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323A" w:rsidRPr="00C306AE" w:rsidRDefault="004B323A" w:rsidP="008A0C17">
      <w:pPr>
        <w:jc w:val="right"/>
        <w:rPr>
          <w:b/>
          <w:bCs/>
          <w:sz w:val="14"/>
          <w:szCs w:val="14"/>
        </w:rPr>
      </w:pPr>
      <w:r w:rsidRPr="00C306AE">
        <w:rPr>
          <w:b/>
          <w:bCs/>
          <w:sz w:val="14"/>
          <w:szCs w:val="14"/>
        </w:rPr>
        <w:t>Aria curriculară: TEHNOLOGII - Disciplina: Pregătire şi instruire practică</w:t>
      </w:r>
    </w:p>
    <w:p w:rsidR="004B323A" w:rsidRPr="00C306AE" w:rsidRDefault="004B323A" w:rsidP="008A0C17">
      <w:pPr>
        <w:pStyle w:val="Heading2"/>
        <w:rPr>
          <w:noProof w:val="0"/>
          <w:sz w:val="14"/>
          <w:szCs w:val="14"/>
        </w:rPr>
      </w:pPr>
      <w:r w:rsidRPr="00C306AE">
        <w:rPr>
          <w:noProof w:val="0"/>
          <w:sz w:val="14"/>
          <w:szCs w:val="14"/>
        </w:rPr>
        <w:t xml:space="preserve">                  </w:t>
      </w:r>
      <w:r w:rsidRPr="00C306AE">
        <w:rPr>
          <w:noProof w:val="0"/>
          <w:sz w:val="14"/>
          <w:szCs w:val="14"/>
        </w:rPr>
        <w:tab/>
      </w:r>
      <w:r w:rsidRPr="00C306AE">
        <w:rPr>
          <w:noProof w:val="0"/>
          <w:sz w:val="14"/>
          <w:szCs w:val="14"/>
        </w:rPr>
        <w:tab/>
      </w:r>
      <w:r w:rsidRPr="00C306AE">
        <w:rPr>
          <w:noProof w:val="0"/>
          <w:sz w:val="14"/>
          <w:szCs w:val="14"/>
        </w:rPr>
        <w:tab/>
      </w:r>
      <w:r w:rsidRPr="00C306AE">
        <w:rPr>
          <w:noProof w:val="0"/>
          <w:sz w:val="14"/>
          <w:szCs w:val="14"/>
        </w:rPr>
        <w:tab/>
      </w:r>
      <w:r w:rsidRPr="00C306AE">
        <w:rPr>
          <w:noProof w:val="0"/>
          <w:sz w:val="14"/>
          <w:szCs w:val="14"/>
        </w:rPr>
        <w:tab/>
      </w:r>
      <w:r w:rsidRPr="00C306AE">
        <w:rPr>
          <w:noProof w:val="0"/>
          <w:sz w:val="14"/>
          <w:szCs w:val="14"/>
        </w:rPr>
        <w:tab/>
      </w:r>
      <w:r w:rsidRPr="00C306AE">
        <w:rPr>
          <w:noProof w:val="0"/>
          <w:sz w:val="14"/>
          <w:szCs w:val="14"/>
        </w:rPr>
        <w:tab/>
        <w:t>Şcoala specială –Disciplina: Activităţi de pre-profesionalizare*</w:t>
      </w:r>
    </w:p>
    <w:tbl>
      <w:tblPr>
        <w:tblW w:w="0" w:type="auto"/>
        <w:jc w:val="center"/>
        <w:tblInd w:w="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05"/>
        <w:gridCol w:w="1309"/>
        <w:gridCol w:w="1157"/>
        <w:gridCol w:w="526"/>
        <w:gridCol w:w="6206"/>
        <w:gridCol w:w="935"/>
        <w:gridCol w:w="992"/>
        <w:gridCol w:w="748"/>
        <w:gridCol w:w="1548"/>
      </w:tblGrid>
      <w:tr w:rsidR="00C306AE" w:rsidRPr="00C306AE">
        <w:trPr>
          <w:cantSplit/>
          <w:jc w:val="center"/>
        </w:trPr>
        <w:tc>
          <w:tcPr>
            <w:tcW w:w="2514" w:type="dxa"/>
            <w:gridSpan w:val="2"/>
            <w:tcBorders>
              <w:top w:val="thinThickSmallGap" w:sz="24" w:space="0" w:color="auto"/>
              <w:left w:val="thinThickSmallGap" w:sz="24" w:space="0" w:color="auto"/>
              <w:right w:val="thinThickSmallGap" w:sz="24" w:space="0" w:color="auto"/>
            </w:tcBorders>
            <w:vAlign w:val="center"/>
          </w:tcPr>
          <w:p w:rsidR="004B323A" w:rsidRPr="00C306AE" w:rsidRDefault="004B323A" w:rsidP="00ED11DE">
            <w:pPr>
              <w:jc w:val="center"/>
              <w:rPr>
                <w:b/>
                <w:bCs/>
                <w:sz w:val="14"/>
                <w:szCs w:val="14"/>
              </w:rPr>
            </w:pPr>
            <w:r w:rsidRPr="00C306AE">
              <w:rPr>
                <w:b/>
                <w:bCs/>
                <w:sz w:val="14"/>
                <w:szCs w:val="14"/>
              </w:rPr>
              <w:t>Învăţământ preuniversitar</w:t>
            </w:r>
          </w:p>
        </w:tc>
        <w:tc>
          <w:tcPr>
            <w:tcW w:w="1157" w:type="dxa"/>
            <w:tcBorders>
              <w:top w:val="thinThickSmallGap" w:sz="24" w:space="0" w:color="auto"/>
              <w:left w:val="thinThickSmallGap" w:sz="24" w:space="0" w:color="auto"/>
              <w:right w:val="thinThickSmallGap" w:sz="24" w:space="0" w:color="auto"/>
              <w:tl2br w:val="single" w:sz="4" w:space="0" w:color="auto"/>
            </w:tcBorders>
            <w:vAlign w:val="center"/>
          </w:tcPr>
          <w:p w:rsidR="004B323A" w:rsidRPr="00C306AE" w:rsidRDefault="004B323A" w:rsidP="00ED11DE">
            <w:pPr>
              <w:jc w:val="center"/>
              <w:rPr>
                <w:b/>
                <w:bCs/>
                <w:sz w:val="14"/>
                <w:szCs w:val="14"/>
              </w:rPr>
            </w:pPr>
          </w:p>
        </w:tc>
        <w:tc>
          <w:tcPr>
            <w:tcW w:w="9407" w:type="dxa"/>
            <w:gridSpan w:val="5"/>
            <w:tcBorders>
              <w:top w:val="thinThickSmallGap" w:sz="24" w:space="0" w:color="auto"/>
              <w:left w:val="thinThickSmallGap" w:sz="24" w:space="0" w:color="auto"/>
              <w:right w:val="thinThickSmallGap" w:sz="24" w:space="0" w:color="auto"/>
            </w:tcBorders>
            <w:vAlign w:val="center"/>
          </w:tcPr>
          <w:p w:rsidR="004B323A" w:rsidRPr="00C306AE" w:rsidRDefault="004B323A" w:rsidP="00ED11DE">
            <w:pPr>
              <w:pStyle w:val="Heading4"/>
              <w:jc w:val="center"/>
              <w:rPr>
                <w:sz w:val="14"/>
                <w:szCs w:val="14"/>
              </w:rPr>
            </w:pPr>
            <w:r w:rsidRPr="00C306AE">
              <w:rPr>
                <w:sz w:val="14"/>
                <w:szCs w:val="14"/>
              </w:rPr>
              <w:t>Studii absolvite, cu diplomă la instituţii de învăţământ acreditate/autorizate provizoriu, care dau dreptul candidaţilor de a se înscrie şi de a participa la concursurile de titularizare în învăţământul preuniversitar</w:t>
            </w:r>
          </w:p>
        </w:tc>
        <w:tc>
          <w:tcPr>
            <w:tcW w:w="1548" w:type="dxa"/>
            <w:vMerge w:val="restart"/>
            <w:tcBorders>
              <w:top w:val="thinThickSmallGap" w:sz="24" w:space="0" w:color="auto"/>
              <w:left w:val="nil"/>
              <w:right w:val="thinThickSmallGap" w:sz="24" w:space="0" w:color="auto"/>
            </w:tcBorders>
            <w:vAlign w:val="center"/>
          </w:tcPr>
          <w:p w:rsidR="004B323A" w:rsidRPr="00C306AE" w:rsidRDefault="004B323A" w:rsidP="00ED11DE">
            <w:pPr>
              <w:jc w:val="center"/>
              <w:rPr>
                <w:b/>
                <w:bCs/>
                <w:sz w:val="14"/>
                <w:szCs w:val="14"/>
              </w:rPr>
            </w:pPr>
            <w:r w:rsidRPr="00C306AE">
              <w:rPr>
                <w:b/>
                <w:bCs/>
                <w:sz w:val="14"/>
                <w:szCs w:val="14"/>
              </w:rPr>
              <w:t>Programa - probă de concurs</w:t>
            </w:r>
          </w:p>
        </w:tc>
      </w:tr>
      <w:tr w:rsidR="00C306AE" w:rsidRPr="00C306AE">
        <w:trPr>
          <w:cantSplit/>
          <w:trHeight w:val="678"/>
          <w:jc w:val="center"/>
        </w:trPr>
        <w:tc>
          <w:tcPr>
            <w:tcW w:w="1205" w:type="dxa"/>
            <w:tcBorders>
              <w:left w:val="thinThickSmallGap" w:sz="24" w:space="0" w:color="auto"/>
            </w:tcBorders>
            <w:vAlign w:val="center"/>
          </w:tcPr>
          <w:p w:rsidR="004B323A" w:rsidRPr="00C306AE" w:rsidRDefault="004B323A" w:rsidP="00ED11DE">
            <w:pPr>
              <w:pStyle w:val="Heading2"/>
              <w:jc w:val="center"/>
              <w:rPr>
                <w:noProof w:val="0"/>
                <w:sz w:val="14"/>
                <w:szCs w:val="14"/>
              </w:rPr>
            </w:pPr>
            <w:r w:rsidRPr="00C306AE">
              <w:rPr>
                <w:noProof w:val="0"/>
                <w:sz w:val="14"/>
                <w:szCs w:val="14"/>
              </w:rPr>
              <w:t>Nivel</w:t>
            </w:r>
          </w:p>
          <w:p w:rsidR="004B323A" w:rsidRPr="00C306AE" w:rsidRDefault="004B323A" w:rsidP="00ED11DE">
            <w:pPr>
              <w:jc w:val="center"/>
              <w:rPr>
                <w:b/>
                <w:bCs/>
                <w:sz w:val="14"/>
                <w:szCs w:val="14"/>
              </w:rPr>
            </w:pPr>
            <w:r w:rsidRPr="00C306AE">
              <w:rPr>
                <w:b/>
                <w:bCs/>
                <w:sz w:val="14"/>
                <w:szCs w:val="14"/>
              </w:rPr>
              <w:t>învăţământ preuniversitar</w:t>
            </w:r>
          </w:p>
        </w:tc>
        <w:tc>
          <w:tcPr>
            <w:tcW w:w="1309" w:type="dxa"/>
            <w:tcBorders>
              <w:right w:val="thinThickSmallGap" w:sz="24" w:space="0" w:color="auto"/>
            </w:tcBorders>
            <w:vAlign w:val="center"/>
          </w:tcPr>
          <w:p w:rsidR="004B323A" w:rsidRPr="00C306AE" w:rsidRDefault="004B323A" w:rsidP="00ED11DE">
            <w:pPr>
              <w:jc w:val="center"/>
              <w:rPr>
                <w:b/>
                <w:bCs/>
                <w:sz w:val="14"/>
                <w:szCs w:val="14"/>
              </w:rPr>
            </w:pPr>
            <w:r w:rsidRPr="00C306AE">
              <w:rPr>
                <w:b/>
                <w:bCs/>
                <w:sz w:val="14"/>
                <w:szCs w:val="14"/>
              </w:rPr>
              <w:t>Postul/ catedra (disciplina principală de încadrare)</w:t>
            </w:r>
          </w:p>
        </w:tc>
        <w:tc>
          <w:tcPr>
            <w:tcW w:w="1157" w:type="dxa"/>
            <w:tcBorders>
              <w:left w:val="nil"/>
              <w:right w:val="thinThickSmallGap" w:sz="24" w:space="0" w:color="auto"/>
            </w:tcBorders>
            <w:vAlign w:val="center"/>
          </w:tcPr>
          <w:p w:rsidR="004B323A" w:rsidRPr="00C306AE" w:rsidRDefault="004B323A" w:rsidP="00ED11DE">
            <w:pPr>
              <w:jc w:val="center"/>
              <w:rPr>
                <w:b/>
                <w:bCs/>
                <w:sz w:val="14"/>
                <w:szCs w:val="14"/>
              </w:rPr>
            </w:pPr>
            <w:r w:rsidRPr="00C306AE">
              <w:rPr>
                <w:b/>
                <w:bCs/>
                <w:sz w:val="14"/>
                <w:szCs w:val="14"/>
              </w:rPr>
              <w:t>Profilul sau domeniul</w:t>
            </w:r>
          </w:p>
        </w:tc>
        <w:tc>
          <w:tcPr>
            <w:tcW w:w="526" w:type="dxa"/>
            <w:tcBorders>
              <w:left w:val="nil"/>
            </w:tcBorders>
            <w:vAlign w:val="center"/>
          </w:tcPr>
          <w:p w:rsidR="004B323A" w:rsidRPr="00C306AE" w:rsidRDefault="004B323A" w:rsidP="00ED11DE">
            <w:pPr>
              <w:jc w:val="center"/>
              <w:rPr>
                <w:b/>
                <w:bCs/>
                <w:sz w:val="14"/>
                <w:szCs w:val="14"/>
              </w:rPr>
            </w:pPr>
            <w:r w:rsidRPr="00C306AE">
              <w:rPr>
                <w:b/>
                <w:bCs/>
                <w:sz w:val="14"/>
                <w:szCs w:val="14"/>
              </w:rPr>
              <w:t>Nr.</w:t>
            </w:r>
          </w:p>
          <w:p w:rsidR="004B323A" w:rsidRPr="00C306AE" w:rsidRDefault="004B323A" w:rsidP="00ED11DE">
            <w:pPr>
              <w:jc w:val="center"/>
              <w:rPr>
                <w:b/>
                <w:bCs/>
                <w:sz w:val="14"/>
                <w:szCs w:val="14"/>
              </w:rPr>
            </w:pPr>
            <w:r w:rsidRPr="00C306AE">
              <w:rPr>
                <w:b/>
                <w:bCs/>
                <w:sz w:val="14"/>
                <w:szCs w:val="14"/>
              </w:rPr>
              <w:t>crt.</w:t>
            </w:r>
          </w:p>
        </w:tc>
        <w:tc>
          <w:tcPr>
            <w:tcW w:w="6206" w:type="dxa"/>
            <w:vAlign w:val="center"/>
          </w:tcPr>
          <w:p w:rsidR="004B323A" w:rsidRPr="00C306AE" w:rsidRDefault="004B323A" w:rsidP="00ED11DE">
            <w:pPr>
              <w:pStyle w:val="Heading2"/>
              <w:rPr>
                <w:b w:val="0"/>
                <w:bCs w:val="0"/>
                <w:noProof w:val="0"/>
                <w:sz w:val="14"/>
                <w:szCs w:val="14"/>
              </w:rPr>
            </w:pPr>
            <w:r w:rsidRPr="00C306AE">
              <w:rPr>
                <w:sz w:val="14"/>
                <w:szCs w:val="14"/>
              </w:rPr>
              <w:t xml:space="preserve">               </w:t>
            </w:r>
            <w:r w:rsidRPr="00C306AE">
              <w:rPr>
                <w:b w:val="0"/>
                <w:bCs w:val="0"/>
                <w:sz w:val="14"/>
                <w:szCs w:val="14"/>
              </w:rPr>
              <w:t>Nivelul de studii</w:t>
            </w:r>
          </w:p>
          <w:p w:rsidR="004B323A" w:rsidRPr="00C306AE" w:rsidRDefault="004B323A" w:rsidP="00ED11DE">
            <w:pPr>
              <w:pStyle w:val="Heading2"/>
              <w:jc w:val="left"/>
              <w:rPr>
                <w:noProof w:val="0"/>
                <w:sz w:val="14"/>
                <w:szCs w:val="14"/>
              </w:rPr>
            </w:pPr>
            <w:r w:rsidRPr="00C306AE">
              <w:rPr>
                <w:b w:val="0"/>
                <w:bCs w:val="0"/>
                <w:noProof w:val="0"/>
                <w:sz w:val="14"/>
                <w:szCs w:val="14"/>
              </w:rPr>
              <w:t xml:space="preserve">Specializarea  </w:t>
            </w:r>
          </w:p>
        </w:tc>
        <w:tc>
          <w:tcPr>
            <w:tcW w:w="935" w:type="dxa"/>
            <w:vAlign w:val="center"/>
          </w:tcPr>
          <w:p w:rsidR="004B323A" w:rsidRPr="00C306AE" w:rsidRDefault="004B323A" w:rsidP="00ED11DE">
            <w:pPr>
              <w:pStyle w:val="Heading4"/>
              <w:jc w:val="center"/>
              <w:rPr>
                <w:b w:val="0"/>
                <w:bCs w:val="0"/>
                <w:sz w:val="14"/>
                <w:szCs w:val="14"/>
              </w:rPr>
            </w:pPr>
            <w:r w:rsidRPr="00C306AE">
              <w:rPr>
                <w:b w:val="0"/>
                <w:bCs w:val="0"/>
                <w:sz w:val="14"/>
                <w:szCs w:val="14"/>
              </w:rPr>
              <w:t>Învăţământ  universitar de lungă durată</w:t>
            </w:r>
          </w:p>
        </w:tc>
        <w:tc>
          <w:tcPr>
            <w:tcW w:w="992" w:type="dxa"/>
            <w:vAlign w:val="center"/>
          </w:tcPr>
          <w:p w:rsidR="004B323A" w:rsidRPr="00C306AE" w:rsidRDefault="004B323A" w:rsidP="00ED11DE">
            <w:pPr>
              <w:pStyle w:val="Heading4"/>
              <w:jc w:val="center"/>
              <w:rPr>
                <w:b w:val="0"/>
                <w:bCs w:val="0"/>
                <w:sz w:val="14"/>
                <w:szCs w:val="14"/>
              </w:rPr>
            </w:pPr>
            <w:r w:rsidRPr="00C306AE">
              <w:rPr>
                <w:b w:val="0"/>
                <w:bCs w:val="0"/>
                <w:sz w:val="14"/>
                <w:szCs w:val="14"/>
              </w:rPr>
              <w:t>Învăţământ universitar de scurtă durată</w:t>
            </w: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4"/>
                <w:szCs w:val="14"/>
              </w:rPr>
            </w:pPr>
            <w:r w:rsidRPr="00C306AE">
              <w:rPr>
                <w:b w:val="0"/>
                <w:bCs w:val="0"/>
                <w:sz w:val="14"/>
                <w:szCs w:val="14"/>
              </w:rPr>
              <w:t>Învăţă-mânt post - liceal</w:t>
            </w: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sz w:val="14"/>
                <w:szCs w:val="14"/>
              </w:rPr>
            </w:pPr>
          </w:p>
        </w:tc>
      </w:tr>
      <w:tr w:rsidR="00C306AE" w:rsidRPr="00C306AE">
        <w:trPr>
          <w:cantSplit/>
          <w:trHeight w:val="76"/>
          <w:jc w:val="center"/>
        </w:trPr>
        <w:tc>
          <w:tcPr>
            <w:tcW w:w="1205" w:type="dxa"/>
            <w:vMerge w:val="restart"/>
            <w:tcBorders>
              <w:top w:val="thinThickSmallGap" w:sz="24" w:space="0" w:color="auto"/>
              <w:left w:val="thinThickSmallGap" w:sz="24" w:space="0" w:color="auto"/>
            </w:tcBorders>
            <w:vAlign w:val="center"/>
          </w:tcPr>
          <w:p w:rsidR="004B323A" w:rsidRPr="00C306AE" w:rsidRDefault="004B323A" w:rsidP="00ED11DE">
            <w:pPr>
              <w:jc w:val="center"/>
              <w:rPr>
                <w:b/>
                <w:bCs/>
                <w:sz w:val="14"/>
                <w:szCs w:val="14"/>
              </w:rPr>
            </w:pPr>
            <w:r w:rsidRPr="00C306AE">
              <w:rPr>
                <w:b/>
                <w:bCs/>
                <w:sz w:val="14"/>
                <w:szCs w:val="14"/>
              </w:rPr>
              <w:t xml:space="preserve">Învăţământ </w:t>
            </w:r>
          </w:p>
          <w:p w:rsidR="004B323A" w:rsidRPr="00C306AE" w:rsidRDefault="004B323A" w:rsidP="00ED11DE">
            <w:pPr>
              <w:jc w:val="center"/>
              <w:rPr>
                <w:b/>
                <w:bCs/>
                <w:sz w:val="14"/>
                <w:szCs w:val="14"/>
              </w:rPr>
            </w:pPr>
            <w:r w:rsidRPr="00C306AE">
              <w:rPr>
                <w:b/>
                <w:bCs/>
                <w:sz w:val="14"/>
                <w:szCs w:val="14"/>
              </w:rPr>
              <w:t>liceal/</w:t>
            </w:r>
          </w:p>
          <w:p w:rsidR="004B323A" w:rsidRPr="00C306AE" w:rsidRDefault="004B323A" w:rsidP="00ED11DE">
            <w:pPr>
              <w:jc w:val="center"/>
              <w:rPr>
                <w:b/>
                <w:bCs/>
                <w:sz w:val="14"/>
                <w:szCs w:val="14"/>
              </w:rPr>
            </w:pPr>
            <w:r w:rsidRPr="00C306AE">
              <w:rPr>
                <w:b/>
                <w:bCs/>
                <w:sz w:val="14"/>
                <w:szCs w:val="14"/>
              </w:rPr>
              <w:t xml:space="preserve"> Anul de completare/ </w:t>
            </w:r>
            <w:r w:rsidR="00E8718C" w:rsidRPr="00C306AE">
              <w:rPr>
                <w:b/>
                <w:bCs/>
                <w:sz w:val="14"/>
                <w:szCs w:val="14"/>
              </w:rPr>
              <w:t>Învăţământ profesional</w:t>
            </w:r>
            <w:r w:rsidR="00DD253C" w:rsidRPr="00C306AE">
              <w:rPr>
                <w:b/>
                <w:bCs/>
                <w:sz w:val="14"/>
                <w:szCs w:val="14"/>
              </w:rPr>
              <w:t>/</w:t>
            </w:r>
          </w:p>
          <w:p w:rsidR="00DD253C" w:rsidRPr="00C306AE" w:rsidRDefault="00DD253C" w:rsidP="00ED11DE">
            <w:pPr>
              <w:jc w:val="center"/>
              <w:rPr>
                <w:b/>
                <w:bCs/>
                <w:sz w:val="14"/>
                <w:szCs w:val="14"/>
              </w:rPr>
            </w:pPr>
            <w:r w:rsidRPr="00C306AE">
              <w:rPr>
                <w:b/>
                <w:bCs/>
                <w:sz w:val="14"/>
                <w:szCs w:val="14"/>
              </w:rPr>
              <w:t>Stagii de pregătire practică</w:t>
            </w:r>
          </w:p>
        </w:tc>
        <w:tc>
          <w:tcPr>
            <w:tcW w:w="1309" w:type="dxa"/>
            <w:vMerge w:val="restart"/>
            <w:tcBorders>
              <w:top w:val="thinThickSmallGap" w:sz="24" w:space="0" w:color="auto"/>
              <w:right w:val="thinThickSmallGap" w:sz="24" w:space="0" w:color="auto"/>
            </w:tcBorders>
            <w:vAlign w:val="center"/>
          </w:tcPr>
          <w:p w:rsidR="004B323A" w:rsidRPr="00C306AE" w:rsidRDefault="004B323A" w:rsidP="00ED11DE">
            <w:pPr>
              <w:jc w:val="center"/>
              <w:rPr>
                <w:b/>
                <w:bCs/>
                <w:sz w:val="14"/>
                <w:szCs w:val="14"/>
              </w:rPr>
            </w:pPr>
            <w:r w:rsidRPr="00C306AE">
              <w:rPr>
                <w:b/>
                <w:bCs/>
                <w:sz w:val="14"/>
                <w:szCs w:val="14"/>
              </w:rPr>
              <w:t>1. Pregătire -</w:t>
            </w:r>
          </w:p>
          <w:p w:rsidR="004B323A" w:rsidRPr="00C306AE" w:rsidRDefault="004B323A" w:rsidP="00ED11DE">
            <w:pPr>
              <w:jc w:val="center"/>
              <w:rPr>
                <w:sz w:val="14"/>
                <w:szCs w:val="14"/>
              </w:rPr>
            </w:pPr>
            <w:r w:rsidRPr="00C306AE">
              <w:rPr>
                <w:b/>
                <w:bCs/>
                <w:sz w:val="14"/>
                <w:szCs w:val="14"/>
              </w:rPr>
              <w:t xml:space="preserve">instruire </w:t>
            </w:r>
          </w:p>
          <w:p w:rsidR="004B323A" w:rsidRPr="00C306AE" w:rsidRDefault="004B323A" w:rsidP="00ED11DE">
            <w:pPr>
              <w:jc w:val="center"/>
              <w:rPr>
                <w:b/>
                <w:bCs/>
                <w:sz w:val="14"/>
                <w:szCs w:val="14"/>
              </w:rPr>
            </w:pPr>
            <w:r w:rsidRPr="00C306AE">
              <w:rPr>
                <w:b/>
                <w:bCs/>
                <w:sz w:val="14"/>
                <w:szCs w:val="14"/>
              </w:rPr>
              <w:t>practică (Mecanică)</w:t>
            </w:r>
          </w:p>
          <w:p w:rsidR="004B323A" w:rsidRPr="00C306AE" w:rsidRDefault="004B323A" w:rsidP="00ED11DE">
            <w:pPr>
              <w:jc w:val="center"/>
              <w:rPr>
                <w:b/>
                <w:bCs/>
                <w:sz w:val="14"/>
                <w:szCs w:val="14"/>
              </w:rPr>
            </w:pPr>
          </w:p>
          <w:p w:rsidR="004B323A" w:rsidRPr="00C306AE" w:rsidRDefault="004B323A" w:rsidP="00ED11DE">
            <w:pPr>
              <w:jc w:val="center"/>
              <w:rPr>
                <w:b/>
                <w:bCs/>
                <w:sz w:val="14"/>
                <w:szCs w:val="14"/>
              </w:rPr>
            </w:pPr>
            <w:r w:rsidRPr="00C306AE">
              <w:rPr>
                <w:b/>
                <w:bCs/>
                <w:sz w:val="14"/>
                <w:szCs w:val="14"/>
              </w:rPr>
              <w:t>2. Pregătire -</w:t>
            </w:r>
          </w:p>
          <w:p w:rsidR="004B323A" w:rsidRPr="00C306AE" w:rsidRDefault="004B323A" w:rsidP="00ED11DE">
            <w:pPr>
              <w:jc w:val="center"/>
              <w:rPr>
                <w:sz w:val="14"/>
                <w:szCs w:val="14"/>
              </w:rPr>
            </w:pPr>
            <w:r w:rsidRPr="00C306AE">
              <w:rPr>
                <w:b/>
                <w:bCs/>
                <w:sz w:val="14"/>
                <w:szCs w:val="14"/>
              </w:rPr>
              <w:t xml:space="preserve">instruire </w:t>
            </w:r>
          </w:p>
          <w:p w:rsidR="004B323A" w:rsidRPr="00C306AE" w:rsidRDefault="004B323A" w:rsidP="00ED11DE">
            <w:pPr>
              <w:jc w:val="center"/>
              <w:rPr>
                <w:b/>
                <w:bCs/>
                <w:sz w:val="14"/>
                <w:szCs w:val="14"/>
              </w:rPr>
            </w:pPr>
            <w:r w:rsidRPr="00C306AE">
              <w:rPr>
                <w:b/>
                <w:bCs/>
                <w:sz w:val="14"/>
                <w:szCs w:val="14"/>
              </w:rPr>
              <w:t>practică (Mecanică / Metalurgie)</w:t>
            </w:r>
          </w:p>
          <w:p w:rsidR="004B323A" w:rsidRPr="00C306AE" w:rsidRDefault="004B323A" w:rsidP="00ED11DE">
            <w:pPr>
              <w:jc w:val="center"/>
              <w:rPr>
                <w:b/>
                <w:bCs/>
                <w:sz w:val="14"/>
                <w:szCs w:val="14"/>
              </w:rPr>
            </w:pPr>
          </w:p>
          <w:p w:rsidR="004B323A" w:rsidRPr="00C306AE" w:rsidRDefault="004B323A" w:rsidP="00ED11DE">
            <w:pPr>
              <w:jc w:val="center"/>
              <w:rPr>
                <w:b/>
                <w:bCs/>
                <w:sz w:val="14"/>
                <w:szCs w:val="14"/>
              </w:rPr>
            </w:pPr>
            <w:r w:rsidRPr="00C306AE">
              <w:rPr>
                <w:b/>
                <w:bCs/>
                <w:sz w:val="14"/>
                <w:szCs w:val="14"/>
              </w:rPr>
              <w:t>3. Pregătire -</w:t>
            </w:r>
          </w:p>
          <w:p w:rsidR="004B323A" w:rsidRPr="00C306AE" w:rsidRDefault="004B323A" w:rsidP="00ED11DE">
            <w:pPr>
              <w:jc w:val="center"/>
              <w:rPr>
                <w:sz w:val="14"/>
                <w:szCs w:val="14"/>
              </w:rPr>
            </w:pPr>
            <w:r w:rsidRPr="00C306AE">
              <w:rPr>
                <w:b/>
                <w:bCs/>
                <w:sz w:val="14"/>
                <w:szCs w:val="14"/>
              </w:rPr>
              <w:t xml:space="preserve">instruire </w:t>
            </w:r>
          </w:p>
          <w:p w:rsidR="004B323A" w:rsidRPr="00C306AE" w:rsidRDefault="004B323A" w:rsidP="00ED11DE">
            <w:pPr>
              <w:jc w:val="center"/>
              <w:rPr>
                <w:b/>
                <w:bCs/>
                <w:sz w:val="14"/>
                <w:szCs w:val="14"/>
              </w:rPr>
            </w:pPr>
            <w:r w:rsidRPr="00C306AE">
              <w:rPr>
                <w:b/>
                <w:bCs/>
                <w:sz w:val="14"/>
                <w:szCs w:val="14"/>
              </w:rPr>
              <w:t>practică (Mecanică / Mecanică agricolă)</w:t>
            </w:r>
          </w:p>
          <w:p w:rsidR="004B323A" w:rsidRPr="00C306AE" w:rsidRDefault="004B323A" w:rsidP="00ED11DE">
            <w:pPr>
              <w:jc w:val="center"/>
              <w:rPr>
                <w:b/>
                <w:bCs/>
                <w:sz w:val="14"/>
                <w:szCs w:val="14"/>
              </w:rPr>
            </w:pPr>
          </w:p>
          <w:p w:rsidR="004B323A" w:rsidRPr="00C306AE" w:rsidRDefault="004B323A" w:rsidP="00ED11DE">
            <w:pPr>
              <w:jc w:val="center"/>
              <w:rPr>
                <w:b/>
                <w:bCs/>
                <w:sz w:val="14"/>
                <w:szCs w:val="14"/>
              </w:rPr>
            </w:pPr>
            <w:r w:rsidRPr="00C306AE">
              <w:rPr>
                <w:b/>
                <w:bCs/>
                <w:sz w:val="14"/>
                <w:szCs w:val="14"/>
              </w:rPr>
              <w:t>4. Pregătire -</w:t>
            </w:r>
          </w:p>
          <w:p w:rsidR="004B323A" w:rsidRPr="00C306AE" w:rsidRDefault="004B323A" w:rsidP="00ED11DE">
            <w:pPr>
              <w:jc w:val="center"/>
              <w:rPr>
                <w:sz w:val="14"/>
                <w:szCs w:val="14"/>
              </w:rPr>
            </w:pPr>
            <w:r w:rsidRPr="00C306AE">
              <w:rPr>
                <w:b/>
                <w:bCs/>
                <w:sz w:val="14"/>
                <w:szCs w:val="14"/>
              </w:rPr>
              <w:t xml:space="preserve">instruire </w:t>
            </w:r>
          </w:p>
          <w:p w:rsidR="004B323A" w:rsidRPr="00C306AE" w:rsidRDefault="004B323A" w:rsidP="00ED11DE">
            <w:pPr>
              <w:jc w:val="center"/>
              <w:rPr>
                <w:b/>
                <w:bCs/>
                <w:sz w:val="14"/>
                <w:szCs w:val="14"/>
              </w:rPr>
            </w:pPr>
            <w:r w:rsidRPr="00C306AE">
              <w:rPr>
                <w:b/>
                <w:bCs/>
                <w:sz w:val="14"/>
                <w:szCs w:val="14"/>
              </w:rPr>
              <w:t>practică (Mecanică / Mecanică în construcţii)</w:t>
            </w:r>
          </w:p>
          <w:p w:rsidR="004B323A" w:rsidRPr="00C306AE" w:rsidRDefault="004B323A" w:rsidP="00ED11DE">
            <w:pPr>
              <w:jc w:val="center"/>
              <w:rPr>
                <w:b/>
                <w:bCs/>
                <w:sz w:val="14"/>
                <w:szCs w:val="14"/>
              </w:rPr>
            </w:pPr>
          </w:p>
          <w:p w:rsidR="004B323A" w:rsidRPr="00C306AE" w:rsidRDefault="004B323A" w:rsidP="00ED11DE">
            <w:pPr>
              <w:jc w:val="center"/>
              <w:rPr>
                <w:b/>
                <w:bCs/>
                <w:sz w:val="14"/>
                <w:szCs w:val="14"/>
              </w:rPr>
            </w:pPr>
            <w:r w:rsidRPr="00C306AE">
              <w:rPr>
                <w:b/>
                <w:bCs/>
                <w:sz w:val="14"/>
                <w:szCs w:val="14"/>
              </w:rPr>
              <w:t>5. Pregătire -</w:t>
            </w:r>
          </w:p>
          <w:p w:rsidR="004B323A" w:rsidRPr="00C306AE" w:rsidRDefault="004B323A" w:rsidP="00ED11DE">
            <w:pPr>
              <w:jc w:val="center"/>
              <w:rPr>
                <w:sz w:val="14"/>
                <w:szCs w:val="14"/>
              </w:rPr>
            </w:pPr>
            <w:r w:rsidRPr="00C306AE">
              <w:rPr>
                <w:b/>
                <w:bCs/>
                <w:sz w:val="14"/>
                <w:szCs w:val="14"/>
              </w:rPr>
              <w:t xml:space="preserve">instruire </w:t>
            </w:r>
          </w:p>
          <w:p w:rsidR="004B323A" w:rsidRPr="00C306AE" w:rsidRDefault="004B323A" w:rsidP="00ED11DE">
            <w:pPr>
              <w:jc w:val="center"/>
              <w:rPr>
                <w:b/>
                <w:bCs/>
                <w:sz w:val="14"/>
                <w:szCs w:val="14"/>
              </w:rPr>
            </w:pPr>
            <w:r w:rsidRPr="00C306AE">
              <w:rPr>
                <w:b/>
                <w:bCs/>
                <w:sz w:val="14"/>
                <w:szCs w:val="14"/>
              </w:rPr>
              <w:t>practică (Mecanică / Mecanică nave)</w:t>
            </w:r>
          </w:p>
          <w:p w:rsidR="004B323A" w:rsidRPr="00C306AE" w:rsidRDefault="004B323A" w:rsidP="00ED11DE">
            <w:pPr>
              <w:jc w:val="center"/>
              <w:rPr>
                <w:b/>
                <w:bCs/>
                <w:sz w:val="14"/>
                <w:szCs w:val="14"/>
              </w:rPr>
            </w:pPr>
          </w:p>
          <w:p w:rsidR="004B323A" w:rsidRPr="00C306AE" w:rsidRDefault="004B323A" w:rsidP="00ED11DE">
            <w:pPr>
              <w:jc w:val="center"/>
              <w:rPr>
                <w:b/>
                <w:bCs/>
                <w:sz w:val="14"/>
                <w:szCs w:val="14"/>
              </w:rPr>
            </w:pPr>
            <w:r w:rsidRPr="00C306AE">
              <w:rPr>
                <w:b/>
                <w:bCs/>
                <w:sz w:val="14"/>
                <w:szCs w:val="14"/>
              </w:rPr>
              <w:t>6. Pregătire -</w:t>
            </w:r>
          </w:p>
          <w:p w:rsidR="004B323A" w:rsidRPr="00C306AE" w:rsidRDefault="004B323A" w:rsidP="00ED11DE">
            <w:pPr>
              <w:jc w:val="center"/>
              <w:rPr>
                <w:sz w:val="14"/>
                <w:szCs w:val="14"/>
              </w:rPr>
            </w:pPr>
            <w:r w:rsidRPr="00C306AE">
              <w:rPr>
                <w:b/>
                <w:bCs/>
                <w:sz w:val="14"/>
                <w:szCs w:val="14"/>
              </w:rPr>
              <w:t xml:space="preserve">instruire </w:t>
            </w:r>
          </w:p>
          <w:p w:rsidR="004B323A" w:rsidRPr="00C306AE" w:rsidRDefault="004B323A" w:rsidP="00ED11DE">
            <w:pPr>
              <w:jc w:val="center"/>
              <w:rPr>
                <w:b/>
                <w:bCs/>
                <w:sz w:val="14"/>
                <w:szCs w:val="14"/>
              </w:rPr>
            </w:pPr>
            <w:r w:rsidRPr="00C306AE">
              <w:rPr>
                <w:b/>
                <w:bCs/>
                <w:sz w:val="14"/>
                <w:szCs w:val="14"/>
              </w:rPr>
              <w:t xml:space="preserve">practică </w:t>
            </w:r>
          </w:p>
          <w:p w:rsidR="004B323A" w:rsidRPr="00C306AE" w:rsidRDefault="004B323A" w:rsidP="00ED11DE">
            <w:pPr>
              <w:jc w:val="center"/>
              <w:rPr>
                <w:b/>
                <w:bCs/>
                <w:sz w:val="14"/>
                <w:szCs w:val="14"/>
              </w:rPr>
            </w:pPr>
            <w:r w:rsidRPr="00C306AE">
              <w:rPr>
                <w:b/>
                <w:bCs/>
                <w:sz w:val="14"/>
                <w:szCs w:val="14"/>
              </w:rPr>
              <w:t>(Mecanică / Petrol şi gaze)</w:t>
            </w:r>
          </w:p>
        </w:tc>
        <w:tc>
          <w:tcPr>
            <w:tcW w:w="1157" w:type="dxa"/>
            <w:vMerge w:val="restart"/>
            <w:tcBorders>
              <w:top w:val="thinThickSmallGap" w:sz="24" w:space="0" w:color="auto"/>
              <w:left w:val="nil"/>
              <w:right w:val="thinThickSmallGap" w:sz="24" w:space="0" w:color="auto"/>
            </w:tcBorders>
            <w:vAlign w:val="center"/>
          </w:tcPr>
          <w:p w:rsidR="004B323A" w:rsidRPr="00C306AE" w:rsidRDefault="004B323A" w:rsidP="00ED11DE">
            <w:pPr>
              <w:pStyle w:val="Heading5"/>
              <w:rPr>
                <w:b w:val="0"/>
                <w:bCs w:val="0"/>
                <w:sz w:val="14"/>
                <w:szCs w:val="14"/>
              </w:rPr>
            </w:pPr>
            <w:r w:rsidRPr="00C306AE">
              <w:rPr>
                <w:b w:val="0"/>
                <w:bCs w:val="0"/>
                <w:sz w:val="14"/>
                <w:szCs w:val="14"/>
              </w:rPr>
              <w:t>1.1. Mecanică</w:t>
            </w:r>
          </w:p>
        </w:tc>
        <w:tc>
          <w:tcPr>
            <w:tcW w:w="526" w:type="dxa"/>
            <w:tcBorders>
              <w:top w:val="thinThickSmallGap" w:sz="24" w:space="0" w:color="auto"/>
              <w:left w:val="nil"/>
            </w:tcBorders>
            <w:vAlign w:val="center"/>
          </w:tcPr>
          <w:p w:rsidR="004B323A" w:rsidRPr="00C306AE" w:rsidRDefault="004B323A" w:rsidP="00594127">
            <w:pPr>
              <w:numPr>
                <w:ilvl w:val="0"/>
                <w:numId w:val="1"/>
              </w:numPr>
              <w:jc w:val="both"/>
              <w:rPr>
                <w:sz w:val="13"/>
                <w:szCs w:val="13"/>
              </w:rPr>
            </w:pPr>
          </w:p>
        </w:tc>
        <w:tc>
          <w:tcPr>
            <w:tcW w:w="6206" w:type="dxa"/>
            <w:tcBorders>
              <w:top w:val="thinThickSmallGap" w:sz="24" w:space="0" w:color="auto"/>
            </w:tcBorders>
            <w:vAlign w:val="center"/>
          </w:tcPr>
          <w:p w:rsidR="004B323A" w:rsidRPr="00C306AE" w:rsidRDefault="004B323A" w:rsidP="00ED11DE">
            <w:pPr>
              <w:rPr>
                <w:sz w:val="13"/>
                <w:szCs w:val="13"/>
              </w:rPr>
            </w:pPr>
            <w:r w:rsidRPr="00C306AE">
              <w:rPr>
                <w:sz w:val="13"/>
                <w:szCs w:val="13"/>
              </w:rPr>
              <w:t>Tehnician proiectant în construcţia de maşini</w:t>
            </w:r>
          </w:p>
        </w:tc>
        <w:tc>
          <w:tcPr>
            <w:tcW w:w="935" w:type="dxa"/>
            <w:tcBorders>
              <w:top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992" w:type="dxa"/>
            <w:tcBorders>
              <w:top w:val="thinThickSmallGap" w:sz="24" w:space="0" w:color="auto"/>
            </w:tcBorders>
            <w:vAlign w:val="center"/>
          </w:tcPr>
          <w:p w:rsidR="004B323A" w:rsidRPr="00C306AE" w:rsidRDefault="004B323A" w:rsidP="00ED11DE">
            <w:pPr>
              <w:pStyle w:val="Heading4"/>
              <w:rPr>
                <w:b w:val="0"/>
                <w:bCs w:val="0"/>
                <w:sz w:val="13"/>
                <w:szCs w:val="13"/>
              </w:rPr>
            </w:pPr>
          </w:p>
        </w:tc>
        <w:tc>
          <w:tcPr>
            <w:tcW w:w="748" w:type="dxa"/>
            <w:tcBorders>
              <w:top w:val="thinThickSmallGap" w:sz="24" w:space="0" w:color="auto"/>
              <w:right w:val="thinThickSmallGap" w:sz="24" w:space="0" w:color="auto"/>
            </w:tcBorders>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1548" w:type="dxa"/>
            <w:vMerge w:val="restart"/>
            <w:tcBorders>
              <w:top w:val="thinThickSmallGap" w:sz="24" w:space="0" w:color="auto"/>
              <w:left w:val="nil"/>
              <w:right w:val="thinThickSmallGap" w:sz="24" w:space="0" w:color="auto"/>
            </w:tcBorders>
            <w:vAlign w:val="center"/>
          </w:tcPr>
          <w:p w:rsidR="004B323A" w:rsidRPr="00C306AE" w:rsidRDefault="004B323A" w:rsidP="00ED11DE">
            <w:pPr>
              <w:pStyle w:val="Heading5"/>
              <w:rPr>
                <w:caps/>
                <w:sz w:val="14"/>
                <w:szCs w:val="14"/>
              </w:rPr>
            </w:pPr>
            <w:r w:rsidRPr="00C306AE">
              <w:rPr>
                <w:caps/>
                <w:sz w:val="14"/>
                <w:szCs w:val="14"/>
              </w:rPr>
              <w:t>MECAnică (MaiŞtri instructori)</w:t>
            </w:r>
          </w:p>
          <w:p w:rsidR="004B323A" w:rsidRPr="00C306AE" w:rsidRDefault="004B323A" w:rsidP="00EE7191">
            <w:pPr>
              <w:jc w:val="cente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trPr>
          <w:cantSplit/>
          <w:trHeight w:val="83"/>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pStyle w:val="Heading5"/>
              <w:rPr>
                <w:b w:val="0"/>
                <w:bCs w:val="0"/>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pStyle w:val="Footer"/>
              <w:tabs>
                <w:tab w:val="clear" w:pos="4320"/>
                <w:tab w:val="clear" w:pos="8640"/>
              </w:tabs>
              <w:rPr>
                <w:sz w:val="13"/>
                <w:szCs w:val="13"/>
              </w:rPr>
            </w:pPr>
            <w:r w:rsidRPr="00C306AE">
              <w:rPr>
                <w:sz w:val="13"/>
                <w:szCs w:val="13"/>
              </w:rPr>
              <w:t>Tehnician tehnolog mecanic</w:t>
            </w:r>
          </w:p>
        </w:tc>
        <w:tc>
          <w:tcPr>
            <w:tcW w:w="935" w:type="dxa"/>
            <w:vAlign w:val="center"/>
          </w:tcPr>
          <w:p w:rsidR="004B323A" w:rsidRPr="00C306AE" w:rsidRDefault="004B323A" w:rsidP="00ED11DE">
            <w:pPr>
              <w:pStyle w:val="Heading4"/>
              <w:jc w:val="center"/>
              <w:rPr>
                <w:b w:val="0"/>
                <w:bCs w:val="0"/>
                <w:sz w:val="13"/>
                <w:szCs w:val="13"/>
              </w:rPr>
            </w:pPr>
          </w:p>
        </w:tc>
        <w:tc>
          <w:tcPr>
            <w:tcW w:w="992"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trHeight w:val="96"/>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pStyle w:val="Heading5"/>
              <w:rPr>
                <w:b w:val="0"/>
                <w:bCs w:val="0"/>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rPr>
                <w:sz w:val="13"/>
                <w:szCs w:val="13"/>
              </w:rPr>
            </w:pPr>
            <w:r w:rsidRPr="00C306AE">
              <w:rPr>
                <w:sz w:val="13"/>
                <w:szCs w:val="13"/>
              </w:rPr>
              <w:t>Tehnician mecanic – instalaţii hidropneumatice</w:t>
            </w:r>
          </w:p>
        </w:tc>
        <w:tc>
          <w:tcPr>
            <w:tcW w:w="935" w:type="dxa"/>
            <w:vAlign w:val="center"/>
          </w:tcPr>
          <w:p w:rsidR="004B323A" w:rsidRPr="00C306AE" w:rsidRDefault="004B323A" w:rsidP="00ED11DE">
            <w:pPr>
              <w:pStyle w:val="Heading4"/>
              <w:jc w:val="center"/>
              <w:rPr>
                <w:b w:val="0"/>
                <w:bCs w:val="0"/>
                <w:sz w:val="13"/>
                <w:szCs w:val="13"/>
              </w:rPr>
            </w:pPr>
          </w:p>
        </w:tc>
        <w:tc>
          <w:tcPr>
            <w:tcW w:w="992"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pStyle w:val="Heading5"/>
              <w:rPr>
                <w:b w:val="0"/>
                <w:bCs w:val="0"/>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rPr>
                <w:sz w:val="13"/>
                <w:szCs w:val="13"/>
              </w:rPr>
            </w:pPr>
            <w:r w:rsidRPr="00C306AE">
              <w:rPr>
                <w:sz w:val="13"/>
                <w:szCs w:val="13"/>
              </w:rPr>
              <w:t>Tehnician metrolog</w:t>
            </w:r>
          </w:p>
        </w:tc>
        <w:tc>
          <w:tcPr>
            <w:tcW w:w="935" w:type="dxa"/>
            <w:vAlign w:val="center"/>
          </w:tcPr>
          <w:p w:rsidR="004B323A" w:rsidRPr="00C306AE" w:rsidRDefault="004B323A" w:rsidP="00ED11DE">
            <w:pPr>
              <w:pStyle w:val="Heading4"/>
              <w:jc w:val="center"/>
              <w:rPr>
                <w:b w:val="0"/>
                <w:bCs w:val="0"/>
                <w:sz w:val="13"/>
                <w:szCs w:val="13"/>
              </w:rPr>
            </w:pPr>
          </w:p>
        </w:tc>
        <w:tc>
          <w:tcPr>
            <w:tcW w:w="992"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trHeight w:val="50"/>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pStyle w:val="Heading5"/>
              <w:rPr>
                <w:b w:val="0"/>
                <w:bCs w:val="0"/>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rPr>
                <w:sz w:val="13"/>
                <w:szCs w:val="13"/>
              </w:rPr>
            </w:pPr>
            <w:r w:rsidRPr="00C306AE">
              <w:rPr>
                <w:sz w:val="13"/>
                <w:szCs w:val="13"/>
              </w:rPr>
              <w:t>Tehnician optometrist</w:t>
            </w:r>
          </w:p>
        </w:tc>
        <w:tc>
          <w:tcPr>
            <w:tcW w:w="935" w:type="dxa"/>
            <w:vAlign w:val="center"/>
          </w:tcPr>
          <w:p w:rsidR="004B323A" w:rsidRPr="00C306AE" w:rsidRDefault="004B323A" w:rsidP="00ED11DE">
            <w:pPr>
              <w:pStyle w:val="Heading4"/>
              <w:jc w:val="center"/>
              <w:rPr>
                <w:b w:val="0"/>
                <w:bCs w:val="0"/>
                <w:sz w:val="13"/>
                <w:szCs w:val="13"/>
              </w:rPr>
            </w:pPr>
          </w:p>
        </w:tc>
        <w:tc>
          <w:tcPr>
            <w:tcW w:w="992"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pStyle w:val="Heading5"/>
              <w:rPr>
                <w:b w:val="0"/>
                <w:bCs w:val="0"/>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rPr>
                <w:sz w:val="13"/>
                <w:szCs w:val="13"/>
              </w:rPr>
            </w:pPr>
            <w:r w:rsidRPr="00C306AE">
              <w:rPr>
                <w:sz w:val="13"/>
                <w:szCs w:val="13"/>
              </w:rPr>
              <w:t>Optician</w:t>
            </w:r>
          </w:p>
        </w:tc>
        <w:tc>
          <w:tcPr>
            <w:tcW w:w="935" w:type="dxa"/>
            <w:vAlign w:val="center"/>
          </w:tcPr>
          <w:p w:rsidR="004B323A" w:rsidRPr="00C306AE" w:rsidRDefault="004B323A" w:rsidP="00ED11DE">
            <w:pPr>
              <w:pStyle w:val="Heading4"/>
              <w:jc w:val="center"/>
              <w:rPr>
                <w:b w:val="0"/>
                <w:bCs w:val="0"/>
                <w:sz w:val="13"/>
                <w:szCs w:val="13"/>
              </w:rPr>
            </w:pPr>
          </w:p>
        </w:tc>
        <w:tc>
          <w:tcPr>
            <w:tcW w:w="992"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pStyle w:val="Heading5"/>
              <w:rPr>
                <w:b w:val="0"/>
                <w:bCs w:val="0"/>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pStyle w:val="Footer"/>
              <w:tabs>
                <w:tab w:val="clear" w:pos="4320"/>
                <w:tab w:val="clear" w:pos="8640"/>
              </w:tabs>
              <w:rPr>
                <w:sz w:val="13"/>
                <w:szCs w:val="13"/>
              </w:rPr>
            </w:pPr>
            <w:r w:rsidRPr="00C306AE">
              <w:rPr>
                <w:sz w:val="13"/>
                <w:szCs w:val="13"/>
              </w:rPr>
              <w:t>Maistru la prelucrarea metalelor  prin aşchiere</w:t>
            </w:r>
          </w:p>
        </w:tc>
        <w:tc>
          <w:tcPr>
            <w:tcW w:w="935" w:type="dxa"/>
            <w:vAlign w:val="center"/>
          </w:tcPr>
          <w:p w:rsidR="004B323A" w:rsidRPr="00C306AE" w:rsidRDefault="004B323A" w:rsidP="00ED11DE">
            <w:pPr>
              <w:pStyle w:val="Heading4"/>
              <w:jc w:val="center"/>
              <w:rPr>
                <w:b w:val="0"/>
                <w:bCs w:val="0"/>
                <w:sz w:val="13"/>
                <w:szCs w:val="13"/>
              </w:rPr>
            </w:pPr>
          </w:p>
        </w:tc>
        <w:tc>
          <w:tcPr>
            <w:tcW w:w="992"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pStyle w:val="Heading5"/>
              <w:rPr>
                <w:b w:val="0"/>
                <w:bCs w:val="0"/>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rPr>
                <w:sz w:val="13"/>
                <w:szCs w:val="13"/>
              </w:rPr>
            </w:pPr>
            <w:r w:rsidRPr="00C306AE">
              <w:rPr>
                <w:sz w:val="13"/>
                <w:szCs w:val="13"/>
              </w:rPr>
              <w:t>Maistru cazangerie, construcţii metalice şi sudură</w:t>
            </w:r>
          </w:p>
        </w:tc>
        <w:tc>
          <w:tcPr>
            <w:tcW w:w="935" w:type="dxa"/>
            <w:vAlign w:val="center"/>
          </w:tcPr>
          <w:p w:rsidR="004B323A" w:rsidRPr="00C306AE" w:rsidRDefault="004B323A" w:rsidP="00ED11DE">
            <w:pPr>
              <w:pStyle w:val="Heading4"/>
              <w:jc w:val="center"/>
              <w:rPr>
                <w:b w:val="0"/>
                <w:bCs w:val="0"/>
                <w:sz w:val="13"/>
                <w:szCs w:val="13"/>
              </w:rPr>
            </w:pPr>
          </w:p>
        </w:tc>
        <w:tc>
          <w:tcPr>
            <w:tcW w:w="992"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pStyle w:val="Heading5"/>
              <w:rPr>
                <w:b w:val="0"/>
                <w:bCs w:val="0"/>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rPr>
                <w:sz w:val="13"/>
                <w:szCs w:val="13"/>
              </w:rPr>
            </w:pPr>
            <w:r w:rsidRPr="00C306AE">
              <w:rPr>
                <w:sz w:val="13"/>
                <w:szCs w:val="13"/>
              </w:rPr>
              <w:t>Maistru mecanic</w:t>
            </w:r>
          </w:p>
        </w:tc>
        <w:tc>
          <w:tcPr>
            <w:tcW w:w="935" w:type="dxa"/>
            <w:vAlign w:val="center"/>
          </w:tcPr>
          <w:p w:rsidR="004B323A" w:rsidRPr="00C306AE" w:rsidRDefault="004B323A" w:rsidP="00ED11DE">
            <w:pPr>
              <w:pStyle w:val="Heading4"/>
              <w:jc w:val="center"/>
              <w:rPr>
                <w:b w:val="0"/>
                <w:bCs w:val="0"/>
                <w:sz w:val="13"/>
                <w:szCs w:val="13"/>
              </w:rPr>
            </w:pPr>
          </w:p>
        </w:tc>
        <w:tc>
          <w:tcPr>
            <w:tcW w:w="992"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b/>
                <w:bCs/>
                <w:sz w:val="14"/>
                <w:szCs w:val="14"/>
              </w:rPr>
            </w:pPr>
          </w:p>
        </w:tc>
        <w:tc>
          <w:tcPr>
            <w:tcW w:w="1157" w:type="dxa"/>
            <w:vMerge/>
            <w:tcBorders>
              <w:left w:val="nil"/>
              <w:right w:val="thinThickSmallGap" w:sz="24" w:space="0" w:color="auto"/>
            </w:tcBorders>
            <w:vAlign w:val="center"/>
          </w:tcPr>
          <w:p w:rsidR="004B323A" w:rsidRPr="00C306AE" w:rsidRDefault="004B323A" w:rsidP="00ED11DE">
            <w:pPr>
              <w:pStyle w:val="Heading5"/>
              <w:rPr>
                <w:b w:val="0"/>
                <w:bCs w:val="0"/>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rPr>
                <w:sz w:val="13"/>
                <w:szCs w:val="13"/>
              </w:rPr>
            </w:pPr>
            <w:r w:rsidRPr="00C306AE">
              <w:rPr>
                <w:sz w:val="13"/>
                <w:szCs w:val="13"/>
              </w:rPr>
              <w:t>Maistru forjor-tratamentist</w:t>
            </w:r>
          </w:p>
        </w:tc>
        <w:tc>
          <w:tcPr>
            <w:tcW w:w="935" w:type="dxa"/>
            <w:vAlign w:val="center"/>
          </w:tcPr>
          <w:p w:rsidR="004B323A" w:rsidRPr="00C306AE" w:rsidRDefault="004B323A" w:rsidP="00ED11DE">
            <w:pPr>
              <w:pStyle w:val="Heading4"/>
              <w:jc w:val="center"/>
              <w:rPr>
                <w:b w:val="0"/>
                <w:bCs w:val="0"/>
                <w:sz w:val="13"/>
                <w:szCs w:val="13"/>
              </w:rPr>
            </w:pPr>
          </w:p>
        </w:tc>
        <w:tc>
          <w:tcPr>
            <w:tcW w:w="992"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pStyle w:val="Heading3"/>
              <w:rPr>
                <w:rFonts w:ascii="Times New Roman" w:hAnsi="Times New Roman" w:cs="Times New Roman"/>
                <w:b/>
                <w:bCs/>
                <w:noProof w:val="0"/>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rPr>
                <w:sz w:val="13"/>
                <w:szCs w:val="13"/>
              </w:rPr>
            </w:pPr>
            <w:r w:rsidRPr="00C306AE">
              <w:rPr>
                <w:sz w:val="13"/>
                <w:szCs w:val="13"/>
              </w:rPr>
              <w:t>Maistru turnător</w:t>
            </w:r>
          </w:p>
        </w:tc>
        <w:tc>
          <w:tcPr>
            <w:tcW w:w="935" w:type="dxa"/>
            <w:vAlign w:val="center"/>
          </w:tcPr>
          <w:p w:rsidR="004B323A" w:rsidRPr="00C306AE" w:rsidRDefault="004B323A" w:rsidP="00ED11DE">
            <w:pPr>
              <w:pStyle w:val="Heading4"/>
              <w:jc w:val="center"/>
              <w:rPr>
                <w:b w:val="0"/>
                <w:bCs w:val="0"/>
                <w:sz w:val="13"/>
                <w:szCs w:val="13"/>
              </w:rPr>
            </w:pPr>
          </w:p>
        </w:tc>
        <w:tc>
          <w:tcPr>
            <w:tcW w:w="992"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pStyle w:val="Heading5"/>
              <w:rPr>
                <w:b w:val="0"/>
                <w:bCs w:val="0"/>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rPr>
                <w:sz w:val="13"/>
                <w:szCs w:val="13"/>
              </w:rPr>
            </w:pPr>
            <w:r w:rsidRPr="00C306AE">
              <w:rPr>
                <w:sz w:val="13"/>
                <w:szCs w:val="13"/>
              </w:rPr>
              <w:t>Maistru sculer matriţer</w:t>
            </w:r>
          </w:p>
        </w:tc>
        <w:tc>
          <w:tcPr>
            <w:tcW w:w="935" w:type="dxa"/>
            <w:vAlign w:val="center"/>
          </w:tcPr>
          <w:p w:rsidR="004B323A" w:rsidRPr="00C306AE" w:rsidRDefault="004B323A" w:rsidP="00ED11DE">
            <w:pPr>
              <w:pStyle w:val="Heading4"/>
              <w:jc w:val="center"/>
              <w:rPr>
                <w:b w:val="0"/>
                <w:bCs w:val="0"/>
                <w:sz w:val="13"/>
                <w:szCs w:val="13"/>
              </w:rPr>
            </w:pPr>
          </w:p>
        </w:tc>
        <w:tc>
          <w:tcPr>
            <w:tcW w:w="992"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rPr>
                <w:sz w:val="13"/>
                <w:szCs w:val="13"/>
              </w:rPr>
            </w:pPr>
            <w:r w:rsidRPr="00C306AE">
              <w:rPr>
                <w:sz w:val="13"/>
                <w:szCs w:val="13"/>
              </w:rPr>
              <w:t>Maistru mecanic construcţii montaje, instalaţii şi conducte magistrale pentru petrol şi gaze</w:t>
            </w:r>
          </w:p>
        </w:tc>
        <w:tc>
          <w:tcPr>
            <w:tcW w:w="935" w:type="dxa"/>
            <w:vAlign w:val="center"/>
          </w:tcPr>
          <w:p w:rsidR="004B323A" w:rsidRPr="00C306AE" w:rsidRDefault="004B323A" w:rsidP="00ED11DE">
            <w:pPr>
              <w:pStyle w:val="Heading4"/>
              <w:jc w:val="center"/>
              <w:rPr>
                <w:b w:val="0"/>
                <w:bCs w:val="0"/>
                <w:sz w:val="13"/>
                <w:szCs w:val="13"/>
              </w:rPr>
            </w:pPr>
          </w:p>
        </w:tc>
        <w:tc>
          <w:tcPr>
            <w:tcW w:w="992"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rPr>
                <w:sz w:val="13"/>
                <w:szCs w:val="13"/>
              </w:rPr>
            </w:pPr>
            <w:r w:rsidRPr="00C306AE">
              <w:rPr>
                <w:sz w:val="13"/>
                <w:szCs w:val="13"/>
              </w:rPr>
              <w:t>Maistru mecanic la exploatarea, întreţinerea şi repararea utilajelor şi echipamentelor de foraj-extracţie</w:t>
            </w:r>
          </w:p>
        </w:tc>
        <w:tc>
          <w:tcPr>
            <w:tcW w:w="935" w:type="dxa"/>
            <w:vAlign w:val="center"/>
          </w:tcPr>
          <w:p w:rsidR="004B323A" w:rsidRPr="00C306AE" w:rsidRDefault="004B323A" w:rsidP="00ED11DE">
            <w:pPr>
              <w:pStyle w:val="Heading4"/>
              <w:jc w:val="center"/>
              <w:rPr>
                <w:b w:val="0"/>
                <w:bCs w:val="0"/>
                <w:sz w:val="13"/>
                <w:szCs w:val="13"/>
              </w:rPr>
            </w:pPr>
          </w:p>
        </w:tc>
        <w:tc>
          <w:tcPr>
            <w:tcW w:w="992"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rPr>
                <w:sz w:val="13"/>
                <w:szCs w:val="13"/>
              </w:rPr>
            </w:pPr>
            <w:r w:rsidRPr="00C306AE">
              <w:rPr>
                <w:sz w:val="13"/>
                <w:szCs w:val="13"/>
              </w:rPr>
              <w:t>Maistru mecanic la exploatarea, întreţinerea, repararea motoarelor şi compresoarelor pentru petrol şi gaze</w:t>
            </w:r>
          </w:p>
        </w:tc>
        <w:tc>
          <w:tcPr>
            <w:tcW w:w="935" w:type="dxa"/>
            <w:vAlign w:val="center"/>
          </w:tcPr>
          <w:p w:rsidR="004B323A" w:rsidRPr="00C306AE" w:rsidRDefault="004B323A" w:rsidP="00ED11DE">
            <w:pPr>
              <w:pStyle w:val="Heading4"/>
              <w:jc w:val="center"/>
              <w:rPr>
                <w:b w:val="0"/>
                <w:bCs w:val="0"/>
                <w:sz w:val="13"/>
                <w:szCs w:val="13"/>
              </w:rPr>
            </w:pPr>
          </w:p>
        </w:tc>
        <w:tc>
          <w:tcPr>
            <w:tcW w:w="992"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rPr>
                <w:sz w:val="13"/>
                <w:szCs w:val="13"/>
              </w:rPr>
            </w:pPr>
            <w:r w:rsidRPr="00C306AE">
              <w:rPr>
                <w:sz w:val="13"/>
                <w:szCs w:val="13"/>
              </w:rPr>
              <w:t>Maistru mecanic montare şi reparare agregate energetice</w:t>
            </w:r>
          </w:p>
        </w:tc>
        <w:tc>
          <w:tcPr>
            <w:tcW w:w="935" w:type="dxa"/>
            <w:vAlign w:val="center"/>
          </w:tcPr>
          <w:p w:rsidR="004B323A" w:rsidRPr="00C306AE" w:rsidRDefault="004B323A" w:rsidP="00ED11DE">
            <w:pPr>
              <w:pStyle w:val="Heading4"/>
              <w:jc w:val="center"/>
              <w:rPr>
                <w:b w:val="0"/>
                <w:bCs w:val="0"/>
                <w:sz w:val="13"/>
                <w:szCs w:val="13"/>
              </w:rPr>
            </w:pPr>
          </w:p>
        </w:tc>
        <w:tc>
          <w:tcPr>
            <w:tcW w:w="992"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rPr>
                <w:sz w:val="13"/>
                <w:szCs w:val="13"/>
              </w:rPr>
            </w:pPr>
            <w:r w:rsidRPr="00C306AE">
              <w:rPr>
                <w:sz w:val="13"/>
                <w:szCs w:val="13"/>
              </w:rPr>
              <w:t>Maistru mecanic întreţinere centrale nuclearo-electrice</w:t>
            </w:r>
          </w:p>
        </w:tc>
        <w:tc>
          <w:tcPr>
            <w:tcW w:w="935" w:type="dxa"/>
            <w:vAlign w:val="center"/>
          </w:tcPr>
          <w:p w:rsidR="004B323A" w:rsidRPr="00C306AE" w:rsidRDefault="004B323A" w:rsidP="00ED11DE">
            <w:pPr>
              <w:pStyle w:val="Heading4"/>
              <w:jc w:val="center"/>
              <w:rPr>
                <w:b w:val="0"/>
                <w:bCs w:val="0"/>
                <w:sz w:val="13"/>
                <w:szCs w:val="13"/>
              </w:rPr>
            </w:pPr>
          </w:p>
        </w:tc>
        <w:tc>
          <w:tcPr>
            <w:tcW w:w="992"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rPr>
                <w:sz w:val="13"/>
                <w:szCs w:val="13"/>
              </w:rPr>
            </w:pPr>
            <w:r w:rsidRPr="00C306AE">
              <w:rPr>
                <w:sz w:val="13"/>
                <w:szCs w:val="13"/>
              </w:rPr>
              <w:t>Maistru mecanic exploatare instalaţii termoenergetice din centralele nuclearo-electrice</w:t>
            </w:r>
          </w:p>
        </w:tc>
        <w:tc>
          <w:tcPr>
            <w:tcW w:w="935" w:type="dxa"/>
            <w:vAlign w:val="center"/>
          </w:tcPr>
          <w:p w:rsidR="004B323A" w:rsidRPr="00C306AE" w:rsidRDefault="004B323A" w:rsidP="00ED11DE">
            <w:pPr>
              <w:pStyle w:val="Heading4"/>
              <w:jc w:val="center"/>
              <w:rPr>
                <w:b w:val="0"/>
                <w:bCs w:val="0"/>
                <w:sz w:val="13"/>
                <w:szCs w:val="13"/>
              </w:rPr>
            </w:pPr>
          </w:p>
        </w:tc>
        <w:tc>
          <w:tcPr>
            <w:tcW w:w="992"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rPr>
                <w:sz w:val="13"/>
                <w:szCs w:val="13"/>
              </w:rPr>
            </w:pPr>
            <w:r w:rsidRPr="00C306AE">
              <w:rPr>
                <w:sz w:val="13"/>
                <w:szCs w:val="13"/>
              </w:rPr>
              <w:t>Maistru mecanic întreţinere şi reparare utilaje şi instalaţii de exploatarea şi industrializarea lemnului</w:t>
            </w:r>
          </w:p>
        </w:tc>
        <w:tc>
          <w:tcPr>
            <w:tcW w:w="935" w:type="dxa"/>
            <w:vAlign w:val="center"/>
          </w:tcPr>
          <w:p w:rsidR="004B323A" w:rsidRPr="00C306AE" w:rsidRDefault="004B323A" w:rsidP="00ED11DE">
            <w:pPr>
              <w:pStyle w:val="Heading4"/>
              <w:jc w:val="center"/>
              <w:rPr>
                <w:b w:val="0"/>
                <w:bCs w:val="0"/>
                <w:sz w:val="13"/>
                <w:szCs w:val="13"/>
              </w:rPr>
            </w:pPr>
          </w:p>
        </w:tc>
        <w:tc>
          <w:tcPr>
            <w:tcW w:w="992"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rPr>
                <w:sz w:val="13"/>
                <w:szCs w:val="13"/>
              </w:rPr>
            </w:pPr>
            <w:r w:rsidRPr="00C306AE">
              <w:rPr>
                <w:sz w:val="13"/>
                <w:szCs w:val="13"/>
              </w:rPr>
              <w:t>Finisor mecanic întreţinere</w:t>
            </w:r>
          </w:p>
        </w:tc>
        <w:tc>
          <w:tcPr>
            <w:tcW w:w="935" w:type="dxa"/>
            <w:vAlign w:val="center"/>
          </w:tcPr>
          <w:p w:rsidR="004B323A" w:rsidRPr="00C306AE" w:rsidRDefault="004B323A" w:rsidP="00ED11DE">
            <w:pPr>
              <w:pStyle w:val="Heading4"/>
              <w:jc w:val="center"/>
              <w:rPr>
                <w:b w:val="0"/>
                <w:bCs w:val="0"/>
                <w:sz w:val="13"/>
                <w:szCs w:val="13"/>
              </w:rPr>
            </w:pPr>
          </w:p>
        </w:tc>
        <w:tc>
          <w:tcPr>
            <w:tcW w:w="992"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trHeight w:val="61"/>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rPr>
                <w:sz w:val="13"/>
                <w:szCs w:val="13"/>
              </w:rPr>
            </w:pPr>
            <w:r w:rsidRPr="00C306AE">
              <w:rPr>
                <w:sz w:val="13"/>
                <w:szCs w:val="13"/>
              </w:rPr>
              <w:t>Frezor, rabotor, mortezor</w:t>
            </w:r>
          </w:p>
        </w:tc>
        <w:tc>
          <w:tcPr>
            <w:tcW w:w="935" w:type="dxa"/>
            <w:vAlign w:val="center"/>
          </w:tcPr>
          <w:p w:rsidR="004B323A" w:rsidRPr="00C306AE" w:rsidRDefault="004B323A" w:rsidP="00ED11DE">
            <w:pPr>
              <w:pStyle w:val="Heading4"/>
              <w:jc w:val="center"/>
              <w:rPr>
                <w:b w:val="0"/>
                <w:bCs w:val="0"/>
                <w:sz w:val="13"/>
                <w:szCs w:val="13"/>
              </w:rPr>
            </w:pPr>
          </w:p>
        </w:tc>
        <w:tc>
          <w:tcPr>
            <w:tcW w:w="992"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526" w:type="dxa"/>
            <w:tcBorders>
              <w:left w:val="nil"/>
              <w:bottom w:val="nil"/>
            </w:tcBorders>
            <w:vAlign w:val="center"/>
          </w:tcPr>
          <w:p w:rsidR="004B323A" w:rsidRPr="00C306AE" w:rsidRDefault="004B323A" w:rsidP="00594127">
            <w:pPr>
              <w:numPr>
                <w:ilvl w:val="0"/>
                <w:numId w:val="1"/>
              </w:numPr>
              <w:jc w:val="both"/>
              <w:rPr>
                <w:sz w:val="13"/>
                <w:szCs w:val="13"/>
              </w:rPr>
            </w:pPr>
          </w:p>
        </w:tc>
        <w:tc>
          <w:tcPr>
            <w:tcW w:w="6206" w:type="dxa"/>
            <w:tcBorders>
              <w:bottom w:val="nil"/>
            </w:tcBorders>
            <w:vAlign w:val="center"/>
          </w:tcPr>
          <w:p w:rsidR="004B323A" w:rsidRPr="00C306AE" w:rsidRDefault="004B323A" w:rsidP="00ED11DE">
            <w:pPr>
              <w:rPr>
                <w:sz w:val="13"/>
                <w:szCs w:val="13"/>
              </w:rPr>
            </w:pPr>
            <w:r w:rsidRPr="00C306AE">
              <w:rPr>
                <w:sz w:val="13"/>
                <w:szCs w:val="13"/>
              </w:rPr>
              <w:t>Maistru lăcătuş mecanic</w:t>
            </w:r>
          </w:p>
        </w:tc>
        <w:tc>
          <w:tcPr>
            <w:tcW w:w="935" w:type="dxa"/>
            <w:vAlign w:val="center"/>
          </w:tcPr>
          <w:p w:rsidR="004B323A" w:rsidRPr="00C306AE" w:rsidRDefault="004B323A" w:rsidP="00ED11DE">
            <w:pPr>
              <w:pStyle w:val="Heading4"/>
              <w:jc w:val="center"/>
              <w:rPr>
                <w:b w:val="0"/>
                <w:bCs w:val="0"/>
                <w:sz w:val="13"/>
                <w:szCs w:val="13"/>
              </w:rPr>
            </w:pPr>
          </w:p>
        </w:tc>
        <w:tc>
          <w:tcPr>
            <w:tcW w:w="992"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rPr>
                <w:sz w:val="13"/>
                <w:szCs w:val="13"/>
              </w:rPr>
            </w:pPr>
            <w:r w:rsidRPr="00C306AE">
              <w:rPr>
                <w:sz w:val="13"/>
                <w:szCs w:val="13"/>
              </w:rPr>
              <w:t>Maistru  mecanic în industria construcţiilor de maşini şi a prelucrării metalelor</w:t>
            </w:r>
          </w:p>
        </w:tc>
        <w:tc>
          <w:tcPr>
            <w:tcW w:w="935" w:type="dxa"/>
            <w:vAlign w:val="center"/>
          </w:tcPr>
          <w:p w:rsidR="004B323A" w:rsidRPr="00C306AE" w:rsidRDefault="004B323A" w:rsidP="00ED11DE">
            <w:pPr>
              <w:pStyle w:val="Heading4"/>
              <w:jc w:val="center"/>
              <w:rPr>
                <w:b w:val="0"/>
                <w:bCs w:val="0"/>
                <w:sz w:val="13"/>
                <w:szCs w:val="13"/>
              </w:rPr>
            </w:pPr>
          </w:p>
        </w:tc>
        <w:tc>
          <w:tcPr>
            <w:tcW w:w="992"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rPr>
                <w:sz w:val="13"/>
                <w:szCs w:val="13"/>
              </w:rPr>
            </w:pPr>
            <w:r w:rsidRPr="00C306AE">
              <w:rPr>
                <w:sz w:val="13"/>
                <w:szCs w:val="13"/>
              </w:rPr>
              <w:t>Maistru  mecanic maşini şi utilaje</w:t>
            </w:r>
          </w:p>
        </w:tc>
        <w:tc>
          <w:tcPr>
            <w:tcW w:w="935" w:type="dxa"/>
            <w:vAlign w:val="center"/>
          </w:tcPr>
          <w:p w:rsidR="004B323A" w:rsidRPr="00C306AE" w:rsidRDefault="004B323A" w:rsidP="00ED11DE">
            <w:pPr>
              <w:pStyle w:val="Heading4"/>
              <w:jc w:val="center"/>
              <w:rPr>
                <w:b w:val="0"/>
                <w:bCs w:val="0"/>
                <w:sz w:val="13"/>
                <w:szCs w:val="13"/>
              </w:rPr>
            </w:pPr>
          </w:p>
        </w:tc>
        <w:tc>
          <w:tcPr>
            <w:tcW w:w="992"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rPr>
                <w:sz w:val="13"/>
                <w:szCs w:val="13"/>
              </w:rPr>
            </w:pPr>
            <w:r w:rsidRPr="00C306AE">
              <w:rPr>
                <w:sz w:val="13"/>
                <w:szCs w:val="13"/>
              </w:rPr>
              <w:t>Maistru prelucrarea metalelor prin aşchiere</w:t>
            </w:r>
          </w:p>
        </w:tc>
        <w:tc>
          <w:tcPr>
            <w:tcW w:w="935" w:type="dxa"/>
            <w:vAlign w:val="center"/>
          </w:tcPr>
          <w:p w:rsidR="004B323A" w:rsidRPr="00C306AE" w:rsidRDefault="004B323A" w:rsidP="00ED11DE">
            <w:pPr>
              <w:pStyle w:val="Heading4"/>
              <w:jc w:val="center"/>
              <w:rPr>
                <w:b w:val="0"/>
                <w:bCs w:val="0"/>
                <w:sz w:val="13"/>
                <w:szCs w:val="13"/>
              </w:rPr>
            </w:pPr>
          </w:p>
        </w:tc>
        <w:tc>
          <w:tcPr>
            <w:tcW w:w="992"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rPr>
                <w:sz w:val="13"/>
                <w:szCs w:val="13"/>
              </w:rPr>
            </w:pPr>
            <w:r w:rsidRPr="00C306AE">
              <w:rPr>
                <w:sz w:val="13"/>
                <w:szCs w:val="13"/>
              </w:rPr>
              <w:t>Mecanică de întreţinere şi reparare a utilajelor</w:t>
            </w:r>
          </w:p>
        </w:tc>
        <w:tc>
          <w:tcPr>
            <w:tcW w:w="935" w:type="dxa"/>
            <w:vAlign w:val="center"/>
          </w:tcPr>
          <w:p w:rsidR="004B323A" w:rsidRPr="00C306AE" w:rsidRDefault="004B323A" w:rsidP="00ED11DE">
            <w:pPr>
              <w:pStyle w:val="Heading4"/>
              <w:jc w:val="center"/>
              <w:rPr>
                <w:b w:val="0"/>
                <w:bCs w:val="0"/>
                <w:sz w:val="13"/>
                <w:szCs w:val="13"/>
              </w:rPr>
            </w:pPr>
          </w:p>
        </w:tc>
        <w:tc>
          <w:tcPr>
            <w:tcW w:w="992"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rPr>
                <w:sz w:val="13"/>
                <w:szCs w:val="13"/>
              </w:rPr>
            </w:pPr>
            <w:r w:rsidRPr="00C306AE">
              <w:rPr>
                <w:sz w:val="13"/>
                <w:szCs w:val="13"/>
              </w:rPr>
              <w:t>Prelucrător tehnici de precizie</w:t>
            </w:r>
          </w:p>
        </w:tc>
        <w:tc>
          <w:tcPr>
            <w:tcW w:w="935" w:type="dxa"/>
            <w:vAlign w:val="center"/>
          </w:tcPr>
          <w:p w:rsidR="004B323A" w:rsidRPr="00C306AE" w:rsidRDefault="004B323A" w:rsidP="00ED11DE">
            <w:pPr>
              <w:pStyle w:val="Heading4"/>
              <w:jc w:val="center"/>
              <w:rPr>
                <w:b w:val="0"/>
                <w:bCs w:val="0"/>
                <w:sz w:val="13"/>
                <w:szCs w:val="13"/>
              </w:rPr>
            </w:pPr>
          </w:p>
        </w:tc>
        <w:tc>
          <w:tcPr>
            <w:tcW w:w="992"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1548" w:type="dxa"/>
            <w:vMerge/>
            <w:tcBorders>
              <w:left w:val="nil"/>
              <w:right w:val="thinThickSmallGap" w:sz="24" w:space="0" w:color="auto"/>
            </w:tcBorders>
            <w:vAlign w:val="center"/>
          </w:tcPr>
          <w:p w:rsidR="004B323A" w:rsidRPr="00C306AE" w:rsidRDefault="004B323A" w:rsidP="00ED11DE">
            <w:pPr>
              <w:pStyle w:val="Heading5"/>
              <w:rPr>
                <w:caps/>
                <w:sz w:val="14"/>
                <w:szCs w:val="14"/>
              </w:rPr>
            </w:pPr>
          </w:p>
        </w:tc>
      </w:tr>
      <w:tr w:rsidR="00C306AE" w:rsidRPr="00C306AE">
        <w:trPr>
          <w:cantSplit/>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rPr>
                <w:sz w:val="13"/>
                <w:szCs w:val="13"/>
              </w:rPr>
            </w:pPr>
            <w:r w:rsidRPr="00C306AE">
              <w:rPr>
                <w:sz w:val="13"/>
                <w:szCs w:val="13"/>
              </w:rPr>
              <w:t>Proiectant în industria construcţiilor de maşini</w:t>
            </w:r>
          </w:p>
        </w:tc>
        <w:tc>
          <w:tcPr>
            <w:tcW w:w="935" w:type="dxa"/>
            <w:vAlign w:val="center"/>
          </w:tcPr>
          <w:p w:rsidR="004B323A" w:rsidRPr="00C306AE" w:rsidRDefault="004B323A" w:rsidP="00ED11DE">
            <w:pPr>
              <w:pStyle w:val="Heading4"/>
              <w:jc w:val="center"/>
              <w:rPr>
                <w:b w:val="0"/>
                <w:bCs w:val="0"/>
                <w:sz w:val="13"/>
                <w:szCs w:val="13"/>
              </w:rPr>
            </w:pPr>
          </w:p>
        </w:tc>
        <w:tc>
          <w:tcPr>
            <w:tcW w:w="992"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rPr>
                <w:sz w:val="13"/>
                <w:szCs w:val="13"/>
              </w:rPr>
            </w:pPr>
            <w:r w:rsidRPr="00C306AE">
              <w:rPr>
                <w:sz w:val="13"/>
                <w:szCs w:val="13"/>
              </w:rPr>
              <w:t xml:space="preserve">Proiectări maşini, utilaje şi instalaţii </w:t>
            </w:r>
          </w:p>
        </w:tc>
        <w:tc>
          <w:tcPr>
            <w:tcW w:w="935" w:type="dxa"/>
            <w:vAlign w:val="center"/>
          </w:tcPr>
          <w:p w:rsidR="004B323A" w:rsidRPr="00C306AE" w:rsidRDefault="004B323A" w:rsidP="00ED11DE">
            <w:pPr>
              <w:pStyle w:val="Heading4"/>
              <w:jc w:val="center"/>
              <w:rPr>
                <w:b w:val="0"/>
                <w:bCs w:val="0"/>
                <w:sz w:val="13"/>
                <w:szCs w:val="13"/>
              </w:rPr>
            </w:pPr>
          </w:p>
        </w:tc>
        <w:tc>
          <w:tcPr>
            <w:tcW w:w="992"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rPr>
                <w:sz w:val="13"/>
                <w:szCs w:val="13"/>
              </w:rPr>
            </w:pPr>
            <w:r w:rsidRPr="00C306AE">
              <w:rPr>
                <w:sz w:val="13"/>
                <w:szCs w:val="13"/>
              </w:rPr>
              <w:t>Reglarea, exploatarea şi întreţinerea, repararea maşinilor şi utilajelor</w:t>
            </w:r>
          </w:p>
        </w:tc>
        <w:tc>
          <w:tcPr>
            <w:tcW w:w="935" w:type="dxa"/>
            <w:vAlign w:val="center"/>
          </w:tcPr>
          <w:p w:rsidR="004B323A" w:rsidRPr="00C306AE" w:rsidRDefault="004B323A" w:rsidP="00ED11DE">
            <w:pPr>
              <w:pStyle w:val="Heading4"/>
              <w:jc w:val="center"/>
              <w:rPr>
                <w:b w:val="0"/>
                <w:bCs w:val="0"/>
                <w:sz w:val="13"/>
                <w:szCs w:val="13"/>
              </w:rPr>
            </w:pPr>
          </w:p>
        </w:tc>
        <w:tc>
          <w:tcPr>
            <w:tcW w:w="992"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rPr>
                <w:sz w:val="13"/>
                <w:szCs w:val="13"/>
              </w:rPr>
            </w:pPr>
            <w:r w:rsidRPr="00C306AE">
              <w:rPr>
                <w:sz w:val="13"/>
                <w:szCs w:val="13"/>
              </w:rPr>
              <w:t>Tehnician pentru industria construcţiilor de maşini</w:t>
            </w:r>
          </w:p>
        </w:tc>
        <w:tc>
          <w:tcPr>
            <w:tcW w:w="935" w:type="dxa"/>
            <w:vAlign w:val="center"/>
          </w:tcPr>
          <w:p w:rsidR="004B323A" w:rsidRPr="00C306AE" w:rsidRDefault="004B323A" w:rsidP="00ED11DE">
            <w:pPr>
              <w:pStyle w:val="Heading4"/>
              <w:jc w:val="center"/>
              <w:rPr>
                <w:b w:val="0"/>
                <w:bCs w:val="0"/>
                <w:sz w:val="13"/>
                <w:szCs w:val="13"/>
              </w:rPr>
            </w:pPr>
          </w:p>
        </w:tc>
        <w:tc>
          <w:tcPr>
            <w:tcW w:w="992"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rPr>
                <w:sz w:val="13"/>
                <w:szCs w:val="13"/>
              </w:rPr>
            </w:pPr>
            <w:r w:rsidRPr="00C306AE">
              <w:rPr>
                <w:sz w:val="13"/>
                <w:szCs w:val="13"/>
              </w:rPr>
              <w:t>Tehnician proiectant pentru  industria construcţiilor de maşini</w:t>
            </w:r>
          </w:p>
        </w:tc>
        <w:tc>
          <w:tcPr>
            <w:tcW w:w="935" w:type="dxa"/>
            <w:vAlign w:val="center"/>
          </w:tcPr>
          <w:p w:rsidR="004B323A" w:rsidRPr="00C306AE" w:rsidRDefault="004B323A" w:rsidP="00ED11DE">
            <w:pPr>
              <w:pStyle w:val="Heading4"/>
              <w:jc w:val="center"/>
              <w:rPr>
                <w:b w:val="0"/>
                <w:bCs w:val="0"/>
                <w:sz w:val="13"/>
                <w:szCs w:val="13"/>
              </w:rPr>
            </w:pPr>
          </w:p>
        </w:tc>
        <w:tc>
          <w:tcPr>
            <w:tcW w:w="992"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rPr>
                <w:sz w:val="13"/>
                <w:szCs w:val="13"/>
              </w:rPr>
            </w:pPr>
            <w:r w:rsidRPr="00C306AE">
              <w:rPr>
                <w:sz w:val="13"/>
                <w:szCs w:val="13"/>
              </w:rPr>
              <w:t>Tehnician control  nedistructiv</w:t>
            </w:r>
          </w:p>
        </w:tc>
        <w:tc>
          <w:tcPr>
            <w:tcW w:w="935" w:type="dxa"/>
            <w:vAlign w:val="center"/>
          </w:tcPr>
          <w:p w:rsidR="004B323A" w:rsidRPr="00C306AE" w:rsidRDefault="004B323A" w:rsidP="00ED11DE">
            <w:pPr>
              <w:pStyle w:val="Heading4"/>
              <w:jc w:val="center"/>
              <w:rPr>
                <w:b w:val="0"/>
                <w:bCs w:val="0"/>
                <w:sz w:val="13"/>
                <w:szCs w:val="13"/>
              </w:rPr>
            </w:pPr>
          </w:p>
        </w:tc>
        <w:tc>
          <w:tcPr>
            <w:tcW w:w="992"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rPr>
                <w:sz w:val="13"/>
                <w:szCs w:val="13"/>
              </w:rPr>
            </w:pPr>
            <w:r w:rsidRPr="00C306AE">
              <w:rPr>
                <w:sz w:val="13"/>
                <w:szCs w:val="13"/>
              </w:rPr>
              <w:t>Tehnolog prelucrări la rece</w:t>
            </w:r>
          </w:p>
        </w:tc>
        <w:tc>
          <w:tcPr>
            <w:tcW w:w="935" w:type="dxa"/>
            <w:vAlign w:val="center"/>
          </w:tcPr>
          <w:p w:rsidR="004B323A" w:rsidRPr="00C306AE" w:rsidRDefault="004B323A" w:rsidP="00ED11DE">
            <w:pPr>
              <w:pStyle w:val="Heading4"/>
              <w:jc w:val="center"/>
              <w:rPr>
                <w:b w:val="0"/>
                <w:bCs w:val="0"/>
                <w:sz w:val="13"/>
                <w:szCs w:val="13"/>
              </w:rPr>
            </w:pPr>
          </w:p>
        </w:tc>
        <w:tc>
          <w:tcPr>
            <w:tcW w:w="992"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rPr>
                <w:sz w:val="13"/>
                <w:szCs w:val="13"/>
              </w:rPr>
            </w:pPr>
            <w:r w:rsidRPr="00C306AE">
              <w:rPr>
                <w:sz w:val="13"/>
                <w:szCs w:val="13"/>
              </w:rPr>
              <w:t>Tehnolog prelucrător la rece</w:t>
            </w:r>
          </w:p>
        </w:tc>
        <w:tc>
          <w:tcPr>
            <w:tcW w:w="935" w:type="dxa"/>
            <w:vAlign w:val="center"/>
          </w:tcPr>
          <w:p w:rsidR="004B323A" w:rsidRPr="00C306AE" w:rsidRDefault="004B323A" w:rsidP="00ED11DE">
            <w:pPr>
              <w:pStyle w:val="Heading4"/>
              <w:jc w:val="center"/>
              <w:rPr>
                <w:b w:val="0"/>
                <w:bCs w:val="0"/>
                <w:sz w:val="13"/>
                <w:szCs w:val="13"/>
              </w:rPr>
            </w:pPr>
          </w:p>
        </w:tc>
        <w:tc>
          <w:tcPr>
            <w:tcW w:w="992"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trHeight w:val="50"/>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rPr>
                <w:sz w:val="13"/>
                <w:szCs w:val="13"/>
              </w:rPr>
            </w:pPr>
            <w:r w:rsidRPr="00C306AE">
              <w:rPr>
                <w:sz w:val="13"/>
                <w:szCs w:val="13"/>
              </w:rPr>
              <w:t>Tehnologia sudurii</w:t>
            </w:r>
          </w:p>
        </w:tc>
        <w:tc>
          <w:tcPr>
            <w:tcW w:w="935" w:type="dxa"/>
            <w:vAlign w:val="center"/>
          </w:tcPr>
          <w:p w:rsidR="004B323A" w:rsidRPr="00C306AE" w:rsidRDefault="004B323A" w:rsidP="00ED11DE">
            <w:pPr>
              <w:pStyle w:val="Heading4"/>
              <w:jc w:val="center"/>
              <w:rPr>
                <w:b w:val="0"/>
                <w:bCs w:val="0"/>
                <w:sz w:val="13"/>
                <w:szCs w:val="13"/>
              </w:rPr>
            </w:pPr>
          </w:p>
        </w:tc>
        <w:tc>
          <w:tcPr>
            <w:tcW w:w="992"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pStyle w:val="Heading6"/>
              <w:jc w:val="left"/>
              <w:rPr>
                <w:sz w:val="13"/>
                <w:szCs w:val="13"/>
              </w:rPr>
            </w:pPr>
            <w:r w:rsidRPr="00C306AE">
              <w:rPr>
                <w:sz w:val="13"/>
                <w:szCs w:val="13"/>
              </w:rPr>
              <w:t>Maistru mecanic motoare cu combustie internă</w:t>
            </w:r>
          </w:p>
        </w:tc>
        <w:tc>
          <w:tcPr>
            <w:tcW w:w="935" w:type="dxa"/>
            <w:vAlign w:val="center"/>
          </w:tcPr>
          <w:p w:rsidR="004B323A" w:rsidRPr="00C306AE" w:rsidRDefault="004B323A" w:rsidP="00ED11DE">
            <w:pPr>
              <w:pStyle w:val="Heading3"/>
              <w:rPr>
                <w:rFonts w:ascii="Times New Roman" w:hAnsi="Times New Roman" w:cs="Times New Roman"/>
                <w:i w:val="0"/>
                <w:iCs w:val="0"/>
                <w:noProof w:val="0"/>
                <w:sz w:val="13"/>
                <w:szCs w:val="13"/>
              </w:rPr>
            </w:pPr>
          </w:p>
        </w:tc>
        <w:tc>
          <w:tcPr>
            <w:tcW w:w="992"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x</w:t>
            </w: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pStyle w:val="Heading6"/>
              <w:jc w:val="left"/>
              <w:rPr>
                <w:sz w:val="13"/>
                <w:szCs w:val="13"/>
              </w:rPr>
            </w:pPr>
            <w:r w:rsidRPr="00C306AE">
              <w:rPr>
                <w:sz w:val="13"/>
                <w:szCs w:val="13"/>
              </w:rPr>
              <w:t>Maistru mecanic auto</w:t>
            </w:r>
          </w:p>
        </w:tc>
        <w:tc>
          <w:tcPr>
            <w:tcW w:w="935" w:type="dxa"/>
            <w:vAlign w:val="center"/>
          </w:tcPr>
          <w:p w:rsidR="004B323A" w:rsidRPr="00C306AE" w:rsidRDefault="004B323A" w:rsidP="00ED11DE">
            <w:pPr>
              <w:pStyle w:val="Heading4"/>
              <w:jc w:val="center"/>
              <w:rPr>
                <w:b w:val="0"/>
                <w:bCs w:val="0"/>
                <w:sz w:val="13"/>
                <w:szCs w:val="13"/>
              </w:rPr>
            </w:pPr>
          </w:p>
        </w:tc>
        <w:tc>
          <w:tcPr>
            <w:tcW w:w="992"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pStyle w:val="Heading6"/>
              <w:jc w:val="left"/>
              <w:rPr>
                <w:sz w:val="13"/>
                <w:szCs w:val="13"/>
              </w:rPr>
            </w:pPr>
            <w:r w:rsidRPr="00C306AE">
              <w:rPr>
                <w:sz w:val="13"/>
                <w:szCs w:val="13"/>
              </w:rPr>
              <w:t>Mecanic autovehicule</w:t>
            </w:r>
          </w:p>
        </w:tc>
        <w:tc>
          <w:tcPr>
            <w:tcW w:w="935" w:type="dxa"/>
            <w:vAlign w:val="center"/>
          </w:tcPr>
          <w:p w:rsidR="004B323A" w:rsidRPr="00C306AE" w:rsidRDefault="004B323A" w:rsidP="00ED11DE">
            <w:pPr>
              <w:pStyle w:val="Heading4"/>
              <w:jc w:val="center"/>
              <w:rPr>
                <w:b w:val="0"/>
                <w:bCs w:val="0"/>
                <w:sz w:val="13"/>
                <w:szCs w:val="13"/>
              </w:rPr>
            </w:pPr>
          </w:p>
        </w:tc>
        <w:tc>
          <w:tcPr>
            <w:tcW w:w="992"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pStyle w:val="Heading6"/>
              <w:jc w:val="left"/>
              <w:rPr>
                <w:sz w:val="13"/>
                <w:szCs w:val="13"/>
              </w:rPr>
            </w:pPr>
            <w:r w:rsidRPr="00C306AE">
              <w:rPr>
                <w:sz w:val="13"/>
                <w:szCs w:val="13"/>
              </w:rPr>
              <w:t>Mecanic maşini şi utilaj auto</w:t>
            </w:r>
          </w:p>
        </w:tc>
        <w:tc>
          <w:tcPr>
            <w:tcW w:w="935" w:type="dxa"/>
            <w:vAlign w:val="center"/>
          </w:tcPr>
          <w:p w:rsidR="004B323A" w:rsidRPr="00C306AE" w:rsidRDefault="004B323A" w:rsidP="00ED11DE">
            <w:pPr>
              <w:pStyle w:val="Heading4"/>
              <w:jc w:val="center"/>
              <w:rPr>
                <w:b w:val="0"/>
                <w:bCs w:val="0"/>
                <w:sz w:val="13"/>
                <w:szCs w:val="13"/>
              </w:rPr>
            </w:pPr>
          </w:p>
        </w:tc>
        <w:tc>
          <w:tcPr>
            <w:tcW w:w="992"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pStyle w:val="Heading6"/>
              <w:jc w:val="left"/>
              <w:rPr>
                <w:sz w:val="13"/>
                <w:szCs w:val="13"/>
              </w:rPr>
            </w:pPr>
            <w:r w:rsidRPr="00C306AE">
              <w:rPr>
                <w:sz w:val="13"/>
                <w:szCs w:val="13"/>
              </w:rPr>
              <w:t>Lăcătuş mecanic auto</w:t>
            </w:r>
          </w:p>
        </w:tc>
        <w:tc>
          <w:tcPr>
            <w:tcW w:w="935" w:type="dxa"/>
            <w:vAlign w:val="center"/>
          </w:tcPr>
          <w:p w:rsidR="004B323A" w:rsidRPr="00C306AE" w:rsidRDefault="004B323A" w:rsidP="00ED11DE">
            <w:pPr>
              <w:pStyle w:val="Heading4"/>
              <w:jc w:val="center"/>
              <w:rPr>
                <w:b w:val="0"/>
                <w:bCs w:val="0"/>
                <w:sz w:val="13"/>
                <w:szCs w:val="13"/>
              </w:rPr>
            </w:pPr>
          </w:p>
        </w:tc>
        <w:tc>
          <w:tcPr>
            <w:tcW w:w="992"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pStyle w:val="Footer"/>
              <w:tabs>
                <w:tab w:val="clear" w:pos="4320"/>
                <w:tab w:val="clear" w:pos="8640"/>
              </w:tabs>
              <w:rPr>
                <w:sz w:val="13"/>
                <w:szCs w:val="13"/>
              </w:rPr>
            </w:pPr>
            <w:r w:rsidRPr="00C306AE">
              <w:rPr>
                <w:sz w:val="13"/>
                <w:szCs w:val="13"/>
              </w:rPr>
              <w:t>Maistru lăcătuş mecanic vagoane</w:t>
            </w:r>
          </w:p>
        </w:tc>
        <w:tc>
          <w:tcPr>
            <w:tcW w:w="935" w:type="dxa"/>
            <w:vAlign w:val="center"/>
          </w:tcPr>
          <w:p w:rsidR="004B323A" w:rsidRPr="00C306AE" w:rsidRDefault="004B323A" w:rsidP="00ED11DE">
            <w:pPr>
              <w:pStyle w:val="Heading4"/>
              <w:jc w:val="center"/>
              <w:rPr>
                <w:b w:val="0"/>
                <w:bCs w:val="0"/>
                <w:sz w:val="13"/>
                <w:szCs w:val="13"/>
              </w:rPr>
            </w:pPr>
          </w:p>
        </w:tc>
        <w:tc>
          <w:tcPr>
            <w:tcW w:w="992"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pStyle w:val="Footer"/>
              <w:tabs>
                <w:tab w:val="clear" w:pos="4320"/>
                <w:tab w:val="clear" w:pos="8640"/>
              </w:tabs>
              <w:rPr>
                <w:sz w:val="13"/>
                <w:szCs w:val="13"/>
              </w:rPr>
            </w:pPr>
            <w:r w:rsidRPr="00C306AE">
              <w:rPr>
                <w:sz w:val="13"/>
                <w:szCs w:val="13"/>
              </w:rPr>
              <w:t>Maistru lăcătuş mecanic pentru construcţii</w:t>
            </w:r>
          </w:p>
        </w:tc>
        <w:tc>
          <w:tcPr>
            <w:tcW w:w="935" w:type="dxa"/>
            <w:vAlign w:val="center"/>
          </w:tcPr>
          <w:p w:rsidR="004B323A" w:rsidRPr="00C306AE" w:rsidRDefault="004B323A" w:rsidP="00ED11DE">
            <w:pPr>
              <w:pStyle w:val="Heading4"/>
              <w:jc w:val="center"/>
              <w:rPr>
                <w:b w:val="0"/>
                <w:bCs w:val="0"/>
                <w:sz w:val="13"/>
                <w:szCs w:val="13"/>
              </w:rPr>
            </w:pPr>
          </w:p>
        </w:tc>
        <w:tc>
          <w:tcPr>
            <w:tcW w:w="992"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pStyle w:val="Footer"/>
              <w:tabs>
                <w:tab w:val="clear" w:pos="4320"/>
                <w:tab w:val="clear" w:pos="8640"/>
              </w:tabs>
              <w:rPr>
                <w:sz w:val="13"/>
                <w:szCs w:val="13"/>
              </w:rPr>
            </w:pPr>
            <w:r w:rsidRPr="00C306AE">
              <w:rPr>
                <w:sz w:val="13"/>
                <w:szCs w:val="13"/>
              </w:rPr>
              <w:t>Lăcătuş mecanic pentru construcţii</w:t>
            </w:r>
          </w:p>
        </w:tc>
        <w:tc>
          <w:tcPr>
            <w:tcW w:w="935" w:type="dxa"/>
            <w:vAlign w:val="center"/>
          </w:tcPr>
          <w:p w:rsidR="004B323A" w:rsidRPr="00C306AE" w:rsidRDefault="004B323A" w:rsidP="00ED11DE">
            <w:pPr>
              <w:pStyle w:val="Heading4"/>
              <w:jc w:val="center"/>
              <w:rPr>
                <w:b w:val="0"/>
                <w:bCs w:val="0"/>
                <w:sz w:val="13"/>
                <w:szCs w:val="13"/>
              </w:rPr>
            </w:pPr>
          </w:p>
        </w:tc>
        <w:tc>
          <w:tcPr>
            <w:tcW w:w="992"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rPr>
                <w:sz w:val="13"/>
                <w:szCs w:val="13"/>
              </w:rPr>
            </w:pPr>
            <w:r w:rsidRPr="00C306AE">
              <w:rPr>
                <w:sz w:val="13"/>
                <w:szCs w:val="13"/>
              </w:rPr>
              <w:t>Tehnologia construcţiilor de maşini</w:t>
            </w:r>
          </w:p>
        </w:tc>
        <w:tc>
          <w:tcPr>
            <w:tcW w:w="935"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992"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trHeight w:val="56"/>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rPr>
                <w:sz w:val="13"/>
                <w:szCs w:val="13"/>
              </w:rPr>
            </w:pPr>
            <w:r w:rsidRPr="00C306AE">
              <w:rPr>
                <w:sz w:val="13"/>
                <w:szCs w:val="13"/>
              </w:rPr>
              <w:t>Maşini - unelte şi scule</w:t>
            </w:r>
          </w:p>
        </w:tc>
        <w:tc>
          <w:tcPr>
            <w:tcW w:w="935"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992"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rPr>
                <w:sz w:val="13"/>
                <w:szCs w:val="13"/>
              </w:rPr>
            </w:pPr>
            <w:r w:rsidRPr="00C306AE">
              <w:rPr>
                <w:sz w:val="13"/>
                <w:szCs w:val="13"/>
              </w:rPr>
              <w:t>Mecanică fină</w:t>
            </w:r>
          </w:p>
        </w:tc>
        <w:tc>
          <w:tcPr>
            <w:tcW w:w="935"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992"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rPr>
                <w:sz w:val="13"/>
                <w:szCs w:val="13"/>
              </w:rPr>
            </w:pPr>
            <w:r w:rsidRPr="00C306AE">
              <w:rPr>
                <w:sz w:val="13"/>
                <w:szCs w:val="13"/>
              </w:rPr>
              <w:t>Maşini hidraulice şi pneumatice</w:t>
            </w:r>
          </w:p>
        </w:tc>
        <w:tc>
          <w:tcPr>
            <w:tcW w:w="935"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992"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rPr>
                <w:sz w:val="13"/>
                <w:szCs w:val="13"/>
              </w:rPr>
            </w:pPr>
            <w:r w:rsidRPr="00C306AE">
              <w:rPr>
                <w:sz w:val="13"/>
                <w:szCs w:val="13"/>
              </w:rPr>
              <w:t>Utilajul şi tehnologia sudării</w:t>
            </w:r>
          </w:p>
        </w:tc>
        <w:tc>
          <w:tcPr>
            <w:tcW w:w="935"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992"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rPr>
                <w:sz w:val="13"/>
                <w:szCs w:val="13"/>
              </w:rPr>
            </w:pPr>
            <w:r w:rsidRPr="00C306AE">
              <w:rPr>
                <w:sz w:val="13"/>
                <w:szCs w:val="13"/>
              </w:rPr>
              <w:t>Motoare termice</w:t>
            </w:r>
          </w:p>
        </w:tc>
        <w:tc>
          <w:tcPr>
            <w:tcW w:w="935"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992"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rPr>
                <w:sz w:val="13"/>
                <w:szCs w:val="13"/>
              </w:rPr>
            </w:pPr>
            <w:r w:rsidRPr="00C306AE">
              <w:rPr>
                <w:sz w:val="13"/>
                <w:szCs w:val="13"/>
              </w:rPr>
              <w:t>Mecatronică</w:t>
            </w:r>
          </w:p>
        </w:tc>
        <w:tc>
          <w:tcPr>
            <w:tcW w:w="935"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992"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rPr>
                <w:sz w:val="13"/>
                <w:szCs w:val="13"/>
              </w:rPr>
            </w:pPr>
            <w:r w:rsidRPr="00C306AE">
              <w:rPr>
                <w:sz w:val="13"/>
                <w:szCs w:val="13"/>
              </w:rPr>
              <w:t xml:space="preserve">Utilaje şi instalaţii de proces </w:t>
            </w:r>
          </w:p>
        </w:tc>
        <w:tc>
          <w:tcPr>
            <w:tcW w:w="935"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992"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pStyle w:val="Footer"/>
              <w:tabs>
                <w:tab w:val="clear" w:pos="4320"/>
                <w:tab w:val="clear" w:pos="8640"/>
              </w:tabs>
              <w:rPr>
                <w:sz w:val="13"/>
                <w:szCs w:val="13"/>
              </w:rPr>
            </w:pPr>
            <w:r w:rsidRPr="00C306AE">
              <w:rPr>
                <w:sz w:val="13"/>
                <w:szCs w:val="13"/>
              </w:rPr>
              <w:t>Echipamente de proces</w:t>
            </w:r>
          </w:p>
        </w:tc>
        <w:tc>
          <w:tcPr>
            <w:tcW w:w="935"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992"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pStyle w:val="Footer"/>
              <w:tabs>
                <w:tab w:val="clear" w:pos="4320"/>
                <w:tab w:val="clear" w:pos="8640"/>
              </w:tabs>
              <w:rPr>
                <w:sz w:val="13"/>
                <w:szCs w:val="13"/>
              </w:rPr>
            </w:pPr>
            <w:r w:rsidRPr="00C306AE">
              <w:rPr>
                <w:sz w:val="13"/>
                <w:szCs w:val="13"/>
              </w:rPr>
              <w:t>Utilaj chimic şi petrochimic</w:t>
            </w:r>
          </w:p>
        </w:tc>
        <w:tc>
          <w:tcPr>
            <w:tcW w:w="935"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992"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pStyle w:val="Footer"/>
              <w:tabs>
                <w:tab w:val="clear" w:pos="4320"/>
                <w:tab w:val="clear" w:pos="8640"/>
              </w:tabs>
              <w:rPr>
                <w:sz w:val="13"/>
                <w:szCs w:val="13"/>
              </w:rPr>
            </w:pPr>
            <w:r w:rsidRPr="00C306AE">
              <w:rPr>
                <w:sz w:val="13"/>
                <w:szCs w:val="13"/>
              </w:rPr>
              <w:t>Utilaj tehnologic chimic</w:t>
            </w:r>
          </w:p>
        </w:tc>
        <w:tc>
          <w:tcPr>
            <w:tcW w:w="935"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992"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r w:rsidR="00C306AE" w:rsidRPr="00C306AE">
        <w:trPr>
          <w:cantSplit/>
          <w:jc w:val="center"/>
        </w:trPr>
        <w:tc>
          <w:tcPr>
            <w:tcW w:w="1205"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ED11DE">
            <w:pPr>
              <w:jc w:val="center"/>
              <w:rPr>
                <w:sz w:val="14"/>
                <w:szCs w:val="14"/>
              </w:rPr>
            </w:pPr>
          </w:p>
        </w:tc>
        <w:tc>
          <w:tcPr>
            <w:tcW w:w="1157"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526" w:type="dxa"/>
            <w:tcBorders>
              <w:left w:val="nil"/>
            </w:tcBorders>
            <w:vAlign w:val="center"/>
          </w:tcPr>
          <w:p w:rsidR="004B323A" w:rsidRPr="00C306AE" w:rsidRDefault="004B323A" w:rsidP="00594127">
            <w:pPr>
              <w:numPr>
                <w:ilvl w:val="0"/>
                <w:numId w:val="1"/>
              </w:numPr>
              <w:jc w:val="both"/>
              <w:rPr>
                <w:sz w:val="13"/>
                <w:szCs w:val="13"/>
              </w:rPr>
            </w:pPr>
          </w:p>
        </w:tc>
        <w:tc>
          <w:tcPr>
            <w:tcW w:w="6206" w:type="dxa"/>
            <w:vAlign w:val="center"/>
          </w:tcPr>
          <w:p w:rsidR="004B323A" w:rsidRPr="00C306AE" w:rsidRDefault="004B323A" w:rsidP="00ED11DE">
            <w:pPr>
              <w:pStyle w:val="Footer"/>
              <w:tabs>
                <w:tab w:val="clear" w:pos="4320"/>
                <w:tab w:val="clear" w:pos="8640"/>
              </w:tabs>
              <w:rPr>
                <w:sz w:val="13"/>
                <w:szCs w:val="13"/>
              </w:rPr>
            </w:pPr>
            <w:r w:rsidRPr="00C306AE">
              <w:rPr>
                <w:sz w:val="13"/>
                <w:szCs w:val="13"/>
              </w:rPr>
              <w:t>Utilaje şi instalaţii portuare</w:t>
            </w:r>
          </w:p>
        </w:tc>
        <w:tc>
          <w:tcPr>
            <w:tcW w:w="935"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992"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548" w:type="dxa"/>
            <w:vMerge/>
            <w:tcBorders>
              <w:left w:val="nil"/>
              <w:right w:val="thinThickSmallGap" w:sz="24" w:space="0" w:color="auto"/>
            </w:tcBorders>
            <w:vAlign w:val="center"/>
          </w:tcPr>
          <w:p w:rsidR="004B323A" w:rsidRPr="00C306AE" w:rsidRDefault="004B323A" w:rsidP="00ED11DE">
            <w:pPr>
              <w:pStyle w:val="Heading4"/>
              <w:rPr>
                <w:b w:val="0"/>
                <w:bCs w:val="0"/>
                <w:caps/>
                <w:sz w:val="14"/>
                <w:szCs w:val="14"/>
              </w:rPr>
            </w:pPr>
          </w:p>
        </w:tc>
      </w:tr>
    </w:tbl>
    <w:p w:rsidR="004B323A" w:rsidRPr="00C306AE" w:rsidRDefault="004B323A"/>
    <w:p w:rsidR="00680DE1" w:rsidRPr="00C306AE" w:rsidRDefault="00680DE1"/>
    <w:p w:rsidR="00D92DF6" w:rsidRPr="00C306AE" w:rsidRDefault="00D92DF6">
      <w:pPr>
        <w:rPr>
          <w:sz w:val="16"/>
          <w:szCs w:val="16"/>
        </w:rPr>
      </w:pPr>
    </w:p>
    <w:tbl>
      <w:tblPr>
        <w:tblW w:w="0" w:type="auto"/>
        <w:jc w:val="center"/>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8"/>
        <w:gridCol w:w="1532"/>
        <w:gridCol w:w="1486"/>
        <w:gridCol w:w="476"/>
        <w:gridCol w:w="5508"/>
        <w:gridCol w:w="748"/>
        <w:gridCol w:w="829"/>
        <w:gridCol w:w="748"/>
        <w:gridCol w:w="1789"/>
      </w:tblGrid>
      <w:tr w:rsidR="00C306AE" w:rsidRPr="00C306AE">
        <w:trPr>
          <w:cantSplit/>
          <w:trHeight w:val="122"/>
          <w:jc w:val="center"/>
        </w:trPr>
        <w:tc>
          <w:tcPr>
            <w:tcW w:w="1088" w:type="dxa"/>
            <w:vMerge w:val="restart"/>
            <w:tcBorders>
              <w:left w:val="thinThickSmallGap" w:sz="24" w:space="0" w:color="auto"/>
            </w:tcBorders>
            <w:vAlign w:val="center"/>
          </w:tcPr>
          <w:p w:rsidR="00DD253C" w:rsidRPr="00C306AE" w:rsidRDefault="00DD253C" w:rsidP="00624592">
            <w:pPr>
              <w:jc w:val="center"/>
              <w:rPr>
                <w:b/>
                <w:bCs/>
                <w:sz w:val="14"/>
                <w:szCs w:val="14"/>
              </w:rPr>
            </w:pPr>
            <w:r w:rsidRPr="00C306AE">
              <w:rPr>
                <w:b/>
                <w:bCs/>
                <w:sz w:val="14"/>
                <w:szCs w:val="14"/>
              </w:rPr>
              <w:t xml:space="preserve">Învăţământ </w:t>
            </w:r>
          </w:p>
          <w:p w:rsidR="00DD253C" w:rsidRPr="00C306AE" w:rsidRDefault="00DD253C" w:rsidP="00624592">
            <w:pPr>
              <w:jc w:val="center"/>
              <w:rPr>
                <w:b/>
                <w:bCs/>
                <w:sz w:val="14"/>
                <w:szCs w:val="14"/>
              </w:rPr>
            </w:pPr>
            <w:r w:rsidRPr="00C306AE">
              <w:rPr>
                <w:b/>
                <w:bCs/>
                <w:sz w:val="14"/>
                <w:szCs w:val="14"/>
              </w:rPr>
              <w:t>liceal/</w:t>
            </w:r>
          </w:p>
          <w:p w:rsidR="00DD253C" w:rsidRPr="00C306AE" w:rsidRDefault="00DD253C" w:rsidP="00624592">
            <w:pPr>
              <w:jc w:val="center"/>
              <w:rPr>
                <w:b/>
                <w:bCs/>
                <w:sz w:val="14"/>
                <w:szCs w:val="14"/>
              </w:rPr>
            </w:pPr>
            <w:r w:rsidRPr="00C306AE">
              <w:rPr>
                <w:b/>
                <w:bCs/>
                <w:sz w:val="14"/>
                <w:szCs w:val="14"/>
              </w:rPr>
              <w:t xml:space="preserve"> Anul de completare/ Învăţământ profesional/</w:t>
            </w:r>
          </w:p>
          <w:p w:rsidR="00DD253C" w:rsidRPr="00C306AE" w:rsidRDefault="00DD253C" w:rsidP="00624592">
            <w:pPr>
              <w:jc w:val="center"/>
              <w:rPr>
                <w:b/>
                <w:bCs/>
                <w:sz w:val="14"/>
                <w:szCs w:val="14"/>
              </w:rPr>
            </w:pPr>
            <w:r w:rsidRPr="00C306AE">
              <w:rPr>
                <w:b/>
                <w:bCs/>
                <w:sz w:val="14"/>
                <w:szCs w:val="14"/>
              </w:rPr>
              <w:t>Stagii de pregătire practică</w:t>
            </w:r>
          </w:p>
        </w:tc>
        <w:tc>
          <w:tcPr>
            <w:tcW w:w="1532" w:type="dxa"/>
            <w:vMerge w:val="restart"/>
            <w:tcBorders>
              <w:right w:val="thinThickSmallGap" w:sz="24" w:space="0" w:color="auto"/>
            </w:tcBorders>
            <w:vAlign w:val="center"/>
          </w:tcPr>
          <w:p w:rsidR="00DD253C" w:rsidRPr="00C306AE" w:rsidRDefault="00DD253C" w:rsidP="00ED11DE">
            <w:pPr>
              <w:jc w:val="center"/>
              <w:rPr>
                <w:b/>
                <w:bCs/>
                <w:sz w:val="14"/>
                <w:szCs w:val="14"/>
              </w:rPr>
            </w:pPr>
            <w:r w:rsidRPr="00C306AE">
              <w:rPr>
                <w:b/>
                <w:bCs/>
                <w:sz w:val="14"/>
                <w:szCs w:val="14"/>
              </w:rPr>
              <w:t>1. Pregătire -</w:t>
            </w:r>
          </w:p>
          <w:p w:rsidR="00DD253C" w:rsidRPr="00C306AE" w:rsidRDefault="00DD253C" w:rsidP="00ED11DE">
            <w:pPr>
              <w:jc w:val="center"/>
              <w:rPr>
                <w:sz w:val="14"/>
                <w:szCs w:val="14"/>
              </w:rPr>
            </w:pPr>
            <w:r w:rsidRPr="00C306AE">
              <w:rPr>
                <w:b/>
                <w:bCs/>
                <w:sz w:val="14"/>
                <w:szCs w:val="14"/>
              </w:rPr>
              <w:t xml:space="preserve">instruire </w:t>
            </w:r>
          </w:p>
          <w:p w:rsidR="00DD253C" w:rsidRPr="00C306AE" w:rsidRDefault="00DD253C" w:rsidP="00ED11DE">
            <w:pPr>
              <w:jc w:val="center"/>
              <w:rPr>
                <w:b/>
                <w:bCs/>
                <w:sz w:val="14"/>
                <w:szCs w:val="14"/>
              </w:rPr>
            </w:pPr>
            <w:r w:rsidRPr="00C306AE">
              <w:rPr>
                <w:b/>
                <w:bCs/>
                <w:sz w:val="14"/>
                <w:szCs w:val="14"/>
              </w:rPr>
              <w:t>practică (Mecanică)</w:t>
            </w:r>
          </w:p>
          <w:p w:rsidR="00DD253C" w:rsidRPr="00C306AE" w:rsidRDefault="00DD253C" w:rsidP="00ED11DE">
            <w:pPr>
              <w:jc w:val="center"/>
              <w:rPr>
                <w:b/>
                <w:bCs/>
                <w:sz w:val="14"/>
                <w:szCs w:val="14"/>
              </w:rPr>
            </w:pPr>
          </w:p>
          <w:p w:rsidR="00DD253C" w:rsidRPr="00C306AE" w:rsidRDefault="00DD253C" w:rsidP="00ED11DE">
            <w:pPr>
              <w:jc w:val="center"/>
              <w:rPr>
                <w:b/>
                <w:bCs/>
                <w:sz w:val="14"/>
                <w:szCs w:val="14"/>
              </w:rPr>
            </w:pPr>
            <w:r w:rsidRPr="00C306AE">
              <w:rPr>
                <w:b/>
                <w:bCs/>
                <w:sz w:val="14"/>
                <w:szCs w:val="14"/>
              </w:rPr>
              <w:t>2. Pregătire -</w:t>
            </w:r>
          </w:p>
          <w:p w:rsidR="00DD253C" w:rsidRPr="00C306AE" w:rsidRDefault="00DD253C" w:rsidP="00ED11DE">
            <w:pPr>
              <w:jc w:val="center"/>
              <w:rPr>
                <w:sz w:val="14"/>
                <w:szCs w:val="14"/>
              </w:rPr>
            </w:pPr>
            <w:r w:rsidRPr="00C306AE">
              <w:rPr>
                <w:b/>
                <w:bCs/>
                <w:sz w:val="14"/>
                <w:szCs w:val="14"/>
              </w:rPr>
              <w:t xml:space="preserve">instruire </w:t>
            </w:r>
          </w:p>
          <w:p w:rsidR="00DD253C" w:rsidRPr="00C306AE" w:rsidRDefault="00DD253C" w:rsidP="00ED11DE">
            <w:pPr>
              <w:jc w:val="center"/>
              <w:rPr>
                <w:b/>
                <w:bCs/>
                <w:sz w:val="14"/>
                <w:szCs w:val="14"/>
              </w:rPr>
            </w:pPr>
            <w:r w:rsidRPr="00C306AE">
              <w:rPr>
                <w:b/>
                <w:bCs/>
                <w:sz w:val="14"/>
                <w:szCs w:val="14"/>
              </w:rPr>
              <w:t>practică (Mecanică / Metalurgie)</w:t>
            </w:r>
          </w:p>
          <w:p w:rsidR="00DD253C" w:rsidRPr="00C306AE" w:rsidRDefault="00DD253C" w:rsidP="00ED11DE">
            <w:pPr>
              <w:jc w:val="center"/>
              <w:rPr>
                <w:b/>
                <w:bCs/>
                <w:sz w:val="14"/>
                <w:szCs w:val="14"/>
              </w:rPr>
            </w:pPr>
          </w:p>
          <w:p w:rsidR="00DD253C" w:rsidRPr="00C306AE" w:rsidRDefault="00DD253C" w:rsidP="00ED11DE">
            <w:pPr>
              <w:jc w:val="center"/>
              <w:rPr>
                <w:b/>
                <w:bCs/>
                <w:sz w:val="14"/>
                <w:szCs w:val="14"/>
              </w:rPr>
            </w:pPr>
            <w:r w:rsidRPr="00C306AE">
              <w:rPr>
                <w:b/>
                <w:bCs/>
                <w:sz w:val="14"/>
                <w:szCs w:val="14"/>
              </w:rPr>
              <w:t>3. Pregătire -</w:t>
            </w:r>
          </w:p>
          <w:p w:rsidR="00DD253C" w:rsidRPr="00C306AE" w:rsidRDefault="00DD253C" w:rsidP="00ED11DE">
            <w:pPr>
              <w:jc w:val="center"/>
              <w:rPr>
                <w:sz w:val="14"/>
                <w:szCs w:val="14"/>
              </w:rPr>
            </w:pPr>
            <w:r w:rsidRPr="00C306AE">
              <w:rPr>
                <w:b/>
                <w:bCs/>
                <w:sz w:val="14"/>
                <w:szCs w:val="14"/>
              </w:rPr>
              <w:t xml:space="preserve">instruire </w:t>
            </w:r>
          </w:p>
          <w:p w:rsidR="00DD253C" w:rsidRPr="00C306AE" w:rsidRDefault="00DD253C" w:rsidP="00ED11DE">
            <w:pPr>
              <w:jc w:val="center"/>
              <w:rPr>
                <w:b/>
                <w:bCs/>
                <w:sz w:val="14"/>
                <w:szCs w:val="14"/>
              </w:rPr>
            </w:pPr>
            <w:r w:rsidRPr="00C306AE">
              <w:rPr>
                <w:b/>
                <w:bCs/>
                <w:sz w:val="14"/>
                <w:szCs w:val="14"/>
              </w:rPr>
              <w:t>practică (Mecanică / Mecanică agricolă)</w:t>
            </w:r>
          </w:p>
          <w:p w:rsidR="00DD253C" w:rsidRPr="00C306AE" w:rsidRDefault="00DD253C" w:rsidP="00ED11DE">
            <w:pPr>
              <w:jc w:val="center"/>
              <w:rPr>
                <w:b/>
                <w:bCs/>
                <w:sz w:val="14"/>
                <w:szCs w:val="14"/>
              </w:rPr>
            </w:pPr>
          </w:p>
          <w:p w:rsidR="00DD253C" w:rsidRPr="00C306AE" w:rsidRDefault="00DD253C" w:rsidP="00ED11DE">
            <w:pPr>
              <w:jc w:val="center"/>
              <w:rPr>
                <w:b/>
                <w:bCs/>
                <w:sz w:val="14"/>
                <w:szCs w:val="14"/>
              </w:rPr>
            </w:pPr>
            <w:r w:rsidRPr="00C306AE">
              <w:rPr>
                <w:b/>
                <w:bCs/>
                <w:sz w:val="14"/>
                <w:szCs w:val="14"/>
              </w:rPr>
              <w:t>4. Pregătire -</w:t>
            </w:r>
          </w:p>
          <w:p w:rsidR="00DD253C" w:rsidRPr="00C306AE" w:rsidRDefault="00DD253C" w:rsidP="00ED11DE">
            <w:pPr>
              <w:jc w:val="center"/>
              <w:rPr>
                <w:sz w:val="14"/>
                <w:szCs w:val="14"/>
              </w:rPr>
            </w:pPr>
            <w:r w:rsidRPr="00C306AE">
              <w:rPr>
                <w:b/>
                <w:bCs/>
                <w:sz w:val="14"/>
                <w:szCs w:val="14"/>
              </w:rPr>
              <w:t xml:space="preserve">instruire </w:t>
            </w:r>
          </w:p>
          <w:p w:rsidR="00DD253C" w:rsidRPr="00C306AE" w:rsidRDefault="00DD253C" w:rsidP="00ED11DE">
            <w:pPr>
              <w:jc w:val="center"/>
              <w:rPr>
                <w:b/>
                <w:bCs/>
                <w:sz w:val="14"/>
                <w:szCs w:val="14"/>
              </w:rPr>
            </w:pPr>
            <w:r w:rsidRPr="00C306AE">
              <w:rPr>
                <w:b/>
                <w:bCs/>
                <w:sz w:val="14"/>
                <w:szCs w:val="14"/>
              </w:rPr>
              <w:t>practică (Mecanică / Mecanică în construcţii)</w:t>
            </w:r>
          </w:p>
          <w:p w:rsidR="00DD253C" w:rsidRPr="00C306AE" w:rsidRDefault="00DD253C" w:rsidP="00ED11DE">
            <w:pPr>
              <w:jc w:val="center"/>
              <w:rPr>
                <w:b/>
                <w:bCs/>
                <w:sz w:val="14"/>
                <w:szCs w:val="14"/>
              </w:rPr>
            </w:pPr>
          </w:p>
          <w:p w:rsidR="00DD253C" w:rsidRPr="00C306AE" w:rsidRDefault="00DD253C" w:rsidP="00ED11DE">
            <w:pPr>
              <w:jc w:val="center"/>
              <w:rPr>
                <w:b/>
                <w:bCs/>
                <w:sz w:val="14"/>
                <w:szCs w:val="14"/>
              </w:rPr>
            </w:pPr>
            <w:r w:rsidRPr="00C306AE">
              <w:rPr>
                <w:b/>
                <w:bCs/>
                <w:sz w:val="14"/>
                <w:szCs w:val="14"/>
              </w:rPr>
              <w:t>5. Pregătire -</w:t>
            </w:r>
          </w:p>
          <w:p w:rsidR="00DD253C" w:rsidRPr="00C306AE" w:rsidRDefault="00DD253C" w:rsidP="00ED11DE">
            <w:pPr>
              <w:jc w:val="center"/>
              <w:rPr>
                <w:sz w:val="14"/>
                <w:szCs w:val="14"/>
              </w:rPr>
            </w:pPr>
            <w:r w:rsidRPr="00C306AE">
              <w:rPr>
                <w:b/>
                <w:bCs/>
                <w:sz w:val="14"/>
                <w:szCs w:val="14"/>
              </w:rPr>
              <w:t xml:space="preserve">instruire </w:t>
            </w:r>
          </w:p>
          <w:p w:rsidR="00DD253C" w:rsidRPr="00C306AE" w:rsidRDefault="00DD253C" w:rsidP="00ED11DE">
            <w:pPr>
              <w:jc w:val="center"/>
              <w:rPr>
                <w:b/>
                <w:bCs/>
                <w:sz w:val="14"/>
                <w:szCs w:val="14"/>
              </w:rPr>
            </w:pPr>
            <w:r w:rsidRPr="00C306AE">
              <w:rPr>
                <w:b/>
                <w:bCs/>
                <w:sz w:val="14"/>
                <w:szCs w:val="14"/>
              </w:rPr>
              <w:t>practică (Mecanică / Mecanică nave)</w:t>
            </w:r>
          </w:p>
          <w:p w:rsidR="00DD253C" w:rsidRPr="00C306AE" w:rsidRDefault="00DD253C" w:rsidP="00ED11DE">
            <w:pPr>
              <w:jc w:val="center"/>
              <w:rPr>
                <w:b/>
                <w:bCs/>
                <w:sz w:val="14"/>
                <w:szCs w:val="14"/>
              </w:rPr>
            </w:pPr>
          </w:p>
          <w:p w:rsidR="00DD253C" w:rsidRPr="00C306AE" w:rsidRDefault="00DD253C" w:rsidP="00ED11DE">
            <w:pPr>
              <w:jc w:val="center"/>
              <w:rPr>
                <w:b/>
                <w:bCs/>
                <w:sz w:val="14"/>
                <w:szCs w:val="14"/>
              </w:rPr>
            </w:pPr>
            <w:r w:rsidRPr="00C306AE">
              <w:rPr>
                <w:b/>
                <w:bCs/>
                <w:sz w:val="14"/>
                <w:szCs w:val="14"/>
              </w:rPr>
              <w:t>6. Pregătire -</w:t>
            </w:r>
          </w:p>
          <w:p w:rsidR="00DD253C" w:rsidRPr="00C306AE" w:rsidRDefault="00DD253C" w:rsidP="00ED11DE">
            <w:pPr>
              <w:jc w:val="center"/>
              <w:rPr>
                <w:sz w:val="14"/>
                <w:szCs w:val="14"/>
              </w:rPr>
            </w:pPr>
            <w:r w:rsidRPr="00C306AE">
              <w:rPr>
                <w:b/>
                <w:bCs/>
                <w:sz w:val="14"/>
                <w:szCs w:val="14"/>
              </w:rPr>
              <w:t xml:space="preserve">instruire </w:t>
            </w:r>
          </w:p>
          <w:p w:rsidR="00DD253C" w:rsidRPr="00C306AE" w:rsidRDefault="00DD253C" w:rsidP="00ED11DE">
            <w:pPr>
              <w:jc w:val="center"/>
              <w:rPr>
                <w:b/>
                <w:bCs/>
                <w:sz w:val="14"/>
                <w:szCs w:val="14"/>
              </w:rPr>
            </w:pPr>
            <w:r w:rsidRPr="00C306AE">
              <w:rPr>
                <w:b/>
                <w:bCs/>
                <w:sz w:val="14"/>
                <w:szCs w:val="14"/>
              </w:rPr>
              <w:t xml:space="preserve">practică </w:t>
            </w:r>
          </w:p>
          <w:p w:rsidR="00DD253C" w:rsidRPr="00C306AE" w:rsidRDefault="00DD253C" w:rsidP="00ED11DE">
            <w:pPr>
              <w:jc w:val="center"/>
              <w:rPr>
                <w:b/>
                <w:bCs/>
                <w:sz w:val="14"/>
                <w:szCs w:val="14"/>
              </w:rPr>
            </w:pPr>
            <w:r w:rsidRPr="00C306AE">
              <w:rPr>
                <w:b/>
                <w:bCs/>
                <w:sz w:val="14"/>
                <w:szCs w:val="14"/>
              </w:rPr>
              <w:t>(Mecanică / Petrol şi gaze)</w:t>
            </w:r>
          </w:p>
        </w:tc>
        <w:tc>
          <w:tcPr>
            <w:tcW w:w="1486" w:type="dxa"/>
            <w:vMerge w:val="restart"/>
            <w:tcBorders>
              <w:left w:val="nil"/>
              <w:right w:val="thinThickSmallGap" w:sz="24" w:space="0" w:color="auto"/>
            </w:tcBorders>
            <w:vAlign w:val="center"/>
          </w:tcPr>
          <w:p w:rsidR="00DD253C" w:rsidRPr="00C306AE" w:rsidRDefault="00DD253C" w:rsidP="00ED11DE">
            <w:pPr>
              <w:pStyle w:val="Heading5"/>
              <w:rPr>
                <w:b w:val="0"/>
                <w:bCs w:val="0"/>
                <w:sz w:val="14"/>
                <w:szCs w:val="14"/>
              </w:rPr>
            </w:pPr>
            <w:r w:rsidRPr="00C306AE">
              <w:rPr>
                <w:b w:val="0"/>
                <w:bCs w:val="0"/>
                <w:sz w:val="14"/>
                <w:szCs w:val="14"/>
              </w:rPr>
              <w:t>1.1. Mecanică</w:t>
            </w:r>
          </w:p>
        </w:tc>
        <w:tc>
          <w:tcPr>
            <w:tcW w:w="476" w:type="dxa"/>
            <w:tcBorders>
              <w:left w:val="nil"/>
            </w:tcBorders>
            <w:vAlign w:val="center"/>
          </w:tcPr>
          <w:p w:rsidR="00DD253C" w:rsidRPr="00C306AE" w:rsidRDefault="00DD253C" w:rsidP="00594127">
            <w:pPr>
              <w:numPr>
                <w:ilvl w:val="0"/>
                <w:numId w:val="1"/>
              </w:numPr>
              <w:jc w:val="both"/>
              <w:rPr>
                <w:sz w:val="13"/>
                <w:szCs w:val="13"/>
              </w:rPr>
            </w:pPr>
          </w:p>
        </w:tc>
        <w:tc>
          <w:tcPr>
            <w:tcW w:w="5508" w:type="dxa"/>
            <w:vAlign w:val="center"/>
          </w:tcPr>
          <w:p w:rsidR="00DD253C" w:rsidRPr="00C306AE" w:rsidRDefault="00DD253C" w:rsidP="00ED11DE">
            <w:pPr>
              <w:pStyle w:val="Footer"/>
              <w:tabs>
                <w:tab w:val="clear" w:pos="4320"/>
                <w:tab w:val="clear" w:pos="8640"/>
              </w:tabs>
              <w:rPr>
                <w:sz w:val="13"/>
                <w:szCs w:val="13"/>
              </w:rPr>
            </w:pPr>
            <w:r w:rsidRPr="00C306AE">
              <w:rPr>
                <w:sz w:val="13"/>
                <w:szCs w:val="13"/>
              </w:rPr>
              <w:t>Utilaj tehnologic pentru industrie alimentară</w:t>
            </w:r>
          </w:p>
        </w:tc>
        <w:tc>
          <w:tcPr>
            <w:tcW w:w="748" w:type="dxa"/>
            <w:vAlign w:val="center"/>
          </w:tcPr>
          <w:p w:rsidR="00DD253C" w:rsidRPr="00C306AE" w:rsidRDefault="00DD253C" w:rsidP="00ED11DE">
            <w:pPr>
              <w:pStyle w:val="Heading4"/>
              <w:jc w:val="center"/>
              <w:rPr>
                <w:b w:val="0"/>
                <w:bCs w:val="0"/>
                <w:sz w:val="13"/>
                <w:szCs w:val="13"/>
              </w:rPr>
            </w:pPr>
            <w:r w:rsidRPr="00C306AE">
              <w:rPr>
                <w:b w:val="0"/>
                <w:bCs w:val="0"/>
                <w:sz w:val="13"/>
                <w:szCs w:val="13"/>
              </w:rPr>
              <w:t>x</w:t>
            </w:r>
          </w:p>
        </w:tc>
        <w:tc>
          <w:tcPr>
            <w:tcW w:w="829" w:type="dxa"/>
            <w:vAlign w:val="center"/>
          </w:tcPr>
          <w:p w:rsidR="00DD253C" w:rsidRPr="00C306AE" w:rsidRDefault="00DD253C" w:rsidP="00ED11DE">
            <w:pPr>
              <w:pStyle w:val="Heading4"/>
              <w:jc w:val="center"/>
              <w:rPr>
                <w:b w:val="0"/>
                <w:bCs w:val="0"/>
                <w:sz w:val="13"/>
                <w:szCs w:val="13"/>
              </w:rPr>
            </w:pPr>
          </w:p>
        </w:tc>
        <w:tc>
          <w:tcPr>
            <w:tcW w:w="748" w:type="dxa"/>
            <w:tcBorders>
              <w:right w:val="thinThickSmallGap" w:sz="24" w:space="0" w:color="auto"/>
            </w:tcBorders>
            <w:vAlign w:val="center"/>
          </w:tcPr>
          <w:p w:rsidR="00DD253C" w:rsidRPr="00C306AE" w:rsidRDefault="00DD253C" w:rsidP="00ED11DE">
            <w:pPr>
              <w:pStyle w:val="Heading4"/>
              <w:jc w:val="center"/>
              <w:rPr>
                <w:b w:val="0"/>
                <w:bCs w:val="0"/>
                <w:sz w:val="13"/>
                <w:szCs w:val="13"/>
              </w:rPr>
            </w:pPr>
          </w:p>
        </w:tc>
        <w:tc>
          <w:tcPr>
            <w:tcW w:w="1789" w:type="dxa"/>
            <w:vMerge w:val="restart"/>
            <w:tcBorders>
              <w:left w:val="nil"/>
              <w:right w:val="thinThickSmallGap" w:sz="24" w:space="0" w:color="auto"/>
            </w:tcBorders>
            <w:vAlign w:val="center"/>
          </w:tcPr>
          <w:p w:rsidR="00DD253C" w:rsidRPr="00C306AE" w:rsidRDefault="00DD253C" w:rsidP="00ED11DE">
            <w:pPr>
              <w:pStyle w:val="Heading5"/>
              <w:rPr>
                <w:caps/>
                <w:sz w:val="16"/>
                <w:szCs w:val="16"/>
              </w:rPr>
            </w:pPr>
            <w:r w:rsidRPr="00C306AE">
              <w:rPr>
                <w:caps/>
                <w:sz w:val="16"/>
                <w:szCs w:val="16"/>
              </w:rPr>
              <w:t>MECAnică (MaiŞtri instructori)</w:t>
            </w:r>
          </w:p>
          <w:p w:rsidR="00DD253C" w:rsidRPr="00C306AE" w:rsidRDefault="00DD253C" w:rsidP="00EE7191">
            <w:pPr>
              <w:jc w:val="center"/>
              <w:rPr>
                <w:sz w:val="14"/>
                <w:szCs w:val="14"/>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trPr>
          <w:cantSplit/>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b/>
                <w:bCs/>
                <w:sz w:val="14"/>
                <w:szCs w:val="14"/>
              </w:rPr>
            </w:pPr>
          </w:p>
        </w:tc>
        <w:tc>
          <w:tcPr>
            <w:tcW w:w="1486" w:type="dxa"/>
            <w:vMerge/>
            <w:tcBorders>
              <w:left w:val="nil"/>
              <w:right w:val="thinThickSmallGap" w:sz="24" w:space="0" w:color="auto"/>
            </w:tcBorders>
            <w:vAlign w:val="center"/>
          </w:tcPr>
          <w:p w:rsidR="004B323A" w:rsidRPr="00C306AE" w:rsidRDefault="004B323A" w:rsidP="00ED11DE">
            <w:pPr>
              <w:pStyle w:val="Heading5"/>
              <w:rPr>
                <w:b w:val="0"/>
                <w:bCs w:val="0"/>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Footer"/>
              <w:tabs>
                <w:tab w:val="clear" w:pos="4320"/>
                <w:tab w:val="clear" w:pos="8640"/>
              </w:tabs>
              <w:rPr>
                <w:sz w:val="13"/>
                <w:szCs w:val="13"/>
              </w:rPr>
            </w:pPr>
            <w:r w:rsidRPr="00C306AE">
              <w:rPr>
                <w:sz w:val="13"/>
                <w:szCs w:val="13"/>
              </w:rPr>
              <w:t>Utilaj petrolier</w:t>
            </w:r>
          </w:p>
        </w:tc>
        <w:tc>
          <w:tcPr>
            <w:tcW w:w="748"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829"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Footer"/>
              <w:tabs>
                <w:tab w:val="clear" w:pos="4320"/>
                <w:tab w:val="clear" w:pos="8640"/>
              </w:tabs>
              <w:rPr>
                <w:sz w:val="13"/>
                <w:szCs w:val="13"/>
              </w:rPr>
            </w:pPr>
            <w:r w:rsidRPr="00C306AE">
              <w:rPr>
                <w:sz w:val="13"/>
                <w:szCs w:val="13"/>
              </w:rPr>
              <w:t>Utilaj tehnologic petrolier</w:t>
            </w:r>
          </w:p>
        </w:tc>
        <w:tc>
          <w:tcPr>
            <w:tcW w:w="748"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829"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Footer"/>
              <w:tabs>
                <w:tab w:val="clear" w:pos="4320"/>
                <w:tab w:val="clear" w:pos="8640"/>
              </w:tabs>
              <w:rPr>
                <w:sz w:val="13"/>
                <w:szCs w:val="13"/>
              </w:rPr>
            </w:pPr>
            <w:r w:rsidRPr="00C306AE">
              <w:rPr>
                <w:sz w:val="13"/>
                <w:szCs w:val="13"/>
              </w:rPr>
              <w:t>Utilaj tehnologic petrolier de schelă</w:t>
            </w:r>
          </w:p>
        </w:tc>
        <w:tc>
          <w:tcPr>
            <w:tcW w:w="748"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829"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Footer"/>
              <w:tabs>
                <w:tab w:val="clear" w:pos="4320"/>
                <w:tab w:val="clear" w:pos="8640"/>
              </w:tabs>
              <w:rPr>
                <w:sz w:val="13"/>
                <w:szCs w:val="13"/>
              </w:rPr>
            </w:pPr>
            <w:r w:rsidRPr="00C306AE">
              <w:rPr>
                <w:sz w:val="13"/>
                <w:szCs w:val="13"/>
              </w:rPr>
              <w:t>Utilaj tehnologic</w:t>
            </w:r>
          </w:p>
        </w:tc>
        <w:tc>
          <w:tcPr>
            <w:tcW w:w="748"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829"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Footer"/>
              <w:tabs>
                <w:tab w:val="clear" w:pos="4320"/>
                <w:tab w:val="clear" w:pos="8640"/>
              </w:tabs>
              <w:rPr>
                <w:sz w:val="13"/>
                <w:szCs w:val="13"/>
              </w:rPr>
            </w:pPr>
            <w:r w:rsidRPr="00C306AE">
              <w:rPr>
                <w:sz w:val="13"/>
                <w:szCs w:val="13"/>
              </w:rPr>
              <w:t>Utilaj tehnologic pentru industria uşoară</w:t>
            </w:r>
          </w:p>
        </w:tc>
        <w:tc>
          <w:tcPr>
            <w:tcW w:w="748"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829"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Footer"/>
              <w:tabs>
                <w:tab w:val="clear" w:pos="4320"/>
                <w:tab w:val="clear" w:pos="8640"/>
              </w:tabs>
              <w:rPr>
                <w:sz w:val="13"/>
                <w:szCs w:val="13"/>
              </w:rPr>
            </w:pPr>
            <w:r w:rsidRPr="00C306AE">
              <w:rPr>
                <w:sz w:val="13"/>
                <w:szCs w:val="13"/>
              </w:rPr>
              <w:t>Utilaj chimic</w:t>
            </w:r>
          </w:p>
        </w:tc>
        <w:tc>
          <w:tcPr>
            <w:tcW w:w="748"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829"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Footer"/>
              <w:tabs>
                <w:tab w:val="clear" w:pos="4320"/>
                <w:tab w:val="clear" w:pos="8640"/>
              </w:tabs>
              <w:rPr>
                <w:sz w:val="13"/>
                <w:szCs w:val="13"/>
              </w:rPr>
            </w:pPr>
            <w:r w:rsidRPr="00C306AE">
              <w:rPr>
                <w:sz w:val="13"/>
                <w:szCs w:val="13"/>
              </w:rPr>
              <w:t>Utilaj pentru industria lemnului</w:t>
            </w:r>
          </w:p>
        </w:tc>
        <w:tc>
          <w:tcPr>
            <w:tcW w:w="748"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829"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Footer"/>
              <w:tabs>
                <w:tab w:val="clear" w:pos="4320"/>
                <w:tab w:val="clear" w:pos="8640"/>
              </w:tabs>
              <w:jc w:val="both"/>
              <w:rPr>
                <w:sz w:val="13"/>
                <w:szCs w:val="13"/>
              </w:rPr>
            </w:pPr>
            <w:r w:rsidRPr="00C306AE">
              <w:rPr>
                <w:sz w:val="13"/>
                <w:szCs w:val="13"/>
              </w:rPr>
              <w:t>Utilaj tehnologic pentru industria lemnului</w:t>
            </w:r>
          </w:p>
        </w:tc>
        <w:tc>
          <w:tcPr>
            <w:tcW w:w="748"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829"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Footer"/>
              <w:tabs>
                <w:tab w:val="clear" w:pos="4320"/>
                <w:tab w:val="clear" w:pos="8640"/>
              </w:tabs>
              <w:rPr>
                <w:sz w:val="13"/>
                <w:szCs w:val="13"/>
              </w:rPr>
            </w:pPr>
            <w:r w:rsidRPr="00C306AE">
              <w:rPr>
                <w:sz w:val="13"/>
                <w:szCs w:val="13"/>
              </w:rPr>
              <w:t>Utilaj tehnologic petrochimie şi de rafinării</w:t>
            </w:r>
          </w:p>
        </w:tc>
        <w:tc>
          <w:tcPr>
            <w:tcW w:w="748"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829"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Footer"/>
              <w:tabs>
                <w:tab w:val="clear" w:pos="4320"/>
                <w:tab w:val="clear" w:pos="8640"/>
              </w:tabs>
              <w:rPr>
                <w:sz w:val="13"/>
                <w:szCs w:val="13"/>
              </w:rPr>
            </w:pPr>
            <w:r w:rsidRPr="00C306AE">
              <w:rPr>
                <w:sz w:val="13"/>
                <w:szCs w:val="13"/>
              </w:rPr>
              <w:t>Utilaje şi ingineria proceselor chimice</w:t>
            </w:r>
          </w:p>
        </w:tc>
        <w:tc>
          <w:tcPr>
            <w:tcW w:w="748"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829"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Footer"/>
              <w:tabs>
                <w:tab w:val="clear" w:pos="4320"/>
                <w:tab w:val="clear" w:pos="8640"/>
              </w:tabs>
              <w:rPr>
                <w:sz w:val="13"/>
                <w:szCs w:val="13"/>
              </w:rPr>
            </w:pPr>
            <w:r w:rsidRPr="00C306AE">
              <w:rPr>
                <w:sz w:val="13"/>
                <w:szCs w:val="13"/>
              </w:rPr>
              <w:t>Instalaţii frigorifice</w:t>
            </w:r>
          </w:p>
        </w:tc>
        <w:tc>
          <w:tcPr>
            <w:tcW w:w="748"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829"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rPr>
                <w:sz w:val="13"/>
                <w:szCs w:val="13"/>
              </w:rPr>
            </w:pPr>
            <w:r w:rsidRPr="00C306AE">
              <w:rPr>
                <w:sz w:val="13"/>
                <w:szCs w:val="13"/>
              </w:rPr>
              <w:t>Roboţi industriali</w:t>
            </w:r>
          </w:p>
        </w:tc>
        <w:tc>
          <w:tcPr>
            <w:tcW w:w="748"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829"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Maşini şi instalaţii miniere</w:t>
            </w:r>
          </w:p>
        </w:tc>
        <w:tc>
          <w:tcPr>
            <w:tcW w:w="748"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829"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Mecanică şi inginerie mecanică</w:t>
            </w:r>
          </w:p>
        </w:tc>
        <w:tc>
          <w:tcPr>
            <w:tcW w:w="748"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829"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Construcţii aerospaţiale</w:t>
            </w:r>
          </w:p>
        </w:tc>
        <w:tc>
          <w:tcPr>
            <w:tcW w:w="748"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829"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Sisteme de propulsie</w:t>
            </w:r>
          </w:p>
        </w:tc>
        <w:tc>
          <w:tcPr>
            <w:tcW w:w="748"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829"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Tribologie</w:t>
            </w:r>
          </w:p>
        </w:tc>
        <w:tc>
          <w:tcPr>
            <w:tcW w:w="748"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829"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Maşini unelte</w:t>
            </w:r>
          </w:p>
        </w:tc>
        <w:tc>
          <w:tcPr>
            <w:tcW w:w="748"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829"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Aeronave</w:t>
            </w:r>
          </w:p>
        </w:tc>
        <w:tc>
          <w:tcPr>
            <w:tcW w:w="748"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829"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Ingineria şi managementul sistemelor de producţie</w:t>
            </w:r>
          </w:p>
        </w:tc>
        <w:tc>
          <w:tcPr>
            <w:tcW w:w="748"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829"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Ingineria sistemelor de producţie</w:t>
            </w:r>
          </w:p>
        </w:tc>
        <w:tc>
          <w:tcPr>
            <w:tcW w:w="748"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829"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Maşini şi echipamente termice</w:t>
            </w:r>
          </w:p>
        </w:tc>
        <w:tc>
          <w:tcPr>
            <w:tcW w:w="748"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829"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Maşini  termice</w:t>
            </w:r>
          </w:p>
        </w:tc>
        <w:tc>
          <w:tcPr>
            <w:tcW w:w="748"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829"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Tehnologia sudării</w:t>
            </w:r>
          </w:p>
        </w:tc>
        <w:tc>
          <w:tcPr>
            <w:tcW w:w="748"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829"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Ingineria sudării</w:t>
            </w:r>
          </w:p>
        </w:tc>
        <w:tc>
          <w:tcPr>
            <w:tcW w:w="748"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829"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Tehnologii şi echipamente neconvenţionale</w:t>
            </w:r>
          </w:p>
        </w:tc>
        <w:tc>
          <w:tcPr>
            <w:tcW w:w="748"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829"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Utilaj tehnologic textil şi de pielărie</w:t>
            </w:r>
          </w:p>
        </w:tc>
        <w:tc>
          <w:tcPr>
            <w:tcW w:w="748"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829"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Utilaje pentru textile şi pielărie</w:t>
            </w:r>
          </w:p>
        </w:tc>
        <w:tc>
          <w:tcPr>
            <w:tcW w:w="748"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829"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Maşini şi sisteme hidraulice şi pneumatice</w:t>
            </w:r>
          </w:p>
        </w:tc>
        <w:tc>
          <w:tcPr>
            <w:tcW w:w="748"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829"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Maşini şi echipamente miniere</w:t>
            </w:r>
          </w:p>
        </w:tc>
        <w:tc>
          <w:tcPr>
            <w:tcW w:w="748"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829"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Inginerie mecanică</w:t>
            </w:r>
          </w:p>
        </w:tc>
        <w:tc>
          <w:tcPr>
            <w:tcW w:w="748"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829"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Inginerie mecanică (în limbi străine)</w:t>
            </w:r>
          </w:p>
        </w:tc>
        <w:tc>
          <w:tcPr>
            <w:tcW w:w="748"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829"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Maşini şi sisteme de producţie</w:t>
            </w:r>
          </w:p>
        </w:tc>
        <w:tc>
          <w:tcPr>
            <w:tcW w:w="748"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829"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Ingineria şi managementul fabricării maşinilor şi utilajelor</w:t>
            </w:r>
          </w:p>
        </w:tc>
        <w:tc>
          <w:tcPr>
            <w:tcW w:w="748"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829"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Autovehicule rutiere</w:t>
            </w:r>
          </w:p>
        </w:tc>
        <w:tc>
          <w:tcPr>
            <w:tcW w:w="748"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829"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Automobile</w:t>
            </w:r>
          </w:p>
        </w:tc>
        <w:tc>
          <w:tcPr>
            <w:tcW w:w="748"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829"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Aeronave şi motoare de aviaţie</w:t>
            </w:r>
          </w:p>
        </w:tc>
        <w:tc>
          <w:tcPr>
            <w:tcW w:w="748"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829"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Productică</w:t>
            </w:r>
          </w:p>
        </w:tc>
        <w:tc>
          <w:tcPr>
            <w:tcW w:w="748"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829"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Inginerie economică în domeniul mecanic</w:t>
            </w:r>
          </w:p>
        </w:tc>
        <w:tc>
          <w:tcPr>
            <w:tcW w:w="748"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829"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Utilaj tehnologic minier</w:t>
            </w:r>
          </w:p>
        </w:tc>
        <w:tc>
          <w:tcPr>
            <w:tcW w:w="748"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829"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Utilaj tehnologic pentru industria celulozei şi hârtiei</w:t>
            </w:r>
          </w:p>
        </w:tc>
        <w:tc>
          <w:tcPr>
            <w:tcW w:w="748"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829"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trHeight w:val="50"/>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Mecanică aplicată</w:t>
            </w:r>
          </w:p>
        </w:tc>
        <w:tc>
          <w:tcPr>
            <w:tcW w:w="748"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829"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trHeight w:val="50"/>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Design industrial</w:t>
            </w:r>
          </w:p>
        </w:tc>
        <w:tc>
          <w:tcPr>
            <w:tcW w:w="748"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829"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trHeight w:val="50"/>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Design industrial – product design</w:t>
            </w:r>
          </w:p>
        </w:tc>
        <w:tc>
          <w:tcPr>
            <w:tcW w:w="748"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829"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trHeight w:val="50"/>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Ingineria şi managementul calităţii</w:t>
            </w:r>
          </w:p>
        </w:tc>
        <w:tc>
          <w:tcPr>
            <w:tcW w:w="748"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829"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trHeight w:val="50"/>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Inginerie chimică (absolvenţi din profilul Mecano - chimic)</w:t>
            </w:r>
          </w:p>
        </w:tc>
        <w:tc>
          <w:tcPr>
            <w:tcW w:w="748"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829"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trHeight w:val="50"/>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9F1C43">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Frigotehnie</w:t>
            </w:r>
          </w:p>
        </w:tc>
        <w:tc>
          <w:tcPr>
            <w:tcW w:w="748" w:type="dxa"/>
            <w:vAlign w:val="center"/>
          </w:tcPr>
          <w:p w:rsidR="004B323A" w:rsidRPr="00C306AE" w:rsidRDefault="004B323A" w:rsidP="009F1C43">
            <w:pPr>
              <w:pStyle w:val="Heading4"/>
              <w:jc w:val="center"/>
              <w:rPr>
                <w:b w:val="0"/>
                <w:bCs w:val="0"/>
                <w:sz w:val="13"/>
                <w:szCs w:val="13"/>
              </w:rPr>
            </w:pPr>
            <w:r w:rsidRPr="00C306AE">
              <w:rPr>
                <w:b w:val="0"/>
                <w:bCs w:val="0"/>
                <w:sz w:val="13"/>
                <w:szCs w:val="13"/>
              </w:rPr>
              <w:t>x</w:t>
            </w:r>
          </w:p>
        </w:tc>
        <w:tc>
          <w:tcPr>
            <w:tcW w:w="829"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trHeight w:val="50"/>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Heading3"/>
              <w:jc w:val="left"/>
              <w:rPr>
                <w:rFonts w:ascii="Times New Roman" w:hAnsi="Times New Roman" w:cs="Times New Roman"/>
                <w:i w:val="0"/>
                <w:iCs w:val="0"/>
                <w:sz w:val="13"/>
                <w:szCs w:val="13"/>
              </w:rPr>
            </w:pPr>
            <w:r w:rsidRPr="00C306AE">
              <w:rPr>
                <w:rFonts w:ascii="Times New Roman" w:hAnsi="Times New Roman" w:cs="Times New Roman"/>
                <w:i w:val="0"/>
                <w:iCs w:val="0"/>
                <w:sz w:val="13"/>
                <w:szCs w:val="13"/>
              </w:rPr>
              <w:t>Inginerie medicală</w:t>
            </w:r>
          </w:p>
        </w:tc>
        <w:tc>
          <w:tcPr>
            <w:tcW w:w="748"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829"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trHeight w:val="50"/>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Heading3"/>
              <w:jc w:val="left"/>
              <w:rPr>
                <w:rFonts w:ascii="Times New Roman" w:hAnsi="Times New Roman" w:cs="Times New Roman"/>
                <w:i w:val="0"/>
                <w:iCs w:val="0"/>
                <w:noProof w:val="0"/>
                <w:sz w:val="13"/>
                <w:szCs w:val="13"/>
              </w:rPr>
            </w:pPr>
            <w:bookmarkStart w:id="0" w:name="OLE_LINK6"/>
            <w:r w:rsidRPr="00C306AE">
              <w:rPr>
                <w:rFonts w:ascii="Times New Roman" w:hAnsi="Times New Roman" w:cs="Times New Roman"/>
                <w:i w:val="0"/>
                <w:iCs w:val="0"/>
                <w:sz w:val="13"/>
                <w:szCs w:val="13"/>
              </w:rPr>
              <w:t>Managementul şi ingineria sistemelor de producţie - chimie</w:t>
            </w:r>
            <w:bookmarkEnd w:id="0"/>
          </w:p>
        </w:tc>
        <w:tc>
          <w:tcPr>
            <w:tcW w:w="748"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829"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trHeight w:val="50"/>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BF6CC9">
            <w:pPr>
              <w:pStyle w:val="Heading3"/>
              <w:jc w:val="left"/>
              <w:rPr>
                <w:rFonts w:ascii="Times New Roman" w:hAnsi="Times New Roman" w:cs="Times New Roman"/>
                <w:i w:val="0"/>
                <w:iCs w:val="0"/>
                <w:sz w:val="13"/>
                <w:szCs w:val="13"/>
              </w:rPr>
            </w:pPr>
            <w:r w:rsidRPr="00C306AE">
              <w:rPr>
                <w:rFonts w:ascii="Times New Roman" w:hAnsi="Times New Roman" w:cs="Times New Roman"/>
                <w:i w:val="0"/>
                <w:iCs w:val="0"/>
                <w:sz w:val="13"/>
                <w:szCs w:val="13"/>
              </w:rPr>
              <w:t>Inginerie economică  industrială</w:t>
            </w:r>
          </w:p>
        </w:tc>
        <w:tc>
          <w:tcPr>
            <w:tcW w:w="748" w:type="dxa"/>
            <w:vAlign w:val="center"/>
          </w:tcPr>
          <w:p w:rsidR="004B323A" w:rsidRPr="00C306AE" w:rsidRDefault="004B323A" w:rsidP="00BF6CC9">
            <w:pPr>
              <w:pStyle w:val="Heading4"/>
              <w:jc w:val="center"/>
              <w:rPr>
                <w:b w:val="0"/>
                <w:bCs w:val="0"/>
                <w:sz w:val="13"/>
                <w:szCs w:val="13"/>
              </w:rPr>
            </w:pPr>
            <w:r w:rsidRPr="00C306AE">
              <w:rPr>
                <w:b w:val="0"/>
                <w:bCs w:val="0"/>
                <w:sz w:val="13"/>
                <w:szCs w:val="13"/>
              </w:rPr>
              <w:t>x</w:t>
            </w:r>
          </w:p>
        </w:tc>
        <w:tc>
          <w:tcPr>
            <w:tcW w:w="829"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trHeight w:val="50"/>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BF6CC9">
            <w:pPr>
              <w:pStyle w:val="Heading3"/>
              <w:jc w:val="left"/>
              <w:rPr>
                <w:rFonts w:ascii="Times New Roman" w:hAnsi="Times New Roman" w:cs="Times New Roman"/>
                <w:i w:val="0"/>
                <w:iCs w:val="0"/>
                <w:sz w:val="13"/>
                <w:szCs w:val="13"/>
              </w:rPr>
            </w:pPr>
            <w:r w:rsidRPr="00C306AE">
              <w:rPr>
                <w:rFonts w:ascii="Times New Roman" w:hAnsi="Times New Roman" w:cs="Times New Roman"/>
                <w:i w:val="0"/>
                <w:iCs w:val="0"/>
                <w:sz w:val="13"/>
                <w:szCs w:val="13"/>
              </w:rPr>
              <w:t>Inginerie managerială</w:t>
            </w:r>
          </w:p>
        </w:tc>
        <w:tc>
          <w:tcPr>
            <w:tcW w:w="748" w:type="dxa"/>
            <w:vAlign w:val="center"/>
          </w:tcPr>
          <w:p w:rsidR="004B323A" w:rsidRPr="00C306AE" w:rsidRDefault="004B323A" w:rsidP="00BF6CC9">
            <w:pPr>
              <w:pStyle w:val="Heading4"/>
              <w:jc w:val="center"/>
              <w:rPr>
                <w:b w:val="0"/>
                <w:bCs w:val="0"/>
                <w:sz w:val="13"/>
                <w:szCs w:val="13"/>
              </w:rPr>
            </w:pPr>
            <w:r w:rsidRPr="00C306AE">
              <w:rPr>
                <w:b w:val="0"/>
                <w:bCs w:val="0"/>
                <w:sz w:val="13"/>
                <w:szCs w:val="13"/>
              </w:rPr>
              <w:t>x</w:t>
            </w:r>
          </w:p>
        </w:tc>
        <w:tc>
          <w:tcPr>
            <w:tcW w:w="829" w:type="dxa"/>
            <w:vAlign w:val="center"/>
          </w:tcPr>
          <w:p w:rsidR="004B323A" w:rsidRPr="00C306AE" w:rsidRDefault="004B323A" w:rsidP="00ED11DE">
            <w:pPr>
              <w:pStyle w:val="Heading4"/>
              <w:jc w:val="center"/>
              <w:rPr>
                <w:b w:val="0"/>
                <w:bCs w:val="0"/>
                <w:sz w:val="13"/>
                <w:szCs w:val="13"/>
              </w:rPr>
            </w:pP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trHeight w:val="50"/>
          <w:jc w:val="center"/>
        </w:trPr>
        <w:tc>
          <w:tcPr>
            <w:tcW w:w="1088" w:type="dxa"/>
            <w:vMerge/>
            <w:tcBorders>
              <w:left w:val="thinThickSmallGap" w:sz="24" w:space="0" w:color="auto"/>
            </w:tcBorders>
            <w:vAlign w:val="center"/>
          </w:tcPr>
          <w:p w:rsidR="00D92DF6" w:rsidRPr="00C306AE" w:rsidRDefault="00D92DF6" w:rsidP="00ED11DE">
            <w:pPr>
              <w:jc w:val="center"/>
              <w:rPr>
                <w:b/>
                <w:bCs/>
                <w:sz w:val="14"/>
                <w:szCs w:val="14"/>
              </w:rPr>
            </w:pPr>
          </w:p>
        </w:tc>
        <w:tc>
          <w:tcPr>
            <w:tcW w:w="1532" w:type="dxa"/>
            <w:vMerge/>
            <w:tcBorders>
              <w:right w:val="thinThickSmallGap" w:sz="24" w:space="0" w:color="auto"/>
            </w:tcBorders>
            <w:vAlign w:val="center"/>
          </w:tcPr>
          <w:p w:rsidR="00D92DF6" w:rsidRPr="00C306AE" w:rsidRDefault="00D92DF6" w:rsidP="00ED11DE">
            <w:pPr>
              <w:jc w:val="center"/>
              <w:rPr>
                <w:sz w:val="14"/>
                <w:szCs w:val="14"/>
              </w:rPr>
            </w:pPr>
          </w:p>
        </w:tc>
        <w:tc>
          <w:tcPr>
            <w:tcW w:w="1486" w:type="dxa"/>
            <w:vMerge/>
            <w:tcBorders>
              <w:left w:val="nil"/>
              <w:right w:val="thinThickSmallGap" w:sz="24" w:space="0" w:color="auto"/>
            </w:tcBorders>
            <w:vAlign w:val="center"/>
          </w:tcPr>
          <w:p w:rsidR="00D92DF6" w:rsidRPr="00C306AE" w:rsidRDefault="00D92DF6" w:rsidP="00ED11DE">
            <w:pPr>
              <w:jc w:val="center"/>
              <w:rPr>
                <w:sz w:val="14"/>
                <w:szCs w:val="14"/>
              </w:rPr>
            </w:pPr>
          </w:p>
        </w:tc>
        <w:tc>
          <w:tcPr>
            <w:tcW w:w="476" w:type="dxa"/>
            <w:tcBorders>
              <w:left w:val="nil"/>
            </w:tcBorders>
            <w:vAlign w:val="center"/>
          </w:tcPr>
          <w:p w:rsidR="00D92DF6" w:rsidRPr="00C306AE" w:rsidRDefault="00D92DF6" w:rsidP="00D92DF6">
            <w:pPr>
              <w:numPr>
                <w:ilvl w:val="0"/>
                <w:numId w:val="1"/>
              </w:numPr>
              <w:jc w:val="both"/>
              <w:rPr>
                <w:sz w:val="13"/>
                <w:szCs w:val="13"/>
              </w:rPr>
            </w:pPr>
          </w:p>
        </w:tc>
        <w:tc>
          <w:tcPr>
            <w:tcW w:w="5508" w:type="dxa"/>
            <w:vAlign w:val="center"/>
          </w:tcPr>
          <w:p w:rsidR="00D92DF6" w:rsidRPr="00C306AE" w:rsidRDefault="00D92DF6" w:rsidP="00D92DF6">
            <w:pPr>
              <w:pStyle w:val="Heading3"/>
              <w:jc w:val="left"/>
              <w:rPr>
                <w:rFonts w:ascii="Times New Roman" w:hAnsi="Times New Roman" w:cs="Times New Roman"/>
                <w:i w:val="0"/>
                <w:iCs w:val="0"/>
                <w:sz w:val="13"/>
                <w:szCs w:val="13"/>
              </w:rPr>
            </w:pPr>
            <w:r w:rsidRPr="00C306AE">
              <w:rPr>
                <w:rFonts w:ascii="Times New Roman" w:hAnsi="Times New Roman" w:cs="Times New Roman"/>
                <w:i w:val="0"/>
                <w:iCs w:val="0"/>
                <w:sz w:val="13"/>
                <w:szCs w:val="13"/>
              </w:rPr>
              <w:t>Ingineria transporturilor</w:t>
            </w:r>
          </w:p>
        </w:tc>
        <w:tc>
          <w:tcPr>
            <w:tcW w:w="748" w:type="dxa"/>
            <w:vAlign w:val="center"/>
          </w:tcPr>
          <w:p w:rsidR="00D92DF6" w:rsidRPr="00C306AE" w:rsidRDefault="00D92DF6" w:rsidP="00D92DF6">
            <w:pPr>
              <w:pStyle w:val="Heading4"/>
              <w:jc w:val="center"/>
              <w:rPr>
                <w:b w:val="0"/>
                <w:bCs w:val="0"/>
                <w:sz w:val="13"/>
                <w:szCs w:val="13"/>
              </w:rPr>
            </w:pPr>
            <w:r w:rsidRPr="00C306AE">
              <w:rPr>
                <w:b w:val="0"/>
                <w:bCs w:val="0"/>
                <w:sz w:val="13"/>
                <w:szCs w:val="13"/>
              </w:rPr>
              <w:t>x</w:t>
            </w:r>
          </w:p>
        </w:tc>
        <w:tc>
          <w:tcPr>
            <w:tcW w:w="829" w:type="dxa"/>
            <w:vAlign w:val="center"/>
          </w:tcPr>
          <w:p w:rsidR="00D92DF6" w:rsidRPr="00C306AE" w:rsidRDefault="00D92DF6" w:rsidP="00ED11DE">
            <w:pPr>
              <w:pStyle w:val="Heading4"/>
              <w:jc w:val="center"/>
              <w:rPr>
                <w:b w:val="0"/>
                <w:bCs w:val="0"/>
                <w:sz w:val="13"/>
                <w:szCs w:val="13"/>
              </w:rPr>
            </w:pPr>
          </w:p>
        </w:tc>
        <w:tc>
          <w:tcPr>
            <w:tcW w:w="748" w:type="dxa"/>
            <w:tcBorders>
              <w:right w:val="thinThickSmallGap" w:sz="24" w:space="0" w:color="auto"/>
            </w:tcBorders>
            <w:vAlign w:val="center"/>
          </w:tcPr>
          <w:p w:rsidR="00D92DF6" w:rsidRPr="00C306AE" w:rsidRDefault="00D92DF6"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D92DF6" w:rsidRPr="00C306AE" w:rsidRDefault="00D92DF6" w:rsidP="00ED11DE">
            <w:pPr>
              <w:pStyle w:val="Heading5"/>
              <w:rPr>
                <w:b w:val="0"/>
                <w:bCs w:val="0"/>
                <w:caps/>
                <w:sz w:val="14"/>
                <w:szCs w:val="14"/>
              </w:rPr>
            </w:pPr>
          </w:p>
        </w:tc>
      </w:tr>
      <w:tr w:rsidR="00C306AE" w:rsidRPr="00C306AE">
        <w:trPr>
          <w:cantSplit/>
          <w:trHeight w:val="50"/>
          <w:jc w:val="center"/>
        </w:trPr>
        <w:tc>
          <w:tcPr>
            <w:tcW w:w="1088" w:type="dxa"/>
            <w:vMerge/>
            <w:tcBorders>
              <w:left w:val="thinThickSmallGap" w:sz="24" w:space="0" w:color="auto"/>
            </w:tcBorders>
            <w:vAlign w:val="center"/>
          </w:tcPr>
          <w:p w:rsidR="00E753C9" w:rsidRPr="00C306AE" w:rsidRDefault="00E753C9" w:rsidP="00ED11DE">
            <w:pPr>
              <w:jc w:val="center"/>
              <w:rPr>
                <w:b/>
                <w:bCs/>
                <w:sz w:val="14"/>
                <w:szCs w:val="14"/>
              </w:rPr>
            </w:pPr>
          </w:p>
        </w:tc>
        <w:tc>
          <w:tcPr>
            <w:tcW w:w="1532" w:type="dxa"/>
            <w:vMerge/>
            <w:tcBorders>
              <w:right w:val="thinThickSmallGap" w:sz="24" w:space="0" w:color="auto"/>
            </w:tcBorders>
            <w:vAlign w:val="center"/>
          </w:tcPr>
          <w:p w:rsidR="00E753C9" w:rsidRPr="00C306AE" w:rsidRDefault="00E753C9" w:rsidP="00ED11DE">
            <w:pPr>
              <w:jc w:val="center"/>
              <w:rPr>
                <w:sz w:val="14"/>
                <w:szCs w:val="14"/>
              </w:rPr>
            </w:pPr>
          </w:p>
        </w:tc>
        <w:tc>
          <w:tcPr>
            <w:tcW w:w="1486" w:type="dxa"/>
            <w:vMerge/>
            <w:tcBorders>
              <w:left w:val="nil"/>
              <w:right w:val="thinThickSmallGap" w:sz="24" w:space="0" w:color="auto"/>
            </w:tcBorders>
            <w:vAlign w:val="center"/>
          </w:tcPr>
          <w:p w:rsidR="00E753C9" w:rsidRPr="00C306AE" w:rsidRDefault="00E753C9" w:rsidP="00ED11DE">
            <w:pPr>
              <w:jc w:val="center"/>
              <w:rPr>
                <w:sz w:val="14"/>
                <w:szCs w:val="14"/>
              </w:rPr>
            </w:pPr>
          </w:p>
        </w:tc>
        <w:tc>
          <w:tcPr>
            <w:tcW w:w="476" w:type="dxa"/>
            <w:tcBorders>
              <w:left w:val="nil"/>
            </w:tcBorders>
            <w:vAlign w:val="center"/>
          </w:tcPr>
          <w:p w:rsidR="00E753C9" w:rsidRPr="00C306AE" w:rsidRDefault="00E753C9" w:rsidP="00D92DF6">
            <w:pPr>
              <w:numPr>
                <w:ilvl w:val="0"/>
                <w:numId w:val="1"/>
              </w:numPr>
              <w:jc w:val="both"/>
              <w:rPr>
                <w:sz w:val="13"/>
                <w:szCs w:val="13"/>
              </w:rPr>
            </w:pPr>
          </w:p>
        </w:tc>
        <w:tc>
          <w:tcPr>
            <w:tcW w:w="5508" w:type="dxa"/>
            <w:vAlign w:val="center"/>
          </w:tcPr>
          <w:p w:rsidR="00E753C9" w:rsidRPr="00C306AE" w:rsidRDefault="00E753C9" w:rsidP="00586B02">
            <w:pPr>
              <w:pStyle w:val="Heading3"/>
              <w:jc w:val="left"/>
              <w:rPr>
                <w:rFonts w:ascii="Times New Roman" w:hAnsi="Times New Roman" w:cs="Times New Roman"/>
                <w:i w:val="0"/>
                <w:iCs w:val="0"/>
                <w:sz w:val="13"/>
                <w:szCs w:val="13"/>
              </w:rPr>
            </w:pPr>
            <w:r w:rsidRPr="00C306AE">
              <w:rPr>
                <w:rFonts w:ascii="Times New Roman" w:hAnsi="Times New Roman" w:cs="Times New Roman"/>
                <w:i w:val="0"/>
                <w:iCs w:val="0"/>
                <w:sz w:val="13"/>
                <w:szCs w:val="13"/>
              </w:rPr>
              <w:t>Managementul şi ingineria sistemelor de producţie</w:t>
            </w:r>
          </w:p>
        </w:tc>
        <w:tc>
          <w:tcPr>
            <w:tcW w:w="748" w:type="dxa"/>
            <w:vAlign w:val="center"/>
          </w:tcPr>
          <w:p w:rsidR="00E753C9" w:rsidRPr="00C306AE" w:rsidRDefault="00E753C9" w:rsidP="00586B02">
            <w:pPr>
              <w:pStyle w:val="Heading3"/>
              <w:rPr>
                <w:rFonts w:ascii="Times New Roman" w:hAnsi="Times New Roman" w:cs="Times New Roman"/>
                <w:i w:val="0"/>
                <w:iCs w:val="0"/>
                <w:sz w:val="13"/>
                <w:szCs w:val="13"/>
              </w:rPr>
            </w:pPr>
            <w:r w:rsidRPr="00C306AE">
              <w:rPr>
                <w:rFonts w:ascii="Times New Roman" w:hAnsi="Times New Roman" w:cs="Times New Roman"/>
                <w:i w:val="0"/>
                <w:iCs w:val="0"/>
                <w:sz w:val="13"/>
                <w:szCs w:val="13"/>
              </w:rPr>
              <w:t>x</w:t>
            </w:r>
          </w:p>
        </w:tc>
        <w:tc>
          <w:tcPr>
            <w:tcW w:w="829" w:type="dxa"/>
            <w:vAlign w:val="center"/>
          </w:tcPr>
          <w:p w:rsidR="00E753C9" w:rsidRPr="00C306AE" w:rsidRDefault="00E753C9" w:rsidP="00ED11DE">
            <w:pPr>
              <w:pStyle w:val="Heading4"/>
              <w:jc w:val="center"/>
              <w:rPr>
                <w:b w:val="0"/>
                <w:bCs w:val="0"/>
                <w:sz w:val="13"/>
                <w:szCs w:val="13"/>
              </w:rPr>
            </w:pPr>
          </w:p>
        </w:tc>
        <w:tc>
          <w:tcPr>
            <w:tcW w:w="748" w:type="dxa"/>
            <w:tcBorders>
              <w:right w:val="thinThickSmallGap" w:sz="24" w:space="0" w:color="auto"/>
            </w:tcBorders>
            <w:vAlign w:val="center"/>
          </w:tcPr>
          <w:p w:rsidR="00E753C9" w:rsidRPr="00C306AE" w:rsidRDefault="00E753C9"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E753C9" w:rsidRPr="00C306AE" w:rsidRDefault="00E753C9" w:rsidP="00ED11DE">
            <w:pPr>
              <w:pStyle w:val="Heading5"/>
              <w:rPr>
                <w:b w:val="0"/>
                <w:bCs w:val="0"/>
                <w:caps/>
                <w:sz w:val="14"/>
                <w:szCs w:val="14"/>
              </w:rPr>
            </w:pPr>
          </w:p>
        </w:tc>
      </w:tr>
      <w:tr w:rsidR="00C306AE" w:rsidRPr="00C306AE">
        <w:trPr>
          <w:cantSplit/>
          <w:trHeight w:val="50"/>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Tehnologia prelucrării la rece</w:t>
            </w:r>
          </w:p>
        </w:tc>
        <w:tc>
          <w:tcPr>
            <w:tcW w:w="748" w:type="dxa"/>
            <w:vAlign w:val="center"/>
          </w:tcPr>
          <w:p w:rsidR="004B323A" w:rsidRPr="00C306AE" w:rsidRDefault="004B323A" w:rsidP="00ED11DE">
            <w:pPr>
              <w:pStyle w:val="Heading4"/>
              <w:jc w:val="center"/>
              <w:rPr>
                <w:b w:val="0"/>
                <w:bCs w:val="0"/>
                <w:sz w:val="13"/>
                <w:szCs w:val="13"/>
              </w:rPr>
            </w:pPr>
          </w:p>
        </w:tc>
        <w:tc>
          <w:tcPr>
            <w:tcW w:w="829"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trHeight w:val="50"/>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Tehnologii de mecanică fină</w:t>
            </w:r>
          </w:p>
        </w:tc>
        <w:tc>
          <w:tcPr>
            <w:tcW w:w="748" w:type="dxa"/>
            <w:vAlign w:val="center"/>
          </w:tcPr>
          <w:p w:rsidR="004B323A" w:rsidRPr="00C306AE" w:rsidRDefault="004B323A" w:rsidP="00ED11DE">
            <w:pPr>
              <w:pStyle w:val="Heading4"/>
              <w:jc w:val="center"/>
              <w:rPr>
                <w:b w:val="0"/>
                <w:bCs w:val="0"/>
                <w:sz w:val="13"/>
                <w:szCs w:val="13"/>
              </w:rPr>
            </w:pPr>
          </w:p>
        </w:tc>
        <w:tc>
          <w:tcPr>
            <w:tcW w:w="829"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trHeight w:val="50"/>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Tehnologia prelucrării materialelor</w:t>
            </w:r>
          </w:p>
        </w:tc>
        <w:tc>
          <w:tcPr>
            <w:tcW w:w="748" w:type="dxa"/>
            <w:vAlign w:val="center"/>
          </w:tcPr>
          <w:p w:rsidR="004B323A" w:rsidRPr="00C306AE" w:rsidRDefault="004B323A" w:rsidP="00ED11DE">
            <w:pPr>
              <w:pStyle w:val="Heading4"/>
              <w:jc w:val="center"/>
              <w:rPr>
                <w:b w:val="0"/>
                <w:bCs w:val="0"/>
                <w:sz w:val="13"/>
                <w:szCs w:val="13"/>
              </w:rPr>
            </w:pPr>
          </w:p>
        </w:tc>
        <w:tc>
          <w:tcPr>
            <w:tcW w:w="829"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trHeight w:val="50"/>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Tehnologia prelucrării metalelor</w:t>
            </w:r>
          </w:p>
        </w:tc>
        <w:tc>
          <w:tcPr>
            <w:tcW w:w="748" w:type="dxa"/>
            <w:vAlign w:val="center"/>
          </w:tcPr>
          <w:p w:rsidR="004B323A" w:rsidRPr="00C306AE" w:rsidRDefault="004B323A" w:rsidP="00ED11DE">
            <w:pPr>
              <w:pStyle w:val="Heading4"/>
              <w:jc w:val="center"/>
              <w:rPr>
                <w:b w:val="0"/>
                <w:bCs w:val="0"/>
                <w:sz w:val="13"/>
                <w:szCs w:val="13"/>
              </w:rPr>
            </w:pPr>
          </w:p>
        </w:tc>
        <w:tc>
          <w:tcPr>
            <w:tcW w:w="829"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trHeight w:val="50"/>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Utilaj pentru industria lemnului</w:t>
            </w:r>
          </w:p>
        </w:tc>
        <w:tc>
          <w:tcPr>
            <w:tcW w:w="748" w:type="dxa"/>
            <w:vAlign w:val="center"/>
          </w:tcPr>
          <w:p w:rsidR="004B323A" w:rsidRPr="00C306AE" w:rsidRDefault="004B323A" w:rsidP="00ED11DE">
            <w:pPr>
              <w:pStyle w:val="Heading4"/>
              <w:jc w:val="center"/>
              <w:rPr>
                <w:b w:val="0"/>
                <w:bCs w:val="0"/>
                <w:sz w:val="13"/>
                <w:szCs w:val="13"/>
              </w:rPr>
            </w:pPr>
          </w:p>
        </w:tc>
        <w:tc>
          <w:tcPr>
            <w:tcW w:w="829"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trHeight w:val="50"/>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D11DE">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Exploatarea maşinilor şi utilajelor</w:t>
            </w:r>
          </w:p>
        </w:tc>
        <w:tc>
          <w:tcPr>
            <w:tcW w:w="748" w:type="dxa"/>
            <w:vAlign w:val="center"/>
          </w:tcPr>
          <w:p w:rsidR="004B323A" w:rsidRPr="00C306AE" w:rsidRDefault="004B323A" w:rsidP="00ED11DE">
            <w:pPr>
              <w:pStyle w:val="Heading4"/>
              <w:jc w:val="center"/>
              <w:rPr>
                <w:b w:val="0"/>
                <w:bCs w:val="0"/>
                <w:sz w:val="13"/>
                <w:szCs w:val="13"/>
              </w:rPr>
            </w:pPr>
          </w:p>
        </w:tc>
        <w:tc>
          <w:tcPr>
            <w:tcW w:w="829" w:type="dxa"/>
            <w:vAlign w:val="center"/>
          </w:tcPr>
          <w:p w:rsidR="004B323A" w:rsidRPr="00C306AE" w:rsidRDefault="004B323A" w:rsidP="00ED11DE">
            <w:pPr>
              <w:pStyle w:val="Heading4"/>
              <w:jc w:val="center"/>
              <w:rPr>
                <w:b w:val="0"/>
                <w:bCs w:val="0"/>
                <w:sz w:val="13"/>
                <w:szCs w:val="13"/>
              </w:rPr>
            </w:pPr>
            <w:r w:rsidRPr="00C306AE">
              <w:rPr>
                <w:b w:val="0"/>
                <w:bCs w:val="0"/>
                <w:sz w:val="13"/>
                <w:szCs w:val="13"/>
              </w:rPr>
              <w:t>x</w:t>
            </w: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F2310">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Exploatarea maşinilor textile</w:t>
            </w:r>
          </w:p>
        </w:tc>
        <w:tc>
          <w:tcPr>
            <w:tcW w:w="748" w:type="dxa"/>
            <w:vAlign w:val="center"/>
          </w:tcPr>
          <w:p w:rsidR="004B323A" w:rsidRPr="00C306AE" w:rsidRDefault="004B323A" w:rsidP="00EF2310">
            <w:pPr>
              <w:pStyle w:val="Heading4"/>
              <w:jc w:val="center"/>
              <w:rPr>
                <w:b w:val="0"/>
                <w:bCs w:val="0"/>
                <w:sz w:val="13"/>
                <w:szCs w:val="13"/>
              </w:rPr>
            </w:pPr>
          </w:p>
        </w:tc>
        <w:tc>
          <w:tcPr>
            <w:tcW w:w="829" w:type="dxa"/>
            <w:vAlign w:val="center"/>
          </w:tcPr>
          <w:p w:rsidR="004B323A" w:rsidRPr="00C306AE" w:rsidRDefault="004B323A" w:rsidP="00EF2310">
            <w:pPr>
              <w:pStyle w:val="Heading4"/>
              <w:jc w:val="center"/>
              <w:rPr>
                <w:b w:val="0"/>
                <w:bCs w:val="0"/>
                <w:sz w:val="13"/>
                <w:szCs w:val="13"/>
              </w:rPr>
            </w:pPr>
            <w:r w:rsidRPr="00C306AE">
              <w:rPr>
                <w:b w:val="0"/>
                <w:bCs w:val="0"/>
                <w:sz w:val="13"/>
                <w:szCs w:val="13"/>
              </w:rPr>
              <w:t>x</w:t>
            </w: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EF2310">
            <w:pPr>
              <w:jc w:val="both"/>
              <w:rPr>
                <w:sz w:val="13"/>
                <w:szCs w:val="13"/>
              </w:rPr>
            </w:pPr>
            <w:r w:rsidRPr="00C306AE">
              <w:rPr>
                <w:sz w:val="13"/>
                <w:szCs w:val="13"/>
              </w:rPr>
              <w:t>Exploatarea echipamentelor turistice</w:t>
            </w:r>
          </w:p>
        </w:tc>
        <w:tc>
          <w:tcPr>
            <w:tcW w:w="748" w:type="dxa"/>
            <w:vAlign w:val="center"/>
          </w:tcPr>
          <w:p w:rsidR="004B323A" w:rsidRPr="00C306AE" w:rsidRDefault="004B323A" w:rsidP="00EF2310">
            <w:pPr>
              <w:pStyle w:val="Heading4"/>
              <w:jc w:val="center"/>
              <w:rPr>
                <w:b w:val="0"/>
                <w:bCs w:val="0"/>
                <w:sz w:val="13"/>
                <w:szCs w:val="13"/>
              </w:rPr>
            </w:pPr>
          </w:p>
        </w:tc>
        <w:tc>
          <w:tcPr>
            <w:tcW w:w="829" w:type="dxa"/>
            <w:vAlign w:val="center"/>
          </w:tcPr>
          <w:p w:rsidR="004B323A" w:rsidRPr="00C306AE" w:rsidRDefault="004B323A" w:rsidP="00EF2310">
            <w:pPr>
              <w:pStyle w:val="Heading4"/>
              <w:jc w:val="center"/>
              <w:rPr>
                <w:b w:val="0"/>
                <w:bCs w:val="0"/>
                <w:sz w:val="13"/>
                <w:szCs w:val="13"/>
              </w:rPr>
            </w:pPr>
            <w:r w:rsidRPr="00C306AE">
              <w:rPr>
                <w:b w:val="0"/>
                <w:bCs w:val="0"/>
                <w:sz w:val="13"/>
                <w:szCs w:val="13"/>
              </w:rPr>
              <w:t>x</w:t>
            </w: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rsidP="00527188">
            <w:pPr>
              <w:jc w:val="both"/>
              <w:rPr>
                <w:sz w:val="13"/>
                <w:szCs w:val="13"/>
              </w:rPr>
            </w:pPr>
            <w:r w:rsidRPr="00C306AE">
              <w:rPr>
                <w:sz w:val="13"/>
                <w:szCs w:val="13"/>
              </w:rPr>
              <w:t>Design industrial</w:t>
            </w:r>
          </w:p>
        </w:tc>
        <w:tc>
          <w:tcPr>
            <w:tcW w:w="748" w:type="dxa"/>
            <w:vAlign w:val="center"/>
          </w:tcPr>
          <w:p w:rsidR="004B323A" w:rsidRPr="00C306AE" w:rsidRDefault="004B323A" w:rsidP="00527188">
            <w:pPr>
              <w:pStyle w:val="Heading4"/>
              <w:jc w:val="center"/>
              <w:rPr>
                <w:b w:val="0"/>
                <w:bCs w:val="0"/>
                <w:sz w:val="13"/>
                <w:szCs w:val="13"/>
              </w:rPr>
            </w:pPr>
          </w:p>
        </w:tc>
        <w:tc>
          <w:tcPr>
            <w:tcW w:w="829" w:type="dxa"/>
            <w:vAlign w:val="center"/>
          </w:tcPr>
          <w:p w:rsidR="004B323A" w:rsidRPr="00C306AE" w:rsidRDefault="004B323A" w:rsidP="00527188">
            <w:pPr>
              <w:pStyle w:val="Heading4"/>
              <w:jc w:val="center"/>
              <w:rPr>
                <w:b w:val="0"/>
                <w:bCs w:val="0"/>
                <w:sz w:val="13"/>
                <w:szCs w:val="13"/>
              </w:rPr>
            </w:pPr>
            <w:r w:rsidRPr="00C306AE">
              <w:rPr>
                <w:b w:val="0"/>
                <w:bCs w:val="0"/>
                <w:sz w:val="13"/>
                <w:szCs w:val="13"/>
              </w:rPr>
              <w:t>x</w:t>
            </w: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r w:rsidR="00C306AE" w:rsidRPr="00C306AE">
        <w:trPr>
          <w:cantSplit/>
          <w:jc w:val="center"/>
        </w:trPr>
        <w:tc>
          <w:tcPr>
            <w:tcW w:w="1088" w:type="dxa"/>
            <w:vMerge/>
            <w:tcBorders>
              <w:left w:val="thinThickSmallGap" w:sz="24" w:space="0" w:color="auto"/>
            </w:tcBorders>
            <w:vAlign w:val="center"/>
          </w:tcPr>
          <w:p w:rsidR="004B323A" w:rsidRPr="00C306AE" w:rsidRDefault="004B323A" w:rsidP="00ED11DE">
            <w:pPr>
              <w:jc w:val="center"/>
              <w:rPr>
                <w:b/>
                <w:bCs/>
                <w:sz w:val="14"/>
                <w:szCs w:val="14"/>
              </w:rPr>
            </w:pPr>
          </w:p>
        </w:tc>
        <w:tc>
          <w:tcPr>
            <w:tcW w:w="1532" w:type="dxa"/>
            <w:vMerge/>
            <w:tcBorders>
              <w:right w:val="thinThickSmallGap" w:sz="24" w:space="0" w:color="auto"/>
            </w:tcBorders>
            <w:vAlign w:val="center"/>
          </w:tcPr>
          <w:p w:rsidR="004B323A" w:rsidRPr="00C306AE" w:rsidRDefault="004B323A" w:rsidP="00ED11DE">
            <w:pPr>
              <w:jc w:val="center"/>
              <w:rPr>
                <w:sz w:val="14"/>
                <w:szCs w:val="14"/>
              </w:rPr>
            </w:pPr>
          </w:p>
        </w:tc>
        <w:tc>
          <w:tcPr>
            <w:tcW w:w="1486" w:type="dxa"/>
            <w:vMerge/>
            <w:tcBorders>
              <w:left w:val="nil"/>
              <w:right w:val="thinThickSmallGap" w:sz="24" w:space="0" w:color="auto"/>
            </w:tcBorders>
            <w:vAlign w:val="center"/>
          </w:tcPr>
          <w:p w:rsidR="004B323A" w:rsidRPr="00C306AE" w:rsidRDefault="004B323A" w:rsidP="00ED11DE">
            <w:pPr>
              <w:jc w:val="center"/>
              <w:rPr>
                <w:sz w:val="14"/>
                <w:szCs w:val="14"/>
              </w:rPr>
            </w:pPr>
          </w:p>
        </w:tc>
        <w:tc>
          <w:tcPr>
            <w:tcW w:w="476" w:type="dxa"/>
            <w:tcBorders>
              <w:left w:val="nil"/>
            </w:tcBorders>
            <w:vAlign w:val="center"/>
          </w:tcPr>
          <w:p w:rsidR="004B323A" w:rsidRPr="00C306AE" w:rsidRDefault="004B323A" w:rsidP="00594127">
            <w:pPr>
              <w:numPr>
                <w:ilvl w:val="0"/>
                <w:numId w:val="1"/>
              </w:numPr>
              <w:jc w:val="both"/>
              <w:rPr>
                <w:sz w:val="13"/>
                <w:szCs w:val="13"/>
              </w:rPr>
            </w:pPr>
          </w:p>
        </w:tc>
        <w:tc>
          <w:tcPr>
            <w:tcW w:w="5508" w:type="dxa"/>
            <w:vAlign w:val="center"/>
          </w:tcPr>
          <w:p w:rsidR="004B323A" w:rsidRPr="00C306AE" w:rsidRDefault="004B323A">
            <w:pPr>
              <w:rPr>
                <w:sz w:val="13"/>
                <w:szCs w:val="13"/>
              </w:rPr>
            </w:pPr>
            <w:r w:rsidRPr="00C306AE">
              <w:rPr>
                <w:sz w:val="13"/>
                <w:szCs w:val="13"/>
              </w:rPr>
              <w:t>Tehnologia construcţiilor de maşini grele</w:t>
            </w:r>
          </w:p>
        </w:tc>
        <w:tc>
          <w:tcPr>
            <w:tcW w:w="748" w:type="dxa"/>
            <w:vAlign w:val="center"/>
          </w:tcPr>
          <w:p w:rsidR="004B323A" w:rsidRPr="00C306AE" w:rsidRDefault="004B323A">
            <w:pPr>
              <w:pStyle w:val="Heading4"/>
              <w:jc w:val="center"/>
              <w:rPr>
                <w:b w:val="0"/>
                <w:bCs w:val="0"/>
                <w:sz w:val="13"/>
                <w:szCs w:val="13"/>
              </w:rPr>
            </w:pPr>
          </w:p>
        </w:tc>
        <w:tc>
          <w:tcPr>
            <w:tcW w:w="829" w:type="dxa"/>
            <w:vAlign w:val="center"/>
          </w:tcPr>
          <w:p w:rsidR="004B323A" w:rsidRPr="00C306AE" w:rsidRDefault="004B323A" w:rsidP="00EF2310">
            <w:pPr>
              <w:pStyle w:val="Heading4"/>
              <w:jc w:val="center"/>
              <w:rPr>
                <w:b w:val="0"/>
                <w:bCs w:val="0"/>
                <w:sz w:val="13"/>
                <w:szCs w:val="13"/>
              </w:rPr>
            </w:pPr>
            <w:r w:rsidRPr="00C306AE">
              <w:rPr>
                <w:b w:val="0"/>
                <w:bCs w:val="0"/>
                <w:sz w:val="13"/>
                <w:szCs w:val="13"/>
              </w:rPr>
              <w:t>x</w:t>
            </w:r>
          </w:p>
        </w:tc>
        <w:tc>
          <w:tcPr>
            <w:tcW w:w="748" w:type="dxa"/>
            <w:tcBorders>
              <w:right w:val="thinThickSmallGap" w:sz="24" w:space="0" w:color="auto"/>
            </w:tcBorders>
            <w:vAlign w:val="center"/>
          </w:tcPr>
          <w:p w:rsidR="004B323A" w:rsidRPr="00C306AE" w:rsidRDefault="004B323A" w:rsidP="00ED11DE">
            <w:pPr>
              <w:pStyle w:val="Heading4"/>
              <w:jc w:val="center"/>
              <w:rPr>
                <w:b w:val="0"/>
                <w:bCs w:val="0"/>
                <w:sz w:val="13"/>
                <w:szCs w:val="13"/>
              </w:rPr>
            </w:pPr>
          </w:p>
        </w:tc>
        <w:tc>
          <w:tcPr>
            <w:tcW w:w="1789" w:type="dxa"/>
            <w:vMerge/>
            <w:tcBorders>
              <w:left w:val="nil"/>
              <w:right w:val="thinThickSmallGap" w:sz="24" w:space="0" w:color="auto"/>
            </w:tcBorders>
            <w:vAlign w:val="center"/>
          </w:tcPr>
          <w:p w:rsidR="004B323A" w:rsidRPr="00C306AE" w:rsidRDefault="004B323A" w:rsidP="00ED11DE">
            <w:pPr>
              <w:pStyle w:val="Heading5"/>
              <w:rPr>
                <w:b w:val="0"/>
                <w:bCs w:val="0"/>
                <w:caps/>
                <w:sz w:val="14"/>
                <w:szCs w:val="14"/>
              </w:rPr>
            </w:pPr>
          </w:p>
        </w:tc>
      </w:tr>
    </w:tbl>
    <w:p w:rsidR="008A1F7D" w:rsidRPr="00C306AE" w:rsidRDefault="008A1F7D"/>
    <w:p w:rsidR="00D92DF6" w:rsidRPr="00C306AE" w:rsidRDefault="00D92DF6"/>
    <w:tbl>
      <w:tblPr>
        <w:tblW w:w="0" w:type="auto"/>
        <w:jc w:val="center"/>
        <w:tblInd w:w="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7"/>
        <w:gridCol w:w="1786"/>
        <w:gridCol w:w="1309"/>
        <w:gridCol w:w="561"/>
        <w:gridCol w:w="5424"/>
        <w:gridCol w:w="749"/>
        <w:gridCol w:w="561"/>
        <w:gridCol w:w="935"/>
        <w:gridCol w:w="1676"/>
      </w:tblGrid>
      <w:tr w:rsidR="00C306AE" w:rsidRPr="00C306AE">
        <w:trPr>
          <w:cantSplit/>
          <w:jc w:val="center"/>
        </w:trPr>
        <w:tc>
          <w:tcPr>
            <w:tcW w:w="1397" w:type="dxa"/>
            <w:vMerge w:val="restart"/>
            <w:tcBorders>
              <w:left w:val="thinThickSmallGap" w:sz="24" w:space="0" w:color="auto"/>
            </w:tcBorders>
            <w:vAlign w:val="center"/>
          </w:tcPr>
          <w:p w:rsidR="00DD253C" w:rsidRPr="00C306AE" w:rsidRDefault="00DD253C" w:rsidP="00624592">
            <w:pPr>
              <w:jc w:val="center"/>
              <w:rPr>
                <w:b/>
                <w:bCs/>
                <w:sz w:val="14"/>
                <w:szCs w:val="14"/>
              </w:rPr>
            </w:pPr>
            <w:r w:rsidRPr="00C306AE">
              <w:rPr>
                <w:b/>
                <w:bCs/>
                <w:sz w:val="14"/>
                <w:szCs w:val="14"/>
              </w:rPr>
              <w:lastRenderedPageBreak/>
              <w:t xml:space="preserve">Învăţământ </w:t>
            </w:r>
          </w:p>
          <w:p w:rsidR="00DD253C" w:rsidRPr="00C306AE" w:rsidRDefault="00DD253C" w:rsidP="00624592">
            <w:pPr>
              <w:jc w:val="center"/>
              <w:rPr>
                <w:b/>
                <w:bCs/>
                <w:sz w:val="14"/>
                <w:szCs w:val="14"/>
              </w:rPr>
            </w:pPr>
            <w:r w:rsidRPr="00C306AE">
              <w:rPr>
                <w:b/>
                <w:bCs/>
                <w:sz w:val="14"/>
                <w:szCs w:val="14"/>
              </w:rPr>
              <w:t>liceal/</w:t>
            </w:r>
          </w:p>
          <w:p w:rsidR="00DD253C" w:rsidRPr="00C306AE" w:rsidRDefault="00DD253C" w:rsidP="00624592">
            <w:pPr>
              <w:jc w:val="center"/>
              <w:rPr>
                <w:b/>
                <w:bCs/>
                <w:sz w:val="14"/>
                <w:szCs w:val="14"/>
              </w:rPr>
            </w:pPr>
            <w:r w:rsidRPr="00C306AE">
              <w:rPr>
                <w:b/>
                <w:bCs/>
                <w:sz w:val="14"/>
                <w:szCs w:val="14"/>
              </w:rPr>
              <w:t xml:space="preserve"> Anul de completare/ Învăţământ profesional/</w:t>
            </w:r>
          </w:p>
          <w:p w:rsidR="00DD253C" w:rsidRPr="00C306AE" w:rsidRDefault="00DD253C" w:rsidP="00624592">
            <w:pPr>
              <w:jc w:val="center"/>
              <w:rPr>
                <w:b/>
                <w:bCs/>
                <w:sz w:val="14"/>
                <w:szCs w:val="14"/>
              </w:rPr>
            </w:pPr>
            <w:r w:rsidRPr="00C306AE">
              <w:rPr>
                <w:b/>
                <w:bCs/>
                <w:sz w:val="14"/>
                <w:szCs w:val="14"/>
              </w:rPr>
              <w:t>Stagii de pregătire practică</w:t>
            </w:r>
          </w:p>
        </w:tc>
        <w:tc>
          <w:tcPr>
            <w:tcW w:w="1786" w:type="dxa"/>
            <w:vMerge w:val="restart"/>
            <w:tcBorders>
              <w:right w:val="thinThickSmallGap" w:sz="24" w:space="0" w:color="auto"/>
            </w:tcBorders>
            <w:vAlign w:val="center"/>
          </w:tcPr>
          <w:p w:rsidR="00DD253C" w:rsidRPr="00C306AE" w:rsidRDefault="00DD253C" w:rsidP="00ED11DE">
            <w:pPr>
              <w:jc w:val="center"/>
              <w:rPr>
                <w:b/>
                <w:bCs/>
                <w:sz w:val="16"/>
                <w:szCs w:val="16"/>
              </w:rPr>
            </w:pPr>
            <w:r w:rsidRPr="00C306AE">
              <w:rPr>
                <w:b/>
                <w:bCs/>
                <w:sz w:val="16"/>
                <w:szCs w:val="16"/>
              </w:rPr>
              <w:t>1. Pregătire -</w:t>
            </w:r>
          </w:p>
          <w:p w:rsidR="00DD253C" w:rsidRPr="00C306AE" w:rsidRDefault="00DD253C" w:rsidP="00ED11DE">
            <w:pPr>
              <w:jc w:val="center"/>
              <w:rPr>
                <w:sz w:val="16"/>
                <w:szCs w:val="16"/>
              </w:rPr>
            </w:pPr>
            <w:r w:rsidRPr="00C306AE">
              <w:rPr>
                <w:b/>
                <w:bCs/>
                <w:sz w:val="16"/>
                <w:szCs w:val="16"/>
              </w:rPr>
              <w:t xml:space="preserve">instruire </w:t>
            </w:r>
          </w:p>
          <w:p w:rsidR="00DD253C" w:rsidRPr="00C306AE" w:rsidRDefault="00DD253C" w:rsidP="00ED11DE">
            <w:pPr>
              <w:jc w:val="center"/>
              <w:rPr>
                <w:b/>
                <w:bCs/>
                <w:sz w:val="16"/>
                <w:szCs w:val="16"/>
              </w:rPr>
            </w:pPr>
            <w:r w:rsidRPr="00C306AE">
              <w:rPr>
                <w:b/>
                <w:bCs/>
                <w:sz w:val="16"/>
                <w:szCs w:val="16"/>
              </w:rPr>
              <w:t>practică (Mecanică)</w:t>
            </w:r>
          </w:p>
          <w:p w:rsidR="00DD253C" w:rsidRPr="00C306AE" w:rsidRDefault="00DD253C" w:rsidP="00ED11DE">
            <w:pPr>
              <w:jc w:val="center"/>
              <w:rPr>
                <w:b/>
                <w:bCs/>
                <w:sz w:val="16"/>
                <w:szCs w:val="16"/>
              </w:rPr>
            </w:pPr>
          </w:p>
          <w:p w:rsidR="00DD253C" w:rsidRPr="00C306AE" w:rsidRDefault="00DD253C" w:rsidP="00ED11DE">
            <w:pPr>
              <w:jc w:val="center"/>
              <w:rPr>
                <w:b/>
                <w:bCs/>
                <w:sz w:val="16"/>
                <w:szCs w:val="16"/>
              </w:rPr>
            </w:pPr>
            <w:r w:rsidRPr="00C306AE">
              <w:rPr>
                <w:b/>
                <w:bCs/>
                <w:sz w:val="16"/>
                <w:szCs w:val="16"/>
              </w:rPr>
              <w:t>2. Pregătire -</w:t>
            </w:r>
          </w:p>
          <w:p w:rsidR="00DD253C" w:rsidRPr="00C306AE" w:rsidRDefault="00DD253C" w:rsidP="00ED11DE">
            <w:pPr>
              <w:jc w:val="center"/>
              <w:rPr>
                <w:sz w:val="16"/>
                <w:szCs w:val="16"/>
              </w:rPr>
            </w:pPr>
            <w:r w:rsidRPr="00C306AE">
              <w:rPr>
                <w:b/>
                <w:bCs/>
                <w:sz w:val="16"/>
                <w:szCs w:val="16"/>
              </w:rPr>
              <w:t xml:space="preserve">instruire </w:t>
            </w:r>
          </w:p>
          <w:p w:rsidR="00DD253C" w:rsidRPr="00C306AE" w:rsidRDefault="00DD253C" w:rsidP="00ED11DE">
            <w:pPr>
              <w:jc w:val="center"/>
              <w:rPr>
                <w:b/>
                <w:bCs/>
                <w:sz w:val="16"/>
                <w:szCs w:val="16"/>
              </w:rPr>
            </w:pPr>
            <w:r w:rsidRPr="00C306AE">
              <w:rPr>
                <w:b/>
                <w:bCs/>
                <w:sz w:val="16"/>
                <w:szCs w:val="16"/>
              </w:rPr>
              <w:t>practică (Mecanică / Metalurgie)</w:t>
            </w:r>
          </w:p>
          <w:p w:rsidR="00DD253C" w:rsidRPr="00C306AE" w:rsidRDefault="00DD253C" w:rsidP="00ED11DE">
            <w:pPr>
              <w:jc w:val="center"/>
              <w:rPr>
                <w:b/>
                <w:bCs/>
                <w:sz w:val="16"/>
                <w:szCs w:val="16"/>
              </w:rPr>
            </w:pPr>
          </w:p>
          <w:p w:rsidR="00DD253C" w:rsidRPr="00C306AE" w:rsidRDefault="00DD253C" w:rsidP="00ED11DE">
            <w:pPr>
              <w:jc w:val="center"/>
              <w:rPr>
                <w:b/>
                <w:bCs/>
                <w:sz w:val="16"/>
                <w:szCs w:val="16"/>
              </w:rPr>
            </w:pPr>
            <w:r w:rsidRPr="00C306AE">
              <w:rPr>
                <w:b/>
                <w:bCs/>
                <w:sz w:val="16"/>
                <w:szCs w:val="16"/>
              </w:rPr>
              <w:t>3. Pregătire -</w:t>
            </w:r>
          </w:p>
          <w:p w:rsidR="00DD253C" w:rsidRPr="00C306AE" w:rsidRDefault="00DD253C" w:rsidP="00ED11DE">
            <w:pPr>
              <w:jc w:val="center"/>
              <w:rPr>
                <w:sz w:val="16"/>
                <w:szCs w:val="16"/>
              </w:rPr>
            </w:pPr>
            <w:r w:rsidRPr="00C306AE">
              <w:rPr>
                <w:b/>
                <w:bCs/>
                <w:sz w:val="16"/>
                <w:szCs w:val="16"/>
              </w:rPr>
              <w:t xml:space="preserve">instruire </w:t>
            </w:r>
          </w:p>
          <w:p w:rsidR="00DD253C" w:rsidRPr="00C306AE" w:rsidRDefault="00DD253C" w:rsidP="00ED11DE">
            <w:pPr>
              <w:jc w:val="center"/>
              <w:rPr>
                <w:b/>
                <w:bCs/>
                <w:sz w:val="16"/>
                <w:szCs w:val="16"/>
              </w:rPr>
            </w:pPr>
            <w:r w:rsidRPr="00C306AE">
              <w:rPr>
                <w:b/>
                <w:bCs/>
                <w:sz w:val="16"/>
                <w:szCs w:val="16"/>
              </w:rPr>
              <w:t>practică (Mecanică / Mecanică agricolă)</w:t>
            </w:r>
          </w:p>
          <w:p w:rsidR="00DD253C" w:rsidRPr="00C306AE" w:rsidRDefault="00DD253C" w:rsidP="00ED11DE">
            <w:pPr>
              <w:jc w:val="center"/>
              <w:rPr>
                <w:b/>
                <w:bCs/>
                <w:sz w:val="16"/>
                <w:szCs w:val="16"/>
              </w:rPr>
            </w:pPr>
          </w:p>
          <w:p w:rsidR="00DD253C" w:rsidRPr="00C306AE" w:rsidRDefault="00DD253C" w:rsidP="00ED11DE">
            <w:pPr>
              <w:jc w:val="center"/>
              <w:rPr>
                <w:b/>
                <w:bCs/>
                <w:sz w:val="16"/>
                <w:szCs w:val="16"/>
              </w:rPr>
            </w:pPr>
            <w:r w:rsidRPr="00C306AE">
              <w:rPr>
                <w:b/>
                <w:bCs/>
                <w:sz w:val="16"/>
                <w:szCs w:val="16"/>
              </w:rPr>
              <w:t>4. Pregătire -</w:t>
            </w:r>
          </w:p>
          <w:p w:rsidR="00DD253C" w:rsidRPr="00C306AE" w:rsidRDefault="00DD253C" w:rsidP="00ED11DE">
            <w:pPr>
              <w:jc w:val="center"/>
              <w:rPr>
                <w:sz w:val="16"/>
                <w:szCs w:val="16"/>
              </w:rPr>
            </w:pPr>
            <w:r w:rsidRPr="00C306AE">
              <w:rPr>
                <w:b/>
                <w:bCs/>
                <w:sz w:val="16"/>
                <w:szCs w:val="16"/>
              </w:rPr>
              <w:t xml:space="preserve">instruire </w:t>
            </w:r>
          </w:p>
          <w:p w:rsidR="00DD253C" w:rsidRPr="00C306AE" w:rsidRDefault="00DD253C" w:rsidP="00ED11DE">
            <w:pPr>
              <w:jc w:val="center"/>
              <w:rPr>
                <w:b/>
                <w:bCs/>
                <w:sz w:val="16"/>
                <w:szCs w:val="16"/>
              </w:rPr>
            </w:pPr>
            <w:r w:rsidRPr="00C306AE">
              <w:rPr>
                <w:b/>
                <w:bCs/>
                <w:sz w:val="16"/>
                <w:szCs w:val="16"/>
              </w:rPr>
              <w:t>practică (Mecanică / Mecanică în construcţii)</w:t>
            </w:r>
          </w:p>
          <w:p w:rsidR="00DD253C" w:rsidRPr="00C306AE" w:rsidRDefault="00DD253C" w:rsidP="00ED11DE">
            <w:pPr>
              <w:jc w:val="center"/>
              <w:rPr>
                <w:b/>
                <w:bCs/>
                <w:sz w:val="16"/>
                <w:szCs w:val="16"/>
              </w:rPr>
            </w:pPr>
          </w:p>
          <w:p w:rsidR="00DD253C" w:rsidRPr="00C306AE" w:rsidRDefault="00DD253C" w:rsidP="00ED11DE">
            <w:pPr>
              <w:jc w:val="center"/>
              <w:rPr>
                <w:b/>
                <w:bCs/>
                <w:sz w:val="16"/>
                <w:szCs w:val="16"/>
              </w:rPr>
            </w:pPr>
            <w:r w:rsidRPr="00C306AE">
              <w:rPr>
                <w:b/>
                <w:bCs/>
                <w:sz w:val="16"/>
                <w:szCs w:val="16"/>
              </w:rPr>
              <w:t>5. Pregătire -</w:t>
            </w:r>
          </w:p>
          <w:p w:rsidR="00DD253C" w:rsidRPr="00C306AE" w:rsidRDefault="00DD253C" w:rsidP="00ED11DE">
            <w:pPr>
              <w:jc w:val="center"/>
              <w:rPr>
                <w:sz w:val="16"/>
                <w:szCs w:val="16"/>
              </w:rPr>
            </w:pPr>
            <w:r w:rsidRPr="00C306AE">
              <w:rPr>
                <w:b/>
                <w:bCs/>
                <w:sz w:val="16"/>
                <w:szCs w:val="16"/>
              </w:rPr>
              <w:t xml:space="preserve">instruire </w:t>
            </w:r>
          </w:p>
          <w:p w:rsidR="00DD253C" w:rsidRPr="00C306AE" w:rsidRDefault="00DD253C" w:rsidP="00ED11DE">
            <w:pPr>
              <w:jc w:val="center"/>
              <w:rPr>
                <w:b/>
                <w:bCs/>
                <w:sz w:val="16"/>
                <w:szCs w:val="16"/>
              </w:rPr>
            </w:pPr>
            <w:r w:rsidRPr="00C306AE">
              <w:rPr>
                <w:b/>
                <w:bCs/>
                <w:sz w:val="16"/>
                <w:szCs w:val="16"/>
              </w:rPr>
              <w:t>practică (Mecanică / Mecanică nave)</w:t>
            </w:r>
          </w:p>
          <w:p w:rsidR="00DD253C" w:rsidRPr="00C306AE" w:rsidRDefault="00DD253C" w:rsidP="00ED11DE">
            <w:pPr>
              <w:jc w:val="center"/>
              <w:rPr>
                <w:b/>
                <w:bCs/>
                <w:sz w:val="16"/>
                <w:szCs w:val="16"/>
              </w:rPr>
            </w:pPr>
          </w:p>
          <w:p w:rsidR="00DD253C" w:rsidRPr="00C306AE" w:rsidRDefault="00DD253C" w:rsidP="00ED11DE">
            <w:pPr>
              <w:jc w:val="center"/>
              <w:rPr>
                <w:b/>
                <w:bCs/>
                <w:sz w:val="16"/>
                <w:szCs w:val="16"/>
              </w:rPr>
            </w:pPr>
            <w:r w:rsidRPr="00C306AE">
              <w:rPr>
                <w:b/>
                <w:bCs/>
                <w:sz w:val="16"/>
                <w:szCs w:val="16"/>
              </w:rPr>
              <w:t>6. Pregătire -</w:t>
            </w:r>
          </w:p>
          <w:p w:rsidR="00DD253C" w:rsidRPr="00C306AE" w:rsidRDefault="00DD253C" w:rsidP="00ED11DE">
            <w:pPr>
              <w:jc w:val="center"/>
              <w:rPr>
                <w:sz w:val="16"/>
                <w:szCs w:val="16"/>
              </w:rPr>
            </w:pPr>
            <w:r w:rsidRPr="00C306AE">
              <w:rPr>
                <w:b/>
                <w:bCs/>
                <w:sz w:val="16"/>
                <w:szCs w:val="16"/>
              </w:rPr>
              <w:t xml:space="preserve">instruire </w:t>
            </w:r>
          </w:p>
          <w:p w:rsidR="00DD253C" w:rsidRPr="00C306AE" w:rsidRDefault="00DD253C" w:rsidP="00ED11DE">
            <w:pPr>
              <w:jc w:val="center"/>
              <w:rPr>
                <w:b/>
                <w:bCs/>
                <w:sz w:val="16"/>
                <w:szCs w:val="16"/>
              </w:rPr>
            </w:pPr>
            <w:r w:rsidRPr="00C306AE">
              <w:rPr>
                <w:b/>
                <w:bCs/>
                <w:sz w:val="16"/>
                <w:szCs w:val="16"/>
              </w:rPr>
              <w:t xml:space="preserve">practică </w:t>
            </w:r>
          </w:p>
          <w:p w:rsidR="00DD253C" w:rsidRPr="00C306AE" w:rsidRDefault="00DD253C" w:rsidP="00ED11DE">
            <w:pPr>
              <w:jc w:val="center"/>
              <w:rPr>
                <w:b/>
                <w:bCs/>
                <w:sz w:val="16"/>
                <w:szCs w:val="16"/>
              </w:rPr>
            </w:pPr>
            <w:r w:rsidRPr="00C306AE">
              <w:rPr>
                <w:b/>
                <w:bCs/>
                <w:sz w:val="16"/>
                <w:szCs w:val="16"/>
              </w:rPr>
              <w:t>(Mecanică / Petrol şi gaze)</w:t>
            </w:r>
          </w:p>
        </w:tc>
        <w:tc>
          <w:tcPr>
            <w:tcW w:w="1309" w:type="dxa"/>
            <w:vMerge w:val="restart"/>
            <w:tcBorders>
              <w:left w:val="nil"/>
              <w:right w:val="thinThickSmallGap" w:sz="24" w:space="0" w:color="auto"/>
            </w:tcBorders>
            <w:vAlign w:val="center"/>
          </w:tcPr>
          <w:p w:rsidR="00DD253C" w:rsidRPr="00C306AE" w:rsidRDefault="00DD253C" w:rsidP="00ED11DE">
            <w:pPr>
              <w:pStyle w:val="Heading3"/>
              <w:rPr>
                <w:rFonts w:ascii="Times New Roman" w:hAnsi="Times New Roman" w:cs="Times New Roman"/>
                <w:i w:val="0"/>
                <w:iCs w:val="0"/>
                <w:sz w:val="16"/>
                <w:szCs w:val="16"/>
              </w:rPr>
            </w:pPr>
            <w:r w:rsidRPr="00C306AE">
              <w:rPr>
                <w:rFonts w:ascii="Times New Roman" w:hAnsi="Times New Roman" w:cs="Times New Roman"/>
                <w:i w:val="0"/>
                <w:iCs w:val="0"/>
                <w:sz w:val="16"/>
                <w:szCs w:val="16"/>
              </w:rPr>
              <w:t xml:space="preserve">1.2. Mecanică / </w:t>
            </w:r>
          </w:p>
          <w:p w:rsidR="00DD253C" w:rsidRPr="00C306AE" w:rsidRDefault="00DD253C" w:rsidP="00AE73A8">
            <w:pPr>
              <w:jc w:val="center"/>
              <w:rPr>
                <w:sz w:val="16"/>
                <w:szCs w:val="16"/>
              </w:rPr>
            </w:pPr>
            <w:r w:rsidRPr="00C306AE">
              <w:rPr>
                <w:sz w:val="16"/>
                <w:szCs w:val="16"/>
              </w:rPr>
              <w:t>Metalurgie</w:t>
            </w:r>
          </w:p>
        </w:tc>
        <w:tc>
          <w:tcPr>
            <w:tcW w:w="561" w:type="dxa"/>
            <w:tcBorders>
              <w:left w:val="nil"/>
            </w:tcBorders>
            <w:vAlign w:val="center"/>
          </w:tcPr>
          <w:p w:rsidR="00DD253C" w:rsidRPr="00C306AE" w:rsidRDefault="00DD253C" w:rsidP="00594127">
            <w:pPr>
              <w:numPr>
                <w:ilvl w:val="0"/>
                <w:numId w:val="1"/>
              </w:numPr>
              <w:jc w:val="both"/>
              <w:rPr>
                <w:sz w:val="16"/>
                <w:szCs w:val="16"/>
              </w:rPr>
            </w:pPr>
          </w:p>
        </w:tc>
        <w:tc>
          <w:tcPr>
            <w:tcW w:w="5424" w:type="dxa"/>
            <w:vAlign w:val="center"/>
          </w:tcPr>
          <w:p w:rsidR="00DD253C" w:rsidRPr="00C306AE" w:rsidRDefault="00DD253C" w:rsidP="00ED11DE">
            <w:pPr>
              <w:pStyle w:val="Footer"/>
              <w:tabs>
                <w:tab w:val="clear" w:pos="4320"/>
                <w:tab w:val="clear" w:pos="8640"/>
              </w:tabs>
              <w:rPr>
                <w:sz w:val="16"/>
                <w:szCs w:val="16"/>
              </w:rPr>
            </w:pPr>
            <w:r w:rsidRPr="00C306AE">
              <w:rPr>
                <w:sz w:val="16"/>
                <w:szCs w:val="16"/>
              </w:rPr>
              <w:t>Maistru modelor pentru turnătorie</w:t>
            </w:r>
          </w:p>
        </w:tc>
        <w:tc>
          <w:tcPr>
            <w:tcW w:w="749" w:type="dxa"/>
            <w:vAlign w:val="center"/>
          </w:tcPr>
          <w:p w:rsidR="00DD253C" w:rsidRPr="00C306AE" w:rsidRDefault="00DD253C" w:rsidP="00ED11DE">
            <w:pPr>
              <w:pStyle w:val="Heading4"/>
              <w:jc w:val="center"/>
              <w:rPr>
                <w:b w:val="0"/>
                <w:bCs w:val="0"/>
                <w:sz w:val="16"/>
                <w:szCs w:val="16"/>
              </w:rPr>
            </w:pPr>
          </w:p>
        </w:tc>
        <w:tc>
          <w:tcPr>
            <w:tcW w:w="561" w:type="dxa"/>
            <w:vAlign w:val="center"/>
          </w:tcPr>
          <w:p w:rsidR="00DD253C" w:rsidRPr="00C306AE" w:rsidRDefault="00DD253C" w:rsidP="00ED11DE">
            <w:pPr>
              <w:pStyle w:val="Heading4"/>
              <w:jc w:val="center"/>
              <w:rPr>
                <w:b w:val="0"/>
                <w:bCs w:val="0"/>
                <w:sz w:val="16"/>
                <w:szCs w:val="16"/>
              </w:rPr>
            </w:pPr>
          </w:p>
        </w:tc>
        <w:tc>
          <w:tcPr>
            <w:tcW w:w="935" w:type="dxa"/>
            <w:tcBorders>
              <w:right w:val="thinThickSmallGap" w:sz="24" w:space="0" w:color="auto"/>
            </w:tcBorders>
            <w:vAlign w:val="center"/>
          </w:tcPr>
          <w:p w:rsidR="00DD253C" w:rsidRPr="00C306AE" w:rsidRDefault="00DD253C" w:rsidP="00ED11DE">
            <w:pPr>
              <w:pStyle w:val="Heading4"/>
              <w:jc w:val="center"/>
              <w:rPr>
                <w:b w:val="0"/>
                <w:bCs w:val="0"/>
                <w:sz w:val="16"/>
                <w:szCs w:val="16"/>
              </w:rPr>
            </w:pPr>
            <w:r w:rsidRPr="00C306AE">
              <w:rPr>
                <w:b w:val="0"/>
                <w:bCs w:val="0"/>
                <w:sz w:val="16"/>
                <w:szCs w:val="16"/>
              </w:rPr>
              <w:t>x</w:t>
            </w:r>
          </w:p>
        </w:tc>
        <w:tc>
          <w:tcPr>
            <w:tcW w:w="1676" w:type="dxa"/>
            <w:vMerge w:val="restart"/>
            <w:tcBorders>
              <w:left w:val="nil"/>
              <w:right w:val="thinThickSmallGap" w:sz="24" w:space="0" w:color="auto"/>
            </w:tcBorders>
            <w:vAlign w:val="center"/>
          </w:tcPr>
          <w:p w:rsidR="00DD253C" w:rsidRPr="00C306AE" w:rsidRDefault="00DD253C" w:rsidP="00ED11DE">
            <w:pPr>
              <w:pStyle w:val="Heading5"/>
              <w:rPr>
                <w:caps/>
                <w:sz w:val="16"/>
                <w:szCs w:val="16"/>
              </w:rPr>
            </w:pPr>
            <w:r w:rsidRPr="00C306AE">
              <w:rPr>
                <w:caps/>
                <w:sz w:val="16"/>
                <w:szCs w:val="16"/>
              </w:rPr>
              <w:t>MECAnică (MaiŞtri instructori)</w:t>
            </w:r>
          </w:p>
          <w:p w:rsidR="00DD253C" w:rsidRPr="00C306AE" w:rsidRDefault="00DD253C" w:rsidP="00EE7191">
            <w:pPr>
              <w:jc w:val="center"/>
              <w:rPr>
                <w:b/>
                <w:bCs/>
                <w:caps/>
                <w:sz w:val="14"/>
                <w:szCs w:val="14"/>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trPr>
          <w:cantSplit/>
          <w:trHeight w:val="50"/>
          <w:jc w:val="center"/>
        </w:trPr>
        <w:tc>
          <w:tcPr>
            <w:tcW w:w="1397"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424" w:type="dxa"/>
            <w:vAlign w:val="center"/>
          </w:tcPr>
          <w:p w:rsidR="004B323A" w:rsidRPr="00C306AE" w:rsidRDefault="004B323A" w:rsidP="00ED11DE">
            <w:pPr>
              <w:rPr>
                <w:sz w:val="16"/>
                <w:szCs w:val="16"/>
              </w:rPr>
            </w:pPr>
            <w:r w:rsidRPr="00C306AE">
              <w:rPr>
                <w:sz w:val="16"/>
                <w:szCs w:val="16"/>
              </w:rPr>
              <w:t>Maistru furnalist</w:t>
            </w:r>
          </w:p>
        </w:tc>
        <w:tc>
          <w:tcPr>
            <w:tcW w:w="749" w:type="dxa"/>
            <w:vAlign w:val="center"/>
          </w:tcPr>
          <w:p w:rsidR="004B323A" w:rsidRPr="00C306AE" w:rsidRDefault="004B323A" w:rsidP="00ED11DE">
            <w:pPr>
              <w:pStyle w:val="Heading4"/>
              <w:jc w:val="center"/>
              <w:rPr>
                <w:b w:val="0"/>
                <w:bCs w:val="0"/>
                <w:sz w:val="16"/>
                <w:szCs w:val="16"/>
              </w:rPr>
            </w:pPr>
          </w:p>
        </w:tc>
        <w:tc>
          <w:tcPr>
            <w:tcW w:w="561" w:type="dxa"/>
            <w:vAlign w:val="center"/>
          </w:tcPr>
          <w:p w:rsidR="004B323A" w:rsidRPr="00C306AE" w:rsidRDefault="004B323A" w:rsidP="00ED11DE">
            <w:pPr>
              <w:pStyle w:val="Heading4"/>
              <w:jc w:val="center"/>
              <w:rPr>
                <w:b w:val="0"/>
                <w:bCs w:val="0"/>
                <w:sz w:val="16"/>
                <w:szCs w:val="16"/>
              </w:rPr>
            </w:pPr>
          </w:p>
        </w:tc>
        <w:tc>
          <w:tcPr>
            <w:tcW w:w="935" w:type="dxa"/>
            <w:tcBorders>
              <w:right w:val="thinThickSmallGap" w:sz="24" w:space="0" w:color="auto"/>
            </w:tcBorders>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1676" w:type="dxa"/>
            <w:vMerge/>
            <w:tcBorders>
              <w:left w:val="nil"/>
              <w:right w:val="thinThickSmallGap" w:sz="24" w:space="0" w:color="auto"/>
            </w:tcBorders>
            <w:vAlign w:val="center"/>
          </w:tcPr>
          <w:p w:rsidR="004B323A" w:rsidRPr="00C306AE" w:rsidRDefault="004B323A" w:rsidP="00ED11DE">
            <w:pPr>
              <w:rPr>
                <w:b/>
                <w:bCs/>
                <w:caps/>
                <w:sz w:val="14"/>
                <w:szCs w:val="14"/>
              </w:rPr>
            </w:pPr>
          </w:p>
        </w:tc>
      </w:tr>
      <w:tr w:rsidR="00C306AE" w:rsidRPr="00C306AE">
        <w:trPr>
          <w:cantSplit/>
          <w:trHeight w:val="50"/>
          <w:jc w:val="center"/>
        </w:trPr>
        <w:tc>
          <w:tcPr>
            <w:tcW w:w="1397"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424" w:type="dxa"/>
            <w:vAlign w:val="center"/>
          </w:tcPr>
          <w:p w:rsidR="004B323A" w:rsidRPr="00C306AE" w:rsidRDefault="004B323A" w:rsidP="00ED11DE">
            <w:pPr>
              <w:pStyle w:val="Footer"/>
              <w:tabs>
                <w:tab w:val="clear" w:pos="4320"/>
                <w:tab w:val="clear" w:pos="8640"/>
              </w:tabs>
              <w:rPr>
                <w:sz w:val="16"/>
                <w:szCs w:val="16"/>
              </w:rPr>
            </w:pPr>
            <w:r w:rsidRPr="00C306AE">
              <w:rPr>
                <w:sz w:val="16"/>
                <w:szCs w:val="16"/>
              </w:rPr>
              <w:t>Maistru la producerea metalelor neferoase</w:t>
            </w:r>
          </w:p>
        </w:tc>
        <w:tc>
          <w:tcPr>
            <w:tcW w:w="749" w:type="dxa"/>
            <w:vAlign w:val="center"/>
          </w:tcPr>
          <w:p w:rsidR="004B323A" w:rsidRPr="00C306AE" w:rsidRDefault="004B323A" w:rsidP="00ED11DE">
            <w:pPr>
              <w:pStyle w:val="Heading4"/>
              <w:jc w:val="center"/>
              <w:rPr>
                <w:b w:val="0"/>
                <w:bCs w:val="0"/>
                <w:sz w:val="16"/>
                <w:szCs w:val="16"/>
              </w:rPr>
            </w:pPr>
          </w:p>
        </w:tc>
        <w:tc>
          <w:tcPr>
            <w:tcW w:w="561" w:type="dxa"/>
            <w:vAlign w:val="center"/>
          </w:tcPr>
          <w:p w:rsidR="004B323A" w:rsidRPr="00C306AE" w:rsidRDefault="004B323A" w:rsidP="00ED11DE">
            <w:pPr>
              <w:pStyle w:val="Heading4"/>
              <w:jc w:val="center"/>
              <w:rPr>
                <w:b w:val="0"/>
                <w:bCs w:val="0"/>
                <w:sz w:val="16"/>
                <w:szCs w:val="16"/>
              </w:rPr>
            </w:pPr>
          </w:p>
        </w:tc>
        <w:tc>
          <w:tcPr>
            <w:tcW w:w="935" w:type="dxa"/>
            <w:tcBorders>
              <w:right w:val="thinThickSmallGap" w:sz="24" w:space="0" w:color="auto"/>
            </w:tcBorders>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1676" w:type="dxa"/>
            <w:vMerge/>
            <w:tcBorders>
              <w:left w:val="nil"/>
              <w:right w:val="thinThickSmallGap" w:sz="24" w:space="0" w:color="auto"/>
            </w:tcBorders>
            <w:vAlign w:val="center"/>
          </w:tcPr>
          <w:p w:rsidR="004B323A" w:rsidRPr="00C306AE" w:rsidRDefault="004B323A" w:rsidP="00ED11DE">
            <w:pPr>
              <w:rPr>
                <w:b/>
                <w:bCs/>
                <w:caps/>
                <w:sz w:val="14"/>
                <w:szCs w:val="14"/>
              </w:rPr>
            </w:pPr>
          </w:p>
        </w:tc>
      </w:tr>
      <w:tr w:rsidR="00C306AE" w:rsidRPr="00C306AE">
        <w:trPr>
          <w:cantSplit/>
          <w:trHeight w:val="51"/>
          <w:jc w:val="center"/>
        </w:trPr>
        <w:tc>
          <w:tcPr>
            <w:tcW w:w="1397"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424" w:type="dxa"/>
            <w:vAlign w:val="center"/>
          </w:tcPr>
          <w:p w:rsidR="004B323A" w:rsidRPr="00C306AE" w:rsidRDefault="004B323A" w:rsidP="00ED11DE">
            <w:pPr>
              <w:rPr>
                <w:sz w:val="16"/>
                <w:szCs w:val="16"/>
              </w:rPr>
            </w:pPr>
            <w:r w:rsidRPr="00C306AE">
              <w:rPr>
                <w:sz w:val="16"/>
                <w:szCs w:val="16"/>
              </w:rPr>
              <w:t>Maistru oţelar</w:t>
            </w:r>
          </w:p>
        </w:tc>
        <w:tc>
          <w:tcPr>
            <w:tcW w:w="749" w:type="dxa"/>
            <w:vAlign w:val="center"/>
          </w:tcPr>
          <w:p w:rsidR="004B323A" w:rsidRPr="00C306AE" w:rsidRDefault="004B323A" w:rsidP="00ED11DE">
            <w:pPr>
              <w:pStyle w:val="Heading4"/>
              <w:jc w:val="center"/>
              <w:rPr>
                <w:b w:val="0"/>
                <w:bCs w:val="0"/>
                <w:sz w:val="16"/>
                <w:szCs w:val="16"/>
              </w:rPr>
            </w:pPr>
          </w:p>
        </w:tc>
        <w:tc>
          <w:tcPr>
            <w:tcW w:w="561" w:type="dxa"/>
            <w:vAlign w:val="center"/>
          </w:tcPr>
          <w:p w:rsidR="004B323A" w:rsidRPr="00C306AE" w:rsidRDefault="004B323A" w:rsidP="00ED11DE">
            <w:pPr>
              <w:pStyle w:val="Heading4"/>
              <w:jc w:val="center"/>
              <w:rPr>
                <w:b w:val="0"/>
                <w:bCs w:val="0"/>
                <w:sz w:val="16"/>
                <w:szCs w:val="16"/>
              </w:rPr>
            </w:pPr>
          </w:p>
        </w:tc>
        <w:tc>
          <w:tcPr>
            <w:tcW w:w="935" w:type="dxa"/>
            <w:tcBorders>
              <w:right w:val="thinThickSmallGap" w:sz="24" w:space="0" w:color="auto"/>
            </w:tcBorders>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1676" w:type="dxa"/>
            <w:vMerge/>
            <w:tcBorders>
              <w:left w:val="nil"/>
              <w:right w:val="thinThickSmallGap" w:sz="24" w:space="0" w:color="auto"/>
            </w:tcBorders>
            <w:vAlign w:val="center"/>
          </w:tcPr>
          <w:p w:rsidR="004B323A" w:rsidRPr="00C306AE" w:rsidRDefault="004B323A" w:rsidP="00ED11DE">
            <w:pPr>
              <w:rPr>
                <w:b/>
                <w:bCs/>
                <w:caps/>
                <w:sz w:val="14"/>
                <w:szCs w:val="14"/>
              </w:rPr>
            </w:pPr>
          </w:p>
        </w:tc>
      </w:tr>
      <w:tr w:rsidR="00C306AE" w:rsidRPr="00C306AE">
        <w:trPr>
          <w:cantSplit/>
          <w:trHeight w:val="64"/>
          <w:jc w:val="center"/>
        </w:trPr>
        <w:tc>
          <w:tcPr>
            <w:tcW w:w="1397"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424" w:type="dxa"/>
            <w:vAlign w:val="center"/>
          </w:tcPr>
          <w:p w:rsidR="004B323A" w:rsidRPr="00C306AE" w:rsidRDefault="004B323A" w:rsidP="00ED11DE">
            <w:pPr>
              <w:rPr>
                <w:sz w:val="16"/>
                <w:szCs w:val="16"/>
              </w:rPr>
            </w:pPr>
            <w:r w:rsidRPr="00C306AE">
              <w:rPr>
                <w:sz w:val="16"/>
                <w:szCs w:val="16"/>
              </w:rPr>
              <w:t>Maistru laminator</w:t>
            </w:r>
          </w:p>
        </w:tc>
        <w:tc>
          <w:tcPr>
            <w:tcW w:w="749" w:type="dxa"/>
            <w:vAlign w:val="center"/>
          </w:tcPr>
          <w:p w:rsidR="004B323A" w:rsidRPr="00C306AE" w:rsidRDefault="004B323A" w:rsidP="00ED11DE">
            <w:pPr>
              <w:pStyle w:val="Heading4"/>
              <w:jc w:val="center"/>
              <w:rPr>
                <w:b w:val="0"/>
                <w:bCs w:val="0"/>
                <w:sz w:val="16"/>
                <w:szCs w:val="16"/>
              </w:rPr>
            </w:pPr>
          </w:p>
        </w:tc>
        <w:tc>
          <w:tcPr>
            <w:tcW w:w="561" w:type="dxa"/>
            <w:vAlign w:val="center"/>
          </w:tcPr>
          <w:p w:rsidR="004B323A" w:rsidRPr="00C306AE" w:rsidRDefault="004B323A" w:rsidP="00ED11DE">
            <w:pPr>
              <w:pStyle w:val="Heading4"/>
              <w:jc w:val="center"/>
              <w:rPr>
                <w:b w:val="0"/>
                <w:bCs w:val="0"/>
                <w:sz w:val="16"/>
                <w:szCs w:val="16"/>
              </w:rPr>
            </w:pPr>
          </w:p>
        </w:tc>
        <w:tc>
          <w:tcPr>
            <w:tcW w:w="935" w:type="dxa"/>
            <w:tcBorders>
              <w:right w:val="thinThickSmallGap" w:sz="24" w:space="0" w:color="auto"/>
            </w:tcBorders>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1676" w:type="dxa"/>
            <w:vMerge/>
            <w:tcBorders>
              <w:left w:val="nil"/>
              <w:right w:val="thinThickSmallGap" w:sz="24" w:space="0" w:color="auto"/>
            </w:tcBorders>
            <w:vAlign w:val="center"/>
          </w:tcPr>
          <w:p w:rsidR="004B323A" w:rsidRPr="00C306AE" w:rsidRDefault="004B323A" w:rsidP="00ED11DE">
            <w:pPr>
              <w:rPr>
                <w:b/>
                <w:bCs/>
                <w:caps/>
                <w:sz w:val="14"/>
                <w:szCs w:val="14"/>
              </w:rPr>
            </w:pPr>
          </w:p>
        </w:tc>
      </w:tr>
      <w:tr w:rsidR="00C306AE" w:rsidRPr="00C306AE">
        <w:trPr>
          <w:cantSplit/>
          <w:jc w:val="center"/>
        </w:trPr>
        <w:tc>
          <w:tcPr>
            <w:tcW w:w="1397"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424" w:type="dxa"/>
            <w:vAlign w:val="center"/>
          </w:tcPr>
          <w:p w:rsidR="004B323A" w:rsidRPr="00C306AE" w:rsidRDefault="004B323A" w:rsidP="00ED11DE">
            <w:pPr>
              <w:rPr>
                <w:sz w:val="16"/>
                <w:szCs w:val="16"/>
              </w:rPr>
            </w:pPr>
            <w:r w:rsidRPr="00C306AE">
              <w:rPr>
                <w:sz w:val="16"/>
                <w:szCs w:val="16"/>
              </w:rPr>
              <w:t>Maistru la fabricarea cocsului şi chimizarea gazului de cocs</w:t>
            </w:r>
          </w:p>
        </w:tc>
        <w:tc>
          <w:tcPr>
            <w:tcW w:w="749" w:type="dxa"/>
            <w:vAlign w:val="center"/>
          </w:tcPr>
          <w:p w:rsidR="004B323A" w:rsidRPr="00C306AE" w:rsidRDefault="004B323A" w:rsidP="00ED11DE">
            <w:pPr>
              <w:pStyle w:val="Heading4"/>
              <w:jc w:val="center"/>
              <w:rPr>
                <w:b w:val="0"/>
                <w:bCs w:val="0"/>
                <w:sz w:val="16"/>
                <w:szCs w:val="16"/>
              </w:rPr>
            </w:pPr>
          </w:p>
        </w:tc>
        <w:tc>
          <w:tcPr>
            <w:tcW w:w="561" w:type="dxa"/>
            <w:vAlign w:val="center"/>
          </w:tcPr>
          <w:p w:rsidR="004B323A" w:rsidRPr="00C306AE" w:rsidRDefault="004B323A" w:rsidP="00ED11DE">
            <w:pPr>
              <w:pStyle w:val="Heading4"/>
              <w:jc w:val="center"/>
              <w:rPr>
                <w:b w:val="0"/>
                <w:bCs w:val="0"/>
                <w:sz w:val="16"/>
                <w:szCs w:val="16"/>
              </w:rPr>
            </w:pPr>
          </w:p>
        </w:tc>
        <w:tc>
          <w:tcPr>
            <w:tcW w:w="935" w:type="dxa"/>
            <w:tcBorders>
              <w:right w:val="thinThickSmallGap" w:sz="24" w:space="0" w:color="auto"/>
            </w:tcBorders>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1676" w:type="dxa"/>
            <w:vMerge/>
            <w:tcBorders>
              <w:left w:val="nil"/>
              <w:right w:val="thinThickSmallGap" w:sz="24" w:space="0" w:color="auto"/>
            </w:tcBorders>
            <w:vAlign w:val="center"/>
          </w:tcPr>
          <w:p w:rsidR="004B323A" w:rsidRPr="00C306AE" w:rsidRDefault="004B323A" w:rsidP="00ED11DE">
            <w:pPr>
              <w:rPr>
                <w:b/>
                <w:bCs/>
                <w:caps/>
                <w:sz w:val="14"/>
                <w:szCs w:val="14"/>
              </w:rPr>
            </w:pPr>
          </w:p>
        </w:tc>
      </w:tr>
      <w:tr w:rsidR="00C306AE" w:rsidRPr="00C306AE">
        <w:trPr>
          <w:cantSplit/>
          <w:jc w:val="center"/>
        </w:trPr>
        <w:tc>
          <w:tcPr>
            <w:tcW w:w="1397"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424" w:type="dxa"/>
            <w:vAlign w:val="center"/>
          </w:tcPr>
          <w:p w:rsidR="004B323A" w:rsidRPr="00C306AE" w:rsidRDefault="004B323A" w:rsidP="00ED11DE">
            <w:pPr>
              <w:rPr>
                <w:sz w:val="16"/>
                <w:szCs w:val="16"/>
              </w:rPr>
            </w:pPr>
            <w:r w:rsidRPr="00C306AE">
              <w:rPr>
                <w:sz w:val="16"/>
                <w:szCs w:val="16"/>
              </w:rPr>
              <w:t>Maistru la fabricarea produselor refractare şi abrazive</w:t>
            </w:r>
          </w:p>
        </w:tc>
        <w:tc>
          <w:tcPr>
            <w:tcW w:w="749" w:type="dxa"/>
            <w:vAlign w:val="center"/>
          </w:tcPr>
          <w:p w:rsidR="004B323A" w:rsidRPr="00C306AE" w:rsidRDefault="004B323A" w:rsidP="00ED11DE">
            <w:pPr>
              <w:pStyle w:val="Heading4"/>
              <w:jc w:val="center"/>
              <w:rPr>
                <w:b w:val="0"/>
                <w:bCs w:val="0"/>
                <w:sz w:val="16"/>
                <w:szCs w:val="16"/>
              </w:rPr>
            </w:pPr>
          </w:p>
        </w:tc>
        <w:tc>
          <w:tcPr>
            <w:tcW w:w="561" w:type="dxa"/>
            <w:vAlign w:val="center"/>
          </w:tcPr>
          <w:p w:rsidR="004B323A" w:rsidRPr="00C306AE" w:rsidRDefault="004B323A" w:rsidP="00ED11DE">
            <w:pPr>
              <w:pStyle w:val="Heading4"/>
              <w:jc w:val="center"/>
              <w:rPr>
                <w:b w:val="0"/>
                <w:bCs w:val="0"/>
                <w:sz w:val="16"/>
                <w:szCs w:val="16"/>
              </w:rPr>
            </w:pPr>
          </w:p>
        </w:tc>
        <w:tc>
          <w:tcPr>
            <w:tcW w:w="935" w:type="dxa"/>
            <w:tcBorders>
              <w:right w:val="thinThickSmallGap" w:sz="24" w:space="0" w:color="auto"/>
            </w:tcBorders>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1676" w:type="dxa"/>
            <w:vMerge/>
            <w:tcBorders>
              <w:left w:val="nil"/>
              <w:right w:val="thinThickSmallGap" w:sz="24" w:space="0" w:color="auto"/>
            </w:tcBorders>
            <w:vAlign w:val="center"/>
          </w:tcPr>
          <w:p w:rsidR="004B323A" w:rsidRPr="00C306AE" w:rsidRDefault="004B323A" w:rsidP="00ED11DE">
            <w:pPr>
              <w:rPr>
                <w:b/>
                <w:bCs/>
                <w:caps/>
                <w:sz w:val="14"/>
                <w:szCs w:val="14"/>
              </w:rPr>
            </w:pPr>
          </w:p>
        </w:tc>
      </w:tr>
      <w:tr w:rsidR="00C306AE" w:rsidRPr="00C306AE">
        <w:trPr>
          <w:cantSplit/>
          <w:jc w:val="center"/>
        </w:trPr>
        <w:tc>
          <w:tcPr>
            <w:tcW w:w="1397"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424" w:type="dxa"/>
            <w:vAlign w:val="center"/>
          </w:tcPr>
          <w:p w:rsidR="004B323A" w:rsidRPr="00C306AE" w:rsidRDefault="004B323A" w:rsidP="00ED11DE">
            <w:pPr>
              <w:rPr>
                <w:sz w:val="16"/>
                <w:szCs w:val="16"/>
              </w:rPr>
            </w:pPr>
            <w:r w:rsidRPr="00C306AE">
              <w:rPr>
                <w:sz w:val="16"/>
                <w:szCs w:val="16"/>
              </w:rPr>
              <w:t>Maistru miner</w:t>
            </w:r>
          </w:p>
        </w:tc>
        <w:tc>
          <w:tcPr>
            <w:tcW w:w="749" w:type="dxa"/>
            <w:vAlign w:val="center"/>
          </w:tcPr>
          <w:p w:rsidR="004B323A" w:rsidRPr="00C306AE" w:rsidRDefault="004B323A" w:rsidP="00ED11DE">
            <w:pPr>
              <w:pStyle w:val="Heading4"/>
              <w:jc w:val="center"/>
              <w:rPr>
                <w:b w:val="0"/>
                <w:bCs w:val="0"/>
                <w:sz w:val="16"/>
                <w:szCs w:val="16"/>
              </w:rPr>
            </w:pPr>
          </w:p>
        </w:tc>
        <w:tc>
          <w:tcPr>
            <w:tcW w:w="561" w:type="dxa"/>
            <w:vAlign w:val="center"/>
          </w:tcPr>
          <w:p w:rsidR="004B323A" w:rsidRPr="00C306AE" w:rsidRDefault="004B323A" w:rsidP="00ED11DE">
            <w:pPr>
              <w:pStyle w:val="Heading4"/>
              <w:jc w:val="center"/>
              <w:rPr>
                <w:b w:val="0"/>
                <w:bCs w:val="0"/>
                <w:sz w:val="16"/>
                <w:szCs w:val="16"/>
              </w:rPr>
            </w:pPr>
          </w:p>
        </w:tc>
        <w:tc>
          <w:tcPr>
            <w:tcW w:w="935" w:type="dxa"/>
            <w:tcBorders>
              <w:right w:val="thinThickSmallGap" w:sz="24" w:space="0" w:color="auto"/>
            </w:tcBorders>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1676" w:type="dxa"/>
            <w:vMerge/>
            <w:tcBorders>
              <w:left w:val="nil"/>
              <w:right w:val="thinThickSmallGap" w:sz="24" w:space="0" w:color="auto"/>
            </w:tcBorders>
            <w:vAlign w:val="center"/>
          </w:tcPr>
          <w:p w:rsidR="004B323A" w:rsidRPr="00C306AE" w:rsidRDefault="004B323A" w:rsidP="00ED11DE">
            <w:pPr>
              <w:rPr>
                <w:b/>
                <w:bCs/>
                <w:caps/>
                <w:sz w:val="14"/>
                <w:szCs w:val="14"/>
              </w:rPr>
            </w:pPr>
          </w:p>
        </w:tc>
      </w:tr>
      <w:tr w:rsidR="00C306AE" w:rsidRPr="00C306AE">
        <w:trPr>
          <w:cantSplit/>
          <w:jc w:val="center"/>
        </w:trPr>
        <w:tc>
          <w:tcPr>
            <w:tcW w:w="1397"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424" w:type="dxa"/>
            <w:vAlign w:val="center"/>
          </w:tcPr>
          <w:p w:rsidR="004B323A" w:rsidRPr="00C306AE" w:rsidRDefault="004B323A" w:rsidP="00ED11DE">
            <w:pPr>
              <w:rPr>
                <w:sz w:val="16"/>
                <w:szCs w:val="16"/>
              </w:rPr>
            </w:pPr>
            <w:r w:rsidRPr="00C306AE">
              <w:rPr>
                <w:sz w:val="16"/>
                <w:szCs w:val="16"/>
              </w:rPr>
              <w:t>Maistru la fabricarea electrozilor siderurgici şi produselor cărbunoase</w:t>
            </w:r>
          </w:p>
        </w:tc>
        <w:tc>
          <w:tcPr>
            <w:tcW w:w="749" w:type="dxa"/>
            <w:vAlign w:val="center"/>
          </w:tcPr>
          <w:p w:rsidR="004B323A" w:rsidRPr="00C306AE" w:rsidRDefault="004B323A" w:rsidP="00ED11DE">
            <w:pPr>
              <w:pStyle w:val="Heading4"/>
              <w:jc w:val="center"/>
              <w:rPr>
                <w:b w:val="0"/>
                <w:bCs w:val="0"/>
                <w:sz w:val="16"/>
                <w:szCs w:val="16"/>
              </w:rPr>
            </w:pPr>
          </w:p>
        </w:tc>
        <w:tc>
          <w:tcPr>
            <w:tcW w:w="561" w:type="dxa"/>
            <w:vAlign w:val="center"/>
          </w:tcPr>
          <w:p w:rsidR="004B323A" w:rsidRPr="00C306AE" w:rsidRDefault="004B323A" w:rsidP="00ED11DE">
            <w:pPr>
              <w:pStyle w:val="Heading4"/>
              <w:jc w:val="center"/>
              <w:rPr>
                <w:b w:val="0"/>
                <w:bCs w:val="0"/>
                <w:sz w:val="16"/>
                <w:szCs w:val="16"/>
              </w:rPr>
            </w:pPr>
          </w:p>
        </w:tc>
        <w:tc>
          <w:tcPr>
            <w:tcW w:w="935" w:type="dxa"/>
            <w:tcBorders>
              <w:right w:val="thinThickSmallGap" w:sz="24" w:space="0" w:color="auto"/>
            </w:tcBorders>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1676" w:type="dxa"/>
            <w:vMerge/>
            <w:tcBorders>
              <w:left w:val="nil"/>
              <w:right w:val="thinThickSmallGap" w:sz="24" w:space="0" w:color="auto"/>
            </w:tcBorders>
            <w:vAlign w:val="center"/>
          </w:tcPr>
          <w:p w:rsidR="004B323A" w:rsidRPr="00C306AE" w:rsidRDefault="004B323A" w:rsidP="00ED11DE">
            <w:pPr>
              <w:rPr>
                <w:b/>
                <w:bCs/>
                <w:caps/>
                <w:sz w:val="14"/>
                <w:szCs w:val="14"/>
              </w:rPr>
            </w:pPr>
          </w:p>
        </w:tc>
      </w:tr>
      <w:tr w:rsidR="00C306AE" w:rsidRPr="00C306AE">
        <w:trPr>
          <w:cantSplit/>
          <w:jc w:val="center"/>
        </w:trPr>
        <w:tc>
          <w:tcPr>
            <w:tcW w:w="1397"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424" w:type="dxa"/>
            <w:vAlign w:val="center"/>
          </w:tcPr>
          <w:p w:rsidR="004B323A" w:rsidRPr="00C306AE" w:rsidRDefault="004B323A" w:rsidP="00ED11DE">
            <w:pPr>
              <w:rPr>
                <w:sz w:val="16"/>
                <w:szCs w:val="16"/>
              </w:rPr>
            </w:pPr>
            <w:r w:rsidRPr="00C306AE">
              <w:rPr>
                <w:sz w:val="16"/>
                <w:szCs w:val="16"/>
              </w:rPr>
              <w:t>Maistru pentru construcţia cuptoarelor industriale</w:t>
            </w:r>
          </w:p>
        </w:tc>
        <w:tc>
          <w:tcPr>
            <w:tcW w:w="749" w:type="dxa"/>
            <w:vAlign w:val="center"/>
          </w:tcPr>
          <w:p w:rsidR="004B323A" w:rsidRPr="00C306AE" w:rsidRDefault="004B323A" w:rsidP="00ED11DE">
            <w:pPr>
              <w:pStyle w:val="Heading4"/>
              <w:jc w:val="center"/>
              <w:rPr>
                <w:b w:val="0"/>
                <w:bCs w:val="0"/>
                <w:sz w:val="16"/>
                <w:szCs w:val="16"/>
              </w:rPr>
            </w:pPr>
          </w:p>
        </w:tc>
        <w:tc>
          <w:tcPr>
            <w:tcW w:w="561" w:type="dxa"/>
            <w:vAlign w:val="center"/>
          </w:tcPr>
          <w:p w:rsidR="004B323A" w:rsidRPr="00C306AE" w:rsidRDefault="004B323A" w:rsidP="00ED11DE">
            <w:pPr>
              <w:pStyle w:val="Heading4"/>
              <w:jc w:val="center"/>
              <w:rPr>
                <w:b w:val="0"/>
                <w:bCs w:val="0"/>
                <w:sz w:val="16"/>
                <w:szCs w:val="16"/>
              </w:rPr>
            </w:pPr>
          </w:p>
        </w:tc>
        <w:tc>
          <w:tcPr>
            <w:tcW w:w="935" w:type="dxa"/>
            <w:tcBorders>
              <w:right w:val="thinThickSmallGap" w:sz="24" w:space="0" w:color="auto"/>
            </w:tcBorders>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1676" w:type="dxa"/>
            <w:vMerge/>
            <w:tcBorders>
              <w:left w:val="nil"/>
              <w:right w:val="thinThickSmallGap" w:sz="24" w:space="0" w:color="auto"/>
            </w:tcBorders>
            <w:vAlign w:val="center"/>
          </w:tcPr>
          <w:p w:rsidR="004B323A" w:rsidRPr="00C306AE" w:rsidRDefault="004B323A" w:rsidP="00ED11DE">
            <w:pPr>
              <w:rPr>
                <w:sz w:val="13"/>
                <w:szCs w:val="13"/>
              </w:rPr>
            </w:pPr>
          </w:p>
        </w:tc>
      </w:tr>
      <w:tr w:rsidR="00C306AE" w:rsidRPr="00C306AE">
        <w:trPr>
          <w:cantSplit/>
          <w:trHeight w:val="61"/>
          <w:jc w:val="center"/>
        </w:trPr>
        <w:tc>
          <w:tcPr>
            <w:tcW w:w="1397"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424" w:type="dxa"/>
            <w:vAlign w:val="center"/>
          </w:tcPr>
          <w:p w:rsidR="004B323A" w:rsidRPr="00C306AE" w:rsidRDefault="004B323A" w:rsidP="00ED11DE">
            <w:pPr>
              <w:rPr>
                <w:sz w:val="16"/>
                <w:szCs w:val="16"/>
              </w:rPr>
            </w:pPr>
            <w:r w:rsidRPr="00C306AE">
              <w:rPr>
                <w:sz w:val="16"/>
                <w:szCs w:val="16"/>
              </w:rPr>
              <w:t>Maistru la prepararea substanţelor minerale utile</w:t>
            </w:r>
          </w:p>
        </w:tc>
        <w:tc>
          <w:tcPr>
            <w:tcW w:w="749" w:type="dxa"/>
            <w:vAlign w:val="center"/>
          </w:tcPr>
          <w:p w:rsidR="004B323A" w:rsidRPr="00C306AE" w:rsidRDefault="004B323A" w:rsidP="00ED11DE">
            <w:pPr>
              <w:pStyle w:val="Heading4"/>
              <w:jc w:val="center"/>
              <w:rPr>
                <w:b w:val="0"/>
                <w:bCs w:val="0"/>
                <w:sz w:val="16"/>
                <w:szCs w:val="16"/>
              </w:rPr>
            </w:pPr>
          </w:p>
        </w:tc>
        <w:tc>
          <w:tcPr>
            <w:tcW w:w="561" w:type="dxa"/>
            <w:vAlign w:val="center"/>
          </w:tcPr>
          <w:p w:rsidR="004B323A" w:rsidRPr="00C306AE" w:rsidRDefault="004B323A" w:rsidP="00ED11DE">
            <w:pPr>
              <w:pStyle w:val="Heading4"/>
              <w:jc w:val="center"/>
              <w:rPr>
                <w:b w:val="0"/>
                <w:bCs w:val="0"/>
                <w:sz w:val="16"/>
                <w:szCs w:val="16"/>
              </w:rPr>
            </w:pPr>
          </w:p>
        </w:tc>
        <w:tc>
          <w:tcPr>
            <w:tcW w:w="935" w:type="dxa"/>
            <w:tcBorders>
              <w:right w:val="thinThickSmallGap" w:sz="24" w:space="0" w:color="auto"/>
            </w:tcBorders>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1676"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trHeight w:val="61"/>
          <w:jc w:val="center"/>
        </w:trPr>
        <w:tc>
          <w:tcPr>
            <w:tcW w:w="1397"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424" w:type="dxa"/>
            <w:vAlign w:val="center"/>
          </w:tcPr>
          <w:p w:rsidR="004B323A" w:rsidRPr="00C306AE" w:rsidRDefault="004B323A" w:rsidP="00ED11DE">
            <w:pPr>
              <w:rPr>
                <w:sz w:val="16"/>
                <w:szCs w:val="16"/>
              </w:rPr>
            </w:pPr>
            <w:r w:rsidRPr="00C306AE">
              <w:rPr>
                <w:sz w:val="16"/>
                <w:szCs w:val="16"/>
              </w:rPr>
              <w:t>Laminare - Trefilare</w:t>
            </w:r>
          </w:p>
        </w:tc>
        <w:tc>
          <w:tcPr>
            <w:tcW w:w="749" w:type="dxa"/>
            <w:vAlign w:val="center"/>
          </w:tcPr>
          <w:p w:rsidR="004B323A" w:rsidRPr="00C306AE" w:rsidRDefault="004B323A" w:rsidP="00ED11DE">
            <w:pPr>
              <w:pStyle w:val="Heading4"/>
              <w:jc w:val="center"/>
              <w:rPr>
                <w:b w:val="0"/>
                <w:bCs w:val="0"/>
                <w:sz w:val="16"/>
                <w:szCs w:val="16"/>
              </w:rPr>
            </w:pPr>
          </w:p>
        </w:tc>
        <w:tc>
          <w:tcPr>
            <w:tcW w:w="561" w:type="dxa"/>
            <w:vAlign w:val="center"/>
          </w:tcPr>
          <w:p w:rsidR="004B323A" w:rsidRPr="00C306AE" w:rsidRDefault="004B323A" w:rsidP="00ED11DE">
            <w:pPr>
              <w:pStyle w:val="Heading4"/>
              <w:jc w:val="center"/>
              <w:rPr>
                <w:b w:val="0"/>
                <w:bCs w:val="0"/>
                <w:sz w:val="16"/>
                <w:szCs w:val="16"/>
              </w:rPr>
            </w:pPr>
          </w:p>
        </w:tc>
        <w:tc>
          <w:tcPr>
            <w:tcW w:w="935" w:type="dxa"/>
            <w:tcBorders>
              <w:right w:val="thinThickSmallGap" w:sz="24" w:space="0" w:color="auto"/>
            </w:tcBorders>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1676"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trHeight w:val="60"/>
          <w:jc w:val="center"/>
        </w:trPr>
        <w:tc>
          <w:tcPr>
            <w:tcW w:w="1397"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424" w:type="dxa"/>
            <w:vAlign w:val="center"/>
          </w:tcPr>
          <w:p w:rsidR="004B323A" w:rsidRPr="00C306AE" w:rsidRDefault="004B323A" w:rsidP="00ED11DE">
            <w:pPr>
              <w:rPr>
                <w:sz w:val="16"/>
                <w:szCs w:val="16"/>
              </w:rPr>
            </w:pPr>
            <w:r w:rsidRPr="00C306AE">
              <w:rPr>
                <w:sz w:val="16"/>
                <w:szCs w:val="16"/>
              </w:rPr>
              <w:t>Turnarea metalelor</w:t>
            </w:r>
          </w:p>
        </w:tc>
        <w:tc>
          <w:tcPr>
            <w:tcW w:w="749" w:type="dxa"/>
          </w:tcPr>
          <w:p w:rsidR="004B323A" w:rsidRPr="00C306AE" w:rsidRDefault="004B323A" w:rsidP="00ED11DE">
            <w:pPr>
              <w:jc w:val="center"/>
              <w:rPr>
                <w:sz w:val="16"/>
                <w:szCs w:val="16"/>
              </w:rPr>
            </w:pPr>
            <w:r w:rsidRPr="00C306AE">
              <w:rPr>
                <w:sz w:val="16"/>
                <w:szCs w:val="16"/>
              </w:rPr>
              <w:t>x</w:t>
            </w:r>
          </w:p>
        </w:tc>
        <w:tc>
          <w:tcPr>
            <w:tcW w:w="561" w:type="dxa"/>
          </w:tcPr>
          <w:p w:rsidR="004B323A" w:rsidRPr="00C306AE" w:rsidRDefault="004B323A" w:rsidP="00ED11DE">
            <w:pPr>
              <w:jc w:val="center"/>
              <w:rPr>
                <w:sz w:val="16"/>
                <w:szCs w:val="16"/>
              </w:rPr>
            </w:pPr>
            <w:r w:rsidRPr="00C306AE">
              <w:rPr>
                <w:sz w:val="16"/>
                <w:szCs w:val="16"/>
              </w:rPr>
              <w:t>x</w:t>
            </w:r>
          </w:p>
        </w:tc>
        <w:tc>
          <w:tcPr>
            <w:tcW w:w="935" w:type="dxa"/>
            <w:tcBorders>
              <w:right w:val="thinThickSmallGap" w:sz="24" w:space="0" w:color="auto"/>
            </w:tcBorders>
          </w:tcPr>
          <w:p w:rsidR="004B323A" w:rsidRPr="00C306AE"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trHeight w:val="124"/>
          <w:jc w:val="center"/>
        </w:trPr>
        <w:tc>
          <w:tcPr>
            <w:tcW w:w="1397"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424" w:type="dxa"/>
            <w:vAlign w:val="center"/>
          </w:tcPr>
          <w:p w:rsidR="004B323A" w:rsidRPr="00C306AE" w:rsidRDefault="004B323A" w:rsidP="00ED11DE">
            <w:pPr>
              <w:rPr>
                <w:sz w:val="16"/>
                <w:szCs w:val="16"/>
              </w:rPr>
            </w:pPr>
            <w:r w:rsidRPr="00C306AE">
              <w:rPr>
                <w:sz w:val="16"/>
                <w:szCs w:val="16"/>
              </w:rPr>
              <w:t>Prepararea substanţelor minerale utile</w:t>
            </w:r>
          </w:p>
        </w:tc>
        <w:tc>
          <w:tcPr>
            <w:tcW w:w="749" w:type="dxa"/>
          </w:tcPr>
          <w:p w:rsidR="004B323A" w:rsidRPr="00C306AE" w:rsidRDefault="004B323A" w:rsidP="00ED11DE">
            <w:pPr>
              <w:jc w:val="center"/>
              <w:rPr>
                <w:sz w:val="16"/>
                <w:szCs w:val="16"/>
              </w:rPr>
            </w:pPr>
            <w:r w:rsidRPr="00C306AE">
              <w:rPr>
                <w:sz w:val="16"/>
                <w:szCs w:val="16"/>
              </w:rPr>
              <w:t>x</w:t>
            </w:r>
          </w:p>
        </w:tc>
        <w:tc>
          <w:tcPr>
            <w:tcW w:w="561" w:type="dxa"/>
          </w:tcPr>
          <w:p w:rsidR="004B323A" w:rsidRPr="00C306AE" w:rsidRDefault="004B323A" w:rsidP="00ED11DE">
            <w:pPr>
              <w:jc w:val="center"/>
              <w:rPr>
                <w:sz w:val="16"/>
                <w:szCs w:val="16"/>
              </w:rPr>
            </w:pPr>
          </w:p>
        </w:tc>
        <w:tc>
          <w:tcPr>
            <w:tcW w:w="935" w:type="dxa"/>
            <w:tcBorders>
              <w:right w:val="thinThickSmallGap" w:sz="24" w:space="0" w:color="auto"/>
            </w:tcBorders>
          </w:tcPr>
          <w:p w:rsidR="004B323A" w:rsidRPr="00C306AE"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trHeight w:val="107"/>
          <w:jc w:val="center"/>
        </w:trPr>
        <w:tc>
          <w:tcPr>
            <w:tcW w:w="1397"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424" w:type="dxa"/>
            <w:vAlign w:val="center"/>
          </w:tcPr>
          <w:p w:rsidR="004B323A" w:rsidRPr="00C306AE" w:rsidRDefault="004B323A" w:rsidP="00ED11DE">
            <w:pPr>
              <w:rPr>
                <w:sz w:val="16"/>
                <w:szCs w:val="16"/>
              </w:rPr>
            </w:pPr>
            <w:r w:rsidRPr="00C306AE">
              <w:rPr>
                <w:sz w:val="16"/>
                <w:szCs w:val="16"/>
              </w:rPr>
              <w:t>Exploatări miniere subterane şi la zi</w:t>
            </w:r>
          </w:p>
        </w:tc>
        <w:tc>
          <w:tcPr>
            <w:tcW w:w="749" w:type="dxa"/>
          </w:tcPr>
          <w:p w:rsidR="004B323A" w:rsidRPr="00C306AE" w:rsidRDefault="004B323A" w:rsidP="00ED11DE">
            <w:pPr>
              <w:jc w:val="center"/>
              <w:rPr>
                <w:sz w:val="16"/>
                <w:szCs w:val="16"/>
              </w:rPr>
            </w:pPr>
            <w:r w:rsidRPr="00C306AE">
              <w:rPr>
                <w:sz w:val="16"/>
                <w:szCs w:val="16"/>
              </w:rPr>
              <w:t>x</w:t>
            </w:r>
          </w:p>
        </w:tc>
        <w:tc>
          <w:tcPr>
            <w:tcW w:w="561" w:type="dxa"/>
          </w:tcPr>
          <w:p w:rsidR="004B323A" w:rsidRPr="00C306AE" w:rsidRDefault="004B323A" w:rsidP="00ED11DE">
            <w:pPr>
              <w:jc w:val="center"/>
              <w:rPr>
                <w:sz w:val="16"/>
                <w:szCs w:val="16"/>
              </w:rPr>
            </w:pPr>
          </w:p>
        </w:tc>
        <w:tc>
          <w:tcPr>
            <w:tcW w:w="935" w:type="dxa"/>
            <w:tcBorders>
              <w:right w:val="thinThickSmallGap" w:sz="24" w:space="0" w:color="auto"/>
            </w:tcBorders>
          </w:tcPr>
          <w:p w:rsidR="004B323A" w:rsidRPr="00C306AE"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trHeight w:val="107"/>
          <w:jc w:val="center"/>
        </w:trPr>
        <w:tc>
          <w:tcPr>
            <w:tcW w:w="1397"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424" w:type="dxa"/>
            <w:vAlign w:val="center"/>
          </w:tcPr>
          <w:p w:rsidR="004B323A" w:rsidRPr="00C306AE" w:rsidRDefault="004B323A" w:rsidP="00ED11DE">
            <w:pPr>
              <w:rPr>
                <w:sz w:val="16"/>
                <w:szCs w:val="16"/>
              </w:rPr>
            </w:pPr>
            <w:r w:rsidRPr="00C306AE">
              <w:rPr>
                <w:sz w:val="16"/>
                <w:szCs w:val="16"/>
              </w:rPr>
              <w:t>Exploatări miniere subterane</w:t>
            </w:r>
          </w:p>
        </w:tc>
        <w:tc>
          <w:tcPr>
            <w:tcW w:w="749" w:type="dxa"/>
          </w:tcPr>
          <w:p w:rsidR="004B323A" w:rsidRPr="00C306AE" w:rsidRDefault="004B323A" w:rsidP="00ED11DE">
            <w:pPr>
              <w:jc w:val="center"/>
              <w:rPr>
                <w:sz w:val="16"/>
                <w:szCs w:val="16"/>
              </w:rPr>
            </w:pPr>
            <w:r w:rsidRPr="00C306AE">
              <w:rPr>
                <w:sz w:val="16"/>
                <w:szCs w:val="16"/>
              </w:rPr>
              <w:t>x</w:t>
            </w:r>
          </w:p>
        </w:tc>
        <w:tc>
          <w:tcPr>
            <w:tcW w:w="561" w:type="dxa"/>
          </w:tcPr>
          <w:p w:rsidR="004B323A" w:rsidRPr="00C306AE" w:rsidRDefault="004B323A" w:rsidP="00ED11DE">
            <w:pPr>
              <w:jc w:val="center"/>
              <w:rPr>
                <w:sz w:val="16"/>
                <w:szCs w:val="16"/>
              </w:rPr>
            </w:pPr>
          </w:p>
        </w:tc>
        <w:tc>
          <w:tcPr>
            <w:tcW w:w="935" w:type="dxa"/>
            <w:tcBorders>
              <w:right w:val="thinThickSmallGap" w:sz="24" w:space="0" w:color="auto"/>
            </w:tcBorders>
          </w:tcPr>
          <w:p w:rsidR="004B323A" w:rsidRPr="00C306AE"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397"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424" w:type="dxa"/>
            <w:vAlign w:val="center"/>
          </w:tcPr>
          <w:p w:rsidR="004B323A" w:rsidRPr="00C306AE" w:rsidRDefault="004B323A" w:rsidP="00ED11DE">
            <w:pPr>
              <w:pStyle w:val="Heading3"/>
              <w:jc w:val="left"/>
              <w:rPr>
                <w:rFonts w:ascii="Times New Roman" w:hAnsi="Times New Roman" w:cs="Times New Roman"/>
                <w:i w:val="0"/>
                <w:iCs w:val="0"/>
                <w:noProof w:val="0"/>
                <w:sz w:val="16"/>
                <w:szCs w:val="16"/>
              </w:rPr>
            </w:pPr>
            <w:r w:rsidRPr="00C306AE">
              <w:rPr>
                <w:rFonts w:ascii="Times New Roman" w:hAnsi="Times New Roman" w:cs="Times New Roman"/>
                <w:i w:val="0"/>
                <w:iCs w:val="0"/>
                <w:noProof w:val="0"/>
                <w:sz w:val="16"/>
                <w:szCs w:val="16"/>
              </w:rPr>
              <w:t>Deformări plastice şi tratamente termice</w:t>
            </w:r>
          </w:p>
        </w:tc>
        <w:tc>
          <w:tcPr>
            <w:tcW w:w="749" w:type="dxa"/>
          </w:tcPr>
          <w:p w:rsidR="004B323A" w:rsidRPr="00C306AE" w:rsidRDefault="004B323A" w:rsidP="00ED11DE">
            <w:pPr>
              <w:jc w:val="center"/>
              <w:rPr>
                <w:sz w:val="16"/>
                <w:szCs w:val="16"/>
              </w:rPr>
            </w:pPr>
            <w:r w:rsidRPr="00C306AE">
              <w:rPr>
                <w:sz w:val="16"/>
                <w:szCs w:val="16"/>
              </w:rPr>
              <w:t>x</w:t>
            </w:r>
          </w:p>
        </w:tc>
        <w:tc>
          <w:tcPr>
            <w:tcW w:w="561" w:type="dxa"/>
          </w:tcPr>
          <w:p w:rsidR="004B323A" w:rsidRPr="00C306AE" w:rsidRDefault="004B323A" w:rsidP="00ED11DE">
            <w:pPr>
              <w:jc w:val="center"/>
              <w:rPr>
                <w:sz w:val="16"/>
                <w:szCs w:val="16"/>
              </w:rPr>
            </w:pPr>
            <w:r w:rsidRPr="00C306AE">
              <w:rPr>
                <w:sz w:val="16"/>
                <w:szCs w:val="16"/>
              </w:rPr>
              <w:t>x</w:t>
            </w:r>
          </w:p>
        </w:tc>
        <w:tc>
          <w:tcPr>
            <w:tcW w:w="935" w:type="dxa"/>
            <w:tcBorders>
              <w:right w:val="thinThickSmallGap" w:sz="24" w:space="0" w:color="auto"/>
            </w:tcBorders>
          </w:tcPr>
          <w:p w:rsidR="004B323A" w:rsidRPr="00C306AE"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trHeight w:val="90"/>
          <w:jc w:val="center"/>
        </w:trPr>
        <w:tc>
          <w:tcPr>
            <w:tcW w:w="1397"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424" w:type="dxa"/>
            <w:vAlign w:val="center"/>
          </w:tcPr>
          <w:p w:rsidR="004B323A" w:rsidRPr="00C306AE" w:rsidRDefault="004B323A" w:rsidP="00ED11DE">
            <w:pPr>
              <w:rPr>
                <w:sz w:val="16"/>
                <w:szCs w:val="16"/>
              </w:rPr>
            </w:pPr>
            <w:r w:rsidRPr="00C306AE">
              <w:rPr>
                <w:sz w:val="16"/>
                <w:szCs w:val="16"/>
              </w:rPr>
              <w:t>Metalurgie extractivă</w:t>
            </w:r>
          </w:p>
        </w:tc>
        <w:tc>
          <w:tcPr>
            <w:tcW w:w="749" w:type="dxa"/>
          </w:tcPr>
          <w:p w:rsidR="004B323A" w:rsidRPr="00C306AE" w:rsidRDefault="004B323A" w:rsidP="00ED11DE">
            <w:pPr>
              <w:jc w:val="center"/>
              <w:rPr>
                <w:sz w:val="16"/>
                <w:szCs w:val="16"/>
              </w:rPr>
            </w:pPr>
            <w:r w:rsidRPr="00C306AE">
              <w:rPr>
                <w:sz w:val="16"/>
                <w:szCs w:val="16"/>
              </w:rPr>
              <w:t>x</w:t>
            </w:r>
          </w:p>
        </w:tc>
        <w:tc>
          <w:tcPr>
            <w:tcW w:w="561" w:type="dxa"/>
          </w:tcPr>
          <w:p w:rsidR="004B323A" w:rsidRPr="00C306AE" w:rsidRDefault="004B323A" w:rsidP="00ED11DE">
            <w:pPr>
              <w:jc w:val="center"/>
              <w:rPr>
                <w:sz w:val="16"/>
                <w:szCs w:val="16"/>
              </w:rPr>
            </w:pPr>
          </w:p>
        </w:tc>
        <w:tc>
          <w:tcPr>
            <w:tcW w:w="935" w:type="dxa"/>
            <w:tcBorders>
              <w:right w:val="thinThickSmallGap" w:sz="24" w:space="0" w:color="auto"/>
            </w:tcBorders>
          </w:tcPr>
          <w:p w:rsidR="004B323A" w:rsidRPr="00C306AE"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397"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424" w:type="dxa"/>
            <w:vAlign w:val="center"/>
          </w:tcPr>
          <w:p w:rsidR="004B323A" w:rsidRPr="00C306AE" w:rsidRDefault="004B323A" w:rsidP="00ED11DE">
            <w:pPr>
              <w:pStyle w:val="Heading3"/>
              <w:jc w:val="left"/>
              <w:rPr>
                <w:rFonts w:ascii="Times New Roman" w:hAnsi="Times New Roman" w:cs="Times New Roman"/>
                <w:i w:val="0"/>
                <w:iCs w:val="0"/>
                <w:noProof w:val="0"/>
                <w:sz w:val="16"/>
                <w:szCs w:val="16"/>
              </w:rPr>
            </w:pPr>
            <w:r w:rsidRPr="00C306AE">
              <w:rPr>
                <w:rFonts w:ascii="Times New Roman" w:hAnsi="Times New Roman" w:cs="Times New Roman"/>
                <w:i w:val="0"/>
                <w:iCs w:val="0"/>
                <w:noProof w:val="0"/>
                <w:sz w:val="16"/>
                <w:szCs w:val="16"/>
              </w:rPr>
              <w:t>Ştiinţa şi ingineria materialelor</w:t>
            </w:r>
          </w:p>
        </w:tc>
        <w:tc>
          <w:tcPr>
            <w:tcW w:w="749" w:type="dxa"/>
          </w:tcPr>
          <w:p w:rsidR="004B323A" w:rsidRPr="00C306AE" w:rsidRDefault="004B323A" w:rsidP="00ED11DE">
            <w:pPr>
              <w:jc w:val="center"/>
              <w:rPr>
                <w:sz w:val="16"/>
                <w:szCs w:val="16"/>
              </w:rPr>
            </w:pPr>
            <w:r w:rsidRPr="00C306AE">
              <w:rPr>
                <w:sz w:val="16"/>
                <w:szCs w:val="16"/>
              </w:rPr>
              <w:t>x</w:t>
            </w:r>
          </w:p>
        </w:tc>
        <w:tc>
          <w:tcPr>
            <w:tcW w:w="561" w:type="dxa"/>
          </w:tcPr>
          <w:p w:rsidR="004B323A" w:rsidRPr="00C306AE" w:rsidRDefault="004B323A" w:rsidP="00ED11DE">
            <w:pPr>
              <w:jc w:val="center"/>
              <w:rPr>
                <w:sz w:val="16"/>
                <w:szCs w:val="16"/>
              </w:rPr>
            </w:pPr>
          </w:p>
        </w:tc>
        <w:tc>
          <w:tcPr>
            <w:tcW w:w="935" w:type="dxa"/>
            <w:tcBorders>
              <w:right w:val="thinThickSmallGap" w:sz="24" w:space="0" w:color="auto"/>
            </w:tcBorders>
          </w:tcPr>
          <w:p w:rsidR="004B323A" w:rsidRPr="00C306AE"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397"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424" w:type="dxa"/>
            <w:vAlign w:val="center"/>
          </w:tcPr>
          <w:p w:rsidR="004B323A" w:rsidRPr="00C306AE" w:rsidRDefault="004B323A" w:rsidP="00ED11DE">
            <w:pPr>
              <w:rPr>
                <w:sz w:val="16"/>
                <w:szCs w:val="16"/>
              </w:rPr>
            </w:pPr>
            <w:r w:rsidRPr="00C306AE">
              <w:rPr>
                <w:sz w:val="16"/>
                <w:szCs w:val="16"/>
              </w:rPr>
              <w:t>Ingineria proceselor siderurgice</w:t>
            </w:r>
          </w:p>
        </w:tc>
        <w:tc>
          <w:tcPr>
            <w:tcW w:w="749" w:type="dxa"/>
          </w:tcPr>
          <w:p w:rsidR="004B323A" w:rsidRPr="00C306AE" w:rsidRDefault="004B323A" w:rsidP="00ED11DE">
            <w:pPr>
              <w:jc w:val="center"/>
              <w:rPr>
                <w:sz w:val="16"/>
                <w:szCs w:val="16"/>
              </w:rPr>
            </w:pPr>
            <w:r w:rsidRPr="00C306AE">
              <w:rPr>
                <w:sz w:val="16"/>
                <w:szCs w:val="16"/>
              </w:rPr>
              <w:t>x</w:t>
            </w:r>
          </w:p>
        </w:tc>
        <w:tc>
          <w:tcPr>
            <w:tcW w:w="561" w:type="dxa"/>
          </w:tcPr>
          <w:p w:rsidR="004B323A" w:rsidRPr="00C306AE" w:rsidRDefault="004B323A" w:rsidP="00ED11DE">
            <w:pPr>
              <w:jc w:val="center"/>
              <w:rPr>
                <w:sz w:val="16"/>
                <w:szCs w:val="16"/>
              </w:rPr>
            </w:pPr>
          </w:p>
        </w:tc>
        <w:tc>
          <w:tcPr>
            <w:tcW w:w="935" w:type="dxa"/>
            <w:tcBorders>
              <w:right w:val="thinThickSmallGap" w:sz="24" w:space="0" w:color="auto"/>
            </w:tcBorders>
          </w:tcPr>
          <w:p w:rsidR="004B323A" w:rsidRPr="00C306AE"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397"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424" w:type="dxa"/>
            <w:vAlign w:val="center"/>
          </w:tcPr>
          <w:p w:rsidR="004B323A" w:rsidRPr="00C306AE" w:rsidRDefault="004B323A" w:rsidP="00ED11DE">
            <w:pPr>
              <w:rPr>
                <w:sz w:val="16"/>
                <w:szCs w:val="16"/>
              </w:rPr>
            </w:pPr>
            <w:r w:rsidRPr="00C306AE">
              <w:rPr>
                <w:sz w:val="16"/>
                <w:szCs w:val="16"/>
              </w:rPr>
              <w:t>Prelucrări metalurgice</w:t>
            </w:r>
          </w:p>
        </w:tc>
        <w:tc>
          <w:tcPr>
            <w:tcW w:w="749" w:type="dxa"/>
          </w:tcPr>
          <w:p w:rsidR="004B323A" w:rsidRPr="00C306AE" w:rsidRDefault="004B323A" w:rsidP="00ED11DE">
            <w:pPr>
              <w:jc w:val="center"/>
              <w:rPr>
                <w:sz w:val="16"/>
                <w:szCs w:val="16"/>
              </w:rPr>
            </w:pPr>
            <w:r w:rsidRPr="00C306AE">
              <w:rPr>
                <w:sz w:val="16"/>
                <w:szCs w:val="16"/>
              </w:rPr>
              <w:t>x</w:t>
            </w:r>
          </w:p>
        </w:tc>
        <w:tc>
          <w:tcPr>
            <w:tcW w:w="561" w:type="dxa"/>
          </w:tcPr>
          <w:p w:rsidR="004B323A" w:rsidRPr="00C306AE" w:rsidRDefault="004B323A" w:rsidP="00ED11DE">
            <w:pPr>
              <w:jc w:val="center"/>
              <w:rPr>
                <w:sz w:val="16"/>
                <w:szCs w:val="16"/>
              </w:rPr>
            </w:pPr>
          </w:p>
        </w:tc>
        <w:tc>
          <w:tcPr>
            <w:tcW w:w="935" w:type="dxa"/>
            <w:tcBorders>
              <w:right w:val="thinThickSmallGap" w:sz="24" w:space="0" w:color="auto"/>
            </w:tcBorders>
          </w:tcPr>
          <w:p w:rsidR="004B323A" w:rsidRPr="00C306AE"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397"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424" w:type="dxa"/>
            <w:vAlign w:val="center"/>
          </w:tcPr>
          <w:p w:rsidR="004B323A" w:rsidRPr="00C306AE" w:rsidRDefault="004B323A" w:rsidP="00ED11DE">
            <w:pPr>
              <w:rPr>
                <w:sz w:val="16"/>
                <w:szCs w:val="16"/>
              </w:rPr>
            </w:pPr>
            <w:r w:rsidRPr="00C306AE">
              <w:rPr>
                <w:sz w:val="16"/>
                <w:szCs w:val="16"/>
              </w:rPr>
              <w:t>Elaborarea fontei şi a oţelului</w:t>
            </w:r>
          </w:p>
        </w:tc>
        <w:tc>
          <w:tcPr>
            <w:tcW w:w="749" w:type="dxa"/>
          </w:tcPr>
          <w:p w:rsidR="004B323A" w:rsidRPr="00C306AE" w:rsidRDefault="004B323A" w:rsidP="00ED11DE">
            <w:pPr>
              <w:jc w:val="center"/>
              <w:rPr>
                <w:sz w:val="16"/>
                <w:szCs w:val="16"/>
              </w:rPr>
            </w:pPr>
            <w:r w:rsidRPr="00C306AE">
              <w:rPr>
                <w:sz w:val="16"/>
                <w:szCs w:val="16"/>
              </w:rPr>
              <w:t>x</w:t>
            </w:r>
          </w:p>
        </w:tc>
        <w:tc>
          <w:tcPr>
            <w:tcW w:w="561" w:type="dxa"/>
          </w:tcPr>
          <w:p w:rsidR="004B323A" w:rsidRPr="00C306AE" w:rsidRDefault="004B323A" w:rsidP="00ED11DE">
            <w:pPr>
              <w:jc w:val="center"/>
              <w:rPr>
                <w:sz w:val="16"/>
                <w:szCs w:val="16"/>
              </w:rPr>
            </w:pPr>
          </w:p>
        </w:tc>
        <w:tc>
          <w:tcPr>
            <w:tcW w:w="935" w:type="dxa"/>
            <w:tcBorders>
              <w:right w:val="thinThickSmallGap" w:sz="24" w:space="0" w:color="auto"/>
            </w:tcBorders>
          </w:tcPr>
          <w:p w:rsidR="004B323A" w:rsidRPr="00C306AE"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397"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424" w:type="dxa"/>
            <w:vAlign w:val="center"/>
          </w:tcPr>
          <w:p w:rsidR="004B323A" w:rsidRPr="00C306AE" w:rsidRDefault="004B323A" w:rsidP="00ED11DE">
            <w:pPr>
              <w:rPr>
                <w:sz w:val="16"/>
                <w:szCs w:val="16"/>
              </w:rPr>
            </w:pPr>
            <w:r w:rsidRPr="00C306AE">
              <w:rPr>
                <w:sz w:val="16"/>
                <w:szCs w:val="16"/>
              </w:rPr>
              <w:t>Metalurgie- turnătorie</w:t>
            </w:r>
          </w:p>
        </w:tc>
        <w:tc>
          <w:tcPr>
            <w:tcW w:w="749" w:type="dxa"/>
          </w:tcPr>
          <w:p w:rsidR="004B323A" w:rsidRPr="00C306AE" w:rsidRDefault="004B323A" w:rsidP="00ED11DE">
            <w:pPr>
              <w:jc w:val="center"/>
              <w:rPr>
                <w:sz w:val="16"/>
                <w:szCs w:val="16"/>
              </w:rPr>
            </w:pPr>
            <w:r w:rsidRPr="00C306AE">
              <w:rPr>
                <w:sz w:val="16"/>
                <w:szCs w:val="16"/>
              </w:rPr>
              <w:t>x</w:t>
            </w:r>
          </w:p>
        </w:tc>
        <w:tc>
          <w:tcPr>
            <w:tcW w:w="561" w:type="dxa"/>
          </w:tcPr>
          <w:p w:rsidR="004B323A" w:rsidRPr="00C306AE" w:rsidRDefault="004B323A" w:rsidP="00ED11DE">
            <w:pPr>
              <w:jc w:val="center"/>
              <w:rPr>
                <w:sz w:val="16"/>
                <w:szCs w:val="16"/>
              </w:rPr>
            </w:pPr>
          </w:p>
        </w:tc>
        <w:tc>
          <w:tcPr>
            <w:tcW w:w="935" w:type="dxa"/>
            <w:tcBorders>
              <w:right w:val="thinThickSmallGap" w:sz="24" w:space="0" w:color="auto"/>
            </w:tcBorders>
          </w:tcPr>
          <w:p w:rsidR="004B323A" w:rsidRPr="00C306AE"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397"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424" w:type="dxa"/>
            <w:vAlign w:val="center"/>
          </w:tcPr>
          <w:p w:rsidR="004B323A" w:rsidRPr="00C306AE" w:rsidRDefault="004B323A" w:rsidP="00ED11DE">
            <w:pPr>
              <w:rPr>
                <w:sz w:val="16"/>
                <w:szCs w:val="16"/>
              </w:rPr>
            </w:pPr>
            <w:r w:rsidRPr="00C306AE">
              <w:rPr>
                <w:sz w:val="16"/>
                <w:szCs w:val="16"/>
              </w:rPr>
              <w:t>Metalurgie neferoasă</w:t>
            </w:r>
          </w:p>
        </w:tc>
        <w:tc>
          <w:tcPr>
            <w:tcW w:w="749" w:type="dxa"/>
          </w:tcPr>
          <w:p w:rsidR="004B323A" w:rsidRPr="00C306AE" w:rsidRDefault="004B323A" w:rsidP="00ED11DE">
            <w:pPr>
              <w:jc w:val="center"/>
              <w:rPr>
                <w:sz w:val="16"/>
                <w:szCs w:val="16"/>
              </w:rPr>
            </w:pPr>
            <w:r w:rsidRPr="00C306AE">
              <w:rPr>
                <w:sz w:val="16"/>
                <w:szCs w:val="16"/>
              </w:rPr>
              <w:t>x</w:t>
            </w:r>
          </w:p>
        </w:tc>
        <w:tc>
          <w:tcPr>
            <w:tcW w:w="561" w:type="dxa"/>
          </w:tcPr>
          <w:p w:rsidR="004B323A" w:rsidRPr="00C306AE" w:rsidRDefault="004B323A" w:rsidP="00ED11DE">
            <w:pPr>
              <w:jc w:val="center"/>
              <w:rPr>
                <w:sz w:val="16"/>
                <w:szCs w:val="16"/>
              </w:rPr>
            </w:pPr>
          </w:p>
        </w:tc>
        <w:tc>
          <w:tcPr>
            <w:tcW w:w="935" w:type="dxa"/>
            <w:tcBorders>
              <w:right w:val="thinThickSmallGap" w:sz="24" w:space="0" w:color="auto"/>
            </w:tcBorders>
          </w:tcPr>
          <w:p w:rsidR="004B323A" w:rsidRPr="00C306AE"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397"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424" w:type="dxa"/>
            <w:vAlign w:val="center"/>
          </w:tcPr>
          <w:p w:rsidR="004B323A" w:rsidRPr="00C306AE" w:rsidRDefault="004B323A" w:rsidP="00ED11DE">
            <w:pPr>
              <w:rPr>
                <w:sz w:val="16"/>
                <w:szCs w:val="16"/>
              </w:rPr>
            </w:pPr>
            <w:r w:rsidRPr="00C306AE">
              <w:rPr>
                <w:sz w:val="16"/>
                <w:szCs w:val="16"/>
              </w:rPr>
              <w:t>Mine</w:t>
            </w:r>
          </w:p>
        </w:tc>
        <w:tc>
          <w:tcPr>
            <w:tcW w:w="749" w:type="dxa"/>
          </w:tcPr>
          <w:p w:rsidR="004B323A" w:rsidRPr="00C306AE" w:rsidRDefault="004B323A" w:rsidP="00ED11DE">
            <w:pPr>
              <w:jc w:val="center"/>
              <w:rPr>
                <w:sz w:val="16"/>
                <w:szCs w:val="16"/>
              </w:rPr>
            </w:pPr>
            <w:r w:rsidRPr="00C306AE">
              <w:rPr>
                <w:sz w:val="16"/>
                <w:szCs w:val="16"/>
              </w:rPr>
              <w:t>x</w:t>
            </w:r>
          </w:p>
        </w:tc>
        <w:tc>
          <w:tcPr>
            <w:tcW w:w="561" w:type="dxa"/>
          </w:tcPr>
          <w:p w:rsidR="004B323A" w:rsidRPr="00C306AE" w:rsidRDefault="004B323A" w:rsidP="00ED11DE">
            <w:pPr>
              <w:jc w:val="center"/>
              <w:rPr>
                <w:sz w:val="16"/>
                <w:szCs w:val="16"/>
              </w:rPr>
            </w:pPr>
          </w:p>
        </w:tc>
        <w:tc>
          <w:tcPr>
            <w:tcW w:w="935" w:type="dxa"/>
            <w:tcBorders>
              <w:right w:val="thinThickSmallGap" w:sz="24" w:space="0" w:color="auto"/>
            </w:tcBorders>
          </w:tcPr>
          <w:p w:rsidR="004B323A" w:rsidRPr="00C306AE"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397"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424" w:type="dxa"/>
            <w:vAlign w:val="center"/>
          </w:tcPr>
          <w:p w:rsidR="004B323A" w:rsidRPr="00C306AE" w:rsidRDefault="004B323A" w:rsidP="00ED11DE">
            <w:pPr>
              <w:rPr>
                <w:sz w:val="16"/>
                <w:szCs w:val="16"/>
              </w:rPr>
            </w:pPr>
            <w:r w:rsidRPr="00C306AE">
              <w:rPr>
                <w:sz w:val="16"/>
                <w:szCs w:val="16"/>
              </w:rPr>
              <w:t>Ştiinţa  materialelor</w:t>
            </w:r>
          </w:p>
        </w:tc>
        <w:tc>
          <w:tcPr>
            <w:tcW w:w="749" w:type="dxa"/>
          </w:tcPr>
          <w:p w:rsidR="004B323A" w:rsidRPr="00C306AE" w:rsidRDefault="004B323A" w:rsidP="00ED11DE">
            <w:pPr>
              <w:jc w:val="center"/>
              <w:rPr>
                <w:sz w:val="16"/>
                <w:szCs w:val="16"/>
              </w:rPr>
            </w:pPr>
            <w:r w:rsidRPr="00C306AE">
              <w:rPr>
                <w:sz w:val="16"/>
                <w:szCs w:val="16"/>
              </w:rPr>
              <w:t>x</w:t>
            </w:r>
          </w:p>
        </w:tc>
        <w:tc>
          <w:tcPr>
            <w:tcW w:w="561" w:type="dxa"/>
          </w:tcPr>
          <w:p w:rsidR="004B323A" w:rsidRPr="00C306AE" w:rsidRDefault="004B323A" w:rsidP="00ED11DE">
            <w:pPr>
              <w:jc w:val="center"/>
              <w:rPr>
                <w:sz w:val="16"/>
                <w:szCs w:val="16"/>
              </w:rPr>
            </w:pPr>
          </w:p>
        </w:tc>
        <w:tc>
          <w:tcPr>
            <w:tcW w:w="935" w:type="dxa"/>
            <w:tcBorders>
              <w:right w:val="thinThickSmallGap" w:sz="24" w:space="0" w:color="auto"/>
            </w:tcBorders>
          </w:tcPr>
          <w:p w:rsidR="004B323A" w:rsidRPr="00C306AE"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397"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424" w:type="dxa"/>
            <w:vAlign w:val="center"/>
          </w:tcPr>
          <w:p w:rsidR="004B323A" w:rsidRPr="00C306AE" w:rsidRDefault="004B323A" w:rsidP="00ED11DE">
            <w:pPr>
              <w:rPr>
                <w:sz w:val="16"/>
                <w:szCs w:val="16"/>
              </w:rPr>
            </w:pPr>
            <w:r w:rsidRPr="00C306AE">
              <w:rPr>
                <w:sz w:val="16"/>
                <w:szCs w:val="16"/>
              </w:rPr>
              <w:t>Furnale şi oţeluri</w:t>
            </w:r>
          </w:p>
        </w:tc>
        <w:tc>
          <w:tcPr>
            <w:tcW w:w="749" w:type="dxa"/>
          </w:tcPr>
          <w:p w:rsidR="004B323A" w:rsidRPr="00C306AE" w:rsidRDefault="004B323A" w:rsidP="00ED11DE">
            <w:pPr>
              <w:jc w:val="center"/>
              <w:rPr>
                <w:sz w:val="16"/>
                <w:szCs w:val="16"/>
              </w:rPr>
            </w:pPr>
            <w:r w:rsidRPr="00C306AE">
              <w:rPr>
                <w:sz w:val="16"/>
                <w:szCs w:val="16"/>
              </w:rPr>
              <w:t>x</w:t>
            </w:r>
          </w:p>
        </w:tc>
        <w:tc>
          <w:tcPr>
            <w:tcW w:w="561" w:type="dxa"/>
          </w:tcPr>
          <w:p w:rsidR="004B323A" w:rsidRPr="00C306AE" w:rsidRDefault="004B323A" w:rsidP="00ED11DE">
            <w:pPr>
              <w:jc w:val="center"/>
              <w:rPr>
                <w:sz w:val="16"/>
                <w:szCs w:val="16"/>
              </w:rPr>
            </w:pPr>
          </w:p>
        </w:tc>
        <w:tc>
          <w:tcPr>
            <w:tcW w:w="935" w:type="dxa"/>
            <w:tcBorders>
              <w:right w:val="thinThickSmallGap" w:sz="24" w:space="0" w:color="auto"/>
            </w:tcBorders>
          </w:tcPr>
          <w:p w:rsidR="004B323A" w:rsidRPr="00C306AE"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397"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424" w:type="dxa"/>
            <w:vAlign w:val="center"/>
          </w:tcPr>
          <w:p w:rsidR="004B323A" w:rsidRPr="00C306AE" w:rsidRDefault="004B323A" w:rsidP="00ED11DE">
            <w:pPr>
              <w:jc w:val="both"/>
              <w:rPr>
                <w:sz w:val="16"/>
                <w:szCs w:val="16"/>
              </w:rPr>
            </w:pPr>
            <w:r w:rsidRPr="00C306AE">
              <w:rPr>
                <w:sz w:val="16"/>
                <w:szCs w:val="16"/>
              </w:rPr>
              <w:t xml:space="preserve">Furnale şi oţelării </w:t>
            </w:r>
          </w:p>
        </w:tc>
        <w:tc>
          <w:tcPr>
            <w:tcW w:w="749" w:type="dxa"/>
          </w:tcPr>
          <w:p w:rsidR="004B323A" w:rsidRPr="00C306AE" w:rsidRDefault="004B323A" w:rsidP="00ED11DE">
            <w:pPr>
              <w:jc w:val="center"/>
              <w:rPr>
                <w:sz w:val="16"/>
                <w:szCs w:val="16"/>
              </w:rPr>
            </w:pPr>
            <w:r w:rsidRPr="00C306AE">
              <w:rPr>
                <w:sz w:val="16"/>
                <w:szCs w:val="16"/>
              </w:rPr>
              <w:t>x</w:t>
            </w:r>
          </w:p>
        </w:tc>
        <w:tc>
          <w:tcPr>
            <w:tcW w:w="561" w:type="dxa"/>
          </w:tcPr>
          <w:p w:rsidR="004B323A" w:rsidRPr="00C306AE" w:rsidRDefault="004B323A" w:rsidP="00ED11DE">
            <w:pPr>
              <w:jc w:val="center"/>
              <w:rPr>
                <w:sz w:val="16"/>
                <w:szCs w:val="16"/>
              </w:rPr>
            </w:pPr>
            <w:r w:rsidRPr="00C306AE">
              <w:rPr>
                <w:sz w:val="16"/>
                <w:szCs w:val="16"/>
              </w:rPr>
              <w:t>x</w:t>
            </w:r>
          </w:p>
        </w:tc>
        <w:tc>
          <w:tcPr>
            <w:tcW w:w="935" w:type="dxa"/>
            <w:tcBorders>
              <w:right w:val="thinThickSmallGap" w:sz="24" w:space="0" w:color="auto"/>
            </w:tcBorders>
          </w:tcPr>
          <w:p w:rsidR="004B323A" w:rsidRPr="00C306AE"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397"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424" w:type="dxa"/>
            <w:vAlign w:val="center"/>
          </w:tcPr>
          <w:p w:rsidR="004B323A" w:rsidRPr="00C306AE" w:rsidRDefault="004B323A" w:rsidP="00ED11DE">
            <w:pPr>
              <w:pStyle w:val="Heading3"/>
              <w:jc w:val="left"/>
              <w:rPr>
                <w:rFonts w:ascii="Times New Roman" w:hAnsi="Times New Roman" w:cs="Times New Roman"/>
                <w:i w:val="0"/>
                <w:iCs w:val="0"/>
                <w:noProof w:val="0"/>
                <w:sz w:val="16"/>
                <w:szCs w:val="16"/>
              </w:rPr>
            </w:pPr>
            <w:r w:rsidRPr="00C306AE">
              <w:rPr>
                <w:rFonts w:ascii="Times New Roman" w:hAnsi="Times New Roman" w:cs="Times New Roman"/>
                <w:i w:val="0"/>
                <w:iCs w:val="0"/>
                <w:noProof w:val="0"/>
                <w:sz w:val="16"/>
                <w:szCs w:val="16"/>
              </w:rPr>
              <w:t>Prelucrări plastice şi tratamente termice</w:t>
            </w:r>
          </w:p>
        </w:tc>
        <w:tc>
          <w:tcPr>
            <w:tcW w:w="749" w:type="dxa"/>
          </w:tcPr>
          <w:p w:rsidR="004B323A" w:rsidRPr="00C306AE" w:rsidRDefault="004B323A" w:rsidP="00ED11DE">
            <w:pPr>
              <w:jc w:val="center"/>
              <w:rPr>
                <w:sz w:val="16"/>
                <w:szCs w:val="16"/>
              </w:rPr>
            </w:pPr>
            <w:r w:rsidRPr="00C306AE">
              <w:rPr>
                <w:sz w:val="16"/>
                <w:szCs w:val="16"/>
              </w:rPr>
              <w:t>x</w:t>
            </w:r>
          </w:p>
        </w:tc>
        <w:tc>
          <w:tcPr>
            <w:tcW w:w="561" w:type="dxa"/>
          </w:tcPr>
          <w:p w:rsidR="004B323A" w:rsidRPr="00C306AE" w:rsidRDefault="004B323A" w:rsidP="00ED11DE">
            <w:pPr>
              <w:jc w:val="center"/>
              <w:rPr>
                <w:sz w:val="16"/>
                <w:szCs w:val="16"/>
              </w:rPr>
            </w:pPr>
          </w:p>
        </w:tc>
        <w:tc>
          <w:tcPr>
            <w:tcW w:w="935" w:type="dxa"/>
            <w:tcBorders>
              <w:right w:val="thinThickSmallGap" w:sz="24" w:space="0" w:color="auto"/>
            </w:tcBorders>
          </w:tcPr>
          <w:p w:rsidR="004B323A" w:rsidRPr="00C306AE"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trHeight w:val="92"/>
          <w:jc w:val="center"/>
        </w:trPr>
        <w:tc>
          <w:tcPr>
            <w:tcW w:w="1397"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424" w:type="dxa"/>
            <w:vAlign w:val="center"/>
          </w:tcPr>
          <w:p w:rsidR="004B323A" w:rsidRPr="00C306AE" w:rsidRDefault="004B323A" w:rsidP="00ED11DE">
            <w:pPr>
              <w:pStyle w:val="Heading3"/>
              <w:jc w:val="left"/>
              <w:rPr>
                <w:rFonts w:ascii="Times New Roman" w:hAnsi="Times New Roman" w:cs="Times New Roman"/>
                <w:i w:val="0"/>
                <w:iCs w:val="0"/>
                <w:noProof w:val="0"/>
                <w:sz w:val="16"/>
                <w:szCs w:val="16"/>
              </w:rPr>
            </w:pPr>
            <w:r w:rsidRPr="00C306AE">
              <w:rPr>
                <w:rFonts w:ascii="Times New Roman" w:hAnsi="Times New Roman" w:cs="Times New Roman"/>
                <w:i w:val="0"/>
                <w:iCs w:val="0"/>
                <w:noProof w:val="0"/>
                <w:sz w:val="16"/>
                <w:szCs w:val="16"/>
              </w:rPr>
              <w:t>Inginerie minieră</w:t>
            </w:r>
          </w:p>
        </w:tc>
        <w:tc>
          <w:tcPr>
            <w:tcW w:w="749" w:type="dxa"/>
          </w:tcPr>
          <w:p w:rsidR="004B323A" w:rsidRPr="00C306AE" w:rsidRDefault="004B323A" w:rsidP="00ED11DE">
            <w:pPr>
              <w:jc w:val="center"/>
              <w:rPr>
                <w:sz w:val="16"/>
                <w:szCs w:val="16"/>
              </w:rPr>
            </w:pPr>
            <w:r w:rsidRPr="00C306AE">
              <w:rPr>
                <w:sz w:val="16"/>
                <w:szCs w:val="16"/>
              </w:rPr>
              <w:t>x</w:t>
            </w:r>
          </w:p>
        </w:tc>
        <w:tc>
          <w:tcPr>
            <w:tcW w:w="561" w:type="dxa"/>
          </w:tcPr>
          <w:p w:rsidR="004B323A" w:rsidRPr="00C306AE" w:rsidRDefault="004B323A" w:rsidP="00ED11DE">
            <w:pPr>
              <w:jc w:val="center"/>
              <w:rPr>
                <w:sz w:val="16"/>
                <w:szCs w:val="16"/>
              </w:rPr>
            </w:pPr>
          </w:p>
        </w:tc>
        <w:tc>
          <w:tcPr>
            <w:tcW w:w="935" w:type="dxa"/>
            <w:tcBorders>
              <w:right w:val="thinThickSmallGap" w:sz="24" w:space="0" w:color="auto"/>
            </w:tcBorders>
          </w:tcPr>
          <w:p w:rsidR="004B323A" w:rsidRPr="00C306AE"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397"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424" w:type="dxa"/>
            <w:vAlign w:val="center"/>
          </w:tcPr>
          <w:p w:rsidR="004B323A" w:rsidRPr="00C306AE" w:rsidRDefault="004B323A" w:rsidP="00ED11DE">
            <w:pPr>
              <w:pStyle w:val="Heading3"/>
              <w:jc w:val="left"/>
              <w:rPr>
                <w:rFonts w:ascii="Times New Roman" w:hAnsi="Times New Roman" w:cs="Times New Roman"/>
                <w:i w:val="0"/>
                <w:iCs w:val="0"/>
                <w:noProof w:val="0"/>
                <w:sz w:val="16"/>
                <w:szCs w:val="16"/>
              </w:rPr>
            </w:pPr>
            <w:r w:rsidRPr="00C306AE">
              <w:rPr>
                <w:rFonts w:ascii="Times New Roman" w:hAnsi="Times New Roman" w:cs="Times New Roman"/>
                <w:i w:val="0"/>
                <w:iCs w:val="0"/>
                <w:noProof w:val="0"/>
                <w:sz w:val="16"/>
                <w:szCs w:val="16"/>
              </w:rPr>
              <w:t>Ingineria materialelor</w:t>
            </w:r>
          </w:p>
        </w:tc>
        <w:tc>
          <w:tcPr>
            <w:tcW w:w="749" w:type="dxa"/>
          </w:tcPr>
          <w:p w:rsidR="004B323A" w:rsidRPr="00C306AE" w:rsidRDefault="004B323A" w:rsidP="00ED11DE">
            <w:pPr>
              <w:jc w:val="center"/>
              <w:rPr>
                <w:sz w:val="16"/>
                <w:szCs w:val="16"/>
              </w:rPr>
            </w:pPr>
            <w:r w:rsidRPr="00C306AE">
              <w:rPr>
                <w:sz w:val="16"/>
                <w:szCs w:val="16"/>
              </w:rPr>
              <w:t>x</w:t>
            </w:r>
          </w:p>
        </w:tc>
        <w:tc>
          <w:tcPr>
            <w:tcW w:w="561" w:type="dxa"/>
          </w:tcPr>
          <w:p w:rsidR="004B323A" w:rsidRPr="00C306AE" w:rsidRDefault="004B323A" w:rsidP="00ED11DE">
            <w:pPr>
              <w:jc w:val="center"/>
              <w:rPr>
                <w:sz w:val="16"/>
                <w:szCs w:val="16"/>
              </w:rPr>
            </w:pPr>
          </w:p>
        </w:tc>
        <w:tc>
          <w:tcPr>
            <w:tcW w:w="935" w:type="dxa"/>
            <w:tcBorders>
              <w:right w:val="thinThickSmallGap" w:sz="24" w:space="0" w:color="auto"/>
            </w:tcBorders>
          </w:tcPr>
          <w:p w:rsidR="004B323A" w:rsidRPr="00C306AE"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397"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424" w:type="dxa"/>
            <w:vAlign w:val="center"/>
          </w:tcPr>
          <w:p w:rsidR="004B323A" w:rsidRPr="00C306AE" w:rsidRDefault="004B323A" w:rsidP="00ED11DE">
            <w:pPr>
              <w:pStyle w:val="Heading3"/>
              <w:jc w:val="left"/>
              <w:rPr>
                <w:rFonts w:ascii="Times New Roman" w:hAnsi="Times New Roman" w:cs="Times New Roman"/>
                <w:i w:val="0"/>
                <w:iCs w:val="0"/>
                <w:noProof w:val="0"/>
                <w:sz w:val="16"/>
                <w:szCs w:val="16"/>
              </w:rPr>
            </w:pPr>
            <w:r w:rsidRPr="00C306AE">
              <w:rPr>
                <w:rFonts w:ascii="Times New Roman" w:hAnsi="Times New Roman" w:cs="Times New Roman"/>
                <w:i w:val="0"/>
                <w:iCs w:val="0"/>
                <w:noProof w:val="0"/>
                <w:sz w:val="16"/>
                <w:szCs w:val="16"/>
              </w:rPr>
              <w:t>Ingineria materialelor (în limbi străine)</w:t>
            </w:r>
          </w:p>
        </w:tc>
        <w:tc>
          <w:tcPr>
            <w:tcW w:w="749" w:type="dxa"/>
          </w:tcPr>
          <w:p w:rsidR="004B323A" w:rsidRPr="00C306AE" w:rsidRDefault="004B323A" w:rsidP="00ED11DE">
            <w:pPr>
              <w:jc w:val="center"/>
              <w:rPr>
                <w:sz w:val="16"/>
                <w:szCs w:val="16"/>
              </w:rPr>
            </w:pPr>
            <w:r w:rsidRPr="00C306AE">
              <w:rPr>
                <w:sz w:val="16"/>
                <w:szCs w:val="16"/>
              </w:rPr>
              <w:t>x</w:t>
            </w:r>
          </w:p>
        </w:tc>
        <w:tc>
          <w:tcPr>
            <w:tcW w:w="561" w:type="dxa"/>
          </w:tcPr>
          <w:p w:rsidR="004B323A" w:rsidRPr="00C306AE" w:rsidRDefault="004B323A" w:rsidP="00ED11DE">
            <w:pPr>
              <w:jc w:val="center"/>
              <w:rPr>
                <w:sz w:val="16"/>
                <w:szCs w:val="16"/>
              </w:rPr>
            </w:pPr>
          </w:p>
        </w:tc>
        <w:tc>
          <w:tcPr>
            <w:tcW w:w="935" w:type="dxa"/>
            <w:tcBorders>
              <w:right w:val="thinThickSmallGap" w:sz="24" w:space="0" w:color="auto"/>
            </w:tcBorders>
          </w:tcPr>
          <w:p w:rsidR="004B323A" w:rsidRPr="00C306AE"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397"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424" w:type="dxa"/>
            <w:vAlign w:val="center"/>
          </w:tcPr>
          <w:p w:rsidR="004B323A" w:rsidRPr="00C306AE" w:rsidRDefault="004B323A" w:rsidP="00ED11DE">
            <w:pPr>
              <w:pStyle w:val="Heading3"/>
              <w:jc w:val="left"/>
              <w:rPr>
                <w:rFonts w:ascii="Times New Roman" w:hAnsi="Times New Roman" w:cs="Times New Roman"/>
                <w:i w:val="0"/>
                <w:iCs w:val="0"/>
                <w:noProof w:val="0"/>
                <w:sz w:val="16"/>
                <w:szCs w:val="16"/>
              </w:rPr>
            </w:pPr>
            <w:r w:rsidRPr="00C306AE">
              <w:rPr>
                <w:rFonts w:ascii="Times New Roman" w:hAnsi="Times New Roman" w:cs="Times New Roman"/>
                <w:i w:val="0"/>
                <w:iCs w:val="0"/>
                <w:noProof w:val="0"/>
                <w:sz w:val="16"/>
                <w:szCs w:val="16"/>
              </w:rPr>
              <w:t>Ingineria proceselor metalurgice</w:t>
            </w:r>
          </w:p>
        </w:tc>
        <w:tc>
          <w:tcPr>
            <w:tcW w:w="749" w:type="dxa"/>
          </w:tcPr>
          <w:p w:rsidR="004B323A" w:rsidRPr="00C306AE" w:rsidRDefault="004B323A" w:rsidP="00ED11DE">
            <w:pPr>
              <w:jc w:val="center"/>
              <w:rPr>
                <w:sz w:val="16"/>
                <w:szCs w:val="16"/>
              </w:rPr>
            </w:pPr>
            <w:r w:rsidRPr="00C306AE">
              <w:rPr>
                <w:sz w:val="16"/>
                <w:szCs w:val="16"/>
              </w:rPr>
              <w:t>x</w:t>
            </w:r>
          </w:p>
        </w:tc>
        <w:tc>
          <w:tcPr>
            <w:tcW w:w="561" w:type="dxa"/>
          </w:tcPr>
          <w:p w:rsidR="004B323A" w:rsidRPr="00C306AE" w:rsidRDefault="004B323A" w:rsidP="00ED11DE">
            <w:pPr>
              <w:jc w:val="center"/>
              <w:rPr>
                <w:sz w:val="16"/>
                <w:szCs w:val="16"/>
              </w:rPr>
            </w:pPr>
          </w:p>
        </w:tc>
        <w:tc>
          <w:tcPr>
            <w:tcW w:w="935" w:type="dxa"/>
            <w:tcBorders>
              <w:right w:val="thinThickSmallGap" w:sz="24" w:space="0" w:color="auto"/>
            </w:tcBorders>
          </w:tcPr>
          <w:p w:rsidR="004B323A" w:rsidRPr="00C306AE"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397"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424" w:type="dxa"/>
            <w:vAlign w:val="center"/>
          </w:tcPr>
          <w:p w:rsidR="004B323A" w:rsidRPr="00C306AE" w:rsidRDefault="004B323A" w:rsidP="00ED11DE">
            <w:pPr>
              <w:pStyle w:val="Heading3"/>
              <w:jc w:val="left"/>
              <w:rPr>
                <w:rFonts w:ascii="Times New Roman" w:hAnsi="Times New Roman" w:cs="Times New Roman"/>
                <w:i w:val="0"/>
                <w:iCs w:val="0"/>
                <w:noProof w:val="0"/>
                <w:sz w:val="16"/>
                <w:szCs w:val="16"/>
              </w:rPr>
            </w:pPr>
            <w:r w:rsidRPr="00C306AE">
              <w:rPr>
                <w:rFonts w:ascii="Times New Roman" w:hAnsi="Times New Roman" w:cs="Times New Roman"/>
                <w:i w:val="0"/>
                <w:iCs w:val="0"/>
                <w:noProof w:val="0"/>
                <w:sz w:val="16"/>
                <w:szCs w:val="16"/>
              </w:rPr>
              <w:t>Ingineria procesării materialelor</w:t>
            </w:r>
          </w:p>
        </w:tc>
        <w:tc>
          <w:tcPr>
            <w:tcW w:w="749" w:type="dxa"/>
          </w:tcPr>
          <w:p w:rsidR="004B323A" w:rsidRPr="00C306AE" w:rsidRDefault="004B323A" w:rsidP="00ED11DE">
            <w:pPr>
              <w:jc w:val="center"/>
              <w:rPr>
                <w:sz w:val="16"/>
                <w:szCs w:val="16"/>
              </w:rPr>
            </w:pPr>
            <w:r w:rsidRPr="00C306AE">
              <w:rPr>
                <w:sz w:val="16"/>
                <w:szCs w:val="16"/>
              </w:rPr>
              <w:t>x</w:t>
            </w:r>
          </w:p>
        </w:tc>
        <w:tc>
          <w:tcPr>
            <w:tcW w:w="561" w:type="dxa"/>
          </w:tcPr>
          <w:p w:rsidR="004B323A" w:rsidRPr="00C306AE" w:rsidRDefault="004B323A" w:rsidP="00ED11DE">
            <w:pPr>
              <w:jc w:val="center"/>
              <w:rPr>
                <w:sz w:val="16"/>
                <w:szCs w:val="16"/>
              </w:rPr>
            </w:pPr>
          </w:p>
        </w:tc>
        <w:tc>
          <w:tcPr>
            <w:tcW w:w="935" w:type="dxa"/>
            <w:tcBorders>
              <w:right w:val="thinThickSmallGap" w:sz="24" w:space="0" w:color="auto"/>
            </w:tcBorders>
          </w:tcPr>
          <w:p w:rsidR="004B323A" w:rsidRPr="00C306AE"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397"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424" w:type="dxa"/>
            <w:vAlign w:val="center"/>
          </w:tcPr>
          <w:p w:rsidR="004B323A" w:rsidRPr="00C306AE" w:rsidRDefault="004B323A" w:rsidP="00ED11DE">
            <w:pPr>
              <w:pStyle w:val="Heading3"/>
              <w:jc w:val="left"/>
              <w:rPr>
                <w:rFonts w:ascii="Times New Roman" w:hAnsi="Times New Roman" w:cs="Times New Roman"/>
                <w:i w:val="0"/>
                <w:iCs w:val="0"/>
                <w:noProof w:val="0"/>
                <w:sz w:val="16"/>
                <w:szCs w:val="16"/>
              </w:rPr>
            </w:pPr>
            <w:r w:rsidRPr="00C306AE">
              <w:rPr>
                <w:rFonts w:ascii="Times New Roman" w:hAnsi="Times New Roman" w:cs="Times New Roman"/>
                <w:i w:val="0"/>
                <w:iCs w:val="0"/>
                <w:noProof w:val="0"/>
                <w:sz w:val="16"/>
                <w:szCs w:val="16"/>
              </w:rPr>
              <w:t>Turnătorie</w:t>
            </w:r>
          </w:p>
        </w:tc>
        <w:tc>
          <w:tcPr>
            <w:tcW w:w="749" w:type="dxa"/>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561" w:type="dxa"/>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935" w:type="dxa"/>
            <w:tcBorders>
              <w:right w:val="thinThickSmallGap" w:sz="24" w:space="0" w:color="auto"/>
            </w:tcBorders>
          </w:tcPr>
          <w:p w:rsidR="004B323A" w:rsidRPr="00C306AE"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397"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424" w:type="dxa"/>
            <w:vAlign w:val="center"/>
          </w:tcPr>
          <w:p w:rsidR="004B323A" w:rsidRPr="00C306AE" w:rsidRDefault="004B323A" w:rsidP="00ED11DE">
            <w:pPr>
              <w:pStyle w:val="Heading3"/>
              <w:jc w:val="left"/>
              <w:rPr>
                <w:rFonts w:ascii="Times New Roman" w:hAnsi="Times New Roman" w:cs="Times New Roman"/>
                <w:i w:val="0"/>
                <w:iCs w:val="0"/>
                <w:noProof w:val="0"/>
                <w:sz w:val="16"/>
                <w:szCs w:val="16"/>
              </w:rPr>
            </w:pPr>
            <w:r w:rsidRPr="00C306AE">
              <w:rPr>
                <w:rFonts w:ascii="Times New Roman" w:hAnsi="Times New Roman" w:cs="Times New Roman"/>
                <w:i w:val="0"/>
                <w:iCs w:val="0"/>
                <w:noProof w:val="0"/>
                <w:sz w:val="16"/>
                <w:szCs w:val="16"/>
              </w:rPr>
              <w:t>Maşini şi utilaje de prelucrare la cald</w:t>
            </w:r>
          </w:p>
        </w:tc>
        <w:tc>
          <w:tcPr>
            <w:tcW w:w="749" w:type="dxa"/>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561" w:type="dxa"/>
            <w:vAlign w:val="center"/>
          </w:tcPr>
          <w:p w:rsidR="004B323A" w:rsidRPr="00C306AE" w:rsidRDefault="004B323A" w:rsidP="00ED11DE">
            <w:pPr>
              <w:pStyle w:val="Heading4"/>
              <w:jc w:val="center"/>
              <w:rPr>
                <w:b w:val="0"/>
                <w:bCs w:val="0"/>
                <w:sz w:val="16"/>
                <w:szCs w:val="16"/>
              </w:rPr>
            </w:pPr>
          </w:p>
        </w:tc>
        <w:tc>
          <w:tcPr>
            <w:tcW w:w="935" w:type="dxa"/>
            <w:tcBorders>
              <w:right w:val="thinThickSmallGap" w:sz="24" w:space="0" w:color="auto"/>
            </w:tcBorders>
          </w:tcPr>
          <w:p w:rsidR="004B323A" w:rsidRPr="00C306AE"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397"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424" w:type="dxa"/>
            <w:vAlign w:val="center"/>
          </w:tcPr>
          <w:p w:rsidR="004B323A" w:rsidRPr="00C306AE" w:rsidRDefault="004B323A" w:rsidP="00ED11DE">
            <w:pPr>
              <w:pStyle w:val="Heading3"/>
              <w:jc w:val="left"/>
              <w:rPr>
                <w:rFonts w:ascii="Times New Roman" w:hAnsi="Times New Roman" w:cs="Times New Roman"/>
                <w:i w:val="0"/>
                <w:iCs w:val="0"/>
                <w:noProof w:val="0"/>
                <w:sz w:val="16"/>
                <w:szCs w:val="16"/>
              </w:rPr>
            </w:pPr>
            <w:r w:rsidRPr="00C306AE">
              <w:rPr>
                <w:rFonts w:ascii="Times New Roman" w:hAnsi="Times New Roman" w:cs="Times New Roman"/>
                <w:i w:val="0"/>
                <w:iCs w:val="0"/>
                <w:noProof w:val="0"/>
                <w:sz w:val="16"/>
                <w:szCs w:val="16"/>
              </w:rPr>
              <w:t>Utilaje pentru prelucrări la cald</w:t>
            </w:r>
          </w:p>
        </w:tc>
        <w:tc>
          <w:tcPr>
            <w:tcW w:w="749" w:type="dxa"/>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561" w:type="dxa"/>
            <w:vAlign w:val="center"/>
          </w:tcPr>
          <w:p w:rsidR="004B323A" w:rsidRPr="00C306AE" w:rsidRDefault="004B323A" w:rsidP="00ED11DE">
            <w:pPr>
              <w:pStyle w:val="Heading4"/>
              <w:jc w:val="center"/>
              <w:rPr>
                <w:b w:val="0"/>
                <w:bCs w:val="0"/>
                <w:sz w:val="16"/>
                <w:szCs w:val="16"/>
              </w:rPr>
            </w:pPr>
          </w:p>
        </w:tc>
        <w:tc>
          <w:tcPr>
            <w:tcW w:w="935" w:type="dxa"/>
            <w:tcBorders>
              <w:right w:val="thinThickSmallGap" w:sz="24" w:space="0" w:color="auto"/>
            </w:tcBorders>
          </w:tcPr>
          <w:p w:rsidR="004B323A" w:rsidRPr="00C306AE"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397"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424" w:type="dxa"/>
            <w:vAlign w:val="center"/>
          </w:tcPr>
          <w:p w:rsidR="004B323A" w:rsidRPr="00C306AE" w:rsidRDefault="004B323A" w:rsidP="00ED11DE">
            <w:pPr>
              <w:pStyle w:val="Heading3"/>
              <w:jc w:val="left"/>
              <w:rPr>
                <w:rFonts w:ascii="Times New Roman" w:hAnsi="Times New Roman" w:cs="Times New Roman"/>
                <w:i w:val="0"/>
                <w:iCs w:val="0"/>
                <w:noProof w:val="0"/>
                <w:sz w:val="16"/>
                <w:szCs w:val="16"/>
              </w:rPr>
            </w:pPr>
            <w:r w:rsidRPr="00C306AE">
              <w:rPr>
                <w:rFonts w:ascii="Times New Roman" w:hAnsi="Times New Roman" w:cs="Times New Roman"/>
                <w:i w:val="0"/>
                <w:iCs w:val="0"/>
                <w:noProof w:val="0"/>
                <w:sz w:val="16"/>
                <w:szCs w:val="16"/>
              </w:rPr>
              <w:t>Utilaj tehnologic pentru prelucrări la cald</w:t>
            </w:r>
          </w:p>
        </w:tc>
        <w:tc>
          <w:tcPr>
            <w:tcW w:w="749" w:type="dxa"/>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561" w:type="dxa"/>
            <w:vAlign w:val="center"/>
          </w:tcPr>
          <w:p w:rsidR="004B323A" w:rsidRPr="00C306AE" w:rsidRDefault="004B323A" w:rsidP="00ED11DE">
            <w:pPr>
              <w:pStyle w:val="Heading4"/>
              <w:jc w:val="center"/>
              <w:rPr>
                <w:b w:val="0"/>
                <w:bCs w:val="0"/>
                <w:sz w:val="16"/>
                <w:szCs w:val="16"/>
              </w:rPr>
            </w:pPr>
          </w:p>
        </w:tc>
        <w:tc>
          <w:tcPr>
            <w:tcW w:w="935" w:type="dxa"/>
            <w:tcBorders>
              <w:right w:val="thinThickSmallGap" w:sz="24" w:space="0" w:color="auto"/>
            </w:tcBorders>
          </w:tcPr>
          <w:p w:rsidR="004B323A" w:rsidRPr="00C306AE"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397"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424" w:type="dxa"/>
            <w:vAlign w:val="center"/>
          </w:tcPr>
          <w:p w:rsidR="004B323A" w:rsidRPr="00C306AE" w:rsidRDefault="004B323A" w:rsidP="00ED11DE">
            <w:pPr>
              <w:pStyle w:val="Heading3"/>
              <w:jc w:val="left"/>
              <w:rPr>
                <w:rFonts w:ascii="Times New Roman" w:hAnsi="Times New Roman" w:cs="Times New Roman"/>
                <w:i w:val="0"/>
                <w:iCs w:val="0"/>
                <w:noProof w:val="0"/>
                <w:sz w:val="16"/>
                <w:szCs w:val="16"/>
              </w:rPr>
            </w:pPr>
            <w:r w:rsidRPr="00C306AE">
              <w:rPr>
                <w:rFonts w:ascii="Times New Roman" w:hAnsi="Times New Roman" w:cs="Times New Roman"/>
                <w:i w:val="0"/>
                <w:iCs w:val="0"/>
                <w:noProof w:val="0"/>
                <w:sz w:val="16"/>
                <w:szCs w:val="16"/>
              </w:rPr>
              <w:t>Exploatări miniere în subteran</w:t>
            </w:r>
          </w:p>
        </w:tc>
        <w:tc>
          <w:tcPr>
            <w:tcW w:w="749" w:type="dxa"/>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561" w:type="dxa"/>
            <w:vAlign w:val="center"/>
          </w:tcPr>
          <w:p w:rsidR="004B323A" w:rsidRPr="00C306AE" w:rsidRDefault="004B323A" w:rsidP="00ED11DE">
            <w:pPr>
              <w:pStyle w:val="Heading4"/>
              <w:jc w:val="center"/>
              <w:rPr>
                <w:b w:val="0"/>
                <w:bCs w:val="0"/>
                <w:sz w:val="16"/>
                <w:szCs w:val="16"/>
              </w:rPr>
            </w:pPr>
          </w:p>
        </w:tc>
        <w:tc>
          <w:tcPr>
            <w:tcW w:w="935" w:type="dxa"/>
            <w:tcBorders>
              <w:right w:val="thinThickSmallGap" w:sz="24" w:space="0" w:color="auto"/>
            </w:tcBorders>
          </w:tcPr>
          <w:p w:rsidR="004B323A" w:rsidRPr="00C306AE"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397"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424" w:type="dxa"/>
            <w:vAlign w:val="center"/>
          </w:tcPr>
          <w:p w:rsidR="004B323A" w:rsidRPr="00C306AE" w:rsidRDefault="004B323A" w:rsidP="00ED11DE">
            <w:pPr>
              <w:rPr>
                <w:sz w:val="16"/>
                <w:szCs w:val="16"/>
              </w:rPr>
            </w:pPr>
            <w:r w:rsidRPr="00C306AE">
              <w:rPr>
                <w:sz w:val="16"/>
                <w:szCs w:val="16"/>
              </w:rPr>
              <w:t>Exploatări miniere la zi</w:t>
            </w:r>
          </w:p>
        </w:tc>
        <w:tc>
          <w:tcPr>
            <w:tcW w:w="749" w:type="dxa"/>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561" w:type="dxa"/>
            <w:vAlign w:val="center"/>
          </w:tcPr>
          <w:p w:rsidR="004B323A" w:rsidRPr="00C306AE" w:rsidRDefault="004B323A" w:rsidP="00ED11DE">
            <w:pPr>
              <w:pStyle w:val="Heading4"/>
              <w:jc w:val="center"/>
              <w:rPr>
                <w:b w:val="0"/>
                <w:bCs w:val="0"/>
                <w:sz w:val="16"/>
                <w:szCs w:val="16"/>
              </w:rPr>
            </w:pPr>
          </w:p>
        </w:tc>
        <w:tc>
          <w:tcPr>
            <w:tcW w:w="935" w:type="dxa"/>
            <w:tcBorders>
              <w:right w:val="thinThickSmallGap" w:sz="24" w:space="0" w:color="auto"/>
            </w:tcBorders>
          </w:tcPr>
          <w:p w:rsidR="004B323A" w:rsidRPr="00C306AE"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397"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424" w:type="dxa"/>
            <w:vAlign w:val="center"/>
          </w:tcPr>
          <w:p w:rsidR="004B323A" w:rsidRPr="00C306AE" w:rsidRDefault="004B323A" w:rsidP="00ED11DE">
            <w:pPr>
              <w:pStyle w:val="Heading3"/>
              <w:jc w:val="left"/>
              <w:rPr>
                <w:rFonts w:ascii="Times New Roman" w:hAnsi="Times New Roman" w:cs="Times New Roman"/>
                <w:i w:val="0"/>
                <w:iCs w:val="0"/>
                <w:noProof w:val="0"/>
                <w:sz w:val="16"/>
                <w:szCs w:val="16"/>
              </w:rPr>
            </w:pPr>
            <w:r w:rsidRPr="00C306AE">
              <w:rPr>
                <w:rFonts w:ascii="Times New Roman" w:hAnsi="Times New Roman" w:cs="Times New Roman"/>
                <w:i w:val="0"/>
                <w:iCs w:val="0"/>
                <w:noProof w:val="0"/>
                <w:sz w:val="16"/>
                <w:szCs w:val="16"/>
              </w:rPr>
              <w:t>Turnătorie de fontă, oţel şi metale neferoase</w:t>
            </w:r>
          </w:p>
        </w:tc>
        <w:tc>
          <w:tcPr>
            <w:tcW w:w="749" w:type="dxa"/>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561" w:type="dxa"/>
            <w:vAlign w:val="center"/>
          </w:tcPr>
          <w:p w:rsidR="004B323A" w:rsidRPr="00C306AE" w:rsidRDefault="004B323A" w:rsidP="00ED11DE">
            <w:pPr>
              <w:pStyle w:val="Heading4"/>
              <w:jc w:val="center"/>
              <w:rPr>
                <w:b w:val="0"/>
                <w:bCs w:val="0"/>
                <w:sz w:val="16"/>
                <w:szCs w:val="16"/>
              </w:rPr>
            </w:pPr>
          </w:p>
        </w:tc>
        <w:tc>
          <w:tcPr>
            <w:tcW w:w="935" w:type="dxa"/>
            <w:tcBorders>
              <w:right w:val="thinThickSmallGap" w:sz="24" w:space="0" w:color="auto"/>
            </w:tcBorders>
          </w:tcPr>
          <w:p w:rsidR="004B323A" w:rsidRPr="00C306AE"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397"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424" w:type="dxa"/>
            <w:vAlign w:val="center"/>
          </w:tcPr>
          <w:p w:rsidR="004B323A" w:rsidRPr="00C306AE" w:rsidRDefault="004B323A" w:rsidP="00ED11DE">
            <w:pPr>
              <w:pStyle w:val="Heading3"/>
              <w:jc w:val="left"/>
              <w:rPr>
                <w:rFonts w:ascii="Times New Roman" w:hAnsi="Times New Roman" w:cs="Times New Roman"/>
                <w:i w:val="0"/>
                <w:iCs w:val="0"/>
                <w:noProof w:val="0"/>
                <w:sz w:val="16"/>
                <w:szCs w:val="16"/>
              </w:rPr>
            </w:pPr>
            <w:r w:rsidRPr="00C306AE">
              <w:rPr>
                <w:rFonts w:ascii="Times New Roman" w:hAnsi="Times New Roman" w:cs="Times New Roman"/>
                <w:i w:val="0"/>
                <w:iCs w:val="0"/>
                <w:noProof w:val="0"/>
                <w:sz w:val="16"/>
                <w:szCs w:val="16"/>
              </w:rPr>
              <w:t>Siderurgie</w:t>
            </w:r>
          </w:p>
        </w:tc>
        <w:tc>
          <w:tcPr>
            <w:tcW w:w="749" w:type="dxa"/>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561" w:type="dxa"/>
            <w:vAlign w:val="center"/>
          </w:tcPr>
          <w:p w:rsidR="004B323A" w:rsidRPr="00C306AE" w:rsidRDefault="004B323A" w:rsidP="00ED11DE">
            <w:pPr>
              <w:pStyle w:val="Heading4"/>
              <w:jc w:val="center"/>
              <w:rPr>
                <w:b w:val="0"/>
                <w:bCs w:val="0"/>
                <w:sz w:val="16"/>
                <w:szCs w:val="16"/>
              </w:rPr>
            </w:pPr>
          </w:p>
        </w:tc>
        <w:tc>
          <w:tcPr>
            <w:tcW w:w="935" w:type="dxa"/>
            <w:tcBorders>
              <w:right w:val="thinThickSmallGap" w:sz="24" w:space="0" w:color="auto"/>
            </w:tcBorders>
          </w:tcPr>
          <w:p w:rsidR="004B323A" w:rsidRPr="00C306AE"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397" w:type="dxa"/>
            <w:vMerge/>
            <w:tcBorders>
              <w:left w:val="thinThickSmallGap" w:sz="24" w:space="0" w:color="auto"/>
            </w:tcBorders>
            <w:vAlign w:val="center"/>
          </w:tcPr>
          <w:p w:rsidR="00BA3226" w:rsidRPr="00C306AE" w:rsidRDefault="00BA3226" w:rsidP="00ED11DE">
            <w:pPr>
              <w:jc w:val="center"/>
              <w:rPr>
                <w:b/>
                <w:bCs/>
                <w:sz w:val="16"/>
                <w:szCs w:val="16"/>
              </w:rPr>
            </w:pPr>
          </w:p>
        </w:tc>
        <w:tc>
          <w:tcPr>
            <w:tcW w:w="1786" w:type="dxa"/>
            <w:vMerge/>
            <w:tcBorders>
              <w:right w:val="thinThickSmallGap" w:sz="24" w:space="0" w:color="auto"/>
            </w:tcBorders>
            <w:vAlign w:val="center"/>
          </w:tcPr>
          <w:p w:rsidR="00BA3226" w:rsidRPr="00C306AE" w:rsidRDefault="00BA3226" w:rsidP="00ED11DE">
            <w:pPr>
              <w:jc w:val="center"/>
              <w:rPr>
                <w:sz w:val="16"/>
                <w:szCs w:val="16"/>
              </w:rPr>
            </w:pPr>
          </w:p>
        </w:tc>
        <w:tc>
          <w:tcPr>
            <w:tcW w:w="1309" w:type="dxa"/>
            <w:vMerge/>
            <w:tcBorders>
              <w:left w:val="nil"/>
              <w:right w:val="thinThickSmallGap" w:sz="24" w:space="0" w:color="auto"/>
            </w:tcBorders>
            <w:vAlign w:val="center"/>
          </w:tcPr>
          <w:p w:rsidR="00BA3226" w:rsidRPr="00C306AE" w:rsidRDefault="00BA3226" w:rsidP="00ED11DE">
            <w:pPr>
              <w:jc w:val="center"/>
              <w:rPr>
                <w:sz w:val="16"/>
                <w:szCs w:val="16"/>
              </w:rPr>
            </w:pPr>
          </w:p>
        </w:tc>
        <w:tc>
          <w:tcPr>
            <w:tcW w:w="561" w:type="dxa"/>
            <w:tcBorders>
              <w:left w:val="nil"/>
            </w:tcBorders>
            <w:vAlign w:val="center"/>
          </w:tcPr>
          <w:p w:rsidR="00BA3226" w:rsidRPr="00C306AE" w:rsidRDefault="00BA3226" w:rsidP="00BA3226">
            <w:pPr>
              <w:numPr>
                <w:ilvl w:val="0"/>
                <w:numId w:val="1"/>
              </w:numPr>
              <w:jc w:val="both"/>
              <w:rPr>
                <w:sz w:val="16"/>
                <w:szCs w:val="16"/>
              </w:rPr>
            </w:pPr>
          </w:p>
        </w:tc>
        <w:tc>
          <w:tcPr>
            <w:tcW w:w="5424" w:type="dxa"/>
            <w:vAlign w:val="center"/>
          </w:tcPr>
          <w:p w:rsidR="00BA3226" w:rsidRPr="00C306AE" w:rsidRDefault="00BA3226" w:rsidP="0023525D">
            <w:pPr>
              <w:pStyle w:val="Heading3"/>
              <w:jc w:val="left"/>
              <w:rPr>
                <w:rFonts w:ascii="Times New Roman" w:hAnsi="Times New Roman" w:cs="Times New Roman"/>
                <w:i w:val="0"/>
                <w:iCs w:val="0"/>
                <w:noProof w:val="0"/>
                <w:sz w:val="16"/>
                <w:szCs w:val="16"/>
              </w:rPr>
            </w:pPr>
            <w:r w:rsidRPr="00C306AE">
              <w:rPr>
                <w:rFonts w:ascii="Times New Roman" w:hAnsi="Times New Roman" w:cs="Times New Roman"/>
                <w:i w:val="0"/>
                <w:iCs w:val="0"/>
                <w:noProof w:val="0"/>
                <w:sz w:val="16"/>
                <w:szCs w:val="16"/>
              </w:rPr>
              <w:t>Ingineria şi managementul procesării materialelor</w:t>
            </w:r>
          </w:p>
        </w:tc>
        <w:tc>
          <w:tcPr>
            <w:tcW w:w="749" w:type="dxa"/>
            <w:vAlign w:val="center"/>
          </w:tcPr>
          <w:p w:rsidR="00BA3226" w:rsidRPr="00C306AE" w:rsidRDefault="00BA3226" w:rsidP="0023525D">
            <w:pPr>
              <w:pStyle w:val="Heading4"/>
              <w:jc w:val="center"/>
              <w:rPr>
                <w:b w:val="0"/>
                <w:bCs w:val="0"/>
                <w:sz w:val="16"/>
                <w:szCs w:val="16"/>
              </w:rPr>
            </w:pPr>
            <w:r w:rsidRPr="00C306AE">
              <w:rPr>
                <w:b w:val="0"/>
                <w:bCs w:val="0"/>
                <w:sz w:val="16"/>
                <w:szCs w:val="16"/>
              </w:rPr>
              <w:t>x</w:t>
            </w:r>
          </w:p>
        </w:tc>
        <w:tc>
          <w:tcPr>
            <w:tcW w:w="561" w:type="dxa"/>
            <w:vAlign w:val="center"/>
          </w:tcPr>
          <w:p w:rsidR="00BA3226" w:rsidRPr="00C306AE" w:rsidRDefault="00BA3226" w:rsidP="00ED11DE">
            <w:pPr>
              <w:pStyle w:val="Heading4"/>
              <w:jc w:val="center"/>
              <w:rPr>
                <w:b w:val="0"/>
                <w:bCs w:val="0"/>
                <w:sz w:val="16"/>
                <w:szCs w:val="16"/>
              </w:rPr>
            </w:pPr>
          </w:p>
        </w:tc>
        <w:tc>
          <w:tcPr>
            <w:tcW w:w="935" w:type="dxa"/>
            <w:tcBorders>
              <w:right w:val="thinThickSmallGap" w:sz="24" w:space="0" w:color="auto"/>
            </w:tcBorders>
          </w:tcPr>
          <w:p w:rsidR="00BA3226" w:rsidRPr="00C306AE" w:rsidRDefault="00BA3226" w:rsidP="00ED11DE">
            <w:pPr>
              <w:jc w:val="center"/>
              <w:rPr>
                <w:sz w:val="16"/>
                <w:szCs w:val="16"/>
              </w:rPr>
            </w:pPr>
          </w:p>
        </w:tc>
        <w:tc>
          <w:tcPr>
            <w:tcW w:w="1676" w:type="dxa"/>
            <w:vMerge/>
            <w:tcBorders>
              <w:left w:val="nil"/>
              <w:right w:val="thinThickSmallGap" w:sz="24" w:space="0" w:color="auto"/>
            </w:tcBorders>
            <w:vAlign w:val="center"/>
          </w:tcPr>
          <w:p w:rsidR="00BA3226" w:rsidRPr="00C306AE" w:rsidRDefault="00BA3226" w:rsidP="00ED11DE">
            <w:pPr>
              <w:pStyle w:val="Heading4"/>
              <w:jc w:val="center"/>
              <w:rPr>
                <w:b w:val="0"/>
                <w:bCs w:val="0"/>
                <w:caps/>
                <w:sz w:val="13"/>
                <w:szCs w:val="13"/>
              </w:rPr>
            </w:pPr>
          </w:p>
        </w:tc>
      </w:tr>
      <w:tr w:rsidR="00C306AE" w:rsidRPr="00C306AE">
        <w:trPr>
          <w:cantSplit/>
          <w:jc w:val="center"/>
        </w:trPr>
        <w:tc>
          <w:tcPr>
            <w:tcW w:w="1397"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424" w:type="dxa"/>
            <w:vAlign w:val="center"/>
          </w:tcPr>
          <w:p w:rsidR="004B323A" w:rsidRPr="00C306AE" w:rsidRDefault="004B323A" w:rsidP="00ED11DE">
            <w:pPr>
              <w:pStyle w:val="Heading3"/>
              <w:jc w:val="left"/>
              <w:rPr>
                <w:rFonts w:ascii="Times New Roman" w:hAnsi="Times New Roman" w:cs="Times New Roman"/>
                <w:i w:val="0"/>
                <w:iCs w:val="0"/>
                <w:noProof w:val="0"/>
                <w:sz w:val="16"/>
                <w:szCs w:val="16"/>
              </w:rPr>
            </w:pPr>
            <w:r w:rsidRPr="00C306AE">
              <w:rPr>
                <w:rFonts w:ascii="Times New Roman" w:hAnsi="Times New Roman" w:cs="Times New Roman"/>
                <w:i w:val="0"/>
                <w:iCs w:val="0"/>
                <w:noProof w:val="0"/>
                <w:sz w:val="16"/>
                <w:szCs w:val="16"/>
              </w:rPr>
              <w:t>Controlul proceselor metalurgice</w:t>
            </w:r>
          </w:p>
        </w:tc>
        <w:tc>
          <w:tcPr>
            <w:tcW w:w="749" w:type="dxa"/>
            <w:vAlign w:val="center"/>
          </w:tcPr>
          <w:p w:rsidR="004B323A" w:rsidRPr="00C306AE" w:rsidRDefault="004B323A" w:rsidP="00ED11DE">
            <w:pPr>
              <w:pStyle w:val="Heading4"/>
              <w:jc w:val="center"/>
              <w:rPr>
                <w:b w:val="0"/>
                <w:bCs w:val="0"/>
                <w:sz w:val="16"/>
                <w:szCs w:val="16"/>
              </w:rPr>
            </w:pPr>
          </w:p>
        </w:tc>
        <w:tc>
          <w:tcPr>
            <w:tcW w:w="561" w:type="dxa"/>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935" w:type="dxa"/>
            <w:tcBorders>
              <w:right w:val="thinThickSmallGap" w:sz="24" w:space="0" w:color="auto"/>
            </w:tcBorders>
          </w:tcPr>
          <w:p w:rsidR="004B323A" w:rsidRPr="00C306AE"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397"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424" w:type="dxa"/>
            <w:vAlign w:val="center"/>
          </w:tcPr>
          <w:p w:rsidR="004B323A" w:rsidRPr="00C306AE" w:rsidRDefault="004B323A" w:rsidP="00ED11DE">
            <w:pPr>
              <w:pStyle w:val="Heading3"/>
              <w:jc w:val="left"/>
              <w:rPr>
                <w:rFonts w:ascii="Times New Roman" w:hAnsi="Times New Roman" w:cs="Times New Roman"/>
                <w:i w:val="0"/>
                <w:iCs w:val="0"/>
                <w:noProof w:val="0"/>
                <w:sz w:val="16"/>
                <w:szCs w:val="16"/>
              </w:rPr>
            </w:pPr>
            <w:r w:rsidRPr="00C306AE">
              <w:rPr>
                <w:rFonts w:ascii="Times New Roman" w:hAnsi="Times New Roman" w:cs="Times New Roman"/>
                <w:i w:val="0"/>
                <w:iCs w:val="0"/>
                <w:noProof w:val="0"/>
                <w:sz w:val="16"/>
                <w:szCs w:val="16"/>
              </w:rPr>
              <w:t>Tehnologii metalurgice</w:t>
            </w:r>
          </w:p>
        </w:tc>
        <w:tc>
          <w:tcPr>
            <w:tcW w:w="749" w:type="dxa"/>
            <w:vAlign w:val="center"/>
          </w:tcPr>
          <w:p w:rsidR="004B323A" w:rsidRPr="00C306AE" w:rsidRDefault="004B323A" w:rsidP="00ED11DE">
            <w:pPr>
              <w:pStyle w:val="Heading4"/>
              <w:jc w:val="center"/>
              <w:rPr>
                <w:b w:val="0"/>
                <w:bCs w:val="0"/>
                <w:sz w:val="16"/>
                <w:szCs w:val="16"/>
              </w:rPr>
            </w:pPr>
          </w:p>
        </w:tc>
        <w:tc>
          <w:tcPr>
            <w:tcW w:w="561" w:type="dxa"/>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935" w:type="dxa"/>
            <w:tcBorders>
              <w:right w:val="thinThickSmallGap" w:sz="24" w:space="0" w:color="auto"/>
            </w:tcBorders>
          </w:tcPr>
          <w:p w:rsidR="004B323A" w:rsidRPr="00C306AE"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397"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424" w:type="dxa"/>
            <w:vAlign w:val="center"/>
          </w:tcPr>
          <w:p w:rsidR="004B323A" w:rsidRPr="00C306AE" w:rsidRDefault="004B323A" w:rsidP="00ED11DE">
            <w:pPr>
              <w:pStyle w:val="Heading3"/>
              <w:jc w:val="left"/>
              <w:rPr>
                <w:rFonts w:ascii="Times New Roman" w:hAnsi="Times New Roman" w:cs="Times New Roman"/>
                <w:i w:val="0"/>
                <w:iCs w:val="0"/>
                <w:noProof w:val="0"/>
                <w:sz w:val="16"/>
                <w:szCs w:val="16"/>
              </w:rPr>
            </w:pPr>
            <w:r w:rsidRPr="00C306AE">
              <w:rPr>
                <w:rFonts w:ascii="Times New Roman" w:hAnsi="Times New Roman" w:cs="Times New Roman"/>
                <w:i w:val="0"/>
                <w:iCs w:val="0"/>
                <w:noProof w:val="0"/>
                <w:sz w:val="16"/>
                <w:szCs w:val="16"/>
              </w:rPr>
              <w:t>Tehnologii în industria extractivă</w:t>
            </w:r>
          </w:p>
        </w:tc>
        <w:tc>
          <w:tcPr>
            <w:tcW w:w="749" w:type="dxa"/>
            <w:vAlign w:val="center"/>
          </w:tcPr>
          <w:p w:rsidR="004B323A" w:rsidRPr="00C306AE" w:rsidRDefault="004B323A" w:rsidP="00ED11DE">
            <w:pPr>
              <w:pStyle w:val="Heading4"/>
              <w:jc w:val="center"/>
              <w:rPr>
                <w:b w:val="0"/>
                <w:bCs w:val="0"/>
                <w:sz w:val="16"/>
                <w:szCs w:val="16"/>
              </w:rPr>
            </w:pPr>
          </w:p>
        </w:tc>
        <w:tc>
          <w:tcPr>
            <w:tcW w:w="561" w:type="dxa"/>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935" w:type="dxa"/>
            <w:tcBorders>
              <w:right w:val="thinThickSmallGap" w:sz="24" w:space="0" w:color="auto"/>
            </w:tcBorders>
          </w:tcPr>
          <w:p w:rsidR="004B323A" w:rsidRPr="00C306AE"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397"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424" w:type="dxa"/>
            <w:vAlign w:val="center"/>
          </w:tcPr>
          <w:p w:rsidR="004B323A" w:rsidRPr="00C306AE" w:rsidRDefault="004B323A" w:rsidP="00ED11DE">
            <w:pPr>
              <w:pStyle w:val="Heading3"/>
              <w:jc w:val="left"/>
              <w:rPr>
                <w:rFonts w:ascii="Times New Roman" w:hAnsi="Times New Roman" w:cs="Times New Roman"/>
                <w:i w:val="0"/>
                <w:iCs w:val="0"/>
                <w:noProof w:val="0"/>
                <w:sz w:val="16"/>
                <w:szCs w:val="16"/>
              </w:rPr>
            </w:pPr>
            <w:r w:rsidRPr="00C306AE">
              <w:rPr>
                <w:rFonts w:ascii="Times New Roman" w:hAnsi="Times New Roman" w:cs="Times New Roman"/>
                <w:i w:val="0"/>
                <w:iCs w:val="0"/>
                <w:noProof w:val="0"/>
                <w:sz w:val="16"/>
                <w:szCs w:val="16"/>
              </w:rPr>
              <w:t>Materiale şi defectoscopie</w:t>
            </w:r>
          </w:p>
        </w:tc>
        <w:tc>
          <w:tcPr>
            <w:tcW w:w="749" w:type="dxa"/>
            <w:vAlign w:val="center"/>
          </w:tcPr>
          <w:p w:rsidR="004B323A" w:rsidRPr="00C306AE" w:rsidRDefault="004B323A" w:rsidP="00ED11DE">
            <w:pPr>
              <w:pStyle w:val="Heading4"/>
              <w:jc w:val="center"/>
              <w:rPr>
                <w:b w:val="0"/>
                <w:bCs w:val="0"/>
                <w:sz w:val="16"/>
                <w:szCs w:val="16"/>
              </w:rPr>
            </w:pPr>
          </w:p>
        </w:tc>
        <w:tc>
          <w:tcPr>
            <w:tcW w:w="561" w:type="dxa"/>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935" w:type="dxa"/>
            <w:tcBorders>
              <w:right w:val="thinThickSmallGap" w:sz="24" w:space="0" w:color="auto"/>
            </w:tcBorders>
          </w:tcPr>
          <w:p w:rsidR="004B323A" w:rsidRPr="00C306AE"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397"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786"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424" w:type="dxa"/>
            <w:vAlign w:val="center"/>
          </w:tcPr>
          <w:p w:rsidR="004B323A" w:rsidRPr="00C306AE" w:rsidRDefault="004B323A" w:rsidP="00ED11DE">
            <w:pPr>
              <w:pStyle w:val="Heading3"/>
              <w:jc w:val="left"/>
              <w:rPr>
                <w:rFonts w:ascii="Times New Roman" w:hAnsi="Times New Roman" w:cs="Times New Roman"/>
                <w:i w:val="0"/>
                <w:iCs w:val="0"/>
                <w:noProof w:val="0"/>
                <w:sz w:val="16"/>
                <w:szCs w:val="16"/>
              </w:rPr>
            </w:pPr>
            <w:r w:rsidRPr="00C306AE">
              <w:rPr>
                <w:rFonts w:ascii="Times New Roman" w:hAnsi="Times New Roman" w:cs="Times New Roman"/>
                <w:i w:val="0"/>
                <w:iCs w:val="0"/>
                <w:noProof w:val="0"/>
                <w:sz w:val="16"/>
                <w:szCs w:val="16"/>
              </w:rPr>
              <w:t>Mine</w:t>
            </w:r>
          </w:p>
        </w:tc>
        <w:tc>
          <w:tcPr>
            <w:tcW w:w="749" w:type="dxa"/>
            <w:vAlign w:val="center"/>
          </w:tcPr>
          <w:p w:rsidR="004B323A" w:rsidRPr="00C306AE" w:rsidRDefault="004B323A" w:rsidP="00ED11DE">
            <w:pPr>
              <w:pStyle w:val="Heading4"/>
              <w:jc w:val="center"/>
              <w:rPr>
                <w:b w:val="0"/>
                <w:bCs w:val="0"/>
                <w:sz w:val="16"/>
                <w:szCs w:val="16"/>
              </w:rPr>
            </w:pPr>
          </w:p>
        </w:tc>
        <w:tc>
          <w:tcPr>
            <w:tcW w:w="561" w:type="dxa"/>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935" w:type="dxa"/>
            <w:tcBorders>
              <w:right w:val="thinThickSmallGap" w:sz="24" w:space="0" w:color="auto"/>
            </w:tcBorders>
          </w:tcPr>
          <w:p w:rsidR="004B323A" w:rsidRPr="00C306AE" w:rsidRDefault="004B323A" w:rsidP="00ED11DE">
            <w:pPr>
              <w:jc w:val="center"/>
              <w:rPr>
                <w:sz w:val="16"/>
                <w:szCs w:val="16"/>
              </w:rPr>
            </w:pPr>
          </w:p>
        </w:tc>
        <w:tc>
          <w:tcPr>
            <w:tcW w:w="1676"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bl>
    <w:p w:rsidR="004B323A" w:rsidRPr="00C306AE" w:rsidRDefault="004B323A" w:rsidP="008A0C17"/>
    <w:p w:rsidR="004B323A" w:rsidRPr="00C306AE" w:rsidRDefault="004B323A" w:rsidP="008A0C17"/>
    <w:p w:rsidR="004B323A" w:rsidRPr="00C306AE" w:rsidRDefault="004B323A" w:rsidP="008A0C17"/>
    <w:p w:rsidR="004B323A" w:rsidRPr="00C306AE" w:rsidRDefault="004B323A" w:rsidP="008A0C17"/>
    <w:p w:rsidR="004B323A" w:rsidRPr="00C306AE" w:rsidRDefault="004B323A" w:rsidP="008A0C17"/>
    <w:p w:rsidR="004B323A" w:rsidRPr="00C306AE" w:rsidRDefault="004B323A" w:rsidP="008A0C17"/>
    <w:tbl>
      <w:tblPr>
        <w:tblW w:w="13903" w:type="dxa"/>
        <w:jc w:val="center"/>
        <w:tblInd w:w="7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6"/>
        <w:gridCol w:w="1870"/>
        <w:gridCol w:w="1309"/>
        <w:gridCol w:w="561"/>
        <w:gridCol w:w="5378"/>
        <w:gridCol w:w="748"/>
        <w:gridCol w:w="753"/>
        <w:gridCol w:w="535"/>
        <w:gridCol w:w="1683"/>
      </w:tblGrid>
      <w:tr w:rsidR="00C306AE" w:rsidRPr="00C306AE">
        <w:trPr>
          <w:cantSplit/>
          <w:jc w:val="center"/>
        </w:trPr>
        <w:tc>
          <w:tcPr>
            <w:tcW w:w="1066" w:type="dxa"/>
            <w:vMerge w:val="restart"/>
            <w:tcBorders>
              <w:left w:val="thinThickSmallGap" w:sz="24" w:space="0" w:color="auto"/>
            </w:tcBorders>
            <w:vAlign w:val="center"/>
          </w:tcPr>
          <w:p w:rsidR="00DD253C" w:rsidRPr="00C306AE" w:rsidRDefault="00DD253C" w:rsidP="00624592">
            <w:pPr>
              <w:jc w:val="center"/>
              <w:rPr>
                <w:b/>
                <w:bCs/>
                <w:sz w:val="14"/>
                <w:szCs w:val="14"/>
              </w:rPr>
            </w:pPr>
            <w:r w:rsidRPr="00C306AE">
              <w:rPr>
                <w:b/>
                <w:bCs/>
                <w:sz w:val="14"/>
                <w:szCs w:val="14"/>
              </w:rPr>
              <w:lastRenderedPageBreak/>
              <w:t xml:space="preserve">Învăţământ </w:t>
            </w:r>
          </w:p>
          <w:p w:rsidR="00DD253C" w:rsidRPr="00C306AE" w:rsidRDefault="00DD253C" w:rsidP="00624592">
            <w:pPr>
              <w:jc w:val="center"/>
              <w:rPr>
                <w:b/>
                <w:bCs/>
                <w:sz w:val="14"/>
                <w:szCs w:val="14"/>
              </w:rPr>
            </w:pPr>
            <w:r w:rsidRPr="00C306AE">
              <w:rPr>
                <w:b/>
                <w:bCs/>
                <w:sz w:val="14"/>
                <w:szCs w:val="14"/>
              </w:rPr>
              <w:t>liceal/</w:t>
            </w:r>
          </w:p>
          <w:p w:rsidR="00DD253C" w:rsidRPr="00C306AE" w:rsidRDefault="00DD253C" w:rsidP="00624592">
            <w:pPr>
              <w:jc w:val="center"/>
              <w:rPr>
                <w:b/>
                <w:bCs/>
                <w:sz w:val="14"/>
                <w:szCs w:val="14"/>
              </w:rPr>
            </w:pPr>
            <w:r w:rsidRPr="00C306AE">
              <w:rPr>
                <w:b/>
                <w:bCs/>
                <w:sz w:val="14"/>
                <w:szCs w:val="14"/>
              </w:rPr>
              <w:t xml:space="preserve"> Anul de completare/ Învăţământ profesional/</w:t>
            </w:r>
          </w:p>
          <w:p w:rsidR="00DD253C" w:rsidRPr="00C306AE" w:rsidRDefault="00DD253C" w:rsidP="00624592">
            <w:pPr>
              <w:jc w:val="center"/>
              <w:rPr>
                <w:b/>
                <w:bCs/>
                <w:sz w:val="14"/>
                <w:szCs w:val="14"/>
              </w:rPr>
            </w:pPr>
            <w:r w:rsidRPr="00C306AE">
              <w:rPr>
                <w:b/>
                <w:bCs/>
                <w:sz w:val="14"/>
                <w:szCs w:val="14"/>
              </w:rPr>
              <w:t>Stagii de pregătire practică</w:t>
            </w:r>
          </w:p>
        </w:tc>
        <w:tc>
          <w:tcPr>
            <w:tcW w:w="1870" w:type="dxa"/>
            <w:vMerge w:val="restart"/>
            <w:tcBorders>
              <w:right w:val="thinThickSmallGap" w:sz="24" w:space="0" w:color="auto"/>
            </w:tcBorders>
            <w:vAlign w:val="center"/>
          </w:tcPr>
          <w:p w:rsidR="00DD253C" w:rsidRPr="00C306AE" w:rsidRDefault="00DD253C" w:rsidP="00ED11DE">
            <w:pPr>
              <w:jc w:val="center"/>
              <w:rPr>
                <w:b/>
                <w:bCs/>
                <w:sz w:val="16"/>
                <w:szCs w:val="16"/>
              </w:rPr>
            </w:pPr>
            <w:r w:rsidRPr="00C306AE">
              <w:rPr>
                <w:b/>
                <w:bCs/>
                <w:sz w:val="16"/>
                <w:szCs w:val="16"/>
              </w:rPr>
              <w:t>1. Pregătire -</w:t>
            </w:r>
          </w:p>
          <w:p w:rsidR="00DD253C" w:rsidRPr="00C306AE" w:rsidRDefault="00DD253C" w:rsidP="00ED11DE">
            <w:pPr>
              <w:jc w:val="center"/>
              <w:rPr>
                <w:sz w:val="16"/>
                <w:szCs w:val="16"/>
              </w:rPr>
            </w:pPr>
            <w:r w:rsidRPr="00C306AE">
              <w:rPr>
                <w:b/>
                <w:bCs/>
                <w:sz w:val="16"/>
                <w:szCs w:val="16"/>
              </w:rPr>
              <w:t xml:space="preserve">instruire </w:t>
            </w:r>
          </w:p>
          <w:p w:rsidR="00DD253C" w:rsidRPr="00C306AE" w:rsidRDefault="00DD253C" w:rsidP="00ED11DE">
            <w:pPr>
              <w:jc w:val="center"/>
              <w:rPr>
                <w:b/>
                <w:bCs/>
                <w:sz w:val="16"/>
                <w:szCs w:val="16"/>
              </w:rPr>
            </w:pPr>
            <w:r w:rsidRPr="00C306AE">
              <w:rPr>
                <w:b/>
                <w:bCs/>
                <w:sz w:val="16"/>
                <w:szCs w:val="16"/>
              </w:rPr>
              <w:t>practică (Mecanică)</w:t>
            </w:r>
          </w:p>
          <w:p w:rsidR="00DD253C" w:rsidRPr="00C306AE" w:rsidRDefault="00DD253C" w:rsidP="00ED11DE">
            <w:pPr>
              <w:jc w:val="center"/>
              <w:rPr>
                <w:b/>
                <w:bCs/>
                <w:sz w:val="16"/>
                <w:szCs w:val="16"/>
              </w:rPr>
            </w:pPr>
          </w:p>
          <w:p w:rsidR="00DD253C" w:rsidRPr="00C306AE" w:rsidRDefault="00DD253C" w:rsidP="00ED11DE">
            <w:pPr>
              <w:jc w:val="center"/>
              <w:rPr>
                <w:b/>
                <w:bCs/>
                <w:sz w:val="16"/>
                <w:szCs w:val="16"/>
              </w:rPr>
            </w:pPr>
            <w:r w:rsidRPr="00C306AE">
              <w:rPr>
                <w:b/>
                <w:bCs/>
                <w:sz w:val="16"/>
                <w:szCs w:val="16"/>
              </w:rPr>
              <w:t>2. Pregătire -</w:t>
            </w:r>
          </w:p>
          <w:p w:rsidR="00DD253C" w:rsidRPr="00C306AE" w:rsidRDefault="00DD253C" w:rsidP="00ED11DE">
            <w:pPr>
              <w:jc w:val="center"/>
              <w:rPr>
                <w:sz w:val="16"/>
                <w:szCs w:val="16"/>
              </w:rPr>
            </w:pPr>
            <w:r w:rsidRPr="00C306AE">
              <w:rPr>
                <w:b/>
                <w:bCs/>
                <w:sz w:val="16"/>
                <w:szCs w:val="16"/>
              </w:rPr>
              <w:t xml:space="preserve">instruire </w:t>
            </w:r>
          </w:p>
          <w:p w:rsidR="00DD253C" w:rsidRPr="00C306AE" w:rsidRDefault="00DD253C" w:rsidP="00ED11DE">
            <w:pPr>
              <w:jc w:val="center"/>
              <w:rPr>
                <w:b/>
                <w:bCs/>
                <w:sz w:val="16"/>
                <w:szCs w:val="16"/>
              </w:rPr>
            </w:pPr>
            <w:r w:rsidRPr="00C306AE">
              <w:rPr>
                <w:b/>
                <w:bCs/>
                <w:sz w:val="16"/>
                <w:szCs w:val="16"/>
              </w:rPr>
              <w:t>practică (Mecanică / Metalurgie)</w:t>
            </w:r>
          </w:p>
          <w:p w:rsidR="00DD253C" w:rsidRPr="00C306AE" w:rsidRDefault="00DD253C" w:rsidP="00ED11DE">
            <w:pPr>
              <w:jc w:val="center"/>
              <w:rPr>
                <w:b/>
                <w:bCs/>
                <w:sz w:val="16"/>
                <w:szCs w:val="16"/>
              </w:rPr>
            </w:pPr>
          </w:p>
          <w:p w:rsidR="00DD253C" w:rsidRPr="00C306AE" w:rsidRDefault="00DD253C" w:rsidP="00ED11DE">
            <w:pPr>
              <w:jc w:val="center"/>
              <w:rPr>
                <w:b/>
                <w:bCs/>
                <w:sz w:val="16"/>
                <w:szCs w:val="16"/>
              </w:rPr>
            </w:pPr>
            <w:r w:rsidRPr="00C306AE">
              <w:rPr>
                <w:b/>
                <w:bCs/>
                <w:sz w:val="16"/>
                <w:szCs w:val="16"/>
              </w:rPr>
              <w:t>3. Pregătire -</w:t>
            </w:r>
          </w:p>
          <w:p w:rsidR="00DD253C" w:rsidRPr="00C306AE" w:rsidRDefault="00DD253C" w:rsidP="00ED11DE">
            <w:pPr>
              <w:jc w:val="center"/>
              <w:rPr>
                <w:sz w:val="16"/>
                <w:szCs w:val="16"/>
              </w:rPr>
            </w:pPr>
            <w:r w:rsidRPr="00C306AE">
              <w:rPr>
                <w:b/>
                <w:bCs/>
                <w:sz w:val="16"/>
                <w:szCs w:val="16"/>
              </w:rPr>
              <w:t xml:space="preserve">instruire </w:t>
            </w:r>
          </w:p>
          <w:p w:rsidR="00DD253C" w:rsidRPr="00C306AE" w:rsidRDefault="00DD253C" w:rsidP="00ED11DE">
            <w:pPr>
              <w:jc w:val="center"/>
              <w:rPr>
                <w:b/>
                <w:bCs/>
                <w:sz w:val="16"/>
                <w:szCs w:val="16"/>
              </w:rPr>
            </w:pPr>
            <w:r w:rsidRPr="00C306AE">
              <w:rPr>
                <w:b/>
                <w:bCs/>
                <w:sz w:val="16"/>
                <w:szCs w:val="16"/>
              </w:rPr>
              <w:t>practică (Mecanică / Mecanică agricolă)</w:t>
            </w:r>
          </w:p>
          <w:p w:rsidR="00DD253C" w:rsidRPr="00C306AE" w:rsidRDefault="00DD253C" w:rsidP="00ED11DE">
            <w:pPr>
              <w:jc w:val="center"/>
              <w:rPr>
                <w:b/>
                <w:bCs/>
                <w:sz w:val="16"/>
                <w:szCs w:val="16"/>
              </w:rPr>
            </w:pPr>
          </w:p>
          <w:p w:rsidR="00DD253C" w:rsidRPr="00C306AE" w:rsidRDefault="00DD253C" w:rsidP="00ED11DE">
            <w:pPr>
              <w:jc w:val="center"/>
              <w:rPr>
                <w:b/>
                <w:bCs/>
                <w:sz w:val="16"/>
                <w:szCs w:val="16"/>
              </w:rPr>
            </w:pPr>
            <w:r w:rsidRPr="00C306AE">
              <w:rPr>
                <w:b/>
                <w:bCs/>
                <w:sz w:val="16"/>
                <w:szCs w:val="16"/>
              </w:rPr>
              <w:t>4. Pregătire -</w:t>
            </w:r>
          </w:p>
          <w:p w:rsidR="00DD253C" w:rsidRPr="00C306AE" w:rsidRDefault="00DD253C" w:rsidP="00ED11DE">
            <w:pPr>
              <w:jc w:val="center"/>
              <w:rPr>
                <w:sz w:val="16"/>
                <w:szCs w:val="16"/>
              </w:rPr>
            </w:pPr>
            <w:r w:rsidRPr="00C306AE">
              <w:rPr>
                <w:b/>
                <w:bCs/>
                <w:sz w:val="16"/>
                <w:szCs w:val="16"/>
              </w:rPr>
              <w:t xml:space="preserve">instruire </w:t>
            </w:r>
          </w:p>
          <w:p w:rsidR="00DD253C" w:rsidRPr="00C306AE" w:rsidRDefault="00DD253C" w:rsidP="00ED11DE">
            <w:pPr>
              <w:jc w:val="center"/>
              <w:rPr>
                <w:b/>
                <w:bCs/>
                <w:sz w:val="16"/>
                <w:szCs w:val="16"/>
              </w:rPr>
            </w:pPr>
            <w:r w:rsidRPr="00C306AE">
              <w:rPr>
                <w:b/>
                <w:bCs/>
                <w:sz w:val="16"/>
                <w:szCs w:val="16"/>
              </w:rPr>
              <w:t>practică (Mecanică / Mecanică în construcţii)</w:t>
            </w:r>
          </w:p>
          <w:p w:rsidR="00DD253C" w:rsidRPr="00C306AE" w:rsidRDefault="00DD253C" w:rsidP="00ED11DE">
            <w:pPr>
              <w:jc w:val="center"/>
              <w:rPr>
                <w:b/>
                <w:bCs/>
                <w:sz w:val="16"/>
                <w:szCs w:val="16"/>
              </w:rPr>
            </w:pPr>
          </w:p>
          <w:p w:rsidR="00DD253C" w:rsidRPr="00C306AE" w:rsidRDefault="00DD253C" w:rsidP="00ED11DE">
            <w:pPr>
              <w:jc w:val="center"/>
              <w:rPr>
                <w:b/>
                <w:bCs/>
                <w:sz w:val="16"/>
                <w:szCs w:val="16"/>
              </w:rPr>
            </w:pPr>
            <w:r w:rsidRPr="00C306AE">
              <w:rPr>
                <w:b/>
                <w:bCs/>
                <w:sz w:val="16"/>
                <w:szCs w:val="16"/>
              </w:rPr>
              <w:t>5. Pregătire -</w:t>
            </w:r>
          </w:p>
          <w:p w:rsidR="00DD253C" w:rsidRPr="00C306AE" w:rsidRDefault="00DD253C" w:rsidP="00ED11DE">
            <w:pPr>
              <w:jc w:val="center"/>
              <w:rPr>
                <w:sz w:val="16"/>
                <w:szCs w:val="16"/>
              </w:rPr>
            </w:pPr>
            <w:r w:rsidRPr="00C306AE">
              <w:rPr>
                <w:b/>
                <w:bCs/>
                <w:sz w:val="16"/>
                <w:szCs w:val="16"/>
              </w:rPr>
              <w:t xml:space="preserve">instruire </w:t>
            </w:r>
          </w:p>
          <w:p w:rsidR="00DD253C" w:rsidRPr="00C306AE" w:rsidRDefault="00DD253C" w:rsidP="00ED11DE">
            <w:pPr>
              <w:jc w:val="center"/>
              <w:rPr>
                <w:b/>
                <w:bCs/>
                <w:sz w:val="16"/>
                <w:szCs w:val="16"/>
              </w:rPr>
            </w:pPr>
            <w:r w:rsidRPr="00C306AE">
              <w:rPr>
                <w:b/>
                <w:bCs/>
                <w:sz w:val="16"/>
                <w:szCs w:val="16"/>
              </w:rPr>
              <w:t>practică (Mecanică / Mecanică nave)</w:t>
            </w:r>
          </w:p>
          <w:p w:rsidR="00DD253C" w:rsidRPr="00C306AE" w:rsidRDefault="00DD253C" w:rsidP="00ED11DE">
            <w:pPr>
              <w:jc w:val="center"/>
              <w:rPr>
                <w:b/>
                <w:bCs/>
                <w:sz w:val="16"/>
                <w:szCs w:val="16"/>
              </w:rPr>
            </w:pPr>
          </w:p>
          <w:p w:rsidR="00DD253C" w:rsidRPr="00C306AE" w:rsidRDefault="00DD253C" w:rsidP="00ED11DE">
            <w:pPr>
              <w:jc w:val="center"/>
              <w:rPr>
                <w:b/>
                <w:bCs/>
                <w:sz w:val="16"/>
                <w:szCs w:val="16"/>
              </w:rPr>
            </w:pPr>
            <w:r w:rsidRPr="00C306AE">
              <w:rPr>
                <w:b/>
                <w:bCs/>
                <w:sz w:val="16"/>
                <w:szCs w:val="16"/>
              </w:rPr>
              <w:t>6. Pregătire -</w:t>
            </w:r>
          </w:p>
          <w:p w:rsidR="00DD253C" w:rsidRPr="00C306AE" w:rsidRDefault="00DD253C" w:rsidP="00ED11DE">
            <w:pPr>
              <w:jc w:val="center"/>
              <w:rPr>
                <w:sz w:val="16"/>
                <w:szCs w:val="16"/>
              </w:rPr>
            </w:pPr>
            <w:r w:rsidRPr="00C306AE">
              <w:rPr>
                <w:b/>
                <w:bCs/>
                <w:sz w:val="16"/>
                <w:szCs w:val="16"/>
              </w:rPr>
              <w:t xml:space="preserve">instruire </w:t>
            </w:r>
          </w:p>
          <w:p w:rsidR="00DD253C" w:rsidRPr="00C306AE" w:rsidRDefault="00DD253C" w:rsidP="00ED11DE">
            <w:pPr>
              <w:jc w:val="center"/>
              <w:rPr>
                <w:b/>
                <w:bCs/>
                <w:sz w:val="16"/>
                <w:szCs w:val="16"/>
              </w:rPr>
            </w:pPr>
            <w:r w:rsidRPr="00C306AE">
              <w:rPr>
                <w:b/>
                <w:bCs/>
                <w:sz w:val="16"/>
                <w:szCs w:val="16"/>
              </w:rPr>
              <w:t xml:space="preserve">practică </w:t>
            </w:r>
          </w:p>
          <w:p w:rsidR="00DD253C" w:rsidRPr="00C306AE" w:rsidRDefault="00DD253C" w:rsidP="00ED11DE">
            <w:pPr>
              <w:jc w:val="center"/>
              <w:rPr>
                <w:b/>
                <w:bCs/>
                <w:sz w:val="16"/>
                <w:szCs w:val="16"/>
              </w:rPr>
            </w:pPr>
            <w:r w:rsidRPr="00C306AE">
              <w:rPr>
                <w:b/>
                <w:bCs/>
                <w:sz w:val="16"/>
                <w:szCs w:val="16"/>
              </w:rPr>
              <w:t>(Mecanică / Petrol şi gaze)</w:t>
            </w:r>
          </w:p>
        </w:tc>
        <w:tc>
          <w:tcPr>
            <w:tcW w:w="1309" w:type="dxa"/>
            <w:vMerge w:val="restart"/>
            <w:tcBorders>
              <w:left w:val="nil"/>
              <w:right w:val="thinThickSmallGap" w:sz="24" w:space="0" w:color="auto"/>
            </w:tcBorders>
            <w:vAlign w:val="center"/>
          </w:tcPr>
          <w:p w:rsidR="00DD253C" w:rsidRPr="00C306AE" w:rsidRDefault="00DD253C" w:rsidP="00AE73A8">
            <w:pPr>
              <w:jc w:val="center"/>
              <w:rPr>
                <w:sz w:val="16"/>
                <w:szCs w:val="16"/>
              </w:rPr>
            </w:pPr>
            <w:r w:rsidRPr="00C306AE">
              <w:rPr>
                <w:sz w:val="16"/>
                <w:szCs w:val="16"/>
              </w:rPr>
              <w:t>1.3. Mecanică / Mecanică agricolă</w:t>
            </w:r>
          </w:p>
        </w:tc>
        <w:tc>
          <w:tcPr>
            <w:tcW w:w="561" w:type="dxa"/>
            <w:tcBorders>
              <w:left w:val="nil"/>
            </w:tcBorders>
            <w:vAlign w:val="center"/>
          </w:tcPr>
          <w:p w:rsidR="00DD253C" w:rsidRPr="00C306AE" w:rsidRDefault="00DD253C" w:rsidP="00594127">
            <w:pPr>
              <w:numPr>
                <w:ilvl w:val="0"/>
                <w:numId w:val="1"/>
              </w:numPr>
              <w:jc w:val="both"/>
              <w:rPr>
                <w:sz w:val="16"/>
                <w:szCs w:val="16"/>
              </w:rPr>
            </w:pPr>
          </w:p>
        </w:tc>
        <w:tc>
          <w:tcPr>
            <w:tcW w:w="5378" w:type="dxa"/>
            <w:vAlign w:val="center"/>
          </w:tcPr>
          <w:p w:rsidR="00DD253C" w:rsidRPr="00C306AE" w:rsidRDefault="00DD253C" w:rsidP="00ED11DE">
            <w:pPr>
              <w:pStyle w:val="Heading3"/>
              <w:jc w:val="left"/>
              <w:rPr>
                <w:rFonts w:ascii="Times New Roman" w:hAnsi="Times New Roman" w:cs="Times New Roman"/>
                <w:i w:val="0"/>
                <w:iCs w:val="0"/>
                <w:noProof w:val="0"/>
                <w:sz w:val="16"/>
                <w:szCs w:val="16"/>
              </w:rPr>
            </w:pPr>
            <w:r w:rsidRPr="00C306AE">
              <w:rPr>
                <w:rFonts w:ascii="Times New Roman" w:hAnsi="Times New Roman" w:cs="Times New Roman"/>
                <w:i w:val="0"/>
                <w:iCs w:val="0"/>
                <w:noProof w:val="0"/>
                <w:sz w:val="16"/>
                <w:szCs w:val="16"/>
              </w:rPr>
              <w:t>Maistru mecanic agricol</w:t>
            </w:r>
          </w:p>
        </w:tc>
        <w:tc>
          <w:tcPr>
            <w:tcW w:w="748" w:type="dxa"/>
            <w:vAlign w:val="center"/>
          </w:tcPr>
          <w:p w:rsidR="00DD253C" w:rsidRPr="00C306AE" w:rsidRDefault="00DD253C" w:rsidP="00ED11DE">
            <w:pPr>
              <w:pStyle w:val="Heading4"/>
              <w:jc w:val="center"/>
              <w:rPr>
                <w:b w:val="0"/>
                <w:bCs w:val="0"/>
                <w:sz w:val="16"/>
                <w:szCs w:val="16"/>
              </w:rPr>
            </w:pPr>
          </w:p>
        </w:tc>
        <w:tc>
          <w:tcPr>
            <w:tcW w:w="753" w:type="dxa"/>
            <w:vAlign w:val="center"/>
          </w:tcPr>
          <w:p w:rsidR="00DD253C" w:rsidRPr="00C306AE" w:rsidRDefault="00DD253C" w:rsidP="00ED11DE">
            <w:pPr>
              <w:pStyle w:val="Heading4"/>
              <w:jc w:val="center"/>
              <w:rPr>
                <w:b w:val="0"/>
                <w:bCs w:val="0"/>
                <w:sz w:val="16"/>
                <w:szCs w:val="16"/>
              </w:rPr>
            </w:pPr>
          </w:p>
        </w:tc>
        <w:tc>
          <w:tcPr>
            <w:tcW w:w="535" w:type="dxa"/>
            <w:tcBorders>
              <w:right w:val="thinThickSmallGap" w:sz="24" w:space="0" w:color="auto"/>
            </w:tcBorders>
            <w:vAlign w:val="center"/>
          </w:tcPr>
          <w:p w:rsidR="00DD253C" w:rsidRPr="00C306AE" w:rsidRDefault="00DD253C" w:rsidP="00ED11DE">
            <w:pPr>
              <w:pStyle w:val="Heading4"/>
              <w:jc w:val="center"/>
              <w:rPr>
                <w:b w:val="0"/>
                <w:bCs w:val="0"/>
                <w:sz w:val="16"/>
                <w:szCs w:val="16"/>
              </w:rPr>
            </w:pPr>
            <w:r w:rsidRPr="00C306AE">
              <w:rPr>
                <w:b w:val="0"/>
                <w:bCs w:val="0"/>
                <w:sz w:val="16"/>
                <w:szCs w:val="16"/>
              </w:rPr>
              <w:t>x</w:t>
            </w:r>
          </w:p>
        </w:tc>
        <w:tc>
          <w:tcPr>
            <w:tcW w:w="1683" w:type="dxa"/>
            <w:vMerge w:val="restart"/>
            <w:tcBorders>
              <w:left w:val="nil"/>
              <w:right w:val="thinThickSmallGap" w:sz="24" w:space="0" w:color="auto"/>
            </w:tcBorders>
            <w:vAlign w:val="center"/>
          </w:tcPr>
          <w:p w:rsidR="00DD253C" w:rsidRPr="00C306AE" w:rsidRDefault="00DD253C" w:rsidP="00ED11DE">
            <w:pPr>
              <w:pStyle w:val="Heading5"/>
              <w:rPr>
                <w:caps/>
                <w:sz w:val="16"/>
                <w:szCs w:val="16"/>
              </w:rPr>
            </w:pPr>
            <w:r w:rsidRPr="00C306AE">
              <w:rPr>
                <w:caps/>
                <w:sz w:val="16"/>
                <w:szCs w:val="16"/>
              </w:rPr>
              <w:t>MECAnică (MaiŞtri instructori)</w:t>
            </w:r>
          </w:p>
          <w:p w:rsidR="00DD253C" w:rsidRPr="00C306AE" w:rsidRDefault="00DD253C" w:rsidP="00EE7191">
            <w:pPr>
              <w:jc w:val="center"/>
              <w:rPr>
                <w:b/>
                <w:bCs/>
                <w:caps/>
                <w:sz w:val="14"/>
                <w:szCs w:val="14"/>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trPr>
          <w:cantSplit/>
          <w:trHeight w:val="60"/>
          <w:jc w:val="center"/>
        </w:trPr>
        <w:tc>
          <w:tcPr>
            <w:tcW w:w="1066"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378" w:type="dxa"/>
            <w:vAlign w:val="center"/>
          </w:tcPr>
          <w:p w:rsidR="004B323A" w:rsidRPr="00C306AE" w:rsidRDefault="004B323A" w:rsidP="00ED11DE">
            <w:pPr>
              <w:rPr>
                <w:sz w:val="16"/>
                <w:szCs w:val="16"/>
              </w:rPr>
            </w:pPr>
            <w:r w:rsidRPr="00C306AE">
              <w:rPr>
                <w:sz w:val="16"/>
                <w:szCs w:val="16"/>
              </w:rPr>
              <w:t>Tractoare</w:t>
            </w:r>
          </w:p>
        </w:tc>
        <w:tc>
          <w:tcPr>
            <w:tcW w:w="748" w:type="dxa"/>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753" w:type="dxa"/>
            <w:vAlign w:val="center"/>
          </w:tcPr>
          <w:p w:rsidR="004B323A" w:rsidRPr="00C306AE" w:rsidRDefault="004B323A" w:rsidP="00ED11DE">
            <w:pPr>
              <w:pStyle w:val="Heading4"/>
              <w:jc w:val="center"/>
              <w:rPr>
                <w:b w:val="0"/>
                <w:bCs w:val="0"/>
                <w:sz w:val="16"/>
                <w:szCs w:val="16"/>
              </w:rPr>
            </w:pPr>
          </w:p>
        </w:tc>
        <w:tc>
          <w:tcPr>
            <w:tcW w:w="535" w:type="dxa"/>
            <w:tcBorders>
              <w:right w:val="thinThickSmallGap" w:sz="24" w:space="0" w:color="auto"/>
            </w:tcBorders>
            <w:vAlign w:val="center"/>
          </w:tcPr>
          <w:p w:rsidR="004B323A" w:rsidRPr="00C306AE" w:rsidRDefault="004B323A" w:rsidP="00ED11DE">
            <w:pPr>
              <w:pStyle w:val="Heading4"/>
              <w:jc w:val="center"/>
              <w:rPr>
                <w:b w:val="0"/>
                <w:bCs w:val="0"/>
                <w:sz w:val="16"/>
                <w:szCs w:val="16"/>
              </w:rPr>
            </w:pPr>
          </w:p>
        </w:tc>
        <w:tc>
          <w:tcPr>
            <w:tcW w:w="1683"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066"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378" w:type="dxa"/>
            <w:vAlign w:val="center"/>
          </w:tcPr>
          <w:p w:rsidR="004B323A" w:rsidRPr="00C306AE" w:rsidRDefault="004B323A" w:rsidP="00ED11DE">
            <w:pPr>
              <w:pStyle w:val="Heading3"/>
              <w:jc w:val="left"/>
              <w:rPr>
                <w:rFonts w:ascii="Times New Roman" w:hAnsi="Times New Roman" w:cs="Times New Roman"/>
                <w:i w:val="0"/>
                <w:iCs w:val="0"/>
                <w:noProof w:val="0"/>
                <w:sz w:val="16"/>
                <w:szCs w:val="16"/>
              </w:rPr>
            </w:pPr>
            <w:r w:rsidRPr="00C306AE">
              <w:rPr>
                <w:rFonts w:ascii="Times New Roman" w:hAnsi="Times New Roman" w:cs="Times New Roman"/>
                <w:i w:val="0"/>
                <w:iCs w:val="0"/>
                <w:noProof w:val="0"/>
                <w:sz w:val="16"/>
                <w:szCs w:val="16"/>
              </w:rPr>
              <w:t xml:space="preserve">Mecanică agricolă </w:t>
            </w:r>
          </w:p>
        </w:tc>
        <w:tc>
          <w:tcPr>
            <w:tcW w:w="748" w:type="dxa"/>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753" w:type="dxa"/>
            <w:vAlign w:val="center"/>
          </w:tcPr>
          <w:p w:rsidR="004B323A" w:rsidRPr="00C306AE" w:rsidRDefault="004B323A" w:rsidP="00ED11DE">
            <w:pPr>
              <w:pStyle w:val="Heading4"/>
              <w:jc w:val="center"/>
              <w:rPr>
                <w:b w:val="0"/>
                <w:bCs w:val="0"/>
                <w:sz w:val="16"/>
                <w:szCs w:val="16"/>
              </w:rPr>
            </w:pPr>
          </w:p>
        </w:tc>
        <w:tc>
          <w:tcPr>
            <w:tcW w:w="535" w:type="dxa"/>
            <w:tcBorders>
              <w:right w:val="thinThickSmallGap" w:sz="24" w:space="0" w:color="auto"/>
            </w:tcBorders>
            <w:vAlign w:val="center"/>
          </w:tcPr>
          <w:p w:rsidR="004B323A" w:rsidRPr="00C306AE" w:rsidRDefault="004B323A" w:rsidP="00ED11DE">
            <w:pPr>
              <w:pStyle w:val="Heading4"/>
              <w:jc w:val="center"/>
              <w:rPr>
                <w:b w:val="0"/>
                <w:bCs w:val="0"/>
                <w:sz w:val="16"/>
                <w:szCs w:val="16"/>
              </w:rPr>
            </w:pPr>
          </w:p>
        </w:tc>
        <w:tc>
          <w:tcPr>
            <w:tcW w:w="1683"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066"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378" w:type="dxa"/>
            <w:vAlign w:val="center"/>
          </w:tcPr>
          <w:p w:rsidR="004B323A" w:rsidRPr="00C306AE" w:rsidRDefault="004B323A" w:rsidP="00ED11DE">
            <w:pPr>
              <w:pStyle w:val="Heading3"/>
              <w:jc w:val="left"/>
              <w:rPr>
                <w:rFonts w:ascii="Times New Roman" w:hAnsi="Times New Roman" w:cs="Times New Roman"/>
                <w:i w:val="0"/>
                <w:iCs w:val="0"/>
                <w:noProof w:val="0"/>
                <w:sz w:val="16"/>
                <w:szCs w:val="16"/>
              </w:rPr>
            </w:pPr>
            <w:r w:rsidRPr="00C306AE">
              <w:rPr>
                <w:rFonts w:ascii="Times New Roman" w:hAnsi="Times New Roman" w:cs="Times New Roman"/>
                <w:i w:val="0"/>
                <w:iCs w:val="0"/>
                <w:noProof w:val="0"/>
                <w:sz w:val="16"/>
                <w:szCs w:val="16"/>
              </w:rPr>
              <w:t>Maşini şi instalaţii agricole</w:t>
            </w:r>
          </w:p>
        </w:tc>
        <w:tc>
          <w:tcPr>
            <w:tcW w:w="748" w:type="dxa"/>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753" w:type="dxa"/>
            <w:vAlign w:val="center"/>
          </w:tcPr>
          <w:p w:rsidR="004B323A" w:rsidRPr="00C306AE" w:rsidRDefault="004B323A" w:rsidP="00ED11DE">
            <w:pPr>
              <w:pStyle w:val="Heading4"/>
              <w:jc w:val="center"/>
              <w:rPr>
                <w:b w:val="0"/>
                <w:bCs w:val="0"/>
                <w:sz w:val="16"/>
                <w:szCs w:val="16"/>
              </w:rPr>
            </w:pPr>
          </w:p>
        </w:tc>
        <w:tc>
          <w:tcPr>
            <w:tcW w:w="535" w:type="dxa"/>
            <w:tcBorders>
              <w:right w:val="thinThickSmallGap" w:sz="24" w:space="0" w:color="auto"/>
            </w:tcBorders>
            <w:vAlign w:val="center"/>
          </w:tcPr>
          <w:p w:rsidR="004B323A" w:rsidRPr="00C306AE" w:rsidRDefault="004B323A" w:rsidP="00ED11DE">
            <w:pPr>
              <w:pStyle w:val="Heading4"/>
              <w:jc w:val="center"/>
              <w:rPr>
                <w:b w:val="0"/>
                <w:bCs w:val="0"/>
                <w:sz w:val="16"/>
                <w:szCs w:val="16"/>
              </w:rPr>
            </w:pPr>
          </w:p>
        </w:tc>
        <w:tc>
          <w:tcPr>
            <w:tcW w:w="1683"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066"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378" w:type="dxa"/>
            <w:vAlign w:val="center"/>
          </w:tcPr>
          <w:p w:rsidR="004B323A" w:rsidRPr="00C306AE" w:rsidRDefault="004B323A" w:rsidP="00ED11DE">
            <w:pPr>
              <w:pStyle w:val="Heading3"/>
              <w:jc w:val="left"/>
              <w:rPr>
                <w:rFonts w:ascii="Times New Roman" w:hAnsi="Times New Roman" w:cs="Times New Roman"/>
                <w:i w:val="0"/>
                <w:iCs w:val="0"/>
                <w:noProof w:val="0"/>
                <w:sz w:val="16"/>
                <w:szCs w:val="16"/>
              </w:rPr>
            </w:pPr>
            <w:r w:rsidRPr="00C306AE">
              <w:rPr>
                <w:rFonts w:ascii="Times New Roman" w:hAnsi="Times New Roman" w:cs="Times New Roman"/>
                <w:i w:val="0"/>
                <w:iCs w:val="0"/>
                <w:noProof w:val="0"/>
                <w:sz w:val="16"/>
                <w:szCs w:val="16"/>
              </w:rPr>
              <w:t>Construcţii de maşini agricole</w:t>
            </w:r>
          </w:p>
        </w:tc>
        <w:tc>
          <w:tcPr>
            <w:tcW w:w="748" w:type="dxa"/>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753" w:type="dxa"/>
            <w:vAlign w:val="center"/>
          </w:tcPr>
          <w:p w:rsidR="004B323A" w:rsidRPr="00C306AE" w:rsidRDefault="004B323A" w:rsidP="00ED11DE">
            <w:pPr>
              <w:pStyle w:val="Heading4"/>
              <w:jc w:val="center"/>
              <w:rPr>
                <w:b w:val="0"/>
                <w:bCs w:val="0"/>
                <w:sz w:val="16"/>
                <w:szCs w:val="16"/>
              </w:rPr>
            </w:pPr>
          </w:p>
        </w:tc>
        <w:tc>
          <w:tcPr>
            <w:tcW w:w="535" w:type="dxa"/>
            <w:tcBorders>
              <w:right w:val="thinThickSmallGap" w:sz="24" w:space="0" w:color="auto"/>
            </w:tcBorders>
            <w:vAlign w:val="center"/>
          </w:tcPr>
          <w:p w:rsidR="004B323A" w:rsidRPr="00C306AE" w:rsidRDefault="004B323A" w:rsidP="00ED11DE">
            <w:pPr>
              <w:pStyle w:val="Heading4"/>
              <w:jc w:val="center"/>
              <w:rPr>
                <w:b w:val="0"/>
                <w:bCs w:val="0"/>
                <w:sz w:val="16"/>
                <w:szCs w:val="16"/>
              </w:rPr>
            </w:pPr>
          </w:p>
        </w:tc>
        <w:tc>
          <w:tcPr>
            <w:tcW w:w="1683"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066"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378" w:type="dxa"/>
            <w:vAlign w:val="center"/>
          </w:tcPr>
          <w:p w:rsidR="004B323A" w:rsidRPr="00C306AE" w:rsidRDefault="004B323A" w:rsidP="00ED11DE">
            <w:pPr>
              <w:pStyle w:val="Heading3"/>
              <w:jc w:val="left"/>
              <w:rPr>
                <w:rFonts w:ascii="Times New Roman" w:hAnsi="Times New Roman" w:cs="Times New Roman"/>
                <w:i w:val="0"/>
                <w:iCs w:val="0"/>
                <w:noProof w:val="0"/>
                <w:sz w:val="16"/>
                <w:szCs w:val="16"/>
              </w:rPr>
            </w:pPr>
            <w:r w:rsidRPr="00C306AE">
              <w:rPr>
                <w:rFonts w:ascii="Times New Roman" w:hAnsi="Times New Roman" w:cs="Times New Roman"/>
                <w:i w:val="0"/>
                <w:iCs w:val="0"/>
                <w:noProof w:val="0"/>
                <w:sz w:val="16"/>
                <w:szCs w:val="16"/>
              </w:rPr>
              <w:t>Maşini şi instalaţii pentru prelucrarea produselor agricole</w:t>
            </w:r>
          </w:p>
        </w:tc>
        <w:tc>
          <w:tcPr>
            <w:tcW w:w="748" w:type="dxa"/>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753" w:type="dxa"/>
            <w:vAlign w:val="center"/>
          </w:tcPr>
          <w:p w:rsidR="004B323A" w:rsidRPr="00C306AE" w:rsidRDefault="004B323A" w:rsidP="00ED11DE">
            <w:pPr>
              <w:pStyle w:val="Heading4"/>
              <w:jc w:val="center"/>
              <w:rPr>
                <w:b w:val="0"/>
                <w:bCs w:val="0"/>
                <w:sz w:val="16"/>
                <w:szCs w:val="16"/>
              </w:rPr>
            </w:pPr>
          </w:p>
        </w:tc>
        <w:tc>
          <w:tcPr>
            <w:tcW w:w="535" w:type="dxa"/>
            <w:tcBorders>
              <w:right w:val="thinThickSmallGap" w:sz="24" w:space="0" w:color="auto"/>
            </w:tcBorders>
            <w:vAlign w:val="center"/>
          </w:tcPr>
          <w:p w:rsidR="004B323A" w:rsidRPr="00C306AE" w:rsidRDefault="004B323A" w:rsidP="00ED11DE">
            <w:pPr>
              <w:pStyle w:val="Heading4"/>
              <w:jc w:val="center"/>
              <w:rPr>
                <w:b w:val="0"/>
                <w:bCs w:val="0"/>
                <w:sz w:val="16"/>
                <w:szCs w:val="16"/>
              </w:rPr>
            </w:pPr>
          </w:p>
        </w:tc>
        <w:tc>
          <w:tcPr>
            <w:tcW w:w="1683"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066"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378" w:type="dxa"/>
            <w:vAlign w:val="center"/>
          </w:tcPr>
          <w:p w:rsidR="004B323A" w:rsidRPr="00C306AE" w:rsidRDefault="004B323A" w:rsidP="00ED11DE">
            <w:pPr>
              <w:pStyle w:val="Heading3"/>
              <w:jc w:val="left"/>
              <w:rPr>
                <w:rFonts w:ascii="Times New Roman" w:hAnsi="Times New Roman" w:cs="Times New Roman"/>
                <w:i w:val="0"/>
                <w:iCs w:val="0"/>
                <w:noProof w:val="0"/>
                <w:sz w:val="16"/>
                <w:szCs w:val="16"/>
              </w:rPr>
            </w:pPr>
            <w:r w:rsidRPr="00C306AE">
              <w:rPr>
                <w:rFonts w:ascii="Times New Roman" w:hAnsi="Times New Roman" w:cs="Times New Roman"/>
                <w:i w:val="0"/>
                <w:iCs w:val="0"/>
                <w:noProof w:val="0"/>
                <w:sz w:val="16"/>
                <w:szCs w:val="16"/>
              </w:rPr>
              <w:t>Maşini şi instalaţii pentru agricultură şi industria alimentară</w:t>
            </w:r>
          </w:p>
        </w:tc>
        <w:tc>
          <w:tcPr>
            <w:tcW w:w="748" w:type="dxa"/>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753" w:type="dxa"/>
            <w:vAlign w:val="center"/>
          </w:tcPr>
          <w:p w:rsidR="004B323A" w:rsidRPr="00C306AE" w:rsidRDefault="004B323A" w:rsidP="00ED11DE">
            <w:pPr>
              <w:pStyle w:val="Heading4"/>
              <w:jc w:val="center"/>
              <w:rPr>
                <w:b w:val="0"/>
                <w:bCs w:val="0"/>
                <w:sz w:val="16"/>
                <w:szCs w:val="16"/>
              </w:rPr>
            </w:pPr>
          </w:p>
        </w:tc>
        <w:tc>
          <w:tcPr>
            <w:tcW w:w="535" w:type="dxa"/>
            <w:tcBorders>
              <w:right w:val="thinThickSmallGap" w:sz="24" w:space="0" w:color="auto"/>
            </w:tcBorders>
            <w:vAlign w:val="center"/>
          </w:tcPr>
          <w:p w:rsidR="004B323A" w:rsidRPr="00C306AE" w:rsidRDefault="004B323A" w:rsidP="00ED11DE">
            <w:pPr>
              <w:pStyle w:val="Heading4"/>
              <w:jc w:val="center"/>
              <w:rPr>
                <w:b w:val="0"/>
                <w:bCs w:val="0"/>
                <w:sz w:val="16"/>
                <w:szCs w:val="16"/>
              </w:rPr>
            </w:pPr>
          </w:p>
        </w:tc>
        <w:tc>
          <w:tcPr>
            <w:tcW w:w="1683"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066"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378" w:type="dxa"/>
            <w:vAlign w:val="center"/>
          </w:tcPr>
          <w:p w:rsidR="004B323A" w:rsidRPr="00C306AE" w:rsidRDefault="004B323A" w:rsidP="00ED11DE">
            <w:pPr>
              <w:pStyle w:val="Heading3"/>
              <w:jc w:val="left"/>
              <w:rPr>
                <w:rFonts w:ascii="Times New Roman" w:hAnsi="Times New Roman" w:cs="Times New Roman"/>
                <w:i w:val="0"/>
                <w:iCs w:val="0"/>
                <w:noProof w:val="0"/>
                <w:sz w:val="16"/>
                <w:szCs w:val="16"/>
              </w:rPr>
            </w:pPr>
            <w:r w:rsidRPr="00C306AE">
              <w:rPr>
                <w:rFonts w:ascii="Times New Roman" w:hAnsi="Times New Roman" w:cs="Times New Roman"/>
                <w:i w:val="0"/>
                <w:iCs w:val="0"/>
                <w:noProof w:val="0"/>
                <w:sz w:val="16"/>
                <w:szCs w:val="16"/>
              </w:rPr>
              <w:t>Automobile şi tractoare</w:t>
            </w:r>
          </w:p>
        </w:tc>
        <w:tc>
          <w:tcPr>
            <w:tcW w:w="748" w:type="dxa"/>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753" w:type="dxa"/>
            <w:vAlign w:val="center"/>
          </w:tcPr>
          <w:p w:rsidR="004B323A" w:rsidRPr="00C306AE" w:rsidRDefault="004B323A" w:rsidP="00ED11DE">
            <w:pPr>
              <w:pStyle w:val="Heading4"/>
              <w:jc w:val="center"/>
              <w:rPr>
                <w:b w:val="0"/>
                <w:bCs w:val="0"/>
                <w:sz w:val="16"/>
                <w:szCs w:val="16"/>
              </w:rPr>
            </w:pPr>
          </w:p>
        </w:tc>
        <w:tc>
          <w:tcPr>
            <w:tcW w:w="535" w:type="dxa"/>
            <w:tcBorders>
              <w:right w:val="thinThickSmallGap" w:sz="24" w:space="0" w:color="auto"/>
            </w:tcBorders>
            <w:vAlign w:val="center"/>
          </w:tcPr>
          <w:p w:rsidR="004B323A" w:rsidRPr="00C306AE" w:rsidRDefault="004B323A" w:rsidP="00ED11DE">
            <w:pPr>
              <w:pStyle w:val="Heading4"/>
              <w:jc w:val="center"/>
              <w:rPr>
                <w:b w:val="0"/>
                <w:bCs w:val="0"/>
                <w:sz w:val="16"/>
                <w:szCs w:val="16"/>
              </w:rPr>
            </w:pPr>
          </w:p>
        </w:tc>
        <w:tc>
          <w:tcPr>
            <w:tcW w:w="1683"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066"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378" w:type="dxa"/>
            <w:vAlign w:val="center"/>
          </w:tcPr>
          <w:p w:rsidR="004B323A" w:rsidRPr="00C306AE" w:rsidRDefault="004B323A" w:rsidP="00ED11DE">
            <w:pPr>
              <w:pStyle w:val="Heading3"/>
              <w:jc w:val="left"/>
              <w:rPr>
                <w:rFonts w:ascii="Times New Roman" w:hAnsi="Times New Roman" w:cs="Times New Roman"/>
                <w:i w:val="0"/>
                <w:iCs w:val="0"/>
                <w:noProof w:val="0"/>
                <w:sz w:val="16"/>
                <w:szCs w:val="16"/>
              </w:rPr>
            </w:pPr>
            <w:r w:rsidRPr="00C306AE">
              <w:rPr>
                <w:rFonts w:ascii="Times New Roman" w:hAnsi="Times New Roman" w:cs="Times New Roman"/>
                <w:i w:val="0"/>
                <w:iCs w:val="0"/>
                <w:noProof w:val="0"/>
                <w:sz w:val="16"/>
                <w:szCs w:val="16"/>
              </w:rPr>
              <w:t>Blindate, automobile şi tractoare</w:t>
            </w:r>
          </w:p>
        </w:tc>
        <w:tc>
          <w:tcPr>
            <w:tcW w:w="748" w:type="dxa"/>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753" w:type="dxa"/>
            <w:vAlign w:val="center"/>
          </w:tcPr>
          <w:p w:rsidR="004B323A" w:rsidRPr="00C306AE" w:rsidRDefault="004B323A" w:rsidP="00ED11DE">
            <w:pPr>
              <w:pStyle w:val="Heading4"/>
              <w:jc w:val="center"/>
              <w:rPr>
                <w:b w:val="0"/>
                <w:bCs w:val="0"/>
                <w:sz w:val="16"/>
                <w:szCs w:val="16"/>
              </w:rPr>
            </w:pPr>
          </w:p>
        </w:tc>
        <w:tc>
          <w:tcPr>
            <w:tcW w:w="535" w:type="dxa"/>
            <w:tcBorders>
              <w:right w:val="thinThickSmallGap" w:sz="24" w:space="0" w:color="auto"/>
            </w:tcBorders>
            <w:vAlign w:val="center"/>
          </w:tcPr>
          <w:p w:rsidR="004B323A" w:rsidRPr="00C306AE" w:rsidRDefault="004B323A" w:rsidP="00ED11DE">
            <w:pPr>
              <w:pStyle w:val="Heading4"/>
              <w:jc w:val="center"/>
              <w:rPr>
                <w:b w:val="0"/>
                <w:bCs w:val="0"/>
                <w:sz w:val="16"/>
                <w:szCs w:val="16"/>
              </w:rPr>
            </w:pPr>
          </w:p>
        </w:tc>
        <w:tc>
          <w:tcPr>
            <w:tcW w:w="1683"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066"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378" w:type="dxa"/>
            <w:vAlign w:val="center"/>
          </w:tcPr>
          <w:p w:rsidR="004B323A" w:rsidRPr="00C306AE" w:rsidRDefault="004B323A" w:rsidP="00ED11DE">
            <w:pPr>
              <w:pStyle w:val="Heading3"/>
              <w:jc w:val="left"/>
              <w:rPr>
                <w:rFonts w:ascii="Times New Roman" w:hAnsi="Times New Roman" w:cs="Times New Roman"/>
                <w:i w:val="0"/>
                <w:iCs w:val="0"/>
                <w:noProof w:val="0"/>
                <w:sz w:val="16"/>
                <w:szCs w:val="16"/>
              </w:rPr>
            </w:pPr>
            <w:r w:rsidRPr="00C306AE">
              <w:rPr>
                <w:rFonts w:ascii="Times New Roman" w:hAnsi="Times New Roman" w:cs="Times New Roman"/>
                <w:i w:val="0"/>
                <w:iCs w:val="0"/>
                <w:noProof w:val="0"/>
                <w:sz w:val="16"/>
                <w:szCs w:val="16"/>
              </w:rPr>
              <w:t>Exploatarea fermelor agricole</w:t>
            </w:r>
          </w:p>
        </w:tc>
        <w:tc>
          <w:tcPr>
            <w:tcW w:w="748" w:type="dxa"/>
            <w:vAlign w:val="center"/>
          </w:tcPr>
          <w:p w:rsidR="004B323A" w:rsidRPr="00C306AE" w:rsidRDefault="004B323A" w:rsidP="00ED11DE">
            <w:pPr>
              <w:pStyle w:val="Heading4"/>
              <w:jc w:val="center"/>
              <w:rPr>
                <w:b w:val="0"/>
                <w:bCs w:val="0"/>
                <w:sz w:val="16"/>
                <w:szCs w:val="16"/>
              </w:rPr>
            </w:pPr>
          </w:p>
        </w:tc>
        <w:tc>
          <w:tcPr>
            <w:tcW w:w="753" w:type="dxa"/>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535" w:type="dxa"/>
            <w:tcBorders>
              <w:right w:val="thinThickSmallGap" w:sz="24" w:space="0" w:color="auto"/>
            </w:tcBorders>
            <w:vAlign w:val="center"/>
          </w:tcPr>
          <w:p w:rsidR="004B323A" w:rsidRPr="00C306AE" w:rsidRDefault="004B323A" w:rsidP="00ED11DE">
            <w:pPr>
              <w:pStyle w:val="Heading4"/>
              <w:jc w:val="center"/>
              <w:rPr>
                <w:b w:val="0"/>
                <w:bCs w:val="0"/>
                <w:sz w:val="16"/>
                <w:szCs w:val="16"/>
              </w:rPr>
            </w:pPr>
          </w:p>
        </w:tc>
        <w:tc>
          <w:tcPr>
            <w:tcW w:w="1683"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066"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378" w:type="dxa"/>
            <w:vAlign w:val="center"/>
          </w:tcPr>
          <w:p w:rsidR="004B323A" w:rsidRPr="00C306AE" w:rsidRDefault="004B323A" w:rsidP="00ED11DE">
            <w:pPr>
              <w:jc w:val="both"/>
              <w:rPr>
                <w:sz w:val="16"/>
                <w:szCs w:val="16"/>
              </w:rPr>
            </w:pPr>
            <w:r w:rsidRPr="00C306AE">
              <w:rPr>
                <w:sz w:val="16"/>
                <w:szCs w:val="16"/>
              </w:rPr>
              <w:t>Utilaj tehnologic pentru păstrarea şi prelucrarea produselor de origine vegetală şi zootehnică</w:t>
            </w:r>
          </w:p>
        </w:tc>
        <w:tc>
          <w:tcPr>
            <w:tcW w:w="748" w:type="dxa"/>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753" w:type="dxa"/>
            <w:vAlign w:val="center"/>
          </w:tcPr>
          <w:p w:rsidR="004B323A" w:rsidRPr="00C306AE" w:rsidRDefault="004B323A" w:rsidP="00ED11DE">
            <w:pPr>
              <w:pStyle w:val="Heading4"/>
              <w:jc w:val="center"/>
              <w:rPr>
                <w:b w:val="0"/>
                <w:bCs w:val="0"/>
                <w:sz w:val="16"/>
                <w:szCs w:val="16"/>
              </w:rPr>
            </w:pPr>
          </w:p>
        </w:tc>
        <w:tc>
          <w:tcPr>
            <w:tcW w:w="535" w:type="dxa"/>
            <w:tcBorders>
              <w:right w:val="thinThickSmallGap" w:sz="24" w:space="0" w:color="auto"/>
            </w:tcBorders>
            <w:vAlign w:val="center"/>
          </w:tcPr>
          <w:p w:rsidR="004B323A" w:rsidRPr="00C306AE" w:rsidRDefault="004B323A" w:rsidP="00ED11DE">
            <w:pPr>
              <w:pStyle w:val="Heading4"/>
              <w:jc w:val="center"/>
              <w:rPr>
                <w:b w:val="0"/>
                <w:bCs w:val="0"/>
                <w:sz w:val="16"/>
                <w:szCs w:val="16"/>
              </w:rPr>
            </w:pPr>
          </w:p>
        </w:tc>
        <w:tc>
          <w:tcPr>
            <w:tcW w:w="1683"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066"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378" w:type="dxa"/>
            <w:vAlign w:val="center"/>
          </w:tcPr>
          <w:p w:rsidR="004B323A" w:rsidRPr="00C306AE" w:rsidRDefault="004B323A" w:rsidP="00ED11DE">
            <w:pPr>
              <w:jc w:val="both"/>
              <w:rPr>
                <w:sz w:val="16"/>
                <w:szCs w:val="16"/>
              </w:rPr>
            </w:pPr>
            <w:r w:rsidRPr="00C306AE">
              <w:rPr>
                <w:sz w:val="16"/>
                <w:szCs w:val="16"/>
              </w:rPr>
              <w:t>Utilaj tehnologic pentru păstrarea şi prelucrarea produselor vegetale şi zootehnice</w:t>
            </w:r>
          </w:p>
        </w:tc>
        <w:tc>
          <w:tcPr>
            <w:tcW w:w="748" w:type="dxa"/>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753" w:type="dxa"/>
            <w:vAlign w:val="center"/>
          </w:tcPr>
          <w:p w:rsidR="004B323A" w:rsidRPr="00C306AE" w:rsidRDefault="004B323A" w:rsidP="00ED11DE">
            <w:pPr>
              <w:pStyle w:val="Heading4"/>
              <w:jc w:val="center"/>
              <w:rPr>
                <w:b w:val="0"/>
                <w:bCs w:val="0"/>
                <w:sz w:val="16"/>
                <w:szCs w:val="16"/>
              </w:rPr>
            </w:pPr>
          </w:p>
        </w:tc>
        <w:tc>
          <w:tcPr>
            <w:tcW w:w="535" w:type="dxa"/>
            <w:tcBorders>
              <w:right w:val="thinThickSmallGap" w:sz="24" w:space="0" w:color="auto"/>
            </w:tcBorders>
            <w:vAlign w:val="center"/>
          </w:tcPr>
          <w:p w:rsidR="004B323A" w:rsidRPr="00C306AE" w:rsidRDefault="004B323A" w:rsidP="00ED11DE">
            <w:pPr>
              <w:pStyle w:val="Heading4"/>
              <w:jc w:val="center"/>
              <w:rPr>
                <w:b w:val="0"/>
                <w:bCs w:val="0"/>
                <w:sz w:val="16"/>
                <w:szCs w:val="16"/>
              </w:rPr>
            </w:pPr>
          </w:p>
        </w:tc>
        <w:tc>
          <w:tcPr>
            <w:tcW w:w="1683"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066"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378" w:type="dxa"/>
            <w:vAlign w:val="center"/>
          </w:tcPr>
          <w:p w:rsidR="004B323A" w:rsidRPr="00C306AE" w:rsidRDefault="004B323A" w:rsidP="00ED11DE">
            <w:pPr>
              <w:jc w:val="both"/>
              <w:rPr>
                <w:sz w:val="16"/>
                <w:szCs w:val="16"/>
              </w:rPr>
            </w:pPr>
            <w:r w:rsidRPr="00C306AE">
              <w:rPr>
                <w:sz w:val="16"/>
                <w:szCs w:val="16"/>
              </w:rPr>
              <w:t>Utilaje pentru prelucrarea şi păstrarea produselor agro-alimentare</w:t>
            </w:r>
          </w:p>
        </w:tc>
        <w:tc>
          <w:tcPr>
            <w:tcW w:w="748" w:type="dxa"/>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753" w:type="dxa"/>
            <w:vAlign w:val="center"/>
          </w:tcPr>
          <w:p w:rsidR="004B323A" w:rsidRPr="00C306AE" w:rsidRDefault="004B323A" w:rsidP="00ED11DE">
            <w:pPr>
              <w:pStyle w:val="Heading4"/>
              <w:jc w:val="center"/>
              <w:rPr>
                <w:b w:val="0"/>
                <w:bCs w:val="0"/>
                <w:sz w:val="16"/>
                <w:szCs w:val="16"/>
              </w:rPr>
            </w:pPr>
          </w:p>
        </w:tc>
        <w:tc>
          <w:tcPr>
            <w:tcW w:w="535" w:type="dxa"/>
            <w:tcBorders>
              <w:right w:val="thinThickSmallGap" w:sz="24" w:space="0" w:color="auto"/>
            </w:tcBorders>
            <w:vAlign w:val="center"/>
          </w:tcPr>
          <w:p w:rsidR="004B323A" w:rsidRPr="00C306AE" w:rsidRDefault="004B323A" w:rsidP="00ED11DE">
            <w:pPr>
              <w:pStyle w:val="Heading4"/>
              <w:jc w:val="center"/>
              <w:rPr>
                <w:b w:val="0"/>
                <w:bCs w:val="0"/>
                <w:sz w:val="16"/>
                <w:szCs w:val="16"/>
              </w:rPr>
            </w:pPr>
          </w:p>
        </w:tc>
        <w:tc>
          <w:tcPr>
            <w:tcW w:w="1683"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066"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378" w:type="dxa"/>
            <w:vAlign w:val="center"/>
          </w:tcPr>
          <w:p w:rsidR="004B323A" w:rsidRPr="00C306AE" w:rsidRDefault="004B323A" w:rsidP="00ED11DE">
            <w:pPr>
              <w:jc w:val="both"/>
              <w:rPr>
                <w:sz w:val="16"/>
                <w:szCs w:val="16"/>
              </w:rPr>
            </w:pPr>
            <w:r w:rsidRPr="00C306AE">
              <w:rPr>
                <w:sz w:val="16"/>
                <w:szCs w:val="16"/>
              </w:rPr>
              <w:t>Utilaj tehnologic pentru prelucrarea lemnului</w:t>
            </w:r>
          </w:p>
        </w:tc>
        <w:tc>
          <w:tcPr>
            <w:tcW w:w="748" w:type="dxa"/>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753" w:type="dxa"/>
            <w:vAlign w:val="center"/>
          </w:tcPr>
          <w:p w:rsidR="004B323A" w:rsidRPr="00C306AE" w:rsidRDefault="004B323A" w:rsidP="00ED11DE">
            <w:pPr>
              <w:pStyle w:val="Heading4"/>
              <w:jc w:val="center"/>
              <w:rPr>
                <w:b w:val="0"/>
                <w:bCs w:val="0"/>
                <w:sz w:val="16"/>
                <w:szCs w:val="16"/>
              </w:rPr>
            </w:pPr>
          </w:p>
        </w:tc>
        <w:tc>
          <w:tcPr>
            <w:tcW w:w="535" w:type="dxa"/>
            <w:tcBorders>
              <w:right w:val="thinThickSmallGap" w:sz="24" w:space="0" w:color="auto"/>
            </w:tcBorders>
            <w:vAlign w:val="center"/>
          </w:tcPr>
          <w:p w:rsidR="004B323A" w:rsidRPr="00C306AE" w:rsidRDefault="004B323A" w:rsidP="00ED11DE">
            <w:pPr>
              <w:pStyle w:val="Heading4"/>
              <w:jc w:val="center"/>
              <w:rPr>
                <w:b w:val="0"/>
                <w:bCs w:val="0"/>
                <w:sz w:val="16"/>
                <w:szCs w:val="16"/>
              </w:rPr>
            </w:pPr>
          </w:p>
        </w:tc>
        <w:tc>
          <w:tcPr>
            <w:tcW w:w="1683"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066"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378" w:type="dxa"/>
            <w:vAlign w:val="center"/>
          </w:tcPr>
          <w:p w:rsidR="004B323A" w:rsidRPr="00C306AE" w:rsidRDefault="004B323A" w:rsidP="00ED11DE">
            <w:pPr>
              <w:pStyle w:val="Heading3"/>
              <w:jc w:val="left"/>
              <w:rPr>
                <w:rFonts w:ascii="Times New Roman" w:hAnsi="Times New Roman" w:cs="Times New Roman"/>
                <w:i w:val="0"/>
                <w:iCs w:val="0"/>
                <w:noProof w:val="0"/>
                <w:sz w:val="16"/>
                <w:szCs w:val="16"/>
              </w:rPr>
            </w:pPr>
            <w:r w:rsidRPr="00C306AE">
              <w:rPr>
                <w:rFonts w:ascii="Times New Roman" w:hAnsi="Times New Roman" w:cs="Times New Roman"/>
                <w:i w:val="0"/>
                <w:iCs w:val="0"/>
                <w:noProof w:val="0"/>
                <w:sz w:val="16"/>
                <w:szCs w:val="16"/>
              </w:rPr>
              <w:t>Ingineria sistemelor biotehnice şi ecologice</w:t>
            </w:r>
          </w:p>
        </w:tc>
        <w:tc>
          <w:tcPr>
            <w:tcW w:w="748" w:type="dxa"/>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753" w:type="dxa"/>
            <w:vAlign w:val="center"/>
          </w:tcPr>
          <w:p w:rsidR="004B323A" w:rsidRPr="00C306AE" w:rsidRDefault="004B323A" w:rsidP="00ED11DE">
            <w:pPr>
              <w:pStyle w:val="Heading4"/>
              <w:jc w:val="center"/>
              <w:rPr>
                <w:b w:val="0"/>
                <w:bCs w:val="0"/>
                <w:sz w:val="16"/>
                <w:szCs w:val="16"/>
              </w:rPr>
            </w:pPr>
          </w:p>
        </w:tc>
        <w:tc>
          <w:tcPr>
            <w:tcW w:w="535" w:type="dxa"/>
            <w:tcBorders>
              <w:right w:val="thinThickSmallGap" w:sz="24" w:space="0" w:color="auto"/>
            </w:tcBorders>
            <w:vAlign w:val="center"/>
          </w:tcPr>
          <w:p w:rsidR="004B323A" w:rsidRPr="00C306AE" w:rsidRDefault="004B323A" w:rsidP="00ED11DE">
            <w:pPr>
              <w:pStyle w:val="Heading4"/>
              <w:jc w:val="center"/>
              <w:rPr>
                <w:b w:val="0"/>
                <w:bCs w:val="0"/>
                <w:sz w:val="16"/>
                <w:szCs w:val="16"/>
              </w:rPr>
            </w:pPr>
          </w:p>
        </w:tc>
        <w:tc>
          <w:tcPr>
            <w:tcW w:w="1683"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066"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C306AE" w:rsidRDefault="004B323A" w:rsidP="00ED11DE">
            <w:pPr>
              <w:jc w:val="center"/>
              <w:rPr>
                <w:b/>
                <w:bCs/>
                <w:sz w:val="16"/>
                <w:szCs w:val="16"/>
              </w:rPr>
            </w:pPr>
          </w:p>
        </w:tc>
        <w:tc>
          <w:tcPr>
            <w:tcW w:w="1309" w:type="dxa"/>
            <w:vMerge w:val="restart"/>
            <w:tcBorders>
              <w:left w:val="nil"/>
              <w:right w:val="thinThickSmallGap" w:sz="24" w:space="0" w:color="auto"/>
            </w:tcBorders>
            <w:vAlign w:val="center"/>
          </w:tcPr>
          <w:p w:rsidR="004B323A" w:rsidRPr="00C306AE" w:rsidRDefault="004B323A" w:rsidP="00ED11DE">
            <w:pPr>
              <w:jc w:val="center"/>
              <w:rPr>
                <w:sz w:val="16"/>
                <w:szCs w:val="16"/>
              </w:rPr>
            </w:pPr>
            <w:r w:rsidRPr="00C306AE">
              <w:rPr>
                <w:sz w:val="16"/>
                <w:szCs w:val="16"/>
              </w:rPr>
              <w:t xml:space="preserve">1.4. Mecanică / </w:t>
            </w:r>
          </w:p>
          <w:p w:rsidR="004B323A" w:rsidRPr="00C306AE" w:rsidRDefault="004B323A" w:rsidP="00AE73A8">
            <w:pPr>
              <w:jc w:val="center"/>
              <w:rPr>
                <w:sz w:val="16"/>
                <w:szCs w:val="16"/>
              </w:rPr>
            </w:pPr>
            <w:r w:rsidRPr="00C306AE">
              <w:rPr>
                <w:sz w:val="16"/>
                <w:szCs w:val="16"/>
              </w:rPr>
              <w:t>Mecanică în construcţii</w:t>
            </w: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378" w:type="dxa"/>
            <w:vAlign w:val="center"/>
          </w:tcPr>
          <w:p w:rsidR="004B323A" w:rsidRPr="00C306AE" w:rsidRDefault="004B323A" w:rsidP="00ED11DE">
            <w:pPr>
              <w:rPr>
                <w:sz w:val="16"/>
                <w:szCs w:val="16"/>
              </w:rPr>
            </w:pPr>
            <w:r w:rsidRPr="00C306AE">
              <w:rPr>
                <w:sz w:val="16"/>
                <w:szCs w:val="16"/>
              </w:rPr>
              <w:t>Maistru mecanic pentru utilaje de construcţii şi terasamente</w:t>
            </w:r>
          </w:p>
        </w:tc>
        <w:tc>
          <w:tcPr>
            <w:tcW w:w="748" w:type="dxa"/>
            <w:vAlign w:val="center"/>
          </w:tcPr>
          <w:p w:rsidR="004B323A" w:rsidRPr="00C306AE" w:rsidRDefault="004B323A" w:rsidP="00ED11DE">
            <w:pPr>
              <w:pStyle w:val="Heading4"/>
              <w:jc w:val="center"/>
              <w:rPr>
                <w:b w:val="0"/>
                <w:bCs w:val="0"/>
                <w:sz w:val="16"/>
                <w:szCs w:val="16"/>
              </w:rPr>
            </w:pPr>
          </w:p>
        </w:tc>
        <w:tc>
          <w:tcPr>
            <w:tcW w:w="753" w:type="dxa"/>
            <w:vAlign w:val="center"/>
          </w:tcPr>
          <w:p w:rsidR="004B323A" w:rsidRPr="00C306AE" w:rsidRDefault="004B323A" w:rsidP="00ED11DE">
            <w:pPr>
              <w:pStyle w:val="Heading4"/>
              <w:jc w:val="center"/>
              <w:rPr>
                <w:b w:val="0"/>
                <w:bCs w:val="0"/>
                <w:sz w:val="16"/>
                <w:szCs w:val="16"/>
              </w:rPr>
            </w:pPr>
          </w:p>
        </w:tc>
        <w:tc>
          <w:tcPr>
            <w:tcW w:w="535" w:type="dxa"/>
            <w:tcBorders>
              <w:right w:val="thinThickSmallGap" w:sz="24" w:space="0" w:color="auto"/>
            </w:tcBorders>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1683"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066"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top w:val="nil"/>
              <w:left w:val="nil"/>
            </w:tcBorders>
            <w:vAlign w:val="center"/>
          </w:tcPr>
          <w:p w:rsidR="004B323A" w:rsidRPr="00C306AE" w:rsidRDefault="004B323A" w:rsidP="00594127">
            <w:pPr>
              <w:numPr>
                <w:ilvl w:val="0"/>
                <w:numId w:val="1"/>
              </w:numPr>
              <w:jc w:val="both"/>
              <w:rPr>
                <w:sz w:val="16"/>
                <w:szCs w:val="16"/>
              </w:rPr>
            </w:pPr>
          </w:p>
        </w:tc>
        <w:tc>
          <w:tcPr>
            <w:tcW w:w="5378" w:type="dxa"/>
            <w:tcBorders>
              <w:top w:val="nil"/>
            </w:tcBorders>
            <w:vAlign w:val="center"/>
          </w:tcPr>
          <w:p w:rsidR="004B323A" w:rsidRPr="00C306AE" w:rsidRDefault="004B323A" w:rsidP="00ED11DE">
            <w:pPr>
              <w:rPr>
                <w:sz w:val="16"/>
                <w:szCs w:val="16"/>
              </w:rPr>
            </w:pPr>
            <w:r w:rsidRPr="00C306AE">
              <w:rPr>
                <w:sz w:val="16"/>
                <w:szCs w:val="16"/>
              </w:rPr>
              <w:t xml:space="preserve">Maistru mecanic maşini şi  utilaje pentru construcţii </w:t>
            </w:r>
          </w:p>
        </w:tc>
        <w:tc>
          <w:tcPr>
            <w:tcW w:w="748" w:type="dxa"/>
            <w:vAlign w:val="center"/>
          </w:tcPr>
          <w:p w:rsidR="004B323A" w:rsidRPr="00C306AE" w:rsidRDefault="004B323A" w:rsidP="00ED11DE">
            <w:pPr>
              <w:pStyle w:val="Heading4"/>
              <w:jc w:val="center"/>
              <w:rPr>
                <w:b w:val="0"/>
                <w:bCs w:val="0"/>
                <w:sz w:val="16"/>
                <w:szCs w:val="16"/>
              </w:rPr>
            </w:pPr>
          </w:p>
        </w:tc>
        <w:tc>
          <w:tcPr>
            <w:tcW w:w="753" w:type="dxa"/>
            <w:vAlign w:val="center"/>
          </w:tcPr>
          <w:p w:rsidR="004B323A" w:rsidRPr="00C306AE" w:rsidRDefault="004B323A" w:rsidP="00ED11DE">
            <w:pPr>
              <w:pStyle w:val="Heading4"/>
              <w:jc w:val="center"/>
              <w:rPr>
                <w:b w:val="0"/>
                <w:bCs w:val="0"/>
                <w:sz w:val="16"/>
                <w:szCs w:val="16"/>
              </w:rPr>
            </w:pPr>
          </w:p>
        </w:tc>
        <w:tc>
          <w:tcPr>
            <w:tcW w:w="535" w:type="dxa"/>
            <w:tcBorders>
              <w:right w:val="thinThickSmallGap" w:sz="24" w:space="0" w:color="auto"/>
            </w:tcBorders>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1683"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066"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bottom w:val="nil"/>
            </w:tcBorders>
            <w:vAlign w:val="center"/>
          </w:tcPr>
          <w:p w:rsidR="004B323A" w:rsidRPr="00C306AE" w:rsidRDefault="004B323A" w:rsidP="00594127">
            <w:pPr>
              <w:numPr>
                <w:ilvl w:val="0"/>
                <w:numId w:val="1"/>
              </w:numPr>
              <w:jc w:val="both"/>
              <w:rPr>
                <w:sz w:val="16"/>
                <w:szCs w:val="16"/>
              </w:rPr>
            </w:pPr>
          </w:p>
        </w:tc>
        <w:tc>
          <w:tcPr>
            <w:tcW w:w="5378" w:type="dxa"/>
            <w:tcBorders>
              <w:bottom w:val="nil"/>
            </w:tcBorders>
            <w:vAlign w:val="center"/>
          </w:tcPr>
          <w:p w:rsidR="004B323A" w:rsidRPr="00C306AE" w:rsidRDefault="004B323A" w:rsidP="00ED11DE">
            <w:pPr>
              <w:rPr>
                <w:sz w:val="16"/>
                <w:szCs w:val="16"/>
              </w:rPr>
            </w:pPr>
            <w:r w:rsidRPr="00C306AE">
              <w:rPr>
                <w:sz w:val="16"/>
                <w:szCs w:val="16"/>
              </w:rPr>
              <w:t>Lăcătuş mecanic pentru construcţii</w:t>
            </w:r>
          </w:p>
        </w:tc>
        <w:tc>
          <w:tcPr>
            <w:tcW w:w="748" w:type="dxa"/>
            <w:vAlign w:val="center"/>
          </w:tcPr>
          <w:p w:rsidR="004B323A" w:rsidRPr="00C306AE" w:rsidRDefault="004B323A" w:rsidP="00ED11DE">
            <w:pPr>
              <w:pStyle w:val="Heading4"/>
              <w:jc w:val="center"/>
              <w:rPr>
                <w:b w:val="0"/>
                <w:bCs w:val="0"/>
                <w:sz w:val="16"/>
                <w:szCs w:val="16"/>
              </w:rPr>
            </w:pPr>
          </w:p>
        </w:tc>
        <w:tc>
          <w:tcPr>
            <w:tcW w:w="753" w:type="dxa"/>
            <w:vAlign w:val="center"/>
          </w:tcPr>
          <w:p w:rsidR="004B323A" w:rsidRPr="00C306AE" w:rsidRDefault="004B323A" w:rsidP="00ED11DE">
            <w:pPr>
              <w:pStyle w:val="Heading4"/>
              <w:jc w:val="center"/>
              <w:rPr>
                <w:b w:val="0"/>
                <w:bCs w:val="0"/>
                <w:sz w:val="16"/>
                <w:szCs w:val="16"/>
              </w:rPr>
            </w:pPr>
          </w:p>
        </w:tc>
        <w:tc>
          <w:tcPr>
            <w:tcW w:w="535" w:type="dxa"/>
            <w:tcBorders>
              <w:right w:val="thinThickSmallGap" w:sz="24" w:space="0" w:color="auto"/>
            </w:tcBorders>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1683"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066"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bottom w:val="nil"/>
            </w:tcBorders>
            <w:vAlign w:val="center"/>
          </w:tcPr>
          <w:p w:rsidR="004B323A" w:rsidRPr="00C306AE" w:rsidRDefault="004B323A" w:rsidP="00594127">
            <w:pPr>
              <w:numPr>
                <w:ilvl w:val="0"/>
                <w:numId w:val="1"/>
              </w:numPr>
              <w:jc w:val="both"/>
              <w:rPr>
                <w:sz w:val="16"/>
                <w:szCs w:val="16"/>
              </w:rPr>
            </w:pPr>
          </w:p>
        </w:tc>
        <w:tc>
          <w:tcPr>
            <w:tcW w:w="5378" w:type="dxa"/>
            <w:tcBorders>
              <w:bottom w:val="nil"/>
            </w:tcBorders>
            <w:vAlign w:val="center"/>
          </w:tcPr>
          <w:p w:rsidR="004B323A" w:rsidRPr="00C306AE" w:rsidRDefault="004B323A" w:rsidP="00ED11DE">
            <w:pPr>
              <w:rPr>
                <w:sz w:val="16"/>
                <w:szCs w:val="16"/>
              </w:rPr>
            </w:pPr>
            <w:r w:rsidRPr="00C306AE">
              <w:rPr>
                <w:sz w:val="16"/>
                <w:szCs w:val="16"/>
              </w:rPr>
              <w:t>Maistru lăcătuş mecanic pentru construcţii</w:t>
            </w:r>
          </w:p>
        </w:tc>
        <w:tc>
          <w:tcPr>
            <w:tcW w:w="748" w:type="dxa"/>
            <w:vAlign w:val="center"/>
          </w:tcPr>
          <w:p w:rsidR="004B323A" w:rsidRPr="00C306AE" w:rsidRDefault="004B323A" w:rsidP="00ED11DE">
            <w:pPr>
              <w:pStyle w:val="Heading4"/>
              <w:jc w:val="center"/>
              <w:rPr>
                <w:b w:val="0"/>
                <w:bCs w:val="0"/>
                <w:sz w:val="16"/>
                <w:szCs w:val="16"/>
              </w:rPr>
            </w:pPr>
          </w:p>
        </w:tc>
        <w:tc>
          <w:tcPr>
            <w:tcW w:w="753" w:type="dxa"/>
            <w:vAlign w:val="center"/>
          </w:tcPr>
          <w:p w:rsidR="004B323A" w:rsidRPr="00C306AE" w:rsidRDefault="004B323A" w:rsidP="00ED11DE">
            <w:pPr>
              <w:pStyle w:val="Heading4"/>
              <w:jc w:val="center"/>
              <w:rPr>
                <w:b w:val="0"/>
                <w:bCs w:val="0"/>
                <w:sz w:val="16"/>
                <w:szCs w:val="16"/>
              </w:rPr>
            </w:pPr>
          </w:p>
        </w:tc>
        <w:tc>
          <w:tcPr>
            <w:tcW w:w="535" w:type="dxa"/>
            <w:tcBorders>
              <w:right w:val="thinThickSmallGap" w:sz="24" w:space="0" w:color="auto"/>
            </w:tcBorders>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1683"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066"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bottom w:val="nil"/>
            </w:tcBorders>
            <w:vAlign w:val="center"/>
          </w:tcPr>
          <w:p w:rsidR="004B323A" w:rsidRPr="00C306AE" w:rsidRDefault="004B323A" w:rsidP="00594127">
            <w:pPr>
              <w:numPr>
                <w:ilvl w:val="0"/>
                <w:numId w:val="1"/>
              </w:numPr>
              <w:jc w:val="both"/>
              <w:rPr>
                <w:sz w:val="16"/>
                <w:szCs w:val="16"/>
              </w:rPr>
            </w:pPr>
          </w:p>
        </w:tc>
        <w:tc>
          <w:tcPr>
            <w:tcW w:w="5378" w:type="dxa"/>
            <w:tcBorders>
              <w:bottom w:val="nil"/>
            </w:tcBorders>
            <w:vAlign w:val="center"/>
          </w:tcPr>
          <w:p w:rsidR="004B323A" w:rsidRPr="00C306AE" w:rsidRDefault="004B323A" w:rsidP="00ED11DE">
            <w:pPr>
              <w:rPr>
                <w:sz w:val="16"/>
                <w:szCs w:val="16"/>
              </w:rPr>
            </w:pPr>
            <w:r w:rsidRPr="00C306AE">
              <w:rPr>
                <w:sz w:val="16"/>
                <w:szCs w:val="16"/>
              </w:rPr>
              <w:t>Topografie minieră</w:t>
            </w:r>
          </w:p>
        </w:tc>
        <w:tc>
          <w:tcPr>
            <w:tcW w:w="748" w:type="dxa"/>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753" w:type="dxa"/>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535" w:type="dxa"/>
            <w:tcBorders>
              <w:right w:val="thinThickSmallGap" w:sz="24" w:space="0" w:color="auto"/>
            </w:tcBorders>
            <w:vAlign w:val="center"/>
          </w:tcPr>
          <w:p w:rsidR="004B323A" w:rsidRPr="00C306AE" w:rsidRDefault="004B323A" w:rsidP="00ED11DE">
            <w:pPr>
              <w:pStyle w:val="Heading4"/>
              <w:jc w:val="center"/>
              <w:rPr>
                <w:b w:val="0"/>
                <w:bCs w:val="0"/>
                <w:sz w:val="16"/>
                <w:szCs w:val="16"/>
              </w:rPr>
            </w:pPr>
          </w:p>
        </w:tc>
        <w:tc>
          <w:tcPr>
            <w:tcW w:w="1683"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066"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378" w:type="dxa"/>
            <w:vAlign w:val="center"/>
          </w:tcPr>
          <w:p w:rsidR="004B323A" w:rsidRPr="00C306AE" w:rsidRDefault="004B323A" w:rsidP="00ED11DE">
            <w:pPr>
              <w:rPr>
                <w:sz w:val="16"/>
                <w:szCs w:val="16"/>
              </w:rPr>
            </w:pPr>
            <w:r w:rsidRPr="00C306AE">
              <w:rPr>
                <w:sz w:val="16"/>
                <w:szCs w:val="16"/>
              </w:rPr>
              <w:t>Inginerie tehnologică şi mecanizare în construcţii</w:t>
            </w:r>
          </w:p>
        </w:tc>
        <w:tc>
          <w:tcPr>
            <w:tcW w:w="748" w:type="dxa"/>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753" w:type="dxa"/>
            <w:vAlign w:val="center"/>
          </w:tcPr>
          <w:p w:rsidR="004B323A" w:rsidRPr="00C306AE" w:rsidRDefault="004B323A" w:rsidP="00ED11DE">
            <w:pPr>
              <w:pStyle w:val="Heading4"/>
              <w:jc w:val="center"/>
              <w:rPr>
                <w:b w:val="0"/>
                <w:bCs w:val="0"/>
                <w:sz w:val="16"/>
                <w:szCs w:val="16"/>
              </w:rPr>
            </w:pPr>
          </w:p>
        </w:tc>
        <w:tc>
          <w:tcPr>
            <w:tcW w:w="535" w:type="dxa"/>
            <w:tcBorders>
              <w:right w:val="thinThickSmallGap" w:sz="24" w:space="0" w:color="auto"/>
            </w:tcBorders>
            <w:vAlign w:val="center"/>
          </w:tcPr>
          <w:p w:rsidR="004B323A" w:rsidRPr="00C306AE" w:rsidRDefault="004B323A" w:rsidP="00ED11DE">
            <w:pPr>
              <w:pStyle w:val="Heading4"/>
              <w:jc w:val="center"/>
              <w:rPr>
                <w:b w:val="0"/>
                <w:bCs w:val="0"/>
                <w:sz w:val="16"/>
                <w:szCs w:val="16"/>
              </w:rPr>
            </w:pPr>
          </w:p>
        </w:tc>
        <w:tc>
          <w:tcPr>
            <w:tcW w:w="1683"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066"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378" w:type="dxa"/>
            <w:vAlign w:val="center"/>
          </w:tcPr>
          <w:p w:rsidR="004B323A" w:rsidRPr="00C306AE" w:rsidRDefault="004B323A" w:rsidP="00ED11DE">
            <w:pPr>
              <w:rPr>
                <w:sz w:val="16"/>
                <w:szCs w:val="16"/>
              </w:rPr>
            </w:pPr>
            <w:r w:rsidRPr="00C306AE">
              <w:rPr>
                <w:sz w:val="16"/>
                <w:szCs w:val="16"/>
              </w:rPr>
              <w:t>Maşini şi utilaje pentru construcţii</w:t>
            </w:r>
          </w:p>
        </w:tc>
        <w:tc>
          <w:tcPr>
            <w:tcW w:w="748" w:type="dxa"/>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753" w:type="dxa"/>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535" w:type="dxa"/>
            <w:tcBorders>
              <w:right w:val="thinThickSmallGap" w:sz="24" w:space="0" w:color="auto"/>
            </w:tcBorders>
            <w:vAlign w:val="center"/>
          </w:tcPr>
          <w:p w:rsidR="004B323A" w:rsidRPr="00C306AE" w:rsidRDefault="004B323A" w:rsidP="00ED11DE">
            <w:pPr>
              <w:pStyle w:val="Heading4"/>
              <w:jc w:val="center"/>
              <w:rPr>
                <w:b w:val="0"/>
                <w:bCs w:val="0"/>
                <w:sz w:val="16"/>
                <w:szCs w:val="16"/>
              </w:rPr>
            </w:pPr>
          </w:p>
        </w:tc>
        <w:tc>
          <w:tcPr>
            <w:tcW w:w="1683"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066"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378" w:type="dxa"/>
            <w:vAlign w:val="center"/>
          </w:tcPr>
          <w:p w:rsidR="004B323A" w:rsidRPr="00C306AE" w:rsidRDefault="004B323A" w:rsidP="00ED11DE">
            <w:pPr>
              <w:rPr>
                <w:sz w:val="16"/>
                <w:szCs w:val="16"/>
              </w:rPr>
            </w:pPr>
            <w:r w:rsidRPr="00C306AE">
              <w:rPr>
                <w:sz w:val="16"/>
                <w:szCs w:val="16"/>
              </w:rPr>
              <w:t>Topografie</w:t>
            </w:r>
          </w:p>
        </w:tc>
        <w:tc>
          <w:tcPr>
            <w:tcW w:w="748" w:type="dxa"/>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753" w:type="dxa"/>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535" w:type="dxa"/>
            <w:tcBorders>
              <w:right w:val="thinThickSmallGap" w:sz="24" w:space="0" w:color="auto"/>
            </w:tcBorders>
            <w:vAlign w:val="center"/>
          </w:tcPr>
          <w:p w:rsidR="004B323A" w:rsidRPr="00C306AE" w:rsidRDefault="004B323A" w:rsidP="00ED11DE">
            <w:pPr>
              <w:pStyle w:val="Heading4"/>
              <w:jc w:val="center"/>
              <w:rPr>
                <w:b w:val="0"/>
                <w:bCs w:val="0"/>
                <w:sz w:val="16"/>
                <w:szCs w:val="16"/>
              </w:rPr>
            </w:pPr>
          </w:p>
        </w:tc>
        <w:tc>
          <w:tcPr>
            <w:tcW w:w="1683"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066"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378" w:type="dxa"/>
            <w:vAlign w:val="center"/>
          </w:tcPr>
          <w:p w:rsidR="004B323A" w:rsidRPr="00C306AE" w:rsidRDefault="004B323A" w:rsidP="00ED11DE">
            <w:pPr>
              <w:jc w:val="both"/>
              <w:rPr>
                <w:sz w:val="16"/>
                <w:szCs w:val="16"/>
              </w:rPr>
            </w:pPr>
            <w:r w:rsidRPr="00C306AE">
              <w:rPr>
                <w:sz w:val="16"/>
                <w:szCs w:val="16"/>
              </w:rPr>
              <w:t>Material rulant</w:t>
            </w:r>
          </w:p>
        </w:tc>
        <w:tc>
          <w:tcPr>
            <w:tcW w:w="748" w:type="dxa"/>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753" w:type="dxa"/>
            <w:vAlign w:val="center"/>
          </w:tcPr>
          <w:p w:rsidR="004B323A" w:rsidRPr="00C306AE" w:rsidRDefault="004B323A" w:rsidP="00ED11DE">
            <w:pPr>
              <w:pStyle w:val="Heading4"/>
              <w:jc w:val="center"/>
              <w:rPr>
                <w:b w:val="0"/>
                <w:bCs w:val="0"/>
                <w:sz w:val="16"/>
                <w:szCs w:val="16"/>
              </w:rPr>
            </w:pPr>
          </w:p>
        </w:tc>
        <w:tc>
          <w:tcPr>
            <w:tcW w:w="535" w:type="dxa"/>
            <w:tcBorders>
              <w:right w:val="thinThickSmallGap" w:sz="24" w:space="0" w:color="auto"/>
            </w:tcBorders>
            <w:vAlign w:val="center"/>
          </w:tcPr>
          <w:p w:rsidR="004B323A" w:rsidRPr="00C306AE" w:rsidRDefault="004B323A" w:rsidP="00ED11DE">
            <w:pPr>
              <w:pStyle w:val="Heading4"/>
              <w:jc w:val="center"/>
              <w:rPr>
                <w:b w:val="0"/>
                <w:bCs w:val="0"/>
                <w:sz w:val="16"/>
                <w:szCs w:val="16"/>
              </w:rPr>
            </w:pPr>
          </w:p>
        </w:tc>
        <w:tc>
          <w:tcPr>
            <w:tcW w:w="1683"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066"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378" w:type="dxa"/>
            <w:vAlign w:val="center"/>
          </w:tcPr>
          <w:p w:rsidR="004B323A" w:rsidRPr="00C306AE" w:rsidRDefault="004B323A" w:rsidP="00ED11DE">
            <w:pPr>
              <w:jc w:val="both"/>
              <w:rPr>
                <w:sz w:val="16"/>
                <w:szCs w:val="16"/>
              </w:rPr>
            </w:pPr>
            <w:r w:rsidRPr="00C306AE">
              <w:rPr>
                <w:sz w:val="16"/>
                <w:szCs w:val="16"/>
              </w:rPr>
              <w:t>Material rulant de cale ferată</w:t>
            </w:r>
          </w:p>
        </w:tc>
        <w:tc>
          <w:tcPr>
            <w:tcW w:w="748" w:type="dxa"/>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753" w:type="dxa"/>
            <w:vAlign w:val="center"/>
          </w:tcPr>
          <w:p w:rsidR="004B323A" w:rsidRPr="00C306AE" w:rsidRDefault="004B323A" w:rsidP="00ED11DE">
            <w:pPr>
              <w:pStyle w:val="Heading4"/>
              <w:jc w:val="center"/>
              <w:rPr>
                <w:b w:val="0"/>
                <w:bCs w:val="0"/>
                <w:sz w:val="16"/>
                <w:szCs w:val="16"/>
              </w:rPr>
            </w:pPr>
          </w:p>
        </w:tc>
        <w:tc>
          <w:tcPr>
            <w:tcW w:w="535" w:type="dxa"/>
            <w:tcBorders>
              <w:right w:val="thinThickSmallGap" w:sz="24" w:space="0" w:color="auto"/>
            </w:tcBorders>
            <w:vAlign w:val="center"/>
          </w:tcPr>
          <w:p w:rsidR="004B323A" w:rsidRPr="00C306AE" w:rsidRDefault="004B323A" w:rsidP="00ED11DE">
            <w:pPr>
              <w:pStyle w:val="Heading4"/>
              <w:jc w:val="center"/>
              <w:rPr>
                <w:b w:val="0"/>
                <w:bCs w:val="0"/>
                <w:sz w:val="16"/>
                <w:szCs w:val="16"/>
              </w:rPr>
            </w:pPr>
          </w:p>
        </w:tc>
        <w:tc>
          <w:tcPr>
            <w:tcW w:w="1683"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066"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378" w:type="dxa"/>
            <w:vAlign w:val="center"/>
          </w:tcPr>
          <w:p w:rsidR="004B323A" w:rsidRPr="00C306AE" w:rsidRDefault="004B323A" w:rsidP="00ED11DE">
            <w:pPr>
              <w:rPr>
                <w:sz w:val="16"/>
                <w:szCs w:val="16"/>
              </w:rPr>
            </w:pPr>
            <w:r w:rsidRPr="00C306AE">
              <w:rPr>
                <w:sz w:val="16"/>
                <w:szCs w:val="16"/>
              </w:rPr>
              <w:t>Utilaje pentru industria materialelor de construcţii</w:t>
            </w:r>
          </w:p>
        </w:tc>
        <w:tc>
          <w:tcPr>
            <w:tcW w:w="748" w:type="dxa"/>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753" w:type="dxa"/>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535" w:type="dxa"/>
            <w:tcBorders>
              <w:right w:val="thinThickSmallGap" w:sz="24" w:space="0" w:color="auto"/>
            </w:tcBorders>
            <w:vAlign w:val="center"/>
          </w:tcPr>
          <w:p w:rsidR="004B323A" w:rsidRPr="00C306AE" w:rsidRDefault="004B323A" w:rsidP="00ED11DE">
            <w:pPr>
              <w:pStyle w:val="Heading4"/>
              <w:jc w:val="center"/>
              <w:rPr>
                <w:b w:val="0"/>
                <w:bCs w:val="0"/>
                <w:sz w:val="16"/>
                <w:szCs w:val="16"/>
              </w:rPr>
            </w:pPr>
          </w:p>
        </w:tc>
        <w:tc>
          <w:tcPr>
            <w:tcW w:w="1683"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066"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378" w:type="dxa"/>
            <w:vAlign w:val="center"/>
          </w:tcPr>
          <w:p w:rsidR="004B323A" w:rsidRPr="00C306AE" w:rsidRDefault="004B323A" w:rsidP="00ED11DE">
            <w:pPr>
              <w:rPr>
                <w:sz w:val="16"/>
                <w:szCs w:val="16"/>
              </w:rPr>
            </w:pPr>
            <w:r w:rsidRPr="00C306AE">
              <w:rPr>
                <w:sz w:val="16"/>
                <w:szCs w:val="16"/>
              </w:rPr>
              <w:t>Utilaje pentru construcţii</w:t>
            </w:r>
          </w:p>
        </w:tc>
        <w:tc>
          <w:tcPr>
            <w:tcW w:w="748" w:type="dxa"/>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753" w:type="dxa"/>
            <w:vAlign w:val="center"/>
          </w:tcPr>
          <w:p w:rsidR="004B323A" w:rsidRPr="00C306AE" w:rsidRDefault="004B323A" w:rsidP="00ED11DE">
            <w:pPr>
              <w:pStyle w:val="Heading4"/>
              <w:jc w:val="center"/>
              <w:rPr>
                <w:b w:val="0"/>
                <w:bCs w:val="0"/>
                <w:sz w:val="16"/>
                <w:szCs w:val="16"/>
              </w:rPr>
            </w:pPr>
          </w:p>
        </w:tc>
        <w:tc>
          <w:tcPr>
            <w:tcW w:w="535" w:type="dxa"/>
            <w:tcBorders>
              <w:right w:val="thinThickSmallGap" w:sz="24" w:space="0" w:color="auto"/>
            </w:tcBorders>
            <w:vAlign w:val="center"/>
          </w:tcPr>
          <w:p w:rsidR="004B323A" w:rsidRPr="00C306AE" w:rsidRDefault="004B323A" w:rsidP="00ED11DE">
            <w:pPr>
              <w:pStyle w:val="Heading4"/>
              <w:jc w:val="center"/>
              <w:rPr>
                <w:b w:val="0"/>
                <w:bCs w:val="0"/>
                <w:sz w:val="16"/>
                <w:szCs w:val="16"/>
              </w:rPr>
            </w:pPr>
          </w:p>
        </w:tc>
        <w:tc>
          <w:tcPr>
            <w:tcW w:w="1683"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066"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378" w:type="dxa"/>
            <w:vAlign w:val="center"/>
          </w:tcPr>
          <w:p w:rsidR="004B323A" w:rsidRPr="00C306AE" w:rsidRDefault="004B323A" w:rsidP="00ED11DE">
            <w:pPr>
              <w:jc w:val="both"/>
              <w:rPr>
                <w:sz w:val="16"/>
                <w:szCs w:val="16"/>
              </w:rPr>
            </w:pPr>
            <w:r w:rsidRPr="00C306AE">
              <w:rPr>
                <w:sz w:val="16"/>
                <w:szCs w:val="16"/>
              </w:rPr>
              <w:t>Ingineria şi managementul resurselor tehnologice în construcţii</w:t>
            </w:r>
          </w:p>
        </w:tc>
        <w:tc>
          <w:tcPr>
            <w:tcW w:w="748" w:type="dxa"/>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753" w:type="dxa"/>
            <w:vAlign w:val="center"/>
          </w:tcPr>
          <w:p w:rsidR="004B323A" w:rsidRPr="00C306AE" w:rsidRDefault="004B323A" w:rsidP="00ED11DE">
            <w:pPr>
              <w:pStyle w:val="Heading4"/>
              <w:jc w:val="center"/>
              <w:rPr>
                <w:b w:val="0"/>
                <w:bCs w:val="0"/>
                <w:sz w:val="16"/>
                <w:szCs w:val="16"/>
              </w:rPr>
            </w:pPr>
          </w:p>
        </w:tc>
        <w:tc>
          <w:tcPr>
            <w:tcW w:w="535" w:type="dxa"/>
            <w:tcBorders>
              <w:right w:val="thinThickSmallGap" w:sz="24" w:space="0" w:color="auto"/>
            </w:tcBorders>
            <w:vAlign w:val="center"/>
          </w:tcPr>
          <w:p w:rsidR="004B323A" w:rsidRPr="00C306AE" w:rsidRDefault="004B323A" w:rsidP="00ED11DE">
            <w:pPr>
              <w:pStyle w:val="Heading4"/>
              <w:jc w:val="center"/>
              <w:rPr>
                <w:b w:val="0"/>
                <w:bCs w:val="0"/>
                <w:sz w:val="16"/>
                <w:szCs w:val="16"/>
              </w:rPr>
            </w:pPr>
          </w:p>
        </w:tc>
        <w:tc>
          <w:tcPr>
            <w:tcW w:w="1683"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066"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378" w:type="dxa"/>
            <w:vAlign w:val="center"/>
          </w:tcPr>
          <w:p w:rsidR="004B323A" w:rsidRPr="00C306AE" w:rsidRDefault="004B323A" w:rsidP="00ED11DE">
            <w:pPr>
              <w:pStyle w:val="Heading3"/>
              <w:jc w:val="left"/>
              <w:rPr>
                <w:rFonts w:ascii="Times New Roman" w:hAnsi="Times New Roman" w:cs="Times New Roman"/>
                <w:i w:val="0"/>
                <w:iCs w:val="0"/>
                <w:noProof w:val="0"/>
                <w:sz w:val="16"/>
                <w:szCs w:val="16"/>
              </w:rPr>
            </w:pPr>
            <w:r w:rsidRPr="00C306AE">
              <w:rPr>
                <w:rFonts w:ascii="Times New Roman" w:hAnsi="Times New Roman" w:cs="Times New Roman"/>
                <w:i w:val="0"/>
                <w:iCs w:val="0"/>
                <w:noProof w:val="0"/>
                <w:sz w:val="16"/>
                <w:szCs w:val="16"/>
              </w:rPr>
              <w:t>Mecanizarea construcţiilor</w:t>
            </w:r>
          </w:p>
        </w:tc>
        <w:tc>
          <w:tcPr>
            <w:tcW w:w="748" w:type="dxa"/>
            <w:vAlign w:val="center"/>
          </w:tcPr>
          <w:p w:rsidR="004B323A" w:rsidRPr="00C306AE" w:rsidRDefault="004B323A" w:rsidP="00ED11DE">
            <w:pPr>
              <w:pStyle w:val="Heading4"/>
              <w:jc w:val="center"/>
              <w:rPr>
                <w:b w:val="0"/>
                <w:bCs w:val="0"/>
                <w:sz w:val="16"/>
                <w:szCs w:val="16"/>
              </w:rPr>
            </w:pPr>
          </w:p>
        </w:tc>
        <w:tc>
          <w:tcPr>
            <w:tcW w:w="753" w:type="dxa"/>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535" w:type="dxa"/>
            <w:tcBorders>
              <w:right w:val="thinThickSmallGap" w:sz="24" w:space="0" w:color="auto"/>
            </w:tcBorders>
            <w:vAlign w:val="center"/>
          </w:tcPr>
          <w:p w:rsidR="004B323A" w:rsidRPr="00C306AE" w:rsidRDefault="004B323A" w:rsidP="00ED11DE">
            <w:pPr>
              <w:pStyle w:val="Heading4"/>
              <w:jc w:val="center"/>
              <w:rPr>
                <w:b w:val="0"/>
                <w:bCs w:val="0"/>
                <w:sz w:val="16"/>
                <w:szCs w:val="16"/>
              </w:rPr>
            </w:pPr>
          </w:p>
        </w:tc>
        <w:tc>
          <w:tcPr>
            <w:tcW w:w="1683"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066"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378" w:type="dxa"/>
            <w:vAlign w:val="center"/>
          </w:tcPr>
          <w:p w:rsidR="004B323A" w:rsidRPr="00C306AE" w:rsidRDefault="004B323A" w:rsidP="00ED11DE">
            <w:pPr>
              <w:rPr>
                <w:sz w:val="16"/>
                <w:szCs w:val="16"/>
              </w:rPr>
            </w:pPr>
            <w:r w:rsidRPr="00C306AE">
              <w:rPr>
                <w:sz w:val="16"/>
                <w:szCs w:val="16"/>
              </w:rPr>
              <w:t>Utilaj tehnologic pentru construcţii</w:t>
            </w:r>
          </w:p>
        </w:tc>
        <w:tc>
          <w:tcPr>
            <w:tcW w:w="748" w:type="dxa"/>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753" w:type="dxa"/>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535" w:type="dxa"/>
            <w:tcBorders>
              <w:right w:val="thinThickSmallGap" w:sz="24" w:space="0" w:color="auto"/>
            </w:tcBorders>
            <w:vAlign w:val="center"/>
          </w:tcPr>
          <w:p w:rsidR="004B323A" w:rsidRPr="00C306AE" w:rsidRDefault="004B323A" w:rsidP="00ED11DE">
            <w:pPr>
              <w:pStyle w:val="Heading4"/>
              <w:jc w:val="center"/>
              <w:rPr>
                <w:b w:val="0"/>
                <w:bCs w:val="0"/>
                <w:sz w:val="16"/>
                <w:szCs w:val="16"/>
              </w:rPr>
            </w:pPr>
          </w:p>
        </w:tc>
        <w:tc>
          <w:tcPr>
            <w:tcW w:w="1683"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066"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val="restart"/>
            <w:tcBorders>
              <w:left w:val="nil"/>
              <w:right w:val="thinThickSmallGap" w:sz="24" w:space="0" w:color="auto"/>
            </w:tcBorders>
            <w:vAlign w:val="center"/>
          </w:tcPr>
          <w:p w:rsidR="004B323A" w:rsidRPr="00C306AE" w:rsidRDefault="004B323A" w:rsidP="00ED11DE">
            <w:pPr>
              <w:jc w:val="center"/>
              <w:rPr>
                <w:sz w:val="16"/>
                <w:szCs w:val="16"/>
              </w:rPr>
            </w:pPr>
            <w:r w:rsidRPr="00C306AE">
              <w:rPr>
                <w:sz w:val="16"/>
                <w:szCs w:val="16"/>
              </w:rPr>
              <w:t>1.5. Mecanică/ Mecanică nave</w:t>
            </w: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378" w:type="dxa"/>
            <w:vAlign w:val="center"/>
          </w:tcPr>
          <w:p w:rsidR="004B323A" w:rsidRPr="00C306AE" w:rsidRDefault="004B323A" w:rsidP="00ED11DE">
            <w:pPr>
              <w:pStyle w:val="Heading3"/>
              <w:jc w:val="left"/>
              <w:rPr>
                <w:rFonts w:ascii="Times New Roman" w:hAnsi="Times New Roman" w:cs="Times New Roman"/>
                <w:i w:val="0"/>
                <w:iCs w:val="0"/>
                <w:noProof w:val="0"/>
                <w:sz w:val="16"/>
                <w:szCs w:val="16"/>
              </w:rPr>
            </w:pPr>
            <w:r w:rsidRPr="00C306AE">
              <w:rPr>
                <w:rFonts w:ascii="Times New Roman" w:hAnsi="Times New Roman" w:cs="Times New Roman"/>
                <w:i w:val="0"/>
                <w:iCs w:val="0"/>
                <w:noProof w:val="0"/>
                <w:sz w:val="16"/>
                <w:szCs w:val="16"/>
              </w:rPr>
              <w:t>Maistru construcţii navale</w:t>
            </w:r>
          </w:p>
        </w:tc>
        <w:tc>
          <w:tcPr>
            <w:tcW w:w="748" w:type="dxa"/>
            <w:vAlign w:val="center"/>
          </w:tcPr>
          <w:p w:rsidR="004B323A" w:rsidRPr="00C306AE" w:rsidRDefault="004B323A" w:rsidP="00ED11DE">
            <w:pPr>
              <w:pStyle w:val="Heading4"/>
              <w:jc w:val="center"/>
              <w:rPr>
                <w:b w:val="0"/>
                <w:bCs w:val="0"/>
                <w:sz w:val="16"/>
                <w:szCs w:val="16"/>
              </w:rPr>
            </w:pPr>
          </w:p>
        </w:tc>
        <w:tc>
          <w:tcPr>
            <w:tcW w:w="753" w:type="dxa"/>
            <w:vAlign w:val="center"/>
          </w:tcPr>
          <w:p w:rsidR="004B323A" w:rsidRPr="00C306AE" w:rsidRDefault="004B323A" w:rsidP="00ED11DE">
            <w:pPr>
              <w:pStyle w:val="Heading4"/>
              <w:jc w:val="center"/>
              <w:rPr>
                <w:b w:val="0"/>
                <w:bCs w:val="0"/>
                <w:sz w:val="16"/>
                <w:szCs w:val="16"/>
              </w:rPr>
            </w:pPr>
          </w:p>
        </w:tc>
        <w:tc>
          <w:tcPr>
            <w:tcW w:w="535" w:type="dxa"/>
            <w:tcBorders>
              <w:right w:val="thinThickSmallGap" w:sz="24" w:space="0" w:color="auto"/>
            </w:tcBorders>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1683"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066"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378" w:type="dxa"/>
            <w:vAlign w:val="center"/>
          </w:tcPr>
          <w:p w:rsidR="004B323A" w:rsidRPr="00C306AE" w:rsidRDefault="004B323A" w:rsidP="00ED11DE">
            <w:pPr>
              <w:pStyle w:val="Heading3"/>
              <w:jc w:val="left"/>
              <w:rPr>
                <w:rFonts w:ascii="Times New Roman" w:hAnsi="Times New Roman" w:cs="Times New Roman"/>
                <w:i w:val="0"/>
                <w:iCs w:val="0"/>
                <w:noProof w:val="0"/>
                <w:sz w:val="16"/>
                <w:szCs w:val="16"/>
              </w:rPr>
            </w:pPr>
            <w:r w:rsidRPr="00C306AE">
              <w:rPr>
                <w:rFonts w:ascii="Times New Roman" w:hAnsi="Times New Roman" w:cs="Times New Roman"/>
                <w:i w:val="0"/>
                <w:iCs w:val="0"/>
                <w:noProof w:val="0"/>
                <w:sz w:val="16"/>
                <w:szCs w:val="16"/>
              </w:rPr>
              <w:t>Lăcătuş constructor naval</w:t>
            </w:r>
          </w:p>
        </w:tc>
        <w:tc>
          <w:tcPr>
            <w:tcW w:w="748" w:type="dxa"/>
            <w:vAlign w:val="center"/>
          </w:tcPr>
          <w:p w:rsidR="004B323A" w:rsidRPr="00C306AE" w:rsidRDefault="004B323A" w:rsidP="00ED11DE">
            <w:pPr>
              <w:pStyle w:val="Heading4"/>
              <w:jc w:val="center"/>
              <w:rPr>
                <w:b w:val="0"/>
                <w:bCs w:val="0"/>
                <w:sz w:val="16"/>
                <w:szCs w:val="16"/>
              </w:rPr>
            </w:pPr>
          </w:p>
        </w:tc>
        <w:tc>
          <w:tcPr>
            <w:tcW w:w="753" w:type="dxa"/>
            <w:vAlign w:val="center"/>
          </w:tcPr>
          <w:p w:rsidR="004B323A" w:rsidRPr="00C306AE" w:rsidRDefault="004B323A" w:rsidP="00ED11DE">
            <w:pPr>
              <w:pStyle w:val="Heading4"/>
              <w:jc w:val="center"/>
              <w:rPr>
                <w:b w:val="0"/>
                <w:bCs w:val="0"/>
                <w:sz w:val="16"/>
                <w:szCs w:val="16"/>
              </w:rPr>
            </w:pPr>
          </w:p>
        </w:tc>
        <w:tc>
          <w:tcPr>
            <w:tcW w:w="535" w:type="dxa"/>
            <w:tcBorders>
              <w:right w:val="thinThickSmallGap" w:sz="24" w:space="0" w:color="auto"/>
            </w:tcBorders>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1683"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066"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378" w:type="dxa"/>
            <w:vAlign w:val="center"/>
          </w:tcPr>
          <w:p w:rsidR="004B323A" w:rsidRPr="00C306AE" w:rsidRDefault="004B323A" w:rsidP="00ED11DE">
            <w:pPr>
              <w:pStyle w:val="Footer"/>
              <w:tabs>
                <w:tab w:val="clear" w:pos="4320"/>
                <w:tab w:val="clear" w:pos="8640"/>
              </w:tabs>
              <w:rPr>
                <w:sz w:val="16"/>
                <w:szCs w:val="16"/>
              </w:rPr>
            </w:pPr>
            <w:r w:rsidRPr="00C306AE">
              <w:rPr>
                <w:sz w:val="16"/>
                <w:szCs w:val="16"/>
              </w:rPr>
              <w:t>Mecanică nave</w:t>
            </w:r>
          </w:p>
        </w:tc>
        <w:tc>
          <w:tcPr>
            <w:tcW w:w="748" w:type="dxa"/>
            <w:vAlign w:val="center"/>
          </w:tcPr>
          <w:p w:rsidR="004B323A" w:rsidRPr="00C306AE" w:rsidRDefault="004B323A" w:rsidP="00ED11DE">
            <w:pPr>
              <w:pStyle w:val="Heading4"/>
              <w:jc w:val="center"/>
              <w:rPr>
                <w:b w:val="0"/>
                <w:bCs w:val="0"/>
                <w:sz w:val="16"/>
                <w:szCs w:val="16"/>
              </w:rPr>
            </w:pPr>
            <w:r w:rsidRPr="00C306AE">
              <w:rPr>
                <w:b w:val="0"/>
                <w:bCs w:val="0"/>
                <w:sz w:val="16"/>
                <w:szCs w:val="16"/>
              </w:rPr>
              <w:t>x</w:t>
            </w:r>
          </w:p>
        </w:tc>
        <w:tc>
          <w:tcPr>
            <w:tcW w:w="753" w:type="dxa"/>
            <w:vAlign w:val="center"/>
          </w:tcPr>
          <w:p w:rsidR="004B323A" w:rsidRPr="00C306AE" w:rsidRDefault="004B323A" w:rsidP="00ED11DE">
            <w:pPr>
              <w:pStyle w:val="Heading4"/>
              <w:jc w:val="center"/>
              <w:rPr>
                <w:b w:val="0"/>
                <w:bCs w:val="0"/>
                <w:sz w:val="16"/>
                <w:szCs w:val="16"/>
              </w:rPr>
            </w:pPr>
          </w:p>
        </w:tc>
        <w:tc>
          <w:tcPr>
            <w:tcW w:w="535" w:type="dxa"/>
            <w:tcBorders>
              <w:right w:val="thinThickSmallGap" w:sz="24" w:space="0" w:color="auto"/>
            </w:tcBorders>
            <w:vAlign w:val="center"/>
          </w:tcPr>
          <w:p w:rsidR="004B323A" w:rsidRPr="00C306AE" w:rsidRDefault="004B323A" w:rsidP="00ED11DE">
            <w:pPr>
              <w:pStyle w:val="Heading4"/>
              <w:jc w:val="center"/>
              <w:rPr>
                <w:b w:val="0"/>
                <w:bCs w:val="0"/>
                <w:sz w:val="16"/>
                <w:szCs w:val="16"/>
              </w:rPr>
            </w:pPr>
          </w:p>
        </w:tc>
        <w:tc>
          <w:tcPr>
            <w:tcW w:w="1683"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066"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378" w:type="dxa"/>
            <w:vAlign w:val="center"/>
          </w:tcPr>
          <w:p w:rsidR="004B323A" w:rsidRPr="00C306AE" w:rsidRDefault="004B323A" w:rsidP="00ED11DE">
            <w:pPr>
              <w:pStyle w:val="Heading3"/>
              <w:jc w:val="left"/>
              <w:rPr>
                <w:rFonts w:ascii="Times New Roman" w:hAnsi="Times New Roman" w:cs="Times New Roman"/>
                <w:i w:val="0"/>
                <w:iCs w:val="0"/>
                <w:noProof w:val="0"/>
                <w:sz w:val="16"/>
                <w:szCs w:val="16"/>
              </w:rPr>
            </w:pPr>
            <w:r w:rsidRPr="00C306AE">
              <w:rPr>
                <w:rFonts w:ascii="Times New Roman" w:hAnsi="Times New Roman" w:cs="Times New Roman"/>
                <w:i w:val="0"/>
                <w:iCs w:val="0"/>
                <w:noProof w:val="0"/>
                <w:sz w:val="16"/>
                <w:szCs w:val="16"/>
              </w:rPr>
              <w:t>Nave şi instalaţii de bord</w:t>
            </w:r>
          </w:p>
        </w:tc>
        <w:tc>
          <w:tcPr>
            <w:tcW w:w="748" w:type="dxa"/>
            <w:vAlign w:val="center"/>
          </w:tcPr>
          <w:p w:rsidR="004B323A" w:rsidRPr="00C306AE" w:rsidRDefault="004B323A" w:rsidP="00ED11DE">
            <w:pPr>
              <w:jc w:val="center"/>
              <w:rPr>
                <w:sz w:val="16"/>
                <w:szCs w:val="16"/>
              </w:rPr>
            </w:pPr>
            <w:r w:rsidRPr="00C306AE">
              <w:rPr>
                <w:sz w:val="16"/>
                <w:szCs w:val="16"/>
              </w:rPr>
              <w:t>x</w:t>
            </w:r>
          </w:p>
        </w:tc>
        <w:tc>
          <w:tcPr>
            <w:tcW w:w="753" w:type="dxa"/>
            <w:vAlign w:val="center"/>
          </w:tcPr>
          <w:p w:rsidR="004B323A" w:rsidRPr="00C306AE" w:rsidRDefault="004B323A" w:rsidP="00ED11DE">
            <w:pPr>
              <w:jc w:val="center"/>
              <w:rPr>
                <w:sz w:val="16"/>
                <w:szCs w:val="16"/>
              </w:rPr>
            </w:pPr>
          </w:p>
        </w:tc>
        <w:tc>
          <w:tcPr>
            <w:tcW w:w="535" w:type="dxa"/>
            <w:tcBorders>
              <w:right w:val="thinThickSmallGap" w:sz="24" w:space="0" w:color="auto"/>
            </w:tcBorders>
            <w:vAlign w:val="center"/>
          </w:tcPr>
          <w:p w:rsidR="004B323A" w:rsidRPr="00C306AE" w:rsidRDefault="004B323A" w:rsidP="00ED11DE">
            <w:pPr>
              <w:jc w:val="center"/>
              <w:rPr>
                <w:sz w:val="16"/>
                <w:szCs w:val="16"/>
              </w:rPr>
            </w:pPr>
          </w:p>
        </w:tc>
        <w:tc>
          <w:tcPr>
            <w:tcW w:w="1683"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066"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378" w:type="dxa"/>
            <w:vAlign w:val="center"/>
          </w:tcPr>
          <w:p w:rsidR="004B323A" w:rsidRPr="00C306AE" w:rsidRDefault="004B323A" w:rsidP="00ED11DE">
            <w:pPr>
              <w:rPr>
                <w:sz w:val="16"/>
                <w:szCs w:val="16"/>
              </w:rPr>
            </w:pPr>
            <w:r w:rsidRPr="00C306AE">
              <w:rPr>
                <w:sz w:val="16"/>
                <w:szCs w:val="16"/>
              </w:rPr>
              <w:t>Mecanica aeronave si motoare</w:t>
            </w:r>
          </w:p>
        </w:tc>
        <w:tc>
          <w:tcPr>
            <w:tcW w:w="748" w:type="dxa"/>
            <w:vAlign w:val="center"/>
          </w:tcPr>
          <w:p w:rsidR="004B323A" w:rsidRPr="00C306AE" w:rsidRDefault="004B323A" w:rsidP="00ED11DE">
            <w:pPr>
              <w:jc w:val="center"/>
              <w:rPr>
                <w:sz w:val="16"/>
                <w:szCs w:val="16"/>
              </w:rPr>
            </w:pPr>
            <w:r w:rsidRPr="00C306AE">
              <w:rPr>
                <w:sz w:val="16"/>
                <w:szCs w:val="16"/>
              </w:rPr>
              <w:t>x</w:t>
            </w:r>
          </w:p>
        </w:tc>
        <w:tc>
          <w:tcPr>
            <w:tcW w:w="753" w:type="dxa"/>
            <w:vAlign w:val="center"/>
          </w:tcPr>
          <w:p w:rsidR="004B323A" w:rsidRPr="00C306AE" w:rsidRDefault="004B323A" w:rsidP="00ED11DE">
            <w:pPr>
              <w:jc w:val="center"/>
              <w:rPr>
                <w:sz w:val="16"/>
                <w:szCs w:val="16"/>
              </w:rPr>
            </w:pPr>
          </w:p>
        </w:tc>
        <w:tc>
          <w:tcPr>
            <w:tcW w:w="535" w:type="dxa"/>
            <w:tcBorders>
              <w:right w:val="thinThickSmallGap" w:sz="24" w:space="0" w:color="auto"/>
            </w:tcBorders>
            <w:vAlign w:val="center"/>
          </w:tcPr>
          <w:p w:rsidR="004B323A" w:rsidRPr="00C306AE" w:rsidRDefault="004B323A" w:rsidP="00ED11DE">
            <w:pPr>
              <w:jc w:val="center"/>
              <w:rPr>
                <w:sz w:val="16"/>
                <w:szCs w:val="16"/>
              </w:rPr>
            </w:pPr>
          </w:p>
        </w:tc>
        <w:tc>
          <w:tcPr>
            <w:tcW w:w="1683"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066"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378" w:type="dxa"/>
            <w:vAlign w:val="center"/>
          </w:tcPr>
          <w:p w:rsidR="004B323A" w:rsidRPr="00C306AE" w:rsidRDefault="004B323A" w:rsidP="00ED11DE">
            <w:pPr>
              <w:rPr>
                <w:sz w:val="16"/>
                <w:szCs w:val="16"/>
              </w:rPr>
            </w:pPr>
            <w:r w:rsidRPr="00C306AE">
              <w:rPr>
                <w:sz w:val="16"/>
                <w:szCs w:val="16"/>
              </w:rPr>
              <w:t>Nave - Construcţii corp nave</w:t>
            </w:r>
          </w:p>
        </w:tc>
        <w:tc>
          <w:tcPr>
            <w:tcW w:w="748" w:type="dxa"/>
            <w:vAlign w:val="center"/>
          </w:tcPr>
          <w:p w:rsidR="004B323A" w:rsidRPr="00C306AE" w:rsidRDefault="004B323A" w:rsidP="00ED11DE">
            <w:pPr>
              <w:jc w:val="center"/>
              <w:rPr>
                <w:sz w:val="16"/>
                <w:szCs w:val="16"/>
              </w:rPr>
            </w:pPr>
            <w:r w:rsidRPr="00C306AE">
              <w:rPr>
                <w:sz w:val="16"/>
                <w:szCs w:val="16"/>
              </w:rPr>
              <w:t>x</w:t>
            </w:r>
          </w:p>
        </w:tc>
        <w:tc>
          <w:tcPr>
            <w:tcW w:w="753" w:type="dxa"/>
            <w:vAlign w:val="center"/>
          </w:tcPr>
          <w:p w:rsidR="004B323A" w:rsidRPr="00C306AE" w:rsidRDefault="004B323A" w:rsidP="00ED11DE">
            <w:pPr>
              <w:jc w:val="center"/>
              <w:rPr>
                <w:sz w:val="16"/>
                <w:szCs w:val="16"/>
              </w:rPr>
            </w:pPr>
          </w:p>
        </w:tc>
        <w:tc>
          <w:tcPr>
            <w:tcW w:w="535" w:type="dxa"/>
            <w:tcBorders>
              <w:right w:val="thinThickSmallGap" w:sz="24" w:space="0" w:color="auto"/>
            </w:tcBorders>
            <w:vAlign w:val="center"/>
          </w:tcPr>
          <w:p w:rsidR="004B323A" w:rsidRPr="00C306AE" w:rsidRDefault="004B323A" w:rsidP="00ED11DE">
            <w:pPr>
              <w:jc w:val="center"/>
              <w:rPr>
                <w:sz w:val="16"/>
                <w:szCs w:val="16"/>
              </w:rPr>
            </w:pPr>
          </w:p>
        </w:tc>
        <w:tc>
          <w:tcPr>
            <w:tcW w:w="1683"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066"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378" w:type="dxa"/>
            <w:vAlign w:val="center"/>
          </w:tcPr>
          <w:p w:rsidR="004B323A" w:rsidRPr="00C306AE" w:rsidRDefault="004B323A" w:rsidP="00ED11DE">
            <w:pPr>
              <w:rPr>
                <w:sz w:val="16"/>
                <w:szCs w:val="16"/>
              </w:rPr>
            </w:pPr>
            <w:r w:rsidRPr="00C306AE">
              <w:rPr>
                <w:sz w:val="16"/>
                <w:szCs w:val="16"/>
              </w:rPr>
              <w:t>Echipamente navale</w:t>
            </w:r>
          </w:p>
        </w:tc>
        <w:tc>
          <w:tcPr>
            <w:tcW w:w="748" w:type="dxa"/>
            <w:vAlign w:val="center"/>
          </w:tcPr>
          <w:p w:rsidR="004B323A" w:rsidRPr="00C306AE" w:rsidRDefault="004B323A" w:rsidP="00ED11DE">
            <w:pPr>
              <w:jc w:val="center"/>
              <w:rPr>
                <w:sz w:val="16"/>
                <w:szCs w:val="16"/>
              </w:rPr>
            </w:pPr>
            <w:r w:rsidRPr="00C306AE">
              <w:rPr>
                <w:sz w:val="16"/>
                <w:szCs w:val="16"/>
              </w:rPr>
              <w:t>x</w:t>
            </w:r>
          </w:p>
        </w:tc>
        <w:tc>
          <w:tcPr>
            <w:tcW w:w="753" w:type="dxa"/>
            <w:vAlign w:val="center"/>
          </w:tcPr>
          <w:p w:rsidR="004B323A" w:rsidRPr="00C306AE" w:rsidRDefault="004B323A" w:rsidP="00ED11DE">
            <w:pPr>
              <w:jc w:val="center"/>
              <w:rPr>
                <w:sz w:val="16"/>
                <w:szCs w:val="16"/>
              </w:rPr>
            </w:pPr>
          </w:p>
        </w:tc>
        <w:tc>
          <w:tcPr>
            <w:tcW w:w="535" w:type="dxa"/>
            <w:tcBorders>
              <w:right w:val="thinThickSmallGap" w:sz="24" w:space="0" w:color="auto"/>
            </w:tcBorders>
            <w:vAlign w:val="center"/>
          </w:tcPr>
          <w:p w:rsidR="004B323A" w:rsidRPr="00C306AE" w:rsidRDefault="004B323A" w:rsidP="00ED11DE">
            <w:pPr>
              <w:jc w:val="center"/>
              <w:rPr>
                <w:sz w:val="16"/>
                <w:szCs w:val="16"/>
              </w:rPr>
            </w:pPr>
          </w:p>
        </w:tc>
        <w:tc>
          <w:tcPr>
            <w:tcW w:w="1683"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066"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378" w:type="dxa"/>
            <w:vAlign w:val="center"/>
          </w:tcPr>
          <w:p w:rsidR="004B323A" w:rsidRPr="00C306AE" w:rsidRDefault="004B323A" w:rsidP="00ED11DE">
            <w:pPr>
              <w:rPr>
                <w:sz w:val="16"/>
                <w:szCs w:val="16"/>
              </w:rPr>
            </w:pPr>
            <w:r w:rsidRPr="00C306AE">
              <w:rPr>
                <w:sz w:val="16"/>
                <w:szCs w:val="16"/>
              </w:rPr>
              <w:t>Instalaţii navale de bord</w:t>
            </w:r>
          </w:p>
        </w:tc>
        <w:tc>
          <w:tcPr>
            <w:tcW w:w="748" w:type="dxa"/>
            <w:vAlign w:val="center"/>
          </w:tcPr>
          <w:p w:rsidR="004B323A" w:rsidRPr="00C306AE" w:rsidRDefault="004B323A" w:rsidP="00ED11DE">
            <w:pPr>
              <w:jc w:val="center"/>
              <w:rPr>
                <w:sz w:val="16"/>
                <w:szCs w:val="16"/>
              </w:rPr>
            </w:pPr>
            <w:r w:rsidRPr="00C306AE">
              <w:rPr>
                <w:sz w:val="16"/>
                <w:szCs w:val="16"/>
              </w:rPr>
              <w:t>x</w:t>
            </w:r>
          </w:p>
        </w:tc>
        <w:tc>
          <w:tcPr>
            <w:tcW w:w="753" w:type="dxa"/>
            <w:vAlign w:val="center"/>
          </w:tcPr>
          <w:p w:rsidR="004B323A" w:rsidRPr="00C306AE" w:rsidRDefault="004B323A" w:rsidP="00ED11DE">
            <w:pPr>
              <w:jc w:val="center"/>
              <w:rPr>
                <w:sz w:val="16"/>
                <w:szCs w:val="16"/>
              </w:rPr>
            </w:pPr>
            <w:r w:rsidRPr="00C306AE">
              <w:rPr>
                <w:sz w:val="16"/>
                <w:szCs w:val="16"/>
              </w:rPr>
              <w:t>x</w:t>
            </w:r>
          </w:p>
        </w:tc>
        <w:tc>
          <w:tcPr>
            <w:tcW w:w="535" w:type="dxa"/>
            <w:tcBorders>
              <w:right w:val="thinThickSmallGap" w:sz="24" w:space="0" w:color="auto"/>
            </w:tcBorders>
            <w:vAlign w:val="center"/>
          </w:tcPr>
          <w:p w:rsidR="004B323A" w:rsidRPr="00C306AE" w:rsidRDefault="004B323A" w:rsidP="00ED11DE">
            <w:pPr>
              <w:jc w:val="center"/>
              <w:rPr>
                <w:sz w:val="16"/>
                <w:szCs w:val="16"/>
              </w:rPr>
            </w:pPr>
          </w:p>
        </w:tc>
        <w:tc>
          <w:tcPr>
            <w:tcW w:w="1683"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066"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378" w:type="dxa"/>
            <w:vAlign w:val="center"/>
          </w:tcPr>
          <w:p w:rsidR="004B323A" w:rsidRPr="00C306AE" w:rsidRDefault="004B323A" w:rsidP="00ED11DE">
            <w:pPr>
              <w:rPr>
                <w:sz w:val="16"/>
                <w:szCs w:val="16"/>
              </w:rPr>
            </w:pPr>
            <w:r w:rsidRPr="00C306AE">
              <w:rPr>
                <w:sz w:val="16"/>
                <w:szCs w:val="16"/>
              </w:rPr>
              <w:t>Nave şi inginerie oceanică</w:t>
            </w:r>
          </w:p>
        </w:tc>
        <w:tc>
          <w:tcPr>
            <w:tcW w:w="748" w:type="dxa"/>
            <w:vAlign w:val="center"/>
          </w:tcPr>
          <w:p w:rsidR="004B323A" w:rsidRPr="00C306AE" w:rsidRDefault="004B323A" w:rsidP="00ED11DE">
            <w:pPr>
              <w:jc w:val="center"/>
              <w:rPr>
                <w:sz w:val="16"/>
                <w:szCs w:val="16"/>
              </w:rPr>
            </w:pPr>
            <w:r w:rsidRPr="00C306AE">
              <w:rPr>
                <w:sz w:val="16"/>
                <w:szCs w:val="16"/>
              </w:rPr>
              <w:t>x</w:t>
            </w:r>
          </w:p>
        </w:tc>
        <w:tc>
          <w:tcPr>
            <w:tcW w:w="753" w:type="dxa"/>
            <w:vAlign w:val="center"/>
          </w:tcPr>
          <w:p w:rsidR="004B323A" w:rsidRPr="00C306AE" w:rsidRDefault="004B323A" w:rsidP="00ED11DE">
            <w:pPr>
              <w:jc w:val="center"/>
              <w:rPr>
                <w:sz w:val="16"/>
                <w:szCs w:val="16"/>
              </w:rPr>
            </w:pPr>
          </w:p>
        </w:tc>
        <w:tc>
          <w:tcPr>
            <w:tcW w:w="535" w:type="dxa"/>
            <w:tcBorders>
              <w:right w:val="thinThickSmallGap" w:sz="24" w:space="0" w:color="auto"/>
            </w:tcBorders>
            <w:vAlign w:val="center"/>
          </w:tcPr>
          <w:p w:rsidR="004B323A" w:rsidRPr="00C306AE" w:rsidRDefault="004B323A" w:rsidP="00ED11DE">
            <w:pPr>
              <w:jc w:val="center"/>
              <w:rPr>
                <w:sz w:val="16"/>
                <w:szCs w:val="16"/>
              </w:rPr>
            </w:pPr>
          </w:p>
        </w:tc>
        <w:tc>
          <w:tcPr>
            <w:tcW w:w="1683"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066"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378" w:type="dxa"/>
            <w:vAlign w:val="center"/>
          </w:tcPr>
          <w:p w:rsidR="004B323A" w:rsidRPr="00C306AE" w:rsidRDefault="004B323A" w:rsidP="00ED11DE">
            <w:pPr>
              <w:rPr>
                <w:sz w:val="16"/>
                <w:szCs w:val="16"/>
              </w:rPr>
            </w:pPr>
            <w:r w:rsidRPr="00C306AE">
              <w:rPr>
                <w:sz w:val="16"/>
                <w:szCs w:val="16"/>
              </w:rPr>
              <w:t>Nave</w:t>
            </w:r>
          </w:p>
        </w:tc>
        <w:tc>
          <w:tcPr>
            <w:tcW w:w="748" w:type="dxa"/>
            <w:vAlign w:val="center"/>
          </w:tcPr>
          <w:p w:rsidR="004B323A" w:rsidRPr="00C306AE" w:rsidRDefault="004B323A" w:rsidP="00ED11DE">
            <w:pPr>
              <w:jc w:val="center"/>
              <w:rPr>
                <w:sz w:val="16"/>
                <w:szCs w:val="16"/>
              </w:rPr>
            </w:pPr>
            <w:r w:rsidRPr="00C306AE">
              <w:rPr>
                <w:sz w:val="16"/>
                <w:szCs w:val="16"/>
              </w:rPr>
              <w:t>x</w:t>
            </w:r>
          </w:p>
        </w:tc>
        <w:tc>
          <w:tcPr>
            <w:tcW w:w="753" w:type="dxa"/>
            <w:vAlign w:val="center"/>
          </w:tcPr>
          <w:p w:rsidR="004B323A" w:rsidRPr="00C306AE" w:rsidRDefault="004B323A" w:rsidP="00ED11DE">
            <w:pPr>
              <w:jc w:val="center"/>
              <w:rPr>
                <w:sz w:val="16"/>
                <w:szCs w:val="16"/>
              </w:rPr>
            </w:pPr>
          </w:p>
        </w:tc>
        <w:tc>
          <w:tcPr>
            <w:tcW w:w="535" w:type="dxa"/>
            <w:tcBorders>
              <w:right w:val="thinThickSmallGap" w:sz="24" w:space="0" w:color="auto"/>
            </w:tcBorders>
            <w:vAlign w:val="center"/>
          </w:tcPr>
          <w:p w:rsidR="004B323A" w:rsidRPr="00C306AE" w:rsidRDefault="004B323A" w:rsidP="00ED11DE">
            <w:pPr>
              <w:jc w:val="center"/>
              <w:rPr>
                <w:sz w:val="16"/>
                <w:szCs w:val="16"/>
              </w:rPr>
            </w:pPr>
          </w:p>
        </w:tc>
        <w:tc>
          <w:tcPr>
            <w:tcW w:w="1683"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066"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378" w:type="dxa"/>
            <w:vAlign w:val="center"/>
          </w:tcPr>
          <w:p w:rsidR="004B323A" w:rsidRPr="00C306AE" w:rsidRDefault="004B323A" w:rsidP="00ED11DE">
            <w:pPr>
              <w:rPr>
                <w:sz w:val="16"/>
                <w:szCs w:val="16"/>
              </w:rPr>
            </w:pPr>
            <w:r w:rsidRPr="00C306AE">
              <w:rPr>
                <w:sz w:val="16"/>
                <w:szCs w:val="16"/>
              </w:rPr>
              <w:t>Construcţii navale</w:t>
            </w:r>
          </w:p>
        </w:tc>
        <w:tc>
          <w:tcPr>
            <w:tcW w:w="748" w:type="dxa"/>
            <w:vAlign w:val="center"/>
          </w:tcPr>
          <w:p w:rsidR="004B323A" w:rsidRPr="00C306AE" w:rsidRDefault="004B323A" w:rsidP="00ED11DE">
            <w:pPr>
              <w:jc w:val="center"/>
              <w:rPr>
                <w:sz w:val="16"/>
                <w:szCs w:val="16"/>
              </w:rPr>
            </w:pPr>
            <w:r w:rsidRPr="00C306AE">
              <w:rPr>
                <w:sz w:val="16"/>
                <w:szCs w:val="16"/>
              </w:rPr>
              <w:t>x</w:t>
            </w:r>
          </w:p>
        </w:tc>
        <w:tc>
          <w:tcPr>
            <w:tcW w:w="753" w:type="dxa"/>
            <w:vAlign w:val="center"/>
          </w:tcPr>
          <w:p w:rsidR="004B323A" w:rsidRPr="00C306AE" w:rsidRDefault="004B323A" w:rsidP="00ED11DE">
            <w:pPr>
              <w:jc w:val="center"/>
              <w:rPr>
                <w:sz w:val="16"/>
                <w:szCs w:val="16"/>
              </w:rPr>
            </w:pPr>
          </w:p>
        </w:tc>
        <w:tc>
          <w:tcPr>
            <w:tcW w:w="535" w:type="dxa"/>
            <w:tcBorders>
              <w:right w:val="thinThickSmallGap" w:sz="24" w:space="0" w:color="auto"/>
            </w:tcBorders>
            <w:vAlign w:val="center"/>
          </w:tcPr>
          <w:p w:rsidR="004B323A" w:rsidRPr="00C306AE" w:rsidRDefault="004B323A" w:rsidP="00ED11DE">
            <w:pPr>
              <w:jc w:val="center"/>
              <w:rPr>
                <w:sz w:val="16"/>
                <w:szCs w:val="16"/>
              </w:rPr>
            </w:pPr>
          </w:p>
        </w:tc>
        <w:tc>
          <w:tcPr>
            <w:tcW w:w="1683"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066"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378" w:type="dxa"/>
            <w:vAlign w:val="center"/>
          </w:tcPr>
          <w:p w:rsidR="004B323A" w:rsidRPr="00C306AE" w:rsidRDefault="004B323A" w:rsidP="00ED11DE">
            <w:pPr>
              <w:rPr>
                <w:sz w:val="16"/>
                <w:szCs w:val="16"/>
              </w:rPr>
            </w:pPr>
            <w:r w:rsidRPr="00C306AE">
              <w:rPr>
                <w:sz w:val="16"/>
                <w:szCs w:val="16"/>
              </w:rPr>
              <w:t>Construcţii şi montaje nave</w:t>
            </w:r>
          </w:p>
        </w:tc>
        <w:tc>
          <w:tcPr>
            <w:tcW w:w="748" w:type="dxa"/>
            <w:vAlign w:val="center"/>
          </w:tcPr>
          <w:p w:rsidR="004B323A" w:rsidRPr="00C306AE" w:rsidRDefault="004B323A" w:rsidP="00ED11DE">
            <w:pPr>
              <w:jc w:val="center"/>
              <w:rPr>
                <w:sz w:val="16"/>
                <w:szCs w:val="16"/>
              </w:rPr>
            </w:pPr>
          </w:p>
        </w:tc>
        <w:tc>
          <w:tcPr>
            <w:tcW w:w="753" w:type="dxa"/>
            <w:vAlign w:val="center"/>
          </w:tcPr>
          <w:p w:rsidR="004B323A" w:rsidRPr="00C306AE" w:rsidRDefault="004B323A" w:rsidP="00ED11DE">
            <w:pPr>
              <w:jc w:val="center"/>
              <w:rPr>
                <w:sz w:val="16"/>
                <w:szCs w:val="16"/>
              </w:rPr>
            </w:pPr>
            <w:r w:rsidRPr="00C306AE">
              <w:rPr>
                <w:sz w:val="16"/>
                <w:szCs w:val="16"/>
              </w:rPr>
              <w:t>x</w:t>
            </w:r>
          </w:p>
        </w:tc>
        <w:tc>
          <w:tcPr>
            <w:tcW w:w="535" w:type="dxa"/>
            <w:tcBorders>
              <w:right w:val="thinThickSmallGap" w:sz="24" w:space="0" w:color="auto"/>
            </w:tcBorders>
            <w:vAlign w:val="center"/>
          </w:tcPr>
          <w:p w:rsidR="004B323A" w:rsidRPr="00C306AE" w:rsidRDefault="004B323A" w:rsidP="00ED11DE">
            <w:pPr>
              <w:jc w:val="center"/>
              <w:rPr>
                <w:sz w:val="16"/>
                <w:szCs w:val="16"/>
              </w:rPr>
            </w:pPr>
          </w:p>
        </w:tc>
        <w:tc>
          <w:tcPr>
            <w:tcW w:w="1683"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066"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378" w:type="dxa"/>
            <w:vAlign w:val="center"/>
          </w:tcPr>
          <w:p w:rsidR="004B323A" w:rsidRPr="00C306AE" w:rsidRDefault="004B323A" w:rsidP="00ED11DE">
            <w:pPr>
              <w:rPr>
                <w:sz w:val="16"/>
                <w:szCs w:val="16"/>
              </w:rPr>
            </w:pPr>
            <w:r w:rsidRPr="00C306AE">
              <w:rPr>
                <w:sz w:val="16"/>
                <w:szCs w:val="16"/>
              </w:rPr>
              <w:t>Construcţii şi montaj de nave</w:t>
            </w:r>
          </w:p>
        </w:tc>
        <w:tc>
          <w:tcPr>
            <w:tcW w:w="748" w:type="dxa"/>
            <w:vAlign w:val="center"/>
          </w:tcPr>
          <w:p w:rsidR="004B323A" w:rsidRPr="00C306AE" w:rsidRDefault="004B323A" w:rsidP="00ED11DE">
            <w:pPr>
              <w:jc w:val="center"/>
              <w:rPr>
                <w:sz w:val="16"/>
                <w:szCs w:val="16"/>
              </w:rPr>
            </w:pPr>
          </w:p>
        </w:tc>
        <w:tc>
          <w:tcPr>
            <w:tcW w:w="753" w:type="dxa"/>
            <w:vAlign w:val="center"/>
          </w:tcPr>
          <w:p w:rsidR="004B323A" w:rsidRPr="00C306AE" w:rsidRDefault="004B323A" w:rsidP="00ED11DE">
            <w:pPr>
              <w:jc w:val="center"/>
              <w:rPr>
                <w:sz w:val="16"/>
                <w:szCs w:val="16"/>
              </w:rPr>
            </w:pPr>
            <w:r w:rsidRPr="00C306AE">
              <w:rPr>
                <w:sz w:val="16"/>
                <w:szCs w:val="16"/>
              </w:rPr>
              <w:t>x</w:t>
            </w:r>
          </w:p>
        </w:tc>
        <w:tc>
          <w:tcPr>
            <w:tcW w:w="535" w:type="dxa"/>
            <w:tcBorders>
              <w:right w:val="thinThickSmallGap" w:sz="24" w:space="0" w:color="auto"/>
            </w:tcBorders>
            <w:vAlign w:val="center"/>
          </w:tcPr>
          <w:p w:rsidR="004B323A" w:rsidRPr="00C306AE" w:rsidRDefault="004B323A" w:rsidP="00ED11DE">
            <w:pPr>
              <w:jc w:val="center"/>
              <w:rPr>
                <w:sz w:val="16"/>
                <w:szCs w:val="16"/>
              </w:rPr>
            </w:pPr>
          </w:p>
        </w:tc>
        <w:tc>
          <w:tcPr>
            <w:tcW w:w="1683"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066"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378" w:type="dxa"/>
            <w:vAlign w:val="center"/>
          </w:tcPr>
          <w:p w:rsidR="004B323A" w:rsidRPr="00C306AE" w:rsidRDefault="004B323A" w:rsidP="00ED11DE">
            <w:pPr>
              <w:rPr>
                <w:sz w:val="16"/>
                <w:szCs w:val="16"/>
              </w:rPr>
            </w:pPr>
            <w:r w:rsidRPr="00C306AE">
              <w:rPr>
                <w:sz w:val="16"/>
                <w:szCs w:val="16"/>
              </w:rPr>
              <w:t>Construcţia corpului de navă</w:t>
            </w:r>
          </w:p>
        </w:tc>
        <w:tc>
          <w:tcPr>
            <w:tcW w:w="748" w:type="dxa"/>
            <w:vAlign w:val="center"/>
          </w:tcPr>
          <w:p w:rsidR="004B323A" w:rsidRPr="00C306AE" w:rsidRDefault="004B323A" w:rsidP="00ED11DE">
            <w:pPr>
              <w:jc w:val="center"/>
              <w:rPr>
                <w:sz w:val="16"/>
                <w:szCs w:val="16"/>
              </w:rPr>
            </w:pPr>
          </w:p>
        </w:tc>
        <w:tc>
          <w:tcPr>
            <w:tcW w:w="753" w:type="dxa"/>
            <w:vAlign w:val="center"/>
          </w:tcPr>
          <w:p w:rsidR="004B323A" w:rsidRPr="00C306AE" w:rsidRDefault="004B323A" w:rsidP="00ED11DE">
            <w:pPr>
              <w:jc w:val="center"/>
              <w:rPr>
                <w:sz w:val="16"/>
                <w:szCs w:val="16"/>
              </w:rPr>
            </w:pPr>
            <w:r w:rsidRPr="00C306AE">
              <w:rPr>
                <w:sz w:val="16"/>
                <w:szCs w:val="16"/>
              </w:rPr>
              <w:t>x</w:t>
            </w:r>
          </w:p>
        </w:tc>
        <w:tc>
          <w:tcPr>
            <w:tcW w:w="535" w:type="dxa"/>
            <w:tcBorders>
              <w:right w:val="thinThickSmallGap" w:sz="24" w:space="0" w:color="auto"/>
            </w:tcBorders>
            <w:vAlign w:val="center"/>
          </w:tcPr>
          <w:p w:rsidR="004B323A" w:rsidRPr="00C306AE" w:rsidRDefault="004B323A" w:rsidP="00ED11DE">
            <w:pPr>
              <w:jc w:val="center"/>
              <w:rPr>
                <w:sz w:val="16"/>
                <w:szCs w:val="16"/>
              </w:rPr>
            </w:pPr>
          </w:p>
        </w:tc>
        <w:tc>
          <w:tcPr>
            <w:tcW w:w="1683"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r w:rsidR="00C306AE" w:rsidRPr="00C306AE">
        <w:trPr>
          <w:cantSplit/>
          <w:jc w:val="center"/>
        </w:trPr>
        <w:tc>
          <w:tcPr>
            <w:tcW w:w="1066" w:type="dxa"/>
            <w:vMerge/>
            <w:tcBorders>
              <w:left w:val="thinThickSmallGap" w:sz="24" w:space="0" w:color="auto"/>
            </w:tcBorders>
            <w:vAlign w:val="center"/>
          </w:tcPr>
          <w:p w:rsidR="004B323A" w:rsidRPr="00C306AE" w:rsidRDefault="004B323A" w:rsidP="00ED11DE">
            <w:pPr>
              <w:jc w:val="center"/>
              <w:rPr>
                <w:b/>
                <w:bCs/>
                <w:sz w:val="16"/>
                <w:szCs w:val="16"/>
              </w:rPr>
            </w:pPr>
          </w:p>
        </w:tc>
        <w:tc>
          <w:tcPr>
            <w:tcW w:w="1870" w:type="dxa"/>
            <w:vMerge/>
            <w:tcBorders>
              <w:right w:val="thinThickSmallGap" w:sz="24" w:space="0" w:color="auto"/>
            </w:tcBorders>
            <w:vAlign w:val="center"/>
          </w:tcPr>
          <w:p w:rsidR="004B323A" w:rsidRPr="00C306AE" w:rsidRDefault="004B323A" w:rsidP="00ED11DE">
            <w:pPr>
              <w:jc w:val="center"/>
              <w:rPr>
                <w:sz w:val="16"/>
                <w:szCs w:val="16"/>
              </w:rPr>
            </w:pPr>
          </w:p>
        </w:tc>
        <w:tc>
          <w:tcPr>
            <w:tcW w:w="1309" w:type="dxa"/>
            <w:vMerge/>
            <w:tcBorders>
              <w:left w:val="nil"/>
              <w:right w:val="thinThickSmallGap" w:sz="24" w:space="0" w:color="auto"/>
            </w:tcBorders>
            <w:vAlign w:val="center"/>
          </w:tcPr>
          <w:p w:rsidR="004B323A" w:rsidRPr="00C306AE" w:rsidRDefault="004B323A" w:rsidP="00ED11DE">
            <w:pPr>
              <w:jc w:val="center"/>
              <w:rPr>
                <w:sz w:val="16"/>
                <w:szCs w:val="16"/>
              </w:rPr>
            </w:pPr>
          </w:p>
        </w:tc>
        <w:tc>
          <w:tcPr>
            <w:tcW w:w="561" w:type="dxa"/>
            <w:tcBorders>
              <w:left w:val="nil"/>
            </w:tcBorders>
            <w:vAlign w:val="center"/>
          </w:tcPr>
          <w:p w:rsidR="004B323A" w:rsidRPr="00C306AE" w:rsidRDefault="004B323A" w:rsidP="00594127">
            <w:pPr>
              <w:numPr>
                <w:ilvl w:val="0"/>
                <w:numId w:val="1"/>
              </w:numPr>
              <w:jc w:val="both"/>
              <w:rPr>
                <w:sz w:val="16"/>
                <w:szCs w:val="16"/>
              </w:rPr>
            </w:pPr>
          </w:p>
        </w:tc>
        <w:tc>
          <w:tcPr>
            <w:tcW w:w="5378" w:type="dxa"/>
            <w:vAlign w:val="center"/>
          </w:tcPr>
          <w:p w:rsidR="004B323A" w:rsidRPr="00C306AE" w:rsidRDefault="004B323A" w:rsidP="00EF2310">
            <w:pPr>
              <w:jc w:val="both"/>
              <w:rPr>
                <w:sz w:val="16"/>
                <w:szCs w:val="16"/>
              </w:rPr>
            </w:pPr>
            <w:r w:rsidRPr="00C306AE">
              <w:rPr>
                <w:sz w:val="16"/>
                <w:szCs w:val="16"/>
              </w:rPr>
              <w:t>Instalaţii şi echipamente navale</w:t>
            </w:r>
          </w:p>
        </w:tc>
        <w:tc>
          <w:tcPr>
            <w:tcW w:w="748" w:type="dxa"/>
            <w:vAlign w:val="center"/>
          </w:tcPr>
          <w:p w:rsidR="004B323A" w:rsidRPr="00C306AE" w:rsidRDefault="004B323A" w:rsidP="00EF2310">
            <w:pPr>
              <w:pStyle w:val="Heading4"/>
              <w:jc w:val="center"/>
              <w:rPr>
                <w:b w:val="0"/>
                <w:bCs w:val="0"/>
                <w:sz w:val="16"/>
                <w:szCs w:val="16"/>
              </w:rPr>
            </w:pPr>
            <w:r w:rsidRPr="00C306AE">
              <w:rPr>
                <w:b w:val="0"/>
                <w:bCs w:val="0"/>
                <w:sz w:val="16"/>
                <w:szCs w:val="16"/>
              </w:rPr>
              <w:t>x</w:t>
            </w:r>
          </w:p>
        </w:tc>
        <w:tc>
          <w:tcPr>
            <w:tcW w:w="753" w:type="dxa"/>
            <w:vAlign w:val="center"/>
          </w:tcPr>
          <w:p w:rsidR="004B323A" w:rsidRPr="00C306AE" w:rsidRDefault="004B323A" w:rsidP="00ED11DE">
            <w:pPr>
              <w:jc w:val="center"/>
              <w:rPr>
                <w:sz w:val="16"/>
                <w:szCs w:val="16"/>
              </w:rPr>
            </w:pPr>
          </w:p>
        </w:tc>
        <w:tc>
          <w:tcPr>
            <w:tcW w:w="535" w:type="dxa"/>
            <w:tcBorders>
              <w:right w:val="thinThickSmallGap" w:sz="24" w:space="0" w:color="auto"/>
            </w:tcBorders>
            <w:vAlign w:val="center"/>
          </w:tcPr>
          <w:p w:rsidR="004B323A" w:rsidRPr="00C306AE" w:rsidRDefault="004B323A" w:rsidP="00ED11DE">
            <w:pPr>
              <w:jc w:val="center"/>
              <w:rPr>
                <w:sz w:val="16"/>
                <w:szCs w:val="16"/>
              </w:rPr>
            </w:pPr>
          </w:p>
        </w:tc>
        <w:tc>
          <w:tcPr>
            <w:tcW w:w="1683" w:type="dxa"/>
            <w:vMerge/>
            <w:tcBorders>
              <w:left w:val="nil"/>
              <w:right w:val="thinThickSmallGap" w:sz="24" w:space="0" w:color="auto"/>
            </w:tcBorders>
            <w:vAlign w:val="center"/>
          </w:tcPr>
          <w:p w:rsidR="004B323A" w:rsidRPr="00C306AE" w:rsidRDefault="004B323A" w:rsidP="00ED11DE">
            <w:pPr>
              <w:pStyle w:val="Heading4"/>
              <w:jc w:val="center"/>
              <w:rPr>
                <w:b w:val="0"/>
                <w:bCs w:val="0"/>
                <w:caps/>
                <w:sz w:val="13"/>
                <w:szCs w:val="13"/>
              </w:rPr>
            </w:pPr>
          </w:p>
        </w:tc>
      </w:tr>
    </w:tbl>
    <w:p w:rsidR="004B323A" w:rsidRPr="00C306AE" w:rsidRDefault="004B323A" w:rsidP="008A0C17"/>
    <w:p w:rsidR="004B323A" w:rsidRPr="00C306AE" w:rsidRDefault="004B323A" w:rsidP="008A0C17"/>
    <w:p w:rsidR="004B323A" w:rsidRPr="00C306AE" w:rsidRDefault="004B323A" w:rsidP="008A0C17"/>
    <w:p w:rsidR="004B323A" w:rsidRPr="00C306AE" w:rsidRDefault="004B323A" w:rsidP="008A0C17"/>
    <w:p w:rsidR="004B323A" w:rsidRPr="00C306AE" w:rsidRDefault="004B323A" w:rsidP="008A0C17"/>
    <w:p w:rsidR="004B323A" w:rsidRPr="00C306AE" w:rsidRDefault="004B323A" w:rsidP="008A0C17"/>
    <w:p w:rsidR="004B323A" w:rsidRPr="00C306AE" w:rsidRDefault="004B323A" w:rsidP="008A0C17">
      <w:pPr>
        <w:rPr>
          <w:sz w:val="16"/>
          <w:szCs w:val="16"/>
        </w:rPr>
      </w:pPr>
    </w:p>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9"/>
        <w:gridCol w:w="1870"/>
        <w:gridCol w:w="1496"/>
        <w:gridCol w:w="561"/>
        <w:gridCol w:w="6457"/>
        <w:gridCol w:w="374"/>
        <w:gridCol w:w="374"/>
        <w:gridCol w:w="561"/>
        <w:gridCol w:w="1870"/>
      </w:tblGrid>
      <w:tr w:rsidR="00C306AE" w:rsidRPr="00C306AE">
        <w:trPr>
          <w:cantSplit/>
        </w:trPr>
        <w:tc>
          <w:tcPr>
            <w:tcW w:w="1309" w:type="dxa"/>
            <w:vMerge w:val="restart"/>
            <w:tcBorders>
              <w:left w:val="thinThickSmallGap" w:sz="24" w:space="0" w:color="auto"/>
            </w:tcBorders>
            <w:vAlign w:val="center"/>
          </w:tcPr>
          <w:p w:rsidR="00A930E1" w:rsidRPr="00C306AE" w:rsidRDefault="00A930E1" w:rsidP="00624592">
            <w:pPr>
              <w:jc w:val="center"/>
              <w:rPr>
                <w:b/>
                <w:bCs/>
                <w:sz w:val="14"/>
                <w:szCs w:val="14"/>
              </w:rPr>
            </w:pPr>
            <w:r w:rsidRPr="00C306AE">
              <w:rPr>
                <w:b/>
                <w:bCs/>
                <w:sz w:val="14"/>
                <w:szCs w:val="14"/>
              </w:rPr>
              <w:lastRenderedPageBreak/>
              <w:t xml:space="preserve">Învăţământ </w:t>
            </w:r>
          </w:p>
          <w:p w:rsidR="00A930E1" w:rsidRPr="00C306AE" w:rsidRDefault="00A930E1" w:rsidP="00624592">
            <w:pPr>
              <w:jc w:val="center"/>
              <w:rPr>
                <w:b/>
                <w:bCs/>
                <w:sz w:val="14"/>
                <w:szCs w:val="14"/>
              </w:rPr>
            </w:pPr>
            <w:r w:rsidRPr="00C306AE">
              <w:rPr>
                <w:b/>
                <w:bCs/>
                <w:sz w:val="14"/>
                <w:szCs w:val="14"/>
              </w:rPr>
              <w:t>liceal/</w:t>
            </w:r>
          </w:p>
          <w:p w:rsidR="00A930E1" w:rsidRPr="00C306AE" w:rsidRDefault="00A930E1" w:rsidP="00624592">
            <w:pPr>
              <w:jc w:val="center"/>
              <w:rPr>
                <w:b/>
                <w:bCs/>
                <w:sz w:val="14"/>
                <w:szCs w:val="14"/>
              </w:rPr>
            </w:pPr>
            <w:r w:rsidRPr="00C306AE">
              <w:rPr>
                <w:b/>
                <w:bCs/>
                <w:sz w:val="14"/>
                <w:szCs w:val="14"/>
              </w:rPr>
              <w:t xml:space="preserve"> Anul de completare/ Învăţământ profesional/</w:t>
            </w:r>
          </w:p>
          <w:p w:rsidR="00A930E1" w:rsidRPr="00C306AE" w:rsidRDefault="00A930E1" w:rsidP="00624592">
            <w:pPr>
              <w:jc w:val="center"/>
              <w:rPr>
                <w:b/>
                <w:bCs/>
                <w:sz w:val="14"/>
                <w:szCs w:val="14"/>
              </w:rPr>
            </w:pPr>
            <w:r w:rsidRPr="00C306AE">
              <w:rPr>
                <w:b/>
                <w:bCs/>
                <w:sz w:val="14"/>
                <w:szCs w:val="14"/>
              </w:rPr>
              <w:t>Stagii de pregătire practică</w:t>
            </w:r>
          </w:p>
        </w:tc>
        <w:tc>
          <w:tcPr>
            <w:tcW w:w="1870" w:type="dxa"/>
            <w:vMerge w:val="restart"/>
            <w:tcBorders>
              <w:right w:val="thinThickSmallGap" w:sz="24" w:space="0" w:color="auto"/>
            </w:tcBorders>
            <w:vAlign w:val="center"/>
          </w:tcPr>
          <w:p w:rsidR="00A930E1" w:rsidRPr="00C306AE" w:rsidRDefault="00A930E1" w:rsidP="00ED11DE">
            <w:pPr>
              <w:jc w:val="center"/>
              <w:rPr>
                <w:b/>
                <w:bCs/>
                <w:sz w:val="16"/>
                <w:szCs w:val="16"/>
              </w:rPr>
            </w:pPr>
            <w:r w:rsidRPr="00C306AE">
              <w:rPr>
                <w:b/>
                <w:bCs/>
                <w:sz w:val="16"/>
                <w:szCs w:val="16"/>
              </w:rPr>
              <w:t>1. Pregătire -</w:t>
            </w:r>
          </w:p>
          <w:p w:rsidR="00A930E1" w:rsidRPr="00C306AE" w:rsidRDefault="00A930E1" w:rsidP="00ED11DE">
            <w:pPr>
              <w:jc w:val="center"/>
              <w:rPr>
                <w:sz w:val="16"/>
                <w:szCs w:val="16"/>
              </w:rPr>
            </w:pPr>
            <w:r w:rsidRPr="00C306AE">
              <w:rPr>
                <w:b/>
                <w:bCs/>
                <w:sz w:val="16"/>
                <w:szCs w:val="16"/>
              </w:rPr>
              <w:t xml:space="preserve">instruire </w:t>
            </w:r>
          </w:p>
          <w:p w:rsidR="00A930E1" w:rsidRPr="00C306AE" w:rsidRDefault="00A930E1" w:rsidP="00ED11DE">
            <w:pPr>
              <w:jc w:val="center"/>
              <w:rPr>
                <w:b/>
                <w:bCs/>
                <w:sz w:val="16"/>
                <w:szCs w:val="16"/>
              </w:rPr>
            </w:pPr>
            <w:r w:rsidRPr="00C306AE">
              <w:rPr>
                <w:b/>
                <w:bCs/>
                <w:sz w:val="16"/>
                <w:szCs w:val="16"/>
              </w:rPr>
              <w:t>practică (Mecanică)</w:t>
            </w:r>
          </w:p>
          <w:p w:rsidR="00A930E1" w:rsidRPr="00C306AE" w:rsidRDefault="00A930E1" w:rsidP="00ED11DE">
            <w:pPr>
              <w:jc w:val="center"/>
              <w:rPr>
                <w:b/>
                <w:bCs/>
                <w:sz w:val="16"/>
                <w:szCs w:val="16"/>
              </w:rPr>
            </w:pPr>
          </w:p>
          <w:p w:rsidR="00A930E1" w:rsidRPr="00C306AE" w:rsidRDefault="00A930E1" w:rsidP="00ED11DE">
            <w:pPr>
              <w:jc w:val="center"/>
              <w:rPr>
                <w:b/>
                <w:bCs/>
                <w:sz w:val="16"/>
                <w:szCs w:val="16"/>
              </w:rPr>
            </w:pPr>
            <w:r w:rsidRPr="00C306AE">
              <w:rPr>
                <w:b/>
                <w:bCs/>
                <w:sz w:val="16"/>
                <w:szCs w:val="16"/>
              </w:rPr>
              <w:t>2. Pregătire -</w:t>
            </w:r>
          </w:p>
          <w:p w:rsidR="00A930E1" w:rsidRPr="00C306AE" w:rsidRDefault="00A930E1" w:rsidP="00ED11DE">
            <w:pPr>
              <w:jc w:val="center"/>
              <w:rPr>
                <w:sz w:val="16"/>
                <w:szCs w:val="16"/>
              </w:rPr>
            </w:pPr>
            <w:r w:rsidRPr="00C306AE">
              <w:rPr>
                <w:b/>
                <w:bCs/>
                <w:sz w:val="16"/>
                <w:szCs w:val="16"/>
              </w:rPr>
              <w:t xml:space="preserve">instruire </w:t>
            </w:r>
          </w:p>
          <w:p w:rsidR="00A930E1" w:rsidRPr="00C306AE" w:rsidRDefault="00A930E1" w:rsidP="00ED11DE">
            <w:pPr>
              <w:jc w:val="center"/>
              <w:rPr>
                <w:b/>
                <w:bCs/>
                <w:sz w:val="16"/>
                <w:szCs w:val="16"/>
              </w:rPr>
            </w:pPr>
            <w:r w:rsidRPr="00C306AE">
              <w:rPr>
                <w:b/>
                <w:bCs/>
                <w:sz w:val="16"/>
                <w:szCs w:val="16"/>
              </w:rPr>
              <w:t>practică (Mecanică / Metalurgie)</w:t>
            </w:r>
          </w:p>
          <w:p w:rsidR="00A930E1" w:rsidRPr="00C306AE" w:rsidRDefault="00A930E1" w:rsidP="00ED11DE">
            <w:pPr>
              <w:jc w:val="center"/>
              <w:rPr>
                <w:b/>
                <w:bCs/>
                <w:sz w:val="16"/>
                <w:szCs w:val="16"/>
              </w:rPr>
            </w:pPr>
          </w:p>
          <w:p w:rsidR="00A930E1" w:rsidRPr="00C306AE" w:rsidRDefault="00A930E1" w:rsidP="00ED11DE">
            <w:pPr>
              <w:jc w:val="center"/>
              <w:rPr>
                <w:b/>
                <w:bCs/>
                <w:sz w:val="16"/>
                <w:szCs w:val="16"/>
              </w:rPr>
            </w:pPr>
            <w:r w:rsidRPr="00C306AE">
              <w:rPr>
                <w:b/>
                <w:bCs/>
                <w:sz w:val="16"/>
                <w:szCs w:val="16"/>
              </w:rPr>
              <w:t>3. Pregătire -</w:t>
            </w:r>
          </w:p>
          <w:p w:rsidR="00A930E1" w:rsidRPr="00C306AE" w:rsidRDefault="00A930E1" w:rsidP="00ED11DE">
            <w:pPr>
              <w:jc w:val="center"/>
              <w:rPr>
                <w:sz w:val="16"/>
                <w:szCs w:val="16"/>
              </w:rPr>
            </w:pPr>
            <w:r w:rsidRPr="00C306AE">
              <w:rPr>
                <w:b/>
                <w:bCs/>
                <w:sz w:val="16"/>
                <w:szCs w:val="16"/>
              </w:rPr>
              <w:t xml:space="preserve">instruire </w:t>
            </w:r>
          </w:p>
          <w:p w:rsidR="00A930E1" w:rsidRPr="00C306AE" w:rsidRDefault="00A930E1" w:rsidP="00ED11DE">
            <w:pPr>
              <w:jc w:val="center"/>
              <w:rPr>
                <w:b/>
                <w:bCs/>
                <w:sz w:val="16"/>
                <w:szCs w:val="16"/>
              </w:rPr>
            </w:pPr>
            <w:r w:rsidRPr="00C306AE">
              <w:rPr>
                <w:b/>
                <w:bCs/>
                <w:sz w:val="16"/>
                <w:szCs w:val="16"/>
              </w:rPr>
              <w:t>practică (Mecanică / Mecanică agricolă)</w:t>
            </w:r>
          </w:p>
          <w:p w:rsidR="00A930E1" w:rsidRPr="00C306AE" w:rsidRDefault="00A930E1" w:rsidP="00ED11DE">
            <w:pPr>
              <w:jc w:val="center"/>
              <w:rPr>
                <w:b/>
                <w:bCs/>
                <w:sz w:val="16"/>
                <w:szCs w:val="16"/>
              </w:rPr>
            </w:pPr>
          </w:p>
          <w:p w:rsidR="00A930E1" w:rsidRPr="00C306AE" w:rsidRDefault="00A930E1" w:rsidP="00ED11DE">
            <w:pPr>
              <w:jc w:val="center"/>
              <w:rPr>
                <w:b/>
                <w:bCs/>
                <w:sz w:val="16"/>
                <w:szCs w:val="16"/>
              </w:rPr>
            </w:pPr>
            <w:r w:rsidRPr="00C306AE">
              <w:rPr>
                <w:b/>
                <w:bCs/>
                <w:sz w:val="16"/>
                <w:szCs w:val="16"/>
              </w:rPr>
              <w:t>4. Pregătire -</w:t>
            </w:r>
          </w:p>
          <w:p w:rsidR="00A930E1" w:rsidRPr="00C306AE" w:rsidRDefault="00A930E1" w:rsidP="00ED11DE">
            <w:pPr>
              <w:jc w:val="center"/>
              <w:rPr>
                <w:sz w:val="16"/>
                <w:szCs w:val="16"/>
              </w:rPr>
            </w:pPr>
            <w:r w:rsidRPr="00C306AE">
              <w:rPr>
                <w:b/>
                <w:bCs/>
                <w:sz w:val="16"/>
                <w:szCs w:val="16"/>
              </w:rPr>
              <w:t xml:space="preserve">instruire </w:t>
            </w:r>
          </w:p>
          <w:p w:rsidR="00A930E1" w:rsidRPr="00C306AE" w:rsidRDefault="00A930E1" w:rsidP="00ED11DE">
            <w:pPr>
              <w:jc w:val="center"/>
              <w:rPr>
                <w:b/>
                <w:bCs/>
                <w:sz w:val="16"/>
                <w:szCs w:val="16"/>
              </w:rPr>
            </w:pPr>
            <w:r w:rsidRPr="00C306AE">
              <w:rPr>
                <w:b/>
                <w:bCs/>
                <w:sz w:val="16"/>
                <w:szCs w:val="16"/>
              </w:rPr>
              <w:t>practică (Mecanică / Mecanică în construcţii)</w:t>
            </w:r>
          </w:p>
          <w:p w:rsidR="00A930E1" w:rsidRPr="00C306AE" w:rsidRDefault="00A930E1" w:rsidP="00ED11DE">
            <w:pPr>
              <w:jc w:val="center"/>
              <w:rPr>
                <w:b/>
                <w:bCs/>
                <w:sz w:val="16"/>
                <w:szCs w:val="16"/>
              </w:rPr>
            </w:pPr>
          </w:p>
          <w:p w:rsidR="00A930E1" w:rsidRPr="00C306AE" w:rsidRDefault="00A930E1" w:rsidP="00ED11DE">
            <w:pPr>
              <w:jc w:val="center"/>
              <w:rPr>
                <w:b/>
                <w:bCs/>
                <w:sz w:val="16"/>
                <w:szCs w:val="16"/>
              </w:rPr>
            </w:pPr>
            <w:r w:rsidRPr="00C306AE">
              <w:rPr>
                <w:b/>
                <w:bCs/>
                <w:sz w:val="16"/>
                <w:szCs w:val="16"/>
              </w:rPr>
              <w:t>5. Pregătire -</w:t>
            </w:r>
          </w:p>
          <w:p w:rsidR="00A930E1" w:rsidRPr="00C306AE" w:rsidRDefault="00A930E1" w:rsidP="00ED11DE">
            <w:pPr>
              <w:jc w:val="center"/>
              <w:rPr>
                <w:sz w:val="16"/>
                <w:szCs w:val="16"/>
              </w:rPr>
            </w:pPr>
            <w:r w:rsidRPr="00C306AE">
              <w:rPr>
                <w:b/>
                <w:bCs/>
                <w:sz w:val="16"/>
                <w:szCs w:val="16"/>
              </w:rPr>
              <w:t xml:space="preserve">instruire </w:t>
            </w:r>
          </w:p>
          <w:p w:rsidR="00A930E1" w:rsidRPr="00C306AE" w:rsidRDefault="00A930E1" w:rsidP="00ED11DE">
            <w:pPr>
              <w:jc w:val="center"/>
              <w:rPr>
                <w:b/>
                <w:bCs/>
                <w:sz w:val="16"/>
                <w:szCs w:val="16"/>
              </w:rPr>
            </w:pPr>
            <w:r w:rsidRPr="00C306AE">
              <w:rPr>
                <w:b/>
                <w:bCs/>
                <w:sz w:val="16"/>
                <w:szCs w:val="16"/>
              </w:rPr>
              <w:t>practică (Mecanică / Mecanică nave)</w:t>
            </w:r>
          </w:p>
          <w:p w:rsidR="00A930E1" w:rsidRPr="00C306AE" w:rsidRDefault="00A930E1" w:rsidP="00ED11DE">
            <w:pPr>
              <w:jc w:val="center"/>
              <w:rPr>
                <w:b/>
                <w:bCs/>
                <w:sz w:val="16"/>
                <w:szCs w:val="16"/>
              </w:rPr>
            </w:pPr>
          </w:p>
          <w:p w:rsidR="00A930E1" w:rsidRPr="00C306AE" w:rsidRDefault="00A930E1" w:rsidP="00ED11DE">
            <w:pPr>
              <w:jc w:val="center"/>
              <w:rPr>
                <w:b/>
                <w:bCs/>
                <w:sz w:val="16"/>
                <w:szCs w:val="16"/>
              </w:rPr>
            </w:pPr>
            <w:r w:rsidRPr="00C306AE">
              <w:rPr>
                <w:b/>
                <w:bCs/>
                <w:sz w:val="16"/>
                <w:szCs w:val="16"/>
              </w:rPr>
              <w:t>6. Pregătire -</w:t>
            </w:r>
          </w:p>
          <w:p w:rsidR="00A930E1" w:rsidRPr="00C306AE" w:rsidRDefault="00A930E1" w:rsidP="00ED11DE">
            <w:pPr>
              <w:jc w:val="center"/>
              <w:rPr>
                <w:sz w:val="16"/>
                <w:szCs w:val="16"/>
              </w:rPr>
            </w:pPr>
            <w:r w:rsidRPr="00C306AE">
              <w:rPr>
                <w:b/>
                <w:bCs/>
                <w:sz w:val="16"/>
                <w:szCs w:val="16"/>
              </w:rPr>
              <w:t xml:space="preserve">instruire </w:t>
            </w:r>
          </w:p>
          <w:p w:rsidR="00A930E1" w:rsidRPr="00C306AE" w:rsidRDefault="00A930E1" w:rsidP="00ED11DE">
            <w:pPr>
              <w:jc w:val="center"/>
              <w:rPr>
                <w:b/>
                <w:bCs/>
                <w:sz w:val="16"/>
                <w:szCs w:val="16"/>
              </w:rPr>
            </w:pPr>
            <w:r w:rsidRPr="00C306AE">
              <w:rPr>
                <w:b/>
                <w:bCs/>
                <w:sz w:val="16"/>
                <w:szCs w:val="16"/>
              </w:rPr>
              <w:t xml:space="preserve">practică </w:t>
            </w:r>
          </w:p>
          <w:p w:rsidR="00A930E1" w:rsidRPr="00C306AE" w:rsidRDefault="00A930E1" w:rsidP="00ED11DE">
            <w:pPr>
              <w:jc w:val="center"/>
              <w:rPr>
                <w:b/>
                <w:bCs/>
                <w:sz w:val="16"/>
                <w:szCs w:val="16"/>
              </w:rPr>
            </w:pPr>
            <w:r w:rsidRPr="00C306AE">
              <w:rPr>
                <w:b/>
                <w:bCs/>
                <w:sz w:val="16"/>
                <w:szCs w:val="16"/>
              </w:rPr>
              <w:t>(Mecanică / Petrol şi gaze)</w:t>
            </w:r>
          </w:p>
        </w:tc>
        <w:tc>
          <w:tcPr>
            <w:tcW w:w="1496" w:type="dxa"/>
            <w:vMerge w:val="restart"/>
            <w:tcBorders>
              <w:left w:val="nil"/>
              <w:right w:val="thinThickSmallGap" w:sz="24" w:space="0" w:color="auto"/>
            </w:tcBorders>
            <w:vAlign w:val="center"/>
          </w:tcPr>
          <w:p w:rsidR="00A930E1" w:rsidRPr="00C306AE" w:rsidRDefault="00A930E1" w:rsidP="00ED11DE">
            <w:pPr>
              <w:jc w:val="center"/>
              <w:rPr>
                <w:sz w:val="16"/>
                <w:szCs w:val="16"/>
              </w:rPr>
            </w:pPr>
            <w:r w:rsidRPr="00C306AE">
              <w:rPr>
                <w:sz w:val="16"/>
                <w:szCs w:val="16"/>
              </w:rPr>
              <w:t>1.6. Mecanică / Petrol şi gaze</w:t>
            </w:r>
          </w:p>
        </w:tc>
        <w:tc>
          <w:tcPr>
            <w:tcW w:w="561" w:type="dxa"/>
            <w:tcBorders>
              <w:left w:val="nil"/>
            </w:tcBorders>
            <w:vAlign w:val="center"/>
          </w:tcPr>
          <w:p w:rsidR="00A930E1" w:rsidRPr="00C306AE" w:rsidRDefault="00A930E1" w:rsidP="00594127">
            <w:pPr>
              <w:numPr>
                <w:ilvl w:val="0"/>
                <w:numId w:val="1"/>
              </w:numPr>
              <w:jc w:val="both"/>
              <w:rPr>
                <w:sz w:val="16"/>
                <w:szCs w:val="16"/>
              </w:rPr>
            </w:pPr>
          </w:p>
        </w:tc>
        <w:tc>
          <w:tcPr>
            <w:tcW w:w="6457" w:type="dxa"/>
            <w:vAlign w:val="center"/>
          </w:tcPr>
          <w:p w:rsidR="00A930E1" w:rsidRPr="00C306AE" w:rsidRDefault="00A930E1" w:rsidP="00ED11DE">
            <w:pPr>
              <w:pStyle w:val="Footer"/>
              <w:tabs>
                <w:tab w:val="clear" w:pos="4320"/>
                <w:tab w:val="clear" w:pos="8640"/>
              </w:tabs>
              <w:rPr>
                <w:sz w:val="16"/>
                <w:szCs w:val="16"/>
              </w:rPr>
            </w:pPr>
            <w:r w:rsidRPr="00C306AE">
              <w:rPr>
                <w:sz w:val="16"/>
                <w:szCs w:val="16"/>
              </w:rPr>
              <w:t>Maistru pirotehnist</w:t>
            </w:r>
          </w:p>
        </w:tc>
        <w:tc>
          <w:tcPr>
            <w:tcW w:w="374" w:type="dxa"/>
            <w:vAlign w:val="center"/>
          </w:tcPr>
          <w:p w:rsidR="00A930E1" w:rsidRPr="00C306AE" w:rsidRDefault="00A930E1" w:rsidP="00ED11DE">
            <w:pPr>
              <w:jc w:val="center"/>
              <w:rPr>
                <w:sz w:val="16"/>
                <w:szCs w:val="16"/>
              </w:rPr>
            </w:pPr>
          </w:p>
        </w:tc>
        <w:tc>
          <w:tcPr>
            <w:tcW w:w="374" w:type="dxa"/>
            <w:vAlign w:val="center"/>
          </w:tcPr>
          <w:p w:rsidR="00A930E1" w:rsidRPr="00C306AE" w:rsidRDefault="00A930E1" w:rsidP="00ED11DE">
            <w:pPr>
              <w:jc w:val="center"/>
              <w:rPr>
                <w:sz w:val="16"/>
                <w:szCs w:val="16"/>
              </w:rPr>
            </w:pPr>
          </w:p>
        </w:tc>
        <w:tc>
          <w:tcPr>
            <w:tcW w:w="561" w:type="dxa"/>
            <w:tcBorders>
              <w:right w:val="thinThickSmallGap" w:sz="24" w:space="0" w:color="auto"/>
            </w:tcBorders>
            <w:vAlign w:val="center"/>
          </w:tcPr>
          <w:p w:rsidR="00A930E1" w:rsidRPr="00C306AE" w:rsidRDefault="00A930E1" w:rsidP="00ED11DE">
            <w:pPr>
              <w:jc w:val="center"/>
              <w:rPr>
                <w:sz w:val="16"/>
                <w:szCs w:val="16"/>
              </w:rPr>
            </w:pPr>
            <w:r w:rsidRPr="00C306AE">
              <w:rPr>
                <w:sz w:val="16"/>
                <w:szCs w:val="16"/>
              </w:rPr>
              <w:t>x</w:t>
            </w:r>
          </w:p>
        </w:tc>
        <w:tc>
          <w:tcPr>
            <w:tcW w:w="1870" w:type="dxa"/>
            <w:vMerge w:val="restart"/>
            <w:tcBorders>
              <w:left w:val="nil"/>
              <w:right w:val="thinThickSmallGap" w:sz="24" w:space="0" w:color="auto"/>
            </w:tcBorders>
            <w:vAlign w:val="center"/>
          </w:tcPr>
          <w:p w:rsidR="00A930E1" w:rsidRPr="00C306AE" w:rsidRDefault="00A930E1" w:rsidP="00ED11DE">
            <w:pPr>
              <w:pStyle w:val="Heading5"/>
              <w:rPr>
                <w:caps/>
                <w:sz w:val="14"/>
                <w:szCs w:val="14"/>
              </w:rPr>
            </w:pPr>
            <w:r w:rsidRPr="00C306AE">
              <w:rPr>
                <w:caps/>
                <w:sz w:val="14"/>
                <w:szCs w:val="14"/>
              </w:rPr>
              <w:t>MECAnică (MaiŞtri instructori)</w:t>
            </w:r>
          </w:p>
          <w:p w:rsidR="00A930E1" w:rsidRPr="00C306AE" w:rsidRDefault="00A930E1" w:rsidP="00EE7191">
            <w:pPr>
              <w:jc w:val="cente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trPr>
          <w:cantSplit/>
        </w:trPr>
        <w:tc>
          <w:tcPr>
            <w:tcW w:w="1309" w:type="dxa"/>
            <w:vMerge/>
            <w:tcBorders>
              <w:left w:val="thinThickSmallGap" w:sz="24" w:space="0" w:color="auto"/>
            </w:tcBorders>
            <w:vAlign w:val="center"/>
          </w:tcPr>
          <w:p w:rsidR="00A930E1" w:rsidRPr="00C306AE"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C306AE" w:rsidRDefault="00A930E1" w:rsidP="00ED11DE">
            <w:pPr>
              <w:jc w:val="center"/>
              <w:rPr>
                <w:sz w:val="16"/>
                <w:szCs w:val="16"/>
              </w:rPr>
            </w:pPr>
          </w:p>
        </w:tc>
        <w:tc>
          <w:tcPr>
            <w:tcW w:w="1496" w:type="dxa"/>
            <w:vMerge/>
            <w:tcBorders>
              <w:left w:val="nil"/>
              <w:right w:val="thinThickSmallGap" w:sz="24" w:space="0" w:color="auto"/>
            </w:tcBorders>
            <w:vAlign w:val="center"/>
          </w:tcPr>
          <w:p w:rsidR="00A930E1" w:rsidRPr="00C306AE" w:rsidRDefault="00A930E1" w:rsidP="00ED11DE">
            <w:pPr>
              <w:jc w:val="center"/>
              <w:rPr>
                <w:sz w:val="16"/>
                <w:szCs w:val="16"/>
              </w:rPr>
            </w:pPr>
          </w:p>
        </w:tc>
        <w:tc>
          <w:tcPr>
            <w:tcW w:w="561" w:type="dxa"/>
            <w:tcBorders>
              <w:left w:val="nil"/>
            </w:tcBorders>
            <w:vAlign w:val="center"/>
          </w:tcPr>
          <w:p w:rsidR="00A930E1" w:rsidRPr="00C306AE" w:rsidRDefault="00A930E1" w:rsidP="00594127">
            <w:pPr>
              <w:numPr>
                <w:ilvl w:val="0"/>
                <w:numId w:val="1"/>
              </w:numPr>
              <w:jc w:val="both"/>
              <w:rPr>
                <w:sz w:val="16"/>
                <w:szCs w:val="16"/>
              </w:rPr>
            </w:pPr>
          </w:p>
        </w:tc>
        <w:tc>
          <w:tcPr>
            <w:tcW w:w="6457" w:type="dxa"/>
            <w:vAlign w:val="center"/>
          </w:tcPr>
          <w:p w:rsidR="00A930E1" w:rsidRPr="00C306AE" w:rsidRDefault="00A930E1" w:rsidP="00ED11DE">
            <w:pPr>
              <w:rPr>
                <w:sz w:val="16"/>
                <w:szCs w:val="16"/>
              </w:rPr>
            </w:pPr>
            <w:r w:rsidRPr="00C306AE">
              <w:rPr>
                <w:sz w:val="16"/>
                <w:szCs w:val="16"/>
              </w:rPr>
              <w:t>Maistru sondor la forajul sondelor</w:t>
            </w:r>
          </w:p>
        </w:tc>
        <w:tc>
          <w:tcPr>
            <w:tcW w:w="374" w:type="dxa"/>
            <w:vAlign w:val="center"/>
          </w:tcPr>
          <w:p w:rsidR="00A930E1" w:rsidRPr="00C306AE" w:rsidRDefault="00A930E1" w:rsidP="00ED11DE">
            <w:pPr>
              <w:jc w:val="center"/>
              <w:rPr>
                <w:sz w:val="16"/>
                <w:szCs w:val="16"/>
              </w:rPr>
            </w:pPr>
          </w:p>
        </w:tc>
        <w:tc>
          <w:tcPr>
            <w:tcW w:w="374" w:type="dxa"/>
            <w:vAlign w:val="center"/>
          </w:tcPr>
          <w:p w:rsidR="00A930E1" w:rsidRPr="00C306AE" w:rsidRDefault="00A930E1" w:rsidP="00ED11DE">
            <w:pPr>
              <w:jc w:val="center"/>
              <w:rPr>
                <w:sz w:val="16"/>
                <w:szCs w:val="16"/>
              </w:rPr>
            </w:pPr>
          </w:p>
        </w:tc>
        <w:tc>
          <w:tcPr>
            <w:tcW w:w="561" w:type="dxa"/>
            <w:tcBorders>
              <w:right w:val="thinThickSmallGap" w:sz="24" w:space="0" w:color="auto"/>
            </w:tcBorders>
            <w:vAlign w:val="center"/>
          </w:tcPr>
          <w:p w:rsidR="00A930E1" w:rsidRPr="00C306AE" w:rsidRDefault="00A930E1" w:rsidP="00ED11DE">
            <w:pPr>
              <w:jc w:val="center"/>
              <w:rPr>
                <w:sz w:val="16"/>
                <w:szCs w:val="16"/>
              </w:rPr>
            </w:pPr>
            <w:r w:rsidRPr="00C306AE">
              <w:rPr>
                <w:sz w:val="16"/>
                <w:szCs w:val="16"/>
              </w:rPr>
              <w:t>x</w:t>
            </w:r>
          </w:p>
        </w:tc>
        <w:tc>
          <w:tcPr>
            <w:tcW w:w="1870" w:type="dxa"/>
            <w:vMerge/>
            <w:tcBorders>
              <w:left w:val="nil"/>
              <w:right w:val="thinThickSmallGap" w:sz="24" w:space="0" w:color="auto"/>
            </w:tcBorders>
            <w:vAlign w:val="center"/>
          </w:tcPr>
          <w:p w:rsidR="00A930E1" w:rsidRPr="00C306AE" w:rsidRDefault="00A930E1" w:rsidP="00ED11DE">
            <w:pPr>
              <w:jc w:val="center"/>
              <w:rPr>
                <w:b/>
                <w:bCs/>
                <w:caps/>
                <w:sz w:val="14"/>
                <w:szCs w:val="14"/>
              </w:rPr>
            </w:pPr>
          </w:p>
        </w:tc>
      </w:tr>
      <w:tr w:rsidR="00C306AE" w:rsidRPr="00C306AE">
        <w:trPr>
          <w:cantSplit/>
        </w:trPr>
        <w:tc>
          <w:tcPr>
            <w:tcW w:w="1309" w:type="dxa"/>
            <w:vMerge/>
            <w:tcBorders>
              <w:left w:val="thinThickSmallGap" w:sz="24" w:space="0" w:color="auto"/>
            </w:tcBorders>
            <w:vAlign w:val="center"/>
          </w:tcPr>
          <w:p w:rsidR="00A930E1" w:rsidRPr="00C306AE"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C306AE" w:rsidRDefault="00A930E1" w:rsidP="00ED11DE">
            <w:pPr>
              <w:jc w:val="center"/>
              <w:rPr>
                <w:sz w:val="16"/>
                <w:szCs w:val="16"/>
              </w:rPr>
            </w:pPr>
          </w:p>
        </w:tc>
        <w:tc>
          <w:tcPr>
            <w:tcW w:w="1496" w:type="dxa"/>
            <w:vMerge/>
            <w:tcBorders>
              <w:left w:val="nil"/>
              <w:right w:val="thinThickSmallGap" w:sz="24" w:space="0" w:color="auto"/>
            </w:tcBorders>
            <w:vAlign w:val="center"/>
          </w:tcPr>
          <w:p w:rsidR="00A930E1" w:rsidRPr="00C306AE" w:rsidRDefault="00A930E1" w:rsidP="00ED11DE">
            <w:pPr>
              <w:jc w:val="center"/>
              <w:rPr>
                <w:sz w:val="16"/>
                <w:szCs w:val="16"/>
              </w:rPr>
            </w:pPr>
          </w:p>
        </w:tc>
        <w:tc>
          <w:tcPr>
            <w:tcW w:w="561" w:type="dxa"/>
            <w:tcBorders>
              <w:left w:val="nil"/>
            </w:tcBorders>
            <w:vAlign w:val="center"/>
          </w:tcPr>
          <w:p w:rsidR="00A930E1" w:rsidRPr="00C306AE" w:rsidRDefault="00A930E1" w:rsidP="00594127">
            <w:pPr>
              <w:numPr>
                <w:ilvl w:val="0"/>
                <w:numId w:val="1"/>
              </w:numPr>
              <w:jc w:val="both"/>
              <w:rPr>
                <w:sz w:val="16"/>
                <w:szCs w:val="16"/>
              </w:rPr>
            </w:pPr>
          </w:p>
        </w:tc>
        <w:tc>
          <w:tcPr>
            <w:tcW w:w="6457" w:type="dxa"/>
            <w:vAlign w:val="center"/>
          </w:tcPr>
          <w:p w:rsidR="00A930E1" w:rsidRPr="00C306AE" w:rsidRDefault="00A930E1" w:rsidP="00ED11DE">
            <w:pPr>
              <w:rPr>
                <w:sz w:val="16"/>
                <w:szCs w:val="16"/>
              </w:rPr>
            </w:pPr>
            <w:r w:rsidRPr="00C306AE">
              <w:rPr>
                <w:sz w:val="16"/>
                <w:szCs w:val="16"/>
              </w:rPr>
              <w:t>Maistru sondor la probe de producţie, intervenţii şi reparaţii sonde</w:t>
            </w:r>
          </w:p>
        </w:tc>
        <w:tc>
          <w:tcPr>
            <w:tcW w:w="374" w:type="dxa"/>
            <w:vAlign w:val="center"/>
          </w:tcPr>
          <w:p w:rsidR="00A930E1" w:rsidRPr="00C306AE" w:rsidRDefault="00A930E1" w:rsidP="00ED11DE">
            <w:pPr>
              <w:jc w:val="center"/>
              <w:rPr>
                <w:sz w:val="16"/>
                <w:szCs w:val="16"/>
              </w:rPr>
            </w:pPr>
          </w:p>
        </w:tc>
        <w:tc>
          <w:tcPr>
            <w:tcW w:w="374" w:type="dxa"/>
            <w:vAlign w:val="center"/>
          </w:tcPr>
          <w:p w:rsidR="00A930E1" w:rsidRPr="00C306AE" w:rsidRDefault="00A930E1" w:rsidP="00ED11DE">
            <w:pPr>
              <w:jc w:val="center"/>
              <w:rPr>
                <w:sz w:val="16"/>
                <w:szCs w:val="16"/>
              </w:rPr>
            </w:pPr>
          </w:p>
        </w:tc>
        <w:tc>
          <w:tcPr>
            <w:tcW w:w="561" w:type="dxa"/>
            <w:tcBorders>
              <w:right w:val="thinThickSmallGap" w:sz="24" w:space="0" w:color="auto"/>
            </w:tcBorders>
            <w:vAlign w:val="center"/>
          </w:tcPr>
          <w:p w:rsidR="00A930E1" w:rsidRPr="00C306AE" w:rsidRDefault="00A930E1" w:rsidP="00ED11DE">
            <w:pPr>
              <w:jc w:val="center"/>
              <w:rPr>
                <w:sz w:val="16"/>
                <w:szCs w:val="16"/>
              </w:rPr>
            </w:pPr>
            <w:r w:rsidRPr="00C306AE">
              <w:rPr>
                <w:sz w:val="16"/>
                <w:szCs w:val="16"/>
              </w:rPr>
              <w:t>x</w:t>
            </w:r>
          </w:p>
        </w:tc>
        <w:tc>
          <w:tcPr>
            <w:tcW w:w="1870" w:type="dxa"/>
            <w:vMerge/>
            <w:tcBorders>
              <w:left w:val="nil"/>
              <w:right w:val="thinThickSmallGap" w:sz="24" w:space="0" w:color="auto"/>
            </w:tcBorders>
            <w:vAlign w:val="center"/>
          </w:tcPr>
          <w:p w:rsidR="00A930E1" w:rsidRPr="00C306AE" w:rsidRDefault="00A930E1" w:rsidP="00ED11DE">
            <w:pPr>
              <w:jc w:val="center"/>
              <w:rPr>
                <w:b/>
                <w:bCs/>
                <w:caps/>
                <w:sz w:val="14"/>
                <w:szCs w:val="14"/>
              </w:rPr>
            </w:pPr>
          </w:p>
        </w:tc>
      </w:tr>
      <w:tr w:rsidR="00C306AE" w:rsidRPr="00C306AE">
        <w:trPr>
          <w:cantSplit/>
        </w:trPr>
        <w:tc>
          <w:tcPr>
            <w:tcW w:w="1309" w:type="dxa"/>
            <w:vMerge/>
            <w:tcBorders>
              <w:left w:val="thinThickSmallGap" w:sz="24" w:space="0" w:color="auto"/>
            </w:tcBorders>
            <w:vAlign w:val="center"/>
          </w:tcPr>
          <w:p w:rsidR="00A930E1" w:rsidRPr="00C306AE"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C306AE" w:rsidRDefault="00A930E1" w:rsidP="00ED11DE">
            <w:pPr>
              <w:jc w:val="center"/>
              <w:rPr>
                <w:sz w:val="16"/>
                <w:szCs w:val="16"/>
              </w:rPr>
            </w:pPr>
          </w:p>
        </w:tc>
        <w:tc>
          <w:tcPr>
            <w:tcW w:w="1496" w:type="dxa"/>
            <w:vMerge/>
            <w:tcBorders>
              <w:left w:val="nil"/>
              <w:right w:val="thinThickSmallGap" w:sz="24" w:space="0" w:color="auto"/>
            </w:tcBorders>
            <w:vAlign w:val="center"/>
          </w:tcPr>
          <w:p w:rsidR="00A930E1" w:rsidRPr="00C306AE" w:rsidRDefault="00A930E1" w:rsidP="00ED11DE">
            <w:pPr>
              <w:jc w:val="center"/>
              <w:rPr>
                <w:sz w:val="16"/>
                <w:szCs w:val="16"/>
              </w:rPr>
            </w:pPr>
          </w:p>
        </w:tc>
        <w:tc>
          <w:tcPr>
            <w:tcW w:w="561" w:type="dxa"/>
            <w:tcBorders>
              <w:left w:val="nil"/>
            </w:tcBorders>
            <w:vAlign w:val="center"/>
          </w:tcPr>
          <w:p w:rsidR="00A930E1" w:rsidRPr="00C306AE" w:rsidRDefault="00A930E1" w:rsidP="00594127">
            <w:pPr>
              <w:numPr>
                <w:ilvl w:val="0"/>
                <w:numId w:val="1"/>
              </w:numPr>
              <w:jc w:val="both"/>
              <w:rPr>
                <w:sz w:val="16"/>
                <w:szCs w:val="16"/>
              </w:rPr>
            </w:pPr>
          </w:p>
        </w:tc>
        <w:tc>
          <w:tcPr>
            <w:tcW w:w="6457" w:type="dxa"/>
            <w:vAlign w:val="center"/>
          </w:tcPr>
          <w:p w:rsidR="00A930E1" w:rsidRPr="00C306AE" w:rsidRDefault="00A930E1" w:rsidP="00ED11DE">
            <w:pPr>
              <w:rPr>
                <w:sz w:val="16"/>
                <w:szCs w:val="16"/>
              </w:rPr>
            </w:pPr>
            <w:r w:rsidRPr="00C306AE">
              <w:rPr>
                <w:sz w:val="16"/>
                <w:szCs w:val="16"/>
              </w:rPr>
              <w:t>Maistru la extracţia, transportul şi tratarea ţiţeiului</w:t>
            </w:r>
          </w:p>
        </w:tc>
        <w:tc>
          <w:tcPr>
            <w:tcW w:w="374" w:type="dxa"/>
            <w:vAlign w:val="center"/>
          </w:tcPr>
          <w:p w:rsidR="00A930E1" w:rsidRPr="00C306AE" w:rsidRDefault="00A930E1" w:rsidP="00ED11DE">
            <w:pPr>
              <w:jc w:val="center"/>
              <w:rPr>
                <w:sz w:val="16"/>
                <w:szCs w:val="16"/>
              </w:rPr>
            </w:pPr>
          </w:p>
        </w:tc>
        <w:tc>
          <w:tcPr>
            <w:tcW w:w="374" w:type="dxa"/>
            <w:vAlign w:val="center"/>
          </w:tcPr>
          <w:p w:rsidR="00A930E1" w:rsidRPr="00C306AE" w:rsidRDefault="00A930E1" w:rsidP="00ED11DE">
            <w:pPr>
              <w:pStyle w:val="Heading3"/>
              <w:rPr>
                <w:rFonts w:ascii="Times New Roman" w:hAnsi="Times New Roman" w:cs="Times New Roman"/>
                <w:b/>
                <w:bCs/>
                <w:noProof w:val="0"/>
                <w:sz w:val="16"/>
                <w:szCs w:val="16"/>
              </w:rPr>
            </w:pPr>
          </w:p>
        </w:tc>
        <w:tc>
          <w:tcPr>
            <w:tcW w:w="561" w:type="dxa"/>
            <w:tcBorders>
              <w:right w:val="thinThickSmallGap" w:sz="24" w:space="0" w:color="auto"/>
            </w:tcBorders>
            <w:vAlign w:val="center"/>
          </w:tcPr>
          <w:p w:rsidR="00A930E1" w:rsidRPr="00C306AE" w:rsidRDefault="00A930E1" w:rsidP="00ED11DE">
            <w:pPr>
              <w:jc w:val="center"/>
              <w:rPr>
                <w:sz w:val="16"/>
                <w:szCs w:val="16"/>
              </w:rPr>
            </w:pPr>
            <w:r w:rsidRPr="00C306AE">
              <w:rPr>
                <w:sz w:val="16"/>
                <w:szCs w:val="16"/>
              </w:rPr>
              <w:t>x</w:t>
            </w:r>
          </w:p>
        </w:tc>
        <w:tc>
          <w:tcPr>
            <w:tcW w:w="1870" w:type="dxa"/>
            <w:vMerge/>
            <w:tcBorders>
              <w:left w:val="nil"/>
              <w:right w:val="thinThickSmallGap" w:sz="24" w:space="0" w:color="auto"/>
            </w:tcBorders>
            <w:vAlign w:val="center"/>
          </w:tcPr>
          <w:p w:rsidR="00A930E1" w:rsidRPr="00C306AE" w:rsidRDefault="00A930E1" w:rsidP="00ED11DE">
            <w:pPr>
              <w:pStyle w:val="Heading3"/>
              <w:rPr>
                <w:rFonts w:ascii="Times New Roman" w:hAnsi="Times New Roman" w:cs="Times New Roman"/>
                <w:b/>
                <w:bCs/>
                <w:caps/>
                <w:noProof w:val="0"/>
                <w:sz w:val="14"/>
                <w:szCs w:val="14"/>
              </w:rPr>
            </w:pPr>
          </w:p>
        </w:tc>
      </w:tr>
      <w:tr w:rsidR="00C306AE" w:rsidRPr="00C306AE">
        <w:trPr>
          <w:cantSplit/>
        </w:trPr>
        <w:tc>
          <w:tcPr>
            <w:tcW w:w="1309" w:type="dxa"/>
            <w:vMerge/>
            <w:tcBorders>
              <w:left w:val="thinThickSmallGap" w:sz="24" w:space="0" w:color="auto"/>
            </w:tcBorders>
            <w:vAlign w:val="center"/>
          </w:tcPr>
          <w:p w:rsidR="00A930E1" w:rsidRPr="00C306AE"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C306AE" w:rsidRDefault="00A930E1" w:rsidP="00ED11DE">
            <w:pPr>
              <w:jc w:val="center"/>
              <w:rPr>
                <w:sz w:val="16"/>
                <w:szCs w:val="16"/>
              </w:rPr>
            </w:pPr>
          </w:p>
        </w:tc>
        <w:tc>
          <w:tcPr>
            <w:tcW w:w="1496" w:type="dxa"/>
            <w:vMerge/>
            <w:tcBorders>
              <w:left w:val="nil"/>
              <w:right w:val="thinThickSmallGap" w:sz="24" w:space="0" w:color="auto"/>
            </w:tcBorders>
            <w:vAlign w:val="center"/>
          </w:tcPr>
          <w:p w:rsidR="00A930E1" w:rsidRPr="00C306AE" w:rsidRDefault="00A930E1" w:rsidP="00ED11DE">
            <w:pPr>
              <w:jc w:val="center"/>
              <w:rPr>
                <w:sz w:val="16"/>
                <w:szCs w:val="16"/>
              </w:rPr>
            </w:pPr>
          </w:p>
        </w:tc>
        <w:tc>
          <w:tcPr>
            <w:tcW w:w="561" w:type="dxa"/>
            <w:tcBorders>
              <w:left w:val="nil"/>
            </w:tcBorders>
            <w:vAlign w:val="center"/>
          </w:tcPr>
          <w:p w:rsidR="00A930E1" w:rsidRPr="00C306AE" w:rsidRDefault="00A930E1" w:rsidP="00594127">
            <w:pPr>
              <w:numPr>
                <w:ilvl w:val="0"/>
                <w:numId w:val="1"/>
              </w:numPr>
              <w:jc w:val="both"/>
              <w:rPr>
                <w:sz w:val="16"/>
                <w:szCs w:val="16"/>
              </w:rPr>
            </w:pPr>
          </w:p>
        </w:tc>
        <w:tc>
          <w:tcPr>
            <w:tcW w:w="6457" w:type="dxa"/>
            <w:vAlign w:val="center"/>
          </w:tcPr>
          <w:p w:rsidR="00A930E1" w:rsidRPr="00C306AE" w:rsidRDefault="00A930E1" w:rsidP="00ED11DE">
            <w:pPr>
              <w:rPr>
                <w:sz w:val="16"/>
                <w:szCs w:val="16"/>
              </w:rPr>
            </w:pPr>
            <w:r w:rsidRPr="00C306AE">
              <w:rPr>
                <w:sz w:val="16"/>
                <w:szCs w:val="16"/>
              </w:rPr>
              <w:t>Maistru la extracţia, transportul, tratarea şi distribuţia gazelor</w:t>
            </w:r>
          </w:p>
        </w:tc>
        <w:tc>
          <w:tcPr>
            <w:tcW w:w="374" w:type="dxa"/>
            <w:vAlign w:val="center"/>
          </w:tcPr>
          <w:p w:rsidR="00A930E1" w:rsidRPr="00C306AE" w:rsidRDefault="00A930E1" w:rsidP="00ED11DE">
            <w:pPr>
              <w:jc w:val="center"/>
              <w:rPr>
                <w:sz w:val="16"/>
                <w:szCs w:val="16"/>
              </w:rPr>
            </w:pPr>
          </w:p>
        </w:tc>
        <w:tc>
          <w:tcPr>
            <w:tcW w:w="374" w:type="dxa"/>
            <w:vAlign w:val="center"/>
          </w:tcPr>
          <w:p w:rsidR="00A930E1" w:rsidRPr="00C306AE" w:rsidRDefault="00A930E1" w:rsidP="00ED11DE">
            <w:pPr>
              <w:pStyle w:val="Heading4"/>
              <w:jc w:val="center"/>
              <w:rPr>
                <w:b w:val="0"/>
                <w:bCs w:val="0"/>
                <w:sz w:val="16"/>
                <w:szCs w:val="16"/>
              </w:rPr>
            </w:pPr>
          </w:p>
        </w:tc>
        <w:tc>
          <w:tcPr>
            <w:tcW w:w="561" w:type="dxa"/>
            <w:tcBorders>
              <w:right w:val="thinThickSmallGap" w:sz="24" w:space="0" w:color="auto"/>
            </w:tcBorders>
            <w:vAlign w:val="center"/>
          </w:tcPr>
          <w:p w:rsidR="00A930E1" w:rsidRPr="00C306AE" w:rsidRDefault="00A930E1" w:rsidP="00ED11DE">
            <w:pPr>
              <w:jc w:val="center"/>
              <w:rPr>
                <w:sz w:val="16"/>
                <w:szCs w:val="16"/>
              </w:rPr>
            </w:pPr>
            <w:r w:rsidRPr="00C306AE">
              <w:rPr>
                <w:sz w:val="16"/>
                <w:szCs w:val="16"/>
              </w:rPr>
              <w:t>x</w:t>
            </w:r>
          </w:p>
        </w:tc>
        <w:tc>
          <w:tcPr>
            <w:tcW w:w="1870" w:type="dxa"/>
            <w:vMerge/>
            <w:tcBorders>
              <w:left w:val="nil"/>
              <w:right w:val="thinThickSmallGap" w:sz="24" w:space="0" w:color="auto"/>
            </w:tcBorders>
            <w:vAlign w:val="center"/>
          </w:tcPr>
          <w:p w:rsidR="00A930E1" w:rsidRPr="00C306AE" w:rsidRDefault="00A930E1" w:rsidP="00ED11DE">
            <w:pPr>
              <w:pStyle w:val="Heading4"/>
              <w:jc w:val="center"/>
              <w:rPr>
                <w:b w:val="0"/>
                <w:bCs w:val="0"/>
                <w:caps/>
                <w:sz w:val="14"/>
                <w:szCs w:val="14"/>
              </w:rPr>
            </w:pPr>
          </w:p>
        </w:tc>
      </w:tr>
      <w:tr w:rsidR="00C306AE" w:rsidRPr="00C306AE">
        <w:trPr>
          <w:cantSplit/>
        </w:trPr>
        <w:tc>
          <w:tcPr>
            <w:tcW w:w="1309" w:type="dxa"/>
            <w:vMerge/>
            <w:tcBorders>
              <w:left w:val="thinThickSmallGap" w:sz="24" w:space="0" w:color="auto"/>
            </w:tcBorders>
            <w:vAlign w:val="center"/>
          </w:tcPr>
          <w:p w:rsidR="00A930E1" w:rsidRPr="00C306AE"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C306AE" w:rsidRDefault="00A930E1" w:rsidP="00ED11DE">
            <w:pPr>
              <w:jc w:val="center"/>
              <w:rPr>
                <w:sz w:val="16"/>
                <w:szCs w:val="16"/>
              </w:rPr>
            </w:pPr>
          </w:p>
        </w:tc>
        <w:tc>
          <w:tcPr>
            <w:tcW w:w="1496" w:type="dxa"/>
            <w:vMerge/>
            <w:tcBorders>
              <w:left w:val="nil"/>
              <w:right w:val="thinThickSmallGap" w:sz="24" w:space="0" w:color="auto"/>
            </w:tcBorders>
            <w:vAlign w:val="center"/>
          </w:tcPr>
          <w:p w:rsidR="00A930E1" w:rsidRPr="00C306AE" w:rsidRDefault="00A930E1" w:rsidP="00ED11DE">
            <w:pPr>
              <w:jc w:val="center"/>
              <w:rPr>
                <w:sz w:val="16"/>
                <w:szCs w:val="16"/>
              </w:rPr>
            </w:pPr>
          </w:p>
        </w:tc>
        <w:tc>
          <w:tcPr>
            <w:tcW w:w="561" w:type="dxa"/>
            <w:tcBorders>
              <w:left w:val="nil"/>
              <w:bottom w:val="nil"/>
            </w:tcBorders>
            <w:vAlign w:val="center"/>
          </w:tcPr>
          <w:p w:rsidR="00A930E1" w:rsidRPr="00C306AE" w:rsidRDefault="00A930E1" w:rsidP="00594127">
            <w:pPr>
              <w:numPr>
                <w:ilvl w:val="0"/>
                <w:numId w:val="1"/>
              </w:numPr>
              <w:jc w:val="both"/>
              <w:rPr>
                <w:sz w:val="16"/>
                <w:szCs w:val="16"/>
              </w:rPr>
            </w:pPr>
          </w:p>
        </w:tc>
        <w:tc>
          <w:tcPr>
            <w:tcW w:w="6457" w:type="dxa"/>
            <w:vAlign w:val="center"/>
          </w:tcPr>
          <w:p w:rsidR="00A930E1" w:rsidRPr="00C306AE" w:rsidRDefault="00A930E1" w:rsidP="00ED11DE">
            <w:pPr>
              <w:rPr>
                <w:sz w:val="16"/>
                <w:szCs w:val="16"/>
              </w:rPr>
            </w:pPr>
            <w:r w:rsidRPr="00C306AE">
              <w:rPr>
                <w:sz w:val="16"/>
                <w:szCs w:val="16"/>
              </w:rPr>
              <w:t>Maistru mecanic utilaj foraj extracţie</w:t>
            </w:r>
          </w:p>
        </w:tc>
        <w:tc>
          <w:tcPr>
            <w:tcW w:w="374" w:type="dxa"/>
            <w:vAlign w:val="center"/>
          </w:tcPr>
          <w:p w:rsidR="00A930E1" w:rsidRPr="00C306AE" w:rsidRDefault="00A930E1" w:rsidP="00ED11DE">
            <w:pPr>
              <w:jc w:val="center"/>
              <w:rPr>
                <w:sz w:val="16"/>
                <w:szCs w:val="16"/>
              </w:rPr>
            </w:pPr>
          </w:p>
        </w:tc>
        <w:tc>
          <w:tcPr>
            <w:tcW w:w="374" w:type="dxa"/>
            <w:vAlign w:val="center"/>
          </w:tcPr>
          <w:p w:rsidR="00A930E1" w:rsidRPr="00C306AE" w:rsidRDefault="00A930E1" w:rsidP="00ED11DE">
            <w:pPr>
              <w:pStyle w:val="Heading4"/>
              <w:jc w:val="center"/>
              <w:rPr>
                <w:b w:val="0"/>
                <w:bCs w:val="0"/>
                <w:sz w:val="16"/>
                <w:szCs w:val="16"/>
              </w:rPr>
            </w:pPr>
          </w:p>
        </w:tc>
        <w:tc>
          <w:tcPr>
            <w:tcW w:w="561" w:type="dxa"/>
            <w:tcBorders>
              <w:right w:val="thinThickSmallGap" w:sz="24" w:space="0" w:color="auto"/>
            </w:tcBorders>
            <w:vAlign w:val="center"/>
          </w:tcPr>
          <w:p w:rsidR="00A930E1" w:rsidRPr="00C306AE" w:rsidRDefault="00A930E1" w:rsidP="00ED11DE">
            <w:pPr>
              <w:jc w:val="center"/>
              <w:rPr>
                <w:sz w:val="16"/>
                <w:szCs w:val="16"/>
              </w:rPr>
            </w:pPr>
            <w:r w:rsidRPr="00C306AE">
              <w:rPr>
                <w:sz w:val="16"/>
                <w:szCs w:val="16"/>
              </w:rPr>
              <w:t>x</w:t>
            </w:r>
          </w:p>
        </w:tc>
        <w:tc>
          <w:tcPr>
            <w:tcW w:w="1870" w:type="dxa"/>
            <w:vMerge/>
            <w:tcBorders>
              <w:left w:val="nil"/>
              <w:right w:val="thinThickSmallGap" w:sz="24" w:space="0" w:color="auto"/>
            </w:tcBorders>
            <w:vAlign w:val="center"/>
          </w:tcPr>
          <w:p w:rsidR="00A930E1" w:rsidRPr="00C306AE" w:rsidRDefault="00A930E1" w:rsidP="00ED11DE">
            <w:pPr>
              <w:pStyle w:val="Heading4"/>
              <w:jc w:val="center"/>
              <w:rPr>
                <w:b w:val="0"/>
                <w:bCs w:val="0"/>
                <w:caps/>
                <w:sz w:val="14"/>
                <w:szCs w:val="14"/>
              </w:rPr>
            </w:pPr>
          </w:p>
        </w:tc>
      </w:tr>
      <w:tr w:rsidR="00C306AE" w:rsidRPr="00C306AE">
        <w:trPr>
          <w:cantSplit/>
        </w:trPr>
        <w:tc>
          <w:tcPr>
            <w:tcW w:w="1309" w:type="dxa"/>
            <w:vMerge/>
            <w:tcBorders>
              <w:left w:val="thinThickSmallGap" w:sz="24" w:space="0" w:color="auto"/>
            </w:tcBorders>
            <w:vAlign w:val="center"/>
          </w:tcPr>
          <w:p w:rsidR="00A930E1" w:rsidRPr="00C306AE"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C306AE" w:rsidRDefault="00A930E1" w:rsidP="00ED11DE">
            <w:pPr>
              <w:jc w:val="center"/>
              <w:rPr>
                <w:sz w:val="16"/>
                <w:szCs w:val="16"/>
              </w:rPr>
            </w:pPr>
          </w:p>
        </w:tc>
        <w:tc>
          <w:tcPr>
            <w:tcW w:w="1496" w:type="dxa"/>
            <w:vMerge/>
            <w:tcBorders>
              <w:left w:val="nil"/>
              <w:right w:val="thinThickSmallGap" w:sz="24" w:space="0" w:color="auto"/>
            </w:tcBorders>
            <w:vAlign w:val="center"/>
          </w:tcPr>
          <w:p w:rsidR="00A930E1" w:rsidRPr="00C306AE" w:rsidRDefault="00A930E1" w:rsidP="00ED11DE">
            <w:pPr>
              <w:jc w:val="center"/>
              <w:rPr>
                <w:sz w:val="16"/>
                <w:szCs w:val="16"/>
              </w:rPr>
            </w:pPr>
          </w:p>
        </w:tc>
        <w:tc>
          <w:tcPr>
            <w:tcW w:w="561" w:type="dxa"/>
            <w:tcBorders>
              <w:top w:val="nil"/>
              <w:left w:val="nil"/>
            </w:tcBorders>
            <w:vAlign w:val="center"/>
          </w:tcPr>
          <w:p w:rsidR="00A930E1" w:rsidRPr="00C306AE" w:rsidRDefault="00A930E1" w:rsidP="00594127">
            <w:pPr>
              <w:numPr>
                <w:ilvl w:val="0"/>
                <w:numId w:val="1"/>
              </w:numPr>
              <w:jc w:val="both"/>
              <w:rPr>
                <w:sz w:val="16"/>
                <w:szCs w:val="16"/>
              </w:rPr>
            </w:pPr>
          </w:p>
        </w:tc>
        <w:tc>
          <w:tcPr>
            <w:tcW w:w="6457" w:type="dxa"/>
            <w:vAlign w:val="center"/>
          </w:tcPr>
          <w:p w:rsidR="00A930E1" w:rsidRPr="00C306AE" w:rsidRDefault="00A930E1" w:rsidP="00ED11DE">
            <w:pPr>
              <w:rPr>
                <w:sz w:val="16"/>
                <w:szCs w:val="16"/>
              </w:rPr>
            </w:pPr>
            <w:r w:rsidRPr="00C306AE">
              <w:rPr>
                <w:sz w:val="16"/>
                <w:szCs w:val="16"/>
              </w:rPr>
              <w:t>Maistru foraj extracţie</w:t>
            </w:r>
          </w:p>
        </w:tc>
        <w:tc>
          <w:tcPr>
            <w:tcW w:w="374" w:type="dxa"/>
            <w:vAlign w:val="center"/>
          </w:tcPr>
          <w:p w:rsidR="00A930E1" w:rsidRPr="00C306AE" w:rsidRDefault="00A930E1" w:rsidP="00ED11DE">
            <w:pPr>
              <w:jc w:val="center"/>
              <w:rPr>
                <w:sz w:val="16"/>
                <w:szCs w:val="16"/>
              </w:rPr>
            </w:pPr>
          </w:p>
        </w:tc>
        <w:tc>
          <w:tcPr>
            <w:tcW w:w="374" w:type="dxa"/>
            <w:vAlign w:val="center"/>
          </w:tcPr>
          <w:p w:rsidR="00A930E1" w:rsidRPr="00C306AE" w:rsidRDefault="00A930E1" w:rsidP="00ED11DE">
            <w:pPr>
              <w:pStyle w:val="Heading4"/>
              <w:jc w:val="center"/>
              <w:rPr>
                <w:b w:val="0"/>
                <w:bCs w:val="0"/>
                <w:sz w:val="16"/>
                <w:szCs w:val="16"/>
              </w:rPr>
            </w:pPr>
          </w:p>
        </w:tc>
        <w:tc>
          <w:tcPr>
            <w:tcW w:w="561" w:type="dxa"/>
            <w:tcBorders>
              <w:right w:val="thinThickSmallGap" w:sz="24" w:space="0" w:color="auto"/>
            </w:tcBorders>
            <w:vAlign w:val="center"/>
          </w:tcPr>
          <w:p w:rsidR="00A930E1" w:rsidRPr="00C306AE" w:rsidRDefault="00A930E1" w:rsidP="00ED11DE">
            <w:pPr>
              <w:jc w:val="center"/>
              <w:rPr>
                <w:sz w:val="16"/>
                <w:szCs w:val="16"/>
              </w:rPr>
            </w:pPr>
            <w:r w:rsidRPr="00C306AE">
              <w:rPr>
                <w:sz w:val="16"/>
                <w:szCs w:val="16"/>
              </w:rPr>
              <w:t>x</w:t>
            </w:r>
          </w:p>
        </w:tc>
        <w:tc>
          <w:tcPr>
            <w:tcW w:w="1870" w:type="dxa"/>
            <w:vMerge/>
            <w:tcBorders>
              <w:left w:val="nil"/>
              <w:right w:val="thinThickSmallGap" w:sz="24" w:space="0" w:color="auto"/>
            </w:tcBorders>
            <w:vAlign w:val="center"/>
          </w:tcPr>
          <w:p w:rsidR="00A930E1" w:rsidRPr="00C306AE" w:rsidRDefault="00A930E1" w:rsidP="00ED11DE">
            <w:pPr>
              <w:pStyle w:val="Heading4"/>
              <w:jc w:val="center"/>
              <w:rPr>
                <w:b w:val="0"/>
                <w:bCs w:val="0"/>
                <w:caps/>
                <w:sz w:val="14"/>
                <w:szCs w:val="14"/>
              </w:rPr>
            </w:pPr>
          </w:p>
        </w:tc>
      </w:tr>
      <w:tr w:rsidR="00C306AE" w:rsidRPr="00C306AE">
        <w:trPr>
          <w:cantSplit/>
        </w:trPr>
        <w:tc>
          <w:tcPr>
            <w:tcW w:w="1309" w:type="dxa"/>
            <w:vMerge/>
            <w:tcBorders>
              <w:left w:val="thinThickSmallGap" w:sz="24" w:space="0" w:color="auto"/>
            </w:tcBorders>
            <w:vAlign w:val="center"/>
          </w:tcPr>
          <w:p w:rsidR="00A930E1" w:rsidRPr="00C306AE"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C306AE" w:rsidRDefault="00A930E1" w:rsidP="00ED11DE">
            <w:pPr>
              <w:jc w:val="center"/>
              <w:rPr>
                <w:sz w:val="16"/>
                <w:szCs w:val="16"/>
              </w:rPr>
            </w:pPr>
          </w:p>
        </w:tc>
        <w:tc>
          <w:tcPr>
            <w:tcW w:w="1496" w:type="dxa"/>
            <w:vMerge/>
            <w:tcBorders>
              <w:left w:val="nil"/>
              <w:right w:val="thinThickSmallGap" w:sz="24" w:space="0" w:color="auto"/>
            </w:tcBorders>
            <w:vAlign w:val="center"/>
          </w:tcPr>
          <w:p w:rsidR="00A930E1" w:rsidRPr="00C306AE" w:rsidRDefault="00A930E1" w:rsidP="00ED11DE">
            <w:pPr>
              <w:jc w:val="center"/>
              <w:rPr>
                <w:sz w:val="16"/>
                <w:szCs w:val="16"/>
              </w:rPr>
            </w:pPr>
          </w:p>
        </w:tc>
        <w:tc>
          <w:tcPr>
            <w:tcW w:w="561" w:type="dxa"/>
            <w:tcBorders>
              <w:top w:val="nil"/>
              <w:left w:val="nil"/>
            </w:tcBorders>
            <w:vAlign w:val="center"/>
          </w:tcPr>
          <w:p w:rsidR="00A930E1" w:rsidRPr="00C306AE" w:rsidRDefault="00A930E1" w:rsidP="00594127">
            <w:pPr>
              <w:numPr>
                <w:ilvl w:val="0"/>
                <w:numId w:val="1"/>
              </w:numPr>
              <w:jc w:val="both"/>
              <w:rPr>
                <w:sz w:val="16"/>
                <w:szCs w:val="16"/>
              </w:rPr>
            </w:pPr>
          </w:p>
        </w:tc>
        <w:tc>
          <w:tcPr>
            <w:tcW w:w="6457" w:type="dxa"/>
            <w:tcBorders>
              <w:top w:val="nil"/>
            </w:tcBorders>
            <w:vAlign w:val="center"/>
          </w:tcPr>
          <w:p w:rsidR="00A930E1" w:rsidRPr="00C306AE" w:rsidRDefault="00A930E1" w:rsidP="00ED11DE">
            <w:pPr>
              <w:rPr>
                <w:sz w:val="16"/>
                <w:szCs w:val="16"/>
              </w:rPr>
            </w:pPr>
            <w:r w:rsidRPr="00C306AE">
              <w:rPr>
                <w:sz w:val="16"/>
                <w:szCs w:val="16"/>
              </w:rPr>
              <w:t>Mecanic maşini utilaje foraj extracţie</w:t>
            </w:r>
          </w:p>
        </w:tc>
        <w:tc>
          <w:tcPr>
            <w:tcW w:w="374" w:type="dxa"/>
            <w:vAlign w:val="center"/>
          </w:tcPr>
          <w:p w:rsidR="00A930E1" w:rsidRPr="00C306AE" w:rsidRDefault="00A930E1" w:rsidP="00ED11DE">
            <w:pPr>
              <w:jc w:val="center"/>
              <w:rPr>
                <w:sz w:val="16"/>
                <w:szCs w:val="16"/>
              </w:rPr>
            </w:pPr>
          </w:p>
        </w:tc>
        <w:tc>
          <w:tcPr>
            <w:tcW w:w="374" w:type="dxa"/>
            <w:vAlign w:val="center"/>
          </w:tcPr>
          <w:p w:rsidR="00A930E1" w:rsidRPr="00C306AE" w:rsidRDefault="00A930E1" w:rsidP="00ED11DE">
            <w:pPr>
              <w:pStyle w:val="Heading4"/>
              <w:jc w:val="center"/>
              <w:rPr>
                <w:b w:val="0"/>
                <w:bCs w:val="0"/>
                <w:sz w:val="16"/>
                <w:szCs w:val="16"/>
              </w:rPr>
            </w:pPr>
          </w:p>
        </w:tc>
        <w:tc>
          <w:tcPr>
            <w:tcW w:w="561" w:type="dxa"/>
            <w:tcBorders>
              <w:right w:val="thinThickSmallGap" w:sz="24" w:space="0" w:color="auto"/>
            </w:tcBorders>
            <w:vAlign w:val="center"/>
          </w:tcPr>
          <w:p w:rsidR="00A930E1" w:rsidRPr="00C306AE" w:rsidRDefault="00A930E1" w:rsidP="00ED11DE">
            <w:pPr>
              <w:jc w:val="center"/>
              <w:rPr>
                <w:sz w:val="16"/>
                <w:szCs w:val="16"/>
              </w:rPr>
            </w:pPr>
            <w:r w:rsidRPr="00C306AE">
              <w:rPr>
                <w:sz w:val="16"/>
                <w:szCs w:val="16"/>
              </w:rPr>
              <w:t>x</w:t>
            </w:r>
          </w:p>
        </w:tc>
        <w:tc>
          <w:tcPr>
            <w:tcW w:w="1870" w:type="dxa"/>
            <w:vMerge/>
            <w:tcBorders>
              <w:left w:val="nil"/>
              <w:right w:val="thinThickSmallGap" w:sz="24" w:space="0" w:color="auto"/>
            </w:tcBorders>
            <w:vAlign w:val="center"/>
          </w:tcPr>
          <w:p w:rsidR="00A930E1" w:rsidRPr="00C306AE" w:rsidRDefault="00A930E1" w:rsidP="00ED11DE">
            <w:pPr>
              <w:pStyle w:val="Heading4"/>
              <w:jc w:val="center"/>
              <w:rPr>
                <w:b w:val="0"/>
                <w:bCs w:val="0"/>
                <w:caps/>
                <w:sz w:val="14"/>
                <w:szCs w:val="14"/>
              </w:rPr>
            </w:pPr>
          </w:p>
        </w:tc>
      </w:tr>
      <w:tr w:rsidR="00C306AE" w:rsidRPr="00C306AE">
        <w:trPr>
          <w:cantSplit/>
        </w:trPr>
        <w:tc>
          <w:tcPr>
            <w:tcW w:w="1309" w:type="dxa"/>
            <w:vMerge/>
            <w:tcBorders>
              <w:left w:val="thinThickSmallGap" w:sz="24" w:space="0" w:color="auto"/>
            </w:tcBorders>
            <w:vAlign w:val="center"/>
          </w:tcPr>
          <w:p w:rsidR="00A930E1" w:rsidRPr="00C306AE"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C306AE" w:rsidRDefault="00A930E1" w:rsidP="00ED11DE">
            <w:pPr>
              <w:jc w:val="center"/>
              <w:rPr>
                <w:sz w:val="16"/>
                <w:szCs w:val="16"/>
              </w:rPr>
            </w:pPr>
          </w:p>
        </w:tc>
        <w:tc>
          <w:tcPr>
            <w:tcW w:w="1496" w:type="dxa"/>
            <w:vMerge/>
            <w:tcBorders>
              <w:left w:val="nil"/>
              <w:right w:val="thinThickSmallGap" w:sz="24" w:space="0" w:color="auto"/>
            </w:tcBorders>
            <w:vAlign w:val="center"/>
          </w:tcPr>
          <w:p w:rsidR="00A930E1" w:rsidRPr="00C306AE" w:rsidRDefault="00A930E1" w:rsidP="00ED11DE">
            <w:pPr>
              <w:jc w:val="center"/>
              <w:rPr>
                <w:sz w:val="16"/>
                <w:szCs w:val="16"/>
              </w:rPr>
            </w:pPr>
          </w:p>
        </w:tc>
        <w:tc>
          <w:tcPr>
            <w:tcW w:w="561" w:type="dxa"/>
            <w:tcBorders>
              <w:top w:val="nil"/>
              <w:left w:val="nil"/>
            </w:tcBorders>
            <w:vAlign w:val="center"/>
          </w:tcPr>
          <w:p w:rsidR="00A930E1" w:rsidRPr="00C306AE" w:rsidRDefault="00A930E1" w:rsidP="00594127">
            <w:pPr>
              <w:numPr>
                <w:ilvl w:val="0"/>
                <w:numId w:val="1"/>
              </w:numPr>
              <w:jc w:val="both"/>
              <w:rPr>
                <w:sz w:val="16"/>
                <w:szCs w:val="16"/>
              </w:rPr>
            </w:pPr>
          </w:p>
        </w:tc>
        <w:tc>
          <w:tcPr>
            <w:tcW w:w="6457" w:type="dxa"/>
            <w:tcBorders>
              <w:top w:val="nil"/>
            </w:tcBorders>
            <w:vAlign w:val="center"/>
          </w:tcPr>
          <w:p w:rsidR="00A930E1" w:rsidRPr="00C306AE" w:rsidRDefault="00A930E1" w:rsidP="00ED11DE">
            <w:pPr>
              <w:rPr>
                <w:sz w:val="16"/>
                <w:szCs w:val="16"/>
              </w:rPr>
            </w:pPr>
            <w:r w:rsidRPr="00C306AE">
              <w:rPr>
                <w:sz w:val="16"/>
                <w:szCs w:val="16"/>
              </w:rPr>
              <w:t>Utilaj petrolier de foraj extracţie</w:t>
            </w:r>
          </w:p>
        </w:tc>
        <w:tc>
          <w:tcPr>
            <w:tcW w:w="374" w:type="dxa"/>
            <w:vAlign w:val="center"/>
          </w:tcPr>
          <w:p w:rsidR="00A930E1" w:rsidRPr="00C306AE" w:rsidRDefault="00A930E1" w:rsidP="00ED11DE">
            <w:pPr>
              <w:jc w:val="center"/>
              <w:rPr>
                <w:sz w:val="16"/>
                <w:szCs w:val="16"/>
              </w:rPr>
            </w:pPr>
            <w:r w:rsidRPr="00C306AE">
              <w:rPr>
                <w:sz w:val="16"/>
                <w:szCs w:val="16"/>
              </w:rPr>
              <w:t>x</w:t>
            </w:r>
          </w:p>
        </w:tc>
        <w:tc>
          <w:tcPr>
            <w:tcW w:w="374" w:type="dxa"/>
            <w:vAlign w:val="center"/>
          </w:tcPr>
          <w:p w:rsidR="00A930E1" w:rsidRPr="00C306AE" w:rsidRDefault="00A930E1" w:rsidP="00ED11DE">
            <w:pPr>
              <w:jc w:val="center"/>
              <w:rPr>
                <w:sz w:val="16"/>
                <w:szCs w:val="16"/>
              </w:rPr>
            </w:pPr>
          </w:p>
        </w:tc>
        <w:tc>
          <w:tcPr>
            <w:tcW w:w="561" w:type="dxa"/>
            <w:tcBorders>
              <w:right w:val="thinThickSmallGap" w:sz="24" w:space="0" w:color="auto"/>
            </w:tcBorders>
            <w:vAlign w:val="center"/>
          </w:tcPr>
          <w:p w:rsidR="00A930E1" w:rsidRPr="00C306AE" w:rsidRDefault="00A930E1" w:rsidP="00ED11DE">
            <w:pPr>
              <w:jc w:val="center"/>
              <w:rPr>
                <w:sz w:val="16"/>
                <w:szCs w:val="16"/>
              </w:rPr>
            </w:pPr>
          </w:p>
        </w:tc>
        <w:tc>
          <w:tcPr>
            <w:tcW w:w="1870" w:type="dxa"/>
            <w:vMerge/>
            <w:tcBorders>
              <w:left w:val="nil"/>
              <w:right w:val="thinThickSmallGap" w:sz="24" w:space="0" w:color="auto"/>
            </w:tcBorders>
            <w:vAlign w:val="center"/>
          </w:tcPr>
          <w:p w:rsidR="00A930E1" w:rsidRPr="00C306AE" w:rsidRDefault="00A930E1" w:rsidP="00ED11DE">
            <w:pPr>
              <w:pStyle w:val="Heading4"/>
              <w:jc w:val="center"/>
              <w:rPr>
                <w:b w:val="0"/>
                <w:bCs w:val="0"/>
                <w:caps/>
                <w:sz w:val="14"/>
                <w:szCs w:val="14"/>
              </w:rPr>
            </w:pPr>
          </w:p>
        </w:tc>
      </w:tr>
      <w:tr w:rsidR="00C306AE" w:rsidRPr="00C306AE">
        <w:trPr>
          <w:cantSplit/>
        </w:trPr>
        <w:tc>
          <w:tcPr>
            <w:tcW w:w="1309" w:type="dxa"/>
            <w:vMerge/>
            <w:tcBorders>
              <w:left w:val="thinThickSmallGap" w:sz="24" w:space="0" w:color="auto"/>
            </w:tcBorders>
            <w:vAlign w:val="center"/>
          </w:tcPr>
          <w:p w:rsidR="00A930E1" w:rsidRPr="00C306AE"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C306AE" w:rsidRDefault="00A930E1" w:rsidP="00ED11DE">
            <w:pPr>
              <w:jc w:val="center"/>
              <w:rPr>
                <w:sz w:val="16"/>
                <w:szCs w:val="16"/>
              </w:rPr>
            </w:pPr>
          </w:p>
        </w:tc>
        <w:tc>
          <w:tcPr>
            <w:tcW w:w="1496" w:type="dxa"/>
            <w:vMerge/>
            <w:tcBorders>
              <w:left w:val="nil"/>
              <w:right w:val="thinThickSmallGap" w:sz="24" w:space="0" w:color="auto"/>
            </w:tcBorders>
            <w:vAlign w:val="center"/>
          </w:tcPr>
          <w:p w:rsidR="00A930E1" w:rsidRPr="00C306AE" w:rsidRDefault="00A930E1" w:rsidP="00ED11DE">
            <w:pPr>
              <w:jc w:val="center"/>
              <w:rPr>
                <w:sz w:val="16"/>
                <w:szCs w:val="16"/>
              </w:rPr>
            </w:pPr>
          </w:p>
        </w:tc>
        <w:tc>
          <w:tcPr>
            <w:tcW w:w="561" w:type="dxa"/>
            <w:tcBorders>
              <w:top w:val="nil"/>
              <w:left w:val="nil"/>
            </w:tcBorders>
            <w:vAlign w:val="center"/>
          </w:tcPr>
          <w:p w:rsidR="00A930E1" w:rsidRPr="00C306AE" w:rsidRDefault="00A930E1" w:rsidP="00594127">
            <w:pPr>
              <w:numPr>
                <w:ilvl w:val="0"/>
                <w:numId w:val="1"/>
              </w:numPr>
              <w:jc w:val="both"/>
              <w:rPr>
                <w:sz w:val="16"/>
                <w:szCs w:val="16"/>
              </w:rPr>
            </w:pPr>
          </w:p>
        </w:tc>
        <w:tc>
          <w:tcPr>
            <w:tcW w:w="6457" w:type="dxa"/>
            <w:tcBorders>
              <w:top w:val="nil"/>
            </w:tcBorders>
            <w:vAlign w:val="center"/>
          </w:tcPr>
          <w:p w:rsidR="00A930E1" w:rsidRPr="00C306AE" w:rsidRDefault="00A930E1" w:rsidP="00ED11DE">
            <w:pPr>
              <w:pStyle w:val="Footer"/>
              <w:tabs>
                <w:tab w:val="clear" w:pos="4320"/>
                <w:tab w:val="clear" w:pos="8640"/>
              </w:tabs>
              <w:rPr>
                <w:sz w:val="16"/>
                <w:szCs w:val="16"/>
              </w:rPr>
            </w:pPr>
            <w:r w:rsidRPr="00C306AE">
              <w:rPr>
                <w:sz w:val="16"/>
                <w:szCs w:val="16"/>
              </w:rPr>
              <w:t>Utilaj pentru transportul si depozitarea produselor petroliere</w:t>
            </w:r>
          </w:p>
        </w:tc>
        <w:tc>
          <w:tcPr>
            <w:tcW w:w="374" w:type="dxa"/>
            <w:vAlign w:val="center"/>
          </w:tcPr>
          <w:p w:rsidR="00A930E1" w:rsidRPr="00C306AE" w:rsidRDefault="00A930E1" w:rsidP="00ED11DE">
            <w:pPr>
              <w:jc w:val="center"/>
              <w:rPr>
                <w:sz w:val="16"/>
                <w:szCs w:val="16"/>
              </w:rPr>
            </w:pPr>
            <w:r w:rsidRPr="00C306AE">
              <w:rPr>
                <w:sz w:val="16"/>
                <w:szCs w:val="16"/>
              </w:rPr>
              <w:t>x</w:t>
            </w:r>
          </w:p>
        </w:tc>
        <w:tc>
          <w:tcPr>
            <w:tcW w:w="374" w:type="dxa"/>
            <w:vAlign w:val="center"/>
          </w:tcPr>
          <w:p w:rsidR="00A930E1" w:rsidRPr="00C306AE" w:rsidRDefault="00A930E1" w:rsidP="00ED11DE">
            <w:pPr>
              <w:jc w:val="center"/>
              <w:rPr>
                <w:sz w:val="16"/>
                <w:szCs w:val="16"/>
              </w:rPr>
            </w:pPr>
          </w:p>
        </w:tc>
        <w:tc>
          <w:tcPr>
            <w:tcW w:w="561" w:type="dxa"/>
            <w:tcBorders>
              <w:right w:val="thinThickSmallGap" w:sz="24" w:space="0" w:color="auto"/>
            </w:tcBorders>
            <w:vAlign w:val="center"/>
          </w:tcPr>
          <w:p w:rsidR="00A930E1" w:rsidRPr="00C306AE" w:rsidRDefault="00A930E1" w:rsidP="00ED11DE">
            <w:pPr>
              <w:jc w:val="center"/>
              <w:rPr>
                <w:sz w:val="16"/>
                <w:szCs w:val="16"/>
              </w:rPr>
            </w:pPr>
          </w:p>
        </w:tc>
        <w:tc>
          <w:tcPr>
            <w:tcW w:w="1870" w:type="dxa"/>
            <w:vMerge/>
            <w:tcBorders>
              <w:left w:val="nil"/>
              <w:right w:val="thinThickSmallGap" w:sz="24" w:space="0" w:color="auto"/>
            </w:tcBorders>
            <w:vAlign w:val="center"/>
          </w:tcPr>
          <w:p w:rsidR="00A930E1" w:rsidRPr="00C306AE" w:rsidRDefault="00A930E1" w:rsidP="00ED11DE">
            <w:pPr>
              <w:pStyle w:val="Heading4"/>
              <w:jc w:val="center"/>
              <w:rPr>
                <w:b w:val="0"/>
                <w:bCs w:val="0"/>
                <w:caps/>
                <w:sz w:val="14"/>
                <w:szCs w:val="14"/>
              </w:rPr>
            </w:pPr>
          </w:p>
        </w:tc>
      </w:tr>
      <w:tr w:rsidR="00C306AE" w:rsidRPr="00C306AE">
        <w:trPr>
          <w:cantSplit/>
        </w:trPr>
        <w:tc>
          <w:tcPr>
            <w:tcW w:w="1309" w:type="dxa"/>
            <w:vMerge/>
            <w:tcBorders>
              <w:left w:val="thinThickSmallGap" w:sz="24" w:space="0" w:color="auto"/>
            </w:tcBorders>
            <w:vAlign w:val="center"/>
          </w:tcPr>
          <w:p w:rsidR="00A930E1" w:rsidRPr="00C306AE"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C306AE" w:rsidRDefault="00A930E1" w:rsidP="00ED11DE">
            <w:pPr>
              <w:jc w:val="center"/>
              <w:rPr>
                <w:sz w:val="16"/>
                <w:szCs w:val="16"/>
              </w:rPr>
            </w:pPr>
          </w:p>
        </w:tc>
        <w:tc>
          <w:tcPr>
            <w:tcW w:w="1496" w:type="dxa"/>
            <w:vMerge/>
            <w:tcBorders>
              <w:left w:val="nil"/>
              <w:right w:val="thinThickSmallGap" w:sz="24" w:space="0" w:color="auto"/>
            </w:tcBorders>
            <w:vAlign w:val="center"/>
          </w:tcPr>
          <w:p w:rsidR="00A930E1" w:rsidRPr="00C306AE" w:rsidRDefault="00A930E1" w:rsidP="00ED11DE">
            <w:pPr>
              <w:jc w:val="center"/>
              <w:rPr>
                <w:sz w:val="16"/>
                <w:szCs w:val="16"/>
              </w:rPr>
            </w:pPr>
          </w:p>
        </w:tc>
        <w:tc>
          <w:tcPr>
            <w:tcW w:w="561" w:type="dxa"/>
            <w:tcBorders>
              <w:top w:val="nil"/>
              <w:left w:val="nil"/>
            </w:tcBorders>
            <w:vAlign w:val="center"/>
          </w:tcPr>
          <w:p w:rsidR="00A930E1" w:rsidRPr="00C306AE" w:rsidRDefault="00A930E1" w:rsidP="00594127">
            <w:pPr>
              <w:numPr>
                <w:ilvl w:val="0"/>
                <w:numId w:val="1"/>
              </w:numPr>
              <w:jc w:val="both"/>
              <w:rPr>
                <w:sz w:val="16"/>
                <w:szCs w:val="16"/>
              </w:rPr>
            </w:pPr>
          </w:p>
        </w:tc>
        <w:tc>
          <w:tcPr>
            <w:tcW w:w="6457" w:type="dxa"/>
            <w:tcBorders>
              <w:top w:val="nil"/>
            </w:tcBorders>
            <w:vAlign w:val="center"/>
          </w:tcPr>
          <w:p w:rsidR="00A930E1" w:rsidRPr="00C306AE" w:rsidRDefault="00A930E1" w:rsidP="00ED11DE">
            <w:pPr>
              <w:pStyle w:val="Footer"/>
              <w:tabs>
                <w:tab w:val="clear" w:pos="4320"/>
                <w:tab w:val="clear" w:pos="8640"/>
              </w:tabs>
              <w:jc w:val="both"/>
              <w:rPr>
                <w:sz w:val="16"/>
                <w:szCs w:val="16"/>
              </w:rPr>
            </w:pPr>
            <w:r w:rsidRPr="00C306AE">
              <w:rPr>
                <w:sz w:val="16"/>
                <w:szCs w:val="16"/>
              </w:rPr>
              <w:t>Utilaje pentru transportul şi depozitarea hidrocarburilor</w:t>
            </w:r>
          </w:p>
        </w:tc>
        <w:tc>
          <w:tcPr>
            <w:tcW w:w="374" w:type="dxa"/>
            <w:vAlign w:val="center"/>
          </w:tcPr>
          <w:p w:rsidR="00A930E1" w:rsidRPr="00C306AE" w:rsidRDefault="00A930E1" w:rsidP="00ED11DE">
            <w:pPr>
              <w:pStyle w:val="Heading4"/>
              <w:jc w:val="center"/>
              <w:rPr>
                <w:b w:val="0"/>
                <w:bCs w:val="0"/>
                <w:sz w:val="16"/>
                <w:szCs w:val="16"/>
              </w:rPr>
            </w:pPr>
            <w:r w:rsidRPr="00C306AE">
              <w:rPr>
                <w:b w:val="0"/>
                <w:bCs w:val="0"/>
                <w:sz w:val="16"/>
                <w:szCs w:val="16"/>
              </w:rPr>
              <w:t>x</w:t>
            </w:r>
          </w:p>
        </w:tc>
        <w:tc>
          <w:tcPr>
            <w:tcW w:w="374" w:type="dxa"/>
            <w:vAlign w:val="center"/>
          </w:tcPr>
          <w:p w:rsidR="00A930E1" w:rsidRPr="00C306AE" w:rsidRDefault="00A930E1" w:rsidP="00ED11DE">
            <w:pPr>
              <w:jc w:val="center"/>
              <w:rPr>
                <w:sz w:val="16"/>
                <w:szCs w:val="16"/>
              </w:rPr>
            </w:pPr>
          </w:p>
        </w:tc>
        <w:tc>
          <w:tcPr>
            <w:tcW w:w="561" w:type="dxa"/>
            <w:tcBorders>
              <w:right w:val="thinThickSmallGap" w:sz="24" w:space="0" w:color="auto"/>
            </w:tcBorders>
            <w:vAlign w:val="center"/>
          </w:tcPr>
          <w:p w:rsidR="00A930E1" w:rsidRPr="00C306AE" w:rsidRDefault="00A930E1" w:rsidP="00ED11DE">
            <w:pPr>
              <w:jc w:val="center"/>
              <w:rPr>
                <w:sz w:val="16"/>
                <w:szCs w:val="16"/>
              </w:rPr>
            </w:pPr>
          </w:p>
        </w:tc>
        <w:tc>
          <w:tcPr>
            <w:tcW w:w="1870" w:type="dxa"/>
            <w:vMerge/>
            <w:tcBorders>
              <w:left w:val="nil"/>
              <w:right w:val="thinThickSmallGap" w:sz="24" w:space="0" w:color="auto"/>
            </w:tcBorders>
            <w:vAlign w:val="center"/>
          </w:tcPr>
          <w:p w:rsidR="00A930E1" w:rsidRPr="00C306AE" w:rsidRDefault="00A930E1" w:rsidP="00ED11DE">
            <w:pPr>
              <w:pStyle w:val="Heading4"/>
              <w:jc w:val="center"/>
              <w:rPr>
                <w:b w:val="0"/>
                <w:bCs w:val="0"/>
                <w:caps/>
                <w:sz w:val="14"/>
                <w:szCs w:val="14"/>
              </w:rPr>
            </w:pPr>
          </w:p>
        </w:tc>
      </w:tr>
      <w:tr w:rsidR="00C306AE" w:rsidRPr="00C306AE">
        <w:trPr>
          <w:cantSplit/>
        </w:trPr>
        <w:tc>
          <w:tcPr>
            <w:tcW w:w="1309" w:type="dxa"/>
            <w:vMerge/>
            <w:tcBorders>
              <w:left w:val="thinThickSmallGap" w:sz="24" w:space="0" w:color="auto"/>
            </w:tcBorders>
            <w:vAlign w:val="center"/>
          </w:tcPr>
          <w:p w:rsidR="00A930E1" w:rsidRPr="00C306AE"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C306AE" w:rsidRDefault="00A930E1" w:rsidP="00ED11DE">
            <w:pPr>
              <w:jc w:val="center"/>
              <w:rPr>
                <w:sz w:val="16"/>
                <w:szCs w:val="16"/>
              </w:rPr>
            </w:pPr>
          </w:p>
        </w:tc>
        <w:tc>
          <w:tcPr>
            <w:tcW w:w="1496" w:type="dxa"/>
            <w:vMerge/>
            <w:tcBorders>
              <w:left w:val="nil"/>
              <w:right w:val="thinThickSmallGap" w:sz="24" w:space="0" w:color="auto"/>
            </w:tcBorders>
            <w:vAlign w:val="center"/>
          </w:tcPr>
          <w:p w:rsidR="00A930E1" w:rsidRPr="00C306AE" w:rsidRDefault="00A930E1" w:rsidP="00ED11DE">
            <w:pPr>
              <w:jc w:val="center"/>
              <w:rPr>
                <w:sz w:val="16"/>
                <w:szCs w:val="16"/>
              </w:rPr>
            </w:pPr>
          </w:p>
        </w:tc>
        <w:tc>
          <w:tcPr>
            <w:tcW w:w="561" w:type="dxa"/>
            <w:tcBorders>
              <w:top w:val="nil"/>
              <w:left w:val="nil"/>
            </w:tcBorders>
            <w:vAlign w:val="center"/>
          </w:tcPr>
          <w:p w:rsidR="00A930E1" w:rsidRPr="00C306AE" w:rsidRDefault="00A930E1" w:rsidP="00594127">
            <w:pPr>
              <w:numPr>
                <w:ilvl w:val="0"/>
                <w:numId w:val="1"/>
              </w:numPr>
              <w:jc w:val="both"/>
              <w:rPr>
                <w:sz w:val="16"/>
                <w:szCs w:val="16"/>
              </w:rPr>
            </w:pPr>
          </w:p>
        </w:tc>
        <w:tc>
          <w:tcPr>
            <w:tcW w:w="6457" w:type="dxa"/>
            <w:tcBorders>
              <w:top w:val="nil"/>
            </w:tcBorders>
            <w:vAlign w:val="center"/>
          </w:tcPr>
          <w:p w:rsidR="00A930E1" w:rsidRPr="00C306AE" w:rsidRDefault="00A930E1" w:rsidP="00ED11DE">
            <w:pPr>
              <w:pStyle w:val="Footer"/>
              <w:tabs>
                <w:tab w:val="clear" w:pos="4320"/>
                <w:tab w:val="clear" w:pos="8640"/>
              </w:tabs>
              <w:rPr>
                <w:sz w:val="16"/>
                <w:szCs w:val="16"/>
              </w:rPr>
            </w:pPr>
            <w:r w:rsidRPr="00C306AE">
              <w:rPr>
                <w:sz w:val="16"/>
                <w:szCs w:val="16"/>
              </w:rPr>
              <w:t>Inginerie de petrol şi gaze</w:t>
            </w:r>
          </w:p>
        </w:tc>
        <w:tc>
          <w:tcPr>
            <w:tcW w:w="374" w:type="dxa"/>
            <w:vAlign w:val="center"/>
          </w:tcPr>
          <w:p w:rsidR="00A930E1" w:rsidRPr="00C306AE" w:rsidRDefault="00A930E1" w:rsidP="00ED11DE">
            <w:pPr>
              <w:jc w:val="center"/>
              <w:rPr>
                <w:sz w:val="16"/>
                <w:szCs w:val="16"/>
              </w:rPr>
            </w:pPr>
            <w:r w:rsidRPr="00C306AE">
              <w:rPr>
                <w:sz w:val="16"/>
                <w:szCs w:val="16"/>
              </w:rPr>
              <w:t>x</w:t>
            </w:r>
          </w:p>
        </w:tc>
        <w:tc>
          <w:tcPr>
            <w:tcW w:w="374" w:type="dxa"/>
            <w:vAlign w:val="center"/>
          </w:tcPr>
          <w:p w:rsidR="00A930E1" w:rsidRPr="00C306AE" w:rsidRDefault="00A930E1" w:rsidP="00ED11DE">
            <w:pPr>
              <w:jc w:val="center"/>
              <w:rPr>
                <w:sz w:val="16"/>
                <w:szCs w:val="16"/>
              </w:rPr>
            </w:pPr>
          </w:p>
        </w:tc>
        <w:tc>
          <w:tcPr>
            <w:tcW w:w="561" w:type="dxa"/>
            <w:tcBorders>
              <w:right w:val="thinThickSmallGap" w:sz="24" w:space="0" w:color="auto"/>
            </w:tcBorders>
            <w:vAlign w:val="center"/>
          </w:tcPr>
          <w:p w:rsidR="00A930E1" w:rsidRPr="00C306AE" w:rsidRDefault="00A930E1" w:rsidP="00ED11DE">
            <w:pPr>
              <w:jc w:val="center"/>
              <w:rPr>
                <w:sz w:val="16"/>
                <w:szCs w:val="16"/>
              </w:rPr>
            </w:pPr>
          </w:p>
        </w:tc>
        <w:tc>
          <w:tcPr>
            <w:tcW w:w="1870" w:type="dxa"/>
            <w:vMerge/>
            <w:tcBorders>
              <w:left w:val="nil"/>
              <w:right w:val="thinThickSmallGap" w:sz="24" w:space="0" w:color="auto"/>
            </w:tcBorders>
            <w:vAlign w:val="center"/>
          </w:tcPr>
          <w:p w:rsidR="00A930E1" w:rsidRPr="00C306AE" w:rsidRDefault="00A930E1" w:rsidP="00ED11DE">
            <w:pPr>
              <w:pStyle w:val="Heading4"/>
              <w:jc w:val="center"/>
              <w:rPr>
                <w:b w:val="0"/>
                <w:bCs w:val="0"/>
                <w:caps/>
                <w:sz w:val="14"/>
                <w:szCs w:val="14"/>
              </w:rPr>
            </w:pPr>
          </w:p>
        </w:tc>
      </w:tr>
      <w:tr w:rsidR="00C306AE" w:rsidRPr="00C306AE">
        <w:trPr>
          <w:cantSplit/>
        </w:trPr>
        <w:tc>
          <w:tcPr>
            <w:tcW w:w="1309" w:type="dxa"/>
            <w:vMerge/>
            <w:tcBorders>
              <w:left w:val="thinThickSmallGap" w:sz="24" w:space="0" w:color="auto"/>
            </w:tcBorders>
            <w:vAlign w:val="center"/>
          </w:tcPr>
          <w:p w:rsidR="00A930E1" w:rsidRPr="00C306AE"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C306AE" w:rsidRDefault="00A930E1" w:rsidP="00ED11DE">
            <w:pPr>
              <w:jc w:val="center"/>
              <w:rPr>
                <w:sz w:val="16"/>
                <w:szCs w:val="16"/>
              </w:rPr>
            </w:pPr>
          </w:p>
        </w:tc>
        <w:tc>
          <w:tcPr>
            <w:tcW w:w="1496" w:type="dxa"/>
            <w:vMerge/>
            <w:tcBorders>
              <w:left w:val="nil"/>
              <w:right w:val="thinThickSmallGap" w:sz="24" w:space="0" w:color="auto"/>
            </w:tcBorders>
            <w:vAlign w:val="center"/>
          </w:tcPr>
          <w:p w:rsidR="00A930E1" w:rsidRPr="00C306AE" w:rsidRDefault="00A930E1" w:rsidP="00ED11DE">
            <w:pPr>
              <w:jc w:val="center"/>
              <w:rPr>
                <w:sz w:val="16"/>
                <w:szCs w:val="16"/>
              </w:rPr>
            </w:pPr>
          </w:p>
        </w:tc>
        <w:tc>
          <w:tcPr>
            <w:tcW w:w="561" w:type="dxa"/>
            <w:tcBorders>
              <w:top w:val="nil"/>
              <w:left w:val="nil"/>
            </w:tcBorders>
            <w:vAlign w:val="center"/>
          </w:tcPr>
          <w:p w:rsidR="00A930E1" w:rsidRPr="00C306AE" w:rsidRDefault="00A930E1" w:rsidP="00594127">
            <w:pPr>
              <w:numPr>
                <w:ilvl w:val="0"/>
                <w:numId w:val="1"/>
              </w:numPr>
              <w:jc w:val="both"/>
              <w:rPr>
                <w:sz w:val="16"/>
                <w:szCs w:val="16"/>
              </w:rPr>
            </w:pPr>
          </w:p>
        </w:tc>
        <w:tc>
          <w:tcPr>
            <w:tcW w:w="6457" w:type="dxa"/>
            <w:tcBorders>
              <w:top w:val="nil"/>
            </w:tcBorders>
            <w:vAlign w:val="center"/>
          </w:tcPr>
          <w:p w:rsidR="00A930E1" w:rsidRPr="00C306AE" w:rsidRDefault="00A930E1" w:rsidP="00ED11DE">
            <w:pPr>
              <w:pStyle w:val="Footer"/>
              <w:tabs>
                <w:tab w:val="clear" w:pos="4320"/>
                <w:tab w:val="clear" w:pos="8640"/>
              </w:tabs>
              <w:rPr>
                <w:sz w:val="16"/>
                <w:szCs w:val="16"/>
              </w:rPr>
            </w:pPr>
            <w:r w:rsidRPr="00C306AE">
              <w:rPr>
                <w:sz w:val="16"/>
                <w:szCs w:val="16"/>
              </w:rPr>
              <w:t>Forajul sondelor şi exploatarea</w:t>
            </w:r>
          </w:p>
        </w:tc>
        <w:tc>
          <w:tcPr>
            <w:tcW w:w="374" w:type="dxa"/>
            <w:vAlign w:val="center"/>
          </w:tcPr>
          <w:p w:rsidR="00A930E1" w:rsidRPr="00C306AE" w:rsidRDefault="00A930E1" w:rsidP="00ED11DE">
            <w:pPr>
              <w:jc w:val="center"/>
              <w:rPr>
                <w:sz w:val="16"/>
                <w:szCs w:val="16"/>
              </w:rPr>
            </w:pPr>
            <w:r w:rsidRPr="00C306AE">
              <w:rPr>
                <w:sz w:val="16"/>
                <w:szCs w:val="16"/>
              </w:rPr>
              <w:t>x</w:t>
            </w:r>
          </w:p>
        </w:tc>
        <w:tc>
          <w:tcPr>
            <w:tcW w:w="374" w:type="dxa"/>
            <w:vAlign w:val="center"/>
          </w:tcPr>
          <w:p w:rsidR="00A930E1" w:rsidRPr="00C306AE" w:rsidRDefault="00A930E1" w:rsidP="00ED11DE">
            <w:pPr>
              <w:jc w:val="center"/>
              <w:rPr>
                <w:sz w:val="16"/>
                <w:szCs w:val="16"/>
              </w:rPr>
            </w:pPr>
          </w:p>
        </w:tc>
        <w:tc>
          <w:tcPr>
            <w:tcW w:w="561" w:type="dxa"/>
            <w:tcBorders>
              <w:right w:val="thinThickSmallGap" w:sz="24" w:space="0" w:color="auto"/>
            </w:tcBorders>
            <w:vAlign w:val="center"/>
          </w:tcPr>
          <w:p w:rsidR="00A930E1" w:rsidRPr="00C306AE" w:rsidRDefault="00A930E1" w:rsidP="00ED11DE">
            <w:pPr>
              <w:jc w:val="center"/>
              <w:rPr>
                <w:sz w:val="16"/>
                <w:szCs w:val="16"/>
              </w:rPr>
            </w:pPr>
          </w:p>
        </w:tc>
        <w:tc>
          <w:tcPr>
            <w:tcW w:w="1870" w:type="dxa"/>
            <w:vMerge/>
            <w:tcBorders>
              <w:left w:val="nil"/>
              <w:right w:val="thinThickSmallGap" w:sz="24" w:space="0" w:color="auto"/>
            </w:tcBorders>
            <w:vAlign w:val="center"/>
          </w:tcPr>
          <w:p w:rsidR="00A930E1" w:rsidRPr="00C306AE" w:rsidRDefault="00A930E1" w:rsidP="00ED11DE">
            <w:pPr>
              <w:pStyle w:val="Heading4"/>
              <w:jc w:val="center"/>
              <w:rPr>
                <w:b w:val="0"/>
                <w:bCs w:val="0"/>
                <w:caps/>
                <w:sz w:val="14"/>
                <w:szCs w:val="14"/>
              </w:rPr>
            </w:pPr>
          </w:p>
        </w:tc>
      </w:tr>
      <w:tr w:rsidR="00C306AE" w:rsidRPr="00C306AE">
        <w:trPr>
          <w:cantSplit/>
        </w:trPr>
        <w:tc>
          <w:tcPr>
            <w:tcW w:w="1309" w:type="dxa"/>
            <w:vMerge/>
            <w:tcBorders>
              <w:left w:val="thinThickSmallGap" w:sz="24" w:space="0" w:color="auto"/>
            </w:tcBorders>
            <w:vAlign w:val="center"/>
          </w:tcPr>
          <w:p w:rsidR="00A930E1" w:rsidRPr="00C306AE"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C306AE" w:rsidRDefault="00A930E1" w:rsidP="00ED11DE">
            <w:pPr>
              <w:jc w:val="center"/>
              <w:rPr>
                <w:sz w:val="16"/>
                <w:szCs w:val="16"/>
              </w:rPr>
            </w:pPr>
          </w:p>
        </w:tc>
        <w:tc>
          <w:tcPr>
            <w:tcW w:w="1496" w:type="dxa"/>
            <w:vMerge/>
            <w:tcBorders>
              <w:left w:val="nil"/>
              <w:right w:val="thinThickSmallGap" w:sz="24" w:space="0" w:color="auto"/>
            </w:tcBorders>
            <w:vAlign w:val="center"/>
          </w:tcPr>
          <w:p w:rsidR="00A930E1" w:rsidRPr="00C306AE" w:rsidRDefault="00A930E1" w:rsidP="00ED11DE">
            <w:pPr>
              <w:jc w:val="center"/>
              <w:rPr>
                <w:sz w:val="16"/>
                <w:szCs w:val="16"/>
              </w:rPr>
            </w:pPr>
          </w:p>
        </w:tc>
        <w:tc>
          <w:tcPr>
            <w:tcW w:w="561" w:type="dxa"/>
            <w:tcBorders>
              <w:top w:val="nil"/>
              <w:left w:val="nil"/>
            </w:tcBorders>
            <w:vAlign w:val="center"/>
          </w:tcPr>
          <w:p w:rsidR="00A930E1" w:rsidRPr="00C306AE" w:rsidRDefault="00A930E1" w:rsidP="00594127">
            <w:pPr>
              <w:numPr>
                <w:ilvl w:val="0"/>
                <w:numId w:val="1"/>
              </w:numPr>
              <w:jc w:val="both"/>
              <w:rPr>
                <w:sz w:val="16"/>
                <w:szCs w:val="16"/>
              </w:rPr>
            </w:pPr>
          </w:p>
        </w:tc>
        <w:tc>
          <w:tcPr>
            <w:tcW w:w="6457" w:type="dxa"/>
            <w:tcBorders>
              <w:top w:val="nil"/>
            </w:tcBorders>
            <w:vAlign w:val="center"/>
          </w:tcPr>
          <w:p w:rsidR="00A930E1" w:rsidRPr="00C306AE" w:rsidRDefault="00A930E1" w:rsidP="00ED11DE">
            <w:pPr>
              <w:pStyle w:val="Footer"/>
              <w:tabs>
                <w:tab w:val="clear" w:pos="4320"/>
                <w:tab w:val="clear" w:pos="8640"/>
              </w:tabs>
              <w:rPr>
                <w:sz w:val="16"/>
                <w:szCs w:val="16"/>
              </w:rPr>
            </w:pPr>
            <w:r w:rsidRPr="00C306AE">
              <w:rPr>
                <w:sz w:val="16"/>
                <w:szCs w:val="16"/>
              </w:rPr>
              <w:t>Zăcăminte de petrol şi gaze</w:t>
            </w:r>
          </w:p>
        </w:tc>
        <w:tc>
          <w:tcPr>
            <w:tcW w:w="374" w:type="dxa"/>
            <w:vAlign w:val="center"/>
          </w:tcPr>
          <w:p w:rsidR="00A930E1" w:rsidRPr="00C306AE" w:rsidRDefault="00A930E1" w:rsidP="00ED11DE">
            <w:pPr>
              <w:jc w:val="center"/>
              <w:rPr>
                <w:sz w:val="16"/>
                <w:szCs w:val="16"/>
              </w:rPr>
            </w:pPr>
            <w:r w:rsidRPr="00C306AE">
              <w:rPr>
                <w:sz w:val="16"/>
                <w:szCs w:val="16"/>
              </w:rPr>
              <w:t>x</w:t>
            </w:r>
          </w:p>
        </w:tc>
        <w:tc>
          <w:tcPr>
            <w:tcW w:w="374" w:type="dxa"/>
            <w:vAlign w:val="center"/>
          </w:tcPr>
          <w:p w:rsidR="00A930E1" w:rsidRPr="00C306AE" w:rsidRDefault="00A930E1" w:rsidP="00ED11DE">
            <w:pPr>
              <w:jc w:val="center"/>
              <w:rPr>
                <w:sz w:val="16"/>
                <w:szCs w:val="16"/>
              </w:rPr>
            </w:pPr>
          </w:p>
        </w:tc>
        <w:tc>
          <w:tcPr>
            <w:tcW w:w="561" w:type="dxa"/>
            <w:tcBorders>
              <w:right w:val="thinThickSmallGap" w:sz="24" w:space="0" w:color="auto"/>
            </w:tcBorders>
            <w:vAlign w:val="center"/>
          </w:tcPr>
          <w:p w:rsidR="00A930E1" w:rsidRPr="00C306AE" w:rsidRDefault="00A930E1" w:rsidP="00ED11DE">
            <w:pPr>
              <w:jc w:val="center"/>
              <w:rPr>
                <w:sz w:val="16"/>
                <w:szCs w:val="16"/>
              </w:rPr>
            </w:pPr>
          </w:p>
        </w:tc>
        <w:tc>
          <w:tcPr>
            <w:tcW w:w="1870" w:type="dxa"/>
            <w:vMerge/>
            <w:tcBorders>
              <w:left w:val="nil"/>
              <w:right w:val="thinThickSmallGap" w:sz="24" w:space="0" w:color="auto"/>
            </w:tcBorders>
            <w:vAlign w:val="center"/>
          </w:tcPr>
          <w:p w:rsidR="00A930E1" w:rsidRPr="00C306AE" w:rsidRDefault="00A930E1" w:rsidP="00ED11DE">
            <w:pPr>
              <w:pStyle w:val="Heading4"/>
              <w:jc w:val="center"/>
              <w:rPr>
                <w:b w:val="0"/>
                <w:bCs w:val="0"/>
                <w:caps/>
                <w:sz w:val="14"/>
                <w:szCs w:val="14"/>
              </w:rPr>
            </w:pPr>
          </w:p>
        </w:tc>
      </w:tr>
      <w:tr w:rsidR="00C306AE" w:rsidRPr="00C306AE">
        <w:trPr>
          <w:cantSplit/>
        </w:trPr>
        <w:tc>
          <w:tcPr>
            <w:tcW w:w="1309" w:type="dxa"/>
            <w:vMerge/>
            <w:tcBorders>
              <w:left w:val="thinThickSmallGap" w:sz="24" w:space="0" w:color="auto"/>
            </w:tcBorders>
            <w:vAlign w:val="center"/>
          </w:tcPr>
          <w:p w:rsidR="00A930E1" w:rsidRPr="00C306AE"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C306AE" w:rsidRDefault="00A930E1" w:rsidP="00ED11DE">
            <w:pPr>
              <w:jc w:val="center"/>
              <w:rPr>
                <w:sz w:val="16"/>
                <w:szCs w:val="16"/>
              </w:rPr>
            </w:pPr>
          </w:p>
        </w:tc>
        <w:tc>
          <w:tcPr>
            <w:tcW w:w="1496" w:type="dxa"/>
            <w:vMerge/>
            <w:tcBorders>
              <w:left w:val="nil"/>
              <w:right w:val="thinThickSmallGap" w:sz="24" w:space="0" w:color="auto"/>
            </w:tcBorders>
            <w:vAlign w:val="center"/>
          </w:tcPr>
          <w:p w:rsidR="00A930E1" w:rsidRPr="00C306AE" w:rsidRDefault="00A930E1" w:rsidP="00ED11DE">
            <w:pPr>
              <w:jc w:val="center"/>
              <w:rPr>
                <w:sz w:val="16"/>
                <w:szCs w:val="16"/>
              </w:rPr>
            </w:pPr>
          </w:p>
        </w:tc>
        <w:tc>
          <w:tcPr>
            <w:tcW w:w="561" w:type="dxa"/>
            <w:tcBorders>
              <w:top w:val="nil"/>
              <w:left w:val="nil"/>
            </w:tcBorders>
            <w:vAlign w:val="center"/>
          </w:tcPr>
          <w:p w:rsidR="00A930E1" w:rsidRPr="00C306AE" w:rsidRDefault="00A930E1" w:rsidP="00594127">
            <w:pPr>
              <w:numPr>
                <w:ilvl w:val="0"/>
                <w:numId w:val="1"/>
              </w:numPr>
              <w:jc w:val="both"/>
              <w:rPr>
                <w:sz w:val="16"/>
                <w:szCs w:val="16"/>
              </w:rPr>
            </w:pPr>
          </w:p>
        </w:tc>
        <w:tc>
          <w:tcPr>
            <w:tcW w:w="6457" w:type="dxa"/>
            <w:tcBorders>
              <w:top w:val="nil"/>
            </w:tcBorders>
            <w:vAlign w:val="center"/>
          </w:tcPr>
          <w:p w:rsidR="00A930E1" w:rsidRPr="00C306AE" w:rsidRDefault="00A930E1" w:rsidP="00ED11DE">
            <w:pPr>
              <w:pStyle w:val="Footer"/>
              <w:tabs>
                <w:tab w:val="clear" w:pos="4320"/>
                <w:tab w:val="clear" w:pos="8640"/>
              </w:tabs>
              <w:rPr>
                <w:sz w:val="16"/>
                <w:szCs w:val="16"/>
              </w:rPr>
            </w:pPr>
            <w:r w:rsidRPr="00C306AE">
              <w:rPr>
                <w:sz w:val="16"/>
                <w:szCs w:val="16"/>
              </w:rPr>
              <w:t>Maşini şi utilaje pentru schelă</w:t>
            </w:r>
          </w:p>
        </w:tc>
        <w:tc>
          <w:tcPr>
            <w:tcW w:w="374" w:type="dxa"/>
            <w:vAlign w:val="center"/>
          </w:tcPr>
          <w:p w:rsidR="00A930E1" w:rsidRPr="00C306AE" w:rsidRDefault="00A930E1" w:rsidP="00ED11DE">
            <w:pPr>
              <w:jc w:val="center"/>
              <w:rPr>
                <w:sz w:val="16"/>
                <w:szCs w:val="16"/>
              </w:rPr>
            </w:pPr>
            <w:r w:rsidRPr="00C306AE">
              <w:rPr>
                <w:sz w:val="16"/>
                <w:szCs w:val="16"/>
              </w:rPr>
              <w:t>x</w:t>
            </w:r>
          </w:p>
        </w:tc>
        <w:tc>
          <w:tcPr>
            <w:tcW w:w="374" w:type="dxa"/>
            <w:vAlign w:val="center"/>
          </w:tcPr>
          <w:p w:rsidR="00A930E1" w:rsidRPr="00C306AE" w:rsidRDefault="00A930E1" w:rsidP="00ED11DE">
            <w:pPr>
              <w:jc w:val="center"/>
              <w:rPr>
                <w:sz w:val="16"/>
                <w:szCs w:val="16"/>
              </w:rPr>
            </w:pPr>
          </w:p>
        </w:tc>
        <w:tc>
          <w:tcPr>
            <w:tcW w:w="561" w:type="dxa"/>
            <w:tcBorders>
              <w:right w:val="thinThickSmallGap" w:sz="24" w:space="0" w:color="auto"/>
            </w:tcBorders>
            <w:vAlign w:val="center"/>
          </w:tcPr>
          <w:p w:rsidR="00A930E1" w:rsidRPr="00C306AE" w:rsidRDefault="00A930E1" w:rsidP="00ED11DE">
            <w:pPr>
              <w:jc w:val="center"/>
              <w:rPr>
                <w:sz w:val="16"/>
                <w:szCs w:val="16"/>
              </w:rPr>
            </w:pPr>
          </w:p>
        </w:tc>
        <w:tc>
          <w:tcPr>
            <w:tcW w:w="1870" w:type="dxa"/>
            <w:vMerge/>
            <w:tcBorders>
              <w:left w:val="nil"/>
              <w:right w:val="thinThickSmallGap" w:sz="24" w:space="0" w:color="auto"/>
            </w:tcBorders>
            <w:vAlign w:val="center"/>
          </w:tcPr>
          <w:p w:rsidR="00A930E1" w:rsidRPr="00C306AE" w:rsidRDefault="00A930E1" w:rsidP="00ED11DE">
            <w:pPr>
              <w:pStyle w:val="Heading4"/>
              <w:jc w:val="center"/>
              <w:rPr>
                <w:b w:val="0"/>
                <w:bCs w:val="0"/>
                <w:caps/>
                <w:sz w:val="14"/>
                <w:szCs w:val="14"/>
              </w:rPr>
            </w:pPr>
          </w:p>
        </w:tc>
      </w:tr>
      <w:tr w:rsidR="00C306AE" w:rsidRPr="00C306AE">
        <w:trPr>
          <w:cantSplit/>
        </w:trPr>
        <w:tc>
          <w:tcPr>
            <w:tcW w:w="1309" w:type="dxa"/>
            <w:vMerge/>
            <w:tcBorders>
              <w:left w:val="thinThickSmallGap" w:sz="24" w:space="0" w:color="auto"/>
            </w:tcBorders>
            <w:vAlign w:val="center"/>
          </w:tcPr>
          <w:p w:rsidR="00A930E1" w:rsidRPr="00C306AE"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C306AE" w:rsidRDefault="00A930E1" w:rsidP="00ED11DE">
            <w:pPr>
              <w:jc w:val="center"/>
              <w:rPr>
                <w:sz w:val="16"/>
                <w:szCs w:val="16"/>
              </w:rPr>
            </w:pPr>
          </w:p>
        </w:tc>
        <w:tc>
          <w:tcPr>
            <w:tcW w:w="1496" w:type="dxa"/>
            <w:vMerge/>
            <w:tcBorders>
              <w:left w:val="nil"/>
              <w:right w:val="thinThickSmallGap" w:sz="24" w:space="0" w:color="auto"/>
            </w:tcBorders>
            <w:vAlign w:val="center"/>
          </w:tcPr>
          <w:p w:rsidR="00A930E1" w:rsidRPr="00C306AE" w:rsidRDefault="00A930E1" w:rsidP="00ED11DE">
            <w:pPr>
              <w:jc w:val="center"/>
              <w:rPr>
                <w:sz w:val="16"/>
                <w:szCs w:val="16"/>
              </w:rPr>
            </w:pPr>
          </w:p>
        </w:tc>
        <w:tc>
          <w:tcPr>
            <w:tcW w:w="561" w:type="dxa"/>
            <w:tcBorders>
              <w:left w:val="nil"/>
            </w:tcBorders>
            <w:vAlign w:val="center"/>
          </w:tcPr>
          <w:p w:rsidR="00A930E1" w:rsidRPr="00C306AE" w:rsidRDefault="00A930E1" w:rsidP="00594127">
            <w:pPr>
              <w:numPr>
                <w:ilvl w:val="0"/>
                <w:numId w:val="1"/>
              </w:numPr>
              <w:jc w:val="both"/>
              <w:rPr>
                <w:sz w:val="16"/>
                <w:szCs w:val="16"/>
              </w:rPr>
            </w:pPr>
          </w:p>
        </w:tc>
        <w:tc>
          <w:tcPr>
            <w:tcW w:w="6457" w:type="dxa"/>
            <w:vAlign w:val="center"/>
          </w:tcPr>
          <w:p w:rsidR="00A930E1" w:rsidRPr="00C306AE" w:rsidRDefault="00A930E1" w:rsidP="00ED11DE">
            <w:pPr>
              <w:rPr>
                <w:rStyle w:val="PageNumber"/>
                <w:sz w:val="16"/>
                <w:szCs w:val="16"/>
              </w:rPr>
            </w:pPr>
            <w:r w:rsidRPr="00C306AE">
              <w:rPr>
                <w:rStyle w:val="PageNumber"/>
                <w:sz w:val="16"/>
                <w:szCs w:val="16"/>
              </w:rPr>
              <w:t>Utilaje petroliere şi petrochimice</w:t>
            </w:r>
          </w:p>
        </w:tc>
        <w:tc>
          <w:tcPr>
            <w:tcW w:w="374" w:type="dxa"/>
            <w:vAlign w:val="center"/>
          </w:tcPr>
          <w:p w:rsidR="00A930E1" w:rsidRPr="00C306AE" w:rsidRDefault="00A930E1" w:rsidP="00ED11DE">
            <w:pPr>
              <w:jc w:val="center"/>
              <w:rPr>
                <w:sz w:val="16"/>
                <w:szCs w:val="16"/>
              </w:rPr>
            </w:pPr>
            <w:r w:rsidRPr="00C306AE">
              <w:rPr>
                <w:sz w:val="16"/>
                <w:szCs w:val="16"/>
              </w:rPr>
              <w:t>x</w:t>
            </w:r>
          </w:p>
        </w:tc>
        <w:tc>
          <w:tcPr>
            <w:tcW w:w="374" w:type="dxa"/>
            <w:vAlign w:val="center"/>
          </w:tcPr>
          <w:p w:rsidR="00A930E1" w:rsidRPr="00C306AE" w:rsidRDefault="00A930E1" w:rsidP="00ED11DE">
            <w:pPr>
              <w:jc w:val="center"/>
              <w:rPr>
                <w:sz w:val="16"/>
                <w:szCs w:val="16"/>
              </w:rPr>
            </w:pPr>
          </w:p>
        </w:tc>
        <w:tc>
          <w:tcPr>
            <w:tcW w:w="561" w:type="dxa"/>
            <w:tcBorders>
              <w:right w:val="thinThickSmallGap" w:sz="24" w:space="0" w:color="auto"/>
            </w:tcBorders>
            <w:vAlign w:val="center"/>
          </w:tcPr>
          <w:p w:rsidR="00A930E1" w:rsidRPr="00C306AE" w:rsidRDefault="00A930E1" w:rsidP="00ED11DE">
            <w:pPr>
              <w:jc w:val="center"/>
              <w:rPr>
                <w:sz w:val="16"/>
                <w:szCs w:val="16"/>
              </w:rPr>
            </w:pPr>
          </w:p>
        </w:tc>
        <w:tc>
          <w:tcPr>
            <w:tcW w:w="1870" w:type="dxa"/>
            <w:vMerge/>
            <w:tcBorders>
              <w:left w:val="nil"/>
              <w:right w:val="thinThickSmallGap" w:sz="24" w:space="0" w:color="auto"/>
            </w:tcBorders>
            <w:vAlign w:val="center"/>
          </w:tcPr>
          <w:p w:rsidR="00A930E1" w:rsidRPr="00C306AE" w:rsidRDefault="00A930E1" w:rsidP="00ED11DE">
            <w:pPr>
              <w:pStyle w:val="Heading4"/>
              <w:jc w:val="center"/>
              <w:rPr>
                <w:b w:val="0"/>
                <w:bCs w:val="0"/>
                <w:caps/>
                <w:sz w:val="14"/>
                <w:szCs w:val="14"/>
              </w:rPr>
            </w:pPr>
          </w:p>
        </w:tc>
      </w:tr>
      <w:tr w:rsidR="00C306AE" w:rsidRPr="00C306AE">
        <w:trPr>
          <w:cantSplit/>
        </w:trPr>
        <w:tc>
          <w:tcPr>
            <w:tcW w:w="1309" w:type="dxa"/>
            <w:vMerge/>
            <w:tcBorders>
              <w:left w:val="thinThickSmallGap" w:sz="24" w:space="0" w:color="auto"/>
            </w:tcBorders>
            <w:vAlign w:val="center"/>
          </w:tcPr>
          <w:p w:rsidR="00A930E1" w:rsidRPr="00C306AE"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C306AE" w:rsidRDefault="00A930E1" w:rsidP="00ED11DE">
            <w:pPr>
              <w:jc w:val="center"/>
              <w:rPr>
                <w:sz w:val="16"/>
                <w:szCs w:val="16"/>
              </w:rPr>
            </w:pPr>
          </w:p>
        </w:tc>
        <w:tc>
          <w:tcPr>
            <w:tcW w:w="1496" w:type="dxa"/>
            <w:vMerge/>
            <w:tcBorders>
              <w:left w:val="nil"/>
              <w:right w:val="thinThickSmallGap" w:sz="24" w:space="0" w:color="auto"/>
            </w:tcBorders>
            <w:vAlign w:val="center"/>
          </w:tcPr>
          <w:p w:rsidR="00A930E1" w:rsidRPr="00C306AE" w:rsidRDefault="00A930E1" w:rsidP="00ED11DE">
            <w:pPr>
              <w:jc w:val="center"/>
              <w:rPr>
                <w:sz w:val="16"/>
                <w:szCs w:val="16"/>
              </w:rPr>
            </w:pPr>
          </w:p>
        </w:tc>
        <w:tc>
          <w:tcPr>
            <w:tcW w:w="561" w:type="dxa"/>
            <w:tcBorders>
              <w:left w:val="nil"/>
            </w:tcBorders>
            <w:vAlign w:val="center"/>
          </w:tcPr>
          <w:p w:rsidR="00A930E1" w:rsidRPr="00C306AE" w:rsidRDefault="00A930E1" w:rsidP="00594127">
            <w:pPr>
              <w:numPr>
                <w:ilvl w:val="0"/>
                <w:numId w:val="1"/>
              </w:numPr>
              <w:jc w:val="both"/>
              <w:rPr>
                <w:sz w:val="16"/>
                <w:szCs w:val="16"/>
              </w:rPr>
            </w:pPr>
          </w:p>
        </w:tc>
        <w:tc>
          <w:tcPr>
            <w:tcW w:w="6457" w:type="dxa"/>
            <w:vAlign w:val="center"/>
          </w:tcPr>
          <w:p w:rsidR="00A930E1" w:rsidRPr="00C306AE" w:rsidRDefault="00A930E1" w:rsidP="00ED11DE">
            <w:pPr>
              <w:pStyle w:val="Footer"/>
              <w:tabs>
                <w:tab w:val="clear" w:pos="4320"/>
                <w:tab w:val="clear" w:pos="8640"/>
              </w:tabs>
              <w:rPr>
                <w:sz w:val="16"/>
                <w:szCs w:val="16"/>
              </w:rPr>
            </w:pPr>
            <w:r w:rsidRPr="00C306AE">
              <w:rPr>
                <w:sz w:val="16"/>
                <w:szCs w:val="16"/>
              </w:rPr>
              <w:t>Maşini şi utilaje petroliere pentru schelă</w:t>
            </w:r>
          </w:p>
        </w:tc>
        <w:tc>
          <w:tcPr>
            <w:tcW w:w="374" w:type="dxa"/>
            <w:vAlign w:val="center"/>
          </w:tcPr>
          <w:p w:rsidR="00A930E1" w:rsidRPr="00C306AE" w:rsidRDefault="00A930E1" w:rsidP="00ED11DE">
            <w:pPr>
              <w:jc w:val="center"/>
              <w:rPr>
                <w:sz w:val="16"/>
                <w:szCs w:val="16"/>
              </w:rPr>
            </w:pPr>
            <w:r w:rsidRPr="00C306AE">
              <w:rPr>
                <w:sz w:val="16"/>
                <w:szCs w:val="16"/>
              </w:rPr>
              <w:t>x</w:t>
            </w:r>
          </w:p>
        </w:tc>
        <w:tc>
          <w:tcPr>
            <w:tcW w:w="374" w:type="dxa"/>
            <w:vAlign w:val="center"/>
          </w:tcPr>
          <w:p w:rsidR="00A930E1" w:rsidRPr="00C306AE" w:rsidRDefault="00A930E1" w:rsidP="00ED11DE">
            <w:pPr>
              <w:pStyle w:val="Heading4"/>
              <w:jc w:val="center"/>
              <w:rPr>
                <w:b w:val="0"/>
                <w:bCs w:val="0"/>
                <w:sz w:val="16"/>
                <w:szCs w:val="16"/>
              </w:rPr>
            </w:pPr>
          </w:p>
        </w:tc>
        <w:tc>
          <w:tcPr>
            <w:tcW w:w="561" w:type="dxa"/>
            <w:tcBorders>
              <w:right w:val="thinThickSmallGap" w:sz="24" w:space="0" w:color="auto"/>
            </w:tcBorders>
            <w:vAlign w:val="center"/>
          </w:tcPr>
          <w:p w:rsidR="00A930E1" w:rsidRPr="00C306AE" w:rsidRDefault="00A930E1" w:rsidP="00ED11DE">
            <w:pPr>
              <w:jc w:val="center"/>
              <w:rPr>
                <w:sz w:val="16"/>
                <w:szCs w:val="16"/>
              </w:rPr>
            </w:pPr>
          </w:p>
        </w:tc>
        <w:tc>
          <w:tcPr>
            <w:tcW w:w="1870" w:type="dxa"/>
            <w:vMerge/>
            <w:tcBorders>
              <w:left w:val="nil"/>
              <w:right w:val="thinThickSmallGap" w:sz="24" w:space="0" w:color="auto"/>
            </w:tcBorders>
            <w:vAlign w:val="center"/>
          </w:tcPr>
          <w:p w:rsidR="00A930E1" w:rsidRPr="00C306AE" w:rsidRDefault="00A930E1" w:rsidP="00ED11DE">
            <w:pPr>
              <w:pStyle w:val="Heading4"/>
              <w:jc w:val="center"/>
              <w:rPr>
                <w:b w:val="0"/>
                <w:bCs w:val="0"/>
                <w:caps/>
                <w:sz w:val="14"/>
                <w:szCs w:val="14"/>
              </w:rPr>
            </w:pPr>
          </w:p>
        </w:tc>
      </w:tr>
      <w:tr w:rsidR="00C306AE" w:rsidRPr="00C306AE">
        <w:trPr>
          <w:cantSplit/>
        </w:trPr>
        <w:tc>
          <w:tcPr>
            <w:tcW w:w="1309" w:type="dxa"/>
            <w:vMerge/>
            <w:tcBorders>
              <w:left w:val="thinThickSmallGap" w:sz="24" w:space="0" w:color="auto"/>
            </w:tcBorders>
            <w:vAlign w:val="center"/>
          </w:tcPr>
          <w:p w:rsidR="00A930E1" w:rsidRPr="00C306AE"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C306AE" w:rsidRDefault="00A930E1" w:rsidP="00ED11DE">
            <w:pPr>
              <w:jc w:val="center"/>
              <w:rPr>
                <w:sz w:val="16"/>
                <w:szCs w:val="16"/>
              </w:rPr>
            </w:pPr>
          </w:p>
        </w:tc>
        <w:tc>
          <w:tcPr>
            <w:tcW w:w="1496" w:type="dxa"/>
            <w:vMerge/>
            <w:tcBorders>
              <w:left w:val="nil"/>
              <w:right w:val="thinThickSmallGap" w:sz="24" w:space="0" w:color="auto"/>
            </w:tcBorders>
            <w:vAlign w:val="center"/>
          </w:tcPr>
          <w:p w:rsidR="00A930E1" w:rsidRPr="00C306AE" w:rsidRDefault="00A930E1" w:rsidP="00ED11DE">
            <w:pPr>
              <w:jc w:val="center"/>
              <w:rPr>
                <w:sz w:val="16"/>
                <w:szCs w:val="16"/>
              </w:rPr>
            </w:pPr>
          </w:p>
        </w:tc>
        <w:tc>
          <w:tcPr>
            <w:tcW w:w="561" w:type="dxa"/>
            <w:tcBorders>
              <w:left w:val="nil"/>
            </w:tcBorders>
            <w:vAlign w:val="center"/>
          </w:tcPr>
          <w:p w:rsidR="00A930E1" w:rsidRPr="00C306AE" w:rsidRDefault="00A930E1" w:rsidP="00594127">
            <w:pPr>
              <w:numPr>
                <w:ilvl w:val="0"/>
                <w:numId w:val="1"/>
              </w:numPr>
              <w:jc w:val="both"/>
              <w:rPr>
                <w:sz w:val="16"/>
                <w:szCs w:val="16"/>
              </w:rPr>
            </w:pPr>
          </w:p>
        </w:tc>
        <w:tc>
          <w:tcPr>
            <w:tcW w:w="6457" w:type="dxa"/>
            <w:vAlign w:val="center"/>
          </w:tcPr>
          <w:p w:rsidR="00A930E1" w:rsidRPr="00C306AE" w:rsidRDefault="00A930E1" w:rsidP="00ED11DE">
            <w:pPr>
              <w:pStyle w:val="Footer"/>
              <w:tabs>
                <w:tab w:val="clear" w:pos="4320"/>
                <w:tab w:val="clear" w:pos="8640"/>
              </w:tabs>
              <w:jc w:val="both"/>
              <w:rPr>
                <w:sz w:val="16"/>
                <w:szCs w:val="16"/>
              </w:rPr>
            </w:pPr>
            <w:r w:rsidRPr="00C306AE">
              <w:rPr>
                <w:sz w:val="16"/>
                <w:szCs w:val="16"/>
              </w:rPr>
              <w:t>Forajul sondelor si exploatarea zăcămintelor de petrol şi gaze</w:t>
            </w:r>
          </w:p>
        </w:tc>
        <w:tc>
          <w:tcPr>
            <w:tcW w:w="374" w:type="dxa"/>
            <w:vAlign w:val="center"/>
          </w:tcPr>
          <w:p w:rsidR="00A930E1" w:rsidRPr="00C306AE" w:rsidRDefault="00A930E1" w:rsidP="00ED11DE">
            <w:pPr>
              <w:pStyle w:val="Heading4"/>
              <w:jc w:val="center"/>
              <w:rPr>
                <w:b w:val="0"/>
                <w:bCs w:val="0"/>
                <w:sz w:val="16"/>
                <w:szCs w:val="16"/>
              </w:rPr>
            </w:pPr>
            <w:r w:rsidRPr="00C306AE">
              <w:rPr>
                <w:b w:val="0"/>
                <w:bCs w:val="0"/>
                <w:sz w:val="16"/>
                <w:szCs w:val="16"/>
              </w:rPr>
              <w:t>x</w:t>
            </w:r>
          </w:p>
        </w:tc>
        <w:tc>
          <w:tcPr>
            <w:tcW w:w="374" w:type="dxa"/>
            <w:vAlign w:val="center"/>
          </w:tcPr>
          <w:p w:rsidR="00A930E1" w:rsidRPr="00C306AE" w:rsidRDefault="00A930E1" w:rsidP="00ED11DE">
            <w:pPr>
              <w:pStyle w:val="Heading4"/>
              <w:jc w:val="center"/>
              <w:rPr>
                <w:b w:val="0"/>
                <w:bCs w:val="0"/>
                <w:sz w:val="16"/>
                <w:szCs w:val="16"/>
              </w:rPr>
            </w:pPr>
            <w:r w:rsidRPr="00C306AE">
              <w:rPr>
                <w:b w:val="0"/>
                <w:bCs w:val="0"/>
                <w:sz w:val="16"/>
                <w:szCs w:val="16"/>
              </w:rPr>
              <w:t>x</w:t>
            </w:r>
          </w:p>
        </w:tc>
        <w:tc>
          <w:tcPr>
            <w:tcW w:w="561" w:type="dxa"/>
            <w:tcBorders>
              <w:right w:val="thinThickSmallGap" w:sz="24" w:space="0" w:color="auto"/>
            </w:tcBorders>
            <w:vAlign w:val="center"/>
          </w:tcPr>
          <w:p w:rsidR="00A930E1" w:rsidRPr="00C306AE" w:rsidRDefault="00A930E1" w:rsidP="00ED11DE">
            <w:pPr>
              <w:jc w:val="center"/>
              <w:rPr>
                <w:sz w:val="16"/>
                <w:szCs w:val="16"/>
              </w:rPr>
            </w:pPr>
          </w:p>
        </w:tc>
        <w:tc>
          <w:tcPr>
            <w:tcW w:w="1870" w:type="dxa"/>
            <w:vMerge/>
            <w:tcBorders>
              <w:left w:val="nil"/>
              <w:right w:val="thinThickSmallGap" w:sz="24" w:space="0" w:color="auto"/>
            </w:tcBorders>
            <w:vAlign w:val="center"/>
          </w:tcPr>
          <w:p w:rsidR="00A930E1" w:rsidRPr="00C306AE" w:rsidRDefault="00A930E1" w:rsidP="00ED11DE">
            <w:pPr>
              <w:pStyle w:val="Heading4"/>
              <w:jc w:val="center"/>
              <w:rPr>
                <w:b w:val="0"/>
                <w:bCs w:val="0"/>
                <w:caps/>
                <w:sz w:val="14"/>
                <w:szCs w:val="14"/>
              </w:rPr>
            </w:pPr>
          </w:p>
        </w:tc>
      </w:tr>
      <w:tr w:rsidR="00C306AE" w:rsidRPr="00C306AE">
        <w:trPr>
          <w:cantSplit/>
        </w:trPr>
        <w:tc>
          <w:tcPr>
            <w:tcW w:w="1309" w:type="dxa"/>
            <w:vMerge/>
            <w:tcBorders>
              <w:left w:val="thinThickSmallGap" w:sz="24" w:space="0" w:color="auto"/>
            </w:tcBorders>
            <w:vAlign w:val="center"/>
          </w:tcPr>
          <w:p w:rsidR="00A930E1" w:rsidRPr="00C306AE"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C306AE" w:rsidRDefault="00A930E1" w:rsidP="00ED11DE">
            <w:pPr>
              <w:jc w:val="center"/>
              <w:rPr>
                <w:sz w:val="16"/>
                <w:szCs w:val="16"/>
              </w:rPr>
            </w:pPr>
          </w:p>
        </w:tc>
        <w:tc>
          <w:tcPr>
            <w:tcW w:w="1496" w:type="dxa"/>
            <w:vMerge/>
            <w:tcBorders>
              <w:left w:val="nil"/>
              <w:right w:val="thinThickSmallGap" w:sz="24" w:space="0" w:color="auto"/>
            </w:tcBorders>
            <w:vAlign w:val="center"/>
          </w:tcPr>
          <w:p w:rsidR="00A930E1" w:rsidRPr="00C306AE" w:rsidRDefault="00A930E1" w:rsidP="00ED11DE">
            <w:pPr>
              <w:jc w:val="center"/>
              <w:rPr>
                <w:sz w:val="16"/>
                <w:szCs w:val="16"/>
              </w:rPr>
            </w:pPr>
          </w:p>
        </w:tc>
        <w:tc>
          <w:tcPr>
            <w:tcW w:w="561" w:type="dxa"/>
            <w:tcBorders>
              <w:left w:val="nil"/>
            </w:tcBorders>
            <w:vAlign w:val="center"/>
          </w:tcPr>
          <w:p w:rsidR="00A930E1" w:rsidRPr="00C306AE" w:rsidRDefault="00A930E1" w:rsidP="00594127">
            <w:pPr>
              <w:numPr>
                <w:ilvl w:val="0"/>
                <w:numId w:val="1"/>
              </w:numPr>
              <w:jc w:val="both"/>
              <w:rPr>
                <w:sz w:val="16"/>
                <w:szCs w:val="16"/>
              </w:rPr>
            </w:pPr>
          </w:p>
        </w:tc>
        <w:tc>
          <w:tcPr>
            <w:tcW w:w="6457" w:type="dxa"/>
            <w:vAlign w:val="center"/>
          </w:tcPr>
          <w:p w:rsidR="00A930E1" w:rsidRPr="00C306AE" w:rsidRDefault="00A930E1" w:rsidP="00ED11DE">
            <w:pPr>
              <w:pStyle w:val="Footer"/>
              <w:tabs>
                <w:tab w:val="clear" w:pos="4320"/>
                <w:tab w:val="clear" w:pos="8640"/>
              </w:tabs>
              <w:jc w:val="both"/>
              <w:rPr>
                <w:sz w:val="16"/>
                <w:szCs w:val="16"/>
              </w:rPr>
            </w:pPr>
            <w:r w:rsidRPr="00C306AE">
              <w:rPr>
                <w:sz w:val="16"/>
                <w:szCs w:val="16"/>
              </w:rPr>
              <w:t>Transportul, depozitarea şi distribuţia hidrocarburilor</w:t>
            </w:r>
          </w:p>
        </w:tc>
        <w:tc>
          <w:tcPr>
            <w:tcW w:w="374" w:type="dxa"/>
            <w:vAlign w:val="center"/>
          </w:tcPr>
          <w:p w:rsidR="00A930E1" w:rsidRPr="00C306AE" w:rsidRDefault="00A930E1" w:rsidP="00ED11DE">
            <w:pPr>
              <w:pStyle w:val="Heading4"/>
              <w:jc w:val="center"/>
              <w:rPr>
                <w:b w:val="0"/>
                <w:bCs w:val="0"/>
                <w:sz w:val="16"/>
                <w:szCs w:val="16"/>
              </w:rPr>
            </w:pPr>
            <w:r w:rsidRPr="00C306AE">
              <w:rPr>
                <w:b w:val="0"/>
                <w:bCs w:val="0"/>
                <w:sz w:val="16"/>
                <w:szCs w:val="16"/>
              </w:rPr>
              <w:t>x</w:t>
            </w:r>
          </w:p>
        </w:tc>
        <w:tc>
          <w:tcPr>
            <w:tcW w:w="374" w:type="dxa"/>
            <w:vAlign w:val="center"/>
          </w:tcPr>
          <w:p w:rsidR="00A930E1" w:rsidRPr="00C306AE" w:rsidRDefault="00A930E1" w:rsidP="00ED11DE">
            <w:pPr>
              <w:pStyle w:val="Heading4"/>
              <w:jc w:val="center"/>
              <w:rPr>
                <w:b w:val="0"/>
                <w:bCs w:val="0"/>
                <w:sz w:val="16"/>
                <w:szCs w:val="16"/>
              </w:rPr>
            </w:pPr>
          </w:p>
        </w:tc>
        <w:tc>
          <w:tcPr>
            <w:tcW w:w="561" w:type="dxa"/>
            <w:tcBorders>
              <w:right w:val="thinThickSmallGap" w:sz="24" w:space="0" w:color="auto"/>
            </w:tcBorders>
            <w:vAlign w:val="center"/>
          </w:tcPr>
          <w:p w:rsidR="00A930E1" w:rsidRPr="00C306AE" w:rsidRDefault="00A930E1" w:rsidP="00ED11DE">
            <w:pPr>
              <w:jc w:val="center"/>
              <w:rPr>
                <w:sz w:val="16"/>
                <w:szCs w:val="16"/>
              </w:rPr>
            </w:pPr>
          </w:p>
        </w:tc>
        <w:tc>
          <w:tcPr>
            <w:tcW w:w="1870" w:type="dxa"/>
            <w:vMerge/>
            <w:tcBorders>
              <w:left w:val="nil"/>
              <w:right w:val="thinThickSmallGap" w:sz="24" w:space="0" w:color="auto"/>
            </w:tcBorders>
            <w:vAlign w:val="center"/>
          </w:tcPr>
          <w:p w:rsidR="00A930E1" w:rsidRPr="00C306AE" w:rsidRDefault="00A930E1" w:rsidP="00ED11DE">
            <w:pPr>
              <w:pStyle w:val="Heading4"/>
              <w:jc w:val="center"/>
              <w:rPr>
                <w:b w:val="0"/>
                <w:bCs w:val="0"/>
                <w:caps/>
                <w:sz w:val="14"/>
                <w:szCs w:val="14"/>
              </w:rPr>
            </w:pPr>
          </w:p>
        </w:tc>
      </w:tr>
      <w:tr w:rsidR="00C306AE" w:rsidRPr="00C306AE">
        <w:trPr>
          <w:cantSplit/>
        </w:trPr>
        <w:tc>
          <w:tcPr>
            <w:tcW w:w="1309" w:type="dxa"/>
            <w:vMerge/>
            <w:tcBorders>
              <w:left w:val="thinThickSmallGap" w:sz="24" w:space="0" w:color="auto"/>
            </w:tcBorders>
            <w:vAlign w:val="center"/>
          </w:tcPr>
          <w:p w:rsidR="00A930E1" w:rsidRPr="00C306AE"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C306AE" w:rsidRDefault="00A930E1" w:rsidP="00ED11DE">
            <w:pPr>
              <w:jc w:val="center"/>
              <w:rPr>
                <w:sz w:val="16"/>
                <w:szCs w:val="16"/>
              </w:rPr>
            </w:pPr>
          </w:p>
        </w:tc>
        <w:tc>
          <w:tcPr>
            <w:tcW w:w="1496" w:type="dxa"/>
            <w:vMerge/>
            <w:tcBorders>
              <w:left w:val="nil"/>
              <w:right w:val="thinThickSmallGap" w:sz="24" w:space="0" w:color="auto"/>
            </w:tcBorders>
            <w:vAlign w:val="center"/>
          </w:tcPr>
          <w:p w:rsidR="00A930E1" w:rsidRPr="00C306AE" w:rsidRDefault="00A930E1" w:rsidP="00ED11DE">
            <w:pPr>
              <w:jc w:val="center"/>
              <w:rPr>
                <w:sz w:val="16"/>
                <w:szCs w:val="16"/>
              </w:rPr>
            </w:pPr>
          </w:p>
        </w:tc>
        <w:tc>
          <w:tcPr>
            <w:tcW w:w="561" w:type="dxa"/>
            <w:tcBorders>
              <w:left w:val="nil"/>
            </w:tcBorders>
            <w:vAlign w:val="center"/>
          </w:tcPr>
          <w:p w:rsidR="00A930E1" w:rsidRPr="00C306AE" w:rsidRDefault="00A930E1" w:rsidP="00594127">
            <w:pPr>
              <w:numPr>
                <w:ilvl w:val="0"/>
                <w:numId w:val="1"/>
              </w:numPr>
              <w:jc w:val="both"/>
              <w:rPr>
                <w:sz w:val="16"/>
                <w:szCs w:val="16"/>
              </w:rPr>
            </w:pPr>
          </w:p>
        </w:tc>
        <w:tc>
          <w:tcPr>
            <w:tcW w:w="6457" w:type="dxa"/>
            <w:vAlign w:val="center"/>
          </w:tcPr>
          <w:p w:rsidR="00A930E1" w:rsidRPr="00C306AE" w:rsidRDefault="00A930E1" w:rsidP="00ED11DE">
            <w:pPr>
              <w:pStyle w:val="Heading3"/>
              <w:jc w:val="left"/>
              <w:rPr>
                <w:rFonts w:ascii="Times New Roman" w:hAnsi="Times New Roman" w:cs="Times New Roman"/>
                <w:i w:val="0"/>
                <w:iCs w:val="0"/>
                <w:noProof w:val="0"/>
                <w:sz w:val="16"/>
                <w:szCs w:val="16"/>
              </w:rPr>
            </w:pPr>
            <w:r w:rsidRPr="00C306AE">
              <w:rPr>
                <w:rFonts w:ascii="Times New Roman" w:hAnsi="Times New Roman" w:cs="Times New Roman"/>
                <w:i w:val="0"/>
                <w:iCs w:val="0"/>
                <w:noProof w:val="0"/>
                <w:sz w:val="16"/>
                <w:szCs w:val="16"/>
              </w:rPr>
              <w:t>Utilaj chimic şi petrochimic</w:t>
            </w:r>
          </w:p>
        </w:tc>
        <w:tc>
          <w:tcPr>
            <w:tcW w:w="374" w:type="dxa"/>
            <w:vAlign w:val="center"/>
          </w:tcPr>
          <w:p w:rsidR="00A930E1" w:rsidRPr="00C306AE" w:rsidRDefault="00A930E1" w:rsidP="00ED11DE">
            <w:pPr>
              <w:pStyle w:val="Heading4"/>
              <w:jc w:val="center"/>
              <w:rPr>
                <w:b w:val="0"/>
                <w:bCs w:val="0"/>
                <w:sz w:val="16"/>
                <w:szCs w:val="16"/>
              </w:rPr>
            </w:pPr>
          </w:p>
        </w:tc>
        <w:tc>
          <w:tcPr>
            <w:tcW w:w="374" w:type="dxa"/>
            <w:vAlign w:val="center"/>
          </w:tcPr>
          <w:p w:rsidR="00A930E1" w:rsidRPr="00C306AE" w:rsidRDefault="00A930E1" w:rsidP="00ED11DE">
            <w:pPr>
              <w:pStyle w:val="Heading4"/>
              <w:jc w:val="center"/>
              <w:rPr>
                <w:b w:val="0"/>
                <w:bCs w:val="0"/>
                <w:sz w:val="16"/>
                <w:szCs w:val="16"/>
              </w:rPr>
            </w:pPr>
            <w:r w:rsidRPr="00C306AE">
              <w:rPr>
                <w:b w:val="0"/>
                <w:bCs w:val="0"/>
                <w:sz w:val="16"/>
                <w:szCs w:val="16"/>
              </w:rPr>
              <w:t>x</w:t>
            </w:r>
          </w:p>
        </w:tc>
        <w:tc>
          <w:tcPr>
            <w:tcW w:w="561" w:type="dxa"/>
            <w:tcBorders>
              <w:right w:val="thinThickSmallGap" w:sz="24" w:space="0" w:color="auto"/>
            </w:tcBorders>
            <w:vAlign w:val="center"/>
          </w:tcPr>
          <w:p w:rsidR="00A930E1" w:rsidRPr="00C306AE" w:rsidRDefault="00A930E1" w:rsidP="00ED11DE">
            <w:pPr>
              <w:jc w:val="center"/>
              <w:rPr>
                <w:sz w:val="16"/>
                <w:szCs w:val="16"/>
              </w:rPr>
            </w:pPr>
          </w:p>
        </w:tc>
        <w:tc>
          <w:tcPr>
            <w:tcW w:w="1870" w:type="dxa"/>
            <w:vMerge/>
            <w:tcBorders>
              <w:left w:val="nil"/>
              <w:right w:val="thinThickSmallGap" w:sz="24" w:space="0" w:color="auto"/>
            </w:tcBorders>
            <w:vAlign w:val="center"/>
          </w:tcPr>
          <w:p w:rsidR="00A930E1" w:rsidRPr="00C306AE" w:rsidRDefault="00A930E1" w:rsidP="00ED11DE">
            <w:pPr>
              <w:pStyle w:val="Heading4"/>
              <w:jc w:val="center"/>
              <w:rPr>
                <w:b w:val="0"/>
                <w:bCs w:val="0"/>
                <w:caps/>
                <w:sz w:val="14"/>
                <w:szCs w:val="14"/>
              </w:rPr>
            </w:pPr>
          </w:p>
        </w:tc>
      </w:tr>
      <w:tr w:rsidR="00C306AE" w:rsidRPr="00C306AE">
        <w:trPr>
          <w:cantSplit/>
        </w:trPr>
        <w:tc>
          <w:tcPr>
            <w:tcW w:w="1309" w:type="dxa"/>
            <w:vMerge/>
            <w:tcBorders>
              <w:left w:val="thinThickSmallGap" w:sz="24" w:space="0" w:color="auto"/>
            </w:tcBorders>
            <w:vAlign w:val="center"/>
          </w:tcPr>
          <w:p w:rsidR="00A930E1" w:rsidRPr="00C306AE"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C306AE" w:rsidRDefault="00A930E1" w:rsidP="00ED11DE">
            <w:pPr>
              <w:jc w:val="center"/>
              <w:rPr>
                <w:sz w:val="16"/>
                <w:szCs w:val="16"/>
              </w:rPr>
            </w:pPr>
          </w:p>
        </w:tc>
        <w:tc>
          <w:tcPr>
            <w:tcW w:w="1496" w:type="dxa"/>
            <w:vMerge/>
            <w:tcBorders>
              <w:left w:val="nil"/>
              <w:right w:val="thinThickSmallGap" w:sz="24" w:space="0" w:color="auto"/>
            </w:tcBorders>
            <w:vAlign w:val="center"/>
          </w:tcPr>
          <w:p w:rsidR="00A930E1" w:rsidRPr="00C306AE" w:rsidRDefault="00A930E1" w:rsidP="00ED11DE">
            <w:pPr>
              <w:jc w:val="center"/>
              <w:rPr>
                <w:sz w:val="16"/>
                <w:szCs w:val="16"/>
              </w:rPr>
            </w:pPr>
          </w:p>
        </w:tc>
        <w:tc>
          <w:tcPr>
            <w:tcW w:w="561" w:type="dxa"/>
            <w:tcBorders>
              <w:left w:val="nil"/>
            </w:tcBorders>
            <w:vAlign w:val="center"/>
          </w:tcPr>
          <w:p w:rsidR="00A930E1" w:rsidRPr="00C306AE" w:rsidRDefault="00A930E1" w:rsidP="00594127">
            <w:pPr>
              <w:numPr>
                <w:ilvl w:val="0"/>
                <w:numId w:val="1"/>
              </w:numPr>
              <w:jc w:val="both"/>
              <w:rPr>
                <w:sz w:val="16"/>
                <w:szCs w:val="16"/>
              </w:rPr>
            </w:pPr>
          </w:p>
        </w:tc>
        <w:tc>
          <w:tcPr>
            <w:tcW w:w="6457" w:type="dxa"/>
            <w:vAlign w:val="center"/>
          </w:tcPr>
          <w:p w:rsidR="00A930E1" w:rsidRPr="00C306AE" w:rsidRDefault="00A930E1" w:rsidP="00ED11DE">
            <w:pPr>
              <w:pStyle w:val="Heading3"/>
              <w:jc w:val="left"/>
              <w:rPr>
                <w:rFonts w:ascii="Times New Roman" w:hAnsi="Times New Roman" w:cs="Times New Roman"/>
                <w:i w:val="0"/>
                <w:iCs w:val="0"/>
                <w:noProof w:val="0"/>
                <w:sz w:val="16"/>
                <w:szCs w:val="16"/>
              </w:rPr>
            </w:pPr>
            <w:r w:rsidRPr="00C306AE">
              <w:rPr>
                <w:rFonts w:ascii="Times New Roman" w:hAnsi="Times New Roman" w:cs="Times New Roman"/>
                <w:i w:val="0"/>
                <w:iCs w:val="0"/>
                <w:noProof w:val="0"/>
                <w:sz w:val="16"/>
                <w:szCs w:val="16"/>
              </w:rPr>
              <w:t>Utilaj chimic, petrochimic şi petrolier</w:t>
            </w:r>
          </w:p>
        </w:tc>
        <w:tc>
          <w:tcPr>
            <w:tcW w:w="374" w:type="dxa"/>
            <w:vAlign w:val="center"/>
          </w:tcPr>
          <w:p w:rsidR="00A930E1" w:rsidRPr="00C306AE" w:rsidRDefault="00A930E1" w:rsidP="00ED11DE">
            <w:pPr>
              <w:pStyle w:val="Heading4"/>
              <w:jc w:val="center"/>
              <w:rPr>
                <w:b w:val="0"/>
                <w:bCs w:val="0"/>
                <w:sz w:val="16"/>
                <w:szCs w:val="16"/>
              </w:rPr>
            </w:pPr>
          </w:p>
        </w:tc>
        <w:tc>
          <w:tcPr>
            <w:tcW w:w="374" w:type="dxa"/>
            <w:vAlign w:val="center"/>
          </w:tcPr>
          <w:p w:rsidR="00A930E1" w:rsidRPr="00C306AE" w:rsidRDefault="00A930E1" w:rsidP="00ED11DE">
            <w:pPr>
              <w:pStyle w:val="Heading4"/>
              <w:jc w:val="center"/>
              <w:rPr>
                <w:b w:val="0"/>
                <w:bCs w:val="0"/>
                <w:sz w:val="16"/>
                <w:szCs w:val="16"/>
              </w:rPr>
            </w:pPr>
            <w:r w:rsidRPr="00C306AE">
              <w:rPr>
                <w:b w:val="0"/>
                <w:bCs w:val="0"/>
                <w:sz w:val="16"/>
                <w:szCs w:val="16"/>
              </w:rPr>
              <w:t>x</w:t>
            </w:r>
          </w:p>
        </w:tc>
        <w:tc>
          <w:tcPr>
            <w:tcW w:w="561" w:type="dxa"/>
            <w:tcBorders>
              <w:right w:val="thinThickSmallGap" w:sz="24" w:space="0" w:color="auto"/>
            </w:tcBorders>
            <w:vAlign w:val="center"/>
          </w:tcPr>
          <w:p w:rsidR="00A930E1" w:rsidRPr="00C306AE" w:rsidRDefault="00A930E1" w:rsidP="00ED11DE">
            <w:pPr>
              <w:jc w:val="center"/>
              <w:rPr>
                <w:sz w:val="16"/>
                <w:szCs w:val="16"/>
              </w:rPr>
            </w:pPr>
          </w:p>
        </w:tc>
        <w:tc>
          <w:tcPr>
            <w:tcW w:w="1870" w:type="dxa"/>
            <w:vMerge/>
            <w:tcBorders>
              <w:left w:val="nil"/>
              <w:right w:val="thinThickSmallGap" w:sz="24" w:space="0" w:color="auto"/>
            </w:tcBorders>
            <w:vAlign w:val="center"/>
          </w:tcPr>
          <w:p w:rsidR="00A930E1" w:rsidRPr="00C306AE" w:rsidRDefault="00A930E1" w:rsidP="00ED11DE">
            <w:pPr>
              <w:pStyle w:val="Heading4"/>
              <w:jc w:val="center"/>
              <w:rPr>
                <w:b w:val="0"/>
                <w:bCs w:val="0"/>
                <w:caps/>
                <w:sz w:val="14"/>
                <w:szCs w:val="14"/>
              </w:rPr>
            </w:pPr>
          </w:p>
        </w:tc>
      </w:tr>
      <w:tr w:rsidR="00C306AE" w:rsidRPr="00C306AE">
        <w:trPr>
          <w:cantSplit/>
        </w:trPr>
        <w:tc>
          <w:tcPr>
            <w:tcW w:w="1309" w:type="dxa"/>
            <w:vMerge/>
            <w:tcBorders>
              <w:left w:val="thinThickSmallGap" w:sz="24" w:space="0" w:color="auto"/>
            </w:tcBorders>
            <w:vAlign w:val="center"/>
          </w:tcPr>
          <w:p w:rsidR="00A930E1" w:rsidRPr="00C306AE"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C306AE" w:rsidRDefault="00A930E1" w:rsidP="00ED11DE">
            <w:pPr>
              <w:jc w:val="center"/>
              <w:rPr>
                <w:sz w:val="16"/>
                <w:szCs w:val="16"/>
              </w:rPr>
            </w:pPr>
          </w:p>
        </w:tc>
        <w:tc>
          <w:tcPr>
            <w:tcW w:w="1496" w:type="dxa"/>
            <w:vMerge/>
            <w:tcBorders>
              <w:left w:val="nil"/>
              <w:right w:val="thinThickSmallGap" w:sz="24" w:space="0" w:color="auto"/>
            </w:tcBorders>
            <w:vAlign w:val="center"/>
          </w:tcPr>
          <w:p w:rsidR="00A930E1" w:rsidRPr="00C306AE" w:rsidRDefault="00A930E1" w:rsidP="00ED11DE">
            <w:pPr>
              <w:jc w:val="center"/>
              <w:rPr>
                <w:sz w:val="16"/>
                <w:szCs w:val="16"/>
              </w:rPr>
            </w:pPr>
          </w:p>
        </w:tc>
        <w:tc>
          <w:tcPr>
            <w:tcW w:w="561" w:type="dxa"/>
            <w:tcBorders>
              <w:left w:val="nil"/>
            </w:tcBorders>
            <w:vAlign w:val="center"/>
          </w:tcPr>
          <w:p w:rsidR="00A930E1" w:rsidRPr="00C306AE" w:rsidRDefault="00A930E1" w:rsidP="00594127">
            <w:pPr>
              <w:numPr>
                <w:ilvl w:val="0"/>
                <w:numId w:val="1"/>
              </w:numPr>
              <w:jc w:val="both"/>
              <w:rPr>
                <w:sz w:val="16"/>
                <w:szCs w:val="16"/>
              </w:rPr>
            </w:pPr>
          </w:p>
        </w:tc>
        <w:tc>
          <w:tcPr>
            <w:tcW w:w="6457" w:type="dxa"/>
            <w:vAlign w:val="center"/>
          </w:tcPr>
          <w:p w:rsidR="00A930E1" w:rsidRPr="00C306AE" w:rsidRDefault="00A930E1" w:rsidP="00ED11DE">
            <w:pPr>
              <w:pStyle w:val="Heading3"/>
              <w:jc w:val="left"/>
              <w:rPr>
                <w:rFonts w:ascii="Times New Roman" w:hAnsi="Times New Roman" w:cs="Times New Roman"/>
                <w:i w:val="0"/>
                <w:iCs w:val="0"/>
                <w:noProof w:val="0"/>
                <w:sz w:val="16"/>
                <w:szCs w:val="16"/>
              </w:rPr>
            </w:pPr>
            <w:r w:rsidRPr="00C306AE">
              <w:rPr>
                <w:rFonts w:ascii="Times New Roman" w:hAnsi="Times New Roman" w:cs="Times New Roman"/>
                <w:i w:val="0"/>
                <w:iCs w:val="0"/>
                <w:noProof w:val="0"/>
                <w:sz w:val="16"/>
                <w:szCs w:val="16"/>
              </w:rPr>
              <w:t>Foraj şi extracţie</w:t>
            </w:r>
          </w:p>
        </w:tc>
        <w:tc>
          <w:tcPr>
            <w:tcW w:w="374" w:type="dxa"/>
            <w:vAlign w:val="center"/>
          </w:tcPr>
          <w:p w:rsidR="00A930E1" w:rsidRPr="00C306AE" w:rsidRDefault="00A930E1" w:rsidP="00ED11DE">
            <w:pPr>
              <w:pStyle w:val="Heading4"/>
              <w:jc w:val="center"/>
              <w:rPr>
                <w:b w:val="0"/>
                <w:bCs w:val="0"/>
                <w:sz w:val="16"/>
                <w:szCs w:val="16"/>
              </w:rPr>
            </w:pPr>
          </w:p>
        </w:tc>
        <w:tc>
          <w:tcPr>
            <w:tcW w:w="374" w:type="dxa"/>
            <w:vAlign w:val="center"/>
          </w:tcPr>
          <w:p w:rsidR="00A930E1" w:rsidRPr="00C306AE" w:rsidRDefault="00A930E1" w:rsidP="00ED11DE">
            <w:pPr>
              <w:pStyle w:val="Heading4"/>
              <w:jc w:val="center"/>
              <w:rPr>
                <w:b w:val="0"/>
                <w:bCs w:val="0"/>
                <w:sz w:val="16"/>
                <w:szCs w:val="16"/>
              </w:rPr>
            </w:pPr>
            <w:r w:rsidRPr="00C306AE">
              <w:rPr>
                <w:b w:val="0"/>
                <w:bCs w:val="0"/>
                <w:sz w:val="16"/>
                <w:szCs w:val="16"/>
              </w:rPr>
              <w:t>x</w:t>
            </w:r>
          </w:p>
        </w:tc>
        <w:tc>
          <w:tcPr>
            <w:tcW w:w="561" w:type="dxa"/>
            <w:tcBorders>
              <w:right w:val="thinThickSmallGap" w:sz="24" w:space="0" w:color="auto"/>
            </w:tcBorders>
            <w:vAlign w:val="center"/>
          </w:tcPr>
          <w:p w:rsidR="00A930E1" w:rsidRPr="00C306AE" w:rsidRDefault="00A930E1" w:rsidP="00ED11DE">
            <w:pPr>
              <w:jc w:val="center"/>
              <w:rPr>
                <w:sz w:val="16"/>
                <w:szCs w:val="16"/>
              </w:rPr>
            </w:pPr>
          </w:p>
        </w:tc>
        <w:tc>
          <w:tcPr>
            <w:tcW w:w="1870" w:type="dxa"/>
            <w:vMerge/>
            <w:tcBorders>
              <w:left w:val="nil"/>
              <w:right w:val="thinThickSmallGap" w:sz="24" w:space="0" w:color="auto"/>
            </w:tcBorders>
            <w:vAlign w:val="center"/>
          </w:tcPr>
          <w:p w:rsidR="00A930E1" w:rsidRPr="00C306AE" w:rsidRDefault="00A930E1" w:rsidP="00ED11DE">
            <w:pPr>
              <w:pStyle w:val="Heading4"/>
              <w:jc w:val="center"/>
              <w:rPr>
                <w:b w:val="0"/>
                <w:bCs w:val="0"/>
                <w:caps/>
                <w:sz w:val="14"/>
                <w:szCs w:val="14"/>
              </w:rPr>
            </w:pPr>
          </w:p>
        </w:tc>
      </w:tr>
      <w:tr w:rsidR="00C306AE" w:rsidRPr="00C306AE">
        <w:trPr>
          <w:cantSplit/>
        </w:trPr>
        <w:tc>
          <w:tcPr>
            <w:tcW w:w="1309" w:type="dxa"/>
            <w:vMerge/>
            <w:tcBorders>
              <w:left w:val="thinThickSmallGap" w:sz="24" w:space="0" w:color="auto"/>
            </w:tcBorders>
            <w:vAlign w:val="center"/>
          </w:tcPr>
          <w:p w:rsidR="00A930E1" w:rsidRPr="00C306AE"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C306AE" w:rsidRDefault="00A930E1" w:rsidP="00ED11DE">
            <w:pPr>
              <w:jc w:val="center"/>
              <w:rPr>
                <w:sz w:val="16"/>
                <w:szCs w:val="16"/>
              </w:rPr>
            </w:pPr>
          </w:p>
        </w:tc>
        <w:tc>
          <w:tcPr>
            <w:tcW w:w="1496" w:type="dxa"/>
            <w:vMerge/>
            <w:tcBorders>
              <w:left w:val="nil"/>
              <w:right w:val="thinThickSmallGap" w:sz="24" w:space="0" w:color="auto"/>
            </w:tcBorders>
            <w:vAlign w:val="center"/>
          </w:tcPr>
          <w:p w:rsidR="00A930E1" w:rsidRPr="00C306AE" w:rsidRDefault="00A930E1" w:rsidP="00ED11DE">
            <w:pPr>
              <w:jc w:val="center"/>
              <w:rPr>
                <w:sz w:val="16"/>
                <w:szCs w:val="16"/>
              </w:rPr>
            </w:pPr>
          </w:p>
        </w:tc>
        <w:tc>
          <w:tcPr>
            <w:tcW w:w="561" w:type="dxa"/>
            <w:tcBorders>
              <w:left w:val="nil"/>
            </w:tcBorders>
            <w:vAlign w:val="center"/>
          </w:tcPr>
          <w:p w:rsidR="00A930E1" w:rsidRPr="00C306AE" w:rsidRDefault="00A930E1" w:rsidP="00594127">
            <w:pPr>
              <w:numPr>
                <w:ilvl w:val="0"/>
                <w:numId w:val="1"/>
              </w:numPr>
              <w:jc w:val="both"/>
              <w:rPr>
                <w:sz w:val="16"/>
                <w:szCs w:val="16"/>
              </w:rPr>
            </w:pPr>
          </w:p>
        </w:tc>
        <w:tc>
          <w:tcPr>
            <w:tcW w:w="6457" w:type="dxa"/>
            <w:vAlign w:val="center"/>
          </w:tcPr>
          <w:p w:rsidR="00A930E1" w:rsidRPr="00C306AE" w:rsidRDefault="00A930E1" w:rsidP="00ED11DE">
            <w:pPr>
              <w:pStyle w:val="Heading3"/>
              <w:jc w:val="left"/>
              <w:rPr>
                <w:rFonts w:ascii="Times New Roman" w:hAnsi="Times New Roman" w:cs="Times New Roman"/>
                <w:i w:val="0"/>
                <w:iCs w:val="0"/>
                <w:noProof w:val="0"/>
                <w:sz w:val="16"/>
                <w:szCs w:val="16"/>
              </w:rPr>
            </w:pPr>
            <w:r w:rsidRPr="00C306AE">
              <w:rPr>
                <w:rFonts w:ascii="Times New Roman" w:hAnsi="Times New Roman" w:cs="Times New Roman"/>
                <w:i w:val="0"/>
                <w:iCs w:val="0"/>
                <w:noProof w:val="0"/>
                <w:sz w:val="16"/>
                <w:szCs w:val="16"/>
              </w:rPr>
              <w:t>Exploatarea şi valorificarea gazelor naturale</w:t>
            </w:r>
          </w:p>
        </w:tc>
        <w:tc>
          <w:tcPr>
            <w:tcW w:w="374" w:type="dxa"/>
            <w:vAlign w:val="center"/>
          </w:tcPr>
          <w:p w:rsidR="00A930E1" w:rsidRPr="00C306AE" w:rsidRDefault="00A930E1" w:rsidP="00ED11DE">
            <w:pPr>
              <w:pStyle w:val="Heading4"/>
              <w:jc w:val="center"/>
              <w:rPr>
                <w:b w:val="0"/>
                <w:bCs w:val="0"/>
                <w:sz w:val="16"/>
                <w:szCs w:val="16"/>
              </w:rPr>
            </w:pPr>
          </w:p>
        </w:tc>
        <w:tc>
          <w:tcPr>
            <w:tcW w:w="374" w:type="dxa"/>
            <w:vAlign w:val="center"/>
          </w:tcPr>
          <w:p w:rsidR="00A930E1" w:rsidRPr="00C306AE" w:rsidRDefault="00A930E1" w:rsidP="00ED11DE">
            <w:pPr>
              <w:pStyle w:val="Heading4"/>
              <w:jc w:val="center"/>
              <w:rPr>
                <w:b w:val="0"/>
                <w:bCs w:val="0"/>
                <w:sz w:val="16"/>
                <w:szCs w:val="16"/>
              </w:rPr>
            </w:pPr>
            <w:r w:rsidRPr="00C306AE">
              <w:rPr>
                <w:b w:val="0"/>
                <w:bCs w:val="0"/>
                <w:sz w:val="16"/>
                <w:szCs w:val="16"/>
              </w:rPr>
              <w:t>x</w:t>
            </w:r>
          </w:p>
        </w:tc>
        <w:tc>
          <w:tcPr>
            <w:tcW w:w="561" w:type="dxa"/>
            <w:tcBorders>
              <w:right w:val="thinThickSmallGap" w:sz="24" w:space="0" w:color="auto"/>
            </w:tcBorders>
            <w:vAlign w:val="center"/>
          </w:tcPr>
          <w:p w:rsidR="00A930E1" w:rsidRPr="00C306AE" w:rsidRDefault="00A930E1" w:rsidP="00ED11DE">
            <w:pPr>
              <w:jc w:val="center"/>
              <w:rPr>
                <w:sz w:val="16"/>
                <w:szCs w:val="16"/>
              </w:rPr>
            </w:pPr>
          </w:p>
        </w:tc>
        <w:tc>
          <w:tcPr>
            <w:tcW w:w="1870" w:type="dxa"/>
            <w:vMerge/>
            <w:tcBorders>
              <w:left w:val="nil"/>
              <w:right w:val="thinThickSmallGap" w:sz="24" w:space="0" w:color="auto"/>
            </w:tcBorders>
            <w:vAlign w:val="center"/>
          </w:tcPr>
          <w:p w:rsidR="00A930E1" w:rsidRPr="00C306AE" w:rsidRDefault="00A930E1" w:rsidP="00ED11DE">
            <w:pPr>
              <w:pStyle w:val="Heading4"/>
              <w:jc w:val="center"/>
              <w:rPr>
                <w:b w:val="0"/>
                <w:bCs w:val="0"/>
                <w:caps/>
                <w:sz w:val="14"/>
                <w:szCs w:val="14"/>
              </w:rPr>
            </w:pPr>
          </w:p>
        </w:tc>
      </w:tr>
      <w:tr w:rsidR="00C306AE" w:rsidRPr="00C306AE">
        <w:trPr>
          <w:cantSplit/>
        </w:trPr>
        <w:tc>
          <w:tcPr>
            <w:tcW w:w="1309" w:type="dxa"/>
            <w:vMerge/>
            <w:tcBorders>
              <w:left w:val="thinThickSmallGap" w:sz="24" w:space="0" w:color="auto"/>
            </w:tcBorders>
            <w:vAlign w:val="center"/>
          </w:tcPr>
          <w:p w:rsidR="00A930E1" w:rsidRPr="00C306AE"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C306AE" w:rsidRDefault="00A930E1" w:rsidP="00ED11DE">
            <w:pPr>
              <w:jc w:val="center"/>
              <w:rPr>
                <w:sz w:val="16"/>
                <w:szCs w:val="16"/>
              </w:rPr>
            </w:pPr>
          </w:p>
        </w:tc>
        <w:tc>
          <w:tcPr>
            <w:tcW w:w="1496" w:type="dxa"/>
            <w:vMerge/>
            <w:tcBorders>
              <w:left w:val="nil"/>
              <w:right w:val="thinThickSmallGap" w:sz="24" w:space="0" w:color="auto"/>
            </w:tcBorders>
            <w:vAlign w:val="center"/>
          </w:tcPr>
          <w:p w:rsidR="00A930E1" w:rsidRPr="00C306AE" w:rsidRDefault="00A930E1" w:rsidP="00ED11DE">
            <w:pPr>
              <w:jc w:val="center"/>
              <w:rPr>
                <w:sz w:val="16"/>
                <w:szCs w:val="16"/>
              </w:rPr>
            </w:pPr>
          </w:p>
        </w:tc>
        <w:tc>
          <w:tcPr>
            <w:tcW w:w="561" w:type="dxa"/>
            <w:tcBorders>
              <w:left w:val="nil"/>
            </w:tcBorders>
            <w:vAlign w:val="center"/>
          </w:tcPr>
          <w:p w:rsidR="00A930E1" w:rsidRPr="00C306AE" w:rsidRDefault="00A930E1" w:rsidP="00594127">
            <w:pPr>
              <w:numPr>
                <w:ilvl w:val="0"/>
                <w:numId w:val="1"/>
              </w:numPr>
              <w:jc w:val="both"/>
              <w:rPr>
                <w:sz w:val="16"/>
                <w:szCs w:val="16"/>
              </w:rPr>
            </w:pPr>
          </w:p>
        </w:tc>
        <w:tc>
          <w:tcPr>
            <w:tcW w:w="6457" w:type="dxa"/>
            <w:vAlign w:val="center"/>
          </w:tcPr>
          <w:p w:rsidR="00A930E1" w:rsidRPr="00C306AE" w:rsidRDefault="00A930E1" w:rsidP="00ED11DE">
            <w:pPr>
              <w:pStyle w:val="Heading3"/>
              <w:jc w:val="left"/>
              <w:rPr>
                <w:rFonts w:ascii="Times New Roman" w:hAnsi="Times New Roman" w:cs="Times New Roman"/>
                <w:i w:val="0"/>
                <w:iCs w:val="0"/>
                <w:noProof w:val="0"/>
                <w:sz w:val="16"/>
                <w:szCs w:val="16"/>
              </w:rPr>
            </w:pPr>
            <w:r w:rsidRPr="00C306AE">
              <w:rPr>
                <w:rFonts w:ascii="Times New Roman" w:hAnsi="Times New Roman" w:cs="Times New Roman"/>
                <w:i w:val="0"/>
                <w:iCs w:val="0"/>
                <w:noProof w:val="0"/>
                <w:sz w:val="16"/>
                <w:szCs w:val="16"/>
              </w:rPr>
              <w:t>Exploatarea utilajelor petroliere şi petrochimice</w:t>
            </w:r>
          </w:p>
        </w:tc>
        <w:tc>
          <w:tcPr>
            <w:tcW w:w="374" w:type="dxa"/>
            <w:vAlign w:val="center"/>
          </w:tcPr>
          <w:p w:rsidR="00A930E1" w:rsidRPr="00C306AE" w:rsidRDefault="00A930E1" w:rsidP="00ED11DE">
            <w:pPr>
              <w:pStyle w:val="Heading4"/>
              <w:jc w:val="center"/>
              <w:rPr>
                <w:b w:val="0"/>
                <w:bCs w:val="0"/>
                <w:sz w:val="16"/>
                <w:szCs w:val="16"/>
              </w:rPr>
            </w:pPr>
            <w:r w:rsidRPr="00C306AE">
              <w:rPr>
                <w:b w:val="0"/>
                <w:bCs w:val="0"/>
                <w:sz w:val="16"/>
                <w:szCs w:val="16"/>
              </w:rPr>
              <w:t>x</w:t>
            </w:r>
          </w:p>
        </w:tc>
        <w:tc>
          <w:tcPr>
            <w:tcW w:w="374" w:type="dxa"/>
            <w:vAlign w:val="center"/>
          </w:tcPr>
          <w:p w:rsidR="00A930E1" w:rsidRPr="00C306AE" w:rsidRDefault="00A930E1" w:rsidP="00ED11DE">
            <w:pPr>
              <w:pStyle w:val="Heading4"/>
              <w:jc w:val="center"/>
              <w:rPr>
                <w:b w:val="0"/>
                <w:bCs w:val="0"/>
                <w:sz w:val="16"/>
                <w:szCs w:val="16"/>
              </w:rPr>
            </w:pPr>
            <w:r w:rsidRPr="00C306AE">
              <w:rPr>
                <w:b w:val="0"/>
                <w:bCs w:val="0"/>
                <w:sz w:val="16"/>
                <w:szCs w:val="16"/>
              </w:rPr>
              <w:t>x</w:t>
            </w:r>
          </w:p>
        </w:tc>
        <w:tc>
          <w:tcPr>
            <w:tcW w:w="561" w:type="dxa"/>
            <w:tcBorders>
              <w:right w:val="thinThickSmallGap" w:sz="24" w:space="0" w:color="auto"/>
            </w:tcBorders>
            <w:vAlign w:val="center"/>
          </w:tcPr>
          <w:p w:rsidR="00A930E1" w:rsidRPr="00C306AE" w:rsidRDefault="00A930E1" w:rsidP="00ED11DE">
            <w:pPr>
              <w:jc w:val="center"/>
              <w:rPr>
                <w:sz w:val="16"/>
                <w:szCs w:val="16"/>
              </w:rPr>
            </w:pPr>
          </w:p>
        </w:tc>
        <w:tc>
          <w:tcPr>
            <w:tcW w:w="1870" w:type="dxa"/>
            <w:vMerge/>
            <w:tcBorders>
              <w:left w:val="nil"/>
              <w:right w:val="thinThickSmallGap" w:sz="24" w:space="0" w:color="auto"/>
            </w:tcBorders>
            <w:vAlign w:val="center"/>
          </w:tcPr>
          <w:p w:rsidR="00A930E1" w:rsidRPr="00C306AE" w:rsidRDefault="00A930E1" w:rsidP="00ED11DE">
            <w:pPr>
              <w:pStyle w:val="Heading4"/>
              <w:jc w:val="center"/>
              <w:rPr>
                <w:b w:val="0"/>
                <w:bCs w:val="0"/>
                <w:caps/>
                <w:sz w:val="14"/>
                <w:szCs w:val="14"/>
              </w:rPr>
            </w:pPr>
          </w:p>
        </w:tc>
      </w:tr>
      <w:tr w:rsidR="00C306AE" w:rsidRPr="00C306AE" w:rsidTr="00624592">
        <w:trPr>
          <w:cantSplit/>
        </w:trPr>
        <w:tc>
          <w:tcPr>
            <w:tcW w:w="1309" w:type="dxa"/>
            <w:vMerge/>
            <w:tcBorders>
              <w:left w:val="thinThickSmallGap" w:sz="24" w:space="0" w:color="auto"/>
            </w:tcBorders>
            <w:vAlign w:val="center"/>
          </w:tcPr>
          <w:p w:rsidR="00A930E1" w:rsidRPr="00C306AE" w:rsidRDefault="00A930E1" w:rsidP="00624592">
            <w:pPr>
              <w:jc w:val="center"/>
              <w:rPr>
                <w:b/>
                <w:bCs/>
                <w:sz w:val="14"/>
                <w:szCs w:val="14"/>
              </w:rPr>
            </w:pPr>
          </w:p>
        </w:tc>
        <w:tc>
          <w:tcPr>
            <w:tcW w:w="1870" w:type="dxa"/>
            <w:vMerge w:val="restart"/>
            <w:tcBorders>
              <w:top w:val="thinThickSmallGap" w:sz="24" w:space="0" w:color="auto"/>
              <w:right w:val="thinThickSmallGap" w:sz="24" w:space="0" w:color="auto"/>
            </w:tcBorders>
            <w:vAlign w:val="center"/>
          </w:tcPr>
          <w:p w:rsidR="00A930E1" w:rsidRPr="00C306AE" w:rsidRDefault="00A930E1" w:rsidP="00ED11DE">
            <w:pPr>
              <w:jc w:val="center"/>
              <w:rPr>
                <w:b/>
                <w:bCs/>
                <w:sz w:val="16"/>
                <w:szCs w:val="16"/>
              </w:rPr>
            </w:pPr>
            <w:r w:rsidRPr="00C306AE">
              <w:rPr>
                <w:b/>
                <w:bCs/>
                <w:sz w:val="16"/>
                <w:szCs w:val="16"/>
              </w:rPr>
              <w:t>1. Pregătire -</w:t>
            </w:r>
          </w:p>
          <w:p w:rsidR="00A930E1" w:rsidRPr="00C306AE" w:rsidRDefault="00A930E1" w:rsidP="00ED11DE">
            <w:pPr>
              <w:jc w:val="center"/>
              <w:rPr>
                <w:b/>
                <w:bCs/>
                <w:sz w:val="16"/>
                <w:szCs w:val="16"/>
              </w:rPr>
            </w:pPr>
            <w:r w:rsidRPr="00C306AE">
              <w:rPr>
                <w:b/>
                <w:bCs/>
                <w:sz w:val="16"/>
                <w:szCs w:val="16"/>
              </w:rPr>
              <w:t xml:space="preserve">instruire </w:t>
            </w:r>
          </w:p>
          <w:p w:rsidR="00A930E1" w:rsidRPr="00C306AE" w:rsidRDefault="00A930E1" w:rsidP="00ED11DE">
            <w:pPr>
              <w:pStyle w:val="Heading5"/>
              <w:rPr>
                <w:sz w:val="16"/>
                <w:szCs w:val="16"/>
              </w:rPr>
            </w:pPr>
            <w:r w:rsidRPr="00C306AE">
              <w:rPr>
                <w:sz w:val="16"/>
                <w:szCs w:val="16"/>
              </w:rPr>
              <w:t xml:space="preserve">practică (Electrotehnică, </w:t>
            </w:r>
          </w:p>
          <w:p w:rsidR="00A930E1" w:rsidRPr="00C306AE" w:rsidRDefault="00A930E1" w:rsidP="00ED11DE">
            <w:pPr>
              <w:pStyle w:val="Heading5"/>
              <w:rPr>
                <w:sz w:val="16"/>
                <w:szCs w:val="16"/>
              </w:rPr>
            </w:pPr>
            <w:r w:rsidRPr="00C306AE">
              <w:rPr>
                <w:sz w:val="16"/>
                <w:szCs w:val="16"/>
              </w:rPr>
              <w:t xml:space="preserve">Electromecanică / </w:t>
            </w:r>
          </w:p>
          <w:p w:rsidR="00A930E1" w:rsidRPr="00C306AE" w:rsidRDefault="00A930E1" w:rsidP="00ED11DE">
            <w:pPr>
              <w:jc w:val="center"/>
              <w:rPr>
                <w:b/>
                <w:bCs/>
                <w:sz w:val="16"/>
                <w:szCs w:val="16"/>
              </w:rPr>
            </w:pPr>
            <w:r w:rsidRPr="00C306AE">
              <w:rPr>
                <w:b/>
                <w:bCs/>
                <w:sz w:val="16"/>
                <w:szCs w:val="16"/>
              </w:rPr>
              <w:t>Electromecanică)</w:t>
            </w:r>
          </w:p>
          <w:p w:rsidR="00A930E1" w:rsidRPr="00C306AE" w:rsidRDefault="00A930E1" w:rsidP="00ED11DE">
            <w:pPr>
              <w:jc w:val="center"/>
              <w:rPr>
                <w:b/>
                <w:bCs/>
                <w:sz w:val="16"/>
                <w:szCs w:val="16"/>
              </w:rPr>
            </w:pPr>
          </w:p>
          <w:p w:rsidR="00A930E1" w:rsidRPr="00C306AE" w:rsidRDefault="00A930E1" w:rsidP="00ED11DE">
            <w:pPr>
              <w:jc w:val="center"/>
              <w:rPr>
                <w:b/>
                <w:bCs/>
                <w:sz w:val="16"/>
                <w:szCs w:val="16"/>
              </w:rPr>
            </w:pPr>
            <w:r w:rsidRPr="00C306AE">
              <w:rPr>
                <w:b/>
                <w:bCs/>
                <w:sz w:val="16"/>
                <w:szCs w:val="16"/>
              </w:rPr>
              <w:t>2. Pregătire -</w:t>
            </w:r>
          </w:p>
          <w:p w:rsidR="00A930E1" w:rsidRPr="00C306AE" w:rsidRDefault="00A930E1" w:rsidP="00ED11DE">
            <w:pPr>
              <w:jc w:val="center"/>
              <w:rPr>
                <w:b/>
                <w:bCs/>
                <w:sz w:val="16"/>
                <w:szCs w:val="16"/>
              </w:rPr>
            </w:pPr>
            <w:r w:rsidRPr="00C306AE">
              <w:rPr>
                <w:b/>
                <w:bCs/>
                <w:sz w:val="16"/>
                <w:szCs w:val="16"/>
              </w:rPr>
              <w:t xml:space="preserve">instruire </w:t>
            </w:r>
          </w:p>
          <w:p w:rsidR="00A930E1" w:rsidRPr="00C306AE" w:rsidRDefault="00A930E1" w:rsidP="00ED11DE">
            <w:pPr>
              <w:pStyle w:val="Heading5"/>
              <w:rPr>
                <w:sz w:val="16"/>
                <w:szCs w:val="16"/>
              </w:rPr>
            </w:pPr>
            <w:r w:rsidRPr="00C306AE">
              <w:rPr>
                <w:sz w:val="16"/>
                <w:szCs w:val="16"/>
              </w:rPr>
              <w:t xml:space="preserve">practică (Electrotehnică, </w:t>
            </w:r>
          </w:p>
          <w:p w:rsidR="00A930E1" w:rsidRPr="00C306AE" w:rsidRDefault="00A930E1" w:rsidP="00ED11DE">
            <w:pPr>
              <w:pStyle w:val="Heading5"/>
              <w:rPr>
                <w:sz w:val="16"/>
                <w:szCs w:val="16"/>
              </w:rPr>
            </w:pPr>
            <w:r w:rsidRPr="00C306AE">
              <w:rPr>
                <w:sz w:val="16"/>
                <w:szCs w:val="16"/>
              </w:rPr>
              <w:t xml:space="preserve">Electromecanică / </w:t>
            </w:r>
          </w:p>
          <w:p w:rsidR="00A930E1" w:rsidRPr="00C306AE" w:rsidRDefault="00A930E1" w:rsidP="00ED11DE">
            <w:pPr>
              <w:jc w:val="center"/>
              <w:rPr>
                <w:b/>
                <w:bCs/>
                <w:sz w:val="16"/>
                <w:szCs w:val="16"/>
              </w:rPr>
            </w:pPr>
            <w:r w:rsidRPr="00C306AE">
              <w:rPr>
                <w:b/>
                <w:bCs/>
                <w:sz w:val="16"/>
                <w:szCs w:val="16"/>
              </w:rPr>
              <w:t>Electrotehnică)</w:t>
            </w:r>
          </w:p>
          <w:p w:rsidR="00A930E1" w:rsidRPr="00C306AE" w:rsidRDefault="00A930E1" w:rsidP="00ED11DE">
            <w:pPr>
              <w:jc w:val="center"/>
              <w:rPr>
                <w:b/>
                <w:bCs/>
                <w:sz w:val="16"/>
                <w:szCs w:val="16"/>
              </w:rPr>
            </w:pPr>
          </w:p>
          <w:p w:rsidR="00A930E1" w:rsidRPr="00C306AE" w:rsidRDefault="00A930E1" w:rsidP="00ED11DE">
            <w:pPr>
              <w:jc w:val="center"/>
              <w:rPr>
                <w:b/>
                <w:bCs/>
                <w:sz w:val="16"/>
                <w:szCs w:val="16"/>
              </w:rPr>
            </w:pPr>
            <w:r w:rsidRPr="00C306AE">
              <w:rPr>
                <w:b/>
                <w:bCs/>
                <w:sz w:val="16"/>
                <w:szCs w:val="16"/>
              </w:rPr>
              <w:t>3. Pregătire -</w:t>
            </w:r>
          </w:p>
          <w:p w:rsidR="00A930E1" w:rsidRPr="00C306AE" w:rsidRDefault="00A930E1" w:rsidP="00ED11DE">
            <w:pPr>
              <w:jc w:val="center"/>
              <w:rPr>
                <w:b/>
                <w:bCs/>
                <w:sz w:val="16"/>
                <w:szCs w:val="16"/>
              </w:rPr>
            </w:pPr>
            <w:r w:rsidRPr="00C306AE">
              <w:rPr>
                <w:b/>
                <w:bCs/>
                <w:sz w:val="16"/>
                <w:szCs w:val="16"/>
              </w:rPr>
              <w:t xml:space="preserve">instruire </w:t>
            </w:r>
          </w:p>
          <w:p w:rsidR="00A930E1" w:rsidRPr="00C306AE" w:rsidRDefault="00A930E1" w:rsidP="00ED11DE">
            <w:pPr>
              <w:jc w:val="center"/>
              <w:rPr>
                <w:b/>
                <w:bCs/>
                <w:sz w:val="16"/>
                <w:szCs w:val="16"/>
              </w:rPr>
            </w:pPr>
            <w:r w:rsidRPr="00C306AE">
              <w:rPr>
                <w:b/>
                <w:bCs/>
                <w:sz w:val="16"/>
                <w:szCs w:val="16"/>
              </w:rPr>
              <w:t xml:space="preserve">practică (Energetică / Electroenergetică, </w:t>
            </w:r>
          </w:p>
          <w:p w:rsidR="00A930E1" w:rsidRPr="00C306AE" w:rsidRDefault="00A930E1" w:rsidP="00ED11DE">
            <w:pPr>
              <w:jc w:val="center"/>
              <w:rPr>
                <w:b/>
                <w:bCs/>
                <w:sz w:val="16"/>
                <w:szCs w:val="16"/>
              </w:rPr>
            </w:pPr>
            <w:r w:rsidRPr="00C306AE">
              <w:rPr>
                <w:b/>
                <w:bCs/>
                <w:sz w:val="16"/>
                <w:szCs w:val="16"/>
              </w:rPr>
              <w:t xml:space="preserve">Termoenergetică, </w:t>
            </w:r>
          </w:p>
          <w:p w:rsidR="00A930E1" w:rsidRPr="00C306AE" w:rsidRDefault="00A930E1" w:rsidP="00ED11DE">
            <w:pPr>
              <w:jc w:val="center"/>
              <w:rPr>
                <w:b/>
                <w:bCs/>
                <w:sz w:val="16"/>
                <w:szCs w:val="16"/>
              </w:rPr>
            </w:pPr>
            <w:r w:rsidRPr="00C306AE">
              <w:rPr>
                <w:b/>
                <w:bCs/>
                <w:sz w:val="16"/>
                <w:szCs w:val="16"/>
              </w:rPr>
              <w:t>Hidroenergetică)</w:t>
            </w:r>
          </w:p>
        </w:tc>
        <w:tc>
          <w:tcPr>
            <w:tcW w:w="1496" w:type="dxa"/>
            <w:vMerge w:val="restart"/>
            <w:tcBorders>
              <w:top w:val="thinThickSmallGap" w:sz="24" w:space="0" w:color="auto"/>
              <w:left w:val="nil"/>
              <w:right w:val="thinThickSmallGap" w:sz="24" w:space="0" w:color="auto"/>
            </w:tcBorders>
            <w:vAlign w:val="center"/>
          </w:tcPr>
          <w:p w:rsidR="00A930E1" w:rsidRPr="00C306AE" w:rsidRDefault="00A930E1" w:rsidP="00ED11DE">
            <w:pPr>
              <w:pStyle w:val="Heading5"/>
              <w:rPr>
                <w:b w:val="0"/>
                <w:bCs w:val="0"/>
                <w:sz w:val="16"/>
                <w:szCs w:val="16"/>
              </w:rPr>
            </w:pPr>
            <w:r w:rsidRPr="00C306AE">
              <w:rPr>
                <w:b w:val="0"/>
                <w:bCs w:val="0"/>
                <w:sz w:val="16"/>
                <w:szCs w:val="16"/>
              </w:rPr>
              <w:t xml:space="preserve">2.1. Electrotehnică, </w:t>
            </w:r>
          </w:p>
          <w:p w:rsidR="00A930E1" w:rsidRPr="00C306AE" w:rsidRDefault="00A930E1" w:rsidP="00ED11DE">
            <w:pPr>
              <w:pStyle w:val="Heading5"/>
              <w:rPr>
                <w:b w:val="0"/>
                <w:bCs w:val="0"/>
                <w:sz w:val="16"/>
                <w:szCs w:val="16"/>
              </w:rPr>
            </w:pPr>
            <w:r w:rsidRPr="00C306AE">
              <w:rPr>
                <w:b w:val="0"/>
                <w:bCs w:val="0"/>
                <w:sz w:val="16"/>
                <w:szCs w:val="16"/>
              </w:rPr>
              <w:t xml:space="preserve">Electromecanică / </w:t>
            </w:r>
          </w:p>
          <w:p w:rsidR="00A930E1" w:rsidRPr="00C306AE" w:rsidRDefault="00A930E1" w:rsidP="00ED11DE">
            <w:pPr>
              <w:pStyle w:val="Heading5"/>
              <w:rPr>
                <w:b w:val="0"/>
                <w:bCs w:val="0"/>
                <w:sz w:val="16"/>
                <w:szCs w:val="16"/>
              </w:rPr>
            </w:pPr>
            <w:r w:rsidRPr="00C306AE">
              <w:rPr>
                <w:b w:val="0"/>
                <w:bCs w:val="0"/>
                <w:sz w:val="16"/>
                <w:szCs w:val="16"/>
              </w:rPr>
              <w:t>Electromecanică</w:t>
            </w:r>
          </w:p>
        </w:tc>
        <w:tc>
          <w:tcPr>
            <w:tcW w:w="561" w:type="dxa"/>
            <w:tcBorders>
              <w:top w:val="thinThickSmallGap" w:sz="24" w:space="0" w:color="auto"/>
              <w:left w:val="nil"/>
              <w:bottom w:val="single" w:sz="2" w:space="0" w:color="auto"/>
            </w:tcBorders>
            <w:vAlign w:val="center"/>
          </w:tcPr>
          <w:p w:rsidR="00A930E1" w:rsidRPr="00C306AE" w:rsidRDefault="00A930E1" w:rsidP="00594127">
            <w:pPr>
              <w:numPr>
                <w:ilvl w:val="0"/>
                <w:numId w:val="1"/>
              </w:numPr>
              <w:jc w:val="both"/>
              <w:rPr>
                <w:sz w:val="16"/>
                <w:szCs w:val="16"/>
              </w:rPr>
            </w:pPr>
          </w:p>
        </w:tc>
        <w:tc>
          <w:tcPr>
            <w:tcW w:w="6457" w:type="dxa"/>
            <w:tcBorders>
              <w:top w:val="thinThickSmallGap" w:sz="24" w:space="0" w:color="auto"/>
              <w:bottom w:val="single" w:sz="2" w:space="0" w:color="auto"/>
            </w:tcBorders>
            <w:vAlign w:val="center"/>
          </w:tcPr>
          <w:p w:rsidR="00A930E1" w:rsidRPr="00C306AE" w:rsidRDefault="00A930E1" w:rsidP="00ED11DE">
            <w:pPr>
              <w:pStyle w:val="Heading6"/>
              <w:jc w:val="left"/>
              <w:rPr>
                <w:sz w:val="16"/>
                <w:szCs w:val="16"/>
              </w:rPr>
            </w:pPr>
            <w:r w:rsidRPr="00C306AE">
              <w:rPr>
                <w:sz w:val="16"/>
                <w:szCs w:val="16"/>
              </w:rPr>
              <w:t xml:space="preserve">Tehnician electromecanic </w:t>
            </w:r>
          </w:p>
        </w:tc>
        <w:tc>
          <w:tcPr>
            <w:tcW w:w="374" w:type="dxa"/>
            <w:tcBorders>
              <w:top w:val="thinThickSmallGap" w:sz="24" w:space="0" w:color="auto"/>
            </w:tcBorders>
            <w:vAlign w:val="center"/>
          </w:tcPr>
          <w:p w:rsidR="00A930E1" w:rsidRPr="00C306AE" w:rsidRDefault="00A930E1" w:rsidP="00ED11DE">
            <w:pPr>
              <w:jc w:val="center"/>
              <w:rPr>
                <w:sz w:val="16"/>
                <w:szCs w:val="16"/>
              </w:rPr>
            </w:pPr>
          </w:p>
        </w:tc>
        <w:tc>
          <w:tcPr>
            <w:tcW w:w="374" w:type="dxa"/>
            <w:tcBorders>
              <w:top w:val="thinThickSmallGap" w:sz="24" w:space="0" w:color="auto"/>
            </w:tcBorders>
            <w:vAlign w:val="center"/>
          </w:tcPr>
          <w:p w:rsidR="00A930E1" w:rsidRPr="00C306AE" w:rsidRDefault="00A930E1" w:rsidP="00ED11DE">
            <w:pPr>
              <w:pStyle w:val="Heading4"/>
              <w:jc w:val="center"/>
              <w:rPr>
                <w:sz w:val="16"/>
                <w:szCs w:val="16"/>
              </w:rPr>
            </w:pPr>
          </w:p>
        </w:tc>
        <w:tc>
          <w:tcPr>
            <w:tcW w:w="561" w:type="dxa"/>
            <w:tcBorders>
              <w:top w:val="thinThickSmallGap" w:sz="24" w:space="0" w:color="auto"/>
              <w:right w:val="thinThickSmallGap" w:sz="24" w:space="0" w:color="auto"/>
            </w:tcBorders>
            <w:vAlign w:val="center"/>
          </w:tcPr>
          <w:p w:rsidR="00A930E1" w:rsidRPr="00C306AE" w:rsidRDefault="00A930E1" w:rsidP="00ED11DE">
            <w:pPr>
              <w:jc w:val="center"/>
              <w:rPr>
                <w:sz w:val="16"/>
                <w:szCs w:val="16"/>
              </w:rPr>
            </w:pPr>
            <w:r w:rsidRPr="00C306AE">
              <w:rPr>
                <w:sz w:val="16"/>
                <w:szCs w:val="16"/>
              </w:rPr>
              <w:t>x</w:t>
            </w:r>
          </w:p>
        </w:tc>
        <w:tc>
          <w:tcPr>
            <w:tcW w:w="1870" w:type="dxa"/>
            <w:vMerge w:val="restart"/>
            <w:tcBorders>
              <w:top w:val="thinThickSmallGap" w:sz="24" w:space="0" w:color="auto"/>
              <w:left w:val="nil"/>
              <w:right w:val="thinThickSmallGap" w:sz="24" w:space="0" w:color="auto"/>
            </w:tcBorders>
            <w:vAlign w:val="center"/>
          </w:tcPr>
          <w:p w:rsidR="00A930E1" w:rsidRPr="00C306AE" w:rsidRDefault="00A930E1" w:rsidP="00ED11DE">
            <w:pPr>
              <w:jc w:val="center"/>
              <w:rPr>
                <w:b/>
                <w:bCs/>
                <w:caps/>
                <w:sz w:val="14"/>
                <w:szCs w:val="14"/>
              </w:rPr>
            </w:pPr>
            <w:r w:rsidRPr="00C306AE">
              <w:rPr>
                <w:b/>
                <w:bCs/>
                <w:caps/>
                <w:sz w:val="14"/>
                <w:szCs w:val="14"/>
              </w:rPr>
              <w:t>Electrotehnică, Electromecanică, Energetică    (MaiŞtri instructori)</w:t>
            </w:r>
          </w:p>
          <w:p w:rsidR="00A930E1" w:rsidRPr="00C306AE" w:rsidRDefault="00A930E1" w:rsidP="00ED11DE">
            <w:pPr>
              <w:jc w:val="center"/>
              <w:rPr>
                <w:sz w:val="14"/>
                <w:szCs w:val="14"/>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trPr>
          <w:cantSplit/>
        </w:trPr>
        <w:tc>
          <w:tcPr>
            <w:tcW w:w="1309" w:type="dxa"/>
            <w:vMerge/>
            <w:tcBorders>
              <w:left w:val="thinThickSmallGap" w:sz="24" w:space="0" w:color="auto"/>
            </w:tcBorders>
            <w:vAlign w:val="center"/>
          </w:tcPr>
          <w:p w:rsidR="00A930E1" w:rsidRPr="00C306AE" w:rsidRDefault="00A930E1" w:rsidP="00ED11DE">
            <w:pPr>
              <w:jc w:val="center"/>
              <w:rPr>
                <w:sz w:val="16"/>
                <w:szCs w:val="16"/>
              </w:rPr>
            </w:pPr>
          </w:p>
        </w:tc>
        <w:tc>
          <w:tcPr>
            <w:tcW w:w="1870" w:type="dxa"/>
            <w:vMerge/>
            <w:tcBorders>
              <w:right w:val="thinThickSmallGap" w:sz="24" w:space="0" w:color="auto"/>
            </w:tcBorders>
            <w:vAlign w:val="center"/>
          </w:tcPr>
          <w:p w:rsidR="00A930E1" w:rsidRPr="00C306AE" w:rsidRDefault="00A930E1" w:rsidP="00ED11DE">
            <w:pPr>
              <w:jc w:val="center"/>
              <w:rPr>
                <w:i/>
                <w:iCs/>
                <w:sz w:val="16"/>
                <w:szCs w:val="16"/>
              </w:rPr>
            </w:pPr>
          </w:p>
        </w:tc>
        <w:tc>
          <w:tcPr>
            <w:tcW w:w="1496" w:type="dxa"/>
            <w:vMerge/>
            <w:tcBorders>
              <w:left w:val="nil"/>
              <w:right w:val="thinThickSmallGap" w:sz="24" w:space="0" w:color="auto"/>
            </w:tcBorders>
            <w:vAlign w:val="center"/>
          </w:tcPr>
          <w:p w:rsidR="00A930E1" w:rsidRPr="00C306AE" w:rsidRDefault="00A930E1" w:rsidP="00ED11DE">
            <w:pPr>
              <w:pStyle w:val="Heading5"/>
              <w:rPr>
                <w:b w:val="0"/>
                <w:bCs w:val="0"/>
                <w:sz w:val="16"/>
                <w:szCs w:val="16"/>
              </w:rPr>
            </w:pPr>
          </w:p>
        </w:tc>
        <w:tc>
          <w:tcPr>
            <w:tcW w:w="561" w:type="dxa"/>
            <w:tcBorders>
              <w:top w:val="single" w:sz="2" w:space="0" w:color="auto"/>
              <w:left w:val="nil"/>
              <w:bottom w:val="single" w:sz="2" w:space="0" w:color="auto"/>
            </w:tcBorders>
            <w:vAlign w:val="center"/>
          </w:tcPr>
          <w:p w:rsidR="00A930E1" w:rsidRPr="00C306AE" w:rsidRDefault="00A930E1" w:rsidP="00594127">
            <w:pPr>
              <w:numPr>
                <w:ilvl w:val="0"/>
                <w:numId w:val="1"/>
              </w:numPr>
              <w:jc w:val="both"/>
              <w:rPr>
                <w:sz w:val="16"/>
                <w:szCs w:val="16"/>
              </w:rPr>
            </w:pPr>
          </w:p>
        </w:tc>
        <w:tc>
          <w:tcPr>
            <w:tcW w:w="6457" w:type="dxa"/>
            <w:tcBorders>
              <w:top w:val="single" w:sz="2" w:space="0" w:color="auto"/>
              <w:bottom w:val="single" w:sz="2" w:space="0" w:color="auto"/>
            </w:tcBorders>
            <w:vAlign w:val="center"/>
          </w:tcPr>
          <w:p w:rsidR="00A930E1" w:rsidRPr="00C306AE" w:rsidRDefault="00A930E1" w:rsidP="00ED11DE">
            <w:pPr>
              <w:rPr>
                <w:sz w:val="16"/>
                <w:szCs w:val="16"/>
              </w:rPr>
            </w:pPr>
            <w:r w:rsidRPr="00C306AE">
              <w:rPr>
                <w:sz w:val="16"/>
                <w:szCs w:val="16"/>
              </w:rPr>
              <w:t>Tehnician mecatronist în informatică industrială</w:t>
            </w:r>
          </w:p>
        </w:tc>
        <w:tc>
          <w:tcPr>
            <w:tcW w:w="374" w:type="dxa"/>
            <w:vAlign w:val="center"/>
          </w:tcPr>
          <w:p w:rsidR="00A930E1" w:rsidRPr="00C306AE" w:rsidRDefault="00A930E1" w:rsidP="00ED11DE">
            <w:pPr>
              <w:jc w:val="center"/>
              <w:rPr>
                <w:sz w:val="16"/>
                <w:szCs w:val="16"/>
              </w:rPr>
            </w:pPr>
          </w:p>
        </w:tc>
        <w:tc>
          <w:tcPr>
            <w:tcW w:w="374" w:type="dxa"/>
            <w:vAlign w:val="center"/>
          </w:tcPr>
          <w:p w:rsidR="00A930E1" w:rsidRPr="00C306AE" w:rsidRDefault="00A930E1" w:rsidP="00ED11DE">
            <w:pPr>
              <w:pStyle w:val="Heading4"/>
              <w:jc w:val="center"/>
              <w:rPr>
                <w:b w:val="0"/>
                <w:bCs w:val="0"/>
                <w:sz w:val="16"/>
                <w:szCs w:val="16"/>
              </w:rPr>
            </w:pPr>
          </w:p>
        </w:tc>
        <w:tc>
          <w:tcPr>
            <w:tcW w:w="561" w:type="dxa"/>
            <w:tcBorders>
              <w:right w:val="thinThickSmallGap" w:sz="24" w:space="0" w:color="auto"/>
            </w:tcBorders>
            <w:vAlign w:val="center"/>
          </w:tcPr>
          <w:p w:rsidR="00A930E1" w:rsidRPr="00C306AE" w:rsidRDefault="00A930E1" w:rsidP="00ED11DE">
            <w:pPr>
              <w:jc w:val="center"/>
              <w:rPr>
                <w:sz w:val="16"/>
                <w:szCs w:val="16"/>
              </w:rPr>
            </w:pPr>
            <w:r w:rsidRPr="00C306AE">
              <w:rPr>
                <w:sz w:val="16"/>
                <w:szCs w:val="16"/>
              </w:rPr>
              <w:t>x</w:t>
            </w:r>
          </w:p>
        </w:tc>
        <w:tc>
          <w:tcPr>
            <w:tcW w:w="1870" w:type="dxa"/>
            <w:vMerge/>
            <w:tcBorders>
              <w:left w:val="nil"/>
              <w:right w:val="thinThickSmallGap" w:sz="24" w:space="0" w:color="auto"/>
            </w:tcBorders>
            <w:vAlign w:val="center"/>
          </w:tcPr>
          <w:p w:rsidR="00A930E1" w:rsidRPr="00C306AE" w:rsidRDefault="00A930E1" w:rsidP="00ED11DE">
            <w:pPr>
              <w:pStyle w:val="Heading4"/>
              <w:jc w:val="center"/>
              <w:rPr>
                <w:b w:val="0"/>
                <w:bCs w:val="0"/>
                <w:caps/>
                <w:sz w:val="14"/>
                <w:szCs w:val="14"/>
              </w:rPr>
            </w:pPr>
          </w:p>
        </w:tc>
      </w:tr>
      <w:tr w:rsidR="00C306AE" w:rsidRPr="00C306AE">
        <w:trPr>
          <w:cantSplit/>
        </w:trPr>
        <w:tc>
          <w:tcPr>
            <w:tcW w:w="1309" w:type="dxa"/>
            <w:vMerge/>
            <w:tcBorders>
              <w:left w:val="thinThickSmallGap" w:sz="24" w:space="0" w:color="auto"/>
            </w:tcBorders>
            <w:vAlign w:val="center"/>
          </w:tcPr>
          <w:p w:rsidR="00A930E1" w:rsidRPr="00C306AE"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C306AE" w:rsidRDefault="00A930E1" w:rsidP="00ED11DE">
            <w:pPr>
              <w:jc w:val="center"/>
              <w:rPr>
                <w:i/>
                <w:iCs/>
                <w:sz w:val="16"/>
                <w:szCs w:val="16"/>
              </w:rPr>
            </w:pPr>
          </w:p>
        </w:tc>
        <w:tc>
          <w:tcPr>
            <w:tcW w:w="1496" w:type="dxa"/>
            <w:vMerge/>
            <w:tcBorders>
              <w:left w:val="nil"/>
              <w:right w:val="thinThickSmallGap" w:sz="24" w:space="0" w:color="auto"/>
            </w:tcBorders>
            <w:vAlign w:val="center"/>
          </w:tcPr>
          <w:p w:rsidR="00A930E1" w:rsidRPr="00C306AE" w:rsidRDefault="00A930E1" w:rsidP="00ED11DE">
            <w:pPr>
              <w:pStyle w:val="Heading5"/>
              <w:rPr>
                <w:b w:val="0"/>
                <w:bCs w:val="0"/>
                <w:sz w:val="16"/>
                <w:szCs w:val="16"/>
              </w:rPr>
            </w:pPr>
          </w:p>
        </w:tc>
        <w:tc>
          <w:tcPr>
            <w:tcW w:w="561" w:type="dxa"/>
            <w:tcBorders>
              <w:top w:val="single" w:sz="2" w:space="0" w:color="auto"/>
              <w:left w:val="nil"/>
              <w:bottom w:val="single" w:sz="2" w:space="0" w:color="auto"/>
            </w:tcBorders>
            <w:vAlign w:val="center"/>
          </w:tcPr>
          <w:p w:rsidR="00A930E1" w:rsidRPr="00C306AE" w:rsidRDefault="00A930E1" w:rsidP="00594127">
            <w:pPr>
              <w:numPr>
                <w:ilvl w:val="0"/>
                <w:numId w:val="1"/>
              </w:numPr>
              <w:jc w:val="both"/>
              <w:rPr>
                <w:sz w:val="16"/>
                <w:szCs w:val="16"/>
              </w:rPr>
            </w:pPr>
          </w:p>
        </w:tc>
        <w:tc>
          <w:tcPr>
            <w:tcW w:w="6457" w:type="dxa"/>
            <w:tcBorders>
              <w:top w:val="single" w:sz="2" w:space="0" w:color="auto"/>
              <w:bottom w:val="single" w:sz="2" w:space="0" w:color="auto"/>
            </w:tcBorders>
            <w:vAlign w:val="center"/>
          </w:tcPr>
          <w:p w:rsidR="00A930E1" w:rsidRPr="00C306AE" w:rsidRDefault="00A930E1" w:rsidP="00ED11DE">
            <w:pPr>
              <w:rPr>
                <w:sz w:val="16"/>
                <w:szCs w:val="16"/>
              </w:rPr>
            </w:pPr>
            <w:r w:rsidRPr="00C306AE">
              <w:rPr>
                <w:sz w:val="16"/>
                <w:szCs w:val="16"/>
              </w:rPr>
              <w:t>Tehnician în mecatronică aplicată</w:t>
            </w:r>
          </w:p>
        </w:tc>
        <w:tc>
          <w:tcPr>
            <w:tcW w:w="374" w:type="dxa"/>
            <w:vAlign w:val="center"/>
          </w:tcPr>
          <w:p w:rsidR="00A930E1" w:rsidRPr="00C306AE" w:rsidRDefault="00A930E1" w:rsidP="00ED11DE">
            <w:pPr>
              <w:jc w:val="center"/>
              <w:rPr>
                <w:sz w:val="16"/>
                <w:szCs w:val="16"/>
              </w:rPr>
            </w:pPr>
          </w:p>
        </w:tc>
        <w:tc>
          <w:tcPr>
            <w:tcW w:w="374" w:type="dxa"/>
            <w:vAlign w:val="center"/>
          </w:tcPr>
          <w:p w:rsidR="00A930E1" w:rsidRPr="00C306AE" w:rsidRDefault="00A930E1" w:rsidP="00ED11DE">
            <w:pPr>
              <w:pStyle w:val="Heading4"/>
              <w:jc w:val="center"/>
              <w:rPr>
                <w:b w:val="0"/>
                <w:bCs w:val="0"/>
                <w:sz w:val="16"/>
                <w:szCs w:val="16"/>
              </w:rPr>
            </w:pPr>
          </w:p>
        </w:tc>
        <w:tc>
          <w:tcPr>
            <w:tcW w:w="561" w:type="dxa"/>
            <w:tcBorders>
              <w:right w:val="thinThickSmallGap" w:sz="24" w:space="0" w:color="auto"/>
            </w:tcBorders>
            <w:vAlign w:val="center"/>
          </w:tcPr>
          <w:p w:rsidR="00A930E1" w:rsidRPr="00C306AE" w:rsidRDefault="00A930E1" w:rsidP="00ED11DE">
            <w:pPr>
              <w:jc w:val="center"/>
              <w:rPr>
                <w:sz w:val="16"/>
                <w:szCs w:val="16"/>
              </w:rPr>
            </w:pPr>
            <w:r w:rsidRPr="00C306AE">
              <w:rPr>
                <w:sz w:val="16"/>
                <w:szCs w:val="16"/>
              </w:rPr>
              <w:t>x</w:t>
            </w:r>
          </w:p>
        </w:tc>
        <w:tc>
          <w:tcPr>
            <w:tcW w:w="1870" w:type="dxa"/>
            <w:vMerge/>
            <w:tcBorders>
              <w:left w:val="nil"/>
              <w:right w:val="thinThickSmallGap" w:sz="24" w:space="0" w:color="auto"/>
            </w:tcBorders>
            <w:vAlign w:val="center"/>
          </w:tcPr>
          <w:p w:rsidR="00A930E1" w:rsidRPr="00C306AE" w:rsidRDefault="00A930E1" w:rsidP="00ED11DE">
            <w:pPr>
              <w:pStyle w:val="Heading4"/>
              <w:jc w:val="center"/>
              <w:rPr>
                <w:b w:val="0"/>
                <w:bCs w:val="0"/>
                <w:caps/>
                <w:sz w:val="14"/>
                <w:szCs w:val="14"/>
              </w:rPr>
            </w:pPr>
          </w:p>
        </w:tc>
      </w:tr>
      <w:tr w:rsidR="00C306AE" w:rsidRPr="00C306AE">
        <w:trPr>
          <w:cantSplit/>
        </w:trPr>
        <w:tc>
          <w:tcPr>
            <w:tcW w:w="1309" w:type="dxa"/>
            <w:vMerge/>
            <w:tcBorders>
              <w:left w:val="thinThickSmallGap" w:sz="24" w:space="0" w:color="auto"/>
            </w:tcBorders>
            <w:vAlign w:val="center"/>
          </w:tcPr>
          <w:p w:rsidR="00A930E1" w:rsidRPr="00C306AE"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C306AE" w:rsidRDefault="00A930E1" w:rsidP="00ED11DE">
            <w:pPr>
              <w:jc w:val="center"/>
              <w:rPr>
                <w:i/>
                <w:iCs/>
                <w:sz w:val="16"/>
                <w:szCs w:val="16"/>
              </w:rPr>
            </w:pPr>
          </w:p>
        </w:tc>
        <w:tc>
          <w:tcPr>
            <w:tcW w:w="1496" w:type="dxa"/>
            <w:vMerge/>
            <w:tcBorders>
              <w:left w:val="nil"/>
              <w:right w:val="thinThickSmallGap" w:sz="24" w:space="0" w:color="auto"/>
            </w:tcBorders>
            <w:vAlign w:val="center"/>
          </w:tcPr>
          <w:p w:rsidR="00A930E1" w:rsidRPr="00C306AE" w:rsidRDefault="00A930E1" w:rsidP="00ED11DE">
            <w:pPr>
              <w:pStyle w:val="Heading5"/>
              <w:rPr>
                <w:b w:val="0"/>
                <w:bCs w:val="0"/>
                <w:sz w:val="16"/>
                <w:szCs w:val="16"/>
              </w:rPr>
            </w:pPr>
          </w:p>
        </w:tc>
        <w:tc>
          <w:tcPr>
            <w:tcW w:w="561" w:type="dxa"/>
            <w:tcBorders>
              <w:top w:val="single" w:sz="2" w:space="0" w:color="auto"/>
              <w:left w:val="nil"/>
              <w:bottom w:val="single" w:sz="2" w:space="0" w:color="auto"/>
            </w:tcBorders>
            <w:vAlign w:val="center"/>
          </w:tcPr>
          <w:p w:rsidR="00A930E1" w:rsidRPr="00C306AE" w:rsidRDefault="00A930E1" w:rsidP="00594127">
            <w:pPr>
              <w:numPr>
                <w:ilvl w:val="0"/>
                <w:numId w:val="1"/>
              </w:numPr>
              <w:jc w:val="both"/>
              <w:rPr>
                <w:sz w:val="16"/>
                <w:szCs w:val="16"/>
              </w:rPr>
            </w:pPr>
          </w:p>
        </w:tc>
        <w:tc>
          <w:tcPr>
            <w:tcW w:w="6457" w:type="dxa"/>
            <w:tcBorders>
              <w:top w:val="single" w:sz="2" w:space="0" w:color="auto"/>
              <w:bottom w:val="single" w:sz="2" w:space="0" w:color="auto"/>
            </w:tcBorders>
            <w:vAlign w:val="center"/>
          </w:tcPr>
          <w:p w:rsidR="00A930E1" w:rsidRPr="00C306AE" w:rsidRDefault="00A930E1" w:rsidP="00ED11DE">
            <w:pPr>
              <w:pStyle w:val="Footer"/>
              <w:tabs>
                <w:tab w:val="clear" w:pos="4320"/>
                <w:tab w:val="clear" w:pos="8640"/>
              </w:tabs>
              <w:rPr>
                <w:sz w:val="16"/>
                <w:szCs w:val="16"/>
              </w:rPr>
            </w:pPr>
            <w:r w:rsidRPr="00C306AE">
              <w:rPr>
                <w:sz w:val="16"/>
                <w:szCs w:val="16"/>
              </w:rPr>
              <w:t>Maistru electromecanic aparate de măsură  şi automatizări</w:t>
            </w:r>
          </w:p>
        </w:tc>
        <w:tc>
          <w:tcPr>
            <w:tcW w:w="374" w:type="dxa"/>
            <w:vAlign w:val="center"/>
          </w:tcPr>
          <w:p w:rsidR="00A930E1" w:rsidRPr="00C306AE" w:rsidRDefault="00A930E1" w:rsidP="00ED11DE">
            <w:pPr>
              <w:jc w:val="center"/>
              <w:rPr>
                <w:sz w:val="16"/>
                <w:szCs w:val="16"/>
              </w:rPr>
            </w:pPr>
          </w:p>
        </w:tc>
        <w:tc>
          <w:tcPr>
            <w:tcW w:w="374" w:type="dxa"/>
            <w:vAlign w:val="center"/>
          </w:tcPr>
          <w:p w:rsidR="00A930E1" w:rsidRPr="00C306AE" w:rsidRDefault="00A930E1" w:rsidP="00ED11DE">
            <w:pPr>
              <w:pStyle w:val="Heading4"/>
              <w:jc w:val="center"/>
              <w:rPr>
                <w:b w:val="0"/>
                <w:bCs w:val="0"/>
                <w:sz w:val="16"/>
                <w:szCs w:val="16"/>
              </w:rPr>
            </w:pPr>
          </w:p>
        </w:tc>
        <w:tc>
          <w:tcPr>
            <w:tcW w:w="561" w:type="dxa"/>
            <w:tcBorders>
              <w:right w:val="thinThickSmallGap" w:sz="24" w:space="0" w:color="auto"/>
            </w:tcBorders>
            <w:vAlign w:val="center"/>
          </w:tcPr>
          <w:p w:rsidR="00A930E1" w:rsidRPr="00C306AE" w:rsidRDefault="00A930E1" w:rsidP="00ED11DE">
            <w:pPr>
              <w:jc w:val="center"/>
              <w:rPr>
                <w:sz w:val="16"/>
                <w:szCs w:val="16"/>
              </w:rPr>
            </w:pPr>
            <w:r w:rsidRPr="00C306AE">
              <w:rPr>
                <w:sz w:val="16"/>
                <w:szCs w:val="16"/>
              </w:rPr>
              <w:t>x</w:t>
            </w:r>
          </w:p>
        </w:tc>
        <w:tc>
          <w:tcPr>
            <w:tcW w:w="1870" w:type="dxa"/>
            <w:vMerge/>
            <w:tcBorders>
              <w:left w:val="nil"/>
              <w:right w:val="thinThickSmallGap" w:sz="24" w:space="0" w:color="auto"/>
            </w:tcBorders>
            <w:vAlign w:val="center"/>
          </w:tcPr>
          <w:p w:rsidR="00A930E1" w:rsidRPr="00C306AE" w:rsidRDefault="00A930E1" w:rsidP="00ED11DE">
            <w:pPr>
              <w:pStyle w:val="Heading4"/>
              <w:jc w:val="center"/>
              <w:rPr>
                <w:b w:val="0"/>
                <w:bCs w:val="0"/>
                <w:caps/>
                <w:sz w:val="14"/>
                <w:szCs w:val="14"/>
              </w:rPr>
            </w:pPr>
          </w:p>
        </w:tc>
      </w:tr>
      <w:tr w:rsidR="00C306AE" w:rsidRPr="00C306AE">
        <w:trPr>
          <w:cantSplit/>
        </w:trPr>
        <w:tc>
          <w:tcPr>
            <w:tcW w:w="1309" w:type="dxa"/>
            <w:vMerge/>
            <w:tcBorders>
              <w:left w:val="thinThickSmallGap" w:sz="24" w:space="0" w:color="auto"/>
            </w:tcBorders>
            <w:vAlign w:val="center"/>
          </w:tcPr>
          <w:p w:rsidR="00A930E1" w:rsidRPr="00C306AE"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C306AE" w:rsidRDefault="00A930E1" w:rsidP="00ED11DE">
            <w:pPr>
              <w:jc w:val="center"/>
              <w:rPr>
                <w:i/>
                <w:iCs/>
                <w:sz w:val="16"/>
                <w:szCs w:val="16"/>
              </w:rPr>
            </w:pPr>
          </w:p>
        </w:tc>
        <w:tc>
          <w:tcPr>
            <w:tcW w:w="1496" w:type="dxa"/>
            <w:vMerge/>
            <w:tcBorders>
              <w:left w:val="nil"/>
              <w:right w:val="thinThickSmallGap" w:sz="24" w:space="0" w:color="auto"/>
            </w:tcBorders>
            <w:vAlign w:val="center"/>
          </w:tcPr>
          <w:p w:rsidR="00A930E1" w:rsidRPr="00C306AE" w:rsidRDefault="00A930E1" w:rsidP="00ED11DE">
            <w:pPr>
              <w:pStyle w:val="Heading5"/>
              <w:rPr>
                <w:b w:val="0"/>
                <w:bCs w:val="0"/>
                <w:sz w:val="16"/>
                <w:szCs w:val="16"/>
              </w:rPr>
            </w:pPr>
          </w:p>
        </w:tc>
        <w:tc>
          <w:tcPr>
            <w:tcW w:w="561" w:type="dxa"/>
            <w:tcBorders>
              <w:top w:val="single" w:sz="2" w:space="0" w:color="auto"/>
              <w:left w:val="nil"/>
              <w:bottom w:val="single" w:sz="2" w:space="0" w:color="auto"/>
            </w:tcBorders>
            <w:vAlign w:val="center"/>
          </w:tcPr>
          <w:p w:rsidR="00A930E1" w:rsidRPr="00C306AE" w:rsidRDefault="00A930E1" w:rsidP="00594127">
            <w:pPr>
              <w:numPr>
                <w:ilvl w:val="0"/>
                <w:numId w:val="1"/>
              </w:numPr>
              <w:jc w:val="both"/>
              <w:rPr>
                <w:sz w:val="16"/>
                <w:szCs w:val="16"/>
              </w:rPr>
            </w:pPr>
          </w:p>
        </w:tc>
        <w:tc>
          <w:tcPr>
            <w:tcW w:w="6457" w:type="dxa"/>
            <w:tcBorders>
              <w:top w:val="single" w:sz="2" w:space="0" w:color="auto"/>
              <w:bottom w:val="single" w:sz="2" w:space="0" w:color="auto"/>
            </w:tcBorders>
            <w:vAlign w:val="center"/>
          </w:tcPr>
          <w:p w:rsidR="00A930E1" w:rsidRPr="00C306AE" w:rsidRDefault="00A930E1" w:rsidP="00ED11DE">
            <w:pPr>
              <w:pStyle w:val="Footer"/>
              <w:tabs>
                <w:tab w:val="clear" w:pos="4320"/>
                <w:tab w:val="clear" w:pos="8640"/>
              </w:tabs>
              <w:rPr>
                <w:sz w:val="16"/>
                <w:szCs w:val="16"/>
              </w:rPr>
            </w:pPr>
            <w:r w:rsidRPr="00C306AE">
              <w:rPr>
                <w:sz w:val="16"/>
                <w:szCs w:val="16"/>
              </w:rPr>
              <w:t>Maistru electromecanic aparate de măsură  şi automatizare</w:t>
            </w:r>
          </w:p>
        </w:tc>
        <w:tc>
          <w:tcPr>
            <w:tcW w:w="374" w:type="dxa"/>
            <w:vAlign w:val="center"/>
          </w:tcPr>
          <w:p w:rsidR="00A930E1" w:rsidRPr="00C306AE" w:rsidRDefault="00A930E1" w:rsidP="00ED11DE">
            <w:pPr>
              <w:jc w:val="center"/>
              <w:rPr>
                <w:sz w:val="16"/>
                <w:szCs w:val="16"/>
              </w:rPr>
            </w:pPr>
          </w:p>
        </w:tc>
        <w:tc>
          <w:tcPr>
            <w:tcW w:w="374" w:type="dxa"/>
            <w:vAlign w:val="center"/>
          </w:tcPr>
          <w:p w:rsidR="00A930E1" w:rsidRPr="00C306AE" w:rsidRDefault="00A930E1" w:rsidP="00ED11DE">
            <w:pPr>
              <w:pStyle w:val="Heading4"/>
              <w:jc w:val="center"/>
              <w:rPr>
                <w:b w:val="0"/>
                <w:bCs w:val="0"/>
                <w:sz w:val="16"/>
                <w:szCs w:val="16"/>
              </w:rPr>
            </w:pPr>
          </w:p>
        </w:tc>
        <w:tc>
          <w:tcPr>
            <w:tcW w:w="561" w:type="dxa"/>
            <w:tcBorders>
              <w:right w:val="thinThickSmallGap" w:sz="24" w:space="0" w:color="auto"/>
            </w:tcBorders>
            <w:vAlign w:val="center"/>
          </w:tcPr>
          <w:p w:rsidR="00A930E1" w:rsidRPr="00C306AE" w:rsidRDefault="00A930E1" w:rsidP="00ED11DE">
            <w:pPr>
              <w:jc w:val="center"/>
              <w:rPr>
                <w:sz w:val="16"/>
                <w:szCs w:val="16"/>
              </w:rPr>
            </w:pPr>
            <w:r w:rsidRPr="00C306AE">
              <w:rPr>
                <w:sz w:val="16"/>
                <w:szCs w:val="16"/>
              </w:rPr>
              <w:t>x</w:t>
            </w:r>
          </w:p>
        </w:tc>
        <w:tc>
          <w:tcPr>
            <w:tcW w:w="1870" w:type="dxa"/>
            <w:vMerge/>
            <w:tcBorders>
              <w:left w:val="nil"/>
              <w:right w:val="thinThickSmallGap" w:sz="24" w:space="0" w:color="auto"/>
            </w:tcBorders>
            <w:vAlign w:val="center"/>
          </w:tcPr>
          <w:p w:rsidR="00A930E1" w:rsidRPr="00C306AE" w:rsidRDefault="00A930E1" w:rsidP="00ED11DE">
            <w:pPr>
              <w:pStyle w:val="Heading4"/>
              <w:jc w:val="center"/>
              <w:rPr>
                <w:b w:val="0"/>
                <w:bCs w:val="0"/>
                <w:caps/>
                <w:sz w:val="14"/>
                <w:szCs w:val="14"/>
              </w:rPr>
            </w:pPr>
          </w:p>
        </w:tc>
      </w:tr>
      <w:tr w:rsidR="00C306AE" w:rsidRPr="00C306AE">
        <w:trPr>
          <w:cantSplit/>
        </w:trPr>
        <w:tc>
          <w:tcPr>
            <w:tcW w:w="1309" w:type="dxa"/>
            <w:vMerge/>
            <w:tcBorders>
              <w:left w:val="thinThickSmallGap" w:sz="24" w:space="0" w:color="auto"/>
            </w:tcBorders>
            <w:vAlign w:val="center"/>
          </w:tcPr>
          <w:p w:rsidR="00A930E1" w:rsidRPr="00C306AE"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C306AE" w:rsidRDefault="00A930E1" w:rsidP="00ED11DE">
            <w:pPr>
              <w:jc w:val="center"/>
              <w:rPr>
                <w:i/>
                <w:iCs/>
                <w:sz w:val="16"/>
                <w:szCs w:val="16"/>
              </w:rPr>
            </w:pPr>
          </w:p>
        </w:tc>
        <w:tc>
          <w:tcPr>
            <w:tcW w:w="1496" w:type="dxa"/>
            <w:vMerge/>
            <w:tcBorders>
              <w:left w:val="nil"/>
              <w:right w:val="thinThickSmallGap" w:sz="24" w:space="0" w:color="auto"/>
            </w:tcBorders>
            <w:vAlign w:val="center"/>
          </w:tcPr>
          <w:p w:rsidR="00A930E1" w:rsidRPr="00C306AE" w:rsidRDefault="00A930E1" w:rsidP="00ED11DE">
            <w:pPr>
              <w:pStyle w:val="Heading5"/>
              <w:rPr>
                <w:b w:val="0"/>
                <w:bCs w:val="0"/>
                <w:sz w:val="16"/>
                <w:szCs w:val="16"/>
              </w:rPr>
            </w:pPr>
          </w:p>
        </w:tc>
        <w:tc>
          <w:tcPr>
            <w:tcW w:w="561" w:type="dxa"/>
            <w:tcBorders>
              <w:top w:val="single" w:sz="2" w:space="0" w:color="auto"/>
              <w:left w:val="nil"/>
              <w:bottom w:val="single" w:sz="2" w:space="0" w:color="auto"/>
            </w:tcBorders>
            <w:vAlign w:val="center"/>
          </w:tcPr>
          <w:p w:rsidR="00A930E1" w:rsidRPr="00C306AE" w:rsidRDefault="00A930E1" w:rsidP="00594127">
            <w:pPr>
              <w:numPr>
                <w:ilvl w:val="0"/>
                <w:numId w:val="1"/>
              </w:numPr>
              <w:jc w:val="both"/>
              <w:rPr>
                <w:sz w:val="16"/>
                <w:szCs w:val="16"/>
              </w:rPr>
            </w:pPr>
          </w:p>
        </w:tc>
        <w:tc>
          <w:tcPr>
            <w:tcW w:w="6457" w:type="dxa"/>
            <w:tcBorders>
              <w:top w:val="single" w:sz="2" w:space="0" w:color="auto"/>
              <w:bottom w:val="single" w:sz="2" w:space="0" w:color="auto"/>
            </w:tcBorders>
            <w:vAlign w:val="center"/>
          </w:tcPr>
          <w:p w:rsidR="00A930E1" w:rsidRPr="00C306AE" w:rsidRDefault="00A930E1" w:rsidP="00ED11DE">
            <w:pPr>
              <w:rPr>
                <w:sz w:val="16"/>
                <w:szCs w:val="16"/>
              </w:rPr>
            </w:pPr>
            <w:r w:rsidRPr="00C306AE">
              <w:rPr>
                <w:sz w:val="16"/>
                <w:szCs w:val="16"/>
              </w:rPr>
              <w:t>Maistru electromecanic staţii de pompare</w:t>
            </w:r>
          </w:p>
        </w:tc>
        <w:tc>
          <w:tcPr>
            <w:tcW w:w="374" w:type="dxa"/>
            <w:vAlign w:val="center"/>
          </w:tcPr>
          <w:p w:rsidR="00A930E1" w:rsidRPr="00C306AE" w:rsidRDefault="00A930E1" w:rsidP="00ED11DE">
            <w:pPr>
              <w:jc w:val="center"/>
              <w:rPr>
                <w:sz w:val="16"/>
                <w:szCs w:val="16"/>
              </w:rPr>
            </w:pPr>
          </w:p>
        </w:tc>
        <w:tc>
          <w:tcPr>
            <w:tcW w:w="374" w:type="dxa"/>
            <w:vAlign w:val="center"/>
          </w:tcPr>
          <w:p w:rsidR="00A930E1" w:rsidRPr="00C306AE" w:rsidRDefault="00A930E1" w:rsidP="00ED11DE">
            <w:pPr>
              <w:pStyle w:val="Heading4"/>
              <w:jc w:val="center"/>
              <w:rPr>
                <w:b w:val="0"/>
                <w:bCs w:val="0"/>
                <w:sz w:val="16"/>
                <w:szCs w:val="16"/>
              </w:rPr>
            </w:pPr>
          </w:p>
        </w:tc>
        <w:tc>
          <w:tcPr>
            <w:tcW w:w="561" w:type="dxa"/>
            <w:tcBorders>
              <w:right w:val="thinThickSmallGap" w:sz="24" w:space="0" w:color="auto"/>
            </w:tcBorders>
            <w:vAlign w:val="center"/>
          </w:tcPr>
          <w:p w:rsidR="00A930E1" w:rsidRPr="00C306AE" w:rsidRDefault="00A930E1" w:rsidP="00ED11DE">
            <w:pPr>
              <w:jc w:val="center"/>
              <w:rPr>
                <w:sz w:val="16"/>
                <w:szCs w:val="16"/>
              </w:rPr>
            </w:pPr>
            <w:r w:rsidRPr="00C306AE">
              <w:rPr>
                <w:sz w:val="16"/>
                <w:szCs w:val="16"/>
              </w:rPr>
              <w:t>x</w:t>
            </w:r>
          </w:p>
        </w:tc>
        <w:tc>
          <w:tcPr>
            <w:tcW w:w="1870" w:type="dxa"/>
            <w:vMerge/>
            <w:tcBorders>
              <w:left w:val="nil"/>
              <w:right w:val="thinThickSmallGap" w:sz="24" w:space="0" w:color="auto"/>
            </w:tcBorders>
            <w:vAlign w:val="center"/>
          </w:tcPr>
          <w:p w:rsidR="00A930E1" w:rsidRPr="00C306AE" w:rsidRDefault="00A930E1" w:rsidP="00ED11DE">
            <w:pPr>
              <w:pStyle w:val="Heading4"/>
              <w:jc w:val="center"/>
              <w:rPr>
                <w:b w:val="0"/>
                <w:bCs w:val="0"/>
                <w:caps/>
                <w:sz w:val="14"/>
                <w:szCs w:val="14"/>
              </w:rPr>
            </w:pPr>
          </w:p>
        </w:tc>
      </w:tr>
      <w:tr w:rsidR="00C306AE" w:rsidRPr="00C306AE">
        <w:trPr>
          <w:cantSplit/>
        </w:trPr>
        <w:tc>
          <w:tcPr>
            <w:tcW w:w="1309" w:type="dxa"/>
            <w:vMerge/>
            <w:tcBorders>
              <w:left w:val="thinThickSmallGap" w:sz="24" w:space="0" w:color="auto"/>
            </w:tcBorders>
            <w:vAlign w:val="center"/>
          </w:tcPr>
          <w:p w:rsidR="00A930E1" w:rsidRPr="00C306AE"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C306AE" w:rsidRDefault="00A930E1" w:rsidP="00ED11DE">
            <w:pPr>
              <w:jc w:val="center"/>
              <w:rPr>
                <w:i/>
                <w:iCs/>
                <w:sz w:val="16"/>
                <w:szCs w:val="16"/>
              </w:rPr>
            </w:pPr>
          </w:p>
        </w:tc>
        <w:tc>
          <w:tcPr>
            <w:tcW w:w="1496" w:type="dxa"/>
            <w:vMerge/>
            <w:tcBorders>
              <w:left w:val="nil"/>
              <w:right w:val="thinThickSmallGap" w:sz="24" w:space="0" w:color="auto"/>
            </w:tcBorders>
            <w:vAlign w:val="center"/>
          </w:tcPr>
          <w:p w:rsidR="00A930E1" w:rsidRPr="00C306AE" w:rsidRDefault="00A930E1" w:rsidP="00ED11DE">
            <w:pPr>
              <w:pStyle w:val="Heading5"/>
              <w:rPr>
                <w:b w:val="0"/>
                <w:bCs w:val="0"/>
                <w:sz w:val="16"/>
                <w:szCs w:val="16"/>
              </w:rPr>
            </w:pPr>
          </w:p>
        </w:tc>
        <w:tc>
          <w:tcPr>
            <w:tcW w:w="561" w:type="dxa"/>
            <w:tcBorders>
              <w:top w:val="single" w:sz="2" w:space="0" w:color="auto"/>
              <w:left w:val="nil"/>
              <w:bottom w:val="single" w:sz="2" w:space="0" w:color="auto"/>
            </w:tcBorders>
            <w:vAlign w:val="center"/>
          </w:tcPr>
          <w:p w:rsidR="00A930E1" w:rsidRPr="00C306AE" w:rsidRDefault="00A930E1" w:rsidP="00594127">
            <w:pPr>
              <w:numPr>
                <w:ilvl w:val="0"/>
                <w:numId w:val="1"/>
              </w:numPr>
              <w:jc w:val="both"/>
              <w:rPr>
                <w:sz w:val="16"/>
                <w:szCs w:val="16"/>
              </w:rPr>
            </w:pPr>
          </w:p>
        </w:tc>
        <w:tc>
          <w:tcPr>
            <w:tcW w:w="6457" w:type="dxa"/>
            <w:tcBorders>
              <w:top w:val="single" w:sz="2" w:space="0" w:color="auto"/>
              <w:bottom w:val="single" w:sz="2" w:space="0" w:color="auto"/>
            </w:tcBorders>
            <w:vAlign w:val="center"/>
          </w:tcPr>
          <w:p w:rsidR="00A930E1" w:rsidRPr="00C306AE" w:rsidRDefault="00A930E1" w:rsidP="00ED11DE">
            <w:pPr>
              <w:rPr>
                <w:sz w:val="16"/>
                <w:szCs w:val="16"/>
              </w:rPr>
            </w:pPr>
            <w:r w:rsidRPr="00C306AE">
              <w:rPr>
                <w:sz w:val="16"/>
                <w:szCs w:val="16"/>
              </w:rPr>
              <w:t>Maistru electromecanic automatizări, măsurări electrice şi control</w:t>
            </w:r>
          </w:p>
        </w:tc>
        <w:tc>
          <w:tcPr>
            <w:tcW w:w="374" w:type="dxa"/>
            <w:vAlign w:val="center"/>
          </w:tcPr>
          <w:p w:rsidR="00A930E1" w:rsidRPr="00C306AE" w:rsidRDefault="00A930E1" w:rsidP="00ED11DE">
            <w:pPr>
              <w:jc w:val="center"/>
              <w:rPr>
                <w:sz w:val="16"/>
                <w:szCs w:val="16"/>
              </w:rPr>
            </w:pPr>
          </w:p>
        </w:tc>
        <w:tc>
          <w:tcPr>
            <w:tcW w:w="374" w:type="dxa"/>
            <w:vAlign w:val="center"/>
          </w:tcPr>
          <w:p w:rsidR="00A930E1" w:rsidRPr="00C306AE" w:rsidRDefault="00A930E1" w:rsidP="00ED11DE">
            <w:pPr>
              <w:pStyle w:val="Heading4"/>
              <w:jc w:val="center"/>
              <w:rPr>
                <w:b w:val="0"/>
                <w:bCs w:val="0"/>
                <w:sz w:val="16"/>
                <w:szCs w:val="16"/>
              </w:rPr>
            </w:pPr>
          </w:p>
        </w:tc>
        <w:tc>
          <w:tcPr>
            <w:tcW w:w="561" w:type="dxa"/>
            <w:tcBorders>
              <w:right w:val="thinThickSmallGap" w:sz="24" w:space="0" w:color="auto"/>
            </w:tcBorders>
            <w:vAlign w:val="center"/>
          </w:tcPr>
          <w:p w:rsidR="00A930E1" w:rsidRPr="00C306AE" w:rsidRDefault="00A930E1" w:rsidP="00ED11DE">
            <w:pPr>
              <w:jc w:val="center"/>
              <w:rPr>
                <w:sz w:val="16"/>
                <w:szCs w:val="16"/>
              </w:rPr>
            </w:pPr>
            <w:r w:rsidRPr="00C306AE">
              <w:rPr>
                <w:sz w:val="16"/>
                <w:szCs w:val="16"/>
              </w:rPr>
              <w:t>x</w:t>
            </w:r>
          </w:p>
        </w:tc>
        <w:tc>
          <w:tcPr>
            <w:tcW w:w="1870" w:type="dxa"/>
            <w:vMerge/>
            <w:tcBorders>
              <w:left w:val="nil"/>
              <w:right w:val="thinThickSmallGap" w:sz="24" w:space="0" w:color="auto"/>
            </w:tcBorders>
            <w:vAlign w:val="center"/>
          </w:tcPr>
          <w:p w:rsidR="00A930E1" w:rsidRPr="00C306AE" w:rsidRDefault="00A930E1" w:rsidP="00ED11DE">
            <w:pPr>
              <w:pStyle w:val="Heading4"/>
              <w:jc w:val="center"/>
              <w:rPr>
                <w:b w:val="0"/>
                <w:bCs w:val="0"/>
                <w:caps/>
                <w:sz w:val="14"/>
                <w:szCs w:val="14"/>
              </w:rPr>
            </w:pPr>
          </w:p>
        </w:tc>
      </w:tr>
      <w:tr w:rsidR="00C306AE" w:rsidRPr="00C306AE">
        <w:trPr>
          <w:cantSplit/>
        </w:trPr>
        <w:tc>
          <w:tcPr>
            <w:tcW w:w="1309" w:type="dxa"/>
            <w:vMerge/>
            <w:tcBorders>
              <w:left w:val="thinThickSmallGap" w:sz="24" w:space="0" w:color="auto"/>
            </w:tcBorders>
            <w:vAlign w:val="center"/>
          </w:tcPr>
          <w:p w:rsidR="00A930E1" w:rsidRPr="00C306AE"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C306AE" w:rsidRDefault="00A930E1" w:rsidP="00ED11DE">
            <w:pPr>
              <w:jc w:val="center"/>
              <w:rPr>
                <w:i/>
                <w:iCs/>
                <w:sz w:val="16"/>
                <w:szCs w:val="16"/>
              </w:rPr>
            </w:pPr>
          </w:p>
        </w:tc>
        <w:tc>
          <w:tcPr>
            <w:tcW w:w="1496" w:type="dxa"/>
            <w:vMerge/>
            <w:tcBorders>
              <w:left w:val="nil"/>
              <w:right w:val="thinThickSmallGap" w:sz="24" w:space="0" w:color="auto"/>
            </w:tcBorders>
            <w:vAlign w:val="center"/>
          </w:tcPr>
          <w:p w:rsidR="00A930E1" w:rsidRPr="00C306AE" w:rsidRDefault="00A930E1" w:rsidP="00ED11DE">
            <w:pPr>
              <w:pStyle w:val="Heading5"/>
              <w:rPr>
                <w:b w:val="0"/>
                <w:bCs w:val="0"/>
                <w:sz w:val="16"/>
                <w:szCs w:val="16"/>
              </w:rPr>
            </w:pPr>
          </w:p>
        </w:tc>
        <w:tc>
          <w:tcPr>
            <w:tcW w:w="561" w:type="dxa"/>
            <w:tcBorders>
              <w:top w:val="single" w:sz="2" w:space="0" w:color="auto"/>
              <w:left w:val="nil"/>
              <w:bottom w:val="single" w:sz="2" w:space="0" w:color="auto"/>
            </w:tcBorders>
            <w:vAlign w:val="center"/>
          </w:tcPr>
          <w:p w:rsidR="00A930E1" w:rsidRPr="00C306AE" w:rsidRDefault="00A930E1" w:rsidP="00594127">
            <w:pPr>
              <w:numPr>
                <w:ilvl w:val="0"/>
                <w:numId w:val="1"/>
              </w:numPr>
              <w:jc w:val="both"/>
              <w:rPr>
                <w:sz w:val="16"/>
                <w:szCs w:val="16"/>
              </w:rPr>
            </w:pPr>
          </w:p>
        </w:tc>
        <w:tc>
          <w:tcPr>
            <w:tcW w:w="6457" w:type="dxa"/>
            <w:tcBorders>
              <w:top w:val="single" w:sz="2" w:space="0" w:color="auto"/>
              <w:bottom w:val="single" w:sz="2" w:space="0" w:color="auto"/>
            </w:tcBorders>
            <w:vAlign w:val="center"/>
          </w:tcPr>
          <w:p w:rsidR="00A930E1" w:rsidRPr="00C306AE" w:rsidRDefault="00A930E1" w:rsidP="00ED11DE">
            <w:pPr>
              <w:rPr>
                <w:sz w:val="16"/>
                <w:szCs w:val="16"/>
              </w:rPr>
            </w:pPr>
            <w:r w:rsidRPr="00C306AE">
              <w:rPr>
                <w:sz w:val="16"/>
                <w:szCs w:val="16"/>
              </w:rPr>
              <w:t>Electromecanic comunicare la mare distanţă</w:t>
            </w:r>
          </w:p>
        </w:tc>
        <w:tc>
          <w:tcPr>
            <w:tcW w:w="374" w:type="dxa"/>
            <w:vAlign w:val="center"/>
          </w:tcPr>
          <w:p w:rsidR="00A930E1" w:rsidRPr="00C306AE" w:rsidRDefault="00A930E1" w:rsidP="00ED11DE">
            <w:pPr>
              <w:jc w:val="center"/>
              <w:rPr>
                <w:sz w:val="16"/>
                <w:szCs w:val="16"/>
              </w:rPr>
            </w:pPr>
          </w:p>
        </w:tc>
        <w:tc>
          <w:tcPr>
            <w:tcW w:w="374" w:type="dxa"/>
            <w:vAlign w:val="center"/>
          </w:tcPr>
          <w:p w:rsidR="00A930E1" w:rsidRPr="00C306AE" w:rsidRDefault="00A930E1" w:rsidP="00ED11DE">
            <w:pPr>
              <w:pStyle w:val="Heading4"/>
              <w:jc w:val="center"/>
              <w:rPr>
                <w:b w:val="0"/>
                <w:bCs w:val="0"/>
                <w:sz w:val="16"/>
                <w:szCs w:val="16"/>
              </w:rPr>
            </w:pPr>
          </w:p>
        </w:tc>
        <w:tc>
          <w:tcPr>
            <w:tcW w:w="561" w:type="dxa"/>
            <w:tcBorders>
              <w:right w:val="thinThickSmallGap" w:sz="24" w:space="0" w:color="auto"/>
            </w:tcBorders>
            <w:vAlign w:val="center"/>
          </w:tcPr>
          <w:p w:rsidR="00A930E1" w:rsidRPr="00C306AE" w:rsidRDefault="00A930E1" w:rsidP="00ED11DE">
            <w:pPr>
              <w:jc w:val="center"/>
              <w:rPr>
                <w:sz w:val="16"/>
                <w:szCs w:val="16"/>
              </w:rPr>
            </w:pPr>
            <w:r w:rsidRPr="00C306AE">
              <w:rPr>
                <w:sz w:val="16"/>
                <w:szCs w:val="16"/>
              </w:rPr>
              <w:t>x</w:t>
            </w:r>
          </w:p>
        </w:tc>
        <w:tc>
          <w:tcPr>
            <w:tcW w:w="1870" w:type="dxa"/>
            <w:vMerge/>
            <w:tcBorders>
              <w:left w:val="nil"/>
              <w:right w:val="thinThickSmallGap" w:sz="24" w:space="0" w:color="auto"/>
            </w:tcBorders>
            <w:vAlign w:val="center"/>
          </w:tcPr>
          <w:p w:rsidR="00A930E1" w:rsidRPr="00C306AE" w:rsidRDefault="00A930E1" w:rsidP="00ED11DE">
            <w:pPr>
              <w:pStyle w:val="Heading4"/>
              <w:jc w:val="center"/>
              <w:rPr>
                <w:b w:val="0"/>
                <w:bCs w:val="0"/>
                <w:caps/>
                <w:sz w:val="14"/>
                <w:szCs w:val="14"/>
              </w:rPr>
            </w:pPr>
          </w:p>
        </w:tc>
      </w:tr>
      <w:tr w:rsidR="00C306AE" w:rsidRPr="00C306AE">
        <w:trPr>
          <w:cantSplit/>
        </w:trPr>
        <w:tc>
          <w:tcPr>
            <w:tcW w:w="1309" w:type="dxa"/>
            <w:vMerge/>
            <w:tcBorders>
              <w:left w:val="thinThickSmallGap" w:sz="24" w:space="0" w:color="auto"/>
            </w:tcBorders>
            <w:vAlign w:val="center"/>
          </w:tcPr>
          <w:p w:rsidR="00A930E1" w:rsidRPr="00C306AE"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C306AE" w:rsidRDefault="00A930E1" w:rsidP="00ED11DE">
            <w:pPr>
              <w:jc w:val="center"/>
              <w:rPr>
                <w:i/>
                <w:iCs/>
                <w:sz w:val="16"/>
                <w:szCs w:val="16"/>
              </w:rPr>
            </w:pPr>
          </w:p>
        </w:tc>
        <w:tc>
          <w:tcPr>
            <w:tcW w:w="1496" w:type="dxa"/>
            <w:vMerge/>
            <w:tcBorders>
              <w:left w:val="nil"/>
              <w:right w:val="thinThickSmallGap" w:sz="24" w:space="0" w:color="auto"/>
            </w:tcBorders>
            <w:vAlign w:val="center"/>
          </w:tcPr>
          <w:p w:rsidR="00A930E1" w:rsidRPr="00C306AE" w:rsidRDefault="00A930E1" w:rsidP="00ED11DE">
            <w:pPr>
              <w:pStyle w:val="Heading5"/>
              <w:rPr>
                <w:b w:val="0"/>
                <w:bCs w:val="0"/>
                <w:sz w:val="16"/>
                <w:szCs w:val="16"/>
              </w:rPr>
            </w:pPr>
          </w:p>
        </w:tc>
        <w:tc>
          <w:tcPr>
            <w:tcW w:w="561" w:type="dxa"/>
            <w:tcBorders>
              <w:top w:val="single" w:sz="2" w:space="0" w:color="auto"/>
              <w:left w:val="nil"/>
              <w:bottom w:val="single" w:sz="2" w:space="0" w:color="auto"/>
            </w:tcBorders>
            <w:vAlign w:val="center"/>
          </w:tcPr>
          <w:p w:rsidR="00A930E1" w:rsidRPr="00C306AE" w:rsidRDefault="00A930E1" w:rsidP="00594127">
            <w:pPr>
              <w:numPr>
                <w:ilvl w:val="0"/>
                <w:numId w:val="1"/>
              </w:numPr>
              <w:jc w:val="both"/>
              <w:rPr>
                <w:sz w:val="16"/>
                <w:szCs w:val="16"/>
              </w:rPr>
            </w:pPr>
          </w:p>
        </w:tc>
        <w:tc>
          <w:tcPr>
            <w:tcW w:w="6457" w:type="dxa"/>
            <w:tcBorders>
              <w:top w:val="single" w:sz="2" w:space="0" w:color="auto"/>
              <w:bottom w:val="single" w:sz="2" w:space="0" w:color="auto"/>
            </w:tcBorders>
            <w:vAlign w:val="center"/>
          </w:tcPr>
          <w:p w:rsidR="00A930E1" w:rsidRPr="00C306AE" w:rsidRDefault="00A930E1" w:rsidP="00ED11DE">
            <w:pPr>
              <w:rPr>
                <w:sz w:val="16"/>
                <w:szCs w:val="16"/>
              </w:rPr>
            </w:pPr>
            <w:r w:rsidRPr="00C306AE">
              <w:rPr>
                <w:sz w:val="16"/>
                <w:szCs w:val="16"/>
              </w:rPr>
              <w:t>Electromecanic de mină</w:t>
            </w:r>
          </w:p>
        </w:tc>
        <w:tc>
          <w:tcPr>
            <w:tcW w:w="374" w:type="dxa"/>
            <w:vAlign w:val="center"/>
          </w:tcPr>
          <w:p w:rsidR="00A930E1" w:rsidRPr="00C306AE" w:rsidRDefault="00A930E1" w:rsidP="00ED11DE">
            <w:pPr>
              <w:jc w:val="center"/>
              <w:rPr>
                <w:sz w:val="16"/>
                <w:szCs w:val="16"/>
              </w:rPr>
            </w:pPr>
          </w:p>
        </w:tc>
        <w:tc>
          <w:tcPr>
            <w:tcW w:w="374" w:type="dxa"/>
            <w:vAlign w:val="center"/>
          </w:tcPr>
          <w:p w:rsidR="00A930E1" w:rsidRPr="00C306AE" w:rsidRDefault="00A930E1" w:rsidP="00ED11DE">
            <w:pPr>
              <w:pStyle w:val="Heading4"/>
              <w:jc w:val="center"/>
              <w:rPr>
                <w:b w:val="0"/>
                <w:bCs w:val="0"/>
                <w:sz w:val="16"/>
                <w:szCs w:val="16"/>
              </w:rPr>
            </w:pPr>
          </w:p>
        </w:tc>
        <w:tc>
          <w:tcPr>
            <w:tcW w:w="561" w:type="dxa"/>
            <w:tcBorders>
              <w:right w:val="thinThickSmallGap" w:sz="24" w:space="0" w:color="auto"/>
            </w:tcBorders>
            <w:vAlign w:val="center"/>
          </w:tcPr>
          <w:p w:rsidR="00A930E1" w:rsidRPr="00C306AE" w:rsidRDefault="00A930E1" w:rsidP="00ED11DE">
            <w:pPr>
              <w:jc w:val="center"/>
              <w:rPr>
                <w:sz w:val="16"/>
                <w:szCs w:val="16"/>
              </w:rPr>
            </w:pPr>
            <w:r w:rsidRPr="00C306AE">
              <w:rPr>
                <w:sz w:val="16"/>
                <w:szCs w:val="16"/>
              </w:rPr>
              <w:t>x</w:t>
            </w:r>
          </w:p>
        </w:tc>
        <w:tc>
          <w:tcPr>
            <w:tcW w:w="1870" w:type="dxa"/>
            <w:vMerge/>
            <w:tcBorders>
              <w:left w:val="nil"/>
              <w:right w:val="thinThickSmallGap" w:sz="24" w:space="0" w:color="auto"/>
            </w:tcBorders>
            <w:vAlign w:val="center"/>
          </w:tcPr>
          <w:p w:rsidR="00A930E1" w:rsidRPr="00C306AE" w:rsidRDefault="00A930E1" w:rsidP="00ED11DE">
            <w:pPr>
              <w:pStyle w:val="Heading4"/>
              <w:jc w:val="center"/>
              <w:rPr>
                <w:b w:val="0"/>
                <w:bCs w:val="0"/>
                <w:caps/>
                <w:sz w:val="14"/>
                <w:szCs w:val="14"/>
              </w:rPr>
            </w:pPr>
          </w:p>
        </w:tc>
      </w:tr>
      <w:tr w:rsidR="00C306AE" w:rsidRPr="00C306AE">
        <w:trPr>
          <w:cantSplit/>
        </w:trPr>
        <w:tc>
          <w:tcPr>
            <w:tcW w:w="1309" w:type="dxa"/>
            <w:vMerge/>
            <w:tcBorders>
              <w:left w:val="thinThickSmallGap" w:sz="24" w:space="0" w:color="auto"/>
            </w:tcBorders>
            <w:vAlign w:val="center"/>
          </w:tcPr>
          <w:p w:rsidR="00A930E1" w:rsidRPr="00C306AE"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C306AE" w:rsidRDefault="00A930E1" w:rsidP="00ED11DE">
            <w:pPr>
              <w:jc w:val="center"/>
              <w:rPr>
                <w:i/>
                <w:iCs/>
                <w:sz w:val="16"/>
                <w:szCs w:val="16"/>
              </w:rPr>
            </w:pPr>
          </w:p>
        </w:tc>
        <w:tc>
          <w:tcPr>
            <w:tcW w:w="1496" w:type="dxa"/>
            <w:vMerge/>
            <w:tcBorders>
              <w:left w:val="nil"/>
              <w:right w:val="thinThickSmallGap" w:sz="24" w:space="0" w:color="auto"/>
            </w:tcBorders>
            <w:vAlign w:val="center"/>
          </w:tcPr>
          <w:p w:rsidR="00A930E1" w:rsidRPr="00C306AE" w:rsidRDefault="00A930E1" w:rsidP="00ED11DE">
            <w:pPr>
              <w:pStyle w:val="Heading5"/>
              <w:rPr>
                <w:b w:val="0"/>
                <w:bCs w:val="0"/>
                <w:sz w:val="16"/>
                <w:szCs w:val="16"/>
              </w:rPr>
            </w:pPr>
          </w:p>
        </w:tc>
        <w:tc>
          <w:tcPr>
            <w:tcW w:w="561" w:type="dxa"/>
            <w:tcBorders>
              <w:top w:val="single" w:sz="2" w:space="0" w:color="auto"/>
              <w:left w:val="nil"/>
              <w:bottom w:val="single" w:sz="2" w:space="0" w:color="auto"/>
            </w:tcBorders>
            <w:vAlign w:val="center"/>
          </w:tcPr>
          <w:p w:rsidR="00A930E1" w:rsidRPr="00C306AE" w:rsidRDefault="00A930E1" w:rsidP="00594127">
            <w:pPr>
              <w:numPr>
                <w:ilvl w:val="0"/>
                <w:numId w:val="1"/>
              </w:numPr>
              <w:jc w:val="both"/>
              <w:rPr>
                <w:sz w:val="16"/>
                <w:szCs w:val="16"/>
              </w:rPr>
            </w:pPr>
          </w:p>
        </w:tc>
        <w:tc>
          <w:tcPr>
            <w:tcW w:w="6457" w:type="dxa"/>
            <w:tcBorders>
              <w:top w:val="single" w:sz="2" w:space="0" w:color="auto"/>
              <w:bottom w:val="single" w:sz="2" w:space="0" w:color="auto"/>
            </w:tcBorders>
            <w:vAlign w:val="center"/>
          </w:tcPr>
          <w:p w:rsidR="00A930E1" w:rsidRPr="00C306AE" w:rsidRDefault="00A930E1" w:rsidP="00ED11DE">
            <w:pPr>
              <w:rPr>
                <w:sz w:val="16"/>
                <w:szCs w:val="16"/>
              </w:rPr>
            </w:pPr>
            <w:r w:rsidRPr="00C306AE">
              <w:rPr>
                <w:sz w:val="16"/>
                <w:szCs w:val="16"/>
              </w:rPr>
              <w:t>Electromecanic montator întreţinere şi reparaţii maşini şi aparate electrice</w:t>
            </w:r>
          </w:p>
        </w:tc>
        <w:tc>
          <w:tcPr>
            <w:tcW w:w="374" w:type="dxa"/>
            <w:vAlign w:val="center"/>
          </w:tcPr>
          <w:p w:rsidR="00A930E1" w:rsidRPr="00C306AE" w:rsidRDefault="00A930E1" w:rsidP="00ED11DE">
            <w:pPr>
              <w:jc w:val="center"/>
              <w:rPr>
                <w:sz w:val="16"/>
                <w:szCs w:val="16"/>
              </w:rPr>
            </w:pPr>
          </w:p>
        </w:tc>
        <w:tc>
          <w:tcPr>
            <w:tcW w:w="374" w:type="dxa"/>
            <w:vAlign w:val="center"/>
          </w:tcPr>
          <w:p w:rsidR="00A930E1" w:rsidRPr="00C306AE" w:rsidRDefault="00A930E1" w:rsidP="00ED11DE">
            <w:pPr>
              <w:pStyle w:val="Heading4"/>
              <w:jc w:val="center"/>
              <w:rPr>
                <w:b w:val="0"/>
                <w:bCs w:val="0"/>
                <w:sz w:val="16"/>
                <w:szCs w:val="16"/>
              </w:rPr>
            </w:pPr>
          </w:p>
        </w:tc>
        <w:tc>
          <w:tcPr>
            <w:tcW w:w="561" w:type="dxa"/>
            <w:tcBorders>
              <w:right w:val="thinThickSmallGap" w:sz="24" w:space="0" w:color="auto"/>
            </w:tcBorders>
            <w:vAlign w:val="center"/>
          </w:tcPr>
          <w:p w:rsidR="00A930E1" w:rsidRPr="00C306AE" w:rsidRDefault="00A930E1" w:rsidP="00ED11DE">
            <w:pPr>
              <w:jc w:val="center"/>
              <w:rPr>
                <w:sz w:val="16"/>
                <w:szCs w:val="16"/>
              </w:rPr>
            </w:pPr>
            <w:r w:rsidRPr="00C306AE">
              <w:rPr>
                <w:sz w:val="16"/>
                <w:szCs w:val="16"/>
              </w:rPr>
              <w:t>x</w:t>
            </w:r>
          </w:p>
        </w:tc>
        <w:tc>
          <w:tcPr>
            <w:tcW w:w="1870" w:type="dxa"/>
            <w:vMerge/>
            <w:tcBorders>
              <w:left w:val="nil"/>
              <w:right w:val="thinThickSmallGap" w:sz="24" w:space="0" w:color="auto"/>
            </w:tcBorders>
            <w:vAlign w:val="center"/>
          </w:tcPr>
          <w:p w:rsidR="00A930E1" w:rsidRPr="00C306AE" w:rsidRDefault="00A930E1" w:rsidP="00ED11DE">
            <w:pPr>
              <w:pStyle w:val="Heading4"/>
              <w:jc w:val="center"/>
              <w:rPr>
                <w:b w:val="0"/>
                <w:bCs w:val="0"/>
                <w:caps/>
                <w:sz w:val="14"/>
                <w:szCs w:val="14"/>
              </w:rPr>
            </w:pPr>
          </w:p>
        </w:tc>
      </w:tr>
      <w:tr w:rsidR="00C306AE" w:rsidRPr="00C306AE">
        <w:trPr>
          <w:cantSplit/>
        </w:trPr>
        <w:tc>
          <w:tcPr>
            <w:tcW w:w="1309" w:type="dxa"/>
            <w:vMerge/>
            <w:tcBorders>
              <w:left w:val="thinThickSmallGap" w:sz="24" w:space="0" w:color="auto"/>
            </w:tcBorders>
            <w:vAlign w:val="center"/>
          </w:tcPr>
          <w:p w:rsidR="00A930E1" w:rsidRPr="00C306AE"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C306AE" w:rsidRDefault="00A930E1" w:rsidP="00ED11DE">
            <w:pPr>
              <w:jc w:val="center"/>
              <w:rPr>
                <w:i/>
                <w:iCs/>
                <w:sz w:val="16"/>
                <w:szCs w:val="16"/>
              </w:rPr>
            </w:pPr>
          </w:p>
        </w:tc>
        <w:tc>
          <w:tcPr>
            <w:tcW w:w="1496" w:type="dxa"/>
            <w:vMerge/>
            <w:tcBorders>
              <w:left w:val="nil"/>
              <w:right w:val="thinThickSmallGap" w:sz="24" w:space="0" w:color="auto"/>
            </w:tcBorders>
            <w:vAlign w:val="center"/>
          </w:tcPr>
          <w:p w:rsidR="00A930E1" w:rsidRPr="00C306AE" w:rsidRDefault="00A930E1" w:rsidP="00ED11DE">
            <w:pPr>
              <w:pStyle w:val="Heading5"/>
              <w:rPr>
                <w:b w:val="0"/>
                <w:bCs w:val="0"/>
                <w:sz w:val="16"/>
                <w:szCs w:val="16"/>
              </w:rPr>
            </w:pPr>
          </w:p>
        </w:tc>
        <w:tc>
          <w:tcPr>
            <w:tcW w:w="561" w:type="dxa"/>
            <w:tcBorders>
              <w:top w:val="single" w:sz="2" w:space="0" w:color="auto"/>
              <w:left w:val="nil"/>
              <w:bottom w:val="single" w:sz="2" w:space="0" w:color="auto"/>
            </w:tcBorders>
            <w:vAlign w:val="center"/>
          </w:tcPr>
          <w:p w:rsidR="00A930E1" w:rsidRPr="00C306AE" w:rsidRDefault="00A930E1" w:rsidP="00594127">
            <w:pPr>
              <w:numPr>
                <w:ilvl w:val="0"/>
                <w:numId w:val="1"/>
              </w:numPr>
              <w:jc w:val="both"/>
              <w:rPr>
                <w:sz w:val="16"/>
                <w:szCs w:val="16"/>
              </w:rPr>
            </w:pPr>
          </w:p>
        </w:tc>
        <w:tc>
          <w:tcPr>
            <w:tcW w:w="6457" w:type="dxa"/>
            <w:tcBorders>
              <w:top w:val="single" w:sz="2" w:space="0" w:color="auto"/>
              <w:bottom w:val="single" w:sz="2" w:space="0" w:color="auto"/>
            </w:tcBorders>
            <w:vAlign w:val="center"/>
          </w:tcPr>
          <w:p w:rsidR="00A930E1" w:rsidRPr="00C306AE" w:rsidRDefault="00A930E1" w:rsidP="00ED11DE">
            <w:pPr>
              <w:rPr>
                <w:sz w:val="16"/>
                <w:szCs w:val="16"/>
              </w:rPr>
            </w:pPr>
            <w:r w:rsidRPr="00C306AE">
              <w:rPr>
                <w:sz w:val="16"/>
                <w:szCs w:val="16"/>
              </w:rPr>
              <w:t>Electromecanic pentru echipamente şi aparate de măsură şi automatizări din industria metalurgică</w:t>
            </w:r>
          </w:p>
        </w:tc>
        <w:tc>
          <w:tcPr>
            <w:tcW w:w="374" w:type="dxa"/>
            <w:vAlign w:val="center"/>
          </w:tcPr>
          <w:p w:rsidR="00A930E1" w:rsidRPr="00C306AE" w:rsidRDefault="00A930E1" w:rsidP="00ED11DE">
            <w:pPr>
              <w:jc w:val="center"/>
              <w:rPr>
                <w:sz w:val="16"/>
                <w:szCs w:val="16"/>
              </w:rPr>
            </w:pPr>
          </w:p>
        </w:tc>
        <w:tc>
          <w:tcPr>
            <w:tcW w:w="374" w:type="dxa"/>
            <w:vAlign w:val="center"/>
          </w:tcPr>
          <w:p w:rsidR="00A930E1" w:rsidRPr="00C306AE" w:rsidRDefault="00A930E1" w:rsidP="00ED11DE">
            <w:pPr>
              <w:pStyle w:val="Heading4"/>
              <w:jc w:val="center"/>
              <w:rPr>
                <w:b w:val="0"/>
                <w:bCs w:val="0"/>
                <w:sz w:val="16"/>
                <w:szCs w:val="16"/>
              </w:rPr>
            </w:pPr>
          </w:p>
        </w:tc>
        <w:tc>
          <w:tcPr>
            <w:tcW w:w="561" w:type="dxa"/>
            <w:tcBorders>
              <w:right w:val="thinThickSmallGap" w:sz="24" w:space="0" w:color="auto"/>
            </w:tcBorders>
            <w:vAlign w:val="center"/>
          </w:tcPr>
          <w:p w:rsidR="00A930E1" w:rsidRPr="00C306AE" w:rsidRDefault="00A930E1" w:rsidP="00ED11DE">
            <w:pPr>
              <w:jc w:val="center"/>
              <w:rPr>
                <w:sz w:val="16"/>
                <w:szCs w:val="16"/>
              </w:rPr>
            </w:pPr>
            <w:r w:rsidRPr="00C306AE">
              <w:rPr>
                <w:sz w:val="16"/>
                <w:szCs w:val="16"/>
              </w:rPr>
              <w:t>x</w:t>
            </w:r>
          </w:p>
        </w:tc>
        <w:tc>
          <w:tcPr>
            <w:tcW w:w="1870" w:type="dxa"/>
            <w:vMerge/>
            <w:tcBorders>
              <w:left w:val="nil"/>
              <w:right w:val="thinThickSmallGap" w:sz="24" w:space="0" w:color="auto"/>
            </w:tcBorders>
            <w:vAlign w:val="center"/>
          </w:tcPr>
          <w:p w:rsidR="00A930E1" w:rsidRPr="00C306AE" w:rsidRDefault="00A930E1" w:rsidP="00ED11DE">
            <w:pPr>
              <w:pStyle w:val="Heading4"/>
              <w:jc w:val="center"/>
              <w:rPr>
                <w:caps/>
                <w:sz w:val="14"/>
                <w:szCs w:val="14"/>
              </w:rPr>
            </w:pPr>
          </w:p>
        </w:tc>
      </w:tr>
      <w:tr w:rsidR="00C306AE" w:rsidRPr="00C306AE">
        <w:trPr>
          <w:cantSplit/>
          <w:trHeight w:val="61"/>
        </w:trPr>
        <w:tc>
          <w:tcPr>
            <w:tcW w:w="1309" w:type="dxa"/>
            <w:vMerge/>
            <w:tcBorders>
              <w:left w:val="thinThickSmallGap" w:sz="24" w:space="0" w:color="auto"/>
            </w:tcBorders>
            <w:vAlign w:val="center"/>
          </w:tcPr>
          <w:p w:rsidR="00A930E1" w:rsidRPr="00C306AE"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C306AE" w:rsidRDefault="00A930E1" w:rsidP="00ED11DE">
            <w:pPr>
              <w:jc w:val="center"/>
              <w:rPr>
                <w:i/>
                <w:iCs/>
                <w:sz w:val="16"/>
                <w:szCs w:val="16"/>
              </w:rPr>
            </w:pPr>
          </w:p>
        </w:tc>
        <w:tc>
          <w:tcPr>
            <w:tcW w:w="1496" w:type="dxa"/>
            <w:vMerge/>
            <w:tcBorders>
              <w:left w:val="nil"/>
              <w:right w:val="thinThickSmallGap" w:sz="24" w:space="0" w:color="auto"/>
            </w:tcBorders>
            <w:vAlign w:val="center"/>
          </w:tcPr>
          <w:p w:rsidR="00A930E1" w:rsidRPr="00C306AE" w:rsidRDefault="00A930E1" w:rsidP="00ED11DE">
            <w:pPr>
              <w:pStyle w:val="Heading5"/>
              <w:rPr>
                <w:b w:val="0"/>
                <w:bCs w:val="0"/>
                <w:sz w:val="16"/>
                <w:szCs w:val="16"/>
              </w:rPr>
            </w:pPr>
          </w:p>
        </w:tc>
        <w:tc>
          <w:tcPr>
            <w:tcW w:w="561" w:type="dxa"/>
            <w:tcBorders>
              <w:top w:val="single" w:sz="2" w:space="0" w:color="auto"/>
              <w:left w:val="nil"/>
              <w:bottom w:val="single" w:sz="2" w:space="0" w:color="auto"/>
            </w:tcBorders>
            <w:vAlign w:val="center"/>
          </w:tcPr>
          <w:p w:rsidR="00A930E1" w:rsidRPr="00C306AE" w:rsidRDefault="00A930E1" w:rsidP="00594127">
            <w:pPr>
              <w:numPr>
                <w:ilvl w:val="0"/>
                <w:numId w:val="1"/>
              </w:numPr>
              <w:jc w:val="both"/>
              <w:rPr>
                <w:sz w:val="16"/>
                <w:szCs w:val="16"/>
              </w:rPr>
            </w:pPr>
          </w:p>
        </w:tc>
        <w:tc>
          <w:tcPr>
            <w:tcW w:w="6457" w:type="dxa"/>
            <w:tcBorders>
              <w:top w:val="single" w:sz="2" w:space="0" w:color="auto"/>
              <w:bottom w:val="single" w:sz="2" w:space="0" w:color="auto"/>
            </w:tcBorders>
            <w:vAlign w:val="center"/>
          </w:tcPr>
          <w:p w:rsidR="00A930E1" w:rsidRPr="00C306AE" w:rsidRDefault="00A930E1" w:rsidP="00ED11DE">
            <w:pPr>
              <w:rPr>
                <w:sz w:val="16"/>
                <w:szCs w:val="16"/>
              </w:rPr>
            </w:pPr>
            <w:r w:rsidRPr="00C306AE">
              <w:rPr>
                <w:sz w:val="16"/>
                <w:szCs w:val="16"/>
              </w:rPr>
              <w:t>Electromecanic vagoane</w:t>
            </w:r>
          </w:p>
        </w:tc>
        <w:tc>
          <w:tcPr>
            <w:tcW w:w="374" w:type="dxa"/>
            <w:vAlign w:val="center"/>
          </w:tcPr>
          <w:p w:rsidR="00A930E1" w:rsidRPr="00C306AE" w:rsidRDefault="00A930E1" w:rsidP="00ED11DE">
            <w:pPr>
              <w:jc w:val="center"/>
              <w:rPr>
                <w:sz w:val="16"/>
                <w:szCs w:val="16"/>
              </w:rPr>
            </w:pPr>
          </w:p>
        </w:tc>
        <w:tc>
          <w:tcPr>
            <w:tcW w:w="374" w:type="dxa"/>
            <w:vAlign w:val="center"/>
          </w:tcPr>
          <w:p w:rsidR="00A930E1" w:rsidRPr="00C306AE" w:rsidRDefault="00A930E1" w:rsidP="00ED11DE">
            <w:pPr>
              <w:pStyle w:val="Heading4"/>
              <w:jc w:val="center"/>
              <w:rPr>
                <w:b w:val="0"/>
                <w:bCs w:val="0"/>
                <w:sz w:val="16"/>
                <w:szCs w:val="16"/>
              </w:rPr>
            </w:pPr>
          </w:p>
        </w:tc>
        <w:tc>
          <w:tcPr>
            <w:tcW w:w="561" w:type="dxa"/>
            <w:tcBorders>
              <w:right w:val="thinThickSmallGap" w:sz="24" w:space="0" w:color="auto"/>
            </w:tcBorders>
            <w:vAlign w:val="center"/>
          </w:tcPr>
          <w:p w:rsidR="00A930E1" w:rsidRPr="00C306AE" w:rsidRDefault="00A930E1" w:rsidP="00ED11DE">
            <w:pPr>
              <w:jc w:val="center"/>
              <w:rPr>
                <w:sz w:val="16"/>
                <w:szCs w:val="16"/>
              </w:rPr>
            </w:pPr>
            <w:r w:rsidRPr="00C306AE">
              <w:rPr>
                <w:sz w:val="16"/>
                <w:szCs w:val="16"/>
              </w:rPr>
              <w:t>x</w:t>
            </w:r>
          </w:p>
        </w:tc>
        <w:tc>
          <w:tcPr>
            <w:tcW w:w="1870" w:type="dxa"/>
            <w:vMerge/>
            <w:tcBorders>
              <w:left w:val="nil"/>
              <w:right w:val="thinThickSmallGap" w:sz="24" w:space="0" w:color="auto"/>
            </w:tcBorders>
            <w:vAlign w:val="center"/>
          </w:tcPr>
          <w:p w:rsidR="00A930E1" w:rsidRPr="00C306AE" w:rsidRDefault="00A930E1" w:rsidP="00ED11DE">
            <w:pPr>
              <w:jc w:val="center"/>
              <w:rPr>
                <w:b/>
                <w:bCs/>
                <w:caps/>
                <w:sz w:val="14"/>
                <w:szCs w:val="14"/>
              </w:rPr>
            </w:pPr>
          </w:p>
        </w:tc>
      </w:tr>
      <w:tr w:rsidR="00C306AE" w:rsidRPr="00C306AE">
        <w:trPr>
          <w:cantSplit/>
        </w:trPr>
        <w:tc>
          <w:tcPr>
            <w:tcW w:w="1309" w:type="dxa"/>
            <w:vMerge/>
            <w:tcBorders>
              <w:left w:val="thinThickSmallGap" w:sz="24" w:space="0" w:color="auto"/>
            </w:tcBorders>
            <w:vAlign w:val="center"/>
          </w:tcPr>
          <w:p w:rsidR="00A930E1" w:rsidRPr="00C306AE"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C306AE" w:rsidRDefault="00A930E1" w:rsidP="00ED11DE">
            <w:pPr>
              <w:jc w:val="center"/>
              <w:rPr>
                <w:i/>
                <w:iCs/>
                <w:sz w:val="16"/>
                <w:szCs w:val="16"/>
              </w:rPr>
            </w:pPr>
          </w:p>
        </w:tc>
        <w:tc>
          <w:tcPr>
            <w:tcW w:w="1496" w:type="dxa"/>
            <w:vMerge/>
            <w:tcBorders>
              <w:left w:val="nil"/>
              <w:right w:val="thinThickSmallGap" w:sz="24" w:space="0" w:color="auto"/>
            </w:tcBorders>
            <w:vAlign w:val="center"/>
          </w:tcPr>
          <w:p w:rsidR="00A930E1" w:rsidRPr="00C306AE" w:rsidRDefault="00A930E1" w:rsidP="00ED11DE">
            <w:pPr>
              <w:pStyle w:val="Heading5"/>
              <w:rPr>
                <w:b w:val="0"/>
                <w:bCs w:val="0"/>
                <w:sz w:val="16"/>
                <w:szCs w:val="16"/>
              </w:rPr>
            </w:pPr>
          </w:p>
        </w:tc>
        <w:tc>
          <w:tcPr>
            <w:tcW w:w="561" w:type="dxa"/>
            <w:tcBorders>
              <w:top w:val="single" w:sz="2" w:space="0" w:color="auto"/>
              <w:left w:val="nil"/>
              <w:bottom w:val="single" w:sz="2" w:space="0" w:color="auto"/>
            </w:tcBorders>
            <w:vAlign w:val="center"/>
          </w:tcPr>
          <w:p w:rsidR="00A930E1" w:rsidRPr="00C306AE" w:rsidRDefault="00A930E1" w:rsidP="00594127">
            <w:pPr>
              <w:numPr>
                <w:ilvl w:val="0"/>
                <w:numId w:val="1"/>
              </w:numPr>
              <w:jc w:val="both"/>
              <w:rPr>
                <w:sz w:val="16"/>
                <w:szCs w:val="16"/>
              </w:rPr>
            </w:pPr>
          </w:p>
        </w:tc>
        <w:tc>
          <w:tcPr>
            <w:tcW w:w="6457" w:type="dxa"/>
            <w:tcBorders>
              <w:top w:val="single" w:sz="2" w:space="0" w:color="auto"/>
              <w:bottom w:val="single" w:sz="2" w:space="0" w:color="auto"/>
            </w:tcBorders>
            <w:vAlign w:val="center"/>
          </w:tcPr>
          <w:p w:rsidR="00A930E1" w:rsidRPr="00C306AE" w:rsidRDefault="00A930E1" w:rsidP="00ED11DE">
            <w:pPr>
              <w:rPr>
                <w:sz w:val="16"/>
                <w:szCs w:val="16"/>
              </w:rPr>
            </w:pPr>
            <w:r w:rsidRPr="00C306AE">
              <w:rPr>
                <w:sz w:val="16"/>
                <w:szCs w:val="16"/>
              </w:rPr>
              <w:t>Electromecanic pentru întreţinerea şi exploatarea agregatelor automatizate în industria materialelor de construcţii</w:t>
            </w:r>
          </w:p>
        </w:tc>
        <w:tc>
          <w:tcPr>
            <w:tcW w:w="374" w:type="dxa"/>
            <w:vAlign w:val="center"/>
          </w:tcPr>
          <w:p w:rsidR="00A930E1" w:rsidRPr="00C306AE" w:rsidRDefault="00A930E1" w:rsidP="00ED11DE">
            <w:pPr>
              <w:jc w:val="center"/>
              <w:rPr>
                <w:sz w:val="16"/>
                <w:szCs w:val="16"/>
              </w:rPr>
            </w:pPr>
          </w:p>
        </w:tc>
        <w:tc>
          <w:tcPr>
            <w:tcW w:w="374" w:type="dxa"/>
            <w:vAlign w:val="center"/>
          </w:tcPr>
          <w:p w:rsidR="00A930E1" w:rsidRPr="00C306AE" w:rsidRDefault="00A930E1" w:rsidP="00ED11DE">
            <w:pPr>
              <w:pStyle w:val="Heading4"/>
              <w:jc w:val="center"/>
              <w:rPr>
                <w:b w:val="0"/>
                <w:bCs w:val="0"/>
                <w:sz w:val="16"/>
                <w:szCs w:val="16"/>
              </w:rPr>
            </w:pPr>
          </w:p>
        </w:tc>
        <w:tc>
          <w:tcPr>
            <w:tcW w:w="561" w:type="dxa"/>
            <w:tcBorders>
              <w:right w:val="thinThickSmallGap" w:sz="24" w:space="0" w:color="auto"/>
            </w:tcBorders>
            <w:vAlign w:val="center"/>
          </w:tcPr>
          <w:p w:rsidR="00A930E1" w:rsidRPr="00C306AE" w:rsidRDefault="00A930E1" w:rsidP="00ED11DE">
            <w:pPr>
              <w:jc w:val="center"/>
              <w:rPr>
                <w:sz w:val="16"/>
                <w:szCs w:val="16"/>
              </w:rPr>
            </w:pPr>
            <w:r w:rsidRPr="00C306AE">
              <w:rPr>
                <w:sz w:val="16"/>
                <w:szCs w:val="16"/>
              </w:rPr>
              <w:t>x</w:t>
            </w:r>
          </w:p>
        </w:tc>
        <w:tc>
          <w:tcPr>
            <w:tcW w:w="1870" w:type="dxa"/>
            <w:vMerge/>
            <w:tcBorders>
              <w:left w:val="nil"/>
              <w:right w:val="thinThickSmallGap" w:sz="24" w:space="0" w:color="auto"/>
            </w:tcBorders>
            <w:vAlign w:val="center"/>
          </w:tcPr>
          <w:p w:rsidR="00A930E1" w:rsidRPr="00C306AE" w:rsidRDefault="00A930E1" w:rsidP="00ED11DE">
            <w:pPr>
              <w:jc w:val="center"/>
              <w:rPr>
                <w:b/>
                <w:bCs/>
                <w:caps/>
                <w:sz w:val="14"/>
                <w:szCs w:val="14"/>
              </w:rPr>
            </w:pPr>
          </w:p>
        </w:tc>
      </w:tr>
      <w:tr w:rsidR="00C306AE" w:rsidRPr="00C306AE">
        <w:trPr>
          <w:cantSplit/>
        </w:trPr>
        <w:tc>
          <w:tcPr>
            <w:tcW w:w="1309" w:type="dxa"/>
            <w:vMerge/>
            <w:tcBorders>
              <w:left w:val="thinThickSmallGap" w:sz="24" w:space="0" w:color="auto"/>
            </w:tcBorders>
            <w:vAlign w:val="center"/>
          </w:tcPr>
          <w:p w:rsidR="00A930E1" w:rsidRPr="00C306AE"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C306AE" w:rsidRDefault="00A930E1" w:rsidP="00ED11DE">
            <w:pPr>
              <w:jc w:val="center"/>
              <w:rPr>
                <w:i/>
                <w:iCs/>
                <w:sz w:val="16"/>
                <w:szCs w:val="16"/>
              </w:rPr>
            </w:pPr>
          </w:p>
        </w:tc>
        <w:tc>
          <w:tcPr>
            <w:tcW w:w="1496" w:type="dxa"/>
            <w:vMerge/>
            <w:tcBorders>
              <w:left w:val="nil"/>
              <w:right w:val="thinThickSmallGap" w:sz="24" w:space="0" w:color="auto"/>
            </w:tcBorders>
            <w:vAlign w:val="center"/>
          </w:tcPr>
          <w:p w:rsidR="00A930E1" w:rsidRPr="00C306AE" w:rsidRDefault="00A930E1" w:rsidP="00ED11DE">
            <w:pPr>
              <w:pStyle w:val="Heading5"/>
              <w:rPr>
                <w:b w:val="0"/>
                <w:bCs w:val="0"/>
                <w:sz w:val="16"/>
                <w:szCs w:val="16"/>
              </w:rPr>
            </w:pPr>
          </w:p>
        </w:tc>
        <w:tc>
          <w:tcPr>
            <w:tcW w:w="561" w:type="dxa"/>
            <w:tcBorders>
              <w:top w:val="single" w:sz="2" w:space="0" w:color="auto"/>
              <w:left w:val="nil"/>
              <w:bottom w:val="single" w:sz="2" w:space="0" w:color="auto"/>
            </w:tcBorders>
            <w:vAlign w:val="center"/>
          </w:tcPr>
          <w:p w:rsidR="00A930E1" w:rsidRPr="00C306AE" w:rsidRDefault="00A930E1" w:rsidP="00594127">
            <w:pPr>
              <w:numPr>
                <w:ilvl w:val="0"/>
                <w:numId w:val="1"/>
              </w:numPr>
              <w:jc w:val="both"/>
              <w:rPr>
                <w:sz w:val="16"/>
                <w:szCs w:val="16"/>
              </w:rPr>
            </w:pPr>
          </w:p>
        </w:tc>
        <w:tc>
          <w:tcPr>
            <w:tcW w:w="6457" w:type="dxa"/>
            <w:tcBorders>
              <w:top w:val="single" w:sz="2" w:space="0" w:color="auto"/>
              <w:bottom w:val="single" w:sz="2" w:space="0" w:color="auto"/>
            </w:tcBorders>
            <w:vAlign w:val="center"/>
          </w:tcPr>
          <w:p w:rsidR="00A930E1" w:rsidRPr="00C306AE" w:rsidRDefault="00A930E1" w:rsidP="00ED11DE">
            <w:pPr>
              <w:rPr>
                <w:sz w:val="16"/>
                <w:szCs w:val="16"/>
              </w:rPr>
            </w:pPr>
            <w:r w:rsidRPr="00C306AE">
              <w:rPr>
                <w:sz w:val="16"/>
                <w:szCs w:val="16"/>
              </w:rPr>
              <w:t>Maistru electromecanic</w:t>
            </w:r>
          </w:p>
        </w:tc>
        <w:tc>
          <w:tcPr>
            <w:tcW w:w="374" w:type="dxa"/>
            <w:vAlign w:val="center"/>
          </w:tcPr>
          <w:p w:rsidR="00A930E1" w:rsidRPr="00C306AE" w:rsidRDefault="00A930E1" w:rsidP="00ED11DE">
            <w:pPr>
              <w:jc w:val="center"/>
              <w:rPr>
                <w:sz w:val="16"/>
                <w:szCs w:val="16"/>
              </w:rPr>
            </w:pPr>
          </w:p>
        </w:tc>
        <w:tc>
          <w:tcPr>
            <w:tcW w:w="374" w:type="dxa"/>
            <w:vAlign w:val="center"/>
          </w:tcPr>
          <w:p w:rsidR="00A930E1" w:rsidRPr="00C306AE" w:rsidRDefault="00A930E1" w:rsidP="00ED11DE">
            <w:pPr>
              <w:pStyle w:val="Heading4"/>
              <w:jc w:val="center"/>
              <w:rPr>
                <w:b w:val="0"/>
                <w:bCs w:val="0"/>
                <w:sz w:val="16"/>
                <w:szCs w:val="16"/>
              </w:rPr>
            </w:pPr>
          </w:p>
        </w:tc>
        <w:tc>
          <w:tcPr>
            <w:tcW w:w="561" w:type="dxa"/>
            <w:tcBorders>
              <w:right w:val="thinThickSmallGap" w:sz="24" w:space="0" w:color="auto"/>
            </w:tcBorders>
            <w:vAlign w:val="center"/>
          </w:tcPr>
          <w:p w:rsidR="00A930E1" w:rsidRPr="00C306AE" w:rsidRDefault="00A930E1" w:rsidP="00ED11DE">
            <w:pPr>
              <w:jc w:val="center"/>
              <w:rPr>
                <w:sz w:val="16"/>
                <w:szCs w:val="16"/>
              </w:rPr>
            </w:pPr>
            <w:r w:rsidRPr="00C306AE">
              <w:rPr>
                <w:sz w:val="16"/>
                <w:szCs w:val="16"/>
              </w:rPr>
              <w:t>x</w:t>
            </w:r>
          </w:p>
        </w:tc>
        <w:tc>
          <w:tcPr>
            <w:tcW w:w="1870" w:type="dxa"/>
            <w:vMerge/>
            <w:tcBorders>
              <w:left w:val="nil"/>
              <w:right w:val="thinThickSmallGap" w:sz="24" w:space="0" w:color="auto"/>
            </w:tcBorders>
            <w:vAlign w:val="center"/>
          </w:tcPr>
          <w:p w:rsidR="00A930E1" w:rsidRPr="00C306AE" w:rsidRDefault="00A930E1" w:rsidP="00ED11DE">
            <w:pPr>
              <w:jc w:val="center"/>
              <w:rPr>
                <w:b/>
                <w:bCs/>
                <w:caps/>
                <w:sz w:val="14"/>
                <w:szCs w:val="14"/>
              </w:rPr>
            </w:pPr>
          </w:p>
        </w:tc>
      </w:tr>
      <w:tr w:rsidR="00C306AE" w:rsidRPr="00C306AE">
        <w:trPr>
          <w:cantSplit/>
          <w:trHeight w:val="61"/>
        </w:trPr>
        <w:tc>
          <w:tcPr>
            <w:tcW w:w="1309" w:type="dxa"/>
            <w:vMerge/>
            <w:tcBorders>
              <w:left w:val="thinThickSmallGap" w:sz="24" w:space="0" w:color="auto"/>
            </w:tcBorders>
            <w:vAlign w:val="center"/>
          </w:tcPr>
          <w:p w:rsidR="00A930E1" w:rsidRPr="00C306AE"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C306AE" w:rsidRDefault="00A930E1" w:rsidP="00ED11DE">
            <w:pPr>
              <w:jc w:val="center"/>
              <w:rPr>
                <w:i/>
                <w:iCs/>
                <w:sz w:val="16"/>
                <w:szCs w:val="16"/>
              </w:rPr>
            </w:pPr>
          </w:p>
        </w:tc>
        <w:tc>
          <w:tcPr>
            <w:tcW w:w="1496" w:type="dxa"/>
            <w:vMerge/>
            <w:tcBorders>
              <w:left w:val="nil"/>
              <w:right w:val="thinThickSmallGap" w:sz="24" w:space="0" w:color="auto"/>
            </w:tcBorders>
            <w:vAlign w:val="center"/>
          </w:tcPr>
          <w:p w:rsidR="00A930E1" w:rsidRPr="00C306AE" w:rsidRDefault="00A930E1" w:rsidP="00ED11DE">
            <w:pPr>
              <w:pStyle w:val="Heading5"/>
              <w:rPr>
                <w:b w:val="0"/>
                <w:bCs w:val="0"/>
                <w:sz w:val="16"/>
                <w:szCs w:val="16"/>
              </w:rPr>
            </w:pPr>
          </w:p>
        </w:tc>
        <w:tc>
          <w:tcPr>
            <w:tcW w:w="561" w:type="dxa"/>
            <w:tcBorders>
              <w:top w:val="single" w:sz="2" w:space="0" w:color="auto"/>
              <w:left w:val="nil"/>
            </w:tcBorders>
            <w:vAlign w:val="center"/>
          </w:tcPr>
          <w:p w:rsidR="00A930E1" w:rsidRPr="00C306AE" w:rsidRDefault="00A930E1" w:rsidP="00594127">
            <w:pPr>
              <w:numPr>
                <w:ilvl w:val="0"/>
                <w:numId w:val="1"/>
              </w:numPr>
              <w:jc w:val="both"/>
              <w:rPr>
                <w:sz w:val="16"/>
                <w:szCs w:val="16"/>
              </w:rPr>
            </w:pPr>
          </w:p>
        </w:tc>
        <w:tc>
          <w:tcPr>
            <w:tcW w:w="6457" w:type="dxa"/>
            <w:tcBorders>
              <w:top w:val="single" w:sz="2" w:space="0" w:color="auto"/>
            </w:tcBorders>
            <w:vAlign w:val="center"/>
          </w:tcPr>
          <w:p w:rsidR="00A930E1" w:rsidRPr="00C306AE" w:rsidRDefault="00A930E1" w:rsidP="00ED11DE">
            <w:pPr>
              <w:rPr>
                <w:sz w:val="16"/>
                <w:szCs w:val="16"/>
              </w:rPr>
            </w:pPr>
            <w:r w:rsidRPr="00C306AE">
              <w:rPr>
                <w:sz w:val="16"/>
                <w:szCs w:val="16"/>
              </w:rPr>
              <w:t>Maistru electromecanic de mină</w:t>
            </w:r>
          </w:p>
        </w:tc>
        <w:tc>
          <w:tcPr>
            <w:tcW w:w="374" w:type="dxa"/>
            <w:vAlign w:val="center"/>
          </w:tcPr>
          <w:p w:rsidR="00A930E1" w:rsidRPr="00C306AE" w:rsidRDefault="00A930E1" w:rsidP="00ED11DE">
            <w:pPr>
              <w:jc w:val="center"/>
              <w:rPr>
                <w:sz w:val="16"/>
                <w:szCs w:val="16"/>
              </w:rPr>
            </w:pPr>
          </w:p>
        </w:tc>
        <w:tc>
          <w:tcPr>
            <w:tcW w:w="374" w:type="dxa"/>
            <w:vAlign w:val="center"/>
          </w:tcPr>
          <w:p w:rsidR="00A930E1" w:rsidRPr="00C306AE" w:rsidRDefault="00A930E1" w:rsidP="00ED11DE">
            <w:pPr>
              <w:pStyle w:val="Heading4"/>
              <w:jc w:val="center"/>
              <w:rPr>
                <w:b w:val="0"/>
                <w:bCs w:val="0"/>
                <w:sz w:val="16"/>
                <w:szCs w:val="16"/>
              </w:rPr>
            </w:pPr>
          </w:p>
        </w:tc>
        <w:tc>
          <w:tcPr>
            <w:tcW w:w="561" w:type="dxa"/>
            <w:tcBorders>
              <w:right w:val="thinThickSmallGap" w:sz="24" w:space="0" w:color="auto"/>
            </w:tcBorders>
            <w:vAlign w:val="center"/>
          </w:tcPr>
          <w:p w:rsidR="00A930E1" w:rsidRPr="00C306AE" w:rsidRDefault="00A930E1" w:rsidP="00ED11DE">
            <w:pPr>
              <w:jc w:val="center"/>
              <w:rPr>
                <w:sz w:val="16"/>
                <w:szCs w:val="16"/>
              </w:rPr>
            </w:pPr>
            <w:r w:rsidRPr="00C306AE">
              <w:rPr>
                <w:sz w:val="16"/>
                <w:szCs w:val="16"/>
              </w:rPr>
              <w:t>x</w:t>
            </w:r>
          </w:p>
        </w:tc>
        <w:tc>
          <w:tcPr>
            <w:tcW w:w="1870" w:type="dxa"/>
            <w:vMerge/>
            <w:tcBorders>
              <w:left w:val="nil"/>
              <w:right w:val="thinThickSmallGap" w:sz="24" w:space="0" w:color="auto"/>
            </w:tcBorders>
            <w:vAlign w:val="center"/>
          </w:tcPr>
          <w:p w:rsidR="00A930E1" w:rsidRPr="00C306AE" w:rsidRDefault="00A930E1" w:rsidP="00ED11DE">
            <w:pPr>
              <w:jc w:val="center"/>
              <w:rPr>
                <w:b/>
                <w:bCs/>
                <w:caps/>
                <w:sz w:val="14"/>
                <w:szCs w:val="14"/>
              </w:rPr>
            </w:pPr>
          </w:p>
        </w:tc>
      </w:tr>
      <w:tr w:rsidR="00C306AE" w:rsidRPr="00C306AE">
        <w:trPr>
          <w:cantSplit/>
        </w:trPr>
        <w:tc>
          <w:tcPr>
            <w:tcW w:w="1309" w:type="dxa"/>
            <w:vMerge/>
            <w:tcBorders>
              <w:left w:val="thinThickSmallGap" w:sz="24" w:space="0" w:color="auto"/>
            </w:tcBorders>
            <w:vAlign w:val="center"/>
          </w:tcPr>
          <w:p w:rsidR="00A930E1" w:rsidRPr="00C306AE"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C306AE" w:rsidRDefault="00A930E1" w:rsidP="00ED11DE">
            <w:pPr>
              <w:jc w:val="center"/>
              <w:rPr>
                <w:i/>
                <w:iCs/>
                <w:sz w:val="16"/>
                <w:szCs w:val="16"/>
              </w:rPr>
            </w:pPr>
          </w:p>
        </w:tc>
        <w:tc>
          <w:tcPr>
            <w:tcW w:w="1496" w:type="dxa"/>
            <w:vMerge/>
            <w:tcBorders>
              <w:left w:val="nil"/>
              <w:right w:val="thinThickSmallGap" w:sz="24" w:space="0" w:color="auto"/>
            </w:tcBorders>
            <w:vAlign w:val="center"/>
          </w:tcPr>
          <w:p w:rsidR="00A930E1" w:rsidRPr="00C306AE" w:rsidRDefault="00A930E1" w:rsidP="00ED11DE">
            <w:pPr>
              <w:pStyle w:val="Heading5"/>
              <w:rPr>
                <w:b w:val="0"/>
                <w:bCs w:val="0"/>
                <w:sz w:val="16"/>
                <w:szCs w:val="16"/>
              </w:rPr>
            </w:pPr>
          </w:p>
        </w:tc>
        <w:tc>
          <w:tcPr>
            <w:tcW w:w="561" w:type="dxa"/>
            <w:tcBorders>
              <w:top w:val="single" w:sz="2" w:space="0" w:color="auto"/>
              <w:left w:val="nil"/>
            </w:tcBorders>
            <w:vAlign w:val="center"/>
          </w:tcPr>
          <w:p w:rsidR="00A930E1" w:rsidRPr="00C306AE" w:rsidRDefault="00A930E1" w:rsidP="00594127">
            <w:pPr>
              <w:numPr>
                <w:ilvl w:val="0"/>
                <w:numId w:val="1"/>
              </w:numPr>
              <w:jc w:val="both"/>
              <w:rPr>
                <w:sz w:val="16"/>
                <w:szCs w:val="16"/>
              </w:rPr>
            </w:pPr>
          </w:p>
        </w:tc>
        <w:tc>
          <w:tcPr>
            <w:tcW w:w="6457" w:type="dxa"/>
            <w:tcBorders>
              <w:top w:val="single" w:sz="2" w:space="0" w:color="auto"/>
            </w:tcBorders>
            <w:vAlign w:val="center"/>
          </w:tcPr>
          <w:p w:rsidR="00A930E1" w:rsidRPr="00C306AE" w:rsidRDefault="00A930E1" w:rsidP="00ED11DE">
            <w:pPr>
              <w:rPr>
                <w:sz w:val="16"/>
                <w:szCs w:val="16"/>
              </w:rPr>
            </w:pPr>
            <w:r w:rsidRPr="00C306AE">
              <w:rPr>
                <w:sz w:val="16"/>
                <w:szCs w:val="16"/>
              </w:rPr>
              <w:t>Tehnician electromecanic echipamente automatizări pentru industria metalurgică</w:t>
            </w:r>
          </w:p>
        </w:tc>
        <w:tc>
          <w:tcPr>
            <w:tcW w:w="374" w:type="dxa"/>
            <w:vAlign w:val="center"/>
          </w:tcPr>
          <w:p w:rsidR="00A930E1" w:rsidRPr="00C306AE" w:rsidRDefault="00A930E1" w:rsidP="00ED11DE">
            <w:pPr>
              <w:jc w:val="center"/>
              <w:rPr>
                <w:sz w:val="16"/>
                <w:szCs w:val="16"/>
              </w:rPr>
            </w:pPr>
          </w:p>
        </w:tc>
        <w:tc>
          <w:tcPr>
            <w:tcW w:w="374" w:type="dxa"/>
            <w:vAlign w:val="center"/>
          </w:tcPr>
          <w:p w:rsidR="00A930E1" w:rsidRPr="00C306AE" w:rsidRDefault="00A930E1" w:rsidP="00ED11DE">
            <w:pPr>
              <w:pStyle w:val="Heading4"/>
              <w:jc w:val="center"/>
              <w:rPr>
                <w:b w:val="0"/>
                <w:bCs w:val="0"/>
                <w:sz w:val="16"/>
                <w:szCs w:val="16"/>
              </w:rPr>
            </w:pPr>
          </w:p>
        </w:tc>
        <w:tc>
          <w:tcPr>
            <w:tcW w:w="561" w:type="dxa"/>
            <w:tcBorders>
              <w:right w:val="thinThickSmallGap" w:sz="24" w:space="0" w:color="auto"/>
            </w:tcBorders>
            <w:vAlign w:val="center"/>
          </w:tcPr>
          <w:p w:rsidR="00A930E1" w:rsidRPr="00C306AE" w:rsidRDefault="00A930E1" w:rsidP="00ED11DE">
            <w:pPr>
              <w:jc w:val="center"/>
              <w:rPr>
                <w:sz w:val="16"/>
                <w:szCs w:val="16"/>
              </w:rPr>
            </w:pPr>
            <w:r w:rsidRPr="00C306AE">
              <w:rPr>
                <w:sz w:val="16"/>
                <w:szCs w:val="16"/>
              </w:rPr>
              <w:t>x</w:t>
            </w:r>
          </w:p>
        </w:tc>
        <w:tc>
          <w:tcPr>
            <w:tcW w:w="1870" w:type="dxa"/>
            <w:vMerge/>
            <w:tcBorders>
              <w:left w:val="nil"/>
              <w:right w:val="thinThickSmallGap" w:sz="24" w:space="0" w:color="auto"/>
            </w:tcBorders>
            <w:vAlign w:val="center"/>
          </w:tcPr>
          <w:p w:rsidR="00A930E1" w:rsidRPr="00C306AE" w:rsidRDefault="00A930E1" w:rsidP="00ED11DE">
            <w:pPr>
              <w:jc w:val="center"/>
              <w:rPr>
                <w:b/>
                <w:bCs/>
                <w:caps/>
                <w:sz w:val="14"/>
                <w:szCs w:val="14"/>
              </w:rPr>
            </w:pPr>
          </w:p>
        </w:tc>
      </w:tr>
      <w:tr w:rsidR="00C306AE" w:rsidRPr="00C306AE">
        <w:trPr>
          <w:cantSplit/>
        </w:trPr>
        <w:tc>
          <w:tcPr>
            <w:tcW w:w="1309" w:type="dxa"/>
            <w:vMerge/>
            <w:tcBorders>
              <w:left w:val="thinThickSmallGap" w:sz="24" w:space="0" w:color="auto"/>
            </w:tcBorders>
            <w:vAlign w:val="center"/>
          </w:tcPr>
          <w:p w:rsidR="00A930E1" w:rsidRPr="00C306AE"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C306AE" w:rsidRDefault="00A930E1" w:rsidP="00ED11DE">
            <w:pPr>
              <w:jc w:val="center"/>
              <w:rPr>
                <w:i/>
                <w:iCs/>
                <w:sz w:val="16"/>
                <w:szCs w:val="16"/>
              </w:rPr>
            </w:pPr>
          </w:p>
        </w:tc>
        <w:tc>
          <w:tcPr>
            <w:tcW w:w="1496" w:type="dxa"/>
            <w:vMerge/>
            <w:tcBorders>
              <w:left w:val="nil"/>
              <w:right w:val="thinThickSmallGap" w:sz="24" w:space="0" w:color="auto"/>
            </w:tcBorders>
            <w:vAlign w:val="center"/>
          </w:tcPr>
          <w:p w:rsidR="00A930E1" w:rsidRPr="00C306AE" w:rsidRDefault="00A930E1" w:rsidP="00ED11DE">
            <w:pPr>
              <w:pStyle w:val="Heading5"/>
              <w:rPr>
                <w:b w:val="0"/>
                <w:bCs w:val="0"/>
                <w:sz w:val="16"/>
                <w:szCs w:val="16"/>
              </w:rPr>
            </w:pPr>
          </w:p>
        </w:tc>
        <w:tc>
          <w:tcPr>
            <w:tcW w:w="561" w:type="dxa"/>
            <w:tcBorders>
              <w:top w:val="single" w:sz="2" w:space="0" w:color="auto"/>
              <w:left w:val="nil"/>
              <w:bottom w:val="single" w:sz="2" w:space="0" w:color="auto"/>
            </w:tcBorders>
            <w:vAlign w:val="center"/>
          </w:tcPr>
          <w:p w:rsidR="00A930E1" w:rsidRPr="00C306AE" w:rsidRDefault="00A930E1" w:rsidP="00594127">
            <w:pPr>
              <w:numPr>
                <w:ilvl w:val="0"/>
                <w:numId w:val="1"/>
              </w:numPr>
              <w:jc w:val="both"/>
              <w:rPr>
                <w:sz w:val="16"/>
                <w:szCs w:val="16"/>
              </w:rPr>
            </w:pPr>
          </w:p>
        </w:tc>
        <w:tc>
          <w:tcPr>
            <w:tcW w:w="6457" w:type="dxa"/>
            <w:tcBorders>
              <w:top w:val="single" w:sz="2" w:space="0" w:color="auto"/>
              <w:bottom w:val="single" w:sz="2" w:space="0" w:color="auto"/>
            </w:tcBorders>
            <w:vAlign w:val="center"/>
          </w:tcPr>
          <w:p w:rsidR="00A930E1" w:rsidRPr="00C306AE" w:rsidRDefault="00A930E1" w:rsidP="00ED11DE">
            <w:pPr>
              <w:rPr>
                <w:sz w:val="16"/>
                <w:szCs w:val="16"/>
              </w:rPr>
            </w:pPr>
            <w:r w:rsidRPr="00C306AE">
              <w:rPr>
                <w:sz w:val="16"/>
                <w:szCs w:val="16"/>
              </w:rPr>
              <w:t>Maistru electromecanic comunicări la mare distanţă</w:t>
            </w:r>
          </w:p>
        </w:tc>
        <w:tc>
          <w:tcPr>
            <w:tcW w:w="374" w:type="dxa"/>
            <w:vAlign w:val="center"/>
          </w:tcPr>
          <w:p w:rsidR="00A930E1" w:rsidRPr="00C306AE" w:rsidRDefault="00A930E1" w:rsidP="00ED11DE">
            <w:pPr>
              <w:jc w:val="center"/>
              <w:rPr>
                <w:sz w:val="16"/>
                <w:szCs w:val="16"/>
              </w:rPr>
            </w:pPr>
          </w:p>
        </w:tc>
        <w:tc>
          <w:tcPr>
            <w:tcW w:w="374" w:type="dxa"/>
            <w:vAlign w:val="center"/>
          </w:tcPr>
          <w:p w:rsidR="00A930E1" w:rsidRPr="00C306AE" w:rsidRDefault="00A930E1" w:rsidP="00ED11DE">
            <w:pPr>
              <w:pStyle w:val="Heading4"/>
              <w:jc w:val="center"/>
              <w:rPr>
                <w:b w:val="0"/>
                <w:bCs w:val="0"/>
                <w:sz w:val="16"/>
                <w:szCs w:val="16"/>
              </w:rPr>
            </w:pPr>
          </w:p>
        </w:tc>
        <w:tc>
          <w:tcPr>
            <w:tcW w:w="561" w:type="dxa"/>
            <w:tcBorders>
              <w:right w:val="thinThickSmallGap" w:sz="24" w:space="0" w:color="auto"/>
            </w:tcBorders>
            <w:vAlign w:val="center"/>
          </w:tcPr>
          <w:p w:rsidR="00A930E1" w:rsidRPr="00C306AE" w:rsidRDefault="00A930E1" w:rsidP="00ED11DE">
            <w:pPr>
              <w:jc w:val="center"/>
              <w:rPr>
                <w:sz w:val="16"/>
                <w:szCs w:val="16"/>
              </w:rPr>
            </w:pPr>
            <w:r w:rsidRPr="00C306AE">
              <w:rPr>
                <w:sz w:val="16"/>
                <w:szCs w:val="16"/>
              </w:rPr>
              <w:t>x</w:t>
            </w:r>
          </w:p>
        </w:tc>
        <w:tc>
          <w:tcPr>
            <w:tcW w:w="1870" w:type="dxa"/>
            <w:vMerge/>
            <w:tcBorders>
              <w:left w:val="nil"/>
              <w:right w:val="thinThickSmallGap" w:sz="24" w:space="0" w:color="auto"/>
            </w:tcBorders>
            <w:vAlign w:val="center"/>
          </w:tcPr>
          <w:p w:rsidR="00A930E1" w:rsidRPr="00C306AE" w:rsidRDefault="00A930E1" w:rsidP="00ED11DE">
            <w:pPr>
              <w:jc w:val="center"/>
              <w:rPr>
                <w:b/>
                <w:bCs/>
                <w:caps/>
                <w:sz w:val="14"/>
                <w:szCs w:val="14"/>
              </w:rPr>
            </w:pPr>
          </w:p>
        </w:tc>
      </w:tr>
      <w:tr w:rsidR="00C306AE" w:rsidRPr="00C306AE">
        <w:trPr>
          <w:cantSplit/>
        </w:trPr>
        <w:tc>
          <w:tcPr>
            <w:tcW w:w="1309" w:type="dxa"/>
            <w:vMerge/>
            <w:tcBorders>
              <w:left w:val="thinThickSmallGap" w:sz="24" w:space="0" w:color="auto"/>
            </w:tcBorders>
            <w:vAlign w:val="center"/>
          </w:tcPr>
          <w:p w:rsidR="00A930E1" w:rsidRPr="00C306AE"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C306AE" w:rsidRDefault="00A930E1" w:rsidP="00ED11DE">
            <w:pPr>
              <w:jc w:val="center"/>
              <w:rPr>
                <w:i/>
                <w:iCs/>
                <w:sz w:val="16"/>
                <w:szCs w:val="16"/>
              </w:rPr>
            </w:pPr>
          </w:p>
        </w:tc>
        <w:tc>
          <w:tcPr>
            <w:tcW w:w="1496" w:type="dxa"/>
            <w:vMerge/>
            <w:tcBorders>
              <w:left w:val="nil"/>
              <w:right w:val="thinThickSmallGap" w:sz="24" w:space="0" w:color="auto"/>
            </w:tcBorders>
            <w:vAlign w:val="center"/>
          </w:tcPr>
          <w:p w:rsidR="00A930E1" w:rsidRPr="00C306AE" w:rsidRDefault="00A930E1" w:rsidP="00ED11DE">
            <w:pPr>
              <w:pStyle w:val="Heading5"/>
              <w:rPr>
                <w:b w:val="0"/>
                <w:bCs w:val="0"/>
                <w:sz w:val="16"/>
                <w:szCs w:val="16"/>
              </w:rPr>
            </w:pPr>
          </w:p>
        </w:tc>
        <w:tc>
          <w:tcPr>
            <w:tcW w:w="561" w:type="dxa"/>
            <w:tcBorders>
              <w:top w:val="single" w:sz="2" w:space="0" w:color="auto"/>
              <w:left w:val="nil"/>
              <w:bottom w:val="single" w:sz="2" w:space="0" w:color="auto"/>
            </w:tcBorders>
            <w:vAlign w:val="center"/>
          </w:tcPr>
          <w:p w:rsidR="00A930E1" w:rsidRPr="00C306AE" w:rsidRDefault="00A930E1" w:rsidP="00594127">
            <w:pPr>
              <w:numPr>
                <w:ilvl w:val="0"/>
                <w:numId w:val="1"/>
              </w:numPr>
              <w:jc w:val="both"/>
              <w:rPr>
                <w:sz w:val="16"/>
                <w:szCs w:val="16"/>
              </w:rPr>
            </w:pPr>
          </w:p>
        </w:tc>
        <w:tc>
          <w:tcPr>
            <w:tcW w:w="6457" w:type="dxa"/>
            <w:tcBorders>
              <w:top w:val="single" w:sz="2" w:space="0" w:color="auto"/>
              <w:bottom w:val="single" w:sz="2" w:space="0" w:color="auto"/>
            </w:tcBorders>
            <w:vAlign w:val="center"/>
          </w:tcPr>
          <w:p w:rsidR="00A930E1" w:rsidRPr="00C306AE" w:rsidRDefault="00A930E1" w:rsidP="00ED11DE">
            <w:pPr>
              <w:rPr>
                <w:sz w:val="16"/>
                <w:szCs w:val="16"/>
              </w:rPr>
            </w:pPr>
            <w:r w:rsidRPr="00C306AE">
              <w:rPr>
                <w:sz w:val="16"/>
                <w:szCs w:val="16"/>
              </w:rPr>
              <w:t>Tehnician electromecanic maşini şi utilaje</w:t>
            </w:r>
          </w:p>
        </w:tc>
        <w:tc>
          <w:tcPr>
            <w:tcW w:w="374" w:type="dxa"/>
            <w:vAlign w:val="center"/>
          </w:tcPr>
          <w:p w:rsidR="00A930E1" w:rsidRPr="00C306AE" w:rsidRDefault="00A930E1" w:rsidP="00ED11DE">
            <w:pPr>
              <w:jc w:val="center"/>
              <w:rPr>
                <w:sz w:val="16"/>
                <w:szCs w:val="16"/>
              </w:rPr>
            </w:pPr>
          </w:p>
        </w:tc>
        <w:tc>
          <w:tcPr>
            <w:tcW w:w="374" w:type="dxa"/>
            <w:vAlign w:val="center"/>
          </w:tcPr>
          <w:p w:rsidR="00A930E1" w:rsidRPr="00C306AE" w:rsidRDefault="00A930E1" w:rsidP="00ED11DE">
            <w:pPr>
              <w:pStyle w:val="Heading4"/>
              <w:jc w:val="center"/>
              <w:rPr>
                <w:b w:val="0"/>
                <w:bCs w:val="0"/>
                <w:sz w:val="16"/>
                <w:szCs w:val="16"/>
              </w:rPr>
            </w:pPr>
          </w:p>
        </w:tc>
        <w:tc>
          <w:tcPr>
            <w:tcW w:w="561" w:type="dxa"/>
            <w:tcBorders>
              <w:right w:val="thinThickSmallGap" w:sz="24" w:space="0" w:color="auto"/>
            </w:tcBorders>
            <w:vAlign w:val="center"/>
          </w:tcPr>
          <w:p w:rsidR="00A930E1" w:rsidRPr="00C306AE" w:rsidRDefault="00A930E1" w:rsidP="00ED11DE">
            <w:pPr>
              <w:jc w:val="center"/>
              <w:rPr>
                <w:sz w:val="16"/>
                <w:szCs w:val="16"/>
              </w:rPr>
            </w:pPr>
            <w:r w:rsidRPr="00C306AE">
              <w:rPr>
                <w:sz w:val="16"/>
                <w:szCs w:val="16"/>
              </w:rPr>
              <w:t>x</w:t>
            </w:r>
          </w:p>
        </w:tc>
        <w:tc>
          <w:tcPr>
            <w:tcW w:w="1870" w:type="dxa"/>
            <w:vMerge/>
            <w:tcBorders>
              <w:left w:val="nil"/>
              <w:right w:val="thinThickSmallGap" w:sz="24" w:space="0" w:color="auto"/>
            </w:tcBorders>
            <w:vAlign w:val="center"/>
          </w:tcPr>
          <w:p w:rsidR="00A930E1" w:rsidRPr="00C306AE" w:rsidRDefault="00A930E1" w:rsidP="00ED11DE">
            <w:pPr>
              <w:jc w:val="center"/>
              <w:rPr>
                <w:b/>
                <w:bCs/>
                <w:caps/>
                <w:sz w:val="14"/>
                <w:szCs w:val="14"/>
              </w:rPr>
            </w:pPr>
          </w:p>
        </w:tc>
      </w:tr>
      <w:tr w:rsidR="00C306AE" w:rsidRPr="00C306AE">
        <w:trPr>
          <w:cantSplit/>
        </w:trPr>
        <w:tc>
          <w:tcPr>
            <w:tcW w:w="1309" w:type="dxa"/>
            <w:vMerge/>
            <w:tcBorders>
              <w:left w:val="thinThickSmallGap" w:sz="24" w:space="0" w:color="auto"/>
            </w:tcBorders>
            <w:vAlign w:val="center"/>
          </w:tcPr>
          <w:p w:rsidR="00A930E1" w:rsidRPr="00C306AE"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C306AE" w:rsidRDefault="00A930E1" w:rsidP="00ED11DE">
            <w:pPr>
              <w:jc w:val="center"/>
              <w:rPr>
                <w:i/>
                <w:iCs/>
                <w:sz w:val="16"/>
                <w:szCs w:val="16"/>
              </w:rPr>
            </w:pPr>
          </w:p>
        </w:tc>
        <w:tc>
          <w:tcPr>
            <w:tcW w:w="1496" w:type="dxa"/>
            <w:vMerge/>
            <w:tcBorders>
              <w:left w:val="nil"/>
              <w:right w:val="thinThickSmallGap" w:sz="24" w:space="0" w:color="auto"/>
            </w:tcBorders>
            <w:vAlign w:val="center"/>
          </w:tcPr>
          <w:p w:rsidR="00A930E1" w:rsidRPr="00C306AE" w:rsidRDefault="00A930E1" w:rsidP="00ED11DE">
            <w:pPr>
              <w:pStyle w:val="Heading5"/>
              <w:rPr>
                <w:b w:val="0"/>
                <w:bCs w:val="0"/>
                <w:sz w:val="16"/>
                <w:szCs w:val="16"/>
              </w:rPr>
            </w:pPr>
          </w:p>
        </w:tc>
        <w:tc>
          <w:tcPr>
            <w:tcW w:w="561" w:type="dxa"/>
            <w:tcBorders>
              <w:top w:val="single" w:sz="2" w:space="0" w:color="auto"/>
              <w:left w:val="nil"/>
              <w:bottom w:val="single" w:sz="2" w:space="0" w:color="auto"/>
            </w:tcBorders>
            <w:vAlign w:val="center"/>
          </w:tcPr>
          <w:p w:rsidR="00A930E1" w:rsidRPr="00C306AE" w:rsidRDefault="00A930E1" w:rsidP="00594127">
            <w:pPr>
              <w:numPr>
                <w:ilvl w:val="0"/>
                <w:numId w:val="1"/>
              </w:numPr>
              <w:jc w:val="both"/>
              <w:rPr>
                <w:sz w:val="16"/>
                <w:szCs w:val="16"/>
              </w:rPr>
            </w:pPr>
          </w:p>
        </w:tc>
        <w:tc>
          <w:tcPr>
            <w:tcW w:w="6457" w:type="dxa"/>
            <w:tcBorders>
              <w:top w:val="single" w:sz="2" w:space="0" w:color="auto"/>
              <w:bottom w:val="single" w:sz="2" w:space="0" w:color="auto"/>
            </w:tcBorders>
            <w:vAlign w:val="center"/>
          </w:tcPr>
          <w:p w:rsidR="00A930E1" w:rsidRPr="00C306AE" w:rsidRDefault="00A930E1" w:rsidP="00ED11DE">
            <w:pPr>
              <w:rPr>
                <w:sz w:val="16"/>
                <w:szCs w:val="16"/>
              </w:rPr>
            </w:pPr>
            <w:r w:rsidRPr="00C306AE">
              <w:rPr>
                <w:sz w:val="16"/>
                <w:szCs w:val="16"/>
              </w:rPr>
              <w:t>Tehnician electromecanic pentru echipamente, aparate, automatizări în industria metalurgică</w:t>
            </w:r>
          </w:p>
        </w:tc>
        <w:tc>
          <w:tcPr>
            <w:tcW w:w="374" w:type="dxa"/>
            <w:vAlign w:val="center"/>
          </w:tcPr>
          <w:p w:rsidR="00A930E1" w:rsidRPr="00C306AE" w:rsidRDefault="00A930E1" w:rsidP="00ED11DE">
            <w:pPr>
              <w:jc w:val="center"/>
              <w:rPr>
                <w:sz w:val="16"/>
                <w:szCs w:val="16"/>
              </w:rPr>
            </w:pPr>
          </w:p>
        </w:tc>
        <w:tc>
          <w:tcPr>
            <w:tcW w:w="374" w:type="dxa"/>
            <w:vAlign w:val="center"/>
          </w:tcPr>
          <w:p w:rsidR="00A930E1" w:rsidRPr="00C306AE" w:rsidRDefault="00A930E1" w:rsidP="00ED11DE">
            <w:pPr>
              <w:pStyle w:val="Heading4"/>
              <w:jc w:val="center"/>
              <w:rPr>
                <w:b w:val="0"/>
                <w:bCs w:val="0"/>
                <w:sz w:val="16"/>
                <w:szCs w:val="16"/>
              </w:rPr>
            </w:pPr>
          </w:p>
        </w:tc>
        <w:tc>
          <w:tcPr>
            <w:tcW w:w="561" w:type="dxa"/>
            <w:tcBorders>
              <w:right w:val="thinThickSmallGap" w:sz="24" w:space="0" w:color="auto"/>
            </w:tcBorders>
            <w:vAlign w:val="center"/>
          </w:tcPr>
          <w:p w:rsidR="00A930E1" w:rsidRPr="00C306AE" w:rsidRDefault="00A930E1" w:rsidP="00ED11DE">
            <w:pPr>
              <w:jc w:val="center"/>
              <w:rPr>
                <w:sz w:val="16"/>
                <w:szCs w:val="16"/>
              </w:rPr>
            </w:pPr>
            <w:r w:rsidRPr="00C306AE">
              <w:rPr>
                <w:sz w:val="16"/>
                <w:szCs w:val="16"/>
              </w:rPr>
              <w:t>x</w:t>
            </w:r>
          </w:p>
        </w:tc>
        <w:tc>
          <w:tcPr>
            <w:tcW w:w="1870" w:type="dxa"/>
            <w:vMerge/>
            <w:tcBorders>
              <w:left w:val="nil"/>
              <w:right w:val="thinThickSmallGap" w:sz="24" w:space="0" w:color="auto"/>
            </w:tcBorders>
            <w:vAlign w:val="center"/>
          </w:tcPr>
          <w:p w:rsidR="00A930E1" w:rsidRPr="00C306AE" w:rsidRDefault="00A930E1" w:rsidP="00ED11DE">
            <w:pPr>
              <w:jc w:val="center"/>
              <w:rPr>
                <w:b/>
                <w:bCs/>
                <w:caps/>
                <w:sz w:val="14"/>
                <w:szCs w:val="14"/>
              </w:rPr>
            </w:pPr>
          </w:p>
        </w:tc>
      </w:tr>
      <w:tr w:rsidR="00C306AE" w:rsidRPr="00C306AE">
        <w:trPr>
          <w:cantSplit/>
        </w:trPr>
        <w:tc>
          <w:tcPr>
            <w:tcW w:w="1309" w:type="dxa"/>
            <w:vMerge/>
            <w:tcBorders>
              <w:left w:val="thinThickSmallGap" w:sz="24" w:space="0" w:color="auto"/>
            </w:tcBorders>
            <w:vAlign w:val="center"/>
          </w:tcPr>
          <w:p w:rsidR="00A930E1" w:rsidRPr="00C306AE"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C306AE" w:rsidRDefault="00A930E1" w:rsidP="00ED11DE">
            <w:pPr>
              <w:jc w:val="center"/>
              <w:rPr>
                <w:i/>
                <w:iCs/>
                <w:sz w:val="16"/>
                <w:szCs w:val="16"/>
              </w:rPr>
            </w:pPr>
          </w:p>
        </w:tc>
        <w:tc>
          <w:tcPr>
            <w:tcW w:w="1496" w:type="dxa"/>
            <w:vMerge/>
            <w:tcBorders>
              <w:left w:val="nil"/>
              <w:right w:val="thinThickSmallGap" w:sz="24" w:space="0" w:color="auto"/>
            </w:tcBorders>
            <w:vAlign w:val="center"/>
          </w:tcPr>
          <w:p w:rsidR="00A930E1" w:rsidRPr="00C306AE" w:rsidRDefault="00A930E1" w:rsidP="00ED11DE">
            <w:pPr>
              <w:pStyle w:val="Heading5"/>
              <w:rPr>
                <w:b w:val="0"/>
                <w:bCs w:val="0"/>
                <w:sz w:val="16"/>
                <w:szCs w:val="16"/>
              </w:rPr>
            </w:pPr>
          </w:p>
        </w:tc>
        <w:tc>
          <w:tcPr>
            <w:tcW w:w="561" w:type="dxa"/>
            <w:tcBorders>
              <w:top w:val="single" w:sz="2" w:space="0" w:color="auto"/>
              <w:left w:val="nil"/>
              <w:bottom w:val="single" w:sz="2" w:space="0" w:color="auto"/>
            </w:tcBorders>
            <w:vAlign w:val="center"/>
          </w:tcPr>
          <w:p w:rsidR="00A930E1" w:rsidRPr="00C306AE" w:rsidRDefault="00A930E1" w:rsidP="00594127">
            <w:pPr>
              <w:numPr>
                <w:ilvl w:val="0"/>
                <w:numId w:val="1"/>
              </w:numPr>
              <w:jc w:val="both"/>
              <w:rPr>
                <w:sz w:val="16"/>
                <w:szCs w:val="16"/>
              </w:rPr>
            </w:pPr>
          </w:p>
        </w:tc>
        <w:tc>
          <w:tcPr>
            <w:tcW w:w="6457" w:type="dxa"/>
            <w:tcBorders>
              <w:top w:val="single" w:sz="2" w:space="0" w:color="auto"/>
              <w:bottom w:val="single" w:sz="2" w:space="0" w:color="auto"/>
            </w:tcBorders>
            <w:vAlign w:val="center"/>
          </w:tcPr>
          <w:p w:rsidR="00A930E1" w:rsidRPr="00C306AE" w:rsidRDefault="00A930E1" w:rsidP="00ED11DE">
            <w:pPr>
              <w:rPr>
                <w:sz w:val="16"/>
                <w:szCs w:val="16"/>
              </w:rPr>
            </w:pPr>
            <w:r w:rsidRPr="00C306AE">
              <w:rPr>
                <w:sz w:val="16"/>
                <w:szCs w:val="16"/>
              </w:rPr>
              <w:t>Tehnician electromecanic utilaje căi ferate</w:t>
            </w:r>
          </w:p>
        </w:tc>
        <w:tc>
          <w:tcPr>
            <w:tcW w:w="374" w:type="dxa"/>
            <w:vAlign w:val="center"/>
          </w:tcPr>
          <w:p w:rsidR="00A930E1" w:rsidRPr="00C306AE" w:rsidRDefault="00A930E1" w:rsidP="00ED11DE">
            <w:pPr>
              <w:jc w:val="center"/>
              <w:rPr>
                <w:sz w:val="16"/>
                <w:szCs w:val="16"/>
              </w:rPr>
            </w:pPr>
          </w:p>
        </w:tc>
        <w:tc>
          <w:tcPr>
            <w:tcW w:w="374" w:type="dxa"/>
            <w:vAlign w:val="center"/>
          </w:tcPr>
          <w:p w:rsidR="00A930E1" w:rsidRPr="00C306AE" w:rsidRDefault="00A930E1" w:rsidP="00ED11DE">
            <w:pPr>
              <w:pStyle w:val="Heading4"/>
              <w:jc w:val="center"/>
              <w:rPr>
                <w:b w:val="0"/>
                <w:bCs w:val="0"/>
                <w:sz w:val="16"/>
                <w:szCs w:val="16"/>
              </w:rPr>
            </w:pPr>
          </w:p>
        </w:tc>
        <w:tc>
          <w:tcPr>
            <w:tcW w:w="561" w:type="dxa"/>
            <w:tcBorders>
              <w:right w:val="thinThickSmallGap" w:sz="24" w:space="0" w:color="auto"/>
            </w:tcBorders>
            <w:vAlign w:val="center"/>
          </w:tcPr>
          <w:p w:rsidR="00A930E1" w:rsidRPr="00C306AE" w:rsidRDefault="00A930E1" w:rsidP="00ED11DE">
            <w:pPr>
              <w:jc w:val="center"/>
              <w:rPr>
                <w:sz w:val="16"/>
                <w:szCs w:val="16"/>
              </w:rPr>
            </w:pPr>
            <w:r w:rsidRPr="00C306AE">
              <w:rPr>
                <w:sz w:val="16"/>
                <w:szCs w:val="16"/>
              </w:rPr>
              <w:t>x</w:t>
            </w:r>
          </w:p>
        </w:tc>
        <w:tc>
          <w:tcPr>
            <w:tcW w:w="1870" w:type="dxa"/>
            <w:vMerge/>
            <w:tcBorders>
              <w:left w:val="nil"/>
              <w:right w:val="thinThickSmallGap" w:sz="24" w:space="0" w:color="auto"/>
            </w:tcBorders>
            <w:vAlign w:val="center"/>
          </w:tcPr>
          <w:p w:rsidR="00A930E1" w:rsidRPr="00C306AE" w:rsidRDefault="00A930E1" w:rsidP="00ED11DE">
            <w:pPr>
              <w:jc w:val="center"/>
              <w:rPr>
                <w:b/>
                <w:bCs/>
                <w:caps/>
                <w:sz w:val="14"/>
                <w:szCs w:val="14"/>
              </w:rPr>
            </w:pPr>
          </w:p>
        </w:tc>
      </w:tr>
      <w:tr w:rsidR="00C306AE" w:rsidRPr="00C306AE">
        <w:trPr>
          <w:cantSplit/>
        </w:trPr>
        <w:tc>
          <w:tcPr>
            <w:tcW w:w="1309" w:type="dxa"/>
            <w:vMerge/>
            <w:tcBorders>
              <w:left w:val="thinThickSmallGap" w:sz="24" w:space="0" w:color="auto"/>
            </w:tcBorders>
            <w:vAlign w:val="center"/>
          </w:tcPr>
          <w:p w:rsidR="00A930E1" w:rsidRPr="00C306AE"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C306AE" w:rsidRDefault="00A930E1" w:rsidP="00ED11DE">
            <w:pPr>
              <w:jc w:val="center"/>
              <w:rPr>
                <w:i/>
                <w:iCs/>
                <w:sz w:val="16"/>
                <w:szCs w:val="16"/>
              </w:rPr>
            </w:pPr>
          </w:p>
        </w:tc>
        <w:tc>
          <w:tcPr>
            <w:tcW w:w="1496" w:type="dxa"/>
            <w:vMerge/>
            <w:tcBorders>
              <w:left w:val="nil"/>
              <w:right w:val="thinThickSmallGap" w:sz="24" w:space="0" w:color="auto"/>
            </w:tcBorders>
            <w:vAlign w:val="center"/>
          </w:tcPr>
          <w:p w:rsidR="00A930E1" w:rsidRPr="00C306AE" w:rsidRDefault="00A930E1" w:rsidP="00ED11DE">
            <w:pPr>
              <w:pStyle w:val="Heading5"/>
              <w:rPr>
                <w:b w:val="0"/>
                <w:bCs w:val="0"/>
                <w:sz w:val="16"/>
                <w:szCs w:val="16"/>
              </w:rPr>
            </w:pPr>
          </w:p>
        </w:tc>
        <w:tc>
          <w:tcPr>
            <w:tcW w:w="561" w:type="dxa"/>
            <w:tcBorders>
              <w:top w:val="single" w:sz="2" w:space="0" w:color="auto"/>
              <w:left w:val="nil"/>
              <w:bottom w:val="single" w:sz="2" w:space="0" w:color="auto"/>
            </w:tcBorders>
            <w:vAlign w:val="center"/>
          </w:tcPr>
          <w:p w:rsidR="00A930E1" w:rsidRPr="00C306AE" w:rsidRDefault="00A930E1" w:rsidP="00594127">
            <w:pPr>
              <w:numPr>
                <w:ilvl w:val="0"/>
                <w:numId w:val="1"/>
              </w:numPr>
              <w:jc w:val="both"/>
              <w:rPr>
                <w:sz w:val="16"/>
                <w:szCs w:val="16"/>
              </w:rPr>
            </w:pPr>
          </w:p>
        </w:tc>
        <w:tc>
          <w:tcPr>
            <w:tcW w:w="6457" w:type="dxa"/>
            <w:tcBorders>
              <w:top w:val="single" w:sz="2" w:space="0" w:color="auto"/>
              <w:bottom w:val="single" w:sz="2" w:space="0" w:color="auto"/>
            </w:tcBorders>
            <w:vAlign w:val="center"/>
          </w:tcPr>
          <w:p w:rsidR="00A930E1" w:rsidRPr="00C306AE" w:rsidRDefault="00A930E1" w:rsidP="00ED11DE">
            <w:pPr>
              <w:rPr>
                <w:sz w:val="16"/>
                <w:szCs w:val="16"/>
              </w:rPr>
            </w:pPr>
            <w:r w:rsidRPr="00C306AE">
              <w:rPr>
                <w:sz w:val="16"/>
                <w:szCs w:val="16"/>
              </w:rPr>
              <w:t>Maistru electromecanic automatizări, măsurări electrice şi control termotehnic</w:t>
            </w:r>
          </w:p>
        </w:tc>
        <w:tc>
          <w:tcPr>
            <w:tcW w:w="374" w:type="dxa"/>
            <w:vAlign w:val="center"/>
          </w:tcPr>
          <w:p w:rsidR="00A930E1" w:rsidRPr="00C306AE" w:rsidRDefault="00A930E1" w:rsidP="00ED11DE">
            <w:pPr>
              <w:jc w:val="center"/>
              <w:rPr>
                <w:sz w:val="16"/>
                <w:szCs w:val="16"/>
              </w:rPr>
            </w:pPr>
          </w:p>
        </w:tc>
        <w:tc>
          <w:tcPr>
            <w:tcW w:w="374" w:type="dxa"/>
            <w:vAlign w:val="center"/>
          </w:tcPr>
          <w:p w:rsidR="00A930E1" w:rsidRPr="00C306AE" w:rsidRDefault="00A930E1" w:rsidP="00ED11DE">
            <w:pPr>
              <w:pStyle w:val="Heading4"/>
              <w:jc w:val="center"/>
              <w:rPr>
                <w:b w:val="0"/>
                <w:bCs w:val="0"/>
                <w:sz w:val="16"/>
                <w:szCs w:val="16"/>
              </w:rPr>
            </w:pPr>
          </w:p>
        </w:tc>
        <w:tc>
          <w:tcPr>
            <w:tcW w:w="561" w:type="dxa"/>
            <w:tcBorders>
              <w:right w:val="thinThickSmallGap" w:sz="24" w:space="0" w:color="auto"/>
            </w:tcBorders>
            <w:vAlign w:val="center"/>
          </w:tcPr>
          <w:p w:rsidR="00A930E1" w:rsidRPr="00C306AE" w:rsidRDefault="00A930E1" w:rsidP="00ED11DE">
            <w:pPr>
              <w:jc w:val="center"/>
              <w:rPr>
                <w:sz w:val="16"/>
                <w:szCs w:val="16"/>
              </w:rPr>
            </w:pPr>
            <w:r w:rsidRPr="00C306AE">
              <w:rPr>
                <w:sz w:val="16"/>
                <w:szCs w:val="16"/>
              </w:rPr>
              <w:t>x</w:t>
            </w:r>
          </w:p>
        </w:tc>
        <w:tc>
          <w:tcPr>
            <w:tcW w:w="1870" w:type="dxa"/>
            <w:vMerge/>
            <w:tcBorders>
              <w:left w:val="nil"/>
              <w:right w:val="thinThickSmallGap" w:sz="24" w:space="0" w:color="auto"/>
            </w:tcBorders>
            <w:vAlign w:val="center"/>
          </w:tcPr>
          <w:p w:rsidR="00A930E1" w:rsidRPr="00C306AE" w:rsidRDefault="00A930E1" w:rsidP="00ED11DE">
            <w:pPr>
              <w:jc w:val="center"/>
              <w:rPr>
                <w:b/>
                <w:bCs/>
                <w:caps/>
                <w:sz w:val="14"/>
                <w:szCs w:val="14"/>
              </w:rPr>
            </w:pPr>
          </w:p>
        </w:tc>
      </w:tr>
      <w:tr w:rsidR="00C306AE" w:rsidRPr="00C306AE">
        <w:trPr>
          <w:cantSplit/>
        </w:trPr>
        <w:tc>
          <w:tcPr>
            <w:tcW w:w="1309" w:type="dxa"/>
            <w:vMerge/>
            <w:tcBorders>
              <w:left w:val="thinThickSmallGap" w:sz="24" w:space="0" w:color="auto"/>
            </w:tcBorders>
            <w:vAlign w:val="center"/>
          </w:tcPr>
          <w:p w:rsidR="00A930E1" w:rsidRPr="00C306AE"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C306AE" w:rsidRDefault="00A930E1" w:rsidP="00ED11DE">
            <w:pPr>
              <w:jc w:val="center"/>
              <w:rPr>
                <w:i/>
                <w:iCs/>
                <w:sz w:val="16"/>
                <w:szCs w:val="16"/>
              </w:rPr>
            </w:pPr>
          </w:p>
        </w:tc>
        <w:tc>
          <w:tcPr>
            <w:tcW w:w="1496" w:type="dxa"/>
            <w:vMerge/>
            <w:tcBorders>
              <w:left w:val="nil"/>
              <w:right w:val="thinThickSmallGap" w:sz="24" w:space="0" w:color="auto"/>
            </w:tcBorders>
            <w:vAlign w:val="center"/>
          </w:tcPr>
          <w:p w:rsidR="00A930E1" w:rsidRPr="00C306AE" w:rsidRDefault="00A930E1" w:rsidP="00ED11DE">
            <w:pPr>
              <w:pStyle w:val="Heading5"/>
              <w:rPr>
                <w:b w:val="0"/>
                <w:bCs w:val="0"/>
                <w:sz w:val="16"/>
                <w:szCs w:val="16"/>
              </w:rPr>
            </w:pPr>
          </w:p>
        </w:tc>
        <w:tc>
          <w:tcPr>
            <w:tcW w:w="561" w:type="dxa"/>
            <w:tcBorders>
              <w:top w:val="single" w:sz="2" w:space="0" w:color="auto"/>
              <w:left w:val="nil"/>
              <w:bottom w:val="single" w:sz="2" w:space="0" w:color="auto"/>
            </w:tcBorders>
            <w:vAlign w:val="center"/>
          </w:tcPr>
          <w:p w:rsidR="00A930E1" w:rsidRPr="00C306AE" w:rsidRDefault="00A930E1" w:rsidP="00594127">
            <w:pPr>
              <w:numPr>
                <w:ilvl w:val="0"/>
                <w:numId w:val="1"/>
              </w:numPr>
              <w:jc w:val="both"/>
              <w:rPr>
                <w:sz w:val="16"/>
                <w:szCs w:val="16"/>
              </w:rPr>
            </w:pPr>
          </w:p>
        </w:tc>
        <w:tc>
          <w:tcPr>
            <w:tcW w:w="6457" w:type="dxa"/>
            <w:tcBorders>
              <w:top w:val="single" w:sz="2" w:space="0" w:color="auto"/>
              <w:bottom w:val="single" w:sz="2" w:space="0" w:color="auto"/>
            </w:tcBorders>
            <w:vAlign w:val="center"/>
          </w:tcPr>
          <w:p w:rsidR="00A930E1" w:rsidRPr="00C306AE" w:rsidRDefault="00A930E1" w:rsidP="00ED11DE">
            <w:pPr>
              <w:pStyle w:val="Heading6"/>
              <w:jc w:val="left"/>
              <w:rPr>
                <w:sz w:val="16"/>
                <w:szCs w:val="16"/>
              </w:rPr>
            </w:pPr>
            <w:r w:rsidRPr="00C306AE">
              <w:rPr>
                <w:sz w:val="16"/>
                <w:szCs w:val="16"/>
              </w:rPr>
              <w:t>Maistru electromecanic auto</w:t>
            </w:r>
          </w:p>
        </w:tc>
        <w:tc>
          <w:tcPr>
            <w:tcW w:w="374" w:type="dxa"/>
            <w:vAlign w:val="center"/>
          </w:tcPr>
          <w:p w:rsidR="00A930E1" w:rsidRPr="00C306AE" w:rsidRDefault="00A930E1" w:rsidP="00ED11DE">
            <w:pPr>
              <w:pStyle w:val="Heading4"/>
              <w:jc w:val="center"/>
              <w:rPr>
                <w:b w:val="0"/>
                <w:bCs w:val="0"/>
                <w:sz w:val="16"/>
                <w:szCs w:val="16"/>
              </w:rPr>
            </w:pPr>
          </w:p>
        </w:tc>
        <w:tc>
          <w:tcPr>
            <w:tcW w:w="374" w:type="dxa"/>
            <w:vAlign w:val="center"/>
          </w:tcPr>
          <w:p w:rsidR="00A930E1" w:rsidRPr="00C306AE" w:rsidRDefault="00A930E1" w:rsidP="00ED11DE">
            <w:pPr>
              <w:pStyle w:val="Heading4"/>
              <w:jc w:val="center"/>
              <w:rPr>
                <w:b w:val="0"/>
                <w:bCs w:val="0"/>
                <w:sz w:val="16"/>
                <w:szCs w:val="16"/>
              </w:rPr>
            </w:pPr>
          </w:p>
        </w:tc>
        <w:tc>
          <w:tcPr>
            <w:tcW w:w="561" w:type="dxa"/>
            <w:tcBorders>
              <w:right w:val="thinThickSmallGap" w:sz="24" w:space="0" w:color="auto"/>
            </w:tcBorders>
            <w:vAlign w:val="center"/>
          </w:tcPr>
          <w:p w:rsidR="00A930E1" w:rsidRPr="00C306AE" w:rsidRDefault="00A930E1" w:rsidP="00ED11DE">
            <w:pPr>
              <w:pStyle w:val="Heading4"/>
              <w:jc w:val="center"/>
              <w:rPr>
                <w:b w:val="0"/>
                <w:bCs w:val="0"/>
                <w:sz w:val="16"/>
                <w:szCs w:val="16"/>
              </w:rPr>
            </w:pPr>
            <w:r w:rsidRPr="00C306AE">
              <w:rPr>
                <w:b w:val="0"/>
                <w:bCs w:val="0"/>
                <w:sz w:val="16"/>
                <w:szCs w:val="16"/>
              </w:rPr>
              <w:t>x</w:t>
            </w:r>
          </w:p>
        </w:tc>
        <w:tc>
          <w:tcPr>
            <w:tcW w:w="1870" w:type="dxa"/>
            <w:vMerge/>
            <w:tcBorders>
              <w:left w:val="nil"/>
              <w:right w:val="thinThickSmallGap" w:sz="24" w:space="0" w:color="auto"/>
            </w:tcBorders>
            <w:vAlign w:val="center"/>
          </w:tcPr>
          <w:p w:rsidR="00A930E1" w:rsidRPr="00C306AE" w:rsidRDefault="00A930E1" w:rsidP="00ED11DE">
            <w:pPr>
              <w:jc w:val="center"/>
              <w:rPr>
                <w:b/>
                <w:bCs/>
                <w:caps/>
                <w:sz w:val="14"/>
                <w:szCs w:val="14"/>
              </w:rPr>
            </w:pPr>
          </w:p>
        </w:tc>
      </w:tr>
      <w:tr w:rsidR="00C306AE" w:rsidRPr="00C306AE">
        <w:trPr>
          <w:cantSplit/>
        </w:trPr>
        <w:tc>
          <w:tcPr>
            <w:tcW w:w="1309" w:type="dxa"/>
            <w:vMerge/>
            <w:tcBorders>
              <w:left w:val="thinThickSmallGap" w:sz="24" w:space="0" w:color="auto"/>
            </w:tcBorders>
            <w:vAlign w:val="center"/>
          </w:tcPr>
          <w:p w:rsidR="00A930E1" w:rsidRPr="00C306AE"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C306AE" w:rsidRDefault="00A930E1" w:rsidP="00ED11DE">
            <w:pPr>
              <w:jc w:val="center"/>
              <w:rPr>
                <w:i/>
                <w:iCs/>
                <w:sz w:val="16"/>
                <w:szCs w:val="16"/>
              </w:rPr>
            </w:pPr>
          </w:p>
        </w:tc>
        <w:tc>
          <w:tcPr>
            <w:tcW w:w="1496" w:type="dxa"/>
            <w:vMerge/>
            <w:tcBorders>
              <w:left w:val="nil"/>
              <w:right w:val="thinThickSmallGap" w:sz="24" w:space="0" w:color="auto"/>
            </w:tcBorders>
            <w:vAlign w:val="center"/>
          </w:tcPr>
          <w:p w:rsidR="00A930E1" w:rsidRPr="00C306AE" w:rsidRDefault="00A930E1" w:rsidP="00ED11DE">
            <w:pPr>
              <w:pStyle w:val="Heading5"/>
              <w:rPr>
                <w:b w:val="0"/>
                <w:bCs w:val="0"/>
                <w:sz w:val="16"/>
                <w:szCs w:val="16"/>
              </w:rPr>
            </w:pPr>
          </w:p>
        </w:tc>
        <w:tc>
          <w:tcPr>
            <w:tcW w:w="561" w:type="dxa"/>
            <w:tcBorders>
              <w:top w:val="single" w:sz="2" w:space="0" w:color="auto"/>
              <w:left w:val="nil"/>
              <w:bottom w:val="single" w:sz="2" w:space="0" w:color="auto"/>
            </w:tcBorders>
            <w:vAlign w:val="center"/>
          </w:tcPr>
          <w:p w:rsidR="00A930E1" w:rsidRPr="00C306AE" w:rsidRDefault="00A930E1" w:rsidP="00594127">
            <w:pPr>
              <w:numPr>
                <w:ilvl w:val="0"/>
                <w:numId w:val="1"/>
              </w:numPr>
              <w:jc w:val="both"/>
              <w:rPr>
                <w:sz w:val="16"/>
                <w:szCs w:val="16"/>
              </w:rPr>
            </w:pPr>
          </w:p>
        </w:tc>
        <w:tc>
          <w:tcPr>
            <w:tcW w:w="6457" w:type="dxa"/>
            <w:tcBorders>
              <w:top w:val="single" w:sz="2" w:space="0" w:color="auto"/>
              <w:bottom w:val="single" w:sz="2" w:space="0" w:color="auto"/>
            </w:tcBorders>
            <w:vAlign w:val="center"/>
          </w:tcPr>
          <w:p w:rsidR="00A930E1" w:rsidRPr="00C306AE" w:rsidRDefault="00A930E1" w:rsidP="00EF2310">
            <w:pPr>
              <w:pStyle w:val="Heading6"/>
              <w:jc w:val="left"/>
              <w:rPr>
                <w:sz w:val="15"/>
                <w:szCs w:val="15"/>
              </w:rPr>
            </w:pPr>
            <w:r w:rsidRPr="00C306AE">
              <w:rPr>
                <w:sz w:val="15"/>
                <w:szCs w:val="15"/>
              </w:rPr>
              <w:t>Tehnician electromecanic auto</w:t>
            </w:r>
          </w:p>
        </w:tc>
        <w:tc>
          <w:tcPr>
            <w:tcW w:w="374" w:type="dxa"/>
            <w:vAlign w:val="center"/>
          </w:tcPr>
          <w:p w:rsidR="00A930E1" w:rsidRPr="00C306AE" w:rsidRDefault="00A930E1" w:rsidP="00EF2310">
            <w:pPr>
              <w:pStyle w:val="Heading4"/>
              <w:jc w:val="center"/>
              <w:rPr>
                <w:b w:val="0"/>
                <w:bCs w:val="0"/>
                <w:sz w:val="15"/>
                <w:szCs w:val="15"/>
              </w:rPr>
            </w:pPr>
          </w:p>
        </w:tc>
        <w:tc>
          <w:tcPr>
            <w:tcW w:w="374" w:type="dxa"/>
            <w:vAlign w:val="center"/>
          </w:tcPr>
          <w:p w:rsidR="00A930E1" w:rsidRPr="00C306AE" w:rsidRDefault="00A930E1" w:rsidP="00EF2310">
            <w:pPr>
              <w:pStyle w:val="Heading4"/>
              <w:jc w:val="center"/>
              <w:rPr>
                <w:b w:val="0"/>
                <w:bCs w:val="0"/>
                <w:sz w:val="15"/>
                <w:szCs w:val="15"/>
              </w:rPr>
            </w:pPr>
          </w:p>
        </w:tc>
        <w:tc>
          <w:tcPr>
            <w:tcW w:w="561" w:type="dxa"/>
            <w:tcBorders>
              <w:right w:val="thinThickSmallGap" w:sz="24" w:space="0" w:color="auto"/>
            </w:tcBorders>
            <w:vAlign w:val="center"/>
          </w:tcPr>
          <w:p w:rsidR="00A930E1" w:rsidRPr="00C306AE" w:rsidRDefault="00A930E1" w:rsidP="00EF2310">
            <w:pPr>
              <w:pStyle w:val="Heading4"/>
              <w:jc w:val="center"/>
              <w:rPr>
                <w:b w:val="0"/>
                <w:bCs w:val="0"/>
                <w:sz w:val="15"/>
                <w:szCs w:val="15"/>
              </w:rPr>
            </w:pPr>
            <w:r w:rsidRPr="00C306AE">
              <w:rPr>
                <w:b w:val="0"/>
                <w:bCs w:val="0"/>
                <w:sz w:val="15"/>
                <w:szCs w:val="15"/>
              </w:rPr>
              <w:t>x</w:t>
            </w:r>
          </w:p>
        </w:tc>
        <w:tc>
          <w:tcPr>
            <w:tcW w:w="1870" w:type="dxa"/>
            <w:vMerge/>
            <w:tcBorders>
              <w:left w:val="nil"/>
              <w:right w:val="thinThickSmallGap" w:sz="24" w:space="0" w:color="auto"/>
            </w:tcBorders>
            <w:vAlign w:val="center"/>
          </w:tcPr>
          <w:p w:rsidR="00A930E1" w:rsidRPr="00C306AE" w:rsidRDefault="00A930E1" w:rsidP="00ED11DE">
            <w:pPr>
              <w:jc w:val="center"/>
              <w:rPr>
                <w:b/>
                <w:bCs/>
                <w:caps/>
                <w:sz w:val="14"/>
                <w:szCs w:val="14"/>
              </w:rPr>
            </w:pPr>
          </w:p>
        </w:tc>
      </w:tr>
      <w:tr w:rsidR="00C306AE" w:rsidRPr="00C306AE">
        <w:trPr>
          <w:cantSplit/>
        </w:trPr>
        <w:tc>
          <w:tcPr>
            <w:tcW w:w="1309" w:type="dxa"/>
            <w:vMerge/>
            <w:tcBorders>
              <w:left w:val="thinThickSmallGap" w:sz="24" w:space="0" w:color="auto"/>
            </w:tcBorders>
            <w:vAlign w:val="center"/>
          </w:tcPr>
          <w:p w:rsidR="00A930E1" w:rsidRPr="00C306AE"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C306AE" w:rsidRDefault="00A930E1" w:rsidP="00ED11DE">
            <w:pPr>
              <w:jc w:val="center"/>
              <w:rPr>
                <w:i/>
                <w:iCs/>
                <w:sz w:val="16"/>
                <w:szCs w:val="16"/>
              </w:rPr>
            </w:pPr>
          </w:p>
        </w:tc>
        <w:tc>
          <w:tcPr>
            <w:tcW w:w="1496" w:type="dxa"/>
            <w:vMerge/>
            <w:tcBorders>
              <w:left w:val="nil"/>
              <w:right w:val="thinThickSmallGap" w:sz="24" w:space="0" w:color="auto"/>
            </w:tcBorders>
            <w:vAlign w:val="center"/>
          </w:tcPr>
          <w:p w:rsidR="00A930E1" w:rsidRPr="00C306AE" w:rsidRDefault="00A930E1" w:rsidP="00ED11DE">
            <w:pPr>
              <w:pStyle w:val="Heading5"/>
              <w:rPr>
                <w:b w:val="0"/>
                <w:bCs w:val="0"/>
                <w:sz w:val="16"/>
                <w:szCs w:val="16"/>
              </w:rPr>
            </w:pPr>
          </w:p>
        </w:tc>
        <w:tc>
          <w:tcPr>
            <w:tcW w:w="561" w:type="dxa"/>
            <w:tcBorders>
              <w:top w:val="single" w:sz="2" w:space="0" w:color="auto"/>
              <w:left w:val="nil"/>
              <w:bottom w:val="single" w:sz="2" w:space="0" w:color="auto"/>
            </w:tcBorders>
            <w:vAlign w:val="center"/>
          </w:tcPr>
          <w:p w:rsidR="00A930E1" w:rsidRPr="00C306AE" w:rsidRDefault="00A930E1" w:rsidP="00594127">
            <w:pPr>
              <w:numPr>
                <w:ilvl w:val="0"/>
                <w:numId w:val="1"/>
              </w:numPr>
              <w:jc w:val="both"/>
              <w:rPr>
                <w:sz w:val="16"/>
                <w:szCs w:val="16"/>
              </w:rPr>
            </w:pPr>
          </w:p>
        </w:tc>
        <w:tc>
          <w:tcPr>
            <w:tcW w:w="6457" w:type="dxa"/>
            <w:tcBorders>
              <w:top w:val="single" w:sz="2" w:space="0" w:color="auto"/>
              <w:bottom w:val="single" w:sz="2" w:space="0" w:color="auto"/>
            </w:tcBorders>
            <w:vAlign w:val="center"/>
          </w:tcPr>
          <w:p w:rsidR="00A930E1" w:rsidRPr="00C306AE" w:rsidRDefault="00A930E1" w:rsidP="00EF2310">
            <w:pPr>
              <w:rPr>
                <w:sz w:val="15"/>
                <w:szCs w:val="15"/>
              </w:rPr>
            </w:pPr>
            <w:r w:rsidRPr="00C306AE">
              <w:rPr>
                <w:sz w:val="15"/>
                <w:szCs w:val="15"/>
              </w:rPr>
              <w:t>Electromecanic exploatare, întreţinere şi reparare maşini şi utilaje</w:t>
            </w:r>
          </w:p>
        </w:tc>
        <w:tc>
          <w:tcPr>
            <w:tcW w:w="374" w:type="dxa"/>
            <w:vAlign w:val="center"/>
          </w:tcPr>
          <w:p w:rsidR="00A930E1" w:rsidRPr="00C306AE" w:rsidRDefault="00A930E1" w:rsidP="00EF2310">
            <w:pPr>
              <w:jc w:val="center"/>
              <w:rPr>
                <w:sz w:val="15"/>
                <w:szCs w:val="15"/>
              </w:rPr>
            </w:pPr>
          </w:p>
        </w:tc>
        <w:tc>
          <w:tcPr>
            <w:tcW w:w="374" w:type="dxa"/>
            <w:vAlign w:val="center"/>
          </w:tcPr>
          <w:p w:rsidR="00A930E1" w:rsidRPr="00C306AE" w:rsidRDefault="00A930E1" w:rsidP="00EF2310">
            <w:pPr>
              <w:pStyle w:val="Heading4"/>
              <w:jc w:val="center"/>
              <w:rPr>
                <w:b w:val="0"/>
                <w:bCs w:val="0"/>
                <w:sz w:val="15"/>
                <w:szCs w:val="15"/>
              </w:rPr>
            </w:pPr>
          </w:p>
        </w:tc>
        <w:tc>
          <w:tcPr>
            <w:tcW w:w="561" w:type="dxa"/>
            <w:tcBorders>
              <w:right w:val="thinThickSmallGap" w:sz="24" w:space="0" w:color="auto"/>
            </w:tcBorders>
            <w:vAlign w:val="center"/>
          </w:tcPr>
          <w:p w:rsidR="00A930E1" w:rsidRPr="00C306AE" w:rsidRDefault="00A930E1" w:rsidP="00EF2310">
            <w:pPr>
              <w:jc w:val="center"/>
              <w:rPr>
                <w:sz w:val="15"/>
                <w:szCs w:val="15"/>
              </w:rPr>
            </w:pPr>
            <w:r w:rsidRPr="00C306AE">
              <w:rPr>
                <w:sz w:val="15"/>
                <w:szCs w:val="15"/>
              </w:rPr>
              <w:t>x</w:t>
            </w:r>
          </w:p>
        </w:tc>
        <w:tc>
          <w:tcPr>
            <w:tcW w:w="1870" w:type="dxa"/>
            <w:vMerge/>
            <w:tcBorders>
              <w:left w:val="nil"/>
              <w:right w:val="thinThickSmallGap" w:sz="24" w:space="0" w:color="auto"/>
            </w:tcBorders>
            <w:vAlign w:val="center"/>
          </w:tcPr>
          <w:p w:rsidR="00A930E1" w:rsidRPr="00C306AE" w:rsidRDefault="00A930E1" w:rsidP="00ED11DE">
            <w:pPr>
              <w:jc w:val="center"/>
              <w:rPr>
                <w:b/>
                <w:bCs/>
                <w:caps/>
                <w:sz w:val="14"/>
                <w:szCs w:val="14"/>
              </w:rPr>
            </w:pPr>
          </w:p>
        </w:tc>
      </w:tr>
      <w:tr w:rsidR="00C306AE" w:rsidRPr="00C306AE">
        <w:trPr>
          <w:cantSplit/>
        </w:trPr>
        <w:tc>
          <w:tcPr>
            <w:tcW w:w="1309" w:type="dxa"/>
            <w:vMerge/>
            <w:tcBorders>
              <w:left w:val="thinThickSmallGap" w:sz="24" w:space="0" w:color="auto"/>
            </w:tcBorders>
            <w:vAlign w:val="center"/>
          </w:tcPr>
          <w:p w:rsidR="00A930E1" w:rsidRPr="00C306AE" w:rsidRDefault="00A930E1" w:rsidP="00ED11DE">
            <w:pPr>
              <w:jc w:val="center"/>
              <w:rPr>
                <w:b/>
                <w:bCs/>
                <w:sz w:val="16"/>
                <w:szCs w:val="16"/>
              </w:rPr>
            </w:pPr>
          </w:p>
        </w:tc>
        <w:tc>
          <w:tcPr>
            <w:tcW w:w="1870" w:type="dxa"/>
            <w:vMerge/>
            <w:tcBorders>
              <w:right w:val="thinThickSmallGap" w:sz="24" w:space="0" w:color="auto"/>
            </w:tcBorders>
            <w:vAlign w:val="center"/>
          </w:tcPr>
          <w:p w:rsidR="00A930E1" w:rsidRPr="00C306AE" w:rsidRDefault="00A930E1" w:rsidP="00ED11DE">
            <w:pPr>
              <w:jc w:val="center"/>
              <w:rPr>
                <w:i/>
                <w:iCs/>
                <w:sz w:val="16"/>
                <w:szCs w:val="16"/>
              </w:rPr>
            </w:pPr>
          </w:p>
        </w:tc>
        <w:tc>
          <w:tcPr>
            <w:tcW w:w="1496" w:type="dxa"/>
            <w:vMerge/>
            <w:tcBorders>
              <w:left w:val="nil"/>
              <w:right w:val="thinThickSmallGap" w:sz="24" w:space="0" w:color="auto"/>
            </w:tcBorders>
            <w:vAlign w:val="center"/>
          </w:tcPr>
          <w:p w:rsidR="00A930E1" w:rsidRPr="00C306AE" w:rsidRDefault="00A930E1" w:rsidP="00ED11DE">
            <w:pPr>
              <w:pStyle w:val="Heading5"/>
              <w:rPr>
                <w:b w:val="0"/>
                <w:bCs w:val="0"/>
                <w:sz w:val="16"/>
                <w:szCs w:val="16"/>
              </w:rPr>
            </w:pPr>
          </w:p>
        </w:tc>
        <w:tc>
          <w:tcPr>
            <w:tcW w:w="561" w:type="dxa"/>
            <w:tcBorders>
              <w:top w:val="single" w:sz="2" w:space="0" w:color="auto"/>
              <w:left w:val="nil"/>
            </w:tcBorders>
            <w:vAlign w:val="center"/>
          </w:tcPr>
          <w:p w:rsidR="00A930E1" w:rsidRPr="00C306AE" w:rsidRDefault="00A930E1" w:rsidP="00594127">
            <w:pPr>
              <w:numPr>
                <w:ilvl w:val="0"/>
                <w:numId w:val="1"/>
              </w:numPr>
              <w:jc w:val="both"/>
              <w:rPr>
                <w:sz w:val="16"/>
                <w:szCs w:val="16"/>
              </w:rPr>
            </w:pPr>
          </w:p>
        </w:tc>
        <w:tc>
          <w:tcPr>
            <w:tcW w:w="6457" w:type="dxa"/>
            <w:tcBorders>
              <w:top w:val="single" w:sz="2" w:space="0" w:color="auto"/>
            </w:tcBorders>
            <w:vAlign w:val="center"/>
          </w:tcPr>
          <w:p w:rsidR="00A930E1" w:rsidRPr="00C306AE" w:rsidRDefault="00A930E1" w:rsidP="00EF2310">
            <w:pPr>
              <w:rPr>
                <w:sz w:val="15"/>
                <w:szCs w:val="15"/>
              </w:rPr>
            </w:pPr>
            <w:r w:rsidRPr="00C306AE">
              <w:rPr>
                <w:sz w:val="15"/>
                <w:szCs w:val="15"/>
              </w:rPr>
              <w:t>Electromecanică comunicări la mare distanţă radio şi televiziune</w:t>
            </w:r>
          </w:p>
        </w:tc>
        <w:tc>
          <w:tcPr>
            <w:tcW w:w="374" w:type="dxa"/>
            <w:vAlign w:val="center"/>
          </w:tcPr>
          <w:p w:rsidR="00A930E1" w:rsidRPr="00C306AE" w:rsidRDefault="00A930E1" w:rsidP="00EF2310">
            <w:pPr>
              <w:jc w:val="center"/>
              <w:rPr>
                <w:sz w:val="15"/>
                <w:szCs w:val="15"/>
              </w:rPr>
            </w:pPr>
          </w:p>
        </w:tc>
        <w:tc>
          <w:tcPr>
            <w:tcW w:w="374" w:type="dxa"/>
            <w:vAlign w:val="center"/>
          </w:tcPr>
          <w:p w:rsidR="00A930E1" w:rsidRPr="00C306AE" w:rsidRDefault="00A930E1" w:rsidP="00EF2310">
            <w:pPr>
              <w:pStyle w:val="Heading4"/>
              <w:jc w:val="center"/>
              <w:rPr>
                <w:b w:val="0"/>
                <w:bCs w:val="0"/>
                <w:sz w:val="15"/>
                <w:szCs w:val="15"/>
              </w:rPr>
            </w:pPr>
          </w:p>
        </w:tc>
        <w:tc>
          <w:tcPr>
            <w:tcW w:w="561" w:type="dxa"/>
            <w:tcBorders>
              <w:right w:val="thinThickSmallGap" w:sz="24" w:space="0" w:color="auto"/>
            </w:tcBorders>
            <w:vAlign w:val="center"/>
          </w:tcPr>
          <w:p w:rsidR="00A930E1" w:rsidRPr="00C306AE" w:rsidRDefault="00A930E1" w:rsidP="00EF2310">
            <w:pPr>
              <w:jc w:val="center"/>
              <w:rPr>
                <w:sz w:val="15"/>
                <w:szCs w:val="15"/>
              </w:rPr>
            </w:pPr>
            <w:r w:rsidRPr="00C306AE">
              <w:rPr>
                <w:sz w:val="15"/>
                <w:szCs w:val="15"/>
              </w:rPr>
              <w:t>x</w:t>
            </w:r>
          </w:p>
        </w:tc>
        <w:tc>
          <w:tcPr>
            <w:tcW w:w="1870" w:type="dxa"/>
            <w:vMerge/>
            <w:tcBorders>
              <w:left w:val="nil"/>
              <w:right w:val="thinThickSmallGap" w:sz="24" w:space="0" w:color="auto"/>
            </w:tcBorders>
            <w:vAlign w:val="center"/>
          </w:tcPr>
          <w:p w:rsidR="00A930E1" w:rsidRPr="00C306AE" w:rsidRDefault="00A930E1" w:rsidP="00ED11DE">
            <w:pPr>
              <w:jc w:val="center"/>
              <w:rPr>
                <w:b/>
                <w:bCs/>
                <w:caps/>
                <w:sz w:val="14"/>
                <w:szCs w:val="14"/>
              </w:rPr>
            </w:pPr>
          </w:p>
        </w:tc>
      </w:tr>
    </w:tbl>
    <w:p w:rsidR="004B323A" w:rsidRPr="00C306AE" w:rsidRDefault="004B323A">
      <w:pPr>
        <w:rPr>
          <w:sz w:val="10"/>
          <w:szCs w:val="10"/>
        </w:rPr>
      </w:pPr>
    </w:p>
    <w:p w:rsidR="004B323A" w:rsidRPr="00C306AE" w:rsidRDefault="004B323A">
      <w:pPr>
        <w:rPr>
          <w:sz w:val="10"/>
          <w:szCs w:val="10"/>
        </w:rPr>
      </w:pPr>
    </w:p>
    <w:p w:rsidR="004B323A" w:rsidRPr="00C306AE" w:rsidRDefault="004B323A">
      <w:pPr>
        <w:rPr>
          <w:sz w:val="10"/>
          <w:szCs w:val="10"/>
        </w:rPr>
      </w:pPr>
    </w:p>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2"/>
        <w:gridCol w:w="1496"/>
        <w:gridCol w:w="1496"/>
        <w:gridCol w:w="561"/>
        <w:gridCol w:w="6545"/>
        <w:gridCol w:w="561"/>
        <w:gridCol w:w="561"/>
        <w:gridCol w:w="561"/>
        <w:gridCol w:w="1683"/>
      </w:tblGrid>
      <w:tr w:rsidR="00C306AE" w:rsidRPr="00C306AE">
        <w:trPr>
          <w:cantSplit/>
        </w:trPr>
        <w:tc>
          <w:tcPr>
            <w:tcW w:w="1122" w:type="dxa"/>
            <w:vMerge w:val="restart"/>
            <w:tcBorders>
              <w:left w:val="thinThickSmallGap" w:sz="24" w:space="0" w:color="auto"/>
            </w:tcBorders>
            <w:vAlign w:val="center"/>
          </w:tcPr>
          <w:p w:rsidR="00DD253C" w:rsidRPr="00C306AE" w:rsidRDefault="00DD253C" w:rsidP="00624592">
            <w:pPr>
              <w:jc w:val="center"/>
              <w:rPr>
                <w:b/>
                <w:bCs/>
                <w:sz w:val="14"/>
                <w:szCs w:val="14"/>
              </w:rPr>
            </w:pPr>
            <w:r w:rsidRPr="00C306AE">
              <w:rPr>
                <w:b/>
                <w:bCs/>
                <w:sz w:val="14"/>
                <w:szCs w:val="14"/>
              </w:rPr>
              <w:lastRenderedPageBreak/>
              <w:t xml:space="preserve">Învăţământ </w:t>
            </w:r>
          </w:p>
          <w:p w:rsidR="00DD253C" w:rsidRPr="00C306AE" w:rsidRDefault="00DD253C" w:rsidP="00624592">
            <w:pPr>
              <w:jc w:val="center"/>
              <w:rPr>
                <w:b/>
                <w:bCs/>
                <w:sz w:val="14"/>
                <w:szCs w:val="14"/>
              </w:rPr>
            </w:pPr>
            <w:r w:rsidRPr="00C306AE">
              <w:rPr>
                <w:b/>
                <w:bCs/>
                <w:sz w:val="14"/>
                <w:szCs w:val="14"/>
              </w:rPr>
              <w:t>liceal/</w:t>
            </w:r>
          </w:p>
          <w:p w:rsidR="00DD253C" w:rsidRPr="00C306AE" w:rsidRDefault="00DD253C" w:rsidP="00624592">
            <w:pPr>
              <w:jc w:val="center"/>
              <w:rPr>
                <w:b/>
                <w:bCs/>
                <w:sz w:val="14"/>
                <w:szCs w:val="14"/>
              </w:rPr>
            </w:pPr>
            <w:r w:rsidRPr="00C306AE">
              <w:rPr>
                <w:b/>
                <w:bCs/>
                <w:sz w:val="14"/>
                <w:szCs w:val="14"/>
              </w:rPr>
              <w:t xml:space="preserve"> Anul de completare/ Învăţământ profesional/</w:t>
            </w:r>
          </w:p>
          <w:p w:rsidR="00DD253C" w:rsidRPr="00C306AE" w:rsidRDefault="00DD253C" w:rsidP="00624592">
            <w:pPr>
              <w:jc w:val="center"/>
              <w:rPr>
                <w:b/>
                <w:bCs/>
                <w:sz w:val="14"/>
                <w:szCs w:val="14"/>
              </w:rPr>
            </w:pPr>
            <w:r w:rsidRPr="00C306AE">
              <w:rPr>
                <w:b/>
                <w:bCs/>
                <w:sz w:val="14"/>
                <w:szCs w:val="14"/>
              </w:rPr>
              <w:t>Stagii de pregătire practică</w:t>
            </w:r>
          </w:p>
        </w:tc>
        <w:tc>
          <w:tcPr>
            <w:tcW w:w="1496" w:type="dxa"/>
            <w:vMerge w:val="restart"/>
            <w:tcBorders>
              <w:right w:val="thinThickSmallGap" w:sz="24" w:space="0" w:color="auto"/>
            </w:tcBorders>
            <w:vAlign w:val="center"/>
          </w:tcPr>
          <w:p w:rsidR="00DD253C" w:rsidRPr="00C306AE" w:rsidRDefault="00DD253C" w:rsidP="00EE7E91">
            <w:pPr>
              <w:jc w:val="center"/>
              <w:rPr>
                <w:b/>
                <w:bCs/>
                <w:sz w:val="15"/>
                <w:szCs w:val="15"/>
              </w:rPr>
            </w:pPr>
            <w:r w:rsidRPr="00C306AE">
              <w:rPr>
                <w:b/>
                <w:bCs/>
                <w:sz w:val="15"/>
                <w:szCs w:val="15"/>
              </w:rPr>
              <w:t>1. Pregătire -</w:t>
            </w:r>
          </w:p>
          <w:p w:rsidR="00DD253C" w:rsidRPr="00C306AE" w:rsidRDefault="00DD253C" w:rsidP="00EE7E91">
            <w:pPr>
              <w:jc w:val="center"/>
              <w:rPr>
                <w:b/>
                <w:bCs/>
                <w:sz w:val="15"/>
                <w:szCs w:val="15"/>
              </w:rPr>
            </w:pPr>
            <w:r w:rsidRPr="00C306AE">
              <w:rPr>
                <w:b/>
                <w:bCs/>
                <w:sz w:val="15"/>
                <w:szCs w:val="15"/>
              </w:rPr>
              <w:t xml:space="preserve">instruire </w:t>
            </w:r>
          </w:p>
          <w:p w:rsidR="00DD253C" w:rsidRPr="00C306AE" w:rsidRDefault="00DD253C" w:rsidP="00EE7E91">
            <w:pPr>
              <w:pStyle w:val="Heading5"/>
              <w:rPr>
                <w:sz w:val="15"/>
                <w:szCs w:val="15"/>
              </w:rPr>
            </w:pPr>
            <w:r w:rsidRPr="00C306AE">
              <w:rPr>
                <w:sz w:val="15"/>
                <w:szCs w:val="15"/>
              </w:rPr>
              <w:t xml:space="preserve">practică (Electrotehnică, </w:t>
            </w:r>
          </w:p>
          <w:p w:rsidR="00DD253C" w:rsidRPr="00C306AE" w:rsidRDefault="00DD253C" w:rsidP="00EE7E91">
            <w:pPr>
              <w:pStyle w:val="Heading5"/>
              <w:rPr>
                <w:sz w:val="15"/>
                <w:szCs w:val="15"/>
              </w:rPr>
            </w:pPr>
            <w:r w:rsidRPr="00C306AE">
              <w:rPr>
                <w:sz w:val="15"/>
                <w:szCs w:val="15"/>
              </w:rPr>
              <w:t xml:space="preserve">Electromecanică / </w:t>
            </w:r>
          </w:p>
          <w:p w:rsidR="00DD253C" w:rsidRPr="00C306AE" w:rsidRDefault="00DD253C" w:rsidP="00EE7E91">
            <w:pPr>
              <w:jc w:val="center"/>
              <w:rPr>
                <w:b/>
                <w:bCs/>
                <w:sz w:val="15"/>
                <w:szCs w:val="15"/>
              </w:rPr>
            </w:pPr>
            <w:r w:rsidRPr="00C306AE">
              <w:rPr>
                <w:b/>
                <w:bCs/>
                <w:sz w:val="15"/>
                <w:szCs w:val="15"/>
              </w:rPr>
              <w:t>Electromecanică)</w:t>
            </w:r>
          </w:p>
          <w:p w:rsidR="00DD253C" w:rsidRPr="00C306AE" w:rsidRDefault="00DD253C" w:rsidP="00EE7E91">
            <w:pPr>
              <w:jc w:val="center"/>
              <w:rPr>
                <w:b/>
                <w:bCs/>
                <w:sz w:val="15"/>
                <w:szCs w:val="15"/>
              </w:rPr>
            </w:pPr>
          </w:p>
          <w:p w:rsidR="00DD253C" w:rsidRPr="00C306AE" w:rsidRDefault="00DD253C" w:rsidP="00EE7B66">
            <w:pPr>
              <w:jc w:val="center"/>
              <w:rPr>
                <w:b/>
                <w:bCs/>
                <w:sz w:val="15"/>
                <w:szCs w:val="15"/>
              </w:rPr>
            </w:pPr>
            <w:r w:rsidRPr="00C306AE">
              <w:rPr>
                <w:b/>
                <w:bCs/>
                <w:sz w:val="15"/>
                <w:szCs w:val="15"/>
              </w:rPr>
              <w:t>2. Pregătire -</w:t>
            </w:r>
          </w:p>
          <w:p w:rsidR="00DD253C" w:rsidRPr="00C306AE" w:rsidRDefault="00DD253C" w:rsidP="00EE7B66">
            <w:pPr>
              <w:jc w:val="center"/>
              <w:rPr>
                <w:b/>
                <w:bCs/>
                <w:sz w:val="15"/>
                <w:szCs w:val="15"/>
              </w:rPr>
            </w:pPr>
            <w:r w:rsidRPr="00C306AE">
              <w:rPr>
                <w:b/>
                <w:bCs/>
                <w:sz w:val="15"/>
                <w:szCs w:val="15"/>
              </w:rPr>
              <w:t xml:space="preserve">instruire </w:t>
            </w:r>
          </w:p>
          <w:p w:rsidR="00DD253C" w:rsidRPr="00C306AE" w:rsidRDefault="00DD253C" w:rsidP="00EE7B66">
            <w:pPr>
              <w:pStyle w:val="Heading5"/>
              <w:rPr>
                <w:sz w:val="15"/>
                <w:szCs w:val="15"/>
              </w:rPr>
            </w:pPr>
            <w:r w:rsidRPr="00C306AE">
              <w:rPr>
                <w:sz w:val="15"/>
                <w:szCs w:val="15"/>
              </w:rPr>
              <w:t xml:space="preserve">practică (Electrotehnică, </w:t>
            </w:r>
          </w:p>
          <w:p w:rsidR="00DD253C" w:rsidRPr="00C306AE" w:rsidRDefault="00DD253C" w:rsidP="00EE7B66">
            <w:pPr>
              <w:pStyle w:val="Heading5"/>
              <w:rPr>
                <w:sz w:val="15"/>
                <w:szCs w:val="15"/>
              </w:rPr>
            </w:pPr>
            <w:r w:rsidRPr="00C306AE">
              <w:rPr>
                <w:sz w:val="15"/>
                <w:szCs w:val="15"/>
              </w:rPr>
              <w:t xml:space="preserve">Electromecanică / </w:t>
            </w:r>
          </w:p>
          <w:p w:rsidR="00DD253C" w:rsidRPr="00C306AE" w:rsidRDefault="00DD253C" w:rsidP="00EE7B66">
            <w:pPr>
              <w:jc w:val="center"/>
              <w:rPr>
                <w:b/>
                <w:bCs/>
                <w:sz w:val="15"/>
                <w:szCs w:val="15"/>
              </w:rPr>
            </w:pPr>
            <w:r w:rsidRPr="00C306AE">
              <w:rPr>
                <w:b/>
                <w:bCs/>
                <w:sz w:val="15"/>
                <w:szCs w:val="15"/>
              </w:rPr>
              <w:t>Electrotehnică)</w:t>
            </w:r>
          </w:p>
          <w:p w:rsidR="00DD253C" w:rsidRPr="00C306AE" w:rsidRDefault="00DD253C" w:rsidP="00EE7B66">
            <w:pPr>
              <w:jc w:val="center"/>
              <w:rPr>
                <w:b/>
                <w:bCs/>
                <w:sz w:val="15"/>
                <w:szCs w:val="15"/>
              </w:rPr>
            </w:pPr>
          </w:p>
          <w:p w:rsidR="00DD253C" w:rsidRPr="00C306AE" w:rsidRDefault="00DD253C" w:rsidP="00AE510F">
            <w:pPr>
              <w:jc w:val="center"/>
              <w:rPr>
                <w:b/>
                <w:bCs/>
                <w:sz w:val="15"/>
                <w:szCs w:val="15"/>
              </w:rPr>
            </w:pPr>
            <w:r w:rsidRPr="00C306AE">
              <w:rPr>
                <w:b/>
                <w:bCs/>
                <w:sz w:val="15"/>
                <w:szCs w:val="15"/>
              </w:rPr>
              <w:t>3. Pregătire -</w:t>
            </w:r>
          </w:p>
          <w:p w:rsidR="00DD253C" w:rsidRPr="00C306AE" w:rsidRDefault="00DD253C" w:rsidP="00AE510F">
            <w:pPr>
              <w:jc w:val="center"/>
              <w:rPr>
                <w:b/>
                <w:bCs/>
                <w:sz w:val="15"/>
                <w:szCs w:val="15"/>
              </w:rPr>
            </w:pPr>
            <w:r w:rsidRPr="00C306AE">
              <w:rPr>
                <w:b/>
                <w:bCs/>
                <w:sz w:val="15"/>
                <w:szCs w:val="15"/>
              </w:rPr>
              <w:t xml:space="preserve">instruire </w:t>
            </w:r>
          </w:p>
          <w:p w:rsidR="00DD253C" w:rsidRPr="00C306AE" w:rsidRDefault="00DD253C" w:rsidP="00AE510F">
            <w:pPr>
              <w:jc w:val="center"/>
              <w:rPr>
                <w:b/>
                <w:bCs/>
                <w:sz w:val="15"/>
                <w:szCs w:val="15"/>
              </w:rPr>
            </w:pPr>
            <w:r w:rsidRPr="00C306AE">
              <w:rPr>
                <w:b/>
                <w:bCs/>
                <w:sz w:val="15"/>
                <w:szCs w:val="15"/>
              </w:rPr>
              <w:t xml:space="preserve">practică (Energetică / Electroenergetică, </w:t>
            </w:r>
          </w:p>
          <w:p w:rsidR="00DD253C" w:rsidRPr="00C306AE" w:rsidRDefault="00DD253C" w:rsidP="00AE510F">
            <w:pPr>
              <w:jc w:val="center"/>
              <w:rPr>
                <w:b/>
                <w:bCs/>
                <w:sz w:val="15"/>
                <w:szCs w:val="15"/>
              </w:rPr>
            </w:pPr>
            <w:r w:rsidRPr="00C306AE">
              <w:rPr>
                <w:b/>
                <w:bCs/>
                <w:sz w:val="15"/>
                <w:szCs w:val="15"/>
              </w:rPr>
              <w:t xml:space="preserve">Termoenergetică, </w:t>
            </w:r>
          </w:p>
          <w:p w:rsidR="00DD253C" w:rsidRPr="00C306AE" w:rsidRDefault="00DD253C" w:rsidP="00AE510F">
            <w:pPr>
              <w:jc w:val="center"/>
              <w:rPr>
                <w:b/>
                <w:bCs/>
                <w:sz w:val="15"/>
                <w:szCs w:val="15"/>
              </w:rPr>
            </w:pPr>
            <w:r w:rsidRPr="00C306AE">
              <w:rPr>
                <w:b/>
                <w:bCs/>
                <w:sz w:val="15"/>
                <w:szCs w:val="15"/>
              </w:rPr>
              <w:t>Hidroenergetică)</w:t>
            </w:r>
          </w:p>
        </w:tc>
        <w:tc>
          <w:tcPr>
            <w:tcW w:w="1496" w:type="dxa"/>
            <w:vMerge w:val="restart"/>
            <w:tcBorders>
              <w:left w:val="nil"/>
              <w:right w:val="thinThickSmallGap" w:sz="24" w:space="0" w:color="auto"/>
            </w:tcBorders>
            <w:vAlign w:val="center"/>
          </w:tcPr>
          <w:p w:rsidR="00DD253C" w:rsidRPr="00C306AE" w:rsidRDefault="00DD253C" w:rsidP="00104FBD">
            <w:pPr>
              <w:pStyle w:val="Heading5"/>
              <w:rPr>
                <w:b w:val="0"/>
                <w:bCs w:val="0"/>
                <w:sz w:val="15"/>
                <w:szCs w:val="15"/>
              </w:rPr>
            </w:pPr>
            <w:r w:rsidRPr="00C306AE">
              <w:rPr>
                <w:b w:val="0"/>
                <w:bCs w:val="0"/>
                <w:sz w:val="15"/>
                <w:szCs w:val="15"/>
              </w:rPr>
              <w:t xml:space="preserve">2.1. Electrotehnică, </w:t>
            </w:r>
          </w:p>
          <w:p w:rsidR="00DD253C" w:rsidRPr="00C306AE" w:rsidRDefault="00DD253C" w:rsidP="00104FBD">
            <w:pPr>
              <w:pStyle w:val="Heading5"/>
              <w:rPr>
                <w:b w:val="0"/>
                <w:bCs w:val="0"/>
                <w:sz w:val="15"/>
                <w:szCs w:val="15"/>
              </w:rPr>
            </w:pPr>
            <w:r w:rsidRPr="00C306AE">
              <w:rPr>
                <w:b w:val="0"/>
                <w:bCs w:val="0"/>
                <w:sz w:val="15"/>
                <w:szCs w:val="15"/>
              </w:rPr>
              <w:t xml:space="preserve">Electromecanică / </w:t>
            </w:r>
          </w:p>
          <w:p w:rsidR="00DD253C" w:rsidRPr="00C306AE" w:rsidRDefault="00DD253C" w:rsidP="00104FBD">
            <w:pPr>
              <w:pStyle w:val="Heading5"/>
              <w:rPr>
                <w:b w:val="0"/>
                <w:bCs w:val="0"/>
                <w:sz w:val="15"/>
                <w:szCs w:val="15"/>
              </w:rPr>
            </w:pPr>
            <w:r w:rsidRPr="00C306AE">
              <w:rPr>
                <w:b w:val="0"/>
                <w:bCs w:val="0"/>
                <w:sz w:val="15"/>
                <w:szCs w:val="15"/>
              </w:rPr>
              <w:t>Electromecanică</w:t>
            </w:r>
          </w:p>
        </w:tc>
        <w:tc>
          <w:tcPr>
            <w:tcW w:w="561" w:type="dxa"/>
            <w:tcBorders>
              <w:top w:val="single" w:sz="2" w:space="0" w:color="auto"/>
              <w:left w:val="nil"/>
              <w:bottom w:val="single" w:sz="2" w:space="0" w:color="auto"/>
            </w:tcBorders>
            <w:vAlign w:val="center"/>
          </w:tcPr>
          <w:p w:rsidR="00DD253C" w:rsidRPr="00C306AE" w:rsidRDefault="00DD253C" w:rsidP="00594127">
            <w:pPr>
              <w:numPr>
                <w:ilvl w:val="0"/>
                <w:numId w:val="1"/>
              </w:numPr>
              <w:jc w:val="both"/>
              <w:rPr>
                <w:sz w:val="15"/>
                <w:szCs w:val="15"/>
              </w:rPr>
            </w:pPr>
          </w:p>
        </w:tc>
        <w:tc>
          <w:tcPr>
            <w:tcW w:w="6545" w:type="dxa"/>
            <w:tcBorders>
              <w:top w:val="single" w:sz="2" w:space="0" w:color="auto"/>
              <w:bottom w:val="single" w:sz="2" w:space="0" w:color="auto"/>
            </w:tcBorders>
            <w:vAlign w:val="center"/>
          </w:tcPr>
          <w:p w:rsidR="00DD253C" w:rsidRPr="00C306AE" w:rsidRDefault="00DD253C" w:rsidP="00EF2310">
            <w:pPr>
              <w:rPr>
                <w:sz w:val="15"/>
                <w:szCs w:val="15"/>
              </w:rPr>
            </w:pPr>
            <w:r w:rsidRPr="00C306AE">
              <w:rPr>
                <w:sz w:val="15"/>
                <w:szCs w:val="15"/>
              </w:rPr>
              <w:t>Electromecanică C.M.D. radio şi TV</w:t>
            </w:r>
          </w:p>
        </w:tc>
        <w:tc>
          <w:tcPr>
            <w:tcW w:w="561" w:type="dxa"/>
            <w:vAlign w:val="center"/>
          </w:tcPr>
          <w:p w:rsidR="00DD253C" w:rsidRPr="00C306AE" w:rsidRDefault="00DD253C" w:rsidP="00EF2310">
            <w:pPr>
              <w:jc w:val="center"/>
              <w:rPr>
                <w:sz w:val="15"/>
                <w:szCs w:val="15"/>
              </w:rPr>
            </w:pPr>
          </w:p>
        </w:tc>
        <w:tc>
          <w:tcPr>
            <w:tcW w:w="561" w:type="dxa"/>
            <w:vAlign w:val="center"/>
          </w:tcPr>
          <w:p w:rsidR="00DD253C" w:rsidRPr="00C306AE" w:rsidRDefault="00DD253C" w:rsidP="00EF2310">
            <w:pPr>
              <w:pStyle w:val="Heading4"/>
              <w:jc w:val="center"/>
              <w:rPr>
                <w:b w:val="0"/>
                <w:bCs w:val="0"/>
                <w:sz w:val="15"/>
                <w:szCs w:val="15"/>
              </w:rPr>
            </w:pPr>
          </w:p>
        </w:tc>
        <w:tc>
          <w:tcPr>
            <w:tcW w:w="561" w:type="dxa"/>
            <w:tcBorders>
              <w:right w:val="thinThickSmallGap" w:sz="24" w:space="0" w:color="auto"/>
            </w:tcBorders>
            <w:vAlign w:val="center"/>
          </w:tcPr>
          <w:p w:rsidR="00DD253C" w:rsidRPr="00C306AE" w:rsidRDefault="00DD253C" w:rsidP="00EF2310">
            <w:pPr>
              <w:jc w:val="center"/>
              <w:rPr>
                <w:sz w:val="15"/>
                <w:szCs w:val="15"/>
              </w:rPr>
            </w:pPr>
            <w:r w:rsidRPr="00C306AE">
              <w:rPr>
                <w:sz w:val="15"/>
                <w:szCs w:val="15"/>
              </w:rPr>
              <w:t>x</w:t>
            </w:r>
          </w:p>
        </w:tc>
        <w:tc>
          <w:tcPr>
            <w:tcW w:w="1683" w:type="dxa"/>
            <w:vMerge w:val="restart"/>
            <w:tcBorders>
              <w:left w:val="nil"/>
              <w:right w:val="thinThickSmallGap" w:sz="24" w:space="0" w:color="auto"/>
            </w:tcBorders>
            <w:vAlign w:val="center"/>
          </w:tcPr>
          <w:p w:rsidR="00DD253C" w:rsidRPr="00C306AE" w:rsidRDefault="00DD253C" w:rsidP="00460659">
            <w:pPr>
              <w:pStyle w:val="Heading4"/>
              <w:jc w:val="center"/>
              <w:rPr>
                <w:caps/>
                <w:sz w:val="13"/>
                <w:szCs w:val="13"/>
              </w:rPr>
            </w:pPr>
            <w:r w:rsidRPr="00C306AE">
              <w:rPr>
                <w:caps/>
                <w:sz w:val="13"/>
                <w:szCs w:val="13"/>
              </w:rPr>
              <w:t>Electrotehnică, Electromecanică, Energetică    (MaiŞtri instructori)</w:t>
            </w:r>
          </w:p>
          <w:p w:rsidR="00DD253C" w:rsidRPr="00C306AE" w:rsidRDefault="00DD253C" w:rsidP="00EE7191">
            <w:pPr>
              <w:jc w:val="center"/>
              <w:rPr>
                <w:sz w:val="13"/>
                <w:szCs w:val="13"/>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trPr>
          <w:cantSplit/>
        </w:trPr>
        <w:tc>
          <w:tcPr>
            <w:tcW w:w="1122" w:type="dxa"/>
            <w:vMerge/>
            <w:tcBorders>
              <w:left w:val="thinThickSmallGap" w:sz="24" w:space="0" w:color="auto"/>
            </w:tcBorders>
            <w:vAlign w:val="center"/>
          </w:tcPr>
          <w:p w:rsidR="004B323A" w:rsidRPr="00C306AE" w:rsidRDefault="004B323A" w:rsidP="00460659">
            <w:pPr>
              <w:jc w:val="center"/>
              <w:rPr>
                <w:b/>
                <w:bCs/>
                <w:sz w:val="15"/>
                <w:szCs w:val="15"/>
              </w:rPr>
            </w:pPr>
          </w:p>
        </w:tc>
        <w:tc>
          <w:tcPr>
            <w:tcW w:w="1496" w:type="dxa"/>
            <w:vMerge/>
            <w:tcBorders>
              <w:right w:val="thinThickSmallGap" w:sz="24" w:space="0" w:color="auto"/>
            </w:tcBorders>
            <w:vAlign w:val="center"/>
          </w:tcPr>
          <w:p w:rsidR="004B323A" w:rsidRPr="00C306AE" w:rsidRDefault="004B323A" w:rsidP="00EE7B66">
            <w:pPr>
              <w:jc w:val="center"/>
              <w:rPr>
                <w:i/>
                <w:iCs/>
                <w:sz w:val="15"/>
                <w:szCs w:val="15"/>
              </w:rPr>
            </w:pPr>
          </w:p>
        </w:tc>
        <w:tc>
          <w:tcPr>
            <w:tcW w:w="1496" w:type="dxa"/>
            <w:vMerge/>
            <w:tcBorders>
              <w:left w:val="nil"/>
              <w:right w:val="thinThickSmallGap" w:sz="24" w:space="0" w:color="auto"/>
            </w:tcBorders>
            <w:vAlign w:val="center"/>
          </w:tcPr>
          <w:p w:rsidR="004B323A" w:rsidRPr="00C306AE" w:rsidRDefault="004B323A">
            <w:pPr>
              <w:pStyle w:val="Heading5"/>
              <w:rPr>
                <w:b w:val="0"/>
                <w:bCs w:val="0"/>
                <w:sz w:val="15"/>
                <w:szCs w:val="15"/>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bottom w:val="single" w:sz="2" w:space="0" w:color="auto"/>
            </w:tcBorders>
            <w:vAlign w:val="center"/>
          </w:tcPr>
          <w:p w:rsidR="004B323A" w:rsidRPr="00C306AE" w:rsidRDefault="004B323A" w:rsidP="00B5104D">
            <w:pPr>
              <w:rPr>
                <w:sz w:val="15"/>
                <w:szCs w:val="15"/>
              </w:rPr>
            </w:pPr>
            <w:r w:rsidRPr="00C306AE">
              <w:rPr>
                <w:sz w:val="15"/>
                <w:szCs w:val="15"/>
              </w:rPr>
              <w:t>Electromecanică T.T.</w:t>
            </w:r>
          </w:p>
        </w:tc>
        <w:tc>
          <w:tcPr>
            <w:tcW w:w="561" w:type="dxa"/>
            <w:vAlign w:val="center"/>
          </w:tcPr>
          <w:p w:rsidR="004B323A" w:rsidRPr="00C306AE" w:rsidRDefault="004B323A" w:rsidP="00B5104D">
            <w:pPr>
              <w:jc w:val="center"/>
              <w:rPr>
                <w:sz w:val="15"/>
                <w:szCs w:val="15"/>
              </w:rPr>
            </w:pPr>
          </w:p>
        </w:tc>
        <w:tc>
          <w:tcPr>
            <w:tcW w:w="561" w:type="dxa"/>
            <w:vAlign w:val="center"/>
          </w:tcPr>
          <w:p w:rsidR="004B323A" w:rsidRPr="00C306AE" w:rsidRDefault="004B323A" w:rsidP="00B5104D">
            <w:pPr>
              <w:pStyle w:val="Heading4"/>
              <w:jc w:val="center"/>
              <w:rPr>
                <w:b w:val="0"/>
                <w:bCs w:val="0"/>
                <w:sz w:val="15"/>
                <w:szCs w:val="15"/>
              </w:rPr>
            </w:pPr>
          </w:p>
        </w:tc>
        <w:tc>
          <w:tcPr>
            <w:tcW w:w="561" w:type="dxa"/>
            <w:tcBorders>
              <w:right w:val="thinThickSmallGap" w:sz="24" w:space="0" w:color="auto"/>
            </w:tcBorders>
            <w:vAlign w:val="center"/>
          </w:tcPr>
          <w:p w:rsidR="004B323A" w:rsidRPr="00C306AE" w:rsidRDefault="004B323A" w:rsidP="00B5104D">
            <w:pPr>
              <w:jc w:val="center"/>
              <w:rPr>
                <w:sz w:val="15"/>
                <w:szCs w:val="15"/>
              </w:rPr>
            </w:pPr>
            <w:r w:rsidRPr="00C306AE">
              <w:rPr>
                <w:sz w:val="15"/>
                <w:szCs w:val="15"/>
              </w:rPr>
              <w:t>x</w:t>
            </w:r>
          </w:p>
        </w:tc>
        <w:tc>
          <w:tcPr>
            <w:tcW w:w="1683" w:type="dxa"/>
            <w:vMerge/>
            <w:tcBorders>
              <w:left w:val="nil"/>
              <w:right w:val="thinThickSmallGap" w:sz="24" w:space="0" w:color="auto"/>
            </w:tcBorders>
            <w:vAlign w:val="center"/>
          </w:tcPr>
          <w:p w:rsidR="004B323A" w:rsidRPr="00C306AE" w:rsidRDefault="004B323A" w:rsidP="00460659">
            <w:pPr>
              <w:pStyle w:val="Heading4"/>
              <w:jc w:val="center"/>
              <w:rPr>
                <w:b w:val="0"/>
                <w:bCs w:val="0"/>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rsidP="00460659">
            <w:pPr>
              <w:jc w:val="center"/>
              <w:rPr>
                <w:b/>
                <w:bCs/>
                <w:sz w:val="15"/>
                <w:szCs w:val="15"/>
              </w:rPr>
            </w:pPr>
          </w:p>
        </w:tc>
        <w:tc>
          <w:tcPr>
            <w:tcW w:w="1496" w:type="dxa"/>
            <w:vMerge/>
            <w:tcBorders>
              <w:right w:val="thinThickSmallGap" w:sz="24" w:space="0" w:color="auto"/>
            </w:tcBorders>
            <w:vAlign w:val="center"/>
          </w:tcPr>
          <w:p w:rsidR="004B323A" w:rsidRPr="00C306AE" w:rsidRDefault="004B323A" w:rsidP="00EE7B66">
            <w:pPr>
              <w:jc w:val="center"/>
              <w:rPr>
                <w:i/>
                <w:iCs/>
                <w:sz w:val="15"/>
                <w:szCs w:val="15"/>
              </w:rPr>
            </w:pPr>
          </w:p>
        </w:tc>
        <w:tc>
          <w:tcPr>
            <w:tcW w:w="1496" w:type="dxa"/>
            <w:vMerge/>
            <w:tcBorders>
              <w:left w:val="nil"/>
              <w:right w:val="thinThickSmallGap" w:sz="24" w:space="0" w:color="auto"/>
            </w:tcBorders>
            <w:vAlign w:val="center"/>
          </w:tcPr>
          <w:p w:rsidR="004B323A" w:rsidRPr="00C306AE" w:rsidRDefault="004B323A">
            <w:pPr>
              <w:pStyle w:val="Heading5"/>
              <w:rPr>
                <w:b w:val="0"/>
                <w:bCs w:val="0"/>
                <w:sz w:val="15"/>
                <w:szCs w:val="15"/>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bottom w:val="single" w:sz="2" w:space="0" w:color="auto"/>
            </w:tcBorders>
            <w:vAlign w:val="center"/>
          </w:tcPr>
          <w:p w:rsidR="004B323A" w:rsidRPr="00C306AE" w:rsidRDefault="004B323A" w:rsidP="00B5104D">
            <w:pPr>
              <w:rPr>
                <w:sz w:val="15"/>
                <w:szCs w:val="15"/>
              </w:rPr>
            </w:pPr>
            <w:r w:rsidRPr="00C306AE">
              <w:rPr>
                <w:sz w:val="15"/>
                <w:szCs w:val="15"/>
              </w:rPr>
              <w:t>Electromecanic pentru instalaţii de măsură şi automatizare</w:t>
            </w:r>
          </w:p>
        </w:tc>
        <w:tc>
          <w:tcPr>
            <w:tcW w:w="561" w:type="dxa"/>
            <w:vAlign w:val="center"/>
          </w:tcPr>
          <w:p w:rsidR="004B323A" w:rsidRPr="00C306AE" w:rsidRDefault="004B323A" w:rsidP="00B5104D">
            <w:pPr>
              <w:jc w:val="center"/>
              <w:rPr>
                <w:sz w:val="15"/>
                <w:szCs w:val="15"/>
              </w:rPr>
            </w:pPr>
          </w:p>
        </w:tc>
        <w:tc>
          <w:tcPr>
            <w:tcW w:w="561" w:type="dxa"/>
            <w:vAlign w:val="center"/>
          </w:tcPr>
          <w:p w:rsidR="004B323A" w:rsidRPr="00C306AE" w:rsidRDefault="004B323A" w:rsidP="00B5104D">
            <w:pPr>
              <w:pStyle w:val="Heading4"/>
              <w:jc w:val="center"/>
              <w:rPr>
                <w:b w:val="0"/>
                <w:bCs w:val="0"/>
                <w:sz w:val="15"/>
                <w:szCs w:val="15"/>
              </w:rPr>
            </w:pPr>
          </w:p>
        </w:tc>
        <w:tc>
          <w:tcPr>
            <w:tcW w:w="561" w:type="dxa"/>
            <w:tcBorders>
              <w:right w:val="thinThickSmallGap" w:sz="24" w:space="0" w:color="auto"/>
            </w:tcBorders>
            <w:vAlign w:val="center"/>
          </w:tcPr>
          <w:p w:rsidR="004B323A" w:rsidRPr="00C306AE" w:rsidRDefault="004B323A" w:rsidP="00B5104D">
            <w:pPr>
              <w:jc w:val="center"/>
              <w:rPr>
                <w:sz w:val="15"/>
                <w:szCs w:val="15"/>
              </w:rPr>
            </w:pPr>
            <w:r w:rsidRPr="00C306AE">
              <w:rPr>
                <w:sz w:val="15"/>
                <w:szCs w:val="15"/>
              </w:rPr>
              <w:t>x</w:t>
            </w:r>
          </w:p>
        </w:tc>
        <w:tc>
          <w:tcPr>
            <w:tcW w:w="1683" w:type="dxa"/>
            <w:vMerge/>
            <w:tcBorders>
              <w:left w:val="nil"/>
              <w:right w:val="thinThickSmallGap" w:sz="24" w:space="0" w:color="auto"/>
            </w:tcBorders>
            <w:vAlign w:val="center"/>
          </w:tcPr>
          <w:p w:rsidR="004B323A" w:rsidRPr="00C306AE" w:rsidRDefault="004B323A" w:rsidP="00460659">
            <w:pPr>
              <w:pStyle w:val="Heading4"/>
              <w:jc w:val="center"/>
              <w:rPr>
                <w:b w:val="0"/>
                <w:bCs w:val="0"/>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rsidP="00460659">
            <w:pPr>
              <w:jc w:val="center"/>
              <w:rPr>
                <w:b/>
                <w:bCs/>
                <w:sz w:val="15"/>
                <w:szCs w:val="15"/>
              </w:rPr>
            </w:pPr>
          </w:p>
        </w:tc>
        <w:tc>
          <w:tcPr>
            <w:tcW w:w="1496" w:type="dxa"/>
            <w:vMerge/>
            <w:tcBorders>
              <w:right w:val="thinThickSmallGap" w:sz="24" w:space="0" w:color="auto"/>
            </w:tcBorders>
            <w:vAlign w:val="center"/>
          </w:tcPr>
          <w:p w:rsidR="004B323A" w:rsidRPr="00C306AE" w:rsidRDefault="004B323A" w:rsidP="00EE7B66">
            <w:pPr>
              <w:jc w:val="center"/>
              <w:rPr>
                <w:i/>
                <w:iCs/>
                <w:sz w:val="15"/>
                <w:szCs w:val="15"/>
              </w:rPr>
            </w:pPr>
          </w:p>
        </w:tc>
        <w:tc>
          <w:tcPr>
            <w:tcW w:w="1496" w:type="dxa"/>
            <w:vMerge/>
            <w:tcBorders>
              <w:left w:val="nil"/>
              <w:right w:val="thinThickSmallGap" w:sz="24" w:space="0" w:color="auto"/>
            </w:tcBorders>
            <w:vAlign w:val="center"/>
          </w:tcPr>
          <w:p w:rsidR="004B323A" w:rsidRPr="00C306AE" w:rsidRDefault="004B323A">
            <w:pPr>
              <w:pStyle w:val="Heading5"/>
              <w:rPr>
                <w:b w:val="0"/>
                <w:bCs w:val="0"/>
                <w:sz w:val="15"/>
                <w:szCs w:val="15"/>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bottom w:val="single" w:sz="2" w:space="0" w:color="auto"/>
            </w:tcBorders>
            <w:vAlign w:val="center"/>
          </w:tcPr>
          <w:p w:rsidR="004B323A" w:rsidRPr="00C306AE" w:rsidRDefault="004B323A" w:rsidP="00B75E44">
            <w:pPr>
              <w:rPr>
                <w:sz w:val="15"/>
                <w:szCs w:val="15"/>
              </w:rPr>
            </w:pPr>
            <w:r w:rsidRPr="00C306AE">
              <w:rPr>
                <w:sz w:val="15"/>
                <w:szCs w:val="15"/>
              </w:rPr>
              <w:t>Maistru electromecanic locomotive</w:t>
            </w:r>
          </w:p>
        </w:tc>
        <w:tc>
          <w:tcPr>
            <w:tcW w:w="561" w:type="dxa"/>
            <w:vAlign w:val="center"/>
          </w:tcPr>
          <w:p w:rsidR="004B323A" w:rsidRPr="00C306AE" w:rsidRDefault="004B323A" w:rsidP="00B75E44">
            <w:pPr>
              <w:jc w:val="center"/>
              <w:rPr>
                <w:sz w:val="15"/>
                <w:szCs w:val="15"/>
              </w:rPr>
            </w:pPr>
          </w:p>
        </w:tc>
        <w:tc>
          <w:tcPr>
            <w:tcW w:w="561" w:type="dxa"/>
            <w:vAlign w:val="center"/>
          </w:tcPr>
          <w:p w:rsidR="004B323A" w:rsidRPr="00C306AE" w:rsidRDefault="004B323A" w:rsidP="00B75E44">
            <w:pPr>
              <w:pStyle w:val="Heading4"/>
              <w:jc w:val="center"/>
              <w:rPr>
                <w:b w:val="0"/>
                <w:bCs w:val="0"/>
                <w:sz w:val="15"/>
                <w:szCs w:val="15"/>
              </w:rPr>
            </w:pPr>
          </w:p>
        </w:tc>
        <w:tc>
          <w:tcPr>
            <w:tcW w:w="561" w:type="dxa"/>
            <w:tcBorders>
              <w:right w:val="thinThickSmallGap" w:sz="24" w:space="0" w:color="auto"/>
            </w:tcBorders>
            <w:vAlign w:val="center"/>
          </w:tcPr>
          <w:p w:rsidR="004B323A" w:rsidRPr="00C306AE" w:rsidRDefault="004B323A" w:rsidP="00B75E44">
            <w:pPr>
              <w:jc w:val="center"/>
              <w:rPr>
                <w:sz w:val="15"/>
                <w:szCs w:val="15"/>
              </w:rPr>
            </w:pPr>
            <w:r w:rsidRPr="00C306AE">
              <w:rPr>
                <w:sz w:val="15"/>
                <w:szCs w:val="15"/>
              </w:rPr>
              <w:t>x</w:t>
            </w:r>
          </w:p>
        </w:tc>
        <w:tc>
          <w:tcPr>
            <w:tcW w:w="1683" w:type="dxa"/>
            <w:vMerge/>
            <w:tcBorders>
              <w:left w:val="nil"/>
              <w:right w:val="thinThickSmallGap" w:sz="24" w:space="0" w:color="auto"/>
            </w:tcBorders>
            <w:vAlign w:val="center"/>
          </w:tcPr>
          <w:p w:rsidR="004B323A" w:rsidRPr="00C306AE" w:rsidRDefault="004B323A" w:rsidP="00460659">
            <w:pPr>
              <w:pStyle w:val="Heading4"/>
              <w:jc w:val="center"/>
              <w:rPr>
                <w:b w:val="0"/>
                <w:bCs w:val="0"/>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rsidP="00460659">
            <w:pPr>
              <w:jc w:val="center"/>
              <w:rPr>
                <w:b/>
                <w:bCs/>
                <w:sz w:val="15"/>
                <w:szCs w:val="15"/>
              </w:rPr>
            </w:pPr>
          </w:p>
        </w:tc>
        <w:tc>
          <w:tcPr>
            <w:tcW w:w="1496" w:type="dxa"/>
            <w:vMerge/>
            <w:tcBorders>
              <w:right w:val="thinThickSmallGap" w:sz="24" w:space="0" w:color="auto"/>
            </w:tcBorders>
            <w:vAlign w:val="center"/>
          </w:tcPr>
          <w:p w:rsidR="004B323A" w:rsidRPr="00C306AE" w:rsidRDefault="004B323A" w:rsidP="00EE7B66">
            <w:pPr>
              <w:jc w:val="center"/>
              <w:rPr>
                <w:i/>
                <w:iCs/>
                <w:sz w:val="15"/>
                <w:szCs w:val="15"/>
              </w:rPr>
            </w:pPr>
          </w:p>
        </w:tc>
        <w:tc>
          <w:tcPr>
            <w:tcW w:w="1496" w:type="dxa"/>
            <w:vMerge/>
            <w:tcBorders>
              <w:left w:val="nil"/>
              <w:right w:val="thinThickSmallGap" w:sz="24" w:space="0" w:color="auto"/>
            </w:tcBorders>
            <w:vAlign w:val="center"/>
          </w:tcPr>
          <w:p w:rsidR="004B323A" w:rsidRPr="00C306AE" w:rsidRDefault="004B323A">
            <w:pPr>
              <w:pStyle w:val="Heading5"/>
              <w:rPr>
                <w:b w:val="0"/>
                <w:bCs w:val="0"/>
                <w:sz w:val="15"/>
                <w:szCs w:val="15"/>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bottom w:val="single" w:sz="2" w:space="0" w:color="auto"/>
            </w:tcBorders>
            <w:vAlign w:val="center"/>
          </w:tcPr>
          <w:p w:rsidR="004B323A" w:rsidRPr="00C306AE" w:rsidRDefault="004B323A" w:rsidP="00B5104D">
            <w:pPr>
              <w:rPr>
                <w:sz w:val="15"/>
                <w:szCs w:val="15"/>
              </w:rPr>
            </w:pPr>
            <w:r w:rsidRPr="00C306AE">
              <w:rPr>
                <w:sz w:val="15"/>
                <w:szCs w:val="15"/>
              </w:rPr>
              <w:t>Maistru electromecanic locomotive şi vagoane</w:t>
            </w:r>
          </w:p>
        </w:tc>
        <w:tc>
          <w:tcPr>
            <w:tcW w:w="561" w:type="dxa"/>
            <w:vAlign w:val="center"/>
          </w:tcPr>
          <w:p w:rsidR="004B323A" w:rsidRPr="00C306AE" w:rsidRDefault="004B323A" w:rsidP="00B5104D">
            <w:pPr>
              <w:jc w:val="center"/>
              <w:rPr>
                <w:sz w:val="15"/>
                <w:szCs w:val="15"/>
              </w:rPr>
            </w:pPr>
          </w:p>
        </w:tc>
        <w:tc>
          <w:tcPr>
            <w:tcW w:w="561" w:type="dxa"/>
            <w:vAlign w:val="center"/>
          </w:tcPr>
          <w:p w:rsidR="004B323A" w:rsidRPr="00C306AE" w:rsidRDefault="004B323A" w:rsidP="00B5104D">
            <w:pPr>
              <w:pStyle w:val="Heading4"/>
              <w:jc w:val="center"/>
              <w:rPr>
                <w:b w:val="0"/>
                <w:bCs w:val="0"/>
                <w:sz w:val="15"/>
                <w:szCs w:val="15"/>
              </w:rPr>
            </w:pPr>
          </w:p>
        </w:tc>
        <w:tc>
          <w:tcPr>
            <w:tcW w:w="561" w:type="dxa"/>
            <w:tcBorders>
              <w:right w:val="thinThickSmallGap" w:sz="24" w:space="0" w:color="auto"/>
            </w:tcBorders>
            <w:vAlign w:val="center"/>
          </w:tcPr>
          <w:p w:rsidR="004B323A" w:rsidRPr="00C306AE" w:rsidRDefault="004B323A" w:rsidP="00B5104D">
            <w:pPr>
              <w:jc w:val="center"/>
              <w:rPr>
                <w:sz w:val="15"/>
                <w:szCs w:val="15"/>
              </w:rPr>
            </w:pPr>
            <w:r w:rsidRPr="00C306AE">
              <w:rPr>
                <w:sz w:val="15"/>
                <w:szCs w:val="15"/>
              </w:rPr>
              <w:t>x</w:t>
            </w:r>
          </w:p>
        </w:tc>
        <w:tc>
          <w:tcPr>
            <w:tcW w:w="1683" w:type="dxa"/>
            <w:vMerge/>
            <w:tcBorders>
              <w:left w:val="nil"/>
              <w:right w:val="thinThickSmallGap" w:sz="24" w:space="0" w:color="auto"/>
            </w:tcBorders>
            <w:vAlign w:val="center"/>
          </w:tcPr>
          <w:p w:rsidR="004B323A" w:rsidRPr="00C306AE" w:rsidRDefault="004B323A" w:rsidP="00460659">
            <w:pPr>
              <w:pStyle w:val="Heading4"/>
              <w:jc w:val="center"/>
              <w:rPr>
                <w:b w:val="0"/>
                <w:bCs w:val="0"/>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rsidP="00460659">
            <w:pPr>
              <w:jc w:val="center"/>
              <w:rPr>
                <w:b/>
                <w:bCs/>
                <w:sz w:val="15"/>
                <w:szCs w:val="15"/>
              </w:rPr>
            </w:pPr>
          </w:p>
        </w:tc>
        <w:tc>
          <w:tcPr>
            <w:tcW w:w="1496" w:type="dxa"/>
            <w:vMerge/>
            <w:tcBorders>
              <w:right w:val="thinThickSmallGap" w:sz="24" w:space="0" w:color="auto"/>
            </w:tcBorders>
            <w:vAlign w:val="center"/>
          </w:tcPr>
          <w:p w:rsidR="004B323A" w:rsidRPr="00C306AE" w:rsidRDefault="004B323A" w:rsidP="00EE7B66">
            <w:pPr>
              <w:jc w:val="center"/>
              <w:rPr>
                <w:i/>
                <w:iCs/>
                <w:sz w:val="15"/>
                <w:szCs w:val="15"/>
              </w:rPr>
            </w:pPr>
          </w:p>
        </w:tc>
        <w:tc>
          <w:tcPr>
            <w:tcW w:w="1496" w:type="dxa"/>
            <w:vMerge/>
            <w:tcBorders>
              <w:left w:val="nil"/>
              <w:right w:val="thinThickSmallGap" w:sz="24" w:space="0" w:color="auto"/>
            </w:tcBorders>
            <w:vAlign w:val="center"/>
          </w:tcPr>
          <w:p w:rsidR="004B323A" w:rsidRPr="00C306AE" w:rsidRDefault="004B323A">
            <w:pPr>
              <w:pStyle w:val="Heading5"/>
              <w:rPr>
                <w:b w:val="0"/>
                <w:bCs w:val="0"/>
                <w:sz w:val="15"/>
                <w:szCs w:val="15"/>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bottom w:val="single" w:sz="2" w:space="0" w:color="auto"/>
            </w:tcBorders>
            <w:vAlign w:val="center"/>
          </w:tcPr>
          <w:p w:rsidR="004B323A" w:rsidRPr="00C306AE" w:rsidRDefault="004B323A">
            <w:pPr>
              <w:rPr>
                <w:sz w:val="15"/>
                <w:szCs w:val="15"/>
              </w:rPr>
            </w:pPr>
            <w:r w:rsidRPr="00C306AE">
              <w:rPr>
                <w:sz w:val="15"/>
                <w:szCs w:val="15"/>
              </w:rPr>
              <w:t xml:space="preserve">Electromecanică </w:t>
            </w:r>
          </w:p>
        </w:tc>
        <w:tc>
          <w:tcPr>
            <w:tcW w:w="561" w:type="dxa"/>
            <w:vAlign w:val="center"/>
          </w:tcPr>
          <w:p w:rsidR="004B323A" w:rsidRPr="00C306AE" w:rsidRDefault="004B323A">
            <w:pPr>
              <w:jc w:val="center"/>
              <w:rPr>
                <w:sz w:val="15"/>
                <w:szCs w:val="15"/>
              </w:rPr>
            </w:pPr>
            <w:r w:rsidRPr="00C306AE">
              <w:rPr>
                <w:sz w:val="15"/>
                <w:szCs w:val="15"/>
              </w:rPr>
              <w:t>x</w:t>
            </w:r>
          </w:p>
        </w:tc>
        <w:tc>
          <w:tcPr>
            <w:tcW w:w="561" w:type="dxa"/>
            <w:vAlign w:val="center"/>
          </w:tcPr>
          <w:p w:rsidR="004B323A" w:rsidRPr="00C306AE" w:rsidRDefault="004B323A">
            <w:pPr>
              <w:jc w:val="center"/>
              <w:rPr>
                <w:sz w:val="15"/>
                <w:szCs w:val="15"/>
              </w:rPr>
            </w:pPr>
            <w:r w:rsidRPr="00C306AE">
              <w:rPr>
                <w:sz w:val="15"/>
                <w:szCs w:val="15"/>
              </w:rPr>
              <w:t>x</w:t>
            </w:r>
          </w:p>
        </w:tc>
        <w:tc>
          <w:tcPr>
            <w:tcW w:w="561" w:type="dxa"/>
            <w:tcBorders>
              <w:right w:val="thinThickSmallGap" w:sz="24" w:space="0" w:color="auto"/>
            </w:tcBorders>
            <w:vAlign w:val="center"/>
          </w:tcPr>
          <w:p w:rsidR="004B323A" w:rsidRPr="00C306AE" w:rsidRDefault="004B323A">
            <w:pPr>
              <w:jc w:val="center"/>
              <w:rPr>
                <w:sz w:val="15"/>
                <w:szCs w:val="15"/>
              </w:rPr>
            </w:pPr>
          </w:p>
        </w:tc>
        <w:tc>
          <w:tcPr>
            <w:tcW w:w="1683" w:type="dxa"/>
            <w:vMerge/>
            <w:tcBorders>
              <w:left w:val="nil"/>
              <w:right w:val="thinThickSmallGap" w:sz="24" w:space="0" w:color="auto"/>
            </w:tcBorders>
            <w:vAlign w:val="center"/>
          </w:tcPr>
          <w:p w:rsidR="004B323A" w:rsidRPr="00C306AE" w:rsidRDefault="004B323A" w:rsidP="00460659">
            <w:pPr>
              <w:pStyle w:val="Heading4"/>
              <w:jc w:val="center"/>
              <w:rPr>
                <w:b w:val="0"/>
                <w:bCs w:val="0"/>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rsidP="00460659">
            <w:pPr>
              <w:jc w:val="center"/>
              <w:rPr>
                <w:b/>
                <w:bCs/>
                <w:sz w:val="15"/>
                <w:szCs w:val="15"/>
              </w:rPr>
            </w:pPr>
          </w:p>
        </w:tc>
        <w:tc>
          <w:tcPr>
            <w:tcW w:w="1496" w:type="dxa"/>
            <w:vMerge/>
            <w:tcBorders>
              <w:right w:val="thinThickSmallGap" w:sz="24" w:space="0" w:color="auto"/>
            </w:tcBorders>
            <w:vAlign w:val="center"/>
          </w:tcPr>
          <w:p w:rsidR="004B323A" w:rsidRPr="00C306AE" w:rsidRDefault="004B323A" w:rsidP="00EE7B66">
            <w:pPr>
              <w:jc w:val="center"/>
              <w:rPr>
                <w:i/>
                <w:iCs/>
                <w:sz w:val="15"/>
                <w:szCs w:val="15"/>
              </w:rPr>
            </w:pPr>
          </w:p>
        </w:tc>
        <w:tc>
          <w:tcPr>
            <w:tcW w:w="1496" w:type="dxa"/>
            <w:vMerge/>
            <w:tcBorders>
              <w:left w:val="nil"/>
              <w:right w:val="thinThickSmallGap" w:sz="24" w:space="0" w:color="auto"/>
            </w:tcBorders>
            <w:vAlign w:val="center"/>
          </w:tcPr>
          <w:p w:rsidR="004B323A" w:rsidRPr="00C306AE" w:rsidRDefault="004B323A">
            <w:pPr>
              <w:pStyle w:val="Heading5"/>
              <w:rPr>
                <w:b w:val="0"/>
                <w:bCs w:val="0"/>
                <w:sz w:val="15"/>
                <w:szCs w:val="15"/>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bottom w:val="single" w:sz="2" w:space="0" w:color="auto"/>
            </w:tcBorders>
            <w:vAlign w:val="center"/>
          </w:tcPr>
          <w:p w:rsidR="004B323A" w:rsidRPr="00C306AE" w:rsidRDefault="004B323A">
            <w:pPr>
              <w:pStyle w:val="Footer"/>
              <w:tabs>
                <w:tab w:val="clear" w:pos="4320"/>
                <w:tab w:val="clear" w:pos="8640"/>
              </w:tabs>
              <w:rPr>
                <w:sz w:val="15"/>
                <w:szCs w:val="15"/>
              </w:rPr>
            </w:pPr>
            <w:r w:rsidRPr="00C306AE">
              <w:rPr>
                <w:sz w:val="15"/>
                <w:szCs w:val="15"/>
              </w:rPr>
              <w:t>Electromecanică (în limbi străine)</w:t>
            </w:r>
          </w:p>
        </w:tc>
        <w:tc>
          <w:tcPr>
            <w:tcW w:w="561" w:type="dxa"/>
            <w:vAlign w:val="center"/>
          </w:tcPr>
          <w:p w:rsidR="004B323A" w:rsidRPr="00C306AE" w:rsidRDefault="004B323A">
            <w:pPr>
              <w:jc w:val="center"/>
              <w:rPr>
                <w:sz w:val="15"/>
                <w:szCs w:val="15"/>
              </w:rPr>
            </w:pPr>
            <w:r w:rsidRPr="00C306AE">
              <w:rPr>
                <w:sz w:val="15"/>
                <w:szCs w:val="15"/>
              </w:rPr>
              <w:t>x</w:t>
            </w:r>
          </w:p>
        </w:tc>
        <w:tc>
          <w:tcPr>
            <w:tcW w:w="561" w:type="dxa"/>
            <w:vAlign w:val="center"/>
          </w:tcPr>
          <w:p w:rsidR="004B323A" w:rsidRPr="00C306AE" w:rsidRDefault="004B323A">
            <w:pPr>
              <w:jc w:val="center"/>
              <w:rPr>
                <w:sz w:val="15"/>
                <w:szCs w:val="15"/>
              </w:rPr>
            </w:pPr>
          </w:p>
        </w:tc>
        <w:tc>
          <w:tcPr>
            <w:tcW w:w="561" w:type="dxa"/>
            <w:tcBorders>
              <w:right w:val="thinThickSmallGap" w:sz="24" w:space="0" w:color="auto"/>
            </w:tcBorders>
            <w:vAlign w:val="center"/>
          </w:tcPr>
          <w:p w:rsidR="004B323A" w:rsidRPr="00C306AE" w:rsidRDefault="004B323A">
            <w:pPr>
              <w:jc w:val="center"/>
              <w:rPr>
                <w:sz w:val="15"/>
                <w:szCs w:val="15"/>
              </w:rPr>
            </w:pPr>
          </w:p>
        </w:tc>
        <w:tc>
          <w:tcPr>
            <w:tcW w:w="1683" w:type="dxa"/>
            <w:vMerge/>
            <w:tcBorders>
              <w:left w:val="nil"/>
              <w:right w:val="thinThickSmallGap" w:sz="24" w:space="0" w:color="auto"/>
            </w:tcBorders>
            <w:vAlign w:val="center"/>
          </w:tcPr>
          <w:p w:rsidR="004B323A" w:rsidRPr="00C306AE" w:rsidRDefault="004B323A" w:rsidP="00460659">
            <w:pPr>
              <w:pStyle w:val="Heading4"/>
              <w:jc w:val="center"/>
              <w:rPr>
                <w:b w:val="0"/>
                <w:bCs w:val="0"/>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rsidP="00460659">
            <w:pPr>
              <w:jc w:val="center"/>
              <w:rPr>
                <w:b/>
                <w:bCs/>
                <w:sz w:val="15"/>
                <w:szCs w:val="15"/>
              </w:rPr>
            </w:pPr>
          </w:p>
        </w:tc>
        <w:tc>
          <w:tcPr>
            <w:tcW w:w="1496" w:type="dxa"/>
            <w:vMerge/>
            <w:tcBorders>
              <w:right w:val="thinThickSmallGap" w:sz="24" w:space="0" w:color="auto"/>
            </w:tcBorders>
            <w:vAlign w:val="center"/>
          </w:tcPr>
          <w:p w:rsidR="004B323A" w:rsidRPr="00C306AE" w:rsidRDefault="004B323A" w:rsidP="00EE7B66">
            <w:pPr>
              <w:jc w:val="center"/>
              <w:rPr>
                <w:i/>
                <w:iCs/>
                <w:sz w:val="15"/>
                <w:szCs w:val="15"/>
              </w:rPr>
            </w:pPr>
          </w:p>
        </w:tc>
        <w:tc>
          <w:tcPr>
            <w:tcW w:w="1496" w:type="dxa"/>
            <w:vMerge/>
            <w:tcBorders>
              <w:left w:val="nil"/>
              <w:right w:val="thinThickSmallGap" w:sz="24" w:space="0" w:color="auto"/>
            </w:tcBorders>
            <w:vAlign w:val="center"/>
          </w:tcPr>
          <w:p w:rsidR="004B323A" w:rsidRPr="00C306AE" w:rsidRDefault="004B323A">
            <w:pPr>
              <w:pStyle w:val="Heading5"/>
              <w:rPr>
                <w:b w:val="0"/>
                <w:bCs w:val="0"/>
                <w:sz w:val="15"/>
                <w:szCs w:val="15"/>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bottom w:val="single" w:sz="2" w:space="0" w:color="auto"/>
            </w:tcBorders>
            <w:vAlign w:val="center"/>
          </w:tcPr>
          <w:p w:rsidR="004B323A" w:rsidRPr="00C306AE" w:rsidRDefault="004B323A">
            <w:pPr>
              <w:rPr>
                <w:sz w:val="15"/>
                <w:szCs w:val="15"/>
              </w:rPr>
            </w:pPr>
            <w:r w:rsidRPr="00C306AE">
              <w:rPr>
                <w:sz w:val="15"/>
                <w:szCs w:val="15"/>
              </w:rPr>
              <w:t>Electromecanică petrol şi gaze</w:t>
            </w:r>
          </w:p>
        </w:tc>
        <w:tc>
          <w:tcPr>
            <w:tcW w:w="561" w:type="dxa"/>
            <w:vAlign w:val="center"/>
          </w:tcPr>
          <w:p w:rsidR="004B323A" w:rsidRPr="00C306AE" w:rsidRDefault="004B323A">
            <w:pPr>
              <w:jc w:val="center"/>
              <w:rPr>
                <w:sz w:val="15"/>
                <w:szCs w:val="15"/>
              </w:rPr>
            </w:pPr>
            <w:r w:rsidRPr="00C306AE">
              <w:rPr>
                <w:sz w:val="15"/>
                <w:szCs w:val="15"/>
              </w:rPr>
              <w:t>x</w:t>
            </w:r>
          </w:p>
        </w:tc>
        <w:tc>
          <w:tcPr>
            <w:tcW w:w="561" w:type="dxa"/>
            <w:vAlign w:val="center"/>
          </w:tcPr>
          <w:p w:rsidR="004B323A" w:rsidRPr="00C306AE" w:rsidRDefault="004B323A">
            <w:pPr>
              <w:jc w:val="center"/>
              <w:rPr>
                <w:sz w:val="15"/>
                <w:szCs w:val="15"/>
              </w:rPr>
            </w:pPr>
          </w:p>
        </w:tc>
        <w:tc>
          <w:tcPr>
            <w:tcW w:w="561" w:type="dxa"/>
            <w:tcBorders>
              <w:right w:val="thinThickSmallGap" w:sz="24" w:space="0" w:color="auto"/>
            </w:tcBorders>
            <w:vAlign w:val="center"/>
          </w:tcPr>
          <w:p w:rsidR="004B323A" w:rsidRPr="00C306AE" w:rsidRDefault="004B323A">
            <w:pPr>
              <w:jc w:val="center"/>
              <w:rPr>
                <w:sz w:val="15"/>
                <w:szCs w:val="15"/>
              </w:rPr>
            </w:pPr>
          </w:p>
        </w:tc>
        <w:tc>
          <w:tcPr>
            <w:tcW w:w="1683" w:type="dxa"/>
            <w:vMerge/>
            <w:tcBorders>
              <w:left w:val="nil"/>
              <w:right w:val="thinThickSmallGap" w:sz="24" w:space="0" w:color="auto"/>
            </w:tcBorders>
            <w:vAlign w:val="center"/>
          </w:tcPr>
          <w:p w:rsidR="004B323A" w:rsidRPr="00C306AE" w:rsidRDefault="004B323A" w:rsidP="00460659">
            <w:pPr>
              <w:pStyle w:val="Heading4"/>
              <w:jc w:val="center"/>
              <w:rPr>
                <w:b w:val="0"/>
                <w:bCs w:val="0"/>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rsidP="00460659">
            <w:pPr>
              <w:jc w:val="center"/>
              <w:rPr>
                <w:b/>
                <w:bCs/>
                <w:sz w:val="15"/>
                <w:szCs w:val="15"/>
              </w:rPr>
            </w:pPr>
          </w:p>
        </w:tc>
        <w:tc>
          <w:tcPr>
            <w:tcW w:w="1496" w:type="dxa"/>
            <w:vMerge/>
            <w:tcBorders>
              <w:right w:val="thinThickSmallGap" w:sz="24" w:space="0" w:color="auto"/>
            </w:tcBorders>
            <w:vAlign w:val="center"/>
          </w:tcPr>
          <w:p w:rsidR="004B323A" w:rsidRPr="00C306AE" w:rsidRDefault="004B323A" w:rsidP="00EE7B66">
            <w:pPr>
              <w:jc w:val="center"/>
              <w:rPr>
                <w:i/>
                <w:iCs/>
                <w:sz w:val="15"/>
                <w:szCs w:val="15"/>
              </w:rPr>
            </w:pPr>
          </w:p>
        </w:tc>
        <w:tc>
          <w:tcPr>
            <w:tcW w:w="1496" w:type="dxa"/>
            <w:vMerge/>
            <w:tcBorders>
              <w:left w:val="nil"/>
              <w:right w:val="thinThickSmallGap" w:sz="24" w:space="0" w:color="auto"/>
            </w:tcBorders>
            <w:vAlign w:val="center"/>
          </w:tcPr>
          <w:p w:rsidR="004B323A" w:rsidRPr="00C306AE" w:rsidRDefault="004B323A">
            <w:pPr>
              <w:pStyle w:val="Heading5"/>
              <w:rPr>
                <w:b w:val="0"/>
                <w:bCs w:val="0"/>
                <w:sz w:val="15"/>
                <w:szCs w:val="15"/>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bottom w:val="single" w:sz="2" w:space="0" w:color="auto"/>
            </w:tcBorders>
            <w:vAlign w:val="center"/>
          </w:tcPr>
          <w:p w:rsidR="004B323A" w:rsidRPr="00C306AE" w:rsidRDefault="004B323A">
            <w:pPr>
              <w:rPr>
                <w:sz w:val="15"/>
                <w:szCs w:val="15"/>
              </w:rPr>
            </w:pPr>
            <w:r w:rsidRPr="00C306AE">
              <w:rPr>
                <w:sz w:val="15"/>
                <w:szCs w:val="15"/>
              </w:rPr>
              <w:t>Electromecanică minieră</w:t>
            </w:r>
          </w:p>
        </w:tc>
        <w:tc>
          <w:tcPr>
            <w:tcW w:w="561" w:type="dxa"/>
            <w:vAlign w:val="center"/>
          </w:tcPr>
          <w:p w:rsidR="004B323A" w:rsidRPr="00C306AE" w:rsidRDefault="004B323A">
            <w:pPr>
              <w:jc w:val="center"/>
              <w:rPr>
                <w:sz w:val="15"/>
                <w:szCs w:val="15"/>
              </w:rPr>
            </w:pPr>
            <w:r w:rsidRPr="00C306AE">
              <w:rPr>
                <w:sz w:val="15"/>
                <w:szCs w:val="15"/>
              </w:rPr>
              <w:t>x</w:t>
            </w:r>
          </w:p>
        </w:tc>
        <w:tc>
          <w:tcPr>
            <w:tcW w:w="561" w:type="dxa"/>
            <w:vAlign w:val="center"/>
          </w:tcPr>
          <w:p w:rsidR="004B323A" w:rsidRPr="00C306AE" w:rsidRDefault="004B323A">
            <w:pPr>
              <w:jc w:val="center"/>
              <w:rPr>
                <w:sz w:val="15"/>
                <w:szCs w:val="15"/>
              </w:rPr>
            </w:pPr>
            <w:r w:rsidRPr="00C306AE">
              <w:rPr>
                <w:sz w:val="15"/>
                <w:szCs w:val="15"/>
              </w:rPr>
              <w:t>x</w:t>
            </w:r>
          </w:p>
        </w:tc>
        <w:tc>
          <w:tcPr>
            <w:tcW w:w="561" w:type="dxa"/>
            <w:tcBorders>
              <w:right w:val="thinThickSmallGap" w:sz="24" w:space="0" w:color="auto"/>
            </w:tcBorders>
            <w:vAlign w:val="center"/>
          </w:tcPr>
          <w:p w:rsidR="004B323A" w:rsidRPr="00C306AE" w:rsidRDefault="004B323A">
            <w:pPr>
              <w:jc w:val="center"/>
              <w:rPr>
                <w:sz w:val="15"/>
                <w:szCs w:val="15"/>
              </w:rPr>
            </w:pPr>
          </w:p>
        </w:tc>
        <w:tc>
          <w:tcPr>
            <w:tcW w:w="1683" w:type="dxa"/>
            <w:vMerge/>
            <w:tcBorders>
              <w:left w:val="nil"/>
              <w:right w:val="thinThickSmallGap" w:sz="24" w:space="0" w:color="auto"/>
            </w:tcBorders>
            <w:vAlign w:val="center"/>
          </w:tcPr>
          <w:p w:rsidR="004B323A" w:rsidRPr="00C306AE" w:rsidRDefault="004B323A" w:rsidP="00460659">
            <w:pPr>
              <w:pStyle w:val="Heading4"/>
              <w:jc w:val="center"/>
              <w:rPr>
                <w:b w:val="0"/>
                <w:bCs w:val="0"/>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rsidP="00460659">
            <w:pPr>
              <w:jc w:val="center"/>
              <w:rPr>
                <w:b/>
                <w:bCs/>
                <w:sz w:val="15"/>
                <w:szCs w:val="15"/>
              </w:rPr>
            </w:pPr>
          </w:p>
        </w:tc>
        <w:tc>
          <w:tcPr>
            <w:tcW w:w="1496" w:type="dxa"/>
            <w:vMerge/>
            <w:tcBorders>
              <w:right w:val="thinThickSmallGap" w:sz="24" w:space="0" w:color="auto"/>
            </w:tcBorders>
            <w:vAlign w:val="center"/>
          </w:tcPr>
          <w:p w:rsidR="004B323A" w:rsidRPr="00C306AE" w:rsidRDefault="004B323A" w:rsidP="00EE7B66">
            <w:pPr>
              <w:jc w:val="center"/>
              <w:rPr>
                <w:i/>
                <w:iCs/>
                <w:sz w:val="15"/>
                <w:szCs w:val="15"/>
              </w:rPr>
            </w:pPr>
          </w:p>
        </w:tc>
        <w:tc>
          <w:tcPr>
            <w:tcW w:w="1496" w:type="dxa"/>
            <w:vMerge/>
            <w:tcBorders>
              <w:left w:val="nil"/>
              <w:right w:val="thinThickSmallGap" w:sz="24" w:space="0" w:color="auto"/>
            </w:tcBorders>
            <w:vAlign w:val="center"/>
          </w:tcPr>
          <w:p w:rsidR="004B323A" w:rsidRPr="00C306AE" w:rsidRDefault="004B323A">
            <w:pPr>
              <w:pStyle w:val="Heading5"/>
              <w:rPr>
                <w:b w:val="0"/>
                <w:bCs w:val="0"/>
                <w:sz w:val="15"/>
                <w:szCs w:val="15"/>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bottom w:val="single" w:sz="2" w:space="0" w:color="auto"/>
            </w:tcBorders>
            <w:vAlign w:val="center"/>
          </w:tcPr>
          <w:p w:rsidR="004B323A" w:rsidRPr="00C306AE" w:rsidRDefault="004B323A">
            <w:pPr>
              <w:pStyle w:val="Footer"/>
              <w:tabs>
                <w:tab w:val="clear" w:pos="4320"/>
                <w:tab w:val="clear" w:pos="8640"/>
              </w:tabs>
              <w:rPr>
                <w:sz w:val="15"/>
                <w:szCs w:val="15"/>
              </w:rPr>
            </w:pPr>
            <w:r w:rsidRPr="00C306AE">
              <w:rPr>
                <w:sz w:val="15"/>
                <w:szCs w:val="15"/>
              </w:rPr>
              <w:t>Ingineria sistemelor electromecanice</w:t>
            </w:r>
          </w:p>
        </w:tc>
        <w:tc>
          <w:tcPr>
            <w:tcW w:w="561" w:type="dxa"/>
            <w:vAlign w:val="center"/>
          </w:tcPr>
          <w:p w:rsidR="004B323A" w:rsidRPr="00C306AE" w:rsidRDefault="004B323A">
            <w:pPr>
              <w:jc w:val="center"/>
              <w:rPr>
                <w:sz w:val="15"/>
                <w:szCs w:val="15"/>
              </w:rPr>
            </w:pPr>
            <w:r w:rsidRPr="00C306AE">
              <w:rPr>
                <w:sz w:val="15"/>
                <w:szCs w:val="15"/>
              </w:rPr>
              <w:t>x</w:t>
            </w:r>
          </w:p>
        </w:tc>
        <w:tc>
          <w:tcPr>
            <w:tcW w:w="561" w:type="dxa"/>
            <w:vAlign w:val="center"/>
          </w:tcPr>
          <w:p w:rsidR="004B323A" w:rsidRPr="00C306AE" w:rsidRDefault="004B323A">
            <w:pPr>
              <w:jc w:val="center"/>
              <w:rPr>
                <w:sz w:val="15"/>
                <w:szCs w:val="15"/>
              </w:rPr>
            </w:pPr>
          </w:p>
        </w:tc>
        <w:tc>
          <w:tcPr>
            <w:tcW w:w="561" w:type="dxa"/>
            <w:tcBorders>
              <w:right w:val="thinThickSmallGap" w:sz="24" w:space="0" w:color="auto"/>
            </w:tcBorders>
            <w:vAlign w:val="center"/>
          </w:tcPr>
          <w:p w:rsidR="004B323A" w:rsidRPr="00C306AE" w:rsidRDefault="004B323A">
            <w:pPr>
              <w:jc w:val="center"/>
              <w:rPr>
                <w:sz w:val="15"/>
                <w:szCs w:val="15"/>
              </w:rPr>
            </w:pPr>
          </w:p>
        </w:tc>
        <w:tc>
          <w:tcPr>
            <w:tcW w:w="1683" w:type="dxa"/>
            <w:vMerge/>
            <w:tcBorders>
              <w:left w:val="nil"/>
              <w:right w:val="thinThickSmallGap" w:sz="24" w:space="0" w:color="auto"/>
            </w:tcBorders>
            <w:vAlign w:val="center"/>
          </w:tcPr>
          <w:p w:rsidR="004B323A" w:rsidRPr="00C306AE" w:rsidRDefault="004B323A" w:rsidP="00460659">
            <w:pPr>
              <w:pStyle w:val="Heading4"/>
              <w:jc w:val="center"/>
              <w:rPr>
                <w:b w:val="0"/>
                <w:bCs w:val="0"/>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rsidP="00460659">
            <w:pPr>
              <w:jc w:val="center"/>
              <w:rPr>
                <w:b/>
                <w:bCs/>
                <w:sz w:val="15"/>
                <w:szCs w:val="15"/>
              </w:rPr>
            </w:pPr>
          </w:p>
        </w:tc>
        <w:tc>
          <w:tcPr>
            <w:tcW w:w="1496" w:type="dxa"/>
            <w:vMerge/>
            <w:tcBorders>
              <w:right w:val="thinThickSmallGap" w:sz="24" w:space="0" w:color="auto"/>
            </w:tcBorders>
            <w:vAlign w:val="center"/>
          </w:tcPr>
          <w:p w:rsidR="004B323A" w:rsidRPr="00C306AE" w:rsidRDefault="004B323A" w:rsidP="00EE7B66">
            <w:pPr>
              <w:jc w:val="center"/>
              <w:rPr>
                <w:i/>
                <w:iCs/>
                <w:sz w:val="15"/>
                <w:szCs w:val="15"/>
              </w:rPr>
            </w:pPr>
          </w:p>
        </w:tc>
        <w:tc>
          <w:tcPr>
            <w:tcW w:w="1496" w:type="dxa"/>
            <w:vMerge/>
            <w:tcBorders>
              <w:left w:val="nil"/>
              <w:right w:val="thinThickSmallGap" w:sz="24" w:space="0" w:color="auto"/>
            </w:tcBorders>
            <w:vAlign w:val="center"/>
          </w:tcPr>
          <w:p w:rsidR="004B323A" w:rsidRPr="00C306AE" w:rsidRDefault="004B323A">
            <w:pPr>
              <w:pStyle w:val="Heading5"/>
              <w:rPr>
                <w:b w:val="0"/>
                <w:bCs w:val="0"/>
                <w:sz w:val="15"/>
                <w:szCs w:val="15"/>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bottom w:val="single" w:sz="2" w:space="0" w:color="auto"/>
            </w:tcBorders>
            <w:vAlign w:val="center"/>
          </w:tcPr>
          <w:p w:rsidR="004B323A" w:rsidRPr="00C306AE" w:rsidRDefault="004B323A">
            <w:pPr>
              <w:pStyle w:val="Heading3"/>
              <w:jc w:val="left"/>
              <w:rPr>
                <w:rFonts w:ascii="Times New Roman" w:hAnsi="Times New Roman" w:cs="Times New Roman"/>
                <w:i w:val="0"/>
                <w:iCs w:val="0"/>
                <w:noProof w:val="0"/>
                <w:sz w:val="15"/>
                <w:szCs w:val="15"/>
              </w:rPr>
            </w:pPr>
            <w:r w:rsidRPr="00C306AE">
              <w:rPr>
                <w:rFonts w:ascii="Times New Roman" w:hAnsi="Times New Roman" w:cs="Times New Roman"/>
                <w:i w:val="0"/>
                <w:iCs w:val="0"/>
                <w:noProof w:val="0"/>
                <w:sz w:val="15"/>
                <w:szCs w:val="15"/>
              </w:rPr>
              <w:t>Tracţiune electrică</w:t>
            </w:r>
          </w:p>
        </w:tc>
        <w:tc>
          <w:tcPr>
            <w:tcW w:w="561" w:type="dxa"/>
            <w:vAlign w:val="center"/>
          </w:tcPr>
          <w:p w:rsidR="004B323A" w:rsidRPr="00C306AE" w:rsidRDefault="004B323A">
            <w:pPr>
              <w:jc w:val="center"/>
              <w:rPr>
                <w:sz w:val="15"/>
                <w:szCs w:val="15"/>
              </w:rPr>
            </w:pPr>
            <w:r w:rsidRPr="00C306AE">
              <w:rPr>
                <w:sz w:val="15"/>
                <w:szCs w:val="15"/>
              </w:rPr>
              <w:t>x</w:t>
            </w:r>
          </w:p>
        </w:tc>
        <w:tc>
          <w:tcPr>
            <w:tcW w:w="561" w:type="dxa"/>
            <w:vAlign w:val="center"/>
          </w:tcPr>
          <w:p w:rsidR="004B323A" w:rsidRPr="00C306AE" w:rsidRDefault="004B323A">
            <w:pPr>
              <w:jc w:val="center"/>
              <w:rPr>
                <w:sz w:val="15"/>
                <w:szCs w:val="15"/>
              </w:rPr>
            </w:pPr>
          </w:p>
        </w:tc>
        <w:tc>
          <w:tcPr>
            <w:tcW w:w="561" w:type="dxa"/>
            <w:tcBorders>
              <w:right w:val="thinThickSmallGap" w:sz="24" w:space="0" w:color="auto"/>
            </w:tcBorders>
            <w:vAlign w:val="center"/>
          </w:tcPr>
          <w:p w:rsidR="004B323A" w:rsidRPr="00C306AE" w:rsidRDefault="004B323A">
            <w:pPr>
              <w:jc w:val="center"/>
              <w:rPr>
                <w:sz w:val="15"/>
                <w:szCs w:val="15"/>
              </w:rPr>
            </w:pPr>
          </w:p>
        </w:tc>
        <w:tc>
          <w:tcPr>
            <w:tcW w:w="1683" w:type="dxa"/>
            <w:vMerge/>
            <w:tcBorders>
              <w:left w:val="nil"/>
              <w:right w:val="thinThickSmallGap" w:sz="24" w:space="0" w:color="auto"/>
            </w:tcBorders>
            <w:vAlign w:val="center"/>
          </w:tcPr>
          <w:p w:rsidR="004B323A" w:rsidRPr="00C306AE" w:rsidRDefault="004B323A" w:rsidP="00460659">
            <w:pPr>
              <w:pStyle w:val="Heading4"/>
              <w:jc w:val="center"/>
              <w:rPr>
                <w:b w:val="0"/>
                <w:bCs w:val="0"/>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rsidP="00460659">
            <w:pPr>
              <w:jc w:val="center"/>
              <w:rPr>
                <w:b/>
                <w:bCs/>
                <w:sz w:val="15"/>
                <w:szCs w:val="15"/>
              </w:rPr>
            </w:pPr>
          </w:p>
        </w:tc>
        <w:tc>
          <w:tcPr>
            <w:tcW w:w="1496" w:type="dxa"/>
            <w:vMerge/>
            <w:tcBorders>
              <w:right w:val="thinThickSmallGap" w:sz="24" w:space="0" w:color="auto"/>
            </w:tcBorders>
            <w:vAlign w:val="center"/>
          </w:tcPr>
          <w:p w:rsidR="004B323A" w:rsidRPr="00C306AE" w:rsidRDefault="004B323A" w:rsidP="00EE7B66">
            <w:pPr>
              <w:jc w:val="center"/>
              <w:rPr>
                <w:i/>
                <w:iCs/>
                <w:sz w:val="15"/>
                <w:szCs w:val="15"/>
              </w:rPr>
            </w:pPr>
          </w:p>
        </w:tc>
        <w:tc>
          <w:tcPr>
            <w:tcW w:w="1496" w:type="dxa"/>
            <w:vMerge/>
            <w:tcBorders>
              <w:left w:val="nil"/>
              <w:right w:val="thinThickSmallGap" w:sz="24" w:space="0" w:color="auto"/>
            </w:tcBorders>
            <w:vAlign w:val="center"/>
          </w:tcPr>
          <w:p w:rsidR="004B323A" w:rsidRPr="00C306AE" w:rsidRDefault="004B323A">
            <w:pPr>
              <w:pStyle w:val="Heading5"/>
              <w:rPr>
                <w:b w:val="0"/>
                <w:bCs w:val="0"/>
                <w:sz w:val="15"/>
                <w:szCs w:val="15"/>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bottom w:val="single" w:sz="2" w:space="0" w:color="auto"/>
            </w:tcBorders>
            <w:vAlign w:val="center"/>
          </w:tcPr>
          <w:p w:rsidR="004B323A" w:rsidRPr="00C306AE" w:rsidRDefault="004B323A">
            <w:pPr>
              <w:pStyle w:val="Footer"/>
              <w:tabs>
                <w:tab w:val="clear" w:pos="4320"/>
                <w:tab w:val="clear" w:pos="8640"/>
              </w:tabs>
              <w:rPr>
                <w:sz w:val="15"/>
                <w:szCs w:val="15"/>
              </w:rPr>
            </w:pPr>
            <w:r w:rsidRPr="00C306AE">
              <w:rPr>
                <w:sz w:val="15"/>
                <w:szCs w:val="15"/>
              </w:rPr>
              <w:t>Electromecanic aparate de măsură şi automatizări</w:t>
            </w:r>
          </w:p>
        </w:tc>
        <w:tc>
          <w:tcPr>
            <w:tcW w:w="561" w:type="dxa"/>
            <w:vAlign w:val="center"/>
          </w:tcPr>
          <w:p w:rsidR="004B323A" w:rsidRPr="00C306AE" w:rsidRDefault="004B323A">
            <w:pPr>
              <w:jc w:val="center"/>
              <w:rPr>
                <w:sz w:val="15"/>
                <w:szCs w:val="15"/>
              </w:rPr>
            </w:pPr>
            <w:r w:rsidRPr="00C306AE">
              <w:rPr>
                <w:sz w:val="15"/>
                <w:szCs w:val="15"/>
              </w:rPr>
              <w:t>x</w:t>
            </w:r>
          </w:p>
        </w:tc>
        <w:tc>
          <w:tcPr>
            <w:tcW w:w="561" w:type="dxa"/>
            <w:vAlign w:val="center"/>
          </w:tcPr>
          <w:p w:rsidR="004B323A" w:rsidRPr="00C306AE" w:rsidRDefault="004B323A">
            <w:pPr>
              <w:jc w:val="center"/>
              <w:rPr>
                <w:sz w:val="15"/>
                <w:szCs w:val="15"/>
              </w:rPr>
            </w:pPr>
          </w:p>
        </w:tc>
        <w:tc>
          <w:tcPr>
            <w:tcW w:w="561" w:type="dxa"/>
            <w:tcBorders>
              <w:right w:val="thinThickSmallGap" w:sz="24" w:space="0" w:color="auto"/>
            </w:tcBorders>
            <w:vAlign w:val="center"/>
          </w:tcPr>
          <w:p w:rsidR="004B323A" w:rsidRPr="00C306AE" w:rsidRDefault="004B323A">
            <w:pPr>
              <w:jc w:val="center"/>
              <w:rPr>
                <w:sz w:val="15"/>
                <w:szCs w:val="15"/>
              </w:rPr>
            </w:pPr>
          </w:p>
        </w:tc>
        <w:tc>
          <w:tcPr>
            <w:tcW w:w="1683" w:type="dxa"/>
            <w:vMerge/>
            <w:tcBorders>
              <w:left w:val="nil"/>
              <w:right w:val="thinThickSmallGap" w:sz="24" w:space="0" w:color="auto"/>
            </w:tcBorders>
            <w:vAlign w:val="center"/>
          </w:tcPr>
          <w:p w:rsidR="004B323A" w:rsidRPr="00C306AE" w:rsidRDefault="004B323A" w:rsidP="00460659">
            <w:pPr>
              <w:pStyle w:val="Heading4"/>
              <w:jc w:val="center"/>
              <w:rPr>
                <w:b w:val="0"/>
                <w:bCs w:val="0"/>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rsidP="00460659">
            <w:pPr>
              <w:jc w:val="center"/>
              <w:rPr>
                <w:b/>
                <w:bCs/>
                <w:sz w:val="15"/>
                <w:szCs w:val="15"/>
              </w:rPr>
            </w:pPr>
          </w:p>
        </w:tc>
        <w:tc>
          <w:tcPr>
            <w:tcW w:w="1496" w:type="dxa"/>
            <w:vMerge/>
            <w:tcBorders>
              <w:right w:val="thinThickSmallGap" w:sz="24" w:space="0" w:color="auto"/>
            </w:tcBorders>
            <w:vAlign w:val="center"/>
          </w:tcPr>
          <w:p w:rsidR="004B323A" w:rsidRPr="00C306AE" w:rsidRDefault="004B323A" w:rsidP="00EE7B66">
            <w:pPr>
              <w:jc w:val="center"/>
              <w:rPr>
                <w:i/>
                <w:iCs/>
                <w:sz w:val="15"/>
                <w:szCs w:val="15"/>
              </w:rPr>
            </w:pPr>
          </w:p>
        </w:tc>
        <w:tc>
          <w:tcPr>
            <w:tcW w:w="1496" w:type="dxa"/>
            <w:vMerge/>
            <w:tcBorders>
              <w:left w:val="nil"/>
              <w:right w:val="thinThickSmallGap" w:sz="24" w:space="0" w:color="auto"/>
            </w:tcBorders>
            <w:vAlign w:val="center"/>
          </w:tcPr>
          <w:p w:rsidR="004B323A" w:rsidRPr="00C306AE" w:rsidRDefault="004B323A">
            <w:pPr>
              <w:pStyle w:val="Heading5"/>
              <w:rPr>
                <w:b w:val="0"/>
                <w:bCs w:val="0"/>
                <w:sz w:val="15"/>
                <w:szCs w:val="15"/>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bottom w:val="single" w:sz="2" w:space="0" w:color="auto"/>
            </w:tcBorders>
            <w:vAlign w:val="center"/>
          </w:tcPr>
          <w:p w:rsidR="004B323A" w:rsidRPr="00C306AE" w:rsidRDefault="004B323A">
            <w:pPr>
              <w:rPr>
                <w:rStyle w:val="PageNumber"/>
                <w:sz w:val="15"/>
                <w:szCs w:val="15"/>
              </w:rPr>
            </w:pPr>
            <w:r w:rsidRPr="00C306AE">
              <w:rPr>
                <w:rStyle w:val="PageNumber"/>
                <w:sz w:val="15"/>
                <w:szCs w:val="15"/>
              </w:rPr>
              <w:t>Electromecanică tehnologică</w:t>
            </w:r>
          </w:p>
        </w:tc>
        <w:tc>
          <w:tcPr>
            <w:tcW w:w="561" w:type="dxa"/>
            <w:vAlign w:val="center"/>
          </w:tcPr>
          <w:p w:rsidR="004B323A" w:rsidRPr="00C306AE" w:rsidRDefault="004B323A">
            <w:pPr>
              <w:jc w:val="center"/>
              <w:rPr>
                <w:sz w:val="15"/>
                <w:szCs w:val="15"/>
              </w:rPr>
            </w:pPr>
            <w:r w:rsidRPr="00C306AE">
              <w:rPr>
                <w:sz w:val="15"/>
                <w:szCs w:val="15"/>
              </w:rPr>
              <w:t>x</w:t>
            </w:r>
          </w:p>
        </w:tc>
        <w:tc>
          <w:tcPr>
            <w:tcW w:w="561" w:type="dxa"/>
            <w:vAlign w:val="center"/>
          </w:tcPr>
          <w:p w:rsidR="004B323A" w:rsidRPr="00C306AE" w:rsidRDefault="004B323A">
            <w:pPr>
              <w:jc w:val="center"/>
              <w:rPr>
                <w:sz w:val="15"/>
                <w:szCs w:val="15"/>
              </w:rPr>
            </w:pPr>
            <w:r w:rsidRPr="00C306AE">
              <w:rPr>
                <w:sz w:val="15"/>
                <w:szCs w:val="15"/>
              </w:rPr>
              <w:t>x</w:t>
            </w:r>
          </w:p>
        </w:tc>
        <w:tc>
          <w:tcPr>
            <w:tcW w:w="561" w:type="dxa"/>
            <w:tcBorders>
              <w:right w:val="thinThickSmallGap" w:sz="24" w:space="0" w:color="auto"/>
            </w:tcBorders>
            <w:vAlign w:val="center"/>
          </w:tcPr>
          <w:p w:rsidR="004B323A" w:rsidRPr="00C306AE" w:rsidRDefault="004B323A">
            <w:pPr>
              <w:jc w:val="center"/>
              <w:rPr>
                <w:sz w:val="15"/>
                <w:szCs w:val="15"/>
              </w:rPr>
            </w:pPr>
          </w:p>
        </w:tc>
        <w:tc>
          <w:tcPr>
            <w:tcW w:w="1683" w:type="dxa"/>
            <w:vMerge/>
            <w:tcBorders>
              <w:left w:val="nil"/>
              <w:right w:val="thinThickSmallGap" w:sz="24" w:space="0" w:color="auto"/>
            </w:tcBorders>
            <w:vAlign w:val="center"/>
          </w:tcPr>
          <w:p w:rsidR="004B323A" w:rsidRPr="00C306AE" w:rsidRDefault="004B323A" w:rsidP="00460659">
            <w:pPr>
              <w:pStyle w:val="Heading4"/>
              <w:jc w:val="center"/>
              <w:rPr>
                <w:b w:val="0"/>
                <w:bCs w:val="0"/>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rsidP="00460659">
            <w:pPr>
              <w:jc w:val="center"/>
              <w:rPr>
                <w:b/>
                <w:bCs/>
                <w:sz w:val="15"/>
                <w:szCs w:val="15"/>
              </w:rPr>
            </w:pPr>
          </w:p>
        </w:tc>
        <w:tc>
          <w:tcPr>
            <w:tcW w:w="1496" w:type="dxa"/>
            <w:vMerge/>
            <w:tcBorders>
              <w:right w:val="thinThickSmallGap" w:sz="24" w:space="0" w:color="auto"/>
            </w:tcBorders>
            <w:vAlign w:val="center"/>
          </w:tcPr>
          <w:p w:rsidR="004B323A" w:rsidRPr="00C306AE" w:rsidRDefault="004B323A" w:rsidP="00EE7B66">
            <w:pPr>
              <w:jc w:val="center"/>
              <w:rPr>
                <w:i/>
                <w:iCs/>
                <w:sz w:val="15"/>
                <w:szCs w:val="15"/>
              </w:rPr>
            </w:pPr>
          </w:p>
        </w:tc>
        <w:tc>
          <w:tcPr>
            <w:tcW w:w="1496" w:type="dxa"/>
            <w:vMerge/>
            <w:tcBorders>
              <w:left w:val="nil"/>
              <w:right w:val="thinThickSmallGap" w:sz="24" w:space="0" w:color="auto"/>
            </w:tcBorders>
            <w:vAlign w:val="center"/>
          </w:tcPr>
          <w:p w:rsidR="004B323A" w:rsidRPr="00C306AE" w:rsidRDefault="004B323A">
            <w:pPr>
              <w:pStyle w:val="Heading5"/>
              <w:rPr>
                <w:b w:val="0"/>
                <w:bCs w:val="0"/>
                <w:sz w:val="15"/>
                <w:szCs w:val="15"/>
              </w:rPr>
            </w:pPr>
          </w:p>
        </w:tc>
        <w:tc>
          <w:tcPr>
            <w:tcW w:w="561" w:type="dxa"/>
            <w:tcBorders>
              <w:top w:val="single" w:sz="2" w:space="0" w:color="auto"/>
              <w:left w:val="nil"/>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tcBorders>
            <w:vAlign w:val="center"/>
          </w:tcPr>
          <w:p w:rsidR="004B323A" w:rsidRPr="00C306AE" w:rsidRDefault="004B323A" w:rsidP="00460659">
            <w:pPr>
              <w:jc w:val="both"/>
              <w:rPr>
                <w:sz w:val="15"/>
                <w:szCs w:val="15"/>
              </w:rPr>
            </w:pPr>
            <w:r w:rsidRPr="00C306AE">
              <w:rPr>
                <w:sz w:val="15"/>
                <w:szCs w:val="15"/>
              </w:rPr>
              <w:t>Electromecanică navală</w:t>
            </w:r>
          </w:p>
        </w:tc>
        <w:tc>
          <w:tcPr>
            <w:tcW w:w="561" w:type="dxa"/>
            <w:vAlign w:val="center"/>
          </w:tcPr>
          <w:p w:rsidR="004B323A" w:rsidRPr="00C306AE" w:rsidRDefault="004B323A" w:rsidP="00460659">
            <w:pPr>
              <w:pStyle w:val="Heading4"/>
              <w:jc w:val="center"/>
              <w:rPr>
                <w:b w:val="0"/>
                <w:bCs w:val="0"/>
                <w:sz w:val="15"/>
                <w:szCs w:val="15"/>
              </w:rPr>
            </w:pPr>
            <w:r w:rsidRPr="00C306AE">
              <w:rPr>
                <w:b w:val="0"/>
                <w:bCs w:val="0"/>
                <w:sz w:val="15"/>
                <w:szCs w:val="15"/>
              </w:rPr>
              <w:t>x</w:t>
            </w:r>
          </w:p>
        </w:tc>
        <w:tc>
          <w:tcPr>
            <w:tcW w:w="561" w:type="dxa"/>
            <w:vAlign w:val="center"/>
          </w:tcPr>
          <w:p w:rsidR="004B323A" w:rsidRPr="00C306AE" w:rsidRDefault="004B323A" w:rsidP="00460659">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4B323A" w:rsidRPr="00C306AE" w:rsidRDefault="004B323A">
            <w:pPr>
              <w:jc w:val="center"/>
              <w:rPr>
                <w:sz w:val="15"/>
                <w:szCs w:val="15"/>
              </w:rPr>
            </w:pPr>
          </w:p>
        </w:tc>
        <w:tc>
          <w:tcPr>
            <w:tcW w:w="1683" w:type="dxa"/>
            <w:vMerge/>
            <w:tcBorders>
              <w:left w:val="nil"/>
              <w:right w:val="thinThickSmallGap" w:sz="24" w:space="0" w:color="auto"/>
            </w:tcBorders>
            <w:vAlign w:val="center"/>
          </w:tcPr>
          <w:p w:rsidR="004B323A" w:rsidRPr="00C306AE" w:rsidRDefault="004B323A" w:rsidP="00460659">
            <w:pPr>
              <w:pStyle w:val="Heading4"/>
              <w:jc w:val="center"/>
              <w:rPr>
                <w:b w:val="0"/>
                <w:bCs w:val="0"/>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rsidP="00460659">
            <w:pPr>
              <w:jc w:val="center"/>
              <w:rPr>
                <w:b/>
                <w:bCs/>
                <w:sz w:val="15"/>
                <w:szCs w:val="15"/>
              </w:rPr>
            </w:pPr>
          </w:p>
        </w:tc>
        <w:tc>
          <w:tcPr>
            <w:tcW w:w="1496" w:type="dxa"/>
            <w:vMerge/>
            <w:tcBorders>
              <w:right w:val="thinThickSmallGap" w:sz="24" w:space="0" w:color="auto"/>
            </w:tcBorders>
            <w:vAlign w:val="center"/>
          </w:tcPr>
          <w:p w:rsidR="004B323A" w:rsidRPr="00C306AE" w:rsidRDefault="004B323A" w:rsidP="00EE7B66">
            <w:pPr>
              <w:jc w:val="center"/>
              <w:rPr>
                <w:i/>
                <w:iCs/>
                <w:sz w:val="15"/>
                <w:szCs w:val="15"/>
              </w:rPr>
            </w:pPr>
          </w:p>
        </w:tc>
        <w:tc>
          <w:tcPr>
            <w:tcW w:w="1496" w:type="dxa"/>
            <w:vMerge/>
            <w:tcBorders>
              <w:left w:val="nil"/>
              <w:right w:val="thinThickSmallGap" w:sz="24" w:space="0" w:color="auto"/>
            </w:tcBorders>
            <w:vAlign w:val="center"/>
          </w:tcPr>
          <w:p w:rsidR="004B323A" w:rsidRPr="00C306AE" w:rsidRDefault="004B323A">
            <w:pPr>
              <w:pStyle w:val="Heading5"/>
              <w:rPr>
                <w:b w:val="0"/>
                <w:bCs w:val="0"/>
                <w:sz w:val="15"/>
                <w:szCs w:val="15"/>
              </w:rPr>
            </w:pPr>
          </w:p>
        </w:tc>
        <w:tc>
          <w:tcPr>
            <w:tcW w:w="561" w:type="dxa"/>
            <w:tcBorders>
              <w:top w:val="single" w:sz="2" w:space="0" w:color="auto"/>
              <w:left w:val="nil"/>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tcBorders>
            <w:vAlign w:val="center"/>
          </w:tcPr>
          <w:p w:rsidR="004B323A" w:rsidRPr="00C306AE" w:rsidRDefault="004B323A" w:rsidP="00460659">
            <w:pPr>
              <w:jc w:val="both"/>
              <w:rPr>
                <w:sz w:val="15"/>
                <w:szCs w:val="15"/>
              </w:rPr>
            </w:pPr>
            <w:r w:rsidRPr="00C306AE">
              <w:rPr>
                <w:sz w:val="15"/>
                <w:szCs w:val="15"/>
              </w:rPr>
              <w:t>Electromecanică petrolieră</w:t>
            </w:r>
          </w:p>
        </w:tc>
        <w:tc>
          <w:tcPr>
            <w:tcW w:w="561" w:type="dxa"/>
            <w:vAlign w:val="center"/>
          </w:tcPr>
          <w:p w:rsidR="004B323A" w:rsidRPr="00C306AE" w:rsidRDefault="004B323A" w:rsidP="00460659">
            <w:pPr>
              <w:pStyle w:val="Heading4"/>
              <w:jc w:val="center"/>
              <w:rPr>
                <w:b w:val="0"/>
                <w:bCs w:val="0"/>
                <w:sz w:val="15"/>
                <w:szCs w:val="15"/>
              </w:rPr>
            </w:pPr>
            <w:r w:rsidRPr="00C306AE">
              <w:rPr>
                <w:b w:val="0"/>
                <w:bCs w:val="0"/>
                <w:sz w:val="15"/>
                <w:szCs w:val="15"/>
              </w:rPr>
              <w:t>x</w:t>
            </w:r>
          </w:p>
        </w:tc>
        <w:tc>
          <w:tcPr>
            <w:tcW w:w="561" w:type="dxa"/>
            <w:vAlign w:val="center"/>
          </w:tcPr>
          <w:p w:rsidR="004B323A" w:rsidRPr="00C306AE" w:rsidRDefault="004B323A" w:rsidP="00460659">
            <w:pPr>
              <w:pStyle w:val="Heading4"/>
              <w:jc w:val="center"/>
              <w:rPr>
                <w:b w:val="0"/>
                <w:bCs w:val="0"/>
                <w:sz w:val="15"/>
                <w:szCs w:val="15"/>
              </w:rPr>
            </w:pPr>
          </w:p>
        </w:tc>
        <w:tc>
          <w:tcPr>
            <w:tcW w:w="561" w:type="dxa"/>
            <w:tcBorders>
              <w:right w:val="thinThickSmallGap" w:sz="24" w:space="0" w:color="auto"/>
            </w:tcBorders>
            <w:vAlign w:val="center"/>
          </w:tcPr>
          <w:p w:rsidR="004B323A" w:rsidRPr="00C306AE" w:rsidRDefault="004B323A">
            <w:pPr>
              <w:jc w:val="center"/>
              <w:rPr>
                <w:sz w:val="15"/>
                <w:szCs w:val="15"/>
              </w:rPr>
            </w:pPr>
          </w:p>
        </w:tc>
        <w:tc>
          <w:tcPr>
            <w:tcW w:w="1683" w:type="dxa"/>
            <w:vMerge/>
            <w:tcBorders>
              <w:left w:val="nil"/>
              <w:right w:val="thinThickSmallGap" w:sz="24" w:space="0" w:color="auto"/>
            </w:tcBorders>
            <w:vAlign w:val="center"/>
          </w:tcPr>
          <w:p w:rsidR="004B323A" w:rsidRPr="00C306AE" w:rsidRDefault="004B323A" w:rsidP="00460659">
            <w:pPr>
              <w:pStyle w:val="Heading4"/>
              <w:jc w:val="center"/>
              <w:rPr>
                <w:b w:val="0"/>
                <w:bCs w:val="0"/>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rsidP="00460659">
            <w:pPr>
              <w:jc w:val="center"/>
              <w:rPr>
                <w:b/>
                <w:bCs/>
                <w:sz w:val="15"/>
                <w:szCs w:val="15"/>
              </w:rPr>
            </w:pPr>
          </w:p>
        </w:tc>
        <w:tc>
          <w:tcPr>
            <w:tcW w:w="1496" w:type="dxa"/>
            <w:vMerge/>
            <w:tcBorders>
              <w:right w:val="thinThickSmallGap" w:sz="24" w:space="0" w:color="auto"/>
            </w:tcBorders>
            <w:vAlign w:val="center"/>
          </w:tcPr>
          <w:p w:rsidR="004B323A" w:rsidRPr="00C306AE" w:rsidRDefault="004B323A" w:rsidP="00EE7B66">
            <w:pPr>
              <w:jc w:val="center"/>
              <w:rPr>
                <w:i/>
                <w:iCs/>
                <w:sz w:val="15"/>
                <w:szCs w:val="15"/>
              </w:rPr>
            </w:pPr>
          </w:p>
        </w:tc>
        <w:tc>
          <w:tcPr>
            <w:tcW w:w="1496" w:type="dxa"/>
            <w:vMerge/>
            <w:tcBorders>
              <w:left w:val="nil"/>
              <w:right w:val="thinThickSmallGap" w:sz="24" w:space="0" w:color="auto"/>
            </w:tcBorders>
            <w:vAlign w:val="center"/>
          </w:tcPr>
          <w:p w:rsidR="004B323A" w:rsidRPr="00C306AE" w:rsidRDefault="004B323A">
            <w:pPr>
              <w:pStyle w:val="Heading5"/>
              <w:rPr>
                <w:b w:val="0"/>
                <w:bCs w:val="0"/>
                <w:sz w:val="15"/>
                <w:szCs w:val="15"/>
              </w:rPr>
            </w:pPr>
          </w:p>
        </w:tc>
        <w:tc>
          <w:tcPr>
            <w:tcW w:w="561" w:type="dxa"/>
            <w:tcBorders>
              <w:top w:val="single" w:sz="2" w:space="0" w:color="auto"/>
              <w:left w:val="nil"/>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tcBorders>
            <w:vAlign w:val="center"/>
          </w:tcPr>
          <w:p w:rsidR="004B323A" w:rsidRPr="00C306AE" w:rsidRDefault="004B323A" w:rsidP="00460659">
            <w:pPr>
              <w:jc w:val="both"/>
              <w:rPr>
                <w:sz w:val="15"/>
                <w:szCs w:val="15"/>
              </w:rPr>
            </w:pPr>
            <w:r w:rsidRPr="00C306AE">
              <w:rPr>
                <w:sz w:val="15"/>
                <w:szCs w:val="15"/>
              </w:rPr>
              <w:t>Echipamente electrocasnice</w:t>
            </w:r>
          </w:p>
        </w:tc>
        <w:tc>
          <w:tcPr>
            <w:tcW w:w="561" w:type="dxa"/>
            <w:vAlign w:val="center"/>
          </w:tcPr>
          <w:p w:rsidR="004B323A" w:rsidRPr="00C306AE" w:rsidRDefault="004B323A" w:rsidP="00460659">
            <w:pPr>
              <w:pStyle w:val="Heading4"/>
              <w:jc w:val="center"/>
              <w:rPr>
                <w:b w:val="0"/>
                <w:bCs w:val="0"/>
                <w:sz w:val="15"/>
                <w:szCs w:val="15"/>
              </w:rPr>
            </w:pPr>
          </w:p>
        </w:tc>
        <w:tc>
          <w:tcPr>
            <w:tcW w:w="561" w:type="dxa"/>
            <w:vAlign w:val="center"/>
          </w:tcPr>
          <w:p w:rsidR="004B323A" w:rsidRPr="00C306AE" w:rsidRDefault="004B323A" w:rsidP="00460659">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4B323A" w:rsidRPr="00C306AE" w:rsidRDefault="004B323A">
            <w:pPr>
              <w:jc w:val="center"/>
              <w:rPr>
                <w:sz w:val="15"/>
                <w:szCs w:val="15"/>
              </w:rPr>
            </w:pPr>
          </w:p>
        </w:tc>
        <w:tc>
          <w:tcPr>
            <w:tcW w:w="1683" w:type="dxa"/>
            <w:vMerge/>
            <w:tcBorders>
              <w:left w:val="nil"/>
              <w:right w:val="thinThickSmallGap" w:sz="24" w:space="0" w:color="auto"/>
            </w:tcBorders>
            <w:vAlign w:val="center"/>
          </w:tcPr>
          <w:p w:rsidR="004B323A" w:rsidRPr="00C306AE" w:rsidRDefault="004B323A" w:rsidP="00460659">
            <w:pPr>
              <w:pStyle w:val="Heading4"/>
              <w:jc w:val="center"/>
              <w:rPr>
                <w:b w:val="0"/>
                <w:bCs w:val="0"/>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rsidP="00460659">
            <w:pPr>
              <w:jc w:val="center"/>
              <w:rPr>
                <w:b/>
                <w:bCs/>
                <w:sz w:val="15"/>
                <w:szCs w:val="15"/>
              </w:rPr>
            </w:pPr>
          </w:p>
        </w:tc>
        <w:tc>
          <w:tcPr>
            <w:tcW w:w="1496" w:type="dxa"/>
            <w:vMerge/>
            <w:tcBorders>
              <w:right w:val="thinThickSmallGap" w:sz="24" w:space="0" w:color="auto"/>
            </w:tcBorders>
            <w:vAlign w:val="center"/>
          </w:tcPr>
          <w:p w:rsidR="004B323A" w:rsidRPr="00C306AE" w:rsidRDefault="004B323A" w:rsidP="00EE7B66">
            <w:pPr>
              <w:jc w:val="center"/>
              <w:rPr>
                <w:i/>
                <w:iCs/>
                <w:sz w:val="15"/>
                <w:szCs w:val="15"/>
              </w:rPr>
            </w:pPr>
          </w:p>
        </w:tc>
        <w:tc>
          <w:tcPr>
            <w:tcW w:w="1496" w:type="dxa"/>
            <w:vMerge/>
            <w:tcBorders>
              <w:left w:val="nil"/>
              <w:right w:val="thinThickSmallGap" w:sz="24" w:space="0" w:color="auto"/>
            </w:tcBorders>
            <w:vAlign w:val="center"/>
          </w:tcPr>
          <w:p w:rsidR="004B323A" w:rsidRPr="00C306AE" w:rsidRDefault="004B323A">
            <w:pPr>
              <w:pStyle w:val="Heading5"/>
              <w:rPr>
                <w:b w:val="0"/>
                <w:bCs w:val="0"/>
                <w:sz w:val="15"/>
                <w:szCs w:val="15"/>
              </w:rPr>
            </w:pPr>
          </w:p>
        </w:tc>
        <w:tc>
          <w:tcPr>
            <w:tcW w:w="561" w:type="dxa"/>
            <w:tcBorders>
              <w:top w:val="single" w:sz="2" w:space="0" w:color="auto"/>
              <w:left w:val="nil"/>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tcBorders>
            <w:vAlign w:val="center"/>
          </w:tcPr>
          <w:p w:rsidR="004B323A" w:rsidRPr="00C306AE" w:rsidRDefault="004B323A" w:rsidP="00460659">
            <w:pPr>
              <w:jc w:val="both"/>
              <w:rPr>
                <w:sz w:val="15"/>
                <w:szCs w:val="15"/>
              </w:rPr>
            </w:pPr>
            <w:r w:rsidRPr="00C306AE">
              <w:rPr>
                <w:sz w:val="15"/>
                <w:szCs w:val="15"/>
              </w:rPr>
              <w:t>Exploatare maşini şi utilaje</w:t>
            </w:r>
          </w:p>
        </w:tc>
        <w:tc>
          <w:tcPr>
            <w:tcW w:w="561" w:type="dxa"/>
            <w:vAlign w:val="center"/>
          </w:tcPr>
          <w:p w:rsidR="004B323A" w:rsidRPr="00C306AE" w:rsidRDefault="004B323A" w:rsidP="00460659">
            <w:pPr>
              <w:pStyle w:val="Heading4"/>
              <w:jc w:val="center"/>
              <w:rPr>
                <w:b w:val="0"/>
                <w:bCs w:val="0"/>
                <w:sz w:val="15"/>
                <w:szCs w:val="15"/>
              </w:rPr>
            </w:pPr>
          </w:p>
        </w:tc>
        <w:tc>
          <w:tcPr>
            <w:tcW w:w="561" w:type="dxa"/>
            <w:vAlign w:val="center"/>
          </w:tcPr>
          <w:p w:rsidR="004B323A" w:rsidRPr="00C306AE" w:rsidRDefault="004B323A" w:rsidP="00460659">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4B323A" w:rsidRPr="00C306AE" w:rsidRDefault="004B323A">
            <w:pPr>
              <w:jc w:val="center"/>
              <w:rPr>
                <w:sz w:val="15"/>
                <w:szCs w:val="15"/>
              </w:rPr>
            </w:pPr>
          </w:p>
        </w:tc>
        <w:tc>
          <w:tcPr>
            <w:tcW w:w="1683" w:type="dxa"/>
            <w:vMerge/>
            <w:tcBorders>
              <w:left w:val="nil"/>
              <w:right w:val="thinThickSmallGap" w:sz="24" w:space="0" w:color="auto"/>
            </w:tcBorders>
            <w:vAlign w:val="center"/>
          </w:tcPr>
          <w:p w:rsidR="004B323A" w:rsidRPr="00C306AE" w:rsidRDefault="004B323A" w:rsidP="00460659">
            <w:pPr>
              <w:pStyle w:val="Heading4"/>
              <w:jc w:val="center"/>
              <w:rPr>
                <w:b w:val="0"/>
                <w:bCs w:val="0"/>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rsidP="00460659">
            <w:pPr>
              <w:jc w:val="center"/>
              <w:rPr>
                <w:b/>
                <w:bCs/>
                <w:sz w:val="15"/>
                <w:szCs w:val="15"/>
              </w:rPr>
            </w:pPr>
          </w:p>
        </w:tc>
        <w:tc>
          <w:tcPr>
            <w:tcW w:w="1496" w:type="dxa"/>
            <w:vMerge/>
            <w:tcBorders>
              <w:right w:val="thinThickSmallGap" w:sz="24" w:space="0" w:color="auto"/>
            </w:tcBorders>
            <w:vAlign w:val="center"/>
          </w:tcPr>
          <w:p w:rsidR="004B323A" w:rsidRPr="00C306AE" w:rsidRDefault="004B323A" w:rsidP="00EE7B66">
            <w:pPr>
              <w:jc w:val="center"/>
              <w:rPr>
                <w:i/>
                <w:iCs/>
                <w:sz w:val="15"/>
                <w:szCs w:val="15"/>
              </w:rPr>
            </w:pPr>
          </w:p>
        </w:tc>
        <w:tc>
          <w:tcPr>
            <w:tcW w:w="1496" w:type="dxa"/>
            <w:vMerge/>
            <w:tcBorders>
              <w:left w:val="nil"/>
              <w:right w:val="thinThickSmallGap" w:sz="24" w:space="0" w:color="auto"/>
            </w:tcBorders>
            <w:vAlign w:val="center"/>
          </w:tcPr>
          <w:p w:rsidR="004B323A" w:rsidRPr="00C306AE" w:rsidRDefault="004B323A">
            <w:pPr>
              <w:pStyle w:val="Heading5"/>
              <w:rPr>
                <w:b w:val="0"/>
                <w:bCs w:val="0"/>
                <w:sz w:val="15"/>
                <w:szCs w:val="15"/>
              </w:rPr>
            </w:pPr>
          </w:p>
        </w:tc>
        <w:tc>
          <w:tcPr>
            <w:tcW w:w="561" w:type="dxa"/>
            <w:tcBorders>
              <w:top w:val="single" w:sz="2" w:space="0" w:color="auto"/>
              <w:left w:val="nil"/>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tcBorders>
            <w:vAlign w:val="center"/>
          </w:tcPr>
          <w:p w:rsidR="004B323A" w:rsidRPr="00C306AE" w:rsidRDefault="004B323A" w:rsidP="00460659">
            <w:pPr>
              <w:jc w:val="both"/>
              <w:rPr>
                <w:sz w:val="15"/>
                <w:szCs w:val="15"/>
              </w:rPr>
            </w:pPr>
            <w:r w:rsidRPr="00C306AE">
              <w:rPr>
                <w:sz w:val="15"/>
                <w:szCs w:val="15"/>
              </w:rPr>
              <w:t>Mecatronică</w:t>
            </w:r>
          </w:p>
        </w:tc>
        <w:tc>
          <w:tcPr>
            <w:tcW w:w="561" w:type="dxa"/>
            <w:vAlign w:val="center"/>
          </w:tcPr>
          <w:p w:rsidR="004B323A" w:rsidRPr="00C306AE" w:rsidRDefault="004B323A" w:rsidP="00460659">
            <w:pPr>
              <w:pStyle w:val="Heading4"/>
              <w:jc w:val="center"/>
              <w:rPr>
                <w:b w:val="0"/>
                <w:bCs w:val="0"/>
                <w:sz w:val="15"/>
                <w:szCs w:val="15"/>
              </w:rPr>
            </w:pPr>
            <w:r w:rsidRPr="00C306AE">
              <w:rPr>
                <w:b w:val="0"/>
                <w:bCs w:val="0"/>
                <w:sz w:val="15"/>
                <w:szCs w:val="15"/>
              </w:rPr>
              <w:t>x</w:t>
            </w:r>
          </w:p>
        </w:tc>
        <w:tc>
          <w:tcPr>
            <w:tcW w:w="561" w:type="dxa"/>
            <w:vAlign w:val="center"/>
          </w:tcPr>
          <w:p w:rsidR="004B323A" w:rsidRPr="00C306AE" w:rsidRDefault="004B323A" w:rsidP="00460659">
            <w:pPr>
              <w:pStyle w:val="Heading4"/>
              <w:jc w:val="center"/>
              <w:rPr>
                <w:b w:val="0"/>
                <w:bCs w:val="0"/>
                <w:sz w:val="15"/>
                <w:szCs w:val="15"/>
              </w:rPr>
            </w:pPr>
          </w:p>
        </w:tc>
        <w:tc>
          <w:tcPr>
            <w:tcW w:w="561" w:type="dxa"/>
            <w:tcBorders>
              <w:right w:val="thinThickSmallGap" w:sz="24" w:space="0" w:color="auto"/>
            </w:tcBorders>
            <w:vAlign w:val="center"/>
          </w:tcPr>
          <w:p w:rsidR="004B323A" w:rsidRPr="00C306AE" w:rsidRDefault="004B323A">
            <w:pPr>
              <w:jc w:val="center"/>
              <w:rPr>
                <w:sz w:val="15"/>
                <w:szCs w:val="15"/>
              </w:rPr>
            </w:pPr>
          </w:p>
        </w:tc>
        <w:tc>
          <w:tcPr>
            <w:tcW w:w="1683" w:type="dxa"/>
            <w:vMerge/>
            <w:tcBorders>
              <w:left w:val="nil"/>
              <w:right w:val="thinThickSmallGap" w:sz="24" w:space="0" w:color="auto"/>
            </w:tcBorders>
            <w:vAlign w:val="center"/>
          </w:tcPr>
          <w:p w:rsidR="004B323A" w:rsidRPr="00C306AE" w:rsidRDefault="004B323A" w:rsidP="00460659">
            <w:pPr>
              <w:pStyle w:val="Heading4"/>
              <w:jc w:val="center"/>
              <w:rPr>
                <w:b w:val="0"/>
                <w:bCs w:val="0"/>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rsidP="00460659">
            <w:pPr>
              <w:jc w:val="center"/>
              <w:rPr>
                <w:b/>
                <w:bCs/>
                <w:sz w:val="15"/>
                <w:szCs w:val="15"/>
              </w:rPr>
            </w:pPr>
          </w:p>
        </w:tc>
        <w:tc>
          <w:tcPr>
            <w:tcW w:w="1496" w:type="dxa"/>
            <w:vMerge/>
            <w:tcBorders>
              <w:right w:val="thinThickSmallGap" w:sz="24" w:space="0" w:color="auto"/>
            </w:tcBorders>
            <w:vAlign w:val="center"/>
          </w:tcPr>
          <w:p w:rsidR="004B323A" w:rsidRPr="00C306AE" w:rsidRDefault="004B323A" w:rsidP="00EE7B66">
            <w:pPr>
              <w:jc w:val="center"/>
              <w:rPr>
                <w:i/>
                <w:iCs/>
                <w:sz w:val="15"/>
                <w:szCs w:val="15"/>
              </w:rPr>
            </w:pPr>
          </w:p>
        </w:tc>
        <w:tc>
          <w:tcPr>
            <w:tcW w:w="1496" w:type="dxa"/>
            <w:vMerge/>
            <w:tcBorders>
              <w:left w:val="nil"/>
              <w:right w:val="thinThickSmallGap" w:sz="24" w:space="0" w:color="auto"/>
            </w:tcBorders>
            <w:vAlign w:val="center"/>
          </w:tcPr>
          <w:p w:rsidR="004B323A" w:rsidRPr="00C306AE" w:rsidRDefault="004B323A">
            <w:pPr>
              <w:pStyle w:val="Heading5"/>
              <w:rPr>
                <w:b w:val="0"/>
                <w:bCs w:val="0"/>
                <w:sz w:val="15"/>
                <w:szCs w:val="15"/>
              </w:rPr>
            </w:pPr>
          </w:p>
        </w:tc>
        <w:tc>
          <w:tcPr>
            <w:tcW w:w="561" w:type="dxa"/>
            <w:tcBorders>
              <w:top w:val="single" w:sz="2" w:space="0" w:color="auto"/>
              <w:left w:val="nil"/>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tcBorders>
            <w:vAlign w:val="center"/>
          </w:tcPr>
          <w:p w:rsidR="004B323A" w:rsidRPr="00C306AE" w:rsidRDefault="004B323A" w:rsidP="00460659">
            <w:pPr>
              <w:jc w:val="both"/>
              <w:rPr>
                <w:sz w:val="15"/>
                <w:szCs w:val="15"/>
              </w:rPr>
            </w:pPr>
            <w:r w:rsidRPr="00C306AE">
              <w:rPr>
                <w:sz w:val="15"/>
                <w:szCs w:val="15"/>
              </w:rPr>
              <w:t>Roboţi industriali</w:t>
            </w:r>
          </w:p>
        </w:tc>
        <w:tc>
          <w:tcPr>
            <w:tcW w:w="561" w:type="dxa"/>
            <w:vAlign w:val="center"/>
          </w:tcPr>
          <w:p w:rsidR="004B323A" w:rsidRPr="00C306AE" w:rsidRDefault="004B323A" w:rsidP="00460659">
            <w:pPr>
              <w:pStyle w:val="Heading4"/>
              <w:jc w:val="center"/>
              <w:rPr>
                <w:b w:val="0"/>
                <w:bCs w:val="0"/>
                <w:sz w:val="15"/>
                <w:szCs w:val="15"/>
              </w:rPr>
            </w:pPr>
            <w:r w:rsidRPr="00C306AE">
              <w:rPr>
                <w:b w:val="0"/>
                <w:bCs w:val="0"/>
                <w:sz w:val="15"/>
                <w:szCs w:val="15"/>
              </w:rPr>
              <w:t>x</w:t>
            </w:r>
          </w:p>
        </w:tc>
        <w:tc>
          <w:tcPr>
            <w:tcW w:w="561" w:type="dxa"/>
            <w:vAlign w:val="center"/>
          </w:tcPr>
          <w:p w:rsidR="004B323A" w:rsidRPr="00C306AE" w:rsidRDefault="004B323A" w:rsidP="00460659">
            <w:pPr>
              <w:pStyle w:val="Heading4"/>
              <w:jc w:val="center"/>
              <w:rPr>
                <w:b w:val="0"/>
                <w:bCs w:val="0"/>
                <w:sz w:val="15"/>
                <w:szCs w:val="15"/>
              </w:rPr>
            </w:pPr>
          </w:p>
        </w:tc>
        <w:tc>
          <w:tcPr>
            <w:tcW w:w="561" w:type="dxa"/>
            <w:tcBorders>
              <w:right w:val="thinThickSmallGap" w:sz="24" w:space="0" w:color="auto"/>
            </w:tcBorders>
            <w:vAlign w:val="center"/>
          </w:tcPr>
          <w:p w:rsidR="004B323A" w:rsidRPr="00C306AE" w:rsidRDefault="004B323A">
            <w:pPr>
              <w:jc w:val="center"/>
              <w:rPr>
                <w:sz w:val="15"/>
                <w:szCs w:val="15"/>
              </w:rPr>
            </w:pPr>
          </w:p>
        </w:tc>
        <w:tc>
          <w:tcPr>
            <w:tcW w:w="1683" w:type="dxa"/>
            <w:vMerge/>
            <w:tcBorders>
              <w:left w:val="nil"/>
              <w:right w:val="thinThickSmallGap" w:sz="24" w:space="0" w:color="auto"/>
            </w:tcBorders>
            <w:vAlign w:val="center"/>
          </w:tcPr>
          <w:p w:rsidR="004B323A" w:rsidRPr="00C306AE" w:rsidRDefault="004B323A" w:rsidP="00460659">
            <w:pPr>
              <w:pStyle w:val="Heading4"/>
              <w:jc w:val="center"/>
              <w:rPr>
                <w:b w:val="0"/>
                <w:bCs w:val="0"/>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rsidP="00460659">
            <w:pPr>
              <w:jc w:val="center"/>
              <w:rPr>
                <w:b/>
                <w:bCs/>
                <w:sz w:val="15"/>
                <w:szCs w:val="15"/>
              </w:rPr>
            </w:pPr>
          </w:p>
        </w:tc>
        <w:tc>
          <w:tcPr>
            <w:tcW w:w="1496" w:type="dxa"/>
            <w:vMerge/>
            <w:tcBorders>
              <w:right w:val="thinThickSmallGap" w:sz="24" w:space="0" w:color="auto"/>
            </w:tcBorders>
            <w:vAlign w:val="center"/>
          </w:tcPr>
          <w:p w:rsidR="004B323A" w:rsidRPr="00C306AE" w:rsidRDefault="004B323A" w:rsidP="00EE7B66">
            <w:pPr>
              <w:jc w:val="center"/>
              <w:rPr>
                <w:sz w:val="15"/>
                <w:szCs w:val="15"/>
              </w:rPr>
            </w:pPr>
          </w:p>
        </w:tc>
        <w:tc>
          <w:tcPr>
            <w:tcW w:w="1496" w:type="dxa"/>
            <w:vMerge w:val="restart"/>
            <w:tcBorders>
              <w:left w:val="nil"/>
              <w:right w:val="thinThickSmallGap" w:sz="24" w:space="0" w:color="auto"/>
            </w:tcBorders>
            <w:vAlign w:val="center"/>
          </w:tcPr>
          <w:p w:rsidR="004B323A" w:rsidRPr="00C306AE" w:rsidRDefault="004B323A">
            <w:pPr>
              <w:pStyle w:val="Footer"/>
              <w:tabs>
                <w:tab w:val="clear" w:pos="4320"/>
                <w:tab w:val="clear" w:pos="8640"/>
              </w:tabs>
              <w:jc w:val="center"/>
              <w:rPr>
                <w:sz w:val="15"/>
                <w:szCs w:val="15"/>
              </w:rPr>
            </w:pPr>
            <w:r w:rsidRPr="00C306AE">
              <w:rPr>
                <w:sz w:val="15"/>
                <w:szCs w:val="15"/>
              </w:rPr>
              <w:t xml:space="preserve">2.2. Electrotehnică, </w:t>
            </w:r>
          </w:p>
          <w:p w:rsidR="004B323A" w:rsidRPr="00C306AE" w:rsidRDefault="004B323A">
            <w:pPr>
              <w:pStyle w:val="Footer"/>
              <w:tabs>
                <w:tab w:val="clear" w:pos="4320"/>
                <w:tab w:val="clear" w:pos="8640"/>
              </w:tabs>
              <w:jc w:val="center"/>
              <w:rPr>
                <w:sz w:val="15"/>
                <w:szCs w:val="15"/>
              </w:rPr>
            </w:pPr>
            <w:r w:rsidRPr="00C306AE">
              <w:rPr>
                <w:sz w:val="15"/>
                <w:szCs w:val="15"/>
              </w:rPr>
              <w:t>Electromecanică /</w:t>
            </w:r>
          </w:p>
          <w:p w:rsidR="004B323A" w:rsidRPr="00C306AE" w:rsidRDefault="004B323A">
            <w:pPr>
              <w:pStyle w:val="Footer"/>
              <w:jc w:val="center"/>
              <w:rPr>
                <w:sz w:val="15"/>
                <w:szCs w:val="15"/>
              </w:rPr>
            </w:pPr>
            <w:r w:rsidRPr="00C306AE">
              <w:rPr>
                <w:sz w:val="15"/>
                <w:szCs w:val="15"/>
              </w:rPr>
              <w:t>Electrotehnică</w:t>
            </w:r>
          </w:p>
          <w:p w:rsidR="004B323A" w:rsidRPr="00C306AE" w:rsidRDefault="004B323A" w:rsidP="00460659">
            <w:pPr>
              <w:pStyle w:val="Title"/>
              <w:rPr>
                <w:sz w:val="15"/>
                <w:szCs w:val="15"/>
                <w:lang w:val="ro-RO"/>
              </w:rPr>
            </w:pPr>
          </w:p>
        </w:tc>
        <w:tc>
          <w:tcPr>
            <w:tcW w:w="561" w:type="dxa"/>
            <w:tcBorders>
              <w:left w:val="nil"/>
              <w:bottom w:val="single" w:sz="2" w:space="0" w:color="auto"/>
            </w:tcBorders>
            <w:vAlign w:val="center"/>
          </w:tcPr>
          <w:p w:rsidR="004B323A" w:rsidRPr="00C306AE" w:rsidRDefault="004B323A" w:rsidP="00594127">
            <w:pPr>
              <w:numPr>
                <w:ilvl w:val="0"/>
                <w:numId w:val="1"/>
              </w:numPr>
              <w:jc w:val="both"/>
              <w:rPr>
                <w:sz w:val="15"/>
                <w:szCs w:val="15"/>
              </w:rPr>
            </w:pPr>
          </w:p>
        </w:tc>
        <w:tc>
          <w:tcPr>
            <w:tcW w:w="6545" w:type="dxa"/>
            <w:tcBorders>
              <w:bottom w:val="single" w:sz="2" w:space="0" w:color="auto"/>
            </w:tcBorders>
            <w:vAlign w:val="center"/>
          </w:tcPr>
          <w:p w:rsidR="004B323A" w:rsidRPr="00C306AE" w:rsidRDefault="004B323A">
            <w:pPr>
              <w:pStyle w:val="Footer"/>
              <w:tabs>
                <w:tab w:val="clear" w:pos="4320"/>
                <w:tab w:val="clear" w:pos="8640"/>
              </w:tabs>
              <w:rPr>
                <w:sz w:val="15"/>
                <w:szCs w:val="15"/>
              </w:rPr>
            </w:pPr>
            <w:r w:rsidRPr="00C306AE">
              <w:rPr>
                <w:sz w:val="15"/>
                <w:szCs w:val="15"/>
              </w:rPr>
              <w:t>Maistru montare şi reparaţii maşini şi aparate electrice</w:t>
            </w:r>
          </w:p>
        </w:tc>
        <w:tc>
          <w:tcPr>
            <w:tcW w:w="561" w:type="dxa"/>
            <w:vAlign w:val="center"/>
          </w:tcPr>
          <w:p w:rsidR="004B323A" w:rsidRPr="00C306AE" w:rsidRDefault="004B323A">
            <w:pPr>
              <w:jc w:val="center"/>
              <w:rPr>
                <w:sz w:val="15"/>
                <w:szCs w:val="15"/>
              </w:rPr>
            </w:pPr>
          </w:p>
        </w:tc>
        <w:tc>
          <w:tcPr>
            <w:tcW w:w="561" w:type="dxa"/>
            <w:vAlign w:val="center"/>
          </w:tcPr>
          <w:p w:rsidR="004B323A" w:rsidRPr="00C306AE" w:rsidRDefault="004B323A">
            <w:pPr>
              <w:pStyle w:val="Heading4"/>
              <w:jc w:val="center"/>
              <w:rPr>
                <w:b w:val="0"/>
                <w:bCs w:val="0"/>
                <w:sz w:val="15"/>
                <w:szCs w:val="15"/>
              </w:rPr>
            </w:pPr>
          </w:p>
        </w:tc>
        <w:tc>
          <w:tcPr>
            <w:tcW w:w="561" w:type="dxa"/>
            <w:tcBorders>
              <w:right w:val="thinThickSmallGap" w:sz="24" w:space="0" w:color="auto"/>
            </w:tcBorders>
            <w:vAlign w:val="center"/>
          </w:tcPr>
          <w:p w:rsidR="004B323A" w:rsidRPr="00C306AE" w:rsidRDefault="004B323A">
            <w:pPr>
              <w:jc w:val="center"/>
              <w:rPr>
                <w:sz w:val="15"/>
                <w:szCs w:val="15"/>
              </w:rPr>
            </w:pPr>
            <w:r w:rsidRPr="00C306AE">
              <w:rPr>
                <w:sz w:val="15"/>
                <w:szCs w:val="15"/>
              </w:rPr>
              <w:t>x</w:t>
            </w:r>
          </w:p>
        </w:tc>
        <w:tc>
          <w:tcPr>
            <w:tcW w:w="1683" w:type="dxa"/>
            <w:vMerge/>
            <w:tcBorders>
              <w:left w:val="nil"/>
              <w:right w:val="thinThickSmallGap" w:sz="24" w:space="0" w:color="auto"/>
            </w:tcBorders>
            <w:vAlign w:val="center"/>
          </w:tcPr>
          <w:p w:rsidR="004B323A" w:rsidRPr="00C306AE" w:rsidRDefault="004B323A" w:rsidP="00460659">
            <w:pPr>
              <w:pStyle w:val="Heading4"/>
              <w:jc w:val="center"/>
              <w:rPr>
                <w:b w:val="0"/>
                <w:bCs w:val="0"/>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rsidP="00460659">
            <w:pPr>
              <w:jc w:val="center"/>
              <w:rPr>
                <w:b/>
                <w:bCs/>
                <w:sz w:val="15"/>
                <w:szCs w:val="15"/>
              </w:rPr>
            </w:pPr>
          </w:p>
        </w:tc>
        <w:tc>
          <w:tcPr>
            <w:tcW w:w="1496" w:type="dxa"/>
            <w:vMerge/>
            <w:tcBorders>
              <w:right w:val="thinThickSmallGap" w:sz="24" w:space="0" w:color="auto"/>
            </w:tcBorders>
            <w:vAlign w:val="center"/>
          </w:tcPr>
          <w:p w:rsidR="004B323A" w:rsidRPr="00C306AE" w:rsidRDefault="004B323A" w:rsidP="00460659">
            <w:pPr>
              <w:jc w:val="center"/>
              <w:rPr>
                <w:sz w:val="15"/>
                <w:szCs w:val="15"/>
              </w:rPr>
            </w:pPr>
          </w:p>
        </w:tc>
        <w:tc>
          <w:tcPr>
            <w:tcW w:w="1496" w:type="dxa"/>
            <w:vMerge/>
            <w:tcBorders>
              <w:left w:val="nil"/>
              <w:right w:val="thinThickSmallGap" w:sz="24" w:space="0" w:color="auto"/>
            </w:tcBorders>
            <w:vAlign w:val="center"/>
          </w:tcPr>
          <w:p w:rsidR="004B323A" w:rsidRPr="00C306AE" w:rsidRDefault="004B323A" w:rsidP="00460659">
            <w:pPr>
              <w:pStyle w:val="Title"/>
              <w:rPr>
                <w:sz w:val="15"/>
                <w:szCs w:val="15"/>
                <w:lang w:val="ro-RO"/>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bottom w:val="single" w:sz="2" w:space="0" w:color="auto"/>
            </w:tcBorders>
            <w:vAlign w:val="center"/>
          </w:tcPr>
          <w:p w:rsidR="004B323A" w:rsidRPr="00C306AE" w:rsidRDefault="004B323A">
            <w:pPr>
              <w:rPr>
                <w:sz w:val="15"/>
                <w:szCs w:val="15"/>
              </w:rPr>
            </w:pPr>
            <w:r w:rsidRPr="00C306AE">
              <w:rPr>
                <w:sz w:val="15"/>
                <w:szCs w:val="15"/>
              </w:rPr>
              <w:t>Electrician în construcţii</w:t>
            </w:r>
          </w:p>
        </w:tc>
        <w:tc>
          <w:tcPr>
            <w:tcW w:w="561" w:type="dxa"/>
            <w:vAlign w:val="center"/>
          </w:tcPr>
          <w:p w:rsidR="004B323A" w:rsidRPr="00C306AE" w:rsidRDefault="004B323A">
            <w:pPr>
              <w:jc w:val="center"/>
              <w:rPr>
                <w:sz w:val="15"/>
                <w:szCs w:val="15"/>
              </w:rPr>
            </w:pPr>
          </w:p>
        </w:tc>
        <w:tc>
          <w:tcPr>
            <w:tcW w:w="561" w:type="dxa"/>
            <w:vAlign w:val="center"/>
          </w:tcPr>
          <w:p w:rsidR="004B323A" w:rsidRPr="00C306AE" w:rsidRDefault="004B323A">
            <w:pPr>
              <w:pStyle w:val="Heading4"/>
              <w:jc w:val="center"/>
              <w:rPr>
                <w:b w:val="0"/>
                <w:bCs w:val="0"/>
                <w:sz w:val="15"/>
                <w:szCs w:val="15"/>
              </w:rPr>
            </w:pPr>
          </w:p>
        </w:tc>
        <w:tc>
          <w:tcPr>
            <w:tcW w:w="561" w:type="dxa"/>
            <w:tcBorders>
              <w:right w:val="thinThickSmallGap" w:sz="24" w:space="0" w:color="auto"/>
            </w:tcBorders>
            <w:vAlign w:val="center"/>
          </w:tcPr>
          <w:p w:rsidR="004B323A" w:rsidRPr="00C306AE" w:rsidRDefault="004B323A">
            <w:pPr>
              <w:jc w:val="center"/>
              <w:rPr>
                <w:sz w:val="15"/>
                <w:szCs w:val="15"/>
              </w:rPr>
            </w:pPr>
            <w:r w:rsidRPr="00C306AE">
              <w:rPr>
                <w:sz w:val="15"/>
                <w:szCs w:val="15"/>
              </w:rPr>
              <w:t>x</w:t>
            </w:r>
          </w:p>
        </w:tc>
        <w:tc>
          <w:tcPr>
            <w:tcW w:w="1683" w:type="dxa"/>
            <w:vMerge/>
            <w:tcBorders>
              <w:left w:val="nil"/>
              <w:right w:val="thinThickSmallGap" w:sz="24" w:space="0" w:color="auto"/>
            </w:tcBorders>
            <w:vAlign w:val="center"/>
          </w:tcPr>
          <w:p w:rsidR="004B323A" w:rsidRPr="00C306AE" w:rsidRDefault="004B323A" w:rsidP="00460659">
            <w:pPr>
              <w:pStyle w:val="Heading4"/>
              <w:jc w:val="center"/>
              <w:rPr>
                <w:b w:val="0"/>
                <w:bCs w:val="0"/>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rsidP="00460659">
            <w:pPr>
              <w:jc w:val="center"/>
              <w:rPr>
                <w:b/>
                <w:bCs/>
                <w:sz w:val="15"/>
                <w:szCs w:val="15"/>
              </w:rPr>
            </w:pPr>
          </w:p>
        </w:tc>
        <w:tc>
          <w:tcPr>
            <w:tcW w:w="1496" w:type="dxa"/>
            <w:vMerge/>
            <w:tcBorders>
              <w:right w:val="thinThickSmallGap" w:sz="24" w:space="0" w:color="auto"/>
            </w:tcBorders>
            <w:vAlign w:val="center"/>
          </w:tcPr>
          <w:p w:rsidR="004B323A" w:rsidRPr="00C306AE" w:rsidRDefault="004B323A" w:rsidP="00460659">
            <w:pPr>
              <w:jc w:val="center"/>
              <w:rPr>
                <w:sz w:val="15"/>
                <w:szCs w:val="15"/>
              </w:rPr>
            </w:pPr>
          </w:p>
        </w:tc>
        <w:tc>
          <w:tcPr>
            <w:tcW w:w="1496" w:type="dxa"/>
            <w:vMerge/>
            <w:tcBorders>
              <w:left w:val="nil"/>
              <w:right w:val="thinThickSmallGap" w:sz="24" w:space="0" w:color="auto"/>
            </w:tcBorders>
            <w:vAlign w:val="center"/>
          </w:tcPr>
          <w:p w:rsidR="004B323A" w:rsidRPr="00C306AE" w:rsidRDefault="004B323A" w:rsidP="00460659">
            <w:pPr>
              <w:pStyle w:val="Title"/>
              <w:rPr>
                <w:sz w:val="15"/>
                <w:szCs w:val="15"/>
                <w:lang w:val="ro-RO"/>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bottom w:val="single" w:sz="2" w:space="0" w:color="auto"/>
            </w:tcBorders>
            <w:vAlign w:val="center"/>
          </w:tcPr>
          <w:p w:rsidR="004B323A" w:rsidRPr="00C306AE" w:rsidRDefault="004B323A">
            <w:pPr>
              <w:rPr>
                <w:sz w:val="15"/>
                <w:szCs w:val="15"/>
              </w:rPr>
            </w:pPr>
            <w:r w:rsidRPr="00C306AE">
              <w:rPr>
                <w:sz w:val="15"/>
                <w:szCs w:val="15"/>
              </w:rPr>
              <w:t xml:space="preserve">Electrician instalaţii, utilaje şi aparate electrice pentru petrol şi gaze </w:t>
            </w:r>
          </w:p>
        </w:tc>
        <w:tc>
          <w:tcPr>
            <w:tcW w:w="561" w:type="dxa"/>
            <w:vAlign w:val="center"/>
          </w:tcPr>
          <w:p w:rsidR="004B323A" w:rsidRPr="00C306AE" w:rsidRDefault="004B323A">
            <w:pPr>
              <w:jc w:val="center"/>
              <w:rPr>
                <w:sz w:val="15"/>
                <w:szCs w:val="15"/>
              </w:rPr>
            </w:pPr>
          </w:p>
        </w:tc>
        <w:tc>
          <w:tcPr>
            <w:tcW w:w="561" w:type="dxa"/>
            <w:vAlign w:val="center"/>
          </w:tcPr>
          <w:p w:rsidR="004B323A" w:rsidRPr="00C306AE" w:rsidRDefault="004B323A">
            <w:pPr>
              <w:pStyle w:val="Heading4"/>
              <w:jc w:val="center"/>
              <w:rPr>
                <w:b w:val="0"/>
                <w:bCs w:val="0"/>
                <w:sz w:val="15"/>
                <w:szCs w:val="15"/>
              </w:rPr>
            </w:pPr>
          </w:p>
        </w:tc>
        <w:tc>
          <w:tcPr>
            <w:tcW w:w="561" w:type="dxa"/>
            <w:tcBorders>
              <w:right w:val="thinThickSmallGap" w:sz="24" w:space="0" w:color="auto"/>
            </w:tcBorders>
            <w:vAlign w:val="center"/>
          </w:tcPr>
          <w:p w:rsidR="004B323A" w:rsidRPr="00C306AE" w:rsidRDefault="004B323A">
            <w:pPr>
              <w:jc w:val="center"/>
              <w:rPr>
                <w:sz w:val="15"/>
                <w:szCs w:val="15"/>
              </w:rPr>
            </w:pPr>
            <w:r w:rsidRPr="00C306AE">
              <w:rPr>
                <w:sz w:val="15"/>
                <w:szCs w:val="15"/>
              </w:rPr>
              <w:t>x</w:t>
            </w:r>
          </w:p>
        </w:tc>
        <w:tc>
          <w:tcPr>
            <w:tcW w:w="1683" w:type="dxa"/>
            <w:vMerge/>
            <w:tcBorders>
              <w:left w:val="nil"/>
              <w:right w:val="thinThickSmallGap" w:sz="24" w:space="0" w:color="auto"/>
            </w:tcBorders>
            <w:vAlign w:val="center"/>
          </w:tcPr>
          <w:p w:rsidR="004B323A" w:rsidRPr="00C306AE" w:rsidRDefault="004B323A" w:rsidP="00460659">
            <w:pPr>
              <w:pStyle w:val="Heading4"/>
              <w:jc w:val="center"/>
              <w:rPr>
                <w:b w:val="0"/>
                <w:bCs w:val="0"/>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rsidP="00460659">
            <w:pPr>
              <w:jc w:val="center"/>
              <w:rPr>
                <w:b/>
                <w:bCs/>
                <w:sz w:val="15"/>
                <w:szCs w:val="15"/>
              </w:rPr>
            </w:pPr>
          </w:p>
        </w:tc>
        <w:tc>
          <w:tcPr>
            <w:tcW w:w="1496" w:type="dxa"/>
            <w:vMerge/>
            <w:tcBorders>
              <w:right w:val="thinThickSmallGap" w:sz="24" w:space="0" w:color="auto"/>
            </w:tcBorders>
            <w:vAlign w:val="center"/>
          </w:tcPr>
          <w:p w:rsidR="004B323A" w:rsidRPr="00C306AE" w:rsidRDefault="004B323A" w:rsidP="00460659">
            <w:pPr>
              <w:jc w:val="center"/>
              <w:rPr>
                <w:sz w:val="15"/>
                <w:szCs w:val="15"/>
              </w:rPr>
            </w:pPr>
          </w:p>
        </w:tc>
        <w:tc>
          <w:tcPr>
            <w:tcW w:w="1496" w:type="dxa"/>
            <w:vMerge/>
            <w:tcBorders>
              <w:left w:val="nil"/>
              <w:right w:val="thinThickSmallGap" w:sz="24" w:space="0" w:color="auto"/>
            </w:tcBorders>
            <w:vAlign w:val="center"/>
          </w:tcPr>
          <w:p w:rsidR="004B323A" w:rsidRPr="00C306AE" w:rsidRDefault="004B323A" w:rsidP="00460659">
            <w:pPr>
              <w:pStyle w:val="Title"/>
              <w:rPr>
                <w:sz w:val="15"/>
                <w:szCs w:val="15"/>
                <w:lang w:val="ro-RO"/>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bottom w:val="single" w:sz="2" w:space="0" w:color="auto"/>
            </w:tcBorders>
            <w:vAlign w:val="center"/>
          </w:tcPr>
          <w:p w:rsidR="004B323A" w:rsidRPr="00C306AE" w:rsidRDefault="004B323A">
            <w:pPr>
              <w:rPr>
                <w:sz w:val="15"/>
                <w:szCs w:val="15"/>
              </w:rPr>
            </w:pPr>
            <w:r w:rsidRPr="00C306AE">
              <w:rPr>
                <w:sz w:val="15"/>
                <w:szCs w:val="15"/>
              </w:rPr>
              <w:t>Instalaţii electrice în construcţii</w:t>
            </w:r>
          </w:p>
        </w:tc>
        <w:tc>
          <w:tcPr>
            <w:tcW w:w="561" w:type="dxa"/>
            <w:vAlign w:val="center"/>
          </w:tcPr>
          <w:p w:rsidR="004B323A" w:rsidRPr="00C306AE" w:rsidRDefault="004B323A">
            <w:pPr>
              <w:jc w:val="center"/>
              <w:rPr>
                <w:sz w:val="15"/>
                <w:szCs w:val="15"/>
              </w:rPr>
            </w:pPr>
          </w:p>
        </w:tc>
        <w:tc>
          <w:tcPr>
            <w:tcW w:w="561" w:type="dxa"/>
            <w:vAlign w:val="center"/>
          </w:tcPr>
          <w:p w:rsidR="004B323A" w:rsidRPr="00C306AE" w:rsidRDefault="004B323A">
            <w:pPr>
              <w:pStyle w:val="Heading4"/>
              <w:jc w:val="center"/>
              <w:rPr>
                <w:b w:val="0"/>
                <w:bCs w:val="0"/>
                <w:sz w:val="15"/>
                <w:szCs w:val="15"/>
              </w:rPr>
            </w:pPr>
          </w:p>
        </w:tc>
        <w:tc>
          <w:tcPr>
            <w:tcW w:w="561" w:type="dxa"/>
            <w:tcBorders>
              <w:right w:val="thinThickSmallGap" w:sz="24" w:space="0" w:color="auto"/>
            </w:tcBorders>
            <w:vAlign w:val="center"/>
          </w:tcPr>
          <w:p w:rsidR="004B323A" w:rsidRPr="00C306AE" w:rsidRDefault="004B323A">
            <w:pPr>
              <w:jc w:val="center"/>
              <w:rPr>
                <w:sz w:val="15"/>
                <w:szCs w:val="15"/>
              </w:rPr>
            </w:pPr>
            <w:r w:rsidRPr="00C306AE">
              <w:rPr>
                <w:sz w:val="15"/>
                <w:szCs w:val="15"/>
              </w:rPr>
              <w:t>x</w:t>
            </w:r>
          </w:p>
        </w:tc>
        <w:tc>
          <w:tcPr>
            <w:tcW w:w="1683" w:type="dxa"/>
            <w:vMerge/>
            <w:tcBorders>
              <w:left w:val="nil"/>
              <w:right w:val="thinThickSmallGap" w:sz="24" w:space="0" w:color="auto"/>
            </w:tcBorders>
            <w:vAlign w:val="center"/>
          </w:tcPr>
          <w:p w:rsidR="004B323A" w:rsidRPr="00C306AE" w:rsidRDefault="004B323A" w:rsidP="00460659">
            <w:pPr>
              <w:pStyle w:val="Heading4"/>
              <w:jc w:val="center"/>
              <w:rPr>
                <w:b w:val="0"/>
                <w:bCs w:val="0"/>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rsidP="00460659">
            <w:pPr>
              <w:jc w:val="center"/>
              <w:rPr>
                <w:b/>
                <w:bCs/>
                <w:sz w:val="15"/>
                <w:szCs w:val="15"/>
              </w:rPr>
            </w:pPr>
          </w:p>
        </w:tc>
        <w:tc>
          <w:tcPr>
            <w:tcW w:w="1496" w:type="dxa"/>
            <w:vMerge/>
            <w:tcBorders>
              <w:right w:val="thinThickSmallGap" w:sz="24" w:space="0" w:color="auto"/>
            </w:tcBorders>
            <w:vAlign w:val="center"/>
          </w:tcPr>
          <w:p w:rsidR="004B323A" w:rsidRPr="00C306AE" w:rsidRDefault="004B323A" w:rsidP="00460659">
            <w:pPr>
              <w:jc w:val="center"/>
              <w:rPr>
                <w:sz w:val="15"/>
                <w:szCs w:val="15"/>
              </w:rPr>
            </w:pPr>
          </w:p>
        </w:tc>
        <w:tc>
          <w:tcPr>
            <w:tcW w:w="1496" w:type="dxa"/>
            <w:vMerge/>
            <w:tcBorders>
              <w:left w:val="nil"/>
              <w:right w:val="thinThickSmallGap" w:sz="24" w:space="0" w:color="auto"/>
            </w:tcBorders>
            <w:vAlign w:val="center"/>
          </w:tcPr>
          <w:p w:rsidR="004B323A" w:rsidRPr="00C306AE" w:rsidRDefault="004B323A" w:rsidP="00460659">
            <w:pPr>
              <w:pStyle w:val="Title"/>
              <w:rPr>
                <w:sz w:val="15"/>
                <w:szCs w:val="15"/>
                <w:lang w:val="ro-RO"/>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bottom w:val="single" w:sz="2" w:space="0" w:color="auto"/>
            </w:tcBorders>
            <w:vAlign w:val="center"/>
          </w:tcPr>
          <w:p w:rsidR="004B323A" w:rsidRPr="00C306AE" w:rsidRDefault="004B323A">
            <w:pPr>
              <w:rPr>
                <w:sz w:val="15"/>
                <w:szCs w:val="15"/>
              </w:rPr>
            </w:pPr>
            <w:r w:rsidRPr="00C306AE">
              <w:rPr>
                <w:sz w:val="15"/>
                <w:szCs w:val="15"/>
              </w:rPr>
              <w:t>Tehnician electrician montator şi întreţinere</w:t>
            </w:r>
          </w:p>
        </w:tc>
        <w:tc>
          <w:tcPr>
            <w:tcW w:w="561" w:type="dxa"/>
            <w:vAlign w:val="center"/>
          </w:tcPr>
          <w:p w:rsidR="004B323A" w:rsidRPr="00C306AE" w:rsidRDefault="004B323A">
            <w:pPr>
              <w:jc w:val="center"/>
              <w:rPr>
                <w:sz w:val="15"/>
                <w:szCs w:val="15"/>
              </w:rPr>
            </w:pPr>
          </w:p>
        </w:tc>
        <w:tc>
          <w:tcPr>
            <w:tcW w:w="561" w:type="dxa"/>
            <w:vAlign w:val="center"/>
          </w:tcPr>
          <w:p w:rsidR="004B323A" w:rsidRPr="00C306AE" w:rsidRDefault="004B323A">
            <w:pPr>
              <w:pStyle w:val="Heading4"/>
              <w:jc w:val="center"/>
              <w:rPr>
                <w:b w:val="0"/>
                <w:bCs w:val="0"/>
                <w:sz w:val="15"/>
                <w:szCs w:val="15"/>
              </w:rPr>
            </w:pPr>
          </w:p>
        </w:tc>
        <w:tc>
          <w:tcPr>
            <w:tcW w:w="561" w:type="dxa"/>
            <w:tcBorders>
              <w:right w:val="thinThickSmallGap" w:sz="24" w:space="0" w:color="auto"/>
            </w:tcBorders>
            <w:vAlign w:val="center"/>
          </w:tcPr>
          <w:p w:rsidR="004B323A" w:rsidRPr="00C306AE" w:rsidRDefault="004B323A">
            <w:pPr>
              <w:jc w:val="center"/>
              <w:rPr>
                <w:sz w:val="15"/>
                <w:szCs w:val="15"/>
              </w:rPr>
            </w:pPr>
            <w:r w:rsidRPr="00C306AE">
              <w:rPr>
                <w:sz w:val="15"/>
                <w:szCs w:val="15"/>
              </w:rPr>
              <w:t>x</w:t>
            </w:r>
          </w:p>
        </w:tc>
        <w:tc>
          <w:tcPr>
            <w:tcW w:w="1683" w:type="dxa"/>
            <w:vMerge/>
            <w:tcBorders>
              <w:left w:val="nil"/>
              <w:right w:val="thinThickSmallGap" w:sz="24" w:space="0" w:color="auto"/>
            </w:tcBorders>
            <w:vAlign w:val="center"/>
          </w:tcPr>
          <w:p w:rsidR="004B323A" w:rsidRPr="00C306AE" w:rsidRDefault="004B323A" w:rsidP="00460659">
            <w:pPr>
              <w:pStyle w:val="Heading4"/>
              <w:jc w:val="center"/>
              <w:rPr>
                <w:b w:val="0"/>
                <w:bCs w:val="0"/>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rsidP="00460659">
            <w:pPr>
              <w:jc w:val="center"/>
              <w:rPr>
                <w:b/>
                <w:bCs/>
                <w:sz w:val="15"/>
                <w:szCs w:val="15"/>
              </w:rPr>
            </w:pPr>
          </w:p>
        </w:tc>
        <w:tc>
          <w:tcPr>
            <w:tcW w:w="1496" w:type="dxa"/>
            <w:vMerge/>
            <w:tcBorders>
              <w:right w:val="thinThickSmallGap" w:sz="24" w:space="0" w:color="auto"/>
            </w:tcBorders>
            <w:vAlign w:val="center"/>
          </w:tcPr>
          <w:p w:rsidR="004B323A" w:rsidRPr="00C306AE" w:rsidRDefault="004B323A" w:rsidP="00460659">
            <w:pPr>
              <w:jc w:val="center"/>
              <w:rPr>
                <w:sz w:val="15"/>
                <w:szCs w:val="15"/>
              </w:rPr>
            </w:pPr>
          </w:p>
        </w:tc>
        <w:tc>
          <w:tcPr>
            <w:tcW w:w="1496" w:type="dxa"/>
            <w:vMerge/>
            <w:tcBorders>
              <w:left w:val="nil"/>
              <w:right w:val="thinThickSmallGap" w:sz="24" w:space="0" w:color="auto"/>
            </w:tcBorders>
            <w:vAlign w:val="center"/>
          </w:tcPr>
          <w:p w:rsidR="004B323A" w:rsidRPr="00C306AE" w:rsidRDefault="004B323A" w:rsidP="00460659">
            <w:pPr>
              <w:pStyle w:val="Title"/>
              <w:rPr>
                <w:sz w:val="15"/>
                <w:szCs w:val="15"/>
                <w:lang w:val="ro-RO"/>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bottom w:val="single" w:sz="2" w:space="0" w:color="auto"/>
            </w:tcBorders>
            <w:vAlign w:val="center"/>
          </w:tcPr>
          <w:p w:rsidR="004B323A" w:rsidRPr="00C306AE" w:rsidRDefault="004B323A">
            <w:pPr>
              <w:rPr>
                <w:sz w:val="15"/>
                <w:szCs w:val="15"/>
              </w:rPr>
            </w:pPr>
            <w:r w:rsidRPr="00C306AE">
              <w:rPr>
                <w:sz w:val="15"/>
                <w:szCs w:val="15"/>
              </w:rPr>
              <w:t>Maistru instalaţii electrice în construcţii</w:t>
            </w:r>
          </w:p>
        </w:tc>
        <w:tc>
          <w:tcPr>
            <w:tcW w:w="561" w:type="dxa"/>
            <w:vAlign w:val="center"/>
          </w:tcPr>
          <w:p w:rsidR="004B323A" w:rsidRPr="00C306AE" w:rsidRDefault="004B323A">
            <w:pPr>
              <w:jc w:val="center"/>
              <w:rPr>
                <w:sz w:val="15"/>
                <w:szCs w:val="15"/>
              </w:rPr>
            </w:pPr>
          </w:p>
        </w:tc>
        <w:tc>
          <w:tcPr>
            <w:tcW w:w="561" w:type="dxa"/>
            <w:vAlign w:val="center"/>
          </w:tcPr>
          <w:p w:rsidR="004B323A" w:rsidRPr="00C306AE" w:rsidRDefault="004B323A">
            <w:pPr>
              <w:pStyle w:val="Heading4"/>
              <w:jc w:val="center"/>
              <w:rPr>
                <w:b w:val="0"/>
                <w:bCs w:val="0"/>
                <w:sz w:val="15"/>
                <w:szCs w:val="15"/>
              </w:rPr>
            </w:pPr>
          </w:p>
        </w:tc>
        <w:tc>
          <w:tcPr>
            <w:tcW w:w="561" w:type="dxa"/>
            <w:tcBorders>
              <w:right w:val="thinThickSmallGap" w:sz="24" w:space="0" w:color="auto"/>
            </w:tcBorders>
            <w:vAlign w:val="center"/>
          </w:tcPr>
          <w:p w:rsidR="004B323A" w:rsidRPr="00C306AE" w:rsidRDefault="004B323A">
            <w:pPr>
              <w:jc w:val="center"/>
              <w:rPr>
                <w:sz w:val="15"/>
                <w:szCs w:val="15"/>
              </w:rPr>
            </w:pPr>
            <w:r w:rsidRPr="00C306AE">
              <w:rPr>
                <w:sz w:val="15"/>
                <w:szCs w:val="15"/>
              </w:rPr>
              <w:t>x</w:t>
            </w:r>
          </w:p>
        </w:tc>
        <w:tc>
          <w:tcPr>
            <w:tcW w:w="1683" w:type="dxa"/>
            <w:vMerge/>
            <w:tcBorders>
              <w:left w:val="nil"/>
              <w:right w:val="thinThickSmallGap" w:sz="24" w:space="0" w:color="auto"/>
            </w:tcBorders>
            <w:vAlign w:val="center"/>
          </w:tcPr>
          <w:p w:rsidR="004B323A" w:rsidRPr="00C306AE" w:rsidRDefault="004B323A" w:rsidP="00460659">
            <w:pPr>
              <w:pStyle w:val="Heading4"/>
              <w:jc w:val="center"/>
              <w:rPr>
                <w:b w:val="0"/>
                <w:bCs w:val="0"/>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rsidP="00460659">
            <w:pPr>
              <w:jc w:val="center"/>
              <w:rPr>
                <w:b/>
                <w:bCs/>
                <w:sz w:val="15"/>
                <w:szCs w:val="15"/>
              </w:rPr>
            </w:pPr>
          </w:p>
        </w:tc>
        <w:tc>
          <w:tcPr>
            <w:tcW w:w="1496" w:type="dxa"/>
            <w:vMerge/>
            <w:tcBorders>
              <w:right w:val="thinThickSmallGap" w:sz="24" w:space="0" w:color="auto"/>
            </w:tcBorders>
            <w:vAlign w:val="center"/>
          </w:tcPr>
          <w:p w:rsidR="004B323A" w:rsidRPr="00C306AE" w:rsidRDefault="004B323A" w:rsidP="00460659">
            <w:pPr>
              <w:jc w:val="center"/>
              <w:rPr>
                <w:sz w:val="15"/>
                <w:szCs w:val="15"/>
              </w:rPr>
            </w:pPr>
          </w:p>
        </w:tc>
        <w:tc>
          <w:tcPr>
            <w:tcW w:w="1496" w:type="dxa"/>
            <w:vMerge/>
            <w:tcBorders>
              <w:left w:val="nil"/>
              <w:right w:val="thinThickSmallGap" w:sz="24" w:space="0" w:color="auto"/>
            </w:tcBorders>
            <w:vAlign w:val="center"/>
          </w:tcPr>
          <w:p w:rsidR="004B323A" w:rsidRPr="00C306AE" w:rsidRDefault="004B323A" w:rsidP="00460659">
            <w:pPr>
              <w:pStyle w:val="Title"/>
              <w:rPr>
                <w:sz w:val="15"/>
                <w:szCs w:val="15"/>
                <w:lang w:val="ro-RO"/>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bottom w:val="single" w:sz="2" w:space="0" w:color="auto"/>
            </w:tcBorders>
            <w:vAlign w:val="center"/>
          </w:tcPr>
          <w:p w:rsidR="004B323A" w:rsidRPr="00C306AE" w:rsidRDefault="004B323A">
            <w:pPr>
              <w:rPr>
                <w:sz w:val="15"/>
                <w:szCs w:val="15"/>
              </w:rPr>
            </w:pPr>
            <w:r w:rsidRPr="00C306AE">
              <w:rPr>
                <w:sz w:val="15"/>
                <w:szCs w:val="15"/>
              </w:rPr>
              <w:t>Montator întreţinere instalaţii industriale şi echipamente de automatizare</w:t>
            </w:r>
          </w:p>
        </w:tc>
        <w:tc>
          <w:tcPr>
            <w:tcW w:w="561" w:type="dxa"/>
            <w:vAlign w:val="center"/>
          </w:tcPr>
          <w:p w:rsidR="004B323A" w:rsidRPr="00C306AE" w:rsidRDefault="004B323A">
            <w:pPr>
              <w:jc w:val="center"/>
              <w:rPr>
                <w:sz w:val="15"/>
                <w:szCs w:val="15"/>
              </w:rPr>
            </w:pPr>
          </w:p>
        </w:tc>
        <w:tc>
          <w:tcPr>
            <w:tcW w:w="561" w:type="dxa"/>
            <w:vAlign w:val="center"/>
          </w:tcPr>
          <w:p w:rsidR="004B323A" w:rsidRPr="00C306AE" w:rsidRDefault="004B323A">
            <w:pPr>
              <w:pStyle w:val="Heading4"/>
              <w:jc w:val="center"/>
              <w:rPr>
                <w:b w:val="0"/>
                <w:bCs w:val="0"/>
                <w:sz w:val="15"/>
                <w:szCs w:val="15"/>
              </w:rPr>
            </w:pPr>
          </w:p>
        </w:tc>
        <w:tc>
          <w:tcPr>
            <w:tcW w:w="561" w:type="dxa"/>
            <w:tcBorders>
              <w:right w:val="thinThickSmallGap" w:sz="24" w:space="0" w:color="auto"/>
            </w:tcBorders>
            <w:vAlign w:val="center"/>
          </w:tcPr>
          <w:p w:rsidR="004B323A" w:rsidRPr="00C306AE" w:rsidRDefault="004B323A">
            <w:pPr>
              <w:jc w:val="center"/>
              <w:rPr>
                <w:sz w:val="15"/>
                <w:szCs w:val="15"/>
              </w:rPr>
            </w:pPr>
            <w:r w:rsidRPr="00C306AE">
              <w:rPr>
                <w:sz w:val="15"/>
                <w:szCs w:val="15"/>
              </w:rPr>
              <w:t>x</w:t>
            </w:r>
          </w:p>
        </w:tc>
        <w:tc>
          <w:tcPr>
            <w:tcW w:w="1683" w:type="dxa"/>
            <w:vMerge/>
            <w:tcBorders>
              <w:left w:val="nil"/>
              <w:right w:val="thinThickSmallGap" w:sz="24" w:space="0" w:color="auto"/>
            </w:tcBorders>
            <w:vAlign w:val="center"/>
          </w:tcPr>
          <w:p w:rsidR="004B323A" w:rsidRPr="00C306AE" w:rsidRDefault="004B323A" w:rsidP="00460659">
            <w:pPr>
              <w:pStyle w:val="Heading4"/>
              <w:jc w:val="center"/>
              <w:rPr>
                <w:b w:val="0"/>
                <w:bCs w:val="0"/>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rsidP="00460659">
            <w:pPr>
              <w:jc w:val="center"/>
              <w:rPr>
                <w:b/>
                <w:bCs/>
                <w:sz w:val="15"/>
                <w:szCs w:val="15"/>
              </w:rPr>
            </w:pPr>
          </w:p>
        </w:tc>
        <w:tc>
          <w:tcPr>
            <w:tcW w:w="1496" w:type="dxa"/>
            <w:vMerge/>
            <w:tcBorders>
              <w:right w:val="thinThickSmallGap" w:sz="24" w:space="0" w:color="auto"/>
            </w:tcBorders>
            <w:vAlign w:val="center"/>
          </w:tcPr>
          <w:p w:rsidR="004B323A" w:rsidRPr="00C306AE" w:rsidRDefault="004B323A" w:rsidP="00460659">
            <w:pPr>
              <w:jc w:val="center"/>
              <w:rPr>
                <w:sz w:val="15"/>
                <w:szCs w:val="15"/>
              </w:rPr>
            </w:pPr>
          </w:p>
        </w:tc>
        <w:tc>
          <w:tcPr>
            <w:tcW w:w="1496" w:type="dxa"/>
            <w:vMerge/>
            <w:tcBorders>
              <w:left w:val="nil"/>
              <w:right w:val="thinThickSmallGap" w:sz="24" w:space="0" w:color="auto"/>
            </w:tcBorders>
            <w:vAlign w:val="center"/>
          </w:tcPr>
          <w:p w:rsidR="004B323A" w:rsidRPr="00C306AE" w:rsidRDefault="004B323A" w:rsidP="00460659">
            <w:pPr>
              <w:pStyle w:val="Title"/>
              <w:rPr>
                <w:sz w:val="15"/>
                <w:szCs w:val="15"/>
                <w:lang w:val="ro-RO"/>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bottom w:val="single" w:sz="2" w:space="0" w:color="auto"/>
            </w:tcBorders>
            <w:vAlign w:val="center"/>
          </w:tcPr>
          <w:p w:rsidR="004B323A" w:rsidRPr="00C306AE" w:rsidRDefault="004B323A">
            <w:pPr>
              <w:rPr>
                <w:sz w:val="15"/>
                <w:szCs w:val="15"/>
              </w:rPr>
            </w:pPr>
            <w:r w:rsidRPr="00C306AE">
              <w:rPr>
                <w:sz w:val="15"/>
                <w:szCs w:val="15"/>
              </w:rPr>
              <w:t>Tehnician electrician montator şi de întreţinere instalaţii industriale şi echipamente de automatizări</w:t>
            </w:r>
          </w:p>
        </w:tc>
        <w:tc>
          <w:tcPr>
            <w:tcW w:w="561" w:type="dxa"/>
            <w:vAlign w:val="center"/>
          </w:tcPr>
          <w:p w:rsidR="004B323A" w:rsidRPr="00C306AE" w:rsidRDefault="004B323A">
            <w:pPr>
              <w:jc w:val="center"/>
              <w:rPr>
                <w:sz w:val="15"/>
                <w:szCs w:val="15"/>
              </w:rPr>
            </w:pPr>
          </w:p>
        </w:tc>
        <w:tc>
          <w:tcPr>
            <w:tcW w:w="561" w:type="dxa"/>
            <w:vAlign w:val="center"/>
          </w:tcPr>
          <w:p w:rsidR="004B323A" w:rsidRPr="00C306AE" w:rsidRDefault="004B323A">
            <w:pPr>
              <w:pStyle w:val="Heading4"/>
              <w:jc w:val="center"/>
              <w:rPr>
                <w:b w:val="0"/>
                <w:bCs w:val="0"/>
                <w:sz w:val="15"/>
                <w:szCs w:val="15"/>
              </w:rPr>
            </w:pPr>
          </w:p>
        </w:tc>
        <w:tc>
          <w:tcPr>
            <w:tcW w:w="561" w:type="dxa"/>
            <w:tcBorders>
              <w:right w:val="thinThickSmallGap" w:sz="24" w:space="0" w:color="auto"/>
            </w:tcBorders>
            <w:vAlign w:val="center"/>
          </w:tcPr>
          <w:p w:rsidR="004B323A" w:rsidRPr="00C306AE" w:rsidRDefault="004B323A">
            <w:pPr>
              <w:jc w:val="center"/>
              <w:rPr>
                <w:sz w:val="15"/>
                <w:szCs w:val="15"/>
              </w:rPr>
            </w:pPr>
            <w:r w:rsidRPr="00C306AE">
              <w:rPr>
                <w:sz w:val="15"/>
                <w:szCs w:val="15"/>
              </w:rPr>
              <w:t>x</w:t>
            </w:r>
          </w:p>
        </w:tc>
        <w:tc>
          <w:tcPr>
            <w:tcW w:w="1683" w:type="dxa"/>
            <w:vMerge/>
            <w:tcBorders>
              <w:left w:val="nil"/>
              <w:right w:val="thinThickSmallGap" w:sz="24" w:space="0" w:color="auto"/>
            </w:tcBorders>
            <w:vAlign w:val="center"/>
          </w:tcPr>
          <w:p w:rsidR="004B323A" w:rsidRPr="00C306AE" w:rsidRDefault="004B323A" w:rsidP="00460659">
            <w:pPr>
              <w:pStyle w:val="Heading4"/>
              <w:jc w:val="center"/>
              <w:rPr>
                <w:b w:val="0"/>
                <w:bCs w:val="0"/>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rsidP="00460659">
            <w:pPr>
              <w:jc w:val="center"/>
              <w:rPr>
                <w:b/>
                <w:bCs/>
                <w:sz w:val="15"/>
                <w:szCs w:val="15"/>
              </w:rPr>
            </w:pPr>
          </w:p>
        </w:tc>
        <w:tc>
          <w:tcPr>
            <w:tcW w:w="1496" w:type="dxa"/>
            <w:vMerge/>
            <w:tcBorders>
              <w:right w:val="thinThickSmallGap" w:sz="24" w:space="0" w:color="auto"/>
            </w:tcBorders>
            <w:vAlign w:val="center"/>
          </w:tcPr>
          <w:p w:rsidR="004B323A" w:rsidRPr="00C306AE" w:rsidRDefault="004B323A" w:rsidP="00460659">
            <w:pPr>
              <w:jc w:val="center"/>
              <w:rPr>
                <w:sz w:val="15"/>
                <w:szCs w:val="15"/>
              </w:rPr>
            </w:pPr>
          </w:p>
        </w:tc>
        <w:tc>
          <w:tcPr>
            <w:tcW w:w="1496" w:type="dxa"/>
            <w:vMerge/>
            <w:tcBorders>
              <w:left w:val="nil"/>
              <w:right w:val="thinThickSmallGap" w:sz="24" w:space="0" w:color="auto"/>
            </w:tcBorders>
            <w:vAlign w:val="center"/>
          </w:tcPr>
          <w:p w:rsidR="004B323A" w:rsidRPr="00C306AE" w:rsidRDefault="004B323A" w:rsidP="00460659">
            <w:pPr>
              <w:pStyle w:val="Title"/>
              <w:rPr>
                <w:sz w:val="15"/>
                <w:szCs w:val="15"/>
                <w:lang w:val="ro-RO"/>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bottom w:val="single" w:sz="2" w:space="0" w:color="auto"/>
            </w:tcBorders>
            <w:vAlign w:val="center"/>
          </w:tcPr>
          <w:p w:rsidR="004B323A" w:rsidRPr="00C306AE" w:rsidRDefault="004B323A">
            <w:pPr>
              <w:rPr>
                <w:sz w:val="15"/>
                <w:szCs w:val="15"/>
              </w:rPr>
            </w:pPr>
            <w:r w:rsidRPr="00C306AE">
              <w:rPr>
                <w:sz w:val="15"/>
                <w:szCs w:val="15"/>
              </w:rPr>
              <w:t>Tehnician metrolog</w:t>
            </w:r>
          </w:p>
        </w:tc>
        <w:tc>
          <w:tcPr>
            <w:tcW w:w="561" w:type="dxa"/>
            <w:vAlign w:val="center"/>
          </w:tcPr>
          <w:p w:rsidR="004B323A" w:rsidRPr="00C306AE" w:rsidRDefault="004B323A">
            <w:pPr>
              <w:jc w:val="center"/>
              <w:rPr>
                <w:sz w:val="15"/>
                <w:szCs w:val="15"/>
              </w:rPr>
            </w:pPr>
          </w:p>
        </w:tc>
        <w:tc>
          <w:tcPr>
            <w:tcW w:w="561" w:type="dxa"/>
            <w:vAlign w:val="center"/>
          </w:tcPr>
          <w:p w:rsidR="004B323A" w:rsidRPr="00C306AE" w:rsidRDefault="004B323A">
            <w:pPr>
              <w:pStyle w:val="Heading4"/>
              <w:jc w:val="center"/>
              <w:rPr>
                <w:b w:val="0"/>
                <w:bCs w:val="0"/>
                <w:sz w:val="15"/>
                <w:szCs w:val="15"/>
              </w:rPr>
            </w:pPr>
          </w:p>
        </w:tc>
        <w:tc>
          <w:tcPr>
            <w:tcW w:w="561" w:type="dxa"/>
            <w:tcBorders>
              <w:right w:val="thinThickSmallGap" w:sz="24" w:space="0" w:color="auto"/>
            </w:tcBorders>
            <w:vAlign w:val="center"/>
          </w:tcPr>
          <w:p w:rsidR="004B323A" w:rsidRPr="00C306AE" w:rsidRDefault="004B323A">
            <w:pPr>
              <w:jc w:val="center"/>
              <w:rPr>
                <w:sz w:val="15"/>
                <w:szCs w:val="15"/>
              </w:rPr>
            </w:pPr>
            <w:r w:rsidRPr="00C306AE">
              <w:rPr>
                <w:sz w:val="15"/>
                <w:szCs w:val="15"/>
              </w:rPr>
              <w:t>x</w:t>
            </w:r>
          </w:p>
        </w:tc>
        <w:tc>
          <w:tcPr>
            <w:tcW w:w="1683" w:type="dxa"/>
            <w:vMerge/>
            <w:tcBorders>
              <w:left w:val="nil"/>
              <w:right w:val="thinThickSmallGap" w:sz="24" w:space="0" w:color="auto"/>
            </w:tcBorders>
            <w:vAlign w:val="center"/>
          </w:tcPr>
          <w:p w:rsidR="004B323A" w:rsidRPr="00C306AE" w:rsidRDefault="004B323A" w:rsidP="00460659">
            <w:pPr>
              <w:pStyle w:val="Heading4"/>
              <w:jc w:val="center"/>
              <w:rPr>
                <w:b w:val="0"/>
                <w:bCs w:val="0"/>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rsidP="00460659">
            <w:pPr>
              <w:jc w:val="center"/>
              <w:rPr>
                <w:b/>
                <w:bCs/>
                <w:sz w:val="15"/>
                <w:szCs w:val="15"/>
              </w:rPr>
            </w:pPr>
          </w:p>
        </w:tc>
        <w:tc>
          <w:tcPr>
            <w:tcW w:w="1496" w:type="dxa"/>
            <w:vMerge/>
            <w:tcBorders>
              <w:right w:val="thinThickSmallGap" w:sz="24" w:space="0" w:color="auto"/>
            </w:tcBorders>
            <w:vAlign w:val="center"/>
          </w:tcPr>
          <w:p w:rsidR="004B323A" w:rsidRPr="00C306AE" w:rsidRDefault="004B323A" w:rsidP="00460659">
            <w:pPr>
              <w:jc w:val="center"/>
              <w:rPr>
                <w:sz w:val="15"/>
                <w:szCs w:val="15"/>
              </w:rPr>
            </w:pPr>
          </w:p>
        </w:tc>
        <w:tc>
          <w:tcPr>
            <w:tcW w:w="1496" w:type="dxa"/>
            <w:vMerge/>
            <w:tcBorders>
              <w:left w:val="nil"/>
              <w:right w:val="thinThickSmallGap" w:sz="24" w:space="0" w:color="auto"/>
            </w:tcBorders>
            <w:vAlign w:val="center"/>
          </w:tcPr>
          <w:p w:rsidR="004B323A" w:rsidRPr="00C306AE" w:rsidRDefault="004B323A" w:rsidP="00460659">
            <w:pPr>
              <w:pStyle w:val="Title"/>
              <w:rPr>
                <w:sz w:val="15"/>
                <w:szCs w:val="15"/>
                <w:lang w:val="ro-RO"/>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bottom w:val="single" w:sz="2" w:space="0" w:color="auto"/>
            </w:tcBorders>
            <w:vAlign w:val="center"/>
          </w:tcPr>
          <w:p w:rsidR="004B323A" w:rsidRPr="00C306AE" w:rsidRDefault="004B323A">
            <w:pPr>
              <w:pStyle w:val="Heading1"/>
              <w:rPr>
                <w:noProof w:val="0"/>
                <w:sz w:val="15"/>
                <w:szCs w:val="15"/>
              </w:rPr>
            </w:pPr>
            <w:r w:rsidRPr="00C306AE">
              <w:rPr>
                <w:noProof w:val="0"/>
                <w:sz w:val="15"/>
                <w:szCs w:val="15"/>
              </w:rPr>
              <w:t>Maistru electrician centrale, instalaţii şi reţele electrice</w:t>
            </w:r>
          </w:p>
        </w:tc>
        <w:tc>
          <w:tcPr>
            <w:tcW w:w="561" w:type="dxa"/>
            <w:vAlign w:val="center"/>
          </w:tcPr>
          <w:p w:rsidR="004B323A" w:rsidRPr="00C306AE" w:rsidRDefault="004B323A">
            <w:pPr>
              <w:jc w:val="center"/>
              <w:rPr>
                <w:sz w:val="15"/>
                <w:szCs w:val="15"/>
              </w:rPr>
            </w:pPr>
          </w:p>
        </w:tc>
        <w:tc>
          <w:tcPr>
            <w:tcW w:w="561" w:type="dxa"/>
            <w:vAlign w:val="center"/>
          </w:tcPr>
          <w:p w:rsidR="004B323A" w:rsidRPr="00C306AE" w:rsidRDefault="004B323A">
            <w:pPr>
              <w:pStyle w:val="Heading4"/>
              <w:jc w:val="center"/>
              <w:rPr>
                <w:b w:val="0"/>
                <w:bCs w:val="0"/>
                <w:sz w:val="15"/>
                <w:szCs w:val="15"/>
              </w:rPr>
            </w:pPr>
          </w:p>
        </w:tc>
        <w:tc>
          <w:tcPr>
            <w:tcW w:w="561" w:type="dxa"/>
            <w:tcBorders>
              <w:right w:val="thinThickSmallGap" w:sz="24" w:space="0" w:color="auto"/>
            </w:tcBorders>
            <w:vAlign w:val="center"/>
          </w:tcPr>
          <w:p w:rsidR="004B323A" w:rsidRPr="00C306AE" w:rsidRDefault="004B323A">
            <w:pPr>
              <w:jc w:val="center"/>
              <w:rPr>
                <w:sz w:val="15"/>
                <w:szCs w:val="15"/>
              </w:rPr>
            </w:pPr>
            <w:r w:rsidRPr="00C306AE">
              <w:rPr>
                <w:sz w:val="15"/>
                <w:szCs w:val="15"/>
              </w:rPr>
              <w:t>x</w:t>
            </w:r>
          </w:p>
        </w:tc>
        <w:tc>
          <w:tcPr>
            <w:tcW w:w="1683" w:type="dxa"/>
            <w:vMerge/>
            <w:tcBorders>
              <w:left w:val="nil"/>
              <w:right w:val="thinThickSmallGap" w:sz="24" w:space="0" w:color="auto"/>
            </w:tcBorders>
            <w:vAlign w:val="center"/>
          </w:tcPr>
          <w:p w:rsidR="004B323A" w:rsidRPr="00C306AE" w:rsidRDefault="004B323A" w:rsidP="00460659">
            <w:pPr>
              <w:pStyle w:val="Heading4"/>
              <w:jc w:val="center"/>
              <w:rPr>
                <w:b w:val="0"/>
                <w:bCs w:val="0"/>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rsidP="00460659">
            <w:pPr>
              <w:jc w:val="center"/>
              <w:rPr>
                <w:b/>
                <w:bCs/>
                <w:sz w:val="15"/>
                <w:szCs w:val="15"/>
              </w:rPr>
            </w:pPr>
          </w:p>
        </w:tc>
        <w:tc>
          <w:tcPr>
            <w:tcW w:w="1496" w:type="dxa"/>
            <w:vMerge/>
            <w:tcBorders>
              <w:right w:val="thinThickSmallGap" w:sz="24" w:space="0" w:color="auto"/>
            </w:tcBorders>
            <w:vAlign w:val="center"/>
          </w:tcPr>
          <w:p w:rsidR="004B323A" w:rsidRPr="00C306AE" w:rsidRDefault="004B323A" w:rsidP="00460659">
            <w:pPr>
              <w:jc w:val="center"/>
              <w:rPr>
                <w:sz w:val="15"/>
                <w:szCs w:val="15"/>
              </w:rPr>
            </w:pPr>
          </w:p>
        </w:tc>
        <w:tc>
          <w:tcPr>
            <w:tcW w:w="1496" w:type="dxa"/>
            <w:vMerge/>
            <w:tcBorders>
              <w:left w:val="nil"/>
              <w:right w:val="thinThickSmallGap" w:sz="24" w:space="0" w:color="auto"/>
            </w:tcBorders>
            <w:vAlign w:val="center"/>
          </w:tcPr>
          <w:p w:rsidR="004B323A" w:rsidRPr="00C306AE" w:rsidRDefault="004B323A" w:rsidP="00460659">
            <w:pPr>
              <w:pStyle w:val="Title"/>
              <w:rPr>
                <w:sz w:val="15"/>
                <w:szCs w:val="15"/>
                <w:lang w:val="ro-RO"/>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bottom w:val="single" w:sz="2" w:space="0" w:color="auto"/>
            </w:tcBorders>
            <w:vAlign w:val="center"/>
          </w:tcPr>
          <w:p w:rsidR="004B323A" w:rsidRPr="00C306AE" w:rsidRDefault="004B323A">
            <w:pPr>
              <w:pStyle w:val="Header"/>
              <w:tabs>
                <w:tab w:val="clear" w:pos="4320"/>
                <w:tab w:val="clear" w:pos="8640"/>
              </w:tabs>
              <w:rPr>
                <w:sz w:val="15"/>
                <w:szCs w:val="15"/>
              </w:rPr>
            </w:pPr>
            <w:r w:rsidRPr="00C306AE">
              <w:rPr>
                <w:sz w:val="15"/>
                <w:szCs w:val="15"/>
              </w:rPr>
              <w:t>Maistru electrician centrale, staţii şi reţele electrice</w:t>
            </w:r>
          </w:p>
        </w:tc>
        <w:tc>
          <w:tcPr>
            <w:tcW w:w="561" w:type="dxa"/>
            <w:vAlign w:val="center"/>
          </w:tcPr>
          <w:p w:rsidR="004B323A" w:rsidRPr="00C306AE" w:rsidRDefault="004B323A">
            <w:pPr>
              <w:jc w:val="center"/>
              <w:rPr>
                <w:sz w:val="15"/>
                <w:szCs w:val="15"/>
              </w:rPr>
            </w:pPr>
          </w:p>
        </w:tc>
        <w:tc>
          <w:tcPr>
            <w:tcW w:w="561" w:type="dxa"/>
            <w:vAlign w:val="center"/>
          </w:tcPr>
          <w:p w:rsidR="004B323A" w:rsidRPr="00C306AE" w:rsidRDefault="004B323A">
            <w:pPr>
              <w:pStyle w:val="Heading4"/>
              <w:jc w:val="center"/>
              <w:rPr>
                <w:b w:val="0"/>
                <w:bCs w:val="0"/>
                <w:sz w:val="15"/>
                <w:szCs w:val="15"/>
              </w:rPr>
            </w:pPr>
          </w:p>
        </w:tc>
        <w:tc>
          <w:tcPr>
            <w:tcW w:w="561" w:type="dxa"/>
            <w:tcBorders>
              <w:right w:val="thinThickSmallGap" w:sz="24" w:space="0" w:color="auto"/>
            </w:tcBorders>
            <w:vAlign w:val="center"/>
          </w:tcPr>
          <w:p w:rsidR="004B323A" w:rsidRPr="00C306AE" w:rsidRDefault="004B323A">
            <w:pPr>
              <w:jc w:val="center"/>
              <w:rPr>
                <w:sz w:val="15"/>
                <w:szCs w:val="15"/>
              </w:rPr>
            </w:pPr>
            <w:r w:rsidRPr="00C306AE">
              <w:rPr>
                <w:sz w:val="15"/>
                <w:szCs w:val="15"/>
              </w:rPr>
              <w:t>x</w:t>
            </w:r>
          </w:p>
        </w:tc>
        <w:tc>
          <w:tcPr>
            <w:tcW w:w="1683" w:type="dxa"/>
            <w:vMerge/>
            <w:tcBorders>
              <w:left w:val="nil"/>
              <w:right w:val="thinThickSmallGap" w:sz="24" w:space="0" w:color="auto"/>
            </w:tcBorders>
            <w:vAlign w:val="center"/>
          </w:tcPr>
          <w:p w:rsidR="004B323A" w:rsidRPr="00C306AE" w:rsidRDefault="004B323A" w:rsidP="00460659">
            <w:pPr>
              <w:pStyle w:val="Heading4"/>
              <w:jc w:val="center"/>
              <w:rPr>
                <w:b w:val="0"/>
                <w:bCs w:val="0"/>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rsidP="00460659">
            <w:pPr>
              <w:jc w:val="center"/>
              <w:rPr>
                <w:b/>
                <w:bCs/>
                <w:sz w:val="15"/>
                <w:szCs w:val="15"/>
              </w:rPr>
            </w:pPr>
          </w:p>
        </w:tc>
        <w:tc>
          <w:tcPr>
            <w:tcW w:w="1496" w:type="dxa"/>
            <w:vMerge/>
            <w:tcBorders>
              <w:right w:val="thinThickSmallGap" w:sz="24" w:space="0" w:color="auto"/>
            </w:tcBorders>
            <w:vAlign w:val="center"/>
          </w:tcPr>
          <w:p w:rsidR="004B323A" w:rsidRPr="00C306AE" w:rsidRDefault="004B323A" w:rsidP="00460659">
            <w:pPr>
              <w:jc w:val="center"/>
              <w:rPr>
                <w:sz w:val="15"/>
                <w:szCs w:val="15"/>
              </w:rPr>
            </w:pPr>
          </w:p>
        </w:tc>
        <w:tc>
          <w:tcPr>
            <w:tcW w:w="1496" w:type="dxa"/>
            <w:vMerge/>
            <w:tcBorders>
              <w:left w:val="nil"/>
              <w:right w:val="thinThickSmallGap" w:sz="24" w:space="0" w:color="auto"/>
            </w:tcBorders>
            <w:vAlign w:val="center"/>
          </w:tcPr>
          <w:p w:rsidR="004B323A" w:rsidRPr="00C306AE" w:rsidRDefault="004B323A" w:rsidP="00460659">
            <w:pPr>
              <w:pStyle w:val="Title"/>
              <w:rPr>
                <w:sz w:val="15"/>
                <w:szCs w:val="15"/>
                <w:lang w:val="ro-RO"/>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bottom w:val="single" w:sz="2" w:space="0" w:color="auto"/>
            </w:tcBorders>
            <w:vAlign w:val="center"/>
          </w:tcPr>
          <w:p w:rsidR="004B323A" w:rsidRPr="00C306AE" w:rsidRDefault="004B323A" w:rsidP="00E06EA4">
            <w:pPr>
              <w:rPr>
                <w:sz w:val="15"/>
                <w:szCs w:val="15"/>
              </w:rPr>
            </w:pPr>
            <w:r w:rsidRPr="00C306AE">
              <w:rPr>
                <w:sz w:val="15"/>
                <w:szCs w:val="15"/>
              </w:rPr>
              <w:t>Maistru electrician în construcţii</w:t>
            </w:r>
          </w:p>
        </w:tc>
        <w:tc>
          <w:tcPr>
            <w:tcW w:w="561" w:type="dxa"/>
            <w:vAlign w:val="center"/>
          </w:tcPr>
          <w:p w:rsidR="004B323A" w:rsidRPr="00C306AE" w:rsidRDefault="004B323A" w:rsidP="00E06EA4">
            <w:pPr>
              <w:jc w:val="center"/>
              <w:rPr>
                <w:sz w:val="15"/>
                <w:szCs w:val="15"/>
              </w:rPr>
            </w:pPr>
          </w:p>
        </w:tc>
        <w:tc>
          <w:tcPr>
            <w:tcW w:w="561" w:type="dxa"/>
            <w:vAlign w:val="center"/>
          </w:tcPr>
          <w:p w:rsidR="004B323A" w:rsidRPr="00C306AE" w:rsidRDefault="004B323A" w:rsidP="00E06EA4">
            <w:pPr>
              <w:pStyle w:val="Heading4"/>
              <w:jc w:val="center"/>
              <w:rPr>
                <w:b w:val="0"/>
                <w:bCs w:val="0"/>
                <w:sz w:val="15"/>
                <w:szCs w:val="15"/>
              </w:rPr>
            </w:pPr>
          </w:p>
        </w:tc>
        <w:tc>
          <w:tcPr>
            <w:tcW w:w="561" w:type="dxa"/>
            <w:tcBorders>
              <w:right w:val="thinThickSmallGap" w:sz="24" w:space="0" w:color="auto"/>
            </w:tcBorders>
            <w:vAlign w:val="center"/>
          </w:tcPr>
          <w:p w:rsidR="004B323A" w:rsidRPr="00C306AE" w:rsidRDefault="004B323A" w:rsidP="00E06EA4">
            <w:pPr>
              <w:jc w:val="center"/>
              <w:rPr>
                <w:sz w:val="15"/>
                <w:szCs w:val="15"/>
              </w:rPr>
            </w:pPr>
            <w:r w:rsidRPr="00C306AE">
              <w:rPr>
                <w:sz w:val="15"/>
                <w:szCs w:val="15"/>
              </w:rPr>
              <w:t>x</w:t>
            </w:r>
          </w:p>
        </w:tc>
        <w:tc>
          <w:tcPr>
            <w:tcW w:w="1683" w:type="dxa"/>
            <w:vMerge/>
            <w:tcBorders>
              <w:left w:val="nil"/>
              <w:right w:val="thinThickSmallGap" w:sz="24" w:space="0" w:color="auto"/>
            </w:tcBorders>
            <w:vAlign w:val="center"/>
          </w:tcPr>
          <w:p w:rsidR="004B323A" w:rsidRPr="00C306AE" w:rsidRDefault="004B323A" w:rsidP="00460659">
            <w:pPr>
              <w:pStyle w:val="Heading4"/>
              <w:jc w:val="center"/>
              <w:rPr>
                <w:b w:val="0"/>
                <w:bCs w:val="0"/>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rsidP="00460659">
            <w:pPr>
              <w:jc w:val="center"/>
              <w:rPr>
                <w:b/>
                <w:bCs/>
                <w:sz w:val="15"/>
                <w:szCs w:val="15"/>
              </w:rPr>
            </w:pPr>
          </w:p>
        </w:tc>
        <w:tc>
          <w:tcPr>
            <w:tcW w:w="1496" w:type="dxa"/>
            <w:vMerge/>
            <w:tcBorders>
              <w:right w:val="thinThickSmallGap" w:sz="24" w:space="0" w:color="auto"/>
            </w:tcBorders>
            <w:vAlign w:val="center"/>
          </w:tcPr>
          <w:p w:rsidR="004B323A" w:rsidRPr="00C306AE" w:rsidRDefault="004B323A" w:rsidP="00460659">
            <w:pPr>
              <w:jc w:val="center"/>
              <w:rPr>
                <w:sz w:val="15"/>
                <w:szCs w:val="15"/>
              </w:rPr>
            </w:pPr>
          </w:p>
        </w:tc>
        <w:tc>
          <w:tcPr>
            <w:tcW w:w="1496" w:type="dxa"/>
            <w:vMerge/>
            <w:tcBorders>
              <w:left w:val="nil"/>
              <w:right w:val="thinThickSmallGap" w:sz="24" w:space="0" w:color="auto"/>
            </w:tcBorders>
            <w:vAlign w:val="center"/>
          </w:tcPr>
          <w:p w:rsidR="004B323A" w:rsidRPr="00C306AE" w:rsidRDefault="004B323A" w:rsidP="00460659">
            <w:pPr>
              <w:pStyle w:val="Title"/>
              <w:rPr>
                <w:sz w:val="15"/>
                <w:szCs w:val="15"/>
                <w:lang w:val="ro-RO"/>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bottom w:val="single" w:sz="2" w:space="0" w:color="auto"/>
            </w:tcBorders>
            <w:vAlign w:val="center"/>
          </w:tcPr>
          <w:p w:rsidR="004B323A" w:rsidRPr="00C306AE" w:rsidRDefault="004B323A">
            <w:pPr>
              <w:rPr>
                <w:sz w:val="15"/>
                <w:szCs w:val="15"/>
              </w:rPr>
            </w:pPr>
            <w:r w:rsidRPr="00C306AE">
              <w:rPr>
                <w:sz w:val="15"/>
                <w:szCs w:val="15"/>
              </w:rPr>
              <w:t>Maşini electrice</w:t>
            </w:r>
          </w:p>
        </w:tc>
        <w:tc>
          <w:tcPr>
            <w:tcW w:w="561" w:type="dxa"/>
            <w:vAlign w:val="center"/>
          </w:tcPr>
          <w:p w:rsidR="004B323A" w:rsidRPr="00C306AE" w:rsidRDefault="004B323A">
            <w:pPr>
              <w:jc w:val="center"/>
              <w:rPr>
                <w:sz w:val="15"/>
                <w:szCs w:val="15"/>
              </w:rPr>
            </w:pPr>
            <w:r w:rsidRPr="00C306AE">
              <w:rPr>
                <w:sz w:val="15"/>
                <w:szCs w:val="15"/>
              </w:rPr>
              <w:t>x</w:t>
            </w:r>
          </w:p>
        </w:tc>
        <w:tc>
          <w:tcPr>
            <w:tcW w:w="561" w:type="dxa"/>
            <w:vAlign w:val="center"/>
          </w:tcPr>
          <w:p w:rsidR="004B323A" w:rsidRPr="00C306AE" w:rsidRDefault="004B323A">
            <w:pPr>
              <w:jc w:val="center"/>
              <w:rPr>
                <w:sz w:val="15"/>
                <w:szCs w:val="15"/>
              </w:rPr>
            </w:pPr>
            <w:r w:rsidRPr="00C306AE">
              <w:rPr>
                <w:sz w:val="15"/>
                <w:szCs w:val="15"/>
              </w:rPr>
              <w:t>x</w:t>
            </w:r>
          </w:p>
        </w:tc>
        <w:tc>
          <w:tcPr>
            <w:tcW w:w="561" w:type="dxa"/>
            <w:tcBorders>
              <w:right w:val="thinThickSmallGap" w:sz="24" w:space="0" w:color="auto"/>
            </w:tcBorders>
            <w:vAlign w:val="center"/>
          </w:tcPr>
          <w:p w:rsidR="004B323A" w:rsidRPr="00C306AE" w:rsidRDefault="004B323A">
            <w:pPr>
              <w:jc w:val="center"/>
              <w:rPr>
                <w:sz w:val="15"/>
                <w:szCs w:val="15"/>
              </w:rPr>
            </w:pPr>
          </w:p>
        </w:tc>
        <w:tc>
          <w:tcPr>
            <w:tcW w:w="1683" w:type="dxa"/>
            <w:vMerge/>
            <w:tcBorders>
              <w:left w:val="nil"/>
              <w:right w:val="thinThickSmallGap" w:sz="24" w:space="0" w:color="auto"/>
            </w:tcBorders>
            <w:vAlign w:val="center"/>
          </w:tcPr>
          <w:p w:rsidR="004B323A" w:rsidRPr="00C306AE" w:rsidRDefault="004B323A" w:rsidP="00460659">
            <w:pPr>
              <w:pStyle w:val="Heading4"/>
              <w:jc w:val="center"/>
              <w:rPr>
                <w:b w:val="0"/>
                <w:bCs w:val="0"/>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rsidP="00460659">
            <w:pPr>
              <w:jc w:val="center"/>
              <w:rPr>
                <w:b/>
                <w:bCs/>
                <w:sz w:val="15"/>
                <w:szCs w:val="15"/>
              </w:rPr>
            </w:pPr>
          </w:p>
        </w:tc>
        <w:tc>
          <w:tcPr>
            <w:tcW w:w="1496" w:type="dxa"/>
            <w:vMerge/>
            <w:tcBorders>
              <w:right w:val="thinThickSmallGap" w:sz="24" w:space="0" w:color="auto"/>
            </w:tcBorders>
            <w:vAlign w:val="center"/>
          </w:tcPr>
          <w:p w:rsidR="004B323A" w:rsidRPr="00C306AE" w:rsidRDefault="004B323A" w:rsidP="00460659">
            <w:pPr>
              <w:jc w:val="center"/>
              <w:rPr>
                <w:sz w:val="15"/>
                <w:szCs w:val="15"/>
              </w:rPr>
            </w:pPr>
          </w:p>
        </w:tc>
        <w:tc>
          <w:tcPr>
            <w:tcW w:w="1496" w:type="dxa"/>
            <w:vMerge/>
            <w:tcBorders>
              <w:left w:val="nil"/>
              <w:right w:val="thinThickSmallGap" w:sz="24" w:space="0" w:color="auto"/>
            </w:tcBorders>
            <w:vAlign w:val="center"/>
          </w:tcPr>
          <w:p w:rsidR="004B323A" w:rsidRPr="00C306AE" w:rsidRDefault="004B323A" w:rsidP="00460659">
            <w:pPr>
              <w:pStyle w:val="Title"/>
              <w:rPr>
                <w:sz w:val="15"/>
                <w:szCs w:val="15"/>
                <w:lang w:val="ro-RO"/>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bottom w:val="single" w:sz="2" w:space="0" w:color="auto"/>
            </w:tcBorders>
            <w:vAlign w:val="center"/>
          </w:tcPr>
          <w:p w:rsidR="004B323A" w:rsidRPr="00C306AE" w:rsidRDefault="004B323A">
            <w:pPr>
              <w:rPr>
                <w:sz w:val="15"/>
                <w:szCs w:val="15"/>
              </w:rPr>
            </w:pPr>
            <w:r w:rsidRPr="00C306AE">
              <w:rPr>
                <w:sz w:val="15"/>
                <w:szCs w:val="15"/>
              </w:rPr>
              <w:t>Aparate electrice</w:t>
            </w:r>
          </w:p>
        </w:tc>
        <w:tc>
          <w:tcPr>
            <w:tcW w:w="561" w:type="dxa"/>
            <w:vAlign w:val="center"/>
          </w:tcPr>
          <w:p w:rsidR="004B323A" w:rsidRPr="00C306AE" w:rsidRDefault="004B323A">
            <w:pPr>
              <w:jc w:val="center"/>
              <w:rPr>
                <w:sz w:val="15"/>
                <w:szCs w:val="15"/>
              </w:rPr>
            </w:pPr>
            <w:r w:rsidRPr="00C306AE">
              <w:rPr>
                <w:sz w:val="15"/>
                <w:szCs w:val="15"/>
              </w:rPr>
              <w:t>x</w:t>
            </w:r>
          </w:p>
        </w:tc>
        <w:tc>
          <w:tcPr>
            <w:tcW w:w="561" w:type="dxa"/>
            <w:vAlign w:val="center"/>
          </w:tcPr>
          <w:p w:rsidR="004B323A" w:rsidRPr="00C306AE" w:rsidRDefault="004B323A">
            <w:pPr>
              <w:jc w:val="center"/>
              <w:rPr>
                <w:sz w:val="15"/>
                <w:szCs w:val="15"/>
              </w:rPr>
            </w:pPr>
            <w:r w:rsidRPr="00C306AE">
              <w:rPr>
                <w:sz w:val="15"/>
                <w:szCs w:val="15"/>
              </w:rPr>
              <w:t>x</w:t>
            </w:r>
          </w:p>
        </w:tc>
        <w:tc>
          <w:tcPr>
            <w:tcW w:w="561" w:type="dxa"/>
            <w:tcBorders>
              <w:right w:val="thinThickSmallGap" w:sz="24" w:space="0" w:color="auto"/>
            </w:tcBorders>
            <w:vAlign w:val="center"/>
          </w:tcPr>
          <w:p w:rsidR="004B323A" w:rsidRPr="00C306AE" w:rsidRDefault="004B323A">
            <w:pPr>
              <w:jc w:val="center"/>
              <w:rPr>
                <w:sz w:val="15"/>
                <w:szCs w:val="15"/>
              </w:rPr>
            </w:pPr>
          </w:p>
        </w:tc>
        <w:tc>
          <w:tcPr>
            <w:tcW w:w="1683" w:type="dxa"/>
            <w:vMerge/>
            <w:tcBorders>
              <w:left w:val="nil"/>
              <w:right w:val="thinThickSmallGap" w:sz="24" w:space="0" w:color="auto"/>
            </w:tcBorders>
            <w:vAlign w:val="center"/>
          </w:tcPr>
          <w:p w:rsidR="004B323A" w:rsidRPr="00C306AE" w:rsidRDefault="004B323A" w:rsidP="00460659">
            <w:pPr>
              <w:pStyle w:val="Heading4"/>
              <w:jc w:val="center"/>
              <w:rPr>
                <w:b w:val="0"/>
                <w:bCs w:val="0"/>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rsidP="00460659">
            <w:pPr>
              <w:jc w:val="center"/>
              <w:rPr>
                <w:b/>
                <w:bCs/>
                <w:sz w:val="15"/>
                <w:szCs w:val="15"/>
              </w:rPr>
            </w:pPr>
          </w:p>
        </w:tc>
        <w:tc>
          <w:tcPr>
            <w:tcW w:w="1496" w:type="dxa"/>
            <w:vMerge/>
            <w:tcBorders>
              <w:right w:val="thinThickSmallGap" w:sz="24" w:space="0" w:color="auto"/>
            </w:tcBorders>
            <w:vAlign w:val="center"/>
          </w:tcPr>
          <w:p w:rsidR="004B323A" w:rsidRPr="00C306AE" w:rsidRDefault="004B323A" w:rsidP="00460659">
            <w:pPr>
              <w:jc w:val="center"/>
              <w:rPr>
                <w:sz w:val="15"/>
                <w:szCs w:val="15"/>
              </w:rPr>
            </w:pPr>
          </w:p>
        </w:tc>
        <w:tc>
          <w:tcPr>
            <w:tcW w:w="1496" w:type="dxa"/>
            <w:vMerge/>
            <w:tcBorders>
              <w:left w:val="nil"/>
              <w:right w:val="thinThickSmallGap" w:sz="24" w:space="0" w:color="auto"/>
            </w:tcBorders>
            <w:vAlign w:val="center"/>
          </w:tcPr>
          <w:p w:rsidR="004B323A" w:rsidRPr="00C306AE" w:rsidRDefault="004B323A" w:rsidP="00460659">
            <w:pPr>
              <w:pStyle w:val="Title"/>
              <w:rPr>
                <w:sz w:val="15"/>
                <w:szCs w:val="15"/>
                <w:lang w:val="ro-RO"/>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bottom w:val="single" w:sz="2" w:space="0" w:color="auto"/>
            </w:tcBorders>
            <w:vAlign w:val="center"/>
          </w:tcPr>
          <w:p w:rsidR="004B323A" w:rsidRPr="00C306AE" w:rsidRDefault="004B323A">
            <w:pPr>
              <w:rPr>
                <w:sz w:val="15"/>
                <w:szCs w:val="15"/>
              </w:rPr>
            </w:pPr>
            <w:r w:rsidRPr="00C306AE">
              <w:rPr>
                <w:sz w:val="15"/>
                <w:szCs w:val="15"/>
              </w:rPr>
              <w:t>Acţionări electrice</w:t>
            </w:r>
          </w:p>
        </w:tc>
        <w:tc>
          <w:tcPr>
            <w:tcW w:w="561" w:type="dxa"/>
            <w:vAlign w:val="center"/>
          </w:tcPr>
          <w:p w:rsidR="004B323A" w:rsidRPr="00C306AE" w:rsidRDefault="004B323A">
            <w:pPr>
              <w:jc w:val="center"/>
              <w:rPr>
                <w:sz w:val="15"/>
                <w:szCs w:val="15"/>
              </w:rPr>
            </w:pPr>
            <w:r w:rsidRPr="00C306AE">
              <w:rPr>
                <w:sz w:val="15"/>
                <w:szCs w:val="15"/>
              </w:rPr>
              <w:t>x</w:t>
            </w:r>
          </w:p>
        </w:tc>
        <w:tc>
          <w:tcPr>
            <w:tcW w:w="561" w:type="dxa"/>
            <w:vAlign w:val="center"/>
          </w:tcPr>
          <w:p w:rsidR="004B323A" w:rsidRPr="00C306AE" w:rsidRDefault="004B323A">
            <w:pPr>
              <w:jc w:val="center"/>
              <w:rPr>
                <w:sz w:val="15"/>
                <w:szCs w:val="15"/>
              </w:rPr>
            </w:pPr>
            <w:r w:rsidRPr="00C306AE">
              <w:rPr>
                <w:sz w:val="15"/>
                <w:szCs w:val="15"/>
              </w:rPr>
              <w:t>x</w:t>
            </w:r>
          </w:p>
        </w:tc>
        <w:tc>
          <w:tcPr>
            <w:tcW w:w="561" w:type="dxa"/>
            <w:tcBorders>
              <w:right w:val="thinThickSmallGap" w:sz="24" w:space="0" w:color="auto"/>
            </w:tcBorders>
            <w:vAlign w:val="center"/>
          </w:tcPr>
          <w:p w:rsidR="004B323A" w:rsidRPr="00C306AE" w:rsidRDefault="004B323A">
            <w:pPr>
              <w:jc w:val="center"/>
              <w:rPr>
                <w:sz w:val="15"/>
                <w:szCs w:val="15"/>
              </w:rPr>
            </w:pPr>
          </w:p>
        </w:tc>
        <w:tc>
          <w:tcPr>
            <w:tcW w:w="1683" w:type="dxa"/>
            <w:vMerge/>
            <w:tcBorders>
              <w:left w:val="nil"/>
              <w:right w:val="thinThickSmallGap" w:sz="24" w:space="0" w:color="auto"/>
            </w:tcBorders>
            <w:vAlign w:val="center"/>
          </w:tcPr>
          <w:p w:rsidR="004B323A" w:rsidRPr="00C306AE" w:rsidRDefault="004B323A" w:rsidP="00460659">
            <w:pPr>
              <w:pStyle w:val="Heading4"/>
              <w:jc w:val="center"/>
              <w:rPr>
                <w:b w:val="0"/>
                <w:bCs w:val="0"/>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rsidP="00460659">
            <w:pPr>
              <w:jc w:val="center"/>
              <w:rPr>
                <w:b/>
                <w:bCs/>
                <w:sz w:val="15"/>
                <w:szCs w:val="15"/>
              </w:rPr>
            </w:pPr>
          </w:p>
        </w:tc>
        <w:tc>
          <w:tcPr>
            <w:tcW w:w="1496" w:type="dxa"/>
            <w:vMerge/>
            <w:tcBorders>
              <w:right w:val="thinThickSmallGap" w:sz="24" w:space="0" w:color="auto"/>
            </w:tcBorders>
            <w:vAlign w:val="center"/>
          </w:tcPr>
          <w:p w:rsidR="004B323A" w:rsidRPr="00C306AE" w:rsidRDefault="004B323A" w:rsidP="00460659">
            <w:pPr>
              <w:jc w:val="center"/>
              <w:rPr>
                <w:sz w:val="15"/>
                <w:szCs w:val="15"/>
              </w:rPr>
            </w:pPr>
          </w:p>
        </w:tc>
        <w:tc>
          <w:tcPr>
            <w:tcW w:w="1496" w:type="dxa"/>
            <w:vMerge/>
            <w:tcBorders>
              <w:left w:val="nil"/>
              <w:right w:val="thinThickSmallGap" w:sz="24" w:space="0" w:color="auto"/>
            </w:tcBorders>
            <w:vAlign w:val="center"/>
          </w:tcPr>
          <w:p w:rsidR="004B323A" w:rsidRPr="00C306AE" w:rsidRDefault="004B323A" w:rsidP="00460659">
            <w:pPr>
              <w:pStyle w:val="Title"/>
              <w:rPr>
                <w:sz w:val="15"/>
                <w:szCs w:val="15"/>
                <w:lang w:val="ro-RO"/>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bottom w:val="single" w:sz="2" w:space="0" w:color="auto"/>
            </w:tcBorders>
            <w:vAlign w:val="center"/>
          </w:tcPr>
          <w:p w:rsidR="004B323A" w:rsidRPr="00C306AE" w:rsidRDefault="004B323A">
            <w:pPr>
              <w:rPr>
                <w:sz w:val="15"/>
                <w:szCs w:val="15"/>
              </w:rPr>
            </w:pPr>
            <w:r w:rsidRPr="00C306AE">
              <w:rPr>
                <w:sz w:val="15"/>
                <w:szCs w:val="15"/>
              </w:rPr>
              <w:t>Instalaţii electrice, tehnologii electromagnetice</w:t>
            </w:r>
          </w:p>
        </w:tc>
        <w:tc>
          <w:tcPr>
            <w:tcW w:w="561" w:type="dxa"/>
            <w:vAlign w:val="center"/>
          </w:tcPr>
          <w:p w:rsidR="004B323A" w:rsidRPr="00C306AE" w:rsidRDefault="004B323A">
            <w:pPr>
              <w:jc w:val="center"/>
              <w:rPr>
                <w:sz w:val="15"/>
                <w:szCs w:val="15"/>
              </w:rPr>
            </w:pPr>
            <w:r w:rsidRPr="00C306AE">
              <w:rPr>
                <w:sz w:val="15"/>
                <w:szCs w:val="15"/>
              </w:rPr>
              <w:t>x</w:t>
            </w:r>
          </w:p>
        </w:tc>
        <w:tc>
          <w:tcPr>
            <w:tcW w:w="561" w:type="dxa"/>
            <w:vAlign w:val="center"/>
          </w:tcPr>
          <w:p w:rsidR="004B323A" w:rsidRPr="00C306AE" w:rsidRDefault="004B323A">
            <w:pPr>
              <w:jc w:val="center"/>
              <w:rPr>
                <w:sz w:val="15"/>
                <w:szCs w:val="15"/>
              </w:rPr>
            </w:pPr>
          </w:p>
        </w:tc>
        <w:tc>
          <w:tcPr>
            <w:tcW w:w="561" w:type="dxa"/>
            <w:tcBorders>
              <w:right w:val="thinThickSmallGap" w:sz="24" w:space="0" w:color="auto"/>
            </w:tcBorders>
            <w:vAlign w:val="center"/>
          </w:tcPr>
          <w:p w:rsidR="004B323A" w:rsidRPr="00C306AE" w:rsidRDefault="004B323A">
            <w:pPr>
              <w:jc w:val="center"/>
              <w:rPr>
                <w:sz w:val="15"/>
                <w:szCs w:val="15"/>
              </w:rPr>
            </w:pPr>
          </w:p>
        </w:tc>
        <w:tc>
          <w:tcPr>
            <w:tcW w:w="1683" w:type="dxa"/>
            <w:vMerge/>
            <w:tcBorders>
              <w:left w:val="nil"/>
              <w:right w:val="thinThickSmallGap" w:sz="24" w:space="0" w:color="auto"/>
            </w:tcBorders>
            <w:vAlign w:val="center"/>
          </w:tcPr>
          <w:p w:rsidR="004B323A" w:rsidRPr="00C306AE" w:rsidRDefault="004B323A" w:rsidP="00460659">
            <w:pPr>
              <w:pStyle w:val="Heading4"/>
              <w:jc w:val="center"/>
              <w:rPr>
                <w:b w:val="0"/>
                <w:bCs w:val="0"/>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rsidP="00460659">
            <w:pPr>
              <w:jc w:val="center"/>
              <w:rPr>
                <w:b/>
                <w:bCs/>
                <w:sz w:val="15"/>
                <w:szCs w:val="15"/>
              </w:rPr>
            </w:pPr>
          </w:p>
        </w:tc>
        <w:tc>
          <w:tcPr>
            <w:tcW w:w="1496" w:type="dxa"/>
            <w:vMerge/>
            <w:tcBorders>
              <w:right w:val="thinThickSmallGap" w:sz="24" w:space="0" w:color="auto"/>
            </w:tcBorders>
            <w:vAlign w:val="center"/>
          </w:tcPr>
          <w:p w:rsidR="004B323A" w:rsidRPr="00C306AE" w:rsidRDefault="004B323A" w:rsidP="00460659">
            <w:pPr>
              <w:jc w:val="center"/>
              <w:rPr>
                <w:sz w:val="15"/>
                <w:szCs w:val="15"/>
              </w:rPr>
            </w:pPr>
          </w:p>
        </w:tc>
        <w:tc>
          <w:tcPr>
            <w:tcW w:w="1496" w:type="dxa"/>
            <w:vMerge/>
            <w:tcBorders>
              <w:left w:val="nil"/>
              <w:right w:val="thinThickSmallGap" w:sz="24" w:space="0" w:color="auto"/>
            </w:tcBorders>
            <w:vAlign w:val="center"/>
          </w:tcPr>
          <w:p w:rsidR="004B323A" w:rsidRPr="00C306AE" w:rsidRDefault="004B323A" w:rsidP="00460659">
            <w:pPr>
              <w:pStyle w:val="Title"/>
              <w:rPr>
                <w:sz w:val="15"/>
                <w:szCs w:val="15"/>
                <w:lang w:val="ro-RO"/>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bottom w:val="single" w:sz="2" w:space="0" w:color="auto"/>
            </w:tcBorders>
            <w:vAlign w:val="center"/>
          </w:tcPr>
          <w:p w:rsidR="004B323A" w:rsidRPr="00C306AE" w:rsidRDefault="004B323A">
            <w:pPr>
              <w:pStyle w:val="Heading3"/>
              <w:jc w:val="left"/>
              <w:rPr>
                <w:rFonts w:ascii="Times New Roman" w:hAnsi="Times New Roman" w:cs="Times New Roman"/>
                <w:i w:val="0"/>
                <w:iCs w:val="0"/>
                <w:noProof w:val="0"/>
                <w:sz w:val="15"/>
                <w:szCs w:val="15"/>
              </w:rPr>
            </w:pPr>
            <w:r w:rsidRPr="00C306AE">
              <w:rPr>
                <w:rFonts w:ascii="Times New Roman" w:hAnsi="Times New Roman" w:cs="Times New Roman"/>
                <w:i w:val="0"/>
                <w:iCs w:val="0"/>
                <w:noProof w:val="0"/>
                <w:sz w:val="15"/>
                <w:szCs w:val="15"/>
              </w:rPr>
              <w:t>Electrotehnică</w:t>
            </w:r>
          </w:p>
        </w:tc>
        <w:tc>
          <w:tcPr>
            <w:tcW w:w="561" w:type="dxa"/>
            <w:vAlign w:val="center"/>
          </w:tcPr>
          <w:p w:rsidR="004B323A" w:rsidRPr="00C306AE" w:rsidRDefault="004B323A">
            <w:pPr>
              <w:jc w:val="center"/>
              <w:rPr>
                <w:sz w:val="15"/>
                <w:szCs w:val="15"/>
              </w:rPr>
            </w:pPr>
            <w:r w:rsidRPr="00C306AE">
              <w:rPr>
                <w:sz w:val="15"/>
                <w:szCs w:val="15"/>
              </w:rPr>
              <w:t>x</w:t>
            </w:r>
          </w:p>
        </w:tc>
        <w:tc>
          <w:tcPr>
            <w:tcW w:w="561" w:type="dxa"/>
            <w:vAlign w:val="center"/>
          </w:tcPr>
          <w:p w:rsidR="004B323A" w:rsidRPr="00C306AE" w:rsidRDefault="004B323A">
            <w:pPr>
              <w:jc w:val="center"/>
              <w:rPr>
                <w:sz w:val="15"/>
                <w:szCs w:val="15"/>
              </w:rPr>
            </w:pPr>
            <w:r w:rsidRPr="00C306AE">
              <w:rPr>
                <w:sz w:val="15"/>
                <w:szCs w:val="15"/>
              </w:rPr>
              <w:t>x</w:t>
            </w:r>
          </w:p>
        </w:tc>
        <w:tc>
          <w:tcPr>
            <w:tcW w:w="561" w:type="dxa"/>
            <w:tcBorders>
              <w:right w:val="thinThickSmallGap" w:sz="24" w:space="0" w:color="auto"/>
            </w:tcBorders>
            <w:vAlign w:val="center"/>
          </w:tcPr>
          <w:p w:rsidR="004B323A" w:rsidRPr="00C306AE" w:rsidRDefault="004B323A">
            <w:pPr>
              <w:jc w:val="center"/>
              <w:rPr>
                <w:sz w:val="15"/>
                <w:szCs w:val="15"/>
              </w:rPr>
            </w:pPr>
          </w:p>
        </w:tc>
        <w:tc>
          <w:tcPr>
            <w:tcW w:w="1683" w:type="dxa"/>
            <w:vMerge/>
            <w:tcBorders>
              <w:left w:val="nil"/>
              <w:right w:val="thinThickSmallGap" w:sz="24" w:space="0" w:color="auto"/>
            </w:tcBorders>
            <w:vAlign w:val="center"/>
          </w:tcPr>
          <w:p w:rsidR="004B323A" w:rsidRPr="00C306AE" w:rsidRDefault="004B323A" w:rsidP="00460659">
            <w:pPr>
              <w:pStyle w:val="Heading4"/>
              <w:jc w:val="center"/>
              <w:rPr>
                <w:b w:val="0"/>
                <w:bCs w:val="0"/>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rsidP="00460659">
            <w:pPr>
              <w:jc w:val="center"/>
              <w:rPr>
                <w:b/>
                <w:bCs/>
                <w:sz w:val="15"/>
                <w:szCs w:val="15"/>
              </w:rPr>
            </w:pPr>
          </w:p>
        </w:tc>
        <w:tc>
          <w:tcPr>
            <w:tcW w:w="1496" w:type="dxa"/>
            <w:vMerge/>
            <w:tcBorders>
              <w:right w:val="thinThickSmallGap" w:sz="24" w:space="0" w:color="auto"/>
            </w:tcBorders>
            <w:vAlign w:val="center"/>
          </w:tcPr>
          <w:p w:rsidR="004B323A" w:rsidRPr="00C306AE" w:rsidRDefault="004B323A" w:rsidP="00460659">
            <w:pPr>
              <w:jc w:val="center"/>
              <w:rPr>
                <w:sz w:val="15"/>
                <w:szCs w:val="15"/>
              </w:rPr>
            </w:pPr>
          </w:p>
        </w:tc>
        <w:tc>
          <w:tcPr>
            <w:tcW w:w="1496" w:type="dxa"/>
            <w:vMerge/>
            <w:tcBorders>
              <w:left w:val="nil"/>
              <w:right w:val="thinThickSmallGap" w:sz="24" w:space="0" w:color="auto"/>
            </w:tcBorders>
            <w:vAlign w:val="center"/>
          </w:tcPr>
          <w:p w:rsidR="004B323A" w:rsidRPr="00C306AE" w:rsidRDefault="004B323A" w:rsidP="00460659">
            <w:pPr>
              <w:pStyle w:val="Title"/>
              <w:rPr>
                <w:sz w:val="15"/>
                <w:szCs w:val="15"/>
                <w:lang w:val="ro-RO"/>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bottom w:val="single" w:sz="2" w:space="0" w:color="auto"/>
            </w:tcBorders>
            <w:vAlign w:val="center"/>
          </w:tcPr>
          <w:p w:rsidR="004B323A" w:rsidRPr="00C306AE" w:rsidRDefault="004B323A">
            <w:pPr>
              <w:rPr>
                <w:sz w:val="15"/>
                <w:szCs w:val="15"/>
              </w:rPr>
            </w:pPr>
            <w:r w:rsidRPr="00C306AE">
              <w:rPr>
                <w:sz w:val="15"/>
                <w:szCs w:val="15"/>
              </w:rPr>
              <w:t>Instalaţii electrice si speciale de aviaţie</w:t>
            </w:r>
          </w:p>
        </w:tc>
        <w:tc>
          <w:tcPr>
            <w:tcW w:w="561" w:type="dxa"/>
            <w:vAlign w:val="center"/>
          </w:tcPr>
          <w:p w:rsidR="004B323A" w:rsidRPr="00C306AE" w:rsidRDefault="004B323A">
            <w:pPr>
              <w:jc w:val="center"/>
              <w:rPr>
                <w:sz w:val="15"/>
                <w:szCs w:val="15"/>
              </w:rPr>
            </w:pPr>
            <w:r w:rsidRPr="00C306AE">
              <w:rPr>
                <w:sz w:val="15"/>
                <w:szCs w:val="15"/>
              </w:rPr>
              <w:t>x</w:t>
            </w:r>
          </w:p>
        </w:tc>
        <w:tc>
          <w:tcPr>
            <w:tcW w:w="561" w:type="dxa"/>
            <w:vAlign w:val="center"/>
          </w:tcPr>
          <w:p w:rsidR="004B323A" w:rsidRPr="00C306AE" w:rsidRDefault="004B323A">
            <w:pPr>
              <w:jc w:val="center"/>
              <w:rPr>
                <w:sz w:val="15"/>
                <w:szCs w:val="15"/>
              </w:rPr>
            </w:pPr>
          </w:p>
        </w:tc>
        <w:tc>
          <w:tcPr>
            <w:tcW w:w="561" w:type="dxa"/>
            <w:tcBorders>
              <w:right w:val="thinThickSmallGap" w:sz="24" w:space="0" w:color="auto"/>
            </w:tcBorders>
            <w:vAlign w:val="center"/>
          </w:tcPr>
          <w:p w:rsidR="004B323A" w:rsidRPr="00C306AE" w:rsidRDefault="004B323A">
            <w:pPr>
              <w:jc w:val="center"/>
              <w:rPr>
                <w:sz w:val="15"/>
                <w:szCs w:val="15"/>
              </w:rPr>
            </w:pPr>
          </w:p>
        </w:tc>
        <w:tc>
          <w:tcPr>
            <w:tcW w:w="1683" w:type="dxa"/>
            <w:vMerge/>
            <w:tcBorders>
              <w:left w:val="nil"/>
              <w:right w:val="thinThickSmallGap" w:sz="24" w:space="0" w:color="auto"/>
            </w:tcBorders>
            <w:vAlign w:val="center"/>
          </w:tcPr>
          <w:p w:rsidR="004B323A" w:rsidRPr="00C306AE" w:rsidRDefault="004B323A" w:rsidP="00460659">
            <w:pPr>
              <w:pStyle w:val="Heading4"/>
              <w:jc w:val="center"/>
              <w:rPr>
                <w:b w:val="0"/>
                <w:bCs w:val="0"/>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rsidP="00460659">
            <w:pPr>
              <w:jc w:val="center"/>
              <w:rPr>
                <w:b/>
                <w:bCs/>
                <w:sz w:val="15"/>
                <w:szCs w:val="15"/>
              </w:rPr>
            </w:pPr>
          </w:p>
        </w:tc>
        <w:tc>
          <w:tcPr>
            <w:tcW w:w="1496" w:type="dxa"/>
            <w:vMerge/>
            <w:tcBorders>
              <w:right w:val="thinThickSmallGap" w:sz="24" w:space="0" w:color="auto"/>
            </w:tcBorders>
            <w:vAlign w:val="center"/>
          </w:tcPr>
          <w:p w:rsidR="004B323A" w:rsidRPr="00C306AE" w:rsidRDefault="004B323A" w:rsidP="00460659">
            <w:pPr>
              <w:jc w:val="center"/>
              <w:rPr>
                <w:sz w:val="15"/>
                <w:szCs w:val="15"/>
              </w:rPr>
            </w:pPr>
          </w:p>
        </w:tc>
        <w:tc>
          <w:tcPr>
            <w:tcW w:w="1496" w:type="dxa"/>
            <w:vMerge/>
            <w:tcBorders>
              <w:left w:val="nil"/>
              <w:right w:val="thinThickSmallGap" w:sz="24" w:space="0" w:color="auto"/>
            </w:tcBorders>
            <w:vAlign w:val="center"/>
          </w:tcPr>
          <w:p w:rsidR="004B323A" w:rsidRPr="00C306AE" w:rsidRDefault="004B323A" w:rsidP="00460659">
            <w:pPr>
              <w:pStyle w:val="Title"/>
              <w:rPr>
                <w:sz w:val="15"/>
                <w:szCs w:val="15"/>
                <w:lang w:val="ro-RO"/>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bottom w:val="single" w:sz="2" w:space="0" w:color="auto"/>
            </w:tcBorders>
            <w:vAlign w:val="center"/>
          </w:tcPr>
          <w:p w:rsidR="004B323A" w:rsidRPr="00C306AE" w:rsidRDefault="004B323A">
            <w:pPr>
              <w:rPr>
                <w:sz w:val="15"/>
                <w:szCs w:val="15"/>
              </w:rPr>
            </w:pPr>
            <w:r w:rsidRPr="00C306AE">
              <w:rPr>
                <w:sz w:val="15"/>
                <w:szCs w:val="15"/>
              </w:rPr>
              <w:t>Construcţii electrotehnice</w:t>
            </w:r>
          </w:p>
        </w:tc>
        <w:tc>
          <w:tcPr>
            <w:tcW w:w="561" w:type="dxa"/>
            <w:vAlign w:val="center"/>
          </w:tcPr>
          <w:p w:rsidR="004B323A" w:rsidRPr="00C306AE" w:rsidRDefault="004B323A">
            <w:pPr>
              <w:jc w:val="center"/>
              <w:rPr>
                <w:sz w:val="15"/>
                <w:szCs w:val="15"/>
              </w:rPr>
            </w:pPr>
            <w:r w:rsidRPr="00C306AE">
              <w:rPr>
                <w:sz w:val="15"/>
                <w:szCs w:val="15"/>
              </w:rPr>
              <w:t>x</w:t>
            </w:r>
          </w:p>
        </w:tc>
        <w:tc>
          <w:tcPr>
            <w:tcW w:w="561" w:type="dxa"/>
            <w:vAlign w:val="center"/>
          </w:tcPr>
          <w:p w:rsidR="004B323A" w:rsidRPr="00C306AE" w:rsidRDefault="004B323A">
            <w:pPr>
              <w:jc w:val="center"/>
              <w:rPr>
                <w:sz w:val="15"/>
                <w:szCs w:val="15"/>
              </w:rPr>
            </w:pPr>
          </w:p>
        </w:tc>
        <w:tc>
          <w:tcPr>
            <w:tcW w:w="561" w:type="dxa"/>
            <w:tcBorders>
              <w:right w:val="thinThickSmallGap" w:sz="24" w:space="0" w:color="auto"/>
            </w:tcBorders>
            <w:vAlign w:val="center"/>
          </w:tcPr>
          <w:p w:rsidR="004B323A" w:rsidRPr="00C306AE" w:rsidRDefault="004B323A">
            <w:pPr>
              <w:jc w:val="center"/>
              <w:rPr>
                <w:sz w:val="15"/>
                <w:szCs w:val="15"/>
              </w:rPr>
            </w:pPr>
          </w:p>
        </w:tc>
        <w:tc>
          <w:tcPr>
            <w:tcW w:w="1683" w:type="dxa"/>
            <w:vMerge/>
            <w:tcBorders>
              <w:left w:val="nil"/>
              <w:right w:val="thinThickSmallGap" w:sz="24" w:space="0" w:color="auto"/>
            </w:tcBorders>
            <w:vAlign w:val="center"/>
          </w:tcPr>
          <w:p w:rsidR="004B323A" w:rsidRPr="00C306AE" w:rsidRDefault="004B323A" w:rsidP="00460659">
            <w:pPr>
              <w:pStyle w:val="Heading4"/>
              <w:jc w:val="center"/>
              <w:rPr>
                <w:b w:val="0"/>
                <w:bCs w:val="0"/>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rsidP="00460659">
            <w:pPr>
              <w:jc w:val="center"/>
              <w:rPr>
                <w:b/>
                <w:bCs/>
                <w:sz w:val="15"/>
                <w:szCs w:val="15"/>
              </w:rPr>
            </w:pPr>
          </w:p>
        </w:tc>
        <w:tc>
          <w:tcPr>
            <w:tcW w:w="1496" w:type="dxa"/>
            <w:vMerge/>
            <w:tcBorders>
              <w:right w:val="thinThickSmallGap" w:sz="24" w:space="0" w:color="auto"/>
            </w:tcBorders>
            <w:vAlign w:val="center"/>
          </w:tcPr>
          <w:p w:rsidR="004B323A" w:rsidRPr="00C306AE" w:rsidRDefault="004B323A" w:rsidP="00460659">
            <w:pPr>
              <w:jc w:val="center"/>
              <w:rPr>
                <w:sz w:val="15"/>
                <w:szCs w:val="15"/>
              </w:rPr>
            </w:pPr>
          </w:p>
        </w:tc>
        <w:tc>
          <w:tcPr>
            <w:tcW w:w="1496" w:type="dxa"/>
            <w:vMerge/>
            <w:tcBorders>
              <w:left w:val="nil"/>
              <w:right w:val="thinThickSmallGap" w:sz="24" w:space="0" w:color="auto"/>
            </w:tcBorders>
            <w:vAlign w:val="center"/>
          </w:tcPr>
          <w:p w:rsidR="004B323A" w:rsidRPr="00C306AE" w:rsidRDefault="004B323A" w:rsidP="00460659">
            <w:pPr>
              <w:pStyle w:val="Title"/>
              <w:rPr>
                <w:sz w:val="15"/>
                <w:szCs w:val="15"/>
                <w:lang w:val="ro-RO"/>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bottom w:val="single" w:sz="2" w:space="0" w:color="auto"/>
            </w:tcBorders>
            <w:vAlign w:val="center"/>
          </w:tcPr>
          <w:p w:rsidR="004B323A" w:rsidRPr="00C306AE" w:rsidRDefault="004B323A">
            <w:pPr>
              <w:rPr>
                <w:sz w:val="15"/>
                <w:szCs w:val="15"/>
              </w:rPr>
            </w:pPr>
            <w:r w:rsidRPr="00C306AE">
              <w:rPr>
                <w:sz w:val="15"/>
                <w:szCs w:val="15"/>
              </w:rPr>
              <w:t xml:space="preserve">Electrotehnică generală </w:t>
            </w:r>
          </w:p>
        </w:tc>
        <w:tc>
          <w:tcPr>
            <w:tcW w:w="561" w:type="dxa"/>
            <w:vAlign w:val="center"/>
          </w:tcPr>
          <w:p w:rsidR="004B323A" w:rsidRPr="00C306AE" w:rsidRDefault="004B323A">
            <w:pPr>
              <w:jc w:val="center"/>
              <w:rPr>
                <w:sz w:val="15"/>
                <w:szCs w:val="15"/>
              </w:rPr>
            </w:pPr>
            <w:r w:rsidRPr="00C306AE">
              <w:rPr>
                <w:sz w:val="15"/>
                <w:szCs w:val="15"/>
              </w:rPr>
              <w:t>x</w:t>
            </w:r>
          </w:p>
        </w:tc>
        <w:tc>
          <w:tcPr>
            <w:tcW w:w="561" w:type="dxa"/>
            <w:vAlign w:val="center"/>
          </w:tcPr>
          <w:p w:rsidR="004B323A" w:rsidRPr="00C306AE" w:rsidRDefault="004B323A">
            <w:pPr>
              <w:jc w:val="center"/>
              <w:rPr>
                <w:sz w:val="15"/>
                <w:szCs w:val="15"/>
              </w:rPr>
            </w:pPr>
          </w:p>
        </w:tc>
        <w:tc>
          <w:tcPr>
            <w:tcW w:w="561" w:type="dxa"/>
            <w:tcBorders>
              <w:right w:val="thinThickSmallGap" w:sz="24" w:space="0" w:color="auto"/>
            </w:tcBorders>
            <w:vAlign w:val="center"/>
          </w:tcPr>
          <w:p w:rsidR="004B323A" w:rsidRPr="00C306AE" w:rsidRDefault="004B323A">
            <w:pPr>
              <w:jc w:val="center"/>
              <w:rPr>
                <w:sz w:val="15"/>
                <w:szCs w:val="15"/>
              </w:rPr>
            </w:pPr>
          </w:p>
        </w:tc>
        <w:tc>
          <w:tcPr>
            <w:tcW w:w="1683" w:type="dxa"/>
            <w:vMerge/>
            <w:tcBorders>
              <w:left w:val="nil"/>
              <w:right w:val="thinThickSmallGap" w:sz="24" w:space="0" w:color="auto"/>
            </w:tcBorders>
            <w:vAlign w:val="center"/>
          </w:tcPr>
          <w:p w:rsidR="004B323A" w:rsidRPr="00C306AE" w:rsidRDefault="004B323A" w:rsidP="00460659">
            <w:pPr>
              <w:pStyle w:val="Heading4"/>
              <w:jc w:val="center"/>
              <w:rPr>
                <w:b w:val="0"/>
                <w:bCs w:val="0"/>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rsidP="00460659">
            <w:pPr>
              <w:jc w:val="center"/>
              <w:rPr>
                <w:b/>
                <w:bCs/>
                <w:sz w:val="15"/>
                <w:szCs w:val="15"/>
              </w:rPr>
            </w:pPr>
          </w:p>
        </w:tc>
        <w:tc>
          <w:tcPr>
            <w:tcW w:w="1496" w:type="dxa"/>
            <w:vMerge/>
            <w:tcBorders>
              <w:right w:val="thinThickSmallGap" w:sz="24" w:space="0" w:color="auto"/>
            </w:tcBorders>
            <w:vAlign w:val="center"/>
          </w:tcPr>
          <w:p w:rsidR="004B323A" w:rsidRPr="00C306AE" w:rsidRDefault="004B323A" w:rsidP="00460659">
            <w:pPr>
              <w:jc w:val="center"/>
              <w:rPr>
                <w:sz w:val="15"/>
                <w:szCs w:val="15"/>
              </w:rPr>
            </w:pPr>
          </w:p>
        </w:tc>
        <w:tc>
          <w:tcPr>
            <w:tcW w:w="1496" w:type="dxa"/>
            <w:vMerge/>
            <w:tcBorders>
              <w:left w:val="nil"/>
              <w:right w:val="thinThickSmallGap" w:sz="24" w:space="0" w:color="auto"/>
            </w:tcBorders>
            <w:vAlign w:val="center"/>
          </w:tcPr>
          <w:p w:rsidR="004B323A" w:rsidRPr="00C306AE" w:rsidRDefault="004B323A" w:rsidP="00460659">
            <w:pPr>
              <w:pStyle w:val="Title"/>
              <w:rPr>
                <w:sz w:val="15"/>
                <w:szCs w:val="15"/>
                <w:lang w:val="ro-RO"/>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bottom w:val="single" w:sz="2" w:space="0" w:color="auto"/>
            </w:tcBorders>
            <w:vAlign w:val="center"/>
          </w:tcPr>
          <w:p w:rsidR="004B323A" w:rsidRPr="00C306AE" w:rsidRDefault="004B323A">
            <w:pPr>
              <w:rPr>
                <w:sz w:val="15"/>
                <w:szCs w:val="15"/>
              </w:rPr>
            </w:pPr>
            <w:r w:rsidRPr="00C306AE">
              <w:rPr>
                <w:sz w:val="15"/>
                <w:szCs w:val="15"/>
              </w:rPr>
              <w:t>Electrotehnică generală (în limbi străine)</w:t>
            </w:r>
          </w:p>
        </w:tc>
        <w:tc>
          <w:tcPr>
            <w:tcW w:w="561" w:type="dxa"/>
            <w:vAlign w:val="center"/>
          </w:tcPr>
          <w:p w:rsidR="004B323A" w:rsidRPr="00C306AE" w:rsidRDefault="004B323A">
            <w:pPr>
              <w:jc w:val="center"/>
              <w:rPr>
                <w:sz w:val="15"/>
                <w:szCs w:val="15"/>
              </w:rPr>
            </w:pPr>
            <w:r w:rsidRPr="00C306AE">
              <w:rPr>
                <w:sz w:val="15"/>
                <w:szCs w:val="15"/>
              </w:rPr>
              <w:t>x</w:t>
            </w:r>
          </w:p>
        </w:tc>
        <w:tc>
          <w:tcPr>
            <w:tcW w:w="561" w:type="dxa"/>
            <w:vAlign w:val="center"/>
          </w:tcPr>
          <w:p w:rsidR="004B323A" w:rsidRPr="00C306AE" w:rsidRDefault="004B323A">
            <w:pPr>
              <w:jc w:val="center"/>
              <w:rPr>
                <w:sz w:val="15"/>
                <w:szCs w:val="15"/>
              </w:rPr>
            </w:pPr>
          </w:p>
        </w:tc>
        <w:tc>
          <w:tcPr>
            <w:tcW w:w="561" w:type="dxa"/>
            <w:tcBorders>
              <w:right w:val="thinThickSmallGap" w:sz="24" w:space="0" w:color="auto"/>
            </w:tcBorders>
            <w:vAlign w:val="center"/>
          </w:tcPr>
          <w:p w:rsidR="004B323A" w:rsidRPr="00C306AE" w:rsidRDefault="004B323A">
            <w:pPr>
              <w:jc w:val="center"/>
              <w:rPr>
                <w:sz w:val="15"/>
                <w:szCs w:val="15"/>
              </w:rPr>
            </w:pPr>
          </w:p>
        </w:tc>
        <w:tc>
          <w:tcPr>
            <w:tcW w:w="1683" w:type="dxa"/>
            <w:vMerge/>
            <w:tcBorders>
              <w:left w:val="nil"/>
              <w:right w:val="thinThickSmallGap" w:sz="24" w:space="0" w:color="auto"/>
            </w:tcBorders>
            <w:vAlign w:val="center"/>
          </w:tcPr>
          <w:p w:rsidR="004B323A" w:rsidRPr="00C306AE" w:rsidRDefault="004B323A" w:rsidP="00460659">
            <w:pPr>
              <w:pStyle w:val="Heading4"/>
              <w:jc w:val="center"/>
              <w:rPr>
                <w:b w:val="0"/>
                <w:bCs w:val="0"/>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rsidP="00460659">
            <w:pPr>
              <w:jc w:val="center"/>
              <w:rPr>
                <w:b/>
                <w:bCs/>
                <w:sz w:val="15"/>
                <w:szCs w:val="15"/>
              </w:rPr>
            </w:pPr>
          </w:p>
        </w:tc>
        <w:tc>
          <w:tcPr>
            <w:tcW w:w="1496" w:type="dxa"/>
            <w:vMerge/>
            <w:tcBorders>
              <w:right w:val="thinThickSmallGap" w:sz="24" w:space="0" w:color="auto"/>
            </w:tcBorders>
            <w:vAlign w:val="center"/>
          </w:tcPr>
          <w:p w:rsidR="004B323A" w:rsidRPr="00C306AE" w:rsidRDefault="004B323A" w:rsidP="00460659">
            <w:pPr>
              <w:jc w:val="center"/>
              <w:rPr>
                <w:sz w:val="15"/>
                <w:szCs w:val="15"/>
              </w:rPr>
            </w:pPr>
          </w:p>
        </w:tc>
        <w:tc>
          <w:tcPr>
            <w:tcW w:w="1496" w:type="dxa"/>
            <w:vMerge/>
            <w:tcBorders>
              <w:left w:val="nil"/>
              <w:right w:val="thinThickSmallGap" w:sz="24" w:space="0" w:color="auto"/>
            </w:tcBorders>
            <w:vAlign w:val="center"/>
          </w:tcPr>
          <w:p w:rsidR="004B323A" w:rsidRPr="00C306AE" w:rsidRDefault="004B323A" w:rsidP="00460659">
            <w:pPr>
              <w:pStyle w:val="Title"/>
              <w:rPr>
                <w:sz w:val="15"/>
                <w:szCs w:val="15"/>
                <w:lang w:val="ro-RO"/>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bottom w:val="single" w:sz="2" w:space="0" w:color="auto"/>
            </w:tcBorders>
            <w:vAlign w:val="center"/>
          </w:tcPr>
          <w:p w:rsidR="004B323A" w:rsidRPr="00C306AE" w:rsidRDefault="004B323A">
            <w:pPr>
              <w:rPr>
                <w:sz w:val="15"/>
                <w:szCs w:val="15"/>
              </w:rPr>
            </w:pPr>
            <w:r w:rsidRPr="00C306AE">
              <w:rPr>
                <w:sz w:val="15"/>
                <w:szCs w:val="15"/>
              </w:rPr>
              <w:t>Instalaţii şi echipamente navale</w:t>
            </w:r>
          </w:p>
        </w:tc>
        <w:tc>
          <w:tcPr>
            <w:tcW w:w="561" w:type="dxa"/>
            <w:vAlign w:val="center"/>
          </w:tcPr>
          <w:p w:rsidR="004B323A" w:rsidRPr="00C306AE" w:rsidRDefault="004B323A">
            <w:pPr>
              <w:jc w:val="center"/>
              <w:rPr>
                <w:sz w:val="15"/>
                <w:szCs w:val="15"/>
              </w:rPr>
            </w:pPr>
            <w:r w:rsidRPr="00C306AE">
              <w:rPr>
                <w:sz w:val="15"/>
                <w:szCs w:val="15"/>
              </w:rPr>
              <w:t>x</w:t>
            </w:r>
          </w:p>
        </w:tc>
        <w:tc>
          <w:tcPr>
            <w:tcW w:w="561" w:type="dxa"/>
            <w:vAlign w:val="center"/>
          </w:tcPr>
          <w:p w:rsidR="004B323A" w:rsidRPr="00C306AE" w:rsidRDefault="004B323A">
            <w:pPr>
              <w:jc w:val="center"/>
              <w:rPr>
                <w:sz w:val="15"/>
                <w:szCs w:val="15"/>
              </w:rPr>
            </w:pPr>
          </w:p>
        </w:tc>
        <w:tc>
          <w:tcPr>
            <w:tcW w:w="561" w:type="dxa"/>
            <w:tcBorders>
              <w:right w:val="thinThickSmallGap" w:sz="24" w:space="0" w:color="auto"/>
            </w:tcBorders>
            <w:vAlign w:val="center"/>
          </w:tcPr>
          <w:p w:rsidR="004B323A" w:rsidRPr="00C306AE" w:rsidRDefault="004B323A">
            <w:pPr>
              <w:jc w:val="center"/>
              <w:rPr>
                <w:sz w:val="15"/>
                <w:szCs w:val="15"/>
              </w:rPr>
            </w:pPr>
          </w:p>
        </w:tc>
        <w:tc>
          <w:tcPr>
            <w:tcW w:w="1683" w:type="dxa"/>
            <w:vMerge/>
            <w:tcBorders>
              <w:left w:val="nil"/>
              <w:right w:val="thinThickSmallGap" w:sz="24" w:space="0" w:color="auto"/>
            </w:tcBorders>
            <w:vAlign w:val="center"/>
          </w:tcPr>
          <w:p w:rsidR="004B323A" w:rsidRPr="00C306AE" w:rsidRDefault="004B323A" w:rsidP="00460659">
            <w:pPr>
              <w:pStyle w:val="Heading4"/>
              <w:jc w:val="center"/>
              <w:rPr>
                <w:b w:val="0"/>
                <w:bCs w:val="0"/>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rsidP="00460659">
            <w:pPr>
              <w:jc w:val="center"/>
              <w:rPr>
                <w:b/>
                <w:bCs/>
                <w:sz w:val="15"/>
                <w:szCs w:val="15"/>
              </w:rPr>
            </w:pPr>
          </w:p>
        </w:tc>
        <w:tc>
          <w:tcPr>
            <w:tcW w:w="1496" w:type="dxa"/>
            <w:vMerge/>
            <w:tcBorders>
              <w:right w:val="thinThickSmallGap" w:sz="24" w:space="0" w:color="auto"/>
            </w:tcBorders>
            <w:vAlign w:val="center"/>
          </w:tcPr>
          <w:p w:rsidR="004B323A" w:rsidRPr="00C306AE" w:rsidRDefault="004B323A" w:rsidP="00460659">
            <w:pPr>
              <w:jc w:val="center"/>
              <w:rPr>
                <w:sz w:val="15"/>
                <w:szCs w:val="15"/>
              </w:rPr>
            </w:pPr>
          </w:p>
        </w:tc>
        <w:tc>
          <w:tcPr>
            <w:tcW w:w="1496" w:type="dxa"/>
            <w:vMerge/>
            <w:tcBorders>
              <w:left w:val="nil"/>
              <w:right w:val="thinThickSmallGap" w:sz="24" w:space="0" w:color="auto"/>
            </w:tcBorders>
            <w:vAlign w:val="center"/>
          </w:tcPr>
          <w:p w:rsidR="004B323A" w:rsidRPr="00C306AE" w:rsidRDefault="004B323A" w:rsidP="00460659">
            <w:pPr>
              <w:pStyle w:val="Title"/>
              <w:rPr>
                <w:sz w:val="15"/>
                <w:szCs w:val="15"/>
                <w:lang w:val="ro-RO"/>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bottom w:val="single" w:sz="2" w:space="0" w:color="auto"/>
            </w:tcBorders>
            <w:vAlign w:val="center"/>
          </w:tcPr>
          <w:p w:rsidR="004B323A" w:rsidRPr="00C306AE" w:rsidRDefault="004B323A">
            <w:pPr>
              <w:rPr>
                <w:sz w:val="15"/>
                <w:szCs w:val="15"/>
              </w:rPr>
            </w:pPr>
            <w:r w:rsidRPr="00C306AE">
              <w:rPr>
                <w:sz w:val="15"/>
                <w:szCs w:val="15"/>
              </w:rPr>
              <w:t>Metrologie şi sisteme de măsurare</w:t>
            </w:r>
          </w:p>
        </w:tc>
        <w:tc>
          <w:tcPr>
            <w:tcW w:w="561" w:type="dxa"/>
            <w:vAlign w:val="center"/>
          </w:tcPr>
          <w:p w:rsidR="004B323A" w:rsidRPr="00C306AE" w:rsidRDefault="004B323A">
            <w:pPr>
              <w:jc w:val="center"/>
              <w:rPr>
                <w:sz w:val="15"/>
                <w:szCs w:val="15"/>
              </w:rPr>
            </w:pPr>
            <w:r w:rsidRPr="00C306AE">
              <w:rPr>
                <w:sz w:val="15"/>
                <w:szCs w:val="15"/>
              </w:rPr>
              <w:t>x</w:t>
            </w:r>
          </w:p>
        </w:tc>
        <w:tc>
          <w:tcPr>
            <w:tcW w:w="561" w:type="dxa"/>
            <w:vAlign w:val="center"/>
          </w:tcPr>
          <w:p w:rsidR="004B323A" w:rsidRPr="00C306AE" w:rsidRDefault="004B323A">
            <w:pPr>
              <w:jc w:val="center"/>
              <w:rPr>
                <w:sz w:val="15"/>
                <w:szCs w:val="15"/>
              </w:rPr>
            </w:pPr>
          </w:p>
        </w:tc>
        <w:tc>
          <w:tcPr>
            <w:tcW w:w="561" w:type="dxa"/>
            <w:tcBorders>
              <w:right w:val="thinThickSmallGap" w:sz="24" w:space="0" w:color="auto"/>
            </w:tcBorders>
            <w:vAlign w:val="center"/>
          </w:tcPr>
          <w:p w:rsidR="004B323A" w:rsidRPr="00C306AE" w:rsidRDefault="004B323A">
            <w:pPr>
              <w:jc w:val="center"/>
              <w:rPr>
                <w:sz w:val="15"/>
                <w:szCs w:val="15"/>
              </w:rPr>
            </w:pPr>
          </w:p>
        </w:tc>
        <w:tc>
          <w:tcPr>
            <w:tcW w:w="1683" w:type="dxa"/>
            <w:vMerge/>
            <w:tcBorders>
              <w:left w:val="nil"/>
              <w:right w:val="thinThickSmallGap" w:sz="24" w:space="0" w:color="auto"/>
            </w:tcBorders>
            <w:vAlign w:val="center"/>
          </w:tcPr>
          <w:p w:rsidR="004B323A" w:rsidRPr="00C306AE" w:rsidRDefault="004B323A" w:rsidP="00460659">
            <w:pPr>
              <w:pStyle w:val="Heading4"/>
              <w:jc w:val="center"/>
              <w:rPr>
                <w:b w:val="0"/>
                <w:bCs w:val="0"/>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rsidP="00460659">
            <w:pPr>
              <w:jc w:val="center"/>
              <w:rPr>
                <w:b/>
                <w:bCs/>
                <w:sz w:val="15"/>
                <w:szCs w:val="15"/>
              </w:rPr>
            </w:pPr>
          </w:p>
        </w:tc>
        <w:tc>
          <w:tcPr>
            <w:tcW w:w="1496" w:type="dxa"/>
            <w:vMerge/>
            <w:tcBorders>
              <w:right w:val="thinThickSmallGap" w:sz="24" w:space="0" w:color="auto"/>
            </w:tcBorders>
            <w:vAlign w:val="center"/>
          </w:tcPr>
          <w:p w:rsidR="004B323A" w:rsidRPr="00C306AE" w:rsidRDefault="004B323A" w:rsidP="00460659">
            <w:pPr>
              <w:jc w:val="center"/>
              <w:rPr>
                <w:sz w:val="15"/>
                <w:szCs w:val="15"/>
              </w:rPr>
            </w:pPr>
          </w:p>
        </w:tc>
        <w:tc>
          <w:tcPr>
            <w:tcW w:w="1496" w:type="dxa"/>
            <w:vMerge/>
            <w:tcBorders>
              <w:left w:val="nil"/>
              <w:right w:val="thinThickSmallGap" w:sz="24" w:space="0" w:color="auto"/>
            </w:tcBorders>
            <w:vAlign w:val="center"/>
          </w:tcPr>
          <w:p w:rsidR="004B323A" w:rsidRPr="00C306AE" w:rsidRDefault="004B323A" w:rsidP="00460659">
            <w:pPr>
              <w:pStyle w:val="Title"/>
              <w:rPr>
                <w:sz w:val="15"/>
                <w:szCs w:val="15"/>
                <w:lang w:val="ro-RO"/>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bottom w:val="single" w:sz="2" w:space="0" w:color="auto"/>
            </w:tcBorders>
            <w:vAlign w:val="center"/>
          </w:tcPr>
          <w:p w:rsidR="004B323A" w:rsidRPr="00C306AE" w:rsidRDefault="004B323A">
            <w:pPr>
              <w:rPr>
                <w:sz w:val="15"/>
                <w:szCs w:val="15"/>
              </w:rPr>
            </w:pPr>
            <w:r w:rsidRPr="00C306AE">
              <w:rPr>
                <w:sz w:val="15"/>
                <w:szCs w:val="15"/>
              </w:rPr>
              <w:t xml:space="preserve">Inginerie electrică şi calculatoare </w:t>
            </w:r>
          </w:p>
        </w:tc>
        <w:tc>
          <w:tcPr>
            <w:tcW w:w="561" w:type="dxa"/>
            <w:vAlign w:val="center"/>
          </w:tcPr>
          <w:p w:rsidR="004B323A" w:rsidRPr="00C306AE" w:rsidRDefault="004B323A">
            <w:pPr>
              <w:jc w:val="center"/>
              <w:rPr>
                <w:sz w:val="15"/>
                <w:szCs w:val="15"/>
              </w:rPr>
            </w:pPr>
            <w:r w:rsidRPr="00C306AE">
              <w:rPr>
                <w:sz w:val="15"/>
                <w:szCs w:val="15"/>
              </w:rPr>
              <w:t>x</w:t>
            </w:r>
          </w:p>
        </w:tc>
        <w:tc>
          <w:tcPr>
            <w:tcW w:w="561" w:type="dxa"/>
            <w:vAlign w:val="center"/>
          </w:tcPr>
          <w:p w:rsidR="004B323A" w:rsidRPr="00C306AE" w:rsidRDefault="004B323A">
            <w:pPr>
              <w:jc w:val="center"/>
              <w:rPr>
                <w:sz w:val="15"/>
                <w:szCs w:val="15"/>
              </w:rPr>
            </w:pPr>
          </w:p>
        </w:tc>
        <w:tc>
          <w:tcPr>
            <w:tcW w:w="561" w:type="dxa"/>
            <w:tcBorders>
              <w:right w:val="thinThickSmallGap" w:sz="24" w:space="0" w:color="auto"/>
            </w:tcBorders>
            <w:vAlign w:val="center"/>
          </w:tcPr>
          <w:p w:rsidR="004B323A" w:rsidRPr="00C306AE" w:rsidRDefault="004B323A">
            <w:pPr>
              <w:jc w:val="center"/>
              <w:rPr>
                <w:sz w:val="15"/>
                <w:szCs w:val="15"/>
              </w:rPr>
            </w:pPr>
          </w:p>
        </w:tc>
        <w:tc>
          <w:tcPr>
            <w:tcW w:w="1683" w:type="dxa"/>
            <w:vMerge/>
            <w:tcBorders>
              <w:left w:val="nil"/>
              <w:right w:val="thinThickSmallGap" w:sz="24" w:space="0" w:color="auto"/>
            </w:tcBorders>
            <w:vAlign w:val="center"/>
          </w:tcPr>
          <w:p w:rsidR="004B323A" w:rsidRPr="00C306AE" w:rsidRDefault="004B323A" w:rsidP="00460659">
            <w:pPr>
              <w:pStyle w:val="Heading4"/>
              <w:jc w:val="center"/>
              <w:rPr>
                <w:b w:val="0"/>
                <w:bCs w:val="0"/>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rsidP="00460659">
            <w:pPr>
              <w:jc w:val="center"/>
              <w:rPr>
                <w:b/>
                <w:bCs/>
                <w:sz w:val="15"/>
                <w:szCs w:val="15"/>
              </w:rPr>
            </w:pPr>
          </w:p>
        </w:tc>
        <w:tc>
          <w:tcPr>
            <w:tcW w:w="1496" w:type="dxa"/>
            <w:vMerge/>
            <w:tcBorders>
              <w:right w:val="thinThickSmallGap" w:sz="24" w:space="0" w:color="auto"/>
            </w:tcBorders>
            <w:vAlign w:val="center"/>
          </w:tcPr>
          <w:p w:rsidR="004B323A" w:rsidRPr="00C306AE" w:rsidRDefault="004B323A" w:rsidP="00460659">
            <w:pPr>
              <w:jc w:val="center"/>
              <w:rPr>
                <w:sz w:val="15"/>
                <w:szCs w:val="15"/>
              </w:rPr>
            </w:pPr>
          </w:p>
        </w:tc>
        <w:tc>
          <w:tcPr>
            <w:tcW w:w="1496" w:type="dxa"/>
            <w:vMerge/>
            <w:tcBorders>
              <w:left w:val="nil"/>
              <w:right w:val="thinThickSmallGap" w:sz="24" w:space="0" w:color="auto"/>
            </w:tcBorders>
            <w:vAlign w:val="center"/>
          </w:tcPr>
          <w:p w:rsidR="004B323A" w:rsidRPr="00C306AE" w:rsidRDefault="004B323A" w:rsidP="00460659">
            <w:pPr>
              <w:pStyle w:val="Title"/>
              <w:rPr>
                <w:sz w:val="15"/>
                <w:szCs w:val="15"/>
                <w:lang w:val="ro-RO"/>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bottom w:val="single" w:sz="2" w:space="0" w:color="auto"/>
            </w:tcBorders>
            <w:vAlign w:val="center"/>
          </w:tcPr>
          <w:p w:rsidR="004B323A" w:rsidRPr="00C306AE" w:rsidRDefault="004B323A">
            <w:pPr>
              <w:rPr>
                <w:sz w:val="15"/>
                <w:szCs w:val="15"/>
              </w:rPr>
            </w:pPr>
            <w:r w:rsidRPr="00C306AE">
              <w:rPr>
                <w:sz w:val="15"/>
                <w:szCs w:val="15"/>
              </w:rPr>
              <w:t>Inginerie electrică şi calculatoare (în limbi străine)</w:t>
            </w:r>
          </w:p>
        </w:tc>
        <w:tc>
          <w:tcPr>
            <w:tcW w:w="561" w:type="dxa"/>
            <w:vAlign w:val="center"/>
          </w:tcPr>
          <w:p w:rsidR="004B323A" w:rsidRPr="00C306AE" w:rsidRDefault="004B323A">
            <w:pPr>
              <w:jc w:val="center"/>
              <w:rPr>
                <w:sz w:val="15"/>
                <w:szCs w:val="15"/>
              </w:rPr>
            </w:pPr>
            <w:r w:rsidRPr="00C306AE">
              <w:rPr>
                <w:sz w:val="15"/>
                <w:szCs w:val="15"/>
              </w:rPr>
              <w:t>x</w:t>
            </w:r>
          </w:p>
        </w:tc>
        <w:tc>
          <w:tcPr>
            <w:tcW w:w="561" w:type="dxa"/>
            <w:vAlign w:val="center"/>
          </w:tcPr>
          <w:p w:rsidR="004B323A" w:rsidRPr="00C306AE" w:rsidRDefault="004B323A">
            <w:pPr>
              <w:jc w:val="center"/>
              <w:rPr>
                <w:sz w:val="15"/>
                <w:szCs w:val="15"/>
              </w:rPr>
            </w:pPr>
          </w:p>
        </w:tc>
        <w:tc>
          <w:tcPr>
            <w:tcW w:w="561" w:type="dxa"/>
            <w:tcBorders>
              <w:right w:val="thinThickSmallGap" w:sz="24" w:space="0" w:color="auto"/>
            </w:tcBorders>
            <w:vAlign w:val="center"/>
          </w:tcPr>
          <w:p w:rsidR="004B323A" w:rsidRPr="00C306AE" w:rsidRDefault="004B323A">
            <w:pPr>
              <w:jc w:val="center"/>
              <w:rPr>
                <w:sz w:val="15"/>
                <w:szCs w:val="15"/>
              </w:rPr>
            </w:pPr>
          </w:p>
        </w:tc>
        <w:tc>
          <w:tcPr>
            <w:tcW w:w="1683" w:type="dxa"/>
            <w:vMerge/>
            <w:tcBorders>
              <w:left w:val="nil"/>
              <w:right w:val="thinThickSmallGap" w:sz="24" w:space="0" w:color="auto"/>
            </w:tcBorders>
            <w:vAlign w:val="center"/>
          </w:tcPr>
          <w:p w:rsidR="004B323A" w:rsidRPr="00C306AE" w:rsidRDefault="004B323A" w:rsidP="00460659">
            <w:pPr>
              <w:pStyle w:val="Heading4"/>
              <w:jc w:val="center"/>
              <w:rPr>
                <w:b w:val="0"/>
                <w:bCs w:val="0"/>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rsidP="00460659">
            <w:pPr>
              <w:jc w:val="center"/>
              <w:rPr>
                <w:b/>
                <w:bCs/>
                <w:sz w:val="15"/>
                <w:szCs w:val="15"/>
              </w:rPr>
            </w:pPr>
          </w:p>
        </w:tc>
        <w:tc>
          <w:tcPr>
            <w:tcW w:w="1496" w:type="dxa"/>
            <w:vMerge/>
            <w:tcBorders>
              <w:right w:val="thinThickSmallGap" w:sz="24" w:space="0" w:color="auto"/>
            </w:tcBorders>
            <w:vAlign w:val="center"/>
          </w:tcPr>
          <w:p w:rsidR="004B323A" w:rsidRPr="00C306AE" w:rsidRDefault="004B323A" w:rsidP="00460659">
            <w:pPr>
              <w:jc w:val="center"/>
              <w:rPr>
                <w:sz w:val="15"/>
                <w:szCs w:val="15"/>
              </w:rPr>
            </w:pPr>
          </w:p>
        </w:tc>
        <w:tc>
          <w:tcPr>
            <w:tcW w:w="1496" w:type="dxa"/>
            <w:vMerge/>
            <w:tcBorders>
              <w:left w:val="nil"/>
              <w:right w:val="thinThickSmallGap" w:sz="24" w:space="0" w:color="auto"/>
            </w:tcBorders>
            <w:vAlign w:val="center"/>
          </w:tcPr>
          <w:p w:rsidR="004B323A" w:rsidRPr="00C306AE" w:rsidRDefault="004B323A" w:rsidP="00460659">
            <w:pPr>
              <w:pStyle w:val="Title"/>
              <w:rPr>
                <w:sz w:val="15"/>
                <w:szCs w:val="15"/>
                <w:lang w:val="ro-RO"/>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bottom w:val="single" w:sz="2" w:space="0" w:color="auto"/>
            </w:tcBorders>
            <w:vAlign w:val="center"/>
          </w:tcPr>
          <w:p w:rsidR="004B323A" w:rsidRPr="00C306AE" w:rsidRDefault="004B323A">
            <w:pPr>
              <w:rPr>
                <w:sz w:val="15"/>
                <w:szCs w:val="15"/>
              </w:rPr>
            </w:pPr>
            <w:r w:rsidRPr="00C306AE">
              <w:rPr>
                <w:sz w:val="15"/>
                <w:szCs w:val="15"/>
              </w:rPr>
              <w:t>Echipamente şi instalaţii de bord</w:t>
            </w:r>
          </w:p>
        </w:tc>
        <w:tc>
          <w:tcPr>
            <w:tcW w:w="561" w:type="dxa"/>
            <w:vAlign w:val="center"/>
          </w:tcPr>
          <w:p w:rsidR="004B323A" w:rsidRPr="00C306AE" w:rsidRDefault="004B323A">
            <w:pPr>
              <w:jc w:val="center"/>
              <w:rPr>
                <w:sz w:val="15"/>
                <w:szCs w:val="15"/>
              </w:rPr>
            </w:pPr>
            <w:r w:rsidRPr="00C306AE">
              <w:rPr>
                <w:sz w:val="15"/>
                <w:szCs w:val="15"/>
              </w:rPr>
              <w:t>x</w:t>
            </w:r>
          </w:p>
        </w:tc>
        <w:tc>
          <w:tcPr>
            <w:tcW w:w="561" w:type="dxa"/>
            <w:vAlign w:val="center"/>
          </w:tcPr>
          <w:p w:rsidR="004B323A" w:rsidRPr="00C306AE" w:rsidRDefault="004B323A">
            <w:pPr>
              <w:jc w:val="center"/>
              <w:rPr>
                <w:sz w:val="15"/>
                <w:szCs w:val="15"/>
              </w:rPr>
            </w:pPr>
          </w:p>
        </w:tc>
        <w:tc>
          <w:tcPr>
            <w:tcW w:w="561" w:type="dxa"/>
            <w:tcBorders>
              <w:right w:val="thinThickSmallGap" w:sz="24" w:space="0" w:color="auto"/>
            </w:tcBorders>
            <w:vAlign w:val="center"/>
          </w:tcPr>
          <w:p w:rsidR="004B323A" w:rsidRPr="00C306AE" w:rsidRDefault="004B323A">
            <w:pPr>
              <w:jc w:val="center"/>
              <w:rPr>
                <w:sz w:val="15"/>
                <w:szCs w:val="15"/>
              </w:rPr>
            </w:pPr>
          </w:p>
        </w:tc>
        <w:tc>
          <w:tcPr>
            <w:tcW w:w="1683" w:type="dxa"/>
            <w:vMerge/>
            <w:tcBorders>
              <w:left w:val="nil"/>
              <w:right w:val="thinThickSmallGap" w:sz="24" w:space="0" w:color="auto"/>
            </w:tcBorders>
            <w:vAlign w:val="center"/>
          </w:tcPr>
          <w:p w:rsidR="004B323A" w:rsidRPr="00C306AE" w:rsidRDefault="004B323A" w:rsidP="00460659">
            <w:pPr>
              <w:pStyle w:val="Heading4"/>
              <w:jc w:val="center"/>
              <w:rPr>
                <w:b w:val="0"/>
                <w:bCs w:val="0"/>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rsidP="00460659">
            <w:pPr>
              <w:jc w:val="center"/>
              <w:rPr>
                <w:b/>
                <w:bCs/>
                <w:sz w:val="15"/>
                <w:szCs w:val="15"/>
              </w:rPr>
            </w:pPr>
          </w:p>
        </w:tc>
        <w:tc>
          <w:tcPr>
            <w:tcW w:w="1496" w:type="dxa"/>
            <w:vMerge/>
            <w:tcBorders>
              <w:right w:val="thinThickSmallGap" w:sz="24" w:space="0" w:color="auto"/>
            </w:tcBorders>
            <w:vAlign w:val="center"/>
          </w:tcPr>
          <w:p w:rsidR="004B323A" w:rsidRPr="00C306AE" w:rsidRDefault="004B323A" w:rsidP="00460659">
            <w:pPr>
              <w:jc w:val="center"/>
              <w:rPr>
                <w:sz w:val="15"/>
                <w:szCs w:val="15"/>
              </w:rPr>
            </w:pPr>
          </w:p>
        </w:tc>
        <w:tc>
          <w:tcPr>
            <w:tcW w:w="1496" w:type="dxa"/>
            <w:vMerge/>
            <w:tcBorders>
              <w:left w:val="nil"/>
              <w:right w:val="thinThickSmallGap" w:sz="24" w:space="0" w:color="auto"/>
            </w:tcBorders>
            <w:vAlign w:val="center"/>
          </w:tcPr>
          <w:p w:rsidR="004B323A" w:rsidRPr="00C306AE" w:rsidRDefault="004B323A" w:rsidP="00460659">
            <w:pPr>
              <w:pStyle w:val="Title"/>
              <w:rPr>
                <w:sz w:val="15"/>
                <w:szCs w:val="15"/>
                <w:lang w:val="ro-RO"/>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bottom w:val="single" w:sz="2" w:space="0" w:color="auto"/>
            </w:tcBorders>
            <w:vAlign w:val="center"/>
          </w:tcPr>
          <w:p w:rsidR="004B323A" w:rsidRPr="00C306AE" w:rsidRDefault="004B323A">
            <w:pPr>
              <w:rPr>
                <w:sz w:val="15"/>
                <w:szCs w:val="15"/>
              </w:rPr>
            </w:pPr>
            <w:r w:rsidRPr="00C306AE">
              <w:rPr>
                <w:sz w:val="15"/>
                <w:szCs w:val="15"/>
              </w:rPr>
              <w:t>Inginerie economică în domeniul electric</w:t>
            </w:r>
          </w:p>
        </w:tc>
        <w:tc>
          <w:tcPr>
            <w:tcW w:w="561" w:type="dxa"/>
            <w:vAlign w:val="center"/>
          </w:tcPr>
          <w:p w:rsidR="004B323A" w:rsidRPr="00C306AE" w:rsidRDefault="004B323A">
            <w:pPr>
              <w:jc w:val="center"/>
              <w:rPr>
                <w:sz w:val="15"/>
                <w:szCs w:val="15"/>
              </w:rPr>
            </w:pPr>
            <w:r w:rsidRPr="00C306AE">
              <w:rPr>
                <w:sz w:val="15"/>
                <w:szCs w:val="15"/>
              </w:rPr>
              <w:t>x</w:t>
            </w:r>
          </w:p>
        </w:tc>
        <w:tc>
          <w:tcPr>
            <w:tcW w:w="561" w:type="dxa"/>
            <w:vAlign w:val="center"/>
          </w:tcPr>
          <w:p w:rsidR="004B323A" w:rsidRPr="00C306AE" w:rsidRDefault="004B323A">
            <w:pPr>
              <w:jc w:val="center"/>
              <w:rPr>
                <w:sz w:val="15"/>
                <w:szCs w:val="15"/>
              </w:rPr>
            </w:pPr>
          </w:p>
        </w:tc>
        <w:tc>
          <w:tcPr>
            <w:tcW w:w="561" w:type="dxa"/>
            <w:tcBorders>
              <w:right w:val="thinThickSmallGap" w:sz="24" w:space="0" w:color="auto"/>
            </w:tcBorders>
            <w:vAlign w:val="center"/>
          </w:tcPr>
          <w:p w:rsidR="004B323A" w:rsidRPr="00C306AE" w:rsidRDefault="004B323A">
            <w:pPr>
              <w:jc w:val="center"/>
              <w:rPr>
                <w:sz w:val="15"/>
                <w:szCs w:val="15"/>
              </w:rPr>
            </w:pPr>
          </w:p>
        </w:tc>
        <w:tc>
          <w:tcPr>
            <w:tcW w:w="1683" w:type="dxa"/>
            <w:vMerge/>
            <w:tcBorders>
              <w:left w:val="nil"/>
              <w:right w:val="thinThickSmallGap" w:sz="24" w:space="0" w:color="auto"/>
            </w:tcBorders>
            <w:vAlign w:val="center"/>
          </w:tcPr>
          <w:p w:rsidR="004B323A" w:rsidRPr="00C306AE" w:rsidRDefault="004B323A" w:rsidP="00460659">
            <w:pPr>
              <w:pStyle w:val="Heading4"/>
              <w:jc w:val="center"/>
              <w:rPr>
                <w:b w:val="0"/>
                <w:bCs w:val="0"/>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pPr>
              <w:jc w:val="center"/>
              <w:rPr>
                <w:b/>
                <w:bCs/>
                <w:sz w:val="15"/>
                <w:szCs w:val="15"/>
              </w:rPr>
            </w:pPr>
          </w:p>
        </w:tc>
        <w:tc>
          <w:tcPr>
            <w:tcW w:w="1496" w:type="dxa"/>
            <w:vMerge/>
            <w:tcBorders>
              <w:right w:val="thinThickSmallGap" w:sz="24" w:space="0" w:color="auto"/>
            </w:tcBorders>
            <w:vAlign w:val="center"/>
          </w:tcPr>
          <w:p w:rsidR="004B323A" w:rsidRPr="00C306AE" w:rsidRDefault="004B323A">
            <w:pPr>
              <w:jc w:val="center"/>
              <w:rPr>
                <w:sz w:val="15"/>
                <w:szCs w:val="15"/>
              </w:rPr>
            </w:pPr>
          </w:p>
        </w:tc>
        <w:tc>
          <w:tcPr>
            <w:tcW w:w="1496" w:type="dxa"/>
            <w:vMerge/>
            <w:tcBorders>
              <w:left w:val="nil"/>
              <w:right w:val="thinThickSmallGap" w:sz="24" w:space="0" w:color="auto"/>
            </w:tcBorders>
            <w:vAlign w:val="center"/>
          </w:tcPr>
          <w:p w:rsidR="004B323A" w:rsidRPr="00C306AE" w:rsidRDefault="004B323A">
            <w:pPr>
              <w:pStyle w:val="Title"/>
              <w:rPr>
                <w:b w:val="0"/>
                <w:bCs w:val="0"/>
                <w:sz w:val="15"/>
                <w:szCs w:val="15"/>
                <w:lang w:val="ro-RO"/>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bottom w:val="single" w:sz="2" w:space="0" w:color="auto"/>
            </w:tcBorders>
            <w:vAlign w:val="center"/>
          </w:tcPr>
          <w:p w:rsidR="004B323A" w:rsidRPr="00C306AE" w:rsidRDefault="004B323A">
            <w:pPr>
              <w:rPr>
                <w:sz w:val="15"/>
                <w:szCs w:val="15"/>
              </w:rPr>
            </w:pPr>
            <w:r w:rsidRPr="00C306AE">
              <w:rPr>
                <w:sz w:val="15"/>
                <w:szCs w:val="15"/>
              </w:rPr>
              <w:t>Inginerie matematică</w:t>
            </w:r>
          </w:p>
        </w:tc>
        <w:tc>
          <w:tcPr>
            <w:tcW w:w="561" w:type="dxa"/>
            <w:vAlign w:val="center"/>
          </w:tcPr>
          <w:p w:rsidR="004B323A" w:rsidRPr="00C306AE" w:rsidRDefault="004B323A">
            <w:pPr>
              <w:jc w:val="center"/>
              <w:rPr>
                <w:sz w:val="15"/>
                <w:szCs w:val="15"/>
              </w:rPr>
            </w:pPr>
            <w:r w:rsidRPr="00C306AE">
              <w:rPr>
                <w:sz w:val="15"/>
                <w:szCs w:val="15"/>
              </w:rPr>
              <w:t>x</w:t>
            </w:r>
          </w:p>
        </w:tc>
        <w:tc>
          <w:tcPr>
            <w:tcW w:w="561" w:type="dxa"/>
            <w:vAlign w:val="center"/>
          </w:tcPr>
          <w:p w:rsidR="004B323A" w:rsidRPr="00C306AE" w:rsidRDefault="004B323A">
            <w:pPr>
              <w:jc w:val="center"/>
              <w:rPr>
                <w:sz w:val="15"/>
                <w:szCs w:val="15"/>
              </w:rPr>
            </w:pPr>
          </w:p>
        </w:tc>
        <w:tc>
          <w:tcPr>
            <w:tcW w:w="561" w:type="dxa"/>
            <w:tcBorders>
              <w:right w:val="thinThickSmallGap" w:sz="24" w:space="0" w:color="auto"/>
            </w:tcBorders>
            <w:vAlign w:val="center"/>
          </w:tcPr>
          <w:p w:rsidR="004B323A" w:rsidRPr="00C306AE" w:rsidRDefault="004B323A">
            <w:pPr>
              <w:jc w:val="center"/>
              <w:rPr>
                <w:sz w:val="15"/>
                <w:szCs w:val="15"/>
              </w:rPr>
            </w:pPr>
          </w:p>
        </w:tc>
        <w:tc>
          <w:tcPr>
            <w:tcW w:w="1683" w:type="dxa"/>
            <w:vMerge/>
            <w:tcBorders>
              <w:left w:val="nil"/>
              <w:right w:val="thinThickSmallGap" w:sz="24" w:space="0" w:color="auto"/>
            </w:tcBorders>
            <w:vAlign w:val="center"/>
          </w:tcPr>
          <w:p w:rsidR="004B323A" w:rsidRPr="00C306AE" w:rsidRDefault="004B323A">
            <w:pPr>
              <w:pStyle w:val="Heading4"/>
              <w:jc w:val="center"/>
              <w:rPr>
                <w:b w:val="0"/>
                <w:bCs w:val="0"/>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pPr>
              <w:jc w:val="center"/>
              <w:rPr>
                <w:b/>
                <w:bCs/>
                <w:sz w:val="15"/>
                <w:szCs w:val="15"/>
              </w:rPr>
            </w:pPr>
          </w:p>
        </w:tc>
        <w:tc>
          <w:tcPr>
            <w:tcW w:w="1496" w:type="dxa"/>
            <w:vMerge/>
            <w:tcBorders>
              <w:right w:val="thinThickSmallGap" w:sz="24" w:space="0" w:color="auto"/>
            </w:tcBorders>
            <w:vAlign w:val="center"/>
          </w:tcPr>
          <w:p w:rsidR="004B323A" w:rsidRPr="00C306AE" w:rsidRDefault="004B323A">
            <w:pPr>
              <w:jc w:val="center"/>
              <w:rPr>
                <w:sz w:val="15"/>
                <w:szCs w:val="15"/>
              </w:rPr>
            </w:pPr>
          </w:p>
        </w:tc>
        <w:tc>
          <w:tcPr>
            <w:tcW w:w="1496" w:type="dxa"/>
            <w:vMerge/>
            <w:tcBorders>
              <w:left w:val="nil"/>
              <w:right w:val="thinThickSmallGap" w:sz="24" w:space="0" w:color="auto"/>
            </w:tcBorders>
            <w:vAlign w:val="center"/>
          </w:tcPr>
          <w:p w:rsidR="004B323A" w:rsidRPr="00C306AE" w:rsidRDefault="004B323A">
            <w:pPr>
              <w:pStyle w:val="Footer"/>
              <w:tabs>
                <w:tab w:val="clear" w:pos="4320"/>
                <w:tab w:val="clear" w:pos="8640"/>
              </w:tabs>
              <w:jc w:val="center"/>
              <w:rPr>
                <w:sz w:val="15"/>
                <w:szCs w:val="15"/>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bottom w:val="single" w:sz="2" w:space="0" w:color="auto"/>
            </w:tcBorders>
            <w:vAlign w:val="center"/>
          </w:tcPr>
          <w:p w:rsidR="004B323A" w:rsidRPr="00C306AE" w:rsidRDefault="004B323A">
            <w:pPr>
              <w:rPr>
                <w:sz w:val="15"/>
                <w:szCs w:val="15"/>
              </w:rPr>
            </w:pPr>
            <w:r w:rsidRPr="00C306AE">
              <w:rPr>
                <w:sz w:val="15"/>
                <w:szCs w:val="15"/>
              </w:rPr>
              <w:t>Instalaţii electrice</w:t>
            </w:r>
          </w:p>
        </w:tc>
        <w:tc>
          <w:tcPr>
            <w:tcW w:w="561" w:type="dxa"/>
            <w:vAlign w:val="center"/>
          </w:tcPr>
          <w:p w:rsidR="004B323A" w:rsidRPr="00C306AE" w:rsidRDefault="004B323A">
            <w:pPr>
              <w:jc w:val="center"/>
              <w:rPr>
                <w:sz w:val="15"/>
                <w:szCs w:val="15"/>
              </w:rPr>
            </w:pPr>
            <w:r w:rsidRPr="00C306AE">
              <w:rPr>
                <w:sz w:val="15"/>
                <w:szCs w:val="15"/>
              </w:rPr>
              <w:t>x</w:t>
            </w:r>
          </w:p>
        </w:tc>
        <w:tc>
          <w:tcPr>
            <w:tcW w:w="561" w:type="dxa"/>
            <w:vAlign w:val="center"/>
          </w:tcPr>
          <w:p w:rsidR="004B323A" w:rsidRPr="00C306AE" w:rsidRDefault="004B323A">
            <w:pPr>
              <w:jc w:val="center"/>
              <w:rPr>
                <w:sz w:val="15"/>
                <w:szCs w:val="15"/>
              </w:rPr>
            </w:pPr>
            <w:r w:rsidRPr="00C306AE">
              <w:rPr>
                <w:sz w:val="15"/>
                <w:szCs w:val="15"/>
              </w:rPr>
              <w:t>x</w:t>
            </w:r>
          </w:p>
        </w:tc>
        <w:tc>
          <w:tcPr>
            <w:tcW w:w="561" w:type="dxa"/>
            <w:tcBorders>
              <w:right w:val="thinThickSmallGap" w:sz="24" w:space="0" w:color="auto"/>
            </w:tcBorders>
            <w:vAlign w:val="center"/>
          </w:tcPr>
          <w:p w:rsidR="004B323A" w:rsidRPr="00C306AE" w:rsidRDefault="004B323A">
            <w:pPr>
              <w:jc w:val="center"/>
              <w:rPr>
                <w:sz w:val="15"/>
                <w:szCs w:val="15"/>
              </w:rPr>
            </w:pPr>
          </w:p>
        </w:tc>
        <w:tc>
          <w:tcPr>
            <w:tcW w:w="1683" w:type="dxa"/>
            <w:vMerge/>
            <w:tcBorders>
              <w:left w:val="nil"/>
              <w:right w:val="thinThickSmallGap" w:sz="24" w:space="0" w:color="auto"/>
            </w:tcBorders>
            <w:vAlign w:val="center"/>
          </w:tcPr>
          <w:p w:rsidR="004B323A" w:rsidRPr="00C306AE" w:rsidRDefault="004B323A">
            <w:pPr>
              <w:pStyle w:val="Heading4"/>
              <w:jc w:val="center"/>
              <w:rPr>
                <w:b w:val="0"/>
                <w:bCs w:val="0"/>
                <w:caps/>
                <w:sz w:val="13"/>
                <w:szCs w:val="13"/>
              </w:rPr>
            </w:pPr>
          </w:p>
        </w:tc>
      </w:tr>
      <w:tr w:rsidR="00C306AE" w:rsidRPr="00C306AE">
        <w:trPr>
          <w:cantSplit/>
          <w:trHeight w:val="75"/>
        </w:trPr>
        <w:tc>
          <w:tcPr>
            <w:tcW w:w="1122" w:type="dxa"/>
            <w:vMerge/>
            <w:tcBorders>
              <w:left w:val="thinThickSmallGap" w:sz="24" w:space="0" w:color="auto"/>
            </w:tcBorders>
            <w:vAlign w:val="center"/>
          </w:tcPr>
          <w:p w:rsidR="004B323A" w:rsidRPr="00C306AE" w:rsidRDefault="004B323A">
            <w:pPr>
              <w:jc w:val="center"/>
              <w:rPr>
                <w:b/>
                <w:bCs/>
                <w:sz w:val="15"/>
                <w:szCs w:val="15"/>
              </w:rPr>
            </w:pPr>
          </w:p>
        </w:tc>
        <w:tc>
          <w:tcPr>
            <w:tcW w:w="1496" w:type="dxa"/>
            <w:vMerge/>
            <w:tcBorders>
              <w:right w:val="thinThickSmallGap" w:sz="24" w:space="0" w:color="auto"/>
            </w:tcBorders>
            <w:vAlign w:val="center"/>
          </w:tcPr>
          <w:p w:rsidR="004B323A" w:rsidRPr="00C306AE" w:rsidRDefault="004B323A">
            <w:pPr>
              <w:jc w:val="center"/>
              <w:rPr>
                <w:sz w:val="15"/>
                <w:szCs w:val="15"/>
              </w:rPr>
            </w:pPr>
          </w:p>
        </w:tc>
        <w:tc>
          <w:tcPr>
            <w:tcW w:w="1496" w:type="dxa"/>
            <w:vMerge/>
            <w:tcBorders>
              <w:left w:val="nil"/>
              <w:right w:val="thinThickSmallGap" w:sz="24" w:space="0" w:color="auto"/>
            </w:tcBorders>
            <w:vAlign w:val="center"/>
          </w:tcPr>
          <w:p w:rsidR="004B323A" w:rsidRPr="00C306AE" w:rsidRDefault="004B323A">
            <w:pPr>
              <w:pStyle w:val="Footer"/>
              <w:tabs>
                <w:tab w:val="clear" w:pos="4320"/>
                <w:tab w:val="clear" w:pos="8640"/>
              </w:tabs>
              <w:jc w:val="center"/>
              <w:rPr>
                <w:sz w:val="15"/>
                <w:szCs w:val="15"/>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bottom w:val="single" w:sz="2" w:space="0" w:color="auto"/>
            </w:tcBorders>
            <w:vAlign w:val="center"/>
          </w:tcPr>
          <w:p w:rsidR="004B323A" w:rsidRPr="00C306AE" w:rsidRDefault="004B323A">
            <w:pPr>
              <w:rPr>
                <w:sz w:val="15"/>
                <w:szCs w:val="15"/>
              </w:rPr>
            </w:pPr>
            <w:r w:rsidRPr="00C306AE">
              <w:rPr>
                <w:sz w:val="15"/>
                <w:szCs w:val="15"/>
              </w:rPr>
              <w:t>Maşini şi aparate electrice</w:t>
            </w:r>
          </w:p>
        </w:tc>
        <w:tc>
          <w:tcPr>
            <w:tcW w:w="561" w:type="dxa"/>
            <w:vAlign w:val="center"/>
          </w:tcPr>
          <w:p w:rsidR="004B323A" w:rsidRPr="00C306AE" w:rsidRDefault="004B323A">
            <w:pPr>
              <w:jc w:val="center"/>
              <w:rPr>
                <w:sz w:val="15"/>
                <w:szCs w:val="15"/>
              </w:rPr>
            </w:pPr>
            <w:r w:rsidRPr="00C306AE">
              <w:rPr>
                <w:sz w:val="15"/>
                <w:szCs w:val="15"/>
              </w:rPr>
              <w:t>x</w:t>
            </w:r>
          </w:p>
        </w:tc>
        <w:tc>
          <w:tcPr>
            <w:tcW w:w="561" w:type="dxa"/>
            <w:vAlign w:val="center"/>
          </w:tcPr>
          <w:p w:rsidR="004B323A" w:rsidRPr="00C306AE" w:rsidRDefault="004B323A">
            <w:pPr>
              <w:jc w:val="center"/>
              <w:rPr>
                <w:sz w:val="15"/>
                <w:szCs w:val="15"/>
              </w:rPr>
            </w:pPr>
            <w:r w:rsidRPr="00C306AE">
              <w:rPr>
                <w:sz w:val="15"/>
                <w:szCs w:val="15"/>
              </w:rPr>
              <w:t>x</w:t>
            </w:r>
          </w:p>
        </w:tc>
        <w:tc>
          <w:tcPr>
            <w:tcW w:w="561" w:type="dxa"/>
            <w:tcBorders>
              <w:right w:val="thinThickSmallGap" w:sz="24" w:space="0" w:color="auto"/>
            </w:tcBorders>
            <w:vAlign w:val="center"/>
          </w:tcPr>
          <w:p w:rsidR="004B323A" w:rsidRPr="00C306AE" w:rsidRDefault="004B323A">
            <w:pPr>
              <w:jc w:val="center"/>
              <w:rPr>
                <w:sz w:val="15"/>
                <w:szCs w:val="15"/>
              </w:rPr>
            </w:pPr>
          </w:p>
        </w:tc>
        <w:tc>
          <w:tcPr>
            <w:tcW w:w="1683" w:type="dxa"/>
            <w:vMerge/>
            <w:tcBorders>
              <w:left w:val="nil"/>
              <w:right w:val="thinThickSmallGap" w:sz="24" w:space="0" w:color="auto"/>
            </w:tcBorders>
            <w:vAlign w:val="center"/>
          </w:tcPr>
          <w:p w:rsidR="004B323A" w:rsidRPr="00C306AE" w:rsidRDefault="004B323A">
            <w:pPr>
              <w:pStyle w:val="Heading4"/>
              <w:jc w:val="center"/>
              <w:rPr>
                <w:b w:val="0"/>
                <w:bCs w:val="0"/>
                <w:caps/>
                <w:sz w:val="13"/>
                <w:szCs w:val="13"/>
              </w:rPr>
            </w:pPr>
          </w:p>
        </w:tc>
      </w:tr>
      <w:tr w:rsidR="00C306AE" w:rsidRPr="00C306AE">
        <w:trPr>
          <w:cantSplit/>
          <w:trHeight w:val="75"/>
        </w:trPr>
        <w:tc>
          <w:tcPr>
            <w:tcW w:w="1122" w:type="dxa"/>
            <w:vMerge/>
            <w:tcBorders>
              <w:left w:val="thinThickSmallGap" w:sz="24" w:space="0" w:color="auto"/>
            </w:tcBorders>
            <w:vAlign w:val="center"/>
          </w:tcPr>
          <w:p w:rsidR="004B323A" w:rsidRPr="00C306AE" w:rsidRDefault="004B323A">
            <w:pPr>
              <w:jc w:val="center"/>
              <w:rPr>
                <w:b/>
                <w:bCs/>
                <w:sz w:val="15"/>
                <w:szCs w:val="15"/>
              </w:rPr>
            </w:pPr>
          </w:p>
        </w:tc>
        <w:tc>
          <w:tcPr>
            <w:tcW w:w="1496" w:type="dxa"/>
            <w:vMerge/>
            <w:tcBorders>
              <w:right w:val="thinThickSmallGap" w:sz="24" w:space="0" w:color="auto"/>
            </w:tcBorders>
            <w:vAlign w:val="center"/>
          </w:tcPr>
          <w:p w:rsidR="004B323A" w:rsidRPr="00C306AE" w:rsidRDefault="004B323A">
            <w:pPr>
              <w:jc w:val="center"/>
              <w:rPr>
                <w:sz w:val="15"/>
                <w:szCs w:val="15"/>
              </w:rPr>
            </w:pPr>
          </w:p>
        </w:tc>
        <w:tc>
          <w:tcPr>
            <w:tcW w:w="1496" w:type="dxa"/>
            <w:vMerge/>
            <w:tcBorders>
              <w:left w:val="nil"/>
              <w:right w:val="thinThickSmallGap" w:sz="24" w:space="0" w:color="auto"/>
            </w:tcBorders>
            <w:vAlign w:val="center"/>
          </w:tcPr>
          <w:p w:rsidR="004B323A" w:rsidRPr="00C306AE" w:rsidRDefault="004B323A">
            <w:pPr>
              <w:pStyle w:val="Footer"/>
              <w:tabs>
                <w:tab w:val="clear" w:pos="4320"/>
                <w:tab w:val="clear" w:pos="8640"/>
              </w:tabs>
              <w:jc w:val="center"/>
              <w:rPr>
                <w:sz w:val="15"/>
                <w:szCs w:val="15"/>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bottom w:val="single" w:sz="2" w:space="0" w:color="auto"/>
            </w:tcBorders>
            <w:vAlign w:val="center"/>
          </w:tcPr>
          <w:p w:rsidR="004B323A" w:rsidRPr="00C306AE" w:rsidRDefault="004B323A">
            <w:pPr>
              <w:rPr>
                <w:sz w:val="15"/>
                <w:szCs w:val="15"/>
              </w:rPr>
            </w:pPr>
            <w:r w:rsidRPr="00C306AE">
              <w:rPr>
                <w:sz w:val="15"/>
                <w:szCs w:val="15"/>
              </w:rPr>
              <w:t>Reţele electrice</w:t>
            </w:r>
          </w:p>
        </w:tc>
        <w:tc>
          <w:tcPr>
            <w:tcW w:w="561" w:type="dxa"/>
            <w:vAlign w:val="center"/>
          </w:tcPr>
          <w:p w:rsidR="004B323A" w:rsidRPr="00C306AE" w:rsidRDefault="004B323A">
            <w:pPr>
              <w:jc w:val="center"/>
              <w:rPr>
                <w:sz w:val="15"/>
                <w:szCs w:val="15"/>
              </w:rPr>
            </w:pPr>
            <w:r w:rsidRPr="00C306AE">
              <w:rPr>
                <w:sz w:val="15"/>
                <w:szCs w:val="15"/>
              </w:rPr>
              <w:t>x</w:t>
            </w:r>
          </w:p>
        </w:tc>
        <w:tc>
          <w:tcPr>
            <w:tcW w:w="561" w:type="dxa"/>
            <w:vAlign w:val="center"/>
          </w:tcPr>
          <w:p w:rsidR="004B323A" w:rsidRPr="00C306AE" w:rsidRDefault="004B323A">
            <w:pPr>
              <w:jc w:val="center"/>
              <w:rPr>
                <w:sz w:val="15"/>
                <w:szCs w:val="15"/>
              </w:rPr>
            </w:pPr>
            <w:r w:rsidRPr="00C306AE">
              <w:rPr>
                <w:sz w:val="15"/>
                <w:szCs w:val="15"/>
              </w:rPr>
              <w:t>x</w:t>
            </w:r>
          </w:p>
        </w:tc>
        <w:tc>
          <w:tcPr>
            <w:tcW w:w="561" w:type="dxa"/>
            <w:tcBorders>
              <w:right w:val="thinThickSmallGap" w:sz="24" w:space="0" w:color="auto"/>
            </w:tcBorders>
            <w:vAlign w:val="center"/>
          </w:tcPr>
          <w:p w:rsidR="004B323A" w:rsidRPr="00C306AE" w:rsidRDefault="004B323A">
            <w:pPr>
              <w:jc w:val="center"/>
              <w:rPr>
                <w:sz w:val="15"/>
                <w:szCs w:val="15"/>
              </w:rPr>
            </w:pPr>
          </w:p>
        </w:tc>
        <w:tc>
          <w:tcPr>
            <w:tcW w:w="1683" w:type="dxa"/>
            <w:vMerge/>
            <w:tcBorders>
              <w:left w:val="nil"/>
              <w:right w:val="thinThickSmallGap" w:sz="24" w:space="0" w:color="auto"/>
            </w:tcBorders>
            <w:vAlign w:val="center"/>
          </w:tcPr>
          <w:p w:rsidR="004B323A" w:rsidRPr="00C306AE" w:rsidRDefault="004B323A">
            <w:pPr>
              <w:pStyle w:val="Heading4"/>
              <w:jc w:val="center"/>
              <w:rPr>
                <w:b w:val="0"/>
                <w:bCs w:val="0"/>
                <w:caps/>
                <w:sz w:val="13"/>
                <w:szCs w:val="13"/>
              </w:rPr>
            </w:pPr>
          </w:p>
        </w:tc>
      </w:tr>
      <w:tr w:rsidR="00C306AE" w:rsidRPr="00C306AE">
        <w:trPr>
          <w:cantSplit/>
          <w:trHeight w:val="75"/>
        </w:trPr>
        <w:tc>
          <w:tcPr>
            <w:tcW w:w="1122" w:type="dxa"/>
            <w:vMerge/>
            <w:tcBorders>
              <w:left w:val="thinThickSmallGap" w:sz="24" w:space="0" w:color="auto"/>
            </w:tcBorders>
            <w:vAlign w:val="center"/>
          </w:tcPr>
          <w:p w:rsidR="004B323A" w:rsidRPr="00C306AE" w:rsidRDefault="004B323A">
            <w:pPr>
              <w:jc w:val="center"/>
              <w:rPr>
                <w:b/>
                <w:bCs/>
                <w:sz w:val="15"/>
                <w:szCs w:val="15"/>
              </w:rPr>
            </w:pPr>
          </w:p>
        </w:tc>
        <w:tc>
          <w:tcPr>
            <w:tcW w:w="1496" w:type="dxa"/>
            <w:vMerge/>
            <w:tcBorders>
              <w:right w:val="thinThickSmallGap" w:sz="24" w:space="0" w:color="auto"/>
            </w:tcBorders>
            <w:vAlign w:val="center"/>
          </w:tcPr>
          <w:p w:rsidR="004B323A" w:rsidRPr="00C306AE" w:rsidRDefault="004B323A">
            <w:pPr>
              <w:jc w:val="center"/>
              <w:rPr>
                <w:sz w:val="15"/>
                <w:szCs w:val="15"/>
              </w:rPr>
            </w:pPr>
          </w:p>
        </w:tc>
        <w:tc>
          <w:tcPr>
            <w:tcW w:w="1496" w:type="dxa"/>
            <w:vMerge/>
            <w:tcBorders>
              <w:left w:val="nil"/>
              <w:right w:val="thinThickSmallGap" w:sz="24" w:space="0" w:color="auto"/>
            </w:tcBorders>
            <w:vAlign w:val="center"/>
          </w:tcPr>
          <w:p w:rsidR="004B323A" w:rsidRPr="00C306AE" w:rsidRDefault="004B323A">
            <w:pPr>
              <w:pStyle w:val="Footer"/>
              <w:tabs>
                <w:tab w:val="clear" w:pos="4320"/>
                <w:tab w:val="clear" w:pos="8640"/>
              </w:tabs>
              <w:jc w:val="center"/>
              <w:rPr>
                <w:sz w:val="15"/>
                <w:szCs w:val="15"/>
              </w:rPr>
            </w:pPr>
          </w:p>
        </w:tc>
        <w:tc>
          <w:tcPr>
            <w:tcW w:w="561" w:type="dxa"/>
            <w:tcBorders>
              <w:top w:val="single" w:sz="2" w:space="0" w:color="auto"/>
              <w:left w:val="nil"/>
              <w:bottom w:val="nil"/>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bottom w:val="nil"/>
            </w:tcBorders>
            <w:vAlign w:val="center"/>
          </w:tcPr>
          <w:p w:rsidR="004B323A" w:rsidRPr="00C306AE" w:rsidRDefault="004B323A">
            <w:pPr>
              <w:rPr>
                <w:sz w:val="15"/>
                <w:szCs w:val="15"/>
              </w:rPr>
            </w:pPr>
            <w:r w:rsidRPr="00C306AE">
              <w:rPr>
                <w:sz w:val="15"/>
                <w:szCs w:val="15"/>
              </w:rPr>
              <w:t>Tehnologie electromagnetică</w:t>
            </w:r>
          </w:p>
        </w:tc>
        <w:tc>
          <w:tcPr>
            <w:tcW w:w="561" w:type="dxa"/>
            <w:vAlign w:val="center"/>
          </w:tcPr>
          <w:p w:rsidR="004B323A" w:rsidRPr="00C306AE" w:rsidRDefault="004B323A">
            <w:pPr>
              <w:jc w:val="center"/>
              <w:rPr>
                <w:sz w:val="15"/>
                <w:szCs w:val="15"/>
              </w:rPr>
            </w:pPr>
            <w:r w:rsidRPr="00C306AE">
              <w:rPr>
                <w:sz w:val="15"/>
                <w:szCs w:val="15"/>
              </w:rPr>
              <w:t>x</w:t>
            </w:r>
          </w:p>
        </w:tc>
        <w:tc>
          <w:tcPr>
            <w:tcW w:w="561" w:type="dxa"/>
            <w:vAlign w:val="center"/>
          </w:tcPr>
          <w:p w:rsidR="004B323A" w:rsidRPr="00C306AE" w:rsidRDefault="004B323A">
            <w:pPr>
              <w:jc w:val="center"/>
              <w:rPr>
                <w:sz w:val="15"/>
                <w:szCs w:val="15"/>
              </w:rPr>
            </w:pPr>
          </w:p>
        </w:tc>
        <w:tc>
          <w:tcPr>
            <w:tcW w:w="561" w:type="dxa"/>
            <w:tcBorders>
              <w:right w:val="thinThickSmallGap" w:sz="24" w:space="0" w:color="auto"/>
            </w:tcBorders>
            <w:vAlign w:val="center"/>
          </w:tcPr>
          <w:p w:rsidR="004B323A" w:rsidRPr="00C306AE" w:rsidRDefault="004B323A">
            <w:pPr>
              <w:jc w:val="center"/>
              <w:rPr>
                <w:sz w:val="15"/>
                <w:szCs w:val="15"/>
              </w:rPr>
            </w:pPr>
          </w:p>
        </w:tc>
        <w:tc>
          <w:tcPr>
            <w:tcW w:w="1683" w:type="dxa"/>
            <w:vMerge/>
            <w:tcBorders>
              <w:left w:val="nil"/>
              <w:right w:val="thinThickSmallGap" w:sz="24" w:space="0" w:color="auto"/>
            </w:tcBorders>
            <w:vAlign w:val="center"/>
          </w:tcPr>
          <w:p w:rsidR="004B323A" w:rsidRPr="00C306AE" w:rsidRDefault="004B323A">
            <w:pPr>
              <w:pStyle w:val="Heading4"/>
              <w:jc w:val="center"/>
              <w:rPr>
                <w:b w:val="0"/>
                <w:bCs w:val="0"/>
                <w:caps/>
                <w:sz w:val="13"/>
                <w:szCs w:val="13"/>
              </w:rPr>
            </w:pPr>
          </w:p>
        </w:tc>
      </w:tr>
      <w:tr w:rsidR="00C306AE" w:rsidRPr="00C306AE">
        <w:trPr>
          <w:cantSplit/>
          <w:trHeight w:val="75"/>
        </w:trPr>
        <w:tc>
          <w:tcPr>
            <w:tcW w:w="1122" w:type="dxa"/>
            <w:vMerge/>
            <w:tcBorders>
              <w:left w:val="thinThickSmallGap" w:sz="24" w:space="0" w:color="auto"/>
            </w:tcBorders>
            <w:vAlign w:val="center"/>
          </w:tcPr>
          <w:p w:rsidR="004B323A" w:rsidRPr="00C306AE" w:rsidRDefault="004B323A">
            <w:pPr>
              <w:jc w:val="center"/>
              <w:rPr>
                <w:b/>
                <w:bCs/>
                <w:sz w:val="15"/>
                <w:szCs w:val="15"/>
              </w:rPr>
            </w:pPr>
          </w:p>
        </w:tc>
        <w:tc>
          <w:tcPr>
            <w:tcW w:w="1496" w:type="dxa"/>
            <w:vMerge/>
            <w:tcBorders>
              <w:right w:val="thinThickSmallGap" w:sz="24" w:space="0" w:color="auto"/>
            </w:tcBorders>
            <w:vAlign w:val="center"/>
          </w:tcPr>
          <w:p w:rsidR="004B323A" w:rsidRPr="00C306AE" w:rsidRDefault="004B323A">
            <w:pPr>
              <w:jc w:val="center"/>
              <w:rPr>
                <w:sz w:val="15"/>
                <w:szCs w:val="15"/>
              </w:rPr>
            </w:pPr>
          </w:p>
        </w:tc>
        <w:tc>
          <w:tcPr>
            <w:tcW w:w="1496" w:type="dxa"/>
            <w:vMerge/>
            <w:tcBorders>
              <w:left w:val="nil"/>
              <w:right w:val="thinThickSmallGap" w:sz="24" w:space="0" w:color="auto"/>
            </w:tcBorders>
            <w:vAlign w:val="center"/>
          </w:tcPr>
          <w:p w:rsidR="004B323A" w:rsidRPr="00C306AE" w:rsidRDefault="004B323A">
            <w:pPr>
              <w:pStyle w:val="Footer"/>
              <w:tabs>
                <w:tab w:val="clear" w:pos="4320"/>
                <w:tab w:val="clear" w:pos="8640"/>
              </w:tabs>
              <w:jc w:val="center"/>
              <w:rPr>
                <w:sz w:val="15"/>
                <w:szCs w:val="15"/>
              </w:rPr>
            </w:pPr>
          </w:p>
        </w:tc>
        <w:tc>
          <w:tcPr>
            <w:tcW w:w="561" w:type="dxa"/>
            <w:tcBorders>
              <w:top w:val="single" w:sz="2" w:space="0" w:color="auto"/>
              <w:left w:val="nil"/>
              <w:bottom w:val="nil"/>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bottom w:val="nil"/>
            </w:tcBorders>
            <w:vAlign w:val="center"/>
          </w:tcPr>
          <w:p w:rsidR="004B323A" w:rsidRPr="00C306AE" w:rsidRDefault="004B323A" w:rsidP="00B81DCF">
            <w:pPr>
              <w:jc w:val="both"/>
              <w:rPr>
                <w:sz w:val="15"/>
                <w:szCs w:val="15"/>
              </w:rPr>
            </w:pPr>
            <w:r w:rsidRPr="00C306AE">
              <w:rPr>
                <w:sz w:val="15"/>
                <w:szCs w:val="15"/>
              </w:rPr>
              <w:t>Echipamente şi instalaţii de aviaţie</w:t>
            </w:r>
          </w:p>
        </w:tc>
        <w:tc>
          <w:tcPr>
            <w:tcW w:w="561" w:type="dxa"/>
            <w:vAlign w:val="center"/>
          </w:tcPr>
          <w:p w:rsidR="004B323A" w:rsidRPr="00C306AE" w:rsidRDefault="004B323A" w:rsidP="00B81DCF">
            <w:pPr>
              <w:pStyle w:val="Heading4"/>
              <w:jc w:val="center"/>
              <w:rPr>
                <w:b w:val="0"/>
                <w:bCs w:val="0"/>
                <w:sz w:val="15"/>
                <w:szCs w:val="15"/>
              </w:rPr>
            </w:pPr>
            <w:r w:rsidRPr="00C306AE">
              <w:rPr>
                <w:b w:val="0"/>
                <w:bCs w:val="0"/>
                <w:sz w:val="15"/>
                <w:szCs w:val="15"/>
              </w:rPr>
              <w:t>x</w:t>
            </w:r>
          </w:p>
        </w:tc>
        <w:tc>
          <w:tcPr>
            <w:tcW w:w="561" w:type="dxa"/>
            <w:vAlign w:val="center"/>
          </w:tcPr>
          <w:p w:rsidR="004B323A" w:rsidRPr="00C306AE" w:rsidRDefault="004B323A">
            <w:pPr>
              <w:jc w:val="center"/>
              <w:rPr>
                <w:sz w:val="15"/>
                <w:szCs w:val="15"/>
              </w:rPr>
            </w:pPr>
          </w:p>
        </w:tc>
        <w:tc>
          <w:tcPr>
            <w:tcW w:w="561" w:type="dxa"/>
            <w:tcBorders>
              <w:right w:val="thinThickSmallGap" w:sz="24" w:space="0" w:color="auto"/>
            </w:tcBorders>
            <w:vAlign w:val="center"/>
          </w:tcPr>
          <w:p w:rsidR="004B323A" w:rsidRPr="00C306AE" w:rsidRDefault="004B323A">
            <w:pPr>
              <w:jc w:val="center"/>
              <w:rPr>
                <w:sz w:val="15"/>
                <w:szCs w:val="15"/>
              </w:rPr>
            </w:pPr>
          </w:p>
        </w:tc>
        <w:tc>
          <w:tcPr>
            <w:tcW w:w="1683" w:type="dxa"/>
            <w:vMerge/>
            <w:tcBorders>
              <w:left w:val="nil"/>
              <w:right w:val="thinThickSmallGap" w:sz="24" w:space="0" w:color="auto"/>
            </w:tcBorders>
            <w:vAlign w:val="center"/>
          </w:tcPr>
          <w:p w:rsidR="004B323A" w:rsidRPr="00C306AE" w:rsidRDefault="004B323A">
            <w:pPr>
              <w:pStyle w:val="Heading4"/>
              <w:jc w:val="center"/>
              <w:rPr>
                <w:b w:val="0"/>
                <w:bCs w:val="0"/>
                <w:caps/>
                <w:sz w:val="13"/>
                <w:szCs w:val="13"/>
              </w:rPr>
            </w:pPr>
          </w:p>
        </w:tc>
      </w:tr>
      <w:tr w:rsidR="00C306AE" w:rsidRPr="00C306AE">
        <w:trPr>
          <w:cantSplit/>
          <w:trHeight w:val="75"/>
        </w:trPr>
        <w:tc>
          <w:tcPr>
            <w:tcW w:w="1122" w:type="dxa"/>
            <w:vMerge/>
            <w:tcBorders>
              <w:left w:val="thinThickSmallGap" w:sz="24" w:space="0" w:color="auto"/>
            </w:tcBorders>
            <w:vAlign w:val="center"/>
          </w:tcPr>
          <w:p w:rsidR="004B323A" w:rsidRPr="00C306AE" w:rsidRDefault="004B323A">
            <w:pPr>
              <w:jc w:val="center"/>
              <w:rPr>
                <w:b/>
                <w:bCs/>
                <w:sz w:val="15"/>
                <w:szCs w:val="15"/>
              </w:rPr>
            </w:pPr>
          </w:p>
        </w:tc>
        <w:tc>
          <w:tcPr>
            <w:tcW w:w="1496" w:type="dxa"/>
            <w:vMerge/>
            <w:tcBorders>
              <w:right w:val="thinThickSmallGap" w:sz="24" w:space="0" w:color="auto"/>
            </w:tcBorders>
            <w:vAlign w:val="center"/>
          </w:tcPr>
          <w:p w:rsidR="004B323A" w:rsidRPr="00C306AE" w:rsidRDefault="004B323A">
            <w:pPr>
              <w:jc w:val="center"/>
              <w:rPr>
                <w:sz w:val="15"/>
                <w:szCs w:val="15"/>
              </w:rPr>
            </w:pPr>
          </w:p>
        </w:tc>
        <w:tc>
          <w:tcPr>
            <w:tcW w:w="1496" w:type="dxa"/>
            <w:vMerge/>
            <w:tcBorders>
              <w:left w:val="nil"/>
              <w:right w:val="thinThickSmallGap" w:sz="24" w:space="0" w:color="auto"/>
            </w:tcBorders>
            <w:vAlign w:val="center"/>
          </w:tcPr>
          <w:p w:rsidR="004B323A" w:rsidRPr="00C306AE" w:rsidRDefault="004B323A">
            <w:pPr>
              <w:pStyle w:val="Footer"/>
              <w:tabs>
                <w:tab w:val="clear" w:pos="4320"/>
                <w:tab w:val="clear" w:pos="8640"/>
              </w:tabs>
              <w:jc w:val="center"/>
              <w:rPr>
                <w:sz w:val="15"/>
                <w:szCs w:val="15"/>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bottom w:val="single" w:sz="2" w:space="0" w:color="auto"/>
            </w:tcBorders>
            <w:vAlign w:val="center"/>
          </w:tcPr>
          <w:p w:rsidR="004B323A" w:rsidRPr="00C306AE" w:rsidRDefault="004B323A" w:rsidP="00460659">
            <w:pPr>
              <w:jc w:val="both"/>
              <w:rPr>
                <w:sz w:val="15"/>
                <w:szCs w:val="15"/>
              </w:rPr>
            </w:pPr>
            <w:r w:rsidRPr="00C306AE">
              <w:rPr>
                <w:sz w:val="15"/>
                <w:szCs w:val="15"/>
              </w:rPr>
              <w:t>Metrologie în industria electrică</w:t>
            </w:r>
          </w:p>
        </w:tc>
        <w:tc>
          <w:tcPr>
            <w:tcW w:w="561" w:type="dxa"/>
            <w:vAlign w:val="center"/>
          </w:tcPr>
          <w:p w:rsidR="004B323A" w:rsidRPr="00C306AE" w:rsidRDefault="004B323A" w:rsidP="00460659">
            <w:pPr>
              <w:pStyle w:val="Heading4"/>
              <w:jc w:val="center"/>
              <w:rPr>
                <w:b w:val="0"/>
                <w:bCs w:val="0"/>
                <w:sz w:val="15"/>
                <w:szCs w:val="15"/>
              </w:rPr>
            </w:pPr>
            <w:r w:rsidRPr="00C306AE">
              <w:rPr>
                <w:b w:val="0"/>
                <w:bCs w:val="0"/>
                <w:sz w:val="15"/>
                <w:szCs w:val="15"/>
              </w:rPr>
              <w:t>x</w:t>
            </w:r>
          </w:p>
        </w:tc>
        <w:tc>
          <w:tcPr>
            <w:tcW w:w="561" w:type="dxa"/>
            <w:vAlign w:val="center"/>
          </w:tcPr>
          <w:p w:rsidR="004B323A" w:rsidRPr="00C306AE" w:rsidRDefault="004B323A">
            <w:pPr>
              <w:jc w:val="center"/>
              <w:rPr>
                <w:sz w:val="15"/>
                <w:szCs w:val="15"/>
              </w:rPr>
            </w:pPr>
          </w:p>
        </w:tc>
        <w:tc>
          <w:tcPr>
            <w:tcW w:w="561" w:type="dxa"/>
            <w:tcBorders>
              <w:right w:val="thinThickSmallGap" w:sz="24" w:space="0" w:color="auto"/>
            </w:tcBorders>
            <w:vAlign w:val="center"/>
          </w:tcPr>
          <w:p w:rsidR="004B323A" w:rsidRPr="00C306AE" w:rsidRDefault="004B323A">
            <w:pPr>
              <w:jc w:val="center"/>
              <w:rPr>
                <w:sz w:val="15"/>
                <w:szCs w:val="15"/>
              </w:rPr>
            </w:pPr>
          </w:p>
        </w:tc>
        <w:tc>
          <w:tcPr>
            <w:tcW w:w="1683" w:type="dxa"/>
            <w:vMerge/>
            <w:tcBorders>
              <w:left w:val="nil"/>
              <w:right w:val="thinThickSmallGap" w:sz="24" w:space="0" w:color="auto"/>
            </w:tcBorders>
            <w:vAlign w:val="center"/>
          </w:tcPr>
          <w:p w:rsidR="004B323A" w:rsidRPr="00C306AE" w:rsidRDefault="004B323A">
            <w:pPr>
              <w:pStyle w:val="Heading4"/>
              <w:jc w:val="center"/>
              <w:rPr>
                <w:b w:val="0"/>
                <w:bCs w:val="0"/>
                <w:caps/>
                <w:sz w:val="13"/>
                <w:szCs w:val="13"/>
              </w:rPr>
            </w:pPr>
          </w:p>
        </w:tc>
      </w:tr>
      <w:tr w:rsidR="00C306AE" w:rsidRPr="00C306AE">
        <w:trPr>
          <w:cantSplit/>
          <w:trHeight w:val="75"/>
        </w:trPr>
        <w:tc>
          <w:tcPr>
            <w:tcW w:w="1122" w:type="dxa"/>
            <w:vMerge/>
            <w:tcBorders>
              <w:left w:val="thinThickSmallGap" w:sz="24" w:space="0" w:color="auto"/>
            </w:tcBorders>
            <w:vAlign w:val="center"/>
          </w:tcPr>
          <w:p w:rsidR="004B323A" w:rsidRPr="00C306AE" w:rsidRDefault="004B323A">
            <w:pPr>
              <w:jc w:val="center"/>
              <w:rPr>
                <w:b/>
                <w:bCs/>
                <w:sz w:val="15"/>
                <w:szCs w:val="15"/>
              </w:rPr>
            </w:pPr>
          </w:p>
        </w:tc>
        <w:tc>
          <w:tcPr>
            <w:tcW w:w="1496" w:type="dxa"/>
            <w:vMerge/>
            <w:tcBorders>
              <w:right w:val="thinThickSmallGap" w:sz="24" w:space="0" w:color="auto"/>
            </w:tcBorders>
            <w:vAlign w:val="center"/>
          </w:tcPr>
          <w:p w:rsidR="004B323A" w:rsidRPr="00C306AE" w:rsidRDefault="004B323A">
            <w:pPr>
              <w:jc w:val="center"/>
              <w:rPr>
                <w:sz w:val="15"/>
                <w:szCs w:val="15"/>
              </w:rPr>
            </w:pPr>
          </w:p>
        </w:tc>
        <w:tc>
          <w:tcPr>
            <w:tcW w:w="1496" w:type="dxa"/>
            <w:vMerge/>
            <w:tcBorders>
              <w:left w:val="nil"/>
              <w:right w:val="thinThickSmallGap" w:sz="24" w:space="0" w:color="auto"/>
            </w:tcBorders>
            <w:vAlign w:val="center"/>
          </w:tcPr>
          <w:p w:rsidR="004B323A" w:rsidRPr="00C306AE" w:rsidRDefault="004B323A">
            <w:pPr>
              <w:pStyle w:val="Footer"/>
              <w:tabs>
                <w:tab w:val="clear" w:pos="4320"/>
                <w:tab w:val="clear" w:pos="8640"/>
              </w:tabs>
              <w:jc w:val="center"/>
              <w:rPr>
                <w:sz w:val="15"/>
                <w:szCs w:val="15"/>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bottom w:val="single" w:sz="2" w:space="0" w:color="auto"/>
            </w:tcBorders>
            <w:vAlign w:val="center"/>
          </w:tcPr>
          <w:p w:rsidR="004B323A" w:rsidRPr="00C306AE" w:rsidRDefault="004B323A" w:rsidP="00460659">
            <w:pPr>
              <w:jc w:val="both"/>
              <w:rPr>
                <w:sz w:val="15"/>
                <w:szCs w:val="15"/>
              </w:rPr>
            </w:pPr>
            <w:r w:rsidRPr="00C306AE">
              <w:rPr>
                <w:sz w:val="15"/>
                <w:szCs w:val="15"/>
              </w:rPr>
              <w:t>Electrotehnologii</w:t>
            </w:r>
          </w:p>
        </w:tc>
        <w:tc>
          <w:tcPr>
            <w:tcW w:w="561" w:type="dxa"/>
            <w:vAlign w:val="center"/>
          </w:tcPr>
          <w:p w:rsidR="004B323A" w:rsidRPr="00C306AE" w:rsidRDefault="004B323A" w:rsidP="00460659">
            <w:pPr>
              <w:pStyle w:val="Heading4"/>
              <w:jc w:val="center"/>
              <w:rPr>
                <w:b w:val="0"/>
                <w:bCs w:val="0"/>
                <w:sz w:val="15"/>
                <w:szCs w:val="15"/>
              </w:rPr>
            </w:pPr>
            <w:r w:rsidRPr="00C306AE">
              <w:rPr>
                <w:b w:val="0"/>
                <w:bCs w:val="0"/>
                <w:sz w:val="15"/>
                <w:szCs w:val="15"/>
              </w:rPr>
              <w:t>x</w:t>
            </w:r>
          </w:p>
        </w:tc>
        <w:tc>
          <w:tcPr>
            <w:tcW w:w="561" w:type="dxa"/>
            <w:vAlign w:val="center"/>
          </w:tcPr>
          <w:p w:rsidR="004B323A" w:rsidRPr="00C306AE" w:rsidRDefault="004B323A">
            <w:pPr>
              <w:jc w:val="center"/>
              <w:rPr>
                <w:sz w:val="15"/>
                <w:szCs w:val="15"/>
              </w:rPr>
            </w:pPr>
          </w:p>
        </w:tc>
        <w:tc>
          <w:tcPr>
            <w:tcW w:w="561" w:type="dxa"/>
            <w:tcBorders>
              <w:right w:val="thinThickSmallGap" w:sz="24" w:space="0" w:color="auto"/>
            </w:tcBorders>
            <w:vAlign w:val="center"/>
          </w:tcPr>
          <w:p w:rsidR="004B323A" w:rsidRPr="00C306AE" w:rsidRDefault="004B323A">
            <w:pPr>
              <w:jc w:val="center"/>
              <w:rPr>
                <w:sz w:val="15"/>
                <w:szCs w:val="15"/>
              </w:rPr>
            </w:pPr>
          </w:p>
        </w:tc>
        <w:tc>
          <w:tcPr>
            <w:tcW w:w="1683" w:type="dxa"/>
            <w:vMerge/>
            <w:tcBorders>
              <w:left w:val="nil"/>
              <w:right w:val="thinThickSmallGap" w:sz="24" w:space="0" w:color="auto"/>
            </w:tcBorders>
            <w:vAlign w:val="center"/>
          </w:tcPr>
          <w:p w:rsidR="004B323A" w:rsidRPr="00C306AE" w:rsidRDefault="004B323A">
            <w:pPr>
              <w:pStyle w:val="Heading4"/>
              <w:jc w:val="center"/>
              <w:rPr>
                <w:b w:val="0"/>
                <w:bCs w:val="0"/>
                <w:caps/>
                <w:sz w:val="13"/>
                <w:szCs w:val="13"/>
              </w:rPr>
            </w:pPr>
          </w:p>
        </w:tc>
      </w:tr>
      <w:tr w:rsidR="00C306AE" w:rsidRPr="00C306AE">
        <w:trPr>
          <w:cantSplit/>
          <w:trHeight w:val="75"/>
        </w:trPr>
        <w:tc>
          <w:tcPr>
            <w:tcW w:w="1122" w:type="dxa"/>
            <w:vMerge/>
            <w:tcBorders>
              <w:left w:val="thinThickSmallGap" w:sz="24" w:space="0" w:color="auto"/>
            </w:tcBorders>
            <w:vAlign w:val="center"/>
          </w:tcPr>
          <w:p w:rsidR="004B323A" w:rsidRPr="00C306AE" w:rsidRDefault="004B323A">
            <w:pPr>
              <w:jc w:val="center"/>
              <w:rPr>
                <w:b/>
                <w:bCs/>
                <w:sz w:val="15"/>
                <w:szCs w:val="15"/>
              </w:rPr>
            </w:pPr>
          </w:p>
        </w:tc>
        <w:tc>
          <w:tcPr>
            <w:tcW w:w="1496" w:type="dxa"/>
            <w:vMerge/>
            <w:tcBorders>
              <w:right w:val="thinThickSmallGap" w:sz="24" w:space="0" w:color="auto"/>
            </w:tcBorders>
            <w:vAlign w:val="center"/>
          </w:tcPr>
          <w:p w:rsidR="004B323A" w:rsidRPr="00C306AE" w:rsidRDefault="004B323A">
            <w:pPr>
              <w:jc w:val="center"/>
              <w:rPr>
                <w:sz w:val="15"/>
                <w:szCs w:val="15"/>
              </w:rPr>
            </w:pPr>
          </w:p>
        </w:tc>
        <w:tc>
          <w:tcPr>
            <w:tcW w:w="1496" w:type="dxa"/>
            <w:vMerge/>
            <w:tcBorders>
              <w:left w:val="nil"/>
              <w:right w:val="thinThickSmallGap" w:sz="24" w:space="0" w:color="auto"/>
            </w:tcBorders>
            <w:vAlign w:val="center"/>
          </w:tcPr>
          <w:p w:rsidR="004B323A" w:rsidRPr="00C306AE" w:rsidRDefault="004B323A">
            <w:pPr>
              <w:pStyle w:val="Footer"/>
              <w:tabs>
                <w:tab w:val="clear" w:pos="4320"/>
                <w:tab w:val="clear" w:pos="8640"/>
              </w:tabs>
              <w:jc w:val="center"/>
              <w:rPr>
                <w:sz w:val="15"/>
                <w:szCs w:val="15"/>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bottom w:val="single" w:sz="2" w:space="0" w:color="auto"/>
            </w:tcBorders>
            <w:vAlign w:val="center"/>
          </w:tcPr>
          <w:p w:rsidR="004B323A" w:rsidRPr="00C306AE" w:rsidRDefault="004B323A" w:rsidP="00E32920">
            <w:pPr>
              <w:rPr>
                <w:sz w:val="15"/>
                <w:szCs w:val="15"/>
              </w:rPr>
            </w:pPr>
            <w:r w:rsidRPr="00C306AE">
              <w:rPr>
                <w:sz w:val="15"/>
                <w:szCs w:val="15"/>
              </w:rPr>
              <w:t>Inginerie economică în domeniul electric, electronic şi energetic</w:t>
            </w:r>
          </w:p>
        </w:tc>
        <w:tc>
          <w:tcPr>
            <w:tcW w:w="561" w:type="dxa"/>
            <w:vAlign w:val="center"/>
          </w:tcPr>
          <w:p w:rsidR="004B323A" w:rsidRPr="00C306AE" w:rsidRDefault="004B323A" w:rsidP="00E32920">
            <w:pPr>
              <w:pStyle w:val="Heading4"/>
              <w:jc w:val="center"/>
              <w:rPr>
                <w:b w:val="0"/>
                <w:bCs w:val="0"/>
                <w:sz w:val="15"/>
                <w:szCs w:val="15"/>
              </w:rPr>
            </w:pPr>
            <w:r w:rsidRPr="00C306AE">
              <w:rPr>
                <w:b w:val="0"/>
                <w:bCs w:val="0"/>
                <w:sz w:val="15"/>
                <w:szCs w:val="15"/>
              </w:rPr>
              <w:t>x</w:t>
            </w:r>
          </w:p>
        </w:tc>
        <w:tc>
          <w:tcPr>
            <w:tcW w:w="561" w:type="dxa"/>
            <w:vAlign w:val="center"/>
          </w:tcPr>
          <w:p w:rsidR="004B323A" w:rsidRPr="00C306AE" w:rsidRDefault="004B323A">
            <w:pPr>
              <w:jc w:val="center"/>
              <w:rPr>
                <w:sz w:val="15"/>
                <w:szCs w:val="15"/>
              </w:rPr>
            </w:pPr>
          </w:p>
        </w:tc>
        <w:tc>
          <w:tcPr>
            <w:tcW w:w="561" w:type="dxa"/>
            <w:tcBorders>
              <w:right w:val="thinThickSmallGap" w:sz="24" w:space="0" w:color="auto"/>
            </w:tcBorders>
            <w:vAlign w:val="center"/>
          </w:tcPr>
          <w:p w:rsidR="004B323A" w:rsidRPr="00C306AE" w:rsidRDefault="004B323A">
            <w:pPr>
              <w:jc w:val="center"/>
              <w:rPr>
                <w:sz w:val="15"/>
                <w:szCs w:val="15"/>
              </w:rPr>
            </w:pPr>
          </w:p>
        </w:tc>
        <w:tc>
          <w:tcPr>
            <w:tcW w:w="1683" w:type="dxa"/>
            <w:vMerge/>
            <w:tcBorders>
              <w:left w:val="nil"/>
              <w:right w:val="thinThickSmallGap" w:sz="24" w:space="0" w:color="auto"/>
            </w:tcBorders>
            <w:vAlign w:val="center"/>
          </w:tcPr>
          <w:p w:rsidR="004B323A" w:rsidRPr="00C306AE" w:rsidRDefault="004B323A">
            <w:pPr>
              <w:pStyle w:val="Heading4"/>
              <w:jc w:val="center"/>
              <w:rPr>
                <w:b w:val="0"/>
                <w:bCs w:val="0"/>
                <w:caps/>
                <w:sz w:val="13"/>
                <w:szCs w:val="13"/>
              </w:rPr>
            </w:pPr>
          </w:p>
        </w:tc>
      </w:tr>
      <w:tr w:rsidR="00C306AE" w:rsidRPr="00C306AE">
        <w:trPr>
          <w:cantSplit/>
          <w:trHeight w:val="75"/>
        </w:trPr>
        <w:tc>
          <w:tcPr>
            <w:tcW w:w="1122" w:type="dxa"/>
            <w:vMerge/>
            <w:tcBorders>
              <w:left w:val="thinThickSmallGap" w:sz="24" w:space="0" w:color="auto"/>
            </w:tcBorders>
            <w:vAlign w:val="center"/>
          </w:tcPr>
          <w:p w:rsidR="004B323A" w:rsidRPr="00C306AE" w:rsidRDefault="004B323A">
            <w:pPr>
              <w:jc w:val="center"/>
              <w:rPr>
                <w:b/>
                <w:bCs/>
                <w:sz w:val="15"/>
                <w:szCs w:val="15"/>
              </w:rPr>
            </w:pPr>
          </w:p>
        </w:tc>
        <w:tc>
          <w:tcPr>
            <w:tcW w:w="1496" w:type="dxa"/>
            <w:vMerge/>
            <w:tcBorders>
              <w:right w:val="thinThickSmallGap" w:sz="24" w:space="0" w:color="auto"/>
            </w:tcBorders>
            <w:vAlign w:val="center"/>
          </w:tcPr>
          <w:p w:rsidR="004B323A" w:rsidRPr="00C306AE" w:rsidRDefault="004B323A">
            <w:pPr>
              <w:jc w:val="center"/>
              <w:rPr>
                <w:sz w:val="15"/>
                <w:szCs w:val="15"/>
              </w:rPr>
            </w:pPr>
          </w:p>
        </w:tc>
        <w:tc>
          <w:tcPr>
            <w:tcW w:w="1496" w:type="dxa"/>
            <w:vMerge/>
            <w:tcBorders>
              <w:left w:val="nil"/>
              <w:right w:val="thinThickSmallGap" w:sz="24" w:space="0" w:color="auto"/>
            </w:tcBorders>
            <w:vAlign w:val="center"/>
          </w:tcPr>
          <w:p w:rsidR="004B323A" w:rsidRPr="00C306AE" w:rsidRDefault="004B323A">
            <w:pPr>
              <w:pStyle w:val="Footer"/>
              <w:tabs>
                <w:tab w:val="clear" w:pos="4320"/>
                <w:tab w:val="clear" w:pos="8640"/>
              </w:tabs>
              <w:jc w:val="center"/>
              <w:rPr>
                <w:sz w:val="15"/>
                <w:szCs w:val="15"/>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bottom w:val="single" w:sz="2" w:space="0" w:color="auto"/>
            </w:tcBorders>
            <w:vAlign w:val="center"/>
          </w:tcPr>
          <w:p w:rsidR="004B323A" w:rsidRPr="00C306AE" w:rsidRDefault="004B323A" w:rsidP="002E1F36">
            <w:pPr>
              <w:jc w:val="both"/>
              <w:rPr>
                <w:sz w:val="15"/>
                <w:szCs w:val="15"/>
              </w:rPr>
            </w:pPr>
            <w:r w:rsidRPr="00C306AE">
              <w:rPr>
                <w:sz w:val="15"/>
                <w:szCs w:val="15"/>
              </w:rPr>
              <w:t>Inginerie economică în energetică şi electrotehnică</w:t>
            </w:r>
          </w:p>
        </w:tc>
        <w:tc>
          <w:tcPr>
            <w:tcW w:w="561" w:type="dxa"/>
            <w:vAlign w:val="center"/>
          </w:tcPr>
          <w:p w:rsidR="004B323A" w:rsidRPr="00C306AE" w:rsidRDefault="004B323A" w:rsidP="002E1F36">
            <w:pPr>
              <w:pStyle w:val="Heading4"/>
              <w:jc w:val="center"/>
              <w:rPr>
                <w:b w:val="0"/>
                <w:bCs w:val="0"/>
                <w:sz w:val="15"/>
                <w:szCs w:val="15"/>
              </w:rPr>
            </w:pPr>
            <w:r w:rsidRPr="00C306AE">
              <w:rPr>
                <w:b w:val="0"/>
                <w:bCs w:val="0"/>
                <w:sz w:val="15"/>
                <w:szCs w:val="15"/>
              </w:rPr>
              <w:t>x</w:t>
            </w:r>
          </w:p>
        </w:tc>
        <w:tc>
          <w:tcPr>
            <w:tcW w:w="561" w:type="dxa"/>
            <w:vAlign w:val="center"/>
          </w:tcPr>
          <w:p w:rsidR="004B323A" w:rsidRPr="00C306AE" w:rsidRDefault="004B323A">
            <w:pPr>
              <w:jc w:val="center"/>
              <w:rPr>
                <w:sz w:val="15"/>
                <w:szCs w:val="15"/>
              </w:rPr>
            </w:pPr>
          </w:p>
        </w:tc>
        <w:tc>
          <w:tcPr>
            <w:tcW w:w="561" w:type="dxa"/>
            <w:tcBorders>
              <w:right w:val="thinThickSmallGap" w:sz="24" w:space="0" w:color="auto"/>
            </w:tcBorders>
            <w:vAlign w:val="center"/>
          </w:tcPr>
          <w:p w:rsidR="004B323A" w:rsidRPr="00C306AE" w:rsidRDefault="004B323A">
            <w:pPr>
              <w:jc w:val="center"/>
              <w:rPr>
                <w:sz w:val="15"/>
                <w:szCs w:val="15"/>
              </w:rPr>
            </w:pPr>
          </w:p>
        </w:tc>
        <w:tc>
          <w:tcPr>
            <w:tcW w:w="1683" w:type="dxa"/>
            <w:vMerge/>
            <w:tcBorders>
              <w:left w:val="nil"/>
              <w:right w:val="thinThickSmallGap" w:sz="24" w:space="0" w:color="auto"/>
            </w:tcBorders>
            <w:vAlign w:val="center"/>
          </w:tcPr>
          <w:p w:rsidR="004B323A" w:rsidRPr="00C306AE" w:rsidRDefault="004B323A">
            <w:pPr>
              <w:pStyle w:val="Heading4"/>
              <w:jc w:val="center"/>
              <w:rPr>
                <w:b w:val="0"/>
                <w:bCs w:val="0"/>
                <w:caps/>
                <w:sz w:val="13"/>
                <w:szCs w:val="13"/>
              </w:rPr>
            </w:pPr>
          </w:p>
        </w:tc>
      </w:tr>
      <w:tr w:rsidR="00C306AE" w:rsidRPr="00C306AE">
        <w:trPr>
          <w:cantSplit/>
          <w:trHeight w:val="75"/>
        </w:trPr>
        <w:tc>
          <w:tcPr>
            <w:tcW w:w="1122" w:type="dxa"/>
            <w:vMerge/>
            <w:tcBorders>
              <w:left w:val="thinThickSmallGap" w:sz="24" w:space="0" w:color="auto"/>
            </w:tcBorders>
            <w:vAlign w:val="center"/>
          </w:tcPr>
          <w:p w:rsidR="004B323A" w:rsidRPr="00C306AE" w:rsidRDefault="004B323A">
            <w:pPr>
              <w:jc w:val="center"/>
              <w:rPr>
                <w:b/>
                <w:bCs/>
                <w:sz w:val="15"/>
                <w:szCs w:val="15"/>
              </w:rPr>
            </w:pPr>
          </w:p>
        </w:tc>
        <w:tc>
          <w:tcPr>
            <w:tcW w:w="1496" w:type="dxa"/>
            <w:vMerge/>
            <w:tcBorders>
              <w:right w:val="thinThickSmallGap" w:sz="24" w:space="0" w:color="auto"/>
            </w:tcBorders>
            <w:vAlign w:val="center"/>
          </w:tcPr>
          <w:p w:rsidR="004B323A" w:rsidRPr="00C306AE" w:rsidRDefault="004B323A">
            <w:pPr>
              <w:jc w:val="center"/>
              <w:rPr>
                <w:sz w:val="15"/>
                <w:szCs w:val="15"/>
              </w:rPr>
            </w:pPr>
          </w:p>
        </w:tc>
        <w:tc>
          <w:tcPr>
            <w:tcW w:w="1496" w:type="dxa"/>
            <w:vMerge/>
            <w:tcBorders>
              <w:left w:val="nil"/>
              <w:right w:val="thinThickSmallGap" w:sz="24" w:space="0" w:color="auto"/>
            </w:tcBorders>
            <w:vAlign w:val="center"/>
          </w:tcPr>
          <w:p w:rsidR="004B323A" w:rsidRPr="00C306AE" w:rsidRDefault="004B323A">
            <w:pPr>
              <w:pStyle w:val="Footer"/>
              <w:tabs>
                <w:tab w:val="clear" w:pos="4320"/>
                <w:tab w:val="clear" w:pos="8640"/>
              </w:tabs>
              <w:jc w:val="center"/>
              <w:rPr>
                <w:sz w:val="15"/>
                <w:szCs w:val="15"/>
              </w:rPr>
            </w:pPr>
          </w:p>
        </w:tc>
        <w:tc>
          <w:tcPr>
            <w:tcW w:w="561" w:type="dxa"/>
            <w:tcBorders>
              <w:top w:val="single" w:sz="2" w:space="0" w:color="auto"/>
              <w:left w:val="nil"/>
            </w:tcBorders>
            <w:vAlign w:val="center"/>
          </w:tcPr>
          <w:p w:rsidR="004B323A" w:rsidRPr="00C306AE" w:rsidRDefault="004B323A" w:rsidP="00594127">
            <w:pPr>
              <w:numPr>
                <w:ilvl w:val="0"/>
                <w:numId w:val="1"/>
              </w:numPr>
              <w:jc w:val="both"/>
              <w:rPr>
                <w:sz w:val="15"/>
                <w:szCs w:val="15"/>
              </w:rPr>
            </w:pPr>
          </w:p>
        </w:tc>
        <w:tc>
          <w:tcPr>
            <w:tcW w:w="6545" w:type="dxa"/>
            <w:tcBorders>
              <w:top w:val="single" w:sz="2" w:space="0" w:color="auto"/>
            </w:tcBorders>
            <w:vAlign w:val="center"/>
          </w:tcPr>
          <w:p w:rsidR="004B323A" w:rsidRPr="00C306AE" w:rsidRDefault="004B323A" w:rsidP="00460659">
            <w:pPr>
              <w:jc w:val="both"/>
              <w:rPr>
                <w:sz w:val="15"/>
                <w:szCs w:val="15"/>
              </w:rPr>
            </w:pPr>
            <w:r w:rsidRPr="00C306AE">
              <w:rPr>
                <w:sz w:val="15"/>
                <w:szCs w:val="15"/>
              </w:rPr>
              <w:t>Controlul calităţii şi metrologie</w:t>
            </w:r>
          </w:p>
        </w:tc>
        <w:tc>
          <w:tcPr>
            <w:tcW w:w="561" w:type="dxa"/>
            <w:vAlign w:val="center"/>
          </w:tcPr>
          <w:p w:rsidR="004B323A" w:rsidRPr="00C306AE" w:rsidRDefault="004B323A" w:rsidP="00460659">
            <w:pPr>
              <w:pStyle w:val="Heading4"/>
              <w:jc w:val="center"/>
              <w:rPr>
                <w:b w:val="0"/>
                <w:bCs w:val="0"/>
                <w:sz w:val="15"/>
                <w:szCs w:val="15"/>
              </w:rPr>
            </w:pPr>
          </w:p>
        </w:tc>
        <w:tc>
          <w:tcPr>
            <w:tcW w:w="561" w:type="dxa"/>
            <w:vAlign w:val="center"/>
          </w:tcPr>
          <w:p w:rsidR="004B323A" w:rsidRPr="00C306AE" w:rsidRDefault="004B323A" w:rsidP="00460659">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4B323A" w:rsidRPr="00C306AE" w:rsidRDefault="004B323A">
            <w:pPr>
              <w:jc w:val="center"/>
              <w:rPr>
                <w:sz w:val="15"/>
                <w:szCs w:val="15"/>
              </w:rPr>
            </w:pPr>
          </w:p>
        </w:tc>
        <w:tc>
          <w:tcPr>
            <w:tcW w:w="1683" w:type="dxa"/>
            <w:vMerge/>
            <w:tcBorders>
              <w:left w:val="nil"/>
              <w:right w:val="thinThickSmallGap" w:sz="24" w:space="0" w:color="auto"/>
            </w:tcBorders>
            <w:vAlign w:val="center"/>
          </w:tcPr>
          <w:p w:rsidR="004B323A" w:rsidRPr="00C306AE" w:rsidRDefault="004B323A">
            <w:pPr>
              <w:pStyle w:val="Heading4"/>
              <w:jc w:val="center"/>
              <w:rPr>
                <w:b w:val="0"/>
                <w:bCs w:val="0"/>
                <w:caps/>
                <w:sz w:val="13"/>
                <w:szCs w:val="13"/>
              </w:rPr>
            </w:pPr>
          </w:p>
        </w:tc>
      </w:tr>
    </w:tbl>
    <w:p w:rsidR="004B323A" w:rsidRPr="00C306AE" w:rsidRDefault="004B323A"/>
    <w:p w:rsidR="004B323A" w:rsidRPr="00C306AE" w:rsidRDefault="004B323A">
      <w:pPr>
        <w:rPr>
          <w:sz w:val="10"/>
          <w:szCs w:val="10"/>
        </w:rPr>
      </w:pPr>
    </w:p>
    <w:p w:rsidR="003F705A" w:rsidRPr="00C306AE" w:rsidRDefault="003F705A"/>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2"/>
        <w:gridCol w:w="1309"/>
        <w:gridCol w:w="1309"/>
        <w:gridCol w:w="561"/>
        <w:gridCol w:w="6644"/>
        <w:gridCol w:w="462"/>
        <w:gridCol w:w="603"/>
        <w:gridCol w:w="519"/>
        <w:gridCol w:w="2099"/>
      </w:tblGrid>
      <w:tr w:rsidR="00C306AE" w:rsidRPr="00C306AE" w:rsidTr="003F705A">
        <w:trPr>
          <w:cantSplit/>
          <w:trHeight w:val="31"/>
        </w:trPr>
        <w:tc>
          <w:tcPr>
            <w:tcW w:w="1122" w:type="dxa"/>
            <w:vMerge w:val="restart"/>
            <w:tcBorders>
              <w:left w:val="thinThickSmallGap" w:sz="24" w:space="0" w:color="auto"/>
              <w:bottom w:val="thinThickSmallGap" w:sz="24" w:space="0" w:color="auto"/>
            </w:tcBorders>
            <w:vAlign w:val="center"/>
          </w:tcPr>
          <w:p w:rsidR="00A930E1" w:rsidRPr="00C306AE" w:rsidRDefault="00A930E1" w:rsidP="00624592">
            <w:pPr>
              <w:jc w:val="center"/>
              <w:rPr>
                <w:b/>
                <w:bCs/>
                <w:sz w:val="14"/>
                <w:szCs w:val="14"/>
              </w:rPr>
            </w:pPr>
            <w:r w:rsidRPr="00C306AE">
              <w:rPr>
                <w:b/>
                <w:bCs/>
                <w:sz w:val="14"/>
                <w:szCs w:val="14"/>
              </w:rPr>
              <w:lastRenderedPageBreak/>
              <w:t xml:space="preserve">Învăţământ </w:t>
            </w:r>
          </w:p>
          <w:p w:rsidR="00A930E1" w:rsidRPr="00C306AE" w:rsidRDefault="00A930E1" w:rsidP="00624592">
            <w:pPr>
              <w:jc w:val="center"/>
              <w:rPr>
                <w:b/>
                <w:bCs/>
                <w:sz w:val="14"/>
                <w:szCs w:val="14"/>
              </w:rPr>
            </w:pPr>
            <w:r w:rsidRPr="00C306AE">
              <w:rPr>
                <w:b/>
                <w:bCs/>
                <w:sz w:val="14"/>
                <w:szCs w:val="14"/>
              </w:rPr>
              <w:t>liceal/</w:t>
            </w:r>
          </w:p>
          <w:p w:rsidR="00A930E1" w:rsidRPr="00C306AE" w:rsidRDefault="00A930E1" w:rsidP="00624592">
            <w:pPr>
              <w:jc w:val="center"/>
              <w:rPr>
                <w:b/>
                <w:bCs/>
                <w:sz w:val="14"/>
                <w:szCs w:val="14"/>
              </w:rPr>
            </w:pPr>
            <w:r w:rsidRPr="00C306AE">
              <w:rPr>
                <w:b/>
                <w:bCs/>
                <w:sz w:val="14"/>
                <w:szCs w:val="14"/>
              </w:rPr>
              <w:t xml:space="preserve"> Anul de completare/ Învăţământ profesional/</w:t>
            </w:r>
          </w:p>
          <w:p w:rsidR="00A930E1" w:rsidRPr="00C306AE" w:rsidRDefault="00A930E1" w:rsidP="00624592">
            <w:pPr>
              <w:jc w:val="center"/>
              <w:rPr>
                <w:b/>
                <w:bCs/>
                <w:sz w:val="14"/>
                <w:szCs w:val="14"/>
              </w:rPr>
            </w:pPr>
            <w:r w:rsidRPr="00C306AE">
              <w:rPr>
                <w:b/>
                <w:bCs/>
                <w:sz w:val="14"/>
                <w:szCs w:val="14"/>
              </w:rPr>
              <w:t>Stagii de pregătire practică</w:t>
            </w:r>
          </w:p>
        </w:tc>
        <w:tc>
          <w:tcPr>
            <w:tcW w:w="1309" w:type="dxa"/>
            <w:vMerge w:val="restart"/>
            <w:tcBorders>
              <w:right w:val="thinThickSmallGap" w:sz="24" w:space="0" w:color="auto"/>
            </w:tcBorders>
            <w:vAlign w:val="center"/>
          </w:tcPr>
          <w:p w:rsidR="00A930E1" w:rsidRPr="00C306AE" w:rsidRDefault="00A930E1" w:rsidP="0093062A">
            <w:pPr>
              <w:jc w:val="center"/>
              <w:rPr>
                <w:b/>
                <w:bCs/>
                <w:sz w:val="13"/>
                <w:szCs w:val="13"/>
              </w:rPr>
            </w:pPr>
            <w:r w:rsidRPr="00C306AE">
              <w:rPr>
                <w:b/>
                <w:bCs/>
                <w:sz w:val="13"/>
                <w:szCs w:val="13"/>
              </w:rPr>
              <w:t>1. Pregătire -</w:t>
            </w:r>
          </w:p>
          <w:p w:rsidR="00A930E1" w:rsidRPr="00C306AE" w:rsidRDefault="00A930E1" w:rsidP="0093062A">
            <w:pPr>
              <w:jc w:val="center"/>
              <w:rPr>
                <w:b/>
                <w:bCs/>
                <w:sz w:val="13"/>
                <w:szCs w:val="13"/>
              </w:rPr>
            </w:pPr>
            <w:r w:rsidRPr="00C306AE">
              <w:rPr>
                <w:b/>
                <w:bCs/>
                <w:sz w:val="13"/>
                <w:szCs w:val="13"/>
              </w:rPr>
              <w:t xml:space="preserve">instruire </w:t>
            </w:r>
          </w:p>
          <w:p w:rsidR="00A930E1" w:rsidRPr="00C306AE" w:rsidRDefault="00A930E1" w:rsidP="0093062A">
            <w:pPr>
              <w:pStyle w:val="Heading5"/>
              <w:rPr>
                <w:sz w:val="13"/>
                <w:szCs w:val="13"/>
              </w:rPr>
            </w:pPr>
            <w:r w:rsidRPr="00C306AE">
              <w:rPr>
                <w:sz w:val="13"/>
                <w:szCs w:val="13"/>
              </w:rPr>
              <w:t xml:space="preserve">practică (Electrotehnică, </w:t>
            </w:r>
          </w:p>
          <w:p w:rsidR="00A930E1" w:rsidRPr="00C306AE" w:rsidRDefault="00A930E1" w:rsidP="0093062A">
            <w:pPr>
              <w:pStyle w:val="Heading5"/>
              <w:rPr>
                <w:sz w:val="13"/>
                <w:szCs w:val="13"/>
              </w:rPr>
            </w:pPr>
            <w:r w:rsidRPr="00C306AE">
              <w:rPr>
                <w:sz w:val="13"/>
                <w:szCs w:val="13"/>
              </w:rPr>
              <w:t xml:space="preserve">Electromecanică / </w:t>
            </w:r>
          </w:p>
          <w:p w:rsidR="00A930E1" w:rsidRPr="00C306AE" w:rsidRDefault="00A930E1" w:rsidP="0093062A">
            <w:pPr>
              <w:jc w:val="center"/>
              <w:rPr>
                <w:b/>
                <w:bCs/>
                <w:sz w:val="13"/>
                <w:szCs w:val="13"/>
              </w:rPr>
            </w:pPr>
            <w:r w:rsidRPr="00C306AE">
              <w:rPr>
                <w:b/>
                <w:bCs/>
                <w:sz w:val="13"/>
                <w:szCs w:val="13"/>
              </w:rPr>
              <w:t>Electromecanică)</w:t>
            </w:r>
          </w:p>
          <w:p w:rsidR="00A930E1" w:rsidRPr="00C306AE" w:rsidRDefault="00A930E1" w:rsidP="0093062A">
            <w:pPr>
              <w:jc w:val="center"/>
              <w:rPr>
                <w:b/>
                <w:bCs/>
                <w:sz w:val="13"/>
                <w:szCs w:val="13"/>
              </w:rPr>
            </w:pPr>
          </w:p>
          <w:p w:rsidR="00A930E1" w:rsidRPr="00C306AE" w:rsidRDefault="00A930E1" w:rsidP="0093062A">
            <w:pPr>
              <w:jc w:val="center"/>
              <w:rPr>
                <w:b/>
                <w:bCs/>
                <w:sz w:val="13"/>
                <w:szCs w:val="13"/>
              </w:rPr>
            </w:pPr>
            <w:r w:rsidRPr="00C306AE">
              <w:rPr>
                <w:b/>
                <w:bCs/>
                <w:sz w:val="13"/>
                <w:szCs w:val="13"/>
              </w:rPr>
              <w:t>2. Pregătire -</w:t>
            </w:r>
          </w:p>
          <w:p w:rsidR="00A930E1" w:rsidRPr="00C306AE" w:rsidRDefault="00A930E1" w:rsidP="0093062A">
            <w:pPr>
              <w:jc w:val="center"/>
              <w:rPr>
                <w:b/>
                <w:bCs/>
                <w:sz w:val="13"/>
                <w:szCs w:val="13"/>
              </w:rPr>
            </w:pPr>
            <w:r w:rsidRPr="00C306AE">
              <w:rPr>
                <w:b/>
                <w:bCs/>
                <w:sz w:val="13"/>
                <w:szCs w:val="13"/>
              </w:rPr>
              <w:t xml:space="preserve">instruire </w:t>
            </w:r>
          </w:p>
          <w:p w:rsidR="00A930E1" w:rsidRPr="00C306AE" w:rsidRDefault="00A930E1" w:rsidP="0093062A">
            <w:pPr>
              <w:pStyle w:val="Heading5"/>
              <w:rPr>
                <w:sz w:val="13"/>
                <w:szCs w:val="13"/>
              </w:rPr>
            </w:pPr>
            <w:r w:rsidRPr="00C306AE">
              <w:rPr>
                <w:sz w:val="13"/>
                <w:szCs w:val="13"/>
              </w:rPr>
              <w:t xml:space="preserve">practică (Electrotehnică, </w:t>
            </w:r>
          </w:p>
          <w:p w:rsidR="00A930E1" w:rsidRPr="00C306AE" w:rsidRDefault="00A930E1" w:rsidP="0093062A">
            <w:pPr>
              <w:pStyle w:val="Heading5"/>
              <w:rPr>
                <w:sz w:val="13"/>
                <w:szCs w:val="13"/>
              </w:rPr>
            </w:pPr>
            <w:r w:rsidRPr="00C306AE">
              <w:rPr>
                <w:sz w:val="13"/>
                <w:szCs w:val="13"/>
              </w:rPr>
              <w:t xml:space="preserve">Electromecanică / </w:t>
            </w:r>
          </w:p>
          <w:p w:rsidR="00A930E1" w:rsidRPr="00C306AE" w:rsidRDefault="00A930E1" w:rsidP="0093062A">
            <w:pPr>
              <w:jc w:val="center"/>
              <w:rPr>
                <w:b/>
                <w:bCs/>
                <w:sz w:val="13"/>
                <w:szCs w:val="13"/>
              </w:rPr>
            </w:pPr>
            <w:r w:rsidRPr="00C306AE">
              <w:rPr>
                <w:b/>
                <w:bCs/>
                <w:sz w:val="13"/>
                <w:szCs w:val="13"/>
              </w:rPr>
              <w:t>Electrotehnică)</w:t>
            </w:r>
          </w:p>
          <w:p w:rsidR="00A930E1" w:rsidRPr="00C306AE" w:rsidRDefault="00A930E1" w:rsidP="0093062A">
            <w:pPr>
              <w:jc w:val="center"/>
              <w:rPr>
                <w:b/>
                <w:bCs/>
                <w:sz w:val="13"/>
                <w:szCs w:val="13"/>
              </w:rPr>
            </w:pPr>
          </w:p>
          <w:p w:rsidR="00A930E1" w:rsidRPr="00C306AE" w:rsidRDefault="00A930E1" w:rsidP="0093062A">
            <w:pPr>
              <w:jc w:val="center"/>
              <w:rPr>
                <w:b/>
                <w:bCs/>
                <w:sz w:val="14"/>
                <w:szCs w:val="14"/>
              </w:rPr>
            </w:pPr>
            <w:r w:rsidRPr="00C306AE">
              <w:rPr>
                <w:b/>
                <w:bCs/>
                <w:sz w:val="14"/>
                <w:szCs w:val="14"/>
              </w:rPr>
              <w:t>3. Pregătire -</w:t>
            </w:r>
          </w:p>
          <w:p w:rsidR="00A930E1" w:rsidRPr="00C306AE" w:rsidRDefault="00A930E1" w:rsidP="0093062A">
            <w:pPr>
              <w:jc w:val="center"/>
              <w:rPr>
                <w:b/>
                <w:bCs/>
                <w:sz w:val="14"/>
                <w:szCs w:val="14"/>
              </w:rPr>
            </w:pPr>
            <w:r w:rsidRPr="00C306AE">
              <w:rPr>
                <w:b/>
                <w:bCs/>
                <w:sz w:val="14"/>
                <w:szCs w:val="14"/>
              </w:rPr>
              <w:t xml:space="preserve">instruire </w:t>
            </w:r>
          </w:p>
          <w:p w:rsidR="00A930E1" w:rsidRPr="00C306AE" w:rsidRDefault="00A930E1" w:rsidP="0093062A">
            <w:pPr>
              <w:jc w:val="center"/>
              <w:rPr>
                <w:b/>
                <w:bCs/>
                <w:sz w:val="14"/>
                <w:szCs w:val="14"/>
              </w:rPr>
            </w:pPr>
            <w:r w:rsidRPr="00C306AE">
              <w:rPr>
                <w:b/>
                <w:bCs/>
                <w:sz w:val="14"/>
                <w:szCs w:val="14"/>
              </w:rPr>
              <w:t xml:space="preserve">practică (Energetică / Electroenergetică, </w:t>
            </w:r>
          </w:p>
          <w:p w:rsidR="00A930E1" w:rsidRPr="00C306AE" w:rsidRDefault="00A930E1" w:rsidP="0093062A">
            <w:pPr>
              <w:jc w:val="center"/>
              <w:rPr>
                <w:b/>
                <w:bCs/>
                <w:sz w:val="14"/>
                <w:szCs w:val="14"/>
              </w:rPr>
            </w:pPr>
            <w:r w:rsidRPr="00C306AE">
              <w:rPr>
                <w:b/>
                <w:bCs/>
                <w:sz w:val="14"/>
                <w:szCs w:val="14"/>
              </w:rPr>
              <w:t xml:space="preserve">Termoenergetică, </w:t>
            </w:r>
          </w:p>
          <w:p w:rsidR="00A930E1" w:rsidRPr="00C306AE" w:rsidRDefault="00A930E1" w:rsidP="0093062A">
            <w:pPr>
              <w:jc w:val="center"/>
              <w:rPr>
                <w:b/>
                <w:bCs/>
                <w:sz w:val="13"/>
                <w:szCs w:val="13"/>
              </w:rPr>
            </w:pPr>
            <w:r w:rsidRPr="00C306AE">
              <w:rPr>
                <w:b/>
                <w:bCs/>
                <w:sz w:val="14"/>
                <w:szCs w:val="14"/>
              </w:rPr>
              <w:t>Hidroenergetică)</w:t>
            </w:r>
          </w:p>
        </w:tc>
        <w:tc>
          <w:tcPr>
            <w:tcW w:w="1309" w:type="dxa"/>
            <w:vMerge w:val="restart"/>
            <w:tcBorders>
              <w:left w:val="nil"/>
              <w:right w:val="thinThickSmallGap" w:sz="24" w:space="0" w:color="auto"/>
            </w:tcBorders>
            <w:vAlign w:val="center"/>
          </w:tcPr>
          <w:p w:rsidR="00A930E1" w:rsidRPr="00C306AE" w:rsidRDefault="00A930E1">
            <w:pPr>
              <w:jc w:val="center"/>
              <w:rPr>
                <w:sz w:val="14"/>
                <w:szCs w:val="14"/>
              </w:rPr>
            </w:pPr>
            <w:r w:rsidRPr="00C306AE">
              <w:rPr>
                <w:sz w:val="14"/>
                <w:szCs w:val="14"/>
              </w:rPr>
              <w:t xml:space="preserve">3. Energetică / Electroenergetică, </w:t>
            </w:r>
          </w:p>
          <w:p w:rsidR="00A930E1" w:rsidRPr="00C306AE" w:rsidRDefault="00A930E1">
            <w:pPr>
              <w:jc w:val="center"/>
              <w:rPr>
                <w:sz w:val="14"/>
                <w:szCs w:val="14"/>
              </w:rPr>
            </w:pPr>
            <w:r w:rsidRPr="00C306AE">
              <w:rPr>
                <w:sz w:val="14"/>
                <w:szCs w:val="14"/>
              </w:rPr>
              <w:t xml:space="preserve">Termoenergetică, </w:t>
            </w:r>
          </w:p>
          <w:p w:rsidR="00A930E1" w:rsidRPr="00C306AE" w:rsidRDefault="00A930E1">
            <w:pPr>
              <w:jc w:val="center"/>
              <w:rPr>
                <w:sz w:val="14"/>
                <w:szCs w:val="14"/>
              </w:rPr>
            </w:pPr>
            <w:r w:rsidRPr="00C306AE">
              <w:rPr>
                <w:sz w:val="14"/>
                <w:szCs w:val="14"/>
              </w:rPr>
              <w:t>Hidroenergetică</w:t>
            </w:r>
          </w:p>
        </w:tc>
        <w:tc>
          <w:tcPr>
            <w:tcW w:w="561" w:type="dxa"/>
            <w:tcBorders>
              <w:left w:val="nil"/>
              <w:bottom w:val="nil"/>
            </w:tcBorders>
            <w:vAlign w:val="center"/>
          </w:tcPr>
          <w:p w:rsidR="00A930E1" w:rsidRPr="00C306AE" w:rsidRDefault="00A930E1" w:rsidP="00594127">
            <w:pPr>
              <w:numPr>
                <w:ilvl w:val="0"/>
                <w:numId w:val="1"/>
              </w:numPr>
              <w:jc w:val="both"/>
              <w:rPr>
                <w:sz w:val="13"/>
                <w:szCs w:val="13"/>
              </w:rPr>
            </w:pPr>
          </w:p>
        </w:tc>
        <w:tc>
          <w:tcPr>
            <w:tcW w:w="6644" w:type="dxa"/>
            <w:tcBorders>
              <w:bottom w:val="nil"/>
            </w:tcBorders>
            <w:vAlign w:val="center"/>
          </w:tcPr>
          <w:p w:rsidR="00A930E1" w:rsidRPr="00C306AE" w:rsidRDefault="00A930E1">
            <w:pPr>
              <w:pStyle w:val="Heading1"/>
              <w:rPr>
                <w:noProof w:val="0"/>
                <w:sz w:val="13"/>
                <w:szCs w:val="13"/>
              </w:rPr>
            </w:pPr>
            <w:r w:rsidRPr="00C306AE">
              <w:rPr>
                <w:noProof w:val="0"/>
                <w:sz w:val="13"/>
                <w:szCs w:val="13"/>
              </w:rPr>
              <w:t>Tehnician electroenergetician</w:t>
            </w:r>
          </w:p>
        </w:tc>
        <w:tc>
          <w:tcPr>
            <w:tcW w:w="462" w:type="dxa"/>
            <w:vAlign w:val="center"/>
          </w:tcPr>
          <w:p w:rsidR="00A930E1" w:rsidRPr="00C306AE" w:rsidRDefault="00A930E1">
            <w:pPr>
              <w:jc w:val="center"/>
              <w:rPr>
                <w:sz w:val="13"/>
                <w:szCs w:val="13"/>
              </w:rPr>
            </w:pPr>
          </w:p>
        </w:tc>
        <w:tc>
          <w:tcPr>
            <w:tcW w:w="603" w:type="dxa"/>
            <w:vAlign w:val="center"/>
          </w:tcPr>
          <w:p w:rsidR="00A930E1" w:rsidRPr="00C306AE" w:rsidRDefault="00A930E1">
            <w:pPr>
              <w:pStyle w:val="Heading4"/>
              <w:jc w:val="center"/>
              <w:rPr>
                <w:sz w:val="13"/>
                <w:szCs w:val="13"/>
              </w:rPr>
            </w:pPr>
          </w:p>
        </w:tc>
        <w:tc>
          <w:tcPr>
            <w:tcW w:w="519" w:type="dxa"/>
            <w:tcBorders>
              <w:right w:val="thinThickSmallGap" w:sz="24" w:space="0" w:color="auto"/>
            </w:tcBorders>
            <w:vAlign w:val="center"/>
          </w:tcPr>
          <w:p w:rsidR="00A930E1" w:rsidRPr="00C306AE" w:rsidRDefault="00A930E1">
            <w:pPr>
              <w:jc w:val="center"/>
              <w:rPr>
                <w:sz w:val="13"/>
                <w:szCs w:val="13"/>
              </w:rPr>
            </w:pPr>
            <w:r w:rsidRPr="00C306AE">
              <w:rPr>
                <w:sz w:val="13"/>
                <w:szCs w:val="13"/>
              </w:rPr>
              <w:t>x</w:t>
            </w:r>
          </w:p>
        </w:tc>
        <w:tc>
          <w:tcPr>
            <w:tcW w:w="2099" w:type="dxa"/>
            <w:vMerge w:val="restart"/>
            <w:tcBorders>
              <w:left w:val="nil"/>
              <w:right w:val="thinThickSmallGap" w:sz="24" w:space="0" w:color="auto"/>
            </w:tcBorders>
            <w:vAlign w:val="center"/>
          </w:tcPr>
          <w:p w:rsidR="00A930E1" w:rsidRPr="00C306AE" w:rsidRDefault="00A930E1" w:rsidP="00460659">
            <w:pPr>
              <w:jc w:val="center"/>
              <w:rPr>
                <w:b/>
                <w:bCs/>
                <w:caps/>
                <w:sz w:val="14"/>
                <w:szCs w:val="14"/>
              </w:rPr>
            </w:pPr>
            <w:r w:rsidRPr="00C306AE">
              <w:rPr>
                <w:b/>
                <w:bCs/>
                <w:caps/>
                <w:sz w:val="14"/>
                <w:szCs w:val="14"/>
              </w:rPr>
              <w:t>Electrotehnică, Electromecanică, Energetică</w:t>
            </w:r>
          </w:p>
          <w:p w:rsidR="00A930E1" w:rsidRPr="00C306AE" w:rsidRDefault="00A930E1" w:rsidP="003B4549">
            <w:pPr>
              <w:pStyle w:val="Heading4"/>
              <w:jc w:val="center"/>
              <w:rPr>
                <w:caps/>
                <w:sz w:val="14"/>
                <w:szCs w:val="14"/>
              </w:rPr>
            </w:pPr>
            <w:r w:rsidRPr="00C306AE">
              <w:rPr>
                <w:caps/>
                <w:sz w:val="14"/>
                <w:szCs w:val="14"/>
              </w:rPr>
              <w:t>(MaiŞtri instructori)</w:t>
            </w:r>
          </w:p>
          <w:p w:rsidR="00A930E1" w:rsidRPr="00C306AE" w:rsidRDefault="00A930E1" w:rsidP="00EE7191">
            <w:pPr>
              <w:jc w:val="cente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rsidTr="003F705A">
        <w:trPr>
          <w:cantSplit/>
        </w:trPr>
        <w:tc>
          <w:tcPr>
            <w:tcW w:w="1122" w:type="dxa"/>
            <w:vMerge/>
            <w:tcBorders>
              <w:left w:val="thinThickSmallGap" w:sz="24" w:space="0" w:color="auto"/>
              <w:bottom w:val="thinThickSmallGap" w:sz="24" w:space="0" w:color="auto"/>
            </w:tcBorders>
            <w:vAlign w:val="center"/>
          </w:tcPr>
          <w:p w:rsidR="004B323A" w:rsidRPr="00C306AE" w:rsidRDefault="004B323A">
            <w:pPr>
              <w:jc w:val="center"/>
              <w:rPr>
                <w:b/>
                <w:bCs/>
                <w:sz w:val="14"/>
                <w:szCs w:val="14"/>
              </w:rPr>
            </w:pPr>
          </w:p>
        </w:tc>
        <w:tc>
          <w:tcPr>
            <w:tcW w:w="1309" w:type="dxa"/>
            <w:vMerge/>
            <w:tcBorders>
              <w:right w:val="thinThickSmallGap" w:sz="24" w:space="0" w:color="auto"/>
            </w:tcBorders>
            <w:vAlign w:val="center"/>
          </w:tcPr>
          <w:p w:rsidR="004B323A" w:rsidRPr="00C306AE" w:rsidRDefault="004B323A">
            <w:pPr>
              <w:jc w:val="center"/>
              <w:rPr>
                <w:sz w:val="14"/>
                <w:szCs w:val="14"/>
              </w:rPr>
            </w:pPr>
          </w:p>
        </w:tc>
        <w:tc>
          <w:tcPr>
            <w:tcW w:w="1309" w:type="dxa"/>
            <w:vMerge/>
            <w:tcBorders>
              <w:left w:val="nil"/>
              <w:right w:val="thinThickSmallGap" w:sz="24" w:space="0" w:color="auto"/>
            </w:tcBorders>
            <w:vAlign w:val="center"/>
          </w:tcPr>
          <w:p w:rsidR="004B323A" w:rsidRPr="00C306AE" w:rsidRDefault="004B323A">
            <w:pPr>
              <w:jc w:val="center"/>
              <w:rPr>
                <w:sz w:val="14"/>
                <w:szCs w:val="14"/>
              </w:rPr>
            </w:pPr>
          </w:p>
        </w:tc>
        <w:tc>
          <w:tcPr>
            <w:tcW w:w="561" w:type="dxa"/>
            <w:tcBorders>
              <w:top w:val="single" w:sz="2" w:space="0" w:color="auto"/>
              <w:left w:val="nil"/>
            </w:tcBorders>
            <w:vAlign w:val="center"/>
          </w:tcPr>
          <w:p w:rsidR="004B323A" w:rsidRPr="00C306AE" w:rsidRDefault="004B323A" w:rsidP="00594127">
            <w:pPr>
              <w:numPr>
                <w:ilvl w:val="0"/>
                <w:numId w:val="1"/>
              </w:numPr>
              <w:jc w:val="both"/>
              <w:rPr>
                <w:sz w:val="13"/>
                <w:szCs w:val="13"/>
              </w:rPr>
            </w:pPr>
          </w:p>
        </w:tc>
        <w:tc>
          <w:tcPr>
            <w:tcW w:w="6644" w:type="dxa"/>
            <w:tcBorders>
              <w:top w:val="single" w:sz="2" w:space="0" w:color="auto"/>
            </w:tcBorders>
            <w:vAlign w:val="center"/>
          </w:tcPr>
          <w:p w:rsidR="004B323A" w:rsidRPr="00C306AE" w:rsidRDefault="004B323A">
            <w:pPr>
              <w:rPr>
                <w:sz w:val="13"/>
                <w:szCs w:val="13"/>
              </w:rPr>
            </w:pPr>
            <w:r w:rsidRPr="00C306AE">
              <w:rPr>
                <w:sz w:val="13"/>
                <w:szCs w:val="13"/>
              </w:rPr>
              <w:t>Tehnician centrale nuclearo-electrice</w:t>
            </w:r>
          </w:p>
        </w:tc>
        <w:tc>
          <w:tcPr>
            <w:tcW w:w="462" w:type="dxa"/>
            <w:vAlign w:val="center"/>
          </w:tcPr>
          <w:p w:rsidR="004B323A" w:rsidRPr="00C306AE" w:rsidRDefault="004B323A">
            <w:pPr>
              <w:jc w:val="center"/>
              <w:rPr>
                <w:sz w:val="13"/>
                <w:szCs w:val="13"/>
              </w:rPr>
            </w:pPr>
          </w:p>
        </w:tc>
        <w:tc>
          <w:tcPr>
            <w:tcW w:w="603" w:type="dxa"/>
            <w:vAlign w:val="center"/>
          </w:tcPr>
          <w:p w:rsidR="004B323A" w:rsidRPr="00C306AE" w:rsidRDefault="004B323A">
            <w:pPr>
              <w:pStyle w:val="Heading4"/>
              <w:jc w:val="center"/>
              <w:rPr>
                <w:b w:val="0"/>
                <w:bCs w:val="0"/>
                <w:sz w:val="13"/>
                <w:szCs w:val="13"/>
              </w:rPr>
            </w:pPr>
          </w:p>
        </w:tc>
        <w:tc>
          <w:tcPr>
            <w:tcW w:w="519" w:type="dxa"/>
            <w:tcBorders>
              <w:right w:val="thinThickSmallGap" w:sz="24" w:space="0" w:color="auto"/>
            </w:tcBorders>
            <w:vAlign w:val="center"/>
          </w:tcPr>
          <w:p w:rsidR="004B323A" w:rsidRPr="00C306AE" w:rsidRDefault="004B323A">
            <w:pPr>
              <w:jc w:val="center"/>
              <w:rPr>
                <w:sz w:val="13"/>
                <w:szCs w:val="13"/>
              </w:rPr>
            </w:pPr>
            <w:r w:rsidRPr="00C306AE">
              <w:rPr>
                <w:sz w:val="13"/>
                <w:szCs w:val="13"/>
              </w:rPr>
              <w:t>x</w:t>
            </w:r>
          </w:p>
        </w:tc>
        <w:tc>
          <w:tcPr>
            <w:tcW w:w="2099" w:type="dxa"/>
            <w:vMerge/>
            <w:tcBorders>
              <w:left w:val="nil"/>
              <w:right w:val="thinThickSmallGap" w:sz="24" w:space="0" w:color="auto"/>
            </w:tcBorders>
            <w:vAlign w:val="center"/>
          </w:tcPr>
          <w:p w:rsidR="004B323A" w:rsidRPr="00C306AE" w:rsidRDefault="004B323A">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bottom w:val="thinThickSmallGap" w:sz="24" w:space="0" w:color="auto"/>
            </w:tcBorders>
            <w:vAlign w:val="center"/>
          </w:tcPr>
          <w:p w:rsidR="004B323A" w:rsidRPr="00C306AE" w:rsidRDefault="004B323A">
            <w:pPr>
              <w:jc w:val="center"/>
              <w:rPr>
                <w:b/>
                <w:bCs/>
                <w:sz w:val="14"/>
                <w:szCs w:val="14"/>
              </w:rPr>
            </w:pPr>
          </w:p>
        </w:tc>
        <w:tc>
          <w:tcPr>
            <w:tcW w:w="1309" w:type="dxa"/>
            <w:vMerge/>
            <w:tcBorders>
              <w:right w:val="thinThickSmallGap" w:sz="24" w:space="0" w:color="auto"/>
            </w:tcBorders>
            <w:vAlign w:val="center"/>
          </w:tcPr>
          <w:p w:rsidR="004B323A" w:rsidRPr="00C306AE" w:rsidRDefault="004B323A">
            <w:pPr>
              <w:jc w:val="center"/>
              <w:rPr>
                <w:b/>
                <w:bCs/>
                <w:sz w:val="14"/>
                <w:szCs w:val="14"/>
              </w:rPr>
            </w:pPr>
          </w:p>
        </w:tc>
        <w:tc>
          <w:tcPr>
            <w:tcW w:w="1309" w:type="dxa"/>
            <w:vMerge/>
            <w:tcBorders>
              <w:left w:val="nil"/>
              <w:right w:val="thinThickSmallGap" w:sz="24" w:space="0" w:color="auto"/>
            </w:tcBorders>
            <w:vAlign w:val="center"/>
          </w:tcPr>
          <w:p w:rsidR="004B323A" w:rsidRPr="00C306AE" w:rsidRDefault="004B323A">
            <w:pPr>
              <w:jc w:val="center"/>
              <w:rPr>
                <w:sz w:val="14"/>
                <w:szCs w:val="14"/>
              </w:rPr>
            </w:pPr>
          </w:p>
        </w:tc>
        <w:tc>
          <w:tcPr>
            <w:tcW w:w="561" w:type="dxa"/>
            <w:tcBorders>
              <w:left w:val="nil"/>
              <w:bottom w:val="single" w:sz="2" w:space="0" w:color="auto"/>
            </w:tcBorders>
            <w:vAlign w:val="center"/>
          </w:tcPr>
          <w:p w:rsidR="004B323A" w:rsidRPr="00C306AE" w:rsidRDefault="004B323A" w:rsidP="00594127">
            <w:pPr>
              <w:numPr>
                <w:ilvl w:val="0"/>
                <w:numId w:val="1"/>
              </w:numPr>
              <w:jc w:val="both"/>
              <w:rPr>
                <w:sz w:val="13"/>
                <w:szCs w:val="13"/>
              </w:rPr>
            </w:pPr>
          </w:p>
        </w:tc>
        <w:tc>
          <w:tcPr>
            <w:tcW w:w="6644" w:type="dxa"/>
            <w:tcBorders>
              <w:bottom w:val="single" w:sz="2" w:space="0" w:color="auto"/>
            </w:tcBorders>
            <w:vAlign w:val="center"/>
          </w:tcPr>
          <w:p w:rsidR="004B323A" w:rsidRPr="00C306AE" w:rsidRDefault="004B323A">
            <w:pPr>
              <w:rPr>
                <w:sz w:val="13"/>
                <w:szCs w:val="13"/>
              </w:rPr>
            </w:pPr>
            <w:r w:rsidRPr="00C306AE">
              <w:rPr>
                <w:sz w:val="13"/>
                <w:szCs w:val="13"/>
              </w:rPr>
              <w:t>Tehnician termoenergetician</w:t>
            </w:r>
          </w:p>
        </w:tc>
        <w:tc>
          <w:tcPr>
            <w:tcW w:w="462" w:type="dxa"/>
            <w:vAlign w:val="center"/>
          </w:tcPr>
          <w:p w:rsidR="004B323A" w:rsidRPr="00C306AE" w:rsidRDefault="004B323A">
            <w:pPr>
              <w:jc w:val="center"/>
              <w:rPr>
                <w:sz w:val="13"/>
                <w:szCs w:val="13"/>
              </w:rPr>
            </w:pPr>
          </w:p>
        </w:tc>
        <w:tc>
          <w:tcPr>
            <w:tcW w:w="603" w:type="dxa"/>
            <w:vAlign w:val="center"/>
          </w:tcPr>
          <w:p w:rsidR="004B323A" w:rsidRPr="00C306AE" w:rsidRDefault="004B323A">
            <w:pPr>
              <w:pStyle w:val="Heading4"/>
              <w:jc w:val="center"/>
              <w:rPr>
                <w:b w:val="0"/>
                <w:bCs w:val="0"/>
                <w:sz w:val="13"/>
                <w:szCs w:val="13"/>
              </w:rPr>
            </w:pPr>
          </w:p>
        </w:tc>
        <w:tc>
          <w:tcPr>
            <w:tcW w:w="519" w:type="dxa"/>
            <w:tcBorders>
              <w:right w:val="thinThickSmallGap" w:sz="24" w:space="0" w:color="auto"/>
            </w:tcBorders>
            <w:vAlign w:val="center"/>
          </w:tcPr>
          <w:p w:rsidR="004B323A" w:rsidRPr="00C306AE" w:rsidRDefault="004B323A">
            <w:pPr>
              <w:jc w:val="center"/>
              <w:rPr>
                <w:sz w:val="13"/>
                <w:szCs w:val="13"/>
              </w:rPr>
            </w:pPr>
            <w:r w:rsidRPr="00C306AE">
              <w:rPr>
                <w:sz w:val="13"/>
                <w:szCs w:val="13"/>
              </w:rPr>
              <w:t>x</w:t>
            </w:r>
          </w:p>
        </w:tc>
        <w:tc>
          <w:tcPr>
            <w:tcW w:w="2099" w:type="dxa"/>
            <w:vMerge/>
            <w:tcBorders>
              <w:left w:val="nil"/>
              <w:right w:val="thinThickSmallGap" w:sz="24" w:space="0" w:color="auto"/>
            </w:tcBorders>
            <w:vAlign w:val="center"/>
          </w:tcPr>
          <w:p w:rsidR="004B323A" w:rsidRPr="00C306AE" w:rsidRDefault="004B323A">
            <w:pPr>
              <w:pStyle w:val="Heading4"/>
              <w:jc w:val="center"/>
              <w:rPr>
                <w:b w:val="0"/>
                <w:bCs w:val="0"/>
                <w:caps/>
                <w:sz w:val="14"/>
                <w:szCs w:val="14"/>
              </w:rPr>
            </w:pPr>
          </w:p>
        </w:tc>
      </w:tr>
      <w:tr w:rsidR="00C306AE" w:rsidRPr="00C306AE" w:rsidTr="003F705A">
        <w:trPr>
          <w:cantSplit/>
          <w:trHeight w:val="70"/>
        </w:trPr>
        <w:tc>
          <w:tcPr>
            <w:tcW w:w="1122" w:type="dxa"/>
            <w:vMerge/>
            <w:tcBorders>
              <w:left w:val="thinThickSmallGap" w:sz="24" w:space="0" w:color="auto"/>
              <w:bottom w:val="thinThickSmallGap" w:sz="24" w:space="0" w:color="auto"/>
            </w:tcBorders>
            <w:vAlign w:val="center"/>
          </w:tcPr>
          <w:p w:rsidR="004B323A" w:rsidRPr="00C306AE" w:rsidRDefault="004B323A">
            <w:pPr>
              <w:jc w:val="center"/>
              <w:rPr>
                <w:b/>
                <w:bCs/>
                <w:sz w:val="14"/>
                <w:szCs w:val="14"/>
              </w:rPr>
            </w:pPr>
          </w:p>
        </w:tc>
        <w:tc>
          <w:tcPr>
            <w:tcW w:w="1309" w:type="dxa"/>
            <w:vMerge/>
            <w:tcBorders>
              <w:right w:val="thinThickSmallGap" w:sz="24" w:space="0" w:color="auto"/>
            </w:tcBorders>
            <w:vAlign w:val="center"/>
          </w:tcPr>
          <w:p w:rsidR="004B323A" w:rsidRPr="00C306AE" w:rsidRDefault="004B323A">
            <w:pPr>
              <w:jc w:val="center"/>
              <w:rPr>
                <w:b/>
                <w:bCs/>
                <w:sz w:val="14"/>
                <w:szCs w:val="14"/>
              </w:rPr>
            </w:pPr>
          </w:p>
        </w:tc>
        <w:tc>
          <w:tcPr>
            <w:tcW w:w="1309" w:type="dxa"/>
            <w:vMerge/>
            <w:tcBorders>
              <w:left w:val="nil"/>
              <w:right w:val="thinThickSmallGap" w:sz="24" w:space="0" w:color="auto"/>
            </w:tcBorders>
            <w:vAlign w:val="center"/>
          </w:tcPr>
          <w:p w:rsidR="004B323A" w:rsidRPr="00C306AE" w:rsidRDefault="004B323A">
            <w:pPr>
              <w:jc w:val="center"/>
              <w:rPr>
                <w:sz w:val="14"/>
                <w:szCs w:val="14"/>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3"/>
                <w:szCs w:val="13"/>
              </w:rPr>
            </w:pPr>
          </w:p>
        </w:tc>
        <w:tc>
          <w:tcPr>
            <w:tcW w:w="6644" w:type="dxa"/>
            <w:tcBorders>
              <w:top w:val="single" w:sz="2" w:space="0" w:color="auto"/>
              <w:bottom w:val="single" w:sz="2" w:space="0" w:color="auto"/>
            </w:tcBorders>
            <w:vAlign w:val="center"/>
          </w:tcPr>
          <w:p w:rsidR="004B323A" w:rsidRPr="00C306AE" w:rsidRDefault="004B323A">
            <w:pPr>
              <w:rPr>
                <w:sz w:val="13"/>
                <w:szCs w:val="13"/>
              </w:rPr>
            </w:pPr>
            <w:r w:rsidRPr="00C306AE">
              <w:rPr>
                <w:sz w:val="13"/>
                <w:szCs w:val="13"/>
              </w:rPr>
              <w:t>Tehnician hidroenergetician</w:t>
            </w:r>
          </w:p>
        </w:tc>
        <w:tc>
          <w:tcPr>
            <w:tcW w:w="462" w:type="dxa"/>
            <w:vAlign w:val="center"/>
          </w:tcPr>
          <w:p w:rsidR="004B323A" w:rsidRPr="00C306AE" w:rsidRDefault="004B323A">
            <w:pPr>
              <w:jc w:val="center"/>
              <w:rPr>
                <w:sz w:val="13"/>
                <w:szCs w:val="13"/>
              </w:rPr>
            </w:pPr>
          </w:p>
        </w:tc>
        <w:tc>
          <w:tcPr>
            <w:tcW w:w="603" w:type="dxa"/>
            <w:vAlign w:val="center"/>
          </w:tcPr>
          <w:p w:rsidR="004B323A" w:rsidRPr="00C306AE" w:rsidRDefault="004B323A">
            <w:pPr>
              <w:pStyle w:val="Heading4"/>
              <w:jc w:val="center"/>
              <w:rPr>
                <w:b w:val="0"/>
                <w:bCs w:val="0"/>
                <w:sz w:val="13"/>
                <w:szCs w:val="13"/>
              </w:rPr>
            </w:pPr>
          </w:p>
        </w:tc>
        <w:tc>
          <w:tcPr>
            <w:tcW w:w="519" w:type="dxa"/>
            <w:tcBorders>
              <w:right w:val="thinThickSmallGap" w:sz="24" w:space="0" w:color="auto"/>
            </w:tcBorders>
            <w:vAlign w:val="center"/>
          </w:tcPr>
          <w:p w:rsidR="004B323A" w:rsidRPr="00C306AE" w:rsidRDefault="004B323A">
            <w:pPr>
              <w:jc w:val="center"/>
              <w:rPr>
                <w:sz w:val="13"/>
                <w:szCs w:val="13"/>
              </w:rPr>
            </w:pPr>
            <w:r w:rsidRPr="00C306AE">
              <w:rPr>
                <w:sz w:val="13"/>
                <w:szCs w:val="13"/>
              </w:rPr>
              <w:t>x</w:t>
            </w:r>
          </w:p>
        </w:tc>
        <w:tc>
          <w:tcPr>
            <w:tcW w:w="2099" w:type="dxa"/>
            <w:vMerge/>
            <w:tcBorders>
              <w:left w:val="nil"/>
              <w:right w:val="thinThickSmallGap" w:sz="24" w:space="0" w:color="auto"/>
            </w:tcBorders>
            <w:vAlign w:val="center"/>
          </w:tcPr>
          <w:p w:rsidR="004B323A" w:rsidRPr="00C306AE" w:rsidRDefault="004B323A">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bottom w:val="thinThickSmallGap" w:sz="24" w:space="0" w:color="auto"/>
            </w:tcBorders>
            <w:vAlign w:val="center"/>
          </w:tcPr>
          <w:p w:rsidR="004B323A" w:rsidRPr="00C306AE" w:rsidRDefault="004B323A">
            <w:pPr>
              <w:jc w:val="center"/>
              <w:rPr>
                <w:b/>
                <w:bCs/>
                <w:sz w:val="14"/>
                <w:szCs w:val="14"/>
              </w:rPr>
            </w:pPr>
          </w:p>
        </w:tc>
        <w:tc>
          <w:tcPr>
            <w:tcW w:w="1309" w:type="dxa"/>
            <w:vMerge/>
            <w:tcBorders>
              <w:right w:val="thinThickSmallGap" w:sz="24" w:space="0" w:color="auto"/>
            </w:tcBorders>
            <w:vAlign w:val="center"/>
          </w:tcPr>
          <w:p w:rsidR="004B323A" w:rsidRPr="00C306AE" w:rsidRDefault="004B323A">
            <w:pPr>
              <w:jc w:val="center"/>
              <w:rPr>
                <w:b/>
                <w:bCs/>
                <w:sz w:val="14"/>
                <w:szCs w:val="14"/>
              </w:rPr>
            </w:pPr>
          </w:p>
        </w:tc>
        <w:tc>
          <w:tcPr>
            <w:tcW w:w="1309" w:type="dxa"/>
            <w:vMerge/>
            <w:tcBorders>
              <w:left w:val="nil"/>
              <w:right w:val="thinThickSmallGap" w:sz="24" w:space="0" w:color="auto"/>
            </w:tcBorders>
            <w:vAlign w:val="center"/>
          </w:tcPr>
          <w:p w:rsidR="004B323A" w:rsidRPr="00C306AE" w:rsidRDefault="004B323A">
            <w:pPr>
              <w:jc w:val="center"/>
              <w:rPr>
                <w:sz w:val="14"/>
                <w:szCs w:val="14"/>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3"/>
                <w:szCs w:val="13"/>
              </w:rPr>
            </w:pPr>
          </w:p>
        </w:tc>
        <w:tc>
          <w:tcPr>
            <w:tcW w:w="6644" w:type="dxa"/>
            <w:tcBorders>
              <w:top w:val="single" w:sz="2" w:space="0" w:color="auto"/>
              <w:bottom w:val="single" w:sz="2" w:space="0" w:color="auto"/>
            </w:tcBorders>
            <w:vAlign w:val="center"/>
          </w:tcPr>
          <w:p w:rsidR="004B323A" w:rsidRPr="00C306AE" w:rsidRDefault="004B323A">
            <w:pPr>
              <w:pStyle w:val="Heading1"/>
              <w:rPr>
                <w:noProof w:val="0"/>
                <w:sz w:val="13"/>
                <w:szCs w:val="13"/>
              </w:rPr>
            </w:pPr>
            <w:r w:rsidRPr="00C306AE">
              <w:rPr>
                <w:noProof w:val="0"/>
                <w:sz w:val="13"/>
                <w:szCs w:val="13"/>
              </w:rPr>
              <w:t>Maistru electrician centrale, instalaţii şi reţele electrice</w:t>
            </w:r>
          </w:p>
        </w:tc>
        <w:tc>
          <w:tcPr>
            <w:tcW w:w="462" w:type="dxa"/>
            <w:vAlign w:val="center"/>
          </w:tcPr>
          <w:p w:rsidR="004B323A" w:rsidRPr="00C306AE" w:rsidRDefault="004B323A">
            <w:pPr>
              <w:jc w:val="center"/>
              <w:rPr>
                <w:sz w:val="13"/>
                <w:szCs w:val="13"/>
              </w:rPr>
            </w:pPr>
          </w:p>
        </w:tc>
        <w:tc>
          <w:tcPr>
            <w:tcW w:w="603" w:type="dxa"/>
            <w:vAlign w:val="center"/>
          </w:tcPr>
          <w:p w:rsidR="004B323A" w:rsidRPr="00C306AE" w:rsidRDefault="004B323A">
            <w:pPr>
              <w:pStyle w:val="Heading4"/>
              <w:jc w:val="center"/>
              <w:rPr>
                <w:b w:val="0"/>
                <w:bCs w:val="0"/>
                <w:sz w:val="13"/>
                <w:szCs w:val="13"/>
              </w:rPr>
            </w:pPr>
          </w:p>
        </w:tc>
        <w:tc>
          <w:tcPr>
            <w:tcW w:w="519" w:type="dxa"/>
            <w:tcBorders>
              <w:right w:val="thinThickSmallGap" w:sz="24" w:space="0" w:color="auto"/>
            </w:tcBorders>
            <w:vAlign w:val="center"/>
          </w:tcPr>
          <w:p w:rsidR="004B323A" w:rsidRPr="00C306AE" w:rsidRDefault="004B323A">
            <w:pPr>
              <w:jc w:val="center"/>
              <w:rPr>
                <w:sz w:val="13"/>
                <w:szCs w:val="13"/>
              </w:rPr>
            </w:pPr>
            <w:r w:rsidRPr="00C306AE">
              <w:rPr>
                <w:sz w:val="13"/>
                <w:szCs w:val="13"/>
              </w:rPr>
              <w:t>x</w:t>
            </w:r>
          </w:p>
        </w:tc>
        <w:tc>
          <w:tcPr>
            <w:tcW w:w="2099" w:type="dxa"/>
            <w:vMerge/>
            <w:tcBorders>
              <w:left w:val="nil"/>
              <w:right w:val="thinThickSmallGap" w:sz="24" w:space="0" w:color="auto"/>
            </w:tcBorders>
            <w:vAlign w:val="center"/>
          </w:tcPr>
          <w:p w:rsidR="004B323A" w:rsidRPr="00C306AE" w:rsidRDefault="004B323A">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bottom w:val="thinThickSmallGap" w:sz="24" w:space="0" w:color="auto"/>
            </w:tcBorders>
            <w:vAlign w:val="center"/>
          </w:tcPr>
          <w:p w:rsidR="004B323A" w:rsidRPr="00C306AE" w:rsidRDefault="004B323A">
            <w:pPr>
              <w:jc w:val="center"/>
              <w:rPr>
                <w:b/>
                <w:bCs/>
                <w:sz w:val="14"/>
                <w:szCs w:val="14"/>
              </w:rPr>
            </w:pPr>
          </w:p>
        </w:tc>
        <w:tc>
          <w:tcPr>
            <w:tcW w:w="1309" w:type="dxa"/>
            <w:vMerge/>
            <w:tcBorders>
              <w:right w:val="thinThickSmallGap" w:sz="24" w:space="0" w:color="auto"/>
            </w:tcBorders>
            <w:vAlign w:val="center"/>
          </w:tcPr>
          <w:p w:rsidR="004B323A" w:rsidRPr="00C306AE" w:rsidRDefault="004B323A">
            <w:pPr>
              <w:jc w:val="center"/>
              <w:rPr>
                <w:b/>
                <w:bCs/>
                <w:sz w:val="14"/>
                <w:szCs w:val="14"/>
              </w:rPr>
            </w:pPr>
          </w:p>
        </w:tc>
        <w:tc>
          <w:tcPr>
            <w:tcW w:w="1309" w:type="dxa"/>
            <w:vMerge/>
            <w:tcBorders>
              <w:left w:val="nil"/>
              <w:right w:val="thinThickSmallGap" w:sz="24" w:space="0" w:color="auto"/>
            </w:tcBorders>
            <w:vAlign w:val="center"/>
          </w:tcPr>
          <w:p w:rsidR="004B323A" w:rsidRPr="00C306AE" w:rsidRDefault="004B323A">
            <w:pPr>
              <w:jc w:val="center"/>
              <w:rPr>
                <w:sz w:val="14"/>
                <w:szCs w:val="14"/>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3"/>
                <w:szCs w:val="13"/>
              </w:rPr>
            </w:pPr>
          </w:p>
        </w:tc>
        <w:tc>
          <w:tcPr>
            <w:tcW w:w="6644" w:type="dxa"/>
            <w:tcBorders>
              <w:top w:val="single" w:sz="2" w:space="0" w:color="auto"/>
              <w:bottom w:val="single" w:sz="2" w:space="0" w:color="auto"/>
            </w:tcBorders>
            <w:vAlign w:val="center"/>
          </w:tcPr>
          <w:p w:rsidR="004B323A" w:rsidRPr="00C306AE" w:rsidRDefault="004B323A">
            <w:pPr>
              <w:pStyle w:val="Header"/>
              <w:tabs>
                <w:tab w:val="clear" w:pos="4320"/>
                <w:tab w:val="clear" w:pos="8640"/>
              </w:tabs>
              <w:rPr>
                <w:sz w:val="13"/>
                <w:szCs w:val="13"/>
              </w:rPr>
            </w:pPr>
            <w:r w:rsidRPr="00C306AE">
              <w:rPr>
                <w:sz w:val="13"/>
                <w:szCs w:val="13"/>
              </w:rPr>
              <w:t>Maistru electrician centrale, staţii şi reţele electrice</w:t>
            </w:r>
          </w:p>
        </w:tc>
        <w:tc>
          <w:tcPr>
            <w:tcW w:w="462" w:type="dxa"/>
            <w:vAlign w:val="center"/>
          </w:tcPr>
          <w:p w:rsidR="004B323A" w:rsidRPr="00C306AE" w:rsidRDefault="004B323A">
            <w:pPr>
              <w:jc w:val="center"/>
              <w:rPr>
                <w:sz w:val="13"/>
                <w:szCs w:val="13"/>
              </w:rPr>
            </w:pPr>
          </w:p>
        </w:tc>
        <w:tc>
          <w:tcPr>
            <w:tcW w:w="603" w:type="dxa"/>
            <w:vAlign w:val="center"/>
          </w:tcPr>
          <w:p w:rsidR="004B323A" w:rsidRPr="00C306AE" w:rsidRDefault="004B323A">
            <w:pPr>
              <w:pStyle w:val="Heading4"/>
              <w:jc w:val="center"/>
              <w:rPr>
                <w:b w:val="0"/>
                <w:bCs w:val="0"/>
                <w:sz w:val="13"/>
                <w:szCs w:val="13"/>
              </w:rPr>
            </w:pPr>
          </w:p>
        </w:tc>
        <w:tc>
          <w:tcPr>
            <w:tcW w:w="519" w:type="dxa"/>
            <w:tcBorders>
              <w:right w:val="thinThickSmallGap" w:sz="24" w:space="0" w:color="auto"/>
            </w:tcBorders>
            <w:vAlign w:val="center"/>
          </w:tcPr>
          <w:p w:rsidR="004B323A" w:rsidRPr="00C306AE" w:rsidRDefault="004B323A">
            <w:pPr>
              <w:jc w:val="center"/>
              <w:rPr>
                <w:sz w:val="13"/>
                <w:szCs w:val="13"/>
              </w:rPr>
            </w:pPr>
            <w:r w:rsidRPr="00C306AE">
              <w:rPr>
                <w:sz w:val="13"/>
                <w:szCs w:val="13"/>
              </w:rPr>
              <w:t>x</w:t>
            </w:r>
          </w:p>
        </w:tc>
        <w:tc>
          <w:tcPr>
            <w:tcW w:w="2099" w:type="dxa"/>
            <w:vMerge/>
            <w:tcBorders>
              <w:left w:val="nil"/>
              <w:right w:val="thinThickSmallGap" w:sz="24" w:space="0" w:color="auto"/>
            </w:tcBorders>
            <w:vAlign w:val="center"/>
          </w:tcPr>
          <w:p w:rsidR="004B323A" w:rsidRPr="00C306AE" w:rsidRDefault="004B323A">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bottom w:val="thinThickSmallGap" w:sz="24" w:space="0" w:color="auto"/>
            </w:tcBorders>
            <w:vAlign w:val="center"/>
          </w:tcPr>
          <w:p w:rsidR="004B323A" w:rsidRPr="00C306AE" w:rsidRDefault="004B323A">
            <w:pPr>
              <w:jc w:val="center"/>
              <w:rPr>
                <w:b/>
                <w:bCs/>
                <w:sz w:val="14"/>
                <w:szCs w:val="14"/>
              </w:rPr>
            </w:pPr>
          </w:p>
        </w:tc>
        <w:tc>
          <w:tcPr>
            <w:tcW w:w="1309" w:type="dxa"/>
            <w:vMerge/>
            <w:tcBorders>
              <w:right w:val="thinThickSmallGap" w:sz="24" w:space="0" w:color="auto"/>
            </w:tcBorders>
            <w:vAlign w:val="center"/>
          </w:tcPr>
          <w:p w:rsidR="004B323A" w:rsidRPr="00C306AE" w:rsidRDefault="004B323A">
            <w:pPr>
              <w:jc w:val="center"/>
              <w:rPr>
                <w:b/>
                <w:bCs/>
                <w:sz w:val="14"/>
                <w:szCs w:val="14"/>
              </w:rPr>
            </w:pPr>
          </w:p>
        </w:tc>
        <w:tc>
          <w:tcPr>
            <w:tcW w:w="1309" w:type="dxa"/>
            <w:vMerge/>
            <w:tcBorders>
              <w:left w:val="nil"/>
              <w:right w:val="thinThickSmallGap" w:sz="24" w:space="0" w:color="auto"/>
            </w:tcBorders>
            <w:vAlign w:val="center"/>
          </w:tcPr>
          <w:p w:rsidR="004B323A" w:rsidRPr="00C306AE" w:rsidRDefault="004B323A">
            <w:pPr>
              <w:jc w:val="center"/>
              <w:rPr>
                <w:sz w:val="14"/>
                <w:szCs w:val="14"/>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3"/>
                <w:szCs w:val="13"/>
              </w:rPr>
            </w:pPr>
          </w:p>
        </w:tc>
        <w:tc>
          <w:tcPr>
            <w:tcW w:w="6644" w:type="dxa"/>
            <w:tcBorders>
              <w:top w:val="single" w:sz="2" w:space="0" w:color="auto"/>
              <w:bottom w:val="single" w:sz="2" w:space="0" w:color="auto"/>
            </w:tcBorders>
            <w:vAlign w:val="center"/>
          </w:tcPr>
          <w:p w:rsidR="004B323A" w:rsidRPr="00C306AE" w:rsidRDefault="004B323A">
            <w:pPr>
              <w:pStyle w:val="Heading1"/>
              <w:rPr>
                <w:noProof w:val="0"/>
                <w:sz w:val="13"/>
                <w:szCs w:val="13"/>
              </w:rPr>
            </w:pPr>
            <w:r w:rsidRPr="00C306AE">
              <w:rPr>
                <w:noProof w:val="0"/>
                <w:sz w:val="13"/>
                <w:szCs w:val="13"/>
              </w:rPr>
              <w:t>Maistru electrician protecţii prin relee şi automatizări în centrale electrice</w:t>
            </w:r>
          </w:p>
        </w:tc>
        <w:tc>
          <w:tcPr>
            <w:tcW w:w="462" w:type="dxa"/>
            <w:vAlign w:val="center"/>
          </w:tcPr>
          <w:p w:rsidR="004B323A" w:rsidRPr="00C306AE" w:rsidRDefault="004B323A">
            <w:pPr>
              <w:jc w:val="center"/>
              <w:rPr>
                <w:sz w:val="13"/>
                <w:szCs w:val="13"/>
              </w:rPr>
            </w:pPr>
          </w:p>
        </w:tc>
        <w:tc>
          <w:tcPr>
            <w:tcW w:w="603" w:type="dxa"/>
            <w:vAlign w:val="center"/>
          </w:tcPr>
          <w:p w:rsidR="004B323A" w:rsidRPr="00C306AE" w:rsidRDefault="004B323A">
            <w:pPr>
              <w:pStyle w:val="Heading4"/>
              <w:jc w:val="center"/>
              <w:rPr>
                <w:b w:val="0"/>
                <w:bCs w:val="0"/>
                <w:sz w:val="13"/>
                <w:szCs w:val="13"/>
              </w:rPr>
            </w:pPr>
          </w:p>
        </w:tc>
        <w:tc>
          <w:tcPr>
            <w:tcW w:w="519" w:type="dxa"/>
            <w:tcBorders>
              <w:right w:val="thinThickSmallGap" w:sz="24" w:space="0" w:color="auto"/>
            </w:tcBorders>
            <w:vAlign w:val="center"/>
          </w:tcPr>
          <w:p w:rsidR="004B323A" w:rsidRPr="00C306AE" w:rsidRDefault="004B323A">
            <w:pPr>
              <w:jc w:val="center"/>
              <w:rPr>
                <w:sz w:val="13"/>
                <w:szCs w:val="13"/>
              </w:rPr>
            </w:pPr>
            <w:r w:rsidRPr="00C306AE">
              <w:rPr>
                <w:sz w:val="13"/>
                <w:szCs w:val="13"/>
              </w:rPr>
              <w:t>x</w:t>
            </w:r>
          </w:p>
        </w:tc>
        <w:tc>
          <w:tcPr>
            <w:tcW w:w="2099" w:type="dxa"/>
            <w:vMerge/>
            <w:tcBorders>
              <w:left w:val="nil"/>
              <w:right w:val="thinThickSmallGap" w:sz="24" w:space="0" w:color="auto"/>
            </w:tcBorders>
            <w:vAlign w:val="center"/>
          </w:tcPr>
          <w:p w:rsidR="004B323A" w:rsidRPr="00C306AE" w:rsidRDefault="004B323A">
            <w:pPr>
              <w:pStyle w:val="Heading4"/>
              <w:jc w:val="center"/>
              <w:rPr>
                <w:caps/>
                <w:sz w:val="14"/>
                <w:szCs w:val="14"/>
              </w:rPr>
            </w:pPr>
          </w:p>
        </w:tc>
      </w:tr>
      <w:tr w:rsidR="00C306AE" w:rsidRPr="00C306AE" w:rsidTr="003F705A">
        <w:trPr>
          <w:cantSplit/>
        </w:trPr>
        <w:tc>
          <w:tcPr>
            <w:tcW w:w="1122" w:type="dxa"/>
            <w:vMerge/>
            <w:tcBorders>
              <w:left w:val="thinThickSmallGap" w:sz="24" w:space="0" w:color="auto"/>
              <w:bottom w:val="thinThickSmallGap" w:sz="24" w:space="0" w:color="auto"/>
            </w:tcBorders>
            <w:vAlign w:val="center"/>
          </w:tcPr>
          <w:p w:rsidR="004B323A" w:rsidRPr="00C306AE" w:rsidRDefault="004B323A">
            <w:pPr>
              <w:jc w:val="center"/>
              <w:rPr>
                <w:b/>
                <w:bCs/>
                <w:sz w:val="14"/>
                <w:szCs w:val="14"/>
              </w:rPr>
            </w:pPr>
          </w:p>
        </w:tc>
        <w:tc>
          <w:tcPr>
            <w:tcW w:w="1309" w:type="dxa"/>
            <w:vMerge/>
            <w:tcBorders>
              <w:right w:val="thinThickSmallGap" w:sz="24" w:space="0" w:color="auto"/>
            </w:tcBorders>
            <w:vAlign w:val="center"/>
          </w:tcPr>
          <w:p w:rsidR="004B323A" w:rsidRPr="00C306AE" w:rsidRDefault="004B323A">
            <w:pPr>
              <w:jc w:val="center"/>
              <w:rPr>
                <w:b/>
                <w:bCs/>
                <w:sz w:val="14"/>
                <w:szCs w:val="14"/>
              </w:rPr>
            </w:pPr>
          </w:p>
        </w:tc>
        <w:tc>
          <w:tcPr>
            <w:tcW w:w="1309" w:type="dxa"/>
            <w:vMerge/>
            <w:tcBorders>
              <w:left w:val="nil"/>
              <w:right w:val="thinThickSmallGap" w:sz="24" w:space="0" w:color="auto"/>
            </w:tcBorders>
            <w:vAlign w:val="center"/>
          </w:tcPr>
          <w:p w:rsidR="004B323A" w:rsidRPr="00C306AE" w:rsidRDefault="004B323A">
            <w:pPr>
              <w:jc w:val="center"/>
              <w:rPr>
                <w:sz w:val="14"/>
                <w:szCs w:val="14"/>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3"/>
                <w:szCs w:val="13"/>
              </w:rPr>
            </w:pPr>
          </w:p>
        </w:tc>
        <w:tc>
          <w:tcPr>
            <w:tcW w:w="6644" w:type="dxa"/>
            <w:tcBorders>
              <w:top w:val="single" w:sz="2" w:space="0" w:color="auto"/>
              <w:bottom w:val="single" w:sz="2" w:space="0" w:color="auto"/>
            </w:tcBorders>
            <w:vAlign w:val="center"/>
          </w:tcPr>
          <w:p w:rsidR="004B323A" w:rsidRPr="00C306AE" w:rsidRDefault="004B323A">
            <w:pPr>
              <w:rPr>
                <w:sz w:val="13"/>
                <w:szCs w:val="13"/>
              </w:rPr>
            </w:pPr>
            <w:r w:rsidRPr="00C306AE">
              <w:rPr>
                <w:sz w:val="13"/>
                <w:szCs w:val="13"/>
              </w:rPr>
              <w:t>Maistru electrician exploatare şi întreţinere centrale nuclearo-electrice termotehnic</w:t>
            </w:r>
          </w:p>
        </w:tc>
        <w:tc>
          <w:tcPr>
            <w:tcW w:w="462" w:type="dxa"/>
            <w:vAlign w:val="center"/>
          </w:tcPr>
          <w:p w:rsidR="004B323A" w:rsidRPr="00C306AE" w:rsidRDefault="004B323A">
            <w:pPr>
              <w:jc w:val="center"/>
              <w:rPr>
                <w:sz w:val="13"/>
                <w:szCs w:val="13"/>
              </w:rPr>
            </w:pPr>
          </w:p>
        </w:tc>
        <w:tc>
          <w:tcPr>
            <w:tcW w:w="603" w:type="dxa"/>
            <w:vAlign w:val="center"/>
          </w:tcPr>
          <w:p w:rsidR="004B323A" w:rsidRPr="00C306AE" w:rsidRDefault="004B323A">
            <w:pPr>
              <w:pStyle w:val="Heading4"/>
              <w:jc w:val="center"/>
              <w:rPr>
                <w:b w:val="0"/>
                <w:bCs w:val="0"/>
                <w:sz w:val="13"/>
                <w:szCs w:val="13"/>
              </w:rPr>
            </w:pPr>
          </w:p>
        </w:tc>
        <w:tc>
          <w:tcPr>
            <w:tcW w:w="519" w:type="dxa"/>
            <w:tcBorders>
              <w:right w:val="thinThickSmallGap" w:sz="24" w:space="0" w:color="auto"/>
            </w:tcBorders>
            <w:vAlign w:val="center"/>
          </w:tcPr>
          <w:p w:rsidR="004B323A" w:rsidRPr="00C306AE" w:rsidRDefault="004B323A">
            <w:pPr>
              <w:jc w:val="center"/>
              <w:rPr>
                <w:sz w:val="13"/>
                <w:szCs w:val="13"/>
              </w:rPr>
            </w:pPr>
            <w:r w:rsidRPr="00C306AE">
              <w:rPr>
                <w:sz w:val="13"/>
                <w:szCs w:val="13"/>
              </w:rPr>
              <w:t>x</w:t>
            </w:r>
          </w:p>
        </w:tc>
        <w:tc>
          <w:tcPr>
            <w:tcW w:w="2099" w:type="dxa"/>
            <w:vMerge/>
            <w:tcBorders>
              <w:left w:val="nil"/>
              <w:right w:val="thinThickSmallGap" w:sz="24" w:space="0" w:color="auto"/>
            </w:tcBorders>
            <w:vAlign w:val="center"/>
          </w:tcPr>
          <w:p w:rsidR="004B323A" w:rsidRPr="00C306AE" w:rsidRDefault="004B323A">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bottom w:val="thinThickSmallGap" w:sz="24" w:space="0" w:color="auto"/>
            </w:tcBorders>
            <w:vAlign w:val="center"/>
          </w:tcPr>
          <w:p w:rsidR="004B323A" w:rsidRPr="00C306AE" w:rsidRDefault="004B323A">
            <w:pPr>
              <w:jc w:val="center"/>
              <w:rPr>
                <w:b/>
                <w:bCs/>
                <w:sz w:val="14"/>
                <w:szCs w:val="14"/>
              </w:rPr>
            </w:pPr>
          </w:p>
        </w:tc>
        <w:tc>
          <w:tcPr>
            <w:tcW w:w="1309" w:type="dxa"/>
            <w:vMerge/>
            <w:tcBorders>
              <w:right w:val="thinThickSmallGap" w:sz="24" w:space="0" w:color="auto"/>
            </w:tcBorders>
            <w:vAlign w:val="center"/>
          </w:tcPr>
          <w:p w:rsidR="004B323A" w:rsidRPr="00C306AE" w:rsidRDefault="004B323A">
            <w:pPr>
              <w:jc w:val="center"/>
              <w:rPr>
                <w:b/>
                <w:bCs/>
                <w:sz w:val="14"/>
                <w:szCs w:val="14"/>
              </w:rPr>
            </w:pPr>
          </w:p>
        </w:tc>
        <w:tc>
          <w:tcPr>
            <w:tcW w:w="1309" w:type="dxa"/>
            <w:vMerge/>
            <w:tcBorders>
              <w:left w:val="nil"/>
              <w:right w:val="thinThickSmallGap" w:sz="24" w:space="0" w:color="auto"/>
            </w:tcBorders>
            <w:vAlign w:val="center"/>
          </w:tcPr>
          <w:p w:rsidR="004B323A" w:rsidRPr="00C306AE" w:rsidRDefault="004B323A">
            <w:pPr>
              <w:jc w:val="center"/>
              <w:rPr>
                <w:sz w:val="14"/>
                <w:szCs w:val="14"/>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3"/>
                <w:szCs w:val="13"/>
              </w:rPr>
            </w:pPr>
          </w:p>
        </w:tc>
        <w:tc>
          <w:tcPr>
            <w:tcW w:w="6644" w:type="dxa"/>
            <w:tcBorders>
              <w:top w:val="single" w:sz="2" w:space="0" w:color="auto"/>
              <w:bottom w:val="single" w:sz="2" w:space="0" w:color="auto"/>
            </w:tcBorders>
            <w:vAlign w:val="center"/>
          </w:tcPr>
          <w:p w:rsidR="004B323A" w:rsidRPr="00C306AE" w:rsidRDefault="004B323A">
            <w:pPr>
              <w:pStyle w:val="Heading1"/>
              <w:rPr>
                <w:noProof w:val="0"/>
                <w:sz w:val="13"/>
                <w:szCs w:val="13"/>
              </w:rPr>
            </w:pPr>
            <w:r w:rsidRPr="00C306AE">
              <w:rPr>
                <w:noProof w:val="0"/>
                <w:sz w:val="13"/>
                <w:szCs w:val="13"/>
              </w:rPr>
              <w:t>Maistru termoenergetic</w:t>
            </w:r>
          </w:p>
        </w:tc>
        <w:tc>
          <w:tcPr>
            <w:tcW w:w="462" w:type="dxa"/>
            <w:vAlign w:val="center"/>
          </w:tcPr>
          <w:p w:rsidR="004B323A" w:rsidRPr="00C306AE" w:rsidRDefault="004B323A">
            <w:pPr>
              <w:jc w:val="center"/>
              <w:rPr>
                <w:sz w:val="13"/>
                <w:szCs w:val="13"/>
              </w:rPr>
            </w:pPr>
          </w:p>
        </w:tc>
        <w:tc>
          <w:tcPr>
            <w:tcW w:w="603" w:type="dxa"/>
            <w:vAlign w:val="center"/>
          </w:tcPr>
          <w:p w:rsidR="004B323A" w:rsidRPr="00C306AE" w:rsidRDefault="004B323A">
            <w:pPr>
              <w:pStyle w:val="Heading4"/>
              <w:jc w:val="center"/>
              <w:rPr>
                <w:b w:val="0"/>
                <w:bCs w:val="0"/>
                <w:sz w:val="13"/>
                <w:szCs w:val="13"/>
              </w:rPr>
            </w:pPr>
          </w:p>
        </w:tc>
        <w:tc>
          <w:tcPr>
            <w:tcW w:w="519" w:type="dxa"/>
            <w:tcBorders>
              <w:right w:val="thinThickSmallGap" w:sz="24" w:space="0" w:color="auto"/>
            </w:tcBorders>
            <w:vAlign w:val="center"/>
          </w:tcPr>
          <w:p w:rsidR="004B323A" w:rsidRPr="00C306AE" w:rsidRDefault="004B323A">
            <w:pPr>
              <w:jc w:val="center"/>
              <w:rPr>
                <w:sz w:val="13"/>
                <w:szCs w:val="13"/>
              </w:rPr>
            </w:pPr>
            <w:r w:rsidRPr="00C306AE">
              <w:rPr>
                <w:sz w:val="13"/>
                <w:szCs w:val="13"/>
              </w:rPr>
              <w:t>x</w:t>
            </w:r>
          </w:p>
        </w:tc>
        <w:tc>
          <w:tcPr>
            <w:tcW w:w="2099" w:type="dxa"/>
            <w:vMerge/>
            <w:tcBorders>
              <w:left w:val="nil"/>
              <w:right w:val="thinThickSmallGap" w:sz="24" w:space="0" w:color="auto"/>
            </w:tcBorders>
            <w:vAlign w:val="center"/>
          </w:tcPr>
          <w:p w:rsidR="004B323A" w:rsidRPr="00C306AE" w:rsidRDefault="004B323A">
            <w:pPr>
              <w:pStyle w:val="Heading4"/>
              <w:jc w:val="center"/>
              <w:rPr>
                <w:b w:val="0"/>
                <w:bCs w:val="0"/>
                <w:caps/>
                <w:sz w:val="14"/>
                <w:szCs w:val="14"/>
              </w:rPr>
            </w:pPr>
          </w:p>
        </w:tc>
      </w:tr>
      <w:tr w:rsidR="00C306AE" w:rsidRPr="00C306AE" w:rsidTr="003F705A">
        <w:trPr>
          <w:cantSplit/>
          <w:trHeight w:val="60"/>
        </w:trPr>
        <w:tc>
          <w:tcPr>
            <w:tcW w:w="1122" w:type="dxa"/>
            <w:vMerge/>
            <w:tcBorders>
              <w:left w:val="thinThickSmallGap" w:sz="24" w:space="0" w:color="auto"/>
              <w:bottom w:val="thinThickSmallGap" w:sz="24" w:space="0" w:color="auto"/>
            </w:tcBorders>
            <w:vAlign w:val="center"/>
          </w:tcPr>
          <w:p w:rsidR="004B323A" w:rsidRPr="00C306AE" w:rsidRDefault="004B323A">
            <w:pPr>
              <w:jc w:val="center"/>
              <w:rPr>
                <w:b/>
                <w:bCs/>
                <w:sz w:val="14"/>
                <w:szCs w:val="14"/>
              </w:rPr>
            </w:pPr>
          </w:p>
        </w:tc>
        <w:tc>
          <w:tcPr>
            <w:tcW w:w="1309" w:type="dxa"/>
            <w:vMerge/>
            <w:tcBorders>
              <w:right w:val="thinThickSmallGap" w:sz="24" w:space="0" w:color="auto"/>
            </w:tcBorders>
            <w:vAlign w:val="center"/>
          </w:tcPr>
          <w:p w:rsidR="004B323A" w:rsidRPr="00C306AE" w:rsidRDefault="004B323A">
            <w:pPr>
              <w:jc w:val="center"/>
              <w:rPr>
                <w:b/>
                <w:bCs/>
                <w:sz w:val="14"/>
                <w:szCs w:val="14"/>
              </w:rPr>
            </w:pPr>
          </w:p>
        </w:tc>
        <w:tc>
          <w:tcPr>
            <w:tcW w:w="1309" w:type="dxa"/>
            <w:vMerge/>
            <w:tcBorders>
              <w:left w:val="nil"/>
              <w:right w:val="thinThickSmallGap" w:sz="24" w:space="0" w:color="auto"/>
            </w:tcBorders>
            <w:vAlign w:val="center"/>
          </w:tcPr>
          <w:p w:rsidR="004B323A" w:rsidRPr="00C306AE" w:rsidRDefault="004B323A">
            <w:pPr>
              <w:jc w:val="center"/>
              <w:rPr>
                <w:sz w:val="14"/>
                <w:szCs w:val="14"/>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3"/>
                <w:szCs w:val="13"/>
              </w:rPr>
            </w:pPr>
          </w:p>
        </w:tc>
        <w:tc>
          <w:tcPr>
            <w:tcW w:w="6644" w:type="dxa"/>
            <w:tcBorders>
              <w:top w:val="single" w:sz="2" w:space="0" w:color="auto"/>
              <w:bottom w:val="single" w:sz="2" w:space="0" w:color="auto"/>
            </w:tcBorders>
            <w:vAlign w:val="center"/>
          </w:tcPr>
          <w:p w:rsidR="004B323A" w:rsidRPr="00C306AE" w:rsidRDefault="004B323A">
            <w:pPr>
              <w:pStyle w:val="Heading1"/>
              <w:rPr>
                <w:noProof w:val="0"/>
                <w:sz w:val="13"/>
                <w:szCs w:val="13"/>
              </w:rPr>
            </w:pPr>
            <w:r w:rsidRPr="00C306AE">
              <w:rPr>
                <w:noProof w:val="0"/>
                <w:sz w:val="13"/>
                <w:szCs w:val="13"/>
              </w:rPr>
              <w:t>Maistru hidroenergetic</w:t>
            </w:r>
          </w:p>
        </w:tc>
        <w:tc>
          <w:tcPr>
            <w:tcW w:w="462" w:type="dxa"/>
            <w:vAlign w:val="center"/>
          </w:tcPr>
          <w:p w:rsidR="004B323A" w:rsidRPr="00C306AE" w:rsidRDefault="004B323A">
            <w:pPr>
              <w:jc w:val="center"/>
              <w:rPr>
                <w:sz w:val="13"/>
                <w:szCs w:val="13"/>
              </w:rPr>
            </w:pPr>
          </w:p>
        </w:tc>
        <w:tc>
          <w:tcPr>
            <w:tcW w:w="603" w:type="dxa"/>
            <w:vAlign w:val="center"/>
          </w:tcPr>
          <w:p w:rsidR="004B323A" w:rsidRPr="00C306AE" w:rsidRDefault="004B323A">
            <w:pPr>
              <w:pStyle w:val="Heading4"/>
              <w:jc w:val="center"/>
              <w:rPr>
                <w:b w:val="0"/>
                <w:bCs w:val="0"/>
                <w:sz w:val="13"/>
                <w:szCs w:val="13"/>
              </w:rPr>
            </w:pPr>
          </w:p>
        </w:tc>
        <w:tc>
          <w:tcPr>
            <w:tcW w:w="519" w:type="dxa"/>
            <w:tcBorders>
              <w:right w:val="thinThickSmallGap" w:sz="24" w:space="0" w:color="auto"/>
            </w:tcBorders>
            <w:vAlign w:val="center"/>
          </w:tcPr>
          <w:p w:rsidR="004B323A" w:rsidRPr="00C306AE" w:rsidRDefault="004B323A">
            <w:pPr>
              <w:jc w:val="center"/>
              <w:rPr>
                <w:sz w:val="13"/>
                <w:szCs w:val="13"/>
              </w:rPr>
            </w:pPr>
            <w:r w:rsidRPr="00C306AE">
              <w:rPr>
                <w:sz w:val="13"/>
                <w:szCs w:val="13"/>
              </w:rPr>
              <w:t>x</w:t>
            </w:r>
          </w:p>
        </w:tc>
        <w:tc>
          <w:tcPr>
            <w:tcW w:w="2099" w:type="dxa"/>
            <w:vMerge/>
            <w:tcBorders>
              <w:left w:val="nil"/>
              <w:right w:val="thinThickSmallGap" w:sz="24" w:space="0" w:color="auto"/>
            </w:tcBorders>
            <w:vAlign w:val="center"/>
          </w:tcPr>
          <w:p w:rsidR="004B323A" w:rsidRPr="00C306AE" w:rsidRDefault="004B323A">
            <w:pPr>
              <w:pStyle w:val="Heading4"/>
              <w:jc w:val="center"/>
              <w:rPr>
                <w:b w:val="0"/>
                <w:bCs w:val="0"/>
                <w:caps/>
                <w:sz w:val="14"/>
                <w:szCs w:val="14"/>
              </w:rPr>
            </w:pPr>
          </w:p>
        </w:tc>
      </w:tr>
      <w:tr w:rsidR="00C306AE" w:rsidRPr="00C306AE" w:rsidTr="003F705A">
        <w:trPr>
          <w:cantSplit/>
          <w:trHeight w:val="60"/>
        </w:trPr>
        <w:tc>
          <w:tcPr>
            <w:tcW w:w="1122" w:type="dxa"/>
            <w:vMerge/>
            <w:tcBorders>
              <w:left w:val="thinThickSmallGap" w:sz="24" w:space="0" w:color="auto"/>
              <w:bottom w:val="thinThickSmallGap" w:sz="24" w:space="0" w:color="auto"/>
            </w:tcBorders>
            <w:vAlign w:val="center"/>
          </w:tcPr>
          <w:p w:rsidR="004B323A" w:rsidRPr="00C306AE" w:rsidRDefault="004B323A">
            <w:pPr>
              <w:jc w:val="center"/>
              <w:rPr>
                <w:b/>
                <w:bCs/>
                <w:sz w:val="14"/>
                <w:szCs w:val="14"/>
              </w:rPr>
            </w:pPr>
          </w:p>
        </w:tc>
        <w:tc>
          <w:tcPr>
            <w:tcW w:w="1309" w:type="dxa"/>
            <w:vMerge/>
            <w:tcBorders>
              <w:right w:val="thinThickSmallGap" w:sz="24" w:space="0" w:color="auto"/>
            </w:tcBorders>
            <w:vAlign w:val="center"/>
          </w:tcPr>
          <w:p w:rsidR="004B323A" w:rsidRPr="00C306AE" w:rsidRDefault="004B323A">
            <w:pPr>
              <w:jc w:val="center"/>
              <w:rPr>
                <w:b/>
                <w:bCs/>
                <w:sz w:val="14"/>
                <w:szCs w:val="14"/>
              </w:rPr>
            </w:pPr>
          </w:p>
        </w:tc>
        <w:tc>
          <w:tcPr>
            <w:tcW w:w="1309" w:type="dxa"/>
            <w:vMerge/>
            <w:tcBorders>
              <w:left w:val="nil"/>
              <w:right w:val="thinThickSmallGap" w:sz="24" w:space="0" w:color="auto"/>
            </w:tcBorders>
            <w:vAlign w:val="center"/>
          </w:tcPr>
          <w:p w:rsidR="004B323A" w:rsidRPr="00C306AE" w:rsidRDefault="004B323A">
            <w:pPr>
              <w:jc w:val="center"/>
              <w:rPr>
                <w:sz w:val="14"/>
                <w:szCs w:val="14"/>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3"/>
                <w:szCs w:val="13"/>
              </w:rPr>
            </w:pPr>
          </w:p>
        </w:tc>
        <w:tc>
          <w:tcPr>
            <w:tcW w:w="6644" w:type="dxa"/>
            <w:tcBorders>
              <w:top w:val="single" w:sz="2" w:space="0" w:color="auto"/>
              <w:bottom w:val="single" w:sz="2" w:space="0" w:color="auto"/>
            </w:tcBorders>
            <w:vAlign w:val="center"/>
          </w:tcPr>
          <w:p w:rsidR="004B323A" w:rsidRPr="00C306AE" w:rsidRDefault="004B323A">
            <w:pPr>
              <w:rPr>
                <w:sz w:val="13"/>
                <w:szCs w:val="13"/>
              </w:rPr>
            </w:pPr>
            <w:r w:rsidRPr="00C306AE">
              <w:rPr>
                <w:sz w:val="13"/>
                <w:szCs w:val="13"/>
              </w:rPr>
              <w:t>Electroenergetică</w:t>
            </w:r>
          </w:p>
        </w:tc>
        <w:tc>
          <w:tcPr>
            <w:tcW w:w="462" w:type="dxa"/>
            <w:vAlign w:val="center"/>
          </w:tcPr>
          <w:p w:rsidR="004B323A" w:rsidRPr="00C306AE" w:rsidRDefault="004B323A">
            <w:pPr>
              <w:jc w:val="center"/>
              <w:rPr>
                <w:sz w:val="13"/>
                <w:szCs w:val="13"/>
              </w:rPr>
            </w:pPr>
            <w:r w:rsidRPr="00C306AE">
              <w:rPr>
                <w:sz w:val="13"/>
                <w:szCs w:val="13"/>
              </w:rPr>
              <w:t>x</w:t>
            </w:r>
          </w:p>
        </w:tc>
        <w:tc>
          <w:tcPr>
            <w:tcW w:w="603" w:type="dxa"/>
            <w:vAlign w:val="center"/>
          </w:tcPr>
          <w:p w:rsidR="004B323A" w:rsidRPr="00C306AE" w:rsidRDefault="004B323A">
            <w:pPr>
              <w:jc w:val="center"/>
              <w:rPr>
                <w:sz w:val="13"/>
                <w:szCs w:val="13"/>
              </w:rPr>
            </w:pPr>
            <w:r w:rsidRPr="00C306AE">
              <w:rPr>
                <w:sz w:val="13"/>
                <w:szCs w:val="13"/>
              </w:rPr>
              <w:t>x</w:t>
            </w:r>
          </w:p>
        </w:tc>
        <w:tc>
          <w:tcPr>
            <w:tcW w:w="519" w:type="dxa"/>
            <w:tcBorders>
              <w:right w:val="thinThickSmallGap" w:sz="24" w:space="0" w:color="auto"/>
            </w:tcBorders>
            <w:vAlign w:val="center"/>
          </w:tcPr>
          <w:p w:rsidR="004B323A" w:rsidRPr="00C306AE" w:rsidRDefault="004B323A">
            <w:pPr>
              <w:jc w:val="center"/>
              <w:rPr>
                <w:sz w:val="13"/>
                <w:szCs w:val="13"/>
              </w:rPr>
            </w:pPr>
          </w:p>
        </w:tc>
        <w:tc>
          <w:tcPr>
            <w:tcW w:w="2099" w:type="dxa"/>
            <w:vMerge/>
            <w:tcBorders>
              <w:left w:val="nil"/>
              <w:right w:val="thinThickSmallGap" w:sz="24" w:space="0" w:color="auto"/>
            </w:tcBorders>
            <w:vAlign w:val="center"/>
          </w:tcPr>
          <w:p w:rsidR="004B323A" w:rsidRPr="00C306AE" w:rsidRDefault="004B323A">
            <w:pPr>
              <w:pStyle w:val="Heading4"/>
              <w:jc w:val="center"/>
              <w:rPr>
                <w:b w:val="0"/>
                <w:bCs w:val="0"/>
                <w:caps/>
                <w:sz w:val="14"/>
                <w:szCs w:val="14"/>
              </w:rPr>
            </w:pPr>
          </w:p>
        </w:tc>
      </w:tr>
      <w:tr w:rsidR="00C306AE" w:rsidRPr="00C306AE" w:rsidTr="003F705A">
        <w:trPr>
          <w:cantSplit/>
          <w:trHeight w:val="60"/>
        </w:trPr>
        <w:tc>
          <w:tcPr>
            <w:tcW w:w="1122" w:type="dxa"/>
            <w:vMerge/>
            <w:tcBorders>
              <w:left w:val="thinThickSmallGap" w:sz="24" w:space="0" w:color="auto"/>
              <w:bottom w:val="thinThickSmallGap" w:sz="24" w:space="0" w:color="auto"/>
            </w:tcBorders>
            <w:vAlign w:val="center"/>
          </w:tcPr>
          <w:p w:rsidR="004B323A" w:rsidRPr="00C306AE" w:rsidRDefault="004B323A">
            <w:pPr>
              <w:jc w:val="center"/>
              <w:rPr>
                <w:b/>
                <w:bCs/>
                <w:sz w:val="14"/>
                <w:szCs w:val="14"/>
              </w:rPr>
            </w:pPr>
          </w:p>
        </w:tc>
        <w:tc>
          <w:tcPr>
            <w:tcW w:w="1309" w:type="dxa"/>
            <w:vMerge/>
            <w:tcBorders>
              <w:right w:val="thinThickSmallGap" w:sz="24" w:space="0" w:color="auto"/>
            </w:tcBorders>
            <w:vAlign w:val="center"/>
          </w:tcPr>
          <w:p w:rsidR="004B323A" w:rsidRPr="00C306AE" w:rsidRDefault="004B323A">
            <w:pPr>
              <w:jc w:val="center"/>
              <w:rPr>
                <w:b/>
                <w:bCs/>
                <w:sz w:val="14"/>
                <w:szCs w:val="14"/>
              </w:rPr>
            </w:pPr>
          </w:p>
        </w:tc>
        <w:tc>
          <w:tcPr>
            <w:tcW w:w="1309" w:type="dxa"/>
            <w:vMerge/>
            <w:tcBorders>
              <w:left w:val="nil"/>
              <w:right w:val="thinThickSmallGap" w:sz="24" w:space="0" w:color="auto"/>
            </w:tcBorders>
            <w:vAlign w:val="center"/>
          </w:tcPr>
          <w:p w:rsidR="004B323A" w:rsidRPr="00C306AE" w:rsidRDefault="004B323A">
            <w:pPr>
              <w:jc w:val="center"/>
              <w:rPr>
                <w:sz w:val="14"/>
                <w:szCs w:val="14"/>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3"/>
                <w:szCs w:val="13"/>
              </w:rPr>
            </w:pPr>
          </w:p>
        </w:tc>
        <w:tc>
          <w:tcPr>
            <w:tcW w:w="6644" w:type="dxa"/>
            <w:tcBorders>
              <w:top w:val="single" w:sz="2" w:space="0" w:color="auto"/>
              <w:bottom w:val="single" w:sz="2" w:space="0" w:color="auto"/>
            </w:tcBorders>
            <w:vAlign w:val="center"/>
          </w:tcPr>
          <w:p w:rsidR="004B323A" w:rsidRPr="00C306AE" w:rsidRDefault="004B323A">
            <w:pPr>
              <w:rPr>
                <w:sz w:val="13"/>
                <w:szCs w:val="13"/>
              </w:rPr>
            </w:pPr>
            <w:r w:rsidRPr="00C306AE">
              <w:rPr>
                <w:sz w:val="13"/>
                <w:szCs w:val="13"/>
              </w:rPr>
              <w:t>Termoenergetică</w:t>
            </w:r>
          </w:p>
        </w:tc>
        <w:tc>
          <w:tcPr>
            <w:tcW w:w="462" w:type="dxa"/>
            <w:vAlign w:val="center"/>
          </w:tcPr>
          <w:p w:rsidR="004B323A" w:rsidRPr="00C306AE" w:rsidRDefault="004B323A">
            <w:pPr>
              <w:jc w:val="center"/>
              <w:rPr>
                <w:sz w:val="13"/>
                <w:szCs w:val="13"/>
              </w:rPr>
            </w:pPr>
            <w:r w:rsidRPr="00C306AE">
              <w:rPr>
                <w:sz w:val="13"/>
                <w:szCs w:val="13"/>
              </w:rPr>
              <w:t>x</w:t>
            </w:r>
          </w:p>
        </w:tc>
        <w:tc>
          <w:tcPr>
            <w:tcW w:w="603" w:type="dxa"/>
            <w:vAlign w:val="center"/>
          </w:tcPr>
          <w:p w:rsidR="004B323A" w:rsidRPr="00C306AE" w:rsidRDefault="004B323A">
            <w:pPr>
              <w:jc w:val="center"/>
              <w:rPr>
                <w:sz w:val="13"/>
                <w:szCs w:val="13"/>
              </w:rPr>
            </w:pPr>
            <w:r w:rsidRPr="00C306AE">
              <w:rPr>
                <w:sz w:val="13"/>
                <w:szCs w:val="13"/>
              </w:rPr>
              <w:t>x</w:t>
            </w:r>
          </w:p>
        </w:tc>
        <w:tc>
          <w:tcPr>
            <w:tcW w:w="519" w:type="dxa"/>
            <w:tcBorders>
              <w:right w:val="thinThickSmallGap" w:sz="24" w:space="0" w:color="auto"/>
            </w:tcBorders>
            <w:vAlign w:val="center"/>
          </w:tcPr>
          <w:p w:rsidR="004B323A" w:rsidRPr="00C306AE" w:rsidRDefault="004B323A">
            <w:pPr>
              <w:jc w:val="center"/>
              <w:rPr>
                <w:sz w:val="13"/>
                <w:szCs w:val="13"/>
              </w:rPr>
            </w:pPr>
          </w:p>
        </w:tc>
        <w:tc>
          <w:tcPr>
            <w:tcW w:w="2099" w:type="dxa"/>
            <w:vMerge/>
            <w:tcBorders>
              <w:left w:val="nil"/>
              <w:right w:val="thinThickSmallGap" w:sz="24" w:space="0" w:color="auto"/>
            </w:tcBorders>
            <w:vAlign w:val="center"/>
          </w:tcPr>
          <w:p w:rsidR="004B323A" w:rsidRPr="00C306AE" w:rsidRDefault="004B323A">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bottom w:val="thinThickSmallGap" w:sz="24" w:space="0" w:color="auto"/>
            </w:tcBorders>
            <w:vAlign w:val="center"/>
          </w:tcPr>
          <w:p w:rsidR="004B323A" w:rsidRPr="00C306AE" w:rsidRDefault="004B323A">
            <w:pPr>
              <w:jc w:val="center"/>
              <w:rPr>
                <w:b/>
                <w:bCs/>
                <w:sz w:val="14"/>
                <w:szCs w:val="14"/>
              </w:rPr>
            </w:pPr>
          </w:p>
        </w:tc>
        <w:tc>
          <w:tcPr>
            <w:tcW w:w="1309" w:type="dxa"/>
            <w:vMerge/>
            <w:tcBorders>
              <w:right w:val="thinThickSmallGap" w:sz="24" w:space="0" w:color="auto"/>
            </w:tcBorders>
            <w:vAlign w:val="center"/>
          </w:tcPr>
          <w:p w:rsidR="004B323A" w:rsidRPr="00C306AE" w:rsidRDefault="004B323A">
            <w:pPr>
              <w:jc w:val="center"/>
              <w:rPr>
                <w:b/>
                <w:bCs/>
                <w:sz w:val="14"/>
                <w:szCs w:val="14"/>
              </w:rPr>
            </w:pPr>
          </w:p>
        </w:tc>
        <w:tc>
          <w:tcPr>
            <w:tcW w:w="1309" w:type="dxa"/>
            <w:vMerge/>
            <w:tcBorders>
              <w:left w:val="nil"/>
              <w:right w:val="thinThickSmallGap" w:sz="24" w:space="0" w:color="auto"/>
            </w:tcBorders>
            <w:vAlign w:val="center"/>
          </w:tcPr>
          <w:p w:rsidR="004B323A" w:rsidRPr="00C306AE" w:rsidRDefault="004B323A">
            <w:pPr>
              <w:jc w:val="center"/>
              <w:rPr>
                <w:sz w:val="14"/>
                <w:szCs w:val="14"/>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3"/>
                <w:szCs w:val="13"/>
              </w:rPr>
            </w:pPr>
          </w:p>
        </w:tc>
        <w:tc>
          <w:tcPr>
            <w:tcW w:w="6644" w:type="dxa"/>
            <w:tcBorders>
              <w:top w:val="single" w:sz="2" w:space="0" w:color="auto"/>
              <w:bottom w:val="single" w:sz="2" w:space="0" w:color="auto"/>
            </w:tcBorders>
            <w:vAlign w:val="center"/>
          </w:tcPr>
          <w:p w:rsidR="004B323A" w:rsidRPr="00C306AE" w:rsidRDefault="004B323A">
            <w:pPr>
              <w:rPr>
                <w:sz w:val="13"/>
                <w:szCs w:val="13"/>
              </w:rPr>
            </w:pPr>
            <w:r w:rsidRPr="00C306AE">
              <w:rPr>
                <w:sz w:val="13"/>
                <w:szCs w:val="13"/>
              </w:rPr>
              <w:t>Hidroenergetică</w:t>
            </w:r>
          </w:p>
        </w:tc>
        <w:tc>
          <w:tcPr>
            <w:tcW w:w="462" w:type="dxa"/>
            <w:vAlign w:val="center"/>
          </w:tcPr>
          <w:p w:rsidR="004B323A" w:rsidRPr="00C306AE" w:rsidRDefault="004B323A">
            <w:pPr>
              <w:jc w:val="center"/>
              <w:rPr>
                <w:sz w:val="13"/>
                <w:szCs w:val="13"/>
              </w:rPr>
            </w:pPr>
            <w:r w:rsidRPr="00C306AE">
              <w:rPr>
                <w:sz w:val="13"/>
                <w:szCs w:val="13"/>
              </w:rPr>
              <w:t>x</w:t>
            </w:r>
          </w:p>
        </w:tc>
        <w:tc>
          <w:tcPr>
            <w:tcW w:w="603" w:type="dxa"/>
            <w:vAlign w:val="center"/>
          </w:tcPr>
          <w:p w:rsidR="004B323A" w:rsidRPr="00C306AE" w:rsidRDefault="004B323A">
            <w:pPr>
              <w:jc w:val="center"/>
              <w:rPr>
                <w:sz w:val="13"/>
                <w:szCs w:val="13"/>
              </w:rPr>
            </w:pPr>
            <w:r w:rsidRPr="00C306AE">
              <w:rPr>
                <w:sz w:val="13"/>
                <w:szCs w:val="13"/>
              </w:rPr>
              <w:t>x</w:t>
            </w:r>
          </w:p>
        </w:tc>
        <w:tc>
          <w:tcPr>
            <w:tcW w:w="519" w:type="dxa"/>
            <w:tcBorders>
              <w:right w:val="thinThickSmallGap" w:sz="24" w:space="0" w:color="auto"/>
            </w:tcBorders>
            <w:vAlign w:val="center"/>
          </w:tcPr>
          <w:p w:rsidR="004B323A" w:rsidRPr="00C306AE" w:rsidRDefault="004B323A">
            <w:pPr>
              <w:jc w:val="center"/>
              <w:rPr>
                <w:sz w:val="13"/>
                <w:szCs w:val="13"/>
              </w:rPr>
            </w:pPr>
          </w:p>
        </w:tc>
        <w:tc>
          <w:tcPr>
            <w:tcW w:w="2099" w:type="dxa"/>
            <w:vMerge/>
            <w:tcBorders>
              <w:left w:val="nil"/>
              <w:right w:val="thinThickSmallGap" w:sz="24" w:space="0" w:color="auto"/>
            </w:tcBorders>
            <w:vAlign w:val="center"/>
          </w:tcPr>
          <w:p w:rsidR="004B323A" w:rsidRPr="00C306AE" w:rsidRDefault="004B323A">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bottom w:val="thinThickSmallGap" w:sz="24" w:space="0" w:color="auto"/>
            </w:tcBorders>
            <w:vAlign w:val="center"/>
          </w:tcPr>
          <w:p w:rsidR="004B323A" w:rsidRPr="00C306AE" w:rsidRDefault="004B323A">
            <w:pPr>
              <w:jc w:val="center"/>
              <w:rPr>
                <w:b/>
                <w:bCs/>
                <w:sz w:val="14"/>
                <w:szCs w:val="14"/>
              </w:rPr>
            </w:pPr>
          </w:p>
        </w:tc>
        <w:tc>
          <w:tcPr>
            <w:tcW w:w="1309" w:type="dxa"/>
            <w:vMerge/>
            <w:tcBorders>
              <w:right w:val="thinThickSmallGap" w:sz="24" w:space="0" w:color="auto"/>
            </w:tcBorders>
            <w:vAlign w:val="center"/>
          </w:tcPr>
          <w:p w:rsidR="004B323A" w:rsidRPr="00C306AE" w:rsidRDefault="004B323A">
            <w:pPr>
              <w:jc w:val="center"/>
              <w:rPr>
                <w:b/>
                <w:bCs/>
                <w:sz w:val="14"/>
                <w:szCs w:val="14"/>
              </w:rPr>
            </w:pPr>
          </w:p>
        </w:tc>
        <w:tc>
          <w:tcPr>
            <w:tcW w:w="1309" w:type="dxa"/>
            <w:vMerge/>
            <w:tcBorders>
              <w:left w:val="nil"/>
              <w:right w:val="thinThickSmallGap" w:sz="24" w:space="0" w:color="auto"/>
            </w:tcBorders>
            <w:vAlign w:val="center"/>
          </w:tcPr>
          <w:p w:rsidR="004B323A" w:rsidRPr="00C306AE" w:rsidRDefault="004B323A">
            <w:pPr>
              <w:jc w:val="center"/>
              <w:rPr>
                <w:sz w:val="14"/>
                <w:szCs w:val="14"/>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3"/>
                <w:szCs w:val="13"/>
              </w:rPr>
            </w:pPr>
          </w:p>
        </w:tc>
        <w:tc>
          <w:tcPr>
            <w:tcW w:w="6644" w:type="dxa"/>
            <w:tcBorders>
              <w:top w:val="single" w:sz="2" w:space="0" w:color="auto"/>
              <w:bottom w:val="single" w:sz="2" w:space="0" w:color="auto"/>
            </w:tcBorders>
            <w:vAlign w:val="center"/>
          </w:tcPr>
          <w:p w:rsidR="004B323A" w:rsidRPr="00C306AE" w:rsidRDefault="004B323A">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Centrale termoelectrice</w:t>
            </w:r>
          </w:p>
        </w:tc>
        <w:tc>
          <w:tcPr>
            <w:tcW w:w="462" w:type="dxa"/>
            <w:vAlign w:val="center"/>
          </w:tcPr>
          <w:p w:rsidR="004B323A" w:rsidRPr="00C306AE" w:rsidRDefault="004B323A">
            <w:pPr>
              <w:jc w:val="center"/>
              <w:rPr>
                <w:sz w:val="13"/>
                <w:szCs w:val="13"/>
              </w:rPr>
            </w:pPr>
            <w:r w:rsidRPr="00C306AE">
              <w:rPr>
                <w:sz w:val="13"/>
                <w:szCs w:val="13"/>
              </w:rPr>
              <w:t>x</w:t>
            </w:r>
          </w:p>
        </w:tc>
        <w:tc>
          <w:tcPr>
            <w:tcW w:w="603" w:type="dxa"/>
            <w:vAlign w:val="center"/>
          </w:tcPr>
          <w:p w:rsidR="004B323A" w:rsidRPr="00C306AE" w:rsidRDefault="004B323A">
            <w:pPr>
              <w:jc w:val="center"/>
              <w:rPr>
                <w:sz w:val="13"/>
                <w:szCs w:val="13"/>
              </w:rPr>
            </w:pPr>
          </w:p>
        </w:tc>
        <w:tc>
          <w:tcPr>
            <w:tcW w:w="519" w:type="dxa"/>
            <w:tcBorders>
              <w:right w:val="thinThickSmallGap" w:sz="24" w:space="0" w:color="auto"/>
            </w:tcBorders>
            <w:vAlign w:val="center"/>
          </w:tcPr>
          <w:p w:rsidR="004B323A" w:rsidRPr="00C306AE" w:rsidRDefault="004B323A">
            <w:pPr>
              <w:jc w:val="center"/>
              <w:rPr>
                <w:sz w:val="13"/>
                <w:szCs w:val="13"/>
              </w:rPr>
            </w:pPr>
          </w:p>
        </w:tc>
        <w:tc>
          <w:tcPr>
            <w:tcW w:w="2099" w:type="dxa"/>
            <w:vMerge/>
            <w:tcBorders>
              <w:left w:val="nil"/>
              <w:right w:val="thinThickSmallGap" w:sz="24" w:space="0" w:color="auto"/>
            </w:tcBorders>
            <w:vAlign w:val="center"/>
          </w:tcPr>
          <w:p w:rsidR="004B323A" w:rsidRPr="00C306AE" w:rsidRDefault="004B323A">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bottom w:val="thinThickSmallGap" w:sz="24" w:space="0" w:color="auto"/>
            </w:tcBorders>
            <w:vAlign w:val="center"/>
          </w:tcPr>
          <w:p w:rsidR="004B323A" w:rsidRPr="00C306AE" w:rsidRDefault="004B323A">
            <w:pPr>
              <w:jc w:val="center"/>
              <w:rPr>
                <w:b/>
                <w:bCs/>
                <w:sz w:val="14"/>
                <w:szCs w:val="14"/>
              </w:rPr>
            </w:pPr>
          </w:p>
        </w:tc>
        <w:tc>
          <w:tcPr>
            <w:tcW w:w="1309" w:type="dxa"/>
            <w:vMerge/>
            <w:tcBorders>
              <w:right w:val="thinThickSmallGap" w:sz="24" w:space="0" w:color="auto"/>
            </w:tcBorders>
            <w:vAlign w:val="center"/>
          </w:tcPr>
          <w:p w:rsidR="004B323A" w:rsidRPr="00C306AE" w:rsidRDefault="004B323A">
            <w:pPr>
              <w:jc w:val="center"/>
              <w:rPr>
                <w:b/>
                <w:bCs/>
                <w:sz w:val="14"/>
                <w:szCs w:val="14"/>
              </w:rPr>
            </w:pPr>
          </w:p>
        </w:tc>
        <w:tc>
          <w:tcPr>
            <w:tcW w:w="1309" w:type="dxa"/>
            <w:vMerge/>
            <w:tcBorders>
              <w:left w:val="nil"/>
              <w:right w:val="thinThickSmallGap" w:sz="24" w:space="0" w:color="auto"/>
            </w:tcBorders>
            <w:vAlign w:val="center"/>
          </w:tcPr>
          <w:p w:rsidR="004B323A" w:rsidRPr="00C306AE" w:rsidRDefault="004B323A">
            <w:pPr>
              <w:jc w:val="center"/>
              <w:rPr>
                <w:sz w:val="14"/>
                <w:szCs w:val="14"/>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3"/>
                <w:szCs w:val="13"/>
              </w:rPr>
            </w:pPr>
          </w:p>
        </w:tc>
        <w:tc>
          <w:tcPr>
            <w:tcW w:w="6644" w:type="dxa"/>
            <w:tcBorders>
              <w:top w:val="single" w:sz="2" w:space="0" w:color="auto"/>
              <w:bottom w:val="single" w:sz="2" w:space="0" w:color="auto"/>
            </w:tcBorders>
            <w:vAlign w:val="center"/>
          </w:tcPr>
          <w:p w:rsidR="004B323A" w:rsidRPr="00C306AE" w:rsidRDefault="004B323A">
            <w:pPr>
              <w:rPr>
                <w:sz w:val="13"/>
                <w:szCs w:val="13"/>
              </w:rPr>
            </w:pPr>
            <w:r w:rsidRPr="00C306AE">
              <w:rPr>
                <w:sz w:val="13"/>
                <w:szCs w:val="13"/>
              </w:rPr>
              <w:t>Centrale hidroelectrice</w:t>
            </w:r>
          </w:p>
        </w:tc>
        <w:tc>
          <w:tcPr>
            <w:tcW w:w="462" w:type="dxa"/>
            <w:vAlign w:val="center"/>
          </w:tcPr>
          <w:p w:rsidR="004B323A" w:rsidRPr="00C306AE" w:rsidRDefault="004B323A">
            <w:pPr>
              <w:jc w:val="center"/>
              <w:rPr>
                <w:sz w:val="13"/>
                <w:szCs w:val="13"/>
              </w:rPr>
            </w:pPr>
            <w:r w:rsidRPr="00C306AE">
              <w:rPr>
                <w:sz w:val="13"/>
                <w:szCs w:val="13"/>
              </w:rPr>
              <w:t>x</w:t>
            </w:r>
          </w:p>
        </w:tc>
        <w:tc>
          <w:tcPr>
            <w:tcW w:w="603" w:type="dxa"/>
            <w:vAlign w:val="center"/>
          </w:tcPr>
          <w:p w:rsidR="004B323A" w:rsidRPr="00C306AE" w:rsidRDefault="004B323A">
            <w:pPr>
              <w:jc w:val="center"/>
              <w:rPr>
                <w:sz w:val="13"/>
                <w:szCs w:val="13"/>
              </w:rPr>
            </w:pPr>
          </w:p>
        </w:tc>
        <w:tc>
          <w:tcPr>
            <w:tcW w:w="519" w:type="dxa"/>
            <w:tcBorders>
              <w:right w:val="thinThickSmallGap" w:sz="24" w:space="0" w:color="auto"/>
            </w:tcBorders>
            <w:vAlign w:val="center"/>
          </w:tcPr>
          <w:p w:rsidR="004B323A" w:rsidRPr="00C306AE" w:rsidRDefault="004B323A">
            <w:pPr>
              <w:jc w:val="center"/>
              <w:rPr>
                <w:sz w:val="13"/>
                <w:szCs w:val="13"/>
              </w:rPr>
            </w:pPr>
          </w:p>
        </w:tc>
        <w:tc>
          <w:tcPr>
            <w:tcW w:w="2099" w:type="dxa"/>
            <w:vMerge/>
            <w:tcBorders>
              <w:left w:val="nil"/>
              <w:right w:val="thinThickSmallGap" w:sz="24" w:space="0" w:color="auto"/>
            </w:tcBorders>
            <w:vAlign w:val="center"/>
          </w:tcPr>
          <w:p w:rsidR="004B323A" w:rsidRPr="00C306AE" w:rsidRDefault="004B323A">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bottom w:val="thinThickSmallGap" w:sz="24" w:space="0" w:color="auto"/>
            </w:tcBorders>
            <w:vAlign w:val="center"/>
          </w:tcPr>
          <w:p w:rsidR="004B323A" w:rsidRPr="00C306AE" w:rsidRDefault="004B323A">
            <w:pPr>
              <w:jc w:val="center"/>
              <w:rPr>
                <w:b/>
                <w:bCs/>
                <w:sz w:val="14"/>
                <w:szCs w:val="14"/>
              </w:rPr>
            </w:pPr>
          </w:p>
        </w:tc>
        <w:tc>
          <w:tcPr>
            <w:tcW w:w="1309" w:type="dxa"/>
            <w:vMerge/>
            <w:tcBorders>
              <w:right w:val="thinThickSmallGap" w:sz="24" w:space="0" w:color="auto"/>
            </w:tcBorders>
            <w:vAlign w:val="center"/>
          </w:tcPr>
          <w:p w:rsidR="004B323A" w:rsidRPr="00C306AE" w:rsidRDefault="004B323A">
            <w:pPr>
              <w:jc w:val="center"/>
              <w:rPr>
                <w:b/>
                <w:bCs/>
                <w:sz w:val="14"/>
                <w:szCs w:val="14"/>
              </w:rPr>
            </w:pPr>
          </w:p>
        </w:tc>
        <w:tc>
          <w:tcPr>
            <w:tcW w:w="1309" w:type="dxa"/>
            <w:vMerge/>
            <w:tcBorders>
              <w:left w:val="nil"/>
              <w:right w:val="thinThickSmallGap" w:sz="24" w:space="0" w:color="auto"/>
            </w:tcBorders>
            <w:vAlign w:val="center"/>
          </w:tcPr>
          <w:p w:rsidR="004B323A" w:rsidRPr="00C306AE" w:rsidRDefault="004B323A">
            <w:pPr>
              <w:jc w:val="center"/>
              <w:rPr>
                <w:sz w:val="14"/>
                <w:szCs w:val="14"/>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3"/>
                <w:szCs w:val="13"/>
              </w:rPr>
            </w:pPr>
          </w:p>
        </w:tc>
        <w:tc>
          <w:tcPr>
            <w:tcW w:w="6644" w:type="dxa"/>
            <w:tcBorders>
              <w:top w:val="single" w:sz="2" w:space="0" w:color="auto"/>
              <w:bottom w:val="single" w:sz="2" w:space="0" w:color="auto"/>
            </w:tcBorders>
            <w:vAlign w:val="center"/>
          </w:tcPr>
          <w:p w:rsidR="004B323A" w:rsidRPr="00C306AE" w:rsidRDefault="004B323A">
            <w:pPr>
              <w:rPr>
                <w:sz w:val="13"/>
                <w:szCs w:val="13"/>
              </w:rPr>
            </w:pPr>
            <w:r w:rsidRPr="00C306AE">
              <w:rPr>
                <w:sz w:val="13"/>
                <w:szCs w:val="13"/>
              </w:rPr>
              <w:t>Centrale termice şi hidroelectrice</w:t>
            </w:r>
          </w:p>
        </w:tc>
        <w:tc>
          <w:tcPr>
            <w:tcW w:w="462" w:type="dxa"/>
            <w:vAlign w:val="center"/>
          </w:tcPr>
          <w:p w:rsidR="004B323A" w:rsidRPr="00C306AE" w:rsidRDefault="004B323A">
            <w:pPr>
              <w:jc w:val="center"/>
              <w:rPr>
                <w:sz w:val="13"/>
                <w:szCs w:val="13"/>
              </w:rPr>
            </w:pPr>
          </w:p>
        </w:tc>
        <w:tc>
          <w:tcPr>
            <w:tcW w:w="603" w:type="dxa"/>
            <w:vAlign w:val="center"/>
          </w:tcPr>
          <w:p w:rsidR="004B323A" w:rsidRPr="00C306AE" w:rsidRDefault="004B323A">
            <w:pPr>
              <w:jc w:val="center"/>
              <w:rPr>
                <w:sz w:val="13"/>
                <w:szCs w:val="13"/>
              </w:rPr>
            </w:pPr>
            <w:r w:rsidRPr="00C306AE">
              <w:rPr>
                <w:sz w:val="13"/>
                <w:szCs w:val="13"/>
              </w:rPr>
              <w:t>x</w:t>
            </w:r>
          </w:p>
        </w:tc>
        <w:tc>
          <w:tcPr>
            <w:tcW w:w="519" w:type="dxa"/>
            <w:tcBorders>
              <w:right w:val="thinThickSmallGap" w:sz="24" w:space="0" w:color="auto"/>
            </w:tcBorders>
            <w:vAlign w:val="center"/>
          </w:tcPr>
          <w:p w:rsidR="004B323A" w:rsidRPr="00C306AE" w:rsidRDefault="004B323A">
            <w:pPr>
              <w:jc w:val="center"/>
              <w:rPr>
                <w:sz w:val="13"/>
                <w:szCs w:val="13"/>
              </w:rPr>
            </w:pPr>
          </w:p>
        </w:tc>
        <w:tc>
          <w:tcPr>
            <w:tcW w:w="2099" w:type="dxa"/>
            <w:vMerge/>
            <w:tcBorders>
              <w:left w:val="nil"/>
              <w:right w:val="thinThickSmallGap" w:sz="24" w:space="0" w:color="auto"/>
            </w:tcBorders>
            <w:vAlign w:val="center"/>
          </w:tcPr>
          <w:p w:rsidR="004B323A" w:rsidRPr="00C306AE" w:rsidRDefault="004B323A">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bottom w:val="thinThickSmallGap" w:sz="24" w:space="0" w:color="auto"/>
            </w:tcBorders>
            <w:vAlign w:val="center"/>
          </w:tcPr>
          <w:p w:rsidR="004B323A" w:rsidRPr="00C306AE" w:rsidRDefault="004B323A">
            <w:pPr>
              <w:jc w:val="center"/>
              <w:rPr>
                <w:b/>
                <w:bCs/>
                <w:sz w:val="14"/>
                <w:szCs w:val="14"/>
              </w:rPr>
            </w:pPr>
          </w:p>
        </w:tc>
        <w:tc>
          <w:tcPr>
            <w:tcW w:w="1309" w:type="dxa"/>
            <w:vMerge/>
            <w:tcBorders>
              <w:right w:val="thinThickSmallGap" w:sz="24" w:space="0" w:color="auto"/>
            </w:tcBorders>
            <w:vAlign w:val="center"/>
          </w:tcPr>
          <w:p w:rsidR="004B323A" w:rsidRPr="00C306AE" w:rsidRDefault="004B323A">
            <w:pPr>
              <w:jc w:val="center"/>
              <w:rPr>
                <w:b/>
                <w:bCs/>
                <w:sz w:val="14"/>
                <w:szCs w:val="14"/>
              </w:rPr>
            </w:pPr>
          </w:p>
        </w:tc>
        <w:tc>
          <w:tcPr>
            <w:tcW w:w="1309" w:type="dxa"/>
            <w:vMerge/>
            <w:tcBorders>
              <w:left w:val="nil"/>
              <w:right w:val="thinThickSmallGap" w:sz="24" w:space="0" w:color="auto"/>
            </w:tcBorders>
            <w:vAlign w:val="center"/>
          </w:tcPr>
          <w:p w:rsidR="004B323A" w:rsidRPr="00C306AE" w:rsidRDefault="004B323A">
            <w:pPr>
              <w:jc w:val="center"/>
              <w:rPr>
                <w:sz w:val="14"/>
                <w:szCs w:val="14"/>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3"/>
                <w:szCs w:val="13"/>
              </w:rPr>
            </w:pPr>
          </w:p>
        </w:tc>
        <w:tc>
          <w:tcPr>
            <w:tcW w:w="6644" w:type="dxa"/>
            <w:tcBorders>
              <w:top w:val="single" w:sz="2" w:space="0" w:color="auto"/>
              <w:bottom w:val="single" w:sz="2" w:space="0" w:color="auto"/>
            </w:tcBorders>
            <w:vAlign w:val="center"/>
          </w:tcPr>
          <w:p w:rsidR="004B323A" w:rsidRPr="00C306AE" w:rsidRDefault="004B323A">
            <w:pPr>
              <w:rPr>
                <w:sz w:val="13"/>
                <w:szCs w:val="13"/>
              </w:rPr>
            </w:pPr>
            <w:r w:rsidRPr="00C306AE">
              <w:rPr>
                <w:sz w:val="13"/>
                <w:szCs w:val="13"/>
              </w:rPr>
              <w:t>Centrale nuclearoelectrice</w:t>
            </w:r>
          </w:p>
        </w:tc>
        <w:tc>
          <w:tcPr>
            <w:tcW w:w="462" w:type="dxa"/>
            <w:vAlign w:val="center"/>
          </w:tcPr>
          <w:p w:rsidR="004B323A" w:rsidRPr="00C306AE" w:rsidRDefault="004B323A">
            <w:pPr>
              <w:jc w:val="center"/>
              <w:rPr>
                <w:sz w:val="13"/>
                <w:szCs w:val="13"/>
              </w:rPr>
            </w:pPr>
            <w:r w:rsidRPr="00C306AE">
              <w:rPr>
                <w:sz w:val="13"/>
                <w:szCs w:val="13"/>
              </w:rPr>
              <w:t>x</w:t>
            </w:r>
          </w:p>
        </w:tc>
        <w:tc>
          <w:tcPr>
            <w:tcW w:w="603" w:type="dxa"/>
            <w:vAlign w:val="center"/>
          </w:tcPr>
          <w:p w:rsidR="004B323A" w:rsidRPr="00C306AE" w:rsidRDefault="004B323A">
            <w:pPr>
              <w:jc w:val="center"/>
              <w:rPr>
                <w:sz w:val="13"/>
                <w:szCs w:val="13"/>
              </w:rPr>
            </w:pPr>
          </w:p>
        </w:tc>
        <w:tc>
          <w:tcPr>
            <w:tcW w:w="519" w:type="dxa"/>
            <w:tcBorders>
              <w:right w:val="thinThickSmallGap" w:sz="24" w:space="0" w:color="auto"/>
            </w:tcBorders>
            <w:vAlign w:val="center"/>
          </w:tcPr>
          <w:p w:rsidR="004B323A" w:rsidRPr="00C306AE" w:rsidRDefault="004B323A">
            <w:pPr>
              <w:jc w:val="center"/>
              <w:rPr>
                <w:sz w:val="13"/>
                <w:szCs w:val="13"/>
              </w:rPr>
            </w:pPr>
          </w:p>
        </w:tc>
        <w:tc>
          <w:tcPr>
            <w:tcW w:w="2099" w:type="dxa"/>
            <w:vMerge/>
            <w:tcBorders>
              <w:left w:val="nil"/>
              <w:right w:val="thinThickSmallGap" w:sz="24" w:space="0" w:color="auto"/>
            </w:tcBorders>
            <w:vAlign w:val="center"/>
          </w:tcPr>
          <w:p w:rsidR="004B323A" w:rsidRPr="00C306AE" w:rsidRDefault="004B323A">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bottom w:val="thinThickSmallGap" w:sz="24" w:space="0" w:color="auto"/>
            </w:tcBorders>
            <w:vAlign w:val="center"/>
          </w:tcPr>
          <w:p w:rsidR="004B323A" w:rsidRPr="00C306AE" w:rsidRDefault="004B323A">
            <w:pPr>
              <w:jc w:val="center"/>
              <w:rPr>
                <w:b/>
                <w:bCs/>
                <w:sz w:val="14"/>
                <w:szCs w:val="14"/>
              </w:rPr>
            </w:pPr>
          </w:p>
        </w:tc>
        <w:tc>
          <w:tcPr>
            <w:tcW w:w="1309" w:type="dxa"/>
            <w:vMerge/>
            <w:tcBorders>
              <w:right w:val="thinThickSmallGap" w:sz="24" w:space="0" w:color="auto"/>
            </w:tcBorders>
            <w:vAlign w:val="center"/>
          </w:tcPr>
          <w:p w:rsidR="004B323A" w:rsidRPr="00C306AE" w:rsidRDefault="004B323A">
            <w:pPr>
              <w:jc w:val="center"/>
              <w:rPr>
                <w:b/>
                <w:bCs/>
                <w:sz w:val="14"/>
                <w:szCs w:val="14"/>
              </w:rPr>
            </w:pPr>
          </w:p>
        </w:tc>
        <w:tc>
          <w:tcPr>
            <w:tcW w:w="1309" w:type="dxa"/>
            <w:vMerge/>
            <w:tcBorders>
              <w:left w:val="nil"/>
              <w:right w:val="thinThickSmallGap" w:sz="24" w:space="0" w:color="auto"/>
            </w:tcBorders>
            <w:vAlign w:val="center"/>
          </w:tcPr>
          <w:p w:rsidR="004B323A" w:rsidRPr="00C306AE" w:rsidRDefault="004B323A">
            <w:pPr>
              <w:jc w:val="center"/>
              <w:rPr>
                <w:sz w:val="14"/>
                <w:szCs w:val="14"/>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3"/>
                <w:szCs w:val="13"/>
              </w:rPr>
            </w:pPr>
          </w:p>
        </w:tc>
        <w:tc>
          <w:tcPr>
            <w:tcW w:w="6644" w:type="dxa"/>
            <w:tcBorders>
              <w:top w:val="single" w:sz="2" w:space="0" w:color="auto"/>
              <w:bottom w:val="single" w:sz="2" w:space="0" w:color="auto"/>
            </w:tcBorders>
            <w:vAlign w:val="center"/>
          </w:tcPr>
          <w:p w:rsidR="004B323A" w:rsidRPr="00C306AE" w:rsidRDefault="004B323A">
            <w:pPr>
              <w:rPr>
                <w:sz w:val="13"/>
                <w:szCs w:val="13"/>
              </w:rPr>
            </w:pPr>
            <w:r w:rsidRPr="00C306AE">
              <w:rPr>
                <w:sz w:val="13"/>
                <w:szCs w:val="13"/>
              </w:rPr>
              <w:t>Energetică industrială</w:t>
            </w:r>
          </w:p>
        </w:tc>
        <w:tc>
          <w:tcPr>
            <w:tcW w:w="462" w:type="dxa"/>
            <w:vAlign w:val="center"/>
          </w:tcPr>
          <w:p w:rsidR="004B323A" w:rsidRPr="00C306AE" w:rsidRDefault="004B323A">
            <w:pPr>
              <w:jc w:val="center"/>
              <w:rPr>
                <w:sz w:val="13"/>
                <w:szCs w:val="13"/>
              </w:rPr>
            </w:pPr>
            <w:r w:rsidRPr="00C306AE">
              <w:rPr>
                <w:sz w:val="13"/>
                <w:szCs w:val="13"/>
              </w:rPr>
              <w:t>x</w:t>
            </w:r>
          </w:p>
        </w:tc>
        <w:tc>
          <w:tcPr>
            <w:tcW w:w="603" w:type="dxa"/>
            <w:vAlign w:val="center"/>
          </w:tcPr>
          <w:p w:rsidR="004B323A" w:rsidRPr="00C306AE" w:rsidRDefault="004B323A">
            <w:pPr>
              <w:jc w:val="center"/>
              <w:rPr>
                <w:sz w:val="13"/>
                <w:szCs w:val="13"/>
              </w:rPr>
            </w:pPr>
            <w:r w:rsidRPr="00C306AE">
              <w:rPr>
                <w:sz w:val="13"/>
                <w:szCs w:val="13"/>
              </w:rPr>
              <w:t>x</w:t>
            </w:r>
          </w:p>
        </w:tc>
        <w:tc>
          <w:tcPr>
            <w:tcW w:w="519" w:type="dxa"/>
            <w:tcBorders>
              <w:right w:val="thinThickSmallGap" w:sz="24" w:space="0" w:color="auto"/>
            </w:tcBorders>
            <w:vAlign w:val="center"/>
          </w:tcPr>
          <w:p w:rsidR="004B323A" w:rsidRPr="00C306AE" w:rsidRDefault="004B323A">
            <w:pPr>
              <w:jc w:val="center"/>
              <w:rPr>
                <w:sz w:val="13"/>
                <w:szCs w:val="13"/>
              </w:rPr>
            </w:pPr>
          </w:p>
        </w:tc>
        <w:tc>
          <w:tcPr>
            <w:tcW w:w="2099" w:type="dxa"/>
            <w:vMerge/>
            <w:tcBorders>
              <w:left w:val="nil"/>
              <w:right w:val="thinThickSmallGap" w:sz="24" w:space="0" w:color="auto"/>
            </w:tcBorders>
            <w:vAlign w:val="center"/>
          </w:tcPr>
          <w:p w:rsidR="004B323A" w:rsidRPr="00C306AE" w:rsidRDefault="004B323A">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bottom w:val="thinThickSmallGap" w:sz="24" w:space="0" w:color="auto"/>
            </w:tcBorders>
            <w:vAlign w:val="center"/>
          </w:tcPr>
          <w:p w:rsidR="004B323A" w:rsidRPr="00C306AE" w:rsidRDefault="004B323A">
            <w:pPr>
              <w:jc w:val="center"/>
              <w:rPr>
                <w:b/>
                <w:bCs/>
                <w:sz w:val="14"/>
                <w:szCs w:val="14"/>
              </w:rPr>
            </w:pPr>
          </w:p>
        </w:tc>
        <w:tc>
          <w:tcPr>
            <w:tcW w:w="1309" w:type="dxa"/>
            <w:vMerge/>
            <w:tcBorders>
              <w:right w:val="thinThickSmallGap" w:sz="24" w:space="0" w:color="auto"/>
            </w:tcBorders>
            <w:vAlign w:val="center"/>
          </w:tcPr>
          <w:p w:rsidR="004B323A" w:rsidRPr="00C306AE" w:rsidRDefault="004B323A">
            <w:pPr>
              <w:jc w:val="center"/>
              <w:rPr>
                <w:b/>
                <w:bCs/>
                <w:sz w:val="14"/>
                <w:szCs w:val="14"/>
              </w:rPr>
            </w:pPr>
          </w:p>
        </w:tc>
        <w:tc>
          <w:tcPr>
            <w:tcW w:w="1309" w:type="dxa"/>
            <w:vMerge/>
            <w:tcBorders>
              <w:left w:val="nil"/>
              <w:right w:val="thinThickSmallGap" w:sz="24" w:space="0" w:color="auto"/>
            </w:tcBorders>
            <w:vAlign w:val="center"/>
          </w:tcPr>
          <w:p w:rsidR="004B323A" w:rsidRPr="00C306AE" w:rsidRDefault="004B323A">
            <w:pPr>
              <w:jc w:val="center"/>
              <w:rPr>
                <w:sz w:val="14"/>
                <w:szCs w:val="14"/>
              </w:rPr>
            </w:pPr>
          </w:p>
        </w:tc>
        <w:tc>
          <w:tcPr>
            <w:tcW w:w="561" w:type="dxa"/>
            <w:tcBorders>
              <w:top w:val="single" w:sz="2" w:space="0" w:color="auto"/>
              <w:left w:val="nil"/>
            </w:tcBorders>
            <w:vAlign w:val="center"/>
          </w:tcPr>
          <w:p w:rsidR="004B323A" w:rsidRPr="00C306AE" w:rsidRDefault="004B323A" w:rsidP="00594127">
            <w:pPr>
              <w:numPr>
                <w:ilvl w:val="0"/>
                <w:numId w:val="1"/>
              </w:numPr>
              <w:jc w:val="both"/>
              <w:rPr>
                <w:sz w:val="13"/>
                <w:szCs w:val="13"/>
              </w:rPr>
            </w:pPr>
          </w:p>
        </w:tc>
        <w:tc>
          <w:tcPr>
            <w:tcW w:w="6644" w:type="dxa"/>
            <w:tcBorders>
              <w:top w:val="single" w:sz="2" w:space="0" w:color="auto"/>
            </w:tcBorders>
            <w:vAlign w:val="center"/>
          </w:tcPr>
          <w:p w:rsidR="004B323A" w:rsidRPr="00C306AE" w:rsidRDefault="004B323A">
            <w:pPr>
              <w:rPr>
                <w:sz w:val="13"/>
                <w:szCs w:val="13"/>
              </w:rPr>
            </w:pPr>
            <w:r w:rsidRPr="00C306AE">
              <w:rPr>
                <w:sz w:val="13"/>
                <w:szCs w:val="13"/>
              </w:rPr>
              <w:t xml:space="preserve">Energetică </w:t>
            </w:r>
          </w:p>
        </w:tc>
        <w:tc>
          <w:tcPr>
            <w:tcW w:w="462" w:type="dxa"/>
            <w:vAlign w:val="center"/>
          </w:tcPr>
          <w:p w:rsidR="004B323A" w:rsidRPr="00C306AE" w:rsidRDefault="004B323A">
            <w:pPr>
              <w:jc w:val="center"/>
              <w:rPr>
                <w:sz w:val="13"/>
                <w:szCs w:val="13"/>
              </w:rPr>
            </w:pPr>
            <w:r w:rsidRPr="00C306AE">
              <w:rPr>
                <w:sz w:val="13"/>
                <w:szCs w:val="13"/>
              </w:rPr>
              <w:t>x</w:t>
            </w:r>
          </w:p>
        </w:tc>
        <w:tc>
          <w:tcPr>
            <w:tcW w:w="603" w:type="dxa"/>
            <w:vAlign w:val="center"/>
          </w:tcPr>
          <w:p w:rsidR="004B323A" w:rsidRPr="00C306AE" w:rsidRDefault="004B323A">
            <w:pPr>
              <w:jc w:val="center"/>
              <w:rPr>
                <w:sz w:val="13"/>
                <w:szCs w:val="13"/>
              </w:rPr>
            </w:pPr>
          </w:p>
        </w:tc>
        <w:tc>
          <w:tcPr>
            <w:tcW w:w="519" w:type="dxa"/>
            <w:tcBorders>
              <w:right w:val="thinThickSmallGap" w:sz="24" w:space="0" w:color="auto"/>
            </w:tcBorders>
            <w:vAlign w:val="center"/>
          </w:tcPr>
          <w:p w:rsidR="004B323A" w:rsidRPr="00C306AE" w:rsidRDefault="004B323A">
            <w:pPr>
              <w:jc w:val="center"/>
              <w:rPr>
                <w:sz w:val="13"/>
                <w:szCs w:val="13"/>
              </w:rPr>
            </w:pPr>
          </w:p>
        </w:tc>
        <w:tc>
          <w:tcPr>
            <w:tcW w:w="2099" w:type="dxa"/>
            <w:vMerge/>
            <w:tcBorders>
              <w:left w:val="nil"/>
              <w:right w:val="thinThickSmallGap" w:sz="24" w:space="0" w:color="auto"/>
            </w:tcBorders>
            <w:vAlign w:val="center"/>
          </w:tcPr>
          <w:p w:rsidR="004B323A" w:rsidRPr="00C306AE" w:rsidRDefault="004B323A">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bottom w:val="thinThickSmallGap" w:sz="24" w:space="0" w:color="auto"/>
            </w:tcBorders>
            <w:vAlign w:val="center"/>
          </w:tcPr>
          <w:p w:rsidR="004B323A" w:rsidRPr="00C306AE" w:rsidRDefault="004B323A">
            <w:pPr>
              <w:jc w:val="center"/>
              <w:rPr>
                <w:b/>
                <w:bCs/>
                <w:sz w:val="14"/>
                <w:szCs w:val="14"/>
              </w:rPr>
            </w:pPr>
          </w:p>
        </w:tc>
        <w:tc>
          <w:tcPr>
            <w:tcW w:w="1309" w:type="dxa"/>
            <w:vMerge/>
            <w:tcBorders>
              <w:right w:val="thinThickSmallGap" w:sz="24" w:space="0" w:color="auto"/>
            </w:tcBorders>
            <w:vAlign w:val="center"/>
          </w:tcPr>
          <w:p w:rsidR="004B323A" w:rsidRPr="00C306AE" w:rsidRDefault="004B323A">
            <w:pPr>
              <w:jc w:val="center"/>
              <w:rPr>
                <w:b/>
                <w:bCs/>
                <w:sz w:val="14"/>
                <w:szCs w:val="14"/>
              </w:rPr>
            </w:pPr>
          </w:p>
        </w:tc>
        <w:tc>
          <w:tcPr>
            <w:tcW w:w="1309" w:type="dxa"/>
            <w:vMerge/>
            <w:tcBorders>
              <w:left w:val="nil"/>
              <w:right w:val="thinThickSmallGap" w:sz="24" w:space="0" w:color="auto"/>
            </w:tcBorders>
            <w:vAlign w:val="center"/>
          </w:tcPr>
          <w:p w:rsidR="004B323A" w:rsidRPr="00C306AE" w:rsidRDefault="004B323A">
            <w:pPr>
              <w:jc w:val="center"/>
              <w:rPr>
                <w:sz w:val="14"/>
                <w:szCs w:val="14"/>
              </w:rPr>
            </w:pPr>
          </w:p>
        </w:tc>
        <w:tc>
          <w:tcPr>
            <w:tcW w:w="561" w:type="dxa"/>
            <w:tcBorders>
              <w:left w:val="nil"/>
            </w:tcBorders>
            <w:vAlign w:val="center"/>
          </w:tcPr>
          <w:p w:rsidR="004B323A" w:rsidRPr="00C306AE" w:rsidRDefault="004B323A" w:rsidP="00594127">
            <w:pPr>
              <w:numPr>
                <w:ilvl w:val="0"/>
                <w:numId w:val="1"/>
              </w:numPr>
              <w:jc w:val="both"/>
              <w:rPr>
                <w:sz w:val="13"/>
                <w:szCs w:val="13"/>
              </w:rPr>
            </w:pPr>
          </w:p>
        </w:tc>
        <w:tc>
          <w:tcPr>
            <w:tcW w:w="6644" w:type="dxa"/>
            <w:vAlign w:val="center"/>
          </w:tcPr>
          <w:p w:rsidR="004B323A" w:rsidRPr="00C306AE" w:rsidRDefault="004B323A">
            <w:pPr>
              <w:rPr>
                <w:sz w:val="13"/>
                <w:szCs w:val="13"/>
              </w:rPr>
            </w:pPr>
            <w:r w:rsidRPr="00C306AE">
              <w:rPr>
                <w:sz w:val="13"/>
                <w:szCs w:val="13"/>
              </w:rPr>
              <w:t>Reţele electrice</w:t>
            </w:r>
          </w:p>
        </w:tc>
        <w:tc>
          <w:tcPr>
            <w:tcW w:w="462" w:type="dxa"/>
            <w:vAlign w:val="center"/>
          </w:tcPr>
          <w:p w:rsidR="004B323A" w:rsidRPr="00C306AE" w:rsidRDefault="004B323A">
            <w:pPr>
              <w:jc w:val="center"/>
              <w:rPr>
                <w:sz w:val="13"/>
                <w:szCs w:val="13"/>
              </w:rPr>
            </w:pPr>
            <w:r w:rsidRPr="00C306AE">
              <w:rPr>
                <w:sz w:val="13"/>
                <w:szCs w:val="13"/>
              </w:rPr>
              <w:t>x</w:t>
            </w:r>
          </w:p>
        </w:tc>
        <w:tc>
          <w:tcPr>
            <w:tcW w:w="603" w:type="dxa"/>
            <w:vAlign w:val="center"/>
          </w:tcPr>
          <w:p w:rsidR="004B323A" w:rsidRPr="00C306AE" w:rsidRDefault="004B323A">
            <w:pPr>
              <w:jc w:val="center"/>
              <w:rPr>
                <w:sz w:val="13"/>
                <w:szCs w:val="13"/>
              </w:rPr>
            </w:pPr>
            <w:r w:rsidRPr="00C306AE">
              <w:rPr>
                <w:sz w:val="13"/>
                <w:szCs w:val="13"/>
              </w:rPr>
              <w:t>x</w:t>
            </w:r>
          </w:p>
        </w:tc>
        <w:tc>
          <w:tcPr>
            <w:tcW w:w="519" w:type="dxa"/>
            <w:tcBorders>
              <w:right w:val="thinThickSmallGap" w:sz="24" w:space="0" w:color="auto"/>
            </w:tcBorders>
            <w:vAlign w:val="center"/>
          </w:tcPr>
          <w:p w:rsidR="004B323A" w:rsidRPr="00C306AE" w:rsidRDefault="004B323A">
            <w:pPr>
              <w:jc w:val="center"/>
              <w:rPr>
                <w:sz w:val="13"/>
                <w:szCs w:val="13"/>
              </w:rPr>
            </w:pPr>
          </w:p>
        </w:tc>
        <w:tc>
          <w:tcPr>
            <w:tcW w:w="2099" w:type="dxa"/>
            <w:vMerge/>
            <w:tcBorders>
              <w:left w:val="nil"/>
              <w:right w:val="thinThickSmallGap" w:sz="24" w:space="0" w:color="auto"/>
            </w:tcBorders>
            <w:vAlign w:val="center"/>
          </w:tcPr>
          <w:p w:rsidR="004B323A" w:rsidRPr="00C306AE" w:rsidRDefault="004B323A">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bottom w:val="thinThickSmallGap" w:sz="24" w:space="0" w:color="auto"/>
            </w:tcBorders>
            <w:vAlign w:val="center"/>
          </w:tcPr>
          <w:p w:rsidR="004B323A" w:rsidRPr="00C306AE" w:rsidRDefault="004B323A">
            <w:pPr>
              <w:jc w:val="center"/>
              <w:rPr>
                <w:b/>
                <w:bCs/>
                <w:sz w:val="14"/>
                <w:szCs w:val="14"/>
              </w:rPr>
            </w:pPr>
          </w:p>
        </w:tc>
        <w:tc>
          <w:tcPr>
            <w:tcW w:w="1309" w:type="dxa"/>
            <w:vMerge/>
            <w:tcBorders>
              <w:right w:val="thinThickSmallGap" w:sz="24" w:space="0" w:color="auto"/>
            </w:tcBorders>
            <w:vAlign w:val="center"/>
          </w:tcPr>
          <w:p w:rsidR="004B323A" w:rsidRPr="00C306AE" w:rsidRDefault="004B323A">
            <w:pPr>
              <w:jc w:val="center"/>
              <w:rPr>
                <w:b/>
                <w:bCs/>
                <w:sz w:val="14"/>
                <w:szCs w:val="14"/>
              </w:rPr>
            </w:pPr>
          </w:p>
        </w:tc>
        <w:tc>
          <w:tcPr>
            <w:tcW w:w="1309" w:type="dxa"/>
            <w:vMerge/>
            <w:tcBorders>
              <w:left w:val="nil"/>
              <w:right w:val="thinThickSmallGap" w:sz="24" w:space="0" w:color="auto"/>
            </w:tcBorders>
            <w:vAlign w:val="center"/>
          </w:tcPr>
          <w:p w:rsidR="004B323A" w:rsidRPr="00C306AE" w:rsidRDefault="004B323A">
            <w:pPr>
              <w:jc w:val="center"/>
              <w:rPr>
                <w:sz w:val="14"/>
                <w:szCs w:val="14"/>
              </w:rPr>
            </w:pPr>
          </w:p>
        </w:tc>
        <w:tc>
          <w:tcPr>
            <w:tcW w:w="561" w:type="dxa"/>
            <w:tcBorders>
              <w:left w:val="nil"/>
            </w:tcBorders>
            <w:vAlign w:val="center"/>
          </w:tcPr>
          <w:p w:rsidR="004B323A" w:rsidRPr="00C306AE" w:rsidRDefault="004B323A" w:rsidP="00594127">
            <w:pPr>
              <w:numPr>
                <w:ilvl w:val="0"/>
                <w:numId w:val="1"/>
              </w:numPr>
              <w:jc w:val="both"/>
              <w:rPr>
                <w:sz w:val="13"/>
                <w:szCs w:val="13"/>
              </w:rPr>
            </w:pPr>
          </w:p>
        </w:tc>
        <w:tc>
          <w:tcPr>
            <w:tcW w:w="6644" w:type="dxa"/>
            <w:vAlign w:val="center"/>
          </w:tcPr>
          <w:p w:rsidR="004B323A" w:rsidRPr="00C306AE" w:rsidRDefault="004B323A" w:rsidP="00460659">
            <w:pPr>
              <w:rPr>
                <w:sz w:val="13"/>
                <w:szCs w:val="13"/>
              </w:rPr>
            </w:pPr>
            <w:r w:rsidRPr="00C306AE">
              <w:rPr>
                <w:sz w:val="13"/>
                <w:szCs w:val="13"/>
              </w:rPr>
              <w:t>Informatizarea şi conducerea proceselor energetice</w:t>
            </w:r>
          </w:p>
        </w:tc>
        <w:tc>
          <w:tcPr>
            <w:tcW w:w="462" w:type="dxa"/>
            <w:vAlign w:val="center"/>
          </w:tcPr>
          <w:p w:rsidR="004B323A" w:rsidRPr="00C306AE" w:rsidRDefault="004B323A" w:rsidP="00460659">
            <w:pPr>
              <w:pStyle w:val="Heading4"/>
              <w:jc w:val="center"/>
              <w:rPr>
                <w:b w:val="0"/>
                <w:bCs w:val="0"/>
                <w:sz w:val="13"/>
                <w:szCs w:val="13"/>
              </w:rPr>
            </w:pPr>
            <w:r w:rsidRPr="00C306AE">
              <w:rPr>
                <w:b w:val="0"/>
                <w:bCs w:val="0"/>
                <w:sz w:val="13"/>
                <w:szCs w:val="13"/>
              </w:rPr>
              <w:t>x</w:t>
            </w:r>
          </w:p>
        </w:tc>
        <w:tc>
          <w:tcPr>
            <w:tcW w:w="603" w:type="dxa"/>
            <w:vAlign w:val="center"/>
          </w:tcPr>
          <w:p w:rsidR="004B323A" w:rsidRPr="00C306AE" w:rsidRDefault="004B323A" w:rsidP="00460659">
            <w:pPr>
              <w:pStyle w:val="Heading4"/>
              <w:jc w:val="center"/>
              <w:rPr>
                <w:b w:val="0"/>
                <w:bCs w:val="0"/>
                <w:sz w:val="13"/>
                <w:szCs w:val="13"/>
              </w:rPr>
            </w:pPr>
          </w:p>
        </w:tc>
        <w:tc>
          <w:tcPr>
            <w:tcW w:w="519" w:type="dxa"/>
            <w:tcBorders>
              <w:right w:val="thinThickSmallGap" w:sz="24" w:space="0" w:color="auto"/>
            </w:tcBorders>
            <w:vAlign w:val="center"/>
          </w:tcPr>
          <w:p w:rsidR="004B323A" w:rsidRPr="00C306AE" w:rsidRDefault="004B323A">
            <w:pPr>
              <w:jc w:val="center"/>
              <w:rPr>
                <w:sz w:val="13"/>
                <w:szCs w:val="13"/>
              </w:rPr>
            </w:pPr>
          </w:p>
        </w:tc>
        <w:tc>
          <w:tcPr>
            <w:tcW w:w="2099" w:type="dxa"/>
            <w:vMerge/>
            <w:tcBorders>
              <w:left w:val="nil"/>
              <w:right w:val="thinThickSmallGap" w:sz="24" w:space="0" w:color="auto"/>
            </w:tcBorders>
            <w:vAlign w:val="center"/>
          </w:tcPr>
          <w:p w:rsidR="004B323A" w:rsidRPr="00C306AE" w:rsidRDefault="004B323A">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bottom w:val="thinThickSmallGap" w:sz="24" w:space="0" w:color="auto"/>
            </w:tcBorders>
            <w:vAlign w:val="center"/>
          </w:tcPr>
          <w:p w:rsidR="004B323A" w:rsidRPr="00C306AE" w:rsidRDefault="004B323A">
            <w:pPr>
              <w:jc w:val="center"/>
              <w:rPr>
                <w:b/>
                <w:bCs/>
                <w:sz w:val="14"/>
                <w:szCs w:val="14"/>
              </w:rPr>
            </w:pPr>
          </w:p>
        </w:tc>
        <w:tc>
          <w:tcPr>
            <w:tcW w:w="1309" w:type="dxa"/>
            <w:vMerge/>
            <w:tcBorders>
              <w:right w:val="thinThickSmallGap" w:sz="24" w:space="0" w:color="auto"/>
            </w:tcBorders>
            <w:vAlign w:val="center"/>
          </w:tcPr>
          <w:p w:rsidR="004B323A" w:rsidRPr="00C306AE" w:rsidRDefault="004B323A">
            <w:pPr>
              <w:jc w:val="center"/>
              <w:rPr>
                <w:b/>
                <w:bCs/>
                <w:sz w:val="14"/>
                <w:szCs w:val="14"/>
              </w:rPr>
            </w:pPr>
          </w:p>
        </w:tc>
        <w:tc>
          <w:tcPr>
            <w:tcW w:w="1309" w:type="dxa"/>
            <w:vMerge/>
            <w:tcBorders>
              <w:left w:val="nil"/>
              <w:right w:val="thinThickSmallGap" w:sz="24" w:space="0" w:color="auto"/>
            </w:tcBorders>
            <w:vAlign w:val="center"/>
          </w:tcPr>
          <w:p w:rsidR="004B323A" w:rsidRPr="00C306AE" w:rsidRDefault="004B323A">
            <w:pPr>
              <w:jc w:val="center"/>
              <w:rPr>
                <w:sz w:val="14"/>
                <w:szCs w:val="14"/>
              </w:rPr>
            </w:pPr>
          </w:p>
        </w:tc>
        <w:tc>
          <w:tcPr>
            <w:tcW w:w="561" w:type="dxa"/>
            <w:tcBorders>
              <w:left w:val="nil"/>
            </w:tcBorders>
            <w:vAlign w:val="center"/>
          </w:tcPr>
          <w:p w:rsidR="004B323A" w:rsidRPr="00C306AE" w:rsidRDefault="004B323A" w:rsidP="00594127">
            <w:pPr>
              <w:numPr>
                <w:ilvl w:val="0"/>
                <w:numId w:val="1"/>
              </w:numPr>
              <w:jc w:val="both"/>
              <w:rPr>
                <w:sz w:val="13"/>
                <w:szCs w:val="13"/>
              </w:rPr>
            </w:pPr>
          </w:p>
        </w:tc>
        <w:tc>
          <w:tcPr>
            <w:tcW w:w="6644" w:type="dxa"/>
            <w:vAlign w:val="center"/>
          </w:tcPr>
          <w:p w:rsidR="004B323A" w:rsidRPr="00C306AE" w:rsidRDefault="004B323A" w:rsidP="00460659">
            <w:pPr>
              <w:rPr>
                <w:sz w:val="13"/>
                <w:szCs w:val="13"/>
              </w:rPr>
            </w:pPr>
            <w:r w:rsidRPr="00C306AE">
              <w:rPr>
                <w:sz w:val="13"/>
                <w:szCs w:val="13"/>
              </w:rPr>
              <w:t>Energetică nucleară</w:t>
            </w:r>
          </w:p>
        </w:tc>
        <w:tc>
          <w:tcPr>
            <w:tcW w:w="462" w:type="dxa"/>
            <w:vAlign w:val="center"/>
          </w:tcPr>
          <w:p w:rsidR="004B323A" w:rsidRPr="00C306AE" w:rsidRDefault="004B323A" w:rsidP="00460659">
            <w:pPr>
              <w:pStyle w:val="Heading4"/>
              <w:jc w:val="center"/>
              <w:rPr>
                <w:b w:val="0"/>
                <w:bCs w:val="0"/>
                <w:sz w:val="13"/>
                <w:szCs w:val="13"/>
              </w:rPr>
            </w:pPr>
            <w:r w:rsidRPr="00C306AE">
              <w:rPr>
                <w:b w:val="0"/>
                <w:bCs w:val="0"/>
                <w:sz w:val="13"/>
                <w:szCs w:val="13"/>
              </w:rPr>
              <w:t>x</w:t>
            </w:r>
          </w:p>
        </w:tc>
        <w:tc>
          <w:tcPr>
            <w:tcW w:w="603" w:type="dxa"/>
            <w:vAlign w:val="center"/>
          </w:tcPr>
          <w:p w:rsidR="004B323A" w:rsidRPr="00C306AE" w:rsidRDefault="004B323A" w:rsidP="00460659">
            <w:pPr>
              <w:pStyle w:val="Heading4"/>
              <w:jc w:val="center"/>
              <w:rPr>
                <w:b w:val="0"/>
                <w:bCs w:val="0"/>
                <w:sz w:val="13"/>
                <w:szCs w:val="13"/>
              </w:rPr>
            </w:pPr>
          </w:p>
        </w:tc>
        <w:tc>
          <w:tcPr>
            <w:tcW w:w="519" w:type="dxa"/>
            <w:tcBorders>
              <w:right w:val="thinThickSmallGap" w:sz="24" w:space="0" w:color="auto"/>
            </w:tcBorders>
            <w:vAlign w:val="center"/>
          </w:tcPr>
          <w:p w:rsidR="004B323A" w:rsidRPr="00C306AE" w:rsidRDefault="004B323A">
            <w:pPr>
              <w:jc w:val="center"/>
              <w:rPr>
                <w:sz w:val="13"/>
                <w:szCs w:val="13"/>
              </w:rPr>
            </w:pPr>
          </w:p>
        </w:tc>
        <w:tc>
          <w:tcPr>
            <w:tcW w:w="2099" w:type="dxa"/>
            <w:vMerge/>
            <w:tcBorders>
              <w:left w:val="nil"/>
              <w:right w:val="thinThickSmallGap" w:sz="24" w:space="0" w:color="auto"/>
            </w:tcBorders>
            <w:vAlign w:val="center"/>
          </w:tcPr>
          <w:p w:rsidR="004B323A" w:rsidRPr="00C306AE" w:rsidRDefault="004B323A">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bottom w:val="thinThickSmallGap" w:sz="24" w:space="0" w:color="auto"/>
            </w:tcBorders>
            <w:vAlign w:val="center"/>
          </w:tcPr>
          <w:p w:rsidR="004B323A" w:rsidRPr="00C306AE" w:rsidRDefault="004B323A">
            <w:pPr>
              <w:jc w:val="center"/>
              <w:rPr>
                <w:b/>
                <w:bCs/>
                <w:sz w:val="14"/>
                <w:szCs w:val="14"/>
              </w:rPr>
            </w:pPr>
          </w:p>
        </w:tc>
        <w:tc>
          <w:tcPr>
            <w:tcW w:w="1309" w:type="dxa"/>
            <w:vMerge/>
            <w:tcBorders>
              <w:right w:val="thinThickSmallGap" w:sz="24" w:space="0" w:color="auto"/>
            </w:tcBorders>
            <w:vAlign w:val="center"/>
          </w:tcPr>
          <w:p w:rsidR="004B323A" w:rsidRPr="00C306AE" w:rsidRDefault="004B323A">
            <w:pPr>
              <w:jc w:val="center"/>
              <w:rPr>
                <w:b/>
                <w:bCs/>
                <w:sz w:val="14"/>
                <w:szCs w:val="14"/>
              </w:rPr>
            </w:pPr>
          </w:p>
        </w:tc>
        <w:tc>
          <w:tcPr>
            <w:tcW w:w="1309" w:type="dxa"/>
            <w:vMerge/>
            <w:tcBorders>
              <w:left w:val="nil"/>
              <w:right w:val="thinThickSmallGap" w:sz="24" w:space="0" w:color="auto"/>
            </w:tcBorders>
            <w:vAlign w:val="center"/>
          </w:tcPr>
          <w:p w:rsidR="004B323A" w:rsidRPr="00C306AE" w:rsidRDefault="004B323A">
            <w:pPr>
              <w:jc w:val="center"/>
              <w:rPr>
                <w:sz w:val="14"/>
                <w:szCs w:val="14"/>
              </w:rPr>
            </w:pPr>
          </w:p>
        </w:tc>
        <w:tc>
          <w:tcPr>
            <w:tcW w:w="561" w:type="dxa"/>
            <w:tcBorders>
              <w:left w:val="nil"/>
            </w:tcBorders>
            <w:vAlign w:val="center"/>
          </w:tcPr>
          <w:p w:rsidR="004B323A" w:rsidRPr="00C306AE" w:rsidRDefault="004B323A" w:rsidP="00594127">
            <w:pPr>
              <w:numPr>
                <w:ilvl w:val="0"/>
                <w:numId w:val="1"/>
              </w:numPr>
              <w:jc w:val="both"/>
              <w:rPr>
                <w:sz w:val="13"/>
                <w:szCs w:val="13"/>
              </w:rPr>
            </w:pPr>
          </w:p>
        </w:tc>
        <w:tc>
          <w:tcPr>
            <w:tcW w:w="6644" w:type="dxa"/>
            <w:vAlign w:val="center"/>
          </w:tcPr>
          <w:p w:rsidR="004B323A" w:rsidRPr="00C306AE" w:rsidRDefault="004B323A" w:rsidP="002E1F36">
            <w:pPr>
              <w:jc w:val="both"/>
              <w:rPr>
                <w:sz w:val="13"/>
                <w:szCs w:val="13"/>
              </w:rPr>
            </w:pPr>
            <w:r w:rsidRPr="00C306AE">
              <w:rPr>
                <w:sz w:val="13"/>
                <w:szCs w:val="13"/>
              </w:rPr>
              <w:t>Inginerie economică în energetică şi electrotehnică</w:t>
            </w:r>
          </w:p>
        </w:tc>
        <w:tc>
          <w:tcPr>
            <w:tcW w:w="462" w:type="dxa"/>
            <w:vAlign w:val="center"/>
          </w:tcPr>
          <w:p w:rsidR="004B323A" w:rsidRPr="00C306AE" w:rsidRDefault="004B323A" w:rsidP="002E1F36">
            <w:pPr>
              <w:pStyle w:val="Heading4"/>
              <w:jc w:val="center"/>
              <w:rPr>
                <w:b w:val="0"/>
                <w:bCs w:val="0"/>
                <w:sz w:val="13"/>
                <w:szCs w:val="13"/>
              </w:rPr>
            </w:pPr>
            <w:r w:rsidRPr="00C306AE">
              <w:rPr>
                <w:b w:val="0"/>
                <w:bCs w:val="0"/>
                <w:sz w:val="13"/>
                <w:szCs w:val="13"/>
              </w:rPr>
              <w:t>x</w:t>
            </w:r>
          </w:p>
        </w:tc>
        <w:tc>
          <w:tcPr>
            <w:tcW w:w="603" w:type="dxa"/>
            <w:vAlign w:val="center"/>
          </w:tcPr>
          <w:p w:rsidR="004B323A" w:rsidRPr="00C306AE" w:rsidRDefault="004B323A" w:rsidP="00460659">
            <w:pPr>
              <w:pStyle w:val="Heading4"/>
              <w:jc w:val="center"/>
              <w:rPr>
                <w:b w:val="0"/>
                <w:bCs w:val="0"/>
                <w:sz w:val="13"/>
                <w:szCs w:val="13"/>
              </w:rPr>
            </w:pPr>
          </w:p>
        </w:tc>
        <w:tc>
          <w:tcPr>
            <w:tcW w:w="519" w:type="dxa"/>
            <w:tcBorders>
              <w:right w:val="thinThickSmallGap" w:sz="24" w:space="0" w:color="auto"/>
            </w:tcBorders>
            <w:vAlign w:val="center"/>
          </w:tcPr>
          <w:p w:rsidR="004B323A" w:rsidRPr="00C306AE" w:rsidRDefault="004B323A">
            <w:pPr>
              <w:jc w:val="center"/>
              <w:rPr>
                <w:sz w:val="13"/>
                <w:szCs w:val="13"/>
              </w:rPr>
            </w:pPr>
          </w:p>
        </w:tc>
        <w:tc>
          <w:tcPr>
            <w:tcW w:w="2099" w:type="dxa"/>
            <w:vMerge/>
            <w:tcBorders>
              <w:left w:val="nil"/>
              <w:right w:val="thinThickSmallGap" w:sz="24" w:space="0" w:color="auto"/>
            </w:tcBorders>
            <w:vAlign w:val="center"/>
          </w:tcPr>
          <w:p w:rsidR="004B323A" w:rsidRPr="00C306AE" w:rsidRDefault="004B323A">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bottom w:val="thinThickSmallGap" w:sz="24" w:space="0" w:color="auto"/>
            </w:tcBorders>
            <w:vAlign w:val="center"/>
          </w:tcPr>
          <w:p w:rsidR="004B323A" w:rsidRPr="00C306AE" w:rsidRDefault="004B323A">
            <w:pPr>
              <w:jc w:val="center"/>
              <w:rPr>
                <w:b/>
                <w:bCs/>
                <w:sz w:val="14"/>
                <w:szCs w:val="14"/>
              </w:rPr>
            </w:pPr>
          </w:p>
        </w:tc>
        <w:tc>
          <w:tcPr>
            <w:tcW w:w="1309" w:type="dxa"/>
            <w:vMerge/>
            <w:tcBorders>
              <w:right w:val="thinThickSmallGap" w:sz="24" w:space="0" w:color="auto"/>
            </w:tcBorders>
            <w:vAlign w:val="center"/>
          </w:tcPr>
          <w:p w:rsidR="004B323A" w:rsidRPr="00C306AE" w:rsidRDefault="004B323A">
            <w:pPr>
              <w:jc w:val="center"/>
              <w:rPr>
                <w:b/>
                <w:bCs/>
                <w:sz w:val="14"/>
                <w:szCs w:val="14"/>
              </w:rPr>
            </w:pPr>
          </w:p>
        </w:tc>
        <w:tc>
          <w:tcPr>
            <w:tcW w:w="1309" w:type="dxa"/>
            <w:vMerge/>
            <w:tcBorders>
              <w:left w:val="nil"/>
              <w:right w:val="thinThickSmallGap" w:sz="24" w:space="0" w:color="auto"/>
            </w:tcBorders>
            <w:vAlign w:val="center"/>
          </w:tcPr>
          <w:p w:rsidR="004B323A" w:rsidRPr="00C306AE" w:rsidRDefault="004B323A">
            <w:pPr>
              <w:jc w:val="center"/>
              <w:rPr>
                <w:sz w:val="14"/>
                <w:szCs w:val="14"/>
              </w:rPr>
            </w:pPr>
          </w:p>
        </w:tc>
        <w:tc>
          <w:tcPr>
            <w:tcW w:w="561" w:type="dxa"/>
            <w:tcBorders>
              <w:left w:val="nil"/>
            </w:tcBorders>
            <w:vAlign w:val="center"/>
          </w:tcPr>
          <w:p w:rsidR="004B323A" w:rsidRPr="00C306AE" w:rsidRDefault="004B323A" w:rsidP="00594127">
            <w:pPr>
              <w:numPr>
                <w:ilvl w:val="0"/>
                <w:numId w:val="1"/>
              </w:numPr>
              <w:jc w:val="both"/>
              <w:rPr>
                <w:sz w:val="13"/>
                <w:szCs w:val="13"/>
              </w:rPr>
            </w:pPr>
          </w:p>
        </w:tc>
        <w:tc>
          <w:tcPr>
            <w:tcW w:w="6644" w:type="dxa"/>
            <w:vAlign w:val="center"/>
          </w:tcPr>
          <w:p w:rsidR="004B323A" w:rsidRPr="00C306AE" w:rsidRDefault="004B323A" w:rsidP="002E1F36">
            <w:pPr>
              <w:rPr>
                <w:sz w:val="13"/>
                <w:szCs w:val="13"/>
              </w:rPr>
            </w:pPr>
            <w:r w:rsidRPr="00C306AE">
              <w:rPr>
                <w:sz w:val="13"/>
                <w:szCs w:val="13"/>
              </w:rPr>
              <w:t>Inginerie economică în domeniul electric, electronic şi energetic</w:t>
            </w:r>
          </w:p>
        </w:tc>
        <w:tc>
          <w:tcPr>
            <w:tcW w:w="462" w:type="dxa"/>
            <w:vAlign w:val="center"/>
          </w:tcPr>
          <w:p w:rsidR="004B323A" w:rsidRPr="00C306AE" w:rsidRDefault="004B323A" w:rsidP="002E1F36">
            <w:pPr>
              <w:pStyle w:val="Heading4"/>
              <w:jc w:val="center"/>
              <w:rPr>
                <w:b w:val="0"/>
                <w:bCs w:val="0"/>
                <w:sz w:val="13"/>
                <w:szCs w:val="13"/>
              </w:rPr>
            </w:pPr>
            <w:r w:rsidRPr="00C306AE">
              <w:rPr>
                <w:b w:val="0"/>
                <w:bCs w:val="0"/>
                <w:sz w:val="13"/>
                <w:szCs w:val="13"/>
              </w:rPr>
              <w:t>x</w:t>
            </w:r>
          </w:p>
        </w:tc>
        <w:tc>
          <w:tcPr>
            <w:tcW w:w="603" w:type="dxa"/>
            <w:vAlign w:val="center"/>
          </w:tcPr>
          <w:p w:rsidR="004B323A" w:rsidRPr="00C306AE" w:rsidRDefault="004B323A" w:rsidP="00460659">
            <w:pPr>
              <w:pStyle w:val="Heading4"/>
              <w:jc w:val="center"/>
              <w:rPr>
                <w:b w:val="0"/>
                <w:bCs w:val="0"/>
                <w:sz w:val="13"/>
                <w:szCs w:val="13"/>
              </w:rPr>
            </w:pPr>
          </w:p>
        </w:tc>
        <w:tc>
          <w:tcPr>
            <w:tcW w:w="519" w:type="dxa"/>
            <w:tcBorders>
              <w:right w:val="thinThickSmallGap" w:sz="24" w:space="0" w:color="auto"/>
            </w:tcBorders>
            <w:vAlign w:val="center"/>
          </w:tcPr>
          <w:p w:rsidR="004B323A" w:rsidRPr="00C306AE" w:rsidRDefault="004B323A">
            <w:pPr>
              <w:jc w:val="center"/>
              <w:rPr>
                <w:sz w:val="13"/>
                <w:szCs w:val="13"/>
              </w:rPr>
            </w:pPr>
          </w:p>
        </w:tc>
        <w:tc>
          <w:tcPr>
            <w:tcW w:w="2099" w:type="dxa"/>
            <w:vMerge/>
            <w:tcBorders>
              <w:left w:val="nil"/>
              <w:right w:val="thinThickSmallGap" w:sz="24" w:space="0" w:color="auto"/>
            </w:tcBorders>
            <w:vAlign w:val="center"/>
          </w:tcPr>
          <w:p w:rsidR="004B323A" w:rsidRPr="00C306AE" w:rsidRDefault="004B323A">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bottom w:val="thinThickSmallGap" w:sz="24" w:space="0" w:color="auto"/>
            </w:tcBorders>
            <w:vAlign w:val="center"/>
          </w:tcPr>
          <w:p w:rsidR="004B323A" w:rsidRPr="00C306AE" w:rsidRDefault="004B323A">
            <w:pPr>
              <w:jc w:val="center"/>
              <w:rPr>
                <w:b/>
                <w:bCs/>
                <w:sz w:val="14"/>
                <w:szCs w:val="14"/>
              </w:rPr>
            </w:pPr>
          </w:p>
        </w:tc>
        <w:tc>
          <w:tcPr>
            <w:tcW w:w="1309" w:type="dxa"/>
            <w:vMerge/>
            <w:tcBorders>
              <w:right w:val="thinThickSmallGap" w:sz="24" w:space="0" w:color="auto"/>
            </w:tcBorders>
            <w:vAlign w:val="center"/>
          </w:tcPr>
          <w:p w:rsidR="004B323A" w:rsidRPr="00C306AE" w:rsidRDefault="004B323A">
            <w:pPr>
              <w:jc w:val="center"/>
              <w:rPr>
                <w:b/>
                <w:bCs/>
                <w:sz w:val="14"/>
                <w:szCs w:val="14"/>
              </w:rPr>
            </w:pPr>
          </w:p>
        </w:tc>
        <w:tc>
          <w:tcPr>
            <w:tcW w:w="1309" w:type="dxa"/>
            <w:vMerge/>
            <w:tcBorders>
              <w:left w:val="nil"/>
              <w:right w:val="thinThickSmallGap" w:sz="24" w:space="0" w:color="auto"/>
            </w:tcBorders>
            <w:vAlign w:val="center"/>
          </w:tcPr>
          <w:p w:rsidR="004B323A" w:rsidRPr="00C306AE" w:rsidRDefault="004B323A">
            <w:pPr>
              <w:jc w:val="center"/>
              <w:rPr>
                <w:sz w:val="14"/>
                <w:szCs w:val="14"/>
              </w:rPr>
            </w:pPr>
          </w:p>
        </w:tc>
        <w:tc>
          <w:tcPr>
            <w:tcW w:w="561" w:type="dxa"/>
            <w:tcBorders>
              <w:left w:val="nil"/>
            </w:tcBorders>
            <w:vAlign w:val="center"/>
          </w:tcPr>
          <w:p w:rsidR="004B323A" w:rsidRPr="00C306AE" w:rsidRDefault="004B323A" w:rsidP="00594127">
            <w:pPr>
              <w:numPr>
                <w:ilvl w:val="0"/>
                <w:numId w:val="1"/>
              </w:numPr>
              <w:jc w:val="both"/>
              <w:rPr>
                <w:sz w:val="13"/>
                <w:szCs w:val="13"/>
              </w:rPr>
            </w:pPr>
          </w:p>
        </w:tc>
        <w:tc>
          <w:tcPr>
            <w:tcW w:w="6644" w:type="dxa"/>
            <w:vAlign w:val="center"/>
          </w:tcPr>
          <w:p w:rsidR="004B323A" w:rsidRPr="00C306AE" w:rsidRDefault="004B323A" w:rsidP="00460659">
            <w:pPr>
              <w:rPr>
                <w:sz w:val="13"/>
                <w:szCs w:val="13"/>
              </w:rPr>
            </w:pPr>
            <w:r w:rsidRPr="00C306AE">
              <w:rPr>
                <w:sz w:val="13"/>
                <w:szCs w:val="13"/>
              </w:rPr>
              <w:t>Transportul şi distribuţia energiei electrice</w:t>
            </w:r>
          </w:p>
        </w:tc>
        <w:tc>
          <w:tcPr>
            <w:tcW w:w="462" w:type="dxa"/>
            <w:vAlign w:val="center"/>
          </w:tcPr>
          <w:p w:rsidR="004B323A" w:rsidRPr="00C306AE" w:rsidRDefault="004B323A" w:rsidP="00460659">
            <w:pPr>
              <w:pStyle w:val="Heading4"/>
              <w:jc w:val="center"/>
              <w:rPr>
                <w:b w:val="0"/>
                <w:bCs w:val="0"/>
                <w:sz w:val="13"/>
                <w:szCs w:val="13"/>
              </w:rPr>
            </w:pPr>
          </w:p>
        </w:tc>
        <w:tc>
          <w:tcPr>
            <w:tcW w:w="603" w:type="dxa"/>
            <w:vAlign w:val="center"/>
          </w:tcPr>
          <w:p w:rsidR="004B323A" w:rsidRPr="00C306AE" w:rsidRDefault="004B323A" w:rsidP="00460659">
            <w:pPr>
              <w:pStyle w:val="Heading4"/>
              <w:jc w:val="center"/>
              <w:rPr>
                <w:b w:val="0"/>
                <w:bCs w:val="0"/>
                <w:sz w:val="13"/>
                <w:szCs w:val="13"/>
              </w:rPr>
            </w:pPr>
            <w:r w:rsidRPr="00C306AE">
              <w:rPr>
                <w:b w:val="0"/>
                <w:bCs w:val="0"/>
                <w:sz w:val="13"/>
                <w:szCs w:val="13"/>
              </w:rPr>
              <w:t>x</w:t>
            </w:r>
          </w:p>
        </w:tc>
        <w:tc>
          <w:tcPr>
            <w:tcW w:w="519" w:type="dxa"/>
            <w:tcBorders>
              <w:right w:val="thinThickSmallGap" w:sz="24" w:space="0" w:color="auto"/>
            </w:tcBorders>
            <w:vAlign w:val="center"/>
          </w:tcPr>
          <w:p w:rsidR="004B323A" w:rsidRPr="00C306AE" w:rsidRDefault="004B323A">
            <w:pPr>
              <w:jc w:val="center"/>
              <w:rPr>
                <w:sz w:val="13"/>
                <w:szCs w:val="13"/>
              </w:rPr>
            </w:pPr>
          </w:p>
        </w:tc>
        <w:tc>
          <w:tcPr>
            <w:tcW w:w="2099" w:type="dxa"/>
            <w:vMerge/>
            <w:tcBorders>
              <w:left w:val="nil"/>
              <w:right w:val="thinThickSmallGap" w:sz="24" w:space="0" w:color="auto"/>
            </w:tcBorders>
            <w:vAlign w:val="center"/>
          </w:tcPr>
          <w:p w:rsidR="004B323A" w:rsidRPr="00C306AE" w:rsidRDefault="004B323A">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bottom w:val="thinThickSmallGap" w:sz="24" w:space="0" w:color="auto"/>
            </w:tcBorders>
            <w:vAlign w:val="center"/>
          </w:tcPr>
          <w:p w:rsidR="004B323A" w:rsidRPr="00C306AE" w:rsidRDefault="004B323A">
            <w:pPr>
              <w:jc w:val="center"/>
              <w:rPr>
                <w:b/>
                <w:bCs/>
                <w:sz w:val="14"/>
                <w:szCs w:val="14"/>
              </w:rPr>
            </w:pPr>
          </w:p>
        </w:tc>
        <w:tc>
          <w:tcPr>
            <w:tcW w:w="1309" w:type="dxa"/>
            <w:vMerge/>
            <w:tcBorders>
              <w:right w:val="thinThickSmallGap" w:sz="24" w:space="0" w:color="auto"/>
            </w:tcBorders>
            <w:vAlign w:val="center"/>
          </w:tcPr>
          <w:p w:rsidR="004B323A" w:rsidRPr="00C306AE" w:rsidRDefault="004B323A">
            <w:pPr>
              <w:jc w:val="center"/>
              <w:rPr>
                <w:b/>
                <w:bCs/>
                <w:sz w:val="14"/>
                <w:szCs w:val="14"/>
              </w:rPr>
            </w:pPr>
          </w:p>
        </w:tc>
        <w:tc>
          <w:tcPr>
            <w:tcW w:w="1309" w:type="dxa"/>
            <w:vMerge/>
            <w:tcBorders>
              <w:left w:val="nil"/>
              <w:right w:val="thinThickSmallGap" w:sz="24" w:space="0" w:color="auto"/>
            </w:tcBorders>
            <w:vAlign w:val="center"/>
          </w:tcPr>
          <w:p w:rsidR="004B323A" w:rsidRPr="00C306AE" w:rsidRDefault="004B323A">
            <w:pPr>
              <w:jc w:val="center"/>
              <w:rPr>
                <w:sz w:val="14"/>
                <w:szCs w:val="14"/>
              </w:rPr>
            </w:pPr>
          </w:p>
        </w:tc>
        <w:tc>
          <w:tcPr>
            <w:tcW w:w="561" w:type="dxa"/>
            <w:tcBorders>
              <w:left w:val="nil"/>
            </w:tcBorders>
            <w:vAlign w:val="center"/>
          </w:tcPr>
          <w:p w:rsidR="004B323A" w:rsidRPr="00C306AE" w:rsidRDefault="004B323A" w:rsidP="00594127">
            <w:pPr>
              <w:numPr>
                <w:ilvl w:val="0"/>
                <w:numId w:val="1"/>
              </w:numPr>
              <w:jc w:val="both"/>
              <w:rPr>
                <w:sz w:val="13"/>
                <w:szCs w:val="13"/>
              </w:rPr>
            </w:pPr>
          </w:p>
        </w:tc>
        <w:tc>
          <w:tcPr>
            <w:tcW w:w="6644" w:type="dxa"/>
            <w:vAlign w:val="center"/>
          </w:tcPr>
          <w:p w:rsidR="004B323A" w:rsidRPr="00C306AE" w:rsidRDefault="004B323A" w:rsidP="00CE6718">
            <w:pPr>
              <w:rPr>
                <w:sz w:val="13"/>
                <w:szCs w:val="13"/>
              </w:rPr>
            </w:pPr>
            <w:r w:rsidRPr="00C306AE">
              <w:rPr>
                <w:sz w:val="13"/>
                <w:szCs w:val="13"/>
              </w:rPr>
              <w:t>Centrale termo- şi hidroelectrice</w:t>
            </w:r>
          </w:p>
        </w:tc>
        <w:tc>
          <w:tcPr>
            <w:tcW w:w="462" w:type="dxa"/>
            <w:vAlign w:val="center"/>
          </w:tcPr>
          <w:p w:rsidR="004B323A" w:rsidRPr="00C306AE" w:rsidRDefault="004B323A" w:rsidP="00CE6718">
            <w:pPr>
              <w:pStyle w:val="Heading4"/>
              <w:jc w:val="center"/>
              <w:rPr>
                <w:b w:val="0"/>
                <w:bCs w:val="0"/>
                <w:sz w:val="13"/>
                <w:szCs w:val="13"/>
              </w:rPr>
            </w:pPr>
          </w:p>
        </w:tc>
        <w:tc>
          <w:tcPr>
            <w:tcW w:w="603" w:type="dxa"/>
            <w:vAlign w:val="center"/>
          </w:tcPr>
          <w:p w:rsidR="004B323A" w:rsidRPr="00C306AE" w:rsidRDefault="004B323A" w:rsidP="00CE6718">
            <w:pPr>
              <w:pStyle w:val="Heading4"/>
              <w:jc w:val="center"/>
              <w:rPr>
                <w:b w:val="0"/>
                <w:bCs w:val="0"/>
                <w:sz w:val="13"/>
                <w:szCs w:val="13"/>
              </w:rPr>
            </w:pPr>
            <w:r w:rsidRPr="00C306AE">
              <w:rPr>
                <w:b w:val="0"/>
                <w:bCs w:val="0"/>
                <w:sz w:val="13"/>
                <w:szCs w:val="13"/>
              </w:rPr>
              <w:t>x</w:t>
            </w:r>
          </w:p>
        </w:tc>
        <w:tc>
          <w:tcPr>
            <w:tcW w:w="519" w:type="dxa"/>
            <w:tcBorders>
              <w:right w:val="thinThickSmallGap" w:sz="24" w:space="0" w:color="auto"/>
            </w:tcBorders>
            <w:vAlign w:val="center"/>
          </w:tcPr>
          <w:p w:rsidR="004B323A" w:rsidRPr="00C306AE" w:rsidRDefault="004B323A">
            <w:pPr>
              <w:jc w:val="center"/>
              <w:rPr>
                <w:sz w:val="13"/>
                <w:szCs w:val="13"/>
              </w:rPr>
            </w:pPr>
          </w:p>
        </w:tc>
        <w:tc>
          <w:tcPr>
            <w:tcW w:w="2099" w:type="dxa"/>
            <w:vMerge/>
            <w:tcBorders>
              <w:left w:val="nil"/>
              <w:right w:val="thinThickSmallGap" w:sz="24" w:space="0" w:color="auto"/>
            </w:tcBorders>
            <w:vAlign w:val="center"/>
          </w:tcPr>
          <w:p w:rsidR="004B323A" w:rsidRPr="00C306AE" w:rsidRDefault="004B323A">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bottom w:val="thinThickSmallGap" w:sz="24" w:space="0" w:color="auto"/>
            </w:tcBorders>
            <w:vAlign w:val="center"/>
          </w:tcPr>
          <w:p w:rsidR="004B323A" w:rsidRPr="00C306AE" w:rsidRDefault="004B323A">
            <w:pPr>
              <w:jc w:val="center"/>
              <w:rPr>
                <w:b/>
                <w:bCs/>
                <w:sz w:val="14"/>
                <w:szCs w:val="14"/>
              </w:rPr>
            </w:pPr>
          </w:p>
        </w:tc>
        <w:tc>
          <w:tcPr>
            <w:tcW w:w="1309" w:type="dxa"/>
            <w:vMerge/>
            <w:tcBorders>
              <w:bottom w:val="thinThickSmallGap" w:sz="24" w:space="0" w:color="auto"/>
              <w:right w:val="thinThickSmallGap" w:sz="24" w:space="0" w:color="auto"/>
            </w:tcBorders>
            <w:vAlign w:val="center"/>
          </w:tcPr>
          <w:p w:rsidR="004B323A" w:rsidRPr="00C306AE" w:rsidRDefault="004B323A">
            <w:pPr>
              <w:jc w:val="center"/>
              <w:rPr>
                <w:b/>
                <w:bCs/>
                <w:sz w:val="14"/>
                <w:szCs w:val="14"/>
              </w:rPr>
            </w:pPr>
          </w:p>
        </w:tc>
        <w:tc>
          <w:tcPr>
            <w:tcW w:w="1309" w:type="dxa"/>
            <w:vMerge/>
            <w:tcBorders>
              <w:left w:val="nil"/>
              <w:bottom w:val="thinThickSmallGap" w:sz="24" w:space="0" w:color="auto"/>
              <w:right w:val="thinThickSmallGap" w:sz="24" w:space="0" w:color="auto"/>
            </w:tcBorders>
            <w:vAlign w:val="center"/>
          </w:tcPr>
          <w:p w:rsidR="004B323A" w:rsidRPr="00C306AE" w:rsidRDefault="004B323A">
            <w:pPr>
              <w:jc w:val="center"/>
              <w:rPr>
                <w:sz w:val="14"/>
                <w:szCs w:val="14"/>
              </w:rPr>
            </w:pPr>
          </w:p>
        </w:tc>
        <w:tc>
          <w:tcPr>
            <w:tcW w:w="561" w:type="dxa"/>
            <w:tcBorders>
              <w:left w:val="nil"/>
              <w:bottom w:val="thinThickSmallGap" w:sz="24" w:space="0" w:color="auto"/>
            </w:tcBorders>
            <w:vAlign w:val="center"/>
          </w:tcPr>
          <w:p w:rsidR="004B323A" w:rsidRPr="00C306AE" w:rsidRDefault="004B323A" w:rsidP="00594127">
            <w:pPr>
              <w:numPr>
                <w:ilvl w:val="0"/>
                <w:numId w:val="1"/>
              </w:numPr>
              <w:jc w:val="both"/>
              <w:rPr>
                <w:sz w:val="13"/>
                <w:szCs w:val="13"/>
              </w:rPr>
            </w:pPr>
          </w:p>
        </w:tc>
        <w:tc>
          <w:tcPr>
            <w:tcW w:w="6644" w:type="dxa"/>
            <w:tcBorders>
              <w:bottom w:val="thinThickSmallGap" w:sz="24" w:space="0" w:color="auto"/>
            </w:tcBorders>
            <w:vAlign w:val="center"/>
          </w:tcPr>
          <w:p w:rsidR="004B323A" w:rsidRPr="00C306AE" w:rsidRDefault="004B323A" w:rsidP="00CE6718">
            <w:pPr>
              <w:rPr>
                <w:sz w:val="13"/>
                <w:szCs w:val="13"/>
              </w:rPr>
            </w:pPr>
            <w:r w:rsidRPr="00C306AE">
              <w:rPr>
                <w:sz w:val="13"/>
                <w:szCs w:val="13"/>
              </w:rPr>
              <w:t>Centrale termoelectrice</w:t>
            </w:r>
          </w:p>
        </w:tc>
        <w:tc>
          <w:tcPr>
            <w:tcW w:w="462" w:type="dxa"/>
            <w:tcBorders>
              <w:bottom w:val="thinThickSmallGap" w:sz="24" w:space="0" w:color="auto"/>
            </w:tcBorders>
            <w:vAlign w:val="center"/>
          </w:tcPr>
          <w:p w:rsidR="004B323A" w:rsidRPr="00C306AE" w:rsidRDefault="004B323A" w:rsidP="00CE6718">
            <w:pPr>
              <w:pStyle w:val="Heading4"/>
              <w:jc w:val="center"/>
              <w:rPr>
                <w:b w:val="0"/>
                <w:bCs w:val="0"/>
                <w:sz w:val="13"/>
                <w:szCs w:val="13"/>
              </w:rPr>
            </w:pPr>
          </w:p>
        </w:tc>
        <w:tc>
          <w:tcPr>
            <w:tcW w:w="603" w:type="dxa"/>
            <w:tcBorders>
              <w:bottom w:val="thinThickSmallGap" w:sz="24" w:space="0" w:color="auto"/>
            </w:tcBorders>
            <w:vAlign w:val="center"/>
          </w:tcPr>
          <w:p w:rsidR="004B323A" w:rsidRPr="00C306AE" w:rsidRDefault="004B323A" w:rsidP="00CE6718">
            <w:pPr>
              <w:pStyle w:val="Heading4"/>
              <w:jc w:val="center"/>
              <w:rPr>
                <w:b w:val="0"/>
                <w:bCs w:val="0"/>
                <w:sz w:val="13"/>
                <w:szCs w:val="13"/>
              </w:rPr>
            </w:pPr>
            <w:r w:rsidRPr="00C306AE">
              <w:rPr>
                <w:b w:val="0"/>
                <w:bCs w:val="0"/>
                <w:sz w:val="13"/>
                <w:szCs w:val="13"/>
              </w:rPr>
              <w:t>x</w:t>
            </w:r>
          </w:p>
        </w:tc>
        <w:tc>
          <w:tcPr>
            <w:tcW w:w="519" w:type="dxa"/>
            <w:tcBorders>
              <w:bottom w:val="thinThickSmallGap" w:sz="24" w:space="0" w:color="auto"/>
              <w:right w:val="thinThickSmallGap" w:sz="24" w:space="0" w:color="auto"/>
            </w:tcBorders>
            <w:vAlign w:val="center"/>
          </w:tcPr>
          <w:p w:rsidR="004B323A" w:rsidRPr="00C306AE" w:rsidRDefault="004B323A">
            <w:pPr>
              <w:jc w:val="center"/>
              <w:rPr>
                <w:sz w:val="13"/>
                <w:szCs w:val="13"/>
              </w:rPr>
            </w:pPr>
          </w:p>
        </w:tc>
        <w:tc>
          <w:tcPr>
            <w:tcW w:w="2099" w:type="dxa"/>
            <w:vMerge/>
            <w:tcBorders>
              <w:left w:val="nil"/>
              <w:bottom w:val="thinThickSmallGap" w:sz="24" w:space="0" w:color="auto"/>
              <w:right w:val="thinThickSmallGap" w:sz="24" w:space="0" w:color="auto"/>
            </w:tcBorders>
            <w:vAlign w:val="center"/>
          </w:tcPr>
          <w:p w:rsidR="004B323A" w:rsidRPr="00C306AE" w:rsidRDefault="004B323A">
            <w:pPr>
              <w:pStyle w:val="Heading4"/>
              <w:jc w:val="center"/>
              <w:rPr>
                <w:b w:val="0"/>
                <w:bCs w:val="0"/>
                <w:caps/>
                <w:sz w:val="14"/>
                <w:szCs w:val="14"/>
              </w:rPr>
            </w:pPr>
          </w:p>
        </w:tc>
      </w:tr>
    </w:tbl>
    <w:p w:rsidR="003F705A" w:rsidRPr="00C306AE" w:rsidRDefault="003F705A"/>
    <w:p w:rsidR="003F705A" w:rsidRPr="00C306AE" w:rsidRDefault="003F705A"/>
    <w:p w:rsidR="003F705A" w:rsidRPr="00C306AE" w:rsidRDefault="003F705A"/>
    <w:p w:rsidR="003F705A" w:rsidRPr="00C306AE" w:rsidRDefault="003F705A"/>
    <w:p w:rsidR="003F705A" w:rsidRPr="00C306AE" w:rsidRDefault="003F705A"/>
    <w:p w:rsidR="003F705A" w:rsidRPr="00C306AE" w:rsidRDefault="003F705A"/>
    <w:p w:rsidR="003F705A" w:rsidRPr="00C306AE" w:rsidRDefault="003F705A"/>
    <w:p w:rsidR="003F705A" w:rsidRPr="00C306AE" w:rsidRDefault="003F705A"/>
    <w:p w:rsidR="003F705A" w:rsidRPr="00C306AE" w:rsidRDefault="003F705A"/>
    <w:p w:rsidR="003F705A" w:rsidRPr="00C306AE" w:rsidRDefault="003F705A"/>
    <w:p w:rsidR="003F705A" w:rsidRPr="00C306AE" w:rsidRDefault="003F705A"/>
    <w:p w:rsidR="003F705A" w:rsidRPr="00C306AE" w:rsidRDefault="003F705A"/>
    <w:p w:rsidR="003F705A" w:rsidRPr="00C306AE" w:rsidRDefault="003F705A"/>
    <w:p w:rsidR="00CF7B26" w:rsidRPr="00C306AE" w:rsidRDefault="00CF7B26"/>
    <w:p w:rsidR="003F705A" w:rsidRPr="00C306AE" w:rsidRDefault="003F705A"/>
    <w:p w:rsidR="003F705A" w:rsidRPr="00C306AE" w:rsidRDefault="003F705A">
      <w:pPr>
        <w:rPr>
          <w:sz w:val="16"/>
          <w:szCs w:val="16"/>
        </w:rPr>
      </w:pPr>
    </w:p>
    <w:p w:rsidR="00E753C9" w:rsidRPr="00C306AE" w:rsidRDefault="00E753C9">
      <w:pPr>
        <w:rPr>
          <w:sz w:val="16"/>
          <w:szCs w:val="16"/>
        </w:rPr>
      </w:pPr>
    </w:p>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2"/>
        <w:gridCol w:w="1309"/>
        <w:gridCol w:w="1496"/>
        <w:gridCol w:w="561"/>
        <w:gridCol w:w="6457"/>
        <w:gridCol w:w="462"/>
        <w:gridCol w:w="603"/>
        <w:gridCol w:w="519"/>
        <w:gridCol w:w="2057"/>
      </w:tblGrid>
      <w:tr w:rsidR="00C306AE" w:rsidRPr="00C306AE" w:rsidTr="003F705A">
        <w:trPr>
          <w:cantSplit/>
        </w:trPr>
        <w:tc>
          <w:tcPr>
            <w:tcW w:w="1122" w:type="dxa"/>
            <w:vMerge w:val="restart"/>
            <w:tcBorders>
              <w:top w:val="thinThickSmallGap" w:sz="24" w:space="0" w:color="auto"/>
              <w:left w:val="thinThickSmallGap" w:sz="24" w:space="0" w:color="auto"/>
            </w:tcBorders>
            <w:vAlign w:val="center"/>
          </w:tcPr>
          <w:p w:rsidR="005A7171" w:rsidRPr="00C306AE" w:rsidRDefault="005A7171" w:rsidP="00624592">
            <w:pPr>
              <w:jc w:val="center"/>
              <w:rPr>
                <w:b/>
                <w:bCs/>
                <w:sz w:val="14"/>
                <w:szCs w:val="14"/>
              </w:rPr>
            </w:pPr>
            <w:r w:rsidRPr="00C306AE">
              <w:rPr>
                <w:b/>
                <w:bCs/>
                <w:sz w:val="14"/>
                <w:szCs w:val="14"/>
              </w:rPr>
              <w:lastRenderedPageBreak/>
              <w:t xml:space="preserve">Învăţământ </w:t>
            </w:r>
          </w:p>
          <w:p w:rsidR="005A7171" w:rsidRPr="00C306AE" w:rsidRDefault="005A7171" w:rsidP="00624592">
            <w:pPr>
              <w:jc w:val="center"/>
              <w:rPr>
                <w:b/>
                <w:bCs/>
                <w:sz w:val="14"/>
                <w:szCs w:val="14"/>
              </w:rPr>
            </w:pPr>
            <w:r w:rsidRPr="00C306AE">
              <w:rPr>
                <w:b/>
                <w:bCs/>
                <w:sz w:val="14"/>
                <w:szCs w:val="14"/>
              </w:rPr>
              <w:t>liceal/</w:t>
            </w:r>
          </w:p>
          <w:p w:rsidR="005A7171" w:rsidRPr="00C306AE" w:rsidRDefault="005A7171" w:rsidP="00624592">
            <w:pPr>
              <w:jc w:val="center"/>
              <w:rPr>
                <w:b/>
                <w:bCs/>
                <w:sz w:val="14"/>
                <w:szCs w:val="14"/>
              </w:rPr>
            </w:pPr>
            <w:r w:rsidRPr="00C306AE">
              <w:rPr>
                <w:b/>
                <w:bCs/>
                <w:sz w:val="14"/>
                <w:szCs w:val="14"/>
              </w:rPr>
              <w:t xml:space="preserve"> Anul de completare/ Învăţământ profesional/</w:t>
            </w:r>
          </w:p>
          <w:p w:rsidR="005A7171" w:rsidRPr="00C306AE" w:rsidRDefault="005A7171" w:rsidP="00624592">
            <w:pPr>
              <w:jc w:val="center"/>
              <w:rPr>
                <w:b/>
                <w:bCs/>
                <w:sz w:val="14"/>
                <w:szCs w:val="14"/>
              </w:rPr>
            </w:pPr>
            <w:r w:rsidRPr="00C306AE">
              <w:rPr>
                <w:b/>
                <w:bCs/>
                <w:sz w:val="14"/>
                <w:szCs w:val="14"/>
              </w:rPr>
              <w:t>Stagii de pregătire practică</w:t>
            </w:r>
          </w:p>
        </w:tc>
        <w:tc>
          <w:tcPr>
            <w:tcW w:w="1309" w:type="dxa"/>
            <w:vMerge w:val="restart"/>
            <w:tcBorders>
              <w:top w:val="thinThickSmallGap" w:sz="24" w:space="0" w:color="auto"/>
              <w:right w:val="thinThickSmallGap" w:sz="24" w:space="0" w:color="auto"/>
            </w:tcBorders>
            <w:vAlign w:val="center"/>
          </w:tcPr>
          <w:p w:rsidR="005A7171" w:rsidRPr="00C306AE" w:rsidRDefault="005A7171" w:rsidP="0053379A">
            <w:pPr>
              <w:jc w:val="center"/>
              <w:rPr>
                <w:b/>
                <w:bCs/>
                <w:sz w:val="14"/>
                <w:szCs w:val="14"/>
              </w:rPr>
            </w:pPr>
            <w:r w:rsidRPr="00C306AE">
              <w:rPr>
                <w:b/>
                <w:bCs/>
                <w:sz w:val="14"/>
                <w:szCs w:val="14"/>
              </w:rPr>
              <w:t>Pregătire -</w:t>
            </w:r>
          </w:p>
          <w:p w:rsidR="005A7171" w:rsidRPr="00C306AE" w:rsidRDefault="005A7171" w:rsidP="0053379A">
            <w:pPr>
              <w:jc w:val="center"/>
              <w:rPr>
                <w:b/>
                <w:bCs/>
                <w:sz w:val="14"/>
                <w:szCs w:val="14"/>
              </w:rPr>
            </w:pPr>
            <w:r w:rsidRPr="00C306AE">
              <w:rPr>
                <w:b/>
                <w:bCs/>
                <w:sz w:val="14"/>
                <w:szCs w:val="14"/>
              </w:rPr>
              <w:t xml:space="preserve">instruire </w:t>
            </w:r>
          </w:p>
          <w:p w:rsidR="005A7171" w:rsidRPr="00C306AE" w:rsidRDefault="005A7171" w:rsidP="0053379A">
            <w:pPr>
              <w:jc w:val="center"/>
              <w:rPr>
                <w:b/>
                <w:bCs/>
                <w:sz w:val="14"/>
                <w:szCs w:val="14"/>
              </w:rPr>
            </w:pPr>
            <w:r w:rsidRPr="00C306AE">
              <w:rPr>
                <w:b/>
                <w:bCs/>
                <w:sz w:val="14"/>
                <w:szCs w:val="14"/>
              </w:rPr>
              <w:t xml:space="preserve">practică </w:t>
            </w:r>
            <w:r w:rsidRPr="00C306AE">
              <w:rPr>
                <w:sz w:val="14"/>
                <w:szCs w:val="14"/>
              </w:rPr>
              <w:t xml:space="preserve">. </w:t>
            </w:r>
            <w:r w:rsidRPr="00C306AE">
              <w:rPr>
                <w:b/>
                <w:bCs/>
                <w:sz w:val="14"/>
                <w:szCs w:val="14"/>
              </w:rPr>
              <w:t xml:space="preserve">(Electronică şi </w:t>
            </w:r>
          </w:p>
          <w:p w:rsidR="005A7171" w:rsidRPr="00C306AE" w:rsidRDefault="005A7171" w:rsidP="0053379A">
            <w:pPr>
              <w:jc w:val="center"/>
              <w:rPr>
                <w:b/>
                <w:bCs/>
                <w:sz w:val="14"/>
                <w:szCs w:val="14"/>
              </w:rPr>
            </w:pPr>
            <w:r w:rsidRPr="00C306AE">
              <w:rPr>
                <w:b/>
                <w:bCs/>
                <w:sz w:val="14"/>
                <w:szCs w:val="14"/>
              </w:rPr>
              <w:t>automatizări / Electronică şi</w:t>
            </w:r>
          </w:p>
          <w:p w:rsidR="005A7171" w:rsidRPr="00C306AE" w:rsidRDefault="005A7171" w:rsidP="0053379A">
            <w:pPr>
              <w:jc w:val="center"/>
              <w:rPr>
                <w:b/>
                <w:bCs/>
                <w:sz w:val="14"/>
                <w:szCs w:val="14"/>
              </w:rPr>
            </w:pPr>
            <w:r w:rsidRPr="00C306AE">
              <w:rPr>
                <w:b/>
                <w:bCs/>
                <w:sz w:val="14"/>
                <w:szCs w:val="14"/>
              </w:rPr>
              <w:t>automatizări)</w:t>
            </w:r>
          </w:p>
        </w:tc>
        <w:tc>
          <w:tcPr>
            <w:tcW w:w="1496" w:type="dxa"/>
            <w:vMerge w:val="restart"/>
            <w:tcBorders>
              <w:top w:val="thinThickSmallGap" w:sz="24" w:space="0" w:color="auto"/>
              <w:left w:val="nil"/>
              <w:right w:val="thinThickSmallGap" w:sz="24" w:space="0" w:color="auto"/>
            </w:tcBorders>
            <w:vAlign w:val="center"/>
          </w:tcPr>
          <w:p w:rsidR="005A7171" w:rsidRPr="00C306AE" w:rsidRDefault="005A7171">
            <w:pPr>
              <w:jc w:val="center"/>
              <w:rPr>
                <w:sz w:val="14"/>
                <w:szCs w:val="14"/>
              </w:rPr>
            </w:pPr>
            <w:r w:rsidRPr="00C306AE">
              <w:rPr>
                <w:sz w:val="14"/>
                <w:szCs w:val="14"/>
              </w:rPr>
              <w:t xml:space="preserve">4.1. Electronică şi </w:t>
            </w:r>
          </w:p>
          <w:p w:rsidR="005A7171" w:rsidRPr="00C306AE" w:rsidRDefault="005A7171">
            <w:pPr>
              <w:jc w:val="center"/>
              <w:rPr>
                <w:sz w:val="14"/>
                <w:szCs w:val="14"/>
              </w:rPr>
            </w:pPr>
            <w:r w:rsidRPr="00C306AE">
              <w:rPr>
                <w:sz w:val="14"/>
                <w:szCs w:val="14"/>
              </w:rPr>
              <w:t>automatizări / Electronică şi</w:t>
            </w:r>
          </w:p>
          <w:p w:rsidR="005A7171" w:rsidRPr="00C306AE" w:rsidRDefault="005A7171">
            <w:pPr>
              <w:jc w:val="center"/>
              <w:rPr>
                <w:sz w:val="14"/>
                <w:szCs w:val="14"/>
              </w:rPr>
            </w:pPr>
            <w:r w:rsidRPr="00C306AE">
              <w:rPr>
                <w:sz w:val="14"/>
                <w:szCs w:val="14"/>
              </w:rPr>
              <w:t>automatizări</w:t>
            </w:r>
          </w:p>
        </w:tc>
        <w:tc>
          <w:tcPr>
            <w:tcW w:w="561" w:type="dxa"/>
            <w:tcBorders>
              <w:top w:val="thinThickSmallGap" w:sz="24" w:space="0" w:color="auto"/>
              <w:left w:val="nil"/>
              <w:bottom w:val="single" w:sz="2" w:space="0" w:color="auto"/>
            </w:tcBorders>
            <w:vAlign w:val="center"/>
          </w:tcPr>
          <w:p w:rsidR="005A7171" w:rsidRPr="00C306AE" w:rsidRDefault="005A7171" w:rsidP="00594127">
            <w:pPr>
              <w:numPr>
                <w:ilvl w:val="0"/>
                <w:numId w:val="1"/>
              </w:numPr>
              <w:jc w:val="both"/>
              <w:rPr>
                <w:sz w:val="13"/>
                <w:szCs w:val="13"/>
              </w:rPr>
            </w:pPr>
          </w:p>
        </w:tc>
        <w:tc>
          <w:tcPr>
            <w:tcW w:w="6457" w:type="dxa"/>
            <w:tcBorders>
              <w:top w:val="thinThickSmallGap" w:sz="24" w:space="0" w:color="auto"/>
              <w:bottom w:val="single" w:sz="2" w:space="0" w:color="auto"/>
            </w:tcBorders>
            <w:vAlign w:val="center"/>
          </w:tcPr>
          <w:p w:rsidR="005A7171" w:rsidRPr="00C306AE" w:rsidRDefault="005A7171">
            <w:pPr>
              <w:rPr>
                <w:sz w:val="13"/>
                <w:szCs w:val="13"/>
              </w:rPr>
            </w:pPr>
            <w:r w:rsidRPr="00C306AE">
              <w:rPr>
                <w:sz w:val="13"/>
                <w:szCs w:val="13"/>
              </w:rPr>
              <w:t>Tehnician electronist – echipamente de automatizare</w:t>
            </w:r>
          </w:p>
        </w:tc>
        <w:tc>
          <w:tcPr>
            <w:tcW w:w="462" w:type="dxa"/>
            <w:tcBorders>
              <w:top w:val="thinThickSmallGap" w:sz="24" w:space="0" w:color="auto"/>
            </w:tcBorders>
            <w:vAlign w:val="center"/>
          </w:tcPr>
          <w:p w:rsidR="005A7171" w:rsidRPr="00C306AE" w:rsidRDefault="005A7171">
            <w:pPr>
              <w:jc w:val="center"/>
              <w:rPr>
                <w:sz w:val="13"/>
                <w:szCs w:val="13"/>
              </w:rPr>
            </w:pPr>
          </w:p>
        </w:tc>
        <w:tc>
          <w:tcPr>
            <w:tcW w:w="603" w:type="dxa"/>
            <w:tcBorders>
              <w:top w:val="thinThickSmallGap" w:sz="24" w:space="0" w:color="auto"/>
            </w:tcBorders>
            <w:vAlign w:val="center"/>
          </w:tcPr>
          <w:p w:rsidR="005A7171" w:rsidRPr="00C306AE" w:rsidRDefault="005A7171">
            <w:pPr>
              <w:pStyle w:val="Heading4"/>
              <w:jc w:val="center"/>
              <w:rPr>
                <w:sz w:val="13"/>
                <w:szCs w:val="13"/>
              </w:rPr>
            </w:pPr>
          </w:p>
        </w:tc>
        <w:tc>
          <w:tcPr>
            <w:tcW w:w="519" w:type="dxa"/>
            <w:tcBorders>
              <w:top w:val="thinThickSmallGap" w:sz="24" w:space="0" w:color="auto"/>
              <w:right w:val="thinThickSmallGap" w:sz="24" w:space="0" w:color="auto"/>
            </w:tcBorders>
            <w:vAlign w:val="center"/>
          </w:tcPr>
          <w:p w:rsidR="005A7171" w:rsidRPr="00C306AE" w:rsidRDefault="005A7171">
            <w:pPr>
              <w:jc w:val="center"/>
              <w:rPr>
                <w:sz w:val="13"/>
                <w:szCs w:val="13"/>
              </w:rPr>
            </w:pPr>
            <w:r w:rsidRPr="00C306AE">
              <w:rPr>
                <w:sz w:val="13"/>
                <w:szCs w:val="13"/>
              </w:rPr>
              <w:t>x</w:t>
            </w:r>
          </w:p>
        </w:tc>
        <w:tc>
          <w:tcPr>
            <w:tcW w:w="2057" w:type="dxa"/>
            <w:vMerge w:val="restart"/>
            <w:tcBorders>
              <w:top w:val="thinThickSmallGap" w:sz="24" w:space="0" w:color="auto"/>
              <w:left w:val="nil"/>
              <w:right w:val="thinThickSmallGap" w:sz="24" w:space="0" w:color="auto"/>
            </w:tcBorders>
            <w:vAlign w:val="center"/>
          </w:tcPr>
          <w:p w:rsidR="005A7171" w:rsidRPr="00C306AE" w:rsidRDefault="005A7171">
            <w:pPr>
              <w:jc w:val="center"/>
              <w:rPr>
                <w:b/>
                <w:bCs/>
                <w:caps/>
                <w:sz w:val="14"/>
                <w:szCs w:val="14"/>
              </w:rPr>
            </w:pPr>
            <w:r w:rsidRPr="00C306AE">
              <w:rPr>
                <w:b/>
                <w:bCs/>
                <w:caps/>
                <w:sz w:val="14"/>
                <w:szCs w:val="14"/>
              </w:rPr>
              <w:t>Electronică, Automatizări</w:t>
            </w:r>
          </w:p>
          <w:p w:rsidR="005A7171" w:rsidRPr="00C306AE" w:rsidRDefault="005A7171" w:rsidP="003B4549">
            <w:pPr>
              <w:pStyle w:val="Heading4"/>
              <w:jc w:val="center"/>
              <w:rPr>
                <w:caps/>
                <w:sz w:val="14"/>
                <w:szCs w:val="14"/>
              </w:rPr>
            </w:pPr>
            <w:r w:rsidRPr="00C306AE">
              <w:rPr>
                <w:caps/>
                <w:sz w:val="14"/>
                <w:szCs w:val="14"/>
              </w:rPr>
              <w:t>(MaiŞtri instructori)</w:t>
            </w:r>
          </w:p>
          <w:p w:rsidR="005A7171" w:rsidRPr="00C306AE" w:rsidRDefault="005A7171" w:rsidP="006A335E">
            <w:pPr>
              <w:jc w:val="cente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i/>
                <w:iCs/>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bottom w:val="single" w:sz="2" w:space="0" w:color="auto"/>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bottom w:val="single" w:sz="2" w:space="0" w:color="auto"/>
            </w:tcBorders>
            <w:vAlign w:val="center"/>
          </w:tcPr>
          <w:p w:rsidR="005A7171" w:rsidRPr="00C306AE" w:rsidRDefault="005A7171">
            <w:pPr>
              <w:rPr>
                <w:sz w:val="13"/>
                <w:szCs w:val="13"/>
              </w:rPr>
            </w:pPr>
            <w:r w:rsidRPr="00C306AE">
              <w:rPr>
                <w:sz w:val="13"/>
                <w:szCs w:val="13"/>
              </w:rPr>
              <w:t>Tehnician electronist – aparate de bord şi radiocomunicaţii în aviaţie</w:t>
            </w:r>
          </w:p>
        </w:tc>
        <w:tc>
          <w:tcPr>
            <w:tcW w:w="462" w:type="dxa"/>
            <w:vAlign w:val="center"/>
          </w:tcPr>
          <w:p w:rsidR="005A7171" w:rsidRPr="00C306AE" w:rsidRDefault="005A7171">
            <w:pPr>
              <w:jc w:val="center"/>
              <w:rPr>
                <w:sz w:val="13"/>
                <w:szCs w:val="13"/>
              </w:rPr>
            </w:pPr>
          </w:p>
        </w:tc>
        <w:tc>
          <w:tcPr>
            <w:tcW w:w="603" w:type="dxa"/>
            <w:vAlign w:val="center"/>
          </w:tcPr>
          <w:p w:rsidR="005A7171" w:rsidRPr="00C306AE" w:rsidRDefault="005A7171">
            <w:pPr>
              <w:pStyle w:val="Heading4"/>
              <w:jc w:val="center"/>
              <w:rPr>
                <w:b w:val="0"/>
                <w:bCs w:val="0"/>
                <w:sz w:val="13"/>
                <w:szCs w:val="13"/>
              </w:rPr>
            </w:pPr>
          </w:p>
        </w:tc>
        <w:tc>
          <w:tcPr>
            <w:tcW w:w="519" w:type="dxa"/>
            <w:tcBorders>
              <w:right w:val="thinThickSmallGap" w:sz="24" w:space="0" w:color="auto"/>
            </w:tcBorders>
            <w:vAlign w:val="center"/>
          </w:tcPr>
          <w:p w:rsidR="005A7171" w:rsidRPr="00C306AE" w:rsidRDefault="005A7171">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i/>
                <w:iCs/>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bottom w:val="single" w:sz="2" w:space="0" w:color="auto"/>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bottom w:val="single" w:sz="2" w:space="0" w:color="auto"/>
            </w:tcBorders>
            <w:vAlign w:val="center"/>
          </w:tcPr>
          <w:p w:rsidR="005A7171" w:rsidRPr="00C306AE" w:rsidRDefault="005A7171">
            <w:pPr>
              <w:rPr>
                <w:sz w:val="13"/>
                <w:szCs w:val="13"/>
              </w:rPr>
            </w:pPr>
            <w:r w:rsidRPr="00C306AE">
              <w:rPr>
                <w:sz w:val="13"/>
                <w:szCs w:val="13"/>
              </w:rPr>
              <w:t>Tehnician electronist radio TV şi aparatură audio-video</w:t>
            </w:r>
          </w:p>
        </w:tc>
        <w:tc>
          <w:tcPr>
            <w:tcW w:w="462" w:type="dxa"/>
            <w:vAlign w:val="center"/>
          </w:tcPr>
          <w:p w:rsidR="005A7171" w:rsidRPr="00C306AE" w:rsidRDefault="005A7171">
            <w:pPr>
              <w:jc w:val="center"/>
              <w:rPr>
                <w:sz w:val="13"/>
                <w:szCs w:val="13"/>
              </w:rPr>
            </w:pPr>
          </w:p>
        </w:tc>
        <w:tc>
          <w:tcPr>
            <w:tcW w:w="603" w:type="dxa"/>
            <w:vAlign w:val="center"/>
          </w:tcPr>
          <w:p w:rsidR="005A7171" w:rsidRPr="00C306AE" w:rsidRDefault="005A7171">
            <w:pPr>
              <w:pStyle w:val="Heading4"/>
              <w:jc w:val="center"/>
              <w:rPr>
                <w:b w:val="0"/>
                <w:bCs w:val="0"/>
                <w:sz w:val="13"/>
                <w:szCs w:val="13"/>
              </w:rPr>
            </w:pPr>
          </w:p>
        </w:tc>
        <w:tc>
          <w:tcPr>
            <w:tcW w:w="519" w:type="dxa"/>
            <w:tcBorders>
              <w:right w:val="thinThickSmallGap" w:sz="24" w:space="0" w:color="auto"/>
            </w:tcBorders>
            <w:vAlign w:val="center"/>
          </w:tcPr>
          <w:p w:rsidR="005A7171" w:rsidRPr="00C306AE" w:rsidRDefault="005A7171">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i/>
                <w:iCs/>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bottom w:val="single" w:sz="2" w:space="0" w:color="auto"/>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bottom w:val="single" w:sz="2" w:space="0" w:color="auto"/>
            </w:tcBorders>
            <w:vAlign w:val="center"/>
          </w:tcPr>
          <w:p w:rsidR="005A7171" w:rsidRPr="00C306AE" w:rsidRDefault="005A7171">
            <w:pPr>
              <w:rPr>
                <w:sz w:val="13"/>
                <w:szCs w:val="13"/>
              </w:rPr>
            </w:pPr>
            <w:r w:rsidRPr="00C306AE">
              <w:rPr>
                <w:sz w:val="13"/>
                <w:szCs w:val="13"/>
              </w:rPr>
              <w:t>Tehnician electronist aparatură de electronică profesională</w:t>
            </w:r>
          </w:p>
        </w:tc>
        <w:tc>
          <w:tcPr>
            <w:tcW w:w="462" w:type="dxa"/>
            <w:vAlign w:val="center"/>
          </w:tcPr>
          <w:p w:rsidR="005A7171" w:rsidRPr="00C306AE" w:rsidRDefault="005A7171">
            <w:pPr>
              <w:jc w:val="center"/>
              <w:rPr>
                <w:sz w:val="13"/>
                <w:szCs w:val="13"/>
              </w:rPr>
            </w:pPr>
          </w:p>
        </w:tc>
        <w:tc>
          <w:tcPr>
            <w:tcW w:w="603" w:type="dxa"/>
            <w:vAlign w:val="center"/>
          </w:tcPr>
          <w:p w:rsidR="005A7171" w:rsidRPr="00C306AE" w:rsidRDefault="005A7171">
            <w:pPr>
              <w:pStyle w:val="Heading4"/>
              <w:jc w:val="center"/>
              <w:rPr>
                <w:b w:val="0"/>
                <w:bCs w:val="0"/>
                <w:sz w:val="13"/>
                <w:szCs w:val="13"/>
              </w:rPr>
            </w:pPr>
          </w:p>
        </w:tc>
        <w:tc>
          <w:tcPr>
            <w:tcW w:w="519" w:type="dxa"/>
            <w:tcBorders>
              <w:right w:val="thinThickSmallGap" w:sz="24" w:space="0" w:color="auto"/>
            </w:tcBorders>
            <w:vAlign w:val="center"/>
          </w:tcPr>
          <w:p w:rsidR="005A7171" w:rsidRPr="00C306AE" w:rsidRDefault="005A7171">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i/>
                <w:iCs/>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bottom w:val="single" w:sz="2" w:space="0" w:color="auto"/>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bottom w:val="single" w:sz="2" w:space="0" w:color="auto"/>
            </w:tcBorders>
            <w:vAlign w:val="center"/>
          </w:tcPr>
          <w:p w:rsidR="005A7171" w:rsidRPr="00C306AE" w:rsidRDefault="005A7171">
            <w:pPr>
              <w:rPr>
                <w:sz w:val="13"/>
                <w:szCs w:val="13"/>
              </w:rPr>
            </w:pPr>
            <w:r w:rsidRPr="00C306AE">
              <w:rPr>
                <w:sz w:val="13"/>
                <w:szCs w:val="13"/>
              </w:rPr>
              <w:t>Tehnician în echipamente de calcul reţele</w:t>
            </w:r>
          </w:p>
        </w:tc>
        <w:tc>
          <w:tcPr>
            <w:tcW w:w="462" w:type="dxa"/>
            <w:vAlign w:val="center"/>
          </w:tcPr>
          <w:p w:rsidR="005A7171" w:rsidRPr="00C306AE" w:rsidRDefault="005A7171">
            <w:pPr>
              <w:jc w:val="center"/>
              <w:rPr>
                <w:sz w:val="13"/>
                <w:szCs w:val="13"/>
              </w:rPr>
            </w:pPr>
          </w:p>
        </w:tc>
        <w:tc>
          <w:tcPr>
            <w:tcW w:w="603" w:type="dxa"/>
            <w:vAlign w:val="center"/>
          </w:tcPr>
          <w:p w:rsidR="005A7171" w:rsidRPr="00C306AE" w:rsidRDefault="005A7171">
            <w:pPr>
              <w:pStyle w:val="Heading4"/>
              <w:jc w:val="center"/>
              <w:rPr>
                <w:b w:val="0"/>
                <w:bCs w:val="0"/>
                <w:sz w:val="13"/>
                <w:szCs w:val="13"/>
              </w:rPr>
            </w:pPr>
          </w:p>
        </w:tc>
        <w:tc>
          <w:tcPr>
            <w:tcW w:w="519" w:type="dxa"/>
            <w:tcBorders>
              <w:right w:val="thinThickSmallGap" w:sz="24" w:space="0" w:color="auto"/>
            </w:tcBorders>
            <w:vAlign w:val="center"/>
          </w:tcPr>
          <w:p w:rsidR="005A7171" w:rsidRPr="00C306AE" w:rsidRDefault="005A7171">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i/>
                <w:iCs/>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bottom w:val="single" w:sz="2" w:space="0" w:color="auto"/>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bottom w:val="single" w:sz="2" w:space="0" w:color="auto"/>
            </w:tcBorders>
            <w:vAlign w:val="center"/>
          </w:tcPr>
          <w:p w:rsidR="005A7171" w:rsidRPr="00C306AE" w:rsidRDefault="005A7171">
            <w:pPr>
              <w:rPr>
                <w:sz w:val="13"/>
                <w:szCs w:val="13"/>
              </w:rPr>
            </w:pPr>
            <w:r w:rsidRPr="00C306AE">
              <w:rPr>
                <w:sz w:val="13"/>
                <w:szCs w:val="13"/>
              </w:rPr>
              <w:t>Tehnician echipamente periferice şi birotică</w:t>
            </w:r>
          </w:p>
        </w:tc>
        <w:tc>
          <w:tcPr>
            <w:tcW w:w="462" w:type="dxa"/>
            <w:vAlign w:val="center"/>
          </w:tcPr>
          <w:p w:rsidR="005A7171" w:rsidRPr="00C306AE" w:rsidRDefault="005A7171">
            <w:pPr>
              <w:jc w:val="center"/>
              <w:rPr>
                <w:sz w:val="13"/>
                <w:szCs w:val="13"/>
              </w:rPr>
            </w:pPr>
          </w:p>
        </w:tc>
        <w:tc>
          <w:tcPr>
            <w:tcW w:w="603" w:type="dxa"/>
            <w:vAlign w:val="center"/>
          </w:tcPr>
          <w:p w:rsidR="005A7171" w:rsidRPr="00C306AE" w:rsidRDefault="005A7171">
            <w:pPr>
              <w:pStyle w:val="Heading4"/>
              <w:jc w:val="center"/>
              <w:rPr>
                <w:b w:val="0"/>
                <w:bCs w:val="0"/>
                <w:sz w:val="13"/>
                <w:szCs w:val="13"/>
              </w:rPr>
            </w:pPr>
          </w:p>
        </w:tc>
        <w:tc>
          <w:tcPr>
            <w:tcW w:w="519" w:type="dxa"/>
            <w:tcBorders>
              <w:right w:val="thinThickSmallGap" w:sz="24" w:space="0" w:color="auto"/>
            </w:tcBorders>
            <w:vAlign w:val="center"/>
          </w:tcPr>
          <w:p w:rsidR="005A7171" w:rsidRPr="00C306AE" w:rsidRDefault="005A7171">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i/>
                <w:iCs/>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bottom w:val="single" w:sz="2" w:space="0" w:color="auto"/>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bottom w:val="single" w:sz="2" w:space="0" w:color="auto"/>
            </w:tcBorders>
            <w:vAlign w:val="center"/>
          </w:tcPr>
          <w:p w:rsidR="005A7171" w:rsidRPr="00C306AE" w:rsidRDefault="005A7171">
            <w:pPr>
              <w:rPr>
                <w:sz w:val="13"/>
                <w:szCs w:val="13"/>
              </w:rPr>
            </w:pPr>
            <w:r w:rsidRPr="00C306AE">
              <w:rPr>
                <w:sz w:val="13"/>
                <w:szCs w:val="13"/>
              </w:rPr>
              <w:t>Tehnician aparate electromedicale</w:t>
            </w:r>
          </w:p>
        </w:tc>
        <w:tc>
          <w:tcPr>
            <w:tcW w:w="462" w:type="dxa"/>
            <w:vAlign w:val="center"/>
          </w:tcPr>
          <w:p w:rsidR="005A7171" w:rsidRPr="00C306AE" w:rsidRDefault="005A7171">
            <w:pPr>
              <w:jc w:val="center"/>
              <w:rPr>
                <w:sz w:val="13"/>
                <w:szCs w:val="13"/>
              </w:rPr>
            </w:pPr>
          </w:p>
        </w:tc>
        <w:tc>
          <w:tcPr>
            <w:tcW w:w="603" w:type="dxa"/>
            <w:vAlign w:val="center"/>
          </w:tcPr>
          <w:p w:rsidR="005A7171" w:rsidRPr="00C306AE" w:rsidRDefault="005A7171">
            <w:pPr>
              <w:pStyle w:val="Heading4"/>
              <w:jc w:val="center"/>
              <w:rPr>
                <w:b w:val="0"/>
                <w:bCs w:val="0"/>
                <w:sz w:val="13"/>
                <w:szCs w:val="13"/>
              </w:rPr>
            </w:pPr>
          </w:p>
        </w:tc>
        <w:tc>
          <w:tcPr>
            <w:tcW w:w="519" w:type="dxa"/>
            <w:tcBorders>
              <w:right w:val="thinThickSmallGap" w:sz="24" w:space="0" w:color="auto"/>
            </w:tcBorders>
            <w:vAlign w:val="center"/>
          </w:tcPr>
          <w:p w:rsidR="005A7171" w:rsidRPr="00C306AE" w:rsidRDefault="005A7171">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i/>
                <w:iCs/>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bottom w:val="single" w:sz="2" w:space="0" w:color="auto"/>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bottom w:val="single" w:sz="2" w:space="0" w:color="auto"/>
            </w:tcBorders>
            <w:vAlign w:val="center"/>
          </w:tcPr>
          <w:p w:rsidR="005A7171" w:rsidRPr="00C306AE" w:rsidRDefault="005A7171">
            <w:pPr>
              <w:rPr>
                <w:sz w:val="13"/>
                <w:szCs w:val="13"/>
              </w:rPr>
            </w:pPr>
            <w:r w:rsidRPr="00C306AE">
              <w:rPr>
                <w:sz w:val="13"/>
                <w:szCs w:val="13"/>
              </w:rPr>
              <w:t>Tehnician în echipamente biomedicale</w:t>
            </w:r>
          </w:p>
        </w:tc>
        <w:tc>
          <w:tcPr>
            <w:tcW w:w="462" w:type="dxa"/>
            <w:vAlign w:val="center"/>
          </w:tcPr>
          <w:p w:rsidR="005A7171" w:rsidRPr="00C306AE" w:rsidRDefault="005A7171">
            <w:pPr>
              <w:jc w:val="center"/>
              <w:rPr>
                <w:sz w:val="13"/>
                <w:szCs w:val="13"/>
              </w:rPr>
            </w:pPr>
          </w:p>
        </w:tc>
        <w:tc>
          <w:tcPr>
            <w:tcW w:w="603" w:type="dxa"/>
            <w:vAlign w:val="center"/>
          </w:tcPr>
          <w:p w:rsidR="005A7171" w:rsidRPr="00C306AE" w:rsidRDefault="005A7171">
            <w:pPr>
              <w:pStyle w:val="Heading4"/>
              <w:jc w:val="center"/>
              <w:rPr>
                <w:b w:val="0"/>
                <w:bCs w:val="0"/>
                <w:sz w:val="13"/>
                <w:szCs w:val="13"/>
              </w:rPr>
            </w:pPr>
          </w:p>
        </w:tc>
        <w:tc>
          <w:tcPr>
            <w:tcW w:w="519" w:type="dxa"/>
            <w:tcBorders>
              <w:right w:val="thinThickSmallGap" w:sz="24" w:space="0" w:color="auto"/>
            </w:tcBorders>
            <w:vAlign w:val="center"/>
          </w:tcPr>
          <w:p w:rsidR="005A7171" w:rsidRPr="00C306AE" w:rsidRDefault="005A7171">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i/>
                <w:iCs/>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bottom w:val="single" w:sz="2" w:space="0" w:color="auto"/>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bottom w:val="single" w:sz="2" w:space="0" w:color="auto"/>
            </w:tcBorders>
            <w:vAlign w:val="center"/>
          </w:tcPr>
          <w:p w:rsidR="005A7171" w:rsidRPr="00C306AE" w:rsidRDefault="005A7171">
            <w:pPr>
              <w:pStyle w:val="Footer"/>
              <w:tabs>
                <w:tab w:val="clear" w:pos="4320"/>
                <w:tab w:val="clear" w:pos="8640"/>
              </w:tabs>
              <w:rPr>
                <w:sz w:val="13"/>
                <w:szCs w:val="13"/>
              </w:rPr>
            </w:pPr>
            <w:r w:rsidRPr="00C306AE">
              <w:rPr>
                <w:sz w:val="13"/>
                <w:szCs w:val="13"/>
              </w:rPr>
              <w:t>Maistru electronist</w:t>
            </w:r>
          </w:p>
        </w:tc>
        <w:tc>
          <w:tcPr>
            <w:tcW w:w="462" w:type="dxa"/>
            <w:vAlign w:val="center"/>
          </w:tcPr>
          <w:p w:rsidR="005A7171" w:rsidRPr="00C306AE" w:rsidRDefault="005A7171">
            <w:pPr>
              <w:jc w:val="center"/>
              <w:rPr>
                <w:sz w:val="13"/>
                <w:szCs w:val="13"/>
              </w:rPr>
            </w:pPr>
          </w:p>
        </w:tc>
        <w:tc>
          <w:tcPr>
            <w:tcW w:w="603" w:type="dxa"/>
            <w:vAlign w:val="center"/>
          </w:tcPr>
          <w:p w:rsidR="005A7171" w:rsidRPr="00C306AE" w:rsidRDefault="005A7171">
            <w:pPr>
              <w:pStyle w:val="Heading4"/>
              <w:jc w:val="center"/>
              <w:rPr>
                <w:b w:val="0"/>
                <w:bCs w:val="0"/>
                <w:sz w:val="13"/>
                <w:szCs w:val="13"/>
              </w:rPr>
            </w:pPr>
          </w:p>
        </w:tc>
        <w:tc>
          <w:tcPr>
            <w:tcW w:w="519" w:type="dxa"/>
            <w:tcBorders>
              <w:right w:val="thinThickSmallGap" w:sz="24" w:space="0" w:color="auto"/>
            </w:tcBorders>
            <w:vAlign w:val="center"/>
          </w:tcPr>
          <w:p w:rsidR="005A7171" w:rsidRPr="00C306AE" w:rsidRDefault="005A7171">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bottom w:val="nil"/>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bottom w:val="nil"/>
            </w:tcBorders>
            <w:vAlign w:val="center"/>
          </w:tcPr>
          <w:p w:rsidR="005A7171" w:rsidRPr="00C306AE" w:rsidRDefault="005A7171">
            <w:pPr>
              <w:rPr>
                <w:sz w:val="13"/>
                <w:szCs w:val="13"/>
              </w:rPr>
            </w:pPr>
            <w:r w:rsidRPr="00C306AE">
              <w:rPr>
                <w:sz w:val="13"/>
                <w:szCs w:val="13"/>
              </w:rPr>
              <w:t>Maistru electronist automatizări în centralele nuclearo-electrice</w:t>
            </w:r>
          </w:p>
        </w:tc>
        <w:tc>
          <w:tcPr>
            <w:tcW w:w="462" w:type="dxa"/>
            <w:vAlign w:val="center"/>
          </w:tcPr>
          <w:p w:rsidR="005A7171" w:rsidRPr="00C306AE" w:rsidRDefault="005A7171">
            <w:pPr>
              <w:jc w:val="center"/>
              <w:rPr>
                <w:sz w:val="13"/>
                <w:szCs w:val="13"/>
              </w:rPr>
            </w:pPr>
          </w:p>
        </w:tc>
        <w:tc>
          <w:tcPr>
            <w:tcW w:w="603" w:type="dxa"/>
            <w:vAlign w:val="center"/>
          </w:tcPr>
          <w:p w:rsidR="005A7171" w:rsidRPr="00C306AE" w:rsidRDefault="005A7171">
            <w:pPr>
              <w:pStyle w:val="Heading4"/>
              <w:jc w:val="center"/>
              <w:rPr>
                <w:b w:val="0"/>
                <w:bCs w:val="0"/>
                <w:sz w:val="13"/>
                <w:szCs w:val="13"/>
              </w:rPr>
            </w:pPr>
          </w:p>
        </w:tc>
        <w:tc>
          <w:tcPr>
            <w:tcW w:w="519" w:type="dxa"/>
            <w:tcBorders>
              <w:right w:val="thinThickSmallGap" w:sz="24" w:space="0" w:color="auto"/>
            </w:tcBorders>
            <w:vAlign w:val="center"/>
          </w:tcPr>
          <w:p w:rsidR="005A7171" w:rsidRPr="00C306AE" w:rsidRDefault="005A7171">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bottom w:val="nil"/>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bottom w:val="nil"/>
            </w:tcBorders>
            <w:vAlign w:val="center"/>
          </w:tcPr>
          <w:p w:rsidR="005A7171" w:rsidRPr="00C306AE" w:rsidRDefault="005A7171">
            <w:pPr>
              <w:rPr>
                <w:sz w:val="13"/>
                <w:szCs w:val="13"/>
              </w:rPr>
            </w:pPr>
            <w:r w:rsidRPr="00C306AE">
              <w:rPr>
                <w:sz w:val="13"/>
                <w:szCs w:val="13"/>
              </w:rPr>
              <w:t>Depanare aparate radio şi televizoare</w:t>
            </w:r>
          </w:p>
        </w:tc>
        <w:tc>
          <w:tcPr>
            <w:tcW w:w="462" w:type="dxa"/>
            <w:vAlign w:val="center"/>
          </w:tcPr>
          <w:p w:rsidR="005A7171" w:rsidRPr="00C306AE" w:rsidRDefault="005A7171">
            <w:pPr>
              <w:jc w:val="center"/>
              <w:rPr>
                <w:sz w:val="13"/>
                <w:szCs w:val="13"/>
              </w:rPr>
            </w:pPr>
          </w:p>
        </w:tc>
        <w:tc>
          <w:tcPr>
            <w:tcW w:w="603" w:type="dxa"/>
            <w:vAlign w:val="center"/>
          </w:tcPr>
          <w:p w:rsidR="005A7171" w:rsidRPr="00C306AE" w:rsidRDefault="005A7171">
            <w:pPr>
              <w:pStyle w:val="Heading4"/>
              <w:jc w:val="center"/>
              <w:rPr>
                <w:b w:val="0"/>
                <w:bCs w:val="0"/>
                <w:sz w:val="13"/>
                <w:szCs w:val="13"/>
              </w:rPr>
            </w:pPr>
          </w:p>
        </w:tc>
        <w:tc>
          <w:tcPr>
            <w:tcW w:w="519" w:type="dxa"/>
            <w:tcBorders>
              <w:right w:val="thinThickSmallGap" w:sz="24" w:space="0" w:color="auto"/>
            </w:tcBorders>
            <w:vAlign w:val="center"/>
          </w:tcPr>
          <w:p w:rsidR="005A7171" w:rsidRPr="00C306AE" w:rsidRDefault="005A7171">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bottom w:val="nil"/>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bottom w:val="nil"/>
            </w:tcBorders>
            <w:vAlign w:val="center"/>
          </w:tcPr>
          <w:p w:rsidR="005A7171" w:rsidRPr="00C306AE" w:rsidRDefault="005A7171">
            <w:pPr>
              <w:rPr>
                <w:sz w:val="13"/>
                <w:szCs w:val="13"/>
              </w:rPr>
            </w:pPr>
            <w:r w:rsidRPr="00C306AE">
              <w:rPr>
                <w:sz w:val="13"/>
                <w:szCs w:val="13"/>
              </w:rPr>
              <w:t>Depanator aparatură electronică audio, video, radio şi televizoare</w:t>
            </w:r>
          </w:p>
        </w:tc>
        <w:tc>
          <w:tcPr>
            <w:tcW w:w="462" w:type="dxa"/>
            <w:vAlign w:val="center"/>
          </w:tcPr>
          <w:p w:rsidR="005A7171" w:rsidRPr="00C306AE" w:rsidRDefault="005A7171">
            <w:pPr>
              <w:jc w:val="center"/>
              <w:rPr>
                <w:sz w:val="13"/>
                <w:szCs w:val="13"/>
              </w:rPr>
            </w:pPr>
          </w:p>
        </w:tc>
        <w:tc>
          <w:tcPr>
            <w:tcW w:w="603" w:type="dxa"/>
            <w:vAlign w:val="center"/>
          </w:tcPr>
          <w:p w:rsidR="005A7171" w:rsidRPr="00C306AE" w:rsidRDefault="005A7171">
            <w:pPr>
              <w:pStyle w:val="Heading4"/>
              <w:jc w:val="center"/>
              <w:rPr>
                <w:b w:val="0"/>
                <w:bCs w:val="0"/>
                <w:sz w:val="13"/>
                <w:szCs w:val="13"/>
              </w:rPr>
            </w:pPr>
          </w:p>
        </w:tc>
        <w:tc>
          <w:tcPr>
            <w:tcW w:w="519" w:type="dxa"/>
            <w:tcBorders>
              <w:right w:val="thinThickSmallGap" w:sz="24" w:space="0" w:color="auto"/>
            </w:tcBorders>
            <w:vAlign w:val="center"/>
          </w:tcPr>
          <w:p w:rsidR="005A7171" w:rsidRPr="00C306AE" w:rsidRDefault="005A7171">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bottom w:val="nil"/>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bottom w:val="nil"/>
            </w:tcBorders>
            <w:vAlign w:val="center"/>
          </w:tcPr>
          <w:p w:rsidR="005A7171" w:rsidRPr="00C306AE" w:rsidRDefault="005A7171">
            <w:pPr>
              <w:rPr>
                <w:sz w:val="13"/>
                <w:szCs w:val="13"/>
              </w:rPr>
            </w:pPr>
            <w:r w:rsidRPr="00C306AE">
              <w:rPr>
                <w:sz w:val="13"/>
                <w:szCs w:val="13"/>
              </w:rPr>
              <w:t>Depanator radio TV</w:t>
            </w:r>
          </w:p>
        </w:tc>
        <w:tc>
          <w:tcPr>
            <w:tcW w:w="462" w:type="dxa"/>
            <w:vAlign w:val="center"/>
          </w:tcPr>
          <w:p w:rsidR="005A7171" w:rsidRPr="00C306AE" w:rsidRDefault="005A7171">
            <w:pPr>
              <w:jc w:val="center"/>
              <w:rPr>
                <w:sz w:val="13"/>
                <w:szCs w:val="13"/>
              </w:rPr>
            </w:pPr>
          </w:p>
        </w:tc>
        <w:tc>
          <w:tcPr>
            <w:tcW w:w="603" w:type="dxa"/>
            <w:vAlign w:val="center"/>
          </w:tcPr>
          <w:p w:rsidR="005A7171" w:rsidRPr="00C306AE" w:rsidRDefault="005A7171">
            <w:pPr>
              <w:pStyle w:val="Heading4"/>
              <w:jc w:val="center"/>
              <w:rPr>
                <w:b w:val="0"/>
                <w:bCs w:val="0"/>
                <w:sz w:val="13"/>
                <w:szCs w:val="13"/>
              </w:rPr>
            </w:pPr>
          </w:p>
        </w:tc>
        <w:tc>
          <w:tcPr>
            <w:tcW w:w="519" w:type="dxa"/>
            <w:tcBorders>
              <w:right w:val="thinThickSmallGap" w:sz="24" w:space="0" w:color="auto"/>
            </w:tcBorders>
            <w:vAlign w:val="center"/>
          </w:tcPr>
          <w:p w:rsidR="005A7171" w:rsidRPr="00C306AE" w:rsidRDefault="005A7171">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5A7171" w:rsidRPr="00C306AE" w:rsidRDefault="005A7171">
            <w:pPr>
              <w:pStyle w:val="Heading4"/>
              <w:jc w:val="center"/>
              <w:rPr>
                <w:caps/>
                <w:sz w:val="14"/>
                <w:szCs w:val="14"/>
              </w:rPr>
            </w:pP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bottom w:val="nil"/>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bottom w:val="nil"/>
            </w:tcBorders>
            <w:vAlign w:val="center"/>
          </w:tcPr>
          <w:p w:rsidR="005A7171" w:rsidRPr="00C306AE" w:rsidRDefault="005A7171">
            <w:pPr>
              <w:rPr>
                <w:sz w:val="13"/>
                <w:szCs w:val="13"/>
              </w:rPr>
            </w:pPr>
            <w:r w:rsidRPr="00C306AE">
              <w:rPr>
                <w:sz w:val="13"/>
                <w:szCs w:val="13"/>
              </w:rPr>
              <w:t>Electronist depanator aparate de radio şi televizoare</w:t>
            </w:r>
          </w:p>
        </w:tc>
        <w:tc>
          <w:tcPr>
            <w:tcW w:w="462" w:type="dxa"/>
            <w:vAlign w:val="center"/>
          </w:tcPr>
          <w:p w:rsidR="005A7171" w:rsidRPr="00C306AE" w:rsidRDefault="005A7171">
            <w:pPr>
              <w:jc w:val="center"/>
              <w:rPr>
                <w:sz w:val="13"/>
                <w:szCs w:val="13"/>
              </w:rPr>
            </w:pPr>
          </w:p>
        </w:tc>
        <w:tc>
          <w:tcPr>
            <w:tcW w:w="603" w:type="dxa"/>
            <w:vAlign w:val="center"/>
          </w:tcPr>
          <w:p w:rsidR="005A7171" w:rsidRPr="00C306AE" w:rsidRDefault="005A7171">
            <w:pPr>
              <w:pStyle w:val="Heading4"/>
              <w:jc w:val="center"/>
              <w:rPr>
                <w:b w:val="0"/>
                <w:bCs w:val="0"/>
                <w:sz w:val="13"/>
                <w:szCs w:val="13"/>
              </w:rPr>
            </w:pPr>
          </w:p>
        </w:tc>
        <w:tc>
          <w:tcPr>
            <w:tcW w:w="519" w:type="dxa"/>
            <w:tcBorders>
              <w:right w:val="thinThickSmallGap" w:sz="24" w:space="0" w:color="auto"/>
            </w:tcBorders>
            <w:vAlign w:val="center"/>
          </w:tcPr>
          <w:p w:rsidR="005A7171" w:rsidRPr="00C306AE" w:rsidRDefault="005A7171">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bottom w:val="single" w:sz="2" w:space="0" w:color="auto"/>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bottom w:val="single" w:sz="2" w:space="0" w:color="auto"/>
            </w:tcBorders>
            <w:vAlign w:val="center"/>
          </w:tcPr>
          <w:p w:rsidR="005A7171" w:rsidRPr="00C306AE" w:rsidRDefault="005A7171">
            <w:pPr>
              <w:rPr>
                <w:sz w:val="13"/>
                <w:szCs w:val="13"/>
              </w:rPr>
            </w:pPr>
            <w:r w:rsidRPr="00C306AE">
              <w:rPr>
                <w:sz w:val="13"/>
                <w:szCs w:val="13"/>
              </w:rPr>
              <w:t>Montator reglor depanator instalaţii de electronică şi curenţi purtători</w:t>
            </w:r>
          </w:p>
        </w:tc>
        <w:tc>
          <w:tcPr>
            <w:tcW w:w="462" w:type="dxa"/>
            <w:vAlign w:val="center"/>
          </w:tcPr>
          <w:p w:rsidR="005A7171" w:rsidRPr="00C306AE" w:rsidRDefault="005A7171">
            <w:pPr>
              <w:jc w:val="center"/>
              <w:rPr>
                <w:sz w:val="13"/>
                <w:szCs w:val="13"/>
              </w:rPr>
            </w:pPr>
          </w:p>
        </w:tc>
        <w:tc>
          <w:tcPr>
            <w:tcW w:w="603" w:type="dxa"/>
            <w:vAlign w:val="center"/>
          </w:tcPr>
          <w:p w:rsidR="005A7171" w:rsidRPr="00C306AE" w:rsidRDefault="005A7171">
            <w:pPr>
              <w:pStyle w:val="Heading4"/>
              <w:jc w:val="center"/>
              <w:rPr>
                <w:b w:val="0"/>
                <w:bCs w:val="0"/>
                <w:sz w:val="13"/>
                <w:szCs w:val="13"/>
              </w:rPr>
            </w:pPr>
          </w:p>
        </w:tc>
        <w:tc>
          <w:tcPr>
            <w:tcW w:w="519" w:type="dxa"/>
            <w:tcBorders>
              <w:right w:val="thinThickSmallGap" w:sz="24" w:space="0" w:color="auto"/>
            </w:tcBorders>
            <w:vAlign w:val="center"/>
          </w:tcPr>
          <w:p w:rsidR="005A7171" w:rsidRPr="00C306AE" w:rsidRDefault="005A7171">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tcBorders>
            <w:vAlign w:val="center"/>
          </w:tcPr>
          <w:p w:rsidR="005A7171" w:rsidRPr="00C306AE" w:rsidRDefault="005A7171">
            <w:pPr>
              <w:rPr>
                <w:sz w:val="13"/>
                <w:szCs w:val="13"/>
              </w:rPr>
            </w:pPr>
            <w:r w:rsidRPr="00C306AE">
              <w:rPr>
                <w:sz w:val="13"/>
                <w:szCs w:val="13"/>
              </w:rPr>
              <w:t>Montator, reglor şi depanator RTV</w:t>
            </w:r>
          </w:p>
        </w:tc>
        <w:tc>
          <w:tcPr>
            <w:tcW w:w="462" w:type="dxa"/>
            <w:vAlign w:val="center"/>
          </w:tcPr>
          <w:p w:rsidR="005A7171" w:rsidRPr="00C306AE" w:rsidRDefault="005A7171">
            <w:pPr>
              <w:jc w:val="center"/>
              <w:rPr>
                <w:sz w:val="13"/>
                <w:szCs w:val="13"/>
              </w:rPr>
            </w:pPr>
          </w:p>
        </w:tc>
        <w:tc>
          <w:tcPr>
            <w:tcW w:w="603" w:type="dxa"/>
            <w:vAlign w:val="center"/>
          </w:tcPr>
          <w:p w:rsidR="005A7171" w:rsidRPr="00C306AE" w:rsidRDefault="005A7171">
            <w:pPr>
              <w:pStyle w:val="Heading4"/>
              <w:jc w:val="center"/>
              <w:rPr>
                <w:b w:val="0"/>
                <w:bCs w:val="0"/>
                <w:sz w:val="13"/>
                <w:szCs w:val="13"/>
              </w:rPr>
            </w:pPr>
          </w:p>
        </w:tc>
        <w:tc>
          <w:tcPr>
            <w:tcW w:w="519" w:type="dxa"/>
            <w:tcBorders>
              <w:right w:val="thinThickSmallGap" w:sz="24" w:space="0" w:color="auto"/>
            </w:tcBorders>
            <w:vAlign w:val="center"/>
          </w:tcPr>
          <w:p w:rsidR="005A7171" w:rsidRPr="00C306AE" w:rsidRDefault="005A7171">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left w:val="nil"/>
              <w:bottom w:val="nil"/>
            </w:tcBorders>
            <w:vAlign w:val="center"/>
          </w:tcPr>
          <w:p w:rsidR="005A7171" w:rsidRPr="00C306AE" w:rsidRDefault="005A7171" w:rsidP="00594127">
            <w:pPr>
              <w:numPr>
                <w:ilvl w:val="0"/>
                <w:numId w:val="1"/>
              </w:numPr>
              <w:jc w:val="both"/>
              <w:rPr>
                <w:sz w:val="13"/>
                <w:szCs w:val="13"/>
              </w:rPr>
            </w:pPr>
          </w:p>
        </w:tc>
        <w:tc>
          <w:tcPr>
            <w:tcW w:w="6457" w:type="dxa"/>
            <w:tcBorders>
              <w:bottom w:val="nil"/>
            </w:tcBorders>
            <w:vAlign w:val="center"/>
          </w:tcPr>
          <w:p w:rsidR="005A7171" w:rsidRPr="00C306AE" w:rsidRDefault="005A7171">
            <w:pPr>
              <w:rPr>
                <w:sz w:val="13"/>
                <w:szCs w:val="13"/>
              </w:rPr>
            </w:pPr>
            <w:r w:rsidRPr="00C306AE">
              <w:rPr>
                <w:sz w:val="13"/>
                <w:szCs w:val="13"/>
              </w:rPr>
              <w:t>Tehnician echipamente de calcul</w:t>
            </w:r>
          </w:p>
        </w:tc>
        <w:tc>
          <w:tcPr>
            <w:tcW w:w="462" w:type="dxa"/>
            <w:vAlign w:val="center"/>
          </w:tcPr>
          <w:p w:rsidR="005A7171" w:rsidRPr="00C306AE" w:rsidRDefault="005A7171">
            <w:pPr>
              <w:jc w:val="center"/>
              <w:rPr>
                <w:sz w:val="13"/>
                <w:szCs w:val="13"/>
              </w:rPr>
            </w:pPr>
          </w:p>
        </w:tc>
        <w:tc>
          <w:tcPr>
            <w:tcW w:w="603" w:type="dxa"/>
            <w:vAlign w:val="center"/>
          </w:tcPr>
          <w:p w:rsidR="005A7171" w:rsidRPr="00C306AE" w:rsidRDefault="005A7171">
            <w:pPr>
              <w:pStyle w:val="Heading4"/>
              <w:jc w:val="center"/>
              <w:rPr>
                <w:b w:val="0"/>
                <w:bCs w:val="0"/>
                <w:sz w:val="13"/>
                <w:szCs w:val="13"/>
              </w:rPr>
            </w:pPr>
          </w:p>
        </w:tc>
        <w:tc>
          <w:tcPr>
            <w:tcW w:w="519" w:type="dxa"/>
            <w:tcBorders>
              <w:right w:val="thinThickSmallGap" w:sz="24" w:space="0" w:color="auto"/>
            </w:tcBorders>
            <w:vAlign w:val="center"/>
          </w:tcPr>
          <w:p w:rsidR="005A7171" w:rsidRPr="00C306AE" w:rsidRDefault="005A7171">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5A7171" w:rsidRPr="00C306AE" w:rsidRDefault="005A7171">
            <w:pPr>
              <w:pStyle w:val="Heading4"/>
              <w:jc w:val="center"/>
              <w:rPr>
                <w:caps/>
                <w:sz w:val="14"/>
                <w:szCs w:val="14"/>
              </w:rPr>
            </w:pP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bottom w:val="nil"/>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bottom w:val="nil"/>
            </w:tcBorders>
            <w:vAlign w:val="center"/>
          </w:tcPr>
          <w:p w:rsidR="005A7171" w:rsidRPr="00C306AE" w:rsidRDefault="005A7171">
            <w:pPr>
              <w:rPr>
                <w:sz w:val="13"/>
                <w:szCs w:val="13"/>
              </w:rPr>
            </w:pPr>
            <w:r w:rsidRPr="00C306AE">
              <w:rPr>
                <w:sz w:val="13"/>
                <w:szCs w:val="13"/>
              </w:rPr>
              <w:t>Tehnician electronist pentru RTV,  automatizări, tehnică de calcul, electronică profesională</w:t>
            </w:r>
          </w:p>
        </w:tc>
        <w:tc>
          <w:tcPr>
            <w:tcW w:w="462" w:type="dxa"/>
            <w:vAlign w:val="center"/>
          </w:tcPr>
          <w:p w:rsidR="005A7171" w:rsidRPr="00C306AE" w:rsidRDefault="005A7171">
            <w:pPr>
              <w:jc w:val="center"/>
              <w:rPr>
                <w:sz w:val="13"/>
                <w:szCs w:val="13"/>
              </w:rPr>
            </w:pPr>
          </w:p>
        </w:tc>
        <w:tc>
          <w:tcPr>
            <w:tcW w:w="603" w:type="dxa"/>
            <w:vAlign w:val="center"/>
          </w:tcPr>
          <w:p w:rsidR="005A7171" w:rsidRPr="00C306AE" w:rsidRDefault="005A7171">
            <w:pPr>
              <w:pStyle w:val="Heading4"/>
              <w:jc w:val="center"/>
              <w:rPr>
                <w:b w:val="0"/>
                <w:bCs w:val="0"/>
                <w:sz w:val="13"/>
                <w:szCs w:val="13"/>
              </w:rPr>
            </w:pPr>
          </w:p>
        </w:tc>
        <w:tc>
          <w:tcPr>
            <w:tcW w:w="519" w:type="dxa"/>
            <w:tcBorders>
              <w:right w:val="thinThickSmallGap" w:sz="24" w:space="0" w:color="auto"/>
            </w:tcBorders>
            <w:vAlign w:val="center"/>
          </w:tcPr>
          <w:p w:rsidR="005A7171" w:rsidRPr="00C306AE" w:rsidRDefault="005A7171">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bottom w:val="nil"/>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bottom w:val="nil"/>
            </w:tcBorders>
            <w:vAlign w:val="center"/>
          </w:tcPr>
          <w:p w:rsidR="005A7171" w:rsidRPr="00C306AE" w:rsidRDefault="005A7171" w:rsidP="00821FB4">
            <w:pPr>
              <w:rPr>
                <w:sz w:val="13"/>
                <w:szCs w:val="13"/>
              </w:rPr>
            </w:pPr>
            <w:r w:rsidRPr="00C306AE">
              <w:rPr>
                <w:sz w:val="13"/>
                <w:szCs w:val="13"/>
              </w:rPr>
              <w:t xml:space="preserve">Tehnician electronist – echipamente de telecomunicaţii </w:t>
            </w:r>
          </w:p>
        </w:tc>
        <w:tc>
          <w:tcPr>
            <w:tcW w:w="462" w:type="dxa"/>
            <w:vAlign w:val="center"/>
          </w:tcPr>
          <w:p w:rsidR="005A7171" w:rsidRPr="00C306AE" w:rsidRDefault="005A7171" w:rsidP="00821FB4">
            <w:pPr>
              <w:jc w:val="center"/>
              <w:rPr>
                <w:sz w:val="13"/>
                <w:szCs w:val="13"/>
              </w:rPr>
            </w:pPr>
          </w:p>
        </w:tc>
        <w:tc>
          <w:tcPr>
            <w:tcW w:w="603" w:type="dxa"/>
            <w:vAlign w:val="center"/>
          </w:tcPr>
          <w:p w:rsidR="005A7171" w:rsidRPr="00C306AE" w:rsidRDefault="005A7171" w:rsidP="00821FB4">
            <w:pPr>
              <w:pStyle w:val="Heading4"/>
              <w:jc w:val="center"/>
              <w:rPr>
                <w:b w:val="0"/>
                <w:bCs w:val="0"/>
                <w:sz w:val="13"/>
                <w:szCs w:val="13"/>
              </w:rPr>
            </w:pPr>
          </w:p>
        </w:tc>
        <w:tc>
          <w:tcPr>
            <w:tcW w:w="519" w:type="dxa"/>
            <w:tcBorders>
              <w:right w:val="thinThickSmallGap" w:sz="24" w:space="0" w:color="auto"/>
            </w:tcBorders>
            <w:vAlign w:val="center"/>
          </w:tcPr>
          <w:p w:rsidR="005A7171" w:rsidRPr="00C306AE" w:rsidRDefault="005A7171" w:rsidP="00821FB4">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bottom w:val="nil"/>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bottom w:val="nil"/>
            </w:tcBorders>
            <w:vAlign w:val="center"/>
          </w:tcPr>
          <w:p w:rsidR="005A7171" w:rsidRPr="00C306AE" w:rsidRDefault="005A7171" w:rsidP="00821FB4">
            <w:pPr>
              <w:pStyle w:val="Footer"/>
              <w:tabs>
                <w:tab w:val="clear" w:pos="4320"/>
                <w:tab w:val="clear" w:pos="8640"/>
              </w:tabs>
              <w:rPr>
                <w:sz w:val="13"/>
                <w:szCs w:val="13"/>
              </w:rPr>
            </w:pPr>
            <w:r w:rsidRPr="00C306AE">
              <w:rPr>
                <w:sz w:val="13"/>
                <w:szCs w:val="13"/>
              </w:rPr>
              <w:t>Maistru telecomunicaţii</w:t>
            </w:r>
          </w:p>
        </w:tc>
        <w:tc>
          <w:tcPr>
            <w:tcW w:w="462" w:type="dxa"/>
            <w:vAlign w:val="center"/>
          </w:tcPr>
          <w:p w:rsidR="005A7171" w:rsidRPr="00C306AE" w:rsidRDefault="005A7171" w:rsidP="00821FB4">
            <w:pPr>
              <w:jc w:val="center"/>
              <w:rPr>
                <w:sz w:val="13"/>
                <w:szCs w:val="13"/>
              </w:rPr>
            </w:pPr>
          </w:p>
        </w:tc>
        <w:tc>
          <w:tcPr>
            <w:tcW w:w="603" w:type="dxa"/>
            <w:vAlign w:val="center"/>
          </w:tcPr>
          <w:p w:rsidR="005A7171" w:rsidRPr="00C306AE" w:rsidRDefault="005A7171" w:rsidP="00821FB4">
            <w:pPr>
              <w:pStyle w:val="Heading4"/>
              <w:jc w:val="center"/>
              <w:rPr>
                <w:b w:val="0"/>
                <w:bCs w:val="0"/>
                <w:sz w:val="13"/>
                <w:szCs w:val="13"/>
              </w:rPr>
            </w:pPr>
          </w:p>
        </w:tc>
        <w:tc>
          <w:tcPr>
            <w:tcW w:w="519" w:type="dxa"/>
            <w:tcBorders>
              <w:right w:val="thinThickSmallGap" w:sz="24" w:space="0" w:color="auto"/>
            </w:tcBorders>
            <w:vAlign w:val="center"/>
          </w:tcPr>
          <w:p w:rsidR="005A7171" w:rsidRPr="00C306AE" w:rsidRDefault="005A7171" w:rsidP="00821FB4">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bottom w:val="nil"/>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bottom w:val="nil"/>
            </w:tcBorders>
            <w:vAlign w:val="center"/>
          </w:tcPr>
          <w:p w:rsidR="005A7171" w:rsidRPr="00C306AE" w:rsidRDefault="005A7171" w:rsidP="00821FB4">
            <w:pPr>
              <w:rPr>
                <w:sz w:val="13"/>
                <w:szCs w:val="13"/>
              </w:rPr>
            </w:pPr>
            <w:r w:rsidRPr="00C306AE">
              <w:rPr>
                <w:sz w:val="13"/>
                <w:szCs w:val="13"/>
              </w:rPr>
              <w:t>Radio C.M.D.</w:t>
            </w:r>
          </w:p>
        </w:tc>
        <w:tc>
          <w:tcPr>
            <w:tcW w:w="462" w:type="dxa"/>
            <w:vAlign w:val="center"/>
          </w:tcPr>
          <w:p w:rsidR="005A7171" w:rsidRPr="00C306AE" w:rsidRDefault="005A7171" w:rsidP="00821FB4">
            <w:pPr>
              <w:jc w:val="center"/>
              <w:rPr>
                <w:sz w:val="13"/>
                <w:szCs w:val="13"/>
              </w:rPr>
            </w:pPr>
          </w:p>
        </w:tc>
        <w:tc>
          <w:tcPr>
            <w:tcW w:w="603" w:type="dxa"/>
            <w:vAlign w:val="center"/>
          </w:tcPr>
          <w:p w:rsidR="005A7171" w:rsidRPr="00C306AE" w:rsidRDefault="005A7171" w:rsidP="00821FB4">
            <w:pPr>
              <w:jc w:val="center"/>
              <w:rPr>
                <w:sz w:val="13"/>
                <w:szCs w:val="13"/>
              </w:rPr>
            </w:pPr>
          </w:p>
        </w:tc>
        <w:tc>
          <w:tcPr>
            <w:tcW w:w="519" w:type="dxa"/>
            <w:tcBorders>
              <w:right w:val="thinThickSmallGap" w:sz="24" w:space="0" w:color="auto"/>
            </w:tcBorders>
            <w:vAlign w:val="center"/>
          </w:tcPr>
          <w:p w:rsidR="005A7171" w:rsidRPr="00C306AE" w:rsidRDefault="005A7171" w:rsidP="00821FB4">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bottom w:val="nil"/>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bottom w:val="nil"/>
            </w:tcBorders>
            <w:vAlign w:val="center"/>
          </w:tcPr>
          <w:p w:rsidR="005A7171" w:rsidRPr="00C306AE" w:rsidRDefault="005A7171" w:rsidP="00821FB4">
            <w:pPr>
              <w:rPr>
                <w:sz w:val="13"/>
                <w:szCs w:val="13"/>
              </w:rPr>
            </w:pPr>
            <w:r w:rsidRPr="00C306AE">
              <w:rPr>
                <w:sz w:val="13"/>
                <w:szCs w:val="13"/>
              </w:rPr>
              <w:t>Radio comunicaţii la mare distanţă</w:t>
            </w:r>
          </w:p>
        </w:tc>
        <w:tc>
          <w:tcPr>
            <w:tcW w:w="462" w:type="dxa"/>
            <w:vAlign w:val="center"/>
          </w:tcPr>
          <w:p w:rsidR="005A7171" w:rsidRPr="00C306AE" w:rsidRDefault="005A7171" w:rsidP="00821FB4">
            <w:pPr>
              <w:jc w:val="center"/>
              <w:rPr>
                <w:sz w:val="13"/>
                <w:szCs w:val="13"/>
              </w:rPr>
            </w:pPr>
          </w:p>
        </w:tc>
        <w:tc>
          <w:tcPr>
            <w:tcW w:w="603" w:type="dxa"/>
            <w:vAlign w:val="center"/>
          </w:tcPr>
          <w:p w:rsidR="005A7171" w:rsidRPr="00C306AE" w:rsidRDefault="005A7171" w:rsidP="00821FB4">
            <w:pPr>
              <w:jc w:val="center"/>
              <w:rPr>
                <w:sz w:val="13"/>
                <w:szCs w:val="13"/>
              </w:rPr>
            </w:pPr>
          </w:p>
        </w:tc>
        <w:tc>
          <w:tcPr>
            <w:tcW w:w="519" w:type="dxa"/>
            <w:tcBorders>
              <w:right w:val="thinThickSmallGap" w:sz="24" w:space="0" w:color="auto"/>
            </w:tcBorders>
            <w:vAlign w:val="center"/>
          </w:tcPr>
          <w:p w:rsidR="005A7171" w:rsidRPr="00C306AE" w:rsidRDefault="005A7171" w:rsidP="00821FB4">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bottom w:val="nil"/>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bottom w:val="nil"/>
            </w:tcBorders>
            <w:vAlign w:val="center"/>
          </w:tcPr>
          <w:p w:rsidR="005A7171" w:rsidRPr="00C306AE" w:rsidRDefault="005A7171" w:rsidP="00821FB4">
            <w:pPr>
              <w:rPr>
                <w:sz w:val="13"/>
                <w:szCs w:val="13"/>
              </w:rPr>
            </w:pPr>
            <w:r w:rsidRPr="00C306AE">
              <w:rPr>
                <w:sz w:val="13"/>
                <w:szCs w:val="13"/>
              </w:rPr>
              <w:t>Telecomunicaţii</w:t>
            </w:r>
          </w:p>
        </w:tc>
        <w:tc>
          <w:tcPr>
            <w:tcW w:w="462" w:type="dxa"/>
            <w:vAlign w:val="center"/>
          </w:tcPr>
          <w:p w:rsidR="005A7171" w:rsidRPr="00C306AE" w:rsidRDefault="005A7171" w:rsidP="00821FB4">
            <w:pPr>
              <w:jc w:val="center"/>
              <w:rPr>
                <w:sz w:val="13"/>
                <w:szCs w:val="13"/>
              </w:rPr>
            </w:pPr>
            <w:r w:rsidRPr="00C306AE">
              <w:rPr>
                <w:sz w:val="13"/>
                <w:szCs w:val="13"/>
              </w:rPr>
              <w:t>x</w:t>
            </w:r>
          </w:p>
        </w:tc>
        <w:tc>
          <w:tcPr>
            <w:tcW w:w="603" w:type="dxa"/>
            <w:vAlign w:val="center"/>
          </w:tcPr>
          <w:p w:rsidR="005A7171" w:rsidRPr="00C306AE" w:rsidRDefault="005A7171" w:rsidP="00821FB4">
            <w:pPr>
              <w:jc w:val="center"/>
              <w:rPr>
                <w:sz w:val="13"/>
                <w:szCs w:val="13"/>
              </w:rPr>
            </w:pPr>
            <w:r w:rsidRPr="00C306AE">
              <w:rPr>
                <w:sz w:val="13"/>
                <w:szCs w:val="13"/>
              </w:rPr>
              <w:t>x</w:t>
            </w:r>
          </w:p>
        </w:tc>
        <w:tc>
          <w:tcPr>
            <w:tcW w:w="519" w:type="dxa"/>
            <w:tcBorders>
              <w:right w:val="thinThickSmallGap" w:sz="24" w:space="0" w:color="auto"/>
            </w:tcBorders>
            <w:vAlign w:val="center"/>
          </w:tcPr>
          <w:p w:rsidR="005A7171" w:rsidRPr="00C306AE" w:rsidRDefault="005A7171" w:rsidP="00821FB4">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bottom w:val="nil"/>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bottom w:val="nil"/>
            </w:tcBorders>
            <w:vAlign w:val="center"/>
          </w:tcPr>
          <w:p w:rsidR="005A7171" w:rsidRPr="00C306AE" w:rsidRDefault="005A7171" w:rsidP="00821FB4">
            <w:pPr>
              <w:rPr>
                <w:sz w:val="13"/>
                <w:szCs w:val="13"/>
              </w:rPr>
            </w:pPr>
            <w:r w:rsidRPr="00C306AE">
              <w:rPr>
                <w:sz w:val="13"/>
                <w:szCs w:val="13"/>
              </w:rPr>
              <w:t>Electromecanică T.T.</w:t>
            </w:r>
          </w:p>
        </w:tc>
        <w:tc>
          <w:tcPr>
            <w:tcW w:w="462" w:type="dxa"/>
            <w:vAlign w:val="center"/>
          </w:tcPr>
          <w:p w:rsidR="005A7171" w:rsidRPr="00C306AE" w:rsidRDefault="005A7171" w:rsidP="00821FB4">
            <w:pPr>
              <w:jc w:val="center"/>
              <w:rPr>
                <w:sz w:val="13"/>
                <w:szCs w:val="13"/>
              </w:rPr>
            </w:pPr>
          </w:p>
        </w:tc>
        <w:tc>
          <w:tcPr>
            <w:tcW w:w="603" w:type="dxa"/>
            <w:vAlign w:val="center"/>
          </w:tcPr>
          <w:p w:rsidR="005A7171" w:rsidRPr="00C306AE" w:rsidRDefault="005A7171" w:rsidP="00821FB4">
            <w:pPr>
              <w:jc w:val="center"/>
              <w:rPr>
                <w:sz w:val="13"/>
                <w:szCs w:val="13"/>
              </w:rPr>
            </w:pPr>
          </w:p>
        </w:tc>
        <w:tc>
          <w:tcPr>
            <w:tcW w:w="519" w:type="dxa"/>
            <w:tcBorders>
              <w:right w:val="thinThickSmallGap" w:sz="24" w:space="0" w:color="auto"/>
            </w:tcBorders>
            <w:vAlign w:val="center"/>
          </w:tcPr>
          <w:p w:rsidR="005A7171" w:rsidRPr="00C306AE" w:rsidRDefault="005A7171" w:rsidP="00821FB4">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bottom w:val="nil"/>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bottom w:val="nil"/>
            </w:tcBorders>
            <w:vAlign w:val="center"/>
          </w:tcPr>
          <w:p w:rsidR="005A7171" w:rsidRPr="00C306AE" w:rsidRDefault="005A7171" w:rsidP="00821FB4">
            <w:pPr>
              <w:rPr>
                <w:sz w:val="13"/>
                <w:szCs w:val="13"/>
              </w:rPr>
            </w:pPr>
            <w:r w:rsidRPr="00C306AE">
              <w:rPr>
                <w:sz w:val="13"/>
                <w:szCs w:val="13"/>
              </w:rPr>
              <w:t>Electromecanic comunicare la mare distanţă</w:t>
            </w:r>
          </w:p>
        </w:tc>
        <w:tc>
          <w:tcPr>
            <w:tcW w:w="462" w:type="dxa"/>
            <w:vAlign w:val="center"/>
          </w:tcPr>
          <w:p w:rsidR="005A7171" w:rsidRPr="00C306AE" w:rsidRDefault="005A7171" w:rsidP="00821FB4">
            <w:pPr>
              <w:jc w:val="center"/>
              <w:rPr>
                <w:sz w:val="13"/>
                <w:szCs w:val="13"/>
              </w:rPr>
            </w:pPr>
          </w:p>
        </w:tc>
        <w:tc>
          <w:tcPr>
            <w:tcW w:w="603" w:type="dxa"/>
            <w:vAlign w:val="center"/>
          </w:tcPr>
          <w:p w:rsidR="005A7171" w:rsidRPr="00C306AE" w:rsidRDefault="005A7171" w:rsidP="00821FB4">
            <w:pPr>
              <w:pStyle w:val="Heading4"/>
              <w:jc w:val="center"/>
              <w:rPr>
                <w:b w:val="0"/>
                <w:bCs w:val="0"/>
                <w:sz w:val="13"/>
                <w:szCs w:val="13"/>
              </w:rPr>
            </w:pPr>
          </w:p>
        </w:tc>
        <w:tc>
          <w:tcPr>
            <w:tcW w:w="519" w:type="dxa"/>
            <w:tcBorders>
              <w:right w:val="thinThickSmallGap" w:sz="24" w:space="0" w:color="auto"/>
            </w:tcBorders>
            <w:vAlign w:val="center"/>
          </w:tcPr>
          <w:p w:rsidR="005A7171" w:rsidRPr="00C306AE" w:rsidRDefault="005A7171" w:rsidP="00821FB4">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bottom w:val="nil"/>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bottom w:val="nil"/>
            </w:tcBorders>
            <w:vAlign w:val="center"/>
          </w:tcPr>
          <w:p w:rsidR="005A7171" w:rsidRPr="00C306AE" w:rsidRDefault="005A7171" w:rsidP="00821FB4">
            <w:pPr>
              <w:rPr>
                <w:sz w:val="13"/>
                <w:szCs w:val="13"/>
              </w:rPr>
            </w:pPr>
            <w:r w:rsidRPr="00C306AE">
              <w:rPr>
                <w:sz w:val="13"/>
                <w:szCs w:val="13"/>
              </w:rPr>
              <w:t>Maistru electromecanic comunicări la mare distanţă</w:t>
            </w:r>
          </w:p>
        </w:tc>
        <w:tc>
          <w:tcPr>
            <w:tcW w:w="462" w:type="dxa"/>
            <w:vAlign w:val="center"/>
          </w:tcPr>
          <w:p w:rsidR="005A7171" w:rsidRPr="00C306AE" w:rsidRDefault="005A7171" w:rsidP="00821FB4">
            <w:pPr>
              <w:jc w:val="center"/>
              <w:rPr>
                <w:sz w:val="13"/>
                <w:szCs w:val="13"/>
              </w:rPr>
            </w:pPr>
          </w:p>
        </w:tc>
        <w:tc>
          <w:tcPr>
            <w:tcW w:w="603" w:type="dxa"/>
            <w:vAlign w:val="center"/>
          </w:tcPr>
          <w:p w:rsidR="005A7171" w:rsidRPr="00C306AE" w:rsidRDefault="005A7171" w:rsidP="00821FB4">
            <w:pPr>
              <w:pStyle w:val="Heading4"/>
              <w:jc w:val="center"/>
              <w:rPr>
                <w:b w:val="0"/>
                <w:bCs w:val="0"/>
                <w:sz w:val="13"/>
                <w:szCs w:val="13"/>
              </w:rPr>
            </w:pPr>
          </w:p>
        </w:tc>
        <w:tc>
          <w:tcPr>
            <w:tcW w:w="519" w:type="dxa"/>
            <w:tcBorders>
              <w:right w:val="thinThickSmallGap" w:sz="24" w:space="0" w:color="auto"/>
            </w:tcBorders>
            <w:vAlign w:val="center"/>
          </w:tcPr>
          <w:p w:rsidR="005A7171" w:rsidRPr="00C306AE" w:rsidRDefault="005A7171" w:rsidP="00821FB4">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bottom w:val="nil"/>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bottom w:val="nil"/>
            </w:tcBorders>
            <w:vAlign w:val="center"/>
          </w:tcPr>
          <w:p w:rsidR="005A7171" w:rsidRPr="00C306AE" w:rsidRDefault="005A7171" w:rsidP="00821FB4">
            <w:pPr>
              <w:rPr>
                <w:sz w:val="13"/>
                <w:szCs w:val="13"/>
              </w:rPr>
            </w:pPr>
            <w:r w:rsidRPr="00C306AE">
              <w:rPr>
                <w:sz w:val="13"/>
                <w:szCs w:val="13"/>
              </w:rPr>
              <w:t>Electromecanică comunicări la mare distanţă radio şi televiziune</w:t>
            </w:r>
          </w:p>
        </w:tc>
        <w:tc>
          <w:tcPr>
            <w:tcW w:w="462" w:type="dxa"/>
            <w:vAlign w:val="center"/>
          </w:tcPr>
          <w:p w:rsidR="005A7171" w:rsidRPr="00C306AE" w:rsidRDefault="005A7171" w:rsidP="00821FB4">
            <w:pPr>
              <w:jc w:val="center"/>
              <w:rPr>
                <w:sz w:val="13"/>
                <w:szCs w:val="13"/>
              </w:rPr>
            </w:pPr>
          </w:p>
        </w:tc>
        <w:tc>
          <w:tcPr>
            <w:tcW w:w="603" w:type="dxa"/>
            <w:vAlign w:val="center"/>
          </w:tcPr>
          <w:p w:rsidR="005A7171" w:rsidRPr="00C306AE" w:rsidRDefault="005A7171" w:rsidP="00821FB4">
            <w:pPr>
              <w:pStyle w:val="Heading4"/>
              <w:jc w:val="center"/>
              <w:rPr>
                <w:b w:val="0"/>
                <w:bCs w:val="0"/>
                <w:sz w:val="13"/>
                <w:szCs w:val="13"/>
              </w:rPr>
            </w:pPr>
          </w:p>
        </w:tc>
        <w:tc>
          <w:tcPr>
            <w:tcW w:w="519" w:type="dxa"/>
            <w:tcBorders>
              <w:right w:val="thinThickSmallGap" w:sz="24" w:space="0" w:color="auto"/>
            </w:tcBorders>
            <w:vAlign w:val="center"/>
          </w:tcPr>
          <w:p w:rsidR="005A7171" w:rsidRPr="00C306AE" w:rsidRDefault="005A7171" w:rsidP="00821FB4">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bottom w:val="nil"/>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bottom w:val="nil"/>
            </w:tcBorders>
            <w:vAlign w:val="center"/>
          </w:tcPr>
          <w:p w:rsidR="005A7171" w:rsidRPr="00C306AE" w:rsidRDefault="005A7171" w:rsidP="00821FB4">
            <w:pPr>
              <w:rPr>
                <w:sz w:val="13"/>
                <w:szCs w:val="13"/>
              </w:rPr>
            </w:pPr>
            <w:r w:rsidRPr="00C306AE">
              <w:rPr>
                <w:sz w:val="13"/>
                <w:szCs w:val="13"/>
              </w:rPr>
              <w:t>Electromecanică C.M.D. radio şi TV</w:t>
            </w:r>
          </w:p>
        </w:tc>
        <w:tc>
          <w:tcPr>
            <w:tcW w:w="462" w:type="dxa"/>
            <w:vAlign w:val="center"/>
          </w:tcPr>
          <w:p w:rsidR="005A7171" w:rsidRPr="00C306AE" w:rsidRDefault="005A7171" w:rsidP="00821FB4">
            <w:pPr>
              <w:jc w:val="center"/>
              <w:rPr>
                <w:sz w:val="13"/>
                <w:szCs w:val="13"/>
              </w:rPr>
            </w:pPr>
          </w:p>
        </w:tc>
        <w:tc>
          <w:tcPr>
            <w:tcW w:w="603" w:type="dxa"/>
            <w:vAlign w:val="center"/>
          </w:tcPr>
          <w:p w:rsidR="005A7171" w:rsidRPr="00C306AE" w:rsidRDefault="005A7171" w:rsidP="00821FB4">
            <w:pPr>
              <w:pStyle w:val="Heading4"/>
              <w:jc w:val="center"/>
              <w:rPr>
                <w:b w:val="0"/>
                <w:bCs w:val="0"/>
                <w:sz w:val="13"/>
                <w:szCs w:val="13"/>
              </w:rPr>
            </w:pPr>
          </w:p>
        </w:tc>
        <w:tc>
          <w:tcPr>
            <w:tcW w:w="519" w:type="dxa"/>
            <w:tcBorders>
              <w:right w:val="thinThickSmallGap" w:sz="24" w:space="0" w:color="auto"/>
            </w:tcBorders>
            <w:vAlign w:val="center"/>
          </w:tcPr>
          <w:p w:rsidR="005A7171" w:rsidRPr="00C306AE" w:rsidRDefault="005A7171" w:rsidP="00821FB4">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bottom w:val="nil"/>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bottom w:val="nil"/>
            </w:tcBorders>
            <w:vAlign w:val="center"/>
          </w:tcPr>
          <w:p w:rsidR="005A7171" w:rsidRPr="00C306AE" w:rsidRDefault="005A7171">
            <w:pPr>
              <w:rPr>
                <w:sz w:val="13"/>
                <w:szCs w:val="13"/>
              </w:rPr>
            </w:pPr>
            <w:r w:rsidRPr="00C306AE">
              <w:rPr>
                <w:sz w:val="13"/>
                <w:szCs w:val="13"/>
              </w:rPr>
              <w:t>Electronică</w:t>
            </w:r>
          </w:p>
        </w:tc>
        <w:tc>
          <w:tcPr>
            <w:tcW w:w="462" w:type="dxa"/>
            <w:vAlign w:val="center"/>
          </w:tcPr>
          <w:p w:rsidR="005A7171" w:rsidRPr="00C306AE" w:rsidRDefault="005A7171">
            <w:pPr>
              <w:jc w:val="center"/>
              <w:rPr>
                <w:sz w:val="13"/>
                <w:szCs w:val="13"/>
              </w:rPr>
            </w:pPr>
            <w:r w:rsidRPr="00C306AE">
              <w:rPr>
                <w:sz w:val="13"/>
                <w:szCs w:val="13"/>
              </w:rPr>
              <w:t>x</w:t>
            </w:r>
          </w:p>
        </w:tc>
        <w:tc>
          <w:tcPr>
            <w:tcW w:w="603" w:type="dxa"/>
            <w:vAlign w:val="center"/>
          </w:tcPr>
          <w:p w:rsidR="005A7171" w:rsidRPr="00C306AE" w:rsidRDefault="005A7171">
            <w:pPr>
              <w:jc w:val="center"/>
              <w:rPr>
                <w:sz w:val="13"/>
                <w:szCs w:val="13"/>
              </w:rPr>
            </w:pPr>
            <w:r w:rsidRPr="00C306AE">
              <w:rPr>
                <w:sz w:val="13"/>
                <w:szCs w:val="13"/>
              </w:rPr>
              <w:t>x</w:t>
            </w:r>
          </w:p>
        </w:tc>
        <w:tc>
          <w:tcPr>
            <w:tcW w:w="519" w:type="dxa"/>
            <w:tcBorders>
              <w:right w:val="thinThickSmallGap" w:sz="24" w:space="0" w:color="auto"/>
            </w:tcBorders>
            <w:vAlign w:val="center"/>
          </w:tcPr>
          <w:p w:rsidR="005A7171" w:rsidRPr="00C306AE" w:rsidRDefault="005A7171">
            <w:pPr>
              <w:jc w:val="center"/>
              <w:rPr>
                <w:sz w:val="13"/>
                <w:szCs w:val="13"/>
              </w:rPr>
            </w:pP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bottom w:val="nil"/>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bottom w:val="nil"/>
            </w:tcBorders>
            <w:vAlign w:val="center"/>
          </w:tcPr>
          <w:p w:rsidR="005A7171" w:rsidRPr="00C306AE" w:rsidRDefault="005A7171">
            <w:pPr>
              <w:rPr>
                <w:sz w:val="13"/>
                <w:szCs w:val="13"/>
              </w:rPr>
            </w:pPr>
            <w:r w:rsidRPr="00C306AE">
              <w:rPr>
                <w:sz w:val="13"/>
                <w:szCs w:val="13"/>
              </w:rPr>
              <w:t>Automatizări şi calculatoare</w:t>
            </w:r>
          </w:p>
        </w:tc>
        <w:tc>
          <w:tcPr>
            <w:tcW w:w="462" w:type="dxa"/>
            <w:vAlign w:val="center"/>
          </w:tcPr>
          <w:p w:rsidR="005A7171" w:rsidRPr="00C306AE" w:rsidRDefault="005A7171">
            <w:pPr>
              <w:jc w:val="center"/>
              <w:rPr>
                <w:sz w:val="13"/>
                <w:szCs w:val="13"/>
              </w:rPr>
            </w:pPr>
            <w:r w:rsidRPr="00C306AE">
              <w:rPr>
                <w:sz w:val="13"/>
                <w:szCs w:val="13"/>
              </w:rPr>
              <w:t>x</w:t>
            </w:r>
          </w:p>
        </w:tc>
        <w:tc>
          <w:tcPr>
            <w:tcW w:w="603" w:type="dxa"/>
            <w:vAlign w:val="center"/>
          </w:tcPr>
          <w:p w:rsidR="005A7171" w:rsidRPr="00C306AE" w:rsidRDefault="005A7171">
            <w:pPr>
              <w:jc w:val="center"/>
              <w:rPr>
                <w:sz w:val="13"/>
                <w:szCs w:val="13"/>
              </w:rPr>
            </w:pPr>
            <w:r w:rsidRPr="00C306AE">
              <w:rPr>
                <w:sz w:val="13"/>
                <w:szCs w:val="13"/>
              </w:rPr>
              <w:t>x</w:t>
            </w:r>
          </w:p>
        </w:tc>
        <w:tc>
          <w:tcPr>
            <w:tcW w:w="519" w:type="dxa"/>
            <w:tcBorders>
              <w:right w:val="thinThickSmallGap" w:sz="24" w:space="0" w:color="auto"/>
            </w:tcBorders>
            <w:vAlign w:val="center"/>
          </w:tcPr>
          <w:p w:rsidR="005A7171" w:rsidRPr="00C306AE" w:rsidRDefault="005A7171">
            <w:pPr>
              <w:jc w:val="center"/>
              <w:rPr>
                <w:sz w:val="13"/>
                <w:szCs w:val="13"/>
              </w:rPr>
            </w:pP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bottom w:val="nil"/>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bottom w:val="nil"/>
            </w:tcBorders>
            <w:vAlign w:val="center"/>
          </w:tcPr>
          <w:p w:rsidR="005A7171" w:rsidRPr="00C306AE" w:rsidRDefault="005A7171">
            <w:pPr>
              <w:rPr>
                <w:sz w:val="13"/>
                <w:szCs w:val="13"/>
              </w:rPr>
            </w:pPr>
            <w:r w:rsidRPr="00C306AE">
              <w:rPr>
                <w:sz w:val="13"/>
                <w:szCs w:val="13"/>
              </w:rPr>
              <w:t>Automatizări</w:t>
            </w:r>
          </w:p>
        </w:tc>
        <w:tc>
          <w:tcPr>
            <w:tcW w:w="462" w:type="dxa"/>
            <w:vAlign w:val="center"/>
          </w:tcPr>
          <w:p w:rsidR="005A7171" w:rsidRPr="00C306AE" w:rsidRDefault="005A7171">
            <w:pPr>
              <w:jc w:val="center"/>
              <w:rPr>
                <w:sz w:val="13"/>
                <w:szCs w:val="13"/>
              </w:rPr>
            </w:pPr>
            <w:r w:rsidRPr="00C306AE">
              <w:rPr>
                <w:sz w:val="13"/>
                <w:szCs w:val="13"/>
              </w:rPr>
              <w:t>x</w:t>
            </w:r>
          </w:p>
        </w:tc>
        <w:tc>
          <w:tcPr>
            <w:tcW w:w="603" w:type="dxa"/>
            <w:vAlign w:val="center"/>
          </w:tcPr>
          <w:p w:rsidR="005A7171" w:rsidRPr="00C306AE" w:rsidRDefault="005A7171">
            <w:pPr>
              <w:jc w:val="center"/>
              <w:rPr>
                <w:sz w:val="13"/>
                <w:szCs w:val="13"/>
              </w:rPr>
            </w:pPr>
            <w:r w:rsidRPr="00C306AE">
              <w:rPr>
                <w:sz w:val="13"/>
                <w:szCs w:val="13"/>
              </w:rPr>
              <w:t>x</w:t>
            </w:r>
          </w:p>
        </w:tc>
        <w:tc>
          <w:tcPr>
            <w:tcW w:w="519" w:type="dxa"/>
            <w:tcBorders>
              <w:right w:val="thinThickSmallGap" w:sz="24" w:space="0" w:color="auto"/>
            </w:tcBorders>
            <w:vAlign w:val="center"/>
          </w:tcPr>
          <w:p w:rsidR="005A7171" w:rsidRPr="00C306AE" w:rsidRDefault="005A7171">
            <w:pPr>
              <w:jc w:val="center"/>
              <w:rPr>
                <w:sz w:val="13"/>
                <w:szCs w:val="13"/>
              </w:rPr>
            </w:pP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bottom w:val="nil"/>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bottom w:val="nil"/>
            </w:tcBorders>
            <w:vAlign w:val="center"/>
          </w:tcPr>
          <w:p w:rsidR="005A7171" w:rsidRPr="00C306AE" w:rsidRDefault="005A7171">
            <w:pPr>
              <w:rPr>
                <w:sz w:val="13"/>
                <w:szCs w:val="13"/>
              </w:rPr>
            </w:pPr>
            <w:r w:rsidRPr="00C306AE">
              <w:rPr>
                <w:sz w:val="13"/>
                <w:szCs w:val="13"/>
              </w:rPr>
              <w:t>Automatizări industriale</w:t>
            </w:r>
          </w:p>
        </w:tc>
        <w:tc>
          <w:tcPr>
            <w:tcW w:w="462" w:type="dxa"/>
            <w:vAlign w:val="center"/>
          </w:tcPr>
          <w:p w:rsidR="005A7171" w:rsidRPr="00C306AE" w:rsidRDefault="005A7171">
            <w:pPr>
              <w:jc w:val="center"/>
              <w:rPr>
                <w:sz w:val="13"/>
                <w:szCs w:val="13"/>
              </w:rPr>
            </w:pPr>
          </w:p>
        </w:tc>
        <w:tc>
          <w:tcPr>
            <w:tcW w:w="603" w:type="dxa"/>
            <w:vAlign w:val="center"/>
          </w:tcPr>
          <w:p w:rsidR="005A7171" w:rsidRPr="00C306AE" w:rsidRDefault="005A7171">
            <w:pPr>
              <w:jc w:val="center"/>
              <w:rPr>
                <w:sz w:val="13"/>
                <w:szCs w:val="13"/>
              </w:rPr>
            </w:pPr>
            <w:r w:rsidRPr="00C306AE">
              <w:rPr>
                <w:sz w:val="13"/>
                <w:szCs w:val="13"/>
              </w:rPr>
              <w:t>x</w:t>
            </w:r>
          </w:p>
        </w:tc>
        <w:tc>
          <w:tcPr>
            <w:tcW w:w="519" w:type="dxa"/>
            <w:tcBorders>
              <w:right w:val="thinThickSmallGap" w:sz="24" w:space="0" w:color="auto"/>
            </w:tcBorders>
            <w:vAlign w:val="center"/>
          </w:tcPr>
          <w:p w:rsidR="005A7171" w:rsidRPr="00C306AE" w:rsidRDefault="005A7171">
            <w:pPr>
              <w:jc w:val="center"/>
              <w:rPr>
                <w:sz w:val="13"/>
                <w:szCs w:val="13"/>
              </w:rPr>
            </w:pP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bottom w:val="nil"/>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bottom w:val="nil"/>
            </w:tcBorders>
            <w:vAlign w:val="center"/>
          </w:tcPr>
          <w:p w:rsidR="005A7171" w:rsidRPr="00C306AE" w:rsidRDefault="005A7171">
            <w:pPr>
              <w:rPr>
                <w:sz w:val="13"/>
                <w:szCs w:val="13"/>
              </w:rPr>
            </w:pPr>
            <w:r w:rsidRPr="00C306AE">
              <w:rPr>
                <w:sz w:val="13"/>
                <w:szCs w:val="13"/>
              </w:rPr>
              <w:t>Radioelectronică (militar)</w:t>
            </w:r>
          </w:p>
        </w:tc>
        <w:tc>
          <w:tcPr>
            <w:tcW w:w="462" w:type="dxa"/>
            <w:vAlign w:val="center"/>
          </w:tcPr>
          <w:p w:rsidR="005A7171" w:rsidRPr="00C306AE" w:rsidRDefault="005A7171">
            <w:pPr>
              <w:jc w:val="center"/>
              <w:rPr>
                <w:sz w:val="13"/>
                <w:szCs w:val="13"/>
              </w:rPr>
            </w:pPr>
            <w:r w:rsidRPr="00C306AE">
              <w:rPr>
                <w:sz w:val="13"/>
                <w:szCs w:val="13"/>
              </w:rPr>
              <w:t>x</w:t>
            </w:r>
          </w:p>
        </w:tc>
        <w:tc>
          <w:tcPr>
            <w:tcW w:w="603" w:type="dxa"/>
            <w:vAlign w:val="center"/>
          </w:tcPr>
          <w:p w:rsidR="005A7171" w:rsidRPr="00C306AE" w:rsidRDefault="005A7171">
            <w:pPr>
              <w:jc w:val="center"/>
              <w:rPr>
                <w:sz w:val="13"/>
                <w:szCs w:val="13"/>
              </w:rPr>
            </w:pPr>
          </w:p>
        </w:tc>
        <w:tc>
          <w:tcPr>
            <w:tcW w:w="519" w:type="dxa"/>
            <w:tcBorders>
              <w:right w:val="thinThickSmallGap" w:sz="24" w:space="0" w:color="auto"/>
            </w:tcBorders>
            <w:vAlign w:val="center"/>
          </w:tcPr>
          <w:p w:rsidR="005A7171" w:rsidRPr="00C306AE" w:rsidRDefault="005A7171">
            <w:pPr>
              <w:jc w:val="center"/>
              <w:rPr>
                <w:sz w:val="13"/>
                <w:szCs w:val="13"/>
              </w:rPr>
            </w:pP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bottom w:val="nil"/>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bottom w:val="nil"/>
            </w:tcBorders>
            <w:vAlign w:val="center"/>
          </w:tcPr>
          <w:p w:rsidR="005A7171" w:rsidRPr="00C306AE" w:rsidRDefault="005A7171" w:rsidP="002E6459">
            <w:pPr>
              <w:jc w:val="both"/>
              <w:rPr>
                <w:sz w:val="13"/>
                <w:szCs w:val="13"/>
              </w:rPr>
            </w:pPr>
            <w:r w:rsidRPr="00C306AE">
              <w:rPr>
                <w:sz w:val="13"/>
                <w:szCs w:val="13"/>
              </w:rPr>
              <w:t>Radioelectronică de radiolocaţie (militar)</w:t>
            </w:r>
          </w:p>
        </w:tc>
        <w:tc>
          <w:tcPr>
            <w:tcW w:w="462" w:type="dxa"/>
            <w:vAlign w:val="center"/>
          </w:tcPr>
          <w:p w:rsidR="005A7171" w:rsidRPr="00C306AE" w:rsidRDefault="005A7171" w:rsidP="002E6459">
            <w:pPr>
              <w:pStyle w:val="Heading4"/>
              <w:jc w:val="center"/>
              <w:rPr>
                <w:b w:val="0"/>
                <w:bCs w:val="0"/>
                <w:sz w:val="13"/>
                <w:szCs w:val="13"/>
              </w:rPr>
            </w:pPr>
            <w:r w:rsidRPr="00C306AE">
              <w:rPr>
                <w:b w:val="0"/>
                <w:bCs w:val="0"/>
                <w:sz w:val="13"/>
                <w:szCs w:val="13"/>
              </w:rPr>
              <w:t>x</w:t>
            </w:r>
          </w:p>
        </w:tc>
        <w:tc>
          <w:tcPr>
            <w:tcW w:w="603" w:type="dxa"/>
            <w:vAlign w:val="center"/>
          </w:tcPr>
          <w:p w:rsidR="005A7171" w:rsidRPr="00C306AE" w:rsidRDefault="005A7171">
            <w:pPr>
              <w:jc w:val="center"/>
              <w:rPr>
                <w:sz w:val="13"/>
                <w:szCs w:val="13"/>
              </w:rPr>
            </w:pPr>
          </w:p>
        </w:tc>
        <w:tc>
          <w:tcPr>
            <w:tcW w:w="519" w:type="dxa"/>
            <w:tcBorders>
              <w:right w:val="thinThickSmallGap" w:sz="24" w:space="0" w:color="auto"/>
            </w:tcBorders>
            <w:vAlign w:val="center"/>
          </w:tcPr>
          <w:p w:rsidR="005A7171" w:rsidRPr="00C306AE" w:rsidRDefault="005A7171">
            <w:pPr>
              <w:jc w:val="center"/>
              <w:rPr>
                <w:sz w:val="13"/>
                <w:szCs w:val="13"/>
              </w:rPr>
            </w:pP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bottom w:val="nil"/>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bottom w:val="nil"/>
            </w:tcBorders>
            <w:vAlign w:val="center"/>
          </w:tcPr>
          <w:p w:rsidR="005A7171" w:rsidRPr="00C306AE" w:rsidRDefault="005A7171">
            <w:pPr>
              <w:pStyle w:val="Footer"/>
              <w:tabs>
                <w:tab w:val="clear" w:pos="4320"/>
                <w:tab w:val="clear" w:pos="8640"/>
              </w:tabs>
              <w:rPr>
                <w:sz w:val="13"/>
                <w:szCs w:val="13"/>
              </w:rPr>
            </w:pPr>
            <w:r w:rsidRPr="00C306AE">
              <w:rPr>
                <w:sz w:val="13"/>
                <w:szCs w:val="13"/>
              </w:rPr>
              <w:t xml:space="preserve">Automatică şi informatică industrială </w:t>
            </w:r>
          </w:p>
        </w:tc>
        <w:tc>
          <w:tcPr>
            <w:tcW w:w="462" w:type="dxa"/>
            <w:vAlign w:val="center"/>
          </w:tcPr>
          <w:p w:rsidR="005A7171" w:rsidRPr="00C306AE" w:rsidRDefault="005A7171">
            <w:pPr>
              <w:jc w:val="center"/>
              <w:rPr>
                <w:sz w:val="13"/>
                <w:szCs w:val="13"/>
              </w:rPr>
            </w:pPr>
            <w:r w:rsidRPr="00C306AE">
              <w:rPr>
                <w:sz w:val="13"/>
                <w:szCs w:val="13"/>
              </w:rPr>
              <w:t>x</w:t>
            </w:r>
          </w:p>
        </w:tc>
        <w:tc>
          <w:tcPr>
            <w:tcW w:w="603" w:type="dxa"/>
            <w:vAlign w:val="center"/>
          </w:tcPr>
          <w:p w:rsidR="005A7171" w:rsidRPr="00C306AE" w:rsidRDefault="005A7171">
            <w:pPr>
              <w:jc w:val="center"/>
              <w:rPr>
                <w:sz w:val="13"/>
                <w:szCs w:val="13"/>
              </w:rPr>
            </w:pPr>
          </w:p>
        </w:tc>
        <w:tc>
          <w:tcPr>
            <w:tcW w:w="519" w:type="dxa"/>
            <w:tcBorders>
              <w:right w:val="thinThickSmallGap" w:sz="24" w:space="0" w:color="auto"/>
            </w:tcBorders>
            <w:vAlign w:val="center"/>
          </w:tcPr>
          <w:p w:rsidR="005A7171" w:rsidRPr="00C306AE" w:rsidRDefault="005A7171">
            <w:pPr>
              <w:jc w:val="center"/>
              <w:rPr>
                <w:sz w:val="13"/>
                <w:szCs w:val="13"/>
              </w:rPr>
            </w:pP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bottom w:val="single" w:sz="2" w:space="0" w:color="auto"/>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bottom w:val="single" w:sz="2" w:space="0" w:color="auto"/>
            </w:tcBorders>
            <w:vAlign w:val="center"/>
          </w:tcPr>
          <w:p w:rsidR="005A7171" w:rsidRPr="00C306AE" w:rsidRDefault="005A7171">
            <w:pPr>
              <w:rPr>
                <w:sz w:val="13"/>
                <w:szCs w:val="13"/>
              </w:rPr>
            </w:pPr>
            <w:r w:rsidRPr="00C306AE">
              <w:rPr>
                <w:sz w:val="13"/>
                <w:szCs w:val="13"/>
              </w:rPr>
              <w:t>Sisteme cu microprocesoare</w:t>
            </w:r>
          </w:p>
        </w:tc>
        <w:tc>
          <w:tcPr>
            <w:tcW w:w="462" w:type="dxa"/>
            <w:vAlign w:val="center"/>
          </w:tcPr>
          <w:p w:rsidR="005A7171" w:rsidRPr="00C306AE" w:rsidRDefault="005A7171">
            <w:pPr>
              <w:jc w:val="center"/>
              <w:rPr>
                <w:sz w:val="13"/>
                <w:szCs w:val="13"/>
              </w:rPr>
            </w:pPr>
            <w:r w:rsidRPr="00C306AE">
              <w:rPr>
                <w:sz w:val="13"/>
                <w:szCs w:val="13"/>
              </w:rPr>
              <w:t>x</w:t>
            </w:r>
          </w:p>
        </w:tc>
        <w:tc>
          <w:tcPr>
            <w:tcW w:w="603" w:type="dxa"/>
            <w:vAlign w:val="center"/>
          </w:tcPr>
          <w:p w:rsidR="005A7171" w:rsidRPr="00C306AE" w:rsidRDefault="005A7171">
            <w:pPr>
              <w:jc w:val="center"/>
              <w:rPr>
                <w:sz w:val="13"/>
                <w:szCs w:val="13"/>
              </w:rPr>
            </w:pPr>
          </w:p>
        </w:tc>
        <w:tc>
          <w:tcPr>
            <w:tcW w:w="519" w:type="dxa"/>
            <w:tcBorders>
              <w:right w:val="thinThickSmallGap" w:sz="24" w:space="0" w:color="auto"/>
            </w:tcBorders>
            <w:vAlign w:val="center"/>
          </w:tcPr>
          <w:p w:rsidR="005A7171" w:rsidRPr="00C306AE" w:rsidRDefault="005A7171">
            <w:pPr>
              <w:jc w:val="center"/>
              <w:rPr>
                <w:sz w:val="13"/>
                <w:szCs w:val="13"/>
              </w:rPr>
            </w:pP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bottom w:val="single" w:sz="2" w:space="0" w:color="auto"/>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bottom w:val="single" w:sz="2" w:space="0" w:color="auto"/>
            </w:tcBorders>
            <w:vAlign w:val="center"/>
          </w:tcPr>
          <w:p w:rsidR="005A7171" w:rsidRPr="00C306AE" w:rsidRDefault="005A7171">
            <w:pPr>
              <w:rPr>
                <w:sz w:val="13"/>
                <w:szCs w:val="13"/>
              </w:rPr>
            </w:pPr>
            <w:r w:rsidRPr="00C306AE">
              <w:rPr>
                <w:sz w:val="13"/>
                <w:szCs w:val="13"/>
              </w:rPr>
              <w:t>Electronică aplicată</w:t>
            </w:r>
          </w:p>
        </w:tc>
        <w:tc>
          <w:tcPr>
            <w:tcW w:w="462" w:type="dxa"/>
            <w:vAlign w:val="center"/>
          </w:tcPr>
          <w:p w:rsidR="005A7171" w:rsidRPr="00C306AE" w:rsidRDefault="005A7171">
            <w:pPr>
              <w:jc w:val="center"/>
              <w:rPr>
                <w:sz w:val="13"/>
                <w:szCs w:val="13"/>
              </w:rPr>
            </w:pPr>
            <w:r w:rsidRPr="00C306AE">
              <w:rPr>
                <w:sz w:val="13"/>
                <w:szCs w:val="13"/>
              </w:rPr>
              <w:t>x</w:t>
            </w:r>
          </w:p>
        </w:tc>
        <w:tc>
          <w:tcPr>
            <w:tcW w:w="603" w:type="dxa"/>
            <w:vAlign w:val="center"/>
          </w:tcPr>
          <w:p w:rsidR="005A7171" w:rsidRPr="00C306AE" w:rsidRDefault="005A7171">
            <w:pPr>
              <w:jc w:val="center"/>
              <w:rPr>
                <w:sz w:val="13"/>
                <w:szCs w:val="13"/>
              </w:rPr>
            </w:pPr>
            <w:r w:rsidRPr="00C306AE">
              <w:rPr>
                <w:sz w:val="13"/>
                <w:szCs w:val="13"/>
              </w:rPr>
              <w:t>x</w:t>
            </w:r>
          </w:p>
        </w:tc>
        <w:tc>
          <w:tcPr>
            <w:tcW w:w="519" w:type="dxa"/>
            <w:tcBorders>
              <w:right w:val="thinThickSmallGap" w:sz="24" w:space="0" w:color="auto"/>
            </w:tcBorders>
            <w:vAlign w:val="center"/>
          </w:tcPr>
          <w:p w:rsidR="005A7171" w:rsidRPr="00C306AE" w:rsidRDefault="005A7171">
            <w:pPr>
              <w:jc w:val="center"/>
              <w:rPr>
                <w:sz w:val="13"/>
                <w:szCs w:val="13"/>
              </w:rPr>
            </w:pP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bottom w:val="single" w:sz="2" w:space="0" w:color="auto"/>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bottom w:val="single" w:sz="2" w:space="0" w:color="auto"/>
            </w:tcBorders>
            <w:vAlign w:val="center"/>
          </w:tcPr>
          <w:p w:rsidR="005A7171" w:rsidRPr="00C306AE" w:rsidRDefault="005A7171" w:rsidP="00460659">
            <w:pPr>
              <w:rPr>
                <w:sz w:val="13"/>
                <w:szCs w:val="13"/>
              </w:rPr>
            </w:pPr>
            <w:r w:rsidRPr="00C306AE">
              <w:rPr>
                <w:sz w:val="13"/>
                <w:szCs w:val="13"/>
              </w:rPr>
              <w:t>Microelectronică</w:t>
            </w:r>
          </w:p>
        </w:tc>
        <w:tc>
          <w:tcPr>
            <w:tcW w:w="462" w:type="dxa"/>
            <w:vAlign w:val="center"/>
          </w:tcPr>
          <w:p w:rsidR="005A7171" w:rsidRPr="00C306AE" w:rsidRDefault="005A7171" w:rsidP="00460659">
            <w:pPr>
              <w:jc w:val="center"/>
              <w:rPr>
                <w:sz w:val="13"/>
                <w:szCs w:val="13"/>
              </w:rPr>
            </w:pPr>
            <w:r w:rsidRPr="00C306AE">
              <w:rPr>
                <w:sz w:val="13"/>
                <w:szCs w:val="13"/>
              </w:rPr>
              <w:t>x</w:t>
            </w:r>
          </w:p>
        </w:tc>
        <w:tc>
          <w:tcPr>
            <w:tcW w:w="603" w:type="dxa"/>
            <w:vAlign w:val="center"/>
          </w:tcPr>
          <w:p w:rsidR="005A7171" w:rsidRPr="00C306AE" w:rsidRDefault="005A7171">
            <w:pPr>
              <w:jc w:val="center"/>
              <w:rPr>
                <w:sz w:val="13"/>
                <w:szCs w:val="13"/>
              </w:rPr>
            </w:pPr>
          </w:p>
        </w:tc>
        <w:tc>
          <w:tcPr>
            <w:tcW w:w="519" w:type="dxa"/>
            <w:tcBorders>
              <w:right w:val="thinThickSmallGap" w:sz="24" w:space="0" w:color="auto"/>
            </w:tcBorders>
            <w:vAlign w:val="center"/>
          </w:tcPr>
          <w:p w:rsidR="005A7171" w:rsidRPr="00C306AE" w:rsidRDefault="005A7171">
            <w:pPr>
              <w:jc w:val="center"/>
              <w:rPr>
                <w:sz w:val="13"/>
                <w:szCs w:val="13"/>
              </w:rPr>
            </w:pP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bottom w:val="single" w:sz="2" w:space="0" w:color="auto"/>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bottom w:val="single" w:sz="2" w:space="0" w:color="auto"/>
            </w:tcBorders>
            <w:vAlign w:val="center"/>
          </w:tcPr>
          <w:p w:rsidR="005A7171" w:rsidRPr="00C306AE" w:rsidRDefault="005A7171" w:rsidP="00460659">
            <w:pPr>
              <w:rPr>
                <w:sz w:val="13"/>
                <w:szCs w:val="13"/>
              </w:rPr>
            </w:pPr>
            <w:r w:rsidRPr="00C306AE">
              <w:rPr>
                <w:sz w:val="13"/>
                <w:szCs w:val="13"/>
              </w:rPr>
              <w:t xml:space="preserve">Automatică </w:t>
            </w:r>
          </w:p>
        </w:tc>
        <w:tc>
          <w:tcPr>
            <w:tcW w:w="462" w:type="dxa"/>
            <w:vAlign w:val="center"/>
          </w:tcPr>
          <w:p w:rsidR="005A7171" w:rsidRPr="00C306AE" w:rsidRDefault="005A7171" w:rsidP="00460659">
            <w:pPr>
              <w:jc w:val="center"/>
              <w:rPr>
                <w:sz w:val="13"/>
                <w:szCs w:val="13"/>
              </w:rPr>
            </w:pPr>
            <w:r w:rsidRPr="00C306AE">
              <w:rPr>
                <w:sz w:val="13"/>
                <w:szCs w:val="13"/>
              </w:rPr>
              <w:t>x</w:t>
            </w:r>
          </w:p>
        </w:tc>
        <w:tc>
          <w:tcPr>
            <w:tcW w:w="603" w:type="dxa"/>
            <w:vAlign w:val="center"/>
          </w:tcPr>
          <w:p w:rsidR="005A7171" w:rsidRPr="00C306AE" w:rsidRDefault="005A7171">
            <w:pPr>
              <w:jc w:val="center"/>
              <w:rPr>
                <w:sz w:val="13"/>
                <w:szCs w:val="13"/>
              </w:rPr>
            </w:pPr>
          </w:p>
        </w:tc>
        <w:tc>
          <w:tcPr>
            <w:tcW w:w="519" w:type="dxa"/>
            <w:tcBorders>
              <w:right w:val="thinThickSmallGap" w:sz="24" w:space="0" w:color="auto"/>
            </w:tcBorders>
            <w:vAlign w:val="center"/>
          </w:tcPr>
          <w:p w:rsidR="005A7171" w:rsidRPr="00C306AE" w:rsidRDefault="005A7171">
            <w:pPr>
              <w:jc w:val="center"/>
              <w:rPr>
                <w:sz w:val="13"/>
                <w:szCs w:val="13"/>
              </w:rPr>
            </w:pP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tcBorders>
            <w:vAlign w:val="center"/>
          </w:tcPr>
          <w:p w:rsidR="005A7171" w:rsidRPr="00C306AE" w:rsidRDefault="005A7171" w:rsidP="00460659">
            <w:pPr>
              <w:pStyle w:val="BalloonText"/>
              <w:rPr>
                <w:rFonts w:ascii="Times New Roman" w:hAnsi="Times New Roman" w:cs="Times New Roman"/>
                <w:sz w:val="13"/>
                <w:szCs w:val="13"/>
              </w:rPr>
            </w:pPr>
            <w:r w:rsidRPr="00C306AE">
              <w:rPr>
                <w:rFonts w:ascii="Times New Roman" w:hAnsi="Times New Roman" w:cs="Times New Roman"/>
                <w:sz w:val="13"/>
                <w:szCs w:val="13"/>
              </w:rPr>
              <w:t>Electronică şi informatică industrială</w:t>
            </w:r>
          </w:p>
        </w:tc>
        <w:tc>
          <w:tcPr>
            <w:tcW w:w="462" w:type="dxa"/>
            <w:vAlign w:val="center"/>
          </w:tcPr>
          <w:p w:rsidR="005A7171" w:rsidRPr="00C306AE" w:rsidRDefault="005A7171" w:rsidP="00460659">
            <w:pPr>
              <w:jc w:val="center"/>
              <w:rPr>
                <w:sz w:val="13"/>
                <w:szCs w:val="13"/>
              </w:rPr>
            </w:pPr>
            <w:r w:rsidRPr="00C306AE">
              <w:rPr>
                <w:sz w:val="13"/>
                <w:szCs w:val="13"/>
              </w:rPr>
              <w:t>x</w:t>
            </w:r>
          </w:p>
        </w:tc>
        <w:tc>
          <w:tcPr>
            <w:tcW w:w="603" w:type="dxa"/>
            <w:vAlign w:val="center"/>
          </w:tcPr>
          <w:p w:rsidR="005A7171" w:rsidRPr="00C306AE" w:rsidRDefault="005A7171">
            <w:pPr>
              <w:jc w:val="center"/>
              <w:rPr>
                <w:sz w:val="13"/>
                <w:szCs w:val="13"/>
              </w:rPr>
            </w:pPr>
          </w:p>
        </w:tc>
        <w:tc>
          <w:tcPr>
            <w:tcW w:w="519" w:type="dxa"/>
            <w:tcBorders>
              <w:right w:val="thinThickSmallGap" w:sz="24" w:space="0" w:color="auto"/>
            </w:tcBorders>
            <w:vAlign w:val="center"/>
          </w:tcPr>
          <w:p w:rsidR="005A7171" w:rsidRPr="00C306AE" w:rsidRDefault="005A7171">
            <w:pPr>
              <w:jc w:val="center"/>
              <w:rPr>
                <w:sz w:val="13"/>
                <w:szCs w:val="13"/>
              </w:rPr>
            </w:pP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tcBorders>
            <w:vAlign w:val="center"/>
          </w:tcPr>
          <w:p w:rsidR="005A7171" w:rsidRPr="00C306AE" w:rsidRDefault="005A7171" w:rsidP="00460659">
            <w:pPr>
              <w:jc w:val="both"/>
              <w:rPr>
                <w:sz w:val="13"/>
                <w:szCs w:val="13"/>
              </w:rPr>
            </w:pPr>
            <w:r w:rsidRPr="00C306AE">
              <w:rPr>
                <w:sz w:val="13"/>
                <w:szCs w:val="13"/>
              </w:rPr>
              <w:t>Radiotehnică</w:t>
            </w:r>
          </w:p>
        </w:tc>
        <w:tc>
          <w:tcPr>
            <w:tcW w:w="462" w:type="dxa"/>
            <w:vAlign w:val="center"/>
          </w:tcPr>
          <w:p w:rsidR="005A7171" w:rsidRPr="00C306AE" w:rsidRDefault="005A7171" w:rsidP="00460659">
            <w:pPr>
              <w:pStyle w:val="Heading4"/>
              <w:jc w:val="center"/>
              <w:rPr>
                <w:b w:val="0"/>
                <w:bCs w:val="0"/>
                <w:sz w:val="13"/>
                <w:szCs w:val="13"/>
              </w:rPr>
            </w:pPr>
            <w:r w:rsidRPr="00C306AE">
              <w:rPr>
                <w:b w:val="0"/>
                <w:bCs w:val="0"/>
                <w:sz w:val="13"/>
                <w:szCs w:val="13"/>
              </w:rPr>
              <w:t>x</w:t>
            </w:r>
          </w:p>
        </w:tc>
        <w:tc>
          <w:tcPr>
            <w:tcW w:w="603" w:type="dxa"/>
            <w:vAlign w:val="center"/>
          </w:tcPr>
          <w:p w:rsidR="005A7171" w:rsidRPr="00C306AE" w:rsidRDefault="005A7171">
            <w:pPr>
              <w:jc w:val="center"/>
              <w:rPr>
                <w:sz w:val="13"/>
                <w:szCs w:val="13"/>
              </w:rPr>
            </w:pPr>
          </w:p>
        </w:tc>
        <w:tc>
          <w:tcPr>
            <w:tcW w:w="519" w:type="dxa"/>
            <w:tcBorders>
              <w:right w:val="thinThickSmallGap" w:sz="24" w:space="0" w:color="auto"/>
            </w:tcBorders>
            <w:vAlign w:val="center"/>
          </w:tcPr>
          <w:p w:rsidR="005A7171" w:rsidRPr="00C306AE" w:rsidRDefault="005A7171">
            <w:pPr>
              <w:jc w:val="center"/>
              <w:rPr>
                <w:sz w:val="13"/>
                <w:szCs w:val="13"/>
              </w:rPr>
            </w:pP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tcBorders>
            <w:vAlign w:val="center"/>
          </w:tcPr>
          <w:p w:rsidR="005A7171" w:rsidRPr="00C306AE" w:rsidRDefault="005A7171" w:rsidP="00460659">
            <w:pPr>
              <w:jc w:val="both"/>
              <w:rPr>
                <w:sz w:val="13"/>
                <w:szCs w:val="13"/>
              </w:rPr>
            </w:pPr>
            <w:r w:rsidRPr="00C306AE">
              <w:rPr>
                <w:sz w:val="13"/>
                <w:szCs w:val="13"/>
              </w:rPr>
              <w:t>Electronică şi telecomunicaţii</w:t>
            </w:r>
          </w:p>
        </w:tc>
        <w:tc>
          <w:tcPr>
            <w:tcW w:w="462" w:type="dxa"/>
            <w:vAlign w:val="center"/>
          </w:tcPr>
          <w:p w:rsidR="005A7171" w:rsidRPr="00C306AE" w:rsidRDefault="005A7171" w:rsidP="00460659">
            <w:pPr>
              <w:pStyle w:val="Heading4"/>
              <w:jc w:val="center"/>
              <w:rPr>
                <w:b w:val="0"/>
                <w:bCs w:val="0"/>
                <w:sz w:val="13"/>
                <w:szCs w:val="13"/>
              </w:rPr>
            </w:pPr>
            <w:r w:rsidRPr="00C306AE">
              <w:rPr>
                <w:b w:val="0"/>
                <w:bCs w:val="0"/>
                <w:sz w:val="13"/>
                <w:szCs w:val="13"/>
              </w:rPr>
              <w:t>x</w:t>
            </w:r>
          </w:p>
        </w:tc>
        <w:tc>
          <w:tcPr>
            <w:tcW w:w="603" w:type="dxa"/>
            <w:vAlign w:val="center"/>
          </w:tcPr>
          <w:p w:rsidR="005A7171" w:rsidRPr="00C306AE" w:rsidRDefault="005A7171">
            <w:pPr>
              <w:jc w:val="center"/>
              <w:rPr>
                <w:sz w:val="13"/>
                <w:szCs w:val="13"/>
              </w:rPr>
            </w:pPr>
          </w:p>
        </w:tc>
        <w:tc>
          <w:tcPr>
            <w:tcW w:w="519" w:type="dxa"/>
            <w:tcBorders>
              <w:right w:val="thinThickSmallGap" w:sz="24" w:space="0" w:color="auto"/>
            </w:tcBorders>
            <w:vAlign w:val="center"/>
          </w:tcPr>
          <w:p w:rsidR="005A7171" w:rsidRPr="00C306AE" w:rsidRDefault="005A7171">
            <w:pPr>
              <w:jc w:val="center"/>
              <w:rPr>
                <w:sz w:val="13"/>
                <w:szCs w:val="13"/>
              </w:rPr>
            </w:pP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tcBorders>
            <w:vAlign w:val="center"/>
          </w:tcPr>
          <w:p w:rsidR="005A7171" w:rsidRPr="00C306AE" w:rsidRDefault="005A7171" w:rsidP="004A6FD6">
            <w:pPr>
              <w:jc w:val="both"/>
              <w:rPr>
                <w:sz w:val="13"/>
                <w:szCs w:val="13"/>
              </w:rPr>
            </w:pPr>
            <w:r w:rsidRPr="00C306AE">
              <w:rPr>
                <w:sz w:val="13"/>
                <w:szCs w:val="13"/>
              </w:rPr>
              <w:t>Electronică şi telecomunicaţii (în limbi străine)</w:t>
            </w:r>
          </w:p>
        </w:tc>
        <w:tc>
          <w:tcPr>
            <w:tcW w:w="462" w:type="dxa"/>
            <w:vAlign w:val="center"/>
          </w:tcPr>
          <w:p w:rsidR="005A7171" w:rsidRPr="00C306AE" w:rsidRDefault="005A7171" w:rsidP="004A6FD6">
            <w:pPr>
              <w:pStyle w:val="Heading4"/>
              <w:jc w:val="center"/>
              <w:rPr>
                <w:b w:val="0"/>
                <w:bCs w:val="0"/>
                <w:sz w:val="13"/>
                <w:szCs w:val="13"/>
              </w:rPr>
            </w:pPr>
            <w:r w:rsidRPr="00C306AE">
              <w:rPr>
                <w:b w:val="0"/>
                <w:bCs w:val="0"/>
                <w:sz w:val="13"/>
                <w:szCs w:val="13"/>
              </w:rPr>
              <w:t>x</w:t>
            </w:r>
          </w:p>
        </w:tc>
        <w:tc>
          <w:tcPr>
            <w:tcW w:w="603" w:type="dxa"/>
            <w:vAlign w:val="center"/>
          </w:tcPr>
          <w:p w:rsidR="005A7171" w:rsidRPr="00C306AE" w:rsidRDefault="005A7171">
            <w:pPr>
              <w:jc w:val="center"/>
              <w:rPr>
                <w:sz w:val="13"/>
                <w:szCs w:val="13"/>
              </w:rPr>
            </w:pPr>
          </w:p>
        </w:tc>
        <w:tc>
          <w:tcPr>
            <w:tcW w:w="519" w:type="dxa"/>
            <w:tcBorders>
              <w:right w:val="thinThickSmallGap" w:sz="24" w:space="0" w:color="auto"/>
            </w:tcBorders>
            <w:vAlign w:val="center"/>
          </w:tcPr>
          <w:p w:rsidR="005A7171" w:rsidRPr="00C306AE" w:rsidRDefault="005A7171">
            <w:pPr>
              <w:jc w:val="center"/>
              <w:rPr>
                <w:sz w:val="13"/>
                <w:szCs w:val="13"/>
              </w:rPr>
            </w:pP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tcBorders>
            <w:vAlign w:val="center"/>
          </w:tcPr>
          <w:p w:rsidR="005A7171" w:rsidRPr="00C306AE" w:rsidRDefault="005A7171" w:rsidP="00460659">
            <w:pPr>
              <w:jc w:val="both"/>
              <w:rPr>
                <w:sz w:val="13"/>
                <w:szCs w:val="13"/>
              </w:rPr>
            </w:pPr>
            <w:r w:rsidRPr="00C306AE">
              <w:rPr>
                <w:sz w:val="13"/>
                <w:szCs w:val="13"/>
              </w:rPr>
              <w:t>Microtehnologii</w:t>
            </w:r>
          </w:p>
        </w:tc>
        <w:tc>
          <w:tcPr>
            <w:tcW w:w="462" w:type="dxa"/>
            <w:vAlign w:val="center"/>
          </w:tcPr>
          <w:p w:rsidR="005A7171" w:rsidRPr="00C306AE" w:rsidRDefault="005A7171" w:rsidP="00460659">
            <w:pPr>
              <w:pStyle w:val="Heading4"/>
              <w:jc w:val="center"/>
              <w:rPr>
                <w:b w:val="0"/>
                <w:bCs w:val="0"/>
                <w:sz w:val="13"/>
                <w:szCs w:val="13"/>
              </w:rPr>
            </w:pPr>
            <w:r w:rsidRPr="00C306AE">
              <w:rPr>
                <w:b w:val="0"/>
                <w:bCs w:val="0"/>
                <w:sz w:val="13"/>
                <w:szCs w:val="13"/>
              </w:rPr>
              <w:t>x</w:t>
            </w:r>
          </w:p>
        </w:tc>
        <w:tc>
          <w:tcPr>
            <w:tcW w:w="603" w:type="dxa"/>
            <w:vAlign w:val="center"/>
          </w:tcPr>
          <w:p w:rsidR="005A7171" w:rsidRPr="00C306AE" w:rsidRDefault="005A7171">
            <w:pPr>
              <w:jc w:val="center"/>
              <w:rPr>
                <w:sz w:val="13"/>
                <w:szCs w:val="13"/>
              </w:rPr>
            </w:pPr>
          </w:p>
        </w:tc>
        <w:tc>
          <w:tcPr>
            <w:tcW w:w="519" w:type="dxa"/>
            <w:tcBorders>
              <w:right w:val="thinThickSmallGap" w:sz="24" w:space="0" w:color="auto"/>
            </w:tcBorders>
            <w:vAlign w:val="center"/>
          </w:tcPr>
          <w:p w:rsidR="005A7171" w:rsidRPr="00C306AE" w:rsidRDefault="005A7171">
            <w:pPr>
              <w:jc w:val="center"/>
              <w:rPr>
                <w:sz w:val="13"/>
                <w:szCs w:val="13"/>
              </w:rPr>
            </w:pP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tcBorders>
            <w:vAlign w:val="center"/>
          </w:tcPr>
          <w:p w:rsidR="005A7171" w:rsidRPr="00C306AE" w:rsidRDefault="005A7171" w:rsidP="00460659">
            <w:pPr>
              <w:rPr>
                <w:sz w:val="13"/>
                <w:szCs w:val="13"/>
              </w:rPr>
            </w:pPr>
            <w:r w:rsidRPr="00C306AE">
              <w:rPr>
                <w:sz w:val="13"/>
                <w:szCs w:val="13"/>
              </w:rPr>
              <w:t>Automatică şi informatică aplicată</w:t>
            </w:r>
          </w:p>
        </w:tc>
        <w:tc>
          <w:tcPr>
            <w:tcW w:w="462" w:type="dxa"/>
            <w:vAlign w:val="center"/>
          </w:tcPr>
          <w:p w:rsidR="005A7171" w:rsidRPr="00C306AE" w:rsidRDefault="005A7171" w:rsidP="00460659">
            <w:pPr>
              <w:pStyle w:val="Heading4"/>
              <w:jc w:val="center"/>
              <w:rPr>
                <w:b w:val="0"/>
                <w:bCs w:val="0"/>
                <w:sz w:val="13"/>
                <w:szCs w:val="13"/>
              </w:rPr>
            </w:pPr>
            <w:r w:rsidRPr="00C306AE">
              <w:rPr>
                <w:b w:val="0"/>
                <w:bCs w:val="0"/>
                <w:sz w:val="13"/>
                <w:szCs w:val="13"/>
              </w:rPr>
              <w:t>x</w:t>
            </w:r>
          </w:p>
        </w:tc>
        <w:tc>
          <w:tcPr>
            <w:tcW w:w="603" w:type="dxa"/>
            <w:vAlign w:val="center"/>
          </w:tcPr>
          <w:p w:rsidR="005A7171" w:rsidRPr="00C306AE" w:rsidRDefault="005A7171">
            <w:pPr>
              <w:jc w:val="center"/>
              <w:rPr>
                <w:sz w:val="13"/>
                <w:szCs w:val="13"/>
              </w:rPr>
            </w:pPr>
          </w:p>
        </w:tc>
        <w:tc>
          <w:tcPr>
            <w:tcW w:w="519" w:type="dxa"/>
            <w:tcBorders>
              <w:right w:val="thinThickSmallGap" w:sz="24" w:space="0" w:color="auto"/>
            </w:tcBorders>
            <w:vAlign w:val="center"/>
          </w:tcPr>
          <w:p w:rsidR="005A7171" w:rsidRPr="00C306AE" w:rsidRDefault="005A7171">
            <w:pPr>
              <w:jc w:val="center"/>
              <w:rPr>
                <w:sz w:val="13"/>
                <w:szCs w:val="13"/>
              </w:rPr>
            </w:pP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tcBorders>
            <w:vAlign w:val="center"/>
          </w:tcPr>
          <w:p w:rsidR="005A7171" w:rsidRPr="00C306AE" w:rsidRDefault="005A7171" w:rsidP="00460659">
            <w:pPr>
              <w:rPr>
                <w:sz w:val="13"/>
                <w:szCs w:val="13"/>
              </w:rPr>
            </w:pPr>
            <w:r w:rsidRPr="00C306AE">
              <w:rPr>
                <w:sz w:val="13"/>
                <w:szCs w:val="13"/>
              </w:rPr>
              <w:t>Inginerie economică în domeniul electric, electronic şi energetic</w:t>
            </w:r>
          </w:p>
        </w:tc>
        <w:tc>
          <w:tcPr>
            <w:tcW w:w="462" w:type="dxa"/>
            <w:vAlign w:val="center"/>
          </w:tcPr>
          <w:p w:rsidR="005A7171" w:rsidRPr="00C306AE" w:rsidRDefault="005A7171" w:rsidP="00460659">
            <w:pPr>
              <w:jc w:val="center"/>
              <w:rPr>
                <w:sz w:val="13"/>
                <w:szCs w:val="13"/>
              </w:rPr>
            </w:pPr>
            <w:r w:rsidRPr="00C306AE">
              <w:rPr>
                <w:sz w:val="13"/>
                <w:szCs w:val="13"/>
              </w:rPr>
              <w:t>x</w:t>
            </w:r>
          </w:p>
        </w:tc>
        <w:tc>
          <w:tcPr>
            <w:tcW w:w="603" w:type="dxa"/>
            <w:vAlign w:val="center"/>
          </w:tcPr>
          <w:p w:rsidR="005A7171" w:rsidRPr="00C306AE" w:rsidRDefault="005A7171">
            <w:pPr>
              <w:jc w:val="center"/>
              <w:rPr>
                <w:sz w:val="13"/>
                <w:szCs w:val="13"/>
              </w:rPr>
            </w:pPr>
          </w:p>
        </w:tc>
        <w:tc>
          <w:tcPr>
            <w:tcW w:w="519" w:type="dxa"/>
            <w:tcBorders>
              <w:right w:val="thinThickSmallGap" w:sz="24" w:space="0" w:color="auto"/>
            </w:tcBorders>
            <w:vAlign w:val="center"/>
          </w:tcPr>
          <w:p w:rsidR="005A7171" w:rsidRPr="00C306AE" w:rsidRDefault="005A7171">
            <w:pPr>
              <w:jc w:val="center"/>
              <w:rPr>
                <w:sz w:val="13"/>
                <w:szCs w:val="13"/>
              </w:rPr>
            </w:pP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bottom w:val="single" w:sz="2" w:space="0" w:color="auto"/>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bottom w:val="single" w:sz="2" w:space="0" w:color="auto"/>
            </w:tcBorders>
            <w:vAlign w:val="center"/>
          </w:tcPr>
          <w:p w:rsidR="005A7171" w:rsidRPr="00C306AE" w:rsidRDefault="005A7171" w:rsidP="00460659">
            <w:pPr>
              <w:rPr>
                <w:sz w:val="13"/>
                <w:szCs w:val="13"/>
              </w:rPr>
            </w:pPr>
            <w:r w:rsidRPr="00C306AE">
              <w:rPr>
                <w:sz w:val="13"/>
                <w:szCs w:val="13"/>
              </w:rPr>
              <w:t>Echipamente şi sisteme electronice militare</w:t>
            </w:r>
          </w:p>
        </w:tc>
        <w:tc>
          <w:tcPr>
            <w:tcW w:w="462" w:type="dxa"/>
            <w:vAlign w:val="center"/>
          </w:tcPr>
          <w:p w:rsidR="005A7171" w:rsidRPr="00C306AE" w:rsidRDefault="005A7171" w:rsidP="00460659">
            <w:pPr>
              <w:jc w:val="center"/>
              <w:rPr>
                <w:sz w:val="13"/>
                <w:szCs w:val="13"/>
              </w:rPr>
            </w:pPr>
            <w:r w:rsidRPr="00C306AE">
              <w:rPr>
                <w:sz w:val="13"/>
                <w:szCs w:val="13"/>
              </w:rPr>
              <w:t>x</w:t>
            </w:r>
          </w:p>
        </w:tc>
        <w:tc>
          <w:tcPr>
            <w:tcW w:w="603" w:type="dxa"/>
            <w:vAlign w:val="center"/>
          </w:tcPr>
          <w:p w:rsidR="005A7171" w:rsidRPr="00C306AE" w:rsidRDefault="005A7171">
            <w:pPr>
              <w:jc w:val="center"/>
              <w:rPr>
                <w:sz w:val="13"/>
                <w:szCs w:val="13"/>
              </w:rPr>
            </w:pPr>
          </w:p>
        </w:tc>
        <w:tc>
          <w:tcPr>
            <w:tcW w:w="519" w:type="dxa"/>
            <w:tcBorders>
              <w:right w:val="thinThickSmallGap" w:sz="24" w:space="0" w:color="auto"/>
            </w:tcBorders>
            <w:vAlign w:val="center"/>
          </w:tcPr>
          <w:p w:rsidR="005A7171" w:rsidRPr="00C306AE" w:rsidRDefault="005A7171">
            <w:pPr>
              <w:jc w:val="center"/>
              <w:rPr>
                <w:sz w:val="13"/>
                <w:szCs w:val="13"/>
              </w:rPr>
            </w:pP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tcBorders>
            <w:vAlign w:val="center"/>
          </w:tcPr>
          <w:p w:rsidR="005A7171" w:rsidRPr="00C306AE" w:rsidRDefault="005A7171" w:rsidP="00EF2310">
            <w:pPr>
              <w:rPr>
                <w:sz w:val="13"/>
                <w:szCs w:val="13"/>
              </w:rPr>
            </w:pPr>
            <w:r w:rsidRPr="00C306AE">
              <w:rPr>
                <w:sz w:val="13"/>
                <w:szCs w:val="13"/>
              </w:rPr>
              <w:t>Roboţi industriali</w:t>
            </w:r>
          </w:p>
        </w:tc>
        <w:tc>
          <w:tcPr>
            <w:tcW w:w="462" w:type="dxa"/>
            <w:vAlign w:val="center"/>
          </w:tcPr>
          <w:p w:rsidR="005A7171" w:rsidRPr="00C306AE" w:rsidRDefault="005A7171" w:rsidP="00EF2310">
            <w:pPr>
              <w:pStyle w:val="Heading4"/>
              <w:jc w:val="center"/>
              <w:rPr>
                <w:b w:val="0"/>
                <w:bCs w:val="0"/>
                <w:sz w:val="13"/>
                <w:szCs w:val="13"/>
              </w:rPr>
            </w:pPr>
            <w:r w:rsidRPr="00C306AE">
              <w:rPr>
                <w:b w:val="0"/>
                <w:bCs w:val="0"/>
                <w:sz w:val="13"/>
                <w:szCs w:val="13"/>
              </w:rPr>
              <w:t>x</w:t>
            </w:r>
          </w:p>
        </w:tc>
        <w:tc>
          <w:tcPr>
            <w:tcW w:w="603" w:type="dxa"/>
            <w:vAlign w:val="center"/>
          </w:tcPr>
          <w:p w:rsidR="005A7171" w:rsidRPr="00C306AE" w:rsidRDefault="005A7171">
            <w:pPr>
              <w:jc w:val="center"/>
              <w:rPr>
                <w:sz w:val="13"/>
                <w:szCs w:val="13"/>
              </w:rPr>
            </w:pPr>
          </w:p>
        </w:tc>
        <w:tc>
          <w:tcPr>
            <w:tcW w:w="519" w:type="dxa"/>
            <w:tcBorders>
              <w:right w:val="thinThickSmallGap" w:sz="24" w:space="0" w:color="auto"/>
            </w:tcBorders>
            <w:vAlign w:val="center"/>
          </w:tcPr>
          <w:p w:rsidR="005A7171" w:rsidRPr="00C306AE" w:rsidRDefault="005A7171">
            <w:pPr>
              <w:jc w:val="center"/>
              <w:rPr>
                <w:sz w:val="13"/>
                <w:szCs w:val="13"/>
              </w:rPr>
            </w:pP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tcBorders>
            <w:vAlign w:val="center"/>
          </w:tcPr>
          <w:p w:rsidR="005A7171" w:rsidRPr="00C306AE" w:rsidRDefault="005A7171" w:rsidP="00EF2310">
            <w:pPr>
              <w:rPr>
                <w:sz w:val="13"/>
                <w:szCs w:val="13"/>
              </w:rPr>
            </w:pPr>
            <w:r w:rsidRPr="00C306AE">
              <w:rPr>
                <w:sz w:val="13"/>
                <w:szCs w:val="13"/>
              </w:rPr>
              <w:t>Automatizări industriale si conducerea roboţilor</w:t>
            </w:r>
          </w:p>
        </w:tc>
        <w:tc>
          <w:tcPr>
            <w:tcW w:w="462" w:type="dxa"/>
            <w:vAlign w:val="center"/>
          </w:tcPr>
          <w:p w:rsidR="005A7171" w:rsidRPr="00C306AE" w:rsidRDefault="005A7171" w:rsidP="00EF2310">
            <w:pPr>
              <w:pStyle w:val="Heading4"/>
              <w:jc w:val="center"/>
              <w:rPr>
                <w:b w:val="0"/>
                <w:bCs w:val="0"/>
                <w:sz w:val="13"/>
                <w:szCs w:val="13"/>
              </w:rPr>
            </w:pPr>
            <w:r w:rsidRPr="00C306AE">
              <w:rPr>
                <w:b w:val="0"/>
                <w:bCs w:val="0"/>
                <w:sz w:val="13"/>
                <w:szCs w:val="13"/>
              </w:rPr>
              <w:t>x</w:t>
            </w:r>
          </w:p>
        </w:tc>
        <w:tc>
          <w:tcPr>
            <w:tcW w:w="603" w:type="dxa"/>
            <w:vAlign w:val="center"/>
          </w:tcPr>
          <w:p w:rsidR="005A7171" w:rsidRPr="00C306AE" w:rsidRDefault="005A7171">
            <w:pPr>
              <w:jc w:val="center"/>
              <w:rPr>
                <w:sz w:val="13"/>
                <w:szCs w:val="13"/>
              </w:rPr>
            </w:pPr>
          </w:p>
        </w:tc>
        <w:tc>
          <w:tcPr>
            <w:tcW w:w="519" w:type="dxa"/>
            <w:tcBorders>
              <w:right w:val="thinThickSmallGap" w:sz="24" w:space="0" w:color="auto"/>
            </w:tcBorders>
            <w:vAlign w:val="center"/>
          </w:tcPr>
          <w:p w:rsidR="005A7171" w:rsidRPr="00C306AE" w:rsidRDefault="005A7171">
            <w:pPr>
              <w:jc w:val="center"/>
              <w:rPr>
                <w:sz w:val="13"/>
                <w:szCs w:val="13"/>
              </w:rPr>
            </w:pP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tcBorders>
            <w:vAlign w:val="center"/>
          </w:tcPr>
          <w:p w:rsidR="005A7171" w:rsidRPr="00C306AE" w:rsidRDefault="005A7171" w:rsidP="002F4B80">
            <w:pPr>
              <w:rPr>
                <w:sz w:val="13"/>
                <w:szCs w:val="13"/>
              </w:rPr>
            </w:pPr>
            <w:r w:rsidRPr="00C306AE">
              <w:rPr>
                <w:sz w:val="13"/>
                <w:szCs w:val="13"/>
              </w:rPr>
              <w:t>Automatică şi informatică economică</w:t>
            </w:r>
          </w:p>
        </w:tc>
        <w:tc>
          <w:tcPr>
            <w:tcW w:w="462" w:type="dxa"/>
            <w:vAlign w:val="center"/>
          </w:tcPr>
          <w:p w:rsidR="005A7171" w:rsidRPr="00C306AE" w:rsidRDefault="005A7171" w:rsidP="002F4B80">
            <w:pPr>
              <w:pStyle w:val="Heading4"/>
              <w:jc w:val="center"/>
              <w:rPr>
                <w:b w:val="0"/>
                <w:bCs w:val="0"/>
                <w:sz w:val="13"/>
                <w:szCs w:val="13"/>
              </w:rPr>
            </w:pPr>
            <w:r w:rsidRPr="00C306AE">
              <w:rPr>
                <w:b w:val="0"/>
                <w:bCs w:val="0"/>
                <w:sz w:val="13"/>
                <w:szCs w:val="13"/>
              </w:rPr>
              <w:t>x</w:t>
            </w:r>
          </w:p>
        </w:tc>
        <w:tc>
          <w:tcPr>
            <w:tcW w:w="603" w:type="dxa"/>
            <w:vAlign w:val="center"/>
          </w:tcPr>
          <w:p w:rsidR="005A7171" w:rsidRPr="00C306AE" w:rsidRDefault="005A7171">
            <w:pPr>
              <w:jc w:val="center"/>
              <w:rPr>
                <w:sz w:val="13"/>
                <w:szCs w:val="13"/>
              </w:rPr>
            </w:pPr>
          </w:p>
        </w:tc>
        <w:tc>
          <w:tcPr>
            <w:tcW w:w="519" w:type="dxa"/>
            <w:tcBorders>
              <w:right w:val="thinThickSmallGap" w:sz="24" w:space="0" w:color="auto"/>
            </w:tcBorders>
            <w:vAlign w:val="center"/>
          </w:tcPr>
          <w:p w:rsidR="005A7171" w:rsidRPr="00C306AE" w:rsidRDefault="005A7171">
            <w:pPr>
              <w:jc w:val="center"/>
              <w:rPr>
                <w:sz w:val="13"/>
                <w:szCs w:val="13"/>
              </w:rPr>
            </w:pP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tcBorders>
            <w:vAlign w:val="center"/>
          </w:tcPr>
          <w:p w:rsidR="005A7171" w:rsidRPr="00C306AE" w:rsidRDefault="005A7171" w:rsidP="002F4B80">
            <w:pPr>
              <w:rPr>
                <w:sz w:val="13"/>
                <w:szCs w:val="13"/>
              </w:rPr>
            </w:pPr>
            <w:r w:rsidRPr="00C306AE">
              <w:rPr>
                <w:sz w:val="13"/>
                <w:szCs w:val="13"/>
              </w:rPr>
              <w:t>Calculatoare</w:t>
            </w:r>
          </w:p>
        </w:tc>
        <w:tc>
          <w:tcPr>
            <w:tcW w:w="462" w:type="dxa"/>
            <w:vAlign w:val="center"/>
          </w:tcPr>
          <w:p w:rsidR="005A7171" w:rsidRPr="00C306AE" w:rsidRDefault="005A7171" w:rsidP="002F4B80">
            <w:pPr>
              <w:pStyle w:val="Heading4"/>
              <w:jc w:val="center"/>
              <w:rPr>
                <w:b w:val="0"/>
                <w:bCs w:val="0"/>
                <w:sz w:val="13"/>
                <w:szCs w:val="13"/>
              </w:rPr>
            </w:pPr>
            <w:r w:rsidRPr="00C306AE">
              <w:rPr>
                <w:b w:val="0"/>
                <w:bCs w:val="0"/>
                <w:sz w:val="13"/>
                <w:szCs w:val="13"/>
              </w:rPr>
              <w:t>x</w:t>
            </w:r>
          </w:p>
        </w:tc>
        <w:tc>
          <w:tcPr>
            <w:tcW w:w="603" w:type="dxa"/>
            <w:vAlign w:val="center"/>
          </w:tcPr>
          <w:p w:rsidR="005A7171" w:rsidRPr="00C306AE" w:rsidRDefault="005A7171">
            <w:pPr>
              <w:jc w:val="center"/>
              <w:rPr>
                <w:sz w:val="13"/>
                <w:szCs w:val="13"/>
              </w:rPr>
            </w:pPr>
          </w:p>
        </w:tc>
        <w:tc>
          <w:tcPr>
            <w:tcW w:w="519" w:type="dxa"/>
            <w:tcBorders>
              <w:right w:val="thinThickSmallGap" w:sz="24" w:space="0" w:color="auto"/>
            </w:tcBorders>
            <w:vAlign w:val="center"/>
          </w:tcPr>
          <w:p w:rsidR="005A7171" w:rsidRPr="00C306AE" w:rsidRDefault="005A7171">
            <w:pPr>
              <w:jc w:val="center"/>
              <w:rPr>
                <w:sz w:val="13"/>
                <w:szCs w:val="13"/>
              </w:rPr>
            </w:pP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tcBorders>
            <w:vAlign w:val="center"/>
          </w:tcPr>
          <w:p w:rsidR="005A7171" w:rsidRPr="00C306AE" w:rsidRDefault="005A7171" w:rsidP="00971233">
            <w:pPr>
              <w:rPr>
                <w:sz w:val="13"/>
                <w:szCs w:val="13"/>
              </w:rPr>
            </w:pPr>
            <w:r w:rsidRPr="00C306AE">
              <w:rPr>
                <w:sz w:val="13"/>
                <w:szCs w:val="13"/>
              </w:rPr>
              <w:t>Automatică şi calculatoare</w:t>
            </w:r>
          </w:p>
        </w:tc>
        <w:tc>
          <w:tcPr>
            <w:tcW w:w="462" w:type="dxa"/>
            <w:vAlign w:val="center"/>
          </w:tcPr>
          <w:p w:rsidR="005A7171" w:rsidRPr="00C306AE" w:rsidRDefault="005A7171" w:rsidP="00971233">
            <w:pPr>
              <w:pStyle w:val="Heading4"/>
              <w:jc w:val="center"/>
              <w:rPr>
                <w:b w:val="0"/>
                <w:bCs w:val="0"/>
                <w:sz w:val="13"/>
                <w:szCs w:val="13"/>
              </w:rPr>
            </w:pPr>
            <w:r w:rsidRPr="00C306AE">
              <w:rPr>
                <w:b w:val="0"/>
                <w:bCs w:val="0"/>
                <w:sz w:val="13"/>
                <w:szCs w:val="13"/>
              </w:rPr>
              <w:t>x</w:t>
            </w:r>
          </w:p>
        </w:tc>
        <w:tc>
          <w:tcPr>
            <w:tcW w:w="603" w:type="dxa"/>
            <w:vAlign w:val="center"/>
          </w:tcPr>
          <w:p w:rsidR="005A7171" w:rsidRPr="00C306AE" w:rsidRDefault="005A7171">
            <w:pPr>
              <w:jc w:val="center"/>
              <w:rPr>
                <w:sz w:val="13"/>
                <w:szCs w:val="13"/>
              </w:rPr>
            </w:pPr>
          </w:p>
        </w:tc>
        <w:tc>
          <w:tcPr>
            <w:tcW w:w="519" w:type="dxa"/>
            <w:tcBorders>
              <w:right w:val="thinThickSmallGap" w:sz="24" w:space="0" w:color="auto"/>
            </w:tcBorders>
            <w:vAlign w:val="center"/>
          </w:tcPr>
          <w:p w:rsidR="005A7171" w:rsidRPr="00C306AE" w:rsidRDefault="005A7171">
            <w:pPr>
              <w:jc w:val="center"/>
              <w:rPr>
                <w:sz w:val="13"/>
                <w:szCs w:val="13"/>
              </w:rPr>
            </w:pP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tcBorders>
            <w:vAlign w:val="center"/>
          </w:tcPr>
          <w:p w:rsidR="005A7171" w:rsidRPr="00C306AE" w:rsidRDefault="005A7171" w:rsidP="00971233">
            <w:pPr>
              <w:rPr>
                <w:sz w:val="13"/>
                <w:szCs w:val="13"/>
              </w:rPr>
            </w:pPr>
            <w:r w:rsidRPr="00C306AE">
              <w:rPr>
                <w:sz w:val="13"/>
                <w:szCs w:val="13"/>
              </w:rPr>
              <w:t>Componenţi şi dispozitive electronice</w:t>
            </w:r>
          </w:p>
        </w:tc>
        <w:tc>
          <w:tcPr>
            <w:tcW w:w="462" w:type="dxa"/>
            <w:vAlign w:val="center"/>
          </w:tcPr>
          <w:p w:rsidR="005A7171" w:rsidRPr="00C306AE" w:rsidRDefault="005A7171" w:rsidP="00971233">
            <w:pPr>
              <w:pStyle w:val="Heading4"/>
              <w:jc w:val="center"/>
              <w:rPr>
                <w:b w:val="0"/>
                <w:bCs w:val="0"/>
                <w:sz w:val="13"/>
                <w:szCs w:val="13"/>
              </w:rPr>
            </w:pPr>
            <w:r w:rsidRPr="00C306AE">
              <w:rPr>
                <w:b w:val="0"/>
                <w:bCs w:val="0"/>
                <w:sz w:val="13"/>
                <w:szCs w:val="13"/>
              </w:rPr>
              <w:t>x</w:t>
            </w:r>
          </w:p>
        </w:tc>
        <w:tc>
          <w:tcPr>
            <w:tcW w:w="603" w:type="dxa"/>
            <w:vAlign w:val="center"/>
          </w:tcPr>
          <w:p w:rsidR="005A7171" w:rsidRPr="00C306AE" w:rsidRDefault="005A7171">
            <w:pPr>
              <w:jc w:val="center"/>
              <w:rPr>
                <w:sz w:val="13"/>
                <w:szCs w:val="13"/>
              </w:rPr>
            </w:pPr>
          </w:p>
        </w:tc>
        <w:tc>
          <w:tcPr>
            <w:tcW w:w="519" w:type="dxa"/>
            <w:tcBorders>
              <w:right w:val="thinThickSmallGap" w:sz="24" w:space="0" w:color="auto"/>
            </w:tcBorders>
            <w:vAlign w:val="center"/>
          </w:tcPr>
          <w:p w:rsidR="005A7171" w:rsidRPr="00C306AE" w:rsidRDefault="005A7171">
            <w:pPr>
              <w:jc w:val="center"/>
              <w:rPr>
                <w:sz w:val="13"/>
                <w:szCs w:val="13"/>
              </w:rPr>
            </w:pP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5A7171">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bottom w:val="single" w:sz="2" w:space="0" w:color="auto"/>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bottom w:val="single" w:sz="2" w:space="0" w:color="auto"/>
            </w:tcBorders>
            <w:vAlign w:val="center"/>
          </w:tcPr>
          <w:p w:rsidR="005A7171" w:rsidRPr="00C306AE" w:rsidRDefault="005A7171" w:rsidP="00586B02">
            <w:pPr>
              <w:rPr>
                <w:sz w:val="13"/>
                <w:szCs w:val="13"/>
              </w:rPr>
            </w:pPr>
            <w:r w:rsidRPr="00C306AE">
              <w:rPr>
                <w:sz w:val="13"/>
                <w:szCs w:val="13"/>
              </w:rPr>
              <w:t>Inginerie economică în domeniul electric</w:t>
            </w:r>
          </w:p>
        </w:tc>
        <w:tc>
          <w:tcPr>
            <w:tcW w:w="462" w:type="dxa"/>
            <w:vAlign w:val="center"/>
          </w:tcPr>
          <w:p w:rsidR="005A7171" w:rsidRPr="00C306AE" w:rsidRDefault="005A7171" w:rsidP="00586B02">
            <w:pPr>
              <w:pStyle w:val="Heading4"/>
              <w:jc w:val="center"/>
              <w:rPr>
                <w:b w:val="0"/>
                <w:bCs w:val="0"/>
                <w:sz w:val="13"/>
                <w:szCs w:val="13"/>
              </w:rPr>
            </w:pPr>
            <w:r w:rsidRPr="00C306AE">
              <w:rPr>
                <w:b w:val="0"/>
                <w:bCs w:val="0"/>
                <w:sz w:val="13"/>
                <w:szCs w:val="13"/>
              </w:rPr>
              <w:t>x</w:t>
            </w:r>
          </w:p>
        </w:tc>
        <w:tc>
          <w:tcPr>
            <w:tcW w:w="603" w:type="dxa"/>
            <w:vAlign w:val="center"/>
          </w:tcPr>
          <w:p w:rsidR="005A7171" w:rsidRPr="00C306AE" w:rsidRDefault="005A7171">
            <w:pPr>
              <w:jc w:val="center"/>
              <w:rPr>
                <w:sz w:val="13"/>
                <w:szCs w:val="13"/>
              </w:rPr>
            </w:pPr>
          </w:p>
        </w:tc>
        <w:tc>
          <w:tcPr>
            <w:tcW w:w="519" w:type="dxa"/>
            <w:tcBorders>
              <w:right w:val="thinThickSmallGap" w:sz="24" w:space="0" w:color="auto"/>
            </w:tcBorders>
            <w:vAlign w:val="center"/>
          </w:tcPr>
          <w:p w:rsidR="005A7171" w:rsidRPr="00C306AE" w:rsidRDefault="005A7171">
            <w:pPr>
              <w:jc w:val="center"/>
              <w:rPr>
                <w:sz w:val="13"/>
                <w:szCs w:val="13"/>
              </w:rPr>
            </w:pP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5A7171">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bottom w:val="single" w:sz="2" w:space="0" w:color="auto"/>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bottom w:val="single" w:sz="2" w:space="0" w:color="auto"/>
            </w:tcBorders>
            <w:vAlign w:val="center"/>
          </w:tcPr>
          <w:p w:rsidR="005A7171" w:rsidRPr="00C306AE" w:rsidRDefault="005A7171" w:rsidP="00821FB4">
            <w:pPr>
              <w:rPr>
                <w:sz w:val="13"/>
                <w:szCs w:val="13"/>
              </w:rPr>
            </w:pPr>
            <w:r w:rsidRPr="00C306AE">
              <w:rPr>
                <w:sz w:val="13"/>
                <w:szCs w:val="13"/>
              </w:rPr>
              <w:t xml:space="preserve">Comunicaţii </w:t>
            </w:r>
          </w:p>
        </w:tc>
        <w:tc>
          <w:tcPr>
            <w:tcW w:w="462" w:type="dxa"/>
            <w:vAlign w:val="center"/>
          </w:tcPr>
          <w:p w:rsidR="005A7171" w:rsidRPr="00C306AE" w:rsidRDefault="005A7171" w:rsidP="00821FB4">
            <w:pPr>
              <w:jc w:val="center"/>
              <w:rPr>
                <w:sz w:val="13"/>
                <w:szCs w:val="13"/>
              </w:rPr>
            </w:pPr>
            <w:r w:rsidRPr="00C306AE">
              <w:rPr>
                <w:sz w:val="13"/>
                <w:szCs w:val="13"/>
              </w:rPr>
              <w:t>x</w:t>
            </w:r>
          </w:p>
        </w:tc>
        <w:tc>
          <w:tcPr>
            <w:tcW w:w="603" w:type="dxa"/>
            <w:vAlign w:val="center"/>
          </w:tcPr>
          <w:p w:rsidR="005A7171" w:rsidRPr="00C306AE" w:rsidRDefault="005A7171">
            <w:pPr>
              <w:jc w:val="center"/>
              <w:rPr>
                <w:sz w:val="13"/>
                <w:szCs w:val="13"/>
              </w:rPr>
            </w:pPr>
          </w:p>
        </w:tc>
        <w:tc>
          <w:tcPr>
            <w:tcW w:w="519" w:type="dxa"/>
            <w:tcBorders>
              <w:right w:val="thinThickSmallGap" w:sz="24" w:space="0" w:color="auto"/>
            </w:tcBorders>
            <w:vAlign w:val="center"/>
          </w:tcPr>
          <w:p w:rsidR="005A7171" w:rsidRPr="00C306AE" w:rsidRDefault="005A7171">
            <w:pPr>
              <w:jc w:val="center"/>
              <w:rPr>
                <w:sz w:val="13"/>
                <w:szCs w:val="13"/>
              </w:rPr>
            </w:pP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5A7171">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bottom w:val="single" w:sz="2" w:space="0" w:color="auto"/>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bottom w:val="single" w:sz="2" w:space="0" w:color="auto"/>
            </w:tcBorders>
            <w:vAlign w:val="center"/>
          </w:tcPr>
          <w:p w:rsidR="005A7171" w:rsidRPr="00C306AE" w:rsidRDefault="005A7171" w:rsidP="00821FB4">
            <w:pPr>
              <w:rPr>
                <w:sz w:val="13"/>
                <w:szCs w:val="13"/>
              </w:rPr>
            </w:pPr>
            <w:r w:rsidRPr="00C306AE">
              <w:rPr>
                <w:sz w:val="13"/>
                <w:szCs w:val="13"/>
              </w:rPr>
              <w:t>Comunicaţii (în limbi străine)</w:t>
            </w:r>
          </w:p>
        </w:tc>
        <w:tc>
          <w:tcPr>
            <w:tcW w:w="462" w:type="dxa"/>
            <w:vAlign w:val="center"/>
          </w:tcPr>
          <w:p w:rsidR="005A7171" w:rsidRPr="00C306AE" w:rsidRDefault="005A7171" w:rsidP="00821FB4">
            <w:pPr>
              <w:jc w:val="center"/>
              <w:rPr>
                <w:sz w:val="13"/>
                <w:szCs w:val="13"/>
              </w:rPr>
            </w:pPr>
            <w:r w:rsidRPr="00C306AE">
              <w:rPr>
                <w:sz w:val="13"/>
                <w:szCs w:val="13"/>
              </w:rPr>
              <w:t>x</w:t>
            </w:r>
          </w:p>
        </w:tc>
        <w:tc>
          <w:tcPr>
            <w:tcW w:w="603" w:type="dxa"/>
            <w:vAlign w:val="center"/>
          </w:tcPr>
          <w:p w:rsidR="005A7171" w:rsidRPr="00C306AE" w:rsidRDefault="005A7171">
            <w:pPr>
              <w:jc w:val="center"/>
              <w:rPr>
                <w:sz w:val="13"/>
                <w:szCs w:val="13"/>
              </w:rPr>
            </w:pPr>
          </w:p>
        </w:tc>
        <w:tc>
          <w:tcPr>
            <w:tcW w:w="519" w:type="dxa"/>
            <w:tcBorders>
              <w:right w:val="thinThickSmallGap" w:sz="24" w:space="0" w:color="auto"/>
            </w:tcBorders>
            <w:vAlign w:val="center"/>
          </w:tcPr>
          <w:p w:rsidR="005A7171" w:rsidRPr="00C306AE" w:rsidRDefault="005A7171">
            <w:pPr>
              <w:jc w:val="center"/>
              <w:rPr>
                <w:sz w:val="13"/>
                <w:szCs w:val="13"/>
              </w:rPr>
            </w:pP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5A7171">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bottom w:val="single" w:sz="2" w:space="0" w:color="auto"/>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bottom w:val="single" w:sz="2" w:space="0" w:color="auto"/>
            </w:tcBorders>
            <w:vAlign w:val="center"/>
          </w:tcPr>
          <w:p w:rsidR="005A7171" w:rsidRPr="00C306AE" w:rsidRDefault="005A7171" w:rsidP="00821FB4">
            <w:pPr>
              <w:rPr>
                <w:sz w:val="13"/>
                <w:szCs w:val="13"/>
              </w:rPr>
            </w:pPr>
            <w:r w:rsidRPr="00C306AE">
              <w:rPr>
                <w:sz w:val="13"/>
                <w:szCs w:val="13"/>
              </w:rPr>
              <w:t>Radioelectronică (militar)</w:t>
            </w:r>
          </w:p>
        </w:tc>
        <w:tc>
          <w:tcPr>
            <w:tcW w:w="462" w:type="dxa"/>
            <w:vAlign w:val="center"/>
          </w:tcPr>
          <w:p w:rsidR="005A7171" w:rsidRPr="00C306AE" w:rsidRDefault="005A7171" w:rsidP="00821FB4">
            <w:pPr>
              <w:jc w:val="center"/>
              <w:rPr>
                <w:sz w:val="13"/>
                <w:szCs w:val="13"/>
              </w:rPr>
            </w:pPr>
            <w:r w:rsidRPr="00C306AE">
              <w:rPr>
                <w:sz w:val="13"/>
                <w:szCs w:val="13"/>
              </w:rPr>
              <w:t>x</w:t>
            </w:r>
          </w:p>
        </w:tc>
        <w:tc>
          <w:tcPr>
            <w:tcW w:w="603" w:type="dxa"/>
            <w:vAlign w:val="center"/>
          </w:tcPr>
          <w:p w:rsidR="005A7171" w:rsidRPr="00C306AE" w:rsidRDefault="005A7171">
            <w:pPr>
              <w:jc w:val="center"/>
              <w:rPr>
                <w:sz w:val="13"/>
                <w:szCs w:val="13"/>
              </w:rPr>
            </w:pPr>
          </w:p>
        </w:tc>
        <w:tc>
          <w:tcPr>
            <w:tcW w:w="519" w:type="dxa"/>
            <w:tcBorders>
              <w:right w:val="thinThickSmallGap" w:sz="24" w:space="0" w:color="auto"/>
            </w:tcBorders>
            <w:vAlign w:val="center"/>
          </w:tcPr>
          <w:p w:rsidR="005A7171" w:rsidRPr="00C306AE" w:rsidRDefault="005A7171">
            <w:pPr>
              <w:jc w:val="center"/>
              <w:rPr>
                <w:sz w:val="13"/>
                <w:szCs w:val="13"/>
              </w:rPr>
            </w:pP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5A7171">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bottom w:val="single" w:sz="2" w:space="0" w:color="auto"/>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bottom w:val="single" w:sz="2" w:space="0" w:color="auto"/>
            </w:tcBorders>
            <w:vAlign w:val="center"/>
          </w:tcPr>
          <w:p w:rsidR="005A7171" w:rsidRPr="00C306AE" w:rsidRDefault="005A7171" w:rsidP="00821FB4">
            <w:pPr>
              <w:jc w:val="both"/>
              <w:rPr>
                <w:sz w:val="13"/>
                <w:szCs w:val="13"/>
              </w:rPr>
            </w:pPr>
            <w:r w:rsidRPr="00C306AE">
              <w:rPr>
                <w:sz w:val="13"/>
                <w:szCs w:val="13"/>
              </w:rPr>
              <w:t>Radioelectronică de radiolocaţie (militar)</w:t>
            </w:r>
          </w:p>
        </w:tc>
        <w:tc>
          <w:tcPr>
            <w:tcW w:w="462" w:type="dxa"/>
            <w:vAlign w:val="center"/>
          </w:tcPr>
          <w:p w:rsidR="005A7171" w:rsidRPr="00C306AE" w:rsidRDefault="005A7171" w:rsidP="00821FB4">
            <w:pPr>
              <w:pStyle w:val="Heading4"/>
              <w:jc w:val="center"/>
              <w:rPr>
                <w:b w:val="0"/>
                <w:bCs w:val="0"/>
                <w:sz w:val="13"/>
                <w:szCs w:val="13"/>
              </w:rPr>
            </w:pPr>
            <w:r w:rsidRPr="00C306AE">
              <w:rPr>
                <w:b w:val="0"/>
                <w:bCs w:val="0"/>
                <w:sz w:val="13"/>
                <w:szCs w:val="13"/>
              </w:rPr>
              <w:t>x</w:t>
            </w:r>
          </w:p>
        </w:tc>
        <w:tc>
          <w:tcPr>
            <w:tcW w:w="603" w:type="dxa"/>
            <w:vAlign w:val="center"/>
          </w:tcPr>
          <w:p w:rsidR="005A7171" w:rsidRPr="00C306AE" w:rsidRDefault="005A7171">
            <w:pPr>
              <w:jc w:val="center"/>
              <w:rPr>
                <w:sz w:val="13"/>
                <w:szCs w:val="13"/>
              </w:rPr>
            </w:pPr>
          </w:p>
        </w:tc>
        <w:tc>
          <w:tcPr>
            <w:tcW w:w="519" w:type="dxa"/>
            <w:tcBorders>
              <w:right w:val="thinThickSmallGap" w:sz="24" w:space="0" w:color="auto"/>
            </w:tcBorders>
            <w:vAlign w:val="center"/>
          </w:tcPr>
          <w:p w:rsidR="005A7171" w:rsidRPr="00C306AE" w:rsidRDefault="005A7171">
            <w:pPr>
              <w:jc w:val="center"/>
              <w:rPr>
                <w:sz w:val="13"/>
                <w:szCs w:val="13"/>
              </w:rPr>
            </w:pP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5A7171">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bottom w:val="single" w:sz="2" w:space="0" w:color="auto"/>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bottom w:val="single" w:sz="2" w:space="0" w:color="auto"/>
            </w:tcBorders>
            <w:vAlign w:val="center"/>
          </w:tcPr>
          <w:p w:rsidR="005A7171" w:rsidRPr="00C306AE" w:rsidRDefault="005A7171" w:rsidP="00821FB4">
            <w:pPr>
              <w:rPr>
                <w:sz w:val="13"/>
                <w:szCs w:val="13"/>
              </w:rPr>
            </w:pPr>
            <w:r w:rsidRPr="00C306AE">
              <w:rPr>
                <w:sz w:val="13"/>
                <w:szCs w:val="13"/>
              </w:rPr>
              <w:t>Telecomenzi şi electronică în transporturi</w:t>
            </w:r>
          </w:p>
        </w:tc>
        <w:tc>
          <w:tcPr>
            <w:tcW w:w="462" w:type="dxa"/>
            <w:vAlign w:val="center"/>
          </w:tcPr>
          <w:p w:rsidR="005A7171" w:rsidRPr="00C306AE" w:rsidRDefault="005A7171" w:rsidP="00821FB4">
            <w:pPr>
              <w:jc w:val="center"/>
              <w:rPr>
                <w:sz w:val="13"/>
                <w:szCs w:val="13"/>
              </w:rPr>
            </w:pPr>
            <w:r w:rsidRPr="00C306AE">
              <w:rPr>
                <w:sz w:val="13"/>
                <w:szCs w:val="13"/>
              </w:rPr>
              <w:t>x</w:t>
            </w:r>
          </w:p>
        </w:tc>
        <w:tc>
          <w:tcPr>
            <w:tcW w:w="603" w:type="dxa"/>
            <w:vAlign w:val="center"/>
          </w:tcPr>
          <w:p w:rsidR="005A7171" w:rsidRPr="00C306AE" w:rsidRDefault="005A7171">
            <w:pPr>
              <w:jc w:val="center"/>
              <w:rPr>
                <w:sz w:val="13"/>
                <w:szCs w:val="13"/>
              </w:rPr>
            </w:pPr>
          </w:p>
        </w:tc>
        <w:tc>
          <w:tcPr>
            <w:tcW w:w="519" w:type="dxa"/>
            <w:tcBorders>
              <w:right w:val="thinThickSmallGap" w:sz="24" w:space="0" w:color="auto"/>
            </w:tcBorders>
            <w:vAlign w:val="center"/>
          </w:tcPr>
          <w:p w:rsidR="005A7171" w:rsidRPr="00C306AE" w:rsidRDefault="005A7171">
            <w:pPr>
              <w:jc w:val="center"/>
              <w:rPr>
                <w:sz w:val="13"/>
                <w:szCs w:val="13"/>
              </w:rPr>
            </w:pP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5A7171">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bottom w:val="single" w:sz="2" w:space="0" w:color="auto"/>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bottom w:val="single" w:sz="2" w:space="0" w:color="auto"/>
            </w:tcBorders>
            <w:vAlign w:val="center"/>
          </w:tcPr>
          <w:p w:rsidR="005A7171" w:rsidRPr="00C306AE" w:rsidRDefault="005A7171" w:rsidP="00821FB4">
            <w:pPr>
              <w:rPr>
                <w:sz w:val="13"/>
                <w:szCs w:val="13"/>
              </w:rPr>
            </w:pPr>
            <w:r w:rsidRPr="00C306AE">
              <w:rPr>
                <w:sz w:val="13"/>
                <w:szCs w:val="13"/>
              </w:rPr>
              <w:t>Telefonie-telegrafie</w:t>
            </w:r>
          </w:p>
        </w:tc>
        <w:tc>
          <w:tcPr>
            <w:tcW w:w="462" w:type="dxa"/>
            <w:vAlign w:val="center"/>
          </w:tcPr>
          <w:p w:rsidR="005A7171" w:rsidRPr="00C306AE" w:rsidRDefault="005A7171" w:rsidP="00821FB4">
            <w:pPr>
              <w:jc w:val="center"/>
              <w:rPr>
                <w:sz w:val="13"/>
                <w:szCs w:val="13"/>
              </w:rPr>
            </w:pPr>
            <w:r w:rsidRPr="00C306AE">
              <w:rPr>
                <w:sz w:val="13"/>
                <w:szCs w:val="13"/>
              </w:rPr>
              <w:t>x</w:t>
            </w:r>
          </w:p>
        </w:tc>
        <w:tc>
          <w:tcPr>
            <w:tcW w:w="603" w:type="dxa"/>
            <w:vAlign w:val="center"/>
          </w:tcPr>
          <w:p w:rsidR="005A7171" w:rsidRPr="00C306AE" w:rsidRDefault="005A7171">
            <w:pPr>
              <w:jc w:val="center"/>
              <w:rPr>
                <w:sz w:val="13"/>
                <w:szCs w:val="13"/>
              </w:rPr>
            </w:pPr>
          </w:p>
        </w:tc>
        <w:tc>
          <w:tcPr>
            <w:tcW w:w="519" w:type="dxa"/>
            <w:tcBorders>
              <w:right w:val="thinThickSmallGap" w:sz="24" w:space="0" w:color="auto"/>
            </w:tcBorders>
            <w:vAlign w:val="center"/>
          </w:tcPr>
          <w:p w:rsidR="005A7171" w:rsidRPr="00C306AE" w:rsidRDefault="005A7171">
            <w:pPr>
              <w:jc w:val="center"/>
              <w:rPr>
                <w:sz w:val="13"/>
                <w:szCs w:val="13"/>
              </w:rPr>
            </w:pP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5A7171">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bottom w:val="single" w:sz="2" w:space="0" w:color="auto"/>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bottom w:val="single" w:sz="2" w:space="0" w:color="auto"/>
            </w:tcBorders>
            <w:vAlign w:val="center"/>
          </w:tcPr>
          <w:p w:rsidR="005A7171" w:rsidRPr="00C306AE" w:rsidRDefault="005A7171" w:rsidP="00821FB4">
            <w:pPr>
              <w:rPr>
                <w:sz w:val="13"/>
                <w:szCs w:val="13"/>
              </w:rPr>
            </w:pPr>
            <w:r w:rsidRPr="00C306AE">
              <w:rPr>
                <w:sz w:val="13"/>
                <w:szCs w:val="13"/>
              </w:rPr>
              <w:t>Transmisiuni (militar)</w:t>
            </w:r>
          </w:p>
        </w:tc>
        <w:tc>
          <w:tcPr>
            <w:tcW w:w="462" w:type="dxa"/>
            <w:vAlign w:val="center"/>
          </w:tcPr>
          <w:p w:rsidR="005A7171" w:rsidRPr="00C306AE" w:rsidRDefault="005A7171" w:rsidP="00821FB4">
            <w:pPr>
              <w:jc w:val="center"/>
              <w:rPr>
                <w:sz w:val="13"/>
                <w:szCs w:val="13"/>
              </w:rPr>
            </w:pPr>
            <w:r w:rsidRPr="00C306AE">
              <w:rPr>
                <w:sz w:val="13"/>
                <w:szCs w:val="13"/>
              </w:rPr>
              <w:t>x</w:t>
            </w:r>
          </w:p>
        </w:tc>
        <w:tc>
          <w:tcPr>
            <w:tcW w:w="603" w:type="dxa"/>
            <w:vAlign w:val="center"/>
          </w:tcPr>
          <w:p w:rsidR="005A7171" w:rsidRPr="00C306AE" w:rsidRDefault="005A7171">
            <w:pPr>
              <w:jc w:val="center"/>
              <w:rPr>
                <w:sz w:val="13"/>
                <w:szCs w:val="13"/>
              </w:rPr>
            </w:pPr>
          </w:p>
        </w:tc>
        <w:tc>
          <w:tcPr>
            <w:tcW w:w="519" w:type="dxa"/>
            <w:tcBorders>
              <w:right w:val="thinThickSmallGap" w:sz="24" w:space="0" w:color="auto"/>
            </w:tcBorders>
            <w:vAlign w:val="center"/>
          </w:tcPr>
          <w:p w:rsidR="005A7171" w:rsidRPr="00C306AE" w:rsidRDefault="005A7171">
            <w:pPr>
              <w:jc w:val="center"/>
              <w:rPr>
                <w:sz w:val="13"/>
                <w:szCs w:val="13"/>
              </w:rPr>
            </w:pP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r w:rsidR="00C306AE" w:rsidRPr="00C306AE" w:rsidTr="005A7171">
        <w:trPr>
          <w:cantSplit/>
        </w:trPr>
        <w:tc>
          <w:tcPr>
            <w:tcW w:w="1122" w:type="dxa"/>
            <w:vMerge/>
            <w:tcBorders>
              <w:left w:val="thinThickSmallGap" w:sz="24" w:space="0" w:color="auto"/>
            </w:tcBorders>
            <w:vAlign w:val="center"/>
          </w:tcPr>
          <w:p w:rsidR="005A7171" w:rsidRPr="00C306AE" w:rsidRDefault="005A7171">
            <w:pPr>
              <w:jc w:val="center"/>
              <w:rPr>
                <w:b/>
                <w:bCs/>
                <w:sz w:val="14"/>
                <w:szCs w:val="14"/>
              </w:rPr>
            </w:pPr>
          </w:p>
        </w:tc>
        <w:tc>
          <w:tcPr>
            <w:tcW w:w="1309" w:type="dxa"/>
            <w:vMerge/>
            <w:tcBorders>
              <w:right w:val="thinThickSmallGap" w:sz="24" w:space="0" w:color="auto"/>
            </w:tcBorders>
            <w:vAlign w:val="center"/>
          </w:tcPr>
          <w:p w:rsidR="005A7171" w:rsidRPr="00C306AE" w:rsidRDefault="005A7171">
            <w:pPr>
              <w:jc w:val="center"/>
              <w:rPr>
                <w:sz w:val="14"/>
                <w:szCs w:val="14"/>
              </w:rPr>
            </w:pPr>
          </w:p>
        </w:tc>
        <w:tc>
          <w:tcPr>
            <w:tcW w:w="1496" w:type="dxa"/>
            <w:vMerge/>
            <w:tcBorders>
              <w:left w:val="nil"/>
              <w:right w:val="thinThickSmallGap" w:sz="24" w:space="0" w:color="auto"/>
            </w:tcBorders>
            <w:vAlign w:val="center"/>
          </w:tcPr>
          <w:p w:rsidR="005A7171" w:rsidRPr="00C306AE" w:rsidRDefault="005A7171">
            <w:pPr>
              <w:jc w:val="center"/>
              <w:rPr>
                <w:sz w:val="14"/>
                <w:szCs w:val="14"/>
              </w:rPr>
            </w:pPr>
          </w:p>
        </w:tc>
        <w:tc>
          <w:tcPr>
            <w:tcW w:w="561" w:type="dxa"/>
            <w:tcBorders>
              <w:top w:val="single" w:sz="2" w:space="0" w:color="auto"/>
              <w:left w:val="nil"/>
              <w:bottom w:val="single" w:sz="2" w:space="0" w:color="auto"/>
            </w:tcBorders>
            <w:vAlign w:val="center"/>
          </w:tcPr>
          <w:p w:rsidR="005A7171" w:rsidRPr="00C306AE" w:rsidRDefault="005A7171" w:rsidP="00594127">
            <w:pPr>
              <w:numPr>
                <w:ilvl w:val="0"/>
                <w:numId w:val="1"/>
              </w:numPr>
              <w:jc w:val="both"/>
              <w:rPr>
                <w:sz w:val="13"/>
                <w:szCs w:val="13"/>
              </w:rPr>
            </w:pPr>
          </w:p>
        </w:tc>
        <w:tc>
          <w:tcPr>
            <w:tcW w:w="6457" w:type="dxa"/>
            <w:tcBorders>
              <w:top w:val="single" w:sz="2" w:space="0" w:color="auto"/>
              <w:bottom w:val="single" w:sz="2" w:space="0" w:color="auto"/>
            </w:tcBorders>
            <w:vAlign w:val="center"/>
          </w:tcPr>
          <w:p w:rsidR="005A7171" w:rsidRPr="00C306AE" w:rsidRDefault="005A7171" w:rsidP="00821FB4">
            <w:pPr>
              <w:rPr>
                <w:sz w:val="13"/>
                <w:szCs w:val="13"/>
              </w:rPr>
            </w:pPr>
            <w:r w:rsidRPr="00C306AE">
              <w:rPr>
                <w:sz w:val="13"/>
                <w:szCs w:val="13"/>
              </w:rPr>
              <w:t>Telecomenzi feroviare</w:t>
            </w:r>
          </w:p>
        </w:tc>
        <w:tc>
          <w:tcPr>
            <w:tcW w:w="462" w:type="dxa"/>
            <w:vAlign w:val="center"/>
          </w:tcPr>
          <w:p w:rsidR="005A7171" w:rsidRPr="00C306AE" w:rsidRDefault="005A7171" w:rsidP="00821FB4">
            <w:pPr>
              <w:jc w:val="center"/>
              <w:rPr>
                <w:sz w:val="13"/>
                <w:szCs w:val="13"/>
              </w:rPr>
            </w:pPr>
            <w:r w:rsidRPr="00C306AE">
              <w:rPr>
                <w:sz w:val="13"/>
                <w:szCs w:val="13"/>
              </w:rPr>
              <w:t>x</w:t>
            </w:r>
          </w:p>
        </w:tc>
        <w:tc>
          <w:tcPr>
            <w:tcW w:w="603" w:type="dxa"/>
            <w:vAlign w:val="center"/>
          </w:tcPr>
          <w:p w:rsidR="005A7171" w:rsidRPr="00C306AE" w:rsidRDefault="005A7171">
            <w:pPr>
              <w:jc w:val="center"/>
              <w:rPr>
                <w:sz w:val="13"/>
                <w:szCs w:val="13"/>
              </w:rPr>
            </w:pPr>
          </w:p>
        </w:tc>
        <w:tc>
          <w:tcPr>
            <w:tcW w:w="519" w:type="dxa"/>
            <w:tcBorders>
              <w:right w:val="thinThickSmallGap" w:sz="24" w:space="0" w:color="auto"/>
            </w:tcBorders>
            <w:vAlign w:val="center"/>
          </w:tcPr>
          <w:p w:rsidR="005A7171" w:rsidRPr="00C306AE" w:rsidRDefault="005A7171">
            <w:pPr>
              <w:jc w:val="center"/>
              <w:rPr>
                <w:sz w:val="13"/>
                <w:szCs w:val="13"/>
              </w:rPr>
            </w:pPr>
          </w:p>
        </w:tc>
        <w:tc>
          <w:tcPr>
            <w:tcW w:w="2057" w:type="dxa"/>
            <w:vMerge/>
            <w:tcBorders>
              <w:left w:val="nil"/>
              <w:right w:val="thinThickSmallGap" w:sz="24" w:space="0" w:color="auto"/>
            </w:tcBorders>
            <w:vAlign w:val="center"/>
          </w:tcPr>
          <w:p w:rsidR="005A7171" w:rsidRPr="00C306AE" w:rsidRDefault="005A7171">
            <w:pPr>
              <w:pStyle w:val="Heading4"/>
              <w:jc w:val="center"/>
              <w:rPr>
                <w:b w:val="0"/>
                <w:bCs w:val="0"/>
                <w:caps/>
                <w:sz w:val="14"/>
                <w:szCs w:val="14"/>
              </w:rPr>
            </w:pPr>
          </w:p>
        </w:tc>
      </w:tr>
    </w:tbl>
    <w:p w:rsidR="00B163E7" w:rsidRPr="00C306AE" w:rsidRDefault="00B163E7"/>
    <w:p w:rsidR="00B163E7" w:rsidRPr="00C306AE" w:rsidRDefault="00B163E7"/>
    <w:p w:rsidR="00B163E7" w:rsidRPr="00C306AE" w:rsidRDefault="00B163E7"/>
    <w:p w:rsidR="00B163E7" w:rsidRPr="00C306AE" w:rsidRDefault="00B163E7">
      <w:pPr>
        <w:rPr>
          <w:sz w:val="16"/>
          <w:szCs w:val="16"/>
        </w:rPr>
      </w:pPr>
    </w:p>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2"/>
        <w:gridCol w:w="1309"/>
        <w:gridCol w:w="1496"/>
        <w:gridCol w:w="561"/>
        <w:gridCol w:w="6457"/>
        <w:gridCol w:w="462"/>
        <w:gridCol w:w="603"/>
        <w:gridCol w:w="519"/>
        <w:gridCol w:w="2057"/>
      </w:tblGrid>
      <w:tr w:rsidR="00C306AE" w:rsidRPr="00C306AE" w:rsidTr="003F705A">
        <w:trPr>
          <w:cantSplit/>
          <w:trHeight w:val="76"/>
        </w:trPr>
        <w:tc>
          <w:tcPr>
            <w:tcW w:w="1122" w:type="dxa"/>
            <w:vMerge w:val="restart"/>
            <w:tcBorders>
              <w:left w:val="thinThickSmallGap" w:sz="24" w:space="0" w:color="auto"/>
            </w:tcBorders>
            <w:vAlign w:val="center"/>
          </w:tcPr>
          <w:p w:rsidR="00821FB4" w:rsidRPr="00C306AE" w:rsidRDefault="00821FB4" w:rsidP="00821FB4">
            <w:pPr>
              <w:jc w:val="center"/>
              <w:rPr>
                <w:b/>
                <w:bCs/>
                <w:sz w:val="14"/>
                <w:szCs w:val="14"/>
              </w:rPr>
            </w:pPr>
            <w:r w:rsidRPr="00C306AE">
              <w:rPr>
                <w:b/>
                <w:bCs/>
                <w:sz w:val="14"/>
                <w:szCs w:val="14"/>
              </w:rPr>
              <w:lastRenderedPageBreak/>
              <w:t xml:space="preserve">Învăţământ </w:t>
            </w:r>
          </w:p>
          <w:p w:rsidR="00821FB4" w:rsidRPr="00C306AE" w:rsidRDefault="00821FB4" w:rsidP="00821FB4">
            <w:pPr>
              <w:jc w:val="center"/>
              <w:rPr>
                <w:b/>
                <w:bCs/>
                <w:sz w:val="14"/>
                <w:szCs w:val="14"/>
              </w:rPr>
            </w:pPr>
            <w:r w:rsidRPr="00C306AE">
              <w:rPr>
                <w:b/>
                <w:bCs/>
                <w:sz w:val="14"/>
                <w:szCs w:val="14"/>
              </w:rPr>
              <w:t>liceal/</w:t>
            </w:r>
          </w:p>
          <w:p w:rsidR="00821FB4" w:rsidRPr="00C306AE" w:rsidRDefault="00821FB4" w:rsidP="00821FB4">
            <w:pPr>
              <w:jc w:val="center"/>
              <w:rPr>
                <w:b/>
                <w:bCs/>
                <w:sz w:val="14"/>
                <w:szCs w:val="14"/>
              </w:rPr>
            </w:pPr>
            <w:r w:rsidRPr="00C306AE">
              <w:rPr>
                <w:b/>
                <w:bCs/>
                <w:sz w:val="14"/>
                <w:szCs w:val="14"/>
              </w:rPr>
              <w:t xml:space="preserve"> Anul de completare/ Învăţământ profesional/</w:t>
            </w:r>
          </w:p>
          <w:p w:rsidR="00821FB4" w:rsidRPr="00C306AE" w:rsidRDefault="00821FB4" w:rsidP="00821FB4">
            <w:pPr>
              <w:jc w:val="center"/>
              <w:rPr>
                <w:b/>
                <w:bCs/>
                <w:sz w:val="14"/>
                <w:szCs w:val="14"/>
              </w:rPr>
            </w:pPr>
            <w:r w:rsidRPr="00C306AE">
              <w:rPr>
                <w:b/>
                <w:bCs/>
                <w:sz w:val="14"/>
                <w:szCs w:val="14"/>
              </w:rPr>
              <w:t>Stagii de pregătire practică</w:t>
            </w:r>
          </w:p>
        </w:tc>
        <w:tc>
          <w:tcPr>
            <w:tcW w:w="1309" w:type="dxa"/>
            <w:vMerge w:val="restart"/>
            <w:tcBorders>
              <w:right w:val="thinThickSmallGap" w:sz="24" w:space="0" w:color="auto"/>
            </w:tcBorders>
            <w:vAlign w:val="center"/>
          </w:tcPr>
          <w:p w:rsidR="00821FB4" w:rsidRPr="00C306AE" w:rsidRDefault="00821FB4" w:rsidP="00460659">
            <w:pPr>
              <w:jc w:val="center"/>
              <w:rPr>
                <w:b/>
                <w:bCs/>
                <w:sz w:val="13"/>
                <w:szCs w:val="13"/>
              </w:rPr>
            </w:pPr>
            <w:r w:rsidRPr="00C306AE">
              <w:rPr>
                <w:b/>
                <w:bCs/>
                <w:sz w:val="13"/>
                <w:szCs w:val="13"/>
              </w:rPr>
              <w:t>Pregătire -</w:t>
            </w:r>
          </w:p>
          <w:p w:rsidR="00821FB4" w:rsidRPr="00C306AE" w:rsidRDefault="00821FB4" w:rsidP="00460659">
            <w:pPr>
              <w:jc w:val="center"/>
              <w:rPr>
                <w:b/>
                <w:bCs/>
                <w:sz w:val="13"/>
                <w:szCs w:val="13"/>
              </w:rPr>
            </w:pPr>
            <w:r w:rsidRPr="00C306AE">
              <w:rPr>
                <w:b/>
                <w:bCs/>
                <w:sz w:val="13"/>
                <w:szCs w:val="13"/>
              </w:rPr>
              <w:t xml:space="preserve">instruire </w:t>
            </w:r>
          </w:p>
          <w:p w:rsidR="00821FB4" w:rsidRPr="00C306AE" w:rsidRDefault="00821FB4" w:rsidP="00AE6E3D">
            <w:pPr>
              <w:jc w:val="center"/>
              <w:rPr>
                <w:b/>
                <w:bCs/>
                <w:sz w:val="13"/>
                <w:szCs w:val="13"/>
              </w:rPr>
            </w:pPr>
            <w:r w:rsidRPr="00C306AE">
              <w:rPr>
                <w:b/>
                <w:bCs/>
                <w:sz w:val="13"/>
                <w:szCs w:val="13"/>
              </w:rPr>
              <w:t>practică</w:t>
            </w:r>
          </w:p>
          <w:p w:rsidR="00821FB4" w:rsidRPr="00C306AE" w:rsidRDefault="00821FB4" w:rsidP="00AE6E3D">
            <w:pPr>
              <w:jc w:val="center"/>
              <w:rPr>
                <w:b/>
                <w:bCs/>
                <w:sz w:val="13"/>
                <w:szCs w:val="13"/>
              </w:rPr>
            </w:pPr>
            <w:r w:rsidRPr="00C306AE">
              <w:rPr>
                <w:b/>
                <w:bCs/>
                <w:sz w:val="13"/>
                <w:szCs w:val="13"/>
              </w:rPr>
              <w:t xml:space="preserve"> (Telecomunicaţii /</w:t>
            </w:r>
          </w:p>
          <w:p w:rsidR="00821FB4" w:rsidRPr="00C306AE" w:rsidRDefault="00821FB4" w:rsidP="00AE6E3D">
            <w:pPr>
              <w:jc w:val="center"/>
              <w:rPr>
                <w:b/>
                <w:bCs/>
                <w:i/>
                <w:iCs/>
                <w:sz w:val="13"/>
                <w:szCs w:val="13"/>
              </w:rPr>
            </w:pPr>
            <w:r w:rsidRPr="00C306AE">
              <w:rPr>
                <w:b/>
                <w:bCs/>
                <w:sz w:val="13"/>
                <w:szCs w:val="13"/>
              </w:rPr>
              <w:t>Telecomunicaţii)</w:t>
            </w:r>
          </w:p>
        </w:tc>
        <w:tc>
          <w:tcPr>
            <w:tcW w:w="1496" w:type="dxa"/>
            <w:vMerge w:val="restart"/>
            <w:tcBorders>
              <w:left w:val="nil"/>
              <w:right w:val="thinThickSmallGap" w:sz="24" w:space="0" w:color="auto"/>
            </w:tcBorders>
            <w:vAlign w:val="center"/>
          </w:tcPr>
          <w:p w:rsidR="00821FB4" w:rsidRPr="00C306AE" w:rsidRDefault="00821FB4">
            <w:pPr>
              <w:jc w:val="center"/>
              <w:rPr>
                <w:sz w:val="13"/>
                <w:szCs w:val="13"/>
              </w:rPr>
            </w:pPr>
            <w:r w:rsidRPr="00C306AE">
              <w:rPr>
                <w:sz w:val="13"/>
                <w:szCs w:val="13"/>
              </w:rPr>
              <w:t>4.2. Telecomunicaţii /</w:t>
            </w:r>
          </w:p>
          <w:p w:rsidR="00821FB4" w:rsidRPr="00C306AE" w:rsidRDefault="00821FB4">
            <w:pPr>
              <w:jc w:val="center"/>
              <w:rPr>
                <w:sz w:val="13"/>
                <w:szCs w:val="13"/>
              </w:rPr>
            </w:pPr>
            <w:r w:rsidRPr="00C306AE">
              <w:rPr>
                <w:sz w:val="13"/>
                <w:szCs w:val="13"/>
              </w:rPr>
              <w:t>Telecomunicaţii</w:t>
            </w:r>
          </w:p>
        </w:tc>
        <w:tc>
          <w:tcPr>
            <w:tcW w:w="561" w:type="dxa"/>
            <w:tcBorders>
              <w:left w:val="nil"/>
            </w:tcBorders>
            <w:vAlign w:val="center"/>
          </w:tcPr>
          <w:p w:rsidR="00821FB4" w:rsidRPr="00C306AE" w:rsidRDefault="00821FB4" w:rsidP="00594127">
            <w:pPr>
              <w:numPr>
                <w:ilvl w:val="0"/>
                <w:numId w:val="1"/>
              </w:numPr>
              <w:jc w:val="both"/>
              <w:rPr>
                <w:sz w:val="13"/>
                <w:szCs w:val="13"/>
              </w:rPr>
            </w:pPr>
          </w:p>
        </w:tc>
        <w:tc>
          <w:tcPr>
            <w:tcW w:w="6457" w:type="dxa"/>
            <w:vAlign w:val="center"/>
          </w:tcPr>
          <w:p w:rsidR="00821FB4" w:rsidRPr="00C306AE" w:rsidRDefault="00821FB4">
            <w:pPr>
              <w:rPr>
                <w:sz w:val="13"/>
                <w:szCs w:val="13"/>
              </w:rPr>
            </w:pPr>
            <w:r w:rsidRPr="00C306AE">
              <w:rPr>
                <w:sz w:val="13"/>
                <w:szCs w:val="13"/>
              </w:rPr>
              <w:t xml:space="preserve">Tehnician electronist – echipamente de telecomunicaţii </w:t>
            </w:r>
          </w:p>
        </w:tc>
        <w:tc>
          <w:tcPr>
            <w:tcW w:w="462" w:type="dxa"/>
            <w:vAlign w:val="center"/>
          </w:tcPr>
          <w:p w:rsidR="00821FB4" w:rsidRPr="00C306AE" w:rsidRDefault="00821FB4">
            <w:pPr>
              <w:jc w:val="center"/>
              <w:rPr>
                <w:sz w:val="13"/>
                <w:szCs w:val="13"/>
              </w:rPr>
            </w:pPr>
          </w:p>
        </w:tc>
        <w:tc>
          <w:tcPr>
            <w:tcW w:w="603" w:type="dxa"/>
            <w:vAlign w:val="center"/>
          </w:tcPr>
          <w:p w:rsidR="00821FB4" w:rsidRPr="00C306AE" w:rsidRDefault="00821FB4">
            <w:pPr>
              <w:pStyle w:val="Heading4"/>
              <w:jc w:val="center"/>
              <w:rPr>
                <w:b w:val="0"/>
                <w:bCs w:val="0"/>
                <w:sz w:val="13"/>
                <w:szCs w:val="13"/>
              </w:rPr>
            </w:pPr>
          </w:p>
        </w:tc>
        <w:tc>
          <w:tcPr>
            <w:tcW w:w="519" w:type="dxa"/>
            <w:tcBorders>
              <w:right w:val="thinThickSmallGap" w:sz="24" w:space="0" w:color="auto"/>
            </w:tcBorders>
            <w:vAlign w:val="center"/>
          </w:tcPr>
          <w:p w:rsidR="00821FB4" w:rsidRPr="00C306AE" w:rsidRDefault="00821FB4">
            <w:pPr>
              <w:jc w:val="center"/>
              <w:rPr>
                <w:sz w:val="13"/>
                <w:szCs w:val="13"/>
              </w:rPr>
            </w:pPr>
            <w:r w:rsidRPr="00C306AE">
              <w:rPr>
                <w:sz w:val="13"/>
                <w:szCs w:val="13"/>
              </w:rPr>
              <w:t>x</w:t>
            </w:r>
          </w:p>
        </w:tc>
        <w:tc>
          <w:tcPr>
            <w:tcW w:w="2057" w:type="dxa"/>
            <w:vMerge w:val="restart"/>
            <w:tcBorders>
              <w:left w:val="nil"/>
              <w:right w:val="thinThickSmallGap" w:sz="24" w:space="0" w:color="auto"/>
            </w:tcBorders>
            <w:vAlign w:val="center"/>
          </w:tcPr>
          <w:p w:rsidR="00821FB4" w:rsidRPr="00C306AE" w:rsidRDefault="00821FB4">
            <w:pPr>
              <w:pStyle w:val="Heading5"/>
              <w:rPr>
                <w:caps/>
                <w:sz w:val="13"/>
                <w:szCs w:val="13"/>
              </w:rPr>
            </w:pPr>
            <w:r w:rsidRPr="00C306AE">
              <w:rPr>
                <w:caps/>
                <w:sz w:val="13"/>
                <w:szCs w:val="13"/>
              </w:rPr>
              <w:t>Telecomunicaţii (MaiŞtri instructori)</w:t>
            </w:r>
          </w:p>
          <w:p w:rsidR="00821FB4" w:rsidRPr="00C306AE" w:rsidRDefault="00821FB4" w:rsidP="00EE7191">
            <w:pPr>
              <w:jc w:val="center"/>
              <w:rPr>
                <w:sz w:val="13"/>
                <w:szCs w:val="13"/>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rsidTr="003F705A">
        <w:trPr>
          <w:cantSplit/>
          <w:trHeight w:val="103"/>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left w:val="nil"/>
            </w:tcBorders>
            <w:vAlign w:val="center"/>
          </w:tcPr>
          <w:p w:rsidR="00821FB4" w:rsidRPr="00C306AE" w:rsidRDefault="00821FB4" w:rsidP="00594127">
            <w:pPr>
              <w:numPr>
                <w:ilvl w:val="0"/>
                <w:numId w:val="1"/>
              </w:numPr>
              <w:jc w:val="both"/>
              <w:rPr>
                <w:sz w:val="13"/>
                <w:szCs w:val="13"/>
              </w:rPr>
            </w:pPr>
          </w:p>
        </w:tc>
        <w:tc>
          <w:tcPr>
            <w:tcW w:w="6457" w:type="dxa"/>
            <w:vAlign w:val="center"/>
          </w:tcPr>
          <w:p w:rsidR="00821FB4" w:rsidRPr="00C306AE" w:rsidRDefault="00821FB4">
            <w:pPr>
              <w:pStyle w:val="Footer"/>
              <w:tabs>
                <w:tab w:val="clear" w:pos="4320"/>
                <w:tab w:val="clear" w:pos="8640"/>
              </w:tabs>
              <w:rPr>
                <w:sz w:val="13"/>
                <w:szCs w:val="13"/>
              </w:rPr>
            </w:pPr>
            <w:r w:rsidRPr="00C306AE">
              <w:rPr>
                <w:sz w:val="13"/>
                <w:szCs w:val="13"/>
              </w:rPr>
              <w:t>Maistru telecomunicaţii</w:t>
            </w:r>
          </w:p>
        </w:tc>
        <w:tc>
          <w:tcPr>
            <w:tcW w:w="462" w:type="dxa"/>
            <w:vAlign w:val="center"/>
          </w:tcPr>
          <w:p w:rsidR="00821FB4" w:rsidRPr="00C306AE" w:rsidRDefault="00821FB4">
            <w:pPr>
              <w:jc w:val="center"/>
              <w:rPr>
                <w:sz w:val="13"/>
                <w:szCs w:val="13"/>
              </w:rPr>
            </w:pPr>
          </w:p>
        </w:tc>
        <w:tc>
          <w:tcPr>
            <w:tcW w:w="603" w:type="dxa"/>
            <w:vAlign w:val="center"/>
          </w:tcPr>
          <w:p w:rsidR="00821FB4" w:rsidRPr="00C306AE" w:rsidRDefault="00821FB4">
            <w:pPr>
              <w:pStyle w:val="Heading4"/>
              <w:jc w:val="center"/>
              <w:rPr>
                <w:b w:val="0"/>
                <w:bCs w:val="0"/>
                <w:sz w:val="13"/>
                <w:szCs w:val="13"/>
              </w:rPr>
            </w:pPr>
          </w:p>
        </w:tc>
        <w:tc>
          <w:tcPr>
            <w:tcW w:w="519" w:type="dxa"/>
            <w:tcBorders>
              <w:right w:val="thinThickSmallGap" w:sz="24" w:space="0" w:color="auto"/>
            </w:tcBorders>
            <w:vAlign w:val="center"/>
          </w:tcPr>
          <w:p w:rsidR="00821FB4" w:rsidRPr="00C306AE" w:rsidRDefault="00821FB4">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821FB4" w:rsidRPr="00C306AE" w:rsidRDefault="00821FB4">
            <w:pPr>
              <w:pStyle w:val="Heading5"/>
              <w:rPr>
                <w:caps/>
                <w:sz w:val="13"/>
                <w:szCs w:val="13"/>
              </w:rPr>
            </w:pPr>
          </w:p>
        </w:tc>
      </w:tr>
      <w:tr w:rsidR="00C306AE" w:rsidRPr="00C306AE" w:rsidTr="003F705A">
        <w:trPr>
          <w:cantSplit/>
          <w:trHeight w:val="103"/>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left w:val="nil"/>
              <w:bottom w:val="single" w:sz="2" w:space="0" w:color="auto"/>
            </w:tcBorders>
            <w:vAlign w:val="center"/>
          </w:tcPr>
          <w:p w:rsidR="00821FB4" w:rsidRPr="00C306AE"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C306AE" w:rsidRDefault="00821FB4" w:rsidP="00B5104D">
            <w:pPr>
              <w:rPr>
                <w:sz w:val="13"/>
                <w:szCs w:val="13"/>
              </w:rPr>
            </w:pPr>
            <w:r w:rsidRPr="00C306AE">
              <w:rPr>
                <w:sz w:val="13"/>
                <w:szCs w:val="13"/>
              </w:rPr>
              <w:t>Radio C.M.D.</w:t>
            </w:r>
          </w:p>
        </w:tc>
        <w:tc>
          <w:tcPr>
            <w:tcW w:w="462" w:type="dxa"/>
            <w:vAlign w:val="center"/>
          </w:tcPr>
          <w:p w:rsidR="00821FB4" w:rsidRPr="00C306AE" w:rsidRDefault="00821FB4" w:rsidP="00B5104D">
            <w:pPr>
              <w:jc w:val="center"/>
              <w:rPr>
                <w:sz w:val="13"/>
                <w:szCs w:val="13"/>
              </w:rPr>
            </w:pPr>
          </w:p>
        </w:tc>
        <w:tc>
          <w:tcPr>
            <w:tcW w:w="603" w:type="dxa"/>
            <w:vAlign w:val="center"/>
          </w:tcPr>
          <w:p w:rsidR="00821FB4" w:rsidRPr="00C306AE" w:rsidRDefault="00821FB4" w:rsidP="00B5104D">
            <w:pPr>
              <w:jc w:val="center"/>
              <w:rPr>
                <w:sz w:val="13"/>
                <w:szCs w:val="13"/>
              </w:rPr>
            </w:pPr>
          </w:p>
        </w:tc>
        <w:tc>
          <w:tcPr>
            <w:tcW w:w="519" w:type="dxa"/>
            <w:tcBorders>
              <w:right w:val="thinThickSmallGap" w:sz="24" w:space="0" w:color="auto"/>
            </w:tcBorders>
            <w:vAlign w:val="center"/>
          </w:tcPr>
          <w:p w:rsidR="00821FB4" w:rsidRPr="00C306AE" w:rsidRDefault="00821FB4" w:rsidP="00B5104D">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821FB4" w:rsidRPr="00C306AE" w:rsidRDefault="00821FB4">
            <w:pPr>
              <w:pStyle w:val="Heading5"/>
              <w:rPr>
                <w:caps/>
                <w:sz w:val="13"/>
                <w:szCs w:val="13"/>
              </w:rPr>
            </w:pPr>
          </w:p>
        </w:tc>
      </w:tr>
      <w:tr w:rsidR="00C306AE" w:rsidRPr="00C306AE" w:rsidTr="003F705A">
        <w:trPr>
          <w:cantSplit/>
          <w:trHeight w:val="103"/>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left w:val="nil"/>
              <w:bottom w:val="single" w:sz="2" w:space="0" w:color="auto"/>
            </w:tcBorders>
            <w:vAlign w:val="center"/>
          </w:tcPr>
          <w:p w:rsidR="00821FB4" w:rsidRPr="00C306AE"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C306AE" w:rsidRDefault="00821FB4" w:rsidP="00B5104D">
            <w:pPr>
              <w:rPr>
                <w:sz w:val="13"/>
                <w:szCs w:val="13"/>
              </w:rPr>
            </w:pPr>
            <w:r w:rsidRPr="00C306AE">
              <w:rPr>
                <w:sz w:val="13"/>
                <w:szCs w:val="13"/>
              </w:rPr>
              <w:t>Radio comunicaţii la mare distanţă</w:t>
            </w:r>
          </w:p>
        </w:tc>
        <w:tc>
          <w:tcPr>
            <w:tcW w:w="462" w:type="dxa"/>
            <w:vAlign w:val="center"/>
          </w:tcPr>
          <w:p w:rsidR="00821FB4" w:rsidRPr="00C306AE" w:rsidRDefault="00821FB4" w:rsidP="00B5104D">
            <w:pPr>
              <w:jc w:val="center"/>
              <w:rPr>
                <w:sz w:val="13"/>
                <w:szCs w:val="13"/>
              </w:rPr>
            </w:pPr>
          </w:p>
        </w:tc>
        <w:tc>
          <w:tcPr>
            <w:tcW w:w="603" w:type="dxa"/>
            <w:vAlign w:val="center"/>
          </w:tcPr>
          <w:p w:rsidR="00821FB4" w:rsidRPr="00C306AE" w:rsidRDefault="00821FB4" w:rsidP="00B5104D">
            <w:pPr>
              <w:jc w:val="center"/>
              <w:rPr>
                <w:sz w:val="13"/>
                <w:szCs w:val="13"/>
              </w:rPr>
            </w:pPr>
          </w:p>
        </w:tc>
        <w:tc>
          <w:tcPr>
            <w:tcW w:w="519" w:type="dxa"/>
            <w:tcBorders>
              <w:right w:val="thinThickSmallGap" w:sz="24" w:space="0" w:color="auto"/>
            </w:tcBorders>
            <w:vAlign w:val="center"/>
          </w:tcPr>
          <w:p w:rsidR="00821FB4" w:rsidRPr="00C306AE" w:rsidRDefault="00821FB4" w:rsidP="00B5104D">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821FB4" w:rsidRPr="00C306AE" w:rsidRDefault="00821FB4">
            <w:pPr>
              <w:pStyle w:val="Heading5"/>
              <w:rPr>
                <w:caps/>
                <w:sz w:val="13"/>
                <w:szCs w:val="13"/>
              </w:rPr>
            </w:pPr>
          </w:p>
        </w:tc>
      </w:tr>
      <w:tr w:rsidR="00C306AE" w:rsidRPr="00C306AE" w:rsidTr="003F705A">
        <w:trPr>
          <w:cantSplit/>
          <w:trHeight w:val="103"/>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left w:val="nil"/>
              <w:bottom w:val="single" w:sz="2" w:space="0" w:color="auto"/>
            </w:tcBorders>
            <w:vAlign w:val="center"/>
          </w:tcPr>
          <w:p w:rsidR="00821FB4" w:rsidRPr="00C306AE"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C306AE" w:rsidRDefault="00821FB4" w:rsidP="00B5104D">
            <w:pPr>
              <w:rPr>
                <w:sz w:val="13"/>
                <w:szCs w:val="13"/>
              </w:rPr>
            </w:pPr>
            <w:r w:rsidRPr="00C306AE">
              <w:rPr>
                <w:sz w:val="13"/>
                <w:szCs w:val="13"/>
              </w:rPr>
              <w:t>Telecomunicaţii</w:t>
            </w:r>
          </w:p>
        </w:tc>
        <w:tc>
          <w:tcPr>
            <w:tcW w:w="462" w:type="dxa"/>
            <w:vAlign w:val="center"/>
          </w:tcPr>
          <w:p w:rsidR="00821FB4" w:rsidRPr="00C306AE" w:rsidRDefault="00821FB4" w:rsidP="00B5104D">
            <w:pPr>
              <w:jc w:val="center"/>
              <w:rPr>
                <w:sz w:val="13"/>
                <w:szCs w:val="13"/>
              </w:rPr>
            </w:pPr>
            <w:r w:rsidRPr="00C306AE">
              <w:rPr>
                <w:sz w:val="13"/>
                <w:szCs w:val="13"/>
              </w:rPr>
              <w:t>x</w:t>
            </w:r>
          </w:p>
        </w:tc>
        <w:tc>
          <w:tcPr>
            <w:tcW w:w="603" w:type="dxa"/>
            <w:vAlign w:val="center"/>
          </w:tcPr>
          <w:p w:rsidR="00821FB4" w:rsidRPr="00C306AE" w:rsidRDefault="00821FB4" w:rsidP="00B5104D">
            <w:pPr>
              <w:jc w:val="center"/>
              <w:rPr>
                <w:sz w:val="13"/>
                <w:szCs w:val="13"/>
              </w:rPr>
            </w:pPr>
            <w:r w:rsidRPr="00C306AE">
              <w:rPr>
                <w:sz w:val="13"/>
                <w:szCs w:val="13"/>
              </w:rPr>
              <w:t>x</w:t>
            </w:r>
          </w:p>
        </w:tc>
        <w:tc>
          <w:tcPr>
            <w:tcW w:w="519" w:type="dxa"/>
            <w:tcBorders>
              <w:right w:val="thinThickSmallGap" w:sz="24" w:space="0" w:color="auto"/>
            </w:tcBorders>
            <w:vAlign w:val="center"/>
          </w:tcPr>
          <w:p w:rsidR="00821FB4" w:rsidRPr="00C306AE" w:rsidRDefault="00821FB4" w:rsidP="00B5104D">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821FB4" w:rsidRPr="00C306AE" w:rsidRDefault="00821FB4">
            <w:pPr>
              <w:pStyle w:val="Heading5"/>
              <w:rPr>
                <w:caps/>
                <w:sz w:val="13"/>
                <w:szCs w:val="13"/>
              </w:rPr>
            </w:pPr>
          </w:p>
        </w:tc>
      </w:tr>
      <w:tr w:rsidR="00C306AE" w:rsidRPr="00C306AE" w:rsidTr="003F705A">
        <w:trPr>
          <w:cantSplit/>
          <w:trHeight w:val="103"/>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left w:val="nil"/>
              <w:bottom w:val="single" w:sz="2" w:space="0" w:color="auto"/>
            </w:tcBorders>
            <w:vAlign w:val="center"/>
          </w:tcPr>
          <w:p w:rsidR="00821FB4" w:rsidRPr="00C306AE"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C306AE" w:rsidRDefault="00821FB4" w:rsidP="00B5104D">
            <w:pPr>
              <w:rPr>
                <w:sz w:val="13"/>
                <w:szCs w:val="13"/>
              </w:rPr>
            </w:pPr>
            <w:r w:rsidRPr="00C306AE">
              <w:rPr>
                <w:sz w:val="13"/>
                <w:szCs w:val="13"/>
              </w:rPr>
              <w:t>Electromecanică T.T.</w:t>
            </w:r>
          </w:p>
        </w:tc>
        <w:tc>
          <w:tcPr>
            <w:tcW w:w="462" w:type="dxa"/>
            <w:vAlign w:val="center"/>
          </w:tcPr>
          <w:p w:rsidR="00821FB4" w:rsidRPr="00C306AE" w:rsidRDefault="00821FB4" w:rsidP="00B5104D">
            <w:pPr>
              <w:jc w:val="center"/>
              <w:rPr>
                <w:sz w:val="13"/>
                <w:szCs w:val="13"/>
              </w:rPr>
            </w:pPr>
          </w:p>
        </w:tc>
        <w:tc>
          <w:tcPr>
            <w:tcW w:w="603" w:type="dxa"/>
            <w:vAlign w:val="center"/>
          </w:tcPr>
          <w:p w:rsidR="00821FB4" w:rsidRPr="00C306AE" w:rsidRDefault="00821FB4" w:rsidP="00B5104D">
            <w:pPr>
              <w:jc w:val="center"/>
              <w:rPr>
                <w:sz w:val="13"/>
                <w:szCs w:val="13"/>
              </w:rPr>
            </w:pPr>
          </w:p>
        </w:tc>
        <w:tc>
          <w:tcPr>
            <w:tcW w:w="519" w:type="dxa"/>
            <w:tcBorders>
              <w:right w:val="thinThickSmallGap" w:sz="24" w:space="0" w:color="auto"/>
            </w:tcBorders>
            <w:vAlign w:val="center"/>
          </w:tcPr>
          <w:p w:rsidR="00821FB4" w:rsidRPr="00C306AE" w:rsidRDefault="00821FB4" w:rsidP="00B5104D">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821FB4" w:rsidRPr="00C306AE" w:rsidRDefault="00821FB4">
            <w:pPr>
              <w:pStyle w:val="Heading5"/>
              <w:rPr>
                <w:caps/>
                <w:sz w:val="13"/>
                <w:szCs w:val="13"/>
              </w:rPr>
            </w:pPr>
          </w:p>
        </w:tc>
      </w:tr>
      <w:tr w:rsidR="00C306AE" w:rsidRPr="00C306AE" w:rsidTr="003F705A">
        <w:trPr>
          <w:cantSplit/>
          <w:trHeight w:val="103"/>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left w:val="nil"/>
              <w:bottom w:val="single" w:sz="2" w:space="0" w:color="auto"/>
            </w:tcBorders>
            <w:vAlign w:val="center"/>
          </w:tcPr>
          <w:p w:rsidR="00821FB4" w:rsidRPr="00C306AE"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C306AE" w:rsidRDefault="00821FB4" w:rsidP="00B75546">
            <w:pPr>
              <w:rPr>
                <w:sz w:val="13"/>
                <w:szCs w:val="13"/>
              </w:rPr>
            </w:pPr>
            <w:r w:rsidRPr="00C306AE">
              <w:rPr>
                <w:sz w:val="13"/>
                <w:szCs w:val="13"/>
              </w:rPr>
              <w:t>Electromecanic comunicare la mare distanţă</w:t>
            </w:r>
          </w:p>
        </w:tc>
        <w:tc>
          <w:tcPr>
            <w:tcW w:w="462" w:type="dxa"/>
            <w:vAlign w:val="center"/>
          </w:tcPr>
          <w:p w:rsidR="00821FB4" w:rsidRPr="00C306AE" w:rsidRDefault="00821FB4" w:rsidP="00B75546">
            <w:pPr>
              <w:jc w:val="center"/>
              <w:rPr>
                <w:sz w:val="13"/>
                <w:szCs w:val="13"/>
              </w:rPr>
            </w:pPr>
          </w:p>
        </w:tc>
        <w:tc>
          <w:tcPr>
            <w:tcW w:w="603" w:type="dxa"/>
            <w:vAlign w:val="center"/>
          </w:tcPr>
          <w:p w:rsidR="00821FB4" w:rsidRPr="00C306AE" w:rsidRDefault="00821FB4" w:rsidP="00B75546">
            <w:pPr>
              <w:pStyle w:val="Heading4"/>
              <w:jc w:val="center"/>
              <w:rPr>
                <w:b w:val="0"/>
                <w:bCs w:val="0"/>
                <w:sz w:val="13"/>
                <w:szCs w:val="13"/>
              </w:rPr>
            </w:pPr>
          </w:p>
        </w:tc>
        <w:tc>
          <w:tcPr>
            <w:tcW w:w="519" w:type="dxa"/>
            <w:tcBorders>
              <w:right w:val="thinThickSmallGap" w:sz="24" w:space="0" w:color="auto"/>
            </w:tcBorders>
            <w:vAlign w:val="center"/>
          </w:tcPr>
          <w:p w:rsidR="00821FB4" w:rsidRPr="00C306AE" w:rsidRDefault="00821FB4" w:rsidP="00B75546">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821FB4" w:rsidRPr="00C306AE" w:rsidRDefault="00821FB4">
            <w:pPr>
              <w:pStyle w:val="Heading5"/>
              <w:rPr>
                <w:caps/>
                <w:sz w:val="13"/>
                <w:szCs w:val="13"/>
              </w:rPr>
            </w:pPr>
          </w:p>
        </w:tc>
      </w:tr>
      <w:tr w:rsidR="00C306AE" w:rsidRPr="00C306AE" w:rsidTr="003F705A">
        <w:trPr>
          <w:cantSplit/>
          <w:trHeight w:val="103"/>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left w:val="nil"/>
              <w:bottom w:val="single" w:sz="2" w:space="0" w:color="auto"/>
            </w:tcBorders>
            <w:vAlign w:val="center"/>
          </w:tcPr>
          <w:p w:rsidR="00821FB4" w:rsidRPr="00C306AE"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C306AE" w:rsidRDefault="00821FB4" w:rsidP="00B75546">
            <w:pPr>
              <w:rPr>
                <w:sz w:val="13"/>
                <w:szCs w:val="13"/>
              </w:rPr>
            </w:pPr>
            <w:r w:rsidRPr="00C306AE">
              <w:rPr>
                <w:sz w:val="13"/>
                <w:szCs w:val="13"/>
              </w:rPr>
              <w:t>Maistru electromecanic comunicări la mare distanţă</w:t>
            </w:r>
          </w:p>
        </w:tc>
        <w:tc>
          <w:tcPr>
            <w:tcW w:w="462" w:type="dxa"/>
            <w:vAlign w:val="center"/>
          </w:tcPr>
          <w:p w:rsidR="00821FB4" w:rsidRPr="00C306AE" w:rsidRDefault="00821FB4" w:rsidP="00B75546">
            <w:pPr>
              <w:jc w:val="center"/>
              <w:rPr>
                <w:sz w:val="13"/>
                <w:szCs w:val="13"/>
              </w:rPr>
            </w:pPr>
          </w:p>
        </w:tc>
        <w:tc>
          <w:tcPr>
            <w:tcW w:w="603" w:type="dxa"/>
            <w:vAlign w:val="center"/>
          </w:tcPr>
          <w:p w:rsidR="00821FB4" w:rsidRPr="00C306AE" w:rsidRDefault="00821FB4" w:rsidP="00B75546">
            <w:pPr>
              <w:pStyle w:val="Heading4"/>
              <w:jc w:val="center"/>
              <w:rPr>
                <w:b w:val="0"/>
                <w:bCs w:val="0"/>
                <w:sz w:val="13"/>
                <w:szCs w:val="13"/>
              </w:rPr>
            </w:pPr>
          </w:p>
        </w:tc>
        <w:tc>
          <w:tcPr>
            <w:tcW w:w="519" w:type="dxa"/>
            <w:tcBorders>
              <w:right w:val="thinThickSmallGap" w:sz="24" w:space="0" w:color="auto"/>
            </w:tcBorders>
            <w:vAlign w:val="center"/>
          </w:tcPr>
          <w:p w:rsidR="00821FB4" w:rsidRPr="00C306AE" w:rsidRDefault="00821FB4" w:rsidP="00B75546">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821FB4" w:rsidRPr="00C306AE" w:rsidRDefault="00821FB4">
            <w:pPr>
              <w:pStyle w:val="Heading5"/>
              <w:rPr>
                <w:caps/>
                <w:sz w:val="13"/>
                <w:szCs w:val="13"/>
              </w:rPr>
            </w:pPr>
          </w:p>
        </w:tc>
      </w:tr>
      <w:tr w:rsidR="00C306AE" w:rsidRPr="00C306AE" w:rsidTr="003F705A">
        <w:trPr>
          <w:cantSplit/>
          <w:trHeight w:val="103"/>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left w:val="nil"/>
              <w:bottom w:val="single" w:sz="2" w:space="0" w:color="auto"/>
            </w:tcBorders>
            <w:vAlign w:val="center"/>
          </w:tcPr>
          <w:p w:rsidR="00821FB4" w:rsidRPr="00C306AE"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C306AE" w:rsidRDefault="00821FB4" w:rsidP="00B75546">
            <w:pPr>
              <w:rPr>
                <w:sz w:val="13"/>
                <w:szCs w:val="13"/>
              </w:rPr>
            </w:pPr>
            <w:r w:rsidRPr="00C306AE">
              <w:rPr>
                <w:sz w:val="13"/>
                <w:szCs w:val="13"/>
              </w:rPr>
              <w:t>Electromecanică comunicări la mare distanţă radio şi televiziune</w:t>
            </w:r>
          </w:p>
        </w:tc>
        <w:tc>
          <w:tcPr>
            <w:tcW w:w="462" w:type="dxa"/>
            <w:vAlign w:val="center"/>
          </w:tcPr>
          <w:p w:rsidR="00821FB4" w:rsidRPr="00C306AE" w:rsidRDefault="00821FB4" w:rsidP="00B75546">
            <w:pPr>
              <w:jc w:val="center"/>
              <w:rPr>
                <w:sz w:val="13"/>
                <w:szCs w:val="13"/>
              </w:rPr>
            </w:pPr>
          </w:p>
        </w:tc>
        <w:tc>
          <w:tcPr>
            <w:tcW w:w="603" w:type="dxa"/>
            <w:vAlign w:val="center"/>
          </w:tcPr>
          <w:p w:rsidR="00821FB4" w:rsidRPr="00C306AE" w:rsidRDefault="00821FB4" w:rsidP="00B75546">
            <w:pPr>
              <w:pStyle w:val="Heading4"/>
              <w:jc w:val="center"/>
              <w:rPr>
                <w:b w:val="0"/>
                <w:bCs w:val="0"/>
                <w:sz w:val="13"/>
                <w:szCs w:val="13"/>
              </w:rPr>
            </w:pPr>
          </w:p>
        </w:tc>
        <w:tc>
          <w:tcPr>
            <w:tcW w:w="519" w:type="dxa"/>
            <w:tcBorders>
              <w:right w:val="thinThickSmallGap" w:sz="24" w:space="0" w:color="auto"/>
            </w:tcBorders>
            <w:vAlign w:val="center"/>
          </w:tcPr>
          <w:p w:rsidR="00821FB4" w:rsidRPr="00C306AE" w:rsidRDefault="00821FB4" w:rsidP="00B75546">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821FB4" w:rsidRPr="00C306AE" w:rsidRDefault="00821FB4">
            <w:pPr>
              <w:pStyle w:val="Heading5"/>
              <w:rPr>
                <w:caps/>
                <w:sz w:val="13"/>
                <w:szCs w:val="13"/>
              </w:rPr>
            </w:pPr>
          </w:p>
        </w:tc>
      </w:tr>
      <w:tr w:rsidR="00C306AE" w:rsidRPr="00C306AE" w:rsidTr="003F705A">
        <w:trPr>
          <w:cantSplit/>
          <w:trHeight w:val="103"/>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left w:val="nil"/>
              <w:bottom w:val="single" w:sz="2" w:space="0" w:color="auto"/>
            </w:tcBorders>
            <w:vAlign w:val="center"/>
          </w:tcPr>
          <w:p w:rsidR="00821FB4" w:rsidRPr="00C306AE"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C306AE" w:rsidRDefault="00821FB4" w:rsidP="00B75546">
            <w:pPr>
              <w:rPr>
                <w:sz w:val="13"/>
                <w:szCs w:val="13"/>
              </w:rPr>
            </w:pPr>
            <w:r w:rsidRPr="00C306AE">
              <w:rPr>
                <w:sz w:val="13"/>
                <w:szCs w:val="13"/>
              </w:rPr>
              <w:t>Electromecanică C.M.D. radio şi TV</w:t>
            </w:r>
          </w:p>
        </w:tc>
        <w:tc>
          <w:tcPr>
            <w:tcW w:w="462" w:type="dxa"/>
            <w:vAlign w:val="center"/>
          </w:tcPr>
          <w:p w:rsidR="00821FB4" w:rsidRPr="00C306AE" w:rsidRDefault="00821FB4" w:rsidP="00B75546">
            <w:pPr>
              <w:jc w:val="center"/>
              <w:rPr>
                <w:sz w:val="13"/>
                <w:szCs w:val="13"/>
              </w:rPr>
            </w:pPr>
          </w:p>
        </w:tc>
        <w:tc>
          <w:tcPr>
            <w:tcW w:w="603" w:type="dxa"/>
            <w:vAlign w:val="center"/>
          </w:tcPr>
          <w:p w:rsidR="00821FB4" w:rsidRPr="00C306AE" w:rsidRDefault="00821FB4" w:rsidP="00B75546">
            <w:pPr>
              <w:pStyle w:val="Heading4"/>
              <w:jc w:val="center"/>
              <w:rPr>
                <w:b w:val="0"/>
                <w:bCs w:val="0"/>
                <w:sz w:val="13"/>
                <w:szCs w:val="13"/>
              </w:rPr>
            </w:pPr>
          </w:p>
        </w:tc>
        <w:tc>
          <w:tcPr>
            <w:tcW w:w="519" w:type="dxa"/>
            <w:tcBorders>
              <w:right w:val="thinThickSmallGap" w:sz="24" w:space="0" w:color="auto"/>
            </w:tcBorders>
            <w:vAlign w:val="center"/>
          </w:tcPr>
          <w:p w:rsidR="00821FB4" w:rsidRPr="00C306AE" w:rsidRDefault="00821FB4" w:rsidP="00B75546">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821FB4" w:rsidRPr="00C306AE" w:rsidRDefault="00821FB4">
            <w:pPr>
              <w:pStyle w:val="Heading5"/>
              <w:rPr>
                <w:caps/>
                <w:sz w:val="13"/>
                <w:szCs w:val="13"/>
              </w:rPr>
            </w:pPr>
          </w:p>
        </w:tc>
      </w:tr>
      <w:tr w:rsidR="00C306AE" w:rsidRPr="00C306AE" w:rsidTr="003F705A">
        <w:trPr>
          <w:cantSplit/>
          <w:trHeight w:val="103"/>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left w:val="nil"/>
              <w:bottom w:val="single" w:sz="2" w:space="0" w:color="auto"/>
            </w:tcBorders>
            <w:vAlign w:val="center"/>
          </w:tcPr>
          <w:p w:rsidR="00821FB4" w:rsidRPr="00C306AE"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C306AE" w:rsidRDefault="00821FB4" w:rsidP="00821FB4">
            <w:pPr>
              <w:rPr>
                <w:sz w:val="13"/>
                <w:szCs w:val="13"/>
              </w:rPr>
            </w:pPr>
            <w:r w:rsidRPr="00C306AE">
              <w:rPr>
                <w:sz w:val="13"/>
                <w:szCs w:val="13"/>
              </w:rPr>
              <w:t>Tehnician electronist – echipamente de automatizare</w:t>
            </w:r>
          </w:p>
        </w:tc>
        <w:tc>
          <w:tcPr>
            <w:tcW w:w="462" w:type="dxa"/>
            <w:vAlign w:val="center"/>
          </w:tcPr>
          <w:p w:rsidR="00821FB4" w:rsidRPr="00C306AE" w:rsidRDefault="00821FB4" w:rsidP="00821FB4">
            <w:pPr>
              <w:jc w:val="center"/>
              <w:rPr>
                <w:sz w:val="13"/>
                <w:szCs w:val="13"/>
              </w:rPr>
            </w:pPr>
          </w:p>
        </w:tc>
        <w:tc>
          <w:tcPr>
            <w:tcW w:w="603" w:type="dxa"/>
            <w:vAlign w:val="center"/>
          </w:tcPr>
          <w:p w:rsidR="00821FB4" w:rsidRPr="00C306AE" w:rsidRDefault="00821FB4" w:rsidP="00821FB4">
            <w:pPr>
              <w:pStyle w:val="Heading4"/>
              <w:jc w:val="center"/>
              <w:rPr>
                <w:sz w:val="13"/>
                <w:szCs w:val="13"/>
              </w:rPr>
            </w:pPr>
          </w:p>
        </w:tc>
        <w:tc>
          <w:tcPr>
            <w:tcW w:w="519" w:type="dxa"/>
            <w:tcBorders>
              <w:right w:val="thinThickSmallGap" w:sz="24" w:space="0" w:color="auto"/>
            </w:tcBorders>
            <w:vAlign w:val="center"/>
          </w:tcPr>
          <w:p w:rsidR="00821FB4" w:rsidRPr="00C306AE" w:rsidRDefault="00821FB4" w:rsidP="00821FB4">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821FB4" w:rsidRPr="00C306AE" w:rsidRDefault="00821FB4">
            <w:pPr>
              <w:pStyle w:val="Heading5"/>
              <w:rPr>
                <w:caps/>
                <w:sz w:val="13"/>
                <w:szCs w:val="13"/>
              </w:rPr>
            </w:pPr>
          </w:p>
        </w:tc>
      </w:tr>
      <w:tr w:rsidR="00C306AE" w:rsidRPr="00C306AE" w:rsidTr="003F705A">
        <w:trPr>
          <w:cantSplit/>
          <w:trHeight w:val="103"/>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left w:val="nil"/>
              <w:bottom w:val="single" w:sz="2" w:space="0" w:color="auto"/>
            </w:tcBorders>
            <w:vAlign w:val="center"/>
          </w:tcPr>
          <w:p w:rsidR="00821FB4" w:rsidRPr="00C306AE"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C306AE" w:rsidRDefault="00821FB4" w:rsidP="00821FB4">
            <w:pPr>
              <w:rPr>
                <w:sz w:val="13"/>
                <w:szCs w:val="13"/>
              </w:rPr>
            </w:pPr>
            <w:r w:rsidRPr="00C306AE">
              <w:rPr>
                <w:sz w:val="13"/>
                <w:szCs w:val="13"/>
              </w:rPr>
              <w:t>Tehnician electronist – aparate de bord şi radiocomunicaţii în aviaţie</w:t>
            </w:r>
          </w:p>
        </w:tc>
        <w:tc>
          <w:tcPr>
            <w:tcW w:w="462" w:type="dxa"/>
            <w:vAlign w:val="center"/>
          </w:tcPr>
          <w:p w:rsidR="00821FB4" w:rsidRPr="00C306AE" w:rsidRDefault="00821FB4" w:rsidP="00821FB4">
            <w:pPr>
              <w:jc w:val="center"/>
              <w:rPr>
                <w:sz w:val="13"/>
                <w:szCs w:val="13"/>
              </w:rPr>
            </w:pPr>
          </w:p>
        </w:tc>
        <w:tc>
          <w:tcPr>
            <w:tcW w:w="603" w:type="dxa"/>
            <w:vAlign w:val="center"/>
          </w:tcPr>
          <w:p w:rsidR="00821FB4" w:rsidRPr="00C306AE" w:rsidRDefault="00821FB4" w:rsidP="00821FB4">
            <w:pPr>
              <w:pStyle w:val="Heading4"/>
              <w:jc w:val="center"/>
              <w:rPr>
                <w:b w:val="0"/>
                <w:bCs w:val="0"/>
                <w:sz w:val="13"/>
                <w:szCs w:val="13"/>
              </w:rPr>
            </w:pPr>
          </w:p>
        </w:tc>
        <w:tc>
          <w:tcPr>
            <w:tcW w:w="519" w:type="dxa"/>
            <w:tcBorders>
              <w:right w:val="thinThickSmallGap" w:sz="24" w:space="0" w:color="auto"/>
            </w:tcBorders>
            <w:vAlign w:val="center"/>
          </w:tcPr>
          <w:p w:rsidR="00821FB4" w:rsidRPr="00C306AE" w:rsidRDefault="00821FB4" w:rsidP="00821FB4">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821FB4" w:rsidRPr="00C306AE" w:rsidRDefault="00821FB4">
            <w:pPr>
              <w:pStyle w:val="Heading5"/>
              <w:rPr>
                <w:caps/>
                <w:sz w:val="13"/>
                <w:szCs w:val="13"/>
              </w:rPr>
            </w:pPr>
          </w:p>
        </w:tc>
      </w:tr>
      <w:tr w:rsidR="00C306AE" w:rsidRPr="00C306AE" w:rsidTr="003F705A">
        <w:trPr>
          <w:cantSplit/>
          <w:trHeight w:val="103"/>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left w:val="nil"/>
              <w:bottom w:val="single" w:sz="2" w:space="0" w:color="auto"/>
            </w:tcBorders>
            <w:vAlign w:val="center"/>
          </w:tcPr>
          <w:p w:rsidR="00821FB4" w:rsidRPr="00C306AE"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C306AE" w:rsidRDefault="00821FB4" w:rsidP="00821FB4">
            <w:pPr>
              <w:rPr>
                <w:sz w:val="13"/>
                <w:szCs w:val="13"/>
              </w:rPr>
            </w:pPr>
            <w:r w:rsidRPr="00C306AE">
              <w:rPr>
                <w:sz w:val="13"/>
                <w:szCs w:val="13"/>
              </w:rPr>
              <w:t>Tehnician electronist radio TV şi aparatură audio-video</w:t>
            </w:r>
          </w:p>
        </w:tc>
        <w:tc>
          <w:tcPr>
            <w:tcW w:w="462" w:type="dxa"/>
            <w:vAlign w:val="center"/>
          </w:tcPr>
          <w:p w:rsidR="00821FB4" w:rsidRPr="00C306AE" w:rsidRDefault="00821FB4" w:rsidP="00821FB4">
            <w:pPr>
              <w:jc w:val="center"/>
              <w:rPr>
                <w:sz w:val="13"/>
                <w:szCs w:val="13"/>
              </w:rPr>
            </w:pPr>
          </w:p>
        </w:tc>
        <w:tc>
          <w:tcPr>
            <w:tcW w:w="603" w:type="dxa"/>
            <w:vAlign w:val="center"/>
          </w:tcPr>
          <w:p w:rsidR="00821FB4" w:rsidRPr="00C306AE" w:rsidRDefault="00821FB4" w:rsidP="00821FB4">
            <w:pPr>
              <w:pStyle w:val="Heading4"/>
              <w:jc w:val="center"/>
              <w:rPr>
                <w:b w:val="0"/>
                <w:bCs w:val="0"/>
                <w:sz w:val="13"/>
                <w:szCs w:val="13"/>
              </w:rPr>
            </w:pPr>
          </w:p>
        </w:tc>
        <w:tc>
          <w:tcPr>
            <w:tcW w:w="519" w:type="dxa"/>
            <w:tcBorders>
              <w:right w:val="thinThickSmallGap" w:sz="24" w:space="0" w:color="auto"/>
            </w:tcBorders>
            <w:vAlign w:val="center"/>
          </w:tcPr>
          <w:p w:rsidR="00821FB4" w:rsidRPr="00C306AE" w:rsidRDefault="00821FB4" w:rsidP="00821FB4">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821FB4" w:rsidRPr="00C306AE" w:rsidRDefault="00821FB4">
            <w:pPr>
              <w:pStyle w:val="Heading5"/>
              <w:rPr>
                <w:caps/>
                <w:sz w:val="13"/>
                <w:szCs w:val="13"/>
              </w:rPr>
            </w:pPr>
          </w:p>
        </w:tc>
      </w:tr>
      <w:tr w:rsidR="00C306AE" w:rsidRPr="00C306AE" w:rsidTr="003F705A">
        <w:trPr>
          <w:cantSplit/>
          <w:trHeight w:val="103"/>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left w:val="nil"/>
              <w:bottom w:val="single" w:sz="2" w:space="0" w:color="auto"/>
            </w:tcBorders>
            <w:vAlign w:val="center"/>
          </w:tcPr>
          <w:p w:rsidR="00821FB4" w:rsidRPr="00C306AE"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C306AE" w:rsidRDefault="00821FB4" w:rsidP="00821FB4">
            <w:pPr>
              <w:rPr>
                <w:sz w:val="13"/>
                <w:szCs w:val="13"/>
              </w:rPr>
            </w:pPr>
            <w:r w:rsidRPr="00C306AE">
              <w:rPr>
                <w:sz w:val="13"/>
                <w:szCs w:val="13"/>
              </w:rPr>
              <w:t>Tehnician electronist aparatură de electronică profesională</w:t>
            </w:r>
          </w:p>
        </w:tc>
        <w:tc>
          <w:tcPr>
            <w:tcW w:w="462" w:type="dxa"/>
            <w:vAlign w:val="center"/>
          </w:tcPr>
          <w:p w:rsidR="00821FB4" w:rsidRPr="00C306AE" w:rsidRDefault="00821FB4" w:rsidP="00821FB4">
            <w:pPr>
              <w:jc w:val="center"/>
              <w:rPr>
                <w:sz w:val="13"/>
                <w:szCs w:val="13"/>
              </w:rPr>
            </w:pPr>
          </w:p>
        </w:tc>
        <w:tc>
          <w:tcPr>
            <w:tcW w:w="603" w:type="dxa"/>
            <w:vAlign w:val="center"/>
          </w:tcPr>
          <w:p w:rsidR="00821FB4" w:rsidRPr="00C306AE" w:rsidRDefault="00821FB4" w:rsidP="00821FB4">
            <w:pPr>
              <w:pStyle w:val="Heading4"/>
              <w:jc w:val="center"/>
              <w:rPr>
                <w:b w:val="0"/>
                <w:bCs w:val="0"/>
                <w:sz w:val="13"/>
                <w:szCs w:val="13"/>
              </w:rPr>
            </w:pPr>
          </w:p>
        </w:tc>
        <w:tc>
          <w:tcPr>
            <w:tcW w:w="519" w:type="dxa"/>
            <w:tcBorders>
              <w:right w:val="thinThickSmallGap" w:sz="24" w:space="0" w:color="auto"/>
            </w:tcBorders>
            <w:vAlign w:val="center"/>
          </w:tcPr>
          <w:p w:rsidR="00821FB4" w:rsidRPr="00C306AE" w:rsidRDefault="00821FB4" w:rsidP="00821FB4">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821FB4" w:rsidRPr="00C306AE" w:rsidRDefault="00821FB4">
            <w:pPr>
              <w:pStyle w:val="Heading5"/>
              <w:rPr>
                <w:caps/>
                <w:sz w:val="13"/>
                <w:szCs w:val="13"/>
              </w:rPr>
            </w:pPr>
          </w:p>
        </w:tc>
      </w:tr>
      <w:tr w:rsidR="00C306AE" w:rsidRPr="00C306AE" w:rsidTr="003F705A">
        <w:trPr>
          <w:cantSplit/>
          <w:trHeight w:val="103"/>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left w:val="nil"/>
              <w:bottom w:val="single" w:sz="2" w:space="0" w:color="auto"/>
            </w:tcBorders>
            <w:vAlign w:val="center"/>
          </w:tcPr>
          <w:p w:rsidR="00821FB4" w:rsidRPr="00C306AE"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C306AE" w:rsidRDefault="00821FB4" w:rsidP="00821FB4">
            <w:pPr>
              <w:rPr>
                <w:sz w:val="13"/>
                <w:szCs w:val="13"/>
              </w:rPr>
            </w:pPr>
            <w:r w:rsidRPr="00C306AE">
              <w:rPr>
                <w:sz w:val="13"/>
                <w:szCs w:val="13"/>
              </w:rPr>
              <w:t>Tehnician în echipamente de calcul reţele</w:t>
            </w:r>
          </w:p>
        </w:tc>
        <w:tc>
          <w:tcPr>
            <w:tcW w:w="462" w:type="dxa"/>
            <w:vAlign w:val="center"/>
          </w:tcPr>
          <w:p w:rsidR="00821FB4" w:rsidRPr="00C306AE" w:rsidRDefault="00821FB4" w:rsidP="00821FB4">
            <w:pPr>
              <w:jc w:val="center"/>
              <w:rPr>
                <w:sz w:val="13"/>
                <w:szCs w:val="13"/>
              </w:rPr>
            </w:pPr>
          </w:p>
        </w:tc>
        <w:tc>
          <w:tcPr>
            <w:tcW w:w="603" w:type="dxa"/>
            <w:vAlign w:val="center"/>
          </w:tcPr>
          <w:p w:rsidR="00821FB4" w:rsidRPr="00C306AE" w:rsidRDefault="00821FB4" w:rsidP="00821FB4">
            <w:pPr>
              <w:pStyle w:val="Heading4"/>
              <w:jc w:val="center"/>
              <w:rPr>
                <w:b w:val="0"/>
                <w:bCs w:val="0"/>
                <w:sz w:val="13"/>
                <w:szCs w:val="13"/>
              </w:rPr>
            </w:pPr>
          </w:p>
        </w:tc>
        <w:tc>
          <w:tcPr>
            <w:tcW w:w="519" w:type="dxa"/>
            <w:tcBorders>
              <w:right w:val="thinThickSmallGap" w:sz="24" w:space="0" w:color="auto"/>
            </w:tcBorders>
            <w:vAlign w:val="center"/>
          </w:tcPr>
          <w:p w:rsidR="00821FB4" w:rsidRPr="00C306AE" w:rsidRDefault="00821FB4" w:rsidP="00821FB4">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821FB4" w:rsidRPr="00C306AE" w:rsidRDefault="00821FB4">
            <w:pPr>
              <w:pStyle w:val="Heading5"/>
              <w:rPr>
                <w:caps/>
                <w:sz w:val="13"/>
                <w:szCs w:val="13"/>
              </w:rPr>
            </w:pPr>
          </w:p>
        </w:tc>
      </w:tr>
      <w:tr w:rsidR="00C306AE" w:rsidRPr="00C306AE" w:rsidTr="003F705A">
        <w:trPr>
          <w:cantSplit/>
          <w:trHeight w:val="103"/>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left w:val="nil"/>
              <w:bottom w:val="single" w:sz="2" w:space="0" w:color="auto"/>
            </w:tcBorders>
            <w:vAlign w:val="center"/>
          </w:tcPr>
          <w:p w:rsidR="00821FB4" w:rsidRPr="00C306AE"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C306AE" w:rsidRDefault="00821FB4" w:rsidP="00821FB4">
            <w:pPr>
              <w:rPr>
                <w:sz w:val="13"/>
                <w:szCs w:val="13"/>
              </w:rPr>
            </w:pPr>
            <w:r w:rsidRPr="00C306AE">
              <w:rPr>
                <w:sz w:val="13"/>
                <w:szCs w:val="13"/>
              </w:rPr>
              <w:t>Tehnician echipamente periferice şi birotică</w:t>
            </w:r>
          </w:p>
        </w:tc>
        <w:tc>
          <w:tcPr>
            <w:tcW w:w="462" w:type="dxa"/>
            <w:vAlign w:val="center"/>
          </w:tcPr>
          <w:p w:rsidR="00821FB4" w:rsidRPr="00C306AE" w:rsidRDefault="00821FB4" w:rsidP="00821FB4">
            <w:pPr>
              <w:jc w:val="center"/>
              <w:rPr>
                <w:sz w:val="13"/>
                <w:szCs w:val="13"/>
              </w:rPr>
            </w:pPr>
          </w:p>
        </w:tc>
        <w:tc>
          <w:tcPr>
            <w:tcW w:w="603" w:type="dxa"/>
            <w:vAlign w:val="center"/>
          </w:tcPr>
          <w:p w:rsidR="00821FB4" w:rsidRPr="00C306AE" w:rsidRDefault="00821FB4" w:rsidP="00821FB4">
            <w:pPr>
              <w:pStyle w:val="Heading4"/>
              <w:jc w:val="center"/>
              <w:rPr>
                <w:b w:val="0"/>
                <w:bCs w:val="0"/>
                <w:sz w:val="13"/>
                <w:szCs w:val="13"/>
              </w:rPr>
            </w:pPr>
          </w:p>
        </w:tc>
        <w:tc>
          <w:tcPr>
            <w:tcW w:w="519" w:type="dxa"/>
            <w:tcBorders>
              <w:right w:val="thinThickSmallGap" w:sz="24" w:space="0" w:color="auto"/>
            </w:tcBorders>
            <w:vAlign w:val="center"/>
          </w:tcPr>
          <w:p w:rsidR="00821FB4" w:rsidRPr="00C306AE" w:rsidRDefault="00821FB4" w:rsidP="00821FB4">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821FB4" w:rsidRPr="00C306AE" w:rsidRDefault="00821FB4">
            <w:pPr>
              <w:pStyle w:val="Heading5"/>
              <w:rPr>
                <w:caps/>
                <w:sz w:val="13"/>
                <w:szCs w:val="13"/>
              </w:rPr>
            </w:pPr>
          </w:p>
        </w:tc>
      </w:tr>
      <w:tr w:rsidR="00C306AE" w:rsidRPr="00C306AE" w:rsidTr="003F705A">
        <w:trPr>
          <w:cantSplit/>
          <w:trHeight w:val="103"/>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left w:val="nil"/>
              <w:bottom w:val="single" w:sz="2" w:space="0" w:color="auto"/>
            </w:tcBorders>
            <w:vAlign w:val="center"/>
          </w:tcPr>
          <w:p w:rsidR="00821FB4" w:rsidRPr="00C306AE"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C306AE" w:rsidRDefault="00821FB4" w:rsidP="00821FB4">
            <w:pPr>
              <w:rPr>
                <w:sz w:val="13"/>
                <w:szCs w:val="13"/>
              </w:rPr>
            </w:pPr>
            <w:r w:rsidRPr="00C306AE">
              <w:rPr>
                <w:sz w:val="13"/>
                <w:szCs w:val="13"/>
              </w:rPr>
              <w:t>Tehnician aparate electromedicale</w:t>
            </w:r>
          </w:p>
        </w:tc>
        <w:tc>
          <w:tcPr>
            <w:tcW w:w="462" w:type="dxa"/>
            <w:vAlign w:val="center"/>
          </w:tcPr>
          <w:p w:rsidR="00821FB4" w:rsidRPr="00C306AE" w:rsidRDefault="00821FB4" w:rsidP="00821FB4">
            <w:pPr>
              <w:jc w:val="center"/>
              <w:rPr>
                <w:sz w:val="13"/>
                <w:szCs w:val="13"/>
              </w:rPr>
            </w:pPr>
          </w:p>
        </w:tc>
        <w:tc>
          <w:tcPr>
            <w:tcW w:w="603" w:type="dxa"/>
            <w:vAlign w:val="center"/>
          </w:tcPr>
          <w:p w:rsidR="00821FB4" w:rsidRPr="00C306AE" w:rsidRDefault="00821FB4" w:rsidP="00821FB4">
            <w:pPr>
              <w:pStyle w:val="Heading4"/>
              <w:jc w:val="center"/>
              <w:rPr>
                <w:b w:val="0"/>
                <w:bCs w:val="0"/>
                <w:sz w:val="13"/>
                <w:szCs w:val="13"/>
              </w:rPr>
            </w:pPr>
          </w:p>
        </w:tc>
        <w:tc>
          <w:tcPr>
            <w:tcW w:w="519" w:type="dxa"/>
            <w:tcBorders>
              <w:right w:val="thinThickSmallGap" w:sz="24" w:space="0" w:color="auto"/>
            </w:tcBorders>
            <w:vAlign w:val="center"/>
          </w:tcPr>
          <w:p w:rsidR="00821FB4" w:rsidRPr="00C306AE" w:rsidRDefault="00821FB4" w:rsidP="00821FB4">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821FB4" w:rsidRPr="00C306AE" w:rsidRDefault="00821FB4">
            <w:pPr>
              <w:pStyle w:val="Heading5"/>
              <w:rPr>
                <w:caps/>
                <w:sz w:val="13"/>
                <w:szCs w:val="13"/>
              </w:rPr>
            </w:pPr>
          </w:p>
        </w:tc>
      </w:tr>
      <w:tr w:rsidR="00C306AE" w:rsidRPr="00C306AE" w:rsidTr="003F705A">
        <w:trPr>
          <w:cantSplit/>
          <w:trHeight w:val="103"/>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left w:val="nil"/>
              <w:bottom w:val="single" w:sz="2" w:space="0" w:color="auto"/>
            </w:tcBorders>
            <w:vAlign w:val="center"/>
          </w:tcPr>
          <w:p w:rsidR="00821FB4" w:rsidRPr="00C306AE"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C306AE" w:rsidRDefault="00821FB4" w:rsidP="00821FB4">
            <w:pPr>
              <w:rPr>
                <w:sz w:val="13"/>
                <w:szCs w:val="13"/>
              </w:rPr>
            </w:pPr>
            <w:r w:rsidRPr="00C306AE">
              <w:rPr>
                <w:sz w:val="13"/>
                <w:szCs w:val="13"/>
              </w:rPr>
              <w:t>Tehnician în echipamente biomedicale</w:t>
            </w:r>
          </w:p>
        </w:tc>
        <w:tc>
          <w:tcPr>
            <w:tcW w:w="462" w:type="dxa"/>
            <w:vAlign w:val="center"/>
          </w:tcPr>
          <w:p w:rsidR="00821FB4" w:rsidRPr="00C306AE" w:rsidRDefault="00821FB4" w:rsidP="00821FB4">
            <w:pPr>
              <w:jc w:val="center"/>
              <w:rPr>
                <w:sz w:val="13"/>
                <w:szCs w:val="13"/>
              </w:rPr>
            </w:pPr>
          </w:p>
        </w:tc>
        <w:tc>
          <w:tcPr>
            <w:tcW w:w="603" w:type="dxa"/>
            <w:vAlign w:val="center"/>
          </w:tcPr>
          <w:p w:rsidR="00821FB4" w:rsidRPr="00C306AE" w:rsidRDefault="00821FB4" w:rsidP="00821FB4">
            <w:pPr>
              <w:pStyle w:val="Heading4"/>
              <w:jc w:val="center"/>
              <w:rPr>
                <w:b w:val="0"/>
                <w:bCs w:val="0"/>
                <w:sz w:val="13"/>
                <w:szCs w:val="13"/>
              </w:rPr>
            </w:pPr>
          </w:p>
        </w:tc>
        <w:tc>
          <w:tcPr>
            <w:tcW w:w="519" w:type="dxa"/>
            <w:tcBorders>
              <w:right w:val="thinThickSmallGap" w:sz="24" w:space="0" w:color="auto"/>
            </w:tcBorders>
            <w:vAlign w:val="center"/>
          </w:tcPr>
          <w:p w:rsidR="00821FB4" w:rsidRPr="00C306AE" w:rsidRDefault="00821FB4" w:rsidP="00821FB4">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821FB4" w:rsidRPr="00C306AE" w:rsidRDefault="00821FB4">
            <w:pPr>
              <w:pStyle w:val="Heading5"/>
              <w:rPr>
                <w:caps/>
                <w:sz w:val="13"/>
                <w:szCs w:val="13"/>
              </w:rPr>
            </w:pPr>
          </w:p>
        </w:tc>
      </w:tr>
      <w:tr w:rsidR="00C306AE" w:rsidRPr="00C306AE" w:rsidTr="003F705A">
        <w:trPr>
          <w:cantSplit/>
          <w:trHeight w:val="103"/>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left w:val="nil"/>
              <w:bottom w:val="single" w:sz="2" w:space="0" w:color="auto"/>
            </w:tcBorders>
            <w:vAlign w:val="center"/>
          </w:tcPr>
          <w:p w:rsidR="00821FB4" w:rsidRPr="00C306AE"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C306AE" w:rsidRDefault="00821FB4" w:rsidP="00821FB4">
            <w:pPr>
              <w:pStyle w:val="Footer"/>
              <w:tabs>
                <w:tab w:val="clear" w:pos="4320"/>
                <w:tab w:val="clear" w:pos="8640"/>
              </w:tabs>
              <w:rPr>
                <w:sz w:val="13"/>
                <w:szCs w:val="13"/>
              </w:rPr>
            </w:pPr>
            <w:r w:rsidRPr="00C306AE">
              <w:rPr>
                <w:sz w:val="13"/>
                <w:szCs w:val="13"/>
              </w:rPr>
              <w:t>Maistru electronist</w:t>
            </w:r>
          </w:p>
        </w:tc>
        <w:tc>
          <w:tcPr>
            <w:tcW w:w="462" w:type="dxa"/>
            <w:vAlign w:val="center"/>
          </w:tcPr>
          <w:p w:rsidR="00821FB4" w:rsidRPr="00C306AE" w:rsidRDefault="00821FB4" w:rsidP="00821FB4">
            <w:pPr>
              <w:jc w:val="center"/>
              <w:rPr>
                <w:sz w:val="13"/>
                <w:szCs w:val="13"/>
              </w:rPr>
            </w:pPr>
          </w:p>
        </w:tc>
        <w:tc>
          <w:tcPr>
            <w:tcW w:w="603" w:type="dxa"/>
            <w:vAlign w:val="center"/>
          </w:tcPr>
          <w:p w:rsidR="00821FB4" w:rsidRPr="00C306AE" w:rsidRDefault="00821FB4" w:rsidP="00821FB4">
            <w:pPr>
              <w:pStyle w:val="Heading4"/>
              <w:jc w:val="center"/>
              <w:rPr>
                <w:b w:val="0"/>
                <w:bCs w:val="0"/>
                <w:sz w:val="13"/>
                <w:szCs w:val="13"/>
              </w:rPr>
            </w:pPr>
          </w:p>
        </w:tc>
        <w:tc>
          <w:tcPr>
            <w:tcW w:w="519" w:type="dxa"/>
            <w:tcBorders>
              <w:right w:val="thinThickSmallGap" w:sz="24" w:space="0" w:color="auto"/>
            </w:tcBorders>
            <w:vAlign w:val="center"/>
          </w:tcPr>
          <w:p w:rsidR="00821FB4" w:rsidRPr="00C306AE" w:rsidRDefault="00821FB4" w:rsidP="00821FB4">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821FB4" w:rsidRPr="00C306AE" w:rsidRDefault="00821FB4">
            <w:pPr>
              <w:pStyle w:val="Heading5"/>
              <w:rPr>
                <w:caps/>
                <w:sz w:val="13"/>
                <w:szCs w:val="13"/>
              </w:rPr>
            </w:pPr>
          </w:p>
        </w:tc>
      </w:tr>
      <w:tr w:rsidR="00C306AE" w:rsidRPr="00C306AE" w:rsidTr="003F705A">
        <w:trPr>
          <w:cantSplit/>
          <w:trHeight w:val="103"/>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left w:val="nil"/>
              <w:bottom w:val="single" w:sz="2" w:space="0" w:color="auto"/>
            </w:tcBorders>
            <w:vAlign w:val="center"/>
          </w:tcPr>
          <w:p w:rsidR="00821FB4" w:rsidRPr="00C306AE"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C306AE" w:rsidRDefault="00821FB4" w:rsidP="00821FB4">
            <w:pPr>
              <w:rPr>
                <w:sz w:val="13"/>
                <w:szCs w:val="13"/>
              </w:rPr>
            </w:pPr>
            <w:r w:rsidRPr="00C306AE">
              <w:rPr>
                <w:sz w:val="13"/>
                <w:szCs w:val="13"/>
              </w:rPr>
              <w:t>Maistru electronist automatizări în centralele nuclearo-electrice</w:t>
            </w:r>
          </w:p>
        </w:tc>
        <w:tc>
          <w:tcPr>
            <w:tcW w:w="462" w:type="dxa"/>
            <w:vAlign w:val="center"/>
          </w:tcPr>
          <w:p w:rsidR="00821FB4" w:rsidRPr="00C306AE" w:rsidRDefault="00821FB4" w:rsidP="00821FB4">
            <w:pPr>
              <w:jc w:val="center"/>
              <w:rPr>
                <w:sz w:val="13"/>
                <w:szCs w:val="13"/>
              </w:rPr>
            </w:pPr>
          </w:p>
        </w:tc>
        <w:tc>
          <w:tcPr>
            <w:tcW w:w="603" w:type="dxa"/>
            <w:vAlign w:val="center"/>
          </w:tcPr>
          <w:p w:rsidR="00821FB4" w:rsidRPr="00C306AE" w:rsidRDefault="00821FB4" w:rsidP="00821FB4">
            <w:pPr>
              <w:pStyle w:val="Heading4"/>
              <w:jc w:val="center"/>
              <w:rPr>
                <w:b w:val="0"/>
                <w:bCs w:val="0"/>
                <w:sz w:val="13"/>
                <w:szCs w:val="13"/>
              </w:rPr>
            </w:pPr>
          </w:p>
        </w:tc>
        <w:tc>
          <w:tcPr>
            <w:tcW w:w="519" w:type="dxa"/>
            <w:tcBorders>
              <w:right w:val="thinThickSmallGap" w:sz="24" w:space="0" w:color="auto"/>
            </w:tcBorders>
            <w:vAlign w:val="center"/>
          </w:tcPr>
          <w:p w:rsidR="00821FB4" w:rsidRPr="00C306AE" w:rsidRDefault="00821FB4" w:rsidP="00821FB4">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821FB4" w:rsidRPr="00C306AE" w:rsidRDefault="00821FB4">
            <w:pPr>
              <w:pStyle w:val="Heading5"/>
              <w:rPr>
                <w:caps/>
                <w:sz w:val="13"/>
                <w:szCs w:val="13"/>
              </w:rPr>
            </w:pPr>
          </w:p>
        </w:tc>
      </w:tr>
      <w:tr w:rsidR="00C306AE" w:rsidRPr="00C306AE" w:rsidTr="003F705A">
        <w:trPr>
          <w:cantSplit/>
          <w:trHeight w:val="103"/>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left w:val="nil"/>
              <w:bottom w:val="single" w:sz="2" w:space="0" w:color="auto"/>
            </w:tcBorders>
            <w:vAlign w:val="center"/>
          </w:tcPr>
          <w:p w:rsidR="00821FB4" w:rsidRPr="00C306AE"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C306AE" w:rsidRDefault="00821FB4" w:rsidP="00821FB4">
            <w:pPr>
              <w:rPr>
                <w:sz w:val="13"/>
                <w:szCs w:val="13"/>
              </w:rPr>
            </w:pPr>
            <w:r w:rsidRPr="00C306AE">
              <w:rPr>
                <w:sz w:val="13"/>
                <w:szCs w:val="13"/>
              </w:rPr>
              <w:t>Depanare aparate radio şi televizoare</w:t>
            </w:r>
          </w:p>
        </w:tc>
        <w:tc>
          <w:tcPr>
            <w:tcW w:w="462" w:type="dxa"/>
            <w:vAlign w:val="center"/>
          </w:tcPr>
          <w:p w:rsidR="00821FB4" w:rsidRPr="00C306AE" w:rsidRDefault="00821FB4" w:rsidP="00821FB4">
            <w:pPr>
              <w:jc w:val="center"/>
              <w:rPr>
                <w:sz w:val="13"/>
                <w:szCs w:val="13"/>
              </w:rPr>
            </w:pPr>
          </w:p>
        </w:tc>
        <w:tc>
          <w:tcPr>
            <w:tcW w:w="603" w:type="dxa"/>
            <w:vAlign w:val="center"/>
          </w:tcPr>
          <w:p w:rsidR="00821FB4" w:rsidRPr="00C306AE" w:rsidRDefault="00821FB4" w:rsidP="00821FB4">
            <w:pPr>
              <w:pStyle w:val="Heading4"/>
              <w:jc w:val="center"/>
              <w:rPr>
                <w:b w:val="0"/>
                <w:bCs w:val="0"/>
                <w:sz w:val="13"/>
                <w:szCs w:val="13"/>
              </w:rPr>
            </w:pPr>
          </w:p>
        </w:tc>
        <w:tc>
          <w:tcPr>
            <w:tcW w:w="519" w:type="dxa"/>
            <w:tcBorders>
              <w:right w:val="thinThickSmallGap" w:sz="24" w:space="0" w:color="auto"/>
            </w:tcBorders>
            <w:vAlign w:val="center"/>
          </w:tcPr>
          <w:p w:rsidR="00821FB4" w:rsidRPr="00C306AE" w:rsidRDefault="00821FB4" w:rsidP="00821FB4">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821FB4" w:rsidRPr="00C306AE" w:rsidRDefault="00821FB4">
            <w:pPr>
              <w:pStyle w:val="Heading5"/>
              <w:rPr>
                <w:caps/>
                <w:sz w:val="13"/>
                <w:szCs w:val="13"/>
              </w:rPr>
            </w:pPr>
          </w:p>
        </w:tc>
      </w:tr>
      <w:tr w:rsidR="00C306AE" w:rsidRPr="00C306AE" w:rsidTr="003F705A">
        <w:trPr>
          <w:cantSplit/>
          <w:trHeight w:val="103"/>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left w:val="nil"/>
              <w:bottom w:val="single" w:sz="2" w:space="0" w:color="auto"/>
            </w:tcBorders>
            <w:vAlign w:val="center"/>
          </w:tcPr>
          <w:p w:rsidR="00821FB4" w:rsidRPr="00C306AE"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C306AE" w:rsidRDefault="00821FB4" w:rsidP="00821FB4">
            <w:pPr>
              <w:rPr>
                <w:sz w:val="13"/>
                <w:szCs w:val="13"/>
              </w:rPr>
            </w:pPr>
            <w:r w:rsidRPr="00C306AE">
              <w:rPr>
                <w:sz w:val="13"/>
                <w:szCs w:val="13"/>
              </w:rPr>
              <w:t>Depanator aparatură electronică audio, video, radio şi televizoare</w:t>
            </w:r>
          </w:p>
        </w:tc>
        <w:tc>
          <w:tcPr>
            <w:tcW w:w="462" w:type="dxa"/>
            <w:vAlign w:val="center"/>
          </w:tcPr>
          <w:p w:rsidR="00821FB4" w:rsidRPr="00C306AE" w:rsidRDefault="00821FB4" w:rsidP="00821FB4">
            <w:pPr>
              <w:jc w:val="center"/>
              <w:rPr>
                <w:sz w:val="13"/>
                <w:szCs w:val="13"/>
              </w:rPr>
            </w:pPr>
          </w:p>
        </w:tc>
        <w:tc>
          <w:tcPr>
            <w:tcW w:w="603" w:type="dxa"/>
            <w:vAlign w:val="center"/>
          </w:tcPr>
          <w:p w:rsidR="00821FB4" w:rsidRPr="00C306AE" w:rsidRDefault="00821FB4" w:rsidP="00821FB4">
            <w:pPr>
              <w:pStyle w:val="Heading4"/>
              <w:jc w:val="center"/>
              <w:rPr>
                <w:b w:val="0"/>
                <w:bCs w:val="0"/>
                <w:sz w:val="13"/>
                <w:szCs w:val="13"/>
              </w:rPr>
            </w:pPr>
          </w:p>
        </w:tc>
        <w:tc>
          <w:tcPr>
            <w:tcW w:w="519" w:type="dxa"/>
            <w:tcBorders>
              <w:right w:val="thinThickSmallGap" w:sz="24" w:space="0" w:color="auto"/>
            </w:tcBorders>
            <w:vAlign w:val="center"/>
          </w:tcPr>
          <w:p w:rsidR="00821FB4" w:rsidRPr="00C306AE" w:rsidRDefault="00821FB4" w:rsidP="00821FB4">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821FB4" w:rsidRPr="00C306AE" w:rsidRDefault="00821FB4">
            <w:pPr>
              <w:pStyle w:val="Heading5"/>
              <w:rPr>
                <w:caps/>
                <w:sz w:val="13"/>
                <w:szCs w:val="13"/>
              </w:rPr>
            </w:pPr>
          </w:p>
        </w:tc>
      </w:tr>
      <w:tr w:rsidR="00C306AE" w:rsidRPr="00C306AE" w:rsidTr="003F705A">
        <w:trPr>
          <w:cantSplit/>
          <w:trHeight w:val="103"/>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left w:val="nil"/>
              <w:bottom w:val="single" w:sz="2" w:space="0" w:color="auto"/>
            </w:tcBorders>
            <w:vAlign w:val="center"/>
          </w:tcPr>
          <w:p w:rsidR="00821FB4" w:rsidRPr="00C306AE"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C306AE" w:rsidRDefault="00821FB4" w:rsidP="00821FB4">
            <w:pPr>
              <w:rPr>
                <w:sz w:val="13"/>
                <w:szCs w:val="13"/>
              </w:rPr>
            </w:pPr>
            <w:r w:rsidRPr="00C306AE">
              <w:rPr>
                <w:sz w:val="13"/>
                <w:szCs w:val="13"/>
              </w:rPr>
              <w:t>Depanator radio TV</w:t>
            </w:r>
          </w:p>
        </w:tc>
        <w:tc>
          <w:tcPr>
            <w:tcW w:w="462" w:type="dxa"/>
            <w:vAlign w:val="center"/>
          </w:tcPr>
          <w:p w:rsidR="00821FB4" w:rsidRPr="00C306AE" w:rsidRDefault="00821FB4" w:rsidP="00821FB4">
            <w:pPr>
              <w:jc w:val="center"/>
              <w:rPr>
                <w:sz w:val="13"/>
                <w:szCs w:val="13"/>
              </w:rPr>
            </w:pPr>
          </w:p>
        </w:tc>
        <w:tc>
          <w:tcPr>
            <w:tcW w:w="603" w:type="dxa"/>
            <w:vAlign w:val="center"/>
          </w:tcPr>
          <w:p w:rsidR="00821FB4" w:rsidRPr="00C306AE" w:rsidRDefault="00821FB4" w:rsidP="00821FB4">
            <w:pPr>
              <w:pStyle w:val="Heading4"/>
              <w:jc w:val="center"/>
              <w:rPr>
                <w:b w:val="0"/>
                <w:bCs w:val="0"/>
                <w:sz w:val="13"/>
                <w:szCs w:val="13"/>
              </w:rPr>
            </w:pPr>
          </w:p>
        </w:tc>
        <w:tc>
          <w:tcPr>
            <w:tcW w:w="519" w:type="dxa"/>
            <w:tcBorders>
              <w:right w:val="thinThickSmallGap" w:sz="24" w:space="0" w:color="auto"/>
            </w:tcBorders>
            <w:vAlign w:val="center"/>
          </w:tcPr>
          <w:p w:rsidR="00821FB4" w:rsidRPr="00C306AE" w:rsidRDefault="00821FB4" w:rsidP="00821FB4">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821FB4" w:rsidRPr="00C306AE" w:rsidRDefault="00821FB4">
            <w:pPr>
              <w:pStyle w:val="Heading5"/>
              <w:rPr>
                <w:caps/>
                <w:sz w:val="13"/>
                <w:szCs w:val="13"/>
              </w:rPr>
            </w:pPr>
          </w:p>
        </w:tc>
      </w:tr>
      <w:tr w:rsidR="00C306AE" w:rsidRPr="00C306AE" w:rsidTr="003F705A">
        <w:trPr>
          <w:cantSplit/>
          <w:trHeight w:val="103"/>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left w:val="nil"/>
              <w:bottom w:val="single" w:sz="2" w:space="0" w:color="auto"/>
            </w:tcBorders>
            <w:vAlign w:val="center"/>
          </w:tcPr>
          <w:p w:rsidR="00821FB4" w:rsidRPr="00C306AE"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C306AE" w:rsidRDefault="00821FB4" w:rsidP="00821FB4">
            <w:pPr>
              <w:rPr>
                <w:sz w:val="13"/>
                <w:szCs w:val="13"/>
              </w:rPr>
            </w:pPr>
            <w:r w:rsidRPr="00C306AE">
              <w:rPr>
                <w:sz w:val="13"/>
                <w:szCs w:val="13"/>
              </w:rPr>
              <w:t>Electronist depanator aparate de radio şi televizoare</w:t>
            </w:r>
          </w:p>
        </w:tc>
        <w:tc>
          <w:tcPr>
            <w:tcW w:w="462" w:type="dxa"/>
            <w:vAlign w:val="center"/>
          </w:tcPr>
          <w:p w:rsidR="00821FB4" w:rsidRPr="00C306AE" w:rsidRDefault="00821FB4" w:rsidP="00821FB4">
            <w:pPr>
              <w:jc w:val="center"/>
              <w:rPr>
                <w:sz w:val="13"/>
                <w:szCs w:val="13"/>
              </w:rPr>
            </w:pPr>
          </w:p>
        </w:tc>
        <w:tc>
          <w:tcPr>
            <w:tcW w:w="603" w:type="dxa"/>
            <w:vAlign w:val="center"/>
          </w:tcPr>
          <w:p w:rsidR="00821FB4" w:rsidRPr="00C306AE" w:rsidRDefault="00821FB4" w:rsidP="00821FB4">
            <w:pPr>
              <w:pStyle w:val="Heading4"/>
              <w:jc w:val="center"/>
              <w:rPr>
                <w:b w:val="0"/>
                <w:bCs w:val="0"/>
                <w:sz w:val="13"/>
                <w:szCs w:val="13"/>
              </w:rPr>
            </w:pPr>
          </w:p>
        </w:tc>
        <w:tc>
          <w:tcPr>
            <w:tcW w:w="519" w:type="dxa"/>
            <w:tcBorders>
              <w:right w:val="thinThickSmallGap" w:sz="24" w:space="0" w:color="auto"/>
            </w:tcBorders>
            <w:vAlign w:val="center"/>
          </w:tcPr>
          <w:p w:rsidR="00821FB4" w:rsidRPr="00C306AE" w:rsidRDefault="00821FB4" w:rsidP="00821FB4">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821FB4" w:rsidRPr="00C306AE" w:rsidRDefault="00821FB4">
            <w:pPr>
              <w:pStyle w:val="Heading5"/>
              <w:rPr>
                <w:caps/>
                <w:sz w:val="13"/>
                <w:szCs w:val="13"/>
              </w:rPr>
            </w:pPr>
          </w:p>
        </w:tc>
      </w:tr>
      <w:tr w:rsidR="00C306AE" w:rsidRPr="00C306AE" w:rsidTr="003F705A">
        <w:trPr>
          <w:cantSplit/>
          <w:trHeight w:val="103"/>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left w:val="nil"/>
              <w:bottom w:val="single" w:sz="2" w:space="0" w:color="auto"/>
            </w:tcBorders>
            <w:vAlign w:val="center"/>
          </w:tcPr>
          <w:p w:rsidR="00821FB4" w:rsidRPr="00C306AE"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C306AE" w:rsidRDefault="00821FB4" w:rsidP="00821FB4">
            <w:pPr>
              <w:rPr>
                <w:sz w:val="13"/>
                <w:szCs w:val="13"/>
              </w:rPr>
            </w:pPr>
            <w:r w:rsidRPr="00C306AE">
              <w:rPr>
                <w:sz w:val="13"/>
                <w:szCs w:val="13"/>
              </w:rPr>
              <w:t>Montator reglor depanator instalaţii de electronică şi curenţi purtători</w:t>
            </w:r>
          </w:p>
        </w:tc>
        <w:tc>
          <w:tcPr>
            <w:tcW w:w="462" w:type="dxa"/>
            <w:vAlign w:val="center"/>
          </w:tcPr>
          <w:p w:rsidR="00821FB4" w:rsidRPr="00C306AE" w:rsidRDefault="00821FB4" w:rsidP="00821FB4">
            <w:pPr>
              <w:jc w:val="center"/>
              <w:rPr>
                <w:sz w:val="13"/>
                <w:szCs w:val="13"/>
              </w:rPr>
            </w:pPr>
          </w:p>
        </w:tc>
        <w:tc>
          <w:tcPr>
            <w:tcW w:w="603" w:type="dxa"/>
            <w:vAlign w:val="center"/>
          </w:tcPr>
          <w:p w:rsidR="00821FB4" w:rsidRPr="00C306AE" w:rsidRDefault="00821FB4" w:rsidP="00821FB4">
            <w:pPr>
              <w:pStyle w:val="Heading4"/>
              <w:jc w:val="center"/>
              <w:rPr>
                <w:b w:val="0"/>
                <w:bCs w:val="0"/>
                <w:sz w:val="13"/>
                <w:szCs w:val="13"/>
              </w:rPr>
            </w:pPr>
          </w:p>
        </w:tc>
        <w:tc>
          <w:tcPr>
            <w:tcW w:w="519" w:type="dxa"/>
            <w:tcBorders>
              <w:right w:val="thinThickSmallGap" w:sz="24" w:space="0" w:color="auto"/>
            </w:tcBorders>
            <w:vAlign w:val="center"/>
          </w:tcPr>
          <w:p w:rsidR="00821FB4" w:rsidRPr="00C306AE" w:rsidRDefault="00821FB4" w:rsidP="00821FB4">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821FB4" w:rsidRPr="00C306AE" w:rsidRDefault="00821FB4">
            <w:pPr>
              <w:pStyle w:val="Heading5"/>
              <w:rPr>
                <w:caps/>
                <w:sz w:val="13"/>
                <w:szCs w:val="13"/>
              </w:rPr>
            </w:pPr>
          </w:p>
        </w:tc>
      </w:tr>
      <w:tr w:rsidR="00C306AE" w:rsidRPr="00C306AE" w:rsidTr="003F705A">
        <w:trPr>
          <w:cantSplit/>
          <w:trHeight w:val="103"/>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left w:val="nil"/>
              <w:bottom w:val="single" w:sz="2" w:space="0" w:color="auto"/>
            </w:tcBorders>
            <w:vAlign w:val="center"/>
          </w:tcPr>
          <w:p w:rsidR="00821FB4" w:rsidRPr="00C306AE"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C306AE" w:rsidRDefault="00821FB4" w:rsidP="00821FB4">
            <w:pPr>
              <w:rPr>
                <w:sz w:val="13"/>
                <w:szCs w:val="13"/>
              </w:rPr>
            </w:pPr>
            <w:r w:rsidRPr="00C306AE">
              <w:rPr>
                <w:sz w:val="13"/>
                <w:szCs w:val="13"/>
              </w:rPr>
              <w:t>Montator, reglor şi depanator RTV</w:t>
            </w:r>
          </w:p>
        </w:tc>
        <w:tc>
          <w:tcPr>
            <w:tcW w:w="462" w:type="dxa"/>
            <w:vAlign w:val="center"/>
          </w:tcPr>
          <w:p w:rsidR="00821FB4" w:rsidRPr="00C306AE" w:rsidRDefault="00821FB4" w:rsidP="00821FB4">
            <w:pPr>
              <w:jc w:val="center"/>
              <w:rPr>
                <w:sz w:val="13"/>
                <w:szCs w:val="13"/>
              </w:rPr>
            </w:pPr>
          </w:p>
        </w:tc>
        <w:tc>
          <w:tcPr>
            <w:tcW w:w="603" w:type="dxa"/>
            <w:vAlign w:val="center"/>
          </w:tcPr>
          <w:p w:rsidR="00821FB4" w:rsidRPr="00C306AE" w:rsidRDefault="00821FB4" w:rsidP="00821FB4">
            <w:pPr>
              <w:pStyle w:val="Heading4"/>
              <w:jc w:val="center"/>
              <w:rPr>
                <w:b w:val="0"/>
                <w:bCs w:val="0"/>
                <w:sz w:val="13"/>
                <w:szCs w:val="13"/>
              </w:rPr>
            </w:pPr>
          </w:p>
        </w:tc>
        <w:tc>
          <w:tcPr>
            <w:tcW w:w="519" w:type="dxa"/>
            <w:tcBorders>
              <w:right w:val="thinThickSmallGap" w:sz="24" w:space="0" w:color="auto"/>
            </w:tcBorders>
            <w:vAlign w:val="center"/>
          </w:tcPr>
          <w:p w:rsidR="00821FB4" w:rsidRPr="00C306AE" w:rsidRDefault="00821FB4" w:rsidP="00821FB4">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821FB4" w:rsidRPr="00C306AE" w:rsidRDefault="00821FB4">
            <w:pPr>
              <w:pStyle w:val="Heading5"/>
              <w:rPr>
                <w:caps/>
                <w:sz w:val="13"/>
                <w:szCs w:val="13"/>
              </w:rPr>
            </w:pPr>
          </w:p>
        </w:tc>
      </w:tr>
      <w:tr w:rsidR="00C306AE" w:rsidRPr="00C306AE" w:rsidTr="003F705A">
        <w:trPr>
          <w:cantSplit/>
          <w:trHeight w:val="103"/>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left w:val="nil"/>
              <w:bottom w:val="single" w:sz="2" w:space="0" w:color="auto"/>
            </w:tcBorders>
            <w:vAlign w:val="center"/>
          </w:tcPr>
          <w:p w:rsidR="00821FB4" w:rsidRPr="00C306AE"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C306AE" w:rsidRDefault="00821FB4" w:rsidP="00821FB4">
            <w:pPr>
              <w:rPr>
                <w:sz w:val="13"/>
                <w:szCs w:val="13"/>
              </w:rPr>
            </w:pPr>
            <w:r w:rsidRPr="00C306AE">
              <w:rPr>
                <w:sz w:val="13"/>
                <w:szCs w:val="13"/>
              </w:rPr>
              <w:t>Tehnician echipamente de calcul</w:t>
            </w:r>
          </w:p>
        </w:tc>
        <w:tc>
          <w:tcPr>
            <w:tcW w:w="462" w:type="dxa"/>
            <w:vAlign w:val="center"/>
          </w:tcPr>
          <w:p w:rsidR="00821FB4" w:rsidRPr="00C306AE" w:rsidRDefault="00821FB4" w:rsidP="00821FB4">
            <w:pPr>
              <w:jc w:val="center"/>
              <w:rPr>
                <w:sz w:val="13"/>
                <w:szCs w:val="13"/>
              </w:rPr>
            </w:pPr>
          </w:p>
        </w:tc>
        <w:tc>
          <w:tcPr>
            <w:tcW w:w="603" w:type="dxa"/>
            <w:vAlign w:val="center"/>
          </w:tcPr>
          <w:p w:rsidR="00821FB4" w:rsidRPr="00C306AE" w:rsidRDefault="00821FB4" w:rsidP="00821FB4">
            <w:pPr>
              <w:pStyle w:val="Heading4"/>
              <w:jc w:val="center"/>
              <w:rPr>
                <w:b w:val="0"/>
                <w:bCs w:val="0"/>
                <w:sz w:val="13"/>
                <w:szCs w:val="13"/>
              </w:rPr>
            </w:pPr>
          </w:p>
        </w:tc>
        <w:tc>
          <w:tcPr>
            <w:tcW w:w="519" w:type="dxa"/>
            <w:tcBorders>
              <w:right w:val="thinThickSmallGap" w:sz="24" w:space="0" w:color="auto"/>
            </w:tcBorders>
            <w:vAlign w:val="center"/>
          </w:tcPr>
          <w:p w:rsidR="00821FB4" w:rsidRPr="00C306AE" w:rsidRDefault="00821FB4" w:rsidP="00821FB4">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821FB4" w:rsidRPr="00C306AE" w:rsidRDefault="00821FB4">
            <w:pPr>
              <w:pStyle w:val="Heading5"/>
              <w:rPr>
                <w:caps/>
                <w:sz w:val="13"/>
                <w:szCs w:val="13"/>
              </w:rPr>
            </w:pPr>
          </w:p>
        </w:tc>
      </w:tr>
      <w:tr w:rsidR="00C306AE" w:rsidRPr="00C306AE" w:rsidTr="003F705A">
        <w:trPr>
          <w:cantSplit/>
          <w:trHeight w:val="103"/>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left w:val="nil"/>
              <w:bottom w:val="single" w:sz="2" w:space="0" w:color="auto"/>
            </w:tcBorders>
            <w:vAlign w:val="center"/>
          </w:tcPr>
          <w:p w:rsidR="00821FB4" w:rsidRPr="00C306AE"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C306AE" w:rsidRDefault="00821FB4" w:rsidP="00821FB4">
            <w:pPr>
              <w:rPr>
                <w:sz w:val="13"/>
                <w:szCs w:val="13"/>
              </w:rPr>
            </w:pPr>
            <w:r w:rsidRPr="00C306AE">
              <w:rPr>
                <w:sz w:val="13"/>
                <w:szCs w:val="13"/>
              </w:rPr>
              <w:t>Tehnician electronist pentru RTV,  automatizări, tehnică de calcul, electronică profesională</w:t>
            </w:r>
          </w:p>
        </w:tc>
        <w:tc>
          <w:tcPr>
            <w:tcW w:w="462" w:type="dxa"/>
            <w:vAlign w:val="center"/>
          </w:tcPr>
          <w:p w:rsidR="00821FB4" w:rsidRPr="00C306AE" w:rsidRDefault="00821FB4" w:rsidP="00821FB4">
            <w:pPr>
              <w:jc w:val="center"/>
              <w:rPr>
                <w:sz w:val="13"/>
                <w:szCs w:val="13"/>
              </w:rPr>
            </w:pPr>
          </w:p>
        </w:tc>
        <w:tc>
          <w:tcPr>
            <w:tcW w:w="603" w:type="dxa"/>
            <w:vAlign w:val="center"/>
          </w:tcPr>
          <w:p w:rsidR="00821FB4" w:rsidRPr="00C306AE" w:rsidRDefault="00821FB4" w:rsidP="00821FB4">
            <w:pPr>
              <w:pStyle w:val="Heading4"/>
              <w:jc w:val="center"/>
              <w:rPr>
                <w:b w:val="0"/>
                <w:bCs w:val="0"/>
                <w:sz w:val="13"/>
                <w:szCs w:val="13"/>
              </w:rPr>
            </w:pPr>
          </w:p>
        </w:tc>
        <w:tc>
          <w:tcPr>
            <w:tcW w:w="519" w:type="dxa"/>
            <w:tcBorders>
              <w:right w:val="thinThickSmallGap" w:sz="24" w:space="0" w:color="auto"/>
            </w:tcBorders>
            <w:vAlign w:val="center"/>
          </w:tcPr>
          <w:p w:rsidR="00821FB4" w:rsidRPr="00C306AE" w:rsidRDefault="00821FB4" w:rsidP="00821FB4">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821FB4" w:rsidRPr="00C306AE" w:rsidRDefault="00821FB4">
            <w:pPr>
              <w:pStyle w:val="Heading5"/>
              <w:rPr>
                <w:caps/>
                <w:sz w:val="13"/>
                <w:szCs w:val="13"/>
              </w:rPr>
            </w:pPr>
          </w:p>
        </w:tc>
      </w:tr>
      <w:tr w:rsidR="00C306AE" w:rsidRPr="00C306AE" w:rsidTr="003F705A">
        <w:trPr>
          <w:cantSplit/>
          <w:trHeight w:val="103"/>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left w:val="nil"/>
              <w:bottom w:val="single" w:sz="2" w:space="0" w:color="auto"/>
            </w:tcBorders>
            <w:vAlign w:val="center"/>
          </w:tcPr>
          <w:p w:rsidR="00821FB4" w:rsidRPr="00C306AE"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C306AE" w:rsidRDefault="00821FB4">
            <w:pPr>
              <w:pStyle w:val="Footer"/>
              <w:tabs>
                <w:tab w:val="clear" w:pos="4320"/>
                <w:tab w:val="clear" w:pos="8640"/>
              </w:tabs>
              <w:rPr>
                <w:sz w:val="13"/>
                <w:szCs w:val="13"/>
              </w:rPr>
            </w:pPr>
            <w:r w:rsidRPr="00C306AE">
              <w:rPr>
                <w:sz w:val="13"/>
                <w:szCs w:val="13"/>
              </w:rPr>
              <w:t xml:space="preserve">Electronică şi telecomunicaţii </w:t>
            </w:r>
          </w:p>
        </w:tc>
        <w:tc>
          <w:tcPr>
            <w:tcW w:w="462" w:type="dxa"/>
            <w:vAlign w:val="center"/>
          </w:tcPr>
          <w:p w:rsidR="00821FB4" w:rsidRPr="00C306AE" w:rsidRDefault="00821FB4">
            <w:pPr>
              <w:jc w:val="center"/>
              <w:rPr>
                <w:sz w:val="13"/>
                <w:szCs w:val="13"/>
              </w:rPr>
            </w:pPr>
            <w:r w:rsidRPr="00C306AE">
              <w:rPr>
                <w:sz w:val="13"/>
                <w:szCs w:val="13"/>
              </w:rPr>
              <w:t>x</w:t>
            </w:r>
          </w:p>
        </w:tc>
        <w:tc>
          <w:tcPr>
            <w:tcW w:w="603" w:type="dxa"/>
            <w:vAlign w:val="center"/>
          </w:tcPr>
          <w:p w:rsidR="00821FB4" w:rsidRPr="00C306AE" w:rsidRDefault="00821FB4">
            <w:pPr>
              <w:jc w:val="center"/>
              <w:rPr>
                <w:sz w:val="13"/>
                <w:szCs w:val="13"/>
              </w:rPr>
            </w:pPr>
            <w:r w:rsidRPr="00C306AE">
              <w:rPr>
                <w:sz w:val="13"/>
                <w:szCs w:val="13"/>
              </w:rPr>
              <w:t>x</w:t>
            </w:r>
          </w:p>
        </w:tc>
        <w:tc>
          <w:tcPr>
            <w:tcW w:w="519" w:type="dxa"/>
            <w:tcBorders>
              <w:right w:val="thinThickSmallGap" w:sz="24" w:space="0" w:color="auto"/>
            </w:tcBorders>
            <w:vAlign w:val="center"/>
          </w:tcPr>
          <w:p w:rsidR="00821FB4" w:rsidRPr="00C306AE" w:rsidRDefault="00821FB4">
            <w:pPr>
              <w:jc w:val="center"/>
              <w:rPr>
                <w:sz w:val="13"/>
                <w:szCs w:val="13"/>
              </w:rPr>
            </w:pPr>
          </w:p>
        </w:tc>
        <w:tc>
          <w:tcPr>
            <w:tcW w:w="2057" w:type="dxa"/>
            <w:vMerge/>
            <w:tcBorders>
              <w:left w:val="nil"/>
              <w:right w:val="thinThickSmallGap" w:sz="24" w:space="0" w:color="auto"/>
            </w:tcBorders>
            <w:vAlign w:val="center"/>
          </w:tcPr>
          <w:p w:rsidR="00821FB4" w:rsidRPr="00C306AE" w:rsidRDefault="00821FB4">
            <w:pPr>
              <w:pStyle w:val="Heading5"/>
              <w:rPr>
                <w:caps/>
                <w:sz w:val="13"/>
                <w:szCs w:val="13"/>
              </w:rPr>
            </w:pPr>
          </w:p>
        </w:tc>
      </w:tr>
      <w:tr w:rsidR="00C306AE" w:rsidRPr="00C306AE" w:rsidTr="003F705A">
        <w:trPr>
          <w:cantSplit/>
          <w:trHeight w:val="103"/>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left w:val="nil"/>
              <w:bottom w:val="single" w:sz="2" w:space="0" w:color="auto"/>
            </w:tcBorders>
            <w:vAlign w:val="center"/>
          </w:tcPr>
          <w:p w:rsidR="00821FB4" w:rsidRPr="00C306AE"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C306AE" w:rsidRDefault="00821FB4">
            <w:pPr>
              <w:rPr>
                <w:sz w:val="13"/>
                <w:szCs w:val="13"/>
              </w:rPr>
            </w:pPr>
            <w:r w:rsidRPr="00C306AE">
              <w:rPr>
                <w:sz w:val="13"/>
                <w:szCs w:val="13"/>
              </w:rPr>
              <w:t>Electronică şi telecomunicaţii (în limbi străine)</w:t>
            </w:r>
          </w:p>
        </w:tc>
        <w:tc>
          <w:tcPr>
            <w:tcW w:w="462" w:type="dxa"/>
            <w:vAlign w:val="center"/>
          </w:tcPr>
          <w:p w:rsidR="00821FB4" w:rsidRPr="00C306AE" w:rsidRDefault="00821FB4">
            <w:pPr>
              <w:jc w:val="center"/>
              <w:rPr>
                <w:sz w:val="13"/>
                <w:szCs w:val="13"/>
              </w:rPr>
            </w:pPr>
            <w:r w:rsidRPr="00C306AE">
              <w:rPr>
                <w:sz w:val="13"/>
                <w:szCs w:val="13"/>
              </w:rPr>
              <w:t>x</w:t>
            </w:r>
          </w:p>
        </w:tc>
        <w:tc>
          <w:tcPr>
            <w:tcW w:w="603" w:type="dxa"/>
            <w:vAlign w:val="center"/>
          </w:tcPr>
          <w:p w:rsidR="00821FB4" w:rsidRPr="00C306AE" w:rsidRDefault="00821FB4">
            <w:pPr>
              <w:jc w:val="center"/>
              <w:rPr>
                <w:sz w:val="13"/>
                <w:szCs w:val="13"/>
              </w:rPr>
            </w:pPr>
          </w:p>
        </w:tc>
        <w:tc>
          <w:tcPr>
            <w:tcW w:w="519" w:type="dxa"/>
            <w:tcBorders>
              <w:right w:val="thinThickSmallGap" w:sz="24" w:space="0" w:color="auto"/>
            </w:tcBorders>
            <w:vAlign w:val="center"/>
          </w:tcPr>
          <w:p w:rsidR="00821FB4" w:rsidRPr="00C306AE" w:rsidRDefault="00821FB4">
            <w:pPr>
              <w:jc w:val="center"/>
              <w:rPr>
                <w:sz w:val="13"/>
                <w:szCs w:val="13"/>
              </w:rPr>
            </w:pPr>
          </w:p>
        </w:tc>
        <w:tc>
          <w:tcPr>
            <w:tcW w:w="2057" w:type="dxa"/>
            <w:vMerge/>
            <w:tcBorders>
              <w:left w:val="nil"/>
              <w:right w:val="thinThickSmallGap" w:sz="24" w:space="0" w:color="auto"/>
            </w:tcBorders>
            <w:vAlign w:val="center"/>
          </w:tcPr>
          <w:p w:rsidR="00821FB4" w:rsidRPr="00C306AE" w:rsidRDefault="00821FB4">
            <w:pPr>
              <w:pStyle w:val="Heading5"/>
              <w:rPr>
                <w:caps/>
                <w:sz w:val="13"/>
                <w:szCs w:val="13"/>
              </w:rPr>
            </w:pPr>
          </w:p>
        </w:tc>
      </w:tr>
      <w:tr w:rsidR="00C306AE" w:rsidRPr="00C306AE" w:rsidTr="003F705A">
        <w:trPr>
          <w:cantSplit/>
          <w:trHeight w:val="103"/>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left w:val="nil"/>
              <w:bottom w:val="single" w:sz="2" w:space="0" w:color="auto"/>
            </w:tcBorders>
            <w:vAlign w:val="center"/>
          </w:tcPr>
          <w:p w:rsidR="00821FB4" w:rsidRPr="00C306AE"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C306AE" w:rsidRDefault="00821FB4">
            <w:pPr>
              <w:rPr>
                <w:sz w:val="13"/>
                <w:szCs w:val="13"/>
              </w:rPr>
            </w:pPr>
            <w:r w:rsidRPr="00C306AE">
              <w:rPr>
                <w:sz w:val="13"/>
                <w:szCs w:val="13"/>
              </w:rPr>
              <w:t xml:space="preserve">Comunicaţii </w:t>
            </w:r>
          </w:p>
        </w:tc>
        <w:tc>
          <w:tcPr>
            <w:tcW w:w="462" w:type="dxa"/>
            <w:vAlign w:val="center"/>
          </w:tcPr>
          <w:p w:rsidR="00821FB4" w:rsidRPr="00C306AE" w:rsidRDefault="00821FB4">
            <w:pPr>
              <w:jc w:val="center"/>
              <w:rPr>
                <w:sz w:val="13"/>
                <w:szCs w:val="13"/>
              </w:rPr>
            </w:pPr>
            <w:r w:rsidRPr="00C306AE">
              <w:rPr>
                <w:sz w:val="13"/>
                <w:szCs w:val="13"/>
              </w:rPr>
              <w:t>x</w:t>
            </w:r>
          </w:p>
        </w:tc>
        <w:tc>
          <w:tcPr>
            <w:tcW w:w="603" w:type="dxa"/>
            <w:vAlign w:val="center"/>
          </w:tcPr>
          <w:p w:rsidR="00821FB4" w:rsidRPr="00C306AE" w:rsidRDefault="00821FB4">
            <w:pPr>
              <w:jc w:val="center"/>
              <w:rPr>
                <w:sz w:val="13"/>
                <w:szCs w:val="13"/>
              </w:rPr>
            </w:pPr>
          </w:p>
        </w:tc>
        <w:tc>
          <w:tcPr>
            <w:tcW w:w="519" w:type="dxa"/>
            <w:tcBorders>
              <w:right w:val="thinThickSmallGap" w:sz="24" w:space="0" w:color="auto"/>
            </w:tcBorders>
            <w:vAlign w:val="center"/>
          </w:tcPr>
          <w:p w:rsidR="00821FB4" w:rsidRPr="00C306AE" w:rsidRDefault="00821FB4">
            <w:pPr>
              <w:jc w:val="center"/>
              <w:rPr>
                <w:sz w:val="13"/>
                <w:szCs w:val="13"/>
              </w:rPr>
            </w:pPr>
          </w:p>
        </w:tc>
        <w:tc>
          <w:tcPr>
            <w:tcW w:w="2057" w:type="dxa"/>
            <w:vMerge/>
            <w:tcBorders>
              <w:left w:val="nil"/>
              <w:right w:val="thinThickSmallGap" w:sz="24" w:space="0" w:color="auto"/>
            </w:tcBorders>
            <w:vAlign w:val="center"/>
          </w:tcPr>
          <w:p w:rsidR="00821FB4" w:rsidRPr="00C306AE" w:rsidRDefault="00821FB4">
            <w:pPr>
              <w:pStyle w:val="Heading5"/>
              <w:rPr>
                <w:caps/>
                <w:sz w:val="13"/>
                <w:szCs w:val="13"/>
              </w:rPr>
            </w:pPr>
          </w:p>
        </w:tc>
      </w:tr>
      <w:tr w:rsidR="00C306AE" w:rsidRPr="00C306AE" w:rsidTr="003F705A">
        <w:trPr>
          <w:cantSplit/>
          <w:trHeight w:val="103"/>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left w:val="nil"/>
              <w:bottom w:val="single" w:sz="2" w:space="0" w:color="auto"/>
            </w:tcBorders>
            <w:vAlign w:val="center"/>
          </w:tcPr>
          <w:p w:rsidR="00821FB4" w:rsidRPr="00C306AE"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C306AE" w:rsidRDefault="00821FB4">
            <w:pPr>
              <w:rPr>
                <w:sz w:val="13"/>
                <w:szCs w:val="13"/>
              </w:rPr>
            </w:pPr>
            <w:r w:rsidRPr="00C306AE">
              <w:rPr>
                <w:sz w:val="13"/>
                <w:szCs w:val="13"/>
              </w:rPr>
              <w:t>Comunicaţii (în limbi străine)</w:t>
            </w:r>
          </w:p>
        </w:tc>
        <w:tc>
          <w:tcPr>
            <w:tcW w:w="462" w:type="dxa"/>
            <w:vAlign w:val="center"/>
          </w:tcPr>
          <w:p w:rsidR="00821FB4" w:rsidRPr="00C306AE" w:rsidRDefault="00821FB4">
            <w:pPr>
              <w:jc w:val="center"/>
              <w:rPr>
                <w:sz w:val="13"/>
                <w:szCs w:val="13"/>
              </w:rPr>
            </w:pPr>
            <w:r w:rsidRPr="00C306AE">
              <w:rPr>
                <w:sz w:val="13"/>
                <w:szCs w:val="13"/>
              </w:rPr>
              <w:t>x</w:t>
            </w:r>
          </w:p>
        </w:tc>
        <w:tc>
          <w:tcPr>
            <w:tcW w:w="603" w:type="dxa"/>
            <w:vAlign w:val="center"/>
          </w:tcPr>
          <w:p w:rsidR="00821FB4" w:rsidRPr="00C306AE" w:rsidRDefault="00821FB4">
            <w:pPr>
              <w:jc w:val="center"/>
              <w:rPr>
                <w:sz w:val="13"/>
                <w:szCs w:val="13"/>
              </w:rPr>
            </w:pPr>
          </w:p>
        </w:tc>
        <w:tc>
          <w:tcPr>
            <w:tcW w:w="519" w:type="dxa"/>
            <w:tcBorders>
              <w:right w:val="thinThickSmallGap" w:sz="24" w:space="0" w:color="auto"/>
            </w:tcBorders>
            <w:vAlign w:val="center"/>
          </w:tcPr>
          <w:p w:rsidR="00821FB4" w:rsidRPr="00C306AE" w:rsidRDefault="00821FB4">
            <w:pPr>
              <w:jc w:val="center"/>
              <w:rPr>
                <w:sz w:val="13"/>
                <w:szCs w:val="13"/>
              </w:rPr>
            </w:pPr>
          </w:p>
        </w:tc>
        <w:tc>
          <w:tcPr>
            <w:tcW w:w="2057" w:type="dxa"/>
            <w:vMerge/>
            <w:tcBorders>
              <w:left w:val="nil"/>
              <w:right w:val="thinThickSmallGap" w:sz="24" w:space="0" w:color="auto"/>
            </w:tcBorders>
            <w:vAlign w:val="center"/>
          </w:tcPr>
          <w:p w:rsidR="00821FB4" w:rsidRPr="00C306AE" w:rsidRDefault="00821FB4">
            <w:pPr>
              <w:pStyle w:val="Heading5"/>
              <w:rPr>
                <w:caps/>
                <w:sz w:val="13"/>
                <w:szCs w:val="13"/>
              </w:rPr>
            </w:pPr>
          </w:p>
        </w:tc>
      </w:tr>
      <w:tr w:rsidR="00C306AE" w:rsidRPr="00C306AE" w:rsidTr="003F705A">
        <w:trPr>
          <w:cantSplit/>
          <w:trHeight w:val="103"/>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left w:val="nil"/>
              <w:bottom w:val="single" w:sz="2" w:space="0" w:color="auto"/>
            </w:tcBorders>
            <w:vAlign w:val="center"/>
          </w:tcPr>
          <w:p w:rsidR="00821FB4" w:rsidRPr="00C306AE"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C306AE" w:rsidRDefault="00821FB4" w:rsidP="002E6459">
            <w:pPr>
              <w:rPr>
                <w:sz w:val="13"/>
                <w:szCs w:val="13"/>
              </w:rPr>
            </w:pPr>
            <w:r w:rsidRPr="00C306AE">
              <w:rPr>
                <w:sz w:val="13"/>
                <w:szCs w:val="13"/>
              </w:rPr>
              <w:t>Radioelectronică (militar)</w:t>
            </w:r>
          </w:p>
        </w:tc>
        <w:tc>
          <w:tcPr>
            <w:tcW w:w="462" w:type="dxa"/>
            <w:vAlign w:val="center"/>
          </w:tcPr>
          <w:p w:rsidR="00821FB4" w:rsidRPr="00C306AE" w:rsidRDefault="00821FB4" w:rsidP="002E6459">
            <w:pPr>
              <w:jc w:val="center"/>
              <w:rPr>
                <w:sz w:val="13"/>
                <w:szCs w:val="13"/>
              </w:rPr>
            </w:pPr>
            <w:r w:rsidRPr="00C306AE">
              <w:rPr>
                <w:sz w:val="13"/>
                <w:szCs w:val="13"/>
              </w:rPr>
              <w:t>x</w:t>
            </w:r>
          </w:p>
        </w:tc>
        <w:tc>
          <w:tcPr>
            <w:tcW w:w="603" w:type="dxa"/>
            <w:vAlign w:val="center"/>
          </w:tcPr>
          <w:p w:rsidR="00821FB4" w:rsidRPr="00C306AE" w:rsidRDefault="00821FB4">
            <w:pPr>
              <w:jc w:val="center"/>
              <w:rPr>
                <w:sz w:val="13"/>
                <w:szCs w:val="13"/>
              </w:rPr>
            </w:pPr>
          </w:p>
        </w:tc>
        <w:tc>
          <w:tcPr>
            <w:tcW w:w="519" w:type="dxa"/>
            <w:tcBorders>
              <w:right w:val="thinThickSmallGap" w:sz="24" w:space="0" w:color="auto"/>
            </w:tcBorders>
            <w:vAlign w:val="center"/>
          </w:tcPr>
          <w:p w:rsidR="00821FB4" w:rsidRPr="00C306AE" w:rsidRDefault="00821FB4">
            <w:pPr>
              <w:jc w:val="center"/>
              <w:rPr>
                <w:sz w:val="13"/>
                <w:szCs w:val="13"/>
              </w:rPr>
            </w:pPr>
          </w:p>
        </w:tc>
        <w:tc>
          <w:tcPr>
            <w:tcW w:w="2057" w:type="dxa"/>
            <w:vMerge/>
            <w:tcBorders>
              <w:left w:val="nil"/>
              <w:right w:val="thinThickSmallGap" w:sz="24" w:space="0" w:color="auto"/>
            </w:tcBorders>
            <w:vAlign w:val="center"/>
          </w:tcPr>
          <w:p w:rsidR="00821FB4" w:rsidRPr="00C306AE" w:rsidRDefault="00821FB4">
            <w:pPr>
              <w:pStyle w:val="Heading5"/>
              <w:rPr>
                <w:caps/>
                <w:sz w:val="13"/>
                <w:szCs w:val="13"/>
              </w:rPr>
            </w:pPr>
          </w:p>
        </w:tc>
      </w:tr>
      <w:tr w:rsidR="00C306AE" w:rsidRPr="00C306AE" w:rsidTr="003F705A">
        <w:trPr>
          <w:cantSplit/>
          <w:trHeight w:val="103"/>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left w:val="nil"/>
              <w:bottom w:val="single" w:sz="2" w:space="0" w:color="auto"/>
            </w:tcBorders>
            <w:vAlign w:val="center"/>
          </w:tcPr>
          <w:p w:rsidR="00821FB4" w:rsidRPr="00C306AE"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C306AE" w:rsidRDefault="00821FB4" w:rsidP="002E6459">
            <w:pPr>
              <w:jc w:val="both"/>
              <w:rPr>
                <w:sz w:val="13"/>
                <w:szCs w:val="13"/>
              </w:rPr>
            </w:pPr>
            <w:r w:rsidRPr="00C306AE">
              <w:rPr>
                <w:sz w:val="13"/>
                <w:szCs w:val="13"/>
              </w:rPr>
              <w:t>Radioelectronică de radiolocaţie (militar)</w:t>
            </w:r>
          </w:p>
        </w:tc>
        <w:tc>
          <w:tcPr>
            <w:tcW w:w="462" w:type="dxa"/>
            <w:vAlign w:val="center"/>
          </w:tcPr>
          <w:p w:rsidR="00821FB4" w:rsidRPr="00C306AE" w:rsidRDefault="00821FB4" w:rsidP="002E6459">
            <w:pPr>
              <w:pStyle w:val="Heading4"/>
              <w:jc w:val="center"/>
              <w:rPr>
                <w:b w:val="0"/>
                <w:bCs w:val="0"/>
                <w:sz w:val="13"/>
                <w:szCs w:val="13"/>
              </w:rPr>
            </w:pPr>
            <w:r w:rsidRPr="00C306AE">
              <w:rPr>
                <w:b w:val="0"/>
                <w:bCs w:val="0"/>
                <w:sz w:val="13"/>
                <w:szCs w:val="13"/>
              </w:rPr>
              <w:t>x</w:t>
            </w:r>
          </w:p>
        </w:tc>
        <w:tc>
          <w:tcPr>
            <w:tcW w:w="603" w:type="dxa"/>
            <w:vAlign w:val="center"/>
          </w:tcPr>
          <w:p w:rsidR="00821FB4" w:rsidRPr="00C306AE" w:rsidRDefault="00821FB4">
            <w:pPr>
              <w:jc w:val="center"/>
              <w:rPr>
                <w:sz w:val="13"/>
                <w:szCs w:val="13"/>
              </w:rPr>
            </w:pPr>
          </w:p>
        </w:tc>
        <w:tc>
          <w:tcPr>
            <w:tcW w:w="519" w:type="dxa"/>
            <w:tcBorders>
              <w:right w:val="thinThickSmallGap" w:sz="24" w:space="0" w:color="auto"/>
            </w:tcBorders>
            <w:vAlign w:val="center"/>
          </w:tcPr>
          <w:p w:rsidR="00821FB4" w:rsidRPr="00C306AE" w:rsidRDefault="00821FB4">
            <w:pPr>
              <w:jc w:val="center"/>
              <w:rPr>
                <w:sz w:val="13"/>
                <w:szCs w:val="13"/>
              </w:rPr>
            </w:pPr>
          </w:p>
        </w:tc>
        <w:tc>
          <w:tcPr>
            <w:tcW w:w="2057" w:type="dxa"/>
            <w:vMerge/>
            <w:tcBorders>
              <w:left w:val="nil"/>
              <w:right w:val="thinThickSmallGap" w:sz="24" w:space="0" w:color="auto"/>
            </w:tcBorders>
            <w:vAlign w:val="center"/>
          </w:tcPr>
          <w:p w:rsidR="00821FB4" w:rsidRPr="00C306AE" w:rsidRDefault="00821FB4">
            <w:pPr>
              <w:pStyle w:val="Heading5"/>
              <w:rPr>
                <w:caps/>
                <w:sz w:val="13"/>
                <w:szCs w:val="13"/>
              </w:rPr>
            </w:pPr>
          </w:p>
        </w:tc>
      </w:tr>
      <w:tr w:rsidR="00C306AE" w:rsidRPr="00C306AE" w:rsidTr="003F705A">
        <w:trPr>
          <w:cantSplit/>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left w:val="nil"/>
              <w:bottom w:val="single" w:sz="2" w:space="0" w:color="auto"/>
            </w:tcBorders>
            <w:vAlign w:val="center"/>
          </w:tcPr>
          <w:p w:rsidR="00821FB4" w:rsidRPr="00C306AE"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C306AE" w:rsidRDefault="00821FB4">
            <w:pPr>
              <w:rPr>
                <w:sz w:val="13"/>
                <w:szCs w:val="13"/>
              </w:rPr>
            </w:pPr>
            <w:r w:rsidRPr="00C306AE">
              <w:rPr>
                <w:sz w:val="13"/>
                <w:szCs w:val="13"/>
              </w:rPr>
              <w:t>Telecomenzi şi electronică în transporturi</w:t>
            </w:r>
          </w:p>
        </w:tc>
        <w:tc>
          <w:tcPr>
            <w:tcW w:w="462" w:type="dxa"/>
            <w:vAlign w:val="center"/>
          </w:tcPr>
          <w:p w:rsidR="00821FB4" w:rsidRPr="00C306AE" w:rsidRDefault="00821FB4">
            <w:pPr>
              <w:jc w:val="center"/>
              <w:rPr>
                <w:sz w:val="13"/>
                <w:szCs w:val="13"/>
              </w:rPr>
            </w:pPr>
            <w:r w:rsidRPr="00C306AE">
              <w:rPr>
                <w:sz w:val="13"/>
                <w:szCs w:val="13"/>
              </w:rPr>
              <w:t>x</w:t>
            </w:r>
          </w:p>
        </w:tc>
        <w:tc>
          <w:tcPr>
            <w:tcW w:w="603" w:type="dxa"/>
            <w:vAlign w:val="center"/>
          </w:tcPr>
          <w:p w:rsidR="00821FB4" w:rsidRPr="00C306AE" w:rsidRDefault="00821FB4">
            <w:pPr>
              <w:jc w:val="center"/>
              <w:rPr>
                <w:sz w:val="13"/>
                <w:szCs w:val="13"/>
              </w:rPr>
            </w:pPr>
          </w:p>
        </w:tc>
        <w:tc>
          <w:tcPr>
            <w:tcW w:w="519" w:type="dxa"/>
            <w:tcBorders>
              <w:right w:val="thinThickSmallGap" w:sz="24" w:space="0" w:color="auto"/>
            </w:tcBorders>
            <w:vAlign w:val="center"/>
          </w:tcPr>
          <w:p w:rsidR="00821FB4" w:rsidRPr="00C306AE" w:rsidRDefault="00821FB4">
            <w:pPr>
              <w:jc w:val="center"/>
              <w:rPr>
                <w:sz w:val="13"/>
                <w:szCs w:val="13"/>
              </w:rPr>
            </w:pPr>
          </w:p>
        </w:tc>
        <w:tc>
          <w:tcPr>
            <w:tcW w:w="2057" w:type="dxa"/>
            <w:vMerge/>
            <w:tcBorders>
              <w:left w:val="nil"/>
              <w:right w:val="thinThickSmallGap" w:sz="24" w:space="0" w:color="auto"/>
            </w:tcBorders>
            <w:vAlign w:val="center"/>
          </w:tcPr>
          <w:p w:rsidR="00821FB4" w:rsidRPr="00C306AE" w:rsidRDefault="00821FB4">
            <w:pPr>
              <w:pStyle w:val="Heading5"/>
              <w:rPr>
                <w:caps/>
                <w:sz w:val="13"/>
                <w:szCs w:val="13"/>
              </w:rPr>
            </w:pPr>
          </w:p>
        </w:tc>
      </w:tr>
      <w:tr w:rsidR="00C306AE" w:rsidRPr="00C306AE" w:rsidTr="003F705A">
        <w:trPr>
          <w:cantSplit/>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left w:val="nil"/>
              <w:bottom w:val="single" w:sz="2" w:space="0" w:color="auto"/>
            </w:tcBorders>
            <w:vAlign w:val="center"/>
          </w:tcPr>
          <w:p w:rsidR="00821FB4" w:rsidRPr="00C306AE" w:rsidRDefault="00821FB4" w:rsidP="00594127">
            <w:pPr>
              <w:numPr>
                <w:ilvl w:val="0"/>
                <w:numId w:val="1"/>
              </w:numPr>
              <w:jc w:val="both"/>
              <w:rPr>
                <w:sz w:val="13"/>
                <w:szCs w:val="13"/>
              </w:rPr>
            </w:pPr>
          </w:p>
        </w:tc>
        <w:tc>
          <w:tcPr>
            <w:tcW w:w="6457" w:type="dxa"/>
            <w:tcBorders>
              <w:bottom w:val="single" w:sz="2" w:space="0" w:color="auto"/>
            </w:tcBorders>
            <w:vAlign w:val="center"/>
          </w:tcPr>
          <w:p w:rsidR="00821FB4" w:rsidRPr="00C306AE" w:rsidRDefault="00821FB4">
            <w:pPr>
              <w:rPr>
                <w:sz w:val="13"/>
                <w:szCs w:val="13"/>
              </w:rPr>
            </w:pPr>
            <w:r w:rsidRPr="00C306AE">
              <w:rPr>
                <w:sz w:val="13"/>
                <w:szCs w:val="13"/>
              </w:rPr>
              <w:t>Telefonie-telegrafie</w:t>
            </w:r>
          </w:p>
        </w:tc>
        <w:tc>
          <w:tcPr>
            <w:tcW w:w="462" w:type="dxa"/>
            <w:vAlign w:val="center"/>
          </w:tcPr>
          <w:p w:rsidR="00821FB4" w:rsidRPr="00C306AE" w:rsidRDefault="00821FB4">
            <w:pPr>
              <w:jc w:val="center"/>
              <w:rPr>
                <w:sz w:val="13"/>
                <w:szCs w:val="13"/>
              </w:rPr>
            </w:pPr>
            <w:r w:rsidRPr="00C306AE">
              <w:rPr>
                <w:sz w:val="13"/>
                <w:szCs w:val="13"/>
              </w:rPr>
              <w:t>x</w:t>
            </w:r>
          </w:p>
        </w:tc>
        <w:tc>
          <w:tcPr>
            <w:tcW w:w="603" w:type="dxa"/>
            <w:vAlign w:val="center"/>
          </w:tcPr>
          <w:p w:rsidR="00821FB4" w:rsidRPr="00C306AE" w:rsidRDefault="00821FB4">
            <w:pPr>
              <w:jc w:val="center"/>
              <w:rPr>
                <w:sz w:val="13"/>
                <w:szCs w:val="13"/>
              </w:rPr>
            </w:pPr>
            <w:r w:rsidRPr="00C306AE">
              <w:rPr>
                <w:sz w:val="13"/>
                <w:szCs w:val="13"/>
              </w:rPr>
              <w:t>x</w:t>
            </w:r>
          </w:p>
        </w:tc>
        <w:tc>
          <w:tcPr>
            <w:tcW w:w="519" w:type="dxa"/>
            <w:tcBorders>
              <w:right w:val="thinThickSmallGap" w:sz="24" w:space="0" w:color="auto"/>
            </w:tcBorders>
            <w:vAlign w:val="center"/>
          </w:tcPr>
          <w:p w:rsidR="00821FB4" w:rsidRPr="00C306AE" w:rsidRDefault="00821FB4">
            <w:pPr>
              <w:jc w:val="center"/>
              <w:rPr>
                <w:sz w:val="13"/>
                <w:szCs w:val="13"/>
              </w:rPr>
            </w:pPr>
          </w:p>
        </w:tc>
        <w:tc>
          <w:tcPr>
            <w:tcW w:w="2057" w:type="dxa"/>
            <w:vMerge/>
            <w:tcBorders>
              <w:left w:val="nil"/>
              <w:right w:val="thinThickSmallGap" w:sz="24" w:space="0" w:color="auto"/>
            </w:tcBorders>
            <w:vAlign w:val="center"/>
          </w:tcPr>
          <w:p w:rsidR="00821FB4" w:rsidRPr="00C306AE" w:rsidRDefault="00821FB4">
            <w:pPr>
              <w:pStyle w:val="Heading5"/>
              <w:rPr>
                <w:caps/>
                <w:sz w:val="13"/>
                <w:szCs w:val="13"/>
              </w:rPr>
            </w:pPr>
          </w:p>
        </w:tc>
      </w:tr>
      <w:tr w:rsidR="00C306AE" w:rsidRPr="00C306AE" w:rsidTr="00CF7B26">
        <w:trPr>
          <w:cantSplit/>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top w:val="single" w:sz="2" w:space="0" w:color="auto"/>
              <w:left w:val="nil"/>
              <w:bottom w:val="single" w:sz="4" w:space="0" w:color="auto"/>
            </w:tcBorders>
            <w:vAlign w:val="center"/>
          </w:tcPr>
          <w:p w:rsidR="00821FB4" w:rsidRPr="00C306AE" w:rsidRDefault="00821FB4" w:rsidP="00594127">
            <w:pPr>
              <w:numPr>
                <w:ilvl w:val="0"/>
                <w:numId w:val="1"/>
              </w:numPr>
              <w:jc w:val="both"/>
              <w:rPr>
                <w:sz w:val="13"/>
                <w:szCs w:val="13"/>
              </w:rPr>
            </w:pPr>
          </w:p>
        </w:tc>
        <w:tc>
          <w:tcPr>
            <w:tcW w:w="6457" w:type="dxa"/>
            <w:tcBorders>
              <w:top w:val="single" w:sz="2" w:space="0" w:color="auto"/>
              <w:bottom w:val="single" w:sz="4" w:space="0" w:color="auto"/>
            </w:tcBorders>
            <w:vAlign w:val="center"/>
          </w:tcPr>
          <w:p w:rsidR="00821FB4" w:rsidRPr="00C306AE" w:rsidRDefault="00821FB4">
            <w:pPr>
              <w:rPr>
                <w:sz w:val="13"/>
                <w:szCs w:val="13"/>
              </w:rPr>
            </w:pPr>
            <w:r w:rsidRPr="00C306AE">
              <w:rPr>
                <w:sz w:val="13"/>
                <w:szCs w:val="13"/>
              </w:rPr>
              <w:t>Transmisiuni (militar)</w:t>
            </w:r>
          </w:p>
        </w:tc>
        <w:tc>
          <w:tcPr>
            <w:tcW w:w="462" w:type="dxa"/>
            <w:tcBorders>
              <w:bottom w:val="single" w:sz="4" w:space="0" w:color="auto"/>
            </w:tcBorders>
            <w:vAlign w:val="center"/>
          </w:tcPr>
          <w:p w:rsidR="00821FB4" w:rsidRPr="00C306AE" w:rsidRDefault="00821FB4">
            <w:pPr>
              <w:jc w:val="center"/>
              <w:rPr>
                <w:sz w:val="13"/>
                <w:szCs w:val="13"/>
              </w:rPr>
            </w:pPr>
            <w:r w:rsidRPr="00C306AE">
              <w:rPr>
                <w:sz w:val="13"/>
                <w:szCs w:val="13"/>
              </w:rPr>
              <w:t>x</w:t>
            </w:r>
          </w:p>
        </w:tc>
        <w:tc>
          <w:tcPr>
            <w:tcW w:w="603" w:type="dxa"/>
            <w:tcBorders>
              <w:bottom w:val="single" w:sz="4" w:space="0" w:color="auto"/>
            </w:tcBorders>
            <w:vAlign w:val="center"/>
          </w:tcPr>
          <w:p w:rsidR="00821FB4" w:rsidRPr="00C306AE" w:rsidRDefault="00821FB4">
            <w:pPr>
              <w:jc w:val="center"/>
              <w:rPr>
                <w:sz w:val="13"/>
                <w:szCs w:val="13"/>
              </w:rPr>
            </w:pPr>
          </w:p>
        </w:tc>
        <w:tc>
          <w:tcPr>
            <w:tcW w:w="519" w:type="dxa"/>
            <w:tcBorders>
              <w:bottom w:val="single" w:sz="4" w:space="0" w:color="auto"/>
              <w:right w:val="thinThickSmallGap" w:sz="24" w:space="0" w:color="auto"/>
            </w:tcBorders>
            <w:vAlign w:val="center"/>
          </w:tcPr>
          <w:p w:rsidR="00821FB4" w:rsidRPr="00C306AE" w:rsidRDefault="00821FB4">
            <w:pPr>
              <w:jc w:val="center"/>
              <w:rPr>
                <w:sz w:val="13"/>
                <w:szCs w:val="13"/>
              </w:rPr>
            </w:pPr>
          </w:p>
        </w:tc>
        <w:tc>
          <w:tcPr>
            <w:tcW w:w="2057" w:type="dxa"/>
            <w:vMerge/>
            <w:tcBorders>
              <w:left w:val="nil"/>
              <w:right w:val="thinThickSmallGap" w:sz="24" w:space="0" w:color="auto"/>
            </w:tcBorders>
            <w:vAlign w:val="center"/>
          </w:tcPr>
          <w:p w:rsidR="00821FB4" w:rsidRPr="00C306AE" w:rsidRDefault="00821FB4">
            <w:pPr>
              <w:pStyle w:val="Heading4"/>
              <w:jc w:val="center"/>
              <w:rPr>
                <w:b w:val="0"/>
                <w:bCs w:val="0"/>
                <w:caps/>
                <w:sz w:val="13"/>
                <w:szCs w:val="13"/>
              </w:rPr>
            </w:pPr>
          </w:p>
        </w:tc>
      </w:tr>
      <w:tr w:rsidR="00C306AE" w:rsidRPr="00C306AE" w:rsidTr="00821FB4">
        <w:trPr>
          <w:cantSplit/>
          <w:trHeight w:val="75"/>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left w:val="nil"/>
              <w:bottom w:val="single" w:sz="4" w:space="0" w:color="auto"/>
            </w:tcBorders>
            <w:vAlign w:val="center"/>
          </w:tcPr>
          <w:p w:rsidR="00821FB4" w:rsidRPr="00C306AE" w:rsidRDefault="00821FB4" w:rsidP="00594127">
            <w:pPr>
              <w:numPr>
                <w:ilvl w:val="0"/>
                <w:numId w:val="1"/>
              </w:numPr>
              <w:jc w:val="both"/>
              <w:rPr>
                <w:sz w:val="13"/>
                <w:szCs w:val="13"/>
              </w:rPr>
            </w:pPr>
          </w:p>
        </w:tc>
        <w:tc>
          <w:tcPr>
            <w:tcW w:w="6457" w:type="dxa"/>
            <w:tcBorders>
              <w:bottom w:val="single" w:sz="4" w:space="0" w:color="auto"/>
            </w:tcBorders>
            <w:vAlign w:val="center"/>
          </w:tcPr>
          <w:p w:rsidR="00821FB4" w:rsidRPr="00C306AE" w:rsidRDefault="00821FB4" w:rsidP="00971233">
            <w:pPr>
              <w:rPr>
                <w:sz w:val="13"/>
                <w:szCs w:val="13"/>
              </w:rPr>
            </w:pPr>
            <w:r w:rsidRPr="00C306AE">
              <w:rPr>
                <w:sz w:val="13"/>
                <w:szCs w:val="13"/>
              </w:rPr>
              <w:t>Telecomenzi feroviare</w:t>
            </w:r>
          </w:p>
        </w:tc>
        <w:tc>
          <w:tcPr>
            <w:tcW w:w="462" w:type="dxa"/>
            <w:tcBorders>
              <w:bottom w:val="single" w:sz="4" w:space="0" w:color="auto"/>
            </w:tcBorders>
            <w:vAlign w:val="center"/>
          </w:tcPr>
          <w:p w:rsidR="00821FB4" w:rsidRPr="00C306AE" w:rsidRDefault="00821FB4" w:rsidP="00971233">
            <w:pPr>
              <w:jc w:val="center"/>
              <w:rPr>
                <w:sz w:val="13"/>
                <w:szCs w:val="13"/>
              </w:rPr>
            </w:pPr>
            <w:r w:rsidRPr="00C306AE">
              <w:rPr>
                <w:sz w:val="13"/>
                <w:szCs w:val="13"/>
              </w:rPr>
              <w:t>x</w:t>
            </w:r>
          </w:p>
        </w:tc>
        <w:tc>
          <w:tcPr>
            <w:tcW w:w="603" w:type="dxa"/>
            <w:tcBorders>
              <w:bottom w:val="single" w:sz="4" w:space="0" w:color="auto"/>
            </w:tcBorders>
            <w:vAlign w:val="center"/>
          </w:tcPr>
          <w:p w:rsidR="00821FB4" w:rsidRPr="00C306AE" w:rsidRDefault="00821FB4">
            <w:pPr>
              <w:jc w:val="center"/>
              <w:rPr>
                <w:sz w:val="13"/>
                <w:szCs w:val="13"/>
              </w:rPr>
            </w:pPr>
          </w:p>
        </w:tc>
        <w:tc>
          <w:tcPr>
            <w:tcW w:w="519" w:type="dxa"/>
            <w:tcBorders>
              <w:bottom w:val="single" w:sz="4" w:space="0" w:color="auto"/>
              <w:right w:val="thinThickSmallGap" w:sz="24" w:space="0" w:color="auto"/>
            </w:tcBorders>
            <w:vAlign w:val="center"/>
          </w:tcPr>
          <w:p w:rsidR="00821FB4" w:rsidRPr="00C306AE" w:rsidRDefault="00821FB4">
            <w:pPr>
              <w:jc w:val="center"/>
              <w:rPr>
                <w:sz w:val="13"/>
                <w:szCs w:val="13"/>
              </w:rPr>
            </w:pPr>
          </w:p>
        </w:tc>
        <w:tc>
          <w:tcPr>
            <w:tcW w:w="2057" w:type="dxa"/>
            <w:vMerge/>
            <w:tcBorders>
              <w:left w:val="nil"/>
              <w:right w:val="thinThickSmallGap" w:sz="24" w:space="0" w:color="auto"/>
            </w:tcBorders>
            <w:vAlign w:val="center"/>
          </w:tcPr>
          <w:p w:rsidR="00821FB4" w:rsidRPr="00C306AE" w:rsidRDefault="00821FB4">
            <w:pPr>
              <w:pStyle w:val="Heading4"/>
              <w:jc w:val="center"/>
              <w:rPr>
                <w:b w:val="0"/>
                <w:bCs w:val="0"/>
                <w:caps/>
                <w:sz w:val="13"/>
                <w:szCs w:val="13"/>
              </w:rPr>
            </w:pPr>
          </w:p>
        </w:tc>
      </w:tr>
      <w:tr w:rsidR="00C306AE" w:rsidRPr="00C306AE" w:rsidTr="00821FB4">
        <w:trPr>
          <w:cantSplit/>
          <w:trHeight w:val="75"/>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left w:val="nil"/>
              <w:bottom w:val="single" w:sz="4" w:space="0" w:color="auto"/>
            </w:tcBorders>
            <w:vAlign w:val="center"/>
          </w:tcPr>
          <w:p w:rsidR="00821FB4" w:rsidRPr="00C306AE" w:rsidRDefault="00821FB4" w:rsidP="00594127">
            <w:pPr>
              <w:numPr>
                <w:ilvl w:val="0"/>
                <w:numId w:val="1"/>
              </w:numPr>
              <w:jc w:val="both"/>
              <w:rPr>
                <w:sz w:val="13"/>
                <w:szCs w:val="13"/>
              </w:rPr>
            </w:pPr>
          </w:p>
        </w:tc>
        <w:tc>
          <w:tcPr>
            <w:tcW w:w="6457" w:type="dxa"/>
            <w:tcBorders>
              <w:bottom w:val="single" w:sz="4" w:space="0" w:color="auto"/>
            </w:tcBorders>
            <w:vAlign w:val="center"/>
          </w:tcPr>
          <w:p w:rsidR="00821FB4" w:rsidRPr="00C306AE" w:rsidRDefault="00821FB4" w:rsidP="00586B02">
            <w:pPr>
              <w:rPr>
                <w:sz w:val="13"/>
                <w:szCs w:val="13"/>
              </w:rPr>
            </w:pPr>
            <w:r w:rsidRPr="00C306AE">
              <w:rPr>
                <w:sz w:val="13"/>
                <w:szCs w:val="13"/>
              </w:rPr>
              <w:t>Componenţi şi dispozitive electronice</w:t>
            </w:r>
          </w:p>
        </w:tc>
        <w:tc>
          <w:tcPr>
            <w:tcW w:w="462" w:type="dxa"/>
            <w:tcBorders>
              <w:bottom w:val="single" w:sz="4" w:space="0" w:color="auto"/>
            </w:tcBorders>
            <w:vAlign w:val="center"/>
          </w:tcPr>
          <w:p w:rsidR="00821FB4" w:rsidRPr="00C306AE" w:rsidRDefault="00821FB4" w:rsidP="00586B02">
            <w:pPr>
              <w:pStyle w:val="Heading4"/>
              <w:jc w:val="center"/>
              <w:rPr>
                <w:b w:val="0"/>
                <w:bCs w:val="0"/>
                <w:sz w:val="13"/>
                <w:szCs w:val="13"/>
              </w:rPr>
            </w:pPr>
            <w:r w:rsidRPr="00C306AE">
              <w:rPr>
                <w:b w:val="0"/>
                <w:bCs w:val="0"/>
                <w:sz w:val="13"/>
                <w:szCs w:val="13"/>
              </w:rPr>
              <w:t>x</w:t>
            </w:r>
          </w:p>
        </w:tc>
        <w:tc>
          <w:tcPr>
            <w:tcW w:w="603" w:type="dxa"/>
            <w:tcBorders>
              <w:bottom w:val="single" w:sz="4" w:space="0" w:color="auto"/>
            </w:tcBorders>
            <w:vAlign w:val="center"/>
          </w:tcPr>
          <w:p w:rsidR="00821FB4" w:rsidRPr="00C306AE" w:rsidRDefault="00821FB4" w:rsidP="00586B02">
            <w:pPr>
              <w:jc w:val="center"/>
              <w:rPr>
                <w:sz w:val="13"/>
                <w:szCs w:val="13"/>
              </w:rPr>
            </w:pPr>
          </w:p>
        </w:tc>
        <w:tc>
          <w:tcPr>
            <w:tcW w:w="519" w:type="dxa"/>
            <w:tcBorders>
              <w:bottom w:val="single" w:sz="4" w:space="0" w:color="auto"/>
              <w:right w:val="thinThickSmallGap" w:sz="24" w:space="0" w:color="auto"/>
            </w:tcBorders>
            <w:vAlign w:val="center"/>
          </w:tcPr>
          <w:p w:rsidR="00821FB4" w:rsidRPr="00C306AE" w:rsidRDefault="00821FB4">
            <w:pPr>
              <w:jc w:val="center"/>
              <w:rPr>
                <w:sz w:val="13"/>
                <w:szCs w:val="13"/>
              </w:rPr>
            </w:pPr>
          </w:p>
        </w:tc>
        <w:tc>
          <w:tcPr>
            <w:tcW w:w="2057" w:type="dxa"/>
            <w:vMerge/>
            <w:tcBorders>
              <w:left w:val="nil"/>
              <w:right w:val="thinThickSmallGap" w:sz="24" w:space="0" w:color="auto"/>
            </w:tcBorders>
            <w:vAlign w:val="center"/>
          </w:tcPr>
          <w:p w:rsidR="00821FB4" w:rsidRPr="00C306AE" w:rsidRDefault="00821FB4">
            <w:pPr>
              <w:pStyle w:val="Heading4"/>
              <w:jc w:val="center"/>
              <w:rPr>
                <w:b w:val="0"/>
                <w:bCs w:val="0"/>
                <w:caps/>
                <w:sz w:val="13"/>
                <w:szCs w:val="13"/>
              </w:rPr>
            </w:pPr>
          </w:p>
        </w:tc>
      </w:tr>
      <w:tr w:rsidR="00C306AE" w:rsidRPr="00C306AE" w:rsidTr="00821FB4">
        <w:trPr>
          <w:cantSplit/>
          <w:trHeight w:val="75"/>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left w:val="nil"/>
              <w:bottom w:val="single" w:sz="4" w:space="0" w:color="auto"/>
            </w:tcBorders>
            <w:vAlign w:val="center"/>
          </w:tcPr>
          <w:p w:rsidR="00821FB4" w:rsidRPr="00C306AE" w:rsidRDefault="00821FB4" w:rsidP="00594127">
            <w:pPr>
              <w:numPr>
                <w:ilvl w:val="0"/>
                <w:numId w:val="1"/>
              </w:numPr>
              <w:jc w:val="both"/>
              <w:rPr>
                <w:sz w:val="13"/>
                <w:szCs w:val="13"/>
              </w:rPr>
            </w:pPr>
          </w:p>
        </w:tc>
        <w:tc>
          <w:tcPr>
            <w:tcW w:w="6457" w:type="dxa"/>
            <w:tcBorders>
              <w:bottom w:val="single" w:sz="4" w:space="0" w:color="auto"/>
            </w:tcBorders>
            <w:vAlign w:val="center"/>
          </w:tcPr>
          <w:p w:rsidR="00821FB4" w:rsidRPr="00C306AE" w:rsidRDefault="00821FB4" w:rsidP="00821FB4">
            <w:pPr>
              <w:rPr>
                <w:sz w:val="13"/>
                <w:szCs w:val="13"/>
              </w:rPr>
            </w:pPr>
            <w:r w:rsidRPr="00C306AE">
              <w:rPr>
                <w:sz w:val="13"/>
                <w:szCs w:val="13"/>
              </w:rPr>
              <w:t>Electronică</w:t>
            </w:r>
          </w:p>
        </w:tc>
        <w:tc>
          <w:tcPr>
            <w:tcW w:w="462" w:type="dxa"/>
            <w:tcBorders>
              <w:bottom w:val="single" w:sz="4" w:space="0" w:color="auto"/>
            </w:tcBorders>
            <w:vAlign w:val="center"/>
          </w:tcPr>
          <w:p w:rsidR="00821FB4" w:rsidRPr="00C306AE" w:rsidRDefault="00821FB4" w:rsidP="00821FB4">
            <w:pPr>
              <w:jc w:val="center"/>
              <w:rPr>
                <w:sz w:val="13"/>
                <w:szCs w:val="13"/>
              </w:rPr>
            </w:pPr>
            <w:r w:rsidRPr="00C306AE">
              <w:rPr>
                <w:sz w:val="13"/>
                <w:szCs w:val="13"/>
              </w:rPr>
              <w:t>x</w:t>
            </w:r>
          </w:p>
        </w:tc>
        <w:tc>
          <w:tcPr>
            <w:tcW w:w="603" w:type="dxa"/>
            <w:tcBorders>
              <w:bottom w:val="single" w:sz="4" w:space="0" w:color="auto"/>
            </w:tcBorders>
            <w:vAlign w:val="center"/>
          </w:tcPr>
          <w:p w:rsidR="00821FB4" w:rsidRPr="00C306AE" w:rsidRDefault="00821FB4" w:rsidP="00821FB4">
            <w:pPr>
              <w:jc w:val="center"/>
              <w:rPr>
                <w:sz w:val="13"/>
                <w:szCs w:val="13"/>
              </w:rPr>
            </w:pPr>
            <w:r w:rsidRPr="00C306AE">
              <w:rPr>
                <w:sz w:val="13"/>
                <w:szCs w:val="13"/>
              </w:rPr>
              <w:t>x</w:t>
            </w:r>
          </w:p>
        </w:tc>
        <w:tc>
          <w:tcPr>
            <w:tcW w:w="519" w:type="dxa"/>
            <w:tcBorders>
              <w:bottom w:val="single" w:sz="4" w:space="0" w:color="auto"/>
              <w:right w:val="thinThickSmallGap" w:sz="24" w:space="0" w:color="auto"/>
            </w:tcBorders>
            <w:vAlign w:val="center"/>
          </w:tcPr>
          <w:p w:rsidR="00821FB4" w:rsidRPr="00C306AE" w:rsidRDefault="00821FB4" w:rsidP="00821FB4">
            <w:pPr>
              <w:jc w:val="center"/>
              <w:rPr>
                <w:sz w:val="13"/>
                <w:szCs w:val="13"/>
              </w:rPr>
            </w:pPr>
          </w:p>
        </w:tc>
        <w:tc>
          <w:tcPr>
            <w:tcW w:w="2057" w:type="dxa"/>
            <w:vMerge/>
            <w:tcBorders>
              <w:left w:val="nil"/>
              <w:right w:val="thinThickSmallGap" w:sz="24" w:space="0" w:color="auto"/>
            </w:tcBorders>
            <w:vAlign w:val="center"/>
          </w:tcPr>
          <w:p w:rsidR="00821FB4" w:rsidRPr="00C306AE" w:rsidRDefault="00821FB4">
            <w:pPr>
              <w:pStyle w:val="Heading4"/>
              <w:jc w:val="center"/>
              <w:rPr>
                <w:b w:val="0"/>
                <w:bCs w:val="0"/>
                <w:caps/>
                <w:sz w:val="13"/>
                <w:szCs w:val="13"/>
              </w:rPr>
            </w:pPr>
          </w:p>
        </w:tc>
      </w:tr>
      <w:tr w:rsidR="00C306AE" w:rsidRPr="00C306AE" w:rsidTr="00821FB4">
        <w:trPr>
          <w:cantSplit/>
          <w:trHeight w:val="20"/>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left w:val="nil"/>
              <w:bottom w:val="single" w:sz="4" w:space="0" w:color="auto"/>
            </w:tcBorders>
            <w:vAlign w:val="center"/>
          </w:tcPr>
          <w:p w:rsidR="00821FB4" w:rsidRPr="00C306AE" w:rsidRDefault="00821FB4" w:rsidP="00594127">
            <w:pPr>
              <w:numPr>
                <w:ilvl w:val="0"/>
                <w:numId w:val="1"/>
              </w:numPr>
              <w:jc w:val="both"/>
              <w:rPr>
                <w:sz w:val="13"/>
                <w:szCs w:val="13"/>
              </w:rPr>
            </w:pPr>
          </w:p>
        </w:tc>
        <w:tc>
          <w:tcPr>
            <w:tcW w:w="6457" w:type="dxa"/>
            <w:tcBorders>
              <w:bottom w:val="single" w:sz="4" w:space="0" w:color="auto"/>
            </w:tcBorders>
            <w:vAlign w:val="center"/>
          </w:tcPr>
          <w:p w:rsidR="00821FB4" w:rsidRPr="00C306AE" w:rsidRDefault="00821FB4" w:rsidP="00821FB4">
            <w:pPr>
              <w:rPr>
                <w:sz w:val="13"/>
                <w:szCs w:val="13"/>
              </w:rPr>
            </w:pPr>
            <w:r w:rsidRPr="00C306AE">
              <w:rPr>
                <w:sz w:val="13"/>
                <w:szCs w:val="13"/>
              </w:rPr>
              <w:t>Automatizări şi calculatoare</w:t>
            </w:r>
          </w:p>
        </w:tc>
        <w:tc>
          <w:tcPr>
            <w:tcW w:w="462" w:type="dxa"/>
            <w:tcBorders>
              <w:bottom w:val="single" w:sz="4" w:space="0" w:color="auto"/>
            </w:tcBorders>
            <w:vAlign w:val="center"/>
          </w:tcPr>
          <w:p w:rsidR="00821FB4" w:rsidRPr="00C306AE" w:rsidRDefault="00821FB4" w:rsidP="00821FB4">
            <w:pPr>
              <w:jc w:val="center"/>
              <w:rPr>
                <w:sz w:val="13"/>
                <w:szCs w:val="13"/>
              </w:rPr>
            </w:pPr>
            <w:r w:rsidRPr="00C306AE">
              <w:rPr>
                <w:sz w:val="13"/>
                <w:szCs w:val="13"/>
              </w:rPr>
              <w:t>x</w:t>
            </w:r>
          </w:p>
        </w:tc>
        <w:tc>
          <w:tcPr>
            <w:tcW w:w="603" w:type="dxa"/>
            <w:tcBorders>
              <w:bottom w:val="single" w:sz="4" w:space="0" w:color="auto"/>
            </w:tcBorders>
            <w:vAlign w:val="center"/>
          </w:tcPr>
          <w:p w:rsidR="00821FB4" w:rsidRPr="00C306AE" w:rsidRDefault="00821FB4" w:rsidP="00821FB4">
            <w:pPr>
              <w:jc w:val="center"/>
              <w:rPr>
                <w:sz w:val="13"/>
                <w:szCs w:val="13"/>
              </w:rPr>
            </w:pPr>
            <w:r w:rsidRPr="00C306AE">
              <w:rPr>
                <w:sz w:val="13"/>
                <w:szCs w:val="13"/>
              </w:rPr>
              <w:t>x</w:t>
            </w:r>
          </w:p>
        </w:tc>
        <w:tc>
          <w:tcPr>
            <w:tcW w:w="519" w:type="dxa"/>
            <w:tcBorders>
              <w:bottom w:val="single" w:sz="4" w:space="0" w:color="auto"/>
              <w:right w:val="thinThickSmallGap" w:sz="24" w:space="0" w:color="auto"/>
            </w:tcBorders>
            <w:vAlign w:val="center"/>
          </w:tcPr>
          <w:p w:rsidR="00821FB4" w:rsidRPr="00C306AE" w:rsidRDefault="00821FB4" w:rsidP="00821FB4">
            <w:pPr>
              <w:jc w:val="center"/>
              <w:rPr>
                <w:sz w:val="13"/>
                <w:szCs w:val="13"/>
              </w:rPr>
            </w:pPr>
          </w:p>
        </w:tc>
        <w:tc>
          <w:tcPr>
            <w:tcW w:w="2057" w:type="dxa"/>
            <w:vMerge/>
            <w:tcBorders>
              <w:left w:val="nil"/>
              <w:right w:val="thinThickSmallGap" w:sz="24" w:space="0" w:color="auto"/>
            </w:tcBorders>
            <w:vAlign w:val="center"/>
          </w:tcPr>
          <w:p w:rsidR="00821FB4" w:rsidRPr="00C306AE" w:rsidRDefault="00821FB4">
            <w:pPr>
              <w:pStyle w:val="Heading4"/>
              <w:jc w:val="center"/>
              <w:rPr>
                <w:b w:val="0"/>
                <w:bCs w:val="0"/>
                <w:caps/>
                <w:sz w:val="13"/>
                <w:szCs w:val="13"/>
              </w:rPr>
            </w:pPr>
          </w:p>
        </w:tc>
      </w:tr>
      <w:tr w:rsidR="00C306AE" w:rsidRPr="00C306AE" w:rsidTr="00821FB4">
        <w:trPr>
          <w:cantSplit/>
          <w:trHeight w:val="20"/>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left w:val="nil"/>
              <w:bottom w:val="single" w:sz="4" w:space="0" w:color="auto"/>
            </w:tcBorders>
            <w:vAlign w:val="center"/>
          </w:tcPr>
          <w:p w:rsidR="00821FB4" w:rsidRPr="00C306AE" w:rsidRDefault="00821FB4" w:rsidP="00594127">
            <w:pPr>
              <w:numPr>
                <w:ilvl w:val="0"/>
                <w:numId w:val="1"/>
              </w:numPr>
              <w:jc w:val="both"/>
              <w:rPr>
                <w:sz w:val="13"/>
                <w:szCs w:val="13"/>
              </w:rPr>
            </w:pPr>
          </w:p>
        </w:tc>
        <w:tc>
          <w:tcPr>
            <w:tcW w:w="6457" w:type="dxa"/>
            <w:tcBorders>
              <w:bottom w:val="single" w:sz="4" w:space="0" w:color="auto"/>
            </w:tcBorders>
            <w:vAlign w:val="center"/>
          </w:tcPr>
          <w:p w:rsidR="00821FB4" w:rsidRPr="00C306AE" w:rsidRDefault="00821FB4" w:rsidP="00821FB4">
            <w:pPr>
              <w:rPr>
                <w:sz w:val="13"/>
                <w:szCs w:val="13"/>
              </w:rPr>
            </w:pPr>
            <w:r w:rsidRPr="00C306AE">
              <w:rPr>
                <w:sz w:val="13"/>
                <w:szCs w:val="13"/>
              </w:rPr>
              <w:t>Automatizări</w:t>
            </w:r>
          </w:p>
        </w:tc>
        <w:tc>
          <w:tcPr>
            <w:tcW w:w="462" w:type="dxa"/>
            <w:tcBorders>
              <w:bottom w:val="single" w:sz="4" w:space="0" w:color="auto"/>
            </w:tcBorders>
            <w:vAlign w:val="center"/>
          </w:tcPr>
          <w:p w:rsidR="00821FB4" w:rsidRPr="00C306AE" w:rsidRDefault="00821FB4" w:rsidP="00821FB4">
            <w:pPr>
              <w:jc w:val="center"/>
              <w:rPr>
                <w:sz w:val="13"/>
                <w:szCs w:val="13"/>
              </w:rPr>
            </w:pPr>
            <w:r w:rsidRPr="00C306AE">
              <w:rPr>
                <w:sz w:val="13"/>
                <w:szCs w:val="13"/>
              </w:rPr>
              <w:t>x</w:t>
            </w:r>
          </w:p>
        </w:tc>
        <w:tc>
          <w:tcPr>
            <w:tcW w:w="603" w:type="dxa"/>
            <w:tcBorders>
              <w:bottom w:val="single" w:sz="4" w:space="0" w:color="auto"/>
            </w:tcBorders>
            <w:vAlign w:val="center"/>
          </w:tcPr>
          <w:p w:rsidR="00821FB4" w:rsidRPr="00C306AE" w:rsidRDefault="00821FB4" w:rsidP="00821FB4">
            <w:pPr>
              <w:jc w:val="center"/>
              <w:rPr>
                <w:sz w:val="13"/>
                <w:szCs w:val="13"/>
              </w:rPr>
            </w:pPr>
            <w:r w:rsidRPr="00C306AE">
              <w:rPr>
                <w:sz w:val="13"/>
                <w:szCs w:val="13"/>
              </w:rPr>
              <w:t>x</w:t>
            </w:r>
          </w:p>
        </w:tc>
        <w:tc>
          <w:tcPr>
            <w:tcW w:w="519" w:type="dxa"/>
            <w:tcBorders>
              <w:bottom w:val="single" w:sz="4" w:space="0" w:color="auto"/>
              <w:right w:val="thinThickSmallGap" w:sz="24" w:space="0" w:color="auto"/>
            </w:tcBorders>
            <w:vAlign w:val="center"/>
          </w:tcPr>
          <w:p w:rsidR="00821FB4" w:rsidRPr="00C306AE" w:rsidRDefault="00821FB4" w:rsidP="00821FB4">
            <w:pPr>
              <w:jc w:val="center"/>
              <w:rPr>
                <w:sz w:val="13"/>
                <w:szCs w:val="13"/>
              </w:rPr>
            </w:pPr>
          </w:p>
        </w:tc>
        <w:tc>
          <w:tcPr>
            <w:tcW w:w="2057" w:type="dxa"/>
            <w:vMerge/>
            <w:tcBorders>
              <w:left w:val="nil"/>
              <w:right w:val="thinThickSmallGap" w:sz="24" w:space="0" w:color="auto"/>
            </w:tcBorders>
            <w:vAlign w:val="center"/>
          </w:tcPr>
          <w:p w:rsidR="00821FB4" w:rsidRPr="00C306AE" w:rsidRDefault="00821FB4">
            <w:pPr>
              <w:pStyle w:val="Heading4"/>
              <w:jc w:val="center"/>
              <w:rPr>
                <w:b w:val="0"/>
                <w:bCs w:val="0"/>
                <w:caps/>
                <w:sz w:val="13"/>
                <w:szCs w:val="13"/>
              </w:rPr>
            </w:pPr>
          </w:p>
        </w:tc>
      </w:tr>
      <w:tr w:rsidR="00C306AE" w:rsidRPr="00C306AE" w:rsidTr="00821FB4">
        <w:trPr>
          <w:cantSplit/>
          <w:trHeight w:val="75"/>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left w:val="nil"/>
              <w:bottom w:val="single" w:sz="4" w:space="0" w:color="auto"/>
            </w:tcBorders>
            <w:vAlign w:val="center"/>
          </w:tcPr>
          <w:p w:rsidR="00821FB4" w:rsidRPr="00C306AE" w:rsidRDefault="00821FB4" w:rsidP="00594127">
            <w:pPr>
              <w:numPr>
                <w:ilvl w:val="0"/>
                <w:numId w:val="1"/>
              </w:numPr>
              <w:jc w:val="both"/>
              <w:rPr>
                <w:sz w:val="13"/>
                <w:szCs w:val="13"/>
              </w:rPr>
            </w:pPr>
          </w:p>
        </w:tc>
        <w:tc>
          <w:tcPr>
            <w:tcW w:w="6457" w:type="dxa"/>
            <w:tcBorders>
              <w:bottom w:val="single" w:sz="4" w:space="0" w:color="auto"/>
            </w:tcBorders>
            <w:vAlign w:val="center"/>
          </w:tcPr>
          <w:p w:rsidR="00821FB4" w:rsidRPr="00C306AE" w:rsidRDefault="00821FB4" w:rsidP="00821FB4">
            <w:pPr>
              <w:rPr>
                <w:sz w:val="13"/>
                <w:szCs w:val="13"/>
              </w:rPr>
            </w:pPr>
            <w:r w:rsidRPr="00C306AE">
              <w:rPr>
                <w:sz w:val="13"/>
                <w:szCs w:val="13"/>
              </w:rPr>
              <w:t>Automatizări industriale</w:t>
            </w:r>
          </w:p>
        </w:tc>
        <w:tc>
          <w:tcPr>
            <w:tcW w:w="462" w:type="dxa"/>
            <w:tcBorders>
              <w:bottom w:val="single" w:sz="4" w:space="0" w:color="auto"/>
            </w:tcBorders>
            <w:vAlign w:val="center"/>
          </w:tcPr>
          <w:p w:rsidR="00821FB4" w:rsidRPr="00C306AE" w:rsidRDefault="00821FB4" w:rsidP="00821FB4">
            <w:pPr>
              <w:jc w:val="center"/>
              <w:rPr>
                <w:sz w:val="13"/>
                <w:szCs w:val="13"/>
              </w:rPr>
            </w:pPr>
          </w:p>
        </w:tc>
        <w:tc>
          <w:tcPr>
            <w:tcW w:w="603" w:type="dxa"/>
            <w:tcBorders>
              <w:bottom w:val="single" w:sz="4" w:space="0" w:color="auto"/>
            </w:tcBorders>
            <w:vAlign w:val="center"/>
          </w:tcPr>
          <w:p w:rsidR="00821FB4" w:rsidRPr="00C306AE" w:rsidRDefault="00821FB4" w:rsidP="00821FB4">
            <w:pPr>
              <w:jc w:val="center"/>
              <w:rPr>
                <w:sz w:val="13"/>
                <w:szCs w:val="13"/>
              </w:rPr>
            </w:pPr>
            <w:r w:rsidRPr="00C306AE">
              <w:rPr>
                <w:sz w:val="13"/>
                <w:szCs w:val="13"/>
              </w:rPr>
              <w:t>x</w:t>
            </w:r>
          </w:p>
        </w:tc>
        <w:tc>
          <w:tcPr>
            <w:tcW w:w="519" w:type="dxa"/>
            <w:tcBorders>
              <w:bottom w:val="single" w:sz="4" w:space="0" w:color="auto"/>
              <w:right w:val="thinThickSmallGap" w:sz="24" w:space="0" w:color="auto"/>
            </w:tcBorders>
            <w:vAlign w:val="center"/>
          </w:tcPr>
          <w:p w:rsidR="00821FB4" w:rsidRPr="00C306AE" w:rsidRDefault="00821FB4" w:rsidP="00821FB4">
            <w:pPr>
              <w:jc w:val="center"/>
              <w:rPr>
                <w:sz w:val="13"/>
                <w:szCs w:val="13"/>
              </w:rPr>
            </w:pPr>
          </w:p>
        </w:tc>
        <w:tc>
          <w:tcPr>
            <w:tcW w:w="2057" w:type="dxa"/>
            <w:vMerge/>
            <w:tcBorders>
              <w:left w:val="nil"/>
              <w:right w:val="thinThickSmallGap" w:sz="24" w:space="0" w:color="auto"/>
            </w:tcBorders>
            <w:vAlign w:val="center"/>
          </w:tcPr>
          <w:p w:rsidR="00821FB4" w:rsidRPr="00C306AE" w:rsidRDefault="00821FB4">
            <w:pPr>
              <w:pStyle w:val="Heading4"/>
              <w:jc w:val="center"/>
              <w:rPr>
                <w:b w:val="0"/>
                <w:bCs w:val="0"/>
                <w:caps/>
                <w:sz w:val="13"/>
                <w:szCs w:val="13"/>
              </w:rPr>
            </w:pPr>
          </w:p>
        </w:tc>
      </w:tr>
      <w:tr w:rsidR="00C306AE" w:rsidRPr="00C306AE" w:rsidTr="00821FB4">
        <w:trPr>
          <w:cantSplit/>
          <w:trHeight w:val="75"/>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left w:val="nil"/>
              <w:bottom w:val="single" w:sz="4" w:space="0" w:color="auto"/>
            </w:tcBorders>
            <w:vAlign w:val="center"/>
          </w:tcPr>
          <w:p w:rsidR="00821FB4" w:rsidRPr="00C306AE" w:rsidRDefault="00821FB4" w:rsidP="00594127">
            <w:pPr>
              <w:numPr>
                <w:ilvl w:val="0"/>
                <w:numId w:val="1"/>
              </w:numPr>
              <w:jc w:val="both"/>
              <w:rPr>
                <w:sz w:val="13"/>
                <w:szCs w:val="13"/>
              </w:rPr>
            </w:pPr>
          </w:p>
        </w:tc>
        <w:tc>
          <w:tcPr>
            <w:tcW w:w="6457" w:type="dxa"/>
            <w:tcBorders>
              <w:bottom w:val="single" w:sz="4" w:space="0" w:color="auto"/>
            </w:tcBorders>
            <w:vAlign w:val="center"/>
          </w:tcPr>
          <w:p w:rsidR="00821FB4" w:rsidRPr="00C306AE" w:rsidRDefault="00821FB4" w:rsidP="00821FB4">
            <w:pPr>
              <w:rPr>
                <w:sz w:val="13"/>
                <w:szCs w:val="13"/>
              </w:rPr>
            </w:pPr>
            <w:r w:rsidRPr="00C306AE">
              <w:rPr>
                <w:sz w:val="13"/>
                <w:szCs w:val="13"/>
              </w:rPr>
              <w:t>Radioelectronică (militar)</w:t>
            </w:r>
          </w:p>
        </w:tc>
        <w:tc>
          <w:tcPr>
            <w:tcW w:w="462" w:type="dxa"/>
            <w:tcBorders>
              <w:bottom w:val="single" w:sz="4" w:space="0" w:color="auto"/>
            </w:tcBorders>
            <w:vAlign w:val="center"/>
          </w:tcPr>
          <w:p w:rsidR="00821FB4" w:rsidRPr="00C306AE" w:rsidRDefault="00821FB4" w:rsidP="00821FB4">
            <w:pPr>
              <w:jc w:val="center"/>
              <w:rPr>
                <w:sz w:val="13"/>
                <w:szCs w:val="13"/>
              </w:rPr>
            </w:pPr>
            <w:r w:rsidRPr="00C306AE">
              <w:rPr>
                <w:sz w:val="13"/>
                <w:szCs w:val="13"/>
              </w:rPr>
              <w:t>x</w:t>
            </w:r>
          </w:p>
        </w:tc>
        <w:tc>
          <w:tcPr>
            <w:tcW w:w="603" w:type="dxa"/>
            <w:tcBorders>
              <w:bottom w:val="single" w:sz="4" w:space="0" w:color="auto"/>
            </w:tcBorders>
            <w:vAlign w:val="center"/>
          </w:tcPr>
          <w:p w:rsidR="00821FB4" w:rsidRPr="00C306AE" w:rsidRDefault="00821FB4" w:rsidP="00821FB4">
            <w:pPr>
              <w:jc w:val="center"/>
              <w:rPr>
                <w:sz w:val="13"/>
                <w:szCs w:val="13"/>
              </w:rPr>
            </w:pPr>
          </w:p>
        </w:tc>
        <w:tc>
          <w:tcPr>
            <w:tcW w:w="519" w:type="dxa"/>
            <w:tcBorders>
              <w:bottom w:val="single" w:sz="4" w:space="0" w:color="auto"/>
              <w:right w:val="thinThickSmallGap" w:sz="24" w:space="0" w:color="auto"/>
            </w:tcBorders>
            <w:vAlign w:val="center"/>
          </w:tcPr>
          <w:p w:rsidR="00821FB4" w:rsidRPr="00C306AE" w:rsidRDefault="00821FB4" w:rsidP="00821FB4">
            <w:pPr>
              <w:jc w:val="center"/>
              <w:rPr>
                <w:sz w:val="13"/>
                <w:szCs w:val="13"/>
              </w:rPr>
            </w:pPr>
          </w:p>
        </w:tc>
        <w:tc>
          <w:tcPr>
            <w:tcW w:w="2057" w:type="dxa"/>
            <w:vMerge/>
            <w:tcBorders>
              <w:left w:val="nil"/>
              <w:right w:val="thinThickSmallGap" w:sz="24" w:space="0" w:color="auto"/>
            </w:tcBorders>
            <w:vAlign w:val="center"/>
          </w:tcPr>
          <w:p w:rsidR="00821FB4" w:rsidRPr="00C306AE" w:rsidRDefault="00821FB4">
            <w:pPr>
              <w:pStyle w:val="Heading4"/>
              <w:jc w:val="center"/>
              <w:rPr>
                <w:b w:val="0"/>
                <w:bCs w:val="0"/>
                <w:caps/>
                <w:sz w:val="13"/>
                <w:szCs w:val="13"/>
              </w:rPr>
            </w:pPr>
          </w:p>
        </w:tc>
      </w:tr>
      <w:tr w:rsidR="00C306AE" w:rsidRPr="00C306AE" w:rsidTr="00821FB4">
        <w:trPr>
          <w:cantSplit/>
          <w:trHeight w:val="75"/>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left w:val="nil"/>
              <w:bottom w:val="single" w:sz="4" w:space="0" w:color="auto"/>
            </w:tcBorders>
            <w:vAlign w:val="center"/>
          </w:tcPr>
          <w:p w:rsidR="00821FB4" w:rsidRPr="00C306AE" w:rsidRDefault="00821FB4" w:rsidP="00594127">
            <w:pPr>
              <w:numPr>
                <w:ilvl w:val="0"/>
                <w:numId w:val="1"/>
              </w:numPr>
              <w:jc w:val="both"/>
              <w:rPr>
                <w:sz w:val="13"/>
                <w:szCs w:val="13"/>
              </w:rPr>
            </w:pPr>
          </w:p>
        </w:tc>
        <w:tc>
          <w:tcPr>
            <w:tcW w:w="6457" w:type="dxa"/>
            <w:tcBorders>
              <w:bottom w:val="single" w:sz="4" w:space="0" w:color="auto"/>
            </w:tcBorders>
            <w:vAlign w:val="center"/>
          </w:tcPr>
          <w:p w:rsidR="00821FB4" w:rsidRPr="00C306AE" w:rsidRDefault="00821FB4" w:rsidP="00821FB4">
            <w:pPr>
              <w:jc w:val="both"/>
              <w:rPr>
                <w:sz w:val="13"/>
                <w:szCs w:val="13"/>
              </w:rPr>
            </w:pPr>
            <w:r w:rsidRPr="00C306AE">
              <w:rPr>
                <w:sz w:val="13"/>
                <w:szCs w:val="13"/>
              </w:rPr>
              <w:t>Radioelectronică de radiolocaţie (militar)</w:t>
            </w:r>
          </w:p>
        </w:tc>
        <w:tc>
          <w:tcPr>
            <w:tcW w:w="462" w:type="dxa"/>
            <w:tcBorders>
              <w:bottom w:val="single" w:sz="4" w:space="0" w:color="auto"/>
            </w:tcBorders>
            <w:vAlign w:val="center"/>
          </w:tcPr>
          <w:p w:rsidR="00821FB4" w:rsidRPr="00C306AE" w:rsidRDefault="00821FB4" w:rsidP="00821FB4">
            <w:pPr>
              <w:pStyle w:val="Heading4"/>
              <w:jc w:val="center"/>
              <w:rPr>
                <w:b w:val="0"/>
                <w:bCs w:val="0"/>
                <w:sz w:val="13"/>
                <w:szCs w:val="13"/>
              </w:rPr>
            </w:pPr>
            <w:r w:rsidRPr="00C306AE">
              <w:rPr>
                <w:b w:val="0"/>
                <w:bCs w:val="0"/>
                <w:sz w:val="13"/>
                <w:szCs w:val="13"/>
              </w:rPr>
              <w:t>x</w:t>
            </w:r>
          </w:p>
        </w:tc>
        <w:tc>
          <w:tcPr>
            <w:tcW w:w="603" w:type="dxa"/>
            <w:tcBorders>
              <w:bottom w:val="single" w:sz="4" w:space="0" w:color="auto"/>
            </w:tcBorders>
            <w:vAlign w:val="center"/>
          </w:tcPr>
          <w:p w:rsidR="00821FB4" w:rsidRPr="00C306AE" w:rsidRDefault="00821FB4" w:rsidP="00821FB4">
            <w:pPr>
              <w:jc w:val="center"/>
              <w:rPr>
                <w:sz w:val="13"/>
                <w:szCs w:val="13"/>
              </w:rPr>
            </w:pPr>
          </w:p>
        </w:tc>
        <w:tc>
          <w:tcPr>
            <w:tcW w:w="519" w:type="dxa"/>
            <w:tcBorders>
              <w:bottom w:val="single" w:sz="4" w:space="0" w:color="auto"/>
              <w:right w:val="thinThickSmallGap" w:sz="24" w:space="0" w:color="auto"/>
            </w:tcBorders>
            <w:vAlign w:val="center"/>
          </w:tcPr>
          <w:p w:rsidR="00821FB4" w:rsidRPr="00C306AE" w:rsidRDefault="00821FB4" w:rsidP="00821FB4">
            <w:pPr>
              <w:jc w:val="center"/>
              <w:rPr>
                <w:sz w:val="13"/>
                <w:szCs w:val="13"/>
              </w:rPr>
            </w:pPr>
          </w:p>
        </w:tc>
        <w:tc>
          <w:tcPr>
            <w:tcW w:w="2057" w:type="dxa"/>
            <w:vMerge/>
            <w:tcBorders>
              <w:left w:val="nil"/>
              <w:right w:val="thinThickSmallGap" w:sz="24" w:space="0" w:color="auto"/>
            </w:tcBorders>
            <w:vAlign w:val="center"/>
          </w:tcPr>
          <w:p w:rsidR="00821FB4" w:rsidRPr="00C306AE" w:rsidRDefault="00821FB4">
            <w:pPr>
              <w:pStyle w:val="Heading4"/>
              <w:jc w:val="center"/>
              <w:rPr>
                <w:b w:val="0"/>
                <w:bCs w:val="0"/>
                <w:caps/>
                <w:sz w:val="13"/>
                <w:szCs w:val="13"/>
              </w:rPr>
            </w:pPr>
          </w:p>
        </w:tc>
      </w:tr>
      <w:tr w:rsidR="00C306AE" w:rsidRPr="00C306AE" w:rsidTr="00821FB4">
        <w:trPr>
          <w:cantSplit/>
          <w:trHeight w:val="75"/>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left w:val="nil"/>
              <w:bottom w:val="single" w:sz="4" w:space="0" w:color="auto"/>
            </w:tcBorders>
            <w:vAlign w:val="center"/>
          </w:tcPr>
          <w:p w:rsidR="00821FB4" w:rsidRPr="00C306AE" w:rsidRDefault="00821FB4" w:rsidP="00594127">
            <w:pPr>
              <w:numPr>
                <w:ilvl w:val="0"/>
                <w:numId w:val="1"/>
              </w:numPr>
              <w:jc w:val="both"/>
              <w:rPr>
                <w:sz w:val="13"/>
                <w:szCs w:val="13"/>
              </w:rPr>
            </w:pPr>
          </w:p>
        </w:tc>
        <w:tc>
          <w:tcPr>
            <w:tcW w:w="6457" w:type="dxa"/>
            <w:tcBorders>
              <w:bottom w:val="single" w:sz="4" w:space="0" w:color="auto"/>
            </w:tcBorders>
            <w:vAlign w:val="center"/>
          </w:tcPr>
          <w:p w:rsidR="00821FB4" w:rsidRPr="00C306AE" w:rsidRDefault="00821FB4" w:rsidP="00821FB4">
            <w:pPr>
              <w:pStyle w:val="Footer"/>
              <w:tabs>
                <w:tab w:val="clear" w:pos="4320"/>
                <w:tab w:val="clear" w:pos="8640"/>
              </w:tabs>
              <w:rPr>
                <w:sz w:val="13"/>
                <w:szCs w:val="13"/>
              </w:rPr>
            </w:pPr>
            <w:r w:rsidRPr="00C306AE">
              <w:rPr>
                <w:sz w:val="13"/>
                <w:szCs w:val="13"/>
              </w:rPr>
              <w:t xml:space="preserve">Automatică şi informatică industrială </w:t>
            </w:r>
          </w:p>
        </w:tc>
        <w:tc>
          <w:tcPr>
            <w:tcW w:w="462" w:type="dxa"/>
            <w:tcBorders>
              <w:bottom w:val="single" w:sz="4" w:space="0" w:color="auto"/>
            </w:tcBorders>
            <w:vAlign w:val="center"/>
          </w:tcPr>
          <w:p w:rsidR="00821FB4" w:rsidRPr="00C306AE" w:rsidRDefault="00821FB4" w:rsidP="00821FB4">
            <w:pPr>
              <w:jc w:val="center"/>
              <w:rPr>
                <w:sz w:val="13"/>
                <w:szCs w:val="13"/>
              </w:rPr>
            </w:pPr>
            <w:r w:rsidRPr="00C306AE">
              <w:rPr>
                <w:sz w:val="13"/>
                <w:szCs w:val="13"/>
              </w:rPr>
              <w:t>x</w:t>
            </w:r>
          </w:p>
        </w:tc>
        <w:tc>
          <w:tcPr>
            <w:tcW w:w="603" w:type="dxa"/>
            <w:tcBorders>
              <w:bottom w:val="single" w:sz="4" w:space="0" w:color="auto"/>
            </w:tcBorders>
            <w:vAlign w:val="center"/>
          </w:tcPr>
          <w:p w:rsidR="00821FB4" w:rsidRPr="00C306AE" w:rsidRDefault="00821FB4" w:rsidP="00821FB4">
            <w:pPr>
              <w:jc w:val="center"/>
              <w:rPr>
                <w:sz w:val="13"/>
                <w:szCs w:val="13"/>
              </w:rPr>
            </w:pPr>
          </w:p>
        </w:tc>
        <w:tc>
          <w:tcPr>
            <w:tcW w:w="519" w:type="dxa"/>
            <w:tcBorders>
              <w:bottom w:val="single" w:sz="4" w:space="0" w:color="auto"/>
              <w:right w:val="thinThickSmallGap" w:sz="24" w:space="0" w:color="auto"/>
            </w:tcBorders>
            <w:vAlign w:val="center"/>
          </w:tcPr>
          <w:p w:rsidR="00821FB4" w:rsidRPr="00C306AE" w:rsidRDefault="00821FB4" w:rsidP="00821FB4">
            <w:pPr>
              <w:jc w:val="center"/>
              <w:rPr>
                <w:sz w:val="13"/>
                <w:szCs w:val="13"/>
              </w:rPr>
            </w:pPr>
          </w:p>
        </w:tc>
        <w:tc>
          <w:tcPr>
            <w:tcW w:w="2057" w:type="dxa"/>
            <w:vMerge/>
            <w:tcBorders>
              <w:left w:val="nil"/>
              <w:right w:val="thinThickSmallGap" w:sz="24" w:space="0" w:color="auto"/>
            </w:tcBorders>
            <w:vAlign w:val="center"/>
          </w:tcPr>
          <w:p w:rsidR="00821FB4" w:rsidRPr="00C306AE" w:rsidRDefault="00821FB4">
            <w:pPr>
              <w:pStyle w:val="Heading4"/>
              <w:jc w:val="center"/>
              <w:rPr>
                <w:b w:val="0"/>
                <w:bCs w:val="0"/>
                <w:caps/>
                <w:sz w:val="13"/>
                <w:szCs w:val="13"/>
              </w:rPr>
            </w:pPr>
          </w:p>
        </w:tc>
      </w:tr>
      <w:tr w:rsidR="00C306AE" w:rsidRPr="00C306AE" w:rsidTr="00821FB4">
        <w:trPr>
          <w:cantSplit/>
          <w:trHeight w:val="75"/>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left w:val="nil"/>
              <w:bottom w:val="single" w:sz="4" w:space="0" w:color="auto"/>
            </w:tcBorders>
            <w:vAlign w:val="center"/>
          </w:tcPr>
          <w:p w:rsidR="00821FB4" w:rsidRPr="00C306AE" w:rsidRDefault="00821FB4" w:rsidP="00594127">
            <w:pPr>
              <w:numPr>
                <w:ilvl w:val="0"/>
                <w:numId w:val="1"/>
              </w:numPr>
              <w:jc w:val="both"/>
              <w:rPr>
                <w:sz w:val="13"/>
                <w:szCs w:val="13"/>
              </w:rPr>
            </w:pPr>
          </w:p>
        </w:tc>
        <w:tc>
          <w:tcPr>
            <w:tcW w:w="6457" w:type="dxa"/>
            <w:tcBorders>
              <w:bottom w:val="single" w:sz="4" w:space="0" w:color="auto"/>
            </w:tcBorders>
            <w:vAlign w:val="center"/>
          </w:tcPr>
          <w:p w:rsidR="00821FB4" w:rsidRPr="00C306AE" w:rsidRDefault="00821FB4" w:rsidP="00821FB4">
            <w:pPr>
              <w:rPr>
                <w:sz w:val="13"/>
                <w:szCs w:val="13"/>
              </w:rPr>
            </w:pPr>
            <w:r w:rsidRPr="00C306AE">
              <w:rPr>
                <w:sz w:val="13"/>
                <w:szCs w:val="13"/>
              </w:rPr>
              <w:t>Sisteme cu microprocesoare</w:t>
            </w:r>
          </w:p>
        </w:tc>
        <w:tc>
          <w:tcPr>
            <w:tcW w:w="462" w:type="dxa"/>
            <w:tcBorders>
              <w:bottom w:val="single" w:sz="4" w:space="0" w:color="auto"/>
            </w:tcBorders>
            <w:vAlign w:val="center"/>
          </w:tcPr>
          <w:p w:rsidR="00821FB4" w:rsidRPr="00C306AE" w:rsidRDefault="00821FB4" w:rsidP="00821FB4">
            <w:pPr>
              <w:jc w:val="center"/>
              <w:rPr>
                <w:sz w:val="13"/>
                <w:szCs w:val="13"/>
              </w:rPr>
            </w:pPr>
            <w:r w:rsidRPr="00C306AE">
              <w:rPr>
                <w:sz w:val="13"/>
                <w:szCs w:val="13"/>
              </w:rPr>
              <w:t>x</w:t>
            </w:r>
          </w:p>
        </w:tc>
        <w:tc>
          <w:tcPr>
            <w:tcW w:w="603" w:type="dxa"/>
            <w:tcBorders>
              <w:bottom w:val="single" w:sz="4" w:space="0" w:color="auto"/>
            </w:tcBorders>
            <w:vAlign w:val="center"/>
          </w:tcPr>
          <w:p w:rsidR="00821FB4" w:rsidRPr="00C306AE" w:rsidRDefault="00821FB4" w:rsidP="00821FB4">
            <w:pPr>
              <w:jc w:val="center"/>
              <w:rPr>
                <w:sz w:val="13"/>
                <w:szCs w:val="13"/>
              </w:rPr>
            </w:pPr>
          </w:p>
        </w:tc>
        <w:tc>
          <w:tcPr>
            <w:tcW w:w="519" w:type="dxa"/>
            <w:tcBorders>
              <w:bottom w:val="single" w:sz="4" w:space="0" w:color="auto"/>
              <w:right w:val="thinThickSmallGap" w:sz="24" w:space="0" w:color="auto"/>
            </w:tcBorders>
            <w:vAlign w:val="center"/>
          </w:tcPr>
          <w:p w:rsidR="00821FB4" w:rsidRPr="00C306AE" w:rsidRDefault="00821FB4" w:rsidP="00821FB4">
            <w:pPr>
              <w:jc w:val="center"/>
              <w:rPr>
                <w:sz w:val="13"/>
                <w:szCs w:val="13"/>
              </w:rPr>
            </w:pPr>
          </w:p>
        </w:tc>
        <w:tc>
          <w:tcPr>
            <w:tcW w:w="2057" w:type="dxa"/>
            <w:vMerge/>
            <w:tcBorders>
              <w:left w:val="nil"/>
              <w:right w:val="thinThickSmallGap" w:sz="24" w:space="0" w:color="auto"/>
            </w:tcBorders>
            <w:vAlign w:val="center"/>
          </w:tcPr>
          <w:p w:rsidR="00821FB4" w:rsidRPr="00C306AE" w:rsidRDefault="00821FB4">
            <w:pPr>
              <w:pStyle w:val="Heading4"/>
              <w:jc w:val="center"/>
              <w:rPr>
                <w:b w:val="0"/>
                <w:bCs w:val="0"/>
                <w:caps/>
                <w:sz w:val="13"/>
                <w:szCs w:val="13"/>
              </w:rPr>
            </w:pPr>
          </w:p>
        </w:tc>
      </w:tr>
      <w:tr w:rsidR="00C306AE" w:rsidRPr="00C306AE" w:rsidTr="00821FB4">
        <w:trPr>
          <w:cantSplit/>
          <w:trHeight w:val="75"/>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left w:val="nil"/>
              <w:bottom w:val="single" w:sz="4" w:space="0" w:color="auto"/>
            </w:tcBorders>
            <w:vAlign w:val="center"/>
          </w:tcPr>
          <w:p w:rsidR="00821FB4" w:rsidRPr="00C306AE" w:rsidRDefault="00821FB4" w:rsidP="00594127">
            <w:pPr>
              <w:numPr>
                <w:ilvl w:val="0"/>
                <w:numId w:val="1"/>
              </w:numPr>
              <w:jc w:val="both"/>
              <w:rPr>
                <w:sz w:val="13"/>
                <w:szCs w:val="13"/>
              </w:rPr>
            </w:pPr>
          </w:p>
        </w:tc>
        <w:tc>
          <w:tcPr>
            <w:tcW w:w="6457" w:type="dxa"/>
            <w:tcBorders>
              <w:bottom w:val="single" w:sz="4" w:space="0" w:color="auto"/>
            </w:tcBorders>
            <w:vAlign w:val="center"/>
          </w:tcPr>
          <w:p w:rsidR="00821FB4" w:rsidRPr="00C306AE" w:rsidRDefault="00821FB4" w:rsidP="00821FB4">
            <w:pPr>
              <w:rPr>
                <w:sz w:val="13"/>
                <w:szCs w:val="13"/>
              </w:rPr>
            </w:pPr>
            <w:r w:rsidRPr="00C306AE">
              <w:rPr>
                <w:sz w:val="13"/>
                <w:szCs w:val="13"/>
              </w:rPr>
              <w:t>Electronică aplicată</w:t>
            </w:r>
          </w:p>
        </w:tc>
        <w:tc>
          <w:tcPr>
            <w:tcW w:w="462" w:type="dxa"/>
            <w:tcBorders>
              <w:bottom w:val="single" w:sz="4" w:space="0" w:color="auto"/>
            </w:tcBorders>
            <w:vAlign w:val="center"/>
          </w:tcPr>
          <w:p w:rsidR="00821FB4" w:rsidRPr="00C306AE" w:rsidRDefault="00821FB4" w:rsidP="00821FB4">
            <w:pPr>
              <w:jc w:val="center"/>
              <w:rPr>
                <w:sz w:val="13"/>
                <w:szCs w:val="13"/>
              </w:rPr>
            </w:pPr>
            <w:r w:rsidRPr="00C306AE">
              <w:rPr>
                <w:sz w:val="13"/>
                <w:szCs w:val="13"/>
              </w:rPr>
              <w:t>x</w:t>
            </w:r>
          </w:p>
        </w:tc>
        <w:tc>
          <w:tcPr>
            <w:tcW w:w="603" w:type="dxa"/>
            <w:tcBorders>
              <w:bottom w:val="single" w:sz="4" w:space="0" w:color="auto"/>
            </w:tcBorders>
            <w:vAlign w:val="center"/>
          </w:tcPr>
          <w:p w:rsidR="00821FB4" w:rsidRPr="00C306AE" w:rsidRDefault="00821FB4" w:rsidP="00821FB4">
            <w:pPr>
              <w:jc w:val="center"/>
              <w:rPr>
                <w:sz w:val="13"/>
                <w:szCs w:val="13"/>
              </w:rPr>
            </w:pPr>
            <w:r w:rsidRPr="00C306AE">
              <w:rPr>
                <w:sz w:val="13"/>
                <w:szCs w:val="13"/>
              </w:rPr>
              <w:t>x</w:t>
            </w:r>
          </w:p>
        </w:tc>
        <w:tc>
          <w:tcPr>
            <w:tcW w:w="519" w:type="dxa"/>
            <w:tcBorders>
              <w:bottom w:val="single" w:sz="4" w:space="0" w:color="auto"/>
              <w:right w:val="thinThickSmallGap" w:sz="24" w:space="0" w:color="auto"/>
            </w:tcBorders>
            <w:vAlign w:val="center"/>
          </w:tcPr>
          <w:p w:rsidR="00821FB4" w:rsidRPr="00C306AE" w:rsidRDefault="00821FB4" w:rsidP="00821FB4">
            <w:pPr>
              <w:jc w:val="center"/>
              <w:rPr>
                <w:sz w:val="13"/>
                <w:szCs w:val="13"/>
              </w:rPr>
            </w:pPr>
          </w:p>
        </w:tc>
        <w:tc>
          <w:tcPr>
            <w:tcW w:w="2057" w:type="dxa"/>
            <w:vMerge/>
            <w:tcBorders>
              <w:left w:val="nil"/>
              <w:right w:val="thinThickSmallGap" w:sz="24" w:space="0" w:color="auto"/>
            </w:tcBorders>
            <w:vAlign w:val="center"/>
          </w:tcPr>
          <w:p w:rsidR="00821FB4" w:rsidRPr="00C306AE" w:rsidRDefault="00821FB4">
            <w:pPr>
              <w:pStyle w:val="Heading4"/>
              <w:jc w:val="center"/>
              <w:rPr>
                <w:b w:val="0"/>
                <w:bCs w:val="0"/>
                <w:caps/>
                <w:sz w:val="13"/>
                <w:szCs w:val="13"/>
              </w:rPr>
            </w:pPr>
          </w:p>
        </w:tc>
      </w:tr>
      <w:tr w:rsidR="00C306AE" w:rsidRPr="00C306AE" w:rsidTr="00821FB4">
        <w:trPr>
          <w:cantSplit/>
          <w:trHeight w:val="75"/>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left w:val="nil"/>
              <w:bottom w:val="single" w:sz="4" w:space="0" w:color="auto"/>
            </w:tcBorders>
            <w:vAlign w:val="center"/>
          </w:tcPr>
          <w:p w:rsidR="00821FB4" w:rsidRPr="00C306AE" w:rsidRDefault="00821FB4" w:rsidP="00594127">
            <w:pPr>
              <w:numPr>
                <w:ilvl w:val="0"/>
                <w:numId w:val="1"/>
              </w:numPr>
              <w:jc w:val="both"/>
              <w:rPr>
                <w:sz w:val="13"/>
                <w:szCs w:val="13"/>
              </w:rPr>
            </w:pPr>
          </w:p>
        </w:tc>
        <w:tc>
          <w:tcPr>
            <w:tcW w:w="6457" w:type="dxa"/>
            <w:tcBorders>
              <w:bottom w:val="single" w:sz="4" w:space="0" w:color="auto"/>
            </w:tcBorders>
            <w:vAlign w:val="center"/>
          </w:tcPr>
          <w:p w:rsidR="00821FB4" w:rsidRPr="00C306AE" w:rsidRDefault="00821FB4" w:rsidP="00821FB4">
            <w:pPr>
              <w:rPr>
                <w:sz w:val="13"/>
                <w:szCs w:val="13"/>
              </w:rPr>
            </w:pPr>
            <w:r w:rsidRPr="00C306AE">
              <w:rPr>
                <w:sz w:val="13"/>
                <w:szCs w:val="13"/>
              </w:rPr>
              <w:t>Microelectronică</w:t>
            </w:r>
          </w:p>
        </w:tc>
        <w:tc>
          <w:tcPr>
            <w:tcW w:w="462" w:type="dxa"/>
            <w:tcBorders>
              <w:bottom w:val="single" w:sz="4" w:space="0" w:color="auto"/>
            </w:tcBorders>
            <w:vAlign w:val="center"/>
          </w:tcPr>
          <w:p w:rsidR="00821FB4" w:rsidRPr="00C306AE" w:rsidRDefault="00821FB4" w:rsidP="00821FB4">
            <w:pPr>
              <w:jc w:val="center"/>
              <w:rPr>
                <w:sz w:val="13"/>
                <w:szCs w:val="13"/>
              </w:rPr>
            </w:pPr>
            <w:r w:rsidRPr="00C306AE">
              <w:rPr>
                <w:sz w:val="13"/>
                <w:szCs w:val="13"/>
              </w:rPr>
              <w:t>x</w:t>
            </w:r>
          </w:p>
        </w:tc>
        <w:tc>
          <w:tcPr>
            <w:tcW w:w="603" w:type="dxa"/>
            <w:tcBorders>
              <w:bottom w:val="single" w:sz="4" w:space="0" w:color="auto"/>
            </w:tcBorders>
            <w:vAlign w:val="center"/>
          </w:tcPr>
          <w:p w:rsidR="00821FB4" w:rsidRPr="00C306AE" w:rsidRDefault="00821FB4" w:rsidP="00821FB4">
            <w:pPr>
              <w:jc w:val="center"/>
              <w:rPr>
                <w:sz w:val="13"/>
                <w:szCs w:val="13"/>
              </w:rPr>
            </w:pPr>
          </w:p>
        </w:tc>
        <w:tc>
          <w:tcPr>
            <w:tcW w:w="519" w:type="dxa"/>
            <w:tcBorders>
              <w:bottom w:val="single" w:sz="4" w:space="0" w:color="auto"/>
              <w:right w:val="thinThickSmallGap" w:sz="24" w:space="0" w:color="auto"/>
            </w:tcBorders>
            <w:vAlign w:val="center"/>
          </w:tcPr>
          <w:p w:rsidR="00821FB4" w:rsidRPr="00C306AE" w:rsidRDefault="00821FB4" w:rsidP="00821FB4">
            <w:pPr>
              <w:jc w:val="center"/>
              <w:rPr>
                <w:sz w:val="13"/>
                <w:szCs w:val="13"/>
              </w:rPr>
            </w:pPr>
          </w:p>
        </w:tc>
        <w:tc>
          <w:tcPr>
            <w:tcW w:w="2057" w:type="dxa"/>
            <w:vMerge/>
            <w:tcBorders>
              <w:left w:val="nil"/>
              <w:right w:val="thinThickSmallGap" w:sz="24" w:space="0" w:color="auto"/>
            </w:tcBorders>
            <w:vAlign w:val="center"/>
          </w:tcPr>
          <w:p w:rsidR="00821FB4" w:rsidRPr="00C306AE" w:rsidRDefault="00821FB4">
            <w:pPr>
              <w:pStyle w:val="Heading4"/>
              <w:jc w:val="center"/>
              <w:rPr>
                <w:b w:val="0"/>
                <w:bCs w:val="0"/>
                <w:caps/>
                <w:sz w:val="13"/>
                <w:szCs w:val="13"/>
              </w:rPr>
            </w:pPr>
          </w:p>
        </w:tc>
      </w:tr>
      <w:tr w:rsidR="00C306AE" w:rsidRPr="00C306AE" w:rsidTr="00821FB4">
        <w:trPr>
          <w:cantSplit/>
          <w:trHeight w:val="20"/>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left w:val="nil"/>
              <w:bottom w:val="single" w:sz="4" w:space="0" w:color="auto"/>
            </w:tcBorders>
            <w:vAlign w:val="center"/>
          </w:tcPr>
          <w:p w:rsidR="00821FB4" w:rsidRPr="00C306AE" w:rsidRDefault="00821FB4" w:rsidP="00594127">
            <w:pPr>
              <w:numPr>
                <w:ilvl w:val="0"/>
                <w:numId w:val="1"/>
              </w:numPr>
              <w:jc w:val="both"/>
              <w:rPr>
                <w:sz w:val="13"/>
                <w:szCs w:val="13"/>
              </w:rPr>
            </w:pPr>
          </w:p>
        </w:tc>
        <w:tc>
          <w:tcPr>
            <w:tcW w:w="6457" w:type="dxa"/>
            <w:tcBorders>
              <w:bottom w:val="single" w:sz="4" w:space="0" w:color="auto"/>
            </w:tcBorders>
            <w:vAlign w:val="center"/>
          </w:tcPr>
          <w:p w:rsidR="00821FB4" w:rsidRPr="00C306AE" w:rsidRDefault="00821FB4" w:rsidP="00821FB4">
            <w:pPr>
              <w:rPr>
                <w:sz w:val="13"/>
                <w:szCs w:val="13"/>
              </w:rPr>
            </w:pPr>
            <w:r w:rsidRPr="00C306AE">
              <w:rPr>
                <w:sz w:val="13"/>
                <w:szCs w:val="13"/>
              </w:rPr>
              <w:t xml:space="preserve">Automatică </w:t>
            </w:r>
          </w:p>
        </w:tc>
        <w:tc>
          <w:tcPr>
            <w:tcW w:w="462" w:type="dxa"/>
            <w:tcBorders>
              <w:bottom w:val="single" w:sz="4" w:space="0" w:color="auto"/>
            </w:tcBorders>
            <w:vAlign w:val="center"/>
          </w:tcPr>
          <w:p w:rsidR="00821FB4" w:rsidRPr="00C306AE" w:rsidRDefault="00821FB4" w:rsidP="00821FB4">
            <w:pPr>
              <w:jc w:val="center"/>
              <w:rPr>
                <w:sz w:val="13"/>
                <w:szCs w:val="13"/>
              </w:rPr>
            </w:pPr>
            <w:r w:rsidRPr="00C306AE">
              <w:rPr>
                <w:sz w:val="13"/>
                <w:szCs w:val="13"/>
              </w:rPr>
              <w:t>x</w:t>
            </w:r>
          </w:p>
        </w:tc>
        <w:tc>
          <w:tcPr>
            <w:tcW w:w="603" w:type="dxa"/>
            <w:tcBorders>
              <w:bottom w:val="single" w:sz="4" w:space="0" w:color="auto"/>
            </w:tcBorders>
            <w:vAlign w:val="center"/>
          </w:tcPr>
          <w:p w:rsidR="00821FB4" w:rsidRPr="00C306AE" w:rsidRDefault="00821FB4" w:rsidP="00821FB4">
            <w:pPr>
              <w:jc w:val="center"/>
              <w:rPr>
                <w:sz w:val="13"/>
                <w:szCs w:val="13"/>
              </w:rPr>
            </w:pPr>
          </w:p>
        </w:tc>
        <w:tc>
          <w:tcPr>
            <w:tcW w:w="519" w:type="dxa"/>
            <w:tcBorders>
              <w:bottom w:val="single" w:sz="4" w:space="0" w:color="auto"/>
              <w:right w:val="thinThickSmallGap" w:sz="24" w:space="0" w:color="auto"/>
            </w:tcBorders>
            <w:vAlign w:val="center"/>
          </w:tcPr>
          <w:p w:rsidR="00821FB4" w:rsidRPr="00C306AE" w:rsidRDefault="00821FB4" w:rsidP="00821FB4">
            <w:pPr>
              <w:jc w:val="center"/>
              <w:rPr>
                <w:sz w:val="13"/>
                <w:szCs w:val="13"/>
              </w:rPr>
            </w:pPr>
          </w:p>
        </w:tc>
        <w:tc>
          <w:tcPr>
            <w:tcW w:w="2057" w:type="dxa"/>
            <w:vMerge/>
            <w:tcBorders>
              <w:left w:val="nil"/>
              <w:right w:val="thinThickSmallGap" w:sz="24" w:space="0" w:color="auto"/>
            </w:tcBorders>
            <w:vAlign w:val="center"/>
          </w:tcPr>
          <w:p w:rsidR="00821FB4" w:rsidRPr="00C306AE" w:rsidRDefault="00821FB4">
            <w:pPr>
              <w:pStyle w:val="Heading4"/>
              <w:jc w:val="center"/>
              <w:rPr>
                <w:b w:val="0"/>
                <w:bCs w:val="0"/>
                <w:caps/>
                <w:sz w:val="13"/>
                <w:szCs w:val="13"/>
              </w:rPr>
            </w:pPr>
          </w:p>
        </w:tc>
      </w:tr>
      <w:tr w:rsidR="00C306AE" w:rsidRPr="00C306AE" w:rsidTr="00821FB4">
        <w:trPr>
          <w:cantSplit/>
          <w:trHeight w:val="75"/>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left w:val="nil"/>
              <w:bottom w:val="single" w:sz="4" w:space="0" w:color="auto"/>
            </w:tcBorders>
            <w:vAlign w:val="center"/>
          </w:tcPr>
          <w:p w:rsidR="00821FB4" w:rsidRPr="00C306AE" w:rsidRDefault="00821FB4" w:rsidP="00594127">
            <w:pPr>
              <w:numPr>
                <w:ilvl w:val="0"/>
                <w:numId w:val="1"/>
              </w:numPr>
              <w:jc w:val="both"/>
              <w:rPr>
                <w:sz w:val="13"/>
                <w:szCs w:val="13"/>
              </w:rPr>
            </w:pPr>
          </w:p>
        </w:tc>
        <w:tc>
          <w:tcPr>
            <w:tcW w:w="6457" w:type="dxa"/>
            <w:tcBorders>
              <w:bottom w:val="single" w:sz="4" w:space="0" w:color="auto"/>
            </w:tcBorders>
            <w:vAlign w:val="center"/>
          </w:tcPr>
          <w:p w:rsidR="00821FB4" w:rsidRPr="00C306AE" w:rsidRDefault="00821FB4" w:rsidP="00821FB4">
            <w:pPr>
              <w:pStyle w:val="BalloonText"/>
              <w:rPr>
                <w:rFonts w:ascii="Times New Roman" w:hAnsi="Times New Roman" w:cs="Times New Roman"/>
                <w:sz w:val="13"/>
                <w:szCs w:val="13"/>
              </w:rPr>
            </w:pPr>
            <w:r w:rsidRPr="00C306AE">
              <w:rPr>
                <w:rFonts w:ascii="Times New Roman" w:hAnsi="Times New Roman" w:cs="Times New Roman"/>
                <w:sz w:val="13"/>
                <w:szCs w:val="13"/>
              </w:rPr>
              <w:t>Electronică şi informatică industrială</w:t>
            </w:r>
          </w:p>
        </w:tc>
        <w:tc>
          <w:tcPr>
            <w:tcW w:w="462" w:type="dxa"/>
            <w:tcBorders>
              <w:bottom w:val="single" w:sz="4" w:space="0" w:color="auto"/>
            </w:tcBorders>
            <w:vAlign w:val="center"/>
          </w:tcPr>
          <w:p w:rsidR="00821FB4" w:rsidRPr="00C306AE" w:rsidRDefault="00821FB4" w:rsidP="00821FB4">
            <w:pPr>
              <w:jc w:val="center"/>
              <w:rPr>
                <w:sz w:val="13"/>
                <w:szCs w:val="13"/>
              </w:rPr>
            </w:pPr>
            <w:r w:rsidRPr="00C306AE">
              <w:rPr>
                <w:sz w:val="13"/>
                <w:szCs w:val="13"/>
              </w:rPr>
              <w:t>x</w:t>
            </w:r>
          </w:p>
        </w:tc>
        <w:tc>
          <w:tcPr>
            <w:tcW w:w="603" w:type="dxa"/>
            <w:tcBorders>
              <w:bottom w:val="single" w:sz="4" w:space="0" w:color="auto"/>
            </w:tcBorders>
            <w:vAlign w:val="center"/>
          </w:tcPr>
          <w:p w:rsidR="00821FB4" w:rsidRPr="00C306AE" w:rsidRDefault="00821FB4" w:rsidP="00821FB4">
            <w:pPr>
              <w:jc w:val="center"/>
              <w:rPr>
                <w:sz w:val="13"/>
                <w:szCs w:val="13"/>
              </w:rPr>
            </w:pPr>
          </w:p>
        </w:tc>
        <w:tc>
          <w:tcPr>
            <w:tcW w:w="519" w:type="dxa"/>
            <w:tcBorders>
              <w:bottom w:val="single" w:sz="4" w:space="0" w:color="auto"/>
              <w:right w:val="thinThickSmallGap" w:sz="24" w:space="0" w:color="auto"/>
            </w:tcBorders>
            <w:vAlign w:val="center"/>
          </w:tcPr>
          <w:p w:rsidR="00821FB4" w:rsidRPr="00C306AE" w:rsidRDefault="00821FB4" w:rsidP="00821FB4">
            <w:pPr>
              <w:jc w:val="center"/>
              <w:rPr>
                <w:sz w:val="13"/>
                <w:szCs w:val="13"/>
              </w:rPr>
            </w:pPr>
          </w:p>
        </w:tc>
        <w:tc>
          <w:tcPr>
            <w:tcW w:w="2057" w:type="dxa"/>
            <w:vMerge/>
            <w:tcBorders>
              <w:left w:val="nil"/>
              <w:right w:val="thinThickSmallGap" w:sz="24" w:space="0" w:color="auto"/>
            </w:tcBorders>
            <w:vAlign w:val="center"/>
          </w:tcPr>
          <w:p w:rsidR="00821FB4" w:rsidRPr="00C306AE" w:rsidRDefault="00821FB4">
            <w:pPr>
              <w:pStyle w:val="Heading4"/>
              <w:jc w:val="center"/>
              <w:rPr>
                <w:b w:val="0"/>
                <w:bCs w:val="0"/>
                <w:caps/>
                <w:sz w:val="13"/>
                <w:szCs w:val="13"/>
              </w:rPr>
            </w:pPr>
          </w:p>
        </w:tc>
      </w:tr>
      <w:tr w:rsidR="00C306AE" w:rsidRPr="00C306AE" w:rsidTr="00821FB4">
        <w:trPr>
          <w:cantSplit/>
          <w:trHeight w:val="75"/>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left w:val="nil"/>
              <w:bottom w:val="single" w:sz="4" w:space="0" w:color="auto"/>
            </w:tcBorders>
            <w:vAlign w:val="center"/>
          </w:tcPr>
          <w:p w:rsidR="00821FB4" w:rsidRPr="00C306AE" w:rsidRDefault="00821FB4" w:rsidP="00594127">
            <w:pPr>
              <w:numPr>
                <w:ilvl w:val="0"/>
                <w:numId w:val="1"/>
              </w:numPr>
              <w:jc w:val="both"/>
              <w:rPr>
                <w:sz w:val="13"/>
                <w:szCs w:val="13"/>
              </w:rPr>
            </w:pPr>
          </w:p>
        </w:tc>
        <w:tc>
          <w:tcPr>
            <w:tcW w:w="6457" w:type="dxa"/>
            <w:tcBorders>
              <w:bottom w:val="single" w:sz="4" w:space="0" w:color="auto"/>
            </w:tcBorders>
            <w:vAlign w:val="center"/>
          </w:tcPr>
          <w:p w:rsidR="00821FB4" w:rsidRPr="00C306AE" w:rsidRDefault="00821FB4" w:rsidP="00821FB4">
            <w:pPr>
              <w:jc w:val="both"/>
              <w:rPr>
                <w:sz w:val="13"/>
                <w:szCs w:val="13"/>
              </w:rPr>
            </w:pPr>
            <w:r w:rsidRPr="00C306AE">
              <w:rPr>
                <w:sz w:val="13"/>
                <w:szCs w:val="13"/>
              </w:rPr>
              <w:t>Radiotehnică</w:t>
            </w:r>
          </w:p>
        </w:tc>
        <w:tc>
          <w:tcPr>
            <w:tcW w:w="462" w:type="dxa"/>
            <w:tcBorders>
              <w:bottom w:val="single" w:sz="4" w:space="0" w:color="auto"/>
            </w:tcBorders>
            <w:vAlign w:val="center"/>
          </w:tcPr>
          <w:p w:rsidR="00821FB4" w:rsidRPr="00C306AE" w:rsidRDefault="00821FB4" w:rsidP="00821FB4">
            <w:pPr>
              <w:pStyle w:val="Heading4"/>
              <w:jc w:val="center"/>
              <w:rPr>
                <w:b w:val="0"/>
                <w:bCs w:val="0"/>
                <w:sz w:val="13"/>
                <w:szCs w:val="13"/>
              </w:rPr>
            </w:pPr>
            <w:r w:rsidRPr="00C306AE">
              <w:rPr>
                <w:b w:val="0"/>
                <w:bCs w:val="0"/>
                <w:sz w:val="13"/>
                <w:szCs w:val="13"/>
              </w:rPr>
              <w:t>x</w:t>
            </w:r>
          </w:p>
        </w:tc>
        <w:tc>
          <w:tcPr>
            <w:tcW w:w="603" w:type="dxa"/>
            <w:tcBorders>
              <w:bottom w:val="single" w:sz="4" w:space="0" w:color="auto"/>
            </w:tcBorders>
            <w:vAlign w:val="center"/>
          </w:tcPr>
          <w:p w:rsidR="00821FB4" w:rsidRPr="00C306AE" w:rsidRDefault="00821FB4" w:rsidP="00821FB4">
            <w:pPr>
              <w:jc w:val="center"/>
              <w:rPr>
                <w:sz w:val="13"/>
                <w:szCs w:val="13"/>
              </w:rPr>
            </w:pPr>
          </w:p>
        </w:tc>
        <w:tc>
          <w:tcPr>
            <w:tcW w:w="519" w:type="dxa"/>
            <w:tcBorders>
              <w:bottom w:val="single" w:sz="4" w:space="0" w:color="auto"/>
              <w:right w:val="thinThickSmallGap" w:sz="24" w:space="0" w:color="auto"/>
            </w:tcBorders>
            <w:vAlign w:val="center"/>
          </w:tcPr>
          <w:p w:rsidR="00821FB4" w:rsidRPr="00C306AE" w:rsidRDefault="00821FB4" w:rsidP="00821FB4">
            <w:pPr>
              <w:jc w:val="center"/>
              <w:rPr>
                <w:sz w:val="13"/>
                <w:szCs w:val="13"/>
              </w:rPr>
            </w:pPr>
          </w:p>
        </w:tc>
        <w:tc>
          <w:tcPr>
            <w:tcW w:w="2057" w:type="dxa"/>
            <w:vMerge/>
            <w:tcBorders>
              <w:left w:val="nil"/>
              <w:right w:val="thinThickSmallGap" w:sz="24" w:space="0" w:color="auto"/>
            </w:tcBorders>
            <w:vAlign w:val="center"/>
          </w:tcPr>
          <w:p w:rsidR="00821FB4" w:rsidRPr="00C306AE" w:rsidRDefault="00821FB4">
            <w:pPr>
              <w:pStyle w:val="Heading4"/>
              <w:jc w:val="center"/>
              <w:rPr>
                <w:b w:val="0"/>
                <w:bCs w:val="0"/>
                <w:caps/>
                <w:sz w:val="13"/>
                <w:szCs w:val="13"/>
              </w:rPr>
            </w:pPr>
          </w:p>
        </w:tc>
      </w:tr>
      <w:tr w:rsidR="00C306AE" w:rsidRPr="00C306AE" w:rsidTr="00821FB4">
        <w:trPr>
          <w:cantSplit/>
          <w:trHeight w:val="75"/>
        </w:trPr>
        <w:tc>
          <w:tcPr>
            <w:tcW w:w="1122" w:type="dxa"/>
            <w:vMerge/>
            <w:tcBorders>
              <w:left w:val="thinThickSmallGap" w:sz="24" w:space="0" w:color="auto"/>
            </w:tcBorders>
            <w:vAlign w:val="center"/>
          </w:tcPr>
          <w:p w:rsidR="00821FB4" w:rsidRPr="00C306AE" w:rsidRDefault="00821FB4">
            <w:pPr>
              <w:jc w:val="center"/>
              <w:rPr>
                <w:b/>
                <w:bCs/>
                <w:sz w:val="13"/>
                <w:szCs w:val="13"/>
              </w:rPr>
            </w:pPr>
          </w:p>
        </w:tc>
        <w:tc>
          <w:tcPr>
            <w:tcW w:w="1309" w:type="dxa"/>
            <w:vMerge/>
            <w:tcBorders>
              <w:right w:val="thinThickSmallGap" w:sz="24" w:space="0" w:color="auto"/>
            </w:tcBorders>
            <w:vAlign w:val="center"/>
          </w:tcPr>
          <w:p w:rsidR="00821FB4" w:rsidRPr="00C306AE" w:rsidRDefault="00821FB4">
            <w:pPr>
              <w:jc w:val="center"/>
              <w:rPr>
                <w:sz w:val="13"/>
                <w:szCs w:val="13"/>
              </w:rPr>
            </w:pPr>
          </w:p>
        </w:tc>
        <w:tc>
          <w:tcPr>
            <w:tcW w:w="1496" w:type="dxa"/>
            <w:vMerge/>
            <w:tcBorders>
              <w:left w:val="nil"/>
              <w:right w:val="thinThickSmallGap" w:sz="24" w:space="0" w:color="auto"/>
            </w:tcBorders>
            <w:vAlign w:val="center"/>
          </w:tcPr>
          <w:p w:rsidR="00821FB4" w:rsidRPr="00C306AE" w:rsidRDefault="00821FB4">
            <w:pPr>
              <w:jc w:val="center"/>
              <w:rPr>
                <w:sz w:val="13"/>
                <w:szCs w:val="13"/>
              </w:rPr>
            </w:pPr>
          </w:p>
        </w:tc>
        <w:tc>
          <w:tcPr>
            <w:tcW w:w="561" w:type="dxa"/>
            <w:tcBorders>
              <w:left w:val="nil"/>
              <w:bottom w:val="single" w:sz="4" w:space="0" w:color="auto"/>
            </w:tcBorders>
            <w:vAlign w:val="center"/>
          </w:tcPr>
          <w:p w:rsidR="00821FB4" w:rsidRPr="00C306AE" w:rsidRDefault="00821FB4" w:rsidP="00594127">
            <w:pPr>
              <w:numPr>
                <w:ilvl w:val="0"/>
                <w:numId w:val="1"/>
              </w:numPr>
              <w:jc w:val="both"/>
              <w:rPr>
                <w:sz w:val="13"/>
                <w:szCs w:val="13"/>
              </w:rPr>
            </w:pPr>
          </w:p>
        </w:tc>
        <w:tc>
          <w:tcPr>
            <w:tcW w:w="6457" w:type="dxa"/>
            <w:tcBorders>
              <w:bottom w:val="single" w:sz="4" w:space="0" w:color="auto"/>
            </w:tcBorders>
            <w:vAlign w:val="center"/>
          </w:tcPr>
          <w:p w:rsidR="00821FB4" w:rsidRPr="00C306AE" w:rsidRDefault="00821FB4" w:rsidP="00821FB4">
            <w:pPr>
              <w:jc w:val="both"/>
              <w:rPr>
                <w:sz w:val="13"/>
                <w:szCs w:val="13"/>
              </w:rPr>
            </w:pPr>
            <w:r w:rsidRPr="00C306AE">
              <w:rPr>
                <w:sz w:val="13"/>
                <w:szCs w:val="13"/>
              </w:rPr>
              <w:t>Microtehnologii</w:t>
            </w:r>
          </w:p>
        </w:tc>
        <w:tc>
          <w:tcPr>
            <w:tcW w:w="462" w:type="dxa"/>
            <w:tcBorders>
              <w:bottom w:val="single" w:sz="4" w:space="0" w:color="auto"/>
            </w:tcBorders>
            <w:vAlign w:val="center"/>
          </w:tcPr>
          <w:p w:rsidR="00821FB4" w:rsidRPr="00C306AE" w:rsidRDefault="00821FB4" w:rsidP="00821FB4">
            <w:pPr>
              <w:pStyle w:val="Heading4"/>
              <w:jc w:val="center"/>
              <w:rPr>
                <w:b w:val="0"/>
                <w:bCs w:val="0"/>
                <w:sz w:val="13"/>
                <w:szCs w:val="13"/>
              </w:rPr>
            </w:pPr>
            <w:r w:rsidRPr="00C306AE">
              <w:rPr>
                <w:b w:val="0"/>
                <w:bCs w:val="0"/>
                <w:sz w:val="13"/>
                <w:szCs w:val="13"/>
              </w:rPr>
              <w:t>x</w:t>
            </w:r>
          </w:p>
        </w:tc>
        <w:tc>
          <w:tcPr>
            <w:tcW w:w="603" w:type="dxa"/>
            <w:tcBorders>
              <w:bottom w:val="single" w:sz="4" w:space="0" w:color="auto"/>
            </w:tcBorders>
            <w:vAlign w:val="center"/>
          </w:tcPr>
          <w:p w:rsidR="00821FB4" w:rsidRPr="00C306AE" w:rsidRDefault="00821FB4" w:rsidP="00821FB4">
            <w:pPr>
              <w:jc w:val="center"/>
              <w:rPr>
                <w:sz w:val="13"/>
                <w:szCs w:val="13"/>
              </w:rPr>
            </w:pPr>
          </w:p>
        </w:tc>
        <w:tc>
          <w:tcPr>
            <w:tcW w:w="519" w:type="dxa"/>
            <w:tcBorders>
              <w:bottom w:val="single" w:sz="4" w:space="0" w:color="auto"/>
              <w:right w:val="thinThickSmallGap" w:sz="24" w:space="0" w:color="auto"/>
            </w:tcBorders>
            <w:vAlign w:val="center"/>
          </w:tcPr>
          <w:p w:rsidR="00821FB4" w:rsidRPr="00C306AE" w:rsidRDefault="00821FB4" w:rsidP="00821FB4">
            <w:pPr>
              <w:jc w:val="center"/>
              <w:rPr>
                <w:sz w:val="13"/>
                <w:szCs w:val="13"/>
              </w:rPr>
            </w:pPr>
          </w:p>
        </w:tc>
        <w:tc>
          <w:tcPr>
            <w:tcW w:w="2057" w:type="dxa"/>
            <w:vMerge/>
            <w:tcBorders>
              <w:left w:val="nil"/>
              <w:right w:val="thinThickSmallGap" w:sz="24" w:space="0" w:color="auto"/>
            </w:tcBorders>
            <w:vAlign w:val="center"/>
          </w:tcPr>
          <w:p w:rsidR="00821FB4" w:rsidRPr="00C306AE" w:rsidRDefault="00821FB4">
            <w:pPr>
              <w:pStyle w:val="Heading4"/>
              <w:jc w:val="center"/>
              <w:rPr>
                <w:b w:val="0"/>
                <w:bCs w:val="0"/>
                <w:caps/>
                <w:sz w:val="13"/>
                <w:szCs w:val="13"/>
              </w:rPr>
            </w:pPr>
          </w:p>
        </w:tc>
      </w:tr>
      <w:tr w:rsidR="00C306AE" w:rsidRPr="00C306AE" w:rsidTr="003F705A">
        <w:trPr>
          <w:cantSplit/>
          <w:trHeight w:val="75"/>
        </w:trPr>
        <w:tc>
          <w:tcPr>
            <w:tcW w:w="1122" w:type="dxa"/>
            <w:vMerge/>
            <w:tcBorders>
              <w:left w:val="thinThickSmallGap" w:sz="24" w:space="0" w:color="auto"/>
              <w:bottom w:val="thinThickSmallGap" w:sz="24" w:space="0" w:color="auto"/>
            </w:tcBorders>
            <w:vAlign w:val="center"/>
          </w:tcPr>
          <w:p w:rsidR="00821FB4" w:rsidRPr="00C306AE" w:rsidRDefault="00821FB4">
            <w:pPr>
              <w:jc w:val="center"/>
              <w:rPr>
                <w:b/>
                <w:bCs/>
                <w:sz w:val="13"/>
                <w:szCs w:val="13"/>
              </w:rPr>
            </w:pPr>
          </w:p>
        </w:tc>
        <w:tc>
          <w:tcPr>
            <w:tcW w:w="1309" w:type="dxa"/>
            <w:vMerge/>
            <w:tcBorders>
              <w:bottom w:val="thinThickSmallGap" w:sz="24" w:space="0" w:color="auto"/>
              <w:right w:val="thinThickSmallGap" w:sz="24" w:space="0" w:color="auto"/>
            </w:tcBorders>
            <w:vAlign w:val="center"/>
          </w:tcPr>
          <w:p w:rsidR="00821FB4" w:rsidRPr="00C306AE" w:rsidRDefault="00821FB4">
            <w:pPr>
              <w:jc w:val="center"/>
              <w:rPr>
                <w:sz w:val="13"/>
                <w:szCs w:val="13"/>
              </w:rPr>
            </w:pPr>
          </w:p>
        </w:tc>
        <w:tc>
          <w:tcPr>
            <w:tcW w:w="1496" w:type="dxa"/>
            <w:vMerge/>
            <w:tcBorders>
              <w:left w:val="nil"/>
              <w:bottom w:val="thinThickSmallGap" w:sz="24" w:space="0" w:color="auto"/>
              <w:right w:val="thinThickSmallGap" w:sz="24" w:space="0" w:color="auto"/>
            </w:tcBorders>
            <w:vAlign w:val="center"/>
          </w:tcPr>
          <w:p w:rsidR="00821FB4" w:rsidRPr="00C306AE" w:rsidRDefault="00821FB4">
            <w:pPr>
              <w:jc w:val="center"/>
              <w:rPr>
                <w:sz w:val="13"/>
                <w:szCs w:val="13"/>
              </w:rPr>
            </w:pPr>
          </w:p>
        </w:tc>
        <w:tc>
          <w:tcPr>
            <w:tcW w:w="561" w:type="dxa"/>
            <w:tcBorders>
              <w:left w:val="nil"/>
              <w:bottom w:val="thinThickSmallGap" w:sz="24" w:space="0" w:color="auto"/>
            </w:tcBorders>
            <w:vAlign w:val="center"/>
          </w:tcPr>
          <w:p w:rsidR="00821FB4" w:rsidRPr="00C306AE" w:rsidRDefault="00821FB4" w:rsidP="00594127">
            <w:pPr>
              <w:numPr>
                <w:ilvl w:val="0"/>
                <w:numId w:val="1"/>
              </w:numPr>
              <w:jc w:val="both"/>
              <w:rPr>
                <w:sz w:val="13"/>
                <w:szCs w:val="13"/>
              </w:rPr>
            </w:pPr>
          </w:p>
        </w:tc>
        <w:tc>
          <w:tcPr>
            <w:tcW w:w="6457" w:type="dxa"/>
            <w:tcBorders>
              <w:bottom w:val="thinThickSmallGap" w:sz="24" w:space="0" w:color="auto"/>
            </w:tcBorders>
            <w:vAlign w:val="center"/>
          </w:tcPr>
          <w:p w:rsidR="00821FB4" w:rsidRPr="00C306AE" w:rsidRDefault="00821FB4" w:rsidP="00586B02">
            <w:pPr>
              <w:rPr>
                <w:sz w:val="13"/>
                <w:szCs w:val="13"/>
              </w:rPr>
            </w:pPr>
            <w:r w:rsidRPr="00C306AE">
              <w:rPr>
                <w:sz w:val="13"/>
                <w:szCs w:val="13"/>
              </w:rPr>
              <w:t>Inginerie economică în domeniul electric</w:t>
            </w:r>
          </w:p>
        </w:tc>
        <w:tc>
          <w:tcPr>
            <w:tcW w:w="462" w:type="dxa"/>
            <w:tcBorders>
              <w:bottom w:val="thinThickSmallGap" w:sz="24" w:space="0" w:color="auto"/>
            </w:tcBorders>
            <w:vAlign w:val="center"/>
          </w:tcPr>
          <w:p w:rsidR="00821FB4" w:rsidRPr="00C306AE" w:rsidRDefault="00821FB4" w:rsidP="00586B02">
            <w:pPr>
              <w:pStyle w:val="Heading4"/>
              <w:jc w:val="center"/>
              <w:rPr>
                <w:b w:val="0"/>
                <w:bCs w:val="0"/>
                <w:sz w:val="13"/>
                <w:szCs w:val="13"/>
              </w:rPr>
            </w:pPr>
            <w:r w:rsidRPr="00C306AE">
              <w:rPr>
                <w:b w:val="0"/>
                <w:bCs w:val="0"/>
                <w:sz w:val="13"/>
                <w:szCs w:val="13"/>
              </w:rPr>
              <w:t>x</w:t>
            </w:r>
          </w:p>
        </w:tc>
        <w:tc>
          <w:tcPr>
            <w:tcW w:w="603" w:type="dxa"/>
            <w:tcBorders>
              <w:bottom w:val="thinThickSmallGap" w:sz="24" w:space="0" w:color="auto"/>
            </w:tcBorders>
            <w:vAlign w:val="center"/>
          </w:tcPr>
          <w:p w:rsidR="00821FB4" w:rsidRPr="00C306AE" w:rsidRDefault="00821FB4">
            <w:pPr>
              <w:jc w:val="center"/>
              <w:rPr>
                <w:sz w:val="13"/>
                <w:szCs w:val="13"/>
              </w:rPr>
            </w:pPr>
          </w:p>
        </w:tc>
        <w:tc>
          <w:tcPr>
            <w:tcW w:w="519" w:type="dxa"/>
            <w:tcBorders>
              <w:bottom w:val="thinThickSmallGap" w:sz="24" w:space="0" w:color="auto"/>
              <w:right w:val="thinThickSmallGap" w:sz="24" w:space="0" w:color="auto"/>
            </w:tcBorders>
            <w:vAlign w:val="center"/>
          </w:tcPr>
          <w:p w:rsidR="00821FB4" w:rsidRPr="00C306AE" w:rsidRDefault="00821FB4">
            <w:pPr>
              <w:jc w:val="center"/>
              <w:rPr>
                <w:sz w:val="13"/>
                <w:szCs w:val="13"/>
              </w:rPr>
            </w:pPr>
          </w:p>
        </w:tc>
        <w:tc>
          <w:tcPr>
            <w:tcW w:w="2057" w:type="dxa"/>
            <w:vMerge/>
            <w:tcBorders>
              <w:left w:val="nil"/>
              <w:bottom w:val="thinThickSmallGap" w:sz="24" w:space="0" w:color="auto"/>
              <w:right w:val="thinThickSmallGap" w:sz="24" w:space="0" w:color="auto"/>
            </w:tcBorders>
            <w:vAlign w:val="center"/>
          </w:tcPr>
          <w:p w:rsidR="00821FB4" w:rsidRPr="00C306AE" w:rsidRDefault="00821FB4">
            <w:pPr>
              <w:pStyle w:val="Heading4"/>
              <w:jc w:val="center"/>
              <w:rPr>
                <w:b w:val="0"/>
                <w:bCs w:val="0"/>
                <w:caps/>
                <w:sz w:val="13"/>
                <w:szCs w:val="13"/>
              </w:rPr>
            </w:pPr>
          </w:p>
        </w:tc>
      </w:tr>
    </w:tbl>
    <w:p w:rsidR="003F705A" w:rsidRPr="00C306AE" w:rsidRDefault="003F705A"/>
    <w:p w:rsidR="005A7171" w:rsidRPr="00C306AE" w:rsidRDefault="005A7171"/>
    <w:p w:rsidR="005A7171" w:rsidRPr="00C306AE" w:rsidRDefault="005A7171"/>
    <w:p w:rsidR="00821FB4" w:rsidRPr="00C306AE" w:rsidRDefault="00821FB4"/>
    <w:p w:rsidR="00821FB4" w:rsidRPr="00C306AE" w:rsidRDefault="00821FB4"/>
    <w:p w:rsidR="00821FB4" w:rsidRPr="00C306AE" w:rsidRDefault="00821FB4"/>
    <w:p w:rsidR="00821FB4" w:rsidRPr="00C306AE" w:rsidRDefault="00821FB4"/>
    <w:p w:rsidR="00821FB4" w:rsidRPr="00C306AE" w:rsidRDefault="00821FB4"/>
    <w:p w:rsidR="003F705A" w:rsidRPr="00C306AE" w:rsidRDefault="003F705A">
      <w:pPr>
        <w:rPr>
          <w:sz w:val="16"/>
          <w:szCs w:val="16"/>
        </w:rPr>
      </w:pPr>
    </w:p>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2"/>
        <w:gridCol w:w="1683"/>
        <w:gridCol w:w="1496"/>
        <w:gridCol w:w="561"/>
        <w:gridCol w:w="6083"/>
        <w:gridCol w:w="462"/>
        <w:gridCol w:w="603"/>
        <w:gridCol w:w="519"/>
        <w:gridCol w:w="2057"/>
      </w:tblGrid>
      <w:tr w:rsidR="00C306AE" w:rsidRPr="00C306AE" w:rsidTr="003F705A">
        <w:trPr>
          <w:cantSplit/>
          <w:trHeight w:val="119"/>
        </w:trPr>
        <w:tc>
          <w:tcPr>
            <w:tcW w:w="1122" w:type="dxa"/>
            <w:vMerge w:val="restart"/>
            <w:tcBorders>
              <w:top w:val="thinThickSmallGap" w:sz="24" w:space="0" w:color="auto"/>
              <w:left w:val="thinThickSmallGap" w:sz="24" w:space="0" w:color="auto"/>
            </w:tcBorders>
            <w:vAlign w:val="center"/>
          </w:tcPr>
          <w:p w:rsidR="00A930E1" w:rsidRPr="00C306AE" w:rsidRDefault="00A930E1" w:rsidP="00624592">
            <w:pPr>
              <w:jc w:val="center"/>
              <w:rPr>
                <w:b/>
                <w:bCs/>
                <w:sz w:val="14"/>
                <w:szCs w:val="14"/>
              </w:rPr>
            </w:pPr>
            <w:r w:rsidRPr="00C306AE">
              <w:rPr>
                <w:b/>
                <w:bCs/>
                <w:sz w:val="14"/>
                <w:szCs w:val="14"/>
              </w:rPr>
              <w:lastRenderedPageBreak/>
              <w:t xml:space="preserve">Învăţământ </w:t>
            </w:r>
          </w:p>
          <w:p w:rsidR="00A930E1" w:rsidRPr="00C306AE" w:rsidRDefault="00A930E1" w:rsidP="00624592">
            <w:pPr>
              <w:jc w:val="center"/>
              <w:rPr>
                <w:b/>
                <w:bCs/>
                <w:sz w:val="14"/>
                <w:szCs w:val="14"/>
              </w:rPr>
            </w:pPr>
            <w:r w:rsidRPr="00C306AE">
              <w:rPr>
                <w:b/>
                <w:bCs/>
                <w:sz w:val="14"/>
                <w:szCs w:val="14"/>
              </w:rPr>
              <w:t>liceal/</w:t>
            </w:r>
          </w:p>
          <w:p w:rsidR="00A930E1" w:rsidRPr="00C306AE" w:rsidRDefault="00A930E1" w:rsidP="00624592">
            <w:pPr>
              <w:jc w:val="center"/>
              <w:rPr>
                <w:b/>
                <w:bCs/>
                <w:sz w:val="14"/>
                <w:szCs w:val="14"/>
              </w:rPr>
            </w:pPr>
            <w:r w:rsidRPr="00C306AE">
              <w:rPr>
                <w:b/>
                <w:bCs/>
                <w:sz w:val="14"/>
                <w:szCs w:val="14"/>
              </w:rPr>
              <w:t xml:space="preserve"> Anul de completare/ Învăţământ profesional/</w:t>
            </w:r>
          </w:p>
          <w:p w:rsidR="00A930E1" w:rsidRPr="00C306AE" w:rsidRDefault="00A930E1" w:rsidP="00624592">
            <w:pPr>
              <w:jc w:val="center"/>
              <w:rPr>
                <w:b/>
                <w:bCs/>
                <w:sz w:val="14"/>
                <w:szCs w:val="14"/>
              </w:rPr>
            </w:pPr>
            <w:r w:rsidRPr="00C306AE">
              <w:rPr>
                <w:b/>
                <w:bCs/>
                <w:sz w:val="14"/>
                <w:szCs w:val="14"/>
              </w:rPr>
              <w:t>Stagii de pregătire practică</w:t>
            </w:r>
          </w:p>
        </w:tc>
        <w:tc>
          <w:tcPr>
            <w:tcW w:w="1683" w:type="dxa"/>
            <w:vMerge w:val="restart"/>
            <w:tcBorders>
              <w:top w:val="thinThickSmallGap" w:sz="24" w:space="0" w:color="auto"/>
              <w:right w:val="thinThickSmallGap" w:sz="24" w:space="0" w:color="auto"/>
            </w:tcBorders>
            <w:vAlign w:val="center"/>
          </w:tcPr>
          <w:p w:rsidR="00A930E1" w:rsidRPr="00C306AE" w:rsidRDefault="00A930E1" w:rsidP="00AE6E3D">
            <w:pPr>
              <w:jc w:val="center"/>
              <w:rPr>
                <w:b/>
                <w:bCs/>
                <w:sz w:val="13"/>
                <w:szCs w:val="13"/>
              </w:rPr>
            </w:pPr>
            <w:r w:rsidRPr="00C306AE">
              <w:rPr>
                <w:b/>
                <w:bCs/>
                <w:sz w:val="13"/>
                <w:szCs w:val="13"/>
              </w:rPr>
              <w:t>Pregătire -</w:t>
            </w:r>
          </w:p>
          <w:p w:rsidR="00A930E1" w:rsidRPr="00C306AE" w:rsidRDefault="00A930E1" w:rsidP="00AE6E3D">
            <w:pPr>
              <w:jc w:val="center"/>
              <w:rPr>
                <w:b/>
                <w:bCs/>
                <w:sz w:val="13"/>
                <w:szCs w:val="13"/>
              </w:rPr>
            </w:pPr>
            <w:r w:rsidRPr="00C306AE">
              <w:rPr>
                <w:b/>
                <w:bCs/>
                <w:sz w:val="13"/>
                <w:szCs w:val="13"/>
              </w:rPr>
              <w:t xml:space="preserve">instruire </w:t>
            </w:r>
          </w:p>
          <w:p w:rsidR="00A930E1" w:rsidRPr="00C306AE" w:rsidRDefault="00A930E1" w:rsidP="00AE6E3D">
            <w:pPr>
              <w:pStyle w:val="Heading3"/>
              <w:rPr>
                <w:b/>
                <w:bCs/>
                <w:i w:val="0"/>
                <w:iCs w:val="0"/>
                <w:sz w:val="13"/>
                <w:szCs w:val="13"/>
              </w:rPr>
            </w:pPr>
            <w:r w:rsidRPr="00C306AE">
              <w:rPr>
                <w:b/>
                <w:bCs/>
                <w:i w:val="0"/>
                <w:iCs w:val="0"/>
                <w:sz w:val="13"/>
                <w:szCs w:val="13"/>
              </w:rPr>
              <w:t>practică</w:t>
            </w:r>
          </w:p>
          <w:p w:rsidR="00A930E1" w:rsidRPr="00C306AE" w:rsidRDefault="00A930E1" w:rsidP="00AE6E3D">
            <w:pPr>
              <w:pStyle w:val="Heading3"/>
              <w:rPr>
                <w:rFonts w:ascii="Times New Roman" w:hAnsi="Times New Roman" w:cs="Times New Roman"/>
                <w:b/>
                <w:bCs/>
                <w:i w:val="0"/>
                <w:iCs w:val="0"/>
                <w:noProof w:val="0"/>
                <w:sz w:val="13"/>
                <w:szCs w:val="13"/>
              </w:rPr>
            </w:pPr>
            <w:r w:rsidRPr="00C306AE">
              <w:rPr>
                <w:b/>
                <w:bCs/>
                <w:i w:val="0"/>
                <w:iCs w:val="0"/>
                <w:sz w:val="13"/>
                <w:szCs w:val="13"/>
              </w:rPr>
              <w:t xml:space="preserve"> (</w:t>
            </w:r>
            <w:r w:rsidRPr="00C306AE">
              <w:rPr>
                <w:rFonts w:ascii="Times New Roman" w:hAnsi="Times New Roman" w:cs="Times New Roman"/>
                <w:b/>
                <w:bCs/>
                <w:i w:val="0"/>
                <w:iCs w:val="0"/>
                <w:noProof w:val="0"/>
                <w:sz w:val="13"/>
                <w:szCs w:val="13"/>
              </w:rPr>
              <w:t>Textile/ Filatură –</w:t>
            </w:r>
          </w:p>
          <w:p w:rsidR="00A930E1" w:rsidRPr="00C306AE" w:rsidRDefault="00A930E1" w:rsidP="00AE6E3D">
            <w:pPr>
              <w:jc w:val="center"/>
              <w:rPr>
                <w:b/>
                <w:bCs/>
                <w:sz w:val="13"/>
                <w:szCs w:val="13"/>
              </w:rPr>
            </w:pPr>
            <w:r w:rsidRPr="00C306AE">
              <w:rPr>
                <w:b/>
                <w:bCs/>
                <w:sz w:val="13"/>
                <w:szCs w:val="13"/>
              </w:rPr>
              <w:t>ţesătorie – finisaj)</w:t>
            </w:r>
          </w:p>
        </w:tc>
        <w:tc>
          <w:tcPr>
            <w:tcW w:w="1496" w:type="dxa"/>
            <w:vMerge w:val="restart"/>
            <w:tcBorders>
              <w:top w:val="thinThickSmallGap" w:sz="24" w:space="0" w:color="auto"/>
              <w:left w:val="nil"/>
              <w:right w:val="thinThickSmallGap" w:sz="24" w:space="0" w:color="auto"/>
            </w:tcBorders>
            <w:vAlign w:val="center"/>
          </w:tcPr>
          <w:p w:rsidR="00A930E1" w:rsidRPr="00C306AE" w:rsidRDefault="00A930E1">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5.1. Textile/ Filatură –</w:t>
            </w:r>
          </w:p>
          <w:p w:rsidR="00A930E1" w:rsidRPr="00C306AE" w:rsidRDefault="00A930E1">
            <w:pPr>
              <w:jc w:val="center"/>
              <w:rPr>
                <w:sz w:val="13"/>
                <w:szCs w:val="13"/>
              </w:rPr>
            </w:pPr>
            <w:r w:rsidRPr="00C306AE">
              <w:rPr>
                <w:sz w:val="13"/>
                <w:szCs w:val="13"/>
              </w:rPr>
              <w:t>ţesătorie – finisaj</w:t>
            </w:r>
          </w:p>
        </w:tc>
        <w:tc>
          <w:tcPr>
            <w:tcW w:w="561" w:type="dxa"/>
            <w:tcBorders>
              <w:top w:val="thinThickSmallGap" w:sz="24" w:space="0" w:color="auto"/>
              <w:left w:val="nil"/>
              <w:bottom w:val="single" w:sz="2" w:space="0" w:color="auto"/>
            </w:tcBorders>
            <w:vAlign w:val="center"/>
          </w:tcPr>
          <w:p w:rsidR="00A930E1" w:rsidRPr="00C306AE" w:rsidRDefault="00A930E1" w:rsidP="00594127">
            <w:pPr>
              <w:numPr>
                <w:ilvl w:val="0"/>
                <w:numId w:val="1"/>
              </w:numPr>
              <w:jc w:val="both"/>
              <w:rPr>
                <w:sz w:val="13"/>
                <w:szCs w:val="13"/>
              </w:rPr>
            </w:pPr>
          </w:p>
        </w:tc>
        <w:tc>
          <w:tcPr>
            <w:tcW w:w="6083" w:type="dxa"/>
            <w:tcBorders>
              <w:top w:val="thinThickSmallGap" w:sz="24" w:space="0" w:color="auto"/>
              <w:bottom w:val="single" w:sz="2" w:space="0" w:color="auto"/>
            </w:tcBorders>
            <w:vAlign w:val="center"/>
          </w:tcPr>
          <w:p w:rsidR="00A930E1" w:rsidRPr="00C306AE" w:rsidRDefault="00A930E1">
            <w:pPr>
              <w:rPr>
                <w:sz w:val="13"/>
                <w:szCs w:val="13"/>
              </w:rPr>
            </w:pPr>
            <w:r w:rsidRPr="00C306AE">
              <w:rPr>
                <w:sz w:val="13"/>
                <w:szCs w:val="13"/>
              </w:rPr>
              <w:t>Creator – structura şi proiectarea ţesăturilor</w:t>
            </w:r>
          </w:p>
        </w:tc>
        <w:tc>
          <w:tcPr>
            <w:tcW w:w="462" w:type="dxa"/>
            <w:tcBorders>
              <w:top w:val="thinThickSmallGap" w:sz="24" w:space="0" w:color="auto"/>
            </w:tcBorders>
            <w:vAlign w:val="center"/>
          </w:tcPr>
          <w:p w:rsidR="00A930E1" w:rsidRPr="00C306AE" w:rsidRDefault="00A930E1">
            <w:pPr>
              <w:jc w:val="center"/>
              <w:rPr>
                <w:sz w:val="13"/>
                <w:szCs w:val="13"/>
              </w:rPr>
            </w:pPr>
          </w:p>
        </w:tc>
        <w:tc>
          <w:tcPr>
            <w:tcW w:w="603" w:type="dxa"/>
            <w:tcBorders>
              <w:top w:val="thinThickSmallGap" w:sz="24" w:space="0" w:color="auto"/>
            </w:tcBorders>
            <w:vAlign w:val="center"/>
          </w:tcPr>
          <w:p w:rsidR="00A930E1" w:rsidRPr="00C306AE" w:rsidRDefault="00A930E1">
            <w:pPr>
              <w:jc w:val="center"/>
              <w:rPr>
                <w:sz w:val="13"/>
                <w:szCs w:val="13"/>
              </w:rPr>
            </w:pPr>
          </w:p>
        </w:tc>
        <w:tc>
          <w:tcPr>
            <w:tcW w:w="519" w:type="dxa"/>
            <w:tcBorders>
              <w:top w:val="thinThickSmallGap" w:sz="24" w:space="0" w:color="auto"/>
              <w:right w:val="thinThickSmallGap" w:sz="24" w:space="0" w:color="auto"/>
            </w:tcBorders>
            <w:vAlign w:val="center"/>
          </w:tcPr>
          <w:p w:rsidR="00A930E1" w:rsidRPr="00C306AE" w:rsidRDefault="00A930E1">
            <w:pPr>
              <w:jc w:val="center"/>
              <w:rPr>
                <w:sz w:val="13"/>
                <w:szCs w:val="13"/>
              </w:rPr>
            </w:pPr>
            <w:r w:rsidRPr="00C306AE">
              <w:rPr>
                <w:sz w:val="13"/>
                <w:szCs w:val="13"/>
              </w:rPr>
              <w:t>x</w:t>
            </w:r>
          </w:p>
        </w:tc>
        <w:tc>
          <w:tcPr>
            <w:tcW w:w="2057" w:type="dxa"/>
            <w:vMerge w:val="restart"/>
            <w:tcBorders>
              <w:top w:val="thinThickSmallGap" w:sz="24" w:space="0" w:color="auto"/>
              <w:left w:val="nil"/>
              <w:right w:val="thinThickSmallGap" w:sz="24" w:space="0" w:color="auto"/>
            </w:tcBorders>
            <w:vAlign w:val="center"/>
          </w:tcPr>
          <w:p w:rsidR="00A930E1" w:rsidRPr="00C306AE" w:rsidRDefault="00A930E1">
            <w:pPr>
              <w:jc w:val="center"/>
              <w:rPr>
                <w:b/>
                <w:bCs/>
                <w:caps/>
                <w:sz w:val="13"/>
                <w:szCs w:val="13"/>
              </w:rPr>
            </w:pPr>
            <w:r w:rsidRPr="00C306AE">
              <w:rPr>
                <w:b/>
                <w:bCs/>
                <w:caps/>
                <w:sz w:val="13"/>
                <w:szCs w:val="13"/>
              </w:rPr>
              <w:t>Filatură – ţesătorie – finisaj textil (Maiştri instructori)</w:t>
            </w:r>
          </w:p>
          <w:p w:rsidR="00A930E1" w:rsidRPr="00C306AE" w:rsidRDefault="00A930E1">
            <w:pPr>
              <w:jc w:val="center"/>
              <w:rPr>
                <w:b/>
                <w:bCs/>
                <w:caps/>
                <w:sz w:val="13"/>
                <w:szCs w:val="13"/>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trPr>
          <w:cantSplit/>
        </w:trPr>
        <w:tc>
          <w:tcPr>
            <w:tcW w:w="1122" w:type="dxa"/>
            <w:vMerge/>
            <w:tcBorders>
              <w:left w:val="thinThickSmallGap" w:sz="24" w:space="0" w:color="auto"/>
            </w:tcBorders>
            <w:vAlign w:val="center"/>
          </w:tcPr>
          <w:p w:rsidR="004B323A" w:rsidRPr="00C306AE" w:rsidRDefault="004B323A">
            <w:pPr>
              <w:jc w:val="center"/>
              <w:rPr>
                <w:b/>
                <w:bCs/>
                <w:sz w:val="13"/>
                <w:szCs w:val="13"/>
              </w:rPr>
            </w:pPr>
          </w:p>
        </w:tc>
        <w:tc>
          <w:tcPr>
            <w:tcW w:w="1683" w:type="dxa"/>
            <w:vMerge/>
            <w:tcBorders>
              <w:right w:val="thinThickSmallGap" w:sz="24" w:space="0" w:color="auto"/>
            </w:tcBorders>
            <w:vAlign w:val="center"/>
          </w:tcPr>
          <w:p w:rsidR="004B323A" w:rsidRPr="00C306AE" w:rsidRDefault="004B323A">
            <w:pPr>
              <w:jc w:val="center"/>
              <w:rPr>
                <w:sz w:val="13"/>
                <w:szCs w:val="13"/>
              </w:rPr>
            </w:pPr>
          </w:p>
        </w:tc>
        <w:tc>
          <w:tcPr>
            <w:tcW w:w="1496" w:type="dxa"/>
            <w:vMerge/>
            <w:tcBorders>
              <w:left w:val="nil"/>
              <w:right w:val="thinThickSmallGap" w:sz="24" w:space="0" w:color="auto"/>
            </w:tcBorders>
            <w:vAlign w:val="center"/>
          </w:tcPr>
          <w:p w:rsidR="004B323A" w:rsidRPr="00C306AE" w:rsidRDefault="004B323A">
            <w:pPr>
              <w:jc w:val="center"/>
              <w:rPr>
                <w:sz w:val="13"/>
                <w:szCs w:val="13"/>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4B323A" w:rsidRPr="00C306AE" w:rsidRDefault="004B323A">
            <w:pPr>
              <w:pStyle w:val="Footer"/>
              <w:tabs>
                <w:tab w:val="clear" w:pos="4320"/>
                <w:tab w:val="clear" w:pos="8640"/>
              </w:tabs>
              <w:rPr>
                <w:sz w:val="13"/>
                <w:szCs w:val="13"/>
              </w:rPr>
            </w:pPr>
            <w:r w:rsidRPr="00C306AE">
              <w:rPr>
                <w:sz w:val="13"/>
                <w:szCs w:val="13"/>
              </w:rPr>
              <w:t>Maistru filator</w:t>
            </w:r>
          </w:p>
        </w:tc>
        <w:tc>
          <w:tcPr>
            <w:tcW w:w="462" w:type="dxa"/>
            <w:vAlign w:val="center"/>
          </w:tcPr>
          <w:p w:rsidR="004B323A" w:rsidRPr="00C306AE" w:rsidRDefault="004B323A">
            <w:pPr>
              <w:jc w:val="center"/>
              <w:rPr>
                <w:sz w:val="13"/>
                <w:szCs w:val="13"/>
              </w:rPr>
            </w:pPr>
          </w:p>
        </w:tc>
        <w:tc>
          <w:tcPr>
            <w:tcW w:w="603" w:type="dxa"/>
            <w:vAlign w:val="center"/>
          </w:tcPr>
          <w:p w:rsidR="004B323A" w:rsidRPr="00C306AE" w:rsidRDefault="004B323A">
            <w:pPr>
              <w:jc w:val="center"/>
              <w:rPr>
                <w:sz w:val="13"/>
                <w:szCs w:val="13"/>
              </w:rPr>
            </w:pPr>
          </w:p>
        </w:tc>
        <w:tc>
          <w:tcPr>
            <w:tcW w:w="519" w:type="dxa"/>
            <w:tcBorders>
              <w:right w:val="thinThickSmallGap" w:sz="24" w:space="0" w:color="auto"/>
            </w:tcBorders>
            <w:vAlign w:val="center"/>
          </w:tcPr>
          <w:p w:rsidR="004B323A" w:rsidRPr="00C306AE" w:rsidRDefault="004B323A">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4B323A" w:rsidRPr="00C306AE" w:rsidRDefault="004B323A">
            <w:pPr>
              <w:jc w:val="center"/>
              <w:rPr>
                <w:b/>
                <w:bCs/>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pPr>
              <w:jc w:val="center"/>
              <w:rPr>
                <w:b/>
                <w:bCs/>
                <w:sz w:val="13"/>
                <w:szCs w:val="13"/>
              </w:rPr>
            </w:pPr>
          </w:p>
        </w:tc>
        <w:tc>
          <w:tcPr>
            <w:tcW w:w="1683" w:type="dxa"/>
            <w:vMerge/>
            <w:tcBorders>
              <w:right w:val="thinThickSmallGap" w:sz="24" w:space="0" w:color="auto"/>
            </w:tcBorders>
            <w:vAlign w:val="center"/>
          </w:tcPr>
          <w:p w:rsidR="004B323A" w:rsidRPr="00C306AE" w:rsidRDefault="004B323A">
            <w:pPr>
              <w:jc w:val="center"/>
              <w:rPr>
                <w:sz w:val="13"/>
                <w:szCs w:val="13"/>
              </w:rPr>
            </w:pPr>
          </w:p>
        </w:tc>
        <w:tc>
          <w:tcPr>
            <w:tcW w:w="1496" w:type="dxa"/>
            <w:vMerge/>
            <w:tcBorders>
              <w:left w:val="nil"/>
              <w:right w:val="thinThickSmallGap" w:sz="24" w:space="0" w:color="auto"/>
            </w:tcBorders>
            <w:vAlign w:val="center"/>
          </w:tcPr>
          <w:p w:rsidR="004B323A" w:rsidRPr="00C306AE" w:rsidRDefault="004B323A">
            <w:pPr>
              <w:jc w:val="center"/>
              <w:rPr>
                <w:sz w:val="13"/>
                <w:szCs w:val="13"/>
              </w:rPr>
            </w:pPr>
          </w:p>
        </w:tc>
        <w:tc>
          <w:tcPr>
            <w:tcW w:w="561" w:type="dxa"/>
            <w:tcBorders>
              <w:top w:val="single" w:sz="2" w:space="0" w:color="auto"/>
              <w:left w:val="nil"/>
              <w:bottom w:val="nil"/>
            </w:tcBorders>
            <w:vAlign w:val="center"/>
          </w:tcPr>
          <w:p w:rsidR="004B323A" w:rsidRPr="00C306AE" w:rsidRDefault="004B323A" w:rsidP="00594127">
            <w:pPr>
              <w:numPr>
                <w:ilvl w:val="0"/>
                <w:numId w:val="1"/>
              </w:numPr>
              <w:jc w:val="both"/>
              <w:rPr>
                <w:sz w:val="13"/>
                <w:szCs w:val="13"/>
              </w:rPr>
            </w:pPr>
          </w:p>
        </w:tc>
        <w:tc>
          <w:tcPr>
            <w:tcW w:w="6083" w:type="dxa"/>
            <w:tcBorders>
              <w:top w:val="single" w:sz="2" w:space="0" w:color="auto"/>
              <w:bottom w:val="nil"/>
            </w:tcBorders>
            <w:vAlign w:val="center"/>
          </w:tcPr>
          <w:p w:rsidR="004B323A" w:rsidRPr="00C306AE" w:rsidRDefault="004B323A">
            <w:pPr>
              <w:rPr>
                <w:sz w:val="13"/>
                <w:szCs w:val="13"/>
              </w:rPr>
            </w:pPr>
            <w:r w:rsidRPr="00C306AE">
              <w:rPr>
                <w:sz w:val="13"/>
                <w:szCs w:val="13"/>
              </w:rPr>
              <w:t>Maistru ţesător</w:t>
            </w:r>
          </w:p>
        </w:tc>
        <w:tc>
          <w:tcPr>
            <w:tcW w:w="462" w:type="dxa"/>
            <w:vAlign w:val="center"/>
          </w:tcPr>
          <w:p w:rsidR="004B323A" w:rsidRPr="00C306AE" w:rsidRDefault="004B323A">
            <w:pPr>
              <w:jc w:val="center"/>
              <w:rPr>
                <w:sz w:val="13"/>
                <w:szCs w:val="13"/>
              </w:rPr>
            </w:pPr>
          </w:p>
        </w:tc>
        <w:tc>
          <w:tcPr>
            <w:tcW w:w="603" w:type="dxa"/>
            <w:vAlign w:val="center"/>
          </w:tcPr>
          <w:p w:rsidR="004B323A" w:rsidRPr="00C306AE" w:rsidRDefault="004B323A">
            <w:pPr>
              <w:jc w:val="center"/>
              <w:rPr>
                <w:sz w:val="13"/>
                <w:szCs w:val="13"/>
              </w:rPr>
            </w:pPr>
          </w:p>
        </w:tc>
        <w:tc>
          <w:tcPr>
            <w:tcW w:w="519" w:type="dxa"/>
            <w:tcBorders>
              <w:right w:val="thinThickSmallGap" w:sz="24" w:space="0" w:color="auto"/>
            </w:tcBorders>
            <w:vAlign w:val="center"/>
          </w:tcPr>
          <w:p w:rsidR="004B323A" w:rsidRPr="00C306AE" w:rsidRDefault="004B323A">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4B323A" w:rsidRPr="00C306AE" w:rsidRDefault="004B323A">
            <w:pPr>
              <w:jc w:val="center"/>
              <w:rPr>
                <w:b/>
                <w:bCs/>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pPr>
              <w:jc w:val="center"/>
              <w:rPr>
                <w:b/>
                <w:bCs/>
                <w:sz w:val="13"/>
                <w:szCs w:val="13"/>
              </w:rPr>
            </w:pPr>
          </w:p>
        </w:tc>
        <w:tc>
          <w:tcPr>
            <w:tcW w:w="1683" w:type="dxa"/>
            <w:vMerge/>
            <w:tcBorders>
              <w:right w:val="thinThickSmallGap" w:sz="24" w:space="0" w:color="auto"/>
            </w:tcBorders>
            <w:vAlign w:val="center"/>
          </w:tcPr>
          <w:p w:rsidR="004B323A" w:rsidRPr="00C306AE" w:rsidRDefault="004B323A">
            <w:pPr>
              <w:jc w:val="center"/>
              <w:rPr>
                <w:sz w:val="13"/>
                <w:szCs w:val="13"/>
              </w:rPr>
            </w:pPr>
          </w:p>
        </w:tc>
        <w:tc>
          <w:tcPr>
            <w:tcW w:w="1496" w:type="dxa"/>
            <w:vMerge/>
            <w:tcBorders>
              <w:left w:val="nil"/>
              <w:right w:val="thinThickSmallGap" w:sz="24" w:space="0" w:color="auto"/>
            </w:tcBorders>
            <w:vAlign w:val="center"/>
          </w:tcPr>
          <w:p w:rsidR="004B323A" w:rsidRPr="00C306AE" w:rsidRDefault="004B323A">
            <w:pPr>
              <w:jc w:val="center"/>
              <w:rPr>
                <w:sz w:val="13"/>
                <w:szCs w:val="13"/>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4B323A" w:rsidRPr="00C306AE" w:rsidRDefault="004B323A">
            <w:pPr>
              <w:rPr>
                <w:sz w:val="13"/>
                <w:szCs w:val="13"/>
              </w:rPr>
            </w:pPr>
            <w:r w:rsidRPr="00C306AE">
              <w:rPr>
                <w:sz w:val="13"/>
                <w:szCs w:val="13"/>
              </w:rPr>
              <w:t>Maistru finisor produse  textile</w:t>
            </w:r>
          </w:p>
        </w:tc>
        <w:tc>
          <w:tcPr>
            <w:tcW w:w="462" w:type="dxa"/>
            <w:vAlign w:val="center"/>
          </w:tcPr>
          <w:p w:rsidR="004B323A" w:rsidRPr="00C306AE" w:rsidRDefault="004B323A">
            <w:pPr>
              <w:jc w:val="center"/>
              <w:rPr>
                <w:sz w:val="13"/>
                <w:szCs w:val="13"/>
              </w:rPr>
            </w:pPr>
          </w:p>
        </w:tc>
        <w:tc>
          <w:tcPr>
            <w:tcW w:w="603" w:type="dxa"/>
            <w:vAlign w:val="center"/>
          </w:tcPr>
          <w:p w:rsidR="004B323A" w:rsidRPr="00C306AE" w:rsidRDefault="004B323A">
            <w:pPr>
              <w:jc w:val="center"/>
              <w:rPr>
                <w:sz w:val="13"/>
                <w:szCs w:val="13"/>
              </w:rPr>
            </w:pPr>
          </w:p>
        </w:tc>
        <w:tc>
          <w:tcPr>
            <w:tcW w:w="519" w:type="dxa"/>
            <w:tcBorders>
              <w:right w:val="thinThickSmallGap" w:sz="24" w:space="0" w:color="auto"/>
            </w:tcBorders>
            <w:vAlign w:val="center"/>
          </w:tcPr>
          <w:p w:rsidR="004B323A" w:rsidRPr="00C306AE" w:rsidRDefault="004B323A">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4B323A" w:rsidRPr="00C306AE" w:rsidRDefault="004B323A">
            <w:pPr>
              <w:jc w:val="center"/>
              <w:rPr>
                <w:b/>
                <w:bCs/>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pPr>
              <w:jc w:val="center"/>
              <w:rPr>
                <w:b/>
                <w:bCs/>
                <w:sz w:val="13"/>
                <w:szCs w:val="13"/>
              </w:rPr>
            </w:pPr>
          </w:p>
        </w:tc>
        <w:tc>
          <w:tcPr>
            <w:tcW w:w="1683" w:type="dxa"/>
            <w:vMerge/>
            <w:tcBorders>
              <w:right w:val="thinThickSmallGap" w:sz="24" w:space="0" w:color="auto"/>
            </w:tcBorders>
            <w:vAlign w:val="center"/>
          </w:tcPr>
          <w:p w:rsidR="004B323A" w:rsidRPr="00C306AE" w:rsidRDefault="004B323A">
            <w:pPr>
              <w:jc w:val="center"/>
              <w:rPr>
                <w:sz w:val="13"/>
                <w:szCs w:val="13"/>
              </w:rPr>
            </w:pPr>
          </w:p>
        </w:tc>
        <w:tc>
          <w:tcPr>
            <w:tcW w:w="1496" w:type="dxa"/>
            <w:vMerge/>
            <w:tcBorders>
              <w:left w:val="nil"/>
              <w:right w:val="thinThickSmallGap" w:sz="24" w:space="0" w:color="auto"/>
            </w:tcBorders>
            <w:vAlign w:val="center"/>
          </w:tcPr>
          <w:p w:rsidR="004B323A" w:rsidRPr="00C306AE" w:rsidRDefault="004B323A">
            <w:pPr>
              <w:jc w:val="center"/>
              <w:rPr>
                <w:sz w:val="13"/>
                <w:szCs w:val="13"/>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4B323A" w:rsidRPr="00C306AE" w:rsidRDefault="004B323A" w:rsidP="004C2DB5">
            <w:pPr>
              <w:rPr>
                <w:sz w:val="13"/>
                <w:szCs w:val="13"/>
              </w:rPr>
            </w:pPr>
            <w:r w:rsidRPr="00C306AE">
              <w:rPr>
                <w:sz w:val="13"/>
                <w:szCs w:val="13"/>
              </w:rPr>
              <w:t xml:space="preserve">Tehnologie şi organizare în industria uşoară </w:t>
            </w:r>
          </w:p>
        </w:tc>
        <w:tc>
          <w:tcPr>
            <w:tcW w:w="462" w:type="dxa"/>
            <w:vAlign w:val="center"/>
          </w:tcPr>
          <w:p w:rsidR="004B323A" w:rsidRPr="00C306AE" w:rsidRDefault="004B323A" w:rsidP="004C2DB5">
            <w:pPr>
              <w:pStyle w:val="Heading4"/>
              <w:jc w:val="center"/>
              <w:rPr>
                <w:b w:val="0"/>
                <w:bCs w:val="0"/>
                <w:sz w:val="13"/>
                <w:szCs w:val="13"/>
              </w:rPr>
            </w:pPr>
          </w:p>
        </w:tc>
        <w:tc>
          <w:tcPr>
            <w:tcW w:w="603" w:type="dxa"/>
            <w:vAlign w:val="center"/>
          </w:tcPr>
          <w:p w:rsidR="004B323A" w:rsidRPr="00C306AE" w:rsidRDefault="004B323A" w:rsidP="004C2DB5">
            <w:pPr>
              <w:jc w:val="center"/>
              <w:rPr>
                <w:sz w:val="13"/>
                <w:szCs w:val="13"/>
              </w:rPr>
            </w:pPr>
          </w:p>
        </w:tc>
        <w:tc>
          <w:tcPr>
            <w:tcW w:w="519" w:type="dxa"/>
            <w:tcBorders>
              <w:right w:val="thinThickSmallGap" w:sz="24" w:space="0" w:color="auto"/>
            </w:tcBorders>
            <w:vAlign w:val="center"/>
          </w:tcPr>
          <w:p w:rsidR="004B323A" w:rsidRPr="00C306AE" w:rsidRDefault="004B323A" w:rsidP="004C2DB5">
            <w:pPr>
              <w:pStyle w:val="Heading4"/>
              <w:jc w:val="center"/>
              <w:rPr>
                <w:b w:val="0"/>
                <w:bCs w:val="0"/>
                <w:sz w:val="13"/>
                <w:szCs w:val="13"/>
              </w:rPr>
            </w:pPr>
            <w:r w:rsidRPr="00C306AE">
              <w:rPr>
                <w:b w:val="0"/>
                <w:bCs w:val="0"/>
                <w:sz w:val="13"/>
                <w:szCs w:val="13"/>
              </w:rPr>
              <w:t>x</w:t>
            </w:r>
          </w:p>
        </w:tc>
        <w:tc>
          <w:tcPr>
            <w:tcW w:w="2057" w:type="dxa"/>
            <w:vMerge/>
            <w:tcBorders>
              <w:left w:val="nil"/>
              <w:right w:val="thinThickSmallGap" w:sz="24" w:space="0" w:color="auto"/>
            </w:tcBorders>
            <w:vAlign w:val="center"/>
          </w:tcPr>
          <w:p w:rsidR="004B323A" w:rsidRPr="00C306AE" w:rsidRDefault="004B323A">
            <w:pPr>
              <w:jc w:val="center"/>
              <w:rPr>
                <w:b/>
                <w:bCs/>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pPr>
              <w:jc w:val="center"/>
              <w:rPr>
                <w:b/>
                <w:bCs/>
                <w:sz w:val="13"/>
                <w:szCs w:val="13"/>
              </w:rPr>
            </w:pPr>
          </w:p>
        </w:tc>
        <w:tc>
          <w:tcPr>
            <w:tcW w:w="1683" w:type="dxa"/>
            <w:vMerge/>
            <w:tcBorders>
              <w:right w:val="thinThickSmallGap" w:sz="24" w:space="0" w:color="auto"/>
            </w:tcBorders>
            <w:vAlign w:val="center"/>
          </w:tcPr>
          <w:p w:rsidR="004B323A" w:rsidRPr="00C306AE" w:rsidRDefault="004B323A">
            <w:pPr>
              <w:jc w:val="center"/>
              <w:rPr>
                <w:sz w:val="13"/>
                <w:szCs w:val="13"/>
              </w:rPr>
            </w:pPr>
          </w:p>
        </w:tc>
        <w:tc>
          <w:tcPr>
            <w:tcW w:w="1496" w:type="dxa"/>
            <w:vMerge/>
            <w:tcBorders>
              <w:left w:val="nil"/>
              <w:right w:val="thinThickSmallGap" w:sz="24" w:space="0" w:color="auto"/>
            </w:tcBorders>
            <w:vAlign w:val="center"/>
          </w:tcPr>
          <w:p w:rsidR="004B323A" w:rsidRPr="00C306AE" w:rsidRDefault="004B323A">
            <w:pPr>
              <w:jc w:val="center"/>
              <w:rPr>
                <w:sz w:val="13"/>
                <w:szCs w:val="13"/>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4B323A" w:rsidRPr="00C306AE" w:rsidRDefault="004B323A">
            <w:pPr>
              <w:rPr>
                <w:sz w:val="13"/>
                <w:szCs w:val="13"/>
              </w:rPr>
            </w:pPr>
            <w:r w:rsidRPr="00C306AE">
              <w:rPr>
                <w:sz w:val="13"/>
                <w:szCs w:val="13"/>
              </w:rPr>
              <w:t>Filatură</w:t>
            </w:r>
          </w:p>
        </w:tc>
        <w:tc>
          <w:tcPr>
            <w:tcW w:w="462" w:type="dxa"/>
            <w:vAlign w:val="center"/>
          </w:tcPr>
          <w:p w:rsidR="004B323A" w:rsidRPr="00C306AE" w:rsidRDefault="004B323A">
            <w:pPr>
              <w:jc w:val="center"/>
              <w:rPr>
                <w:sz w:val="13"/>
                <w:szCs w:val="13"/>
              </w:rPr>
            </w:pPr>
            <w:r w:rsidRPr="00C306AE">
              <w:rPr>
                <w:sz w:val="13"/>
                <w:szCs w:val="13"/>
              </w:rPr>
              <w:t>x</w:t>
            </w:r>
          </w:p>
        </w:tc>
        <w:tc>
          <w:tcPr>
            <w:tcW w:w="603" w:type="dxa"/>
            <w:vAlign w:val="center"/>
          </w:tcPr>
          <w:p w:rsidR="004B323A" w:rsidRPr="00C306AE" w:rsidRDefault="004B323A">
            <w:pPr>
              <w:jc w:val="center"/>
              <w:rPr>
                <w:sz w:val="13"/>
                <w:szCs w:val="13"/>
              </w:rPr>
            </w:pPr>
          </w:p>
        </w:tc>
        <w:tc>
          <w:tcPr>
            <w:tcW w:w="519" w:type="dxa"/>
            <w:tcBorders>
              <w:right w:val="thinThickSmallGap" w:sz="24" w:space="0" w:color="auto"/>
            </w:tcBorders>
            <w:vAlign w:val="center"/>
          </w:tcPr>
          <w:p w:rsidR="004B323A" w:rsidRPr="00C306AE" w:rsidRDefault="004B323A">
            <w:pPr>
              <w:jc w:val="center"/>
              <w:rPr>
                <w:sz w:val="13"/>
                <w:szCs w:val="13"/>
              </w:rPr>
            </w:pPr>
          </w:p>
        </w:tc>
        <w:tc>
          <w:tcPr>
            <w:tcW w:w="2057" w:type="dxa"/>
            <w:vMerge/>
            <w:tcBorders>
              <w:left w:val="nil"/>
              <w:right w:val="thinThickSmallGap" w:sz="24" w:space="0" w:color="auto"/>
            </w:tcBorders>
            <w:vAlign w:val="center"/>
          </w:tcPr>
          <w:p w:rsidR="004B323A" w:rsidRPr="00C306AE" w:rsidRDefault="004B323A">
            <w:pPr>
              <w:jc w:val="center"/>
              <w:rPr>
                <w:b/>
                <w:bCs/>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pPr>
              <w:jc w:val="center"/>
              <w:rPr>
                <w:b/>
                <w:bCs/>
                <w:sz w:val="13"/>
                <w:szCs w:val="13"/>
              </w:rPr>
            </w:pPr>
          </w:p>
        </w:tc>
        <w:tc>
          <w:tcPr>
            <w:tcW w:w="1683" w:type="dxa"/>
            <w:vMerge/>
            <w:tcBorders>
              <w:right w:val="thinThickSmallGap" w:sz="24" w:space="0" w:color="auto"/>
            </w:tcBorders>
            <w:vAlign w:val="center"/>
          </w:tcPr>
          <w:p w:rsidR="004B323A" w:rsidRPr="00C306AE" w:rsidRDefault="004B323A">
            <w:pPr>
              <w:jc w:val="center"/>
              <w:rPr>
                <w:sz w:val="13"/>
                <w:szCs w:val="13"/>
              </w:rPr>
            </w:pPr>
          </w:p>
        </w:tc>
        <w:tc>
          <w:tcPr>
            <w:tcW w:w="1496" w:type="dxa"/>
            <w:vMerge/>
            <w:tcBorders>
              <w:left w:val="nil"/>
              <w:right w:val="thinThickSmallGap" w:sz="24" w:space="0" w:color="auto"/>
            </w:tcBorders>
            <w:vAlign w:val="center"/>
          </w:tcPr>
          <w:p w:rsidR="004B323A" w:rsidRPr="00C306AE" w:rsidRDefault="004B323A">
            <w:pPr>
              <w:jc w:val="center"/>
              <w:rPr>
                <w:sz w:val="13"/>
                <w:szCs w:val="13"/>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4B323A" w:rsidRPr="00C306AE" w:rsidRDefault="004B323A">
            <w:pPr>
              <w:rPr>
                <w:sz w:val="13"/>
                <w:szCs w:val="13"/>
              </w:rPr>
            </w:pPr>
            <w:r w:rsidRPr="00C306AE">
              <w:rPr>
                <w:sz w:val="13"/>
                <w:szCs w:val="13"/>
              </w:rPr>
              <w:t>Ţesătorie</w:t>
            </w:r>
          </w:p>
        </w:tc>
        <w:tc>
          <w:tcPr>
            <w:tcW w:w="462" w:type="dxa"/>
            <w:vAlign w:val="center"/>
          </w:tcPr>
          <w:p w:rsidR="004B323A" w:rsidRPr="00C306AE" w:rsidRDefault="004B323A">
            <w:pPr>
              <w:jc w:val="center"/>
              <w:rPr>
                <w:sz w:val="13"/>
                <w:szCs w:val="13"/>
              </w:rPr>
            </w:pPr>
            <w:r w:rsidRPr="00C306AE">
              <w:rPr>
                <w:sz w:val="13"/>
                <w:szCs w:val="13"/>
              </w:rPr>
              <w:t>x</w:t>
            </w:r>
          </w:p>
        </w:tc>
        <w:tc>
          <w:tcPr>
            <w:tcW w:w="603" w:type="dxa"/>
            <w:vAlign w:val="center"/>
          </w:tcPr>
          <w:p w:rsidR="004B323A" w:rsidRPr="00C306AE" w:rsidRDefault="004B323A">
            <w:pPr>
              <w:jc w:val="center"/>
              <w:rPr>
                <w:sz w:val="13"/>
                <w:szCs w:val="13"/>
              </w:rPr>
            </w:pPr>
          </w:p>
        </w:tc>
        <w:tc>
          <w:tcPr>
            <w:tcW w:w="519" w:type="dxa"/>
            <w:tcBorders>
              <w:right w:val="thinThickSmallGap" w:sz="24" w:space="0" w:color="auto"/>
            </w:tcBorders>
            <w:vAlign w:val="center"/>
          </w:tcPr>
          <w:p w:rsidR="004B323A" w:rsidRPr="00C306AE" w:rsidRDefault="004B323A">
            <w:pPr>
              <w:jc w:val="center"/>
              <w:rPr>
                <w:sz w:val="13"/>
                <w:szCs w:val="13"/>
              </w:rPr>
            </w:pPr>
          </w:p>
        </w:tc>
        <w:tc>
          <w:tcPr>
            <w:tcW w:w="2057" w:type="dxa"/>
            <w:vMerge/>
            <w:tcBorders>
              <w:left w:val="nil"/>
              <w:right w:val="thinThickSmallGap" w:sz="24" w:space="0" w:color="auto"/>
            </w:tcBorders>
            <w:vAlign w:val="center"/>
          </w:tcPr>
          <w:p w:rsidR="004B323A" w:rsidRPr="00C306AE" w:rsidRDefault="004B323A">
            <w:pPr>
              <w:jc w:val="center"/>
              <w:rPr>
                <w:b/>
                <w:bCs/>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pPr>
              <w:jc w:val="center"/>
              <w:rPr>
                <w:b/>
                <w:bCs/>
                <w:sz w:val="13"/>
                <w:szCs w:val="13"/>
              </w:rPr>
            </w:pPr>
          </w:p>
        </w:tc>
        <w:tc>
          <w:tcPr>
            <w:tcW w:w="1683" w:type="dxa"/>
            <w:vMerge/>
            <w:tcBorders>
              <w:right w:val="thinThickSmallGap" w:sz="24" w:space="0" w:color="auto"/>
            </w:tcBorders>
            <w:vAlign w:val="center"/>
          </w:tcPr>
          <w:p w:rsidR="004B323A" w:rsidRPr="00C306AE" w:rsidRDefault="004B323A">
            <w:pPr>
              <w:jc w:val="center"/>
              <w:rPr>
                <w:sz w:val="13"/>
                <w:szCs w:val="13"/>
              </w:rPr>
            </w:pPr>
          </w:p>
        </w:tc>
        <w:tc>
          <w:tcPr>
            <w:tcW w:w="1496" w:type="dxa"/>
            <w:vMerge/>
            <w:tcBorders>
              <w:left w:val="nil"/>
              <w:right w:val="thinThickSmallGap" w:sz="24" w:space="0" w:color="auto"/>
            </w:tcBorders>
            <w:vAlign w:val="center"/>
          </w:tcPr>
          <w:p w:rsidR="004B323A" w:rsidRPr="00C306AE" w:rsidRDefault="004B323A">
            <w:pPr>
              <w:jc w:val="center"/>
              <w:rPr>
                <w:sz w:val="13"/>
                <w:szCs w:val="13"/>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4B323A" w:rsidRPr="00C306AE" w:rsidRDefault="004B323A">
            <w:pPr>
              <w:rPr>
                <w:sz w:val="13"/>
                <w:szCs w:val="13"/>
              </w:rPr>
            </w:pPr>
            <w:r w:rsidRPr="00C306AE">
              <w:rPr>
                <w:sz w:val="13"/>
                <w:szCs w:val="13"/>
              </w:rPr>
              <w:t>Filatură – Ţesătorie</w:t>
            </w:r>
          </w:p>
        </w:tc>
        <w:tc>
          <w:tcPr>
            <w:tcW w:w="462" w:type="dxa"/>
            <w:vAlign w:val="center"/>
          </w:tcPr>
          <w:p w:rsidR="004B323A" w:rsidRPr="00C306AE" w:rsidRDefault="004B323A">
            <w:pPr>
              <w:jc w:val="center"/>
              <w:rPr>
                <w:sz w:val="13"/>
                <w:szCs w:val="13"/>
              </w:rPr>
            </w:pPr>
            <w:r w:rsidRPr="00C306AE">
              <w:rPr>
                <w:sz w:val="13"/>
                <w:szCs w:val="13"/>
              </w:rPr>
              <w:t>x</w:t>
            </w:r>
          </w:p>
        </w:tc>
        <w:tc>
          <w:tcPr>
            <w:tcW w:w="603" w:type="dxa"/>
            <w:vAlign w:val="center"/>
          </w:tcPr>
          <w:p w:rsidR="004B323A" w:rsidRPr="00C306AE" w:rsidRDefault="004B323A">
            <w:pPr>
              <w:jc w:val="center"/>
              <w:rPr>
                <w:sz w:val="13"/>
                <w:szCs w:val="13"/>
              </w:rPr>
            </w:pPr>
          </w:p>
        </w:tc>
        <w:tc>
          <w:tcPr>
            <w:tcW w:w="519" w:type="dxa"/>
            <w:tcBorders>
              <w:right w:val="thinThickSmallGap" w:sz="24" w:space="0" w:color="auto"/>
            </w:tcBorders>
            <w:vAlign w:val="center"/>
          </w:tcPr>
          <w:p w:rsidR="004B323A" w:rsidRPr="00C306AE" w:rsidRDefault="004B323A">
            <w:pPr>
              <w:jc w:val="center"/>
              <w:rPr>
                <w:sz w:val="13"/>
                <w:szCs w:val="13"/>
              </w:rPr>
            </w:pPr>
          </w:p>
        </w:tc>
        <w:tc>
          <w:tcPr>
            <w:tcW w:w="2057" w:type="dxa"/>
            <w:vMerge/>
            <w:tcBorders>
              <w:left w:val="nil"/>
              <w:right w:val="thinThickSmallGap" w:sz="24" w:space="0" w:color="auto"/>
            </w:tcBorders>
            <w:vAlign w:val="center"/>
          </w:tcPr>
          <w:p w:rsidR="004B323A" w:rsidRPr="00C306AE" w:rsidRDefault="004B323A">
            <w:pPr>
              <w:jc w:val="center"/>
              <w:rPr>
                <w:b/>
                <w:bCs/>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pPr>
              <w:jc w:val="center"/>
              <w:rPr>
                <w:b/>
                <w:bCs/>
                <w:sz w:val="13"/>
                <w:szCs w:val="13"/>
              </w:rPr>
            </w:pPr>
          </w:p>
        </w:tc>
        <w:tc>
          <w:tcPr>
            <w:tcW w:w="1683" w:type="dxa"/>
            <w:vMerge/>
            <w:tcBorders>
              <w:right w:val="thinThickSmallGap" w:sz="24" w:space="0" w:color="auto"/>
            </w:tcBorders>
            <w:vAlign w:val="center"/>
          </w:tcPr>
          <w:p w:rsidR="004B323A" w:rsidRPr="00C306AE" w:rsidRDefault="004B323A">
            <w:pPr>
              <w:jc w:val="center"/>
              <w:rPr>
                <w:sz w:val="13"/>
                <w:szCs w:val="13"/>
              </w:rPr>
            </w:pPr>
          </w:p>
        </w:tc>
        <w:tc>
          <w:tcPr>
            <w:tcW w:w="1496" w:type="dxa"/>
            <w:vMerge/>
            <w:tcBorders>
              <w:left w:val="nil"/>
              <w:right w:val="thinThickSmallGap" w:sz="24" w:space="0" w:color="auto"/>
            </w:tcBorders>
            <w:vAlign w:val="center"/>
          </w:tcPr>
          <w:p w:rsidR="004B323A" w:rsidRPr="00C306AE" w:rsidRDefault="004B323A">
            <w:pPr>
              <w:jc w:val="center"/>
              <w:rPr>
                <w:sz w:val="13"/>
                <w:szCs w:val="13"/>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4B323A" w:rsidRPr="00C306AE" w:rsidRDefault="004B323A">
            <w:pPr>
              <w:rPr>
                <w:sz w:val="13"/>
                <w:szCs w:val="13"/>
              </w:rPr>
            </w:pPr>
            <w:r w:rsidRPr="00C306AE">
              <w:rPr>
                <w:sz w:val="13"/>
                <w:szCs w:val="13"/>
              </w:rPr>
              <w:t>Finisaj textil</w:t>
            </w:r>
          </w:p>
        </w:tc>
        <w:tc>
          <w:tcPr>
            <w:tcW w:w="462" w:type="dxa"/>
            <w:vAlign w:val="center"/>
          </w:tcPr>
          <w:p w:rsidR="004B323A" w:rsidRPr="00C306AE" w:rsidRDefault="004B323A">
            <w:pPr>
              <w:jc w:val="center"/>
              <w:rPr>
                <w:sz w:val="13"/>
                <w:szCs w:val="13"/>
              </w:rPr>
            </w:pPr>
            <w:r w:rsidRPr="00C306AE">
              <w:rPr>
                <w:sz w:val="13"/>
                <w:szCs w:val="13"/>
              </w:rPr>
              <w:t>x</w:t>
            </w:r>
          </w:p>
        </w:tc>
        <w:tc>
          <w:tcPr>
            <w:tcW w:w="603" w:type="dxa"/>
            <w:vAlign w:val="center"/>
          </w:tcPr>
          <w:p w:rsidR="004B323A" w:rsidRPr="00C306AE" w:rsidRDefault="004B323A">
            <w:pPr>
              <w:jc w:val="center"/>
              <w:rPr>
                <w:sz w:val="13"/>
                <w:szCs w:val="13"/>
              </w:rPr>
            </w:pPr>
          </w:p>
        </w:tc>
        <w:tc>
          <w:tcPr>
            <w:tcW w:w="519" w:type="dxa"/>
            <w:tcBorders>
              <w:right w:val="thinThickSmallGap" w:sz="24" w:space="0" w:color="auto"/>
            </w:tcBorders>
            <w:vAlign w:val="center"/>
          </w:tcPr>
          <w:p w:rsidR="004B323A" w:rsidRPr="00C306AE" w:rsidRDefault="004B323A">
            <w:pPr>
              <w:jc w:val="center"/>
              <w:rPr>
                <w:sz w:val="13"/>
                <w:szCs w:val="13"/>
              </w:rPr>
            </w:pPr>
          </w:p>
        </w:tc>
        <w:tc>
          <w:tcPr>
            <w:tcW w:w="2057" w:type="dxa"/>
            <w:vMerge/>
            <w:tcBorders>
              <w:left w:val="nil"/>
              <w:right w:val="thinThickSmallGap" w:sz="24" w:space="0" w:color="auto"/>
            </w:tcBorders>
            <w:vAlign w:val="center"/>
          </w:tcPr>
          <w:p w:rsidR="004B323A" w:rsidRPr="00C306AE" w:rsidRDefault="004B323A">
            <w:pPr>
              <w:jc w:val="center"/>
              <w:rPr>
                <w:b/>
                <w:bCs/>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pPr>
              <w:jc w:val="center"/>
              <w:rPr>
                <w:b/>
                <w:bCs/>
                <w:sz w:val="13"/>
                <w:szCs w:val="13"/>
              </w:rPr>
            </w:pPr>
          </w:p>
        </w:tc>
        <w:tc>
          <w:tcPr>
            <w:tcW w:w="1683" w:type="dxa"/>
            <w:vMerge/>
            <w:tcBorders>
              <w:right w:val="thinThickSmallGap" w:sz="24" w:space="0" w:color="auto"/>
            </w:tcBorders>
            <w:vAlign w:val="center"/>
          </w:tcPr>
          <w:p w:rsidR="004B323A" w:rsidRPr="00C306AE" w:rsidRDefault="004B323A">
            <w:pPr>
              <w:jc w:val="center"/>
              <w:rPr>
                <w:sz w:val="13"/>
                <w:szCs w:val="13"/>
              </w:rPr>
            </w:pPr>
          </w:p>
        </w:tc>
        <w:tc>
          <w:tcPr>
            <w:tcW w:w="1496" w:type="dxa"/>
            <w:vMerge/>
            <w:tcBorders>
              <w:left w:val="nil"/>
              <w:right w:val="thinThickSmallGap" w:sz="24" w:space="0" w:color="auto"/>
            </w:tcBorders>
            <w:vAlign w:val="center"/>
          </w:tcPr>
          <w:p w:rsidR="004B323A" w:rsidRPr="00C306AE" w:rsidRDefault="004B323A">
            <w:pPr>
              <w:jc w:val="center"/>
              <w:rPr>
                <w:sz w:val="13"/>
                <w:szCs w:val="13"/>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4B323A" w:rsidRPr="00C306AE" w:rsidRDefault="004B323A">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Finisare chimică textilă</w:t>
            </w:r>
          </w:p>
        </w:tc>
        <w:tc>
          <w:tcPr>
            <w:tcW w:w="462" w:type="dxa"/>
            <w:vAlign w:val="center"/>
          </w:tcPr>
          <w:p w:rsidR="004B323A" w:rsidRPr="00C306AE" w:rsidRDefault="004B323A">
            <w:pPr>
              <w:jc w:val="center"/>
              <w:rPr>
                <w:sz w:val="13"/>
                <w:szCs w:val="13"/>
              </w:rPr>
            </w:pPr>
            <w:r w:rsidRPr="00C306AE">
              <w:rPr>
                <w:sz w:val="13"/>
                <w:szCs w:val="13"/>
              </w:rPr>
              <w:t>x</w:t>
            </w:r>
          </w:p>
        </w:tc>
        <w:tc>
          <w:tcPr>
            <w:tcW w:w="603" w:type="dxa"/>
            <w:vAlign w:val="center"/>
          </w:tcPr>
          <w:p w:rsidR="004B323A" w:rsidRPr="00C306AE" w:rsidRDefault="004B323A">
            <w:pPr>
              <w:jc w:val="center"/>
              <w:rPr>
                <w:sz w:val="13"/>
                <w:szCs w:val="13"/>
              </w:rPr>
            </w:pPr>
            <w:r w:rsidRPr="00C306AE">
              <w:rPr>
                <w:sz w:val="13"/>
                <w:szCs w:val="13"/>
              </w:rPr>
              <w:t>x</w:t>
            </w:r>
          </w:p>
        </w:tc>
        <w:tc>
          <w:tcPr>
            <w:tcW w:w="519" w:type="dxa"/>
            <w:tcBorders>
              <w:right w:val="thinThickSmallGap" w:sz="24" w:space="0" w:color="auto"/>
            </w:tcBorders>
            <w:vAlign w:val="center"/>
          </w:tcPr>
          <w:p w:rsidR="004B323A" w:rsidRPr="00C306AE" w:rsidRDefault="004B323A">
            <w:pPr>
              <w:jc w:val="center"/>
              <w:rPr>
                <w:sz w:val="13"/>
                <w:szCs w:val="13"/>
              </w:rPr>
            </w:pPr>
          </w:p>
        </w:tc>
        <w:tc>
          <w:tcPr>
            <w:tcW w:w="2057" w:type="dxa"/>
            <w:vMerge/>
            <w:tcBorders>
              <w:left w:val="nil"/>
              <w:right w:val="thinThickSmallGap" w:sz="24" w:space="0" w:color="auto"/>
            </w:tcBorders>
            <w:vAlign w:val="center"/>
          </w:tcPr>
          <w:p w:rsidR="004B323A" w:rsidRPr="00C306AE" w:rsidRDefault="004B323A">
            <w:pPr>
              <w:jc w:val="center"/>
              <w:rPr>
                <w:b/>
                <w:bCs/>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pPr>
              <w:jc w:val="center"/>
              <w:rPr>
                <w:b/>
                <w:bCs/>
                <w:sz w:val="13"/>
                <w:szCs w:val="13"/>
              </w:rPr>
            </w:pPr>
          </w:p>
        </w:tc>
        <w:tc>
          <w:tcPr>
            <w:tcW w:w="1683" w:type="dxa"/>
            <w:vMerge/>
            <w:tcBorders>
              <w:right w:val="thinThickSmallGap" w:sz="24" w:space="0" w:color="auto"/>
            </w:tcBorders>
            <w:vAlign w:val="center"/>
          </w:tcPr>
          <w:p w:rsidR="004B323A" w:rsidRPr="00C306AE" w:rsidRDefault="004B323A">
            <w:pPr>
              <w:jc w:val="center"/>
              <w:rPr>
                <w:sz w:val="13"/>
                <w:szCs w:val="13"/>
              </w:rPr>
            </w:pPr>
          </w:p>
        </w:tc>
        <w:tc>
          <w:tcPr>
            <w:tcW w:w="1496" w:type="dxa"/>
            <w:vMerge/>
            <w:tcBorders>
              <w:left w:val="nil"/>
              <w:right w:val="thinThickSmallGap" w:sz="24" w:space="0" w:color="auto"/>
            </w:tcBorders>
            <w:vAlign w:val="center"/>
          </w:tcPr>
          <w:p w:rsidR="004B323A" w:rsidRPr="00C306AE" w:rsidRDefault="004B323A">
            <w:pPr>
              <w:jc w:val="center"/>
              <w:rPr>
                <w:sz w:val="13"/>
                <w:szCs w:val="13"/>
              </w:rPr>
            </w:pPr>
          </w:p>
        </w:tc>
        <w:tc>
          <w:tcPr>
            <w:tcW w:w="561" w:type="dxa"/>
            <w:tcBorders>
              <w:top w:val="single" w:sz="2" w:space="0" w:color="auto"/>
              <w:left w:val="nil"/>
              <w:bottom w:val="single" w:sz="2" w:space="0" w:color="auto"/>
            </w:tcBorders>
            <w:vAlign w:val="center"/>
          </w:tcPr>
          <w:p w:rsidR="004B323A" w:rsidRPr="00C306AE" w:rsidRDefault="004B323A"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4B323A" w:rsidRPr="00C306AE" w:rsidRDefault="004B323A">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Tehnologia chimică a produselor textile, pielii şi înlocuitorilor</w:t>
            </w:r>
          </w:p>
        </w:tc>
        <w:tc>
          <w:tcPr>
            <w:tcW w:w="462" w:type="dxa"/>
            <w:vAlign w:val="center"/>
          </w:tcPr>
          <w:p w:rsidR="004B323A" w:rsidRPr="00C306AE" w:rsidRDefault="004B323A">
            <w:pPr>
              <w:jc w:val="center"/>
              <w:rPr>
                <w:sz w:val="13"/>
                <w:szCs w:val="13"/>
              </w:rPr>
            </w:pPr>
            <w:r w:rsidRPr="00C306AE">
              <w:rPr>
                <w:sz w:val="13"/>
                <w:szCs w:val="13"/>
              </w:rPr>
              <w:t>x</w:t>
            </w:r>
          </w:p>
        </w:tc>
        <w:tc>
          <w:tcPr>
            <w:tcW w:w="603" w:type="dxa"/>
            <w:vAlign w:val="center"/>
          </w:tcPr>
          <w:p w:rsidR="004B323A" w:rsidRPr="00C306AE" w:rsidRDefault="004B323A">
            <w:pPr>
              <w:jc w:val="center"/>
              <w:rPr>
                <w:sz w:val="13"/>
                <w:szCs w:val="13"/>
              </w:rPr>
            </w:pPr>
          </w:p>
        </w:tc>
        <w:tc>
          <w:tcPr>
            <w:tcW w:w="519" w:type="dxa"/>
            <w:tcBorders>
              <w:right w:val="thinThickSmallGap" w:sz="24" w:space="0" w:color="auto"/>
            </w:tcBorders>
            <w:vAlign w:val="center"/>
          </w:tcPr>
          <w:p w:rsidR="004B323A" w:rsidRPr="00C306AE" w:rsidRDefault="004B323A">
            <w:pPr>
              <w:jc w:val="center"/>
              <w:rPr>
                <w:sz w:val="13"/>
                <w:szCs w:val="13"/>
              </w:rPr>
            </w:pPr>
          </w:p>
        </w:tc>
        <w:tc>
          <w:tcPr>
            <w:tcW w:w="2057" w:type="dxa"/>
            <w:vMerge/>
            <w:tcBorders>
              <w:left w:val="nil"/>
              <w:right w:val="thinThickSmallGap" w:sz="24" w:space="0" w:color="auto"/>
            </w:tcBorders>
            <w:vAlign w:val="center"/>
          </w:tcPr>
          <w:p w:rsidR="004B323A" w:rsidRPr="00C306AE" w:rsidRDefault="004B323A">
            <w:pPr>
              <w:jc w:val="center"/>
              <w:rPr>
                <w:b/>
                <w:bCs/>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pPr>
              <w:jc w:val="center"/>
              <w:rPr>
                <w:b/>
                <w:bCs/>
                <w:sz w:val="13"/>
                <w:szCs w:val="13"/>
              </w:rPr>
            </w:pPr>
          </w:p>
        </w:tc>
        <w:tc>
          <w:tcPr>
            <w:tcW w:w="1683" w:type="dxa"/>
            <w:vMerge/>
            <w:tcBorders>
              <w:right w:val="thinThickSmallGap" w:sz="24" w:space="0" w:color="auto"/>
            </w:tcBorders>
            <w:vAlign w:val="center"/>
          </w:tcPr>
          <w:p w:rsidR="004B323A" w:rsidRPr="00C306AE" w:rsidRDefault="004B323A">
            <w:pPr>
              <w:jc w:val="center"/>
              <w:rPr>
                <w:sz w:val="13"/>
                <w:szCs w:val="13"/>
              </w:rPr>
            </w:pPr>
          </w:p>
        </w:tc>
        <w:tc>
          <w:tcPr>
            <w:tcW w:w="1496" w:type="dxa"/>
            <w:vMerge/>
            <w:tcBorders>
              <w:left w:val="nil"/>
              <w:right w:val="thinThickSmallGap" w:sz="24" w:space="0" w:color="auto"/>
            </w:tcBorders>
            <w:vAlign w:val="center"/>
          </w:tcPr>
          <w:p w:rsidR="004B323A" w:rsidRPr="00C306AE" w:rsidRDefault="004B323A">
            <w:pPr>
              <w:jc w:val="center"/>
              <w:rPr>
                <w:sz w:val="13"/>
                <w:szCs w:val="13"/>
              </w:rPr>
            </w:pPr>
          </w:p>
        </w:tc>
        <w:tc>
          <w:tcPr>
            <w:tcW w:w="561" w:type="dxa"/>
            <w:tcBorders>
              <w:top w:val="single" w:sz="2" w:space="0" w:color="auto"/>
              <w:left w:val="nil"/>
            </w:tcBorders>
            <w:vAlign w:val="center"/>
          </w:tcPr>
          <w:p w:rsidR="004B323A" w:rsidRPr="00C306AE" w:rsidRDefault="004B323A" w:rsidP="00594127">
            <w:pPr>
              <w:numPr>
                <w:ilvl w:val="0"/>
                <w:numId w:val="1"/>
              </w:numPr>
              <w:jc w:val="both"/>
              <w:rPr>
                <w:sz w:val="13"/>
                <w:szCs w:val="13"/>
              </w:rPr>
            </w:pPr>
          </w:p>
        </w:tc>
        <w:tc>
          <w:tcPr>
            <w:tcW w:w="6083" w:type="dxa"/>
            <w:tcBorders>
              <w:top w:val="single" w:sz="2" w:space="0" w:color="auto"/>
            </w:tcBorders>
            <w:vAlign w:val="center"/>
          </w:tcPr>
          <w:p w:rsidR="004B323A" w:rsidRPr="00C306AE" w:rsidRDefault="004B323A">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Tehnologia firelor şi ţesăturilor</w:t>
            </w:r>
          </w:p>
        </w:tc>
        <w:tc>
          <w:tcPr>
            <w:tcW w:w="462" w:type="dxa"/>
            <w:vAlign w:val="center"/>
          </w:tcPr>
          <w:p w:rsidR="004B323A" w:rsidRPr="00C306AE" w:rsidRDefault="004B323A">
            <w:pPr>
              <w:jc w:val="center"/>
              <w:rPr>
                <w:sz w:val="13"/>
                <w:szCs w:val="13"/>
              </w:rPr>
            </w:pPr>
            <w:r w:rsidRPr="00C306AE">
              <w:rPr>
                <w:sz w:val="13"/>
                <w:szCs w:val="13"/>
              </w:rPr>
              <w:t>x</w:t>
            </w:r>
          </w:p>
        </w:tc>
        <w:tc>
          <w:tcPr>
            <w:tcW w:w="603" w:type="dxa"/>
            <w:vAlign w:val="center"/>
          </w:tcPr>
          <w:p w:rsidR="004B323A" w:rsidRPr="00C306AE" w:rsidRDefault="004B323A">
            <w:pPr>
              <w:jc w:val="center"/>
              <w:rPr>
                <w:sz w:val="13"/>
                <w:szCs w:val="13"/>
              </w:rPr>
            </w:pPr>
            <w:r w:rsidRPr="00C306AE">
              <w:rPr>
                <w:sz w:val="13"/>
                <w:szCs w:val="13"/>
              </w:rPr>
              <w:t>x</w:t>
            </w:r>
          </w:p>
        </w:tc>
        <w:tc>
          <w:tcPr>
            <w:tcW w:w="519" w:type="dxa"/>
            <w:tcBorders>
              <w:right w:val="thinThickSmallGap" w:sz="24" w:space="0" w:color="auto"/>
            </w:tcBorders>
            <w:vAlign w:val="center"/>
          </w:tcPr>
          <w:p w:rsidR="004B323A" w:rsidRPr="00C306AE" w:rsidRDefault="004B323A">
            <w:pPr>
              <w:jc w:val="center"/>
              <w:rPr>
                <w:sz w:val="13"/>
                <w:szCs w:val="13"/>
              </w:rPr>
            </w:pPr>
          </w:p>
        </w:tc>
        <w:tc>
          <w:tcPr>
            <w:tcW w:w="2057" w:type="dxa"/>
            <w:vMerge/>
            <w:tcBorders>
              <w:left w:val="nil"/>
              <w:right w:val="thinThickSmallGap" w:sz="24" w:space="0" w:color="auto"/>
            </w:tcBorders>
            <w:vAlign w:val="center"/>
          </w:tcPr>
          <w:p w:rsidR="004B323A" w:rsidRPr="00C306AE" w:rsidRDefault="004B323A">
            <w:pPr>
              <w:jc w:val="center"/>
              <w:rPr>
                <w:b/>
                <w:bCs/>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pPr>
              <w:jc w:val="center"/>
              <w:rPr>
                <w:b/>
                <w:bCs/>
                <w:sz w:val="13"/>
                <w:szCs w:val="13"/>
              </w:rPr>
            </w:pPr>
          </w:p>
        </w:tc>
        <w:tc>
          <w:tcPr>
            <w:tcW w:w="1683" w:type="dxa"/>
            <w:vMerge/>
            <w:tcBorders>
              <w:right w:val="thinThickSmallGap" w:sz="24" w:space="0" w:color="auto"/>
            </w:tcBorders>
            <w:vAlign w:val="center"/>
          </w:tcPr>
          <w:p w:rsidR="004B323A" w:rsidRPr="00C306AE" w:rsidRDefault="004B323A">
            <w:pPr>
              <w:jc w:val="center"/>
              <w:rPr>
                <w:sz w:val="13"/>
                <w:szCs w:val="13"/>
              </w:rPr>
            </w:pPr>
          </w:p>
        </w:tc>
        <w:tc>
          <w:tcPr>
            <w:tcW w:w="1496" w:type="dxa"/>
            <w:vMerge/>
            <w:tcBorders>
              <w:left w:val="nil"/>
              <w:right w:val="thinThickSmallGap" w:sz="24" w:space="0" w:color="auto"/>
            </w:tcBorders>
            <w:vAlign w:val="center"/>
          </w:tcPr>
          <w:p w:rsidR="004B323A" w:rsidRPr="00C306AE" w:rsidRDefault="004B323A">
            <w:pPr>
              <w:jc w:val="center"/>
              <w:rPr>
                <w:sz w:val="13"/>
                <w:szCs w:val="13"/>
              </w:rPr>
            </w:pPr>
          </w:p>
        </w:tc>
        <w:tc>
          <w:tcPr>
            <w:tcW w:w="561" w:type="dxa"/>
            <w:tcBorders>
              <w:top w:val="single" w:sz="2" w:space="0" w:color="auto"/>
              <w:left w:val="nil"/>
            </w:tcBorders>
            <w:vAlign w:val="center"/>
          </w:tcPr>
          <w:p w:rsidR="004B323A" w:rsidRPr="00C306AE" w:rsidRDefault="004B323A" w:rsidP="00594127">
            <w:pPr>
              <w:numPr>
                <w:ilvl w:val="0"/>
                <w:numId w:val="1"/>
              </w:numPr>
              <w:jc w:val="both"/>
              <w:rPr>
                <w:sz w:val="13"/>
                <w:szCs w:val="13"/>
              </w:rPr>
            </w:pPr>
          </w:p>
        </w:tc>
        <w:tc>
          <w:tcPr>
            <w:tcW w:w="6083" w:type="dxa"/>
            <w:tcBorders>
              <w:top w:val="single" w:sz="2" w:space="0" w:color="auto"/>
            </w:tcBorders>
            <w:vAlign w:val="center"/>
          </w:tcPr>
          <w:p w:rsidR="004B323A" w:rsidRPr="00C306AE" w:rsidRDefault="004B323A">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Tehnologie chimică textilă</w:t>
            </w:r>
          </w:p>
        </w:tc>
        <w:tc>
          <w:tcPr>
            <w:tcW w:w="462" w:type="dxa"/>
            <w:vAlign w:val="center"/>
          </w:tcPr>
          <w:p w:rsidR="004B323A" w:rsidRPr="00C306AE" w:rsidRDefault="004B323A">
            <w:pPr>
              <w:jc w:val="center"/>
              <w:rPr>
                <w:sz w:val="13"/>
                <w:szCs w:val="13"/>
              </w:rPr>
            </w:pPr>
            <w:r w:rsidRPr="00C306AE">
              <w:rPr>
                <w:sz w:val="13"/>
                <w:szCs w:val="13"/>
              </w:rPr>
              <w:t>x</w:t>
            </w:r>
          </w:p>
        </w:tc>
        <w:tc>
          <w:tcPr>
            <w:tcW w:w="603" w:type="dxa"/>
            <w:vAlign w:val="center"/>
          </w:tcPr>
          <w:p w:rsidR="004B323A" w:rsidRPr="00C306AE" w:rsidRDefault="004B323A">
            <w:pPr>
              <w:jc w:val="center"/>
              <w:rPr>
                <w:sz w:val="13"/>
                <w:szCs w:val="13"/>
              </w:rPr>
            </w:pPr>
          </w:p>
        </w:tc>
        <w:tc>
          <w:tcPr>
            <w:tcW w:w="519" w:type="dxa"/>
            <w:tcBorders>
              <w:right w:val="thinThickSmallGap" w:sz="24" w:space="0" w:color="auto"/>
            </w:tcBorders>
            <w:vAlign w:val="center"/>
          </w:tcPr>
          <w:p w:rsidR="004B323A" w:rsidRPr="00C306AE" w:rsidRDefault="004B323A">
            <w:pPr>
              <w:jc w:val="center"/>
              <w:rPr>
                <w:sz w:val="13"/>
                <w:szCs w:val="13"/>
              </w:rPr>
            </w:pPr>
          </w:p>
        </w:tc>
        <w:tc>
          <w:tcPr>
            <w:tcW w:w="2057" w:type="dxa"/>
            <w:vMerge/>
            <w:tcBorders>
              <w:left w:val="nil"/>
              <w:right w:val="thinThickSmallGap" w:sz="24" w:space="0" w:color="auto"/>
            </w:tcBorders>
            <w:vAlign w:val="center"/>
          </w:tcPr>
          <w:p w:rsidR="004B323A" w:rsidRPr="00C306AE" w:rsidRDefault="004B323A">
            <w:pPr>
              <w:jc w:val="center"/>
              <w:rPr>
                <w:b/>
                <w:bCs/>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pPr>
              <w:jc w:val="center"/>
              <w:rPr>
                <w:b/>
                <w:bCs/>
                <w:sz w:val="13"/>
                <w:szCs w:val="13"/>
              </w:rPr>
            </w:pPr>
          </w:p>
        </w:tc>
        <w:tc>
          <w:tcPr>
            <w:tcW w:w="1683" w:type="dxa"/>
            <w:vMerge/>
            <w:tcBorders>
              <w:right w:val="thinThickSmallGap" w:sz="24" w:space="0" w:color="auto"/>
            </w:tcBorders>
            <w:vAlign w:val="center"/>
          </w:tcPr>
          <w:p w:rsidR="004B323A" w:rsidRPr="00C306AE" w:rsidRDefault="004B323A">
            <w:pPr>
              <w:jc w:val="center"/>
              <w:rPr>
                <w:sz w:val="13"/>
                <w:szCs w:val="13"/>
              </w:rPr>
            </w:pPr>
          </w:p>
        </w:tc>
        <w:tc>
          <w:tcPr>
            <w:tcW w:w="1496" w:type="dxa"/>
            <w:vMerge/>
            <w:tcBorders>
              <w:left w:val="nil"/>
              <w:right w:val="thinThickSmallGap" w:sz="24" w:space="0" w:color="auto"/>
            </w:tcBorders>
            <w:vAlign w:val="center"/>
          </w:tcPr>
          <w:p w:rsidR="004B323A" w:rsidRPr="00C306AE" w:rsidRDefault="004B323A">
            <w:pPr>
              <w:jc w:val="center"/>
              <w:rPr>
                <w:sz w:val="13"/>
                <w:szCs w:val="13"/>
              </w:rPr>
            </w:pPr>
          </w:p>
        </w:tc>
        <w:tc>
          <w:tcPr>
            <w:tcW w:w="561" w:type="dxa"/>
            <w:tcBorders>
              <w:top w:val="single" w:sz="2" w:space="0" w:color="auto"/>
              <w:left w:val="nil"/>
            </w:tcBorders>
            <w:vAlign w:val="center"/>
          </w:tcPr>
          <w:p w:rsidR="004B323A" w:rsidRPr="00C306AE" w:rsidRDefault="004B323A" w:rsidP="00594127">
            <w:pPr>
              <w:numPr>
                <w:ilvl w:val="0"/>
                <w:numId w:val="1"/>
              </w:numPr>
              <w:jc w:val="both"/>
              <w:rPr>
                <w:sz w:val="13"/>
                <w:szCs w:val="13"/>
              </w:rPr>
            </w:pPr>
          </w:p>
        </w:tc>
        <w:tc>
          <w:tcPr>
            <w:tcW w:w="6083" w:type="dxa"/>
            <w:tcBorders>
              <w:top w:val="single" w:sz="2" w:space="0" w:color="auto"/>
            </w:tcBorders>
            <w:vAlign w:val="center"/>
          </w:tcPr>
          <w:p w:rsidR="004B323A" w:rsidRPr="00C306AE" w:rsidRDefault="004B323A" w:rsidP="00DB37FE">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Tehnologia mecanică a filării şi ţeserii</w:t>
            </w:r>
          </w:p>
        </w:tc>
        <w:tc>
          <w:tcPr>
            <w:tcW w:w="462" w:type="dxa"/>
            <w:vAlign w:val="center"/>
          </w:tcPr>
          <w:p w:rsidR="004B323A" w:rsidRPr="00C306AE" w:rsidRDefault="004B323A" w:rsidP="00DB37FE">
            <w:pPr>
              <w:pStyle w:val="Heading4"/>
              <w:jc w:val="center"/>
              <w:rPr>
                <w:b w:val="0"/>
                <w:bCs w:val="0"/>
                <w:sz w:val="13"/>
                <w:szCs w:val="13"/>
              </w:rPr>
            </w:pPr>
            <w:r w:rsidRPr="00C306AE">
              <w:rPr>
                <w:b w:val="0"/>
                <w:bCs w:val="0"/>
                <w:sz w:val="13"/>
                <w:szCs w:val="13"/>
              </w:rPr>
              <w:t>x</w:t>
            </w:r>
          </w:p>
        </w:tc>
        <w:tc>
          <w:tcPr>
            <w:tcW w:w="603" w:type="dxa"/>
            <w:vAlign w:val="center"/>
          </w:tcPr>
          <w:p w:rsidR="004B323A" w:rsidRPr="00C306AE" w:rsidRDefault="004B323A">
            <w:pPr>
              <w:jc w:val="center"/>
              <w:rPr>
                <w:sz w:val="13"/>
                <w:szCs w:val="13"/>
              </w:rPr>
            </w:pPr>
          </w:p>
        </w:tc>
        <w:tc>
          <w:tcPr>
            <w:tcW w:w="519" w:type="dxa"/>
            <w:tcBorders>
              <w:right w:val="thinThickSmallGap" w:sz="24" w:space="0" w:color="auto"/>
            </w:tcBorders>
            <w:vAlign w:val="center"/>
          </w:tcPr>
          <w:p w:rsidR="004B323A" w:rsidRPr="00C306AE" w:rsidRDefault="004B323A">
            <w:pPr>
              <w:jc w:val="center"/>
              <w:rPr>
                <w:sz w:val="13"/>
                <w:szCs w:val="13"/>
              </w:rPr>
            </w:pPr>
          </w:p>
        </w:tc>
        <w:tc>
          <w:tcPr>
            <w:tcW w:w="2057" w:type="dxa"/>
            <w:vMerge/>
            <w:tcBorders>
              <w:left w:val="nil"/>
              <w:right w:val="thinThickSmallGap" w:sz="24" w:space="0" w:color="auto"/>
            </w:tcBorders>
            <w:vAlign w:val="center"/>
          </w:tcPr>
          <w:p w:rsidR="004B323A" w:rsidRPr="00C306AE" w:rsidRDefault="004B323A">
            <w:pPr>
              <w:jc w:val="center"/>
              <w:rPr>
                <w:b/>
                <w:bCs/>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pPr>
              <w:jc w:val="center"/>
              <w:rPr>
                <w:b/>
                <w:bCs/>
                <w:sz w:val="13"/>
                <w:szCs w:val="13"/>
              </w:rPr>
            </w:pPr>
          </w:p>
        </w:tc>
        <w:tc>
          <w:tcPr>
            <w:tcW w:w="1683" w:type="dxa"/>
            <w:vMerge/>
            <w:tcBorders>
              <w:right w:val="thinThickSmallGap" w:sz="24" w:space="0" w:color="auto"/>
            </w:tcBorders>
            <w:vAlign w:val="center"/>
          </w:tcPr>
          <w:p w:rsidR="004B323A" w:rsidRPr="00C306AE" w:rsidRDefault="004B323A">
            <w:pPr>
              <w:jc w:val="center"/>
              <w:rPr>
                <w:sz w:val="13"/>
                <w:szCs w:val="13"/>
              </w:rPr>
            </w:pPr>
          </w:p>
        </w:tc>
        <w:tc>
          <w:tcPr>
            <w:tcW w:w="1496" w:type="dxa"/>
            <w:vMerge/>
            <w:tcBorders>
              <w:left w:val="nil"/>
              <w:right w:val="thinThickSmallGap" w:sz="24" w:space="0" w:color="auto"/>
            </w:tcBorders>
            <w:vAlign w:val="center"/>
          </w:tcPr>
          <w:p w:rsidR="004B323A" w:rsidRPr="00C306AE" w:rsidRDefault="004B323A">
            <w:pPr>
              <w:jc w:val="center"/>
              <w:rPr>
                <w:sz w:val="13"/>
                <w:szCs w:val="13"/>
              </w:rPr>
            </w:pPr>
          </w:p>
        </w:tc>
        <w:tc>
          <w:tcPr>
            <w:tcW w:w="561" w:type="dxa"/>
            <w:tcBorders>
              <w:top w:val="single" w:sz="2" w:space="0" w:color="auto"/>
              <w:left w:val="nil"/>
            </w:tcBorders>
            <w:vAlign w:val="center"/>
          </w:tcPr>
          <w:p w:rsidR="004B323A" w:rsidRPr="00C306AE" w:rsidRDefault="004B323A" w:rsidP="00594127">
            <w:pPr>
              <w:numPr>
                <w:ilvl w:val="0"/>
                <w:numId w:val="1"/>
              </w:numPr>
              <w:jc w:val="both"/>
              <w:rPr>
                <w:sz w:val="13"/>
                <w:szCs w:val="13"/>
              </w:rPr>
            </w:pPr>
          </w:p>
        </w:tc>
        <w:tc>
          <w:tcPr>
            <w:tcW w:w="6083" w:type="dxa"/>
            <w:tcBorders>
              <w:top w:val="single" w:sz="2" w:space="0" w:color="auto"/>
            </w:tcBorders>
            <w:vAlign w:val="center"/>
          </w:tcPr>
          <w:p w:rsidR="004B323A" w:rsidRPr="00C306AE" w:rsidRDefault="004B323A" w:rsidP="00F15DCC">
            <w:pPr>
              <w:rPr>
                <w:sz w:val="13"/>
                <w:szCs w:val="13"/>
              </w:rPr>
            </w:pPr>
            <w:r w:rsidRPr="00C306AE">
              <w:rPr>
                <w:sz w:val="13"/>
                <w:szCs w:val="13"/>
              </w:rPr>
              <w:t>Tehnologii textile</w:t>
            </w:r>
          </w:p>
        </w:tc>
        <w:tc>
          <w:tcPr>
            <w:tcW w:w="462" w:type="dxa"/>
            <w:vAlign w:val="center"/>
          </w:tcPr>
          <w:p w:rsidR="004B323A" w:rsidRPr="00C306AE" w:rsidRDefault="004B323A" w:rsidP="00F15DCC">
            <w:pPr>
              <w:jc w:val="center"/>
              <w:rPr>
                <w:sz w:val="13"/>
                <w:szCs w:val="13"/>
              </w:rPr>
            </w:pPr>
            <w:r w:rsidRPr="00C306AE">
              <w:rPr>
                <w:sz w:val="13"/>
                <w:szCs w:val="13"/>
              </w:rPr>
              <w:t>x</w:t>
            </w:r>
          </w:p>
        </w:tc>
        <w:tc>
          <w:tcPr>
            <w:tcW w:w="603" w:type="dxa"/>
            <w:vAlign w:val="center"/>
          </w:tcPr>
          <w:p w:rsidR="004B323A" w:rsidRPr="00C306AE" w:rsidRDefault="004B323A">
            <w:pPr>
              <w:jc w:val="center"/>
              <w:rPr>
                <w:sz w:val="13"/>
                <w:szCs w:val="13"/>
              </w:rPr>
            </w:pPr>
          </w:p>
        </w:tc>
        <w:tc>
          <w:tcPr>
            <w:tcW w:w="519" w:type="dxa"/>
            <w:tcBorders>
              <w:right w:val="thinThickSmallGap" w:sz="24" w:space="0" w:color="auto"/>
            </w:tcBorders>
            <w:vAlign w:val="center"/>
          </w:tcPr>
          <w:p w:rsidR="004B323A" w:rsidRPr="00C306AE" w:rsidRDefault="004B323A">
            <w:pPr>
              <w:jc w:val="center"/>
              <w:rPr>
                <w:sz w:val="13"/>
                <w:szCs w:val="13"/>
              </w:rPr>
            </w:pPr>
          </w:p>
        </w:tc>
        <w:tc>
          <w:tcPr>
            <w:tcW w:w="2057" w:type="dxa"/>
            <w:vMerge/>
            <w:tcBorders>
              <w:left w:val="nil"/>
              <w:right w:val="thinThickSmallGap" w:sz="24" w:space="0" w:color="auto"/>
            </w:tcBorders>
            <w:vAlign w:val="center"/>
          </w:tcPr>
          <w:p w:rsidR="004B323A" w:rsidRPr="00C306AE" w:rsidRDefault="004B323A">
            <w:pPr>
              <w:jc w:val="center"/>
              <w:rPr>
                <w:b/>
                <w:bCs/>
                <w:caps/>
                <w:sz w:val="13"/>
                <w:szCs w:val="13"/>
              </w:rPr>
            </w:pPr>
          </w:p>
        </w:tc>
      </w:tr>
      <w:tr w:rsidR="00C306AE" w:rsidRPr="00C306AE">
        <w:trPr>
          <w:cantSplit/>
        </w:trPr>
        <w:tc>
          <w:tcPr>
            <w:tcW w:w="1122" w:type="dxa"/>
            <w:vMerge/>
            <w:tcBorders>
              <w:left w:val="thinThickSmallGap" w:sz="24" w:space="0" w:color="auto"/>
            </w:tcBorders>
            <w:vAlign w:val="center"/>
          </w:tcPr>
          <w:p w:rsidR="004B323A" w:rsidRPr="00C306AE" w:rsidRDefault="004B323A">
            <w:pPr>
              <w:jc w:val="center"/>
              <w:rPr>
                <w:b/>
                <w:bCs/>
                <w:sz w:val="13"/>
                <w:szCs w:val="13"/>
              </w:rPr>
            </w:pPr>
          </w:p>
        </w:tc>
        <w:tc>
          <w:tcPr>
            <w:tcW w:w="1683" w:type="dxa"/>
            <w:vMerge/>
            <w:tcBorders>
              <w:right w:val="thinThickSmallGap" w:sz="24" w:space="0" w:color="auto"/>
            </w:tcBorders>
            <w:vAlign w:val="center"/>
          </w:tcPr>
          <w:p w:rsidR="004B323A" w:rsidRPr="00C306AE" w:rsidRDefault="004B323A">
            <w:pPr>
              <w:jc w:val="center"/>
              <w:rPr>
                <w:sz w:val="13"/>
                <w:szCs w:val="13"/>
              </w:rPr>
            </w:pPr>
          </w:p>
        </w:tc>
        <w:tc>
          <w:tcPr>
            <w:tcW w:w="1496" w:type="dxa"/>
            <w:vMerge/>
            <w:tcBorders>
              <w:left w:val="nil"/>
              <w:right w:val="thinThickSmallGap" w:sz="24" w:space="0" w:color="auto"/>
            </w:tcBorders>
            <w:vAlign w:val="center"/>
          </w:tcPr>
          <w:p w:rsidR="004B323A" w:rsidRPr="00C306AE" w:rsidRDefault="004B323A">
            <w:pPr>
              <w:jc w:val="center"/>
              <w:rPr>
                <w:sz w:val="13"/>
                <w:szCs w:val="13"/>
              </w:rPr>
            </w:pPr>
          </w:p>
        </w:tc>
        <w:tc>
          <w:tcPr>
            <w:tcW w:w="561" w:type="dxa"/>
            <w:tcBorders>
              <w:top w:val="single" w:sz="2" w:space="0" w:color="auto"/>
              <w:left w:val="nil"/>
            </w:tcBorders>
            <w:vAlign w:val="center"/>
          </w:tcPr>
          <w:p w:rsidR="004B323A" w:rsidRPr="00C306AE" w:rsidRDefault="004B323A" w:rsidP="00594127">
            <w:pPr>
              <w:numPr>
                <w:ilvl w:val="0"/>
                <w:numId w:val="1"/>
              </w:numPr>
              <w:jc w:val="both"/>
              <w:rPr>
                <w:sz w:val="13"/>
                <w:szCs w:val="13"/>
              </w:rPr>
            </w:pPr>
          </w:p>
        </w:tc>
        <w:tc>
          <w:tcPr>
            <w:tcW w:w="6083" w:type="dxa"/>
            <w:tcBorders>
              <w:top w:val="single" w:sz="2" w:space="0" w:color="auto"/>
            </w:tcBorders>
            <w:vAlign w:val="center"/>
          </w:tcPr>
          <w:p w:rsidR="004B323A" w:rsidRPr="00C306AE" w:rsidRDefault="004B323A" w:rsidP="00AA0335">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Utilaj tehnologic textil  şi de pielărie</w:t>
            </w:r>
          </w:p>
        </w:tc>
        <w:tc>
          <w:tcPr>
            <w:tcW w:w="462" w:type="dxa"/>
            <w:vAlign w:val="center"/>
          </w:tcPr>
          <w:p w:rsidR="004B323A" w:rsidRPr="00C306AE" w:rsidRDefault="004B323A" w:rsidP="00AA0335">
            <w:pPr>
              <w:pStyle w:val="Heading4"/>
              <w:jc w:val="center"/>
              <w:rPr>
                <w:b w:val="0"/>
                <w:bCs w:val="0"/>
                <w:sz w:val="13"/>
                <w:szCs w:val="13"/>
              </w:rPr>
            </w:pPr>
            <w:r w:rsidRPr="00C306AE">
              <w:rPr>
                <w:b w:val="0"/>
                <w:bCs w:val="0"/>
                <w:sz w:val="13"/>
                <w:szCs w:val="13"/>
              </w:rPr>
              <w:t>x</w:t>
            </w:r>
          </w:p>
        </w:tc>
        <w:tc>
          <w:tcPr>
            <w:tcW w:w="603" w:type="dxa"/>
            <w:vAlign w:val="center"/>
          </w:tcPr>
          <w:p w:rsidR="004B323A" w:rsidRPr="00C306AE" w:rsidRDefault="004B323A" w:rsidP="0079583E">
            <w:pPr>
              <w:jc w:val="center"/>
              <w:rPr>
                <w:sz w:val="13"/>
                <w:szCs w:val="13"/>
              </w:rPr>
            </w:pPr>
          </w:p>
        </w:tc>
        <w:tc>
          <w:tcPr>
            <w:tcW w:w="519" w:type="dxa"/>
            <w:tcBorders>
              <w:right w:val="thinThickSmallGap" w:sz="24" w:space="0" w:color="auto"/>
            </w:tcBorders>
            <w:vAlign w:val="center"/>
          </w:tcPr>
          <w:p w:rsidR="004B323A" w:rsidRPr="00C306AE" w:rsidRDefault="004B323A">
            <w:pPr>
              <w:jc w:val="center"/>
              <w:rPr>
                <w:sz w:val="13"/>
                <w:szCs w:val="13"/>
              </w:rPr>
            </w:pPr>
          </w:p>
        </w:tc>
        <w:tc>
          <w:tcPr>
            <w:tcW w:w="2057" w:type="dxa"/>
            <w:vMerge/>
            <w:tcBorders>
              <w:left w:val="nil"/>
              <w:right w:val="thinThickSmallGap" w:sz="24" w:space="0" w:color="auto"/>
            </w:tcBorders>
            <w:vAlign w:val="center"/>
          </w:tcPr>
          <w:p w:rsidR="004B323A" w:rsidRPr="00C306AE" w:rsidRDefault="004B323A">
            <w:pPr>
              <w:jc w:val="center"/>
              <w:rPr>
                <w:b/>
                <w:bCs/>
                <w:caps/>
                <w:sz w:val="13"/>
                <w:szCs w:val="13"/>
              </w:rPr>
            </w:pPr>
          </w:p>
        </w:tc>
      </w:tr>
      <w:tr w:rsidR="00C306AE" w:rsidRPr="00C306AE">
        <w:trPr>
          <w:cantSplit/>
        </w:trPr>
        <w:tc>
          <w:tcPr>
            <w:tcW w:w="1122" w:type="dxa"/>
            <w:vMerge/>
            <w:tcBorders>
              <w:left w:val="thinThickSmallGap" w:sz="24" w:space="0" w:color="auto"/>
            </w:tcBorders>
            <w:vAlign w:val="center"/>
          </w:tcPr>
          <w:p w:rsidR="00DD192F" w:rsidRPr="00C306AE" w:rsidRDefault="00DD192F">
            <w:pPr>
              <w:jc w:val="center"/>
              <w:rPr>
                <w:b/>
                <w:bCs/>
                <w:sz w:val="13"/>
                <w:szCs w:val="13"/>
              </w:rPr>
            </w:pPr>
          </w:p>
        </w:tc>
        <w:tc>
          <w:tcPr>
            <w:tcW w:w="1683" w:type="dxa"/>
            <w:vMerge/>
            <w:tcBorders>
              <w:right w:val="thinThickSmallGap" w:sz="24" w:space="0" w:color="auto"/>
            </w:tcBorders>
            <w:vAlign w:val="center"/>
          </w:tcPr>
          <w:p w:rsidR="00DD192F" w:rsidRPr="00C306AE" w:rsidRDefault="00DD192F">
            <w:pPr>
              <w:jc w:val="center"/>
              <w:rPr>
                <w:sz w:val="13"/>
                <w:szCs w:val="13"/>
              </w:rPr>
            </w:pPr>
          </w:p>
        </w:tc>
        <w:tc>
          <w:tcPr>
            <w:tcW w:w="1496" w:type="dxa"/>
            <w:vMerge/>
            <w:tcBorders>
              <w:left w:val="nil"/>
              <w:right w:val="thinThickSmallGap" w:sz="24" w:space="0" w:color="auto"/>
            </w:tcBorders>
            <w:vAlign w:val="center"/>
          </w:tcPr>
          <w:p w:rsidR="00DD192F" w:rsidRPr="00C306AE" w:rsidRDefault="00DD192F">
            <w:pPr>
              <w:jc w:val="center"/>
              <w:rPr>
                <w:sz w:val="13"/>
                <w:szCs w:val="13"/>
              </w:rPr>
            </w:pPr>
          </w:p>
        </w:tc>
        <w:tc>
          <w:tcPr>
            <w:tcW w:w="561" w:type="dxa"/>
            <w:tcBorders>
              <w:top w:val="single" w:sz="2" w:space="0" w:color="auto"/>
              <w:left w:val="nil"/>
            </w:tcBorders>
            <w:vAlign w:val="center"/>
          </w:tcPr>
          <w:p w:rsidR="00DD192F" w:rsidRPr="00C306AE" w:rsidRDefault="00DD192F" w:rsidP="00594127">
            <w:pPr>
              <w:numPr>
                <w:ilvl w:val="0"/>
                <w:numId w:val="1"/>
              </w:numPr>
              <w:jc w:val="both"/>
              <w:rPr>
                <w:sz w:val="13"/>
                <w:szCs w:val="13"/>
              </w:rPr>
            </w:pPr>
          </w:p>
        </w:tc>
        <w:tc>
          <w:tcPr>
            <w:tcW w:w="6083" w:type="dxa"/>
            <w:tcBorders>
              <w:top w:val="single" w:sz="2" w:space="0" w:color="auto"/>
            </w:tcBorders>
            <w:vAlign w:val="center"/>
          </w:tcPr>
          <w:p w:rsidR="00DD192F" w:rsidRPr="00C306AE" w:rsidRDefault="00DD192F" w:rsidP="00DD192F">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Inginerie economică în industria de textile-pielărie</w:t>
            </w:r>
          </w:p>
        </w:tc>
        <w:tc>
          <w:tcPr>
            <w:tcW w:w="462" w:type="dxa"/>
            <w:vAlign w:val="center"/>
          </w:tcPr>
          <w:p w:rsidR="00DD192F" w:rsidRPr="00C306AE" w:rsidRDefault="00DD192F" w:rsidP="00DD192F">
            <w:pPr>
              <w:pStyle w:val="Heading4"/>
              <w:jc w:val="center"/>
              <w:rPr>
                <w:b w:val="0"/>
                <w:bCs w:val="0"/>
                <w:sz w:val="13"/>
                <w:szCs w:val="13"/>
              </w:rPr>
            </w:pPr>
            <w:r w:rsidRPr="00C306AE">
              <w:rPr>
                <w:b w:val="0"/>
                <w:bCs w:val="0"/>
                <w:sz w:val="13"/>
                <w:szCs w:val="13"/>
              </w:rPr>
              <w:t>x</w:t>
            </w:r>
          </w:p>
        </w:tc>
        <w:tc>
          <w:tcPr>
            <w:tcW w:w="603" w:type="dxa"/>
            <w:vAlign w:val="center"/>
          </w:tcPr>
          <w:p w:rsidR="00DD192F" w:rsidRPr="00C306AE" w:rsidRDefault="00DD192F" w:rsidP="0079583E">
            <w:pPr>
              <w:jc w:val="center"/>
              <w:rPr>
                <w:sz w:val="13"/>
                <w:szCs w:val="13"/>
              </w:rPr>
            </w:pPr>
          </w:p>
        </w:tc>
        <w:tc>
          <w:tcPr>
            <w:tcW w:w="519" w:type="dxa"/>
            <w:tcBorders>
              <w:right w:val="thinThickSmallGap" w:sz="24" w:space="0" w:color="auto"/>
            </w:tcBorders>
            <w:vAlign w:val="center"/>
          </w:tcPr>
          <w:p w:rsidR="00DD192F" w:rsidRPr="00C306AE" w:rsidRDefault="00DD192F">
            <w:pPr>
              <w:jc w:val="center"/>
              <w:rPr>
                <w:sz w:val="13"/>
                <w:szCs w:val="13"/>
              </w:rPr>
            </w:pPr>
          </w:p>
        </w:tc>
        <w:tc>
          <w:tcPr>
            <w:tcW w:w="2057" w:type="dxa"/>
            <w:vMerge/>
            <w:tcBorders>
              <w:left w:val="nil"/>
              <w:right w:val="thinThickSmallGap" w:sz="24" w:space="0" w:color="auto"/>
            </w:tcBorders>
            <w:vAlign w:val="center"/>
          </w:tcPr>
          <w:p w:rsidR="00DD192F" w:rsidRPr="00C306AE" w:rsidRDefault="00DD192F">
            <w:pPr>
              <w:jc w:val="center"/>
              <w:rPr>
                <w:b/>
                <w:bCs/>
                <w:caps/>
                <w:sz w:val="13"/>
                <w:szCs w:val="13"/>
              </w:rPr>
            </w:pPr>
          </w:p>
        </w:tc>
      </w:tr>
      <w:tr w:rsidR="00C306AE" w:rsidRPr="00C306AE">
        <w:trPr>
          <w:cantSplit/>
        </w:trPr>
        <w:tc>
          <w:tcPr>
            <w:tcW w:w="1122" w:type="dxa"/>
            <w:vMerge/>
            <w:tcBorders>
              <w:left w:val="thinThickSmallGap" w:sz="24" w:space="0" w:color="auto"/>
            </w:tcBorders>
            <w:vAlign w:val="center"/>
          </w:tcPr>
          <w:p w:rsidR="00DD192F" w:rsidRPr="00C306AE" w:rsidRDefault="00DD192F">
            <w:pPr>
              <w:jc w:val="center"/>
              <w:rPr>
                <w:b/>
                <w:bCs/>
                <w:sz w:val="13"/>
                <w:szCs w:val="13"/>
              </w:rPr>
            </w:pPr>
          </w:p>
        </w:tc>
        <w:tc>
          <w:tcPr>
            <w:tcW w:w="1683" w:type="dxa"/>
            <w:vMerge/>
            <w:tcBorders>
              <w:right w:val="thinThickSmallGap" w:sz="24" w:space="0" w:color="auto"/>
            </w:tcBorders>
            <w:vAlign w:val="center"/>
          </w:tcPr>
          <w:p w:rsidR="00DD192F" w:rsidRPr="00C306AE" w:rsidRDefault="00DD192F">
            <w:pPr>
              <w:jc w:val="center"/>
              <w:rPr>
                <w:sz w:val="13"/>
                <w:szCs w:val="13"/>
              </w:rPr>
            </w:pPr>
          </w:p>
        </w:tc>
        <w:tc>
          <w:tcPr>
            <w:tcW w:w="1496" w:type="dxa"/>
            <w:vMerge/>
            <w:tcBorders>
              <w:left w:val="nil"/>
              <w:right w:val="thinThickSmallGap" w:sz="24" w:space="0" w:color="auto"/>
            </w:tcBorders>
            <w:vAlign w:val="center"/>
          </w:tcPr>
          <w:p w:rsidR="00DD192F" w:rsidRPr="00C306AE" w:rsidRDefault="00DD192F">
            <w:pPr>
              <w:jc w:val="center"/>
              <w:rPr>
                <w:sz w:val="13"/>
                <w:szCs w:val="13"/>
              </w:rPr>
            </w:pPr>
          </w:p>
        </w:tc>
        <w:tc>
          <w:tcPr>
            <w:tcW w:w="561" w:type="dxa"/>
            <w:tcBorders>
              <w:top w:val="single" w:sz="2" w:space="0" w:color="auto"/>
              <w:left w:val="nil"/>
            </w:tcBorders>
            <w:vAlign w:val="center"/>
          </w:tcPr>
          <w:p w:rsidR="00DD192F" w:rsidRPr="00C306AE" w:rsidRDefault="00DD192F" w:rsidP="00594127">
            <w:pPr>
              <w:numPr>
                <w:ilvl w:val="0"/>
                <w:numId w:val="1"/>
              </w:numPr>
              <w:jc w:val="both"/>
              <w:rPr>
                <w:sz w:val="13"/>
                <w:szCs w:val="13"/>
              </w:rPr>
            </w:pPr>
          </w:p>
        </w:tc>
        <w:tc>
          <w:tcPr>
            <w:tcW w:w="6083" w:type="dxa"/>
            <w:tcBorders>
              <w:top w:val="single" w:sz="2" w:space="0" w:color="auto"/>
            </w:tcBorders>
            <w:vAlign w:val="center"/>
          </w:tcPr>
          <w:p w:rsidR="00DD192F" w:rsidRPr="00C306AE" w:rsidRDefault="00DD192F" w:rsidP="0079583E">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Finisarea produselor textile</w:t>
            </w:r>
          </w:p>
        </w:tc>
        <w:tc>
          <w:tcPr>
            <w:tcW w:w="462" w:type="dxa"/>
            <w:vAlign w:val="center"/>
          </w:tcPr>
          <w:p w:rsidR="00DD192F" w:rsidRPr="00C306AE" w:rsidRDefault="00DD192F" w:rsidP="0079583E">
            <w:pPr>
              <w:jc w:val="center"/>
              <w:rPr>
                <w:sz w:val="13"/>
                <w:szCs w:val="13"/>
              </w:rPr>
            </w:pPr>
          </w:p>
        </w:tc>
        <w:tc>
          <w:tcPr>
            <w:tcW w:w="603" w:type="dxa"/>
            <w:vAlign w:val="center"/>
          </w:tcPr>
          <w:p w:rsidR="00DD192F" w:rsidRPr="00C306AE" w:rsidRDefault="00DD192F" w:rsidP="0079583E">
            <w:pPr>
              <w:jc w:val="center"/>
              <w:rPr>
                <w:sz w:val="13"/>
                <w:szCs w:val="13"/>
              </w:rPr>
            </w:pPr>
            <w:r w:rsidRPr="00C306AE">
              <w:rPr>
                <w:sz w:val="13"/>
                <w:szCs w:val="13"/>
              </w:rPr>
              <w:t>x</w:t>
            </w:r>
          </w:p>
        </w:tc>
        <w:tc>
          <w:tcPr>
            <w:tcW w:w="519" w:type="dxa"/>
            <w:tcBorders>
              <w:right w:val="thinThickSmallGap" w:sz="24" w:space="0" w:color="auto"/>
            </w:tcBorders>
            <w:vAlign w:val="center"/>
          </w:tcPr>
          <w:p w:rsidR="00DD192F" w:rsidRPr="00C306AE" w:rsidRDefault="00DD192F">
            <w:pPr>
              <w:jc w:val="center"/>
              <w:rPr>
                <w:sz w:val="13"/>
                <w:szCs w:val="13"/>
              </w:rPr>
            </w:pPr>
          </w:p>
        </w:tc>
        <w:tc>
          <w:tcPr>
            <w:tcW w:w="2057" w:type="dxa"/>
            <w:vMerge/>
            <w:tcBorders>
              <w:left w:val="nil"/>
              <w:right w:val="thinThickSmallGap" w:sz="24" w:space="0" w:color="auto"/>
            </w:tcBorders>
            <w:vAlign w:val="center"/>
          </w:tcPr>
          <w:p w:rsidR="00DD192F" w:rsidRPr="00C306AE" w:rsidRDefault="00DD192F">
            <w:pPr>
              <w:jc w:val="center"/>
              <w:rPr>
                <w:b/>
                <w:bCs/>
                <w:caps/>
                <w:sz w:val="13"/>
                <w:szCs w:val="13"/>
              </w:rPr>
            </w:pPr>
          </w:p>
        </w:tc>
      </w:tr>
      <w:tr w:rsidR="00C306AE" w:rsidRPr="00C306AE">
        <w:trPr>
          <w:cantSplit/>
        </w:trPr>
        <w:tc>
          <w:tcPr>
            <w:tcW w:w="1122" w:type="dxa"/>
            <w:vMerge/>
            <w:tcBorders>
              <w:left w:val="thinThickSmallGap" w:sz="24" w:space="0" w:color="auto"/>
            </w:tcBorders>
            <w:vAlign w:val="center"/>
          </w:tcPr>
          <w:p w:rsidR="00DD192F" w:rsidRPr="00C306AE" w:rsidRDefault="00DD192F">
            <w:pPr>
              <w:jc w:val="center"/>
              <w:rPr>
                <w:b/>
                <w:bCs/>
                <w:sz w:val="13"/>
                <w:szCs w:val="13"/>
              </w:rPr>
            </w:pPr>
          </w:p>
        </w:tc>
        <w:tc>
          <w:tcPr>
            <w:tcW w:w="1683" w:type="dxa"/>
            <w:vMerge w:val="restart"/>
            <w:tcBorders>
              <w:right w:val="thinThickSmallGap" w:sz="24" w:space="0" w:color="auto"/>
            </w:tcBorders>
            <w:vAlign w:val="center"/>
          </w:tcPr>
          <w:p w:rsidR="00DD192F" w:rsidRPr="00C306AE" w:rsidRDefault="00DD192F" w:rsidP="00AE6E3D">
            <w:pPr>
              <w:jc w:val="center"/>
              <w:rPr>
                <w:b/>
                <w:bCs/>
                <w:sz w:val="13"/>
                <w:szCs w:val="13"/>
              </w:rPr>
            </w:pPr>
            <w:r w:rsidRPr="00C306AE">
              <w:rPr>
                <w:b/>
                <w:bCs/>
                <w:sz w:val="13"/>
                <w:szCs w:val="13"/>
              </w:rPr>
              <w:t>Pregătire -</w:t>
            </w:r>
          </w:p>
          <w:p w:rsidR="00DD192F" w:rsidRPr="00C306AE" w:rsidRDefault="00DD192F" w:rsidP="00AE6E3D">
            <w:pPr>
              <w:jc w:val="center"/>
              <w:rPr>
                <w:b/>
                <w:bCs/>
                <w:sz w:val="13"/>
                <w:szCs w:val="13"/>
              </w:rPr>
            </w:pPr>
            <w:r w:rsidRPr="00C306AE">
              <w:rPr>
                <w:b/>
                <w:bCs/>
                <w:sz w:val="13"/>
                <w:szCs w:val="13"/>
              </w:rPr>
              <w:t xml:space="preserve">instruire </w:t>
            </w:r>
          </w:p>
          <w:p w:rsidR="00DD192F" w:rsidRPr="00C306AE" w:rsidRDefault="00DD192F" w:rsidP="00AE6E3D">
            <w:pPr>
              <w:pStyle w:val="Heading3"/>
              <w:rPr>
                <w:b/>
                <w:bCs/>
                <w:i w:val="0"/>
                <w:iCs w:val="0"/>
                <w:sz w:val="13"/>
                <w:szCs w:val="13"/>
              </w:rPr>
            </w:pPr>
            <w:r w:rsidRPr="00C306AE">
              <w:rPr>
                <w:b/>
                <w:bCs/>
                <w:i w:val="0"/>
                <w:iCs w:val="0"/>
                <w:sz w:val="13"/>
                <w:szCs w:val="13"/>
              </w:rPr>
              <w:t>practică</w:t>
            </w:r>
          </w:p>
          <w:p w:rsidR="00DD192F" w:rsidRPr="00C306AE" w:rsidRDefault="00DD192F" w:rsidP="00AE6E3D">
            <w:pPr>
              <w:jc w:val="center"/>
              <w:rPr>
                <w:b/>
                <w:bCs/>
                <w:sz w:val="13"/>
                <w:szCs w:val="13"/>
              </w:rPr>
            </w:pPr>
            <w:r w:rsidRPr="00C306AE">
              <w:rPr>
                <w:b/>
                <w:bCs/>
                <w:sz w:val="13"/>
                <w:szCs w:val="13"/>
              </w:rPr>
              <w:t xml:space="preserve"> (Textile/ Tricotaje</w:t>
            </w:r>
          </w:p>
          <w:p w:rsidR="00DD192F" w:rsidRPr="00C306AE" w:rsidRDefault="00DD192F" w:rsidP="00AE6E3D">
            <w:pPr>
              <w:jc w:val="center"/>
              <w:rPr>
                <w:b/>
                <w:bCs/>
                <w:sz w:val="13"/>
                <w:szCs w:val="13"/>
              </w:rPr>
            </w:pPr>
            <w:r w:rsidRPr="00C306AE">
              <w:rPr>
                <w:b/>
                <w:bCs/>
                <w:sz w:val="13"/>
                <w:szCs w:val="13"/>
              </w:rPr>
              <w:t>şi confecţii textile,</w:t>
            </w:r>
          </w:p>
          <w:p w:rsidR="00DD192F" w:rsidRPr="00C306AE" w:rsidRDefault="00DD192F" w:rsidP="00AE6E3D">
            <w:pPr>
              <w:jc w:val="center"/>
              <w:rPr>
                <w:b/>
                <w:bCs/>
                <w:sz w:val="13"/>
                <w:szCs w:val="13"/>
              </w:rPr>
            </w:pPr>
            <w:r w:rsidRPr="00C306AE">
              <w:rPr>
                <w:b/>
                <w:bCs/>
                <w:sz w:val="13"/>
                <w:szCs w:val="13"/>
              </w:rPr>
              <w:t>finisaj)</w:t>
            </w:r>
          </w:p>
        </w:tc>
        <w:tc>
          <w:tcPr>
            <w:tcW w:w="1496" w:type="dxa"/>
            <w:vMerge w:val="restart"/>
            <w:tcBorders>
              <w:left w:val="nil"/>
              <w:right w:val="thinThickSmallGap" w:sz="24" w:space="0" w:color="auto"/>
            </w:tcBorders>
            <w:vAlign w:val="center"/>
          </w:tcPr>
          <w:p w:rsidR="00DD192F" w:rsidRPr="00C306AE" w:rsidRDefault="00DD192F">
            <w:pPr>
              <w:jc w:val="center"/>
              <w:rPr>
                <w:sz w:val="13"/>
                <w:szCs w:val="13"/>
              </w:rPr>
            </w:pPr>
            <w:r w:rsidRPr="00C306AE">
              <w:rPr>
                <w:sz w:val="13"/>
                <w:szCs w:val="13"/>
              </w:rPr>
              <w:t>5.2. Textile/ Tricotaje</w:t>
            </w:r>
          </w:p>
          <w:p w:rsidR="00DD192F" w:rsidRPr="00C306AE" w:rsidRDefault="00DD192F">
            <w:pPr>
              <w:jc w:val="center"/>
              <w:rPr>
                <w:sz w:val="13"/>
                <w:szCs w:val="13"/>
              </w:rPr>
            </w:pPr>
            <w:r w:rsidRPr="00C306AE">
              <w:rPr>
                <w:sz w:val="13"/>
                <w:szCs w:val="13"/>
              </w:rPr>
              <w:t>şi confecţii textile,</w:t>
            </w:r>
          </w:p>
          <w:p w:rsidR="00DD192F" w:rsidRPr="00C306AE" w:rsidRDefault="00DD192F">
            <w:pPr>
              <w:jc w:val="center"/>
              <w:rPr>
                <w:sz w:val="13"/>
                <w:szCs w:val="13"/>
              </w:rPr>
            </w:pPr>
            <w:r w:rsidRPr="00C306AE">
              <w:rPr>
                <w:sz w:val="13"/>
                <w:szCs w:val="13"/>
              </w:rPr>
              <w:t>finisaj</w:t>
            </w:r>
          </w:p>
        </w:tc>
        <w:tc>
          <w:tcPr>
            <w:tcW w:w="561" w:type="dxa"/>
            <w:tcBorders>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083" w:type="dxa"/>
            <w:tcBorders>
              <w:bottom w:val="single" w:sz="2" w:space="0" w:color="auto"/>
            </w:tcBorders>
            <w:vAlign w:val="center"/>
          </w:tcPr>
          <w:p w:rsidR="00DD192F" w:rsidRPr="00C306AE" w:rsidRDefault="00DD192F">
            <w:pPr>
              <w:rPr>
                <w:sz w:val="13"/>
                <w:szCs w:val="13"/>
              </w:rPr>
            </w:pPr>
            <w:r w:rsidRPr="00C306AE">
              <w:rPr>
                <w:sz w:val="13"/>
                <w:szCs w:val="13"/>
              </w:rPr>
              <w:t>Creator – structura şi proiectarea tricoturilor</w:t>
            </w:r>
          </w:p>
        </w:tc>
        <w:tc>
          <w:tcPr>
            <w:tcW w:w="462" w:type="dxa"/>
            <w:vAlign w:val="center"/>
          </w:tcPr>
          <w:p w:rsidR="00DD192F" w:rsidRPr="00C306AE" w:rsidRDefault="00DD192F">
            <w:pPr>
              <w:jc w:val="center"/>
              <w:rPr>
                <w:sz w:val="13"/>
                <w:szCs w:val="13"/>
              </w:rPr>
            </w:pPr>
          </w:p>
        </w:tc>
        <w:tc>
          <w:tcPr>
            <w:tcW w:w="603" w:type="dxa"/>
            <w:vAlign w:val="center"/>
          </w:tcPr>
          <w:p w:rsidR="00DD192F" w:rsidRPr="00C306AE" w:rsidRDefault="00DD192F">
            <w:pPr>
              <w:jc w:val="center"/>
              <w:rPr>
                <w:sz w:val="13"/>
                <w:szCs w:val="13"/>
              </w:rPr>
            </w:pPr>
          </w:p>
        </w:tc>
        <w:tc>
          <w:tcPr>
            <w:tcW w:w="519" w:type="dxa"/>
            <w:tcBorders>
              <w:right w:val="thinThickSmallGap" w:sz="24" w:space="0" w:color="auto"/>
            </w:tcBorders>
            <w:vAlign w:val="center"/>
          </w:tcPr>
          <w:p w:rsidR="00DD192F" w:rsidRPr="00C306AE" w:rsidRDefault="00DD192F">
            <w:pPr>
              <w:jc w:val="center"/>
              <w:rPr>
                <w:sz w:val="13"/>
                <w:szCs w:val="13"/>
              </w:rPr>
            </w:pPr>
            <w:r w:rsidRPr="00C306AE">
              <w:rPr>
                <w:sz w:val="13"/>
                <w:szCs w:val="13"/>
              </w:rPr>
              <w:t>x</w:t>
            </w:r>
          </w:p>
        </w:tc>
        <w:tc>
          <w:tcPr>
            <w:tcW w:w="2057" w:type="dxa"/>
            <w:vMerge w:val="restart"/>
            <w:tcBorders>
              <w:left w:val="nil"/>
              <w:right w:val="thinThickSmallGap" w:sz="24" w:space="0" w:color="auto"/>
            </w:tcBorders>
            <w:vAlign w:val="center"/>
          </w:tcPr>
          <w:p w:rsidR="00DD192F" w:rsidRPr="00C306AE" w:rsidRDefault="00DD192F">
            <w:pPr>
              <w:jc w:val="center"/>
              <w:rPr>
                <w:b/>
                <w:bCs/>
                <w:caps/>
                <w:sz w:val="13"/>
                <w:szCs w:val="13"/>
              </w:rPr>
            </w:pPr>
            <w:r w:rsidRPr="00C306AE">
              <w:rPr>
                <w:b/>
                <w:bCs/>
                <w:caps/>
                <w:sz w:val="13"/>
                <w:szCs w:val="13"/>
              </w:rPr>
              <w:t>Confecţii textile – tricotaje – finisaj textil (Maiştri instructori)</w:t>
            </w:r>
          </w:p>
          <w:p w:rsidR="00DD192F" w:rsidRPr="00C306AE" w:rsidRDefault="00DD192F">
            <w:pPr>
              <w:jc w:val="center"/>
              <w:rPr>
                <w:b/>
                <w:bCs/>
                <w:caps/>
                <w:sz w:val="13"/>
                <w:szCs w:val="13"/>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trPr>
          <w:cantSplit/>
          <w:trHeight w:val="84"/>
        </w:trPr>
        <w:tc>
          <w:tcPr>
            <w:tcW w:w="1122" w:type="dxa"/>
            <w:vMerge/>
            <w:tcBorders>
              <w:left w:val="thinThickSmallGap" w:sz="24" w:space="0" w:color="auto"/>
            </w:tcBorders>
            <w:vAlign w:val="center"/>
          </w:tcPr>
          <w:p w:rsidR="00DD192F" w:rsidRPr="00C306AE" w:rsidRDefault="00DD192F">
            <w:pPr>
              <w:jc w:val="center"/>
              <w:rPr>
                <w:b/>
                <w:bCs/>
                <w:sz w:val="13"/>
                <w:szCs w:val="13"/>
              </w:rPr>
            </w:pPr>
          </w:p>
        </w:tc>
        <w:tc>
          <w:tcPr>
            <w:tcW w:w="1683" w:type="dxa"/>
            <w:vMerge/>
            <w:tcBorders>
              <w:right w:val="thinThickSmallGap" w:sz="24" w:space="0" w:color="auto"/>
            </w:tcBorders>
            <w:vAlign w:val="center"/>
          </w:tcPr>
          <w:p w:rsidR="00DD192F" w:rsidRPr="00C306AE" w:rsidRDefault="00DD192F">
            <w:pPr>
              <w:jc w:val="center"/>
              <w:rPr>
                <w:sz w:val="13"/>
                <w:szCs w:val="13"/>
              </w:rPr>
            </w:pPr>
          </w:p>
        </w:tc>
        <w:tc>
          <w:tcPr>
            <w:tcW w:w="1496" w:type="dxa"/>
            <w:vMerge/>
            <w:tcBorders>
              <w:left w:val="nil"/>
              <w:right w:val="thinThickSmallGap" w:sz="24" w:space="0" w:color="auto"/>
            </w:tcBorders>
            <w:vAlign w:val="center"/>
          </w:tcPr>
          <w:p w:rsidR="00DD192F" w:rsidRPr="00C306AE" w:rsidRDefault="00DD192F">
            <w:pPr>
              <w:jc w:val="center"/>
              <w:rPr>
                <w:sz w:val="13"/>
                <w:szCs w:val="13"/>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DD192F" w:rsidRPr="00C306AE" w:rsidRDefault="00DD192F">
            <w:pPr>
              <w:rPr>
                <w:sz w:val="13"/>
                <w:szCs w:val="13"/>
              </w:rPr>
            </w:pPr>
            <w:r w:rsidRPr="00C306AE">
              <w:rPr>
                <w:sz w:val="13"/>
                <w:szCs w:val="13"/>
              </w:rPr>
              <w:t>Creator – proiectant îmbrăcăminte</w:t>
            </w:r>
          </w:p>
        </w:tc>
        <w:tc>
          <w:tcPr>
            <w:tcW w:w="462" w:type="dxa"/>
            <w:vAlign w:val="center"/>
          </w:tcPr>
          <w:p w:rsidR="00DD192F" w:rsidRPr="00C306AE" w:rsidRDefault="00DD192F">
            <w:pPr>
              <w:jc w:val="center"/>
              <w:rPr>
                <w:sz w:val="13"/>
                <w:szCs w:val="13"/>
              </w:rPr>
            </w:pPr>
          </w:p>
        </w:tc>
        <w:tc>
          <w:tcPr>
            <w:tcW w:w="603" w:type="dxa"/>
            <w:vAlign w:val="center"/>
          </w:tcPr>
          <w:p w:rsidR="00DD192F" w:rsidRPr="00C306AE" w:rsidRDefault="00DD192F">
            <w:pPr>
              <w:jc w:val="center"/>
              <w:rPr>
                <w:sz w:val="13"/>
                <w:szCs w:val="13"/>
              </w:rPr>
            </w:pPr>
          </w:p>
        </w:tc>
        <w:tc>
          <w:tcPr>
            <w:tcW w:w="519" w:type="dxa"/>
            <w:tcBorders>
              <w:right w:val="thinThickSmallGap" w:sz="24" w:space="0" w:color="auto"/>
            </w:tcBorders>
            <w:vAlign w:val="center"/>
          </w:tcPr>
          <w:p w:rsidR="00DD192F" w:rsidRPr="00C306AE" w:rsidRDefault="00DD192F">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DD192F" w:rsidRPr="00C306AE" w:rsidRDefault="00DD192F">
            <w:pPr>
              <w:jc w:val="center"/>
              <w:rPr>
                <w:b/>
                <w:bCs/>
                <w:caps/>
                <w:sz w:val="13"/>
                <w:szCs w:val="13"/>
              </w:rPr>
            </w:pPr>
          </w:p>
        </w:tc>
      </w:tr>
      <w:tr w:rsidR="00C306AE" w:rsidRPr="00C306AE">
        <w:trPr>
          <w:cantSplit/>
        </w:trPr>
        <w:tc>
          <w:tcPr>
            <w:tcW w:w="1122" w:type="dxa"/>
            <w:vMerge/>
            <w:tcBorders>
              <w:left w:val="thinThickSmallGap" w:sz="24" w:space="0" w:color="auto"/>
            </w:tcBorders>
            <w:vAlign w:val="center"/>
          </w:tcPr>
          <w:p w:rsidR="00DD192F" w:rsidRPr="00C306AE" w:rsidRDefault="00DD192F">
            <w:pPr>
              <w:jc w:val="center"/>
              <w:rPr>
                <w:b/>
                <w:bCs/>
                <w:sz w:val="13"/>
                <w:szCs w:val="13"/>
              </w:rPr>
            </w:pPr>
          </w:p>
        </w:tc>
        <w:tc>
          <w:tcPr>
            <w:tcW w:w="1683" w:type="dxa"/>
            <w:vMerge/>
            <w:tcBorders>
              <w:right w:val="thinThickSmallGap" w:sz="24" w:space="0" w:color="auto"/>
            </w:tcBorders>
            <w:vAlign w:val="center"/>
          </w:tcPr>
          <w:p w:rsidR="00DD192F" w:rsidRPr="00C306AE" w:rsidRDefault="00DD192F">
            <w:pPr>
              <w:jc w:val="center"/>
              <w:rPr>
                <w:sz w:val="13"/>
                <w:szCs w:val="13"/>
              </w:rPr>
            </w:pPr>
          </w:p>
        </w:tc>
        <w:tc>
          <w:tcPr>
            <w:tcW w:w="1496" w:type="dxa"/>
            <w:vMerge/>
            <w:tcBorders>
              <w:left w:val="nil"/>
              <w:right w:val="thinThickSmallGap" w:sz="24" w:space="0" w:color="auto"/>
            </w:tcBorders>
            <w:vAlign w:val="center"/>
          </w:tcPr>
          <w:p w:rsidR="00DD192F" w:rsidRPr="00C306AE" w:rsidRDefault="00DD192F">
            <w:pPr>
              <w:jc w:val="center"/>
              <w:rPr>
                <w:sz w:val="13"/>
                <w:szCs w:val="13"/>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DD192F" w:rsidRPr="00C306AE" w:rsidRDefault="00DD192F">
            <w:pPr>
              <w:rPr>
                <w:sz w:val="13"/>
                <w:szCs w:val="13"/>
              </w:rPr>
            </w:pPr>
            <w:r w:rsidRPr="00C306AE">
              <w:rPr>
                <w:sz w:val="13"/>
                <w:szCs w:val="13"/>
              </w:rPr>
              <w:t>Designer vestimentar</w:t>
            </w:r>
          </w:p>
        </w:tc>
        <w:tc>
          <w:tcPr>
            <w:tcW w:w="462" w:type="dxa"/>
            <w:vAlign w:val="center"/>
          </w:tcPr>
          <w:p w:rsidR="00DD192F" w:rsidRPr="00C306AE" w:rsidRDefault="00DD192F">
            <w:pPr>
              <w:jc w:val="center"/>
              <w:rPr>
                <w:sz w:val="13"/>
                <w:szCs w:val="13"/>
              </w:rPr>
            </w:pPr>
          </w:p>
        </w:tc>
        <w:tc>
          <w:tcPr>
            <w:tcW w:w="603" w:type="dxa"/>
            <w:vAlign w:val="center"/>
          </w:tcPr>
          <w:p w:rsidR="00DD192F" w:rsidRPr="00C306AE" w:rsidRDefault="00DD192F">
            <w:pPr>
              <w:jc w:val="center"/>
              <w:rPr>
                <w:sz w:val="13"/>
                <w:szCs w:val="13"/>
              </w:rPr>
            </w:pPr>
          </w:p>
        </w:tc>
        <w:tc>
          <w:tcPr>
            <w:tcW w:w="519" w:type="dxa"/>
            <w:tcBorders>
              <w:right w:val="thinThickSmallGap" w:sz="24" w:space="0" w:color="auto"/>
            </w:tcBorders>
            <w:vAlign w:val="center"/>
          </w:tcPr>
          <w:p w:rsidR="00DD192F" w:rsidRPr="00C306AE" w:rsidRDefault="00DD192F">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DD192F" w:rsidRPr="00C306AE" w:rsidRDefault="00DD192F">
            <w:pPr>
              <w:jc w:val="center"/>
              <w:rPr>
                <w:b/>
                <w:bCs/>
                <w:caps/>
                <w:sz w:val="13"/>
                <w:szCs w:val="13"/>
              </w:rPr>
            </w:pPr>
          </w:p>
        </w:tc>
      </w:tr>
      <w:tr w:rsidR="00C306AE" w:rsidRPr="00C306AE">
        <w:trPr>
          <w:cantSplit/>
        </w:trPr>
        <w:tc>
          <w:tcPr>
            <w:tcW w:w="1122" w:type="dxa"/>
            <w:vMerge/>
            <w:tcBorders>
              <w:left w:val="thinThickSmallGap" w:sz="24" w:space="0" w:color="auto"/>
            </w:tcBorders>
            <w:vAlign w:val="center"/>
          </w:tcPr>
          <w:p w:rsidR="00DD192F" w:rsidRPr="00C306AE" w:rsidRDefault="00DD192F">
            <w:pPr>
              <w:jc w:val="center"/>
              <w:rPr>
                <w:b/>
                <w:bCs/>
                <w:sz w:val="13"/>
                <w:szCs w:val="13"/>
              </w:rPr>
            </w:pPr>
          </w:p>
        </w:tc>
        <w:tc>
          <w:tcPr>
            <w:tcW w:w="1683" w:type="dxa"/>
            <w:vMerge/>
            <w:tcBorders>
              <w:right w:val="thinThickSmallGap" w:sz="24" w:space="0" w:color="auto"/>
            </w:tcBorders>
            <w:vAlign w:val="center"/>
          </w:tcPr>
          <w:p w:rsidR="00DD192F" w:rsidRPr="00C306AE" w:rsidRDefault="00DD192F">
            <w:pPr>
              <w:jc w:val="center"/>
              <w:rPr>
                <w:sz w:val="13"/>
                <w:szCs w:val="13"/>
              </w:rPr>
            </w:pPr>
          </w:p>
        </w:tc>
        <w:tc>
          <w:tcPr>
            <w:tcW w:w="1496" w:type="dxa"/>
            <w:vMerge/>
            <w:tcBorders>
              <w:left w:val="nil"/>
              <w:right w:val="thinThickSmallGap" w:sz="24" w:space="0" w:color="auto"/>
            </w:tcBorders>
            <w:vAlign w:val="center"/>
          </w:tcPr>
          <w:p w:rsidR="00DD192F" w:rsidRPr="00C306AE" w:rsidRDefault="00DD192F">
            <w:pPr>
              <w:jc w:val="center"/>
              <w:rPr>
                <w:sz w:val="13"/>
                <w:szCs w:val="13"/>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DD192F" w:rsidRPr="00C306AE" w:rsidRDefault="00DD192F">
            <w:pPr>
              <w:pStyle w:val="Footer"/>
              <w:tabs>
                <w:tab w:val="clear" w:pos="4320"/>
                <w:tab w:val="clear" w:pos="8640"/>
              </w:tabs>
              <w:rPr>
                <w:sz w:val="13"/>
                <w:szCs w:val="13"/>
              </w:rPr>
            </w:pPr>
            <w:r w:rsidRPr="00C306AE">
              <w:rPr>
                <w:sz w:val="13"/>
                <w:szCs w:val="13"/>
              </w:rPr>
              <w:t>Maistru tricoter</w:t>
            </w:r>
          </w:p>
        </w:tc>
        <w:tc>
          <w:tcPr>
            <w:tcW w:w="462" w:type="dxa"/>
            <w:vAlign w:val="center"/>
          </w:tcPr>
          <w:p w:rsidR="00DD192F" w:rsidRPr="00C306AE" w:rsidRDefault="00DD192F">
            <w:pPr>
              <w:jc w:val="center"/>
              <w:rPr>
                <w:sz w:val="13"/>
                <w:szCs w:val="13"/>
              </w:rPr>
            </w:pPr>
          </w:p>
        </w:tc>
        <w:tc>
          <w:tcPr>
            <w:tcW w:w="603" w:type="dxa"/>
            <w:vAlign w:val="center"/>
          </w:tcPr>
          <w:p w:rsidR="00DD192F" w:rsidRPr="00C306AE" w:rsidRDefault="00DD192F">
            <w:pPr>
              <w:jc w:val="center"/>
              <w:rPr>
                <w:sz w:val="13"/>
                <w:szCs w:val="13"/>
              </w:rPr>
            </w:pPr>
          </w:p>
        </w:tc>
        <w:tc>
          <w:tcPr>
            <w:tcW w:w="519" w:type="dxa"/>
            <w:tcBorders>
              <w:right w:val="thinThickSmallGap" w:sz="24" w:space="0" w:color="auto"/>
            </w:tcBorders>
            <w:vAlign w:val="center"/>
          </w:tcPr>
          <w:p w:rsidR="00DD192F" w:rsidRPr="00C306AE" w:rsidRDefault="00DD192F">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DD192F" w:rsidRPr="00C306AE" w:rsidRDefault="00DD192F">
            <w:pPr>
              <w:jc w:val="center"/>
              <w:rPr>
                <w:b/>
                <w:bCs/>
                <w:caps/>
                <w:sz w:val="13"/>
                <w:szCs w:val="13"/>
              </w:rPr>
            </w:pPr>
          </w:p>
        </w:tc>
      </w:tr>
      <w:tr w:rsidR="00C306AE" w:rsidRPr="00C306AE">
        <w:trPr>
          <w:cantSplit/>
        </w:trPr>
        <w:tc>
          <w:tcPr>
            <w:tcW w:w="1122" w:type="dxa"/>
            <w:vMerge/>
            <w:tcBorders>
              <w:left w:val="thinThickSmallGap" w:sz="24" w:space="0" w:color="auto"/>
            </w:tcBorders>
            <w:vAlign w:val="center"/>
          </w:tcPr>
          <w:p w:rsidR="00DD192F" w:rsidRPr="00C306AE" w:rsidRDefault="00DD192F">
            <w:pPr>
              <w:jc w:val="center"/>
              <w:rPr>
                <w:b/>
                <w:bCs/>
                <w:sz w:val="13"/>
                <w:szCs w:val="13"/>
              </w:rPr>
            </w:pPr>
          </w:p>
        </w:tc>
        <w:tc>
          <w:tcPr>
            <w:tcW w:w="1683" w:type="dxa"/>
            <w:vMerge/>
            <w:tcBorders>
              <w:right w:val="thinThickSmallGap" w:sz="24" w:space="0" w:color="auto"/>
            </w:tcBorders>
            <w:vAlign w:val="center"/>
          </w:tcPr>
          <w:p w:rsidR="00DD192F" w:rsidRPr="00C306AE" w:rsidRDefault="00DD192F">
            <w:pPr>
              <w:jc w:val="center"/>
              <w:rPr>
                <w:sz w:val="13"/>
                <w:szCs w:val="13"/>
              </w:rPr>
            </w:pPr>
          </w:p>
        </w:tc>
        <w:tc>
          <w:tcPr>
            <w:tcW w:w="1496" w:type="dxa"/>
            <w:vMerge/>
            <w:tcBorders>
              <w:left w:val="nil"/>
              <w:right w:val="thinThickSmallGap" w:sz="24" w:space="0" w:color="auto"/>
            </w:tcBorders>
            <w:vAlign w:val="center"/>
          </w:tcPr>
          <w:p w:rsidR="00DD192F" w:rsidRPr="00C306AE" w:rsidRDefault="00DD192F">
            <w:pPr>
              <w:jc w:val="center"/>
              <w:rPr>
                <w:sz w:val="13"/>
                <w:szCs w:val="13"/>
              </w:rPr>
            </w:pPr>
          </w:p>
        </w:tc>
        <w:tc>
          <w:tcPr>
            <w:tcW w:w="561" w:type="dxa"/>
            <w:tcBorders>
              <w:top w:val="single" w:sz="2" w:space="0" w:color="auto"/>
              <w:left w:val="nil"/>
            </w:tcBorders>
            <w:vAlign w:val="center"/>
          </w:tcPr>
          <w:p w:rsidR="00DD192F" w:rsidRPr="00C306AE" w:rsidRDefault="00DD192F" w:rsidP="00594127">
            <w:pPr>
              <w:numPr>
                <w:ilvl w:val="0"/>
                <w:numId w:val="1"/>
              </w:numPr>
              <w:jc w:val="both"/>
              <w:rPr>
                <w:sz w:val="13"/>
                <w:szCs w:val="13"/>
              </w:rPr>
            </w:pPr>
          </w:p>
        </w:tc>
        <w:tc>
          <w:tcPr>
            <w:tcW w:w="6083" w:type="dxa"/>
            <w:tcBorders>
              <w:top w:val="single" w:sz="2" w:space="0" w:color="auto"/>
            </w:tcBorders>
            <w:vAlign w:val="center"/>
          </w:tcPr>
          <w:p w:rsidR="00DD192F" w:rsidRPr="00C306AE" w:rsidRDefault="00DD192F">
            <w:pPr>
              <w:rPr>
                <w:sz w:val="13"/>
                <w:szCs w:val="13"/>
              </w:rPr>
            </w:pPr>
            <w:r w:rsidRPr="00C306AE">
              <w:rPr>
                <w:sz w:val="13"/>
                <w:szCs w:val="13"/>
              </w:rPr>
              <w:t>Maistru finisor produse  textile</w:t>
            </w:r>
          </w:p>
        </w:tc>
        <w:tc>
          <w:tcPr>
            <w:tcW w:w="462" w:type="dxa"/>
            <w:vAlign w:val="center"/>
          </w:tcPr>
          <w:p w:rsidR="00DD192F" w:rsidRPr="00C306AE" w:rsidRDefault="00DD192F">
            <w:pPr>
              <w:jc w:val="center"/>
              <w:rPr>
                <w:sz w:val="13"/>
                <w:szCs w:val="13"/>
              </w:rPr>
            </w:pPr>
          </w:p>
        </w:tc>
        <w:tc>
          <w:tcPr>
            <w:tcW w:w="603" w:type="dxa"/>
            <w:vAlign w:val="center"/>
          </w:tcPr>
          <w:p w:rsidR="00DD192F" w:rsidRPr="00C306AE" w:rsidRDefault="00DD192F">
            <w:pPr>
              <w:jc w:val="center"/>
              <w:rPr>
                <w:sz w:val="13"/>
                <w:szCs w:val="13"/>
              </w:rPr>
            </w:pPr>
          </w:p>
        </w:tc>
        <w:tc>
          <w:tcPr>
            <w:tcW w:w="519" w:type="dxa"/>
            <w:tcBorders>
              <w:right w:val="thinThickSmallGap" w:sz="24" w:space="0" w:color="auto"/>
            </w:tcBorders>
            <w:vAlign w:val="center"/>
          </w:tcPr>
          <w:p w:rsidR="00DD192F" w:rsidRPr="00C306AE" w:rsidRDefault="00DD192F">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DD192F" w:rsidRPr="00C306AE" w:rsidRDefault="00DD192F">
            <w:pPr>
              <w:jc w:val="center"/>
              <w:rPr>
                <w:b/>
                <w:bCs/>
                <w:caps/>
                <w:sz w:val="13"/>
                <w:szCs w:val="13"/>
              </w:rPr>
            </w:pPr>
          </w:p>
        </w:tc>
      </w:tr>
      <w:tr w:rsidR="00C306AE" w:rsidRPr="00C306AE">
        <w:trPr>
          <w:cantSplit/>
        </w:trPr>
        <w:tc>
          <w:tcPr>
            <w:tcW w:w="1122" w:type="dxa"/>
            <w:vMerge/>
            <w:tcBorders>
              <w:left w:val="thinThickSmallGap" w:sz="24" w:space="0" w:color="auto"/>
            </w:tcBorders>
            <w:vAlign w:val="center"/>
          </w:tcPr>
          <w:p w:rsidR="00DD192F" w:rsidRPr="00C306AE" w:rsidRDefault="00DD192F">
            <w:pPr>
              <w:jc w:val="center"/>
              <w:rPr>
                <w:b/>
                <w:bCs/>
                <w:sz w:val="13"/>
                <w:szCs w:val="13"/>
              </w:rPr>
            </w:pPr>
          </w:p>
        </w:tc>
        <w:tc>
          <w:tcPr>
            <w:tcW w:w="1683" w:type="dxa"/>
            <w:vMerge/>
            <w:tcBorders>
              <w:right w:val="thinThickSmallGap" w:sz="24" w:space="0" w:color="auto"/>
            </w:tcBorders>
            <w:vAlign w:val="center"/>
          </w:tcPr>
          <w:p w:rsidR="00DD192F" w:rsidRPr="00C306AE" w:rsidRDefault="00DD192F">
            <w:pPr>
              <w:jc w:val="center"/>
              <w:rPr>
                <w:sz w:val="13"/>
                <w:szCs w:val="13"/>
              </w:rPr>
            </w:pPr>
          </w:p>
        </w:tc>
        <w:tc>
          <w:tcPr>
            <w:tcW w:w="1496" w:type="dxa"/>
            <w:vMerge/>
            <w:tcBorders>
              <w:left w:val="nil"/>
              <w:right w:val="thinThickSmallGap" w:sz="24" w:space="0" w:color="auto"/>
            </w:tcBorders>
            <w:vAlign w:val="center"/>
          </w:tcPr>
          <w:p w:rsidR="00DD192F" w:rsidRPr="00C306AE" w:rsidRDefault="00DD192F">
            <w:pPr>
              <w:jc w:val="center"/>
              <w:rPr>
                <w:sz w:val="13"/>
                <w:szCs w:val="13"/>
              </w:rPr>
            </w:pPr>
          </w:p>
        </w:tc>
        <w:tc>
          <w:tcPr>
            <w:tcW w:w="561" w:type="dxa"/>
            <w:tcBorders>
              <w:top w:val="single" w:sz="2" w:space="0" w:color="auto"/>
              <w:left w:val="nil"/>
            </w:tcBorders>
            <w:vAlign w:val="center"/>
          </w:tcPr>
          <w:p w:rsidR="00DD192F" w:rsidRPr="00C306AE" w:rsidRDefault="00DD192F" w:rsidP="00594127">
            <w:pPr>
              <w:numPr>
                <w:ilvl w:val="0"/>
                <w:numId w:val="1"/>
              </w:numPr>
              <w:jc w:val="both"/>
              <w:rPr>
                <w:sz w:val="13"/>
                <w:szCs w:val="13"/>
              </w:rPr>
            </w:pPr>
          </w:p>
        </w:tc>
        <w:tc>
          <w:tcPr>
            <w:tcW w:w="6083" w:type="dxa"/>
            <w:tcBorders>
              <w:top w:val="single" w:sz="2" w:space="0" w:color="auto"/>
            </w:tcBorders>
            <w:vAlign w:val="center"/>
          </w:tcPr>
          <w:p w:rsidR="00DD192F" w:rsidRPr="00C306AE" w:rsidRDefault="00DD192F">
            <w:pPr>
              <w:pStyle w:val="Header"/>
              <w:tabs>
                <w:tab w:val="clear" w:pos="4320"/>
                <w:tab w:val="clear" w:pos="8640"/>
              </w:tabs>
              <w:rPr>
                <w:sz w:val="13"/>
                <w:szCs w:val="13"/>
              </w:rPr>
            </w:pPr>
            <w:r w:rsidRPr="00C306AE">
              <w:rPr>
                <w:sz w:val="13"/>
                <w:szCs w:val="13"/>
              </w:rPr>
              <w:t>Maistru confecţii îmbrăcăminte (maistru croitor)</w:t>
            </w:r>
          </w:p>
        </w:tc>
        <w:tc>
          <w:tcPr>
            <w:tcW w:w="462" w:type="dxa"/>
            <w:vAlign w:val="center"/>
          </w:tcPr>
          <w:p w:rsidR="00DD192F" w:rsidRPr="00C306AE" w:rsidRDefault="00DD192F">
            <w:pPr>
              <w:jc w:val="center"/>
              <w:rPr>
                <w:sz w:val="13"/>
                <w:szCs w:val="13"/>
              </w:rPr>
            </w:pPr>
          </w:p>
        </w:tc>
        <w:tc>
          <w:tcPr>
            <w:tcW w:w="603" w:type="dxa"/>
            <w:vAlign w:val="center"/>
          </w:tcPr>
          <w:p w:rsidR="00DD192F" w:rsidRPr="00C306AE" w:rsidRDefault="00DD192F">
            <w:pPr>
              <w:jc w:val="center"/>
              <w:rPr>
                <w:sz w:val="13"/>
                <w:szCs w:val="13"/>
              </w:rPr>
            </w:pPr>
          </w:p>
        </w:tc>
        <w:tc>
          <w:tcPr>
            <w:tcW w:w="519" w:type="dxa"/>
            <w:tcBorders>
              <w:right w:val="thinThickSmallGap" w:sz="24" w:space="0" w:color="auto"/>
            </w:tcBorders>
            <w:vAlign w:val="center"/>
          </w:tcPr>
          <w:p w:rsidR="00DD192F" w:rsidRPr="00C306AE" w:rsidRDefault="00DD192F">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DD192F" w:rsidRPr="00C306AE" w:rsidRDefault="00DD192F">
            <w:pPr>
              <w:jc w:val="center"/>
              <w:rPr>
                <w:b/>
                <w:bCs/>
                <w:caps/>
                <w:sz w:val="13"/>
                <w:szCs w:val="13"/>
              </w:rPr>
            </w:pPr>
          </w:p>
        </w:tc>
      </w:tr>
      <w:tr w:rsidR="00C306AE" w:rsidRPr="00C306AE">
        <w:trPr>
          <w:cantSplit/>
        </w:trPr>
        <w:tc>
          <w:tcPr>
            <w:tcW w:w="1122" w:type="dxa"/>
            <w:vMerge/>
            <w:tcBorders>
              <w:left w:val="thinThickSmallGap" w:sz="24" w:space="0" w:color="auto"/>
            </w:tcBorders>
            <w:vAlign w:val="center"/>
          </w:tcPr>
          <w:p w:rsidR="00DD192F" w:rsidRPr="00C306AE" w:rsidRDefault="00DD192F">
            <w:pPr>
              <w:jc w:val="center"/>
              <w:rPr>
                <w:b/>
                <w:bCs/>
                <w:sz w:val="13"/>
                <w:szCs w:val="13"/>
              </w:rPr>
            </w:pPr>
          </w:p>
        </w:tc>
        <w:tc>
          <w:tcPr>
            <w:tcW w:w="1683" w:type="dxa"/>
            <w:vMerge/>
            <w:tcBorders>
              <w:right w:val="thinThickSmallGap" w:sz="24" w:space="0" w:color="auto"/>
            </w:tcBorders>
            <w:vAlign w:val="center"/>
          </w:tcPr>
          <w:p w:rsidR="00DD192F" w:rsidRPr="00C306AE" w:rsidRDefault="00DD192F">
            <w:pPr>
              <w:jc w:val="center"/>
              <w:rPr>
                <w:sz w:val="13"/>
                <w:szCs w:val="13"/>
              </w:rPr>
            </w:pPr>
          </w:p>
        </w:tc>
        <w:tc>
          <w:tcPr>
            <w:tcW w:w="1496" w:type="dxa"/>
            <w:vMerge/>
            <w:tcBorders>
              <w:left w:val="nil"/>
              <w:right w:val="thinThickSmallGap" w:sz="24" w:space="0" w:color="auto"/>
            </w:tcBorders>
            <w:vAlign w:val="center"/>
          </w:tcPr>
          <w:p w:rsidR="00DD192F" w:rsidRPr="00C306AE" w:rsidRDefault="00DD192F">
            <w:pPr>
              <w:jc w:val="center"/>
              <w:rPr>
                <w:sz w:val="13"/>
                <w:szCs w:val="13"/>
              </w:rPr>
            </w:pPr>
          </w:p>
        </w:tc>
        <w:tc>
          <w:tcPr>
            <w:tcW w:w="561" w:type="dxa"/>
            <w:tcBorders>
              <w:left w:val="nil"/>
            </w:tcBorders>
            <w:vAlign w:val="center"/>
          </w:tcPr>
          <w:p w:rsidR="00DD192F" w:rsidRPr="00C306AE" w:rsidRDefault="00DD192F" w:rsidP="00594127">
            <w:pPr>
              <w:numPr>
                <w:ilvl w:val="0"/>
                <w:numId w:val="1"/>
              </w:numPr>
              <w:jc w:val="both"/>
              <w:rPr>
                <w:sz w:val="13"/>
                <w:szCs w:val="13"/>
              </w:rPr>
            </w:pPr>
          </w:p>
        </w:tc>
        <w:tc>
          <w:tcPr>
            <w:tcW w:w="6083" w:type="dxa"/>
            <w:vAlign w:val="center"/>
          </w:tcPr>
          <w:p w:rsidR="00DD192F" w:rsidRPr="00C306AE" w:rsidRDefault="00DD192F">
            <w:pPr>
              <w:rPr>
                <w:sz w:val="13"/>
                <w:szCs w:val="13"/>
              </w:rPr>
            </w:pPr>
            <w:r w:rsidRPr="00C306AE">
              <w:rPr>
                <w:sz w:val="13"/>
                <w:szCs w:val="13"/>
              </w:rPr>
              <w:t>Confecţii tricotaje</w:t>
            </w:r>
          </w:p>
        </w:tc>
        <w:tc>
          <w:tcPr>
            <w:tcW w:w="462" w:type="dxa"/>
            <w:vAlign w:val="center"/>
          </w:tcPr>
          <w:p w:rsidR="00DD192F" w:rsidRPr="00C306AE" w:rsidRDefault="00DD192F">
            <w:pPr>
              <w:jc w:val="center"/>
              <w:rPr>
                <w:sz w:val="13"/>
                <w:szCs w:val="13"/>
              </w:rPr>
            </w:pPr>
          </w:p>
        </w:tc>
        <w:tc>
          <w:tcPr>
            <w:tcW w:w="603" w:type="dxa"/>
            <w:vAlign w:val="center"/>
          </w:tcPr>
          <w:p w:rsidR="00DD192F" w:rsidRPr="00C306AE" w:rsidRDefault="00DD192F">
            <w:pPr>
              <w:jc w:val="center"/>
              <w:rPr>
                <w:sz w:val="13"/>
                <w:szCs w:val="13"/>
              </w:rPr>
            </w:pPr>
          </w:p>
        </w:tc>
        <w:tc>
          <w:tcPr>
            <w:tcW w:w="519" w:type="dxa"/>
            <w:tcBorders>
              <w:right w:val="thinThickSmallGap" w:sz="24" w:space="0" w:color="auto"/>
            </w:tcBorders>
            <w:vAlign w:val="center"/>
          </w:tcPr>
          <w:p w:rsidR="00DD192F" w:rsidRPr="00C306AE" w:rsidRDefault="00DD192F">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DD192F" w:rsidRPr="00C306AE" w:rsidRDefault="00DD192F">
            <w:pPr>
              <w:jc w:val="center"/>
              <w:rPr>
                <w:b/>
                <w:bCs/>
                <w:caps/>
                <w:sz w:val="13"/>
                <w:szCs w:val="13"/>
              </w:rPr>
            </w:pPr>
          </w:p>
        </w:tc>
      </w:tr>
      <w:tr w:rsidR="00C306AE" w:rsidRPr="00C306AE">
        <w:trPr>
          <w:cantSplit/>
          <w:trHeight w:val="179"/>
        </w:trPr>
        <w:tc>
          <w:tcPr>
            <w:tcW w:w="1122" w:type="dxa"/>
            <w:vMerge/>
            <w:tcBorders>
              <w:left w:val="thinThickSmallGap" w:sz="24" w:space="0" w:color="auto"/>
            </w:tcBorders>
            <w:vAlign w:val="center"/>
          </w:tcPr>
          <w:p w:rsidR="00DD192F" w:rsidRPr="00C306AE" w:rsidRDefault="00DD192F">
            <w:pPr>
              <w:jc w:val="center"/>
              <w:rPr>
                <w:b/>
                <w:bCs/>
                <w:sz w:val="13"/>
                <w:szCs w:val="13"/>
              </w:rPr>
            </w:pPr>
          </w:p>
        </w:tc>
        <w:tc>
          <w:tcPr>
            <w:tcW w:w="1683" w:type="dxa"/>
            <w:vMerge/>
            <w:tcBorders>
              <w:right w:val="thinThickSmallGap" w:sz="24" w:space="0" w:color="auto"/>
            </w:tcBorders>
            <w:vAlign w:val="center"/>
          </w:tcPr>
          <w:p w:rsidR="00DD192F" w:rsidRPr="00C306AE" w:rsidRDefault="00DD192F">
            <w:pPr>
              <w:jc w:val="center"/>
              <w:rPr>
                <w:sz w:val="13"/>
                <w:szCs w:val="13"/>
              </w:rPr>
            </w:pPr>
          </w:p>
        </w:tc>
        <w:tc>
          <w:tcPr>
            <w:tcW w:w="1496" w:type="dxa"/>
            <w:vMerge/>
            <w:tcBorders>
              <w:left w:val="nil"/>
              <w:right w:val="thinThickSmallGap" w:sz="24" w:space="0" w:color="auto"/>
            </w:tcBorders>
            <w:vAlign w:val="center"/>
          </w:tcPr>
          <w:p w:rsidR="00DD192F" w:rsidRPr="00C306AE" w:rsidRDefault="00DD192F">
            <w:pPr>
              <w:jc w:val="center"/>
              <w:rPr>
                <w:sz w:val="13"/>
                <w:szCs w:val="13"/>
              </w:rPr>
            </w:pPr>
          </w:p>
        </w:tc>
        <w:tc>
          <w:tcPr>
            <w:tcW w:w="561" w:type="dxa"/>
            <w:tcBorders>
              <w:left w:val="nil"/>
            </w:tcBorders>
            <w:vAlign w:val="center"/>
          </w:tcPr>
          <w:p w:rsidR="00DD192F" w:rsidRPr="00C306AE" w:rsidRDefault="00DD192F" w:rsidP="00594127">
            <w:pPr>
              <w:numPr>
                <w:ilvl w:val="0"/>
                <w:numId w:val="1"/>
              </w:numPr>
              <w:jc w:val="both"/>
              <w:rPr>
                <w:sz w:val="13"/>
                <w:szCs w:val="13"/>
              </w:rPr>
            </w:pPr>
          </w:p>
        </w:tc>
        <w:tc>
          <w:tcPr>
            <w:tcW w:w="6083" w:type="dxa"/>
            <w:vAlign w:val="center"/>
          </w:tcPr>
          <w:p w:rsidR="00DD192F" w:rsidRPr="00C306AE" w:rsidRDefault="00DD192F">
            <w:pPr>
              <w:rPr>
                <w:sz w:val="13"/>
                <w:szCs w:val="13"/>
              </w:rPr>
            </w:pPr>
            <w:r w:rsidRPr="00C306AE">
              <w:rPr>
                <w:sz w:val="13"/>
                <w:szCs w:val="13"/>
              </w:rPr>
              <w:t>Creator modă – proiectant îmbrăcăminte</w:t>
            </w:r>
          </w:p>
        </w:tc>
        <w:tc>
          <w:tcPr>
            <w:tcW w:w="462" w:type="dxa"/>
            <w:vAlign w:val="center"/>
          </w:tcPr>
          <w:p w:rsidR="00DD192F" w:rsidRPr="00C306AE" w:rsidRDefault="00DD192F">
            <w:pPr>
              <w:jc w:val="center"/>
              <w:rPr>
                <w:sz w:val="13"/>
                <w:szCs w:val="13"/>
              </w:rPr>
            </w:pPr>
          </w:p>
        </w:tc>
        <w:tc>
          <w:tcPr>
            <w:tcW w:w="603" w:type="dxa"/>
            <w:vAlign w:val="center"/>
          </w:tcPr>
          <w:p w:rsidR="00DD192F" w:rsidRPr="00C306AE" w:rsidRDefault="00DD192F">
            <w:pPr>
              <w:jc w:val="center"/>
              <w:rPr>
                <w:sz w:val="13"/>
                <w:szCs w:val="13"/>
              </w:rPr>
            </w:pPr>
          </w:p>
        </w:tc>
        <w:tc>
          <w:tcPr>
            <w:tcW w:w="519" w:type="dxa"/>
            <w:tcBorders>
              <w:right w:val="thinThickSmallGap" w:sz="24" w:space="0" w:color="auto"/>
            </w:tcBorders>
            <w:vAlign w:val="center"/>
          </w:tcPr>
          <w:p w:rsidR="00DD192F" w:rsidRPr="00C306AE" w:rsidRDefault="00DD192F">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DD192F" w:rsidRPr="00C306AE" w:rsidRDefault="00DD192F">
            <w:pPr>
              <w:jc w:val="center"/>
              <w:rPr>
                <w:b/>
                <w:bCs/>
                <w:caps/>
                <w:sz w:val="13"/>
                <w:szCs w:val="13"/>
              </w:rPr>
            </w:pPr>
          </w:p>
        </w:tc>
      </w:tr>
      <w:tr w:rsidR="00C306AE" w:rsidRPr="00C306AE">
        <w:trPr>
          <w:cantSplit/>
        </w:trPr>
        <w:tc>
          <w:tcPr>
            <w:tcW w:w="1122" w:type="dxa"/>
            <w:vMerge/>
            <w:tcBorders>
              <w:left w:val="thinThickSmallGap" w:sz="24" w:space="0" w:color="auto"/>
            </w:tcBorders>
            <w:vAlign w:val="center"/>
          </w:tcPr>
          <w:p w:rsidR="00DD192F" w:rsidRPr="00C306AE" w:rsidRDefault="00DD192F">
            <w:pPr>
              <w:jc w:val="center"/>
              <w:rPr>
                <w:b/>
                <w:bCs/>
                <w:sz w:val="13"/>
                <w:szCs w:val="13"/>
              </w:rPr>
            </w:pPr>
          </w:p>
        </w:tc>
        <w:tc>
          <w:tcPr>
            <w:tcW w:w="1683" w:type="dxa"/>
            <w:vMerge/>
            <w:tcBorders>
              <w:right w:val="thinThickSmallGap" w:sz="24" w:space="0" w:color="auto"/>
            </w:tcBorders>
            <w:vAlign w:val="center"/>
          </w:tcPr>
          <w:p w:rsidR="00DD192F" w:rsidRPr="00C306AE" w:rsidRDefault="00DD192F">
            <w:pPr>
              <w:jc w:val="center"/>
              <w:rPr>
                <w:sz w:val="13"/>
                <w:szCs w:val="13"/>
              </w:rPr>
            </w:pPr>
          </w:p>
        </w:tc>
        <w:tc>
          <w:tcPr>
            <w:tcW w:w="1496" w:type="dxa"/>
            <w:vMerge/>
            <w:tcBorders>
              <w:left w:val="nil"/>
              <w:right w:val="thinThickSmallGap" w:sz="24" w:space="0" w:color="auto"/>
            </w:tcBorders>
            <w:vAlign w:val="center"/>
          </w:tcPr>
          <w:p w:rsidR="00DD192F" w:rsidRPr="00C306AE" w:rsidRDefault="00DD192F">
            <w:pPr>
              <w:jc w:val="center"/>
              <w:rPr>
                <w:sz w:val="13"/>
                <w:szCs w:val="13"/>
              </w:rPr>
            </w:pPr>
          </w:p>
        </w:tc>
        <w:tc>
          <w:tcPr>
            <w:tcW w:w="561" w:type="dxa"/>
            <w:tcBorders>
              <w:left w:val="nil"/>
            </w:tcBorders>
            <w:vAlign w:val="center"/>
          </w:tcPr>
          <w:p w:rsidR="00DD192F" w:rsidRPr="00C306AE" w:rsidRDefault="00DD192F" w:rsidP="00594127">
            <w:pPr>
              <w:numPr>
                <w:ilvl w:val="0"/>
                <w:numId w:val="1"/>
              </w:numPr>
              <w:jc w:val="both"/>
              <w:rPr>
                <w:sz w:val="13"/>
                <w:szCs w:val="13"/>
              </w:rPr>
            </w:pPr>
          </w:p>
        </w:tc>
        <w:tc>
          <w:tcPr>
            <w:tcW w:w="6083" w:type="dxa"/>
            <w:vAlign w:val="center"/>
          </w:tcPr>
          <w:p w:rsidR="00DD192F" w:rsidRPr="00C306AE" w:rsidRDefault="00DD192F">
            <w:pPr>
              <w:rPr>
                <w:sz w:val="13"/>
                <w:szCs w:val="13"/>
              </w:rPr>
            </w:pPr>
            <w:r w:rsidRPr="00C306AE">
              <w:rPr>
                <w:sz w:val="13"/>
                <w:szCs w:val="13"/>
              </w:rPr>
              <w:t>Proiectant îmbrăcăminte</w:t>
            </w:r>
          </w:p>
        </w:tc>
        <w:tc>
          <w:tcPr>
            <w:tcW w:w="462" w:type="dxa"/>
            <w:vAlign w:val="center"/>
          </w:tcPr>
          <w:p w:rsidR="00DD192F" w:rsidRPr="00C306AE" w:rsidRDefault="00DD192F">
            <w:pPr>
              <w:jc w:val="center"/>
              <w:rPr>
                <w:sz w:val="13"/>
                <w:szCs w:val="13"/>
              </w:rPr>
            </w:pPr>
          </w:p>
        </w:tc>
        <w:tc>
          <w:tcPr>
            <w:tcW w:w="603" w:type="dxa"/>
            <w:vAlign w:val="center"/>
          </w:tcPr>
          <w:p w:rsidR="00DD192F" w:rsidRPr="00C306AE" w:rsidRDefault="00DD192F">
            <w:pPr>
              <w:jc w:val="center"/>
              <w:rPr>
                <w:sz w:val="13"/>
                <w:szCs w:val="13"/>
              </w:rPr>
            </w:pPr>
          </w:p>
        </w:tc>
        <w:tc>
          <w:tcPr>
            <w:tcW w:w="519" w:type="dxa"/>
            <w:tcBorders>
              <w:right w:val="thinThickSmallGap" w:sz="24" w:space="0" w:color="auto"/>
            </w:tcBorders>
            <w:vAlign w:val="center"/>
          </w:tcPr>
          <w:p w:rsidR="00DD192F" w:rsidRPr="00C306AE" w:rsidRDefault="00DD192F">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DD192F" w:rsidRPr="00C306AE" w:rsidRDefault="00DD192F">
            <w:pPr>
              <w:jc w:val="center"/>
              <w:rPr>
                <w:b/>
                <w:bCs/>
                <w:caps/>
                <w:sz w:val="13"/>
                <w:szCs w:val="13"/>
              </w:rPr>
            </w:pPr>
          </w:p>
        </w:tc>
      </w:tr>
      <w:tr w:rsidR="00C306AE" w:rsidRPr="00C306AE">
        <w:trPr>
          <w:cantSplit/>
        </w:trPr>
        <w:tc>
          <w:tcPr>
            <w:tcW w:w="1122" w:type="dxa"/>
            <w:vMerge/>
            <w:tcBorders>
              <w:left w:val="thinThickSmallGap" w:sz="24" w:space="0" w:color="auto"/>
            </w:tcBorders>
            <w:vAlign w:val="center"/>
          </w:tcPr>
          <w:p w:rsidR="00DD192F" w:rsidRPr="00C306AE" w:rsidRDefault="00DD192F">
            <w:pPr>
              <w:jc w:val="center"/>
              <w:rPr>
                <w:b/>
                <w:bCs/>
                <w:sz w:val="13"/>
                <w:szCs w:val="13"/>
              </w:rPr>
            </w:pPr>
          </w:p>
        </w:tc>
        <w:tc>
          <w:tcPr>
            <w:tcW w:w="1683" w:type="dxa"/>
            <w:vMerge/>
            <w:tcBorders>
              <w:right w:val="thinThickSmallGap" w:sz="24" w:space="0" w:color="auto"/>
            </w:tcBorders>
            <w:vAlign w:val="center"/>
          </w:tcPr>
          <w:p w:rsidR="00DD192F" w:rsidRPr="00C306AE" w:rsidRDefault="00DD192F">
            <w:pPr>
              <w:jc w:val="center"/>
              <w:rPr>
                <w:sz w:val="13"/>
                <w:szCs w:val="13"/>
              </w:rPr>
            </w:pPr>
          </w:p>
        </w:tc>
        <w:tc>
          <w:tcPr>
            <w:tcW w:w="1496" w:type="dxa"/>
            <w:vMerge/>
            <w:tcBorders>
              <w:left w:val="nil"/>
              <w:right w:val="thinThickSmallGap" w:sz="24" w:space="0" w:color="auto"/>
            </w:tcBorders>
            <w:vAlign w:val="center"/>
          </w:tcPr>
          <w:p w:rsidR="00DD192F" w:rsidRPr="00C306AE" w:rsidRDefault="00DD192F">
            <w:pPr>
              <w:jc w:val="center"/>
              <w:rPr>
                <w:sz w:val="13"/>
                <w:szCs w:val="13"/>
              </w:rPr>
            </w:pPr>
          </w:p>
        </w:tc>
        <w:tc>
          <w:tcPr>
            <w:tcW w:w="561" w:type="dxa"/>
            <w:tcBorders>
              <w:left w:val="nil"/>
              <w:bottom w:val="nil"/>
            </w:tcBorders>
            <w:vAlign w:val="center"/>
          </w:tcPr>
          <w:p w:rsidR="00DD192F" w:rsidRPr="00C306AE" w:rsidRDefault="00DD192F" w:rsidP="00594127">
            <w:pPr>
              <w:numPr>
                <w:ilvl w:val="0"/>
                <w:numId w:val="1"/>
              </w:numPr>
              <w:jc w:val="both"/>
              <w:rPr>
                <w:sz w:val="13"/>
                <w:szCs w:val="13"/>
              </w:rPr>
            </w:pPr>
          </w:p>
        </w:tc>
        <w:tc>
          <w:tcPr>
            <w:tcW w:w="6083" w:type="dxa"/>
            <w:tcBorders>
              <w:bottom w:val="nil"/>
            </w:tcBorders>
            <w:vAlign w:val="center"/>
          </w:tcPr>
          <w:p w:rsidR="00DD192F" w:rsidRPr="00C306AE" w:rsidRDefault="00DD192F">
            <w:pPr>
              <w:rPr>
                <w:sz w:val="13"/>
                <w:szCs w:val="13"/>
              </w:rPr>
            </w:pPr>
            <w:r w:rsidRPr="00C306AE">
              <w:rPr>
                <w:sz w:val="13"/>
                <w:szCs w:val="13"/>
              </w:rPr>
              <w:t>Tehnician proiectant îmbrăcăminte</w:t>
            </w:r>
          </w:p>
        </w:tc>
        <w:tc>
          <w:tcPr>
            <w:tcW w:w="462" w:type="dxa"/>
            <w:vAlign w:val="center"/>
          </w:tcPr>
          <w:p w:rsidR="00DD192F" w:rsidRPr="00C306AE" w:rsidRDefault="00DD192F">
            <w:pPr>
              <w:jc w:val="center"/>
              <w:rPr>
                <w:sz w:val="13"/>
                <w:szCs w:val="13"/>
              </w:rPr>
            </w:pPr>
          </w:p>
        </w:tc>
        <w:tc>
          <w:tcPr>
            <w:tcW w:w="603" w:type="dxa"/>
            <w:vAlign w:val="center"/>
          </w:tcPr>
          <w:p w:rsidR="00DD192F" w:rsidRPr="00C306AE" w:rsidRDefault="00DD192F">
            <w:pPr>
              <w:jc w:val="center"/>
              <w:rPr>
                <w:sz w:val="13"/>
                <w:szCs w:val="13"/>
              </w:rPr>
            </w:pPr>
          </w:p>
        </w:tc>
        <w:tc>
          <w:tcPr>
            <w:tcW w:w="519" w:type="dxa"/>
            <w:tcBorders>
              <w:right w:val="thinThickSmallGap" w:sz="24" w:space="0" w:color="auto"/>
            </w:tcBorders>
            <w:vAlign w:val="center"/>
          </w:tcPr>
          <w:p w:rsidR="00DD192F" w:rsidRPr="00C306AE" w:rsidRDefault="00DD192F">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DD192F" w:rsidRPr="00C306AE" w:rsidRDefault="00DD192F">
            <w:pPr>
              <w:jc w:val="center"/>
              <w:rPr>
                <w:b/>
                <w:bCs/>
                <w:caps/>
                <w:sz w:val="13"/>
                <w:szCs w:val="13"/>
              </w:rPr>
            </w:pPr>
          </w:p>
        </w:tc>
      </w:tr>
      <w:tr w:rsidR="00C306AE" w:rsidRPr="00C306AE">
        <w:trPr>
          <w:cantSplit/>
        </w:trPr>
        <w:tc>
          <w:tcPr>
            <w:tcW w:w="1122" w:type="dxa"/>
            <w:vMerge/>
            <w:tcBorders>
              <w:left w:val="thinThickSmallGap" w:sz="24" w:space="0" w:color="auto"/>
            </w:tcBorders>
            <w:vAlign w:val="center"/>
          </w:tcPr>
          <w:p w:rsidR="00DD192F" w:rsidRPr="00C306AE" w:rsidRDefault="00DD192F">
            <w:pPr>
              <w:jc w:val="center"/>
              <w:rPr>
                <w:b/>
                <w:bCs/>
                <w:sz w:val="13"/>
                <w:szCs w:val="13"/>
              </w:rPr>
            </w:pPr>
          </w:p>
        </w:tc>
        <w:tc>
          <w:tcPr>
            <w:tcW w:w="1683" w:type="dxa"/>
            <w:vMerge/>
            <w:tcBorders>
              <w:right w:val="thinThickSmallGap" w:sz="24" w:space="0" w:color="auto"/>
            </w:tcBorders>
            <w:vAlign w:val="center"/>
          </w:tcPr>
          <w:p w:rsidR="00DD192F" w:rsidRPr="00C306AE" w:rsidRDefault="00DD192F">
            <w:pPr>
              <w:jc w:val="center"/>
              <w:rPr>
                <w:sz w:val="13"/>
                <w:szCs w:val="13"/>
              </w:rPr>
            </w:pPr>
          </w:p>
        </w:tc>
        <w:tc>
          <w:tcPr>
            <w:tcW w:w="1496" w:type="dxa"/>
            <w:vMerge/>
            <w:tcBorders>
              <w:left w:val="nil"/>
              <w:right w:val="thinThickSmallGap" w:sz="24" w:space="0" w:color="auto"/>
            </w:tcBorders>
            <w:vAlign w:val="center"/>
          </w:tcPr>
          <w:p w:rsidR="00DD192F" w:rsidRPr="00C306AE" w:rsidRDefault="00DD192F">
            <w:pPr>
              <w:jc w:val="center"/>
              <w:rPr>
                <w:sz w:val="13"/>
                <w:szCs w:val="13"/>
              </w:rPr>
            </w:pPr>
          </w:p>
        </w:tc>
        <w:tc>
          <w:tcPr>
            <w:tcW w:w="561" w:type="dxa"/>
            <w:tcBorders>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083" w:type="dxa"/>
            <w:tcBorders>
              <w:bottom w:val="single" w:sz="2" w:space="0" w:color="auto"/>
            </w:tcBorders>
            <w:vAlign w:val="center"/>
          </w:tcPr>
          <w:p w:rsidR="00DD192F" w:rsidRPr="00C306AE" w:rsidRDefault="00DD192F">
            <w:pPr>
              <w:rPr>
                <w:sz w:val="13"/>
                <w:szCs w:val="13"/>
              </w:rPr>
            </w:pPr>
            <w:r w:rsidRPr="00C306AE">
              <w:rPr>
                <w:sz w:val="13"/>
                <w:szCs w:val="13"/>
              </w:rPr>
              <w:t>Confecţii textile</w:t>
            </w:r>
          </w:p>
        </w:tc>
        <w:tc>
          <w:tcPr>
            <w:tcW w:w="462" w:type="dxa"/>
            <w:vAlign w:val="center"/>
          </w:tcPr>
          <w:p w:rsidR="00DD192F" w:rsidRPr="00C306AE" w:rsidRDefault="00DD192F">
            <w:pPr>
              <w:jc w:val="center"/>
              <w:rPr>
                <w:sz w:val="13"/>
                <w:szCs w:val="13"/>
              </w:rPr>
            </w:pPr>
          </w:p>
        </w:tc>
        <w:tc>
          <w:tcPr>
            <w:tcW w:w="603" w:type="dxa"/>
            <w:vAlign w:val="center"/>
          </w:tcPr>
          <w:p w:rsidR="00DD192F" w:rsidRPr="00C306AE" w:rsidRDefault="00DD192F">
            <w:pPr>
              <w:jc w:val="center"/>
              <w:rPr>
                <w:sz w:val="13"/>
                <w:szCs w:val="13"/>
              </w:rPr>
            </w:pPr>
          </w:p>
        </w:tc>
        <w:tc>
          <w:tcPr>
            <w:tcW w:w="519" w:type="dxa"/>
            <w:tcBorders>
              <w:right w:val="thinThickSmallGap" w:sz="24" w:space="0" w:color="auto"/>
            </w:tcBorders>
            <w:vAlign w:val="center"/>
          </w:tcPr>
          <w:p w:rsidR="00DD192F" w:rsidRPr="00C306AE" w:rsidRDefault="00DD192F">
            <w:pPr>
              <w:jc w:val="center"/>
              <w:rPr>
                <w:sz w:val="13"/>
                <w:szCs w:val="13"/>
              </w:rPr>
            </w:pPr>
            <w:r w:rsidRPr="00C306AE">
              <w:rPr>
                <w:sz w:val="13"/>
                <w:szCs w:val="13"/>
              </w:rPr>
              <w:t>x</w:t>
            </w:r>
          </w:p>
        </w:tc>
        <w:tc>
          <w:tcPr>
            <w:tcW w:w="2057" w:type="dxa"/>
            <w:vMerge/>
            <w:tcBorders>
              <w:left w:val="nil"/>
              <w:right w:val="thinThickSmallGap" w:sz="24" w:space="0" w:color="auto"/>
            </w:tcBorders>
            <w:vAlign w:val="center"/>
          </w:tcPr>
          <w:p w:rsidR="00DD192F" w:rsidRPr="00C306AE" w:rsidRDefault="00DD192F">
            <w:pPr>
              <w:jc w:val="center"/>
              <w:rPr>
                <w:b/>
                <w:bCs/>
                <w:caps/>
                <w:sz w:val="13"/>
                <w:szCs w:val="13"/>
              </w:rPr>
            </w:pPr>
          </w:p>
        </w:tc>
      </w:tr>
      <w:tr w:rsidR="00C306AE" w:rsidRPr="00C306AE">
        <w:trPr>
          <w:cantSplit/>
        </w:trPr>
        <w:tc>
          <w:tcPr>
            <w:tcW w:w="1122" w:type="dxa"/>
            <w:vMerge/>
            <w:tcBorders>
              <w:left w:val="thinThickSmallGap" w:sz="24" w:space="0" w:color="auto"/>
            </w:tcBorders>
            <w:vAlign w:val="center"/>
          </w:tcPr>
          <w:p w:rsidR="00DD192F" w:rsidRPr="00C306AE" w:rsidRDefault="00DD192F">
            <w:pPr>
              <w:jc w:val="center"/>
              <w:rPr>
                <w:b/>
                <w:bCs/>
                <w:sz w:val="13"/>
                <w:szCs w:val="13"/>
              </w:rPr>
            </w:pPr>
          </w:p>
        </w:tc>
        <w:tc>
          <w:tcPr>
            <w:tcW w:w="1683" w:type="dxa"/>
            <w:vMerge/>
            <w:tcBorders>
              <w:right w:val="thinThickSmallGap" w:sz="24" w:space="0" w:color="auto"/>
            </w:tcBorders>
            <w:vAlign w:val="center"/>
          </w:tcPr>
          <w:p w:rsidR="00DD192F" w:rsidRPr="00C306AE" w:rsidRDefault="00DD192F">
            <w:pPr>
              <w:jc w:val="center"/>
              <w:rPr>
                <w:sz w:val="13"/>
                <w:szCs w:val="13"/>
              </w:rPr>
            </w:pPr>
          </w:p>
        </w:tc>
        <w:tc>
          <w:tcPr>
            <w:tcW w:w="1496" w:type="dxa"/>
            <w:vMerge/>
            <w:tcBorders>
              <w:left w:val="nil"/>
              <w:right w:val="thinThickSmallGap" w:sz="24" w:space="0" w:color="auto"/>
            </w:tcBorders>
            <w:vAlign w:val="center"/>
          </w:tcPr>
          <w:p w:rsidR="00DD192F" w:rsidRPr="00C306AE" w:rsidRDefault="00DD192F">
            <w:pPr>
              <w:jc w:val="center"/>
              <w:rPr>
                <w:sz w:val="13"/>
                <w:szCs w:val="13"/>
              </w:rPr>
            </w:pPr>
          </w:p>
        </w:tc>
        <w:tc>
          <w:tcPr>
            <w:tcW w:w="561" w:type="dxa"/>
            <w:tcBorders>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083" w:type="dxa"/>
            <w:tcBorders>
              <w:bottom w:val="single" w:sz="2" w:space="0" w:color="auto"/>
            </w:tcBorders>
            <w:vAlign w:val="center"/>
          </w:tcPr>
          <w:p w:rsidR="00DD192F" w:rsidRPr="00C306AE" w:rsidRDefault="00DD192F" w:rsidP="004C2DB5">
            <w:pPr>
              <w:rPr>
                <w:sz w:val="13"/>
                <w:szCs w:val="13"/>
              </w:rPr>
            </w:pPr>
            <w:r w:rsidRPr="00C306AE">
              <w:rPr>
                <w:sz w:val="13"/>
                <w:szCs w:val="13"/>
              </w:rPr>
              <w:t xml:space="preserve">Tehnologie şi organizare în industria uşoară </w:t>
            </w:r>
          </w:p>
        </w:tc>
        <w:tc>
          <w:tcPr>
            <w:tcW w:w="462" w:type="dxa"/>
            <w:vAlign w:val="center"/>
          </w:tcPr>
          <w:p w:rsidR="00DD192F" w:rsidRPr="00C306AE" w:rsidRDefault="00DD192F" w:rsidP="004C2DB5">
            <w:pPr>
              <w:pStyle w:val="Heading4"/>
              <w:jc w:val="center"/>
              <w:rPr>
                <w:b w:val="0"/>
                <w:bCs w:val="0"/>
                <w:sz w:val="13"/>
                <w:szCs w:val="13"/>
              </w:rPr>
            </w:pPr>
          </w:p>
        </w:tc>
        <w:tc>
          <w:tcPr>
            <w:tcW w:w="603" w:type="dxa"/>
            <w:vAlign w:val="center"/>
          </w:tcPr>
          <w:p w:rsidR="00DD192F" w:rsidRPr="00C306AE" w:rsidRDefault="00DD192F" w:rsidP="004C2DB5">
            <w:pPr>
              <w:jc w:val="center"/>
              <w:rPr>
                <w:sz w:val="13"/>
                <w:szCs w:val="13"/>
              </w:rPr>
            </w:pPr>
          </w:p>
        </w:tc>
        <w:tc>
          <w:tcPr>
            <w:tcW w:w="519" w:type="dxa"/>
            <w:tcBorders>
              <w:right w:val="thinThickSmallGap" w:sz="24" w:space="0" w:color="auto"/>
            </w:tcBorders>
            <w:vAlign w:val="center"/>
          </w:tcPr>
          <w:p w:rsidR="00DD192F" w:rsidRPr="00C306AE" w:rsidRDefault="00DD192F" w:rsidP="004C2DB5">
            <w:pPr>
              <w:pStyle w:val="Heading4"/>
              <w:jc w:val="center"/>
              <w:rPr>
                <w:b w:val="0"/>
                <w:bCs w:val="0"/>
                <w:sz w:val="13"/>
                <w:szCs w:val="13"/>
              </w:rPr>
            </w:pPr>
            <w:r w:rsidRPr="00C306AE">
              <w:rPr>
                <w:b w:val="0"/>
                <w:bCs w:val="0"/>
                <w:sz w:val="13"/>
                <w:szCs w:val="13"/>
              </w:rPr>
              <w:t>x</w:t>
            </w:r>
          </w:p>
        </w:tc>
        <w:tc>
          <w:tcPr>
            <w:tcW w:w="2057" w:type="dxa"/>
            <w:vMerge/>
            <w:tcBorders>
              <w:left w:val="nil"/>
              <w:right w:val="thinThickSmallGap" w:sz="24" w:space="0" w:color="auto"/>
            </w:tcBorders>
            <w:vAlign w:val="center"/>
          </w:tcPr>
          <w:p w:rsidR="00DD192F" w:rsidRPr="00C306AE" w:rsidRDefault="00DD192F">
            <w:pPr>
              <w:jc w:val="center"/>
              <w:rPr>
                <w:b/>
                <w:bCs/>
                <w:caps/>
                <w:sz w:val="13"/>
                <w:szCs w:val="13"/>
              </w:rPr>
            </w:pPr>
          </w:p>
        </w:tc>
      </w:tr>
      <w:tr w:rsidR="00C306AE" w:rsidRPr="00C306AE">
        <w:trPr>
          <w:cantSplit/>
        </w:trPr>
        <w:tc>
          <w:tcPr>
            <w:tcW w:w="1122" w:type="dxa"/>
            <w:vMerge/>
            <w:tcBorders>
              <w:left w:val="thinThickSmallGap" w:sz="24" w:space="0" w:color="auto"/>
            </w:tcBorders>
            <w:vAlign w:val="center"/>
          </w:tcPr>
          <w:p w:rsidR="00DD192F" w:rsidRPr="00C306AE" w:rsidRDefault="00DD192F">
            <w:pPr>
              <w:jc w:val="center"/>
              <w:rPr>
                <w:b/>
                <w:bCs/>
                <w:sz w:val="13"/>
                <w:szCs w:val="13"/>
              </w:rPr>
            </w:pPr>
          </w:p>
        </w:tc>
        <w:tc>
          <w:tcPr>
            <w:tcW w:w="1683" w:type="dxa"/>
            <w:vMerge/>
            <w:tcBorders>
              <w:right w:val="thinThickSmallGap" w:sz="24" w:space="0" w:color="auto"/>
            </w:tcBorders>
            <w:vAlign w:val="center"/>
          </w:tcPr>
          <w:p w:rsidR="00DD192F" w:rsidRPr="00C306AE" w:rsidRDefault="00DD192F">
            <w:pPr>
              <w:jc w:val="center"/>
              <w:rPr>
                <w:sz w:val="13"/>
                <w:szCs w:val="13"/>
              </w:rPr>
            </w:pPr>
          </w:p>
        </w:tc>
        <w:tc>
          <w:tcPr>
            <w:tcW w:w="1496" w:type="dxa"/>
            <w:vMerge/>
            <w:tcBorders>
              <w:left w:val="nil"/>
              <w:right w:val="thinThickSmallGap" w:sz="24" w:space="0" w:color="auto"/>
            </w:tcBorders>
            <w:vAlign w:val="center"/>
          </w:tcPr>
          <w:p w:rsidR="00DD192F" w:rsidRPr="00C306AE" w:rsidRDefault="00DD192F">
            <w:pPr>
              <w:jc w:val="center"/>
              <w:rPr>
                <w:sz w:val="13"/>
                <w:szCs w:val="13"/>
              </w:rPr>
            </w:pPr>
          </w:p>
        </w:tc>
        <w:tc>
          <w:tcPr>
            <w:tcW w:w="561" w:type="dxa"/>
            <w:tcBorders>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083" w:type="dxa"/>
            <w:tcBorders>
              <w:bottom w:val="single" w:sz="2" w:space="0" w:color="auto"/>
            </w:tcBorders>
            <w:vAlign w:val="center"/>
          </w:tcPr>
          <w:p w:rsidR="00DD192F" w:rsidRPr="00C306AE" w:rsidRDefault="00DD192F" w:rsidP="004C2DB5">
            <w:pPr>
              <w:rPr>
                <w:sz w:val="13"/>
                <w:szCs w:val="13"/>
              </w:rPr>
            </w:pPr>
            <w:r w:rsidRPr="00C306AE">
              <w:rPr>
                <w:sz w:val="13"/>
                <w:szCs w:val="13"/>
              </w:rPr>
              <w:t>Proiectarea îmbrăcămintei</w:t>
            </w:r>
          </w:p>
        </w:tc>
        <w:tc>
          <w:tcPr>
            <w:tcW w:w="462" w:type="dxa"/>
            <w:vAlign w:val="center"/>
          </w:tcPr>
          <w:p w:rsidR="00DD192F" w:rsidRPr="00C306AE" w:rsidRDefault="00DD192F" w:rsidP="004C2DB5">
            <w:pPr>
              <w:pStyle w:val="Heading4"/>
              <w:jc w:val="center"/>
              <w:rPr>
                <w:b w:val="0"/>
                <w:bCs w:val="0"/>
                <w:sz w:val="13"/>
                <w:szCs w:val="13"/>
              </w:rPr>
            </w:pPr>
          </w:p>
        </w:tc>
        <w:tc>
          <w:tcPr>
            <w:tcW w:w="603" w:type="dxa"/>
            <w:vAlign w:val="center"/>
          </w:tcPr>
          <w:p w:rsidR="00DD192F" w:rsidRPr="00C306AE" w:rsidRDefault="00DD192F" w:rsidP="004C2DB5">
            <w:pPr>
              <w:jc w:val="center"/>
              <w:rPr>
                <w:sz w:val="13"/>
                <w:szCs w:val="13"/>
              </w:rPr>
            </w:pPr>
          </w:p>
        </w:tc>
        <w:tc>
          <w:tcPr>
            <w:tcW w:w="519" w:type="dxa"/>
            <w:tcBorders>
              <w:right w:val="thinThickSmallGap" w:sz="24" w:space="0" w:color="auto"/>
            </w:tcBorders>
            <w:vAlign w:val="center"/>
          </w:tcPr>
          <w:p w:rsidR="00DD192F" w:rsidRPr="00C306AE" w:rsidRDefault="00DD192F" w:rsidP="004C2DB5">
            <w:pPr>
              <w:pStyle w:val="Heading4"/>
              <w:jc w:val="center"/>
              <w:rPr>
                <w:b w:val="0"/>
                <w:bCs w:val="0"/>
                <w:sz w:val="13"/>
                <w:szCs w:val="13"/>
              </w:rPr>
            </w:pPr>
            <w:r w:rsidRPr="00C306AE">
              <w:rPr>
                <w:b w:val="0"/>
                <w:bCs w:val="0"/>
                <w:sz w:val="13"/>
                <w:szCs w:val="13"/>
              </w:rPr>
              <w:t>x</w:t>
            </w:r>
          </w:p>
        </w:tc>
        <w:tc>
          <w:tcPr>
            <w:tcW w:w="2057" w:type="dxa"/>
            <w:vMerge/>
            <w:tcBorders>
              <w:left w:val="nil"/>
              <w:right w:val="thinThickSmallGap" w:sz="24" w:space="0" w:color="auto"/>
            </w:tcBorders>
            <w:vAlign w:val="center"/>
          </w:tcPr>
          <w:p w:rsidR="00DD192F" w:rsidRPr="00C306AE" w:rsidRDefault="00DD192F">
            <w:pPr>
              <w:jc w:val="center"/>
              <w:rPr>
                <w:b/>
                <w:bCs/>
                <w:caps/>
                <w:sz w:val="13"/>
                <w:szCs w:val="13"/>
              </w:rPr>
            </w:pPr>
          </w:p>
        </w:tc>
      </w:tr>
      <w:tr w:rsidR="00C306AE" w:rsidRPr="00C306AE">
        <w:trPr>
          <w:cantSplit/>
        </w:trPr>
        <w:tc>
          <w:tcPr>
            <w:tcW w:w="1122" w:type="dxa"/>
            <w:vMerge/>
            <w:tcBorders>
              <w:left w:val="thinThickSmallGap" w:sz="24" w:space="0" w:color="auto"/>
            </w:tcBorders>
            <w:vAlign w:val="center"/>
          </w:tcPr>
          <w:p w:rsidR="00DD192F" w:rsidRPr="00C306AE" w:rsidRDefault="00DD192F">
            <w:pPr>
              <w:jc w:val="center"/>
              <w:rPr>
                <w:b/>
                <w:bCs/>
                <w:sz w:val="13"/>
                <w:szCs w:val="13"/>
              </w:rPr>
            </w:pPr>
          </w:p>
        </w:tc>
        <w:tc>
          <w:tcPr>
            <w:tcW w:w="1683" w:type="dxa"/>
            <w:vMerge/>
            <w:tcBorders>
              <w:right w:val="thinThickSmallGap" w:sz="24" w:space="0" w:color="auto"/>
            </w:tcBorders>
            <w:vAlign w:val="center"/>
          </w:tcPr>
          <w:p w:rsidR="00DD192F" w:rsidRPr="00C306AE" w:rsidRDefault="00DD192F">
            <w:pPr>
              <w:jc w:val="center"/>
              <w:rPr>
                <w:sz w:val="13"/>
                <w:szCs w:val="13"/>
              </w:rPr>
            </w:pPr>
          </w:p>
        </w:tc>
        <w:tc>
          <w:tcPr>
            <w:tcW w:w="1496" w:type="dxa"/>
            <w:vMerge/>
            <w:tcBorders>
              <w:left w:val="nil"/>
              <w:right w:val="thinThickSmallGap" w:sz="24" w:space="0" w:color="auto"/>
            </w:tcBorders>
            <w:vAlign w:val="center"/>
          </w:tcPr>
          <w:p w:rsidR="00DD192F" w:rsidRPr="00C306AE" w:rsidRDefault="00DD192F">
            <w:pPr>
              <w:jc w:val="center"/>
              <w:rPr>
                <w:sz w:val="13"/>
                <w:szCs w:val="13"/>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DD192F" w:rsidRPr="00C306AE" w:rsidRDefault="00DD192F">
            <w:pPr>
              <w:rPr>
                <w:sz w:val="13"/>
                <w:szCs w:val="13"/>
              </w:rPr>
            </w:pPr>
            <w:r w:rsidRPr="00C306AE">
              <w:rPr>
                <w:sz w:val="13"/>
                <w:szCs w:val="13"/>
              </w:rPr>
              <w:t>Confecţii textile</w:t>
            </w:r>
          </w:p>
        </w:tc>
        <w:tc>
          <w:tcPr>
            <w:tcW w:w="462" w:type="dxa"/>
            <w:vAlign w:val="center"/>
          </w:tcPr>
          <w:p w:rsidR="00DD192F" w:rsidRPr="00C306AE" w:rsidRDefault="00DD192F">
            <w:pPr>
              <w:jc w:val="center"/>
              <w:rPr>
                <w:sz w:val="13"/>
                <w:szCs w:val="13"/>
              </w:rPr>
            </w:pPr>
            <w:r w:rsidRPr="00C306AE">
              <w:rPr>
                <w:sz w:val="13"/>
                <w:szCs w:val="13"/>
              </w:rPr>
              <w:t>x</w:t>
            </w:r>
          </w:p>
        </w:tc>
        <w:tc>
          <w:tcPr>
            <w:tcW w:w="603" w:type="dxa"/>
            <w:vAlign w:val="center"/>
          </w:tcPr>
          <w:p w:rsidR="00DD192F" w:rsidRPr="00C306AE" w:rsidRDefault="00DD192F">
            <w:pPr>
              <w:jc w:val="center"/>
              <w:rPr>
                <w:sz w:val="13"/>
                <w:szCs w:val="13"/>
              </w:rPr>
            </w:pPr>
          </w:p>
        </w:tc>
        <w:tc>
          <w:tcPr>
            <w:tcW w:w="519" w:type="dxa"/>
            <w:tcBorders>
              <w:right w:val="thinThickSmallGap" w:sz="24" w:space="0" w:color="auto"/>
            </w:tcBorders>
            <w:vAlign w:val="center"/>
          </w:tcPr>
          <w:p w:rsidR="00DD192F" w:rsidRPr="00C306AE" w:rsidRDefault="00DD192F">
            <w:pPr>
              <w:jc w:val="center"/>
              <w:rPr>
                <w:sz w:val="13"/>
                <w:szCs w:val="13"/>
              </w:rPr>
            </w:pPr>
          </w:p>
        </w:tc>
        <w:tc>
          <w:tcPr>
            <w:tcW w:w="2057" w:type="dxa"/>
            <w:vMerge/>
            <w:tcBorders>
              <w:left w:val="nil"/>
              <w:right w:val="thinThickSmallGap" w:sz="24" w:space="0" w:color="auto"/>
            </w:tcBorders>
            <w:vAlign w:val="center"/>
          </w:tcPr>
          <w:p w:rsidR="00DD192F" w:rsidRPr="00C306AE" w:rsidRDefault="00DD192F">
            <w:pPr>
              <w:jc w:val="center"/>
              <w:rPr>
                <w:b/>
                <w:bCs/>
                <w:caps/>
                <w:sz w:val="13"/>
                <w:szCs w:val="13"/>
              </w:rPr>
            </w:pPr>
          </w:p>
        </w:tc>
      </w:tr>
      <w:tr w:rsidR="00C306AE" w:rsidRPr="00C306AE">
        <w:trPr>
          <w:cantSplit/>
        </w:trPr>
        <w:tc>
          <w:tcPr>
            <w:tcW w:w="1122" w:type="dxa"/>
            <w:vMerge/>
            <w:tcBorders>
              <w:left w:val="thinThickSmallGap" w:sz="24" w:space="0" w:color="auto"/>
            </w:tcBorders>
            <w:vAlign w:val="center"/>
          </w:tcPr>
          <w:p w:rsidR="00DD192F" w:rsidRPr="00C306AE" w:rsidRDefault="00DD192F">
            <w:pPr>
              <w:jc w:val="center"/>
              <w:rPr>
                <w:b/>
                <w:bCs/>
                <w:sz w:val="13"/>
                <w:szCs w:val="13"/>
              </w:rPr>
            </w:pPr>
          </w:p>
        </w:tc>
        <w:tc>
          <w:tcPr>
            <w:tcW w:w="1683" w:type="dxa"/>
            <w:vMerge/>
            <w:tcBorders>
              <w:right w:val="thinThickSmallGap" w:sz="24" w:space="0" w:color="auto"/>
            </w:tcBorders>
            <w:vAlign w:val="center"/>
          </w:tcPr>
          <w:p w:rsidR="00DD192F" w:rsidRPr="00C306AE" w:rsidRDefault="00DD192F">
            <w:pPr>
              <w:jc w:val="center"/>
              <w:rPr>
                <w:sz w:val="13"/>
                <w:szCs w:val="13"/>
              </w:rPr>
            </w:pPr>
          </w:p>
        </w:tc>
        <w:tc>
          <w:tcPr>
            <w:tcW w:w="1496" w:type="dxa"/>
            <w:vMerge/>
            <w:tcBorders>
              <w:left w:val="nil"/>
              <w:right w:val="thinThickSmallGap" w:sz="24" w:space="0" w:color="auto"/>
            </w:tcBorders>
            <w:vAlign w:val="center"/>
          </w:tcPr>
          <w:p w:rsidR="00DD192F" w:rsidRPr="00C306AE" w:rsidRDefault="00DD192F">
            <w:pPr>
              <w:jc w:val="center"/>
              <w:rPr>
                <w:sz w:val="13"/>
                <w:szCs w:val="13"/>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DD192F" w:rsidRPr="00C306AE" w:rsidRDefault="00DD192F">
            <w:pPr>
              <w:rPr>
                <w:sz w:val="13"/>
                <w:szCs w:val="13"/>
              </w:rPr>
            </w:pPr>
            <w:r w:rsidRPr="00C306AE">
              <w:rPr>
                <w:sz w:val="13"/>
                <w:szCs w:val="13"/>
              </w:rPr>
              <w:t>Confecţii - Textile</w:t>
            </w:r>
          </w:p>
        </w:tc>
        <w:tc>
          <w:tcPr>
            <w:tcW w:w="462" w:type="dxa"/>
            <w:vAlign w:val="center"/>
          </w:tcPr>
          <w:p w:rsidR="00DD192F" w:rsidRPr="00C306AE" w:rsidRDefault="00DD192F">
            <w:pPr>
              <w:jc w:val="center"/>
              <w:rPr>
                <w:sz w:val="13"/>
                <w:szCs w:val="13"/>
              </w:rPr>
            </w:pPr>
          </w:p>
        </w:tc>
        <w:tc>
          <w:tcPr>
            <w:tcW w:w="603" w:type="dxa"/>
            <w:vAlign w:val="center"/>
          </w:tcPr>
          <w:p w:rsidR="00DD192F" w:rsidRPr="00C306AE" w:rsidRDefault="00DD192F">
            <w:pPr>
              <w:jc w:val="center"/>
              <w:rPr>
                <w:sz w:val="13"/>
                <w:szCs w:val="13"/>
              </w:rPr>
            </w:pPr>
            <w:r w:rsidRPr="00C306AE">
              <w:rPr>
                <w:sz w:val="13"/>
                <w:szCs w:val="13"/>
              </w:rPr>
              <w:t>x</w:t>
            </w:r>
          </w:p>
        </w:tc>
        <w:tc>
          <w:tcPr>
            <w:tcW w:w="519" w:type="dxa"/>
            <w:tcBorders>
              <w:right w:val="thinThickSmallGap" w:sz="24" w:space="0" w:color="auto"/>
            </w:tcBorders>
            <w:vAlign w:val="center"/>
          </w:tcPr>
          <w:p w:rsidR="00DD192F" w:rsidRPr="00C306AE" w:rsidRDefault="00DD192F">
            <w:pPr>
              <w:jc w:val="center"/>
              <w:rPr>
                <w:sz w:val="13"/>
                <w:szCs w:val="13"/>
              </w:rPr>
            </w:pPr>
          </w:p>
        </w:tc>
        <w:tc>
          <w:tcPr>
            <w:tcW w:w="2057" w:type="dxa"/>
            <w:vMerge/>
            <w:tcBorders>
              <w:left w:val="nil"/>
              <w:right w:val="thinThickSmallGap" w:sz="24" w:space="0" w:color="auto"/>
            </w:tcBorders>
            <w:vAlign w:val="center"/>
          </w:tcPr>
          <w:p w:rsidR="00DD192F" w:rsidRPr="00C306AE" w:rsidRDefault="00DD192F">
            <w:pPr>
              <w:jc w:val="center"/>
              <w:rPr>
                <w:b/>
                <w:bCs/>
                <w:caps/>
                <w:sz w:val="13"/>
                <w:szCs w:val="13"/>
              </w:rPr>
            </w:pPr>
          </w:p>
        </w:tc>
      </w:tr>
      <w:tr w:rsidR="00C306AE" w:rsidRPr="00C306AE">
        <w:trPr>
          <w:cantSplit/>
        </w:trPr>
        <w:tc>
          <w:tcPr>
            <w:tcW w:w="1122" w:type="dxa"/>
            <w:vMerge/>
            <w:tcBorders>
              <w:left w:val="thinThickSmallGap" w:sz="24" w:space="0" w:color="auto"/>
            </w:tcBorders>
            <w:vAlign w:val="center"/>
          </w:tcPr>
          <w:p w:rsidR="00DD192F" w:rsidRPr="00C306AE" w:rsidRDefault="00DD192F">
            <w:pPr>
              <w:jc w:val="center"/>
              <w:rPr>
                <w:b/>
                <w:bCs/>
                <w:sz w:val="13"/>
                <w:szCs w:val="13"/>
              </w:rPr>
            </w:pPr>
          </w:p>
        </w:tc>
        <w:tc>
          <w:tcPr>
            <w:tcW w:w="1683" w:type="dxa"/>
            <w:vMerge/>
            <w:tcBorders>
              <w:right w:val="thinThickSmallGap" w:sz="24" w:space="0" w:color="auto"/>
            </w:tcBorders>
            <w:vAlign w:val="center"/>
          </w:tcPr>
          <w:p w:rsidR="00DD192F" w:rsidRPr="00C306AE" w:rsidRDefault="00DD192F">
            <w:pPr>
              <w:jc w:val="center"/>
              <w:rPr>
                <w:sz w:val="13"/>
                <w:szCs w:val="13"/>
              </w:rPr>
            </w:pPr>
          </w:p>
        </w:tc>
        <w:tc>
          <w:tcPr>
            <w:tcW w:w="1496" w:type="dxa"/>
            <w:vMerge/>
            <w:tcBorders>
              <w:left w:val="nil"/>
              <w:right w:val="thinThickSmallGap" w:sz="24" w:space="0" w:color="auto"/>
            </w:tcBorders>
            <w:vAlign w:val="center"/>
          </w:tcPr>
          <w:p w:rsidR="00DD192F" w:rsidRPr="00C306AE" w:rsidRDefault="00DD192F">
            <w:pPr>
              <w:jc w:val="center"/>
              <w:rPr>
                <w:sz w:val="13"/>
                <w:szCs w:val="13"/>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DD192F" w:rsidRPr="00C306AE" w:rsidRDefault="00DD192F">
            <w:pPr>
              <w:rPr>
                <w:sz w:val="13"/>
                <w:szCs w:val="13"/>
              </w:rPr>
            </w:pPr>
            <w:r w:rsidRPr="00C306AE">
              <w:rPr>
                <w:sz w:val="13"/>
                <w:szCs w:val="13"/>
              </w:rPr>
              <w:t>Tricotaje</w:t>
            </w:r>
          </w:p>
        </w:tc>
        <w:tc>
          <w:tcPr>
            <w:tcW w:w="462" w:type="dxa"/>
            <w:vAlign w:val="center"/>
          </w:tcPr>
          <w:p w:rsidR="00DD192F" w:rsidRPr="00C306AE" w:rsidRDefault="00DD192F">
            <w:pPr>
              <w:jc w:val="center"/>
              <w:rPr>
                <w:sz w:val="13"/>
                <w:szCs w:val="13"/>
              </w:rPr>
            </w:pPr>
            <w:r w:rsidRPr="00C306AE">
              <w:rPr>
                <w:sz w:val="13"/>
                <w:szCs w:val="13"/>
              </w:rPr>
              <w:t>x</w:t>
            </w:r>
          </w:p>
        </w:tc>
        <w:tc>
          <w:tcPr>
            <w:tcW w:w="603" w:type="dxa"/>
            <w:vAlign w:val="center"/>
          </w:tcPr>
          <w:p w:rsidR="00DD192F" w:rsidRPr="00C306AE" w:rsidRDefault="00DD192F">
            <w:pPr>
              <w:jc w:val="center"/>
              <w:rPr>
                <w:sz w:val="13"/>
                <w:szCs w:val="13"/>
              </w:rPr>
            </w:pPr>
          </w:p>
        </w:tc>
        <w:tc>
          <w:tcPr>
            <w:tcW w:w="519" w:type="dxa"/>
            <w:tcBorders>
              <w:right w:val="thinThickSmallGap" w:sz="24" w:space="0" w:color="auto"/>
            </w:tcBorders>
            <w:vAlign w:val="center"/>
          </w:tcPr>
          <w:p w:rsidR="00DD192F" w:rsidRPr="00C306AE" w:rsidRDefault="00DD192F">
            <w:pPr>
              <w:jc w:val="center"/>
              <w:rPr>
                <w:sz w:val="13"/>
                <w:szCs w:val="13"/>
              </w:rPr>
            </w:pPr>
          </w:p>
        </w:tc>
        <w:tc>
          <w:tcPr>
            <w:tcW w:w="2057" w:type="dxa"/>
            <w:vMerge/>
            <w:tcBorders>
              <w:left w:val="nil"/>
              <w:right w:val="thinThickSmallGap" w:sz="24" w:space="0" w:color="auto"/>
            </w:tcBorders>
            <w:vAlign w:val="center"/>
          </w:tcPr>
          <w:p w:rsidR="00DD192F" w:rsidRPr="00C306AE" w:rsidRDefault="00DD192F">
            <w:pPr>
              <w:jc w:val="center"/>
              <w:rPr>
                <w:b/>
                <w:bCs/>
                <w:caps/>
                <w:sz w:val="13"/>
                <w:szCs w:val="13"/>
              </w:rPr>
            </w:pPr>
          </w:p>
        </w:tc>
      </w:tr>
      <w:tr w:rsidR="00C306AE" w:rsidRPr="00C306AE">
        <w:trPr>
          <w:cantSplit/>
        </w:trPr>
        <w:tc>
          <w:tcPr>
            <w:tcW w:w="1122" w:type="dxa"/>
            <w:vMerge/>
            <w:tcBorders>
              <w:left w:val="thinThickSmallGap" w:sz="24" w:space="0" w:color="auto"/>
            </w:tcBorders>
            <w:vAlign w:val="center"/>
          </w:tcPr>
          <w:p w:rsidR="00DD192F" w:rsidRPr="00C306AE" w:rsidRDefault="00DD192F">
            <w:pPr>
              <w:jc w:val="center"/>
              <w:rPr>
                <w:b/>
                <w:bCs/>
                <w:sz w:val="13"/>
                <w:szCs w:val="13"/>
              </w:rPr>
            </w:pPr>
          </w:p>
        </w:tc>
        <w:tc>
          <w:tcPr>
            <w:tcW w:w="1683" w:type="dxa"/>
            <w:vMerge/>
            <w:tcBorders>
              <w:right w:val="thinThickSmallGap" w:sz="24" w:space="0" w:color="auto"/>
            </w:tcBorders>
            <w:vAlign w:val="center"/>
          </w:tcPr>
          <w:p w:rsidR="00DD192F" w:rsidRPr="00C306AE" w:rsidRDefault="00DD192F">
            <w:pPr>
              <w:jc w:val="center"/>
              <w:rPr>
                <w:sz w:val="13"/>
                <w:szCs w:val="13"/>
              </w:rPr>
            </w:pPr>
          </w:p>
        </w:tc>
        <w:tc>
          <w:tcPr>
            <w:tcW w:w="1496" w:type="dxa"/>
            <w:vMerge/>
            <w:tcBorders>
              <w:left w:val="nil"/>
              <w:right w:val="thinThickSmallGap" w:sz="24" w:space="0" w:color="auto"/>
            </w:tcBorders>
            <w:vAlign w:val="center"/>
          </w:tcPr>
          <w:p w:rsidR="00DD192F" w:rsidRPr="00C306AE" w:rsidRDefault="00DD192F">
            <w:pPr>
              <w:jc w:val="center"/>
              <w:rPr>
                <w:sz w:val="13"/>
                <w:szCs w:val="13"/>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DD192F" w:rsidRPr="00C306AE" w:rsidRDefault="00DD192F">
            <w:pPr>
              <w:rPr>
                <w:sz w:val="13"/>
                <w:szCs w:val="13"/>
              </w:rPr>
            </w:pPr>
            <w:r w:rsidRPr="00C306AE">
              <w:rPr>
                <w:sz w:val="13"/>
                <w:szCs w:val="13"/>
              </w:rPr>
              <w:t>Finisaj textil</w:t>
            </w:r>
          </w:p>
        </w:tc>
        <w:tc>
          <w:tcPr>
            <w:tcW w:w="462" w:type="dxa"/>
            <w:vAlign w:val="center"/>
          </w:tcPr>
          <w:p w:rsidR="00DD192F" w:rsidRPr="00C306AE" w:rsidRDefault="00DD192F">
            <w:pPr>
              <w:jc w:val="center"/>
              <w:rPr>
                <w:sz w:val="13"/>
                <w:szCs w:val="13"/>
              </w:rPr>
            </w:pPr>
            <w:r w:rsidRPr="00C306AE">
              <w:rPr>
                <w:sz w:val="13"/>
                <w:szCs w:val="13"/>
              </w:rPr>
              <w:t>x</w:t>
            </w:r>
          </w:p>
        </w:tc>
        <w:tc>
          <w:tcPr>
            <w:tcW w:w="603" w:type="dxa"/>
            <w:vAlign w:val="center"/>
          </w:tcPr>
          <w:p w:rsidR="00DD192F" w:rsidRPr="00C306AE" w:rsidRDefault="00DD192F">
            <w:pPr>
              <w:jc w:val="center"/>
              <w:rPr>
                <w:sz w:val="13"/>
                <w:szCs w:val="13"/>
              </w:rPr>
            </w:pPr>
          </w:p>
        </w:tc>
        <w:tc>
          <w:tcPr>
            <w:tcW w:w="519" w:type="dxa"/>
            <w:tcBorders>
              <w:right w:val="thinThickSmallGap" w:sz="24" w:space="0" w:color="auto"/>
            </w:tcBorders>
            <w:vAlign w:val="center"/>
          </w:tcPr>
          <w:p w:rsidR="00DD192F" w:rsidRPr="00C306AE" w:rsidRDefault="00DD192F">
            <w:pPr>
              <w:jc w:val="center"/>
              <w:rPr>
                <w:sz w:val="13"/>
                <w:szCs w:val="13"/>
              </w:rPr>
            </w:pPr>
          </w:p>
        </w:tc>
        <w:tc>
          <w:tcPr>
            <w:tcW w:w="2057" w:type="dxa"/>
            <w:vMerge/>
            <w:tcBorders>
              <w:left w:val="nil"/>
              <w:right w:val="thinThickSmallGap" w:sz="24" w:space="0" w:color="auto"/>
            </w:tcBorders>
            <w:vAlign w:val="center"/>
          </w:tcPr>
          <w:p w:rsidR="00DD192F" w:rsidRPr="00C306AE" w:rsidRDefault="00DD192F">
            <w:pPr>
              <w:jc w:val="center"/>
              <w:rPr>
                <w:b/>
                <w:bCs/>
                <w:caps/>
                <w:sz w:val="13"/>
                <w:szCs w:val="13"/>
              </w:rPr>
            </w:pPr>
          </w:p>
        </w:tc>
      </w:tr>
      <w:tr w:rsidR="00C306AE" w:rsidRPr="00C306AE">
        <w:trPr>
          <w:cantSplit/>
        </w:trPr>
        <w:tc>
          <w:tcPr>
            <w:tcW w:w="1122" w:type="dxa"/>
            <w:vMerge/>
            <w:tcBorders>
              <w:left w:val="thinThickSmallGap" w:sz="24" w:space="0" w:color="auto"/>
            </w:tcBorders>
            <w:vAlign w:val="center"/>
          </w:tcPr>
          <w:p w:rsidR="00DD192F" w:rsidRPr="00C306AE" w:rsidRDefault="00DD192F">
            <w:pPr>
              <w:jc w:val="center"/>
              <w:rPr>
                <w:b/>
                <w:bCs/>
                <w:sz w:val="13"/>
                <w:szCs w:val="13"/>
              </w:rPr>
            </w:pPr>
          </w:p>
        </w:tc>
        <w:tc>
          <w:tcPr>
            <w:tcW w:w="1683" w:type="dxa"/>
            <w:vMerge/>
            <w:tcBorders>
              <w:right w:val="thinThickSmallGap" w:sz="24" w:space="0" w:color="auto"/>
            </w:tcBorders>
            <w:vAlign w:val="center"/>
          </w:tcPr>
          <w:p w:rsidR="00DD192F" w:rsidRPr="00C306AE" w:rsidRDefault="00DD192F">
            <w:pPr>
              <w:jc w:val="center"/>
              <w:rPr>
                <w:sz w:val="13"/>
                <w:szCs w:val="13"/>
              </w:rPr>
            </w:pPr>
          </w:p>
        </w:tc>
        <w:tc>
          <w:tcPr>
            <w:tcW w:w="1496" w:type="dxa"/>
            <w:vMerge/>
            <w:tcBorders>
              <w:left w:val="nil"/>
              <w:right w:val="thinThickSmallGap" w:sz="24" w:space="0" w:color="auto"/>
            </w:tcBorders>
            <w:vAlign w:val="center"/>
          </w:tcPr>
          <w:p w:rsidR="00DD192F" w:rsidRPr="00C306AE" w:rsidRDefault="00DD192F">
            <w:pPr>
              <w:jc w:val="center"/>
              <w:rPr>
                <w:sz w:val="13"/>
                <w:szCs w:val="13"/>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DD192F" w:rsidRPr="00C306AE" w:rsidRDefault="00DD192F">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Finisare chimică textilă</w:t>
            </w:r>
          </w:p>
        </w:tc>
        <w:tc>
          <w:tcPr>
            <w:tcW w:w="462" w:type="dxa"/>
            <w:vAlign w:val="center"/>
          </w:tcPr>
          <w:p w:rsidR="00DD192F" w:rsidRPr="00C306AE" w:rsidRDefault="00DD192F">
            <w:pPr>
              <w:jc w:val="center"/>
              <w:rPr>
                <w:sz w:val="13"/>
                <w:szCs w:val="13"/>
              </w:rPr>
            </w:pPr>
            <w:r w:rsidRPr="00C306AE">
              <w:rPr>
                <w:sz w:val="13"/>
                <w:szCs w:val="13"/>
              </w:rPr>
              <w:t>x</w:t>
            </w:r>
          </w:p>
        </w:tc>
        <w:tc>
          <w:tcPr>
            <w:tcW w:w="603" w:type="dxa"/>
            <w:vAlign w:val="center"/>
          </w:tcPr>
          <w:p w:rsidR="00DD192F" w:rsidRPr="00C306AE" w:rsidRDefault="00DD192F">
            <w:pPr>
              <w:jc w:val="center"/>
              <w:rPr>
                <w:sz w:val="13"/>
                <w:szCs w:val="13"/>
              </w:rPr>
            </w:pPr>
            <w:r w:rsidRPr="00C306AE">
              <w:rPr>
                <w:sz w:val="13"/>
                <w:szCs w:val="13"/>
              </w:rPr>
              <w:t>x</w:t>
            </w:r>
          </w:p>
        </w:tc>
        <w:tc>
          <w:tcPr>
            <w:tcW w:w="519" w:type="dxa"/>
            <w:tcBorders>
              <w:right w:val="thinThickSmallGap" w:sz="24" w:space="0" w:color="auto"/>
            </w:tcBorders>
            <w:vAlign w:val="center"/>
          </w:tcPr>
          <w:p w:rsidR="00DD192F" w:rsidRPr="00C306AE" w:rsidRDefault="00DD192F">
            <w:pPr>
              <w:jc w:val="center"/>
              <w:rPr>
                <w:sz w:val="13"/>
                <w:szCs w:val="13"/>
              </w:rPr>
            </w:pPr>
          </w:p>
        </w:tc>
        <w:tc>
          <w:tcPr>
            <w:tcW w:w="2057" w:type="dxa"/>
            <w:vMerge/>
            <w:tcBorders>
              <w:left w:val="nil"/>
              <w:right w:val="thinThickSmallGap" w:sz="24" w:space="0" w:color="auto"/>
            </w:tcBorders>
            <w:vAlign w:val="center"/>
          </w:tcPr>
          <w:p w:rsidR="00DD192F" w:rsidRPr="00C306AE" w:rsidRDefault="00DD192F">
            <w:pPr>
              <w:jc w:val="center"/>
              <w:rPr>
                <w:b/>
                <w:bCs/>
                <w:caps/>
                <w:sz w:val="13"/>
                <w:szCs w:val="13"/>
              </w:rPr>
            </w:pPr>
          </w:p>
        </w:tc>
      </w:tr>
      <w:tr w:rsidR="00C306AE" w:rsidRPr="00C306AE">
        <w:trPr>
          <w:cantSplit/>
        </w:trPr>
        <w:tc>
          <w:tcPr>
            <w:tcW w:w="1122" w:type="dxa"/>
            <w:vMerge/>
            <w:tcBorders>
              <w:left w:val="thinThickSmallGap" w:sz="24" w:space="0" w:color="auto"/>
            </w:tcBorders>
            <w:vAlign w:val="center"/>
          </w:tcPr>
          <w:p w:rsidR="00DD192F" w:rsidRPr="00C306AE" w:rsidRDefault="00DD192F">
            <w:pPr>
              <w:jc w:val="center"/>
              <w:rPr>
                <w:b/>
                <w:bCs/>
                <w:sz w:val="13"/>
                <w:szCs w:val="13"/>
              </w:rPr>
            </w:pPr>
          </w:p>
        </w:tc>
        <w:tc>
          <w:tcPr>
            <w:tcW w:w="1683" w:type="dxa"/>
            <w:vMerge/>
            <w:tcBorders>
              <w:right w:val="thinThickSmallGap" w:sz="24" w:space="0" w:color="auto"/>
            </w:tcBorders>
            <w:vAlign w:val="center"/>
          </w:tcPr>
          <w:p w:rsidR="00DD192F" w:rsidRPr="00C306AE" w:rsidRDefault="00DD192F">
            <w:pPr>
              <w:jc w:val="center"/>
              <w:rPr>
                <w:sz w:val="13"/>
                <w:szCs w:val="13"/>
              </w:rPr>
            </w:pPr>
          </w:p>
        </w:tc>
        <w:tc>
          <w:tcPr>
            <w:tcW w:w="1496" w:type="dxa"/>
            <w:vMerge/>
            <w:tcBorders>
              <w:left w:val="nil"/>
              <w:right w:val="thinThickSmallGap" w:sz="24" w:space="0" w:color="auto"/>
            </w:tcBorders>
            <w:vAlign w:val="center"/>
          </w:tcPr>
          <w:p w:rsidR="00DD192F" w:rsidRPr="00C306AE" w:rsidRDefault="00DD192F">
            <w:pPr>
              <w:jc w:val="center"/>
              <w:rPr>
                <w:sz w:val="13"/>
                <w:szCs w:val="13"/>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DD192F" w:rsidRPr="00C306AE" w:rsidRDefault="00DD192F">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Finisaj textil, confecţii textile, tricotaje</w:t>
            </w:r>
          </w:p>
        </w:tc>
        <w:tc>
          <w:tcPr>
            <w:tcW w:w="462" w:type="dxa"/>
            <w:vAlign w:val="center"/>
          </w:tcPr>
          <w:p w:rsidR="00DD192F" w:rsidRPr="00C306AE" w:rsidRDefault="00DD192F">
            <w:pPr>
              <w:jc w:val="center"/>
              <w:rPr>
                <w:sz w:val="13"/>
                <w:szCs w:val="13"/>
              </w:rPr>
            </w:pPr>
            <w:r w:rsidRPr="00C306AE">
              <w:rPr>
                <w:sz w:val="13"/>
                <w:szCs w:val="13"/>
              </w:rPr>
              <w:t>x</w:t>
            </w:r>
          </w:p>
        </w:tc>
        <w:tc>
          <w:tcPr>
            <w:tcW w:w="603" w:type="dxa"/>
            <w:vAlign w:val="center"/>
          </w:tcPr>
          <w:p w:rsidR="00DD192F" w:rsidRPr="00C306AE" w:rsidRDefault="00DD192F">
            <w:pPr>
              <w:jc w:val="center"/>
              <w:rPr>
                <w:sz w:val="13"/>
                <w:szCs w:val="13"/>
              </w:rPr>
            </w:pPr>
          </w:p>
        </w:tc>
        <w:tc>
          <w:tcPr>
            <w:tcW w:w="519" w:type="dxa"/>
            <w:tcBorders>
              <w:right w:val="thinThickSmallGap" w:sz="24" w:space="0" w:color="auto"/>
            </w:tcBorders>
            <w:vAlign w:val="center"/>
          </w:tcPr>
          <w:p w:rsidR="00DD192F" w:rsidRPr="00C306AE" w:rsidRDefault="00DD192F">
            <w:pPr>
              <w:jc w:val="center"/>
              <w:rPr>
                <w:sz w:val="13"/>
                <w:szCs w:val="13"/>
              </w:rPr>
            </w:pPr>
          </w:p>
        </w:tc>
        <w:tc>
          <w:tcPr>
            <w:tcW w:w="2057" w:type="dxa"/>
            <w:vMerge/>
            <w:tcBorders>
              <w:left w:val="nil"/>
              <w:right w:val="thinThickSmallGap" w:sz="24" w:space="0" w:color="auto"/>
            </w:tcBorders>
            <w:vAlign w:val="center"/>
          </w:tcPr>
          <w:p w:rsidR="00DD192F" w:rsidRPr="00C306AE" w:rsidRDefault="00DD192F">
            <w:pPr>
              <w:jc w:val="center"/>
              <w:rPr>
                <w:b/>
                <w:bCs/>
                <w:caps/>
                <w:sz w:val="13"/>
                <w:szCs w:val="13"/>
              </w:rPr>
            </w:pPr>
          </w:p>
        </w:tc>
      </w:tr>
      <w:tr w:rsidR="00C306AE" w:rsidRPr="00C306AE">
        <w:trPr>
          <w:cantSplit/>
        </w:trPr>
        <w:tc>
          <w:tcPr>
            <w:tcW w:w="1122" w:type="dxa"/>
            <w:vMerge/>
            <w:tcBorders>
              <w:left w:val="thinThickSmallGap" w:sz="24" w:space="0" w:color="auto"/>
            </w:tcBorders>
            <w:vAlign w:val="center"/>
          </w:tcPr>
          <w:p w:rsidR="00DD192F" w:rsidRPr="00C306AE" w:rsidRDefault="00DD192F">
            <w:pPr>
              <w:jc w:val="center"/>
              <w:rPr>
                <w:b/>
                <w:bCs/>
                <w:sz w:val="13"/>
                <w:szCs w:val="13"/>
              </w:rPr>
            </w:pPr>
          </w:p>
        </w:tc>
        <w:tc>
          <w:tcPr>
            <w:tcW w:w="1683" w:type="dxa"/>
            <w:vMerge/>
            <w:tcBorders>
              <w:right w:val="thinThickSmallGap" w:sz="24" w:space="0" w:color="auto"/>
            </w:tcBorders>
            <w:vAlign w:val="center"/>
          </w:tcPr>
          <w:p w:rsidR="00DD192F" w:rsidRPr="00C306AE" w:rsidRDefault="00DD192F">
            <w:pPr>
              <w:jc w:val="center"/>
              <w:rPr>
                <w:sz w:val="13"/>
                <w:szCs w:val="13"/>
              </w:rPr>
            </w:pPr>
          </w:p>
        </w:tc>
        <w:tc>
          <w:tcPr>
            <w:tcW w:w="1496" w:type="dxa"/>
            <w:vMerge/>
            <w:tcBorders>
              <w:left w:val="nil"/>
              <w:right w:val="thinThickSmallGap" w:sz="24" w:space="0" w:color="auto"/>
            </w:tcBorders>
            <w:vAlign w:val="center"/>
          </w:tcPr>
          <w:p w:rsidR="00DD192F" w:rsidRPr="00C306AE" w:rsidRDefault="00DD192F">
            <w:pPr>
              <w:jc w:val="center"/>
              <w:rPr>
                <w:sz w:val="13"/>
                <w:szCs w:val="13"/>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DD192F" w:rsidRPr="00C306AE" w:rsidRDefault="00DD192F">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 xml:space="preserve">Ingineria confecţiilor textile </w:t>
            </w:r>
          </w:p>
        </w:tc>
        <w:tc>
          <w:tcPr>
            <w:tcW w:w="462" w:type="dxa"/>
            <w:vAlign w:val="center"/>
          </w:tcPr>
          <w:p w:rsidR="00DD192F" w:rsidRPr="00C306AE" w:rsidRDefault="00DD192F">
            <w:pPr>
              <w:jc w:val="center"/>
              <w:rPr>
                <w:sz w:val="13"/>
                <w:szCs w:val="13"/>
              </w:rPr>
            </w:pPr>
            <w:r w:rsidRPr="00C306AE">
              <w:rPr>
                <w:sz w:val="13"/>
                <w:szCs w:val="13"/>
              </w:rPr>
              <w:t>x</w:t>
            </w:r>
          </w:p>
        </w:tc>
        <w:tc>
          <w:tcPr>
            <w:tcW w:w="603" w:type="dxa"/>
            <w:vAlign w:val="center"/>
          </w:tcPr>
          <w:p w:rsidR="00DD192F" w:rsidRPr="00C306AE" w:rsidRDefault="00DD192F">
            <w:pPr>
              <w:jc w:val="center"/>
              <w:rPr>
                <w:sz w:val="13"/>
                <w:szCs w:val="13"/>
              </w:rPr>
            </w:pPr>
          </w:p>
        </w:tc>
        <w:tc>
          <w:tcPr>
            <w:tcW w:w="519" w:type="dxa"/>
            <w:tcBorders>
              <w:right w:val="thinThickSmallGap" w:sz="24" w:space="0" w:color="auto"/>
            </w:tcBorders>
            <w:vAlign w:val="center"/>
          </w:tcPr>
          <w:p w:rsidR="00DD192F" w:rsidRPr="00C306AE" w:rsidRDefault="00DD192F">
            <w:pPr>
              <w:jc w:val="center"/>
              <w:rPr>
                <w:sz w:val="13"/>
                <w:szCs w:val="13"/>
              </w:rPr>
            </w:pPr>
          </w:p>
        </w:tc>
        <w:tc>
          <w:tcPr>
            <w:tcW w:w="2057" w:type="dxa"/>
            <w:vMerge/>
            <w:tcBorders>
              <w:left w:val="nil"/>
              <w:right w:val="thinThickSmallGap" w:sz="24" w:space="0" w:color="auto"/>
            </w:tcBorders>
            <w:vAlign w:val="center"/>
          </w:tcPr>
          <w:p w:rsidR="00DD192F" w:rsidRPr="00C306AE" w:rsidRDefault="00DD192F">
            <w:pPr>
              <w:jc w:val="center"/>
              <w:rPr>
                <w:b/>
                <w:bCs/>
                <w:caps/>
                <w:sz w:val="13"/>
                <w:szCs w:val="13"/>
              </w:rPr>
            </w:pPr>
          </w:p>
        </w:tc>
      </w:tr>
      <w:tr w:rsidR="00C306AE" w:rsidRPr="00C306AE">
        <w:trPr>
          <w:cantSplit/>
        </w:trPr>
        <w:tc>
          <w:tcPr>
            <w:tcW w:w="1122" w:type="dxa"/>
            <w:vMerge/>
            <w:tcBorders>
              <w:left w:val="thinThickSmallGap" w:sz="24" w:space="0" w:color="auto"/>
            </w:tcBorders>
            <w:vAlign w:val="center"/>
          </w:tcPr>
          <w:p w:rsidR="00DD192F" w:rsidRPr="00C306AE" w:rsidRDefault="00DD192F">
            <w:pPr>
              <w:jc w:val="center"/>
              <w:rPr>
                <w:b/>
                <w:bCs/>
                <w:sz w:val="13"/>
                <w:szCs w:val="13"/>
              </w:rPr>
            </w:pPr>
          </w:p>
        </w:tc>
        <w:tc>
          <w:tcPr>
            <w:tcW w:w="1683" w:type="dxa"/>
            <w:vMerge/>
            <w:tcBorders>
              <w:right w:val="thinThickSmallGap" w:sz="24" w:space="0" w:color="auto"/>
            </w:tcBorders>
            <w:vAlign w:val="center"/>
          </w:tcPr>
          <w:p w:rsidR="00DD192F" w:rsidRPr="00C306AE" w:rsidRDefault="00DD192F">
            <w:pPr>
              <w:jc w:val="center"/>
              <w:rPr>
                <w:sz w:val="13"/>
                <w:szCs w:val="13"/>
              </w:rPr>
            </w:pPr>
          </w:p>
        </w:tc>
        <w:tc>
          <w:tcPr>
            <w:tcW w:w="1496" w:type="dxa"/>
            <w:vMerge/>
            <w:tcBorders>
              <w:left w:val="nil"/>
              <w:right w:val="thinThickSmallGap" w:sz="24" w:space="0" w:color="auto"/>
            </w:tcBorders>
            <w:vAlign w:val="center"/>
          </w:tcPr>
          <w:p w:rsidR="00DD192F" w:rsidRPr="00C306AE" w:rsidRDefault="00DD192F">
            <w:pPr>
              <w:jc w:val="center"/>
              <w:rPr>
                <w:sz w:val="13"/>
                <w:szCs w:val="13"/>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DD192F" w:rsidRPr="00C306AE" w:rsidRDefault="00DD192F">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Tehnologia chimică a produselor textile, pielii şi înlocuitorilor</w:t>
            </w:r>
          </w:p>
        </w:tc>
        <w:tc>
          <w:tcPr>
            <w:tcW w:w="462" w:type="dxa"/>
            <w:vAlign w:val="center"/>
          </w:tcPr>
          <w:p w:rsidR="00DD192F" w:rsidRPr="00C306AE" w:rsidRDefault="00DD192F">
            <w:pPr>
              <w:jc w:val="center"/>
              <w:rPr>
                <w:sz w:val="13"/>
                <w:szCs w:val="13"/>
              </w:rPr>
            </w:pPr>
            <w:r w:rsidRPr="00C306AE">
              <w:rPr>
                <w:sz w:val="13"/>
                <w:szCs w:val="13"/>
              </w:rPr>
              <w:t>x</w:t>
            </w:r>
          </w:p>
        </w:tc>
        <w:tc>
          <w:tcPr>
            <w:tcW w:w="603" w:type="dxa"/>
            <w:vAlign w:val="center"/>
          </w:tcPr>
          <w:p w:rsidR="00DD192F" w:rsidRPr="00C306AE" w:rsidRDefault="00DD192F">
            <w:pPr>
              <w:jc w:val="center"/>
              <w:rPr>
                <w:sz w:val="13"/>
                <w:szCs w:val="13"/>
              </w:rPr>
            </w:pPr>
          </w:p>
        </w:tc>
        <w:tc>
          <w:tcPr>
            <w:tcW w:w="519" w:type="dxa"/>
            <w:tcBorders>
              <w:right w:val="thinThickSmallGap" w:sz="24" w:space="0" w:color="auto"/>
            </w:tcBorders>
            <w:vAlign w:val="center"/>
          </w:tcPr>
          <w:p w:rsidR="00DD192F" w:rsidRPr="00C306AE" w:rsidRDefault="00DD192F">
            <w:pPr>
              <w:jc w:val="center"/>
              <w:rPr>
                <w:sz w:val="13"/>
                <w:szCs w:val="13"/>
              </w:rPr>
            </w:pPr>
          </w:p>
        </w:tc>
        <w:tc>
          <w:tcPr>
            <w:tcW w:w="2057" w:type="dxa"/>
            <w:vMerge/>
            <w:tcBorders>
              <w:left w:val="nil"/>
              <w:right w:val="thinThickSmallGap" w:sz="24" w:space="0" w:color="auto"/>
            </w:tcBorders>
            <w:vAlign w:val="center"/>
          </w:tcPr>
          <w:p w:rsidR="00DD192F" w:rsidRPr="00C306AE" w:rsidRDefault="00DD192F">
            <w:pPr>
              <w:jc w:val="center"/>
              <w:rPr>
                <w:b/>
                <w:bCs/>
                <w:caps/>
                <w:sz w:val="13"/>
                <w:szCs w:val="13"/>
              </w:rPr>
            </w:pPr>
          </w:p>
        </w:tc>
      </w:tr>
      <w:tr w:rsidR="00C306AE" w:rsidRPr="00C306AE">
        <w:trPr>
          <w:cantSplit/>
        </w:trPr>
        <w:tc>
          <w:tcPr>
            <w:tcW w:w="1122" w:type="dxa"/>
            <w:vMerge/>
            <w:tcBorders>
              <w:left w:val="thinThickSmallGap" w:sz="24" w:space="0" w:color="auto"/>
            </w:tcBorders>
            <w:vAlign w:val="center"/>
          </w:tcPr>
          <w:p w:rsidR="00DD192F" w:rsidRPr="00C306AE" w:rsidRDefault="00DD192F">
            <w:pPr>
              <w:jc w:val="center"/>
              <w:rPr>
                <w:b/>
                <w:bCs/>
                <w:sz w:val="13"/>
                <w:szCs w:val="13"/>
              </w:rPr>
            </w:pPr>
          </w:p>
        </w:tc>
        <w:tc>
          <w:tcPr>
            <w:tcW w:w="1683" w:type="dxa"/>
            <w:vMerge/>
            <w:tcBorders>
              <w:right w:val="thinThickSmallGap" w:sz="24" w:space="0" w:color="auto"/>
            </w:tcBorders>
            <w:vAlign w:val="center"/>
          </w:tcPr>
          <w:p w:rsidR="00DD192F" w:rsidRPr="00C306AE" w:rsidRDefault="00DD192F">
            <w:pPr>
              <w:jc w:val="center"/>
              <w:rPr>
                <w:sz w:val="13"/>
                <w:szCs w:val="13"/>
              </w:rPr>
            </w:pPr>
          </w:p>
        </w:tc>
        <w:tc>
          <w:tcPr>
            <w:tcW w:w="1496" w:type="dxa"/>
            <w:vMerge/>
            <w:tcBorders>
              <w:left w:val="nil"/>
              <w:right w:val="thinThickSmallGap" w:sz="24" w:space="0" w:color="auto"/>
            </w:tcBorders>
            <w:vAlign w:val="center"/>
          </w:tcPr>
          <w:p w:rsidR="00DD192F" w:rsidRPr="00C306AE" w:rsidRDefault="00DD192F">
            <w:pPr>
              <w:jc w:val="center"/>
              <w:rPr>
                <w:sz w:val="13"/>
                <w:szCs w:val="13"/>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DD192F" w:rsidRPr="00C306AE" w:rsidRDefault="00DD192F">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Tehnologia tricoturilor şi confecţiilor</w:t>
            </w:r>
          </w:p>
        </w:tc>
        <w:tc>
          <w:tcPr>
            <w:tcW w:w="462" w:type="dxa"/>
            <w:vAlign w:val="center"/>
          </w:tcPr>
          <w:p w:rsidR="00DD192F" w:rsidRPr="00C306AE" w:rsidRDefault="00DD192F">
            <w:pPr>
              <w:jc w:val="center"/>
              <w:rPr>
                <w:sz w:val="13"/>
                <w:szCs w:val="13"/>
              </w:rPr>
            </w:pPr>
            <w:r w:rsidRPr="00C306AE">
              <w:rPr>
                <w:sz w:val="13"/>
                <w:szCs w:val="13"/>
              </w:rPr>
              <w:t>x</w:t>
            </w:r>
          </w:p>
        </w:tc>
        <w:tc>
          <w:tcPr>
            <w:tcW w:w="603" w:type="dxa"/>
            <w:vAlign w:val="center"/>
          </w:tcPr>
          <w:p w:rsidR="00DD192F" w:rsidRPr="00C306AE" w:rsidRDefault="00DD192F">
            <w:pPr>
              <w:jc w:val="center"/>
              <w:rPr>
                <w:sz w:val="13"/>
                <w:szCs w:val="13"/>
              </w:rPr>
            </w:pPr>
            <w:r w:rsidRPr="00C306AE">
              <w:rPr>
                <w:sz w:val="13"/>
                <w:szCs w:val="13"/>
              </w:rPr>
              <w:t>x</w:t>
            </w:r>
          </w:p>
        </w:tc>
        <w:tc>
          <w:tcPr>
            <w:tcW w:w="519" w:type="dxa"/>
            <w:tcBorders>
              <w:right w:val="thinThickSmallGap" w:sz="24" w:space="0" w:color="auto"/>
            </w:tcBorders>
            <w:vAlign w:val="center"/>
          </w:tcPr>
          <w:p w:rsidR="00DD192F" w:rsidRPr="00C306AE" w:rsidRDefault="00DD192F">
            <w:pPr>
              <w:jc w:val="center"/>
              <w:rPr>
                <w:sz w:val="13"/>
                <w:szCs w:val="13"/>
              </w:rPr>
            </w:pPr>
          </w:p>
        </w:tc>
        <w:tc>
          <w:tcPr>
            <w:tcW w:w="2057" w:type="dxa"/>
            <w:vMerge/>
            <w:tcBorders>
              <w:left w:val="nil"/>
              <w:right w:val="thinThickSmallGap" w:sz="24" w:space="0" w:color="auto"/>
            </w:tcBorders>
            <w:vAlign w:val="center"/>
          </w:tcPr>
          <w:p w:rsidR="00DD192F" w:rsidRPr="00C306AE" w:rsidRDefault="00DD192F">
            <w:pPr>
              <w:jc w:val="center"/>
              <w:rPr>
                <w:b/>
                <w:bCs/>
                <w:caps/>
                <w:sz w:val="13"/>
                <w:szCs w:val="13"/>
              </w:rPr>
            </w:pPr>
          </w:p>
        </w:tc>
      </w:tr>
      <w:tr w:rsidR="00C306AE" w:rsidRPr="00C306AE">
        <w:trPr>
          <w:cantSplit/>
        </w:trPr>
        <w:tc>
          <w:tcPr>
            <w:tcW w:w="1122" w:type="dxa"/>
            <w:vMerge/>
            <w:tcBorders>
              <w:left w:val="thinThickSmallGap" w:sz="24" w:space="0" w:color="auto"/>
            </w:tcBorders>
            <w:vAlign w:val="center"/>
          </w:tcPr>
          <w:p w:rsidR="00DD192F" w:rsidRPr="00C306AE" w:rsidRDefault="00DD192F">
            <w:pPr>
              <w:jc w:val="center"/>
              <w:rPr>
                <w:b/>
                <w:bCs/>
                <w:sz w:val="13"/>
                <w:szCs w:val="13"/>
              </w:rPr>
            </w:pPr>
          </w:p>
        </w:tc>
        <w:tc>
          <w:tcPr>
            <w:tcW w:w="1683" w:type="dxa"/>
            <w:vMerge/>
            <w:tcBorders>
              <w:right w:val="thinThickSmallGap" w:sz="24" w:space="0" w:color="auto"/>
            </w:tcBorders>
            <w:vAlign w:val="center"/>
          </w:tcPr>
          <w:p w:rsidR="00DD192F" w:rsidRPr="00C306AE" w:rsidRDefault="00DD192F">
            <w:pPr>
              <w:jc w:val="center"/>
              <w:rPr>
                <w:sz w:val="13"/>
                <w:szCs w:val="13"/>
              </w:rPr>
            </w:pPr>
          </w:p>
        </w:tc>
        <w:tc>
          <w:tcPr>
            <w:tcW w:w="1496" w:type="dxa"/>
            <w:vMerge/>
            <w:tcBorders>
              <w:left w:val="nil"/>
              <w:right w:val="thinThickSmallGap" w:sz="24" w:space="0" w:color="auto"/>
            </w:tcBorders>
            <w:vAlign w:val="center"/>
          </w:tcPr>
          <w:p w:rsidR="00DD192F" w:rsidRPr="00C306AE" w:rsidRDefault="00DD192F">
            <w:pPr>
              <w:jc w:val="center"/>
              <w:rPr>
                <w:sz w:val="13"/>
                <w:szCs w:val="13"/>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DD192F" w:rsidRPr="00C306AE" w:rsidRDefault="00DD192F">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Tehnologia tricoturilor</w:t>
            </w:r>
          </w:p>
        </w:tc>
        <w:tc>
          <w:tcPr>
            <w:tcW w:w="462" w:type="dxa"/>
            <w:vAlign w:val="center"/>
          </w:tcPr>
          <w:p w:rsidR="00DD192F" w:rsidRPr="00C306AE" w:rsidRDefault="00DD192F">
            <w:pPr>
              <w:jc w:val="center"/>
              <w:rPr>
                <w:sz w:val="13"/>
                <w:szCs w:val="13"/>
              </w:rPr>
            </w:pPr>
          </w:p>
        </w:tc>
        <w:tc>
          <w:tcPr>
            <w:tcW w:w="603" w:type="dxa"/>
            <w:vAlign w:val="center"/>
          </w:tcPr>
          <w:p w:rsidR="00DD192F" w:rsidRPr="00C306AE" w:rsidRDefault="00DD192F">
            <w:pPr>
              <w:jc w:val="center"/>
              <w:rPr>
                <w:sz w:val="13"/>
                <w:szCs w:val="13"/>
              </w:rPr>
            </w:pPr>
            <w:r w:rsidRPr="00C306AE">
              <w:rPr>
                <w:sz w:val="13"/>
                <w:szCs w:val="13"/>
              </w:rPr>
              <w:t>x</w:t>
            </w:r>
          </w:p>
        </w:tc>
        <w:tc>
          <w:tcPr>
            <w:tcW w:w="519" w:type="dxa"/>
            <w:tcBorders>
              <w:right w:val="thinThickSmallGap" w:sz="24" w:space="0" w:color="auto"/>
            </w:tcBorders>
            <w:vAlign w:val="center"/>
          </w:tcPr>
          <w:p w:rsidR="00DD192F" w:rsidRPr="00C306AE" w:rsidRDefault="00DD192F">
            <w:pPr>
              <w:jc w:val="center"/>
              <w:rPr>
                <w:sz w:val="13"/>
                <w:szCs w:val="13"/>
              </w:rPr>
            </w:pPr>
          </w:p>
        </w:tc>
        <w:tc>
          <w:tcPr>
            <w:tcW w:w="2057" w:type="dxa"/>
            <w:vMerge/>
            <w:tcBorders>
              <w:left w:val="nil"/>
              <w:right w:val="thinThickSmallGap" w:sz="24" w:space="0" w:color="auto"/>
            </w:tcBorders>
            <w:vAlign w:val="center"/>
          </w:tcPr>
          <w:p w:rsidR="00DD192F" w:rsidRPr="00C306AE" w:rsidRDefault="00DD192F">
            <w:pPr>
              <w:jc w:val="center"/>
              <w:rPr>
                <w:b/>
                <w:bCs/>
                <w:caps/>
                <w:sz w:val="13"/>
                <w:szCs w:val="13"/>
              </w:rPr>
            </w:pPr>
          </w:p>
        </w:tc>
      </w:tr>
      <w:tr w:rsidR="00C306AE" w:rsidRPr="00C306AE">
        <w:trPr>
          <w:cantSplit/>
        </w:trPr>
        <w:tc>
          <w:tcPr>
            <w:tcW w:w="1122" w:type="dxa"/>
            <w:vMerge/>
            <w:tcBorders>
              <w:left w:val="thinThickSmallGap" w:sz="24" w:space="0" w:color="auto"/>
            </w:tcBorders>
            <w:vAlign w:val="center"/>
          </w:tcPr>
          <w:p w:rsidR="00DD192F" w:rsidRPr="00C306AE" w:rsidRDefault="00DD192F">
            <w:pPr>
              <w:jc w:val="center"/>
              <w:rPr>
                <w:b/>
                <w:bCs/>
                <w:sz w:val="13"/>
                <w:szCs w:val="13"/>
              </w:rPr>
            </w:pPr>
          </w:p>
        </w:tc>
        <w:tc>
          <w:tcPr>
            <w:tcW w:w="1683" w:type="dxa"/>
            <w:vMerge/>
            <w:tcBorders>
              <w:right w:val="thinThickSmallGap" w:sz="24" w:space="0" w:color="auto"/>
            </w:tcBorders>
            <w:vAlign w:val="center"/>
          </w:tcPr>
          <w:p w:rsidR="00DD192F" w:rsidRPr="00C306AE" w:rsidRDefault="00DD192F">
            <w:pPr>
              <w:jc w:val="center"/>
              <w:rPr>
                <w:sz w:val="13"/>
                <w:szCs w:val="13"/>
              </w:rPr>
            </w:pPr>
          </w:p>
        </w:tc>
        <w:tc>
          <w:tcPr>
            <w:tcW w:w="1496" w:type="dxa"/>
            <w:vMerge/>
            <w:tcBorders>
              <w:left w:val="nil"/>
              <w:right w:val="thinThickSmallGap" w:sz="24" w:space="0" w:color="auto"/>
            </w:tcBorders>
            <w:vAlign w:val="center"/>
          </w:tcPr>
          <w:p w:rsidR="00DD192F" w:rsidRPr="00C306AE" w:rsidRDefault="00DD192F">
            <w:pPr>
              <w:jc w:val="center"/>
              <w:rPr>
                <w:sz w:val="13"/>
                <w:szCs w:val="13"/>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DD192F" w:rsidRPr="00C306AE" w:rsidRDefault="00DD192F">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Tehnologia tricoturilor şi confecţiilor textile</w:t>
            </w:r>
          </w:p>
        </w:tc>
        <w:tc>
          <w:tcPr>
            <w:tcW w:w="462" w:type="dxa"/>
            <w:vAlign w:val="center"/>
          </w:tcPr>
          <w:p w:rsidR="00DD192F" w:rsidRPr="00C306AE" w:rsidRDefault="00DD192F">
            <w:pPr>
              <w:jc w:val="center"/>
              <w:rPr>
                <w:sz w:val="13"/>
                <w:szCs w:val="13"/>
              </w:rPr>
            </w:pPr>
          </w:p>
        </w:tc>
        <w:tc>
          <w:tcPr>
            <w:tcW w:w="603" w:type="dxa"/>
            <w:vAlign w:val="center"/>
          </w:tcPr>
          <w:p w:rsidR="00DD192F" w:rsidRPr="00C306AE" w:rsidRDefault="00DD192F">
            <w:pPr>
              <w:jc w:val="center"/>
              <w:rPr>
                <w:sz w:val="13"/>
                <w:szCs w:val="13"/>
              </w:rPr>
            </w:pPr>
            <w:r w:rsidRPr="00C306AE">
              <w:rPr>
                <w:sz w:val="13"/>
                <w:szCs w:val="13"/>
              </w:rPr>
              <w:t>x</w:t>
            </w:r>
          </w:p>
        </w:tc>
        <w:tc>
          <w:tcPr>
            <w:tcW w:w="519" w:type="dxa"/>
            <w:tcBorders>
              <w:right w:val="thinThickSmallGap" w:sz="24" w:space="0" w:color="auto"/>
            </w:tcBorders>
            <w:vAlign w:val="center"/>
          </w:tcPr>
          <w:p w:rsidR="00DD192F" w:rsidRPr="00C306AE" w:rsidRDefault="00DD192F">
            <w:pPr>
              <w:jc w:val="center"/>
              <w:rPr>
                <w:sz w:val="13"/>
                <w:szCs w:val="13"/>
              </w:rPr>
            </w:pPr>
          </w:p>
        </w:tc>
        <w:tc>
          <w:tcPr>
            <w:tcW w:w="2057" w:type="dxa"/>
            <w:vMerge/>
            <w:tcBorders>
              <w:left w:val="nil"/>
              <w:right w:val="thinThickSmallGap" w:sz="24" w:space="0" w:color="auto"/>
            </w:tcBorders>
            <w:vAlign w:val="center"/>
          </w:tcPr>
          <w:p w:rsidR="00DD192F" w:rsidRPr="00C306AE" w:rsidRDefault="00DD192F">
            <w:pPr>
              <w:jc w:val="center"/>
              <w:rPr>
                <w:b/>
                <w:bCs/>
                <w:caps/>
                <w:sz w:val="13"/>
                <w:szCs w:val="13"/>
              </w:rPr>
            </w:pPr>
          </w:p>
        </w:tc>
      </w:tr>
      <w:tr w:rsidR="00C306AE" w:rsidRPr="00C306AE">
        <w:trPr>
          <w:cantSplit/>
        </w:trPr>
        <w:tc>
          <w:tcPr>
            <w:tcW w:w="1122" w:type="dxa"/>
            <w:vMerge/>
            <w:tcBorders>
              <w:left w:val="thinThickSmallGap" w:sz="24" w:space="0" w:color="auto"/>
            </w:tcBorders>
            <w:vAlign w:val="center"/>
          </w:tcPr>
          <w:p w:rsidR="00DD192F" w:rsidRPr="00C306AE" w:rsidRDefault="00DD192F">
            <w:pPr>
              <w:jc w:val="center"/>
              <w:rPr>
                <w:b/>
                <w:bCs/>
                <w:sz w:val="13"/>
                <w:szCs w:val="13"/>
              </w:rPr>
            </w:pPr>
          </w:p>
        </w:tc>
        <w:tc>
          <w:tcPr>
            <w:tcW w:w="1683" w:type="dxa"/>
            <w:vMerge/>
            <w:tcBorders>
              <w:right w:val="thinThickSmallGap" w:sz="24" w:space="0" w:color="auto"/>
            </w:tcBorders>
            <w:vAlign w:val="center"/>
          </w:tcPr>
          <w:p w:rsidR="00DD192F" w:rsidRPr="00C306AE" w:rsidRDefault="00DD192F">
            <w:pPr>
              <w:jc w:val="center"/>
              <w:rPr>
                <w:sz w:val="13"/>
                <w:szCs w:val="13"/>
              </w:rPr>
            </w:pPr>
          </w:p>
        </w:tc>
        <w:tc>
          <w:tcPr>
            <w:tcW w:w="1496" w:type="dxa"/>
            <w:vMerge/>
            <w:tcBorders>
              <w:left w:val="nil"/>
              <w:right w:val="thinThickSmallGap" w:sz="24" w:space="0" w:color="auto"/>
            </w:tcBorders>
            <w:vAlign w:val="center"/>
          </w:tcPr>
          <w:p w:rsidR="00DD192F" w:rsidRPr="00C306AE" w:rsidRDefault="00DD192F">
            <w:pPr>
              <w:jc w:val="center"/>
              <w:rPr>
                <w:sz w:val="13"/>
                <w:szCs w:val="13"/>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DD192F" w:rsidRPr="00C306AE" w:rsidRDefault="00DD192F">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Tehnologia tricotajelor şi confecţiilor</w:t>
            </w:r>
          </w:p>
        </w:tc>
        <w:tc>
          <w:tcPr>
            <w:tcW w:w="462" w:type="dxa"/>
            <w:vAlign w:val="center"/>
          </w:tcPr>
          <w:p w:rsidR="00DD192F" w:rsidRPr="00C306AE" w:rsidRDefault="00DD192F">
            <w:pPr>
              <w:jc w:val="center"/>
              <w:rPr>
                <w:sz w:val="13"/>
                <w:szCs w:val="13"/>
              </w:rPr>
            </w:pPr>
            <w:r w:rsidRPr="00C306AE">
              <w:rPr>
                <w:sz w:val="13"/>
                <w:szCs w:val="13"/>
              </w:rPr>
              <w:t>x</w:t>
            </w:r>
          </w:p>
        </w:tc>
        <w:tc>
          <w:tcPr>
            <w:tcW w:w="603" w:type="dxa"/>
            <w:vAlign w:val="center"/>
          </w:tcPr>
          <w:p w:rsidR="00DD192F" w:rsidRPr="00C306AE" w:rsidRDefault="00DD192F">
            <w:pPr>
              <w:jc w:val="center"/>
              <w:rPr>
                <w:sz w:val="13"/>
                <w:szCs w:val="13"/>
              </w:rPr>
            </w:pPr>
          </w:p>
        </w:tc>
        <w:tc>
          <w:tcPr>
            <w:tcW w:w="519" w:type="dxa"/>
            <w:tcBorders>
              <w:right w:val="thinThickSmallGap" w:sz="24" w:space="0" w:color="auto"/>
            </w:tcBorders>
            <w:vAlign w:val="center"/>
          </w:tcPr>
          <w:p w:rsidR="00DD192F" w:rsidRPr="00C306AE" w:rsidRDefault="00DD192F">
            <w:pPr>
              <w:jc w:val="center"/>
              <w:rPr>
                <w:sz w:val="13"/>
                <w:szCs w:val="13"/>
              </w:rPr>
            </w:pPr>
          </w:p>
        </w:tc>
        <w:tc>
          <w:tcPr>
            <w:tcW w:w="2057" w:type="dxa"/>
            <w:vMerge/>
            <w:tcBorders>
              <w:left w:val="nil"/>
              <w:right w:val="thinThickSmallGap" w:sz="24" w:space="0" w:color="auto"/>
            </w:tcBorders>
            <w:vAlign w:val="center"/>
          </w:tcPr>
          <w:p w:rsidR="00DD192F" w:rsidRPr="00C306AE" w:rsidRDefault="00DD192F">
            <w:pPr>
              <w:jc w:val="center"/>
              <w:rPr>
                <w:b/>
                <w:bCs/>
                <w:caps/>
                <w:sz w:val="13"/>
                <w:szCs w:val="13"/>
              </w:rPr>
            </w:pPr>
          </w:p>
        </w:tc>
      </w:tr>
      <w:tr w:rsidR="00C306AE" w:rsidRPr="00C306AE">
        <w:trPr>
          <w:cantSplit/>
        </w:trPr>
        <w:tc>
          <w:tcPr>
            <w:tcW w:w="1122" w:type="dxa"/>
            <w:vMerge/>
            <w:tcBorders>
              <w:left w:val="thinThickSmallGap" w:sz="24" w:space="0" w:color="auto"/>
            </w:tcBorders>
            <w:vAlign w:val="center"/>
          </w:tcPr>
          <w:p w:rsidR="00DD192F" w:rsidRPr="00C306AE" w:rsidRDefault="00DD192F">
            <w:pPr>
              <w:jc w:val="center"/>
              <w:rPr>
                <w:b/>
                <w:bCs/>
                <w:sz w:val="13"/>
                <w:szCs w:val="13"/>
              </w:rPr>
            </w:pPr>
          </w:p>
        </w:tc>
        <w:tc>
          <w:tcPr>
            <w:tcW w:w="1683" w:type="dxa"/>
            <w:vMerge/>
            <w:tcBorders>
              <w:right w:val="thinThickSmallGap" w:sz="24" w:space="0" w:color="auto"/>
            </w:tcBorders>
            <w:vAlign w:val="center"/>
          </w:tcPr>
          <w:p w:rsidR="00DD192F" w:rsidRPr="00C306AE" w:rsidRDefault="00DD192F">
            <w:pPr>
              <w:jc w:val="center"/>
              <w:rPr>
                <w:sz w:val="13"/>
                <w:szCs w:val="13"/>
              </w:rPr>
            </w:pPr>
          </w:p>
        </w:tc>
        <w:tc>
          <w:tcPr>
            <w:tcW w:w="1496" w:type="dxa"/>
            <w:vMerge/>
            <w:tcBorders>
              <w:left w:val="nil"/>
              <w:right w:val="thinThickSmallGap" w:sz="24" w:space="0" w:color="auto"/>
            </w:tcBorders>
            <w:vAlign w:val="center"/>
          </w:tcPr>
          <w:p w:rsidR="00DD192F" w:rsidRPr="00C306AE" w:rsidRDefault="00DD192F">
            <w:pPr>
              <w:jc w:val="center"/>
              <w:rPr>
                <w:sz w:val="13"/>
                <w:szCs w:val="13"/>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DD192F" w:rsidRPr="00C306AE" w:rsidRDefault="00DD192F">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Tricotaje - Confecţii</w:t>
            </w:r>
          </w:p>
        </w:tc>
        <w:tc>
          <w:tcPr>
            <w:tcW w:w="462" w:type="dxa"/>
            <w:vAlign w:val="center"/>
          </w:tcPr>
          <w:p w:rsidR="00DD192F" w:rsidRPr="00C306AE" w:rsidRDefault="00DD192F">
            <w:pPr>
              <w:jc w:val="center"/>
              <w:rPr>
                <w:sz w:val="13"/>
                <w:szCs w:val="13"/>
              </w:rPr>
            </w:pPr>
            <w:r w:rsidRPr="00C306AE">
              <w:rPr>
                <w:sz w:val="13"/>
                <w:szCs w:val="13"/>
              </w:rPr>
              <w:t>x</w:t>
            </w:r>
          </w:p>
        </w:tc>
        <w:tc>
          <w:tcPr>
            <w:tcW w:w="603" w:type="dxa"/>
            <w:vAlign w:val="center"/>
          </w:tcPr>
          <w:p w:rsidR="00DD192F" w:rsidRPr="00C306AE" w:rsidRDefault="00DD192F">
            <w:pPr>
              <w:jc w:val="center"/>
              <w:rPr>
                <w:sz w:val="13"/>
                <w:szCs w:val="13"/>
              </w:rPr>
            </w:pPr>
          </w:p>
        </w:tc>
        <w:tc>
          <w:tcPr>
            <w:tcW w:w="519" w:type="dxa"/>
            <w:tcBorders>
              <w:right w:val="thinThickSmallGap" w:sz="24" w:space="0" w:color="auto"/>
            </w:tcBorders>
            <w:vAlign w:val="center"/>
          </w:tcPr>
          <w:p w:rsidR="00DD192F" w:rsidRPr="00C306AE" w:rsidRDefault="00DD192F">
            <w:pPr>
              <w:jc w:val="center"/>
              <w:rPr>
                <w:sz w:val="13"/>
                <w:szCs w:val="13"/>
              </w:rPr>
            </w:pPr>
          </w:p>
        </w:tc>
        <w:tc>
          <w:tcPr>
            <w:tcW w:w="2057" w:type="dxa"/>
            <w:vMerge/>
            <w:tcBorders>
              <w:left w:val="nil"/>
              <w:right w:val="thinThickSmallGap" w:sz="24" w:space="0" w:color="auto"/>
            </w:tcBorders>
            <w:vAlign w:val="center"/>
          </w:tcPr>
          <w:p w:rsidR="00DD192F" w:rsidRPr="00C306AE" w:rsidRDefault="00DD192F">
            <w:pPr>
              <w:jc w:val="center"/>
              <w:rPr>
                <w:b/>
                <w:bCs/>
                <w:caps/>
                <w:sz w:val="13"/>
                <w:szCs w:val="13"/>
              </w:rPr>
            </w:pPr>
          </w:p>
        </w:tc>
      </w:tr>
      <w:tr w:rsidR="00C306AE" w:rsidRPr="00C306AE">
        <w:trPr>
          <w:cantSplit/>
        </w:trPr>
        <w:tc>
          <w:tcPr>
            <w:tcW w:w="1122" w:type="dxa"/>
            <w:vMerge/>
            <w:tcBorders>
              <w:left w:val="thinThickSmallGap" w:sz="24" w:space="0" w:color="auto"/>
            </w:tcBorders>
            <w:vAlign w:val="center"/>
          </w:tcPr>
          <w:p w:rsidR="00DD192F" w:rsidRPr="00C306AE" w:rsidRDefault="00DD192F">
            <w:pPr>
              <w:jc w:val="center"/>
              <w:rPr>
                <w:b/>
                <w:bCs/>
                <w:sz w:val="13"/>
                <w:szCs w:val="13"/>
              </w:rPr>
            </w:pPr>
          </w:p>
        </w:tc>
        <w:tc>
          <w:tcPr>
            <w:tcW w:w="1683" w:type="dxa"/>
            <w:vMerge/>
            <w:tcBorders>
              <w:right w:val="thinThickSmallGap" w:sz="24" w:space="0" w:color="auto"/>
            </w:tcBorders>
            <w:vAlign w:val="center"/>
          </w:tcPr>
          <w:p w:rsidR="00DD192F" w:rsidRPr="00C306AE" w:rsidRDefault="00DD192F">
            <w:pPr>
              <w:jc w:val="center"/>
              <w:rPr>
                <w:sz w:val="13"/>
                <w:szCs w:val="13"/>
              </w:rPr>
            </w:pPr>
          </w:p>
        </w:tc>
        <w:tc>
          <w:tcPr>
            <w:tcW w:w="1496" w:type="dxa"/>
            <w:vMerge/>
            <w:tcBorders>
              <w:left w:val="nil"/>
              <w:right w:val="thinThickSmallGap" w:sz="24" w:space="0" w:color="auto"/>
            </w:tcBorders>
            <w:vAlign w:val="center"/>
          </w:tcPr>
          <w:p w:rsidR="00DD192F" w:rsidRPr="00C306AE" w:rsidRDefault="00DD192F">
            <w:pPr>
              <w:jc w:val="center"/>
              <w:rPr>
                <w:sz w:val="13"/>
                <w:szCs w:val="13"/>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DD192F" w:rsidRPr="00C306AE" w:rsidRDefault="00DD192F">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Tricotaje – Confecţii textile</w:t>
            </w:r>
          </w:p>
        </w:tc>
        <w:tc>
          <w:tcPr>
            <w:tcW w:w="462" w:type="dxa"/>
            <w:vAlign w:val="center"/>
          </w:tcPr>
          <w:p w:rsidR="00DD192F" w:rsidRPr="00C306AE" w:rsidRDefault="00DD192F">
            <w:pPr>
              <w:jc w:val="center"/>
              <w:rPr>
                <w:sz w:val="13"/>
                <w:szCs w:val="13"/>
              </w:rPr>
            </w:pPr>
            <w:r w:rsidRPr="00C306AE">
              <w:rPr>
                <w:sz w:val="13"/>
                <w:szCs w:val="13"/>
              </w:rPr>
              <w:t>x</w:t>
            </w:r>
          </w:p>
        </w:tc>
        <w:tc>
          <w:tcPr>
            <w:tcW w:w="603" w:type="dxa"/>
            <w:vAlign w:val="center"/>
          </w:tcPr>
          <w:p w:rsidR="00DD192F" w:rsidRPr="00C306AE" w:rsidRDefault="00DD192F">
            <w:pPr>
              <w:jc w:val="center"/>
              <w:rPr>
                <w:sz w:val="13"/>
                <w:szCs w:val="13"/>
              </w:rPr>
            </w:pPr>
          </w:p>
        </w:tc>
        <w:tc>
          <w:tcPr>
            <w:tcW w:w="519" w:type="dxa"/>
            <w:tcBorders>
              <w:right w:val="thinThickSmallGap" w:sz="24" w:space="0" w:color="auto"/>
            </w:tcBorders>
            <w:vAlign w:val="center"/>
          </w:tcPr>
          <w:p w:rsidR="00DD192F" w:rsidRPr="00C306AE" w:rsidRDefault="00DD192F">
            <w:pPr>
              <w:jc w:val="center"/>
              <w:rPr>
                <w:sz w:val="13"/>
                <w:szCs w:val="13"/>
              </w:rPr>
            </w:pPr>
          </w:p>
        </w:tc>
        <w:tc>
          <w:tcPr>
            <w:tcW w:w="2057" w:type="dxa"/>
            <w:vMerge/>
            <w:tcBorders>
              <w:left w:val="nil"/>
              <w:right w:val="thinThickSmallGap" w:sz="24" w:space="0" w:color="auto"/>
            </w:tcBorders>
            <w:vAlign w:val="center"/>
          </w:tcPr>
          <w:p w:rsidR="00DD192F" w:rsidRPr="00C306AE" w:rsidRDefault="00DD192F">
            <w:pPr>
              <w:jc w:val="center"/>
              <w:rPr>
                <w:b/>
                <w:bCs/>
                <w:caps/>
                <w:sz w:val="13"/>
                <w:szCs w:val="13"/>
              </w:rPr>
            </w:pPr>
          </w:p>
        </w:tc>
      </w:tr>
      <w:tr w:rsidR="00C306AE" w:rsidRPr="00C306AE">
        <w:trPr>
          <w:cantSplit/>
        </w:trPr>
        <w:tc>
          <w:tcPr>
            <w:tcW w:w="1122" w:type="dxa"/>
            <w:vMerge/>
            <w:tcBorders>
              <w:left w:val="thinThickSmallGap" w:sz="24" w:space="0" w:color="auto"/>
            </w:tcBorders>
            <w:vAlign w:val="center"/>
          </w:tcPr>
          <w:p w:rsidR="00DD192F" w:rsidRPr="00C306AE" w:rsidRDefault="00DD192F">
            <w:pPr>
              <w:jc w:val="center"/>
              <w:rPr>
                <w:b/>
                <w:bCs/>
                <w:sz w:val="13"/>
                <w:szCs w:val="13"/>
              </w:rPr>
            </w:pPr>
          </w:p>
        </w:tc>
        <w:tc>
          <w:tcPr>
            <w:tcW w:w="1683" w:type="dxa"/>
            <w:vMerge/>
            <w:tcBorders>
              <w:right w:val="thinThickSmallGap" w:sz="24" w:space="0" w:color="auto"/>
            </w:tcBorders>
            <w:vAlign w:val="center"/>
          </w:tcPr>
          <w:p w:rsidR="00DD192F" w:rsidRPr="00C306AE" w:rsidRDefault="00DD192F">
            <w:pPr>
              <w:jc w:val="center"/>
              <w:rPr>
                <w:sz w:val="13"/>
                <w:szCs w:val="13"/>
              </w:rPr>
            </w:pPr>
          </w:p>
        </w:tc>
        <w:tc>
          <w:tcPr>
            <w:tcW w:w="1496" w:type="dxa"/>
            <w:vMerge/>
            <w:tcBorders>
              <w:left w:val="nil"/>
              <w:right w:val="thinThickSmallGap" w:sz="24" w:space="0" w:color="auto"/>
            </w:tcBorders>
            <w:vAlign w:val="center"/>
          </w:tcPr>
          <w:p w:rsidR="00DD192F" w:rsidRPr="00C306AE" w:rsidRDefault="00DD192F">
            <w:pPr>
              <w:jc w:val="center"/>
              <w:rPr>
                <w:sz w:val="13"/>
                <w:szCs w:val="13"/>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DD192F" w:rsidRPr="00C306AE" w:rsidRDefault="00DD192F">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Tehnologia confecţiilor din ţesături şi tricoturi</w:t>
            </w:r>
          </w:p>
        </w:tc>
        <w:tc>
          <w:tcPr>
            <w:tcW w:w="462" w:type="dxa"/>
            <w:vAlign w:val="center"/>
          </w:tcPr>
          <w:p w:rsidR="00DD192F" w:rsidRPr="00C306AE" w:rsidRDefault="00DD192F">
            <w:pPr>
              <w:jc w:val="center"/>
              <w:rPr>
                <w:sz w:val="13"/>
                <w:szCs w:val="13"/>
              </w:rPr>
            </w:pPr>
            <w:r w:rsidRPr="00C306AE">
              <w:rPr>
                <w:sz w:val="13"/>
                <w:szCs w:val="13"/>
              </w:rPr>
              <w:t>x</w:t>
            </w:r>
          </w:p>
        </w:tc>
        <w:tc>
          <w:tcPr>
            <w:tcW w:w="603" w:type="dxa"/>
            <w:vAlign w:val="center"/>
          </w:tcPr>
          <w:p w:rsidR="00DD192F" w:rsidRPr="00C306AE" w:rsidRDefault="00DD192F">
            <w:pPr>
              <w:jc w:val="center"/>
              <w:rPr>
                <w:sz w:val="13"/>
                <w:szCs w:val="13"/>
              </w:rPr>
            </w:pPr>
            <w:r w:rsidRPr="00C306AE">
              <w:rPr>
                <w:sz w:val="13"/>
                <w:szCs w:val="13"/>
              </w:rPr>
              <w:t>x</w:t>
            </w:r>
          </w:p>
        </w:tc>
        <w:tc>
          <w:tcPr>
            <w:tcW w:w="519" w:type="dxa"/>
            <w:tcBorders>
              <w:right w:val="thinThickSmallGap" w:sz="24" w:space="0" w:color="auto"/>
            </w:tcBorders>
            <w:vAlign w:val="center"/>
          </w:tcPr>
          <w:p w:rsidR="00DD192F" w:rsidRPr="00C306AE" w:rsidRDefault="00DD192F">
            <w:pPr>
              <w:jc w:val="center"/>
              <w:rPr>
                <w:sz w:val="13"/>
                <w:szCs w:val="13"/>
              </w:rPr>
            </w:pPr>
          </w:p>
        </w:tc>
        <w:tc>
          <w:tcPr>
            <w:tcW w:w="2057" w:type="dxa"/>
            <w:vMerge/>
            <w:tcBorders>
              <w:left w:val="nil"/>
              <w:right w:val="thinThickSmallGap" w:sz="24" w:space="0" w:color="auto"/>
            </w:tcBorders>
            <w:vAlign w:val="center"/>
          </w:tcPr>
          <w:p w:rsidR="00DD192F" w:rsidRPr="00C306AE" w:rsidRDefault="00DD192F">
            <w:pPr>
              <w:jc w:val="center"/>
              <w:rPr>
                <w:b/>
                <w:bCs/>
                <w:caps/>
                <w:sz w:val="13"/>
                <w:szCs w:val="13"/>
              </w:rPr>
            </w:pPr>
          </w:p>
        </w:tc>
      </w:tr>
      <w:tr w:rsidR="00C306AE" w:rsidRPr="00C306AE">
        <w:trPr>
          <w:cantSplit/>
        </w:trPr>
        <w:tc>
          <w:tcPr>
            <w:tcW w:w="1122" w:type="dxa"/>
            <w:vMerge/>
            <w:tcBorders>
              <w:left w:val="thinThickSmallGap" w:sz="24" w:space="0" w:color="auto"/>
            </w:tcBorders>
            <w:vAlign w:val="center"/>
          </w:tcPr>
          <w:p w:rsidR="00DD192F" w:rsidRPr="00C306AE" w:rsidRDefault="00DD192F">
            <w:pPr>
              <w:jc w:val="center"/>
              <w:rPr>
                <w:b/>
                <w:bCs/>
                <w:sz w:val="13"/>
                <w:szCs w:val="13"/>
              </w:rPr>
            </w:pPr>
          </w:p>
        </w:tc>
        <w:tc>
          <w:tcPr>
            <w:tcW w:w="1683" w:type="dxa"/>
            <w:vMerge/>
            <w:tcBorders>
              <w:right w:val="thinThickSmallGap" w:sz="24" w:space="0" w:color="auto"/>
            </w:tcBorders>
            <w:vAlign w:val="center"/>
          </w:tcPr>
          <w:p w:rsidR="00DD192F" w:rsidRPr="00C306AE" w:rsidRDefault="00DD192F">
            <w:pPr>
              <w:jc w:val="center"/>
              <w:rPr>
                <w:sz w:val="13"/>
                <w:szCs w:val="13"/>
              </w:rPr>
            </w:pPr>
          </w:p>
        </w:tc>
        <w:tc>
          <w:tcPr>
            <w:tcW w:w="1496" w:type="dxa"/>
            <w:vMerge/>
            <w:tcBorders>
              <w:left w:val="nil"/>
              <w:right w:val="thinThickSmallGap" w:sz="24" w:space="0" w:color="auto"/>
            </w:tcBorders>
            <w:vAlign w:val="center"/>
          </w:tcPr>
          <w:p w:rsidR="00DD192F" w:rsidRPr="00C306AE" w:rsidRDefault="00DD192F">
            <w:pPr>
              <w:jc w:val="center"/>
              <w:rPr>
                <w:sz w:val="13"/>
                <w:szCs w:val="13"/>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DD192F" w:rsidRPr="00C306AE" w:rsidRDefault="00DD192F" w:rsidP="003926EB">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Tricotaje, confecţii textile</w:t>
            </w:r>
          </w:p>
        </w:tc>
        <w:tc>
          <w:tcPr>
            <w:tcW w:w="462" w:type="dxa"/>
            <w:vAlign w:val="center"/>
          </w:tcPr>
          <w:p w:rsidR="00DD192F" w:rsidRPr="00C306AE" w:rsidRDefault="00DD192F" w:rsidP="003926EB">
            <w:pPr>
              <w:jc w:val="center"/>
              <w:rPr>
                <w:sz w:val="13"/>
                <w:szCs w:val="13"/>
              </w:rPr>
            </w:pPr>
            <w:r w:rsidRPr="00C306AE">
              <w:rPr>
                <w:sz w:val="13"/>
                <w:szCs w:val="13"/>
              </w:rPr>
              <w:t>x</w:t>
            </w:r>
          </w:p>
        </w:tc>
        <w:tc>
          <w:tcPr>
            <w:tcW w:w="603" w:type="dxa"/>
            <w:vAlign w:val="center"/>
          </w:tcPr>
          <w:p w:rsidR="00DD192F" w:rsidRPr="00C306AE" w:rsidRDefault="00DD192F">
            <w:pPr>
              <w:jc w:val="center"/>
              <w:rPr>
                <w:sz w:val="13"/>
                <w:szCs w:val="13"/>
              </w:rPr>
            </w:pPr>
          </w:p>
        </w:tc>
        <w:tc>
          <w:tcPr>
            <w:tcW w:w="519" w:type="dxa"/>
            <w:tcBorders>
              <w:right w:val="thinThickSmallGap" w:sz="24" w:space="0" w:color="auto"/>
            </w:tcBorders>
            <w:vAlign w:val="center"/>
          </w:tcPr>
          <w:p w:rsidR="00DD192F" w:rsidRPr="00C306AE" w:rsidRDefault="00DD192F">
            <w:pPr>
              <w:jc w:val="center"/>
              <w:rPr>
                <w:sz w:val="13"/>
                <w:szCs w:val="13"/>
              </w:rPr>
            </w:pPr>
          </w:p>
        </w:tc>
        <w:tc>
          <w:tcPr>
            <w:tcW w:w="2057" w:type="dxa"/>
            <w:vMerge/>
            <w:tcBorders>
              <w:left w:val="nil"/>
              <w:right w:val="thinThickSmallGap" w:sz="24" w:space="0" w:color="auto"/>
            </w:tcBorders>
            <w:vAlign w:val="center"/>
          </w:tcPr>
          <w:p w:rsidR="00DD192F" w:rsidRPr="00C306AE" w:rsidRDefault="00DD192F">
            <w:pPr>
              <w:jc w:val="center"/>
              <w:rPr>
                <w:b/>
                <w:bCs/>
                <w:caps/>
                <w:sz w:val="13"/>
                <w:szCs w:val="13"/>
              </w:rPr>
            </w:pPr>
          </w:p>
        </w:tc>
      </w:tr>
      <w:tr w:rsidR="00C306AE" w:rsidRPr="00C306AE">
        <w:trPr>
          <w:cantSplit/>
        </w:trPr>
        <w:tc>
          <w:tcPr>
            <w:tcW w:w="1122" w:type="dxa"/>
            <w:vMerge/>
            <w:tcBorders>
              <w:left w:val="thinThickSmallGap" w:sz="24" w:space="0" w:color="auto"/>
            </w:tcBorders>
            <w:vAlign w:val="center"/>
          </w:tcPr>
          <w:p w:rsidR="00DD192F" w:rsidRPr="00C306AE" w:rsidRDefault="00DD192F">
            <w:pPr>
              <w:jc w:val="center"/>
              <w:rPr>
                <w:b/>
                <w:bCs/>
                <w:sz w:val="13"/>
                <w:szCs w:val="13"/>
              </w:rPr>
            </w:pPr>
          </w:p>
        </w:tc>
        <w:tc>
          <w:tcPr>
            <w:tcW w:w="1683" w:type="dxa"/>
            <w:vMerge/>
            <w:tcBorders>
              <w:right w:val="thinThickSmallGap" w:sz="24" w:space="0" w:color="auto"/>
            </w:tcBorders>
            <w:vAlign w:val="center"/>
          </w:tcPr>
          <w:p w:rsidR="00DD192F" w:rsidRPr="00C306AE" w:rsidRDefault="00DD192F">
            <w:pPr>
              <w:jc w:val="center"/>
              <w:rPr>
                <w:sz w:val="13"/>
                <w:szCs w:val="13"/>
              </w:rPr>
            </w:pPr>
          </w:p>
        </w:tc>
        <w:tc>
          <w:tcPr>
            <w:tcW w:w="1496" w:type="dxa"/>
            <w:vMerge/>
            <w:tcBorders>
              <w:left w:val="nil"/>
              <w:right w:val="thinThickSmallGap" w:sz="24" w:space="0" w:color="auto"/>
            </w:tcBorders>
            <w:vAlign w:val="center"/>
          </w:tcPr>
          <w:p w:rsidR="00DD192F" w:rsidRPr="00C306AE" w:rsidRDefault="00DD192F">
            <w:pPr>
              <w:jc w:val="center"/>
              <w:rPr>
                <w:sz w:val="13"/>
                <w:szCs w:val="13"/>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DD192F" w:rsidRPr="00C306AE" w:rsidRDefault="00DD192F" w:rsidP="00AA0335">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Utilaj tehnologic textil  şi de pielărie</w:t>
            </w:r>
          </w:p>
        </w:tc>
        <w:tc>
          <w:tcPr>
            <w:tcW w:w="462" w:type="dxa"/>
            <w:vAlign w:val="center"/>
          </w:tcPr>
          <w:p w:rsidR="00DD192F" w:rsidRPr="00C306AE" w:rsidRDefault="00DD192F" w:rsidP="00AA0335">
            <w:pPr>
              <w:pStyle w:val="Heading4"/>
              <w:jc w:val="center"/>
              <w:rPr>
                <w:b w:val="0"/>
                <w:bCs w:val="0"/>
                <w:sz w:val="13"/>
                <w:szCs w:val="13"/>
              </w:rPr>
            </w:pPr>
            <w:r w:rsidRPr="00C306AE">
              <w:rPr>
                <w:b w:val="0"/>
                <w:bCs w:val="0"/>
                <w:sz w:val="13"/>
                <w:szCs w:val="13"/>
              </w:rPr>
              <w:t>x</w:t>
            </w:r>
          </w:p>
        </w:tc>
        <w:tc>
          <w:tcPr>
            <w:tcW w:w="603" w:type="dxa"/>
            <w:vAlign w:val="center"/>
          </w:tcPr>
          <w:p w:rsidR="00DD192F" w:rsidRPr="00C306AE" w:rsidRDefault="00DD192F">
            <w:pPr>
              <w:jc w:val="center"/>
              <w:rPr>
                <w:sz w:val="13"/>
                <w:szCs w:val="13"/>
              </w:rPr>
            </w:pPr>
          </w:p>
        </w:tc>
        <w:tc>
          <w:tcPr>
            <w:tcW w:w="519" w:type="dxa"/>
            <w:tcBorders>
              <w:right w:val="thinThickSmallGap" w:sz="24" w:space="0" w:color="auto"/>
            </w:tcBorders>
            <w:vAlign w:val="center"/>
          </w:tcPr>
          <w:p w:rsidR="00DD192F" w:rsidRPr="00C306AE" w:rsidRDefault="00DD192F">
            <w:pPr>
              <w:jc w:val="center"/>
              <w:rPr>
                <w:sz w:val="13"/>
                <w:szCs w:val="13"/>
              </w:rPr>
            </w:pPr>
          </w:p>
        </w:tc>
        <w:tc>
          <w:tcPr>
            <w:tcW w:w="2057" w:type="dxa"/>
            <w:vMerge/>
            <w:tcBorders>
              <w:left w:val="nil"/>
              <w:right w:val="thinThickSmallGap" w:sz="24" w:space="0" w:color="auto"/>
            </w:tcBorders>
            <w:vAlign w:val="center"/>
          </w:tcPr>
          <w:p w:rsidR="00DD192F" w:rsidRPr="00C306AE" w:rsidRDefault="00DD192F">
            <w:pPr>
              <w:jc w:val="center"/>
              <w:rPr>
                <w:b/>
                <w:bCs/>
                <w:caps/>
                <w:sz w:val="13"/>
                <w:szCs w:val="13"/>
              </w:rPr>
            </w:pPr>
          </w:p>
        </w:tc>
      </w:tr>
      <w:tr w:rsidR="00C306AE" w:rsidRPr="00C306AE">
        <w:trPr>
          <w:cantSplit/>
        </w:trPr>
        <w:tc>
          <w:tcPr>
            <w:tcW w:w="1122" w:type="dxa"/>
            <w:vMerge/>
            <w:tcBorders>
              <w:left w:val="thinThickSmallGap" w:sz="24" w:space="0" w:color="auto"/>
            </w:tcBorders>
            <w:vAlign w:val="center"/>
          </w:tcPr>
          <w:p w:rsidR="00DD192F" w:rsidRPr="00C306AE" w:rsidRDefault="00DD192F">
            <w:pPr>
              <w:jc w:val="center"/>
              <w:rPr>
                <w:b/>
                <w:bCs/>
                <w:sz w:val="13"/>
                <w:szCs w:val="13"/>
              </w:rPr>
            </w:pPr>
          </w:p>
        </w:tc>
        <w:tc>
          <w:tcPr>
            <w:tcW w:w="1683" w:type="dxa"/>
            <w:vMerge/>
            <w:tcBorders>
              <w:right w:val="thinThickSmallGap" w:sz="24" w:space="0" w:color="auto"/>
            </w:tcBorders>
            <w:vAlign w:val="center"/>
          </w:tcPr>
          <w:p w:rsidR="00DD192F" w:rsidRPr="00C306AE" w:rsidRDefault="00DD192F">
            <w:pPr>
              <w:jc w:val="center"/>
              <w:rPr>
                <w:sz w:val="13"/>
                <w:szCs w:val="13"/>
              </w:rPr>
            </w:pPr>
          </w:p>
        </w:tc>
        <w:tc>
          <w:tcPr>
            <w:tcW w:w="1496" w:type="dxa"/>
            <w:vMerge/>
            <w:tcBorders>
              <w:left w:val="nil"/>
              <w:right w:val="thinThickSmallGap" w:sz="24" w:space="0" w:color="auto"/>
            </w:tcBorders>
            <w:vAlign w:val="center"/>
          </w:tcPr>
          <w:p w:rsidR="00DD192F" w:rsidRPr="00C306AE" w:rsidRDefault="00DD192F">
            <w:pPr>
              <w:jc w:val="center"/>
              <w:rPr>
                <w:sz w:val="13"/>
                <w:szCs w:val="13"/>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DD192F" w:rsidRPr="00C306AE" w:rsidRDefault="00DD192F" w:rsidP="00DD192F">
            <w:pPr>
              <w:pStyle w:val="Heading3"/>
              <w:jc w:val="left"/>
              <w:rPr>
                <w:rFonts w:ascii="Times New Roman" w:hAnsi="Times New Roman" w:cs="Times New Roman"/>
                <w:i w:val="0"/>
                <w:iCs w:val="0"/>
                <w:sz w:val="13"/>
                <w:szCs w:val="13"/>
              </w:rPr>
            </w:pPr>
            <w:r w:rsidRPr="00C306AE">
              <w:rPr>
                <w:rFonts w:ascii="Times New Roman" w:hAnsi="Times New Roman" w:cs="Times New Roman"/>
                <w:i w:val="0"/>
                <w:iCs w:val="0"/>
                <w:noProof w:val="0"/>
                <w:sz w:val="13"/>
                <w:szCs w:val="13"/>
              </w:rPr>
              <w:t xml:space="preserve">Tehnologie chimică </w:t>
            </w:r>
            <w:r w:rsidRPr="00C306AE">
              <w:rPr>
                <w:rFonts w:ascii="Times New Roman" w:hAnsi="Times New Roman" w:cs="Times New Roman"/>
                <w:i w:val="0"/>
                <w:iCs w:val="0"/>
                <w:sz w:val="13"/>
                <w:szCs w:val="13"/>
              </w:rPr>
              <w:t>textilă</w:t>
            </w:r>
          </w:p>
        </w:tc>
        <w:tc>
          <w:tcPr>
            <w:tcW w:w="462" w:type="dxa"/>
            <w:vAlign w:val="center"/>
          </w:tcPr>
          <w:p w:rsidR="00DD192F" w:rsidRPr="00C306AE" w:rsidRDefault="00DD192F" w:rsidP="00DD192F">
            <w:pPr>
              <w:jc w:val="center"/>
              <w:rPr>
                <w:sz w:val="13"/>
                <w:szCs w:val="13"/>
              </w:rPr>
            </w:pPr>
            <w:r w:rsidRPr="00C306AE">
              <w:rPr>
                <w:sz w:val="13"/>
                <w:szCs w:val="13"/>
              </w:rPr>
              <w:t>x</w:t>
            </w:r>
          </w:p>
        </w:tc>
        <w:tc>
          <w:tcPr>
            <w:tcW w:w="603" w:type="dxa"/>
            <w:vAlign w:val="center"/>
          </w:tcPr>
          <w:p w:rsidR="00DD192F" w:rsidRPr="00C306AE" w:rsidRDefault="00DD192F">
            <w:pPr>
              <w:jc w:val="center"/>
              <w:rPr>
                <w:sz w:val="13"/>
                <w:szCs w:val="13"/>
              </w:rPr>
            </w:pPr>
          </w:p>
        </w:tc>
        <w:tc>
          <w:tcPr>
            <w:tcW w:w="519" w:type="dxa"/>
            <w:tcBorders>
              <w:right w:val="thinThickSmallGap" w:sz="24" w:space="0" w:color="auto"/>
            </w:tcBorders>
            <w:vAlign w:val="center"/>
          </w:tcPr>
          <w:p w:rsidR="00DD192F" w:rsidRPr="00C306AE" w:rsidRDefault="00DD192F">
            <w:pPr>
              <w:jc w:val="center"/>
              <w:rPr>
                <w:sz w:val="13"/>
                <w:szCs w:val="13"/>
              </w:rPr>
            </w:pPr>
          </w:p>
        </w:tc>
        <w:tc>
          <w:tcPr>
            <w:tcW w:w="2057" w:type="dxa"/>
            <w:vMerge/>
            <w:tcBorders>
              <w:left w:val="nil"/>
              <w:right w:val="thinThickSmallGap" w:sz="24" w:space="0" w:color="auto"/>
            </w:tcBorders>
            <w:vAlign w:val="center"/>
          </w:tcPr>
          <w:p w:rsidR="00DD192F" w:rsidRPr="00C306AE" w:rsidRDefault="00DD192F">
            <w:pPr>
              <w:jc w:val="center"/>
              <w:rPr>
                <w:b/>
                <w:bCs/>
                <w:caps/>
                <w:sz w:val="13"/>
                <w:szCs w:val="13"/>
              </w:rPr>
            </w:pPr>
          </w:p>
        </w:tc>
      </w:tr>
      <w:tr w:rsidR="00C306AE" w:rsidRPr="00C306AE">
        <w:trPr>
          <w:cantSplit/>
        </w:trPr>
        <w:tc>
          <w:tcPr>
            <w:tcW w:w="1122" w:type="dxa"/>
            <w:vMerge/>
            <w:tcBorders>
              <w:left w:val="thinThickSmallGap" w:sz="24" w:space="0" w:color="auto"/>
            </w:tcBorders>
            <w:vAlign w:val="center"/>
          </w:tcPr>
          <w:p w:rsidR="00DD192F" w:rsidRPr="00C306AE" w:rsidRDefault="00DD192F">
            <w:pPr>
              <w:jc w:val="center"/>
              <w:rPr>
                <w:b/>
                <w:bCs/>
                <w:sz w:val="13"/>
                <w:szCs w:val="13"/>
              </w:rPr>
            </w:pPr>
          </w:p>
        </w:tc>
        <w:tc>
          <w:tcPr>
            <w:tcW w:w="1683" w:type="dxa"/>
            <w:vMerge/>
            <w:tcBorders>
              <w:right w:val="thinThickSmallGap" w:sz="24" w:space="0" w:color="auto"/>
            </w:tcBorders>
            <w:vAlign w:val="center"/>
          </w:tcPr>
          <w:p w:rsidR="00DD192F" w:rsidRPr="00C306AE" w:rsidRDefault="00DD192F">
            <w:pPr>
              <w:jc w:val="center"/>
              <w:rPr>
                <w:sz w:val="13"/>
                <w:szCs w:val="13"/>
              </w:rPr>
            </w:pPr>
          </w:p>
        </w:tc>
        <w:tc>
          <w:tcPr>
            <w:tcW w:w="1496" w:type="dxa"/>
            <w:vMerge/>
            <w:tcBorders>
              <w:left w:val="nil"/>
              <w:right w:val="thinThickSmallGap" w:sz="24" w:space="0" w:color="auto"/>
            </w:tcBorders>
            <w:vAlign w:val="center"/>
          </w:tcPr>
          <w:p w:rsidR="00DD192F" w:rsidRPr="00C306AE" w:rsidRDefault="00DD192F">
            <w:pPr>
              <w:jc w:val="center"/>
              <w:rPr>
                <w:sz w:val="13"/>
                <w:szCs w:val="13"/>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083" w:type="dxa"/>
            <w:tcBorders>
              <w:top w:val="single" w:sz="2" w:space="0" w:color="auto"/>
              <w:bottom w:val="single" w:sz="2" w:space="0" w:color="auto"/>
            </w:tcBorders>
            <w:vAlign w:val="center"/>
          </w:tcPr>
          <w:p w:rsidR="00DD192F" w:rsidRPr="00C306AE" w:rsidRDefault="00DD192F" w:rsidP="00DD192F">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Inginerie economică în industria de textile-pielărie</w:t>
            </w:r>
          </w:p>
        </w:tc>
        <w:tc>
          <w:tcPr>
            <w:tcW w:w="462" w:type="dxa"/>
            <w:vAlign w:val="center"/>
          </w:tcPr>
          <w:p w:rsidR="00DD192F" w:rsidRPr="00C306AE" w:rsidRDefault="00DD192F" w:rsidP="00DD192F">
            <w:pPr>
              <w:pStyle w:val="Heading4"/>
              <w:jc w:val="center"/>
              <w:rPr>
                <w:b w:val="0"/>
                <w:bCs w:val="0"/>
                <w:sz w:val="13"/>
                <w:szCs w:val="13"/>
              </w:rPr>
            </w:pPr>
            <w:r w:rsidRPr="00C306AE">
              <w:rPr>
                <w:b w:val="0"/>
                <w:bCs w:val="0"/>
                <w:sz w:val="13"/>
                <w:szCs w:val="13"/>
              </w:rPr>
              <w:t>x</w:t>
            </w:r>
          </w:p>
        </w:tc>
        <w:tc>
          <w:tcPr>
            <w:tcW w:w="603" w:type="dxa"/>
            <w:vAlign w:val="center"/>
          </w:tcPr>
          <w:p w:rsidR="00DD192F" w:rsidRPr="00C306AE" w:rsidRDefault="00DD192F">
            <w:pPr>
              <w:jc w:val="center"/>
              <w:rPr>
                <w:sz w:val="13"/>
                <w:szCs w:val="13"/>
              </w:rPr>
            </w:pPr>
          </w:p>
        </w:tc>
        <w:tc>
          <w:tcPr>
            <w:tcW w:w="519" w:type="dxa"/>
            <w:tcBorders>
              <w:right w:val="thinThickSmallGap" w:sz="24" w:space="0" w:color="auto"/>
            </w:tcBorders>
            <w:vAlign w:val="center"/>
          </w:tcPr>
          <w:p w:rsidR="00DD192F" w:rsidRPr="00C306AE" w:rsidRDefault="00DD192F">
            <w:pPr>
              <w:jc w:val="center"/>
              <w:rPr>
                <w:sz w:val="13"/>
                <w:szCs w:val="13"/>
              </w:rPr>
            </w:pPr>
          </w:p>
        </w:tc>
        <w:tc>
          <w:tcPr>
            <w:tcW w:w="2057" w:type="dxa"/>
            <w:vMerge/>
            <w:tcBorders>
              <w:left w:val="nil"/>
              <w:right w:val="thinThickSmallGap" w:sz="24" w:space="0" w:color="auto"/>
            </w:tcBorders>
            <w:vAlign w:val="center"/>
          </w:tcPr>
          <w:p w:rsidR="00DD192F" w:rsidRPr="00C306AE" w:rsidRDefault="00DD192F">
            <w:pPr>
              <w:jc w:val="center"/>
              <w:rPr>
                <w:b/>
                <w:bCs/>
                <w:caps/>
                <w:sz w:val="13"/>
                <w:szCs w:val="13"/>
              </w:rPr>
            </w:pPr>
          </w:p>
        </w:tc>
      </w:tr>
    </w:tbl>
    <w:p w:rsidR="004B323A" w:rsidRPr="00C306AE" w:rsidRDefault="004B323A">
      <w:pPr>
        <w:rPr>
          <w:sz w:val="16"/>
          <w:szCs w:val="16"/>
        </w:rPr>
      </w:pPr>
    </w:p>
    <w:p w:rsidR="003F705A" w:rsidRPr="00C306AE" w:rsidRDefault="003F705A">
      <w:pPr>
        <w:rPr>
          <w:sz w:val="16"/>
          <w:szCs w:val="16"/>
        </w:rPr>
      </w:pPr>
    </w:p>
    <w:p w:rsidR="003F705A" w:rsidRPr="00C306AE" w:rsidRDefault="003F705A">
      <w:pPr>
        <w:rPr>
          <w:sz w:val="16"/>
          <w:szCs w:val="16"/>
        </w:rPr>
      </w:pPr>
    </w:p>
    <w:p w:rsidR="003F705A" w:rsidRPr="00C306AE" w:rsidRDefault="003F705A">
      <w:pPr>
        <w:rPr>
          <w:sz w:val="16"/>
          <w:szCs w:val="16"/>
        </w:rPr>
      </w:pPr>
    </w:p>
    <w:p w:rsidR="003F705A" w:rsidRPr="00C306AE" w:rsidRDefault="003F705A">
      <w:pPr>
        <w:rPr>
          <w:sz w:val="16"/>
          <w:szCs w:val="16"/>
        </w:rPr>
      </w:pPr>
    </w:p>
    <w:p w:rsidR="003F705A" w:rsidRPr="00C306AE" w:rsidRDefault="003F705A">
      <w:pPr>
        <w:rPr>
          <w:sz w:val="16"/>
          <w:szCs w:val="16"/>
        </w:rPr>
      </w:pPr>
    </w:p>
    <w:p w:rsidR="003F705A" w:rsidRPr="00C306AE" w:rsidRDefault="003F705A">
      <w:pPr>
        <w:rPr>
          <w:sz w:val="16"/>
          <w:szCs w:val="16"/>
        </w:rPr>
      </w:pPr>
    </w:p>
    <w:p w:rsidR="003F705A" w:rsidRPr="00C306AE" w:rsidRDefault="003F705A">
      <w:pPr>
        <w:rPr>
          <w:sz w:val="16"/>
          <w:szCs w:val="16"/>
        </w:rPr>
      </w:pPr>
    </w:p>
    <w:p w:rsidR="005A7171" w:rsidRPr="00C306AE" w:rsidRDefault="005A7171">
      <w:pPr>
        <w:rPr>
          <w:sz w:val="16"/>
          <w:szCs w:val="16"/>
        </w:rPr>
      </w:pPr>
    </w:p>
    <w:p w:rsidR="003F705A" w:rsidRPr="00C306AE" w:rsidRDefault="003F705A">
      <w:pPr>
        <w:rPr>
          <w:sz w:val="16"/>
          <w:szCs w:val="16"/>
        </w:rPr>
      </w:pPr>
    </w:p>
    <w:p w:rsidR="003F705A" w:rsidRPr="00C306AE" w:rsidRDefault="003F705A">
      <w:pPr>
        <w:rPr>
          <w:sz w:val="16"/>
          <w:szCs w:val="16"/>
        </w:rPr>
      </w:pPr>
    </w:p>
    <w:p w:rsidR="00CF7B26" w:rsidRPr="00C306AE" w:rsidRDefault="00CF7B26">
      <w:pPr>
        <w:rPr>
          <w:sz w:val="16"/>
          <w:szCs w:val="16"/>
        </w:rPr>
      </w:pPr>
    </w:p>
    <w:p w:rsidR="003F705A" w:rsidRPr="00C306AE" w:rsidRDefault="003F705A">
      <w:pPr>
        <w:rPr>
          <w:sz w:val="16"/>
          <w:szCs w:val="16"/>
        </w:rPr>
      </w:pPr>
    </w:p>
    <w:p w:rsidR="003F705A" w:rsidRPr="00C306AE" w:rsidRDefault="003F705A">
      <w:pPr>
        <w:rPr>
          <w:sz w:val="16"/>
          <w:szCs w:val="16"/>
        </w:rPr>
      </w:pPr>
    </w:p>
    <w:p w:rsidR="003F705A" w:rsidRPr="00C306AE" w:rsidRDefault="003F705A">
      <w:pPr>
        <w:rPr>
          <w:sz w:val="16"/>
          <w:szCs w:val="16"/>
        </w:rPr>
      </w:pPr>
    </w:p>
    <w:p w:rsidR="003F705A" w:rsidRPr="00C306AE" w:rsidRDefault="003F705A">
      <w:pPr>
        <w:rPr>
          <w:sz w:val="16"/>
          <w:szCs w:val="16"/>
        </w:rPr>
      </w:pPr>
    </w:p>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2"/>
        <w:gridCol w:w="1683"/>
        <w:gridCol w:w="1309"/>
        <w:gridCol w:w="561"/>
        <w:gridCol w:w="6270"/>
        <w:gridCol w:w="462"/>
        <w:gridCol w:w="561"/>
        <w:gridCol w:w="561"/>
        <w:gridCol w:w="1870"/>
      </w:tblGrid>
      <w:tr w:rsidR="00C306AE" w:rsidRPr="00C306AE" w:rsidTr="003F705A">
        <w:trPr>
          <w:cantSplit/>
          <w:trHeight w:val="105"/>
        </w:trPr>
        <w:tc>
          <w:tcPr>
            <w:tcW w:w="1122" w:type="dxa"/>
            <w:vMerge w:val="restart"/>
            <w:tcBorders>
              <w:left w:val="thinThickSmallGap" w:sz="24" w:space="0" w:color="auto"/>
            </w:tcBorders>
            <w:shd w:val="clear" w:color="auto" w:fill="auto"/>
            <w:vAlign w:val="center"/>
          </w:tcPr>
          <w:p w:rsidR="00A930E1" w:rsidRPr="00C306AE" w:rsidRDefault="00A930E1" w:rsidP="00624592">
            <w:pPr>
              <w:jc w:val="center"/>
              <w:rPr>
                <w:b/>
                <w:bCs/>
                <w:sz w:val="14"/>
                <w:szCs w:val="14"/>
              </w:rPr>
            </w:pPr>
            <w:r w:rsidRPr="00C306AE">
              <w:rPr>
                <w:b/>
                <w:bCs/>
                <w:sz w:val="14"/>
                <w:szCs w:val="14"/>
              </w:rPr>
              <w:lastRenderedPageBreak/>
              <w:t xml:space="preserve">Învăţământ </w:t>
            </w:r>
          </w:p>
          <w:p w:rsidR="00A930E1" w:rsidRPr="00C306AE" w:rsidRDefault="00A930E1" w:rsidP="00624592">
            <w:pPr>
              <w:jc w:val="center"/>
              <w:rPr>
                <w:b/>
                <w:bCs/>
                <w:sz w:val="14"/>
                <w:szCs w:val="14"/>
              </w:rPr>
            </w:pPr>
            <w:r w:rsidRPr="00C306AE">
              <w:rPr>
                <w:b/>
                <w:bCs/>
                <w:sz w:val="14"/>
                <w:szCs w:val="14"/>
              </w:rPr>
              <w:t>liceal/</w:t>
            </w:r>
          </w:p>
          <w:p w:rsidR="00A930E1" w:rsidRPr="00C306AE" w:rsidRDefault="00A930E1" w:rsidP="00624592">
            <w:pPr>
              <w:jc w:val="center"/>
              <w:rPr>
                <w:b/>
                <w:bCs/>
                <w:sz w:val="14"/>
                <w:szCs w:val="14"/>
              </w:rPr>
            </w:pPr>
            <w:r w:rsidRPr="00C306AE">
              <w:rPr>
                <w:b/>
                <w:bCs/>
                <w:sz w:val="14"/>
                <w:szCs w:val="14"/>
              </w:rPr>
              <w:t xml:space="preserve"> Anul de completare/ Învăţământ profesional/</w:t>
            </w:r>
          </w:p>
          <w:p w:rsidR="00A930E1" w:rsidRPr="00C306AE" w:rsidRDefault="00A930E1" w:rsidP="00624592">
            <w:pPr>
              <w:jc w:val="center"/>
              <w:rPr>
                <w:b/>
                <w:bCs/>
                <w:sz w:val="14"/>
                <w:szCs w:val="14"/>
              </w:rPr>
            </w:pPr>
            <w:r w:rsidRPr="00C306AE">
              <w:rPr>
                <w:b/>
                <w:bCs/>
                <w:sz w:val="14"/>
                <w:szCs w:val="14"/>
              </w:rPr>
              <w:t>Stagii de pregătire practică</w:t>
            </w:r>
          </w:p>
        </w:tc>
        <w:tc>
          <w:tcPr>
            <w:tcW w:w="1683" w:type="dxa"/>
            <w:vMerge w:val="restart"/>
            <w:tcBorders>
              <w:right w:val="thinThickSmallGap" w:sz="24" w:space="0" w:color="auto"/>
            </w:tcBorders>
            <w:vAlign w:val="center"/>
          </w:tcPr>
          <w:p w:rsidR="00A930E1" w:rsidRPr="00C306AE" w:rsidRDefault="00A930E1">
            <w:pPr>
              <w:jc w:val="center"/>
              <w:rPr>
                <w:b/>
                <w:bCs/>
                <w:sz w:val="14"/>
                <w:szCs w:val="14"/>
              </w:rPr>
            </w:pPr>
            <w:r w:rsidRPr="00C306AE">
              <w:rPr>
                <w:b/>
                <w:bCs/>
                <w:sz w:val="14"/>
                <w:szCs w:val="14"/>
              </w:rPr>
              <w:t>Pregătire -</w:t>
            </w:r>
          </w:p>
          <w:p w:rsidR="00A930E1" w:rsidRPr="00C306AE" w:rsidRDefault="00A930E1">
            <w:pPr>
              <w:jc w:val="center"/>
              <w:rPr>
                <w:b/>
                <w:bCs/>
                <w:sz w:val="14"/>
                <w:szCs w:val="14"/>
              </w:rPr>
            </w:pPr>
            <w:r w:rsidRPr="00C306AE">
              <w:rPr>
                <w:b/>
                <w:bCs/>
                <w:sz w:val="14"/>
                <w:szCs w:val="14"/>
              </w:rPr>
              <w:t xml:space="preserve">instruire </w:t>
            </w:r>
          </w:p>
          <w:p w:rsidR="00A930E1" w:rsidRPr="00C306AE" w:rsidRDefault="00A930E1">
            <w:pPr>
              <w:jc w:val="center"/>
              <w:rPr>
                <w:b/>
                <w:bCs/>
                <w:sz w:val="14"/>
                <w:szCs w:val="14"/>
              </w:rPr>
            </w:pPr>
            <w:r w:rsidRPr="00C306AE">
              <w:rPr>
                <w:b/>
                <w:bCs/>
                <w:sz w:val="14"/>
                <w:szCs w:val="14"/>
              </w:rPr>
              <w:t xml:space="preserve">practică </w:t>
            </w:r>
          </w:p>
          <w:p w:rsidR="00A930E1" w:rsidRPr="00C306AE" w:rsidRDefault="00A930E1">
            <w:pPr>
              <w:jc w:val="center"/>
              <w:rPr>
                <w:b/>
                <w:bCs/>
                <w:sz w:val="14"/>
                <w:szCs w:val="14"/>
              </w:rPr>
            </w:pPr>
            <w:r w:rsidRPr="00C306AE">
              <w:rPr>
                <w:b/>
                <w:bCs/>
                <w:sz w:val="14"/>
                <w:szCs w:val="14"/>
              </w:rPr>
              <w:t>(Pielărie / Confecţii piele)</w:t>
            </w:r>
          </w:p>
        </w:tc>
        <w:tc>
          <w:tcPr>
            <w:tcW w:w="1309" w:type="dxa"/>
            <w:vMerge w:val="restart"/>
            <w:tcBorders>
              <w:left w:val="nil"/>
              <w:right w:val="thinThickSmallGap" w:sz="24" w:space="0" w:color="auto"/>
            </w:tcBorders>
            <w:vAlign w:val="center"/>
          </w:tcPr>
          <w:p w:rsidR="00A930E1" w:rsidRPr="00C306AE" w:rsidRDefault="00A930E1">
            <w:pPr>
              <w:jc w:val="center"/>
              <w:rPr>
                <w:sz w:val="14"/>
                <w:szCs w:val="14"/>
              </w:rPr>
            </w:pPr>
            <w:r w:rsidRPr="00C306AE">
              <w:rPr>
                <w:sz w:val="14"/>
                <w:szCs w:val="14"/>
              </w:rPr>
              <w:t xml:space="preserve">5.3. Pielărie / Confecţii piele </w:t>
            </w:r>
          </w:p>
        </w:tc>
        <w:tc>
          <w:tcPr>
            <w:tcW w:w="561" w:type="dxa"/>
            <w:tcBorders>
              <w:left w:val="nil"/>
              <w:bottom w:val="single" w:sz="2" w:space="0" w:color="auto"/>
            </w:tcBorders>
            <w:vAlign w:val="center"/>
          </w:tcPr>
          <w:p w:rsidR="00A930E1" w:rsidRPr="00C306AE" w:rsidRDefault="00A930E1" w:rsidP="00594127">
            <w:pPr>
              <w:numPr>
                <w:ilvl w:val="0"/>
                <w:numId w:val="1"/>
              </w:numPr>
              <w:jc w:val="both"/>
              <w:rPr>
                <w:sz w:val="13"/>
                <w:szCs w:val="13"/>
              </w:rPr>
            </w:pPr>
          </w:p>
        </w:tc>
        <w:tc>
          <w:tcPr>
            <w:tcW w:w="6270" w:type="dxa"/>
            <w:tcBorders>
              <w:bottom w:val="single" w:sz="2" w:space="0" w:color="auto"/>
            </w:tcBorders>
            <w:vAlign w:val="center"/>
          </w:tcPr>
          <w:p w:rsidR="00A930E1" w:rsidRPr="00C306AE" w:rsidRDefault="00A930E1">
            <w:pPr>
              <w:rPr>
                <w:sz w:val="13"/>
                <w:szCs w:val="13"/>
              </w:rPr>
            </w:pPr>
            <w:r w:rsidRPr="00C306AE">
              <w:rPr>
                <w:sz w:val="13"/>
                <w:szCs w:val="13"/>
              </w:rPr>
              <w:t>Creator-proiectant articole din piele şi  înlocuitori</w:t>
            </w:r>
          </w:p>
        </w:tc>
        <w:tc>
          <w:tcPr>
            <w:tcW w:w="462" w:type="dxa"/>
            <w:vAlign w:val="center"/>
          </w:tcPr>
          <w:p w:rsidR="00A930E1" w:rsidRPr="00C306AE" w:rsidRDefault="00A930E1">
            <w:pPr>
              <w:pStyle w:val="Heading3"/>
              <w:rPr>
                <w:rFonts w:ascii="Times New Roman" w:hAnsi="Times New Roman" w:cs="Times New Roman"/>
                <w:i w:val="0"/>
                <w:iCs w:val="0"/>
                <w:noProof w:val="0"/>
                <w:sz w:val="13"/>
                <w:szCs w:val="13"/>
              </w:rPr>
            </w:pPr>
          </w:p>
        </w:tc>
        <w:tc>
          <w:tcPr>
            <w:tcW w:w="561" w:type="dxa"/>
            <w:vAlign w:val="center"/>
          </w:tcPr>
          <w:p w:rsidR="00A930E1" w:rsidRPr="00C306AE" w:rsidRDefault="00A930E1">
            <w:pPr>
              <w:jc w:val="center"/>
              <w:rPr>
                <w:sz w:val="13"/>
                <w:szCs w:val="13"/>
              </w:rPr>
            </w:pPr>
          </w:p>
        </w:tc>
        <w:tc>
          <w:tcPr>
            <w:tcW w:w="561" w:type="dxa"/>
            <w:tcBorders>
              <w:right w:val="thinThickSmallGap" w:sz="24" w:space="0" w:color="auto"/>
            </w:tcBorders>
            <w:vAlign w:val="center"/>
          </w:tcPr>
          <w:p w:rsidR="00A930E1" w:rsidRPr="00C306AE" w:rsidRDefault="00A930E1">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x</w:t>
            </w:r>
          </w:p>
        </w:tc>
        <w:tc>
          <w:tcPr>
            <w:tcW w:w="1870" w:type="dxa"/>
            <w:vMerge w:val="restart"/>
            <w:tcBorders>
              <w:left w:val="nil"/>
              <w:right w:val="thinThickSmallGap" w:sz="24" w:space="0" w:color="auto"/>
            </w:tcBorders>
            <w:vAlign w:val="center"/>
          </w:tcPr>
          <w:p w:rsidR="00A930E1" w:rsidRPr="00C306AE" w:rsidRDefault="00A930E1">
            <w:pPr>
              <w:jc w:val="center"/>
              <w:rPr>
                <w:b/>
                <w:bCs/>
                <w:caps/>
                <w:sz w:val="14"/>
                <w:szCs w:val="14"/>
              </w:rPr>
            </w:pPr>
            <w:r w:rsidRPr="00C306AE">
              <w:rPr>
                <w:b/>
                <w:bCs/>
                <w:caps/>
                <w:sz w:val="14"/>
                <w:szCs w:val="14"/>
              </w:rPr>
              <w:t>Confecţii piele (Maiştri instructori)</w:t>
            </w:r>
          </w:p>
          <w:p w:rsidR="00A930E1" w:rsidRPr="00C306AE" w:rsidRDefault="00A930E1">
            <w:pPr>
              <w:jc w:val="center"/>
              <w:rPr>
                <w:b/>
                <w:bCs/>
                <w:caps/>
                <w:sz w:val="14"/>
                <w:szCs w:val="14"/>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rsidTr="003F705A">
        <w:trPr>
          <w:cantSplit/>
        </w:trPr>
        <w:tc>
          <w:tcPr>
            <w:tcW w:w="1122" w:type="dxa"/>
            <w:vMerge/>
            <w:tcBorders>
              <w:left w:val="thinThickSmallGap" w:sz="24" w:space="0" w:color="auto"/>
            </w:tcBorders>
            <w:shd w:val="clear" w:color="auto" w:fill="auto"/>
            <w:vAlign w:val="center"/>
          </w:tcPr>
          <w:p w:rsidR="00A930E1" w:rsidRPr="00C306AE" w:rsidRDefault="00A930E1" w:rsidP="00624592">
            <w:pPr>
              <w:jc w:val="center"/>
              <w:rPr>
                <w:b/>
                <w:bCs/>
                <w:sz w:val="14"/>
                <w:szCs w:val="14"/>
              </w:rPr>
            </w:pPr>
          </w:p>
        </w:tc>
        <w:tc>
          <w:tcPr>
            <w:tcW w:w="1683" w:type="dxa"/>
            <w:vMerge/>
            <w:tcBorders>
              <w:right w:val="thinThickSmallGap" w:sz="24" w:space="0" w:color="auto"/>
            </w:tcBorders>
            <w:vAlign w:val="center"/>
          </w:tcPr>
          <w:p w:rsidR="00A930E1" w:rsidRPr="00C306AE" w:rsidRDefault="00A930E1">
            <w:pPr>
              <w:jc w:val="center"/>
              <w:rPr>
                <w:sz w:val="14"/>
                <w:szCs w:val="14"/>
              </w:rPr>
            </w:pPr>
          </w:p>
        </w:tc>
        <w:tc>
          <w:tcPr>
            <w:tcW w:w="1309" w:type="dxa"/>
            <w:vMerge/>
            <w:tcBorders>
              <w:left w:val="nil"/>
              <w:right w:val="thinThickSmallGap" w:sz="24" w:space="0" w:color="auto"/>
            </w:tcBorders>
            <w:vAlign w:val="center"/>
          </w:tcPr>
          <w:p w:rsidR="00A930E1" w:rsidRPr="00C306AE" w:rsidRDefault="00A930E1">
            <w:pPr>
              <w:jc w:val="center"/>
              <w:rPr>
                <w:sz w:val="14"/>
                <w:szCs w:val="14"/>
              </w:rPr>
            </w:pPr>
          </w:p>
        </w:tc>
        <w:tc>
          <w:tcPr>
            <w:tcW w:w="561" w:type="dxa"/>
            <w:tcBorders>
              <w:top w:val="single" w:sz="2" w:space="0" w:color="auto"/>
              <w:left w:val="nil"/>
              <w:bottom w:val="single" w:sz="2" w:space="0" w:color="auto"/>
            </w:tcBorders>
            <w:vAlign w:val="center"/>
          </w:tcPr>
          <w:p w:rsidR="00A930E1" w:rsidRPr="00C306AE" w:rsidRDefault="00A930E1"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A930E1" w:rsidRPr="00C306AE" w:rsidRDefault="00A930E1">
            <w:pPr>
              <w:rPr>
                <w:sz w:val="13"/>
                <w:szCs w:val="13"/>
              </w:rPr>
            </w:pPr>
            <w:r w:rsidRPr="00C306AE">
              <w:rPr>
                <w:sz w:val="13"/>
                <w:szCs w:val="13"/>
              </w:rPr>
              <w:t>Designer vestimentar</w:t>
            </w:r>
          </w:p>
        </w:tc>
        <w:tc>
          <w:tcPr>
            <w:tcW w:w="462" w:type="dxa"/>
            <w:vAlign w:val="center"/>
          </w:tcPr>
          <w:p w:rsidR="00A930E1" w:rsidRPr="00C306AE" w:rsidRDefault="00A930E1">
            <w:pPr>
              <w:pStyle w:val="Heading4"/>
              <w:jc w:val="center"/>
              <w:rPr>
                <w:b w:val="0"/>
                <w:bCs w:val="0"/>
                <w:sz w:val="13"/>
                <w:szCs w:val="13"/>
              </w:rPr>
            </w:pPr>
          </w:p>
        </w:tc>
        <w:tc>
          <w:tcPr>
            <w:tcW w:w="561" w:type="dxa"/>
            <w:vAlign w:val="center"/>
          </w:tcPr>
          <w:p w:rsidR="00A930E1" w:rsidRPr="00C306AE" w:rsidRDefault="00A930E1">
            <w:pPr>
              <w:jc w:val="center"/>
              <w:rPr>
                <w:sz w:val="13"/>
                <w:szCs w:val="13"/>
              </w:rPr>
            </w:pPr>
          </w:p>
        </w:tc>
        <w:tc>
          <w:tcPr>
            <w:tcW w:w="561" w:type="dxa"/>
            <w:tcBorders>
              <w:right w:val="thinThickSmallGap" w:sz="24" w:space="0" w:color="auto"/>
            </w:tcBorders>
            <w:vAlign w:val="center"/>
          </w:tcPr>
          <w:p w:rsidR="00A930E1" w:rsidRPr="00C306AE" w:rsidRDefault="00A930E1">
            <w:pPr>
              <w:pStyle w:val="Heading4"/>
              <w:jc w:val="center"/>
              <w:rPr>
                <w:b w:val="0"/>
                <w:bCs w:val="0"/>
                <w:sz w:val="13"/>
                <w:szCs w:val="13"/>
              </w:rPr>
            </w:pPr>
            <w:r w:rsidRPr="00C306AE">
              <w:rPr>
                <w:b w:val="0"/>
                <w:bCs w:val="0"/>
                <w:sz w:val="13"/>
                <w:szCs w:val="13"/>
              </w:rPr>
              <w:t>x</w:t>
            </w:r>
          </w:p>
        </w:tc>
        <w:tc>
          <w:tcPr>
            <w:tcW w:w="1870" w:type="dxa"/>
            <w:vMerge/>
            <w:tcBorders>
              <w:left w:val="nil"/>
              <w:right w:val="thinThickSmallGap" w:sz="24" w:space="0" w:color="auto"/>
            </w:tcBorders>
            <w:vAlign w:val="center"/>
          </w:tcPr>
          <w:p w:rsidR="00A930E1" w:rsidRPr="00C306AE" w:rsidRDefault="00A930E1">
            <w:pPr>
              <w:jc w:val="center"/>
              <w:rPr>
                <w:b/>
                <w:bCs/>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A930E1" w:rsidRPr="00C306AE" w:rsidRDefault="00A930E1" w:rsidP="00624592">
            <w:pPr>
              <w:jc w:val="center"/>
              <w:rPr>
                <w:b/>
                <w:bCs/>
                <w:sz w:val="14"/>
                <w:szCs w:val="14"/>
              </w:rPr>
            </w:pPr>
          </w:p>
        </w:tc>
        <w:tc>
          <w:tcPr>
            <w:tcW w:w="1683" w:type="dxa"/>
            <w:vMerge/>
            <w:tcBorders>
              <w:right w:val="thinThickSmallGap" w:sz="24" w:space="0" w:color="auto"/>
            </w:tcBorders>
            <w:vAlign w:val="center"/>
          </w:tcPr>
          <w:p w:rsidR="00A930E1" w:rsidRPr="00C306AE" w:rsidRDefault="00A930E1">
            <w:pPr>
              <w:jc w:val="center"/>
              <w:rPr>
                <w:sz w:val="14"/>
                <w:szCs w:val="14"/>
              </w:rPr>
            </w:pPr>
          </w:p>
        </w:tc>
        <w:tc>
          <w:tcPr>
            <w:tcW w:w="1309" w:type="dxa"/>
            <w:vMerge/>
            <w:tcBorders>
              <w:left w:val="nil"/>
              <w:right w:val="thinThickSmallGap" w:sz="24" w:space="0" w:color="auto"/>
            </w:tcBorders>
            <w:vAlign w:val="center"/>
          </w:tcPr>
          <w:p w:rsidR="00A930E1" w:rsidRPr="00C306AE" w:rsidRDefault="00A930E1">
            <w:pPr>
              <w:jc w:val="center"/>
              <w:rPr>
                <w:sz w:val="14"/>
                <w:szCs w:val="14"/>
              </w:rPr>
            </w:pPr>
          </w:p>
        </w:tc>
        <w:tc>
          <w:tcPr>
            <w:tcW w:w="561" w:type="dxa"/>
            <w:tcBorders>
              <w:top w:val="single" w:sz="2" w:space="0" w:color="auto"/>
              <w:left w:val="nil"/>
              <w:bottom w:val="single" w:sz="2" w:space="0" w:color="auto"/>
            </w:tcBorders>
            <w:vAlign w:val="center"/>
          </w:tcPr>
          <w:p w:rsidR="00A930E1" w:rsidRPr="00C306AE" w:rsidRDefault="00A930E1"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A930E1" w:rsidRPr="00C306AE" w:rsidRDefault="00A930E1">
            <w:pPr>
              <w:pStyle w:val="Footer"/>
              <w:tabs>
                <w:tab w:val="clear" w:pos="4320"/>
                <w:tab w:val="clear" w:pos="8640"/>
              </w:tabs>
              <w:rPr>
                <w:sz w:val="13"/>
                <w:szCs w:val="13"/>
              </w:rPr>
            </w:pPr>
            <w:r w:rsidRPr="00C306AE">
              <w:rPr>
                <w:sz w:val="13"/>
                <w:szCs w:val="13"/>
              </w:rPr>
              <w:t>Maistru tăbăcar</w:t>
            </w:r>
          </w:p>
        </w:tc>
        <w:tc>
          <w:tcPr>
            <w:tcW w:w="462" w:type="dxa"/>
            <w:vAlign w:val="center"/>
          </w:tcPr>
          <w:p w:rsidR="00A930E1" w:rsidRPr="00C306AE" w:rsidRDefault="00A930E1">
            <w:pPr>
              <w:pStyle w:val="Heading4"/>
              <w:jc w:val="center"/>
              <w:rPr>
                <w:b w:val="0"/>
                <w:bCs w:val="0"/>
                <w:sz w:val="13"/>
                <w:szCs w:val="13"/>
              </w:rPr>
            </w:pPr>
          </w:p>
        </w:tc>
        <w:tc>
          <w:tcPr>
            <w:tcW w:w="561" w:type="dxa"/>
            <w:vAlign w:val="center"/>
          </w:tcPr>
          <w:p w:rsidR="00A930E1" w:rsidRPr="00C306AE" w:rsidRDefault="00A930E1">
            <w:pPr>
              <w:jc w:val="center"/>
              <w:rPr>
                <w:sz w:val="13"/>
                <w:szCs w:val="13"/>
              </w:rPr>
            </w:pPr>
          </w:p>
        </w:tc>
        <w:tc>
          <w:tcPr>
            <w:tcW w:w="561" w:type="dxa"/>
            <w:tcBorders>
              <w:right w:val="thinThickSmallGap" w:sz="24" w:space="0" w:color="auto"/>
            </w:tcBorders>
            <w:vAlign w:val="center"/>
          </w:tcPr>
          <w:p w:rsidR="00A930E1" w:rsidRPr="00C306AE" w:rsidRDefault="00A930E1">
            <w:pPr>
              <w:pStyle w:val="Heading4"/>
              <w:jc w:val="center"/>
              <w:rPr>
                <w:b w:val="0"/>
                <w:bCs w:val="0"/>
                <w:sz w:val="13"/>
                <w:szCs w:val="13"/>
              </w:rPr>
            </w:pPr>
            <w:r w:rsidRPr="00C306AE">
              <w:rPr>
                <w:b w:val="0"/>
                <w:bCs w:val="0"/>
                <w:sz w:val="13"/>
                <w:szCs w:val="13"/>
              </w:rPr>
              <w:t>x</w:t>
            </w:r>
          </w:p>
        </w:tc>
        <w:tc>
          <w:tcPr>
            <w:tcW w:w="1870" w:type="dxa"/>
            <w:vMerge/>
            <w:tcBorders>
              <w:left w:val="nil"/>
              <w:right w:val="thinThickSmallGap" w:sz="24" w:space="0" w:color="auto"/>
            </w:tcBorders>
            <w:vAlign w:val="center"/>
          </w:tcPr>
          <w:p w:rsidR="00A930E1" w:rsidRPr="00C306AE" w:rsidRDefault="00A930E1">
            <w:pPr>
              <w:jc w:val="center"/>
              <w:rPr>
                <w:b/>
                <w:bCs/>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A930E1" w:rsidRPr="00C306AE" w:rsidRDefault="00A930E1" w:rsidP="00624592">
            <w:pPr>
              <w:jc w:val="center"/>
              <w:rPr>
                <w:b/>
                <w:bCs/>
                <w:sz w:val="14"/>
                <w:szCs w:val="14"/>
              </w:rPr>
            </w:pPr>
          </w:p>
        </w:tc>
        <w:tc>
          <w:tcPr>
            <w:tcW w:w="1683" w:type="dxa"/>
            <w:vMerge/>
            <w:tcBorders>
              <w:right w:val="thinThickSmallGap" w:sz="24" w:space="0" w:color="auto"/>
            </w:tcBorders>
            <w:vAlign w:val="center"/>
          </w:tcPr>
          <w:p w:rsidR="00A930E1" w:rsidRPr="00C306AE" w:rsidRDefault="00A930E1">
            <w:pPr>
              <w:jc w:val="center"/>
              <w:rPr>
                <w:sz w:val="14"/>
                <w:szCs w:val="14"/>
              </w:rPr>
            </w:pPr>
          </w:p>
        </w:tc>
        <w:tc>
          <w:tcPr>
            <w:tcW w:w="1309" w:type="dxa"/>
            <w:vMerge/>
            <w:tcBorders>
              <w:left w:val="nil"/>
              <w:right w:val="thinThickSmallGap" w:sz="24" w:space="0" w:color="auto"/>
            </w:tcBorders>
            <w:vAlign w:val="center"/>
          </w:tcPr>
          <w:p w:rsidR="00A930E1" w:rsidRPr="00C306AE" w:rsidRDefault="00A930E1">
            <w:pPr>
              <w:jc w:val="center"/>
              <w:rPr>
                <w:sz w:val="14"/>
                <w:szCs w:val="14"/>
              </w:rPr>
            </w:pPr>
          </w:p>
        </w:tc>
        <w:tc>
          <w:tcPr>
            <w:tcW w:w="561" w:type="dxa"/>
            <w:tcBorders>
              <w:top w:val="single" w:sz="2" w:space="0" w:color="auto"/>
              <w:left w:val="nil"/>
              <w:bottom w:val="single" w:sz="2" w:space="0" w:color="auto"/>
            </w:tcBorders>
            <w:vAlign w:val="center"/>
          </w:tcPr>
          <w:p w:rsidR="00A930E1" w:rsidRPr="00C306AE" w:rsidRDefault="00A930E1"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A930E1" w:rsidRPr="00C306AE" w:rsidRDefault="00A930E1">
            <w:pPr>
              <w:rPr>
                <w:sz w:val="13"/>
                <w:szCs w:val="13"/>
              </w:rPr>
            </w:pPr>
            <w:r w:rsidRPr="00C306AE">
              <w:rPr>
                <w:sz w:val="13"/>
                <w:szCs w:val="13"/>
              </w:rPr>
              <w:t>Maistru confecţii încălţăminte (maistru cizmar)</w:t>
            </w:r>
          </w:p>
        </w:tc>
        <w:tc>
          <w:tcPr>
            <w:tcW w:w="462" w:type="dxa"/>
            <w:vAlign w:val="center"/>
          </w:tcPr>
          <w:p w:rsidR="00A930E1" w:rsidRPr="00C306AE" w:rsidRDefault="00A930E1">
            <w:pPr>
              <w:pStyle w:val="Heading4"/>
              <w:jc w:val="center"/>
              <w:rPr>
                <w:b w:val="0"/>
                <w:bCs w:val="0"/>
                <w:sz w:val="13"/>
                <w:szCs w:val="13"/>
              </w:rPr>
            </w:pPr>
          </w:p>
        </w:tc>
        <w:tc>
          <w:tcPr>
            <w:tcW w:w="561" w:type="dxa"/>
            <w:vAlign w:val="center"/>
          </w:tcPr>
          <w:p w:rsidR="00A930E1" w:rsidRPr="00C306AE" w:rsidRDefault="00A930E1">
            <w:pPr>
              <w:jc w:val="center"/>
              <w:rPr>
                <w:sz w:val="13"/>
                <w:szCs w:val="13"/>
              </w:rPr>
            </w:pPr>
          </w:p>
        </w:tc>
        <w:tc>
          <w:tcPr>
            <w:tcW w:w="561" w:type="dxa"/>
            <w:tcBorders>
              <w:right w:val="thinThickSmallGap" w:sz="24" w:space="0" w:color="auto"/>
            </w:tcBorders>
            <w:vAlign w:val="center"/>
          </w:tcPr>
          <w:p w:rsidR="00A930E1" w:rsidRPr="00C306AE" w:rsidRDefault="00A930E1">
            <w:pPr>
              <w:pStyle w:val="Heading4"/>
              <w:jc w:val="center"/>
              <w:rPr>
                <w:b w:val="0"/>
                <w:bCs w:val="0"/>
                <w:sz w:val="13"/>
                <w:szCs w:val="13"/>
              </w:rPr>
            </w:pPr>
            <w:r w:rsidRPr="00C306AE">
              <w:rPr>
                <w:b w:val="0"/>
                <w:bCs w:val="0"/>
                <w:sz w:val="13"/>
                <w:szCs w:val="13"/>
              </w:rPr>
              <w:t>x</w:t>
            </w:r>
          </w:p>
        </w:tc>
        <w:tc>
          <w:tcPr>
            <w:tcW w:w="1870" w:type="dxa"/>
            <w:vMerge/>
            <w:tcBorders>
              <w:left w:val="nil"/>
              <w:right w:val="thinThickSmallGap" w:sz="24" w:space="0" w:color="auto"/>
            </w:tcBorders>
            <w:vAlign w:val="center"/>
          </w:tcPr>
          <w:p w:rsidR="00A930E1" w:rsidRPr="00C306AE" w:rsidRDefault="00A930E1">
            <w:pPr>
              <w:jc w:val="center"/>
              <w:rPr>
                <w:b/>
                <w:bCs/>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A930E1" w:rsidRPr="00C306AE" w:rsidRDefault="00A930E1" w:rsidP="00624592">
            <w:pPr>
              <w:jc w:val="center"/>
              <w:rPr>
                <w:b/>
                <w:bCs/>
                <w:sz w:val="14"/>
                <w:szCs w:val="14"/>
              </w:rPr>
            </w:pPr>
          </w:p>
        </w:tc>
        <w:tc>
          <w:tcPr>
            <w:tcW w:w="1683" w:type="dxa"/>
            <w:vMerge/>
            <w:tcBorders>
              <w:right w:val="thinThickSmallGap" w:sz="24" w:space="0" w:color="auto"/>
            </w:tcBorders>
            <w:vAlign w:val="center"/>
          </w:tcPr>
          <w:p w:rsidR="00A930E1" w:rsidRPr="00C306AE" w:rsidRDefault="00A930E1">
            <w:pPr>
              <w:jc w:val="center"/>
              <w:rPr>
                <w:sz w:val="14"/>
                <w:szCs w:val="14"/>
              </w:rPr>
            </w:pPr>
          </w:p>
        </w:tc>
        <w:tc>
          <w:tcPr>
            <w:tcW w:w="1309" w:type="dxa"/>
            <w:vMerge/>
            <w:tcBorders>
              <w:left w:val="nil"/>
              <w:right w:val="thinThickSmallGap" w:sz="24" w:space="0" w:color="auto"/>
            </w:tcBorders>
            <w:vAlign w:val="center"/>
          </w:tcPr>
          <w:p w:rsidR="00A930E1" w:rsidRPr="00C306AE" w:rsidRDefault="00A930E1">
            <w:pPr>
              <w:jc w:val="center"/>
              <w:rPr>
                <w:sz w:val="14"/>
                <w:szCs w:val="14"/>
              </w:rPr>
            </w:pPr>
          </w:p>
        </w:tc>
        <w:tc>
          <w:tcPr>
            <w:tcW w:w="561" w:type="dxa"/>
            <w:tcBorders>
              <w:top w:val="single" w:sz="2" w:space="0" w:color="auto"/>
              <w:left w:val="nil"/>
              <w:bottom w:val="single" w:sz="2" w:space="0" w:color="auto"/>
            </w:tcBorders>
            <w:vAlign w:val="center"/>
          </w:tcPr>
          <w:p w:rsidR="00A930E1" w:rsidRPr="00C306AE" w:rsidRDefault="00A930E1"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A930E1" w:rsidRPr="00C306AE" w:rsidRDefault="00A930E1">
            <w:pPr>
              <w:rPr>
                <w:sz w:val="13"/>
                <w:szCs w:val="13"/>
              </w:rPr>
            </w:pPr>
            <w:r w:rsidRPr="00C306AE">
              <w:rPr>
                <w:sz w:val="13"/>
                <w:szCs w:val="13"/>
              </w:rPr>
              <w:t>Maistru marochiner</w:t>
            </w:r>
          </w:p>
        </w:tc>
        <w:tc>
          <w:tcPr>
            <w:tcW w:w="462" w:type="dxa"/>
            <w:vAlign w:val="center"/>
          </w:tcPr>
          <w:p w:rsidR="00A930E1" w:rsidRPr="00C306AE" w:rsidRDefault="00A930E1">
            <w:pPr>
              <w:pStyle w:val="Heading4"/>
              <w:jc w:val="center"/>
              <w:rPr>
                <w:b w:val="0"/>
                <w:bCs w:val="0"/>
                <w:sz w:val="13"/>
                <w:szCs w:val="13"/>
              </w:rPr>
            </w:pPr>
          </w:p>
        </w:tc>
        <w:tc>
          <w:tcPr>
            <w:tcW w:w="561" w:type="dxa"/>
            <w:vAlign w:val="center"/>
          </w:tcPr>
          <w:p w:rsidR="00A930E1" w:rsidRPr="00C306AE" w:rsidRDefault="00A930E1">
            <w:pPr>
              <w:jc w:val="center"/>
              <w:rPr>
                <w:sz w:val="13"/>
                <w:szCs w:val="13"/>
              </w:rPr>
            </w:pPr>
          </w:p>
        </w:tc>
        <w:tc>
          <w:tcPr>
            <w:tcW w:w="561" w:type="dxa"/>
            <w:tcBorders>
              <w:right w:val="thinThickSmallGap" w:sz="24" w:space="0" w:color="auto"/>
            </w:tcBorders>
            <w:vAlign w:val="center"/>
          </w:tcPr>
          <w:p w:rsidR="00A930E1" w:rsidRPr="00C306AE" w:rsidRDefault="00A930E1">
            <w:pPr>
              <w:pStyle w:val="Heading4"/>
              <w:jc w:val="center"/>
              <w:rPr>
                <w:b w:val="0"/>
                <w:bCs w:val="0"/>
                <w:sz w:val="13"/>
                <w:szCs w:val="13"/>
              </w:rPr>
            </w:pPr>
            <w:r w:rsidRPr="00C306AE">
              <w:rPr>
                <w:b w:val="0"/>
                <w:bCs w:val="0"/>
                <w:sz w:val="13"/>
                <w:szCs w:val="13"/>
              </w:rPr>
              <w:t>x</w:t>
            </w:r>
          </w:p>
        </w:tc>
        <w:tc>
          <w:tcPr>
            <w:tcW w:w="1870" w:type="dxa"/>
            <w:vMerge/>
            <w:tcBorders>
              <w:left w:val="nil"/>
              <w:right w:val="thinThickSmallGap" w:sz="24" w:space="0" w:color="auto"/>
            </w:tcBorders>
            <w:vAlign w:val="center"/>
          </w:tcPr>
          <w:p w:rsidR="00A930E1" w:rsidRPr="00C306AE" w:rsidRDefault="00A930E1">
            <w:pPr>
              <w:jc w:val="center"/>
              <w:rPr>
                <w:b/>
                <w:bCs/>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A930E1" w:rsidRPr="00C306AE" w:rsidRDefault="00A930E1" w:rsidP="00624592">
            <w:pPr>
              <w:jc w:val="center"/>
              <w:rPr>
                <w:b/>
                <w:bCs/>
                <w:sz w:val="14"/>
                <w:szCs w:val="14"/>
              </w:rPr>
            </w:pPr>
          </w:p>
        </w:tc>
        <w:tc>
          <w:tcPr>
            <w:tcW w:w="1683" w:type="dxa"/>
            <w:vMerge/>
            <w:tcBorders>
              <w:right w:val="thinThickSmallGap" w:sz="24" w:space="0" w:color="auto"/>
            </w:tcBorders>
            <w:vAlign w:val="center"/>
          </w:tcPr>
          <w:p w:rsidR="00A930E1" w:rsidRPr="00C306AE" w:rsidRDefault="00A930E1">
            <w:pPr>
              <w:jc w:val="center"/>
              <w:rPr>
                <w:sz w:val="14"/>
                <w:szCs w:val="14"/>
              </w:rPr>
            </w:pPr>
          </w:p>
        </w:tc>
        <w:tc>
          <w:tcPr>
            <w:tcW w:w="1309" w:type="dxa"/>
            <w:vMerge/>
            <w:tcBorders>
              <w:left w:val="nil"/>
              <w:right w:val="thinThickSmallGap" w:sz="24" w:space="0" w:color="auto"/>
            </w:tcBorders>
            <w:vAlign w:val="center"/>
          </w:tcPr>
          <w:p w:rsidR="00A930E1" w:rsidRPr="00C306AE" w:rsidRDefault="00A930E1">
            <w:pPr>
              <w:jc w:val="center"/>
              <w:rPr>
                <w:sz w:val="14"/>
                <w:szCs w:val="14"/>
              </w:rPr>
            </w:pPr>
          </w:p>
        </w:tc>
        <w:tc>
          <w:tcPr>
            <w:tcW w:w="561" w:type="dxa"/>
            <w:tcBorders>
              <w:top w:val="single" w:sz="2" w:space="0" w:color="auto"/>
              <w:left w:val="nil"/>
              <w:bottom w:val="single" w:sz="2" w:space="0" w:color="auto"/>
            </w:tcBorders>
            <w:vAlign w:val="center"/>
          </w:tcPr>
          <w:p w:rsidR="00A930E1" w:rsidRPr="00C306AE" w:rsidRDefault="00A930E1"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A930E1" w:rsidRPr="00C306AE" w:rsidRDefault="00A930E1">
            <w:pPr>
              <w:rPr>
                <w:sz w:val="13"/>
                <w:szCs w:val="13"/>
              </w:rPr>
            </w:pPr>
            <w:r w:rsidRPr="00C306AE">
              <w:rPr>
                <w:sz w:val="13"/>
                <w:szCs w:val="13"/>
              </w:rPr>
              <w:t xml:space="preserve">Tehnologie şi organizare în industria uşoară </w:t>
            </w:r>
          </w:p>
        </w:tc>
        <w:tc>
          <w:tcPr>
            <w:tcW w:w="462" w:type="dxa"/>
            <w:vAlign w:val="center"/>
          </w:tcPr>
          <w:p w:rsidR="00A930E1" w:rsidRPr="00C306AE" w:rsidRDefault="00A930E1">
            <w:pPr>
              <w:pStyle w:val="Heading4"/>
              <w:jc w:val="center"/>
              <w:rPr>
                <w:b w:val="0"/>
                <w:bCs w:val="0"/>
                <w:sz w:val="13"/>
                <w:szCs w:val="13"/>
              </w:rPr>
            </w:pPr>
          </w:p>
        </w:tc>
        <w:tc>
          <w:tcPr>
            <w:tcW w:w="561" w:type="dxa"/>
            <w:vAlign w:val="center"/>
          </w:tcPr>
          <w:p w:rsidR="00A930E1" w:rsidRPr="00C306AE" w:rsidRDefault="00A930E1">
            <w:pPr>
              <w:jc w:val="center"/>
              <w:rPr>
                <w:sz w:val="13"/>
                <w:szCs w:val="13"/>
              </w:rPr>
            </w:pPr>
          </w:p>
        </w:tc>
        <w:tc>
          <w:tcPr>
            <w:tcW w:w="561" w:type="dxa"/>
            <w:tcBorders>
              <w:right w:val="thinThickSmallGap" w:sz="24" w:space="0" w:color="auto"/>
            </w:tcBorders>
            <w:vAlign w:val="center"/>
          </w:tcPr>
          <w:p w:rsidR="00A930E1" w:rsidRPr="00C306AE" w:rsidRDefault="00A930E1">
            <w:pPr>
              <w:pStyle w:val="Heading4"/>
              <w:jc w:val="center"/>
              <w:rPr>
                <w:b w:val="0"/>
                <w:bCs w:val="0"/>
                <w:sz w:val="13"/>
                <w:szCs w:val="13"/>
              </w:rPr>
            </w:pPr>
            <w:r w:rsidRPr="00C306AE">
              <w:rPr>
                <w:b w:val="0"/>
                <w:bCs w:val="0"/>
                <w:sz w:val="13"/>
                <w:szCs w:val="13"/>
              </w:rPr>
              <w:t>x</w:t>
            </w:r>
          </w:p>
        </w:tc>
        <w:tc>
          <w:tcPr>
            <w:tcW w:w="1870" w:type="dxa"/>
            <w:vMerge/>
            <w:tcBorders>
              <w:left w:val="nil"/>
              <w:right w:val="thinThickSmallGap" w:sz="24" w:space="0" w:color="auto"/>
            </w:tcBorders>
            <w:vAlign w:val="center"/>
          </w:tcPr>
          <w:p w:rsidR="00A930E1" w:rsidRPr="00C306AE" w:rsidRDefault="00A930E1">
            <w:pPr>
              <w:jc w:val="center"/>
              <w:rPr>
                <w:b/>
                <w:bCs/>
                <w:caps/>
                <w:sz w:val="14"/>
                <w:szCs w:val="14"/>
              </w:rPr>
            </w:pPr>
          </w:p>
        </w:tc>
      </w:tr>
      <w:tr w:rsidR="00C306AE" w:rsidRPr="00C306AE" w:rsidTr="003F705A">
        <w:trPr>
          <w:cantSplit/>
          <w:trHeight w:val="95"/>
        </w:trPr>
        <w:tc>
          <w:tcPr>
            <w:tcW w:w="1122" w:type="dxa"/>
            <w:vMerge/>
            <w:tcBorders>
              <w:left w:val="thinThickSmallGap" w:sz="24" w:space="0" w:color="auto"/>
            </w:tcBorders>
            <w:shd w:val="clear" w:color="auto" w:fill="auto"/>
            <w:vAlign w:val="center"/>
          </w:tcPr>
          <w:p w:rsidR="00A930E1" w:rsidRPr="00C306AE" w:rsidRDefault="00A930E1" w:rsidP="00624592">
            <w:pPr>
              <w:jc w:val="center"/>
              <w:rPr>
                <w:b/>
                <w:bCs/>
                <w:sz w:val="14"/>
                <w:szCs w:val="14"/>
              </w:rPr>
            </w:pPr>
          </w:p>
        </w:tc>
        <w:tc>
          <w:tcPr>
            <w:tcW w:w="1683" w:type="dxa"/>
            <w:vMerge/>
            <w:tcBorders>
              <w:right w:val="thinThickSmallGap" w:sz="24" w:space="0" w:color="auto"/>
            </w:tcBorders>
            <w:vAlign w:val="center"/>
          </w:tcPr>
          <w:p w:rsidR="00A930E1" w:rsidRPr="00C306AE" w:rsidRDefault="00A930E1">
            <w:pPr>
              <w:jc w:val="center"/>
              <w:rPr>
                <w:sz w:val="14"/>
                <w:szCs w:val="14"/>
              </w:rPr>
            </w:pPr>
          </w:p>
        </w:tc>
        <w:tc>
          <w:tcPr>
            <w:tcW w:w="1309" w:type="dxa"/>
            <w:vMerge/>
            <w:tcBorders>
              <w:left w:val="nil"/>
              <w:right w:val="thinThickSmallGap" w:sz="24" w:space="0" w:color="auto"/>
            </w:tcBorders>
            <w:vAlign w:val="center"/>
          </w:tcPr>
          <w:p w:rsidR="00A930E1" w:rsidRPr="00C306AE" w:rsidRDefault="00A930E1">
            <w:pPr>
              <w:jc w:val="center"/>
              <w:rPr>
                <w:sz w:val="14"/>
                <w:szCs w:val="14"/>
              </w:rPr>
            </w:pPr>
          </w:p>
        </w:tc>
        <w:tc>
          <w:tcPr>
            <w:tcW w:w="561" w:type="dxa"/>
            <w:tcBorders>
              <w:top w:val="single" w:sz="2" w:space="0" w:color="auto"/>
              <w:left w:val="nil"/>
              <w:bottom w:val="single" w:sz="2" w:space="0" w:color="auto"/>
            </w:tcBorders>
            <w:vAlign w:val="center"/>
          </w:tcPr>
          <w:p w:rsidR="00A930E1" w:rsidRPr="00C306AE" w:rsidRDefault="00A930E1"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A930E1" w:rsidRPr="00C306AE" w:rsidRDefault="00A930E1">
            <w:pPr>
              <w:rPr>
                <w:sz w:val="13"/>
                <w:szCs w:val="13"/>
              </w:rPr>
            </w:pPr>
            <w:r w:rsidRPr="00C306AE">
              <w:rPr>
                <w:sz w:val="13"/>
                <w:szCs w:val="13"/>
              </w:rPr>
              <w:t>Prelucrarea produselor din piele şi înlocuitori</w:t>
            </w:r>
          </w:p>
        </w:tc>
        <w:tc>
          <w:tcPr>
            <w:tcW w:w="462" w:type="dxa"/>
            <w:vAlign w:val="center"/>
          </w:tcPr>
          <w:p w:rsidR="00A930E1" w:rsidRPr="00C306AE" w:rsidRDefault="00A930E1">
            <w:pPr>
              <w:jc w:val="center"/>
              <w:rPr>
                <w:sz w:val="13"/>
                <w:szCs w:val="13"/>
              </w:rPr>
            </w:pPr>
            <w:r w:rsidRPr="00C306AE">
              <w:rPr>
                <w:sz w:val="13"/>
                <w:szCs w:val="13"/>
              </w:rPr>
              <w:t xml:space="preserve">x </w:t>
            </w:r>
          </w:p>
        </w:tc>
        <w:tc>
          <w:tcPr>
            <w:tcW w:w="561" w:type="dxa"/>
            <w:vAlign w:val="center"/>
          </w:tcPr>
          <w:p w:rsidR="00A930E1" w:rsidRPr="00C306AE" w:rsidRDefault="00A930E1">
            <w:pPr>
              <w:jc w:val="center"/>
              <w:rPr>
                <w:sz w:val="13"/>
                <w:szCs w:val="13"/>
              </w:rPr>
            </w:pPr>
          </w:p>
        </w:tc>
        <w:tc>
          <w:tcPr>
            <w:tcW w:w="561" w:type="dxa"/>
            <w:tcBorders>
              <w:right w:val="thinThickSmallGap" w:sz="24" w:space="0" w:color="auto"/>
            </w:tcBorders>
            <w:vAlign w:val="center"/>
          </w:tcPr>
          <w:p w:rsidR="00A930E1" w:rsidRPr="00C306AE" w:rsidRDefault="00A930E1">
            <w:pPr>
              <w:jc w:val="center"/>
              <w:rPr>
                <w:sz w:val="13"/>
                <w:szCs w:val="13"/>
              </w:rPr>
            </w:pPr>
          </w:p>
        </w:tc>
        <w:tc>
          <w:tcPr>
            <w:tcW w:w="1870" w:type="dxa"/>
            <w:vMerge/>
            <w:tcBorders>
              <w:left w:val="nil"/>
              <w:right w:val="thinThickSmallGap" w:sz="24" w:space="0" w:color="auto"/>
            </w:tcBorders>
            <w:vAlign w:val="center"/>
          </w:tcPr>
          <w:p w:rsidR="00A930E1" w:rsidRPr="00C306AE" w:rsidRDefault="00A930E1">
            <w:pPr>
              <w:jc w:val="center"/>
              <w:rPr>
                <w:b/>
                <w:bCs/>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A930E1" w:rsidRPr="00C306AE" w:rsidRDefault="00A930E1" w:rsidP="00624592">
            <w:pPr>
              <w:jc w:val="center"/>
              <w:rPr>
                <w:b/>
                <w:bCs/>
                <w:sz w:val="14"/>
                <w:szCs w:val="14"/>
              </w:rPr>
            </w:pPr>
          </w:p>
        </w:tc>
        <w:tc>
          <w:tcPr>
            <w:tcW w:w="1683" w:type="dxa"/>
            <w:vMerge/>
            <w:tcBorders>
              <w:right w:val="thinThickSmallGap" w:sz="24" w:space="0" w:color="auto"/>
            </w:tcBorders>
            <w:vAlign w:val="center"/>
          </w:tcPr>
          <w:p w:rsidR="00A930E1" w:rsidRPr="00C306AE" w:rsidRDefault="00A930E1">
            <w:pPr>
              <w:jc w:val="center"/>
              <w:rPr>
                <w:sz w:val="14"/>
                <w:szCs w:val="14"/>
              </w:rPr>
            </w:pPr>
          </w:p>
        </w:tc>
        <w:tc>
          <w:tcPr>
            <w:tcW w:w="1309" w:type="dxa"/>
            <w:vMerge/>
            <w:tcBorders>
              <w:left w:val="nil"/>
              <w:right w:val="thinThickSmallGap" w:sz="24" w:space="0" w:color="auto"/>
            </w:tcBorders>
            <w:vAlign w:val="center"/>
          </w:tcPr>
          <w:p w:rsidR="00A930E1" w:rsidRPr="00C306AE" w:rsidRDefault="00A930E1">
            <w:pPr>
              <w:jc w:val="center"/>
              <w:rPr>
                <w:sz w:val="14"/>
                <w:szCs w:val="14"/>
              </w:rPr>
            </w:pPr>
          </w:p>
        </w:tc>
        <w:tc>
          <w:tcPr>
            <w:tcW w:w="561" w:type="dxa"/>
            <w:tcBorders>
              <w:top w:val="single" w:sz="2" w:space="0" w:color="auto"/>
              <w:left w:val="nil"/>
              <w:bottom w:val="single" w:sz="2" w:space="0" w:color="auto"/>
            </w:tcBorders>
            <w:vAlign w:val="center"/>
          </w:tcPr>
          <w:p w:rsidR="00A930E1" w:rsidRPr="00C306AE" w:rsidRDefault="00A930E1"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A930E1" w:rsidRPr="00C306AE" w:rsidRDefault="00A930E1">
            <w:pPr>
              <w:rPr>
                <w:sz w:val="13"/>
                <w:szCs w:val="13"/>
              </w:rPr>
            </w:pPr>
            <w:r w:rsidRPr="00C306AE">
              <w:rPr>
                <w:sz w:val="13"/>
                <w:szCs w:val="13"/>
              </w:rPr>
              <w:t>Confecţionarea produselor din piele şi înlocuitori</w:t>
            </w:r>
          </w:p>
        </w:tc>
        <w:tc>
          <w:tcPr>
            <w:tcW w:w="462" w:type="dxa"/>
            <w:vAlign w:val="center"/>
          </w:tcPr>
          <w:p w:rsidR="00A930E1" w:rsidRPr="00C306AE" w:rsidRDefault="00A930E1">
            <w:pPr>
              <w:jc w:val="center"/>
              <w:rPr>
                <w:sz w:val="13"/>
                <w:szCs w:val="13"/>
              </w:rPr>
            </w:pPr>
            <w:r w:rsidRPr="00C306AE">
              <w:rPr>
                <w:sz w:val="13"/>
                <w:szCs w:val="13"/>
              </w:rPr>
              <w:t>x</w:t>
            </w:r>
          </w:p>
        </w:tc>
        <w:tc>
          <w:tcPr>
            <w:tcW w:w="561" w:type="dxa"/>
            <w:vAlign w:val="center"/>
          </w:tcPr>
          <w:p w:rsidR="00A930E1" w:rsidRPr="00C306AE" w:rsidRDefault="00A930E1">
            <w:pPr>
              <w:jc w:val="center"/>
              <w:rPr>
                <w:sz w:val="13"/>
                <w:szCs w:val="13"/>
              </w:rPr>
            </w:pPr>
          </w:p>
        </w:tc>
        <w:tc>
          <w:tcPr>
            <w:tcW w:w="561" w:type="dxa"/>
            <w:tcBorders>
              <w:right w:val="thinThickSmallGap" w:sz="24" w:space="0" w:color="auto"/>
            </w:tcBorders>
            <w:vAlign w:val="center"/>
          </w:tcPr>
          <w:p w:rsidR="00A930E1" w:rsidRPr="00C306AE" w:rsidRDefault="00A930E1">
            <w:pPr>
              <w:jc w:val="center"/>
              <w:rPr>
                <w:sz w:val="13"/>
                <w:szCs w:val="13"/>
              </w:rPr>
            </w:pPr>
          </w:p>
        </w:tc>
        <w:tc>
          <w:tcPr>
            <w:tcW w:w="1870" w:type="dxa"/>
            <w:vMerge/>
            <w:tcBorders>
              <w:left w:val="nil"/>
              <w:right w:val="thinThickSmallGap" w:sz="24" w:space="0" w:color="auto"/>
            </w:tcBorders>
            <w:vAlign w:val="center"/>
          </w:tcPr>
          <w:p w:rsidR="00A930E1" w:rsidRPr="00C306AE" w:rsidRDefault="00A930E1">
            <w:pPr>
              <w:jc w:val="center"/>
              <w:rPr>
                <w:b/>
                <w:bCs/>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A930E1" w:rsidRPr="00C306AE" w:rsidRDefault="00A930E1" w:rsidP="00624592">
            <w:pPr>
              <w:jc w:val="center"/>
              <w:rPr>
                <w:b/>
                <w:bCs/>
                <w:sz w:val="14"/>
                <w:szCs w:val="14"/>
              </w:rPr>
            </w:pPr>
          </w:p>
        </w:tc>
        <w:tc>
          <w:tcPr>
            <w:tcW w:w="1683" w:type="dxa"/>
            <w:vMerge/>
            <w:tcBorders>
              <w:right w:val="thinThickSmallGap" w:sz="24" w:space="0" w:color="auto"/>
            </w:tcBorders>
            <w:vAlign w:val="center"/>
          </w:tcPr>
          <w:p w:rsidR="00A930E1" w:rsidRPr="00C306AE" w:rsidRDefault="00A930E1">
            <w:pPr>
              <w:jc w:val="center"/>
              <w:rPr>
                <w:sz w:val="14"/>
                <w:szCs w:val="14"/>
              </w:rPr>
            </w:pPr>
          </w:p>
        </w:tc>
        <w:tc>
          <w:tcPr>
            <w:tcW w:w="1309" w:type="dxa"/>
            <w:vMerge/>
            <w:tcBorders>
              <w:left w:val="nil"/>
              <w:right w:val="thinThickSmallGap" w:sz="24" w:space="0" w:color="auto"/>
            </w:tcBorders>
            <w:vAlign w:val="center"/>
          </w:tcPr>
          <w:p w:rsidR="00A930E1" w:rsidRPr="00C306AE" w:rsidRDefault="00A930E1">
            <w:pPr>
              <w:jc w:val="center"/>
              <w:rPr>
                <w:sz w:val="14"/>
                <w:szCs w:val="14"/>
              </w:rPr>
            </w:pPr>
          </w:p>
        </w:tc>
        <w:tc>
          <w:tcPr>
            <w:tcW w:w="561" w:type="dxa"/>
            <w:tcBorders>
              <w:top w:val="single" w:sz="2" w:space="0" w:color="auto"/>
              <w:left w:val="nil"/>
              <w:bottom w:val="single" w:sz="2" w:space="0" w:color="auto"/>
            </w:tcBorders>
            <w:vAlign w:val="center"/>
          </w:tcPr>
          <w:p w:rsidR="00A930E1" w:rsidRPr="00C306AE" w:rsidRDefault="00A930E1"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A930E1" w:rsidRPr="00C306AE" w:rsidRDefault="00A930E1">
            <w:pPr>
              <w:rPr>
                <w:sz w:val="13"/>
                <w:szCs w:val="13"/>
              </w:rPr>
            </w:pPr>
            <w:r w:rsidRPr="00C306AE">
              <w:rPr>
                <w:sz w:val="13"/>
                <w:szCs w:val="13"/>
              </w:rPr>
              <w:t>Tehnologia confecţiilor din piele şi înlocuitori</w:t>
            </w:r>
          </w:p>
        </w:tc>
        <w:tc>
          <w:tcPr>
            <w:tcW w:w="462" w:type="dxa"/>
            <w:vAlign w:val="center"/>
          </w:tcPr>
          <w:p w:rsidR="00A930E1" w:rsidRPr="00C306AE" w:rsidRDefault="00A930E1">
            <w:pPr>
              <w:jc w:val="center"/>
              <w:rPr>
                <w:sz w:val="13"/>
                <w:szCs w:val="13"/>
              </w:rPr>
            </w:pPr>
            <w:r w:rsidRPr="00C306AE">
              <w:rPr>
                <w:sz w:val="13"/>
                <w:szCs w:val="13"/>
              </w:rPr>
              <w:t>x</w:t>
            </w:r>
          </w:p>
        </w:tc>
        <w:tc>
          <w:tcPr>
            <w:tcW w:w="561" w:type="dxa"/>
            <w:vAlign w:val="center"/>
          </w:tcPr>
          <w:p w:rsidR="00A930E1" w:rsidRPr="00C306AE" w:rsidRDefault="00A930E1">
            <w:pPr>
              <w:jc w:val="center"/>
              <w:rPr>
                <w:sz w:val="13"/>
                <w:szCs w:val="13"/>
              </w:rPr>
            </w:pPr>
          </w:p>
        </w:tc>
        <w:tc>
          <w:tcPr>
            <w:tcW w:w="561" w:type="dxa"/>
            <w:tcBorders>
              <w:right w:val="thinThickSmallGap" w:sz="24" w:space="0" w:color="auto"/>
            </w:tcBorders>
            <w:vAlign w:val="center"/>
          </w:tcPr>
          <w:p w:rsidR="00A930E1" w:rsidRPr="00C306AE" w:rsidRDefault="00A930E1">
            <w:pPr>
              <w:jc w:val="center"/>
              <w:rPr>
                <w:sz w:val="13"/>
                <w:szCs w:val="13"/>
              </w:rPr>
            </w:pPr>
          </w:p>
        </w:tc>
        <w:tc>
          <w:tcPr>
            <w:tcW w:w="1870" w:type="dxa"/>
            <w:vMerge/>
            <w:tcBorders>
              <w:left w:val="nil"/>
              <w:right w:val="thinThickSmallGap" w:sz="24" w:space="0" w:color="auto"/>
            </w:tcBorders>
            <w:vAlign w:val="center"/>
          </w:tcPr>
          <w:p w:rsidR="00A930E1" w:rsidRPr="00C306AE" w:rsidRDefault="00A930E1">
            <w:pPr>
              <w:jc w:val="center"/>
              <w:rPr>
                <w:b/>
                <w:bCs/>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A930E1" w:rsidRPr="00C306AE" w:rsidRDefault="00A930E1" w:rsidP="00624592">
            <w:pPr>
              <w:jc w:val="center"/>
              <w:rPr>
                <w:b/>
                <w:bCs/>
                <w:sz w:val="14"/>
                <w:szCs w:val="14"/>
              </w:rPr>
            </w:pPr>
          </w:p>
        </w:tc>
        <w:tc>
          <w:tcPr>
            <w:tcW w:w="1683" w:type="dxa"/>
            <w:vMerge/>
            <w:tcBorders>
              <w:right w:val="thinThickSmallGap" w:sz="24" w:space="0" w:color="auto"/>
            </w:tcBorders>
            <w:vAlign w:val="center"/>
          </w:tcPr>
          <w:p w:rsidR="00A930E1" w:rsidRPr="00C306AE" w:rsidRDefault="00A930E1">
            <w:pPr>
              <w:jc w:val="center"/>
              <w:rPr>
                <w:sz w:val="14"/>
                <w:szCs w:val="14"/>
              </w:rPr>
            </w:pPr>
          </w:p>
        </w:tc>
        <w:tc>
          <w:tcPr>
            <w:tcW w:w="1309" w:type="dxa"/>
            <w:vMerge/>
            <w:tcBorders>
              <w:left w:val="nil"/>
              <w:right w:val="thinThickSmallGap" w:sz="24" w:space="0" w:color="auto"/>
            </w:tcBorders>
            <w:vAlign w:val="center"/>
          </w:tcPr>
          <w:p w:rsidR="00A930E1" w:rsidRPr="00C306AE" w:rsidRDefault="00A930E1">
            <w:pPr>
              <w:jc w:val="center"/>
              <w:rPr>
                <w:sz w:val="14"/>
                <w:szCs w:val="14"/>
              </w:rPr>
            </w:pPr>
          </w:p>
        </w:tc>
        <w:tc>
          <w:tcPr>
            <w:tcW w:w="561" w:type="dxa"/>
            <w:tcBorders>
              <w:top w:val="single" w:sz="2" w:space="0" w:color="auto"/>
              <w:left w:val="nil"/>
              <w:bottom w:val="single" w:sz="2" w:space="0" w:color="auto"/>
            </w:tcBorders>
            <w:vAlign w:val="center"/>
          </w:tcPr>
          <w:p w:rsidR="00A930E1" w:rsidRPr="00C306AE" w:rsidRDefault="00A930E1"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A930E1" w:rsidRPr="00C306AE" w:rsidRDefault="00A930E1">
            <w:pPr>
              <w:pStyle w:val="Footer"/>
              <w:tabs>
                <w:tab w:val="clear" w:pos="4320"/>
                <w:tab w:val="clear" w:pos="8640"/>
              </w:tabs>
              <w:rPr>
                <w:sz w:val="13"/>
                <w:szCs w:val="13"/>
              </w:rPr>
            </w:pPr>
            <w:r w:rsidRPr="00C306AE">
              <w:rPr>
                <w:sz w:val="13"/>
                <w:szCs w:val="13"/>
              </w:rPr>
              <w:t>Tehnologia pieilor, blănurilor şi înlocuitorilor de piele</w:t>
            </w:r>
          </w:p>
        </w:tc>
        <w:tc>
          <w:tcPr>
            <w:tcW w:w="462" w:type="dxa"/>
            <w:vAlign w:val="center"/>
          </w:tcPr>
          <w:p w:rsidR="00A930E1" w:rsidRPr="00C306AE" w:rsidRDefault="00A930E1">
            <w:pPr>
              <w:jc w:val="center"/>
              <w:rPr>
                <w:sz w:val="13"/>
                <w:szCs w:val="13"/>
              </w:rPr>
            </w:pPr>
            <w:r w:rsidRPr="00C306AE">
              <w:rPr>
                <w:sz w:val="13"/>
                <w:szCs w:val="13"/>
              </w:rPr>
              <w:t xml:space="preserve">x </w:t>
            </w:r>
          </w:p>
        </w:tc>
        <w:tc>
          <w:tcPr>
            <w:tcW w:w="561" w:type="dxa"/>
            <w:vAlign w:val="center"/>
          </w:tcPr>
          <w:p w:rsidR="00A930E1" w:rsidRPr="00C306AE" w:rsidRDefault="00A930E1">
            <w:pPr>
              <w:jc w:val="center"/>
              <w:rPr>
                <w:sz w:val="13"/>
                <w:szCs w:val="13"/>
              </w:rPr>
            </w:pPr>
          </w:p>
        </w:tc>
        <w:tc>
          <w:tcPr>
            <w:tcW w:w="561" w:type="dxa"/>
            <w:tcBorders>
              <w:right w:val="thinThickSmallGap" w:sz="24" w:space="0" w:color="auto"/>
            </w:tcBorders>
            <w:vAlign w:val="center"/>
          </w:tcPr>
          <w:p w:rsidR="00A930E1" w:rsidRPr="00C306AE" w:rsidRDefault="00A930E1">
            <w:pPr>
              <w:jc w:val="center"/>
              <w:rPr>
                <w:sz w:val="13"/>
                <w:szCs w:val="13"/>
              </w:rPr>
            </w:pPr>
          </w:p>
        </w:tc>
        <w:tc>
          <w:tcPr>
            <w:tcW w:w="1870" w:type="dxa"/>
            <w:vMerge/>
            <w:tcBorders>
              <w:left w:val="nil"/>
              <w:right w:val="thinThickSmallGap" w:sz="24" w:space="0" w:color="auto"/>
            </w:tcBorders>
            <w:vAlign w:val="center"/>
          </w:tcPr>
          <w:p w:rsidR="00A930E1" w:rsidRPr="00C306AE" w:rsidRDefault="00A930E1">
            <w:pPr>
              <w:jc w:val="center"/>
              <w:rPr>
                <w:b/>
                <w:bCs/>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A930E1" w:rsidRPr="00C306AE" w:rsidRDefault="00A930E1" w:rsidP="00624592">
            <w:pPr>
              <w:jc w:val="center"/>
              <w:rPr>
                <w:b/>
                <w:bCs/>
                <w:sz w:val="14"/>
                <w:szCs w:val="14"/>
              </w:rPr>
            </w:pPr>
          </w:p>
        </w:tc>
        <w:tc>
          <w:tcPr>
            <w:tcW w:w="1683" w:type="dxa"/>
            <w:vMerge/>
            <w:tcBorders>
              <w:right w:val="thinThickSmallGap" w:sz="24" w:space="0" w:color="auto"/>
            </w:tcBorders>
            <w:vAlign w:val="center"/>
          </w:tcPr>
          <w:p w:rsidR="00A930E1" w:rsidRPr="00C306AE" w:rsidRDefault="00A930E1">
            <w:pPr>
              <w:jc w:val="center"/>
              <w:rPr>
                <w:sz w:val="14"/>
                <w:szCs w:val="14"/>
              </w:rPr>
            </w:pPr>
          </w:p>
        </w:tc>
        <w:tc>
          <w:tcPr>
            <w:tcW w:w="1309" w:type="dxa"/>
            <w:vMerge/>
            <w:tcBorders>
              <w:left w:val="nil"/>
              <w:right w:val="thinThickSmallGap" w:sz="24" w:space="0" w:color="auto"/>
            </w:tcBorders>
            <w:vAlign w:val="center"/>
          </w:tcPr>
          <w:p w:rsidR="00A930E1" w:rsidRPr="00C306AE" w:rsidRDefault="00A930E1">
            <w:pPr>
              <w:jc w:val="center"/>
              <w:rPr>
                <w:sz w:val="14"/>
                <w:szCs w:val="14"/>
              </w:rPr>
            </w:pPr>
          </w:p>
        </w:tc>
        <w:tc>
          <w:tcPr>
            <w:tcW w:w="561" w:type="dxa"/>
            <w:tcBorders>
              <w:top w:val="single" w:sz="2" w:space="0" w:color="auto"/>
              <w:left w:val="nil"/>
              <w:bottom w:val="single" w:sz="2" w:space="0" w:color="auto"/>
            </w:tcBorders>
            <w:vAlign w:val="center"/>
          </w:tcPr>
          <w:p w:rsidR="00A930E1" w:rsidRPr="00C306AE" w:rsidRDefault="00A930E1"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A930E1" w:rsidRPr="00C306AE" w:rsidRDefault="00A930E1">
            <w:pPr>
              <w:rPr>
                <w:sz w:val="13"/>
                <w:szCs w:val="13"/>
              </w:rPr>
            </w:pPr>
            <w:r w:rsidRPr="00C306AE">
              <w:rPr>
                <w:sz w:val="13"/>
                <w:szCs w:val="13"/>
              </w:rPr>
              <w:t>Tehnologia chimică a produselor textile, pielii şi înlocuitorilor</w:t>
            </w:r>
          </w:p>
        </w:tc>
        <w:tc>
          <w:tcPr>
            <w:tcW w:w="462" w:type="dxa"/>
            <w:vAlign w:val="center"/>
          </w:tcPr>
          <w:p w:rsidR="00A930E1" w:rsidRPr="00C306AE" w:rsidRDefault="00A930E1">
            <w:pPr>
              <w:jc w:val="center"/>
              <w:rPr>
                <w:sz w:val="13"/>
                <w:szCs w:val="13"/>
              </w:rPr>
            </w:pPr>
            <w:r w:rsidRPr="00C306AE">
              <w:rPr>
                <w:sz w:val="13"/>
                <w:szCs w:val="13"/>
              </w:rPr>
              <w:t xml:space="preserve">x </w:t>
            </w:r>
          </w:p>
        </w:tc>
        <w:tc>
          <w:tcPr>
            <w:tcW w:w="561" w:type="dxa"/>
            <w:vAlign w:val="center"/>
          </w:tcPr>
          <w:p w:rsidR="00A930E1" w:rsidRPr="00C306AE" w:rsidRDefault="00A930E1">
            <w:pPr>
              <w:jc w:val="center"/>
              <w:rPr>
                <w:sz w:val="13"/>
                <w:szCs w:val="13"/>
              </w:rPr>
            </w:pPr>
          </w:p>
        </w:tc>
        <w:tc>
          <w:tcPr>
            <w:tcW w:w="561" w:type="dxa"/>
            <w:tcBorders>
              <w:right w:val="thinThickSmallGap" w:sz="24" w:space="0" w:color="auto"/>
            </w:tcBorders>
            <w:vAlign w:val="center"/>
          </w:tcPr>
          <w:p w:rsidR="00A930E1" w:rsidRPr="00C306AE" w:rsidRDefault="00A930E1">
            <w:pPr>
              <w:jc w:val="center"/>
              <w:rPr>
                <w:sz w:val="13"/>
                <w:szCs w:val="13"/>
              </w:rPr>
            </w:pPr>
          </w:p>
        </w:tc>
        <w:tc>
          <w:tcPr>
            <w:tcW w:w="1870" w:type="dxa"/>
            <w:vMerge/>
            <w:tcBorders>
              <w:left w:val="nil"/>
              <w:right w:val="thinThickSmallGap" w:sz="24" w:space="0" w:color="auto"/>
            </w:tcBorders>
            <w:vAlign w:val="center"/>
          </w:tcPr>
          <w:p w:rsidR="00A930E1" w:rsidRPr="00C306AE" w:rsidRDefault="00A930E1">
            <w:pPr>
              <w:jc w:val="center"/>
              <w:rPr>
                <w:b/>
                <w:bCs/>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A930E1" w:rsidRPr="00C306AE" w:rsidRDefault="00A930E1" w:rsidP="00624592">
            <w:pPr>
              <w:jc w:val="center"/>
              <w:rPr>
                <w:b/>
                <w:bCs/>
                <w:sz w:val="14"/>
                <w:szCs w:val="14"/>
              </w:rPr>
            </w:pPr>
          </w:p>
        </w:tc>
        <w:tc>
          <w:tcPr>
            <w:tcW w:w="1683" w:type="dxa"/>
            <w:vMerge/>
            <w:tcBorders>
              <w:right w:val="thinThickSmallGap" w:sz="24" w:space="0" w:color="auto"/>
            </w:tcBorders>
            <w:vAlign w:val="center"/>
          </w:tcPr>
          <w:p w:rsidR="00A930E1" w:rsidRPr="00C306AE" w:rsidRDefault="00A930E1">
            <w:pPr>
              <w:jc w:val="center"/>
              <w:rPr>
                <w:sz w:val="14"/>
                <w:szCs w:val="14"/>
              </w:rPr>
            </w:pPr>
          </w:p>
        </w:tc>
        <w:tc>
          <w:tcPr>
            <w:tcW w:w="1309" w:type="dxa"/>
            <w:vMerge/>
            <w:tcBorders>
              <w:left w:val="nil"/>
              <w:right w:val="thinThickSmallGap" w:sz="24" w:space="0" w:color="auto"/>
            </w:tcBorders>
            <w:vAlign w:val="center"/>
          </w:tcPr>
          <w:p w:rsidR="00A930E1" w:rsidRPr="00C306AE" w:rsidRDefault="00A930E1">
            <w:pPr>
              <w:jc w:val="center"/>
              <w:rPr>
                <w:sz w:val="14"/>
                <w:szCs w:val="14"/>
              </w:rPr>
            </w:pPr>
          </w:p>
        </w:tc>
        <w:tc>
          <w:tcPr>
            <w:tcW w:w="561" w:type="dxa"/>
            <w:tcBorders>
              <w:top w:val="single" w:sz="2" w:space="0" w:color="auto"/>
              <w:left w:val="nil"/>
              <w:bottom w:val="single" w:sz="2" w:space="0" w:color="auto"/>
            </w:tcBorders>
            <w:vAlign w:val="center"/>
          </w:tcPr>
          <w:p w:rsidR="00A930E1" w:rsidRPr="00C306AE" w:rsidRDefault="00A930E1"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A930E1" w:rsidRPr="00C306AE" w:rsidRDefault="00A930E1">
            <w:pPr>
              <w:rPr>
                <w:sz w:val="13"/>
                <w:szCs w:val="13"/>
              </w:rPr>
            </w:pPr>
            <w:r w:rsidRPr="00C306AE">
              <w:rPr>
                <w:sz w:val="13"/>
                <w:szCs w:val="13"/>
              </w:rPr>
              <w:t>Tehnologie chimică şi confecţii din piele</w:t>
            </w:r>
          </w:p>
        </w:tc>
        <w:tc>
          <w:tcPr>
            <w:tcW w:w="462" w:type="dxa"/>
            <w:vAlign w:val="center"/>
          </w:tcPr>
          <w:p w:rsidR="00A930E1" w:rsidRPr="00C306AE" w:rsidRDefault="00A930E1">
            <w:pPr>
              <w:jc w:val="center"/>
              <w:rPr>
                <w:sz w:val="13"/>
                <w:szCs w:val="13"/>
              </w:rPr>
            </w:pPr>
            <w:r w:rsidRPr="00C306AE">
              <w:rPr>
                <w:sz w:val="13"/>
                <w:szCs w:val="13"/>
              </w:rPr>
              <w:t xml:space="preserve">x </w:t>
            </w:r>
          </w:p>
        </w:tc>
        <w:tc>
          <w:tcPr>
            <w:tcW w:w="561" w:type="dxa"/>
            <w:vAlign w:val="center"/>
          </w:tcPr>
          <w:p w:rsidR="00A930E1" w:rsidRPr="00C306AE" w:rsidRDefault="00A930E1">
            <w:pPr>
              <w:jc w:val="center"/>
              <w:rPr>
                <w:sz w:val="13"/>
                <w:szCs w:val="13"/>
              </w:rPr>
            </w:pPr>
          </w:p>
        </w:tc>
        <w:tc>
          <w:tcPr>
            <w:tcW w:w="561" w:type="dxa"/>
            <w:tcBorders>
              <w:right w:val="thinThickSmallGap" w:sz="24" w:space="0" w:color="auto"/>
            </w:tcBorders>
            <w:vAlign w:val="center"/>
          </w:tcPr>
          <w:p w:rsidR="00A930E1" w:rsidRPr="00C306AE" w:rsidRDefault="00A930E1">
            <w:pPr>
              <w:jc w:val="center"/>
              <w:rPr>
                <w:sz w:val="13"/>
                <w:szCs w:val="13"/>
              </w:rPr>
            </w:pPr>
          </w:p>
        </w:tc>
        <w:tc>
          <w:tcPr>
            <w:tcW w:w="1870" w:type="dxa"/>
            <w:vMerge/>
            <w:tcBorders>
              <w:left w:val="nil"/>
              <w:right w:val="thinThickSmallGap" w:sz="24" w:space="0" w:color="auto"/>
            </w:tcBorders>
            <w:vAlign w:val="center"/>
          </w:tcPr>
          <w:p w:rsidR="00A930E1" w:rsidRPr="00C306AE" w:rsidRDefault="00A930E1">
            <w:pPr>
              <w:jc w:val="center"/>
              <w:rPr>
                <w:b/>
                <w:bCs/>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A930E1" w:rsidRPr="00C306AE" w:rsidRDefault="00A930E1" w:rsidP="00624592">
            <w:pPr>
              <w:jc w:val="center"/>
              <w:rPr>
                <w:b/>
                <w:bCs/>
                <w:sz w:val="14"/>
                <w:szCs w:val="14"/>
              </w:rPr>
            </w:pPr>
          </w:p>
        </w:tc>
        <w:tc>
          <w:tcPr>
            <w:tcW w:w="1683" w:type="dxa"/>
            <w:vMerge/>
            <w:tcBorders>
              <w:right w:val="thinThickSmallGap" w:sz="24" w:space="0" w:color="auto"/>
            </w:tcBorders>
            <w:vAlign w:val="center"/>
          </w:tcPr>
          <w:p w:rsidR="00A930E1" w:rsidRPr="00C306AE" w:rsidRDefault="00A930E1">
            <w:pPr>
              <w:jc w:val="center"/>
              <w:rPr>
                <w:sz w:val="14"/>
                <w:szCs w:val="14"/>
              </w:rPr>
            </w:pPr>
          </w:p>
        </w:tc>
        <w:tc>
          <w:tcPr>
            <w:tcW w:w="1309" w:type="dxa"/>
            <w:vMerge/>
            <w:tcBorders>
              <w:left w:val="nil"/>
              <w:right w:val="thinThickSmallGap" w:sz="24" w:space="0" w:color="auto"/>
            </w:tcBorders>
            <w:vAlign w:val="center"/>
          </w:tcPr>
          <w:p w:rsidR="00A930E1" w:rsidRPr="00C306AE" w:rsidRDefault="00A930E1">
            <w:pPr>
              <w:jc w:val="center"/>
              <w:rPr>
                <w:sz w:val="14"/>
                <w:szCs w:val="14"/>
              </w:rPr>
            </w:pPr>
          </w:p>
        </w:tc>
        <w:tc>
          <w:tcPr>
            <w:tcW w:w="561" w:type="dxa"/>
            <w:tcBorders>
              <w:top w:val="single" w:sz="2" w:space="0" w:color="auto"/>
              <w:left w:val="nil"/>
              <w:bottom w:val="single" w:sz="2" w:space="0" w:color="auto"/>
            </w:tcBorders>
            <w:vAlign w:val="center"/>
          </w:tcPr>
          <w:p w:rsidR="00A930E1" w:rsidRPr="00C306AE" w:rsidRDefault="00A930E1"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A930E1" w:rsidRPr="00C306AE" w:rsidRDefault="00A930E1">
            <w:pPr>
              <w:rPr>
                <w:sz w:val="13"/>
                <w:szCs w:val="13"/>
              </w:rPr>
            </w:pPr>
            <w:r w:rsidRPr="00C306AE">
              <w:rPr>
                <w:sz w:val="13"/>
                <w:szCs w:val="13"/>
              </w:rPr>
              <w:t>Tehnologia chimică a produselor din piele şi înlocuitori</w:t>
            </w:r>
          </w:p>
        </w:tc>
        <w:tc>
          <w:tcPr>
            <w:tcW w:w="462" w:type="dxa"/>
            <w:vAlign w:val="center"/>
          </w:tcPr>
          <w:p w:rsidR="00A930E1" w:rsidRPr="00C306AE" w:rsidRDefault="00A930E1">
            <w:pPr>
              <w:jc w:val="center"/>
              <w:rPr>
                <w:sz w:val="13"/>
                <w:szCs w:val="13"/>
              </w:rPr>
            </w:pPr>
            <w:r w:rsidRPr="00C306AE">
              <w:rPr>
                <w:sz w:val="13"/>
                <w:szCs w:val="13"/>
              </w:rPr>
              <w:t>x</w:t>
            </w:r>
          </w:p>
        </w:tc>
        <w:tc>
          <w:tcPr>
            <w:tcW w:w="561" w:type="dxa"/>
            <w:vAlign w:val="center"/>
          </w:tcPr>
          <w:p w:rsidR="00A930E1" w:rsidRPr="00C306AE" w:rsidRDefault="00A930E1">
            <w:pPr>
              <w:jc w:val="center"/>
              <w:rPr>
                <w:sz w:val="13"/>
                <w:szCs w:val="13"/>
              </w:rPr>
            </w:pPr>
          </w:p>
        </w:tc>
        <w:tc>
          <w:tcPr>
            <w:tcW w:w="561" w:type="dxa"/>
            <w:tcBorders>
              <w:right w:val="thinThickSmallGap" w:sz="24" w:space="0" w:color="auto"/>
            </w:tcBorders>
            <w:vAlign w:val="center"/>
          </w:tcPr>
          <w:p w:rsidR="00A930E1" w:rsidRPr="00C306AE" w:rsidRDefault="00A930E1">
            <w:pPr>
              <w:jc w:val="center"/>
              <w:rPr>
                <w:sz w:val="13"/>
                <w:szCs w:val="13"/>
              </w:rPr>
            </w:pPr>
          </w:p>
        </w:tc>
        <w:tc>
          <w:tcPr>
            <w:tcW w:w="1870" w:type="dxa"/>
            <w:vMerge/>
            <w:tcBorders>
              <w:left w:val="nil"/>
              <w:right w:val="thinThickSmallGap" w:sz="24" w:space="0" w:color="auto"/>
            </w:tcBorders>
            <w:vAlign w:val="center"/>
          </w:tcPr>
          <w:p w:rsidR="00A930E1" w:rsidRPr="00C306AE" w:rsidRDefault="00A930E1">
            <w:pPr>
              <w:jc w:val="center"/>
              <w:rPr>
                <w:b/>
                <w:bCs/>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A930E1" w:rsidRPr="00C306AE" w:rsidRDefault="00A930E1" w:rsidP="00624592">
            <w:pPr>
              <w:jc w:val="center"/>
              <w:rPr>
                <w:b/>
                <w:bCs/>
                <w:sz w:val="14"/>
                <w:szCs w:val="14"/>
              </w:rPr>
            </w:pPr>
          </w:p>
        </w:tc>
        <w:tc>
          <w:tcPr>
            <w:tcW w:w="1683" w:type="dxa"/>
            <w:vMerge/>
            <w:tcBorders>
              <w:right w:val="thinThickSmallGap" w:sz="24" w:space="0" w:color="auto"/>
            </w:tcBorders>
            <w:vAlign w:val="center"/>
          </w:tcPr>
          <w:p w:rsidR="00A930E1" w:rsidRPr="00C306AE" w:rsidRDefault="00A930E1">
            <w:pPr>
              <w:jc w:val="center"/>
              <w:rPr>
                <w:sz w:val="14"/>
                <w:szCs w:val="14"/>
              </w:rPr>
            </w:pPr>
          </w:p>
        </w:tc>
        <w:tc>
          <w:tcPr>
            <w:tcW w:w="1309" w:type="dxa"/>
            <w:vMerge/>
            <w:tcBorders>
              <w:left w:val="nil"/>
              <w:right w:val="thinThickSmallGap" w:sz="24" w:space="0" w:color="auto"/>
            </w:tcBorders>
            <w:vAlign w:val="center"/>
          </w:tcPr>
          <w:p w:rsidR="00A930E1" w:rsidRPr="00C306AE" w:rsidRDefault="00A930E1">
            <w:pPr>
              <w:jc w:val="center"/>
              <w:rPr>
                <w:sz w:val="14"/>
                <w:szCs w:val="14"/>
              </w:rPr>
            </w:pPr>
          </w:p>
        </w:tc>
        <w:tc>
          <w:tcPr>
            <w:tcW w:w="561" w:type="dxa"/>
            <w:tcBorders>
              <w:top w:val="single" w:sz="2" w:space="0" w:color="auto"/>
              <w:left w:val="nil"/>
              <w:bottom w:val="single" w:sz="2" w:space="0" w:color="auto"/>
            </w:tcBorders>
            <w:vAlign w:val="center"/>
          </w:tcPr>
          <w:p w:rsidR="00A930E1" w:rsidRPr="00C306AE" w:rsidRDefault="00A930E1"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A930E1" w:rsidRPr="00C306AE" w:rsidRDefault="00A930E1">
            <w:pPr>
              <w:rPr>
                <w:sz w:val="13"/>
                <w:szCs w:val="13"/>
              </w:rPr>
            </w:pPr>
            <w:r w:rsidRPr="00C306AE">
              <w:rPr>
                <w:sz w:val="13"/>
                <w:szCs w:val="13"/>
              </w:rPr>
              <w:t>Confecţii din piele şi înlocuitori</w:t>
            </w:r>
          </w:p>
        </w:tc>
        <w:tc>
          <w:tcPr>
            <w:tcW w:w="462" w:type="dxa"/>
            <w:vAlign w:val="center"/>
          </w:tcPr>
          <w:p w:rsidR="00A930E1" w:rsidRPr="00C306AE" w:rsidRDefault="00A930E1">
            <w:pPr>
              <w:jc w:val="center"/>
              <w:rPr>
                <w:sz w:val="13"/>
                <w:szCs w:val="13"/>
              </w:rPr>
            </w:pPr>
            <w:r w:rsidRPr="00C306AE">
              <w:rPr>
                <w:sz w:val="13"/>
                <w:szCs w:val="13"/>
              </w:rPr>
              <w:t>x</w:t>
            </w:r>
          </w:p>
        </w:tc>
        <w:tc>
          <w:tcPr>
            <w:tcW w:w="561" w:type="dxa"/>
            <w:vAlign w:val="center"/>
          </w:tcPr>
          <w:p w:rsidR="00A930E1" w:rsidRPr="00C306AE" w:rsidRDefault="00A930E1">
            <w:pPr>
              <w:jc w:val="center"/>
              <w:rPr>
                <w:sz w:val="13"/>
                <w:szCs w:val="13"/>
              </w:rPr>
            </w:pPr>
          </w:p>
        </w:tc>
        <w:tc>
          <w:tcPr>
            <w:tcW w:w="561" w:type="dxa"/>
            <w:tcBorders>
              <w:right w:val="thinThickSmallGap" w:sz="24" w:space="0" w:color="auto"/>
            </w:tcBorders>
            <w:vAlign w:val="center"/>
          </w:tcPr>
          <w:p w:rsidR="00A930E1" w:rsidRPr="00C306AE" w:rsidRDefault="00A930E1">
            <w:pPr>
              <w:jc w:val="center"/>
              <w:rPr>
                <w:sz w:val="13"/>
                <w:szCs w:val="13"/>
              </w:rPr>
            </w:pPr>
          </w:p>
        </w:tc>
        <w:tc>
          <w:tcPr>
            <w:tcW w:w="1870" w:type="dxa"/>
            <w:vMerge/>
            <w:tcBorders>
              <w:left w:val="nil"/>
              <w:right w:val="thinThickSmallGap" w:sz="24" w:space="0" w:color="auto"/>
            </w:tcBorders>
            <w:vAlign w:val="center"/>
          </w:tcPr>
          <w:p w:rsidR="00A930E1" w:rsidRPr="00C306AE" w:rsidRDefault="00A930E1">
            <w:pPr>
              <w:jc w:val="center"/>
              <w:rPr>
                <w:b/>
                <w:bCs/>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A930E1" w:rsidRPr="00C306AE" w:rsidRDefault="00A930E1" w:rsidP="00624592">
            <w:pPr>
              <w:jc w:val="center"/>
              <w:rPr>
                <w:b/>
                <w:bCs/>
                <w:sz w:val="14"/>
                <w:szCs w:val="14"/>
              </w:rPr>
            </w:pPr>
          </w:p>
        </w:tc>
        <w:tc>
          <w:tcPr>
            <w:tcW w:w="1683" w:type="dxa"/>
            <w:vMerge/>
            <w:tcBorders>
              <w:right w:val="thinThickSmallGap" w:sz="24" w:space="0" w:color="auto"/>
            </w:tcBorders>
            <w:vAlign w:val="center"/>
          </w:tcPr>
          <w:p w:rsidR="00A930E1" w:rsidRPr="00C306AE" w:rsidRDefault="00A930E1">
            <w:pPr>
              <w:jc w:val="center"/>
              <w:rPr>
                <w:sz w:val="14"/>
                <w:szCs w:val="14"/>
              </w:rPr>
            </w:pPr>
          </w:p>
        </w:tc>
        <w:tc>
          <w:tcPr>
            <w:tcW w:w="1309" w:type="dxa"/>
            <w:vMerge/>
            <w:tcBorders>
              <w:left w:val="nil"/>
              <w:right w:val="thinThickSmallGap" w:sz="24" w:space="0" w:color="auto"/>
            </w:tcBorders>
            <w:vAlign w:val="center"/>
          </w:tcPr>
          <w:p w:rsidR="00A930E1" w:rsidRPr="00C306AE" w:rsidRDefault="00A930E1">
            <w:pPr>
              <w:jc w:val="center"/>
              <w:rPr>
                <w:sz w:val="14"/>
                <w:szCs w:val="14"/>
              </w:rPr>
            </w:pPr>
          </w:p>
        </w:tc>
        <w:tc>
          <w:tcPr>
            <w:tcW w:w="561" w:type="dxa"/>
            <w:tcBorders>
              <w:top w:val="single" w:sz="2" w:space="0" w:color="auto"/>
              <w:left w:val="nil"/>
              <w:bottom w:val="single" w:sz="2" w:space="0" w:color="auto"/>
            </w:tcBorders>
            <w:vAlign w:val="center"/>
          </w:tcPr>
          <w:p w:rsidR="00A930E1" w:rsidRPr="00C306AE" w:rsidRDefault="00A930E1"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A930E1" w:rsidRPr="00C306AE" w:rsidRDefault="00A930E1" w:rsidP="00AA0335">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Utilaj tehnologic textil  şi de pielărie</w:t>
            </w:r>
          </w:p>
        </w:tc>
        <w:tc>
          <w:tcPr>
            <w:tcW w:w="462" w:type="dxa"/>
            <w:vAlign w:val="center"/>
          </w:tcPr>
          <w:p w:rsidR="00A930E1" w:rsidRPr="00C306AE" w:rsidRDefault="00A930E1" w:rsidP="00AA0335">
            <w:pPr>
              <w:pStyle w:val="Heading4"/>
              <w:jc w:val="center"/>
              <w:rPr>
                <w:b w:val="0"/>
                <w:bCs w:val="0"/>
                <w:sz w:val="13"/>
                <w:szCs w:val="13"/>
              </w:rPr>
            </w:pPr>
            <w:r w:rsidRPr="00C306AE">
              <w:rPr>
                <w:b w:val="0"/>
                <w:bCs w:val="0"/>
                <w:sz w:val="13"/>
                <w:szCs w:val="13"/>
              </w:rPr>
              <w:t>x</w:t>
            </w:r>
          </w:p>
        </w:tc>
        <w:tc>
          <w:tcPr>
            <w:tcW w:w="561" w:type="dxa"/>
            <w:vAlign w:val="center"/>
          </w:tcPr>
          <w:p w:rsidR="00A930E1" w:rsidRPr="00C306AE" w:rsidRDefault="00A930E1">
            <w:pPr>
              <w:jc w:val="center"/>
              <w:rPr>
                <w:sz w:val="13"/>
                <w:szCs w:val="13"/>
              </w:rPr>
            </w:pPr>
          </w:p>
        </w:tc>
        <w:tc>
          <w:tcPr>
            <w:tcW w:w="561" w:type="dxa"/>
            <w:tcBorders>
              <w:right w:val="thinThickSmallGap" w:sz="24" w:space="0" w:color="auto"/>
            </w:tcBorders>
            <w:vAlign w:val="center"/>
          </w:tcPr>
          <w:p w:rsidR="00A930E1" w:rsidRPr="00C306AE" w:rsidRDefault="00A930E1">
            <w:pPr>
              <w:jc w:val="center"/>
              <w:rPr>
                <w:sz w:val="13"/>
                <w:szCs w:val="13"/>
              </w:rPr>
            </w:pPr>
          </w:p>
        </w:tc>
        <w:tc>
          <w:tcPr>
            <w:tcW w:w="1870" w:type="dxa"/>
            <w:vMerge/>
            <w:tcBorders>
              <w:left w:val="nil"/>
              <w:right w:val="thinThickSmallGap" w:sz="24" w:space="0" w:color="auto"/>
            </w:tcBorders>
            <w:vAlign w:val="center"/>
          </w:tcPr>
          <w:p w:rsidR="00A930E1" w:rsidRPr="00C306AE" w:rsidRDefault="00A930E1">
            <w:pPr>
              <w:jc w:val="center"/>
              <w:rPr>
                <w:b/>
                <w:bCs/>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A930E1" w:rsidRPr="00C306AE" w:rsidRDefault="00A930E1" w:rsidP="00624592">
            <w:pPr>
              <w:jc w:val="center"/>
              <w:rPr>
                <w:b/>
                <w:bCs/>
                <w:sz w:val="14"/>
                <w:szCs w:val="14"/>
              </w:rPr>
            </w:pPr>
          </w:p>
        </w:tc>
        <w:tc>
          <w:tcPr>
            <w:tcW w:w="1683" w:type="dxa"/>
            <w:vMerge/>
            <w:tcBorders>
              <w:right w:val="thinThickSmallGap" w:sz="24" w:space="0" w:color="auto"/>
            </w:tcBorders>
            <w:vAlign w:val="center"/>
          </w:tcPr>
          <w:p w:rsidR="00A930E1" w:rsidRPr="00C306AE" w:rsidRDefault="00A930E1">
            <w:pPr>
              <w:jc w:val="center"/>
              <w:rPr>
                <w:sz w:val="14"/>
                <w:szCs w:val="14"/>
              </w:rPr>
            </w:pPr>
          </w:p>
        </w:tc>
        <w:tc>
          <w:tcPr>
            <w:tcW w:w="1309" w:type="dxa"/>
            <w:vMerge/>
            <w:tcBorders>
              <w:left w:val="nil"/>
              <w:right w:val="thinThickSmallGap" w:sz="24" w:space="0" w:color="auto"/>
            </w:tcBorders>
            <w:vAlign w:val="center"/>
          </w:tcPr>
          <w:p w:rsidR="00A930E1" w:rsidRPr="00C306AE" w:rsidRDefault="00A930E1">
            <w:pPr>
              <w:jc w:val="center"/>
              <w:rPr>
                <w:sz w:val="14"/>
                <w:szCs w:val="14"/>
              </w:rPr>
            </w:pPr>
          </w:p>
        </w:tc>
        <w:tc>
          <w:tcPr>
            <w:tcW w:w="561" w:type="dxa"/>
            <w:tcBorders>
              <w:top w:val="single" w:sz="2" w:space="0" w:color="auto"/>
              <w:left w:val="nil"/>
              <w:bottom w:val="single" w:sz="2" w:space="0" w:color="auto"/>
            </w:tcBorders>
            <w:vAlign w:val="center"/>
          </w:tcPr>
          <w:p w:rsidR="00A930E1" w:rsidRPr="00C306AE" w:rsidRDefault="00A930E1"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A930E1" w:rsidRPr="00C306AE" w:rsidRDefault="00A930E1" w:rsidP="00DB37FE">
            <w:pPr>
              <w:jc w:val="both"/>
              <w:rPr>
                <w:sz w:val="13"/>
                <w:szCs w:val="13"/>
              </w:rPr>
            </w:pPr>
            <w:r w:rsidRPr="00C306AE">
              <w:rPr>
                <w:sz w:val="13"/>
                <w:szCs w:val="13"/>
              </w:rPr>
              <w:t>Tehnologia chimică a pieilor, blănurilor şi înlocuitorilor</w:t>
            </w:r>
          </w:p>
        </w:tc>
        <w:tc>
          <w:tcPr>
            <w:tcW w:w="462" w:type="dxa"/>
            <w:vAlign w:val="center"/>
          </w:tcPr>
          <w:p w:rsidR="00A930E1" w:rsidRPr="00C306AE" w:rsidRDefault="00A930E1" w:rsidP="00DB37FE">
            <w:pPr>
              <w:jc w:val="center"/>
              <w:rPr>
                <w:sz w:val="13"/>
                <w:szCs w:val="13"/>
              </w:rPr>
            </w:pPr>
            <w:r w:rsidRPr="00C306AE">
              <w:rPr>
                <w:sz w:val="13"/>
                <w:szCs w:val="13"/>
              </w:rPr>
              <w:t>x</w:t>
            </w:r>
          </w:p>
        </w:tc>
        <w:tc>
          <w:tcPr>
            <w:tcW w:w="561" w:type="dxa"/>
            <w:vAlign w:val="center"/>
          </w:tcPr>
          <w:p w:rsidR="00A930E1" w:rsidRPr="00C306AE" w:rsidRDefault="00A930E1">
            <w:pPr>
              <w:jc w:val="center"/>
              <w:rPr>
                <w:sz w:val="13"/>
                <w:szCs w:val="13"/>
              </w:rPr>
            </w:pPr>
          </w:p>
        </w:tc>
        <w:tc>
          <w:tcPr>
            <w:tcW w:w="561" w:type="dxa"/>
            <w:tcBorders>
              <w:right w:val="thinThickSmallGap" w:sz="24" w:space="0" w:color="auto"/>
            </w:tcBorders>
            <w:vAlign w:val="center"/>
          </w:tcPr>
          <w:p w:rsidR="00A930E1" w:rsidRPr="00C306AE" w:rsidRDefault="00A930E1">
            <w:pPr>
              <w:jc w:val="center"/>
              <w:rPr>
                <w:sz w:val="13"/>
                <w:szCs w:val="13"/>
              </w:rPr>
            </w:pPr>
          </w:p>
        </w:tc>
        <w:tc>
          <w:tcPr>
            <w:tcW w:w="1870" w:type="dxa"/>
            <w:vMerge/>
            <w:tcBorders>
              <w:left w:val="nil"/>
              <w:right w:val="thinThickSmallGap" w:sz="24" w:space="0" w:color="auto"/>
            </w:tcBorders>
            <w:vAlign w:val="center"/>
          </w:tcPr>
          <w:p w:rsidR="00A930E1" w:rsidRPr="00C306AE" w:rsidRDefault="00A930E1">
            <w:pPr>
              <w:jc w:val="center"/>
              <w:rPr>
                <w:b/>
                <w:bCs/>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A930E1" w:rsidRPr="00C306AE" w:rsidRDefault="00A930E1" w:rsidP="00624592">
            <w:pPr>
              <w:jc w:val="center"/>
              <w:rPr>
                <w:b/>
                <w:bCs/>
                <w:sz w:val="14"/>
                <w:szCs w:val="14"/>
              </w:rPr>
            </w:pPr>
          </w:p>
        </w:tc>
        <w:tc>
          <w:tcPr>
            <w:tcW w:w="1683" w:type="dxa"/>
            <w:vMerge/>
            <w:tcBorders>
              <w:right w:val="thinThickSmallGap" w:sz="24" w:space="0" w:color="auto"/>
            </w:tcBorders>
            <w:vAlign w:val="center"/>
          </w:tcPr>
          <w:p w:rsidR="00A930E1" w:rsidRPr="00C306AE" w:rsidRDefault="00A930E1">
            <w:pPr>
              <w:jc w:val="center"/>
              <w:rPr>
                <w:sz w:val="14"/>
                <w:szCs w:val="14"/>
              </w:rPr>
            </w:pPr>
          </w:p>
        </w:tc>
        <w:tc>
          <w:tcPr>
            <w:tcW w:w="1309" w:type="dxa"/>
            <w:vMerge/>
            <w:tcBorders>
              <w:left w:val="nil"/>
              <w:right w:val="thinThickSmallGap" w:sz="24" w:space="0" w:color="auto"/>
            </w:tcBorders>
            <w:vAlign w:val="center"/>
          </w:tcPr>
          <w:p w:rsidR="00A930E1" w:rsidRPr="00C306AE" w:rsidRDefault="00A930E1">
            <w:pPr>
              <w:jc w:val="center"/>
              <w:rPr>
                <w:sz w:val="14"/>
                <w:szCs w:val="14"/>
              </w:rPr>
            </w:pPr>
          </w:p>
        </w:tc>
        <w:tc>
          <w:tcPr>
            <w:tcW w:w="561" w:type="dxa"/>
            <w:tcBorders>
              <w:top w:val="single" w:sz="2" w:space="0" w:color="auto"/>
              <w:left w:val="nil"/>
              <w:bottom w:val="single" w:sz="2" w:space="0" w:color="auto"/>
            </w:tcBorders>
            <w:vAlign w:val="center"/>
          </w:tcPr>
          <w:p w:rsidR="00A930E1" w:rsidRPr="00C306AE" w:rsidRDefault="00A930E1"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A930E1" w:rsidRPr="00C306AE" w:rsidRDefault="00A930E1" w:rsidP="00DB37FE">
            <w:pPr>
              <w:jc w:val="both"/>
              <w:rPr>
                <w:sz w:val="13"/>
                <w:szCs w:val="13"/>
              </w:rPr>
            </w:pPr>
            <w:r w:rsidRPr="00C306AE">
              <w:rPr>
                <w:sz w:val="13"/>
                <w:szCs w:val="13"/>
              </w:rPr>
              <w:t>Tehnologia tricoturilor şi confecţiilor</w:t>
            </w:r>
          </w:p>
        </w:tc>
        <w:tc>
          <w:tcPr>
            <w:tcW w:w="462" w:type="dxa"/>
            <w:vAlign w:val="center"/>
          </w:tcPr>
          <w:p w:rsidR="00A930E1" w:rsidRPr="00C306AE" w:rsidRDefault="00A930E1" w:rsidP="00DB37FE">
            <w:pPr>
              <w:jc w:val="center"/>
              <w:rPr>
                <w:sz w:val="13"/>
                <w:szCs w:val="13"/>
              </w:rPr>
            </w:pPr>
            <w:r w:rsidRPr="00C306AE">
              <w:rPr>
                <w:sz w:val="13"/>
                <w:szCs w:val="13"/>
              </w:rPr>
              <w:t>x</w:t>
            </w:r>
          </w:p>
        </w:tc>
        <w:tc>
          <w:tcPr>
            <w:tcW w:w="561" w:type="dxa"/>
            <w:vAlign w:val="center"/>
          </w:tcPr>
          <w:p w:rsidR="00A930E1" w:rsidRPr="00C306AE" w:rsidRDefault="00A930E1">
            <w:pPr>
              <w:jc w:val="center"/>
              <w:rPr>
                <w:sz w:val="13"/>
                <w:szCs w:val="13"/>
              </w:rPr>
            </w:pPr>
          </w:p>
        </w:tc>
        <w:tc>
          <w:tcPr>
            <w:tcW w:w="561" w:type="dxa"/>
            <w:tcBorders>
              <w:right w:val="thinThickSmallGap" w:sz="24" w:space="0" w:color="auto"/>
            </w:tcBorders>
            <w:vAlign w:val="center"/>
          </w:tcPr>
          <w:p w:rsidR="00A930E1" w:rsidRPr="00C306AE" w:rsidRDefault="00A930E1">
            <w:pPr>
              <w:jc w:val="center"/>
              <w:rPr>
                <w:sz w:val="13"/>
                <w:szCs w:val="13"/>
              </w:rPr>
            </w:pPr>
          </w:p>
        </w:tc>
        <w:tc>
          <w:tcPr>
            <w:tcW w:w="1870" w:type="dxa"/>
            <w:vMerge/>
            <w:tcBorders>
              <w:left w:val="nil"/>
              <w:right w:val="thinThickSmallGap" w:sz="24" w:space="0" w:color="auto"/>
            </w:tcBorders>
            <w:vAlign w:val="center"/>
          </w:tcPr>
          <w:p w:rsidR="00A930E1" w:rsidRPr="00C306AE" w:rsidRDefault="00A930E1">
            <w:pPr>
              <w:jc w:val="center"/>
              <w:rPr>
                <w:b/>
                <w:bCs/>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DD192F" w:rsidRPr="00C306AE" w:rsidRDefault="00DD192F" w:rsidP="00624592">
            <w:pPr>
              <w:jc w:val="center"/>
              <w:rPr>
                <w:b/>
                <w:bCs/>
                <w:sz w:val="14"/>
                <w:szCs w:val="14"/>
              </w:rPr>
            </w:pPr>
          </w:p>
        </w:tc>
        <w:tc>
          <w:tcPr>
            <w:tcW w:w="1683" w:type="dxa"/>
            <w:vMerge/>
            <w:tcBorders>
              <w:right w:val="thinThickSmallGap" w:sz="24" w:space="0" w:color="auto"/>
            </w:tcBorders>
            <w:vAlign w:val="center"/>
          </w:tcPr>
          <w:p w:rsidR="00DD192F" w:rsidRPr="00C306AE" w:rsidRDefault="00DD192F">
            <w:pPr>
              <w:jc w:val="center"/>
              <w:rPr>
                <w:sz w:val="14"/>
                <w:szCs w:val="14"/>
              </w:rPr>
            </w:pPr>
          </w:p>
        </w:tc>
        <w:tc>
          <w:tcPr>
            <w:tcW w:w="1309" w:type="dxa"/>
            <w:vMerge/>
            <w:tcBorders>
              <w:left w:val="nil"/>
              <w:right w:val="thinThickSmallGap" w:sz="24" w:space="0" w:color="auto"/>
            </w:tcBorders>
            <w:vAlign w:val="center"/>
          </w:tcPr>
          <w:p w:rsidR="00DD192F" w:rsidRPr="00C306AE" w:rsidRDefault="00DD192F">
            <w:pPr>
              <w:jc w:val="center"/>
              <w:rPr>
                <w:sz w:val="14"/>
                <w:szCs w:val="14"/>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DD192F" w:rsidRPr="00C306AE" w:rsidRDefault="00DD192F" w:rsidP="00DD192F">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Inginerie economică în industria de textile-pielărie</w:t>
            </w:r>
          </w:p>
        </w:tc>
        <w:tc>
          <w:tcPr>
            <w:tcW w:w="462" w:type="dxa"/>
            <w:vAlign w:val="center"/>
          </w:tcPr>
          <w:p w:rsidR="00DD192F" w:rsidRPr="00C306AE" w:rsidRDefault="00DD192F" w:rsidP="00DD192F">
            <w:pPr>
              <w:pStyle w:val="Heading4"/>
              <w:jc w:val="center"/>
              <w:rPr>
                <w:b w:val="0"/>
                <w:bCs w:val="0"/>
                <w:sz w:val="13"/>
                <w:szCs w:val="13"/>
              </w:rPr>
            </w:pPr>
            <w:r w:rsidRPr="00C306AE">
              <w:rPr>
                <w:b w:val="0"/>
                <w:bCs w:val="0"/>
                <w:sz w:val="13"/>
                <w:szCs w:val="13"/>
              </w:rPr>
              <w:t>x</w:t>
            </w:r>
          </w:p>
        </w:tc>
        <w:tc>
          <w:tcPr>
            <w:tcW w:w="561" w:type="dxa"/>
            <w:vAlign w:val="center"/>
          </w:tcPr>
          <w:p w:rsidR="00DD192F" w:rsidRPr="00C306AE" w:rsidRDefault="00DD192F">
            <w:pPr>
              <w:jc w:val="center"/>
              <w:rPr>
                <w:sz w:val="13"/>
                <w:szCs w:val="13"/>
              </w:rPr>
            </w:pPr>
          </w:p>
        </w:tc>
        <w:tc>
          <w:tcPr>
            <w:tcW w:w="561" w:type="dxa"/>
            <w:tcBorders>
              <w:right w:val="thinThickSmallGap" w:sz="24" w:space="0" w:color="auto"/>
            </w:tcBorders>
            <w:vAlign w:val="center"/>
          </w:tcPr>
          <w:p w:rsidR="00DD192F" w:rsidRPr="00C306AE" w:rsidRDefault="00DD192F">
            <w:pPr>
              <w:jc w:val="center"/>
              <w:rPr>
                <w:sz w:val="13"/>
                <w:szCs w:val="13"/>
              </w:rPr>
            </w:pPr>
          </w:p>
        </w:tc>
        <w:tc>
          <w:tcPr>
            <w:tcW w:w="1870" w:type="dxa"/>
            <w:vMerge/>
            <w:tcBorders>
              <w:left w:val="nil"/>
              <w:right w:val="thinThickSmallGap" w:sz="24" w:space="0" w:color="auto"/>
            </w:tcBorders>
            <w:vAlign w:val="center"/>
          </w:tcPr>
          <w:p w:rsidR="00DD192F" w:rsidRPr="00C306AE" w:rsidRDefault="00DD192F">
            <w:pPr>
              <w:jc w:val="center"/>
              <w:rPr>
                <w:b/>
                <w:bCs/>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DD192F" w:rsidRPr="00C306AE" w:rsidRDefault="00DD192F" w:rsidP="00624592">
            <w:pPr>
              <w:jc w:val="center"/>
              <w:rPr>
                <w:b/>
                <w:bCs/>
                <w:sz w:val="14"/>
                <w:szCs w:val="14"/>
              </w:rPr>
            </w:pPr>
          </w:p>
        </w:tc>
        <w:tc>
          <w:tcPr>
            <w:tcW w:w="1683" w:type="dxa"/>
            <w:vMerge/>
            <w:tcBorders>
              <w:right w:val="thinThickSmallGap" w:sz="24" w:space="0" w:color="auto"/>
            </w:tcBorders>
            <w:vAlign w:val="center"/>
          </w:tcPr>
          <w:p w:rsidR="00DD192F" w:rsidRPr="00C306AE" w:rsidRDefault="00DD192F">
            <w:pPr>
              <w:jc w:val="center"/>
              <w:rPr>
                <w:sz w:val="14"/>
                <w:szCs w:val="14"/>
              </w:rPr>
            </w:pPr>
          </w:p>
        </w:tc>
        <w:tc>
          <w:tcPr>
            <w:tcW w:w="1309" w:type="dxa"/>
            <w:vMerge/>
            <w:tcBorders>
              <w:left w:val="nil"/>
              <w:right w:val="thinThickSmallGap" w:sz="24" w:space="0" w:color="auto"/>
            </w:tcBorders>
            <w:vAlign w:val="center"/>
          </w:tcPr>
          <w:p w:rsidR="00DD192F" w:rsidRPr="00C306AE" w:rsidRDefault="00DD192F">
            <w:pPr>
              <w:jc w:val="center"/>
              <w:rPr>
                <w:sz w:val="14"/>
                <w:szCs w:val="14"/>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DD192F" w:rsidRPr="00C306AE" w:rsidRDefault="00DD192F">
            <w:pPr>
              <w:rPr>
                <w:sz w:val="13"/>
                <w:szCs w:val="13"/>
              </w:rPr>
            </w:pPr>
            <w:r w:rsidRPr="00C306AE">
              <w:rPr>
                <w:sz w:val="13"/>
                <w:szCs w:val="13"/>
              </w:rPr>
              <w:t>Tehnologia confecţiilor din piele</w:t>
            </w:r>
          </w:p>
        </w:tc>
        <w:tc>
          <w:tcPr>
            <w:tcW w:w="462" w:type="dxa"/>
            <w:vAlign w:val="center"/>
          </w:tcPr>
          <w:p w:rsidR="00DD192F" w:rsidRPr="00C306AE" w:rsidRDefault="00DD192F">
            <w:pPr>
              <w:jc w:val="center"/>
              <w:rPr>
                <w:sz w:val="13"/>
                <w:szCs w:val="13"/>
              </w:rPr>
            </w:pPr>
          </w:p>
        </w:tc>
        <w:tc>
          <w:tcPr>
            <w:tcW w:w="561" w:type="dxa"/>
            <w:vAlign w:val="center"/>
          </w:tcPr>
          <w:p w:rsidR="00DD192F" w:rsidRPr="00C306AE" w:rsidRDefault="00DD192F">
            <w:pPr>
              <w:jc w:val="center"/>
              <w:rPr>
                <w:sz w:val="13"/>
                <w:szCs w:val="13"/>
              </w:rPr>
            </w:pPr>
            <w:r w:rsidRPr="00C306AE">
              <w:rPr>
                <w:sz w:val="13"/>
                <w:szCs w:val="13"/>
              </w:rPr>
              <w:t>x</w:t>
            </w:r>
          </w:p>
        </w:tc>
        <w:tc>
          <w:tcPr>
            <w:tcW w:w="561" w:type="dxa"/>
            <w:tcBorders>
              <w:right w:val="thinThickSmallGap" w:sz="24" w:space="0" w:color="auto"/>
            </w:tcBorders>
            <w:vAlign w:val="center"/>
          </w:tcPr>
          <w:p w:rsidR="00DD192F" w:rsidRPr="00C306AE" w:rsidRDefault="00DD192F">
            <w:pPr>
              <w:jc w:val="center"/>
              <w:rPr>
                <w:sz w:val="13"/>
                <w:szCs w:val="13"/>
              </w:rPr>
            </w:pPr>
          </w:p>
        </w:tc>
        <w:tc>
          <w:tcPr>
            <w:tcW w:w="1870" w:type="dxa"/>
            <w:vMerge/>
            <w:tcBorders>
              <w:left w:val="nil"/>
              <w:right w:val="thinThickSmallGap" w:sz="24" w:space="0" w:color="auto"/>
            </w:tcBorders>
            <w:vAlign w:val="center"/>
          </w:tcPr>
          <w:p w:rsidR="00DD192F" w:rsidRPr="00C306AE" w:rsidRDefault="00DD192F">
            <w:pPr>
              <w:jc w:val="center"/>
              <w:rPr>
                <w:b/>
                <w:bCs/>
                <w:caps/>
                <w:sz w:val="14"/>
                <w:szCs w:val="14"/>
              </w:rPr>
            </w:pPr>
          </w:p>
        </w:tc>
      </w:tr>
      <w:tr w:rsidR="00C306AE" w:rsidRPr="00C306AE" w:rsidTr="00624592">
        <w:trPr>
          <w:cantSplit/>
        </w:trPr>
        <w:tc>
          <w:tcPr>
            <w:tcW w:w="1122" w:type="dxa"/>
            <w:vMerge/>
            <w:tcBorders>
              <w:left w:val="thinThickSmallGap" w:sz="24" w:space="0" w:color="auto"/>
            </w:tcBorders>
            <w:shd w:val="clear" w:color="auto" w:fill="auto"/>
            <w:vAlign w:val="center"/>
          </w:tcPr>
          <w:p w:rsidR="00DD192F" w:rsidRPr="00C306AE" w:rsidRDefault="00DD192F" w:rsidP="00624592">
            <w:pPr>
              <w:jc w:val="center"/>
              <w:rPr>
                <w:b/>
                <w:bCs/>
                <w:sz w:val="14"/>
                <w:szCs w:val="14"/>
              </w:rPr>
            </w:pPr>
          </w:p>
        </w:tc>
        <w:tc>
          <w:tcPr>
            <w:tcW w:w="1683" w:type="dxa"/>
            <w:vMerge/>
            <w:tcBorders>
              <w:bottom w:val="thinThickSmallGap" w:sz="24" w:space="0" w:color="auto"/>
              <w:right w:val="thinThickSmallGap" w:sz="24" w:space="0" w:color="auto"/>
            </w:tcBorders>
            <w:vAlign w:val="center"/>
          </w:tcPr>
          <w:p w:rsidR="00DD192F" w:rsidRPr="00C306AE" w:rsidRDefault="00DD192F">
            <w:pPr>
              <w:jc w:val="center"/>
              <w:rPr>
                <w:sz w:val="14"/>
                <w:szCs w:val="14"/>
              </w:rPr>
            </w:pPr>
          </w:p>
        </w:tc>
        <w:tc>
          <w:tcPr>
            <w:tcW w:w="1309" w:type="dxa"/>
            <w:vMerge/>
            <w:tcBorders>
              <w:left w:val="nil"/>
              <w:right w:val="thinThickSmallGap" w:sz="24" w:space="0" w:color="auto"/>
            </w:tcBorders>
            <w:vAlign w:val="center"/>
          </w:tcPr>
          <w:p w:rsidR="00DD192F" w:rsidRPr="00C306AE" w:rsidRDefault="00DD192F">
            <w:pPr>
              <w:jc w:val="center"/>
              <w:rPr>
                <w:sz w:val="14"/>
                <w:szCs w:val="14"/>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DD192F" w:rsidRPr="00C306AE" w:rsidRDefault="00DD192F" w:rsidP="00936135">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Tăbăcărie</w:t>
            </w:r>
          </w:p>
        </w:tc>
        <w:tc>
          <w:tcPr>
            <w:tcW w:w="462" w:type="dxa"/>
            <w:vAlign w:val="center"/>
          </w:tcPr>
          <w:p w:rsidR="00DD192F" w:rsidRPr="00C306AE" w:rsidRDefault="00DD192F" w:rsidP="00936135">
            <w:pPr>
              <w:jc w:val="center"/>
              <w:rPr>
                <w:sz w:val="13"/>
                <w:szCs w:val="13"/>
              </w:rPr>
            </w:pPr>
          </w:p>
        </w:tc>
        <w:tc>
          <w:tcPr>
            <w:tcW w:w="561" w:type="dxa"/>
            <w:vAlign w:val="center"/>
          </w:tcPr>
          <w:p w:rsidR="00DD192F" w:rsidRPr="00C306AE" w:rsidRDefault="00DD192F" w:rsidP="00936135">
            <w:pPr>
              <w:jc w:val="center"/>
              <w:rPr>
                <w:sz w:val="13"/>
                <w:szCs w:val="13"/>
              </w:rPr>
            </w:pPr>
            <w:r w:rsidRPr="00C306AE">
              <w:rPr>
                <w:sz w:val="13"/>
                <w:szCs w:val="13"/>
              </w:rPr>
              <w:t>x</w:t>
            </w:r>
          </w:p>
        </w:tc>
        <w:tc>
          <w:tcPr>
            <w:tcW w:w="561" w:type="dxa"/>
            <w:tcBorders>
              <w:right w:val="thinThickSmallGap" w:sz="24" w:space="0" w:color="auto"/>
            </w:tcBorders>
            <w:vAlign w:val="center"/>
          </w:tcPr>
          <w:p w:rsidR="00DD192F" w:rsidRPr="00C306AE" w:rsidRDefault="00DD192F">
            <w:pPr>
              <w:jc w:val="center"/>
              <w:rPr>
                <w:sz w:val="13"/>
                <w:szCs w:val="13"/>
              </w:rPr>
            </w:pPr>
          </w:p>
        </w:tc>
        <w:tc>
          <w:tcPr>
            <w:tcW w:w="1870" w:type="dxa"/>
            <w:vMerge/>
            <w:tcBorders>
              <w:left w:val="nil"/>
              <w:right w:val="thinThickSmallGap" w:sz="24" w:space="0" w:color="auto"/>
            </w:tcBorders>
            <w:vAlign w:val="center"/>
          </w:tcPr>
          <w:p w:rsidR="00DD192F" w:rsidRPr="00C306AE" w:rsidRDefault="00DD192F">
            <w:pPr>
              <w:jc w:val="center"/>
              <w:rPr>
                <w:b/>
                <w:bCs/>
                <w:caps/>
                <w:sz w:val="14"/>
                <w:szCs w:val="14"/>
              </w:rPr>
            </w:pPr>
          </w:p>
        </w:tc>
      </w:tr>
      <w:tr w:rsidR="00C306AE" w:rsidRPr="00C306AE" w:rsidTr="00624592">
        <w:trPr>
          <w:cantSplit/>
        </w:trPr>
        <w:tc>
          <w:tcPr>
            <w:tcW w:w="1122" w:type="dxa"/>
            <w:vMerge/>
            <w:tcBorders>
              <w:left w:val="thinThickSmallGap" w:sz="24" w:space="0" w:color="auto"/>
            </w:tcBorders>
            <w:shd w:val="clear" w:color="auto" w:fill="auto"/>
            <w:vAlign w:val="center"/>
          </w:tcPr>
          <w:p w:rsidR="00DD192F" w:rsidRPr="00C306AE" w:rsidRDefault="00DD192F" w:rsidP="00624592">
            <w:pPr>
              <w:jc w:val="center"/>
              <w:rPr>
                <w:b/>
                <w:bCs/>
                <w:sz w:val="14"/>
                <w:szCs w:val="14"/>
              </w:rPr>
            </w:pPr>
          </w:p>
        </w:tc>
        <w:tc>
          <w:tcPr>
            <w:tcW w:w="1683" w:type="dxa"/>
            <w:vMerge w:val="restart"/>
            <w:tcBorders>
              <w:top w:val="thinThickSmallGap" w:sz="24" w:space="0" w:color="auto"/>
              <w:right w:val="thinThickSmallGap" w:sz="24" w:space="0" w:color="auto"/>
            </w:tcBorders>
            <w:vAlign w:val="center"/>
          </w:tcPr>
          <w:p w:rsidR="00DD192F" w:rsidRPr="00C306AE" w:rsidRDefault="00DD192F" w:rsidP="00121329">
            <w:pPr>
              <w:jc w:val="center"/>
              <w:rPr>
                <w:b/>
                <w:bCs/>
                <w:sz w:val="14"/>
                <w:szCs w:val="14"/>
              </w:rPr>
            </w:pPr>
            <w:r w:rsidRPr="00C306AE">
              <w:rPr>
                <w:b/>
                <w:bCs/>
                <w:sz w:val="14"/>
                <w:szCs w:val="14"/>
              </w:rPr>
              <w:t>Pregătire -</w:t>
            </w:r>
          </w:p>
          <w:p w:rsidR="00DD192F" w:rsidRPr="00C306AE" w:rsidRDefault="00DD192F" w:rsidP="00121329">
            <w:pPr>
              <w:jc w:val="center"/>
              <w:rPr>
                <w:b/>
                <w:bCs/>
                <w:sz w:val="14"/>
                <w:szCs w:val="14"/>
              </w:rPr>
            </w:pPr>
            <w:r w:rsidRPr="00C306AE">
              <w:rPr>
                <w:b/>
                <w:bCs/>
                <w:sz w:val="14"/>
                <w:szCs w:val="14"/>
              </w:rPr>
              <w:t xml:space="preserve">instruire </w:t>
            </w:r>
          </w:p>
          <w:p w:rsidR="00DD192F" w:rsidRPr="00C306AE" w:rsidRDefault="00DD192F" w:rsidP="00121329">
            <w:pPr>
              <w:jc w:val="center"/>
              <w:rPr>
                <w:b/>
                <w:bCs/>
                <w:sz w:val="14"/>
                <w:szCs w:val="14"/>
              </w:rPr>
            </w:pPr>
            <w:r w:rsidRPr="00C306AE">
              <w:rPr>
                <w:b/>
                <w:bCs/>
                <w:sz w:val="14"/>
                <w:szCs w:val="14"/>
              </w:rPr>
              <w:t xml:space="preserve">practică </w:t>
            </w:r>
          </w:p>
          <w:p w:rsidR="00DD192F" w:rsidRPr="00C306AE" w:rsidRDefault="00DD192F" w:rsidP="00121329">
            <w:pPr>
              <w:jc w:val="center"/>
              <w:rPr>
                <w:b/>
                <w:bCs/>
                <w:sz w:val="14"/>
                <w:szCs w:val="14"/>
              </w:rPr>
            </w:pPr>
            <w:r w:rsidRPr="00C306AE">
              <w:rPr>
                <w:b/>
                <w:bCs/>
                <w:sz w:val="14"/>
                <w:szCs w:val="14"/>
              </w:rPr>
              <w:t xml:space="preserve">(Construcţii şi </w:t>
            </w:r>
          </w:p>
          <w:p w:rsidR="00DD192F" w:rsidRPr="00C306AE" w:rsidRDefault="00DD192F" w:rsidP="00121329">
            <w:pPr>
              <w:jc w:val="center"/>
              <w:rPr>
                <w:b/>
                <w:bCs/>
                <w:sz w:val="14"/>
                <w:szCs w:val="14"/>
              </w:rPr>
            </w:pPr>
            <w:r w:rsidRPr="00C306AE">
              <w:rPr>
                <w:b/>
                <w:bCs/>
                <w:sz w:val="14"/>
                <w:szCs w:val="14"/>
              </w:rPr>
              <w:t xml:space="preserve">lucrări publice/ </w:t>
            </w:r>
          </w:p>
          <w:p w:rsidR="00DD192F" w:rsidRPr="00C306AE" w:rsidRDefault="00DD192F" w:rsidP="00121329">
            <w:pPr>
              <w:jc w:val="center"/>
              <w:rPr>
                <w:b/>
                <w:bCs/>
                <w:sz w:val="14"/>
                <w:szCs w:val="14"/>
              </w:rPr>
            </w:pPr>
            <w:r w:rsidRPr="00C306AE">
              <w:rPr>
                <w:b/>
                <w:bCs/>
                <w:sz w:val="14"/>
                <w:szCs w:val="14"/>
              </w:rPr>
              <w:t>Construcţii)</w:t>
            </w:r>
          </w:p>
        </w:tc>
        <w:tc>
          <w:tcPr>
            <w:tcW w:w="1309" w:type="dxa"/>
            <w:vMerge w:val="restart"/>
            <w:tcBorders>
              <w:top w:val="thinThickSmallGap" w:sz="24" w:space="0" w:color="auto"/>
              <w:left w:val="nil"/>
              <w:right w:val="thinThickSmallGap" w:sz="24" w:space="0" w:color="auto"/>
            </w:tcBorders>
            <w:vAlign w:val="center"/>
          </w:tcPr>
          <w:p w:rsidR="00DD192F" w:rsidRPr="00C306AE" w:rsidRDefault="00DD192F">
            <w:pPr>
              <w:jc w:val="center"/>
              <w:rPr>
                <w:sz w:val="14"/>
                <w:szCs w:val="14"/>
              </w:rPr>
            </w:pPr>
            <w:r w:rsidRPr="00C306AE">
              <w:rPr>
                <w:sz w:val="14"/>
                <w:szCs w:val="14"/>
              </w:rPr>
              <w:t xml:space="preserve">6.1. Construcţii şi </w:t>
            </w:r>
          </w:p>
          <w:p w:rsidR="00DD192F" w:rsidRPr="00C306AE" w:rsidRDefault="00DD192F">
            <w:pPr>
              <w:jc w:val="center"/>
              <w:rPr>
                <w:sz w:val="14"/>
                <w:szCs w:val="14"/>
              </w:rPr>
            </w:pPr>
            <w:r w:rsidRPr="00C306AE">
              <w:rPr>
                <w:sz w:val="14"/>
                <w:szCs w:val="14"/>
              </w:rPr>
              <w:t xml:space="preserve">lucrări publice/ </w:t>
            </w:r>
          </w:p>
          <w:p w:rsidR="00DD192F" w:rsidRPr="00C306AE" w:rsidRDefault="00DD192F">
            <w:pPr>
              <w:jc w:val="center"/>
              <w:rPr>
                <w:sz w:val="14"/>
                <w:szCs w:val="14"/>
              </w:rPr>
            </w:pPr>
            <w:r w:rsidRPr="00C306AE">
              <w:rPr>
                <w:sz w:val="14"/>
                <w:szCs w:val="14"/>
              </w:rPr>
              <w:t>Construcţii</w:t>
            </w:r>
          </w:p>
          <w:p w:rsidR="00DD192F" w:rsidRPr="00C306AE" w:rsidRDefault="00DD192F">
            <w:pPr>
              <w:jc w:val="center"/>
              <w:rPr>
                <w:sz w:val="14"/>
                <w:szCs w:val="14"/>
              </w:rPr>
            </w:pPr>
          </w:p>
        </w:tc>
        <w:tc>
          <w:tcPr>
            <w:tcW w:w="561" w:type="dxa"/>
            <w:tcBorders>
              <w:top w:val="thinThickSmallGap" w:sz="24"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270" w:type="dxa"/>
            <w:tcBorders>
              <w:top w:val="thinThickSmallGap" w:sz="24" w:space="0" w:color="auto"/>
              <w:bottom w:val="single" w:sz="2" w:space="0" w:color="auto"/>
            </w:tcBorders>
            <w:vAlign w:val="center"/>
          </w:tcPr>
          <w:p w:rsidR="00DD192F" w:rsidRPr="00C306AE" w:rsidRDefault="00DD192F">
            <w:pPr>
              <w:pStyle w:val="Heading6"/>
              <w:jc w:val="left"/>
              <w:rPr>
                <w:sz w:val="13"/>
                <w:szCs w:val="13"/>
              </w:rPr>
            </w:pPr>
            <w:r w:rsidRPr="00C306AE">
              <w:rPr>
                <w:sz w:val="13"/>
                <w:szCs w:val="13"/>
              </w:rPr>
              <w:t>Normator în construcţii</w:t>
            </w:r>
          </w:p>
        </w:tc>
        <w:tc>
          <w:tcPr>
            <w:tcW w:w="462" w:type="dxa"/>
            <w:tcBorders>
              <w:top w:val="thinThickSmallGap" w:sz="24" w:space="0" w:color="auto"/>
            </w:tcBorders>
            <w:vAlign w:val="center"/>
          </w:tcPr>
          <w:p w:rsidR="00DD192F" w:rsidRPr="00C306AE" w:rsidRDefault="00DD192F">
            <w:pPr>
              <w:pStyle w:val="Heading4"/>
              <w:jc w:val="center"/>
              <w:rPr>
                <w:b w:val="0"/>
                <w:bCs w:val="0"/>
                <w:sz w:val="13"/>
                <w:szCs w:val="13"/>
              </w:rPr>
            </w:pPr>
          </w:p>
        </w:tc>
        <w:tc>
          <w:tcPr>
            <w:tcW w:w="561" w:type="dxa"/>
            <w:tcBorders>
              <w:top w:val="thinThickSmallGap" w:sz="24" w:space="0" w:color="auto"/>
            </w:tcBorders>
            <w:vAlign w:val="center"/>
          </w:tcPr>
          <w:p w:rsidR="00DD192F" w:rsidRPr="00C306AE" w:rsidRDefault="00DD192F">
            <w:pPr>
              <w:pStyle w:val="Heading4"/>
              <w:jc w:val="center"/>
              <w:rPr>
                <w:sz w:val="13"/>
                <w:szCs w:val="13"/>
              </w:rPr>
            </w:pPr>
          </w:p>
        </w:tc>
        <w:tc>
          <w:tcPr>
            <w:tcW w:w="561" w:type="dxa"/>
            <w:tcBorders>
              <w:top w:val="thinThickSmallGap" w:sz="24" w:space="0" w:color="auto"/>
              <w:right w:val="thinThickSmallGap" w:sz="24" w:space="0" w:color="auto"/>
            </w:tcBorders>
            <w:vAlign w:val="center"/>
          </w:tcPr>
          <w:p w:rsidR="00DD192F" w:rsidRPr="00C306AE" w:rsidRDefault="00DD192F">
            <w:pPr>
              <w:pStyle w:val="Heading4"/>
              <w:jc w:val="center"/>
              <w:rPr>
                <w:b w:val="0"/>
                <w:bCs w:val="0"/>
                <w:sz w:val="13"/>
                <w:szCs w:val="13"/>
              </w:rPr>
            </w:pPr>
            <w:r w:rsidRPr="00C306AE">
              <w:rPr>
                <w:b w:val="0"/>
                <w:bCs w:val="0"/>
                <w:sz w:val="13"/>
                <w:szCs w:val="13"/>
              </w:rPr>
              <w:t>x</w:t>
            </w:r>
          </w:p>
        </w:tc>
        <w:tc>
          <w:tcPr>
            <w:tcW w:w="1870" w:type="dxa"/>
            <w:vMerge w:val="restart"/>
            <w:tcBorders>
              <w:top w:val="thinThickSmallGap" w:sz="24" w:space="0" w:color="auto"/>
              <w:left w:val="nil"/>
              <w:right w:val="thinThickSmallGap" w:sz="24" w:space="0" w:color="auto"/>
            </w:tcBorders>
            <w:vAlign w:val="center"/>
          </w:tcPr>
          <w:p w:rsidR="00DD192F" w:rsidRPr="00C306AE" w:rsidRDefault="00DD192F">
            <w:pPr>
              <w:pStyle w:val="Heading5"/>
              <w:rPr>
                <w:caps/>
                <w:sz w:val="14"/>
                <w:szCs w:val="14"/>
              </w:rPr>
            </w:pPr>
            <w:r w:rsidRPr="00C306AE">
              <w:rPr>
                <w:sz w:val="14"/>
                <w:szCs w:val="14"/>
              </w:rPr>
              <w:t xml:space="preserve">CONSTRUCŢII </w:t>
            </w:r>
            <w:r w:rsidRPr="00C306AE">
              <w:rPr>
                <w:caps/>
                <w:sz w:val="14"/>
                <w:szCs w:val="14"/>
              </w:rPr>
              <w:t>(Maiştri instructori)</w:t>
            </w:r>
          </w:p>
          <w:p w:rsidR="00DD192F" w:rsidRPr="00C306AE" w:rsidRDefault="00DD192F" w:rsidP="00EE7191">
            <w:pPr>
              <w:jc w:val="cente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p w:rsidR="00DD192F" w:rsidRPr="00C306AE" w:rsidRDefault="00DD192F">
            <w:pPr>
              <w:pStyle w:val="Heading4"/>
              <w:jc w:val="center"/>
              <w:rPr>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DD192F" w:rsidRPr="00C306AE" w:rsidRDefault="00DD192F">
            <w:pPr>
              <w:jc w:val="center"/>
              <w:rPr>
                <w:b/>
                <w:bCs/>
                <w:sz w:val="14"/>
                <w:szCs w:val="14"/>
              </w:rPr>
            </w:pPr>
          </w:p>
        </w:tc>
        <w:tc>
          <w:tcPr>
            <w:tcW w:w="1683" w:type="dxa"/>
            <w:vMerge/>
            <w:tcBorders>
              <w:right w:val="thinThickSmallGap" w:sz="24" w:space="0" w:color="auto"/>
            </w:tcBorders>
            <w:vAlign w:val="center"/>
          </w:tcPr>
          <w:p w:rsidR="00DD192F" w:rsidRPr="00C306AE" w:rsidRDefault="00DD192F">
            <w:pPr>
              <w:jc w:val="center"/>
              <w:rPr>
                <w:sz w:val="14"/>
                <w:szCs w:val="14"/>
              </w:rPr>
            </w:pPr>
          </w:p>
        </w:tc>
        <w:tc>
          <w:tcPr>
            <w:tcW w:w="1309" w:type="dxa"/>
            <w:vMerge/>
            <w:tcBorders>
              <w:left w:val="nil"/>
              <w:right w:val="thinThickSmallGap" w:sz="24" w:space="0" w:color="auto"/>
            </w:tcBorders>
            <w:vAlign w:val="center"/>
          </w:tcPr>
          <w:p w:rsidR="00DD192F" w:rsidRPr="00C306AE" w:rsidRDefault="00DD192F">
            <w:pPr>
              <w:jc w:val="center"/>
              <w:rPr>
                <w:sz w:val="14"/>
                <w:szCs w:val="14"/>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DD192F" w:rsidRPr="00C306AE" w:rsidRDefault="00DD192F">
            <w:pPr>
              <w:rPr>
                <w:sz w:val="13"/>
                <w:szCs w:val="13"/>
              </w:rPr>
            </w:pPr>
            <w:r w:rsidRPr="00C306AE">
              <w:rPr>
                <w:sz w:val="13"/>
                <w:szCs w:val="13"/>
              </w:rPr>
              <w:t>Topograf în construcţii</w:t>
            </w:r>
          </w:p>
        </w:tc>
        <w:tc>
          <w:tcPr>
            <w:tcW w:w="462" w:type="dxa"/>
            <w:vAlign w:val="center"/>
          </w:tcPr>
          <w:p w:rsidR="00DD192F" w:rsidRPr="00C306AE" w:rsidRDefault="00DD192F">
            <w:pPr>
              <w:pStyle w:val="Heading4"/>
              <w:jc w:val="center"/>
              <w:rPr>
                <w:b w:val="0"/>
                <w:bCs w:val="0"/>
                <w:sz w:val="13"/>
                <w:szCs w:val="13"/>
              </w:rPr>
            </w:pPr>
          </w:p>
        </w:tc>
        <w:tc>
          <w:tcPr>
            <w:tcW w:w="561" w:type="dxa"/>
            <w:vAlign w:val="center"/>
          </w:tcPr>
          <w:p w:rsidR="00DD192F" w:rsidRPr="00C306AE" w:rsidRDefault="00DD192F">
            <w:pPr>
              <w:pStyle w:val="Heading4"/>
              <w:jc w:val="center"/>
              <w:rPr>
                <w:b w:val="0"/>
                <w:bCs w:val="0"/>
                <w:sz w:val="13"/>
                <w:szCs w:val="13"/>
              </w:rPr>
            </w:pPr>
          </w:p>
        </w:tc>
        <w:tc>
          <w:tcPr>
            <w:tcW w:w="561" w:type="dxa"/>
            <w:tcBorders>
              <w:right w:val="thinThickSmallGap" w:sz="24" w:space="0" w:color="auto"/>
            </w:tcBorders>
            <w:vAlign w:val="center"/>
          </w:tcPr>
          <w:p w:rsidR="00DD192F" w:rsidRPr="00C306AE" w:rsidRDefault="00DD192F">
            <w:pPr>
              <w:pStyle w:val="Heading4"/>
              <w:jc w:val="center"/>
              <w:rPr>
                <w:b w:val="0"/>
                <w:bCs w:val="0"/>
                <w:sz w:val="13"/>
                <w:szCs w:val="13"/>
              </w:rPr>
            </w:pPr>
            <w:r w:rsidRPr="00C306AE">
              <w:rPr>
                <w:b w:val="0"/>
                <w:bCs w:val="0"/>
                <w:sz w:val="13"/>
                <w:szCs w:val="13"/>
              </w:rPr>
              <w:t>x</w:t>
            </w:r>
          </w:p>
        </w:tc>
        <w:tc>
          <w:tcPr>
            <w:tcW w:w="1870" w:type="dxa"/>
            <w:vMerge/>
            <w:tcBorders>
              <w:left w:val="nil"/>
              <w:right w:val="thinThickSmallGap" w:sz="24" w:space="0" w:color="auto"/>
            </w:tcBorders>
            <w:vAlign w:val="center"/>
          </w:tcPr>
          <w:p w:rsidR="00DD192F" w:rsidRPr="00C306AE" w:rsidRDefault="00DD192F">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DD192F" w:rsidRPr="00C306AE" w:rsidRDefault="00DD192F">
            <w:pPr>
              <w:jc w:val="center"/>
              <w:rPr>
                <w:b/>
                <w:bCs/>
                <w:sz w:val="14"/>
                <w:szCs w:val="14"/>
              </w:rPr>
            </w:pPr>
          </w:p>
        </w:tc>
        <w:tc>
          <w:tcPr>
            <w:tcW w:w="1683" w:type="dxa"/>
            <w:vMerge/>
            <w:tcBorders>
              <w:right w:val="thinThickSmallGap" w:sz="24" w:space="0" w:color="auto"/>
            </w:tcBorders>
            <w:vAlign w:val="center"/>
          </w:tcPr>
          <w:p w:rsidR="00DD192F" w:rsidRPr="00C306AE" w:rsidRDefault="00DD192F">
            <w:pPr>
              <w:jc w:val="center"/>
              <w:rPr>
                <w:sz w:val="14"/>
                <w:szCs w:val="14"/>
              </w:rPr>
            </w:pPr>
          </w:p>
        </w:tc>
        <w:tc>
          <w:tcPr>
            <w:tcW w:w="1309" w:type="dxa"/>
            <w:vMerge/>
            <w:tcBorders>
              <w:left w:val="nil"/>
              <w:right w:val="thinThickSmallGap" w:sz="24" w:space="0" w:color="auto"/>
            </w:tcBorders>
            <w:vAlign w:val="center"/>
          </w:tcPr>
          <w:p w:rsidR="00DD192F" w:rsidRPr="00C306AE" w:rsidRDefault="00DD192F">
            <w:pPr>
              <w:jc w:val="center"/>
              <w:rPr>
                <w:sz w:val="14"/>
                <w:szCs w:val="14"/>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DD192F" w:rsidRPr="00C306AE" w:rsidRDefault="00DD192F">
            <w:pPr>
              <w:rPr>
                <w:sz w:val="13"/>
                <w:szCs w:val="13"/>
              </w:rPr>
            </w:pPr>
            <w:r w:rsidRPr="00C306AE">
              <w:rPr>
                <w:sz w:val="13"/>
                <w:szCs w:val="13"/>
              </w:rPr>
              <w:t>Tehnician devize şi măsurători în construcţii</w:t>
            </w:r>
          </w:p>
        </w:tc>
        <w:tc>
          <w:tcPr>
            <w:tcW w:w="462" w:type="dxa"/>
            <w:vAlign w:val="center"/>
          </w:tcPr>
          <w:p w:rsidR="00DD192F" w:rsidRPr="00C306AE" w:rsidRDefault="00DD192F">
            <w:pPr>
              <w:pStyle w:val="Heading4"/>
              <w:jc w:val="center"/>
              <w:rPr>
                <w:b w:val="0"/>
                <w:bCs w:val="0"/>
                <w:sz w:val="13"/>
                <w:szCs w:val="13"/>
              </w:rPr>
            </w:pPr>
          </w:p>
        </w:tc>
        <w:tc>
          <w:tcPr>
            <w:tcW w:w="561" w:type="dxa"/>
            <w:vAlign w:val="center"/>
          </w:tcPr>
          <w:p w:rsidR="00DD192F" w:rsidRPr="00C306AE" w:rsidRDefault="00DD192F">
            <w:pPr>
              <w:pStyle w:val="Heading4"/>
              <w:jc w:val="center"/>
              <w:rPr>
                <w:b w:val="0"/>
                <w:bCs w:val="0"/>
                <w:sz w:val="13"/>
                <w:szCs w:val="13"/>
              </w:rPr>
            </w:pPr>
          </w:p>
        </w:tc>
        <w:tc>
          <w:tcPr>
            <w:tcW w:w="561" w:type="dxa"/>
            <w:tcBorders>
              <w:right w:val="thinThickSmallGap" w:sz="24" w:space="0" w:color="auto"/>
            </w:tcBorders>
            <w:vAlign w:val="center"/>
          </w:tcPr>
          <w:p w:rsidR="00DD192F" w:rsidRPr="00C306AE" w:rsidRDefault="00DD192F">
            <w:pPr>
              <w:pStyle w:val="Heading4"/>
              <w:jc w:val="center"/>
              <w:rPr>
                <w:b w:val="0"/>
                <w:bCs w:val="0"/>
                <w:sz w:val="13"/>
                <w:szCs w:val="13"/>
              </w:rPr>
            </w:pPr>
            <w:r w:rsidRPr="00C306AE">
              <w:rPr>
                <w:b w:val="0"/>
                <w:bCs w:val="0"/>
                <w:sz w:val="13"/>
                <w:szCs w:val="13"/>
              </w:rPr>
              <w:t>x</w:t>
            </w:r>
          </w:p>
        </w:tc>
        <w:tc>
          <w:tcPr>
            <w:tcW w:w="1870" w:type="dxa"/>
            <w:vMerge/>
            <w:tcBorders>
              <w:left w:val="nil"/>
              <w:right w:val="thinThickSmallGap" w:sz="24" w:space="0" w:color="auto"/>
            </w:tcBorders>
            <w:vAlign w:val="center"/>
          </w:tcPr>
          <w:p w:rsidR="00DD192F" w:rsidRPr="00C306AE" w:rsidRDefault="00DD192F">
            <w:pPr>
              <w:pStyle w:val="Heading4"/>
              <w:jc w:val="center"/>
              <w:rPr>
                <w:b w:val="0"/>
                <w:bCs w:val="0"/>
                <w:caps/>
                <w:sz w:val="14"/>
                <w:szCs w:val="14"/>
              </w:rPr>
            </w:pPr>
          </w:p>
        </w:tc>
      </w:tr>
      <w:tr w:rsidR="00C306AE" w:rsidRPr="00C306AE" w:rsidTr="003F705A">
        <w:trPr>
          <w:cantSplit/>
          <w:trHeight w:val="76"/>
        </w:trPr>
        <w:tc>
          <w:tcPr>
            <w:tcW w:w="1122" w:type="dxa"/>
            <w:vMerge/>
            <w:tcBorders>
              <w:left w:val="thinThickSmallGap" w:sz="24" w:space="0" w:color="auto"/>
            </w:tcBorders>
            <w:shd w:val="clear" w:color="auto" w:fill="auto"/>
            <w:vAlign w:val="center"/>
          </w:tcPr>
          <w:p w:rsidR="00DD192F" w:rsidRPr="00C306AE" w:rsidRDefault="00DD192F">
            <w:pPr>
              <w:jc w:val="center"/>
              <w:rPr>
                <w:b/>
                <w:bCs/>
                <w:sz w:val="14"/>
                <w:szCs w:val="14"/>
              </w:rPr>
            </w:pPr>
          </w:p>
        </w:tc>
        <w:tc>
          <w:tcPr>
            <w:tcW w:w="1683" w:type="dxa"/>
            <w:vMerge/>
            <w:tcBorders>
              <w:right w:val="thinThickSmallGap" w:sz="24" w:space="0" w:color="auto"/>
            </w:tcBorders>
            <w:vAlign w:val="center"/>
          </w:tcPr>
          <w:p w:rsidR="00DD192F" w:rsidRPr="00C306AE" w:rsidRDefault="00DD192F">
            <w:pPr>
              <w:jc w:val="center"/>
              <w:rPr>
                <w:sz w:val="14"/>
                <w:szCs w:val="14"/>
              </w:rPr>
            </w:pPr>
          </w:p>
        </w:tc>
        <w:tc>
          <w:tcPr>
            <w:tcW w:w="1309" w:type="dxa"/>
            <w:vMerge/>
            <w:tcBorders>
              <w:left w:val="nil"/>
              <w:right w:val="thinThickSmallGap" w:sz="24" w:space="0" w:color="auto"/>
            </w:tcBorders>
            <w:vAlign w:val="center"/>
          </w:tcPr>
          <w:p w:rsidR="00DD192F" w:rsidRPr="00C306AE" w:rsidRDefault="00DD192F">
            <w:pPr>
              <w:jc w:val="center"/>
              <w:rPr>
                <w:sz w:val="14"/>
                <w:szCs w:val="14"/>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DD192F" w:rsidRPr="00C306AE" w:rsidRDefault="00DD192F">
            <w:pPr>
              <w:rPr>
                <w:sz w:val="13"/>
                <w:szCs w:val="13"/>
              </w:rPr>
            </w:pPr>
            <w:r w:rsidRPr="00C306AE">
              <w:rPr>
                <w:sz w:val="13"/>
                <w:szCs w:val="13"/>
              </w:rPr>
              <w:t>Desenator în construcţii şi arhitectură</w:t>
            </w:r>
          </w:p>
        </w:tc>
        <w:tc>
          <w:tcPr>
            <w:tcW w:w="462" w:type="dxa"/>
            <w:vAlign w:val="center"/>
          </w:tcPr>
          <w:p w:rsidR="00DD192F" w:rsidRPr="00C306AE" w:rsidRDefault="00DD192F">
            <w:pPr>
              <w:pStyle w:val="Heading4"/>
              <w:jc w:val="center"/>
              <w:rPr>
                <w:b w:val="0"/>
                <w:bCs w:val="0"/>
                <w:sz w:val="13"/>
                <w:szCs w:val="13"/>
              </w:rPr>
            </w:pPr>
          </w:p>
        </w:tc>
        <w:tc>
          <w:tcPr>
            <w:tcW w:w="561" w:type="dxa"/>
            <w:vAlign w:val="center"/>
          </w:tcPr>
          <w:p w:rsidR="00DD192F" w:rsidRPr="00C306AE" w:rsidRDefault="00DD192F">
            <w:pPr>
              <w:pStyle w:val="Heading4"/>
              <w:jc w:val="center"/>
              <w:rPr>
                <w:b w:val="0"/>
                <w:bCs w:val="0"/>
                <w:sz w:val="13"/>
                <w:szCs w:val="13"/>
              </w:rPr>
            </w:pPr>
          </w:p>
        </w:tc>
        <w:tc>
          <w:tcPr>
            <w:tcW w:w="561" w:type="dxa"/>
            <w:tcBorders>
              <w:right w:val="thinThickSmallGap" w:sz="24" w:space="0" w:color="auto"/>
            </w:tcBorders>
            <w:vAlign w:val="center"/>
          </w:tcPr>
          <w:p w:rsidR="00DD192F" w:rsidRPr="00C306AE" w:rsidRDefault="00DD192F">
            <w:pPr>
              <w:pStyle w:val="Heading4"/>
              <w:jc w:val="center"/>
              <w:rPr>
                <w:b w:val="0"/>
                <w:bCs w:val="0"/>
                <w:sz w:val="13"/>
                <w:szCs w:val="13"/>
              </w:rPr>
            </w:pPr>
            <w:r w:rsidRPr="00C306AE">
              <w:rPr>
                <w:b w:val="0"/>
                <w:bCs w:val="0"/>
                <w:sz w:val="13"/>
                <w:szCs w:val="13"/>
              </w:rPr>
              <w:t>x</w:t>
            </w:r>
          </w:p>
        </w:tc>
        <w:tc>
          <w:tcPr>
            <w:tcW w:w="1870" w:type="dxa"/>
            <w:vMerge/>
            <w:tcBorders>
              <w:left w:val="nil"/>
              <w:right w:val="thinThickSmallGap" w:sz="24" w:space="0" w:color="auto"/>
            </w:tcBorders>
            <w:vAlign w:val="center"/>
          </w:tcPr>
          <w:p w:rsidR="00DD192F" w:rsidRPr="00C306AE" w:rsidRDefault="00DD192F">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DD192F" w:rsidRPr="00C306AE" w:rsidRDefault="00DD192F">
            <w:pPr>
              <w:jc w:val="center"/>
              <w:rPr>
                <w:b/>
                <w:bCs/>
                <w:sz w:val="14"/>
                <w:szCs w:val="14"/>
              </w:rPr>
            </w:pPr>
          </w:p>
        </w:tc>
        <w:tc>
          <w:tcPr>
            <w:tcW w:w="1683" w:type="dxa"/>
            <w:vMerge/>
            <w:tcBorders>
              <w:right w:val="thinThickSmallGap" w:sz="24" w:space="0" w:color="auto"/>
            </w:tcBorders>
            <w:vAlign w:val="center"/>
          </w:tcPr>
          <w:p w:rsidR="00DD192F" w:rsidRPr="00C306AE" w:rsidRDefault="00DD192F">
            <w:pPr>
              <w:jc w:val="center"/>
              <w:rPr>
                <w:sz w:val="14"/>
                <w:szCs w:val="14"/>
              </w:rPr>
            </w:pPr>
          </w:p>
        </w:tc>
        <w:tc>
          <w:tcPr>
            <w:tcW w:w="1309" w:type="dxa"/>
            <w:vMerge/>
            <w:tcBorders>
              <w:left w:val="nil"/>
              <w:right w:val="thinThickSmallGap" w:sz="24" w:space="0" w:color="auto"/>
            </w:tcBorders>
            <w:vAlign w:val="center"/>
          </w:tcPr>
          <w:p w:rsidR="00DD192F" w:rsidRPr="00C306AE" w:rsidRDefault="00DD192F">
            <w:pPr>
              <w:jc w:val="center"/>
              <w:rPr>
                <w:sz w:val="14"/>
                <w:szCs w:val="14"/>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DD192F" w:rsidRPr="00C306AE" w:rsidRDefault="00DD192F">
            <w:pPr>
              <w:rPr>
                <w:sz w:val="13"/>
                <w:szCs w:val="13"/>
              </w:rPr>
            </w:pPr>
            <w:r w:rsidRPr="00C306AE">
              <w:rPr>
                <w:sz w:val="13"/>
                <w:szCs w:val="13"/>
              </w:rPr>
              <w:t>Merceolog gestionar pentru materiale de construcţii şi instalaţii</w:t>
            </w:r>
          </w:p>
        </w:tc>
        <w:tc>
          <w:tcPr>
            <w:tcW w:w="462" w:type="dxa"/>
            <w:vAlign w:val="center"/>
          </w:tcPr>
          <w:p w:rsidR="00DD192F" w:rsidRPr="00C306AE" w:rsidRDefault="00DD192F">
            <w:pPr>
              <w:pStyle w:val="Heading4"/>
              <w:jc w:val="center"/>
              <w:rPr>
                <w:b w:val="0"/>
                <w:bCs w:val="0"/>
                <w:sz w:val="13"/>
                <w:szCs w:val="13"/>
              </w:rPr>
            </w:pPr>
          </w:p>
        </w:tc>
        <w:tc>
          <w:tcPr>
            <w:tcW w:w="561" w:type="dxa"/>
            <w:vAlign w:val="center"/>
          </w:tcPr>
          <w:p w:rsidR="00DD192F" w:rsidRPr="00C306AE" w:rsidRDefault="00DD192F">
            <w:pPr>
              <w:pStyle w:val="Heading4"/>
              <w:jc w:val="center"/>
              <w:rPr>
                <w:b w:val="0"/>
                <w:bCs w:val="0"/>
                <w:sz w:val="13"/>
                <w:szCs w:val="13"/>
              </w:rPr>
            </w:pPr>
          </w:p>
        </w:tc>
        <w:tc>
          <w:tcPr>
            <w:tcW w:w="561" w:type="dxa"/>
            <w:tcBorders>
              <w:right w:val="thinThickSmallGap" w:sz="24" w:space="0" w:color="auto"/>
            </w:tcBorders>
            <w:vAlign w:val="center"/>
          </w:tcPr>
          <w:p w:rsidR="00DD192F" w:rsidRPr="00C306AE" w:rsidRDefault="00DD192F">
            <w:pPr>
              <w:pStyle w:val="Heading4"/>
              <w:jc w:val="center"/>
              <w:rPr>
                <w:b w:val="0"/>
                <w:bCs w:val="0"/>
                <w:sz w:val="13"/>
                <w:szCs w:val="13"/>
              </w:rPr>
            </w:pPr>
            <w:r w:rsidRPr="00C306AE">
              <w:rPr>
                <w:b w:val="0"/>
                <w:bCs w:val="0"/>
                <w:sz w:val="13"/>
                <w:szCs w:val="13"/>
              </w:rPr>
              <w:t>x</w:t>
            </w:r>
          </w:p>
        </w:tc>
        <w:tc>
          <w:tcPr>
            <w:tcW w:w="1870" w:type="dxa"/>
            <w:vMerge/>
            <w:tcBorders>
              <w:left w:val="nil"/>
              <w:right w:val="thinThickSmallGap" w:sz="24" w:space="0" w:color="auto"/>
            </w:tcBorders>
            <w:vAlign w:val="center"/>
          </w:tcPr>
          <w:p w:rsidR="00DD192F" w:rsidRPr="00C306AE" w:rsidRDefault="00DD192F">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DD192F" w:rsidRPr="00C306AE" w:rsidRDefault="00DD192F">
            <w:pPr>
              <w:jc w:val="center"/>
              <w:rPr>
                <w:b/>
                <w:bCs/>
                <w:sz w:val="14"/>
                <w:szCs w:val="14"/>
              </w:rPr>
            </w:pPr>
          </w:p>
        </w:tc>
        <w:tc>
          <w:tcPr>
            <w:tcW w:w="1683" w:type="dxa"/>
            <w:vMerge/>
            <w:tcBorders>
              <w:right w:val="thinThickSmallGap" w:sz="24" w:space="0" w:color="auto"/>
            </w:tcBorders>
            <w:vAlign w:val="center"/>
          </w:tcPr>
          <w:p w:rsidR="00DD192F" w:rsidRPr="00C306AE" w:rsidRDefault="00DD192F">
            <w:pPr>
              <w:jc w:val="center"/>
              <w:rPr>
                <w:sz w:val="14"/>
                <w:szCs w:val="14"/>
              </w:rPr>
            </w:pPr>
          </w:p>
        </w:tc>
        <w:tc>
          <w:tcPr>
            <w:tcW w:w="1309" w:type="dxa"/>
            <w:vMerge/>
            <w:tcBorders>
              <w:left w:val="nil"/>
              <w:right w:val="thinThickSmallGap" w:sz="24" w:space="0" w:color="auto"/>
            </w:tcBorders>
            <w:vAlign w:val="center"/>
          </w:tcPr>
          <w:p w:rsidR="00DD192F" w:rsidRPr="00C306AE" w:rsidRDefault="00DD192F">
            <w:pPr>
              <w:jc w:val="center"/>
              <w:rPr>
                <w:b/>
                <w:bCs/>
                <w:sz w:val="14"/>
                <w:szCs w:val="14"/>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DD192F" w:rsidRPr="00C306AE" w:rsidRDefault="00DD192F">
            <w:pPr>
              <w:rPr>
                <w:sz w:val="13"/>
                <w:szCs w:val="13"/>
              </w:rPr>
            </w:pPr>
            <w:r w:rsidRPr="00C306AE">
              <w:rPr>
                <w:sz w:val="13"/>
                <w:szCs w:val="13"/>
              </w:rPr>
              <w:t>Laborant pentru construcţii</w:t>
            </w:r>
          </w:p>
        </w:tc>
        <w:tc>
          <w:tcPr>
            <w:tcW w:w="462" w:type="dxa"/>
            <w:vAlign w:val="center"/>
          </w:tcPr>
          <w:p w:rsidR="00DD192F" w:rsidRPr="00C306AE" w:rsidRDefault="00DD192F">
            <w:pPr>
              <w:pStyle w:val="Heading4"/>
              <w:jc w:val="center"/>
              <w:rPr>
                <w:b w:val="0"/>
                <w:bCs w:val="0"/>
                <w:sz w:val="13"/>
                <w:szCs w:val="13"/>
              </w:rPr>
            </w:pPr>
          </w:p>
        </w:tc>
        <w:tc>
          <w:tcPr>
            <w:tcW w:w="561" w:type="dxa"/>
            <w:vAlign w:val="center"/>
          </w:tcPr>
          <w:p w:rsidR="00DD192F" w:rsidRPr="00C306AE" w:rsidRDefault="00DD192F">
            <w:pPr>
              <w:pStyle w:val="Heading4"/>
              <w:jc w:val="center"/>
              <w:rPr>
                <w:b w:val="0"/>
                <w:bCs w:val="0"/>
                <w:sz w:val="13"/>
                <w:szCs w:val="13"/>
              </w:rPr>
            </w:pPr>
          </w:p>
        </w:tc>
        <w:tc>
          <w:tcPr>
            <w:tcW w:w="561" w:type="dxa"/>
            <w:tcBorders>
              <w:right w:val="thinThickSmallGap" w:sz="24" w:space="0" w:color="auto"/>
            </w:tcBorders>
            <w:vAlign w:val="center"/>
          </w:tcPr>
          <w:p w:rsidR="00DD192F" w:rsidRPr="00C306AE" w:rsidRDefault="00DD192F">
            <w:pPr>
              <w:pStyle w:val="Heading4"/>
              <w:jc w:val="center"/>
              <w:rPr>
                <w:b w:val="0"/>
                <w:bCs w:val="0"/>
                <w:sz w:val="13"/>
                <w:szCs w:val="13"/>
              </w:rPr>
            </w:pPr>
            <w:r w:rsidRPr="00C306AE">
              <w:rPr>
                <w:b w:val="0"/>
                <w:bCs w:val="0"/>
                <w:sz w:val="13"/>
                <w:szCs w:val="13"/>
              </w:rPr>
              <w:t>x</w:t>
            </w:r>
          </w:p>
        </w:tc>
        <w:tc>
          <w:tcPr>
            <w:tcW w:w="1870" w:type="dxa"/>
            <w:vMerge/>
            <w:tcBorders>
              <w:left w:val="nil"/>
              <w:right w:val="thinThickSmallGap" w:sz="24" w:space="0" w:color="auto"/>
            </w:tcBorders>
            <w:vAlign w:val="center"/>
          </w:tcPr>
          <w:p w:rsidR="00DD192F" w:rsidRPr="00C306AE" w:rsidRDefault="00DD192F">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DD192F" w:rsidRPr="00C306AE" w:rsidRDefault="00DD192F">
            <w:pPr>
              <w:jc w:val="center"/>
              <w:rPr>
                <w:b/>
                <w:bCs/>
                <w:sz w:val="14"/>
                <w:szCs w:val="14"/>
              </w:rPr>
            </w:pPr>
          </w:p>
        </w:tc>
        <w:tc>
          <w:tcPr>
            <w:tcW w:w="1683" w:type="dxa"/>
            <w:vMerge/>
            <w:tcBorders>
              <w:right w:val="thinThickSmallGap" w:sz="24" w:space="0" w:color="auto"/>
            </w:tcBorders>
            <w:vAlign w:val="center"/>
          </w:tcPr>
          <w:p w:rsidR="00DD192F" w:rsidRPr="00C306AE" w:rsidRDefault="00DD192F">
            <w:pPr>
              <w:jc w:val="center"/>
              <w:rPr>
                <w:sz w:val="14"/>
                <w:szCs w:val="14"/>
              </w:rPr>
            </w:pPr>
          </w:p>
        </w:tc>
        <w:tc>
          <w:tcPr>
            <w:tcW w:w="1309" w:type="dxa"/>
            <w:vMerge/>
            <w:tcBorders>
              <w:left w:val="nil"/>
              <w:right w:val="thinThickSmallGap" w:sz="24" w:space="0" w:color="auto"/>
            </w:tcBorders>
            <w:vAlign w:val="center"/>
          </w:tcPr>
          <w:p w:rsidR="00DD192F" w:rsidRPr="00C306AE" w:rsidRDefault="00DD192F">
            <w:pPr>
              <w:jc w:val="center"/>
              <w:rPr>
                <w:sz w:val="14"/>
                <w:szCs w:val="14"/>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DD192F" w:rsidRPr="00C306AE" w:rsidRDefault="00DD192F">
            <w:pPr>
              <w:rPr>
                <w:sz w:val="13"/>
                <w:szCs w:val="13"/>
              </w:rPr>
            </w:pPr>
            <w:r w:rsidRPr="00C306AE">
              <w:rPr>
                <w:sz w:val="13"/>
                <w:szCs w:val="13"/>
              </w:rPr>
              <w:t>Proiectant restaurări şi reparaţii clădiri</w:t>
            </w:r>
          </w:p>
        </w:tc>
        <w:tc>
          <w:tcPr>
            <w:tcW w:w="462" w:type="dxa"/>
            <w:vAlign w:val="center"/>
          </w:tcPr>
          <w:p w:rsidR="00DD192F" w:rsidRPr="00C306AE" w:rsidRDefault="00DD192F">
            <w:pPr>
              <w:pStyle w:val="Heading4"/>
              <w:jc w:val="center"/>
              <w:rPr>
                <w:b w:val="0"/>
                <w:bCs w:val="0"/>
                <w:sz w:val="13"/>
                <w:szCs w:val="13"/>
              </w:rPr>
            </w:pPr>
          </w:p>
        </w:tc>
        <w:tc>
          <w:tcPr>
            <w:tcW w:w="561" w:type="dxa"/>
            <w:vAlign w:val="center"/>
          </w:tcPr>
          <w:p w:rsidR="00DD192F" w:rsidRPr="00C306AE" w:rsidRDefault="00DD192F">
            <w:pPr>
              <w:pStyle w:val="Heading4"/>
              <w:jc w:val="center"/>
              <w:rPr>
                <w:b w:val="0"/>
                <w:bCs w:val="0"/>
                <w:sz w:val="13"/>
                <w:szCs w:val="13"/>
              </w:rPr>
            </w:pPr>
          </w:p>
        </w:tc>
        <w:tc>
          <w:tcPr>
            <w:tcW w:w="561" w:type="dxa"/>
            <w:tcBorders>
              <w:right w:val="thinThickSmallGap" w:sz="24" w:space="0" w:color="auto"/>
            </w:tcBorders>
            <w:vAlign w:val="center"/>
          </w:tcPr>
          <w:p w:rsidR="00DD192F" w:rsidRPr="00C306AE" w:rsidRDefault="00DD192F">
            <w:pPr>
              <w:pStyle w:val="Heading4"/>
              <w:jc w:val="center"/>
              <w:rPr>
                <w:b w:val="0"/>
                <w:bCs w:val="0"/>
                <w:sz w:val="13"/>
                <w:szCs w:val="13"/>
              </w:rPr>
            </w:pPr>
            <w:r w:rsidRPr="00C306AE">
              <w:rPr>
                <w:b w:val="0"/>
                <w:bCs w:val="0"/>
                <w:sz w:val="13"/>
                <w:szCs w:val="13"/>
              </w:rPr>
              <w:t>x</w:t>
            </w:r>
          </w:p>
        </w:tc>
        <w:tc>
          <w:tcPr>
            <w:tcW w:w="1870" w:type="dxa"/>
            <w:vMerge/>
            <w:tcBorders>
              <w:left w:val="nil"/>
              <w:right w:val="thinThickSmallGap" w:sz="24" w:space="0" w:color="auto"/>
            </w:tcBorders>
            <w:vAlign w:val="center"/>
          </w:tcPr>
          <w:p w:rsidR="00DD192F" w:rsidRPr="00C306AE" w:rsidRDefault="00DD192F">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DD192F" w:rsidRPr="00C306AE" w:rsidRDefault="00DD192F">
            <w:pPr>
              <w:jc w:val="center"/>
              <w:rPr>
                <w:b/>
                <w:bCs/>
                <w:sz w:val="14"/>
                <w:szCs w:val="14"/>
              </w:rPr>
            </w:pPr>
          </w:p>
        </w:tc>
        <w:tc>
          <w:tcPr>
            <w:tcW w:w="1683" w:type="dxa"/>
            <w:vMerge/>
            <w:tcBorders>
              <w:right w:val="thinThickSmallGap" w:sz="24" w:space="0" w:color="auto"/>
            </w:tcBorders>
            <w:vAlign w:val="center"/>
          </w:tcPr>
          <w:p w:rsidR="00DD192F" w:rsidRPr="00C306AE" w:rsidRDefault="00DD192F">
            <w:pPr>
              <w:jc w:val="center"/>
              <w:rPr>
                <w:sz w:val="14"/>
                <w:szCs w:val="14"/>
              </w:rPr>
            </w:pPr>
          </w:p>
        </w:tc>
        <w:tc>
          <w:tcPr>
            <w:tcW w:w="1309" w:type="dxa"/>
            <w:vMerge/>
            <w:tcBorders>
              <w:left w:val="nil"/>
              <w:right w:val="thinThickSmallGap" w:sz="24" w:space="0" w:color="auto"/>
            </w:tcBorders>
            <w:vAlign w:val="center"/>
          </w:tcPr>
          <w:p w:rsidR="00DD192F" w:rsidRPr="00C306AE" w:rsidRDefault="00DD192F">
            <w:pPr>
              <w:jc w:val="center"/>
              <w:rPr>
                <w:sz w:val="14"/>
                <w:szCs w:val="14"/>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DD192F" w:rsidRPr="00C306AE" w:rsidRDefault="00DD192F">
            <w:pPr>
              <w:rPr>
                <w:sz w:val="13"/>
                <w:szCs w:val="13"/>
              </w:rPr>
            </w:pPr>
            <w:r w:rsidRPr="00C306AE">
              <w:rPr>
                <w:sz w:val="13"/>
                <w:szCs w:val="13"/>
              </w:rPr>
              <w:t>Topograf de mină</w:t>
            </w:r>
          </w:p>
        </w:tc>
        <w:tc>
          <w:tcPr>
            <w:tcW w:w="462" w:type="dxa"/>
            <w:vAlign w:val="center"/>
          </w:tcPr>
          <w:p w:rsidR="00DD192F" w:rsidRPr="00C306AE" w:rsidRDefault="00DD192F">
            <w:pPr>
              <w:pStyle w:val="Heading4"/>
              <w:jc w:val="center"/>
              <w:rPr>
                <w:b w:val="0"/>
                <w:bCs w:val="0"/>
                <w:sz w:val="13"/>
                <w:szCs w:val="13"/>
              </w:rPr>
            </w:pPr>
          </w:p>
        </w:tc>
        <w:tc>
          <w:tcPr>
            <w:tcW w:w="561" w:type="dxa"/>
            <w:vAlign w:val="center"/>
          </w:tcPr>
          <w:p w:rsidR="00DD192F" w:rsidRPr="00C306AE" w:rsidRDefault="00DD192F">
            <w:pPr>
              <w:pStyle w:val="Heading4"/>
              <w:jc w:val="center"/>
              <w:rPr>
                <w:b w:val="0"/>
                <w:bCs w:val="0"/>
                <w:sz w:val="13"/>
                <w:szCs w:val="13"/>
              </w:rPr>
            </w:pPr>
          </w:p>
        </w:tc>
        <w:tc>
          <w:tcPr>
            <w:tcW w:w="561" w:type="dxa"/>
            <w:tcBorders>
              <w:right w:val="thinThickSmallGap" w:sz="24" w:space="0" w:color="auto"/>
            </w:tcBorders>
            <w:vAlign w:val="center"/>
          </w:tcPr>
          <w:p w:rsidR="00DD192F" w:rsidRPr="00C306AE" w:rsidRDefault="00DD192F">
            <w:pPr>
              <w:pStyle w:val="Heading4"/>
              <w:jc w:val="center"/>
              <w:rPr>
                <w:b w:val="0"/>
                <w:bCs w:val="0"/>
                <w:sz w:val="13"/>
                <w:szCs w:val="13"/>
              </w:rPr>
            </w:pPr>
            <w:r w:rsidRPr="00C306AE">
              <w:rPr>
                <w:b w:val="0"/>
                <w:bCs w:val="0"/>
                <w:sz w:val="13"/>
                <w:szCs w:val="13"/>
              </w:rPr>
              <w:t>x</w:t>
            </w:r>
          </w:p>
        </w:tc>
        <w:tc>
          <w:tcPr>
            <w:tcW w:w="1870" w:type="dxa"/>
            <w:vMerge/>
            <w:tcBorders>
              <w:left w:val="nil"/>
              <w:right w:val="thinThickSmallGap" w:sz="24" w:space="0" w:color="auto"/>
            </w:tcBorders>
            <w:vAlign w:val="center"/>
          </w:tcPr>
          <w:p w:rsidR="00DD192F" w:rsidRPr="00C306AE" w:rsidRDefault="00DD192F">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DD192F" w:rsidRPr="00C306AE" w:rsidRDefault="00DD192F">
            <w:pPr>
              <w:jc w:val="center"/>
              <w:rPr>
                <w:b/>
                <w:bCs/>
                <w:sz w:val="14"/>
                <w:szCs w:val="14"/>
              </w:rPr>
            </w:pPr>
          </w:p>
        </w:tc>
        <w:tc>
          <w:tcPr>
            <w:tcW w:w="1683" w:type="dxa"/>
            <w:vMerge/>
            <w:tcBorders>
              <w:right w:val="thinThickSmallGap" w:sz="24" w:space="0" w:color="auto"/>
            </w:tcBorders>
            <w:vAlign w:val="center"/>
          </w:tcPr>
          <w:p w:rsidR="00DD192F" w:rsidRPr="00C306AE" w:rsidRDefault="00DD192F">
            <w:pPr>
              <w:jc w:val="center"/>
              <w:rPr>
                <w:sz w:val="14"/>
                <w:szCs w:val="14"/>
              </w:rPr>
            </w:pPr>
          </w:p>
        </w:tc>
        <w:tc>
          <w:tcPr>
            <w:tcW w:w="1309" w:type="dxa"/>
            <w:vMerge/>
            <w:tcBorders>
              <w:left w:val="nil"/>
              <w:right w:val="thinThickSmallGap" w:sz="24" w:space="0" w:color="auto"/>
            </w:tcBorders>
            <w:vAlign w:val="center"/>
          </w:tcPr>
          <w:p w:rsidR="00DD192F" w:rsidRPr="00C306AE" w:rsidRDefault="00DD192F">
            <w:pPr>
              <w:jc w:val="center"/>
              <w:rPr>
                <w:b/>
                <w:bCs/>
                <w:sz w:val="14"/>
                <w:szCs w:val="14"/>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DD192F" w:rsidRPr="00C306AE" w:rsidRDefault="00DD192F">
            <w:pPr>
              <w:pStyle w:val="Heading6"/>
              <w:jc w:val="left"/>
              <w:rPr>
                <w:sz w:val="13"/>
                <w:szCs w:val="13"/>
              </w:rPr>
            </w:pPr>
            <w:r w:rsidRPr="00C306AE">
              <w:rPr>
                <w:sz w:val="13"/>
                <w:szCs w:val="13"/>
              </w:rPr>
              <w:t>Tehnician lucrări geologice şi geofizice</w:t>
            </w:r>
          </w:p>
        </w:tc>
        <w:tc>
          <w:tcPr>
            <w:tcW w:w="462" w:type="dxa"/>
            <w:vAlign w:val="center"/>
          </w:tcPr>
          <w:p w:rsidR="00DD192F" w:rsidRPr="00C306AE" w:rsidRDefault="00DD192F">
            <w:pPr>
              <w:pStyle w:val="Heading4"/>
              <w:jc w:val="center"/>
              <w:rPr>
                <w:b w:val="0"/>
                <w:bCs w:val="0"/>
                <w:sz w:val="13"/>
                <w:szCs w:val="13"/>
              </w:rPr>
            </w:pPr>
          </w:p>
        </w:tc>
        <w:tc>
          <w:tcPr>
            <w:tcW w:w="561" w:type="dxa"/>
            <w:vAlign w:val="center"/>
          </w:tcPr>
          <w:p w:rsidR="00DD192F" w:rsidRPr="00C306AE" w:rsidRDefault="00DD192F">
            <w:pPr>
              <w:pStyle w:val="Heading4"/>
              <w:jc w:val="center"/>
              <w:rPr>
                <w:b w:val="0"/>
                <w:bCs w:val="0"/>
                <w:sz w:val="13"/>
                <w:szCs w:val="13"/>
              </w:rPr>
            </w:pPr>
          </w:p>
        </w:tc>
        <w:tc>
          <w:tcPr>
            <w:tcW w:w="561" w:type="dxa"/>
            <w:tcBorders>
              <w:right w:val="thinThickSmallGap" w:sz="24" w:space="0" w:color="auto"/>
            </w:tcBorders>
            <w:vAlign w:val="center"/>
          </w:tcPr>
          <w:p w:rsidR="00DD192F" w:rsidRPr="00C306AE" w:rsidRDefault="00DD192F">
            <w:pPr>
              <w:pStyle w:val="Heading4"/>
              <w:jc w:val="center"/>
              <w:rPr>
                <w:b w:val="0"/>
                <w:bCs w:val="0"/>
                <w:sz w:val="13"/>
                <w:szCs w:val="13"/>
              </w:rPr>
            </w:pPr>
            <w:r w:rsidRPr="00C306AE">
              <w:rPr>
                <w:b w:val="0"/>
                <w:bCs w:val="0"/>
                <w:sz w:val="13"/>
                <w:szCs w:val="13"/>
              </w:rPr>
              <w:t>x</w:t>
            </w:r>
          </w:p>
        </w:tc>
        <w:tc>
          <w:tcPr>
            <w:tcW w:w="1870" w:type="dxa"/>
            <w:vMerge/>
            <w:tcBorders>
              <w:left w:val="nil"/>
              <w:right w:val="thinThickSmallGap" w:sz="24" w:space="0" w:color="auto"/>
            </w:tcBorders>
            <w:vAlign w:val="center"/>
          </w:tcPr>
          <w:p w:rsidR="00DD192F" w:rsidRPr="00C306AE" w:rsidRDefault="00DD192F">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DD192F" w:rsidRPr="00C306AE" w:rsidRDefault="00DD192F">
            <w:pPr>
              <w:jc w:val="center"/>
              <w:rPr>
                <w:b/>
                <w:bCs/>
                <w:sz w:val="14"/>
                <w:szCs w:val="14"/>
              </w:rPr>
            </w:pPr>
          </w:p>
        </w:tc>
        <w:tc>
          <w:tcPr>
            <w:tcW w:w="1683" w:type="dxa"/>
            <w:vMerge/>
            <w:tcBorders>
              <w:right w:val="thinThickSmallGap" w:sz="24" w:space="0" w:color="auto"/>
            </w:tcBorders>
            <w:vAlign w:val="center"/>
          </w:tcPr>
          <w:p w:rsidR="00DD192F" w:rsidRPr="00C306AE" w:rsidRDefault="00DD192F">
            <w:pPr>
              <w:jc w:val="center"/>
              <w:rPr>
                <w:sz w:val="14"/>
                <w:szCs w:val="14"/>
              </w:rPr>
            </w:pPr>
          </w:p>
        </w:tc>
        <w:tc>
          <w:tcPr>
            <w:tcW w:w="1309" w:type="dxa"/>
            <w:vMerge/>
            <w:tcBorders>
              <w:left w:val="nil"/>
              <w:right w:val="thinThickSmallGap" w:sz="24" w:space="0" w:color="auto"/>
            </w:tcBorders>
            <w:vAlign w:val="center"/>
          </w:tcPr>
          <w:p w:rsidR="00DD192F" w:rsidRPr="00C306AE" w:rsidRDefault="00DD192F">
            <w:pPr>
              <w:jc w:val="center"/>
              <w:rPr>
                <w:b/>
                <w:bCs/>
                <w:sz w:val="14"/>
                <w:szCs w:val="14"/>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DD192F" w:rsidRPr="00C306AE" w:rsidRDefault="00DD192F">
            <w:pPr>
              <w:pStyle w:val="Heading5"/>
              <w:jc w:val="left"/>
              <w:rPr>
                <w:b w:val="0"/>
                <w:bCs w:val="0"/>
                <w:sz w:val="13"/>
                <w:szCs w:val="13"/>
              </w:rPr>
            </w:pPr>
            <w:r w:rsidRPr="00C306AE">
              <w:rPr>
                <w:b w:val="0"/>
                <w:bCs w:val="0"/>
                <w:sz w:val="13"/>
                <w:szCs w:val="13"/>
              </w:rPr>
              <w:t>Tehnician edilitar</w:t>
            </w:r>
          </w:p>
        </w:tc>
        <w:tc>
          <w:tcPr>
            <w:tcW w:w="462" w:type="dxa"/>
            <w:vAlign w:val="center"/>
          </w:tcPr>
          <w:p w:rsidR="00DD192F" w:rsidRPr="00C306AE" w:rsidRDefault="00DD192F">
            <w:pPr>
              <w:pStyle w:val="Heading4"/>
              <w:jc w:val="center"/>
              <w:rPr>
                <w:b w:val="0"/>
                <w:bCs w:val="0"/>
                <w:sz w:val="13"/>
                <w:szCs w:val="13"/>
              </w:rPr>
            </w:pPr>
          </w:p>
        </w:tc>
        <w:tc>
          <w:tcPr>
            <w:tcW w:w="561" w:type="dxa"/>
            <w:vAlign w:val="center"/>
          </w:tcPr>
          <w:p w:rsidR="00DD192F" w:rsidRPr="00C306AE" w:rsidRDefault="00DD192F">
            <w:pPr>
              <w:pStyle w:val="Heading4"/>
              <w:jc w:val="center"/>
              <w:rPr>
                <w:b w:val="0"/>
                <w:bCs w:val="0"/>
                <w:sz w:val="13"/>
                <w:szCs w:val="13"/>
              </w:rPr>
            </w:pPr>
          </w:p>
        </w:tc>
        <w:tc>
          <w:tcPr>
            <w:tcW w:w="561" w:type="dxa"/>
            <w:tcBorders>
              <w:right w:val="thinThickSmallGap" w:sz="24" w:space="0" w:color="auto"/>
            </w:tcBorders>
            <w:vAlign w:val="center"/>
          </w:tcPr>
          <w:p w:rsidR="00DD192F" w:rsidRPr="00C306AE" w:rsidRDefault="00DD192F">
            <w:pPr>
              <w:pStyle w:val="Heading4"/>
              <w:jc w:val="center"/>
              <w:rPr>
                <w:b w:val="0"/>
                <w:bCs w:val="0"/>
                <w:sz w:val="13"/>
                <w:szCs w:val="13"/>
              </w:rPr>
            </w:pPr>
            <w:r w:rsidRPr="00C306AE">
              <w:rPr>
                <w:b w:val="0"/>
                <w:bCs w:val="0"/>
                <w:sz w:val="13"/>
                <w:szCs w:val="13"/>
              </w:rPr>
              <w:t>x</w:t>
            </w:r>
          </w:p>
        </w:tc>
        <w:tc>
          <w:tcPr>
            <w:tcW w:w="1870" w:type="dxa"/>
            <w:vMerge/>
            <w:tcBorders>
              <w:left w:val="nil"/>
              <w:right w:val="thinThickSmallGap" w:sz="24" w:space="0" w:color="auto"/>
            </w:tcBorders>
            <w:vAlign w:val="center"/>
          </w:tcPr>
          <w:p w:rsidR="00DD192F" w:rsidRPr="00C306AE" w:rsidRDefault="00DD192F">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DD192F" w:rsidRPr="00C306AE" w:rsidRDefault="00DD192F">
            <w:pPr>
              <w:jc w:val="center"/>
              <w:rPr>
                <w:b/>
                <w:bCs/>
                <w:sz w:val="14"/>
                <w:szCs w:val="14"/>
              </w:rPr>
            </w:pPr>
          </w:p>
        </w:tc>
        <w:tc>
          <w:tcPr>
            <w:tcW w:w="1683" w:type="dxa"/>
            <w:vMerge/>
            <w:tcBorders>
              <w:right w:val="thinThickSmallGap" w:sz="24" w:space="0" w:color="auto"/>
            </w:tcBorders>
            <w:vAlign w:val="center"/>
          </w:tcPr>
          <w:p w:rsidR="00DD192F" w:rsidRPr="00C306AE" w:rsidRDefault="00DD192F">
            <w:pPr>
              <w:jc w:val="center"/>
              <w:rPr>
                <w:sz w:val="14"/>
                <w:szCs w:val="14"/>
              </w:rPr>
            </w:pPr>
          </w:p>
        </w:tc>
        <w:tc>
          <w:tcPr>
            <w:tcW w:w="1309" w:type="dxa"/>
            <w:vMerge/>
            <w:tcBorders>
              <w:left w:val="nil"/>
              <w:right w:val="thinThickSmallGap" w:sz="24" w:space="0" w:color="auto"/>
            </w:tcBorders>
            <w:vAlign w:val="center"/>
          </w:tcPr>
          <w:p w:rsidR="00DD192F" w:rsidRPr="00C306AE" w:rsidRDefault="00DD192F">
            <w:pPr>
              <w:jc w:val="center"/>
              <w:rPr>
                <w:sz w:val="14"/>
                <w:szCs w:val="14"/>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DD192F" w:rsidRPr="00C306AE" w:rsidRDefault="00DD192F">
            <w:pPr>
              <w:pStyle w:val="Footer"/>
              <w:tabs>
                <w:tab w:val="clear" w:pos="4320"/>
                <w:tab w:val="clear" w:pos="8640"/>
              </w:tabs>
              <w:rPr>
                <w:sz w:val="13"/>
                <w:szCs w:val="13"/>
              </w:rPr>
            </w:pPr>
            <w:r w:rsidRPr="00C306AE">
              <w:rPr>
                <w:sz w:val="13"/>
                <w:szCs w:val="13"/>
              </w:rPr>
              <w:t>Tehnician construcţii hidrotehnice</w:t>
            </w:r>
          </w:p>
        </w:tc>
        <w:tc>
          <w:tcPr>
            <w:tcW w:w="462" w:type="dxa"/>
            <w:vAlign w:val="center"/>
          </w:tcPr>
          <w:p w:rsidR="00DD192F" w:rsidRPr="00C306AE" w:rsidRDefault="00DD192F">
            <w:pPr>
              <w:pStyle w:val="Heading4"/>
              <w:jc w:val="center"/>
              <w:rPr>
                <w:b w:val="0"/>
                <w:bCs w:val="0"/>
                <w:sz w:val="13"/>
                <w:szCs w:val="13"/>
              </w:rPr>
            </w:pPr>
          </w:p>
        </w:tc>
        <w:tc>
          <w:tcPr>
            <w:tcW w:w="561" w:type="dxa"/>
            <w:vAlign w:val="center"/>
          </w:tcPr>
          <w:p w:rsidR="00DD192F" w:rsidRPr="00C306AE" w:rsidRDefault="00DD192F">
            <w:pPr>
              <w:pStyle w:val="Heading4"/>
              <w:jc w:val="center"/>
              <w:rPr>
                <w:b w:val="0"/>
                <w:bCs w:val="0"/>
                <w:sz w:val="13"/>
                <w:szCs w:val="13"/>
              </w:rPr>
            </w:pPr>
          </w:p>
        </w:tc>
        <w:tc>
          <w:tcPr>
            <w:tcW w:w="561" w:type="dxa"/>
            <w:tcBorders>
              <w:right w:val="thinThickSmallGap" w:sz="24" w:space="0" w:color="auto"/>
            </w:tcBorders>
            <w:vAlign w:val="center"/>
          </w:tcPr>
          <w:p w:rsidR="00DD192F" w:rsidRPr="00C306AE" w:rsidRDefault="00DD192F">
            <w:pPr>
              <w:pStyle w:val="Heading4"/>
              <w:jc w:val="center"/>
              <w:rPr>
                <w:b w:val="0"/>
                <w:bCs w:val="0"/>
                <w:sz w:val="13"/>
                <w:szCs w:val="13"/>
              </w:rPr>
            </w:pPr>
            <w:r w:rsidRPr="00C306AE">
              <w:rPr>
                <w:b w:val="0"/>
                <w:bCs w:val="0"/>
                <w:sz w:val="13"/>
                <w:szCs w:val="13"/>
              </w:rPr>
              <w:t>x</w:t>
            </w:r>
          </w:p>
        </w:tc>
        <w:tc>
          <w:tcPr>
            <w:tcW w:w="1870" w:type="dxa"/>
            <w:vMerge/>
            <w:tcBorders>
              <w:left w:val="nil"/>
              <w:right w:val="thinThickSmallGap" w:sz="24" w:space="0" w:color="auto"/>
            </w:tcBorders>
            <w:vAlign w:val="center"/>
          </w:tcPr>
          <w:p w:rsidR="00DD192F" w:rsidRPr="00C306AE" w:rsidRDefault="00DD192F">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DD192F" w:rsidRPr="00C306AE" w:rsidRDefault="00DD192F">
            <w:pPr>
              <w:jc w:val="center"/>
              <w:rPr>
                <w:b/>
                <w:bCs/>
                <w:sz w:val="14"/>
                <w:szCs w:val="14"/>
              </w:rPr>
            </w:pPr>
          </w:p>
        </w:tc>
        <w:tc>
          <w:tcPr>
            <w:tcW w:w="1683" w:type="dxa"/>
            <w:vMerge/>
            <w:tcBorders>
              <w:right w:val="thinThickSmallGap" w:sz="24" w:space="0" w:color="auto"/>
            </w:tcBorders>
            <w:vAlign w:val="center"/>
          </w:tcPr>
          <w:p w:rsidR="00DD192F" w:rsidRPr="00C306AE" w:rsidRDefault="00DD192F">
            <w:pPr>
              <w:jc w:val="center"/>
              <w:rPr>
                <w:sz w:val="14"/>
                <w:szCs w:val="14"/>
              </w:rPr>
            </w:pPr>
          </w:p>
        </w:tc>
        <w:tc>
          <w:tcPr>
            <w:tcW w:w="1309" w:type="dxa"/>
            <w:vMerge/>
            <w:tcBorders>
              <w:left w:val="nil"/>
              <w:right w:val="thinThickSmallGap" w:sz="24" w:space="0" w:color="auto"/>
            </w:tcBorders>
            <w:vAlign w:val="center"/>
          </w:tcPr>
          <w:p w:rsidR="00DD192F" w:rsidRPr="00C306AE" w:rsidRDefault="00DD192F">
            <w:pPr>
              <w:jc w:val="center"/>
              <w:rPr>
                <w:sz w:val="14"/>
                <w:szCs w:val="14"/>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DD192F" w:rsidRPr="00C306AE" w:rsidRDefault="00DD192F">
            <w:pPr>
              <w:rPr>
                <w:sz w:val="13"/>
                <w:szCs w:val="13"/>
              </w:rPr>
            </w:pPr>
            <w:r w:rsidRPr="00C306AE">
              <w:rPr>
                <w:sz w:val="13"/>
                <w:szCs w:val="13"/>
              </w:rPr>
              <w:t>Antreprenor în construcţii</w:t>
            </w:r>
          </w:p>
        </w:tc>
        <w:tc>
          <w:tcPr>
            <w:tcW w:w="462" w:type="dxa"/>
            <w:vAlign w:val="center"/>
          </w:tcPr>
          <w:p w:rsidR="00DD192F" w:rsidRPr="00C306AE" w:rsidRDefault="00DD192F">
            <w:pPr>
              <w:pStyle w:val="Heading4"/>
              <w:jc w:val="center"/>
              <w:rPr>
                <w:b w:val="0"/>
                <w:bCs w:val="0"/>
                <w:sz w:val="13"/>
                <w:szCs w:val="13"/>
              </w:rPr>
            </w:pPr>
          </w:p>
        </w:tc>
        <w:tc>
          <w:tcPr>
            <w:tcW w:w="561" w:type="dxa"/>
            <w:vAlign w:val="center"/>
          </w:tcPr>
          <w:p w:rsidR="00DD192F" w:rsidRPr="00C306AE" w:rsidRDefault="00DD192F">
            <w:pPr>
              <w:pStyle w:val="Heading4"/>
              <w:jc w:val="center"/>
              <w:rPr>
                <w:b w:val="0"/>
                <w:bCs w:val="0"/>
                <w:sz w:val="13"/>
                <w:szCs w:val="13"/>
              </w:rPr>
            </w:pPr>
          </w:p>
        </w:tc>
        <w:tc>
          <w:tcPr>
            <w:tcW w:w="561" w:type="dxa"/>
            <w:tcBorders>
              <w:right w:val="thinThickSmallGap" w:sz="24" w:space="0" w:color="auto"/>
            </w:tcBorders>
            <w:vAlign w:val="center"/>
          </w:tcPr>
          <w:p w:rsidR="00DD192F" w:rsidRPr="00C306AE" w:rsidRDefault="00DD192F">
            <w:pPr>
              <w:pStyle w:val="Heading4"/>
              <w:jc w:val="center"/>
              <w:rPr>
                <w:b w:val="0"/>
                <w:bCs w:val="0"/>
                <w:sz w:val="13"/>
                <w:szCs w:val="13"/>
              </w:rPr>
            </w:pPr>
            <w:r w:rsidRPr="00C306AE">
              <w:rPr>
                <w:b w:val="0"/>
                <w:bCs w:val="0"/>
                <w:sz w:val="13"/>
                <w:szCs w:val="13"/>
              </w:rPr>
              <w:t>x</w:t>
            </w:r>
          </w:p>
        </w:tc>
        <w:tc>
          <w:tcPr>
            <w:tcW w:w="1870" w:type="dxa"/>
            <w:vMerge/>
            <w:tcBorders>
              <w:left w:val="nil"/>
              <w:right w:val="thinThickSmallGap" w:sz="24" w:space="0" w:color="auto"/>
            </w:tcBorders>
            <w:vAlign w:val="center"/>
          </w:tcPr>
          <w:p w:rsidR="00DD192F" w:rsidRPr="00C306AE" w:rsidRDefault="00DD192F">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DD192F" w:rsidRPr="00C306AE" w:rsidRDefault="00DD192F">
            <w:pPr>
              <w:jc w:val="center"/>
              <w:rPr>
                <w:b/>
                <w:bCs/>
                <w:sz w:val="14"/>
                <w:szCs w:val="14"/>
              </w:rPr>
            </w:pPr>
          </w:p>
        </w:tc>
        <w:tc>
          <w:tcPr>
            <w:tcW w:w="1683" w:type="dxa"/>
            <w:vMerge/>
            <w:tcBorders>
              <w:right w:val="thinThickSmallGap" w:sz="24" w:space="0" w:color="auto"/>
            </w:tcBorders>
            <w:vAlign w:val="center"/>
          </w:tcPr>
          <w:p w:rsidR="00DD192F" w:rsidRPr="00C306AE" w:rsidRDefault="00DD192F">
            <w:pPr>
              <w:jc w:val="center"/>
              <w:rPr>
                <w:sz w:val="14"/>
                <w:szCs w:val="14"/>
              </w:rPr>
            </w:pPr>
          </w:p>
        </w:tc>
        <w:tc>
          <w:tcPr>
            <w:tcW w:w="1309" w:type="dxa"/>
            <w:vMerge/>
            <w:tcBorders>
              <w:left w:val="nil"/>
              <w:right w:val="thinThickSmallGap" w:sz="24" w:space="0" w:color="auto"/>
            </w:tcBorders>
            <w:vAlign w:val="center"/>
          </w:tcPr>
          <w:p w:rsidR="00DD192F" w:rsidRPr="00C306AE" w:rsidRDefault="00DD192F">
            <w:pPr>
              <w:jc w:val="center"/>
              <w:rPr>
                <w:sz w:val="14"/>
                <w:szCs w:val="14"/>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DD192F" w:rsidRPr="00C306AE" w:rsidRDefault="00DD192F">
            <w:pPr>
              <w:rPr>
                <w:sz w:val="13"/>
                <w:szCs w:val="13"/>
              </w:rPr>
            </w:pPr>
            <w:r w:rsidRPr="00C306AE">
              <w:rPr>
                <w:sz w:val="13"/>
                <w:szCs w:val="13"/>
              </w:rPr>
              <w:t>Tehnician drumuri şi poduri</w:t>
            </w:r>
          </w:p>
        </w:tc>
        <w:tc>
          <w:tcPr>
            <w:tcW w:w="462" w:type="dxa"/>
            <w:vAlign w:val="center"/>
          </w:tcPr>
          <w:p w:rsidR="00DD192F" w:rsidRPr="00C306AE" w:rsidRDefault="00DD192F">
            <w:pPr>
              <w:pStyle w:val="Heading4"/>
              <w:jc w:val="center"/>
              <w:rPr>
                <w:b w:val="0"/>
                <w:bCs w:val="0"/>
                <w:sz w:val="13"/>
                <w:szCs w:val="13"/>
              </w:rPr>
            </w:pPr>
          </w:p>
        </w:tc>
        <w:tc>
          <w:tcPr>
            <w:tcW w:w="561" w:type="dxa"/>
            <w:vAlign w:val="center"/>
          </w:tcPr>
          <w:p w:rsidR="00DD192F" w:rsidRPr="00C306AE" w:rsidRDefault="00DD192F">
            <w:pPr>
              <w:pStyle w:val="Heading4"/>
              <w:jc w:val="center"/>
              <w:rPr>
                <w:b w:val="0"/>
                <w:bCs w:val="0"/>
                <w:sz w:val="13"/>
                <w:szCs w:val="13"/>
              </w:rPr>
            </w:pPr>
          </w:p>
        </w:tc>
        <w:tc>
          <w:tcPr>
            <w:tcW w:w="561" w:type="dxa"/>
            <w:tcBorders>
              <w:right w:val="thinThickSmallGap" w:sz="24" w:space="0" w:color="auto"/>
            </w:tcBorders>
            <w:vAlign w:val="center"/>
          </w:tcPr>
          <w:p w:rsidR="00DD192F" w:rsidRPr="00C306AE" w:rsidRDefault="00DD192F">
            <w:pPr>
              <w:pStyle w:val="Heading4"/>
              <w:jc w:val="center"/>
              <w:rPr>
                <w:b w:val="0"/>
                <w:bCs w:val="0"/>
                <w:sz w:val="13"/>
                <w:szCs w:val="13"/>
              </w:rPr>
            </w:pPr>
            <w:r w:rsidRPr="00C306AE">
              <w:rPr>
                <w:b w:val="0"/>
                <w:bCs w:val="0"/>
                <w:sz w:val="13"/>
                <w:szCs w:val="13"/>
              </w:rPr>
              <w:t>x</w:t>
            </w:r>
          </w:p>
        </w:tc>
        <w:tc>
          <w:tcPr>
            <w:tcW w:w="1870" w:type="dxa"/>
            <w:vMerge/>
            <w:tcBorders>
              <w:left w:val="nil"/>
              <w:right w:val="thinThickSmallGap" w:sz="24" w:space="0" w:color="auto"/>
            </w:tcBorders>
            <w:vAlign w:val="center"/>
          </w:tcPr>
          <w:p w:rsidR="00DD192F" w:rsidRPr="00C306AE" w:rsidRDefault="00DD192F">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DD192F" w:rsidRPr="00C306AE" w:rsidRDefault="00DD192F">
            <w:pPr>
              <w:jc w:val="center"/>
              <w:rPr>
                <w:b/>
                <w:bCs/>
                <w:sz w:val="14"/>
                <w:szCs w:val="14"/>
              </w:rPr>
            </w:pPr>
          </w:p>
        </w:tc>
        <w:tc>
          <w:tcPr>
            <w:tcW w:w="1683" w:type="dxa"/>
            <w:vMerge/>
            <w:tcBorders>
              <w:right w:val="thinThickSmallGap" w:sz="24" w:space="0" w:color="auto"/>
            </w:tcBorders>
            <w:vAlign w:val="center"/>
          </w:tcPr>
          <w:p w:rsidR="00DD192F" w:rsidRPr="00C306AE" w:rsidRDefault="00DD192F">
            <w:pPr>
              <w:jc w:val="center"/>
              <w:rPr>
                <w:sz w:val="14"/>
                <w:szCs w:val="14"/>
              </w:rPr>
            </w:pPr>
          </w:p>
        </w:tc>
        <w:tc>
          <w:tcPr>
            <w:tcW w:w="1309" w:type="dxa"/>
            <w:vMerge/>
            <w:tcBorders>
              <w:left w:val="nil"/>
              <w:right w:val="thinThickSmallGap" w:sz="24" w:space="0" w:color="auto"/>
            </w:tcBorders>
            <w:vAlign w:val="center"/>
          </w:tcPr>
          <w:p w:rsidR="00DD192F" w:rsidRPr="00C306AE" w:rsidRDefault="00DD192F">
            <w:pPr>
              <w:jc w:val="center"/>
              <w:rPr>
                <w:sz w:val="14"/>
                <w:szCs w:val="14"/>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DD192F" w:rsidRPr="00C306AE" w:rsidRDefault="00DD192F">
            <w:pPr>
              <w:pStyle w:val="Footer"/>
              <w:tabs>
                <w:tab w:val="clear" w:pos="4320"/>
                <w:tab w:val="clear" w:pos="8640"/>
              </w:tabs>
              <w:rPr>
                <w:sz w:val="13"/>
                <w:szCs w:val="13"/>
              </w:rPr>
            </w:pPr>
            <w:r w:rsidRPr="00C306AE">
              <w:rPr>
                <w:sz w:val="13"/>
                <w:szCs w:val="13"/>
              </w:rPr>
              <w:t>Tehnician proiectant urbanism şi amenajarea teritoriului</w:t>
            </w:r>
          </w:p>
        </w:tc>
        <w:tc>
          <w:tcPr>
            <w:tcW w:w="462" w:type="dxa"/>
            <w:vAlign w:val="center"/>
          </w:tcPr>
          <w:p w:rsidR="00DD192F" w:rsidRPr="00C306AE" w:rsidRDefault="00DD192F">
            <w:pPr>
              <w:pStyle w:val="Heading4"/>
              <w:jc w:val="center"/>
              <w:rPr>
                <w:b w:val="0"/>
                <w:bCs w:val="0"/>
                <w:sz w:val="13"/>
                <w:szCs w:val="13"/>
              </w:rPr>
            </w:pPr>
          </w:p>
        </w:tc>
        <w:tc>
          <w:tcPr>
            <w:tcW w:w="561" w:type="dxa"/>
            <w:vAlign w:val="center"/>
          </w:tcPr>
          <w:p w:rsidR="00DD192F" w:rsidRPr="00C306AE" w:rsidRDefault="00DD192F">
            <w:pPr>
              <w:pStyle w:val="Heading4"/>
              <w:jc w:val="center"/>
              <w:rPr>
                <w:b w:val="0"/>
                <w:bCs w:val="0"/>
                <w:sz w:val="13"/>
                <w:szCs w:val="13"/>
              </w:rPr>
            </w:pPr>
          </w:p>
        </w:tc>
        <w:tc>
          <w:tcPr>
            <w:tcW w:w="561" w:type="dxa"/>
            <w:tcBorders>
              <w:right w:val="thinThickSmallGap" w:sz="24" w:space="0" w:color="auto"/>
            </w:tcBorders>
            <w:vAlign w:val="center"/>
          </w:tcPr>
          <w:p w:rsidR="00DD192F" w:rsidRPr="00C306AE" w:rsidRDefault="00DD192F">
            <w:pPr>
              <w:pStyle w:val="Heading4"/>
              <w:jc w:val="center"/>
              <w:rPr>
                <w:b w:val="0"/>
                <w:bCs w:val="0"/>
                <w:sz w:val="13"/>
                <w:szCs w:val="13"/>
              </w:rPr>
            </w:pPr>
            <w:r w:rsidRPr="00C306AE">
              <w:rPr>
                <w:b w:val="0"/>
                <w:bCs w:val="0"/>
                <w:sz w:val="13"/>
                <w:szCs w:val="13"/>
              </w:rPr>
              <w:t>x</w:t>
            </w:r>
          </w:p>
        </w:tc>
        <w:tc>
          <w:tcPr>
            <w:tcW w:w="1870" w:type="dxa"/>
            <w:vMerge/>
            <w:tcBorders>
              <w:left w:val="nil"/>
              <w:right w:val="thinThickSmallGap" w:sz="24" w:space="0" w:color="auto"/>
            </w:tcBorders>
            <w:vAlign w:val="center"/>
          </w:tcPr>
          <w:p w:rsidR="00DD192F" w:rsidRPr="00C306AE" w:rsidRDefault="00DD192F">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DD192F" w:rsidRPr="00C306AE" w:rsidRDefault="00DD192F">
            <w:pPr>
              <w:jc w:val="center"/>
              <w:rPr>
                <w:b/>
                <w:bCs/>
                <w:sz w:val="14"/>
                <w:szCs w:val="14"/>
              </w:rPr>
            </w:pPr>
          </w:p>
        </w:tc>
        <w:tc>
          <w:tcPr>
            <w:tcW w:w="1683" w:type="dxa"/>
            <w:vMerge/>
            <w:tcBorders>
              <w:right w:val="thinThickSmallGap" w:sz="24" w:space="0" w:color="auto"/>
            </w:tcBorders>
            <w:vAlign w:val="center"/>
          </w:tcPr>
          <w:p w:rsidR="00DD192F" w:rsidRPr="00C306AE" w:rsidRDefault="00DD192F">
            <w:pPr>
              <w:jc w:val="center"/>
              <w:rPr>
                <w:sz w:val="14"/>
                <w:szCs w:val="14"/>
              </w:rPr>
            </w:pPr>
          </w:p>
        </w:tc>
        <w:tc>
          <w:tcPr>
            <w:tcW w:w="1309" w:type="dxa"/>
            <w:vMerge/>
            <w:tcBorders>
              <w:left w:val="nil"/>
              <w:right w:val="thinThickSmallGap" w:sz="24" w:space="0" w:color="auto"/>
            </w:tcBorders>
            <w:vAlign w:val="center"/>
          </w:tcPr>
          <w:p w:rsidR="00DD192F" w:rsidRPr="00C306AE" w:rsidRDefault="00DD192F">
            <w:pPr>
              <w:jc w:val="center"/>
              <w:rPr>
                <w:b/>
                <w:bCs/>
                <w:sz w:val="14"/>
                <w:szCs w:val="14"/>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DD192F" w:rsidRPr="00C306AE" w:rsidRDefault="00DD192F">
            <w:pPr>
              <w:rPr>
                <w:sz w:val="13"/>
                <w:szCs w:val="13"/>
              </w:rPr>
            </w:pPr>
            <w:r w:rsidRPr="00C306AE">
              <w:rPr>
                <w:sz w:val="13"/>
                <w:szCs w:val="13"/>
              </w:rPr>
              <w:t>Tehnician cadastru funciar-topograf</w:t>
            </w:r>
          </w:p>
        </w:tc>
        <w:tc>
          <w:tcPr>
            <w:tcW w:w="462" w:type="dxa"/>
            <w:vAlign w:val="center"/>
          </w:tcPr>
          <w:p w:rsidR="00DD192F" w:rsidRPr="00C306AE" w:rsidRDefault="00DD192F">
            <w:pPr>
              <w:pStyle w:val="Heading4"/>
              <w:jc w:val="center"/>
              <w:rPr>
                <w:b w:val="0"/>
                <w:bCs w:val="0"/>
                <w:sz w:val="13"/>
                <w:szCs w:val="13"/>
              </w:rPr>
            </w:pPr>
          </w:p>
        </w:tc>
        <w:tc>
          <w:tcPr>
            <w:tcW w:w="561" w:type="dxa"/>
            <w:vAlign w:val="center"/>
          </w:tcPr>
          <w:p w:rsidR="00DD192F" w:rsidRPr="00C306AE" w:rsidRDefault="00DD192F">
            <w:pPr>
              <w:pStyle w:val="Heading4"/>
              <w:jc w:val="center"/>
              <w:rPr>
                <w:b w:val="0"/>
                <w:bCs w:val="0"/>
                <w:sz w:val="13"/>
                <w:szCs w:val="13"/>
              </w:rPr>
            </w:pPr>
          </w:p>
        </w:tc>
        <w:tc>
          <w:tcPr>
            <w:tcW w:w="561" w:type="dxa"/>
            <w:tcBorders>
              <w:right w:val="thinThickSmallGap" w:sz="24" w:space="0" w:color="auto"/>
            </w:tcBorders>
            <w:vAlign w:val="center"/>
          </w:tcPr>
          <w:p w:rsidR="00DD192F" w:rsidRPr="00C306AE" w:rsidRDefault="00DD192F">
            <w:pPr>
              <w:pStyle w:val="Heading4"/>
              <w:jc w:val="center"/>
              <w:rPr>
                <w:b w:val="0"/>
                <w:bCs w:val="0"/>
                <w:sz w:val="13"/>
                <w:szCs w:val="13"/>
              </w:rPr>
            </w:pPr>
            <w:r w:rsidRPr="00C306AE">
              <w:rPr>
                <w:b w:val="0"/>
                <w:bCs w:val="0"/>
                <w:sz w:val="13"/>
                <w:szCs w:val="13"/>
              </w:rPr>
              <w:t>x</w:t>
            </w:r>
          </w:p>
        </w:tc>
        <w:tc>
          <w:tcPr>
            <w:tcW w:w="1870" w:type="dxa"/>
            <w:vMerge/>
            <w:tcBorders>
              <w:left w:val="nil"/>
              <w:right w:val="thinThickSmallGap" w:sz="24" w:space="0" w:color="auto"/>
            </w:tcBorders>
            <w:vAlign w:val="center"/>
          </w:tcPr>
          <w:p w:rsidR="00DD192F" w:rsidRPr="00C306AE" w:rsidRDefault="00DD192F">
            <w:pPr>
              <w:pStyle w:val="Heading4"/>
              <w:jc w:val="center"/>
              <w:rPr>
                <w:b w:val="0"/>
                <w:bCs w:val="0"/>
                <w:caps/>
                <w:sz w:val="14"/>
                <w:szCs w:val="14"/>
              </w:rPr>
            </w:pPr>
          </w:p>
        </w:tc>
      </w:tr>
      <w:tr w:rsidR="00C306AE" w:rsidRPr="00C306AE" w:rsidTr="003F705A">
        <w:trPr>
          <w:cantSplit/>
          <w:trHeight w:val="157"/>
        </w:trPr>
        <w:tc>
          <w:tcPr>
            <w:tcW w:w="1122" w:type="dxa"/>
            <w:vMerge/>
            <w:tcBorders>
              <w:left w:val="thinThickSmallGap" w:sz="24" w:space="0" w:color="auto"/>
            </w:tcBorders>
            <w:shd w:val="clear" w:color="auto" w:fill="auto"/>
            <w:vAlign w:val="center"/>
          </w:tcPr>
          <w:p w:rsidR="00DD192F" w:rsidRPr="00C306AE" w:rsidRDefault="00DD192F">
            <w:pPr>
              <w:jc w:val="center"/>
              <w:rPr>
                <w:b/>
                <w:bCs/>
                <w:sz w:val="14"/>
                <w:szCs w:val="14"/>
              </w:rPr>
            </w:pPr>
          </w:p>
        </w:tc>
        <w:tc>
          <w:tcPr>
            <w:tcW w:w="1683" w:type="dxa"/>
            <w:vMerge/>
            <w:tcBorders>
              <w:right w:val="thinThickSmallGap" w:sz="24" w:space="0" w:color="auto"/>
            </w:tcBorders>
            <w:vAlign w:val="center"/>
          </w:tcPr>
          <w:p w:rsidR="00DD192F" w:rsidRPr="00C306AE" w:rsidRDefault="00DD192F">
            <w:pPr>
              <w:jc w:val="center"/>
              <w:rPr>
                <w:sz w:val="14"/>
                <w:szCs w:val="14"/>
              </w:rPr>
            </w:pPr>
          </w:p>
        </w:tc>
        <w:tc>
          <w:tcPr>
            <w:tcW w:w="1309" w:type="dxa"/>
            <w:vMerge/>
            <w:tcBorders>
              <w:left w:val="nil"/>
              <w:right w:val="thinThickSmallGap" w:sz="24" w:space="0" w:color="auto"/>
            </w:tcBorders>
            <w:vAlign w:val="center"/>
          </w:tcPr>
          <w:p w:rsidR="00DD192F" w:rsidRPr="00C306AE" w:rsidRDefault="00DD192F">
            <w:pPr>
              <w:jc w:val="center"/>
              <w:rPr>
                <w:b/>
                <w:bCs/>
                <w:sz w:val="14"/>
                <w:szCs w:val="14"/>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DD192F" w:rsidRPr="00C306AE" w:rsidRDefault="00DD192F">
            <w:pPr>
              <w:pStyle w:val="Footer"/>
              <w:tabs>
                <w:tab w:val="clear" w:pos="4320"/>
                <w:tab w:val="clear" w:pos="8640"/>
              </w:tabs>
              <w:rPr>
                <w:sz w:val="13"/>
                <w:szCs w:val="13"/>
              </w:rPr>
            </w:pPr>
            <w:r w:rsidRPr="00C306AE">
              <w:rPr>
                <w:sz w:val="13"/>
                <w:szCs w:val="13"/>
              </w:rPr>
              <w:t>Maistru construcţii hidroenergetice</w:t>
            </w:r>
          </w:p>
        </w:tc>
        <w:tc>
          <w:tcPr>
            <w:tcW w:w="462" w:type="dxa"/>
            <w:vAlign w:val="center"/>
          </w:tcPr>
          <w:p w:rsidR="00DD192F" w:rsidRPr="00C306AE" w:rsidRDefault="00DD192F">
            <w:pPr>
              <w:pStyle w:val="Heading4"/>
              <w:jc w:val="center"/>
              <w:rPr>
                <w:b w:val="0"/>
                <w:bCs w:val="0"/>
                <w:sz w:val="13"/>
                <w:szCs w:val="13"/>
              </w:rPr>
            </w:pPr>
          </w:p>
        </w:tc>
        <w:tc>
          <w:tcPr>
            <w:tcW w:w="561" w:type="dxa"/>
            <w:vAlign w:val="center"/>
          </w:tcPr>
          <w:p w:rsidR="00DD192F" w:rsidRPr="00C306AE" w:rsidRDefault="00DD192F">
            <w:pPr>
              <w:pStyle w:val="Heading4"/>
              <w:jc w:val="center"/>
              <w:rPr>
                <w:b w:val="0"/>
                <w:bCs w:val="0"/>
                <w:sz w:val="13"/>
                <w:szCs w:val="13"/>
              </w:rPr>
            </w:pPr>
          </w:p>
        </w:tc>
        <w:tc>
          <w:tcPr>
            <w:tcW w:w="561" w:type="dxa"/>
            <w:tcBorders>
              <w:right w:val="thinThickSmallGap" w:sz="24" w:space="0" w:color="auto"/>
            </w:tcBorders>
            <w:vAlign w:val="center"/>
          </w:tcPr>
          <w:p w:rsidR="00DD192F" w:rsidRPr="00C306AE" w:rsidRDefault="00DD192F">
            <w:pPr>
              <w:pStyle w:val="Heading4"/>
              <w:jc w:val="center"/>
              <w:rPr>
                <w:b w:val="0"/>
                <w:bCs w:val="0"/>
                <w:sz w:val="13"/>
                <w:szCs w:val="13"/>
              </w:rPr>
            </w:pPr>
            <w:r w:rsidRPr="00C306AE">
              <w:rPr>
                <w:b w:val="0"/>
                <w:bCs w:val="0"/>
                <w:sz w:val="13"/>
                <w:szCs w:val="13"/>
              </w:rPr>
              <w:t>x</w:t>
            </w:r>
          </w:p>
        </w:tc>
        <w:tc>
          <w:tcPr>
            <w:tcW w:w="1870" w:type="dxa"/>
            <w:vMerge/>
            <w:tcBorders>
              <w:left w:val="nil"/>
              <w:right w:val="thinThickSmallGap" w:sz="24" w:space="0" w:color="auto"/>
            </w:tcBorders>
            <w:vAlign w:val="center"/>
          </w:tcPr>
          <w:p w:rsidR="00DD192F" w:rsidRPr="00C306AE" w:rsidRDefault="00DD192F">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DD192F" w:rsidRPr="00C306AE" w:rsidRDefault="00DD192F">
            <w:pPr>
              <w:jc w:val="center"/>
              <w:rPr>
                <w:b/>
                <w:bCs/>
                <w:sz w:val="14"/>
                <w:szCs w:val="14"/>
              </w:rPr>
            </w:pPr>
          </w:p>
        </w:tc>
        <w:tc>
          <w:tcPr>
            <w:tcW w:w="1683" w:type="dxa"/>
            <w:vMerge/>
            <w:tcBorders>
              <w:right w:val="thinThickSmallGap" w:sz="24" w:space="0" w:color="auto"/>
            </w:tcBorders>
            <w:vAlign w:val="center"/>
          </w:tcPr>
          <w:p w:rsidR="00DD192F" w:rsidRPr="00C306AE" w:rsidRDefault="00DD192F">
            <w:pPr>
              <w:jc w:val="center"/>
              <w:rPr>
                <w:sz w:val="14"/>
                <w:szCs w:val="14"/>
              </w:rPr>
            </w:pPr>
          </w:p>
        </w:tc>
        <w:tc>
          <w:tcPr>
            <w:tcW w:w="1309" w:type="dxa"/>
            <w:vMerge/>
            <w:tcBorders>
              <w:left w:val="nil"/>
              <w:right w:val="thinThickSmallGap" w:sz="24" w:space="0" w:color="auto"/>
            </w:tcBorders>
            <w:vAlign w:val="center"/>
          </w:tcPr>
          <w:p w:rsidR="00DD192F" w:rsidRPr="00C306AE" w:rsidRDefault="00DD192F">
            <w:pPr>
              <w:jc w:val="center"/>
              <w:rPr>
                <w:sz w:val="14"/>
                <w:szCs w:val="14"/>
              </w:rPr>
            </w:pPr>
          </w:p>
        </w:tc>
        <w:tc>
          <w:tcPr>
            <w:tcW w:w="561" w:type="dxa"/>
            <w:tcBorders>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270" w:type="dxa"/>
            <w:tcBorders>
              <w:bottom w:val="single" w:sz="2" w:space="0" w:color="auto"/>
            </w:tcBorders>
            <w:vAlign w:val="center"/>
          </w:tcPr>
          <w:p w:rsidR="00DD192F" w:rsidRPr="00C306AE" w:rsidRDefault="00DD192F">
            <w:pPr>
              <w:rPr>
                <w:sz w:val="13"/>
                <w:szCs w:val="13"/>
              </w:rPr>
            </w:pPr>
            <w:r w:rsidRPr="00C306AE">
              <w:rPr>
                <w:sz w:val="13"/>
                <w:szCs w:val="13"/>
              </w:rPr>
              <w:t>Maistru  construcţii civile, industriale şi agricole</w:t>
            </w:r>
          </w:p>
        </w:tc>
        <w:tc>
          <w:tcPr>
            <w:tcW w:w="462" w:type="dxa"/>
            <w:vAlign w:val="center"/>
          </w:tcPr>
          <w:p w:rsidR="00DD192F" w:rsidRPr="00C306AE" w:rsidRDefault="00DD192F">
            <w:pPr>
              <w:pStyle w:val="Heading4"/>
              <w:jc w:val="center"/>
              <w:rPr>
                <w:b w:val="0"/>
                <w:bCs w:val="0"/>
                <w:sz w:val="13"/>
                <w:szCs w:val="13"/>
              </w:rPr>
            </w:pPr>
          </w:p>
        </w:tc>
        <w:tc>
          <w:tcPr>
            <w:tcW w:w="561" w:type="dxa"/>
            <w:vAlign w:val="center"/>
          </w:tcPr>
          <w:p w:rsidR="00DD192F" w:rsidRPr="00C306AE" w:rsidRDefault="00DD192F">
            <w:pPr>
              <w:pStyle w:val="Heading4"/>
              <w:jc w:val="center"/>
              <w:rPr>
                <w:b w:val="0"/>
                <w:bCs w:val="0"/>
                <w:sz w:val="13"/>
                <w:szCs w:val="13"/>
              </w:rPr>
            </w:pPr>
          </w:p>
        </w:tc>
        <w:tc>
          <w:tcPr>
            <w:tcW w:w="561" w:type="dxa"/>
            <w:tcBorders>
              <w:right w:val="thinThickSmallGap" w:sz="24" w:space="0" w:color="auto"/>
            </w:tcBorders>
            <w:vAlign w:val="center"/>
          </w:tcPr>
          <w:p w:rsidR="00DD192F" w:rsidRPr="00C306AE" w:rsidRDefault="00DD192F">
            <w:pPr>
              <w:pStyle w:val="Heading4"/>
              <w:jc w:val="center"/>
              <w:rPr>
                <w:b w:val="0"/>
                <w:bCs w:val="0"/>
                <w:sz w:val="13"/>
                <w:szCs w:val="13"/>
              </w:rPr>
            </w:pPr>
            <w:r w:rsidRPr="00C306AE">
              <w:rPr>
                <w:b w:val="0"/>
                <w:bCs w:val="0"/>
                <w:sz w:val="13"/>
                <w:szCs w:val="13"/>
              </w:rPr>
              <w:t>x</w:t>
            </w:r>
          </w:p>
        </w:tc>
        <w:tc>
          <w:tcPr>
            <w:tcW w:w="1870" w:type="dxa"/>
            <w:vMerge/>
            <w:tcBorders>
              <w:left w:val="nil"/>
              <w:right w:val="thinThickSmallGap" w:sz="24" w:space="0" w:color="auto"/>
            </w:tcBorders>
            <w:vAlign w:val="center"/>
          </w:tcPr>
          <w:p w:rsidR="00DD192F" w:rsidRPr="00C306AE" w:rsidRDefault="00DD192F">
            <w:pPr>
              <w:pStyle w:val="Heading4"/>
              <w:jc w:val="center"/>
              <w:rPr>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DD192F" w:rsidRPr="00C306AE" w:rsidRDefault="00DD192F">
            <w:pPr>
              <w:jc w:val="center"/>
              <w:rPr>
                <w:b/>
                <w:bCs/>
                <w:sz w:val="14"/>
                <w:szCs w:val="14"/>
              </w:rPr>
            </w:pPr>
          </w:p>
        </w:tc>
        <w:tc>
          <w:tcPr>
            <w:tcW w:w="1683" w:type="dxa"/>
            <w:vMerge/>
            <w:tcBorders>
              <w:right w:val="thinThickSmallGap" w:sz="24" w:space="0" w:color="auto"/>
            </w:tcBorders>
            <w:vAlign w:val="center"/>
          </w:tcPr>
          <w:p w:rsidR="00DD192F" w:rsidRPr="00C306AE" w:rsidRDefault="00DD192F">
            <w:pPr>
              <w:jc w:val="center"/>
              <w:rPr>
                <w:sz w:val="14"/>
                <w:szCs w:val="14"/>
              </w:rPr>
            </w:pPr>
          </w:p>
        </w:tc>
        <w:tc>
          <w:tcPr>
            <w:tcW w:w="1309" w:type="dxa"/>
            <w:vMerge/>
            <w:tcBorders>
              <w:left w:val="nil"/>
              <w:right w:val="thinThickSmallGap" w:sz="24" w:space="0" w:color="auto"/>
            </w:tcBorders>
            <w:vAlign w:val="center"/>
          </w:tcPr>
          <w:p w:rsidR="00DD192F" w:rsidRPr="00C306AE" w:rsidRDefault="00DD192F">
            <w:pPr>
              <w:jc w:val="center"/>
              <w:rPr>
                <w:sz w:val="14"/>
                <w:szCs w:val="14"/>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DD192F" w:rsidRPr="00C306AE" w:rsidRDefault="00DD192F">
            <w:pPr>
              <w:rPr>
                <w:sz w:val="13"/>
                <w:szCs w:val="13"/>
              </w:rPr>
            </w:pPr>
            <w:r w:rsidRPr="00C306AE">
              <w:rPr>
                <w:sz w:val="13"/>
                <w:szCs w:val="13"/>
              </w:rPr>
              <w:t>Maistru înzidiri refractare coşuri de fum şi izolaţii</w:t>
            </w:r>
          </w:p>
        </w:tc>
        <w:tc>
          <w:tcPr>
            <w:tcW w:w="462" w:type="dxa"/>
            <w:vAlign w:val="center"/>
          </w:tcPr>
          <w:p w:rsidR="00DD192F" w:rsidRPr="00C306AE" w:rsidRDefault="00DD192F">
            <w:pPr>
              <w:pStyle w:val="Heading4"/>
              <w:jc w:val="center"/>
              <w:rPr>
                <w:b w:val="0"/>
                <w:bCs w:val="0"/>
                <w:sz w:val="13"/>
                <w:szCs w:val="13"/>
              </w:rPr>
            </w:pPr>
          </w:p>
        </w:tc>
        <w:tc>
          <w:tcPr>
            <w:tcW w:w="561" w:type="dxa"/>
            <w:vAlign w:val="center"/>
          </w:tcPr>
          <w:p w:rsidR="00DD192F" w:rsidRPr="00C306AE" w:rsidRDefault="00DD192F">
            <w:pPr>
              <w:pStyle w:val="Heading4"/>
              <w:jc w:val="center"/>
              <w:rPr>
                <w:b w:val="0"/>
                <w:bCs w:val="0"/>
                <w:sz w:val="13"/>
                <w:szCs w:val="13"/>
              </w:rPr>
            </w:pPr>
          </w:p>
        </w:tc>
        <w:tc>
          <w:tcPr>
            <w:tcW w:w="561" w:type="dxa"/>
            <w:tcBorders>
              <w:right w:val="thinThickSmallGap" w:sz="24" w:space="0" w:color="auto"/>
            </w:tcBorders>
            <w:vAlign w:val="center"/>
          </w:tcPr>
          <w:p w:rsidR="00DD192F" w:rsidRPr="00C306AE" w:rsidRDefault="00DD192F">
            <w:pPr>
              <w:pStyle w:val="Heading4"/>
              <w:jc w:val="center"/>
              <w:rPr>
                <w:b w:val="0"/>
                <w:bCs w:val="0"/>
                <w:sz w:val="13"/>
                <w:szCs w:val="13"/>
              </w:rPr>
            </w:pPr>
            <w:r w:rsidRPr="00C306AE">
              <w:rPr>
                <w:b w:val="0"/>
                <w:bCs w:val="0"/>
                <w:sz w:val="13"/>
                <w:szCs w:val="13"/>
              </w:rPr>
              <w:t>x</w:t>
            </w:r>
          </w:p>
        </w:tc>
        <w:tc>
          <w:tcPr>
            <w:tcW w:w="1870" w:type="dxa"/>
            <w:vMerge/>
            <w:tcBorders>
              <w:left w:val="nil"/>
              <w:right w:val="thinThickSmallGap" w:sz="24" w:space="0" w:color="auto"/>
            </w:tcBorders>
            <w:vAlign w:val="center"/>
          </w:tcPr>
          <w:p w:rsidR="00DD192F" w:rsidRPr="00C306AE" w:rsidRDefault="00DD192F">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DD192F" w:rsidRPr="00C306AE" w:rsidRDefault="00DD192F">
            <w:pPr>
              <w:jc w:val="center"/>
              <w:rPr>
                <w:b/>
                <w:bCs/>
                <w:sz w:val="14"/>
                <w:szCs w:val="14"/>
              </w:rPr>
            </w:pPr>
          </w:p>
        </w:tc>
        <w:tc>
          <w:tcPr>
            <w:tcW w:w="1683" w:type="dxa"/>
            <w:vMerge/>
            <w:tcBorders>
              <w:right w:val="thinThickSmallGap" w:sz="24" w:space="0" w:color="auto"/>
            </w:tcBorders>
            <w:vAlign w:val="center"/>
          </w:tcPr>
          <w:p w:rsidR="00DD192F" w:rsidRPr="00C306AE" w:rsidRDefault="00DD192F">
            <w:pPr>
              <w:jc w:val="center"/>
              <w:rPr>
                <w:sz w:val="14"/>
                <w:szCs w:val="14"/>
              </w:rPr>
            </w:pPr>
          </w:p>
        </w:tc>
        <w:tc>
          <w:tcPr>
            <w:tcW w:w="1309" w:type="dxa"/>
            <w:vMerge/>
            <w:tcBorders>
              <w:left w:val="nil"/>
              <w:right w:val="thinThickSmallGap" w:sz="24" w:space="0" w:color="auto"/>
            </w:tcBorders>
            <w:vAlign w:val="center"/>
          </w:tcPr>
          <w:p w:rsidR="00DD192F" w:rsidRPr="00C306AE" w:rsidRDefault="00DD192F">
            <w:pPr>
              <w:jc w:val="center"/>
              <w:rPr>
                <w:sz w:val="14"/>
                <w:szCs w:val="14"/>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DD192F" w:rsidRPr="00C306AE" w:rsidRDefault="00DD192F">
            <w:pPr>
              <w:rPr>
                <w:sz w:val="13"/>
                <w:szCs w:val="13"/>
              </w:rPr>
            </w:pPr>
            <w:r w:rsidRPr="00C306AE">
              <w:rPr>
                <w:sz w:val="13"/>
                <w:szCs w:val="13"/>
              </w:rPr>
              <w:t>Construcţii structuri</w:t>
            </w:r>
          </w:p>
        </w:tc>
        <w:tc>
          <w:tcPr>
            <w:tcW w:w="462" w:type="dxa"/>
            <w:vAlign w:val="center"/>
          </w:tcPr>
          <w:p w:rsidR="00DD192F" w:rsidRPr="00C306AE" w:rsidRDefault="00DD192F">
            <w:pPr>
              <w:pStyle w:val="Heading4"/>
              <w:jc w:val="center"/>
              <w:rPr>
                <w:b w:val="0"/>
                <w:bCs w:val="0"/>
                <w:sz w:val="13"/>
                <w:szCs w:val="13"/>
              </w:rPr>
            </w:pPr>
          </w:p>
        </w:tc>
        <w:tc>
          <w:tcPr>
            <w:tcW w:w="561" w:type="dxa"/>
            <w:vAlign w:val="center"/>
          </w:tcPr>
          <w:p w:rsidR="00DD192F" w:rsidRPr="00C306AE" w:rsidRDefault="00DD192F">
            <w:pPr>
              <w:pStyle w:val="Heading4"/>
              <w:jc w:val="center"/>
              <w:rPr>
                <w:b w:val="0"/>
                <w:bCs w:val="0"/>
                <w:sz w:val="13"/>
                <w:szCs w:val="13"/>
              </w:rPr>
            </w:pPr>
          </w:p>
        </w:tc>
        <w:tc>
          <w:tcPr>
            <w:tcW w:w="561" w:type="dxa"/>
            <w:tcBorders>
              <w:right w:val="thinThickSmallGap" w:sz="24" w:space="0" w:color="auto"/>
            </w:tcBorders>
            <w:vAlign w:val="center"/>
          </w:tcPr>
          <w:p w:rsidR="00DD192F" w:rsidRPr="00C306AE" w:rsidRDefault="00DD192F">
            <w:pPr>
              <w:pStyle w:val="Heading4"/>
              <w:jc w:val="center"/>
              <w:rPr>
                <w:b w:val="0"/>
                <w:bCs w:val="0"/>
                <w:sz w:val="13"/>
                <w:szCs w:val="13"/>
              </w:rPr>
            </w:pPr>
            <w:r w:rsidRPr="00C306AE">
              <w:rPr>
                <w:b w:val="0"/>
                <w:bCs w:val="0"/>
                <w:sz w:val="13"/>
                <w:szCs w:val="13"/>
              </w:rPr>
              <w:t>x</w:t>
            </w:r>
          </w:p>
        </w:tc>
        <w:tc>
          <w:tcPr>
            <w:tcW w:w="1870" w:type="dxa"/>
            <w:vMerge/>
            <w:tcBorders>
              <w:left w:val="nil"/>
              <w:right w:val="thinThickSmallGap" w:sz="24" w:space="0" w:color="auto"/>
            </w:tcBorders>
            <w:vAlign w:val="center"/>
          </w:tcPr>
          <w:p w:rsidR="00DD192F" w:rsidRPr="00C306AE" w:rsidRDefault="00DD192F">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DD192F" w:rsidRPr="00C306AE" w:rsidRDefault="00DD192F">
            <w:pPr>
              <w:jc w:val="center"/>
              <w:rPr>
                <w:b/>
                <w:bCs/>
                <w:sz w:val="14"/>
                <w:szCs w:val="14"/>
              </w:rPr>
            </w:pPr>
          </w:p>
        </w:tc>
        <w:tc>
          <w:tcPr>
            <w:tcW w:w="1683" w:type="dxa"/>
            <w:vMerge/>
            <w:tcBorders>
              <w:right w:val="thinThickSmallGap" w:sz="24" w:space="0" w:color="auto"/>
            </w:tcBorders>
            <w:vAlign w:val="center"/>
          </w:tcPr>
          <w:p w:rsidR="00DD192F" w:rsidRPr="00C306AE" w:rsidRDefault="00DD192F">
            <w:pPr>
              <w:jc w:val="center"/>
              <w:rPr>
                <w:sz w:val="14"/>
                <w:szCs w:val="14"/>
              </w:rPr>
            </w:pPr>
          </w:p>
        </w:tc>
        <w:tc>
          <w:tcPr>
            <w:tcW w:w="1309" w:type="dxa"/>
            <w:vMerge/>
            <w:tcBorders>
              <w:left w:val="nil"/>
              <w:right w:val="thinThickSmallGap" w:sz="24" w:space="0" w:color="auto"/>
            </w:tcBorders>
            <w:vAlign w:val="center"/>
          </w:tcPr>
          <w:p w:rsidR="00DD192F" w:rsidRPr="00C306AE" w:rsidRDefault="00DD192F">
            <w:pPr>
              <w:jc w:val="center"/>
              <w:rPr>
                <w:sz w:val="14"/>
                <w:szCs w:val="14"/>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DD192F" w:rsidRPr="00C306AE" w:rsidRDefault="00DD192F">
            <w:pPr>
              <w:rPr>
                <w:sz w:val="13"/>
                <w:szCs w:val="13"/>
              </w:rPr>
            </w:pPr>
            <w:r w:rsidRPr="00C306AE">
              <w:rPr>
                <w:sz w:val="13"/>
                <w:szCs w:val="13"/>
              </w:rPr>
              <w:t>Finisaje în construcţii</w:t>
            </w:r>
          </w:p>
        </w:tc>
        <w:tc>
          <w:tcPr>
            <w:tcW w:w="462" w:type="dxa"/>
            <w:vAlign w:val="center"/>
          </w:tcPr>
          <w:p w:rsidR="00DD192F" w:rsidRPr="00C306AE" w:rsidRDefault="00DD192F">
            <w:pPr>
              <w:pStyle w:val="Heading4"/>
              <w:jc w:val="center"/>
              <w:rPr>
                <w:b w:val="0"/>
                <w:bCs w:val="0"/>
                <w:sz w:val="13"/>
                <w:szCs w:val="13"/>
              </w:rPr>
            </w:pPr>
          </w:p>
        </w:tc>
        <w:tc>
          <w:tcPr>
            <w:tcW w:w="561" w:type="dxa"/>
            <w:vAlign w:val="center"/>
          </w:tcPr>
          <w:p w:rsidR="00DD192F" w:rsidRPr="00C306AE" w:rsidRDefault="00DD192F">
            <w:pPr>
              <w:pStyle w:val="Heading4"/>
              <w:jc w:val="center"/>
              <w:rPr>
                <w:b w:val="0"/>
                <w:bCs w:val="0"/>
                <w:sz w:val="13"/>
                <w:szCs w:val="13"/>
              </w:rPr>
            </w:pPr>
          </w:p>
        </w:tc>
        <w:tc>
          <w:tcPr>
            <w:tcW w:w="561" w:type="dxa"/>
            <w:tcBorders>
              <w:right w:val="thinThickSmallGap" w:sz="24" w:space="0" w:color="auto"/>
            </w:tcBorders>
            <w:vAlign w:val="center"/>
          </w:tcPr>
          <w:p w:rsidR="00DD192F" w:rsidRPr="00C306AE" w:rsidRDefault="00DD192F">
            <w:pPr>
              <w:pStyle w:val="Heading4"/>
              <w:jc w:val="center"/>
              <w:rPr>
                <w:b w:val="0"/>
                <w:bCs w:val="0"/>
                <w:sz w:val="13"/>
                <w:szCs w:val="13"/>
              </w:rPr>
            </w:pPr>
            <w:r w:rsidRPr="00C306AE">
              <w:rPr>
                <w:b w:val="0"/>
                <w:bCs w:val="0"/>
                <w:sz w:val="13"/>
                <w:szCs w:val="13"/>
              </w:rPr>
              <w:t>x</w:t>
            </w:r>
          </w:p>
        </w:tc>
        <w:tc>
          <w:tcPr>
            <w:tcW w:w="1870" w:type="dxa"/>
            <w:vMerge/>
            <w:tcBorders>
              <w:left w:val="nil"/>
              <w:right w:val="thinThickSmallGap" w:sz="24" w:space="0" w:color="auto"/>
            </w:tcBorders>
            <w:vAlign w:val="center"/>
          </w:tcPr>
          <w:p w:rsidR="00DD192F" w:rsidRPr="00C306AE" w:rsidRDefault="00DD192F">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DD192F" w:rsidRPr="00C306AE" w:rsidRDefault="00DD192F">
            <w:pPr>
              <w:jc w:val="center"/>
              <w:rPr>
                <w:b/>
                <w:bCs/>
                <w:sz w:val="14"/>
                <w:szCs w:val="14"/>
              </w:rPr>
            </w:pPr>
          </w:p>
        </w:tc>
        <w:tc>
          <w:tcPr>
            <w:tcW w:w="1683" w:type="dxa"/>
            <w:vMerge/>
            <w:tcBorders>
              <w:right w:val="thinThickSmallGap" w:sz="24" w:space="0" w:color="auto"/>
            </w:tcBorders>
            <w:vAlign w:val="center"/>
          </w:tcPr>
          <w:p w:rsidR="00DD192F" w:rsidRPr="00C306AE" w:rsidRDefault="00DD192F">
            <w:pPr>
              <w:jc w:val="center"/>
              <w:rPr>
                <w:sz w:val="14"/>
                <w:szCs w:val="14"/>
              </w:rPr>
            </w:pPr>
          </w:p>
        </w:tc>
        <w:tc>
          <w:tcPr>
            <w:tcW w:w="1309" w:type="dxa"/>
            <w:vMerge/>
            <w:tcBorders>
              <w:left w:val="nil"/>
              <w:right w:val="thinThickSmallGap" w:sz="24" w:space="0" w:color="auto"/>
            </w:tcBorders>
            <w:vAlign w:val="center"/>
          </w:tcPr>
          <w:p w:rsidR="00DD192F" w:rsidRPr="00C306AE" w:rsidRDefault="00DD192F">
            <w:pPr>
              <w:jc w:val="center"/>
              <w:rPr>
                <w:sz w:val="14"/>
                <w:szCs w:val="14"/>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DD192F" w:rsidRPr="00C306AE" w:rsidRDefault="00DD192F">
            <w:pPr>
              <w:rPr>
                <w:sz w:val="13"/>
                <w:szCs w:val="13"/>
              </w:rPr>
            </w:pPr>
            <w:r w:rsidRPr="00C306AE">
              <w:rPr>
                <w:sz w:val="13"/>
                <w:szCs w:val="13"/>
              </w:rPr>
              <w:t>Sistematizare</w:t>
            </w:r>
          </w:p>
        </w:tc>
        <w:tc>
          <w:tcPr>
            <w:tcW w:w="462" w:type="dxa"/>
            <w:vAlign w:val="center"/>
          </w:tcPr>
          <w:p w:rsidR="00DD192F" w:rsidRPr="00C306AE" w:rsidRDefault="00DD192F">
            <w:pPr>
              <w:jc w:val="center"/>
              <w:rPr>
                <w:sz w:val="13"/>
                <w:szCs w:val="13"/>
              </w:rPr>
            </w:pPr>
          </w:p>
        </w:tc>
        <w:tc>
          <w:tcPr>
            <w:tcW w:w="561" w:type="dxa"/>
            <w:vAlign w:val="center"/>
          </w:tcPr>
          <w:p w:rsidR="00DD192F" w:rsidRPr="00C306AE" w:rsidRDefault="00DD192F">
            <w:pPr>
              <w:pStyle w:val="Heading4"/>
              <w:jc w:val="center"/>
              <w:rPr>
                <w:b w:val="0"/>
                <w:bCs w:val="0"/>
                <w:sz w:val="13"/>
                <w:szCs w:val="13"/>
              </w:rPr>
            </w:pPr>
          </w:p>
        </w:tc>
        <w:tc>
          <w:tcPr>
            <w:tcW w:w="561" w:type="dxa"/>
            <w:tcBorders>
              <w:right w:val="thinThickSmallGap" w:sz="24" w:space="0" w:color="auto"/>
            </w:tcBorders>
            <w:vAlign w:val="center"/>
          </w:tcPr>
          <w:p w:rsidR="00DD192F" w:rsidRPr="00C306AE" w:rsidRDefault="00DD192F">
            <w:pPr>
              <w:jc w:val="center"/>
              <w:rPr>
                <w:sz w:val="13"/>
                <w:szCs w:val="13"/>
              </w:rPr>
            </w:pPr>
            <w:r w:rsidRPr="00C306AE">
              <w:rPr>
                <w:sz w:val="13"/>
                <w:szCs w:val="13"/>
              </w:rPr>
              <w:t>x</w:t>
            </w:r>
          </w:p>
        </w:tc>
        <w:tc>
          <w:tcPr>
            <w:tcW w:w="1870" w:type="dxa"/>
            <w:vMerge/>
            <w:tcBorders>
              <w:left w:val="nil"/>
              <w:right w:val="thinThickSmallGap" w:sz="24" w:space="0" w:color="auto"/>
            </w:tcBorders>
            <w:vAlign w:val="center"/>
          </w:tcPr>
          <w:p w:rsidR="00DD192F" w:rsidRPr="00C306AE" w:rsidRDefault="00DD192F">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DD192F" w:rsidRPr="00C306AE" w:rsidRDefault="00DD192F">
            <w:pPr>
              <w:jc w:val="center"/>
              <w:rPr>
                <w:b/>
                <w:bCs/>
                <w:sz w:val="14"/>
                <w:szCs w:val="14"/>
              </w:rPr>
            </w:pPr>
          </w:p>
        </w:tc>
        <w:tc>
          <w:tcPr>
            <w:tcW w:w="1683" w:type="dxa"/>
            <w:vMerge/>
            <w:tcBorders>
              <w:right w:val="thinThickSmallGap" w:sz="24" w:space="0" w:color="auto"/>
            </w:tcBorders>
            <w:vAlign w:val="center"/>
          </w:tcPr>
          <w:p w:rsidR="00DD192F" w:rsidRPr="00C306AE" w:rsidRDefault="00DD192F">
            <w:pPr>
              <w:jc w:val="center"/>
              <w:rPr>
                <w:sz w:val="14"/>
                <w:szCs w:val="14"/>
              </w:rPr>
            </w:pPr>
          </w:p>
        </w:tc>
        <w:tc>
          <w:tcPr>
            <w:tcW w:w="1309" w:type="dxa"/>
            <w:vMerge/>
            <w:tcBorders>
              <w:left w:val="nil"/>
              <w:right w:val="thinThickSmallGap" w:sz="24" w:space="0" w:color="auto"/>
            </w:tcBorders>
            <w:vAlign w:val="center"/>
          </w:tcPr>
          <w:p w:rsidR="00DD192F" w:rsidRPr="00C306AE" w:rsidRDefault="00DD192F">
            <w:pPr>
              <w:jc w:val="center"/>
              <w:rPr>
                <w:sz w:val="14"/>
                <w:szCs w:val="14"/>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DD192F" w:rsidRPr="00C306AE" w:rsidRDefault="00DD192F">
            <w:pPr>
              <w:rPr>
                <w:sz w:val="13"/>
                <w:szCs w:val="13"/>
              </w:rPr>
            </w:pPr>
            <w:r w:rsidRPr="00C306AE">
              <w:rPr>
                <w:sz w:val="13"/>
                <w:szCs w:val="13"/>
              </w:rPr>
              <w:t>Structuri în construcţii</w:t>
            </w:r>
          </w:p>
        </w:tc>
        <w:tc>
          <w:tcPr>
            <w:tcW w:w="462" w:type="dxa"/>
            <w:vAlign w:val="center"/>
          </w:tcPr>
          <w:p w:rsidR="00DD192F" w:rsidRPr="00C306AE" w:rsidRDefault="00DD192F">
            <w:pPr>
              <w:pStyle w:val="Heading3"/>
              <w:rPr>
                <w:rFonts w:ascii="Times New Roman" w:hAnsi="Times New Roman" w:cs="Times New Roman"/>
                <w:b/>
                <w:bCs/>
                <w:noProof w:val="0"/>
                <w:sz w:val="13"/>
                <w:szCs w:val="13"/>
              </w:rPr>
            </w:pPr>
          </w:p>
        </w:tc>
        <w:tc>
          <w:tcPr>
            <w:tcW w:w="561" w:type="dxa"/>
            <w:vAlign w:val="center"/>
          </w:tcPr>
          <w:p w:rsidR="00DD192F" w:rsidRPr="00C306AE" w:rsidRDefault="00DD192F">
            <w:pPr>
              <w:pStyle w:val="Heading4"/>
              <w:jc w:val="center"/>
              <w:rPr>
                <w:b w:val="0"/>
                <w:bCs w:val="0"/>
                <w:sz w:val="13"/>
                <w:szCs w:val="13"/>
              </w:rPr>
            </w:pPr>
          </w:p>
        </w:tc>
        <w:tc>
          <w:tcPr>
            <w:tcW w:w="561" w:type="dxa"/>
            <w:tcBorders>
              <w:right w:val="thinThickSmallGap" w:sz="24" w:space="0" w:color="auto"/>
            </w:tcBorders>
            <w:vAlign w:val="center"/>
          </w:tcPr>
          <w:p w:rsidR="00DD192F" w:rsidRPr="00C306AE" w:rsidRDefault="00DD192F">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x</w:t>
            </w:r>
          </w:p>
        </w:tc>
        <w:tc>
          <w:tcPr>
            <w:tcW w:w="1870" w:type="dxa"/>
            <w:vMerge/>
            <w:tcBorders>
              <w:left w:val="nil"/>
              <w:right w:val="thinThickSmallGap" w:sz="24" w:space="0" w:color="auto"/>
            </w:tcBorders>
            <w:vAlign w:val="center"/>
          </w:tcPr>
          <w:p w:rsidR="00DD192F" w:rsidRPr="00C306AE" w:rsidRDefault="00DD192F">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DD192F" w:rsidRPr="00C306AE" w:rsidRDefault="00DD192F">
            <w:pPr>
              <w:jc w:val="center"/>
              <w:rPr>
                <w:b/>
                <w:bCs/>
                <w:sz w:val="14"/>
                <w:szCs w:val="14"/>
              </w:rPr>
            </w:pPr>
          </w:p>
        </w:tc>
        <w:tc>
          <w:tcPr>
            <w:tcW w:w="1683" w:type="dxa"/>
            <w:vMerge/>
            <w:tcBorders>
              <w:right w:val="thinThickSmallGap" w:sz="24" w:space="0" w:color="auto"/>
            </w:tcBorders>
            <w:vAlign w:val="center"/>
          </w:tcPr>
          <w:p w:rsidR="00DD192F" w:rsidRPr="00C306AE" w:rsidRDefault="00DD192F">
            <w:pPr>
              <w:jc w:val="center"/>
              <w:rPr>
                <w:sz w:val="14"/>
                <w:szCs w:val="14"/>
              </w:rPr>
            </w:pPr>
          </w:p>
        </w:tc>
        <w:tc>
          <w:tcPr>
            <w:tcW w:w="1309" w:type="dxa"/>
            <w:vMerge/>
            <w:tcBorders>
              <w:left w:val="nil"/>
              <w:right w:val="thinThickSmallGap" w:sz="24" w:space="0" w:color="auto"/>
            </w:tcBorders>
            <w:vAlign w:val="center"/>
          </w:tcPr>
          <w:p w:rsidR="00DD192F" w:rsidRPr="00C306AE" w:rsidRDefault="00DD192F">
            <w:pPr>
              <w:jc w:val="center"/>
              <w:rPr>
                <w:sz w:val="14"/>
                <w:szCs w:val="14"/>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DD192F" w:rsidRPr="00C306AE" w:rsidRDefault="00DD192F">
            <w:pPr>
              <w:pStyle w:val="Footer"/>
              <w:tabs>
                <w:tab w:val="clear" w:pos="4320"/>
                <w:tab w:val="clear" w:pos="8640"/>
              </w:tabs>
              <w:rPr>
                <w:sz w:val="13"/>
                <w:szCs w:val="13"/>
              </w:rPr>
            </w:pPr>
            <w:r w:rsidRPr="00C306AE">
              <w:rPr>
                <w:sz w:val="13"/>
                <w:szCs w:val="13"/>
              </w:rPr>
              <w:t>Tehnician proiectant în construcţii</w:t>
            </w:r>
          </w:p>
        </w:tc>
        <w:tc>
          <w:tcPr>
            <w:tcW w:w="462" w:type="dxa"/>
            <w:vAlign w:val="center"/>
          </w:tcPr>
          <w:p w:rsidR="00DD192F" w:rsidRPr="00C306AE" w:rsidRDefault="00DD192F">
            <w:pPr>
              <w:pStyle w:val="Heading4"/>
              <w:jc w:val="center"/>
              <w:rPr>
                <w:b w:val="0"/>
                <w:bCs w:val="0"/>
                <w:sz w:val="13"/>
                <w:szCs w:val="13"/>
              </w:rPr>
            </w:pPr>
          </w:p>
        </w:tc>
        <w:tc>
          <w:tcPr>
            <w:tcW w:w="561" w:type="dxa"/>
            <w:vAlign w:val="center"/>
          </w:tcPr>
          <w:p w:rsidR="00DD192F" w:rsidRPr="00C306AE" w:rsidRDefault="00DD192F">
            <w:pPr>
              <w:pStyle w:val="Heading4"/>
              <w:jc w:val="center"/>
              <w:rPr>
                <w:b w:val="0"/>
                <w:bCs w:val="0"/>
                <w:sz w:val="13"/>
                <w:szCs w:val="13"/>
              </w:rPr>
            </w:pPr>
          </w:p>
        </w:tc>
        <w:tc>
          <w:tcPr>
            <w:tcW w:w="561" w:type="dxa"/>
            <w:tcBorders>
              <w:right w:val="thinThickSmallGap" w:sz="24" w:space="0" w:color="auto"/>
            </w:tcBorders>
            <w:vAlign w:val="center"/>
          </w:tcPr>
          <w:p w:rsidR="00DD192F" w:rsidRPr="00C306AE" w:rsidRDefault="00DD192F">
            <w:pPr>
              <w:pStyle w:val="Heading4"/>
              <w:jc w:val="center"/>
              <w:rPr>
                <w:b w:val="0"/>
                <w:bCs w:val="0"/>
                <w:sz w:val="13"/>
                <w:szCs w:val="13"/>
              </w:rPr>
            </w:pPr>
            <w:r w:rsidRPr="00C306AE">
              <w:rPr>
                <w:b w:val="0"/>
                <w:bCs w:val="0"/>
                <w:sz w:val="13"/>
                <w:szCs w:val="13"/>
              </w:rPr>
              <w:t>x</w:t>
            </w:r>
          </w:p>
        </w:tc>
        <w:tc>
          <w:tcPr>
            <w:tcW w:w="1870" w:type="dxa"/>
            <w:vMerge/>
            <w:tcBorders>
              <w:left w:val="nil"/>
              <w:right w:val="thinThickSmallGap" w:sz="24" w:space="0" w:color="auto"/>
            </w:tcBorders>
            <w:vAlign w:val="center"/>
          </w:tcPr>
          <w:p w:rsidR="00DD192F" w:rsidRPr="00C306AE" w:rsidRDefault="00DD192F">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DD192F" w:rsidRPr="00C306AE" w:rsidRDefault="00DD192F">
            <w:pPr>
              <w:jc w:val="center"/>
              <w:rPr>
                <w:b/>
                <w:bCs/>
                <w:sz w:val="14"/>
                <w:szCs w:val="14"/>
              </w:rPr>
            </w:pPr>
          </w:p>
        </w:tc>
        <w:tc>
          <w:tcPr>
            <w:tcW w:w="1683" w:type="dxa"/>
            <w:vMerge/>
            <w:tcBorders>
              <w:right w:val="thinThickSmallGap" w:sz="24" w:space="0" w:color="auto"/>
            </w:tcBorders>
            <w:vAlign w:val="center"/>
          </w:tcPr>
          <w:p w:rsidR="00DD192F" w:rsidRPr="00C306AE" w:rsidRDefault="00DD192F">
            <w:pPr>
              <w:jc w:val="center"/>
              <w:rPr>
                <w:sz w:val="14"/>
                <w:szCs w:val="14"/>
              </w:rPr>
            </w:pPr>
          </w:p>
        </w:tc>
        <w:tc>
          <w:tcPr>
            <w:tcW w:w="1309" w:type="dxa"/>
            <w:vMerge/>
            <w:tcBorders>
              <w:left w:val="nil"/>
              <w:right w:val="thinThickSmallGap" w:sz="24" w:space="0" w:color="auto"/>
            </w:tcBorders>
            <w:vAlign w:val="center"/>
          </w:tcPr>
          <w:p w:rsidR="00DD192F" w:rsidRPr="00C306AE" w:rsidRDefault="00DD192F">
            <w:pPr>
              <w:jc w:val="center"/>
              <w:rPr>
                <w:sz w:val="14"/>
                <w:szCs w:val="14"/>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DD192F" w:rsidRPr="00C306AE" w:rsidRDefault="00DD192F">
            <w:pPr>
              <w:pStyle w:val="Footer"/>
              <w:tabs>
                <w:tab w:val="clear" w:pos="4320"/>
                <w:tab w:val="clear" w:pos="8640"/>
              </w:tabs>
              <w:rPr>
                <w:sz w:val="13"/>
                <w:szCs w:val="13"/>
              </w:rPr>
            </w:pPr>
            <w:r w:rsidRPr="00C306AE">
              <w:rPr>
                <w:sz w:val="13"/>
                <w:szCs w:val="13"/>
              </w:rPr>
              <w:t xml:space="preserve">Maistru  construcţii civile şi  industriale </w:t>
            </w:r>
          </w:p>
        </w:tc>
        <w:tc>
          <w:tcPr>
            <w:tcW w:w="462" w:type="dxa"/>
            <w:vAlign w:val="center"/>
          </w:tcPr>
          <w:p w:rsidR="00DD192F" w:rsidRPr="00C306AE" w:rsidRDefault="00DD192F">
            <w:pPr>
              <w:pStyle w:val="Heading4"/>
              <w:jc w:val="center"/>
              <w:rPr>
                <w:b w:val="0"/>
                <w:bCs w:val="0"/>
                <w:sz w:val="13"/>
                <w:szCs w:val="13"/>
              </w:rPr>
            </w:pPr>
          </w:p>
        </w:tc>
        <w:tc>
          <w:tcPr>
            <w:tcW w:w="561" w:type="dxa"/>
            <w:vAlign w:val="center"/>
          </w:tcPr>
          <w:p w:rsidR="00DD192F" w:rsidRPr="00C306AE" w:rsidRDefault="00DD192F">
            <w:pPr>
              <w:pStyle w:val="Heading4"/>
              <w:jc w:val="center"/>
              <w:rPr>
                <w:b w:val="0"/>
                <w:bCs w:val="0"/>
                <w:sz w:val="13"/>
                <w:szCs w:val="13"/>
              </w:rPr>
            </w:pPr>
          </w:p>
        </w:tc>
        <w:tc>
          <w:tcPr>
            <w:tcW w:w="561" w:type="dxa"/>
            <w:tcBorders>
              <w:right w:val="thinThickSmallGap" w:sz="24" w:space="0" w:color="auto"/>
            </w:tcBorders>
            <w:vAlign w:val="center"/>
          </w:tcPr>
          <w:p w:rsidR="00DD192F" w:rsidRPr="00C306AE" w:rsidRDefault="00DD192F">
            <w:pPr>
              <w:pStyle w:val="Heading4"/>
              <w:jc w:val="center"/>
              <w:rPr>
                <w:b w:val="0"/>
                <w:bCs w:val="0"/>
                <w:sz w:val="13"/>
                <w:szCs w:val="13"/>
              </w:rPr>
            </w:pPr>
            <w:r w:rsidRPr="00C306AE">
              <w:rPr>
                <w:b w:val="0"/>
                <w:bCs w:val="0"/>
                <w:sz w:val="13"/>
                <w:szCs w:val="13"/>
              </w:rPr>
              <w:t>x</w:t>
            </w:r>
          </w:p>
        </w:tc>
        <w:tc>
          <w:tcPr>
            <w:tcW w:w="1870" w:type="dxa"/>
            <w:vMerge/>
            <w:tcBorders>
              <w:left w:val="nil"/>
              <w:right w:val="thinThickSmallGap" w:sz="24" w:space="0" w:color="auto"/>
            </w:tcBorders>
            <w:vAlign w:val="center"/>
          </w:tcPr>
          <w:p w:rsidR="00DD192F" w:rsidRPr="00C306AE" w:rsidRDefault="00DD192F">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DD192F" w:rsidRPr="00C306AE" w:rsidRDefault="00DD192F">
            <w:pPr>
              <w:jc w:val="center"/>
              <w:rPr>
                <w:b/>
                <w:bCs/>
                <w:sz w:val="14"/>
                <w:szCs w:val="14"/>
              </w:rPr>
            </w:pPr>
          </w:p>
        </w:tc>
        <w:tc>
          <w:tcPr>
            <w:tcW w:w="1683" w:type="dxa"/>
            <w:vMerge/>
            <w:tcBorders>
              <w:right w:val="thinThickSmallGap" w:sz="24" w:space="0" w:color="auto"/>
            </w:tcBorders>
            <w:vAlign w:val="center"/>
          </w:tcPr>
          <w:p w:rsidR="00DD192F" w:rsidRPr="00C306AE" w:rsidRDefault="00DD192F">
            <w:pPr>
              <w:jc w:val="center"/>
              <w:rPr>
                <w:sz w:val="14"/>
                <w:szCs w:val="14"/>
              </w:rPr>
            </w:pPr>
          </w:p>
        </w:tc>
        <w:tc>
          <w:tcPr>
            <w:tcW w:w="1309" w:type="dxa"/>
            <w:vMerge/>
            <w:tcBorders>
              <w:left w:val="nil"/>
              <w:right w:val="thinThickSmallGap" w:sz="24" w:space="0" w:color="auto"/>
            </w:tcBorders>
            <w:vAlign w:val="center"/>
          </w:tcPr>
          <w:p w:rsidR="00DD192F" w:rsidRPr="00C306AE" w:rsidRDefault="00DD192F">
            <w:pPr>
              <w:jc w:val="center"/>
              <w:rPr>
                <w:sz w:val="14"/>
                <w:szCs w:val="14"/>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DD192F" w:rsidRPr="00C306AE" w:rsidRDefault="00DD192F">
            <w:pPr>
              <w:pStyle w:val="Footer"/>
              <w:tabs>
                <w:tab w:val="clear" w:pos="4320"/>
                <w:tab w:val="clear" w:pos="8640"/>
              </w:tabs>
              <w:rPr>
                <w:sz w:val="13"/>
                <w:szCs w:val="13"/>
              </w:rPr>
            </w:pPr>
            <w:r w:rsidRPr="00C306AE">
              <w:rPr>
                <w:sz w:val="13"/>
                <w:szCs w:val="13"/>
              </w:rPr>
              <w:t>Maistru constructor finisor</w:t>
            </w:r>
          </w:p>
        </w:tc>
        <w:tc>
          <w:tcPr>
            <w:tcW w:w="462" w:type="dxa"/>
            <w:vAlign w:val="center"/>
          </w:tcPr>
          <w:p w:rsidR="00DD192F" w:rsidRPr="00C306AE" w:rsidRDefault="00DD192F">
            <w:pPr>
              <w:pStyle w:val="Heading4"/>
              <w:jc w:val="center"/>
              <w:rPr>
                <w:b w:val="0"/>
                <w:bCs w:val="0"/>
                <w:sz w:val="13"/>
                <w:szCs w:val="13"/>
              </w:rPr>
            </w:pPr>
          </w:p>
        </w:tc>
        <w:tc>
          <w:tcPr>
            <w:tcW w:w="561" w:type="dxa"/>
            <w:vAlign w:val="center"/>
          </w:tcPr>
          <w:p w:rsidR="00DD192F" w:rsidRPr="00C306AE" w:rsidRDefault="00DD192F">
            <w:pPr>
              <w:pStyle w:val="Heading4"/>
              <w:jc w:val="center"/>
              <w:rPr>
                <w:b w:val="0"/>
                <w:bCs w:val="0"/>
                <w:sz w:val="13"/>
                <w:szCs w:val="13"/>
              </w:rPr>
            </w:pPr>
          </w:p>
        </w:tc>
        <w:tc>
          <w:tcPr>
            <w:tcW w:w="561" w:type="dxa"/>
            <w:tcBorders>
              <w:right w:val="thinThickSmallGap" w:sz="24" w:space="0" w:color="auto"/>
            </w:tcBorders>
            <w:vAlign w:val="center"/>
          </w:tcPr>
          <w:p w:rsidR="00DD192F" w:rsidRPr="00C306AE" w:rsidRDefault="00DD192F">
            <w:pPr>
              <w:pStyle w:val="Heading4"/>
              <w:jc w:val="center"/>
              <w:rPr>
                <w:b w:val="0"/>
                <w:bCs w:val="0"/>
                <w:sz w:val="13"/>
                <w:szCs w:val="13"/>
              </w:rPr>
            </w:pPr>
            <w:r w:rsidRPr="00C306AE">
              <w:rPr>
                <w:b w:val="0"/>
                <w:bCs w:val="0"/>
                <w:sz w:val="13"/>
                <w:szCs w:val="13"/>
              </w:rPr>
              <w:t>x</w:t>
            </w:r>
          </w:p>
        </w:tc>
        <w:tc>
          <w:tcPr>
            <w:tcW w:w="1870" w:type="dxa"/>
            <w:vMerge/>
            <w:tcBorders>
              <w:left w:val="nil"/>
              <w:right w:val="thinThickSmallGap" w:sz="24" w:space="0" w:color="auto"/>
            </w:tcBorders>
            <w:vAlign w:val="center"/>
          </w:tcPr>
          <w:p w:rsidR="00DD192F" w:rsidRPr="00C306AE" w:rsidRDefault="00DD192F">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DD192F" w:rsidRPr="00C306AE" w:rsidRDefault="00DD192F">
            <w:pPr>
              <w:jc w:val="center"/>
              <w:rPr>
                <w:b/>
                <w:bCs/>
                <w:sz w:val="14"/>
                <w:szCs w:val="14"/>
              </w:rPr>
            </w:pPr>
          </w:p>
        </w:tc>
        <w:tc>
          <w:tcPr>
            <w:tcW w:w="1683" w:type="dxa"/>
            <w:vMerge/>
            <w:tcBorders>
              <w:right w:val="thinThickSmallGap" w:sz="24" w:space="0" w:color="auto"/>
            </w:tcBorders>
            <w:vAlign w:val="center"/>
          </w:tcPr>
          <w:p w:rsidR="00DD192F" w:rsidRPr="00C306AE" w:rsidRDefault="00DD192F">
            <w:pPr>
              <w:jc w:val="center"/>
              <w:rPr>
                <w:sz w:val="14"/>
                <w:szCs w:val="14"/>
              </w:rPr>
            </w:pPr>
          </w:p>
        </w:tc>
        <w:tc>
          <w:tcPr>
            <w:tcW w:w="1309" w:type="dxa"/>
            <w:vMerge/>
            <w:tcBorders>
              <w:left w:val="nil"/>
              <w:right w:val="thinThickSmallGap" w:sz="24" w:space="0" w:color="auto"/>
            </w:tcBorders>
            <w:vAlign w:val="center"/>
          </w:tcPr>
          <w:p w:rsidR="00DD192F" w:rsidRPr="00C306AE" w:rsidRDefault="00DD192F">
            <w:pPr>
              <w:jc w:val="center"/>
              <w:rPr>
                <w:sz w:val="14"/>
                <w:szCs w:val="14"/>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DD192F" w:rsidRPr="00C306AE" w:rsidRDefault="00DD192F" w:rsidP="00F15DCC">
            <w:pPr>
              <w:rPr>
                <w:sz w:val="13"/>
                <w:szCs w:val="13"/>
              </w:rPr>
            </w:pPr>
            <w:r w:rsidRPr="00C306AE">
              <w:rPr>
                <w:sz w:val="13"/>
                <w:szCs w:val="13"/>
              </w:rPr>
              <w:t>Maistru construcţii si instalaţii</w:t>
            </w:r>
          </w:p>
        </w:tc>
        <w:tc>
          <w:tcPr>
            <w:tcW w:w="462" w:type="dxa"/>
            <w:vAlign w:val="center"/>
          </w:tcPr>
          <w:p w:rsidR="00DD192F" w:rsidRPr="00C306AE" w:rsidRDefault="00DD192F" w:rsidP="00F15DCC">
            <w:pPr>
              <w:pStyle w:val="Heading4"/>
              <w:jc w:val="center"/>
              <w:rPr>
                <w:b w:val="0"/>
                <w:bCs w:val="0"/>
                <w:sz w:val="13"/>
                <w:szCs w:val="13"/>
              </w:rPr>
            </w:pPr>
          </w:p>
        </w:tc>
        <w:tc>
          <w:tcPr>
            <w:tcW w:w="561" w:type="dxa"/>
            <w:vAlign w:val="center"/>
          </w:tcPr>
          <w:p w:rsidR="00DD192F" w:rsidRPr="00C306AE" w:rsidRDefault="00DD192F" w:rsidP="00F15DCC">
            <w:pPr>
              <w:pStyle w:val="Heading4"/>
              <w:jc w:val="center"/>
              <w:rPr>
                <w:b w:val="0"/>
                <w:bCs w:val="0"/>
                <w:sz w:val="13"/>
                <w:szCs w:val="13"/>
              </w:rPr>
            </w:pPr>
          </w:p>
        </w:tc>
        <w:tc>
          <w:tcPr>
            <w:tcW w:w="561" w:type="dxa"/>
            <w:tcBorders>
              <w:right w:val="thinThickSmallGap" w:sz="24" w:space="0" w:color="auto"/>
            </w:tcBorders>
            <w:vAlign w:val="center"/>
          </w:tcPr>
          <w:p w:rsidR="00DD192F" w:rsidRPr="00C306AE" w:rsidRDefault="00DD192F" w:rsidP="00F15DCC">
            <w:pPr>
              <w:pStyle w:val="Heading4"/>
              <w:jc w:val="center"/>
              <w:rPr>
                <w:b w:val="0"/>
                <w:bCs w:val="0"/>
                <w:sz w:val="13"/>
                <w:szCs w:val="13"/>
              </w:rPr>
            </w:pPr>
            <w:r w:rsidRPr="00C306AE">
              <w:rPr>
                <w:b w:val="0"/>
                <w:bCs w:val="0"/>
                <w:sz w:val="13"/>
                <w:szCs w:val="13"/>
              </w:rPr>
              <w:t>x</w:t>
            </w:r>
          </w:p>
        </w:tc>
        <w:tc>
          <w:tcPr>
            <w:tcW w:w="1870" w:type="dxa"/>
            <w:vMerge/>
            <w:tcBorders>
              <w:left w:val="nil"/>
              <w:right w:val="thinThickSmallGap" w:sz="24" w:space="0" w:color="auto"/>
            </w:tcBorders>
            <w:vAlign w:val="center"/>
          </w:tcPr>
          <w:p w:rsidR="00DD192F" w:rsidRPr="00C306AE" w:rsidRDefault="00DD192F">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DD192F" w:rsidRPr="00C306AE" w:rsidRDefault="00DD192F">
            <w:pPr>
              <w:jc w:val="center"/>
              <w:rPr>
                <w:b/>
                <w:bCs/>
                <w:sz w:val="14"/>
                <w:szCs w:val="14"/>
              </w:rPr>
            </w:pPr>
          </w:p>
        </w:tc>
        <w:tc>
          <w:tcPr>
            <w:tcW w:w="1683" w:type="dxa"/>
            <w:vMerge/>
            <w:tcBorders>
              <w:right w:val="thinThickSmallGap" w:sz="24" w:space="0" w:color="auto"/>
            </w:tcBorders>
            <w:vAlign w:val="center"/>
          </w:tcPr>
          <w:p w:rsidR="00DD192F" w:rsidRPr="00C306AE" w:rsidRDefault="00DD192F">
            <w:pPr>
              <w:jc w:val="center"/>
              <w:rPr>
                <w:sz w:val="14"/>
                <w:szCs w:val="14"/>
              </w:rPr>
            </w:pPr>
          </w:p>
        </w:tc>
        <w:tc>
          <w:tcPr>
            <w:tcW w:w="1309" w:type="dxa"/>
            <w:vMerge/>
            <w:tcBorders>
              <w:left w:val="nil"/>
              <w:right w:val="thinThickSmallGap" w:sz="24" w:space="0" w:color="auto"/>
            </w:tcBorders>
            <w:vAlign w:val="center"/>
          </w:tcPr>
          <w:p w:rsidR="00DD192F" w:rsidRPr="00C306AE" w:rsidRDefault="00DD192F">
            <w:pPr>
              <w:jc w:val="center"/>
              <w:rPr>
                <w:sz w:val="14"/>
                <w:szCs w:val="14"/>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DD192F" w:rsidRPr="00C306AE" w:rsidRDefault="00DD192F" w:rsidP="006310A1">
            <w:pPr>
              <w:rPr>
                <w:sz w:val="13"/>
                <w:szCs w:val="13"/>
              </w:rPr>
            </w:pPr>
            <w:r w:rsidRPr="00C306AE">
              <w:rPr>
                <w:sz w:val="13"/>
                <w:szCs w:val="13"/>
              </w:rPr>
              <w:t xml:space="preserve">Maistru la construcţii de căi ferate, drumuri şi poduri </w:t>
            </w:r>
          </w:p>
        </w:tc>
        <w:tc>
          <w:tcPr>
            <w:tcW w:w="462" w:type="dxa"/>
            <w:vAlign w:val="center"/>
          </w:tcPr>
          <w:p w:rsidR="00DD192F" w:rsidRPr="00C306AE" w:rsidRDefault="00DD192F" w:rsidP="006310A1">
            <w:pPr>
              <w:pStyle w:val="Heading4"/>
              <w:jc w:val="center"/>
              <w:rPr>
                <w:b w:val="0"/>
                <w:bCs w:val="0"/>
                <w:sz w:val="13"/>
                <w:szCs w:val="13"/>
              </w:rPr>
            </w:pPr>
          </w:p>
        </w:tc>
        <w:tc>
          <w:tcPr>
            <w:tcW w:w="561" w:type="dxa"/>
            <w:vAlign w:val="center"/>
          </w:tcPr>
          <w:p w:rsidR="00DD192F" w:rsidRPr="00C306AE" w:rsidRDefault="00DD192F" w:rsidP="006310A1">
            <w:pPr>
              <w:pStyle w:val="Heading4"/>
              <w:jc w:val="center"/>
              <w:rPr>
                <w:b w:val="0"/>
                <w:bCs w:val="0"/>
                <w:sz w:val="13"/>
                <w:szCs w:val="13"/>
              </w:rPr>
            </w:pPr>
          </w:p>
        </w:tc>
        <w:tc>
          <w:tcPr>
            <w:tcW w:w="561" w:type="dxa"/>
            <w:tcBorders>
              <w:right w:val="thinThickSmallGap" w:sz="24" w:space="0" w:color="auto"/>
            </w:tcBorders>
            <w:vAlign w:val="center"/>
          </w:tcPr>
          <w:p w:rsidR="00DD192F" w:rsidRPr="00C306AE" w:rsidRDefault="00DD192F" w:rsidP="006310A1">
            <w:pPr>
              <w:pStyle w:val="Heading4"/>
              <w:jc w:val="center"/>
              <w:rPr>
                <w:b w:val="0"/>
                <w:bCs w:val="0"/>
                <w:sz w:val="13"/>
                <w:szCs w:val="13"/>
              </w:rPr>
            </w:pPr>
            <w:r w:rsidRPr="00C306AE">
              <w:rPr>
                <w:b w:val="0"/>
                <w:bCs w:val="0"/>
                <w:sz w:val="13"/>
                <w:szCs w:val="13"/>
              </w:rPr>
              <w:t>x</w:t>
            </w:r>
          </w:p>
        </w:tc>
        <w:tc>
          <w:tcPr>
            <w:tcW w:w="1870" w:type="dxa"/>
            <w:vMerge/>
            <w:tcBorders>
              <w:left w:val="nil"/>
              <w:right w:val="thinThickSmallGap" w:sz="24" w:space="0" w:color="auto"/>
            </w:tcBorders>
            <w:vAlign w:val="center"/>
          </w:tcPr>
          <w:p w:rsidR="00DD192F" w:rsidRPr="00C306AE" w:rsidRDefault="00DD192F">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DD192F" w:rsidRPr="00C306AE" w:rsidRDefault="00DD192F">
            <w:pPr>
              <w:jc w:val="center"/>
              <w:rPr>
                <w:b/>
                <w:bCs/>
                <w:sz w:val="14"/>
                <w:szCs w:val="14"/>
              </w:rPr>
            </w:pPr>
          </w:p>
        </w:tc>
        <w:tc>
          <w:tcPr>
            <w:tcW w:w="1683" w:type="dxa"/>
            <w:vMerge/>
            <w:tcBorders>
              <w:right w:val="thinThickSmallGap" w:sz="24" w:space="0" w:color="auto"/>
            </w:tcBorders>
            <w:vAlign w:val="center"/>
          </w:tcPr>
          <w:p w:rsidR="00DD192F" w:rsidRPr="00C306AE" w:rsidRDefault="00DD192F">
            <w:pPr>
              <w:jc w:val="center"/>
              <w:rPr>
                <w:sz w:val="14"/>
                <w:szCs w:val="14"/>
              </w:rPr>
            </w:pPr>
          </w:p>
        </w:tc>
        <w:tc>
          <w:tcPr>
            <w:tcW w:w="1309" w:type="dxa"/>
            <w:vMerge/>
            <w:tcBorders>
              <w:left w:val="nil"/>
              <w:right w:val="thinThickSmallGap" w:sz="24" w:space="0" w:color="auto"/>
            </w:tcBorders>
            <w:vAlign w:val="center"/>
          </w:tcPr>
          <w:p w:rsidR="00DD192F" w:rsidRPr="00C306AE" w:rsidRDefault="00DD192F">
            <w:pPr>
              <w:jc w:val="center"/>
              <w:rPr>
                <w:sz w:val="14"/>
                <w:szCs w:val="14"/>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DD192F" w:rsidRPr="00C306AE" w:rsidRDefault="00DD192F" w:rsidP="006310A1">
            <w:pPr>
              <w:rPr>
                <w:sz w:val="13"/>
                <w:szCs w:val="13"/>
              </w:rPr>
            </w:pPr>
            <w:r w:rsidRPr="00C306AE">
              <w:rPr>
                <w:sz w:val="13"/>
                <w:szCs w:val="13"/>
              </w:rPr>
              <w:t>Tehnician hidrolog</w:t>
            </w:r>
          </w:p>
        </w:tc>
        <w:tc>
          <w:tcPr>
            <w:tcW w:w="462" w:type="dxa"/>
            <w:vAlign w:val="center"/>
          </w:tcPr>
          <w:p w:rsidR="00DD192F" w:rsidRPr="00C306AE" w:rsidRDefault="00DD192F" w:rsidP="006310A1">
            <w:pPr>
              <w:pStyle w:val="Heading4"/>
              <w:jc w:val="center"/>
              <w:rPr>
                <w:b w:val="0"/>
                <w:bCs w:val="0"/>
                <w:sz w:val="13"/>
                <w:szCs w:val="13"/>
              </w:rPr>
            </w:pPr>
          </w:p>
        </w:tc>
        <w:tc>
          <w:tcPr>
            <w:tcW w:w="561" w:type="dxa"/>
            <w:vAlign w:val="center"/>
          </w:tcPr>
          <w:p w:rsidR="00DD192F" w:rsidRPr="00C306AE" w:rsidRDefault="00DD192F" w:rsidP="006310A1">
            <w:pPr>
              <w:pStyle w:val="Heading4"/>
              <w:jc w:val="center"/>
              <w:rPr>
                <w:b w:val="0"/>
                <w:bCs w:val="0"/>
                <w:sz w:val="13"/>
                <w:szCs w:val="13"/>
              </w:rPr>
            </w:pPr>
          </w:p>
        </w:tc>
        <w:tc>
          <w:tcPr>
            <w:tcW w:w="561" w:type="dxa"/>
            <w:tcBorders>
              <w:right w:val="thinThickSmallGap" w:sz="24" w:space="0" w:color="auto"/>
            </w:tcBorders>
            <w:vAlign w:val="center"/>
          </w:tcPr>
          <w:p w:rsidR="00DD192F" w:rsidRPr="00C306AE" w:rsidRDefault="00DD192F" w:rsidP="006310A1">
            <w:pPr>
              <w:pStyle w:val="Heading4"/>
              <w:jc w:val="center"/>
              <w:rPr>
                <w:b w:val="0"/>
                <w:bCs w:val="0"/>
                <w:sz w:val="13"/>
                <w:szCs w:val="13"/>
              </w:rPr>
            </w:pPr>
            <w:r w:rsidRPr="00C306AE">
              <w:rPr>
                <w:b w:val="0"/>
                <w:bCs w:val="0"/>
                <w:sz w:val="13"/>
                <w:szCs w:val="13"/>
              </w:rPr>
              <w:t>x</w:t>
            </w:r>
          </w:p>
        </w:tc>
        <w:tc>
          <w:tcPr>
            <w:tcW w:w="1870" w:type="dxa"/>
            <w:vMerge/>
            <w:tcBorders>
              <w:left w:val="nil"/>
              <w:right w:val="thinThickSmallGap" w:sz="24" w:space="0" w:color="auto"/>
            </w:tcBorders>
            <w:vAlign w:val="center"/>
          </w:tcPr>
          <w:p w:rsidR="00DD192F" w:rsidRPr="00C306AE" w:rsidRDefault="00DD192F">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DD192F" w:rsidRPr="00C306AE" w:rsidRDefault="00DD192F">
            <w:pPr>
              <w:jc w:val="center"/>
              <w:rPr>
                <w:b/>
                <w:bCs/>
                <w:sz w:val="14"/>
                <w:szCs w:val="14"/>
              </w:rPr>
            </w:pPr>
          </w:p>
        </w:tc>
        <w:tc>
          <w:tcPr>
            <w:tcW w:w="1683" w:type="dxa"/>
            <w:vMerge/>
            <w:tcBorders>
              <w:right w:val="thinThickSmallGap" w:sz="24" w:space="0" w:color="auto"/>
            </w:tcBorders>
            <w:vAlign w:val="center"/>
          </w:tcPr>
          <w:p w:rsidR="00DD192F" w:rsidRPr="00C306AE" w:rsidRDefault="00DD192F">
            <w:pPr>
              <w:jc w:val="center"/>
              <w:rPr>
                <w:sz w:val="14"/>
                <w:szCs w:val="14"/>
              </w:rPr>
            </w:pPr>
          </w:p>
        </w:tc>
        <w:tc>
          <w:tcPr>
            <w:tcW w:w="1309" w:type="dxa"/>
            <w:vMerge/>
            <w:tcBorders>
              <w:left w:val="nil"/>
              <w:right w:val="thinThickSmallGap" w:sz="24" w:space="0" w:color="auto"/>
            </w:tcBorders>
            <w:vAlign w:val="center"/>
          </w:tcPr>
          <w:p w:rsidR="00DD192F" w:rsidRPr="00C306AE" w:rsidRDefault="00DD192F">
            <w:pPr>
              <w:jc w:val="center"/>
              <w:rPr>
                <w:sz w:val="14"/>
                <w:szCs w:val="14"/>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DD192F" w:rsidRPr="00C306AE" w:rsidRDefault="00DD192F" w:rsidP="006310A1">
            <w:pPr>
              <w:rPr>
                <w:sz w:val="13"/>
                <w:szCs w:val="13"/>
              </w:rPr>
            </w:pPr>
            <w:r w:rsidRPr="00C306AE">
              <w:rPr>
                <w:sz w:val="13"/>
                <w:szCs w:val="13"/>
              </w:rPr>
              <w:t>Maistru constructor structuri</w:t>
            </w:r>
          </w:p>
        </w:tc>
        <w:tc>
          <w:tcPr>
            <w:tcW w:w="462" w:type="dxa"/>
            <w:vAlign w:val="center"/>
          </w:tcPr>
          <w:p w:rsidR="00DD192F" w:rsidRPr="00C306AE" w:rsidRDefault="00DD192F" w:rsidP="006310A1">
            <w:pPr>
              <w:pStyle w:val="Heading4"/>
              <w:jc w:val="center"/>
              <w:rPr>
                <w:b w:val="0"/>
                <w:bCs w:val="0"/>
                <w:sz w:val="13"/>
                <w:szCs w:val="13"/>
              </w:rPr>
            </w:pPr>
          </w:p>
        </w:tc>
        <w:tc>
          <w:tcPr>
            <w:tcW w:w="561" w:type="dxa"/>
            <w:vAlign w:val="center"/>
          </w:tcPr>
          <w:p w:rsidR="00DD192F" w:rsidRPr="00C306AE" w:rsidRDefault="00DD192F" w:rsidP="006310A1">
            <w:pPr>
              <w:pStyle w:val="Heading4"/>
              <w:jc w:val="center"/>
              <w:rPr>
                <w:b w:val="0"/>
                <w:bCs w:val="0"/>
                <w:sz w:val="13"/>
                <w:szCs w:val="13"/>
              </w:rPr>
            </w:pPr>
          </w:p>
        </w:tc>
        <w:tc>
          <w:tcPr>
            <w:tcW w:w="561" w:type="dxa"/>
            <w:tcBorders>
              <w:right w:val="thinThickSmallGap" w:sz="24" w:space="0" w:color="auto"/>
            </w:tcBorders>
            <w:vAlign w:val="center"/>
          </w:tcPr>
          <w:p w:rsidR="00DD192F" w:rsidRPr="00C306AE" w:rsidRDefault="00DD192F" w:rsidP="006310A1">
            <w:pPr>
              <w:pStyle w:val="Heading4"/>
              <w:jc w:val="center"/>
              <w:rPr>
                <w:b w:val="0"/>
                <w:bCs w:val="0"/>
                <w:sz w:val="13"/>
                <w:szCs w:val="13"/>
              </w:rPr>
            </w:pPr>
            <w:r w:rsidRPr="00C306AE">
              <w:rPr>
                <w:b w:val="0"/>
                <w:bCs w:val="0"/>
                <w:sz w:val="13"/>
                <w:szCs w:val="13"/>
              </w:rPr>
              <w:t>x</w:t>
            </w:r>
          </w:p>
        </w:tc>
        <w:tc>
          <w:tcPr>
            <w:tcW w:w="1870" w:type="dxa"/>
            <w:vMerge/>
            <w:tcBorders>
              <w:left w:val="nil"/>
              <w:right w:val="thinThickSmallGap" w:sz="24" w:space="0" w:color="auto"/>
            </w:tcBorders>
            <w:vAlign w:val="center"/>
          </w:tcPr>
          <w:p w:rsidR="00DD192F" w:rsidRPr="00C306AE" w:rsidRDefault="00DD192F">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DD192F" w:rsidRPr="00C306AE" w:rsidRDefault="00DD192F">
            <w:pPr>
              <w:jc w:val="center"/>
              <w:rPr>
                <w:b/>
                <w:bCs/>
                <w:sz w:val="14"/>
                <w:szCs w:val="14"/>
              </w:rPr>
            </w:pPr>
          </w:p>
        </w:tc>
        <w:tc>
          <w:tcPr>
            <w:tcW w:w="1683" w:type="dxa"/>
            <w:vMerge/>
            <w:tcBorders>
              <w:right w:val="thinThickSmallGap" w:sz="24" w:space="0" w:color="auto"/>
            </w:tcBorders>
            <w:vAlign w:val="center"/>
          </w:tcPr>
          <w:p w:rsidR="00DD192F" w:rsidRPr="00C306AE" w:rsidRDefault="00DD192F">
            <w:pPr>
              <w:jc w:val="center"/>
              <w:rPr>
                <w:sz w:val="14"/>
                <w:szCs w:val="14"/>
              </w:rPr>
            </w:pPr>
          </w:p>
        </w:tc>
        <w:tc>
          <w:tcPr>
            <w:tcW w:w="1309" w:type="dxa"/>
            <w:vMerge/>
            <w:tcBorders>
              <w:left w:val="nil"/>
              <w:right w:val="thinThickSmallGap" w:sz="24" w:space="0" w:color="auto"/>
            </w:tcBorders>
            <w:vAlign w:val="center"/>
          </w:tcPr>
          <w:p w:rsidR="00DD192F" w:rsidRPr="00C306AE" w:rsidRDefault="00DD192F">
            <w:pPr>
              <w:jc w:val="center"/>
              <w:rPr>
                <w:sz w:val="14"/>
                <w:szCs w:val="14"/>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DD192F" w:rsidRPr="00C306AE" w:rsidRDefault="00DD192F" w:rsidP="008C6B2A">
            <w:pPr>
              <w:rPr>
                <w:sz w:val="13"/>
                <w:szCs w:val="13"/>
              </w:rPr>
            </w:pPr>
            <w:r w:rsidRPr="00C306AE">
              <w:rPr>
                <w:sz w:val="13"/>
                <w:szCs w:val="13"/>
              </w:rPr>
              <w:t>Lucrări publice şi construcţii</w:t>
            </w:r>
          </w:p>
        </w:tc>
        <w:tc>
          <w:tcPr>
            <w:tcW w:w="462" w:type="dxa"/>
            <w:vAlign w:val="center"/>
          </w:tcPr>
          <w:p w:rsidR="00DD192F" w:rsidRPr="00C306AE" w:rsidRDefault="00DD192F" w:rsidP="008C6B2A">
            <w:pPr>
              <w:pStyle w:val="Heading4"/>
              <w:jc w:val="center"/>
              <w:rPr>
                <w:b w:val="0"/>
                <w:bCs w:val="0"/>
                <w:sz w:val="13"/>
                <w:szCs w:val="13"/>
              </w:rPr>
            </w:pPr>
          </w:p>
        </w:tc>
        <w:tc>
          <w:tcPr>
            <w:tcW w:w="561" w:type="dxa"/>
            <w:vAlign w:val="center"/>
          </w:tcPr>
          <w:p w:rsidR="00DD192F" w:rsidRPr="00C306AE" w:rsidRDefault="00DD192F" w:rsidP="008C6B2A">
            <w:pPr>
              <w:pStyle w:val="Heading4"/>
              <w:rPr>
                <w:b w:val="0"/>
                <w:bCs w:val="0"/>
                <w:sz w:val="13"/>
                <w:szCs w:val="13"/>
              </w:rPr>
            </w:pPr>
          </w:p>
        </w:tc>
        <w:tc>
          <w:tcPr>
            <w:tcW w:w="561" w:type="dxa"/>
            <w:tcBorders>
              <w:right w:val="thinThickSmallGap" w:sz="24" w:space="0" w:color="auto"/>
            </w:tcBorders>
            <w:vAlign w:val="center"/>
          </w:tcPr>
          <w:p w:rsidR="00DD192F" w:rsidRPr="00C306AE" w:rsidRDefault="00DD192F" w:rsidP="008C6B2A">
            <w:pPr>
              <w:pStyle w:val="Heading4"/>
              <w:jc w:val="center"/>
              <w:rPr>
                <w:b w:val="0"/>
                <w:bCs w:val="0"/>
                <w:sz w:val="13"/>
                <w:szCs w:val="13"/>
              </w:rPr>
            </w:pPr>
            <w:r w:rsidRPr="00C306AE">
              <w:rPr>
                <w:b w:val="0"/>
                <w:bCs w:val="0"/>
                <w:sz w:val="13"/>
                <w:szCs w:val="13"/>
              </w:rPr>
              <w:t>x</w:t>
            </w:r>
          </w:p>
        </w:tc>
        <w:tc>
          <w:tcPr>
            <w:tcW w:w="1870" w:type="dxa"/>
            <w:vMerge/>
            <w:tcBorders>
              <w:left w:val="nil"/>
              <w:right w:val="thinThickSmallGap" w:sz="24" w:space="0" w:color="auto"/>
            </w:tcBorders>
            <w:vAlign w:val="center"/>
          </w:tcPr>
          <w:p w:rsidR="00DD192F" w:rsidRPr="00C306AE" w:rsidRDefault="00DD192F">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DD192F" w:rsidRPr="00C306AE" w:rsidRDefault="00DD192F">
            <w:pPr>
              <w:jc w:val="center"/>
              <w:rPr>
                <w:b/>
                <w:bCs/>
                <w:sz w:val="14"/>
                <w:szCs w:val="14"/>
              </w:rPr>
            </w:pPr>
          </w:p>
        </w:tc>
        <w:tc>
          <w:tcPr>
            <w:tcW w:w="1683" w:type="dxa"/>
            <w:vMerge/>
            <w:tcBorders>
              <w:right w:val="thinThickSmallGap" w:sz="24" w:space="0" w:color="auto"/>
            </w:tcBorders>
            <w:vAlign w:val="center"/>
          </w:tcPr>
          <w:p w:rsidR="00DD192F" w:rsidRPr="00C306AE" w:rsidRDefault="00DD192F">
            <w:pPr>
              <w:jc w:val="center"/>
              <w:rPr>
                <w:sz w:val="14"/>
                <w:szCs w:val="14"/>
              </w:rPr>
            </w:pPr>
          </w:p>
        </w:tc>
        <w:tc>
          <w:tcPr>
            <w:tcW w:w="1309" w:type="dxa"/>
            <w:vMerge/>
            <w:tcBorders>
              <w:left w:val="nil"/>
              <w:right w:val="thinThickSmallGap" w:sz="24" w:space="0" w:color="auto"/>
            </w:tcBorders>
            <w:vAlign w:val="center"/>
          </w:tcPr>
          <w:p w:rsidR="00DD192F" w:rsidRPr="00C306AE" w:rsidRDefault="00DD192F">
            <w:pPr>
              <w:jc w:val="center"/>
              <w:rPr>
                <w:sz w:val="14"/>
                <w:szCs w:val="14"/>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DD192F" w:rsidRPr="00C306AE" w:rsidRDefault="00DD192F" w:rsidP="008C6B2A">
            <w:pPr>
              <w:rPr>
                <w:sz w:val="13"/>
                <w:szCs w:val="13"/>
              </w:rPr>
            </w:pPr>
            <w:r w:rsidRPr="00C306AE">
              <w:rPr>
                <w:sz w:val="13"/>
                <w:szCs w:val="13"/>
              </w:rPr>
              <w:t>Tehnician proiectant pentru construcţii</w:t>
            </w:r>
          </w:p>
        </w:tc>
        <w:tc>
          <w:tcPr>
            <w:tcW w:w="462" w:type="dxa"/>
            <w:vAlign w:val="center"/>
          </w:tcPr>
          <w:p w:rsidR="00DD192F" w:rsidRPr="00C306AE" w:rsidRDefault="00DD192F" w:rsidP="008C6B2A">
            <w:pPr>
              <w:pStyle w:val="Heading4"/>
              <w:jc w:val="center"/>
              <w:rPr>
                <w:b w:val="0"/>
                <w:bCs w:val="0"/>
                <w:sz w:val="13"/>
                <w:szCs w:val="13"/>
              </w:rPr>
            </w:pPr>
          </w:p>
        </w:tc>
        <w:tc>
          <w:tcPr>
            <w:tcW w:w="561" w:type="dxa"/>
            <w:vAlign w:val="center"/>
          </w:tcPr>
          <w:p w:rsidR="00DD192F" w:rsidRPr="00C306AE" w:rsidRDefault="00DD192F" w:rsidP="008C6B2A">
            <w:pPr>
              <w:pStyle w:val="Heading4"/>
              <w:rPr>
                <w:b w:val="0"/>
                <w:bCs w:val="0"/>
                <w:sz w:val="13"/>
                <w:szCs w:val="13"/>
              </w:rPr>
            </w:pPr>
          </w:p>
        </w:tc>
        <w:tc>
          <w:tcPr>
            <w:tcW w:w="561" w:type="dxa"/>
            <w:tcBorders>
              <w:right w:val="thinThickSmallGap" w:sz="24" w:space="0" w:color="auto"/>
            </w:tcBorders>
            <w:vAlign w:val="center"/>
          </w:tcPr>
          <w:p w:rsidR="00DD192F" w:rsidRPr="00C306AE" w:rsidRDefault="00DD192F" w:rsidP="008C6B2A">
            <w:pPr>
              <w:pStyle w:val="Heading4"/>
              <w:jc w:val="center"/>
              <w:rPr>
                <w:b w:val="0"/>
                <w:bCs w:val="0"/>
                <w:sz w:val="13"/>
                <w:szCs w:val="13"/>
              </w:rPr>
            </w:pPr>
            <w:r w:rsidRPr="00C306AE">
              <w:rPr>
                <w:b w:val="0"/>
                <w:bCs w:val="0"/>
                <w:sz w:val="13"/>
                <w:szCs w:val="13"/>
              </w:rPr>
              <w:t>x</w:t>
            </w:r>
          </w:p>
        </w:tc>
        <w:tc>
          <w:tcPr>
            <w:tcW w:w="1870" w:type="dxa"/>
            <w:vMerge/>
            <w:tcBorders>
              <w:left w:val="nil"/>
              <w:right w:val="thinThickSmallGap" w:sz="24" w:space="0" w:color="auto"/>
            </w:tcBorders>
            <w:vAlign w:val="center"/>
          </w:tcPr>
          <w:p w:rsidR="00DD192F" w:rsidRPr="00C306AE" w:rsidRDefault="00DD192F">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DD192F" w:rsidRPr="00C306AE" w:rsidRDefault="00DD192F">
            <w:pPr>
              <w:jc w:val="center"/>
              <w:rPr>
                <w:b/>
                <w:bCs/>
                <w:sz w:val="14"/>
                <w:szCs w:val="14"/>
              </w:rPr>
            </w:pPr>
          </w:p>
        </w:tc>
        <w:tc>
          <w:tcPr>
            <w:tcW w:w="1683" w:type="dxa"/>
            <w:vMerge/>
            <w:tcBorders>
              <w:right w:val="thinThickSmallGap" w:sz="24" w:space="0" w:color="auto"/>
            </w:tcBorders>
            <w:vAlign w:val="center"/>
          </w:tcPr>
          <w:p w:rsidR="00DD192F" w:rsidRPr="00C306AE" w:rsidRDefault="00DD192F">
            <w:pPr>
              <w:jc w:val="center"/>
              <w:rPr>
                <w:sz w:val="14"/>
                <w:szCs w:val="14"/>
              </w:rPr>
            </w:pPr>
          </w:p>
        </w:tc>
        <w:tc>
          <w:tcPr>
            <w:tcW w:w="1309" w:type="dxa"/>
            <w:vMerge/>
            <w:tcBorders>
              <w:left w:val="nil"/>
              <w:right w:val="thinThickSmallGap" w:sz="24" w:space="0" w:color="auto"/>
            </w:tcBorders>
            <w:vAlign w:val="center"/>
          </w:tcPr>
          <w:p w:rsidR="00DD192F" w:rsidRPr="00C306AE" w:rsidRDefault="00DD192F">
            <w:pPr>
              <w:jc w:val="center"/>
              <w:rPr>
                <w:sz w:val="14"/>
                <w:szCs w:val="14"/>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DD192F" w:rsidRPr="00C306AE" w:rsidRDefault="00DD192F">
            <w:pPr>
              <w:rPr>
                <w:sz w:val="13"/>
                <w:szCs w:val="13"/>
              </w:rPr>
            </w:pPr>
            <w:r w:rsidRPr="00C306AE">
              <w:rPr>
                <w:sz w:val="13"/>
                <w:szCs w:val="13"/>
              </w:rPr>
              <w:t>Construcţii căi ferate drumuri şi poduri</w:t>
            </w:r>
          </w:p>
        </w:tc>
        <w:tc>
          <w:tcPr>
            <w:tcW w:w="462" w:type="dxa"/>
            <w:vAlign w:val="center"/>
          </w:tcPr>
          <w:p w:rsidR="00DD192F" w:rsidRPr="00C306AE" w:rsidRDefault="00DD192F">
            <w:pPr>
              <w:pStyle w:val="Heading4"/>
              <w:jc w:val="center"/>
              <w:rPr>
                <w:b w:val="0"/>
                <w:bCs w:val="0"/>
                <w:sz w:val="13"/>
                <w:szCs w:val="13"/>
              </w:rPr>
            </w:pPr>
            <w:r w:rsidRPr="00C306AE">
              <w:rPr>
                <w:b w:val="0"/>
                <w:bCs w:val="0"/>
                <w:sz w:val="13"/>
                <w:szCs w:val="13"/>
              </w:rPr>
              <w:t>x</w:t>
            </w:r>
          </w:p>
        </w:tc>
        <w:tc>
          <w:tcPr>
            <w:tcW w:w="561" w:type="dxa"/>
            <w:vAlign w:val="center"/>
          </w:tcPr>
          <w:p w:rsidR="00DD192F" w:rsidRPr="00C306AE" w:rsidRDefault="00DD192F">
            <w:pPr>
              <w:pStyle w:val="Heading4"/>
              <w:jc w:val="center"/>
              <w:rPr>
                <w:b w:val="0"/>
                <w:bCs w:val="0"/>
                <w:sz w:val="13"/>
                <w:szCs w:val="13"/>
              </w:rPr>
            </w:pPr>
            <w:r w:rsidRPr="00C306AE">
              <w:rPr>
                <w:b w:val="0"/>
                <w:bCs w:val="0"/>
                <w:sz w:val="13"/>
                <w:szCs w:val="13"/>
              </w:rPr>
              <w:t>x</w:t>
            </w:r>
          </w:p>
        </w:tc>
        <w:tc>
          <w:tcPr>
            <w:tcW w:w="561" w:type="dxa"/>
            <w:tcBorders>
              <w:right w:val="thinThickSmallGap" w:sz="24" w:space="0" w:color="auto"/>
            </w:tcBorders>
            <w:vAlign w:val="center"/>
          </w:tcPr>
          <w:p w:rsidR="00DD192F" w:rsidRPr="00C306AE" w:rsidRDefault="00DD192F">
            <w:pPr>
              <w:pStyle w:val="Heading4"/>
              <w:jc w:val="center"/>
              <w:rPr>
                <w:b w:val="0"/>
                <w:bCs w:val="0"/>
                <w:sz w:val="13"/>
                <w:szCs w:val="13"/>
              </w:rPr>
            </w:pPr>
          </w:p>
        </w:tc>
        <w:tc>
          <w:tcPr>
            <w:tcW w:w="1870" w:type="dxa"/>
            <w:vMerge/>
            <w:tcBorders>
              <w:left w:val="nil"/>
              <w:right w:val="thinThickSmallGap" w:sz="24" w:space="0" w:color="auto"/>
            </w:tcBorders>
            <w:vAlign w:val="center"/>
          </w:tcPr>
          <w:p w:rsidR="00DD192F" w:rsidRPr="00C306AE" w:rsidRDefault="00DD192F">
            <w:pPr>
              <w:pStyle w:val="Heading4"/>
              <w:jc w:val="center"/>
              <w:rPr>
                <w:b w:val="0"/>
                <w:bCs w:val="0"/>
                <w:caps/>
                <w:sz w:val="14"/>
                <w:szCs w:val="14"/>
              </w:rPr>
            </w:pPr>
          </w:p>
        </w:tc>
      </w:tr>
      <w:tr w:rsidR="00C306AE" w:rsidRPr="00C306AE" w:rsidTr="003F705A">
        <w:trPr>
          <w:cantSplit/>
          <w:trHeight w:val="102"/>
        </w:trPr>
        <w:tc>
          <w:tcPr>
            <w:tcW w:w="1122" w:type="dxa"/>
            <w:vMerge/>
            <w:tcBorders>
              <w:left w:val="thinThickSmallGap" w:sz="24" w:space="0" w:color="auto"/>
            </w:tcBorders>
            <w:shd w:val="clear" w:color="auto" w:fill="auto"/>
            <w:vAlign w:val="center"/>
          </w:tcPr>
          <w:p w:rsidR="00DD192F" w:rsidRPr="00C306AE" w:rsidRDefault="00DD192F">
            <w:pPr>
              <w:jc w:val="center"/>
              <w:rPr>
                <w:b/>
                <w:bCs/>
                <w:sz w:val="14"/>
                <w:szCs w:val="14"/>
              </w:rPr>
            </w:pPr>
          </w:p>
        </w:tc>
        <w:tc>
          <w:tcPr>
            <w:tcW w:w="1683" w:type="dxa"/>
            <w:vMerge/>
            <w:tcBorders>
              <w:right w:val="thinThickSmallGap" w:sz="24" w:space="0" w:color="auto"/>
            </w:tcBorders>
            <w:vAlign w:val="center"/>
          </w:tcPr>
          <w:p w:rsidR="00DD192F" w:rsidRPr="00C306AE" w:rsidRDefault="00DD192F">
            <w:pPr>
              <w:jc w:val="center"/>
              <w:rPr>
                <w:sz w:val="14"/>
                <w:szCs w:val="14"/>
              </w:rPr>
            </w:pPr>
          </w:p>
        </w:tc>
        <w:tc>
          <w:tcPr>
            <w:tcW w:w="1309" w:type="dxa"/>
            <w:vMerge/>
            <w:tcBorders>
              <w:left w:val="nil"/>
              <w:right w:val="thinThickSmallGap" w:sz="24" w:space="0" w:color="auto"/>
            </w:tcBorders>
            <w:vAlign w:val="center"/>
          </w:tcPr>
          <w:p w:rsidR="00DD192F" w:rsidRPr="00C306AE" w:rsidRDefault="00DD192F">
            <w:pPr>
              <w:jc w:val="center"/>
              <w:rPr>
                <w:sz w:val="14"/>
                <w:szCs w:val="14"/>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DD192F" w:rsidRPr="00C306AE" w:rsidRDefault="00DD192F">
            <w:pPr>
              <w:rPr>
                <w:sz w:val="13"/>
                <w:szCs w:val="13"/>
              </w:rPr>
            </w:pPr>
            <w:r w:rsidRPr="00C306AE">
              <w:rPr>
                <w:sz w:val="13"/>
                <w:szCs w:val="13"/>
              </w:rPr>
              <w:t>Geodezie</w:t>
            </w:r>
          </w:p>
        </w:tc>
        <w:tc>
          <w:tcPr>
            <w:tcW w:w="462" w:type="dxa"/>
            <w:vAlign w:val="center"/>
          </w:tcPr>
          <w:p w:rsidR="00DD192F" w:rsidRPr="00C306AE" w:rsidRDefault="00DD192F">
            <w:pPr>
              <w:pStyle w:val="Heading4"/>
              <w:jc w:val="center"/>
              <w:rPr>
                <w:b w:val="0"/>
                <w:bCs w:val="0"/>
                <w:sz w:val="13"/>
                <w:szCs w:val="13"/>
              </w:rPr>
            </w:pPr>
            <w:r w:rsidRPr="00C306AE">
              <w:rPr>
                <w:b w:val="0"/>
                <w:bCs w:val="0"/>
                <w:sz w:val="13"/>
                <w:szCs w:val="13"/>
              </w:rPr>
              <w:t>x</w:t>
            </w:r>
          </w:p>
        </w:tc>
        <w:tc>
          <w:tcPr>
            <w:tcW w:w="561" w:type="dxa"/>
            <w:vAlign w:val="center"/>
          </w:tcPr>
          <w:p w:rsidR="00DD192F" w:rsidRPr="00C306AE" w:rsidRDefault="00DD192F">
            <w:pPr>
              <w:pStyle w:val="Heading4"/>
              <w:jc w:val="center"/>
              <w:rPr>
                <w:b w:val="0"/>
                <w:bCs w:val="0"/>
                <w:sz w:val="13"/>
                <w:szCs w:val="13"/>
              </w:rPr>
            </w:pPr>
          </w:p>
        </w:tc>
        <w:tc>
          <w:tcPr>
            <w:tcW w:w="561" w:type="dxa"/>
            <w:tcBorders>
              <w:right w:val="thinThickSmallGap" w:sz="24" w:space="0" w:color="auto"/>
            </w:tcBorders>
            <w:vAlign w:val="center"/>
          </w:tcPr>
          <w:p w:rsidR="00DD192F" w:rsidRPr="00C306AE" w:rsidRDefault="00DD192F">
            <w:pPr>
              <w:pStyle w:val="Heading4"/>
              <w:jc w:val="center"/>
              <w:rPr>
                <w:b w:val="0"/>
                <w:bCs w:val="0"/>
                <w:sz w:val="13"/>
                <w:szCs w:val="13"/>
              </w:rPr>
            </w:pPr>
          </w:p>
        </w:tc>
        <w:tc>
          <w:tcPr>
            <w:tcW w:w="1870" w:type="dxa"/>
            <w:vMerge/>
            <w:tcBorders>
              <w:left w:val="nil"/>
              <w:right w:val="thinThickSmallGap" w:sz="24" w:space="0" w:color="auto"/>
            </w:tcBorders>
            <w:vAlign w:val="center"/>
          </w:tcPr>
          <w:p w:rsidR="00DD192F" w:rsidRPr="00C306AE" w:rsidRDefault="00DD192F">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DD192F" w:rsidRPr="00C306AE" w:rsidRDefault="00DD192F">
            <w:pPr>
              <w:jc w:val="center"/>
              <w:rPr>
                <w:b/>
                <w:bCs/>
                <w:sz w:val="14"/>
                <w:szCs w:val="14"/>
              </w:rPr>
            </w:pPr>
          </w:p>
        </w:tc>
        <w:tc>
          <w:tcPr>
            <w:tcW w:w="1683" w:type="dxa"/>
            <w:vMerge/>
            <w:tcBorders>
              <w:right w:val="thinThickSmallGap" w:sz="24" w:space="0" w:color="auto"/>
            </w:tcBorders>
            <w:vAlign w:val="center"/>
          </w:tcPr>
          <w:p w:rsidR="00DD192F" w:rsidRPr="00C306AE" w:rsidRDefault="00DD192F">
            <w:pPr>
              <w:jc w:val="center"/>
              <w:rPr>
                <w:sz w:val="14"/>
                <w:szCs w:val="14"/>
              </w:rPr>
            </w:pPr>
          </w:p>
        </w:tc>
        <w:tc>
          <w:tcPr>
            <w:tcW w:w="1309" w:type="dxa"/>
            <w:vMerge/>
            <w:tcBorders>
              <w:left w:val="nil"/>
              <w:right w:val="thinThickSmallGap" w:sz="24" w:space="0" w:color="auto"/>
            </w:tcBorders>
            <w:vAlign w:val="center"/>
          </w:tcPr>
          <w:p w:rsidR="00DD192F" w:rsidRPr="00C306AE" w:rsidRDefault="00DD192F">
            <w:pPr>
              <w:jc w:val="center"/>
              <w:rPr>
                <w:sz w:val="14"/>
                <w:szCs w:val="14"/>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DD192F" w:rsidRPr="00C306AE" w:rsidRDefault="00DD192F">
            <w:pPr>
              <w:rPr>
                <w:sz w:val="13"/>
                <w:szCs w:val="13"/>
              </w:rPr>
            </w:pPr>
            <w:r w:rsidRPr="00C306AE">
              <w:rPr>
                <w:sz w:val="13"/>
                <w:szCs w:val="13"/>
              </w:rPr>
              <w:t>Construcţii civile, industriale şi agricole</w:t>
            </w:r>
          </w:p>
        </w:tc>
        <w:tc>
          <w:tcPr>
            <w:tcW w:w="462" w:type="dxa"/>
            <w:vAlign w:val="center"/>
          </w:tcPr>
          <w:p w:rsidR="00DD192F" w:rsidRPr="00C306AE" w:rsidRDefault="00DD192F">
            <w:pPr>
              <w:pStyle w:val="Heading4"/>
              <w:jc w:val="center"/>
              <w:rPr>
                <w:b w:val="0"/>
                <w:bCs w:val="0"/>
                <w:sz w:val="13"/>
                <w:szCs w:val="13"/>
              </w:rPr>
            </w:pPr>
            <w:r w:rsidRPr="00C306AE">
              <w:rPr>
                <w:b w:val="0"/>
                <w:bCs w:val="0"/>
                <w:sz w:val="13"/>
                <w:szCs w:val="13"/>
              </w:rPr>
              <w:t>x</w:t>
            </w:r>
          </w:p>
        </w:tc>
        <w:tc>
          <w:tcPr>
            <w:tcW w:w="561" w:type="dxa"/>
            <w:vAlign w:val="center"/>
          </w:tcPr>
          <w:p w:rsidR="00DD192F" w:rsidRPr="00C306AE" w:rsidRDefault="00DD192F">
            <w:pPr>
              <w:pStyle w:val="Heading4"/>
              <w:jc w:val="center"/>
              <w:rPr>
                <w:b w:val="0"/>
                <w:bCs w:val="0"/>
                <w:sz w:val="13"/>
                <w:szCs w:val="13"/>
              </w:rPr>
            </w:pPr>
            <w:r w:rsidRPr="00C306AE">
              <w:rPr>
                <w:b w:val="0"/>
                <w:bCs w:val="0"/>
                <w:sz w:val="13"/>
                <w:szCs w:val="13"/>
              </w:rPr>
              <w:t>x</w:t>
            </w:r>
          </w:p>
        </w:tc>
        <w:tc>
          <w:tcPr>
            <w:tcW w:w="561" w:type="dxa"/>
            <w:tcBorders>
              <w:right w:val="thinThickSmallGap" w:sz="24" w:space="0" w:color="auto"/>
            </w:tcBorders>
            <w:vAlign w:val="center"/>
          </w:tcPr>
          <w:p w:rsidR="00DD192F" w:rsidRPr="00C306AE" w:rsidRDefault="00DD192F">
            <w:pPr>
              <w:pStyle w:val="Heading4"/>
              <w:jc w:val="center"/>
              <w:rPr>
                <w:b w:val="0"/>
                <w:bCs w:val="0"/>
                <w:sz w:val="13"/>
                <w:szCs w:val="13"/>
              </w:rPr>
            </w:pPr>
          </w:p>
        </w:tc>
        <w:tc>
          <w:tcPr>
            <w:tcW w:w="1870" w:type="dxa"/>
            <w:vMerge/>
            <w:tcBorders>
              <w:left w:val="nil"/>
              <w:right w:val="thinThickSmallGap" w:sz="24" w:space="0" w:color="auto"/>
            </w:tcBorders>
            <w:vAlign w:val="center"/>
          </w:tcPr>
          <w:p w:rsidR="00DD192F" w:rsidRPr="00C306AE" w:rsidRDefault="00DD192F">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DD192F" w:rsidRPr="00C306AE" w:rsidRDefault="00DD192F">
            <w:pPr>
              <w:jc w:val="center"/>
              <w:rPr>
                <w:b/>
                <w:bCs/>
                <w:sz w:val="14"/>
                <w:szCs w:val="14"/>
              </w:rPr>
            </w:pPr>
          </w:p>
        </w:tc>
        <w:tc>
          <w:tcPr>
            <w:tcW w:w="1683" w:type="dxa"/>
            <w:vMerge/>
            <w:tcBorders>
              <w:right w:val="thinThickSmallGap" w:sz="24" w:space="0" w:color="auto"/>
            </w:tcBorders>
            <w:vAlign w:val="center"/>
          </w:tcPr>
          <w:p w:rsidR="00DD192F" w:rsidRPr="00C306AE" w:rsidRDefault="00DD192F">
            <w:pPr>
              <w:jc w:val="center"/>
              <w:rPr>
                <w:sz w:val="14"/>
                <w:szCs w:val="14"/>
              </w:rPr>
            </w:pPr>
          </w:p>
        </w:tc>
        <w:tc>
          <w:tcPr>
            <w:tcW w:w="1309" w:type="dxa"/>
            <w:vMerge/>
            <w:tcBorders>
              <w:left w:val="nil"/>
              <w:right w:val="thinThickSmallGap" w:sz="24" w:space="0" w:color="auto"/>
            </w:tcBorders>
            <w:vAlign w:val="center"/>
          </w:tcPr>
          <w:p w:rsidR="00DD192F" w:rsidRPr="00C306AE" w:rsidRDefault="00DD192F">
            <w:pPr>
              <w:jc w:val="center"/>
              <w:rPr>
                <w:sz w:val="14"/>
                <w:szCs w:val="14"/>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DD192F" w:rsidRPr="00C306AE" w:rsidRDefault="00DD192F">
            <w:pPr>
              <w:rPr>
                <w:sz w:val="13"/>
                <w:szCs w:val="13"/>
              </w:rPr>
            </w:pPr>
            <w:r w:rsidRPr="00C306AE">
              <w:rPr>
                <w:sz w:val="13"/>
                <w:szCs w:val="13"/>
              </w:rPr>
              <w:t>Construcţii hidrotehnice</w:t>
            </w:r>
          </w:p>
        </w:tc>
        <w:tc>
          <w:tcPr>
            <w:tcW w:w="462" w:type="dxa"/>
            <w:vAlign w:val="center"/>
          </w:tcPr>
          <w:p w:rsidR="00DD192F" w:rsidRPr="00C306AE" w:rsidRDefault="00DD192F">
            <w:pPr>
              <w:pStyle w:val="Heading4"/>
              <w:jc w:val="center"/>
              <w:rPr>
                <w:b w:val="0"/>
                <w:bCs w:val="0"/>
                <w:sz w:val="13"/>
                <w:szCs w:val="13"/>
              </w:rPr>
            </w:pPr>
            <w:r w:rsidRPr="00C306AE">
              <w:rPr>
                <w:b w:val="0"/>
                <w:bCs w:val="0"/>
                <w:sz w:val="13"/>
                <w:szCs w:val="13"/>
              </w:rPr>
              <w:t>x</w:t>
            </w:r>
          </w:p>
        </w:tc>
        <w:tc>
          <w:tcPr>
            <w:tcW w:w="561" w:type="dxa"/>
            <w:vAlign w:val="center"/>
          </w:tcPr>
          <w:p w:rsidR="00DD192F" w:rsidRPr="00C306AE" w:rsidRDefault="00DD192F">
            <w:pPr>
              <w:pStyle w:val="Heading4"/>
              <w:jc w:val="center"/>
              <w:rPr>
                <w:b w:val="0"/>
                <w:bCs w:val="0"/>
                <w:sz w:val="13"/>
                <w:szCs w:val="13"/>
              </w:rPr>
            </w:pPr>
            <w:r w:rsidRPr="00C306AE">
              <w:rPr>
                <w:b w:val="0"/>
                <w:bCs w:val="0"/>
                <w:sz w:val="13"/>
                <w:szCs w:val="13"/>
              </w:rPr>
              <w:t>x</w:t>
            </w:r>
          </w:p>
        </w:tc>
        <w:tc>
          <w:tcPr>
            <w:tcW w:w="561" w:type="dxa"/>
            <w:tcBorders>
              <w:right w:val="thinThickSmallGap" w:sz="24" w:space="0" w:color="auto"/>
            </w:tcBorders>
            <w:vAlign w:val="center"/>
          </w:tcPr>
          <w:p w:rsidR="00DD192F" w:rsidRPr="00C306AE" w:rsidRDefault="00DD192F">
            <w:pPr>
              <w:pStyle w:val="Heading4"/>
              <w:jc w:val="center"/>
              <w:rPr>
                <w:b w:val="0"/>
                <w:bCs w:val="0"/>
                <w:sz w:val="13"/>
                <w:szCs w:val="13"/>
              </w:rPr>
            </w:pPr>
          </w:p>
        </w:tc>
        <w:tc>
          <w:tcPr>
            <w:tcW w:w="1870" w:type="dxa"/>
            <w:vMerge/>
            <w:tcBorders>
              <w:left w:val="nil"/>
              <w:right w:val="thinThickSmallGap" w:sz="24" w:space="0" w:color="auto"/>
            </w:tcBorders>
            <w:vAlign w:val="center"/>
          </w:tcPr>
          <w:p w:rsidR="00DD192F" w:rsidRPr="00C306AE" w:rsidRDefault="00DD192F">
            <w:pPr>
              <w:pStyle w:val="Heading4"/>
              <w:jc w:val="center"/>
              <w:rPr>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DD192F" w:rsidRPr="00C306AE" w:rsidRDefault="00DD192F">
            <w:pPr>
              <w:jc w:val="center"/>
              <w:rPr>
                <w:b/>
                <w:bCs/>
                <w:sz w:val="14"/>
                <w:szCs w:val="14"/>
              </w:rPr>
            </w:pPr>
          </w:p>
        </w:tc>
        <w:tc>
          <w:tcPr>
            <w:tcW w:w="1683" w:type="dxa"/>
            <w:vMerge/>
            <w:tcBorders>
              <w:right w:val="thinThickSmallGap" w:sz="24" w:space="0" w:color="auto"/>
            </w:tcBorders>
            <w:vAlign w:val="center"/>
          </w:tcPr>
          <w:p w:rsidR="00DD192F" w:rsidRPr="00C306AE" w:rsidRDefault="00DD192F">
            <w:pPr>
              <w:jc w:val="center"/>
              <w:rPr>
                <w:sz w:val="14"/>
                <w:szCs w:val="14"/>
              </w:rPr>
            </w:pPr>
          </w:p>
        </w:tc>
        <w:tc>
          <w:tcPr>
            <w:tcW w:w="1309" w:type="dxa"/>
            <w:vMerge/>
            <w:tcBorders>
              <w:left w:val="nil"/>
              <w:right w:val="thinThickSmallGap" w:sz="24" w:space="0" w:color="auto"/>
            </w:tcBorders>
            <w:vAlign w:val="center"/>
          </w:tcPr>
          <w:p w:rsidR="00DD192F" w:rsidRPr="00C306AE" w:rsidRDefault="00DD192F">
            <w:pPr>
              <w:jc w:val="center"/>
              <w:rPr>
                <w:sz w:val="14"/>
                <w:szCs w:val="14"/>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DD192F" w:rsidRPr="00C306AE" w:rsidRDefault="00DD192F">
            <w:pPr>
              <w:rPr>
                <w:sz w:val="13"/>
                <w:szCs w:val="13"/>
              </w:rPr>
            </w:pPr>
            <w:r w:rsidRPr="00C306AE">
              <w:rPr>
                <w:sz w:val="13"/>
                <w:szCs w:val="13"/>
              </w:rPr>
              <w:t>Inginerie matematică</w:t>
            </w:r>
          </w:p>
        </w:tc>
        <w:tc>
          <w:tcPr>
            <w:tcW w:w="462" w:type="dxa"/>
            <w:vAlign w:val="center"/>
          </w:tcPr>
          <w:p w:rsidR="00DD192F" w:rsidRPr="00C306AE" w:rsidRDefault="00DD192F">
            <w:pPr>
              <w:pStyle w:val="Heading4"/>
              <w:jc w:val="center"/>
              <w:rPr>
                <w:b w:val="0"/>
                <w:bCs w:val="0"/>
                <w:sz w:val="13"/>
                <w:szCs w:val="13"/>
              </w:rPr>
            </w:pPr>
            <w:r w:rsidRPr="00C306AE">
              <w:rPr>
                <w:b w:val="0"/>
                <w:bCs w:val="0"/>
                <w:sz w:val="13"/>
                <w:szCs w:val="13"/>
              </w:rPr>
              <w:t>x</w:t>
            </w:r>
          </w:p>
        </w:tc>
        <w:tc>
          <w:tcPr>
            <w:tcW w:w="561" w:type="dxa"/>
            <w:vAlign w:val="center"/>
          </w:tcPr>
          <w:p w:rsidR="00DD192F" w:rsidRPr="00C306AE" w:rsidRDefault="00DD192F">
            <w:pPr>
              <w:pStyle w:val="Heading4"/>
              <w:jc w:val="center"/>
              <w:rPr>
                <w:b w:val="0"/>
                <w:bCs w:val="0"/>
                <w:sz w:val="13"/>
                <w:szCs w:val="13"/>
              </w:rPr>
            </w:pPr>
          </w:p>
        </w:tc>
        <w:tc>
          <w:tcPr>
            <w:tcW w:w="561" w:type="dxa"/>
            <w:tcBorders>
              <w:right w:val="thinThickSmallGap" w:sz="24" w:space="0" w:color="auto"/>
            </w:tcBorders>
            <w:vAlign w:val="center"/>
          </w:tcPr>
          <w:p w:rsidR="00DD192F" w:rsidRPr="00C306AE" w:rsidRDefault="00DD192F">
            <w:pPr>
              <w:pStyle w:val="Heading4"/>
              <w:jc w:val="center"/>
              <w:rPr>
                <w:b w:val="0"/>
                <w:bCs w:val="0"/>
                <w:sz w:val="13"/>
                <w:szCs w:val="13"/>
              </w:rPr>
            </w:pPr>
          </w:p>
        </w:tc>
        <w:tc>
          <w:tcPr>
            <w:tcW w:w="1870" w:type="dxa"/>
            <w:vMerge/>
            <w:tcBorders>
              <w:left w:val="nil"/>
              <w:right w:val="thinThickSmallGap" w:sz="24" w:space="0" w:color="auto"/>
            </w:tcBorders>
            <w:vAlign w:val="center"/>
          </w:tcPr>
          <w:p w:rsidR="00DD192F" w:rsidRPr="00C306AE" w:rsidRDefault="00DD192F">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DD192F" w:rsidRPr="00C306AE" w:rsidRDefault="00DD192F">
            <w:pPr>
              <w:jc w:val="center"/>
              <w:rPr>
                <w:b/>
                <w:bCs/>
                <w:sz w:val="14"/>
                <w:szCs w:val="14"/>
              </w:rPr>
            </w:pPr>
          </w:p>
        </w:tc>
        <w:tc>
          <w:tcPr>
            <w:tcW w:w="1683" w:type="dxa"/>
            <w:vMerge/>
            <w:tcBorders>
              <w:right w:val="thinThickSmallGap" w:sz="24" w:space="0" w:color="auto"/>
            </w:tcBorders>
            <w:vAlign w:val="center"/>
          </w:tcPr>
          <w:p w:rsidR="00DD192F" w:rsidRPr="00C306AE" w:rsidRDefault="00DD192F">
            <w:pPr>
              <w:jc w:val="center"/>
              <w:rPr>
                <w:sz w:val="14"/>
                <w:szCs w:val="14"/>
              </w:rPr>
            </w:pPr>
          </w:p>
        </w:tc>
        <w:tc>
          <w:tcPr>
            <w:tcW w:w="1309" w:type="dxa"/>
            <w:vMerge/>
            <w:tcBorders>
              <w:left w:val="nil"/>
              <w:right w:val="thinThickSmallGap" w:sz="24" w:space="0" w:color="auto"/>
            </w:tcBorders>
            <w:vAlign w:val="center"/>
          </w:tcPr>
          <w:p w:rsidR="00DD192F" w:rsidRPr="00C306AE" w:rsidRDefault="00DD192F">
            <w:pPr>
              <w:jc w:val="center"/>
              <w:rPr>
                <w:sz w:val="14"/>
                <w:szCs w:val="14"/>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DD192F" w:rsidRPr="00C306AE" w:rsidRDefault="00DD192F">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Cadastru</w:t>
            </w:r>
          </w:p>
        </w:tc>
        <w:tc>
          <w:tcPr>
            <w:tcW w:w="462" w:type="dxa"/>
            <w:vAlign w:val="center"/>
          </w:tcPr>
          <w:p w:rsidR="00DD192F" w:rsidRPr="00C306AE" w:rsidRDefault="00DD192F">
            <w:pPr>
              <w:pStyle w:val="Heading4"/>
              <w:jc w:val="center"/>
              <w:rPr>
                <w:b w:val="0"/>
                <w:bCs w:val="0"/>
                <w:sz w:val="13"/>
                <w:szCs w:val="13"/>
              </w:rPr>
            </w:pPr>
            <w:r w:rsidRPr="00C306AE">
              <w:rPr>
                <w:b w:val="0"/>
                <w:bCs w:val="0"/>
                <w:sz w:val="13"/>
                <w:szCs w:val="13"/>
              </w:rPr>
              <w:t>x</w:t>
            </w:r>
          </w:p>
        </w:tc>
        <w:tc>
          <w:tcPr>
            <w:tcW w:w="561" w:type="dxa"/>
            <w:vAlign w:val="center"/>
          </w:tcPr>
          <w:p w:rsidR="00DD192F" w:rsidRPr="00C306AE" w:rsidRDefault="00DD192F">
            <w:pPr>
              <w:pStyle w:val="Heading4"/>
              <w:jc w:val="center"/>
              <w:rPr>
                <w:b w:val="0"/>
                <w:bCs w:val="0"/>
                <w:sz w:val="13"/>
                <w:szCs w:val="13"/>
              </w:rPr>
            </w:pPr>
            <w:r w:rsidRPr="00C306AE">
              <w:rPr>
                <w:b w:val="0"/>
                <w:bCs w:val="0"/>
                <w:sz w:val="13"/>
                <w:szCs w:val="13"/>
              </w:rPr>
              <w:t>x</w:t>
            </w:r>
          </w:p>
        </w:tc>
        <w:tc>
          <w:tcPr>
            <w:tcW w:w="561" w:type="dxa"/>
            <w:tcBorders>
              <w:right w:val="thinThickSmallGap" w:sz="24" w:space="0" w:color="auto"/>
            </w:tcBorders>
            <w:vAlign w:val="center"/>
          </w:tcPr>
          <w:p w:rsidR="00DD192F" w:rsidRPr="00C306AE" w:rsidRDefault="00DD192F">
            <w:pPr>
              <w:pStyle w:val="Heading4"/>
              <w:jc w:val="center"/>
              <w:rPr>
                <w:b w:val="0"/>
                <w:bCs w:val="0"/>
                <w:sz w:val="13"/>
                <w:szCs w:val="13"/>
              </w:rPr>
            </w:pPr>
          </w:p>
        </w:tc>
        <w:tc>
          <w:tcPr>
            <w:tcW w:w="1870" w:type="dxa"/>
            <w:vMerge/>
            <w:tcBorders>
              <w:left w:val="nil"/>
              <w:right w:val="thinThickSmallGap" w:sz="24" w:space="0" w:color="auto"/>
            </w:tcBorders>
            <w:vAlign w:val="center"/>
          </w:tcPr>
          <w:p w:rsidR="00DD192F" w:rsidRPr="00C306AE" w:rsidRDefault="00DD192F">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DD192F" w:rsidRPr="00C306AE" w:rsidRDefault="00DD192F">
            <w:pPr>
              <w:jc w:val="center"/>
              <w:rPr>
                <w:b/>
                <w:bCs/>
                <w:sz w:val="14"/>
                <w:szCs w:val="14"/>
              </w:rPr>
            </w:pPr>
          </w:p>
        </w:tc>
        <w:tc>
          <w:tcPr>
            <w:tcW w:w="1683" w:type="dxa"/>
            <w:vMerge/>
            <w:tcBorders>
              <w:right w:val="thinThickSmallGap" w:sz="24" w:space="0" w:color="auto"/>
            </w:tcBorders>
            <w:vAlign w:val="center"/>
          </w:tcPr>
          <w:p w:rsidR="00DD192F" w:rsidRPr="00C306AE" w:rsidRDefault="00DD192F">
            <w:pPr>
              <w:jc w:val="center"/>
              <w:rPr>
                <w:sz w:val="14"/>
                <w:szCs w:val="14"/>
              </w:rPr>
            </w:pPr>
          </w:p>
        </w:tc>
        <w:tc>
          <w:tcPr>
            <w:tcW w:w="1309" w:type="dxa"/>
            <w:vMerge/>
            <w:tcBorders>
              <w:left w:val="nil"/>
              <w:right w:val="thinThickSmallGap" w:sz="24" w:space="0" w:color="auto"/>
            </w:tcBorders>
            <w:vAlign w:val="center"/>
          </w:tcPr>
          <w:p w:rsidR="00DD192F" w:rsidRPr="00C306AE" w:rsidRDefault="00DD192F">
            <w:pPr>
              <w:jc w:val="center"/>
              <w:rPr>
                <w:sz w:val="14"/>
                <w:szCs w:val="14"/>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DD192F" w:rsidRPr="00C306AE" w:rsidRDefault="00DD192F">
            <w:pPr>
              <w:rPr>
                <w:sz w:val="13"/>
                <w:szCs w:val="13"/>
              </w:rPr>
            </w:pPr>
            <w:r w:rsidRPr="00C306AE">
              <w:rPr>
                <w:sz w:val="13"/>
                <w:szCs w:val="13"/>
              </w:rPr>
              <w:t>Topografie minieră</w:t>
            </w:r>
          </w:p>
        </w:tc>
        <w:tc>
          <w:tcPr>
            <w:tcW w:w="462" w:type="dxa"/>
            <w:vAlign w:val="center"/>
          </w:tcPr>
          <w:p w:rsidR="00DD192F" w:rsidRPr="00C306AE" w:rsidRDefault="00DD192F">
            <w:pPr>
              <w:pStyle w:val="Heading4"/>
              <w:jc w:val="center"/>
              <w:rPr>
                <w:b w:val="0"/>
                <w:bCs w:val="0"/>
                <w:sz w:val="13"/>
                <w:szCs w:val="13"/>
              </w:rPr>
            </w:pPr>
            <w:r w:rsidRPr="00C306AE">
              <w:rPr>
                <w:b w:val="0"/>
                <w:bCs w:val="0"/>
                <w:sz w:val="13"/>
                <w:szCs w:val="13"/>
              </w:rPr>
              <w:t>x</w:t>
            </w:r>
          </w:p>
        </w:tc>
        <w:tc>
          <w:tcPr>
            <w:tcW w:w="561" w:type="dxa"/>
            <w:vAlign w:val="center"/>
          </w:tcPr>
          <w:p w:rsidR="00DD192F" w:rsidRPr="00C306AE" w:rsidRDefault="00DD192F">
            <w:pPr>
              <w:pStyle w:val="Heading4"/>
              <w:jc w:val="center"/>
              <w:rPr>
                <w:b w:val="0"/>
                <w:bCs w:val="0"/>
                <w:sz w:val="13"/>
                <w:szCs w:val="13"/>
              </w:rPr>
            </w:pPr>
            <w:r w:rsidRPr="00C306AE">
              <w:rPr>
                <w:b w:val="0"/>
                <w:bCs w:val="0"/>
                <w:sz w:val="13"/>
                <w:szCs w:val="13"/>
              </w:rPr>
              <w:t>x</w:t>
            </w:r>
          </w:p>
        </w:tc>
        <w:tc>
          <w:tcPr>
            <w:tcW w:w="561" w:type="dxa"/>
            <w:tcBorders>
              <w:right w:val="thinThickSmallGap" w:sz="24" w:space="0" w:color="auto"/>
            </w:tcBorders>
            <w:vAlign w:val="center"/>
          </w:tcPr>
          <w:p w:rsidR="00DD192F" w:rsidRPr="00C306AE" w:rsidRDefault="00DD192F">
            <w:pPr>
              <w:pStyle w:val="Heading4"/>
              <w:jc w:val="center"/>
              <w:rPr>
                <w:b w:val="0"/>
                <w:bCs w:val="0"/>
                <w:sz w:val="13"/>
                <w:szCs w:val="13"/>
              </w:rPr>
            </w:pPr>
          </w:p>
        </w:tc>
        <w:tc>
          <w:tcPr>
            <w:tcW w:w="1870" w:type="dxa"/>
            <w:vMerge/>
            <w:tcBorders>
              <w:left w:val="nil"/>
              <w:right w:val="thinThickSmallGap" w:sz="24" w:space="0" w:color="auto"/>
            </w:tcBorders>
            <w:vAlign w:val="center"/>
          </w:tcPr>
          <w:p w:rsidR="00DD192F" w:rsidRPr="00C306AE" w:rsidRDefault="00DD192F">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DD192F" w:rsidRPr="00C306AE" w:rsidRDefault="00DD192F">
            <w:pPr>
              <w:jc w:val="center"/>
              <w:rPr>
                <w:b/>
                <w:bCs/>
                <w:sz w:val="14"/>
                <w:szCs w:val="14"/>
              </w:rPr>
            </w:pPr>
          </w:p>
        </w:tc>
        <w:tc>
          <w:tcPr>
            <w:tcW w:w="1683" w:type="dxa"/>
            <w:vMerge/>
            <w:tcBorders>
              <w:right w:val="thinThickSmallGap" w:sz="24" w:space="0" w:color="auto"/>
            </w:tcBorders>
            <w:vAlign w:val="center"/>
          </w:tcPr>
          <w:p w:rsidR="00DD192F" w:rsidRPr="00C306AE" w:rsidRDefault="00DD192F">
            <w:pPr>
              <w:jc w:val="center"/>
              <w:rPr>
                <w:sz w:val="14"/>
                <w:szCs w:val="14"/>
              </w:rPr>
            </w:pPr>
          </w:p>
        </w:tc>
        <w:tc>
          <w:tcPr>
            <w:tcW w:w="1309" w:type="dxa"/>
            <w:vMerge/>
            <w:tcBorders>
              <w:left w:val="nil"/>
              <w:right w:val="thinThickSmallGap" w:sz="24" w:space="0" w:color="auto"/>
            </w:tcBorders>
            <w:vAlign w:val="center"/>
          </w:tcPr>
          <w:p w:rsidR="00DD192F" w:rsidRPr="00C306AE" w:rsidRDefault="00DD192F">
            <w:pPr>
              <w:jc w:val="center"/>
              <w:rPr>
                <w:sz w:val="14"/>
                <w:szCs w:val="14"/>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DD192F" w:rsidRPr="00C306AE" w:rsidRDefault="00DD192F">
            <w:pPr>
              <w:rPr>
                <w:sz w:val="13"/>
                <w:szCs w:val="13"/>
              </w:rPr>
            </w:pPr>
            <w:r w:rsidRPr="00C306AE">
              <w:rPr>
                <w:sz w:val="13"/>
                <w:szCs w:val="13"/>
              </w:rPr>
              <w:t>Topografie</w:t>
            </w:r>
          </w:p>
        </w:tc>
        <w:tc>
          <w:tcPr>
            <w:tcW w:w="462" w:type="dxa"/>
            <w:vAlign w:val="center"/>
          </w:tcPr>
          <w:p w:rsidR="00DD192F" w:rsidRPr="00C306AE" w:rsidRDefault="00DD192F">
            <w:pPr>
              <w:pStyle w:val="Heading4"/>
              <w:jc w:val="center"/>
              <w:rPr>
                <w:b w:val="0"/>
                <w:bCs w:val="0"/>
                <w:sz w:val="13"/>
                <w:szCs w:val="13"/>
              </w:rPr>
            </w:pPr>
          </w:p>
        </w:tc>
        <w:tc>
          <w:tcPr>
            <w:tcW w:w="561" w:type="dxa"/>
            <w:vAlign w:val="center"/>
          </w:tcPr>
          <w:p w:rsidR="00DD192F" w:rsidRPr="00C306AE" w:rsidRDefault="00DD192F">
            <w:pPr>
              <w:pStyle w:val="Heading4"/>
              <w:jc w:val="center"/>
              <w:rPr>
                <w:b w:val="0"/>
                <w:bCs w:val="0"/>
                <w:sz w:val="13"/>
                <w:szCs w:val="13"/>
              </w:rPr>
            </w:pPr>
            <w:r w:rsidRPr="00C306AE">
              <w:rPr>
                <w:b w:val="0"/>
                <w:bCs w:val="0"/>
                <w:sz w:val="13"/>
                <w:szCs w:val="13"/>
              </w:rPr>
              <w:t>x</w:t>
            </w:r>
          </w:p>
        </w:tc>
        <w:tc>
          <w:tcPr>
            <w:tcW w:w="561" w:type="dxa"/>
            <w:tcBorders>
              <w:right w:val="thinThickSmallGap" w:sz="24" w:space="0" w:color="auto"/>
            </w:tcBorders>
            <w:vAlign w:val="center"/>
          </w:tcPr>
          <w:p w:rsidR="00DD192F" w:rsidRPr="00C306AE" w:rsidRDefault="00DD192F">
            <w:pPr>
              <w:pStyle w:val="Heading4"/>
              <w:jc w:val="center"/>
              <w:rPr>
                <w:b w:val="0"/>
                <w:bCs w:val="0"/>
                <w:sz w:val="13"/>
                <w:szCs w:val="13"/>
              </w:rPr>
            </w:pPr>
          </w:p>
        </w:tc>
        <w:tc>
          <w:tcPr>
            <w:tcW w:w="1870" w:type="dxa"/>
            <w:vMerge/>
            <w:tcBorders>
              <w:left w:val="nil"/>
              <w:right w:val="thinThickSmallGap" w:sz="24" w:space="0" w:color="auto"/>
            </w:tcBorders>
            <w:vAlign w:val="center"/>
          </w:tcPr>
          <w:p w:rsidR="00DD192F" w:rsidRPr="00C306AE" w:rsidRDefault="00DD192F">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DD192F" w:rsidRPr="00C306AE" w:rsidRDefault="00DD192F">
            <w:pPr>
              <w:jc w:val="center"/>
              <w:rPr>
                <w:b/>
                <w:bCs/>
                <w:sz w:val="14"/>
                <w:szCs w:val="14"/>
              </w:rPr>
            </w:pPr>
          </w:p>
        </w:tc>
        <w:tc>
          <w:tcPr>
            <w:tcW w:w="1683" w:type="dxa"/>
            <w:vMerge/>
            <w:tcBorders>
              <w:right w:val="thinThickSmallGap" w:sz="24" w:space="0" w:color="auto"/>
            </w:tcBorders>
            <w:vAlign w:val="center"/>
          </w:tcPr>
          <w:p w:rsidR="00DD192F" w:rsidRPr="00C306AE" w:rsidRDefault="00DD192F">
            <w:pPr>
              <w:jc w:val="center"/>
              <w:rPr>
                <w:sz w:val="14"/>
                <w:szCs w:val="14"/>
              </w:rPr>
            </w:pPr>
          </w:p>
        </w:tc>
        <w:tc>
          <w:tcPr>
            <w:tcW w:w="1309" w:type="dxa"/>
            <w:vMerge/>
            <w:tcBorders>
              <w:left w:val="nil"/>
              <w:right w:val="thinThickSmallGap" w:sz="24" w:space="0" w:color="auto"/>
            </w:tcBorders>
            <w:vAlign w:val="center"/>
          </w:tcPr>
          <w:p w:rsidR="00DD192F" w:rsidRPr="00C306AE" w:rsidRDefault="00DD192F">
            <w:pPr>
              <w:jc w:val="center"/>
              <w:rPr>
                <w:sz w:val="14"/>
                <w:szCs w:val="14"/>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DD192F" w:rsidRPr="00C306AE" w:rsidRDefault="00DD192F">
            <w:pPr>
              <w:rPr>
                <w:sz w:val="13"/>
                <w:szCs w:val="13"/>
              </w:rPr>
            </w:pPr>
            <w:r w:rsidRPr="00C306AE">
              <w:rPr>
                <w:sz w:val="13"/>
                <w:szCs w:val="13"/>
              </w:rPr>
              <w:t>Construcţii miniere</w:t>
            </w:r>
          </w:p>
        </w:tc>
        <w:tc>
          <w:tcPr>
            <w:tcW w:w="462" w:type="dxa"/>
            <w:vAlign w:val="center"/>
          </w:tcPr>
          <w:p w:rsidR="00DD192F" w:rsidRPr="00C306AE" w:rsidRDefault="00DD192F">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x</w:t>
            </w:r>
          </w:p>
        </w:tc>
        <w:tc>
          <w:tcPr>
            <w:tcW w:w="561" w:type="dxa"/>
            <w:vAlign w:val="center"/>
          </w:tcPr>
          <w:p w:rsidR="00DD192F" w:rsidRPr="00C306AE" w:rsidRDefault="00DD192F">
            <w:pPr>
              <w:pStyle w:val="Heading3"/>
              <w:rPr>
                <w:rFonts w:ascii="Times New Roman" w:hAnsi="Times New Roman" w:cs="Times New Roman"/>
                <w:b/>
                <w:bCs/>
                <w:i w:val="0"/>
                <w:iCs w:val="0"/>
                <w:noProof w:val="0"/>
                <w:sz w:val="13"/>
                <w:szCs w:val="13"/>
              </w:rPr>
            </w:pPr>
          </w:p>
        </w:tc>
        <w:tc>
          <w:tcPr>
            <w:tcW w:w="561" w:type="dxa"/>
            <w:tcBorders>
              <w:right w:val="thinThickSmallGap" w:sz="24" w:space="0" w:color="auto"/>
            </w:tcBorders>
            <w:vAlign w:val="center"/>
          </w:tcPr>
          <w:p w:rsidR="00DD192F" w:rsidRPr="00C306AE" w:rsidRDefault="00DD192F">
            <w:pPr>
              <w:pStyle w:val="Heading3"/>
              <w:rPr>
                <w:rFonts w:ascii="Times New Roman" w:hAnsi="Times New Roman" w:cs="Times New Roman"/>
                <w:b/>
                <w:bCs/>
                <w:noProof w:val="0"/>
                <w:sz w:val="13"/>
                <w:szCs w:val="13"/>
              </w:rPr>
            </w:pPr>
          </w:p>
        </w:tc>
        <w:tc>
          <w:tcPr>
            <w:tcW w:w="1870" w:type="dxa"/>
            <w:vMerge/>
            <w:tcBorders>
              <w:left w:val="nil"/>
              <w:right w:val="thinThickSmallGap" w:sz="24" w:space="0" w:color="auto"/>
            </w:tcBorders>
            <w:vAlign w:val="center"/>
          </w:tcPr>
          <w:p w:rsidR="00DD192F" w:rsidRPr="00C306AE" w:rsidRDefault="00DD192F">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DD192F" w:rsidRPr="00C306AE" w:rsidRDefault="00DD192F">
            <w:pPr>
              <w:jc w:val="center"/>
              <w:rPr>
                <w:b/>
                <w:bCs/>
                <w:sz w:val="14"/>
                <w:szCs w:val="14"/>
              </w:rPr>
            </w:pPr>
          </w:p>
        </w:tc>
        <w:tc>
          <w:tcPr>
            <w:tcW w:w="1683" w:type="dxa"/>
            <w:vMerge/>
            <w:tcBorders>
              <w:right w:val="thinThickSmallGap" w:sz="24" w:space="0" w:color="auto"/>
            </w:tcBorders>
            <w:vAlign w:val="center"/>
          </w:tcPr>
          <w:p w:rsidR="00DD192F" w:rsidRPr="00C306AE" w:rsidRDefault="00DD192F">
            <w:pPr>
              <w:jc w:val="center"/>
              <w:rPr>
                <w:sz w:val="14"/>
                <w:szCs w:val="14"/>
              </w:rPr>
            </w:pPr>
          </w:p>
        </w:tc>
        <w:tc>
          <w:tcPr>
            <w:tcW w:w="1309" w:type="dxa"/>
            <w:vMerge/>
            <w:tcBorders>
              <w:left w:val="nil"/>
              <w:right w:val="thinThickSmallGap" w:sz="24" w:space="0" w:color="auto"/>
            </w:tcBorders>
            <w:vAlign w:val="center"/>
          </w:tcPr>
          <w:p w:rsidR="00DD192F" w:rsidRPr="00C306AE" w:rsidRDefault="00DD192F">
            <w:pPr>
              <w:jc w:val="center"/>
              <w:rPr>
                <w:sz w:val="14"/>
                <w:szCs w:val="14"/>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DD192F" w:rsidRPr="00C306AE" w:rsidRDefault="00DD192F">
            <w:pPr>
              <w:rPr>
                <w:sz w:val="13"/>
                <w:szCs w:val="13"/>
              </w:rPr>
            </w:pPr>
            <w:r w:rsidRPr="00C306AE">
              <w:rPr>
                <w:sz w:val="13"/>
                <w:szCs w:val="13"/>
              </w:rPr>
              <w:t>Inginerie civilă</w:t>
            </w:r>
          </w:p>
        </w:tc>
        <w:tc>
          <w:tcPr>
            <w:tcW w:w="462" w:type="dxa"/>
            <w:vAlign w:val="center"/>
          </w:tcPr>
          <w:p w:rsidR="00DD192F" w:rsidRPr="00C306AE" w:rsidRDefault="00DD192F">
            <w:pPr>
              <w:pStyle w:val="Heading4"/>
              <w:jc w:val="center"/>
              <w:rPr>
                <w:b w:val="0"/>
                <w:bCs w:val="0"/>
                <w:sz w:val="13"/>
                <w:szCs w:val="13"/>
              </w:rPr>
            </w:pPr>
            <w:r w:rsidRPr="00C306AE">
              <w:rPr>
                <w:b w:val="0"/>
                <w:bCs w:val="0"/>
                <w:sz w:val="13"/>
                <w:szCs w:val="13"/>
              </w:rPr>
              <w:t>x</w:t>
            </w:r>
          </w:p>
        </w:tc>
        <w:tc>
          <w:tcPr>
            <w:tcW w:w="561" w:type="dxa"/>
            <w:vAlign w:val="center"/>
          </w:tcPr>
          <w:p w:rsidR="00DD192F" w:rsidRPr="00C306AE" w:rsidRDefault="00DD192F">
            <w:pPr>
              <w:pStyle w:val="Heading4"/>
              <w:jc w:val="center"/>
              <w:rPr>
                <w:b w:val="0"/>
                <w:bCs w:val="0"/>
                <w:sz w:val="13"/>
                <w:szCs w:val="13"/>
              </w:rPr>
            </w:pPr>
          </w:p>
        </w:tc>
        <w:tc>
          <w:tcPr>
            <w:tcW w:w="561" w:type="dxa"/>
            <w:tcBorders>
              <w:right w:val="thinThickSmallGap" w:sz="24" w:space="0" w:color="auto"/>
            </w:tcBorders>
            <w:vAlign w:val="center"/>
          </w:tcPr>
          <w:p w:rsidR="00DD192F" w:rsidRPr="00C306AE" w:rsidRDefault="00DD192F">
            <w:pPr>
              <w:pStyle w:val="Heading4"/>
              <w:jc w:val="center"/>
              <w:rPr>
                <w:b w:val="0"/>
                <w:bCs w:val="0"/>
                <w:sz w:val="13"/>
                <w:szCs w:val="13"/>
              </w:rPr>
            </w:pPr>
          </w:p>
        </w:tc>
        <w:tc>
          <w:tcPr>
            <w:tcW w:w="1870" w:type="dxa"/>
            <w:vMerge/>
            <w:tcBorders>
              <w:left w:val="nil"/>
              <w:right w:val="thinThickSmallGap" w:sz="24" w:space="0" w:color="auto"/>
            </w:tcBorders>
            <w:vAlign w:val="center"/>
          </w:tcPr>
          <w:p w:rsidR="00DD192F" w:rsidRPr="00C306AE" w:rsidRDefault="00DD192F">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DD192F" w:rsidRPr="00C306AE" w:rsidRDefault="00DD192F">
            <w:pPr>
              <w:jc w:val="center"/>
              <w:rPr>
                <w:b/>
                <w:bCs/>
                <w:sz w:val="14"/>
                <w:szCs w:val="14"/>
              </w:rPr>
            </w:pPr>
          </w:p>
        </w:tc>
        <w:tc>
          <w:tcPr>
            <w:tcW w:w="1683" w:type="dxa"/>
            <w:vMerge/>
            <w:tcBorders>
              <w:right w:val="thinThickSmallGap" w:sz="24" w:space="0" w:color="auto"/>
            </w:tcBorders>
            <w:vAlign w:val="center"/>
          </w:tcPr>
          <w:p w:rsidR="00DD192F" w:rsidRPr="00C306AE" w:rsidRDefault="00DD192F">
            <w:pPr>
              <w:jc w:val="center"/>
              <w:rPr>
                <w:sz w:val="14"/>
                <w:szCs w:val="14"/>
              </w:rPr>
            </w:pPr>
          </w:p>
        </w:tc>
        <w:tc>
          <w:tcPr>
            <w:tcW w:w="1309" w:type="dxa"/>
            <w:vMerge/>
            <w:tcBorders>
              <w:left w:val="nil"/>
              <w:right w:val="thinThickSmallGap" w:sz="24" w:space="0" w:color="auto"/>
            </w:tcBorders>
            <w:vAlign w:val="center"/>
          </w:tcPr>
          <w:p w:rsidR="00DD192F" w:rsidRPr="00C306AE" w:rsidRDefault="00DD192F">
            <w:pPr>
              <w:jc w:val="center"/>
              <w:rPr>
                <w:sz w:val="14"/>
                <w:szCs w:val="14"/>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DD192F" w:rsidRPr="00C306AE" w:rsidRDefault="00DD192F">
            <w:pPr>
              <w:rPr>
                <w:sz w:val="13"/>
                <w:szCs w:val="13"/>
              </w:rPr>
            </w:pPr>
            <w:r w:rsidRPr="00C306AE">
              <w:rPr>
                <w:sz w:val="13"/>
                <w:szCs w:val="13"/>
              </w:rPr>
              <w:t>Inginerie civilă (în limbi străine)</w:t>
            </w:r>
          </w:p>
        </w:tc>
        <w:tc>
          <w:tcPr>
            <w:tcW w:w="462" w:type="dxa"/>
            <w:vAlign w:val="center"/>
          </w:tcPr>
          <w:p w:rsidR="00DD192F" w:rsidRPr="00C306AE" w:rsidRDefault="00DD192F">
            <w:pPr>
              <w:pStyle w:val="Heading4"/>
              <w:jc w:val="center"/>
              <w:rPr>
                <w:b w:val="0"/>
                <w:bCs w:val="0"/>
                <w:sz w:val="13"/>
                <w:szCs w:val="13"/>
              </w:rPr>
            </w:pPr>
            <w:r w:rsidRPr="00C306AE">
              <w:rPr>
                <w:b w:val="0"/>
                <w:bCs w:val="0"/>
                <w:sz w:val="13"/>
                <w:szCs w:val="13"/>
              </w:rPr>
              <w:t>x</w:t>
            </w:r>
          </w:p>
        </w:tc>
        <w:tc>
          <w:tcPr>
            <w:tcW w:w="561" w:type="dxa"/>
            <w:vAlign w:val="center"/>
          </w:tcPr>
          <w:p w:rsidR="00DD192F" w:rsidRPr="00C306AE" w:rsidRDefault="00DD192F">
            <w:pPr>
              <w:pStyle w:val="Heading4"/>
              <w:jc w:val="center"/>
              <w:rPr>
                <w:b w:val="0"/>
                <w:bCs w:val="0"/>
                <w:sz w:val="13"/>
                <w:szCs w:val="13"/>
              </w:rPr>
            </w:pPr>
          </w:p>
        </w:tc>
        <w:tc>
          <w:tcPr>
            <w:tcW w:w="561" w:type="dxa"/>
            <w:tcBorders>
              <w:right w:val="thinThickSmallGap" w:sz="24" w:space="0" w:color="auto"/>
            </w:tcBorders>
            <w:vAlign w:val="center"/>
          </w:tcPr>
          <w:p w:rsidR="00DD192F" w:rsidRPr="00C306AE" w:rsidRDefault="00DD192F">
            <w:pPr>
              <w:pStyle w:val="Heading4"/>
              <w:jc w:val="center"/>
              <w:rPr>
                <w:b w:val="0"/>
                <w:bCs w:val="0"/>
                <w:sz w:val="13"/>
                <w:szCs w:val="13"/>
              </w:rPr>
            </w:pPr>
          </w:p>
        </w:tc>
        <w:tc>
          <w:tcPr>
            <w:tcW w:w="1870" w:type="dxa"/>
            <w:vMerge/>
            <w:tcBorders>
              <w:left w:val="nil"/>
              <w:right w:val="thinThickSmallGap" w:sz="24" w:space="0" w:color="auto"/>
            </w:tcBorders>
            <w:vAlign w:val="center"/>
          </w:tcPr>
          <w:p w:rsidR="00DD192F" w:rsidRPr="00C306AE" w:rsidRDefault="00DD192F">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DD192F" w:rsidRPr="00C306AE" w:rsidRDefault="00DD192F">
            <w:pPr>
              <w:jc w:val="center"/>
              <w:rPr>
                <w:b/>
                <w:bCs/>
                <w:sz w:val="14"/>
                <w:szCs w:val="14"/>
              </w:rPr>
            </w:pPr>
          </w:p>
        </w:tc>
        <w:tc>
          <w:tcPr>
            <w:tcW w:w="1683" w:type="dxa"/>
            <w:vMerge/>
            <w:tcBorders>
              <w:right w:val="thinThickSmallGap" w:sz="24" w:space="0" w:color="auto"/>
            </w:tcBorders>
            <w:vAlign w:val="center"/>
          </w:tcPr>
          <w:p w:rsidR="00DD192F" w:rsidRPr="00C306AE" w:rsidRDefault="00DD192F">
            <w:pPr>
              <w:jc w:val="center"/>
              <w:rPr>
                <w:sz w:val="14"/>
                <w:szCs w:val="14"/>
              </w:rPr>
            </w:pPr>
          </w:p>
        </w:tc>
        <w:tc>
          <w:tcPr>
            <w:tcW w:w="1309" w:type="dxa"/>
            <w:vMerge/>
            <w:tcBorders>
              <w:left w:val="nil"/>
              <w:right w:val="thinThickSmallGap" w:sz="24" w:space="0" w:color="auto"/>
            </w:tcBorders>
            <w:vAlign w:val="center"/>
          </w:tcPr>
          <w:p w:rsidR="00DD192F" w:rsidRPr="00C306AE" w:rsidRDefault="00DD192F">
            <w:pPr>
              <w:jc w:val="center"/>
              <w:rPr>
                <w:sz w:val="14"/>
                <w:szCs w:val="14"/>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DD192F" w:rsidRPr="00C306AE" w:rsidRDefault="00DD192F">
            <w:pPr>
              <w:rPr>
                <w:sz w:val="13"/>
                <w:szCs w:val="13"/>
              </w:rPr>
            </w:pPr>
            <w:r w:rsidRPr="00C306AE">
              <w:rPr>
                <w:sz w:val="13"/>
                <w:szCs w:val="13"/>
              </w:rPr>
              <w:t>Îmbunătăţiri funciare şi dezvoltare rurală</w:t>
            </w:r>
          </w:p>
        </w:tc>
        <w:tc>
          <w:tcPr>
            <w:tcW w:w="462" w:type="dxa"/>
            <w:vAlign w:val="center"/>
          </w:tcPr>
          <w:p w:rsidR="00DD192F" w:rsidRPr="00C306AE" w:rsidRDefault="00DD192F">
            <w:pPr>
              <w:pStyle w:val="Heading4"/>
              <w:jc w:val="center"/>
              <w:rPr>
                <w:b w:val="0"/>
                <w:bCs w:val="0"/>
                <w:sz w:val="13"/>
                <w:szCs w:val="13"/>
              </w:rPr>
            </w:pPr>
            <w:r w:rsidRPr="00C306AE">
              <w:rPr>
                <w:b w:val="0"/>
                <w:bCs w:val="0"/>
                <w:sz w:val="13"/>
                <w:szCs w:val="13"/>
              </w:rPr>
              <w:t>x</w:t>
            </w:r>
          </w:p>
        </w:tc>
        <w:tc>
          <w:tcPr>
            <w:tcW w:w="561" w:type="dxa"/>
            <w:vAlign w:val="center"/>
          </w:tcPr>
          <w:p w:rsidR="00DD192F" w:rsidRPr="00C306AE" w:rsidRDefault="00DD192F">
            <w:pPr>
              <w:pStyle w:val="Heading4"/>
              <w:jc w:val="center"/>
              <w:rPr>
                <w:b w:val="0"/>
                <w:bCs w:val="0"/>
                <w:sz w:val="13"/>
                <w:szCs w:val="13"/>
              </w:rPr>
            </w:pPr>
          </w:p>
        </w:tc>
        <w:tc>
          <w:tcPr>
            <w:tcW w:w="561" w:type="dxa"/>
            <w:tcBorders>
              <w:right w:val="thinThickSmallGap" w:sz="24" w:space="0" w:color="auto"/>
            </w:tcBorders>
            <w:vAlign w:val="center"/>
          </w:tcPr>
          <w:p w:rsidR="00DD192F" w:rsidRPr="00C306AE" w:rsidRDefault="00DD192F">
            <w:pPr>
              <w:pStyle w:val="Heading4"/>
              <w:jc w:val="center"/>
              <w:rPr>
                <w:b w:val="0"/>
                <w:bCs w:val="0"/>
                <w:sz w:val="13"/>
                <w:szCs w:val="13"/>
              </w:rPr>
            </w:pPr>
          </w:p>
        </w:tc>
        <w:tc>
          <w:tcPr>
            <w:tcW w:w="1870" w:type="dxa"/>
            <w:vMerge/>
            <w:tcBorders>
              <w:left w:val="nil"/>
              <w:right w:val="thinThickSmallGap" w:sz="24" w:space="0" w:color="auto"/>
            </w:tcBorders>
            <w:vAlign w:val="center"/>
          </w:tcPr>
          <w:p w:rsidR="00DD192F" w:rsidRPr="00C306AE" w:rsidRDefault="00DD192F">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DD192F" w:rsidRPr="00C306AE" w:rsidRDefault="00DD192F">
            <w:pPr>
              <w:jc w:val="center"/>
              <w:rPr>
                <w:b/>
                <w:bCs/>
                <w:sz w:val="14"/>
                <w:szCs w:val="14"/>
              </w:rPr>
            </w:pPr>
          </w:p>
        </w:tc>
        <w:tc>
          <w:tcPr>
            <w:tcW w:w="1683" w:type="dxa"/>
            <w:vMerge/>
            <w:tcBorders>
              <w:right w:val="thinThickSmallGap" w:sz="24" w:space="0" w:color="auto"/>
            </w:tcBorders>
            <w:vAlign w:val="center"/>
          </w:tcPr>
          <w:p w:rsidR="00DD192F" w:rsidRPr="00C306AE" w:rsidRDefault="00DD192F">
            <w:pPr>
              <w:jc w:val="center"/>
              <w:rPr>
                <w:sz w:val="14"/>
                <w:szCs w:val="14"/>
              </w:rPr>
            </w:pPr>
          </w:p>
        </w:tc>
        <w:tc>
          <w:tcPr>
            <w:tcW w:w="1309" w:type="dxa"/>
            <w:vMerge/>
            <w:tcBorders>
              <w:left w:val="nil"/>
              <w:right w:val="thinThickSmallGap" w:sz="24" w:space="0" w:color="auto"/>
            </w:tcBorders>
            <w:vAlign w:val="center"/>
          </w:tcPr>
          <w:p w:rsidR="00DD192F" w:rsidRPr="00C306AE" w:rsidRDefault="00DD192F">
            <w:pPr>
              <w:jc w:val="center"/>
              <w:rPr>
                <w:sz w:val="14"/>
                <w:szCs w:val="14"/>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DD192F" w:rsidRPr="00C306AE" w:rsidRDefault="00DD192F" w:rsidP="002E1F36">
            <w:pPr>
              <w:rPr>
                <w:sz w:val="13"/>
                <w:szCs w:val="13"/>
              </w:rPr>
            </w:pPr>
            <w:r w:rsidRPr="00C306AE">
              <w:rPr>
                <w:sz w:val="13"/>
                <w:szCs w:val="13"/>
              </w:rPr>
              <w:t>Organizarea şi economia construcţiilor</w:t>
            </w:r>
          </w:p>
        </w:tc>
        <w:tc>
          <w:tcPr>
            <w:tcW w:w="462" w:type="dxa"/>
            <w:vAlign w:val="center"/>
          </w:tcPr>
          <w:p w:rsidR="00DD192F" w:rsidRPr="00C306AE" w:rsidRDefault="00DD192F" w:rsidP="002E1F36">
            <w:pPr>
              <w:pStyle w:val="Heading4"/>
              <w:jc w:val="center"/>
              <w:rPr>
                <w:b w:val="0"/>
                <w:bCs w:val="0"/>
                <w:sz w:val="13"/>
                <w:szCs w:val="13"/>
              </w:rPr>
            </w:pPr>
            <w:r w:rsidRPr="00C306AE">
              <w:rPr>
                <w:b w:val="0"/>
                <w:bCs w:val="0"/>
                <w:sz w:val="13"/>
                <w:szCs w:val="13"/>
              </w:rPr>
              <w:t>x</w:t>
            </w:r>
          </w:p>
        </w:tc>
        <w:tc>
          <w:tcPr>
            <w:tcW w:w="561" w:type="dxa"/>
            <w:vAlign w:val="center"/>
          </w:tcPr>
          <w:p w:rsidR="00DD192F" w:rsidRPr="00C306AE" w:rsidRDefault="00DD192F" w:rsidP="002E1F36">
            <w:pPr>
              <w:pStyle w:val="Heading4"/>
              <w:jc w:val="center"/>
              <w:rPr>
                <w:b w:val="0"/>
                <w:bCs w:val="0"/>
                <w:sz w:val="13"/>
                <w:szCs w:val="13"/>
              </w:rPr>
            </w:pPr>
            <w:r w:rsidRPr="00C306AE">
              <w:rPr>
                <w:b w:val="0"/>
                <w:bCs w:val="0"/>
                <w:sz w:val="13"/>
                <w:szCs w:val="13"/>
              </w:rPr>
              <w:t>x</w:t>
            </w:r>
          </w:p>
        </w:tc>
        <w:tc>
          <w:tcPr>
            <w:tcW w:w="561" w:type="dxa"/>
            <w:tcBorders>
              <w:right w:val="thinThickSmallGap" w:sz="24" w:space="0" w:color="auto"/>
            </w:tcBorders>
            <w:vAlign w:val="center"/>
          </w:tcPr>
          <w:p w:rsidR="00DD192F" w:rsidRPr="00C306AE" w:rsidRDefault="00DD192F">
            <w:pPr>
              <w:pStyle w:val="Heading4"/>
              <w:jc w:val="center"/>
              <w:rPr>
                <w:b w:val="0"/>
                <w:bCs w:val="0"/>
                <w:sz w:val="13"/>
                <w:szCs w:val="13"/>
              </w:rPr>
            </w:pPr>
          </w:p>
        </w:tc>
        <w:tc>
          <w:tcPr>
            <w:tcW w:w="1870" w:type="dxa"/>
            <w:vMerge/>
            <w:tcBorders>
              <w:left w:val="nil"/>
              <w:right w:val="thinThickSmallGap" w:sz="24" w:space="0" w:color="auto"/>
            </w:tcBorders>
            <w:vAlign w:val="center"/>
          </w:tcPr>
          <w:p w:rsidR="00DD192F" w:rsidRPr="00C306AE" w:rsidRDefault="00DD192F">
            <w:pPr>
              <w:pStyle w:val="Heading4"/>
              <w:jc w:val="center"/>
              <w:rPr>
                <w:b w:val="0"/>
                <w:bCs w:val="0"/>
                <w:caps/>
                <w:sz w:val="14"/>
                <w:szCs w:val="14"/>
              </w:rPr>
            </w:pPr>
          </w:p>
        </w:tc>
      </w:tr>
      <w:tr w:rsidR="00C306AE" w:rsidRPr="00C306AE" w:rsidTr="003F705A">
        <w:trPr>
          <w:cantSplit/>
        </w:trPr>
        <w:tc>
          <w:tcPr>
            <w:tcW w:w="1122" w:type="dxa"/>
            <w:vMerge/>
            <w:tcBorders>
              <w:left w:val="thinThickSmallGap" w:sz="24" w:space="0" w:color="auto"/>
            </w:tcBorders>
            <w:shd w:val="clear" w:color="auto" w:fill="auto"/>
            <w:vAlign w:val="center"/>
          </w:tcPr>
          <w:p w:rsidR="00DD192F" w:rsidRPr="00C306AE" w:rsidRDefault="00DD192F">
            <w:pPr>
              <w:jc w:val="center"/>
              <w:rPr>
                <w:b/>
                <w:bCs/>
                <w:sz w:val="14"/>
                <w:szCs w:val="14"/>
              </w:rPr>
            </w:pPr>
          </w:p>
        </w:tc>
        <w:tc>
          <w:tcPr>
            <w:tcW w:w="1683" w:type="dxa"/>
            <w:vMerge/>
            <w:tcBorders>
              <w:right w:val="thinThickSmallGap" w:sz="24" w:space="0" w:color="auto"/>
            </w:tcBorders>
            <w:vAlign w:val="center"/>
          </w:tcPr>
          <w:p w:rsidR="00DD192F" w:rsidRPr="00C306AE" w:rsidRDefault="00DD192F">
            <w:pPr>
              <w:jc w:val="center"/>
              <w:rPr>
                <w:sz w:val="14"/>
                <w:szCs w:val="14"/>
              </w:rPr>
            </w:pPr>
          </w:p>
        </w:tc>
        <w:tc>
          <w:tcPr>
            <w:tcW w:w="1309" w:type="dxa"/>
            <w:vMerge/>
            <w:tcBorders>
              <w:left w:val="nil"/>
              <w:right w:val="thinThickSmallGap" w:sz="24" w:space="0" w:color="auto"/>
            </w:tcBorders>
            <w:vAlign w:val="center"/>
          </w:tcPr>
          <w:p w:rsidR="00DD192F" w:rsidRPr="00C306AE" w:rsidRDefault="00DD192F">
            <w:pPr>
              <w:jc w:val="center"/>
              <w:rPr>
                <w:sz w:val="14"/>
                <w:szCs w:val="14"/>
              </w:rPr>
            </w:pPr>
          </w:p>
        </w:tc>
        <w:tc>
          <w:tcPr>
            <w:tcW w:w="561" w:type="dxa"/>
            <w:tcBorders>
              <w:top w:val="single" w:sz="2" w:space="0" w:color="auto"/>
              <w:left w:val="nil"/>
              <w:bottom w:val="single" w:sz="2" w:space="0" w:color="auto"/>
            </w:tcBorders>
            <w:vAlign w:val="center"/>
          </w:tcPr>
          <w:p w:rsidR="00DD192F" w:rsidRPr="00C306AE" w:rsidRDefault="00DD192F" w:rsidP="00594127">
            <w:pPr>
              <w:numPr>
                <w:ilvl w:val="0"/>
                <w:numId w:val="1"/>
              </w:numPr>
              <w:jc w:val="both"/>
              <w:rPr>
                <w:sz w:val="13"/>
                <w:szCs w:val="13"/>
              </w:rPr>
            </w:pPr>
          </w:p>
        </w:tc>
        <w:tc>
          <w:tcPr>
            <w:tcW w:w="6270" w:type="dxa"/>
            <w:tcBorders>
              <w:top w:val="single" w:sz="2" w:space="0" w:color="auto"/>
              <w:bottom w:val="single" w:sz="2" w:space="0" w:color="auto"/>
            </w:tcBorders>
            <w:vAlign w:val="center"/>
          </w:tcPr>
          <w:p w:rsidR="00DD192F" w:rsidRPr="00C306AE" w:rsidRDefault="00DD192F" w:rsidP="002E1F36">
            <w:pPr>
              <w:rPr>
                <w:sz w:val="13"/>
                <w:szCs w:val="13"/>
              </w:rPr>
            </w:pPr>
            <w:r w:rsidRPr="00C306AE">
              <w:rPr>
                <w:sz w:val="13"/>
                <w:szCs w:val="13"/>
              </w:rPr>
              <w:t>Drumuri şi poduri</w:t>
            </w:r>
          </w:p>
        </w:tc>
        <w:tc>
          <w:tcPr>
            <w:tcW w:w="462" w:type="dxa"/>
            <w:vAlign w:val="center"/>
          </w:tcPr>
          <w:p w:rsidR="00DD192F" w:rsidRPr="00C306AE" w:rsidRDefault="00DD192F" w:rsidP="002E1F36">
            <w:pPr>
              <w:pStyle w:val="Heading4"/>
              <w:jc w:val="center"/>
              <w:rPr>
                <w:b w:val="0"/>
                <w:bCs w:val="0"/>
                <w:sz w:val="13"/>
                <w:szCs w:val="13"/>
              </w:rPr>
            </w:pPr>
            <w:r w:rsidRPr="00C306AE">
              <w:rPr>
                <w:b w:val="0"/>
                <w:bCs w:val="0"/>
                <w:sz w:val="13"/>
                <w:szCs w:val="13"/>
              </w:rPr>
              <w:t>x</w:t>
            </w:r>
          </w:p>
        </w:tc>
        <w:tc>
          <w:tcPr>
            <w:tcW w:w="561" w:type="dxa"/>
            <w:vAlign w:val="center"/>
          </w:tcPr>
          <w:p w:rsidR="00DD192F" w:rsidRPr="00C306AE" w:rsidRDefault="00DD192F" w:rsidP="002E1F36">
            <w:pPr>
              <w:pStyle w:val="Heading4"/>
              <w:jc w:val="center"/>
              <w:rPr>
                <w:b w:val="0"/>
                <w:bCs w:val="0"/>
                <w:sz w:val="13"/>
                <w:szCs w:val="13"/>
              </w:rPr>
            </w:pPr>
            <w:r w:rsidRPr="00C306AE">
              <w:rPr>
                <w:b w:val="0"/>
                <w:bCs w:val="0"/>
                <w:sz w:val="13"/>
                <w:szCs w:val="13"/>
              </w:rPr>
              <w:t>x</w:t>
            </w:r>
          </w:p>
        </w:tc>
        <w:tc>
          <w:tcPr>
            <w:tcW w:w="561" w:type="dxa"/>
            <w:tcBorders>
              <w:right w:val="thinThickSmallGap" w:sz="24" w:space="0" w:color="auto"/>
            </w:tcBorders>
            <w:vAlign w:val="center"/>
          </w:tcPr>
          <w:p w:rsidR="00DD192F" w:rsidRPr="00C306AE" w:rsidRDefault="00DD192F">
            <w:pPr>
              <w:pStyle w:val="Heading4"/>
              <w:jc w:val="center"/>
              <w:rPr>
                <w:b w:val="0"/>
                <w:bCs w:val="0"/>
                <w:sz w:val="13"/>
                <w:szCs w:val="13"/>
              </w:rPr>
            </w:pPr>
          </w:p>
        </w:tc>
        <w:tc>
          <w:tcPr>
            <w:tcW w:w="1870" w:type="dxa"/>
            <w:vMerge/>
            <w:tcBorders>
              <w:left w:val="nil"/>
              <w:right w:val="thinThickSmallGap" w:sz="24" w:space="0" w:color="auto"/>
            </w:tcBorders>
            <w:vAlign w:val="center"/>
          </w:tcPr>
          <w:p w:rsidR="00DD192F" w:rsidRPr="00C306AE" w:rsidRDefault="00DD192F">
            <w:pPr>
              <w:pStyle w:val="Heading4"/>
              <w:jc w:val="center"/>
              <w:rPr>
                <w:b w:val="0"/>
                <w:bCs w:val="0"/>
                <w:caps/>
                <w:sz w:val="14"/>
                <w:szCs w:val="14"/>
              </w:rPr>
            </w:pPr>
          </w:p>
        </w:tc>
      </w:tr>
    </w:tbl>
    <w:p w:rsidR="004B323A" w:rsidRPr="00C306AE" w:rsidRDefault="004B323A">
      <w:pPr>
        <w:rPr>
          <w:sz w:val="16"/>
          <w:szCs w:val="16"/>
        </w:rPr>
      </w:pPr>
    </w:p>
    <w:p w:rsidR="00DD192F" w:rsidRPr="00C306AE" w:rsidRDefault="00DD192F">
      <w:pPr>
        <w:rPr>
          <w:sz w:val="16"/>
          <w:szCs w:val="16"/>
        </w:rPr>
      </w:pPr>
    </w:p>
    <w:p w:rsidR="00DD192F" w:rsidRPr="00C306AE" w:rsidRDefault="00DD192F">
      <w:pPr>
        <w:rPr>
          <w:sz w:val="16"/>
          <w:szCs w:val="16"/>
        </w:rPr>
      </w:pPr>
    </w:p>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2"/>
        <w:gridCol w:w="1309"/>
        <w:gridCol w:w="1683"/>
        <w:gridCol w:w="561"/>
        <w:gridCol w:w="5423"/>
        <w:gridCol w:w="561"/>
        <w:gridCol w:w="561"/>
        <w:gridCol w:w="561"/>
        <w:gridCol w:w="2244"/>
      </w:tblGrid>
      <w:tr w:rsidR="00C306AE" w:rsidRPr="00C306AE">
        <w:trPr>
          <w:cantSplit/>
        </w:trPr>
        <w:tc>
          <w:tcPr>
            <w:tcW w:w="1122" w:type="dxa"/>
            <w:vMerge w:val="restart"/>
            <w:tcBorders>
              <w:left w:val="thinThickSmallGap" w:sz="24" w:space="0" w:color="auto"/>
            </w:tcBorders>
            <w:vAlign w:val="center"/>
          </w:tcPr>
          <w:p w:rsidR="00624592" w:rsidRPr="00C306AE" w:rsidRDefault="00624592" w:rsidP="00624592">
            <w:pPr>
              <w:jc w:val="center"/>
              <w:rPr>
                <w:b/>
                <w:bCs/>
                <w:sz w:val="14"/>
                <w:szCs w:val="14"/>
              </w:rPr>
            </w:pPr>
            <w:r w:rsidRPr="00C306AE">
              <w:rPr>
                <w:b/>
                <w:bCs/>
                <w:sz w:val="14"/>
                <w:szCs w:val="14"/>
              </w:rPr>
              <w:lastRenderedPageBreak/>
              <w:t xml:space="preserve">Învăţământ </w:t>
            </w:r>
          </w:p>
          <w:p w:rsidR="00624592" w:rsidRPr="00C306AE" w:rsidRDefault="00624592" w:rsidP="00624592">
            <w:pPr>
              <w:jc w:val="center"/>
              <w:rPr>
                <w:b/>
                <w:bCs/>
                <w:sz w:val="14"/>
                <w:szCs w:val="14"/>
              </w:rPr>
            </w:pPr>
            <w:r w:rsidRPr="00C306AE">
              <w:rPr>
                <w:b/>
                <w:bCs/>
                <w:sz w:val="14"/>
                <w:szCs w:val="14"/>
              </w:rPr>
              <w:t>liceal/</w:t>
            </w:r>
          </w:p>
          <w:p w:rsidR="00624592" w:rsidRPr="00C306AE" w:rsidRDefault="00624592" w:rsidP="00624592">
            <w:pPr>
              <w:jc w:val="center"/>
              <w:rPr>
                <w:b/>
                <w:bCs/>
                <w:sz w:val="14"/>
                <w:szCs w:val="14"/>
              </w:rPr>
            </w:pPr>
            <w:r w:rsidRPr="00C306AE">
              <w:rPr>
                <w:b/>
                <w:bCs/>
                <w:sz w:val="14"/>
                <w:szCs w:val="14"/>
              </w:rPr>
              <w:t xml:space="preserve"> Anul de completare/ Învăţământ profesional/</w:t>
            </w:r>
          </w:p>
          <w:p w:rsidR="00624592" w:rsidRPr="00C306AE" w:rsidRDefault="00624592" w:rsidP="00624592">
            <w:pPr>
              <w:jc w:val="center"/>
              <w:rPr>
                <w:b/>
                <w:bCs/>
                <w:sz w:val="14"/>
                <w:szCs w:val="14"/>
              </w:rPr>
            </w:pPr>
            <w:r w:rsidRPr="00C306AE">
              <w:rPr>
                <w:b/>
                <w:bCs/>
                <w:sz w:val="14"/>
                <w:szCs w:val="14"/>
              </w:rPr>
              <w:t>Stagii de pregătire practică</w:t>
            </w:r>
          </w:p>
        </w:tc>
        <w:tc>
          <w:tcPr>
            <w:tcW w:w="1309" w:type="dxa"/>
            <w:vMerge w:val="restart"/>
            <w:tcBorders>
              <w:right w:val="thinThickSmallGap" w:sz="24" w:space="0" w:color="auto"/>
            </w:tcBorders>
            <w:vAlign w:val="center"/>
          </w:tcPr>
          <w:p w:rsidR="00624592" w:rsidRPr="00C306AE" w:rsidRDefault="00624592" w:rsidP="00552E27">
            <w:pPr>
              <w:jc w:val="center"/>
              <w:rPr>
                <w:b/>
                <w:bCs/>
                <w:sz w:val="14"/>
                <w:szCs w:val="14"/>
              </w:rPr>
            </w:pPr>
            <w:r w:rsidRPr="00C306AE">
              <w:rPr>
                <w:b/>
                <w:bCs/>
                <w:sz w:val="14"/>
                <w:szCs w:val="14"/>
              </w:rPr>
              <w:t>Pregătire -</w:t>
            </w:r>
          </w:p>
          <w:p w:rsidR="00624592" w:rsidRPr="00C306AE" w:rsidRDefault="00624592" w:rsidP="00552E27">
            <w:pPr>
              <w:jc w:val="center"/>
              <w:rPr>
                <w:b/>
                <w:bCs/>
                <w:sz w:val="14"/>
                <w:szCs w:val="14"/>
              </w:rPr>
            </w:pPr>
            <w:r w:rsidRPr="00C306AE">
              <w:rPr>
                <w:b/>
                <w:bCs/>
                <w:sz w:val="14"/>
                <w:szCs w:val="14"/>
              </w:rPr>
              <w:t xml:space="preserve">instruire </w:t>
            </w:r>
          </w:p>
          <w:p w:rsidR="00624592" w:rsidRPr="00C306AE" w:rsidRDefault="00624592" w:rsidP="00552E27">
            <w:pPr>
              <w:jc w:val="center"/>
              <w:rPr>
                <w:b/>
                <w:bCs/>
                <w:sz w:val="14"/>
                <w:szCs w:val="14"/>
              </w:rPr>
            </w:pPr>
            <w:r w:rsidRPr="00C306AE">
              <w:rPr>
                <w:b/>
                <w:bCs/>
                <w:sz w:val="14"/>
                <w:szCs w:val="14"/>
              </w:rPr>
              <w:t xml:space="preserve">practică </w:t>
            </w:r>
          </w:p>
          <w:p w:rsidR="00624592" w:rsidRPr="00C306AE" w:rsidRDefault="00624592" w:rsidP="00552E27">
            <w:pPr>
              <w:jc w:val="center"/>
              <w:rPr>
                <w:b/>
                <w:bCs/>
                <w:sz w:val="14"/>
                <w:szCs w:val="14"/>
              </w:rPr>
            </w:pPr>
            <w:r w:rsidRPr="00C306AE">
              <w:rPr>
                <w:b/>
                <w:bCs/>
                <w:sz w:val="14"/>
                <w:szCs w:val="14"/>
              </w:rPr>
              <w:t xml:space="preserve">(Construcţii şi </w:t>
            </w:r>
          </w:p>
          <w:p w:rsidR="00624592" w:rsidRPr="00C306AE" w:rsidRDefault="00624592" w:rsidP="00552E27">
            <w:pPr>
              <w:jc w:val="center"/>
              <w:rPr>
                <w:b/>
                <w:bCs/>
                <w:sz w:val="14"/>
                <w:szCs w:val="14"/>
              </w:rPr>
            </w:pPr>
            <w:r w:rsidRPr="00C306AE">
              <w:rPr>
                <w:b/>
                <w:bCs/>
                <w:sz w:val="14"/>
                <w:szCs w:val="14"/>
              </w:rPr>
              <w:t xml:space="preserve">lucrări publice/ </w:t>
            </w:r>
          </w:p>
          <w:p w:rsidR="00624592" w:rsidRPr="00C306AE" w:rsidRDefault="00624592" w:rsidP="00552E27">
            <w:pPr>
              <w:jc w:val="center"/>
              <w:rPr>
                <w:b/>
                <w:bCs/>
                <w:sz w:val="14"/>
                <w:szCs w:val="14"/>
              </w:rPr>
            </w:pPr>
            <w:r w:rsidRPr="00C306AE">
              <w:rPr>
                <w:b/>
                <w:bCs/>
                <w:sz w:val="14"/>
                <w:szCs w:val="14"/>
              </w:rPr>
              <w:t>Construcţii)</w:t>
            </w:r>
          </w:p>
        </w:tc>
        <w:tc>
          <w:tcPr>
            <w:tcW w:w="1683" w:type="dxa"/>
            <w:vMerge w:val="restart"/>
            <w:tcBorders>
              <w:left w:val="nil"/>
              <w:right w:val="thinThickSmallGap" w:sz="24" w:space="0" w:color="auto"/>
            </w:tcBorders>
            <w:vAlign w:val="center"/>
          </w:tcPr>
          <w:p w:rsidR="00624592" w:rsidRPr="00C306AE" w:rsidRDefault="00624592" w:rsidP="00BC4CC0">
            <w:pPr>
              <w:jc w:val="center"/>
              <w:rPr>
                <w:sz w:val="15"/>
                <w:szCs w:val="15"/>
              </w:rPr>
            </w:pPr>
            <w:r w:rsidRPr="00C306AE">
              <w:rPr>
                <w:sz w:val="15"/>
                <w:szCs w:val="15"/>
              </w:rPr>
              <w:t xml:space="preserve">6.1. Construcţii şi </w:t>
            </w:r>
          </w:p>
          <w:p w:rsidR="00624592" w:rsidRPr="00C306AE" w:rsidRDefault="00624592" w:rsidP="00BC4CC0">
            <w:pPr>
              <w:jc w:val="center"/>
              <w:rPr>
                <w:sz w:val="15"/>
                <w:szCs w:val="15"/>
              </w:rPr>
            </w:pPr>
            <w:r w:rsidRPr="00C306AE">
              <w:rPr>
                <w:sz w:val="15"/>
                <w:szCs w:val="15"/>
              </w:rPr>
              <w:t xml:space="preserve">lucrări publice/ </w:t>
            </w:r>
          </w:p>
          <w:p w:rsidR="00624592" w:rsidRPr="00C306AE" w:rsidRDefault="00624592" w:rsidP="00BC4CC0">
            <w:pPr>
              <w:jc w:val="center"/>
              <w:rPr>
                <w:sz w:val="15"/>
                <w:szCs w:val="15"/>
              </w:rPr>
            </w:pPr>
            <w:r w:rsidRPr="00C306AE">
              <w:rPr>
                <w:sz w:val="15"/>
                <w:szCs w:val="15"/>
              </w:rPr>
              <w:t>Construcţii</w:t>
            </w:r>
          </w:p>
          <w:p w:rsidR="00624592" w:rsidRPr="00C306AE" w:rsidRDefault="00624592">
            <w:pPr>
              <w:jc w:val="center"/>
              <w:rPr>
                <w:sz w:val="15"/>
                <w:szCs w:val="15"/>
              </w:rPr>
            </w:pPr>
          </w:p>
        </w:tc>
        <w:tc>
          <w:tcPr>
            <w:tcW w:w="561" w:type="dxa"/>
            <w:tcBorders>
              <w:top w:val="single" w:sz="2" w:space="0" w:color="auto"/>
              <w:left w:val="nil"/>
            </w:tcBorders>
            <w:vAlign w:val="center"/>
          </w:tcPr>
          <w:p w:rsidR="00624592" w:rsidRPr="00C306AE" w:rsidRDefault="00624592" w:rsidP="00594127">
            <w:pPr>
              <w:numPr>
                <w:ilvl w:val="0"/>
                <w:numId w:val="1"/>
              </w:numPr>
              <w:jc w:val="both"/>
              <w:rPr>
                <w:sz w:val="14"/>
                <w:szCs w:val="14"/>
              </w:rPr>
            </w:pPr>
          </w:p>
        </w:tc>
        <w:tc>
          <w:tcPr>
            <w:tcW w:w="5423" w:type="dxa"/>
            <w:tcBorders>
              <w:top w:val="single" w:sz="2" w:space="0" w:color="auto"/>
            </w:tcBorders>
            <w:vAlign w:val="center"/>
          </w:tcPr>
          <w:p w:rsidR="00624592" w:rsidRPr="00C306AE" w:rsidRDefault="00624592">
            <w:pPr>
              <w:rPr>
                <w:sz w:val="14"/>
                <w:szCs w:val="14"/>
              </w:rPr>
            </w:pPr>
            <w:r w:rsidRPr="00C306AE">
              <w:rPr>
                <w:sz w:val="14"/>
                <w:szCs w:val="14"/>
              </w:rPr>
              <w:t>Îmbunătăţiri funciare</w:t>
            </w:r>
          </w:p>
        </w:tc>
        <w:tc>
          <w:tcPr>
            <w:tcW w:w="561" w:type="dxa"/>
            <w:vAlign w:val="center"/>
          </w:tcPr>
          <w:p w:rsidR="00624592" w:rsidRPr="00C306AE" w:rsidRDefault="00624592">
            <w:pPr>
              <w:pStyle w:val="Heading4"/>
              <w:jc w:val="center"/>
              <w:rPr>
                <w:b w:val="0"/>
                <w:bCs w:val="0"/>
                <w:sz w:val="14"/>
                <w:szCs w:val="14"/>
              </w:rPr>
            </w:pPr>
            <w:r w:rsidRPr="00C306AE">
              <w:rPr>
                <w:b w:val="0"/>
                <w:bCs w:val="0"/>
                <w:sz w:val="14"/>
                <w:szCs w:val="14"/>
              </w:rPr>
              <w:t>x</w:t>
            </w:r>
          </w:p>
        </w:tc>
        <w:tc>
          <w:tcPr>
            <w:tcW w:w="561" w:type="dxa"/>
            <w:vAlign w:val="center"/>
          </w:tcPr>
          <w:p w:rsidR="00624592" w:rsidRPr="00C306AE" w:rsidRDefault="00624592">
            <w:pPr>
              <w:pStyle w:val="Heading4"/>
              <w:jc w:val="center"/>
              <w:rPr>
                <w:b w:val="0"/>
                <w:bCs w:val="0"/>
                <w:sz w:val="14"/>
                <w:szCs w:val="14"/>
              </w:rPr>
            </w:pPr>
            <w:r w:rsidRPr="00C306AE">
              <w:rPr>
                <w:b w:val="0"/>
                <w:bCs w:val="0"/>
                <w:sz w:val="14"/>
                <w:szCs w:val="14"/>
              </w:rPr>
              <w:t>x</w:t>
            </w:r>
          </w:p>
        </w:tc>
        <w:tc>
          <w:tcPr>
            <w:tcW w:w="561" w:type="dxa"/>
            <w:tcBorders>
              <w:right w:val="thinThickSmallGap" w:sz="24" w:space="0" w:color="auto"/>
            </w:tcBorders>
            <w:vAlign w:val="center"/>
          </w:tcPr>
          <w:p w:rsidR="00624592" w:rsidRPr="00C306AE" w:rsidRDefault="00624592">
            <w:pPr>
              <w:pStyle w:val="Heading4"/>
              <w:jc w:val="center"/>
              <w:rPr>
                <w:b w:val="0"/>
                <w:bCs w:val="0"/>
                <w:sz w:val="14"/>
                <w:szCs w:val="14"/>
              </w:rPr>
            </w:pPr>
          </w:p>
        </w:tc>
        <w:tc>
          <w:tcPr>
            <w:tcW w:w="2244" w:type="dxa"/>
            <w:vMerge w:val="restart"/>
            <w:tcBorders>
              <w:left w:val="nil"/>
              <w:right w:val="thinThickSmallGap" w:sz="24" w:space="0" w:color="auto"/>
            </w:tcBorders>
            <w:vAlign w:val="center"/>
          </w:tcPr>
          <w:p w:rsidR="00624592" w:rsidRPr="00C306AE" w:rsidRDefault="00624592" w:rsidP="00B46A72">
            <w:pPr>
              <w:pStyle w:val="Heading5"/>
              <w:rPr>
                <w:sz w:val="15"/>
                <w:szCs w:val="15"/>
              </w:rPr>
            </w:pPr>
            <w:r w:rsidRPr="00C306AE">
              <w:rPr>
                <w:sz w:val="15"/>
                <w:szCs w:val="15"/>
              </w:rPr>
              <w:t>CONSTRUCŢII</w:t>
            </w:r>
          </w:p>
          <w:p w:rsidR="00624592" w:rsidRPr="00C306AE" w:rsidRDefault="00624592" w:rsidP="00B46A72">
            <w:pPr>
              <w:pStyle w:val="Heading5"/>
              <w:rPr>
                <w:caps/>
                <w:sz w:val="15"/>
                <w:szCs w:val="15"/>
              </w:rPr>
            </w:pPr>
            <w:r w:rsidRPr="00C306AE">
              <w:rPr>
                <w:sz w:val="15"/>
                <w:szCs w:val="15"/>
              </w:rPr>
              <w:t xml:space="preserve"> </w:t>
            </w:r>
            <w:r w:rsidRPr="00C306AE">
              <w:rPr>
                <w:caps/>
                <w:sz w:val="15"/>
                <w:szCs w:val="15"/>
              </w:rPr>
              <w:t>(Maiştri instructori)</w:t>
            </w:r>
          </w:p>
          <w:p w:rsidR="00624592" w:rsidRPr="00C306AE" w:rsidRDefault="00624592">
            <w:pPr>
              <w:pStyle w:val="Heading4"/>
              <w:jc w:val="center"/>
              <w:rPr>
                <w:b w:val="0"/>
                <w:bCs w:val="0"/>
                <w:caps/>
                <w:sz w:val="15"/>
                <w:szCs w:val="15"/>
              </w:rPr>
            </w:pPr>
            <w:r w:rsidRPr="00C306AE">
              <w:rPr>
                <w:b w:val="0"/>
                <w:bCs w:val="0"/>
                <w:sz w:val="16"/>
                <w:szCs w:val="16"/>
              </w:rPr>
              <w:t>(</w:t>
            </w:r>
            <w:r w:rsidRPr="00C306AE">
              <w:rPr>
                <w:b w:val="0"/>
                <w:bCs w:val="0"/>
                <w:sz w:val="12"/>
                <w:szCs w:val="12"/>
              </w:rPr>
              <w:t>programa aprobată prin ordinul ministrului educaţiei,  cercetării,  tineretului  şi sportului nr. 5620 / 2010</w:t>
            </w:r>
            <w:r w:rsidRPr="00C306AE">
              <w:rPr>
                <w:b w:val="0"/>
                <w:bCs w:val="0"/>
                <w:sz w:val="16"/>
                <w:szCs w:val="16"/>
              </w:rPr>
              <w:t>)</w:t>
            </w:r>
          </w:p>
        </w:tc>
      </w:tr>
      <w:tr w:rsidR="00C306AE" w:rsidRPr="00C306AE">
        <w:trPr>
          <w:cantSplit/>
        </w:trPr>
        <w:tc>
          <w:tcPr>
            <w:tcW w:w="1122" w:type="dxa"/>
            <w:vMerge/>
            <w:tcBorders>
              <w:left w:val="thinThickSmallGap" w:sz="24" w:space="0" w:color="auto"/>
            </w:tcBorders>
            <w:vAlign w:val="center"/>
          </w:tcPr>
          <w:p w:rsidR="00624592" w:rsidRPr="00C306AE" w:rsidRDefault="00624592" w:rsidP="00FA0576">
            <w:pPr>
              <w:jc w:val="center"/>
              <w:rPr>
                <w:b/>
                <w:bCs/>
                <w:sz w:val="15"/>
                <w:szCs w:val="15"/>
              </w:rPr>
            </w:pPr>
          </w:p>
        </w:tc>
        <w:tc>
          <w:tcPr>
            <w:tcW w:w="1309" w:type="dxa"/>
            <w:vMerge/>
            <w:tcBorders>
              <w:right w:val="thinThickSmallGap" w:sz="24" w:space="0" w:color="auto"/>
            </w:tcBorders>
            <w:vAlign w:val="center"/>
          </w:tcPr>
          <w:p w:rsidR="00624592" w:rsidRPr="00C306AE" w:rsidRDefault="00624592" w:rsidP="00FA0576">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jc w:val="center"/>
              <w:rPr>
                <w:sz w:val="15"/>
                <w:szCs w:val="15"/>
              </w:rPr>
            </w:pPr>
          </w:p>
        </w:tc>
        <w:tc>
          <w:tcPr>
            <w:tcW w:w="561" w:type="dxa"/>
            <w:tcBorders>
              <w:left w:val="nil"/>
            </w:tcBorders>
            <w:vAlign w:val="center"/>
          </w:tcPr>
          <w:p w:rsidR="00624592" w:rsidRPr="00C306AE" w:rsidRDefault="00624592" w:rsidP="00594127">
            <w:pPr>
              <w:numPr>
                <w:ilvl w:val="0"/>
                <w:numId w:val="1"/>
              </w:numPr>
              <w:jc w:val="both"/>
              <w:rPr>
                <w:sz w:val="14"/>
                <w:szCs w:val="14"/>
              </w:rPr>
            </w:pPr>
          </w:p>
        </w:tc>
        <w:tc>
          <w:tcPr>
            <w:tcW w:w="5423" w:type="dxa"/>
            <w:vAlign w:val="center"/>
          </w:tcPr>
          <w:p w:rsidR="00624592" w:rsidRPr="00C306AE" w:rsidRDefault="00624592">
            <w:pPr>
              <w:pStyle w:val="BalloonText"/>
              <w:rPr>
                <w:rFonts w:ascii="Times New Roman" w:hAnsi="Times New Roman" w:cs="Times New Roman"/>
                <w:sz w:val="14"/>
                <w:szCs w:val="14"/>
              </w:rPr>
            </w:pPr>
            <w:r w:rsidRPr="00C306AE">
              <w:rPr>
                <w:rFonts w:ascii="Times New Roman" w:hAnsi="Times New Roman" w:cs="Times New Roman"/>
                <w:sz w:val="14"/>
                <w:szCs w:val="14"/>
              </w:rPr>
              <w:t xml:space="preserve">Inginerie urbană, construcţia şi gestiunea localităţilor </w:t>
            </w:r>
          </w:p>
        </w:tc>
        <w:tc>
          <w:tcPr>
            <w:tcW w:w="561" w:type="dxa"/>
            <w:vAlign w:val="center"/>
          </w:tcPr>
          <w:p w:rsidR="00624592" w:rsidRPr="00C306AE" w:rsidRDefault="00624592">
            <w:pPr>
              <w:pStyle w:val="Heading4"/>
              <w:jc w:val="center"/>
              <w:rPr>
                <w:b w:val="0"/>
                <w:bCs w:val="0"/>
                <w:sz w:val="14"/>
                <w:szCs w:val="14"/>
              </w:rPr>
            </w:pPr>
            <w:r w:rsidRPr="00C306AE">
              <w:rPr>
                <w:b w:val="0"/>
                <w:bCs w:val="0"/>
                <w:sz w:val="14"/>
                <w:szCs w:val="14"/>
              </w:rPr>
              <w:t>x</w:t>
            </w:r>
          </w:p>
        </w:tc>
        <w:tc>
          <w:tcPr>
            <w:tcW w:w="561" w:type="dxa"/>
            <w:vAlign w:val="center"/>
          </w:tcPr>
          <w:p w:rsidR="00624592" w:rsidRPr="00C306AE" w:rsidRDefault="00624592">
            <w:pPr>
              <w:pStyle w:val="Heading4"/>
              <w:jc w:val="center"/>
              <w:rPr>
                <w:b w:val="0"/>
                <w:bCs w:val="0"/>
                <w:sz w:val="14"/>
                <w:szCs w:val="14"/>
              </w:rPr>
            </w:pPr>
          </w:p>
        </w:tc>
        <w:tc>
          <w:tcPr>
            <w:tcW w:w="561" w:type="dxa"/>
            <w:tcBorders>
              <w:right w:val="thinThickSmallGap" w:sz="24" w:space="0" w:color="auto"/>
            </w:tcBorders>
            <w:vAlign w:val="center"/>
          </w:tcPr>
          <w:p w:rsidR="00624592" w:rsidRPr="00C306AE" w:rsidRDefault="00624592">
            <w:pPr>
              <w:pStyle w:val="Heading4"/>
              <w:jc w:val="center"/>
              <w:rPr>
                <w:b w:val="0"/>
                <w:bCs w:val="0"/>
                <w:sz w:val="14"/>
                <w:szCs w:val="14"/>
              </w:rPr>
            </w:pP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Pr>
        <w:tc>
          <w:tcPr>
            <w:tcW w:w="1122" w:type="dxa"/>
            <w:vMerge/>
            <w:tcBorders>
              <w:left w:val="thinThickSmallGap" w:sz="24" w:space="0" w:color="auto"/>
            </w:tcBorders>
            <w:vAlign w:val="center"/>
          </w:tcPr>
          <w:p w:rsidR="00624592" w:rsidRPr="00C306AE" w:rsidRDefault="00624592" w:rsidP="00FA0576">
            <w:pPr>
              <w:jc w:val="center"/>
              <w:rPr>
                <w:b/>
                <w:bCs/>
                <w:sz w:val="15"/>
                <w:szCs w:val="15"/>
              </w:rPr>
            </w:pPr>
          </w:p>
        </w:tc>
        <w:tc>
          <w:tcPr>
            <w:tcW w:w="1309" w:type="dxa"/>
            <w:vMerge/>
            <w:tcBorders>
              <w:right w:val="thinThickSmallGap" w:sz="24" w:space="0" w:color="auto"/>
            </w:tcBorders>
            <w:vAlign w:val="center"/>
          </w:tcPr>
          <w:p w:rsidR="00624592" w:rsidRPr="00C306AE" w:rsidRDefault="00624592" w:rsidP="00FA0576">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jc w:val="center"/>
              <w:rPr>
                <w:sz w:val="15"/>
                <w:szCs w:val="15"/>
              </w:rPr>
            </w:pPr>
          </w:p>
        </w:tc>
        <w:tc>
          <w:tcPr>
            <w:tcW w:w="561" w:type="dxa"/>
            <w:tcBorders>
              <w:left w:val="nil"/>
            </w:tcBorders>
            <w:vAlign w:val="center"/>
          </w:tcPr>
          <w:p w:rsidR="00624592" w:rsidRPr="00C306AE" w:rsidRDefault="00624592" w:rsidP="00594127">
            <w:pPr>
              <w:numPr>
                <w:ilvl w:val="0"/>
                <w:numId w:val="1"/>
              </w:numPr>
              <w:jc w:val="both"/>
              <w:rPr>
                <w:sz w:val="14"/>
                <w:szCs w:val="14"/>
              </w:rPr>
            </w:pPr>
          </w:p>
        </w:tc>
        <w:tc>
          <w:tcPr>
            <w:tcW w:w="5423" w:type="dxa"/>
            <w:vAlign w:val="center"/>
          </w:tcPr>
          <w:p w:rsidR="00624592" w:rsidRPr="00C306AE" w:rsidRDefault="00624592">
            <w:pPr>
              <w:rPr>
                <w:sz w:val="14"/>
                <w:szCs w:val="14"/>
              </w:rPr>
            </w:pPr>
            <w:r w:rsidRPr="00C306AE">
              <w:rPr>
                <w:sz w:val="14"/>
                <w:szCs w:val="14"/>
              </w:rPr>
              <w:t>Tehnica edilitară</w:t>
            </w:r>
          </w:p>
        </w:tc>
        <w:tc>
          <w:tcPr>
            <w:tcW w:w="561" w:type="dxa"/>
            <w:vAlign w:val="center"/>
          </w:tcPr>
          <w:p w:rsidR="00624592" w:rsidRPr="00C306AE" w:rsidRDefault="00624592">
            <w:pPr>
              <w:pStyle w:val="Heading4"/>
              <w:jc w:val="center"/>
              <w:rPr>
                <w:b w:val="0"/>
                <w:bCs w:val="0"/>
                <w:sz w:val="14"/>
                <w:szCs w:val="14"/>
              </w:rPr>
            </w:pPr>
            <w:r w:rsidRPr="00C306AE">
              <w:rPr>
                <w:b w:val="0"/>
                <w:bCs w:val="0"/>
                <w:sz w:val="14"/>
                <w:szCs w:val="14"/>
              </w:rPr>
              <w:t>x</w:t>
            </w:r>
          </w:p>
        </w:tc>
        <w:tc>
          <w:tcPr>
            <w:tcW w:w="561" w:type="dxa"/>
            <w:vAlign w:val="center"/>
          </w:tcPr>
          <w:p w:rsidR="00624592" w:rsidRPr="00C306AE" w:rsidRDefault="00624592">
            <w:pPr>
              <w:pStyle w:val="Heading4"/>
              <w:jc w:val="center"/>
              <w:rPr>
                <w:b w:val="0"/>
                <w:bCs w:val="0"/>
                <w:sz w:val="14"/>
                <w:szCs w:val="14"/>
              </w:rPr>
            </w:pPr>
            <w:r w:rsidRPr="00C306AE">
              <w:rPr>
                <w:b w:val="0"/>
                <w:bCs w:val="0"/>
                <w:sz w:val="14"/>
                <w:szCs w:val="14"/>
              </w:rPr>
              <w:t>x</w:t>
            </w:r>
          </w:p>
        </w:tc>
        <w:tc>
          <w:tcPr>
            <w:tcW w:w="561" w:type="dxa"/>
            <w:tcBorders>
              <w:right w:val="thinThickSmallGap" w:sz="24" w:space="0" w:color="auto"/>
            </w:tcBorders>
            <w:vAlign w:val="center"/>
          </w:tcPr>
          <w:p w:rsidR="00624592" w:rsidRPr="00C306AE" w:rsidRDefault="00624592">
            <w:pPr>
              <w:pStyle w:val="Heading4"/>
              <w:jc w:val="center"/>
              <w:rPr>
                <w:b w:val="0"/>
                <w:bCs w:val="0"/>
                <w:sz w:val="14"/>
                <w:szCs w:val="14"/>
              </w:rPr>
            </w:pP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Pr>
        <w:tc>
          <w:tcPr>
            <w:tcW w:w="1122" w:type="dxa"/>
            <w:vMerge/>
            <w:tcBorders>
              <w:left w:val="thinThickSmallGap" w:sz="24" w:space="0" w:color="auto"/>
            </w:tcBorders>
            <w:vAlign w:val="center"/>
          </w:tcPr>
          <w:p w:rsidR="00624592" w:rsidRPr="00C306AE" w:rsidRDefault="00624592" w:rsidP="00FA0576">
            <w:pPr>
              <w:jc w:val="center"/>
              <w:rPr>
                <w:b/>
                <w:bCs/>
                <w:sz w:val="15"/>
                <w:szCs w:val="15"/>
              </w:rPr>
            </w:pPr>
          </w:p>
        </w:tc>
        <w:tc>
          <w:tcPr>
            <w:tcW w:w="1309" w:type="dxa"/>
            <w:vMerge/>
            <w:tcBorders>
              <w:right w:val="thinThickSmallGap" w:sz="24" w:space="0" w:color="auto"/>
            </w:tcBorders>
            <w:vAlign w:val="center"/>
          </w:tcPr>
          <w:p w:rsidR="00624592" w:rsidRPr="00C306AE" w:rsidRDefault="00624592" w:rsidP="00FA0576">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jc w:val="center"/>
              <w:rPr>
                <w:sz w:val="15"/>
                <w:szCs w:val="15"/>
              </w:rPr>
            </w:pPr>
          </w:p>
        </w:tc>
        <w:tc>
          <w:tcPr>
            <w:tcW w:w="561" w:type="dxa"/>
            <w:tcBorders>
              <w:left w:val="nil"/>
            </w:tcBorders>
            <w:vAlign w:val="center"/>
          </w:tcPr>
          <w:p w:rsidR="00624592" w:rsidRPr="00C306AE" w:rsidRDefault="00624592" w:rsidP="00594127">
            <w:pPr>
              <w:numPr>
                <w:ilvl w:val="0"/>
                <w:numId w:val="1"/>
              </w:numPr>
              <w:jc w:val="both"/>
              <w:rPr>
                <w:sz w:val="14"/>
                <w:szCs w:val="14"/>
              </w:rPr>
            </w:pPr>
          </w:p>
        </w:tc>
        <w:tc>
          <w:tcPr>
            <w:tcW w:w="5423" w:type="dxa"/>
            <w:vAlign w:val="center"/>
          </w:tcPr>
          <w:p w:rsidR="00624592" w:rsidRPr="00C306AE" w:rsidRDefault="00624592">
            <w:pPr>
              <w:rPr>
                <w:sz w:val="14"/>
                <w:szCs w:val="14"/>
              </w:rPr>
            </w:pPr>
            <w:r w:rsidRPr="00C306AE">
              <w:rPr>
                <w:sz w:val="14"/>
                <w:szCs w:val="14"/>
              </w:rPr>
              <w:t>Tehnologia construcţiilor</w:t>
            </w:r>
          </w:p>
        </w:tc>
        <w:tc>
          <w:tcPr>
            <w:tcW w:w="561" w:type="dxa"/>
            <w:vAlign w:val="center"/>
          </w:tcPr>
          <w:p w:rsidR="00624592" w:rsidRPr="00C306AE" w:rsidRDefault="00624592">
            <w:pPr>
              <w:pStyle w:val="Heading4"/>
              <w:jc w:val="center"/>
              <w:rPr>
                <w:b w:val="0"/>
                <w:bCs w:val="0"/>
                <w:sz w:val="14"/>
                <w:szCs w:val="14"/>
              </w:rPr>
            </w:pPr>
            <w:r w:rsidRPr="00C306AE">
              <w:rPr>
                <w:b w:val="0"/>
                <w:bCs w:val="0"/>
                <w:sz w:val="14"/>
                <w:szCs w:val="14"/>
              </w:rPr>
              <w:t>x</w:t>
            </w:r>
          </w:p>
        </w:tc>
        <w:tc>
          <w:tcPr>
            <w:tcW w:w="561" w:type="dxa"/>
            <w:vAlign w:val="center"/>
          </w:tcPr>
          <w:p w:rsidR="00624592" w:rsidRPr="00C306AE" w:rsidRDefault="00624592">
            <w:pPr>
              <w:pStyle w:val="Heading4"/>
              <w:jc w:val="center"/>
              <w:rPr>
                <w:b w:val="0"/>
                <w:bCs w:val="0"/>
                <w:sz w:val="14"/>
                <w:szCs w:val="14"/>
              </w:rPr>
            </w:pPr>
            <w:r w:rsidRPr="00C306AE">
              <w:rPr>
                <w:b w:val="0"/>
                <w:bCs w:val="0"/>
                <w:sz w:val="14"/>
                <w:szCs w:val="14"/>
              </w:rPr>
              <w:t>x</w:t>
            </w:r>
          </w:p>
        </w:tc>
        <w:tc>
          <w:tcPr>
            <w:tcW w:w="561" w:type="dxa"/>
            <w:tcBorders>
              <w:right w:val="thinThickSmallGap" w:sz="24" w:space="0" w:color="auto"/>
            </w:tcBorders>
            <w:vAlign w:val="center"/>
          </w:tcPr>
          <w:p w:rsidR="00624592" w:rsidRPr="00C306AE" w:rsidRDefault="00624592">
            <w:pPr>
              <w:pStyle w:val="Heading4"/>
              <w:jc w:val="center"/>
              <w:rPr>
                <w:b w:val="0"/>
                <w:bCs w:val="0"/>
                <w:sz w:val="14"/>
                <w:szCs w:val="14"/>
              </w:rPr>
            </w:pP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Pr>
        <w:tc>
          <w:tcPr>
            <w:tcW w:w="1122" w:type="dxa"/>
            <w:vMerge/>
            <w:tcBorders>
              <w:left w:val="thinThickSmallGap" w:sz="24" w:space="0" w:color="auto"/>
            </w:tcBorders>
            <w:vAlign w:val="center"/>
          </w:tcPr>
          <w:p w:rsidR="00624592" w:rsidRPr="00C306AE" w:rsidRDefault="00624592" w:rsidP="00FA0576">
            <w:pPr>
              <w:jc w:val="center"/>
              <w:rPr>
                <w:b/>
                <w:bCs/>
                <w:sz w:val="15"/>
                <w:szCs w:val="15"/>
              </w:rPr>
            </w:pPr>
          </w:p>
        </w:tc>
        <w:tc>
          <w:tcPr>
            <w:tcW w:w="1309" w:type="dxa"/>
            <w:vMerge/>
            <w:tcBorders>
              <w:right w:val="thinThickSmallGap" w:sz="24" w:space="0" w:color="auto"/>
            </w:tcBorders>
            <w:vAlign w:val="center"/>
          </w:tcPr>
          <w:p w:rsidR="00624592" w:rsidRPr="00C306AE" w:rsidRDefault="00624592" w:rsidP="00FA0576">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jc w:val="center"/>
              <w:rPr>
                <w:sz w:val="15"/>
                <w:szCs w:val="15"/>
              </w:rPr>
            </w:pPr>
          </w:p>
        </w:tc>
        <w:tc>
          <w:tcPr>
            <w:tcW w:w="561" w:type="dxa"/>
            <w:tcBorders>
              <w:left w:val="nil"/>
            </w:tcBorders>
            <w:vAlign w:val="center"/>
          </w:tcPr>
          <w:p w:rsidR="00624592" w:rsidRPr="00C306AE" w:rsidRDefault="00624592" w:rsidP="00594127">
            <w:pPr>
              <w:numPr>
                <w:ilvl w:val="0"/>
                <w:numId w:val="1"/>
              </w:numPr>
              <w:jc w:val="both"/>
              <w:rPr>
                <w:sz w:val="14"/>
                <w:szCs w:val="14"/>
              </w:rPr>
            </w:pPr>
          </w:p>
        </w:tc>
        <w:tc>
          <w:tcPr>
            <w:tcW w:w="5423" w:type="dxa"/>
            <w:vAlign w:val="center"/>
          </w:tcPr>
          <w:p w:rsidR="00624592" w:rsidRPr="00C306AE" w:rsidRDefault="00624592" w:rsidP="00564DBE">
            <w:pPr>
              <w:jc w:val="both"/>
              <w:rPr>
                <w:sz w:val="14"/>
                <w:szCs w:val="14"/>
              </w:rPr>
            </w:pPr>
            <w:r w:rsidRPr="00C306AE">
              <w:rPr>
                <w:sz w:val="14"/>
                <w:szCs w:val="14"/>
              </w:rPr>
              <w:t>Căi ferate, drumuri şi poduri</w:t>
            </w:r>
          </w:p>
        </w:tc>
        <w:tc>
          <w:tcPr>
            <w:tcW w:w="561" w:type="dxa"/>
            <w:vAlign w:val="center"/>
          </w:tcPr>
          <w:p w:rsidR="00624592" w:rsidRPr="00C306AE" w:rsidRDefault="00624592">
            <w:pPr>
              <w:pStyle w:val="Heading4"/>
              <w:jc w:val="center"/>
              <w:rPr>
                <w:b w:val="0"/>
                <w:bCs w:val="0"/>
                <w:sz w:val="14"/>
                <w:szCs w:val="14"/>
              </w:rPr>
            </w:pPr>
            <w:r w:rsidRPr="00C306AE">
              <w:rPr>
                <w:b w:val="0"/>
                <w:bCs w:val="0"/>
                <w:sz w:val="14"/>
                <w:szCs w:val="14"/>
              </w:rPr>
              <w:t>x</w:t>
            </w:r>
          </w:p>
        </w:tc>
        <w:tc>
          <w:tcPr>
            <w:tcW w:w="561" w:type="dxa"/>
            <w:vAlign w:val="center"/>
          </w:tcPr>
          <w:p w:rsidR="00624592" w:rsidRPr="00C306AE" w:rsidRDefault="00624592">
            <w:pPr>
              <w:pStyle w:val="Heading4"/>
              <w:jc w:val="center"/>
              <w:rPr>
                <w:b w:val="0"/>
                <w:bCs w:val="0"/>
                <w:sz w:val="14"/>
                <w:szCs w:val="14"/>
              </w:rPr>
            </w:pPr>
          </w:p>
        </w:tc>
        <w:tc>
          <w:tcPr>
            <w:tcW w:w="561" w:type="dxa"/>
            <w:tcBorders>
              <w:right w:val="thinThickSmallGap" w:sz="24" w:space="0" w:color="auto"/>
            </w:tcBorders>
            <w:vAlign w:val="center"/>
          </w:tcPr>
          <w:p w:rsidR="00624592" w:rsidRPr="00C306AE" w:rsidRDefault="00624592">
            <w:pPr>
              <w:pStyle w:val="Heading4"/>
              <w:jc w:val="center"/>
              <w:rPr>
                <w:b w:val="0"/>
                <w:bCs w:val="0"/>
                <w:sz w:val="14"/>
                <w:szCs w:val="14"/>
              </w:rPr>
            </w:pP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Pr>
        <w:tc>
          <w:tcPr>
            <w:tcW w:w="1122" w:type="dxa"/>
            <w:vMerge/>
            <w:tcBorders>
              <w:left w:val="thinThickSmallGap" w:sz="24" w:space="0" w:color="auto"/>
            </w:tcBorders>
            <w:vAlign w:val="center"/>
          </w:tcPr>
          <w:p w:rsidR="00624592" w:rsidRPr="00C306AE" w:rsidRDefault="00624592" w:rsidP="00FA0576">
            <w:pPr>
              <w:jc w:val="center"/>
              <w:rPr>
                <w:b/>
                <w:bCs/>
                <w:sz w:val="15"/>
                <w:szCs w:val="15"/>
              </w:rPr>
            </w:pPr>
          </w:p>
        </w:tc>
        <w:tc>
          <w:tcPr>
            <w:tcW w:w="1309" w:type="dxa"/>
            <w:vMerge/>
            <w:tcBorders>
              <w:right w:val="thinThickSmallGap" w:sz="24" w:space="0" w:color="auto"/>
            </w:tcBorders>
            <w:vAlign w:val="center"/>
          </w:tcPr>
          <w:p w:rsidR="00624592" w:rsidRPr="00C306AE" w:rsidRDefault="00624592" w:rsidP="00FA0576">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jc w:val="center"/>
              <w:rPr>
                <w:sz w:val="15"/>
                <w:szCs w:val="15"/>
              </w:rPr>
            </w:pPr>
          </w:p>
        </w:tc>
        <w:tc>
          <w:tcPr>
            <w:tcW w:w="561" w:type="dxa"/>
            <w:tcBorders>
              <w:left w:val="nil"/>
            </w:tcBorders>
            <w:vAlign w:val="center"/>
          </w:tcPr>
          <w:p w:rsidR="00624592" w:rsidRPr="00C306AE" w:rsidRDefault="00624592" w:rsidP="00594127">
            <w:pPr>
              <w:numPr>
                <w:ilvl w:val="0"/>
                <w:numId w:val="1"/>
              </w:numPr>
              <w:jc w:val="both"/>
              <w:rPr>
                <w:sz w:val="14"/>
                <w:szCs w:val="14"/>
              </w:rPr>
            </w:pPr>
          </w:p>
        </w:tc>
        <w:tc>
          <w:tcPr>
            <w:tcW w:w="5423" w:type="dxa"/>
            <w:vAlign w:val="center"/>
          </w:tcPr>
          <w:p w:rsidR="00624592" w:rsidRPr="00C306AE" w:rsidRDefault="00624592" w:rsidP="00564DBE">
            <w:pPr>
              <w:jc w:val="both"/>
              <w:rPr>
                <w:sz w:val="14"/>
                <w:szCs w:val="14"/>
              </w:rPr>
            </w:pPr>
            <w:r w:rsidRPr="00C306AE">
              <w:rPr>
                <w:sz w:val="14"/>
                <w:szCs w:val="14"/>
              </w:rPr>
              <w:t>Construcţii şi fortificaţii</w:t>
            </w:r>
          </w:p>
        </w:tc>
        <w:tc>
          <w:tcPr>
            <w:tcW w:w="561" w:type="dxa"/>
            <w:vAlign w:val="center"/>
          </w:tcPr>
          <w:p w:rsidR="00624592" w:rsidRPr="00C306AE" w:rsidRDefault="00624592">
            <w:pPr>
              <w:pStyle w:val="Heading4"/>
              <w:jc w:val="center"/>
              <w:rPr>
                <w:b w:val="0"/>
                <w:bCs w:val="0"/>
                <w:sz w:val="14"/>
                <w:szCs w:val="14"/>
              </w:rPr>
            </w:pPr>
            <w:r w:rsidRPr="00C306AE">
              <w:rPr>
                <w:b w:val="0"/>
                <w:bCs w:val="0"/>
                <w:sz w:val="14"/>
                <w:szCs w:val="14"/>
              </w:rPr>
              <w:t>x</w:t>
            </w:r>
          </w:p>
        </w:tc>
        <w:tc>
          <w:tcPr>
            <w:tcW w:w="561" w:type="dxa"/>
            <w:vAlign w:val="center"/>
          </w:tcPr>
          <w:p w:rsidR="00624592" w:rsidRPr="00C306AE" w:rsidRDefault="00624592">
            <w:pPr>
              <w:pStyle w:val="Heading4"/>
              <w:jc w:val="center"/>
              <w:rPr>
                <w:b w:val="0"/>
                <w:bCs w:val="0"/>
                <w:sz w:val="14"/>
                <w:szCs w:val="14"/>
              </w:rPr>
            </w:pPr>
          </w:p>
        </w:tc>
        <w:tc>
          <w:tcPr>
            <w:tcW w:w="561" w:type="dxa"/>
            <w:tcBorders>
              <w:right w:val="thinThickSmallGap" w:sz="24" w:space="0" w:color="auto"/>
            </w:tcBorders>
            <w:vAlign w:val="center"/>
          </w:tcPr>
          <w:p w:rsidR="00624592" w:rsidRPr="00C306AE" w:rsidRDefault="00624592">
            <w:pPr>
              <w:pStyle w:val="Heading4"/>
              <w:jc w:val="center"/>
              <w:rPr>
                <w:b w:val="0"/>
                <w:bCs w:val="0"/>
                <w:sz w:val="14"/>
                <w:szCs w:val="14"/>
              </w:rPr>
            </w:pP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Pr>
        <w:tc>
          <w:tcPr>
            <w:tcW w:w="1122" w:type="dxa"/>
            <w:vMerge/>
            <w:tcBorders>
              <w:left w:val="thinThickSmallGap" w:sz="24" w:space="0" w:color="auto"/>
            </w:tcBorders>
            <w:vAlign w:val="center"/>
          </w:tcPr>
          <w:p w:rsidR="00624592" w:rsidRPr="00C306AE" w:rsidRDefault="00624592" w:rsidP="00FA0576">
            <w:pPr>
              <w:jc w:val="center"/>
              <w:rPr>
                <w:b/>
                <w:bCs/>
                <w:sz w:val="15"/>
                <w:szCs w:val="15"/>
              </w:rPr>
            </w:pPr>
          </w:p>
        </w:tc>
        <w:tc>
          <w:tcPr>
            <w:tcW w:w="1309" w:type="dxa"/>
            <w:vMerge/>
            <w:tcBorders>
              <w:right w:val="thinThickSmallGap" w:sz="24" w:space="0" w:color="auto"/>
            </w:tcBorders>
            <w:vAlign w:val="center"/>
          </w:tcPr>
          <w:p w:rsidR="00624592" w:rsidRPr="00C306AE" w:rsidRDefault="00624592" w:rsidP="00FA0576">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jc w:val="center"/>
              <w:rPr>
                <w:sz w:val="15"/>
                <w:szCs w:val="15"/>
              </w:rPr>
            </w:pPr>
          </w:p>
        </w:tc>
        <w:tc>
          <w:tcPr>
            <w:tcW w:w="561" w:type="dxa"/>
            <w:tcBorders>
              <w:left w:val="nil"/>
            </w:tcBorders>
            <w:vAlign w:val="center"/>
          </w:tcPr>
          <w:p w:rsidR="00624592" w:rsidRPr="00C306AE" w:rsidRDefault="00624592" w:rsidP="00594127">
            <w:pPr>
              <w:numPr>
                <w:ilvl w:val="0"/>
                <w:numId w:val="1"/>
              </w:numPr>
              <w:jc w:val="both"/>
              <w:rPr>
                <w:sz w:val="14"/>
                <w:szCs w:val="14"/>
              </w:rPr>
            </w:pPr>
          </w:p>
        </w:tc>
        <w:tc>
          <w:tcPr>
            <w:tcW w:w="5423" w:type="dxa"/>
            <w:vAlign w:val="center"/>
          </w:tcPr>
          <w:p w:rsidR="00624592" w:rsidRPr="00C306AE" w:rsidRDefault="00624592" w:rsidP="00564DBE">
            <w:pPr>
              <w:jc w:val="both"/>
              <w:rPr>
                <w:sz w:val="14"/>
                <w:szCs w:val="14"/>
              </w:rPr>
            </w:pPr>
            <w:r w:rsidRPr="00C306AE">
              <w:rPr>
                <w:sz w:val="14"/>
                <w:szCs w:val="14"/>
              </w:rPr>
              <w:t>Inginerie urbană şi dezvoltare regională</w:t>
            </w:r>
          </w:p>
        </w:tc>
        <w:tc>
          <w:tcPr>
            <w:tcW w:w="561" w:type="dxa"/>
            <w:vAlign w:val="center"/>
          </w:tcPr>
          <w:p w:rsidR="00624592" w:rsidRPr="00C306AE" w:rsidRDefault="00624592">
            <w:pPr>
              <w:pStyle w:val="Heading4"/>
              <w:jc w:val="center"/>
              <w:rPr>
                <w:b w:val="0"/>
                <w:bCs w:val="0"/>
                <w:sz w:val="14"/>
                <w:szCs w:val="14"/>
              </w:rPr>
            </w:pPr>
            <w:r w:rsidRPr="00C306AE">
              <w:rPr>
                <w:b w:val="0"/>
                <w:bCs w:val="0"/>
                <w:sz w:val="14"/>
                <w:szCs w:val="14"/>
              </w:rPr>
              <w:t>x</w:t>
            </w:r>
          </w:p>
        </w:tc>
        <w:tc>
          <w:tcPr>
            <w:tcW w:w="561" w:type="dxa"/>
            <w:vAlign w:val="center"/>
          </w:tcPr>
          <w:p w:rsidR="00624592" w:rsidRPr="00C306AE" w:rsidRDefault="00624592">
            <w:pPr>
              <w:pStyle w:val="Heading4"/>
              <w:jc w:val="center"/>
              <w:rPr>
                <w:b w:val="0"/>
                <w:bCs w:val="0"/>
                <w:sz w:val="14"/>
                <w:szCs w:val="14"/>
              </w:rPr>
            </w:pPr>
          </w:p>
        </w:tc>
        <w:tc>
          <w:tcPr>
            <w:tcW w:w="561" w:type="dxa"/>
            <w:tcBorders>
              <w:right w:val="thinThickSmallGap" w:sz="24" w:space="0" w:color="auto"/>
            </w:tcBorders>
            <w:vAlign w:val="center"/>
          </w:tcPr>
          <w:p w:rsidR="00624592" w:rsidRPr="00C306AE" w:rsidRDefault="00624592">
            <w:pPr>
              <w:pStyle w:val="Heading4"/>
              <w:jc w:val="center"/>
              <w:rPr>
                <w:b w:val="0"/>
                <w:bCs w:val="0"/>
                <w:sz w:val="14"/>
                <w:szCs w:val="14"/>
              </w:rPr>
            </w:pP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Pr>
        <w:tc>
          <w:tcPr>
            <w:tcW w:w="1122" w:type="dxa"/>
            <w:vMerge/>
            <w:tcBorders>
              <w:left w:val="thinThickSmallGap" w:sz="24" w:space="0" w:color="auto"/>
            </w:tcBorders>
            <w:vAlign w:val="center"/>
          </w:tcPr>
          <w:p w:rsidR="00624592" w:rsidRPr="00C306AE" w:rsidRDefault="00624592" w:rsidP="00FA0576">
            <w:pPr>
              <w:jc w:val="center"/>
              <w:rPr>
                <w:b/>
                <w:bCs/>
                <w:sz w:val="15"/>
                <w:szCs w:val="15"/>
              </w:rPr>
            </w:pPr>
          </w:p>
        </w:tc>
        <w:tc>
          <w:tcPr>
            <w:tcW w:w="1309" w:type="dxa"/>
            <w:vMerge/>
            <w:tcBorders>
              <w:right w:val="thinThickSmallGap" w:sz="24" w:space="0" w:color="auto"/>
            </w:tcBorders>
            <w:vAlign w:val="center"/>
          </w:tcPr>
          <w:p w:rsidR="00624592" w:rsidRPr="00C306AE" w:rsidRDefault="00624592" w:rsidP="00FA0576">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jc w:val="center"/>
              <w:rPr>
                <w:sz w:val="15"/>
                <w:szCs w:val="15"/>
              </w:rPr>
            </w:pPr>
          </w:p>
        </w:tc>
        <w:tc>
          <w:tcPr>
            <w:tcW w:w="561" w:type="dxa"/>
            <w:tcBorders>
              <w:left w:val="nil"/>
            </w:tcBorders>
            <w:vAlign w:val="center"/>
          </w:tcPr>
          <w:p w:rsidR="00624592" w:rsidRPr="00C306AE" w:rsidRDefault="00624592" w:rsidP="00594127">
            <w:pPr>
              <w:numPr>
                <w:ilvl w:val="0"/>
                <w:numId w:val="1"/>
              </w:numPr>
              <w:jc w:val="both"/>
              <w:rPr>
                <w:sz w:val="14"/>
                <w:szCs w:val="14"/>
              </w:rPr>
            </w:pPr>
          </w:p>
        </w:tc>
        <w:tc>
          <w:tcPr>
            <w:tcW w:w="5423" w:type="dxa"/>
            <w:vAlign w:val="center"/>
          </w:tcPr>
          <w:p w:rsidR="00624592" w:rsidRPr="00C306AE" w:rsidRDefault="00624592" w:rsidP="002E1F36">
            <w:pPr>
              <w:rPr>
                <w:sz w:val="14"/>
                <w:szCs w:val="14"/>
              </w:rPr>
            </w:pPr>
            <w:r w:rsidRPr="00C306AE">
              <w:rPr>
                <w:sz w:val="14"/>
                <w:szCs w:val="14"/>
              </w:rPr>
              <w:t>Ingineria şi managementul lucrărilor de construcţii</w:t>
            </w:r>
          </w:p>
        </w:tc>
        <w:tc>
          <w:tcPr>
            <w:tcW w:w="561" w:type="dxa"/>
            <w:vAlign w:val="center"/>
          </w:tcPr>
          <w:p w:rsidR="00624592" w:rsidRPr="00C306AE" w:rsidRDefault="00624592" w:rsidP="002E1F36">
            <w:pPr>
              <w:pStyle w:val="Heading4"/>
              <w:jc w:val="center"/>
              <w:rPr>
                <w:b w:val="0"/>
                <w:bCs w:val="0"/>
                <w:sz w:val="14"/>
                <w:szCs w:val="14"/>
              </w:rPr>
            </w:pPr>
            <w:r w:rsidRPr="00C306AE">
              <w:rPr>
                <w:b w:val="0"/>
                <w:bCs w:val="0"/>
                <w:sz w:val="14"/>
                <w:szCs w:val="14"/>
              </w:rPr>
              <w:t>x</w:t>
            </w:r>
          </w:p>
        </w:tc>
        <w:tc>
          <w:tcPr>
            <w:tcW w:w="561" w:type="dxa"/>
            <w:vAlign w:val="center"/>
          </w:tcPr>
          <w:p w:rsidR="00624592" w:rsidRPr="00C306AE" w:rsidRDefault="00624592">
            <w:pPr>
              <w:pStyle w:val="Heading4"/>
              <w:jc w:val="center"/>
              <w:rPr>
                <w:b w:val="0"/>
                <w:bCs w:val="0"/>
                <w:sz w:val="14"/>
                <w:szCs w:val="14"/>
              </w:rPr>
            </w:pPr>
          </w:p>
        </w:tc>
        <w:tc>
          <w:tcPr>
            <w:tcW w:w="561" w:type="dxa"/>
            <w:tcBorders>
              <w:right w:val="thinThickSmallGap" w:sz="24" w:space="0" w:color="auto"/>
            </w:tcBorders>
            <w:vAlign w:val="center"/>
          </w:tcPr>
          <w:p w:rsidR="00624592" w:rsidRPr="00C306AE" w:rsidRDefault="00624592">
            <w:pPr>
              <w:pStyle w:val="Heading4"/>
              <w:jc w:val="center"/>
              <w:rPr>
                <w:b w:val="0"/>
                <w:bCs w:val="0"/>
                <w:sz w:val="14"/>
                <w:szCs w:val="14"/>
              </w:rPr>
            </w:pP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Pr>
        <w:tc>
          <w:tcPr>
            <w:tcW w:w="1122" w:type="dxa"/>
            <w:vMerge/>
            <w:tcBorders>
              <w:left w:val="thinThickSmallGap" w:sz="24" w:space="0" w:color="auto"/>
            </w:tcBorders>
            <w:vAlign w:val="center"/>
          </w:tcPr>
          <w:p w:rsidR="00624592" w:rsidRPr="00C306AE" w:rsidRDefault="00624592" w:rsidP="00FA0576">
            <w:pPr>
              <w:jc w:val="center"/>
              <w:rPr>
                <w:b/>
                <w:bCs/>
                <w:sz w:val="15"/>
                <w:szCs w:val="15"/>
              </w:rPr>
            </w:pPr>
          </w:p>
        </w:tc>
        <w:tc>
          <w:tcPr>
            <w:tcW w:w="1309" w:type="dxa"/>
            <w:vMerge/>
            <w:tcBorders>
              <w:right w:val="thinThickSmallGap" w:sz="24" w:space="0" w:color="auto"/>
            </w:tcBorders>
            <w:vAlign w:val="center"/>
          </w:tcPr>
          <w:p w:rsidR="00624592" w:rsidRPr="00C306AE" w:rsidRDefault="00624592" w:rsidP="00FA0576">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jc w:val="center"/>
              <w:rPr>
                <w:sz w:val="15"/>
                <w:szCs w:val="15"/>
              </w:rPr>
            </w:pPr>
          </w:p>
        </w:tc>
        <w:tc>
          <w:tcPr>
            <w:tcW w:w="561" w:type="dxa"/>
            <w:tcBorders>
              <w:left w:val="nil"/>
            </w:tcBorders>
            <w:vAlign w:val="center"/>
          </w:tcPr>
          <w:p w:rsidR="00624592" w:rsidRPr="00C306AE" w:rsidRDefault="00624592" w:rsidP="00594127">
            <w:pPr>
              <w:numPr>
                <w:ilvl w:val="0"/>
                <w:numId w:val="1"/>
              </w:numPr>
              <w:jc w:val="both"/>
              <w:rPr>
                <w:sz w:val="14"/>
                <w:szCs w:val="14"/>
              </w:rPr>
            </w:pPr>
          </w:p>
        </w:tc>
        <w:tc>
          <w:tcPr>
            <w:tcW w:w="5423" w:type="dxa"/>
            <w:vAlign w:val="center"/>
          </w:tcPr>
          <w:p w:rsidR="00624592" w:rsidRPr="00C306AE" w:rsidRDefault="00624592" w:rsidP="002E1F36">
            <w:pPr>
              <w:rPr>
                <w:sz w:val="14"/>
                <w:szCs w:val="14"/>
              </w:rPr>
            </w:pPr>
            <w:r w:rsidRPr="00C306AE">
              <w:rPr>
                <w:sz w:val="14"/>
                <w:szCs w:val="14"/>
              </w:rPr>
              <w:t>Inginerie economică în construcţii</w:t>
            </w:r>
          </w:p>
        </w:tc>
        <w:tc>
          <w:tcPr>
            <w:tcW w:w="561" w:type="dxa"/>
            <w:vAlign w:val="center"/>
          </w:tcPr>
          <w:p w:rsidR="00624592" w:rsidRPr="00C306AE" w:rsidRDefault="00624592" w:rsidP="002E1F36">
            <w:pPr>
              <w:pStyle w:val="Heading4"/>
              <w:jc w:val="center"/>
              <w:rPr>
                <w:b w:val="0"/>
                <w:bCs w:val="0"/>
                <w:sz w:val="14"/>
                <w:szCs w:val="14"/>
              </w:rPr>
            </w:pPr>
            <w:r w:rsidRPr="00C306AE">
              <w:rPr>
                <w:b w:val="0"/>
                <w:bCs w:val="0"/>
                <w:sz w:val="14"/>
                <w:szCs w:val="14"/>
              </w:rPr>
              <w:t>x</w:t>
            </w:r>
          </w:p>
        </w:tc>
        <w:tc>
          <w:tcPr>
            <w:tcW w:w="561" w:type="dxa"/>
            <w:vAlign w:val="center"/>
          </w:tcPr>
          <w:p w:rsidR="00624592" w:rsidRPr="00C306AE" w:rsidRDefault="00624592">
            <w:pPr>
              <w:pStyle w:val="Heading4"/>
              <w:jc w:val="center"/>
              <w:rPr>
                <w:b w:val="0"/>
                <w:bCs w:val="0"/>
                <w:sz w:val="14"/>
                <w:szCs w:val="14"/>
              </w:rPr>
            </w:pPr>
          </w:p>
        </w:tc>
        <w:tc>
          <w:tcPr>
            <w:tcW w:w="561" w:type="dxa"/>
            <w:tcBorders>
              <w:right w:val="thinThickSmallGap" w:sz="24" w:space="0" w:color="auto"/>
            </w:tcBorders>
            <w:vAlign w:val="center"/>
          </w:tcPr>
          <w:p w:rsidR="00624592" w:rsidRPr="00C306AE" w:rsidRDefault="00624592">
            <w:pPr>
              <w:pStyle w:val="Heading4"/>
              <w:jc w:val="center"/>
              <w:rPr>
                <w:b w:val="0"/>
                <w:bCs w:val="0"/>
                <w:sz w:val="14"/>
                <w:szCs w:val="14"/>
              </w:rPr>
            </w:pP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Pr>
        <w:tc>
          <w:tcPr>
            <w:tcW w:w="1122" w:type="dxa"/>
            <w:vMerge/>
            <w:tcBorders>
              <w:left w:val="thinThickSmallGap" w:sz="24" w:space="0" w:color="auto"/>
            </w:tcBorders>
            <w:vAlign w:val="center"/>
          </w:tcPr>
          <w:p w:rsidR="00624592" w:rsidRPr="00C306AE" w:rsidRDefault="00624592" w:rsidP="00FA0576">
            <w:pPr>
              <w:jc w:val="center"/>
              <w:rPr>
                <w:b/>
                <w:bCs/>
                <w:sz w:val="15"/>
                <w:szCs w:val="15"/>
              </w:rPr>
            </w:pPr>
          </w:p>
        </w:tc>
        <w:tc>
          <w:tcPr>
            <w:tcW w:w="1309" w:type="dxa"/>
            <w:vMerge/>
            <w:tcBorders>
              <w:right w:val="thinThickSmallGap" w:sz="24" w:space="0" w:color="auto"/>
            </w:tcBorders>
            <w:vAlign w:val="center"/>
          </w:tcPr>
          <w:p w:rsidR="00624592" w:rsidRPr="00C306AE" w:rsidRDefault="00624592" w:rsidP="00FA0576">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jc w:val="center"/>
              <w:rPr>
                <w:sz w:val="15"/>
                <w:szCs w:val="15"/>
              </w:rPr>
            </w:pPr>
          </w:p>
        </w:tc>
        <w:tc>
          <w:tcPr>
            <w:tcW w:w="561" w:type="dxa"/>
            <w:tcBorders>
              <w:left w:val="nil"/>
            </w:tcBorders>
            <w:vAlign w:val="center"/>
          </w:tcPr>
          <w:p w:rsidR="00624592" w:rsidRPr="00C306AE" w:rsidRDefault="00624592" w:rsidP="00594127">
            <w:pPr>
              <w:numPr>
                <w:ilvl w:val="0"/>
                <w:numId w:val="1"/>
              </w:numPr>
              <w:jc w:val="both"/>
              <w:rPr>
                <w:sz w:val="14"/>
                <w:szCs w:val="14"/>
              </w:rPr>
            </w:pPr>
          </w:p>
        </w:tc>
        <w:tc>
          <w:tcPr>
            <w:tcW w:w="5423" w:type="dxa"/>
            <w:vAlign w:val="center"/>
          </w:tcPr>
          <w:p w:rsidR="00624592" w:rsidRPr="00C306AE" w:rsidRDefault="00624592" w:rsidP="00EF2310">
            <w:pPr>
              <w:rPr>
                <w:sz w:val="14"/>
                <w:szCs w:val="14"/>
              </w:rPr>
            </w:pPr>
            <w:r w:rsidRPr="00C306AE">
              <w:rPr>
                <w:sz w:val="14"/>
                <w:szCs w:val="14"/>
              </w:rPr>
              <w:t xml:space="preserve">Topogeodezie şi automatizarea asigurării topogeodezice                   </w:t>
            </w:r>
          </w:p>
        </w:tc>
        <w:tc>
          <w:tcPr>
            <w:tcW w:w="561" w:type="dxa"/>
            <w:vAlign w:val="center"/>
          </w:tcPr>
          <w:p w:rsidR="00624592" w:rsidRPr="00C306AE" w:rsidRDefault="00624592" w:rsidP="00EF2310">
            <w:pPr>
              <w:pStyle w:val="Heading4"/>
              <w:jc w:val="center"/>
              <w:rPr>
                <w:b w:val="0"/>
                <w:bCs w:val="0"/>
                <w:sz w:val="14"/>
                <w:szCs w:val="14"/>
              </w:rPr>
            </w:pPr>
            <w:r w:rsidRPr="00C306AE">
              <w:rPr>
                <w:b w:val="0"/>
                <w:bCs w:val="0"/>
                <w:sz w:val="14"/>
                <w:szCs w:val="14"/>
              </w:rPr>
              <w:t>x</w:t>
            </w:r>
          </w:p>
        </w:tc>
        <w:tc>
          <w:tcPr>
            <w:tcW w:w="561" w:type="dxa"/>
            <w:vAlign w:val="center"/>
          </w:tcPr>
          <w:p w:rsidR="00624592" w:rsidRPr="00C306AE" w:rsidRDefault="00624592">
            <w:pPr>
              <w:pStyle w:val="Heading4"/>
              <w:jc w:val="center"/>
              <w:rPr>
                <w:b w:val="0"/>
                <w:bCs w:val="0"/>
                <w:sz w:val="14"/>
                <w:szCs w:val="14"/>
              </w:rPr>
            </w:pPr>
          </w:p>
        </w:tc>
        <w:tc>
          <w:tcPr>
            <w:tcW w:w="561" w:type="dxa"/>
            <w:tcBorders>
              <w:right w:val="thinThickSmallGap" w:sz="24" w:space="0" w:color="auto"/>
            </w:tcBorders>
            <w:vAlign w:val="center"/>
          </w:tcPr>
          <w:p w:rsidR="00624592" w:rsidRPr="00C306AE" w:rsidRDefault="00624592">
            <w:pPr>
              <w:pStyle w:val="Heading4"/>
              <w:jc w:val="center"/>
              <w:rPr>
                <w:b w:val="0"/>
                <w:bCs w:val="0"/>
                <w:sz w:val="14"/>
                <w:szCs w:val="14"/>
              </w:rPr>
            </w:pP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Pr>
        <w:tc>
          <w:tcPr>
            <w:tcW w:w="1122" w:type="dxa"/>
            <w:vMerge/>
            <w:tcBorders>
              <w:left w:val="thinThickSmallGap" w:sz="24" w:space="0" w:color="auto"/>
            </w:tcBorders>
            <w:vAlign w:val="center"/>
          </w:tcPr>
          <w:p w:rsidR="00624592" w:rsidRPr="00C306AE" w:rsidRDefault="00624592" w:rsidP="00FA0576">
            <w:pPr>
              <w:jc w:val="center"/>
              <w:rPr>
                <w:b/>
                <w:bCs/>
                <w:sz w:val="15"/>
                <w:szCs w:val="15"/>
              </w:rPr>
            </w:pPr>
          </w:p>
        </w:tc>
        <w:tc>
          <w:tcPr>
            <w:tcW w:w="1309" w:type="dxa"/>
            <w:vMerge/>
            <w:tcBorders>
              <w:right w:val="thinThickSmallGap" w:sz="24" w:space="0" w:color="auto"/>
            </w:tcBorders>
            <w:vAlign w:val="center"/>
          </w:tcPr>
          <w:p w:rsidR="00624592" w:rsidRPr="00C306AE" w:rsidRDefault="00624592" w:rsidP="00FA0576">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jc w:val="center"/>
              <w:rPr>
                <w:sz w:val="15"/>
                <w:szCs w:val="15"/>
              </w:rPr>
            </w:pPr>
          </w:p>
        </w:tc>
        <w:tc>
          <w:tcPr>
            <w:tcW w:w="561" w:type="dxa"/>
            <w:tcBorders>
              <w:left w:val="nil"/>
            </w:tcBorders>
            <w:vAlign w:val="center"/>
          </w:tcPr>
          <w:p w:rsidR="00624592" w:rsidRPr="00C306AE" w:rsidRDefault="00624592" w:rsidP="00594127">
            <w:pPr>
              <w:numPr>
                <w:ilvl w:val="0"/>
                <w:numId w:val="1"/>
              </w:numPr>
              <w:jc w:val="both"/>
              <w:rPr>
                <w:sz w:val="14"/>
                <w:szCs w:val="14"/>
              </w:rPr>
            </w:pPr>
          </w:p>
        </w:tc>
        <w:tc>
          <w:tcPr>
            <w:tcW w:w="5423" w:type="dxa"/>
            <w:vAlign w:val="center"/>
          </w:tcPr>
          <w:p w:rsidR="00624592" w:rsidRPr="00C306AE" w:rsidRDefault="00624592" w:rsidP="00432330">
            <w:pPr>
              <w:rPr>
                <w:sz w:val="14"/>
                <w:szCs w:val="14"/>
              </w:rPr>
            </w:pPr>
            <w:r w:rsidRPr="00C306AE">
              <w:rPr>
                <w:sz w:val="14"/>
                <w:szCs w:val="14"/>
              </w:rPr>
              <w:t>Hidrotehnică agricolă</w:t>
            </w:r>
          </w:p>
        </w:tc>
        <w:tc>
          <w:tcPr>
            <w:tcW w:w="561" w:type="dxa"/>
            <w:vAlign w:val="center"/>
          </w:tcPr>
          <w:p w:rsidR="00624592" w:rsidRPr="00C306AE" w:rsidRDefault="00624592" w:rsidP="00432330">
            <w:pPr>
              <w:pStyle w:val="Heading4"/>
              <w:jc w:val="center"/>
              <w:rPr>
                <w:b w:val="0"/>
                <w:bCs w:val="0"/>
                <w:sz w:val="14"/>
                <w:szCs w:val="14"/>
              </w:rPr>
            </w:pPr>
            <w:r w:rsidRPr="00C306AE">
              <w:rPr>
                <w:b w:val="0"/>
                <w:bCs w:val="0"/>
                <w:sz w:val="14"/>
                <w:szCs w:val="14"/>
              </w:rPr>
              <w:t>x</w:t>
            </w:r>
          </w:p>
        </w:tc>
        <w:tc>
          <w:tcPr>
            <w:tcW w:w="561" w:type="dxa"/>
            <w:vAlign w:val="center"/>
          </w:tcPr>
          <w:p w:rsidR="00624592" w:rsidRPr="00C306AE" w:rsidRDefault="00624592">
            <w:pPr>
              <w:pStyle w:val="Heading4"/>
              <w:jc w:val="center"/>
              <w:rPr>
                <w:b w:val="0"/>
                <w:bCs w:val="0"/>
                <w:sz w:val="14"/>
                <w:szCs w:val="14"/>
              </w:rPr>
            </w:pPr>
          </w:p>
        </w:tc>
        <w:tc>
          <w:tcPr>
            <w:tcW w:w="561" w:type="dxa"/>
            <w:tcBorders>
              <w:right w:val="thinThickSmallGap" w:sz="24" w:space="0" w:color="auto"/>
            </w:tcBorders>
            <w:vAlign w:val="center"/>
          </w:tcPr>
          <w:p w:rsidR="00624592" w:rsidRPr="00C306AE" w:rsidRDefault="00624592">
            <w:pPr>
              <w:pStyle w:val="Heading4"/>
              <w:jc w:val="center"/>
              <w:rPr>
                <w:b w:val="0"/>
                <w:bCs w:val="0"/>
                <w:sz w:val="14"/>
                <w:szCs w:val="14"/>
              </w:rPr>
            </w:pP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Pr>
        <w:tc>
          <w:tcPr>
            <w:tcW w:w="1122" w:type="dxa"/>
            <w:vMerge/>
            <w:tcBorders>
              <w:left w:val="thinThickSmallGap" w:sz="24" w:space="0" w:color="auto"/>
            </w:tcBorders>
            <w:vAlign w:val="center"/>
          </w:tcPr>
          <w:p w:rsidR="00624592" w:rsidRPr="00C306AE" w:rsidRDefault="00624592" w:rsidP="00FA0576">
            <w:pPr>
              <w:jc w:val="center"/>
              <w:rPr>
                <w:b/>
                <w:bCs/>
                <w:sz w:val="15"/>
                <w:szCs w:val="15"/>
              </w:rPr>
            </w:pPr>
          </w:p>
        </w:tc>
        <w:tc>
          <w:tcPr>
            <w:tcW w:w="1309" w:type="dxa"/>
            <w:vMerge/>
            <w:tcBorders>
              <w:right w:val="thinThickSmallGap" w:sz="24" w:space="0" w:color="auto"/>
            </w:tcBorders>
            <w:vAlign w:val="center"/>
          </w:tcPr>
          <w:p w:rsidR="00624592" w:rsidRPr="00C306AE" w:rsidRDefault="00624592" w:rsidP="00FA0576">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jc w:val="center"/>
              <w:rPr>
                <w:sz w:val="15"/>
                <w:szCs w:val="15"/>
              </w:rPr>
            </w:pPr>
          </w:p>
        </w:tc>
        <w:tc>
          <w:tcPr>
            <w:tcW w:w="561" w:type="dxa"/>
            <w:tcBorders>
              <w:left w:val="nil"/>
            </w:tcBorders>
            <w:vAlign w:val="center"/>
          </w:tcPr>
          <w:p w:rsidR="00624592" w:rsidRPr="00C306AE" w:rsidRDefault="00624592" w:rsidP="00594127">
            <w:pPr>
              <w:numPr>
                <w:ilvl w:val="0"/>
                <w:numId w:val="1"/>
              </w:numPr>
              <w:jc w:val="both"/>
              <w:rPr>
                <w:sz w:val="14"/>
                <w:szCs w:val="14"/>
              </w:rPr>
            </w:pPr>
          </w:p>
        </w:tc>
        <w:tc>
          <w:tcPr>
            <w:tcW w:w="5423" w:type="dxa"/>
            <w:vAlign w:val="center"/>
          </w:tcPr>
          <w:p w:rsidR="00624592" w:rsidRPr="00C306AE" w:rsidRDefault="00624592" w:rsidP="00564DBE">
            <w:pPr>
              <w:jc w:val="both"/>
              <w:rPr>
                <w:sz w:val="14"/>
                <w:szCs w:val="14"/>
              </w:rPr>
            </w:pPr>
            <w:r w:rsidRPr="00C306AE">
              <w:rPr>
                <w:sz w:val="14"/>
                <w:szCs w:val="14"/>
              </w:rPr>
              <w:t>Lucrări edilitare</w:t>
            </w:r>
          </w:p>
        </w:tc>
        <w:tc>
          <w:tcPr>
            <w:tcW w:w="561" w:type="dxa"/>
            <w:vAlign w:val="center"/>
          </w:tcPr>
          <w:p w:rsidR="00624592" w:rsidRPr="00C306AE" w:rsidRDefault="00624592" w:rsidP="00564DBE">
            <w:pPr>
              <w:pStyle w:val="Heading4"/>
              <w:jc w:val="center"/>
              <w:rPr>
                <w:b w:val="0"/>
                <w:bCs w:val="0"/>
                <w:sz w:val="14"/>
                <w:szCs w:val="14"/>
              </w:rPr>
            </w:pPr>
          </w:p>
        </w:tc>
        <w:tc>
          <w:tcPr>
            <w:tcW w:w="561" w:type="dxa"/>
            <w:vAlign w:val="center"/>
          </w:tcPr>
          <w:p w:rsidR="00624592" w:rsidRPr="00C306AE" w:rsidRDefault="00624592" w:rsidP="00564DBE">
            <w:pPr>
              <w:pStyle w:val="Heading4"/>
              <w:jc w:val="center"/>
              <w:rPr>
                <w:b w:val="0"/>
                <w:bCs w:val="0"/>
                <w:sz w:val="14"/>
                <w:szCs w:val="14"/>
              </w:rPr>
            </w:pPr>
            <w:r w:rsidRPr="00C306AE">
              <w:rPr>
                <w:b w:val="0"/>
                <w:bCs w:val="0"/>
                <w:sz w:val="14"/>
                <w:szCs w:val="14"/>
              </w:rPr>
              <w:t>x</w:t>
            </w:r>
          </w:p>
        </w:tc>
        <w:tc>
          <w:tcPr>
            <w:tcW w:w="561" w:type="dxa"/>
            <w:tcBorders>
              <w:right w:val="thinThickSmallGap" w:sz="24" w:space="0" w:color="auto"/>
            </w:tcBorders>
            <w:vAlign w:val="center"/>
          </w:tcPr>
          <w:p w:rsidR="00624592" w:rsidRPr="00C306AE" w:rsidRDefault="00624592">
            <w:pPr>
              <w:pStyle w:val="Heading4"/>
              <w:jc w:val="center"/>
              <w:rPr>
                <w:b w:val="0"/>
                <w:bCs w:val="0"/>
                <w:sz w:val="14"/>
                <w:szCs w:val="14"/>
              </w:rPr>
            </w:pP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Pr>
        <w:tc>
          <w:tcPr>
            <w:tcW w:w="1122" w:type="dxa"/>
            <w:vMerge/>
            <w:tcBorders>
              <w:left w:val="thinThickSmallGap" w:sz="24" w:space="0" w:color="auto"/>
            </w:tcBorders>
            <w:vAlign w:val="center"/>
          </w:tcPr>
          <w:p w:rsidR="00624592" w:rsidRPr="00C306AE" w:rsidRDefault="00624592" w:rsidP="00FA0576">
            <w:pPr>
              <w:jc w:val="center"/>
              <w:rPr>
                <w:b/>
                <w:bCs/>
                <w:sz w:val="15"/>
                <w:szCs w:val="15"/>
              </w:rPr>
            </w:pPr>
          </w:p>
        </w:tc>
        <w:tc>
          <w:tcPr>
            <w:tcW w:w="1309" w:type="dxa"/>
            <w:vMerge/>
            <w:tcBorders>
              <w:right w:val="thinThickSmallGap" w:sz="24" w:space="0" w:color="auto"/>
            </w:tcBorders>
            <w:vAlign w:val="center"/>
          </w:tcPr>
          <w:p w:rsidR="00624592" w:rsidRPr="00C306AE" w:rsidRDefault="00624592" w:rsidP="00FA0576">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jc w:val="center"/>
              <w:rPr>
                <w:sz w:val="15"/>
                <w:szCs w:val="15"/>
              </w:rPr>
            </w:pPr>
          </w:p>
        </w:tc>
        <w:tc>
          <w:tcPr>
            <w:tcW w:w="561" w:type="dxa"/>
            <w:tcBorders>
              <w:left w:val="nil"/>
            </w:tcBorders>
            <w:vAlign w:val="center"/>
          </w:tcPr>
          <w:p w:rsidR="00624592" w:rsidRPr="00C306AE" w:rsidRDefault="00624592" w:rsidP="00594127">
            <w:pPr>
              <w:numPr>
                <w:ilvl w:val="0"/>
                <w:numId w:val="1"/>
              </w:numPr>
              <w:jc w:val="both"/>
              <w:rPr>
                <w:sz w:val="14"/>
                <w:szCs w:val="14"/>
              </w:rPr>
            </w:pPr>
          </w:p>
        </w:tc>
        <w:tc>
          <w:tcPr>
            <w:tcW w:w="5423" w:type="dxa"/>
            <w:vAlign w:val="center"/>
          </w:tcPr>
          <w:p w:rsidR="00624592" w:rsidRPr="00C306AE" w:rsidRDefault="00624592" w:rsidP="00564DBE">
            <w:pPr>
              <w:jc w:val="both"/>
              <w:rPr>
                <w:sz w:val="14"/>
                <w:szCs w:val="14"/>
              </w:rPr>
            </w:pPr>
            <w:r w:rsidRPr="00C306AE">
              <w:rPr>
                <w:sz w:val="14"/>
                <w:szCs w:val="14"/>
              </w:rPr>
              <w:t>Căi ferate şi lucrări de artă</w:t>
            </w:r>
          </w:p>
        </w:tc>
        <w:tc>
          <w:tcPr>
            <w:tcW w:w="561" w:type="dxa"/>
            <w:vAlign w:val="center"/>
          </w:tcPr>
          <w:p w:rsidR="00624592" w:rsidRPr="00C306AE" w:rsidRDefault="00624592" w:rsidP="00564DBE">
            <w:pPr>
              <w:pStyle w:val="Heading4"/>
              <w:jc w:val="center"/>
              <w:rPr>
                <w:b w:val="0"/>
                <w:bCs w:val="0"/>
                <w:sz w:val="14"/>
                <w:szCs w:val="14"/>
              </w:rPr>
            </w:pPr>
          </w:p>
        </w:tc>
        <w:tc>
          <w:tcPr>
            <w:tcW w:w="561" w:type="dxa"/>
            <w:vAlign w:val="center"/>
          </w:tcPr>
          <w:p w:rsidR="00624592" w:rsidRPr="00C306AE" w:rsidRDefault="00624592" w:rsidP="00564DBE">
            <w:pPr>
              <w:pStyle w:val="Heading4"/>
              <w:jc w:val="center"/>
              <w:rPr>
                <w:b w:val="0"/>
                <w:bCs w:val="0"/>
                <w:sz w:val="14"/>
                <w:szCs w:val="14"/>
              </w:rPr>
            </w:pPr>
            <w:r w:rsidRPr="00C306AE">
              <w:rPr>
                <w:b w:val="0"/>
                <w:bCs w:val="0"/>
                <w:sz w:val="14"/>
                <w:szCs w:val="14"/>
              </w:rPr>
              <w:t>x</w:t>
            </w:r>
          </w:p>
        </w:tc>
        <w:tc>
          <w:tcPr>
            <w:tcW w:w="561" w:type="dxa"/>
            <w:tcBorders>
              <w:right w:val="thinThickSmallGap" w:sz="24" w:space="0" w:color="auto"/>
            </w:tcBorders>
            <w:vAlign w:val="center"/>
          </w:tcPr>
          <w:p w:rsidR="00624592" w:rsidRPr="00C306AE" w:rsidRDefault="00624592">
            <w:pPr>
              <w:pStyle w:val="Heading4"/>
              <w:jc w:val="center"/>
              <w:rPr>
                <w:b w:val="0"/>
                <w:bCs w:val="0"/>
                <w:sz w:val="14"/>
                <w:szCs w:val="14"/>
              </w:rPr>
            </w:pP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Pr>
        <w:tc>
          <w:tcPr>
            <w:tcW w:w="1122" w:type="dxa"/>
            <w:vMerge/>
            <w:tcBorders>
              <w:left w:val="thinThickSmallGap" w:sz="24" w:space="0" w:color="auto"/>
            </w:tcBorders>
            <w:vAlign w:val="center"/>
          </w:tcPr>
          <w:p w:rsidR="00624592" w:rsidRPr="00C306AE" w:rsidRDefault="00624592" w:rsidP="00FA0576">
            <w:pPr>
              <w:jc w:val="center"/>
              <w:rPr>
                <w:b/>
                <w:bCs/>
                <w:sz w:val="15"/>
                <w:szCs w:val="15"/>
              </w:rPr>
            </w:pPr>
          </w:p>
        </w:tc>
        <w:tc>
          <w:tcPr>
            <w:tcW w:w="1309" w:type="dxa"/>
            <w:vMerge/>
            <w:tcBorders>
              <w:right w:val="thinThickSmallGap" w:sz="24" w:space="0" w:color="auto"/>
            </w:tcBorders>
            <w:vAlign w:val="center"/>
          </w:tcPr>
          <w:p w:rsidR="00624592" w:rsidRPr="00C306AE" w:rsidRDefault="00624592" w:rsidP="00FA0576">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jc w:val="center"/>
              <w:rPr>
                <w:sz w:val="15"/>
                <w:szCs w:val="15"/>
              </w:rPr>
            </w:pPr>
          </w:p>
        </w:tc>
        <w:tc>
          <w:tcPr>
            <w:tcW w:w="561" w:type="dxa"/>
            <w:tcBorders>
              <w:left w:val="nil"/>
            </w:tcBorders>
            <w:vAlign w:val="center"/>
          </w:tcPr>
          <w:p w:rsidR="00624592" w:rsidRPr="00C306AE" w:rsidRDefault="00624592" w:rsidP="00594127">
            <w:pPr>
              <w:numPr>
                <w:ilvl w:val="0"/>
                <w:numId w:val="1"/>
              </w:numPr>
              <w:jc w:val="both"/>
              <w:rPr>
                <w:sz w:val="14"/>
                <w:szCs w:val="14"/>
              </w:rPr>
            </w:pPr>
          </w:p>
        </w:tc>
        <w:tc>
          <w:tcPr>
            <w:tcW w:w="5423" w:type="dxa"/>
            <w:vAlign w:val="center"/>
          </w:tcPr>
          <w:p w:rsidR="00624592" w:rsidRPr="00C306AE" w:rsidRDefault="00624592" w:rsidP="00564DBE">
            <w:pPr>
              <w:jc w:val="both"/>
              <w:rPr>
                <w:sz w:val="14"/>
                <w:szCs w:val="14"/>
              </w:rPr>
            </w:pPr>
            <w:r w:rsidRPr="00C306AE">
              <w:rPr>
                <w:sz w:val="14"/>
                <w:szCs w:val="14"/>
              </w:rPr>
              <w:t>Construcţii şi lucrări hidrotehnice</w:t>
            </w:r>
          </w:p>
        </w:tc>
        <w:tc>
          <w:tcPr>
            <w:tcW w:w="561" w:type="dxa"/>
            <w:vAlign w:val="center"/>
          </w:tcPr>
          <w:p w:rsidR="00624592" w:rsidRPr="00C306AE" w:rsidRDefault="00624592" w:rsidP="00564DBE">
            <w:pPr>
              <w:pStyle w:val="Heading4"/>
              <w:jc w:val="center"/>
              <w:rPr>
                <w:b w:val="0"/>
                <w:bCs w:val="0"/>
                <w:sz w:val="14"/>
                <w:szCs w:val="14"/>
              </w:rPr>
            </w:pPr>
          </w:p>
        </w:tc>
        <w:tc>
          <w:tcPr>
            <w:tcW w:w="561" w:type="dxa"/>
            <w:vAlign w:val="center"/>
          </w:tcPr>
          <w:p w:rsidR="00624592" w:rsidRPr="00C306AE" w:rsidRDefault="00624592" w:rsidP="00564DBE">
            <w:pPr>
              <w:pStyle w:val="Heading4"/>
              <w:jc w:val="center"/>
              <w:rPr>
                <w:b w:val="0"/>
                <w:bCs w:val="0"/>
                <w:sz w:val="14"/>
                <w:szCs w:val="14"/>
              </w:rPr>
            </w:pPr>
            <w:r w:rsidRPr="00C306AE">
              <w:rPr>
                <w:b w:val="0"/>
                <w:bCs w:val="0"/>
                <w:sz w:val="14"/>
                <w:szCs w:val="14"/>
              </w:rPr>
              <w:t>x</w:t>
            </w:r>
          </w:p>
        </w:tc>
        <w:tc>
          <w:tcPr>
            <w:tcW w:w="561" w:type="dxa"/>
            <w:tcBorders>
              <w:right w:val="thinThickSmallGap" w:sz="24" w:space="0" w:color="auto"/>
            </w:tcBorders>
            <w:vAlign w:val="center"/>
          </w:tcPr>
          <w:p w:rsidR="00624592" w:rsidRPr="00C306AE" w:rsidRDefault="00624592">
            <w:pPr>
              <w:pStyle w:val="Heading4"/>
              <w:jc w:val="center"/>
              <w:rPr>
                <w:b w:val="0"/>
                <w:bCs w:val="0"/>
                <w:sz w:val="14"/>
                <w:szCs w:val="14"/>
              </w:rPr>
            </w:pP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Pr>
        <w:tc>
          <w:tcPr>
            <w:tcW w:w="1122" w:type="dxa"/>
            <w:vMerge/>
            <w:tcBorders>
              <w:left w:val="thinThickSmallGap" w:sz="24" w:space="0" w:color="auto"/>
            </w:tcBorders>
            <w:vAlign w:val="center"/>
          </w:tcPr>
          <w:p w:rsidR="00624592" w:rsidRPr="00C306AE" w:rsidRDefault="00624592" w:rsidP="00FA0576">
            <w:pPr>
              <w:jc w:val="center"/>
              <w:rPr>
                <w:b/>
                <w:bCs/>
                <w:sz w:val="15"/>
                <w:szCs w:val="15"/>
              </w:rPr>
            </w:pPr>
          </w:p>
        </w:tc>
        <w:tc>
          <w:tcPr>
            <w:tcW w:w="1309" w:type="dxa"/>
            <w:vMerge/>
            <w:tcBorders>
              <w:right w:val="thinThickSmallGap" w:sz="24" w:space="0" w:color="auto"/>
            </w:tcBorders>
            <w:vAlign w:val="center"/>
          </w:tcPr>
          <w:p w:rsidR="00624592" w:rsidRPr="00C306AE" w:rsidRDefault="00624592" w:rsidP="00FA0576">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jc w:val="center"/>
              <w:rPr>
                <w:sz w:val="15"/>
                <w:szCs w:val="15"/>
              </w:rPr>
            </w:pPr>
          </w:p>
        </w:tc>
        <w:tc>
          <w:tcPr>
            <w:tcW w:w="561" w:type="dxa"/>
            <w:tcBorders>
              <w:left w:val="nil"/>
            </w:tcBorders>
            <w:vAlign w:val="center"/>
          </w:tcPr>
          <w:p w:rsidR="00624592" w:rsidRPr="00C306AE" w:rsidRDefault="00624592" w:rsidP="00594127">
            <w:pPr>
              <w:numPr>
                <w:ilvl w:val="0"/>
                <w:numId w:val="1"/>
              </w:numPr>
              <w:jc w:val="both"/>
              <w:rPr>
                <w:sz w:val="14"/>
                <w:szCs w:val="14"/>
              </w:rPr>
            </w:pPr>
          </w:p>
        </w:tc>
        <w:tc>
          <w:tcPr>
            <w:tcW w:w="5423" w:type="dxa"/>
            <w:vAlign w:val="center"/>
          </w:tcPr>
          <w:p w:rsidR="00624592" w:rsidRPr="00C306AE" w:rsidRDefault="00624592" w:rsidP="00564DBE">
            <w:pPr>
              <w:jc w:val="both"/>
              <w:rPr>
                <w:sz w:val="14"/>
                <w:szCs w:val="14"/>
              </w:rPr>
            </w:pPr>
            <w:r w:rsidRPr="00C306AE">
              <w:rPr>
                <w:sz w:val="14"/>
                <w:szCs w:val="14"/>
              </w:rPr>
              <w:t>Amenajarea teritoriului agricol</w:t>
            </w:r>
          </w:p>
        </w:tc>
        <w:tc>
          <w:tcPr>
            <w:tcW w:w="561" w:type="dxa"/>
            <w:vAlign w:val="center"/>
          </w:tcPr>
          <w:p w:rsidR="00624592" w:rsidRPr="00C306AE" w:rsidRDefault="00624592" w:rsidP="00564DBE">
            <w:pPr>
              <w:pStyle w:val="Heading4"/>
              <w:jc w:val="center"/>
              <w:rPr>
                <w:b w:val="0"/>
                <w:bCs w:val="0"/>
                <w:sz w:val="14"/>
                <w:szCs w:val="14"/>
              </w:rPr>
            </w:pPr>
          </w:p>
        </w:tc>
        <w:tc>
          <w:tcPr>
            <w:tcW w:w="561" w:type="dxa"/>
            <w:vAlign w:val="center"/>
          </w:tcPr>
          <w:p w:rsidR="00624592" w:rsidRPr="00C306AE" w:rsidRDefault="00624592" w:rsidP="00564DBE">
            <w:pPr>
              <w:pStyle w:val="Heading4"/>
              <w:jc w:val="center"/>
              <w:rPr>
                <w:b w:val="0"/>
                <w:bCs w:val="0"/>
                <w:sz w:val="14"/>
                <w:szCs w:val="14"/>
              </w:rPr>
            </w:pPr>
            <w:r w:rsidRPr="00C306AE">
              <w:rPr>
                <w:b w:val="0"/>
                <w:bCs w:val="0"/>
                <w:sz w:val="14"/>
                <w:szCs w:val="14"/>
              </w:rPr>
              <w:t>x</w:t>
            </w:r>
          </w:p>
        </w:tc>
        <w:tc>
          <w:tcPr>
            <w:tcW w:w="561" w:type="dxa"/>
            <w:tcBorders>
              <w:right w:val="thinThickSmallGap" w:sz="24" w:space="0" w:color="auto"/>
            </w:tcBorders>
            <w:vAlign w:val="center"/>
          </w:tcPr>
          <w:p w:rsidR="00624592" w:rsidRPr="00C306AE" w:rsidRDefault="00624592">
            <w:pPr>
              <w:pStyle w:val="Heading4"/>
              <w:jc w:val="center"/>
              <w:rPr>
                <w:b w:val="0"/>
                <w:bCs w:val="0"/>
                <w:sz w:val="14"/>
                <w:szCs w:val="14"/>
              </w:rPr>
            </w:pP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Pr>
        <w:tc>
          <w:tcPr>
            <w:tcW w:w="1122" w:type="dxa"/>
            <w:vMerge/>
            <w:tcBorders>
              <w:left w:val="thinThickSmallGap" w:sz="24" w:space="0" w:color="auto"/>
            </w:tcBorders>
            <w:vAlign w:val="center"/>
          </w:tcPr>
          <w:p w:rsidR="00624592" w:rsidRPr="00C306AE" w:rsidRDefault="00624592" w:rsidP="00FA0576">
            <w:pPr>
              <w:jc w:val="center"/>
              <w:rPr>
                <w:b/>
                <w:bCs/>
                <w:sz w:val="15"/>
                <w:szCs w:val="15"/>
              </w:rPr>
            </w:pPr>
          </w:p>
        </w:tc>
        <w:tc>
          <w:tcPr>
            <w:tcW w:w="1309" w:type="dxa"/>
            <w:vMerge/>
            <w:tcBorders>
              <w:right w:val="thinThickSmallGap" w:sz="24" w:space="0" w:color="auto"/>
            </w:tcBorders>
            <w:vAlign w:val="center"/>
          </w:tcPr>
          <w:p w:rsidR="00624592" w:rsidRPr="00C306AE" w:rsidRDefault="00624592" w:rsidP="00FA0576">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jc w:val="center"/>
              <w:rPr>
                <w:sz w:val="15"/>
                <w:szCs w:val="15"/>
              </w:rPr>
            </w:pPr>
          </w:p>
        </w:tc>
        <w:tc>
          <w:tcPr>
            <w:tcW w:w="561" w:type="dxa"/>
            <w:tcBorders>
              <w:left w:val="nil"/>
            </w:tcBorders>
            <w:vAlign w:val="center"/>
          </w:tcPr>
          <w:p w:rsidR="00624592" w:rsidRPr="00C306AE" w:rsidRDefault="00624592" w:rsidP="00594127">
            <w:pPr>
              <w:numPr>
                <w:ilvl w:val="0"/>
                <w:numId w:val="1"/>
              </w:numPr>
              <w:jc w:val="both"/>
              <w:rPr>
                <w:sz w:val="14"/>
                <w:szCs w:val="14"/>
              </w:rPr>
            </w:pPr>
          </w:p>
        </w:tc>
        <w:tc>
          <w:tcPr>
            <w:tcW w:w="5423" w:type="dxa"/>
            <w:vAlign w:val="center"/>
          </w:tcPr>
          <w:p w:rsidR="00624592" w:rsidRPr="00C306AE" w:rsidRDefault="00624592" w:rsidP="002F4B80">
            <w:pPr>
              <w:jc w:val="both"/>
              <w:rPr>
                <w:sz w:val="14"/>
                <w:szCs w:val="14"/>
              </w:rPr>
            </w:pPr>
            <w:r w:rsidRPr="00C306AE">
              <w:rPr>
                <w:sz w:val="14"/>
                <w:szCs w:val="14"/>
              </w:rPr>
              <w:t>Construcţii şi întreţinere feroviară</w:t>
            </w:r>
          </w:p>
        </w:tc>
        <w:tc>
          <w:tcPr>
            <w:tcW w:w="561" w:type="dxa"/>
            <w:vAlign w:val="center"/>
          </w:tcPr>
          <w:p w:rsidR="00624592" w:rsidRPr="00C306AE" w:rsidRDefault="00624592" w:rsidP="002F4B80">
            <w:pPr>
              <w:pStyle w:val="Heading4"/>
              <w:jc w:val="center"/>
              <w:rPr>
                <w:b w:val="0"/>
                <w:bCs w:val="0"/>
                <w:sz w:val="14"/>
                <w:szCs w:val="14"/>
              </w:rPr>
            </w:pPr>
          </w:p>
        </w:tc>
        <w:tc>
          <w:tcPr>
            <w:tcW w:w="561" w:type="dxa"/>
            <w:vAlign w:val="center"/>
          </w:tcPr>
          <w:p w:rsidR="00624592" w:rsidRPr="00C306AE" w:rsidRDefault="00624592" w:rsidP="002F4B80">
            <w:pPr>
              <w:pStyle w:val="Heading4"/>
              <w:jc w:val="center"/>
              <w:rPr>
                <w:b w:val="0"/>
                <w:bCs w:val="0"/>
                <w:sz w:val="14"/>
                <w:szCs w:val="14"/>
              </w:rPr>
            </w:pPr>
            <w:r w:rsidRPr="00C306AE">
              <w:rPr>
                <w:b w:val="0"/>
                <w:bCs w:val="0"/>
                <w:sz w:val="14"/>
                <w:szCs w:val="14"/>
              </w:rPr>
              <w:t>x</w:t>
            </w:r>
          </w:p>
        </w:tc>
        <w:tc>
          <w:tcPr>
            <w:tcW w:w="561" w:type="dxa"/>
            <w:tcBorders>
              <w:right w:val="thinThickSmallGap" w:sz="24" w:space="0" w:color="auto"/>
            </w:tcBorders>
            <w:vAlign w:val="center"/>
          </w:tcPr>
          <w:p w:rsidR="00624592" w:rsidRPr="00C306AE" w:rsidRDefault="00624592">
            <w:pPr>
              <w:pStyle w:val="Heading4"/>
              <w:jc w:val="center"/>
              <w:rPr>
                <w:b w:val="0"/>
                <w:bCs w:val="0"/>
                <w:sz w:val="14"/>
                <w:szCs w:val="14"/>
              </w:rPr>
            </w:pP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Pr>
        <w:tc>
          <w:tcPr>
            <w:tcW w:w="1122" w:type="dxa"/>
            <w:vMerge/>
            <w:tcBorders>
              <w:left w:val="thinThickSmallGap" w:sz="24" w:space="0" w:color="auto"/>
            </w:tcBorders>
            <w:vAlign w:val="center"/>
          </w:tcPr>
          <w:p w:rsidR="00624592" w:rsidRPr="00C306AE" w:rsidRDefault="00624592" w:rsidP="00FA0576">
            <w:pPr>
              <w:jc w:val="center"/>
              <w:rPr>
                <w:b/>
                <w:bCs/>
                <w:sz w:val="15"/>
                <w:szCs w:val="15"/>
              </w:rPr>
            </w:pPr>
          </w:p>
        </w:tc>
        <w:tc>
          <w:tcPr>
            <w:tcW w:w="1309" w:type="dxa"/>
            <w:vMerge/>
            <w:tcBorders>
              <w:right w:val="thinThickSmallGap" w:sz="24" w:space="0" w:color="auto"/>
            </w:tcBorders>
            <w:vAlign w:val="center"/>
          </w:tcPr>
          <w:p w:rsidR="00624592" w:rsidRPr="00C306AE" w:rsidRDefault="00624592" w:rsidP="00FA0576">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jc w:val="center"/>
              <w:rPr>
                <w:sz w:val="15"/>
                <w:szCs w:val="15"/>
              </w:rPr>
            </w:pPr>
          </w:p>
        </w:tc>
        <w:tc>
          <w:tcPr>
            <w:tcW w:w="561" w:type="dxa"/>
            <w:tcBorders>
              <w:left w:val="nil"/>
            </w:tcBorders>
            <w:vAlign w:val="center"/>
          </w:tcPr>
          <w:p w:rsidR="00624592" w:rsidRPr="00C306AE" w:rsidRDefault="00624592" w:rsidP="00594127">
            <w:pPr>
              <w:numPr>
                <w:ilvl w:val="0"/>
                <w:numId w:val="1"/>
              </w:numPr>
              <w:jc w:val="both"/>
              <w:rPr>
                <w:sz w:val="14"/>
                <w:szCs w:val="14"/>
              </w:rPr>
            </w:pPr>
          </w:p>
        </w:tc>
        <w:tc>
          <w:tcPr>
            <w:tcW w:w="5423" w:type="dxa"/>
            <w:vAlign w:val="center"/>
          </w:tcPr>
          <w:p w:rsidR="00624592" w:rsidRPr="00C306AE" w:rsidRDefault="00624592" w:rsidP="002F4B80">
            <w:pPr>
              <w:jc w:val="both"/>
              <w:rPr>
                <w:sz w:val="14"/>
                <w:szCs w:val="14"/>
              </w:rPr>
            </w:pPr>
            <w:r w:rsidRPr="00C306AE">
              <w:rPr>
                <w:sz w:val="14"/>
                <w:szCs w:val="14"/>
              </w:rPr>
              <w:t>Construcţii civile şi industriale</w:t>
            </w:r>
          </w:p>
        </w:tc>
        <w:tc>
          <w:tcPr>
            <w:tcW w:w="561" w:type="dxa"/>
            <w:vAlign w:val="center"/>
          </w:tcPr>
          <w:p w:rsidR="00624592" w:rsidRPr="00C306AE" w:rsidRDefault="00624592" w:rsidP="002F4B80">
            <w:pPr>
              <w:pStyle w:val="Heading4"/>
              <w:jc w:val="center"/>
              <w:rPr>
                <w:b w:val="0"/>
                <w:bCs w:val="0"/>
                <w:sz w:val="14"/>
                <w:szCs w:val="14"/>
              </w:rPr>
            </w:pPr>
          </w:p>
        </w:tc>
        <w:tc>
          <w:tcPr>
            <w:tcW w:w="561" w:type="dxa"/>
            <w:vAlign w:val="center"/>
          </w:tcPr>
          <w:p w:rsidR="00624592" w:rsidRPr="00C306AE" w:rsidRDefault="00624592" w:rsidP="002F4B80">
            <w:pPr>
              <w:pStyle w:val="Heading4"/>
              <w:jc w:val="center"/>
              <w:rPr>
                <w:b w:val="0"/>
                <w:bCs w:val="0"/>
                <w:sz w:val="14"/>
                <w:szCs w:val="14"/>
              </w:rPr>
            </w:pPr>
            <w:r w:rsidRPr="00C306AE">
              <w:rPr>
                <w:b w:val="0"/>
                <w:bCs w:val="0"/>
                <w:sz w:val="14"/>
                <w:szCs w:val="14"/>
              </w:rPr>
              <w:t>x</w:t>
            </w:r>
          </w:p>
        </w:tc>
        <w:tc>
          <w:tcPr>
            <w:tcW w:w="561" w:type="dxa"/>
            <w:tcBorders>
              <w:right w:val="thinThickSmallGap" w:sz="24" w:space="0" w:color="auto"/>
            </w:tcBorders>
            <w:vAlign w:val="center"/>
          </w:tcPr>
          <w:p w:rsidR="00624592" w:rsidRPr="00C306AE" w:rsidRDefault="00624592">
            <w:pPr>
              <w:pStyle w:val="Heading4"/>
              <w:jc w:val="center"/>
              <w:rPr>
                <w:b w:val="0"/>
                <w:bCs w:val="0"/>
                <w:sz w:val="14"/>
                <w:szCs w:val="14"/>
              </w:rPr>
            </w:pP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Height w:val="102"/>
        </w:trPr>
        <w:tc>
          <w:tcPr>
            <w:tcW w:w="1122" w:type="dxa"/>
            <w:vMerge/>
            <w:tcBorders>
              <w:left w:val="thinThickSmallGap" w:sz="24" w:space="0" w:color="auto"/>
            </w:tcBorders>
            <w:vAlign w:val="center"/>
          </w:tcPr>
          <w:p w:rsidR="00624592" w:rsidRPr="00C306AE" w:rsidRDefault="00624592">
            <w:pPr>
              <w:jc w:val="center"/>
              <w:rPr>
                <w:b/>
                <w:bCs/>
                <w:sz w:val="15"/>
                <w:szCs w:val="15"/>
              </w:rPr>
            </w:pPr>
          </w:p>
        </w:tc>
        <w:tc>
          <w:tcPr>
            <w:tcW w:w="1309" w:type="dxa"/>
            <w:vMerge w:val="restart"/>
            <w:tcBorders>
              <w:right w:val="thinThickSmallGap" w:sz="24" w:space="0" w:color="auto"/>
            </w:tcBorders>
            <w:vAlign w:val="center"/>
          </w:tcPr>
          <w:p w:rsidR="00624592" w:rsidRPr="00C306AE" w:rsidRDefault="00624592" w:rsidP="00E57AFA">
            <w:pPr>
              <w:jc w:val="center"/>
              <w:rPr>
                <w:b/>
                <w:bCs/>
                <w:sz w:val="14"/>
                <w:szCs w:val="14"/>
              </w:rPr>
            </w:pPr>
            <w:r w:rsidRPr="00C306AE">
              <w:rPr>
                <w:b/>
                <w:bCs/>
                <w:sz w:val="14"/>
                <w:szCs w:val="14"/>
              </w:rPr>
              <w:t>Pregătire -</w:t>
            </w:r>
          </w:p>
          <w:p w:rsidR="00624592" w:rsidRPr="00C306AE" w:rsidRDefault="00624592" w:rsidP="00E57AFA">
            <w:pPr>
              <w:jc w:val="center"/>
              <w:rPr>
                <w:b/>
                <w:bCs/>
                <w:sz w:val="14"/>
                <w:szCs w:val="14"/>
              </w:rPr>
            </w:pPr>
            <w:r w:rsidRPr="00C306AE">
              <w:rPr>
                <w:b/>
                <w:bCs/>
                <w:sz w:val="14"/>
                <w:szCs w:val="14"/>
              </w:rPr>
              <w:t xml:space="preserve">instruire </w:t>
            </w:r>
          </w:p>
          <w:p w:rsidR="00624592" w:rsidRPr="00C306AE" w:rsidRDefault="00624592" w:rsidP="00E57AFA">
            <w:pPr>
              <w:jc w:val="center"/>
              <w:rPr>
                <w:b/>
                <w:bCs/>
                <w:sz w:val="14"/>
                <w:szCs w:val="14"/>
              </w:rPr>
            </w:pPr>
            <w:r w:rsidRPr="00C306AE">
              <w:rPr>
                <w:b/>
                <w:bCs/>
                <w:sz w:val="14"/>
                <w:szCs w:val="14"/>
              </w:rPr>
              <w:t xml:space="preserve">practică </w:t>
            </w:r>
          </w:p>
          <w:p w:rsidR="00624592" w:rsidRPr="00C306AE" w:rsidRDefault="00624592" w:rsidP="00E57AFA">
            <w:pPr>
              <w:jc w:val="center"/>
              <w:rPr>
                <w:b/>
                <w:bCs/>
                <w:sz w:val="14"/>
                <w:szCs w:val="14"/>
              </w:rPr>
            </w:pPr>
            <w:r w:rsidRPr="00C306AE">
              <w:rPr>
                <w:b/>
                <w:bCs/>
                <w:sz w:val="14"/>
                <w:szCs w:val="14"/>
              </w:rPr>
              <w:t xml:space="preserve">(Construcţii şi </w:t>
            </w:r>
          </w:p>
          <w:p w:rsidR="00624592" w:rsidRPr="00C306AE" w:rsidRDefault="00624592" w:rsidP="00E57AFA">
            <w:pPr>
              <w:jc w:val="center"/>
              <w:rPr>
                <w:b/>
                <w:bCs/>
                <w:sz w:val="14"/>
                <w:szCs w:val="14"/>
              </w:rPr>
            </w:pPr>
            <w:r w:rsidRPr="00C306AE">
              <w:rPr>
                <w:b/>
                <w:bCs/>
                <w:sz w:val="14"/>
                <w:szCs w:val="14"/>
              </w:rPr>
              <w:t xml:space="preserve">lucrări publice/ </w:t>
            </w:r>
          </w:p>
          <w:p w:rsidR="00624592" w:rsidRPr="00C306AE" w:rsidRDefault="00624592" w:rsidP="00E57AFA">
            <w:pPr>
              <w:jc w:val="center"/>
              <w:rPr>
                <w:sz w:val="15"/>
                <w:szCs w:val="15"/>
              </w:rPr>
            </w:pPr>
            <w:r w:rsidRPr="00C306AE">
              <w:rPr>
                <w:b/>
                <w:bCs/>
                <w:sz w:val="14"/>
                <w:szCs w:val="14"/>
              </w:rPr>
              <w:t>Instalaţii pentru construcţii)</w:t>
            </w:r>
          </w:p>
        </w:tc>
        <w:tc>
          <w:tcPr>
            <w:tcW w:w="1683" w:type="dxa"/>
            <w:vMerge w:val="restart"/>
            <w:tcBorders>
              <w:left w:val="nil"/>
              <w:right w:val="thinThickSmallGap" w:sz="24" w:space="0" w:color="auto"/>
            </w:tcBorders>
            <w:vAlign w:val="center"/>
          </w:tcPr>
          <w:p w:rsidR="00624592" w:rsidRPr="00C306AE" w:rsidRDefault="00624592">
            <w:pPr>
              <w:jc w:val="center"/>
              <w:rPr>
                <w:sz w:val="15"/>
                <w:szCs w:val="15"/>
              </w:rPr>
            </w:pPr>
            <w:r w:rsidRPr="00C306AE">
              <w:rPr>
                <w:sz w:val="15"/>
                <w:szCs w:val="15"/>
              </w:rPr>
              <w:t xml:space="preserve">6.2 Construcţii şi </w:t>
            </w:r>
          </w:p>
          <w:p w:rsidR="00624592" w:rsidRPr="00C306AE" w:rsidRDefault="00624592">
            <w:pPr>
              <w:jc w:val="center"/>
              <w:rPr>
                <w:sz w:val="15"/>
                <w:szCs w:val="15"/>
              </w:rPr>
            </w:pPr>
            <w:r w:rsidRPr="00C306AE">
              <w:rPr>
                <w:sz w:val="15"/>
                <w:szCs w:val="15"/>
              </w:rPr>
              <w:t xml:space="preserve">lucrări publice/ </w:t>
            </w:r>
          </w:p>
          <w:p w:rsidR="00624592" w:rsidRPr="00C306AE" w:rsidRDefault="00624592">
            <w:pPr>
              <w:jc w:val="center"/>
              <w:rPr>
                <w:sz w:val="15"/>
                <w:szCs w:val="15"/>
              </w:rPr>
            </w:pPr>
            <w:r w:rsidRPr="00C306AE">
              <w:rPr>
                <w:sz w:val="15"/>
                <w:szCs w:val="15"/>
              </w:rPr>
              <w:t xml:space="preserve">Instalaţii pentru </w:t>
            </w:r>
          </w:p>
          <w:p w:rsidR="00624592" w:rsidRPr="00C306AE" w:rsidRDefault="00624592">
            <w:pPr>
              <w:jc w:val="center"/>
              <w:rPr>
                <w:sz w:val="15"/>
                <w:szCs w:val="15"/>
              </w:rPr>
            </w:pPr>
            <w:r w:rsidRPr="00C306AE">
              <w:rPr>
                <w:sz w:val="15"/>
                <w:szCs w:val="15"/>
              </w:rPr>
              <w:t>construcţii</w:t>
            </w:r>
          </w:p>
        </w:tc>
        <w:tc>
          <w:tcPr>
            <w:tcW w:w="561" w:type="dxa"/>
            <w:tcBorders>
              <w:left w:val="nil"/>
              <w:bottom w:val="single" w:sz="2" w:space="0" w:color="auto"/>
            </w:tcBorders>
            <w:vAlign w:val="center"/>
          </w:tcPr>
          <w:p w:rsidR="00624592" w:rsidRPr="00C306AE" w:rsidRDefault="00624592" w:rsidP="00594127">
            <w:pPr>
              <w:numPr>
                <w:ilvl w:val="0"/>
                <w:numId w:val="1"/>
              </w:numPr>
              <w:jc w:val="both"/>
              <w:rPr>
                <w:sz w:val="14"/>
                <w:szCs w:val="14"/>
              </w:rPr>
            </w:pPr>
          </w:p>
        </w:tc>
        <w:tc>
          <w:tcPr>
            <w:tcW w:w="5423" w:type="dxa"/>
            <w:tcBorders>
              <w:bottom w:val="single" w:sz="2" w:space="0" w:color="auto"/>
            </w:tcBorders>
            <w:vAlign w:val="center"/>
          </w:tcPr>
          <w:p w:rsidR="00624592" w:rsidRPr="00C306AE" w:rsidRDefault="00624592">
            <w:pPr>
              <w:rPr>
                <w:sz w:val="14"/>
                <w:szCs w:val="14"/>
              </w:rPr>
            </w:pPr>
            <w:r w:rsidRPr="00C306AE">
              <w:rPr>
                <w:sz w:val="14"/>
                <w:szCs w:val="14"/>
              </w:rPr>
              <w:t>Tehnician instalaţii în construcţii</w:t>
            </w:r>
          </w:p>
        </w:tc>
        <w:tc>
          <w:tcPr>
            <w:tcW w:w="561" w:type="dxa"/>
            <w:vAlign w:val="center"/>
          </w:tcPr>
          <w:p w:rsidR="00624592" w:rsidRPr="00C306AE" w:rsidRDefault="00624592">
            <w:pPr>
              <w:pStyle w:val="Heading4"/>
              <w:jc w:val="center"/>
              <w:rPr>
                <w:b w:val="0"/>
                <w:bCs w:val="0"/>
                <w:sz w:val="14"/>
                <w:szCs w:val="14"/>
              </w:rPr>
            </w:pPr>
          </w:p>
        </w:tc>
        <w:tc>
          <w:tcPr>
            <w:tcW w:w="561" w:type="dxa"/>
            <w:vAlign w:val="center"/>
          </w:tcPr>
          <w:p w:rsidR="00624592" w:rsidRPr="00C306AE" w:rsidRDefault="00624592">
            <w:pPr>
              <w:pStyle w:val="Heading3"/>
              <w:rPr>
                <w:rFonts w:ascii="Times New Roman" w:hAnsi="Times New Roman" w:cs="Times New Roman"/>
                <w:b/>
                <w:bCs/>
                <w:noProof w:val="0"/>
                <w:sz w:val="14"/>
                <w:szCs w:val="14"/>
              </w:rPr>
            </w:pPr>
          </w:p>
        </w:tc>
        <w:tc>
          <w:tcPr>
            <w:tcW w:w="561" w:type="dxa"/>
            <w:tcBorders>
              <w:right w:val="thinThickSmallGap" w:sz="24" w:space="0" w:color="auto"/>
            </w:tcBorders>
            <w:vAlign w:val="center"/>
          </w:tcPr>
          <w:p w:rsidR="00624592" w:rsidRPr="00C306AE" w:rsidRDefault="00624592">
            <w:pPr>
              <w:pStyle w:val="Heading4"/>
              <w:jc w:val="center"/>
              <w:rPr>
                <w:b w:val="0"/>
                <w:bCs w:val="0"/>
                <w:sz w:val="14"/>
                <w:szCs w:val="14"/>
              </w:rPr>
            </w:pPr>
            <w:r w:rsidRPr="00C306AE">
              <w:rPr>
                <w:b w:val="0"/>
                <w:bCs w:val="0"/>
                <w:sz w:val="14"/>
                <w:szCs w:val="14"/>
              </w:rPr>
              <w:t>x</w:t>
            </w:r>
          </w:p>
        </w:tc>
        <w:tc>
          <w:tcPr>
            <w:tcW w:w="2244" w:type="dxa"/>
            <w:vMerge w:val="restart"/>
            <w:tcBorders>
              <w:left w:val="nil"/>
              <w:right w:val="thinThickSmallGap" w:sz="24" w:space="0" w:color="auto"/>
            </w:tcBorders>
            <w:vAlign w:val="center"/>
          </w:tcPr>
          <w:p w:rsidR="00624592" w:rsidRPr="00C306AE" w:rsidRDefault="00624592">
            <w:pPr>
              <w:jc w:val="center"/>
              <w:rPr>
                <w:b/>
                <w:bCs/>
                <w:caps/>
                <w:sz w:val="15"/>
                <w:szCs w:val="15"/>
              </w:rPr>
            </w:pPr>
            <w:r w:rsidRPr="00C306AE">
              <w:rPr>
                <w:b/>
                <w:bCs/>
                <w:caps/>
                <w:sz w:val="15"/>
                <w:szCs w:val="15"/>
              </w:rPr>
              <w:t>Instalaţii pentru construcţii</w:t>
            </w:r>
          </w:p>
          <w:p w:rsidR="00624592" w:rsidRPr="00C306AE" w:rsidRDefault="00624592">
            <w:pPr>
              <w:jc w:val="center"/>
              <w:rPr>
                <w:b/>
                <w:bCs/>
                <w:caps/>
                <w:sz w:val="15"/>
                <w:szCs w:val="15"/>
              </w:rPr>
            </w:pPr>
            <w:r w:rsidRPr="00C306AE">
              <w:rPr>
                <w:b/>
                <w:bCs/>
                <w:caps/>
                <w:sz w:val="15"/>
                <w:szCs w:val="15"/>
              </w:rPr>
              <w:t xml:space="preserve"> (Maiştri instructori)</w:t>
            </w:r>
          </w:p>
          <w:p w:rsidR="00624592" w:rsidRPr="00C306AE" w:rsidRDefault="00624592" w:rsidP="00893BDF">
            <w:pPr>
              <w:jc w:val="center"/>
              <w:rPr>
                <w:sz w:val="12"/>
                <w:szCs w:val="12"/>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trPr>
          <w:cantSplit/>
          <w:trHeight w:val="80"/>
        </w:trPr>
        <w:tc>
          <w:tcPr>
            <w:tcW w:w="1122" w:type="dxa"/>
            <w:vMerge/>
            <w:tcBorders>
              <w:left w:val="thinThickSmallGap" w:sz="24" w:space="0" w:color="auto"/>
            </w:tcBorders>
            <w:vAlign w:val="center"/>
          </w:tcPr>
          <w:p w:rsidR="00624592" w:rsidRPr="00C306AE" w:rsidRDefault="00624592">
            <w:pPr>
              <w:jc w:val="center"/>
              <w:rPr>
                <w:b/>
                <w:bCs/>
                <w:sz w:val="15"/>
                <w:szCs w:val="15"/>
              </w:rPr>
            </w:pPr>
          </w:p>
        </w:tc>
        <w:tc>
          <w:tcPr>
            <w:tcW w:w="1309" w:type="dxa"/>
            <w:vMerge/>
            <w:tcBorders>
              <w:right w:val="thinThickSmallGap" w:sz="24" w:space="0" w:color="auto"/>
            </w:tcBorders>
            <w:vAlign w:val="center"/>
          </w:tcPr>
          <w:p w:rsidR="00624592" w:rsidRPr="00C306AE" w:rsidRDefault="00624592">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jc w:val="center"/>
              <w:rPr>
                <w:sz w:val="15"/>
                <w:szCs w:val="15"/>
              </w:rPr>
            </w:pPr>
          </w:p>
        </w:tc>
        <w:tc>
          <w:tcPr>
            <w:tcW w:w="561" w:type="dxa"/>
            <w:tcBorders>
              <w:top w:val="single" w:sz="2" w:space="0" w:color="auto"/>
              <w:left w:val="nil"/>
            </w:tcBorders>
            <w:vAlign w:val="center"/>
          </w:tcPr>
          <w:p w:rsidR="00624592" w:rsidRPr="00C306AE" w:rsidRDefault="00624592" w:rsidP="00594127">
            <w:pPr>
              <w:numPr>
                <w:ilvl w:val="0"/>
                <w:numId w:val="1"/>
              </w:numPr>
              <w:jc w:val="both"/>
              <w:rPr>
                <w:sz w:val="14"/>
                <w:szCs w:val="14"/>
              </w:rPr>
            </w:pPr>
          </w:p>
        </w:tc>
        <w:tc>
          <w:tcPr>
            <w:tcW w:w="5423" w:type="dxa"/>
            <w:tcBorders>
              <w:top w:val="single" w:sz="2" w:space="0" w:color="auto"/>
            </w:tcBorders>
            <w:vAlign w:val="center"/>
          </w:tcPr>
          <w:p w:rsidR="00624592" w:rsidRPr="00C306AE" w:rsidRDefault="00624592">
            <w:pPr>
              <w:pStyle w:val="Footer"/>
              <w:tabs>
                <w:tab w:val="clear" w:pos="4320"/>
                <w:tab w:val="clear" w:pos="8640"/>
              </w:tabs>
              <w:rPr>
                <w:sz w:val="14"/>
                <w:szCs w:val="14"/>
              </w:rPr>
            </w:pPr>
            <w:r w:rsidRPr="00C306AE">
              <w:rPr>
                <w:sz w:val="14"/>
                <w:szCs w:val="14"/>
              </w:rPr>
              <w:t>Maistru instalator în construcţii</w:t>
            </w:r>
          </w:p>
        </w:tc>
        <w:tc>
          <w:tcPr>
            <w:tcW w:w="561" w:type="dxa"/>
            <w:vAlign w:val="center"/>
          </w:tcPr>
          <w:p w:rsidR="00624592" w:rsidRPr="00C306AE" w:rsidRDefault="00624592">
            <w:pPr>
              <w:pStyle w:val="Heading4"/>
              <w:jc w:val="center"/>
              <w:rPr>
                <w:b w:val="0"/>
                <w:bCs w:val="0"/>
                <w:sz w:val="14"/>
                <w:szCs w:val="14"/>
              </w:rPr>
            </w:pPr>
          </w:p>
        </w:tc>
        <w:tc>
          <w:tcPr>
            <w:tcW w:w="561" w:type="dxa"/>
            <w:vAlign w:val="center"/>
          </w:tcPr>
          <w:p w:rsidR="00624592" w:rsidRPr="00C306AE" w:rsidRDefault="00624592">
            <w:pPr>
              <w:pStyle w:val="Heading4"/>
              <w:jc w:val="center"/>
              <w:rPr>
                <w:b w:val="0"/>
                <w:bCs w:val="0"/>
                <w:sz w:val="14"/>
                <w:szCs w:val="14"/>
              </w:rPr>
            </w:pPr>
          </w:p>
        </w:tc>
        <w:tc>
          <w:tcPr>
            <w:tcW w:w="561" w:type="dxa"/>
            <w:tcBorders>
              <w:right w:val="thinThickSmallGap" w:sz="24" w:space="0" w:color="auto"/>
            </w:tcBorders>
            <w:vAlign w:val="center"/>
          </w:tcPr>
          <w:p w:rsidR="00624592" w:rsidRPr="00C306AE" w:rsidRDefault="00624592">
            <w:pPr>
              <w:pStyle w:val="Heading4"/>
              <w:jc w:val="center"/>
              <w:rPr>
                <w:b w:val="0"/>
                <w:bCs w:val="0"/>
                <w:sz w:val="14"/>
                <w:szCs w:val="14"/>
              </w:rPr>
            </w:pPr>
            <w:r w:rsidRPr="00C306AE">
              <w:rPr>
                <w:b w:val="0"/>
                <w:bCs w:val="0"/>
                <w:sz w:val="14"/>
                <w:szCs w:val="14"/>
              </w:rPr>
              <w:t>x</w:t>
            </w:r>
          </w:p>
        </w:tc>
        <w:tc>
          <w:tcPr>
            <w:tcW w:w="2244" w:type="dxa"/>
            <w:vMerge/>
            <w:tcBorders>
              <w:left w:val="nil"/>
              <w:right w:val="thinThickSmallGap" w:sz="24" w:space="0" w:color="auto"/>
            </w:tcBorders>
            <w:vAlign w:val="center"/>
          </w:tcPr>
          <w:p w:rsidR="00624592" w:rsidRPr="00C306AE" w:rsidRDefault="00624592">
            <w:pPr>
              <w:jc w:val="center"/>
              <w:rPr>
                <w:b/>
                <w:bCs/>
                <w:caps/>
                <w:sz w:val="15"/>
                <w:szCs w:val="15"/>
              </w:rPr>
            </w:pPr>
          </w:p>
        </w:tc>
      </w:tr>
      <w:tr w:rsidR="00C306AE" w:rsidRPr="00C306AE">
        <w:trPr>
          <w:cantSplit/>
          <w:trHeight w:val="80"/>
        </w:trPr>
        <w:tc>
          <w:tcPr>
            <w:tcW w:w="1122" w:type="dxa"/>
            <w:vMerge/>
            <w:tcBorders>
              <w:left w:val="thinThickSmallGap" w:sz="24" w:space="0" w:color="auto"/>
            </w:tcBorders>
            <w:vAlign w:val="center"/>
          </w:tcPr>
          <w:p w:rsidR="00624592" w:rsidRPr="00C306AE" w:rsidRDefault="00624592">
            <w:pPr>
              <w:jc w:val="center"/>
              <w:rPr>
                <w:b/>
                <w:bCs/>
                <w:sz w:val="15"/>
                <w:szCs w:val="15"/>
              </w:rPr>
            </w:pPr>
          </w:p>
        </w:tc>
        <w:tc>
          <w:tcPr>
            <w:tcW w:w="1309" w:type="dxa"/>
            <w:vMerge/>
            <w:tcBorders>
              <w:right w:val="thinThickSmallGap" w:sz="24" w:space="0" w:color="auto"/>
            </w:tcBorders>
            <w:vAlign w:val="center"/>
          </w:tcPr>
          <w:p w:rsidR="00624592" w:rsidRPr="00C306AE" w:rsidRDefault="00624592">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jc w:val="center"/>
              <w:rPr>
                <w:sz w:val="15"/>
                <w:szCs w:val="15"/>
              </w:rPr>
            </w:pPr>
          </w:p>
        </w:tc>
        <w:tc>
          <w:tcPr>
            <w:tcW w:w="561" w:type="dxa"/>
            <w:tcBorders>
              <w:left w:val="nil"/>
            </w:tcBorders>
            <w:vAlign w:val="center"/>
          </w:tcPr>
          <w:p w:rsidR="00624592" w:rsidRPr="00C306AE" w:rsidRDefault="00624592" w:rsidP="00594127">
            <w:pPr>
              <w:numPr>
                <w:ilvl w:val="0"/>
                <w:numId w:val="1"/>
              </w:numPr>
              <w:jc w:val="both"/>
              <w:rPr>
                <w:sz w:val="14"/>
                <w:szCs w:val="14"/>
              </w:rPr>
            </w:pPr>
          </w:p>
        </w:tc>
        <w:tc>
          <w:tcPr>
            <w:tcW w:w="5423" w:type="dxa"/>
            <w:vAlign w:val="center"/>
          </w:tcPr>
          <w:p w:rsidR="00624592" w:rsidRPr="00C306AE" w:rsidRDefault="00624592">
            <w:pPr>
              <w:rPr>
                <w:sz w:val="14"/>
                <w:szCs w:val="14"/>
              </w:rPr>
            </w:pPr>
            <w:r w:rsidRPr="00C306AE">
              <w:rPr>
                <w:sz w:val="14"/>
                <w:szCs w:val="14"/>
              </w:rPr>
              <w:t>Instalaţii încălziri centrale tehnico-sanitare</w:t>
            </w:r>
          </w:p>
        </w:tc>
        <w:tc>
          <w:tcPr>
            <w:tcW w:w="561" w:type="dxa"/>
            <w:vAlign w:val="center"/>
          </w:tcPr>
          <w:p w:rsidR="00624592" w:rsidRPr="00C306AE" w:rsidRDefault="00624592">
            <w:pPr>
              <w:pStyle w:val="Heading4"/>
              <w:jc w:val="center"/>
              <w:rPr>
                <w:b w:val="0"/>
                <w:bCs w:val="0"/>
                <w:sz w:val="14"/>
                <w:szCs w:val="14"/>
              </w:rPr>
            </w:pPr>
          </w:p>
        </w:tc>
        <w:tc>
          <w:tcPr>
            <w:tcW w:w="561" w:type="dxa"/>
            <w:vAlign w:val="center"/>
          </w:tcPr>
          <w:p w:rsidR="00624592" w:rsidRPr="00C306AE" w:rsidRDefault="00624592">
            <w:pPr>
              <w:pStyle w:val="Heading4"/>
              <w:jc w:val="center"/>
              <w:rPr>
                <w:b w:val="0"/>
                <w:bCs w:val="0"/>
                <w:sz w:val="14"/>
                <w:szCs w:val="14"/>
              </w:rPr>
            </w:pPr>
          </w:p>
        </w:tc>
        <w:tc>
          <w:tcPr>
            <w:tcW w:w="561" w:type="dxa"/>
            <w:tcBorders>
              <w:right w:val="thinThickSmallGap" w:sz="24" w:space="0" w:color="auto"/>
            </w:tcBorders>
            <w:vAlign w:val="center"/>
          </w:tcPr>
          <w:p w:rsidR="00624592" w:rsidRPr="00C306AE" w:rsidRDefault="00624592">
            <w:pPr>
              <w:pStyle w:val="Heading4"/>
              <w:jc w:val="center"/>
              <w:rPr>
                <w:b w:val="0"/>
                <w:bCs w:val="0"/>
                <w:sz w:val="14"/>
                <w:szCs w:val="14"/>
              </w:rPr>
            </w:pPr>
            <w:r w:rsidRPr="00C306AE">
              <w:rPr>
                <w:b w:val="0"/>
                <w:bCs w:val="0"/>
                <w:sz w:val="14"/>
                <w:szCs w:val="14"/>
              </w:rPr>
              <w:t>x</w:t>
            </w:r>
          </w:p>
        </w:tc>
        <w:tc>
          <w:tcPr>
            <w:tcW w:w="2244" w:type="dxa"/>
            <w:vMerge/>
            <w:tcBorders>
              <w:left w:val="nil"/>
              <w:right w:val="thinThickSmallGap" w:sz="24" w:space="0" w:color="auto"/>
            </w:tcBorders>
            <w:vAlign w:val="center"/>
          </w:tcPr>
          <w:p w:rsidR="00624592" w:rsidRPr="00C306AE" w:rsidRDefault="00624592">
            <w:pPr>
              <w:jc w:val="center"/>
              <w:rPr>
                <w:b/>
                <w:bCs/>
                <w:caps/>
                <w:sz w:val="15"/>
                <w:szCs w:val="15"/>
              </w:rPr>
            </w:pPr>
          </w:p>
        </w:tc>
      </w:tr>
      <w:tr w:rsidR="00C306AE" w:rsidRPr="00C306AE">
        <w:trPr>
          <w:cantSplit/>
        </w:trPr>
        <w:tc>
          <w:tcPr>
            <w:tcW w:w="1122" w:type="dxa"/>
            <w:vMerge/>
            <w:tcBorders>
              <w:left w:val="thinThickSmallGap" w:sz="24" w:space="0" w:color="auto"/>
            </w:tcBorders>
            <w:vAlign w:val="center"/>
          </w:tcPr>
          <w:p w:rsidR="00624592" w:rsidRPr="00C306AE" w:rsidRDefault="00624592">
            <w:pPr>
              <w:jc w:val="center"/>
              <w:rPr>
                <w:b/>
                <w:bCs/>
                <w:sz w:val="15"/>
                <w:szCs w:val="15"/>
              </w:rPr>
            </w:pPr>
          </w:p>
        </w:tc>
        <w:tc>
          <w:tcPr>
            <w:tcW w:w="1309" w:type="dxa"/>
            <w:vMerge/>
            <w:tcBorders>
              <w:right w:val="thinThickSmallGap" w:sz="24" w:space="0" w:color="auto"/>
            </w:tcBorders>
            <w:vAlign w:val="center"/>
          </w:tcPr>
          <w:p w:rsidR="00624592" w:rsidRPr="00C306AE" w:rsidRDefault="00624592">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jc w:val="center"/>
              <w:rPr>
                <w:sz w:val="15"/>
                <w:szCs w:val="15"/>
              </w:rPr>
            </w:pPr>
          </w:p>
        </w:tc>
        <w:tc>
          <w:tcPr>
            <w:tcW w:w="561" w:type="dxa"/>
            <w:tcBorders>
              <w:left w:val="nil"/>
            </w:tcBorders>
            <w:vAlign w:val="center"/>
          </w:tcPr>
          <w:p w:rsidR="00624592" w:rsidRPr="00C306AE" w:rsidRDefault="00624592" w:rsidP="00594127">
            <w:pPr>
              <w:numPr>
                <w:ilvl w:val="0"/>
                <w:numId w:val="1"/>
              </w:numPr>
              <w:jc w:val="both"/>
              <w:rPr>
                <w:sz w:val="14"/>
                <w:szCs w:val="14"/>
              </w:rPr>
            </w:pPr>
          </w:p>
        </w:tc>
        <w:tc>
          <w:tcPr>
            <w:tcW w:w="5423" w:type="dxa"/>
            <w:vAlign w:val="center"/>
          </w:tcPr>
          <w:p w:rsidR="00624592" w:rsidRPr="00C306AE" w:rsidRDefault="00624592">
            <w:pPr>
              <w:rPr>
                <w:sz w:val="14"/>
                <w:szCs w:val="14"/>
              </w:rPr>
            </w:pPr>
            <w:r w:rsidRPr="00C306AE">
              <w:rPr>
                <w:sz w:val="14"/>
                <w:szCs w:val="14"/>
              </w:rPr>
              <w:t>Maistru pentru instalaţii tehnico-sanitare</w:t>
            </w:r>
          </w:p>
        </w:tc>
        <w:tc>
          <w:tcPr>
            <w:tcW w:w="561" w:type="dxa"/>
            <w:vAlign w:val="center"/>
          </w:tcPr>
          <w:p w:rsidR="00624592" w:rsidRPr="00C306AE" w:rsidRDefault="00624592">
            <w:pPr>
              <w:pStyle w:val="Heading4"/>
              <w:jc w:val="center"/>
              <w:rPr>
                <w:b w:val="0"/>
                <w:bCs w:val="0"/>
                <w:sz w:val="14"/>
                <w:szCs w:val="14"/>
              </w:rPr>
            </w:pPr>
          </w:p>
        </w:tc>
        <w:tc>
          <w:tcPr>
            <w:tcW w:w="561" w:type="dxa"/>
            <w:vAlign w:val="center"/>
          </w:tcPr>
          <w:p w:rsidR="00624592" w:rsidRPr="00C306AE" w:rsidRDefault="00624592">
            <w:pPr>
              <w:pStyle w:val="Heading4"/>
              <w:jc w:val="center"/>
              <w:rPr>
                <w:b w:val="0"/>
                <w:bCs w:val="0"/>
                <w:sz w:val="14"/>
                <w:szCs w:val="14"/>
              </w:rPr>
            </w:pPr>
          </w:p>
        </w:tc>
        <w:tc>
          <w:tcPr>
            <w:tcW w:w="561" w:type="dxa"/>
            <w:tcBorders>
              <w:right w:val="thinThickSmallGap" w:sz="24" w:space="0" w:color="auto"/>
            </w:tcBorders>
            <w:vAlign w:val="center"/>
          </w:tcPr>
          <w:p w:rsidR="00624592" w:rsidRPr="00C306AE" w:rsidRDefault="00624592">
            <w:pPr>
              <w:pStyle w:val="Heading4"/>
              <w:jc w:val="center"/>
              <w:rPr>
                <w:b w:val="0"/>
                <w:bCs w:val="0"/>
                <w:sz w:val="14"/>
                <w:szCs w:val="14"/>
              </w:rPr>
            </w:pPr>
            <w:r w:rsidRPr="00C306AE">
              <w:rPr>
                <w:b w:val="0"/>
                <w:bCs w:val="0"/>
                <w:sz w:val="14"/>
                <w:szCs w:val="14"/>
              </w:rPr>
              <w:t>x</w:t>
            </w:r>
          </w:p>
        </w:tc>
        <w:tc>
          <w:tcPr>
            <w:tcW w:w="2244" w:type="dxa"/>
            <w:vMerge/>
            <w:tcBorders>
              <w:left w:val="nil"/>
              <w:right w:val="thinThickSmallGap" w:sz="24" w:space="0" w:color="auto"/>
            </w:tcBorders>
            <w:vAlign w:val="center"/>
          </w:tcPr>
          <w:p w:rsidR="00624592" w:rsidRPr="00C306AE" w:rsidRDefault="00624592">
            <w:pPr>
              <w:jc w:val="center"/>
              <w:rPr>
                <w:b/>
                <w:bCs/>
                <w:caps/>
                <w:sz w:val="15"/>
                <w:szCs w:val="15"/>
              </w:rPr>
            </w:pPr>
          </w:p>
        </w:tc>
      </w:tr>
      <w:tr w:rsidR="00C306AE" w:rsidRPr="00C306AE">
        <w:trPr>
          <w:cantSplit/>
        </w:trPr>
        <w:tc>
          <w:tcPr>
            <w:tcW w:w="1122" w:type="dxa"/>
            <w:vMerge/>
            <w:tcBorders>
              <w:left w:val="thinThickSmallGap" w:sz="24" w:space="0" w:color="auto"/>
            </w:tcBorders>
            <w:vAlign w:val="center"/>
          </w:tcPr>
          <w:p w:rsidR="00624592" w:rsidRPr="00C306AE" w:rsidRDefault="00624592">
            <w:pPr>
              <w:jc w:val="center"/>
              <w:rPr>
                <w:b/>
                <w:bCs/>
                <w:sz w:val="15"/>
                <w:szCs w:val="15"/>
              </w:rPr>
            </w:pPr>
          </w:p>
        </w:tc>
        <w:tc>
          <w:tcPr>
            <w:tcW w:w="1309" w:type="dxa"/>
            <w:vMerge/>
            <w:tcBorders>
              <w:right w:val="thinThickSmallGap" w:sz="24" w:space="0" w:color="auto"/>
            </w:tcBorders>
            <w:vAlign w:val="center"/>
          </w:tcPr>
          <w:p w:rsidR="00624592" w:rsidRPr="00C306AE" w:rsidRDefault="00624592">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jc w:val="center"/>
              <w:rPr>
                <w:sz w:val="15"/>
                <w:szCs w:val="15"/>
              </w:rPr>
            </w:pPr>
          </w:p>
        </w:tc>
        <w:tc>
          <w:tcPr>
            <w:tcW w:w="561" w:type="dxa"/>
            <w:tcBorders>
              <w:left w:val="nil"/>
              <w:bottom w:val="single" w:sz="2" w:space="0" w:color="auto"/>
            </w:tcBorders>
            <w:vAlign w:val="center"/>
          </w:tcPr>
          <w:p w:rsidR="00624592" w:rsidRPr="00C306AE" w:rsidRDefault="00624592" w:rsidP="00594127">
            <w:pPr>
              <w:numPr>
                <w:ilvl w:val="0"/>
                <w:numId w:val="1"/>
              </w:numPr>
              <w:jc w:val="both"/>
              <w:rPr>
                <w:sz w:val="14"/>
                <w:szCs w:val="14"/>
              </w:rPr>
            </w:pPr>
          </w:p>
        </w:tc>
        <w:tc>
          <w:tcPr>
            <w:tcW w:w="5423" w:type="dxa"/>
            <w:tcBorders>
              <w:bottom w:val="single" w:sz="2" w:space="0" w:color="auto"/>
            </w:tcBorders>
            <w:vAlign w:val="center"/>
          </w:tcPr>
          <w:p w:rsidR="00624592" w:rsidRPr="00C306AE" w:rsidRDefault="00624592">
            <w:pPr>
              <w:rPr>
                <w:sz w:val="14"/>
                <w:szCs w:val="14"/>
              </w:rPr>
            </w:pPr>
            <w:r w:rsidRPr="00C306AE">
              <w:rPr>
                <w:sz w:val="14"/>
                <w:szCs w:val="14"/>
              </w:rPr>
              <w:t>Tehnician proiectant pentru instalaţii în construcţii</w:t>
            </w:r>
          </w:p>
        </w:tc>
        <w:tc>
          <w:tcPr>
            <w:tcW w:w="561" w:type="dxa"/>
            <w:vAlign w:val="center"/>
          </w:tcPr>
          <w:p w:rsidR="00624592" w:rsidRPr="00C306AE" w:rsidRDefault="00624592">
            <w:pPr>
              <w:pStyle w:val="Heading4"/>
              <w:jc w:val="center"/>
              <w:rPr>
                <w:b w:val="0"/>
                <w:bCs w:val="0"/>
                <w:sz w:val="14"/>
                <w:szCs w:val="14"/>
              </w:rPr>
            </w:pPr>
          </w:p>
        </w:tc>
        <w:tc>
          <w:tcPr>
            <w:tcW w:w="561" w:type="dxa"/>
            <w:vAlign w:val="center"/>
          </w:tcPr>
          <w:p w:rsidR="00624592" w:rsidRPr="00C306AE" w:rsidRDefault="00624592">
            <w:pPr>
              <w:pStyle w:val="Heading4"/>
              <w:jc w:val="center"/>
              <w:rPr>
                <w:b w:val="0"/>
                <w:bCs w:val="0"/>
                <w:sz w:val="14"/>
                <w:szCs w:val="14"/>
              </w:rPr>
            </w:pPr>
          </w:p>
        </w:tc>
        <w:tc>
          <w:tcPr>
            <w:tcW w:w="561" w:type="dxa"/>
            <w:tcBorders>
              <w:right w:val="thinThickSmallGap" w:sz="24" w:space="0" w:color="auto"/>
            </w:tcBorders>
            <w:vAlign w:val="center"/>
          </w:tcPr>
          <w:p w:rsidR="00624592" w:rsidRPr="00C306AE" w:rsidRDefault="00624592">
            <w:pPr>
              <w:pStyle w:val="Heading4"/>
              <w:jc w:val="center"/>
              <w:rPr>
                <w:b w:val="0"/>
                <w:bCs w:val="0"/>
                <w:sz w:val="14"/>
                <w:szCs w:val="14"/>
              </w:rPr>
            </w:pPr>
            <w:r w:rsidRPr="00C306AE">
              <w:rPr>
                <w:b w:val="0"/>
                <w:bCs w:val="0"/>
                <w:sz w:val="14"/>
                <w:szCs w:val="14"/>
              </w:rPr>
              <w:t>x</w:t>
            </w:r>
          </w:p>
        </w:tc>
        <w:tc>
          <w:tcPr>
            <w:tcW w:w="2244" w:type="dxa"/>
            <w:vMerge/>
            <w:tcBorders>
              <w:left w:val="nil"/>
              <w:right w:val="thinThickSmallGap" w:sz="24" w:space="0" w:color="auto"/>
            </w:tcBorders>
            <w:vAlign w:val="center"/>
          </w:tcPr>
          <w:p w:rsidR="00624592" w:rsidRPr="00C306AE" w:rsidRDefault="00624592">
            <w:pPr>
              <w:jc w:val="center"/>
              <w:rPr>
                <w:b/>
                <w:bCs/>
                <w:caps/>
                <w:sz w:val="15"/>
                <w:szCs w:val="15"/>
              </w:rPr>
            </w:pPr>
          </w:p>
        </w:tc>
      </w:tr>
      <w:tr w:rsidR="00C306AE" w:rsidRPr="00C306AE">
        <w:trPr>
          <w:cantSplit/>
          <w:trHeight w:val="172"/>
        </w:trPr>
        <w:tc>
          <w:tcPr>
            <w:tcW w:w="1122" w:type="dxa"/>
            <w:vMerge/>
            <w:tcBorders>
              <w:left w:val="thinThickSmallGap" w:sz="24" w:space="0" w:color="auto"/>
            </w:tcBorders>
            <w:vAlign w:val="center"/>
          </w:tcPr>
          <w:p w:rsidR="00624592" w:rsidRPr="00C306AE" w:rsidRDefault="00624592">
            <w:pPr>
              <w:jc w:val="center"/>
              <w:rPr>
                <w:b/>
                <w:bCs/>
                <w:sz w:val="15"/>
                <w:szCs w:val="15"/>
              </w:rPr>
            </w:pPr>
          </w:p>
        </w:tc>
        <w:tc>
          <w:tcPr>
            <w:tcW w:w="1309" w:type="dxa"/>
            <w:vMerge/>
            <w:tcBorders>
              <w:right w:val="thinThickSmallGap" w:sz="24" w:space="0" w:color="auto"/>
            </w:tcBorders>
            <w:vAlign w:val="center"/>
          </w:tcPr>
          <w:p w:rsidR="00624592" w:rsidRPr="00C306AE" w:rsidRDefault="00624592">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jc w:val="center"/>
              <w:rPr>
                <w:sz w:val="15"/>
                <w:szCs w:val="15"/>
              </w:rPr>
            </w:pPr>
          </w:p>
        </w:tc>
        <w:tc>
          <w:tcPr>
            <w:tcW w:w="561" w:type="dxa"/>
            <w:tcBorders>
              <w:left w:val="nil"/>
              <w:bottom w:val="single" w:sz="2" w:space="0" w:color="auto"/>
            </w:tcBorders>
            <w:vAlign w:val="center"/>
          </w:tcPr>
          <w:p w:rsidR="00624592" w:rsidRPr="00C306AE" w:rsidRDefault="00624592" w:rsidP="00594127">
            <w:pPr>
              <w:numPr>
                <w:ilvl w:val="0"/>
                <w:numId w:val="1"/>
              </w:numPr>
              <w:jc w:val="both"/>
              <w:rPr>
                <w:sz w:val="14"/>
                <w:szCs w:val="14"/>
              </w:rPr>
            </w:pPr>
          </w:p>
        </w:tc>
        <w:tc>
          <w:tcPr>
            <w:tcW w:w="5423" w:type="dxa"/>
            <w:tcBorders>
              <w:bottom w:val="single" w:sz="2" w:space="0" w:color="auto"/>
            </w:tcBorders>
            <w:vAlign w:val="center"/>
          </w:tcPr>
          <w:p w:rsidR="00624592" w:rsidRPr="00C306AE" w:rsidRDefault="00624592">
            <w:pPr>
              <w:rPr>
                <w:sz w:val="14"/>
                <w:szCs w:val="14"/>
              </w:rPr>
            </w:pPr>
            <w:r w:rsidRPr="00C306AE">
              <w:rPr>
                <w:sz w:val="14"/>
                <w:szCs w:val="14"/>
              </w:rPr>
              <w:t>Instalaţii pentru construcţii</w:t>
            </w:r>
          </w:p>
        </w:tc>
        <w:tc>
          <w:tcPr>
            <w:tcW w:w="561" w:type="dxa"/>
            <w:vAlign w:val="center"/>
          </w:tcPr>
          <w:p w:rsidR="00624592" w:rsidRPr="00C306AE" w:rsidRDefault="00624592">
            <w:pPr>
              <w:pStyle w:val="Heading4"/>
              <w:jc w:val="center"/>
              <w:rPr>
                <w:b w:val="0"/>
                <w:bCs w:val="0"/>
                <w:sz w:val="14"/>
                <w:szCs w:val="14"/>
              </w:rPr>
            </w:pPr>
          </w:p>
        </w:tc>
        <w:tc>
          <w:tcPr>
            <w:tcW w:w="561" w:type="dxa"/>
            <w:vAlign w:val="center"/>
          </w:tcPr>
          <w:p w:rsidR="00624592" w:rsidRPr="00C306AE" w:rsidRDefault="00624592">
            <w:pPr>
              <w:pStyle w:val="Heading4"/>
              <w:jc w:val="center"/>
              <w:rPr>
                <w:b w:val="0"/>
                <w:bCs w:val="0"/>
                <w:sz w:val="14"/>
                <w:szCs w:val="14"/>
              </w:rPr>
            </w:pPr>
          </w:p>
        </w:tc>
        <w:tc>
          <w:tcPr>
            <w:tcW w:w="561" w:type="dxa"/>
            <w:tcBorders>
              <w:right w:val="thinThickSmallGap" w:sz="24" w:space="0" w:color="auto"/>
            </w:tcBorders>
            <w:vAlign w:val="center"/>
          </w:tcPr>
          <w:p w:rsidR="00624592" w:rsidRPr="00C306AE" w:rsidRDefault="00624592">
            <w:pPr>
              <w:pStyle w:val="Heading4"/>
              <w:jc w:val="center"/>
              <w:rPr>
                <w:b w:val="0"/>
                <w:bCs w:val="0"/>
                <w:sz w:val="14"/>
                <w:szCs w:val="14"/>
              </w:rPr>
            </w:pPr>
            <w:r w:rsidRPr="00C306AE">
              <w:rPr>
                <w:b w:val="0"/>
                <w:bCs w:val="0"/>
                <w:sz w:val="14"/>
                <w:szCs w:val="14"/>
              </w:rPr>
              <w:t>x</w:t>
            </w: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Height w:val="172"/>
        </w:trPr>
        <w:tc>
          <w:tcPr>
            <w:tcW w:w="1122" w:type="dxa"/>
            <w:vMerge/>
            <w:tcBorders>
              <w:left w:val="thinThickSmallGap" w:sz="24" w:space="0" w:color="auto"/>
            </w:tcBorders>
            <w:vAlign w:val="center"/>
          </w:tcPr>
          <w:p w:rsidR="00624592" w:rsidRPr="00C306AE" w:rsidRDefault="00624592">
            <w:pPr>
              <w:jc w:val="center"/>
              <w:rPr>
                <w:b/>
                <w:bCs/>
                <w:sz w:val="15"/>
                <w:szCs w:val="15"/>
              </w:rPr>
            </w:pPr>
          </w:p>
        </w:tc>
        <w:tc>
          <w:tcPr>
            <w:tcW w:w="1309" w:type="dxa"/>
            <w:vMerge/>
            <w:tcBorders>
              <w:right w:val="thinThickSmallGap" w:sz="24" w:space="0" w:color="auto"/>
            </w:tcBorders>
            <w:vAlign w:val="center"/>
          </w:tcPr>
          <w:p w:rsidR="00624592" w:rsidRPr="00C306AE" w:rsidRDefault="00624592">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jc w:val="center"/>
              <w:rPr>
                <w:sz w:val="15"/>
                <w:szCs w:val="15"/>
              </w:rPr>
            </w:pPr>
          </w:p>
        </w:tc>
        <w:tc>
          <w:tcPr>
            <w:tcW w:w="561" w:type="dxa"/>
            <w:tcBorders>
              <w:left w:val="nil"/>
              <w:bottom w:val="single" w:sz="2" w:space="0" w:color="auto"/>
            </w:tcBorders>
            <w:vAlign w:val="center"/>
          </w:tcPr>
          <w:p w:rsidR="00624592" w:rsidRPr="00C306AE" w:rsidRDefault="00624592" w:rsidP="00594127">
            <w:pPr>
              <w:numPr>
                <w:ilvl w:val="0"/>
                <w:numId w:val="1"/>
              </w:numPr>
              <w:jc w:val="both"/>
              <w:rPr>
                <w:sz w:val="14"/>
                <w:szCs w:val="14"/>
              </w:rPr>
            </w:pPr>
          </w:p>
        </w:tc>
        <w:tc>
          <w:tcPr>
            <w:tcW w:w="5423" w:type="dxa"/>
            <w:tcBorders>
              <w:bottom w:val="single" w:sz="2" w:space="0" w:color="auto"/>
            </w:tcBorders>
            <w:vAlign w:val="center"/>
          </w:tcPr>
          <w:p w:rsidR="00624592" w:rsidRPr="00C306AE" w:rsidRDefault="00624592">
            <w:pPr>
              <w:rPr>
                <w:sz w:val="14"/>
                <w:szCs w:val="14"/>
              </w:rPr>
            </w:pPr>
            <w:r w:rsidRPr="00C306AE">
              <w:rPr>
                <w:sz w:val="14"/>
                <w:szCs w:val="14"/>
              </w:rPr>
              <w:t>Maistru construcţii si instalaţii</w:t>
            </w:r>
          </w:p>
        </w:tc>
        <w:tc>
          <w:tcPr>
            <w:tcW w:w="561" w:type="dxa"/>
            <w:vAlign w:val="center"/>
          </w:tcPr>
          <w:p w:rsidR="00624592" w:rsidRPr="00C306AE" w:rsidRDefault="00624592">
            <w:pPr>
              <w:pStyle w:val="Heading4"/>
              <w:jc w:val="center"/>
              <w:rPr>
                <w:b w:val="0"/>
                <w:bCs w:val="0"/>
                <w:sz w:val="14"/>
                <w:szCs w:val="14"/>
              </w:rPr>
            </w:pPr>
          </w:p>
        </w:tc>
        <w:tc>
          <w:tcPr>
            <w:tcW w:w="561" w:type="dxa"/>
            <w:vAlign w:val="center"/>
          </w:tcPr>
          <w:p w:rsidR="00624592" w:rsidRPr="00C306AE" w:rsidRDefault="00624592">
            <w:pPr>
              <w:pStyle w:val="Heading4"/>
              <w:jc w:val="center"/>
              <w:rPr>
                <w:b w:val="0"/>
                <w:bCs w:val="0"/>
                <w:sz w:val="14"/>
                <w:szCs w:val="14"/>
              </w:rPr>
            </w:pPr>
          </w:p>
        </w:tc>
        <w:tc>
          <w:tcPr>
            <w:tcW w:w="561" w:type="dxa"/>
            <w:tcBorders>
              <w:right w:val="thinThickSmallGap" w:sz="24" w:space="0" w:color="auto"/>
            </w:tcBorders>
            <w:vAlign w:val="center"/>
          </w:tcPr>
          <w:p w:rsidR="00624592" w:rsidRPr="00C306AE" w:rsidRDefault="00624592">
            <w:pPr>
              <w:pStyle w:val="Heading4"/>
              <w:jc w:val="center"/>
              <w:rPr>
                <w:b w:val="0"/>
                <w:bCs w:val="0"/>
                <w:sz w:val="14"/>
                <w:szCs w:val="14"/>
              </w:rPr>
            </w:pPr>
            <w:r w:rsidRPr="00C306AE">
              <w:rPr>
                <w:b w:val="0"/>
                <w:bCs w:val="0"/>
                <w:sz w:val="14"/>
                <w:szCs w:val="14"/>
              </w:rPr>
              <w:t>x</w:t>
            </w: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Height w:val="99"/>
        </w:trPr>
        <w:tc>
          <w:tcPr>
            <w:tcW w:w="1122" w:type="dxa"/>
            <w:vMerge/>
            <w:tcBorders>
              <w:left w:val="thinThickSmallGap" w:sz="24" w:space="0" w:color="auto"/>
            </w:tcBorders>
            <w:vAlign w:val="center"/>
          </w:tcPr>
          <w:p w:rsidR="00624592" w:rsidRPr="00C306AE" w:rsidRDefault="00624592">
            <w:pPr>
              <w:jc w:val="center"/>
              <w:rPr>
                <w:b/>
                <w:bCs/>
                <w:sz w:val="15"/>
                <w:szCs w:val="15"/>
              </w:rPr>
            </w:pPr>
          </w:p>
        </w:tc>
        <w:tc>
          <w:tcPr>
            <w:tcW w:w="1309" w:type="dxa"/>
            <w:vMerge/>
            <w:tcBorders>
              <w:right w:val="thinThickSmallGap" w:sz="24" w:space="0" w:color="auto"/>
            </w:tcBorders>
            <w:vAlign w:val="center"/>
          </w:tcPr>
          <w:p w:rsidR="00624592" w:rsidRPr="00C306AE" w:rsidRDefault="00624592">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jc w:val="center"/>
              <w:rPr>
                <w:sz w:val="15"/>
                <w:szCs w:val="15"/>
              </w:rPr>
            </w:pPr>
          </w:p>
        </w:tc>
        <w:tc>
          <w:tcPr>
            <w:tcW w:w="561" w:type="dxa"/>
            <w:tcBorders>
              <w:left w:val="nil"/>
              <w:bottom w:val="single" w:sz="2" w:space="0" w:color="auto"/>
            </w:tcBorders>
            <w:vAlign w:val="center"/>
          </w:tcPr>
          <w:p w:rsidR="00624592" w:rsidRPr="00C306AE" w:rsidRDefault="00624592" w:rsidP="00594127">
            <w:pPr>
              <w:numPr>
                <w:ilvl w:val="0"/>
                <w:numId w:val="1"/>
              </w:numPr>
              <w:jc w:val="both"/>
              <w:rPr>
                <w:sz w:val="14"/>
                <w:szCs w:val="14"/>
              </w:rPr>
            </w:pPr>
          </w:p>
        </w:tc>
        <w:tc>
          <w:tcPr>
            <w:tcW w:w="5423" w:type="dxa"/>
            <w:tcBorders>
              <w:bottom w:val="single" w:sz="2" w:space="0" w:color="auto"/>
            </w:tcBorders>
            <w:vAlign w:val="center"/>
          </w:tcPr>
          <w:p w:rsidR="00624592" w:rsidRPr="00C306AE" w:rsidRDefault="00624592">
            <w:pPr>
              <w:rPr>
                <w:sz w:val="14"/>
                <w:szCs w:val="14"/>
              </w:rPr>
            </w:pPr>
            <w:r w:rsidRPr="00C306AE">
              <w:rPr>
                <w:sz w:val="14"/>
                <w:szCs w:val="14"/>
              </w:rPr>
              <w:t>Instalaţii pentru construcţii</w:t>
            </w:r>
          </w:p>
        </w:tc>
        <w:tc>
          <w:tcPr>
            <w:tcW w:w="561" w:type="dxa"/>
            <w:vAlign w:val="center"/>
          </w:tcPr>
          <w:p w:rsidR="00624592" w:rsidRPr="00C306AE" w:rsidRDefault="00624592">
            <w:pPr>
              <w:pStyle w:val="Heading4"/>
              <w:jc w:val="center"/>
              <w:rPr>
                <w:b w:val="0"/>
                <w:bCs w:val="0"/>
                <w:sz w:val="14"/>
                <w:szCs w:val="14"/>
              </w:rPr>
            </w:pPr>
            <w:r w:rsidRPr="00C306AE">
              <w:rPr>
                <w:b w:val="0"/>
                <w:bCs w:val="0"/>
                <w:sz w:val="14"/>
                <w:szCs w:val="14"/>
              </w:rPr>
              <w:t>x</w:t>
            </w:r>
          </w:p>
        </w:tc>
        <w:tc>
          <w:tcPr>
            <w:tcW w:w="561" w:type="dxa"/>
            <w:vAlign w:val="center"/>
          </w:tcPr>
          <w:p w:rsidR="00624592" w:rsidRPr="00C306AE" w:rsidRDefault="00624592">
            <w:pPr>
              <w:pStyle w:val="Heading4"/>
              <w:jc w:val="center"/>
              <w:rPr>
                <w:b w:val="0"/>
                <w:bCs w:val="0"/>
                <w:sz w:val="14"/>
                <w:szCs w:val="14"/>
              </w:rPr>
            </w:pPr>
          </w:p>
        </w:tc>
        <w:tc>
          <w:tcPr>
            <w:tcW w:w="561" w:type="dxa"/>
            <w:tcBorders>
              <w:right w:val="thinThickSmallGap" w:sz="24" w:space="0" w:color="auto"/>
            </w:tcBorders>
            <w:vAlign w:val="center"/>
          </w:tcPr>
          <w:p w:rsidR="00624592" w:rsidRPr="00C306AE" w:rsidRDefault="00624592">
            <w:pPr>
              <w:pStyle w:val="Heading4"/>
              <w:jc w:val="center"/>
              <w:rPr>
                <w:b w:val="0"/>
                <w:bCs w:val="0"/>
                <w:sz w:val="14"/>
                <w:szCs w:val="14"/>
              </w:rPr>
            </w:pP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Pr>
        <w:tc>
          <w:tcPr>
            <w:tcW w:w="1122" w:type="dxa"/>
            <w:vMerge/>
            <w:tcBorders>
              <w:left w:val="thinThickSmallGap" w:sz="24" w:space="0" w:color="auto"/>
            </w:tcBorders>
            <w:vAlign w:val="center"/>
          </w:tcPr>
          <w:p w:rsidR="00624592" w:rsidRPr="00C306AE" w:rsidRDefault="00624592">
            <w:pPr>
              <w:jc w:val="center"/>
              <w:rPr>
                <w:b/>
                <w:bCs/>
                <w:sz w:val="15"/>
                <w:szCs w:val="15"/>
              </w:rPr>
            </w:pPr>
          </w:p>
        </w:tc>
        <w:tc>
          <w:tcPr>
            <w:tcW w:w="1309" w:type="dxa"/>
            <w:vMerge/>
            <w:tcBorders>
              <w:right w:val="thinThickSmallGap" w:sz="24" w:space="0" w:color="auto"/>
            </w:tcBorders>
            <w:vAlign w:val="center"/>
          </w:tcPr>
          <w:p w:rsidR="00624592" w:rsidRPr="00C306AE" w:rsidRDefault="00624592">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jc w:val="center"/>
              <w:rPr>
                <w:sz w:val="15"/>
                <w:szCs w:val="15"/>
              </w:rPr>
            </w:pPr>
          </w:p>
        </w:tc>
        <w:tc>
          <w:tcPr>
            <w:tcW w:w="561" w:type="dxa"/>
            <w:tcBorders>
              <w:top w:val="single" w:sz="2" w:space="0" w:color="auto"/>
              <w:left w:val="nil"/>
            </w:tcBorders>
            <w:vAlign w:val="center"/>
          </w:tcPr>
          <w:p w:rsidR="00624592" w:rsidRPr="00C306AE" w:rsidRDefault="00624592" w:rsidP="00594127">
            <w:pPr>
              <w:numPr>
                <w:ilvl w:val="0"/>
                <w:numId w:val="1"/>
              </w:numPr>
              <w:jc w:val="both"/>
              <w:rPr>
                <w:sz w:val="14"/>
                <w:szCs w:val="14"/>
              </w:rPr>
            </w:pPr>
          </w:p>
        </w:tc>
        <w:tc>
          <w:tcPr>
            <w:tcW w:w="5423" w:type="dxa"/>
            <w:tcBorders>
              <w:top w:val="single" w:sz="2" w:space="0" w:color="auto"/>
            </w:tcBorders>
            <w:vAlign w:val="center"/>
          </w:tcPr>
          <w:p w:rsidR="00624592" w:rsidRPr="00C306AE" w:rsidRDefault="00624592">
            <w:pPr>
              <w:rPr>
                <w:rStyle w:val="PageNumber"/>
                <w:sz w:val="14"/>
                <w:szCs w:val="14"/>
              </w:rPr>
            </w:pPr>
            <w:r w:rsidRPr="00C306AE">
              <w:rPr>
                <w:rStyle w:val="PageNumber"/>
                <w:sz w:val="14"/>
                <w:szCs w:val="14"/>
              </w:rPr>
              <w:t>Instalaţii şi echipamente pentru protecţia atmosferei</w:t>
            </w:r>
          </w:p>
        </w:tc>
        <w:tc>
          <w:tcPr>
            <w:tcW w:w="561" w:type="dxa"/>
            <w:vAlign w:val="center"/>
          </w:tcPr>
          <w:p w:rsidR="00624592" w:rsidRPr="00C306AE" w:rsidRDefault="00624592">
            <w:pPr>
              <w:pStyle w:val="Heading4"/>
              <w:jc w:val="center"/>
              <w:rPr>
                <w:b w:val="0"/>
                <w:bCs w:val="0"/>
                <w:sz w:val="14"/>
                <w:szCs w:val="14"/>
              </w:rPr>
            </w:pPr>
            <w:r w:rsidRPr="00C306AE">
              <w:rPr>
                <w:b w:val="0"/>
                <w:bCs w:val="0"/>
                <w:sz w:val="14"/>
                <w:szCs w:val="14"/>
              </w:rPr>
              <w:t>x</w:t>
            </w:r>
          </w:p>
        </w:tc>
        <w:tc>
          <w:tcPr>
            <w:tcW w:w="561" w:type="dxa"/>
            <w:vAlign w:val="center"/>
          </w:tcPr>
          <w:p w:rsidR="00624592" w:rsidRPr="00C306AE" w:rsidRDefault="00624592">
            <w:pPr>
              <w:pStyle w:val="Heading4"/>
              <w:jc w:val="center"/>
              <w:rPr>
                <w:b w:val="0"/>
                <w:bCs w:val="0"/>
                <w:sz w:val="14"/>
                <w:szCs w:val="14"/>
              </w:rPr>
            </w:pPr>
          </w:p>
        </w:tc>
        <w:tc>
          <w:tcPr>
            <w:tcW w:w="561" w:type="dxa"/>
            <w:tcBorders>
              <w:right w:val="thinThickSmallGap" w:sz="24" w:space="0" w:color="auto"/>
            </w:tcBorders>
            <w:vAlign w:val="center"/>
          </w:tcPr>
          <w:p w:rsidR="00624592" w:rsidRPr="00C306AE" w:rsidRDefault="00624592">
            <w:pPr>
              <w:pStyle w:val="Heading4"/>
              <w:jc w:val="center"/>
              <w:rPr>
                <w:b w:val="0"/>
                <w:bCs w:val="0"/>
                <w:sz w:val="14"/>
                <w:szCs w:val="14"/>
              </w:rPr>
            </w:pP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Pr>
        <w:tc>
          <w:tcPr>
            <w:tcW w:w="1122" w:type="dxa"/>
            <w:vMerge/>
            <w:tcBorders>
              <w:left w:val="thinThickSmallGap" w:sz="24" w:space="0" w:color="auto"/>
            </w:tcBorders>
            <w:vAlign w:val="center"/>
          </w:tcPr>
          <w:p w:rsidR="00624592" w:rsidRPr="00C306AE" w:rsidRDefault="00624592">
            <w:pPr>
              <w:jc w:val="center"/>
              <w:rPr>
                <w:b/>
                <w:bCs/>
                <w:sz w:val="15"/>
                <w:szCs w:val="15"/>
              </w:rPr>
            </w:pPr>
          </w:p>
        </w:tc>
        <w:tc>
          <w:tcPr>
            <w:tcW w:w="1309" w:type="dxa"/>
            <w:vMerge/>
            <w:tcBorders>
              <w:right w:val="thinThickSmallGap" w:sz="24" w:space="0" w:color="auto"/>
            </w:tcBorders>
            <w:vAlign w:val="center"/>
          </w:tcPr>
          <w:p w:rsidR="00624592" w:rsidRPr="00C306AE" w:rsidRDefault="00624592">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jc w:val="center"/>
              <w:rPr>
                <w:sz w:val="15"/>
                <w:szCs w:val="15"/>
              </w:rPr>
            </w:pPr>
          </w:p>
        </w:tc>
        <w:tc>
          <w:tcPr>
            <w:tcW w:w="561" w:type="dxa"/>
            <w:tcBorders>
              <w:left w:val="nil"/>
            </w:tcBorders>
            <w:vAlign w:val="center"/>
          </w:tcPr>
          <w:p w:rsidR="00624592" w:rsidRPr="00C306AE" w:rsidRDefault="00624592" w:rsidP="00594127">
            <w:pPr>
              <w:numPr>
                <w:ilvl w:val="0"/>
                <w:numId w:val="1"/>
              </w:numPr>
              <w:jc w:val="both"/>
              <w:rPr>
                <w:sz w:val="14"/>
                <w:szCs w:val="14"/>
              </w:rPr>
            </w:pPr>
          </w:p>
        </w:tc>
        <w:tc>
          <w:tcPr>
            <w:tcW w:w="5423" w:type="dxa"/>
            <w:vAlign w:val="center"/>
          </w:tcPr>
          <w:p w:rsidR="00624592" w:rsidRPr="00C306AE" w:rsidRDefault="00624592" w:rsidP="00564DBE">
            <w:pPr>
              <w:jc w:val="both"/>
              <w:rPr>
                <w:sz w:val="14"/>
                <w:szCs w:val="14"/>
              </w:rPr>
            </w:pPr>
            <w:r w:rsidRPr="00C306AE">
              <w:rPr>
                <w:sz w:val="14"/>
                <w:szCs w:val="14"/>
              </w:rPr>
              <w:t>Instalaţii pentru construcţii - pompieri</w:t>
            </w:r>
          </w:p>
        </w:tc>
        <w:tc>
          <w:tcPr>
            <w:tcW w:w="561" w:type="dxa"/>
            <w:vAlign w:val="center"/>
          </w:tcPr>
          <w:p w:rsidR="00624592" w:rsidRPr="00C306AE" w:rsidRDefault="00624592">
            <w:pPr>
              <w:pStyle w:val="Heading4"/>
              <w:jc w:val="center"/>
              <w:rPr>
                <w:b w:val="0"/>
                <w:bCs w:val="0"/>
                <w:sz w:val="14"/>
                <w:szCs w:val="14"/>
              </w:rPr>
            </w:pPr>
            <w:r w:rsidRPr="00C306AE">
              <w:rPr>
                <w:b w:val="0"/>
                <w:bCs w:val="0"/>
                <w:sz w:val="14"/>
                <w:szCs w:val="14"/>
              </w:rPr>
              <w:t>x</w:t>
            </w:r>
          </w:p>
        </w:tc>
        <w:tc>
          <w:tcPr>
            <w:tcW w:w="561" w:type="dxa"/>
            <w:vAlign w:val="center"/>
          </w:tcPr>
          <w:p w:rsidR="00624592" w:rsidRPr="00C306AE" w:rsidRDefault="00624592">
            <w:pPr>
              <w:pStyle w:val="Heading4"/>
              <w:jc w:val="center"/>
              <w:rPr>
                <w:b w:val="0"/>
                <w:bCs w:val="0"/>
                <w:sz w:val="14"/>
                <w:szCs w:val="14"/>
              </w:rPr>
            </w:pPr>
          </w:p>
        </w:tc>
        <w:tc>
          <w:tcPr>
            <w:tcW w:w="561" w:type="dxa"/>
            <w:tcBorders>
              <w:right w:val="thinThickSmallGap" w:sz="24" w:space="0" w:color="auto"/>
            </w:tcBorders>
            <w:vAlign w:val="center"/>
          </w:tcPr>
          <w:p w:rsidR="00624592" w:rsidRPr="00C306AE" w:rsidRDefault="00624592">
            <w:pPr>
              <w:pStyle w:val="Heading4"/>
              <w:jc w:val="center"/>
              <w:rPr>
                <w:b w:val="0"/>
                <w:bCs w:val="0"/>
                <w:sz w:val="14"/>
                <w:szCs w:val="14"/>
              </w:rPr>
            </w:pP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rsidTr="00624592">
        <w:trPr>
          <w:cantSplit/>
        </w:trPr>
        <w:tc>
          <w:tcPr>
            <w:tcW w:w="1122" w:type="dxa"/>
            <w:vMerge/>
            <w:tcBorders>
              <w:left w:val="thinThickSmallGap" w:sz="24" w:space="0" w:color="auto"/>
            </w:tcBorders>
            <w:vAlign w:val="center"/>
          </w:tcPr>
          <w:p w:rsidR="00624592" w:rsidRPr="00C306AE" w:rsidRDefault="00624592">
            <w:pPr>
              <w:jc w:val="center"/>
              <w:rPr>
                <w:b/>
                <w:bCs/>
                <w:sz w:val="15"/>
                <w:szCs w:val="15"/>
              </w:rPr>
            </w:pPr>
          </w:p>
        </w:tc>
        <w:tc>
          <w:tcPr>
            <w:tcW w:w="1309" w:type="dxa"/>
            <w:vMerge/>
            <w:tcBorders>
              <w:bottom w:val="thinThickSmallGap" w:sz="24" w:space="0" w:color="auto"/>
              <w:right w:val="thinThickSmallGap" w:sz="24" w:space="0" w:color="auto"/>
            </w:tcBorders>
            <w:vAlign w:val="center"/>
          </w:tcPr>
          <w:p w:rsidR="00624592" w:rsidRPr="00C306AE" w:rsidRDefault="00624592">
            <w:pPr>
              <w:jc w:val="center"/>
              <w:rPr>
                <w:sz w:val="15"/>
                <w:szCs w:val="15"/>
              </w:rPr>
            </w:pPr>
          </w:p>
        </w:tc>
        <w:tc>
          <w:tcPr>
            <w:tcW w:w="1683" w:type="dxa"/>
            <w:vMerge/>
            <w:tcBorders>
              <w:left w:val="nil"/>
              <w:bottom w:val="thinThickSmallGap" w:sz="24" w:space="0" w:color="auto"/>
              <w:right w:val="thinThickSmallGap" w:sz="24" w:space="0" w:color="auto"/>
            </w:tcBorders>
            <w:vAlign w:val="center"/>
          </w:tcPr>
          <w:p w:rsidR="00624592" w:rsidRPr="00C306AE" w:rsidRDefault="00624592">
            <w:pPr>
              <w:jc w:val="center"/>
              <w:rPr>
                <w:sz w:val="15"/>
                <w:szCs w:val="15"/>
              </w:rPr>
            </w:pPr>
          </w:p>
        </w:tc>
        <w:tc>
          <w:tcPr>
            <w:tcW w:w="561" w:type="dxa"/>
            <w:tcBorders>
              <w:left w:val="nil"/>
              <w:bottom w:val="thinThickSmallGap" w:sz="24" w:space="0" w:color="auto"/>
            </w:tcBorders>
            <w:vAlign w:val="center"/>
          </w:tcPr>
          <w:p w:rsidR="00624592" w:rsidRPr="00C306AE" w:rsidRDefault="00624592" w:rsidP="00594127">
            <w:pPr>
              <w:numPr>
                <w:ilvl w:val="0"/>
                <w:numId w:val="1"/>
              </w:numPr>
              <w:jc w:val="both"/>
              <w:rPr>
                <w:sz w:val="14"/>
                <w:szCs w:val="14"/>
              </w:rPr>
            </w:pPr>
          </w:p>
        </w:tc>
        <w:tc>
          <w:tcPr>
            <w:tcW w:w="5423" w:type="dxa"/>
            <w:tcBorders>
              <w:bottom w:val="thinThickSmallGap" w:sz="24" w:space="0" w:color="auto"/>
            </w:tcBorders>
            <w:vAlign w:val="center"/>
          </w:tcPr>
          <w:p w:rsidR="00624592" w:rsidRPr="00C306AE" w:rsidRDefault="00624592" w:rsidP="00564DBE">
            <w:pPr>
              <w:jc w:val="both"/>
              <w:rPr>
                <w:sz w:val="14"/>
                <w:szCs w:val="14"/>
              </w:rPr>
            </w:pPr>
            <w:r w:rsidRPr="00C306AE">
              <w:rPr>
                <w:sz w:val="14"/>
                <w:szCs w:val="14"/>
              </w:rPr>
              <w:t>Instalaţii</w:t>
            </w:r>
          </w:p>
        </w:tc>
        <w:tc>
          <w:tcPr>
            <w:tcW w:w="561" w:type="dxa"/>
            <w:tcBorders>
              <w:bottom w:val="thinThickSmallGap" w:sz="24" w:space="0" w:color="auto"/>
            </w:tcBorders>
            <w:vAlign w:val="center"/>
          </w:tcPr>
          <w:p w:rsidR="00624592" w:rsidRPr="00C306AE" w:rsidRDefault="00624592">
            <w:pPr>
              <w:pStyle w:val="Heading4"/>
              <w:jc w:val="center"/>
              <w:rPr>
                <w:b w:val="0"/>
                <w:bCs w:val="0"/>
                <w:sz w:val="14"/>
                <w:szCs w:val="14"/>
              </w:rPr>
            </w:pPr>
          </w:p>
        </w:tc>
        <w:tc>
          <w:tcPr>
            <w:tcW w:w="561" w:type="dxa"/>
            <w:tcBorders>
              <w:bottom w:val="thinThickSmallGap" w:sz="24" w:space="0" w:color="auto"/>
            </w:tcBorders>
            <w:vAlign w:val="center"/>
          </w:tcPr>
          <w:p w:rsidR="00624592" w:rsidRPr="00C306AE" w:rsidRDefault="00624592">
            <w:pPr>
              <w:pStyle w:val="Heading4"/>
              <w:jc w:val="center"/>
              <w:rPr>
                <w:b w:val="0"/>
                <w:bCs w:val="0"/>
                <w:sz w:val="14"/>
                <w:szCs w:val="14"/>
              </w:rPr>
            </w:pPr>
            <w:r w:rsidRPr="00C306AE">
              <w:rPr>
                <w:b w:val="0"/>
                <w:bCs w:val="0"/>
                <w:sz w:val="14"/>
                <w:szCs w:val="14"/>
              </w:rPr>
              <w:t>x</w:t>
            </w:r>
          </w:p>
        </w:tc>
        <w:tc>
          <w:tcPr>
            <w:tcW w:w="561" w:type="dxa"/>
            <w:tcBorders>
              <w:bottom w:val="thinThickSmallGap" w:sz="24" w:space="0" w:color="auto"/>
              <w:right w:val="thinThickSmallGap" w:sz="24" w:space="0" w:color="auto"/>
            </w:tcBorders>
            <w:vAlign w:val="center"/>
          </w:tcPr>
          <w:p w:rsidR="00624592" w:rsidRPr="00C306AE" w:rsidRDefault="00624592">
            <w:pPr>
              <w:pStyle w:val="Heading4"/>
              <w:jc w:val="center"/>
              <w:rPr>
                <w:b w:val="0"/>
                <w:bCs w:val="0"/>
                <w:sz w:val="14"/>
                <w:szCs w:val="14"/>
              </w:rPr>
            </w:pPr>
          </w:p>
        </w:tc>
        <w:tc>
          <w:tcPr>
            <w:tcW w:w="2244" w:type="dxa"/>
            <w:vMerge/>
            <w:tcBorders>
              <w:left w:val="nil"/>
              <w:bottom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rsidTr="00624592">
        <w:trPr>
          <w:cantSplit/>
          <w:trHeight w:val="76"/>
        </w:trPr>
        <w:tc>
          <w:tcPr>
            <w:tcW w:w="1122" w:type="dxa"/>
            <w:vMerge/>
            <w:tcBorders>
              <w:left w:val="thinThickSmallGap" w:sz="24" w:space="0" w:color="auto"/>
            </w:tcBorders>
            <w:vAlign w:val="center"/>
          </w:tcPr>
          <w:p w:rsidR="00624592" w:rsidRPr="00C306AE" w:rsidRDefault="00624592" w:rsidP="00624592">
            <w:pPr>
              <w:jc w:val="center"/>
              <w:rPr>
                <w:b/>
                <w:bCs/>
                <w:sz w:val="14"/>
                <w:szCs w:val="14"/>
              </w:rPr>
            </w:pPr>
          </w:p>
        </w:tc>
        <w:tc>
          <w:tcPr>
            <w:tcW w:w="1309" w:type="dxa"/>
            <w:vMerge w:val="restart"/>
            <w:tcBorders>
              <w:top w:val="thinThickSmallGap" w:sz="24" w:space="0" w:color="auto"/>
              <w:right w:val="thinThickSmallGap" w:sz="24" w:space="0" w:color="auto"/>
            </w:tcBorders>
            <w:vAlign w:val="center"/>
          </w:tcPr>
          <w:p w:rsidR="00624592" w:rsidRPr="00C306AE" w:rsidRDefault="00624592" w:rsidP="001C4852">
            <w:pPr>
              <w:jc w:val="center"/>
              <w:rPr>
                <w:b/>
                <w:bCs/>
                <w:sz w:val="14"/>
                <w:szCs w:val="14"/>
              </w:rPr>
            </w:pPr>
            <w:r w:rsidRPr="00C306AE">
              <w:rPr>
                <w:b/>
                <w:bCs/>
                <w:sz w:val="14"/>
                <w:szCs w:val="14"/>
              </w:rPr>
              <w:t>Pregătire -</w:t>
            </w:r>
          </w:p>
          <w:p w:rsidR="00624592" w:rsidRPr="00C306AE" w:rsidRDefault="00624592" w:rsidP="001C4852">
            <w:pPr>
              <w:jc w:val="center"/>
              <w:rPr>
                <w:b/>
                <w:bCs/>
                <w:sz w:val="14"/>
                <w:szCs w:val="14"/>
              </w:rPr>
            </w:pPr>
            <w:r w:rsidRPr="00C306AE">
              <w:rPr>
                <w:b/>
                <w:bCs/>
                <w:sz w:val="14"/>
                <w:szCs w:val="14"/>
              </w:rPr>
              <w:t xml:space="preserve">instruire </w:t>
            </w:r>
          </w:p>
          <w:p w:rsidR="00624592" w:rsidRPr="00C306AE" w:rsidRDefault="00624592" w:rsidP="001C4852">
            <w:pPr>
              <w:jc w:val="center"/>
              <w:rPr>
                <w:b/>
                <w:bCs/>
                <w:sz w:val="14"/>
                <w:szCs w:val="14"/>
              </w:rPr>
            </w:pPr>
            <w:r w:rsidRPr="00C306AE">
              <w:rPr>
                <w:b/>
                <w:bCs/>
                <w:sz w:val="14"/>
                <w:szCs w:val="14"/>
              </w:rPr>
              <w:t xml:space="preserve">practică </w:t>
            </w:r>
          </w:p>
          <w:p w:rsidR="00624592" w:rsidRPr="00C306AE" w:rsidRDefault="00624592" w:rsidP="001C4852">
            <w:pPr>
              <w:pStyle w:val="Heading3"/>
              <w:rPr>
                <w:rFonts w:ascii="Times New Roman" w:hAnsi="Times New Roman" w:cs="Times New Roman"/>
                <w:b/>
                <w:bCs/>
                <w:i w:val="0"/>
                <w:iCs w:val="0"/>
                <w:noProof w:val="0"/>
                <w:sz w:val="15"/>
                <w:szCs w:val="15"/>
              </w:rPr>
            </w:pPr>
            <w:r w:rsidRPr="00C306AE">
              <w:rPr>
                <w:b/>
                <w:bCs/>
                <w:i w:val="0"/>
                <w:iCs w:val="0"/>
                <w:sz w:val="14"/>
                <w:szCs w:val="14"/>
              </w:rPr>
              <w:t>(</w:t>
            </w:r>
            <w:r w:rsidRPr="00C306AE">
              <w:rPr>
                <w:rFonts w:ascii="Times New Roman" w:hAnsi="Times New Roman" w:cs="Times New Roman"/>
                <w:b/>
                <w:bCs/>
                <w:i w:val="0"/>
                <w:iCs w:val="0"/>
                <w:noProof w:val="0"/>
                <w:sz w:val="15"/>
                <w:szCs w:val="15"/>
              </w:rPr>
              <w:t xml:space="preserve">Chimie </w:t>
            </w:r>
          </w:p>
          <w:p w:rsidR="00624592" w:rsidRPr="00C306AE" w:rsidRDefault="00624592" w:rsidP="001C4852">
            <w:pPr>
              <w:pStyle w:val="Heading3"/>
              <w:rPr>
                <w:rFonts w:ascii="Times New Roman" w:hAnsi="Times New Roman" w:cs="Times New Roman"/>
                <w:b/>
                <w:bCs/>
                <w:i w:val="0"/>
                <w:iCs w:val="0"/>
                <w:noProof w:val="0"/>
                <w:sz w:val="15"/>
                <w:szCs w:val="15"/>
              </w:rPr>
            </w:pPr>
            <w:r w:rsidRPr="00C306AE">
              <w:rPr>
                <w:rFonts w:ascii="Times New Roman" w:hAnsi="Times New Roman" w:cs="Times New Roman"/>
                <w:b/>
                <w:bCs/>
                <w:i w:val="0"/>
                <w:iCs w:val="0"/>
                <w:noProof w:val="0"/>
                <w:sz w:val="15"/>
                <w:szCs w:val="15"/>
              </w:rPr>
              <w:t xml:space="preserve">industrială / Chimie </w:t>
            </w:r>
          </w:p>
          <w:p w:rsidR="00624592" w:rsidRPr="00C306AE" w:rsidRDefault="00624592" w:rsidP="001C4852">
            <w:pPr>
              <w:jc w:val="center"/>
              <w:rPr>
                <w:b/>
                <w:bCs/>
                <w:sz w:val="15"/>
                <w:szCs w:val="15"/>
              </w:rPr>
            </w:pPr>
            <w:r w:rsidRPr="00C306AE">
              <w:rPr>
                <w:b/>
                <w:bCs/>
                <w:sz w:val="15"/>
                <w:szCs w:val="15"/>
              </w:rPr>
              <w:t>industrială</w:t>
            </w:r>
            <w:r w:rsidRPr="00C306AE">
              <w:rPr>
                <w:b/>
                <w:bCs/>
                <w:sz w:val="14"/>
                <w:szCs w:val="14"/>
              </w:rPr>
              <w:t>)</w:t>
            </w:r>
          </w:p>
        </w:tc>
        <w:tc>
          <w:tcPr>
            <w:tcW w:w="1683" w:type="dxa"/>
            <w:vMerge w:val="restart"/>
            <w:tcBorders>
              <w:top w:val="thinThickSmallGap" w:sz="24" w:space="0" w:color="auto"/>
              <w:left w:val="nil"/>
              <w:right w:val="thinThickSmallGap" w:sz="24" w:space="0" w:color="auto"/>
            </w:tcBorders>
            <w:vAlign w:val="center"/>
          </w:tcPr>
          <w:p w:rsidR="00624592" w:rsidRPr="00C306AE" w:rsidRDefault="00624592">
            <w:pPr>
              <w:pStyle w:val="Heading3"/>
              <w:rPr>
                <w:rFonts w:ascii="Times New Roman" w:hAnsi="Times New Roman" w:cs="Times New Roman"/>
                <w:i w:val="0"/>
                <w:iCs w:val="0"/>
                <w:noProof w:val="0"/>
                <w:sz w:val="15"/>
                <w:szCs w:val="15"/>
              </w:rPr>
            </w:pPr>
            <w:r w:rsidRPr="00C306AE">
              <w:rPr>
                <w:rFonts w:ascii="Times New Roman" w:hAnsi="Times New Roman" w:cs="Times New Roman"/>
                <w:i w:val="0"/>
                <w:iCs w:val="0"/>
                <w:noProof w:val="0"/>
                <w:sz w:val="15"/>
                <w:szCs w:val="15"/>
              </w:rPr>
              <w:t xml:space="preserve">7.1.Chimie </w:t>
            </w:r>
          </w:p>
          <w:p w:rsidR="00624592" w:rsidRPr="00C306AE" w:rsidRDefault="00624592">
            <w:pPr>
              <w:pStyle w:val="Heading3"/>
              <w:rPr>
                <w:rFonts w:ascii="Times New Roman" w:hAnsi="Times New Roman" w:cs="Times New Roman"/>
                <w:i w:val="0"/>
                <w:iCs w:val="0"/>
                <w:noProof w:val="0"/>
                <w:sz w:val="15"/>
                <w:szCs w:val="15"/>
              </w:rPr>
            </w:pPr>
            <w:r w:rsidRPr="00C306AE">
              <w:rPr>
                <w:rFonts w:ascii="Times New Roman" w:hAnsi="Times New Roman" w:cs="Times New Roman"/>
                <w:i w:val="0"/>
                <w:iCs w:val="0"/>
                <w:noProof w:val="0"/>
                <w:sz w:val="15"/>
                <w:szCs w:val="15"/>
              </w:rPr>
              <w:t xml:space="preserve">industrială / Chimie </w:t>
            </w:r>
          </w:p>
          <w:p w:rsidR="00624592" w:rsidRPr="00C306AE" w:rsidRDefault="00624592">
            <w:pPr>
              <w:pStyle w:val="Heading3"/>
              <w:rPr>
                <w:rFonts w:ascii="Times New Roman" w:hAnsi="Times New Roman" w:cs="Times New Roman"/>
                <w:i w:val="0"/>
                <w:iCs w:val="0"/>
                <w:sz w:val="15"/>
                <w:szCs w:val="15"/>
              </w:rPr>
            </w:pPr>
            <w:r w:rsidRPr="00C306AE">
              <w:rPr>
                <w:rFonts w:ascii="Times New Roman" w:hAnsi="Times New Roman" w:cs="Times New Roman"/>
                <w:i w:val="0"/>
                <w:iCs w:val="0"/>
                <w:sz w:val="15"/>
                <w:szCs w:val="15"/>
              </w:rPr>
              <w:t>industrială</w:t>
            </w:r>
          </w:p>
        </w:tc>
        <w:tc>
          <w:tcPr>
            <w:tcW w:w="561" w:type="dxa"/>
            <w:tcBorders>
              <w:top w:val="nil"/>
              <w:left w:val="nil"/>
              <w:bottom w:val="single" w:sz="2" w:space="0" w:color="auto"/>
            </w:tcBorders>
            <w:vAlign w:val="center"/>
          </w:tcPr>
          <w:p w:rsidR="00624592" w:rsidRPr="00C306AE" w:rsidRDefault="00624592" w:rsidP="00594127">
            <w:pPr>
              <w:numPr>
                <w:ilvl w:val="0"/>
                <w:numId w:val="1"/>
              </w:numPr>
              <w:jc w:val="center"/>
              <w:rPr>
                <w:sz w:val="14"/>
                <w:szCs w:val="14"/>
              </w:rPr>
            </w:pPr>
          </w:p>
        </w:tc>
        <w:tc>
          <w:tcPr>
            <w:tcW w:w="5423" w:type="dxa"/>
            <w:tcBorders>
              <w:top w:val="thinThickSmallGap" w:sz="24" w:space="0" w:color="auto"/>
              <w:bottom w:val="single" w:sz="2" w:space="0" w:color="auto"/>
            </w:tcBorders>
            <w:vAlign w:val="center"/>
          </w:tcPr>
          <w:p w:rsidR="00624592" w:rsidRPr="00C306AE" w:rsidRDefault="00624592">
            <w:pPr>
              <w:rPr>
                <w:sz w:val="14"/>
                <w:szCs w:val="14"/>
              </w:rPr>
            </w:pPr>
            <w:r w:rsidRPr="00C306AE">
              <w:rPr>
                <w:sz w:val="14"/>
                <w:szCs w:val="14"/>
              </w:rPr>
              <w:t>Tehnician chimist de laborator</w:t>
            </w:r>
          </w:p>
        </w:tc>
        <w:tc>
          <w:tcPr>
            <w:tcW w:w="561" w:type="dxa"/>
            <w:tcBorders>
              <w:top w:val="thinThickSmallGap" w:sz="24" w:space="0" w:color="auto"/>
            </w:tcBorders>
            <w:vAlign w:val="center"/>
          </w:tcPr>
          <w:p w:rsidR="00624592" w:rsidRPr="00C306AE" w:rsidRDefault="00624592">
            <w:pPr>
              <w:pStyle w:val="Heading4"/>
              <w:jc w:val="center"/>
              <w:rPr>
                <w:b w:val="0"/>
                <w:bCs w:val="0"/>
                <w:sz w:val="14"/>
                <w:szCs w:val="14"/>
              </w:rPr>
            </w:pPr>
          </w:p>
        </w:tc>
        <w:tc>
          <w:tcPr>
            <w:tcW w:w="561" w:type="dxa"/>
            <w:tcBorders>
              <w:top w:val="thinThickSmallGap" w:sz="24" w:space="0" w:color="auto"/>
            </w:tcBorders>
            <w:vAlign w:val="center"/>
          </w:tcPr>
          <w:p w:rsidR="00624592" w:rsidRPr="00C306AE" w:rsidRDefault="00624592">
            <w:pPr>
              <w:pStyle w:val="Heading4"/>
              <w:jc w:val="center"/>
              <w:rPr>
                <w:sz w:val="14"/>
                <w:szCs w:val="14"/>
              </w:rPr>
            </w:pPr>
          </w:p>
        </w:tc>
        <w:tc>
          <w:tcPr>
            <w:tcW w:w="561" w:type="dxa"/>
            <w:tcBorders>
              <w:top w:val="thinThickSmallGap" w:sz="24" w:space="0" w:color="auto"/>
              <w:right w:val="thinThickSmallGap" w:sz="24" w:space="0" w:color="auto"/>
            </w:tcBorders>
            <w:vAlign w:val="center"/>
          </w:tcPr>
          <w:p w:rsidR="00624592" w:rsidRPr="00C306AE" w:rsidRDefault="00624592">
            <w:pPr>
              <w:pStyle w:val="Heading4"/>
              <w:jc w:val="center"/>
              <w:rPr>
                <w:b w:val="0"/>
                <w:bCs w:val="0"/>
                <w:sz w:val="14"/>
                <w:szCs w:val="14"/>
              </w:rPr>
            </w:pPr>
            <w:r w:rsidRPr="00C306AE">
              <w:rPr>
                <w:b w:val="0"/>
                <w:bCs w:val="0"/>
                <w:sz w:val="14"/>
                <w:szCs w:val="14"/>
              </w:rPr>
              <w:t>x</w:t>
            </w:r>
          </w:p>
        </w:tc>
        <w:tc>
          <w:tcPr>
            <w:tcW w:w="2244" w:type="dxa"/>
            <w:vMerge w:val="restart"/>
            <w:tcBorders>
              <w:top w:val="thinThickSmallGap" w:sz="24" w:space="0" w:color="auto"/>
              <w:left w:val="nil"/>
              <w:right w:val="thinThickSmallGap" w:sz="24" w:space="0" w:color="auto"/>
            </w:tcBorders>
            <w:vAlign w:val="center"/>
          </w:tcPr>
          <w:p w:rsidR="00624592" w:rsidRPr="00C306AE" w:rsidRDefault="00624592" w:rsidP="00EB3984">
            <w:pPr>
              <w:jc w:val="center"/>
              <w:rPr>
                <w:b/>
                <w:bCs/>
                <w:caps/>
                <w:sz w:val="15"/>
                <w:szCs w:val="15"/>
              </w:rPr>
            </w:pPr>
            <w:r w:rsidRPr="00C306AE">
              <w:rPr>
                <w:b/>
                <w:bCs/>
                <w:caps/>
                <w:sz w:val="15"/>
                <w:szCs w:val="15"/>
              </w:rPr>
              <w:t>Chimie industrială (Maiştri instructori)</w:t>
            </w:r>
          </w:p>
          <w:p w:rsidR="00624592" w:rsidRPr="00C306AE" w:rsidRDefault="00624592" w:rsidP="00EE7191">
            <w:pPr>
              <w:pStyle w:val="Heading4"/>
              <w:jc w:val="center"/>
              <w:rPr>
                <w:b w:val="0"/>
                <w:bCs w:val="0"/>
                <w:caps/>
                <w:sz w:val="15"/>
                <w:szCs w:val="15"/>
              </w:rPr>
            </w:pPr>
            <w:r w:rsidRPr="00C306AE">
              <w:rPr>
                <w:b w:val="0"/>
                <w:bCs w:val="0"/>
                <w:sz w:val="16"/>
                <w:szCs w:val="16"/>
              </w:rPr>
              <w:t>(</w:t>
            </w:r>
            <w:r w:rsidRPr="00C306AE">
              <w:rPr>
                <w:b w:val="0"/>
                <w:bCs w:val="0"/>
                <w:sz w:val="12"/>
                <w:szCs w:val="12"/>
              </w:rPr>
              <w:t>programa aprobată prin ordinul ministrului educaţiei,  cercetării,  tineretului  şi sportului nr. 5620 / 2010</w:t>
            </w:r>
            <w:r w:rsidRPr="00C306AE">
              <w:rPr>
                <w:b w:val="0"/>
                <w:bCs w:val="0"/>
                <w:sz w:val="16"/>
                <w:szCs w:val="16"/>
              </w:rPr>
              <w:t>)</w:t>
            </w:r>
          </w:p>
        </w:tc>
      </w:tr>
      <w:tr w:rsidR="00C306AE" w:rsidRPr="00C306AE">
        <w:trPr>
          <w:cantSplit/>
        </w:trPr>
        <w:tc>
          <w:tcPr>
            <w:tcW w:w="1122" w:type="dxa"/>
            <w:vMerge/>
            <w:tcBorders>
              <w:left w:val="thinThickSmallGap" w:sz="24" w:space="0" w:color="auto"/>
            </w:tcBorders>
            <w:vAlign w:val="center"/>
          </w:tcPr>
          <w:p w:rsidR="00624592" w:rsidRPr="00C306AE" w:rsidRDefault="00624592">
            <w:pPr>
              <w:jc w:val="center"/>
              <w:rPr>
                <w:b/>
                <w:bCs/>
                <w:sz w:val="15"/>
                <w:szCs w:val="15"/>
              </w:rPr>
            </w:pPr>
          </w:p>
        </w:tc>
        <w:tc>
          <w:tcPr>
            <w:tcW w:w="1309" w:type="dxa"/>
            <w:vMerge/>
            <w:tcBorders>
              <w:right w:val="thinThickSmallGap" w:sz="24" w:space="0" w:color="auto"/>
            </w:tcBorders>
            <w:vAlign w:val="center"/>
          </w:tcPr>
          <w:p w:rsidR="00624592" w:rsidRPr="00C306AE" w:rsidRDefault="00624592">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jc w:val="center"/>
              <w:rPr>
                <w:b/>
                <w:bCs/>
                <w:sz w:val="15"/>
                <w:szCs w:val="15"/>
              </w:rPr>
            </w:pPr>
          </w:p>
        </w:tc>
        <w:tc>
          <w:tcPr>
            <w:tcW w:w="561" w:type="dxa"/>
            <w:tcBorders>
              <w:top w:val="single" w:sz="2" w:space="0" w:color="auto"/>
              <w:left w:val="nil"/>
              <w:bottom w:val="single" w:sz="2" w:space="0" w:color="auto"/>
            </w:tcBorders>
            <w:vAlign w:val="center"/>
          </w:tcPr>
          <w:p w:rsidR="00624592" w:rsidRPr="00C306AE" w:rsidRDefault="00624592" w:rsidP="00594127">
            <w:pPr>
              <w:numPr>
                <w:ilvl w:val="0"/>
                <w:numId w:val="1"/>
              </w:numPr>
              <w:jc w:val="center"/>
              <w:rPr>
                <w:sz w:val="14"/>
                <w:szCs w:val="14"/>
              </w:rPr>
            </w:pPr>
          </w:p>
        </w:tc>
        <w:tc>
          <w:tcPr>
            <w:tcW w:w="5423" w:type="dxa"/>
            <w:tcBorders>
              <w:top w:val="single" w:sz="2" w:space="0" w:color="auto"/>
              <w:bottom w:val="single" w:sz="2" w:space="0" w:color="auto"/>
            </w:tcBorders>
            <w:vAlign w:val="center"/>
          </w:tcPr>
          <w:p w:rsidR="00624592" w:rsidRPr="00C306AE" w:rsidRDefault="00624592">
            <w:pPr>
              <w:pStyle w:val="Footer"/>
              <w:tabs>
                <w:tab w:val="clear" w:pos="4320"/>
                <w:tab w:val="clear" w:pos="8640"/>
              </w:tabs>
              <w:rPr>
                <w:sz w:val="14"/>
                <w:szCs w:val="14"/>
              </w:rPr>
            </w:pPr>
            <w:r w:rsidRPr="00C306AE">
              <w:rPr>
                <w:sz w:val="14"/>
                <w:szCs w:val="14"/>
              </w:rPr>
              <w:t>Maistru protecţii anticorosive</w:t>
            </w:r>
          </w:p>
        </w:tc>
        <w:tc>
          <w:tcPr>
            <w:tcW w:w="561" w:type="dxa"/>
            <w:vAlign w:val="center"/>
          </w:tcPr>
          <w:p w:rsidR="00624592" w:rsidRPr="00C306AE" w:rsidRDefault="00624592">
            <w:pPr>
              <w:pStyle w:val="Heading4"/>
              <w:jc w:val="center"/>
              <w:rPr>
                <w:b w:val="0"/>
                <w:bCs w:val="0"/>
                <w:sz w:val="14"/>
                <w:szCs w:val="14"/>
              </w:rPr>
            </w:pPr>
          </w:p>
        </w:tc>
        <w:tc>
          <w:tcPr>
            <w:tcW w:w="561" w:type="dxa"/>
            <w:vAlign w:val="center"/>
          </w:tcPr>
          <w:p w:rsidR="00624592" w:rsidRPr="00C306AE" w:rsidRDefault="00624592">
            <w:pPr>
              <w:pStyle w:val="Heading4"/>
              <w:jc w:val="center"/>
              <w:rPr>
                <w:b w:val="0"/>
                <w:bCs w:val="0"/>
                <w:sz w:val="14"/>
                <w:szCs w:val="14"/>
              </w:rPr>
            </w:pPr>
          </w:p>
        </w:tc>
        <w:tc>
          <w:tcPr>
            <w:tcW w:w="561" w:type="dxa"/>
            <w:tcBorders>
              <w:right w:val="thinThickSmallGap" w:sz="24" w:space="0" w:color="auto"/>
            </w:tcBorders>
            <w:vAlign w:val="center"/>
          </w:tcPr>
          <w:p w:rsidR="00624592" w:rsidRPr="00C306AE" w:rsidRDefault="00624592">
            <w:pPr>
              <w:pStyle w:val="Heading4"/>
              <w:jc w:val="center"/>
              <w:rPr>
                <w:b w:val="0"/>
                <w:bCs w:val="0"/>
                <w:sz w:val="14"/>
                <w:szCs w:val="14"/>
              </w:rPr>
            </w:pPr>
            <w:r w:rsidRPr="00C306AE">
              <w:rPr>
                <w:b w:val="0"/>
                <w:bCs w:val="0"/>
                <w:sz w:val="14"/>
                <w:szCs w:val="14"/>
              </w:rPr>
              <w:t>x</w:t>
            </w: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Pr>
        <w:tc>
          <w:tcPr>
            <w:tcW w:w="1122" w:type="dxa"/>
            <w:vMerge/>
            <w:tcBorders>
              <w:left w:val="thinThickSmallGap" w:sz="24" w:space="0" w:color="auto"/>
            </w:tcBorders>
            <w:vAlign w:val="center"/>
          </w:tcPr>
          <w:p w:rsidR="00624592" w:rsidRPr="00C306AE" w:rsidRDefault="00624592">
            <w:pPr>
              <w:jc w:val="center"/>
              <w:rPr>
                <w:b/>
                <w:bCs/>
                <w:sz w:val="15"/>
                <w:szCs w:val="15"/>
              </w:rPr>
            </w:pPr>
          </w:p>
        </w:tc>
        <w:tc>
          <w:tcPr>
            <w:tcW w:w="1309" w:type="dxa"/>
            <w:vMerge/>
            <w:tcBorders>
              <w:right w:val="thinThickSmallGap" w:sz="24" w:space="0" w:color="auto"/>
            </w:tcBorders>
            <w:vAlign w:val="center"/>
          </w:tcPr>
          <w:p w:rsidR="00624592" w:rsidRPr="00C306AE" w:rsidRDefault="00624592">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jc w:val="center"/>
              <w:rPr>
                <w:b/>
                <w:bCs/>
                <w:sz w:val="15"/>
                <w:szCs w:val="15"/>
              </w:rPr>
            </w:pPr>
          </w:p>
        </w:tc>
        <w:tc>
          <w:tcPr>
            <w:tcW w:w="561" w:type="dxa"/>
            <w:tcBorders>
              <w:top w:val="single" w:sz="2" w:space="0" w:color="auto"/>
              <w:left w:val="nil"/>
              <w:bottom w:val="single" w:sz="2" w:space="0" w:color="auto"/>
            </w:tcBorders>
            <w:vAlign w:val="center"/>
          </w:tcPr>
          <w:p w:rsidR="00624592" w:rsidRPr="00C306AE" w:rsidRDefault="00624592" w:rsidP="00594127">
            <w:pPr>
              <w:numPr>
                <w:ilvl w:val="0"/>
                <w:numId w:val="1"/>
              </w:numPr>
              <w:jc w:val="center"/>
              <w:rPr>
                <w:sz w:val="14"/>
                <w:szCs w:val="14"/>
              </w:rPr>
            </w:pPr>
          </w:p>
        </w:tc>
        <w:tc>
          <w:tcPr>
            <w:tcW w:w="5423" w:type="dxa"/>
            <w:tcBorders>
              <w:top w:val="single" w:sz="2" w:space="0" w:color="auto"/>
              <w:bottom w:val="single" w:sz="2" w:space="0" w:color="auto"/>
            </w:tcBorders>
            <w:vAlign w:val="center"/>
          </w:tcPr>
          <w:p w:rsidR="00624592" w:rsidRPr="00C306AE" w:rsidRDefault="00624592">
            <w:pPr>
              <w:rPr>
                <w:sz w:val="14"/>
                <w:szCs w:val="14"/>
              </w:rPr>
            </w:pPr>
            <w:r w:rsidRPr="00C306AE">
              <w:rPr>
                <w:sz w:val="14"/>
                <w:szCs w:val="14"/>
              </w:rPr>
              <w:t>Maistru chimist la tratarea apei tehnologice din centrale</w:t>
            </w:r>
          </w:p>
        </w:tc>
        <w:tc>
          <w:tcPr>
            <w:tcW w:w="561" w:type="dxa"/>
            <w:vAlign w:val="center"/>
          </w:tcPr>
          <w:p w:rsidR="00624592" w:rsidRPr="00C306AE" w:rsidRDefault="00624592">
            <w:pPr>
              <w:pStyle w:val="Heading4"/>
              <w:jc w:val="center"/>
              <w:rPr>
                <w:b w:val="0"/>
                <w:bCs w:val="0"/>
                <w:sz w:val="14"/>
                <w:szCs w:val="14"/>
              </w:rPr>
            </w:pPr>
          </w:p>
        </w:tc>
        <w:tc>
          <w:tcPr>
            <w:tcW w:w="561" w:type="dxa"/>
            <w:vAlign w:val="center"/>
          </w:tcPr>
          <w:p w:rsidR="00624592" w:rsidRPr="00C306AE" w:rsidRDefault="00624592">
            <w:pPr>
              <w:pStyle w:val="Heading4"/>
              <w:jc w:val="center"/>
              <w:rPr>
                <w:b w:val="0"/>
                <w:bCs w:val="0"/>
                <w:sz w:val="14"/>
                <w:szCs w:val="14"/>
              </w:rPr>
            </w:pPr>
          </w:p>
        </w:tc>
        <w:tc>
          <w:tcPr>
            <w:tcW w:w="561" w:type="dxa"/>
            <w:tcBorders>
              <w:right w:val="thinThickSmallGap" w:sz="24" w:space="0" w:color="auto"/>
            </w:tcBorders>
            <w:vAlign w:val="center"/>
          </w:tcPr>
          <w:p w:rsidR="00624592" w:rsidRPr="00C306AE" w:rsidRDefault="00624592">
            <w:pPr>
              <w:pStyle w:val="Heading4"/>
              <w:jc w:val="center"/>
              <w:rPr>
                <w:b w:val="0"/>
                <w:bCs w:val="0"/>
                <w:sz w:val="14"/>
                <w:szCs w:val="14"/>
              </w:rPr>
            </w:pPr>
            <w:r w:rsidRPr="00C306AE">
              <w:rPr>
                <w:b w:val="0"/>
                <w:bCs w:val="0"/>
                <w:sz w:val="14"/>
                <w:szCs w:val="14"/>
              </w:rPr>
              <w:t>x</w:t>
            </w: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Pr>
        <w:tc>
          <w:tcPr>
            <w:tcW w:w="1122" w:type="dxa"/>
            <w:vMerge/>
            <w:tcBorders>
              <w:left w:val="thinThickSmallGap" w:sz="24" w:space="0" w:color="auto"/>
            </w:tcBorders>
            <w:vAlign w:val="center"/>
          </w:tcPr>
          <w:p w:rsidR="00624592" w:rsidRPr="00C306AE" w:rsidRDefault="00624592">
            <w:pPr>
              <w:jc w:val="center"/>
              <w:rPr>
                <w:b/>
                <w:bCs/>
                <w:sz w:val="15"/>
                <w:szCs w:val="15"/>
              </w:rPr>
            </w:pPr>
          </w:p>
        </w:tc>
        <w:tc>
          <w:tcPr>
            <w:tcW w:w="1309" w:type="dxa"/>
            <w:vMerge/>
            <w:tcBorders>
              <w:right w:val="thinThickSmallGap" w:sz="24" w:space="0" w:color="auto"/>
            </w:tcBorders>
            <w:vAlign w:val="center"/>
          </w:tcPr>
          <w:p w:rsidR="00624592" w:rsidRPr="00C306AE" w:rsidRDefault="00624592">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jc w:val="center"/>
              <w:rPr>
                <w:b/>
                <w:bCs/>
                <w:sz w:val="15"/>
                <w:szCs w:val="15"/>
              </w:rPr>
            </w:pPr>
          </w:p>
        </w:tc>
        <w:tc>
          <w:tcPr>
            <w:tcW w:w="561" w:type="dxa"/>
            <w:tcBorders>
              <w:top w:val="single" w:sz="2" w:space="0" w:color="auto"/>
              <w:left w:val="nil"/>
              <w:bottom w:val="single" w:sz="2" w:space="0" w:color="auto"/>
            </w:tcBorders>
            <w:vAlign w:val="center"/>
          </w:tcPr>
          <w:p w:rsidR="00624592" w:rsidRPr="00C306AE" w:rsidRDefault="00624592" w:rsidP="00594127">
            <w:pPr>
              <w:numPr>
                <w:ilvl w:val="0"/>
                <w:numId w:val="1"/>
              </w:numPr>
              <w:jc w:val="center"/>
              <w:rPr>
                <w:sz w:val="14"/>
                <w:szCs w:val="14"/>
              </w:rPr>
            </w:pPr>
          </w:p>
        </w:tc>
        <w:tc>
          <w:tcPr>
            <w:tcW w:w="5423" w:type="dxa"/>
            <w:tcBorders>
              <w:top w:val="single" w:sz="2" w:space="0" w:color="auto"/>
              <w:bottom w:val="single" w:sz="2" w:space="0" w:color="auto"/>
            </w:tcBorders>
            <w:vAlign w:val="center"/>
          </w:tcPr>
          <w:p w:rsidR="00624592" w:rsidRPr="00C306AE" w:rsidRDefault="00624592">
            <w:pPr>
              <w:rPr>
                <w:sz w:val="14"/>
                <w:szCs w:val="14"/>
              </w:rPr>
            </w:pPr>
            <w:r w:rsidRPr="00C306AE">
              <w:rPr>
                <w:sz w:val="14"/>
                <w:szCs w:val="14"/>
              </w:rPr>
              <w:t>Maistru pentru tehnologia chimică organică</w:t>
            </w:r>
          </w:p>
        </w:tc>
        <w:tc>
          <w:tcPr>
            <w:tcW w:w="561" w:type="dxa"/>
            <w:vAlign w:val="center"/>
          </w:tcPr>
          <w:p w:rsidR="00624592" w:rsidRPr="00C306AE" w:rsidRDefault="00624592">
            <w:pPr>
              <w:pStyle w:val="Heading4"/>
              <w:jc w:val="center"/>
              <w:rPr>
                <w:b w:val="0"/>
                <w:bCs w:val="0"/>
                <w:sz w:val="14"/>
                <w:szCs w:val="14"/>
              </w:rPr>
            </w:pPr>
          </w:p>
        </w:tc>
        <w:tc>
          <w:tcPr>
            <w:tcW w:w="561" w:type="dxa"/>
            <w:vAlign w:val="center"/>
          </w:tcPr>
          <w:p w:rsidR="00624592" w:rsidRPr="00C306AE" w:rsidRDefault="00624592">
            <w:pPr>
              <w:pStyle w:val="Heading4"/>
              <w:jc w:val="center"/>
              <w:rPr>
                <w:b w:val="0"/>
                <w:bCs w:val="0"/>
                <w:sz w:val="14"/>
                <w:szCs w:val="14"/>
              </w:rPr>
            </w:pPr>
          </w:p>
        </w:tc>
        <w:tc>
          <w:tcPr>
            <w:tcW w:w="561" w:type="dxa"/>
            <w:tcBorders>
              <w:right w:val="thinThickSmallGap" w:sz="24" w:space="0" w:color="auto"/>
            </w:tcBorders>
            <w:vAlign w:val="center"/>
          </w:tcPr>
          <w:p w:rsidR="00624592" w:rsidRPr="00C306AE" w:rsidRDefault="00624592">
            <w:pPr>
              <w:pStyle w:val="Heading4"/>
              <w:jc w:val="center"/>
              <w:rPr>
                <w:b w:val="0"/>
                <w:bCs w:val="0"/>
                <w:sz w:val="14"/>
                <w:szCs w:val="14"/>
              </w:rPr>
            </w:pPr>
            <w:r w:rsidRPr="00C306AE">
              <w:rPr>
                <w:b w:val="0"/>
                <w:bCs w:val="0"/>
                <w:sz w:val="14"/>
                <w:szCs w:val="14"/>
              </w:rPr>
              <w:t>x</w:t>
            </w: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Pr>
        <w:tc>
          <w:tcPr>
            <w:tcW w:w="1122" w:type="dxa"/>
            <w:vMerge/>
            <w:tcBorders>
              <w:left w:val="thinThickSmallGap" w:sz="24" w:space="0" w:color="auto"/>
            </w:tcBorders>
            <w:vAlign w:val="center"/>
          </w:tcPr>
          <w:p w:rsidR="00624592" w:rsidRPr="00C306AE" w:rsidRDefault="00624592">
            <w:pPr>
              <w:jc w:val="center"/>
              <w:rPr>
                <w:b/>
                <w:bCs/>
                <w:sz w:val="15"/>
                <w:szCs w:val="15"/>
              </w:rPr>
            </w:pPr>
          </w:p>
        </w:tc>
        <w:tc>
          <w:tcPr>
            <w:tcW w:w="1309" w:type="dxa"/>
            <w:vMerge/>
            <w:tcBorders>
              <w:right w:val="thinThickSmallGap" w:sz="24" w:space="0" w:color="auto"/>
            </w:tcBorders>
            <w:vAlign w:val="center"/>
          </w:tcPr>
          <w:p w:rsidR="00624592" w:rsidRPr="00C306AE" w:rsidRDefault="00624592">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jc w:val="center"/>
              <w:rPr>
                <w:b/>
                <w:bCs/>
                <w:sz w:val="15"/>
                <w:szCs w:val="15"/>
              </w:rPr>
            </w:pPr>
          </w:p>
        </w:tc>
        <w:tc>
          <w:tcPr>
            <w:tcW w:w="561" w:type="dxa"/>
            <w:tcBorders>
              <w:top w:val="single" w:sz="2" w:space="0" w:color="auto"/>
              <w:left w:val="nil"/>
              <w:bottom w:val="single" w:sz="2" w:space="0" w:color="auto"/>
            </w:tcBorders>
            <w:vAlign w:val="center"/>
          </w:tcPr>
          <w:p w:rsidR="00624592" w:rsidRPr="00C306AE" w:rsidRDefault="00624592" w:rsidP="00594127">
            <w:pPr>
              <w:numPr>
                <w:ilvl w:val="0"/>
                <w:numId w:val="1"/>
              </w:numPr>
              <w:jc w:val="center"/>
              <w:rPr>
                <w:sz w:val="14"/>
                <w:szCs w:val="14"/>
              </w:rPr>
            </w:pPr>
          </w:p>
        </w:tc>
        <w:tc>
          <w:tcPr>
            <w:tcW w:w="5423" w:type="dxa"/>
            <w:tcBorders>
              <w:top w:val="single" w:sz="2" w:space="0" w:color="auto"/>
              <w:bottom w:val="single" w:sz="2" w:space="0" w:color="auto"/>
            </w:tcBorders>
            <w:vAlign w:val="center"/>
          </w:tcPr>
          <w:p w:rsidR="00624592" w:rsidRPr="00C306AE" w:rsidRDefault="00624592">
            <w:pPr>
              <w:rPr>
                <w:sz w:val="14"/>
                <w:szCs w:val="14"/>
              </w:rPr>
            </w:pPr>
            <w:r w:rsidRPr="00C306AE">
              <w:rPr>
                <w:sz w:val="14"/>
                <w:szCs w:val="14"/>
              </w:rPr>
              <w:t>Maistru pentru tehnologia chimică anorganică</w:t>
            </w:r>
          </w:p>
        </w:tc>
        <w:tc>
          <w:tcPr>
            <w:tcW w:w="561" w:type="dxa"/>
            <w:vAlign w:val="center"/>
          </w:tcPr>
          <w:p w:rsidR="00624592" w:rsidRPr="00C306AE" w:rsidRDefault="00624592">
            <w:pPr>
              <w:pStyle w:val="Heading4"/>
              <w:jc w:val="center"/>
              <w:rPr>
                <w:b w:val="0"/>
                <w:bCs w:val="0"/>
                <w:sz w:val="14"/>
                <w:szCs w:val="14"/>
              </w:rPr>
            </w:pPr>
          </w:p>
        </w:tc>
        <w:tc>
          <w:tcPr>
            <w:tcW w:w="561" w:type="dxa"/>
            <w:vAlign w:val="center"/>
          </w:tcPr>
          <w:p w:rsidR="00624592" w:rsidRPr="00C306AE" w:rsidRDefault="00624592">
            <w:pPr>
              <w:pStyle w:val="Heading4"/>
              <w:jc w:val="center"/>
              <w:rPr>
                <w:b w:val="0"/>
                <w:bCs w:val="0"/>
                <w:sz w:val="14"/>
                <w:szCs w:val="14"/>
              </w:rPr>
            </w:pPr>
          </w:p>
        </w:tc>
        <w:tc>
          <w:tcPr>
            <w:tcW w:w="561" w:type="dxa"/>
            <w:tcBorders>
              <w:right w:val="thinThickSmallGap" w:sz="24" w:space="0" w:color="auto"/>
            </w:tcBorders>
            <w:vAlign w:val="center"/>
          </w:tcPr>
          <w:p w:rsidR="00624592" w:rsidRPr="00C306AE" w:rsidRDefault="00624592">
            <w:pPr>
              <w:pStyle w:val="Heading4"/>
              <w:jc w:val="center"/>
              <w:rPr>
                <w:b w:val="0"/>
                <w:bCs w:val="0"/>
                <w:sz w:val="14"/>
                <w:szCs w:val="14"/>
              </w:rPr>
            </w:pPr>
            <w:r w:rsidRPr="00C306AE">
              <w:rPr>
                <w:b w:val="0"/>
                <w:bCs w:val="0"/>
                <w:sz w:val="14"/>
                <w:szCs w:val="14"/>
              </w:rPr>
              <w:t>x</w:t>
            </w: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Pr>
        <w:tc>
          <w:tcPr>
            <w:tcW w:w="1122" w:type="dxa"/>
            <w:vMerge/>
            <w:tcBorders>
              <w:left w:val="thinThickSmallGap" w:sz="24" w:space="0" w:color="auto"/>
            </w:tcBorders>
            <w:vAlign w:val="center"/>
          </w:tcPr>
          <w:p w:rsidR="00624592" w:rsidRPr="00C306AE" w:rsidRDefault="00624592">
            <w:pPr>
              <w:jc w:val="center"/>
              <w:rPr>
                <w:b/>
                <w:bCs/>
                <w:sz w:val="15"/>
                <w:szCs w:val="15"/>
              </w:rPr>
            </w:pPr>
          </w:p>
        </w:tc>
        <w:tc>
          <w:tcPr>
            <w:tcW w:w="1309" w:type="dxa"/>
            <w:vMerge/>
            <w:tcBorders>
              <w:right w:val="thinThickSmallGap" w:sz="24" w:space="0" w:color="auto"/>
            </w:tcBorders>
            <w:vAlign w:val="center"/>
          </w:tcPr>
          <w:p w:rsidR="00624592" w:rsidRPr="00C306AE" w:rsidRDefault="00624592">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jc w:val="center"/>
              <w:rPr>
                <w:b/>
                <w:bCs/>
                <w:sz w:val="15"/>
                <w:szCs w:val="15"/>
              </w:rPr>
            </w:pPr>
          </w:p>
        </w:tc>
        <w:tc>
          <w:tcPr>
            <w:tcW w:w="561" w:type="dxa"/>
            <w:tcBorders>
              <w:top w:val="single" w:sz="2" w:space="0" w:color="auto"/>
              <w:left w:val="nil"/>
              <w:bottom w:val="single" w:sz="2" w:space="0" w:color="auto"/>
            </w:tcBorders>
            <w:vAlign w:val="center"/>
          </w:tcPr>
          <w:p w:rsidR="00624592" w:rsidRPr="00C306AE" w:rsidRDefault="00624592" w:rsidP="00594127">
            <w:pPr>
              <w:numPr>
                <w:ilvl w:val="0"/>
                <w:numId w:val="1"/>
              </w:numPr>
              <w:jc w:val="center"/>
              <w:rPr>
                <w:sz w:val="14"/>
                <w:szCs w:val="14"/>
              </w:rPr>
            </w:pPr>
          </w:p>
        </w:tc>
        <w:tc>
          <w:tcPr>
            <w:tcW w:w="5423" w:type="dxa"/>
            <w:tcBorders>
              <w:top w:val="single" w:sz="2" w:space="0" w:color="auto"/>
              <w:bottom w:val="single" w:sz="2" w:space="0" w:color="auto"/>
            </w:tcBorders>
            <w:vAlign w:val="center"/>
          </w:tcPr>
          <w:p w:rsidR="00624592" w:rsidRPr="00C306AE" w:rsidRDefault="00624592">
            <w:pPr>
              <w:rPr>
                <w:sz w:val="14"/>
                <w:szCs w:val="14"/>
              </w:rPr>
            </w:pPr>
            <w:r w:rsidRPr="00C306AE">
              <w:rPr>
                <w:sz w:val="14"/>
                <w:szCs w:val="14"/>
              </w:rPr>
              <w:t>Maistru la prelucrarea ţiţeiului şi petrochimie</w:t>
            </w:r>
          </w:p>
        </w:tc>
        <w:tc>
          <w:tcPr>
            <w:tcW w:w="561" w:type="dxa"/>
            <w:vAlign w:val="center"/>
          </w:tcPr>
          <w:p w:rsidR="00624592" w:rsidRPr="00C306AE" w:rsidRDefault="00624592">
            <w:pPr>
              <w:pStyle w:val="Heading4"/>
              <w:jc w:val="center"/>
              <w:rPr>
                <w:b w:val="0"/>
                <w:bCs w:val="0"/>
                <w:sz w:val="14"/>
                <w:szCs w:val="14"/>
              </w:rPr>
            </w:pPr>
          </w:p>
        </w:tc>
        <w:tc>
          <w:tcPr>
            <w:tcW w:w="561" w:type="dxa"/>
            <w:vAlign w:val="center"/>
          </w:tcPr>
          <w:p w:rsidR="00624592" w:rsidRPr="00C306AE" w:rsidRDefault="00624592">
            <w:pPr>
              <w:pStyle w:val="Heading4"/>
              <w:jc w:val="center"/>
              <w:rPr>
                <w:b w:val="0"/>
                <w:bCs w:val="0"/>
                <w:sz w:val="14"/>
                <w:szCs w:val="14"/>
              </w:rPr>
            </w:pPr>
          </w:p>
        </w:tc>
        <w:tc>
          <w:tcPr>
            <w:tcW w:w="561" w:type="dxa"/>
            <w:tcBorders>
              <w:right w:val="thinThickSmallGap" w:sz="24" w:space="0" w:color="auto"/>
            </w:tcBorders>
            <w:vAlign w:val="center"/>
          </w:tcPr>
          <w:p w:rsidR="00624592" w:rsidRPr="00C306AE" w:rsidRDefault="00624592">
            <w:pPr>
              <w:pStyle w:val="Heading4"/>
              <w:jc w:val="center"/>
              <w:rPr>
                <w:b w:val="0"/>
                <w:bCs w:val="0"/>
                <w:sz w:val="14"/>
                <w:szCs w:val="14"/>
              </w:rPr>
            </w:pPr>
            <w:r w:rsidRPr="00C306AE">
              <w:rPr>
                <w:b w:val="0"/>
                <w:bCs w:val="0"/>
                <w:sz w:val="14"/>
                <w:szCs w:val="14"/>
              </w:rPr>
              <w:t>x</w:t>
            </w: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Pr>
        <w:tc>
          <w:tcPr>
            <w:tcW w:w="1122" w:type="dxa"/>
            <w:vMerge/>
            <w:tcBorders>
              <w:left w:val="thinThickSmallGap" w:sz="24" w:space="0" w:color="auto"/>
            </w:tcBorders>
            <w:vAlign w:val="center"/>
          </w:tcPr>
          <w:p w:rsidR="00624592" w:rsidRPr="00C306AE" w:rsidRDefault="00624592">
            <w:pPr>
              <w:jc w:val="center"/>
              <w:rPr>
                <w:b/>
                <w:bCs/>
                <w:sz w:val="15"/>
                <w:szCs w:val="15"/>
              </w:rPr>
            </w:pPr>
          </w:p>
        </w:tc>
        <w:tc>
          <w:tcPr>
            <w:tcW w:w="1309" w:type="dxa"/>
            <w:vMerge/>
            <w:tcBorders>
              <w:right w:val="thinThickSmallGap" w:sz="24" w:space="0" w:color="auto"/>
            </w:tcBorders>
            <w:vAlign w:val="center"/>
          </w:tcPr>
          <w:p w:rsidR="00624592" w:rsidRPr="00C306AE" w:rsidRDefault="00624592">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jc w:val="center"/>
              <w:rPr>
                <w:b/>
                <w:bCs/>
                <w:sz w:val="15"/>
                <w:szCs w:val="15"/>
              </w:rPr>
            </w:pPr>
          </w:p>
        </w:tc>
        <w:tc>
          <w:tcPr>
            <w:tcW w:w="561" w:type="dxa"/>
            <w:tcBorders>
              <w:top w:val="single" w:sz="2" w:space="0" w:color="auto"/>
              <w:left w:val="nil"/>
              <w:bottom w:val="single" w:sz="2" w:space="0" w:color="auto"/>
            </w:tcBorders>
            <w:vAlign w:val="center"/>
          </w:tcPr>
          <w:p w:rsidR="00624592" w:rsidRPr="00C306AE" w:rsidRDefault="00624592" w:rsidP="00594127">
            <w:pPr>
              <w:numPr>
                <w:ilvl w:val="0"/>
                <w:numId w:val="1"/>
              </w:numPr>
              <w:jc w:val="center"/>
              <w:rPr>
                <w:sz w:val="14"/>
                <w:szCs w:val="14"/>
              </w:rPr>
            </w:pPr>
          </w:p>
        </w:tc>
        <w:tc>
          <w:tcPr>
            <w:tcW w:w="5423" w:type="dxa"/>
            <w:tcBorders>
              <w:top w:val="single" w:sz="2" w:space="0" w:color="auto"/>
              <w:bottom w:val="single" w:sz="2" w:space="0" w:color="auto"/>
            </w:tcBorders>
            <w:vAlign w:val="center"/>
          </w:tcPr>
          <w:p w:rsidR="00624592" w:rsidRPr="00C306AE" w:rsidRDefault="00624592">
            <w:pPr>
              <w:rPr>
                <w:sz w:val="14"/>
                <w:szCs w:val="14"/>
              </w:rPr>
            </w:pPr>
            <w:r w:rsidRPr="00C306AE">
              <w:rPr>
                <w:sz w:val="14"/>
                <w:szCs w:val="14"/>
              </w:rPr>
              <w:t>Maistru la prelucrarea materialelor plastice şi cauciucului</w:t>
            </w:r>
          </w:p>
        </w:tc>
        <w:tc>
          <w:tcPr>
            <w:tcW w:w="561" w:type="dxa"/>
            <w:vAlign w:val="center"/>
          </w:tcPr>
          <w:p w:rsidR="00624592" w:rsidRPr="00C306AE" w:rsidRDefault="00624592">
            <w:pPr>
              <w:pStyle w:val="Heading4"/>
              <w:jc w:val="center"/>
              <w:rPr>
                <w:b w:val="0"/>
                <w:bCs w:val="0"/>
                <w:sz w:val="14"/>
                <w:szCs w:val="14"/>
              </w:rPr>
            </w:pPr>
          </w:p>
        </w:tc>
        <w:tc>
          <w:tcPr>
            <w:tcW w:w="561" w:type="dxa"/>
            <w:vAlign w:val="center"/>
          </w:tcPr>
          <w:p w:rsidR="00624592" w:rsidRPr="00C306AE" w:rsidRDefault="00624592">
            <w:pPr>
              <w:pStyle w:val="Heading4"/>
              <w:jc w:val="center"/>
              <w:rPr>
                <w:b w:val="0"/>
                <w:bCs w:val="0"/>
                <w:sz w:val="14"/>
                <w:szCs w:val="14"/>
              </w:rPr>
            </w:pPr>
          </w:p>
        </w:tc>
        <w:tc>
          <w:tcPr>
            <w:tcW w:w="561" w:type="dxa"/>
            <w:tcBorders>
              <w:right w:val="thinThickSmallGap" w:sz="24" w:space="0" w:color="auto"/>
            </w:tcBorders>
            <w:vAlign w:val="center"/>
          </w:tcPr>
          <w:p w:rsidR="00624592" w:rsidRPr="00C306AE" w:rsidRDefault="00624592">
            <w:pPr>
              <w:pStyle w:val="Heading4"/>
              <w:jc w:val="center"/>
              <w:rPr>
                <w:b w:val="0"/>
                <w:bCs w:val="0"/>
                <w:sz w:val="14"/>
                <w:szCs w:val="14"/>
              </w:rPr>
            </w:pPr>
            <w:r w:rsidRPr="00C306AE">
              <w:rPr>
                <w:b w:val="0"/>
                <w:bCs w:val="0"/>
                <w:sz w:val="14"/>
                <w:szCs w:val="14"/>
              </w:rPr>
              <w:t>x</w:t>
            </w: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Pr>
        <w:tc>
          <w:tcPr>
            <w:tcW w:w="1122" w:type="dxa"/>
            <w:vMerge/>
            <w:tcBorders>
              <w:left w:val="thinThickSmallGap" w:sz="24" w:space="0" w:color="auto"/>
            </w:tcBorders>
            <w:vAlign w:val="center"/>
          </w:tcPr>
          <w:p w:rsidR="00624592" w:rsidRPr="00C306AE" w:rsidRDefault="00624592">
            <w:pPr>
              <w:jc w:val="center"/>
              <w:rPr>
                <w:b/>
                <w:bCs/>
                <w:sz w:val="15"/>
                <w:szCs w:val="15"/>
              </w:rPr>
            </w:pPr>
          </w:p>
        </w:tc>
        <w:tc>
          <w:tcPr>
            <w:tcW w:w="1309" w:type="dxa"/>
            <w:vMerge/>
            <w:tcBorders>
              <w:right w:val="thinThickSmallGap" w:sz="24" w:space="0" w:color="auto"/>
            </w:tcBorders>
            <w:vAlign w:val="center"/>
          </w:tcPr>
          <w:p w:rsidR="00624592" w:rsidRPr="00C306AE" w:rsidRDefault="00624592">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jc w:val="center"/>
              <w:rPr>
                <w:b/>
                <w:bCs/>
                <w:sz w:val="15"/>
                <w:szCs w:val="15"/>
              </w:rPr>
            </w:pPr>
          </w:p>
        </w:tc>
        <w:tc>
          <w:tcPr>
            <w:tcW w:w="561" w:type="dxa"/>
            <w:tcBorders>
              <w:top w:val="single" w:sz="2" w:space="0" w:color="auto"/>
              <w:left w:val="nil"/>
              <w:bottom w:val="single" w:sz="2" w:space="0" w:color="auto"/>
            </w:tcBorders>
            <w:vAlign w:val="center"/>
          </w:tcPr>
          <w:p w:rsidR="00624592" w:rsidRPr="00C306AE" w:rsidRDefault="00624592" w:rsidP="00594127">
            <w:pPr>
              <w:numPr>
                <w:ilvl w:val="0"/>
                <w:numId w:val="1"/>
              </w:numPr>
              <w:jc w:val="center"/>
              <w:rPr>
                <w:sz w:val="14"/>
                <w:szCs w:val="14"/>
              </w:rPr>
            </w:pPr>
          </w:p>
        </w:tc>
        <w:tc>
          <w:tcPr>
            <w:tcW w:w="5423" w:type="dxa"/>
            <w:tcBorders>
              <w:top w:val="single" w:sz="2" w:space="0" w:color="auto"/>
              <w:bottom w:val="single" w:sz="2" w:space="0" w:color="auto"/>
            </w:tcBorders>
            <w:vAlign w:val="center"/>
          </w:tcPr>
          <w:p w:rsidR="00624592" w:rsidRPr="00C306AE" w:rsidRDefault="00624592">
            <w:pPr>
              <w:rPr>
                <w:sz w:val="14"/>
                <w:szCs w:val="14"/>
              </w:rPr>
            </w:pPr>
            <w:r w:rsidRPr="00C306AE">
              <w:rPr>
                <w:sz w:val="14"/>
                <w:szCs w:val="14"/>
              </w:rPr>
              <w:t>Maistru pentru tehnologia maselor plastice</w:t>
            </w:r>
          </w:p>
        </w:tc>
        <w:tc>
          <w:tcPr>
            <w:tcW w:w="561" w:type="dxa"/>
            <w:vAlign w:val="center"/>
          </w:tcPr>
          <w:p w:rsidR="00624592" w:rsidRPr="00C306AE" w:rsidRDefault="00624592">
            <w:pPr>
              <w:pStyle w:val="Heading4"/>
              <w:jc w:val="center"/>
              <w:rPr>
                <w:b w:val="0"/>
                <w:bCs w:val="0"/>
                <w:sz w:val="14"/>
                <w:szCs w:val="14"/>
              </w:rPr>
            </w:pPr>
          </w:p>
        </w:tc>
        <w:tc>
          <w:tcPr>
            <w:tcW w:w="561" w:type="dxa"/>
            <w:vAlign w:val="center"/>
          </w:tcPr>
          <w:p w:rsidR="00624592" w:rsidRPr="00C306AE" w:rsidRDefault="00624592">
            <w:pPr>
              <w:pStyle w:val="Heading4"/>
              <w:jc w:val="center"/>
              <w:rPr>
                <w:b w:val="0"/>
                <w:bCs w:val="0"/>
                <w:sz w:val="14"/>
                <w:szCs w:val="14"/>
              </w:rPr>
            </w:pPr>
          </w:p>
        </w:tc>
        <w:tc>
          <w:tcPr>
            <w:tcW w:w="561" w:type="dxa"/>
            <w:tcBorders>
              <w:right w:val="thinThickSmallGap" w:sz="24" w:space="0" w:color="auto"/>
            </w:tcBorders>
            <w:vAlign w:val="center"/>
          </w:tcPr>
          <w:p w:rsidR="00624592" w:rsidRPr="00C306AE" w:rsidRDefault="00624592">
            <w:pPr>
              <w:pStyle w:val="Heading4"/>
              <w:jc w:val="center"/>
              <w:rPr>
                <w:b w:val="0"/>
                <w:bCs w:val="0"/>
                <w:sz w:val="14"/>
                <w:szCs w:val="14"/>
              </w:rPr>
            </w:pPr>
            <w:r w:rsidRPr="00C306AE">
              <w:rPr>
                <w:b w:val="0"/>
                <w:bCs w:val="0"/>
                <w:sz w:val="14"/>
                <w:szCs w:val="14"/>
              </w:rPr>
              <w:t>x</w:t>
            </w: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Pr>
        <w:tc>
          <w:tcPr>
            <w:tcW w:w="1122" w:type="dxa"/>
            <w:vMerge/>
            <w:tcBorders>
              <w:left w:val="thinThickSmallGap" w:sz="24" w:space="0" w:color="auto"/>
            </w:tcBorders>
            <w:vAlign w:val="center"/>
          </w:tcPr>
          <w:p w:rsidR="00624592" w:rsidRPr="00C306AE" w:rsidRDefault="00624592">
            <w:pPr>
              <w:jc w:val="center"/>
              <w:rPr>
                <w:b/>
                <w:bCs/>
                <w:sz w:val="15"/>
                <w:szCs w:val="15"/>
              </w:rPr>
            </w:pPr>
          </w:p>
        </w:tc>
        <w:tc>
          <w:tcPr>
            <w:tcW w:w="1309" w:type="dxa"/>
            <w:vMerge/>
            <w:tcBorders>
              <w:right w:val="thinThickSmallGap" w:sz="24" w:space="0" w:color="auto"/>
            </w:tcBorders>
            <w:vAlign w:val="center"/>
          </w:tcPr>
          <w:p w:rsidR="00624592" w:rsidRPr="00C306AE" w:rsidRDefault="00624592">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jc w:val="center"/>
              <w:rPr>
                <w:b/>
                <w:bCs/>
                <w:sz w:val="15"/>
                <w:szCs w:val="15"/>
              </w:rPr>
            </w:pPr>
          </w:p>
        </w:tc>
        <w:tc>
          <w:tcPr>
            <w:tcW w:w="561" w:type="dxa"/>
            <w:tcBorders>
              <w:top w:val="single" w:sz="2" w:space="0" w:color="auto"/>
              <w:left w:val="nil"/>
              <w:bottom w:val="nil"/>
            </w:tcBorders>
            <w:vAlign w:val="center"/>
          </w:tcPr>
          <w:p w:rsidR="00624592" w:rsidRPr="00C306AE" w:rsidRDefault="00624592" w:rsidP="00594127">
            <w:pPr>
              <w:numPr>
                <w:ilvl w:val="0"/>
                <w:numId w:val="1"/>
              </w:numPr>
              <w:jc w:val="center"/>
              <w:rPr>
                <w:sz w:val="14"/>
                <w:szCs w:val="14"/>
              </w:rPr>
            </w:pPr>
          </w:p>
        </w:tc>
        <w:tc>
          <w:tcPr>
            <w:tcW w:w="5423" w:type="dxa"/>
            <w:tcBorders>
              <w:top w:val="single" w:sz="2" w:space="0" w:color="auto"/>
              <w:bottom w:val="nil"/>
            </w:tcBorders>
            <w:vAlign w:val="center"/>
          </w:tcPr>
          <w:p w:rsidR="00624592" w:rsidRPr="00C306AE" w:rsidRDefault="00624592">
            <w:pPr>
              <w:rPr>
                <w:sz w:val="14"/>
                <w:szCs w:val="14"/>
              </w:rPr>
            </w:pPr>
            <w:r w:rsidRPr="00C306AE">
              <w:rPr>
                <w:sz w:val="14"/>
                <w:szCs w:val="14"/>
              </w:rPr>
              <w:t>Maistru la fabricarea şi prelucrarea fibrelor, firelor chimice şi artificiale</w:t>
            </w:r>
          </w:p>
        </w:tc>
        <w:tc>
          <w:tcPr>
            <w:tcW w:w="561" w:type="dxa"/>
            <w:vAlign w:val="center"/>
          </w:tcPr>
          <w:p w:rsidR="00624592" w:rsidRPr="00C306AE" w:rsidRDefault="00624592">
            <w:pPr>
              <w:pStyle w:val="Heading4"/>
              <w:jc w:val="center"/>
              <w:rPr>
                <w:b w:val="0"/>
                <w:bCs w:val="0"/>
                <w:sz w:val="14"/>
                <w:szCs w:val="14"/>
              </w:rPr>
            </w:pPr>
          </w:p>
        </w:tc>
        <w:tc>
          <w:tcPr>
            <w:tcW w:w="561" w:type="dxa"/>
            <w:vAlign w:val="center"/>
          </w:tcPr>
          <w:p w:rsidR="00624592" w:rsidRPr="00C306AE" w:rsidRDefault="00624592">
            <w:pPr>
              <w:pStyle w:val="Heading4"/>
              <w:jc w:val="center"/>
              <w:rPr>
                <w:b w:val="0"/>
                <w:bCs w:val="0"/>
                <w:sz w:val="14"/>
                <w:szCs w:val="14"/>
              </w:rPr>
            </w:pPr>
          </w:p>
        </w:tc>
        <w:tc>
          <w:tcPr>
            <w:tcW w:w="561" w:type="dxa"/>
            <w:tcBorders>
              <w:right w:val="thinThickSmallGap" w:sz="24" w:space="0" w:color="auto"/>
            </w:tcBorders>
            <w:vAlign w:val="center"/>
          </w:tcPr>
          <w:p w:rsidR="00624592" w:rsidRPr="00C306AE" w:rsidRDefault="00624592">
            <w:pPr>
              <w:pStyle w:val="Heading4"/>
              <w:jc w:val="center"/>
              <w:rPr>
                <w:b w:val="0"/>
                <w:bCs w:val="0"/>
                <w:sz w:val="14"/>
                <w:szCs w:val="14"/>
              </w:rPr>
            </w:pPr>
            <w:r w:rsidRPr="00C306AE">
              <w:rPr>
                <w:b w:val="0"/>
                <w:bCs w:val="0"/>
                <w:sz w:val="14"/>
                <w:szCs w:val="14"/>
              </w:rPr>
              <w:t>x</w:t>
            </w: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Pr>
        <w:tc>
          <w:tcPr>
            <w:tcW w:w="1122" w:type="dxa"/>
            <w:vMerge/>
            <w:tcBorders>
              <w:left w:val="thinThickSmallGap" w:sz="24" w:space="0" w:color="auto"/>
            </w:tcBorders>
            <w:vAlign w:val="center"/>
          </w:tcPr>
          <w:p w:rsidR="00624592" w:rsidRPr="00C306AE" w:rsidRDefault="00624592">
            <w:pPr>
              <w:jc w:val="center"/>
              <w:rPr>
                <w:b/>
                <w:bCs/>
                <w:sz w:val="15"/>
                <w:szCs w:val="15"/>
              </w:rPr>
            </w:pPr>
          </w:p>
        </w:tc>
        <w:tc>
          <w:tcPr>
            <w:tcW w:w="1309" w:type="dxa"/>
            <w:vMerge/>
            <w:tcBorders>
              <w:right w:val="thinThickSmallGap" w:sz="24" w:space="0" w:color="auto"/>
            </w:tcBorders>
            <w:vAlign w:val="center"/>
          </w:tcPr>
          <w:p w:rsidR="00624592" w:rsidRPr="00C306AE" w:rsidRDefault="00624592">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jc w:val="center"/>
              <w:rPr>
                <w:b/>
                <w:bCs/>
                <w:sz w:val="15"/>
                <w:szCs w:val="15"/>
              </w:rPr>
            </w:pPr>
          </w:p>
        </w:tc>
        <w:tc>
          <w:tcPr>
            <w:tcW w:w="561" w:type="dxa"/>
            <w:tcBorders>
              <w:top w:val="single" w:sz="2" w:space="0" w:color="auto"/>
              <w:left w:val="nil"/>
              <w:bottom w:val="single" w:sz="2" w:space="0" w:color="auto"/>
            </w:tcBorders>
            <w:vAlign w:val="center"/>
          </w:tcPr>
          <w:p w:rsidR="00624592" w:rsidRPr="00C306AE" w:rsidRDefault="00624592" w:rsidP="00594127">
            <w:pPr>
              <w:numPr>
                <w:ilvl w:val="0"/>
                <w:numId w:val="1"/>
              </w:numPr>
              <w:jc w:val="center"/>
              <w:rPr>
                <w:sz w:val="14"/>
                <w:szCs w:val="14"/>
              </w:rPr>
            </w:pPr>
          </w:p>
        </w:tc>
        <w:tc>
          <w:tcPr>
            <w:tcW w:w="5423" w:type="dxa"/>
            <w:tcBorders>
              <w:top w:val="single" w:sz="2" w:space="0" w:color="auto"/>
              <w:bottom w:val="single" w:sz="2" w:space="0" w:color="auto"/>
            </w:tcBorders>
            <w:vAlign w:val="center"/>
          </w:tcPr>
          <w:p w:rsidR="00624592" w:rsidRPr="00C306AE" w:rsidRDefault="00624592">
            <w:pPr>
              <w:rPr>
                <w:sz w:val="14"/>
                <w:szCs w:val="14"/>
              </w:rPr>
            </w:pPr>
            <w:r w:rsidRPr="00C306AE">
              <w:rPr>
                <w:sz w:val="14"/>
                <w:szCs w:val="14"/>
              </w:rPr>
              <w:t>Operator la fabricarea şi prelucrarea polimerilor</w:t>
            </w:r>
          </w:p>
        </w:tc>
        <w:tc>
          <w:tcPr>
            <w:tcW w:w="561" w:type="dxa"/>
            <w:vAlign w:val="center"/>
          </w:tcPr>
          <w:p w:rsidR="00624592" w:rsidRPr="00C306AE" w:rsidRDefault="00624592">
            <w:pPr>
              <w:pStyle w:val="Heading4"/>
              <w:jc w:val="center"/>
              <w:rPr>
                <w:b w:val="0"/>
                <w:bCs w:val="0"/>
                <w:sz w:val="14"/>
                <w:szCs w:val="14"/>
              </w:rPr>
            </w:pPr>
          </w:p>
        </w:tc>
        <w:tc>
          <w:tcPr>
            <w:tcW w:w="561" w:type="dxa"/>
            <w:vAlign w:val="center"/>
          </w:tcPr>
          <w:p w:rsidR="00624592" w:rsidRPr="00C306AE" w:rsidRDefault="00624592">
            <w:pPr>
              <w:pStyle w:val="Heading4"/>
              <w:jc w:val="center"/>
              <w:rPr>
                <w:b w:val="0"/>
                <w:bCs w:val="0"/>
                <w:sz w:val="14"/>
                <w:szCs w:val="14"/>
              </w:rPr>
            </w:pPr>
          </w:p>
        </w:tc>
        <w:tc>
          <w:tcPr>
            <w:tcW w:w="561" w:type="dxa"/>
            <w:tcBorders>
              <w:right w:val="thinThickSmallGap" w:sz="24" w:space="0" w:color="auto"/>
            </w:tcBorders>
            <w:vAlign w:val="center"/>
          </w:tcPr>
          <w:p w:rsidR="00624592" w:rsidRPr="00C306AE" w:rsidRDefault="00624592">
            <w:pPr>
              <w:pStyle w:val="Heading4"/>
              <w:jc w:val="center"/>
              <w:rPr>
                <w:b w:val="0"/>
                <w:bCs w:val="0"/>
                <w:sz w:val="14"/>
                <w:szCs w:val="14"/>
              </w:rPr>
            </w:pPr>
            <w:r w:rsidRPr="00C306AE">
              <w:rPr>
                <w:b w:val="0"/>
                <w:bCs w:val="0"/>
                <w:sz w:val="14"/>
                <w:szCs w:val="14"/>
              </w:rPr>
              <w:t>x</w:t>
            </w: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Pr>
        <w:tc>
          <w:tcPr>
            <w:tcW w:w="1122" w:type="dxa"/>
            <w:vMerge/>
            <w:tcBorders>
              <w:left w:val="thinThickSmallGap" w:sz="24" w:space="0" w:color="auto"/>
            </w:tcBorders>
            <w:vAlign w:val="center"/>
          </w:tcPr>
          <w:p w:rsidR="00624592" w:rsidRPr="00C306AE" w:rsidRDefault="00624592">
            <w:pPr>
              <w:jc w:val="center"/>
              <w:rPr>
                <w:b/>
                <w:bCs/>
                <w:sz w:val="15"/>
                <w:szCs w:val="15"/>
              </w:rPr>
            </w:pPr>
          </w:p>
        </w:tc>
        <w:tc>
          <w:tcPr>
            <w:tcW w:w="1309" w:type="dxa"/>
            <w:vMerge/>
            <w:tcBorders>
              <w:right w:val="thinThickSmallGap" w:sz="24" w:space="0" w:color="auto"/>
            </w:tcBorders>
            <w:vAlign w:val="center"/>
          </w:tcPr>
          <w:p w:rsidR="00624592" w:rsidRPr="00C306AE" w:rsidRDefault="00624592">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jc w:val="center"/>
              <w:rPr>
                <w:b/>
                <w:bCs/>
                <w:sz w:val="15"/>
                <w:szCs w:val="15"/>
              </w:rPr>
            </w:pPr>
          </w:p>
        </w:tc>
        <w:tc>
          <w:tcPr>
            <w:tcW w:w="561" w:type="dxa"/>
            <w:tcBorders>
              <w:top w:val="single" w:sz="2" w:space="0" w:color="auto"/>
              <w:left w:val="nil"/>
              <w:bottom w:val="single" w:sz="2" w:space="0" w:color="auto"/>
            </w:tcBorders>
            <w:vAlign w:val="center"/>
          </w:tcPr>
          <w:p w:rsidR="00624592" w:rsidRPr="00C306AE" w:rsidRDefault="00624592" w:rsidP="00594127">
            <w:pPr>
              <w:numPr>
                <w:ilvl w:val="0"/>
                <w:numId w:val="1"/>
              </w:numPr>
              <w:jc w:val="center"/>
              <w:rPr>
                <w:sz w:val="14"/>
                <w:szCs w:val="14"/>
              </w:rPr>
            </w:pPr>
          </w:p>
        </w:tc>
        <w:tc>
          <w:tcPr>
            <w:tcW w:w="5423" w:type="dxa"/>
            <w:tcBorders>
              <w:top w:val="single" w:sz="2" w:space="0" w:color="auto"/>
              <w:bottom w:val="single" w:sz="2" w:space="0" w:color="auto"/>
            </w:tcBorders>
            <w:vAlign w:val="center"/>
          </w:tcPr>
          <w:p w:rsidR="00624592" w:rsidRPr="00C306AE" w:rsidRDefault="00624592">
            <w:pPr>
              <w:rPr>
                <w:sz w:val="14"/>
                <w:szCs w:val="14"/>
              </w:rPr>
            </w:pPr>
            <w:r w:rsidRPr="00C306AE">
              <w:rPr>
                <w:sz w:val="14"/>
                <w:szCs w:val="14"/>
              </w:rPr>
              <w:t xml:space="preserve">Maistru industria celulozei, hârtiei şi fibrelor artificiale </w:t>
            </w:r>
          </w:p>
        </w:tc>
        <w:tc>
          <w:tcPr>
            <w:tcW w:w="561" w:type="dxa"/>
            <w:vAlign w:val="center"/>
          </w:tcPr>
          <w:p w:rsidR="00624592" w:rsidRPr="00C306AE" w:rsidRDefault="00624592">
            <w:pPr>
              <w:pStyle w:val="Heading4"/>
              <w:jc w:val="center"/>
              <w:rPr>
                <w:b w:val="0"/>
                <w:bCs w:val="0"/>
                <w:sz w:val="14"/>
                <w:szCs w:val="14"/>
              </w:rPr>
            </w:pPr>
          </w:p>
        </w:tc>
        <w:tc>
          <w:tcPr>
            <w:tcW w:w="561" w:type="dxa"/>
            <w:vAlign w:val="center"/>
          </w:tcPr>
          <w:p w:rsidR="00624592" w:rsidRPr="00C306AE" w:rsidRDefault="00624592">
            <w:pPr>
              <w:pStyle w:val="Heading4"/>
              <w:jc w:val="center"/>
              <w:rPr>
                <w:b w:val="0"/>
                <w:bCs w:val="0"/>
                <w:sz w:val="14"/>
                <w:szCs w:val="14"/>
              </w:rPr>
            </w:pPr>
          </w:p>
        </w:tc>
        <w:tc>
          <w:tcPr>
            <w:tcW w:w="561" w:type="dxa"/>
            <w:tcBorders>
              <w:right w:val="thinThickSmallGap" w:sz="24" w:space="0" w:color="auto"/>
            </w:tcBorders>
            <w:vAlign w:val="center"/>
          </w:tcPr>
          <w:p w:rsidR="00624592" w:rsidRPr="00C306AE" w:rsidRDefault="00624592">
            <w:pPr>
              <w:pStyle w:val="Heading4"/>
              <w:jc w:val="center"/>
              <w:rPr>
                <w:b w:val="0"/>
                <w:bCs w:val="0"/>
                <w:sz w:val="14"/>
                <w:szCs w:val="14"/>
              </w:rPr>
            </w:pPr>
            <w:r w:rsidRPr="00C306AE">
              <w:rPr>
                <w:b w:val="0"/>
                <w:bCs w:val="0"/>
                <w:sz w:val="14"/>
                <w:szCs w:val="14"/>
              </w:rPr>
              <w:t>x</w:t>
            </w: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Pr>
        <w:tc>
          <w:tcPr>
            <w:tcW w:w="1122" w:type="dxa"/>
            <w:vMerge/>
            <w:tcBorders>
              <w:left w:val="thinThickSmallGap" w:sz="24" w:space="0" w:color="auto"/>
            </w:tcBorders>
            <w:vAlign w:val="center"/>
          </w:tcPr>
          <w:p w:rsidR="00624592" w:rsidRPr="00C306AE" w:rsidRDefault="00624592">
            <w:pPr>
              <w:jc w:val="center"/>
              <w:rPr>
                <w:b/>
                <w:bCs/>
                <w:sz w:val="15"/>
                <w:szCs w:val="15"/>
              </w:rPr>
            </w:pPr>
          </w:p>
        </w:tc>
        <w:tc>
          <w:tcPr>
            <w:tcW w:w="1309" w:type="dxa"/>
            <w:vMerge/>
            <w:tcBorders>
              <w:right w:val="thinThickSmallGap" w:sz="24" w:space="0" w:color="auto"/>
            </w:tcBorders>
            <w:vAlign w:val="center"/>
          </w:tcPr>
          <w:p w:rsidR="00624592" w:rsidRPr="00C306AE" w:rsidRDefault="00624592">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jc w:val="center"/>
              <w:rPr>
                <w:b/>
                <w:bCs/>
                <w:sz w:val="15"/>
                <w:szCs w:val="15"/>
              </w:rPr>
            </w:pPr>
          </w:p>
        </w:tc>
        <w:tc>
          <w:tcPr>
            <w:tcW w:w="561" w:type="dxa"/>
            <w:tcBorders>
              <w:top w:val="single" w:sz="2" w:space="0" w:color="auto"/>
              <w:left w:val="nil"/>
              <w:bottom w:val="single" w:sz="2" w:space="0" w:color="auto"/>
            </w:tcBorders>
            <w:vAlign w:val="center"/>
          </w:tcPr>
          <w:p w:rsidR="00624592" w:rsidRPr="00C306AE" w:rsidRDefault="00624592" w:rsidP="00594127">
            <w:pPr>
              <w:numPr>
                <w:ilvl w:val="0"/>
                <w:numId w:val="1"/>
              </w:numPr>
              <w:jc w:val="center"/>
              <w:rPr>
                <w:sz w:val="14"/>
                <w:szCs w:val="14"/>
              </w:rPr>
            </w:pPr>
          </w:p>
        </w:tc>
        <w:tc>
          <w:tcPr>
            <w:tcW w:w="5423" w:type="dxa"/>
            <w:tcBorders>
              <w:top w:val="single" w:sz="2" w:space="0" w:color="auto"/>
              <w:bottom w:val="single" w:sz="2" w:space="0" w:color="auto"/>
            </w:tcBorders>
            <w:vAlign w:val="center"/>
          </w:tcPr>
          <w:p w:rsidR="00624592" w:rsidRPr="00C306AE" w:rsidRDefault="00624592">
            <w:pPr>
              <w:rPr>
                <w:sz w:val="14"/>
                <w:szCs w:val="14"/>
              </w:rPr>
            </w:pPr>
            <w:r w:rsidRPr="00C306AE">
              <w:rPr>
                <w:sz w:val="14"/>
                <w:szCs w:val="14"/>
              </w:rPr>
              <w:t>Tehnician chimist</w:t>
            </w:r>
          </w:p>
        </w:tc>
        <w:tc>
          <w:tcPr>
            <w:tcW w:w="561" w:type="dxa"/>
            <w:vAlign w:val="center"/>
          </w:tcPr>
          <w:p w:rsidR="00624592" w:rsidRPr="00C306AE" w:rsidRDefault="00624592">
            <w:pPr>
              <w:pStyle w:val="Heading4"/>
              <w:jc w:val="center"/>
              <w:rPr>
                <w:b w:val="0"/>
                <w:bCs w:val="0"/>
                <w:sz w:val="14"/>
                <w:szCs w:val="14"/>
              </w:rPr>
            </w:pPr>
          </w:p>
        </w:tc>
        <w:tc>
          <w:tcPr>
            <w:tcW w:w="561" w:type="dxa"/>
            <w:vAlign w:val="center"/>
          </w:tcPr>
          <w:p w:rsidR="00624592" w:rsidRPr="00C306AE" w:rsidRDefault="00624592">
            <w:pPr>
              <w:pStyle w:val="Heading4"/>
              <w:jc w:val="center"/>
              <w:rPr>
                <w:b w:val="0"/>
                <w:bCs w:val="0"/>
                <w:sz w:val="14"/>
                <w:szCs w:val="14"/>
              </w:rPr>
            </w:pPr>
          </w:p>
        </w:tc>
        <w:tc>
          <w:tcPr>
            <w:tcW w:w="561" w:type="dxa"/>
            <w:tcBorders>
              <w:right w:val="thinThickSmallGap" w:sz="24" w:space="0" w:color="auto"/>
            </w:tcBorders>
            <w:vAlign w:val="center"/>
          </w:tcPr>
          <w:p w:rsidR="00624592" w:rsidRPr="00C306AE" w:rsidRDefault="00624592">
            <w:pPr>
              <w:pStyle w:val="Heading4"/>
              <w:jc w:val="center"/>
              <w:rPr>
                <w:b w:val="0"/>
                <w:bCs w:val="0"/>
                <w:sz w:val="14"/>
                <w:szCs w:val="14"/>
              </w:rPr>
            </w:pPr>
            <w:r w:rsidRPr="00C306AE">
              <w:rPr>
                <w:b w:val="0"/>
                <w:bCs w:val="0"/>
                <w:sz w:val="14"/>
                <w:szCs w:val="14"/>
              </w:rPr>
              <w:t>x</w:t>
            </w: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Pr>
        <w:tc>
          <w:tcPr>
            <w:tcW w:w="1122" w:type="dxa"/>
            <w:vMerge/>
            <w:tcBorders>
              <w:left w:val="thinThickSmallGap" w:sz="24" w:space="0" w:color="auto"/>
            </w:tcBorders>
            <w:vAlign w:val="center"/>
          </w:tcPr>
          <w:p w:rsidR="00624592" w:rsidRPr="00C306AE" w:rsidRDefault="00624592">
            <w:pPr>
              <w:jc w:val="center"/>
              <w:rPr>
                <w:b/>
                <w:bCs/>
                <w:sz w:val="15"/>
                <w:szCs w:val="15"/>
              </w:rPr>
            </w:pPr>
          </w:p>
        </w:tc>
        <w:tc>
          <w:tcPr>
            <w:tcW w:w="1309" w:type="dxa"/>
            <w:vMerge/>
            <w:tcBorders>
              <w:right w:val="thinThickSmallGap" w:sz="24" w:space="0" w:color="auto"/>
            </w:tcBorders>
            <w:vAlign w:val="center"/>
          </w:tcPr>
          <w:p w:rsidR="00624592" w:rsidRPr="00C306AE" w:rsidRDefault="00624592">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jc w:val="center"/>
              <w:rPr>
                <w:sz w:val="15"/>
                <w:szCs w:val="15"/>
              </w:rPr>
            </w:pPr>
          </w:p>
        </w:tc>
        <w:tc>
          <w:tcPr>
            <w:tcW w:w="561" w:type="dxa"/>
            <w:tcBorders>
              <w:top w:val="single" w:sz="2" w:space="0" w:color="auto"/>
              <w:left w:val="nil"/>
              <w:bottom w:val="single" w:sz="2" w:space="0" w:color="auto"/>
            </w:tcBorders>
            <w:vAlign w:val="center"/>
          </w:tcPr>
          <w:p w:rsidR="00624592" w:rsidRPr="00C306AE" w:rsidRDefault="00624592" w:rsidP="00594127">
            <w:pPr>
              <w:numPr>
                <w:ilvl w:val="0"/>
                <w:numId w:val="1"/>
              </w:numPr>
              <w:jc w:val="center"/>
              <w:rPr>
                <w:sz w:val="14"/>
                <w:szCs w:val="14"/>
              </w:rPr>
            </w:pPr>
          </w:p>
        </w:tc>
        <w:tc>
          <w:tcPr>
            <w:tcW w:w="5423" w:type="dxa"/>
            <w:tcBorders>
              <w:top w:val="single" w:sz="2" w:space="0" w:color="auto"/>
              <w:bottom w:val="single" w:sz="2" w:space="0" w:color="auto"/>
            </w:tcBorders>
            <w:vAlign w:val="center"/>
          </w:tcPr>
          <w:p w:rsidR="00624592" w:rsidRPr="00C306AE" w:rsidRDefault="00624592">
            <w:pPr>
              <w:rPr>
                <w:sz w:val="14"/>
                <w:szCs w:val="14"/>
              </w:rPr>
            </w:pPr>
            <w:r w:rsidRPr="00C306AE">
              <w:rPr>
                <w:sz w:val="14"/>
                <w:szCs w:val="14"/>
              </w:rPr>
              <w:t>Chimie industrială – inginerie chimică</w:t>
            </w:r>
          </w:p>
        </w:tc>
        <w:tc>
          <w:tcPr>
            <w:tcW w:w="561" w:type="dxa"/>
            <w:vAlign w:val="center"/>
          </w:tcPr>
          <w:p w:rsidR="00624592" w:rsidRPr="00C306AE" w:rsidRDefault="00624592">
            <w:pPr>
              <w:pStyle w:val="Heading4"/>
              <w:jc w:val="center"/>
              <w:rPr>
                <w:b w:val="0"/>
                <w:bCs w:val="0"/>
                <w:caps/>
                <w:sz w:val="14"/>
                <w:szCs w:val="14"/>
              </w:rPr>
            </w:pPr>
            <w:r w:rsidRPr="00C306AE">
              <w:rPr>
                <w:b w:val="0"/>
                <w:bCs w:val="0"/>
                <w:sz w:val="14"/>
                <w:szCs w:val="14"/>
              </w:rPr>
              <w:t>x</w:t>
            </w:r>
          </w:p>
        </w:tc>
        <w:tc>
          <w:tcPr>
            <w:tcW w:w="561" w:type="dxa"/>
            <w:vAlign w:val="center"/>
          </w:tcPr>
          <w:p w:rsidR="00624592" w:rsidRPr="00C306AE" w:rsidRDefault="00624592">
            <w:pPr>
              <w:pStyle w:val="Heading4"/>
              <w:jc w:val="center"/>
              <w:rPr>
                <w:b w:val="0"/>
                <w:bCs w:val="0"/>
                <w:sz w:val="14"/>
                <w:szCs w:val="14"/>
              </w:rPr>
            </w:pPr>
          </w:p>
        </w:tc>
        <w:tc>
          <w:tcPr>
            <w:tcW w:w="561" w:type="dxa"/>
            <w:tcBorders>
              <w:right w:val="thinThickSmallGap" w:sz="24" w:space="0" w:color="auto"/>
            </w:tcBorders>
            <w:vAlign w:val="center"/>
          </w:tcPr>
          <w:p w:rsidR="00624592" w:rsidRPr="00C306AE" w:rsidRDefault="00624592">
            <w:pPr>
              <w:pStyle w:val="Heading4"/>
              <w:jc w:val="center"/>
              <w:rPr>
                <w:b w:val="0"/>
                <w:bCs w:val="0"/>
                <w:caps/>
                <w:sz w:val="14"/>
                <w:szCs w:val="14"/>
              </w:rPr>
            </w:pP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Pr>
        <w:tc>
          <w:tcPr>
            <w:tcW w:w="1122" w:type="dxa"/>
            <w:vMerge/>
            <w:tcBorders>
              <w:left w:val="thinThickSmallGap" w:sz="24" w:space="0" w:color="auto"/>
            </w:tcBorders>
            <w:vAlign w:val="center"/>
          </w:tcPr>
          <w:p w:rsidR="00624592" w:rsidRPr="00C306AE" w:rsidRDefault="00624592">
            <w:pPr>
              <w:jc w:val="center"/>
              <w:rPr>
                <w:b/>
                <w:bCs/>
                <w:sz w:val="15"/>
                <w:szCs w:val="15"/>
              </w:rPr>
            </w:pPr>
          </w:p>
        </w:tc>
        <w:tc>
          <w:tcPr>
            <w:tcW w:w="1309" w:type="dxa"/>
            <w:vMerge/>
            <w:tcBorders>
              <w:right w:val="thinThickSmallGap" w:sz="24" w:space="0" w:color="auto"/>
            </w:tcBorders>
            <w:vAlign w:val="center"/>
          </w:tcPr>
          <w:p w:rsidR="00624592" w:rsidRPr="00C306AE" w:rsidRDefault="00624592">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jc w:val="center"/>
              <w:rPr>
                <w:sz w:val="15"/>
                <w:szCs w:val="15"/>
              </w:rPr>
            </w:pPr>
          </w:p>
        </w:tc>
        <w:tc>
          <w:tcPr>
            <w:tcW w:w="561" w:type="dxa"/>
            <w:tcBorders>
              <w:top w:val="single" w:sz="2" w:space="0" w:color="auto"/>
              <w:left w:val="nil"/>
              <w:bottom w:val="single" w:sz="2" w:space="0" w:color="auto"/>
            </w:tcBorders>
            <w:vAlign w:val="center"/>
          </w:tcPr>
          <w:p w:rsidR="00624592" w:rsidRPr="00C306AE" w:rsidRDefault="00624592" w:rsidP="00594127">
            <w:pPr>
              <w:numPr>
                <w:ilvl w:val="0"/>
                <w:numId w:val="1"/>
              </w:numPr>
              <w:jc w:val="center"/>
              <w:rPr>
                <w:sz w:val="14"/>
                <w:szCs w:val="14"/>
              </w:rPr>
            </w:pPr>
          </w:p>
        </w:tc>
        <w:tc>
          <w:tcPr>
            <w:tcW w:w="5423" w:type="dxa"/>
            <w:tcBorders>
              <w:top w:val="single" w:sz="2" w:space="0" w:color="auto"/>
              <w:bottom w:val="single" w:sz="2" w:space="0" w:color="auto"/>
            </w:tcBorders>
            <w:vAlign w:val="center"/>
          </w:tcPr>
          <w:p w:rsidR="00624592" w:rsidRPr="00C306AE" w:rsidRDefault="00624592">
            <w:pPr>
              <w:rPr>
                <w:sz w:val="14"/>
                <w:szCs w:val="14"/>
              </w:rPr>
            </w:pPr>
            <w:r w:rsidRPr="00C306AE">
              <w:rPr>
                <w:sz w:val="14"/>
                <w:szCs w:val="14"/>
              </w:rPr>
              <w:t>Tehnologia prelucrării petrolului şi petrochimie</w:t>
            </w:r>
          </w:p>
        </w:tc>
        <w:tc>
          <w:tcPr>
            <w:tcW w:w="561" w:type="dxa"/>
            <w:vAlign w:val="center"/>
          </w:tcPr>
          <w:p w:rsidR="00624592" w:rsidRPr="00C306AE" w:rsidRDefault="00624592">
            <w:pPr>
              <w:pStyle w:val="Heading4"/>
              <w:jc w:val="center"/>
              <w:rPr>
                <w:b w:val="0"/>
                <w:bCs w:val="0"/>
                <w:caps/>
                <w:sz w:val="14"/>
                <w:szCs w:val="14"/>
              </w:rPr>
            </w:pPr>
            <w:r w:rsidRPr="00C306AE">
              <w:rPr>
                <w:b w:val="0"/>
                <w:bCs w:val="0"/>
                <w:sz w:val="14"/>
                <w:szCs w:val="14"/>
              </w:rPr>
              <w:t>x</w:t>
            </w:r>
          </w:p>
        </w:tc>
        <w:tc>
          <w:tcPr>
            <w:tcW w:w="561" w:type="dxa"/>
            <w:vAlign w:val="center"/>
          </w:tcPr>
          <w:p w:rsidR="00624592" w:rsidRPr="00C306AE" w:rsidRDefault="00624592">
            <w:pPr>
              <w:pStyle w:val="Heading4"/>
              <w:jc w:val="center"/>
              <w:rPr>
                <w:b w:val="0"/>
                <w:bCs w:val="0"/>
                <w:sz w:val="14"/>
                <w:szCs w:val="14"/>
              </w:rPr>
            </w:pPr>
            <w:r w:rsidRPr="00C306AE">
              <w:rPr>
                <w:b w:val="0"/>
                <w:bCs w:val="0"/>
                <w:sz w:val="14"/>
                <w:szCs w:val="14"/>
              </w:rPr>
              <w:t>x</w:t>
            </w:r>
          </w:p>
        </w:tc>
        <w:tc>
          <w:tcPr>
            <w:tcW w:w="561" w:type="dxa"/>
            <w:tcBorders>
              <w:right w:val="thinThickSmallGap" w:sz="24" w:space="0" w:color="auto"/>
            </w:tcBorders>
            <w:vAlign w:val="center"/>
          </w:tcPr>
          <w:p w:rsidR="00624592" w:rsidRPr="00C306AE" w:rsidRDefault="00624592">
            <w:pPr>
              <w:pStyle w:val="Heading4"/>
              <w:jc w:val="center"/>
              <w:rPr>
                <w:b w:val="0"/>
                <w:bCs w:val="0"/>
                <w:caps/>
                <w:sz w:val="14"/>
                <w:szCs w:val="14"/>
              </w:rPr>
            </w:pPr>
          </w:p>
        </w:tc>
        <w:tc>
          <w:tcPr>
            <w:tcW w:w="2244" w:type="dxa"/>
            <w:vMerge/>
            <w:tcBorders>
              <w:left w:val="nil"/>
              <w:right w:val="thinThickSmallGap" w:sz="24" w:space="0" w:color="auto"/>
            </w:tcBorders>
            <w:vAlign w:val="center"/>
          </w:tcPr>
          <w:p w:rsidR="00624592" w:rsidRPr="00C306AE" w:rsidRDefault="00624592">
            <w:pPr>
              <w:pStyle w:val="Heading4"/>
              <w:jc w:val="center"/>
              <w:rPr>
                <w:caps/>
                <w:sz w:val="15"/>
                <w:szCs w:val="15"/>
              </w:rPr>
            </w:pPr>
          </w:p>
        </w:tc>
      </w:tr>
      <w:tr w:rsidR="00C306AE" w:rsidRPr="00C306AE">
        <w:trPr>
          <w:cantSplit/>
        </w:trPr>
        <w:tc>
          <w:tcPr>
            <w:tcW w:w="1122" w:type="dxa"/>
            <w:vMerge/>
            <w:tcBorders>
              <w:left w:val="thinThickSmallGap" w:sz="24" w:space="0" w:color="auto"/>
            </w:tcBorders>
            <w:vAlign w:val="center"/>
          </w:tcPr>
          <w:p w:rsidR="00624592" w:rsidRPr="00C306AE" w:rsidRDefault="00624592">
            <w:pPr>
              <w:jc w:val="center"/>
              <w:rPr>
                <w:b/>
                <w:bCs/>
                <w:sz w:val="15"/>
                <w:szCs w:val="15"/>
              </w:rPr>
            </w:pPr>
          </w:p>
        </w:tc>
        <w:tc>
          <w:tcPr>
            <w:tcW w:w="1309" w:type="dxa"/>
            <w:vMerge/>
            <w:tcBorders>
              <w:right w:val="thinThickSmallGap" w:sz="24" w:space="0" w:color="auto"/>
            </w:tcBorders>
            <w:vAlign w:val="center"/>
          </w:tcPr>
          <w:p w:rsidR="00624592" w:rsidRPr="00C306AE" w:rsidRDefault="00624592">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jc w:val="center"/>
              <w:rPr>
                <w:sz w:val="15"/>
                <w:szCs w:val="15"/>
              </w:rPr>
            </w:pPr>
          </w:p>
        </w:tc>
        <w:tc>
          <w:tcPr>
            <w:tcW w:w="561" w:type="dxa"/>
            <w:tcBorders>
              <w:top w:val="single" w:sz="2" w:space="0" w:color="auto"/>
              <w:left w:val="nil"/>
              <w:bottom w:val="single" w:sz="2" w:space="0" w:color="auto"/>
            </w:tcBorders>
            <w:vAlign w:val="center"/>
          </w:tcPr>
          <w:p w:rsidR="00624592" w:rsidRPr="00C306AE" w:rsidRDefault="00624592" w:rsidP="00594127">
            <w:pPr>
              <w:numPr>
                <w:ilvl w:val="0"/>
                <w:numId w:val="1"/>
              </w:numPr>
              <w:jc w:val="center"/>
              <w:rPr>
                <w:sz w:val="14"/>
                <w:szCs w:val="14"/>
              </w:rPr>
            </w:pPr>
          </w:p>
        </w:tc>
        <w:tc>
          <w:tcPr>
            <w:tcW w:w="5423" w:type="dxa"/>
            <w:tcBorders>
              <w:top w:val="single" w:sz="2" w:space="0" w:color="auto"/>
              <w:bottom w:val="single" w:sz="2" w:space="0" w:color="auto"/>
            </w:tcBorders>
            <w:vAlign w:val="center"/>
          </w:tcPr>
          <w:p w:rsidR="00624592" w:rsidRPr="00C306AE" w:rsidRDefault="00624592">
            <w:pPr>
              <w:rPr>
                <w:sz w:val="14"/>
                <w:szCs w:val="14"/>
              </w:rPr>
            </w:pPr>
            <w:r w:rsidRPr="00C306AE">
              <w:rPr>
                <w:sz w:val="14"/>
                <w:szCs w:val="14"/>
              </w:rPr>
              <w:t>Tehnologia substanţelor organice</w:t>
            </w:r>
          </w:p>
        </w:tc>
        <w:tc>
          <w:tcPr>
            <w:tcW w:w="561" w:type="dxa"/>
            <w:vAlign w:val="center"/>
          </w:tcPr>
          <w:p w:rsidR="00624592" w:rsidRPr="00C306AE" w:rsidRDefault="00624592">
            <w:pPr>
              <w:pStyle w:val="Heading4"/>
              <w:jc w:val="center"/>
              <w:rPr>
                <w:b w:val="0"/>
                <w:bCs w:val="0"/>
                <w:caps/>
                <w:sz w:val="14"/>
                <w:szCs w:val="14"/>
              </w:rPr>
            </w:pPr>
            <w:r w:rsidRPr="00C306AE">
              <w:rPr>
                <w:b w:val="0"/>
                <w:bCs w:val="0"/>
                <w:sz w:val="14"/>
                <w:szCs w:val="14"/>
              </w:rPr>
              <w:t>x</w:t>
            </w:r>
          </w:p>
        </w:tc>
        <w:tc>
          <w:tcPr>
            <w:tcW w:w="561" w:type="dxa"/>
            <w:vAlign w:val="center"/>
          </w:tcPr>
          <w:p w:rsidR="00624592" w:rsidRPr="00C306AE" w:rsidRDefault="00624592">
            <w:pPr>
              <w:pStyle w:val="Heading4"/>
              <w:jc w:val="center"/>
              <w:rPr>
                <w:b w:val="0"/>
                <w:bCs w:val="0"/>
                <w:sz w:val="14"/>
                <w:szCs w:val="14"/>
              </w:rPr>
            </w:pPr>
            <w:r w:rsidRPr="00C306AE">
              <w:rPr>
                <w:b w:val="0"/>
                <w:bCs w:val="0"/>
                <w:sz w:val="14"/>
                <w:szCs w:val="14"/>
              </w:rPr>
              <w:t>x</w:t>
            </w:r>
          </w:p>
        </w:tc>
        <w:tc>
          <w:tcPr>
            <w:tcW w:w="561" w:type="dxa"/>
            <w:tcBorders>
              <w:right w:val="thinThickSmallGap" w:sz="24" w:space="0" w:color="auto"/>
            </w:tcBorders>
            <w:vAlign w:val="center"/>
          </w:tcPr>
          <w:p w:rsidR="00624592" w:rsidRPr="00C306AE" w:rsidRDefault="00624592">
            <w:pPr>
              <w:pStyle w:val="Heading4"/>
              <w:jc w:val="center"/>
              <w:rPr>
                <w:b w:val="0"/>
                <w:bCs w:val="0"/>
                <w:caps/>
                <w:sz w:val="14"/>
                <w:szCs w:val="14"/>
              </w:rPr>
            </w:pP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Pr>
        <w:tc>
          <w:tcPr>
            <w:tcW w:w="1122" w:type="dxa"/>
            <w:vMerge/>
            <w:tcBorders>
              <w:left w:val="thinThickSmallGap" w:sz="24" w:space="0" w:color="auto"/>
            </w:tcBorders>
            <w:vAlign w:val="center"/>
          </w:tcPr>
          <w:p w:rsidR="00624592" w:rsidRPr="00C306AE" w:rsidRDefault="00624592">
            <w:pPr>
              <w:jc w:val="center"/>
              <w:rPr>
                <w:b/>
                <w:bCs/>
                <w:sz w:val="15"/>
                <w:szCs w:val="15"/>
              </w:rPr>
            </w:pPr>
          </w:p>
        </w:tc>
        <w:tc>
          <w:tcPr>
            <w:tcW w:w="1309" w:type="dxa"/>
            <w:vMerge/>
            <w:tcBorders>
              <w:right w:val="thinThickSmallGap" w:sz="24" w:space="0" w:color="auto"/>
            </w:tcBorders>
            <w:vAlign w:val="center"/>
          </w:tcPr>
          <w:p w:rsidR="00624592" w:rsidRPr="00C306AE" w:rsidRDefault="00624592">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jc w:val="center"/>
              <w:rPr>
                <w:sz w:val="15"/>
                <w:szCs w:val="15"/>
              </w:rPr>
            </w:pPr>
          </w:p>
        </w:tc>
        <w:tc>
          <w:tcPr>
            <w:tcW w:w="561" w:type="dxa"/>
            <w:tcBorders>
              <w:top w:val="single" w:sz="2" w:space="0" w:color="auto"/>
              <w:left w:val="nil"/>
              <w:bottom w:val="single" w:sz="2" w:space="0" w:color="auto"/>
            </w:tcBorders>
            <w:vAlign w:val="center"/>
          </w:tcPr>
          <w:p w:rsidR="00624592" w:rsidRPr="00C306AE" w:rsidRDefault="00624592" w:rsidP="00594127">
            <w:pPr>
              <w:numPr>
                <w:ilvl w:val="0"/>
                <w:numId w:val="1"/>
              </w:numPr>
              <w:jc w:val="center"/>
              <w:rPr>
                <w:sz w:val="14"/>
                <w:szCs w:val="14"/>
              </w:rPr>
            </w:pPr>
          </w:p>
        </w:tc>
        <w:tc>
          <w:tcPr>
            <w:tcW w:w="5423" w:type="dxa"/>
            <w:tcBorders>
              <w:top w:val="single" w:sz="2" w:space="0" w:color="auto"/>
              <w:bottom w:val="single" w:sz="2" w:space="0" w:color="auto"/>
            </w:tcBorders>
            <w:vAlign w:val="center"/>
          </w:tcPr>
          <w:p w:rsidR="00624592" w:rsidRPr="00C306AE" w:rsidRDefault="00624592">
            <w:pPr>
              <w:rPr>
                <w:sz w:val="14"/>
                <w:szCs w:val="14"/>
              </w:rPr>
            </w:pPr>
            <w:r w:rsidRPr="00C306AE">
              <w:rPr>
                <w:sz w:val="14"/>
                <w:szCs w:val="14"/>
              </w:rPr>
              <w:t>Tehnologia compuşilor macromoleculari</w:t>
            </w:r>
          </w:p>
        </w:tc>
        <w:tc>
          <w:tcPr>
            <w:tcW w:w="561" w:type="dxa"/>
            <w:vAlign w:val="center"/>
          </w:tcPr>
          <w:p w:rsidR="00624592" w:rsidRPr="00C306AE" w:rsidRDefault="00624592">
            <w:pPr>
              <w:pStyle w:val="Heading4"/>
              <w:jc w:val="center"/>
              <w:rPr>
                <w:b w:val="0"/>
                <w:bCs w:val="0"/>
                <w:caps/>
                <w:sz w:val="14"/>
                <w:szCs w:val="14"/>
              </w:rPr>
            </w:pPr>
            <w:r w:rsidRPr="00C306AE">
              <w:rPr>
                <w:b w:val="0"/>
                <w:bCs w:val="0"/>
                <w:sz w:val="14"/>
                <w:szCs w:val="14"/>
              </w:rPr>
              <w:t>x</w:t>
            </w:r>
          </w:p>
        </w:tc>
        <w:tc>
          <w:tcPr>
            <w:tcW w:w="561" w:type="dxa"/>
            <w:vAlign w:val="center"/>
          </w:tcPr>
          <w:p w:rsidR="00624592" w:rsidRPr="00C306AE" w:rsidRDefault="00624592">
            <w:pPr>
              <w:pStyle w:val="Heading4"/>
              <w:jc w:val="center"/>
              <w:rPr>
                <w:b w:val="0"/>
                <w:bCs w:val="0"/>
                <w:sz w:val="14"/>
                <w:szCs w:val="14"/>
              </w:rPr>
            </w:pPr>
            <w:r w:rsidRPr="00C306AE">
              <w:rPr>
                <w:b w:val="0"/>
                <w:bCs w:val="0"/>
                <w:sz w:val="14"/>
                <w:szCs w:val="14"/>
              </w:rPr>
              <w:t>x</w:t>
            </w:r>
          </w:p>
        </w:tc>
        <w:tc>
          <w:tcPr>
            <w:tcW w:w="561" w:type="dxa"/>
            <w:tcBorders>
              <w:right w:val="thinThickSmallGap" w:sz="24" w:space="0" w:color="auto"/>
            </w:tcBorders>
            <w:vAlign w:val="center"/>
          </w:tcPr>
          <w:p w:rsidR="00624592" w:rsidRPr="00C306AE" w:rsidRDefault="00624592">
            <w:pPr>
              <w:pStyle w:val="Heading4"/>
              <w:jc w:val="center"/>
              <w:rPr>
                <w:b w:val="0"/>
                <w:bCs w:val="0"/>
                <w:caps/>
                <w:sz w:val="14"/>
                <w:szCs w:val="14"/>
              </w:rPr>
            </w:pP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Pr>
        <w:tc>
          <w:tcPr>
            <w:tcW w:w="1122" w:type="dxa"/>
            <w:vMerge/>
            <w:tcBorders>
              <w:left w:val="thinThickSmallGap" w:sz="24" w:space="0" w:color="auto"/>
            </w:tcBorders>
            <w:vAlign w:val="center"/>
          </w:tcPr>
          <w:p w:rsidR="00624592" w:rsidRPr="00C306AE" w:rsidRDefault="00624592">
            <w:pPr>
              <w:jc w:val="center"/>
              <w:rPr>
                <w:b/>
                <w:bCs/>
                <w:sz w:val="15"/>
                <w:szCs w:val="15"/>
              </w:rPr>
            </w:pPr>
          </w:p>
        </w:tc>
        <w:tc>
          <w:tcPr>
            <w:tcW w:w="1309" w:type="dxa"/>
            <w:vMerge/>
            <w:tcBorders>
              <w:right w:val="thinThickSmallGap" w:sz="24" w:space="0" w:color="auto"/>
            </w:tcBorders>
            <w:vAlign w:val="center"/>
          </w:tcPr>
          <w:p w:rsidR="00624592" w:rsidRPr="00C306AE" w:rsidRDefault="00624592">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jc w:val="center"/>
              <w:rPr>
                <w:sz w:val="15"/>
                <w:szCs w:val="15"/>
              </w:rPr>
            </w:pPr>
          </w:p>
        </w:tc>
        <w:tc>
          <w:tcPr>
            <w:tcW w:w="561" w:type="dxa"/>
            <w:tcBorders>
              <w:top w:val="single" w:sz="2" w:space="0" w:color="auto"/>
              <w:left w:val="nil"/>
              <w:bottom w:val="single" w:sz="2" w:space="0" w:color="auto"/>
            </w:tcBorders>
            <w:vAlign w:val="center"/>
          </w:tcPr>
          <w:p w:rsidR="00624592" w:rsidRPr="00C306AE" w:rsidRDefault="00624592" w:rsidP="00594127">
            <w:pPr>
              <w:numPr>
                <w:ilvl w:val="0"/>
                <w:numId w:val="1"/>
              </w:numPr>
              <w:jc w:val="center"/>
              <w:rPr>
                <w:sz w:val="14"/>
                <w:szCs w:val="14"/>
              </w:rPr>
            </w:pPr>
          </w:p>
        </w:tc>
        <w:tc>
          <w:tcPr>
            <w:tcW w:w="5423" w:type="dxa"/>
            <w:tcBorders>
              <w:top w:val="single" w:sz="2" w:space="0" w:color="auto"/>
              <w:bottom w:val="single" w:sz="2" w:space="0" w:color="auto"/>
            </w:tcBorders>
            <w:vAlign w:val="center"/>
          </w:tcPr>
          <w:p w:rsidR="00624592" w:rsidRPr="00C306AE" w:rsidRDefault="00624592">
            <w:pPr>
              <w:pStyle w:val="Footer"/>
              <w:tabs>
                <w:tab w:val="clear" w:pos="4320"/>
                <w:tab w:val="clear" w:pos="8640"/>
              </w:tabs>
              <w:rPr>
                <w:sz w:val="14"/>
                <w:szCs w:val="14"/>
              </w:rPr>
            </w:pPr>
            <w:r w:rsidRPr="00C306AE">
              <w:rPr>
                <w:sz w:val="14"/>
                <w:szCs w:val="14"/>
              </w:rPr>
              <w:t xml:space="preserve">Petrochimie </w:t>
            </w:r>
          </w:p>
        </w:tc>
        <w:tc>
          <w:tcPr>
            <w:tcW w:w="561" w:type="dxa"/>
            <w:vAlign w:val="center"/>
          </w:tcPr>
          <w:p w:rsidR="00624592" w:rsidRPr="00C306AE" w:rsidRDefault="00624592">
            <w:pPr>
              <w:pStyle w:val="Heading4"/>
              <w:jc w:val="center"/>
              <w:rPr>
                <w:b w:val="0"/>
                <w:bCs w:val="0"/>
                <w:caps/>
                <w:sz w:val="14"/>
                <w:szCs w:val="14"/>
              </w:rPr>
            </w:pPr>
            <w:r w:rsidRPr="00C306AE">
              <w:rPr>
                <w:b w:val="0"/>
                <w:bCs w:val="0"/>
                <w:sz w:val="14"/>
                <w:szCs w:val="14"/>
              </w:rPr>
              <w:t>x</w:t>
            </w:r>
          </w:p>
        </w:tc>
        <w:tc>
          <w:tcPr>
            <w:tcW w:w="561" w:type="dxa"/>
            <w:vAlign w:val="center"/>
          </w:tcPr>
          <w:p w:rsidR="00624592" w:rsidRPr="00C306AE" w:rsidRDefault="00624592">
            <w:pPr>
              <w:pStyle w:val="Heading4"/>
              <w:jc w:val="center"/>
              <w:rPr>
                <w:b w:val="0"/>
                <w:bCs w:val="0"/>
                <w:sz w:val="14"/>
                <w:szCs w:val="14"/>
              </w:rPr>
            </w:pPr>
          </w:p>
        </w:tc>
        <w:tc>
          <w:tcPr>
            <w:tcW w:w="561" w:type="dxa"/>
            <w:tcBorders>
              <w:right w:val="thinThickSmallGap" w:sz="24" w:space="0" w:color="auto"/>
            </w:tcBorders>
            <w:vAlign w:val="center"/>
          </w:tcPr>
          <w:p w:rsidR="00624592" w:rsidRPr="00C306AE" w:rsidRDefault="00624592">
            <w:pPr>
              <w:pStyle w:val="Heading4"/>
              <w:jc w:val="center"/>
              <w:rPr>
                <w:b w:val="0"/>
                <w:bCs w:val="0"/>
                <w:caps/>
                <w:sz w:val="14"/>
                <w:szCs w:val="14"/>
              </w:rPr>
            </w:pP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Pr>
        <w:tc>
          <w:tcPr>
            <w:tcW w:w="1122" w:type="dxa"/>
            <w:vMerge/>
            <w:tcBorders>
              <w:left w:val="thinThickSmallGap" w:sz="24" w:space="0" w:color="auto"/>
            </w:tcBorders>
            <w:vAlign w:val="center"/>
          </w:tcPr>
          <w:p w:rsidR="00624592" w:rsidRPr="00C306AE" w:rsidRDefault="00624592">
            <w:pPr>
              <w:jc w:val="center"/>
              <w:rPr>
                <w:b/>
                <w:bCs/>
                <w:sz w:val="15"/>
                <w:szCs w:val="15"/>
              </w:rPr>
            </w:pPr>
          </w:p>
        </w:tc>
        <w:tc>
          <w:tcPr>
            <w:tcW w:w="1309" w:type="dxa"/>
            <w:vMerge/>
            <w:tcBorders>
              <w:right w:val="thinThickSmallGap" w:sz="24" w:space="0" w:color="auto"/>
            </w:tcBorders>
            <w:vAlign w:val="center"/>
          </w:tcPr>
          <w:p w:rsidR="00624592" w:rsidRPr="00C306AE" w:rsidRDefault="00624592">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jc w:val="center"/>
              <w:rPr>
                <w:sz w:val="15"/>
                <w:szCs w:val="15"/>
              </w:rPr>
            </w:pPr>
          </w:p>
        </w:tc>
        <w:tc>
          <w:tcPr>
            <w:tcW w:w="561" w:type="dxa"/>
            <w:tcBorders>
              <w:top w:val="single" w:sz="2" w:space="0" w:color="auto"/>
              <w:left w:val="nil"/>
              <w:bottom w:val="single" w:sz="2" w:space="0" w:color="auto"/>
            </w:tcBorders>
            <w:vAlign w:val="center"/>
          </w:tcPr>
          <w:p w:rsidR="00624592" w:rsidRPr="00C306AE" w:rsidRDefault="00624592" w:rsidP="00594127">
            <w:pPr>
              <w:numPr>
                <w:ilvl w:val="0"/>
                <w:numId w:val="1"/>
              </w:numPr>
              <w:jc w:val="center"/>
              <w:rPr>
                <w:sz w:val="14"/>
                <w:szCs w:val="14"/>
              </w:rPr>
            </w:pPr>
          </w:p>
        </w:tc>
        <w:tc>
          <w:tcPr>
            <w:tcW w:w="5423" w:type="dxa"/>
            <w:tcBorders>
              <w:top w:val="single" w:sz="2" w:space="0" w:color="auto"/>
              <w:bottom w:val="single" w:sz="2" w:space="0" w:color="auto"/>
            </w:tcBorders>
            <w:vAlign w:val="center"/>
          </w:tcPr>
          <w:p w:rsidR="00624592" w:rsidRPr="00C306AE" w:rsidRDefault="00624592">
            <w:pPr>
              <w:rPr>
                <w:rStyle w:val="PageNumber"/>
                <w:sz w:val="14"/>
                <w:szCs w:val="14"/>
              </w:rPr>
            </w:pPr>
            <w:r w:rsidRPr="00C306AE">
              <w:rPr>
                <w:rStyle w:val="PageNumber"/>
                <w:sz w:val="14"/>
                <w:szCs w:val="14"/>
              </w:rPr>
              <w:t>Petrochimie şi carbochimie</w:t>
            </w:r>
          </w:p>
        </w:tc>
        <w:tc>
          <w:tcPr>
            <w:tcW w:w="561" w:type="dxa"/>
            <w:vAlign w:val="center"/>
          </w:tcPr>
          <w:p w:rsidR="00624592" w:rsidRPr="00C306AE" w:rsidRDefault="00624592">
            <w:pPr>
              <w:pStyle w:val="Heading4"/>
              <w:jc w:val="center"/>
              <w:rPr>
                <w:b w:val="0"/>
                <w:bCs w:val="0"/>
                <w:caps/>
                <w:sz w:val="14"/>
                <w:szCs w:val="14"/>
              </w:rPr>
            </w:pPr>
            <w:r w:rsidRPr="00C306AE">
              <w:rPr>
                <w:b w:val="0"/>
                <w:bCs w:val="0"/>
                <w:sz w:val="14"/>
                <w:szCs w:val="14"/>
              </w:rPr>
              <w:t>x</w:t>
            </w:r>
          </w:p>
        </w:tc>
        <w:tc>
          <w:tcPr>
            <w:tcW w:w="561" w:type="dxa"/>
            <w:vAlign w:val="center"/>
          </w:tcPr>
          <w:p w:rsidR="00624592" w:rsidRPr="00C306AE" w:rsidRDefault="00624592">
            <w:pPr>
              <w:pStyle w:val="Heading4"/>
              <w:jc w:val="center"/>
              <w:rPr>
                <w:b w:val="0"/>
                <w:bCs w:val="0"/>
                <w:sz w:val="14"/>
                <w:szCs w:val="14"/>
              </w:rPr>
            </w:pPr>
          </w:p>
        </w:tc>
        <w:tc>
          <w:tcPr>
            <w:tcW w:w="561" w:type="dxa"/>
            <w:tcBorders>
              <w:right w:val="thinThickSmallGap" w:sz="24" w:space="0" w:color="auto"/>
            </w:tcBorders>
            <w:vAlign w:val="center"/>
          </w:tcPr>
          <w:p w:rsidR="00624592" w:rsidRPr="00C306AE" w:rsidRDefault="00624592">
            <w:pPr>
              <w:pStyle w:val="Heading4"/>
              <w:jc w:val="center"/>
              <w:rPr>
                <w:b w:val="0"/>
                <w:bCs w:val="0"/>
                <w:caps/>
                <w:sz w:val="14"/>
                <w:szCs w:val="14"/>
              </w:rPr>
            </w:pP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Pr>
        <w:tc>
          <w:tcPr>
            <w:tcW w:w="1122" w:type="dxa"/>
            <w:vMerge/>
            <w:tcBorders>
              <w:left w:val="thinThickSmallGap" w:sz="24" w:space="0" w:color="auto"/>
            </w:tcBorders>
            <w:vAlign w:val="center"/>
          </w:tcPr>
          <w:p w:rsidR="00624592" w:rsidRPr="00C306AE" w:rsidRDefault="00624592">
            <w:pPr>
              <w:jc w:val="center"/>
              <w:rPr>
                <w:b/>
                <w:bCs/>
                <w:sz w:val="15"/>
                <w:szCs w:val="15"/>
              </w:rPr>
            </w:pPr>
          </w:p>
        </w:tc>
        <w:tc>
          <w:tcPr>
            <w:tcW w:w="1309" w:type="dxa"/>
            <w:vMerge/>
            <w:tcBorders>
              <w:right w:val="thinThickSmallGap" w:sz="24" w:space="0" w:color="auto"/>
            </w:tcBorders>
            <w:vAlign w:val="center"/>
          </w:tcPr>
          <w:p w:rsidR="00624592" w:rsidRPr="00C306AE" w:rsidRDefault="00624592">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jc w:val="center"/>
              <w:rPr>
                <w:sz w:val="15"/>
                <w:szCs w:val="15"/>
              </w:rPr>
            </w:pPr>
          </w:p>
        </w:tc>
        <w:tc>
          <w:tcPr>
            <w:tcW w:w="561" w:type="dxa"/>
            <w:tcBorders>
              <w:top w:val="single" w:sz="2" w:space="0" w:color="auto"/>
              <w:left w:val="nil"/>
              <w:bottom w:val="single" w:sz="2" w:space="0" w:color="auto"/>
            </w:tcBorders>
            <w:vAlign w:val="center"/>
          </w:tcPr>
          <w:p w:rsidR="00624592" w:rsidRPr="00C306AE" w:rsidRDefault="00624592" w:rsidP="00594127">
            <w:pPr>
              <w:numPr>
                <w:ilvl w:val="0"/>
                <w:numId w:val="1"/>
              </w:numPr>
              <w:jc w:val="center"/>
              <w:rPr>
                <w:sz w:val="14"/>
                <w:szCs w:val="14"/>
              </w:rPr>
            </w:pPr>
          </w:p>
        </w:tc>
        <w:tc>
          <w:tcPr>
            <w:tcW w:w="5423" w:type="dxa"/>
            <w:tcBorders>
              <w:top w:val="single" w:sz="2" w:space="0" w:color="auto"/>
              <w:bottom w:val="single" w:sz="2" w:space="0" w:color="auto"/>
            </w:tcBorders>
            <w:vAlign w:val="center"/>
          </w:tcPr>
          <w:p w:rsidR="00624592" w:rsidRPr="00C306AE" w:rsidRDefault="00624592">
            <w:pPr>
              <w:rPr>
                <w:rStyle w:val="PageNumber"/>
                <w:sz w:val="14"/>
                <w:szCs w:val="14"/>
              </w:rPr>
            </w:pPr>
            <w:r w:rsidRPr="00C306AE">
              <w:rPr>
                <w:rStyle w:val="PageNumber"/>
                <w:sz w:val="14"/>
                <w:szCs w:val="14"/>
              </w:rPr>
              <w:t>Chimie alimentară</w:t>
            </w:r>
          </w:p>
        </w:tc>
        <w:tc>
          <w:tcPr>
            <w:tcW w:w="561" w:type="dxa"/>
            <w:vAlign w:val="center"/>
          </w:tcPr>
          <w:p w:rsidR="00624592" w:rsidRPr="00C306AE" w:rsidRDefault="00624592">
            <w:pPr>
              <w:pStyle w:val="Heading4"/>
              <w:jc w:val="center"/>
              <w:rPr>
                <w:b w:val="0"/>
                <w:bCs w:val="0"/>
                <w:caps/>
                <w:sz w:val="14"/>
                <w:szCs w:val="14"/>
              </w:rPr>
            </w:pPr>
            <w:r w:rsidRPr="00C306AE">
              <w:rPr>
                <w:b w:val="0"/>
                <w:bCs w:val="0"/>
                <w:sz w:val="14"/>
                <w:szCs w:val="14"/>
              </w:rPr>
              <w:t>x</w:t>
            </w:r>
          </w:p>
        </w:tc>
        <w:tc>
          <w:tcPr>
            <w:tcW w:w="561" w:type="dxa"/>
            <w:vAlign w:val="center"/>
          </w:tcPr>
          <w:p w:rsidR="00624592" w:rsidRPr="00C306AE" w:rsidRDefault="00624592">
            <w:pPr>
              <w:pStyle w:val="Heading4"/>
              <w:jc w:val="center"/>
              <w:rPr>
                <w:b w:val="0"/>
                <w:bCs w:val="0"/>
                <w:sz w:val="14"/>
                <w:szCs w:val="14"/>
              </w:rPr>
            </w:pPr>
            <w:r w:rsidRPr="00C306AE">
              <w:rPr>
                <w:b w:val="0"/>
                <w:bCs w:val="0"/>
                <w:sz w:val="14"/>
                <w:szCs w:val="14"/>
              </w:rPr>
              <w:t>x</w:t>
            </w:r>
          </w:p>
        </w:tc>
        <w:tc>
          <w:tcPr>
            <w:tcW w:w="561" w:type="dxa"/>
            <w:tcBorders>
              <w:right w:val="thinThickSmallGap" w:sz="24" w:space="0" w:color="auto"/>
            </w:tcBorders>
            <w:vAlign w:val="center"/>
          </w:tcPr>
          <w:p w:rsidR="00624592" w:rsidRPr="00C306AE" w:rsidRDefault="00624592">
            <w:pPr>
              <w:pStyle w:val="Heading4"/>
              <w:jc w:val="center"/>
              <w:rPr>
                <w:b w:val="0"/>
                <w:bCs w:val="0"/>
                <w:caps/>
                <w:sz w:val="14"/>
                <w:szCs w:val="14"/>
              </w:rPr>
            </w:pP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Height w:val="85"/>
        </w:trPr>
        <w:tc>
          <w:tcPr>
            <w:tcW w:w="1122" w:type="dxa"/>
            <w:vMerge/>
            <w:tcBorders>
              <w:left w:val="thinThickSmallGap" w:sz="24" w:space="0" w:color="auto"/>
            </w:tcBorders>
            <w:vAlign w:val="center"/>
          </w:tcPr>
          <w:p w:rsidR="00624592" w:rsidRPr="00C306AE" w:rsidRDefault="00624592">
            <w:pPr>
              <w:jc w:val="center"/>
              <w:rPr>
                <w:b/>
                <w:bCs/>
                <w:sz w:val="15"/>
                <w:szCs w:val="15"/>
              </w:rPr>
            </w:pPr>
          </w:p>
        </w:tc>
        <w:tc>
          <w:tcPr>
            <w:tcW w:w="1309" w:type="dxa"/>
            <w:vMerge/>
            <w:tcBorders>
              <w:right w:val="thinThickSmallGap" w:sz="24" w:space="0" w:color="auto"/>
            </w:tcBorders>
            <w:vAlign w:val="center"/>
          </w:tcPr>
          <w:p w:rsidR="00624592" w:rsidRPr="00C306AE" w:rsidRDefault="00624592">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jc w:val="center"/>
              <w:rPr>
                <w:sz w:val="15"/>
                <w:szCs w:val="15"/>
              </w:rPr>
            </w:pPr>
          </w:p>
        </w:tc>
        <w:tc>
          <w:tcPr>
            <w:tcW w:w="561" w:type="dxa"/>
            <w:tcBorders>
              <w:top w:val="single" w:sz="2" w:space="0" w:color="auto"/>
              <w:left w:val="nil"/>
              <w:bottom w:val="single" w:sz="2" w:space="0" w:color="auto"/>
            </w:tcBorders>
            <w:vAlign w:val="center"/>
          </w:tcPr>
          <w:p w:rsidR="00624592" w:rsidRPr="00C306AE" w:rsidRDefault="00624592" w:rsidP="00594127">
            <w:pPr>
              <w:numPr>
                <w:ilvl w:val="0"/>
                <w:numId w:val="1"/>
              </w:numPr>
              <w:jc w:val="center"/>
              <w:rPr>
                <w:sz w:val="14"/>
                <w:szCs w:val="14"/>
              </w:rPr>
            </w:pPr>
          </w:p>
        </w:tc>
        <w:tc>
          <w:tcPr>
            <w:tcW w:w="5423" w:type="dxa"/>
            <w:tcBorders>
              <w:top w:val="single" w:sz="2" w:space="0" w:color="auto"/>
              <w:bottom w:val="single" w:sz="2" w:space="0" w:color="auto"/>
            </w:tcBorders>
            <w:vAlign w:val="center"/>
          </w:tcPr>
          <w:p w:rsidR="00624592" w:rsidRPr="00C306AE" w:rsidRDefault="00624592">
            <w:pPr>
              <w:rPr>
                <w:sz w:val="14"/>
                <w:szCs w:val="14"/>
              </w:rPr>
            </w:pPr>
            <w:r w:rsidRPr="00C306AE">
              <w:rPr>
                <w:sz w:val="14"/>
                <w:szCs w:val="14"/>
              </w:rPr>
              <w:t>Tehnologie chimică anorganică</w:t>
            </w:r>
          </w:p>
        </w:tc>
        <w:tc>
          <w:tcPr>
            <w:tcW w:w="561" w:type="dxa"/>
            <w:vAlign w:val="center"/>
          </w:tcPr>
          <w:p w:rsidR="00624592" w:rsidRPr="00C306AE" w:rsidRDefault="00624592">
            <w:pPr>
              <w:pStyle w:val="Heading4"/>
              <w:jc w:val="center"/>
              <w:rPr>
                <w:b w:val="0"/>
                <w:bCs w:val="0"/>
                <w:caps/>
                <w:sz w:val="14"/>
                <w:szCs w:val="14"/>
              </w:rPr>
            </w:pPr>
            <w:r w:rsidRPr="00C306AE">
              <w:rPr>
                <w:b w:val="0"/>
                <w:bCs w:val="0"/>
                <w:sz w:val="14"/>
                <w:szCs w:val="14"/>
              </w:rPr>
              <w:t>x</w:t>
            </w:r>
          </w:p>
        </w:tc>
        <w:tc>
          <w:tcPr>
            <w:tcW w:w="561" w:type="dxa"/>
            <w:vAlign w:val="center"/>
          </w:tcPr>
          <w:p w:rsidR="00624592" w:rsidRPr="00C306AE" w:rsidRDefault="00624592">
            <w:pPr>
              <w:pStyle w:val="Heading4"/>
              <w:jc w:val="center"/>
              <w:rPr>
                <w:b w:val="0"/>
                <w:bCs w:val="0"/>
                <w:sz w:val="14"/>
                <w:szCs w:val="14"/>
              </w:rPr>
            </w:pPr>
            <w:r w:rsidRPr="00C306AE">
              <w:rPr>
                <w:b w:val="0"/>
                <w:bCs w:val="0"/>
                <w:sz w:val="14"/>
                <w:szCs w:val="14"/>
              </w:rPr>
              <w:t>x</w:t>
            </w:r>
          </w:p>
        </w:tc>
        <w:tc>
          <w:tcPr>
            <w:tcW w:w="561" w:type="dxa"/>
            <w:tcBorders>
              <w:right w:val="thinThickSmallGap" w:sz="24" w:space="0" w:color="auto"/>
            </w:tcBorders>
            <w:vAlign w:val="center"/>
          </w:tcPr>
          <w:p w:rsidR="00624592" w:rsidRPr="00C306AE" w:rsidRDefault="00624592">
            <w:pPr>
              <w:pStyle w:val="Heading4"/>
              <w:jc w:val="center"/>
              <w:rPr>
                <w:b w:val="0"/>
                <w:bCs w:val="0"/>
                <w:caps/>
                <w:sz w:val="14"/>
                <w:szCs w:val="14"/>
              </w:rPr>
            </w:pP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Height w:val="182"/>
        </w:trPr>
        <w:tc>
          <w:tcPr>
            <w:tcW w:w="1122" w:type="dxa"/>
            <w:vMerge/>
            <w:tcBorders>
              <w:left w:val="thinThickSmallGap" w:sz="24" w:space="0" w:color="auto"/>
            </w:tcBorders>
            <w:vAlign w:val="center"/>
          </w:tcPr>
          <w:p w:rsidR="00624592" w:rsidRPr="00C306AE" w:rsidRDefault="00624592">
            <w:pPr>
              <w:jc w:val="center"/>
              <w:rPr>
                <w:b/>
                <w:bCs/>
                <w:sz w:val="15"/>
                <w:szCs w:val="15"/>
              </w:rPr>
            </w:pPr>
          </w:p>
        </w:tc>
        <w:tc>
          <w:tcPr>
            <w:tcW w:w="1309" w:type="dxa"/>
            <w:vMerge/>
            <w:tcBorders>
              <w:right w:val="thinThickSmallGap" w:sz="24" w:space="0" w:color="auto"/>
            </w:tcBorders>
            <w:vAlign w:val="center"/>
          </w:tcPr>
          <w:p w:rsidR="00624592" w:rsidRPr="00C306AE" w:rsidRDefault="00624592">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jc w:val="center"/>
              <w:rPr>
                <w:sz w:val="15"/>
                <w:szCs w:val="15"/>
              </w:rPr>
            </w:pPr>
          </w:p>
        </w:tc>
        <w:tc>
          <w:tcPr>
            <w:tcW w:w="561" w:type="dxa"/>
            <w:tcBorders>
              <w:top w:val="single" w:sz="2" w:space="0" w:color="auto"/>
              <w:left w:val="nil"/>
              <w:bottom w:val="single" w:sz="2" w:space="0" w:color="auto"/>
            </w:tcBorders>
            <w:vAlign w:val="center"/>
          </w:tcPr>
          <w:p w:rsidR="00624592" w:rsidRPr="00C306AE" w:rsidRDefault="00624592" w:rsidP="00594127">
            <w:pPr>
              <w:numPr>
                <w:ilvl w:val="0"/>
                <w:numId w:val="1"/>
              </w:numPr>
              <w:jc w:val="center"/>
              <w:rPr>
                <w:sz w:val="14"/>
                <w:szCs w:val="14"/>
              </w:rPr>
            </w:pPr>
          </w:p>
        </w:tc>
        <w:tc>
          <w:tcPr>
            <w:tcW w:w="5423" w:type="dxa"/>
            <w:tcBorders>
              <w:top w:val="single" w:sz="2" w:space="0" w:color="auto"/>
              <w:bottom w:val="single" w:sz="2" w:space="0" w:color="auto"/>
            </w:tcBorders>
            <w:vAlign w:val="center"/>
          </w:tcPr>
          <w:p w:rsidR="00624592" w:rsidRPr="00C306AE" w:rsidRDefault="00624592">
            <w:pPr>
              <w:rPr>
                <w:sz w:val="14"/>
                <w:szCs w:val="14"/>
              </w:rPr>
            </w:pPr>
            <w:r w:rsidRPr="00C306AE">
              <w:rPr>
                <w:sz w:val="14"/>
                <w:szCs w:val="14"/>
              </w:rPr>
              <w:t>Ştiinţa şi ingineria materialelor oxidice</w:t>
            </w:r>
          </w:p>
        </w:tc>
        <w:tc>
          <w:tcPr>
            <w:tcW w:w="561" w:type="dxa"/>
            <w:vAlign w:val="center"/>
          </w:tcPr>
          <w:p w:rsidR="00624592" w:rsidRPr="00C306AE" w:rsidRDefault="00624592">
            <w:pPr>
              <w:pStyle w:val="Heading4"/>
              <w:jc w:val="center"/>
              <w:rPr>
                <w:b w:val="0"/>
                <w:bCs w:val="0"/>
                <w:caps/>
                <w:sz w:val="14"/>
                <w:szCs w:val="14"/>
              </w:rPr>
            </w:pPr>
            <w:r w:rsidRPr="00C306AE">
              <w:rPr>
                <w:b w:val="0"/>
                <w:bCs w:val="0"/>
                <w:sz w:val="14"/>
                <w:szCs w:val="14"/>
              </w:rPr>
              <w:t>x</w:t>
            </w:r>
          </w:p>
        </w:tc>
        <w:tc>
          <w:tcPr>
            <w:tcW w:w="561" w:type="dxa"/>
            <w:vAlign w:val="center"/>
          </w:tcPr>
          <w:p w:rsidR="00624592" w:rsidRPr="00C306AE" w:rsidRDefault="00624592">
            <w:pPr>
              <w:pStyle w:val="Heading4"/>
              <w:jc w:val="center"/>
              <w:rPr>
                <w:b w:val="0"/>
                <w:bCs w:val="0"/>
                <w:sz w:val="14"/>
                <w:szCs w:val="14"/>
              </w:rPr>
            </w:pPr>
          </w:p>
        </w:tc>
        <w:tc>
          <w:tcPr>
            <w:tcW w:w="561" w:type="dxa"/>
            <w:tcBorders>
              <w:right w:val="thinThickSmallGap" w:sz="24" w:space="0" w:color="auto"/>
            </w:tcBorders>
            <w:vAlign w:val="center"/>
          </w:tcPr>
          <w:p w:rsidR="00624592" w:rsidRPr="00C306AE" w:rsidRDefault="00624592">
            <w:pPr>
              <w:pStyle w:val="Heading4"/>
              <w:jc w:val="center"/>
              <w:rPr>
                <w:b w:val="0"/>
                <w:bCs w:val="0"/>
                <w:caps/>
                <w:sz w:val="14"/>
                <w:szCs w:val="14"/>
              </w:rPr>
            </w:pP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Height w:val="85"/>
        </w:trPr>
        <w:tc>
          <w:tcPr>
            <w:tcW w:w="1122" w:type="dxa"/>
            <w:vMerge/>
            <w:tcBorders>
              <w:left w:val="thinThickSmallGap" w:sz="24" w:space="0" w:color="auto"/>
            </w:tcBorders>
            <w:vAlign w:val="center"/>
          </w:tcPr>
          <w:p w:rsidR="00624592" w:rsidRPr="00C306AE" w:rsidRDefault="00624592">
            <w:pPr>
              <w:jc w:val="center"/>
              <w:rPr>
                <w:b/>
                <w:bCs/>
                <w:sz w:val="15"/>
                <w:szCs w:val="15"/>
              </w:rPr>
            </w:pPr>
          </w:p>
        </w:tc>
        <w:tc>
          <w:tcPr>
            <w:tcW w:w="1309" w:type="dxa"/>
            <w:vMerge/>
            <w:tcBorders>
              <w:right w:val="thinThickSmallGap" w:sz="24" w:space="0" w:color="auto"/>
            </w:tcBorders>
            <w:vAlign w:val="center"/>
          </w:tcPr>
          <w:p w:rsidR="00624592" w:rsidRPr="00C306AE" w:rsidRDefault="00624592">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jc w:val="center"/>
              <w:rPr>
                <w:sz w:val="15"/>
                <w:szCs w:val="15"/>
              </w:rPr>
            </w:pPr>
          </w:p>
        </w:tc>
        <w:tc>
          <w:tcPr>
            <w:tcW w:w="561" w:type="dxa"/>
            <w:tcBorders>
              <w:top w:val="single" w:sz="2" w:space="0" w:color="auto"/>
              <w:left w:val="nil"/>
              <w:bottom w:val="single" w:sz="2" w:space="0" w:color="auto"/>
            </w:tcBorders>
            <w:vAlign w:val="center"/>
          </w:tcPr>
          <w:p w:rsidR="00624592" w:rsidRPr="00C306AE" w:rsidRDefault="00624592" w:rsidP="00594127">
            <w:pPr>
              <w:numPr>
                <w:ilvl w:val="0"/>
                <w:numId w:val="1"/>
              </w:numPr>
              <w:jc w:val="center"/>
              <w:rPr>
                <w:sz w:val="14"/>
                <w:szCs w:val="14"/>
              </w:rPr>
            </w:pPr>
          </w:p>
        </w:tc>
        <w:tc>
          <w:tcPr>
            <w:tcW w:w="5423" w:type="dxa"/>
            <w:tcBorders>
              <w:top w:val="single" w:sz="2" w:space="0" w:color="auto"/>
              <w:bottom w:val="single" w:sz="2" w:space="0" w:color="auto"/>
            </w:tcBorders>
            <w:vAlign w:val="center"/>
          </w:tcPr>
          <w:p w:rsidR="00624592" w:rsidRPr="00C306AE" w:rsidRDefault="00624592">
            <w:pPr>
              <w:rPr>
                <w:rStyle w:val="PageNumber"/>
                <w:sz w:val="14"/>
                <w:szCs w:val="14"/>
              </w:rPr>
            </w:pPr>
            <w:r w:rsidRPr="00C306AE">
              <w:rPr>
                <w:rStyle w:val="PageNumber"/>
                <w:sz w:val="14"/>
                <w:szCs w:val="14"/>
              </w:rPr>
              <w:t xml:space="preserve">Inginerie chimică </w:t>
            </w:r>
          </w:p>
        </w:tc>
        <w:tc>
          <w:tcPr>
            <w:tcW w:w="561" w:type="dxa"/>
            <w:vAlign w:val="center"/>
          </w:tcPr>
          <w:p w:rsidR="00624592" w:rsidRPr="00C306AE" w:rsidRDefault="00624592">
            <w:pPr>
              <w:pStyle w:val="Heading4"/>
              <w:jc w:val="center"/>
              <w:rPr>
                <w:b w:val="0"/>
                <w:bCs w:val="0"/>
                <w:caps/>
                <w:sz w:val="14"/>
                <w:szCs w:val="14"/>
              </w:rPr>
            </w:pPr>
            <w:r w:rsidRPr="00C306AE">
              <w:rPr>
                <w:b w:val="0"/>
                <w:bCs w:val="0"/>
                <w:sz w:val="14"/>
                <w:szCs w:val="14"/>
              </w:rPr>
              <w:t>x</w:t>
            </w:r>
          </w:p>
        </w:tc>
        <w:tc>
          <w:tcPr>
            <w:tcW w:w="561" w:type="dxa"/>
            <w:vAlign w:val="center"/>
          </w:tcPr>
          <w:p w:rsidR="00624592" w:rsidRPr="00C306AE" w:rsidRDefault="00624592">
            <w:pPr>
              <w:pStyle w:val="Heading4"/>
              <w:jc w:val="center"/>
              <w:rPr>
                <w:b w:val="0"/>
                <w:bCs w:val="0"/>
                <w:sz w:val="14"/>
                <w:szCs w:val="14"/>
              </w:rPr>
            </w:pPr>
          </w:p>
        </w:tc>
        <w:tc>
          <w:tcPr>
            <w:tcW w:w="561" w:type="dxa"/>
            <w:tcBorders>
              <w:right w:val="thinThickSmallGap" w:sz="24" w:space="0" w:color="auto"/>
            </w:tcBorders>
            <w:vAlign w:val="center"/>
          </w:tcPr>
          <w:p w:rsidR="00624592" w:rsidRPr="00C306AE" w:rsidRDefault="00624592">
            <w:pPr>
              <w:pStyle w:val="Heading4"/>
              <w:jc w:val="center"/>
              <w:rPr>
                <w:b w:val="0"/>
                <w:bCs w:val="0"/>
                <w:caps/>
                <w:sz w:val="14"/>
                <w:szCs w:val="14"/>
              </w:rPr>
            </w:pP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Height w:val="85"/>
        </w:trPr>
        <w:tc>
          <w:tcPr>
            <w:tcW w:w="1122" w:type="dxa"/>
            <w:vMerge/>
            <w:tcBorders>
              <w:left w:val="thinThickSmallGap" w:sz="24" w:space="0" w:color="auto"/>
            </w:tcBorders>
            <w:vAlign w:val="center"/>
          </w:tcPr>
          <w:p w:rsidR="00624592" w:rsidRPr="00C306AE" w:rsidRDefault="00624592">
            <w:pPr>
              <w:jc w:val="center"/>
              <w:rPr>
                <w:b/>
                <w:bCs/>
                <w:sz w:val="15"/>
                <w:szCs w:val="15"/>
              </w:rPr>
            </w:pPr>
          </w:p>
        </w:tc>
        <w:tc>
          <w:tcPr>
            <w:tcW w:w="1309" w:type="dxa"/>
            <w:vMerge/>
            <w:tcBorders>
              <w:right w:val="thinThickSmallGap" w:sz="24" w:space="0" w:color="auto"/>
            </w:tcBorders>
            <w:vAlign w:val="center"/>
          </w:tcPr>
          <w:p w:rsidR="00624592" w:rsidRPr="00C306AE" w:rsidRDefault="00624592">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jc w:val="center"/>
              <w:rPr>
                <w:sz w:val="15"/>
                <w:szCs w:val="15"/>
              </w:rPr>
            </w:pPr>
          </w:p>
        </w:tc>
        <w:tc>
          <w:tcPr>
            <w:tcW w:w="561" w:type="dxa"/>
            <w:tcBorders>
              <w:top w:val="single" w:sz="2" w:space="0" w:color="auto"/>
              <w:left w:val="nil"/>
              <w:bottom w:val="single" w:sz="2" w:space="0" w:color="auto"/>
            </w:tcBorders>
            <w:vAlign w:val="center"/>
          </w:tcPr>
          <w:p w:rsidR="00624592" w:rsidRPr="00C306AE" w:rsidRDefault="00624592" w:rsidP="00594127">
            <w:pPr>
              <w:numPr>
                <w:ilvl w:val="0"/>
                <w:numId w:val="1"/>
              </w:numPr>
              <w:jc w:val="center"/>
              <w:rPr>
                <w:sz w:val="14"/>
                <w:szCs w:val="14"/>
              </w:rPr>
            </w:pPr>
          </w:p>
        </w:tc>
        <w:tc>
          <w:tcPr>
            <w:tcW w:w="5423" w:type="dxa"/>
            <w:tcBorders>
              <w:top w:val="single" w:sz="2" w:space="0" w:color="auto"/>
              <w:bottom w:val="single" w:sz="2" w:space="0" w:color="auto"/>
            </w:tcBorders>
            <w:vAlign w:val="center"/>
          </w:tcPr>
          <w:p w:rsidR="00624592" w:rsidRPr="00C306AE" w:rsidRDefault="00624592">
            <w:pPr>
              <w:rPr>
                <w:sz w:val="14"/>
                <w:szCs w:val="14"/>
              </w:rPr>
            </w:pPr>
            <w:r w:rsidRPr="00C306AE">
              <w:rPr>
                <w:sz w:val="14"/>
                <w:szCs w:val="14"/>
              </w:rPr>
              <w:t>Inginerie chimică (în limbi străine)</w:t>
            </w:r>
          </w:p>
        </w:tc>
        <w:tc>
          <w:tcPr>
            <w:tcW w:w="561" w:type="dxa"/>
            <w:vAlign w:val="center"/>
          </w:tcPr>
          <w:p w:rsidR="00624592" w:rsidRPr="00C306AE" w:rsidRDefault="00624592">
            <w:pPr>
              <w:pStyle w:val="Heading4"/>
              <w:jc w:val="center"/>
              <w:rPr>
                <w:b w:val="0"/>
                <w:bCs w:val="0"/>
                <w:caps/>
                <w:sz w:val="14"/>
                <w:szCs w:val="14"/>
              </w:rPr>
            </w:pPr>
            <w:r w:rsidRPr="00C306AE">
              <w:rPr>
                <w:b w:val="0"/>
                <w:bCs w:val="0"/>
                <w:sz w:val="14"/>
                <w:szCs w:val="14"/>
              </w:rPr>
              <w:t>x</w:t>
            </w:r>
          </w:p>
        </w:tc>
        <w:tc>
          <w:tcPr>
            <w:tcW w:w="561" w:type="dxa"/>
            <w:vAlign w:val="center"/>
          </w:tcPr>
          <w:p w:rsidR="00624592" w:rsidRPr="00C306AE" w:rsidRDefault="00624592">
            <w:pPr>
              <w:pStyle w:val="Heading4"/>
              <w:jc w:val="center"/>
              <w:rPr>
                <w:b w:val="0"/>
                <w:bCs w:val="0"/>
                <w:sz w:val="14"/>
                <w:szCs w:val="14"/>
              </w:rPr>
            </w:pPr>
          </w:p>
        </w:tc>
        <w:tc>
          <w:tcPr>
            <w:tcW w:w="561" w:type="dxa"/>
            <w:tcBorders>
              <w:right w:val="thinThickSmallGap" w:sz="24" w:space="0" w:color="auto"/>
            </w:tcBorders>
            <w:vAlign w:val="center"/>
          </w:tcPr>
          <w:p w:rsidR="00624592" w:rsidRPr="00C306AE" w:rsidRDefault="00624592">
            <w:pPr>
              <w:pStyle w:val="Heading4"/>
              <w:jc w:val="center"/>
              <w:rPr>
                <w:b w:val="0"/>
                <w:bCs w:val="0"/>
                <w:caps/>
                <w:sz w:val="14"/>
                <w:szCs w:val="14"/>
              </w:rPr>
            </w:pP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Height w:val="85"/>
        </w:trPr>
        <w:tc>
          <w:tcPr>
            <w:tcW w:w="1122" w:type="dxa"/>
            <w:vMerge/>
            <w:tcBorders>
              <w:left w:val="thinThickSmallGap" w:sz="24" w:space="0" w:color="auto"/>
            </w:tcBorders>
            <w:vAlign w:val="center"/>
          </w:tcPr>
          <w:p w:rsidR="00624592" w:rsidRPr="00C306AE" w:rsidRDefault="00624592">
            <w:pPr>
              <w:jc w:val="center"/>
              <w:rPr>
                <w:b/>
                <w:bCs/>
                <w:sz w:val="15"/>
                <w:szCs w:val="15"/>
              </w:rPr>
            </w:pPr>
          </w:p>
        </w:tc>
        <w:tc>
          <w:tcPr>
            <w:tcW w:w="1309" w:type="dxa"/>
            <w:vMerge/>
            <w:tcBorders>
              <w:right w:val="thinThickSmallGap" w:sz="24" w:space="0" w:color="auto"/>
            </w:tcBorders>
            <w:vAlign w:val="center"/>
          </w:tcPr>
          <w:p w:rsidR="00624592" w:rsidRPr="00C306AE" w:rsidRDefault="00624592">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pStyle w:val="Heading3"/>
              <w:rPr>
                <w:rFonts w:ascii="Times New Roman" w:hAnsi="Times New Roman" w:cs="Times New Roman"/>
                <w:sz w:val="15"/>
                <w:szCs w:val="15"/>
              </w:rPr>
            </w:pPr>
          </w:p>
        </w:tc>
        <w:tc>
          <w:tcPr>
            <w:tcW w:w="561" w:type="dxa"/>
            <w:tcBorders>
              <w:top w:val="single" w:sz="2" w:space="0" w:color="auto"/>
              <w:left w:val="nil"/>
              <w:bottom w:val="single" w:sz="2" w:space="0" w:color="auto"/>
            </w:tcBorders>
            <w:vAlign w:val="center"/>
          </w:tcPr>
          <w:p w:rsidR="00624592" w:rsidRPr="00C306AE" w:rsidRDefault="00624592" w:rsidP="00594127">
            <w:pPr>
              <w:numPr>
                <w:ilvl w:val="0"/>
                <w:numId w:val="1"/>
              </w:numPr>
              <w:jc w:val="center"/>
              <w:rPr>
                <w:sz w:val="14"/>
                <w:szCs w:val="14"/>
              </w:rPr>
            </w:pPr>
          </w:p>
        </w:tc>
        <w:tc>
          <w:tcPr>
            <w:tcW w:w="5423" w:type="dxa"/>
            <w:tcBorders>
              <w:top w:val="single" w:sz="2" w:space="0" w:color="auto"/>
              <w:bottom w:val="single" w:sz="2" w:space="0" w:color="auto"/>
            </w:tcBorders>
            <w:vAlign w:val="center"/>
          </w:tcPr>
          <w:p w:rsidR="00624592" w:rsidRPr="00C306AE" w:rsidRDefault="00624592">
            <w:pPr>
              <w:rPr>
                <w:sz w:val="14"/>
                <w:szCs w:val="14"/>
              </w:rPr>
            </w:pPr>
            <w:r w:rsidRPr="00C306AE">
              <w:rPr>
                <w:sz w:val="14"/>
                <w:szCs w:val="14"/>
              </w:rPr>
              <w:t>Tehnologia substanţelor anorganice</w:t>
            </w:r>
          </w:p>
        </w:tc>
        <w:tc>
          <w:tcPr>
            <w:tcW w:w="561" w:type="dxa"/>
            <w:vAlign w:val="center"/>
          </w:tcPr>
          <w:p w:rsidR="00624592" w:rsidRPr="00C306AE" w:rsidRDefault="00624592">
            <w:pPr>
              <w:pStyle w:val="Heading4"/>
              <w:jc w:val="center"/>
              <w:rPr>
                <w:b w:val="0"/>
                <w:bCs w:val="0"/>
                <w:caps/>
                <w:sz w:val="14"/>
                <w:szCs w:val="14"/>
              </w:rPr>
            </w:pPr>
            <w:r w:rsidRPr="00C306AE">
              <w:rPr>
                <w:b w:val="0"/>
                <w:bCs w:val="0"/>
                <w:sz w:val="14"/>
                <w:szCs w:val="14"/>
              </w:rPr>
              <w:t>x</w:t>
            </w:r>
          </w:p>
        </w:tc>
        <w:tc>
          <w:tcPr>
            <w:tcW w:w="561" w:type="dxa"/>
            <w:vAlign w:val="center"/>
          </w:tcPr>
          <w:p w:rsidR="00624592" w:rsidRPr="00C306AE" w:rsidRDefault="00624592">
            <w:pPr>
              <w:pStyle w:val="Heading4"/>
              <w:jc w:val="center"/>
              <w:rPr>
                <w:b w:val="0"/>
                <w:bCs w:val="0"/>
                <w:sz w:val="14"/>
                <w:szCs w:val="14"/>
              </w:rPr>
            </w:pPr>
            <w:r w:rsidRPr="00C306AE">
              <w:rPr>
                <w:b w:val="0"/>
                <w:bCs w:val="0"/>
                <w:sz w:val="14"/>
                <w:szCs w:val="14"/>
              </w:rPr>
              <w:t>x</w:t>
            </w:r>
          </w:p>
        </w:tc>
        <w:tc>
          <w:tcPr>
            <w:tcW w:w="561" w:type="dxa"/>
            <w:tcBorders>
              <w:right w:val="thinThickSmallGap" w:sz="24" w:space="0" w:color="auto"/>
            </w:tcBorders>
            <w:vAlign w:val="center"/>
          </w:tcPr>
          <w:p w:rsidR="00624592" w:rsidRPr="00C306AE" w:rsidRDefault="00624592">
            <w:pPr>
              <w:pStyle w:val="Heading4"/>
              <w:jc w:val="center"/>
              <w:rPr>
                <w:b w:val="0"/>
                <w:bCs w:val="0"/>
                <w:caps/>
                <w:sz w:val="14"/>
                <w:szCs w:val="14"/>
              </w:rPr>
            </w:pP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Height w:val="85"/>
        </w:trPr>
        <w:tc>
          <w:tcPr>
            <w:tcW w:w="1122" w:type="dxa"/>
            <w:vMerge/>
            <w:tcBorders>
              <w:left w:val="thinThickSmallGap" w:sz="24" w:space="0" w:color="auto"/>
            </w:tcBorders>
            <w:vAlign w:val="center"/>
          </w:tcPr>
          <w:p w:rsidR="00624592" w:rsidRPr="00C306AE" w:rsidRDefault="00624592">
            <w:pPr>
              <w:jc w:val="center"/>
              <w:rPr>
                <w:b/>
                <w:bCs/>
                <w:sz w:val="15"/>
                <w:szCs w:val="15"/>
              </w:rPr>
            </w:pPr>
          </w:p>
        </w:tc>
        <w:tc>
          <w:tcPr>
            <w:tcW w:w="1309" w:type="dxa"/>
            <w:vMerge/>
            <w:tcBorders>
              <w:right w:val="thinThickSmallGap" w:sz="24" w:space="0" w:color="auto"/>
            </w:tcBorders>
            <w:vAlign w:val="center"/>
          </w:tcPr>
          <w:p w:rsidR="00624592" w:rsidRPr="00C306AE" w:rsidRDefault="00624592">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pStyle w:val="Heading3"/>
              <w:rPr>
                <w:rFonts w:ascii="Times New Roman" w:hAnsi="Times New Roman" w:cs="Times New Roman"/>
                <w:sz w:val="15"/>
                <w:szCs w:val="15"/>
              </w:rPr>
            </w:pPr>
          </w:p>
        </w:tc>
        <w:tc>
          <w:tcPr>
            <w:tcW w:w="561" w:type="dxa"/>
            <w:tcBorders>
              <w:top w:val="single" w:sz="2" w:space="0" w:color="auto"/>
              <w:left w:val="nil"/>
              <w:bottom w:val="single" w:sz="2" w:space="0" w:color="auto"/>
            </w:tcBorders>
            <w:vAlign w:val="center"/>
          </w:tcPr>
          <w:p w:rsidR="00624592" w:rsidRPr="00C306AE" w:rsidRDefault="00624592" w:rsidP="00594127">
            <w:pPr>
              <w:numPr>
                <w:ilvl w:val="0"/>
                <w:numId w:val="1"/>
              </w:numPr>
              <w:jc w:val="center"/>
              <w:rPr>
                <w:sz w:val="14"/>
                <w:szCs w:val="14"/>
              </w:rPr>
            </w:pPr>
          </w:p>
        </w:tc>
        <w:tc>
          <w:tcPr>
            <w:tcW w:w="5423" w:type="dxa"/>
            <w:tcBorders>
              <w:top w:val="single" w:sz="2" w:space="0" w:color="auto"/>
              <w:bottom w:val="single" w:sz="2" w:space="0" w:color="auto"/>
            </w:tcBorders>
            <w:vAlign w:val="center"/>
          </w:tcPr>
          <w:p w:rsidR="00624592" w:rsidRPr="00C306AE" w:rsidRDefault="00624592">
            <w:pPr>
              <w:rPr>
                <w:sz w:val="14"/>
                <w:szCs w:val="14"/>
              </w:rPr>
            </w:pPr>
            <w:r w:rsidRPr="00C306AE">
              <w:rPr>
                <w:sz w:val="14"/>
                <w:szCs w:val="14"/>
              </w:rPr>
              <w:t>Ingineria prelucrării produselor naturale</w:t>
            </w:r>
          </w:p>
        </w:tc>
        <w:tc>
          <w:tcPr>
            <w:tcW w:w="561" w:type="dxa"/>
            <w:vAlign w:val="center"/>
          </w:tcPr>
          <w:p w:rsidR="00624592" w:rsidRPr="00C306AE" w:rsidRDefault="00624592">
            <w:pPr>
              <w:pStyle w:val="Heading4"/>
              <w:jc w:val="center"/>
              <w:rPr>
                <w:b w:val="0"/>
                <w:bCs w:val="0"/>
                <w:caps/>
                <w:sz w:val="14"/>
                <w:szCs w:val="14"/>
              </w:rPr>
            </w:pPr>
            <w:r w:rsidRPr="00C306AE">
              <w:rPr>
                <w:b w:val="0"/>
                <w:bCs w:val="0"/>
                <w:sz w:val="14"/>
                <w:szCs w:val="14"/>
              </w:rPr>
              <w:t>x</w:t>
            </w:r>
          </w:p>
        </w:tc>
        <w:tc>
          <w:tcPr>
            <w:tcW w:w="561" w:type="dxa"/>
            <w:vAlign w:val="center"/>
          </w:tcPr>
          <w:p w:rsidR="00624592" w:rsidRPr="00C306AE" w:rsidRDefault="00624592">
            <w:pPr>
              <w:pStyle w:val="Heading4"/>
              <w:jc w:val="center"/>
              <w:rPr>
                <w:b w:val="0"/>
                <w:bCs w:val="0"/>
                <w:sz w:val="14"/>
                <w:szCs w:val="14"/>
              </w:rPr>
            </w:pPr>
          </w:p>
        </w:tc>
        <w:tc>
          <w:tcPr>
            <w:tcW w:w="561" w:type="dxa"/>
            <w:tcBorders>
              <w:right w:val="thinThickSmallGap" w:sz="24" w:space="0" w:color="auto"/>
            </w:tcBorders>
            <w:vAlign w:val="center"/>
          </w:tcPr>
          <w:p w:rsidR="00624592" w:rsidRPr="00C306AE" w:rsidRDefault="00624592">
            <w:pPr>
              <w:pStyle w:val="Heading4"/>
              <w:jc w:val="center"/>
              <w:rPr>
                <w:b w:val="0"/>
                <w:bCs w:val="0"/>
                <w:caps/>
                <w:sz w:val="14"/>
                <w:szCs w:val="14"/>
              </w:rPr>
            </w:pP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Height w:val="85"/>
        </w:trPr>
        <w:tc>
          <w:tcPr>
            <w:tcW w:w="1122" w:type="dxa"/>
            <w:vMerge/>
            <w:tcBorders>
              <w:left w:val="thinThickSmallGap" w:sz="24" w:space="0" w:color="auto"/>
            </w:tcBorders>
            <w:vAlign w:val="center"/>
          </w:tcPr>
          <w:p w:rsidR="00624592" w:rsidRPr="00C306AE" w:rsidRDefault="00624592">
            <w:pPr>
              <w:jc w:val="center"/>
              <w:rPr>
                <w:b/>
                <w:bCs/>
                <w:sz w:val="15"/>
                <w:szCs w:val="15"/>
              </w:rPr>
            </w:pPr>
          </w:p>
        </w:tc>
        <w:tc>
          <w:tcPr>
            <w:tcW w:w="1309" w:type="dxa"/>
            <w:vMerge/>
            <w:tcBorders>
              <w:right w:val="thinThickSmallGap" w:sz="24" w:space="0" w:color="auto"/>
            </w:tcBorders>
            <w:vAlign w:val="center"/>
          </w:tcPr>
          <w:p w:rsidR="00624592" w:rsidRPr="00C306AE" w:rsidRDefault="00624592">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pStyle w:val="Heading3"/>
              <w:rPr>
                <w:rFonts w:ascii="Times New Roman" w:hAnsi="Times New Roman" w:cs="Times New Roman"/>
                <w:sz w:val="15"/>
                <w:szCs w:val="15"/>
              </w:rPr>
            </w:pPr>
          </w:p>
        </w:tc>
        <w:tc>
          <w:tcPr>
            <w:tcW w:w="561" w:type="dxa"/>
            <w:tcBorders>
              <w:top w:val="single" w:sz="2" w:space="0" w:color="auto"/>
              <w:left w:val="nil"/>
              <w:bottom w:val="single" w:sz="2" w:space="0" w:color="auto"/>
            </w:tcBorders>
            <w:vAlign w:val="center"/>
          </w:tcPr>
          <w:p w:rsidR="00624592" w:rsidRPr="00C306AE" w:rsidRDefault="00624592" w:rsidP="00594127">
            <w:pPr>
              <w:numPr>
                <w:ilvl w:val="0"/>
                <w:numId w:val="1"/>
              </w:numPr>
              <w:jc w:val="center"/>
              <w:rPr>
                <w:sz w:val="14"/>
                <w:szCs w:val="14"/>
              </w:rPr>
            </w:pPr>
          </w:p>
        </w:tc>
        <w:tc>
          <w:tcPr>
            <w:tcW w:w="5423" w:type="dxa"/>
            <w:tcBorders>
              <w:top w:val="single" w:sz="2" w:space="0" w:color="auto"/>
              <w:bottom w:val="single" w:sz="2" w:space="0" w:color="auto"/>
            </w:tcBorders>
            <w:vAlign w:val="center"/>
          </w:tcPr>
          <w:p w:rsidR="00624592" w:rsidRPr="00C306AE" w:rsidRDefault="00624592">
            <w:pPr>
              <w:rPr>
                <w:sz w:val="14"/>
                <w:szCs w:val="14"/>
              </w:rPr>
            </w:pPr>
            <w:r w:rsidRPr="00C306AE">
              <w:rPr>
                <w:sz w:val="14"/>
                <w:szCs w:val="14"/>
              </w:rPr>
              <w:t>Inginerie biochimică</w:t>
            </w:r>
          </w:p>
        </w:tc>
        <w:tc>
          <w:tcPr>
            <w:tcW w:w="561" w:type="dxa"/>
            <w:vAlign w:val="center"/>
          </w:tcPr>
          <w:p w:rsidR="00624592" w:rsidRPr="00C306AE" w:rsidRDefault="00624592">
            <w:pPr>
              <w:pStyle w:val="Heading4"/>
              <w:jc w:val="center"/>
              <w:rPr>
                <w:b w:val="0"/>
                <w:bCs w:val="0"/>
                <w:caps/>
                <w:sz w:val="14"/>
                <w:szCs w:val="14"/>
              </w:rPr>
            </w:pPr>
            <w:r w:rsidRPr="00C306AE">
              <w:rPr>
                <w:b w:val="0"/>
                <w:bCs w:val="0"/>
                <w:sz w:val="14"/>
                <w:szCs w:val="14"/>
              </w:rPr>
              <w:t>x</w:t>
            </w:r>
          </w:p>
        </w:tc>
        <w:tc>
          <w:tcPr>
            <w:tcW w:w="561" w:type="dxa"/>
            <w:vAlign w:val="center"/>
          </w:tcPr>
          <w:p w:rsidR="00624592" w:rsidRPr="00C306AE" w:rsidRDefault="00624592">
            <w:pPr>
              <w:pStyle w:val="Heading4"/>
              <w:jc w:val="center"/>
              <w:rPr>
                <w:b w:val="0"/>
                <w:bCs w:val="0"/>
                <w:sz w:val="14"/>
                <w:szCs w:val="14"/>
              </w:rPr>
            </w:pPr>
          </w:p>
        </w:tc>
        <w:tc>
          <w:tcPr>
            <w:tcW w:w="561" w:type="dxa"/>
            <w:tcBorders>
              <w:right w:val="thinThickSmallGap" w:sz="24" w:space="0" w:color="auto"/>
            </w:tcBorders>
            <w:vAlign w:val="center"/>
          </w:tcPr>
          <w:p w:rsidR="00624592" w:rsidRPr="00C306AE" w:rsidRDefault="00624592">
            <w:pPr>
              <w:pStyle w:val="Heading4"/>
              <w:jc w:val="center"/>
              <w:rPr>
                <w:b w:val="0"/>
                <w:bCs w:val="0"/>
                <w:caps/>
                <w:sz w:val="14"/>
                <w:szCs w:val="14"/>
              </w:rPr>
            </w:pP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Height w:val="85"/>
        </w:trPr>
        <w:tc>
          <w:tcPr>
            <w:tcW w:w="1122" w:type="dxa"/>
            <w:vMerge/>
            <w:tcBorders>
              <w:left w:val="thinThickSmallGap" w:sz="24" w:space="0" w:color="auto"/>
            </w:tcBorders>
            <w:vAlign w:val="center"/>
          </w:tcPr>
          <w:p w:rsidR="00624592" w:rsidRPr="00C306AE" w:rsidRDefault="00624592">
            <w:pPr>
              <w:jc w:val="center"/>
              <w:rPr>
                <w:b/>
                <w:bCs/>
                <w:sz w:val="15"/>
                <w:szCs w:val="15"/>
              </w:rPr>
            </w:pPr>
          </w:p>
        </w:tc>
        <w:tc>
          <w:tcPr>
            <w:tcW w:w="1309" w:type="dxa"/>
            <w:vMerge/>
            <w:tcBorders>
              <w:right w:val="thinThickSmallGap" w:sz="24" w:space="0" w:color="auto"/>
            </w:tcBorders>
            <w:vAlign w:val="center"/>
          </w:tcPr>
          <w:p w:rsidR="00624592" w:rsidRPr="00C306AE" w:rsidRDefault="00624592">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pStyle w:val="Heading3"/>
              <w:rPr>
                <w:rFonts w:ascii="Times New Roman" w:hAnsi="Times New Roman" w:cs="Times New Roman"/>
                <w:sz w:val="15"/>
                <w:szCs w:val="15"/>
              </w:rPr>
            </w:pPr>
          </w:p>
        </w:tc>
        <w:tc>
          <w:tcPr>
            <w:tcW w:w="561" w:type="dxa"/>
            <w:tcBorders>
              <w:top w:val="single" w:sz="2" w:space="0" w:color="auto"/>
              <w:left w:val="nil"/>
              <w:bottom w:val="single" w:sz="2" w:space="0" w:color="auto"/>
            </w:tcBorders>
            <w:vAlign w:val="center"/>
          </w:tcPr>
          <w:p w:rsidR="00624592" w:rsidRPr="00C306AE" w:rsidRDefault="00624592" w:rsidP="00594127">
            <w:pPr>
              <w:numPr>
                <w:ilvl w:val="0"/>
                <w:numId w:val="1"/>
              </w:numPr>
              <w:jc w:val="center"/>
              <w:rPr>
                <w:sz w:val="14"/>
                <w:szCs w:val="14"/>
              </w:rPr>
            </w:pPr>
          </w:p>
        </w:tc>
        <w:tc>
          <w:tcPr>
            <w:tcW w:w="5423" w:type="dxa"/>
            <w:tcBorders>
              <w:top w:val="single" w:sz="2" w:space="0" w:color="auto"/>
              <w:bottom w:val="single" w:sz="2" w:space="0" w:color="auto"/>
            </w:tcBorders>
            <w:vAlign w:val="center"/>
          </w:tcPr>
          <w:p w:rsidR="00624592" w:rsidRPr="00C306AE" w:rsidRDefault="00624592">
            <w:pPr>
              <w:rPr>
                <w:sz w:val="14"/>
                <w:szCs w:val="14"/>
              </w:rPr>
            </w:pPr>
            <w:r w:rsidRPr="00C306AE">
              <w:rPr>
                <w:sz w:val="14"/>
                <w:szCs w:val="14"/>
              </w:rPr>
              <w:t>Tehnologia materialelor de construcţii</w:t>
            </w:r>
          </w:p>
        </w:tc>
        <w:tc>
          <w:tcPr>
            <w:tcW w:w="561" w:type="dxa"/>
            <w:vAlign w:val="center"/>
          </w:tcPr>
          <w:p w:rsidR="00624592" w:rsidRPr="00C306AE" w:rsidRDefault="00624592">
            <w:pPr>
              <w:pStyle w:val="Heading4"/>
              <w:jc w:val="center"/>
              <w:rPr>
                <w:b w:val="0"/>
                <w:bCs w:val="0"/>
                <w:caps/>
                <w:sz w:val="14"/>
                <w:szCs w:val="14"/>
              </w:rPr>
            </w:pPr>
            <w:r w:rsidRPr="00C306AE">
              <w:rPr>
                <w:b w:val="0"/>
                <w:bCs w:val="0"/>
                <w:sz w:val="14"/>
                <w:szCs w:val="14"/>
              </w:rPr>
              <w:t>x</w:t>
            </w:r>
          </w:p>
        </w:tc>
        <w:tc>
          <w:tcPr>
            <w:tcW w:w="561" w:type="dxa"/>
            <w:vAlign w:val="center"/>
          </w:tcPr>
          <w:p w:rsidR="00624592" w:rsidRPr="00C306AE" w:rsidRDefault="00624592">
            <w:pPr>
              <w:pStyle w:val="Heading4"/>
              <w:jc w:val="center"/>
              <w:rPr>
                <w:b w:val="0"/>
                <w:bCs w:val="0"/>
                <w:sz w:val="14"/>
                <w:szCs w:val="14"/>
              </w:rPr>
            </w:pPr>
            <w:r w:rsidRPr="00C306AE">
              <w:rPr>
                <w:b w:val="0"/>
                <w:bCs w:val="0"/>
                <w:sz w:val="14"/>
                <w:szCs w:val="14"/>
              </w:rPr>
              <w:t>x</w:t>
            </w:r>
          </w:p>
        </w:tc>
        <w:tc>
          <w:tcPr>
            <w:tcW w:w="561" w:type="dxa"/>
            <w:tcBorders>
              <w:right w:val="thinThickSmallGap" w:sz="24" w:space="0" w:color="auto"/>
            </w:tcBorders>
            <w:vAlign w:val="center"/>
          </w:tcPr>
          <w:p w:rsidR="00624592" w:rsidRPr="00C306AE" w:rsidRDefault="00624592">
            <w:pPr>
              <w:pStyle w:val="Heading4"/>
              <w:jc w:val="center"/>
              <w:rPr>
                <w:b w:val="0"/>
                <w:bCs w:val="0"/>
                <w:caps/>
                <w:sz w:val="14"/>
                <w:szCs w:val="14"/>
              </w:rPr>
            </w:pP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Height w:val="85"/>
        </w:trPr>
        <w:tc>
          <w:tcPr>
            <w:tcW w:w="1122" w:type="dxa"/>
            <w:vMerge/>
            <w:tcBorders>
              <w:left w:val="thinThickSmallGap" w:sz="24" w:space="0" w:color="auto"/>
            </w:tcBorders>
            <w:vAlign w:val="center"/>
          </w:tcPr>
          <w:p w:rsidR="00624592" w:rsidRPr="00C306AE" w:rsidRDefault="00624592">
            <w:pPr>
              <w:jc w:val="center"/>
              <w:rPr>
                <w:b/>
                <w:bCs/>
                <w:sz w:val="15"/>
                <w:szCs w:val="15"/>
              </w:rPr>
            </w:pPr>
          </w:p>
        </w:tc>
        <w:tc>
          <w:tcPr>
            <w:tcW w:w="1309" w:type="dxa"/>
            <w:vMerge/>
            <w:tcBorders>
              <w:right w:val="thinThickSmallGap" w:sz="24" w:space="0" w:color="auto"/>
            </w:tcBorders>
            <w:vAlign w:val="center"/>
          </w:tcPr>
          <w:p w:rsidR="00624592" w:rsidRPr="00C306AE" w:rsidRDefault="00624592">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pStyle w:val="Heading3"/>
              <w:rPr>
                <w:rFonts w:ascii="Times New Roman" w:hAnsi="Times New Roman" w:cs="Times New Roman"/>
                <w:sz w:val="15"/>
                <w:szCs w:val="15"/>
              </w:rPr>
            </w:pPr>
          </w:p>
        </w:tc>
        <w:tc>
          <w:tcPr>
            <w:tcW w:w="561" w:type="dxa"/>
            <w:tcBorders>
              <w:top w:val="single" w:sz="2" w:space="0" w:color="auto"/>
              <w:left w:val="nil"/>
              <w:bottom w:val="single" w:sz="2" w:space="0" w:color="auto"/>
            </w:tcBorders>
            <w:vAlign w:val="center"/>
          </w:tcPr>
          <w:p w:rsidR="00624592" w:rsidRPr="00C306AE" w:rsidRDefault="00624592" w:rsidP="00594127">
            <w:pPr>
              <w:numPr>
                <w:ilvl w:val="0"/>
                <w:numId w:val="1"/>
              </w:numPr>
              <w:jc w:val="center"/>
              <w:rPr>
                <w:sz w:val="14"/>
                <w:szCs w:val="14"/>
              </w:rPr>
            </w:pPr>
          </w:p>
        </w:tc>
        <w:tc>
          <w:tcPr>
            <w:tcW w:w="5423" w:type="dxa"/>
            <w:tcBorders>
              <w:top w:val="single" w:sz="2" w:space="0" w:color="auto"/>
              <w:bottom w:val="single" w:sz="2" w:space="0" w:color="auto"/>
            </w:tcBorders>
            <w:vAlign w:val="center"/>
          </w:tcPr>
          <w:p w:rsidR="00624592" w:rsidRPr="00C306AE" w:rsidRDefault="00624592">
            <w:pPr>
              <w:rPr>
                <w:sz w:val="14"/>
                <w:szCs w:val="14"/>
              </w:rPr>
            </w:pPr>
            <w:r w:rsidRPr="00C306AE">
              <w:rPr>
                <w:sz w:val="14"/>
                <w:szCs w:val="14"/>
              </w:rPr>
              <w:t>Tehnologia silicaţilor şi a compuşilor oxidici</w:t>
            </w:r>
          </w:p>
        </w:tc>
        <w:tc>
          <w:tcPr>
            <w:tcW w:w="561" w:type="dxa"/>
            <w:vAlign w:val="center"/>
          </w:tcPr>
          <w:p w:rsidR="00624592" w:rsidRPr="00C306AE" w:rsidRDefault="00624592">
            <w:pPr>
              <w:pStyle w:val="Heading4"/>
              <w:jc w:val="center"/>
              <w:rPr>
                <w:b w:val="0"/>
                <w:bCs w:val="0"/>
                <w:caps/>
                <w:sz w:val="14"/>
                <w:szCs w:val="14"/>
              </w:rPr>
            </w:pPr>
            <w:r w:rsidRPr="00C306AE">
              <w:rPr>
                <w:b w:val="0"/>
                <w:bCs w:val="0"/>
                <w:sz w:val="14"/>
                <w:szCs w:val="14"/>
              </w:rPr>
              <w:t>x</w:t>
            </w:r>
          </w:p>
        </w:tc>
        <w:tc>
          <w:tcPr>
            <w:tcW w:w="561" w:type="dxa"/>
            <w:vAlign w:val="center"/>
          </w:tcPr>
          <w:p w:rsidR="00624592" w:rsidRPr="00C306AE" w:rsidRDefault="00624592">
            <w:pPr>
              <w:pStyle w:val="Heading4"/>
              <w:jc w:val="center"/>
              <w:rPr>
                <w:b w:val="0"/>
                <w:bCs w:val="0"/>
                <w:sz w:val="14"/>
                <w:szCs w:val="14"/>
              </w:rPr>
            </w:pPr>
            <w:r w:rsidRPr="00C306AE">
              <w:rPr>
                <w:b w:val="0"/>
                <w:bCs w:val="0"/>
                <w:sz w:val="14"/>
                <w:szCs w:val="14"/>
              </w:rPr>
              <w:t>x</w:t>
            </w:r>
          </w:p>
        </w:tc>
        <w:tc>
          <w:tcPr>
            <w:tcW w:w="561" w:type="dxa"/>
            <w:tcBorders>
              <w:right w:val="thinThickSmallGap" w:sz="24" w:space="0" w:color="auto"/>
            </w:tcBorders>
            <w:vAlign w:val="center"/>
          </w:tcPr>
          <w:p w:rsidR="00624592" w:rsidRPr="00C306AE" w:rsidRDefault="00624592">
            <w:pPr>
              <w:pStyle w:val="Heading4"/>
              <w:jc w:val="center"/>
              <w:rPr>
                <w:b w:val="0"/>
                <w:bCs w:val="0"/>
                <w:caps/>
                <w:sz w:val="14"/>
                <w:szCs w:val="14"/>
              </w:rPr>
            </w:pP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Pr>
        <w:tc>
          <w:tcPr>
            <w:tcW w:w="1122" w:type="dxa"/>
            <w:vMerge/>
            <w:tcBorders>
              <w:left w:val="thinThickSmallGap" w:sz="24" w:space="0" w:color="auto"/>
            </w:tcBorders>
            <w:vAlign w:val="center"/>
          </w:tcPr>
          <w:p w:rsidR="00624592" w:rsidRPr="00C306AE" w:rsidRDefault="00624592">
            <w:pPr>
              <w:jc w:val="center"/>
              <w:rPr>
                <w:b/>
                <w:bCs/>
                <w:sz w:val="15"/>
                <w:szCs w:val="15"/>
              </w:rPr>
            </w:pPr>
          </w:p>
        </w:tc>
        <w:tc>
          <w:tcPr>
            <w:tcW w:w="1309" w:type="dxa"/>
            <w:vMerge/>
            <w:tcBorders>
              <w:right w:val="thinThickSmallGap" w:sz="24" w:space="0" w:color="auto"/>
            </w:tcBorders>
            <w:vAlign w:val="center"/>
          </w:tcPr>
          <w:p w:rsidR="00624592" w:rsidRPr="00C306AE" w:rsidRDefault="00624592">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pStyle w:val="Heading3"/>
              <w:rPr>
                <w:rFonts w:ascii="Times New Roman" w:hAnsi="Times New Roman" w:cs="Times New Roman"/>
                <w:sz w:val="15"/>
                <w:szCs w:val="15"/>
              </w:rPr>
            </w:pPr>
          </w:p>
        </w:tc>
        <w:tc>
          <w:tcPr>
            <w:tcW w:w="561" w:type="dxa"/>
            <w:tcBorders>
              <w:top w:val="single" w:sz="2" w:space="0" w:color="auto"/>
              <w:left w:val="nil"/>
            </w:tcBorders>
            <w:vAlign w:val="center"/>
          </w:tcPr>
          <w:p w:rsidR="00624592" w:rsidRPr="00C306AE" w:rsidRDefault="00624592" w:rsidP="00594127">
            <w:pPr>
              <w:numPr>
                <w:ilvl w:val="0"/>
                <w:numId w:val="1"/>
              </w:numPr>
              <w:jc w:val="center"/>
              <w:rPr>
                <w:sz w:val="14"/>
                <w:szCs w:val="14"/>
              </w:rPr>
            </w:pPr>
          </w:p>
        </w:tc>
        <w:tc>
          <w:tcPr>
            <w:tcW w:w="5423" w:type="dxa"/>
            <w:tcBorders>
              <w:top w:val="single" w:sz="2" w:space="0" w:color="auto"/>
            </w:tcBorders>
            <w:vAlign w:val="center"/>
          </w:tcPr>
          <w:p w:rsidR="00624592" w:rsidRPr="00C306AE" w:rsidRDefault="00624592">
            <w:pPr>
              <w:rPr>
                <w:sz w:val="14"/>
                <w:szCs w:val="14"/>
              </w:rPr>
            </w:pPr>
            <w:r w:rsidRPr="00C306AE">
              <w:rPr>
                <w:sz w:val="14"/>
                <w:szCs w:val="14"/>
              </w:rPr>
              <w:t>Tehnologie chimică organică</w:t>
            </w:r>
          </w:p>
        </w:tc>
        <w:tc>
          <w:tcPr>
            <w:tcW w:w="561" w:type="dxa"/>
            <w:vAlign w:val="center"/>
          </w:tcPr>
          <w:p w:rsidR="00624592" w:rsidRPr="00C306AE" w:rsidRDefault="00624592">
            <w:pPr>
              <w:pStyle w:val="Heading4"/>
              <w:jc w:val="center"/>
              <w:rPr>
                <w:b w:val="0"/>
                <w:bCs w:val="0"/>
                <w:caps/>
                <w:sz w:val="14"/>
                <w:szCs w:val="14"/>
              </w:rPr>
            </w:pPr>
            <w:r w:rsidRPr="00C306AE">
              <w:rPr>
                <w:b w:val="0"/>
                <w:bCs w:val="0"/>
                <w:sz w:val="14"/>
                <w:szCs w:val="14"/>
              </w:rPr>
              <w:t>x</w:t>
            </w:r>
          </w:p>
        </w:tc>
        <w:tc>
          <w:tcPr>
            <w:tcW w:w="561" w:type="dxa"/>
            <w:vAlign w:val="center"/>
          </w:tcPr>
          <w:p w:rsidR="00624592" w:rsidRPr="00C306AE" w:rsidRDefault="00624592">
            <w:pPr>
              <w:pStyle w:val="Heading4"/>
              <w:jc w:val="center"/>
              <w:rPr>
                <w:b w:val="0"/>
                <w:bCs w:val="0"/>
                <w:sz w:val="14"/>
                <w:szCs w:val="14"/>
              </w:rPr>
            </w:pPr>
            <w:r w:rsidRPr="00C306AE">
              <w:rPr>
                <w:b w:val="0"/>
                <w:bCs w:val="0"/>
                <w:sz w:val="14"/>
                <w:szCs w:val="14"/>
              </w:rPr>
              <w:t>x</w:t>
            </w:r>
          </w:p>
        </w:tc>
        <w:tc>
          <w:tcPr>
            <w:tcW w:w="561" w:type="dxa"/>
            <w:tcBorders>
              <w:right w:val="thinThickSmallGap" w:sz="24" w:space="0" w:color="auto"/>
            </w:tcBorders>
            <w:vAlign w:val="center"/>
          </w:tcPr>
          <w:p w:rsidR="00624592" w:rsidRPr="00C306AE" w:rsidRDefault="00624592">
            <w:pPr>
              <w:pStyle w:val="Heading4"/>
              <w:jc w:val="center"/>
              <w:rPr>
                <w:b w:val="0"/>
                <w:bCs w:val="0"/>
                <w:caps/>
                <w:sz w:val="14"/>
                <w:szCs w:val="14"/>
              </w:rPr>
            </w:pP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Pr>
        <w:tc>
          <w:tcPr>
            <w:tcW w:w="1122" w:type="dxa"/>
            <w:vMerge/>
            <w:tcBorders>
              <w:left w:val="thinThickSmallGap" w:sz="24" w:space="0" w:color="auto"/>
            </w:tcBorders>
            <w:vAlign w:val="center"/>
          </w:tcPr>
          <w:p w:rsidR="00624592" w:rsidRPr="00C306AE" w:rsidRDefault="00624592">
            <w:pPr>
              <w:jc w:val="center"/>
              <w:rPr>
                <w:b/>
                <w:bCs/>
                <w:sz w:val="15"/>
                <w:szCs w:val="15"/>
              </w:rPr>
            </w:pPr>
          </w:p>
        </w:tc>
        <w:tc>
          <w:tcPr>
            <w:tcW w:w="1309" w:type="dxa"/>
            <w:vMerge/>
            <w:tcBorders>
              <w:right w:val="thinThickSmallGap" w:sz="24" w:space="0" w:color="auto"/>
            </w:tcBorders>
            <w:vAlign w:val="center"/>
          </w:tcPr>
          <w:p w:rsidR="00624592" w:rsidRPr="00C306AE" w:rsidRDefault="00624592">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pStyle w:val="Heading3"/>
              <w:rPr>
                <w:rFonts w:ascii="Times New Roman" w:hAnsi="Times New Roman" w:cs="Times New Roman"/>
                <w:sz w:val="15"/>
                <w:szCs w:val="15"/>
              </w:rPr>
            </w:pPr>
          </w:p>
        </w:tc>
        <w:tc>
          <w:tcPr>
            <w:tcW w:w="561" w:type="dxa"/>
            <w:tcBorders>
              <w:top w:val="single" w:sz="2" w:space="0" w:color="auto"/>
              <w:left w:val="nil"/>
            </w:tcBorders>
            <w:vAlign w:val="center"/>
          </w:tcPr>
          <w:p w:rsidR="00624592" w:rsidRPr="00C306AE" w:rsidRDefault="00624592" w:rsidP="00594127">
            <w:pPr>
              <w:numPr>
                <w:ilvl w:val="0"/>
                <w:numId w:val="1"/>
              </w:numPr>
              <w:jc w:val="center"/>
              <w:rPr>
                <w:sz w:val="14"/>
                <w:szCs w:val="14"/>
              </w:rPr>
            </w:pPr>
          </w:p>
        </w:tc>
        <w:tc>
          <w:tcPr>
            <w:tcW w:w="5423" w:type="dxa"/>
            <w:tcBorders>
              <w:top w:val="single" w:sz="2" w:space="0" w:color="auto"/>
            </w:tcBorders>
            <w:vAlign w:val="center"/>
          </w:tcPr>
          <w:p w:rsidR="00624592" w:rsidRPr="00C306AE" w:rsidRDefault="00624592">
            <w:pPr>
              <w:rPr>
                <w:sz w:val="14"/>
                <w:szCs w:val="14"/>
              </w:rPr>
            </w:pPr>
            <w:r w:rsidRPr="00C306AE">
              <w:rPr>
                <w:sz w:val="14"/>
                <w:szCs w:val="14"/>
              </w:rPr>
              <w:t>Tehnologie chimică</w:t>
            </w:r>
          </w:p>
        </w:tc>
        <w:tc>
          <w:tcPr>
            <w:tcW w:w="561" w:type="dxa"/>
            <w:vAlign w:val="center"/>
          </w:tcPr>
          <w:p w:rsidR="00624592" w:rsidRPr="00C306AE" w:rsidRDefault="00624592">
            <w:pPr>
              <w:pStyle w:val="Heading4"/>
              <w:jc w:val="center"/>
              <w:rPr>
                <w:b w:val="0"/>
                <w:bCs w:val="0"/>
                <w:sz w:val="14"/>
                <w:szCs w:val="14"/>
              </w:rPr>
            </w:pPr>
            <w:r w:rsidRPr="00C306AE">
              <w:rPr>
                <w:b w:val="0"/>
                <w:bCs w:val="0"/>
                <w:sz w:val="14"/>
                <w:szCs w:val="14"/>
              </w:rPr>
              <w:t>x</w:t>
            </w:r>
          </w:p>
        </w:tc>
        <w:tc>
          <w:tcPr>
            <w:tcW w:w="561" w:type="dxa"/>
            <w:vAlign w:val="center"/>
          </w:tcPr>
          <w:p w:rsidR="00624592" w:rsidRPr="00C306AE" w:rsidRDefault="00624592">
            <w:pPr>
              <w:pStyle w:val="Heading4"/>
              <w:jc w:val="center"/>
              <w:rPr>
                <w:b w:val="0"/>
                <w:bCs w:val="0"/>
                <w:sz w:val="14"/>
                <w:szCs w:val="14"/>
              </w:rPr>
            </w:pPr>
            <w:r w:rsidRPr="00C306AE">
              <w:rPr>
                <w:b w:val="0"/>
                <w:bCs w:val="0"/>
                <w:sz w:val="14"/>
                <w:szCs w:val="14"/>
              </w:rPr>
              <w:t>x</w:t>
            </w:r>
          </w:p>
        </w:tc>
        <w:tc>
          <w:tcPr>
            <w:tcW w:w="561" w:type="dxa"/>
            <w:tcBorders>
              <w:right w:val="thinThickSmallGap" w:sz="24" w:space="0" w:color="auto"/>
            </w:tcBorders>
            <w:vAlign w:val="center"/>
          </w:tcPr>
          <w:p w:rsidR="00624592" w:rsidRPr="00C306AE" w:rsidRDefault="00624592">
            <w:pPr>
              <w:pStyle w:val="Heading4"/>
              <w:jc w:val="center"/>
              <w:rPr>
                <w:b w:val="0"/>
                <w:bCs w:val="0"/>
                <w:caps/>
                <w:sz w:val="14"/>
                <w:szCs w:val="14"/>
              </w:rPr>
            </w:pP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Pr>
        <w:tc>
          <w:tcPr>
            <w:tcW w:w="1122" w:type="dxa"/>
            <w:vMerge/>
            <w:tcBorders>
              <w:left w:val="thinThickSmallGap" w:sz="24" w:space="0" w:color="auto"/>
            </w:tcBorders>
            <w:vAlign w:val="center"/>
          </w:tcPr>
          <w:p w:rsidR="00624592" w:rsidRPr="00C306AE" w:rsidRDefault="00624592">
            <w:pPr>
              <w:jc w:val="center"/>
              <w:rPr>
                <w:b/>
                <w:bCs/>
                <w:sz w:val="15"/>
                <w:szCs w:val="15"/>
              </w:rPr>
            </w:pPr>
          </w:p>
        </w:tc>
        <w:tc>
          <w:tcPr>
            <w:tcW w:w="1309" w:type="dxa"/>
            <w:vMerge/>
            <w:tcBorders>
              <w:right w:val="thinThickSmallGap" w:sz="24" w:space="0" w:color="auto"/>
            </w:tcBorders>
            <w:vAlign w:val="center"/>
          </w:tcPr>
          <w:p w:rsidR="00624592" w:rsidRPr="00C306AE" w:rsidRDefault="00624592">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pStyle w:val="Heading3"/>
              <w:rPr>
                <w:rFonts w:ascii="Times New Roman" w:hAnsi="Times New Roman" w:cs="Times New Roman"/>
                <w:sz w:val="15"/>
                <w:szCs w:val="15"/>
              </w:rPr>
            </w:pPr>
          </w:p>
        </w:tc>
        <w:tc>
          <w:tcPr>
            <w:tcW w:w="561" w:type="dxa"/>
            <w:tcBorders>
              <w:top w:val="single" w:sz="2" w:space="0" w:color="auto"/>
              <w:left w:val="nil"/>
            </w:tcBorders>
            <w:vAlign w:val="center"/>
          </w:tcPr>
          <w:p w:rsidR="00624592" w:rsidRPr="00C306AE" w:rsidRDefault="00624592" w:rsidP="00594127">
            <w:pPr>
              <w:numPr>
                <w:ilvl w:val="0"/>
                <w:numId w:val="1"/>
              </w:numPr>
              <w:jc w:val="center"/>
              <w:rPr>
                <w:sz w:val="14"/>
                <w:szCs w:val="14"/>
              </w:rPr>
            </w:pPr>
          </w:p>
        </w:tc>
        <w:tc>
          <w:tcPr>
            <w:tcW w:w="5423" w:type="dxa"/>
            <w:tcBorders>
              <w:top w:val="single" w:sz="2" w:space="0" w:color="auto"/>
            </w:tcBorders>
            <w:vAlign w:val="center"/>
          </w:tcPr>
          <w:p w:rsidR="00624592" w:rsidRPr="00C306AE" w:rsidRDefault="00624592">
            <w:pPr>
              <w:rPr>
                <w:sz w:val="14"/>
                <w:szCs w:val="14"/>
              </w:rPr>
            </w:pPr>
            <w:r w:rsidRPr="00C306AE">
              <w:rPr>
                <w:sz w:val="14"/>
                <w:szCs w:val="14"/>
              </w:rPr>
              <w:t>Tehnologia maselor plastice</w:t>
            </w:r>
          </w:p>
        </w:tc>
        <w:tc>
          <w:tcPr>
            <w:tcW w:w="561" w:type="dxa"/>
            <w:vAlign w:val="center"/>
          </w:tcPr>
          <w:p w:rsidR="00624592" w:rsidRPr="00C306AE" w:rsidRDefault="00624592">
            <w:pPr>
              <w:pStyle w:val="Heading4"/>
              <w:jc w:val="center"/>
              <w:rPr>
                <w:b w:val="0"/>
                <w:bCs w:val="0"/>
                <w:sz w:val="14"/>
                <w:szCs w:val="14"/>
              </w:rPr>
            </w:pPr>
          </w:p>
        </w:tc>
        <w:tc>
          <w:tcPr>
            <w:tcW w:w="561" w:type="dxa"/>
            <w:vAlign w:val="center"/>
          </w:tcPr>
          <w:p w:rsidR="00624592" w:rsidRPr="00C306AE" w:rsidRDefault="00624592">
            <w:pPr>
              <w:pStyle w:val="Heading4"/>
              <w:jc w:val="center"/>
              <w:rPr>
                <w:b w:val="0"/>
                <w:bCs w:val="0"/>
                <w:sz w:val="14"/>
                <w:szCs w:val="14"/>
              </w:rPr>
            </w:pPr>
            <w:r w:rsidRPr="00C306AE">
              <w:rPr>
                <w:b w:val="0"/>
                <w:bCs w:val="0"/>
                <w:sz w:val="14"/>
                <w:szCs w:val="14"/>
              </w:rPr>
              <w:t>x</w:t>
            </w:r>
          </w:p>
        </w:tc>
        <w:tc>
          <w:tcPr>
            <w:tcW w:w="561" w:type="dxa"/>
            <w:tcBorders>
              <w:right w:val="thinThickSmallGap" w:sz="24" w:space="0" w:color="auto"/>
            </w:tcBorders>
            <w:vAlign w:val="center"/>
          </w:tcPr>
          <w:p w:rsidR="00624592" w:rsidRPr="00C306AE" w:rsidRDefault="00624592">
            <w:pPr>
              <w:pStyle w:val="Heading4"/>
              <w:jc w:val="center"/>
              <w:rPr>
                <w:b w:val="0"/>
                <w:bCs w:val="0"/>
                <w:caps/>
                <w:sz w:val="14"/>
                <w:szCs w:val="14"/>
              </w:rPr>
            </w:pP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Pr>
        <w:tc>
          <w:tcPr>
            <w:tcW w:w="1122" w:type="dxa"/>
            <w:vMerge/>
            <w:tcBorders>
              <w:left w:val="thinThickSmallGap" w:sz="24" w:space="0" w:color="auto"/>
            </w:tcBorders>
            <w:vAlign w:val="center"/>
          </w:tcPr>
          <w:p w:rsidR="00624592" w:rsidRPr="00C306AE" w:rsidRDefault="00624592">
            <w:pPr>
              <w:jc w:val="center"/>
              <w:rPr>
                <w:b/>
                <w:bCs/>
                <w:sz w:val="15"/>
                <w:szCs w:val="15"/>
              </w:rPr>
            </w:pPr>
          </w:p>
        </w:tc>
        <w:tc>
          <w:tcPr>
            <w:tcW w:w="1309" w:type="dxa"/>
            <w:vMerge/>
            <w:tcBorders>
              <w:right w:val="thinThickSmallGap" w:sz="24" w:space="0" w:color="auto"/>
            </w:tcBorders>
            <w:vAlign w:val="center"/>
          </w:tcPr>
          <w:p w:rsidR="00624592" w:rsidRPr="00C306AE" w:rsidRDefault="00624592">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pStyle w:val="Heading3"/>
              <w:rPr>
                <w:rFonts w:ascii="Times New Roman" w:hAnsi="Times New Roman" w:cs="Times New Roman"/>
                <w:sz w:val="15"/>
                <w:szCs w:val="15"/>
              </w:rPr>
            </w:pPr>
          </w:p>
        </w:tc>
        <w:tc>
          <w:tcPr>
            <w:tcW w:w="561" w:type="dxa"/>
            <w:tcBorders>
              <w:top w:val="single" w:sz="2" w:space="0" w:color="auto"/>
              <w:left w:val="nil"/>
            </w:tcBorders>
            <w:vAlign w:val="center"/>
          </w:tcPr>
          <w:p w:rsidR="00624592" w:rsidRPr="00C306AE" w:rsidRDefault="00624592" w:rsidP="00594127">
            <w:pPr>
              <w:numPr>
                <w:ilvl w:val="0"/>
                <w:numId w:val="1"/>
              </w:numPr>
              <w:jc w:val="center"/>
              <w:rPr>
                <w:sz w:val="14"/>
                <w:szCs w:val="14"/>
              </w:rPr>
            </w:pPr>
          </w:p>
        </w:tc>
        <w:tc>
          <w:tcPr>
            <w:tcW w:w="5423" w:type="dxa"/>
            <w:tcBorders>
              <w:top w:val="single" w:sz="2" w:space="0" w:color="auto"/>
            </w:tcBorders>
            <w:vAlign w:val="center"/>
          </w:tcPr>
          <w:p w:rsidR="00624592" w:rsidRPr="00C306AE" w:rsidRDefault="00624592">
            <w:pPr>
              <w:rPr>
                <w:sz w:val="14"/>
                <w:szCs w:val="14"/>
              </w:rPr>
            </w:pPr>
            <w:r w:rsidRPr="00C306AE">
              <w:rPr>
                <w:sz w:val="14"/>
                <w:szCs w:val="14"/>
              </w:rPr>
              <w:t>Utilaje şi ingineria proceselor chimice</w:t>
            </w:r>
          </w:p>
        </w:tc>
        <w:tc>
          <w:tcPr>
            <w:tcW w:w="561" w:type="dxa"/>
            <w:vAlign w:val="center"/>
          </w:tcPr>
          <w:p w:rsidR="00624592" w:rsidRPr="00C306AE" w:rsidRDefault="00624592">
            <w:pPr>
              <w:pStyle w:val="Heading4"/>
              <w:jc w:val="center"/>
              <w:rPr>
                <w:b w:val="0"/>
                <w:bCs w:val="0"/>
                <w:sz w:val="14"/>
                <w:szCs w:val="14"/>
              </w:rPr>
            </w:pPr>
            <w:r w:rsidRPr="00C306AE">
              <w:rPr>
                <w:b w:val="0"/>
                <w:bCs w:val="0"/>
                <w:sz w:val="14"/>
                <w:szCs w:val="14"/>
              </w:rPr>
              <w:t>x</w:t>
            </w:r>
          </w:p>
        </w:tc>
        <w:tc>
          <w:tcPr>
            <w:tcW w:w="561" w:type="dxa"/>
            <w:vAlign w:val="center"/>
          </w:tcPr>
          <w:p w:rsidR="00624592" w:rsidRPr="00C306AE" w:rsidRDefault="00624592">
            <w:pPr>
              <w:pStyle w:val="Heading4"/>
              <w:jc w:val="center"/>
              <w:rPr>
                <w:b w:val="0"/>
                <w:bCs w:val="0"/>
                <w:sz w:val="14"/>
                <w:szCs w:val="14"/>
              </w:rPr>
            </w:pPr>
          </w:p>
        </w:tc>
        <w:tc>
          <w:tcPr>
            <w:tcW w:w="561" w:type="dxa"/>
            <w:tcBorders>
              <w:right w:val="thinThickSmallGap" w:sz="24" w:space="0" w:color="auto"/>
            </w:tcBorders>
            <w:vAlign w:val="center"/>
          </w:tcPr>
          <w:p w:rsidR="00624592" w:rsidRPr="00C306AE" w:rsidRDefault="00624592">
            <w:pPr>
              <w:pStyle w:val="Heading4"/>
              <w:jc w:val="center"/>
              <w:rPr>
                <w:b w:val="0"/>
                <w:bCs w:val="0"/>
                <w:caps/>
                <w:sz w:val="14"/>
                <w:szCs w:val="14"/>
              </w:rPr>
            </w:pP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Pr>
        <w:tc>
          <w:tcPr>
            <w:tcW w:w="1122" w:type="dxa"/>
            <w:vMerge/>
            <w:tcBorders>
              <w:left w:val="thinThickSmallGap" w:sz="24" w:space="0" w:color="auto"/>
            </w:tcBorders>
            <w:vAlign w:val="center"/>
          </w:tcPr>
          <w:p w:rsidR="00624592" w:rsidRPr="00C306AE" w:rsidRDefault="00624592">
            <w:pPr>
              <w:jc w:val="center"/>
              <w:rPr>
                <w:b/>
                <w:bCs/>
                <w:sz w:val="15"/>
                <w:szCs w:val="15"/>
              </w:rPr>
            </w:pPr>
          </w:p>
        </w:tc>
        <w:tc>
          <w:tcPr>
            <w:tcW w:w="1309" w:type="dxa"/>
            <w:vMerge/>
            <w:tcBorders>
              <w:right w:val="thinThickSmallGap" w:sz="24" w:space="0" w:color="auto"/>
            </w:tcBorders>
            <w:vAlign w:val="center"/>
          </w:tcPr>
          <w:p w:rsidR="00624592" w:rsidRPr="00C306AE" w:rsidRDefault="00624592">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pStyle w:val="Heading3"/>
              <w:rPr>
                <w:rFonts w:ascii="Times New Roman" w:hAnsi="Times New Roman" w:cs="Times New Roman"/>
                <w:sz w:val="15"/>
                <w:szCs w:val="15"/>
              </w:rPr>
            </w:pPr>
          </w:p>
        </w:tc>
        <w:tc>
          <w:tcPr>
            <w:tcW w:w="561" w:type="dxa"/>
            <w:tcBorders>
              <w:top w:val="single" w:sz="2" w:space="0" w:color="auto"/>
              <w:left w:val="nil"/>
            </w:tcBorders>
            <w:vAlign w:val="center"/>
          </w:tcPr>
          <w:p w:rsidR="00624592" w:rsidRPr="00C306AE" w:rsidRDefault="00624592" w:rsidP="00594127">
            <w:pPr>
              <w:numPr>
                <w:ilvl w:val="0"/>
                <w:numId w:val="1"/>
              </w:numPr>
              <w:jc w:val="center"/>
              <w:rPr>
                <w:sz w:val="14"/>
                <w:szCs w:val="14"/>
              </w:rPr>
            </w:pPr>
          </w:p>
        </w:tc>
        <w:tc>
          <w:tcPr>
            <w:tcW w:w="5423" w:type="dxa"/>
            <w:tcBorders>
              <w:top w:val="single" w:sz="2" w:space="0" w:color="auto"/>
            </w:tcBorders>
            <w:vAlign w:val="center"/>
          </w:tcPr>
          <w:p w:rsidR="00624592" w:rsidRPr="00C306AE" w:rsidRDefault="00624592" w:rsidP="00FA0576">
            <w:pPr>
              <w:jc w:val="both"/>
              <w:rPr>
                <w:sz w:val="14"/>
                <w:szCs w:val="14"/>
              </w:rPr>
            </w:pPr>
            <w:r w:rsidRPr="00C306AE">
              <w:rPr>
                <w:sz w:val="14"/>
                <w:szCs w:val="14"/>
              </w:rPr>
              <w:t>Prelucrarea petrolului, petrochimie şi carbochimie</w:t>
            </w:r>
          </w:p>
        </w:tc>
        <w:tc>
          <w:tcPr>
            <w:tcW w:w="561" w:type="dxa"/>
            <w:vAlign w:val="center"/>
          </w:tcPr>
          <w:p w:rsidR="00624592" w:rsidRPr="00C306AE" w:rsidRDefault="00624592" w:rsidP="00FA0576">
            <w:pPr>
              <w:pStyle w:val="Heading4"/>
              <w:jc w:val="center"/>
              <w:rPr>
                <w:b w:val="0"/>
                <w:bCs w:val="0"/>
                <w:sz w:val="14"/>
                <w:szCs w:val="14"/>
              </w:rPr>
            </w:pPr>
            <w:r w:rsidRPr="00C306AE">
              <w:rPr>
                <w:b w:val="0"/>
                <w:bCs w:val="0"/>
                <w:sz w:val="14"/>
                <w:szCs w:val="14"/>
              </w:rPr>
              <w:t>x</w:t>
            </w:r>
          </w:p>
        </w:tc>
        <w:tc>
          <w:tcPr>
            <w:tcW w:w="561" w:type="dxa"/>
            <w:vAlign w:val="center"/>
          </w:tcPr>
          <w:p w:rsidR="00624592" w:rsidRPr="00C306AE" w:rsidRDefault="00624592">
            <w:pPr>
              <w:pStyle w:val="Heading4"/>
              <w:jc w:val="center"/>
              <w:rPr>
                <w:b w:val="0"/>
                <w:bCs w:val="0"/>
                <w:sz w:val="14"/>
                <w:szCs w:val="14"/>
              </w:rPr>
            </w:pPr>
          </w:p>
        </w:tc>
        <w:tc>
          <w:tcPr>
            <w:tcW w:w="561" w:type="dxa"/>
            <w:tcBorders>
              <w:right w:val="thinThickSmallGap" w:sz="24" w:space="0" w:color="auto"/>
            </w:tcBorders>
            <w:vAlign w:val="center"/>
          </w:tcPr>
          <w:p w:rsidR="00624592" w:rsidRPr="00C306AE" w:rsidRDefault="00624592">
            <w:pPr>
              <w:pStyle w:val="Heading4"/>
              <w:jc w:val="center"/>
              <w:rPr>
                <w:b w:val="0"/>
                <w:bCs w:val="0"/>
                <w:caps/>
                <w:sz w:val="14"/>
                <w:szCs w:val="14"/>
              </w:rPr>
            </w:pP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Pr>
        <w:tc>
          <w:tcPr>
            <w:tcW w:w="1122" w:type="dxa"/>
            <w:vMerge/>
            <w:tcBorders>
              <w:left w:val="thinThickSmallGap" w:sz="24" w:space="0" w:color="auto"/>
            </w:tcBorders>
            <w:vAlign w:val="center"/>
          </w:tcPr>
          <w:p w:rsidR="00624592" w:rsidRPr="00C306AE" w:rsidRDefault="00624592">
            <w:pPr>
              <w:jc w:val="center"/>
              <w:rPr>
                <w:b/>
                <w:bCs/>
                <w:sz w:val="15"/>
                <w:szCs w:val="15"/>
              </w:rPr>
            </w:pPr>
          </w:p>
        </w:tc>
        <w:tc>
          <w:tcPr>
            <w:tcW w:w="1309" w:type="dxa"/>
            <w:vMerge/>
            <w:tcBorders>
              <w:right w:val="thinThickSmallGap" w:sz="24" w:space="0" w:color="auto"/>
            </w:tcBorders>
            <w:vAlign w:val="center"/>
          </w:tcPr>
          <w:p w:rsidR="00624592" w:rsidRPr="00C306AE" w:rsidRDefault="00624592">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pStyle w:val="Heading3"/>
              <w:rPr>
                <w:rFonts w:ascii="Times New Roman" w:hAnsi="Times New Roman" w:cs="Times New Roman"/>
                <w:sz w:val="15"/>
                <w:szCs w:val="15"/>
              </w:rPr>
            </w:pPr>
          </w:p>
        </w:tc>
        <w:tc>
          <w:tcPr>
            <w:tcW w:w="561" w:type="dxa"/>
            <w:tcBorders>
              <w:top w:val="single" w:sz="2" w:space="0" w:color="auto"/>
              <w:left w:val="nil"/>
              <w:bottom w:val="single" w:sz="2" w:space="0" w:color="auto"/>
            </w:tcBorders>
            <w:vAlign w:val="center"/>
          </w:tcPr>
          <w:p w:rsidR="00624592" w:rsidRPr="00C306AE" w:rsidRDefault="00624592" w:rsidP="00594127">
            <w:pPr>
              <w:numPr>
                <w:ilvl w:val="0"/>
                <w:numId w:val="1"/>
              </w:numPr>
              <w:jc w:val="center"/>
              <w:rPr>
                <w:sz w:val="14"/>
                <w:szCs w:val="14"/>
              </w:rPr>
            </w:pPr>
          </w:p>
        </w:tc>
        <w:tc>
          <w:tcPr>
            <w:tcW w:w="5423" w:type="dxa"/>
            <w:tcBorders>
              <w:top w:val="single" w:sz="2" w:space="0" w:color="auto"/>
              <w:bottom w:val="single" w:sz="2" w:space="0" w:color="auto"/>
            </w:tcBorders>
            <w:vAlign w:val="center"/>
          </w:tcPr>
          <w:p w:rsidR="00624592" w:rsidRPr="00C306AE" w:rsidRDefault="00624592" w:rsidP="00FA0576">
            <w:pPr>
              <w:jc w:val="both"/>
              <w:rPr>
                <w:sz w:val="14"/>
                <w:szCs w:val="14"/>
              </w:rPr>
            </w:pPr>
            <w:r w:rsidRPr="00C306AE">
              <w:rPr>
                <w:sz w:val="14"/>
                <w:szCs w:val="14"/>
              </w:rPr>
              <w:t>Tehnologia celulozei, hârtiei şi fibrelor artificiale</w:t>
            </w:r>
          </w:p>
        </w:tc>
        <w:tc>
          <w:tcPr>
            <w:tcW w:w="561" w:type="dxa"/>
            <w:vAlign w:val="center"/>
          </w:tcPr>
          <w:p w:rsidR="00624592" w:rsidRPr="00C306AE" w:rsidRDefault="00624592" w:rsidP="00FA0576">
            <w:pPr>
              <w:pStyle w:val="Heading4"/>
              <w:jc w:val="center"/>
              <w:rPr>
                <w:b w:val="0"/>
                <w:bCs w:val="0"/>
                <w:sz w:val="14"/>
                <w:szCs w:val="14"/>
              </w:rPr>
            </w:pPr>
            <w:r w:rsidRPr="00C306AE">
              <w:rPr>
                <w:b w:val="0"/>
                <w:bCs w:val="0"/>
                <w:sz w:val="14"/>
                <w:szCs w:val="14"/>
              </w:rPr>
              <w:t>x</w:t>
            </w:r>
          </w:p>
        </w:tc>
        <w:tc>
          <w:tcPr>
            <w:tcW w:w="561" w:type="dxa"/>
            <w:vAlign w:val="center"/>
          </w:tcPr>
          <w:p w:rsidR="00624592" w:rsidRPr="00C306AE" w:rsidRDefault="00624592">
            <w:pPr>
              <w:pStyle w:val="Heading4"/>
              <w:jc w:val="center"/>
              <w:rPr>
                <w:b w:val="0"/>
                <w:bCs w:val="0"/>
                <w:sz w:val="14"/>
                <w:szCs w:val="14"/>
              </w:rPr>
            </w:pPr>
          </w:p>
        </w:tc>
        <w:tc>
          <w:tcPr>
            <w:tcW w:w="561" w:type="dxa"/>
            <w:tcBorders>
              <w:right w:val="thinThickSmallGap" w:sz="24" w:space="0" w:color="auto"/>
            </w:tcBorders>
            <w:vAlign w:val="center"/>
          </w:tcPr>
          <w:p w:rsidR="00624592" w:rsidRPr="00C306AE" w:rsidRDefault="00624592">
            <w:pPr>
              <w:pStyle w:val="Heading4"/>
              <w:jc w:val="center"/>
              <w:rPr>
                <w:b w:val="0"/>
                <w:bCs w:val="0"/>
                <w:caps/>
                <w:sz w:val="14"/>
                <w:szCs w:val="14"/>
              </w:rPr>
            </w:pP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r w:rsidR="00C306AE" w:rsidRPr="00C306AE">
        <w:trPr>
          <w:cantSplit/>
        </w:trPr>
        <w:tc>
          <w:tcPr>
            <w:tcW w:w="1122" w:type="dxa"/>
            <w:vMerge/>
            <w:tcBorders>
              <w:left w:val="thinThickSmallGap" w:sz="24" w:space="0" w:color="auto"/>
            </w:tcBorders>
            <w:vAlign w:val="center"/>
          </w:tcPr>
          <w:p w:rsidR="00624592" w:rsidRPr="00C306AE" w:rsidRDefault="00624592">
            <w:pPr>
              <w:jc w:val="center"/>
              <w:rPr>
                <w:b/>
                <w:bCs/>
                <w:sz w:val="15"/>
                <w:szCs w:val="15"/>
              </w:rPr>
            </w:pPr>
          </w:p>
        </w:tc>
        <w:tc>
          <w:tcPr>
            <w:tcW w:w="1309" w:type="dxa"/>
            <w:vMerge/>
            <w:tcBorders>
              <w:right w:val="thinThickSmallGap" w:sz="24" w:space="0" w:color="auto"/>
            </w:tcBorders>
            <w:vAlign w:val="center"/>
          </w:tcPr>
          <w:p w:rsidR="00624592" w:rsidRPr="00C306AE" w:rsidRDefault="00624592">
            <w:pPr>
              <w:jc w:val="center"/>
              <w:rPr>
                <w:sz w:val="15"/>
                <w:szCs w:val="15"/>
              </w:rPr>
            </w:pPr>
          </w:p>
        </w:tc>
        <w:tc>
          <w:tcPr>
            <w:tcW w:w="1683" w:type="dxa"/>
            <w:vMerge/>
            <w:tcBorders>
              <w:left w:val="nil"/>
              <w:right w:val="thinThickSmallGap" w:sz="24" w:space="0" w:color="auto"/>
            </w:tcBorders>
            <w:vAlign w:val="center"/>
          </w:tcPr>
          <w:p w:rsidR="00624592" w:rsidRPr="00C306AE" w:rsidRDefault="00624592">
            <w:pPr>
              <w:pStyle w:val="Heading3"/>
              <w:rPr>
                <w:rFonts w:ascii="Times New Roman" w:hAnsi="Times New Roman" w:cs="Times New Roman"/>
                <w:sz w:val="15"/>
                <w:szCs w:val="15"/>
              </w:rPr>
            </w:pPr>
          </w:p>
        </w:tc>
        <w:tc>
          <w:tcPr>
            <w:tcW w:w="561" w:type="dxa"/>
            <w:tcBorders>
              <w:top w:val="single" w:sz="2" w:space="0" w:color="auto"/>
              <w:left w:val="nil"/>
            </w:tcBorders>
            <w:vAlign w:val="center"/>
          </w:tcPr>
          <w:p w:rsidR="00624592" w:rsidRPr="00C306AE" w:rsidRDefault="00624592" w:rsidP="00594127">
            <w:pPr>
              <w:numPr>
                <w:ilvl w:val="0"/>
                <w:numId w:val="1"/>
              </w:numPr>
              <w:jc w:val="center"/>
              <w:rPr>
                <w:sz w:val="14"/>
                <w:szCs w:val="14"/>
              </w:rPr>
            </w:pPr>
          </w:p>
        </w:tc>
        <w:tc>
          <w:tcPr>
            <w:tcW w:w="5423" w:type="dxa"/>
            <w:tcBorders>
              <w:top w:val="single" w:sz="2" w:space="0" w:color="auto"/>
            </w:tcBorders>
            <w:vAlign w:val="center"/>
          </w:tcPr>
          <w:p w:rsidR="00624592" w:rsidRPr="00C306AE" w:rsidRDefault="00624592" w:rsidP="002E1F36">
            <w:pPr>
              <w:rPr>
                <w:sz w:val="14"/>
                <w:szCs w:val="14"/>
              </w:rPr>
            </w:pPr>
            <w:r w:rsidRPr="00C306AE">
              <w:rPr>
                <w:sz w:val="14"/>
                <w:szCs w:val="14"/>
              </w:rPr>
              <w:t>Inginerie economică în industria chimică şi de materiale</w:t>
            </w:r>
          </w:p>
        </w:tc>
        <w:tc>
          <w:tcPr>
            <w:tcW w:w="561" w:type="dxa"/>
            <w:vAlign w:val="center"/>
          </w:tcPr>
          <w:p w:rsidR="00624592" w:rsidRPr="00C306AE" w:rsidRDefault="00624592" w:rsidP="002E1F36">
            <w:pPr>
              <w:pStyle w:val="Heading4"/>
              <w:jc w:val="center"/>
              <w:rPr>
                <w:b w:val="0"/>
                <w:bCs w:val="0"/>
                <w:sz w:val="14"/>
                <w:szCs w:val="14"/>
              </w:rPr>
            </w:pPr>
            <w:r w:rsidRPr="00C306AE">
              <w:rPr>
                <w:b w:val="0"/>
                <w:bCs w:val="0"/>
                <w:sz w:val="14"/>
                <w:szCs w:val="14"/>
              </w:rPr>
              <w:t>x</w:t>
            </w:r>
          </w:p>
        </w:tc>
        <w:tc>
          <w:tcPr>
            <w:tcW w:w="561" w:type="dxa"/>
            <w:vAlign w:val="center"/>
          </w:tcPr>
          <w:p w:rsidR="00624592" w:rsidRPr="00C306AE" w:rsidRDefault="00624592">
            <w:pPr>
              <w:pStyle w:val="Heading4"/>
              <w:jc w:val="center"/>
              <w:rPr>
                <w:b w:val="0"/>
                <w:bCs w:val="0"/>
                <w:sz w:val="14"/>
                <w:szCs w:val="14"/>
              </w:rPr>
            </w:pPr>
          </w:p>
        </w:tc>
        <w:tc>
          <w:tcPr>
            <w:tcW w:w="561" w:type="dxa"/>
            <w:tcBorders>
              <w:right w:val="thinThickSmallGap" w:sz="24" w:space="0" w:color="auto"/>
            </w:tcBorders>
            <w:vAlign w:val="center"/>
          </w:tcPr>
          <w:p w:rsidR="00624592" w:rsidRPr="00C306AE" w:rsidRDefault="00624592">
            <w:pPr>
              <w:pStyle w:val="Heading4"/>
              <w:jc w:val="center"/>
              <w:rPr>
                <w:b w:val="0"/>
                <w:bCs w:val="0"/>
                <w:caps/>
                <w:sz w:val="14"/>
                <w:szCs w:val="14"/>
              </w:rPr>
            </w:pPr>
          </w:p>
        </w:tc>
        <w:tc>
          <w:tcPr>
            <w:tcW w:w="2244" w:type="dxa"/>
            <w:vMerge/>
            <w:tcBorders>
              <w:left w:val="nil"/>
              <w:right w:val="thinThickSmallGap" w:sz="24" w:space="0" w:color="auto"/>
            </w:tcBorders>
            <w:vAlign w:val="center"/>
          </w:tcPr>
          <w:p w:rsidR="00624592" w:rsidRPr="00C306AE" w:rsidRDefault="00624592">
            <w:pPr>
              <w:pStyle w:val="Heading4"/>
              <w:jc w:val="center"/>
              <w:rPr>
                <w:b w:val="0"/>
                <w:bCs w:val="0"/>
                <w:caps/>
                <w:sz w:val="15"/>
                <w:szCs w:val="15"/>
              </w:rPr>
            </w:pPr>
          </w:p>
        </w:tc>
      </w:tr>
    </w:tbl>
    <w:p w:rsidR="00EE2B25" w:rsidRPr="00EE2B25" w:rsidRDefault="00EE2B25">
      <w:pPr>
        <w:rPr>
          <w:sz w:val="12"/>
          <w:szCs w:val="12"/>
        </w:rPr>
      </w:pPr>
    </w:p>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2"/>
        <w:gridCol w:w="1683"/>
        <w:gridCol w:w="1683"/>
        <w:gridCol w:w="561"/>
        <w:gridCol w:w="4655"/>
        <w:gridCol w:w="20"/>
        <w:gridCol w:w="541"/>
        <w:gridCol w:w="561"/>
        <w:gridCol w:w="561"/>
        <w:gridCol w:w="2244"/>
      </w:tblGrid>
      <w:tr w:rsidR="00C306AE" w:rsidRPr="00C306AE">
        <w:trPr>
          <w:cantSplit/>
        </w:trPr>
        <w:tc>
          <w:tcPr>
            <w:tcW w:w="1122" w:type="dxa"/>
            <w:vMerge w:val="restart"/>
            <w:tcBorders>
              <w:left w:val="thinThickSmallGap" w:sz="24" w:space="0" w:color="auto"/>
            </w:tcBorders>
            <w:vAlign w:val="center"/>
          </w:tcPr>
          <w:p w:rsidR="002D446D" w:rsidRPr="00C306AE" w:rsidRDefault="002D446D" w:rsidP="00624592">
            <w:pPr>
              <w:jc w:val="center"/>
              <w:rPr>
                <w:b/>
                <w:bCs/>
                <w:sz w:val="14"/>
                <w:szCs w:val="14"/>
              </w:rPr>
            </w:pPr>
            <w:r w:rsidRPr="00C306AE">
              <w:rPr>
                <w:b/>
                <w:bCs/>
                <w:sz w:val="14"/>
                <w:szCs w:val="14"/>
              </w:rPr>
              <w:lastRenderedPageBreak/>
              <w:t xml:space="preserve">Învăţământ </w:t>
            </w:r>
          </w:p>
          <w:p w:rsidR="002D446D" w:rsidRPr="00C306AE" w:rsidRDefault="002D446D" w:rsidP="00624592">
            <w:pPr>
              <w:jc w:val="center"/>
              <w:rPr>
                <w:b/>
                <w:bCs/>
                <w:sz w:val="14"/>
                <w:szCs w:val="14"/>
              </w:rPr>
            </w:pPr>
            <w:r w:rsidRPr="00C306AE">
              <w:rPr>
                <w:b/>
                <w:bCs/>
                <w:sz w:val="14"/>
                <w:szCs w:val="14"/>
              </w:rPr>
              <w:t>liceal/</w:t>
            </w:r>
          </w:p>
          <w:p w:rsidR="002D446D" w:rsidRPr="00C306AE" w:rsidRDefault="002D446D" w:rsidP="00624592">
            <w:pPr>
              <w:jc w:val="center"/>
              <w:rPr>
                <w:b/>
                <w:bCs/>
                <w:sz w:val="14"/>
                <w:szCs w:val="14"/>
              </w:rPr>
            </w:pPr>
            <w:r w:rsidRPr="00C306AE">
              <w:rPr>
                <w:b/>
                <w:bCs/>
                <w:sz w:val="14"/>
                <w:szCs w:val="14"/>
              </w:rPr>
              <w:t xml:space="preserve"> Anul de completare/ Învăţământ profesional/</w:t>
            </w:r>
          </w:p>
          <w:p w:rsidR="002D446D" w:rsidRPr="00C306AE" w:rsidRDefault="002D446D" w:rsidP="00624592">
            <w:pPr>
              <w:jc w:val="center"/>
              <w:rPr>
                <w:b/>
                <w:bCs/>
                <w:sz w:val="14"/>
                <w:szCs w:val="14"/>
              </w:rPr>
            </w:pPr>
            <w:r w:rsidRPr="00C306AE">
              <w:rPr>
                <w:b/>
                <w:bCs/>
                <w:sz w:val="14"/>
                <w:szCs w:val="14"/>
              </w:rPr>
              <w:t>Stagii de pregătire practică</w:t>
            </w:r>
          </w:p>
        </w:tc>
        <w:tc>
          <w:tcPr>
            <w:tcW w:w="1683" w:type="dxa"/>
            <w:vMerge w:val="restart"/>
            <w:tcBorders>
              <w:right w:val="thinThickSmallGap" w:sz="24" w:space="0" w:color="auto"/>
            </w:tcBorders>
            <w:vAlign w:val="center"/>
          </w:tcPr>
          <w:p w:rsidR="002D446D" w:rsidRPr="00C306AE" w:rsidRDefault="002D446D" w:rsidP="00552E27">
            <w:pPr>
              <w:jc w:val="center"/>
              <w:rPr>
                <w:b/>
                <w:bCs/>
                <w:sz w:val="16"/>
                <w:szCs w:val="16"/>
              </w:rPr>
            </w:pPr>
            <w:r w:rsidRPr="00C306AE">
              <w:rPr>
                <w:b/>
                <w:bCs/>
                <w:sz w:val="16"/>
                <w:szCs w:val="16"/>
              </w:rPr>
              <w:t>Pregătire -</w:t>
            </w:r>
          </w:p>
          <w:p w:rsidR="002D446D" w:rsidRPr="00C306AE" w:rsidRDefault="002D446D" w:rsidP="00552E27">
            <w:pPr>
              <w:jc w:val="center"/>
              <w:rPr>
                <w:b/>
                <w:bCs/>
                <w:sz w:val="16"/>
                <w:szCs w:val="16"/>
              </w:rPr>
            </w:pPr>
            <w:r w:rsidRPr="00C306AE">
              <w:rPr>
                <w:b/>
                <w:bCs/>
                <w:sz w:val="16"/>
                <w:szCs w:val="16"/>
              </w:rPr>
              <w:t xml:space="preserve">instruire </w:t>
            </w:r>
          </w:p>
          <w:p w:rsidR="002D446D" w:rsidRPr="00C306AE" w:rsidRDefault="002D446D" w:rsidP="00552E27">
            <w:pPr>
              <w:jc w:val="center"/>
              <w:rPr>
                <w:b/>
                <w:bCs/>
                <w:sz w:val="16"/>
                <w:szCs w:val="16"/>
              </w:rPr>
            </w:pPr>
            <w:r w:rsidRPr="00C306AE">
              <w:rPr>
                <w:b/>
                <w:bCs/>
                <w:sz w:val="16"/>
                <w:szCs w:val="16"/>
              </w:rPr>
              <w:t xml:space="preserve">practică </w:t>
            </w:r>
          </w:p>
          <w:p w:rsidR="002D446D" w:rsidRPr="00C306AE" w:rsidRDefault="002D446D" w:rsidP="00552E27">
            <w:pPr>
              <w:pStyle w:val="Heading3"/>
              <w:rPr>
                <w:rFonts w:ascii="Times New Roman" w:hAnsi="Times New Roman" w:cs="Times New Roman"/>
                <w:b/>
                <w:bCs/>
                <w:i w:val="0"/>
                <w:iCs w:val="0"/>
                <w:noProof w:val="0"/>
                <w:sz w:val="16"/>
                <w:szCs w:val="16"/>
              </w:rPr>
            </w:pPr>
            <w:r w:rsidRPr="00C306AE">
              <w:rPr>
                <w:rFonts w:ascii="Times New Roman" w:hAnsi="Times New Roman" w:cs="Times New Roman"/>
                <w:b/>
                <w:bCs/>
                <w:i w:val="0"/>
                <w:iCs w:val="0"/>
                <w:sz w:val="16"/>
                <w:szCs w:val="16"/>
              </w:rPr>
              <w:t>(</w:t>
            </w:r>
            <w:r w:rsidRPr="00C306AE">
              <w:rPr>
                <w:rFonts w:ascii="Times New Roman" w:hAnsi="Times New Roman" w:cs="Times New Roman"/>
                <w:b/>
                <w:bCs/>
                <w:i w:val="0"/>
                <w:iCs w:val="0"/>
                <w:noProof w:val="0"/>
                <w:sz w:val="16"/>
                <w:szCs w:val="16"/>
              </w:rPr>
              <w:t xml:space="preserve">Chimie </w:t>
            </w:r>
          </w:p>
          <w:p w:rsidR="002D446D" w:rsidRPr="00C306AE" w:rsidRDefault="002D446D" w:rsidP="00552E27">
            <w:pPr>
              <w:pStyle w:val="Heading3"/>
              <w:rPr>
                <w:rFonts w:ascii="Times New Roman" w:hAnsi="Times New Roman" w:cs="Times New Roman"/>
                <w:b/>
                <w:bCs/>
                <w:i w:val="0"/>
                <w:iCs w:val="0"/>
                <w:noProof w:val="0"/>
                <w:sz w:val="16"/>
                <w:szCs w:val="16"/>
              </w:rPr>
            </w:pPr>
            <w:r w:rsidRPr="00C306AE">
              <w:rPr>
                <w:rFonts w:ascii="Times New Roman" w:hAnsi="Times New Roman" w:cs="Times New Roman"/>
                <w:b/>
                <w:bCs/>
                <w:i w:val="0"/>
                <w:iCs w:val="0"/>
                <w:noProof w:val="0"/>
                <w:sz w:val="16"/>
                <w:szCs w:val="16"/>
              </w:rPr>
              <w:t xml:space="preserve">industrială / Chimie </w:t>
            </w:r>
          </w:p>
          <w:p w:rsidR="002D446D" w:rsidRPr="00C306AE" w:rsidRDefault="002D446D" w:rsidP="00552E27">
            <w:pPr>
              <w:jc w:val="center"/>
              <w:rPr>
                <w:b/>
                <w:bCs/>
                <w:sz w:val="16"/>
                <w:szCs w:val="16"/>
              </w:rPr>
            </w:pPr>
            <w:r w:rsidRPr="00C306AE">
              <w:rPr>
                <w:b/>
                <w:bCs/>
                <w:sz w:val="16"/>
                <w:szCs w:val="16"/>
              </w:rPr>
              <w:t>industrială)</w:t>
            </w:r>
          </w:p>
        </w:tc>
        <w:tc>
          <w:tcPr>
            <w:tcW w:w="1683" w:type="dxa"/>
            <w:vMerge w:val="restart"/>
            <w:tcBorders>
              <w:left w:val="nil"/>
              <w:right w:val="thinThickSmallGap" w:sz="24" w:space="0" w:color="auto"/>
            </w:tcBorders>
            <w:vAlign w:val="center"/>
          </w:tcPr>
          <w:p w:rsidR="002D446D" w:rsidRPr="00C306AE" w:rsidRDefault="002D446D" w:rsidP="003024C7">
            <w:pPr>
              <w:pStyle w:val="Heading3"/>
              <w:rPr>
                <w:rFonts w:ascii="Times New Roman" w:hAnsi="Times New Roman" w:cs="Times New Roman"/>
                <w:i w:val="0"/>
                <w:iCs w:val="0"/>
                <w:noProof w:val="0"/>
                <w:sz w:val="16"/>
                <w:szCs w:val="16"/>
              </w:rPr>
            </w:pPr>
            <w:r w:rsidRPr="00C306AE">
              <w:rPr>
                <w:rFonts w:ascii="Times New Roman" w:hAnsi="Times New Roman" w:cs="Times New Roman"/>
                <w:i w:val="0"/>
                <w:iCs w:val="0"/>
                <w:noProof w:val="0"/>
                <w:sz w:val="16"/>
                <w:szCs w:val="16"/>
              </w:rPr>
              <w:t xml:space="preserve">7.1.Chimie </w:t>
            </w:r>
          </w:p>
          <w:p w:rsidR="002D446D" w:rsidRPr="00C306AE" w:rsidRDefault="002D446D" w:rsidP="003024C7">
            <w:pPr>
              <w:pStyle w:val="Heading3"/>
              <w:rPr>
                <w:rFonts w:ascii="Times New Roman" w:hAnsi="Times New Roman" w:cs="Times New Roman"/>
                <w:i w:val="0"/>
                <w:iCs w:val="0"/>
                <w:noProof w:val="0"/>
                <w:sz w:val="16"/>
                <w:szCs w:val="16"/>
              </w:rPr>
            </w:pPr>
            <w:r w:rsidRPr="00C306AE">
              <w:rPr>
                <w:rFonts w:ascii="Times New Roman" w:hAnsi="Times New Roman" w:cs="Times New Roman"/>
                <w:i w:val="0"/>
                <w:iCs w:val="0"/>
                <w:noProof w:val="0"/>
                <w:sz w:val="16"/>
                <w:szCs w:val="16"/>
              </w:rPr>
              <w:t xml:space="preserve">industrială / Chimie </w:t>
            </w:r>
          </w:p>
          <w:p w:rsidR="002D446D" w:rsidRPr="00C306AE" w:rsidRDefault="002D446D" w:rsidP="003024C7">
            <w:pPr>
              <w:pStyle w:val="Heading3"/>
              <w:rPr>
                <w:rFonts w:ascii="Times New Roman" w:hAnsi="Times New Roman" w:cs="Times New Roman"/>
                <w:sz w:val="16"/>
                <w:szCs w:val="16"/>
              </w:rPr>
            </w:pPr>
            <w:r w:rsidRPr="00C306AE">
              <w:rPr>
                <w:rFonts w:ascii="Times New Roman" w:hAnsi="Times New Roman" w:cs="Times New Roman"/>
                <w:i w:val="0"/>
                <w:iCs w:val="0"/>
                <w:sz w:val="16"/>
                <w:szCs w:val="16"/>
              </w:rPr>
              <w:t>industrială</w:t>
            </w:r>
          </w:p>
        </w:tc>
        <w:tc>
          <w:tcPr>
            <w:tcW w:w="561" w:type="dxa"/>
            <w:tcBorders>
              <w:top w:val="single" w:sz="2" w:space="0" w:color="auto"/>
              <w:left w:val="nil"/>
              <w:bottom w:val="single" w:sz="2" w:space="0" w:color="auto"/>
            </w:tcBorders>
            <w:vAlign w:val="center"/>
          </w:tcPr>
          <w:p w:rsidR="002D446D" w:rsidRPr="00C306AE" w:rsidRDefault="002D446D" w:rsidP="00594127">
            <w:pPr>
              <w:numPr>
                <w:ilvl w:val="0"/>
                <w:numId w:val="1"/>
              </w:numPr>
              <w:jc w:val="center"/>
              <w:rPr>
                <w:sz w:val="16"/>
                <w:szCs w:val="16"/>
              </w:rPr>
            </w:pPr>
          </w:p>
        </w:tc>
        <w:tc>
          <w:tcPr>
            <w:tcW w:w="4655" w:type="dxa"/>
            <w:tcBorders>
              <w:top w:val="single" w:sz="2" w:space="0" w:color="auto"/>
              <w:bottom w:val="single" w:sz="2" w:space="0" w:color="auto"/>
            </w:tcBorders>
            <w:vAlign w:val="center"/>
          </w:tcPr>
          <w:p w:rsidR="002D446D" w:rsidRPr="00C306AE" w:rsidRDefault="002D446D" w:rsidP="00FA0576">
            <w:pPr>
              <w:pStyle w:val="Heading5"/>
              <w:jc w:val="both"/>
              <w:rPr>
                <w:b w:val="0"/>
                <w:bCs w:val="0"/>
                <w:sz w:val="16"/>
                <w:szCs w:val="16"/>
              </w:rPr>
            </w:pPr>
            <w:r w:rsidRPr="00C306AE">
              <w:rPr>
                <w:b w:val="0"/>
                <w:bCs w:val="0"/>
                <w:sz w:val="16"/>
                <w:szCs w:val="16"/>
              </w:rPr>
              <w:t>Ingineria şi chimia substanţelor organice</w:t>
            </w:r>
          </w:p>
        </w:tc>
        <w:tc>
          <w:tcPr>
            <w:tcW w:w="561" w:type="dxa"/>
            <w:gridSpan w:val="2"/>
            <w:vAlign w:val="center"/>
          </w:tcPr>
          <w:p w:rsidR="002D446D" w:rsidRPr="00C306AE" w:rsidRDefault="002D446D">
            <w:pPr>
              <w:pStyle w:val="Heading4"/>
              <w:jc w:val="center"/>
              <w:rPr>
                <w:b w:val="0"/>
                <w:bCs w:val="0"/>
                <w:sz w:val="16"/>
                <w:szCs w:val="16"/>
              </w:rPr>
            </w:pPr>
            <w:r w:rsidRPr="00C306AE">
              <w:rPr>
                <w:b w:val="0"/>
                <w:bCs w:val="0"/>
                <w:sz w:val="16"/>
                <w:szCs w:val="16"/>
              </w:rPr>
              <w:t>x</w:t>
            </w:r>
          </w:p>
        </w:tc>
        <w:tc>
          <w:tcPr>
            <w:tcW w:w="561" w:type="dxa"/>
            <w:vAlign w:val="center"/>
          </w:tcPr>
          <w:p w:rsidR="002D446D" w:rsidRPr="00C306AE" w:rsidRDefault="002D446D">
            <w:pPr>
              <w:pStyle w:val="Heading4"/>
              <w:jc w:val="center"/>
              <w:rPr>
                <w:b w:val="0"/>
                <w:bCs w:val="0"/>
                <w:sz w:val="16"/>
                <w:szCs w:val="16"/>
              </w:rPr>
            </w:pPr>
          </w:p>
        </w:tc>
        <w:tc>
          <w:tcPr>
            <w:tcW w:w="561" w:type="dxa"/>
            <w:tcBorders>
              <w:right w:val="thinThickSmallGap" w:sz="24" w:space="0" w:color="auto"/>
            </w:tcBorders>
            <w:vAlign w:val="center"/>
          </w:tcPr>
          <w:p w:rsidR="002D446D" w:rsidRPr="00C306AE" w:rsidRDefault="002D446D">
            <w:pPr>
              <w:pStyle w:val="Heading4"/>
              <w:jc w:val="center"/>
              <w:rPr>
                <w:b w:val="0"/>
                <w:bCs w:val="0"/>
                <w:caps/>
                <w:sz w:val="16"/>
                <w:szCs w:val="16"/>
              </w:rPr>
            </w:pPr>
          </w:p>
        </w:tc>
        <w:tc>
          <w:tcPr>
            <w:tcW w:w="2244" w:type="dxa"/>
            <w:vMerge w:val="restart"/>
            <w:tcBorders>
              <w:left w:val="nil"/>
              <w:right w:val="thinThickSmallGap" w:sz="24" w:space="0" w:color="auto"/>
            </w:tcBorders>
            <w:vAlign w:val="center"/>
          </w:tcPr>
          <w:p w:rsidR="002D446D" w:rsidRPr="00C306AE" w:rsidRDefault="002D446D">
            <w:pPr>
              <w:pStyle w:val="Heading4"/>
              <w:jc w:val="center"/>
              <w:rPr>
                <w:caps/>
                <w:sz w:val="16"/>
                <w:szCs w:val="16"/>
              </w:rPr>
            </w:pPr>
            <w:r w:rsidRPr="00C306AE">
              <w:rPr>
                <w:caps/>
                <w:sz w:val="16"/>
                <w:szCs w:val="16"/>
              </w:rPr>
              <w:t>Chimie industrială (Maiştri instructori)</w:t>
            </w:r>
          </w:p>
          <w:p w:rsidR="002D446D" w:rsidRPr="00C306AE" w:rsidRDefault="002D446D" w:rsidP="00EE7191">
            <w:pPr>
              <w:pStyle w:val="Heading4"/>
              <w:jc w:val="center"/>
              <w:rPr>
                <w:b w:val="0"/>
                <w:bCs w:val="0"/>
                <w:caps/>
                <w:sz w:val="16"/>
                <w:szCs w:val="16"/>
              </w:rPr>
            </w:pPr>
            <w:r w:rsidRPr="00C306AE">
              <w:rPr>
                <w:b w:val="0"/>
                <w:bCs w:val="0"/>
                <w:sz w:val="16"/>
                <w:szCs w:val="16"/>
              </w:rPr>
              <w:t>(</w:t>
            </w:r>
            <w:r w:rsidRPr="00C306AE">
              <w:rPr>
                <w:b w:val="0"/>
                <w:bCs w:val="0"/>
                <w:sz w:val="12"/>
                <w:szCs w:val="12"/>
              </w:rPr>
              <w:t>programa aprobată prin ordinul ministrului educaţiei,  cercetării,  tineretului  şi sportului nr. 5620 / 2010</w:t>
            </w:r>
            <w:r w:rsidRPr="00C306AE">
              <w:rPr>
                <w:b w:val="0"/>
                <w:bCs w:val="0"/>
                <w:sz w:val="16"/>
                <w:szCs w:val="16"/>
              </w:rPr>
              <w:t>)</w:t>
            </w:r>
          </w:p>
        </w:tc>
      </w:tr>
      <w:tr w:rsidR="00C306AE" w:rsidRPr="00C306AE">
        <w:trPr>
          <w:cantSplit/>
        </w:trPr>
        <w:tc>
          <w:tcPr>
            <w:tcW w:w="1122" w:type="dxa"/>
            <w:vMerge/>
            <w:tcBorders>
              <w:left w:val="thinThickSmallGap" w:sz="24" w:space="0" w:color="auto"/>
            </w:tcBorders>
            <w:vAlign w:val="center"/>
          </w:tcPr>
          <w:p w:rsidR="002D446D" w:rsidRPr="00C306AE" w:rsidRDefault="002D446D" w:rsidP="00FA0576">
            <w:pPr>
              <w:jc w:val="center"/>
              <w:rPr>
                <w:b/>
                <w:bCs/>
                <w:sz w:val="16"/>
                <w:szCs w:val="16"/>
              </w:rPr>
            </w:pPr>
          </w:p>
        </w:tc>
        <w:tc>
          <w:tcPr>
            <w:tcW w:w="1683" w:type="dxa"/>
            <w:vMerge/>
            <w:tcBorders>
              <w:right w:val="thinThickSmallGap" w:sz="24" w:space="0" w:color="auto"/>
            </w:tcBorders>
            <w:vAlign w:val="center"/>
          </w:tcPr>
          <w:p w:rsidR="002D446D" w:rsidRPr="00C306AE" w:rsidRDefault="002D446D" w:rsidP="00FA0576">
            <w:pPr>
              <w:jc w:val="center"/>
              <w:rPr>
                <w:sz w:val="16"/>
                <w:szCs w:val="16"/>
              </w:rPr>
            </w:pPr>
          </w:p>
        </w:tc>
        <w:tc>
          <w:tcPr>
            <w:tcW w:w="1683" w:type="dxa"/>
            <w:vMerge/>
            <w:tcBorders>
              <w:left w:val="nil"/>
              <w:right w:val="thinThickSmallGap" w:sz="24" w:space="0" w:color="auto"/>
            </w:tcBorders>
            <w:vAlign w:val="center"/>
          </w:tcPr>
          <w:p w:rsidR="002D446D" w:rsidRPr="00C306AE" w:rsidRDefault="002D446D">
            <w:pPr>
              <w:pStyle w:val="Heading3"/>
              <w:rPr>
                <w:rFonts w:ascii="Times New Roman" w:hAnsi="Times New Roman" w:cs="Times New Roman"/>
                <w:sz w:val="16"/>
                <w:szCs w:val="16"/>
              </w:rPr>
            </w:pPr>
          </w:p>
        </w:tc>
        <w:tc>
          <w:tcPr>
            <w:tcW w:w="561" w:type="dxa"/>
            <w:tcBorders>
              <w:top w:val="single" w:sz="2" w:space="0" w:color="auto"/>
              <w:left w:val="nil"/>
              <w:bottom w:val="single" w:sz="2" w:space="0" w:color="auto"/>
            </w:tcBorders>
            <w:vAlign w:val="center"/>
          </w:tcPr>
          <w:p w:rsidR="002D446D" w:rsidRPr="00C306AE" w:rsidRDefault="002D446D" w:rsidP="00594127">
            <w:pPr>
              <w:numPr>
                <w:ilvl w:val="0"/>
                <w:numId w:val="1"/>
              </w:numPr>
              <w:jc w:val="center"/>
              <w:rPr>
                <w:sz w:val="16"/>
                <w:szCs w:val="16"/>
              </w:rPr>
            </w:pPr>
          </w:p>
        </w:tc>
        <w:tc>
          <w:tcPr>
            <w:tcW w:w="4655" w:type="dxa"/>
            <w:tcBorders>
              <w:top w:val="single" w:sz="2" w:space="0" w:color="auto"/>
              <w:bottom w:val="single" w:sz="2" w:space="0" w:color="auto"/>
            </w:tcBorders>
            <w:vAlign w:val="center"/>
          </w:tcPr>
          <w:p w:rsidR="002D446D" w:rsidRPr="00C306AE" w:rsidRDefault="002D446D" w:rsidP="00FA0576">
            <w:pPr>
              <w:pStyle w:val="Heading5"/>
              <w:jc w:val="both"/>
              <w:rPr>
                <w:b w:val="0"/>
                <w:bCs w:val="0"/>
                <w:sz w:val="16"/>
                <w:szCs w:val="16"/>
              </w:rPr>
            </w:pPr>
            <w:r w:rsidRPr="00C306AE">
              <w:rPr>
                <w:b w:val="0"/>
                <w:bCs w:val="0"/>
                <w:sz w:val="16"/>
                <w:szCs w:val="16"/>
              </w:rPr>
              <w:t>Ingineria şi chimia substanţelor anorganice</w:t>
            </w:r>
          </w:p>
        </w:tc>
        <w:tc>
          <w:tcPr>
            <w:tcW w:w="561" w:type="dxa"/>
            <w:gridSpan w:val="2"/>
            <w:vAlign w:val="center"/>
          </w:tcPr>
          <w:p w:rsidR="002D446D" w:rsidRPr="00C306AE" w:rsidRDefault="002D446D">
            <w:pPr>
              <w:pStyle w:val="Heading4"/>
              <w:jc w:val="center"/>
              <w:rPr>
                <w:b w:val="0"/>
                <w:bCs w:val="0"/>
                <w:sz w:val="16"/>
                <w:szCs w:val="16"/>
              </w:rPr>
            </w:pPr>
            <w:r w:rsidRPr="00C306AE">
              <w:rPr>
                <w:b w:val="0"/>
                <w:bCs w:val="0"/>
                <w:sz w:val="16"/>
                <w:szCs w:val="16"/>
              </w:rPr>
              <w:t>x</w:t>
            </w:r>
          </w:p>
        </w:tc>
        <w:tc>
          <w:tcPr>
            <w:tcW w:w="561" w:type="dxa"/>
            <w:vAlign w:val="center"/>
          </w:tcPr>
          <w:p w:rsidR="002D446D" w:rsidRPr="00C306AE" w:rsidRDefault="002D446D">
            <w:pPr>
              <w:pStyle w:val="Heading4"/>
              <w:jc w:val="center"/>
              <w:rPr>
                <w:b w:val="0"/>
                <w:bCs w:val="0"/>
                <w:sz w:val="16"/>
                <w:szCs w:val="16"/>
              </w:rPr>
            </w:pPr>
          </w:p>
        </w:tc>
        <w:tc>
          <w:tcPr>
            <w:tcW w:w="561" w:type="dxa"/>
            <w:tcBorders>
              <w:right w:val="thinThickSmallGap" w:sz="24" w:space="0" w:color="auto"/>
            </w:tcBorders>
            <w:vAlign w:val="center"/>
          </w:tcPr>
          <w:p w:rsidR="002D446D" w:rsidRPr="00C306AE" w:rsidRDefault="002D446D">
            <w:pPr>
              <w:pStyle w:val="Heading4"/>
              <w:jc w:val="center"/>
              <w:rPr>
                <w:b w:val="0"/>
                <w:bCs w:val="0"/>
                <w:caps/>
                <w:sz w:val="16"/>
                <w:szCs w:val="16"/>
              </w:rPr>
            </w:pPr>
          </w:p>
        </w:tc>
        <w:tc>
          <w:tcPr>
            <w:tcW w:w="2244" w:type="dxa"/>
            <w:vMerge/>
            <w:tcBorders>
              <w:left w:val="nil"/>
              <w:right w:val="thinThickSmallGap" w:sz="24" w:space="0" w:color="auto"/>
            </w:tcBorders>
            <w:vAlign w:val="center"/>
          </w:tcPr>
          <w:p w:rsidR="002D446D" w:rsidRPr="00C306AE" w:rsidRDefault="002D446D" w:rsidP="00FA0576">
            <w:pPr>
              <w:pStyle w:val="Heading4"/>
              <w:jc w:val="center"/>
              <w:rPr>
                <w:b w:val="0"/>
                <w:bCs w:val="0"/>
                <w:caps/>
                <w:sz w:val="16"/>
                <w:szCs w:val="16"/>
              </w:rPr>
            </w:pPr>
          </w:p>
        </w:tc>
      </w:tr>
      <w:tr w:rsidR="00C306AE" w:rsidRPr="00C306AE">
        <w:trPr>
          <w:cantSplit/>
        </w:trPr>
        <w:tc>
          <w:tcPr>
            <w:tcW w:w="1122" w:type="dxa"/>
            <w:vMerge/>
            <w:tcBorders>
              <w:left w:val="thinThickSmallGap" w:sz="24" w:space="0" w:color="auto"/>
            </w:tcBorders>
            <w:vAlign w:val="center"/>
          </w:tcPr>
          <w:p w:rsidR="002D446D" w:rsidRPr="00C306AE" w:rsidRDefault="002D446D" w:rsidP="00FA0576">
            <w:pPr>
              <w:jc w:val="center"/>
              <w:rPr>
                <w:b/>
                <w:bCs/>
                <w:sz w:val="16"/>
                <w:szCs w:val="16"/>
              </w:rPr>
            </w:pPr>
          </w:p>
        </w:tc>
        <w:tc>
          <w:tcPr>
            <w:tcW w:w="1683" w:type="dxa"/>
            <w:vMerge/>
            <w:tcBorders>
              <w:right w:val="thinThickSmallGap" w:sz="24" w:space="0" w:color="auto"/>
            </w:tcBorders>
            <w:vAlign w:val="center"/>
          </w:tcPr>
          <w:p w:rsidR="002D446D" w:rsidRPr="00C306AE" w:rsidRDefault="002D446D" w:rsidP="00FA0576">
            <w:pPr>
              <w:jc w:val="center"/>
              <w:rPr>
                <w:sz w:val="16"/>
                <w:szCs w:val="16"/>
              </w:rPr>
            </w:pPr>
          </w:p>
        </w:tc>
        <w:tc>
          <w:tcPr>
            <w:tcW w:w="1683" w:type="dxa"/>
            <w:vMerge/>
            <w:tcBorders>
              <w:left w:val="nil"/>
              <w:right w:val="thinThickSmallGap" w:sz="24" w:space="0" w:color="auto"/>
            </w:tcBorders>
            <w:vAlign w:val="center"/>
          </w:tcPr>
          <w:p w:rsidR="002D446D" w:rsidRPr="00C306AE" w:rsidRDefault="002D446D">
            <w:pPr>
              <w:pStyle w:val="Heading3"/>
              <w:rPr>
                <w:rFonts w:ascii="Times New Roman" w:hAnsi="Times New Roman" w:cs="Times New Roman"/>
                <w:sz w:val="16"/>
                <w:szCs w:val="16"/>
              </w:rPr>
            </w:pPr>
          </w:p>
        </w:tc>
        <w:tc>
          <w:tcPr>
            <w:tcW w:w="561" w:type="dxa"/>
            <w:tcBorders>
              <w:top w:val="single" w:sz="2" w:space="0" w:color="auto"/>
              <w:left w:val="nil"/>
              <w:bottom w:val="single" w:sz="2" w:space="0" w:color="auto"/>
            </w:tcBorders>
            <w:vAlign w:val="center"/>
          </w:tcPr>
          <w:p w:rsidR="002D446D" w:rsidRPr="00C306AE" w:rsidRDefault="002D446D" w:rsidP="00594127">
            <w:pPr>
              <w:numPr>
                <w:ilvl w:val="0"/>
                <w:numId w:val="1"/>
              </w:numPr>
              <w:jc w:val="center"/>
              <w:rPr>
                <w:sz w:val="16"/>
                <w:szCs w:val="16"/>
              </w:rPr>
            </w:pPr>
          </w:p>
        </w:tc>
        <w:tc>
          <w:tcPr>
            <w:tcW w:w="4655" w:type="dxa"/>
            <w:tcBorders>
              <w:top w:val="single" w:sz="2" w:space="0" w:color="auto"/>
              <w:bottom w:val="single" w:sz="2" w:space="0" w:color="auto"/>
            </w:tcBorders>
            <w:vAlign w:val="center"/>
          </w:tcPr>
          <w:p w:rsidR="002D446D" w:rsidRPr="00C306AE" w:rsidRDefault="002D446D" w:rsidP="00FA0576">
            <w:pPr>
              <w:pStyle w:val="Heading5"/>
              <w:jc w:val="both"/>
              <w:rPr>
                <w:b w:val="0"/>
                <w:bCs w:val="0"/>
                <w:sz w:val="16"/>
                <w:szCs w:val="16"/>
              </w:rPr>
            </w:pPr>
            <w:r w:rsidRPr="00C306AE">
              <w:rPr>
                <w:b w:val="0"/>
                <w:bCs w:val="0"/>
                <w:sz w:val="16"/>
                <w:szCs w:val="16"/>
              </w:rPr>
              <w:t>Ingineria şi chimia compuşilor macromoleculari</w:t>
            </w:r>
          </w:p>
        </w:tc>
        <w:tc>
          <w:tcPr>
            <w:tcW w:w="561" w:type="dxa"/>
            <w:gridSpan w:val="2"/>
            <w:vAlign w:val="center"/>
          </w:tcPr>
          <w:p w:rsidR="002D446D" w:rsidRPr="00C306AE" w:rsidRDefault="002D446D">
            <w:pPr>
              <w:pStyle w:val="Heading4"/>
              <w:jc w:val="center"/>
              <w:rPr>
                <w:b w:val="0"/>
                <w:bCs w:val="0"/>
                <w:sz w:val="16"/>
                <w:szCs w:val="16"/>
              </w:rPr>
            </w:pPr>
            <w:r w:rsidRPr="00C306AE">
              <w:rPr>
                <w:b w:val="0"/>
                <w:bCs w:val="0"/>
                <w:sz w:val="16"/>
                <w:szCs w:val="16"/>
              </w:rPr>
              <w:t>x</w:t>
            </w:r>
          </w:p>
        </w:tc>
        <w:tc>
          <w:tcPr>
            <w:tcW w:w="561" w:type="dxa"/>
            <w:vAlign w:val="center"/>
          </w:tcPr>
          <w:p w:rsidR="002D446D" w:rsidRPr="00C306AE" w:rsidRDefault="002D446D">
            <w:pPr>
              <w:pStyle w:val="Heading4"/>
              <w:jc w:val="center"/>
              <w:rPr>
                <w:b w:val="0"/>
                <w:bCs w:val="0"/>
                <w:sz w:val="16"/>
                <w:szCs w:val="16"/>
              </w:rPr>
            </w:pPr>
          </w:p>
        </w:tc>
        <w:tc>
          <w:tcPr>
            <w:tcW w:w="561" w:type="dxa"/>
            <w:tcBorders>
              <w:right w:val="thinThickSmallGap" w:sz="24" w:space="0" w:color="auto"/>
            </w:tcBorders>
            <w:vAlign w:val="center"/>
          </w:tcPr>
          <w:p w:rsidR="002D446D" w:rsidRPr="00C306AE" w:rsidRDefault="002D446D">
            <w:pPr>
              <w:pStyle w:val="Heading4"/>
              <w:jc w:val="center"/>
              <w:rPr>
                <w:b w:val="0"/>
                <w:bCs w:val="0"/>
                <w:caps/>
                <w:sz w:val="16"/>
                <w:szCs w:val="16"/>
              </w:rPr>
            </w:pPr>
          </w:p>
        </w:tc>
        <w:tc>
          <w:tcPr>
            <w:tcW w:w="2244" w:type="dxa"/>
            <w:vMerge/>
            <w:tcBorders>
              <w:left w:val="nil"/>
              <w:right w:val="thinThickSmallGap" w:sz="24" w:space="0" w:color="auto"/>
            </w:tcBorders>
            <w:vAlign w:val="center"/>
          </w:tcPr>
          <w:p w:rsidR="002D446D" w:rsidRPr="00C306AE" w:rsidRDefault="002D446D" w:rsidP="00FA0576">
            <w:pPr>
              <w:pStyle w:val="Heading4"/>
              <w:jc w:val="center"/>
              <w:rPr>
                <w:b w:val="0"/>
                <w:bCs w:val="0"/>
                <w:caps/>
                <w:sz w:val="16"/>
                <w:szCs w:val="16"/>
              </w:rPr>
            </w:pPr>
          </w:p>
        </w:tc>
      </w:tr>
      <w:tr w:rsidR="00C306AE" w:rsidRPr="00C306AE">
        <w:trPr>
          <w:cantSplit/>
        </w:trPr>
        <w:tc>
          <w:tcPr>
            <w:tcW w:w="1122" w:type="dxa"/>
            <w:vMerge/>
            <w:tcBorders>
              <w:left w:val="thinThickSmallGap" w:sz="24" w:space="0" w:color="auto"/>
            </w:tcBorders>
            <w:vAlign w:val="center"/>
          </w:tcPr>
          <w:p w:rsidR="002D446D" w:rsidRPr="00C306AE" w:rsidRDefault="002D446D" w:rsidP="00FA0576">
            <w:pPr>
              <w:jc w:val="center"/>
              <w:rPr>
                <w:b/>
                <w:bCs/>
                <w:sz w:val="16"/>
                <w:szCs w:val="16"/>
              </w:rPr>
            </w:pPr>
          </w:p>
        </w:tc>
        <w:tc>
          <w:tcPr>
            <w:tcW w:w="1683" w:type="dxa"/>
            <w:vMerge/>
            <w:tcBorders>
              <w:right w:val="thinThickSmallGap" w:sz="24" w:space="0" w:color="auto"/>
            </w:tcBorders>
            <w:vAlign w:val="center"/>
          </w:tcPr>
          <w:p w:rsidR="002D446D" w:rsidRPr="00C306AE" w:rsidRDefault="002D446D" w:rsidP="00FA0576">
            <w:pPr>
              <w:jc w:val="center"/>
              <w:rPr>
                <w:sz w:val="16"/>
                <w:szCs w:val="16"/>
              </w:rPr>
            </w:pPr>
          </w:p>
        </w:tc>
        <w:tc>
          <w:tcPr>
            <w:tcW w:w="1683" w:type="dxa"/>
            <w:vMerge/>
            <w:tcBorders>
              <w:left w:val="nil"/>
              <w:right w:val="thinThickSmallGap" w:sz="24" w:space="0" w:color="auto"/>
            </w:tcBorders>
            <w:vAlign w:val="center"/>
          </w:tcPr>
          <w:p w:rsidR="002D446D" w:rsidRPr="00C306AE" w:rsidRDefault="002D446D">
            <w:pPr>
              <w:pStyle w:val="Heading3"/>
              <w:rPr>
                <w:rFonts w:ascii="Times New Roman" w:hAnsi="Times New Roman" w:cs="Times New Roman"/>
                <w:sz w:val="16"/>
                <w:szCs w:val="16"/>
              </w:rPr>
            </w:pPr>
          </w:p>
        </w:tc>
        <w:tc>
          <w:tcPr>
            <w:tcW w:w="561" w:type="dxa"/>
            <w:tcBorders>
              <w:top w:val="single" w:sz="2" w:space="0" w:color="auto"/>
              <w:left w:val="nil"/>
              <w:bottom w:val="single" w:sz="2" w:space="0" w:color="auto"/>
            </w:tcBorders>
            <w:vAlign w:val="center"/>
          </w:tcPr>
          <w:p w:rsidR="002D446D" w:rsidRPr="00C306AE" w:rsidRDefault="002D446D" w:rsidP="00594127">
            <w:pPr>
              <w:numPr>
                <w:ilvl w:val="0"/>
                <w:numId w:val="1"/>
              </w:numPr>
              <w:jc w:val="center"/>
              <w:rPr>
                <w:sz w:val="16"/>
                <w:szCs w:val="16"/>
              </w:rPr>
            </w:pPr>
          </w:p>
        </w:tc>
        <w:tc>
          <w:tcPr>
            <w:tcW w:w="4655" w:type="dxa"/>
            <w:tcBorders>
              <w:top w:val="single" w:sz="2" w:space="0" w:color="auto"/>
              <w:bottom w:val="single" w:sz="2" w:space="0" w:color="auto"/>
            </w:tcBorders>
            <w:vAlign w:val="center"/>
          </w:tcPr>
          <w:p w:rsidR="002D446D" w:rsidRPr="00C306AE" w:rsidRDefault="002D446D" w:rsidP="00FA0576">
            <w:pPr>
              <w:pStyle w:val="Heading5"/>
              <w:jc w:val="both"/>
              <w:rPr>
                <w:b w:val="0"/>
                <w:bCs w:val="0"/>
                <w:sz w:val="16"/>
                <w:szCs w:val="16"/>
              </w:rPr>
            </w:pPr>
            <w:r w:rsidRPr="00C306AE">
              <w:rPr>
                <w:b w:val="0"/>
                <w:bCs w:val="0"/>
                <w:sz w:val="16"/>
                <w:szCs w:val="16"/>
              </w:rPr>
              <w:t>Tehnologii carbochimice</w:t>
            </w:r>
          </w:p>
        </w:tc>
        <w:tc>
          <w:tcPr>
            <w:tcW w:w="561" w:type="dxa"/>
            <w:gridSpan w:val="2"/>
            <w:vAlign w:val="center"/>
          </w:tcPr>
          <w:p w:rsidR="002D446D" w:rsidRPr="00C306AE" w:rsidRDefault="002D446D">
            <w:pPr>
              <w:pStyle w:val="Heading4"/>
              <w:jc w:val="center"/>
              <w:rPr>
                <w:b w:val="0"/>
                <w:bCs w:val="0"/>
                <w:sz w:val="16"/>
                <w:szCs w:val="16"/>
              </w:rPr>
            </w:pPr>
            <w:r w:rsidRPr="00C306AE">
              <w:rPr>
                <w:b w:val="0"/>
                <w:bCs w:val="0"/>
                <w:sz w:val="16"/>
                <w:szCs w:val="16"/>
              </w:rPr>
              <w:t>x</w:t>
            </w:r>
          </w:p>
        </w:tc>
        <w:tc>
          <w:tcPr>
            <w:tcW w:w="561" w:type="dxa"/>
            <w:vAlign w:val="center"/>
          </w:tcPr>
          <w:p w:rsidR="002D446D" w:rsidRPr="00C306AE" w:rsidRDefault="002D446D">
            <w:pPr>
              <w:pStyle w:val="Heading4"/>
              <w:jc w:val="center"/>
              <w:rPr>
                <w:b w:val="0"/>
                <w:bCs w:val="0"/>
                <w:sz w:val="16"/>
                <w:szCs w:val="16"/>
              </w:rPr>
            </w:pPr>
          </w:p>
        </w:tc>
        <w:tc>
          <w:tcPr>
            <w:tcW w:w="561" w:type="dxa"/>
            <w:tcBorders>
              <w:right w:val="thinThickSmallGap" w:sz="24" w:space="0" w:color="auto"/>
            </w:tcBorders>
            <w:vAlign w:val="center"/>
          </w:tcPr>
          <w:p w:rsidR="002D446D" w:rsidRPr="00C306AE" w:rsidRDefault="002D446D">
            <w:pPr>
              <w:pStyle w:val="Heading4"/>
              <w:jc w:val="center"/>
              <w:rPr>
                <w:b w:val="0"/>
                <w:bCs w:val="0"/>
                <w:caps/>
                <w:sz w:val="16"/>
                <w:szCs w:val="16"/>
              </w:rPr>
            </w:pPr>
          </w:p>
        </w:tc>
        <w:tc>
          <w:tcPr>
            <w:tcW w:w="2244" w:type="dxa"/>
            <w:vMerge/>
            <w:tcBorders>
              <w:left w:val="nil"/>
              <w:right w:val="thinThickSmallGap" w:sz="24" w:space="0" w:color="auto"/>
            </w:tcBorders>
            <w:vAlign w:val="center"/>
          </w:tcPr>
          <w:p w:rsidR="002D446D" w:rsidRPr="00C306AE" w:rsidRDefault="002D446D" w:rsidP="00FA0576">
            <w:pPr>
              <w:pStyle w:val="Heading4"/>
              <w:jc w:val="center"/>
              <w:rPr>
                <w:b w:val="0"/>
                <w:bCs w:val="0"/>
                <w:caps/>
                <w:sz w:val="16"/>
                <w:szCs w:val="16"/>
              </w:rPr>
            </w:pPr>
          </w:p>
        </w:tc>
      </w:tr>
      <w:tr w:rsidR="00C306AE" w:rsidRPr="00C306AE">
        <w:trPr>
          <w:cantSplit/>
        </w:trPr>
        <w:tc>
          <w:tcPr>
            <w:tcW w:w="1122" w:type="dxa"/>
            <w:vMerge/>
            <w:tcBorders>
              <w:left w:val="thinThickSmallGap" w:sz="24" w:space="0" w:color="auto"/>
            </w:tcBorders>
            <w:vAlign w:val="center"/>
          </w:tcPr>
          <w:p w:rsidR="002D446D" w:rsidRPr="00C306AE" w:rsidRDefault="002D446D" w:rsidP="00FA0576">
            <w:pPr>
              <w:jc w:val="center"/>
              <w:rPr>
                <w:b/>
                <w:bCs/>
                <w:sz w:val="16"/>
                <w:szCs w:val="16"/>
              </w:rPr>
            </w:pPr>
          </w:p>
        </w:tc>
        <w:tc>
          <w:tcPr>
            <w:tcW w:w="1683" w:type="dxa"/>
            <w:vMerge/>
            <w:tcBorders>
              <w:right w:val="thinThickSmallGap" w:sz="24" w:space="0" w:color="auto"/>
            </w:tcBorders>
            <w:vAlign w:val="center"/>
          </w:tcPr>
          <w:p w:rsidR="002D446D" w:rsidRPr="00C306AE" w:rsidRDefault="002D446D" w:rsidP="00FA0576">
            <w:pPr>
              <w:jc w:val="center"/>
              <w:rPr>
                <w:sz w:val="16"/>
                <w:szCs w:val="16"/>
              </w:rPr>
            </w:pPr>
          </w:p>
        </w:tc>
        <w:tc>
          <w:tcPr>
            <w:tcW w:w="1683" w:type="dxa"/>
            <w:vMerge/>
            <w:tcBorders>
              <w:left w:val="nil"/>
              <w:right w:val="thinThickSmallGap" w:sz="24" w:space="0" w:color="auto"/>
            </w:tcBorders>
            <w:vAlign w:val="center"/>
          </w:tcPr>
          <w:p w:rsidR="002D446D" w:rsidRPr="00C306AE" w:rsidRDefault="002D446D">
            <w:pPr>
              <w:pStyle w:val="Heading3"/>
              <w:rPr>
                <w:rFonts w:ascii="Times New Roman" w:hAnsi="Times New Roman" w:cs="Times New Roman"/>
                <w:sz w:val="16"/>
                <w:szCs w:val="16"/>
              </w:rPr>
            </w:pPr>
          </w:p>
        </w:tc>
        <w:tc>
          <w:tcPr>
            <w:tcW w:w="561" w:type="dxa"/>
            <w:tcBorders>
              <w:top w:val="single" w:sz="2" w:space="0" w:color="auto"/>
              <w:left w:val="nil"/>
              <w:bottom w:val="single" w:sz="2" w:space="0" w:color="auto"/>
            </w:tcBorders>
            <w:vAlign w:val="center"/>
          </w:tcPr>
          <w:p w:rsidR="002D446D" w:rsidRPr="00C306AE" w:rsidRDefault="002D446D" w:rsidP="00594127">
            <w:pPr>
              <w:numPr>
                <w:ilvl w:val="0"/>
                <w:numId w:val="1"/>
              </w:numPr>
              <w:jc w:val="center"/>
              <w:rPr>
                <w:sz w:val="16"/>
                <w:szCs w:val="16"/>
              </w:rPr>
            </w:pPr>
          </w:p>
        </w:tc>
        <w:tc>
          <w:tcPr>
            <w:tcW w:w="4655" w:type="dxa"/>
            <w:tcBorders>
              <w:top w:val="single" w:sz="2" w:space="0" w:color="auto"/>
              <w:bottom w:val="single" w:sz="2" w:space="0" w:color="auto"/>
            </w:tcBorders>
            <w:vAlign w:val="center"/>
          </w:tcPr>
          <w:p w:rsidR="002D446D" w:rsidRPr="00C306AE" w:rsidRDefault="002D446D" w:rsidP="00FA0576">
            <w:pPr>
              <w:pStyle w:val="Heading5"/>
              <w:jc w:val="both"/>
              <w:rPr>
                <w:b w:val="0"/>
                <w:bCs w:val="0"/>
                <w:sz w:val="16"/>
                <w:szCs w:val="16"/>
              </w:rPr>
            </w:pPr>
            <w:r w:rsidRPr="00C306AE">
              <w:rPr>
                <w:b w:val="0"/>
                <w:bCs w:val="0"/>
                <w:sz w:val="16"/>
                <w:szCs w:val="16"/>
              </w:rPr>
              <w:t>Ingineria şi tehnologia fabricaţiei hârtiei</w:t>
            </w:r>
          </w:p>
        </w:tc>
        <w:tc>
          <w:tcPr>
            <w:tcW w:w="561" w:type="dxa"/>
            <w:gridSpan w:val="2"/>
            <w:vAlign w:val="center"/>
          </w:tcPr>
          <w:p w:rsidR="002D446D" w:rsidRPr="00C306AE" w:rsidRDefault="002D446D">
            <w:pPr>
              <w:pStyle w:val="Heading4"/>
              <w:jc w:val="center"/>
              <w:rPr>
                <w:b w:val="0"/>
                <w:bCs w:val="0"/>
                <w:sz w:val="16"/>
                <w:szCs w:val="16"/>
              </w:rPr>
            </w:pPr>
            <w:r w:rsidRPr="00C306AE">
              <w:rPr>
                <w:b w:val="0"/>
                <w:bCs w:val="0"/>
                <w:sz w:val="16"/>
                <w:szCs w:val="16"/>
              </w:rPr>
              <w:t>x</w:t>
            </w:r>
          </w:p>
        </w:tc>
        <w:tc>
          <w:tcPr>
            <w:tcW w:w="561" w:type="dxa"/>
            <w:vAlign w:val="center"/>
          </w:tcPr>
          <w:p w:rsidR="002D446D" w:rsidRPr="00C306AE" w:rsidRDefault="002D446D">
            <w:pPr>
              <w:pStyle w:val="Heading4"/>
              <w:jc w:val="center"/>
              <w:rPr>
                <w:b w:val="0"/>
                <w:bCs w:val="0"/>
                <w:sz w:val="16"/>
                <w:szCs w:val="16"/>
              </w:rPr>
            </w:pPr>
          </w:p>
        </w:tc>
        <w:tc>
          <w:tcPr>
            <w:tcW w:w="561" w:type="dxa"/>
            <w:tcBorders>
              <w:right w:val="thinThickSmallGap" w:sz="24" w:space="0" w:color="auto"/>
            </w:tcBorders>
            <w:vAlign w:val="center"/>
          </w:tcPr>
          <w:p w:rsidR="002D446D" w:rsidRPr="00C306AE" w:rsidRDefault="002D446D">
            <w:pPr>
              <w:pStyle w:val="Heading4"/>
              <w:jc w:val="center"/>
              <w:rPr>
                <w:b w:val="0"/>
                <w:bCs w:val="0"/>
                <w:caps/>
                <w:sz w:val="16"/>
                <w:szCs w:val="16"/>
              </w:rPr>
            </w:pPr>
          </w:p>
        </w:tc>
        <w:tc>
          <w:tcPr>
            <w:tcW w:w="2244" w:type="dxa"/>
            <w:vMerge/>
            <w:tcBorders>
              <w:left w:val="nil"/>
              <w:right w:val="thinThickSmallGap" w:sz="24" w:space="0" w:color="auto"/>
            </w:tcBorders>
            <w:vAlign w:val="center"/>
          </w:tcPr>
          <w:p w:rsidR="002D446D" w:rsidRPr="00C306AE" w:rsidRDefault="002D446D" w:rsidP="00FA0576">
            <w:pPr>
              <w:pStyle w:val="Heading4"/>
              <w:jc w:val="center"/>
              <w:rPr>
                <w:b w:val="0"/>
                <w:bCs w:val="0"/>
                <w:caps/>
                <w:sz w:val="16"/>
                <w:szCs w:val="16"/>
              </w:rPr>
            </w:pPr>
          </w:p>
        </w:tc>
      </w:tr>
      <w:tr w:rsidR="00C306AE" w:rsidRPr="00C306AE">
        <w:trPr>
          <w:cantSplit/>
        </w:trPr>
        <w:tc>
          <w:tcPr>
            <w:tcW w:w="1122" w:type="dxa"/>
            <w:vMerge/>
            <w:tcBorders>
              <w:left w:val="thinThickSmallGap" w:sz="24" w:space="0" w:color="auto"/>
            </w:tcBorders>
            <w:vAlign w:val="center"/>
          </w:tcPr>
          <w:p w:rsidR="002D446D" w:rsidRPr="00C306AE" w:rsidRDefault="002D446D" w:rsidP="00FA0576">
            <w:pPr>
              <w:jc w:val="center"/>
              <w:rPr>
                <w:b/>
                <w:bCs/>
                <w:sz w:val="16"/>
                <w:szCs w:val="16"/>
              </w:rPr>
            </w:pPr>
          </w:p>
        </w:tc>
        <w:tc>
          <w:tcPr>
            <w:tcW w:w="1683" w:type="dxa"/>
            <w:vMerge/>
            <w:tcBorders>
              <w:right w:val="thinThickSmallGap" w:sz="24" w:space="0" w:color="auto"/>
            </w:tcBorders>
            <w:vAlign w:val="center"/>
          </w:tcPr>
          <w:p w:rsidR="002D446D" w:rsidRPr="00C306AE" w:rsidRDefault="002D446D" w:rsidP="00FA0576">
            <w:pPr>
              <w:jc w:val="center"/>
              <w:rPr>
                <w:sz w:val="16"/>
                <w:szCs w:val="16"/>
              </w:rPr>
            </w:pPr>
          </w:p>
        </w:tc>
        <w:tc>
          <w:tcPr>
            <w:tcW w:w="1683" w:type="dxa"/>
            <w:vMerge/>
            <w:tcBorders>
              <w:left w:val="nil"/>
              <w:right w:val="thinThickSmallGap" w:sz="24" w:space="0" w:color="auto"/>
            </w:tcBorders>
            <w:vAlign w:val="center"/>
          </w:tcPr>
          <w:p w:rsidR="002D446D" w:rsidRPr="00C306AE" w:rsidRDefault="002D446D">
            <w:pPr>
              <w:pStyle w:val="Heading3"/>
              <w:rPr>
                <w:rFonts w:ascii="Times New Roman" w:hAnsi="Times New Roman" w:cs="Times New Roman"/>
                <w:sz w:val="16"/>
                <w:szCs w:val="16"/>
              </w:rPr>
            </w:pPr>
          </w:p>
        </w:tc>
        <w:tc>
          <w:tcPr>
            <w:tcW w:w="561" w:type="dxa"/>
            <w:tcBorders>
              <w:top w:val="single" w:sz="2" w:space="0" w:color="auto"/>
              <w:left w:val="nil"/>
              <w:bottom w:val="single" w:sz="2" w:space="0" w:color="auto"/>
            </w:tcBorders>
            <w:vAlign w:val="center"/>
          </w:tcPr>
          <w:p w:rsidR="002D446D" w:rsidRPr="00C306AE" w:rsidRDefault="002D446D" w:rsidP="00594127">
            <w:pPr>
              <w:numPr>
                <w:ilvl w:val="0"/>
                <w:numId w:val="1"/>
              </w:numPr>
              <w:jc w:val="center"/>
              <w:rPr>
                <w:sz w:val="16"/>
                <w:szCs w:val="16"/>
              </w:rPr>
            </w:pPr>
          </w:p>
        </w:tc>
        <w:tc>
          <w:tcPr>
            <w:tcW w:w="4655" w:type="dxa"/>
            <w:tcBorders>
              <w:top w:val="single" w:sz="2" w:space="0" w:color="auto"/>
              <w:bottom w:val="single" w:sz="2" w:space="0" w:color="auto"/>
            </w:tcBorders>
            <w:vAlign w:val="center"/>
          </w:tcPr>
          <w:p w:rsidR="002D446D" w:rsidRPr="00C306AE" w:rsidRDefault="002D446D" w:rsidP="0021015F">
            <w:pPr>
              <w:rPr>
                <w:sz w:val="16"/>
                <w:szCs w:val="16"/>
              </w:rPr>
            </w:pPr>
            <w:r w:rsidRPr="00C306AE">
              <w:rPr>
                <w:sz w:val="16"/>
                <w:szCs w:val="16"/>
              </w:rPr>
              <w:t>Informatica sistemelor chimice</w:t>
            </w:r>
          </w:p>
        </w:tc>
        <w:tc>
          <w:tcPr>
            <w:tcW w:w="561" w:type="dxa"/>
            <w:gridSpan w:val="2"/>
            <w:vAlign w:val="center"/>
          </w:tcPr>
          <w:p w:rsidR="002D446D" w:rsidRPr="00C306AE" w:rsidRDefault="002D446D" w:rsidP="0021015F">
            <w:pPr>
              <w:pStyle w:val="Heading4"/>
              <w:jc w:val="center"/>
              <w:rPr>
                <w:b w:val="0"/>
                <w:bCs w:val="0"/>
                <w:sz w:val="16"/>
                <w:szCs w:val="16"/>
              </w:rPr>
            </w:pPr>
            <w:r w:rsidRPr="00C306AE">
              <w:rPr>
                <w:b w:val="0"/>
                <w:bCs w:val="0"/>
                <w:sz w:val="16"/>
                <w:szCs w:val="16"/>
              </w:rPr>
              <w:t>x</w:t>
            </w:r>
          </w:p>
        </w:tc>
        <w:tc>
          <w:tcPr>
            <w:tcW w:w="561" w:type="dxa"/>
            <w:vAlign w:val="center"/>
          </w:tcPr>
          <w:p w:rsidR="002D446D" w:rsidRPr="00C306AE" w:rsidRDefault="002D446D">
            <w:pPr>
              <w:pStyle w:val="Heading4"/>
              <w:jc w:val="center"/>
              <w:rPr>
                <w:b w:val="0"/>
                <w:bCs w:val="0"/>
                <w:sz w:val="16"/>
                <w:szCs w:val="16"/>
              </w:rPr>
            </w:pPr>
          </w:p>
        </w:tc>
        <w:tc>
          <w:tcPr>
            <w:tcW w:w="561" w:type="dxa"/>
            <w:tcBorders>
              <w:right w:val="thinThickSmallGap" w:sz="24" w:space="0" w:color="auto"/>
            </w:tcBorders>
            <w:vAlign w:val="center"/>
          </w:tcPr>
          <w:p w:rsidR="002D446D" w:rsidRPr="00C306AE" w:rsidRDefault="002D446D">
            <w:pPr>
              <w:pStyle w:val="Heading4"/>
              <w:jc w:val="center"/>
              <w:rPr>
                <w:b w:val="0"/>
                <w:bCs w:val="0"/>
                <w:caps/>
                <w:sz w:val="16"/>
                <w:szCs w:val="16"/>
              </w:rPr>
            </w:pPr>
          </w:p>
        </w:tc>
        <w:tc>
          <w:tcPr>
            <w:tcW w:w="2244" w:type="dxa"/>
            <w:vMerge/>
            <w:tcBorders>
              <w:left w:val="nil"/>
              <w:right w:val="thinThickSmallGap" w:sz="24" w:space="0" w:color="auto"/>
            </w:tcBorders>
            <w:vAlign w:val="center"/>
          </w:tcPr>
          <w:p w:rsidR="002D446D" w:rsidRPr="00C306AE" w:rsidRDefault="002D446D" w:rsidP="00FA0576">
            <w:pPr>
              <w:pStyle w:val="Heading4"/>
              <w:jc w:val="center"/>
              <w:rPr>
                <w:b w:val="0"/>
                <w:bCs w:val="0"/>
                <w:caps/>
                <w:sz w:val="16"/>
                <w:szCs w:val="16"/>
              </w:rPr>
            </w:pPr>
          </w:p>
        </w:tc>
      </w:tr>
      <w:tr w:rsidR="00C306AE" w:rsidRPr="00C306AE">
        <w:trPr>
          <w:cantSplit/>
        </w:trPr>
        <w:tc>
          <w:tcPr>
            <w:tcW w:w="1122" w:type="dxa"/>
            <w:vMerge/>
            <w:tcBorders>
              <w:left w:val="thinThickSmallGap" w:sz="24" w:space="0" w:color="auto"/>
            </w:tcBorders>
            <w:vAlign w:val="center"/>
          </w:tcPr>
          <w:p w:rsidR="002D446D" w:rsidRPr="00C306AE" w:rsidRDefault="002D446D" w:rsidP="00FA0576">
            <w:pPr>
              <w:jc w:val="center"/>
              <w:rPr>
                <w:b/>
                <w:bCs/>
                <w:sz w:val="16"/>
                <w:szCs w:val="16"/>
              </w:rPr>
            </w:pPr>
          </w:p>
        </w:tc>
        <w:tc>
          <w:tcPr>
            <w:tcW w:w="1683" w:type="dxa"/>
            <w:vMerge/>
            <w:tcBorders>
              <w:right w:val="thinThickSmallGap" w:sz="24" w:space="0" w:color="auto"/>
            </w:tcBorders>
            <w:vAlign w:val="center"/>
          </w:tcPr>
          <w:p w:rsidR="002D446D" w:rsidRPr="00C306AE" w:rsidRDefault="002D446D" w:rsidP="00FA0576">
            <w:pPr>
              <w:jc w:val="center"/>
              <w:rPr>
                <w:sz w:val="16"/>
                <w:szCs w:val="16"/>
              </w:rPr>
            </w:pPr>
          </w:p>
        </w:tc>
        <w:tc>
          <w:tcPr>
            <w:tcW w:w="1683" w:type="dxa"/>
            <w:vMerge/>
            <w:tcBorders>
              <w:left w:val="nil"/>
              <w:right w:val="thinThickSmallGap" w:sz="24" w:space="0" w:color="auto"/>
            </w:tcBorders>
            <w:vAlign w:val="center"/>
          </w:tcPr>
          <w:p w:rsidR="002D446D" w:rsidRPr="00C306AE" w:rsidRDefault="002D446D">
            <w:pPr>
              <w:pStyle w:val="Heading3"/>
              <w:rPr>
                <w:rFonts w:ascii="Times New Roman" w:hAnsi="Times New Roman" w:cs="Times New Roman"/>
                <w:sz w:val="16"/>
                <w:szCs w:val="16"/>
              </w:rPr>
            </w:pPr>
          </w:p>
        </w:tc>
        <w:tc>
          <w:tcPr>
            <w:tcW w:w="561" w:type="dxa"/>
            <w:tcBorders>
              <w:top w:val="single" w:sz="2" w:space="0" w:color="auto"/>
              <w:left w:val="nil"/>
              <w:bottom w:val="single" w:sz="2" w:space="0" w:color="auto"/>
            </w:tcBorders>
            <w:vAlign w:val="center"/>
          </w:tcPr>
          <w:p w:rsidR="002D446D" w:rsidRPr="00C306AE" w:rsidRDefault="002D446D" w:rsidP="00594127">
            <w:pPr>
              <w:numPr>
                <w:ilvl w:val="0"/>
                <w:numId w:val="1"/>
              </w:numPr>
              <w:jc w:val="center"/>
              <w:rPr>
                <w:sz w:val="16"/>
                <w:szCs w:val="16"/>
              </w:rPr>
            </w:pPr>
          </w:p>
        </w:tc>
        <w:tc>
          <w:tcPr>
            <w:tcW w:w="4655" w:type="dxa"/>
            <w:tcBorders>
              <w:top w:val="single" w:sz="2" w:space="0" w:color="auto"/>
              <w:bottom w:val="single" w:sz="2" w:space="0" w:color="auto"/>
            </w:tcBorders>
            <w:vAlign w:val="center"/>
          </w:tcPr>
          <w:p w:rsidR="002D446D" w:rsidRPr="00C306AE" w:rsidRDefault="002D446D" w:rsidP="0021015F">
            <w:pPr>
              <w:jc w:val="both"/>
              <w:rPr>
                <w:sz w:val="14"/>
                <w:szCs w:val="14"/>
              </w:rPr>
            </w:pPr>
            <w:r w:rsidRPr="00C306AE">
              <w:rPr>
                <w:sz w:val="14"/>
                <w:szCs w:val="14"/>
              </w:rPr>
              <w:t>Tehnologia celulozei, hârtiei, poligrafie şi fibre</w:t>
            </w:r>
          </w:p>
        </w:tc>
        <w:tc>
          <w:tcPr>
            <w:tcW w:w="561" w:type="dxa"/>
            <w:gridSpan w:val="2"/>
            <w:vAlign w:val="center"/>
          </w:tcPr>
          <w:p w:rsidR="002D446D" w:rsidRPr="00C306AE" w:rsidRDefault="002D446D" w:rsidP="0021015F">
            <w:pPr>
              <w:pStyle w:val="Heading4"/>
              <w:jc w:val="center"/>
              <w:rPr>
                <w:b w:val="0"/>
                <w:bCs w:val="0"/>
                <w:sz w:val="14"/>
                <w:szCs w:val="14"/>
              </w:rPr>
            </w:pPr>
            <w:r w:rsidRPr="00C306AE">
              <w:rPr>
                <w:b w:val="0"/>
                <w:bCs w:val="0"/>
                <w:sz w:val="14"/>
                <w:szCs w:val="14"/>
              </w:rPr>
              <w:t>x</w:t>
            </w:r>
          </w:p>
        </w:tc>
        <w:tc>
          <w:tcPr>
            <w:tcW w:w="561" w:type="dxa"/>
            <w:vAlign w:val="center"/>
          </w:tcPr>
          <w:p w:rsidR="002D446D" w:rsidRPr="00C306AE" w:rsidRDefault="002D446D">
            <w:pPr>
              <w:pStyle w:val="Heading4"/>
              <w:jc w:val="center"/>
              <w:rPr>
                <w:b w:val="0"/>
                <w:bCs w:val="0"/>
                <w:sz w:val="16"/>
                <w:szCs w:val="16"/>
              </w:rPr>
            </w:pPr>
          </w:p>
        </w:tc>
        <w:tc>
          <w:tcPr>
            <w:tcW w:w="561" w:type="dxa"/>
            <w:tcBorders>
              <w:right w:val="thinThickSmallGap" w:sz="24" w:space="0" w:color="auto"/>
            </w:tcBorders>
            <w:vAlign w:val="center"/>
          </w:tcPr>
          <w:p w:rsidR="002D446D" w:rsidRPr="00C306AE" w:rsidRDefault="002D446D">
            <w:pPr>
              <w:pStyle w:val="Heading4"/>
              <w:jc w:val="center"/>
              <w:rPr>
                <w:b w:val="0"/>
                <w:bCs w:val="0"/>
                <w:caps/>
                <w:sz w:val="16"/>
                <w:szCs w:val="16"/>
              </w:rPr>
            </w:pPr>
          </w:p>
        </w:tc>
        <w:tc>
          <w:tcPr>
            <w:tcW w:w="2244" w:type="dxa"/>
            <w:vMerge/>
            <w:tcBorders>
              <w:left w:val="nil"/>
              <w:right w:val="thinThickSmallGap" w:sz="24" w:space="0" w:color="auto"/>
            </w:tcBorders>
            <w:vAlign w:val="center"/>
          </w:tcPr>
          <w:p w:rsidR="002D446D" w:rsidRPr="00C306AE" w:rsidRDefault="002D446D" w:rsidP="00FA0576">
            <w:pPr>
              <w:pStyle w:val="Heading4"/>
              <w:jc w:val="center"/>
              <w:rPr>
                <w:b w:val="0"/>
                <w:bCs w:val="0"/>
                <w:caps/>
                <w:sz w:val="16"/>
                <w:szCs w:val="16"/>
              </w:rPr>
            </w:pPr>
          </w:p>
        </w:tc>
      </w:tr>
      <w:tr w:rsidR="00C306AE" w:rsidRPr="00C306AE">
        <w:trPr>
          <w:cantSplit/>
          <w:trHeight w:val="65"/>
        </w:trPr>
        <w:tc>
          <w:tcPr>
            <w:tcW w:w="1122" w:type="dxa"/>
            <w:vMerge/>
            <w:tcBorders>
              <w:left w:val="thinThickSmallGap" w:sz="24" w:space="0" w:color="auto"/>
            </w:tcBorders>
            <w:vAlign w:val="center"/>
          </w:tcPr>
          <w:p w:rsidR="002D446D" w:rsidRPr="00C306AE" w:rsidRDefault="002D446D" w:rsidP="00FA0576">
            <w:pPr>
              <w:jc w:val="center"/>
              <w:rPr>
                <w:b/>
                <w:bCs/>
                <w:sz w:val="16"/>
                <w:szCs w:val="16"/>
              </w:rPr>
            </w:pPr>
          </w:p>
        </w:tc>
        <w:tc>
          <w:tcPr>
            <w:tcW w:w="1683" w:type="dxa"/>
            <w:vMerge w:val="restart"/>
            <w:tcBorders>
              <w:right w:val="thinThickSmallGap" w:sz="24" w:space="0" w:color="auto"/>
            </w:tcBorders>
            <w:vAlign w:val="center"/>
          </w:tcPr>
          <w:p w:rsidR="002D446D" w:rsidRPr="00C306AE" w:rsidRDefault="002D446D" w:rsidP="00552E27">
            <w:pPr>
              <w:jc w:val="center"/>
              <w:rPr>
                <w:b/>
                <w:bCs/>
                <w:sz w:val="16"/>
                <w:szCs w:val="16"/>
              </w:rPr>
            </w:pPr>
            <w:r w:rsidRPr="00C306AE">
              <w:rPr>
                <w:b/>
                <w:bCs/>
                <w:sz w:val="16"/>
                <w:szCs w:val="16"/>
              </w:rPr>
              <w:t>Pregătire -</w:t>
            </w:r>
          </w:p>
          <w:p w:rsidR="002D446D" w:rsidRPr="00C306AE" w:rsidRDefault="002D446D" w:rsidP="00552E27">
            <w:pPr>
              <w:jc w:val="center"/>
              <w:rPr>
                <w:b/>
                <w:bCs/>
                <w:sz w:val="16"/>
                <w:szCs w:val="16"/>
              </w:rPr>
            </w:pPr>
            <w:r w:rsidRPr="00C306AE">
              <w:rPr>
                <w:b/>
                <w:bCs/>
                <w:sz w:val="16"/>
                <w:szCs w:val="16"/>
              </w:rPr>
              <w:t xml:space="preserve">instruire </w:t>
            </w:r>
          </w:p>
          <w:p w:rsidR="002D446D" w:rsidRPr="00C306AE" w:rsidRDefault="002D446D" w:rsidP="00552E27">
            <w:pPr>
              <w:jc w:val="center"/>
              <w:rPr>
                <w:b/>
                <w:bCs/>
                <w:sz w:val="16"/>
                <w:szCs w:val="16"/>
              </w:rPr>
            </w:pPr>
            <w:r w:rsidRPr="00C306AE">
              <w:rPr>
                <w:b/>
                <w:bCs/>
                <w:sz w:val="16"/>
                <w:szCs w:val="16"/>
              </w:rPr>
              <w:t xml:space="preserve">practică </w:t>
            </w:r>
          </w:p>
          <w:p w:rsidR="002D446D" w:rsidRPr="00C306AE" w:rsidRDefault="002D446D" w:rsidP="007442F4">
            <w:pPr>
              <w:jc w:val="center"/>
              <w:rPr>
                <w:b/>
                <w:bCs/>
                <w:sz w:val="16"/>
                <w:szCs w:val="16"/>
              </w:rPr>
            </w:pPr>
            <w:r w:rsidRPr="00C306AE">
              <w:rPr>
                <w:b/>
                <w:bCs/>
                <w:sz w:val="16"/>
                <w:szCs w:val="16"/>
              </w:rPr>
              <w:t xml:space="preserve">(Chimie </w:t>
            </w:r>
          </w:p>
          <w:p w:rsidR="002D446D" w:rsidRPr="00C306AE" w:rsidRDefault="002D446D" w:rsidP="007442F4">
            <w:pPr>
              <w:jc w:val="center"/>
              <w:rPr>
                <w:b/>
                <w:bCs/>
                <w:sz w:val="16"/>
                <w:szCs w:val="16"/>
              </w:rPr>
            </w:pPr>
            <w:r w:rsidRPr="00C306AE">
              <w:rPr>
                <w:b/>
                <w:bCs/>
                <w:sz w:val="16"/>
                <w:szCs w:val="16"/>
              </w:rPr>
              <w:t>industrială / Materiale de construcţii)</w:t>
            </w:r>
          </w:p>
        </w:tc>
        <w:tc>
          <w:tcPr>
            <w:tcW w:w="1683" w:type="dxa"/>
            <w:vMerge w:val="restart"/>
            <w:tcBorders>
              <w:left w:val="nil"/>
              <w:right w:val="thinThickSmallGap" w:sz="24" w:space="0" w:color="auto"/>
            </w:tcBorders>
            <w:vAlign w:val="center"/>
          </w:tcPr>
          <w:p w:rsidR="002D446D" w:rsidRPr="00C306AE" w:rsidRDefault="002D446D">
            <w:pPr>
              <w:jc w:val="center"/>
              <w:rPr>
                <w:sz w:val="16"/>
                <w:szCs w:val="16"/>
              </w:rPr>
            </w:pPr>
            <w:r w:rsidRPr="00C306AE">
              <w:rPr>
                <w:sz w:val="16"/>
                <w:szCs w:val="16"/>
              </w:rPr>
              <w:t xml:space="preserve">7.2. Chimie </w:t>
            </w:r>
          </w:p>
          <w:p w:rsidR="002D446D" w:rsidRPr="00C306AE" w:rsidRDefault="002D446D">
            <w:pPr>
              <w:pStyle w:val="Heading3"/>
              <w:rPr>
                <w:rFonts w:ascii="Times New Roman" w:hAnsi="Times New Roman" w:cs="Times New Roman"/>
                <w:sz w:val="16"/>
                <w:szCs w:val="16"/>
              </w:rPr>
            </w:pPr>
            <w:r w:rsidRPr="00C306AE">
              <w:rPr>
                <w:rFonts w:ascii="Times New Roman" w:hAnsi="Times New Roman" w:cs="Times New Roman"/>
                <w:i w:val="0"/>
                <w:iCs w:val="0"/>
                <w:noProof w:val="0"/>
                <w:sz w:val="16"/>
                <w:szCs w:val="16"/>
              </w:rPr>
              <w:t>industrială / Materiale de construcţii</w:t>
            </w:r>
          </w:p>
        </w:tc>
        <w:tc>
          <w:tcPr>
            <w:tcW w:w="561" w:type="dxa"/>
            <w:tcBorders>
              <w:left w:val="nil"/>
              <w:bottom w:val="single" w:sz="2" w:space="0" w:color="auto"/>
            </w:tcBorders>
            <w:vAlign w:val="center"/>
          </w:tcPr>
          <w:p w:rsidR="002D446D" w:rsidRPr="00C306AE" w:rsidRDefault="002D446D" w:rsidP="00594127">
            <w:pPr>
              <w:numPr>
                <w:ilvl w:val="0"/>
                <w:numId w:val="1"/>
              </w:numPr>
              <w:jc w:val="center"/>
              <w:rPr>
                <w:sz w:val="16"/>
                <w:szCs w:val="16"/>
              </w:rPr>
            </w:pPr>
          </w:p>
        </w:tc>
        <w:tc>
          <w:tcPr>
            <w:tcW w:w="4655" w:type="dxa"/>
            <w:tcBorders>
              <w:bottom w:val="single" w:sz="2" w:space="0" w:color="auto"/>
            </w:tcBorders>
            <w:vAlign w:val="center"/>
          </w:tcPr>
          <w:p w:rsidR="002D446D" w:rsidRPr="00C306AE" w:rsidRDefault="002D446D">
            <w:pPr>
              <w:pStyle w:val="Title"/>
              <w:jc w:val="left"/>
              <w:rPr>
                <w:b w:val="0"/>
                <w:bCs w:val="0"/>
                <w:sz w:val="16"/>
                <w:szCs w:val="16"/>
                <w:lang w:val="ro-RO"/>
              </w:rPr>
            </w:pPr>
            <w:r w:rsidRPr="00C306AE">
              <w:rPr>
                <w:b w:val="0"/>
                <w:bCs w:val="0"/>
                <w:sz w:val="16"/>
                <w:szCs w:val="16"/>
                <w:lang w:val="ro-RO"/>
              </w:rPr>
              <w:t>Maistru la producerea prefabricatelor pentru construcţii</w:t>
            </w:r>
          </w:p>
        </w:tc>
        <w:tc>
          <w:tcPr>
            <w:tcW w:w="561" w:type="dxa"/>
            <w:gridSpan w:val="2"/>
            <w:vAlign w:val="center"/>
          </w:tcPr>
          <w:p w:rsidR="002D446D" w:rsidRPr="00C306AE" w:rsidRDefault="002D446D">
            <w:pPr>
              <w:pStyle w:val="Heading4"/>
              <w:jc w:val="center"/>
              <w:rPr>
                <w:b w:val="0"/>
                <w:bCs w:val="0"/>
                <w:sz w:val="16"/>
                <w:szCs w:val="16"/>
              </w:rPr>
            </w:pPr>
          </w:p>
        </w:tc>
        <w:tc>
          <w:tcPr>
            <w:tcW w:w="561" w:type="dxa"/>
            <w:vAlign w:val="center"/>
          </w:tcPr>
          <w:p w:rsidR="002D446D" w:rsidRPr="00C306AE" w:rsidRDefault="002D446D">
            <w:pPr>
              <w:pStyle w:val="Heading4"/>
              <w:jc w:val="center"/>
              <w:rPr>
                <w:b w:val="0"/>
                <w:bCs w:val="0"/>
                <w:caps/>
                <w:sz w:val="16"/>
                <w:szCs w:val="16"/>
              </w:rPr>
            </w:pPr>
          </w:p>
        </w:tc>
        <w:tc>
          <w:tcPr>
            <w:tcW w:w="561" w:type="dxa"/>
            <w:tcBorders>
              <w:right w:val="thinThickSmallGap" w:sz="24" w:space="0" w:color="auto"/>
            </w:tcBorders>
            <w:vAlign w:val="center"/>
          </w:tcPr>
          <w:p w:rsidR="002D446D" w:rsidRPr="00C306AE" w:rsidRDefault="002D446D">
            <w:pPr>
              <w:pStyle w:val="Heading4"/>
              <w:jc w:val="center"/>
              <w:rPr>
                <w:b w:val="0"/>
                <w:bCs w:val="0"/>
                <w:sz w:val="16"/>
                <w:szCs w:val="16"/>
              </w:rPr>
            </w:pPr>
            <w:r w:rsidRPr="00C306AE">
              <w:rPr>
                <w:b w:val="0"/>
                <w:bCs w:val="0"/>
                <w:sz w:val="16"/>
                <w:szCs w:val="16"/>
              </w:rPr>
              <w:t>x</w:t>
            </w:r>
          </w:p>
        </w:tc>
        <w:tc>
          <w:tcPr>
            <w:tcW w:w="2244" w:type="dxa"/>
            <w:vMerge/>
            <w:tcBorders>
              <w:left w:val="nil"/>
              <w:right w:val="thinThickSmallGap" w:sz="24" w:space="0" w:color="auto"/>
            </w:tcBorders>
            <w:vAlign w:val="center"/>
          </w:tcPr>
          <w:p w:rsidR="002D446D" w:rsidRPr="00C306AE" w:rsidRDefault="002D446D">
            <w:pPr>
              <w:pStyle w:val="Heading4"/>
              <w:jc w:val="center"/>
              <w:rPr>
                <w:caps/>
                <w:sz w:val="16"/>
                <w:szCs w:val="16"/>
              </w:rPr>
            </w:pPr>
          </w:p>
        </w:tc>
      </w:tr>
      <w:tr w:rsidR="00C306AE" w:rsidRPr="00C306AE">
        <w:trPr>
          <w:cantSplit/>
        </w:trPr>
        <w:tc>
          <w:tcPr>
            <w:tcW w:w="1122" w:type="dxa"/>
            <w:vMerge/>
            <w:tcBorders>
              <w:left w:val="thinThickSmallGap" w:sz="24" w:space="0" w:color="auto"/>
            </w:tcBorders>
            <w:vAlign w:val="center"/>
          </w:tcPr>
          <w:p w:rsidR="002D446D" w:rsidRPr="00C306AE" w:rsidRDefault="002D446D" w:rsidP="00FA0576">
            <w:pPr>
              <w:jc w:val="center"/>
              <w:rPr>
                <w:b/>
                <w:bCs/>
                <w:sz w:val="16"/>
                <w:szCs w:val="16"/>
              </w:rPr>
            </w:pPr>
          </w:p>
        </w:tc>
        <w:tc>
          <w:tcPr>
            <w:tcW w:w="1683" w:type="dxa"/>
            <w:vMerge/>
            <w:tcBorders>
              <w:right w:val="thinThickSmallGap" w:sz="24" w:space="0" w:color="auto"/>
            </w:tcBorders>
            <w:vAlign w:val="center"/>
          </w:tcPr>
          <w:p w:rsidR="002D446D" w:rsidRPr="00C306AE" w:rsidRDefault="002D446D" w:rsidP="00FA0576">
            <w:pPr>
              <w:jc w:val="center"/>
              <w:rPr>
                <w:sz w:val="16"/>
                <w:szCs w:val="16"/>
              </w:rPr>
            </w:pPr>
          </w:p>
        </w:tc>
        <w:tc>
          <w:tcPr>
            <w:tcW w:w="1683" w:type="dxa"/>
            <w:vMerge/>
            <w:tcBorders>
              <w:left w:val="nil"/>
              <w:right w:val="thinThickSmallGap" w:sz="24" w:space="0" w:color="auto"/>
            </w:tcBorders>
            <w:vAlign w:val="center"/>
          </w:tcPr>
          <w:p w:rsidR="002D446D" w:rsidRPr="00C306AE" w:rsidRDefault="002D446D">
            <w:pPr>
              <w:pStyle w:val="Heading3"/>
              <w:rPr>
                <w:rFonts w:ascii="Times New Roman" w:hAnsi="Times New Roman" w:cs="Times New Roman"/>
                <w:b/>
                <w:bCs/>
                <w:noProof w:val="0"/>
                <w:sz w:val="16"/>
                <w:szCs w:val="16"/>
              </w:rPr>
            </w:pPr>
          </w:p>
        </w:tc>
        <w:tc>
          <w:tcPr>
            <w:tcW w:w="561" w:type="dxa"/>
            <w:tcBorders>
              <w:top w:val="single" w:sz="2" w:space="0" w:color="auto"/>
              <w:left w:val="nil"/>
              <w:bottom w:val="nil"/>
            </w:tcBorders>
            <w:vAlign w:val="center"/>
          </w:tcPr>
          <w:p w:rsidR="002D446D" w:rsidRPr="00C306AE" w:rsidRDefault="002D446D" w:rsidP="00594127">
            <w:pPr>
              <w:numPr>
                <w:ilvl w:val="0"/>
                <w:numId w:val="1"/>
              </w:numPr>
              <w:jc w:val="center"/>
              <w:rPr>
                <w:sz w:val="16"/>
                <w:szCs w:val="16"/>
              </w:rPr>
            </w:pPr>
          </w:p>
        </w:tc>
        <w:tc>
          <w:tcPr>
            <w:tcW w:w="4655" w:type="dxa"/>
            <w:tcBorders>
              <w:top w:val="single" w:sz="2" w:space="0" w:color="auto"/>
              <w:bottom w:val="nil"/>
            </w:tcBorders>
            <w:vAlign w:val="center"/>
          </w:tcPr>
          <w:p w:rsidR="002D446D" w:rsidRPr="00C306AE" w:rsidRDefault="002D446D">
            <w:pPr>
              <w:rPr>
                <w:sz w:val="16"/>
                <w:szCs w:val="16"/>
              </w:rPr>
            </w:pPr>
            <w:r w:rsidRPr="00C306AE">
              <w:rPr>
                <w:sz w:val="16"/>
                <w:szCs w:val="16"/>
              </w:rPr>
              <w:t>Maistru la fabricarea lianţilor şi produselor din azbociment</w:t>
            </w:r>
          </w:p>
        </w:tc>
        <w:tc>
          <w:tcPr>
            <w:tcW w:w="561" w:type="dxa"/>
            <w:gridSpan w:val="2"/>
            <w:vAlign w:val="center"/>
          </w:tcPr>
          <w:p w:rsidR="002D446D" w:rsidRPr="00C306AE" w:rsidRDefault="002D446D">
            <w:pPr>
              <w:pStyle w:val="Heading4"/>
              <w:jc w:val="center"/>
              <w:rPr>
                <w:b w:val="0"/>
                <w:bCs w:val="0"/>
                <w:sz w:val="16"/>
                <w:szCs w:val="16"/>
              </w:rPr>
            </w:pPr>
          </w:p>
        </w:tc>
        <w:tc>
          <w:tcPr>
            <w:tcW w:w="561" w:type="dxa"/>
            <w:vAlign w:val="center"/>
          </w:tcPr>
          <w:p w:rsidR="002D446D" w:rsidRPr="00C306AE" w:rsidRDefault="002D446D">
            <w:pPr>
              <w:pStyle w:val="Heading4"/>
              <w:jc w:val="center"/>
              <w:rPr>
                <w:b w:val="0"/>
                <w:bCs w:val="0"/>
                <w:caps/>
                <w:sz w:val="16"/>
                <w:szCs w:val="16"/>
              </w:rPr>
            </w:pPr>
          </w:p>
        </w:tc>
        <w:tc>
          <w:tcPr>
            <w:tcW w:w="561" w:type="dxa"/>
            <w:tcBorders>
              <w:right w:val="thinThickSmallGap" w:sz="24" w:space="0" w:color="auto"/>
            </w:tcBorders>
            <w:vAlign w:val="center"/>
          </w:tcPr>
          <w:p w:rsidR="002D446D" w:rsidRPr="00C306AE" w:rsidRDefault="002D446D">
            <w:pPr>
              <w:pStyle w:val="Heading4"/>
              <w:jc w:val="center"/>
              <w:rPr>
                <w:b w:val="0"/>
                <w:bCs w:val="0"/>
                <w:sz w:val="16"/>
                <w:szCs w:val="16"/>
              </w:rPr>
            </w:pPr>
            <w:r w:rsidRPr="00C306AE">
              <w:rPr>
                <w:b w:val="0"/>
                <w:bCs w:val="0"/>
                <w:sz w:val="16"/>
                <w:szCs w:val="16"/>
              </w:rPr>
              <w:t>x</w:t>
            </w:r>
          </w:p>
        </w:tc>
        <w:tc>
          <w:tcPr>
            <w:tcW w:w="2244" w:type="dxa"/>
            <w:vMerge/>
            <w:tcBorders>
              <w:left w:val="nil"/>
              <w:right w:val="thinThickSmallGap" w:sz="24" w:space="0" w:color="auto"/>
            </w:tcBorders>
            <w:vAlign w:val="center"/>
          </w:tcPr>
          <w:p w:rsidR="002D446D" w:rsidRPr="00C306AE" w:rsidRDefault="002D446D">
            <w:pPr>
              <w:pStyle w:val="Heading4"/>
              <w:jc w:val="center"/>
              <w:rPr>
                <w:b w:val="0"/>
                <w:bCs w:val="0"/>
                <w:caps/>
                <w:sz w:val="16"/>
                <w:szCs w:val="16"/>
              </w:rPr>
            </w:pPr>
          </w:p>
        </w:tc>
      </w:tr>
      <w:tr w:rsidR="00C306AE" w:rsidRPr="00C306AE">
        <w:trPr>
          <w:cantSplit/>
        </w:trPr>
        <w:tc>
          <w:tcPr>
            <w:tcW w:w="1122" w:type="dxa"/>
            <w:vMerge/>
            <w:tcBorders>
              <w:left w:val="thinThickSmallGap" w:sz="24" w:space="0" w:color="auto"/>
            </w:tcBorders>
            <w:vAlign w:val="center"/>
          </w:tcPr>
          <w:p w:rsidR="002D446D" w:rsidRPr="00C306AE" w:rsidRDefault="002D446D" w:rsidP="00FA0576">
            <w:pPr>
              <w:jc w:val="center"/>
              <w:rPr>
                <w:b/>
                <w:bCs/>
                <w:sz w:val="16"/>
                <w:szCs w:val="16"/>
              </w:rPr>
            </w:pPr>
          </w:p>
        </w:tc>
        <w:tc>
          <w:tcPr>
            <w:tcW w:w="1683" w:type="dxa"/>
            <w:vMerge/>
            <w:tcBorders>
              <w:right w:val="thinThickSmallGap" w:sz="24" w:space="0" w:color="auto"/>
            </w:tcBorders>
            <w:vAlign w:val="center"/>
          </w:tcPr>
          <w:p w:rsidR="002D446D" w:rsidRPr="00C306AE" w:rsidRDefault="002D446D" w:rsidP="00FA0576">
            <w:pPr>
              <w:jc w:val="center"/>
              <w:rPr>
                <w:sz w:val="16"/>
                <w:szCs w:val="16"/>
              </w:rPr>
            </w:pPr>
          </w:p>
        </w:tc>
        <w:tc>
          <w:tcPr>
            <w:tcW w:w="1683" w:type="dxa"/>
            <w:vMerge/>
            <w:tcBorders>
              <w:left w:val="nil"/>
              <w:right w:val="thinThickSmallGap" w:sz="24" w:space="0" w:color="auto"/>
            </w:tcBorders>
            <w:vAlign w:val="center"/>
          </w:tcPr>
          <w:p w:rsidR="002D446D" w:rsidRPr="00C306AE" w:rsidRDefault="002D446D">
            <w:pPr>
              <w:pStyle w:val="Heading3"/>
              <w:rPr>
                <w:rFonts w:ascii="Times New Roman" w:hAnsi="Times New Roman" w:cs="Times New Roman"/>
                <w:b/>
                <w:bCs/>
                <w:noProof w:val="0"/>
                <w:sz w:val="16"/>
                <w:szCs w:val="16"/>
              </w:rPr>
            </w:pPr>
          </w:p>
        </w:tc>
        <w:tc>
          <w:tcPr>
            <w:tcW w:w="561" w:type="dxa"/>
            <w:tcBorders>
              <w:top w:val="single" w:sz="2" w:space="0" w:color="auto"/>
              <w:left w:val="nil"/>
              <w:bottom w:val="single" w:sz="2" w:space="0" w:color="auto"/>
            </w:tcBorders>
            <w:vAlign w:val="center"/>
          </w:tcPr>
          <w:p w:rsidR="002D446D" w:rsidRPr="00C306AE" w:rsidRDefault="002D446D" w:rsidP="00594127">
            <w:pPr>
              <w:numPr>
                <w:ilvl w:val="0"/>
                <w:numId w:val="1"/>
              </w:numPr>
              <w:jc w:val="center"/>
              <w:rPr>
                <w:sz w:val="16"/>
                <w:szCs w:val="16"/>
              </w:rPr>
            </w:pPr>
          </w:p>
        </w:tc>
        <w:tc>
          <w:tcPr>
            <w:tcW w:w="4655" w:type="dxa"/>
            <w:tcBorders>
              <w:top w:val="single" w:sz="2" w:space="0" w:color="auto"/>
              <w:bottom w:val="single" w:sz="2" w:space="0" w:color="auto"/>
            </w:tcBorders>
            <w:vAlign w:val="center"/>
          </w:tcPr>
          <w:p w:rsidR="002D446D" w:rsidRPr="00C306AE" w:rsidRDefault="002D446D">
            <w:pPr>
              <w:rPr>
                <w:sz w:val="16"/>
                <w:szCs w:val="16"/>
              </w:rPr>
            </w:pPr>
            <w:r w:rsidRPr="00C306AE">
              <w:rPr>
                <w:sz w:val="16"/>
                <w:szCs w:val="16"/>
              </w:rPr>
              <w:t>Maistru la  fabricarea materialelor de izolaţii în construcţii</w:t>
            </w:r>
          </w:p>
        </w:tc>
        <w:tc>
          <w:tcPr>
            <w:tcW w:w="561" w:type="dxa"/>
            <w:gridSpan w:val="2"/>
            <w:vAlign w:val="center"/>
          </w:tcPr>
          <w:p w:rsidR="002D446D" w:rsidRPr="00C306AE" w:rsidRDefault="002D446D">
            <w:pPr>
              <w:pStyle w:val="Heading4"/>
              <w:jc w:val="center"/>
              <w:rPr>
                <w:b w:val="0"/>
                <w:bCs w:val="0"/>
                <w:sz w:val="16"/>
                <w:szCs w:val="16"/>
              </w:rPr>
            </w:pPr>
          </w:p>
        </w:tc>
        <w:tc>
          <w:tcPr>
            <w:tcW w:w="561" w:type="dxa"/>
            <w:vAlign w:val="center"/>
          </w:tcPr>
          <w:p w:rsidR="002D446D" w:rsidRPr="00C306AE" w:rsidRDefault="002D446D">
            <w:pPr>
              <w:pStyle w:val="Heading4"/>
              <w:jc w:val="center"/>
              <w:rPr>
                <w:b w:val="0"/>
                <w:bCs w:val="0"/>
                <w:caps/>
                <w:sz w:val="16"/>
                <w:szCs w:val="16"/>
              </w:rPr>
            </w:pPr>
          </w:p>
        </w:tc>
        <w:tc>
          <w:tcPr>
            <w:tcW w:w="561" w:type="dxa"/>
            <w:tcBorders>
              <w:right w:val="thinThickSmallGap" w:sz="24" w:space="0" w:color="auto"/>
            </w:tcBorders>
            <w:vAlign w:val="center"/>
          </w:tcPr>
          <w:p w:rsidR="002D446D" w:rsidRPr="00C306AE" w:rsidRDefault="002D446D">
            <w:pPr>
              <w:pStyle w:val="Heading4"/>
              <w:jc w:val="center"/>
              <w:rPr>
                <w:b w:val="0"/>
                <w:bCs w:val="0"/>
                <w:sz w:val="16"/>
                <w:szCs w:val="16"/>
              </w:rPr>
            </w:pPr>
            <w:r w:rsidRPr="00C306AE">
              <w:rPr>
                <w:b w:val="0"/>
                <w:bCs w:val="0"/>
                <w:sz w:val="16"/>
                <w:szCs w:val="16"/>
              </w:rPr>
              <w:t>x</w:t>
            </w:r>
          </w:p>
        </w:tc>
        <w:tc>
          <w:tcPr>
            <w:tcW w:w="2244" w:type="dxa"/>
            <w:vMerge/>
            <w:tcBorders>
              <w:left w:val="nil"/>
              <w:right w:val="thinThickSmallGap" w:sz="24" w:space="0" w:color="auto"/>
            </w:tcBorders>
            <w:vAlign w:val="center"/>
          </w:tcPr>
          <w:p w:rsidR="002D446D" w:rsidRPr="00C306AE" w:rsidRDefault="002D446D">
            <w:pPr>
              <w:pStyle w:val="Heading4"/>
              <w:jc w:val="center"/>
              <w:rPr>
                <w:b w:val="0"/>
                <w:bCs w:val="0"/>
                <w:caps/>
                <w:sz w:val="16"/>
                <w:szCs w:val="16"/>
              </w:rPr>
            </w:pPr>
          </w:p>
        </w:tc>
      </w:tr>
      <w:tr w:rsidR="00C306AE" w:rsidRPr="00C306AE">
        <w:trPr>
          <w:cantSplit/>
        </w:trPr>
        <w:tc>
          <w:tcPr>
            <w:tcW w:w="1122" w:type="dxa"/>
            <w:vMerge/>
            <w:tcBorders>
              <w:left w:val="thinThickSmallGap" w:sz="24" w:space="0" w:color="auto"/>
            </w:tcBorders>
            <w:vAlign w:val="center"/>
          </w:tcPr>
          <w:p w:rsidR="002D446D" w:rsidRPr="00C306AE" w:rsidRDefault="002D446D" w:rsidP="00FA0576">
            <w:pPr>
              <w:jc w:val="center"/>
              <w:rPr>
                <w:b/>
                <w:bCs/>
                <w:sz w:val="16"/>
                <w:szCs w:val="16"/>
              </w:rPr>
            </w:pPr>
          </w:p>
        </w:tc>
        <w:tc>
          <w:tcPr>
            <w:tcW w:w="1683" w:type="dxa"/>
            <w:vMerge/>
            <w:tcBorders>
              <w:right w:val="thinThickSmallGap" w:sz="24" w:space="0" w:color="auto"/>
            </w:tcBorders>
            <w:vAlign w:val="center"/>
          </w:tcPr>
          <w:p w:rsidR="002D446D" w:rsidRPr="00C306AE" w:rsidRDefault="002D446D" w:rsidP="00FA0576">
            <w:pPr>
              <w:jc w:val="center"/>
              <w:rPr>
                <w:sz w:val="16"/>
                <w:szCs w:val="16"/>
              </w:rPr>
            </w:pPr>
          </w:p>
        </w:tc>
        <w:tc>
          <w:tcPr>
            <w:tcW w:w="1683" w:type="dxa"/>
            <w:vMerge/>
            <w:tcBorders>
              <w:left w:val="nil"/>
              <w:right w:val="thinThickSmallGap" w:sz="24" w:space="0" w:color="auto"/>
            </w:tcBorders>
            <w:vAlign w:val="center"/>
          </w:tcPr>
          <w:p w:rsidR="002D446D" w:rsidRPr="00C306AE" w:rsidRDefault="002D446D">
            <w:pPr>
              <w:pStyle w:val="Heading3"/>
              <w:rPr>
                <w:rFonts w:ascii="Times New Roman" w:hAnsi="Times New Roman" w:cs="Times New Roman"/>
                <w:b/>
                <w:bCs/>
                <w:noProof w:val="0"/>
                <w:sz w:val="16"/>
                <w:szCs w:val="16"/>
              </w:rPr>
            </w:pPr>
          </w:p>
        </w:tc>
        <w:tc>
          <w:tcPr>
            <w:tcW w:w="561" w:type="dxa"/>
            <w:tcBorders>
              <w:top w:val="single" w:sz="2" w:space="0" w:color="auto"/>
              <w:left w:val="nil"/>
              <w:bottom w:val="single" w:sz="2" w:space="0" w:color="auto"/>
            </w:tcBorders>
            <w:vAlign w:val="center"/>
          </w:tcPr>
          <w:p w:rsidR="002D446D" w:rsidRPr="00C306AE" w:rsidRDefault="002D446D" w:rsidP="00594127">
            <w:pPr>
              <w:numPr>
                <w:ilvl w:val="0"/>
                <w:numId w:val="1"/>
              </w:numPr>
              <w:jc w:val="center"/>
              <w:rPr>
                <w:sz w:val="16"/>
                <w:szCs w:val="16"/>
              </w:rPr>
            </w:pPr>
          </w:p>
        </w:tc>
        <w:tc>
          <w:tcPr>
            <w:tcW w:w="4655" w:type="dxa"/>
            <w:tcBorders>
              <w:top w:val="single" w:sz="2" w:space="0" w:color="auto"/>
              <w:bottom w:val="single" w:sz="2" w:space="0" w:color="auto"/>
            </w:tcBorders>
            <w:vAlign w:val="center"/>
          </w:tcPr>
          <w:p w:rsidR="002D446D" w:rsidRPr="00C306AE" w:rsidRDefault="002D446D">
            <w:pPr>
              <w:rPr>
                <w:sz w:val="16"/>
                <w:szCs w:val="16"/>
              </w:rPr>
            </w:pPr>
            <w:r w:rsidRPr="00C306AE">
              <w:rPr>
                <w:sz w:val="16"/>
                <w:szCs w:val="16"/>
              </w:rPr>
              <w:t>Maistru ceramist (ceramică brută)</w:t>
            </w:r>
          </w:p>
        </w:tc>
        <w:tc>
          <w:tcPr>
            <w:tcW w:w="561" w:type="dxa"/>
            <w:gridSpan w:val="2"/>
            <w:vAlign w:val="center"/>
          </w:tcPr>
          <w:p w:rsidR="002D446D" w:rsidRPr="00C306AE" w:rsidRDefault="002D446D">
            <w:pPr>
              <w:pStyle w:val="Heading4"/>
              <w:jc w:val="center"/>
              <w:rPr>
                <w:b w:val="0"/>
                <w:bCs w:val="0"/>
                <w:sz w:val="16"/>
                <w:szCs w:val="16"/>
              </w:rPr>
            </w:pPr>
          </w:p>
        </w:tc>
        <w:tc>
          <w:tcPr>
            <w:tcW w:w="561" w:type="dxa"/>
            <w:vAlign w:val="center"/>
          </w:tcPr>
          <w:p w:rsidR="002D446D" w:rsidRPr="00C306AE" w:rsidRDefault="002D446D">
            <w:pPr>
              <w:pStyle w:val="Heading4"/>
              <w:jc w:val="center"/>
              <w:rPr>
                <w:b w:val="0"/>
                <w:bCs w:val="0"/>
                <w:caps/>
                <w:sz w:val="16"/>
                <w:szCs w:val="16"/>
              </w:rPr>
            </w:pPr>
          </w:p>
        </w:tc>
        <w:tc>
          <w:tcPr>
            <w:tcW w:w="561" w:type="dxa"/>
            <w:tcBorders>
              <w:right w:val="thinThickSmallGap" w:sz="24" w:space="0" w:color="auto"/>
            </w:tcBorders>
            <w:vAlign w:val="center"/>
          </w:tcPr>
          <w:p w:rsidR="002D446D" w:rsidRPr="00C306AE" w:rsidRDefault="002D446D">
            <w:pPr>
              <w:pStyle w:val="Heading4"/>
              <w:jc w:val="center"/>
              <w:rPr>
                <w:b w:val="0"/>
                <w:bCs w:val="0"/>
                <w:sz w:val="16"/>
                <w:szCs w:val="16"/>
              </w:rPr>
            </w:pPr>
            <w:r w:rsidRPr="00C306AE">
              <w:rPr>
                <w:b w:val="0"/>
                <w:bCs w:val="0"/>
                <w:sz w:val="16"/>
                <w:szCs w:val="16"/>
              </w:rPr>
              <w:t>x</w:t>
            </w:r>
          </w:p>
        </w:tc>
        <w:tc>
          <w:tcPr>
            <w:tcW w:w="2244" w:type="dxa"/>
            <w:vMerge/>
            <w:tcBorders>
              <w:left w:val="nil"/>
              <w:right w:val="thinThickSmallGap" w:sz="24" w:space="0" w:color="auto"/>
            </w:tcBorders>
            <w:vAlign w:val="center"/>
          </w:tcPr>
          <w:p w:rsidR="002D446D" w:rsidRPr="00C306AE" w:rsidRDefault="002D446D">
            <w:pPr>
              <w:pStyle w:val="Heading4"/>
              <w:jc w:val="center"/>
              <w:rPr>
                <w:b w:val="0"/>
                <w:bCs w:val="0"/>
                <w:caps/>
                <w:sz w:val="16"/>
                <w:szCs w:val="16"/>
              </w:rPr>
            </w:pPr>
          </w:p>
        </w:tc>
      </w:tr>
      <w:tr w:rsidR="00C306AE" w:rsidRPr="00C306AE">
        <w:trPr>
          <w:cantSplit/>
        </w:trPr>
        <w:tc>
          <w:tcPr>
            <w:tcW w:w="1122" w:type="dxa"/>
            <w:vMerge/>
            <w:tcBorders>
              <w:left w:val="thinThickSmallGap" w:sz="24" w:space="0" w:color="auto"/>
            </w:tcBorders>
            <w:vAlign w:val="center"/>
          </w:tcPr>
          <w:p w:rsidR="002D446D" w:rsidRPr="00C306AE" w:rsidRDefault="002D446D" w:rsidP="00FA0576">
            <w:pPr>
              <w:jc w:val="center"/>
              <w:rPr>
                <w:b/>
                <w:bCs/>
                <w:sz w:val="16"/>
                <w:szCs w:val="16"/>
              </w:rPr>
            </w:pPr>
          </w:p>
        </w:tc>
        <w:tc>
          <w:tcPr>
            <w:tcW w:w="1683" w:type="dxa"/>
            <w:vMerge/>
            <w:tcBorders>
              <w:right w:val="thinThickSmallGap" w:sz="24" w:space="0" w:color="auto"/>
            </w:tcBorders>
            <w:vAlign w:val="center"/>
          </w:tcPr>
          <w:p w:rsidR="002D446D" w:rsidRPr="00C306AE" w:rsidRDefault="002D446D" w:rsidP="00FA0576">
            <w:pPr>
              <w:jc w:val="center"/>
              <w:rPr>
                <w:sz w:val="16"/>
                <w:szCs w:val="16"/>
              </w:rPr>
            </w:pPr>
          </w:p>
        </w:tc>
        <w:tc>
          <w:tcPr>
            <w:tcW w:w="1683" w:type="dxa"/>
            <w:vMerge/>
            <w:tcBorders>
              <w:left w:val="nil"/>
              <w:right w:val="thinThickSmallGap" w:sz="24" w:space="0" w:color="auto"/>
            </w:tcBorders>
            <w:vAlign w:val="center"/>
          </w:tcPr>
          <w:p w:rsidR="002D446D" w:rsidRPr="00C306AE" w:rsidRDefault="002D446D">
            <w:pPr>
              <w:pStyle w:val="Heading3"/>
              <w:rPr>
                <w:rFonts w:ascii="Times New Roman" w:hAnsi="Times New Roman" w:cs="Times New Roman"/>
                <w:b/>
                <w:bCs/>
                <w:noProof w:val="0"/>
                <w:sz w:val="16"/>
                <w:szCs w:val="16"/>
              </w:rPr>
            </w:pPr>
          </w:p>
        </w:tc>
        <w:tc>
          <w:tcPr>
            <w:tcW w:w="561" w:type="dxa"/>
            <w:tcBorders>
              <w:top w:val="single" w:sz="2" w:space="0" w:color="auto"/>
              <w:left w:val="nil"/>
              <w:bottom w:val="single" w:sz="2" w:space="0" w:color="auto"/>
            </w:tcBorders>
            <w:vAlign w:val="center"/>
          </w:tcPr>
          <w:p w:rsidR="002D446D" w:rsidRPr="00C306AE" w:rsidRDefault="002D446D" w:rsidP="00594127">
            <w:pPr>
              <w:numPr>
                <w:ilvl w:val="0"/>
                <w:numId w:val="1"/>
              </w:numPr>
              <w:jc w:val="center"/>
              <w:rPr>
                <w:sz w:val="16"/>
                <w:szCs w:val="16"/>
              </w:rPr>
            </w:pPr>
          </w:p>
        </w:tc>
        <w:tc>
          <w:tcPr>
            <w:tcW w:w="4655" w:type="dxa"/>
            <w:tcBorders>
              <w:top w:val="single" w:sz="2" w:space="0" w:color="auto"/>
              <w:bottom w:val="single" w:sz="2" w:space="0" w:color="auto"/>
            </w:tcBorders>
            <w:vAlign w:val="center"/>
          </w:tcPr>
          <w:p w:rsidR="002D446D" w:rsidRPr="00C306AE" w:rsidRDefault="002D446D">
            <w:pPr>
              <w:rPr>
                <w:sz w:val="16"/>
                <w:szCs w:val="16"/>
              </w:rPr>
            </w:pPr>
            <w:r w:rsidRPr="00C306AE">
              <w:rPr>
                <w:sz w:val="16"/>
                <w:szCs w:val="16"/>
              </w:rPr>
              <w:t>Maistru ceramist (ceramică fină)</w:t>
            </w:r>
          </w:p>
        </w:tc>
        <w:tc>
          <w:tcPr>
            <w:tcW w:w="561" w:type="dxa"/>
            <w:gridSpan w:val="2"/>
            <w:vAlign w:val="center"/>
          </w:tcPr>
          <w:p w:rsidR="002D446D" w:rsidRPr="00C306AE" w:rsidRDefault="002D446D">
            <w:pPr>
              <w:pStyle w:val="Heading4"/>
              <w:jc w:val="center"/>
              <w:rPr>
                <w:b w:val="0"/>
                <w:bCs w:val="0"/>
                <w:sz w:val="16"/>
                <w:szCs w:val="16"/>
              </w:rPr>
            </w:pPr>
          </w:p>
        </w:tc>
        <w:tc>
          <w:tcPr>
            <w:tcW w:w="561" w:type="dxa"/>
            <w:vAlign w:val="center"/>
          </w:tcPr>
          <w:p w:rsidR="002D446D" w:rsidRPr="00C306AE" w:rsidRDefault="002D446D">
            <w:pPr>
              <w:pStyle w:val="Heading4"/>
              <w:jc w:val="center"/>
              <w:rPr>
                <w:b w:val="0"/>
                <w:bCs w:val="0"/>
                <w:caps/>
                <w:sz w:val="16"/>
                <w:szCs w:val="16"/>
              </w:rPr>
            </w:pPr>
          </w:p>
        </w:tc>
        <w:tc>
          <w:tcPr>
            <w:tcW w:w="561" w:type="dxa"/>
            <w:tcBorders>
              <w:right w:val="thinThickSmallGap" w:sz="24" w:space="0" w:color="auto"/>
            </w:tcBorders>
            <w:vAlign w:val="center"/>
          </w:tcPr>
          <w:p w:rsidR="002D446D" w:rsidRPr="00C306AE" w:rsidRDefault="002D446D">
            <w:pPr>
              <w:pStyle w:val="Heading4"/>
              <w:jc w:val="center"/>
              <w:rPr>
                <w:b w:val="0"/>
                <w:bCs w:val="0"/>
                <w:sz w:val="16"/>
                <w:szCs w:val="16"/>
              </w:rPr>
            </w:pPr>
            <w:r w:rsidRPr="00C306AE">
              <w:rPr>
                <w:b w:val="0"/>
                <w:bCs w:val="0"/>
                <w:sz w:val="16"/>
                <w:szCs w:val="16"/>
              </w:rPr>
              <w:t>x</w:t>
            </w:r>
          </w:p>
        </w:tc>
        <w:tc>
          <w:tcPr>
            <w:tcW w:w="2244" w:type="dxa"/>
            <w:vMerge/>
            <w:tcBorders>
              <w:left w:val="nil"/>
              <w:right w:val="thinThickSmallGap" w:sz="24" w:space="0" w:color="auto"/>
            </w:tcBorders>
            <w:vAlign w:val="center"/>
          </w:tcPr>
          <w:p w:rsidR="002D446D" w:rsidRPr="00C306AE" w:rsidRDefault="002D446D">
            <w:pPr>
              <w:pStyle w:val="Heading4"/>
              <w:jc w:val="center"/>
              <w:rPr>
                <w:b w:val="0"/>
                <w:bCs w:val="0"/>
                <w:caps/>
                <w:sz w:val="16"/>
                <w:szCs w:val="16"/>
              </w:rPr>
            </w:pPr>
          </w:p>
        </w:tc>
      </w:tr>
      <w:tr w:rsidR="00C306AE" w:rsidRPr="00C306AE">
        <w:trPr>
          <w:cantSplit/>
          <w:trHeight w:val="84"/>
        </w:trPr>
        <w:tc>
          <w:tcPr>
            <w:tcW w:w="1122" w:type="dxa"/>
            <w:vMerge/>
            <w:tcBorders>
              <w:left w:val="thinThickSmallGap" w:sz="24" w:space="0" w:color="auto"/>
            </w:tcBorders>
            <w:vAlign w:val="center"/>
          </w:tcPr>
          <w:p w:rsidR="002D446D" w:rsidRPr="00C306AE" w:rsidRDefault="002D446D" w:rsidP="00FA0576">
            <w:pPr>
              <w:jc w:val="center"/>
              <w:rPr>
                <w:b/>
                <w:bCs/>
                <w:sz w:val="16"/>
                <w:szCs w:val="16"/>
              </w:rPr>
            </w:pPr>
          </w:p>
        </w:tc>
        <w:tc>
          <w:tcPr>
            <w:tcW w:w="1683" w:type="dxa"/>
            <w:vMerge/>
            <w:tcBorders>
              <w:right w:val="thinThickSmallGap" w:sz="24" w:space="0" w:color="auto"/>
            </w:tcBorders>
            <w:vAlign w:val="center"/>
          </w:tcPr>
          <w:p w:rsidR="002D446D" w:rsidRPr="00C306AE" w:rsidRDefault="002D446D" w:rsidP="00FA0576">
            <w:pPr>
              <w:jc w:val="center"/>
              <w:rPr>
                <w:sz w:val="16"/>
                <w:szCs w:val="16"/>
              </w:rPr>
            </w:pPr>
          </w:p>
        </w:tc>
        <w:tc>
          <w:tcPr>
            <w:tcW w:w="1683" w:type="dxa"/>
            <w:vMerge/>
            <w:tcBorders>
              <w:left w:val="nil"/>
              <w:right w:val="thinThickSmallGap" w:sz="24" w:space="0" w:color="auto"/>
            </w:tcBorders>
            <w:vAlign w:val="center"/>
          </w:tcPr>
          <w:p w:rsidR="002D446D" w:rsidRPr="00C306AE" w:rsidRDefault="002D446D">
            <w:pPr>
              <w:pStyle w:val="Heading3"/>
              <w:rPr>
                <w:rFonts w:ascii="Times New Roman" w:hAnsi="Times New Roman" w:cs="Times New Roman"/>
                <w:b/>
                <w:bCs/>
                <w:noProof w:val="0"/>
                <w:sz w:val="16"/>
                <w:szCs w:val="16"/>
              </w:rPr>
            </w:pPr>
          </w:p>
        </w:tc>
        <w:tc>
          <w:tcPr>
            <w:tcW w:w="561" w:type="dxa"/>
            <w:tcBorders>
              <w:top w:val="single" w:sz="2" w:space="0" w:color="auto"/>
              <w:left w:val="nil"/>
              <w:bottom w:val="nil"/>
            </w:tcBorders>
            <w:vAlign w:val="center"/>
          </w:tcPr>
          <w:p w:rsidR="002D446D" w:rsidRPr="00C306AE" w:rsidRDefault="002D446D" w:rsidP="00594127">
            <w:pPr>
              <w:numPr>
                <w:ilvl w:val="0"/>
                <w:numId w:val="1"/>
              </w:numPr>
              <w:jc w:val="center"/>
              <w:rPr>
                <w:sz w:val="16"/>
                <w:szCs w:val="16"/>
              </w:rPr>
            </w:pPr>
          </w:p>
        </w:tc>
        <w:tc>
          <w:tcPr>
            <w:tcW w:w="4655" w:type="dxa"/>
            <w:tcBorders>
              <w:top w:val="single" w:sz="2" w:space="0" w:color="auto"/>
              <w:bottom w:val="nil"/>
            </w:tcBorders>
            <w:vAlign w:val="center"/>
          </w:tcPr>
          <w:p w:rsidR="002D446D" w:rsidRPr="00C306AE" w:rsidRDefault="002D446D">
            <w:pPr>
              <w:rPr>
                <w:sz w:val="16"/>
                <w:szCs w:val="16"/>
              </w:rPr>
            </w:pPr>
            <w:r w:rsidRPr="00C306AE">
              <w:rPr>
                <w:sz w:val="16"/>
                <w:szCs w:val="16"/>
              </w:rPr>
              <w:t>Maistru sticlar</w:t>
            </w:r>
          </w:p>
        </w:tc>
        <w:tc>
          <w:tcPr>
            <w:tcW w:w="561" w:type="dxa"/>
            <w:gridSpan w:val="2"/>
            <w:tcBorders>
              <w:bottom w:val="single" w:sz="2" w:space="0" w:color="auto"/>
            </w:tcBorders>
            <w:vAlign w:val="center"/>
          </w:tcPr>
          <w:p w:rsidR="002D446D" w:rsidRPr="00C306AE" w:rsidRDefault="002D446D">
            <w:pPr>
              <w:pStyle w:val="Heading4"/>
              <w:jc w:val="center"/>
              <w:rPr>
                <w:b w:val="0"/>
                <w:bCs w:val="0"/>
                <w:sz w:val="16"/>
                <w:szCs w:val="16"/>
              </w:rPr>
            </w:pPr>
          </w:p>
        </w:tc>
        <w:tc>
          <w:tcPr>
            <w:tcW w:w="561" w:type="dxa"/>
            <w:tcBorders>
              <w:bottom w:val="single" w:sz="2" w:space="0" w:color="auto"/>
            </w:tcBorders>
            <w:vAlign w:val="center"/>
          </w:tcPr>
          <w:p w:rsidR="002D446D" w:rsidRPr="00C306AE" w:rsidRDefault="002D446D">
            <w:pPr>
              <w:pStyle w:val="Heading4"/>
              <w:jc w:val="center"/>
              <w:rPr>
                <w:b w:val="0"/>
                <w:bCs w:val="0"/>
                <w:caps/>
                <w:sz w:val="16"/>
                <w:szCs w:val="16"/>
              </w:rPr>
            </w:pPr>
          </w:p>
        </w:tc>
        <w:tc>
          <w:tcPr>
            <w:tcW w:w="561" w:type="dxa"/>
            <w:tcBorders>
              <w:bottom w:val="single" w:sz="2" w:space="0" w:color="auto"/>
              <w:right w:val="thinThickSmallGap" w:sz="24" w:space="0" w:color="auto"/>
            </w:tcBorders>
            <w:vAlign w:val="center"/>
          </w:tcPr>
          <w:p w:rsidR="002D446D" w:rsidRPr="00C306AE" w:rsidRDefault="002D446D">
            <w:pPr>
              <w:pStyle w:val="Heading4"/>
              <w:jc w:val="center"/>
              <w:rPr>
                <w:b w:val="0"/>
                <w:bCs w:val="0"/>
                <w:sz w:val="16"/>
                <w:szCs w:val="16"/>
              </w:rPr>
            </w:pPr>
            <w:r w:rsidRPr="00C306AE">
              <w:rPr>
                <w:b w:val="0"/>
                <w:bCs w:val="0"/>
                <w:sz w:val="16"/>
                <w:szCs w:val="16"/>
              </w:rPr>
              <w:t>x</w:t>
            </w:r>
          </w:p>
        </w:tc>
        <w:tc>
          <w:tcPr>
            <w:tcW w:w="2244" w:type="dxa"/>
            <w:vMerge/>
            <w:tcBorders>
              <w:left w:val="nil"/>
              <w:right w:val="thinThickSmallGap" w:sz="24" w:space="0" w:color="auto"/>
            </w:tcBorders>
            <w:vAlign w:val="center"/>
          </w:tcPr>
          <w:p w:rsidR="002D446D" w:rsidRPr="00C306AE" w:rsidRDefault="002D446D">
            <w:pPr>
              <w:pStyle w:val="Heading4"/>
              <w:jc w:val="center"/>
              <w:rPr>
                <w:b w:val="0"/>
                <w:bCs w:val="0"/>
                <w:caps/>
                <w:sz w:val="16"/>
                <w:szCs w:val="16"/>
              </w:rPr>
            </w:pPr>
          </w:p>
        </w:tc>
      </w:tr>
      <w:tr w:rsidR="00C306AE" w:rsidRPr="00C306AE">
        <w:trPr>
          <w:cantSplit/>
          <w:trHeight w:val="84"/>
        </w:trPr>
        <w:tc>
          <w:tcPr>
            <w:tcW w:w="1122" w:type="dxa"/>
            <w:vMerge/>
            <w:tcBorders>
              <w:left w:val="thinThickSmallGap" w:sz="24" w:space="0" w:color="auto"/>
            </w:tcBorders>
            <w:vAlign w:val="center"/>
          </w:tcPr>
          <w:p w:rsidR="002D446D" w:rsidRPr="00C306AE" w:rsidRDefault="002D446D" w:rsidP="00FA0576">
            <w:pPr>
              <w:jc w:val="center"/>
              <w:rPr>
                <w:b/>
                <w:bCs/>
                <w:sz w:val="16"/>
                <w:szCs w:val="16"/>
              </w:rPr>
            </w:pPr>
          </w:p>
        </w:tc>
        <w:tc>
          <w:tcPr>
            <w:tcW w:w="1683" w:type="dxa"/>
            <w:vMerge/>
            <w:tcBorders>
              <w:right w:val="thinThickSmallGap" w:sz="24" w:space="0" w:color="auto"/>
            </w:tcBorders>
            <w:vAlign w:val="center"/>
          </w:tcPr>
          <w:p w:rsidR="002D446D" w:rsidRPr="00C306AE" w:rsidRDefault="002D446D" w:rsidP="00FA0576">
            <w:pPr>
              <w:jc w:val="center"/>
              <w:rPr>
                <w:sz w:val="16"/>
                <w:szCs w:val="16"/>
              </w:rPr>
            </w:pPr>
          </w:p>
        </w:tc>
        <w:tc>
          <w:tcPr>
            <w:tcW w:w="1683" w:type="dxa"/>
            <w:vMerge/>
            <w:tcBorders>
              <w:left w:val="nil"/>
              <w:right w:val="thinThickSmallGap" w:sz="24" w:space="0" w:color="auto"/>
            </w:tcBorders>
            <w:vAlign w:val="center"/>
          </w:tcPr>
          <w:p w:rsidR="002D446D" w:rsidRPr="00C306AE" w:rsidRDefault="002D446D">
            <w:pPr>
              <w:pStyle w:val="Heading3"/>
              <w:rPr>
                <w:rFonts w:ascii="Times New Roman" w:hAnsi="Times New Roman" w:cs="Times New Roman"/>
                <w:b/>
                <w:bCs/>
                <w:noProof w:val="0"/>
                <w:sz w:val="16"/>
                <w:szCs w:val="16"/>
              </w:rPr>
            </w:pPr>
          </w:p>
        </w:tc>
        <w:tc>
          <w:tcPr>
            <w:tcW w:w="561" w:type="dxa"/>
            <w:tcBorders>
              <w:top w:val="single" w:sz="2" w:space="0" w:color="auto"/>
              <w:left w:val="nil"/>
              <w:bottom w:val="nil"/>
            </w:tcBorders>
            <w:vAlign w:val="center"/>
          </w:tcPr>
          <w:p w:rsidR="002D446D" w:rsidRPr="00C306AE" w:rsidRDefault="002D446D" w:rsidP="00594127">
            <w:pPr>
              <w:numPr>
                <w:ilvl w:val="0"/>
                <w:numId w:val="1"/>
              </w:numPr>
              <w:jc w:val="center"/>
              <w:rPr>
                <w:sz w:val="16"/>
                <w:szCs w:val="16"/>
              </w:rPr>
            </w:pPr>
          </w:p>
        </w:tc>
        <w:tc>
          <w:tcPr>
            <w:tcW w:w="4655" w:type="dxa"/>
            <w:tcBorders>
              <w:top w:val="single" w:sz="2" w:space="0" w:color="auto"/>
              <w:bottom w:val="nil"/>
            </w:tcBorders>
            <w:vAlign w:val="center"/>
          </w:tcPr>
          <w:p w:rsidR="002D446D" w:rsidRPr="00C306AE" w:rsidRDefault="002D446D">
            <w:pPr>
              <w:rPr>
                <w:sz w:val="16"/>
                <w:szCs w:val="16"/>
              </w:rPr>
            </w:pPr>
            <w:r w:rsidRPr="00C306AE">
              <w:rPr>
                <w:sz w:val="16"/>
                <w:szCs w:val="16"/>
              </w:rPr>
              <w:t>Maistru la fabricarea lianţilor</w:t>
            </w:r>
          </w:p>
        </w:tc>
        <w:tc>
          <w:tcPr>
            <w:tcW w:w="561" w:type="dxa"/>
            <w:gridSpan w:val="2"/>
            <w:tcBorders>
              <w:bottom w:val="single" w:sz="2" w:space="0" w:color="auto"/>
            </w:tcBorders>
            <w:vAlign w:val="center"/>
          </w:tcPr>
          <w:p w:rsidR="002D446D" w:rsidRPr="00C306AE" w:rsidRDefault="002D446D">
            <w:pPr>
              <w:pStyle w:val="Heading4"/>
              <w:jc w:val="center"/>
              <w:rPr>
                <w:b w:val="0"/>
                <w:bCs w:val="0"/>
                <w:sz w:val="16"/>
                <w:szCs w:val="16"/>
              </w:rPr>
            </w:pPr>
          </w:p>
        </w:tc>
        <w:tc>
          <w:tcPr>
            <w:tcW w:w="561" w:type="dxa"/>
            <w:tcBorders>
              <w:bottom w:val="single" w:sz="2" w:space="0" w:color="auto"/>
            </w:tcBorders>
            <w:vAlign w:val="center"/>
          </w:tcPr>
          <w:p w:rsidR="002D446D" w:rsidRPr="00C306AE" w:rsidRDefault="002D446D">
            <w:pPr>
              <w:pStyle w:val="Heading4"/>
              <w:jc w:val="center"/>
              <w:rPr>
                <w:b w:val="0"/>
                <w:bCs w:val="0"/>
                <w:caps/>
                <w:sz w:val="16"/>
                <w:szCs w:val="16"/>
              </w:rPr>
            </w:pPr>
          </w:p>
        </w:tc>
        <w:tc>
          <w:tcPr>
            <w:tcW w:w="561" w:type="dxa"/>
            <w:tcBorders>
              <w:bottom w:val="single" w:sz="2" w:space="0" w:color="auto"/>
              <w:right w:val="thinThickSmallGap" w:sz="24" w:space="0" w:color="auto"/>
            </w:tcBorders>
            <w:vAlign w:val="center"/>
          </w:tcPr>
          <w:p w:rsidR="002D446D" w:rsidRPr="00C306AE" w:rsidRDefault="002D446D">
            <w:pPr>
              <w:pStyle w:val="Heading4"/>
              <w:jc w:val="center"/>
              <w:rPr>
                <w:b w:val="0"/>
                <w:bCs w:val="0"/>
                <w:sz w:val="16"/>
                <w:szCs w:val="16"/>
              </w:rPr>
            </w:pPr>
            <w:r w:rsidRPr="00C306AE">
              <w:rPr>
                <w:b w:val="0"/>
                <w:bCs w:val="0"/>
                <w:sz w:val="16"/>
                <w:szCs w:val="16"/>
              </w:rPr>
              <w:t>x</w:t>
            </w:r>
          </w:p>
        </w:tc>
        <w:tc>
          <w:tcPr>
            <w:tcW w:w="2244" w:type="dxa"/>
            <w:vMerge/>
            <w:tcBorders>
              <w:left w:val="nil"/>
              <w:right w:val="thinThickSmallGap" w:sz="24" w:space="0" w:color="auto"/>
            </w:tcBorders>
            <w:vAlign w:val="center"/>
          </w:tcPr>
          <w:p w:rsidR="002D446D" w:rsidRPr="00C306AE" w:rsidRDefault="002D446D">
            <w:pPr>
              <w:pStyle w:val="Heading4"/>
              <w:jc w:val="center"/>
              <w:rPr>
                <w:b w:val="0"/>
                <w:bCs w:val="0"/>
                <w:caps/>
                <w:sz w:val="16"/>
                <w:szCs w:val="16"/>
              </w:rPr>
            </w:pPr>
          </w:p>
        </w:tc>
      </w:tr>
      <w:tr w:rsidR="00C306AE" w:rsidRPr="00C306AE">
        <w:trPr>
          <w:cantSplit/>
          <w:trHeight w:val="85"/>
        </w:trPr>
        <w:tc>
          <w:tcPr>
            <w:tcW w:w="1122" w:type="dxa"/>
            <w:vMerge/>
            <w:tcBorders>
              <w:left w:val="thinThickSmallGap" w:sz="24" w:space="0" w:color="auto"/>
            </w:tcBorders>
            <w:vAlign w:val="center"/>
          </w:tcPr>
          <w:p w:rsidR="002D446D" w:rsidRPr="00C306AE" w:rsidRDefault="002D446D" w:rsidP="00FA0576">
            <w:pPr>
              <w:jc w:val="center"/>
              <w:rPr>
                <w:b/>
                <w:bCs/>
                <w:sz w:val="16"/>
                <w:szCs w:val="16"/>
              </w:rPr>
            </w:pPr>
          </w:p>
        </w:tc>
        <w:tc>
          <w:tcPr>
            <w:tcW w:w="1683" w:type="dxa"/>
            <w:vMerge/>
            <w:tcBorders>
              <w:right w:val="thinThickSmallGap" w:sz="24" w:space="0" w:color="auto"/>
            </w:tcBorders>
            <w:vAlign w:val="center"/>
          </w:tcPr>
          <w:p w:rsidR="002D446D" w:rsidRPr="00C306AE" w:rsidRDefault="002D446D" w:rsidP="00FA0576">
            <w:pPr>
              <w:jc w:val="center"/>
              <w:rPr>
                <w:sz w:val="16"/>
                <w:szCs w:val="16"/>
              </w:rPr>
            </w:pPr>
          </w:p>
        </w:tc>
        <w:tc>
          <w:tcPr>
            <w:tcW w:w="1683" w:type="dxa"/>
            <w:vMerge/>
            <w:tcBorders>
              <w:left w:val="nil"/>
              <w:right w:val="thinThickSmallGap" w:sz="24" w:space="0" w:color="auto"/>
            </w:tcBorders>
            <w:vAlign w:val="center"/>
          </w:tcPr>
          <w:p w:rsidR="002D446D" w:rsidRPr="00C306AE" w:rsidRDefault="002D446D">
            <w:pPr>
              <w:pStyle w:val="Heading3"/>
              <w:rPr>
                <w:rFonts w:ascii="Times New Roman" w:hAnsi="Times New Roman" w:cs="Times New Roman"/>
                <w:b/>
                <w:bCs/>
                <w:noProof w:val="0"/>
                <w:sz w:val="16"/>
                <w:szCs w:val="16"/>
              </w:rPr>
            </w:pPr>
          </w:p>
        </w:tc>
        <w:tc>
          <w:tcPr>
            <w:tcW w:w="561" w:type="dxa"/>
            <w:tcBorders>
              <w:top w:val="single" w:sz="2" w:space="0" w:color="auto"/>
              <w:left w:val="nil"/>
              <w:bottom w:val="nil"/>
            </w:tcBorders>
            <w:vAlign w:val="center"/>
          </w:tcPr>
          <w:p w:rsidR="002D446D" w:rsidRPr="00C306AE" w:rsidRDefault="002D446D" w:rsidP="00594127">
            <w:pPr>
              <w:numPr>
                <w:ilvl w:val="0"/>
                <w:numId w:val="1"/>
              </w:numPr>
              <w:jc w:val="center"/>
              <w:rPr>
                <w:sz w:val="16"/>
                <w:szCs w:val="16"/>
              </w:rPr>
            </w:pPr>
          </w:p>
        </w:tc>
        <w:tc>
          <w:tcPr>
            <w:tcW w:w="4655" w:type="dxa"/>
            <w:tcBorders>
              <w:top w:val="single" w:sz="2" w:space="0" w:color="auto"/>
              <w:bottom w:val="nil"/>
            </w:tcBorders>
            <w:vAlign w:val="center"/>
          </w:tcPr>
          <w:p w:rsidR="002D446D" w:rsidRPr="00C306AE" w:rsidRDefault="002D446D">
            <w:pPr>
              <w:rPr>
                <w:sz w:val="16"/>
                <w:szCs w:val="16"/>
              </w:rPr>
            </w:pPr>
            <w:r w:rsidRPr="00C306AE">
              <w:rPr>
                <w:sz w:val="16"/>
                <w:szCs w:val="16"/>
              </w:rPr>
              <w:t>Chimie industrială – inginerie chimică</w:t>
            </w:r>
          </w:p>
        </w:tc>
        <w:tc>
          <w:tcPr>
            <w:tcW w:w="561" w:type="dxa"/>
            <w:gridSpan w:val="2"/>
            <w:tcBorders>
              <w:bottom w:val="single" w:sz="2" w:space="0" w:color="auto"/>
            </w:tcBorders>
            <w:vAlign w:val="center"/>
          </w:tcPr>
          <w:p w:rsidR="002D446D" w:rsidRPr="00C306AE" w:rsidRDefault="002D446D">
            <w:pPr>
              <w:pStyle w:val="Heading4"/>
              <w:jc w:val="center"/>
              <w:rPr>
                <w:b w:val="0"/>
                <w:bCs w:val="0"/>
                <w:caps/>
                <w:sz w:val="16"/>
                <w:szCs w:val="16"/>
              </w:rPr>
            </w:pPr>
            <w:r w:rsidRPr="00C306AE">
              <w:rPr>
                <w:b w:val="0"/>
                <w:bCs w:val="0"/>
                <w:sz w:val="16"/>
                <w:szCs w:val="16"/>
              </w:rPr>
              <w:t>x</w:t>
            </w:r>
          </w:p>
        </w:tc>
        <w:tc>
          <w:tcPr>
            <w:tcW w:w="561" w:type="dxa"/>
            <w:tcBorders>
              <w:bottom w:val="single" w:sz="2" w:space="0" w:color="auto"/>
            </w:tcBorders>
            <w:vAlign w:val="center"/>
          </w:tcPr>
          <w:p w:rsidR="002D446D" w:rsidRPr="00C306AE" w:rsidRDefault="002D446D">
            <w:pPr>
              <w:pStyle w:val="Heading4"/>
              <w:jc w:val="center"/>
              <w:rPr>
                <w:b w:val="0"/>
                <w:bCs w:val="0"/>
                <w:caps/>
                <w:sz w:val="16"/>
                <w:szCs w:val="16"/>
              </w:rPr>
            </w:pPr>
          </w:p>
        </w:tc>
        <w:tc>
          <w:tcPr>
            <w:tcW w:w="561" w:type="dxa"/>
            <w:tcBorders>
              <w:bottom w:val="single" w:sz="2" w:space="0" w:color="auto"/>
              <w:right w:val="thinThickSmallGap" w:sz="24" w:space="0" w:color="auto"/>
            </w:tcBorders>
            <w:vAlign w:val="center"/>
          </w:tcPr>
          <w:p w:rsidR="002D446D" w:rsidRPr="00C306AE" w:rsidRDefault="002D446D">
            <w:pPr>
              <w:pStyle w:val="Heading4"/>
              <w:jc w:val="center"/>
              <w:rPr>
                <w:b w:val="0"/>
                <w:bCs w:val="0"/>
                <w:caps/>
                <w:sz w:val="16"/>
                <w:szCs w:val="16"/>
              </w:rPr>
            </w:pPr>
          </w:p>
        </w:tc>
        <w:tc>
          <w:tcPr>
            <w:tcW w:w="2244" w:type="dxa"/>
            <w:vMerge/>
            <w:tcBorders>
              <w:left w:val="nil"/>
              <w:right w:val="thinThickSmallGap" w:sz="24" w:space="0" w:color="auto"/>
            </w:tcBorders>
            <w:vAlign w:val="center"/>
          </w:tcPr>
          <w:p w:rsidR="002D446D" w:rsidRPr="00C306AE" w:rsidRDefault="002D446D">
            <w:pPr>
              <w:pStyle w:val="Heading4"/>
              <w:jc w:val="center"/>
              <w:rPr>
                <w:b w:val="0"/>
                <w:bCs w:val="0"/>
                <w:caps/>
                <w:sz w:val="16"/>
                <w:szCs w:val="16"/>
              </w:rPr>
            </w:pPr>
          </w:p>
        </w:tc>
      </w:tr>
      <w:tr w:rsidR="00C306AE" w:rsidRPr="00C306AE">
        <w:trPr>
          <w:cantSplit/>
        </w:trPr>
        <w:tc>
          <w:tcPr>
            <w:tcW w:w="1122" w:type="dxa"/>
            <w:vMerge/>
            <w:tcBorders>
              <w:left w:val="thinThickSmallGap" w:sz="24" w:space="0" w:color="auto"/>
            </w:tcBorders>
            <w:vAlign w:val="center"/>
          </w:tcPr>
          <w:p w:rsidR="002D446D" w:rsidRPr="00C306AE" w:rsidRDefault="002D446D" w:rsidP="00FA0576">
            <w:pPr>
              <w:jc w:val="center"/>
              <w:rPr>
                <w:b/>
                <w:bCs/>
                <w:sz w:val="16"/>
                <w:szCs w:val="16"/>
              </w:rPr>
            </w:pPr>
          </w:p>
        </w:tc>
        <w:tc>
          <w:tcPr>
            <w:tcW w:w="1683" w:type="dxa"/>
            <w:vMerge/>
            <w:tcBorders>
              <w:right w:val="thinThickSmallGap" w:sz="24" w:space="0" w:color="auto"/>
            </w:tcBorders>
            <w:vAlign w:val="center"/>
          </w:tcPr>
          <w:p w:rsidR="002D446D" w:rsidRPr="00C306AE" w:rsidRDefault="002D446D" w:rsidP="00FA0576">
            <w:pPr>
              <w:jc w:val="center"/>
              <w:rPr>
                <w:sz w:val="16"/>
                <w:szCs w:val="16"/>
              </w:rPr>
            </w:pPr>
          </w:p>
        </w:tc>
        <w:tc>
          <w:tcPr>
            <w:tcW w:w="1683" w:type="dxa"/>
            <w:vMerge/>
            <w:tcBorders>
              <w:left w:val="nil"/>
              <w:right w:val="thinThickSmallGap" w:sz="24" w:space="0" w:color="auto"/>
            </w:tcBorders>
            <w:vAlign w:val="center"/>
          </w:tcPr>
          <w:p w:rsidR="002D446D" w:rsidRPr="00C306AE" w:rsidRDefault="002D446D">
            <w:pPr>
              <w:pStyle w:val="Heading3"/>
              <w:rPr>
                <w:rFonts w:ascii="Times New Roman" w:hAnsi="Times New Roman" w:cs="Times New Roman"/>
                <w:b/>
                <w:bCs/>
                <w:noProof w:val="0"/>
                <w:sz w:val="16"/>
                <w:szCs w:val="16"/>
              </w:rPr>
            </w:pPr>
          </w:p>
        </w:tc>
        <w:tc>
          <w:tcPr>
            <w:tcW w:w="561" w:type="dxa"/>
            <w:tcBorders>
              <w:top w:val="single" w:sz="2" w:space="0" w:color="auto"/>
              <w:left w:val="nil"/>
              <w:bottom w:val="nil"/>
            </w:tcBorders>
            <w:vAlign w:val="center"/>
          </w:tcPr>
          <w:p w:rsidR="002D446D" w:rsidRPr="00C306AE" w:rsidRDefault="002D446D" w:rsidP="00594127">
            <w:pPr>
              <w:numPr>
                <w:ilvl w:val="0"/>
                <w:numId w:val="1"/>
              </w:numPr>
              <w:jc w:val="center"/>
              <w:rPr>
                <w:sz w:val="16"/>
                <w:szCs w:val="16"/>
              </w:rPr>
            </w:pPr>
          </w:p>
        </w:tc>
        <w:tc>
          <w:tcPr>
            <w:tcW w:w="4655" w:type="dxa"/>
            <w:tcBorders>
              <w:top w:val="single" w:sz="2" w:space="0" w:color="auto"/>
              <w:bottom w:val="nil"/>
            </w:tcBorders>
            <w:vAlign w:val="center"/>
          </w:tcPr>
          <w:p w:rsidR="002D446D" w:rsidRPr="00C306AE" w:rsidRDefault="002D446D">
            <w:pPr>
              <w:rPr>
                <w:sz w:val="16"/>
                <w:szCs w:val="16"/>
              </w:rPr>
            </w:pPr>
            <w:r w:rsidRPr="00C306AE">
              <w:rPr>
                <w:sz w:val="16"/>
                <w:szCs w:val="16"/>
              </w:rPr>
              <w:t>Tehnologie chimică anorganică</w:t>
            </w:r>
          </w:p>
        </w:tc>
        <w:tc>
          <w:tcPr>
            <w:tcW w:w="561" w:type="dxa"/>
            <w:gridSpan w:val="2"/>
            <w:tcBorders>
              <w:bottom w:val="single" w:sz="2" w:space="0" w:color="auto"/>
            </w:tcBorders>
            <w:vAlign w:val="center"/>
          </w:tcPr>
          <w:p w:rsidR="002D446D" w:rsidRPr="00C306AE" w:rsidRDefault="002D446D">
            <w:pPr>
              <w:pStyle w:val="Heading4"/>
              <w:jc w:val="center"/>
              <w:rPr>
                <w:b w:val="0"/>
                <w:bCs w:val="0"/>
                <w:caps/>
                <w:sz w:val="16"/>
                <w:szCs w:val="16"/>
              </w:rPr>
            </w:pPr>
            <w:r w:rsidRPr="00C306AE">
              <w:rPr>
                <w:b w:val="0"/>
                <w:bCs w:val="0"/>
                <w:sz w:val="16"/>
                <w:szCs w:val="16"/>
              </w:rPr>
              <w:t>x</w:t>
            </w:r>
          </w:p>
        </w:tc>
        <w:tc>
          <w:tcPr>
            <w:tcW w:w="561" w:type="dxa"/>
            <w:tcBorders>
              <w:bottom w:val="single" w:sz="2" w:space="0" w:color="auto"/>
            </w:tcBorders>
            <w:vAlign w:val="center"/>
          </w:tcPr>
          <w:p w:rsidR="002D446D" w:rsidRPr="00C306AE" w:rsidRDefault="002D446D">
            <w:pPr>
              <w:pStyle w:val="Heading4"/>
              <w:jc w:val="center"/>
              <w:rPr>
                <w:b w:val="0"/>
                <w:bCs w:val="0"/>
                <w:sz w:val="16"/>
                <w:szCs w:val="16"/>
              </w:rPr>
            </w:pPr>
            <w:r w:rsidRPr="00C306AE">
              <w:rPr>
                <w:b w:val="0"/>
                <w:bCs w:val="0"/>
                <w:sz w:val="16"/>
                <w:szCs w:val="16"/>
              </w:rPr>
              <w:t>x</w:t>
            </w:r>
          </w:p>
        </w:tc>
        <w:tc>
          <w:tcPr>
            <w:tcW w:w="561" w:type="dxa"/>
            <w:tcBorders>
              <w:bottom w:val="single" w:sz="2" w:space="0" w:color="auto"/>
              <w:right w:val="thinThickSmallGap" w:sz="24" w:space="0" w:color="auto"/>
            </w:tcBorders>
            <w:vAlign w:val="center"/>
          </w:tcPr>
          <w:p w:rsidR="002D446D" w:rsidRPr="00C306AE" w:rsidRDefault="002D446D">
            <w:pPr>
              <w:pStyle w:val="Heading4"/>
              <w:jc w:val="center"/>
              <w:rPr>
                <w:b w:val="0"/>
                <w:bCs w:val="0"/>
                <w:caps/>
                <w:sz w:val="16"/>
                <w:szCs w:val="16"/>
              </w:rPr>
            </w:pPr>
          </w:p>
        </w:tc>
        <w:tc>
          <w:tcPr>
            <w:tcW w:w="2244" w:type="dxa"/>
            <w:vMerge/>
            <w:tcBorders>
              <w:left w:val="nil"/>
              <w:right w:val="thinThickSmallGap" w:sz="24" w:space="0" w:color="auto"/>
            </w:tcBorders>
            <w:vAlign w:val="center"/>
          </w:tcPr>
          <w:p w:rsidR="002D446D" w:rsidRPr="00C306AE" w:rsidRDefault="002D446D">
            <w:pPr>
              <w:pStyle w:val="Heading4"/>
              <w:jc w:val="center"/>
              <w:rPr>
                <w:b w:val="0"/>
                <w:bCs w:val="0"/>
                <w:caps/>
                <w:sz w:val="16"/>
                <w:szCs w:val="16"/>
              </w:rPr>
            </w:pPr>
          </w:p>
        </w:tc>
      </w:tr>
      <w:tr w:rsidR="00C306AE" w:rsidRPr="00C306AE">
        <w:trPr>
          <w:cantSplit/>
          <w:trHeight w:val="85"/>
        </w:trPr>
        <w:tc>
          <w:tcPr>
            <w:tcW w:w="1122" w:type="dxa"/>
            <w:vMerge/>
            <w:tcBorders>
              <w:left w:val="thinThickSmallGap" w:sz="24" w:space="0" w:color="auto"/>
            </w:tcBorders>
            <w:vAlign w:val="center"/>
          </w:tcPr>
          <w:p w:rsidR="002D446D" w:rsidRPr="00C306AE" w:rsidRDefault="002D446D" w:rsidP="00FA0576">
            <w:pPr>
              <w:jc w:val="center"/>
              <w:rPr>
                <w:b/>
                <w:bCs/>
                <w:sz w:val="16"/>
                <w:szCs w:val="16"/>
              </w:rPr>
            </w:pPr>
          </w:p>
        </w:tc>
        <w:tc>
          <w:tcPr>
            <w:tcW w:w="1683" w:type="dxa"/>
            <w:vMerge/>
            <w:tcBorders>
              <w:right w:val="thinThickSmallGap" w:sz="24" w:space="0" w:color="auto"/>
            </w:tcBorders>
            <w:vAlign w:val="center"/>
          </w:tcPr>
          <w:p w:rsidR="002D446D" w:rsidRPr="00C306AE" w:rsidRDefault="002D446D" w:rsidP="00FA0576">
            <w:pPr>
              <w:jc w:val="center"/>
              <w:rPr>
                <w:sz w:val="16"/>
                <w:szCs w:val="16"/>
              </w:rPr>
            </w:pPr>
          </w:p>
        </w:tc>
        <w:tc>
          <w:tcPr>
            <w:tcW w:w="1683" w:type="dxa"/>
            <w:vMerge/>
            <w:tcBorders>
              <w:left w:val="nil"/>
              <w:right w:val="thinThickSmallGap" w:sz="24" w:space="0" w:color="auto"/>
            </w:tcBorders>
            <w:vAlign w:val="center"/>
          </w:tcPr>
          <w:p w:rsidR="002D446D" w:rsidRPr="00C306AE" w:rsidRDefault="002D446D">
            <w:pPr>
              <w:pStyle w:val="Heading3"/>
              <w:rPr>
                <w:rFonts w:ascii="Times New Roman" w:hAnsi="Times New Roman" w:cs="Times New Roman"/>
                <w:b/>
                <w:bCs/>
                <w:noProof w:val="0"/>
                <w:sz w:val="16"/>
                <w:szCs w:val="16"/>
              </w:rPr>
            </w:pPr>
          </w:p>
        </w:tc>
        <w:tc>
          <w:tcPr>
            <w:tcW w:w="561" w:type="dxa"/>
            <w:tcBorders>
              <w:top w:val="single" w:sz="2" w:space="0" w:color="auto"/>
              <w:left w:val="nil"/>
              <w:bottom w:val="nil"/>
            </w:tcBorders>
            <w:vAlign w:val="center"/>
          </w:tcPr>
          <w:p w:rsidR="002D446D" w:rsidRPr="00C306AE" w:rsidRDefault="002D446D" w:rsidP="00594127">
            <w:pPr>
              <w:numPr>
                <w:ilvl w:val="0"/>
                <w:numId w:val="1"/>
              </w:numPr>
              <w:jc w:val="center"/>
              <w:rPr>
                <w:sz w:val="16"/>
                <w:szCs w:val="16"/>
              </w:rPr>
            </w:pPr>
          </w:p>
        </w:tc>
        <w:tc>
          <w:tcPr>
            <w:tcW w:w="4655" w:type="dxa"/>
            <w:tcBorders>
              <w:top w:val="single" w:sz="2" w:space="0" w:color="auto"/>
              <w:bottom w:val="nil"/>
            </w:tcBorders>
            <w:vAlign w:val="center"/>
          </w:tcPr>
          <w:p w:rsidR="002D446D" w:rsidRPr="00C306AE" w:rsidRDefault="002D446D">
            <w:pPr>
              <w:rPr>
                <w:rStyle w:val="PageNumber"/>
                <w:sz w:val="16"/>
                <w:szCs w:val="16"/>
              </w:rPr>
            </w:pPr>
            <w:r w:rsidRPr="00C306AE">
              <w:rPr>
                <w:rStyle w:val="PageNumber"/>
                <w:sz w:val="16"/>
                <w:szCs w:val="16"/>
              </w:rPr>
              <w:t xml:space="preserve">Inginerie chimică </w:t>
            </w:r>
          </w:p>
        </w:tc>
        <w:tc>
          <w:tcPr>
            <w:tcW w:w="561" w:type="dxa"/>
            <w:gridSpan w:val="2"/>
            <w:tcBorders>
              <w:bottom w:val="single" w:sz="2" w:space="0" w:color="auto"/>
            </w:tcBorders>
            <w:vAlign w:val="center"/>
          </w:tcPr>
          <w:p w:rsidR="002D446D" w:rsidRPr="00C306AE" w:rsidRDefault="002D446D">
            <w:pPr>
              <w:pStyle w:val="Heading4"/>
              <w:jc w:val="center"/>
              <w:rPr>
                <w:b w:val="0"/>
                <w:bCs w:val="0"/>
                <w:caps/>
                <w:sz w:val="16"/>
                <w:szCs w:val="16"/>
              </w:rPr>
            </w:pPr>
            <w:r w:rsidRPr="00C306AE">
              <w:rPr>
                <w:b w:val="0"/>
                <w:bCs w:val="0"/>
                <w:sz w:val="16"/>
                <w:szCs w:val="16"/>
              </w:rPr>
              <w:t>x</w:t>
            </w:r>
          </w:p>
        </w:tc>
        <w:tc>
          <w:tcPr>
            <w:tcW w:w="561" w:type="dxa"/>
            <w:tcBorders>
              <w:bottom w:val="single" w:sz="2" w:space="0" w:color="auto"/>
            </w:tcBorders>
            <w:vAlign w:val="center"/>
          </w:tcPr>
          <w:p w:rsidR="002D446D" w:rsidRPr="00C306AE" w:rsidRDefault="002D446D">
            <w:pPr>
              <w:pStyle w:val="Heading4"/>
              <w:jc w:val="center"/>
              <w:rPr>
                <w:b w:val="0"/>
                <w:bCs w:val="0"/>
                <w:sz w:val="16"/>
                <w:szCs w:val="16"/>
              </w:rPr>
            </w:pPr>
          </w:p>
        </w:tc>
        <w:tc>
          <w:tcPr>
            <w:tcW w:w="561" w:type="dxa"/>
            <w:tcBorders>
              <w:bottom w:val="single" w:sz="2" w:space="0" w:color="auto"/>
              <w:right w:val="thinThickSmallGap" w:sz="24" w:space="0" w:color="auto"/>
            </w:tcBorders>
            <w:vAlign w:val="center"/>
          </w:tcPr>
          <w:p w:rsidR="002D446D" w:rsidRPr="00C306AE" w:rsidRDefault="002D446D">
            <w:pPr>
              <w:pStyle w:val="Heading4"/>
              <w:jc w:val="center"/>
              <w:rPr>
                <w:b w:val="0"/>
                <w:bCs w:val="0"/>
                <w:caps/>
                <w:sz w:val="16"/>
                <w:szCs w:val="16"/>
              </w:rPr>
            </w:pPr>
          </w:p>
        </w:tc>
        <w:tc>
          <w:tcPr>
            <w:tcW w:w="2244" w:type="dxa"/>
            <w:vMerge/>
            <w:tcBorders>
              <w:left w:val="nil"/>
              <w:right w:val="thinThickSmallGap" w:sz="24" w:space="0" w:color="auto"/>
            </w:tcBorders>
            <w:vAlign w:val="center"/>
          </w:tcPr>
          <w:p w:rsidR="002D446D" w:rsidRPr="00C306AE" w:rsidRDefault="002D446D">
            <w:pPr>
              <w:pStyle w:val="Heading4"/>
              <w:jc w:val="center"/>
              <w:rPr>
                <w:b w:val="0"/>
                <w:bCs w:val="0"/>
                <w:caps/>
                <w:sz w:val="16"/>
                <w:szCs w:val="16"/>
              </w:rPr>
            </w:pPr>
          </w:p>
        </w:tc>
      </w:tr>
      <w:tr w:rsidR="00C306AE" w:rsidRPr="00C306AE">
        <w:trPr>
          <w:cantSplit/>
          <w:trHeight w:val="85"/>
        </w:trPr>
        <w:tc>
          <w:tcPr>
            <w:tcW w:w="1122" w:type="dxa"/>
            <w:vMerge/>
            <w:tcBorders>
              <w:left w:val="thinThickSmallGap" w:sz="24" w:space="0" w:color="auto"/>
            </w:tcBorders>
            <w:vAlign w:val="center"/>
          </w:tcPr>
          <w:p w:rsidR="002D446D" w:rsidRPr="00C306AE" w:rsidRDefault="002D446D" w:rsidP="00FA0576">
            <w:pPr>
              <w:jc w:val="center"/>
              <w:rPr>
                <w:b/>
                <w:bCs/>
                <w:sz w:val="16"/>
                <w:szCs w:val="16"/>
              </w:rPr>
            </w:pPr>
          </w:p>
        </w:tc>
        <w:tc>
          <w:tcPr>
            <w:tcW w:w="1683" w:type="dxa"/>
            <w:vMerge/>
            <w:tcBorders>
              <w:right w:val="thinThickSmallGap" w:sz="24" w:space="0" w:color="auto"/>
            </w:tcBorders>
            <w:vAlign w:val="center"/>
          </w:tcPr>
          <w:p w:rsidR="002D446D" w:rsidRPr="00C306AE" w:rsidRDefault="002D446D" w:rsidP="00FA0576">
            <w:pPr>
              <w:jc w:val="center"/>
              <w:rPr>
                <w:sz w:val="16"/>
                <w:szCs w:val="16"/>
              </w:rPr>
            </w:pPr>
          </w:p>
        </w:tc>
        <w:tc>
          <w:tcPr>
            <w:tcW w:w="1683" w:type="dxa"/>
            <w:vMerge/>
            <w:tcBorders>
              <w:left w:val="nil"/>
              <w:right w:val="thinThickSmallGap" w:sz="24" w:space="0" w:color="auto"/>
            </w:tcBorders>
            <w:vAlign w:val="center"/>
          </w:tcPr>
          <w:p w:rsidR="002D446D" w:rsidRPr="00C306AE" w:rsidRDefault="002D446D">
            <w:pPr>
              <w:pStyle w:val="Heading3"/>
              <w:rPr>
                <w:rFonts w:ascii="Times New Roman" w:hAnsi="Times New Roman" w:cs="Times New Roman"/>
                <w:b/>
                <w:bCs/>
                <w:noProof w:val="0"/>
                <w:sz w:val="16"/>
                <w:szCs w:val="16"/>
              </w:rPr>
            </w:pPr>
          </w:p>
        </w:tc>
        <w:tc>
          <w:tcPr>
            <w:tcW w:w="561" w:type="dxa"/>
            <w:tcBorders>
              <w:top w:val="single" w:sz="2" w:space="0" w:color="auto"/>
              <w:left w:val="nil"/>
              <w:bottom w:val="nil"/>
            </w:tcBorders>
            <w:vAlign w:val="center"/>
          </w:tcPr>
          <w:p w:rsidR="002D446D" w:rsidRPr="00C306AE" w:rsidRDefault="002D446D" w:rsidP="00594127">
            <w:pPr>
              <w:numPr>
                <w:ilvl w:val="0"/>
                <w:numId w:val="1"/>
              </w:numPr>
              <w:jc w:val="center"/>
              <w:rPr>
                <w:sz w:val="16"/>
                <w:szCs w:val="16"/>
              </w:rPr>
            </w:pPr>
          </w:p>
        </w:tc>
        <w:tc>
          <w:tcPr>
            <w:tcW w:w="4655" w:type="dxa"/>
            <w:tcBorders>
              <w:top w:val="single" w:sz="2" w:space="0" w:color="auto"/>
              <w:bottom w:val="nil"/>
            </w:tcBorders>
            <w:vAlign w:val="center"/>
          </w:tcPr>
          <w:p w:rsidR="002D446D" w:rsidRPr="00C306AE" w:rsidRDefault="002D446D">
            <w:pPr>
              <w:rPr>
                <w:sz w:val="16"/>
                <w:szCs w:val="16"/>
              </w:rPr>
            </w:pPr>
            <w:r w:rsidRPr="00C306AE">
              <w:rPr>
                <w:sz w:val="16"/>
                <w:szCs w:val="16"/>
              </w:rPr>
              <w:t>Inginerie chimică (în limbi străine)</w:t>
            </w:r>
          </w:p>
        </w:tc>
        <w:tc>
          <w:tcPr>
            <w:tcW w:w="561" w:type="dxa"/>
            <w:gridSpan w:val="2"/>
            <w:tcBorders>
              <w:bottom w:val="single" w:sz="2" w:space="0" w:color="auto"/>
            </w:tcBorders>
            <w:vAlign w:val="center"/>
          </w:tcPr>
          <w:p w:rsidR="002D446D" w:rsidRPr="00C306AE" w:rsidRDefault="002D446D">
            <w:pPr>
              <w:pStyle w:val="Heading4"/>
              <w:jc w:val="center"/>
              <w:rPr>
                <w:b w:val="0"/>
                <w:bCs w:val="0"/>
                <w:caps/>
                <w:sz w:val="16"/>
                <w:szCs w:val="16"/>
              </w:rPr>
            </w:pPr>
            <w:r w:rsidRPr="00C306AE">
              <w:rPr>
                <w:b w:val="0"/>
                <w:bCs w:val="0"/>
                <w:sz w:val="16"/>
                <w:szCs w:val="16"/>
              </w:rPr>
              <w:t>x</w:t>
            </w:r>
          </w:p>
        </w:tc>
        <w:tc>
          <w:tcPr>
            <w:tcW w:w="561" w:type="dxa"/>
            <w:tcBorders>
              <w:bottom w:val="single" w:sz="2" w:space="0" w:color="auto"/>
            </w:tcBorders>
            <w:vAlign w:val="center"/>
          </w:tcPr>
          <w:p w:rsidR="002D446D" w:rsidRPr="00C306AE" w:rsidRDefault="002D446D">
            <w:pPr>
              <w:pStyle w:val="Heading4"/>
              <w:jc w:val="center"/>
              <w:rPr>
                <w:b w:val="0"/>
                <w:bCs w:val="0"/>
                <w:sz w:val="16"/>
                <w:szCs w:val="16"/>
              </w:rPr>
            </w:pPr>
          </w:p>
        </w:tc>
        <w:tc>
          <w:tcPr>
            <w:tcW w:w="561" w:type="dxa"/>
            <w:tcBorders>
              <w:bottom w:val="single" w:sz="2" w:space="0" w:color="auto"/>
              <w:right w:val="thinThickSmallGap" w:sz="24" w:space="0" w:color="auto"/>
            </w:tcBorders>
            <w:vAlign w:val="center"/>
          </w:tcPr>
          <w:p w:rsidR="002D446D" w:rsidRPr="00C306AE" w:rsidRDefault="002D446D">
            <w:pPr>
              <w:pStyle w:val="Heading4"/>
              <w:jc w:val="center"/>
              <w:rPr>
                <w:b w:val="0"/>
                <w:bCs w:val="0"/>
                <w:caps/>
                <w:sz w:val="16"/>
                <w:szCs w:val="16"/>
              </w:rPr>
            </w:pPr>
          </w:p>
        </w:tc>
        <w:tc>
          <w:tcPr>
            <w:tcW w:w="2244" w:type="dxa"/>
            <w:vMerge/>
            <w:tcBorders>
              <w:left w:val="nil"/>
              <w:right w:val="thinThickSmallGap" w:sz="24" w:space="0" w:color="auto"/>
            </w:tcBorders>
            <w:vAlign w:val="center"/>
          </w:tcPr>
          <w:p w:rsidR="002D446D" w:rsidRPr="00C306AE" w:rsidRDefault="002D446D">
            <w:pPr>
              <w:pStyle w:val="Heading4"/>
              <w:jc w:val="center"/>
              <w:rPr>
                <w:b w:val="0"/>
                <w:bCs w:val="0"/>
                <w:caps/>
                <w:sz w:val="16"/>
                <w:szCs w:val="16"/>
              </w:rPr>
            </w:pPr>
          </w:p>
        </w:tc>
      </w:tr>
      <w:tr w:rsidR="00C306AE" w:rsidRPr="00C306AE">
        <w:trPr>
          <w:cantSplit/>
        </w:trPr>
        <w:tc>
          <w:tcPr>
            <w:tcW w:w="1122" w:type="dxa"/>
            <w:vMerge/>
            <w:tcBorders>
              <w:left w:val="thinThickSmallGap" w:sz="24" w:space="0" w:color="auto"/>
            </w:tcBorders>
            <w:vAlign w:val="center"/>
          </w:tcPr>
          <w:p w:rsidR="002D446D" w:rsidRPr="00C306AE" w:rsidRDefault="002D446D" w:rsidP="00FA0576">
            <w:pPr>
              <w:jc w:val="center"/>
              <w:rPr>
                <w:b/>
                <w:bCs/>
                <w:sz w:val="16"/>
                <w:szCs w:val="16"/>
              </w:rPr>
            </w:pPr>
          </w:p>
        </w:tc>
        <w:tc>
          <w:tcPr>
            <w:tcW w:w="1683" w:type="dxa"/>
            <w:vMerge/>
            <w:tcBorders>
              <w:right w:val="thinThickSmallGap" w:sz="24" w:space="0" w:color="auto"/>
            </w:tcBorders>
            <w:vAlign w:val="center"/>
          </w:tcPr>
          <w:p w:rsidR="002D446D" w:rsidRPr="00C306AE" w:rsidRDefault="002D446D" w:rsidP="00FA0576">
            <w:pPr>
              <w:jc w:val="center"/>
              <w:rPr>
                <w:sz w:val="16"/>
                <w:szCs w:val="16"/>
              </w:rPr>
            </w:pPr>
          </w:p>
        </w:tc>
        <w:tc>
          <w:tcPr>
            <w:tcW w:w="1683" w:type="dxa"/>
            <w:vMerge/>
            <w:tcBorders>
              <w:left w:val="nil"/>
              <w:right w:val="thinThickSmallGap" w:sz="24" w:space="0" w:color="auto"/>
            </w:tcBorders>
            <w:vAlign w:val="center"/>
          </w:tcPr>
          <w:p w:rsidR="002D446D" w:rsidRPr="00C306AE" w:rsidRDefault="002D446D">
            <w:pPr>
              <w:pStyle w:val="Heading3"/>
              <w:rPr>
                <w:rFonts w:ascii="Times New Roman" w:hAnsi="Times New Roman" w:cs="Times New Roman"/>
                <w:b/>
                <w:bCs/>
                <w:noProof w:val="0"/>
                <w:sz w:val="16"/>
                <w:szCs w:val="16"/>
              </w:rPr>
            </w:pPr>
          </w:p>
        </w:tc>
        <w:tc>
          <w:tcPr>
            <w:tcW w:w="561" w:type="dxa"/>
            <w:tcBorders>
              <w:top w:val="single" w:sz="2" w:space="0" w:color="auto"/>
              <w:left w:val="nil"/>
              <w:bottom w:val="nil"/>
            </w:tcBorders>
            <w:vAlign w:val="center"/>
          </w:tcPr>
          <w:p w:rsidR="002D446D" w:rsidRPr="00C306AE" w:rsidRDefault="002D446D" w:rsidP="00594127">
            <w:pPr>
              <w:numPr>
                <w:ilvl w:val="0"/>
                <w:numId w:val="1"/>
              </w:numPr>
              <w:jc w:val="center"/>
              <w:rPr>
                <w:sz w:val="16"/>
                <w:szCs w:val="16"/>
              </w:rPr>
            </w:pPr>
          </w:p>
        </w:tc>
        <w:tc>
          <w:tcPr>
            <w:tcW w:w="4655" w:type="dxa"/>
            <w:tcBorders>
              <w:top w:val="single" w:sz="2" w:space="0" w:color="auto"/>
              <w:bottom w:val="nil"/>
            </w:tcBorders>
            <w:vAlign w:val="center"/>
          </w:tcPr>
          <w:p w:rsidR="002D446D" w:rsidRPr="00C306AE" w:rsidRDefault="002D446D">
            <w:pPr>
              <w:rPr>
                <w:sz w:val="16"/>
                <w:szCs w:val="16"/>
              </w:rPr>
            </w:pPr>
            <w:r w:rsidRPr="00C306AE">
              <w:rPr>
                <w:sz w:val="16"/>
                <w:szCs w:val="16"/>
              </w:rPr>
              <w:t>Tehnologia substanţelor anorganice</w:t>
            </w:r>
          </w:p>
        </w:tc>
        <w:tc>
          <w:tcPr>
            <w:tcW w:w="561" w:type="dxa"/>
            <w:gridSpan w:val="2"/>
            <w:tcBorders>
              <w:bottom w:val="single" w:sz="2" w:space="0" w:color="auto"/>
            </w:tcBorders>
            <w:vAlign w:val="center"/>
          </w:tcPr>
          <w:p w:rsidR="002D446D" w:rsidRPr="00C306AE" w:rsidRDefault="002D446D">
            <w:pPr>
              <w:pStyle w:val="Heading4"/>
              <w:jc w:val="center"/>
              <w:rPr>
                <w:b w:val="0"/>
                <w:bCs w:val="0"/>
                <w:caps/>
                <w:sz w:val="16"/>
                <w:szCs w:val="16"/>
              </w:rPr>
            </w:pPr>
            <w:r w:rsidRPr="00C306AE">
              <w:rPr>
                <w:b w:val="0"/>
                <w:bCs w:val="0"/>
                <w:sz w:val="16"/>
                <w:szCs w:val="16"/>
              </w:rPr>
              <w:t>x</w:t>
            </w:r>
          </w:p>
        </w:tc>
        <w:tc>
          <w:tcPr>
            <w:tcW w:w="561" w:type="dxa"/>
            <w:tcBorders>
              <w:bottom w:val="single" w:sz="2" w:space="0" w:color="auto"/>
            </w:tcBorders>
            <w:vAlign w:val="center"/>
          </w:tcPr>
          <w:p w:rsidR="002D446D" w:rsidRPr="00C306AE" w:rsidRDefault="002D446D">
            <w:pPr>
              <w:pStyle w:val="Heading4"/>
              <w:jc w:val="center"/>
              <w:rPr>
                <w:b w:val="0"/>
                <w:bCs w:val="0"/>
                <w:sz w:val="16"/>
                <w:szCs w:val="16"/>
              </w:rPr>
            </w:pPr>
            <w:r w:rsidRPr="00C306AE">
              <w:rPr>
                <w:b w:val="0"/>
                <w:bCs w:val="0"/>
                <w:sz w:val="16"/>
                <w:szCs w:val="16"/>
              </w:rPr>
              <w:t>x</w:t>
            </w:r>
          </w:p>
        </w:tc>
        <w:tc>
          <w:tcPr>
            <w:tcW w:w="561" w:type="dxa"/>
            <w:tcBorders>
              <w:bottom w:val="single" w:sz="2" w:space="0" w:color="auto"/>
              <w:right w:val="thinThickSmallGap" w:sz="24" w:space="0" w:color="auto"/>
            </w:tcBorders>
            <w:vAlign w:val="center"/>
          </w:tcPr>
          <w:p w:rsidR="002D446D" w:rsidRPr="00C306AE" w:rsidRDefault="002D446D">
            <w:pPr>
              <w:pStyle w:val="Heading4"/>
              <w:jc w:val="center"/>
              <w:rPr>
                <w:b w:val="0"/>
                <w:bCs w:val="0"/>
                <w:caps/>
                <w:sz w:val="16"/>
                <w:szCs w:val="16"/>
              </w:rPr>
            </w:pPr>
          </w:p>
        </w:tc>
        <w:tc>
          <w:tcPr>
            <w:tcW w:w="2244" w:type="dxa"/>
            <w:vMerge/>
            <w:tcBorders>
              <w:left w:val="nil"/>
              <w:right w:val="thinThickSmallGap" w:sz="24" w:space="0" w:color="auto"/>
            </w:tcBorders>
            <w:vAlign w:val="center"/>
          </w:tcPr>
          <w:p w:rsidR="002D446D" w:rsidRPr="00C306AE" w:rsidRDefault="002D446D">
            <w:pPr>
              <w:pStyle w:val="Heading4"/>
              <w:jc w:val="center"/>
              <w:rPr>
                <w:b w:val="0"/>
                <w:bCs w:val="0"/>
                <w:caps/>
                <w:sz w:val="16"/>
                <w:szCs w:val="16"/>
              </w:rPr>
            </w:pPr>
          </w:p>
        </w:tc>
      </w:tr>
      <w:tr w:rsidR="00C306AE" w:rsidRPr="00C306AE">
        <w:trPr>
          <w:cantSplit/>
        </w:trPr>
        <w:tc>
          <w:tcPr>
            <w:tcW w:w="1122" w:type="dxa"/>
            <w:vMerge/>
            <w:tcBorders>
              <w:left w:val="thinThickSmallGap" w:sz="24" w:space="0" w:color="auto"/>
            </w:tcBorders>
            <w:vAlign w:val="center"/>
          </w:tcPr>
          <w:p w:rsidR="002D446D" w:rsidRPr="00C306AE" w:rsidRDefault="002D446D" w:rsidP="00FA0576">
            <w:pPr>
              <w:jc w:val="center"/>
              <w:rPr>
                <w:b/>
                <w:bCs/>
                <w:sz w:val="16"/>
                <w:szCs w:val="16"/>
              </w:rPr>
            </w:pPr>
          </w:p>
        </w:tc>
        <w:tc>
          <w:tcPr>
            <w:tcW w:w="1683" w:type="dxa"/>
            <w:vMerge/>
            <w:tcBorders>
              <w:right w:val="thinThickSmallGap" w:sz="24" w:space="0" w:color="auto"/>
            </w:tcBorders>
            <w:vAlign w:val="center"/>
          </w:tcPr>
          <w:p w:rsidR="002D446D" w:rsidRPr="00C306AE" w:rsidRDefault="002D446D" w:rsidP="00FA0576">
            <w:pPr>
              <w:jc w:val="center"/>
              <w:rPr>
                <w:sz w:val="16"/>
                <w:szCs w:val="16"/>
              </w:rPr>
            </w:pPr>
          </w:p>
        </w:tc>
        <w:tc>
          <w:tcPr>
            <w:tcW w:w="1683" w:type="dxa"/>
            <w:vMerge/>
            <w:tcBorders>
              <w:left w:val="nil"/>
              <w:right w:val="thinThickSmallGap" w:sz="24" w:space="0" w:color="auto"/>
            </w:tcBorders>
            <w:vAlign w:val="center"/>
          </w:tcPr>
          <w:p w:rsidR="002D446D" w:rsidRPr="00C306AE" w:rsidRDefault="002D446D">
            <w:pPr>
              <w:jc w:val="center"/>
              <w:rPr>
                <w:sz w:val="16"/>
                <w:szCs w:val="16"/>
              </w:rPr>
            </w:pPr>
          </w:p>
        </w:tc>
        <w:tc>
          <w:tcPr>
            <w:tcW w:w="561" w:type="dxa"/>
            <w:tcBorders>
              <w:top w:val="single" w:sz="2" w:space="0" w:color="auto"/>
              <w:left w:val="nil"/>
              <w:bottom w:val="single" w:sz="2" w:space="0" w:color="auto"/>
            </w:tcBorders>
            <w:vAlign w:val="center"/>
          </w:tcPr>
          <w:p w:rsidR="002D446D" w:rsidRPr="00C306AE" w:rsidRDefault="002D446D" w:rsidP="00594127">
            <w:pPr>
              <w:numPr>
                <w:ilvl w:val="0"/>
                <w:numId w:val="1"/>
              </w:numPr>
              <w:jc w:val="center"/>
              <w:rPr>
                <w:sz w:val="16"/>
                <w:szCs w:val="16"/>
              </w:rPr>
            </w:pPr>
          </w:p>
        </w:tc>
        <w:tc>
          <w:tcPr>
            <w:tcW w:w="4655" w:type="dxa"/>
            <w:tcBorders>
              <w:top w:val="single" w:sz="2" w:space="0" w:color="auto"/>
              <w:bottom w:val="single" w:sz="2" w:space="0" w:color="auto"/>
            </w:tcBorders>
            <w:vAlign w:val="center"/>
          </w:tcPr>
          <w:p w:rsidR="002D446D" w:rsidRPr="00C306AE" w:rsidRDefault="002D446D">
            <w:pPr>
              <w:rPr>
                <w:sz w:val="16"/>
                <w:szCs w:val="16"/>
              </w:rPr>
            </w:pPr>
            <w:r w:rsidRPr="00C306AE">
              <w:rPr>
                <w:sz w:val="16"/>
                <w:szCs w:val="16"/>
              </w:rPr>
              <w:t>Ştiinţa şi ingineria materialelor oxidice</w:t>
            </w:r>
          </w:p>
        </w:tc>
        <w:tc>
          <w:tcPr>
            <w:tcW w:w="561" w:type="dxa"/>
            <w:gridSpan w:val="2"/>
            <w:vAlign w:val="center"/>
          </w:tcPr>
          <w:p w:rsidR="002D446D" w:rsidRPr="00C306AE" w:rsidRDefault="002D446D">
            <w:pPr>
              <w:pStyle w:val="Heading4"/>
              <w:jc w:val="center"/>
              <w:rPr>
                <w:b w:val="0"/>
                <w:bCs w:val="0"/>
                <w:caps/>
                <w:sz w:val="16"/>
                <w:szCs w:val="16"/>
              </w:rPr>
            </w:pPr>
            <w:r w:rsidRPr="00C306AE">
              <w:rPr>
                <w:b w:val="0"/>
                <w:bCs w:val="0"/>
                <w:sz w:val="16"/>
                <w:szCs w:val="16"/>
              </w:rPr>
              <w:t>x</w:t>
            </w:r>
          </w:p>
        </w:tc>
        <w:tc>
          <w:tcPr>
            <w:tcW w:w="561" w:type="dxa"/>
            <w:vAlign w:val="center"/>
          </w:tcPr>
          <w:p w:rsidR="002D446D" w:rsidRPr="00C306AE" w:rsidRDefault="002D446D">
            <w:pPr>
              <w:pStyle w:val="Heading4"/>
              <w:jc w:val="center"/>
              <w:rPr>
                <w:b w:val="0"/>
                <w:bCs w:val="0"/>
                <w:sz w:val="16"/>
                <w:szCs w:val="16"/>
              </w:rPr>
            </w:pPr>
          </w:p>
        </w:tc>
        <w:tc>
          <w:tcPr>
            <w:tcW w:w="561" w:type="dxa"/>
            <w:tcBorders>
              <w:right w:val="thinThickSmallGap" w:sz="24" w:space="0" w:color="auto"/>
            </w:tcBorders>
            <w:vAlign w:val="center"/>
          </w:tcPr>
          <w:p w:rsidR="002D446D" w:rsidRPr="00C306AE" w:rsidRDefault="002D446D">
            <w:pPr>
              <w:pStyle w:val="Heading4"/>
              <w:jc w:val="center"/>
              <w:rPr>
                <w:b w:val="0"/>
                <w:bCs w:val="0"/>
                <w:caps/>
                <w:sz w:val="16"/>
                <w:szCs w:val="16"/>
              </w:rPr>
            </w:pPr>
          </w:p>
        </w:tc>
        <w:tc>
          <w:tcPr>
            <w:tcW w:w="2244" w:type="dxa"/>
            <w:vMerge/>
            <w:tcBorders>
              <w:left w:val="nil"/>
              <w:right w:val="thinThickSmallGap" w:sz="24" w:space="0" w:color="auto"/>
            </w:tcBorders>
            <w:vAlign w:val="center"/>
          </w:tcPr>
          <w:p w:rsidR="002D446D" w:rsidRPr="00C306AE" w:rsidRDefault="002D446D">
            <w:pPr>
              <w:pStyle w:val="Heading4"/>
              <w:jc w:val="center"/>
              <w:rPr>
                <w:b w:val="0"/>
                <w:bCs w:val="0"/>
                <w:caps/>
                <w:sz w:val="16"/>
                <w:szCs w:val="16"/>
              </w:rPr>
            </w:pPr>
          </w:p>
        </w:tc>
      </w:tr>
      <w:tr w:rsidR="00C306AE" w:rsidRPr="00C306AE">
        <w:trPr>
          <w:cantSplit/>
          <w:trHeight w:val="85"/>
        </w:trPr>
        <w:tc>
          <w:tcPr>
            <w:tcW w:w="1122" w:type="dxa"/>
            <w:vMerge/>
            <w:tcBorders>
              <w:left w:val="thinThickSmallGap" w:sz="24" w:space="0" w:color="auto"/>
            </w:tcBorders>
            <w:vAlign w:val="center"/>
          </w:tcPr>
          <w:p w:rsidR="002D446D" w:rsidRPr="00C306AE" w:rsidRDefault="002D446D" w:rsidP="00FA0576">
            <w:pPr>
              <w:jc w:val="center"/>
              <w:rPr>
                <w:b/>
                <w:bCs/>
                <w:sz w:val="16"/>
                <w:szCs w:val="16"/>
              </w:rPr>
            </w:pPr>
          </w:p>
        </w:tc>
        <w:tc>
          <w:tcPr>
            <w:tcW w:w="1683" w:type="dxa"/>
            <w:vMerge/>
            <w:tcBorders>
              <w:right w:val="thinThickSmallGap" w:sz="24" w:space="0" w:color="auto"/>
            </w:tcBorders>
            <w:vAlign w:val="center"/>
          </w:tcPr>
          <w:p w:rsidR="002D446D" w:rsidRPr="00C306AE" w:rsidRDefault="002D446D" w:rsidP="00FA0576">
            <w:pPr>
              <w:jc w:val="center"/>
              <w:rPr>
                <w:sz w:val="16"/>
                <w:szCs w:val="16"/>
              </w:rPr>
            </w:pPr>
          </w:p>
        </w:tc>
        <w:tc>
          <w:tcPr>
            <w:tcW w:w="1683" w:type="dxa"/>
            <w:vMerge/>
            <w:tcBorders>
              <w:left w:val="nil"/>
              <w:right w:val="thinThickSmallGap" w:sz="24" w:space="0" w:color="auto"/>
            </w:tcBorders>
            <w:vAlign w:val="center"/>
          </w:tcPr>
          <w:p w:rsidR="002D446D" w:rsidRPr="00C306AE" w:rsidRDefault="002D446D">
            <w:pPr>
              <w:jc w:val="center"/>
              <w:rPr>
                <w:sz w:val="16"/>
                <w:szCs w:val="16"/>
              </w:rPr>
            </w:pPr>
          </w:p>
        </w:tc>
        <w:tc>
          <w:tcPr>
            <w:tcW w:w="561" w:type="dxa"/>
            <w:tcBorders>
              <w:top w:val="single" w:sz="2" w:space="0" w:color="auto"/>
              <w:left w:val="nil"/>
              <w:bottom w:val="single" w:sz="2" w:space="0" w:color="auto"/>
            </w:tcBorders>
            <w:vAlign w:val="center"/>
          </w:tcPr>
          <w:p w:rsidR="002D446D" w:rsidRPr="00C306AE" w:rsidRDefault="002D446D" w:rsidP="00594127">
            <w:pPr>
              <w:numPr>
                <w:ilvl w:val="0"/>
                <w:numId w:val="1"/>
              </w:numPr>
              <w:jc w:val="center"/>
              <w:rPr>
                <w:sz w:val="16"/>
                <w:szCs w:val="16"/>
              </w:rPr>
            </w:pPr>
          </w:p>
        </w:tc>
        <w:tc>
          <w:tcPr>
            <w:tcW w:w="4655" w:type="dxa"/>
            <w:tcBorders>
              <w:top w:val="single" w:sz="2" w:space="0" w:color="auto"/>
              <w:bottom w:val="single" w:sz="2" w:space="0" w:color="auto"/>
            </w:tcBorders>
            <w:vAlign w:val="center"/>
          </w:tcPr>
          <w:p w:rsidR="002D446D" w:rsidRPr="00C306AE" w:rsidRDefault="002D446D">
            <w:pPr>
              <w:rPr>
                <w:sz w:val="16"/>
                <w:szCs w:val="16"/>
              </w:rPr>
            </w:pPr>
            <w:r w:rsidRPr="00C306AE">
              <w:rPr>
                <w:sz w:val="16"/>
                <w:szCs w:val="16"/>
              </w:rPr>
              <w:t>Tehnologia materialelor de construcţii</w:t>
            </w:r>
          </w:p>
        </w:tc>
        <w:tc>
          <w:tcPr>
            <w:tcW w:w="561" w:type="dxa"/>
            <w:gridSpan w:val="2"/>
            <w:vAlign w:val="center"/>
          </w:tcPr>
          <w:p w:rsidR="002D446D" w:rsidRPr="00C306AE" w:rsidRDefault="002D446D">
            <w:pPr>
              <w:pStyle w:val="Heading4"/>
              <w:jc w:val="center"/>
              <w:rPr>
                <w:b w:val="0"/>
                <w:bCs w:val="0"/>
                <w:caps/>
                <w:sz w:val="16"/>
                <w:szCs w:val="16"/>
              </w:rPr>
            </w:pPr>
            <w:r w:rsidRPr="00C306AE">
              <w:rPr>
                <w:b w:val="0"/>
                <w:bCs w:val="0"/>
                <w:sz w:val="16"/>
                <w:szCs w:val="16"/>
              </w:rPr>
              <w:t>x</w:t>
            </w:r>
          </w:p>
        </w:tc>
        <w:tc>
          <w:tcPr>
            <w:tcW w:w="561" w:type="dxa"/>
            <w:vAlign w:val="center"/>
          </w:tcPr>
          <w:p w:rsidR="002D446D" w:rsidRPr="00C306AE" w:rsidRDefault="002D446D">
            <w:pPr>
              <w:pStyle w:val="Heading4"/>
              <w:jc w:val="center"/>
              <w:rPr>
                <w:b w:val="0"/>
                <w:bCs w:val="0"/>
                <w:sz w:val="16"/>
                <w:szCs w:val="16"/>
              </w:rPr>
            </w:pPr>
            <w:r w:rsidRPr="00C306AE">
              <w:rPr>
                <w:b w:val="0"/>
                <w:bCs w:val="0"/>
                <w:sz w:val="16"/>
                <w:szCs w:val="16"/>
              </w:rPr>
              <w:t>x</w:t>
            </w:r>
          </w:p>
        </w:tc>
        <w:tc>
          <w:tcPr>
            <w:tcW w:w="561" w:type="dxa"/>
            <w:tcBorders>
              <w:right w:val="thinThickSmallGap" w:sz="24" w:space="0" w:color="auto"/>
            </w:tcBorders>
            <w:vAlign w:val="center"/>
          </w:tcPr>
          <w:p w:rsidR="002D446D" w:rsidRPr="00C306AE" w:rsidRDefault="002D446D">
            <w:pPr>
              <w:pStyle w:val="Heading4"/>
              <w:jc w:val="center"/>
              <w:rPr>
                <w:b w:val="0"/>
                <w:bCs w:val="0"/>
                <w:caps/>
                <w:sz w:val="16"/>
                <w:szCs w:val="16"/>
              </w:rPr>
            </w:pPr>
          </w:p>
        </w:tc>
        <w:tc>
          <w:tcPr>
            <w:tcW w:w="2244" w:type="dxa"/>
            <w:vMerge/>
            <w:tcBorders>
              <w:left w:val="nil"/>
              <w:right w:val="thinThickSmallGap" w:sz="24" w:space="0" w:color="auto"/>
            </w:tcBorders>
            <w:vAlign w:val="center"/>
          </w:tcPr>
          <w:p w:rsidR="002D446D" w:rsidRPr="00C306AE" w:rsidRDefault="002D446D">
            <w:pPr>
              <w:pStyle w:val="Heading4"/>
              <w:jc w:val="center"/>
              <w:rPr>
                <w:b w:val="0"/>
                <w:bCs w:val="0"/>
                <w:caps/>
                <w:sz w:val="16"/>
                <w:szCs w:val="16"/>
              </w:rPr>
            </w:pPr>
          </w:p>
        </w:tc>
      </w:tr>
      <w:tr w:rsidR="00C306AE" w:rsidRPr="00C306AE">
        <w:trPr>
          <w:cantSplit/>
        </w:trPr>
        <w:tc>
          <w:tcPr>
            <w:tcW w:w="1122" w:type="dxa"/>
            <w:vMerge/>
            <w:tcBorders>
              <w:left w:val="thinThickSmallGap" w:sz="24" w:space="0" w:color="auto"/>
            </w:tcBorders>
            <w:vAlign w:val="center"/>
          </w:tcPr>
          <w:p w:rsidR="002D446D" w:rsidRPr="00C306AE" w:rsidRDefault="002D446D" w:rsidP="00FA0576">
            <w:pPr>
              <w:jc w:val="center"/>
              <w:rPr>
                <w:b/>
                <w:bCs/>
                <w:sz w:val="16"/>
                <w:szCs w:val="16"/>
              </w:rPr>
            </w:pPr>
          </w:p>
        </w:tc>
        <w:tc>
          <w:tcPr>
            <w:tcW w:w="1683" w:type="dxa"/>
            <w:vMerge/>
            <w:tcBorders>
              <w:right w:val="thinThickSmallGap" w:sz="24" w:space="0" w:color="auto"/>
            </w:tcBorders>
            <w:vAlign w:val="center"/>
          </w:tcPr>
          <w:p w:rsidR="002D446D" w:rsidRPr="00C306AE" w:rsidRDefault="002D446D" w:rsidP="00FA0576">
            <w:pPr>
              <w:jc w:val="center"/>
              <w:rPr>
                <w:sz w:val="16"/>
                <w:szCs w:val="16"/>
              </w:rPr>
            </w:pPr>
          </w:p>
        </w:tc>
        <w:tc>
          <w:tcPr>
            <w:tcW w:w="1683" w:type="dxa"/>
            <w:vMerge/>
            <w:tcBorders>
              <w:left w:val="nil"/>
              <w:right w:val="thinThickSmallGap" w:sz="24" w:space="0" w:color="auto"/>
            </w:tcBorders>
            <w:vAlign w:val="center"/>
          </w:tcPr>
          <w:p w:rsidR="002D446D" w:rsidRPr="00C306AE" w:rsidRDefault="002D446D">
            <w:pPr>
              <w:jc w:val="center"/>
              <w:rPr>
                <w:sz w:val="16"/>
                <w:szCs w:val="16"/>
              </w:rPr>
            </w:pPr>
          </w:p>
        </w:tc>
        <w:tc>
          <w:tcPr>
            <w:tcW w:w="561" w:type="dxa"/>
            <w:tcBorders>
              <w:top w:val="single" w:sz="2" w:space="0" w:color="auto"/>
              <w:left w:val="nil"/>
            </w:tcBorders>
            <w:vAlign w:val="center"/>
          </w:tcPr>
          <w:p w:rsidR="002D446D" w:rsidRPr="00C306AE" w:rsidRDefault="002D446D" w:rsidP="00594127">
            <w:pPr>
              <w:numPr>
                <w:ilvl w:val="0"/>
                <w:numId w:val="1"/>
              </w:numPr>
              <w:jc w:val="center"/>
              <w:rPr>
                <w:sz w:val="16"/>
                <w:szCs w:val="16"/>
              </w:rPr>
            </w:pPr>
          </w:p>
        </w:tc>
        <w:tc>
          <w:tcPr>
            <w:tcW w:w="4655" w:type="dxa"/>
            <w:tcBorders>
              <w:top w:val="single" w:sz="2" w:space="0" w:color="auto"/>
            </w:tcBorders>
            <w:vAlign w:val="center"/>
          </w:tcPr>
          <w:p w:rsidR="002D446D" w:rsidRPr="00C306AE" w:rsidRDefault="002D446D">
            <w:pPr>
              <w:rPr>
                <w:sz w:val="16"/>
                <w:szCs w:val="16"/>
              </w:rPr>
            </w:pPr>
            <w:r w:rsidRPr="00C306AE">
              <w:rPr>
                <w:sz w:val="16"/>
                <w:szCs w:val="16"/>
              </w:rPr>
              <w:t>Tehnologia silicaţilor şi a compuşilor oxidici</w:t>
            </w:r>
          </w:p>
        </w:tc>
        <w:tc>
          <w:tcPr>
            <w:tcW w:w="561" w:type="dxa"/>
            <w:gridSpan w:val="2"/>
            <w:vAlign w:val="center"/>
          </w:tcPr>
          <w:p w:rsidR="002D446D" w:rsidRPr="00C306AE" w:rsidRDefault="002D446D">
            <w:pPr>
              <w:pStyle w:val="Heading4"/>
              <w:jc w:val="center"/>
              <w:rPr>
                <w:b w:val="0"/>
                <w:bCs w:val="0"/>
                <w:caps/>
                <w:sz w:val="16"/>
                <w:szCs w:val="16"/>
              </w:rPr>
            </w:pPr>
            <w:r w:rsidRPr="00C306AE">
              <w:rPr>
                <w:b w:val="0"/>
                <w:bCs w:val="0"/>
                <w:sz w:val="16"/>
                <w:szCs w:val="16"/>
              </w:rPr>
              <w:t>x</w:t>
            </w:r>
          </w:p>
        </w:tc>
        <w:tc>
          <w:tcPr>
            <w:tcW w:w="561" w:type="dxa"/>
            <w:vAlign w:val="center"/>
          </w:tcPr>
          <w:p w:rsidR="002D446D" w:rsidRPr="00C306AE" w:rsidRDefault="002D446D">
            <w:pPr>
              <w:pStyle w:val="Heading4"/>
              <w:jc w:val="center"/>
              <w:rPr>
                <w:b w:val="0"/>
                <w:bCs w:val="0"/>
                <w:sz w:val="16"/>
                <w:szCs w:val="16"/>
              </w:rPr>
            </w:pPr>
            <w:r w:rsidRPr="00C306AE">
              <w:rPr>
                <w:b w:val="0"/>
                <w:bCs w:val="0"/>
                <w:sz w:val="16"/>
                <w:szCs w:val="16"/>
              </w:rPr>
              <w:t>x</w:t>
            </w:r>
          </w:p>
        </w:tc>
        <w:tc>
          <w:tcPr>
            <w:tcW w:w="561" w:type="dxa"/>
            <w:tcBorders>
              <w:right w:val="thinThickSmallGap" w:sz="24" w:space="0" w:color="auto"/>
            </w:tcBorders>
            <w:vAlign w:val="center"/>
          </w:tcPr>
          <w:p w:rsidR="002D446D" w:rsidRPr="00C306AE" w:rsidRDefault="002D446D">
            <w:pPr>
              <w:pStyle w:val="Heading4"/>
              <w:jc w:val="center"/>
              <w:rPr>
                <w:b w:val="0"/>
                <w:bCs w:val="0"/>
                <w:caps/>
                <w:sz w:val="16"/>
                <w:szCs w:val="16"/>
              </w:rPr>
            </w:pPr>
          </w:p>
        </w:tc>
        <w:tc>
          <w:tcPr>
            <w:tcW w:w="2244" w:type="dxa"/>
            <w:vMerge/>
            <w:tcBorders>
              <w:left w:val="nil"/>
              <w:right w:val="thinThickSmallGap" w:sz="24" w:space="0" w:color="auto"/>
            </w:tcBorders>
            <w:vAlign w:val="center"/>
          </w:tcPr>
          <w:p w:rsidR="002D446D" w:rsidRPr="00C306AE" w:rsidRDefault="002D446D">
            <w:pPr>
              <w:pStyle w:val="Heading4"/>
              <w:jc w:val="center"/>
              <w:rPr>
                <w:b w:val="0"/>
                <w:bCs w:val="0"/>
                <w:caps/>
                <w:sz w:val="16"/>
                <w:szCs w:val="16"/>
              </w:rPr>
            </w:pPr>
          </w:p>
        </w:tc>
      </w:tr>
      <w:tr w:rsidR="00C306AE" w:rsidRPr="00C306AE" w:rsidTr="00DE7EFE">
        <w:trPr>
          <w:cantSplit/>
        </w:trPr>
        <w:tc>
          <w:tcPr>
            <w:tcW w:w="1122" w:type="dxa"/>
            <w:vMerge/>
            <w:tcBorders>
              <w:left w:val="thinThickSmallGap" w:sz="24" w:space="0" w:color="auto"/>
            </w:tcBorders>
            <w:vAlign w:val="center"/>
          </w:tcPr>
          <w:p w:rsidR="002D446D" w:rsidRPr="00C306AE" w:rsidRDefault="002D446D" w:rsidP="00FA0576">
            <w:pPr>
              <w:jc w:val="center"/>
              <w:rPr>
                <w:b/>
                <w:bCs/>
                <w:sz w:val="16"/>
                <w:szCs w:val="16"/>
              </w:rPr>
            </w:pPr>
          </w:p>
        </w:tc>
        <w:tc>
          <w:tcPr>
            <w:tcW w:w="1683" w:type="dxa"/>
            <w:vMerge/>
            <w:tcBorders>
              <w:right w:val="thinThickSmallGap" w:sz="24" w:space="0" w:color="auto"/>
            </w:tcBorders>
            <w:vAlign w:val="center"/>
          </w:tcPr>
          <w:p w:rsidR="002D446D" w:rsidRPr="00C306AE" w:rsidRDefault="002D446D" w:rsidP="00FA0576">
            <w:pPr>
              <w:jc w:val="center"/>
              <w:rPr>
                <w:sz w:val="16"/>
                <w:szCs w:val="16"/>
              </w:rPr>
            </w:pPr>
          </w:p>
        </w:tc>
        <w:tc>
          <w:tcPr>
            <w:tcW w:w="1683" w:type="dxa"/>
            <w:vMerge/>
            <w:tcBorders>
              <w:left w:val="nil"/>
              <w:right w:val="thinThickSmallGap" w:sz="24" w:space="0" w:color="auto"/>
            </w:tcBorders>
            <w:vAlign w:val="center"/>
          </w:tcPr>
          <w:p w:rsidR="002D446D" w:rsidRPr="00C306AE" w:rsidRDefault="002D446D">
            <w:pPr>
              <w:jc w:val="center"/>
              <w:rPr>
                <w:sz w:val="16"/>
                <w:szCs w:val="16"/>
              </w:rPr>
            </w:pPr>
          </w:p>
        </w:tc>
        <w:tc>
          <w:tcPr>
            <w:tcW w:w="561" w:type="dxa"/>
            <w:tcBorders>
              <w:left w:val="nil"/>
            </w:tcBorders>
            <w:vAlign w:val="center"/>
          </w:tcPr>
          <w:p w:rsidR="002D446D" w:rsidRPr="00C306AE" w:rsidRDefault="002D446D" w:rsidP="00594127">
            <w:pPr>
              <w:numPr>
                <w:ilvl w:val="0"/>
                <w:numId w:val="1"/>
              </w:numPr>
              <w:jc w:val="center"/>
              <w:rPr>
                <w:sz w:val="16"/>
                <w:szCs w:val="16"/>
              </w:rPr>
            </w:pPr>
          </w:p>
        </w:tc>
        <w:tc>
          <w:tcPr>
            <w:tcW w:w="4655" w:type="dxa"/>
            <w:vAlign w:val="center"/>
          </w:tcPr>
          <w:p w:rsidR="002D446D" w:rsidRPr="00C306AE" w:rsidRDefault="002D446D" w:rsidP="00FA0576">
            <w:pPr>
              <w:pStyle w:val="Heading5"/>
              <w:jc w:val="both"/>
              <w:rPr>
                <w:b w:val="0"/>
                <w:bCs w:val="0"/>
                <w:sz w:val="16"/>
                <w:szCs w:val="16"/>
              </w:rPr>
            </w:pPr>
            <w:r w:rsidRPr="00C306AE">
              <w:rPr>
                <w:b w:val="0"/>
                <w:bCs w:val="0"/>
                <w:sz w:val="16"/>
                <w:szCs w:val="16"/>
              </w:rPr>
              <w:t>Ingineria şi chimia substanţelor anorganice</w:t>
            </w:r>
          </w:p>
        </w:tc>
        <w:tc>
          <w:tcPr>
            <w:tcW w:w="561" w:type="dxa"/>
            <w:gridSpan w:val="2"/>
            <w:vAlign w:val="center"/>
          </w:tcPr>
          <w:p w:rsidR="002D446D" w:rsidRPr="00C306AE" w:rsidRDefault="002D446D" w:rsidP="00FA0576">
            <w:pPr>
              <w:pStyle w:val="Heading4"/>
              <w:jc w:val="center"/>
              <w:rPr>
                <w:b w:val="0"/>
                <w:bCs w:val="0"/>
                <w:sz w:val="16"/>
                <w:szCs w:val="16"/>
              </w:rPr>
            </w:pPr>
            <w:r w:rsidRPr="00C306AE">
              <w:rPr>
                <w:b w:val="0"/>
                <w:bCs w:val="0"/>
                <w:sz w:val="16"/>
                <w:szCs w:val="16"/>
              </w:rPr>
              <w:t>x</w:t>
            </w:r>
          </w:p>
        </w:tc>
        <w:tc>
          <w:tcPr>
            <w:tcW w:w="561" w:type="dxa"/>
            <w:tcBorders>
              <w:bottom w:val="thinThickSmallGap" w:sz="24" w:space="0" w:color="auto"/>
            </w:tcBorders>
            <w:vAlign w:val="center"/>
          </w:tcPr>
          <w:p w:rsidR="002D446D" w:rsidRPr="00C306AE" w:rsidRDefault="002D446D">
            <w:pPr>
              <w:pStyle w:val="Heading4"/>
              <w:jc w:val="center"/>
              <w:rPr>
                <w:b w:val="0"/>
                <w:bCs w:val="0"/>
                <w:sz w:val="16"/>
                <w:szCs w:val="16"/>
              </w:rPr>
            </w:pPr>
          </w:p>
        </w:tc>
        <w:tc>
          <w:tcPr>
            <w:tcW w:w="561" w:type="dxa"/>
            <w:tcBorders>
              <w:bottom w:val="thinThickSmallGap" w:sz="24" w:space="0" w:color="auto"/>
              <w:right w:val="thinThickSmallGap" w:sz="24" w:space="0" w:color="auto"/>
            </w:tcBorders>
            <w:vAlign w:val="center"/>
          </w:tcPr>
          <w:p w:rsidR="002D446D" w:rsidRPr="00C306AE" w:rsidRDefault="002D446D">
            <w:pPr>
              <w:pStyle w:val="Heading4"/>
              <w:jc w:val="center"/>
              <w:rPr>
                <w:b w:val="0"/>
                <w:bCs w:val="0"/>
                <w:caps/>
                <w:sz w:val="16"/>
                <w:szCs w:val="16"/>
              </w:rPr>
            </w:pPr>
          </w:p>
        </w:tc>
        <w:tc>
          <w:tcPr>
            <w:tcW w:w="2244" w:type="dxa"/>
            <w:vMerge/>
            <w:tcBorders>
              <w:left w:val="nil"/>
              <w:right w:val="thinThickSmallGap" w:sz="24" w:space="0" w:color="auto"/>
            </w:tcBorders>
            <w:vAlign w:val="center"/>
          </w:tcPr>
          <w:p w:rsidR="002D446D" w:rsidRPr="00C306AE" w:rsidRDefault="002D446D">
            <w:pPr>
              <w:pStyle w:val="Heading4"/>
              <w:jc w:val="center"/>
              <w:rPr>
                <w:b w:val="0"/>
                <w:bCs w:val="0"/>
                <w:caps/>
                <w:sz w:val="16"/>
                <w:szCs w:val="16"/>
              </w:rPr>
            </w:pPr>
          </w:p>
        </w:tc>
      </w:tr>
      <w:tr w:rsidR="00C306AE" w:rsidRPr="00C306AE" w:rsidTr="00DE7EFE">
        <w:trPr>
          <w:cantSplit/>
        </w:trPr>
        <w:tc>
          <w:tcPr>
            <w:tcW w:w="1122" w:type="dxa"/>
            <w:vMerge/>
            <w:tcBorders>
              <w:left w:val="thinThickSmallGap" w:sz="24" w:space="0" w:color="auto"/>
            </w:tcBorders>
            <w:vAlign w:val="center"/>
          </w:tcPr>
          <w:p w:rsidR="002D446D" w:rsidRPr="00C306AE" w:rsidRDefault="002D446D" w:rsidP="00624592">
            <w:pPr>
              <w:jc w:val="center"/>
              <w:rPr>
                <w:b/>
                <w:bCs/>
                <w:sz w:val="14"/>
                <w:szCs w:val="14"/>
              </w:rPr>
            </w:pPr>
          </w:p>
        </w:tc>
        <w:tc>
          <w:tcPr>
            <w:tcW w:w="1683" w:type="dxa"/>
            <w:vMerge w:val="restart"/>
            <w:tcBorders>
              <w:top w:val="thinThickSmallGap" w:sz="24" w:space="0" w:color="auto"/>
              <w:right w:val="thinThickSmallGap" w:sz="24" w:space="0" w:color="auto"/>
            </w:tcBorders>
            <w:vAlign w:val="center"/>
          </w:tcPr>
          <w:p w:rsidR="002D446D" w:rsidRPr="00C306AE" w:rsidRDefault="002D446D" w:rsidP="008B4D8D">
            <w:pPr>
              <w:jc w:val="center"/>
              <w:rPr>
                <w:b/>
                <w:bCs/>
                <w:sz w:val="16"/>
                <w:szCs w:val="16"/>
              </w:rPr>
            </w:pPr>
            <w:r w:rsidRPr="00C306AE">
              <w:rPr>
                <w:b/>
                <w:bCs/>
                <w:sz w:val="16"/>
                <w:szCs w:val="16"/>
              </w:rPr>
              <w:t>Pregătire -</w:t>
            </w:r>
          </w:p>
          <w:p w:rsidR="002D446D" w:rsidRPr="00C306AE" w:rsidRDefault="002D446D" w:rsidP="008B4D8D">
            <w:pPr>
              <w:jc w:val="center"/>
              <w:rPr>
                <w:b/>
                <w:bCs/>
                <w:sz w:val="16"/>
                <w:szCs w:val="16"/>
              </w:rPr>
            </w:pPr>
            <w:r w:rsidRPr="00C306AE">
              <w:rPr>
                <w:b/>
                <w:bCs/>
                <w:sz w:val="16"/>
                <w:szCs w:val="16"/>
              </w:rPr>
              <w:t>instruire</w:t>
            </w:r>
          </w:p>
          <w:p w:rsidR="002D446D" w:rsidRPr="00C306AE" w:rsidRDefault="002D446D" w:rsidP="008B4D8D">
            <w:pPr>
              <w:jc w:val="center"/>
              <w:rPr>
                <w:b/>
                <w:bCs/>
                <w:sz w:val="16"/>
                <w:szCs w:val="16"/>
              </w:rPr>
            </w:pPr>
            <w:r w:rsidRPr="00C306AE">
              <w:rPr>
                <w:b/>
                <w:bCs/>
                <w:sz w:val="16"/>
                <w:szCs w:val="16"/>
              </w:rPr>
              <w:t>practică</w:t>
            </w:r>
          </w:p>
          <w:p w:rsidR="002D446D" w:rsidRPr="00C306AE" w:rsidRDefault="002D446D" w:rsidP="008B4D8D">
            <w:pPr>
              <w:jc w:val="center"/>
              <w:rPr>
                <w:b/>
                <w:bCs/>
                <w:sz w:val="16"/>
                <w:szCs w:val="16"/>
              </w:rPr>
            </w:pPr>
            <w:r w:rsidRPr="00C306AE">
              <w:rPr>
                <w:b/>
                <w:bCs/>
                <w:sz w:val="16"/>
                <w:szCs w:val="16"/>
              </w:rPr>
              <w:t>(Protecţia mediului)</w:t>
            </w:r>
          </w:p>
          <w:p w:rsidR="002D446D" w:rsidRPr="00C306AE" w:rsidRDefault="002D446D" w:rsidP="008B4D8D">
            <w:pPr>
              <w:jc w:val="center"/>
              <w:rPr>
                <w:b/>
                <w:bCs/>
                <w:sz w:val="16"/>
                <w:szCs w:val="16"/>
              </w:rPr>
            </w:pPr>
          </w:p>
        </w:tc>
        <w:tc>
          <w:tcPr>
            <w:tcW w:w="1683" w:type="dxa"/>
            <w:vMerge w:val="restart"/>
            <w:tcBorders>
              <w:top w:val="thinThickSmallGap" w:sz="24" w:space="0" w:color="auto"/>
              <w:left w:val="nil"/>
              <w:right w:val="thinThickSmallGap" w:sz="24" w:space="0" w:color="auto"/>
            </w:tcBorders>
            <w:vAlign w:val="center"/>
          </w:tcPr>
          <w:p w:rsidR="002D446D" w:rsidRPr="00C306AE" w:rsidRDefault="002D446D" w:rsidP="00BF6CC9">
            <w:pPr>
              <w:pStyle w:val="Heading5"/>
              <w:jc w:val="left"/>
              <w:rPr>
                <w:sz w:val="14"/>
                <w:szCs w:val="14"/>
              </w:rPr>
            </w:pPr>
            <w:r w:rsidRPr="00C306AE">
              <w:rPr>
                <w:b w:val="0"/>
                <w:bCs w:val="0"/>
                <w:sz w:val="14"/>
                <w:szCs w:val="14"/>
              </w:rPr>
              <w:t xml:space="preserve">8. Protecţia mediului </w:t>
            </w:r>
          </w:p>
        </w:tc>
        <w:tc>
          <w:tcPr>
            <w:tcW w:w="561" w:type="dxa"/>
            <w:tcBorders>
              <w:top w:val="thinThickSmallGap" w:sz="24" w:space="0" w:color="auto"/>
              <w:left w:val="nil"/>
            </w:tcBorders>
            <w:vAlign w:val="center"/>
          </w:tcPr>
          <w:p w:rsidR="002D446D" w:rsidRPr="00C306AE" w:rsidRDefault="002D446D" w:rsidP="00594127">
            <w:pPr>
              <w:numPr>
                <w:ilvl w:val="0"/>
                <w:numId w:val="1"/>
              </w:numPr>
              <w:jc w:val="center"/>
              <w:rPr>
                <w:sz w:val="16"/>
                <w:szCs w:val="16"/>
              </w:rPr>
            </w:pPr>
          </w:p>
        </w:tc>
        <w:tc>
          <w:tcPr>
            <w:tcW w:w="4675" w:type="dxa"/>
            <w:gridSpan w:val="2"/>
            <w:tcBorders>
              <w:top w:val="thinThickSmallGap" w:sz="24" w:space="0" w:color="auto"/>
            </w:tcBorders>
            <w:vAlign w:val="center"/>
          </w:tcPr>
          <w:p w:rsidR="002D446D" w:rsidRPr="00C306AE" w:rsidRDefault="002D446D" w:rsidP="00BF6CC9">
            <w:pPr>
              <w:pStyle w:val="Heading5"/>
              <w:jc w:val="both"/>
              <w:rPr>
                <w:b w:val="0"/>
                <w:bCs w:val="0"/>
                <w:sz w:val="14"/>
                <w:szCs w:val="14"/>
              </w:rPr>
            </w:pPr>
            <w:r w:rsidRPr="00C306AE">
              <w:rPr>
                <w:b w:val="0"/>
                <w:bCs w:val="0"/>
                <w:sz w:val="14"/>
                <w:szCs w:val="14"/>
              </w:rPr>
              <w:t xml:space="preserve">Protecţia mediului                                                                          </w:t>
            </w:r>
          </w:p>
        </w:tc>
        <w:tc>
          <w:tcPr>
            <w:tcW w:w="541" w:type="dxa"/>
            <w:tcBorders>
              <w:top w:val="thinThickSmallGap" w:sz="24" w:space="0" w:color="auto"/>
            </w:tcBorders>
            <w:vAlign w:val="center"/>
          </w:tcPr>
          <w:p w:rsidR="002D446D" w:rsidRPr="00C306AE" w:rsidRDefault="002D446D" w:rsidP="00BF6CC9">
            <w:pPr>
              <w:pStyle w:val="Heading4"/>
              <w:jc w:val="center"/>
              <w:rPr>
                <w:b w:val="0"/>
                <w:bCs w:val="0"/>
                <w:sz w:val="14"/>
                <w:szCs w:val="14"/>
              </w:rPr>
            </w:pPr>
            <w:r w:rsidRPr="00C306AE">
              <w:rPr>
                <w:b w:val="0"/>
                <w:bCs w:val="0"/>
                <w:sz w:val="14"/>
                <w:szCs w:val="14"/>
              </w:rPr>
              <w:t>x</w:t>
            </w:r>
          </w:p>
        </w:tc>
        <w:tc>
          <w:tcPr>
            <w:tcW w:w="561" w:type="dxa"/>
            <w:tcBorders>
              <w:top w:val="thinThickSmallGap" w:sz="24" w:space="0" w:color="auto"/>
            </w:tcBorders>
            <w:vAlign w:val="center"/>
          </w:tcPr>
          <w:p w:rsidR="002D446D" w:rsidRPr="00C306AE" w:rsidRDefault="002D446D" w:rsidP="00BF6CC9">
            <w:pPr>
              <w:pStyle w:val="Heading4"/>
              <w:jc w:val="center"/>
              <w:rPr>
                <w:b w:val="0"/>
                <w:bCs w:val="0"/>
                <w:sz w:val="14"/>
                <w:szCs w:val="14"/>
              </w:rPr>
            </w:pPr>
          </w:p>
        </w:tc>
        <w:tc>
          <w:tcPr>
            <w:tcW w:w="561" w:type="dxa"/>
            <w:tcBorders>
              <w:top w:val="thinThickSmallGap" w:sz="24" w:space="0" w:color="auto"/>
              <w:right w:val="thinThickSmallGap" w:sz="24" w:space="0" w:color="auto"/>
            </w:tcBorders>
            <w:vAlign w:val="center"/>
          </w:tcPr>
          <w:p w:rsidR="002D446D" w:rsidRPr="00C306AE" w:rsidRDefault="002D446D" w:rsidP="00BF6CC9">
            <w:pPr>
              <w:pStyle w:val="Heading4"/>
              <w:jc w:val="center"/>
              <w:rPr>
                <w:b w:val="0"/>
                <w:bCs w:val="0"/>
                <w:sz w:val="14"/>
                <w:szCs w:val="14"/>
              </w:rPr>
            </w:pPr>
          </w:p>
        </w:tc>
        <w:tc>
          <w:tcPr>
            <w:tcW w:w="2244" w:type="dxa"/>
            <w:vMerge w:val="restart"/>
            <w:tcBorders>
              <w:top w:val="thinThickSmallGap" w:sz="24" w:space="0" w:color="auto"/>
              <w:left w:val="nil"/>
              <w:right w:val="thinThickSmallGap" w:sz="24" w:space="0" w:color="auto"/>
            </w:tcBorders>
            <w:vAlign w:val="center"/>
          </w:tcPr>
          <w:p w:rsidR="002D446D" w:rsidRPr="00C306AE" w:rsidRDefault="002D446D" w:rsidP="00BF6CC9">
            <w:pPr>
              <w:pStyle w:val="Footer"/>
              <w:tabs>
                <w:tab w:val="clear" w:pos="4320"/>
                <w:tab w:val="clear" w:pos="8640"/>
              </w:tabs>
              <w:jc w:val="center"/>
              <w:rPr>
                <w:b/>
                <w:bCs/>
                <w:caps/>
                <w:sz w:val="14"/>
                <w:szCs w:val="14"/>
              </w:rPr>
            </w:pPr>
            <w:r w:rsidRPr="00C306AE">
              <w:rPr>
                <w:b/>
                <w:bCs/>
                <w:caps/>
                <w:sz w:val="14"/>
                <w:szCs w:val="14"/>
              </w:rPr>
              <w:t xml:space="preserve">Protecţia </w:t>
            </w:r>
          </w:p>
          <w:p w:rsidR="002D446D" w:rsidRPr="00C306AE" w:rsidRDefault="002D446D" w:rsidP="00BF6CC9">
            <w:pPr>
              <w:pStyle w:val="Footer"/>
              <w:tabs>
                <w:tab w:val="clear" w:pos="4320"/>
                <w:tab w:val="clear" w:pos="8640"/>
              </w:tabs>
              <w:jc w:val="center"/>
              <w:rPr>
                <w:b/>
                <w:bCs/>
                <w:caps/>
                <w:sz w:val="14"/>
                <w:szCs w:val="14"/>
              </w:rPr>
            </w:pPr>
            <w:r w:rsidRPr="00C306AE">
              <w:rPr>
                <w:b/>
                <w:bCs/>
                <w:caps/>
                <w:sz w:val="14"/>
                <w:szCs w:val="14"/>
              </w:rPr>
              <w:t>mediului</w:t>
            </w:r>
          </w:p>
          <w:p w:rsidR="002D446D" w:rsidRPr="00C306AE" w:rsidRDefault="002D446D" w:rsidP="00BF6CC9">
            <w:pPr>
              <w:pStyle w:val="Footer"/>
              <w:tabs>
                <w:tab w:val="clear" w:pos="4320"/>
                <w:tab w:val="clear" w:pos="8640"/>
              </w:tabs>
              <w:jc w:val="center"/>
              <w:rPr>
                <w:b/>
                <w:bCs/>
                <w:caps/>
                <w:sz w:val="14"/>
                <w:szCs w:val="14"/>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trPr>
          <w:cantSplit/>
          <w:trHeight w:val="98"/>
        </w:trPr>
        <w:tc>
          <w:tcPr>
            <w:tcW w:w="1122" w:type="dxa"/>
            <w:vMerge/>
            <w:tcBorders>
              <w:left w:val="thinThickSmallGap" w:sz="24" w:space="0" w:color="auto"/>
            </w:tcBorders>
            <w:vAlign w:val="center"/>
          </w:tcPr>
          <w:p w:rsidR="002D446D" w:rsidRPr="00C306AE" w:rsidRDefault="002D446D" w:rsidP="00BF6CC9">
            <w:pPr>
              <w:rPr>
                <w:b/>
                <w:bCs/>
                <w:sz w:val="14"/>
                <w:szCs w:val="14"/>
              </w:rPr>
            </w:pPr>
          </w:p>
        </w:tc>
        <w:tc>
          <w:tcPr>
            <w:tcW w:w="1683" w:type="dxa"/>
            <w:vMerge/>
            <w:tcBorders>
              <w:right w:val="thinThickSmallGap" w:sz="24" w:space="0" w:color="auto"/>
            </w:tcBorders>
            <w:vAlign w:val="center"/>
          </w:tcPr>
          <w:p w:rsidR="002D446D" w:rsidRPr="00C306AE" w:rsidRDefault="002D446D" w:rsidP="00BF6CC9">
            <w:pPr>
              <w:rPr>
                <w:sz w:val="14"/>
                <w:szCs w:val="14"/>
              </w:rPr>
            </w:pPr>
          </w:p>
        </w:tc>
        <w:tc>
          <w:tcPr>
            <w:tcW w:w="1683" w:type="dxa"/>
            <w:vMerge/>
            <w:tcBorders>
              <w:left w:val="nil"/>
              <w:right w:val="thinThickSmallGap" w:sz="24" w:space="0" w:color="auto"/>
            </w:tcBorders>
            <w:vAlign w:val="center"/>
          </w:tcPr>
          <w:p w:rsidR="002D446D" w:rsidRPr="00C306AE" w:rsidRDefault="002D446D" w:rsidP="00BF6CC9">
            <w:pPr>
              <w:pStyle w:val="Heading5"/>
              <w:jc w:val="left"/>
              <w:rPr>
                <w:b w:val="0"/>
                <w:bCs w:val="0"/>
                <w:sz w:val="14"/>
                <w:szCs w:val="14"/>
              </w:rPr>
            </w:pPr>
          </w:p>
        </w:tc>
        <w:tc>
          <w:tcPr>
            <w:tcW w:w="561" w:type="dxa"/>
            <w:tcBorders>
              <w:left w:val="nil"/>
            </w:tcBorders>
            <w:vAlign w:val="center"/>
          </w:tcPr>
          <w:p w:rsidR="002D446D" w:rsidRPr="00C306AE" w:rsidRDefault="002D446D" w:rsidP="00594127">
            <w:pPr>
              <w:numPr>
                <w:ilvl w:val="0"/>
                <w:numId w:val="1"/>
              </w:numPr>
              <w:jc w:val="center"/>
              <w:rPr>
                <w:sz w:val="16"/>
                <w:szCs w:val="16"/>
              </w:rPr>
            </w:pPr>
          </w:p>
        </w:tc>
        <w:tc>
          <w:tcPr>
            <w:tcW w:w="4675" w:type="dxa"/>
            <w:gridSpan w:val="2"/>
          </w:tcPr>
          <w:p w:rsidR="002D446D" w:rsidRPr="00C306AE" w:rsidRDefault="002D446D" w:rsidP="00BF6CC9">
            <w:pPr>
              <w:pStyle w:val="Heading5"/>
              <w:jc w:val="both"/>
              <w:rPr>
                <w:b w:val="0"/>
                <w:bCs w:val="0"/>
                <w:sz w:val="14"/>
                <w:szCs w:val="14"/>
              </w:rPr>
            </w:pPr>
            <w:r w:rsidRPr="00C306AE">
              <w:rPr>
                <w:b w:val="0"/>
                <w:bCs w:val="0"/>
                <w:sz w:val="14"/>
                <w:szCs w:val="14"/>
              </w:rPr>
              <w:t>Ecologie</w:t>
            </w:r>
          </w:p>
        </w:tc>
        <w:tc>
          <w:tcPr>
            <w:tcW w:w="541" w:type="dxa"/>
          </w:tcPr>
          <w:p w:rsidR="002D446D" w:rsidRPr="00C306AE" w:rsidRDefault="002D446D" w:rsidP="00BF6CC9">
            <w:pPr>
              <w:pStyle w:val="Heading4"/>
              <w:jc w:val="center"/>
              <w:rPr>
                <w:b w:val="0"/>
                <w:bCs w:val="0"/>
                <w:sz w:val="14"/>
                <w:szCs w:val="14"/>
              </w:rPr>
            </w:pPr>
            <w:r w:rsidRPr="00C306AE">
              <w:rPr>
                <w:b w:val="0"/>
                <w:bCs w:val="0"/>
                <w:sz w:val="14"/>
                <w:szCs w:val="14"/>
              </w:rPr>
              <w:t>x</w:t>
            </w:r>
          </w:p>
        </w:tc>
        <w:tc>
          <w:tcPr>
            <w:tcW w:w="561" w:type="dxa"/>
          </w:tcPr>
          <w:p w:rsidR="002D446D" w:rsidRPr="00C306AE" w:rsidRDefault="002D446D" w:rsidP="00BF6CC9">
            <w:pPr>
              <w:pStyle w:val="Heading4"/>
              <w:jc w:val="center"/>
              <w:rPr>
                <w:b w:val="0"/>
                <w:bCs w:val="0"/>
                <w:sz w:val="14"/>
                <w:szCs w:val="14"/>
              </w:rPr>
            </w:pPr>
          </w:p>
        </w:tc>
        <w:tc>
          <w:tcPr>
            <w:tcW w:w="561" w:type="dxa"/>
            <w:tcBorders>
              <w:right w:val="thinThickSmallGap" w:sz="24" w:space="0" w:color="auto"/>
            </w:tcBorders>
          </w:tcPr>
          <w:p w:rsidR="002D446D" w:rsidRPr="00C306AE" w:rsidRDefault="002D446D" w:rsidP="00BF6CC9">
            <w:pPr>
              <w:pStyle w:val="Heading4"/>
              <w:jc w:val="center"/>
              <w:rPr>
                <w:b w:val="0"/>
                <w:bCs w:val="0"/>
                <w:sz w:val="14"/>
                <w:szCs w:val="14"/>
              </w:rPr>
            </w:pPr>
          </w:p>
        </w:tc>
        <w:tc>
          <w:tcPr>
            <w:tcW w:w="2244" w:type="dxa"/>
            <w:vMerge/>
            <w:tcBorders>
              <w:left w:val="nil"/>
              <w:right w:val="thinThickSmallGap" w:sz="24" w:space="0" w:color="auto"/>
            </w:tcBorders>
            <w:vAlign w:val="center"/>
          </w:tcPr>
          <w:p w:rsidR="002D446D" w:rsidRPr="00C306AE" w:rsidRDefault="002D446D" w:rsidP="00BF6CC9">
            <w:pPr>
              <w:pStyle w:val="Heading4"/>
              <w:rPr>
                <w:caps/>
                <w:sz w:val="14"/>
                <w:szCs w:val="14"/>
              </w:rPr>
            </w:pPr>
          </w:p>
        </w:tc>
      </w:tr>
      <w:tr w:rsidR="00C306AE" w:rsidRPr="00C306AE">
        <w:trPr>
          <w:cantSplit/>
          <w:trHeight w:val="135"/>
        </w:trPr>
        <w:tc>
          <w:tcPr>
            <w:tcW w:w="1122" w:type="dxa"/>
            <w:vMerge/>
            <w:tcBorders>
              <w:left w:val="thinThickSmallGap" w:sz="24" w:space="0" w:color="auto"/>
            </w:tcBorders>
            <w:vAlign w:val="center"/>
          </w:tcPr>
          <w:p w:rsidR="002D446D" w:rsidRPr="00C306AE" w:rsidRDefault="002D446D" w:rsidP="00BF6CC9">
            <w:pPr>
              <w:rPr>
                <w:b/>
                <w:bCs/>
                <w:sz w:val="14"/>
                <w:szCs w:val="14"/>
              </w:rPr>
            </w:pPr>
          </w:p>
        </w:tc>
        <w:tc>
          <w:tcPr>
            <w:tcW w:w="1683" w:type="dxa"/>
            <w:vMerge/>
            <w:tcBorders>
              <w:right w:val="thinThickSmallGap" w:sz="24" w:space="0" w:color="auto"/>
            </w:tcBorders>
            <w:vAlign w:val="center"/>
          </w:tcPr>
          <w:p w:rsidR="002D446D" w:rsidRPr="00C306AE" w:rsidRDefault="002D446D" w:rsidP="00BF6CC9">
            <w:pPr>
              <w:rPr>
                <w:sz w:val="14"/>
                <w:szCs w:val="14"/>
              </w:rPr>
            </w:pPr>
          </w:p>
        </w:tc>
        <w:tc>
          <w:tcPr>
            <w:tcW w:w="1683" w:type="dxa"/>
            <w:vMerge/>
            <w:tcBorders>
              <w:left w:val="nil"/>
              <w:right w:val="thinThickSmallGap" w:sz="24" w:space="0" w:color="auto"/>
            </w:tcBorders>
            <w:vAlign w:val="center"/>
          </w:tcPr>
          <w:p w:rsidR="002D446D" w:rsidRPr="00C306AE" w:rsidRDefault="002D446D" w:rsidP="00BF6CC9">
            <w:pPr>
              <w:pStyle w:val="Heading5"/>
              <w:jc w:val="left"/>
              <w:rPr>
                <w:b w:val="0"/>
                <w:bCs w:val="0"/>
                <w:sz w:val="14"/>
                <w:szCs w:val="14"/>
              </w:rPr>
            </w:pPr>
          </w:p>
        </w:tc>
        <w:tc>
          <w:tcPr>
            <w:tcW w:w="561" w:type="dxa"/>
            <w:tcBorders>
              <w:left w:val="nil"/>
            </w:tcBorders>
            <w:vAlign w:val="center"/>
          </w:tcPr>
          <w:p w:rsidR="002D446D" w:rsidRPr="00C306AE" w:rsidRDefault="002D446D" w:rsidP="00594127">
            <w:pPr>
              <w:numPr>
                <w:ilvl w:val="0"/>
                <w:numId w:val="1"/>
              </w:numPr>
              <w:jc w:val="center"/>
              <w:rPr>
                <w:sz w:val="16"/>
                <w:szCs w:val="16"/>
              </w:rPr>
            </w:pPr>
          </w:p>
        </w:tc>
        <w:tc>
          <w:tcPr>
            <w:tcW w:w="4675" w:type="dxa"/>
            <w:gridSpan w:val="2"/>
          </w:tcPr>
          <w:p w:rsidR="002D446D" w:rsidRPr="00C306AE" w:rsidRDefault="002D446D" w:rsidP="00BF6CC9">
            <w:pPr>
              <w:pStyle w:val="Heading5"/>
              <w:jc w:val="both"/>
              <w:rPr>
                <w:b w:val="0"/>
                <w:bCs w:val="0"/>
                <w:sz w:val="14"/>
                <w:szCs w:val="14"/>
              </w:rPr>
            </w:pPr>
            <w:r w:rsidRPr="00C306AE">
              <w:rPr>
                <w:b w:val="0"/>
                <w:bCs w:val="0"/>
                <w:sz w:val="14"/>
                <w:szCs w:val="14"/>
              </w:rPr>
              <w:t>Ecologie şi protecţia mediului</w:t>
            </w:r>
          </w:p>
        </w:tc>
        <w:tc>
          <w:tcPr>
            <w:tcW w:w="541" w:type="dxa"/>
          </w:tcPr>
          <w:p w:rsidR="002D446D" w:rsidRPr="00C306AE" w:rsidRDefault="002D446D" w:rsidP="00BF6CC9">
            <w:pPr>
              <w:pStyle w:val="Heading4"/>
              <w:jc w:val="center"/>
              <w:rPr>
                <w:b w:val="0"/>
                <w:bCs w:val="0"/>
                <w:sz w:val="14"/>
                <w:szCs w:val="14"/>
              </w:rPr>
            </w:pPr>
            <w:r w:rsidRPr="00C306AE">
              <w:rPr>
                <w:b w:val="0"/>
                <w:bCs w:val="0"/>
                <w:sz w:val="14"/>
                <w:szCs w:val="14"/>
              </w:rPr>
              <w:t>x</w:t>
            </w:r>
          </w:p>
        </w:tc>
        <w:tc>
          <w:tcPr>
            <w:tcW w:w="561" w:type="dxa"/>
          </w:tcPr>
          <w:p w:rsidR="002D446D" w:rsidRPr="00C306AE" w:rsidRDefault="002D446D" w:rsidP="00BF6CC9">
            <w:pPr>
              <w:pStyle w:val="Heading4"/>
              <w:jc w:val="center"/>
              <w:rPr>
                <w:b w:val="0"/>
                <w:bCs w:val="0"/>
                <w:sz w:val="14"/>
                <w:szCs w:val="14"/>
              </w:rPr>
            </w:pPr>
          </w:p>
        </w:tc>
        <w:tc>
          <w:tcPr>
            <w:tcW w:w="561" w:type="dxa"/>
            <w:tcBorders>
              <w:right w:val="thinThickSmallGap" w:sz="24" w:space="0" w:color="auto"/>
            </w:tcBorders>
          </w:tcPr>
          <w:p w:rsidR="002D446D" w:rsidRPr="00C306AE" w:rsidRDefault="002D446D" w:rsidP="00BF6CC9">
            <w:pPr>
              <w:pStyle w:val="Heading4"/>
              <w:jc w:val="center"/>
              <w:rPr>
                <w:b w:val="0"/>
                <w:bCs w:val="0"/>
                <w:sz w:val="14"/>
                <w:szCs w:val="14"/>
              </w:rPr>
            </w:pPr>
          </w:p>
        </w:tc>
        <w:tc>
          <w:tcPr>
            <w:tcW w:w="2244" w:type="dxa"/>
            <w:vMerge/>
            <w:tcBorders>
              <w:left w:val="nil"/>
              <w:right w:val="thinThickSmallGap" w:sz="24" w:space="0" w:color="auto"/>
            </w:tcBorders>
            <w:vAlign w:val="center"/>
          </w:tcPr>
          <w:p w:rsidR="002D446D" w:rsidRPr="00C306AE" w:rsidRDefault="002D446D" w:rsidP="00BF6CC9">
            <w:pPr>
              <w:pStyle w:val="Heading4"/>
              <w:rPr>
                <w:caps/>
                <w:sz w:val="14"/>
                <w:szCs w:val="14"/>
              </w:rPr>
            </w:pPr>
          </w:p>
        </w:tc>
      </w:tr>
      <w:tr w:rsidR="00C306AE" w:rsidRPr="00C306AE">
        <w:trPr>
          <w:cantSplit/>
          <w:trHeight w:val="70"/>
        </w:trPr>
        <w:tc>
          <w:tcPr>
            <w:tcW w:w="1122" w:type="dxa"/>
            <w:vMerge/>
            <w:tcBorders>
              <w:left w:val="thinThickSmallGap" w:sz="24" w:space="0" w:color="auto"/>
            </w:tcBorders>
            <w:vAlign w:val="center"/>
          </w:tcPr>
          <w:p w:rsidR="002D446D" w:rsidRPr="00C306AE" w:rsidRDefault="002D446D" w:rsidP="00BF6CC9">
            <w:pPr>
              <w:rPr>
                <w:b/>
                <w:bCs/>
                <w:sz w:val="14"/>
                <w:szCs w:val="14"/>
              </w:rPr>
            </w:pPr>
          </w:p>
        </w:tc>
        <w:tc>
          <w:tcPr>
            <w:tcW w:w="1683" w:type="dxa"/>
            <w:vMerge/>
            <w:tcBorders>
              <w:right w:val="thinThickSmallGap" w:sz="24" w:space="0" w:color="auto"/>
            </w:tcBorders>
            <w:vAlign w:val="center"/>
          </w:tcPr>
          <w:p w:rsidR="002D446D" w:rsidRPr="00C306AE" w:rsidRDefault="002D446D" w:rsidP="00BF6CC9">
            <w:pPr>
              <w:rPr>
                <w:sz w:val="14"/>
                <w:szCs w:val="14"/>
              </w:rPr>
            </w:pPr>
          </w:p>
        </w:tc>
        <w:tc>
          <w:tcPr>
            <w:tcW w:w="1683" w:type="dxa"/>
            <w:vMerge/>
            <w:tcBorders>
              <w:left w:val="nil"/>
              <w:right w:val="thinThickSmallGap" w:sz="24" w:space="0" w:color="auto"/>
            </w:tcBorders>
            <w:vAlign w:val="center"/>
          </w:tcPr>
          <w:p w:rsidR="002D446D" w:rsidRPr="00C306AE" w:rsidRDefault="002D446D" w:rsidP="00BF6CC9">
            <w:pPr>
              <w:pStyle w:val="Heading5"/>
              <w:jc w:val="left"/>
              <w:rPr>
                <w:b w:val="0"/>
                <w:bCs w:val="0"/>
                <w:sz w:val="14"/>
                <w:szCs w:val="14"/>
              </w:rPr>
            </w:pPr>
          </w:p>
        </w:tc>
        <w:tc>
          <w:tcPr>
            <w:tcW w:w="561" w:type="dxa"/>
            <w:tcBorders>
              <w:left w:val="nil"/>
            </w:tcBorders>
            <w:vAlign w:val="center"/>
          </w:tcPr>
          <w:p w:rsidR="002D446D" w:rsidRPr="00C306AE" w:rsidRDefault="002D446D" w:rsidP="00594127">
            <w:pPr>
              <w:numPr>
                <w:ilvl w:val="0"/>
                <w:numId w:val="1"/>
              </w:numPr>
              <w:jc w:val="center"/>
              <w:rPr>
                <w:sz w:val="16"/>
                <w:szCs w:val="16"/>
              </w:rPr>
            </w:pPr>
          </w:p>
        </w:tc>
        <w:tc>
          <w:tcPr>
            <w:tcW w:w="4675" w:type="dxa"/>
            <w:gridSpan w:val="2"/>
          </w:tcPr>
          <w:p w:rsidR="002D446D" w:rsidRPr="00C306AE" w:rsidRDefault="002D446D" w:rsidP="00BF6CC9">
            <w:pPr>
              <w:pStyle w:val="Heading5"/>
              <w:jc w:val="both"/>
              <w:rPr>
                <w:b w:val="0"/>
                <w:bCs w:val="0"/>
                <w:sz w:val="14"/>
                <w:szCs w:val="14"/>
              </w:rPr>
            </w:pPr>
            <w:r w:rsidRPr="00C306AE">
              <w:rPr>
                <w:b w:val="0"/>
                <w:bCs w:val="0"/>
                <w:sz w:val="14"/>
                <w:szCs w:val="14"/>
              </w:rPr>
              <w:t>Biologie</w:t>
            </w:r>
          </w:p>
        </w:tc>
        <w:tc>
          <w:tcPr>
            <w:tcW w:w="541" w:type="dxa"/>
          </w:tcPr>
          <w:p w:rsidR="002D446D" w:rsidRPr="00C306AE" w:rsidRDefault="002D446D" w:rsidP="00BF6CC9">
            <w:pPr>
              <w:pStyle w:val="Heading4"/>
              <w:jc w:val="center"/>
              <w:rPr>
                <w:b w:val="0"/>
                <w:bCs w:val="0"/>
                <w:sz w:val="14"/>
                <w:szCs w:val="14"/>
              </w:rPr>
            </w:pPr>
            <w:r w:rsidRPr="00C306AE">
              <w:rPr>
                <w:b w:val="0"/>
                <w:bCs w:val="0"/>
                <w:sz w:val="14"/>
                <w:szCs w:val="14"/>
              </w:rPr>
              <w:t>x</w:t>
            </w:r>
          </w:p>
        </w:tc>
        <w:tc>
          <w:tcPr>
            <w:tcW w:w="561" w:type="dxa"/>
          </w:tcPr>
          <w:p w:rsidR="002D446D" w:rsidRPr="00C306AE" w:rsidRDefault="002D446D" w:rsidP="00BF6CC9">
            <w:pPr>
              <w:pStyle w:val="Heading4"/>
              <w:jc w:val="center"/>
              <w:rPr>
                <w:b w:val="0"/>
                <w:bCs w:val="0"/>
                <w:sz w:val="14"/>
                <w:szCs w:val="14"/>
              </w:rPr>
            </w:pPr>
          </w:p>
        </w:tc>
        <w:tc>
          <w:tcPr>
            <w:tcW w:w="561" w:type="dxa"/>
            <w:tcBorders>
              <w:right w:val="thinThickSmallGap" w:sz="24" w:space="0" w:color="auto"/>
            </w:tcBorders>
          </w:tcPr>
          <w:p w:rsidR="002D446D" w:rsidRPr="00C306AE" w:rsidRDefault="002D446D" w:rsidP="00BF6CC9">
            <w:pPr>
              <w:pStyle w:val="Heading4"/>
              <w:jc w:val="center"/>
              <w:rPr>
                <w:b w:val="0"/>
                <w:bCs w:val="0"/>
                <w:sz w:val="14"/>
                <w:szCs w:val="14"/>
              </w:rPr>
            </w:pPr>
          </w:p>
        </w:tc>
        <w:tc>
          <w:tcPr>
            <w:tcW w:w="2244" w:type="dxa"/>
            <w:vMerge/>
            <w:tcBorders>
              <w:left w:val="nil"/>
              <w:right w:val="thinThickSmallGap" w:sz="24" w:space="0" w:color="auto"/>
            </w:tcBorders>
            <w:vAlign w:val="center"/>
          </w:tcPr>
          <w:p w:rsidR="002D446D" w:rsidRPr="00C306AE" w:rsidRDefault="002D446D" w:rsidP="00BF6CC9">
            <w:pPr>
              <w:pStyle w:val="Heading4"/>
              <w:rPr>
                <w:caps/>
                <w:sz w:val="14"/>
                <w:szCs w:val="14"/>
              </w:rPr>
            </w:pPr>
          </w:p>
        </w:tc>
      </w:tr>
      <w:tr w:rsidR="00C306AE" w:rsidRPr="00C306AE">
        <w:trPr>
          <w:cantSplit/>
          <w:trHeight w:val="98"/>
        </w:trPr>
        <w:tc>
          <w:tcPr>
            <w:tcW w:w="1122" w:type="dxa"/>
            <w:vMerge/>
            <w:tcBorders>
              <w:left w:val="thinThickSmallGap" w:sz="24" w:space="0" w:color="auto"/>
            </w:tcBorders>
            <w:vAlign w:val="center"/>
          </w:tcPr>
          <w:p w:rsidR="002D446D" w:rsidRPr="00C306AE" w:rsidRDefault="002D446D" w:rsidP="00BF6CC9">
            <w:pPr>
              <w:rPr>
                <w:b/>
                <w:bCs/>
                <w:sz w:val="14"/>
                <w:szCs w:val="14"/>
              </w:rPr>
            </w:pPr>
          </w:p>
        </w:tc>
        <w:tc>
          <w:tcPr>
            <w:tcW w:w="1683" w:type="dxa"/>
            <w:vMerge/>
            <w:tcBorders>
              <w:right w:val="thinThickSmallGap" w:sz="24" w:space="0" w:color="auto"/>
            </w:tcBorders>
            <w:vAlign w:val="center"/>
          </w:tcPr>
          <w:p w:rsidR="002D446D" w:rsidRPr="00C306AE" w:rsidRDefault="002D446D" w:rsidP="00BF6CC9">
            <w:pPr>
              <w:rPr>
                <w:sz w:val="14"/>
                <w:szCs w:val="14"/>
              </w:rPr>
            </w:pPr>
          </w:p>
        </w:tc>
        <w:tc>
          <w:tcPr>
            <w:tcW w:w="1683" w:type="dxa"/>
            <w:vMerge/>
            <w:tcBorders>
              <w:left w:val="nil"/>
              <w:right w:val="thinThickSmallGap" w:sz="24" w:space="0" w:color="auto"/>
            </w:tcBorders>
            <w:vAlign w:val="center"/>
          </w:tcPr>
          <w:p w:rsidR="002D446D" w:rsidRPr="00C306AE" w:rsidRDefault="002D446D" w:rsidP="00BF6CC9">
            <w:pPr>
              <w:pStyle w:val="Heading5"/>
              <w:jc w:val="left"/>
              <w:rPr>
                <w:b w:val="0"/>
                <w:bCs w:val="0"/>
                <w:sz w:val="14"/>
                <w:szCs w:val="14"/>
              </w:rPr>
            </w:pPr>
          </w:p>
        </w:tc>
        <w:tc>
          <w:tcPr>
            <w:tcW w:w="561" w:type="dxa"/>
            <w:tcBorders>
              <w:left w:val="nil"/>
            </w:tcBorders>
            <w:vAlign w:val="center"/>
          </w:tcPr>
          <w:p w:rsidR="002D446D" w:rsidRPr="00C306AE" w:rsidRDefault="002D446D" w:rsidP="00594127">
            <w:pPr>
              <w:numPr>
                <w:ilvl w:val="0"/>
                <w:numId w:val="1"/>
              </w:numPr>
              <w:jc w:val="center"/>
              <w:rPr>
                <w:sz w:val="16"/>
                <w:szCs w:val="16"/>
              </w:rPr>
            </w:pPr>
          </w:p>
        </w:tc>
        <w:tc>
          <w:tcPr>
            <w:tcW w:w="4675" w:type="dxa"/>
            <w:gridSpan w:val="2"/>
          </w:tcPr>
          <w:p w:rsidR="002D446D" w:rsidRPr="00C306AE" w:rsidRDefault="002D446D" w:rsidP="00BF6CC9">
            <w:pPr>
              <w:pStyle w:val="Heading5"/>
              <w:jc w:val="both"/>
              <w:rPr>
                <w:b w:val="0"/>
                <w:bCs w:val="0"/>
                <w:sz w:val="14"/>
                <w:szCs w:val="14"/>
              </w:rPr>
            </w:pPr>
            <w:r w:rsidRPr="00C306AE">
              <w:rPr>
                <w:b w:val="0"/>
                <w:bCs w:val="0"/>
                <w:sz w:val="14"/>
                <w:szCs w:val="14"/>
              </w:rPr>
              <w:t>Biologie - Agricultură</w:t>
            </w:r>
          </w:p>
        </w:tc>
        <w:tc>
          <w:tcPr>
            <w:tcW w:w="541" w:type="dxa"/>
          </w:tcPr>
          <w:p w:rsidR="002D446D" w:rsidRPr="00C306AE" w:rsidRDefault="002D446D" w:rsidP="00BF6CC9">
            <w:pPr>
              <w:pStyle w:val="Heading4"/>
              <w:jc w:val="center"/>
              <w:rPr>
                <w:b w:val="0"/>
                <w:bCs w:val="0"/>
                <w:sz w:val="14"/>
                <w:szCs w:val="14"/>
              </w:rPr>
            </w:pPr>
            <w:r w:rsidRPr="00C306AE">
              <w:rPr>
                <w:b w:val="0"/>
                <w:bCs w:val="0"/>
                <w:sz w:val="14"/>
                <w:szCs w:val="14"/>
              </w:rPr>
              <w:t>x</w:t>
            </w:r>
          </w:p>
        </w:tc>
        <w:tc>
          <w:tcPr>
            <w:tcW w:w="561" w:type="dxa"/>
          </w:tcPr>
          <w:p w:rsidR="002D446D" w:rsidRPr="00C306AE" w:rsidRDefault="002D446D" w:rsidP="00BF6CC9">
            <w:pPr>
              <w:pStyle w:val="Heading4"/>
              <w:jc w:val="center"/>
              <w:rPr>
                <w:b w:val="0"/>
                <w:bCs w:val="0"/>
                <w:sz w:val="14"/>
                <w:szCs w:val="14"/>
              </w:rPr>
            </w:pPr>
          </w:p>
        </w:tc>
        <w:tc>
          <w:tcPr>
            <w:tcW w:w="561" w:type="dxa"/>
            <w:tcBorders>
              <w:right w:val="thinThickSmallGap" w:sz="24" w:space="0" w:color="auto"/>
            </w:tcBorders>
          </w:tcPr>
          <w:p w:rsidR="002D446D" w:rsidRPr="00C306AE" w:rsidRDefault="002D446D" w:rsidP="00BF6CC9">
            <w:pPr>
              <w:pStyle w:val="Heading4"/>
              <w:jc w:val="center"/>
              <w:rPr>
                <w:b w:val="0"/>
                <w:bCs w:val="0"/>
                <w:sz w:val="14"/>
                <w:szCs w:val="14"/>
              </w:rPr>
            </w:pPr>
          </w:p>
        </w:tc>
        <w:tc>
          <w:tcPr>
            <w:tcW w:w="2244" w:type="dxa"/>
            <w:vMerge/>
            <w:tcBorders>
              <w:left w:val="nil"/>
              <w:right w:val="thinThickSmallGap" w:sz="24" w:space="0" w:color="auto"/>
            </w:tcBorders>
            <w:vAlign w:val="center"/>
          </w:tcPr>
          <w:p w:rsidR="002D446D" w:rsidRPr="00C306AE" w:rsidRDefault="002D446D" w:rsidP="00BF6CC9">
            <w:pPr>
              <w:pStyle w:val="Heading4"/>
              <w:rPr>
                <w:caps/>
                <w:sz w:val="14"/>
                <w:szCs w:val="14"/>
              </w:rPr>
            </w:pPr>
          </w:p>
        </w:tc>
      </w:tr>
      <w:tr w:rsidR="00C306AE" w:rsidRPr="00C306AE">
        <w:trPr>
          <w:cantSplit/>
          <w:trHeight w:val="20"/>
        </w:trPr>
        <w:tc>
          <w:tcPr>
            <w:tcW w:w="1122" w:type="dxa"/>
            <w:vMerge/>
            <w:tcBorders>
              <w:left w:val="thinThickSmallGap" w:sz="24" w:space="0" w:color="auto"/>
            </w:tcBorders>
            <w:vAlign w:val="center"/>
          </w:tcPr>
          <w:p w:rsidR="002D446D" w:rsidRPr="00C306AE" w:rsidRDefault="002D446D" w:rsidP="00BF6CC9">
            <w:pPr>
              <w:rPr>
                <w:b/>
                <w:bCs/>
                <w:sz w:val="14"/>
                <w:szCs w:val="14"/>
              </w:rPr>
            </w:pPr>
          </w:p>
        </w:tc>
        <w:tc>
          <w:tcPr>
            <w:tcW w:w="1683" w:type="dxa"/>
            <w:vMerge/>
            <w:tcBorders>
              <w:right w:val="thinThickSmallGap" w:sz="24" w:space="0" w:color="auto"/>
            </w:tcBorders>
            <w:vAlign w:val="center"/>
          </w:tcPr>
          <w:p w:rsidR="002D446D" w:rsidRPr="00C306AE" w:rsidRDefault="002D446D" w:rsidP="00BF6CC9">
            <w:pPr>
              <w:rPr>
                <w:sz w:val="14"/>
                <w:szCs w:val="14"/>
              </w:rPr>
            </w:pPr>
          </w:p>
        </w:tc>
        <w:tc>
          <w:tcPr>
            <w:tcW w:w="1683" w:type="dxa"/>
            <w:vMerge/>
            <w:tcBorders>
              <w:left w:val="nil"/>
              <w:right w:val="thinThickSmallGap" w:sz="24" w:space="0" w:color="auto"/>
            </w:tcBorders>
            <w:vAlign w:val="center"/>
          </w:tcPr>
          <w:p w:rsidR="002D446D" w:rsidRPr="00C306AE" w:rsidRDefault="002D446D" w:rsidP="00BF6CC9">
            <w:pPr>
              <w:pStyle w:val="Heading5"/>
              <w:jc w:val="left"/>
              <w:rPr>
                <w:b w:val="0"/>
                <w:bCs w:val="0"/>
                <w:sz w:val="14"/>
                <w:szCs w:val="14"/>
              </w:rPr>
            </w:pPr>
          </w:p>
        </w:tc>
        <w:tc>
          <w:tcPr>
            <w:tcW w:w="561" w:type="dxa"/>
            <w:tcBorders>
              <w:left w:val="nil"/>
            </w:tcBorders>
            <w:vAlign w:val="center"/>
          </w:tcPr>
          <w:p w:rsidR="002D446D" w:rsidRPr="00C306AE" w:rsidRDefault="002D446D" w:rsidP="00594127">
            <w:pPr>
              <w:numPr>
                <w:ilvl w:val="0"/>
                <w:numId w:val="1"/>
              </w:numPr>
              <w:jc w:val="center"/>
              <w:rPr>
                <w:sz w:val="16"/>
                <w:szCs w:val="16"/>
              </w:rPr>
            </w:pPr>
          </w:p>
        </w:tc>
        <w:tc>
          <w:tcPr>
            <w:tcW w:w="4675" w:type="dxa"/>
            <w:gridSpan w:val="2"/>
          </w:tcPr>
          <w:p w:rsidR="002D446D" w:rsidRPr="00C306AE" w:rsidRDefault="002D446D" w:rsidP="00BF6CC9">
            <w:pPr>
              <w:pStyle w:val="Heading5"/>
              <w:jc w:val="both"/>
              <w:rPr>
                <w:b w:val="0"/>
                <w:bCs w:val="0"/>
                <w:sz w:val="14"/>
                <w:szCs w:val="14"/>
              </w:rPr>
            </w:pPr>
            <w:r w:rsidRPr="00C306AE">
              <w:rPr>
                <w:b w:val="0"/>
                <w:bCs w:val="0"/>
                <w:sz w:val="14"/>
                <w:szCs w:val="14"/>
              </w:rPr>
              <w:t>Biologie - Ştiinţe agricole</w:t>
            </w:r>
          </w:p>
        </w:tc>
        <w:tc>
          <w:tcPr>
            <w:tcW w:w="541" w:type="dxa"/>
          </w:tcPr>
          <w:p w:rsidR="002D446D" w:rsidRPr="00C306AE" w:rsidRDefault="002D446D" w:rsidP="00BF6CC9">
            <w:pPr>
              <w:pStyle w:val="Heading4"/>
              <w:jc w:val="center"/>
              <w:rPr>
                <w:b w:val="0"/>
                <w:bCs w:val="0"/>
                <w:sz w:val="14"/>
                <w:szCs w:val="14"/>
              </w:rPr>
            </w:pPr>
            <w:r w:rsidRPr="00C306AE">
              <w:rPr>
                <w:b w:val="0"/>
                <w:bCs w:val="0"/>
                <w:sz w:val="14"/>
                <w:szCs w:val="14"/>
              </w:rPr>
              <w:t>x</w:t>
            </w:r>
          </w:p>
        </w:tc>
        <w:tc>
          <w:tcPr>
            <w:tcW w:w="561" w:type="dxa"/>
          </w:tcPr>
          <w:p w:rsidR="002D446D" w:rsidRPr="00C306AE" w:rsidRDefault="002D446D" w:rsidP="00BF6CC9">
            <w:pPr>
              <w:pStyle w:val="Heading4"/>
              <w:jc w:val="center"/>
              <w:rPr>
                <w:b w:val="0"/>
                <w:bCs w:val="0"/>
                <w:sz w:val="14"/>
                <w:szCs w:val="14"/>
              </w:rPr>
            </w:pPr>
          </w:p>
        </w:tc>
        <w:tc>
          <w:tcPr>
            <w:tcW w:w="561" w:type="dxa"/>
            <w:tcBorders>
              <w:right w:val="thinThickSmallGap" w:sz="24" w:space="0" w:color="auto"/>
            </w:tcBorders>
          </w:tcPr>
          <w:p w:rsidR="002D446D" w:rsidRPr="00C306AE" w:rsidRDefault="002D446D" w:rsidP="00BF6CC9">
            <w:pPr>
              <w:pStyle w:val="Heading4"/>
              <w:jc w:val="center"/>
              <w:rPr>
                <w:b w:val="0"/>
                <w:bCs w:val="0"/>
                <w:sz w:val="14"/>
                <w:szCs w:val="14"/>
              </w:rPr>
            </w:pPr>
          </w:p>
        </w:tc>
        <w:tc>
          <w:tcPr>
            <w:tcW w:w="2244" w:type="dxa"/>
            <w:vMerge/>
            <w:tcBorders>
              <w:left w:val="nil"/>
              <w:right w:val="thinThickSmallGap" w:sz="24" w:space="0" w:color="auto"/>
            </w:tcBorders>
            <w:vAlign w:val="center"/>
          </w:tcPr>
          <w:p w:rsidR="002D446D" w:rsidRPr="00C306AE" w:rsidRDefault="002D446D" w:rsidP="00BF6CC9">
            <w:pPr>
              <w:pStyle w:val="Heading4"/>
              <w:rPr>
                <w:caps/>
                <w:sz w:val="14"/>
                <w:szCs w:val="14"/>
              </w:rPr>
            </w:pPr>
          </w:p>
        </w:tc>
      </w:tr>
      <w:tr w:rsidR="00C306AE" w:rsidRPr="00C306AE">
        <w:trPr>
          <w:cantSplit/>
          <w:trHeight w:val="50"/>
        </w:trPr>
        <w:tc>
          <w:tcPr>
            <w:tcW w:w="1122" w:type="dxa"/>
            <w:vMerge/>
            <w:tcBorders>
              <w:left w:val="thinThickSmallGap" w:sz="24" w:space="0" w:color="auto"/>
            </w:tcBorders>
            <w:vAlign w:val="center"/>
          </w:tcPr>
          <w:p w:rsidR="002D446D" w:rsidRPr="00C306AE" w:rsidRDefault="002D446D" w:rsidP="00BF6CC9">
            <w:pPr>
              <w:rPr>
                <w:b/>
                <w:bCs/>
                <w:sz w:val="14"/>
                <w:szCs w:val="14"/>
              </w:rPr>
            </w:pPr>
          </w:p>
        </w:tc>
        <w:tc>
          <w:tcPr>
            <w:tcW w:w="1683" w:type="dxa"/>
            <w:vMerge/>
            <w:tcBorders>
              <w:right w:val="thinThickSmallGap" w:sz="24" w:space="0" w:color="auto"/>
            </w:tcBorders>
            <w:vAlign w:val="center"/>
          </w:tcPr>
          <w:p w:rsidR="002D446D" w:rsidRPr="00C306AE" w:rsidRDefault="002D446D" w:rsidP="00BF6CC9">
            <w:pPr>
              <w:rPr>
                <w:sz w:val="14"/>
                <w:szCs w:val="14"/>
              </w:rPr>
            </w:pPr>
          </w:p>
        </w:tc>
        <w:tc>
          <w:tcPr>
            <w:tcW w:w="1683" w:type="dxa"/>
            <w:vMerge/>
            <w:tcBorders>
              <w:left w:val="nil"/>
              <w:right w:val="thinThickSmallGap" w:sz="24" w:space="0" w:color="auto"/>
            </w:tcBorders>
            <w:vAlign w:val="center"/>
          </w:tcPr>
          <w:p w:rsidR="002D446D" w:rsidRPr="00C306AE" w:rsidRDefault="002D446D" w:rsidP="00BF6CC9">
            <w:pPr>
              <w:pStyle w:val="Heading5"/>
              <w:jc w:val="left"/>
              <w:rPr>
                <w:b w:val="0"/>
                <w:bCs w:val="0"/>
                <w:sz w:val="14"/>
                <w:szCs w:val="14"/>
              </w:rPr>
            </w:pPr>
          </w:p>
        </w:tc>
        <w:tc>
          <w:tcPr>
            <w:tcW w:w="561" w:type="dxa"/>
            <w:tcBorders>
              <w:left w:val="nil"/>
            </w:tcBorders>
            <w:vAlign w:val="center"/>
          </w:tcPr>
          <w:p w:rsidR="002D446D" w:rsidRPr="00C306AE" w:rsidRDefault="002D446D" w:rsidP="00594127">
            <w:pPr>
              <w:numPr>
                <w:ilvl w:val="0"/>
                <w:numId w:val="1"/>
              </w:numPr>
              <w:jc w:val="center"/>
              <w:rPr>
                <w:sz w:val="16"/>
                <w:szCs w:val="16"/>
              </w:rPr>
            </w:pPr>
          </w:p>
        </w:tc>
        <w:tc>
          <w:tcPr>
            <w:tcW w:w="4675" w:type="dxa"/>
            <w:gridSpan w:val="2"/>
          </w:tcPr>
          <w:p w:rsidR="002D446D" w:rsidRPr="00C306AE" w:rsidRDefault="002D446D" w:rsidP="00BF6CC9">
            <w:pPr>
              <w:pStyle w:val="Heading5"/>
              <w:jc w:val="both"/>
              <w:rPr>
                <w:b w:val="0"/>
                <w:bCs w:val="0"/>
                <w:sz w:val="14"/>
                <w:szCs w:val="14"/>
              </w:rPr>
            </w:pPr>
            <w:r w:rsidRPr="00C306AE">
              <w:rPr>
                <w:b w:val="0"/>
                <w:bCs w:val="0"/>
                <w:sz w:val="14"/>
                <w:szCs w:val="14"/>
              </w:rPr>
              <w:t>Biologie – Chimie</w:t>
            </w:r>
          </w:p>
        </w:tc>
        <w:tc>
          <w:tcPr>
            <w:tcW w:w="541" w:type="dxa"/>
          </w:tcPr>
          <w:p w:rsidR="002D446D" w:rsidRPr="00C306AE" w:rsidRDefault="002D446D" w:rsidP="00BF6CC9">
            <w:pPr>
              <w:pStyle w:val="Heading4"/>
              <w:jc w:val="center"/>
              <w:rPr>
                <w:b w:val="0"/>
                <w:bCs w:val="0"/>
                <w:sz w:val="14"/>
                <w:szCs w:val="14"/>
              </w:rPr>
            </w:pPr>
            <w:r w:rsidRPr="00C306AE">
              <w:rPr>
                <w:b w:val="0"/>
                <w:bCs w:val="0"/>
                <w:sz w:val="14"/>
                <w:szCs w:val="14"/>
              </w:rPr>
              <w:t>x</w:t>
            </w:r>
          </w:p>
        </w:tc>
        <w:tc>
          <w:tcPr>
            <w:tcW w:w="561" w:type="dxa"/>
          </w:tcPr>
          <w:p w:rsidR="002D446D" w:rsidRPr="00C306AE" w:rsidRDefault="002D446D" w:rsidP="00BF6CC9">
            <w:pPr>
              <w:pStyle w:val="Heading4"/>
              <w:jc w:val="center"/>
              <w:rPr>
                <w:b w:val="0"/>
                <w:bCs w:val="0"/>
                <w:sz w:val="14"/>
                <w:szCs w:val="14"/>
              </w:rPr>
            </w:pPr>
          </w:p>
        </w:tc>
        <w:tc>
          <w:tcPr>
            <w:tcW w:w="561" w:type="dxa"/>
            <w:tcBorders>
              <w:right w:val="thinThickSmallGap" w:sz="24" w:space="0" w:color="auto"/>
            </w:tcBorders>
          </w:tcPr>
          <w:p w:rsidR="002D446D" w:rsidRPr="00C306AE" w:rsidRDefault="002D446D" w:rsidP="00BF6CC9">
            <w:pPr>
              <w:pStyle w:val="Heading4"/>
              <w:jc w:val="center"/>
              <w:rPr>
                <w:b w:val="0"/>
                <w:bCs w:val="0"/>
                <w:sz w:val="14"/>
                <w:szCs w:val="14"/>
              </w:rPr>
            </w:pPr>
          </w:p>
        </w:tc>
        <w:tc>
          <w:tcPr>
            <w:tcW w:w="2244" w:type="dxa"/>
            <w:vMerge/>
            <w:tcBorders>
              <w:left w:val="nil"/>
              <w:right w:val="thinThickSmallGap" w:sz="24" w:space="0" w:color="auto"/>
            </w:tcBorders>
            <w:vAlign w:val="center"/>
          </w:tcPr>
          <w:p w:rsidR="002D446D" w:rsidRPr="00C306AE" w:rsidRDefault="002D446D" w:rsidP="00BF6CC9">
            <w:pPr>
              <w:pStyle w:val="Heading4"/>
              <w:rPr>
                <w:caps/>
                <w:sz w:val="14"/>
                <w:szCs w:val="14"/>
              </w:rPr>
            </w:pPr>
          </w:p>
        </w:tc>
      </w:tr>
      <w:tr w:rsidR="00C306AE" w:rsidRPr="00C306AE">
        <w:trPr>
          <w:cantSplit/>
          <w:trHeight w:val="20"/>
        </w:trPr>
        <w:tc>
          <w:tcPr>
            <w:tcW w:w="1122" w:type="dxa"/>
            <w:vMerge/>
            <w:tcBorders>
              <w:left w:val="thinThickSmallGap" w:sz="24" w:space="0" w:color="auto"/>
            </w:tcBorders>
            <w:vAlign w:val="center"/>
          </w:tcPr>
          <w:p w:rsidR="002D446D" w:rsidRPr="00C306AE" w:rsidRDefault="002D446D" w:rsidP="00BF6CC9">
            <w:pPr>
              <w:rPr>
                <w:b/>
                <w:bCs/>
                <w:sz w:val="14"/>
                <w:szCs w:val="14"/>
              </w:rPr>
            </w:pPr>
          </w:p>
        </w:tc>
        <w:tc>
          <w:tcPr>
            <w:tcW w:w="1683" w:type="dxa"/>
            <w:vMerge/>
            <w:tcBorders>
              <w:right w:val="thinThickSmallGap" w:sz="24" w:space="0" w:color="auto"/>
            </w:tcBorders>
            <w:vAlign w:val="center"/>
          </w:tcPr>
          <w:p w:rsidR="002D446D" w:rsidRPr="00C306AE" w:rsidRDefault="002D446D" w:rsidP="00BF6CC9">
            <w:pPr>
              <w:rPr>
                <w:sz w:val="14"/>
                <w:szCs w:val="14"/>
              </w:rPr>
            </w:pPr>
          </w:p>
        </w:tc>
        <w:tc>
          <w:tcPr>
            <w:tcW w:w="1683" w:type="dxa"/>
            <w:vMerge/>
            <w:tcBorders>
              <w:left w:val="nil"/>
              <w:right w:val="thinThickSmallGap" w:sz="24" w:space="0" w:color="auto"/>
            </w:tcBorders>
            <w:vAlign w:val="center"/>
          </w:tcPr>
          <w:p w:rsidR="002D446D" w:rsidRPr="00C306AE" w:rsidRDefault="002D446D" w:rsidP="00BF6CC9">
            <w:pPr>
              <w:pStyle w:val="Heading5"/>
              <w:jc w:val="left"/>
              <w:rPr>
                <w:b w:val="0"/>
                <w:bCs w:val="0"/>
                <w:sz w:val="14"/>
                <w:szCs w:val="14"/>
              </w:rPr>
            </w:pPr>
          </w:p>
        </w:tc>
        <w:tc>
          <w:tcPr>
            <w:tcW w:w="561" w:type="dxa"/>
            <w:tcBorders>
              <w:left w:val="nil"/>
            </w:tcBorders>
            <w:vAlign w:val="center"/>
          </w:tcPr>
          <w:p w:rsidR="002D446D" w:rsidRPr="00C306AE" w:rsidRDefault="002D446D" w:rsidP="00594127">
            <w:pPr>
              <w:numPr>
                <w:ilvl w:val="0"/>
                <w:numId w:val="1"/>
              </w:numPr>
              <w:jc w:val="center"/>
              <w:rPr>
                <w:sz w:val="16"/>
                <w:szCs w:val="16"/>
              </w:rPr>
            </w:pPr>
          </w:p>
        </w:tc>
        <w:tc>
          <w:tcPr>
            <w:tcW w:w="4675" w:type="dxa"/>
            <w:gridSpan w:val="2"/>
          </w:tcPr>
          <w:p w:rsidR="002D446D" w:rsidRPr="00C306AE" w:rsidRDefault="002D446D" w:rsidP="00BF6CC9">
            <w:pPr>
              <w:pStyle w:val="Heading5"/>
              <w:jc w:val="both"/>
              <w:rPr>
                <w:b w:val="0"/>
                <w:bCs w:val="0"/>
                <w:sz w:val="14"/>
                <w:szCs w:val="14"/>
              </w:rPr>
            </w:pPr>
            <w:r w:rsidRPr="00C306AE">
              <w:rPr>
                <w:b w:val="0"/>
                <w:bCs w:val="0"/>
                <w:sz w:val="14"/>
                <w:szCs w:val="14"/>
              </w:rPr>
              <w:t>Chimie – Biologie</w:t>
            </w:r>
          </w:p>
        </w:tc>
        <w:tc>
          <w:tcPr>
            <w:tcW w:w="541" w:type="dxa"/>
          </w:tcPr>
          <w:p w:rsidR="002D446D" w:rsidRPr="00C306AE" w:rsidRDefault="002D446D" w:rsidP="00BF6CC9">
            <w:pPr>
              <w:pStyle w:val="Heading4"/>
              <w:jc w:val="center"/>
              <w:rPr>
                <w:b w:val="0"/>
                <w:bCs w:val="0"/>
                <w:sz w:val="14"/>
                <w:szCs w:val="14"/>
              </w:rPr>
            </w:pPr>
            <w:r w:rsidRPr="00C306AE">
              <w:rPr>
                <w:b w:val="0"/>
                <w:bCs w:val="0"/>
                <w:sz w:val="14"/>
                <w:szCs w:val="14"/>
              </w:rPr>
              <w:t>x</w:t>
            </w:r>
          </w:p>
        </w:tc>
        <w:tc>
          <w:tcPr>
            <w:tcW w:w="561" w:type="dxa"/>
          </w:tcPr>
          <w:p w:rsidR="002D446D" w:rsidRPr="00C306AE" w:rsidRDefault="002D446D" w:rsidP="00BF6CC9">
            <w:pPr>
              <w:pStyle w:val="Heading4"/>
              <w:jc w:val="center"/>
              <w:rPr>
                <w:b w:val="0"/>
                <w:bCs w:val="0"/>
                <w:sz w:val="14"/>
                <w:szCs w:val="14"/>
              </w:rPr>
            </w:pPr>
          </w:p>
        </w:tc>
        <w:tc>
          <w:tcPr>
            <w:tcW w:w="561" w:type="dxa"/>
            <w:tcBorders>
              <w:right w:val="thinThickSmallGap" w:sz="24" w:space="0" w:color="auto"/>
            </w:tcBorders>
          </w:tcPr>
          <w:p w:rsidR="002D446D" w:rsidRPr="00C306AE" w:rsidRDefault="002D446D" w:rsidP="00BF6CC9">
            <w:pPr>
              <w:pStyle w:val="Heading4"/>
              <w:jc w:val="center"/>
              <w:rPr>
                <w:b w:val="0"/>
                <w:bCs w:val="0"/>
                <w:sz w:val="14"/>
                <w:szCs w:val="14"/>
              </w:rPr>
            </w:pPr>
          </w:p>
        </w:tc>
        <w:tc>
          <w:tcPr>
            <w:tcW w:w="2244" w:type="dxa"/>
            <w:vMerge/>
            <w:tcBorders>
              <w:left w:val="nil"/>
              <w:right w:val="thinThickSmallGap" w:sz="24" w:space="0" w:color="auto"/>
            </w:tcBorders>
            <w:vAlign w:val="center"/>
          </w:tcPr>
          <w:p w:rsidR="002D446D" w:rsidRPr="00C306AE" w:rsidRDefault="002D446D" w:rsidP="00BF6CC9">
            <w:pPr>
              <w:pStyle w:val="Heading4"/>
              <w:rPr>
                <w:caps/>
                <w:sz w:val="14"/>
                <w:szCs w:val="14"/>
              </w:rPr>
            </w:pPr>
          </w:p>
        </w:tc>
      </w:tr>
      <w:tr w:rsidR="00C306AE" w:rsidRPr="00C306AE">
        <w:trPr>
          <w:cantSplit/>
          <w:trHeight w:val="20"/>
        </w:trPr>
        <w:tc>
          <w:tcPr>
            <w:tcW w:w="1122" w:type="dxa"/>
            <w:vMerge/>
            <w:tcBorders>
              <w:left w:val="thinThickSmallGap" w:sz="24" w:space="0" w:color="auto"/>
            </w:tcBorders>
            <w:vAlign w:val="center"/>
          </w:tcPr>
          <w:p w:rsidR="002D446D" w:rsidRPr="00C306AE" w:rsidRDefault="002D446D" w:rsidP="00BF6CC9">
            <w:pPr>
              <w:rPr>
                <w:b/>
                <w:bCs/>
                <w:sz w:val="14"/>
                <w:szCs w:val="14"/>
              </w:rPr>
            </w:pPr>
          </w:p>
        </w:tc>
        <w:tc>
          <w:tcPr>
            <w:tcW w:w="1683" w:type="dxa"/>
            <w:vMerge/>
            <w:tcBorders>
              <w:right w:val="thinThickSmallGap" w:sz="24" w:space="0" w:color="auto"/>
            </w:tcBorders>
            <w:vAlign w:val="center"/>
          </w:tcPr>
          <w:p w:rsidR="002D446D" w:rsidRPr="00C306AE" w:rsidRDefault="002D446D" w:rsidP="00BF6CC9">
            <w:pPr>
              <w:rPr>
                <w:sz w:val="14"/>
                <w:szCs w:val="14"/>
              </w:rPr>
            </w:pPr>
          </w:p>
        </w:tc>
        <w:tc>
          <w:tcPr>
            <w:tcW w:w="1683" w:type="dxa"/>
            <w:vMerge/>
            <w:tcBorders>
              <w:left w:val="nil"/>
              <w:right w:val="thinThickSmallGap" w:sz="24" w:space="0" w:color="auto"/>
            </w:tcBorders>
            <w:vAlign w:val="center"/>
          </w:tcPr>
          <w:p w:rsidR="002D446D" w:rsidRPr="00C306AE" w:rsidRDefault="002D446D" w:rsidP="00BF6CC9">
            <w:pPr>
              <w:pStyle w:val="Heading5"/>
              <w:jc w:val="left"/>
              <w:rPr>
                <w:b w:val="0"/>
                <w:bCs w:val="0"/>
                <w:sz w:val="14"/>
                <w:szCs w:val="14"/>
              </w:rPr>
            </w:pPr>
          </w:p>
        </w:tc>
        <w:tc>
          <w:tcPr>
            <w:tcW w:w="561" w:type="dxa"/>
            <w:tcBorders>
              <w:left w:val="nil"/>
            </w:tcBorders>
            <w:vAlign w:val="center"/>
          </w:tcPr>
          <w:p w:rsidR="002D446D" w:rsidRPr="00C306AE" w:rsidRDefault="002D446D" w:rsidP="00594127">
            <w:pPr>
              <w:numPr>
                <w:ilvl w:val="0"/>
                <w:numId w:val="1"/>
              </w:numPr>
              <w:jc w:val="center"/>
              <w:rPr>
                <w:sz w:val="16"/>
                <w:szCs w:val="16"/>
              </w:rPr>
            </w:pPr>
          </w:p>
        </w:tc>
        <w:tc>
          <w:tcPr>
            <w:tcW w:w="4675" w:type="dxa"/>
            <w:gridSpan w:val="2"/>
          </w:tcPr>
          <w:p w:rsidR="002D446D" w:rsidRPr="00C306AE" w:rsidRDefault="002D446D" w:rsidP="00BF6CC9">
            <w:pPr>
              <w:pStyle w:val="Heading5"/>
              <w:jc w:val="both"/>
              <w:rPr>
                <w:b w:val="0"/>
                <w:bCs w:val="0"/>
                <w:sz w:val="14"/>
                <w:szCs w:val="14"/>
              </w:rPr>
            </w:pPr>
            <w:r w:rsidRPr="00C306AE">
              <w:rPr>
                <w:b w:val="0"/>
                <w:bCs w:val="0"/>
                <w:sz w:val="14"/>
                <w:szCs w:val="14"/>
              </w:rPr>
              <w:t>Biologie – Geografie</w:t>
            </w:r>
          </w:p>
        </w:tc>
        <w:tc>
          <w:tcPr>
            <w:tcW w:w="541" w:type="dxa"/>
          </w:tcPr>
          <w:p w:rsidR="002D446D" w:rsidRPr="00C306AE" w:rsidRDefault="002D446D" w:rsidP="00BF6CC9">
            <w:pPr>
              <w:pStyle w:val="Heading4"/>
              <w:jc w:val="center"/>
              <w:rPr>
                <w:b w:val="0"/>
                <w:bCs w:val="0"/>
                <w:sz w:val="14"/>
                <w:szCs w:val="14"/>
              </w:rPr>
            </w:pPr>
            <w:r w:rsidRPr="00C306AE">
              <w:rPr>
                <w:b w:val="0"/>
                <w:bCs w:val="0"/>
                <w:sz w:val="14"/>
                <w:szCs w:val="14"/>
              </w:rPr>
              <w:t>x</w:t>
            </w:r>
          </w:p>
        </w:tc>
        <w:tc>
          <w:tcPr>
            <w:tcW w:w="561" w:type="dxa"/>
          </w:tcPr>
          <w:p w:rsidR="002D446D" w:rsidRPr="00C306AE" w:rsidRDefault="002D446D" w:rsidP="00BF6CC9">
            <w:pPr>
              <w:pStyle w:val="Heading4"/>
              <w:jc w:val="center"/>
              <w:rPr>
                <w:b w:val="0"/>
                <w:bCs w:val="0"/>
                <w:sz w:val="14"/>
                <w:szCs w:val="14"/>
              </w:rPr>
            </w:pPr>
          </w:p>
        </w:tc>
        <w:tc>
          <w:tcPr>
            <w:tcW w:w="561" w:type="dxa"/>
            <w:tcBorders>
              <w:right w:val="thinThickSmallGap" w:sz="24" w:space="0" w:color="auto"/>
            </w:tcBorders>
          </w:tcPr>
          <w:p w:rsidR="002D446D" w:rsidRPr="00C306AE" w:rsidRDefault="002D446D" w:rsidP="00BF6CC9">
            <w:pPr>
              <w:pStyle w:val="Heading4"/>
              <w:jc w:val="center"/>
              <w:rPr>
                <w:b w:val="0"/>
                <w:bCs w:val="0"/>
                <w:sz w:val="14"/>
                <w:szCs w:val="14"/>
              </w:rPr>
            </w:pPr>
          </w:p>
        </w:tc>
        <w:tc>
          <w:tcPr>
            <w:tcW w:w="2244" w:type="dxa"/>
            <w:vMerge/>
            <w:tcBorders>
              <w:left w:val="nil"/>
              <w:right w:val="thinThickSmallGap" w:sz="24" w:space="0" w:color="auto"/>
            </w:tcBorders>
            <w:vAlign w:val="center"/>
          </w:tcPr>
          <w:p w:rsidR="002D446D" w:rsidRPr="00C306AE" w:rsidRDefault="002D446D" w:rsidP="00BF6CC9">
            <w:pPr>
              <w:pStyle w:val="Heading4"/>
              <w:rPr>
                <w:caps/>
                <w:sz w:val="14"/>
                <w:szCs w:val="14"/>
              </w:rPr>
            </w:pPr>
          </w:p>
        </w:tc>
      </w:tr>
      <w:tr w:rsidR="00C306AE" w:rsidRPr="00C306AE">
        <w:trPr>
          <w:cantSplit/>
        </w:trPr>
        <w:tc>
          <w:tcPr>
            <w:tcW w:w="1122" w:type="dxa"/>
            <w:vMerge/>
            <w:tcBorders>
              <w:left w:val="thinThickSmallGap" w:sz="24" w:space="0" w:color="auto"/>
            </w:tcBorders>
            <w:vAlign w:val="center"/>
          </w:tcPr>
          <w:p w:rsidR="002D446D" w:rsidRPr="00C306AE" w:rsidRDefault="002D446D" w:rsidP="00BF6CC9">
            <w:pPr>
              <w:rPr>
                <w:b/>
                <w:bCs/>
                <w:sz w:val="14"/>
                <w:szCs w:val="14"/>
              </w:rPr>
            </w:pPr>
          </w:p>
        </w:tc>
        <w:tc>
          <w:tcPr>
            <w:tcW w:w="1683" w:type="dxa"/>
            <w:vMerge/>
            <w:tcBorders>
              <w:right w:val="thinThickSmallGap" w:sz="24" w:space="0" w:color="auto"/>
            </w:tcBorders>
            <w:vAlign w:val="center"/>
          </w:tcPr>
          <w:p w:rsidR="002D446D" w:rsidRPr="00C306AE" w:rsidRDefault="002D446D" w:rsidP="00BF6CC9">
            <w:pPr>
              <w:rPr>
                <w:sz w:val="14"/>
                <w:szCs w:val="14"/>
              </w:rPr>
            </w:pPr>
          </w:p>
        </w:tc>
        <w:tc>
          <w:tcPr>
            <w:tcW w:w="1683" w:type="dxa"/>
            <w:vMerge/>
            <w:tcBorders>
              <w:left w:val="nil"/>
              <w:right w:val="thinThickSmallGap" w:sz="24" w:space="0" w:color="auto"/>
            </w:tcBorders>
            <w:vAlign w:val="center"/>
          </w:tcPr>
          <w:p w:rsidR="002D446D" w:rsidRPr="00C306AE" w:rsidRDefault="002D446D" w:rsidP="00BF6CC9">
            <w:pPr>
              <w:pStyle w:val="Heading5"/>
              <w:jc w:val="left"/>
              <w:rPr>
                <w:b w:val="0"/>
                <w:bCs w:val="0"/>
                <w:sz w:val="14"/>
                <w:szCs w:val="14"/>
              </w:rPr>
            </w:pPr>
          </w:p>
        </w:tc>
        <w:tc>
          <w:tcPr>
            <w:tcW w:w="561" w:type="dxa"/>
            <w:tcBorders>
              <w:left w:val="nil"/>
            </w:tcBorders>
            <w:vAlign w:val="center"/>
          </w:tcPr>
          <w:p w:rsidR="002D446D" w:rsidRPr="00C306AE" w:rsidRDefault="002D446D" w:rsidP="00594127">
            <w:pPr>
              <w:numPr>
                <w:ilvl w:val="0"/>
                <w:numId w:val="1"/>
              </w:numPr>
              <w:jc w:val="center"/>
              <w:rPr>
                <w:sz w:val="16"/>
                <w:szCs w:val="16"/>
              </w:rPr>
            </w:pPr>
          </w:p>
        </w:tc>
        <w:tc>
          <w:tcPr>
            <w:tcW w:w="4675" w:type="dxa"/>
            <w:gridSpan w:val="2"/>
          </w:tcPr>
          <w:p w:rsidR="002D446D" w:rsidRPr="00C306AE" w:rsidRDefault="002D446D" w:rsidP="00BF6CC9">
            <w:pPr>
              <w:pStyle w:val="Heading5"/>
              <w:jc w:val="both"/>
              <w:rPr>
                <w:b w:val="0"/>
                <w:bCs w:val="0"/>
                <w:sz w:val="14"/>
                <w:szCs w:val="14"/>
              </w:rPr>
            </w:pPr>
            <w:r w:rsidRPr="00C306AE">
              <w:rPr>
                <w:b w:val="0"/>
                <w:bCs w:val="0"/>
                <w:sz w:val="14"/>
                <w:szCs w:val="14"/>
              </w:rPr>
              <w:t>Geografie - Biologie</w:t>
            </w:r>
          </w:p>
        </w:tc>
        <w:tc>
          <w:tcPr>
            <w:tcW w:w="541" w:type="dxa"/>
          </w:tcPr>
          <w:p w:rsidR="002D446D" w:rsidRPr="00C306AE" w:rsidRDefault="002D446D" w:rsidP="00BF6CC9">
            <w:pPr>
              <w:pStyle w:val="Heading4"/>
              <w:jc w:val="center"/>
              <w:rPr>
                <w:b w:val="0"/>
                <w:bCs w:val="0"/>
                <w:sz w:val="14"/>
                <w:szCs w:val="14"/>
              </w:rPr>
            </w:pPr>
            <w:r w:rsidRPr="00C306AE">
              <w:rPr>
                <w:b w:val="0"/>
                <w:bCs w:val="0"/>
                <w:sz w:val="14"/>
                <w:szCs w:val="14"/>
              </w:rPr>
              <w:t>x</w:t>
            </w:r>
          </w:p>
        </w:tc>
        <w:tc>
          <w:tcPr>
            <w:tcW w:w="561" w:type="dxa"/>
          </w:tcPr>
          <w:p w:rsidR="002D446D" w:rsidRPr="00C306AE" w:rsidRDefault="002D446D" w:rsidP="00BF6CC9">
            <w:pPr>
              <w:pStyle w:val="Heading4"/>
              <w:jc w:val="center"/>
              <w:rPr>
                <w:b w:val="0"/>
                <w:bCs w:val="0"/>
                <w:sz w:val="14"/>
                <w:szCs w:val="14"/>
              </w:rPr>
            </w:pPr>
          </w:p>
        </w:tc>
        <w:tc>
          <w:tcPr>
            <w:tcW w:w="561" w:type="dxa"/>
            <w:tcBorders>
              <w:right w:val="thinThickSmallGap" w:sz="24" w:space="0" w:color="auto"/>
            </w:tcBorders>
          </w:tcPr>
          <w:p w:rsidR="002D446D" w:rsidRPr="00C306AE" w:rsidRDefault="002D446D" w:rsidP="00BF6CC9">
            <w:pPr>
              <w:pStyle w:val="Heading4"/>
              <w:jc w:val="center"/>
              <w:rPr>
                <w:b w:val="0"/>
                <w:bCs w:val="0"/>
                <w:sz w:val="14"/>
                <w:szCs w:val="14"/>
              </w:rPr>
            </w:pPr>
          </w:p>
        </w:tc>
        <w:tc>
          <w:tcPr>
            <w:tcW w:w="2244" w:type="dxa"/>
            <w:vMerge/>
            <w:tcBorders>
              <w:left w:val="nil"/>
              <w:right w:val="thinThickSmallGap" w:sz="24" w:space="0" w:color="auto"/>
            </w:tcBorders>
            <w:vAlign w:val="center"/>
          </w:tcPr>
          <w:p w:rsidR="002D446D" w:rsidRPr="00C306AE" w:rsidRDefault="002D446D" w:rsidP="00BF6CC9">
            <w:pPr>
              <w:pStyle w:val="Heading4"/>
              <w:rPr>
                <w:caps/>
                <w:sz w:val="14"/>
                <w:szCs w:val="14"/>
              </w:rPr>
            </w:pPr>
          </w:p>
        </w:tc>
      </w:tr>
      <w:tr w:rsidR="00C306AE" w:rsidRPr="00C306AE">
        <w:trPr>
          <w:cantSplit/>
        </w:trPr>
        <w:tc>
          <w:tcPr>
            <w:tcW w:w="1122" w:type="dxa"/>
            <w:vMerge/>
            <w:tcBorders>
              <w:left w:val="thinThickSmallGap" w:sz="24" w:space="0" w:color="auto"/>
            </w:tcBorders>
            <w:vAlign w:val="center"/>
          </w:tcPr>
          <w:p w:rsidR="002D446D" w:rsidRPr="00C306AE" w:rsidRDefault="002D446D" w:rsidP="00BF6CC9">
            <w:pPr>
              <w:rPr>
                <w:b/>
                <w:bCs/>
                <w:sz w:val="14"/>
                <w:szCs w:val="14"/>
              </w:rPr>
            </w:pPr>
          </w:p>
        </w:tc>
        <w:tc>
          <w:tcPr>
            <w:tcW w:w="1683" w:type="dxa"/>
            <w:vMerge/>
            <w:tcBorders>
              <w:right w:val="thinThickSmallGap" w:sz="24" w:space="0" w:color="auto"/>
            </w:tcBorders>
            <w:vAlign w:val="center"/>
          </w:tcPr>
          <w:p w:rsidR="002D446D" w:rsidRPr="00C306AE" w:rsidRDefault="002D446D" w:rsidP="00BF6CC9">
            <w:pPr>
              <w:rPr>
                <w:sz w:val="14"/>
                <w:szCs w:val="14"/>
              </w:rPr>
            </w:pPr>
          </w:p>
        </w:tc>
        <w:tc>
          <w:tcPr>
            <w:tcW w:w="1683" w:type="dxa"/>
            <w:vMerge/>
            <w:tcBorders>
              <w:left w:val="nil"/>
              <w:right w:val="thinThickSmallGap" w:sz="24" w:space="0" w:color="auto"/>
            </w:tcBorders>
            <w:vAlign w:val="center"/>
          </w:tcPr>
          <w:p w:rsidR="002D446D" w:rsidRPr="00C306AE" w:rsidRDefault="002D446D" w:rsidP="00BF6CC9">
            <w:pPr>
              <w:pStyle w:val="Heading5"/>
              <w:jc w:val="left"/>
              <w:rPr>
                <w:b w:val="0"/>
                <w:bCs w:val="0"/>
                <w:sz w:val="14"/>
                <w:szCs w:val="14"/>
              </w:rPr>
            </w:pPr>
          </w:p>
        </w:tc>
        <w:tc>
          <w:tcPr>
            <w:tcW w:w="561" w:type="dxa"/>
            <w:tcBorders>
              <w:left w:val="nil"/>
            </w:tcBorders>
            <w:vAlign w:val="center"/>
          </w:tcPr>
          <w:p w:rsidR="002D446D" w:rsidRPr="00C306AE" w:rsidRDefault="002D446D" w:rsidP="00594127">
            <w:pPr>
              <w:numPr>
                <w:ilvl w:val="0"/>
                <w:numId w:val="1"/>
              </w:numPr>
              <w:jc w:val="center"/>
              <w:rPr>
                <w:sz w:val="16"/>
                <w:szCs w:val="16"/>
              </w:rPr>
            </w:pPr>
          </w:p>
        </w:tc>
        <w:tc>
          <w:tcPr>
            <w:tcW w:w="4675" w:type="dxa"/>
            <w:gridSpan w:val="2"/>
          </w:tcPr>
          <w:p w:rsidR="002D446D" w:rsidRPr="00C306AE" w:rsidRDefault="002D446D" w:rsidP="00BF6CC9">
            <w:pPr>
              <w:pStyle w:val="Heading5"/>
              <w:jc w:val="both"/>
              <w:rPr>
                <w:b w:val="0"/>
                <w:bCs w:val="0"/>
                <w:sz w:val="14"/>
                <w:szCs w:val="14"/>
              </w:rPr>
            </w:pPr>
            <w:r w:rsidRPr="00C306AE">
              <w:rPr>
                <w:b w:val="0"/>
                <w:bCs w:val="0"/>
                <w:sz w:val="14"/>
                <w:szCs w:val="14"/>
              </w:rPr>
              <w:t>Biologie - Ecologie</w:t>
            </w:r>
          </w:p>
        </w:tc>
        <w:tc>
          <w:tcPr>
            <w:tcW w:w="541" w:type="dxa"/>
          </w:tcPr>
          <w:p w:rsidR="002D446D" w:rsidRPr="00C306AE" w:rsidRDefault="002D446D" w:rsidP="00BF6CC9">
            <w:pPr>
              <w:pStyle w:val="Heading4"/>
              <w:jc w:val="center"/>
              <w:rPr>
                <w:b w:val="0"/>
                <w:bCs w:val="0"/>
                <w:sz w:val="14"/>
                <w:szCs w:val="14"/>
              </w:rPr>
            </w:pPr>
            <w:r w:rsidRPr="00C306AE">
              <w:rPr>
                <w:b w:val="0"/>
                <w:bCs w:val="0"/>
                <w:sz w:val="14"/>
                <w:szCs w:val="14"/>
              </w:rPr>
              <w:t>x</w:t>
            </w:r>
          </w:p>
        </w:tc>
        <w:tc>
          <w:tcPr>
            <w:tcW w:w="561" w:type="dxa"/>
          </w:tcPr>
          <w:p w:rsidR="002D446D" w:rsidRPr="00C306AE" w:rsidRDefault="002D446D" w:rsidP="00BF6CC9">
            <w:pPr>
              <w:pStyle w:val="Heading4"/>
              <w:jc w:val="center"/>
              <w:rPr>
                <w:b w:val="0"/>
                <w:bCs w:val="0"/>
                <w:sz w:val="14"/>
                <w:szCs w:val="14"/>
              </w:rPr>
            </w:pPr>
          </w:p>
        </w:tc>
        <w:tc>
          <w:tcPr>
            <w:tcW w:w="561" w:type="dxa"/>
            <w:tcBorders>
              <w:right w:val="thinThickSmallGap" w:sz="24" w:space="0" w:color="auto"/>
            </w:tcBorders>
          </w:tcPr>
          <w:p w:rsidR="002D446D" w:rsidRPr="00C306AE" w:rsidRDefault="002D446D" w:rsidP="00BF6CC9">
            <w:pPr>
              <w:pStyle w:val="Heading4"/>
              <w:jc w:val="center"/>
              <w:rPr>
                <w:b w:val="0"/>
                <w:bCs w:val="0"/>
                <w:sz w:val="14"/>
                <w:szCs w:val="14"/>
              </w:rPr>
            </w:pPr>
          </w:p>
        </w:tc>
        <w:tc>
          <w:tcPr>
            <w:tcW w:w="2244" w:type="dxa"/>
            <w:vMerge/>
            <w:tcBorders>
              <w:left w:val="nil"/>
              <w:right w:val="thinThickSmallGap" w:sz="24" w:space="0" w:color="auto"/>
            </w:tcBorders>
            <w:vAlign w:val="center"/>
          </w:tcPr>
          <w:p w:rsidR="002D446D" w:rsidRPr="00C306AE" w:rsidRDefault="002D446D" w:rsidP="00BF6CC9">
            <w:pPr>
              <w:pStyle w:val="Heading4"/>
              <w:rPr>
                <w:caps/>
                <w:sz w:val="14"/>
                <w:szCs w:val="14"/>
              </w:rPr>
            </w:pPr>
          </w:p>
        </w:tc>
      </w:tr>
      <w:tr w:rsidR="00C306AE" w:rsidRPr="00C306AE">
        <w:trPr>
          <w:cantSplit/>
        </w:trPr>
        <w:tc>
          <w:tcPr>
            <w:tcW w:w="1122" w:type="dxa"/>
            <w:vMerge/>
            <w:tcBorders>
              <w:left w:val="thinThickSmallGap" w:sz="24" w:space="0" w:color="auto"/>
            </w:tcBorders>
            <w:vAlign w:val="center"/>
          </w:tcPr>
          <w:p w:rsidR="002D446D" w:rsidRPr="00C306AE" w:rsidRDefault="002D446D" w:rsidP="00BF6CC9">
            <w:pPr>
              <w:rPr>
                <w:b/>
                <w:bCs/>
                <w:sz w:val="14"/>
                <w:szCs w:val="14"/>
              </w:rPr>
            </w:pPr>
          </w:p>
        </w:tc>
        <w:tc>
          <w:tcPr>
            <w:tcW w:w="1683" w:type="dxa"/>
            <w:vMerge/>
            <w:tcBorders>
              <w:right w:val="thinThickSmallGap" w:sz="24" w:space="0" w:color="auto"/>
            </w:tcBorders>
            <w:vAlign w:val="center"/>
          </w:tcPr>
          <w:p w:rsidR="002D446D" w:rsidRPr="00C306AE" w:rsidRDefault="002D446D" w:rsidP="00BF6CC9">
            <w:pPr>
              <w:rPr>
                <w:sz w:val="14"/>
                <w:szCs w:val="14"/>
              </w:rPr>
            </w:pPr>
          </w:p>
        </w:tc>
        <w:tc>
          <w:tcPr>
            <w:tcW w:w="1683" w:type="dxa"/>
            <w:vMerge/>
            <w:tcBorders>
              <w:left w:val="nil"/>
              <w:right w:val="thinThickSmallGap" w:sz="24" w:space="0" w:color="auto"/>
            </w:tcBorders>
            <w:vAlign w:val="center"/>
          </w:tcPr>
          <w:p w:rsidR="002D446D" w:rsidRPr="00C306AE" w:rsidRDefault="002D446D" w:rsidP="00BF6CC9">
            <w:pPr>
              <w:pStyle w:val="Heading5"/>
              <w:jc w:val="left"/>
              <w:rPr>
                <w:b w:val="0"/>
                <w:bCs w:val="0"/>
                <w:sz w:val="14"/>
                <w:szCs w:val="14"/>
              </w:rPr>
            </w:pPr>
          </w:p>
        </w:tc>
        <w:tc>
          <w:tcPr>
            <w:tcW w:w="561" w:type="dxa"/>
            <w:tcBorders>
              <w:left w:val="nil"/>
            </w:tcBorders>
            <w:vAlign w:val="center"/>
          </w:tcPr>
          <w:p w:rsidR="002D446D" w:rsidRPr="00C306AE" w:rsidRDefault="002D446D" w:rsidP="00594127">
            <w:pPr>
              <w:numPr>
                <w:ilvl w:val="0"/>
                <w:numId w:val="1"/>
              </w:numPr>
              <w:jc w:val="center"/>
              <w:rPr>
                <w:sz w:val="16"/>
                <w:szCs w:val="16"/>
              </w:rPr>
            </w:pPr>
          </w:p>
        </w:tc>
        <w:tc>
          <w:tcPr>
            <w:tcW w:w="4675" w:type="dxa"/>
            <w:gridSpan w:val="2"/>
          </w:tcPr>
          <w:p w:rsidR="002D446D" w:rsidRPr="00C306AE" w:rsidRDefault="002D446D" w:rsidP="00BF6CC9">
            <w:pPr>
              <w:pStyle w:val="Heading5"/>
              <w:jc w:val="both"/>
              <w:rPr>
                <w:b w:val="0"/>
                <w:bCs w:val="0"/>
                <w:sz w:val="14"/>
                <w:szCs w:val="14"/>
              </w:rPr>
            </w:pPr>
            <w:r w:rsidRPr="00C306AE">
              <w:rPr>
                <w:b w:val="0"/>
                <w:bCs w:val="0"/>
                <w:sz w:val="14"/>
                <w:szCs w:val="14"/>
              </w:rPr>
              <w:t>Geografie – Ştiinţa mediului</w:t>
            </w:r>
          </w:p>
        </w:tc>
        <w:tc>
          <w:tcPr>
            <w:tcW w:w="541" w:type="dxa"/>
          </w:tcPr>
          <w:p w:rsidR="002D446D" w:rsidRPr="00C306AE" w:rsidRDefault="002D446D" w:rsidP="00BF6CC9">
            <w:pPr>
              <w:pStyle w:val="Heading4"/>
              <w:jc w:val="center"/>
              <w:rPr>
                <w:b w:val="0"/>
                <w:bCs w:val="0"/>
                <w:sz w:val="14"/>
                <w:szCs w:val="14"/>
              </w:rPr>
            </w:pPr>
            <w:r w:rsidRPr="00C306AE">
              <w:rPr>
                <w:b w:val="0"/>
                <w:bCs w:val="0"/>
                <w:sz w:val="14"/>
                <w:szCs w:val="14"/>
              </w:rPr>
              <w:t>x</w:t>
            </w:r>
          </w:p>
        </w:tc>
        <w:tc>
          <w:tcPr>
            <w:tcW w:w="561" w:type="dxa"/>
          </w:tcPr>
          <w:p w:rsidR="002D446D" w:rsidRPr="00C306AE" w:rsidRDefault="002D446D" w:rsidP="00BF6CC9">
            <w:pPr>
              <w:pStyle w:val="Heading4"/>
              <w:jc w:val="center"/>
              <w:rPr>
                <w:b w:val="0"/>
                <w:bCs w:val="0"/>
                <w:sz w:val="14"/>
                <w:szCs w:val="14"/>
              </w:rPr>
            </w:pPr>
          </w:p>
        </w:tc>
        <w:tc>
          <w:tcPr>
            <w:tcW w:w="561" w:type="dxa"/>
            <w:tcBorders>
              <w:right w:val="thinThickSmallGap" w:sz="24" w:space="0" w:color="auto"/>
            </w:tcBorders>
          </w:tcPr>
          <w:p w:rsidR="002D446D" w:rsidRPr="00C306AE" w:rsidRDefault="002D446D" w:rsidP="00BF6CC9">
            <w:pPr>
              <w:pStyle w:val="Heading4"/>
              <w:jc w:val="center"/>
              <w:rPr>
                <w:b w:val="0"/>
                <w:bCs w:val="0"/>
                <w:sz w:val="14"/>
                <w:szCs w:val="14"/>
              </w:rPr>
            </w:pPr>
          </w:p>
        </w:tc>
        <w:tc>
          <w:tcPr>
            <w:tcW w:w="2244" w:type="dxa"/>
            <w:vMerge/>
            <w:tcBorders>
              <w:left w:val="nil"/>
              <w:right w:val="thinThickSmallGap" w:sz="24" w:space="0" w:color="auto"/>
            </w:tcBorders>
            <w:vAlign w:val="center"/>
          </w:tcPr>
          <w:p w:rsidR="002D446D" w:rsidRPr="00C306AE" w:rsidRDefault="002D446D" w:rsidP="00BF6CC9">
            <w:pPr>
              <w:pStyle w:val="Heading4"/>
              <w:rPr>
                <w:caps/>
                <w:sz w:val="14"/>
                <w:szCs w:val="14"/>
              </w:rPr>
            </w:pPr>
          </w:p>
        </w:tc>
      </w:tr>
      <w:tr w:rsidR="00C306AE" w:rsidRPr="00C306AE">
        <w:trPr>
          <w:cantSplit/>
        </w:trPr>
        <w:tc>
          <w:tcPr>
            <w:tcW w:w="1122" w:type="dxa"/>
            <w:vMerge/>
            <w:tcBorders>
              <w:left w:val="thinThickSmallGap" w:sz="24" w:space="0" w:color="auto"/>
            </w:tcBorders>
            <w:vAlign w:val="center"/>
          </w:tcPr>
          <w:p w:rsidR="002D446D" w:rsidRPr="00C306AE" w:rsidRDefault="002D446D" w:rsidP="00BF6CC9">
            <w:pPr>
              <w:rPr>
                <w:b/>
                <w:bCs/>
                <w:sz w:val="14"/>
                <w:szCs w:val="14"/>
              </w:rPr>
            </w:pPr>
          </w:p>
        </w:tc>
        <w:tc>
          <w:tcPr>
            <w:tcW w:w="1683" w:type="dxa"/>
            <w:vMerge/>
            <w:tcBorders>
              <w:right w:val="thinThickSmallGap" w:sz="24" w:space="0" w:color="auto"/>
            </w:tcBorders>
            <w:vAlign w:val="center"/>
          </w:tcPr>
          <w:p w:rsidR="002D446D" w:rsidRPr="00C306AE" w:rsidRDefault="002D446D" w:rsidP="00BF6CC9">
            <w:pPr>
              <w:rPr>
                <w:sz w:val="14"/>
                <w:szCs w:val="14"/>
              </w:rPr>
            </w:pPr>
          </w:p>
        </w:tc>
        <w:tc>
          <w:tcPr>
            <w:tcW w:w="1683" w:type="dxa"/>
            <w:vMerge/>
            <w:tcBorders>
              <w:left w:val="nil"/>
              <w:right w:val="thinThickSmallGap" w:sz="24" w:space="0" w:color="auto"/>
            </w:tcBorders>
            <w:vAlign w:val="center"/>
          </w:tcPr>
          <w:p w:rsidR="002D446D" w:rsidRPr="00C306AE" w:rsidRDefault="002D446D" w:rsidP="00BF6CC9">
            <w:pPr>
              <w:pStyle w:val="Heading5"/>
              <w:jc w:val="left"/>
              <w:rPr>
                <w:b w:val="0"/>
                <w:bCs w:val="0"/>
                <w:sz w:val="14"/>
                <w:szCs w:val="14"/>
              </w:rPr>
            </w:pPr>
          </w:p>
        </w:tc>
        <w:tc>
          <w:tcPr>
            <w:tcW w:w="561" w:type="dxa"/>
            <w:tcBorders>
              <w:left w:val="nil"/>
            </w:tcBorders>
            <w:vAlign w:val="center"/>
          </w:tcPr>
          <w:p w:rsidR="002D446D" w:rsidRPr="00C306AE" w:rsidRDefault="002D446D" w:rsidP="00594127">
            <w:pPr>
              <w:numPr>
                <w:ilvl w:val="0"/>
                <w:numId w:val="1"/>
              </w:numPr>
              <w:jc w:val="center"/>
              <w:rPr>
                <w:sz w:val="16"/>
                <w:szCs w:val="16"/>
              </w:rPr>
            </w:pPr>
          </w:p>
        </w:tc>
        <w:tc>
          <w:tcPr>
            <w:tcW w:w="4675" w:type="dxa"/>
            <w:gridSpan w:val="2"/>
          </w:tcPr>
          <w:p w:rsidR="002D446D" w:rsidRPr="00C306AE" w:rsidRDefault="002D446D" w:rsidP="00BF6CC9">
            <w:pPr>
              <w:pStyle w:val="Heading5"/>
              <w:jc w:val="both"/>
              <w:rPr>
                <w:b w:val="0"/>
                <w:bCs w:val="0"/>
                <w:sz w:val="14"/>
                <w:szCs w:val="14"/>
              </w:rPr>
            </w:pPr>
            <w:r w:rsidRPr="00C306AE">
              <w:rPr>
                <w:b w:val="0"/>
                <w:bCs w:val="0"/>
                <w:sz w:val="14"/>
                <w:szCs w:val="14"/>
              </w:rPr>
              <w:t>Ingineria mediului</w:t>
            </w:r>
          </w:p>
        </w:tc>
        <w:tc>
          <w:tcPr>
            <w:tcW w:w="541" w:type="dxa"/>
          </w:tcPr>
          <w:p w:rsidR="002D446D" w:rsidRPr="00C306AE" w:rsidRDefault="002D446D" w:rsidP="00BF6CC9">
            <w:pPr>
              <w:pStyle w:val="Heading4"/>
              <w:jc w:val="center"/>
              <w:rPr>
                <w:b w:val="0"/>
                <w:bCs w:val="0"/>
                <w:sz w:val="14"/>
                <w:szCs w:val="14"/>
              </w:rPr>
            </w:pPr>
            <w:r w:rsidRPr="00C306AE">
              <w:rPr>
                <w:b w:val="0"/>
                <w:bCs w:val="0"/>
                <w:sz w:val="14"/>
                <w:szCs w:val="14"/>
              </w:rPr>
              <w:t>x</w:t>
            </w:r>
          </w:p>
        </w:tc>
        <w:tc>
          <w:tcPr>
            <w:tcW w:w="561" w:type="dxa"/>
          </w:tcPr>
          <w:p w:rsidR="002D446D" w:rsidRPr="00C306AE" w:rsidRDefault="002D446D" w:rsidP="00BF6CC9">
            <w:pPr>
              <w:pStyle w:val="Heading4"/>
              <w:jc w:val="center"/>
              <w:rPr>
                <w:b w:val="0"/>
                <w:bCs w:val="0"/>
                <w:sz w:val="14"/>
                <w:szCs w:val="14"/>
              </w:rPr>
            </w:pPr>
          </w:p>
        </w:tc>
        <w:tc>
          <w:tcPr>
            <w:tcW w:w="561" w:type="dxa"/>
            <w:tcBorders>
              <w:right w:val="thinThickSmallGap" w:sz="24" w:space="0" w:color="auto"/>
            </w:tcBorders>
          </w:tcPr>
          <w:p w:rsidR="002D446D" w:rsidRPr="00C306AE" w:rsidRDefault="002D446D" w:rsidP="00BF6CC9">
            <w:pPr>
              <w:pStyle w:val="Heading4"/>
              <w:jc w:val="center"/>
              <w:rPr>
                <w:b w:val="0"/>
                <w:bCs w:val="0"/>
                <w:sz w:val="14"/>
                <w:szCs w:val="14"/>
              </w:rPr>
            </w:pPr>
          </w:p>
        </w:tc>
        <w:tc>
          <w:tcPr>
            <w:tcW w:w="2244" w:type="dxa"/>
            <w:vMerge/>
            <w:tcBorders>
              <w:left w:val="nil"/>
              <w:right w:val="thinThickSmallGap" w:sz="24" w:space="0" w:color="auto"/>
            </w:tcBorders>
            <w:vAlign w:val="center"/>
          </w:tcPr>
          <w:p w:rsidR="002D446D" w:rsidRPr="00C306AE" w:rsidRDefault="002D446D" w:rsidP="00BF6CC9">
            <w:pPr>
              <w:pStyle w:val="Heading4"/>
              <w:rPr>
                <w:caps/>
                <w:sz w:val="14"/>
                <w:szCs w:val="14"/>
              </w:rPr>
            </w:pPr>
          </w:p>
        </w:tc>
      </w:tr>
      <w:tr w:rsidR="00C306AE" w:rsidRPr="00C306AE">
        <w:trPr>
          <w:cantSplit/>
        </w:trPr>
        <w:tc>
          <w:tcPr>
            <w:tcW w:w="1122" w:type="dxa"/>
            <w:vMerge/>
            <w:tcBorders>
              <w:left w:val="thinThickSmallGap" w:sz="24" w:space="0" w:color="auto"/>
            </w:tcBorders>
            <w:vAlign w:val="center"/>
          </w:tcPr>
          <w:p w:rsidR="002D446D" w:rsidRPr="00C306AE" w:rsidRDefault="002D446D" w:rsidP="00BF6CC9">
            <w:pPr>
              <w:rPr>
                <w:b/>
                <w:bCs/>
                <w:sz w:val="14"/>
                <w:szCs w:val="14"/>
              </w:rPr>
            </w:pPr>
          </w:p>
        </w:tc>
        <w:tc>
          <w:tcPr>
            <w:tcW w:w="1683" w:type="dxa"/>
            <w:vMerge/>
            <w:tcBorders>
              <w:right w:val="thinThickSmallGap" w:sz="24" w:space="0" w:color="auto"/>
            </w:tcBorders>
            <w:vAlign w:val="center"/>
          </w:tcPr>
          <w:p w:rsidR="002D446D" w:rsidRPr="00C306AE" w:rsidRDefault="002D446D" w:rsidP="00BF6CC9">
            <w:pPr>
              <w:rPr>
                <w:sz w:val="14"/>
                <w:szCs w:val="14"/>
              </w:rPr>
            </w:pPr>
          </w:p>
        </w:tc>
        <w:tc>
          <w:tcPr>
            <w:tcW w:w="1683" w:type="dxa"/>
            <w:vMerge/>
            <w:tcBorders>
              <w:left w:val="nil"/>
              <w:right w:val="thinThickSmallGap" w:sz="24" w:space="0" w:color="auto"/>
            </w:tcBorders>
            <w:vAlign w:val="center"/>
          </w:tcPr>
          <w:p w:rsidR="002D446D" w:rsidRPr="00C306AE" w:rsidRDefault="002D446D" w:rsidP="00BF6CC9">
            <w:pPr>
              <w:pStyle w:val="Heading5"/>
              <w:jc w:val="left"/>
              <w:rPr>
                <w:b w:val="0"/>
                <w:bCs w:val="0"/>
                <w:sz w:val="14"/>
                <w:szCs w:val="14"/>
              </w:rPr>
            </w:pPr>
          </w:p>
        </w:tc>
        <w:tc>
          <w:tcPr>
            <w:tcW w:w="561" w:type="dxa"/>
            <w:tcBorders>
              <w:left w:val="nil"/>
              <w:bottom w:val="nil"/>
            </w:tcBorders>
            <w:vAlign w:val="center"/>
          </w:tcPr>
          <w:p w:rsidR="002D446D" w:rsidRPr="00C306AE" w:rsidRDefault="002D446D" w:rsidP="00594127">
            <w:pPr>
              <w:numPr>
                <w:ilvl w:val="0"/>
                <w:numId w:val="1"/>
              </w:numPr>
              <w:jc w:val="center"/>
              <w:rPr>
                <w:sz w:val="16"/>
                <w:szCs w:val="16"/>
              </w:rPr>
            </w:pPr>
          </w:p>
        </w:tc>
        <w:tc>
          <w:tcPr>
            <w:tcW w:w="4675" w:type="dxa"/>
            <w:gridSpan w:val="2"/>
            <w:tcBorders>
              <w:bottom w:val="nil"/>
            </w:tcBorders>
          </w:tcPr>
          <w:p w:rsidR="002D446D" w:rsidRPr="00C306AE" w:rsidRDefault="002D446D" w:rsidP="00BF6CC9">
            <w:pPr>
              <w:pStyle w:val="Heading5"/>
              <w:jc w:val="both"/>
              <w:rPr>
                <w:b w:val="0"/>
                <w:bCs w:val="0"/>
                <w:sz w:val="14"/>
                <w:szCs w:val="14"/>
              </w:rPr>
            </w:pPr>
            <w:r w:rsidRPr="00C306AE">
              <w:rPr>
                <w:b w:val="0"/>
                <w:bCs w:val="0"/>
                <w:sz w:val="14"/>
                <w:szCs w:val="14"/>
              </w:rPr>
              <w:t>Amenajări pentru protecţia apei şi solului</w:t>
            </w:r>
          </w:p>
        </w:tc>
        <w:tc>
          <w:tcPr>
            <w:tcW w:w="541" w:type="dxa"/>
            <w:tcBorders>
              <w:bottom w:val="nil"/>
            </w:tcBorders>
          </w:tcPr>
          <w:p w:rsidR="002D446D" w:rsidRPr="00C306AE" w:rsidRDefault="002D446D" w:rsidP="00BF6CC9">
            <w:pPr>
              <w:pStyle w:val="Heading4"/>
              <w:jc w:val="center"/>
              <w:rPr>
                <w:b w:val="0"/>
                <w:bCs w:val="0"/>
                <w:sz w:val="14"/>
                <w:szCs w:val="14"/>
              </w:rPr>
            </w:pPr>
            <w:r w:rsidRPr="00C306AE">
              <w:rPr>
                <w:b w:val="0"/>
                <w:bCs w:val="0"/>
                <w:sz w:val="14"/>
                <w:szCs w:val="14"/>
              </w:rPr>
              <w:t>x</w:t>
            </w:r>
          </w:p>
        </w:tc>
        <w:tc>
          <w:tcPr>
            <w:tcW w:w="561" w:type="dxa"/>
          </w:tcPr>
          <w:p w:rsidR="002D446D" w:rsidRPr="00C306AE" w:rsidRDefault="002D446D" w:rsidP="00BF6CC9">
            <w:pPr>
              <w:pStyle w:val="Heading4"/>
              <w:jc w:val="center"/>
              <w:rPr>
                <w:b w:val="0"/>
                <w:bCs w:val="0"/>
                <w:sz w:val="14"/>
                <w:szCs w:val="14"/>
              </w:rPr>
            </w:pPr>
          </w:p>
        </w:tc>
        <w:tc>
          <w:tcPr>
            <w:tcW w:w="561" w:type="dxa"/>
            <w:tcBorders>
              <w:right w:val="thinThickSmallGap" w:sz="24" w:space="0" w:color="auto"/>
            </w:tcBorders>
          </w:tcPr>
          <w:p w:rsidR="002D446D" w:rsidRPr="00C306AE" w:rsidRDefault="002D446D" w:rsidP="00BF6CC9">
            <w:pPr>
              <w:pStyle w:val="Heading4"/>
              <w:jc w:val="center"/>
              <w:rPr>
                <w:b w:val="0"/>
                <w:bCs w:val="0"/>
                <w:sz w:val="14"/>
                <w:szCs w:val="14"/>
              </w:rPr>
            </w:pPr>
          </w:p>
        </w:tc>
        <w:tc>
          <w:tcPr>
            <w:tcW w:w="2244" w:type="dxa"/>
            <w:vMerge/>
            <w:tcBorders>
              <w:left w:val="nil"/>
              <w:right w:val="thinThickSmallGap" w:sz="24" w:space="0" w:color="auto"/>
            </w:tcBorders>
            <w:vAlign w:val="center"/>
          </w:tcPr>
          <w:p w:rsidR="002D446D" w:rsidRPr="00C306AE" w:rsidRDefault="002D446D" w:rsidP="00BF6CC9">
            <w:pPr>
              <w:pStyle w:val="Heading4"/>
              <w:rPr>
                <w:caps/>
                <w:sz w:val="14"/>
                <w:szCs w:val="14"/>
              </w:rPr>
            </w:pPr>
          </w:p>
        </w:tc>
      </w:tr>
      <w:tr w:rsidR="00C306AE" w:rsidRPr="00C306AE">
        <w:trPr>
          <w:cantSplit/>
        </w:trPr>
        <w:tc>
          <w:tcPr>
            <w:tcW w:w="1122" w:type="dxa"/>
            <w:vMerge/>
            <w:tcBorders>
              <w:left w:val="thinThickSmallGap" w:sz="24" w:space="0" w:color="auto"/>
            </w:tcBorders>
            <w:vAlign w:val="center"/>
          </w:tcPr>
          <w:p w:rsidR="002D446D" w:rsidRPr="00C306AE" w:rsidRDefault="002D446D" w:rsidP="00BF6CC9">
            <w:pPr>
              <w:rPr>
                <w:b/>
                <w:bCs/>
                <w:sz w:val="14"/>
                <w:szCs w:val="14"/>
              </w:rPr>
            </w:pPr>
          </w:p>
        </w:tc>
        <w:tc>
          <w:tcPr>
            <w:tcW w:w="1683" w:type="dxa"/>
            <w:vMerge/>
            <w:tcBorders>
              <w:right w:val="thinThickSmallGap" w:sz="24" w:space="0" w:color="auto"/>
            </w:tcBorders>
            <w:vAlign w:val="center"/>
          </w:tcPr>
          <w:p w:rsidR="002D446D" w:rsidRPr="00C306AE" w:rsidRDefault="002D446D" w:rsidP="00BF6CC9">
            <w:pPr>
              <w:rPr>
                <w:sz w:val="14"/>
                <w:szCs w:val="14"/>
              </w:rPr>
            </w:pPr>
          </w:p>
        </w:tc>
        <w:tc>
          <w:tcPr>
            <w:tcW w:w="1683" w:type="dxa"/>
            <w:vMerge/>
            <w:tcBorders>
              <w:left w:val="nil"/>
              <w:right w:val="thinThickSmallGap" w:sz="24" w:space="0" w:color="auto"/>
            </w:tcBorders>
            <w:vAlign w:val="center"/>
          </w:tcPr>
          <w:p w:rsidR="002D446D" w:rsidRPr="00C306AE" w:rsidRDefault="002D446D" w:rsidP="00BF6CC9">
            <w:pPr>
              <w:pStyle w:val="Heading5"/>
              <w:jc w:val="left"/>
              <w:rPr>
                <w:b w:val="0"/>
                <w:bCs w:val="0"/>
                <w:sz w:val="14"/>
                <w:szCs w:val="14"/>
              </w:rPr>
            </w:pPr>
          </w:p>
        </w:tc>
        <w:tc>
          <w:tcPr>
            <w:tcW w:w="561" w:type="dxa"/>
            <w:tcBorders>
              <w:left w:val="nil"/>
              <w:bottom w:val="nil"/>
            </w:tcBorders>
            <w:vAlign w:val="center"/>
          </w:tcPr>
          <w:p w:rsidR="002D446D" w:rsidRPr="00C306AE" w:rsidRDefault="002D446D" w:rsidP="00594127">
            <w:pPr>
              <w:numPr>
                <w:ilvl w:val="0"/>
                <w:numId w:val="1"/>
              </w:numPr>
              <w:jc w:val="center"/>
              <w:rPr>
                <w:sz w:val="16"/>
                <w:szCs w:val="16"/>
              </w:rPr>
            </w:pPr>
          </w:p>
        </w:tc>
        <w:tc>
          <w:tcPr>
            <w:tcW w:w="4675" w:type="dxa"/>
            <w:gridSpan w:val="2"/>
            <w:tcBorders>
              <w:bottom w:val="nil"/>
            </w:tcBorders>
          </w:tcPr>
          <w:p w:rsidR="002D446D" w:rsidRPr="00C306AE" w:rsidRDefault="002D446D" w:rsidP="00BF6CC9">
            <w:pPr>
              <w:pStyle w:val="Heading5"/>
              <w:jc w:val="both"/>
              <w:rPr>
                <w:b w:val="0"/>
                <w:bCs w:val="0"/>
                <w:sz w:val="14"/>
                <w:szCs w:val="14"/>
              </w:rPr>
            </w:pPr>
            <w:r w:rsidRPr="00C306AE">
              <w:rPr>
                <w:b w:val="0"/>
                <w:bCs w:val="0"/>
                <w:sz w:val="14"/>
                <w:szCs w:val="14"/>
              </w:rPr>
              <w:t>Ingineria mediului agricol</w:t>
            </w:r>
          </w:p>
        </w:tc>
        <w:tc>
          <w:tcPr>
            <w:tcW w:w="541" w:type="dxa"/>
            <w:tcBorders>
              <w:bottom w:val="nil"/>
            </w:tcBorders>
          </w:tcPr>
          <w:p w:rsidR="002D446D" w:rsidRPr="00C306AE" w:rsidRDefault="002D446D" w:rsidP="00BF6CC9">
            <w:pPr>
              <w:pStyle w:val="Heading4"/>
              <w:jc w:val="center"/>
              <w:rPr>
                <w:b w:val="0"/>
                <w:bCs w:val="0"/>
                <w:sz w:val="14"/>
                <w:szCs w:val="14"/>
              </w:rPr>
            </w:pPr>
            <w:r w:rsidRPr="00C306AE">
              <w:rPr>
                <w:b w:val="0"/>
                <w:bCs w:val="0"/>
                <w:sz w:val="14"/>
                <w:szCs w:val="14"/>
              </w:rPr>
              <w:t>x</w:t>
            </w:r>
          </w:p>
        </w:tc>
        <w:tc>
          <w:tcPr>
            <w:tcW w:w="561" w:type="dxa"/>
          </w:tcPr>
          <w:p w:rsidR="002D446D" w:rsidRPr="00C306AE" w:rsidRDefault="002D446D" w:rsidP="00BF6CC9">
            <w:pPr>
              <w:pStyle w:val="Heading4"/>
              <w:jc w:val="center"/>
              <w:rPr>
                <w:b w:val="0"/>
                <w:bCs w:val="0"/>
                <w:sz w:val="14"/>
                <w:szCs w:val="14"/>
              </w:rPr>
            </w:pPr>
          </w:p>
        </w:tc>
        <w:tc>
          <w:tcPr>
            <w:tcW w:w="561" w:type="dxa"/>
            <w:tcBorders>
              <w:right w:val="thinThickSmallGap" w:sz="24" w:space="0" w:color="auto"/>
            </w:tcBorders>
          </w:tcPr>
          <w:p w:rsidR="002D446D" w:rsidRPr="00C306AE" w:rsidRDefault="002D446D" w:rsidP="00BF6CC9">
            <w:pPr>
              <w:pStyle w:val="Heading4"/>
              <w:jc w:val="center"/>
              <w:rPr>
                <w:b w:val="0"/>
                <w:bCs w:val="0"/>
                <w:sz w:val="14"/>
                <w:szCs w:val="14"/>
              </w:rPr>
            </w:pPr>
          </w:p>
        </w:tc>
        <w:tc>
          <w:tcPr>
            <w:tcW w:w="2244" w:type="dxa"/>
            <w:vMerge/>
            <w:tcBorders>
              <w:left w:val="nil"/>
              <w:right w:val="thinThickSmallGap" w:sz="24" w:space="0" w:color="auto"/>
            </w:tcBorders>
            <w:vAlign w:val="center"/>
          </w:tcPr>
          <w:p w:rsidR="002D446D" w:rsidRPr="00C306AE" w:rsidRDefault="002D446D" w:rsidP="00BF6CC9">
            <w:pPr>
              <w:pStyle w:val="Heading4"/>
              <w:rPr>
                <w:caps/>
                <w:sz w:val="14"/>
                <w:szCs w:val="14"/>
              </w:rPr>
            </w:pPr>
          </w:p>
        </w:tc>
      </w:tr>
      <w:tr w:rsidR="00C306AE" w:rsidRPr="00C306AE">
        <w:trPr>
          <w:cantSplit/>
        </w:trPr>
        <w:tc>
          <w:tcPr>
            <w:tcW w:w="1122" w:type="dxa"/>
            <w:vMerge/>
            <w:tcBorders>
              <w:left w:val="thinThickSmallGap" w:sz="24" w:space="0" w:color="auto"/>
            </w:tcBorders>
            <w:vAlign w:val="center"/>
          </w:tcPr>
          <w:p w:rsidR="002D446D" w:rsidRPr="00C306AE" w:rsidRDefault="002D446D" w:rsidP="00BF6CC9">
            <w:pPr>
              <w:rPr>
                <w:b/>
                <w:bCs/>
                <w:sz w:val="14"/>
                <w:szCs w:val="14"/>
              </w:rPr>
            </w:pPr>
          </w:p>
        </w:tc>
        <w:tc>
          <w:tcPr>
            <w:tcW w:w="1683" w:type="dxa"/>
            <w:vMerge/>
            <w:tcBorders>
              <w:right w:val="thinThickSmallGap" w:sz="24" w:space="0" w:color="auto"/>
            </w:tcBorders>
            <w:vAlign w:val="center"/>
          </w:tcPr>
          <w:p w:rsidR="002D446D" w:rsidRPr="00C306AE" w:rsidRDefault="002D446D" w:rsidP="00BF6CC9">
            <w:pPr>
              <w:rPr>
                <w:sz w:val="14"/>
                <w:szCs w:val="14"/>
              </w:rPr>
            </w:pPr>
          </w:p>
        </w:tc>
        <w:tc>
          <w:tcPr>
            <w:tcW w:w="1683" w:type="dxa"/>
            <w:vMerge/>
            <w:tcBorders>
              <w:left w:val="nil"/>
              <w:right w:val="thinThickSmallGap" w:sz="24" w:space="0" w:color="auto"/>
            </w:tcBorders>
            <w:vAlign w:val="center"/>
          </w:tcPr>
          <w:p w:rsidR="002D446D" w:rsidRPr="00C306AE" w:rsidRDefault="002D446D" w:rsidP="00BF6CC9">
            <w:pPr>
              <w:pStyle w:val="Heading5"/>
              <w:jc w:val="left"/>
              <w:rPr>
                <w:b w:val="0"/>
                <w:bCs w:val="0"/>
                <w:sz w:val="14"/>
                <w:szCs w:val="14"/>
              </w:rPr>
            </w:pPr>
          </w:p>
        </w:tc>
        <w:tc>
          <w:tcPr>
            <w:tcW w:w="561" w:type="dxa"/>
            <w:tcBorders>
              <w:left w:val="nil"/>
              <w:bottom w:val="nil"/>
            </w:tcBorders>
            <w:vAlign w:val="center"/>
          </w:tcPr>
          <w:p w:rsidR="002D446D" w:rsidRPr="00C306AE" w:rsidRDefault="002D446D" w:rsidP="00594127">
            <w:pPr>
              <w:numPr>
                <w:ilvl w:val="0"/>
                <w:numId w:val="1"/>
              </w:numPr>
              <w:jc w:val="center"/>
              <w:rPr>
                <w:sz w:val="16"/>
                <w:szCs w:val="16"/>
              </w:rPr>
            </w:pPr>
          </w:p>
        </w:tc>
        <w:tc>
          <w:tcPr>
            <w:tcW w:w="4675" w:type="dxa"/>
            <w:gridSpan w:val="2"/>
            <w:tcBorders>
              <w:bottom w:val="nil"/>
            </w:tcBorders>
          </w:tcPr>
          <w:p w:rsidR="002D446D" w:rsidRPr="00C306AE" w:rsidRDefault="002D446D" w:rsidP="00BF6CC9">
            <w:pPr>
              <w:pStyle w:val="Heading5"/>
              <w:jc w:val="both"/>
              <w:rPr>
                <w:b w:val="0"/>
                <w:bCs w:val="0"/>
                <w:sz w:val="14"/>
                <w:szCs w:val="14"/>
              </w:rPr>
            </w:pPr>
            <w:r w:rsidRPr="00C306AE">
              <w:rPr>
                <w:b w:val="0"/>
                <w:bCs w:val="0"/>
                <w:sz w:val="14"/>
                <w:szCs w:val="14"/>
              </w:rPr>
              <w:t>Ingineria mediului în energetică</w:t>
            </w:r>
          </w:p>
        </w:tc>
        <w:tc>
          <w:tcPr>
            <w:tcW w:w="541" w:type="dxa"/>
            <w:tcBorders>
              <w:bottom w:val="nil"/>
            </w:tcBorders>
          </w:tcPr>
          <w:p w:rsidR="002D446D" w:rsidRPr="00C306AE" w:rsidRDefault="002D446D" w:rsidP="00BF6CC9">
            <w:pPr>
              <w:pStyle w:val="Heading4"/>
              <w:jc w:val="center"/>
              <w:rPr>
                <w:b w:val="0"/>
                <w:bCs w:val="0"/>
                <w:sz w:val="14"/>
                <w:szCs w:val="14"/>
              </w:rPr>
            </w:pPr>
            <w:r w:rsidRPr="00C306AE">
              <w:rPr>
                <w:b w:val="0"/>
                <w:bCs w:val="0"/>
                <w:sz w:val="14"/>
                <w:szCs w:val="14"/>
              </w:rPr>
              <w:t>x</w:t>
            </w:r>
          </w:p>
        </w:tc>
        <w:tc>
          <w:tcPr>
            <w:tcW w:w="561" w:type="dxa"/>
          </w:tcPr>
          <w:p w:rsidR="002D446D" w:rsidRPr="00C306AE" w:rsidRDefault="002D446D" w:rsidP="00BF6CC9">
            <w:pPr>
              <w:pStyle w:val="Heading4"/>
              <w:jc w:val="center"/>
              <w:rPr>
                <w:b w:val="0"/>
                <w:bCs w:val="0"/>
                <w:sz w:val="14"/>
                <w:szCs w:val="14"/>
              </w:rPr>
            </w:pPr>
          </w:p>
        </w:tc>
        <w:tc>
          <w:tcPr>
            <w:tcW w:w="561" w:type="dxa"/>
            <w:tcBorders>
              <w:right w:val="thinThickSmallGap" w:sz="24" w:space="0" w:color="auto"/>
            </w:tcBorders>
          </w:tcPr>
          <w:p w:rsidR="002D446D" w:rsidRPr="00C306AE" w:rsidRDefault="002D446D" w:rsidP="00BF6CC9">
            <w:pPr>
              <w:pStyle w:val="Heading4"/>
              <w:jc w:val="center"/>
              <w:rPr>
                <w:b w:val="0"/>
                <w:bCs w:val="0"/>
                <w:sz w:val="14"/>
                <w:szCs w:val="14"/>
              </w:rPr>
            </w:pPr>
          </w:p>
        </w:tc>
        <w:tc>
          <w:tcPr>
            <w:tcW w:w="2244" w:type="dxa"/>
            <w:vMerge/>
            <w:tcBorders>
              <w:left w:val="nil"/>
              <w:right w:val="thinThickSmallGap" w:sz="24" w:space="0" w:color="auto"/>
            </w:tcBorders>
            <w:vAlign w:val="center"/>
          </w:tcPr>
          <w:p w:rsidR="002D446D" w:rsidRPr="00C306AE" w:rsidRDefault="002D446D" w:rsidP="00BF6CC9">
            <w:pPr>
              <w:pStyle w:val="Heading4"/>
              <w:rPr>
                <w:caps/>
                <w:sz w:val="14"/>
                <w:szCs w:val="14"/>
              </w:rPr>
            </w:pPr>
          </w:p>
        </w:tc>
      </w:tr>
      <w:tr w:rsidR="00C306AE" w:rsidRPr="00C306AE">
        <w:trPr>
          <w:cantSplit/>
        </w:trPr>
        <w:tc>
          <w:tcPr>
            <w:tcW w:w="1122" w:type="dxa"/>
            <w:vMerge/>
            <w:tcBorders>
              <w:left w:val="thinThickSmallGap" w:sz="24" w:space="0" w:color="auto"/>
            </w:tcBorders>
            <w:vAlign w:val="center"/>
          </w:tcPr>
          <w:p w:rsidR="002D446D" w:rsidRPr="00C306AE" w:rsidRDefault="002D446D" w:rsidP="00BF6CC9">
            <w:pPr>
              <w:rPr>
                <w:b/>
                <w:bCs/>
                <w:sz w:val="14"/>
                <w:szCs w:val="14"/>
              </w:rPr>
            </w:pPr>
          </w:p>
        </w:tc>
        <w:tc>
          <w:tcPr>
            <w:tcW w:w="1683" w:type="dxa"/>
            <w:vMerge/>
            <w:tcBorders>
              <w:right w:val="thinThickSmallGap" w:sz="24" w:space="0" w:color="auto"/>
            </w:tcBorders>
            <w:vAlign w:val="center"/>
          </w:tcPr>
          <w:p w:rsidR="002D446D" w:rsidRPr="00C306AE" w:rsidRDefault="002D446D" w:rsidP="00BF6CC9">
            <w:pPr>
              <w:rPr>
                <w:sz w:val="14"/>
                <w:szCs w:val="14"/>
              </w:rPr>
            </w:pPr>
          </w:p>
        </w:tc>
        <w:tc>
          <w:tcPr>
            <w:tcW w:w="1683" w:type="dxa"/>
            <w:vMerge/>
            <w:tcBorders>
              <w:left w:val="nil"/>
              <w:right w:val="thinThickSmallGap" w:sz="24" w:space="0" w:color="auto"/>
            </w:tcBorders>
            <w:vAlign w:val="center"/>
          </w:tcPr>
          <w:p w:rsidR="002D446D" w:rsidRPr="00C306AE" w:rsidRDefault="002D446D" w:rsidP="00BF6CC9">
            <w:pPr>
              <w:pStyle w:val="Heading5"/>
              <w:jc w:val="left"/>
              <w:rPr>
                <w:b w:val="0"/>
                <w:bCs w:val="0"/>
                <w:sz w:val="14"/>
                <w:szCs w:val="14"/>
              </w:rPr>
            </w:pPr>
          </w:p>
        </w:tc>
        <w:tc>
          <w:tcPr>
            <w:tcW w:w="561" w:type="dxa"/>
            <w:tcBorders>
              <w:left w:val="nil"/>
              <w:bottom w:val="nil"/>
            </w:tcBorders>
            <w:vAlign w:val="center"/>
          </w:tcPr>
          <w:p w:rsidR="002D446D" w:rsidRPr="00C306AE" w:rsidRDefault="002D446D" w:rsidP="00594127">
            <w:pPr>
              <w:numPr>
                <w:ilvl w:val="0"/>
                <w:numId w:val="1"/>
              </w:numPr>
              <w:jc w:val="center"/>
              <w:rPr>
                <w:sz w:val="16"/>
                <w:szCs w:val="16"/>
              </w:rPr>
            </w:pPr>
          </w:p>
        </w:tc>
        <w:tc>
          <w:tcPr>
            <w:tcW w:w="4675" w:type="dxa"/>
            <w:gridSpan w:val="2"/>
            <w:tcBorders>
              <w:bottom w:val="nil"/>
            </w:tcBorders>
          </w:tcPr>
          <w:p w:rsidR="002D446D" w:rsidRPr="00C306AE" w:rsidRDefault="002D446D" w:rsidP="00BF6CC9">
            <w:pPr>
              <w:pStyle w:val="Heading5"/>
              <w:jc w:val="both"/>
              <w:rPr>
                <w:b w:val="0"/>
                <w:bCs w:val="0"/>
                <w:sz w:val="14"/>
                <w:szCs w:val="14"/>
              </w:rPr>
            </w:pPr>
            <w:r w:rsidRPr="00C306AE">
              <w:rPr>
                <w:b w:val="0"/>
                <w:bCs w:val="0"/>
                <w:sz w:val="14"/>
                <w:szCs w:val="14"/>
              </w:rPr>
              <w:t>Ingineria mediului în minerit şi metalurgie</w:t>
            </w:r>
          </w:p>
        </w:tc>
        <w:tc>
          <w:tcPr>
            <w:tcW w:w="541" w:type="dxa"/>
            <w:tcBorders>
              <w:bottom w:val="nil"/>
            </w:tcBorders>
          </w:tcPr>
          <w:p w:rsidR="002D446D" w:rsidRPr="00C306AE" w:rsidRDefault="002D446D" w:rsidP="00BF6CC9">
            <w:pPr>
              <w:pStyle w:val="Heading4"/>
              <w:jc w:val="center"/>
              <w:rPr>
                <w:b w:val="0"/>
                <w:bCs w:val="0"/>
                <w:sz w:val="14"/>
                <w:szCs w:val="14"/>
              </w:rPr>
            </w:pPr>
            <w:r w:rsidRPr="00C306AE">
              <w:rPr>
                <w:b w:val="0"/>
                <w:bCs w:val="0"/>
                <w:sz w:val="14"/>
                <w:szCs w:val="14"/>
              </w:rPr>
              <w:t>x</w:t>
            </w:r>
          </w:p>
        </w:tc>
        <w:tc>
          <w:tcPr>
            <w:tcW w:w="561" w:type="dxa"/>
          </w:tcPr>
          <w:p w:rsidR="002D446D" w:rsidRPr="00C306AE" w:rsidRDefault="002D446D" w:rsidP="00BF6CC9">
            <w:pPr>
              <w:pStyle w:val="Heading4"/>
              <w:jc w:val="center"/>
              <w:rPr>
                <w:b w:val="0"/>
                <w:bCs w:val="0"/>
                <w:sz w:val="14"/>
                <w:szCs w:val="14"/>
              </w:rPr>
            </w:pPr>
          </w:p>
        </w:tc>
        <w:tc>
          <w:tcPr>
            <w:tcW w:w="561" w:type="dxa"/>
            <w:tcBorders>
              <w:right w:val="thinThickSmallGap" w:sz="24" w:space="0" w:color="auto"/>
            </w:tcBorders>
          </w:tcPr>
          <w:p w:rsidR="002D446D" w:rsidRPr="00C306AE" w:rsidRDefault="002D446D" w:rsidP="00BF6CC9">
            <w:pPr>
              <w:pStyle w:val="Heading4"/>
              <w:jc w:val="center"/>
              <w:rPr>
                <w:b w:val="0"/>
                <w:bCs w:val="0"/>
                <w:sz w:val="14"/>
                <w:szCs w:val="14"/>
              </w:rPr>
            </w:pPr>
          </w:p>
        </w:tc>
        <w:tc>
          <w:tcPr>
            <w:tcW w:w="2244" w:type="dxa"/>
            <w:vMerge/>
            <w:tcBorders>
              <w:left w:val="nil"/>
              <w:right w:val="thinThickSmallGap" w:sz="24" w:space="0" w:color="auto"/>
            </w:tcBorders>
            <w:vAlign w:val="center"/>
          </w:tcPr>
          <w:p w:rsidR="002D446D" w:rsidRPr="00C306AE" w:rsidRDefault="002D446D" w:rsidP="00BF6CC9">
            <w:pPr>
              <w:pStyle w:val="Heading4"/>
              <w:rPr>
                <w:caps/>
                <w:sz w:val="14"/>
                <w:szCs w:val="14"/>
              </w:rPr>
            </w:pPr>
          </w:p>
        </w:tc>
      </w:tr>
      <w:tr w:rsidR="00C306AE" w:rsidRPr="00C306AE">
        <w:trPr>
          <w:cantSplit/>
        </w:trPr>
        <w:tc>
          <w:tcPr>
            <w:tcW w:w="1122" w:type="dxa"/>
            <w:vMerge/>
            <w:tcBorders>
              <w:left w:val="thinThickSmallGap" w:sz="24" w:space="0" w:color="auto"/>
            </w:tcBorders>
            <w:vAlign w:val="center"/>
          </w:tcPr>
          <w:p w:rsidR="002D446D" w:rsidRPr="00C306AE" w:rsidRDefault="002D446D" w:rsidP="00BF6CC9">
            <w:pPr>
              <w:rPr>
                <w:b/>
                <w:bCs/>
                <w:sz w:val="14"/>
                <w:szCs w:val="14"/>
              </w:rPr>
            </w:pPr>
          </w:p>
        </w:tc>
        <w:tc>
          <w:tcPr>
            <w:tcW w:w="1683" w:type="dxa"/>
            <w:vMerge/>
            <w:tcBorders>
              <w:right w:val="thinThickSmallGap" w:sz="24" w:space="0" w:color="auto"/>
            </w:tcBorders>
            <w:vAlign w:val="center"/>
          </w:tcPr>
          <w:p w:rsidR="002D446D" w:rsidRPr="00C306AE" w:rsidRDefault="002D446D" w:rsidP="00BF6CC9">
            <w:pPr>
              <w:rPr>
                <w:sz w:val="14"/>
                <w:szCs w:val="14"/>
              </w:rPr>
            </w:pPr>
          </w:p>
        </w:tc>
        <w:tc>
          <w:tcPr>
            <w:tcW w:w="1683" w:type="dxa"/>
            <w:vMerge/>
            <w:tcBorders>
              <w:left w:val="nil"/>
              <w:right w:val="thinThickSmallGap" w:sz="24" w:space="0" w:color="auto"/>
            </w:tcBorders>
            <w:vAlign w:val="center"/>
          </w:tcPr>
          <w:p w:rsidR="002D446D" w:rsidRPr="00C306AE" w:rsidRDefault="002D446D" w:rsidP="00BF6CC9">
            <w:pPr>
              <w:pStyle w:val="Heading5"/>
              <w:jc w:val="left"/>
              <w:rPr>
                <w:b w:val="0"/>
                <w:bCs w:val="0"/>
                <w:sz w:val="14"/>
                <w:szCs w:val="14"/>
              </w:rPr>
            </w:pPr>
          </w:p>
        </w:tc>
        <w:tc>
          <w:tcPr>
            <w:tcW w:w="561" w:type="dxa"/>
            <w:tcBorders>
              <w:left w:val="nil"/>
              <w:bottom w:val="nil"/>
            </w:tcBorders>
            <w:vAlign w:val="center"/>
          </w:tcPr>
          <w:p w:rsidR="002D446D" w:rsidRPr="00C306AE" w:rsidRDefault="002D446D" w:rsidP="00594127">
            <w:pPr>
              <w:numPr>
                <w:ilvl w:val="0"/>
                <w:numId w:val="1"/>
              </w:numPr>
              <w:jc w:val="center"/>
              <w:rPr>
                <w:sz w:val="16"/>
                <w:szCs w:val="16"/>
              </w:rPr>
            </w:pPr>
          </w:p>
        </w:tc>
        <w:tc>
          <w:tcPr>
            <w:tcW w:w="4675" w:type="dxa"/>
            <w:gridSpan w:val="2"/>
            <w:tcBorders>
              <w:bottom w:val="nil"/>
            </w:tcBorders>
          </w:tcPr>
          <w:p w:rsidR="002D446D" w:rsidRPr="00C306AE" w:rsidRDefault="002D446D" w:rsidP="00BF6CC9">
            <w:pPr>
              <w:pStyle w:val="Heading5"/>
              <w:jc w:val="both"/>
              <w:rPr>
                <w:b w:val="0"/>
                <w:bCs w:val="0"/>
                <w:sz w:val="14"/>
                <w:szCs w:val="14"/>
              </w:rPr>
            </w:pPr>
            <w:r w:rsidRPr="00C306AE">
              <w:rPr>
                <w:b w:val="0"/>
                <w:bCs w:val="0"/>
                <w:sz w:val="14"/>
                <w:szCs w:val="14"/>
              </w:rPr>
              <w:t>Ingineria şi protecţia mediului</w:t>
            </w:r>
          </w:p>
        </w:tc>
        <w:tc>
          <w:tcPr>
            <w:tcW w:w="541" w:type="dxa"/>
            <w:tcBorders>
              <w:bottom w:val="nil"/>
            </w:tcBorders>
          </w:tcPr>
          <w:p w:rsidR="002D446D" w:rsidRPr="00C306AE" w:rsidRDefault="002D446D" w:rsidP="00BF6CC9">
            <w:pPr>
              <w:pStyle w:val="Heading4"/>
              <w:jc w:val="center"/>
              <w:rPr>
                <w:b w:val="0"/>
                <w:bCs w:val="0"/>
                <w:sz w:val="14"/>
                <w:szCs w:val="14"/>
              </w:rPr>
            </w:pPr>
            <w:r w:rsidRPr="00C306AE">
              <w:rPr>
                <w:b w:val="0"/>
                <w:bCs w:val="0"/>
                <w:sz w:val="14"/>
                <w:szCs w:val="14"/>
              </w:rPr>
              <w:t>x</w:t>
            </w:r>
          </w:p>
        </w:tc>
        <w:tc>
          <w:tcPr>
            <w:tcW w:w="561" w:type="dxa"/>
          </w:tcPr>
          <w:p w:rsidR="002D446D" w:rsidRPr="00C306AE" w:rsidRDefault="002D446D" w:rsidP="00BF6CC9">
            <w:pPr>
              <w:pStyle w:val="Heading4"/>
              <w:jc w:val="center"/>
              <w:rPr>
                <w:b w:val="0"/>
                <w:bCs w:val="0"/>
                <w:sz w:val="14"/>
                <w:szCs w:val="14"/>
              </w:rPr>
            </w:pPr>
          </w:p>
        </w:tc>
        <w:tc>
          <w:tcPr>
            <w:tcW w:w="561" w:type="dxa"/>
            <w:tcBorders>
              <w:right w:val="thinThickSmallGap" w:sz="24" w:space="0" w:color="auto"/>
            </w:tcBorders>
          </w:tcPr>
          <w:p w:rsidR="002D446D" w:rsidRPr="00C306AE" w:rsidRDefault="002D446D" w:rsidP="00BF6CC9">
            <w:pPr>
              <w:pStyle w:val="Heading4"/>
              <w:jc w:val="center"/>
              <w:rPr>
                <w:b w:val="0"/>
                <w:bCs w:val="0"/>
                <w:sz w:val="14"/>
                <w:szCs w:val="14"/>
              </w:rPr>
            </w:pPr>
          </w:p>
        </w:tc>
        <w:tc>
          <w:tcPr>
            <w:tcW w:w="2244" w:type="dxa"/>
            <w:vMerge/>
            <w:tcBorders>
              <w:left w:val="nil"/>
              <w:right w:val="thinThickSmallGap" w:sz="24" w:space="0" w:color="auto"/>
            </w:tcBorders>
            <w:vAlign w:val="center"/>
          </w:tcPr>
          <w:p w:rsidR="002D446D" w:rsidRPr="00C306AE" w:rsidRDefault="002D446D" w:rsidP="00BF6CC9">
            <w:pPr>
              <w:pStyle w:val="Heading4"/>
              <w:rPr>
                <w:caps/>
                <w:sz w:val="14"/>
                <w:szCs w:val="14"/>
              </w:rPr>
            </w:pPr>
          </w:p>
        </w:tc>
      </w:tr>
      <w:tr w:rsidR="00C306AE" w:rsidRPr="00C306AE">
        <w:trPr>
          <w:cantSplit/>
        </w:trPr>
        <w:tc>
          <w:tcPr>
            <w:tcW w:w="1122" w:type="dxa"/>
            <w:vMerge/>
            <w:tcBorders>
              <w:left w:val="thinThickSmallGap" w:sz="24" w:space="0" w:color="auto"/>
            </w:tcBorders>
            <w:vAlign w:val="center"/>
          </w:tcPr>
          <w:p w:rsidR="002D446D" w:rsidRPr="00C306AE" w:rsidRDefault="002D446D" w:rsidP="00BF6CC9">
            <w:pPr>
              <w:rPr>
                <w:b/>
                <w:bCs/>
                <w:sz w:val="14"/>
                <w:szCs w:val="14"/>
              </w:rPr>
            </w:pPr>
          </w:p>
        </w:tc>
        <w:tc>
          <w:tcPr>
            <w:tcW w:w="1683" w:type="dxa"/>
            <w:vMerge/>
            <w:tcBorders>
              <w:right w:val="thinThickSmallGap" w:sz="24" w:space="0" w:color="auto"/>
            </w:tcBorders>
            <w:vAlign w:val="center"/>
          </w:tcPr>
          <w:p w:rsidR="002D446D" w:rsidRPr="00C306AE" w:rsidRDefault="002D446D" w:rsidP="00BF6CC9">
            <w:pPr>
              <w:rPr>
                <w:sz w:val="14"/>
                <w:szCs w:val="14"/>
              </w:rPr>
            </w:pPr>
          </w:p>
        </w:tc>
        <w:tc>
          <w:tcPr>
            <w:tcW w:w="1683" w:type="dxa"/>
            <w:vMerge/>
            <w:tcBorders>
              <w:left w:val="nil"/>
              <w:right w:val="thinThickSmallGap" w:sz="24" w:space="0" w:color="auto"/>
            </w:tcBorders>
            <w:vAlign w:val="center"/>
          </w:tcPr>
          <w:p w:rsidR="002D446D" w:rsidRPr="00C306AE" w:rsidRDefault="002D446D" w:rsidP="00BF6CC9">
            <w:pPr>
              <w:pStyle w:val="Heading5"/>
              <w:jc w:val="left"/>
              <w:rPr>
                <w:b w:val="0"/>
                <w:bCs w:val="0"/>
                <w:sz w:val="14"/>
                <w:szCs w:val="14"/>
              </w:rPr>
            </w:pPr>
          </w:p>
        </w:tc>
        <w:tc>
          <w:tcPr>
            <w:tcW w:w="561" w:type="dxa"/>
            <w:tcBorders>
              <w:left w:val="nil"/>
              <w:bottom w:val="nil"/>
            </w:tcBorders>
            <w:vAlign w:val="center"/>
          </w:tcPr>
          <w:p w:rsidR="002D446D" w:rsidRPr="00C306AE" w:rsidRDefault="002D446D" w:rsidP="00594127">
            <w:pPr>
              <w:numPr>
                <w:ilvl w:val="0"/>
                <w:numId w:val="1"/>
              </w:numPr>
              <w:jc w:val="center"/>
              <w:rPr>
                <w:sz w:val="16"/>
                <w:szCs w:val="16"/>
              </w:rPr>
            </w:pPr>
          </w:p>
        </w:tc>
        <w:tc>
          <w:tcPr>
            <w:tcW w:w="4675" w:type="dxa"/>
            <w:gridSpan w:val="2"/>
            <w:tcBorders>
              <w:bottom w:val="nil"/>
            </w:tcBorders>
          </w:tcPr>
          <w:p w:rsidR="002D446D" w:rsidRPr="00C306AE" w:rsidRDefault="002D446D" w:rsidP="00BF6CC9">
            <w:pPr>
              <w:pStyle w:val="Heading5"/>
              <w:jc w:val="both"/>
              <w:rPr>
                <w:b w:val="0"/>
                <w:bCs w:val="0"/>
                <w:sz w:val="14"/>
                <w:szCs w:val="14"/>
              </w:rPr>
            </w:pPr>
            <w:r w:rsidRPr="00C306AE">
              <w:rPr>
                <w:b w:val="0"/>
                <w:bCs w:val="0"/>
                <w:sz w:val="14"/>
                <w:szCs w:val="14"/>
              </w:rPr>
              <w:t>Ingineria şi protecţia mediului în industrie</w:t>
            </w:r>
          </w:p>
        </w:tc>
        <w:tc>
          <w:tcPr>
            <w:tcW w:w="541" w:type="dxa"/>
            <w:tcBorders>
              <w:bottom w:val="nil"/>
            </w:tcBorders>
          </w:tcPr>
          <w:p w:rsidR="002D446D" w:rsidRPr="00C306AE" w:rsidRDefault="002D446D" w:rsidP="00BF6CC9">
            <w:pPr>
              <w:pStyle w:val="Heading4"/>
              <w:jc w:val="center"/>
              <w:rPr>
                <w:b w:val="0"/>
                <w:bCs w:val="0"/>
                <w:sz w:val="14"/>
                <w:szCs w:val="14"/>
              </w:rPr>
            </w:pPr>
            <w:r w:rsidRPr="00C306AE">
              <w:rPr>
                <w:b w:val="0"/>
                <w:bCs w:val="0"/>
                <w:sz w:val="14"/>
                <w:szCs w:val="14"/>
              </w:rPr>
              <w:t>x</w:t>
            </w:r>
          </w:p>
        </w:tc>
        <w:tc>
          <w:tcPr>
            <w:tcW w:w="561" w:type="dxa"/>
          </w:tcPr>
          <w:p w:rsidR="002D446D" w:rsidRPr="00C306AE" w:rsidRDefault="002D446D" w:rsidP="00BF6CC9">
            <w:pPr>
              <w:pStyle w:val="Heading4"/>
              <w:jc w:val="center"/>
              <w:rPr>
                <w:b w:val="0"/>
                <w:bCs w:val="0"/>
                <w:sz w:val="14"/>
                <w:szCs w:val="14"/>
              </w:rPr>
            </w:pPr>
          </w:p>
        </w:tc>
        <w:tc>
          <w:tcPr>
            <w:tcW w:w="561" w:type="dxa"/>
            <w:tcBorders>
              <w:right w:val="thinThickSmallGap" w:sz="24" w:space="0" w:color="auto"/>
            </w:tcBorders>
          </w:tcPr>
          <w:p w:rsidR="002D446D" w:rsidRPr="00C306AE" w:rsidRDefault="002D446D" w:rsidP="00BF6CC9">
            <w:pPr>
              <w:pStyle w:val="Heading4"/>
              <w:jc w:val="center"/>
              <w:rPr>
                <w:b w:val="0"/>
                <w:bCs w:val="0"/>
                <w:sz w:val="14"/>
                <w:szCs w:val="14"/>
              </w:rPr>
            </w:pPr>
          </w:p>
        </w:tc>
        <w:tc>
          <w:tcPr>
            <w:tcW w:w="2244" w:type="dxa"/>
            <w:vMerge/>
            <w:tcBorders>
              <w:left w:val="nil"/>
              <w:right w:val="thinThickSmallGap" w:sz="24" w:space="0" w:color="auto"/>
            </w:tcBorders>
            <w:vAlign w:val="center"/>
          </w:tcPr>
          <w:p w:rsidR="002D446D" w:rsidRPr="00C306AE" w:rsidRDefault="002D446D" w:rsidP="00BF6CC9">
            <w:pPr>
              <w:pStyle w:val="Heading4"/>
              <w:rPr>
                <w:caps/>
                <w:sz w:val="14"/>
                <w:szCs w:val="14"/>
              </w:rPr>
            </w:pPr>
          </w:p>
        </w:tc>
      </w:tr>
      <w:tr w:rsidR="00C306AE" w:rsidRPr="00C306AE">
        <w:trPr>
          <w:cantSplit/>
        </w:trPr>
        <w:tc>
          <w:tcPr>
            <w:tcW w:w="1122" w:type="dxa"/>
            <w:vMerge/>
            <w:tcBorders>
              <w:left w:val="thinThickSmallGap" w:sz="24" w:space="0" w:color="auto"/>
            </w:tcBorders>
            <w:vAlign w:val="center"/>
          </w:tcPr>
          <w:p w:rsidR="002D446D" w:rsidRPr="00C306AE" w:rsidRDefault="002D446D" w:rsidP="00BF6CC9">
            <w:pPr>
              <w:rPr>
                <w:b/>
                <w:bCs/>
                <w:sz w:val="14"/>
                <w:szCs w:val="14"/>
              </w:rPr>
            </w:pPr>
          </w:p>
        </w:tc>
        <w:tc>
          <w:tcPr>
            <w:tcW w:w="1683" w:type="dxa"/>
            <w:vMerge/>
            <w:tcBorders>
              <w:right w:val="thinThickSmallGap" w:sz="24" w:space="0" w:color="auto"/>
            </w:tcBorders>
            <w:vAlign w:val="center"/>
          </w:tcPr>
          <w:p w:rsidR="002D446D" w:rsidRPr="00C306AE" w:rsidRDefault="002D446D" w:rsidP="00BF6CC9">
            <w:pPr>
              <w:rPr>
                <w:sz w:val="14"/>
                <w:szCs w:val="14"/>
              </w:rPr>
            </w:pPr>
          </w:p>
        </w:tc>
        <w:tc>
          <w:tcPr>
            <w:tcW w:w="1683" w:type="dxa"/>
            <w:vMerge/>
            <w:tcBorders>
              <w:left w:val="nil"/>
              <w:right w:val="thinThickSmallGap" w:sz="24" w:space="0" w:color="auto"/>
            </w:tcBorders>
            <w:vAlign w:val="center"/>
          </w:tcPr>
          <w:p w:rsidR="002D446D" w:rsidRPr="00C306AE" w:rsidRDefault="002D446D" w:rsidP="00BF6CC9">
            <w:pPr>
              <w:pStyle w:val="Heading5"/>
              <w:jc w:val="left"/>
              <w:rPr>
                <w:b w:val="0"/>
                <w:bCs w:val="0"/>
                <w:sz w:val="14"/>
                <w:szCs w:val="14"/>
              </w:rPr>
            </w:pPr>
          </w:p>
        </w:tc>
        <w:tc>
          <w:tcPr>
            <w:tcW w:w="561" w:type="dxa"/>
            <w:tcBorders>
              <w:left w:val="nil"/>
            </w:tcBorders>
            <w:vAlign w:val="center"/>
          </w:tcPr>
          <w:p w:rsidR="002D446D" w:rsidRPr="00C306AE" w:rsidRDefault="002D446D" w:rsidP="00594127">
            <w:pPr>
              <w:numPr>
                <w:ilvl w:val="0"/>
                <w:numId w:val="1"/>
              </w:numPr>
              <w:jc w:val="center"/>
              <w:rPr>
                <w:sz w:val="16"/>
                <w:szCs w:val="16"/>
              </w:rPr>
            </w:pPr>
          </w:p>
        </w:tc>
        <w:tc>
          <w:tcPr>
            <w:tcW w:w="4675" w:type="dxa"/>
            <w:gridSpan w:val="2"/>
          </w:tcPr>
          <w:p w:rsidR="002D446D" w:rsidRPr="00C306AE" w:rsidRDefault="002D446D" w:rsidP="00BF6CC9">
            <w:pPr>
              <w:pStyle w:val="Heading5"/>
              <w:jc w:val="both"/>
              <w:rPr>
                <w:b w:val="0"/>
                <w:bCs w:val="0"/>
                <w:sz w:val="14"/>
                <w:szCs w:val="14"/>
              </w:rPr>
            </w:pPr>
            <w:r w:rsidRPr="00C306AE">
              <w:rPr>
                <w:b w:val="0"/>
                <w:bCs w:val="0"/>
                <w:sz w:val="14"/>
                <w:szCs w:val="14"/>
              </w:rPr>
              <w:t>Ştiinţa mediului</w:t>
            </w:r>
          </w:p>
        </w:tc>
        <w:tc>
          <w:tcPr>
            <w:tcW w:w="541" w:type="dxa"/>
          </w:tcPr>
          <w:p w:rsidR="002D446D" w:rsidRPr="00C306AE" w:rsidRDefault="002D446D" w:rsidP="00BF6CC9">
            <w:pPr>
              <w:pStyle w:val="Heading4"/>
              <w:jc w:val="center"/>
              <w:rPr>
                <w:b w:val="0"/>
                <w:bCs w:val="0"/>
                <w:sz w:val="14"/>
                <w:szCs w:val="14"/>
              </w:rPr>
            </w:pPr>
            <w:r w:rsidRPr="00C306AE">
              <w:rPr>
                <w:b w:val="0"/>
                <w:bCs w:val="0"/>
                <w:sz w:val="14"/>
                <w:szCs w:val="14"/>
              </w:rPr>
              <w:t>x</w:t>
            </w:r>
          </w:p>
        </w:tc>
        <w:tc>
          <w:tcPr>
            <w:tcW w:w="561" w:type="dxa"/>
          </w:tcPr>
          <w:p w:rsidR="002D446D" w:rsidRPr="00C306AE" w:rsidRDefault="002D446D" w:rsidP="00BF6CC9">
            <w:pPr>
              <w:pStyle w:val="Heading4"/>
              <w:jc w:val="center"/>
              <w:rPr>
                <w:b w:val="0"/>
                <w:bCs w:val="0"/>
                <w:sz w:val="14"/>
                <w:szCs w:val="14"/>
              </w:rPr>
            </w:pPr>
          </w:p>
        </w:tc>
        <w:tc>
          <w:tcPr>
            <w:tcW w:w="561" w:type="dxa"/>
            <w:tcBorders>
              <w:right w:val="thinThickSmallGap" w:sz="24" w:space="0" w:color="auto"/>
            </w:tcBorders>
          </w:tcPr>
          <w:p w:rsidR="002D446D" w:rsidRPr="00C306AE" w:rsidRDefault="002D446D" w:rsidP="00BF6CC9">
            <w:pPr>
              <w:pStyle w:val="Heading4"/>
              <w:jc w:val="center"/>
              <w:rPr>
                <w:b w:val="0"/>
                <w:bCs w:val="0"/>
                <w:sz w:val="14"/>
                <w:szCs w:val="14"/>
              </w:rPr>
            </w:pPr>
          </w:p>
        </w:tc>
        <w:tc>
          <w:tcPr>
            <w:tcW w:w="2244" w:type="dxa"/>
            <w:vMerge/>
            <w:tcBorders>
              <w:left w:val="nil"/>
              <w:right w:val="thinThickSmallGap" w:sz="24" w:space="0" w:color="auto"/>
            </w:tcBorders>
            <w:vAlign w:val="center"/>
          </w:tcPr>
          <w:p w:rsidR="002D446D" w:rsidRPr="00C306AE" w:rsidRDefault="002D446D" w:rsidP="00BF6CC9">
            <w:pPr>
              <w:pStyle w:val="Heading4"/>
              <w:rPr>
                <w:caps/>
                <w:sz w:val="14"/>
                <w:szCs w:val="14"/>
              </w:rPr>
            </w:pPr>
          </w:p>
        </w:tc>
      </w:tr>
      <w:tr w:rsidR="00C306AE" w:rsidRPr="00C306AE">
        <w:trPr>
          <w:cantSplit/>
        </w:trPr>
        <w:tc>
          <w:tcPr>
            <w:tcW w:w="1122" w:type="dxa"/>
            <w:vMerge/>
            <w:tcBorders>
              <w:left w:val="thinThickSmallGap" w:sz="24" w:space="0" w:color="auto"/>
            </w:tcBorders>
            <w:vAlign w:val="center"/>
          </w:tcPr>
          <w:p w:rsidR="002D446D" w:rsidRPr="00C306AE" w:rsidRDefault="002D446D" w:rsidP="00BF6CC9">
            <w:pPr>
              <w:rPr>
                <w:b/>
                <w:bCs/>
                <w:sz w:val="14"/>
                <w:szCs w:val="14"/>
              </w:rPr>
            </w:pPr>
          </w:p>
        </w:tc>
        <w:tc>
          <w:tcPr>
            <w:tcW w:w="1683" w:type="dxa"/>
            <w:vMerge/>
            <w:tcBorders>
              <w:right w:val="thinThickSmallGap" w:sz="24" w:space="0" w:color="auto"/>
            </w:tcBorders>
            <w:vAlign w:val="center"/>
          </w:tcPr>
          <w:p w:rsidR="002D446D" w:rsidRPr="00C306AE" w:rsidRDefault="002D446D" w:rsidP="00BF6CC9">
            <w:pPr>
              <w:rPr>
                <w:sz w:val="14"/>
                <w:szCs w:val="14"/>
              </w:rPr>
            </w:pPr>
          </w:p>
        </w:tc>
        <w:tc>
          <w:tcPr>
            <w:tcW w:w="1683" w:type="dxa"/>
            <w:vMerge/>
            <w:tcBorders>
              <w:left w:val="nil"/>
              <w:right w:val="thinThickSmallGap" w:sz="24" w:space="0" w:color="auto"/>
            </w:tcBorders>
            <w:vAlign w:val="center"/>
          </w:tcPr>
          <w:p w:rsidR="002D446D" w:rsidRPr="00C306AE" w:rsidRDefault="002D446D" w:rsidP="00BF6CC9">
            <w:pPr>
              <w:pStyle w:val="Heading5"/>
              <w:jc w:val="left"/>
              <w:rPr>
                <w:b w:val="0"/>
                <w:bCs w:val="0"/>
                <w:sz w:val="14"/>
                <w:szCs w:val="14"/>
              </w:rPr>
            </w:pPr>
          </w:p>
        </w:tc>
        <w:tc>
          <w:tcPr>
            <w:tcW w:w="561" w:type="dxa"/>
            <w:tcBorders>
              <w:left w:val="nil"/>
            </w:tcBorders>
            <w:vAlign w:val="center"/>
          </w:tcPr>
          <w:p w:rsidR="002D446D" w:rsidRPr="00C306AE" w:rsidRDefault="002D446D" w:rsidP="00594127">
            <w:pPr>
              <w:numPr>
                <w:ilvl w:val="0"/>
                <w:numId w:val="1"/>
              </w:numPr>
              <w:jc w:val="center"/>
              <w:rPr>
                <w:sz w:val="16"/>
                <w:szCs w:val="16"/>
              </w:rPr>
            </w:pPr>
          </w:p>
        </w:tc>
        <w:tc>
          <w:tcPr>
            <w:tcW w:w="4675" w:type="dxa"/>
            <w:gridSpan w:val="2"/>
          </w:tcPr>
          <w:p w:rsidR="002D446D" w:rsidRPr="00C306AE" w:rsidRDefault="002D446D" w:rsidP="00BF6CC9">
            <w:pPr>
              <w:pStyle w:val="Heading5"/>
              <w:jc w:val="both"/>
              <w:rPr>
                <w:b w:val="0"/>
                <w:bCs w:val="0"/>
                <w:sz w:val="14"/>
                <w:szCs w:val="14"/>
              </w:rPr>
            </w:pPr>
            <w:r w:rsidRPr="00C306AE">
              <w:rPr>
                <w:b w:val="0"/>
                <w:bCs w:val="0"/>
                <w:sz w:val="14"/>
                <w:szCs w:val="14"/>
              </w:rPr>
              <w:t>Tehnologia substanţelor anorganice</w:t>
            </w:r>
          </w:p>
        </w:tc>
        <w:tc>
          <w:tcPr>
            <w:tcW w:w="541" w:type="dxa"/>
          </w:tcPr>
          <w:p w:rsidR="002D446D" w:rsidRPr="00C306AE" w:rsidRDefault="002D446D" w:rsidP="00BF6CC9">
            <w:pPr>
              <w:pStyle w:val="Heading4"/>
              <w:jc w:val="center"/>
              <w:rPr>
                <w:b w:val="0"/>
                <w:bCs w:val="0"/>
                <w:sz w:val="14"/>
                <w:szCs w:val="14"/>
              </w:rPr>
            </w:pPr>
            <w:r w:rsidRPr="00C306AE">
              <w:rPr>
                <w:b w:val="0"/>
                <w:bCs w:val="0"/>
                <w:sz w:val="14"/>
                <w:szCs w:val="14"/>
              </w:rPr>
              <w:t>x</w:t>
            </w:r>
          </w:p>
        </w:tc>
        <w:tc>
          <w:tcPr>
            <w:tcW w:w="561" w:type="dxa"/>
          </w:tcPr>
          <w:p w:rsidR="002D446D" w:rsidRPr="00C306AE" w:rsidRDefault="002D446D" w:rsidP="00BF6CC9">
            <w:pPr>
              <w:pStyle w:val="Heading4"/>
              <w:jc w:val="center"/>
              <w:rPr>
                <w:b w:val="0"/>
                <w:bCs w:val="0"/>
                <w:sz w:val="14"/>
                <w:szCs w:val="14"/>
              </w:rPr>
            </w:pPr>
          </w:p>
        </w:tc>
        <w:tc>
          <w:tcPr>
            <w:tcW w:w="561" w:type="dxa"/>
            <w:tcBorders>
              <w:right w:val="thinThickSmallGap" w:sz="24" w:space="0" w:color="auto"/>
            </w:tcBorders>
          </w:tcPr>
          <w:p w:rsidR="002D446D" w:rsidRPr="00C306AE" w:rsidRDefault="002D446D" w:rsidP="00BF6CC9">
            <w:pPr>
              <w:pStyle w:val="Heading4"/>
              <w:jc w:val="center"/>
              <w:rPr>
                <w:b w:val="0"/>
                <w:bCs w:val="0"/>
                <w:sz w:val="14"/>
                <w:szCs w:val="14"/>
              </w:rPr>
            </w:pPr>
          </w:p>
        </w:tc>
        <w:tc>
          <w:tcPr>
            <w:tcW w:w="2244" w:type="dxa"/>
            <w:vMerge/>
            <w:tcBorders>
              <w:left w:val="nil"/>
              <w:right w:val="thinThickSmallGap" w:sz="24" w:space="0" w:color="auto"/>
            </w:tcBorders>
            <w:vAlign w:val="center"/>
          </w:tcPr>
          <w:p w:rsidR="002D446D" w:rsidRPr="00C306AE" w:rsidRDefault="002D446D" w:rsidP="00BF6CC9">
            <w:pPr>
              <w:pStyle w:val="Heading4"/>
              <w:rPr>
                <w:caps/>
                <w:sz w:val="14"/>
                <w:szCs w:val="14"/>
              </w:rPr>
            </w:pPr>
          </w:p>
        </w:tc>
      </w:tr>
      <w:tr w:rsidR="00C306AE" w:rsidRPr="00C306AE">
        <w:trPr>
          <w:cantSplit/>
        </w:trPr>
        <w:tc>
          <w:tcPr>
            <w:tcW w:w="1122" w:type="dxa"/>
            <w:vMerge/>
            <w:tcBorders>
              <w:left w:val="thinThickSmallGap" w:sz="24" w:space="0" w:color="auto"/>
            </w:tcBorders>
            <w:vAlign w:val="center"/>
          </w:tcPr>
          <w:p w:rsidR="002D446D" w:rsidRPr="00C306AE" w:rsidRDefault="002D446D" w:rsidP="00BF6CC9">
            <w:pPr>
              <w:rPr>
                <w:b/>
                <w:bCs/>
                <w:sz w:val="14"/>
                <w:szCs w:val="14"/>
              </w:rPr>
            </w:pPr>
          </w:p>
        </w:tc>
        <w:tc>
          <w:tcPr>
            <w:tcW w:w="1683" w:type="dxa"/>
            <w:vMerge/>
            <w:tcBorders>
              <w:right w:val="thinThickSmallGap" w:sz="24" w:space="0" w:color="auto"/>
            </w:tcBorders>
            <w:vAlign w:val="center"/>
          </w:tcPr>
          <w:p w:rsidR="002D446D" w:rsidRPr="00C306AE" w:rsidRDefault="002D446D" w:rsidP="00BF6CC9">
            <w:pPr>
              <w:rPr>
                <w:sz w:val="14"/>
                <w:szCs w:val="14"/>
              </w:rPr>
            </w:pPr>
          </w:p>
        </w:tc>
        <w:tc>
          <w:tcPr>
            <w:tcW w:w="1683" w:type="dxa"/>
            <w:vMerge/>
            <w:tcBorders>
              <w:left w:val="nil"/>
              <w:right w:val="thinThickSmallGap" w:sz="24" w:space="0" w:color="auto"/>
            </w:tcBorders>
            <w:vAlign w:val="center"/>
          </w:tcPr>
          <w:p w:rsidR="002D446D" w:rsidRPr="00C306AE" w:rsidRDefault="002D446D" w:rsidP="00BF6CC9">
            <w:pPr>
              <w:pStyle w:val="Heading5"/>
              <w:jc w:val="left"/>
              <w:rPr>
                <w:b w:val="0"/>
                <w:bCs w:val="0"/>
                <w:sz w:val="14"/>
                <w:szCs w:val="14"/>
              </w:rPr>
            </w:pPr>
          </w:p>
        </w:tc>
        <w:tc>
          <w:tcPr>
            <w:tcW w:w="561" w:type="dxa"/>
            <w:tcBorders>
              <w:left w:val="nil"/>
            </w:tcBorders>
            <w:vAlign w:val="center"/>
          </w:tcPr>
          <w:p w:rsidR="002D446D" w:rsidRPr="00C306AE" w:rsidRDefault="002D446D" w:rsidP="00594127">
            <w:pPr>
              <w:numPr>
                <w:ilvl w:val="0"/>
                <w:numId w:val="1"/>
              </w:numPr>
              <w:jc w:val="center"/>
              <w:rPr>
                <w:sz w:val="16"/>
                <w:szCs w:val="16"/>
              </w:rPr>
            </w:pPr>
          </w:p>
        </w:tc>
        <w:tc>
          <w:tcPr>
            <w:tcW w:w="4675" w:type="dxa"/>
            <w:gridSpan w:val="2"/>
          </w:tcPr>
          <w:p w:rsidR="002D446D" w:rsidRPr="00C306AE" w:rsidRDefault="002D446D" w:rsidP="00BF6CC9">
            <w:pPr>
              <w:pStyle w:val="Heading5"/>
              <w:jc w:val="both"/>
              <w:rPr>
                <w:b w:val="0"/>
                <w:bCs w:val="0"/>
                <w:sz w:val="14"/>
                <w:szCs w:val="14"/>
              </w:rPr>
            </w:pPr>
            <w:r w:rsidRPr="00C306AE">
              <w:rPr>
                <w:b w:val="0"/>
                <w:bCs w:val="0"/>
                <w:sz w:val="14"/>
                <w:szCs w:val="14"/>
              </w:rPr>
              <w:t>Tehnologie chimică anorganică</w:t>
            </w:r>
          </w:p>
        </w:tc>
        <w:tc>
          <w:tcPr>
            <w:tcW w:w="541" w:type="dxa"/>
          </w:tcPr>
          <w:p w:rsidR="002D446D" w:rsidRPr="00C306AE" w:rsidRDefault="002D446D" w:rsidP="00BF6CC9">
            <w:pPr>
              <w:pStyle w:val="Heading4"/>
              <w:jc w:val="center"/>
              <w:rPr>
                <w:b w:val="0"/>
                <w:bCs w:val="0"/>
                <w:sz w:val="14"/>
                <w:szCs w:val="14"/>
              </w:rPr>
            </w:pPr>
            <w:r w:rsidRPr="00C306AE">
              <w:rPr>
                <w:b w:val="0"/>
                <w:bCs w:val="0"/>
                <w:sz w:val="14"/>
                <w:szCs w:val="14"/>
              </w:rPr>
              <w:t>x</w:t>
            </w:r>
          </w:p>
        </w:tc>
        <w:tc>
          <w:tcPr>
            <w:tcW w:w="561" w:type="dxa"/>
          </w:tcPr>
          <w:p w:rsidR="002D446D" w:rsidRPr="00C306AE" w:rsidRDefault="002D446D" w:rsidP="00BF6CC9">
            <w:pPr>
              <w:pStyle w:val="Heading4"/>
              <w:jc w:val="center"/>
              <w:rPr>
                <w:b w:val="0"/>
                <w:bCs w:val="0"/>
                <w:sz w:val="14"/>
                <w:szCs w:val="14"/>
              </w:rPr>
            </w:pPr>
          </w:p>
        </w:tc>
        <w:tc>
          <w:tcPr>
            <w:tcW w:w="561" w:type="dxa"/>
            <w:tcBorders>
              <w:right w:val="thinThickSmallGap" w:sz="24" w:space="0" w:color="auto"/>
            </w:tcBorders>
          </w:tcPr>
          <w:p w:rsidR="002D446D" w:rsidRPr="00C306AE" w:rsidRDefault="002D446D" w:rsidP="00BF6CC9">
            <w:pPr>
              <w:pStyle w:val="Heading4"/>
              <w:jc w:val="center"/>
              <w:rPr>
                <w:b w:val="0"/>
                <w:bCs w:val="0"/>
                <w:sz w:val="14"/>
                <w:szCs w:val="14"/>
              </w:rPr>
            </w:pPr>
          </w:p>
        </w:tc>
        <w:tc>
          <w:tcPr>
            <w:tcW w:w="2244" w:type="dxa"/>
            <w:vMerge/>
            <w:tcBorders>
              <w:left w:val="nil"/>
              <w:right w:val="thinThickSmallGap" w:sz="24" w:space="0" w:color="auto"/>
            </w:tcBorders>
            <w:vAlign w:val="center"/>
          </w:tcPr>
          <w:p w:rsidR="002D446D" w:rsidRPr="00C306AE" w:rsidRDefault="002D446D" w:rsidP="00BF6CC9">
            <w:pPr>
              <w:pStyle w:val="Heading4"/>
              <w:rPr>
                <w:caps/>
                <w:sz w:val="14"/>
                <w:szCs w:val="14"/>
              </w:rPr>
            </w:pPr>
          </w:p>
        </w:tc>
      </w:tr>
      <w:tr w:rsidR="00C306AE" w:rsidRPr="00C306AE">
        <w:trPr>
          <w:cantSplit/>
        </w:trPr>
        <w:tc>
          <w:tcPr>
            <w:tcW w:w="1122" w:type="dxa"/>
            <w:vMerge/>
            <w:tcBorders>
              <w:left w:val="thinThickSmallGap" w:sz="24" w:space="0" w:color="auto"/>
            </w:tcBorders>
            <w:vAlign w:val="center"/>
          </w:tcPr>
          <w:p w:rsidR="002D446D" w:rsidRPr="00C306AE" w:rsidRDefault="002D446D" w:rsidP="00BF6CC9">
            <w:pPr>
              <w:rPr>
                <w:b/>
                <w:bCs/>
                <w:sz w:val="14"/>
                <w:szCs w:val="14"/>
              </w:rPr>
            </w:pPr>
          </w:p>
        </w:tc>
        <w:tc>
          <w:tcPr>
            <w:tcW w:w="1683" w:type="dxa"/>
            <w:vMerge/>
            <w:tcBorders>
              <w:right w:val="thinThickSmallGap" w:sz="24" w:space="0" w:color="auto"/>
            </w:tcBorders>
            <w:vAlign w:val="center"/>
          </w:tcPr>
          <w:p w:rsidR="002D446D" w:rsidRPr="00C306AE" w:rsidRDefault="002D446D" w:rsidP="00BF6CC9">
            <w:pPr>
              <w:rPr>
                <w:sz w:val="14"/>
                <w:szCs w:val="14"/>
              </w:rPr>
            </w:pPr>
          </w:p>
        </w:tc>
        <w:tc>
          <w:tcPr>
            <w:tcW w:w="1683" w:type="dxa"/>
            <w:vMerge/>
            <w:tcBorders>
              <w:left w:val="nil"/>
              <w:right w:val="thinThickSmallGap" w:sz="24" w:space="0" w:color="auto"/>
            </w:tcBorders>
            <w:vAlign w:val="center"/>
          </w:tcPr>
          <w:p w:rsidR="002D446D" w:rsidRPr="00C306AE" w:rsidRDefault="002D446D" w:rsidP="00BF6CC9">
            <w:pPr>
              <w:pStyle w:val="Heading5"/>
              <w:jc w:val="left"/>
              <w:rPr>
                <w:b w:val="0"/>
                <w:bCs w:val="0"/>
                <w:sz w:val="14"/>
                <w:szCs w:val="14"/>
              </w:rPr>
            </w:pPr>
          </w:p>
        </w:tc>
        <w:tc>
          <w:tcPr>
            <w:tcW w:w="561" w:type="dxa"/>
            <w:tcBorders>
              <w:left w:val="nil"/>
            </w:tcBorders>
            <w:vAlign w:val="center"/>
          </w:tcPr>
          <w:p w:rsidR="002D446D" w:rsidRPr="00C306AE" w:rsidRDefault="002D446D" w:rsidP="00594127">
            <w:pPr>
              <w:numPr>
                <w:ilvl w:val="0"/>
                <w:numId w:val="1"/>
              </w:numPr>
              <w:jc w:val="center"/>
              <w:rPr>
                <w:sz w:val="16"/>
                <w:szCs w:val="16"/>
              </w:rPr>
            </w:pPr>
          </w:p>
        </w:tc>
        <w:tc>
          <w:tcPr>
            <w:tcW w:w="4675" w:type="dxa"/>
            <w:gridSpan w:val="2"/>
          </w:tcPr>
          <w:p w:rsidR="002D446D" w:rsidRPr="00C306AE" w:rsidRDefault="002D446D" w:rsidP="00BF6CC9">
            <w:pPr>
              <w:pStyle w:val="Heading5"/>
              <w:jc w:val="both"/>
              <w:rPr>
                <w:b w:val="0"/>
                <w:bCs w:val="0"/>
                <w:sz w:val="14"/>
                <w:szCs w:val="14"/>
              </w:rPr>
            </w:pPr>
            <w:r w:rsidRPr="00C306AE">
              <w:rPr>
                <w:b w:val="0"/>
                <w:bCs w:val="0"/>
                <w:sz w:val="14"/>
                <w:szCs w:val="14"/>
              </w:rPr>
              <w:t>Tehnologie chimică organică</w:t>
            </w:r>
          </w:p>
        </w:tc>
        <w:tc>
          <w:tcPr>
            <w:tcW w:w="541" w:type="dxa"/>
          </w:tcPr>
          <w:p w:rsidR="002D446D" w:rsidRPr="00C306AE" w:rsidRDefault="002D446D" w:rsidP="00BF6CC9">
            <w:pPr>
              <w:pStyle w:val="Heading4"/>
              <w:jc w:val="center"/>
              <w:rPr>
                <w:b w:val="0"/>
                <w:bCs w:val="0"/>
                <w:sz w:val="14"/>
                <w:szCs w:val="14"/>
              </w:rPr>
            </w:pPr>
            <w:r w:rsidRPr="00C306AE">
              <w:rPr>
                <w:b w:val="0"/>
                <w:bCs w:val="0"/>
                <w:sz w:val="14"/>
                <w:szCs w:val="14"/>
              </w:rPr>
              <w:t>x</w:t>
            </w:r>
          </w:p>
        </w:tc>
        <w:tc>
          <w:tcPr>
            <w:tcW w:w="561" w:type="dxa"/>
          </w:tcPr>
          <w:p w:rsidR="002D446D" w:rsidRPr="00C306AE" w:rsidRDefault="002D446D" w:rsidP="00BF6CC9">
            <w:pPr>
              <w:pStyle w:val="Heading4"/>
              <w:jc w:val="center"/>
              <w:rPr>
                <w:b w:val="0"/>
                <w:bCs w:val="0"/>
                <w:sz w:val="14"/>
                <w:szCs w:val="14"/>
              </w:rPr>
            </w:pPr>
          </w:p>
        </w:tc>
        <w:tc>
          <w:tcPr>
            <w:tcW w:w="561" w:type="dxa"/>
            <w:tcBorders>
              <w:right w:val="thinThickSmallGap" w:sz="24" w:space="0" w:color="auto"/>
            </w:tcBorders>
          </w:tcPr>
          <w:p w:rsidR="002D446D" w:rsidRPr="00C306AE" w:rsidRDefault="002D446D" w:rsidP="00BF6CC9">
            <w:pPr>
              <w:pStyle w:val="Heading4"/>
              <w:jc w:val="center"/>
              <w:rPr>
                <w:b w:val="0"/>
                <w:bCs w:val="0"/>
                <w:sz w:val="14"/>
                <w:szCs w:val="14"/>
              </w:rPr>
            </w:pPr>
          </w:p>
        </w:tc>
        <w:tc>
          <w:tcPr>
            <w:tcW w:w="2244" w:type="dxa"/>
            <w:vMerge/>
            <w:tcBorders>
              <w:left w:val="nil"/>
              <w:right w:val="thinThickSmallGap" w:sz="24" w:space="0" w:color="auto"/>
            </w:tcBorders>
            <w:vAlign w:val="center"/>
          </w:tcPr>
          <w:p w:rsidR="002D446D" w:rsidRPr="00C306AE" w:rsidRDefault="002D446D" w:rsidP="00BF6CC9">
            <w:pPr>
              <w:pStyle w:val="Heading4"/>
              <w:rPr>
                <w:caps/>
                <w:sz w:val="14"/>
                <w:szCs w:val="14"/>
              </w:rPr>
            </w:pPr>
          </w:p>
        </w:tc>
      </w:tr>
    </w:tbl>
    <w:p w:rsidR="004B323A" w:rsidRPr="00C306AE" w:rsidRDefault="004B323A" w:rsidP="008B4D8D"/>
    <w:p w:rsidR="004B323A" w:rsidRPr="00C306AE" w:rsidRDefault="004B323A" w:rsidP="008B4D8D"/>
    <w:p w:rsidR="004B323A" w:rsidRPr="00C306AE" w:rsidRDefault="004B323A" w:rsidP="008B4D8D"/>
    <w:p w:rsidR="004B323A" w:rsidRPr="00C306AE" w:rsidRDefault="004B323A" w:rsidP="008B4D8D"/>
    <w:p w:rsidR="00C17715" w:rsidRPr="00C306AE" w:rsidRDefault="00C17715" w:rsidP="008B4D8D"/>
    <w:p w:rsidR="00C535B1" w:rsidRPr="00C306AE" w:rsidRDefault="00C535B1" w:rsidP="008B4D8D"/>
    <w:p w:rsidR="004A7864" w:rsidRPr="00C306AE" w:rsidRDefault="004A7864" w:rsidP="008B4D8D"/>
    <w:p w:rsidR="004B323A" w:rsidRPr="00C306AE" w:rsidRDefault="004B323A" w:rsidP="008B4D8D">
      <w:pPr>
        <w:rPr>
          <w:sz w:val="2"/>
          <w:szCs w:val="2"/>
        </w:rPr>
      </w:pPr>
    </w:p>
    <w:tbl>
      <w:tblPr>
        <w:tblW w:w="135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5"/>
        <w:gridCol w:w="1496"/>
        <w:gridCol w:w="1683"/>
        <w:gridCol w:w="561"/>
        <w:gridCol w:w="4577"/>
        <w:gridCol w:w="748"/>
        <w:gridCol w:w="684"/>
        <w:gridCol w:w="684"/>
        <w:gridCol w:w="1760"/>
      </w:tblGrid>
      <w:tr w:rsidR="00A930E1" w:rsidRPr="00C306AE">
        <w:trPr>
          <w:cantSplit/>
          <w:jc w:val="center"/>
        </w:trPr>
        <w:tc>
          <w:tcPr>
            <w:tcW w:w="1365" w:type="dxa"/>
            <w:vMerge w:val="restart"/>
            <w:tcBorders>
              <w:left w:val="thinThickSmallGap" w:sz="24" w:space="0" w:color="auto"/>
            </w:tcBorders>
            <w:vAlign w:val="center"/>
          </w:tcPr>
          <w:p w:rsidR="00A930E1" w:rsidRPr="00C306AE" w:rsidRDefault="00A930E1" w:rsidP="00624592">
            <w:pPr>
              <w:jc w:val="center"/>
              <w:rPr>
                <w:b/>
                <w:bCs/>
                <w:sz w:val="14"/>
                <w:szCs w:val="14"/>
              </w:rPr>
            </w:pPr>
            <w:r w:rsidRPr="00C306AE">
              <w:rPr>
                <w:b/>
                <w:bCs/>
                <w:sz w:val="14"/>
                <w:szCs w:val="14"/>
              </w:rPr>
              <w:lastRenderedPageBreak/>
              <w:t xml:space="preserve">Învăţământ </w:t>
            </w:r>
          </w:p>
          <w:p w:rsidR="00A930E1" w:rsidRPr="00C306AE" w:rsidRDefault="00A930E1" w:rsidP="00624592">
            <w:pPr>
              <w:jc w:val="center"/>
              <w:rPr>
                <w:b/>
                <w:bCs/>
                <w:sz w:val="14"/>
                <w:szCs w:val="14"/>
              </w:rPr>
            </w:pPr>
            <w:r w:rsidRPr="00C306AE">
              <w:rPr>
                <w:b/>
                <w:bCs/>
                <w:sz w:val="14"/>
                <w:szCs w:val="14"/>
              </w:rPr>
              <w:t>liceal/</w:t>
            </w:r>
          </w:p>
          <w:p w:rsidR="00A930E1" w:rsidRPr="00C306AE" w:rsidRDefault="00A930E1" w:rsidP="00624592">
            <w:pPr>
              <w:jc w:val="center"/>
              <w:rPr>
                <w:b/>
                <w:bCs/>
                <w:sz w:val="14"/>
                <w:szCs w:val="14"/>
              </w:rPr>
            </w:pPr>
            <w:r w:rsidRPr="00C306AE">
              <w:rPr>
                <w:b/>
                <w:bCs/>
                <w:sz w:val="14"/>
                <w:szCs w:val="14"/>
              </w:rPr>
              <w:t xml:space="preserve"> Anul de completare/ Învăţământ profesional/</w:t>
            </w:r>
          </w:p>
          <w:p w:rsidR="00A930E1" w:rsidRPr="00C306AE" w:rsidRDefault="00A930E1" w:rsidP="00624592">
            <w:pPr>
              <w:jc w:val="center"/>
              <w:rPr>
                <w:b/>
                <w:bCs/>
                <w:sz w:val="14"/>
                <w:szCs w:val="14"/>
              </w:rPr>
            </w:pPr>
            <w:r w:rsidRPr="00C306AE">
              <w:rPr>
                <w:b/>
                <w:bCs/>
                <w:sz w:val="14"/>
                <w:szCs w:val="14"/>
              </w:rPr>
              <w:t>Stagii de pregătire practică</w:t>
            </w:r>
          </w:p>
        </w:tc>
        <w:tc>
          <w:tcPr>
            <w:tcW w:w="1496" w:type="dxa"/>
            <w:vMerge w:val="restart"/>
            <w:tcBorders>
              <w:right w:val="thinThickSmallGap" w:sz="24" w:space="0" w:color="auto"/>
            </w:tcBorders>
            <w:vAlign w:val="center"/>
          </w:tcPr>
          <w:p w:rsidR="00A930E1" w:rsidRPr="00C306AE" w:rsidRDefault="00A930E1" w:rsidP="00BF6CC9">
            <w:pPr>
              <w:jc w:val="center"/>
              <w:rPr>
                <w:b/>
                <w:bCs/>
                <w:sz w:val="16"/>
                <w:szCs w:val="16"/>
              </w:rPr>
            </w:pPr>
            <w:r w:rsidRPr="00C306AE">
              <w:rPr>
                <w:b/>
                <w:bCs/>
                <w:sz w:val="16"/>
                <w:szCs w:val="16"/>
              </w:rPr>
              <w:t>Pregătire -</w:t>
            </w:r>
          </w:p>
          <w:p w:rsidR="00A930E1" w:rsidRPr="00C306AE" w:rsidRDefault="00A930E1" w:rsidP="00BF6CC9">
            <w:pPr>
              <w:jc w:val="center"/>
              <w:rPr>
                <w:b/>
                <w:bCs/>
                <w:sz w:val="16"/>
                <w:szCs w:val="16"/>
              </w:rPr>
            </w:pPr>
            <w:r w:rsidRPr="00C306AE">
              <w:rPr>
                <w:b/>
                <w:bCs/>
                <w:sz w:val="16"/>
                <w:szCs w:val="16"/>
              </w:rPr>
              <w:t>instruire</w:t>
            </w:r>
          </w:p>
          <w:p w:rsidR="00A930E1" w:rsidRPr="00C306AE" w:rsidRDefault="00A930E1" w:rsidP="00BF6CC9">
            <w:pPr>
              <w:jc w:val="center"/>
              <w:rPr>
                <w:b/>
                <w:bCs/>
                <w:sz w:val="16"/>
                <w:szCs w:val="16"/>
              </w:rPr>
            </w:pPr>
            <w:r w:rsidRPr="00C306AE">
              <w:rPr>
                <w:b/>
                <w:bCs/>
                <w:sz w:val="16"/>
                <w:szCs w:val="16"/>
              </w:rPr>
              <w:t>practică</w:t>
            </w:r>
          </w:p>
          <w:p w:rsidR="00A930E1" w:rsidRPr="00C306AE" w:rsidRDefault="00A930E1" w:rsidP="00BF6CC9">
            <w:pPr>
              <w:jc w:val="center"/>
              <w:rPr>
                <w:b/>
                <w:bCs/>
                <w:sz w:val="16"/>
                <w:szCs w:val="16"/>
              </w:rPr>
            </w:pPr>
            <w:r w:rsidRPr="00C306AE">
              <w:rPr>
                <w:b/>
                <w:bCs/>
                <w:sz w:val="16"/>
                <w:szCs w:val="16"/>
              </w:rPr>
              <w:t>(Protecţia mediului)</w:t>
            </w:r>
          </w:p>
          <w:p w:rsidR="00A930E1" w:rsidRPr="00C306AE" w:rsidRDefault="00A930E1" w:rsidP="00BF6CC9">
            <w:pPr>
              <w:jc w:val="center"/>
              <w:rPr>
                <w:b/>
                <w:bCs/>
                <w:sz w:val="16"/>
                <w:szCs w:val="16"/>
              </w:rPr>
            </w:pPr>
          </w:p>
        </w:tc>
        <w:tc>
          <w:tcPr>
            <w:tcW w:w="1683" w:type="dxa"/>
            <w:vMerge w:val="restart"/>
            <w:tcBorders>
              <w:left w:val="nil"/>
              <w:right w:val="thinThickSmallGap" w:sz="24" w:space="0" w:color="auto"/>
            </w:tcBorders>
            <w:vAlign w:val="center"/>
          </w:tcPr>
          <w:p w:rsidR="00A930E1" w:rsidRPr="00C306AE" w:rsidRDefault="00A930E1" w:rsidP="00BF6CC9">
            <w:pPr>
              <w:pStyle w:val="Heading5"/>
              <w:jc w:val="left"/>
              <w:rPr>
                <w:sz w:val="16"/>
                <w:szCs w:val="16"/>
              </w:rPr>
            </w:pPr>
            <w:r w:rsidRPr="00C306AE">
              <w:rPr>
                <w:b w:val="0"/>
                <w:bCs w:val="0"/>
                <w:sz w:val="16"/>
                <w:szCs w:val="16"/>
              </w:rPr>
              <w:t xml:space="preserve">8. Protecţia mediului </w:t>
            </w:r>
          </w:p>
        </w:tc>
        <w:tc>
          <w:tcPr>
            <w:tcW w:w="561" w:type="dxa"/>
            <w:tcBorders>
              <w:left w:val="nil"/>
            </w:tcBorders>
            <w:vAlign w:val="center"/>
          </w:tcPr>
          <w:p w:rsidR="00A930E1" w:rsidRPr="00C306AE" w:rsidRDefault="00A930E1" w:rsidP="00594127">
            <w:pPr>
              <w:numPr>
                <w:ilvl w:val="0"/>
                <w:numId w:val="1"/>
              </w:numPr>
              <w:jc w:val="center"/>
              <w:rPr>
                <w:sz w:val="15"/>
                <w:szCs w:val="15"/>
              </w:rPr>
            </w:pPr>
          </w:p>
        </w:tc>
        <w:tc>
          <w:tcPr>
            <w:tcW w:w="4577" w:type="dxa"/>
          </w:tcPr>
          <w:p w:rsidR="00A930E1" w:rsidRPr="00C306AE" w:rsidRDefault="00A930E1" w:rsidP="00BF6CC9">
            <w:pPr>
              <w:pStyle w:val="Heading5"/>
              <w:jc w:val="both"/>
              <w:rPr>
                <w:b w:val="0"/>
                <w:bCs w:val="0"/>
                <w:sz w:val="15"/>
                <w:szCs w:val="15"/>
              </w:rPr>
            </w:pPr>
            <w:r w:rsidRPr="00C306AE">
              <w:rPr>
                <w:b w:val="0"/>
                <w:bCs w:val="0"/>
                <w:sz w:val="15"/>
                <w:szCs w:val="15"/>
              </w:rPr>
              <w:t>Tehnologia substanţelor organice</w:t>
            </w:r>
          </w:p>
        </w:tc>
        <w:tc>
          <w:tcPr>
            <w:tcW w:w="748" w:type="dxa"/>
            <w:vAlign w:val="center"/>
          </w:tcPr>
          <w:p w:rsidR="00A930E1" w:rsidRPr="00C306AE" w:rsidRDefault="00A930E1" w:rsidP="00BF6CC9">
            <w:pPr>
              <w:pStyle w:val="Heading4"/>
              <w:jc w:val="center"/>
              <w:rPr>
                <w:b w:val="0"/>
                <w:bCs w:val="0"/>
                <w:sz w:val="15"/>
                <w:szCs w:val="15"/>
              </w:rPr>
            </w:pPr>
            <w:r w:rsidRPr="00C306AE">
              <w:rPr>
                <w:b w:val="0"/>
                <w:bCs w:val="0"/>
                <w:sz w:val="15"/>
                <w:szCs w:val="15"/>
              </w:rPr>
              <w:t>x</w:t>
            </w:r>
          </w:p>
        </w:tc>
        <w:tc>
          <w:tcPr>
            <w:tcW w:w="684" w:type="dxa"/>
          </w:tcPr>
          <w:p w:rsidR="00A930E1" w:rsidRPr="00C306AE" w:rsidRDefault="00A930E1" w:rsidP="00BF6CC9">
            <w:pPr>
              <w:pStyle w:val="Heading4"/>
              <w:jc w:val="center"/>
              <w:rPr>
                <w:b w:val="0"/>
                <w:bCs w:val="0"/>
                <w:sz w:val="15"/>
                <w:szCs w:val="15"/>
              </w:rPr>
            </w:pPr>
          </w:p>
        </w:tc>
        <w:tc>
          <w:tcPr>
            <w:tcW w:w="684" w:type="dxa"/>
            <w:tcBorders>
              <w:right w:val="thinThickSmallGap" w:sz="24" w:space="0" w:color="auto"/>
            </w:tcBorders>
          </w:tcPr>
          <w:p w:rsidR="00A930E1" w:rsidRPr="00C306AE" w:rsidRDefault="00A930E1" w:rsidP="00BF6CC9">
            <w:pPr>
              <w:pStyle w:val="Heading4"/>
              <w:jc w:val="center"/>
              <w:rPr>
                <w:b w:val="0"/>
                <w:bCs w:val="0"/>
                <w:sz w:val="15"/>
                <w:szCs w:val="15"/>
              </w:rPr>
            </w:pPr>
          </w:p>
        </w:tc>
        <w:tc>
          <w:tcPr>
            <w:tcW w:w="1760" w:type="dxa"/>
            <w:vMerge w:val="restart"/>
            <w:tcBorders>
              <w:left w:val="nil"/>
              <w:right w:val="thinThickSmallGap" w:sz="24" w:space="0" w:color="auto"/>
            </w:tcBorders>
            <w:vAlign w:val="center"/>
          </w:tcPr>
          <w:p w:rsidR="00A930E1" w:rsidRPr="00C306AE" w:rsidRDefault="00A930E1" w:rsidP="00BF6CC9">
            <w:pPr>
              <w:pStyle w:val="Footer"/>
              <w:tabs>
                <w:tab w:val="clear" w:pos="4320"/>
                <w:tab w:val="clear" w:pos="8640"/>
              </w:tabs>
              <w:jc w:val="center"/>
              <w:rPr>
                <w:b/>
                <w:bCs/>
                <w:caps/>
                <w:sz w:val="16"/>
                <w:szCs w:val="16"/>
              </w:rPr>
            </w:pPr>
            <w:r w:rsidRPr="00C306AE">
              <w:rPr>
                <w:b/>
                <w:bCs/>
                <w:caps/>
                <w:sz w:val="16"/>
                <w:szCs w:val="16"/>
              </w:rPr>
              <w:t>Protecţia mediului</w:t>
            </w:r>
          </w:p>
          <w:p w:rsidR="00A930E1" w:rsidRPr="00C306AE" w:rsidRDefault="00A930E1" w:rsidP="00BF6CC9">
            <w:pPr>
              <w:pStyle w:val="Footer"/>
              <w:jc w:val="center"/>
              <w:rPr>
                <w:b/>
                <w:bCs/>
                <w:caps/>
                <w:sz w:val="14"/>
                <w:szCs w:val="14"/>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E8718C" w:rsidRPr="00C306AE">
        <w:trPr>
          <w:cantSplit/>
          <w:jc w:val="center"/>
        </w:trPr>
        <w:tc>
          <w:tcPr>
            <w:tcW w:w="1365" w:type="dxa"/>
            <w:vMerge/>
            <w:tcBorders>
              <w:left w:val="thinThickSmallGap" w:sz="24" w:space="0" w:color="auto"/>
            </w:tcBorders>
            <w:vAlign w:val="center"/>
          </w:tcPr>
          <w:p w:rsidR="00E8718C" w:rsidRPr="00C306AE" w:rsidRDefault="00E8718C" w:rsidP="00BF6CC9">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BF6CC9">
            <w:pPr>
              <w:rPr>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4577" w:type="dxa"/>
          </w:tcPr>
          <w:p w:rsidR="00E8718C" w:rsidRPr="00C306AE" w:rsidRDefault="00E8718C" w:rsidP="00BF6CC9">
            <w:pPr>
              <w:pStyle w:val="Heading5"/>
              <w:jc w:val="both"/>
              <w:rPr>
                <w:b w:val="0"/>
                <w:bCs w:val="0"/>
                <w:sz w:val="15"/>
                <w:szCs w:val="15"/>
              </w:rPr>
            </w:pPr>
            <w:r w:rsidRPr="00C306AE">
              <w:rPr>
                <w:b w:val="0"/>
                <w:bCs w:val="0"/>
                <w:sz w:val="15"/>
                <w:szCs w:val="15"/>
              </w:rPr>
              <w:t>Tehnologia compuşilor macromoleculari</w:t>
            </w:r>
          </w:p>
        </w:tc>
        <w:tc>
          <w:tcPr>
            <w:tcW w:w="748" w:type="dxa"/>
          </w:tcPr>
          <w:p w:rsidR="00E8718C" w:rsidRPr="00C306AE" w:rsidRDefault="00E8718C" w:rsidP="00BF6CC9">
            <w:pPr>
              <w:jc w:val="center"/>
              <w:rPr>
                <w:sz w:val="15"/>
                <w:szCs w:val="15"/>
              </w:rPr>
            </w:pPr>
            <w:r w:rsidRPr="00C306AE">
              <w:rPr>
                <w:sz w:val="15"/>
                <w:szCs w:val="15"/>
              </w:rPr>
              <w:t>x</w:t>
            </w:r>
          </w:p>
        </w:tc>
        <w:tc>
          <w:tcPr>
            <w:tcW w:w="684" w:type="dxa"/>
          </w:tcPr>
          <w:p w:rsidR="00E8718C" w:rsidRPr="00C306AE" w:rsidRDefault="00E8718C" w:rsidP="00BF6CC9">
            <w:pPr>
              <w:pStyle w:val="Heading4"/>
              <w:jc w:val="center"/>
              <w:rPr>
                <w:b w:val="0"/>
                <w:bCs w:val="0"/>
                <w:sz w:val="15"/>
                <w:szCs w:val="15"/>
              </w:rPr>
            </w:pPr>
          </w:p>
        </w:tc>
        <w:tc>
          <w:tcPr>
            <w:tcW w:w="684" w:type="dxa"/>
            <w:tcBorders>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b w:val="0"/>
                <w:bCs w:val="0"/>
                <w:caps/>
                <w:sz w:val="14"/>
                <w:szCs w:val="14"/>
              </w:rPr>
            </w:pPr>
          </w:p>
        </w:tc>
      </w:tr>
      <w:tr w:rsidR="00E8718C" w:rsidRPr="00C306AE">
        <w:trPr>
          <w:cantSplit/>
          <w:jc w:val="center"/>
        </w:trPr>
        <w:tc>
          <w:tcPr>
            <w:tcW w:w="1365" w:type="dxa"/>
            <w:vMerge/>
            <w:tcBorders>
              <w:left w:val="thinThickSmallGap" w:sz="24" w:space="0" w:color="auto"/>
            </w:tcBorders>
            <w:vAlign w:val="center"/>
          </w:tcPr>
          <w:p w:rsidR="00E8718C" w:rsidRPr="00C306AE" w:rsidRDefault="00E8718C" w:rsidP="00BF6CC9">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BF6CC9">
            <w:pPr>
              <w:rPr>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4577" w:type="dxa"/>
          </w:tcPr>
          <w:p w:rsidR="00E8718C" w:rsidRPr="00C306AE" w:rsidRDefault="00E8718C" w:rsidP="00BF6CC9">
            <w:pPr>
              <w:pStyle w:val="Heading5"/>
              <w:jc w:val="both"/>
              <w:rPr>
                <w:b w:val="0"/>
                <w:bCs w:val="0"/>
                <w:sz w:val="15"/>
                <w:szCs w:val="15"/>
              </w:rPr>
            </w:pPr>
            <w:r w:rsidRPr="00C306AE">
              <w:rPr>
                <w:b w:val="0"/>
                <w:bCs w:val="0"/>
                <w:sz w:val="15"/>
                <w:szCs w:val="15"/>
              </w:rPr>
              <w:t>Tehnologia silicaţilor şi a compuşilor oxidici</w:t>
            </w:r>
          </w:p>
        </w:tc>
        <w:tc>
          <w:tcPr>
            <w:tcW w:w="748" w:type="dxa"/>
          </w:tcPr>
          <w:p w:rsidR="00E8718C" w:rsidRPr="00C306AE" w:rsidRDefault="00E8718C" w:rsidP="00BF6CC9">
            <w:pPr>
              <w:jc w:val="center"/>
              <w:rPr>
                <w:sz w:val="15"/>
                <w:szCs w:val="15"/>
              </w:rPr>
            </w:pPr>
            <w:r w:rsidRPr="00C306AE">
              <w:rPr>
                <w:sz w:val="15"/>
                <w:szCs w:val="15"/>
              </w:rPr>
              <w:t>x</w:t>
            </w:r>
          </w:p>
        </w:tc>
        <w:tc>
          <w:tcPr>
            <w:tcW w:w="684" w:type="dxa"/>
          </w:tcPr>
          <w:p w:rsidR="00E8718C" w:rsidRPr="00C306AE" w:rsidRDefault="00E8718C" w:rsidP="00BF6CC9">
            <w:pPr>
              <w:pStyle w:val="Heading4"/>
              <w:jc w:val="center"/>
              <w:rPr>
                <w:b w:val="0"/>
                <w:bCs w:val="0"/>
                <w:sz w:val="15"/>
                <w:szCs w:val="15"/>
              </w:rPr>
            </w:pPr>
          </w:p>
        </w:tc>
        <w:tc>
          <w:tcPr>
            <w:tcW w:w="684" w:type="dxa"/>
            <w:tcBorders>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b w:val="0"/>
                <w:bCs w:val="0"/>
                <w:caps/>
                <w:sz w:val="14"/>
                <w:szCs w:val="14"/>
              </w:rPr>
            </w:pPr>
          </w:p>
        </w:tc>
      </w:tr>
      <w:tr w:rsidR="00E8718C" w:rsidRPr="00C306AE">
        <w:trPr>
          <w:cantSplit/>
          <w:jc w:val="center"/>
        </w:trPr>
        <w:tc>
          <w:tcPr>
            <w:tcW w:w="1365" w:type="dxa"/>
            <w:vMerge/>
            <w:tcBorders>
              <w:left w:val="thinThickSmallGap" w:sz="24" w:space="0" w:color="auto"/>
            </w:tcBorders>
            <w:vAlign w:val="center"/>
          </w:tcPr>
          <w:p w:rsidR="00E8718C" w:rsidRPr="00C306AE" w:rsidRDefault="00E8718C" w:rsidP="00BF6CC9">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BF6CC9">
            <w:pPr>
              <w:rPr>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4577" w:type="dxa"/>
          </w:tcPr>
          <w:p w:rsidR="00E8718C" w:rsidRPr="00C306AE" w:rsidRDefault="00E8718C" w:rsidP="00BF6CC9">
            <w:pPr>
              <w:pStyle w:val="Heading5"/>
              <w:jc w:val="both"/>
              <w:rPr>
                <w:b w:val="0"/>
                <w:bCs w:val="0"/>
                <w:sz w:val="15"/>
                <w:szCs w:val="15"/>
              </w:rPr>
            </w:pPr>
            <w:r w:rsidRPr="00C306AE">
              <w:rPr>
                <w:b w:val="0"/>
                <w:bCs w:val="0"/>
                <w:sz w:val="15"/>
                <w:szCs w:val="15"/>
              </w:rPr>
              <w:t>Inginerie biochimică</w:t>
            </w:r>
          </w:p>
        </w:tc>
        <w:tc>
          <w:tcPr>
            <w:tcW w:w="748" w:type="dxa"/>
          </w:tcPr>
          <w:p w:rsidR="00E8718C" w:rsidRPr="00C306AE" w:rsidRDefault="00E8718C" w:rsidP="00BF6CC9">
            <w:pPr>
              <w:jc w:val="center"/>
              <w:rPr>
                <w:sz w:val="15"/>
                <w:szCs w:val="15"/>
              </w:rPr>
            </w:pPr>
            <w:r w:rsidRPr="00C306AE">
              <w:rPr>
                <w:sz w:val="15"/>
                <w:szCs w:val="15"/>
              </w:rPr>
              <w:t>x</w:t>
            </w:r>
          </w:p>
        </w:tc>
        <w:tc>
          <w:tcPr>
            <w:tcW w:w="684" w:type="dxa"/>
          </w:tcPr>
          <w:p w:rsidR="00E8718C" w:rsidRPr="00C306AE" w:rsidRDefault="00E8718C" w:rsidP="00BF6CC9">
            <w:pPr>
              <w:pStyle w:val="Heading4"/>
              <w:jc w:val="center"/>
              <w:rPr>
                <w:b w:val="0"/>
                <w:bCs w:val="0"/>
                <w:sz w:val="15"/>
                <w:szCs w:val="15"/>
              </w:rPr>
            </w:pPr>
          </w:p>
        </w:tc>
        <w:tc>
          <w:tcPr>
            <w:tcW w:w="684" w:type="dxa"/>
            <w:tcBorders>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b w:val="0"/>
                <w:bCs w:val="0"/>
                <w:caps/>
                <w:sz w:val="14"/>
                <w:szCs w:val="14"/>
              </w:rPr>
            </w:pPr>
          </w:p>
        </w:tc>
      </w:tr>
      <w:tr w:rsidR="00E8718C" w:rsidRPr="00C306AE">
        <w:trPr>
          <w:cantSplit/>
          <w:jc w:val="center"/>
        </w:trPr>
        <w:tc>
          <w:tcPr>
            <w:tcW w:w="1365" w:type="dxa"/>
            <w:vMerge/>
            <w:tcBorders>
              <w:left w:val="thinThickSmallGap" w:sz="24" w:space="0" w:color="auto"/>
            </w:tcBorders>
            <w:vAlign w:val="center"/>
          </w:tcPr>
          <w:p w:rsidR="00E8718C" w:rsidRPr="00C306AE" w:rsidRDefault="00E8718C" w:rsidP="00BF6CC9">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BF6CC9">
            <w:pPr>
              <w:rPr>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4577" w:type="dxa"/>
          </w:tcPr>
          <w:p w:rsidR="00E8718C" w:rsidRPr="00C306AE" w:rsidRDefault="00E8718C" w:rsidP="00BF6CC9">
            <w:pPr>
              <w:pStyle w:val="Heading5"/>
              <w:jc w:val="both"/>
              <w:rPr>
                <w:b w:val="0"/>
                <w:bCs w:val="0"/>
                <w:sz w:val="15"/>
                <w:szCs w:val="15"/>
              </w:rPr>
            </w:pPr>
            <w:r w:rsidRPr="00C306AE">
              <w:rPr>
                <w:b w:val="0"/>
                <w:bCs w:val="0"/>
                <w:sz w:val="15"/>
                <w:szCs w:val="15"/>
              </w:rPr>
              <w:t>Inginerie sanitară şi protecţia mediului</w:t>
            </w:r>
          </w:p>
        </w:tc>
        <w:tc>
          <w:tcPr>
            <w:tcW w:w="748" w:type="dxa"/>
          </w:tcPr>
          <w:p w:rsidR="00E8718C" w:rsidRPr="00C306AE" w:rsidRDefault="00E8718C" w:rsidP="00BF6CC9">
            <w:pPr>
              <w:jc w:val="center"/>
              <w:rPr>
                <w:sz w:val="15"/>
                <w:szCs w:val="15"/>
              </w:rPr>
            </w:pPr>
            <w:r w:rsidRPr="00C306AE">
              <w:rPr>
                <w:sz w:val="15"/>
                <w:szCs w:val="15"/>
              </w:rPr>
              <w:t>x</w:t>
            </w:r>
          </w:p>
        </w:tc>
        <w:tc>
          <w:tcPr>
            <w:tcW w:w="684" w:type="dxa"/>
          </w:tcPr>
          <w:p w:rsidR="00E8718C" w:rsidRPr="00C306AE" w:rsidRDefault="00E8718C" w:rsidP="00BF6CC9">
            <w:pPr>
              <w:pStyle w:val="Heading4"/>
              <w:jc w:val="center"/>
              <w:rPr>
                <w:b w:val="0"/>
                <w:bCs w:val="0"/>
                <w:sz w:val="15"/>
                <w:szCs w:val="15"/>
              </w:rPr>
            </w:pPr>
          </w:p>
        </w:tc>
        <w:tc>
          <w:tcPr>
            <w:tcW w:w="684" w:type="dxa"/>
            <w:tcBorders>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b w:val="0"/>
                <w:bCs w:val="0"/>
                <w:caps/>
                <w:sz w:val="14"/>
                <w:szCs w:val="14"/>
              </w:rPr>
            </w:pPr>
          </w:p>
        </w:tc>
      </w:tr>
      <w:tr w:rsidR="00E8718C" w:rsidRPr="00C306AE">
        <w:trPr>
          <w:cantSplit/>
          <w:jc w:val="center"/>
        </w:trPr>
        <w:tc>
          <w:tcPr>
            <w:tcW w:w="1365" w:type="dxa"/>
            <w:vMerge/>
            <w:tcBorders>
              <w:left w:val="thinThickSmallGap" w:sz="24" w:space="0" w:color="auto"/>
            </w:tcBorders>
            <w:vAlign w:val="center"/>
          </w:tcPr>
          <w:p w:rsidR="00E8718C" w:rsidRPr="00C306AE" w:rsidRDefault="00E8718C" w:rsidP="00BF6CC9">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BF6CC9">
            <w:pPr>
              <w:rPr>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4577" w:type="dxa"/>
          </w:tcPr>
          <w:p w:rsidR="00E8718C" w:rsidRPr="00C306AE" w:rsidRDefault="00E8718C" w:rsidP="00BF6CC9">
            <w:pPr>
              <w:pStyle w:val="Heading5"/>
              <w:jc w:val="both"/>
              <w:rPr>
                <w:b w:val="0"/>
                <w:bCs w:val="0"/>
                <w:sz w:val="15"/>
                <w:szCs w:val="15"/>
              </w:rPr>
            </w:pPr>
            <w:r w:rsidRPr="00C306AE">
              <w:rPr>
                <w:b w:val="0"/>
                <w:bCs w:val="0"/>
                <w:sz w:val="15"/>
                <w:szCs w:val="15"/>
              </w:rPr>
              <w:t>Biologie – Geologie</w:t>
            </w:r>
          </w:p>
        </w:tc>
        <w:tc>
          <w:tcPr>
            <w:tcW w:w="748" w:type="dxa"/>
          </w:tcPr>
          <w:p w:rsidR="00E8718C" w:rsidRPr="00C306AE" w:rsidRDefault="00E8718C" w:rsidP="00BF6CC9">
            <w:pPr>
              <w:jc w:val="center"/>
              <w:rPr>
                <w:sz w:val="15"/>
                <w:szCs w:val="15"/>
              </w:rPr>
            </w:pPr>
            <w:r w:rsidRPr="00C306AE">
              <w:rPr>
                <w:sz w:val="15"/>
                <w:szCs w:val="15"/>
              </w:rPr>
              <w:t>x</w:t>
            </w:r>
          </w:p>
        </w:tc>
        <w:tc>
          <w:tcPr>
            <w:tcW w:w="684" w:type="dxa"/>
          </w:tcPr>
          <w:p w:rsidR="00E8718C" w:rsidRPr="00C306AE" w:rsidRDefault="00E8718C" w:rsidP="00BF6CC9">
            <w:pPr>
              <w:pStyle w:val="Heading4"/>
              <w:jc w:val="center"/>
              <w:rPr>
                <w:b w:val="0"/>
                <w:bCs w:val="0"/>
                <w:sz w:val="15"/>
                <w:szCs w:val="15"/>
              </w:rPr>
            </w:pPr>
          </w:p>
        </w:tc>
        <w:tc>
          <w:tcPr>
            <w:tcW w:w="684" w:type="dxa"/>
            <w:tcBorders>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b w:val="0"/>
                <w:bCs w:val="0"/>
                <w:caps/>
                <w:sz w:val="14"/>
                <w:szCs w:val="14"/>
              </w:rPr>
            </w:pPr>
          </w:p>
        </w:tc>
      </w:tr>
      <w:tr w:rsidR="00E8718C" w:rsidRPr="00C306AE">
        <w:trPr>
          <w:cantSplit/>
          <w:jc w:val="center"/>
        </w:trPr>
        <w:tc>
          <w:tcPr>
            <w:tcW w:w="1365" w:type="dxa"/>
            <w:vMerge/>
            <w:tcBorders>
              <w:left w:val="thinThickSmallGap" w:sz="24" w:space="0" w:color="auto"/>
            </w:tcBorders>
            <w:vAlign w:val="center"/>
          </w:tcPr>
          <w:p w:rsidR="00E8718C" w:rsidRPr="00C306AE" w:rsidRDefault="00E8718C" w:rsidP="00BF6CC9">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BF6CC9">
            <w:pPr>
              <w:rPr>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4577" w:type="dxa"/>
          </w:tcPr>
          <w:p w:rsidR="00E8718C" w:rsidRPr="00C306AE" w:rsidRDefault="00E8718C" w:rsidP="00BF6CC9">
            <w:pPr>
              <w:pStyle w:val="Heading5"/>
              <w:jc w:val="both"/>
              <w:rPr>
                <w:b w:val="0"/>
                <w:bCs w:val="0"/>
                <w:sz w:val="15"/>
                <w:szCs w:val="15"/>
              </w:rPr>
            </w:pPr>
            <w:r w:rsidRPr="00C306AE">
              <w:rPr>
                <w:b w:val="0"/>
                <w:bCs w:val="0"/>
                <w:sz w:val="15"/>
                <w:szCs w:val="15"/>
              </w:rPr>
              <w:t>Geologie - Biologie</w:t>
            </w:r>
          </w:p>
        </w:tc>
        <w:tc>
          <w:tcPr>
            <w:tcW w:w="748" w:type="dxa"/>
          </w:tcPr>
          <w:p w:rsidR="00E8718C" w:rsidRPr="00C306AE" w:rsidRDefault="00E8718C" w:rsidP="00BF6CC9">
            <w:pPr>
              <w:jc w:val="center"/>
              <w:rPr>
                <w:sz w:val="15"/>
                <w:szCs w:val="15"/>
              </w:rPr>
            </w:pPr>
            <w:r w:rsidRPr="00C306AE">
              <w:rPr>
                <w:sz w:val="15"/>
                <w:szCs w:val="15"/>
              </w:rPr>
              <w:t>x</w:t>
            </w:r>
          </w:p>
        </w:tc>
        <w:tc>
          <w:tcPr>
            <w:tcW w:w="684" w:type="dxa"/>
          </w:tcPr>
          <w:p w:rsidR="00E8718C" w:rsidRPr="00C306AE" w:rsidRDefault="00E8718C" w:rsidP="00BF6CC9">
            <w:pPr>
              <w:pStyle w:val="Heading4"/>
              <w:jc w:val="center"/>
              <w:rPr>
                <w:b w:val="0"/>
                <w:bCs w:val="0"/>
                <w:sz w:val="15"/>
                <w:szCs w:val="15"/>
              </w:rPr>
            </w:pPr>
          </w:p>
        </w:tc>
        <w:tc>
          <w:tcPr>
            <w:tcW w:w="684" w:type="dxa"/>
            <w:tcBorders>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b w:val="0"/>
                <w:bCs w:val="0"/>
                <w:caps/>
                <w:sz w:val="14"/>
                <w:szCs w:val="14"/>
              </w:rPr>
            </w:pPr>
          </w:p>
        </w:tc>
      </w:tr>
      <w:tr w:rsidR="00E8718C" w:rsidRPr="00C306AE">
        <w:trPr>
          <w:cantSplit/>
          <w:jc w:val="center"/>
        </w:trPr>
        <w:tc>
          <w:tcPr>
            <w:tcW w:w="1365" w:type="dxa"/>
            <w:vMerge/>
            <w:tcBorders>
              <w:left w:val="thinThickSmallGap" w:sz="24" w:space="0" w:color="auto"/>
            </w:tcBorders>
            <w:vAlign w:val="center"/>
          </w:tcPr>
          <w:p w:rsidR="00E8718C" w:rsidRPr="00C306AE" w:rsidRDefault="00E8718C" w:rsidP="00BF6CC9">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BF6CC9">
            <w:pPr>
              <w:rPr>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4577" w:type="dxa"/>
          </w:tcPr>
          <w:p w:rsidR="00E8718C" w:rsidRPr="00C306AE" w:rsidRDefault="00E8718C" w:rsidP="00BF6CC9">
            <w:pPr>
              <w:pStyle w:val="Heading5"/>
              <w:jc w:val="both"/>
              <w:rPr>
                <w:b w:val="0"/>
                <w:bCs w:val="0"/>
                <w:sz w:val="15"/>
                <w:szCs w:val="15"/>
              </w:rPr>
            </w:pPr>
            <w:r w:rsidRPr="00C306AE">
              <w:rPr>
                <w:b w:val="0"/>
                <w:bCs w:val="0"/>
                <w:sz w:val="15"/>
                <w:szCs w:val="15"/>
              </w:rPr>
              <w:t>Tehnologia şi biotehnologia protecţiei mediului</w:t>
            </w:r>
          </w:p>
        </w:tc>
        <w:tc>
          <w:tcPr>
            <w:tcW w:w="748" w:type="dxa"/>
          </w:tcPr>
          <w:p w:rsidR="00E8718C" w:rsidRPr="00C306AE" w:rsidRDefault="00E8718C" w:rsidP="00BF6CC9">
            <w:pPr>
              <w:jc w:val="center"/>
              <w:rPr>
                <w:sz w:val="15"/>
                <w:szCs w:val="15"/>
              </w:rPr>
            </w:pPr>
            <w:r w:rsidRPr="00C306AE">
              <w:rPr>
                <w:sz w:val="15"/>
                <w:szCs w:val="15"/>
              </w:rPr>
              <w:t>x</w:t>
            </w:r>
          </w:p>
        </w:tc>
        <w:tc>
          <w:tcPr>
            <w:tcW w:w="684" w:type="dxa"/>
          </w:tcPr>
          <w:p w:rsidR="00E8718C" w:rsidRPr="00C306AE" w:rsidRDefault="00E8718C" w:rsidP="00BF6CC9">
            <w:pPr>
              <w:pStyle w:val="Heading4"/>
              <w:jc w:val="center"/>
              <w:rPr>
                <w:b w:val="0"/>
                <w:bCs w:val="0"/>
                <w:sz w:val="15"/>
                <w:szCs w:val="15"/>
              </w:rPr>
            </w:pPr>
          </w:p>
        </w:tc>
        <w:tc>
          <w:tcPr>
            <w:tcW w:w="684" w:type="dxa"/>
            <w:tcBorders>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b w:val="0"/>
                <w:bCs w:val="0"/>
                <w:caps/>
                <w:sz w:val="14"/>
                <w:szCs w:val="14"/>
              </w:rPr>
            </w:pPr>
          </w:p>
        </w:tc>
      </w:tr>
      <w:tr w:rsidR="00E8718C" w:rsidRPr="00C306AE">
        <w:trPr>
          <w:cantSplit/>
          <w:jc w:val="center"/>
        </w:trPr>
        <w:tc>
          <w:tcPr>
            <w:tcW w:w="1365" w:type="dxa"/>
            <w:vMerge/>
            <w:tcBorders>
              <w:left w:val="thinThickSmallGap" w:sz="24" w:space="0" w:color="auto"/>
            </w:tcBorders>
            <w:vAlign w:val="center"/>
          </w:tcPr>
          <w:p w:rsidR="00E8718C" w:rsidRPr="00C306AE" w:rsidRDefault="00E8718C" w:rsidP="00BF6CC9">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BF6CC9">
            <w:pPr>
              <w:rPr>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4577" w:type="dxa"/>
          </w:tcPr>
          <w:p w:rsidR="00E8718C" w:rsidRPr="00C306AE" w:rsidRDefault="00E8718C" w:rsidP="00BF6CC9">
            <w:pPr>
              <w:pStyle w:val="Heading5"/>
              <w:jc w:val="both"/>
              <w:rPr>
                <w:b w:val="0"/>
                <w:bCs w:val="0"/>
                <w:sz w:val="15"/>
                <w:szCs w:val="15"/>
              </w:rPr>
            </w:pPr>
            <w:r w:rsidRPr="00C306AE">
              <w:rPr>
                <w:b w:val="0"/>
                <w:bCs w:val="0"/>
                <w:sz w:val="15"/>
                <w:szCs w:val="15"/>
              </w:rPr>
              <w:t>Tehnologii şi biotehnologii în protecţia mediului</w:t>
            </w:r>
          </w:p>
        </w:tc>
        <w:tc>
          <w:tcPr>
            <w:tcW w:w="748" w:type="dxa"/>
          </w:tcPr>
          <w:p w:rsidR="00E8718C" w:rsidRPr="00C306AE" w:rsidRDefault="00E8718C" w:rsidP="00BF6CC9">
            <w:pPr>
              <w:jc w:val="center"/>
              <w:rPr>
                <w:sz w:val="15"/>
                <w:szCs w:val="15"/>
              </w:rPr>
            </w:pPr>
            <w:r w:rsidRPr="00C306AE">
              <w:rPr>
                <w:sz w:val="15"/>
                <w:szCs w:val="15"/>
              </w:rPr>
              <w:t>x</w:t>
            </w:r>
          </w:p>
        </w:tc>
        <w:tc>
          <w:tcPr>
            <w:tcW w:w="684" w:type="dxa"/>
          </w:tcPr>
          <w:p w:rsidR="00E8718C" w:rsidRPr="00C306AE" w:rsidRDefault="00E8718C" w:rsidP="00BF6CC9">
            <w:pPr>
              <w:pStyle w:val="Heading4"/>
              <w:jc w:val="center"/>
              <w:rPr>
                <w:b w:val="0"/>
                <w:bCs w:val="0"/>
                <w:sz w:val="15"/>
                <w:szCs w:val="15"/>
              </w:rPr>
            </w:pPr>
          </w:p>
        </w:tc>
        <w:tc>
          <w:tcPr>
            <w:tcW w:w="684" w:type="dxa"/>
            <w:tcBorders>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b w:val="0"/>
                <w:bCs w:val="0"/>
                <w:caps/>
                <w:sz w:val="14"/>
                <w:szCs w:val="14"/>
              </w:rPr>
            </w:pPr>
          </w:p>
        </w:tc>
      </w:tr>
      <w:tr w:rsidR="00E8718C" w:rsidRPr="00C306AE">
        <w:trPr>
          <w:cantSplit/>
          <w:jc w:val="center"/>
        </w:trPr>
        <w:tc>
          <w:tcPr>
            <w:tcW w:w="1365" w:type="dxa"/>
            <w:vMerge/>
            <w:tcBorders>
              <w:left w:val="thinThickSmallGap" w:sz="24" w:space="0" w:color="auto"/>
            </w:tcBorders>
            <w:vAlign w:val="center"/>
          </w:tcPr>
          <w:p w:rsidR="00E8718C" w:rsidRPr="00C306AE" w:rsidRDefault="00E8718C" w:rsidP="00BF6CC9">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BF6CC9">
            <w:pPr>
              <w:rPr>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4577" w:type="dxa"/>
          </w:tcPr>
          <w:p w:rsidR="00E8718C" w:rsidRPr="00C306AE" w:rsidRDefault="00E8718C" w:rsidP="00BF6CC9">
            <w:pPr>
              <w:pStyle w:val="Heading5"/>
              <w:jc w:val="both"/>
              <w:rPr>
                <w:b w:val="0"/>
                <w:bCs w:val="0"/>
                <w:sz w:val="15"/>
                <w:szCs w:val="15"/>
              </w:rPr>
            </w:pPr>
            <w:r w:rsidRPr="00C306AE">
              <w:rPr>
                <w:b w:val="0"/>
                <w:bCs w:val="0"/>
                <w:sz w:val="15"/>
                <w:szCs w:val="15"/>
              </w:rPr>
              <w:t>Ingineria sistemelor biotehnice şi ecologice</w:t>
            </w:r>
          </w:p>
        </w:tc>
        <w:tc>
          <w:tcPr>
            <w:tcW w:w="748" w:type="dxa"/>
          </w:tcPr>
          <w:p w:rsidR="00E8718C" w:rsidRPr="00C306AE" w:rsidRDefault="00E8718C" w:rsidP="00BF6CC9">
            <w:pPr>
              <w:jc w:val="center"/>
              <w:rPr>
                <w:sz w:val="15"/>
                <w:szCs w:val="15"/>
              </w:rPr>
            </w:pPr>
            <w:r w:rsidRPr="00C306AE">
              <w:rPr>
                <w:sz w:val="15"/>
                <w:szCs w:val="15"/>
              </w:rPr>
              <w:t>x</w:t>
            </w:r>
          </w:p>
        </w:tc>
        <w:tc>
          <w:tcPr>
            <w:tcW w:w="684" w:type="dxa"/>
          </w:tcPr>
          <w:p w:rsidR="00E8718C" w:rsidRPr="00C306AE" w:rsidRDefault="00E8718C" w:rsidP="00BF6CC9">
            <w:pPr>
              <w:pStyle w:val="Heading4"/>
              <w:jc w:val="center"/>
              <w:rPr>
                <w:b w:val="0"/>
                <w:bCs w:val="0"/>
                <w:sz w:val="15"/>
                <w:szCs w:val="15"/>
              </w:rPr>
            </w:pPr>
          </w:p>
        </w:tc>
        <w:tc>
          <w:tcPr>
            <w:tcW w:w="684" w:type="dxa"/>
            <w:tcBorders>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b w:val="0"/>
                <w:bCs w:val="0"/>
                <w:caps/>
                <w:sz w:val="14"/>
                <w:szCs w:val="14"/>
              </w:rPr>
            </w:pPr>
          </w:p>
        </w:tc>
      </w:tr>
      <w:tr w:rsidR="00E8718C" w:rsidRPr="00C306AE">
        <w:trPr>
          <w:cantSplit/>
          <w:jc w:val="center"/>
        </w:trPr>
        <w:tc>
          <w:tcPr>
            <w:tcW w:w="1365" w:type="dxa"/>
            <w:vMerge/>
            <w:tcBorders>
              <w:left w:val="thinThickSmallGap" w:sz="24" w:space="0" w:color="auto"/>
            </w:tcBorders>
            <w:vAlign w:val="center"/>
          </w:tcPr>
          <w:p w:rsidR="00E8718C" w:rsidRPr="00C306AE" w:rsidRDefault="00E8718C" w:rsidP="00BF6CC9">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BF6CC9">
            <w:pPr>
              <w:rPr>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4577" w:type="dxa"/>
          </w:tcPr>
          <w:p w:rsidR="00E8718C" w:rsidRPr="00C306AE" w:rsidRDefault="00E8718C" w:rsidP="00BF6CC9">
            <w:pPr>
              <w:pStyle w:val="Heading5"/>
              <w:jc w:val="both"/>
              <w:rPr>
                <w:b w:val="0"/>
                <w:bCs w:val="0"/>
                <w:sz w:val="15"/>
                <w:szCs w:val="15"/>
              </w:rPr>
            </w:pPr>
            <w:r w:rsidRPr="00C306AE">
              <w:rPr>
                <w:b w:val="0"/>
                <w:bCs w:val="0"/>
                <w:sz w:val="15"/>
                <w:szCs w:val="15"/>
              </w:rPr>
              <w:t>Ingineria protecţiei mediului în industria chimică şi petrochimică</w:t>
            </w:r>
          </w:p>
        </w:tc>
        <w:tc>
          <w:tcPr>
            <w:tcW w:w="748" w:type="dxa"/>
          </w:tcPr>
          <w:p w:rsidR="00E8718C" w:rsidRPr="00C306AE" w:rsidRDefault="00E8718C" w:rsidP="00BF6CC9">
            <w:pPr>
              <w:jc w:val="center"/>
              <w:rPr>
                <w:sz w:val="15"/>
                <w:szCs w:val="15"/>
              </w:rPr>
            </w:pPr>
            <w:r w:rsidRPr="00C306AE">
              <w:rPr>
                <w:sz w:val="15"/>
                <w:szCs w:val="15"/>
              </w:rPr>
              <w:t>x</w:t>
            </w:r>
          </w:p>
        </w:tc>
        <w:tc>
          <w:tcPr>
            <w:tcW w:w="684" w:type="dxa"/>
          </w:tcPr>
          <w:p w:rsidR="00E8718C" w:rsidRPr="00C306AE" w:rsidRDefault="00E8718C" w:rsidP="00BF6CC9">
            <w:pPr>
              <w:pStyle w:val="Heading4"/>
              <w:jc w:val="center"/>
              <w:rPr>
                <w:b w:val="0"/>
                <w:bCs w:val="0"/>
                <w:sz w:val="15"/>
                <w:szCs w:val="15"/>
              </w:rPr>
            </w:pPr>
          </w:p>
        </w:tc>
        <w:tc>
          <w:tcPr>
            <w:tcW w:w="684" w:type="dxa"/>
            <w:tcBorders>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b w:val="0"/>
                <w:bCs w:val="0"/>
                <w:caps/>
                <w:sz w:val="14"/>
                <w:szCs w:val="14"/>
              </w:rPr>
            </w:pPr>
          </w:p>
        </w:tc>
      </w:tr>
      <w:tr w:rsidR="00E8718C" w:rsidRPr="00C306AE">
        <w:trPr>
          <w:cantSplit/>
          <w:jc w:val="center"/>
        </w:trPr>
        <w:tc>
          <w:tcPr>
            <w:tcW w:w="1365" w:type="dxa"/>
            <w:vMerge/>
            <w:tcBorders>
              <w:left w:val="thinThickSmallGap" w:sz="24" w:space="0" w:color="auto"/>
            </w:tcBorders>
            <w:vAlign w:val="center"/>
          </w:tcPr>
          <w:p w:rsidR="00E8718C" w:rsidRPr="00C306AE" w:rsidRDefault="00E8718C" w:rsidP="00BF6CC9">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BF6CC9">
            <w:pPr>
              <w:rPr>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4577" w:type="dxa"/>
          </w:tcPr>
          <w:p w:rsidR="00E8718C" w:rsidRPr="00C306AE" w:rsidRDefault="00E8718C" w:rsidP="00BF6CC9">
            <w:pPr>
              <w:pStyle w:val="Heading5"/>
              <w:jc w:val="both"/>
              <w:rPr>
                <w:b w:val="0"/>
                <w:bCs w:val="0"/>
                <w:sz w:val="15"/>
                <w:szCs w:val="15"/>
              </w:rPr>
            </w:pPr>
            <w:r w:rsidRPr="00C306AE">
              <w:rPr>
                <w:b w:val="0"/>
                <w:bCs w:val="0"/>
                <w:sz w:val="15"/>
                <w:szCs w:val="15"/>
              </w:rPr>
              <w:t>Ingineria protecţiei mediului în industria chimică şi petrochimie</w:t>
            </w:r>
          </w:p>
        </w:tc>
        <w:tc>
          <w:tcPr>
            <w:tcW w:w="748" w:type="dxa"/>
          </w:tcPr>
          <w:p w:rsidR="00E8718C" w:rsidRPr="00C306AE" w:rsidRDefault="00E8718C" w:rsidP="00BF6CC9">
            <w:pPr>
              <w:jc w:val="center"/>
              <w:rPr>
                <w:sz w:val="15"/>
                <w:szCs w:val="15"/>
              </w:rPr>
            </w:pPr>
            <w:r w:rsidRPr="00C306AE">
              <w:rPr>
                <w:sz w:val="15"/>
                <w:szCs w:val="15"/>
              </w:rPr>
              <w:t>x</w:t>
            </w:r>
          </w:p>
        </w:tc>
        <w:tc>
          <w:tcPr>
            <w:tcW w:w="684" w:type="dxa"/>
          </w:tcPr>
          <w:p w:rsidR="00E8718C" w:rsidRPr="00C306AE" w:rsidRDefault="00E8718C" w:rsidP="00BF6CC9">
            <w:pPr>
              <w:pStyle w:val="Heading4"/>
              <w:jc w:val="center"/>
              <w:rPr>
                <w:b w:val="0"/>
                <w:bCs w:val="0"/>
                <w:sz w:val="15"/>
                <w:szCs w:val="15"/>
              </w:rPr>
            </w:pPr>
          </w:p>
        </w:tc>
        <w:tc>
          <w:tcPr>
            <w:tcW w:w="684" w:type="dxa"/>
            <w:tcBorders>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b w:val="0"/>
                <w:bCs w:val="0"/>
                <w:caps/>
                <w:sz w:val="14"/>
                <w:szCs w:val="14"/>
              </w:rPr>
            </w:pPr>
          </w:p>
        </w:tc>
      </w:tr>
      <w:tr w:rsidR="00E8718C" w:rsidRPr="00C306AE">
        <w:trPr>
          <w:cantSplit/>
          <w:jc w:val="center"/>
        </w:trPr>
        <w:tc>
          <w:tcPr>
            <w:tcW w:w="1365" w:type="dxa"/>
            <w:vMerge/>
            <w:tcBorders>
              <w:left w:val="thinThickSmallGap" w:sz="24" w:space="0" w:color="auto"/>
            </w:tcBorders>
            <w:vAlign w:val="center"/>
          </w:tcPr>
          <w:p w:rsidR="00E8718C" w:rsidRPr="00C306AE" w:rsidRDefault="00E8718C" w:rsidP="00BF6CC9">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BF6CC9">
            <w:pPr>
              <w:rPr>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4577" w:type="dxa"/>
          </w:tcPr>
          <w:p w:rsidR="00E8718C" w:rsidRPr="00C306AE" w:rsidRDefault="00E8718C" w:rsidP="00BF6CC9">
            <w:pPr>
              <w:pStyle w:val="Heading5"/>
              <w:jc w:val="both"/>
              <w:rPr>
                <w:b w:val="0"/>
                <w:bCs w:val="0"/>
                <w:sz w:val="15"/>
                <w:szCs w:val="15"/>
              </w:rPr>
            </w:pPr>
            <w:r w:rsidRPr="00C306AE">
              <w:rPr>
                <w:b w:val="0"/>
                <w:bCs w:val="0"/>
                <w:sz w:val="15"/>
                <w:szCs w:val="15"/>
              </w:rPr>
              <w:t>Ingineria şi protecţia mediului în industria chimică şi petrochimie</w:t>
            </w:r>
          </w:p>
        </w:tc>
        <w:tc>
          <w:tcPr>
            <w:tcW w:w="748" w:type="dxa"/>
          </w:tcPr>
          <w:p w:rsidR="00E8718C" w:rsidRPr="00C306AE" w:rsidRDefault="00E8718C" w:rsidP="00BF6CC9">
            <w:pPr>
              <w:jc w:val="center"/>
              <w:rPr>
                <w:sz w:val="15"/>
                <w:szCs w:val="15"/>
              </w:rPr>
            </w:pPr>
            <w:r w:rsidRPr="00C306AE">
              <w:rPr>
                <w:sz w:val="15"/>
                <w:szCs w:val="15"/>
              </w:rPr>
              <w:t>x</w:t>
            </w:r>
          </w:p>
        </w:tc>
        <w:tc>
          <w:tcPr>
            <w:tcW w:w="684" w:type="dxa"/>
          </w:tcPr>
          <w:p w:rsidR="00E8718C" w:rsidRPr="00C306AE" w:rsidRDefault="00E8718C" w:rsidP="00BF6CC9">
            <w:pPr>
              <w:pStyle w:val="Heading4"/>
              <w:jc w:val="center"/>
              <w:rPr>
                <w:b w:val="0"/>
                <w:bCs w:val="0"/>
                <w:sz w:val="15"/>
                <w:szCs w:val="15"/>
              </w:rPr>
            </w:pPr>
          </w:p>
        </w:tc>
        <w:tc>
          <w:tcPr>
            <w:tcW w:w="684" w:type="dxa"/>
            <w:tcBorders>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b w:val="0"/>
                <w:bCs w:val="0"/>
                <w:caps/>
                <w:sz w:val="14"/>
                <w:szCs w:val="14"/>
              </w:rPr>
            </w:pPr>
          </w:p>
        </w:tc>
      </w:tr>
      <w:tr w:rsidR="00E8718C" w:rsidRPr="00C306AE">
        <w:trPr>
          <w:cantSplit/>
          <w:jc w:val="center"/>
        </w:trPr>
        <w:tc>
          <w:tcPr>
            <w:tcW w:w="1365" w:type="dxa"/>
            <w:vMerge/>
            <w:tcBorders>
              <w:left w:val="thinThickSmallGap" w:sz="24" w:space="0" w:color="auto"/>
            </w:tcBorders>
            <w:vAlign w:val="center"/>
          </w:tcPr>
          <w:p w:rsidR="00E8718C" w:rsidRPr="00C306AE" w:rsidRDefault="00E8718C" w:rsidP="00BF6CC9">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BF6CC9">
            <w:pPr>
              <w:rPr>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4577" w:type="dxa"/>
            <w:vAlign w:val="center"/>
          </w:tcPr>
          <w:p w:rsidR="00E8718C" w:rsidRPr="00C306AE" w:rsidRDefault="00E8718C" w:rsidP="00BF6CC9">
            <w:pPr>
              <w:pStyle w:val="Heading5"/>
              <w:jc w:val="both"/>
              <w:rPr>
                <w:b w:val="0"/>
                <w:bCs w:val="0"/>
                <w:sz w:val="15"/>
                <w:szCs w:val="15"/>
              </w:rPr>
            </w:pPr>
            <w:r w:rsidRPr="00C306AE">
              <w:rPr>
                <w:b w:val="0"/>
                <w:bCs w:val="0"/>
                <w:sz w:val="15"/>
                <w:szCs w:val="15"/>
              </w:rPr>
              <w:t>Ingineria şi chimia substanţelor anorganice</w:t>
            </w:r>
          </w:p>
        </w:tc>
        <w:tc>
          <w:tcPr>
            <w:tcW w:w="748" w:type="dxa"/>
          </w:tcPr>
          <w:p w:rsidR="00E8718C" w:rsidRPr="00C306AE" w:rsidRDefault="00E8718C" w:rsidP="00BF6CC9">
            <w:pPr>
              <w:jc w:val="center"/>
              <w:rPr>
                <w:sz w:val="15"/>
                <w:szCs w:val="15"/>
              </w:rPr>
            </w:pPr>
            <w:r w:rsidRPr="00C306AE">
              <w:rPr>
                <w:sz w:val="15"/>
                <w:szCs w:val="15"/>
              </w:rPr>
              <w:t>x</w:t>
            </w:r>
          </w:p>
        </w:tc>
        <w:tc>
          <w:tcPr>
            <w:tcW w:w="684" w:type="dxa"/>
          </w:tcPr>
          <w:p w:rsidR="00E8718C" w:rsidRPr="00C306AE" w:rsidRDefault="00E8718C" w:rsidP="00BF6CC9">
            <w:pPr>
              <w:pStyle w:val="Heading4"/>
              <w:jc w:val="center"/>
              <w:rPr>
                <w:b w:val="0"/>
                <w:bCs w:val="0"/>
                <w:sz w:val="15"/>
                <w:szCs w:val="15"/>
              </w:rPr>
            </w:pPr>
          </w:p>
        </w:tc>
        <w:tc>
          <w:tcPr>
            <w:tcW w:w="684" w:type="dxa"/>
            <w:tcBorders>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b w:val="0"/>
                <w:bCs w:val="0"/>
                <w:caps/>
                <w:sz w:val="14"/>
                <w:szCs w:val="14"/>
              </w:rPr>
            </w:pPr>
          </w:p>
        </w:tc>
      </w:tr>
      <w:tr w:rsidR="00E8718C" w:rsidRPr="00C306AE">
        <w:trPr>
          <w:cantSplit/>
          <w:jc w:val="center"/>
        </w:trPr>
        <w:tc>
          <w:tcPr>
            <w:tcW w:w="1365" w:type="dxa"/>
            <w:vMerge/>
            <w:tcBorders>
              <w:left w:val="thinThickSmallGap" w:sz="24" w:space="0" w:color="auto"/>
            </w:tcBorders>
            <w:vAlign w:val="center"/>
          </w:tcPr>
          <w:p w:rsidR="00E8718C" w:rsidRPr="00C306AE" w:rsidRDefault="00E8718C" w:rsidP="00BF6CC9">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BF6CC9">
            <w:pPr>
              <w:rPr>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4577" w:type="dxa"/>
            <w:vAlign w:val="center"/>
          </w:tcPr>
          <w:p w:rsidR="00E8718C" w:rsidRPr="00C306AE" w:rsidRDefault="00E8718C" w:rsidP="00BF6CC9">
            <w:pPr>
              <w:pStyle w:val="Heading5"/>
              <w:jc w:val="both"/>
              <w:rPr>
                <w:b w:val="0"/>
                <w:bCs w:val="0"/>
                <w:sz w:val="15"/>
                <w:szCs w:val="15"/>
              </w:rPr>
            </w:pPr>
            <w:r w:rsidRPr="00C306AE">
              <w:rPr>
                <w:b w:val="0"/>
                <w:bCs w:val="0"/>
                <w:sz w:val="15"/>
                <w:szCs w:val="15"/>
              </w:rPr>
              <w:t>Ingineria şi chimia compuşilor macromoleculari</w:t>
            </w:r>
          </w:p>
        </w:tc>
        <w:tc>
          <w:tcPr>
            <w:tcW w:w="748" w:type="dxa"/>
          </w:tcPr>
          <w:p w:rsidR="00E8718C" w:rsidRPr="00C306AE" w:rsidRDefault="00E8718C" w:rsidP="00BF6CC9">
            <w:pPr>
              <w:jc w:val="center"/>
              <w:rPr>
                <w:sz w:val="15"/>
                <w:szCs w:val="15"/>
              </w:rPr>
            </w:pPr>
            <w:r w:rsidRPr="00C306AE">
              <w:rPr>
                <w:sz w:val="15"/>
                <w:szCs w:val="15"/>
              </w:rPr>
              <w:t>x</w:t>
            </w:r>
          </w:p>
        </w:tc>
        <w:tc>
          <w:tcPr>
            <w:tcW w:w="684" w:type="dxa"/>
          </w:tcPr>
          <w:p w:rsidR="00E8718C" w:rsidRPr="00C306AE" w:rsidRDefault="00E8718C" w:rsidP="00BF6CC9">
            <w:pPr>
              <w:pStyle w:val="Heading4"/>
              <w:jc w:val="center"/>
              <w:rPr>
                <w:b w:val="0"/>
                <w:bCs w:val="0"/>
                <w:sz w:val="15"/>
                <w:szCs w:val="15"/>
              </w:rPr>
            </w:pPr>
          </w:p>
        </w:tc>
        <w:tc>
          <w:tcPr>
            <w:tcW w:w="684" w:type="dxa"/>
            <w:tcBorders>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b w:val="0"/>
                <w:bCs w:val="0"/>
                <w:caps/>
                <w:sz w:val="14"/>
                <w:szCs w:val="14"/>
              </w:rPr>
            </w:pPr>
          </w:p>
        </w:tc>
      </w:tr>
      <w:tr w:rsidR="00E8718C" w:rsidRPr="00C306AE">
        <w:trPr>
          <w:cantSplit/>
          <w:jc w:val="center"/>
        </w:trPr>
        <w:tc>
          <w:tcPr>
            <w:tcW w:w="1365" w:type="dxa"/>
            <w:vMerge/>
            <w:tcBorders>
              <w:left w:val="thinThickSmallGap" w:sz="24" w:space="0" w:color="auto"/>
            </w:tcBorders>
            <w:vAlign w:val="center"/>
          </w:tcPr>
          <w:p w:rsidR="00E8718C" w:rsidRPr="00C306AE" w:rsidRDefault="00E8718C" w:rsidP="00BF6CC9">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BF6CC9">
            <w:pPr>
              <w:rPr>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4577" w:type="dxa"/>
            <w:vAlign w:val="center"/>
          </w:tcPr>
          <w:p w:rsidR="00E8718C" w:rsidRPr="00C306AE" w:rsidRDefault="00E8718C" w:rsidP="00BF6CC9">
            <w:pPr>
              <w:pStyle w:val="Heading5"/>
              <w:jc w:val="both"/>
              <w:rPr>
                <w:b w:val="0"/>
                <w:bCs w:val="0"/>
                <w:sz w:val="15"/>
                <w:szCs w:val="15"/>
              </w:rPr>
            </w:pPr>
            <w:r w:rsidRPr="00C306AE">
              <w:rPr>
                <w:b w:val="0"/>
                <w:bCs w:val="0"/>
                <w:sz w:val="15"/>
                <w:szCs w:val="15"/>
              </w:rPr>
              <w:t>Ingineria şi chimia substanţelor organice</w:t>
            </w:r>
          </w:p>
        </w:tc>
        <w:tc>
          <w:tcPr>
            <w:tcW w:w="748" w:type="dxa"/>
          </w:tcPr>
          <w:p w:rsidR="00E8718C" w:rsidRPr="00C306AE" w:rsidRDefault="00E8718C" w:rsidP="00BF6CC9">
            <w:pPr>
              <w:jc w:val="center"/>
              <w:rPr>
                <w:sz w:val="15"/>
                <w:szCs w:val="15"/>
              </w:rPr>
            </w:pPr>
            <w:r w:rsidRPr="00C306AE">
              <w:rPr>
                <w:sz w:val="15"/>
                <w:szCs w:val="15"/>
              </w:rPr>
              <w:t>x</w:t>
            </w:r>
          </w:p>
        </w:tc>
        <w:tc>
          <w:tcPr>
            <w:tcW w:w="684" w:type="dxa"/>
          </w:tcPr>
          <w:p w:rsidR="00E8718C" w:rsidRPr="00C306AE" w:rsidRDefault="00E8718C" w:rsidP="00BF6CC9">
            <w:pPr>
              <w:pStyle w:val="Heading4"/>
              <w:jc w:val="center"/>
              <w:rPr>
                <w:b w:val="0"/>
                <w:bCs w:val="0"/>
                <w:sz w:val="15"/>
                <w:szCs w:val="15"/>
              </w:rPr>
            </w:pPr>
          </w:p>
        </w:tc>
        <w:tc>
          <w:tcPr>
            <w:tcW w:w="684" w:type="dxa"/>
            <w:tcBorders>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b w:val="0"/>
                <w:bCs w:val="0"/>
                <w:caps/>
                <w:sz w:val="14"/>
                <w:szCs w:val="14"/>
              </w:rPr>
            </w:pPr>
          </w:p>
        </w:tc>
      </w:tr>
      <w:tr w:rsidR="00E8718C" w:rsidRPr="00C306AE">
        <w:trPr>
          <w:cantSplit/>
          <w:jc w:val="center"/>
        </w:trPr>
        <w:tc>
          <w:tcPr>
            <w:tcW w:w="1365" w:type="dxa"/>
            <w:vMerge/>
            <w:tcBorders>
              <w:left w:val="thinThickSmallGap" w:sz="24" w:space="0" w:color="auto"/>
            </w:tcBorders>
            <w:vAlign w:val="center"/>
          </w:tcPr>
          <w:p w:rsidR="00E8718C" w:rsidRPr="00C306AE" w:rsidRDefault="00E8718C" w:rsidP="00BF6CC9">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BF6CC9">
            <w:pPr>
              <w:rPr>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4577" w:type="dxa"/>
          </w:tcPr>
          <w:p w:rsidR="00E8718C" w:rsidRPr="00C306AE" w:rsidRDefault="00E8718C" w:rsidP="00BF6CC9">
            <w:pPr>
              <w:pStyle w:val="Heading5"/>
              <w:jc w:val="both"/>
              <w:rPr>
                <w:b w:val="0"/>
                <w:bCs w:val="0"/>
                <w:sz w:val="15"/>
                <w:szCs w:val="15"/>
              </w:rPr>
            </w:pPr>
            <w:r w:rsidRPr="00C306AE">
              <w:rPr>
                <w:b w:val="0"/>
                <w:bCs w:val="0"/>
                <w:sz w:val="15"/>
                <w:szCs w:val="15"/>
              </w:rPr>
              <w:t>Ingineria şi protecţia mediului în agricultură</w:t>
            </w:r>
          </w:p>
        </w:tc>
        <w:tc>
          <w:tcPr>
            <w:tcW w:w="748" w:type="dxa"/>
          </w:tcPr>
          <w:p w:rsidR="00E8718C" w:rsidRPr="00C306AE" w:rsidRDefault="00E8718C" w:rsidP="00BF6CC9">
            <w:pPr>
              <w:jc w:val="center"/>
              <w:rPr>
                <w:sz w:val="15"/>
                <w:szCs w:val="15"/>
              </w:rPr>
            </w:pPr>
            <w:r w:rsidRPr="00C306AE">
              <w:rPr>
                <w:sz w:val="15"/>
                <w:szCs w:val="15"/>
              </w:rPr>
              <w:t>x</w:t>
            </w:r>
          </w:p>
        </w:tc>
        <w:tc>
          <w:tcPr>
            <w:tcW w:w="684" w:type="dxa"/>
          </w:tcPr>
          <w:p w:rsidR="00E8718C" w:rsidRPr="00C306AE" w:rsidRDefault="00E8718C" w:rsidP="00BF6CC9">
            <w:pPr>
              <w:pStyle w:val="Heading4"/>
              <w:jc w:val="center"/>
              <w:rPr>
                <w:b w:val="0"/>
                <w:bCs w:val="0"/>
                <w:sz w:val="15"/>
                <w:szCs w:val="15"/>
              </w:rPr>
            </w:pPr>
          </w:p>
        </w:tc>
        <w:tc>
          <w:tcPr>
            <w:tcW w:w="684" w:type="dxa"/>
            <w:tcBorders>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b w:val="0"/>
                <w:bCs w:val="0"/>
                <w:caps/>
                <w:sz w:val="14"/>
                <w:szCs w:val="14"/>
              </w:rPr>
            </w:pPr>
          </w:p>
        </w:tc>
      </w:tr>
      <w:tr w:rsidR="00E8718C" w:rsidRPr="00C306AE">
        <w:trPr>
          <w:cantSplit/>
          <w:jc w:val="center"/>
        </w:trPr>
        <w:tc>
          <w:tcPr>
            <w:tcW w:w="1365" w:type="dxa"/>
            <w:vMerge/>
            <w:tcBorders>
              <w:left w:val="thinThickSmallGap" w:sz="24" w:space="0" w:color="auto"/>
            </w:tcBorders>
            <w:vAlign w:val="center"/>
          </w:tcPr>
          <w:p w:rsidR="00E8718C" w:rsidRPr="00C306AE" w:rsidRDefault="00E8718C" w:rsidP="00BF6CC9">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BF6CC9">
            <w:pPr>
              <w:rPr>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4577" w:type="dxa"/>
            <w:vAlign w:val="center"/>
          </w:tcPr>
          <w:p w:rsidR="00E8718C" w:rsidRPr="00C306AE" w:rsidRDefault="00E8718C" w:rsidP="00BF6CC9">
            <w:pPr>
              <w:pStyle w:val="Heading5"/>
              <w:jc w:val="both"/>
              <w:rPr>
                <w:b w:val="0"/>
                <w:bCs w:val="0"/>
                <w:sz w:val="15"/>
                <w:szCs w:val="15"/>
              </w:rPr>
            </w:pPr>
            <w:r w:rsidRPr="00C306AE">
              <w:rPr>
                <w:b w:val="0"/>
                <w:bCs w:val="0"/>
                <w:sz w:val="15"/>
                <w:szCs w:val="15"/>
              </w:rPr>
              <w:t>Ingineria mediului în spaţiul funciar</w:t>
            </w:r>
          </w:p>
        </w:tc>
        <w:tc>
          <w:tcPr>
            <w:tcW w:w="748" w:type="dxa"/>
          </w:tcPr>
          <w:p w:rsidR="00E8718C" w:rsidRPr="00C306AE" w:rsidRDefault="00E8718C" w:rsidP="00BF6CC9">
            <w:pPr>
              <w:jc w:val="center"/>
              <w:rPr>
                <w:sz w:val="15"/>
                <w:szCs w:val="15"/>
              </w:rPr>
            </w:pPr>
            <w:r w:rsidRPr="00C306AE">
              <w:rPr>
                <w:sz w:val="15"/>
                <w:szCs w:val="15"/>
              </w:rPr>
              <w:t>x</w:t>
            </w:r>
          </w:p>
        </w:tc>
        <w:tc>
          <w:tcPr>
            <w:tcW w:w="684" w:type="dxa"/>
          </w:tcPr>
          <w:p w:rsidR="00E8718C" w:rsidRPr="00C306AE" w:rsidRDefault="00E8718C" w:rsidP="00BF6CC9">
            <w:pPr>
              <w:pStyle w:val="Heading4"/>
              <w:jc w:val="center"/>
              <w:rPr>
                <w:b w:val="0"/>
                <w:bCs w:val="0"/>
                <w:sz w:val="15"/>
                <w:szCs w:val="15"/>
              </w:rPr>
            </w:pPr>
          </w:p>
        </w:tc>
        <w:tc>
          <w:tcPr>
            <w:tcW w:w="684" w:type="dxa"/>
            <w:tcBorders>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b w:val="0"/>
                <w:bCs w:val="0"/>
                <w:caps/>
                <w:sz w:val="14"/>
                <w:szCs w:val="14"/>
              </w:rPr>
            </w:pPr>
          </w:p>
        </w:tc>
      </w:tr>
      <w:tr w:rsidR="00E8718C" w:rsidRPr="00C306AE">
        <w:trPr>
          <w:cantSplit/>
          <w:jc w:val="center"/>
        </w:trPr>
        <w:tc>
          <w:tcPr>
            <w:tcW w:w="1365" w:type="dxa"/>
            <w:vMerge/>
            <w:tcBorders>
              <w:left w:val="thinThickSmallGap" w:sz="24" w:space="0" w:color="auto"/>
            </w:tcBorders>
            <w:vAlign w:val="center"/>
          </w:tcPr>
          <w:p w:rsidR="00E8718C" w:rsidRPr="00C306AE" w:rsidRDefault="00E8718C" w:rsidP="00BF6CC9">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BF6CC9">
            <w:pPr>
              <w:rPr>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4577" w:type="dxa"/>
            <w:vAlign w:val="center"/>
          </w:tcPr>
          <w:p w:rsidR="00E8718C" w:rsidRPr="00C306AE" w:rsidRDefault="00E8718C" w:rsidP="00BF6CC9">
            <w:pPr>
              <w:pStyle w:val="Heading5"/>
              <w:jc w:val="both"/>
              <w:rPr>
                <w:b w:val="0"/>
                <w:bCs w:val="0"/>
                <w:sz w:val="15"/>
                <w:szCs w:val="15"/>
              </w:rPr>
            </w:pPr>
            <w:r w:rsidRPr="00C306AE">
              <w:rPr>
                <w:b w:val="0"/>
                <w:bCs w:val="0"/>
                <w:sz w:val="15"/>
                <w:szCs w:val="15"/>
              </w:rPr>
              <w:t>Fizica mediului</w:t>
            </w:r>
          </w:p>
        </w:tc>
        <w:tc>
          <w:tcPr>
            <w:tcW w:w="748" w:type="dxa"/>
          </w:tcPr>
          <w:p w:rsidR="00E8718C" w:rsidRPr="00C306AE" w:rsidRDefault="00E8718C" w:rsidP="00BF6CC9">
            <w:pPr>
              <w:jc w:val="center"/>
              <w:rPr>
                <w:sz w:val="15"/>
                <w:szCs w:val="15"/>
              </w:rPr>
            </w:pPr>
            <w:r w:rsidRPr="00C306AE">
              <w:rPr>
                <w:sz w:val="15"/>
                <w:szCs w:val="15"/>
              </w:rPr>
              <w:t>x</w:t>
            </w:r>
          </w:p>
        </w:tc>
        <w:tc>
          <w:tcPr>
            <w:tcW w:w="684" w:type="dxa"/>
          </w:tcPr>
          <w:p w:rsidR="00E8718C" w:rsidRPr="00C306AE" w:rsidRDefault="00E8718C" w:rsidP="00BF6CC9">
            <w:pPr>
              <w:pStyle w:val="Heading4"/>
              <w:jc w:val="center"/>
              <w:rPr>
                <w:b w:val="0"/>
                <w:bCs w:val="0"/>
                <w:sz w:val="15"/>
                <w:szCs w:val="15"/>
              </w:rPr>
            </w:pPr>
          </w:p>
        </w:tc>
        <w:tc>
          <w:tcPr>
            <w:tcW w:w="684" w:type="dxa"/>
            <w:tcBorders>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b w:val="0"/>
                <w:bCs w:val="0"/>
                <w:caps/>
                <w:sz w:val="14"/>
                <w:szCs w:val="14"/>
              </w:rPr>
            </w:pPr>
          </w:p>
        </w:tc>
      </w:tr>
      <w:tr w:rsidR="00E8718C" w:rsidRPr="00C306AE">
        <w:trPr>
          <w:cantSplit/>
          <w:jc w:val="center"/>
        </w:trPr>
        <w:tc>
          <w:tcPr>
            <w:tcW w:w="1365" w:type="dxa"/>
            <w:vMerge/>
            <w:tcBorders>
              <w:left w:val="thinThickSmallGap" w:sz="24" w:space="0" w:color="auto"/>
            </w:tcBorders>
            <w:vAlign w:val="center"/>
          </w:tcPr>
          <w:p w:rsidR="00E8718C" w:rsidRPr="00C306AE" w:rsidRDefault="00E8718C" w:rsidP="00BF6CC9">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BF6CC9">
            <w:pPr>
              <w:rPr>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4577" w:type="dxa"/>
            <w:vAlign w:val="center"/>
          </w:tcPr>
          <w:p w:rsidR="00E8718C" w:rsidRPr="00C306AE" w:rsidRDefault="00E8718C" w:rsidP="00BF6CC9">
            <w:pPr>
              <w:pStyle w:val="Heading5"/>
              <w:jc w:val="both"/>
              <w:rPr>
                <w:b w:val="0"/>
                <w:bCs w:val="0"/>
                <w:sz w:val="15"/>
                <w:szCs w:val="15"/>
              </w:rPr>
            </w:pPr>
            <w:r w:rsidRPr="00C306AE">
              <w:rPr>
                <w:b w:val="0"/>
                <w:bCs w:val="0"/>
                <w:sz w:val="15"/>
                <w:szCs w:val="15"/>
              </w:rPr>
              <w:t>Fizica mediului ambiant</w:t>
            </w:r>
          </w:p>
        </w:tc>
        <w:tc>
          <w:tcPr>
            <w:tcW w:w="748" w:type="dxa"/>
          </w:tcPr>
          <w:p w:rsidR="00E8718C" w:rsidRPr="00C306AE" w:rsidRDefault="00E8718C" w:rsidP="00BF6CC9">
            <w:pPr>
              <w:jc w:val="center"/>
              <w:rPr>
                <w:sz w:val="15"/>
                <w:szCs w:val="15"/>
              </w:rPr>
            </w:pPr>
            <w:r w:rsidRPr="00C306AE">
              <w:rPr>
                <w:sz w:val="15"/>
                <w:szCs w:val="15"/>
              </w:rPr>
              <w:t>x</w:t>
            </w:r>
          </w:p>
        </w:tc>
        <w:tc>
          <w:tcPr>
            <w:tcW w:w="684" w:type="dxa"/>
          </w:tcPr>
          <w:p w:rsidR="00E8718C" w:rsidRPr="00C306AE" w:rsidRDefault="00E8718C" w:rsidP="00BF6CC9">
            <w:pPr>
              <w:pStyle w:val="Heading4"/>
              <w:jc w:val="center"/>
              <w:rPr>
                <w:b w:val="0"/>
                <w:bCs w:val="0"/>
                <w:sz w:val="15"/>
                <w:szCs w:val="15"/>
              </w:rPr>
            </w:pPr>
          </w:p>
        </w:tc>
        <w:tc>
          <w:tcPr>
            <w:tcW w:w="684" w:type="dxa"/>
            <w:tcBorders>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b w:val="0"/>
                <w:bCs w:val="0"/>
                <w:caps/>
                <w:sz w:val="14"/>
                <w:szCs w:val="14"/>
              </w:rPr>
            </w:pPr>
          </w:p>
        </w:tc>
      </w:tr>
      <w:tr w:rsidR="00E8718C" w:rsidRPr="00C306AE">
        <w:trPr>
          <w:cantSplit/>
          <w:jc w:val="center"/>
        </w:trPr>
        <w:tc>
          <w:tcPr>
            <w:tcW w:w="1365" w:type="dxa"/>
            <w:vMerge/>
            <w:tcBorders>
              <w:left w:val="thinThickSmallGap" w:sz="24" w:space="0" w:color="auto"/>
            </w:tcBorders>
            <w:vAlign w:val="center"/>
          </w:tcPr>
          <w:p w:rsidR="00E8718C" w:rsidRPr="00C306AE" w:rsidRDefault="00E8718C" w:rsidP="00BF6CC9">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BF6CC9">
            <w:pPr>
              <w:rPr>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4577" w:type="dxa"/>
            <w:vAlign w:val="center"/>
          </w:tcPr>
          <w:p w:rsidR="00E8718C" w:rsidRPr="00C306AE" w:rsidRDefault="00E8718C" w:rsidP="00BF6CC9">
            <w:pPr>
              <w:jc w:val="both"/>
              <w:rPr>
                <w:sz w:val="15"/>
                <w:szCs w:val="15"/>
              </w:rPr>
            </w:pPr>
            <w:r w:rsidRPr="00C306AE">
              <w:rPr>
                <w:sz w:val="15"/>
                <w:szCs w:val="15"/>
              </w:rPr>
              <w:t>Ştiinţa şi ingineria materialelor oxidice</w:t>
            </w:r>
          </w:p>
        </w:tc>
        <w:tc>
          <w:tcPr>
            <w:tcW w:w="748" w:type="dxa"/>
          </w:tcPr>
          <w:p w:rsidR="00E8718C" w:rsidRPr="00C306AE" w:rsidRDefault="00E8718C" w:rsidP="00BF6CC9">
            <w:pPr>
              <w:jc w:val="center"/>
              <w:rPr>
                <w:sz w:val="15"/>
                <w:szCs w:val="15"/>
              </w:rPr>
            </w:pPr>
            <w:r w:rsidRPr="00C306AE">
              <w:rPr>
                <w:sz w:val="15"/>
                <w:szCs w:val="15"/>
              </w:rPr>
              <w:t>x</w:t>
            </w:r>
          </w:p>
        </w:tc>
        <w:tc>
          <w:tcPr>
            <w:tcW w:w="684" w:type="dxa"/>
          </w:tcPr>
          <w:p w:rsidR="00E8718C" w:rsidRPr="00C306AE" w:rsidRDefault="00E8718C" w:rsidP="00BF6CC9">
            <w:pPr>
              <w:pStyle w:val="Heading4"/>
              <w:jc w:val="center"/>
              <w:rPr>
                <w:b w:val="0"/>
                <w:bCs w:val="0"/>
                <w:sz w:val="15"/>
                <w:szCs w:val="15"/>
              </w:rPr>
            </w:pPr>
          </w:p>
        </w:tc>
        <w:tc>
          <w:tcPr>
            <w:tcW w:w="684" w:type="dxa"/>
            <w:tcBorders>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b w:val="0"/>
                <w:bCs w:val="0"/>
                <w:caps/>
                <w:sz w:val="14"/>
                <w:szCs w:val="14"/>
              </w:rPr>
            </w:pPr>
          </w:p>
        </w:tc>
      </w:tr>
      <w:tr w:rsidR="00E8718C" w:rsidRPr="00C306AE">
        <w:trPr>
          <w:cantSplit/>
          <w:jc w:val="center"/>
        </w:trPr>
        <w:tc>
          <w:tcPr>
            <w:tcW w:w="1365" w:type="dxa"/>
            <w:vMerge/>
            <w:tcBorders>
              <w:left w:val="thinThickSmallGap" w:sz="24" w:space="0" w:color="auto"/>
            </w:tcBorders>
            <w:vAlign w:val="center"/>
          </w:tcPr>
          <w:p w:rsidR="00E8718C" w:rsidRPr="00C306AE" w:rsidRDefault="00E8718C" w:rsidP="00BF6CC9">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BF6CC9">
            <w:pPr>
              <w:rPr>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4577" w:type="dxa"/>
            <w:vAlign w:val="center"/>
          </w:tcPr>
          <w:p w:rsidR="00E8718C" w:rsidRPr="00C306AE" w:rsidRDefault="00E8718C" w:rsidP="00BF6CC9">
            <w:pPr>
              <w:jc w:val="both"/>
              <w:rPr>
                <w:sz w:val="15"/>
                <w:szCs w:val="15"/>
              </w:rPr>
            </w:pPr>
            <w:r w:rsidRPr="00C306AE">
              <w:rPr>
                <w:sz w:val="15"/>
                <w:szCs w:val="15"/>
              </w:rPr>
              <w:t>Tehnologia celulozei, hârtiei şi fibrelor artificiale</w:t>
            </w:r>
          </w:p>
        </w:tc>
        <w:tc>
          <w:tcPr>
            <w:tcW w:w="748" w:type="dxa"/>
          </w:tcPr>
          <w:p w:rsidR="00E8718C" w:rsidRPr="00C306AE" w:rsidRDefault="00E8718C" w:rsidP="00BF6CC9">
            <w:pPr>
              <w:jc w:val="center"/>
              <w:rPr>
                <w:sz w:val="15"/>
                <w:szCs w:val="15"/>
              </w:rPr>
            </w:pPr>
            <w:r w:rsidRPr="00C306AE">
              <w:rPr>
                <w:sz w:val="15"/>
                <w:szCs w:val="15"/>
              </w:rPr>
              <w:t>x</w:t>
            </w:r>
          </w:p>
        </w:tc>
        <w:tc>
          <w:tcPr>
            <w:tcW w:w="684" w:type="dxa"/>
          </w:tcPr>
          <w:p w:rsidR="00E8718C" w:rsidRPr="00C306AE" w:rsidRDefault="00E8718C" w:rsidP="00BF6CC9">
            <w:pPr>
              <w:pStyle w:val="Heading4"/>
              <w:jc w:val="center"/>
              <w:rPr>
                <w:b w:val="0"/>
                <w:bCs w:val="0"/>
                <w:sz w:val="15"/>
                <w:szCs w:val="15"/>
              </w:rPr>
            </w:pPr>
          </w:p>
        </w:tc>
        <w:tc>
          <w:tcPr>
            <w:tcW w:w="684" w:type="dxa"/>
            <w:tcBorders>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b w:val="0"/>
                <w:bCs w:val="0"/>
                <w:caps/>
                <w:sz w:val="14"/>
                <w:szCs w:val="14"/>
              </w:rPr>
            </w:pPr>
          </w:p>
        </w:tc>
      </w:tr>
      <w:tr w:rsidR="00E8718C" w:rsidRPr="00C306AE">
        <w:trPr>
          <w:cantSplit/>
          <w:jc w:val="center"/>
        </w:trPr>
        <w:tc>
          <w:tcPr>
            <w:tcW w:w="1365" w:type="dxa"/>
            <w:vMerge/>
            <w:tcBorders>
              <w:left w:val="thinThickSmallGap" w:sz="24" w:space="0" w:color="auto"/>
            </w:tcBorders>
            <w:vAlign w:val="center"/>
          </w:tcPr>
          <w:p w:rsidR="00E8718C" w:rsidRPr="00C306AE" w:rsidRDefault="00E8718C" w:rsidP="00BF6CC9">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BF6CC9">
            <w:pPr>
              <w:rPr>
                <w:b/>
                <w:bCs/>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sz w:val="16"/>
                <w:szCs w:val="16"/>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4577" w:type="dxa"/>
            <w:vAlign w:val="center"/>
          </w:tcPr>
          <w:p w:rsidR="00E8718C" w:rsidRPr="00C306AE" w:rsidRDefault="00E8718C" w:rsidP="00BF6CC9">
            <w:pPr>
              <w:pStyle w:val="Heading5"/>
              <w:jc w:val="both"/>
              <w:rPr>
                <w:b w:val="0"/>
                <w:bCs w:val="0"/>
                <w:sz w:val="15"/>
                <w:szCs w:val="15"/>
              </w:rPr>
            </w:pPr>
            <w:r w:rsidRPr="00C306AE">
              <w:rPr>
                <w:b w:val="0"/>
                <w:bCs w:val="0"/>
                <w:sz w:val="15"/>
                <w:szCs w:val="15"/>
              </w:rPr>
              <w:t>Chimia mediului</w:t>
            </w:r>
          </w:p>
        </w:tc>
        <w:tc>
          <w:tcPr>
            <w:tcW w:w="748" w:type="dxa"/>
            <w:vAlign w:val="center"/>
          </w:tcPr>
          <w:p w:rsidR="00E8718C" w:rsidRPr="00C306AE" w:rsidRDefault="00E8718C" w:rsidP="00BF6CC9">
            <w:pPr>
              <w:pStyle w:val="Heading4"/>
              <w:jc w:val="center"/>
              <w:rPr>
                <w:b w:val="0"/>
                <w:bCs w:val="0"/>
                <w:sz w:val="15"/>
                <w:szCs w:val="15"/>
              </w:rPr>
            </w:pPr>
            <w:r w:rsidRPr="00C306AE">
              <w:rPr>
                <w:b w:val="0"/>
                <w:bCs w:val="0"/>
                <w:sz w:val="15"/>
                <w:szCs w:val="15"/>
              </w:rPr>
              <w:t>x</w:t>
            </w:r>
          </w:p>
        </w:tc>
        <w:tc>
          <w:tcPr>
            <w:tcW w:w="684" w:type="dxa"/>
          </w:tcPr>
          <w:p w:rsidR="00E8718C" w:rsidRPr="00C306AE" w:rsidRDefault="00E8718C" w:rsidP="00BF6CC9">
            <w:pPr>
              <w:pStyle w:val="Heading4"/>
              <w:jc w:val="center"/>
              <w:rPr>
                <w:b w:val="0"/>
                <w:bCs w:val="0"/>
                <w:sz w:val="15"/>
                <w:szCs w:val="15"/>
              </w:rPr>
            </w:pPr>
          </w:p>
        </w:tc>
        <w:tc>
          <w:tcPr>
            <w:tcW w:w="684" w:type="dxa"/>
            <w:tcBorders>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sz w:val="12"/>
                <w:szCs w:val="12"/>
              </w:rPr>
            </w:pPr>
          </w:p>
        </w:tc>
      </w:tr>
      <w:tr w:rsidR="00E8718C" w:rsidRPr="00C306AE">
        <w:trPr>
          <w:cantSplit/>
          <w:jc w:val="center"/>
        </w:trPr>
        <w:tc>
          <w:tcPr>
            <w:tcW w:w="1365" w:type="dxa"/>
            <w:vMerge/>
            <w:tcBorders>
              <w:left w:val="thinThickSmallGap" w:sz="24" w:space="0" w:color="auto"/>
            </w:tcBorders>
            <w:vAlign w:val="center"/>
          </w:tcPr>
          <w:p w:rsidR="00E8718C" w:rsidRPr="00C306AE" w:rsidRDefault="00E8718C" w:rsidP="00BF6CC9">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BF6CC9">
            <w:pPr>
              <w:rPr>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4577" w:type="dxa"/>
            <w:vAlign w:val="center"/>
          </w:tcPr>
          <w:p w:rsidR="00E8718C" w:rsidRPr="00C306AE" w:rsidRDefault="00E8718C" w:rsidP="00BF6CC9">
            <w:pPr>
              <w:pStyle w:val="Heading5"/>
              <w:jc w:val="both"/>
              <w:rPr>
                <w:b w:val="0"/>
                <w:bCs w:val="0"/>
                <w:sz w:val="15"/>
                <w:szCs w:val="15"/>
              </w:rPr>
            </w:pPr>
            <w:r w:rsidRPr="00C306AE">
              <w:rPr>
                <w:b w:val="0"/>
                <w:bCs w:val="0"/>
                <w:sz w:val="15"/>
                <w:szCs w:val="15"/>
              </w:rPr>
              <w:t>Geografia mediului</w:t>
            </w:r>
          </w:p>
        </w:tc>
        <w:tc>
          <w:tcPr>
            <w:tcW w:w="748" w:type="dxa"/>
            <w:vAlign w:val="center"/>
          </w:tcPr>
          <w:p w:rsidR="00E8718C" w:rsidRPr="00C306AE" w:rsidRDefault="00E8718C" w:rsidP="00BF6CC9">
            <w:pPr>
              <w:pStyle w:val="Heading4"/>
              <w:jc w:val="center"/>
              <w:rPr>
                <w:b w:val="0"/>
                <w:bCs w:val="0"/>
                <w:sz w:val="15"/>
                <w:szCs w:val="15"/>
              </w:rPr>
            </w:pPr>
            <w:r w:rsidRPr="00C306AE">
              <w:rPr>
                <w:b w:val="0"/>
                <w:bCs w:val="0"/>
                <w:sz w:val="15"/>
                <w:szCs w:val="15"/>
              </w:rPr>
              <w:t>x</w:t>
            </w:r>
          </w:p>
        </w:tc>
        <w:tc>
          <w:tcPr>
            <w:tcW w:w="684" w:type="dxa"/>
          </w:tcPr>
          <w:p w:rsidR="00E8718C" w:rsidRPr="00C306AE" w:rsidRDefault="00E8718C" w:rsidP="00BF6CC9">
            <w:pPr>
              <w:pStyle w:val="Heading4"/>
              <w:jc w:val="center"/>
              <w:rPr>
                <w:b w:val="0"/>
                <w:bCs w:val="0"/>
                <w:sz w:val="15"/>
                <w:szCs w:val="15"/>
              </w:rPr>
            </w:pPr>
          </w:p>
        </w:tc>
        <w:tc>
          <w:tcPr>
            <w:tcW w:w="684" w:type="dxa"/>
            <w:tcBorders>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b w:val="0"/>
                <w:bCs w:val="0"/>
                <w:caps/>
                <w:sz w:val="14"/>
                <w:szCs w:val="14"/>
              </w:rPr>
            </w:pPr>
          </w:p>
        </w:tc>
      </w:tr>
      <w:tr w:rsidR="00E8718C" w:rsidRPr="00C306AE">
        <w:trPr>
          <w:cantSplit/>
          <w:jc w:val="center"/>
        </w:trPr>
        <w:tc>
          <w:tcPr>
            <w:tcW w:w="1365" w:type="dxa"/>
            <w:vMerge/>
            <w:tcBorders>
              <w:left w:val="thinThickSmallGap" w:sz="24" w:space="0" w:color="auto"/>
            </w:tcBorders>
            <w:vAlign w:val="center"/>
          </w:tcPr>
          <w:p w:rsidR="00E8718C" w:rsidRPr="00C306AE" w:rsidRDefault="00E8718C" w:rsidP="00BF6CC9">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BF6CC9">
            <w:pPr>
              <w:rPr>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4577" w:type="dxa"/>
            <w:vAlign w:val="center"/>
          </w:tcPr>
          <w:p w:rsidR="00E8718C" w:rsidRPr="00C306AE" w:rsidRDefault="00E8718C" w:rsidP="00BF6CC9">
            <w:pPr>
              <w:pStyle w:val="Heading5"/>
              <w:jc w:val="both"/>
              <w:rPr>
                <w:b w:val="0"/>
                <w:bCs w:val="0"/>
                <w:sz w:val="15"/>
                <w:szCs w:val="15"/>
              </w:rPr>
            </w:pPr>
            <w:r w:rsidRPr="00C306AE">
              <w:rPr>
                <w:b w:val="0"/>
                <w:bCs w:val="0"/>
                <w:sz w:val="15"/>
                <w:szCs w:val="15"/>
              </w:rPr>
              <w:t>Cercetarea mediului înconjurător</w:t>
            </w:r>
          </w:p>
        </w:tc>
        <w:tc>
          <w:tcPr>
            <w:tcW w:w="748" w:type="dxa"/>
            <w:vAlign w:val="center"/>
          </w:tcPr>
          <w:p w:rsidR="00E8718C" w:rsidRPr="00C306AE" w:rsidRDefault="00E8718C" w:rsidP="00BF6CC9">
            <w:pPr>
              <w:pStyle w:val="Heading4"/>
              <w:jc w:val="center"/>
              <w:rPr>
                <w:b w:val="0"/>
                <w:bCs w:val="0"/>
                <w:sz w:val="15"/>
                <w:szCs w:val="15"/>
              </w:rPr>
            </w:pPr>
            <w:r w:rsidRPr="00C306AE">
              <w:rPr>
                <w:b w:val="0"/>
                <w:bCs w:val="0"/>
                <w:sz w:val="15"/>
                <w:szCs w:val="15"/>
              </w:rPr>
              <w:t>x</w:t>
            </w:r>
          </w:p>
        </w:tc>
        <w:tc>
          <w:tcPr>
            <w:tcW w:w="684" w:type="dxa"/>
          </w:tcPr>
          <w:p w:rsidR="00E8718C" w:rsidRPr="00C306AE" w:rsidRDefault="00E8718C" w:rsidP="00BF6CC9">
            <w:pPr>
              <w:pStyle w:val="Heading4"/>
              <w:jc w:val="center"/>
              <w:rPr>
                <w:b w:val="0"/>
                <w:bCs w:val="0"/>
                <w:sz w:val="15"/>
                <w:szCs w:val="15"/>
              </w:rPr>
            </w:pPr>
          </w:p>
        </w:tc>
        <w:tc>
          <w:tcPr>
            <w:tcW w:w="684" w:type="dxa"/>
            <w:tcBorders>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b w:val="0"/>
                <w:bCs w:val="0"/>
                <w:caps/>
                <w:sz w:val="14"/>
                <w:szCs w:val="14"/>
              </w:rPr>
            </w:pPr>
          </w:p>
        </w:tc>
      </w:tr>
      <w:tr w:rsidR="00E8718C" w:rsidRPr="00C306AE">
        <w:trPr>
          <w:cantSplit/>
          <w:jc w:val="center"/>
        </w:trPr>
        <w:tc>
          <w:tcPr>
            <w:tcW w:w="1365" w:type="dxa"/>
            <w:vMerge/>
            <w:tcBorders>
              <w:left w:val="thinThickSmallGap" w:sz="24" w:space="0" w:color="auto"/>
            </w:tcBorders>
            <w:vAlign w:val="center"/>
          </w:tcPr>
          <w:p w:rsidR="00E8718C" w:rsidRPr="00C306AE" w:rsidRDefault="00E8718C" w:rsidP="00BF6CC9">
            <w:pPr>
              <w:rPr>
                <w:b/>
                <w:bCs/>
                <w:sz w:val="16"/>
                <w:szCs w:val="16"/>
              </w:rPr>
            </w:pPr>
          </w:p>
        </w:tc>
        <w:tc>
          <w:tcPr>
            <w:tcW w:w="1496" w:type="dxa"/>
            <w:vMerge/>
            <w:tcBorders>
              <w:right w:val="thinThickSmallGap" w:sz="24" w:space="0" w:color="auto"/>
            </w:tcBorders>
            <w:vAlign w:val="center"/>
          </w:tcPr>
          <w:p w:rsidR="00E8718C" w:rsidRPr="00C306AE" w:rsidRDefault="00E8718C" w:rsidP="00BF6CC9">
            <w:pPr>
              <w:rPr>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4577" w:type="dxa"/>
          </w:tcPr>
          <w:p w:rsidR="00E8718C" w:rsidRPr="00C306AE" w:rsidRDefault="00E8718C" w:rsidP="00BF6CC9">
            <w:pPr>
              <w:pStyle w:val="Heading5"/>
              <w:jc w:val="both"/>
              <w:rPr>
                <w:b w:val="0"/>
                <w:bCs w:val="0"/>
                <w:sz w:val="15"/>
                <w:szCs w:val="15"/>
              </w:rPr>
            </w:pPr>
            <w:r w:rsidRPr="00C306AE">
              <w:rPr>
                <w:b w:val="0"/>
                <w:bCs w:val="0"/>
                <w:sz w:val="15"/>
                <w:szCs w:val="15"/>
              </w:rPr>
              <w:t>Ingineria mediului în minerit</w:t>
            </w:r>
          </w:p>
        </w:tc>
        <w:tc>
          <w:tcPr>
            <w:tcW w:w="748" w:type="dxa"/>
          </w:tcPr>
          <w:p w:rsidR="00E8718C" w:rsidRPr="00C306AE" w:rsidRDefault="00E8718C" w:rsidP="00BF6CC9">
            <w:pPr>
              <w:pStyle w:val="Heading4"/>
              <w:jc w:val="center"/>
              <w:rPr>
                <w:b w:val="0"/>
                <w:bCs w:val="0"/>
                <w:sz w:val="15"/>
                <w:szCs w:val="15"/>
              </w:rPr>
            </w:pPr>
            <w:r w:rsidRPr="00C306AE">
              <w:rPr>
                <w:b w:val="0"/>
                <w:bCs w:val="0"/>
                <w:sz w:val="15"/>
                <w:szCs w:val="15"/>
              </w:rPr>
              <w:t>x</w:t>
            </w:r>
          </w:p>
        </w:tc>
        <w:tc>
          <w:tcPr>
            <w:tcW w:w="684" w:type="dxa"/>
          </w:tcPr>
          <w:p w:rsidR="00E8718C" w:rsidRPr="00C306AE" w:rsidRDefault="00E8718C" w:rsidP="00BF6CC9">
            <w:pPr>
              <w:pStyle w:val="Heading4"/>
              <w:jc w:val="center"/>
              <w:rPr>
                <w:b w:val="0"/>
                <w:bCs w:val="0"/>
                <w:sz w:val="15"/>
                <w:szCs w:val="15"/>
              </w:rPr>
            </w:pPr>
          </w:p>
        </w:tc>
        <w:tc>
          <w:tcPr>
            <w:tcW w:w="684" w:type="dxa"/>
            <w:tcBorders>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caps/>
                <w:sz w:val="14"/>
                <w:szCs w:val="14"/>
              </w:rPr>
            </w:pPr>
          </w:p>
        </w:tc>
      </w:tr>
      <w:tr w:rsidR="00E8718C" w:rsidRPr="00C306AE">
        <w:trPr>
          <w:cantSplit/>
          <w:jc w:val="center"/>
        </w:trPr>
        <w:tc>
          <w:tcPr>
            <w:tcW w:w="1365" w:type="dxa"/>
            <w:vMerge/>
            <w:tcBorders>
              <w:left w:val="thinThickSmallGap" w:sz="24" w:space="0" w:color="auto"/>
            </w:tcBorders>
            <w:vAlign w:val="center"/>
          </w:tcPr>
          <w:p w:rsidR="00E8718C" w:rsidRPr="00C306AE" w:rsidRDefault="00E8718C" w:rsidP="00BF6CC9">
            <w:pPr>
              <w:rPr>
                <w:b/>
                <w:bCs/>
                <w:sz w:val="16"/>
                <w:szCs w:val="16"/>
              </w:rPr>
            </w:pPr>
          </w:p>
        </w:tc>
        <w:tc>
          <w:tcPr>
            <w:tcW w:w="1496" w:type="dxa"/>
            <w:vMerge/>
            <w:tcBorders>
              <w:right w:val="thinThickSmallGap" w:sz="24" w:space="0" w:color="auto"/>
            </w:tcBorders>
            <w:vAlign w:val="center"/>
          </w:tcPr>
          <w:p w:rsidR="00E8718C" w:rsidRPr="00C306AE" w:rsidRDefault="00E8718C" w:rsidP="00BF6CC9">
            <w:pPr>
              <w:rPr>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4577" w:type="dxa"/>
          </w:tcPr>
          <w:p w:rsidR="00E8718C" w:rsidRPr="00C306AE" w:rsidRDefault="00E8718C" w:rsidP="00BF6CC9">
            <w:pPr>
              <w:pStyle w:val="Heading5"/>
              <w:jc w:val="both"/>
              <w:rPr>
                <w:b w:val="0"/>
                <w:bCs w:val="0"/>
                <w:sz w:val="15"/>
                <w:szCs w:val="15"/>
              </w:rPr>
            </w:pPr>
            <w:r w:rsidRPr="00C306AE">
              <w:rPr>
                <w:b w:val="0"/>
                <w:bCs w:val="0"/>
                <w:sz w:val="15"/>
                <w:szCs w:val="15"/>
              </w:rPr>
              <w:t>Ingineria protecţiei şi depoluării mediului</w:t>
            </w:r>
          </w:p>
        </w:tc>
        <w:tc>
          <w:tcPr>
            <w:tcW w:w="748" w:type="dxa"/>
          </w:tcPr>
          <w:p w:rsidR="00E8718C" w:rsidRPr="00C306AE" w:rsidRDefault="00E8718C" w:rsidP="00BF6CC9">
            <w:pPr>
              <w:pStyle w:val="Heading4"/>
              <w:jc w:val="center"/>
              <w:rPr>
                <w:b w:val="0"/>
                <w:bCs w:val="0"/>
                <w:sz w:val="15"/>
                <w:szCs w:val="15"/>
              </w:rPr>
            </w:pPr>
            <w:r w:rsidRPr="00C306AE">
              <w:rPr>
                <w:b w:val="0"/>
                <w:bCs w:val="0"/>
                <w:sz w:val="15"/>
                <w:szCs w:val="15"/>
              </w:rPr>
              <w:t>x</w:t>
            </w:r>
          </w:p>
        </w:tc>
        <w:tc>
          <w:tcPr>
            <w:tcW w:w="684" w:type="dxa"/>
          </w:tcPr>
          <w:p w:rsidR="00E8718C" w:rsidRPr="00C306AE" w:rsidRDefault="00E8718C" w:rsidP="00BF6CC9">
            <w:pPr>
              <w:pStyle w:val="Heading4"/>
              <w:jc w:val="center"/>
              <w:rPr>
                <w:b w:val="0"/>
                <w:bCs w:val="0"/>
                <w:sz w:val="15"/>
                <w:szCs w:val="15"/>
              </w:rPr>
            </w:pPr>
          </w:p>
        </w:tc>
        <w:tc>
          <w:tcPr>
            <w:tcW w:w="684" w:type="dxa"/>
            <w:tcBorders>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caps/>
                <w:sz w:val="14"/>
                <w:szCs w:val="14"/>
              </w:rPr>
            </w:pPr>
          </w:p>
        </w:tc>
      </w:tr>
      <w:tr w:rsidR="00E8718C" w:rsidRPr="00C306AE">
        <w:trPr>
          <w:cantSplit/>
          <w:jc w:val="center"/>
        </w:trPr>
        <w:tc>
          <w:tcPr>
            <w:tcW w:w="1365" w:type="dxa"/>
            <w:vMerge/>
            <w:tcBorders>
              <w:left w:val="thinThickSmallGap" w:sz="24" w:space="0" w:color="auto"/>
            </w:tcBorders>
            <w:vAlign w:val="center"/>
          </w:tcPr>
          <w:p w:rsidR="00E8718C" w:rsidRPr="00C306AE" w:rsidRDefault="00E8718C" w:rsidP="00BF6CC9">
            <w:pPr>
              <w:rPr>
                <w:b/>
                <w:bCs/>
                <w:sz w:val="16"/>
                <w:szCs w:val="16"/>
              </w:rPr>
            </w:pPr>
          </w:p>
        </w:tc>
        <w:tc>
          <w:tcPr>
            <w:tcW w:w="1496" w:type="dxa"/>
            <w:vMerge/>
            <w:tcBorders>
              <w:right w:val="thinThickSmallGap" w:sz="24" w:space="0" w:color="auto"/>
            </w:tcBorders>
            <w:vAlign w:val="center"/>
          </w:tcPr>
          <w:p w:rsidR="00E8718C" w:rsidRPr="00C306AE" w:rsidRDefault="00E8718C" w:rsidP="00BF6CC9">
            <w:pPr>
              <w:rPr>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4577" w:type="dxa"/>
          </w:tcPr>
          <w:p w:rsidR="00E8718C" w:rsidRPr="00C306AE" w:rsidRDefault="00E8718C" w:rsidP="00BF6CC9">
            <w:pPr>
              <w:pStyle w:val="Heading5"/>
              <w:jc w:val="both"/>
              <w:rPr>
                <w:b w:val="0"/>
                <w:bCs w:val="0"/>
                <w:sz w:val="15"/>
                <w:szCs w:val="15"/>
              </w:rPr>
            </w:pPr>
            <w:r w:rsidRPr="00C306AE">
              <w:rPr>
                <w:b w:val="0"/>
                <w:bCs w:val="0"/>
                <w:sz w:val="15"/>
                <w:szCs w:val="15"/>
              </w:rPr>
              <w:t>Ingineria mediului industrial</w:t>
            </w:r>
          </w:p>
        </w:tc>
        <w:tc>
          <w:tcPr>
            <w:tcW w:w="748" w:type="dxa"/>
          </w:tcPr>
          <w:p w:rsidR="00E8718C" w:rsidRPr="00C306AE" w:rsidRDefault="00E8718C" w:rsidP="00BF6CC9">
            <w:pPr>
              <w:pStyle w:val="Heading4"/>
              <w:jc w:val="center"/>
              <w:rPr>
                <w:b w:val="0"/>
                <w:bCs w:val="0"/>
                <w:sz w:val="15"/>
                <w:szCs w:val="15"/>
              </w:rPr>
            </w:pPr>
            <w:r w:rsidRPr="00C306AE">
              <w:rPr>
                <w:b w:val="0"/>
                <w:bCs w:val="0"/>
                <w:sz w:val="15"/>
                <w:szCs w:val="15"/>
              </w:rPr>
              <w:t>x</w:t>
            </w:r>
          </w:p>
        </w:tc>
        <w:tc>
          <w:tcPr>
            <w:tcW w:w="684" w:type="dxa"/>
          </w:tcPr>
          <w:p w:rsidR="00E8718C" w:rsidRPr="00C306AE" w:rsidRDefault="00E8718C" w:rsidP="00BF6CC9">
            <w:pPr>
              <w:pStyle w:val="Heading4"/>
              <w:jc w:val="center"/>
              <w:rPr>
                <w:b w:val="0"/>
                <w:bCs w:val="0"/>
                <w:sz w:val="15"/>
                <w:szCs w:val="15"/>
              </w:rPr>
            </w:pPr>
          </w:p>
        </w:tc>
        <w:tc>
          <w:tcPr>
            <w:tcW w:w="684" w:type="dxa"/>
            <w:tcBorders>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caps/>
                <w:sz w:val="14"/>
                <w:szCs w:val="14"/>
              </w:rPr>
            </w:pPr>
          </w:p>
        </w:tc>
      </w:tr>
      <w:tr w:rsidR="00E8718C" w:rsidRPr="00C306AE">
        <w:trPr>
          <w:cantSplit/>
          <w:jc w:val="center"/>
        </w:trPr>
        <w:tc>
          <w:tcPr>
            <w:tcW w:w="1365" w:type="dxa"/>
            <w:vMerge/>
            <w:tcBorders>
              <w:left w:val="thinThickSmallGap" w:sz="24" w:space="0" w:color="auto"/>
            </w:tcBorders>
            <w:vAlign w:val="center"/>
          </w:tcPr>
          <w:p w:rsidR="00E8718C" w:rsidRPr="00C306AE" w:rsidRDefault="00E8718C" w:rsidP="00BF6CC9">
            <w:pPr>
              <w:rPr>
                <w:b/>
                <w:bCs/>
                <w:sz w:val="16"/>
                <w:szCs w:val="16"/>
              </w:rPr>
            </w:pPr>
          </w:p>
        </w:tc>
        <w:tc>
          <w:tcPr>
            <w:tcW w:w="1496" w:type="dxa"/>
            <w:vMerge/>
            <w:tcBorders>
              <w:right w:val="thinThickSmallGap" w:sz="24" w:space="0" w:color="auto"/>
            </w:tcBorders>
            <w:vAlign w:val="center"/>
          </w:tcPr>
          <w:p w:rsidR="00E8718C" w:rsidRPr="00C306AE" w:rsidRDefault="00E8718C" w:rsidP="00BF6CC9">
            <w:pPr>
              <w:rPr>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4577" w:type="dxa"/>
          </w:tcPr>
          <w:p w:rsidR="00E8718C" w:rsidRPr="00C306AE" w:rsidRDefault="00E8718C" w:rsidP="00BF6CC9">
            <w:pPr>
              <w:pStyle w:val="Heading5"/>
              <w:jc w:val="both"/>
              <w:rPr>
                <w:b w:val="0"/>
                <w:bCs w:val="0"/>
                <w:sz w:val="15"/>
                <w:szCs w:val="15"/>
              </w:rPr>
            </w:pPr>
            <w:r w:rsidRPr="00C306AE">
              <w:rPr>
                <w:b w:val="0"/>
                <w:bCs w:val="0"/>
                <w:sz w:val="15"/>
                <w:szCs w:val="15"/>
              </w:rPr>
              <w:t>Gestionarea prelucrarea şi valorificarea deşeurilor</w:t>
            </w:r>
          </w:p>
        </w:tc>
        <w:tc>
          <w:tcPr>
            <w:tcW w:w="748" w:type="dxa"/>
          </w:tcPr>
          <w:p w:rsidR="00E8718C" w:rsidRPr="00C306AE" w:rsidRDefault="00E8718C" w:rsidP="00BF6CC9">
            <w:pPr>
              <w:pStyle w:val="Heading4"/>
              <w:jc w:val="center"/>
              <w:rPr>
                <w:b w:val="0"/>
                <w:bCs w:val="0"/>
                <w:sz w:val="15"/>
                <w:szCs w:val="15"/>
              </w:rPr>
            </w:pPr>
            <w:r w:rsidRPr="00C306AE">
              <w:rPr>
                <w:b w:val="0"/>
                <w:bCs w:val="0"/>
                <w:sz w:val="15"/>
                <w:szCs w:val="15"/>
              </w:rPr>
              <w:t>x</w:t>
            </w:r>
          </w:p>
        </w:tc>
        <w:tc>
          <w:tcPr>
            <w:tcW w:w="684" w:type="dxa"/>
          </w:tcPr>
          <w:p w:rsidR="00E8718C" w:rsidRPr="00C306AE" w:rsidRDefault="00E8718C" w:rsidP="00BF6CC9">
            <w:pPr>
              <w:pStyle w:val="Heading4"/>
              <w:jc w:val="center"/>
              <w:rPr>
                <w:b w:val="0"/>
                <w:bCs w:val="0"/>
                <w:sz w:val="15"/>
                <w:szCs w:val="15"/>
              </w:rPr>
            </w:pPr>
          </w:p>
        </w:tc>
        <w:tc>
          <w:tcPr>
            <w:tcW w:w="684" w:type="dxa"/>
            <w:tcBorders>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caps/>
                <w:sz w:val="14"/>
                <w:szCs w:val="14"/>
              </w:rPr>
            </w:pPr>
          </w:p>
        </w:tc>
      </w:tr>
      <w:tr w:rsidR="00E8718C" w:rsidRPr="00C306AE">
        <w:trPr>
          <w:cantSplit/>
          <w:jc w:val="center"/>
        </w:trPr>
        <w:tc>
          <w:tcPr>
            <w:tcW w:w="1365" w:type="dxa"/>
            <w:vMerge/>
            <w:tcBorders>
              <w:left w:val="thinThickSmallGap" w:sz="24" w:space="0" w:color="auto"/>
            </w:tcBorders>
            <w:vAlign w:val="center"/>
          </w:tcPr>
          <w:p w:rsidR="00E8718C" w:rsidRPr="00C306AE" w:rsidRDefault="00E8718C" w:rsidP="00BF6CC9">
            <w:pPr>
              <w:rPr>
                <w:b/>
                <w:bCs/>
                <w:sz w:val="16"/>
                <w:szCs w:val="16"/>
              </w:rPr>
            </w:pPr>
          </w:p>
        </w:tc>
        <w:tc>
          <w:tcPr>
            <w:tcW w:w="1496" w:type="dxa"/>
            <w:vMerge/>
            <w:tcBorders>
              <w:right w:val="thinThickSmallGap" w:sz="24" w:space="0" w:color="auto"/>
            </w:tcBorders>
            <w:vAlign w:val="center"/>
          </w:tcPr>
          <w:p w:rsidR="00E8718C" w:rsidRPr="00C306AE" w:rsidRDefault="00E8718C" w:rsidP="00BF6CC9">
            <w:pPr>
              <w:rPr>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4577" w:type="dxa"/>
          </w:tcPr>
          <w:p w:rsidR="00E8718C" w:rsidRPr="00C306AE" w:rsidRDefault="00E8718C" w:rsidP="00BF6CC9">
            <w:pPr>
              <w:pStyle w:val="Heading5"/>
              <w:jc w:val="both"/>
              <w:rPr>
                <w:b w:val="0"/>
                <w:bCs w:val="0"/>
                <w:sz w:val="15"/>
                <w:szCs w:val="15"/>
              </w:rPr>
            </w:pPr>
            <w:r w:rsidRPr="00C306AE">
              <w:rPr>
                <w:b w:val="0"/>
                <w:bCs w:val="0"/>
                <w:sz w:val="15"/>
                <w:szCs w:val="15"/>
              </w:rPr>
              <w:t>Chimie</w:t>
            </w:r>
          </w:p>
        </w:tc>
        <w:tc>
          <w:tcPr>
            <w:tcW w:w="748" w:type="dxa"/>
          </w:tcPr>
          <w:p w:rsidR="00E8718C" w:rsidRPr="00C306AE" w:rsidRDefault="00E8718C" w:rsidP="00BF6CC9">
            <w:pPr>
              <w:pStyle w:val="Heading4"/>
              <w:jc w:val="center"/>
              <w:rPr>
                <w:b w:val="0"/>
                <w:bCs w:val="0"/>
                <w:sz w:val="15"/>
                <w:szCs w:val="15"/>
              </w:rPr>
            </w:pPr>
            <w:r w:rsidRPr="00C306AE">
              <w:rPr>
                <w:b w:val="0"/>
                <w:bCs w:val="0"/>
                <w:sz w:val="15"/>
                <w:szCs w:val="15"/>
              </w:rPr>
              <w:t>x</w:t>
            </w:r>
          </w:p>
        </w:tc>
        <w:tc>
          <w:tcPr>
            <w:tcW w:w="684" w:type="dxa"/>
          </w:tcPr>
          <w:p w:rsidR="00E8718C" w:rsidRPr="00C306AE" w:rsidRDefault="00E8718C" w:rsidP="00BF6CC9">
            <w:pPr>
              <w:pStyle w:val="Heading4"/>
              <w:jc w:val="center"/>
              <w:rPr>
                <w:b w:val="0"/>
                <w:bCs w:val="0"/>
                <w:sz w:val="15"/>
                <w:szCs w:val="15"/>
              </w:rPr>
            </w:pPr>
          </w:p>
        </w:tc>
        <w:tc>
          <w:tcPr>
            <w:tcW w:w="684" w:type="dxa"/>
            <w:tcBorders>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caps/>
                <w:sz w:val="14"/>
                <w:szCs w:val="14"/>
              </w:rPr>
            </w:pPr>
          </w:p>
        </w:tc>
      </w:tr>
      <w:tr w:rsidR="00E8718C" w:rsidRPr="00C306AE">
        <w:trPr>
          <w:cantSplit/>
          <w:jc w:val="center"/>
        </w:trPr>
        <w:tc>
          <w:tcPr>
            <w:tcW w:w="1365" w:type="dxa"/>
            <w:vMerge/>
            <w:tcBorders>
              <w:left w:val="thinThickSmallGap" w:sz="24" w:space="0" w:color="auto"/>
            </w:tcBorders>
            <w:vAlign w:val="center"/>
          </w:tcPr>
          <w:p w:rsidR="00E8718C" w:rsidRPr="00C306AE" w:rsidRDefault="00E8718C" w:rsidP="00BF6CC9">
            <w:pPr>
              <w:rPr>
                <w:b/>
                <w:bCs/>
                <w:sz w:val="16"/>
                <w:szCs w:val="16"/>
              </w:rPr>
            </w:pPr>
          </w:p>
        </w:tc>
        <w:tc>
          <w:tcPr>
            <w:tcW w:w="1496" w:type="dxa"/>
            <w:vMerge/>
            <w:tcBorders>
              <w:right w:val="thinThickSmallGap" w:sz="24" w:space="0" w:color="auto"/>
            </w:tcBorders>
            <w:vAlign w:val="center"/>
          </w:tcPr>
          <w:p w:rsidR="00E8718C" w:rsidRPr="00C306AE" w:rsidRDefault="00E8718C" w:rsidP="00BF6CC9">
            <w:pPr>
              <w:rPr>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4577" w:type="dxa"/>
            <w:vAlign w:val="center"/>
          </w:tcPr>
          <w:p w:rsidR="00E8718C" w:rsidRPr="00C306AE" w:rsidRDefault="00E8718C" w:rsidP="00BF6CC9">
            <w:pPr>
              <w:pStyle w:val="Heading5"/>
              <w:jc w:val="both"/>
              <w:rPr>
                <w:b w:val="0"/>
                <w:bCs w:val="0"/>
                <w:sz w:val="15"/>
                <w:szCs w:val="15"/>
              </w:rPr>
            </w:pPr>
            <w:r w:rsidRPr="00C306AE">
              <w:rPr>
                <w:b w:val="0"/>
                <w:bCs w:val="0"/>
                <w:sz w:val="15"/>
                <w:szCs w:val="15"/>
              </w:rPr>
              <w:t>Chimie (în limbi străine)</w:t>
            </w:r>
          </w:p>
        </w:tc>
        <w:tc>
          <w:tcPr>
            <w:tcW w:w="748" w:type="dxa"/>
          </w:tcPr>
          <w:p w:rsidR="00E8718C" w:rsidRPr="00C306AE" w:rsidRDefault="00E8718C" w:rsidP="00BF6CC9">
            <w:pPr>
              <w:pStyle w:val="Heading4"/>
              <w:jc w:val="center"/>
              <w:rPr>
                <w:b w:val="0"/>
                <w:bCs w:val="0"/>
                <w:sz w:val="15"/>
                <w:szCs w:val="15"/>
              </w:rPr>
            </w:pPr>
            <w:r w:rsidRPr="00C306AE">
              <w:rPr>
                <w:b w:val="0"/>
                <w:bCs w:val="0"/>
                <w:sz w:val="15"/>
                <w:szCs w:val="15"/>
              </w:rPr>
              <w:t>x</w:t>
            </w:r>
          </w:p>
        </w:tc>
        <w:tc>
          <w:tcPr>
            <w:tcW w:w="684" w:type="dxa"/>
          </w:tcPr>
          <w:p w:rsidR="00E8718C" w:rsidRPr="00C306AE" w:rsidRDefault="00E8718C" w:rsidP="00BF6CC9">
            <w:pPr>
              <w:pStyle w:val="Heading4"/>
              <w:jc w:val="center"/>
              <w:rPr>
                <w:b w:val="0"/>
                <w:bCs w:val="0"/>
                <w:sz w:val="15"/>
                <w:szCs w:val="15"/>
              </w:rPr>
            </w:pPr>
          </w:p>
        </w:tc>
        <w:tc>
          <w:tcPr>
            <w:tcW w:w="684" w:type="dxa"/>
            <w:tcBorders>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caps/>
                <w:sz w:val="14"/>
                <w:szCs w:val="14"/>
              </w:rPr>
            </w:pPr>
          </w:p>
        </w:tc>
      </w:tr>
      <w:tr w:rsidR="00E8718C" w:rsidRPr="00C306AE">
        <w:trPr>
          <w:cantSplit/>
          <w:jc w:val="center"/>
        </w:trPr>
        <w:tc>
          <w:tcPr>
            <w:tcW w:w="1365" w:type="dxa"/>
            <w:vMerge/>
            <w:tcBorders>
              <w:left w:val="thinThickSmallGap" w:sz="24" w:space="0" w:color="auto"/>
            </w:tcBorders>
            <w:vAlign w:val="center"/>
          </w:tcPr>
          <w:p w:rsidR="00E8718C" w:rsidRPr="00C306AE" w:rsidRDefault="00E8718C" w:rsidP="00BF6CC9">
            <w:pPr>
              <w:rPr>
                <w:b/>
                <w:bCs/>
                <w:sz w:val="16"/>
                <w:szCs w:val="16"/>
              </w:rPr>
            </w:pPr>
          </w:p>
        </w:tc>
        <w:tc>
          <w:tcPr>
            <w:tcW w:w="1496" w:type="dxa"/>
            <w:vMerge/>
            <w:tcBorders>
              <w:right w:val="thinThickSmallGap" w:sz="24" w:space="0" w:color="auto"/>
            </w:tcBorders>
            <w:vAlign w:val="center"/>
          </w:tcPr>
          <w:p w:rsidR="00E8718C" w:rsidRPr="00C306AE" w:rsidRDefault="00E8718C" w:rsidP="00BF6CC9">
            <w:pPr>
              <w:rPr>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4577" w:type="dxa"/>
          </w:tcPr>
          <w:p w:rsidR="00E8718C" w:rsidRPr="00C306AE" w:rsidRDefault="00E8718C" w:rsidP="00BF6CC9">
            <w:pPr>
              <w:pStyle w:val="Heading5"/>
              <w:jc w:val="both"/>
              <w:rPr>
                <w:b w:val="0"/>
                <w:bCs w:val="0"/>
                <w:sz w:val="15"/>
                <w:szCs w:val="15"/>
              </w:rPr>
            </w:pPr>
            <w:r w:rsidRPr="00C306AE">
              <w:rPr>
                <w:b w:val="0"/>
                <w:bCs w:val="0"/>
                <w:sz w:val="15"/>
                <w:szCs w:val="15"/>
              </w:rPr>
              <w:t>Biochimie</w:t>
            </w:r>
          </w:p>
        </w:tc>
        <w:tc>
          <w:tcPr>
            <w:tcW w:w="748" w:type="dxa"/>
          </w:tcPr>
          <w:p w:rsidR="00E8718C" w:rsidRPr="00C306AE" w:rsidRDefault="00E8718C" w:rsidP="00BF6CC9">
            <w:pPr>
              <w:pStyle w:val="Heading4"/>
              <w:jc w:val="center"/>
              <w:rPr>
                <w:b w:val="0"/>
                <w:bCs w:val="0"/>
                <w:sz w:val="15"/>
                <w:szCs w:val="15"/>
              </w:rPr>
            </w:pPr>
            <w:r w:rsidRPr="00C306AE">
              <w:rPr>
                <w:b w:val="0"/>
                <w:bCs w:val="0"/>
                <w:sz w:val="15"/>
                <w:szCs w:val="15"/>
              </w:rPr>
              <w:t>x</w:t>
            </w:r>
          </w:p>
        </w:tc>
        <w:tc>
          <w:tcPr>
            <w:tcW w:w="684" w:type="dxa"/>
          </w:tcPr>
          <w:p w:rsidR="00E8718C" w:rsidRPr="00C306AE" w:rsidRDefault="00E8718C" w:rsidP="00BF6CC9">
            <w:pPr>
              <w:pStyle w:val="Heading4"/>
              <w:jc w:val="center"/>
              <w:rPr>
                <w:b w:val="0"/>
                <w:bCs w:val="0"/>
                <w:sz w:val="15"/>
                <w:szCs w:val="15"/>
              </w:rPr>
            </w:pPr>
          </w:p>
        </w:tc>
        <w:tc>
          <w:tcPr>
            <w:tcW w:w="684" w:type="dxa"/>
            <w:tcBorders>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caps/>
                <w:sz w:val="14"/>
                <w:szCs w:val="14"/>
              </w:rPr>
            </w:pPr>
          </w:p>
        </w:tc>
      </w:tr>
      <w:tr w:rsidR="00E8718C" w:rsidRPr="00C306AE">
        <w:trPr>
          <w:cantSplit/>
          <w:jc w:val="center"/>
        </w:trPr>
        <w:tc>
          <w:tcPr>
            <w:tcW w:w="1365" w:type="dxa"/>
            <w:vMerge/>
            <w:tcBorders>
              <w:left w:val="thinThickSmallGap" w:sz="24" w:space="0" w:color="auto"/>
            </w:tcBorders>
            <w:vAlign w:val="center"/>
          </w:tcPr>
          <w:p w:rsidR="00E8718C" w:rsidRPr="00C306AE" w:rsidRDefault="00E8718C" w:rsidP="00BF6CC9">
            <w:pPr>
              <w:rPr>
                <w:b/>
                <w:bCs/>
                <w:sz w:val="16"/>
                <w:szCs w:val="16"/>
              </w:rPr>
            </w:pPr>
          </w:p>
        </w:tc>
        <w:tc>
          <w:tcPr>
            <w:tcW w:w="1496" w:type="dxa"/>
            <w:vMerge/>
            <w:tcBorders>
              <w:right w:val="thinThickSmallGap" w:sz="24" w:space="0" w:color="auto"/>
            </w:tcBorders>
            <w:vAlign w:val="center"/>
          </w:tcPr>
          <w:p w:rsidR="00E8718C" w:rsidRPr="00C306AE" w:rsidRDefault="00E8718C" w:rsidP="00BF6CC9">
            <w:pPr>
              <w:rPr>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4577" w:type="dxa"/>
          </w:tcPr>
          <w:p w:rsidR="00E8718C" w:rsidRPr="00C306AE" w:rsidRDefault="00E8718C" w:rsidP="00BF6CC9">
            <w:pPr>
              <w:pStyle w:val="Heading5"/>
              <w:jc w:val="both"/>
              <w:rPr>
                <w:b w:val="0"/>
                <w:bCs w:val="0"/>
                <w:sz w:val="15"/>
                <w:szCs w:val="15"/>
              </w:rPr>
            </w:pPr>
            <w:r w:rsidRPr="00C306AE">
              <w:rPr>
                <w:b w:val="0"/>
                <w:bCs w:val="0"/>
                <w:sz w:val="15"/>
                <w:szCs w:val="15"/>
              </w:rPr>
              <w:t>Biochimie tehnologică</w:t>
            </w:r>
          </w:p>
        </w:tc>
        <w:tc>
          <w:tcPr>
            <w:tcW w:w="748" w:type="dxa"/>
          </w:tcPr>
          <w:p w:rsidR="00E8718C" w:rsidRPr="00C306AE" w:rsidRDefault="00E8718C" w:rsidP="00BF6CC9">
            <w:pPr>
              <w:pStyle w:val="Heading4"/>
              <w:jc w:val="center"/>
              <w:rPr>
                <w:b w:val="0"/>
                <w:bCs w:val="0"/>
                <w:sz w:val="15"/>
                <w:szCs w:val="15"/>
              </w:rPr>
            </w:pPr>
            <w:r w:rsidRPr="00C306AE">
              <w:rPr>
                <w:b w:val="0"/>
                <w:bCs w:val="0"/>
                <w:sz w:val="15"/>
                <w:szCs w:val="15"/>
              </w:rPr>
              <w:t>x</w:t>
            </w:r>
          </w:p>
        </w:tc>
        <w:tc>
          <w:tcPr>
            <w:tcW w:w="684" w:type="dxa"/>
          </w:tcPr>
          <w:p w:rsidR="00E8718C" w:rsidRPr="00C306AE" w:rsidRDefault="00E8718C" w:rsidP="00BF6CC9">
            <w:pPr>
              <w:pStyle w:val="Heading4"/>
              <w:jc w:val="center"/>
              <w:rPr>
                <w:b w:val="0"/>
                <w:bCs w:val="0"/>
                <w:sz w:val="15"/>
                <w:szCs w:val="15"/>
              </w:rPr>
            </w:pPr>
          </w:p>
        </w:tc>
        <w:tc>
          <w:tcPr>
            <w:tcW w:w="684" w:type="dxa"/>
            <w:tcBorders>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caps/>
                <w:sz w:val="14"/>
                <w:szCs w:val="14"/>
              </w:rPr>
            </w:pPr>
          </w:p>
        </w:tc>
      </w:tr>
      <w:tr w:rsidR="00E8718C" w:rsidRPr="00C306AE">
        <w:trPr>
          <w:cantSplit/>
          <w:jc w:val="center"/>
        </w:trPr>
        <w:tc>
          <w:tcPr>
            <w:tcW w:w="1365" w:type="dxa"/>
            <w:vMerge/>
            <w:tcBorders>
              <w:left w:val="thinThickSmallGap" w:sz="24" w:space="0" w:color="auto"/>
            </w:tcBorders>
            <w:vAlign w:val="center"/>
          </w:tcPr>
          <w:p w:rsidR="00E8718C" w:rsidRPr="00C306AE" w:rsidRDefault="00E8718C" w:rsidP="00BF6CC9">
            <w:pPr>
              <w:rPr>
                <w:b/>
                <w:bCs/>
                <w:sz w:val="16"/>
                <w:szCs w:val="16"/>
              </w:rPr>
            </w:pPr>
          </w:p>
        </w:tc>
        <w:tc>
          <w:tcPr>
            <w:tcW w:w="1496" w:type="dxa"/>
            <w:vMerge/>
            <w:tcBorders>
              <w:right w:val="thinThickSmallGap" w:sz="24" w:space="0" w:color="auto"/>
            </w:tcBorders>
            <w:vAlign w:val="center"/>
          </w:tcPr>
          <w:p w:rsidR="00E8718C" w:rsidRPr="00C306AE" w:rsidRDefault="00E8718C" w:rsidP="00BF6CC9">
            <w:pPr>
              <w:rPr>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4577" w:type="dxa"/>
          </w:tcPr>
          <w:p w:rsidR="00E8718C" w:rsidRPr="00C306AE" w:rsidRDefault="00E8718C" w:rsidP="00BF6CC9">
            <w:pPr>
              <w:pStyle w:val="Heading5"/>
              <w:jc w:val="both"/>
              <w:rPr>
                <w:b w:val="0"/>
                <w:bCs w:val="0"/>
                <w:sz w:val="15"/>
                <w:szCs w:val="15"/>
              </w:rPr>
            </w:pPr>
            <w:r w:rsidRPr="00C306AE">
              <w:rPr>
                <w:b w:val="0"/>
                <w:bCs w:val="0"/>
                <w:sz w:val="15"/>
                <w:szCs w:val="15"/>
              </w:rPr>
              <w:t>Chimie - Fizică</w:t>
            </w:r>
          </w:p>
        </w:tc>
        <w:tc>
          <w:tcPr>
            <w:tcW w:w="748" w:type="dxa"/>
          </w:tcPr>
          <w:p w:rsidR="00E8718C" w:rsidRPr="00C306AE" w:rsidRDefault="00E8718C" w:rsidP="00BF6CC9">
            <w:pPr>
              <w:pStyle w:val="Heading4"/>
              <w:jc w:val="center"/>
              <w:rPr>
                <w:b w:val="0"/>
                <w:bCs w:val="0"/>
                <w:sz w:val="15"/>
                <w:szCs w:val="15"/>
              </w:rPr>
            </w:pPr>
            <w:r w:rsidRPr="00C306AE">
              <w:rPr>
                <w:b w:val="0"/>
                <w:bCs w:val="0"/>
                <w:sz w:val="15"/>
                <w:szCs w:val="15"/>
              </w:rPr>
              <w:t>x</w:t>
            </w:r>
          </w:p>
        </w:tc>
        <w:tc>
          <w:tcPr>
            <w:tcW w:w="684" w:type="dxa"/>
          </w:tcPr>
          <w:p w:rsidR="00E8718C" w:rsidRPr="00C306AE" w:rsidRDefault="00E8718C" w:rsidP="00BF6CC9">
            <w:pPr>
              <w:pStyle w:val="Heading4"/>
              <w:jc w:val="center"/>
              <w:rPr>
                <w:b w:val="0"/>
                <w:bCs w:val="0"/>
                <w:sz w:val="15"/>
                <w:szCs w:val="15"/>
              </w:rPr>
            </w:pPr>
          </w:p>
        </w:tc>
        <w:tc>
          <w:tcPr>
            <w:tcW w:w="684" w:type="dxa"/>
            <w:tcBorders>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caps/>
                <w:sz w:val="14"/>
                <w:szCs w:val="14"/>
              </w:rPr>
            </w:pPr>
          </w:p>
        </w:tc>
      </w:tr>
      <w:tr w:rsidR="00E8718C" w:rsidRPr="00C306AE">
        <w:trPr>
          <w:cantSplit/>
          <w:jc w:val="center"/>
        </w:trPr>
        <w:tc>
          <w:tcPr>
            <w:tcW w:w="1365" w:type="dxa"/>
            <w:vMerge/>
            <w:tcBorders>
              <w:left w:val="thinThickSmallGap" w:sz="24" w:space="0" w:color="auto"/>
            </w:tcBorders>
            <w:vAlign w:val="center"/>
          </w:tcPr>
          <w:p w:rsidR="00E8718C" w:rsidRPr="00C306AE" w:rsidRDefault="00E8718C" w:rsidP="00BF6CC9">
            <w:pPr>
              <w:rPr>
                <w:b/>
                <w:bCs/>
                <w:sz w:val="16"/>
                <w:szCs w:val="16"/>
              </w:rPr>
            </w:pPr>
          </w:p>
        </w:tc>
        <w:tc>
          <w:tcPr>
            <w:tcW w:w="1496" w:type="dxa"/>
            <w:vMerge/>
            <w:tcBorders>
              <w:right w:val="thinThickSmallGap" w:sz="24" w:space="0" w:color="auto"/>
            </w:tcBorders>
            <w:vAlign w:val="center"/>
          </w:tcPr>
          <w:p w:rsidR="00E8718C" w:rsidRPr="00C306AE" w:rsidRDefault="00E8718C" w:rsidP="00BF6CC9">
            <w:pPr>
              <w:rPr>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4577" w:type="dxa"/>
          </w:tcPr>
          <w:p w:rsidR="00E8718C" w:rsidRPr="00C306AE" w:rsidRDefault="00E8718C" w:rsidP="00BF6CC9">
            <w:pPr>
              <w:pStyle w:val="Heading5"/>
              <w:jc w:val="both"/>
              <w:rPr>
                <w:b w:val="0"/>
                <w:bCs w:val="0"/>
                <w:sz w:val="15"/>
                <w:szCs w:val="15"/>
              </w:rPr>
            </w:pPr>
            <w:r w:rsidRPr="00C306AE">
              <w:rPr>
                <w:b w:val="0"/>
                <w:bCs w:val="0"/>
                <w:sz w:val="15"/>
                <w:szCs w:val="15"/>
              </w:rPr>
              <w:t>Fizică - Chimie</w:t>
            </w:r>
          </w:p>
        </w:tc>
        <w:tc>
          <w:tcPr>
            <w:tcW w:w="748" w:type="dxa"/>
          </w:tcPr>
          <w:p w:rsidR="00E8718C" w:rsidRPr="00C306AE" w:rsidRDefault="00E8718C" w:rsidP="00BF6CC9">
            <w:pPr>
              <w:pStyle w:val="Heading4"/>
              <w:jc w:val="center"/>
              <w:rPr>
                <w:b w:val="0"/>
                <w:bCs w:val="0"/>
                <w:sz w:val="15"/>
                <w:szCs w:val="15"/>
              </w:rPr>
            </w:pPr>
            <w:r w:rsidRPr="00C306AE">
              <w:rPr>
                <w:b w:val="0"/>
                <w:bCs w:val="0"/>
                <w:sz w:val="15"/>
                <w:szCs w:val="15"/>
              </w:rPr>
              <w:t>x</w:t>
            </w:r>
          </w:p>
        </w:tc>
        <w:tc>
          <w:tcPr>
            <w:tcW w:w="684" w:type="dxa"/>
          </w:tcPr>
          <w:p w:rsidR="00E8718C" w:rsidRPr="00C306AE" w:rsidRDefault="00E8718C" w:rsidP="00BF6CC9">
            <w:pPr>
              <w:pStyle w:val="Heading4"/>
              <w:jc w:val="center"/>
              <w:rPr>
                <w:b w:val="0"/>
                <w:bCs w:val="0"/>
                <w:sz w:val="15"/>
                <w:szCs w:val="15"/>
              </w:rPr>
            </w:pPr>
          </w:p>
        </w:tc>
        <w:tc>
          <w:tcPr>
            <w:tcW w:w="684" w:type="dxa"/>
            <w:tcBorders>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caps/>
                <w:sz w:val="14"/>
                <w:szCs w:val="14"/>
              </w:rPr>
            </w:pPr>
          </w:p>
        </w:tc>
      </w:tr>
      <w:tr w:rsidR="00E8718C" w:rsidRPr="00C306AE">
        <w:trPr>
          <w:cantSplit/>
          <w:jc w:val="center"/>
        </w:trPr>
        <w:tc>
          <w:tcPr>
            <w:tcW w:w="1365" w:type="dxa"/>
            <w:vMerge/>
            <w:tcBorders>
              <w:left w:val="thinThickSmallGap" w:sz="24" w:space="0" w:color="auto"/>
            </w:tcBorders>
            <w:vAlign w:val="center"/>
          </w:tcPr>
          <w:p w:rsidR="00E8718C" w:rsidRPr="00C306AE" w:rsidRDefault="00E8718C" w:rsidP="00BF6CC9">
            <w:pPr>
              <w:rPr>
                <w:b/>
                <w:bCs/>
                <w:sz w:val="16"/>
                <w:szCs w:val="16"/>
              </w:rPr>
            </w:pPr>
          </w:p>
        </w:tc>
        <w:tc>
          <w:tcPr>
            <w:tcW w:w="1496" w:type="dxa"/>
            <w:vMerge/>
            <w:tcBorders>
              <w:right w:val="thinThickSmallGap" w:sz="24" w:space="0" w:color="auto"/>
            </w:tcBorders>
            <w:vAlign w:val="center"/>
          </w:tcPr>
          <w:p w:rsidR="00E8718C" w:rsidRPr="00C306AE" w:rsidRDefault="00E8718C" w:rsidP="00BF6CC9">
            <w:pPr>
              <w:rPr>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4577" w:type="dxa"/>
          </w:tcPr>
          <w:p w:rsidR="00E8718C" w:rsidRPr="00C306AE" w:rsidRDefault="00E8718C" w:rsidP="00BF6CC9">
            <w:pPr>
              <w:pStyle w:val="Heading5"/>
              <w:jc w:val="both"/>
              <w:rPr>
                <w:b w:val="0"/>
                <w:bCs w:val="0"/>
                <w:sz w:val="15"/>
                <w:szCs w:val="15"/>
              </w:rPr>
            </w:pPr>
            <w:r w:rsidRPr="00C306AE">
              <w:rPr>
                <w:b w:val="0"/>
                <w:bCs w:val="0"/>
                <w:sz w:val="15"/>
                <w:szCs w:val="15"/>
              </w:rPr>
              <w:t>Fizică</w:t>
            </w:r>
          </w:p>
        </w:tc>
        <w:tc>
          <w:tcPr>
            <w:tcW w:w="748" w:type="dxa"/>
          </w:tcPr>
          <w:p w:rsidR="00E8718C" w:rsidRPr="00C306AE" w:rsidRDefault="00E8718C" w:rsidP="00BF6CC9">
            <w:pPr>
              <w:pStyle w:val="Heading4"/>
              <w:jc w:val="center"/>
              <w:rPr>
                <w:b w:val="0"/>
                <w:bCs w:val="0"/>
                <w:sz w:val="15"/>
                <w:szCs w:val="15"/>
              </w:rPr>
            </w:pPr>
            <w:r w:rsidRPr="00C306AE">
              <w:rPr>
                <w:b w:val="0"/>
                <w:bCs w:val="0"/>
                <w:sz w:val="15"/>
                <w:szCs w:val="15"/>
              </w:rPr>
              <w:t>x</w:t>
            </w:r>
          </w:p>
        </w:tc>
        <w:tc>
          <w:tcPr>
            <w:tcW w:w="684" w:type="dxa"/>
          </w:tcPr>
          <w:p w:rsidR="00E8718C" w:rsidRPr="00C306AE" w:rsidRDefault="00E8718C" w:rsidP="00BF6CC9">
            <w:pPr>
              <w:pStyle w:val="Heading4"/>
              <w:jc w:val="center"/>
              <w:rPr>
                <w:b w:val="0"/>
                <w:bCs w:val="0"/>
                <w:sz w:val="15"/>
                <w:szCs w:val="15"/>
              </w:rPr>
            </w:pPr>
          </w:p>
        </w:tc>
        <w:tc>
          <w:tcPr>
            <w:tcW w:w="684" w:type="dxa"/>
            <w:tcBorders>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caps/>
                <w:sz w:val="14"/>
                <w:szCs w:val="14"/>
              </w:rPr>
            </w:pPr>
          </w:p>
        </w:tc>
      </w:tr>
      <w:tr w:rsidR="00E8718C" w:rsidRPr="00C306AE">
        <w:trPr>
          <w:cantSplit/>
          <w:jc w:val="center"/>
        </w:trPr>
        <w:tc>
          <w:tcPr>
            <w:tcW w:w="1365" w:type="dxa"/>
            <w:vMerge/>
            <w:tcBorders>
              <w:left w:val="thinThickSmallGap" w:sz="24" w:space="0" w:color="auto"/>
            </w:tcBorders>
            <w:vAlign w:val="center"/>
          </w:tcPr>
          <w:p w:rsidR="00E8718C" w:rsidRPr="00C306AE" w:rsidRDefault="00E8718C" w:rsidP="00BF6CC9">
            <w:pPr>
              <w:rPr>
                <w:b/>
                <w:bCs/>
                <w:sz w:val="16"/>
                <w:szCs w:val="16"/>
              </w:rPr>
            </w:pPr>
          </w:p>
        </w:tc>
        <w:tc>
          <w:tcPr>
            <w:tcW w:w="1496" w:type="dxa"/>
            <w:vMerge/>
            <w:tcBorders>
              <w:right w:val="thinThickSmallGap" w:sz="24" w:space="0" w:color="auto"/>
            </w:tcBorders>
            <w:vAlign w:val="center"/>
          </w:tcPr>
          <w:p w:rsidR="00E8718C" w:rsidRPr="00C306AE" w:rsidRDefault="00E8718C" w:rsidP="00BF6CC9">
            <w:pPr>
              <w:rPr>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4577" w:type="dxa"/>
          </w:tcPr>
          <w:p w:rsidR="00E8718C" w:rsidRPr="00C306AE" w:rsidRDefault="00E8718C" w:rsidP="00BF6CC9">
            <w:pPr>
              <w:pStyle w:val="Heading5"/>
              <w:jc w:val="both"/>
              <w:rPr>
                <w:b w:val="0"/>
                <w:bCs w:val="0"/>
                <w:sz w:val="15"/>
                <w:szCs w:val="15"/>
              </w:rPr>
            </w:pPr>
            <w:r w:rsidRPr="00C306AE">
              <w:rPr>
                <w:b w:val="0"/>
                <w:bCs w:val="0"/>
                <w:sz w:val="15"/>
                <w:szCs w:val="15"/>
              </w:rPr>
              <w:t>Fizică (în limbi străine)</w:t>
            </w:r>
          </w:p>
        </w:tc>
        <w:tc>
          <w:tcPr>
            <w:tcW w:w="748" w:type="dxa"/>
          </w:tcPr>
          <w:p w:rsidR="00E8718C" w:rsidRPr="00C306AE" w:rsidRDefault="00E8718C" w:rsidP="00BF6CC9">
            <w:pPr>
              <w:pStyle w:val="Heading4"/>
              <w:jc w:val="center"/>
              <w:rPr>
                <w:b w:val="0"/>
                <w:bCs w:val="0"/>
                <w:sz w:val="15"/>
                <w:szCs w:val="15"/>
              </w:rPr>
            </w:pPr>
            <w:r w:rsidRPr="00C306AE">
              <w:rPr>
                <w:b w:val="0"/>
                <w:bCs w:val="0"/>
                <w:sz w:val="15"/>
                <w:szCs w:val="15"/>
              </w:rPr>
              <w:t>x</w:t>
            </w:r>
          </w:p>
        </w:tc>
        <w:tc>
          <w:tcPr>
            <w:tcW w:w="684" w:type="dxa"/>
          </w:tcPr>
          <w:p w:rsidR="00E8718C" w:rsidRPr="00C306AE" w:rsidRDefault="00E8718C" w:rsidP="00BF6CC9">
            <w:pPr>
              <w:pStyle w:val="Heading4"/>
              <w:jc w:val="center"/>
              <w:rPr>
                <w:b w:val="0"/>
                <w:bCs w:val="0"/>
                <w:sz w:val="15"/>
                <w:szCs w:val="15"/>
              </w:rPr>
            </w:pPr>
          </w:p>
        </w:tc>
        <w:tc>
          <w:tcPr>
            <w:tcW w:w="684" w:type="dxa"/>
            <w:tcBorders>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caps/>
                <w:sz w:val="14"/>
                <w:szCs w:val="14"/>
              </w:rPr>
            </w:pPr>
          </w:p>
        </w:tc>
      </w:tr>
      <w:tr w:rsidR="00407470" w:rsidRPr="00C306AE">
        <w:trPr>
          <w:cantSplit/>
          <w:jc w:val="center"/>
        </w:trPr>
        <w:tc>
          <w:tcPr>
            <w:tcW w:w="1365" w:type="dxa"/>
            <w:vMerge/>
            <w:tcBorders>
              <w:left w:val="thinThickSmallGap" w:sz="24" w:space="0" w:color="auto"/>
            </w:tcBorders>
            <w:vAlign w:val="center"/>
          </w:tcPr>
          <w:p w:rsidR="00407470" w:rsidRPr="00C306AE" w:rsidRDefault="00407470" w:rsidP="00BF6CC9">
            <w:pPr>
              <w:rPr>
                <w:b/>
                <w:bCs/>
                <w:sz w:val="16"/>
                <w:szCs w:val="16"/>
              </w:rPr>
            </w:pPr>
          </w:p>
        </w:tc>
        <w:tc>
          <w:tcPr>
            <w:tcW w:w="1496" w:type="dxa"/>
            <w:vMerge/>
            <w:tcBorders>
              <w:right w:val="thinThickSmallGap" w:sz="24" w:space="0" w:color="auto"/>
            </w:tcBorders>
            <w:vAlign w:val="center"/>
          </w:tcPr>
          <w:p w:rsidR="00407470" w:rsidRPr="00C306AE" w:rsidRDefault="00407470" w:rsidP="00BF6CC9">
            <w:pPr>
              <w:rPr>
                <w:sz w:val="16"/>
                <w:szCs w:val="16"/>
              </w:rPr>
            </w:pPr>
          </w:p>
        </w:tc>
        <w:tc>
          <w:tcPr>
            <w:tcW w:w="1683" w:type="dxa"/>
            <w:vMerge/>
            <w:tcBorders>
              <w:left w:val="nil"/>
              <w:right w:val="thinThickSmallGap" w:sz="24" w:space="0" w:color="auto"/>
            </w:tcBorders>
            <w:vAlign w:val="center"/>
          </w:tcPr>
          <w:p w:rsidR="00407470" w:rsidRPr="00C306AE" w:rsidRDefault="00407470" w:rsidP="00BF6CC9">
            <w:pPr>
              <w:pStyle w:val="Heading5"/>
              <w:jc w:val="left"/>
              <w:rPr>
                <w:b w:val="0"/>
                <w:bCs w:val="0"/>
                <w:sz w:val="16"/>
                <w:szCs w:val="16"/>
              </w:rPr>
            </w:pPr>
          </w:p>
        </w:tc>
        <w:tc>
          <w:tcPr>
            <w:tcW w:w="561" w:type="dxa"/>
            <w:tcBorders>
              <w:left w:val="nil"/>
            </w:tcBorders>
            <w:vAlign w:val="center"/>
          </w:tcPr>
          <w:p w:rsidR="00407470" w:rsidRPr="00C306AE" w:rsidRDefault="00407470" w:rsidP="00594127">
            <w:pPr>
              <w:numPr>
                <w:ilvl w:val="0"/>
                <w:numId w:val="1"/>
              </w:numPr>
              <w:jc w:val="center"/>
              <w:rPr>
                <w:sz w:val="15"/>
                <w:szCs w:val="15"/>
              </w:rPr>
            </w:pPr>
          </w:p>
        </w:tc>
        <w:tc>
          <w:tcPr>
            <w:tcW w:w="4577" w:type="dxa"/>
          </w:tcPr>
          <w:p w:rsidR="00407470" w:rsidRPr="00C306AE" w:rsidRDefault="00407470" w:rsidP="00BF6CC9">
            <w:pPr>
              <w:pStyle w:val="Heading5"/>
              <w:jc w:val="both"/>
              <w:rPr>
                <w:b w:val="0"/>
                <w:bCs w:val="0"/>
                <w:sz w:val="15"/>
                <w:szCs w:val="15"/>
              </w:rPr>
            </w:pPr>
            <w:r w:rsidRPr="00C306AE">
              <w:rPr>
                <w:b w:val="0"/>
                <w:bCs w:val="0"/>
                <w:sz w:val="15"/>
                <w:szCs w:val="15"/>
              </w:rPr>
              <w:t>Fizică tehnologică</w:t>
            </w:r>
          </w:p>
        </w:tc>
        <w:tc>
          <w:tcPr>
            <w:tcW w:w="748" w:type="dxa"/>
          </w:tcPr>
          <w:p w:rsidR="00407470" w:rsidRPr="00C306AE" w:rsidRDefault="00407470" w:rsidP="00BF6CC9">
            <w:pPr>
              <w:pStyle w:val="Heading4"/>
              <w:jc w:val="center"/>
              <w:rPr>
                <w:b w:val="0"/>
                <w:bCs w:val="0"/>
                <w:sz w:val="15"/>
                <w:szCs w:val="15"/>
              </w:rPr>
            </w:pPr>
            <w:r w:rsidRPr="00C306AE">
              <w:rPr>
                <w:b w:val="0"/>
                <w:bCs w:val="0"/>
                <w:sz w:val="15"/>
                <w:szCs w:val="15"/>
              </w:rPr>
              <w:t>x</w:t>
            </w:r>
          </w:p>
        </w:tc>
        <w:tc>
          <w:tcPr>
            <w:tcW w:w="684" w:type="dxa"/>
          </w:tcPr>
          <w:p w:rsidR="00407470" w:rsidRPr="00C306AE" w:rsidRDefault="00407470" w:rsidP="00BF6CC9">
            <w:pPr>
              <w:pStyle w:val="Heading4"/>
              <w:jc w:val="center"/>
              <w:rPr>
                <w:b w:val="0"/>
                <w:bCs w:val="0"/>
                <w:sz w:val="15"/>
                <w:szCs w:val="15"/>
              </w:rPr>
            </w:pPr>
          </w:p>
        </w:tc>
        <w:tc>
          <w:tcPr>
            <w:tcW w:w="684" w:type="dxa"/>
            <w:tcBorders>
              <w:right w:val="thinThickSmallGap" w:sz="24" w:space="0" w:color="auto"/>
            </w:tcBorders>
          </w:tcPr>
          <w:p w:rsidR="00407470" w:rsidRPr="00C306AE" w:rsidRDefault="00407470"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407470" w:rsidRPr="00C306AE" w:rsidRDefault="00407470" w:rsidP="00BF6CC9">
            <w:pPr>
              <w:pStyle w:val="Heading4"/>
              <w:rPr>
                <w:caps/>
                <w:sz w:val="14"/>
                <w:szCs w:val="14"/>
              </w:rPr>
            </w:pPr>
          </w:p>
        </w:tc>
      </w:tr>
      <w:tr w:rsidR="00E8718C" w:rsidRPr="00C306AE">
        <w:trPr>
          <w:cantSplit/>
          <w:jc w:val="center"/>
        </w:trPr>
        <w:tc>
          <w:tcPr>
            <w:tcW w:w="1365" w:type="dxa"/>
            <w:vMerge/>
            <w:tcBorders>
              <w:left w:val="thinThickSmallGap" w:sz="24" w:space="0" w:color="auto"/>
            </w:tcBorders>
            <w:vAlign w:val="center"/>
          </w:tcPr>
          <w:p w:rsidR="00E8718C" w:rsidRPr="00C306AE" w:rsidRDefault="00E8718C" w:rsidP="00BF6CC9">
            <w:pPr>
              <w:rPr>
                <w:b/>
                <w:bCs/>
                <w:sz w:val="16"/>
                <w:szCs w:val="16"/>
              </w:rPr>
            </w:pPr>
          </w:p>
        </w:tc>
        <w:tc>
          <w:tcPr>
            <w:tcW w:w="1496" w:type="dxa"/>
            <w:vMerge/>
            <w:tcBorders>
              <w:right w:val="thinThickSmallGap" w:sz="24" w:space="0" w:color="auto"/>
            </w:tcBorders>
            <w:vAlign w:val="center"/>
          </w:tcPr>
          <w:p w:rsidR="00E8718C" w:rsidRPr="00C306AE" w:rsidRDefault="00E8718C" w:rsidP="00BF6CC9">
            <w:pPr>
              <w:rPr>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4577" w:type="dxa"/>
          </w:tcPr>
          <w:p w:rsidR="00E8718C" w:rsidRPr="00C306AE" w:rsidRDefault="00E8718C" w:rsidP="00BF6CC9">
            <w:pPr>
              <w:pStyle w:val="Heading5"/>
              <w:jc w:val="both"/>
              <w:rPr>
                <w:b w:val="0"/>
                <w:bCs w:val="0"/>
                <w:sz w:val="15"/>
                <w:szCs w:val="15"/>
              </w:rPr>
            </w:pPr>
            <w:r w:rsidRPr="00C306AE">
              <w:rPr>
                <w:b w:val="0"/>
                <w:bCs w:val="0"/>
                <w:sz w:val="15"/>
                <w:szCs w:val="15"/>
              </w:rPr>
              <w:t>Geografie</w:t>
            </w:r>
          </w:p>
        </w:tc>
        <w:tc>
          <w:tcPr>
            <w:tcW w:w="748" w:type="dxa"/>
          </w:tcPr>
          <w:p w:rsidR="00E8718C" w:rsidRPr="00C306AE" w:rsidRDefault="00E8718C" w:rsidP="00BF6CC9">
            <w:pPr>
              <w:pStyle w:val="Heading4"/>
              <w:jc w:val="center"/>
              <w:rPr>
                <w:b w:val="0"/>
                <w:bCs w:val="0"/>
                <w:sz w:val="15"/>
                <w:szCs w:val="15"/>
              </w:rPr>
            </w:pPr>
            <w:r w:rsidRPr="00C306AE">
              <w:rPr>
                <w:b w:val="0"/>
                <w:bCs w:val="0"/>
                <w:sz w:val="15"/>
                <w:szCs w:val="15"/>
              </w:rPr>
              <w:t>x</w:t>
            </w:r>
          </w:p>
        </w:tc>
        <w:tc>
          <w:tcPr>
            <w:tcW w:w="684" w:type="dxa"/>
          </w:tcPr>
          <w:p w:rsidR="00E8718C" w:rsidRPr="00C306AE" w:rsidRDefault="00E8718C" w:rsidP="00BF6CC9">
            <w:pPr>
              <w:pStyle w:val="Heading4"/>
              <w:jc w:val="center"/>
              <w:rPr>
                <w:b w:val="0"/>
                <w:bCs w:val="0"/>
                <w:sz w:val="15"/>
                <w:szCs w:val="15"/>
              </w:rPr>
            </w:pPr>
          </w:p>
        </w:tc>
        <w:tc>
          <w:tcPr>
            <w:tcW w:w="684" w:type="dxa"/>
            <w:tcBorders>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caps/>
                <w:sz w:val="14"/>
                <w:szCs w:val="14"/>
              </w:rPr>
            </w:pPr>
          </w:p>
        </w:tc>
      </w:tr>
      <w:tr w:rsidR="00E8718C" w:rsidRPr="00C306AE">
        <w:trPr>
          <w:cantSplit/>
          <w:trHeight w:val="75"/>
          <w:jc w:val="center"/>
        </w:trPr>
        <w:tc>
          <w:tcPr>
            <w:tcW w:w="1365" w:type="dxa"/>
            <w:vMerge/>
            <w:tcBorders>
              <w:left w:val="thinThickSmallGap" w:sz="24" w:space="0" w:color="auto"/>
            </w:tcBorders>
            <w:vAlign w:val="center"/>
          </w:tcPr>
          <w:p w:rsidR="00E8718C" w:rsidRPr="00C306AE" w:rsidRDefault="00E8718C" w:rsidP="00BF6CC9">
            <w:pPr>
              <w:rPr>
                <w:b/>
                <w:bCs/>
                <w:sz w:val="16"/>
                <w:szCs w:val="16"/>
              </w:rPr>
            </w:pPr>
          </w:p>
        </w:tc>
        <w:tc>
          <w:tcPr>
            <w:tcW w:w="1496" w:type="dxa"/>
            <w:vMerge/>
            <w:tcBorders>
              <w:right w:val="thinThickSmallGap" w:sz="24" w:space="0" w:color="auto"/>
            </w:tcBorders>
            <w:vAlign w:val="center"/>
          </w:tcPr>
          <w:p w:rsidR="00E8718C" w:rsidRPr="00C306AE" w:rsidRDefault="00E8718C" w:rsidP="00BF6CC9">
            <w:pPr>
              <w:rPr>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4577" w:type="dxa"/>
          </w:tcPr>
          <w:p w:rsidR="00E8718C" w:rsidRPr="00C306AE" w:rsidRDefault="00E8718C" w:rsidP="00BF6CC9">
            <w:pPr>
              <w:pStyle w:val="Heading5"/>
              <w:jc w:val="both"/>
              <w:rPr>
                <w:b w:val="0"/>
                <w:bCs w:val="0"/>
                <w:sz w:val="15"/>
                <w:szCs w:val="15"/>
              </w:rPr>
            </w:pPr>
            <w:r w:rsidRPr="00C306AE">
              <w:rPr>
                <w:b w:val="0"/>
                <w:bCs w:val="0"/>
                <w:sz w:val="15"/>
                <w:szCs w:val="15"/>
              </w:rPr>
              <w:t>Biofizică</w:t>
            </w:r>
          </w:p>
        </w:tc>
        <w:tc>
          <w:tcPr>
            <w:tcW w:w="748" w:type="dxa"/>
          </w:tcPr>
          <w:p w:rsidR="00E8718C" w:rsidRPr="00C306AE" w:rsidRDefault="00E8718C" w:rsidP="00BF6CC9">
            <w:pPr>
              <w:pStyle w:val="Heading4"/>
              <w:jc w:val="center"/>
              <w:rPr>
                <w:b w:val="0"/>
                <w:bCs w:val="0"/>
                <w:sz w:val="15"/>
                <w:szCs w:val="15"/>
              </w:rPr>
            </w:pPr>
            <w:r w:rsidRPr="00C306AE">
              <w:rPr>
                <w:b w:val="0"/>
                <w:bCs w:val="0"/>
                <w:sz w:val="15"/>
                <w:szCs w:val="15"/>
              </w:rPr>
              <w:t>x</w:t>
            </w:r>
          </w:p>
        </w:tc>
        <w:tc>
          <w:tcPr>
            <w:tcW w:w="684" w:type="dxa"/>
          </w:tcPr>
          <w:p w:rsidR="00E8718C" w:rsidRPr="00C306AE" w:rsidRDefault="00E8718C" w:rsidP="00BF6CC9">
            <w:pPr>
              <w:pStyle w:val="Heading4"/>
              <w:jc w:val="center"/>
              <w:rPr>
                <w:b w:val="0"/>
                <w:bCs w:val="0"/>
                <w:sz w:val="15"/>
                <w:szCs w:val="15"/>
              </w:rPr>
            </w:pPr>
          </w:p>
        </w:tc>
        <w:tc>
          <w:tcPr>
            <w:tcW w:w="684" w:type="dxa"/>
            <w:tcBorders>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caps/>
                <w:sz w:val="14"/>
                <w:szCs w:val="14"/>
              </w:rPr>
            </w:pPr>
          </w:p>
        </w:tc>
      </w:tr>
      <w:tr w:rsidR="00E8718C" w:rsidRPr="00C306AE">
        <w:trPr>
          <w:cantSplit/>
          <w:trHeight w:val="75"/>
          <w:jc w:val="center"/>
        </w:trPr>
        <w:tc>
          <w:tcPr>
            <w:tcW w:w="1365" w:type="dxa"/>
            <w:vMerge/>
            <w:tcBorders>
              <w:left w:val="thinThickSmallGap" w:sz="24" w:space="0" w:color="auto"/>
            </w:tcBorders>
            <w:vAlign w:val="center"/>
          </w:tcPr>
          <w:p w:rsidR="00E8718C" w:rsidRPr="00C306AE" w:rsidRDefault="00E8718C" w:rsidP="00BF6CC9">
            <w:pPr>
              <w:rPr>
                <w:b/>
                <w:bCs/>
                <w:sz w:val="16"/>
                <w:szCs w:val="16"/>
              </w:rPr>
            </w:pPr>
          </w:p>
        </w:tc>
        <w:tc>
          <w:tcPr>
            <w:tcW w:w="1496" w:type="dxa"/>
            <w:vMerge/>
            <w:tcBorders>
              <w:right w:val="thinThickSmallGap" w:sz="24" w:space="0" w:color="auto"/>
            </w:tcBorders>
            <w:vAlign w:val="center"/>
          </w:tcPr>
          <w:p w:rsidR="00E8718C" w:rsidRPr="00C306AE" w:rsidRDefault="00E8718C" w:rsidP="00BF6CC9">
            <w:pPr>
              <w:rPr>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4577" w:type="dxa"/>
          </w:tcPr>
          <w:p w:rsidR="00E8718C" w:rsidRPr="00C306AE" w:rsidRDefault="00E8718C" w:rsidP="00BF6CC9">
            <w:pPr>
              <w:pStyle w:val="Heading5"/>
              <w:jc w:val="both"/>
              <w:rPr>
                <w:b w:val="0"/>
                <w:bCs w:val="0"/>
                <w:sz w:val="15"/>
                <w:szCs w:val="15"/>
              </w:rPr>
            </w:pPr>
            <w:r w:rsidRPr="00C306AE">
              <w:rPr>
                <w:b w:val="0"/>
                <w:bCs w:val="0"/>
                <w:sz w:val="15"/>
                <w:szCs w:val="15"/>
              </w:rPr>
              <w:t>Hidrotehnică agricolă</w:t>
            </w:r>
          </w:p>
        </w:tc>
        <w:tc>
          <w:tcPr>
            <w:tcW w:w="748" w:type="dxa"/>
          </w:tcPr>
          <w:p w:rsidR="00E8718C" w:rsidRPr="00C306AE" w:rsidRDefault="00E8718C" w:rsidP="00BF6CC9">
            <w:pPr>
              <w:pStyle w:val="Heading4"/>
              <w:jc w:val="center"/>
              <w:rPr>
                <w:b w:val="0"/>
                <w:bCs w:val="0"/>
                <w:sz w:val="15"/>
                <w:szCs w:val="15"/>
              </w:rPr>
            </w:pPr>
            <w:r w:rsidRPr="00C306AE">
              <w:rPr>
                <w:b w:val="0"/>
                <w:bCs w:val="0"/>
                <w:sz w:val="15"/>
                <w:szCs w:val="15"/>
              </w:rPr>
              <w:t>x</w:t>
            </w:r>
          </w:p>
        </w:tc>
        <w:tc>
          <w:tcPr>
            <w:tcW w:w="684" w:type="dxa"/>
          </w:tcPr>
          <w:p w:rsidR="00E8718C" w:rsidRPr="00C306AE" w:rsidRDefault="00E8718C" w:rsidP="00BF6CC9">
            <w:pPr>
              <w:pStyle w:val="Heading4"/>
              <w:jc w:val="center"/>
              <w:rPr>
                <w:b w:val="0"/>
                <w:bCs w:val="0"/>
                <w:sz w:val="15"/>
                <w:szCs w:val="15"/>
              </w:rPr>
            </w:pPr>
          </w:p>
        </w:tc>
        <w:tc>
          <w:tcPr>
            <w:tcW w:w="684" w:type="dxa"/>
            <w:tcBorders>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caps/>
                <w:sz w:val="14"/>
                <w:szCs w:val="14"/>
              </w:rPr>
            </w:pPr>
          </w:p>
        </w:tc>
      </w:tr>
      <w:tr w:rsidR="00E8718C" w:rsidRPr="00C306AE">
        <w:trPr>
          <w:cantSplit/>
          <w:trHeight w:val="75"/>
          <w:jc w:val="center"/>
        </w:trPr>
        <w:tc>
          <w:tcPr>
            <w:tcW w:w="1365" w:type="dxa"/>
            <w:vMerge/>
            <w:tcBorders>
              <w:left w:val="thinThickSmallGap" w:sz="24" w:space="0" w:color="auto"/>
            </w:tcBorders>
            <w:vAlign w:val="center"/>
          </w:tcPr>
          <w:p w:rsidR="00E8718C" w:rsidRPr="00C306AE" w:rsidRDefault="00E8718C" w:rsidP="00BF6CC9">
            <w:pPr>
              <w:rPr>
                <w:b/>
                <w:bCs/>
                <w:sz w:val="16"/>
                <w:szCs w:val="16"/>
              </w:rPr>
            </w:pPr>
          </w:p>
        </w:tc>
        <w:tc>
          <w:tcPr>
            <w:tcW w:w="1496" w:type="dxa"/>
            <w:vMerge/>
            <w:tcBorders>
              <w:right w:val="thinThickSmallGap" w:sz="24" w:space="0" w:color="auto"/>
            </w:tcBorders>
            <w:vAlign w:val="center"/>
          </w:tcPr>
          <w:p w:rsidR="00E8718C" w:rsidRPr="00C306AE" w:rsidRDefault="00E8718C" w:rsidP="00BF6CC9">
            <w:pPr>
              <w:rPr>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4577" w:type="dxa"/>
            <w:vAlign w:val="center"/>
          </w:tcPr>
          <w:p w:rsidR="00E8718C" w:rsidRPr="00C306AE" w:rsidRDefault="00E8718C" w:rsidP="00BF6CC9">
            <w:pPr>
              <w:jc w:val="both"/>
              <w:rPr>
                <w:sz w:val="15"/>
                <w:szCs w:val="15"/>
              </w:rPr>
            </w:pPr>
            <w:r w:rsidRPr="00C306AE">
              <w:rPr>
                <w:sz w:val="15"/>
                <w:szCs w:val="15"/>
              </w:rPr>
              <w:t>Geologie</w:t>
            </w:r>
          </w:p>
        </w:tc>
        <w:tc>
          <w:tcPr>
            <w:tcW w:w="748" w:type="dxa"/>
            <w:vAlign w:val="center"/>
          </w:tcPr>
          <w:p w:rsidR="00E8718C" w:rsidRPr="00C306AE" w:rsidRDefault="00E8718C" w:rsidP="00BF6CC9">
            <w:pPr>
              <w:jc w:val="center"/>
              <w:rPr>
                <w:sz w:val="15"/>
                <w:szCs w:val="15"/>
              </w:rPr>
            </w:pPr>
            <w:r w:rsidRPr="00C306AE">
              <w:rPr>
                <w:sz w:val="15"/>
                <w:szCs w:val="15"/>
              </w:rPr>
              <w:t>x</w:t>
            </w:r>
          </w:p>
        </w:tc>
        <w:tc>
          <w:tcPr>
            <w:tcW w:w="684" w:type="dxa"/>
          </w:tcPr>
          <w:p w:rsidR="00E8718C" w:rsidRPr="00C306AE" w:rsidRDefault="00E8718C" w:rsidP="00BF6CC9">
            <w:pPr>
              <w:pStyle w:val="Heading4"/>
              <w:jc w:val="center"/>
              <w:rPr>
                <w:b w:val="0"/>
                <w:bCs w:val="0"/>
                <w:sz w:val="15"/>
                <w:szCs w:val="15"/>
              </w:rPr>
            </w:pPr>
          </w:p>
        </w:tc>
        <w:tc>
          <w:tcPr>
            <w:tcW w:w="684" w:type="dxa"/>
            <w:tcBorders>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caps/>
                <w:sz w:val="14"/>
                <w:szCs w:val="14"/>
              </w:rPr>
            </w:pPr>
          </w:p>
        </w:tc>
      </w:tr>
      <w:tr w:rsidR="00E8718C" w:rsidRPr="00C306AE">
        <w:trPr>
          <w:cantSplit/>
          <w:trHeight w:val="20"/>
          <w:jc w:val="center"/>
        </w:trPr>
        <w:tc>
          <w:tcPr>
            <w:tcW w:w="1365" w:type="dxa"/>
            <w:vMerge/>
            <w:tcBorders>
              <w:left w:val="thinThickSmallGap" w:sz="24" w:space="0" w:color="auto"/>
            </w:tcBorders>
            <w:vAlign w:val="center"/>
          </w:tcPr>
          <w:p w:rsidR="00E8718C" w:rsidRPr="00C306AE" w:rsidRDefault="00E8718C" w:rsidP="00BF6CC9">
            <w:pPr>
              <w:rPr>
                <w:b/>
                <w:bCs/>
                <w:sz w:val="16"/>
                <w:szCs w:val="16"/>
              </w:rPr>
            </w:pPr>
          </w:p>
        </w:tc>
        <w:tc>
          <w:tcPr>
            <w:tcW w:w="1496" w:type="dxa"/>
            <w:vMerge/>
            <w:tcBorders>
              <w:right w:val="thinThickSmallGap" w:sz="24" w:space="0" w:color="auto"/>
            </w:tcBorders>
            <w:vAlign w:val="center"/>
          </w:tcPr>
          <w:p w:rsidR="00E8718C" w:rsidRPr="00C306AE" w:rsidRDefault="00E8718C" w:rsidP="00BF6CC9">
            <w:pPr>
              <w:rPr>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4577" w:type="dxa"/>
            <w:vAlign w:val="center"/>
          </w:tcPr>
          <w:p w:rsidR="00E8718C" w:rsidRPr="00C306AE" w:rsidRDefault="00E8718C" w:rsidP="00BF6CC9">
            <w:pPr>
              <w:jc w:val="both"/>
              <w:rPr>
                <w:sz w:val="15"/>
                <w:szCs w:val="15"/>
              </w:rPr>
            </w:pPr>
            <w:r w:rsidRPr="00C306AE">
              <w:rPr>
                <w:sz w:val="15"/>
                <w:szCs w:val="15"/>
              </w:rPr>
              <w:t>Geologie – Geografie</w:t>
            </w:r>
          </w:p>
        </w:tc>
        <w:tc>
          <w:tcPr>
            <w:tcW w:w="748" w:type="dxa"/>
            <w:vAlign w:val="center"/>
          </w:tcPr>
          <w:p w:rsidR="00E8718C" w:rsidRPr="00C306AE" w:rsidRDefault="00E8718C" w:rsidP="00BF6CC9">
            <w:pPr>
              <w:jc w:val="center"/>
              <w:rPr>
                <w:sz w:val="15"/>
                <w:szCs w:val="15"/>
              </w:rPr>
            </w:pPr>
            <w:r w:rsidRPr="00C306AE">
              <w:rPr>
                <w:sz w:val="15"/>
                <w:szCs w:val="15"/>
              </w:rPr>
              <w:t>x</w:t>
            </w:r>
          </w:p>
        </w:tc>
        <w:tc>
          <w:tcPr>
            <w:tcW w:w="684" w:type="dxa"/>
          </w:tcPr>
          <w:p w:rsidR="00E8718C" w:rsidRPr="00C306AE" w:rsidRDefault="00E8718C" w:rsidP="00BF6CC9">
            <w:pPr>
              <w:pStyle w:val="Heading4"/>
              <w:jc w:val="center"/>
              <w:rPr>
                <w:b w:val="0"/>
                <w:bCs w:val="0"/>
                <w:sz w:val="15"/>
                <w:szCs w:val="15"/>
              </w:rPr>
            </w:pPr>
          </w:p>
        </w:tc>
        <w:tc>
          <w:tcPr>
            <w:tcW w:w="684" w:type="dxa"/>
            <w:tcBorders>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caps/>
                <w:sz w:val="14"/>
                <w:szCs w:val="14"/>
              </w:rPr>
            </w:pPr>
          </w:p>
        </w:tc>
      </w:tr>
      <w:tr w:rsidR="00E8718C" w:rsidRPr="00C306AE">
        <w:trPr>
          <w:cantSplit/>
          <w:trHeight w:val="20"/>
          <w:jc w:val="center"/>
        </w:trPr>
        <w:tc>
          <w:tcPr>
            <w:tcW w:w="1365" w:type="dxa"/>
            <w:vMerge/>
            <w:tcBorders>
              <w:left w:val="thinThickSmallGap" w:sz="24" w:space="0" w:color="auto"/>
            </w:tcBorders>
            <w:vAlign w:val="center"/>
          </w:tcPr>
          <w:p w:rsidR="00E8718C" w:rsidRPr="00C306AE" w:rsidRDefault="00E8718C" w:rsidP="00BF6CC9">
            <w:pPr>
              <w:rPr>
                <w:b/>
                <w:bCs/>
                <w:sz w:val="16"/>
                <w:szCs w:val="16"/>
              </w:rPr>
            </w:pPr>
          </w:p>
        </w:tc>
        <w:tc>
          <w:tcPr>
            <w:tcW w:w="1496" w:type="dxa"/>
            <w:vMerge/>
            <w:tcBorders>
              <w:right w:val="thinThickSmallGap" w:sz="24" w:space="0" w:color="auto"/>
            </w:tcBorders>
            <w:vAlign w:val="center"/>
          </w:tcPr>
          <w:p w:rsidR="00E8718C" w:rsidRPr="00C306AE" w:rsidRDefault="00E8718C" w:rsidP="00BF6CC9">
            <w:pPr>
              <w:rPr>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4577" w:type="dxa"/>
            <w:vAlign w:val="center"/>
          </w:tcPr>
          <w:p w:rsidR="00E8718C" w:rsidRPr="00C306AE" w:rsidRDefault="00E8718C" w:rsidP="00BF6CC9">
            <w:pPr>
              <w:jc w:val="both"/>
              <w:rPr>
                <w:sz w:val="15"/>
                <w:szCs w:val="15"/>
              </w:rPr>
            </w:pPr>
            <w:r w:rsidRPr="00C306AE">
              <w:rPr>
                <w:sz w:val="15"/>
                <w:szCs w:val="15"/>
              </w:rPr>
              <w:t>Geologie minieră</w:t>
            </w:r>
          </w:p>
        </w:tc>
        <w:tc>
          <w:tcPr>
            <w:tcW w:w="748" w:type="dxa"/>
            <w:vAlign w:val="center"/>
          </w:tcPr>
          <w:p w:rsidR="00E8718C" w:rsidRPr="00C306AE" w:rsidRDefault="00E8718C" w:rsidP="00BF6CC9">
            <w:pPr>
              <w:jc w:val="center"/>
              <w:rPr>
                <w:sz w:val="15"/>
                <w:szCs w:val="15"/>
              </w:rPr>
            </w:pPr>
            <w:r w:rsidRPr="00C306AE">
              <w:rPr>
                <w:sz w:val="15"/>
                <w:szCs w:val="15"/>
              </w:rPr>
              <w:t>x</w:t>
            </w:r>
          </w:p>
        </w:tc>
        <w:tc>
          <w:tcPr>
            <w:tcW w:w="684" w:type="dxa"/>
          </w:tcPr>
          <w:p w:rsidR="00E8718C" w:rsidRPr="00C306AE" w:rsidRDefault="00E8718C" w:rsidP="00BF6CC9">
            <w:pPr>
              <w:pStyle w:val="Heading4"/>
              <w:jc w:val="center"/>
              <w:rPr>
                <w:b w:val="0"/>
                <w:bCs w:val="0"/>
                <w:sz w:val="15"/>
                <w:szCs w:val="15"/>
              </w:rPr>
            </w:pPr>
          </w:p>
        </w:tc>
        <w:tc>
          <w:tcPr>
            <w:tcW w:w="684" w:type="dxa"/>
            <w:tcBorders>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caps/>
                <w:sz w:val="14"/>
                <w:szCs w:val="14"/>
              </w:rPr>
            </w:pPr>
          </w:p>
        </w:tc>
      </w:tr>
      <w:tr w:rsidR="00E8718C" w:rsidRPr="00C306AE">
        <w:trPr>
          <w:cantSplit/>
          <w:trHeight w:val="43"/>
          <w:jc w:val="center"/>
        </w:trPr>
        <w:tc>
          <w:tcPr>
            <w:tcW w:w="1365" w:type="dxa"/>
            <w:vMerge/>
            <w:tcBorders>
              <w:left w:val="thinThickSmallGap" w:sz="24" w:space="0" w:color="auto"/>
            </w:tcBorders>
            <w:vAlign w:val="center"/>
          </w:tcPr>
          <w:p w:rsidR="00E8718C" w:rsidRPr="00C306AE" w:rsidRDefault="00E8718C" w:rsidP="00BF6CC9">
            <w:pPr>
              <w:rPr>
                <w:b/>
                <w:bCs/>
                <w:sz w:val="16"/>
                <w:szCs w:val="16"/>
              </w:rPr>
            </w:pPr>
          </w:p>
        </w:tc>
        <w:tc>
          <w:tcPr>
            <w:tcW w:w="1496" w:type="dxa"/>
            <w:vMerge/>
            <w:tcBorders>
              <w:right w:val="thinThickSmallGap" w:sz="24" w:space="0" w:color="auto"/>
            </w:tcBorders>
            <w:vAlign w:val="center"/>
          </w:tcPr>
          <w:p w:rsidR="00E8718C" w:rsidRPr="00C306AE" w:rsidRDefault="00E8718C" w:rsidP="00BF6CC9">
            <w:pPr>
              <w:rPr>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4577" w:type="dxa"/>
            <w:vAlign w:val="center"/>
          </w:tcPr>
          <w:p w:rsidR="00E8718C" w:rsidRPr="00C306AE" w:rsidRDefault="00E8718C" w:rsidP="00BF6CC9">
            <w:pPr>
              <w:jc w:val="both"/>
              <w:rPr>
                <w:sz w:val="15"/>
                <w:szCs w:val="15"/>
              </w:rPr>
            </w:pPr>
            <w:r w:rsidRPr="00C306AE">
              <w:rPr>
                <w:sz w:val="15"/>
                <w:szCs w:val="15"/>
              </w:rPr>
              <w:t>Geologie petrolieră</w:t>
            </w:r>
          </w:p>
        </w:tc>
        <w:tc>
          <w:tcPr>
            <w:tcW w:w="748" w:type="dxa"/>
            <w:vAlign w:val="center"/>
          </w:tcPr>
          <w:p w:rsidR="00E8718C" w:rsidRPr="00C306AE" w:rsidRDefault="00E8718C" w:rsidP="00BF6CC9">
            <w:pPr>
              <w:jc w:val="center"/>
              <w:rPr>
                <w:sz w:val="15"/>
                <w:szCs w:val="15"/>
              </w:rPr>
            </w:pPr>
            <w:r w:rsidRPr="00C306AE">
              <w:rPr>
                <w:sz w:val="15"/>
                <w:szCs w:val="15"/>
              </w:rPr>
              <w:t>x</w:t>
            </w:r>
          </w:p>
        </w:tc>
        <w:tc>
          <w:tcPr>
            <w:tcW w:w="684" w:type="dxa"/>
          </w:tcPr>
          <w:p w:rsidR="00E8718C" w:rsidRPr="00C306AE" w:rsidRDefault="00E8718C" w:rsidP="00BF6CC9">
            <w:pPr>
              <w:pStyle w:val="Heading4"/>
              <w:jc w:val="center"/>
              <w:rPr>
                <w:b w:val="0"/>
                <w:bCs w:val="0"/>
                <w:sz w:val="15"/>
                <w:szCs w:val="15"/>
              </w:rPr>
            </w:pPr>
          </w:p>
        </w:tc>
        <w:tc>
          <w:tcPr>
            <w:tcW w:w="684" w:type="dxa"/>
            <w:tcBorders>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caps/>
                <w:sz w:val="14"/>
                <w:szCs w:val="14"/>
              </w:rPr>
            </w:pPr>
          </w:p>
        </w:tc>
      </w:tr>
      <w:tr w:rsidR="00E8718C" w:rsidRPr="00C306AE">
        <w:trPr>
          <w:cantSplit/>
          <w:trHeight w:val="75"/>
          <w:jc w:val="center"/>
        </w:trPr>
        <w:tc>
          <w:tcPr>
            <w:tcW w:w="1365" w:type="dxa"/>
            <w:vMerge/>
            <w:tcBorders>
              <w:left w:val="thinThickSmallGap" w:sz="24" w:space="0" w:color="auto"/>
            </w:tcBorders>
            <w:vAlign w:val="center"/>
          </w:tcPr>
          <w:p w:rsidR="00E8718C" w:rsidRPr="00C306AE" w:rsidRDefault="00E8718C" w:rsidP="00BF6CC9">
            <w:pPr>
              <w:rPr>
                <w:b/>
                <w:bCs/>
                <w:sz w:val="16"/>
                <w:szCs w:val="16"/>
              </w:rPr>
            </w:pPr>
          </w:p>
        </w:tc>
        <w:tc>
          <w:tcPr>
            <w:tcW w:w="1496" w:type="dxa"/>
            <w:vMerge/>
            <w:tcBorders>
              <w:right w:val="thinThickSmallGap" w:sz="24" w:space="0" w:color="auto"/>
            </w:tcBorders>
            <w:vAlign w:val="center"/>
          </w:tcPr>
          <w:p w:rsidR="00E8718C" w:rsidRPr="00C306AE" w:rsidRDefault="00E8718C" w:rsidP="00BF6CC9">
            <w:pPr>
              <w:rPr>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4577" w:type="dxa"/>
            <w:vAlign w:val="center"/>
          </w:tcPr>
          <w:p w:rsidR="00E8718C" w:rsidRPr="00C306AE" w:rsidRDefault="00E8718C" w:rsidP="00BF6CC9">
            <w:pPr>
              <w:jc w:val="both"/>
              <w:rPr>
                <w:sz w:val="15"/>
                <w:szCs w:val="15"/>
              </w:rPr>
            </w:pPr>
            <w:r w:rsidRPr="00C306AE">
              <w:rPr>
                <w:sz w:val="15"/>
                <w:szCs w:val="15"/>
              </w:rPr>
              <w:t>Geologie tehnică</w:t>
            </w:r>
          </w:p>
        </w:tc>
        <w:tc>
          <w:tcPr>
            <w:tcW w:w="748" w:type="dxa"/>
            <w:vAlign w:val="center"/>
          </w:tcPr>
          <w:p w:rsidR="00E8718C" w:rsidRPr="00C306AE" w:rsidRDefault="00E8718C" w:rsidP="00BF6CC9">
            <w:pPr>
              <w:jc w:val="center"/>
              <w:rPr>
                <w:sz w:val="15"/>
                <w:szCs w:val="15"/>
              </w:rPr>
            </w:pPr>
            <w:r w:rsidRPr="00C306AE">
              <w:rPr>
                <w:sz w:val="15"/>
                <w:szCs w:val="15"/>
              </w:rPr>
              <w:t>x</w:t>
            </w:r>
          </w:p>
        </w:tc>
        <w:tc>
          <w:tcPr>
            <w:tcW w:w="684" w:type="dxa"/>
          </w:tcPr>
          <w:p w:rsidR="00E8718C" w:rsidRPr="00C306AE" w:rsidRDefault="00E8718C" w:rsidP="00BF6CC9">
            <w:pPr>
              <w:pStyle w:val="Heading4"/>
              <w:jc w:val="center"/>
              <w:rPr>
                <w:b w:val="0"/>
                <w:bCs w:val="0"/>
                <w:sz w:val="15"/>
                <w:szCs w:val="15"/>
              </w:rPr>
            </w:pPr>
          </w:p>
        </w:tc>
        <w:tc>
          <w:tcPr>
            <w:tcW w:w="684" w:type="dxa"/>
            <w:tcBorders>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caps/>
                <w:sz w:val="14"/>
                <w:szCs w:val="14"/>
              </w:rPr>
            </w:pPr>
          </w:p>
        </w:tc>
      </w:tr>
      <w:tr w:rsidR="00E8718C" w:rsidRPr="00C306AE">
        <w:trPr>
          <w:cantSplit/>
          <w:trHeight w:val="75"/>
          <w:jc w:val="center"/>
        </w:trPr>
        <w:tc>
          <w:tcPr>
            <w:tcW w:w="1365" w:type="dxa"/>
            <w:vMerge/>
            <w:tcBorders>
              <w:left w:val="thinThickSmallGap" w:sz="24" w:space="0" w:color="auto"/>
            </w:tcBorders>
            <w:vAlign w:val="center"/>
          </w:tcPr>
          <w:p w:rsidR="00E8718C" w:rsidRPr="00C306AE" w:rsidRDefault="00E8718C" w:rsidP="00BF6CC9">
            <w:pPr>
              <w:rPr>
                <w:b/>
                <w:bCs/>
                <w:sz w:val="16"/>
                <w:szCs w:val="16"/>
              </w:rPr>
            </w:pPr>
          </w:p>
        </w:tc>
        <w:tc>
          <w:tcPr>
            <w:tcW w:w="1496" w:type="dxa"/>
            <w:vMerge/>
            <w:tcBorders>
              <w:right w:val="thinThickSmallGap" w:sz="24" w:space="0" w:color="auto"/>
            </w:tcBorders>
            <w:vAlign w:val="center"/>
          </w:tcPr>
          <w:p w:rsidR="00E8718C" w:rsidRPr="00C306AE" w:rsidRDefault="00E8718C" w:rsidP="00BF6CC9">
            <w:pPr>
              <w:rPr>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4577" w:type="dxa"/>
            <w:vAlign w:val="center"/>
          </w:tcPr>
          <w:p w:rsidR="00E8718C" w:rsidRPr="00C306AE" w:rsidRDefault="00E8718C" w:rsidP="00BF6CC9">
            <w:pPr>
              <w:jc w:val="both"/>
              <w:rPr>
                <w:sz w:val="15"/>
                <w:szCs w:val="15"/>
              </w:rPr>
            </w:pPr>
            <w:r w:rsidRPr="00C306AE">
              <w:rPr>
                <w:sz w:val="15"/>
                <w:szCs w:val="15"/>
              </w:rPr>
              <w:t>Geochimie</w:t>
            </w:r>
          </w:p>
        </w:tc>
        <w:tc>
          <w:tcPr>
            <w:tcW w:w="748" w:type="dxa"/>
            <w:vAlign w:val="center"/>
          </w:tcPr>
          <w:p w:rsidR="00E8718C" w:rsidRPr="00C306AE" w:rsidRDefault="00E8718C" w:rsidP="00BF6CC9">
            <w:pPr>
              <w:jc w:val="center"/>
              <w:rPr>
                <w:sz w:val="15"/>
                <w:szCs w:val="15"/>
              </w:rPr>
            </w:pPr>
            <w:r w:rsidRPr="00C306AE">
              <w:rPr>
                <w:sz w:val="15"/>
                <w:szCs w:val="15"/>
              </w:rPr>
              <w:t>x</w:t>
            </w:r>
          </w:p>
        </w:tc>
        <w:tc>
          <w:tcPr>
            <w:tcW w:w="684" w:type="dxa"/>
          </w:tcPr>
          <w:p w:rsidR="00E8718C" w:rsidRPr="00C306AE" w:rsidRDefault="00E8718C" w:rsidP="00BF6CC9">
            <w:pPr>
              <w:pStyle w:val="Heading4"/>
              <w:jc w:val="center"/>
              <w:rPr>
                <w:b w:val="0"/>
                <w:bCs w:val="0"/>
                <w:sz w:val="15"/>
                <w:szCs w:val="15"/>
              </w:rPr>
            </w:pPr>
          </w:p>
        </w:tc>
        <w:tc>
          <w:tcPr>
            <w:tcW w:w="684" w:type="dxa"/>
            <w:tcBorders>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caps/>
                <w:sz w:val="14"/>
                <w:szCs w:val="14"/>
              </w:rPr>
            </w:pPr>
          </w:p>
        </w:tc>
      </w:tr>
      <w:tr w:rsidR="00E8718C" w:rsidRPr="00C306AE">
        <w:trPr>
          <w:cantSplit/>
          <w:trHeight w:val="75"/>
          <w:jc w:val="center"/>
        </w:trPr>
        <w:tc>
          <w:tcPr>
            <w:tcW w:w="1365" w:type="dxa"/>
            <w:vMerge/>
            <w:tcBorders>
              <w:left w:val="thinThickSmallGap" w:sz="24" w:space="0" w:color="auto"/>
            </w:tcBorders>
            <w:vAlign w:val="center"/>
          </w:tcPr>
          <w:p w:rsidR="00E8718C" w:rsidRPr="00C306AE" w:rsidRDefault="00E8718C" w:rsidP="00BF6CC9">
            <w:pPr>
              <w:rPr>
                <w:b/>
                <w:bCs/>
                <w:sz w:val="16"/>
                <w:szCs w:val="16"/>
              </w:rPr>
            </w:pPr>
          </w:p>
        </w:tc>
        <w:tc>
          <w:tcPr>
            <w:tcW w:w="1496" w:type="dxa"/>
            <w:vMerge/>
            <w:tcBorders>
              <w:right w:val="thinThickSmallGap" w:sz="24" w:space="0" w:color="auto"/>
            </w:tcBorders>
            <w:vAlign w:val="center"/>
          </w:tcPr>
          <w:p w:rsidR="00E8718C" w:rsidRPr="00C306AE" w:rsidRDefault="00E8718C" w:rsidP="00BF6CC9">
            <w:pPr>
              <w:rPr>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4577" w:type="dxa"/>
            <w:vAlign w:val="center"/>
          </w:tcPr>
          <w:p w:rsidR="00E8718C" w:rsidRPr="00C306AE" w:rsidRDefault="00E8718C" w:rsidP="00BF6CC9">
            <w:pPr>
              <w:jc w:val="both"/>
              <w:rPr>
                <w:sz w:val="15"/>
                <w:szCs w:val="15"/>
              </w:rPr>
            </w:pPr>
            <w:r w:rsidRPr="00C306AE">
              <w:rPr>
                <w:sz w:val="15"/>
                <w:szCs w:val="15"/>
              </w:rPr>
              <w:t>Geofizică</w:t>
            </w:r>
          </w:p>
        </w:tc>
        <w:tc>
          <w:tcPr>
            <w:tcW w:w="748" w:type="dxa"/>
            <w:vAlign w:val="center"/>
          </w:tcPr>
          <w:p w:rsidR="00E8718C" w:rsidRPr="00C306AE" w:rsidRDefault="00E8718C" w:rsidP="00BF6CC9">
            <w:pPr>
              <w:jc w:val="center"/>
              <w:rPr>
                <w:sz w:val="15"/>
                <w:szCs w:val="15"/>
              </w:rPr>
            </w:pPr>
            <w:r w:rsidRPr="00C306AE">
              <w:rPr>
                <w:sz w:val="15"/>
                <w:szCs w:val="15"/>
              </w:rPr>
              <w:t>x</w:t>
            </w:r>
          </w:p>
        </w:tc>
        <w:tc>
          <w:tcPr>
            <w:tcW w:w="684" w:type="dxa"/>
          </w:tcPr>
          <w:p w:rsidR="00E8718C" w:rsidRPr="00C306AE" w:rsidRDefault="00E8718C" w:rsidP="00BF6CC9">
            <w:pPr>
              <w:pStyle w:val="Heading4"/>
              <w:jc w:val="center"/>
              <w:rPr>
                <w:b w:val="0"/>
                <w:bCs w:val="0"/>
                <w:sz w:val="15"/>
                <w:szCs w:val="15"/>
              </w:rPr>
            </w:pPr>
          </w:p>
        </w:tc>
        <w:tc>
          <w:tcPr>
            <w:tcW w:w="684" w:type="dxa"/>
            <w:tcBorders>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caps/>
                <w:sz w:val="14"/>
                <w:szCs w:val="14"/>
              </w:rPr>
            </w:pPr>
          </w:p>
        </w:tc>
      </w:tr>
      <w:tr w:rsidR="00E8718C" w:rsidRPr="00C306AE">
        <w:trPr>
          <w:cantSplit/>
          <w:trHeight w:val="75"/>
          <w:jc w:val="center"/>
        </w:trPr>
        <w:tc>
          <w:tcPr>
            <w:tcW w:w="1365" w:type="dxa"/>
            <w:vMerge/>
            <w:tcBorders>
              <w:left w:val="thinThickSmallGap" w:sz="24" w:space="0" w:color="auto"/>
            </w:tcBorders>
            <w:vAlign w:val="center"/>
          </w:tcPr>
          <w:p w:rsidR="00E8718C" w:rsidRPr="00C306AE" w:rsidRDefault="00E8718C" w:rsidP="00BF6CC9">
            <w:pPr>
              <w:rPr>
                <w:b/>
                <w:bCs/>
                <w:sz w:val="16"/>
                <w:szCs w:val="16"/>
              </w:rPr>
            </w:pPr>
          </w:p>
        </w:tc>
        <w:tc>
          <w:tcPr>
            <w:tcW w:w="1496" w:type="dxa"/>
            <w:vMerge/>
            <w:tcBorders>
              <w:right w:val="thinThickSmallGap" w:sz="24" w:space="0" w:color="auto"/>
            </w:tcBorders>
            <w:vAlign w:val="center"/>
          </w:tcPr>
          <w:p w:rsidR="00E8718C" w:rsidRPr="00C306AE" w:rsidRDefault="00E8718C" w:rsidP="00BF6CC9">
            <w:pPr>
              <w:rPr>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4577" w:type="dxa"/>
            <w:vAlign w:val="center"/>
          </w:tcPr>
          <w:p w:rsidR="00E8718C" w:rsidRPr="00C306AE" w:rsidRDefault="00E8718C" w:rsidP="00BF6CC9">
            <w:pPr>
              <w:jc w:val="both"/>
              <w:rPr>
                <w:sz w:val="15"/>
                <w:szCs w:val="15"/>
              </w:rPr>
            </w:pPr>
            <w:r w:rsidRPr="00C306AE">
              <w:rPr>
                <w:sz w:val="15"/>
                <w:szCs w:val="15"/>
              </w:rPr>
              <w:t>Inginerie geologică şi geofizică</w:t>
            </w:r>
          </w:p>
        </w:tc>
        <w:tc>
          <w:tcPr>
            <w:tcW w:w="748" w:type="dxa"/>
            <w:vAlign w:val="center"/>
          </w:tcPr>
          <w:p w:rsidR="00E8718C" w:rsidRPr="00C306AE" w:rsidRDefault="00E8718C" w:rsidP="00BF6CC9">
            <w:pPr>
              <w:jc w:val="center"/>
              <w:rPr>
                <w:sz w:val="15"/>
                <w:szCs w:val="15"/>
              </w:rPr>
            </w:pPr>
            <w:r w:rsidRPr="00C306AE">
              <w:rPr>
                <w:sz w:val="15"/>
                <w:szCs w:val="15"/>
              </w:rPr>
              <w:t>x</w:t>
            </w:r>
          </w:p>
        </w:tc>
        <w:tc>
          <w:tcPr>
            <w:tcW w:w="684" w:type="dxa"/>
          </w:tcPr>
          <w:p w:rsidR="00E8718C" w:rsidRPr="00C306AE" w:rsidRDefault="00E8718C" w:rsidP="00BF6CC9">
            <w:pPr>
              <w:pStyle w:val="Heading4"/>
              <w:jc w:val="center"/>
              <w:rPr>
                <w:b w:val="0"/>
                <w:bCs w:val="0"/>
                <w:sz w:val="15"/>
                <w:szCs w:val="15"/>
              </w:rPr>
            </w:pPr>
          </w:p>
        </w:tc>
        <w:tc>
          <w:tcPr>
            <w:tcW w:w="684" w:type="dxa"/>
            <w:tcBorders>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caps/>
                <w:sz w:val="14"/>
                <w:szCs w:val="14"/>
              </w:rPr>
            </w:pPr>
          </w:p>
        </w:tc>
      </w:tr>
      <w:tr w:rsidR="00E8718C" w:rsidRPr="00C306AE">
        <w:trPr>
          <w:cantSplit/>
          <w:trHeight w:val="75"/>
          <w:jc w:val="center"/>
        </w:trPr>
        <w:tc>
          <w:tcPr>
            <w:tcW w:w="1365" w:type="dxa"/>
            <w:vMerge/>
            <w:tcBorders>
              <w:left w:val="thinThickSmallGap" w:sz="24" w:space="0" w:color="auto"/>
            </w:tcBorders>
            <w:vAlign w:val="center"/>
          </w:tcPr>
          <w:p w:rsidR="00E8718C" w:rsidRPr="00C306AE" w:rsidRDefault="00E8718C" w:rsidP="00BF6CC9">
            <w:pPr>
              <w:rPr>
                <w:b/>
                <w:bCs/>
                <w:sz w:val="16"/>
                <w:szCs w:val="16"/>
              </w:rPr>
            </w:pPr>
          </w:p>
        </w:tc>
        <w:tc>
          <w:tcPr>
            <w:tcW w:w="1496" w:type="dxa"/>
            <w:vMerge/>
            <w:tcBorders>
              <w:right w:val="thinThickSmallGap" w:sz="24" w:space="0" w:color="auto"/>
            </w:tcBorders>
            <w:vAlign w:val="center"/>
          </w:tcPr>
          <w:p w:rsidR="00E8718C" w:rsidRPr="00C306AE" w:rsidRDefault="00E8718C" w:rsidP="00BF6CC9">
            <w:pPr>
              <w:rPr>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4577" w:type="dxa"/>
            <w:vAlign w:val="center"/>
          </w:tcPr>
          <w:p w:rsidR="00E8718C" w:rsidRPr="00C306AE" w:rsidRDefault="00E8718C" w:rsidP="002F4B80">
            <w:pPr>
              <w:jc w:val="both"/>
              <w:rPr>
                <w:sz w:val="15"/>
                <w:szCs w:val="15"/>
              </w:rPr>
            </w:pPr>
            <w:r w:rsidRPr="00C306AE">
              <w:rPr>
                <w:sz w:val="15"/>
                <w:szCs w:val="15"/>
              </w:rPr>
              <w:t>Inginer geolog - geofizician</w:t>
            </w:r>
          </w:p>
        </w:tc>
        <w:tc>
          <w:tcPr>
            <w:tcW w:w="748" w:type="dxa"/>
            <w:vAlign w:val="center"/>
          </w:tcPr>
          <w:p w:rsidR="00E8718C" w:rsidRPr="00C306AE" w:rsidRDefault="00E8718C" w:rsidP="002F4B80">
            <w:pPr>
              <w:jc w:val="center"/>
              <w:rPr>
                <w:sz w:val="15"/>
                <w:szCs w:val="15"/>
              </w:rPr>
            </w:pPr>
            <w:r w:rsidRPr="00C306AE">
              <w:rPr>
                <w:sz w:val="15"/>
                <w:szCs w:val="15"/>
              </w:rPr>
              <w:t>x</w:t>
            </w:r>
          </w:p>
        </w:tc>
        <w:tc>
          <w:tcPr>
            <w:tcW w:w="684" w:type="dxa"/>
          </w:tcPr>
          <w:p w:rsidR="00E8718C" w:rsidRPr="00C306AE" w:rsidRDefault="00E8718C" w:rsidP="00BF6CC9">
            <w:pPr>
              <w:pStyle w:val="Heading4"/>
              <w:jc w:val="center"/>
              <w:rPr>
                <w:b w:val="0"/>
                <w:bCs w:val="0"/>
                <w:sz w:val="15"/>
                <w:szCs w:val="15"/>
              </w:rPr>
            </w:pPr>
          </w:p>
        </w:tc>
        <w:tc>
          <w:tcPr>
            <w:tcW w:w="684" w:type="dxa"/>
            <w:tcBorders>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caps/>
                <w:sz w:val="14"/>
                <w:szCs w:val="14"/>
              </w:rPr>
            </w:pPr>
          </w:p>
        </w:tc>
      </w:tr>
      <w:tr w:rsidR="00E8718C" w:rsidRPr="00C306AE">
        <w:trPr>
          <w:cantSplit/>
          <w:trHeight w:val="75"/>
          <w:jc w:val="center"/>
        </w:trPr>
        <w:tc>
          <w:tcPr>
            <w:tcW w:w="1365" w:type="dxa"/>
            <w:vMerge/>
            <w:tcBorders>
              <w:left w:val="thinThickSmallGap" w:sz="24" w:space="0" w:color="auto"/>
            </w:tcBorders>
            <w:vAlign w:val="center"/>
          </w:tcPr>
          <w:p w:rsidR="00E8718C" w:rsidRPr="00C306AE" w:rsidRDefault="00E8718C" w:rsidP="00BF6CC9">
            <w:pPr>
              <w:rPr>
                <w:b/>
                <w:bCs/>
                <w:sz w:val="16"/>
                <w:szCs w:val="16"/>
              </w:rPr>
            </w:pPr>
          </w:p>
        </w:tc>
        <w:tc>
          <w:tcPr>
            <w:tcW w:w="1496" w:type="dxa"/>
            <w:vMerge/>
            <w:tcBorders>
              <w:right w:val="thinThickSmallGap" w:sz="24" w:space="0" w:color="auto"/>
            </w:tcBorders>
            <w:vAlign w:val="center"/>
          </w:tcPr>
          <w:p w:rsidR="00E8718C" w:rsidRPr="00C306AE" w:rsidRDefault="00E8718C" w:rsidP="00BF6CC9">
            <w:pPr>
              <w:rPr>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4577" w:type="dxa"/>
            <w:vAlign w:val="center"/>
          </w:tcPr>
          <w:p w:rsidR="00E8718C" w:rsidRPr="00C306AE" w:rsidRDefault="00E8718C" w:rsidP="0023525D">
            <w:pPr>
              <w:jc w:val="both"/>
              <w:rPr>
                <w:sz w:val="15"/>
                <w:szCs w:val="15"/>
              </w:rPr>
            </w:pPr>
            <w:r w:rsidRPr="00C306AE">
              <w:rPr>
                <w:sz w:val="15"/>
                <w:szCs w:val="15"/>
              </w:rPr>
              <w:t>Protecţia mediului în contextul legislaţiei europene**</w:t>
            </w:r>
          </w:p>
        </w:tc>
        <w:tc>
          <w:tcPr>
            <w:tcW w:w="748" w:type="dxa"/>
            <w:vAlign w:val="center"/>
          </w:tcPr>
          <w:p w:rsidR="00E8718C" w:rsidRPr="00C306AE" w:rsidRDefault="00E8718C" w:rsidP="0023525D">
            <w:pPr>
              <w:jc w:val="center"/>
              <w:rPr>
                <w:sz w:val="15"/>
                <w:szCs w:val="15"/>
              </w:rPr>
            </w:pPr>
            <w:r w:rsidRPr="00C306AE">
              <w:rPr>
                <w:sz w:val="15"/>
                <w:szCs w:val="15"/>
              </w:rPr>
              <w:t>x</w:t>
            </w:r>
          </w:p>
        </w:tc>
        <w:tc>
          <w:tcPr>
            <w:tcW w:w="684" w:type="dxa"/>
          </w:tcPr>
          <w:p w:rsidR="00E8718C" w:rsidRPr="00C306AE" w:rsidRDefault="00E8718C" w:rsidP="00BF6CC9">
            <w:pPr>
              <w:pStyle w:val="Heading4"/>
              <w:jc w:val="center"/>
              <w:rPr>
                <w:b w:val="0"/>
                <w:bCs w:val="0"/>
                <w:sz w:val="15"/>
                <w:szCs w:val="15"/>
              </w:rPr>
            </w:pPr>
          </w:p>
        </w:tc>
        <w:tc>
          <w:tcPr>
            <w:tcW w:w="684" w:type="dxa"/>
            <w:tcBorders>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caps/>
                <w:sz w:val="14"/>
                <w:szCs w:val="14"/>
              </w:rPr>
            </w:pPr>
          </w:p>
        </w:tc>
      </w:tr>
      <w:tr w:rsidR="00E8718C" w:rsidRPr="00C306AE">
        <w:trPr>
          <w:cantSplit/>
          <w:trHeight w:val="75"/>
          <w:jc w:val="center"/>
        </w:trPr>
        <w:tc>
          <w:tcPr>
            <w:tcW w:w="1365" w:type="dxa"/>
            <w:vMerge/>
            <w:tcBorders>
              <w:left w:val="thinThickSmallGap" w:sz="24" w:space="0" w:color="auto"/>
            </w:tcBorders>
            <w:vAlign w:val="center"/>
          </w:tcPr>
          <w:p w:rsidR="00E8718C" w:rsidRPr="00C306AE" w:rsidRDefault="00E8718C" w:rsidP="00BF6CC9">
            <w:pPr>
              <w:rPr>
                <w:b/>
                <w:bCs/>
                <w:sz w:val="16"/>
                <w:szCs w:val="16"/>
              </w:rPr>
            </w:pPr>
          </w:p>
        </w:tc>
        <w:tc>
          <w:tcPr>
            <w:tcW w:w="1496" w:type="dxa"/>
            <w:vMerge/>
            <w:tcBorders>
              <w:right w:val="thinThickSmallGap" w:sz="24" w:space="0" w:color="auto"/>
            </w:tcBorders>
            <w:vAlign w:val="center"/>
          </w:tcPr>
          <w:p w:rsidR="00E8718C" w:rsidRPr="00C306AE" w:rsidRDefault="00E8718C" w:rsidP="00BF6CC9">
            <w:pPr>
              <w:rPr>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tcBorders>
            <w:vAlign w:val="center"/>
          </w:tcPr>
          <w:p w:rsidR="00E8718C" w:rsidRPr="00C306AE" w:rsidRDefault="00E8718C" w:rsidP="00BA3226">
            <w:pPr>
              <w:numPr>
                <w:ilvl w:val="0"/>
                <w:numId w:val="1"/>
              </w:numPr>
              <w:jc w:val="center"/>
              <w:rPr>
                <w:sz w:val="15"/>
                <w:szCs w:val="15"/>
              </w:rPr>
            </w:pPr>
          </w:p>
        </w:tc>
        <w:tc>
          <w:tcPr>
            <w:tcW w:w="4577" w:type="dxa"/>
            <w:vAlign w:val="center"/>
          </w:tcPr>
          <w:p w:rsidR="00E8718C" w:rsidRPr="00C306AE" w:rsidRDefault="00E8718C" w:rsidP="0023525D">
            <w:pPr>
              <w:jc w:val="both"/>
              <w:rPr>
                <w:sz w:val="15"/>
                <w:szCs w:val="15"/>
              </w:rPr>
            </w:pPr>
            <w:r w:rsidRPr="00C306AE">
              <w:rPr>
                <w:sz w:val="15"/>
                <w:szCs w:val="15"/>
              </w:rPr>
              <w:t>Tehnologia prelucrării petrolului şi petrochimie</w:t>
            </w:r>
          </w:p>
        </w:tc>
        <w:tc>
          <w:tcPr>
            <w:tcW w:w="748" w:type="dxa"/>
            <w:vAlign w:val="center"/>
          </w:tcPr>
          <w:p w:rsidR="00E8718C" w:rsidRPr="00C306AE" w:rsidRDefault="00E8718C" w:rsidP="0023525D">
            <w:pPr>
              <w:pStyle w:val="Heading4"/>
              <w:jc w:val="center"/>
              <w:rPr>
                <w:b w:val="0"/>
                <w:bCs w:val="0"/>
                <w:sz w:val="15"/>
                <w:szCs w:val="15"/>
              </w:rPr>
            </w:pPr>
            <w:r w:rsidRPr="00C306AE">
              <w:rPr>
                <w:b w:val="0"/>
                <w:bCs w:val="0"/>
                <w:sz w:val="15"/>
                <w:szCs w:val="15"/>
              </w:rPr>
              <w:t>x</w:t>
            </w:r>
          </w:p>
        </w:tc>
        <w:tc>
          <w:tcPr>
            <w:tcW w:w="684" w:type="dxa"/>
          </w:tcPr>
          <w:p w:rsidR="00E8718C" w:rsidRPr="00C306AE" w:rsidRDefault="00E8718C" w:rsidP="00BF6CC9">
            <w:pPr>
              <w:pStyle w:val="Heading4"/>
              <w:jc w:val="center"/>
              <w:rPr>
                <w:b w:val="0"/>
                <w:bCs w:val="0"/>
                <w:sz w:val="15"/>
                <w:szCs w:val="15"/>
              </w:rPr>
            </w:pPr>
          </w:p>
        </w:tc>
        <w:tc>
          <w:tcPr>
            <w:tcW w:w="684" w:type="dxa"/>
            <w:tcBorders>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caps/>
                <w:sz w:val="14"/>
                <w:szCs w:val="14"/>
              </w:rPr>
            </w:pPr>
          </w:p>
        </w:tc>
      </w:tr>
      <w:tr w:rsidR="00E8718C" w:rsidRPr="00C306AE">
        <w:trPr>
          <w:cantSplit/>
          <w:trHeight w:val="75"/>
          <w:jc w:val="center"/>
        </w:trPr>
        <w:tc>
          <w:tcPr>
            <w:tcW w:w="1365" w:type="dxa"/>
            <w:vMerge/>
            <w:tcBorders>
              <w:left w:val="thinThickSmallGap" w:sz="24" w:space="0" w:color="auto"/>
            </w:tcBorders>
            <w:vAlign w:val="center"/>
          </w:tcPr>
          <w:p w:rsidR="00E8718C" w:rsidRPr="00C306AE" w:rsidRDefault="00E8718C" w:rsidP="00BF6CC9">
            <w:pPr>
              <w:rPr>
                <w:b/>
                <w:bCs/>
                <w:sz w:val="16"/>
                <w:szCs w:val="16"/>
              </w:rPr>
            </w:pPr>
          </w:p>
        </w:tc>
        <w:tc>
          <w:tcPr>
            <w:tcW w:w="1496" w:type="dxa"/>
            <w:vMerge/>
            <w:tcBorders>
              <w:right w:val="thinThickSmallGap" w:sz="24" w:space="0" w:color="auto"/>
            </w:tcBorders>
            <w:vAlign w:val="center"/>
          </w:tcPr>
          <w:p w:rsidR="00E8718C" w:rsidRPr="00C306AE" w:rsidRDefault="00E8718C" w:rsidP="00BF6CC9">
            <w:pPr>
              <w:rPr>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4577" w:type="dxa"/>
            <w:vAlign w:val="center"/>
          </w:tcPr>
          <w:p w:rsidR="00E8718C" w:rsidRPr="00C306AE" w:rsidRDefault="00E8718C" w:rsidP="0023525D">
            <w:pPr>
              <w:jc w:val="both"/>
              <w:rPr>
                <w:sz w:val="15"/>
                <w:szCs w:val="15"/>
              </w:rPr>
            </w:pPr>
            <w:r w:rsidRPr="00C306AE">
              <w:rPr>
                <w:sz w:val="15"/>
                <w:szCs w:val="15"/>
              </w:rPr>
              <w:t>Utilaje şi ingineria proceselor chimice</w:t>
            </w:r>
          </w:p>
        </w:tc>
        <w:tc>
          <w:tcPr>
            <w:tcW w:w="748" w:type="dxa"/>
            <w:vAlign w:val="center"/>
          </w:tcPr>
          <w:p w:rsidR="00E8718C" w:rsidRPr="00C306AE" w:rsidRDefault="00E8718C" w:rsidP="0023525D">
            <w:pPr>
              <w:pStyle w:val="Heading4"/>
              <w:jc w:val="center"/>
              <w:rPr>
                <w:b w:val="0"/>
                <w:bCs w:val="0"/>
                <w:sz w:val="15"/>
                <w:szCs w:val="15"/>
              </w:rPr>
            </w:pPr>
            <w:r w:rsidRPr="00C306AE">
              <w:rPr>
                <w:b w:val="0"/>
                <w:bCs w:val="0"/>
                <w:sz w:val="15"/>
                <w:szCs w:val="15"/>
              </w:rPr>
              <w:t>x</w:t>
            </w:r>
          </w:p>
        </w:tc>
        <w:tc>
          <w:tcPr>
            <w:tcW w:w="684" w:type="dxa"/>
          </w:tcPr>
          <w:p w:rsidR="00E8718C" w:rsidRPr="00C306AE" w:rsidRDefault="00E8718C" w:rsidP="00BF6CC9">
            <w:pPr>
              <w:pStyle w:val="Heading4"/>
              <w:jc w:val="center"/>
              <w:rPr>
                <w:b w:val="0"/>
                <w:bCs w:val="0"/>
                <w:sz w:val="15"/>
                <w:szCs w:val="15"/>
              </w:rPr>
            </w:pPr>
          </w:p>
        </w:tc>
        <w:tc>
          <w:tcPr>
            <w:tcW w:w="684" w:type="dxa"/>
            <w:tcBorders>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caps/>
                <w:sz w:val="14"/>
                <w:szCs w:val="14"/>
              </w:rPr>
            </w:pPr>
          </w:p>
        </w:tc>
      </w:tr>
      <w:tr w:rsidR="00E8718C" w:rsidRPr="00C306AE" w:rsidTr="008E2473">
        <w:trPr>
          <w:cantSplit/>
          <w:trHeight w:val="75"/>
          <w:jc w:val="center"/>
        </w:trPr>
        <w:tc>
          <w:tcPr>
            <w:tcW w:w="1365" w:type="dxa"/>
            <w:vMerge/>
            <w:tcBorders>
              <w:left w:val="thinThickSmallGap" w:sz="24" w:space="0" w:color="auto"/>
            </w:tcBorders>
            <w:vAlign w:val="center"/>
          </w:tcPr>
          <w:p w:rsidR="00E8718C" w:rsidRPr="00C306AE" w:rsidRDefault="00E8718C" w:rsidP="00BF6CC9">
            <w:pPr>
              <w:rPr>
                <w:b/>
                <w:bCs/>
                <w:sz w:val="16"/>
                <w:szCs w:val="16"/>
              </w:rPr>
            </w:pPr>
          </w:p>
        </w:tc>
        <w:tc>
          <w:tcPr>
            <w:tcW w:w="1496" w:type="dxa"/>
            <w:vMerge/>
            <w:tcBorders>
              <w:right w:val="thinThickSmallGap" w:sz="24" w:space="0" w:color="auto"/>
            </w:tcBorders>
            <w:vAlign w:val="center"/>
          </w:tcPr>
          <w:p w:rsidR="00E8718C" w:rsidRPr="00C306AE" w:rsidRDefault="00E8718C" w:rsidP="00BF6CC9">
            <w:pPr>
              <w:rPr>
                <w:sz w:val="16"/>
                <w:szCs w:val="16"/>
              </w:rPr>
            </w:pPr>
          </w:p>
        </w:tc>
        <w:tc>
          <w:tcPr>
            <w:tcW w:w="1683" w:type="dxa"/>
            <w:vMerge/>
            <w:tcBorders>
              <w:left w:val="nil"/>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bottom w:val="single" w:sz="4" w:space="0" w:color="auto"/>
            </w:tcBorders>
            <w:vAlign w:val="center"/>
          </w:tcPr>
          <w:p w:rsidR="00E8718C" w:rsidRPr="00C306AE" w:rsidRDefault="00E8718C" w:rsidP="00594127">
            <w:pPr>
              <w:numPr>
                <w:ilvl w:val="0"/>
                <w:numId w:val="1"/>
              </w:numPr>
              <w:jc w:val="center"/>
              <w:rPr>
                <w:sz w:val="15"/>
                <w:szCs w:val="15"/>
              </w:rPr>
            </w:pPr>
          </w:p>
        </w:tc>
        <w:tc>
          <w:tcPr>
            <w:tcW w:w="4577" w:type="dxa"/>
            <w:tcBorders>
              <w:bottom w:val="single" w:sz="4" w:space="0" w:color="auto"/>
            </w:tcBorders>
            <w:vAlign w:val="center"/>
          </w:tcPr>
          <w:p w:rsidR="00E8718C" w:rsidRPr="00C306AE" w:rsidRDefault="00E8718C" w:rsidP="0023525D">
            <w:pPr>
              <w:pStyle w:val="Footer"/>
              <w:tabs>
                <w:tab w:val="clear" w:pos="4320"/>
                <w:tab w:val="clear" w:pos="8640"/>
              </w:tabs>
              <w:jc w:val="both"/>
              <w:rPr>
                <w:sz w:val="15"/>
                <w:szCs w:val="15"/>
              </w:rPr>
            </w:pPr>
            <w:r w:rsidRPr="00C306AE">
              <w:rPr>
                <w:sz w:val="15"/>
                <w:szCs w:val="15"/>
              </w:rPr>
              <w:t xml:space="preserve">Inginerie chimică </w:t>
            </w:r>
          </w:p>
        </w:tc>
        <w:tc>
          <w:tcPr>
            <w:tcW w:w="748" w:type="dxa"/>
            <w:tcBorders>
              <w:bottom w:val="single" w:sz="4" w:space="0" w:color="auto"/>
            </w:tcBorders>
            <w:vAlign w:val="center"/>
          </w:tcPr>
          <w:p w:rsidR="00E8718C" w:rsidRPr="00C306AE" w:rsidRDefault="00E8718C" w:rsidP="0023525D">
            <w:pPr>
              <w:pStyle w:val="Heading4"/>
              <w:jc w:val="center"/>
              <w:rPr>
                <w:b w:val="0"/>
                <w:bCs w:val="0"/>
                <w:sz w:val="15"/>
                <w:szCs w:val="15"/>
              </w:rPr>
            </w:pPr>
            <w:r w:rsidRPr="00C306AE">
              <w:rPr>
                <w:b w:val="0"/>
                <w:bCs w:val="0"/>
                <w:sz w:val="15"/>
                <w:szCs w:val="15"/>
              </w:rPr>
              <w:t>x</w:t>
            </w:r>
          </w:p>
        </w:tc>
        <w:tc>
          <w:tcPr>
            <w:tcW w:w="684" w:type="dxa"/>
            <w:tcBorders>
              <w:bottom w:val="single" w:sz="4" w:space="0" w:color="auto"/>
            </w:tcBorders>
          </w:tcPr>
          <w:p w:rsidR="00E8718C" w:rsidRPr="00C306AE" w:rsidRDefault="00E8718C" w:rsidP="00BF6CC9">
            <w:pPr>
              <w:pStyle w:val="Heading4"/>
              <w:jc w:val="center"/>
              <w:rPr>
                <w:b w:val="0"/>
                <w:bCs w:val="0"/>
                <w:sz w:val="15"/>
                <w:szCs w:val="15"/>
              </w:rPr>
            </w:pPr>
          </w:p>
        </w:tc>
        <w:tc>
          <w:tcPr>
            <w:tcW w:w="684" w:type="dxa"/>
            <w:tcBorders>
              <w:bottom w:val="single" w:sz="4" w:space="0" w:color="auto"/>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right w:val="thinThickSmallGap" w:sz="24" w:space="0" w:color="auto"/>
            </w:tcBorders>
            <w:vAlign w:val="center"/>
          </w:tcPr>
          <w:p w:rsidR="00E8718C" w:rsidRPr="00C306AE" w:rsidRDefault="00E8718C" w:rsidP="00BF6CC9">
            <w:pPr>
              <w:pStyle w:val="Heading4"/>
              <w:rPr>
                <w:caps/>
                <w:sz w:val="14"/>
                <w:szCs w:val="14"/>
              </w:rPr>
            </w:pPr>
          </w:p>
        </w:tc>
      </w:tr>
      <w:tr w:rsidR="00E8718C" w:rsidRPr="00C306AE" w:rsidTr="00E753C9">
        <w:trPr>
          <w:cantSplit/>
          <w:trHeight w:val="75"/>
          <w:jc w:val="center"/>
        </w:trPr>
        <w:tc>
          <w:tcPr>
            <w:tcW w:w="1365" w:type="dxa"/>
            <w:vMerge/>
            <w:tcBorders>
              <w:left w:val="thinThickSmallGap" w:sz="24" w:space="0" w:color="auto"/>
              <w:bottom w:val="thickThinSmallGap" w:sz="24" w:space="0" w:color="auto"/>
            </w:tcBorders>
            <w:vAlign w:val="center"/>
          </w:tcPr>
          <w:p w:rsidR="00E8718C" w:rsidRPr="00C306AE" w:rsidRDefault="00E8718C" w:rsidP="00BF6CC9">
            <w:pPr>
              <w:rPr>
                <w:b/>
                <w:bCs/>
                <w:sz w:val="16"/>
                <w:szCs w:val="16"/>
              </w:rPr>
            </w:pPr>
          </w:p>
        </w:tc>
        <w:tc>
          <w:tcPr>
            <w:tcW w:w="1496" w:type="dxa"/>
            <w:vMerge/>
            <w:tcBorders>
              <w:bottom w:val="thickThinSmallGap" w:sz="24" w:space="0" w:color="auto"/>
              <w:right w:val="thinThickSmallGap" w:sz="24" w:space="0" w:color="auto"/>
            </w:tcBorders>
            <w:vAlign w:val="center"/>
          </w:tcPr>
          <w:p w:rsidR="00E8718C" w:rsidRPr="00C306AE" w:rsidRDefault="00E8718C" w:rsidP="00BF6CC9">
            <w:pPr>
              <w:rPr>
                <w:sz w:val="16"/>
                <w:szCs w:val="16"/>
              </w:rPr>
            </w:pPr>
          </w:p>
        </w:tc>
        <w:tc>
          <w:tcPr>
            <w:tcW w:w="1683" w:type="dxa"/>
            <w:vMerge/>
            <w:tcBorders>
              <w:left w:val="nil"/>
              <w:bottom w:val="thickThinSmallGap" w:sz="24" w:space="0" w:color="auto"/>
              <w:right w:val="thinThickSmallGap" w:sz="24" w:space="0" w:color="auto"/>
            </w:tcBorders>
            <w:vAlign w:val="center"/>
          </w:tcPr>
          <w:p w:rsidR="00E8718C" w:rsidRPr="00C306AE" w:rsidRDefault="00E8718C" w:rsidP="00BF6CC9">
            <w:pPr>
              <w:pStyle w:val="Heading5"/>
              <w:jc w:val="left"/>
              <w:rPr>
                <w:b w:val="0"/>
                <w:bCs w:val="0"/>
                <w:sz w:val="16"/>
                <w:szCs w:val="16"/>
              </w:rPr>
            </w:pPr>
          </w:p>
        </w:tc>
        <w:tc>
          <w:tcPr>
            <w:tcW w:w="561" w:type="dxa"/>
            <w:tcBorders>
              <w:left w:val="nil"/>
              <w:bottom w:val="single" w:sz="4" w:space="0" w:color="auto"/>
            </w:tcBorders>
            <w:vAlign w:val="center"/>
          </w:tcPr>
          <w:p w:rsidR="00E8718C" w:rsidRPr="00C306AE" w:rsidRDefault="00E8718C" w:rsidP="00594127">
            <w:pPr>
              <w:numPr>
                <w:ilvl w:val="0"/>
                <w:numId w:val="1"/>
              </w:numPr>
              <w:jc w:val="center"/>
              <w:rPr>
                <w:sz w:val="15"/>
                <w:szCs w:val="15"/>
              </w:rPr>
            </w:pPr>
          </w:p>
        </w:tc>
        <w:tc>
          <w:tcPr>
            <w:tcW w:w="4577" w:type="dxa"/>
            <w:tcBorders>
              <w:bottom w:val="single" w:sz="4" w:space="0" w:color="auto"/>
            </w:tcBorders>
            <w:vAlign w:val="center"/>
          </w:tcPr>
          <w:p w:rsidR="00E8718C" w:rsidRPr="00C306AE" w:rsidRDefault="00E8718C" w:rsidP="0021015F">
            <w:pPr>
              <w:jc w:val="both"/>
              <w:rPr>
                <w:sz w:val="15"/>
                <w:szCs w:val="15"/>
              </w:rPr>
            </w:pPr>
            <w:r w:rsidRPr="00C306AE">
              <w:rPr>
                <w:sz w:val="15"/>
                <w:szCs w:val="15"/>
              </w:rPr>
              <w:t>Inginerie chimică (în limbi străine)</w:t>
            </w:r>
          </w:p>
        </w:tc>
        <w:tc>
          <w:tcPr>
            <w:tcW w:w="748" w:type="dxa"/>
            <w:tcBorders>
              <w:bottom w:val="single" w:sz="4" w:space="0" w:color="auto"/>
            </w:tcBorders>
            <w:vAlign w:val="center"/>
          </w:tcPr>
          <w:p w:rsidR="00E8718C" w:rsidRPr="00C306AE" w:rsidRDefault="00E8718C" w:rsidP="0021015F">
            <w:pPr>
              <w:pStyle w:val="Heading4"/>
              <w:jc w:val="center"/>
              <w:rPr>
                <w:b w:val="0"/>
                <w:bCs w:val="0"/>
                <w:sz w:val="15"/>
                <w:szCs w:val="15"/>
              </w:rPr>
            </w:pPr>
            <w:r w:rsidRPr="00C306AE">
              <w:rPr>
                <w:b w:val="0"/>
                <w:bCs w:val="0"/>
                <w:sz w:val="15"/>
                <w:szCs w:val="15"/>
              </w:rPr>
              <w:t>x</w:t>
            </w:r>
          </w:p>
        </w:tc>
        <w:tc>
          <w:tcPr>
            <w:tcW w:w="684" w:type="dxa"/>
            <w:tcBorders>
              <w:bottom w:val="single" w:sz="4" w:space="0" w:color="auto"/>
            </w:tcBorders>
          </w:tcPr>
          <w:p w:rsidR="00E8718C" w:rsidRPr="00C306AE" w:rsidRDefault="00E8718C" w:rsidP="00BF6CC9">
            <w:pPr>
              <w:pStyle w:val="Heading4"/>
              <w:jc w:val="center"/>
              <w:rPr>
                <w:b w:val="0"/>
                <w:bCs w:val="0"/>
                <w:sz w:val="15"/>
                <w:szCs w:val="15"/>
              </w:rPr>
            </w:pPr>
          </w:p>
        </w:tc>
        <w:tc>
          <w:tcPr>
            <w:tcW w:w="684" w:type="dxa"/>
            <w:tcBorders>
              <w:bottom w:val="single" w:sz="4" w:space="0" w:color="auto"/>
              <w:right w:val="thinThickSmallGap" w:sz="24" w:space="0" w:color="auto"/>
            </w:tcBorders>
          </w:tcPr>
          <w:p w:rsidR="00E8718C" w:rsidRPr="00C306AE" w:rsidRDefault="00E8718C" w:rsidP="00BF6CC9">
            <w:pPr>
              <w:pStyle w:val="Heading4"/>
              <w:jc w:val="center"/>
              <w:rPr>
                <w:b w:val="0"/>
                <w:bCs w:val="0"/>
                <w:sz w:val="15"/>
                <w:szCs w:val="15"/>
              </w:rPr>
            </w:pPr>
          </w:p>
        </w:tc>
        <w:tc>
          <w:tcPr>
            <w:tcW w:w="1760" w:type="dxa"/>
            <w:vMerge/>
            <w:tcBorders>
              <w:left w:val="nil"/>
              <w:bottom w:val="thickThinSmallGap" w:sz="24" w:space="0" w:color="auto"/>
              <w:right w:val="thinThickSmallGap" w:sz="24" w:space="0" w:color="auto"/>
            </w:tcBorders>
            <w:vAlign w:val="center"/>
          </w:tcPr>
          <w:p w:rsidR="00E8718C" w:rsidRPr="00C306AE" w:rsidRDefault="00E8718C" w:rsidP="00BF6CC9">
            <w:pPr>
              <w:pStyle w:val="Heading4"/>
              <w:rPr>
                <w:caps/>
                <w:sz w:val="14"/>
                <w:szCs w:val="14"/>
              </w:rPr>
            </w:pPr>
          </w:p>
        </w:tc>
      </w:tr>
      <w:tr w:rsidR="00E753C9" w:rsidRPr="00C306AE" w:rsidTr="00E753C9">
        <w:trPr>
          <w:cantSplit/>
          <w:trHeight w:val="75"/>
          <w:jc w:val="center"/>
        </w:trPr>
        <w:tc>
          <w:tcPr>
            <w:tcW w:w="1365" w:type="dxa"/>
            <w:vMerge/>
            <w:tcBorders>
              <w:left w:val="thinThickSmallGap" w:sz="24" w:space="0" w:color="auto"/>
              <w:bottom w:val="thickThinSmallGap" w:sz="24" w:space="0" w:color="auto"/>
            </w:tcBorders>
            <w:vAlign w:val="center"/>
          </w:tcPr>
          <w:p w:rsidR="00E753C9" w:rsidRPr="00C306AE" w:rsidRDefault="00E753C9" w:rsidP="00BF6CC9">
            <w:pPr>
              <w:rPr>
                <w:b/>
                <w:bCs/>
                <w:sz w:val="16"/>
                <w:szCs w:val="16"/>
              </w:rPr>
            </w:pPr>
          </w:p>
        </w:tc>
        <w:tc>
          <w:tcPr>
            <w:tcW w:w="1496" w:type="dxa"/>
            <w:vMerge/>
            <w:tcBorders>
              <w:bottom w:val="thickThinSmallGap" w:sz="24" w:space="0" w:color="auto"/>
              <w:right w:val="thinThickSmallGap" w:sz="24" w:space="0" w:color="auto"/>
            </w:tcBorders>
            <w:vAlign w:val="center"/>
          </w:tcPr>
          <w:p w:rsidR="00E753C9" w:rsidRPr="00C306AE" w:rsidRDefault="00E753C9" w:rsidP="00BF6CC9">
            <w:pPr>
              <w:rPr>
                <w:sz w:val="16"/>
                <w:szCs w:val="16"/>
              </w:rPr>
            </w:pPr>
          </w:p>
        </w:tc>
        <w:tc>
          <w:tcPr>
            <w:tcW w:w="1683" w:type="dxa"/>
            <w:vMerge/>
            <w:tcBorders>
              <w:left w:val="nil"/>
              <w:bottom w:val="thickThinSmallGap" w:sz="24" w:space="0" w:color="auto"/>
              <w:right w:val="thinThickSmallGap" w:sz="24" w:space="0" w:color="auto"/>
            </w:tcBorders>
            <w:vAlign w:val="center"/>
          </w:tcPr>
          <w:p w:rsidR="00E753C9" w:rsidRPr="00C306AE" w:rsidRDefault="00E753C9" w:rsidP="00BF6CC9">
            <w:pPr>
              <w:pStyle w:val="Heading5"/>
              <w:jc w:val="left"/>
              <w:rPr>
                <w:b w:val="0"/>
                <w:bCs w:val="0"/>
                <w:sz w:val="16"/>
                <w:szCs w:val="16"/>
              </w:rPr>
            </w:pPr>
          </w:p>
        </w:tc>
        <w:tc>
          <w:tcPr>
            <w:tcW w:w="561" w:type="dxa"/>
            <w:tcBorders>
              <w:left w:val="nil"/>
              <w:bottom w:val="single" w:sz="4" w:space="0" w:color="auto"/>
            </w:tcBorders>
            <w:vAlign w:val="center"/>
          </w:tcPr>
          <w:p w:rsidR="00E753C9" w:rsidRPr="00C306AE" w:rsidRDefault="00E753C9" w:rsidP="00594127">
            <w:pPr>
              <w:numPr>
                <w:ilvl w:val="0"/>
                <w:numId w:val="1"/>
              </w:numPr>
              <w:jc w:val="center"/>
              <w:rPr>
                <w:sz w:val="15"/>
                <w:szCs w:val="15"/>
              </w:rPr>
            </w:pPr>
          </w:p>
        </w:tc>
        <w:tc>
          <w:tcPr>
            <w:tcW w:w="4577" w:type="dxa"/>
            <w:tcBorders>
              <w:bottom w:val="single" w:sz="4" w:space="0" w:color="auto"/>
            </w:tcBorders>
            <w:vAlign w:val="center"/>
          </w:tcPr>
          <w:p w:rsidR="00E753C9" w:rsidRPr="00C306AE" w:rsidRDefault="00E753C9" w:rsidP="00586B02">
            <w:pPr>
              <w:rPr>
                <w:sz w:val="15"/>
                <w:szCs w:val="15"/>
              </w:rPr>
            </w:pPr>
            <w:r w:rsidRPr="00C306AE">
              <w:rPr>
                <w:sz w:val="15"/>
                <w:szCs w:val="15"/>
              </w:rPr>
              <w:t>Tehnologia celulozei, hârtiei, poligrafie şi fibre</w:t>
            </w:r>
          </w:p>
        </w:tc>
        <w:tc>
          <w:tcPr>
            <w:tcW w:w="748" w:type="dxa"/>
            <w:tcBorders>
              <w:bottom w:val="single" w:sz="4" w:space="0" w:color="auto"/>
            </w:tcBorders>
            <w:vAlign w:val="center"/>
          </w:tcPr>
          <w:p w:rsidR="00E753C9" w:rsidRPr="00C306AE" w:rsidRDefault="00E753C9" w:rsidP="00586B02">
            <w:pPr>
              <w:pStyle w:val="Heading4"/>
              <w:jc w:val="center"/>
              <w:rPr>
                <w:b w:val="0"/>
                <w:bCs w:val="0"/>
                <w:sz w:val="15"/>
                <w:szCs w:val="15"/>
              </w:rPr>
            </w:pPr>
            <w:r w:rsidRPr="00C306AE">
              <w:rPr>
                <w:b w:val="0"/>
                <w:bCs w:val="0"/>
                <w:sz w:val="15"/>
                <w:szCs w:val="15"/>
              </w:rPr>
              <w:t>x</w:t>
            </w:r>
          </w:p>
        </w:tc>
        <w:tc>
          <w:tcPr>
            <w:tcW w:w="684" w:type="dxa"/>
            <w:tcBorders>
              <w:bottom w:val="single" w:sz="4" w:space="0" w:color="auto"/>
            </w:tcBorders>
          </w:tcPr>
          <w:p w:rsidR="00E753C9" w:rsidRPr="00C306AE" w:rsidRDefault="00E753C9" w:rsidP="00BF6CC9">
            <w:pPr>
              <w:pStyle w:val="Heading4"/>
              <w:jc w:val="center"/>
              <w:rPr>
                <w:b w:val="0"/>
                <w:bCs w:val="0"/>
                <w:sz w:val="15"/>
                <w:szCs w:val="15"/>
              </w:rPr>
            </w:pPr>
          </w:p>
        </w:tc>
        <w:tc>
          <w:tcPr>
            <w:tcW w:w="684" w:type="dxa"/>
            <w:tcBorders>
              <w:bottom w:val="single" w:sz="4" w:space="0" w:color="auto"/>
              <w:right w:val="thinThickSmallGap" w:sz="24" w:space="0" w:color="auto"/>
            </w:tcBorders>
          </w:tcPr>
          <w:p w:rsidR="00E753C9" w:rsidRPr="00C306AE" w:rsidRDefault="00E753C9" w:rsidP="00BF6CC9">
            <w:pPr>
              <w:pStyle w:val="Heading4"/>
              <w:jc w:val="center"/>
              <w:rPr>
                <w:b w:val="0"/>
                <w:bCs w:val="0"/>
                <w:sz w:val="15"/>
                <w:szCs w:val="15"/>
              </w:rPr>
            </w:pPr>
          </w:p>
        </w:tc>
        <w:tc>
          <w:tcPr>
            <w:tcW w:w="1760" w:type="dxa"/>
            <w:vMerge/>
            <w:tcBorders>
              <w:left w:val="nil"/>
              <w:bottom w:val="thickThinSmallGap" w:sz="24" w:space="0" w:color="auto"/>
              <w:right w:val="thinThickSmallGap" w:sz="24" w:space="0" w:color="auto"/>
            </w:tcBorders>
            <w:vAlign w:val="center"/>
          </w:tcPr>
          <w:p w:rsidR="00E753C9" w:rsidRPr="00C306AE" w:rsidRDefault="00E753C9" w:rsidP="00BF6CC9">
            <w:pPr>
              <w:pStyle w:val="Heading4"/>
              <w:rPr>
                <w:caps/>
                <w:sz w:val="14"/>
                <w:szCs w:val="14"/>
              </w:rPr>
            </w:pPr>
          </w:p>
        </w:tc>
      </w:tr>
      <w:tr w:rsidR="00E753C9" w:rsidRPr="00C306AE" w:rsidTr="00E753C9">
        <w:trPr>
          <w:cantSplit/>
          <w:trHeight w:val="75"/>
          <w:jc w:val="center"/>
        </w:trPr>
        <w:tc>
          <w:tcPr>
            <w:tcW w:w="1365" w:type="dxa"/>
            <w:vMerge/>
            <w:tcBorders>
              <w:left w:val="thinThickSmallGap" w:sz="24" w:space="0" w:color="auto"/>
              <w:bottom w:val="thickThinSmallGap" w:sz="24" w:space="0" w:color="auto"/>
            </w:tcBorders>
            <w:vAlign w:val="center"/>
          </w:tcPr>
          <w:p w:rsidR="00E753C9" w:rsidRPr="00C306AE" w:rsidRDefault="00E753C9" w:rsidP="00BF6CC9">
            <w:pPr>
              <w:rPr>
                <w:b/>
                <w:bCs/>
                <w:sz w:val="16"/>
                <w:szCs w:val="16"/>
              </w:rPr>
            </w:pPr>
          </w:p>
        </w:tc>
        <w:tc>
          <w:tcPr>
            <w:tcW w:w="1496" w:type="dxa"/>
            <w:vMerge/>
            <w:tcBorders>
              <w:bottom w:val="thickThinSmallGap" w:sz="24" w:space="0" w:color="auto"/>
              <w:right w:val="thinThickSmallGap" w:sz="24" w:space="0" w:color="auto"/>
            </w:tcBorders>
            <w:vAlign w:val="center"/>
          </w:tcPr>
          <w:p w:rsidR="00E753C9" w:rsidRPr="00C306AE" w:rsidRDefault="00E753C9" w:rsidP="00BF6CC9">
            <w:pPr>
              <w:rPr>
                <w:sz w:val="16"/>
                <w:szCs w:val="16"/>
              </w:rPr>
            </w:pPr>
          </w:p>
        </w:tc>
        <w:tc>
          <w:tcPr>
            <w:tcW w:w="1683" w:type="dxa"/>
            <w:vMerge/>
            <w:tcBorders>
              <w:left w:val="nil"/>
              <w:bottom w:val="thickThinSmallGap" w:sz="24" w:space="0" w:color="auto"/>
              <w:right w:val="thinThickSmallGap" w:sz="24" w:space="0" w:color="auto"/>
            </w:tcBorders>
            <w:vAlign w:val="center"/>
          </w:tcPr>
          <w:p w:rsidR="00E753C9" w:rsidRPr="00C306AE" w:rsidRDefault="00E753C9" w:rsidP="00BF6CC9">
            <w:pPr>
              <w:pStyle w:val="Heading5"/>
              <w:jc w:val="left"/>
              <w:rPr>
                <w:b w:val="0"/>
                <w:bCs w:val="0"/>
                <w:sz w:val="16"/>
                <w:szCs w:val="16"/>
              </w:rPr>
            </w:pPr>
          </w:p>
        </w:tc>
        <w:tc>
          <w:tcPr>
            <w:tcW w:w="561" w:type="dxa"/>
            <w:tcBorders>
              <w:left w:val="nil"/>
              <w:bottom w:val="single" w:sz="4" w:space="0" w:color="auto"/>
            </w:tcBorders>
            <w:vAlign w:val="center"/>
          </w:tcPr>
          <w:p w:rsidR="00E753C9" w:rsidRPr="00C306AE" w:rsidRDefault="00E753C9" w:rsidP="00594127">
            <w:pPr>
              <w:numPr>
                <w:ilvl w:val="0"/>
                <w:numId w:val="1"/>
              </w:numPr>
              <w:jc w:val="center"/>
              <w:rPr>
                <w:sz w:val="15"/>
                <w:szCs w:val="15"/>
              </w:rPr>
            </w:pPr>
          </w:p>
        </w:tc>
        <w:tc>
          <w:tcPr>
            <w:tcW w:w="4577" w:type="dxa"/>
            <w:tcBorders>
              <w:bottom w:val="single" w:sz="4" w:space="0" w:color="auto"/>
            </w:tcBorders>
            <w:vAlign w:val="center"/>
          </w:tcPr>
          <w:p w:rsidR="00E753C9" w:rsidRPr="00C306AE" w:rsidRDefault="00E753C9" w:rsidP="00586B02">
            <w:pPr>
              <w:rPr>
                <w:sz w:val="15"/>
                <w:szCs w:val="15"/>
              </w:rPr>
            </w:pPr>
            <w:r w:rsidRPr="00C306AE">
              <w:rPr>
                <w:sz w:val="15"/>
                <w:szCs w:val="15"/>
              </w:rPr>
              <w:t>Protecţia mediului în industrie**</w:t>
            </w:r>
          </w:p>
        </w:tc>
        <w:tc>
          <w:tcPr>
            <w:tcW w:w="748" w:type="dxa"/>
            <w:tcBorders>
              <w:bottom w:val="single" w:sz="4" w:space="0" w:color="auto"/>
            </w:tcBorders>
            <w:vAlign w:val="center"/>
          </w:tcPr>
          <w:p w:rsidR="00E753C9" w:rsidRPr="00C306AE" w:rsidRDefault="00E753C9" w:rsidP="00586B02">
            <w:pPr>
              <w:pStyle w:val="Heading4"/>
              <w:jc w:val="center"/>
              <w:rPr>
                <w:b w:val="0"/>
                <w:bCs w:val="0"/>
                <w:sz w:val="15"/>
                <w:szCs w:val="15"/>
              </w:rPr>
            </w:pPr>
            <w:r w:rsidRPr="00C306AE">
              <w:rPr>
                <w:b w:val="0"/>
                <w:bCs w:val="0"/>
                <w:sz w:val="15"/>
                <w:szCs w:val="15"/>
              </w:rPr>
              <w:t>x</w:t>
            </w:r>
          </w:p>
        </w:tc>
        <w:tc>
          <w:tcPr>
            <w:tcW w:w="684" w:type="dxa"/>
            <w:tcBorders>
              <w:bottom w:val="single" w:sz="4" w:space="0" w:color="auto"/>
            </w:tcBorders>
          </w:tcPr>
          <w:p w:rsidR="00E753C9" w:rsidRPr="00C306AE" w:rsidRDefault="00E753C9" w:rsidP="00BF6CC9">
            <w:pPr>
              <w:pStyle w:val="Heading4"/>
              <w:jc w:val="center"/>
              <w:rPr>
                <w:b w:val="0"/>
                <w:bCs w:val="0"/>
                <w:sz w:val="15"/>
                <w:szCs w:val="15"/>
              </w:rPr>
            </w:pPr>
          </w:p>
        </w:tc>
        <w:tc>
          <w:tcPr>
            <w:tcW w:w="684" w:type="dxa"/>
            <w:tcBorders>
              <w:bottom w:val="single" w:sz="4" w:space="0" w:color="auto"/>
              <w:right w:val="thinThickSmallGap" w:sz="24" w:space="0" w:color="auto"/>
            </w:tcBorders>
          </w:tcPr>
          <w:p w:rsidR="00E753C9" w:rsidRPr="00C306AE" w:rsidRDefault="00E753C9" w:rsidP="00BF6CC9">
            <w:pPr>
              <w:pStyle w:val="Heading4"/>
              <w:jc w:val="center"/>
              <w:rPr>
                <w:b w:val="0"/>
                <w:bCs w:val="0"/>
                <w:sz w:val="15"/>
                <w:szCs w:val="15"/>
              </w:rPr>
            </w:pPr>
          </w:p>
        </w:tc>
        <w:tc>
          <w:tcPr>
            <w:tcW w:w="1760" w:type="dxa"/>
            <w:vMerge/>
            <w:tcBorders>
              <w:left w:val="nil"/>
              <w:bottom w:val="thickThinSmallGap" w:sz="24" w:space="0" w:color="auto"/>
              <w:right w:val="thinThickSmallGap" w:sz="24" w:space="0" w:color="auto"/>
            </w:tcBorders>
            <w:vAlign w:val="center"/>
          </w:tcPr>
          <w:p w:rsidR="00E753C9" w:rsidRPr="00C306AE" w:rsidRDefault="00E753C9" w:rsidP="00BF6CC9">
            <w:pPr>
              <w:pStyle w:val="Heading4"/>
              <w:rPr>
                <w:caps/>
                <w:sz w:val="14"/>
                <w:szCs w:val="14"/>
              </w:rPr>
            </w:pPr>
          </w:p>
        </w:tc>
      </w:tr>
      <w:tr w:rsidR="00E753C9" w:rsidRPr="00C306AE">
        <w:trPr>
          <w:cantSplit/>
          <w:trHeight w:val="75"/>
          <w:jc w:val="center"/>
        </w:trPr>
        <w:tc>
          <w:tcPr>
            <w:tcW w:w="1365" w:type="dxa"/>
            <w:vMerge/>
            <w:tcBorders>
              <w:left w:val="thinThickSmallGap" w:sz="24" w:space="0" w:color="auto"/>
              <w:bottom w:val="thickThinSmallGap" w:sz="24" w:space="0" w:color="auto"/>
            </w:tcBorders>
            <w:vAlign w:val="center"/>
          </w:tcPr>
          <w:p w:rsidR="00E753C9" w:rsidRPr="00C306AE" w:rsidRDefault="00E753C9" w:rsidP="00BF6CC9">
            <w:pPr>
              <w:rPr>
                <w:b/>
                <w:bCs/>
                <w:sz w:val="16"/>
                <w:szCs w:val="16"/>
              </w:rPr>
            </w:pPr>
          </w:p>
        </w:tc>
        <w:tc>
          <w:tcPr>
            <w:tcW w:w="1496" w:type="dxa"/>
            <w:vMerge/>
            <w:tcBorders>
              <w:bottom w:val="thickThinSmallGap" w:sz="24" w:space="0" w:color="auto"/>
              <w:right w:val="thinThickSmallGap" w:sz="24" w:space="0" w:color="auto"/>
            </w:tcBorders>
            <w:vAlign w:val="center"/>
          </w:tcPr>
          <w:p w:rsidR="00E753C9" w:rsidRPr="00C306AE" w:rsidRDefault="00E753C9" w:rsidP="00BF6CC9">
            <w:pPr>
              <w:rPr>
                <w:sz w:val="16"/>
                <w:szCs w:val="16"/>
              </w:rPr>
            </w:pPr>
          </w:p>
        </w:tc>
        <w:tc>
          <w:tcPr>
            <w:tcW w:w="1683" w:type="dxa"/>
            <w:vMerge/>
            <w:tcBorders>
              <w:left w:val="nil"/>
              <w:bottom w:val="thickThinSmallGap" w:sz="24" w:space="0" w:color="auto"/>
              <w:right w:val="thinThickSmallGap" w:sz="24" w:space="0" w:color="auto"/>
            </w:tcBorders>
            <w:vAlign w:val="center"/>
          </w:tcPr>
          <w:p w:rsidR="00E753C9" w:rsidRPr="00C306AE" w:rsidRDefault="00E753C9" w:rsidP="00BF6CC9">
            <w:pPr>
              <w:pStyle w:val="Heading5"/>
              <w:jc w:val="left"/>
              <w:rPr>
                <w:b w:val="0"/>
                <w:bCs w:val="0"/>
                <w:sz w:val="16"/>
                <w:szCs w:val="16"/>
              </w:rPr>
            </w:pPr>
          </w:p>
        </w:tc>
        <w:tc>
          <w:tcPr>
            <w:tcW w:w="561" w:type="dxa"/>
            <w:tcBorders>
              <w:left w:val="nil"/>
              <w:bottom w:val="thickThinSmallGap" w:sz="24" w:space="0" w:color="auto"/>
            </w:tcBorders>
            <w:vAlign w:val="center"/>
          </w:tcPr>
          <w:p w:rsidR="00E753C9" w:rsidRPr="00C306AE" w:rsidRDefault="00E753C9" w:rsidP="00594127">
            <w:pPr>
              <w:numPr>
                <w:ilvl w:val="0"/>
                <w:numId w:val="1"/>
              </w:numPr>
              <w:jc w:val="center"/>
              <w:rPr>
                <w:sz w:val="15"/>
                <w:szCs w:val="15"/>
              </w:rPr>
            </w:pPr>
          </w:p>
        </w:tc>
        <w:tc>
          <w:tcPr>
            <w:tcW w:w="4577" w:type="dxa"/>
            <w:tcBorders>
              <w:bottom w:val="thickThinSmallGap" w:sz="24" w:space="0" w:color="auto"/>
            </w:tcBorders>
            <w:vAlign w:val="center"/>
          </w:tcPr>
          <w:p w:rsidR="00E753C9" w:rsidRPr="00C306AE" w:rsidRDefault="00E753C9" w:rsidP="00586B02">
            <w:pPr>
              <w:jc w:val="both"/>
              <w:rPr>
                <w:sz w:val="15"/>
                <w:szCs w:val="15"/>
              </w:rPr>
            </w:pPr>
            <w:r w:rsidRPr="00C306AE">
              <w:rPr>
                <w:sz w:val="15"/>
                <w:szCs w:val="15"/>
              </w:rPr>
              <w:t>Poluare şi protecţia mediului**</w:t>
            </w:r>
          </w:p>
        </w:tc>
        <w:tc>
          <w:tcPr>
            <w:tcW w:w="748" w:type="dxa"/>
            <w:tcBorders>
              <w:bottom w:val="thickThinSmallGap" w:sz="24" w:space="0" w:color="auto"/>
            </w:tcBorders>
            <w:vAlign w:val="center"/>
          </w:tcPr>
          <w:p w:rsidR="00E753C9" w:rsidRPr="00C306AE" w:rsidRDefault="00E753C9" w:rsidP="00586B02">
            <w:pPr>
              <w:pStyle w:val="Heading4"/>
              <w:jc w:val="center"/>
              <w:rPr>
                <w:b w:val="0"/>
                <w:bCs w:val="0"/>
                <w:sz w:val="15"/>
                <w:szCs w:val="15"/>
              </w:rPr>
            </w:pPr>
            <w:r w:rsidRPr="00C306AE">
              <w:rPr>
                <w:b w:val="0"/>
                <w:bCs w:val="0"/>
                <w:sz w:val="15"/>
                <w:szCs w:val="15"/>
              </w:rPr>
              <w:t>x</w:t>
            </w:r>
          </w:p>
        </w:tc>
        <w:tc>
          <w:tcPr>
            <w:tcW w:w="684" w:type="dxa"/>
            <w:tcBorders>
              <w:bottom w:val="thickThinSmallGap" w:sz="24" w:space="0" w:color="auto"/>
            </w:tcBorders>
          </w:tcPr>
          <w:p w:rsidR="00E753C9" w:rsidRPr="00C306AE" w:rsidRDefault="00E753C9" w:rsidP="00BF6CC9">
            <w:pPr>
              <w:pStyle w:val="Heading4"/>
              <w:jc w:val="center"/>
              <w:rPr>
                <w:b w:val="0"/>
                <w:bCs w:val="0"/>
                <w:sz w:val="15"/>
                <w:szCs w:val="15"/>
              </w:rPr>
            </w:pPr>
          </w:p>
        </w:tc>
        <w:tc>
          <w:tcPr>
            <w:tcW w:w="684" w:type="dxa"/>
            <w:tcBorders>
              <w:bottom w:val="thickThinSmallGap" w:sz="24" w:space="0" w:color="auto"/>
              <w:right w:val="thinThickSmallGap" w:sz="24" w:space="0" w:color="auto"/>
            </w:tcBorders>
          </w:tcPr>
          <w:p w:rsidR="00E753C9" w:rsidRPr="00C306AE" w:rsidRDefault="00E753C9" w:rsidP="00BF6CC9">
            <w:pPr>
              <w:pStyle w:val="Heading4"/>
              <w:jc w:val="center"/>
              <w:rPr>
                <w:b w:val="0"/>
                <w:bCs w:val="0"/>
                <w:sz w:val="15"/>
                <w:szCs w:val="15"/>
              </w:rPr>
            </w:pPr>
          </w:p>
        </w:tc>
        <w:tc>
          <w:tcPr>
            <w:tcW w:w="1760" w:type="dxa"/>
            <w:vMerge/>
            <w:tcBorders>
              <w:left w:val="nil"/>
              <w:bottom w:val="thickThinSmallGap" w:sz="24" w:space="0" w:color="auto"/>
              <w:right w:val="thinThickSmallGap" w:sz="24" w:space="0" w:color="auto"/>
            </w:tcBorders>
            <w:vAlign w:val="center"/>
          </w:tcPr>
          <w:p w:rsidR="00E753C9" w:rsidRPr="00C306AE" w:rsidRDefault="00E753C9" w:rsidP="00BF6CC9">
            <w:pPr>
              <w:pStyle w:val="Heading4"/>
              <w:rPr>
                <w:caps/>
                <w:sz w:val="14"/>
                <w:szCs w:val="14"/>
              </w:rPr>
            </w:pPr>
          </w:p>
        </w:tc>
      </w:tr>
    </w:tbl>
    <w:p w:rsidR="004B323A" w:rsidRPr="00C306AE" w:rsidRDefault="004B323A">
      <w:pPr>
        <w:rPr>
          <w:sz w:val="2"/>
          <w:szCs w:val="2"/>
        </w:rPr>
      </w:pPr>
    </w:p>
    <w:p w:rsidR="00E753C9" w:rsidRPr="00C306AE" w:rsidRDefault="00E753C9">
      <w:pPr>
        <w:rPr>
          <w:sz w:val="16"/>
          <w:szCs w:val="16"/>
        </w:rPr>
      </w:pPr>
    </w:p>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2"/>
        <w:gridCol w:w="1683"/>
        <w:gridCol w:w="1683"/>
        <w:gridCol w:w="561"/>
        <w:gridCol w:w="5049"/>
        <w:gridCol w:w="561"/>
        <w:gridCol w:w="561"/>
        <w:gridCol w:w="561"/>
        <w:gridCol w:w="2244"/>
      </w:tblGrid>
      <w:tr w:rsidR="00E753C9" w:rsidRPr="00C306AE">
        <w:trPr>
          <w:cantSplit/>
        </w:trPr>
        <w:tc>
          <w:tcPr>
            <w:tcW w:w="1122" w:type="dxa"/>
            <w:vMerge w:val="restart"/>
            <w:tcBorders>
              <w:top w:val="thinThickSmallGap" w:sz="24" w:space="0" w:color="auto"/>
              <w:left w:val="thinThickSmallGap" w:sz="24" w:space="0" w:color="auto"/>
            </w:tcBorders>
            <w:vAlign w:val="center"/>
          </w:tcPr>
          <w:p w:rsidR="00E753C9" w:rsidRPr="00C306AE" w:rsidRDefault="00E753C9" w:rsidP="00624592">
            <w:pPr>
              <w:jc w:val="center"/>
              <w:rPr>
                <w:b/>
                <w:bCs/>
                <w:sz w:val="14"/>
                <w:szCs w:val="14"/>
              </w:rPr>
            </w:pPr>
            <w:r w:rsidRPr="00C306AE">
              <w:rPr>
                <w:b/>
                <w:bCs/>
                <w:sz w:val="14"/>
                <w:szCs w:val="14"/>
              </w:rPr>
              <w:lastRenderedPageBreak/>
              <w:t xml:space="preserve">Învăţământ </w:t>
            </w:r>
          </w:p>
          <w:p w:rsidR="00E753C9" w:rsidRPr="00C306AE" w:rsidRDefault="00E753C9" w:rsidP="00624592">
            <w:pPr>
              <w:jc w:val="center"/>
              <w:rPr>
                <w:b/>
                <w:bCs/>
                <w:sz w:val="14"/>
                <w:szCs w:val="14"/>
              </w:rPr>
            </w:pPr>
            <w:r w:rsidRPr="00C306AE">
              <w:rPr>
                <w:b/>
                <w:bCs/>
                <w:sz w:val="14"/>
                <w:szCs w:val="14"/>
              </w:rPr>
              <w:t>liceal/</w:t>
            </w:r>
          </w:p>
          <w:p w:rsidR="00E753C9" w:rsidRPr="00C306AE" w:rsidRDefault="00E753C9" w:rsidP="00624592">
            <w:pPr>
              <w:jc w:val="center"/>
              <w:rPr>
                <w:b/>
                <w:bCs/>
                <w:sz w:val="14"/>
                <w:szCs w:val="14"/>
              </w:rPr>
            </w:pPr>
            <w:r w:rsidRPr="00C306AE">
              <w:rPr>
                <w:b/>
                <w:bCs/>
                <w:sz w:val="14"/>
                <w:szCs w:val="14"/>
              </w:rPr>
              <w:t xml:space="preserve"> Anul de completare/ Învăţământ profesional/</w:t>
            </w:r>
          </w:p>
          <w:p w:rsidR="00E753C9" w:rsidRPr="00C306AE" w:rsidRDefault="00E753C9" w:rsidP="00624592">
            <w:pPr>
              <w:jc w:val="center"/>
              <w:rPr>
                <w:b/>
                <w:bCs/>
                <w:sz w:val="14"/>
                <w:szCs w:val="14"/>
              </w:rPr>
            </w:pPr>
            <w:r w:rsidRPr="00C306AE">
              <w:rPr>
                <w:b/>
                <w:bCs/>
                <w:sz w:val="14"/>
                <w:szCs w:val="14"/>
              </w:rPr>
              <w:t>Stagii de pregătire practică</w:t>
            </w:r>
          </w:p>
        </w:tc>
        <w:tc>
          <w:tcPr>
            <w:tcW w:w="1683" w:type="dxa"/>
            <w:vMerge w:val="restart"/>
            <w:tcBorders>
              <w:top w:val="thinThickSmallGap" w:sz="24" w:space="0" w:color="auto"/>
              <w:right w:val="thinThickSmallGap" w:sz="24" w:space="0" w:color="auto"/>
            </w:tcBorders>
            <w:vAlign w:val="center"/>
          </w:tcPr>
          <w:p w:rsidR="00E753C9" w:rsidRPr="00C306AE" w:rsidRDefault="00E753C9" w:rsidP="00964972">
            <w:pPr>
              <w:jc w:val="center"/>
              <w:rPr>
                <w:b/>
                <w:bCs/>
                <w:sz w:val="14"/>
                <w:szCs w:val="14"/>
              </w:rPr>
            </w:pPr>
            <w:r w:rsidRPr="00C306AE">
              <w:rPr>
                <w:b/>
                <w:bCs/>
                <w:sz w:val="14"/>
                <w:szCs w:val="14"/>
              </w:rPr>
              <w:t>Pregătire -</w:t>
            </w:r>
          </w:p>
          <w:p w:rsidR="00E753C9" w:rsidRPr="00C306AE" w:rsidRDefault="00E753C9" w:rsidP="00964972">
            <w:pPr>
              <w:jc w:val="center"/>
              <w:rPr>
                <w:b/>
                <w:bCs/>
                <w:sz w:val="14"/>
                <w:szCs w:val="14"/>
              </w:rPr>
            </w:pPr>
            <w:r w:rsidRPr="00C306AE">
              <w:rPr>
                <w:b/>
                <w:bCs/>
                <w:sz w:val="14"/>
                <w:szCs w:val="14"/>
              </w:rPr>
              <w:t xml:space="preserve">instruire </w:t>
            </w:r>
          </w:p>
          <w:p w:rsidR="00E753C9" w:rsidRPr="00C306AE" w:rsidRDefault="00E753C9" w:rsidP="00964972">
            <w:pPr>
              <w:jc w:val="center"/>
              <w:rPr>
                <w:b/>
                <w:bCs/>
                <w:sz w:val="14"/>
                <w:szCs w:val="14"/>
              </w:rPr>
            </w:pPr>
            <w:r w:rsidRPr="00C306AE">
              <w:rPr>
                <w:b/>
                <w:bCs/>
                <w:sz w:val="14"/>
                <w:szCs w:val="14"/>
              </w:rPr>
              <w:t xml:space="preserve">practică </w:t>
            </w:r>
          </w:p>
          <w:p w:rsidR="00E753C9" w:rsidRPr="00C306AE" w:rsidRDefault="00E753C9" w:rsidP="00964972">
            <w:pPr>
              <w:jc w:val="center"/>
              <w:rPr>
                <w:b/>
                <w:bCs/>
                <w:sz w:val="14"/>
                <w:szCs w:val="14"/>
              </w:rPr>
            </w:pPr>
            <w:r w:rsidRPr="00C306AE">
              <w:rPr>
                <w:b/>
                <w:bCs/>
                <w:sz w:val="14"/>
                <w:szCs w:val="14"/>
              </w:rPr>
              <w:t xml:space="preserve">(Industrie </w:t>
            </w:r>
          </w:p>
          <w:p w:rsidR="00E753C9" w:rsidRPr="00C306AE" w:rsidRDefault="00E753C9" w:rsidP="00964972">
            <w:pPr>
              <w:jc w:val="center"/>
              <w:rPr>
                <w:b/>
                <w:bCs/>
                <w:sz w:val="14"/>
                <w:szCs w:val="14"/>
              </w:rPr>
            </w:pPr>
            <w:r w:rsidRPr="00C306AE">
              <w:rPr>
                <w:b/>
                <w:bCs/>
                <w:sz w:val="14"/>
                <w:szCs w:val="14"/>
              </w:rPr>
              <w:t xml:space="preserve">alimentară/Industria </w:t>
            </w:r>
          </w:p>
          <w:p w:rsidR="00E753C9" w:rsidRPr="00C306AE" w:rsidRDefault="00E753C9" w:rsidP="00964972">
            <w:pPr>
              <w:jc w:val="center"/>
              <w:rPr>
                <w:b/>
                <w:bCs/>
                <w:sz w:val="14"/>
                <w:szCs w:val="14"/>
              </w:rPr>
            </w:pPr>
            <w:r w:rsidRPr="00C306AE">
              <w:rPr>
                <w:b/>
                <w:bCs/>
                <w:sz w:val="14"/>
                <w:szCs w:val="14"/>
              </w:rPr>
              <w:t>alimentară)</w:t>
            </w:r>
          </w:p>
        </w:tc>
        <w:tc>
          <w:tcPr>
            <w:tcW w:w="1683" w:type="dxa"/>
            <w:vMerge w:val="restart"/>
            <w:tcBorders>
              <w:top w:val="thinThickSmallGap" w:sz="24" w:space="0" w:color="auto"/>
              <w:left w:val="nil"/>
              <w:right w:val="thinThickSmallGap" w:sz="24" w:space="0" w:color="auto"/>
            </w:tcBorders>
            <w:vAlign w:val="center"/>
          </w:tcPr>
          <w:p w:rsidR="00E753C9" w:rsidRPr="00C306AE" w:rsidRDefault="00E753C9">
            <w:pPr>
              <w:jc w:val="center"/>
              <w:rPr>
                <w:sz w:val="14"/>
                <w:szCs w:val="14"/>
              </w:rPr>
            </w:pPr>
            <w:r w:rsidRPr="00C306AE">
              <w:rPr>
                <w:sz w:val="14"/>
                <w:szCs w:val="14"/>
              </w:rPr>
              <w:t xml:space="preserve">9.1 Industrie </w:t>
            </w:r>
          </w:p>
          <w:p w:rsidR="00E753C9" w:rsidRPr="00C306AE" w:rsidRDefault="00E753C9">
            <w:pPr>
              <w:jc w:val="center"/>
              <w:rPr>
                <w:sz w:val="14"/>
                <w:szCs w:val="14"/>
              </w:rPr>
            </w:pPr>
            <w:r w:rsidRPr="00C306AE">
              <w:rPr>
                <w:sz w:val="14"/>
                <w:szCs w:val="14"/>
              </w:rPr>
              <w:t xml:space="preserve">alimentară/Industria </w:t>
            </w:r>
          </w:p>
          <w:p w:rsidR="00E753C9" w:rsidRPr="00C306AE" w:rsidRDefault="00E753C9">
            <w:pPr>
              <w:jc w:val="center"/>
              <w:rPr>
                <w:sz w:val="14"/>
                <w:szCs w:val="14"/>
              </w:rPr>
            </w:pPr>
            <w:r w:rsidRPr="00C306AE">
              <w:rPr>
                <w:sz w:val="14"/>
                <w:szCs w:val="14"/>
              </w:rPr>
              <w:t>alimentară</w:t>
            </w:r>
          </w:p>
        </w:tc>
        <w:tc>
          <w:tcPr>
            <w:tcW w:w="561" w:type="dxa"/>
            <w:tcBorders>
              <w:top w:val="thinThickSmallGap" w:sz="24" w:space="0" w:color="auto"/>
              <w:left w:val="nil"/>
              <w:bottom w:val="single" w:sz="2" w:space="0" w:color="auto"/>
            </w:tcBorders>
            <w:vAlign w:val="center"/>
          </w:tcPr>
          <w:p w:rsidR="00E753C9" w:rsidRPr="00C306AE" w:rsidRDefault="00E753C9" w:rsidP="00594127">
            <w:pPr>
              <w:numPr>
                <w:ilvl w:val="0"/>
                <w:numId w:val="1"/>
              </w:numPr>
              <w:jc w:val="center"/>
              <w:rPr>
                <w:sz w:val="16"/>
                <w:szCs w:val="16"/>
              </w:rPr>
            </w:pPr>
          </w:p>
        </w:tc>
        <w:tc>
          <w:tcPr>
            <w:tcW w:w="5049" w:type="dxa"/>
            <w:tcBorders>
              <w:top w:val="thinThickSmallGap" w:sz="24" w:space="0" w:color="auto"/>
              <w:bottom w:val="single" w:sz="2" w:space="0" w:color="auto"/>
            </w:tcBorders>
            <w:vAlign w:val="center"/>
          </w:tcPr>
          <w:p w:rsidR="00E753C9" w:rsidRPr="00C306AE" w:rsidRDefault="00E753C9">
            <w:pPr>
              <w:pStyle w:val="Header"/>
              <w:tabs>
                <w:tab w:val="clear" w:pos="4320"/>
                <w:tab w:val="clear" w:pos="8640"/>
              </w:tabs>
              <w:rPr>
                <w:sz w:val="16"/>
                <w:szCs w:val="16"/>
              </w:rPr>
            </w:pPr>
            <w:r w:rsidRPr="00C306AE">
              <w:rPr>
                <w:sz w:val="16"/>
                <w:szCs w:val="16"/>
              </w:rPr>
              <w:t xml:space="preserve">Tehnician pentru controlul calităţii produselor alimentare </w:t>
            </w:r>
          </w:p>
        </w:tc>
        <w:tc>
          <w:tcPr>
            <w:tcW w:w="561" w:type="dxa"/>
            <w:tcBorders>
              <w:top w:val="thinThickSmallGap" w:sz="24" w:space="0" w:color="auto"/>
            </w:tcBorders>
            <w:vAlign w:val="center"/>
          </w:tcPr>
          <w:p w:rsidR="00E753C9" w:rsidRPr="00C306AE" w:rsidRDefault="00E753C9">
            <w:pPr>
              <w:pStyle w:val="Heading4"/>
              <w:jc w:val="center"/>
              <w:rPr>
                <w:b w:val="0"/>
                <w:bCs w:val="0"/>
                <w:sz w:val="16"/>
                <w:szCs w:val="16"/>
              </w:rPr>
            </w:pPr>
          </w:p>
        </w:tc>
        <w:tc>
          <w:tcPr>
            <w:tcW w:w="561" w:type="dxa"/>
            <w:tcBorders>
              <w:top w:val="thinThickSmallGap" w:sz="24" w:space="0" w:color="auto"/>
            </w:tcBorders>
            <w:vAlign w:val="center"/>
          </w:tcPr>
          <w:p w:rsidR="00E753C9" w:rsidRPr="00C306AE" w:rsidRDefault="00E753C9">
            <w:pPr>
              <w:pStyle w:val="Heading4"/>
              <w:jc w:val="center"/>
              <w:rPr>
                <w:sz w:val="16"/>
                <w:szCs w:val="16"/>
              </w:rPr>
            </w:pPr>
          </w:p>
        </w:tc>
        <w:tc>
          <w:tcPr>
            <w:tcW w:w="561" w:type="dxa"/>
            <w:tcBorders>
              <w:top w:val="thinThickSmallGap" w:sz="24" w:space="0" w:color="auto"/>
              <w:right w:val="thinThickSmallGap" w:sz="24" w:space="0" w:color="auto"/>
            </w:tcBorders>
            <w:vAlign w:val="center"/>
          </w:tcPr>
          <w:p w:rsidR="00E753C9" w:rsidRPr="00C306AE" w:rsidRDefault="00E753C9">
            <w:pPr>
              <w:pStyle w:val="Heading4"/>
              <w:jc w:val="center"/>
              <w:rPr>
                <w:b w:val="0"/>
                <w:bCs w:val="0"/>
                <w:sz w:val="16"/>
                <w:szCs w:val="16"/>
              </w:rPr>
            </w:pPr>
            <w:r w:rsidRPr="00C306AE">
              <w:rPr>
                <w:b w:val="0"/>
                <w:bCs w:val="0"/>
                <w:sz w:val="16"/>
                <w:szCs w:val="16"/>
              </w:rPr>
              <w:t>x</w:t>
            </w:r>
          </w:p>
        </w:tc>
        <w:tc>
          <w:tcPr>
            <w:tcW w:w="2244" w:type="dxa"/>
            <w:vMerge w:val="restart"/>
            <w:tcBorders>
              <w:top w:val="thinThickSmallGap" w:sz="24" w:space="0" w:color="auto"/>
              <w:left w:val="nil"/>
              <w:right w:val="thinThickSmallGap" w:sz="24" w:space="0" w:color="auto"/>
            </w:tcBorders>
            <w:vAlign w:val="center"/>
          </w:tcPr>
          <w:p w:rsidR="00E753C9" w:rsidRPr="00C306AE" w:rsidRDefault="00E753C9">
            <w:pPr>
              <w:jc w:val="center"/>
              <w:rPr>
                <w:b/>
                <w:bCs/>
                <w:caps/>
                <w:sz w:val="16"/>
                <w:szCs w:val="16"/>
              </w:rPr>
            </w:pPr>
            <w:r w:rsidRPr="00C306AE">
              <w:rPr>
                <w:b/>
                <w:bCs/>
                <w:caps/>
                <w:sz w:val="16"/>
                <w:szCs w:val="16"/>
              </w:rPr>
              <w:t xml:space="preserve">Industrie alimentară </w:t>
            </w:r>
          </w:p>
          <w:p w:rsidR="00E753C9" w:rsidRPr="00C306AE" w:rsidRDefault="00E753C9">
            <w:pPr>
              <w:jc w:val="center"/>
              <w:rPr>
                <w:b/>
                <w:bCs/>
                <w:caps/>
                <w:sz w:val="16"/>
                <w:szCs w:val="16"/>
              </w:rPr>
            </w:pPr>
            <w:r w:rsidRPr="00C306AE">
              <w:rPr>
                <w:b/>
                <w:bCs/>
                <w:caps/>
                <w:sz w:val="16"/>
                <w:szCs w:val="16"/>
              </w:rPr>
              <w:t>(Maiştri instructori)</w:t>
            </w:r>
          </w:p>
          <w:p w:rsidR="00E753C9" w:rsidRPr="00C306AE" w:rsidRDefault="00E753C9" w:rsidP="00E57AFA">
            <w:pPr>
              <w:jc w:val="center"/>
              <w:rPr>
                <w:sz w:val="12"/>
                <w:szCs w:val="12"/>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E753C9" w:rsidRPr="00C306AE">
        <w:trPr>
          <w:cantSplit/>
        </w:trPr>
        <w:tc>
          <w:tcPr>
            <w:tcW w:w="1122" w:type="dxa"/>
            <w:vMerge/>
            <w:tcBorders>
              <w:left w:val="thinThickSmallGap" w:sz="24" w:space="0" w:color="auto"/>
            </w:tcBorders>
            <w:vAlign w:val="center"/>
          </w:tcPr>
          <w:p w:rsidR="00E753C9" w:rsidRPr="00C306AE" w:rsidRDefault="00E753C9">
            <w:pPr>
              <w:jc w:val="center"/>
              <w:rPr>
                <w:b/>
                <w:bCs/>
                <w:sz w:val="14"/>
                <w:szCs w:val="14"/>
              </w:rPr>
            </w:pPr>
          </w:p>
        </w:tc>
        <w:tc>
          <w:tcPr>
            <w:tcW w:w="1683" w:type="dxa"/>
            <w:vMerge/>
            <w:tcBorders>
              <w:right w:val="thinThickSmallGap" w:sz="24" w:space="0" w:color="auto"/>
            </w:tcBorders>
            <w:vAlign w:val="center"/>
          </w:tcPr>
          <w:p w:rsidR="00E753C9" w:rsidRPr="00C306AE" w:rsidRDefault="00E753C9">
            <w:pPr>
              <w:jc w:val="center"/>
              <w:rPr>
                <w:sz w:val="14"/>
                <w:szCs w:val="14"/>
              </w:rPr>
            </w:pPr>
          </w:p>
        </w:tc>
        <w:tc>
          <w:tcPr>
            <w:tcW w:w="1683" w:type="dxa"/>
            <w:vMerge/>
            <w:tcBorders>
              <w:left w:val="nil"/>
              <w:right w:val="thinThickSmallGap" w:sz="24" w:space="0" w:color="auto"/>
            </w:tcBorders>
            <w:vAlign w:val="center"/>
          </w:tcPr>
          <w:p w:rsidR="00E753C9" w:rsidRPr="00C306AE" w:rsidRDefault="00E753C9">
            <w:pPr>
              <w:jc w:val="center"/>
              <w:rPr>
                <w:sz w:val="14"/>
                <w:szCs w:val="14"/>
              </w:rPr>
            </w:pPr>
          </w:p>
        </w:tc>
        <w:tc>
          <w:tcPr>
            <w:tcW w:w="561" w:type="dxa"/>
            <w:tcBorders>
              <w:top w:val="single" w:sz="2" w:space="0" w:color="auto"/>
              <w:left w:val="nil"/>
              <w:bottom w:val="single" w:sz="2" w:space="0" w:color="auto"/>
            </w:tcBorders>
            <w:vAlign w:val="center"/>
          </w:tcPr>
          <w:p w:rsidR="00E753C9" w:rsidRPr="00C306AE" w:rsidRDefault="00E753C9" w:rsidP="00594127">
            <w:pPr>
              <w:numPr>
                <w:ilvl w:val="0"/>
                <w:numId w:val="1"/>
              </w:numPr>
              <w:jc w:val="center"/>
              <w:rPr>
                <w:sz w:val="16"/>
                <w:szCs w:val="16"/>
              </w:rPr>
            </w:pPr>
          </w:p>
        </w:tc>
        <w:tc>
          <w:tcPr>
            <w:tcW w:w="5049" w:type="dxa"/>
            <w:tcBorders>
              <w:top w:val="single" w:sz="2" w:space="0" w:color="auto"/>
              <w:bottom w:val="single" w:sz="2" w:space="0" w:color="auto"/>
            </w:tcBorders>
            <w:vAlign w:val="center"/>
          </w:tcPr>
          <w:p w:rsidR="00E753C9" w:rsidRPr="00C306AE" w:rsidRDefault="00E753C9">
            <w:pPr>
              <w:rPr>
                <w:sz w:val="16"/>
                <w:szCs w:val="16"/>
              </w:rPr>
            </w:pPr>
            <w:r w:rsidRPr="00C306AE">
              <w:rPr>
                <w:sz w:val="16"/>
                <w:szCs w:val="16"/>
              </w:rPr>
              <w:t xml:space="preserve">Tehnician dietetician </w:t>
            </w:r>
          </w:p>
        </w:tc>
        <w:tc>
          <w:tcPr>
            <w:tcW w:w="561" w:type="dxa"/>
            <w:vAlign w:val="center"/>
          </w:tcPr>
          <w:p w:rsidR="00E753C9" w:rsidRPr="00C306AE" w:rsidRDefault="00E753C9">
            <w:pPr>
              <w:pStyle w:val="Heading4"/>
              <w:jc w:val="center"/>
              <w:rPr>
                <w:b w:val="0"/>
                <w:bCs w:val="0"/>
                <w:sz w:val="16"/>
                <w:szCs w:val="16"/>
              </w:rPr>
            </w:pPr>
          </w:p>
        </w:tc>
        <w:tc>
          <w:tcPr>
            <w:tcW w:w="561" w:type="dxa"/>
            <w:vAlign w:val="center"/>
          </w:tcPr>
          <w:p w:rsidR="00E753C9" w:rsidRPr="00C306AE" w:rsidRDefault="00E753C9">
            <w:pPr>
              <w:pStyle w:val="Heading4"/>
              <w:jc w:val="center"/>
              <w:rPr>
                <w:b w:val="0"/>
                <w:bCs w:val="0"/>
                <w:sz w:val="16"/>
                <w:szCs w:val="16"/>
              </w:rPr>
            </w:pPr>
          </w:p>
        </w:tc>
        <w:tc>
          <w:tcPr>
            <w:tcW w:w="561" w:type="dxa"/>
            <w:tcBorders>
              <w:right w:val="thinThickSmallGap" w:sz="24" w:space="0" w:color="auto"/>
            </w:tcBorders>
            <w:vAlign w:val="center"/>
          </w:tcPr>
          <w:p w:rsidR="00E753C9" w:rsidRPr="00C306AE" w:rsidRDefault="00E753C9">
            <w:pPr>
              <w:pStyle w:val="Heading4"/>
              <w:jc w:val="center"/>
              <w:rPr>
                <w:b w:val="0"/>
                <w:bCs w:val="0"/>
                <w:sz w:val="16"/>
                <w:szCs w:val="16"/>
              </w:rPr>
            </w:pPr>
            <w:r w:rsidRPr="00C306AE">
              <w:rPr>
                <w:b w:val="0"/>
                <w:bCs w:val="0"/>
                <w:sz w:val="16"/>
                <w:szCs w:val="16"/>
              </w:rPr>
              <w:t>x</w:t>
            </w:r>
          </w:p>
        </w:tc>
        <w:tc>
          <w:tcPr>
            <w:tcW w:w="2244" w:type="dxa"/>
            <w:vMerge/>
            <w:tcBorders>
              <w:left w:val="nil"/>
              <w:right w:val="thinThickSmallGap" w:sz="24" w:space="0" w:color="auto"/>
            </w:tcBorders>
            <w:vAlign w:val="center"/>
          </w:tcPr>
          <w:p w:rsidR="00E753C9" w:rsidRPr="00C306AE" w:rsidRDefault="00E753C9">
            <w:pPr>
              <w:pStyle w:val="Heading4"/>
              <w:jc w:val="center"/>
              <w:rPr>
                <w:b w:val="0"/>
                <w:bCs w:val="0"/>
                <w:caps/>
                <w:sz w:val="16"/>
                <w:szCs w:val="16"/>
              </w:rPr>
            </w:pPr>
          </w:p>
        </w:tc>
      </w:tr>
      <w:tr w:rsidR="00E753C9" w:rsidRPr="00C306AE">
        <w:trPr>
          <w:cantSplit/>
        </w:trPr>
        <w:tc>
          <w:tcPr>
            <w:tcW w:w="1122" w:type="dxa"/>
            <w:vMerge/>
            <w:tcBorders>
              <w:left w:val="thinThickSmallGap" w:sz="24" w:space="0" w:color="auto"/>
            </w:tcBorders>
            <w:vAlign w:val="center"/>
          </w:tcPr>
          <w:p w:rsidR="00E753C9" w:rsidRPr="00C306AE" w:rsidRDefault="00E753C9">
            <w:pPr>
              <w:jc w:val="center"/>
              <w:rPr>
                <w:b/>
                <w:bCs/>
                <w:sz w:val="14"/>
                <w:szCs w:val="14"/>
              </w:rPr>
            </w:pPr>
          </w:p>
        </w:tc>
        <w:tc>
          <w:tcPr>
            <w:tcW w:w="1683" w:type="dxa"/>
            <w:vMerge/>
            <w:tcBorders>
              <w:right w:val="thinThickSmallGap" w:sz="24" w:space="0" w:color="auto"/>
            </w:tcBorders>
            <w:vAlign w:val="center"/>
          </w:tcPr>
          <w:p w:rsidR="00E753C9" w:rsidRPr="00C306AE" w:rsidRDefault="00E753C9">
            <w:pPr>
              <w:jc w:val="center"/>
              <w:rPr>
                <w:sz w:val="14"/>
                <w:szCs w:val="14"/>
              </w:rPr>
            </w:pPr>
          </w:p>
        </w:tc>
        <w:tc>
          <w:tcPr>
            <w:tcW w:w="1683" w:type="dxa"/>
            <w:vMerge/>
            <w:tcBorders>
              <w:left w:val="nil"/>
              <w:right w:val="thinThickSmallGap" w:sz="24" w:space="0" w:color="auto"/>
            </w:tcBorders>
            <w:vAlign w:val="center"/>
          </w:tcPr>
          <w:p w:rsidR="00E753C9" w:rsidRPr="00C306AE" w:rsidRDefault="00E753C9">
            <w:pPr>
              <w:jc w:val="center"/>
              <w:rPr>
                <w:sz w:val="14"/>
                <w:szCs w:val="14"/>
              </w:rPr>
            </w:pPr>
          </w:p>
        </w:tc>
        <w:tc>
          <w:tcPr>
            <w:tcW w:w="561" w:type="dxa"/>
            <w:tcBorders>
              <w:top w:val="single" w:sz="2" w:space="0" w:color="auto"/>
              <w:left w:val="nil"/>
              <w:bottom w:val="single" w:sz="2" w:space="0" w:color="auto"/>
            </w:tcBorders>
            <w:vAlign w:val="center"/>
          </w:tcPr>
          <w:p w:rsidR="00E753C9" w:rsidRPr="00C306AE" w:rsidRDefault="00E753C9" w:rsidP="00594127">
            <w:pPr>
              <w:numPr>
                <w:ilvl w:val="0"/>
                <w:numId w:val="1"/>
              </w:numPr>
              <w:jc w:val="center"/>
              <w:rPr>
                <w:sz w:val="16"/>
                <w:szCs w:val="16"/>
              </w:rPr>
            </w:pPr>
          </w:p>
        </w:tc>
        <w:tc>
          <w:tcPr>
            <w:tcW w:w="5049" w:type="dxa"/>
            <w:tcBorders>
              <w:top w:val="single" w:sz="2" w:space="0" w:color="auto"/>
              <w:bottom w:val="single" w:sz="2" w:space="0" w:color="auto"/>
            </w:tcBorders>
            <w:vAlign w:val="center"/>
          </w:tcPr>
          <w:p w:rsidR="00E753C9" w:rsidRPr="00C306AE" w:rsidRDefault="00E753C9">
            <w:pPr>
              <w:pStyle w:val="Footer"/>
              <w:tabs>
                <w:tab w:val="clear" w:pos="4320"/>
                <w:tab w:val="clear" w:pos="8640"/>
              </w:tabs>
              <w:rPr>
                <w:sz w:val="16"/>
                <w:szCs w:val="16"/>
              </w:rPr>
            </w:pPr>
            <w:r w:rsidRPr="00C306AE">
              <w:rPr>
                <w:sz w:val="16"/>
                <w:szCs w:val="16"/>
              </w:rPr>
              <w:t>Maistru în industria alimentară</w:t>
            </w:r>
          </w:p>
        </w:tc>
        <w:tc>
          <w:tcPr>
            <w:tcW w:w="561" w:type="dxa"/>
            <w:vAlign w:val="center"/>
          </w:tcPr>
          <w:p w:rsidR="00E753C9" w:rsidRPr="00C306AE" w:rsidRDefault="00E753C9">
            <w:pPr>
              <w:pStyle w:val="Heading4"/>
              <w:jc w:val="center"/>
              <w:rPr>
                <w:b w:val="0"/>
                <w:bCs w:val="0"/>
                <w:sz w:val="16"/>
                <w:szCs w:val="16"/>
              </w:rPr>
            </w:pPr>
          </w:p>
        </w:tc>
        <w:tc>
          <w:tcPr>
            <w:tcW w:w="561" w:type="dxa"/>
            <w:vAlign w:val="center"/>
          </w:tcPr>
          <w:p w:rsidR="00E753C9" w:rsidRPr="00C306AE" w:rsidRDefault="00E753C9">
            <w:pPr>
              <w:pStyle w:val="Heading4"/>
              <w:jc w:val="center"/>
              <w:rPr>
                <w:b w:val="0"/>
                <w:bCs w:val="0"/>
                <w:sz w:val="16"/>
                <w:szCs w:val="16"/>
              </w:rPr>
            </w:pPr>
          </w:p>
        </w:tc>
        <w:tc>
          <w:tcPr>
            <w:tcW w:w="561" w:type="dxa"/>
            <w:tcBorders>
              <w:right w:val="thinThickSmallGap" w:sz="24" w:space="0" w:color="auto"/>
            </w:tcBorders>
            <w:vAlign w:val="center"/>
          </w:tcPr>
          <w:p w:rsidR="00E753C9" w:rsidRPr="00C306AE" w:rsidRDefault="00E753C9">
            <w:pPr>
              <w:pStyle w:val="Heading4"/>
              <w:jc w:val="center"/>
              <w:rPr>
                <w:b w:val="0"/>
                <w:bCs w:val="0"/>
                <w:sz w:val="16"/>
                <w:szCs w:val="16"/>
              </w:rPr>
            </w:pPr>
            <w:r w:rsidRPr="00C306AE">
              <w:rPr>
                <w:b w:val="0"/>
                <w:bCs w:val="0"/>
                <w:sz w:val="16"/>
                <w:szCs w:val="16"/>
              </w:rPr>
              <w:t>x</w:t>
            </w:r>
          </w:p>
        </w:tc>
        <w:tc>
          <w:tcPr>
            <w:tcW w:w="2244" w:type="dxa"/>
            <w:vMerge/>
            <w:tcBorders>
              <w:left w:val="nil"/>
              <w:right w:val="thinThickSmallGap" w:sz="24" w:space="0" w:color="auto"/>
            </w:tcBorders>
            <w:vAlign w:val="center"/>
          </w:tcPr>
          <w:p w:rsidR="00E753C9" w:rsidRPr="00C306AE" w:rsidRDefault="00E753C9">
            <w:pPr>
              <w:pStyle w:val="Heading4"/>
              <w:jc w:val="center"/>
              <w:rPr>
                <w:b w:val="0"/>
                <w:bCs w:val="0"/>
                <w:caps/>
                <w:sz w:val="16"/>
                <w:szCs w:val="16"/>
              </w:rPr>
            </w:pPr>
          </w:p>
        </w:tc>
      </w:tr>
      <w:tr w:rsidR="00E753C9" w:rsidRPr="00C306AE">
        <w:trPr>
          <w:cantSplit/>
        </w:trPr>
        <w:tc>
          <w:tcPr>
            <w:tcW w:w="1122" w:type="dxa"/>
            <w:vMerge/>
            <w:tcBorders>
              <w:left w:val="thinThickSmallGap" w:sz="24" w:space="0" w:color="auto"/>
            </w:tcBorders>
            <w:vAlign w:val="center"/>
          </w:tcPr>
          <w:p w:rsidR="00E753C9" w:rsidRPr="00C306AE" w:rsidRDefault="00E753C9">
            <w:pPr>
              <w:jc w:val="center"/>
              <w:rPr>
                <w:b/>
                <w:bCs/>
                <w:sz w:val="14"/>
                <w:szCs w:val="14"/>
              </w:rPr>
            </w:pPr>
          </w:p>
        </w:tc>
        <w:tc>
          <w:tcPr>
            <w:tcW w:w="1683" w:type="dxa"/>
            <w:vMerge/>
            <w:tcBorders>
              <w:right w:val="thinThickSmallGap" w:sz="24" w:space="0" w:color="auto"/>
            </w:tcBorders>
            <w:vAlign w:val="center"/>
          </w:tcPr>
          <w:p w:rsidR="00E753C9" w:rsidRPr="00C306AE" w:rsidRDefault="00E753C9">
            <w:pPr>
              <w:jc w:val="center"/>
              <w:rPr>
                <w:b/>
                <w:bCs/>
                <w:sz w:val="14"/>
                <w:szCs w:val="14"/>
              </w:rPr>
            </w:pPr>
          </w:p>
        </w:tc>
        <w:tc>
          <w:tcPr>
            <w:tcW w:w="1683" w:type="dxa"/>
            <w:vMerge/>
            <w:tcBorders>
              <w:left w:val="nil"/>
              <w:right w:val="thinThickSmallGap" w:sz="24" w:space="0" w:color="auto"/>
            </w:tcBorders>
            <w:vAlign w:val="center"/>
          </w:tcPr>
          <w:p w:rsidR="00E753C9" w:rsidRPr="00C306AE" w:rsidRDefault="00E753C9">
            <w:pPr>
              <w:jc w:val="center"/>
              <w:rPr>
                <w:sz w:val="14"/>
                <w:szCs w:val="14"/>
              </w:rPr>
            </w:pPr>
          </w:p>
        </w:tc>
        <w:tc>
          <w:tcPr>
            <w:tcW w:w="561" w:type="dxa"/>
            <w:tcBorders>
              <w:top w:val="single" w:sz="2" w:space="0" w:color="auto"/>
              <w:left w:val="nil"/>
              <w:bottom w:val="single" w:sz="2" w:space="0" w:color="auto"/>
            </w:tcBorders>
            <w:vAlign w:val="center"/>
          </w:tcPr>
          <w:p w:rsidR="00E753C9" w:rsidRPr="00C306AE" w:rsidRDefault="00E753C9" w:rsidP="00594127">
            <w:pPr>
              <w:numPr>
                <w:ilvl w:val="0"/>
                <w:numId w:val="1"/>
              </w:numPr>
              <w:jc w:val="center"/>
              <w:rPr>
                <w:sz w:val="16"/>
                <w:szCs w:val="16"/>
              </w:rPr>
            </w:pPr>
          </w:p>
        </w:tc>
        <w:tc>
          <w:tcPr>
            <w:tcW w:w="5049" w:type="dxa"/>
            <w:tcBorders>
              <w:top w:val="single" w:sz="2" w:space="0" w:color="auto"/>
              <w:bottom w:val="single" w:sz="2" w:space="0" w:color="auto"/>
            </w:tcBorders>
            <w:vAlign w:val="center"/>
          </w:tcPr>
          <w:p w:rsidR="00E753C9" w:rsidRPr="00C306AE" w:rsidRDefault="00E753C9">
            <w:pPr>
              <w:rPr>
                <w:sz w:val="16"/>
                <w:szCs w:val="16"/>
              </w:rPr>
            </w:pPr>
            <w:r w:rsidRPr="00C306AE">
              <w:rPr>
                <w:sz w:val="16"/>
                <w:szCs w:val="16"/>
              </w:rPr>
              <w:t xml:space="preserve">Laborant în industria alimentară </w:t>
            </w:r>
          </w:p>
        </w:tc>
        <w:tc>
          <w:tcPr>
            <w:tcW w:w="561" w:type="dxa"/>
            <w:vAlign w:val="center"/>
          </w:tcPr>
          <w:p w:rsidR="00E753C9" w:rsidRPr="00C306AE" w:rsidRDefault="00E753C9">
            <w:pPr>
              <w:pStyle w:val="Heading4"/>
              <w:jc w:val="center"/>
              <w:rPr>
                <w:b w:val="0"/>
                <w:bCs w:val="0"/>
                <w:sz w:val="16"/>
                <w:szCs w:val="16"/>
              </w:rPr>
            </w:pPr>
          </w:p>
        </w:tc>
        <w:tc>
          <w:tcPr>
            <w:tcW w:w="561" w:type="dxa"/>
            <w:vAlign w:val="center"/>
          </w:tcPr>
          <w:p w:rsidR="00E753C9" w:rsidRPr="00C306AE" w:rsidRDefault="00E753C9">
            <w:pPr>
              <w:pStyle w:val="Heading4"/>
              <w:jc w:val="center"/>
              <w:rPr>
                <w:b w:val="0"/>
                <w:bCs w:val="0"/>
                <w:sz w:val="16"/>
                <w:szCs w:val="16"/>
              </w:rPr>
            </w:pPr>
          </w:p>
        </w:tc>
        <w:tc>
          <w:tcPr>
            <w:tcW w:w="561" w:type="dxa"/>
            <w:tcBorders>
              <w:right w:val="thinThickSmallGap" w:sz="24" w:space="0" w:color="auto"/>
            </w:tcBorders>
            <w:vAlign w:val="center"/>
          </w:tcPr>
          <w:p w:rsidR="00E753C9" w:rsidRPr="00C306AE" w:rsidRDefault="00E753C9">
            <w:pPr>
              <w:pStyle w:val="Heading4"/>
              <w:jc w:val="center"/>
              <w:rPr>
                <w:b w:val="0"/>
                <w:bCs w:val="0"/>
                <w:sz w:val="16"/>
                <w:szCs w:val="16"/>
              </w:rPr>
            </w:pPr>
            <w:r w:rsidRPr="00C306AE">
              <w:rPr>
                <w:b w:val="0"/>
                <w:bCs w:val="0"/>
                <w:sz w:val="16"/>
                <w:szCs w:val="16"/>
              </w:rPr>
              <w:t>x</w:t>
            </w:r>
          </w:p>
        </w:tc>
        <w:tc>
          <w:tcPr>
            <w:tcW w:w="2244" w:type="dxa"/>
            <w:vMerge/>
            <w:tcBorders>
              <w:left w:val="nil"/>
              <w:right w:val="thinThickSmallGap" w:sz="24" w:space="0" w:color="auto"/>
            </w:tcBorders>
            <w:vAlign w:val="center"/>
          </w:tcPr>
          <w:p w:rsidR="00E753C9" w:rsidRPr="00C306AE" w:rsidRDefault="00E753C9">
            <w:pPr>
              <w:pStyle w:val="Heading4"/>
              <w:jc w:val="center"/>
              <w:rPr>
                <w:b w:val="0"/>
                <w:bCs w:val="0"/>
                <w:caps/>
                <w:sz w:val="16"/>
                <w:szCs w:val="16"/>
              </w:rPr>
            </w:pPr>
          </w:p>
        </w:tc>
      </w:tr>
      <w:tr w:rsidR="00E753C9" w:rsidRPr="00C306AE">
        <w:trPr>
          <w:cantSplit/>
        </w:trPr>
        <w:tc>
          <w:tcPr>
            <w:tcW w:w="1122" w:type="dxa"/>
            <w:vMerge/>
            <w:tcBorders>
              <w:left w:val="thinThickSmallGap" w:sz="24" w:space="0" w:color="auto"/>
            </w:tcBorders>
            <w:vAlign w:val="center"/>
          </w:tcPr>
          <w:p w:rsidR="00E753C9" w:rsidRPr="00C306AE" w:rsidRDefault="00E753C9">
            <w:pPr>
              <w:jc w:val="center"/>
              <w:rPr>
                <w:b/>
                <w:bCs/>
                <w:sz w:val="14"/>
                <w:szCs w:val="14"/>
              </w:rPr>
            </w:pPr>
          </w:p>
        </w:tc>
        <w:tc>
          <w:tcPr>
            <w:tcW w:w="1683" w:type="dxa"/>
            <w:vMerge/>
            <w:tcBorders>
              <w:right w:val="thinThickSmallGap" w:sz="24" w:space="0" w:color="auto"/>
            </w:tcBorders>
            <w:vAlign w:val="center"/>
          </w:tcPr>
          <w:p w:rsidR="00E753C9" w:rsidRPr="00C306AE" w:rsidRDefault="00E753C9">
            <w:pPr>
              <w:jc w:val="center"/>
              <w:rPr>
                <w:b/>
                <w:bCs/>
                <w:sz w:val="14"/>
                <w:szCs w:val="14"/>
              </w:rPr>
            </w:pPr>
          </w:p>
        </w:tc>
        <w:tc>
          <w:tcPr>
            <w:tcW w:w="1683" w:type="dxa"/>
            <w:vMerge/>
            <w:tcBorders>
              <w:left w:val="nil"/>
              <w:right w:val="thinThickSmallGap" w:sz="24" w:space="0" w:color="auto"/>
            </w:tcBorders>
            <w:vAlign w:val="center"/>
          </w:tcPr>
          <w:p w:rsidR="00E753C9" w:rsidRPr="00C306AE" w:rsidRDefault="00E753C9">
            <w:pPr>
              <w:jc w:val="center"/>
              <w:rPr>
                <w:sz w:val="14"/>
                <w:szCs w:val="14"/>
              </w:rPr>
            </w:pPr>
          </w:p>
        </w:tc>
        <w:tc>
          <w:tcPr>
            <w:tcW w:w="561" w:type="dxa"/>
            <w:tcBorders>
              <w:top w:val="single" w:sz="2" w:space="0" w:color="auto"/>
              <w:left w:val="nil"/>
              <w:bottom w:val="single" w:sz="2" w:space="0" w:color="auto"/>
            </w:tcBorders>
            <w:vAlign w:val="center"/>
          </w:tcPr>
          <w:p w:rsidR="00E753C9" w:rsidRPr="00C306AE" w:rsidRDefault="00E753C9" w:rsidP="00594127">
            <w:pPr>
              <w:numPr>
                <w:ilvl w:val="0"/>
                <w:numId w:val="1"/>
              </w:numPr>
              <w:jc w:val="center"/>
              <w:rPr>
                <w:sz w:val="16"/>
                <w:szCs w:val="16"/>
              </w:rPr>
            </w:pPr>
          </w:p>
        </w:tc>
        <w:tc>
          <w:tcPr>
            <w:tcW w:w="5049" w:type="dxa"/>
            <w:tcBorders>
              <w:top w:val="single" w:sz="2" w:space="0" w:color="auto"/>
              <w:bottom w:val="single" w:sz="2" w:space="0" w:color="auto"/>
            </w:tcBorders>
            <w:vAlign w:val="center"/>
          </w:tcPr>
          <w:p w:rsidR="00E753C9" w:rsidRPr="00C306AE" w:rsidRDefault="00E753C9">
            <w:pPr>
              <w:rPr>
                <w:sz w:val="16"/>
                <w:szCs w:val="16"/>
              </w:rPr>
            </w:pPr>
            <w:r w:rsidRPr="00C306AE">
              <w:rPr>
                <w:sz w:val="16"/>
                <w:szCs w:val="16"/>
              </w:rPr>
              <w:t>Tehnician controlul calităţii produselor agroalimentare</w:t>
            </w:r>
          </w:p>
        </w:tc>
        <w:tc>
          <w:tcPr>
            <w:tcW w:w="561" w:type="dxa"/>
            <w:vAlign w:val="center"/>
          </w:tcPr>
          <w:p w:rsidR="00E753C9" w:rsidRPr="00C306AE" w:rsidRDefault="00E753C9">
            <w:pPr>
              <w:pStyle w:val="Heading4"/>
              <w:jc w:val="center"/>
              <w:rPr>
                <w:b w:val="0"/>
                <w:bCs w:val="0"/>
                <w:sz w:val="16"/>
                <w:szCs w:val="16"/>
              </w:rPr>
            </w:pPr>
          </w:p>
        </w:tc>
        <w:tc>
          <w:tcPr>
            <w:tcW w:w="561" w:type="dxa"/>
            <w:vAlign w:val="center"/>
          </w:tcPr>
          <w:p w:rsidR="00E753C9" w:rsidRPr="00C306AE" w:rsidRDefault="00E753C9">
            <w:pPr>
              <w:pStyle w:val="Heading4"/>
              <w:jc w:val="center"/>
              <w:rPr>
                <w:b w:val="0"/>
                <w:bCs w:val="0"/>
                <w:sz w:val="16"/>
                <w:szCs w:val="16"/>
              </w:rPr>
            </w:pPr>
          </w:p>
        </w:tc>
        <w:tc>
          <w:tcPr>
            <w:tcW w:w="561" w:type="dxa"/>
            <w:tcBorders>
              <w:right w:val="thinThickSmallGap" w:sz="24" w:space="0" w:color="auto"/>
            </w:tcBorders>
            <w:vAlign w:val="center"/>
          </w:tcPr>
          <w:p w:rsidR="00E753C9" w:rsidRPr="00C306AE" w:rsidRDefault="00E753C9">
            <w:pPr>
              <w:pStyle w:val="Heading4"/>
              <w:jc w:val="center"/>
              <w:rPr>
                <w:b w:val="0"/>
                <w:bCs w:val="0"/>
                <w:sz w:val="16"/>
                <w:szCs w:val="16"/>
              </w:rPr>
            </w:pPr>
            <w:r w:rsidRPr="00C306AE">
              <w:rPr>
                <w:b w:val="0"/>
                <w:bCs w:val="0"/>
                <w:sz w:val="16"/>
                <w:szCs w:val="16"/>
              </w:rPr>
              <w:t>x</w:t>
            </w:r>
          </w:p>
        </w:tc>
        <w:tc>
          <w:tcPr>
            <w:tcW w:w="2244" w:type="dxa"/>
            <w:vMerge/>
            <w:tcBorders>
              <w:left w:val="nil"/>
              <w:right w:val="thinThickSmallGap" w:sz="24" w:space="0" w:color="auto"/>
            </w:tcBorders>
            <w:vAlign w:val="center"/>
          </w:tcPr>
          <w:p w:rsidR="00E753C9" w:rsidRPr="00C306AE" w:rsidRDefault="00E753C9">
            <w:pPr>
              <w:pStyle w:val="Heading4"/>
              <w:jc w:val="center"/>
              <w:rPr>
                <w:b w:val="0"/>
                <w:bCs w:val="0"/>
                <w:caps/>
                <w:sz w:val="16"/>
                <w:szCs w:val="16"/>
              </w:rPr>
            </w:pPr>
          </w:p>
        </w:tc>
      </w:tr>
      <w:tr w:rsidR="001E212F" w:rsidRPr="00C306AE">
        <w:trPr>
          <w:cantSplit/>
        </w:trPr>
        <w:tc>
          <w:tcPr>
            <w:tcW w:w="1122" w:type="dxa"/>
            <w:vMerge/>
            <w:tcBorders>
              <w:left w:val="thinThickSmallGap" w:sz="24" w:space="0" w:color="auto"/>
            </w:tcBorders>
            <w:vAlign w:val="center"/>
          </w:tcPr>
          <w:p w:rsidR="001E212F" w:rsidRPr="00C306AE" w:rsidRDefault="001E212F">
            <w:pPr>
              <w:jc w:val="center"/>
              <w:rPr>
                <w:b/>
                <w:bCs/>
                <w:sz w:val="14"/>
                <w:szCs w:val="14"/>
              </w:rPr>
            </w:pPr>
          </w:p>
        </w:tc>
        <w:tc>
          <w:tcPr>
            <w:tcW w:w="1683" w:type="dxa"/>
            <w:vMerge/>
            <w:tcBorders>
              <w:right w:val="thinThickSmallGap" w:sz="24" w:space="0" w:color="auto"/>
            </w:tcBorders>
            <w:vAlign w:val="center"/>
          </w:tcPr>
          <w:p w:rsidR="001E212F" w:rsidRPr="00C306AE" w:rsidRDefault="001E212F">
            <w:pPr>
              <w:jc w:val="center"/>
              <w:rPr>
                <w:b/>
                <w:bCs/>
                <w:sz w:val="14"/>
                <w:szCs w:val="14"/>
              </w:rPr>
            </w:pPr>
          </w:p>
        </w:tc>
        <w:tc>
          <w:tcPr>
            <w:tcW w:w="1683" w:type="dxa"/>
            <w:vMerge/>
            <w:tcBorders>
              <w:left w:val="nil"/>
              <w:right w:val="thinThickSmallGap" w:sz="24" w:space="0" w:color="auto"/>
            </w:tcBorders>
            <w:vAlign w:val="center"/>
          </w:tcPr>
          <w:p w:rsidR="001E212F" w:rsidRPr="00C306AE" w:rsidRDefault="001E212F">
            <w:pPr>
              <w:jc w:val="center"/>
              <w:rPr>
                <w:sz w:val="14"/>
                <w:szCs w:val="14"/>
              </w:rPr>
            </w:pPr>
          </w:p>
        </w:tc>
        <w:tc>
          <w:tcPr>
            <w:tcW w:w="561" w:type="dxa"/>
            <w:tcBorders>
              <w:top w:val="single" w:sz="2" w:space="0" w:color="auto"/>
              <w:left w:val="nil"/>
              <w:bottom w:val="single" w:sz="2" w:space="0" w:color="auto"/>
            </w:tcBorders>
            <w:vAlign w:val="center"/>
          </w:tcPr>
          <w:p w:rsidR="001E212F" w:rsidRPr="00C306AE" w:rsidRDefault="001E212F" w:rsidP="00594127">
            <w:pPr>
              <w:numPr>
                <w:ilvl w:val="0"/>
                <w:numId w:val="1"/>
              </w:numPr>
              <w:jc w:val="center"/>
              <w:rPr>
                <w:sz w:val="16"/>
                <w:szCs w:val="16"/>
              </w:rPr>
            </w:pPr>
          </w:p>
        </w:tc>
        <w:tc>
          <w:tcPr>
            <w:tcW w:w="5049" w:type="dxa"/>
            <w:tcBorders>
              <w:top w:val="single" w:sz="2" w:space="0" w:color="auto"/>
              <w:bottom w:val="single" w:sz="2" w:space="0" w:color="auto"/>
            </w:tcBorders>
            <w:vAlign w:val="center"/>
          </w:tcPr>
          <w:p w:rsidR="001E212F" w:rsidRPr="00C306AE" w:rsidRDefault="001E212F" w:rsidP="008C6B2A">
            <w:pPr>
              <w:rPr>
                <w:sz w:val="16"/>
                <w:szCs w:val="16"/>
              </w:rPr>
            </w:pPr>
            <w:r w:rsidRPr="00C306AE">
              <w:rPr>
                <w:sz w:val="16"/>
                <w:szCs w:val="16"/>
              </w:rPr>
              <w:t>Tehnician controlul calităţii produselor</w:t>
            </w:r>
          </w:p>
        </w:tc>
        <w:tc>
          <w:tcPr>
            <w:tcW w:w="561" w:type="dxa"/>
            <w:vAlign w:val="center"/>
          </w:tcPr>
          <w:p w:rsidR="001E212F" w:rsidRPr="00C306AE" w:rsidRDefault="001E212F" w:rsidP="008C6B2A">
            <w:pPr>
              <w:pStyle w:val="Heading4"/>
              <w:jc w:val="center"/>
              <w:rPr>
                <w:b w:val="0"/>
                <w:bCs w:val="0"/>
                <w:sz w:val="16"/>
                <w:szCs w:val="16"/>
              </w:rPr>
            </w:pPr>
          </w:p>
        </w:tc>
        <w:tc>
          <w:tcPr>
            <w:tcW w:w="561" w:type="dxa"/>
            <w:vAlign w:val="center"/>
          </w:tcPr>
          <w:p w:rsidR="001E212F" w:rsidRPr="00C306AE" w:rsidRDefault="001E212F" w:rsidP="008C6B2A">
            <w:pPr>
              <w:pStyle w:val="Heading4"/>
              <w:rPr>
                <w:b w:val="0"/>
                <w:bCs w:val="0"/>
                <w:sz w:val="16"/>
                <w:szCs w:val="16"/>
              </w:rPr>
            </w:pPr>
          </w:p>
        </w:tc>
        <w:tc>
          <w:tcPr>
            <w:tcW w:w="561" w:type="dxa"/>
            <w:tcBorders>
              <w:right w:val="thinThickSmallGap" w:sz="24" w:space="0" w:color="auto"/>
            </w:tcBorders>
            <w:vAlign w:val="center"/>
          </w:tcPr>
          <w:p w:rsidR="001E212F" w:rsidRPr="00C306AE" w:rsidRDefault="001E212F" w:rsidP="008C6B2A">
            <w:pPr>
              <w:pStyle w:val="Heading4"/>
              <w:jc w:val="center"/>
              <w:rPr>
                <w:b w:val="0"/>
                <w:bCs w:val="0"/>
                <w:sz w:val="16"/>
                <w:szCs w:val="16"/>
              </w:rPr>
            </w:pPr>
            <w:r w:rsidRPr="00C306AE">
              <w:rPr>
                <w:b w:val="0"/>
                <w:bCs w:val="0"/>
                <w:sz w:val="16"/>
                <w:szCs w:val="16"/>
              </w:rPr>
              <w:t>x</w:t>
            </w:r>
          </w:p>
        </w:tc>
        <w:tc>
          <w:tcPr>
            <w:tcW w:w="2244" w:type="dxa"/>
            <w:vMerge/>
            <w:tcBorders>
              <w:left w:val="nil"/>
              <w:right w:val="thinThickSmallGap" w:sz="24" w:space="0" w:color="auto"/>
            </w:tcBorders>
            <w:vAlign w:val="center"/>
          </w:tcPr>
          <w:p w:rsidR="001E212F" w:rsidRPr="00C306AE" w:rsidRDefault="001E212F">
            <w:pPr>
              <w:pStyle w:val="Heading4"/>
              <w:jc w:val="center"/>
              <w:rPr>
                <w:b w:val="0"/>
                <w:bCs w:val="0"/>
                <w:caps/>
                <w:sz w:val="16"/>
                <w:szCs w:val="16"/>
              </w:rPr>
            </w:pPr>
          </w:p>
        </w:tc>
      </w:tr>
      <w:tr w:rsidR="00E753C9" w:rsidRPr="00C306AE">
        <w:trPr>
          <w:cantSplit/>
        </w:trPr>
        <w:tc>
          <w:tcPr>
            <w:tcW w:w="1122" w:type="dxa"/>
            <w:vMerge/>
            <w:tcBorders>
              <w:left w:val="thinThickSmallGap" w:sz="24" w:space="0" w:color="auto"/>
            </w:tcBorders>
            <w:vAlign w:val="center"/>
          </w:tcPr>
          <w:p w:rsidR="00E753C9" w:rsidRPr="00C306AE" w:rsidRDefault="00E753C9">
            <w:pPr>
              <w:jc w:val="center"/>
              <w:rPr>
                <w:b/>
                <w:bCs/>
                <w:sz w:val="14"/>
                <w:szCs w:val="14"/>
              </w:rPr>
            </w:pPr>
          </w:p>
        </w:tc>
        <w:tc>
          <w:tcPr>
            <w:tcW w:w="1683" w:type="dxa"/>
            <w:vMerge/>
            <w:tcBorders>
              <w:right w:val="thinThickSmallGap" w:sz="24" w:space="0" w:color="auto"/>
            </w:tcBorders>
            <w:vAlign w:val="center"/>
          </w:tcPr>
          <w:p w:rsidR="00E753C9" w:rsidRPr="00C306AE" w:rsidRDefault="00E753C9">
            <w:pPr>
              <w:jc w:val="center"/>
              <w:rPr>
                <w:sz w:val="14"/>
                <w:szCs w:val="14"/>
              </w:rPr>
            </w:pPr>
          </w:p>
        </w:tc>
        <w:tc>
          <w:tcPr>
            <w:tcW w:w="1683" w:type="dxa"/>
            <w:vMerge/>
            <w:tcBorders>
              <w:left w:val="nil"/>
              <w:right w:val="thinThickSmallGap" w:sz="24" w:space="0" w:color="auto"/>
            </w:tcBorders>
            <w:vAlign w:val="center"/>
          </w:tcPr>
          <w:p w:rsidR="00E753C9" w:rsidRPr="00C306AE" w:rsidRDefault="00E753C9">
            <w:pPr>
              <w:jc w:val="center"/>
              <w:rPr>
                <w:sz w:val="14"/>
                <w:szCs w:val="14"/>
              </w:rPr>
            </w:pPr>
          </w:p>
        </w:tc>
        <w:tc>
          <w:tcPr>
            <w:tcW w:w="561" w:type="dxa"/>
            <w:tcBorders>
              <w:left w:val="nil"/>
            </w:tcBorders>
            <w:vAlign w:val="center"/>
          </w:tcPr>
          <w:p w:rsidR="00E753C9" w:rsidRPr="00C306AE" w:rsidRDefault="00E753C9" w:rsidP="00594127">
            <w:pPr>
              <w:numPr>
                <w:ilvl w:val="0"/>
                <w:numId w:val="1"/>
              </w:numPr>
              <w:jc w:val="center"/>
              <w:rPr>
                <w:sz w:val="16"/>
                <w:szCs w:val="16"/>
              </w:rPr>
            </w:pPr>
          </w:p>
        </w:tc>
        <w:tc>
          <w:tcPr>
            <w:tcW w:w="5049" w:type="dxa"/>
            <w:vAlign w:val="center"/>
          </w:tcPr>
          <w:p w:rsidR="00E753C9" w:rsidRPr="00C306AE" w:rsidRDefault="00E753C9" w:rsidP="0079583E">
            <w:pPr>
              <w:jc w:val="both"/>
              <w:rPr>
                <w:sz w:val="16"/>
                <w:szCs w:val="16"/>
              </w:rPr>
            </w:pPr>
            <w:r w:rsidRPr="00C306AE">
              <w:rPr>
                <w:sz w:val="16"/>
                <w:szCs w:val="16"/>
              </w:rPr>
              <w:t>Managementul prelucrării produselor alimentare</w:t>
            </w:r>
          </w:p>
        </w:tc>
        <w:tc>
          <w:tcPr>
            <w:tcW w:w="561" w:type="dxa"/>
            <w:vAlign w:val="center"/>
          </w:tcPr>
          <w:p w:rsidR="00E753C9" w:rsidRPr="00C306AE" w:rsidRDefault="00E753C9" w:rsidP="0079583E">
            <w:pPr>
              <w:pStyle w:val="Heading4"/>
              <w:jc w:val="center"/>
              <w:rPr>
                <w:b w:val="0"/>
                <w:bCs w:val="0"/>
                <w:sz w:val="16"/>
                <w:szCs w:val="16"/>
              </w:rPr>
            </w:pPr>
          </w:p>
        </w:tc>
        <w:tc>
          <w:tcPr>
            <w:tcW w:w="561" w:type="dxa"/>
            <w:vAlign w:val="center"/>
          </w:tcPr>
          <w:p w:rsidR="00E753C9" w:rsidRPr="00C306AE" w:rsidRDefault="00E753C9" w:rsidP="0079583E">
            <w:pPr>
              <w:pStyle w:val="Heading4"/>
              <w:jc w:val="center"/>
              <w:rPr>
                <w:b w:val="0"/>
                <w:bCs w:val="0"/>
                <w:sz w:val="16"/>
                <w:szCs w:val="16"/>
              </w:rPr>
            </w:pPr>
            <w:r w:rsidRPr="00C306AE">
              <w:rPr>
                <w:b w:val="0"/>
                <w:bCs w:val="0"/>
                <w:sz w:val="16"/>
                <w:szCs w:val="16"/>
              </w:rPr>
              <w:t>x</w:t>
            </w:r>
          </w:p>
        </w:tc>
        <w:tc>
          <w:tcPr>
            <w:tcW w:w="561" w:type="dxa"/>
            <w:tcBorders>
              <w:right w:val="thinThickSmallGap" w:sz="24" w:space="0" w:color="auto"/>
            </w:tcBorders>
            <w:vAlign w:val="center"/>
          </w:tcPr>
          <w:p w:rsidR="00E753C9" w:rsidRPr="00C306AE" w:rsidRDefault="00E753C9">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753C9" w:rsidRPr="00C306AE" w:rsidRDefault="00E753C9">
            <w:pPr>
              <w:pStyle w:val="Heading4"/>
              <w:jc w:val="center"/>
              <w:rPr>
                <w:b w:val="0"/>
                <w:bCs w:val="0"/>
                <w:caps/>
                <w:sz w:val="16"/>
                <w:szCs w:val="16"/>
              </w:rPr>
            </w:pPr>
          </w:p>
        </w:tc>
      </w:tr>
      <w:tr w:rsidR="00E753C9" w:rsidRPr="00C306AE">
        <w:trPr>
          <w:cantSplit/>
        </w:trPr>
        <w:tc>
          <w:tcPr>
            <w:tcW w:w="1122" w:type="dxa"/>
            <w:vMerge/>
            <w:tcBorders>
              <w:left w:val="thinThickSmallGap" w:sz="24" w:space="0" w:color="auto"/>
            </w:tcBorders>
            <w:vAlign w:val="center"/>
          </w:tcPr>
          <w:p w:rsidR="00E753C9" w:rsidRPr="00C306AE" w:rsidRDefault="00E753C9">
            <w:pPr>
              <w:jc w:val="center"/>
              <w:rPr>
                <w:b/>
                <w:bCs/>
                <w:sz w:val="14"/>
                <w:szCs w:val="14"/>
              </w:rPr>
            </w:pPr>
          </w:p>
        </w:tc>
        <w:tc>
          <w:tcPr>
            <w:tcW w:w="1683" w:type="dxa"/>
            <w:vMerge/>
            <w:tcBorders>
              <w:right w:val="thinThickSmallGap" w:sz="24" w:space="0" w:color="auto"/>
            </w:tcBorders>
            <w:vAlign w:val="center"/>
          </w:tcPr>
          <w:p w:rsidR="00E753C9" w:rsidRPr="00C306AE" w:rsidRDefault="00E753C9">
            <w:pPr>
              <w:jc w:val="center"/>
              <w:rPr>
                <w:sz w:val="14"/>
                <w:szCs w:val="14"/>
              </w:rPr>
            </w:pPr>
          </w:p>
        </w:tc>
        <w:tc>
          <w:tcPr>
            <w:tcW w:w="1683" w:type="dxa"/>
            <w:vMerge/>
            <w:tcBorders>
              <w:left w:val="nil"/>
              <w:right w:val="thinThickSmallGap" w:sz="24" w:space="0" w:color="auto"/>
            </w:tcBorders>
            <w:vAlign w:val="center"/>
          </w:tcPr>
          <w:p w:rsidR="00E753C9" w:rsidRPr="00C306AE" w:rsidRDefault="00E753C9">
            <w:pPr>
              <w:jc w:val="center"/>
              <w:rPr>
                <w:sz w:val="14"/>
                <w:szCs w:val="14"/>
              </w:rPr>
            </w:pPr>
          </w:p>
        </w:tc>
        <w:tc>
          <w:tcPr>
            <w:tcW w:w="561" w:type="dxa"/>
            <w:tcBorders>
              <w:left w:val="nil"/>
            </w:tcBorders>
            <w:vAlign w:val="center"/>
          </w:tcPr>
          <w:p w:rsidR="00E753C9" w:rsidRPr="00C306AE" w:rsidRDefault="00E753C9" w:rsidP="00594127">
            <w:pPr>
              <w:numPr>
                <w:ilvl w:val="0"/>
                <w:numId w:val="1"/>
              </w:numPr>
              <w:jc w:val="center"/>
              <w:rPr>
                <w:sz w:val="16"/>
                <w:szCs w:val="16"/>
              </w:rPr>
            </w:pPr>
          </w:p>
        </w:tc>
        <w:tc>
          <w:tcPr>
            <w:tcW w:w="5049" w:type="dxa"/>
            <w:vAlign w:val="center"/>
          </w:tcPr>
          <w:p w:rsidR="00E753C9" w:rsidRPr="00C306AE" w:rsidRDefault="00E753C9" w:rsidP="0079583E">
            <w:pPr>
              <w:jc w:val="both"/>
              <w:rPr>
                <w:sz w:val="16"/>
                <w:szCs w:val="16"/>
              </w:rPr>
            </w:pPr>
            <w:r w:rsidRPr="00C306AE">
              <w:rPr>
                <w:sz w:val="16"/>
                <w:szCs w:val="16"/>
              </w:rPr>
              <w:t>Managementul prelucrării şi valorificării produselor agroalimentare</w:t>
            </w:r>
          </w:p>
        </w:tc>
        <w:tc>
          <w:tcPr>
            <w:tcW w:w="561" w:type="dxa"/>
            <w:vAlign w:val="center"/>
          </w:tcPr>
          <w:p w:rsidR="00E753C9" w:rsidRPr="00C306AE" w:rsidRDefault="00E753C9" w:rsidP="0079583E">
            <w:pPr>
              <w:pStyle w:val="Heading4"/>
              <w:jc w:val="center"/>
              <w:rPr>
                <w:b w:val="0"/>
                <w:bCs w:val="0"/>
                <w:sz w:val="16"/>
                <w:szCs w:val="16"/>
              </w:rPr>
            </w:pPr>
          </w:p>
        </w:tc>
        <w:tc>
          <w:tcPr>
            <w:tcW w:w="561" w:type="dxa"/>
            <w:vAlign w:val="center"/>
          </w:tcPr>
          <w:p w:rsidR="00E753C9" w:rsidRPr="00C306AE" w:rsidRDefault="00E753C9" w:rsidP="0079583E">
            <w:pPr>
              <w:pStyle w:val="Heading4"/>
              <w:jc w:val="center"/>
              <w:rPr>
                <w:b w:val="0"/>
                <w:bCs w:val="0"/>
                <w:sz w:val="16"/>
                <w:szCs w:val="16"/>
              </w:rPr>
            </w:pPr>
            <w:r w:rsidRPr="00C306AE">
              <w:rPr>
                <w:b w:val="0"/>
                <w:bCs w:val="0"/>
                <w:sz w:val="16"/>
                <w:szCs w:val="16"/>
              </w:rPr>
              <w:t>x</w:t>
            </w:r>
          </w:p>
        </w:tc>
        <w:tc>
          <w:tcPr>
            <w:tcW w:w="561" w:type="dxa"/>
            <w:tcBorders>
              <w:right w:val="thinThickSmallGap" w:sz="24" w:space="0" w:color="auto"/>
            </w:tcBorders>
            <w:vAlign w:val="center"/>
          </w:tcPr>
          <w:p w:rsidR="00E753C9" w:rsidRPr="00C306AE" w:rsidRDefault="00E753C9">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753C9" w:rsidRPr="00C306AE" w:rsidRDefault="00E753C9">
            <w:pPr>
              <w:pStyle w:val="Heading4"/>
              <w:jc w:val="center"/>
              <w:rPr>
                <w:b w:val="0"/>
                <w:bCs w:val="0"/>
                <w:caps/>
                <w:sz w:val="16"/>
                <w:szCs w:val="16"/>
              </w:rPr>
            </w:pPr>
          </w:p>
        </w:tc>
      </w:tr>
      <w:tr w:rsidR="00E753C9" w:rsidRPr="00C306AE">
        <w:trPr>
          <w:cantSplit/>
        </w:trPr>
        <w:tc>
          <w:tcPr>
            <w:tcW w:w="1122" w:type="dxa"/>
            <w:vMerge/>
            <w:tcBorders>
              <w:left w:val="thinThickSmallGap" w:sz="24" w:space="0" w:color="auto"/>
            </w:tcBorders>
            <w:vAlign w:val="center"/>
          </w:tcPr>
          <w:p w:rsidR="00E753C9" w:rsidRPr="00C306AE" w:rsidRDefault="00E753C9">
            <w:pPr>
              <w:jc w:val="center"/>
              <w:rPr>
                <w:b/>
                <w:bCs/>
                <w:sz w:val="14"/>
                <w:szCs w:val="14"/>
              </w:rPr>
            </w:pPr>
          </w:p>
        </w:tc>
        <w:tc>
          <w:tcPr>
            <w:tcW w:w="1683" w:type="dxa"/>
            <w:vMerge/>
            <w:tcBorders>
              <w:right w:val="thinThickSmallGap" w:sz="24" w:space="0" w:color="auto"/>
            </w:tcBorders>
            <w:vAlign w:val="center"/>
          </w:tcPr>
          <w:p w:rsidR="00E753C9" w:rsidRPr="00C306AE" w:rsidRDefault="00E753C9">
            <w:pPr>
              <w:jc w:val="center"/>
              <w:rPr>
                <w:sz w:val="14"/>
                <w:szCs w:val="14"/>
              </w:rPr>
            </w:pPr>
          </w:p>
        </w:tc>
        <w:tc>
          <w:tcPr>
            <w:tcW w:w="1683" w:type="dxa"/>
            <w:vMerge/>
            <w:tcBorders>
              <w:left w:val="nil"/>
              <w:right w:val="thinThickSmallGap" w:sz="24" w:space="0" w:color="auto"/>
            </w:tcBorders>
            <w:vAlign w:val="center"/>
          </w:tcPr>
          <w:p w:rsidR="00E753C9" w:rsidRPr="00C306AE" w:rsidRDefault="00E753C9">
            <w:pPr>
              <w:jc w:val="center"/>
              <w:rPr>
                <w:sz w:val="14"/>
                <w:szCs w:val="14"/>
              </w:rPr>
            </w:pPr>
          </w:p>
        </w:tc>
        <w:tc>
          <w:tcPr>
            <w:tcW w:w="561" w:type="dxa"/>
            <w:tcBorders>
              <w:left w:val="nil"/>
            </w:tcBorders>
            <w:vAlign w:val="center"/>
          </w:tcPr>
          <w:p w:rsidR="00E753C9" w:rsidRPr="00C306AE" w:rsidRDefault="00E753C9" w:rsidP="00594127">
            <w:pPr>
              <w:numPr>
                <w:ilvl w:val="0"/>
                <w:numId w:val="1"/>
              </w:numPr>
              <w:jc w:val="center"/>
              <w:rPr>
                <w:sz w:val="16"/>
                <w:szCs w:val="16"/>
              </w:rPr>
            </w:pPr>
          </w:p>
        </w:tc>
        <w:tc>
          <w:tcPr>
            <w:tcW w:w="5049" w:type="dxa"/>
            <w:vAlign w:val="center"/>
          </w:tcPr>
          <w:p w:rsidR="00E753C9" w:rsidRPr="00C306AE" w:rsidRDefault="00E753C9" w:rsidP="00467FA9">
            <w:pPr>
              <w:jc w:val="both"/>
              <w:rPr>
                <w:sz w:val="16"/>
                <w:szCs w:val="16"/>
              </w:rPr>
            </w:pPr>
            <w:r w:rsidRPr="00C306AE">
              <w:rPr>
                <w:sz w:val="16"/>
                <w:szCs w:val="16"/>
              </w:rPr>
              <w:t>Analiza şi controlul produselor agroalimentare</w:t>
            </w:r>
          </w:p>
        </w:tc>
        <w:tc>
          <w:tcPr>
            <w:tcW w:w="561" w:type="dxa"/>
            <w:vAlign w:val="center"/>
          </w:tcPr>
          <w:p w:rsidR="00E753C9" w:rsidRPr="00C306AE" w:rsidRDefault="00E753C9" w:rsidP="00467FA9">
            <w:pPr>
              <w:pStyle w:val="Heading4"/>
              <w:jc w:val="center"/>
              <w:rPr>
                <w:b w:val="0"/>
                <w:bCs w:val="0"/>
                <w:sz w:val="16"/>
                <w:szCs w:val="16"/>
              </w:rPr>
            </w:pPr>
            <w:r w:rsidRPr="00C306AE">
              <w:rPr>
                <w:b w:val="0"/>
                <w:bCs w:val="0"/>
                <w:sz w:val="16"/>
                <w:szCs w:val="16"/>
              </w:rPr>
              <w:t>x</w:t>
            </w:r>
          </w:p>
        </w:tc>
        <w:tc>
          <w:tcPr>
            <w:tcW w:w="561" w:type="dxa"/>
            <w:vAlign w:val="center"/>
          </w:tcPr>
          <w:p w:rsidR="00E753C9" w:rsidRPr="00C306AE" w:rsidRDefault="00E753C9" w:rsidP="0079583E">
            <w:pPr>
              <w:pStyle w:val="Heading4"/>
              <w:jc w:val="center"/>
              <w:rPr>
                <w:b w:val="0"/>
                <w:bCs w:val="0"/>
                <w:sz w:val="16"/>
                <w:szCs w:val="16"/>
              </w:rPr>
            </w:pPr>
          </w:p>
        </w:tc>
        <w:tc>
          <w:tcPr>
            <w:tcW w:w="561" w:type="dxa"/>
            <w:tcBorders>
              <w:right w:val="thinThickSmallGap" w:sz="24" w:space="0" w:color="auto"/>
            </w:tcBorders>
            <w:vAlign w:val="center"/>
          </w:tcPr>
          <w:p w:rsidR="00E753C9" w:rsidRPr="00C306AE" w:rsidRDefault="00E753C9">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753C9" w:rsidRPr="00C306AE" w:rsidRDefault="00E753C9">
            <w:pPr>
              <w:pStyle w:val="Heading4"/>
              <w:jc w:val="center"/>
              <w:rPr>
                <w:b w:val="0"/>
                <w:bCs w:val="0"/>
                <w:caps/>
                <w:sz w:val="16"/>
                <w:szCs w:val="16"/>
              </w:rPr>
            </w:pPr>
          </w:p>
        </w:tc>
      </w:tr>
      <w:tr w:rsidR="00E753C9" w:rsidRPr="00C306AE">
        <w:trPr>
          <w:cantSplit/>
        </w:trPr>
        <w:tc>
          <w:tcPr>
            <w:tcW w:w="1122" w:type="dxa"/>
            <w:vMerge/>
            <w:tcBorders>
              <w:left w:val="thinThickSmallGap" w:sz="24" w:space="0" w:color="auto"/>
            </w:tcBorders>
            <w:vAlign w:val="center"/>
          </w:tcPr>
          <w:p w:rsidR="00E753C9" w:rsidRPr="00C306AE" w:rsidRDefault="00E753C9">
            <w:pPr>
              <w:jc w:val="center"/>
              <w:rPr>
                <w:b/>
                <w:bCs/>
                <w:sz w:val="14"/>
                <w:szCs w:val="14"/>
              </w:rPr>
            </w:pPr>
          </w:p>
        </w:tc>
        <w:tc>
          <w:tcPr>
            <w:tcW w:w="1683" w:type="dxa"/>
            <w:vMerge/>
            <w:tcBorders>
              <w:right w:val="thinThickSmallGap" w:sz="24" w:space="0" w:color="auto"/>
            </w:tcBorders>
            <w:vAlign w:val="center"/>
          </w:tcPr>
          <w:p w:rsidR="00E753C9" w:rsidRPr="00C306AE" w:rsidRDefault="00E753C9">
            <w:pPr>
              <w:jc w:val="center"/>
              <w:rPr>
                <w:sz w:val="14"/>
                <w:szCs w:val="14"/>
              </w:rPr>
            </w:pPr>
          </w:p>
        </w:tc>
        <w:tc>
          <w:tcPr>
            <w:tcW w:w="1683" w:type="dxa"/>
            <w:vMerge/>
            <w:tcBorders>
              <w:left w:val="nil"/>
              <w:right w:val="thinThickSmallGap" w:sz="24" w:space="0" w:color="auto"/>
            </w:tcBorders>
            <w:vAlign w:val="center"/>
          </w:tcPr>
          <w:p w:rsidR="00E753C9" w:rsidRPr="00C306AE" w:rsidRDefault="00E753C9">
            <w:pPr>
              <w:jc w:val="center"/>
              <w:rPr>
                <w:sz w:val="14"/>
                <w:szCs w:val="14"/>
              </w:rPr>
            </w:pPr>
          </w:p>
        </w:tc>
        <w:tc>
          <w:tcPr>
            <w:tcW w:w="561" w:type="dxa"/>
            <w:tcBorders>
              <w:left w:val="nil"/>
            </w:tcBorders>
            <w:vAlign w:val="center"/>
          </w:tcPr>
          <w:p w:rsidR="00E753C9" w:rsidRPr="00C306AE" w:rsidRDefault="00E753C9" w:rsidP="00594127">
            <w:pPr>
              <w:numPr>
                <w:ilvl w:val="0"/>
                <w:numId w:val="1"/>
              </w:numPr>
              <w:jc w:val="center"/>
              <w:rPr>
                <w:sz w:val="16"/>
                <w:szCs w:val="16"/>
              </w:rPr>
            </w:pPr>
          </w:p>
        </w:tc>
        <w:tc>
          <w:tcPr>
            <w:tcW w:w="5049" w:type="dxa"/>
            <w:vAlign w:val="center"/>
          </w:tcPr>
          <w:p w:rsidR="00E753C9" w:rsidRPr="00C306AE" w:rsidRDefault="00E753C9" w:rsidP="00467FA9">
            <w:pPr>
              <w:jc w:val="both"/>
              <w:rPr>
                <w:sz w:val="16"/>
                <w:szCs w:val="16"/>
              </w:rPr>
            </w:pPr>
            <w:r w:rsidRPr="00C306AE">
              <w:rPr>
                <w:sz w:val="16"/>
                <w:szCs w:val="16"/>
              </w:rPr>
              <w:t>Chimie alimentară</w:t>
            </w:r>
          </w:p>
        </w:tc>
        <w:tc>
          <w:tcPr>
            <w:tcW w:w="561" w:type="dxa"/>
            <w:vAlign w:val="center"/>
          </w:tcPr>
          <w:p w:rsidR="00E753C9" w:rsidRPr="00C306AE" w:rsidRDefault="00E753C9" w:rsidP="00467FA9">
            <w:pPr>
              <w:pStyle w:val="Heading4"/>
              <w:jc w:val="center"/>
              <w:rPr>
                <w:b w:val="0"/>
                <w:bCs w:val="0"/>
                <w:sz w:val="16"/>
                <w:szCs w:val="16"/>
              </w:rPr>
            </w:pPr>
            <w:r w:rsidRPr="00C306AE">
              <w:rPr>
                <w:b w:val="0"/>
                <w:bCs w:val="0"/>
                <w:sz w:val="16"/>
                <w:szCs w:val="16"/>
              </w:rPr>
              <w:t>x</w:t>
            </w:r>
          </w:p>
        </w:tc>
        <w:tc>
          <w:tcPr>
            <w:tcW w:w="561" w:type="dxa"/>
            <w:vAlign w:val="center"/>
          </w:tcPr>
          <w:p w:rsidR="00E753C9" w:rsidRPr="00C306AE" w:rsidRDefault="00E753C9" w:rsidP="0079583E">
            <w:pPr>
              <w:pStyle w:val="Heading4"/>
              <w:jc w:val="center"/>
              <w:rPr>
                <w:b w:val="0"/>
                <w:bCs w:val="0"/>
                <w:sz w:val="16"/>
                <w:szCs w:val="16"/>
              </w:rPr>
            </w:pPr>
            <w:r w:rsidRPr="00C306AE">
              <w:rPr>
                <w:b w:val="0"/>
                <w:bCs w:val="0"/>
                <w:sz w:val="16"/>
                <w:szCs w:val="16"/>
              </w:rPr>
              <w:t>x</w:t>
            </w:r>
          </w:p>
        </w:tc>
        <w:tc>
          <w:tcPr>
            <w:tcW w:w="561" w:type="dxa"/>
            <w:tcBorders>
              <w:right w:val="thinThickSmallGap" w:sz="24" w:space="0" w:color="auto"/>
            </w:tcBorders>
            <w:vAlign w:val="center"/>
          </w:tcPr>
          <w:p w:rsidR="00E753C9" w:rsidRPr="00C306AE" w:rsidRDefault="00E753C9">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753C9" w:rsidRPr="00C306AE" w:rsidRDefault="00E753C9">
            <w:pPr>
              <w:pStyle w:val="Heading4"/>
              <w:jc w:val="center"/>
              <w:rPr>
                <w:b w:val="0"/>
                <w:bCs w:val="0"/>
                <w:caps/>
                <w:sz w:val="16"/>
                <w:szCs w:val="16"/>
              </w:rPr>
            </w:pPr>
          </w:p>
        </w:tc>
      </w:tr>
      <w:tr w:rsidR="00E753C9" w:rsidRPr="00C306AE">
        <w:trPr>
          <w:cantSplit/>
        </w:trPr>
        <w:tc>
          <w:tcPr>
            <w:tcW w:w="1122" w:type="dxa"/>
            <w:vMerge/>
            <w:tcBorders>
              <w:left w:val="thinThickSmallGap" w:sz="24" w:space="0" w:color="auto"/>
            </w:tcBorders>
            <w:vAlign w:val="center"/>
          </w:tcPr>
          <w:p w:rsidR="00E753C9" w:rsidRPr="00C306AE" w:rsidRDefault="00E753C9">
            <w:pPr>
              <w:jc w:val="center"/>
              <w:rPr>
                <w:b/>
                <w:bCs/>
                <w:sz w:val="14"/>
                <w:szCs w:val="14"/>
              </w:rPr>
            </w:pPr>
          </w:p>
        </w:tc>
        <w:tc>
          <w:tcPr>
            <w:tcW w:w="1683" w:type="dxa"/>
            <w:vMerge/>
            <w:tcBorders>
              <w:right w:val="thinThickSmallGap" w:sz="24" w:space="0" w:color="auto"/>
            </w:tcBorders>
            <w:vAlign w:val="center"/>
          </w:tcPr>
          <w:p w:rsidR="00E753C9" w:rsidRPr="00C306AE" w:rsidRDefault="00E753C9">
            <w:pPr>
              <w:jc w:val="center"/>
              <w:rPr>
                <w:sz w:val="14"/>
                <w:szCs w:val="14"/>
              </w:rPr>
            </w:pPr>
          </w:p>
        </w:tc>
        <w:tc>
          <w:tcPr>
            <w:tcW w:w="1683" w:type="dxa"/>
            <w:vMerge/>
            <w:tcBorders>
              <w:left w:val="nil"/>
              <w:right w:val="thinThickSmallGap" w:sz="24" w:space="0" w:color="auto"/>
            </w:tcBorders>
            <w:vAlign w:val="center"/>
          </w:tcPr>
          <w:p w:rsidR="00E753C9" w:rsidRPr="00C306AE" w:rsidRDefault="00E753C9">
            <w:pPr>
              <w:jc w:val="center"/>
              <w:rPr>
                <w:sz w:val="14"/>
                <w:szCs w:val="14"/>
              </w:rPr>
            </w:pPr>
          </w:p>
        </w:tc>
        <w:tc>
          <w:tcPr>
            <w:tcW w:w="561" w:type="dxa"/>
            <w:tcBorders>
              <w:left w:val="nil"/>
            </w:tcBorders>
            <w:vAlign w:val="center"/>
          </w:tcPr>
          <w:p w:rsidR="00E753C9" w:rsidRPr="00C306AE" w:rsidRDefault="00E753C9" w:rsidP="00594127">
            <w:pPr>
              <w:numPr>
                <w:ilvl w:val="0"/>
                <w:numId w:val="1"/>
              </w:numPr>
              <w:jc w:val="center"/>
              <w:rPr>
                <w:sz w:val="16"/>
                <w:szCs w:val="16"/>
              </w:rPr>
            </w:pPr>
          </w:p>
        </w:tc>
        <w:tc>
          <w:tcPr>
            <w:tcW w:w="5049" w:type="dxa"/>
            <w:vAlign w:val="center"/>
          </w:tcPr>
          <w:p w:rsidR="00E753C9" w:rsidRPr="00C306AE" w:rsidRDefault="00E753C9" w:rsidP="00467FA9">
            <w:pPr>
              <w:jc w:val="both"/>
              <w:rPr>
                <w:sz w:val="16"/>
                <w:szCs w:val="16"/>
              </w:rPr>
            </w:pPr>
            <w:r w:rsidRPr="00C306AE">
              <w:rPr>
                <w:sz w:val="16"/>
                <w:szCs w:val="16"/>
              </w:rPr>
              <w:t>Controlul şi expertiza produselor alimentare</w:t>
            </w:r>
          </w:p>
        </w:tc>
        <w:tc>
          <w:tcPr>
            <w:tcW w:w="561" w:type="dxa"/>
            <w:vAlign w:val="center"/>
          </w:tcPr>
          <w:p w:rsidR="00E753C9" w:rsidRPr="00C306AE" w:rsidRDefault="00E753C9" w:rsidP="00467FA9">
            <w:pPr>
              <w:pStyle w:val="Heading4"/>
              <w:jc w:val="center"/>
              <w:rPr>
                <w:b w:val="0"/>
                <w:bCs w:val="0"/>
                <w:sz w:val="16"/>
                <w:szCs w:val="16"/>
              </w:rPr>
            </w:pPr>
            <w:r w:rsidRPr="00C306AE">
              <w:rPr>
                <w:b w:val="0"/>
                <w:bCs w:val="0"/>
                <w:sz w:val="16"/>
                <w:szCs w:val="16"/>
              </w:rPr>
              <w:t>x</w:t>
            </w:r>
          </w:p>
        </w:tc>
        <w:tc>
          <w:tcPr>
            <w:tcW w:w="561" w:type="dxa"/>
            <w:vAlign w:val="center"/>
          </w:tcPr>
          <w:p w:rsidR="00E753C9" w:rsidRPr="00C306AE" w:rsidRDefault="00E753C9" w:rsidP="0079583E">
            <w:pPr>
              <w:pStyle w:val="Heading4"/>
              <w:jc w:val="center"/>
              <w:rPr>
                <w:b w:val="0"/>
                <w:bCs w:val="0"/>
                <w:sz w:val="16"/>
                <w:szCs w:val="16"/>
              </w:rPr>
            </w:pPr>
          </w:p>
        </w:tc>
        <w:tc>
          <w:tcPr>
            <w:tcW w:w="561" w:type="dxa"/>
            <w:tcBorders>
              <w:right w:val="thinThickSmallGap" w:sz="24" w:space="0" w:color="auto"/>
            </w:tcBorders>
            <w:vAlign w:val="center"/>
          </w:tcPr>
          <w:p w:rsidR="00E753C9" w:rsidRPr="00C306AE" w:rsidRDefault="00E753C9">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753C9" w:rsidRPr="00C306AE" w:rsidRDefault="00E753C9">
            <w:pPr>
              <w:pStyle w:val="Heading4"/>
              <w:jc w:val="center"/>
              <w:rPr>
                <w:b w:val="0"/>
                <w:bCs w:val="0"/>
                <w:caps/>
                <w:sz w:val="16"/>
                <w:szCs w:val="16"/>
              </w:rPr>
            </w:pPr>
          </w:p>
        </w:tc>
      </w:tr>
      <w:tr w:rsidR="00E753C9" w:rsidRPr="00C306AE">
        <w:trPr>
          <w:cantSplit/>
        </w:trPr>
        <w:tc>
          <w:tcPr>
            <w:tcW w:w="1122" w:type="dxa"/>
            <w:vMerge/>
            <w:tcBorders>
              <w:left w:val="thinThickSmallGap" w:sz="24" w:space="0" w:color="auto"/>
            </w:tcBorders>
            <w:vAlign w:val="center"/>
          </w:tcPr>
          <w:p w:rsidR="00E753C9" w:rsidRPr="00C306AE" w:rsidRDefault="00E753C9">
            <w:pPr>
              <w:jc w:val="center"/>
              <w:rPr>
                <w:b/>
                <w:bCs/>
                <w:sz w:val="14"/>
                <w:szCs w:val="14"/>
              </w:rPr>
            </w:pPr>
          </w:p>
        </w:tc>
        <w:tc>
          <w:tcPr>
            <w:tcW w:w="1683" w:type="dxa"/>
            <w:vMerge/>
            <w:tcBorders>
              <w:right w:val="thinThickSmallGap" w:sz="24" w:space="0" w:color="auto"/>
            </w:tcBorders>
            <w:vAlign w:val="center"/>
          </w:tcPr>
          <w:p w:rsidR="00E753C9" w:rsidRPr="00C306AE" w:rsidRDefault="00E753C9">
            <w:pPr>
              <w:jc w:val="center"/>
              <w:rPr>
                <w:sz w:val="14"/>
                <w:szCs w:val="14"/>
              </w:rPr>
            </w:pPr>
          </w:p>
        </w:tc>
        <w:tc>
          <w:tcPr>
            <w:tcW w:w="1683" w:type="dxa"/>
            <w:vMerge/>
            <w:tcBorders>
              <w:left w:val="nil"/>
              <w:right w:val="thinThickSmallGap" w:sz="24" w:space="0" w:color="auto"/>
            </w:tcBorders>
            <w:vAlign w:val="center"/>
          </w:tcPr>
          <w:p w:rsidR="00E753C9" w:rsidRPr="00C306AE" w:rsidRDefault="00E753C9">
            <w:pPr>
              <w:jc w:val="center"/>
              <w:rPr>
                <w:sz w:val="14"/>
                <w:szCs w:val="14"/>
              </w:rPr>
            </w:pPr>
          </w:p>
        </w:tc>
        <w:tc>
          <w:tcPr>
            <w:tcW w:w="561" w:type="dxa"/>
            <w:tcBorders>
              <w:left w:val="nil"/>
            </w:tcBorders>
            <w:vAlign w:val="center"/>
          </w:tcPr>
          <w:p w:rsidR="00E753C9" w:rsidRPr="00C306AE" w:rsidRDefault="00E753C9" w:rsidP="00594127">
            <w:pPr>
              <w:numPr>
                <w:ilvl w:val="0"/>
                <w:numId w:val="1"/>
              </w:numPr>
              <w:jc w:val="center"/>
              <w:rPr>
                <w:sz w:val="16"/>
                <w:szCs w:val="16"/>
              </w:rPr>
            </w:pPr>
          </w:p>
        </w:tc>
        <w:tc>
          <w:tcPr>
            <w:tcW w:w="5049" w:type="dxa"/>
            <w:vAlign w:val="center"/>
          </w:tcPr>
          <w:p w:rsidR="00E753C9" w:rsidRPr="00C306AE" w:rsidRDefault="00E753C9" w:rsidP="00467FA9">
            <w:pPr>
              <w:jc w:val="both"/>
              <w:rPr>
                <w:sz w:val="16"/>
                <w:szCs w:val="16"/>
              </w:rPr>
            </w:pPr>
            <w:r w:rsidRPr="00C306AE">
              <w:rPr>
                <w:sz w:val="16"/>
                <w:szCs w:val="16"/>
              </w:rPr>
              <w:t>Extracte şi aditivi agroalimentari</w:t>
            </w:r>
          </w:p>
        </w:tc>
        <w:tc>
          <w:tcPr>
            <w:tcW w:w="561" w:type="dxa"/>
            <w:vAlign w:val="center"/>
          </w:tcPr>
          <w:p w:rsidR="00E753C9" w:rsidRPr="00C306AE" w:rsidRDefault="00E753C9" w:rsidP="00467FA9">
            <w:pPr>
              <w:pStyle w:val="Heading4"/>
              <w:jc w:val="center"/>
              <w:rPr>
                <w:b w:val="0"/>
                <w:bCs w:val="0"/>
                <w:sz w:val="16"/>
                <w:szCs w:val="16"/>
              </w:rPr>
            </w:pPr>
            <w:r w:rsidRPr="00C306AE">
              <w:rPr>
                <w:b w:val="0"/>
                <w:bCs w:val="0"/>
                <w:sz w:val="16"/>
                <w:szCs w:val="16"/>
              </w:rPr>
              <w:t>x</w:t>
            </w:r>
          </w:p>
        </w:tc>
        <w:tc>
          <w:tcPr>
            <w:tcW w:w="561" w:type="dxa"/>
            <w:vAlign w:val="center"/>
          </w:tcPr>
          <w:p w:rsidR="00E753C9" w:rsidRPr="00C306AE" w:rsidRDefault="00E753C9" w:rsidP="0079583E">
            <w:pPr>
              <w:pStyle w:val="Heading4"/>
              <w:jc w:val="center"/>
              <w:rPr>
                <w:b w:val="0"/>
                <w:bCs w:val="0"/>
                <w:sz w:val="16"/>
                <w:szCs w:val="16"/>
              </w:rPr>
            </w:pPr>
          </w:p>
        </w:tc>
        <w:tc>
          <w:tcPr>
            <w:tcW w:w="561" w:type="dxa"/>
            <w:tcBorders>
              <w:right w:val="thinThickSmallGap" w:sz="24" w:space="0" w:color="auto"/>
            </w:tcBorders>
            <w:vAlign w:val="center"/>
          </w:tcPr>
          <w:p w:rsidR="00E753C9" w:rsidRPr="00C306AE" w:rsidRDefault="00E753C9">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753C9" w:rsidRPr="00C306AE" w:rsidRDefault="00E753C9">
            <w:pPr>
              <w:pStyle w:val="Heading4"/>
              <w:jc w:val="center"/>
              <w:rPr>
                <w:b w:val="0"/>
                <w:bCs w:val="0"/>
                <w:caps/>
                <w:sz w:val="16"/>
                <w:szCs w:val="16"/>
              </w:rPr>
            </w:pPr>
          </w:p>
        </w:tc>
      </w:tr>
      <w:tr w:rsidR="00E753C9" w:rsidRPr="00C306AE">
        <w:trPr>
          <w:cantSplit/>
        </w:trPr>
        <w:tc>
          <w:tcPr>
            <w:tcW w:w="1122" w:type="dxa"/>
            <w:vMerge/>
            <w:tcBorders>
              <w:left w:val="thinThickSmallGap" w:sz="24" w:space="0" w:color="auto"/>
            </w:tcBorders>
            <w:vAlign w:val="center"/>
          </w:tcPr>
          <w:p w:rsidR="00E753C9" w:rsidRPr="00C306AE" w:rsidRDefault="00E753C9">
            <w:pPr>
              <w:jc w:val="center"/>
              <w:rPr>
                <w:b/>
                <w:bCs/>
                <w:sz w:val="14"/>
                <w:szCs w:val="14"/>
              </w:rPr>
            </w:pPr>
          </w:p>
        </w:tc>
        <w:tc>
          <w:tcPr>
            <w:tcW w:w="1683" w:type="dxa"/>
            <w:vMerge/>
            <w:tcBorders>
              <w:right w:val="thinThickSmallGap" w:sz="24" w:space="0" w:color="auto"/>
            </w:tcBorders>
            <w:vAlign w:val="center"/>
          </w:tcPr>
          <w:p w:rsidR="00E753C9" w:rsidRPr="00C306AE" w:rsidRDefault="00E753C9">
            <w:pPr>
              <w:jc w:val="center"/>
              <w:rPr>
                <w:sz w:val="14"/>
                <w:szCs w:val="14"/>
              </w:rPr>
            </w:pPr>
          </w:p>
        </w:tc>
        <w:tc>
          <w:tcPr>
            <w:tcW w:w="1683" w:type="dxa"/>
            <w:vMerge/>
            <w:tcBorders>
              <w:left w:val="nil"/>
              <w:right w:val="thinThickSmallGap" w:sz="24" w:space="0" w:color="auto"/>
            </w:tcBorders>
            <w:vAlign w:val="center"/>
          </w:tcPr>
          <w:p w:rsidR="00E753C9" w:rsidRPr="00C306AE" w:rsidRDefault="00E753C9">
            <w:pPr>
              <w:jc w:val="center"/>
              <w:rPr>
                <w:sz w:val="14"/>
                <w:szCs w:val="14"/>
              </w:rPr>
            </w:pPr>
          </w:p>
        </w:tc>
        <w:tc>
          <w:tcPr>
            <w:tcW w:w="561" w:type="dxa"/>
            <w:tcBorders>
              <w:left w:val="nil"/>
            </w:tcBorders>
            <w:vAlign w:val="center"/>
          </w:tcPr>
          <w:p w:rsidR="00E753C9" w:rsidRPr="00C306AE" w:rsidRDefault="00E753C9" w:rsidP="00594127">
            <w:pPr>
              <w:numPr>
                <w:ilvl w:val="0"/>
                <w:numId w:val="1"/>
              </w:numPr>
              <w:jc w:val="center"/>
              <w:rPr>
                <w:sz w:val="16"/>
                <w:szCs w:val="16"/>
              </w:rPr>
            </w:pPr>
          </w:p>
        </w:tc>
        <w:tc>
          <w:tcPr>
            <w:tcW w:w="5049" w:type="dxa"/>
            <w:vAlign w:val="center"/>
          </w:tcPr>
          <w:p w:rsidR="00E753C9" w:rsidRPr="00C306AE" w:rsidRDefault="00E753C9" w:rsidP="00467FA9">
            <w:pPr>
              <w:jc w:val="both"/>
              <w:rPr>
                <w:sz w:val="16"/>
                <w:szCs w:val="16"/>
              </w:rPr>
            </w:pPr>
            <w:r w:rsidRPr="00C306AE">
              <w:rPr>
                <w:sz w:val="16"/>
                <w:szCs w:val="16"/>
              </w:rPr>
              <w:t>Extracte şi aditivi naturali alimentari</w:t>
            </w:r>
          </w:p>
        </w:tc>
        <w:tc>
          <w:tcPr>
            <w:tcW w:w="561" w:type="dxa"/>
            <w:vAlign w:val="center"/>
          </w:tcPr>
          <w:p w:rsidR="00E753C9" w:rsidRPr="00C306AE" w:rsidRDefault="00E753C9" w:rsidP="00467FA9">
            <w:pPr>
              <w:pStyle w:val="Heading4"/>
              <w:jc w:val="center"/>
              <w:rPr>
                <w:b w:val="0"/>
                <w:bCs w:val="0"/>
                <w:sz w:val="16"/>
                <w:szCs w:val="16"/>
              </w:rPr>
            </w:pPr>
            <w:r w:rsidRPr="00C306AE">
              <w:rPr>
                <w:b w:val="0"/>
                <w:bCs w:val="0"/>
                <w:sz w:val="16"/>
                <w:szCs w:val="16"/>
              </w:rPr>
              <w:t>x</w:t>
            </w:r>
          </w:p>
        </w:tc>
        <w:tc>
          <w:tcPr>
            <w:tcW w:w="561" w:type="dxa"/>
            <w:vAlign w:val="center"/>
          </w:tcPr>
          <w:p w:rsidR="00E753C9" w:rsidRPr="00C306AE" w:rsidRDefault="00E753C9" w:rsidP="0079583E">
            <w:pPr>
              <w:pStyle w:val="Heading4"/>
              <w:jc w:val="center"/>
              <w:rPr>
                <w:b w:val="0"/>
                <w:bCs w:val="0"/>
                <w:sz w:val="16"/>
                <w:szCs w:val="16"/>
              </w:rPr>
            </w:pPr>
          </w:p>
        </w:tc>
        <w:tc>
          <w:tcPr>
            <w:tcW w:w="561" w:type="dxa"/>
            <w:tcBorders>
              <w:right w:val="thinThickSmallGap" w:sz="24" w:space="0" w:color="auto"/>
            </w:tcBorders>
            <w:vAlign w:val="center"/>
          </w:tcPr>
          <w:p w:rsidR="00E753C9" w:rsidRPr="00C306AE" w:rsidRDefault="00E753C9">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753C9" w:rsidRPr="00C306AE" w:rsidRDefault="00E753C9">
            <w:pPr>
              <w:pStyle w:val="Heading4"/>
              <w:jc w:val="center"/>
              <w:rPr>
                <w:b w:val="0"/>
                <w:bCs w:val="0"/>
                <w:caps/>
                <w:sz w:val="16"/>
                <w:szCs w:val="16"/>
              </w:rPr>
            </w:pPr>
          </w:p>
        </w:tc>
      </w:tr>
      <w:tr w:rsidR="00E753C9" w:rsidRPr="00C306AE">
        <w:trPr>
          <w:cantSplit/>
        </w:trPr>
        <w:tc>
          <w:tcPr>
            <w:tcW w:w="1122" w:type="dxa"/>
            <w:vMerge/>
            <w:tcBorders>
              <w:left w:val="thinThickSmallGap" w:sz="24" w:space="0" w:color="auto"/>
            </w:tcBorders>
            <w:vAlign w:val="center"/>
          </w:tcPr>
          <w:p w:rsidR="00E753C9" w:rsidRPr="00C306AE" w:rsidRDefault="00E753C9">
            <w:pPr>
              <w:jc w:val="center"/>
              <w:rPr>
                <w:b/>
                <w:bCs/>
                <w:sz w:val="14"/>
                <w:szCs w:val="14"/>
              </w:rPr>
            </w:pPr>
          </w:p>
        </w:tc>
        <w:tc>
          <w:tcPr>
            <w:tcW w:w="1683" w:type="dxa"/>
            <w:vMerge/>
            <w:tcBorders>
              <w:right w:val="thinThickSmallGap" w:sz="24" w:space="0" w:color="auto"/>
            </w:tcBorders>
            <w:vAlign w:val="center"/>
          </w:tcPr>
          <w:p w:rsidR="00E753C9" w:rsidRPr="00C306AE" w:rsidRDefault="00E753C9">
            <w:pPr>
              <w:jc w:val="center"/>
              <w:rPr>
                <w:sz w:val="14"/>
                <w:szCs w:val="14"/>
              </w:rPr>
            </w:pPr>
          </w:p>
        </w:tc>
        <w:tc>
          <w:tcPr>
            <w:tcW w:w="1683" w:type="dxa"/>
            <w:vMerge/>
            <w:tcBorders>
              <w:left w:val="nil"/>
              <w:right w:val="thinThickSmallGap" w:sz="24" w:space="0" w:color="auto"/>
            </w:tcBorders>
            <w:vAlign w:val="center"/>
          </w:tcPr>
          <w:p w:rsidR="00E753C9" w:rsidRPr="00C306AE" w:rsidRDefault="00E753C9">
            <w:pPr>
              <w:jc w:val="center"/>
              <w:rPr>
                <w:sz w:val="14"/>
                <w:szCs w:val="14"/>
              </w:rPr>
            </w:pPr>
          </w:p>
        </w:tc>
        <w:tc>
          <w:tcPr>
            <w:tcW w:w="561" w:type="dxa"/>
            <w:tcBorders>
              <w:left w:val="nil"/>
            </w:tcBorders>
            <w:vAlign w:val="center"/>
          </w:tcPr>
          <w:p w:rsidR="00E753C9" w:rsidRPr="00C306AE" w:rsidRDefault="00E753C9" w:rsidP="00594127">
            <w:pPr>
              <w:numPr>
                <w:ilvl w:val="0"/>
                <w:numId w:val="1"/>
              </w:numPr>
              <w:jc w:val="center"/>
              <w:rPr>
                <w:sz w:val="16"/>
                <w:szCs w:val="16"/>
              </w:rPr>
            </w:pPr>
          </w:p>
        </w:tc>
        <w:tc>
          <w:tcPr>
            <w:tcW w:w="5049" w:type="dxa"/>
            <w:vAlign w:val="center"/>
          </w:tcPr>
          <w:p w:rsidR="00E753C9" w:rsidRPr="00C306AE" w:rsidRDefault="00E753C9" w:rsidP="00467FA9">
            <w:pPr>
              <w:jc w:val="both"/>
              <w:rPr>
                <w:sz w:val="16"/>
                <w:szCs w:val="16"/>
              </w:rPr>
            </w:pPr>
            <w:r w:rsidRPr="00C306AE">
              <w:rPr>
                <w:sz w:val="16"/>
                <w:szCs w:val="16"/>
              </w:rPr>
              <w:t>Industrii alimentare</w:t>
            </w:r>
          </w:p>
        </w:tc>
        <w:tc>
          <w:tcPr>
            <w:tcW w:w="561" w:type="dxa"/>
            <w:vAlign w:val="center"/>
          </w:tcPr>
          <w:p w:rsidR="00E753C9" w:rsidRPr="00C306AE" w:rsidRDefault="00E753C9" w:rsidP="00467FA9">
            <w:pPr>
              <w:pStyle w:val="Heading4"/>
              <w:jc w:val="center"/>
              <w:rPr>
                <w:b w:val="0"/>
                <w:bCs w:val="0"/>
                <w:sz w:val="16"/>
                <w:szCs w:val="16"/>
              </w:rPr>
            </w:pPr>
            <w:r w:rsidRPr="00C306AE">
              <w:rPr>
                <w:b w:val="0"/>
                <w:bCs w:val="0"/>
                <w:sz w:val="16"/>
                <w:szCs w:val="16"/>
              </w:rPr>
              <w:t>x</w:t>
            </w:r>
          </w:p>
        </w:tc>
        <w:tc>
          <w:tcPr>
            <w:tcW w:w="561" w:type="dxa"/>
            <w:vAlign w:val="center"/>
          </w:tcPr>
          <w:p w:rsidR="00E753C9" w:rsidRPr="00C306AE" w:rsidRDefault="00E753C9" w:rsidP="0079583E">
            <w:pPr>
              <w:pStyle w:val="Heading4"/>
              <w:jc w:val="center"/>
              <w:rPr>
                <w:b w:val="0"/>
                <w:bCs w:val="0"/>
                <w:sz w:val="16"/>
                <w:szCs w:val="16"/>
              </w:rPr>
            </w:pPr>
          </w:p>
        </w:tc>
        <w:tc>
          <w:tcPr>
            <w:tcW w:w="561" w:type="dxa"/>
            <w:tcBorders>
              <w:right w:val="thinThickSmallGap" w:sz="24" w:space="0" w:color="auto"/>
            </w:tcBorders>
            <w:vAlign w:val="center"/>
          </w:tcPr>
          <w:p w:rsidR="00E753C9" w:rsidRPr="00C306AE" w:rsidRDefault="00E753C9">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753C9" w:rsidRPr="00C306AE" w:rsidRDefault="00E753C9">
            <w:pPr>
              <w:pStyle w:val="Heading4"/>
              <w:jc w:val="center"/>
              <w:rPr>
                <w:b w:val="0"/>
                <w:bCs w:val="0"/>
                <w:caps/>
                <w:sz w:val="16"/>
                <w:szCs w:val="16"/>
              </w:rPr>
            </w:pPr>
          </w:p>
        </w:tc>
      </w:tr>
      <w:tr w:rsidR="00E753C9" w:rsidRPr="00C306AE">
        <w:trPr>
          <w:cantSplit/>
        </w:trPr>
        <w:tc>
          <w:tcPr>
            <w:tcW w:w="1122" w:type="dxa"/>
            <w:vMerge/>
            <w:tcBorders>
              <w:left w:val="thinThickSmallGap" w:sz="24" w:space="0" w:color="auto"/>
            </w:tcBorders>
            <w:vAlign w:val="center"/>
          </w:tcPr>
          <w:p w:rsidR="00E753C9" w:rsidRPr="00C306AE" w:rsidRDefault="00E753C9">
            <w:pPr>
              <w:jc w:val="center"/>
              <w:rPr>
                <w:b/>
                <w:bCs/>
                <w:sz w:val="14"/>
                <w:szCs w:val="14"/>
              </w:rPr>
            </w:pPr>
          </w:p>
        </w:tc>
        <w:tc>
          <w:tcPr>
            <w:tcW w:w="1683" w:type="dxa"/>
            <w:vMerge/>
            <w:tcBorders>
              <w:right w:val="thinThickSmallGap" w:sz="24" w:space="0" w:color="auto"/>
            </w:tcBorders>
            <w:vAlign w:val="center"/>
          </w:tcPr>
          <w:p w:rsidR="00E753C9" w:rsidRPr="00C306AE" w:rsidRDefault="00E753C9">
            <w:pPr>
              <w:jc w:val="center"/>
              <w:rPr>
                <w:sz w:val="14"/>
                <w:szCs w:val="14"/>
              </w:rPr>
            </w:pPr>
          </w:p>
        </w:tc>
        <w:tc>
          <w:tcPr>
            <w:tcW w:w="1683" w:type="dxa"/>
            <w:vMerge/>
            <w:tcBorders>
              <w:left w:val="nil"/>
              <w:right w:val="thinThickSmallGap" w:sz="24" w:space="0" w:color="auto"/>
            </w:tcBorders>
            <w:vAlign w:val="center"/>
          </w:tcPr>
          <w:p w:rsidR="00E753C9" w:rsidRPr="00C306AE" w:rsidRDefault="00E753C9">
            <w:pPr>
              <w:jc w:val="center"/>
              <w:rPr>
                <w:sz w:val="14"/>
                <w:szCs w:val="14"/>
              </w:rPr>
            </w:pPr>
          </w:p>
        </w:tc>
        <w:tc>
          <w:tcPr>
            <w:tcW w:w="561" w:type="dxa"/>
            <w:tcBorders>
              <w:left w:val="nil"/>
            </w:tcBorders>
            <w:vAlign w:val="center"/>
          </w:tcPr>
          <w:p w:rsidR="00E753C9" w:rsidRPr="00C306AE" w:rsidRDefault="00E753C9" w:rsidP="00594127">
            <w:pPr>
              <w:numPr>
                <w:ilvl w:val="0"/>
                <w:numId w:val="1"/>
              </w:numPr>
              <w:jc w:val="center"/>
              <w:rPr>
                <w:sz w:val="16"/>
                <w:szCs w:val="16"/>
              </w:rPr>
            </w:pPr>
          </w:p>
        </w:tc>
        <w:tc>
          <w:tcPr>
            <w:tcW w:w="5049" w:type="dxa"/>
            <w:vAlign w:val="center"/>
          </w:tcPr>
          <w:p w:rsidR="00E753C9" w:rsidRPr="00C306AE" w:rsidRDefault="00E753C9" w:rsidP="00467FA9">
            <w:pPr>
              <w:jc w:val="both"/>
              <w:rPr>
                <w:sz w:val="16"/>
                <w:szCs w:val="16"/>
              </w:rPr>
            </w:pPr>
            <w:r w:rsidRPr="00C306AE">
              <w:rPr>
                <w:sz w:val="16"/>
                <w:szCs w:val="16"/>
              </w:rPr>
              <w:t>Industrii fermentative, conserve şi lapte</w:t>
            </w:r>
          </w:p>
        </w:tc>
        <w:tc>
          <w:tcPr>
            <w:tcW w:w="561" w:type="dxa"/>
            <w:vAlign w:val="center"/>
          </w:tcPr>
          <w:p w:rsidR="00E753C9" w:rsidRPr="00C306AE" w:rsidRDefault="00E753C9" w:rsidP="00467FA9">
            <w:pPr>
              <w:pStyle w:val="Heading4"/>
              <w:jc w:val="center"/>
              <w:rPr>
                <w:b w:val="0"/>
                <w:bCs w:val="0"/>
                <w:sz w:val="16"/>
                <w:szCs w:val="16"/>
              </w:rPr>
            </w:pPr>
            <w:r w:rsidRPr="00C306AE">
              <w:rPr>
                <w:b w:val="0"/>
                <w:bCs w:val="0"/>
                <w:sz w:val="16"/>
                <w:szCs w:val="16"/>
              </w:rPr>
              <w:t>x</w:t>
            </w:r>
          </w:p>
        </w:tc>
        <w:tc>
          <w:tcPr>
            <w:tcW w:w="561" w:type="dxa"/>
            <w:vAlign w:val="center"/>
          </w:tcPr>
          <w:p w:rsidR="00E753C9" w:rsidRPr="00C306AE" w:rsidRDefault="00E753C9" w:rsidP="0079583E">
            <w:pPr>
              <w:pStyle w:val="Heading4"/>
              <w:jc w:val="center"/>
              <w:rPr>
                <w:b w:val="0"/>
                <w:bCs w:val="0"/>
                <w:sz w:val="16"/>
                <w:szCs w:val="16"/>
              </w:rPr>
            </w:pPr>
          </w:p>
        </w:tc>
        <w:tc>
          <w:tcPr>
            <w:tcW w:w="561" w:type="dxa"/>
            <w:tcBorders>
              <w:right w:val="thinThickSmallGap" w:sz="24" w:space="0" w:color="auto"/>
            </w:tcBorders>
            <w:vAlign w:val="center"/>
          </w:tcPr>
          <w:p w:rsidR="00E753C9" w:rsidRPr="00C306AE" w:rsidRDefault="00E753C9">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753C9" w:rsidRPr="00C306AE" w:rsidRDefault="00E753C9">
            <w:pPr>
              <w:pStyle w:val="Heading4"/>
              <w:jc w:val="center"/>
              <w:rPr>
                <w:b w:val="0"/>
                <w:bCs w:val="0"/>
                <w:caps/>
                <w:sz w:val="16"/>
                <w:szCs w:val="16"/>
              </w:rPr>
            </w:pPr>
          </w:p>
        </w:tc>
      </w:tr>
      <w:tr w:rsidR="00E753C9" w:rsidRPr="00C306AE">
        <w:trPr>
          <w:cantSplit/>
        </w:trPr>
        <w:tc>
          <w:tcPr>
            <w:tcW w:w="1122" w:type="dxa"/>
            <w:vMerge/>
            <w:tcBorders>
              <w:left w:val="thinThickSmallGap" w:sz="24" w:space="0" w:color="auto"/>
            </w:tcBorders>
            <w:vAlign w:val="center"/>
          </w:tcPr>
          <w:p w:rsidR="00E753C9" w:rsidRPr="00C306AE" w:rsidRDefault="00E753C9">
            <w:pPr>
              <w:jc w:val="center"/>
              <w:rPr>
                <w:b/>
                <w:bCs/>
                <w:sz w:val="14"/>
                <w:szCs w:val="14"/>
              </w:rPr>
            </w:pPr>
          </w:p>
        </w:tc>
        <w:tc>
          <w:tcPr>
            <w:tcW w:w="1683" w:type="dxa"/>
            <w:vMerge/>
            <w:tcBorders>
              <w:right w:val="thinThickSmallGap" w:sz="24" w:space="0" w:color="auto"/>
            </w:tcBorders>
            <w:vAlign w:val="center"/>
          </w:tcPr>
          <w:p w:rsidR="00E753C9" w:rsidRPr="00C306AE" w:rsidRDefault="00E753C9">
            <w:pPr>
              <w:jc w:val="center"/>
              <w:rPr>
                <w:sz w:val="14"/>
                <w:szCs w:val="14"/>
              </w:rPr>
            </w:pPr>
          </w:p>
        </w:tc>
        <w:tc>
          <w:tcPr>
            <w:tcW w:w="1683" w:type="dxa"/>
            <w:vMerge/>
            <w:tcBorders>
              <w:left w:val="nil"/>
              <w:right w:val="thinThickSmallGap" w:sz="24" w:space="0" w:color="auto"/>
            </w:tcBorders>
            <w:vAlign w:val="center"/>
          </w:tcPr>
          <w:p w:rsidR="00E753C9" w:rsidRPr="00C306AE" w:rsidRDefault="00E753C9">
            <w:pPr>
              <w:jc w:val="center"/>
              <w:rPr>
                <w:sz w:val="14"/>
                <w:szCs w:val="14"/>
              </w:rPr>
            </w:pPr>
          </w:p>
        </w:tc>
        <w:tc>
          <w:tcPr>
            <w:tcW w:w="561" w:type="dxa"/>
            <w:tcBorders>
              <w:left w:val="nil"/>
            </w:tcBorders>
            <w:vAlign w:val="center"/>
          </w:tcPr>
          <w:p w:rsidR="00E753C9" w:rsidRPr="00C306AE" w:rsidRDefault="00E753C9" w:rsidP="00594127">
            <w:pPr>
              <w:numPr>
                <w:ilvl w:val="0"/>
                <w:numId w:val="1"/>
              </w:numPr>
              <w:jc w:val="center"/>
              <w:rPr>
                <w:sz w:val="16"/>
                <w:szCs w:val="16"/>
              </w:rPr>
            </w:pPr>
          </w:p>
        </w:tc>
        <w:tc>
          <w:tcPr>
            <w:tcW w:w="5049" w:type="dxa"/>
            <w:vAlign w:val="center"/>
          </w:tcPr>
          <w:p w:rsidR="00E753C9" w:rsidRPr="00C306AE" w:rsidRDefault="00E753C9" w:rsidP="00467FA9">
            <w:pPr>
              <w:jc w:val="both"/>
              <w:rPr>
                <w:sz w:val="16"/>
                <w:szCs w:val="16"/>
              </w:rPr>
            </w:pPr>
            <w:r w:rsidRPr="00C306AE">
              <w:rPr>
                <w:sz w:val="16"/>
                <w:szCs w:val="16"/>
              </w:rPr>
              <w:t>Ingineria produselor alimentare</w:t>
            </w:r>
          </w:p>
        </w:tc>
        <w:tc>
          <w:tcPr>
            <w:tcW w:w="561" w:type="dxa"/>
            <w:vAlign w:val="center"/>
          </w:tcPr>
          <w:p w:rsidR="00E753C9" w:rsidRPr="00C306AE" w:rsidRDefault="00E753C9" w:rsidP="00467FA9">
            <w:pPr>
              <w:pStyle w:val="Heading4"/>
              <w:jc w:val="center"/>
              <w:rPr>
                <w:b w:val="0"/>
                <w:bCs w:val="0"/>
                <w:sz w:val="16"/>
                <w:szCs w:val="16"/>
              </w:rPr>
            </w:pPr>
            <w:r w:rsidRPr="00C306AE">
              <w:rPr>
                <w:b w:val="0"/>
                <w:bCs w:val="0"/>
                <w:sz w:val="16"/>
                <w:szCs w:val="16"/>
              </w:rPr>
              <w:t>x</w:t>
            </w:r>
          </w:p>
        </w:tc>
        <w:tc>
          <w:tcPr>
            <w:tcW w:w="561" w:type="dxa"/>
            <w:vAlign w:val="center"/>
          </w:tcPr>
          <w:p w:rsidR="00E753C9" w:rsidRPr="00C306AE" w:rsidRDefault="00E753C9" w:rsidP="0079583E">
            <w:pPr>
              <w:pStyle w:val="Heading4"/>
              <w:jc w:val="center"/>
              <w:rPr>
                <w:b w:val="0"/>
                <w:bCs w:val="0"/>
                <w:sz w:val="16"/>
                <w:szCs w:val="16"/>
              </w:rPr>
            </w:pPr>
          </w:p>
        </w:tc>
        <w:tc>
          <w:tcPr>
            <w:tcW w:w="561" w:type="dxa"/>
            <w:tcBorders>
              <w:right w:val="thinThickSmallGap" w:sz="24" w:space="0" w:color="auto"/>
            </w:tcBorders>
            <w:vAlign w:val="center"/>
          </w:tcPr>
          <w:p w:rsidR="00E753C9" w:rsidRPr="00C306AE" w:rsidRDefault="00E753C9">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753C9" w:rsidRPr="00C306AE" w:rsidRDefault="00E753C9">
            <w:pPr>
              <w:pStyle w:val="Heading4"/>
              <w:jc w:val="center"/>
              <w:rPr>
                <w:b w:val="0"/>
                <w:bCs w:val="0"/>
                <w:caps/>
                <w:sz w:val="16"/>
                <w:szCs w:val="16"/>
              </w:rPr>
            </w:pPr>
          </w:p>
        </w:tc>
      </w:tr>
      <w:tr w:rsidR="00E753C9" w:rsidRPr="00C306AE">
        <w:trPr>
          <w:cantSplit/>
        </w:trPr>
        <w:tc>
          <w:tcPr>
            <w:tcW w:w="1122" w:type="dxa"/>
            <w:vMerge/>
            <w:tcBorders>
              <w:left w:val="thinThickSmallGap" w:sz="24" w:space="0" w:color="auto"/>
            </w:tcBorders>
            <w:vAlign w:val="center"/>
          </w:tcPr>
          <w:p w:rsidR="00E753C9" w:rsidRPr="00C306AE" w:rsidRDefault="00E753C9">
            <w:pPr>
              <w:jc w:val="center"/>
              <w:rPr>
                <w:b/>
                <w:bCs/>
                <w:sz w:val="14"/>
                <w:szCs w:val="14"/>
              </w:rPr>
            </w:pPr>
          </w:p>
        </w:tc>
        <w:tc>
          <w:tcPr>
            <w:tcW w:w="1683" w:type="dxa"/>
            <w:vMerge/>
            <w:tcBorders>
              <w:right w:val="thinThickSmallGap" w:sz="24" w:space="0" w:color="auto"/>
            </w:tcBorders>
            <w:vAlign w:val="center"/>
          </w:tcPr>
          <w:p w:rsidR="00E753C9" w:rsidRPr="00C306AE" w:rsidRDefault="00E753C9">
            <w:pPr>
              <w:jc w:val="center"/>
              <w:rPr>
                <w:sz w:val="14"/>
                <w:szCs w:val="14"/>
              </w:rPr>
            </w:pPr>
          </w:p>
        </w:tc>
        <w:tc>
          <w:tcPr>
            <w:tcW w:w="1683" w:type="dxa"/>
            <w:vMerge/>
            <w:tcBorders>
              <w:left w:val="nil"/>
              <w:right w:val="thinThickSmallGap" w:sz="24" w:space="0" w:color="auto"/>
            </w:tcBorders>
            <w:vAlign w:val="center"/>
          </w:tcPr>
          <w:p w:rsidR="00E753C9" w:rsidRPr="00C306AE" w:rsidRDefault="00E753C9">
            <w:pPr>
              <w:jc w:val="center"/>
              <w:rPr>
                <w:sz w:val="14"/>
                <w:szCs w:val="14"/>
              </w:rPr>
            </w:pPr>
          </w:p>
        </w:tc>
        <w:tc>
          <w:tcPr>
            <w:tcW w:w="561" w:type="dxa"/>
            <w:tcBorders>
              <w:left w:val="nil"/>
            </w:tcBorders>
            <w:vAlign w:val="center"/>
          </w:tcPr>
          <w:p w:rsidR="00E753C9" w:rsidRPr="00C306AE" w:rsidRDefault="00E753C9" w:rsidP="00594127">
            <w:pPr>
              <w:numPr>
                <w:ilvl w:val="0"/>
                <w:numId w:val="1"/>
              </w:numPr>
              <w:jc w:val="center"/>
              <w:rPr>
                <w:sz w:val="16"/>
                <w:szCs w:val="16"/>
              </w:rPr>
            </w:pPr>
          </w:p>
        </w:tc>
        <w:tc>
          <w:tcPr>
            <w:tcW w:w="5049" w:type="dxa"/>
            <w:vAlign w:val="center"/>
          </w:tcPr>
          <w:p w:rsidR="00E753C9" w:rsidRPr="00C306AE" w:rsidRDefault="00E753C9" w:rsidP="00467FA9">
            <w:pPr>
              <w:pStyle w:val="Footer"/>
              <w:tabs>
                <w:tab w:val="clear" w:pos="4320"/>
                <w:tab w:val="clear" w:pos="8640"/>
              </w:tabs>
              <w:jc w:val="both"/>
              <w:rPr>
                <w:sz w:val="16"/>
                <w:szCs w:val="16"/>
              </w:rPr>
            </w:pPr>
            <w:r w:rsidRPr="00C306AE">
              <w:rPr>
                <w:sz w:val="16"/>
                <w:szCs w:val="16"/>
              </w:rPr>
              <w:t>Inginerie şi management în alimentaţie publică şi agroturism</w:t>
            </w:r>
          </w:p>
        </w:tc>
        <w:tc>
          <w:tcPr>
            <w:tcW w:w="561" w:type="dxa"/>
            <w:vAlign w:val="center"/>
          </w:tcPr>
          <w:p w:rsidR="00E753C9" w:rsidRPr="00C306AE" w:rsidRDefault="00E753C9" w:rsidP="00467FA9">
            <w:pPr>
              <w:pStyle w:val="Heading4"/>
              <w:jc w:val="center"/>
              <w:rPr>
                <w:b w:val="0"/>
                <w:bCs w:val="0"/>
                <w:sz w:val="16"/>
                <w:szCs w:val="16"/>
              </w:rPr>
            </w:pPr>
            <w:r w:rsidRPr="00C306AE">
              <w:rPr>
                <w:b w:val="0"/>
                <w:bCs w:val="0"/>
                <w:sz w:val="16"/>
                <w:szCs w:val="16"/>
              </w:rPr>
              <w:t>x</w:t>
            </w:r>
          </w:p>
        </w:tc>
        <w:tc>
          <w:tcPr>
            <w:tcW w:w="561" w:type="dxa"/>
            <w:vAlign w:val="center"/>
          </w:tcPr>
          <w:p w:rsidR="00E753C9" w:rsidRPr="00C306AE" w:rsidRDefault="00E753C9" w:rsidP="0079583E">
            <w:pPr>
              <w:pStyle w:val="Heading4"/>
              <w:jc w:val="center"/>
              <w:rPr>
                <w:b w:val="0"/>
                <w:bCs w:val="0"/>
                <w:sz w:val="16"/>
                <w:szCs w:val="16"/>
              </w:rPr>
            </w:pPr>
          </w:p>
        </w:tc>
        <w:tc>
          <w:tcPr>
            <w:tcW w:w="561" w:type="dxa"/>
            <w:tcBorders>
              <w:right w:val="thinThickSmallGap" w:sz="24" w:space="0" w:color="auto"/>
            </w:tcBorders>
            <w:vAlign w:val="center"/>
          </w:tcPr>
          <w:p w:rsidR="00E753C9" w:rsidRPr="00C306AE" w:rsidRDefault="00E753C9">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753C9" w:rsidRPr="00C306AE" w:rsidRDefault="00E753C9">
            <w:pPr>
              <w:pStyle w:val="Heading4"/>
              <w:jc w:val="center"/>
              <w:rPr>
                <w:b w:val="0"/>
                <w:bCs w:val="0"/>
                <w:caps/>
                <w:sz w:val="16"/>
                <w:szCs w:val="16"/>
              </w:rPr>
            </w:pPr>
          </w:p>
        </w:tc>
      </w:tr>
      <w:tr w:rsidR="00E753C9" w:rsidRPr="00C306AE">
        <w:trPr>
          <w:cantSplit/>
        </w:trPr>
        <w:tc>
          <w:tcPr>
            <w:tcW w:w="1122" w:type="dxa"/>
            <w:vMerge/>
            <w:tcBorders>
              <w:left w:val="thinThickSmallGap" w:sz="24" w:space="0" w:color="auto"/>
            </w:tcBorders>
            <w:vAlign w:val="center"/>
          </w:tcPr>
          <w:p w:rsidR="00E753C9" w:rsidRPr="00C306AE" w:rsidRDefault="00E753C9">
            <w:pPr>
              <w:jc w:val="center"/>
              <w:rPr>
                <w:b/>
                <w:bCs/>
                <w:sz w:val="14"/>
                <w:szCs w:val="14"/>
              </w:rPr>
            </w:pPr>
          </w:p>
        </w:tc>
        <w:tc>
          <w:tcPr>
            <w:tcW w:w="1683" w:type="dxa"/>
            <w:vMerge/>
            <w:tcBorders>
              <w:right w:val="thinThickSmallGap" w:sz="24" w:space="0" w:color="auto"/>
            </w:tcBorders>
            <w:vAlign w:val="center"/>
          </w:tcPr>
          <w:p w:rsidR="00E753C9" w:rsidRPr="00C306AE" w:rsidRDefault="00E753C9">
            <w:pPr>
              <w:jc w:val="center"/>
              <w:rPr>
                <w:sz w:val="14"/>
                <w:szCs w:val="14"/>
              </w:rPr>
            </w:pPr>
          </w:p>
        </w:tc>
        <w:tc>
          <w:tcPr>
            <w:tcW w:w="1683" w:type="dxa"/>
            <w:vMerge/>
            <w:tcBorders>
              <w:left w:val="nil"/>
              <w:right w:val="thinThickSmallGap" w:sz="24" w:space="0" w:color="auto"/>
            </w:tcBorders>
            <w:vAlign w:val="center"/>
          </w:tcPr>
          <w:p w:rsidR="00E753C9" w:rsidRPr="00C306AE" w:rsidRDefault="00E753C9">
            <w:pPr>
              <w:jc w:val="center"/>
              <w:rPr>
                <w:sz w:val="14"/>
                <w:szCs w:val="14"/>
              </w:rPr>
            </w:pPr>
          </w:p>
        </w:tc>
        <w:tc>
          <w:tcPr>
            <w:tcW w:w="561" w:type="dxa"/>
            <w:tcBorders>
              <w:left w:val="nil"/>
            </w:tcBorders>
            <w:vAlign w:val="center"/>
          </w:tcPr>
          <w:p w:rsidR="00E753C9" w:rsidRPr="00C306AE" w:rsidRDefault="00E753C9" w:rsidP="00594127">
            <w:pPr>
              <w:numPr>
                <w:ilvl w:val="0"/>
                <w:numId w:val="1"/>
              </w:numPr>
              <w:jc w:val="center"/>
              <w:rPr>
                <w:sz w:val="16"/>
                <w:szCs w:val="16"/>
              </w:rPr>
            </w:pPr>
          </w:p>
        </w:tc>
        <w:tc>
          <w:tcPr>
            <w:tcW w:w="5049" w:type="dxa"/>
            <w:vAlign w:val="center"/>
          </w:tcPr>
          <w:p w:rsidR="00E753C9" w:rsidRPr="00C306AE" w:rsidRDefault="00E753C9" w:rsidP="00467FA9">
            <w:pPr>
              <w:pStyle w:val="Footer"/>
              <w:tabs>
                <w:tab w:val="clear" w:pos="4320"/>
                <w:tab w:val="clear" w:pos="8640"/>
              </w:tabs>
              <w:jc w:val="both"/>
              <w:rPr>
                <w:sz w:val="16"/>
                <w:szCs w:val="16"/>
              </w:rPr>
            </w:pPr>
            <w:r w:rsidRPr="00C306AE">
              <w:rPr>
                <w:sz w:val="16"/>
                <w:szCs w:val="16"/>
              </w:rPr>
              <w:t>Inginerie şi management în alimentaţie publică şi turism</w:t>
            </w:r>
          </w:p>
        </w:tc>
        <w:tc>
          <w:tcPr>
            <w:tcW w:w="561" w:type="dxa"/>
            <w:vAlign w:val="center"/>
          </w:tcPr>
          <w:p w:rsidR="00E753C9" w:rsidRPr="00C306AE" w:rsidRDefault="00E753C9" w:rsidP="00467FA9">
            <w:pPr>
              <w:pStyle w:val="Heading4"/>
              <w:jc w:val="center"/>
              <w:rPr>
                <w:b w:val="0"/>
                <w:bCs w:val="0"/>
                <w:sz w:val="16"/>
                <w:szCs w:val="16"/>
              </w:rPr>
            </w:pPr>
            <w:r w:rsidRPr="00C306AE">
              <w:rPr>
                <w:b w:val="0"/>
                <w:bCs w:val="0"/>
                <w:sz w:val="16"/>
                <w:szCs w:val="16"/>
              </w:rPr>
              <w:t>x</w:t>
            </w:r>
          </w:p>
        </w:tc>
        <w:tc>
          <w:tcPr>
            <w:tcW w:w="561" w:type="dxa"/>
            <w:vAlign w:val="center"/>
          </w:tcPr>
          <w:p w:rsidR="00E753C9" w:rsidRPr="00C306AE" w:rsidRDefault="00E753C9" w:rsidP="0079583E">
            <w:pPr>
              <w:pStyle w:val="Heading4"/>
              <w:jc w:val="center"/>
              <w:rPr>
                <w:b w:val="0"/>
                <w:bCs w:val="0"/>
                <w:sz w:val="16"/>
                <w:szCs w:val="16"/>
              </w:rPr>
            </w:pPr>
          </w:p>
        </w:tc>
        <w:tc>
          <w:tcPr>
            <w:tcW w:w="561" w:type="dxa"/>
            <w:tcBorders>
              <w:right w:val="thinThickSmallGap" w:sz="24" w:space="0" w:color="auto"/>
            </w:tcBorders>
            <w:vAlign w:val="center"/>
          </w:tcPr>
          <w:p w:rsidR="00E753C9" w:rsidRPr="00C306AE" w:rsidRDefault="00E753C9">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753C9" w:rsidRPr="00C306AE" w:rsidRDefault="00E753C9">
            <w:pPr>
              <w:pStyle w:val="Heading4"/>
              <w:jc w:val="center"/>
              <w:rPr>
                <w:b w:val="0"/>
                <w:bCs w:val="0"/>
                <w:caps/>
                <w:sz w:val="16"/>
                <w:szCs w:val="16"/>
              </w:rPr>
            </w:pPr>
          </w:p>
        </w:tc>
      </w:tr>
      <w:tr w:rsidR="00E753C9" w:rsidRPr="00C306AE">
        <w:trPr>
          <w:cantSplit/>
        </w:trPr>
        <w:tc>
          <w:tcPr>
            <w:tcW w:w="1122" w:type="dxa"/>
            <w:vMerge/>
            <w:tcBorders>
              <w:left w:val="thinThickSmallGap" w:sz="24" w:space="0" w:color="auto"/>
            </w:tcBorders>
            <w:vAlign w:val="center"/>
          </w:tcPr>
          <w:p w:rsidR="00E753C9" w:rsidRPr="00C306AE" w:rsidRDefault="00E753C9">
            <w:pPr>
              <w:jc w:val="center"/>
              <w:rPr>
                <w:b/>
                <w:bCs/>
                <w:sz w:val="14"/>
                <w:szCs w:val="14"/>
              </w:rPr>
            </w:pPr>
          </w:p>
        </w:tc>
        <w:tc>
          <w:tcPr>
            <w:tcW w:w="1683" w:type="dxa"/>
            <w:vMerge/>
            <w:tcBorders>
              <w:right w:val="thinThickSmallGap" w:sz="24" w:space="0" w:color="auto"/>
            </w:tcBorders>
            <w:vAlign w:val="center"/>
          </w:tcPr>
          <w:p w:rsidR="00E753C9" w:rsidRPr="00C306AE" w:rsidRDefault="00E753C9">
            <w:pPr>
              <w:jc w:val="center"/>
              <w:rPr>
                <w:sz w:val="14"/>
                <w:szCs w:val="14"/>
              </w:rPr>
            </w:pPr>
          </w:p>
        </w:tc>
        <w:tc>
          <w:tcPr>
            <w:tcW w:w="1683" w:type="dxa"/>
            <w:vMerge/>
            <w:tcBorders>
              <w:left w:val="nil"/>
              <w:right w:val="thinThickSmallGap" w:sz="24" w:space="0" w:color="auto"/>
            </w:tcBorders>
            <w:vAlign w:val="center"/>
          </w:tcPr>
          <w:p w:rsidR="00E753C9" w:rsidRPr="00C306AE" w:rsidRDefault="00E753C9">
            <w:pPr>
              <w:jc w:val="center"/>
              <w:rPr>
                <w:sz w:val="14"/>
                <w:szCs w:val="14"/>
              </w:rPr>
            </w:pPr>
          </w:p>
        </w:tc>
        <w:tc>
          <w:tcPr>
            <w:tcW w:w="561" w:type="dxa"/>
            <w:tcBorders>
              <w:left w:val="nil"/>
            </w:tcBorders>
            <w:vAlign w:val="center"/>
          </w:tcPr>
          <w:p w:rsidR="00E753C9" w:rsidRPr="00C306AE" w:rsidRDefault="00E753C9" w:rsidP="00594127">
            <w:pPr>
              <w:numPr>
                <w:ilvl w:val="0"/>
                <w:numId w:val="1"/>
              </w:numPr>
              <w:jc w:val="center"/>
              <w:rPr>
                <w:sz w:val="16"/>
                <w:szCs w:val="16"/>
              </w:rPr>
            </w:pPr>
          </w:p>
        </w:tc>
        <w:tc>
          <w:tcPr>
            <w:tcW w:w="5049" w:type="dxa"/>
            <w:vAlign w:val="center"/>
          </w:tcPr>
          <w:p w:rsidR="00E753C9" w:rsidRPr="00C306AE" w:rsidRDefault="00E753C9" w:rsidP="00467FA9">
            <w:pPr>
              <w:jc w:val="both"/>
              <w:rPr>
                <w:sz w:val="16"/>
                <w:szCs w:val="16"/>
              </w:rPr>
            </w:pPr>
            <w:r w:rsidRPr="00C306AE">
              <w:rPr>
                <w:sz w:val="16"/>
                <w:szCs w:val="16"/>
              </w:rPr>
              <w:t>Inspecţie şi legislaţie fitosanitară şi zoo-veterinară</w:t>
            </w:r>
          </w:p>
        </w:tc>
        <w:tc>
          <w:tcPr>
            <w:tcW w:w="561" w:type="dxa"/>
            <w:vAlign w:val="center"/>
          </w:tcPr>
          <w:p w:rsidR="00E753C9" w:rsidRPr="00C306AE" w:rsidRDefault="00E753C9" w:rsidP="00467FA9">
            <w:pPr>
              <w:pStyle w:val="Heading4"/>
              <w:jc w:val="center"/>
              <w:rPr>
                <w:b w:val="0"/>
                <w:bCs w:val="0"/>
                <w:sz w:val="16"/>
                <w:szCs w:val="16"/>
              </w:rPr>
            </w:pPr>
            <w:r w:rsidRPr="00C306AE">
              <w:rPr>
                <w:b w:val="0"/>
                <w:bCs w:val="0"/>
                <w:sz w:val="16"/>
                <w:szCs w:val="16"/>
              </w:rPr>
              <w:t>x</w:t>
            </w:r>
          </w:p>
        </w:tc>
        <w:tc>
          <w:tcPr>
            <w:tcW w:w="561" w:type="dxa"/>
            <w:vAlign w:val="center"/>
          </w:tcPr>
          <w:p w:rsidR="00E753C9" w:rsidRPr="00C306AE" w:rsidRDefault="00E753C9" w:rsidP="0079583E">
            <w:pPr>
              <w:pStyle w:val="Heading4"/>
              <w:jc w:val="center"/>
              <w:rPr>
                <w:b w:val="0"/>
                <w:bCs w:val="0"/>
                <w:sz w:val="16"/>
                <w:szCs w:val="16"/>
              </w:rPr>
            </w:pPr>
          </w:p>
        </w:tc>
        <w:tc>
          <w:tcPr>
            <w:tcW w:w="561" w:type="dxa"/>
            <w:tcBorders>
              <w:right w:val="thinThickSmallGap" w:sz="24" w:space="0" w:color="auto"/>
            </w:tcBorders>
            <w:vAlign w:val="center"/>
          </w:tcPr>
          <w:p w:rsidR="00E753C9" w:rsidRPr="00C306AE" w:rsidRDefault="00E753C9">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753C9" w:rsidRPr="00C306AE" w:rsidRDefault="00E753C9">
            <w:pPr>
              <w:pStyle w:val="Heading4"/>
              <w:jc w:val="center"/>
              <w:rPr>
                <w:b w:val="0"/>
                <w:bCs w:val="0"/>
                <w:caps/>
                <w:sz w:val="16"/>
                <w:szCs w:val="16"/>
              </w:rPr>
            </w:pPr>
          </w:p>
        </w:tc>
      </w:tr>
      <w:tr w:rsidR="00E753C9" w:rsidRPr="00C306AE">
        <w:trPr>
          <w:cantSplit/>
        </w:trPr>
        <w:tc>
          <w:tcPr>
            <w:tcW w:w="1122" w:type="dxa"/>
            <w:vMerge/>
            <w:tcBorders>
              <w:left w:val="thinThickSmallGap" w:sz="24" w:space="0" w:color="auto"/>
            </w:tcBorders>
            <w:vAlign w:val="center"/>
          </w:tcPr>
          <w:p w:rsidR="00E753C9" w:rsidRPr="00C306AE" w:rsidRDefault="00E753C9">
            <w:pPr>
              <w:jc w:val="center"/>
              <w:rPr>
                <w:b/>
                <w:bCs/>
                <w:sz w:val="14"/>
                <w:szCs w:val="14"/>
              </w:rPr>
            </w:pPr>
          </w:p>
        </w:tc>
        <w:tc>
          <w:tcPr>
            <w:tcW w:w="1683" w:type="dxa"/>
            <w:vMerge/>
            <w:tcBorders>
              <w:right w:val="thinThickSmallGap" w:sz="24" w:space="0" w:color="auto"/>
            </w:tcBorders>
            <w:vAlign w:val="center"/>
          </w:tcPr>
          <w:p w:rsidR="00E753C9" w:rsidRPr="00C306AE" w:rsidRDefault="00E753C9">
            <w:pPr>
              <w:jc w:val="center"/>
              <w:rPr>
                <w:sz w:val="14"/>
                <w:szCs w:val="14"/>
              </w:rPr>
            </w:pPr>
          </w:p>
        </w:tc>
        <w:tc>
          <w:tcPr>
            <w:tcW w:w="1683" w:type="dxa"/>
            <w:vMerge/>
            <w:tcBorders>
              <w:left w:val="nil"/>
              <w:right w:val="thinThickSmallGap" w:sz="24" w:space="0" w:color="auto"/>
            </w:tcBorders>
            <w:vAlign w:val="center"/>
          </w:tcPr>
          <w:p w:rsidR="00E753C9" w:rsidRPr="00C306AE" w:rsidRDefault="00E753C9">
            <w:pPr>
              <w:jc w:val="center"/>
              <w:rPr>
                <w:sz w:val="14"/>
                <w:szCs w:val="14"/>
              </w:rPr>
            </w:pPr>
          </w:p>
        </w:tc>
        <w:tc>
          <w:tcPr>
            <w:tcW w:w="561" w:type="dxa"/>
            <w:tcBorders>
              <w:left w:val="nil"/>
            </w:tcBorders>
            <w:vAlign w:val="center"/>
          </w:tcPr>
          <w:p w:rsidR="00E753C9" w:rsidRPr="00C306AE" w:rsidRDefault="00E753C9" w:rsidP="00594127">
            <w:pPr>
              <w:numPr>
                <w:ilvl w:val="0"/>
                <w:numId w:val="1"/>
              </w:numPr>
              <w:jc w:val="center"/>
              <w:rPr>
                <w:sz w:val="16"/>
                <w:szCs w:val="16"/>
              </w:rPr>
            </w:pPr>
          </w:p>
        </w:tc>
        <w:tc>
          <w:tcPr>
            <w:tcW w:w="5049" w:type="dxa"/>
            <w:vAlign w:val="center"/>
          </w:tcPr>
          <w:p w:rsidR="00E753C9" w:rsidRPr="00C306AE" w:rsidRDefault="00E753C9" w:rsidP="00467FA9">
            <w:pPr>
              <w:jc w:val="both"/>
              <w:rPr>
                <w:sz w:val="16"/>
                <w:szCs w:val="16"/>
              </w:rPr>
            </w:pPr>
            <w:r w:rsidRPr="00C306AE">
              <w:rPr>
                <w:sz w:val="16"/>
                <w:szCs w:val="16"/>
              </w:rPr>
              <w:t>Pescuit oceanic</w:t>
            </w:r>
          </w:p>
        </w:tc>
        <w:tc>
          <w:tcPr>
            <w:tcW w:w="561" w:type="dxa"/>
            <w:vAlign w:val="center"/>
          </w:tcPr>
          <w:p w:rsidR="00E753C9" w:rsidRPr="00C306AE" w:rsidRDefault="00E753C9" w:rsidP="00467FA9">
            <w:pPr>
              <w:pStyle w:val="Heading4"/>
              <w:jc w:val="center"/>
              <w:rPr>
                <w:b w:val="0"/>
                <w:bCs w:val="0"/>
                <w:sz w:val="16"/>
                <w:szCs w:val="16"/>
              </w:rPr>
            </w:pPr>
            <w:r w:rsidRPr="00C306AE">
              <w:rPr>
                <w:b w:val="0"/>
                <w:bCs w:val="0"/>
                <w:sz w:val="16"/>
                <w:szCs w:val="16"/>
              </w:rPr>
              <w:t>x</w:t>
            </w:r>
          </w:p>
        </w:tc>
        <w:tc>
          <w:tcPr>
            <w:tcW w:w="561" w:type="dxa"/>
            <w:vAlign w:val="center"/>
          </w:tcPr>
          <w:p w:rsidR="00E753C9" w:rsidRPr="00C306AE" w:rsidRDefault="00E753C9" w:rsidP="0079583E">
            <w:pPr>
              <w:pStyle w:val="Heading4"/>
              <w:jc w:val="center"/>
              <w:rPr>
                <w:b w:val="0"/>
                <w:bCs w:val="0"/>
                <w:sz w:val="16"/>
                <w:szCs w:val="16"/>
              </w:rPr>
            </w:pPr>
          </w:p>
        </w:tc>
        <w:tc>
          <w:tcPr>
            <w:tcW w:w="561" w:type="dxa"/>
            <w:tcBorders>
              <w:right w:val="thinThickSmallGap" w:sz="24" w:space="0" w:color="auto"/>
            </w:tcBorders>
            <w:vAlign w:val="center"/>
          </w:tcPr>
          <w:p w:rsidR="00E753C9" w:rsidRPr="00C306AE" w:rsidRDefault="00E753C9">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753C9" w:rsidRPr="00C306AE" w:rsidRDefault="00E753C9">
            <w:pPr>
              <w:pStyle w:val="Heading4"/>
              <w:jc w:val="center"/>
              <w:rPr>
                <w:b w:val="0"/>
                <w:bCs w:val="0"/>
                <w:caps/>
                <w:sz w:val="16"/>
                <w:szCs w:val="16"/>
              </w:rPr>
            </w:pPr>
          </w:p>
        </w:tc>
      </w:tr>
      <w:tr w:rsidR="00E753C9" w:rsidRPr="00C306AE">
        <w:trPr>
          <w:cantSplit/>
        </w:trPr>
        <w:tc>
          <w:tcPr>
            <w:tcW w:w="1122" w:type="dxa"/>
            <w:vMerge/>
            <w:tcBorders>
              <w:left w:val="thinThickSmallGap" w:sz="24" w:space="0" w:color="auto"/>
            </w:tcBorders>
            <w:vAlign w:val="center"/>
          </w:tcPr>
          <w:p w:rsidR="00E753C9" w:rsidRPr="00C306AE" w:rsidRDefault="00E753C9">
            <w:pPr>
              <w:jc w:val="center"/>
              <w:rPr>
                <w:b/>
                <w:bCs/>
                <w:sz w:val="14"/>
                <w:szCs w:val="14"/>
              </w:rPr>
            </w:pPr>
          </w:p>
        </w:tc>
        <w:tc>
          <w:tcPr>
            <w:tcW w:w="1683" w:type="dxa"/>
            <w:vMerge/>
            <w:tcBorders>
              <w:right w:val="thinThickSmallGap" w:sz="24" w:space="0" w:color="auto"/>
            </w:tcBorders>
            <w:vAlign w:val="center"/>
          </w:tcPr>
          <w:p w:rsidR="00E753C9" w:rsidRPr="00C306AE" w:rsidRDefault="00E753C9">
            <w:pPr>
              <w:jc w:val="center"/>
              <w:rPr>
                <w:sz w:val="14"/>
                <w:szCs w:val="14"/>
              </w:rPr>
            </w:pPr>
          </w:p>
        </w:tc>
        <w:tc>
          <w:tcPr>
            <w:tcW w:w="1683" w:type="dxa"/>
            <w:vMerge/>
            <w:tcBorders>
              <w:left w:val="nil"/>
              <w:right w:val="thinThickSmallGap" w:sz="24" w:space="0" w:color="auto"/>
            </w:tcBorders>
            <w:vAlign w:val="center"/>
          </w:tcPr>
          <w:p w:rsidR="00E753C9" w:rsidRPr="00C306AE" w:rsidRDefault="00E753C9">
            <w:pPr>
              <w:jc w:val="center"/>
              <w:rPr>
                <w:sz w:val="14"/>
                <w:szCs w:val="14"/>
              </w:rPr>
            </w:pPr>
          </w:p>
        </w:tc>
        <w:tc>
          <w:tcPr>
            <w:tcW w:w="561" w:type="dxa"/>
            <w:tcBorders>
              <w:left w:val="nil"/>
            </w:tcBorders>
            <w:vAlign w:val="center"/>
          </w:tcPr>
          <w:p w:rsidR="00E753C9" w:rsidRPr="00C306AE" w:rsidRDefault="00E753C9" w:rsidP="00594127">
            <w:pPr>
              <w:numPr>
                <w:ilvl w:val="0"/>
                <w:numId w:val="1"/>
              </w:numPr>
              <w:jc w:val="center"/>
              <w:rPr>
                <w:sz w:val="16"/>
                <w:szCs w:val="16"/>
              </w:rPr>
            </w:pPr>
          </w:p>
        </w:tc>
        <w:tc>
          <w:tcPr>
            <w:tcW w:w="5049" w:type="dxa"/>
            <w:vAlign w:val="center"/>
          </w:tcPr>
          <w:p w:rsidR="00E753C9" w:rsidRPr="00C306AE" w:rsidRDefault="00E753C9" w:rsidP="00467FA9">
            <w:pPr>
              <w:jc w:val="both"/>
              <w:rPr>
                <w:sz w:val="16"/>
                <w:szCs w:val="16"/>
              </w:rPr>
            </w:pPr>
            <w:r w:rsidRPr="00C306AE">
              <w:rPr>
                <w:sz w:val="16"/>
                <w:szCs w:val="16"/>
              </w:rPr>
              <w:t>Pescuit şi acvacultură</w:t>
            </w:r>
          </w:p>
        </w:tc>
        <w:tc>
          <w:tcPr>
            <w:tcW w:w="561" w:type="dxa"/>
            <w:vAlign w:val="center"/>
          </w:tcPr>
          <w:p w:rsidR="00E753C9" w:rsidRPr="00C306AE" w:rsidRDefault="00E753C9" w:rsidP="00467FA9">
            <w:pPr>
              <w:pStyle w:val="Heading4"/>
              <w:jc w:val="center"/>
              <w:rPr>
                <w:b w:val="0"/>
                <w:bCs w:val="0"/>
                <w:sz w:val="16"/>
                <w:szCs w:val="16"/>
              </w:rPr>
            </w:pPr>
            <w:r w:rsidRPr="00C306AE">
              <w:rPr>
                <w:b w:val="0"/>
                <w:bCs w:val="0"/>
                <w:sz w:val="16"/>
                <w:szCs w:val="16"/>
              </w:rPr>
              <w:t>x</w:t>
            </w:r>
          </w:p>
        </w:tc>
        <w:tc>
          <w:tcPr>
            <w:tcW w:w="561" w:type="dxa"/>
            <w:vAlign w:val="center"/>
          </w:tcPr>
          <w:p w:rsidR="00E753C9" w:rsidRPr="00C306AE" w:rsidRDefault="00E753C9" w:rsidP="0079583E">
            <w:pPr>
              <w:pStyle w:val="Heading4"/>
              <w:jc w:val="center"/>
              <w:rPr>
                <w:b w:val="0"/>
                <w:bCs w:val="0"/>
                <w:sz w:val="16"/>
                <w:szCs w:val="16"/>
              </w:rPr>
            </w:pPr>
          </w:p>
        </w:tc>
        <w:tc>
          <w:tcPr>
            <w:tcW w:w="561" w:type="dxa"/>
            <w:tcBorders>
              <w:right w:val="thinThickSmallGap" w:sz="24" w:space="0" w:color="auto"/>
            </w:tcBorders>
            <w:vAlign w:val="center"/>
          </w:tcPr>
          <w:p w:rsidR="00E753C9" w:rsidRPr="00C306AE" w:rsidRDefault="00E753C9">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753C9" w:rsidRPr="00C306AE" w:rsidRDefault="00E753C9">
            <w:pPr>
              <w:pStyle w:val="Heading4"/>
              <w:jc w:val="center"/>
              <w:rPr>
                <w:b w:val="0"/>
                <w:bCs w:val="0"/>
                <w:caps/>
                <w:sz w:val="16"/>
                <w:szCs w:val="16"/>
              </w:rPr>
            </w:pPr>
          </w:p>
        </w:tc>
      </w:tr>
      <w:tr w:rsidR="00E753C9" w:rsidRPr="00C306AE">
        <w:trPr>
          <w:cantSplit/>
        </w:trPr>
        <w:tc>
          <w:tcPr>
            <w:tcW w:w="1122" w:type="dxa"/>
            <w:vMerge/>
            <w:tcBorders>
              <w:left w:val="thinThickSmallGap" w:sz="24" w:space="0" w:color="auto"/>
            </w:tcBorders>
            <w:vAlign w:val="center"/>
          </w:tcPr>
          <w:p w:rsidR="00E753C9" w:rsidRPr="00C306AE" w:rsidRDefault="00E753C9">
            <w:pPr>
              <w:jc w:val="center"/>
              <w:rPr>
                <w:b/>
                <w:bCs/>
                <w:sz w:val="14"/>
                <w:szCs w:val="14"/>
              </w:rPr>
            </w:pPr>
          </w:p>
        </w:tc>
        <w:tc>
          <w:tcPr>
            <w:tcW w:w="1683" w:type="dxa"/>
            <w:vMerge/>
            <w:tcBorders>
              <w:right w:val="thinThickSmallGap" w:sz="24" w:space="0" w:color="auto"/>
            </w:tcBorders>
            <w:vAlign w:val="center"/>
          </w:tcPr>
          <w:p w:rsidR="00E753C9" w:rsidRPr="00C306AE" w:rsidRDefault="00E753C9">
            <w:pPr>
              <w:jc w:val="center"/>
              <w:rPr>
                <w:sz w:val="14"/>
                <w:szCs w:val="14"/>
              </w:rPr>
            </w:pPr>
          </w:p>
        </w:tc>
        <w:tc>
          <w:tcPr>
            <w:tcW w:w="1683" w:type="dxa"/>
            <w:vMerge/>
            <w:tcBorders>
              <w:left w:val="nil"/>
              <w:right w:val="thinThickSmallGap" w:sz="24" w:space="0" w:color="auto"/>
            </w:tcBorders>
            <w:vAlign w:val="center"/>
          </w:tcPr>
          <w:p w:rsidR="00E753C9" w:rsidRPr="00C306AE" w:rsidRDefault="00E753C9">
            <w:pPr>
              <w:jc w:val="center"/>
              <w:rPr>
                <w:sz w:val="14"/>
                <w:szCs w:val="14"/>
              </w:rPr>
            </w:pPr>
          </w:p>
        </w:tc>
        <w:tc>
          <w:tcPr>
            <w:tcW w:w="561" w:type="dxa"/>
            <w:tcBorders>
              <w:left w:val="nil"/>
            </w:tcBorders>
            <w:vAlign w:val="center"/>
          </w:tcPr>
          <w:p w:rsidR="00E753C9" w:rsidRPr="00C306AE" w:rsidRDefault="00E753C9" w:rsidP="00594127">
            <w:pPr>
              <w:numPr>
                <w:ilvl w:val="0"/>
                <w:numId w:val="1"/>
              </w:numPr>
              <w:jc w:val="center"/>
              <w:rPr>
                <w:sz w:val="16"/>
                <w:szCs w:val="16"/>
              </w:rPr>
            </w:pPr>
          </w:p>
        </w:tc>
        <w:tc>
          <w:tcPr>
            <w:tcW w:w="5049" w:type="dxa"/>
            <w:vAlign w:val="center"/>
          </w:tcPr>
          <w:p w:rsidR="00E753C9" w:rsidRPr="00C306AE" w:rsidRDefault="00E753C9" w:rsidP="00467FA9">
            <w:pPr>
              <w:jc w:val="both"/>
              <w:rPr>
                <w:sz w:val="16"/>
                <w:szCs w:val="16"/>
              </w:rPr>
            </w:pPr>
            <w:r w:rsidRPr="00C306AE">
              <w:rPr>
                <w:sz w:val="16"/>
                <w:szCs w:val="16"/>
              </w:rPr>
              <w:t>Pescuit, acvacultură şi industrializarea peştelui</w:t>
            </w:r>
          </w:p>
        </w:tc>
        <w:tc>
          <w:tcPr>
            <w:tcW w:w="561" w:type="dxa"/>
            <w:vAlign w:val="center"/>
          </w:tcPr>
          <w:p w:rsidR="00E753C9" w:rsidRPr="00C306AE" w:rsidRDefault="00E753C9" w:rsidP="00467FA9">
            <w:pPr>
              <w:pStyle w:val="Heading4"/>
              <w:jc w:val="center"/>
              <w:rPr>
                <w:b w:val="0"/>
                <w:bCs w:val="0"/>
                <w:sz w:val="16"/>
                <w:szCs w:val="16"/>
              </w:rPr>
            </w:pPr>
            <w:r w:rsidRPr="00C306AE">
              <w:rPr>
                <w:b w:val="0"/>
                <w:bCs w:val="0"/>
                <w:sz w:val="16"/>
                <w:szCs w:val="16"/>
              </w:rPr>
              <w:t>x</w:t>
            </w:r>
          </w:p>
        </w:tc>
        <w:tc>
          <w:tcPr>
            <w:tcW w:w="561" w:type="dxa"/>
            <w:vAlign w:val="center"/>
          </w:tcPr>
          <w:p w:rsidR="00E753C9" w:rsidRPr="00C306AE" w:rsidRDefault="00E753C9" w:rsidP="0079583E">
            <w:pPr>
              <w:pStyle w:val="Heading4"/>
              <w:jc w:val="center"/>
              <w:rPr>
                <w:b w:val="0"/>
                <w:bCs w:val="0"/>
                <w:sz w:val="16"/>
                <w:szCs w:val="16"/>
              </w:rPr>
            </w:pPr>
          </w:p>
        </w:tc>
        <w:tc>
          <w:tcPr>
            <w:tcW w:w="561" w:type="dxa"/>
            <w:tcBorders>
              <w:right w:val="thinThickSmallGap" w:sz="24" w:space="0" w:color="auto"/>
            </w:tcBorders>
            <w:vAlign w:val="center"/>
          </w:tcPr>
          <w:p w:rsidR="00E753C9" w:rsidRPr="00C306AE" w:rsidRDefault="00E753C9">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753C9" w:rsidRPr="00C306AE" w:rsidRDefault="00E753C9">
            <w:pPr>
              <w:pStyle w:val="Heading4"/>
              <w:jc w:val="center"/>
              <w:rPr>
                <w:b w:val="0"/>
                <w:bCs w:val="0"/>
                <w:caps/>
                <w:sz w:val="16"/>
                <w:szCs w:val="16"/>
              </w:rPr>
            </w:pPr>
          </w:p>
        </w:tc>
      </w:tr>
      <w:tr w:rsidR="00E753C9" w:rsidRPr="00C306AE">
        <w:trPr>
          <w:cantSplit/>
        </w:trPr>
        <w:tc>
          <w:tcPr>
            <w:tcW w:w="1122" w:type="dxa"/>
            <w:vMerge/>
            <w:tcBorders>
              <w:left w:val="thinThickSmallGap" w:sz="24" w:space="0" w:color="auto"/>
            </w:tcBorders>
            <w:vAlign w:val="center"/>
          </w:tcPr>
          <w:p w:rsidR="00E753C9" w:rsidRPr="00C306AE" w:rsidRDefault="00E753C9">
            <w:pPr>
              <w:jc w:val="center"/>
              <w:rPr>
                <w:b/>
                <w:bCs/>
                <w:sz w:val="14"/>
                <w:szCs w:val="14"/>
              </w:rPr>
            </w:pPr>
          </w:p>
        </w:tc>
        <w:tc>
          <w:tcPr>
            <w:tcW w:w="1683" w:type="dxa"/>
            <w:vMerge/>
            <w:tcBorders>
              <w:right w:val="thinThickSmallGap" w:sz="24" w:space="0" w:color="auto"/>
            </w:tcBorders>
            <w:vAlign w:val="center"/>
          </w:tcPr>
          <w:p w:rsidR="00E753C9" w:rsidRPr="00C306AE" w:rsidRDefault="00E753C9">
            <w:pPr>
              <w:jc w:val="center"/>
              <w:rPr>
                <w:sz w:val="14"/>
                <w:szCs w:val="14"/>
              </w:rPr>
            </w:pPr>
          </w:p>
        </w:tc>
        <w:tc>
          <w:tcPr>
            <w:tcW w:w="1683" w:type="dxa"/>
            <w:vMerge/>
            <w:tcBorders>
              <w:left w:val="nil"/>
              <w:right w:val="thinThickSmallGap" w:sz="24" w:space="0" w:color="auto"/>
            </w:tcBorders>
            <w:vAlign w:val="center"/>
          </w:tcPr>
          <w:p w:rsidR="00E753C9" w:rsidRPr="00C306AE" w:rsidRDefault="00E753C9">
            <w:pPr>
              <w:jc w:val="center"/>
              <w:rPr>
                <w:sz w:val="14"/>
                <w:szCs w:val="14"/>
              </w:rPr>
            </w:pPr>
          </w:p>
        </w:tc>
        <w:tc>
          <w:tcPr>
            <w:tcW w:w="561" w:type="dxa"/>
            <w:tcBorders>
              <w:left w:val="nil"/>
            </w:tcBorders>
            <w:vAlign w:val="center"/>
          </w:tcPr>
          <w:p w:rsidR="00E753C9" w:rsidRPr="00C306AE" w:rsidRDefault="00E753C9" w:rsidP="00594127">
            <w:pPr>
              <w:numPr>
                <w:ilvl w:val="0"/>
                <w:numId w:val="1"/>
              </w:numPr>
              <w:jc w:val="center"/>
              <w:rPr>
                <w:sz w:val="16"/>
                <w:szCs w:val="16"/>
              </w:rPr>
            </w:pPr>
          </w:p>
        </w:tc>
        <w:tc>
          <w:tcPr>
            <w:tcW w:w="5049" w:type="dxa"/>
            <w:vAlign w:val="center"/>
          </w:tcPr>
          <w:p w:rsidR="00E753C9" w:rsidRPr="00C306AE" w:rsidRDefault="00E753C9" w:rsidP="00467FA9">
            <w:pPr>
              <w:jc w:val="both"/>
              <w:rPr>
                <w:sz w:val="16"/>
                <w:szCs w:val="16"/>
              </w:rPr>
            </w:pPr>
            <w:r w:rsidRPr="00C306AE">
              <w:rPr>
                <w:sz w:val="16"/>
                <w:szCs w:val="16"/>
              </w:rPr>
              <w:t>Piscicultură</w:t>
            </w:r>
          </w:p>
        </w:tc>
        <w:tc>
          <w:tcPr>
            <w:tcW w:w="561" w:type="dxa"/>
            <w:vAlign w:val="center"/>
          </w:tcPr>
          <w:p w:rsidR="00E753C9" w:rsidRPr="00C306AE" w:rsidRDefault="00E753C9" w:rsidP="00467FA9">
            <w:pPr>
              <w:pStyle w:val="Heading4"/>
              <w:jc w:val="center"/>
              <w:rPr>
                <w:b w:val="0"/>
                <w:bCs w:val="0"/>
                <w:sz w:val="16"/>
                <w:szCs w:val="16"/>
              </w:rPr>
            </w:pPr>
            <w:r w:rsidRPr="00C306AE">
              <w:rPr>
                <w:b w:val="0"/>
                <w:bCs w:val="0"/>
                <w:sz w:val="16"/>
                <w:szCs w:val="16"/>
              </w:rPr>
              <w:t>x</w:t>
            </w:r>
          </w:p>
        </w:tc>
        <w:tc>
          <w:tcPr>
            <w:tcW w:w="561" w:type="dxa"/>
            <w:vAlign w:val="center"/>
          </w:tcPr>
          <w:p w:rsidR="00E753C9" w:rsidRPr="00C306AE" w:rsidRDefault="00E753C9" w:rsidP="0079583E">
            <w:pPr>
              <w:pStyle w:val="Heading4"/>
              <w:jc w:val="center"/>
              <w:rPr>
                <w:b w:val="0"/>
                <w:bCs w:val="0"/>
                <w:sz w:val="16"/>
                <w:szCs w:val="16"/>
              </w:rPr>
            </w:pPr>
          </w:p>
        </w:tc>
        <w:tc>
          <w:tcPr>
            <w:tcW w:w="561" w:type="dxa"/>
            <w:tcBorders>
              <w:right w:val="thinThickSmallGap" w:sz="24" w:space="0" w:color="auto"/>
            </w:tcBorders>
            <w:vAlign w:val="center"/>
          </w:tcPr>
          <w:p w:rsidR="00E753C9" w:rsidRPr="00C306AE" w:rsidRDefault="00E753C9">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753C9" w:rsidRPr="00C306AE" w:rsidRDefault="00E753C9">
            <w:pPr>
              <w:pStyle w:val="Heading4"/>
              <w:jc w:val="center"/>
              <w:rPr>
                <w:b w:val="0"/>
                <w:bCs w:val="0"/>
                <w:caps/>
                <w:sz w:val="16"/>
                <w:szCs w:val="16"/>
              </w:rPr>
            </w:pPr>
          </w:p>
        </w:tc>
      </w:tr>
      <w:tr w:rsidR="00E753C9" w:rsidRPr="00C306AE">
        <w:trPr>
          <w:cantSplit/>
        </w:trPr>
        <w:tc>
          <w:tcPr>
            <w:tcW w:w="1122" w:type="dxa"/>
            <w:vMerge/>
            <w:tcBorders>
              <w:left w:val="thinThickSmallGap" w:sz="24" w:space="0" w:color="auto"/>
            </w:tcBorders>
            <w:vAlign w:val="center"/>
          </w:tcPr>
          <w:p w:rsidR="00E753C9" w:rsidRPr="00C306AE" w:rsidRDefault="00E753C9">
            <w:pPr>
              <w:jc w:val="center"/>
              <w:rPr>
                <w:b/>
                <w:bCs/>
                <w:sz w:val="14"/>
                <w:szCs w:val="14"/>
              </w:rPr>
            </w:pPr>
          </w:p>
        </w:tc>
        <w:tc>
          <w:tcPr>
            <w:tcW w:w="1683" w:type="dxa"/>
            <w:vMerge/>
            <w:tcBorders>
              <w:right w:val="thinThickSmallGap" w:sz="24" w:space="0" w:color="auto"/>
            </w:tcBorders>
            <w:vAlign w:val="center"/>
          </w:tcPr>
          <w:p w:rsidR="00E753C9" w:rsidRPr="00C306AE" w:rsidRDefault="00E753C9">
            <w:pPr>
              <w:jc w:val="center"/>
              <w:rPr>
                <w:sz w:val="14"/>
                <w:szCs w:val="14"/>
              </w:rPr>
            </w:pPr>
          </w:p>
        </w:tc>
        <w:tc>
          <w:tcPr>
            <w:tcW w:w="1683" w:type="dxa"/>
            <w:vMerge/>
            <w:tcBorders>
              <w:left w:val="nil"/>
              <w:right w:val="thinThickSmallGap" w:sz="24" w:space="0" w:color="auto"/>
            </w:tcBorders>
            <w:vAlign w:val="center"/>
          </w:tcPr>
          <w:p w:rsidR="00E753C9" w:rsidRPr="00C306AE" w:rsidRDefault="00E753C9">
            <w:pPr>
              <w:jc w:val="center"/>
              <w:rPr>
                <w:sz w:val="14"/>
                <w:szCs w:val="14"/>
              </w:rPr>
            </w:pPr>
          </w:p>
        </w:tc>
        <w:tc>
          <w:tcPr>
            <w:tcW w:w="561" w:type="dxa"/>
            <w:tcBorders>
              <w:left w:val="nil"/>
            </w:tcBorders>
            <w:vAlign w:val="center"/>
          </w:tcPr>
          <w:p w:rsidR="00E753C9" w:rsidRPr="00C306AE" w:rsidRDefault="00E753C9" w:rsidP="00594127">
            <w:pPr>
              <w:numPr>
                <w:ilvl w:val="0"/>
                <w:numId w:val="1"/>
              </w:numPr>
              <w:jc w:val="center"/>
              <w:rPr>
                <w:sz w:val="16"/>
                <w:szCs w:val="16"/>
              </w:rPr>
            </w:pPr>
          </w:p>
        </w:tc>
        <w:tc>
          <w:tcPr>
            <w:tcW w:w="5049" w:type="dxa"/>
            <w:vAlign w:val="center"/>
          </w:tcPr>
          <w:p w:rsidR="00E753C9" w:rsidRPr="00C306AE" w:rsidRDefault="00E753C9" w:rsidP="00467FA9">
            <w:pPr>
              <w:jc w:val="both"/>
              <w:rPr>
                <w:sz w:val="16"/>
                <w:szCs w:val="16"/>
              </w:rPr>
            </w:pPr>
            <w:r w:rsidRPr="00C306AE">
              <w:rPr>
                <w:sz w:val="16"/>
                <w:szCs w:val="16"/>
              </w:rPr>
              <w:t>Tehnică piscicolă</w:t>
            </w:r>
          </w:p>
        </w:tc>
        <w:tc>
          <w:tcPr>
            <w:tcW w:w="561" w:type="dxa"/>
            <w:vAlign w:val="center"/>
          </w:tcPr>
          <w:p w:rsidR="00E753C9" w:rsidRPr="00C306AE" w:rsidRDefault="00E753C9" w:rsidP="00467FA9">
            <w:pPr>
              <w:pStyle w:val="Heading4"/>
              <w:jc w:val="center"/>
              <w:rPr>
                <w:b w:val="0"/>
                <w:bCs w:val="0"/>
                <w:sz w:val="16"/>
                <w:szCs w:val="16"/>
              </w:rPr>
            </w:pPr>
            <w:r w:rsidRPr="00C306AE">
              <w:rPr>
                <w:b w:val="0"/>
                <w:bCs w:val="0"/>
                <w:sz w:val="16"/>
                <w:szCs w:val="16"/>
              </w:rPr>
              <w:t>x</w:t>
            </w:r>
          </w:p>
        </w:tc>
        <w:tc>
          <w:tcPr>
            <w:tcW w:w="561" w:type="dxa"/>
            <w:vAlign w:val="center"/>
          </w:tcPr>
          <w:p w:rsidR="00E753C9" w:rsidRPr="00C306AE" w:rsidRDefault="00E753C9" w:rsidP="0079583E">
            <w:pPr>
              <w:pStyle w:val="Heading4"/>
              <w:jc w:val="center"/>
              <w:rPr>
                <w:b w:val="0"/>
                <w:bCs w:val="0"/>
                <w:sz w:val="16"/>
                <w:szCs w:val="16"/>
              </w:rPr>
            </w:pPr>
          </w:p>
        </w:tc>
        <w:tc>
          <w:tcPr>
            <w:tcW w:w="561" w:type="dxa"/>
            <w:tcBorders>
              <w:right w:val="thinThickSmallGap" w:sz="24" w:space="0" w:color="auto"/>
            </w:tcBorders>
            <w:vAlign w:val="center"/>
          </w:tcPr>
          <w:p w:rsidR="00E753C9" w:rsidRPr="00C306AE" w:rsidRDefault="00E753C9">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753C9" w:rsidRPr="00C306AE" w:rsidRDefault="00E753C9">
            <w:pPr>
              <w:pStyle w:val="Heading4"/>
              <w:jc w:val="center"/>
              <w:rPr>
                <w:b w:val="0"/>
                <w:bCs w:val="0"/>
                <w:caps/>
                <w:sz w:val="16"/>
                <w:szCs w:val="16"/>
              </w:rPr>
            </w:pPr>
          </w:p>
        </w:tc>
      </w:tr>
      <w:tr w:rsidR="00E753C9" w:rsidRPr="00C306AE">
        <w:trPr>
          <w:cantSplit/>
        </w:trPr>
        <w:tc>
          <w:tcPr>
            <w:tcW w:w="1122" w:type="dxa"/>
            <w:vMerge/>
            <w:tcBorders>
              <w:left w:val="thinThickSmallGap" w:sz="24" w:space="0" w:color="auto"/>
            </w:tcBorders>
            <w:vAlign w:val="center"/>
          </w:tcPr>
          <w:p w:rsidR="00E753C9" w:rsidRPr="00C306AE" w:rsidRDefault="00E753C9">
            <w:pPr>
              <w:jc w:val="center"/>
              <w:rPr>
                <w:b/>
                <w:bCs/>
                <w:sz w:val="14"/>
                <w:szCs w:val="14"/>
              </w:rPr>
            </w:pPr>
          </w:p>
        </w:tc>
        <w:tc>
          <w:tcPr>
            <w:tcW w:w="1683" w:type="dxa"/>
            <w:vMerge/>
            <w:tcBorders>
              <w:right w:val="thinThickSmallGap" w:sz="24" w:space="0" w:color="auto"/>
            </w:tcBorders>
            <w:vAlign w:val="center"/>
          </w:tcPr>
          <w:p w:rsidR="00E753C9" w:rsidRPr="00C306AE" w:rsidRDefault="00E753C9">
            <w:pPr>
              <w:jc w:val="center"/>
              <w:rPr>
                <w:sz w:val="14"/>
                <w:szCs w:val="14"/>
              </w:rPr>
            </w:pPr>
          </w:p>
        </w:tc>
        <w:tc>
          <w:tcPr>
            <w:tcW w:w="1683" w:type="dxa"/>
            <w:vMerge/>
            <w:tcBorders>
              <w:left w:val="nil"/>
              <w:right w:val="thinThickSmallGap" w:sz="24" w:space="0" w:color="auto"/>
            </w:tcBorders>
            <w:vAlign w:val="center"/>
          </w:tcPr>
          <w:p w:rsidR="00E753C9" w:rsidRPr="00C306AE" w:rsidRDefault="00E753C9">
            <w:pPr>
              <w:jc w:val="center"/>
              <w:rPr>
                <w:sz w:val="14"/>
                <w:szCs w:val="14"/>
              </w:rPr>
            </w:pPr>
          </w:p>
        </w:tc>
        <w:tc>
          <w:tcPr>
            <w:tcW w:w="561" w:type="dxa"/>
            <w:tcBorders>
              <w:left w:val="nil"/>
            </w:tcBorders>
            <w:vAlign w:val="center"/>
          </w:tcPr>
          <w:p w:rsidR="00E753C9" w:rsidRPr="00C306AE" w:rsidRDefault="00E753C9" w:rsidP="00594127">
            <w:pPr>
              <w:numPr>
                <w:ilvl w:val="0"/>
                <w:numId w:val="1"/>
              </w:numPr>
              <w:jc w:val="center"/>
              <w:rPr>
                <w:sz w:val="16"/>
                <w:szCs w:val="16"/>
              </w:rPr>
            </w:pPr>
          </w:p>
        </w:tc>
        <w:tc>
          <w:tcPr>
            <w:tcW w:w="5049" w:type="dxa"/>
            <w:vAlign w:val="center"/>
          </w:tcPr>
          <w:p w:rsidR="00E753C9" w:rsidRPr="00C306AE" w:rsidRDefault="00E753C9" w:rsidP="00467FA9">
            <w:pPr>
              <w:pStyle w:val="Footer"/>
              <w:tabs>
                <w:tab w:val="clear" w:pos="4320"/>
                <w:tab w:val="clear" w:pos="8640"/>
              </w:tabs>
              <w:jc w:val="both"/>
              <w:rPr>
                <w:sz w:val="16"/>
                <w:szCs w:val="16"/>
              </w:rPr>
            </w:pPr>
            <w:r w:rsidRPr="00C306AE">
              <w:rPr>
                <w:sz w:val="16"/>
                <w:szCs w:val="16"/>
              </w:rPr>
              <w:t>Tehnologia prelucrării produselor agricole</w:t>
            </w:r>
          </w:p>
        </w:tc>
        <w:tc>
          <w:tcPr>
            <w:tcW w:w="561" w:type="dxa"/>
            <w:vAlign w:val="center"/>
          </w:tcPr>
          <w:p w:rsidR="00E753C9" w:rsidRPr="00C306AE" w:rsidRDefault="00E753C9" w:rsidP="00467FA9">
            <w:pPr>
              <w:pStyle w:val="Heading4"/>
              <w:jc w:val="center"/>
              <w:rPr>
                <w:b w:val="0"/>
                <w:bCs w:val="0"/>
                <w:sz w:val="16"/>
                <w:szCs w:val="16"/>
              </w:rPr>
            </w:pPr>
            <w:r w:rsidRPr="00C306AE">
              <w:rPr>
                <w:b w:val="0"/>
                <w:bCs w:val="0"/>
                <w:sz w:val="16"/>
                <w:szCs w:val="16"/>
              </w:rPr>
              <w:t>x</w:t>
            </w:r>
          </w:p>
        </w:tc>
        <w:tc>
          <w:tcPr>
            <w:tcW w:w="561" w:type="dxa"/>
            <w:vAlign w:val="center"/>
          </w:tcPr>
          <w:p w:rsidR="00E753C9" w:rsidRPr="00C306AE" w:rsidRDefault="00E753C9" w:rsidP="0079583E">
            <w:pPr>
              <w:pStyle w:val="Heading4"/>
              <w:jc w:val="center"/>
              <w:rPr>
                <w:b w:val="0"/>
                <w:bCs w:val="0"/>
                <w:sz w:val="16"/>
                <w:szCs w:val="16"/>
              </w:rPr>
            </w:pPr>
          </w:p>
        </w:tc>
        <w:tc>
          <w:tcPr>
            <w:tcW w:w="561" w:type="dxa"/>
            <w:tcBorders>
              <w:right w:val="thinThickSmallGap" w:sz="24" w:space="0" w:color="auto"/>
            </w:tcBorders>
            <w:vAlign w:val="center"/>
          </w:tcPr>
          <w:p w:rsidR="00E753C9" w:rsidRPr="00C306AE" w:rsidRDefault="00E753C9">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753C9" w:rsidRPr="00C306AE" w:rsidRDefault="00E753C9">
            <w:pPr>
              <w:pStyle w:val="Heading4"/>
              <w:jc w:val="center"/>
              <w:rPr>
                <w:b w:val="0"/>
                <w:bCs w:val="0"/>
                <w:caps/>
                <w:sz w:val="16"/>
                <w:szCs w:val="16"/>
              </w:rPr>
            </w:pPr>
          </w:p>
        </w:tc>
      </w:tr>
      <w:tr w:rsidR="00E753C9" w:rsidRPr="00C306AE">
        <w:trPr>
          <w:cantSplit/>
        </w:trPr>
        <w:tc>
          <w:tcPr>
            <w:tcW w:w="1122" w:type="dxa"/>
            <w:vMerge/>
            <w:tcBorders>
              <w:left w:val="thinThickSmallGap" w:sz="24" w:space="0" w:color="auto"/>
            </w:tcBorders>
            <w:vAlign w:val="center"/>
          </w:tcPr>
          <w:p w:rsidR="00E753C9" w:rsidRPr="00C306AE" w:rsidRDefault="00E753C9">
            <w:pPr>
              <w:jc w:val="center"/>
              <w:rPr>
                <w:b/>
                <w:bCs/>
                <w:sz w:val="14"/>
                <w:szCs w:val="14"/>
              </w:rPr>
            </w:pPr>
          </w:p>
        </w:tc>
        <w:tc>
          <w:tcPr>
            <w:tcW w:w="1683" w:type="dxa"/>
            <w:vMerge/>
            <w:tcBorders>
              <w:right w:val="thinThickSmallGap" w:sz="24" w:space="0" w:color="auto"/>
            </w:tcBorders>
            <w:vAlign w:val="center"/>
          </w:tcPr>
          <w:p w:rsidR="00E753C9" w:rsidRPr="00C306AE" w:rsidRDefault="00E753C9">
            <w:pPr>
              <w:jc w:val="center"/>
              <w:rPr>
                <w:sz w:val="14"/>
                <w:szCs w:val="14"/>
              </w:rPr>
            </w:pPr>
          </w:p>
        </w:tc>
        <w:tc>
          <w:tcPr>
            <w:tcW w:w="1683" w:type="dxa"/>
            <w:vMerge/>
            <w:tcBorders>
              <w:left w:val="nil"/>
              <w:right w:val="thinThickSmallGap" w:sz="24" w:space="0" w:color="auto"/>
            </w:tcBorders>
            <w:vAlign w:val="center"/>
          </w:tcPr>
          <w:p w:rsidR="00E753C9" w:rsidRPr="00C306AE" w:rsidRDefault="00E753C9">
            <w:pPr>
              <w:jc w:val="center"/>
              <w:rPr>
                <w:sz w:val="14"/>
                <w:szCs w:val="14"/>
              </w:rPr>
            </w:pPr>
          </w:p>
        </w:tc>
        <w:tc>
          <w:tcPr>
            <w:tcW w:w="561" w:type="dxa"/>
            <w:tcBorders>
              <w:left w:val="nil"/>
            </w:tcBorders>
            <w:vAlign w:val="center"/>
          </w:tcPr>
          <w:p w:rsidR="00E753C9" w:rsidRPr="00C306AE" w:rsidRDefault="00E753C9" w:rsidP="00594127">
            <w:pPr>
              <w:numPr>
                <w:ilvl w:val="0"/>
                <w:numId w:val="1"/>
              </w:numPr>
              <w:jc w:val="center"/>
              <w:rPr>
                <w:sz w:val="16"/>
                <w:szCs w:val="16"/>
              </w:rPr>
            </w:pPr>
          </w:p>
        </w:tc>
        <w:tc>
          <w:tcPr>
            <w:tcW w:w="5049" w:type="dxa"/>
            <w:vAlign w:val="center"/>
          </w:tcPr>
          <w:p w:rsidR="00E753C9" w:rsidRPr="00C306AE" w:rsidRDefault="00E753C9" w:rsidP="00467FA9">
            <w:pPr>
              <w:jc w:val="both"/>
              <w:rPr>
                <w:sz w:val="16"/>
                <w:szCs w:val="16"/>
              </w:rPr>
            </w:pPr>
            <w:r w:rsidRPr="00C306AE">
              <w:rPr>
                <w:sz w:val="16"/>
                <w:szCs w:val="16"/>
              </w:rPr>
              <w:t>Tehnologia produselor alimentare</w:t>
            </w:r>
          </w:p>
        </w:tc>
        <w:tc>
          <w:tcPr>
            <w:tcW w:w="561" w:type="dxa"/>
            <w:vAlign w:val="center"/>
          </w:tcPr>
          <w:p w:rsidR="00E753C9" w:rsidRPr="00C306AE" w:rsidRDefault="00E753C9" w:rsidP="00467FA9">
            <w:pPr>
              <w:pStyle w:val="Heading4"/>
              <w:jc w:val="center"/>
              <w:rPr>
                <w:b w:val="0"/>
                <w:bCs w:val="0"/>
                <w:sz w:val="16"/>
                <w:szCs w:val="16"/>
              </w:rPr>
            </w:pPr>
            <w:r w:rsidRPr="00C306AE">
              <w:rPr>
                <w:b w:val="0"/>
                <w:bCs w:val="0"/>
                <w:sz w:val="16"/>
                <w:szCs w:val="16"/>
              </w:rPr>
              <w:t>x</w:t>
            </w:r>
          </w:p>
        </w:tc>
        <w:tc>
          <w:tcPr>
            <w:tcW w:w="561" w:type="dxa"/>
            <w:vAlign w:val="center"/>
          </w:tcPr>
          <w:p w:rsidR="00E753C9" w:rsidRPr="00C306AE" w:rsidRDefault="00E753C9" w:rsidP="0079583E">
            <w:pPr>
              <w:pStyle w:val="Heading4"/>
              <w:jc w:val="center"/>
              <w:rPr>
                <w:b w:val="0"/>
                <w:bCs w:val="0"/>
                <w:sz w:val="16"/>
                <w:szCs w:val="16"/>
              </w:rPr>
            </w:pPr>
            <w:r w:rsidRPr="00C306AE">
              <w:rPr>
                <w:b w:val="0"/>
                <w:bCs w:val="0"/>
                <w:sz w:val="16"/>
                <w:szCs w:val="16"/>
              </w:rPr>
              <w:t>x</w:t>
            </w:r>
          </w:p>
        </w:tc>
        <w:tc>
          <w:tcPr>
            <w:tcW w:w="561" w:type="dxa"/>
            <w:tcBorders>
              <w:right w:val="thinThickSmallGap" w:sz="24" w:space="0" w:color="auto"/>
            </w:tcBorders>
            <w:vAlign w:val="center"/>
          </w:tcPr>
          <w:p w:rsidR="00E753C9" w:rsidRPr="00C306AE" w:rsidRDefault="00E753C9">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753C9" w:rsidRPr="00C306AE" w:rsidRDefault="00E753C9">
            <w:pPr>
              <w:pStyle w:val="Heading4"/>
              <w:jc w:val="center"/>
              <w:rPr>
                <w:b w:val="0"/>
                <w:bCs w:val="0"/>
                <w:caps/>
                <w:sz w:val="16"/>
                <w:szCs w:val="16"/>
              </w:rPr>
            </w:pPr>
          </w:p>
        </w:tc>
      </w:tr>
      <w:tr w:rsidR="00E753C9" w:rsidRPr="00C306AE">
        <w:trPr>
          <w:cantSplit/>
        </w:trPr>
        <w:tc>
          <w:tcPr>
            <w:tcW w:w="1122" w:type="dxa"/>
            <w:vMerge/>
            <w:tcBorders>
              <w:left w:val="thinThickSmallGap" w:sz="24" w:space="0" w:color="auto"/>
            </w:tcBorders>
            <w:vAlign w:val="center"/>
          </w:tcPr>
          <w:p w:rsidR="00E753C9" w:rsidRPr="00C306AE" w:rsidRDefault="00E753C9">
            <w:pPr>
              <w:jc w:val="center"/>
              <w:rPr>
                <w:b/>
                <w:bCs/>
                <w:sz w:val="14"/>
                <w:szCs w:val="14"/>
              </w:rPr>
            </w:pPr>
          </w:p>
        </w:tc>
        <w:tc>
          <w:tcPr>
            <w:tcW w:w="1683" w:type="dxa"/>
            <w:vMerge/>
            <w:tcBorders>
              <w:right w:val="thinThickSmallGap" w:sz="24" w:space="0" w:color="auto"/>
            </w:tcBorders>
            <w:vAlign w:val="center"/>
          </w:tcPr>
          <w:p w:rsidR="00E753C9" w:rsidRPr="00C306AE" w:rsidRDefault="00E753C9">
            <w:pPr>
              <w:jc w:val="center"/>
              <w:rPr>
                <w:sz w:val="14"/>
                <w:szCs w:val="14"/>
              </w:rPr>
            </w:pPr>
          </w:p>
        </w:tc>
        <w:tc>
          <w:tcPr>
            <w:tcW w:w="1683" w:type="dxa"/>
            <w:vMerge/>
            <w:tcBorders>
              <w:left w:val="nil"/>
              <w:right w:val="thinThickSmallGap" w:sz="24" w:space="0" w:color="auto"/>
            </w:tcBorders>
            <w:vAlign w:val="center"/>
          </w:tcPr>
          <w:p w:rsidR="00E753C9" w:rsidRPr="00C306AE" w:rsidRDefault="00E753C9">
            <w:pPr>
              <w:jc w:val="center"/>
              <w:rPr>
                <w:sz w:val="14"/>
                <w:szCs w:val="14"/>
              </w:rPr>
            </w:pPr>
          </w:p>
        </w:tc>
        <w:tc>
          <w:tcPr>
            <w:tcW w:w="561" w:type="dxa"/>
            <w:tcBorders>
              <w:left w:val="nil"/>
            </w:tcBorders>
            <w:vAlign w:val="center"/>
          </w:tcPr>
          <w:p w:rsidR="00E753C9" w:rsidRPr="00C306AE" w:rsidRDefault="00E753C9" w:rsidP="00594127">
            <w:pPr>
              <w:numPr>
                <w:ilvl w:val="0"/>
                <w:numId w:val="1"/>
              </w:numPr>
              <w:jc w:val="center"/>
              <w:rPr>
                <w:sz w:val="16"/>
                <w:szCs w:val="16"/>
              </w:rPr>
            </w:pPr>
          </w:p>
        </w:tc>
        <w:tc>
          <w:tcPr>
            <w:tcW w:w="5049" w:type="dxa"/>
            <w:vAlign w:val="center"/>
          </w:tcPr>
          <w:p w:rsidR="00E753C9" w:rsidRPr="00C306AE" w:rsidRDefault="00E753C9" w:rsidP="00467FA9">
            <w:pPr>
              <w:jc w:val="both"/>
              <w:rPr>
                <w:sz w:val="16"/>
                <w:szCs w:val="16"/>
              </w:rPr>
            </w:pPr>
            <w:r w:rsidRPr="00C306AE">
              <w:rPr>
                <w:sz w:val="16"/>
                <w:szCs w:val="16"/>
              </w:rPr>
              <w:t>Tehnologia şi chimia produselor alimentare</w:t>
            </w:r>
          </w:p>
        </w:tc>
        <w:tc>
          <w:tcPr>
            <w:tcW w:w="561" w:type="dxa"/>
            <w:vAlign w:val="center"/>
          </w:tcPr>
          <w:p w:rsidR="00E753C9" w:rsidRPr="00C306AE" w:rsidRDefault="00E753C9" w:rsidP="00467FA9">
            <w:pPr>
              <w:pStyle w:val="Heading4"/>
              <w:jc w:val="center"/>
              <w:rPr>
                <w:b w:val="0"/>
                <w:bCs w:val="0"/>
                <w:sz w:val="16"/>
                <w:szCs w:val="16"/>
              </w:rPr>
            </w:pPr>
            <w:r w:rsidRPr="00C306AE">
              <w:rPr>
                <w:b w:val="0"/>
                <w:bCs w:val="0"/>
                <w:sz w:val="16"/>
                <w:szCs w:val="16"/>
              </w:rPr>
              <w:t>x</w:t>
            </w:r>
          </w:p>
        </w:tc>
        <w:tc>
          <w:tcPr>
            <w:tcW w:w="561" w:type="dxa"/>
            <w:vAlign w:val="center"/>
          </w:tcPr>
          <w:p w:rsidR="00E753C9" w:rsidRPr="00C306AE" w:rsidRDefault="00E753C9" w:rsidP="0079583E">
            <w:pPr>
              <w:pStyle w:val="Heading4"/>
              <w:jc w:val="center"/>
              <w:rPr>
                <w:b w:val="0"/>
                <w:bCs w:val="0"/>
                <w:sz w:val="16"/>
                <w:szCs w:val="16"/>
              </w:rPr>
            </w:pPr>
            <w:r w:rsidRPr="00C306AE">
              <w:rPr>
                <w:b w:val="0"/>
                <w:bCs w:val="0"/>
                <w:sz w:val="16"/>
                <w:szCs w:val="16"/>
              </w:rPr>
              <w:t>x</w:t>
            </w:r>
          </w:p>
        </w:tc>
        <w:tc>
          <w:tcPr>
            <w:tcW w:w="561" w:type="dxa"/>
            <w:tcBorders>
              <w:right w:val="thinThickSmallGap" w:sz="24" w:space="0" w:color="auto"/>
            </w:tcBorders>
            <w:vAlign w:val="center"/>
          </w:tcPr>
          <w:p w:rsidR="00E753C9" w:rsidRPr="00C306AE" w:rsidRDefault="00E753C9">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753C9" w:rsidRPr="00C306AE" w:rsidRDefault="00E753C9">
            <w:pPr>
              <w:pStyle w:val="Heading4"/>
              <w:jc w:val="center"/>
              <w:rPr>
                <w:b w:val="0"/>
                <w:bCs w:val="0"/>
                <w:caps/>
                <w:sz w:val="16"/>
                <w:szCs w:val="16"/>
              </w:rPr>
            </w:pPr>
          </w:p>
        </w:tc>
      </w:tr>
      <w:tr w:rsidR="00E753C9" w:rsidRPr="00C306AE">
        <w:trPr>
          <w:cantSplit/>
        </w:trPr>
        <w:tc>
          <w:tcPr>
            <w:tcW w:w="1122" w:type="dxa"/>
            <w:vMerge/>
            <w:tcBorders>
              <w:left w:val="thinThickSmallGap" w:sz="24" w:space="0" w:color="auto"/>
            </w:tcBorders>
            <w:vAlign w:val="center"/>
          </w:tcPr>
          <w:p w:rsidR="00E753C9" w:rsidRPr="00C306AE" w:rsidRDefault="00E753C9">
            <w:pPr>
              <w:jc w:val="center"/>
              <w:rPr>
                <w:b/>
                <w:bCs/>
                <w:sz w:val="14"/>
                <w:szCs w:val="14"/>
              </w:rPr>
            </w:pPr>
          </w:p>
        </w:tc>
        <w:tc>
          <w:tcPr>
            <w:tcW w:w="1683" w:type="dxa"/>
            <w:vMerge/>
            <w:tcBorders>
              <w:right w:val="thinThickSmallGap" w:sz="24" w:space="0" w:color="auto"/>
            </w:tcBorders>
            <w:vAlign w:val="center"/>
          </w:tcPr>
          <w:p w:rsidR="00E753C9" w:rsidRPr="00C306AE" w:rsidRDefault="00E753C9">
            <w:pPr>
              <w:jc w:val="center"/>
              <w:rPr>
                <w:sz w:val="14"/>
                <w:szCs w:val="14"/>
              </w:rPr>
            </w:pPr>
          </w:p>
        </w:tc>
        <w:tc>
          <w:tcPr>
            <w:tcW w:w="1683" w:type="dxa"/>
            <w:vMerge/>
            <w:tcBorders>
              <w:left w:val="nil"/>
              <w:right w:val="thinThickSmallGap" w:sz="24" w:space="0" w:color="auto"/>
            </w:tcBorders>
            <w:vAlign w:val="center"/>
          </w:tcPr>
          <w:p w:rsidR="00E753C9" w:rsidRPr="00C306AE" w:rsidRDefault="00E753C9">
            <w:pPr>
              <w:jc w:val="center"/>
              <w:rPr>
                <w:sz w:val="14"/>
                <w:szCs w:val="14"/>
              </w:rPr>
            </w:pPr>
          </w:p>
        </w:tc>
        <w:tc>
          <w:tcPr>
            <w:tcW w:w="561" w:type="dxa"/>
            <w:tcBorders>
              <w:left w:val="nil"/>
            </w:tcBorders>
            <w:vAlign w:val="center"/>
          </w:tcPr>
          <w:p w:rsidR="00E753C9" w:rsidRPr="00C306AE" w:rsidRDefault="00E753C9" w:rsidP="00594127">
            <w:pPr>
              <w:numPr>
                <w:ilvl w:val="0"/>
                <w:numId w:val="1"/>
              </w:numPr>
              <w:jc w:val="center"/>
              <w:rPr>
                <w:sz w:val="16"/>
                <w:szCs w:val="16"/>
              </w:rPr>
            </w:pPr>
          </w:p>
        </w:tc>
        <w:tc>
          <w:tcPr>
            <w:tcW w:w="5049" w:type="dxa"/>
            <w:vAlign w:val="center"/>
          </w:tcPr>
          <w:p w:rsidR="00E753C9" w:rsidRPr="00C306AE" w:rsidRDefault="00E753C9" w:rsidP="00467FA9">
            <w:pPr>
              <w:jc w:val="both"/>
              <w:rPr>
                <w:sz w:val="16"/>
                <w:szCs w:val="16"/>
              </w:rPr>
            </w:pPr>
            <w:r w:rsidRPr="00C306AE">
              <w:rPr>
                <w:sz w:val="16"/>
                <w:szCs w:val="16"/>
              </w:rPr>
              <w:t>Tehnologia şi controlul calităţii produselor alimentare</w:t>
            </w:r>
          </w:p>
        </w:tc>
        <w:tc>
          <w:tcPr>
            <w:tcW w:w="561" w:type="dxa"/>
            <w:vAlign w:val="center"/>
          </w:tcPr>
          <w:p w:rsidR="00E753C9" w:rsidRPr="00C306AE" w:rsidRDefault="00E753C9" w:rsidP="00467FA9">
            <w:pPr>
              <w:pStyle w:val="Heading4"/>
              <w:jc w:val="center"/>
              <w:rPr>
                <w:b w:val="0"/>
                <w:bCs w:val="0"/>
                <w:sz w:val="16"/>
                <w:szCs w:val="16"/>
              </w:rPr>
            </w:pPr>
            <w:r w:rsidRPr="00C306AE">
              <w:rPr>
                <w:b w:val="0"/>
                <w:bCs w:val="0"/>
                <w:sz w:val="16"/>
                <w:szCs w:val="16"/>
              </w:rPr>
              <w:t>x</w:t>
            </w:r>
          </w:p>
        </w:tc>
        <w:tc>
          <w:tcPr>
            <w:tcW w:w="561" w:type="dxa"/>
            <w:vAlign w:val="center"/>
          </w:tcPr>
          <w:p w:rsidR="00E753C9" w:rsidRPr="00C306AE" w:rsidRDefault="00E753C9" w:rsidP="0079583E">
            <w:pPr>
              <w:pStyle w:val="Heading4"/>
              <w:jc w:val="center"/>
              <w:rPr>
                <w:b w:val="0"/>
                <w:bCs w:val="0"/>
                <w:sz w:val="16"/>
                <w:szCs w:val="16"/>
              </w:rPr>
            </w:pPr>
            <w:r w:rsidRPr="00C306AE">
              <w:rPr>
                <w:b w:val="0"/>
                <w:bCs w:val="0"/>
                <w:sz w:val="16"/>
                <w:szCs w:val="16"/>
              </w:rPr>
              <w:t>x</w:t>
            </w:r>
          </w:p>
        </w:tc>
        <w:tc>
          <w:tcPr>
            <w:tcW w:w="561" w:type="dxa"/>
            <w:tcBorders>
              <w:right w:val="thinThickSmallGap" w:sz="24" w:space="0" w:color="auto"/>
            </w:tcBorders>
            <w:vAlign w:val="center"/>
          </w:tcPr>
          <w:p w:rsidR="00E753C9" w:rsidRPr="00C306AE" w:rsidRDefault="00E753C9">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753C9" w:rsidRPr="00C306AE" w:rsidRDefault="00E753C9">
            <w:pPr>
              <w:pStyle w:val="Heading4"/>
              <w:jc w:val="center"/>
              <w:rPr>
                <w:b w:val="0"/>
                <w:bCs w:val="0"/>
                <w:caps/>
                <w:sz w:val="16"/>
                <w:szCs w:val="16"/>
              </w:rPr>
            </w:pPr>
          </w:p>
        </w:tc>
      </w:tr>
      <w:tr w:rsidR="00E753C9" w:rsidRPr="00C306AE">
        <w:trPr>
          <w:cantSplit/>
        </w:trPr>
        <w:tc>
          <w:tcPr>
            <w:tcW w:w="1122" w:type="dxa"/>
            <w:vMerge/>
            <w:tcBorders>
              <w:left w:val="thinThickSmallGap" w:sz="24" w:space="0" w:color="auto"/>
            </w:tcBorders>
            <w:vAlign w:val="center"/>
          </w:tcPr>
          <w:p w:rsidR="00E753C9" w:rsidRPr="00C306AE" w:rsidRDefault="00E753C9">
            <w:pPr>
              <w:jc w:val="center"/>
              <w:rPr>
                <w:b/>
                <w:bCs/>
                <w:sz w:val="14"/>
                <w:szCs w:val="14"/>
              </w:rPr>
            </w:pPr>
          </w:p>
        </w:tc>
        <w:tc>
          <w:tcPr>
            <w:tcW w:w="1683" w:type="dxa"/>
            <w:vMerge/>
            <w:tcBorders>
              <w:right w:val="thinThickSmallGap" w:sz="24" w:space="0" w:color="auto"/>
            </w:tcBorders>
            <w:vAlign w:val="center"/>
          </w:tcPr>
          <w:p w:rsidR="00E753C9" w:rsidRPr="00C306AE" w:rsidRDefault="00E753C9">
            <w:pPr>
              <w:jc w:val="center"/>
              <w:rPr>
                <w:sz w:val="14"/>
                <w:szCs w:val="14"/>
              </w:rPr>
            </w:pPr>
          </w:p>
        </w:tc>
        <w:tc>
          <w:tcPr>
            <w:tcW w:w="1683" w:type="dxa"/>
            <w:vMerge/>
            <w:tcBorders>
              <w:left w:val="nil"/>
              <w:right w:val="thinThickSmallGap" w:sz="24" w:space="0" w:color="auto"/>
            </w:tcBorders>
            <w:vAlign w:val="center"/>
          </w:tcPr>
          <w:p w:rsidR="00E753C9" w:rsidRPr="00C306AE" w:rsidRDefault="00E753C9">
            <w:pPr>
              <w:jc w:val="center"/>
              <w:rPr>
                <w:sz w:val="14"/>
                <w:szCs w:val="14"/>
              </w:rPr>
            </w:pPr>
          </w:p>
        </w:tc>
        <w:tc>
          <w:tcPr>
            <w:tcW w:w="561" w:type="dxa"/>
            <w:tcBorders>
              <w:left w:val="nil"/>
            </w:tcBorders>
            <w:vAlign w:val="center"/>
          </w:tcPr>
          <w:p w:rsidR="00E753C9" w:rsidRPr="00C306AE" w:rsidRDefault="00E753C9" w:rsidP="00594127">
            <w:pPr>
              <w:numPr>
                <w:ilvl w:val="0"/>
                <w:numId w:val="1"/>
              </w:numPr>
              <w:jc w:val="center"/>
              <w:rPr>
                <w:sz w:val="16"/>
                <w:szCs w:val="16"/>
              </w:rPr>
            </w:pPr>
          </w:p>
        </w:tc>
        <w:tc>
          <w:tcPr>
            <w:tcW w:w="5049" w:type="dxa"/>
            <w:vAlign w:val="center"/>
          </w:tcPr>
          <w:p w:rsidR="00E753C9" w:rsidRPr="00C306AE" w:rsidRDefault="00E753C9" w:rsidP="00467FA9">
            <w:pPr>
              <w:pStyle w:val="Footer"/>
              <w:tabs>
                <w:tab w:val="clear" w:pos="4320"/>
                <w:tab w:val="clear" w:pos="8640"/>
              </w:tabs>
              <w:jc w:val="both"/>
              <w:rPr>
                <w:sz w:val="16"/>
                <w:szCs w:val="16"/>
              </w:rPr>
            </w:pPr>
            <w:r w:rsidRPr="00C306AE">
              <w:rPr>
                <w:sz w:val="16"/>
                <w:szCs w:val="16"/>
              </w:rPr>
              <w:t>Tehnologia şi valorificarea produselor agricole</w:t>
            </w:r>
          </w:p>
        </w:tc>
        <w:tc>
          <w:tcPr>
            <w:tcW w:w="561" w:type="dxa"/>
            <w:vAlign w:val="center"/>
          </w:tcPr>
          <w:p w:rsidR="00E753C9" w:rsidRPr="00C306AE" w:rsidRDefault="00E753C9" w:rsidP="00467FA9">
            <w:pPr>
              <w:pStyle w:val="Heading4"/>
              <w:jc w:val="center"/>
              <w:rPr>
                <w:b w:val="0"/>
                <w:bCs w:val="0"/>
                <w:sz w:val="16"/>
                <w:szCs w:val="16"/>
              </w:rPr>
            </w:pPr>
            <w:r w:rsidRPr="00C306AE">
              <w:rPr>
                <w:b w:val="0"/>
                <w:bCs w:val="0"/>
                <w:sz w:val="16"/>
                <w:szCs w:val="16"/>
              </w:rPr>
              <w:t>x</w:t>
            </w:r>
          </w:p>
        </w:tc>
        <w:tc>
          <w:tcPr>
            <w:tcW w:w="561" w:type="dxa"/>
            <w:vAlign w:val="center"/>
          </w:tcPr>
          <w:p w:rsidR="00E753C9" w:rsidRPr="00C306AE" w:rsidRDefault="00E753C9" w:rsidP="0079583E">
            <w:pPr>
              <w:pStyle w:val="Heading4"/>
              <w:jc w:val="center"/>
              <w:rPr>
                <w:b w:val="0"/>
                <w:bCs w:val="0"/>
                <w:sz w:val="16"/>
                <w:szCs w:val="16"/>
              </w:rPr>
            </w:pPr>
          </w:p>
        </w:tc>
        <w:tc>
          <w:tcPr>
            <w:tcW w:w="561" w:type="dxa"/>
            <w:tcBorders>
              <w:right w:val="thinThickSmallGap" w:sz="24" w:space="0" w:color="auto"/>
            </w:tcBorders>
            <w:vAlign w:val="center"/>
          </w:tcPr>
          <w:p w:rsidR="00E753C9" w:rsidRPr="00C306AE" w:rsidRDefault="00E753C9">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753C9" w:rsidRPr="00C306AE" w:rsidRDefault="00E753C9">
            <w:pPr>
              <w:pStyle w:val="Heading4"/>
              <w:jc w:val="center"/>
              <w:rPr>
                <w:b w:val="0"/>
                <w:bCs w:val="0"/>
                <w:caps/>
                <w:sz w:val="16"/>
                <w:szCs w:val="16"/>
              </w:rPr>
            </w:pPr>
          </w:p>
        </w:tc>
      </w:tr>
      <w:tr w:rsidR="00E753C9" w:rsidRPr="00C306AE">
        <w:trPr>
          <w:cantSplit/>
        </w:trPr>
        <w:tc>
          <w:tcPr>
            <w:tcW w:w="1122" w:type="dxa"/>
            <w:vMerge/>
            <w:tcBorders>
              <w:left w:val="thinThickSmallGap" w:sz="24" w:space="0" w:color="auto"/>
            </w:tcBorders>
            <w:vAlign w:val="center"/>
          </w:tcPr>
          <w:p w:rsidR="00E753C9" w:rsidRPr="00C306AE" w:rsidRDefault="00E753C9">
            <w:pPr>
              <w:jc w:val="center"/>
              <w:rPr>
                <w:b/>
                <w:bCs/>
                <w:sz w:val="14"/>
                <w:szCs w:val="14"/>
              </w:rPr>
            </w:pPr>
          </w:p>
        </w:tc>
        <w:tc>
          <w:tcPr>
            <w:tcW w:w="1683" w:type="dxa"/>
            <w:vMerge/>
            <w:tcBorders>
              <w:right w:val="thinThickSmallGap" w:sz="24" w:space="0" w:color="auto"/>
            </w:tcBorders>
            <w:vAlign w:val="center"/>
          </w:tcPr>
          <w:p w:rsidR="00E753C9" w:rsidRPr="00C306AE" w:rsidRDefault="00E753C9">
            <w:pPr>
              <w:jc w:val="center"/>
              <w:rPr>
                <w:sz w:val="14"/>
                <w:szCs w:val="14"/>
              </w:rPr>
            </w:pPr>
          </w:p>
        </w:tc>
        <w:tc>
          <w:tcPr>
            <w:tcW w:w="1683" w:type="dxa"/>
            <w:vMerge/>
            <w:tcBorders>
              <w:left w:val="nil"/>
              <w:right w:val="thinThickSmallGap" w:sz="24" w:space="0" w:color="auto"/>
            </w:tcBorders>
            <w:vAlign w:val="center"/>
          </w:tcPr>
          <w:p w:rsidR="00E753C9" w:rsidRPr="00C306AE" w:rsidRDefault="00E753C9">
            <w:pPr>
              <w:jc w:val="center"/>
              <w:rPr>
                <w:sz w:val="14"/>
                <w:szCs w:val="14"/>
              </w:rPr>
            </w:pPr>
          </w:p>
        </w:tc>
        <w:tc>
          <w:tcPr>
            <w:tcW w:w="561" w:type="dxa"/>
            <w:tcBorders>
              <w:left w:val="nil"/>
            </w:tcBorders>
            <w:vAlign w:val="center"/>
          </w:tcPr>
          <w:p w:rsidR="00E753C9" w:rsidRPr="00C306AE" w:rsidRDefault="00E753C9" w:rsidP="00594127">
            <w:pPr>
              <w:numPr>
                <w:ilvl w:val="0"/>
                <w:numId w:val="1"/>
              </w:numPr>
              <w:jc w:val="center"/>
              <w:rPr>
                <w:sz w:val="16"/>
                <w:szCs w:val="16"/>
              </w:rPr>
            </w:pPr>
          </w:p>
        </w:tc>
        <w:tc>
          <w:tcPr>
            <w:tcW w:w="5049" w:type="dxa"/>
            <w:vAlign w:val="center"/>
          </w:tcPr>
          <w:p w:rsidR="00E753C9" w:rsidRPr="00C306AE" w:rsidRDefault="00E753C9" w:rsidP="00467FA9">
            <w:pPr>
              <w:pStyle w:val="Footer"/>
              <w:tabs>
                <w:tab w:val="clear" w:pos="4320"/>
                <w:tab w:val="clear" w:pos="8640"/>
              </w:tabs>
              <w:jc w:val="both"/>
              <w:rPr>
                <w:sz w:val="16"/>
                <w:szCs w:val="16"/>
              </w:rPr>
            </w:pPr>
            <w:r w:rsidRPr="00C306AE">
              <w:rPr>
                <w:sz w:val="16"/>
                <w:szCs w:val="16"/>
              </w:rPr>
              <w:t>Tehnologie şi control în alimentaţie publică şi turism</w:t>
            </w:r>
          </w:p>
        </w:tc>
        <w:tc>
          <w:tcPr>
            <w:tcW w:w="561" w:type="dxa"/>
            <w:vAlign w:val="center"/>
          </w:tcPr>
          <w:p w:rsidR="00E753C9" w:rsidRPr="00C306AE" w:rsidRDefault="00E753C9" w:rsidP="00467FA9">
            <w:pPr>
              <w:pStyle w:val="Heading4"/>
              <w:jc w:val="center"/>
              <w:rPr>
                <w:b w:val="0"/>
                <w:bCs w:val="0"/>
                <w:sz w:val="16"/>
                <w:szCs w:val="16"/>
              </w:rPr>
            </w:pPr>
            <w:r w:rsidRPr="00C306AE">
              <w:rPr>
                <w:b w:val="0"/>
                <w:bCs w:val="0"/>
                <w:sz w:val="16"/>
                <w:szCs w:val="16"/>
              </w:rPr>
              <w:t>x</w:t>
            </w:r>
          </w:p>
        </w:tc>
        <w:tc>
          <w:tcPr>
            <w:tcW w:w="561" w:type="dxa"/>
            <w:vAlign w:val="center"/>
          </w:tcPr>
          <w:p w:rsidR="00E753C9" w:rsidRPr="00C306AE" w:rsidRDefault="00E753C9" w:rsidP="0079583E">
            <w:pPr>
              <w:pStyle w:val="Heading4"/>
              <w:jc w:val="center"/>
              <w:rPr>
                <w:b w:val="0"/>
                <w:bCs w:val="0"/>
                <w:sz w:val="16"/>
                <w:szCs w:val="16"/>
              </w:rPr>
            </w:pPr>
          </w:p>
        </w:tc>
        <w:tc>
          <w:tcPr>
            <w:tcW w:w="561" w:type="dxa"/>
            <w:tcBorders>
              <w:right w:val="thinThickSmallGap" w:sz="24" w:space="0" w:color="auto"/>
            </w:tcBorders>
            <w:vAlign w:val="center"/>
          </w:tcPr>
          <w:p w:rsidR="00E753C9" w:rsidRPr="00C306AE" w:rsidRDefault="00E753C9">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753C9" w:rsidRPr="00C306AE" w:rsidRDefault="00E753C9">
            <w:pPr>
              <w:pStyle w:val="Heading4"/>
              <w:jc w:val="center"/>
              <w:rPr>
                <w:b w:val="0"/>
                <w:bCs w:val="0"/>
                <w:caps/>
                <w:sz w:val="16"/>
                <w:szCs w:val="16"/>
              </w:rPr>
            </w:pPr>
          </w:p>
        </w:tc>
      </w:tr>
      <w:tr w:rsidR="00E753C9" w:rsidRPr="00C306AE">
        <w:trPr>
          <w:cantSplit/>
        </w:trPr>
        <w:tc>
          <w:tcPr>
            <w:tcW w:w="1122" w:type="dxa"/>
            <w:vMerge/>
            <w:tcBorders>
              <w:left w:val="thinThickSmallGap" w:sz="24" w:space="0" w:color="auto"/>
            </w:tcBorders>
            <w:vAlign w:val="center"/>
          </w:tcPr>
          <w:p w:rsidR="00E753C9" w:rsidRPr="00C306AE" w:rsidRDefault="00E753C9">
            <w:pPr>
              <w:jc w:val="center"/>
              <w:rPr>
                <w:b/>
                <w:bCs/>
                <w:sz w:val="14"/>
                <w:szCs w:val="14"/>
              </w:rPr>
            </w:pPr>
          </w:p>
        </w:tc>
        <w:tc>
          <w:tcPr>
            <w:tcW w:w="1683" w:type="dxa"/>
            <w:vMerge/>
            <w:tcBorders>
              <w:right w:val="thinThickSmallGap" w:sz="24" w:space="0" w:color="auto"/>
            </w:tcBorders>
            <w:vAlign w:val="center"/>
          </w:tcPr>
          <w:p w:rsidR="00E753C9" w:rsidRPr="00C306AE" w:rsidRDefault="00E753C9">
            <w:pPr>
              <w:jc w:val="center"/>
              <w:rPr>
                <w:sz w:val="14"/>
                <w:szCs w:val="14"/>
              </w:rPr>
            </w:pPr>
          </w:p>
        </w:tc>
        <w:tc>
          <w:tcPr>
            <w:tcW w:w="1683" w:type="dxa"/>
            <w:vMerge/>
            <w:tcBorders>
              <w:left w:val="nil"/>
              <w:right w:val="thinThickSmallGap" w:sz="24" w:space="0" w:color="auto"/>
            </w:tcBorders>
            <w:vAlign w:val="center"/>
          </w:tcPr>
          <w:p w:rsidR="00E753C9" w:rsidRPr="00C306AE" w:rsidRDefault="00E753C9">
            <w:pPr>
              <w:jc w:val="center"/>
              <w:rPr>
                <w:sz w:val="14"/>
                <w:szCs w:val="14"/>
              </w:rPr>
            </w:pPr>
          </w:p>
        </w:tc>
        <w:tc>
          <w:tcPr>
            <w:tcW w:w="561" w:type="dxa"/>
            <w:tcBorders>
              <w:left w:val="nil"/>
            </w:tcBorders>
            <w:vAlign w:val="center"/>
          </w:tcPr>
          <w:p w:rsidR="00E753C9" w:rsidRPr="00C306AE" w:rsidRDefault="00E753C9" w:rsidP="00594127">
            <w:pPr>
              <w:numPr>
                <w:ilvl w:val="0"/>
                <w:numId w:val="1"/>
              </w:numPr>
              <w:jc w:val="center"/>
              <w:rPr>
                <w:sz w:val="16"/>
                <w:szCs w:val="16"/>
              </w:rPr>
            </w:pPr>
          </w:p>
        </w:tc>
        <w:tc>
          <w:tcPr>
            <w:tcW w:w="5049" w:type="dxa"/>
            <w:vAlign w:val="center"/>
          </w:tcPr>
          <w:p w:rsidR="00E753C9" w:rsidRPr="00C306AE" w:rsidRDefault="00E753C9" w:rsidP="00467FA9">
            <w:pPr>
              <w:pStyle w:val="Footer"/>
              <w:tabs>
                <w:tab w:val="clear" w:pos="4320"/>
                <w:tab w:val="clear" w:pos="8640"/>
              </w:tabs>
              <w:jc w:val="both"/>
              <w:rPr>
                <w:sz w:val="16"/>
                <w:szCs w:val="16"/>
              </w:rPr>
            </w:pPr>
            <w:r w:rsidRPr="00C306AE">
              <w:rPr>
                <w:sz w:val="16"/>
                <w:szCs w:val="16"/>
              </w:rPr>
              <w:t>Tehnologie şi control în alimentaţie publică şi turism**</w:t>
            </w:r>
          </w:p>
        </w:tc>
        <w:tc>
          <w:tcPr>
            <w:tcW w:w="561" w:type="dxa"/>
            <w:vAlign w:val="center"/>
          </w:tcPr>
          <w:p w:rsidR="00E753C9" w:rsidRPr="00C306AE" w:rsidRDefault="00E753C9" w:rsidP="00467FA9">
            <w:pPr>
              <w:pStyle w:val="Heading4"/>
              <w:jc w:val="center"/>
              <w:rPr>
                <w:b w:val="0"/>
                <w:bCs w:val="0"/>
                <w:sz w:val="16"/>
                <w:szCs w:val="16"/>
              </w:rPr>
            </w:pPr>
            <w:r w:rsidRPr="00C306AE">
              <w:rPr>
                <w:b w:val="0"/>
                <w:bCs w:val="0"/>
                <w:sz w:val="16"/>
                <w:szCs w:val="16"/>
              </w:rPr>
              <w:t>x</w:t>
            </w:r>
          </w:p>
        </w:tc>
        <w:tc>
          <w:tcPr>
            <w:tcW w:w="561" w:type="dxa"/>
            <w:vAlign w:val="center"/>
          </w:tcPr>
          <w:p w:rsidR="00E753C9" w:rsidRPr="00C306AE" w:rsidRDefault="00E753C9" w:rsidP="0079583E">
            <w:pPr>
              <w:pStyle w:val="Heading4"/>
              <w:jc w:val="center"/>
              <w:rPr>
                <w:b w:val="0"/>
                <w:bCs w:val="0"/>
                <w:sz w:val="16"/>
                <w:szCs w:val="16"/>
              </w:rPr>
            </w:pPr>
          </w:p>
        </w:tc>
        <w:tc>
          <w:tcPr>
            <w:tcW w:w="561" w:type="dxa"/>
            <w:tcBorders>
              <w:right w:val="thinThickSmallGap" w:sz="24" w:space="0" w:color="auto"/>
            </w:tcBorders>
            <w:vAlign w:val="center"/>
          </w:tcPr>
          <w:p w:rsidR="00E753C9" w:rsidRPr="00C306AE" w:rsidRDefault="00E753C9">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753C9" w:rsidRPr="00C306AE" w:rsidRDefault="00E753C9">
            <w:pPr>
              <w:pStyle w:val="Heading4"/>
              <w:jc w:val="center"/>
              <w:rPr>
                <w:b w:val="0"/>
                <w:bCs w:val="0"/>
                <w:caps/>
                <w:sz w:val="16"/>
                <w:szCs w:val="16"/>
              </w:rPr>
            </w:pPr>
          </w:p>
        </w:tc>
      </w:tr>
      <w:tr w:rsidR="00E753C9" w:rsidRPr="00C306AE">
        <w:trPr>
          <w:cantSplit/>
        </w:trPr>
        <w:tc>
          <w:tcPr>
            <w:tcW w:w="1122" w:type="dxa"/>
            <w:vMerge/>
            <w:tcBorders>
              <w:left w:val="thinThickSmallGap" w:sz="24" w:space="0" w:color="auto"/>
            </w:tcBorders>
            <w:vAlign w:val="center"/>
          </w:tcPr>
          <w:p w:rsidR="00E753C9" w:rsidRPr="00C306AE" w:rsidRDefault="00E753C9">
            <w:pPr>
              <w:jc w:val="center"/>
              <w:rPr>
                <w:b/>
                <w:bCs/>
                <w:sz w:val="14"/>
                <w:szCs w:val="14"/>
              </w:rPr>
            </w:pPr>
          </w:p>
        </w:tc>
        <w:tc>
          <w:tcPr>
            <w:tcW w:w="1683" w:type="dxa"/>
            <w:vMerge/>
            <w:tcBorders>
              <w:right w:val="thinThickSmallGap" w:sz="24" w:space="0" w:color="auto"/>
            </w:tcBorders>
            <w:vAlign w:val="center"/>
          </w:tcPr>
          <w:p w:rsidR="00E753C9" w:rsidRPr="00C306AE" w:rsidRDefault="00E753C9">
            <w:pPr>
              <w:jc w:val="center"/>
              <w:rPr>
                <w:sz w:val="14"/>
                <w:szCs w:val="14"/>
              </w:rPr>
            </w:pPr>
          </w:p>
        </w:tc>
        <w:tc>
          <w:tcPr>
            <w:tcW w:w="1683" w:type="dxa"/>
            <w:vMerge/>
            <w:tcBorders>
              <w:left w:val="nil"/>
              <w:right w:val="thinThickSmallGap" w:sz="24" w:space="0" w:color="auto"/>
            </w:tcBorders>
            <w:vAlign w:val="center"/>
          </w:tcPr>
          <w:p w:rsidR="00E753C9" w:rsidRPr="00C306AE" w:rsidRDefault="00E753C9">
            <w:pPr>
              <w:jc w:val="center"/>
              <w:rPr>
                <w:sz w:val="14"/>
                <w:szCs w:val="14"/>
              </w:rPr>
            </w:pPr>
          </w:p>
        </w:tc>
        <w:tc>
          <w:tcPr>
            <w:tcW w:w="561" w:type="dxa"/>
            <w:tcBorders>
              <w:left w:val="nil"/>
            </w:tcBorders>
            <w:vAlign w:val="center"/>
          </w:tcPr>
          <w:p w:rsidR="00E753C9" w:rsidRPr="00C306AE" w:rsidRDefault="00E753C9" w:rsidP="00594127">
            <w:pPr>
              <w:numPr>
                <w:ilvl w:val="0"/>
                <w:numId w:val="1"/>
              </w:numPr>
              <w:jc w:val="center"/>
              <w:rPr>
                <w:sz w:val="16"/>
                <w:szCs w:val="16"/>
              </w:rPr>
            </w:pPr>
          </w:p>
        </w:tc>
        <w:tc>
          <w:tcPr>
            <w:tcW w:w="5049" w:type="dxa"/>
            <w:vAlign w:val="center"/>
          </w:tcPr>
          <w:p w:rsidR="00E753C9" w:rsidRPr="00C306AE" w:rsidRDefault="00E753C9" w:rsidP="00467FA9">
            <w:pPr>
              <w:jc w:val="both"/>
              <w:rPr>
                <w:sz w:val="16"/>
                <w:szCs w:val="16"/>
              </w:rPr>
            </w:pPr>
            <w:r w:rsidRPr="00C306AE">
              <w:rPr>
                <w:sz w:val="16"/>
                <w:szCs w:val="16"/>
              </w:rPr>
              <w:t>Tehnologii alimentare</w:t>
            </w:r>
          </w:p>
        </w:tc>
        <w:tc>
          <w:tcPr>
            <w:tcW w:w="561" w:type="dxa"/>
            <w:vAlign w:val="center"/>
          </w:tcPr>
          <w:p w:rsidR="00E753C9" w:rsidRPr="00C306AE" w:rsidRDefault="00E753C9" w:rsidP="00467FA9">
            <w:pPr>
              <w:pStyle w:val="Heading4"/>
              <w:jc w:val="center"/>
              <w:rPr>
                <w:b w:val="0"/>
                <w:bCs w:val="0"/>
                <w:sz w:val="16"/>
                <w:szCs w:val="16"/>
              </w:rPr>
            </w:pPr>
            <w:r w:rsidRPr="00C306AE">
              <w:rPr>
                <w:b w:val="0"/>
                <w:bCs w:val="0"/>
                <w:sz w:val="16"/>
                <w:szCs w:val="16"/>
              </w:rPr>
              <w:t>x</w:t>
            </w:r>
          </w:p>
        </w:tc>
        <w:tc>
          <w:tcPr>
            <w:tcW w:w="561" w:type="dxa"/>
            <w:vAlign w:val="center"/>
          </w:tcPr>
          <w:p w:rsidR="00E753C9" w:rsidRPr="00C306AE" w:rsidRDefault="00E753C9" w:rsidP="0079583E">
            <w:pPr>
              <w:pStyle w:val="Heading4"/>
              <w:jc w:val="center"/>
              <w:rPr>
                <w:b w:val="0"/>
                <w:bCs w:val="0"/>
                <w:sz w:val="16"/>
                <w:szCs w:val="16"/>
              </w:rPr>
            </w:pPr>
            <w:r w:rsidRPr="00C306AE">
              <w:rPr>
                <w:b w:val="0"/>
                <w:bCs w:val="0"/>
                <w:sz w:val="16"/>
                <w:szCs w:val="16"/>
              </w:rPr>
              <w:t>x</w:t>
            </w:r>
          </w:p>
        </w:tc>
        <w:tc>
          <w:tcPr>
            <w:tcW w:w="561" w:type="dxa"/>
            <w:tcBorders>
              <w:right w:val="thinThickSmallGap" w:sz="24" w:space="0" w:color="auto"/>
            </w:tcBorders>
            <w:vAlign w:val="center"/>
          </w:tcPr>
          <w:p w:rsidR="00E753C9" w:rsidRPr="00C306AE" w:rsidRDefault="00E753C9">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753C9" w:rsidRPr="00C306AE" w:rsidRDefault="00E753C9">
            <w:pPr>
              <w:pStyle w:val="Heading4"/>
              <w:jc w:val="center"/>
              <w:rPr>
                <w:b w:val="0"/>
                <w:bCs w:val="0"/>
                <w:caps/>
                <w:sz w:val="16"/>
                <w:szCs w:val="16"/>
              </w:rPr>
            </w:pPr>
          </w:p>
        </w:tc>
      </w:tr>
      <w:tr w:rsidR="00E753C9" w:rsidRPr="00C306AE">
        <w:trPr>
          <w:cantSplit/>
        </w:trPr>
        <w:tc>
          <w:tcPr>
            <w:tcW w:w="1122" w:type="dxa"/>
            <w:vMerge/>
            <w:tcBorders>
              <w:left w:val="thinThickSmallGap" w:sz="24" w:space="0" w:color="auto"/>
            </w:tcBorders>
            <w:vAlign w:val="center"/>
          </w:tcPr>
          <w:p w:rsidR="00E753C9" w:rsidRPr="00C306AE" w:rsidRDefault="00E753C9">
            <w:pPr>
              <w:jc w:val="center"/>
              <w:rPr>
                <w:b/>
                <w:bCs/>
                <w:sz w:val="14"/>
                <w:szCs w:val="14"/>
              </w:rPr>
            </w:pPr>
          </w:p>
        </w:tc>
        <w:tc>
          <w:tcPr>
            <w:tcW w:w="1683" w:type="dxa"/>
            <w:vMerge/>
            <w:tcBorders>
              <w:right w:val="thinThickSmallGap" w:sz="24" w:space="0" w:color="auto"/>
            </w:tcBorders>
            <w:vAlign w:val="center"/>
          </w:tcPr>
          <w:p w:rsidR="00E753C9" w:rsidRPr="00C306AE" w:rsidRDefault="00E753C9">
            <w:pPr>
              <w:jc w:val="center"/>
              <w:rPr>
                <w:sz w:val="14"/>
                <w:szCs w:val="14"/>
              </w:rPr>
            </w:pPr>
          </w:p>
        </w:tc>
        <w:tc>
          <w:tcPr>
            <w:tcW w:w="1683" w:type="dxa"/>
            <w:vMerge/>
            <w:tcBorders>
              <w:left w:val="nil"/>
              <w:right w:val="thinThickSmallGap" w:sz="24" w:space="0" w:color="auto"/>
            </w:tcBorders>
            <w:vAlign w:val="center"/>
          </w:tcPr>
          <w:p w:rsidR="00E753C9" w:rsidRPr="00C306AE" w:rsidRDefault="00E753C9">
            <w:pPr>
              <w:jc w:val="center"/>
              <w:rPr>
                <w:sz w:val="14"/>
                <w:szCs w:val="14"/>
              </w:rPr>
            </w:pPr>
          </w:p>
        </w:tc>
        <w:tc>
          <w:tcPr>
            <w:tcW w:w="561" w:type="dxa"/>
            <w:tcBorders>
              <w:left w:val="nil"/>
            </w:tcBorders>
            <w:vAlign w:val="center"/>
          </w:tcPr>
          <w:p w:rsidR="00E753C9" w:rsidRPr="00C306AE" w:rsidRDefault="00E753C9" w:rsidP="00594127">
            <w:pPr>
              <w:numPr>
                <w:ilvl w:val="0"/>
                <w:numId w:val="1"/>
              </w:numPr>
              <w:jc w:val="center"/>
              <w:rPr>
                <w:sz w:val="16"/>
                <w:szCs w:val="16"/>
              </w:rPr>
            </w:pPr>
          </w:p>
        </w:tc>
        <w:tc>
          <w:tcPr>
            <w:tcW w:w="5049" w:type="dxa"/>
            <w:vAlign w:val="center"/>
          </w:tcPr>
          <w:p w:rsidR="00E753C9" w:rsidRPr="00C306AE" w:rsidRDefault="00E753C9" w:rsidP="00467FA9">
            <w:pPr>
              <w:jc w:val="both"/>
              <w:rPr>
                <w:sz w:val="16"/>
                <w:szCs w:val="16"/>
              </w:rPr>
            </w:pPr>
            <w:r w:rsidRPr="00C306AE">
              <w:rPr>
                <w:sz w:val="16"/>
                <w:szCs w:val="16"/>
              </w:rPr>
              <w:t>Biotehnologie aplicată</w:t>
            </w:r>
          </w:p>
        </w:tc>
        <w:tc>
          <w:tcPr>
            <w:tcW w:w="561" w:type="dxa"/>
            <w:vAlign w:val="center"/>
          </w:tcPr>
          <w:p w:rsidR="00E753C9" w:rsidRPr="00C306AE" w:rsidRDefault="00E753C9" w:rsidP="00467FA9">
            <w:pPr>
              <w:pStyle w:val="Heading4"/>
              <w:jc w:val="center"/>
              <w:rPr>
                <w:b w:val="0"/>
                <w:bCs w:val="0"/>
                <w:sz w:val="16"/>
                <w:szCs w:val="16"/>
              </w:rPr>
            </w:pPr>
            <w:r w:rsidRPr="00C306AE">
              <w:rPr>
                <w:b w:val="0"/>
                <w:bCs w:val="0"/>
                <w:sz w:val="16"/>
                <w:szCs w:val="16"/>
              </w:rPr>
              <w:t>x</w:t>
            </w:r>
          </w:p>
        </w:tc>
        <w:tc>
          <w:tcPr>
            <w:tcW w:w="561" w:type="dxa"/>
            <w:vAlign w:val="center"/>
          </w:tcPr>
          <w:p w:rsidR="00E753C9" w:rsidRPr="00C306AE" w:rsidRDefault="00E753C9" w:rsidP="0079583E">
            <w:pPr>
              <w:pStyle w:val="Heading4"/>
              <w:jc w:val="center"/>
              <w:rPr>
                <w:b w:val="0"/>
                <w:bCs w:val="0"/>
                <w:sz w:val="16"/>
                <w:szCs w:val="16"/>
              </w:rPr>
            </w:pPr>
          </w:p>
        </w:tc>
        <w:tc>
          <w:tcPr>
            <w:tcW w:w="561" w:type="dxa"/>
            <w:tcBorders>
              <w:right w:val="thinThickSmallGap" w:sz="24" w:space="0" w:color="auto"/>
            </w:tcBorders>
            <w:vAlign w:val="center"/>
          </w:tcPr>
          <w:p w:rsidR="00E753C9" w:rsidRPr="00C306AE" w:rsidRDefault="00E753C9">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753C9" w:rsidRPr="00C306AE" w:rsidRDefault="00E753C9">
            <w:pPr>
              <w:pStyle w:val="Heading4"/>
              <w:jc w:val="center"/>
              <w:rPr>
                <w:b w:val="0"/>
                <w:bCs w:val="0"/>
                <w:caps/>
                <w:sz w:val="16"/>
                <w:szCs w:val="16"/>
              </w:rPr>
            </w:pPr>
          </w:p>
        </w:tc>
      </w:tr>
      <w:tr w:rsidR="001E212F" w:rsidRPr="00C306AE">
        <w:trPr>
          <w:cantSplit/>
        </w:trPr>
        <w:tc>
          <w:tcPr>
            <w:tcW w:w="1122" w:type="dxa"/>
            <w:vMerge/>
            <w:tcBorders>
              <w:left w:val="thinThickSmallGap" w:sz="24" w:space="0" w:color="auto"/>
            </w:tcBorders>
            <w:vAlign w:val="center"/>
          </w:tcPr>
          <w:p w:rsidR="001E212F" w:rsidRPr="00C306AE" w:rsidRDefault="001E212F">
            <w:pPr>
              <w:jc w:val="center"/>
              <w:rPr>
                <w:b/>
                <w:bCs/>
                <w:sz w:val="14"/>
                <w:szCs w:val="14"/>
              </w:rPr>
            </w:pPr>
          </w:p>
        </w:tc>
        <w:tc>
          <w:tcPr>
            <w:tcW w:w="1683" w:type="dxa"/>
            <w:vMerge/>
            <w:tcBorders>
              <w:right w:val="thinThickSmallGap" w:sz="24" w:space="0" w:color="auto"/>
            </w:tcBorders>
            <w:vAlign w:val="center"/>
          </w:tcPr>
          <w:p w:rsidR="001E212F" w:rsidRPr="00C306AE" w:rsidRDefault="001E212F">
            <w:pPr>
              <w:jc w:val="center"/>
              <w:rPr>
                <w:sz w:val="14"/>
                <w:szCs w:val="14"/>
              </w:rPr>
            </w:pPr>
          </w:p>
        </w:tc>
        <w:tc>
          <w:tcPr>
            <w:tcW w:w="1683" w:type="dxa"/>
            <w:vMerge/>
            <w:tcBorders>
              <w:left w:val="nil"/>
              <w:right w:val="thinThickSmallGap" w:sz="24" w:space="0" w:color="auto"/>
            </w:tcBorders>
            <w:vAlign w:val="center"/>
          </w:tcPr>
          <w:p w:rsidR="001E212F" w:rsidRPr="00C306AE" w:rsidRDefault="001E212F">
            <w:pPr>
              <w:jc w:val="center"/>
              <w:rPr>
                <w:sz w:val="14"/>
                <w:szCs w:val="14"/>
              </w:rPr>
            </w:pPr>
          </w:p>
        </w:tc>
        <w:tc>
          <w:tcPr>
            <w:tcW w:w="561" w:type="dxa"/>
            <w:tcBorders>
              <w:left w:val="nil"/>
            </w:tcBorders>
            <w:vAlign w:val="center"/>
          </w:tcPr>
          <w:p w:rsidR="001E212F" w:rsidRPr="00C306AE" w:rsidRDefault="001E212F" w:rsidP="00594127">
            <w:pPr>
              <w:numPr>
                <w:ilvl w:val="0"/>
                <w:numId w:val="1"/>
              </w:numPr>
              <w:jc w:val="center"/>
              <w:rPr>
                <w:sz w:val="16"/>
                <w:szCs w:val="16"/>
              </w:rPr>
            </w:pPr>
          </w:p>
        </w:tc>
        <w:tc>
          <w:tcPr>
            <w:tcW w:w="5049" w:type="dxa"/>
            <w:vAlign w:val="center"/>
          </w:tcPr>
          <w:p w:rsidR="001E212F" w:rsidRPr="00C306AE" w:rsidRDefault="001E212F" w:rsidP="008C6B2A">
            <w:pPr>
              <w:rPr>
                <w:sz w:val="16"/>
                <w:szCs w:val="16"/>
              </w:rPr>
            </w:pPr>
            <w:r w:rsidRPr="00C306AE">
              <w:rPr>
                <w:sz w:val="16"/>
                <w:szCs w:val="16"/>
              </w:rPr>
              <w:t>Tehnologii extractive în industria alimentară</w:t>
            </w:r>
          </w:p>
        </w:tc>
        <w:tc>
          <w:tcPr>
            <w:tcW w:w="561" w:type="dxa"/>
            <w:vAlign w:val="center"/>
          </w:tcPr>
          <w:p w:rsidR="001E212F" w:rsidRPr="00C306AE" w:rsidRDefault="001E212F" w:rsidP="008C6B2A">
            <w:pPr>
              <w:pStyle w:val="Heading4"/>
              <w:jc w:val="center"/>
              <w:rPr>
                <w:b w:val="0"/>
                <w:bCs w:val="0"/>
                <w:sz w:val="16"/>
                <w:szCs w:val="16"/>
              </w:rPr>
            </w:pPr>
          </w:p>
        </w:tc>
        <w:tc>
          <w:tcPr>
            <w:tcW w:w="561" w:type="dxa"/>
            <w:vAlign w:val="center"/>
          </w:tcPr>
          <w:p w:rsidR="001E212F" w:rsidRPr="00C306AE" w:rsidRDefault="001E212F" w:rsidP="0079583E">
            <w:pPr>
              <w:pStyle w:val="Heading4"/>
              <w:jc w:val="center"/>
              <w:rPr>
                <w:b w:val="0"/>
                <w:bCs w:val="0"/>
                <w:sz w:val="16"/>
                <w:szCs w:val="16"/>
              </w:rPr>
            </w:pPr>
            <w:r w:rsidRPr="00C306AE">
              <w:rPr>
                <w:b w:val="0"/>
                <w:bCs w:val="0"/>
                <w:sz w:val="16"/>
                <w:szCs w:val="16"/>
              </w:rPr>
              <w:t>x</w:t>
            </w:r>
          </w:p>
        </w:tc>
        <w:tc>
          <w:tcPr>
            <w:tcW w:w="561" w:type="dxa"/>
            <w:tcBorders>
              <w:right w:val="thinThickSmallGap" w:sz="24" w:space="0" w:color="auto"/>
            </w:tcBorders>
            <w:vAlign w:val="center"/>
          </w:tcPr>
          <w:p w:rsidR="001E212F" w:rsidRPr="00C306AE" w:rsidRDefault="001E212F">
            <w:pPr>
              <w:pStyle w:val="Heading4"/>
              <w:jc w:val="center"/>
              <w:rPr>
                <w:b w:val="0"/>
                <w:bCs w:val="0"/>
                <w:caps/>
                <w:sz w:val="16"/>
                <w:szCs w:val="16"/>
              </w:rPr>
            </w:pPr>
          </w:p>
        </w:tc>
        <w:tc>
          <w:tcPr>
            <w:tcW w:w="2244" w:type="dxa"/>
            <w:vMerge/>
            <w:tcBorders>
              <w:left w:val="nil"/>
              <w:right w:val="thinThickSmallGap" w:sz="24" w:space="0" w:color="auto"/>
            </w:tcBorders>
            <w:vAlign w:val="center"/>
          </w:tcPr>
          <w:p w:rsidR="001E212F" w:rsidRPr="00C306AE" w:rsidRDefault="001E212F">
            <w:pPr>
              <w:pStyle w:val="Heading4"/>
              <w:jc w:val="center"/>
              <w:rPr>
                <w:b w:val="0"/>
                <w:bCs w:val="0"/>
                <w:caps/>
                <w:sz w:val="16"/>
                <w:szCs w:val="16"/>
              </w:rPr>
            </w:pPr>
          </w:p>
        </w:tc>
      </w:tr>
      <w:tr w:rsidR="001E212F" w:rsidRPr="00C306AE">
        <w:trPr>
          <w:cantSplit/>
        </w:trPr>
        <w:tc>
          <w:tcPr>
            <w:tcW w:w="1122" w:type="dxa"/>
            <w:vMerge/>
            <w:tcBorders>
              <w:left w:val="thinThickSmallGap" w:sz="24" w:space="0" w:color="auto"/>
            </w:tcBorders>
            <w:vAlign w:val="center"/>
          </w:tcPr>
          <w:p w:rsidR="001E212F" w:rsidRPr="00C306AE" w:rsidRDefault="001E212F" w:rsidP="00624592">
            <w:pPr>
              <w:jc w:val="center"/>
              <w:rPr>
                <w:b/>
                <w:bCs/>
                <w:sz w:val="14"/>
                <w:szCs w:val="14"/>
              </w:rPr>
            </w:pPr>
          </w:p>
        </w:tc>
        <w:tc>
          <w:tcPr>
            <w:tcW w:w="1683" w:type="dxa"/>
            <w:vMerge w:val="restart"/>
            <w:tcBorders>
              <w:right w:val="thinThickSmallGap" w:sz="24" w:space="0" w:color="auto"/>
            </w:tcBorders>
            <w:vAlign w:val="center"/>
          </w:tcPr>
          <w:p w:rsidR="001E212F" w:rsidRPr="00C306AE" w:rsidRDefault="001E212F">
            <w:pPr>
              <w:jc w:val="center"/>
              <w:rPr>
                <w:b/>
                <w:bCs/>
                <w:sz w:val="15"/>
                <w:szCs w:val="15"/>
              </w:rPr>
            </w:pPr>
            <w:r w:rsidRPr="00C306AE">
              <w:rPr>
                <w:b/>
                <w:bCs/>
                <w:sz w:val="15"/>
                <w:szCs w:val="15"/>
              </w:rPr>
              <w:t>Pregătire -</w:t>
            </w:r>
          </w:p>
          <w:p w:rsidR="001E212F" w:rsidRPr="00C306AE" w:rsidRDefault="001E212F">
            <w:pPr>
              <w:jc w:val="center"/>
              <w:rPr>
                <w:b/>
                <w:bCs/>
                <w:sz w:val="15"/>
                <w:szCs w:val="15"/>
              </w:rPr>
            </w:pPr>
            <w:r w:rsidRPr="00C306AE">
              <w:rPr>
                <w:b/>
                <w:bCs/>
                <w:sz w:val="15"/>
                <w:szCs w:val="15"/>
              </w:rPr>
              <w:t xml:space="preserve">instruire </w:t>
            </w:r>
          </w:p>
          <w:p w:rsidR="001E212F" w:rsidRPr="00C306AE" w:rsidRDefault="001E212F" w:rsidP="00100C9E">
            <w:pPr>
              <w:jc w:val="center"/>
              <w:rPr>
                <w:b/>
                <w:bCs/>
                <w:sz w:val="15"/>
                <w:szCs w:val="15"/>
              </w:rPr>
            </w:pPr>
            <w:r w:rsidRPr="00C306AE">
              <w:rPr>
                <w:b/>
                <w:bCs/>
                <w:sz w:val="15"/>
                <w:szCs w:val="15"/>
              </w:rPr>
              <w:t xml:space="preserve">practică (Industrie </w:t>
            </w:r>
          </w:p>
          <w:p w:rsidR="001E212F" w:rsidRPr="00C306AE" w:rsidRDefault="001E212F" w:rsidP="00100C9E">
            <w:pPr>
              <w:jc w:val="center"/>
              <w:rPr>
                <w:b/>
                <w:bCs/>
                <w:sz w:val="15"/>
                <w:szCs w:val="15"/>
              </w:rPr>
            </w:pPr>
            <w:r w:rsidRPr="00C306AE">
              <w:rPr>
                <w:b/>
                <w:bCs/>
                <w:sz w:val="15"/>
                <w:szCs w:val="15"/>
              </w:rPr>
              <w:t>alimentară/</w:t>
            </w:r>
          </w:p>
          <w:p w:rsidR="001E212F" w:rsidRPr="00C306AE" w:rsidRDefault="001E212F" w:rsidP="00100C9E">
            <w:pPr>
              <w:jc w:val="center"/>
              <w:rPr>
                <w:b/>
                <w:bCs/>
                <w:sz w:val="15"/>
                <w:szCs w:val="15"/>
              </w:rPr>
            </w:pPr>
            <w:r w:rsidRPr="00C306AE">
              <w:rPr>
                <w:b/>
                <w:bCs/>
                <w:sz w:val="15"/>
                <w:szCs w:val="15"/>
              </w:rPr>
              <w:t>Industrializarea cărnii)</w:t>
            </w:r>
          </w:p>
        </w:tc>
        <w:tc>
          <w:tcPr>
            <w:tcW w:w="1683" w:type="dxa"/>
            <w:vMerge w:val="restart"/>
            <w:tcBorders>
              <w:left w:val="nil"/>
              <w:right w:val="thinThickSmallGap" w:sz="24" w:space="0" w:color="auto"/>
            </w:tcBorders>
            <w:vAlign w:val="center"/>
          </w:tcPr>
          <w:p w:rsidR="001E212F" w:rsidRPr="00C306AE" w:rsidRDefault="001E212F">
            <w:pPr>
              <w:jc w:val="center"/>
              <w:rPr>
                <w:sz w:val="15"/>
                <w:szCs w:val="15"/>
              </w:rPr>
            </w:pPr>
            <w:r w:rsidRPr="00C306AE">
              <w:rPr>
                <w:sz w:val="15"/>
                <w:szCs w:val="15"/>
              </w:rPr>
              <w:t xml:space="preserve">9.2. Industrie </w:t>
            </w:r>
          </w:p>
          <w:p w:rsidR="001E212F" w:rsidRPr="00C306AE" w:rsidRDefault="001E212F">
            <w:pPr>
              <w:jc w:val="center"/>
              <w:rPr>
                <w:sz w:val="15"/>
                <w:szCs w:val="15"/>
              </w:rPr>
            </w:pPr>
            <w:r w:rsidRPr="00C306AE">
              <w:rPr>
                <w:sz w:val="15"/>
                <w:szCs w:val="15"/>
              </w:rPr>
              <w:t>alimentară/</w:t>
            </w:r>
          </w:p>
          <w:p w:rsidR="001E212F" w:rsidRPr="00C306AE" w:rsidRDefault="001E212F">
            <w:pPr>
              <w:jc w:val="center"/>
              <w:rPr>
                <w:sz w:val="15"/>
                <w:szCs w:val="15"/>
              </w:rPr>
            </w:pPr>
            <w:r w:rsidRPr="00C306AE">
              <w:rPr>
                <w:sz w:val="15"/>
                <w:szCs w:val="15"/>
              </w:rPr>
              <w:t>Industrializarea cărnii</w:t>
            </w:r>
          </w:p>
        </w:tc>
        <w:tc>
          <w:tcPr>
            <w:tcW w:w="561" w:type="dxa"/>
            <w:tcBorders>
              <w:left w:val="nil"/>
              <w:bottom w:val="single" w:sz="2" w:space="0" w:color="auto"/>
            </w:tcBorders>
            <w:vAlign w:val="center"/>
          </w:tcPr>
          <w:p w:rsidR="001E212F" w:rsidRPr="00C306AE" w:rsidRDefault="001E212F" w:rsidP="00594127">
            <w:pPr>
              <w:numPr>
                <w:ilvl w:val="0"/>
                <w:numId w:val="1"/>
              </w:numPr>
              <w:jc w:val="center"/>
              <w:rPr>
                <w:sz w:val="15"/>
                <w:szCs w:val="15"/>
              </w:rPr>
            </w:pPr>
          </w:p>
        </w:tc>
        <w:tc>
          <w:tcPr>
            <w:tcW w:w="5049" w:type="dxa"/>
            <w:tcBorders>
              <w:bottom w:val="single" w:sz="2" w:space="0" w:color="auto"/>
            </w:tcBorders>
            <w:vAlign w:val="center"/>
          </w:tcPr>
          <w:p w:rsidR="001E212F" w:rsidRPr="00C306AE" w:rsidRDefault="001E212F">
            <w:pPr>
              <w:pStyle w:val="Header"/>
              <w:tabs>
                <w:tab w:val="clear" w:pos="4320"/>
                <w:tab w:val="clear" w:pos="8640"/>
              </w:tabs>
              <w:rPr>
                <w:sz w:val="15"/>
                <w:szCs w:val="15"/>
              </w:rPr>
            </w:pPr>
            <w:r w:rsidRPr="00C306AE">
              <w:rPr>
                <w:sz w:val="15"/>
                <w:szCs w:val="15"/>
              </w:rPr>
              <w:t>Tehnician în prelucrarea cărnii şi a laptelui</w:t>
            </w:r>
          </w:p>
        </w:tc>
        <w:tc>
          <w:tcPr>
            <w:tcW w:w="561" w:type="dxa"/>
            <w:vAlign w:val="center"/>
          </w:tcPr>
          <w:p w:rsidR="001E212F" w:rsidRPr="00C306AE" w:rsidRDefault="001E212F">
            <w:pPr>
              <w:pStyle w:val="Heading4"/>
              <w:jc w:val="center"/>
              <w:rPr>
                <w:b w:val="0"/>
                <w:bCs w:val="0"/>
                <w:sz w:val="15"/>
                <w:szCs w:val="15"/>
              </w:rPr>
            </w:pPr>
          </w:p>
        </w:tc>
        <w:tc>
          <w:tcPr>
            <w:tcW w:w="561" w:type="dxa"/>
            <w:vAlign w:val="center"/>
          </w:tcPr>
          <w:p w:rsidR="001E212F" w:rsidRPr="00C306AE" w:rsidRDefault="001E212F">
            <w:pPr>
              <w:pStyle w:val="Heading4"/>
              <w:jc w:val="center"/>
              <w:rPr>
                <w:b w:val="0"/>
                <w:bCs w:val="0"/>
                <w:sz w:val="15"/>
                <w:szCs w:val="15"/>
              </w:rPr>
            </w:pPr>
          </w:p>
        </w:tc>
        <w:tc>
          <w:tcPr>
            <w:tcW w:w="561" w:type="dxa"/>
            <w:tcBorders>
              <w:right w:val="thinThickSmallGap" w:sz="24" w:space="0" w:color="auto"/>
            </w:tcBorders>
            <w:vAlign w:val="center"/>
          </w:tcPr>
          <w:p w:rsidR="001E212F" w:rsidRPr="00C306AE" w:rsidRDefault="001E212F">
            <w:pPr>
              <w:pStyle w:val="Heading4"/>
              <w:jc w:val="center"/>
              <w:rPr>
                <w:b w:val="0"/>
                <w:bCs w:val="0"/>
                <w:sz w:val="15"/>
                <w:szCs w:val="15"/>
              </w:rPr>
            </w:pPr>
            <w:r w:rsidRPr="00C306AE">
              <w:rPr>
                <w:b w:val="0"/>
                <w:bCs w:val="0"/>
                <w:sz w:val="15"/>
                <w:szCs w:val="15"/>
              </w:rPr>
              <w:t>x</w:t>
            </w:r>
          </w:p>
        </w:tc>
        <w:tc>
          <w:tcPr>
            <w:tcW w:w="2244" w:type="dxa"/>
            <w:vMerge w:val="restart"/>
            <w:tcBorders>
              <w:left w:val="nil"/>
              <w:right w:val="thinThickSmallGap" w:sz="24" w:space="0" w:color="auto"/>
            </w:tcBorders>
            <w:vAlign w:val="center"/>
          </w:tcPr>
          <w:p w:rsidR="001E212F" w:rsidRPr="00C306AE" w:rsidRDefault="001E212F" w:rsidP="00C71D23">
            <w:pPr>
              <w:jc w:val="center"/>
              <w:rPr>
                <w:b/>
                <w:bCs/>
                <w:caps/>
                <w:sz w:val="15"/>
                <w:szCs w:val="15"/>
              </w:rPr>
            </w:pPr>
            <w:r w:rsidRPr="00C306AE">
              <w:rPr>
                <w:b/>
                <w:bCs/>
                <w:caps/>
                <w:sz w:val="15"/>
                <w:szCs w:val="15"/>
              </w:rPr>
              <w:t>Industrie alimentară</w:t>
            </w:r>
          </w:p>
          <w:p w:rsidR="001E212F" w:rsidRPr="00C306AE" w:rsidRDefault="001E212F" w:rsidP="00C71D23">
            <w:pPr>
              <w:jc w:val="center"/>
              <w:rPr>
                <w:b/>
                <w:bCs/>
                <w:caps/>
                <w:sz w:val="15"/>
                <w:szCs w:val="15"/>
              </w:rPr>
            </w:pPr>
            <w:r w:rsidRPr="00C306AE">
              <w:rPr>
                <w:b/>
                <w:bCs/>
                <w:caps/>
                <w:sz w:val="15"/>
                <w:szCs w:val="15"/>
              </w:rPr>
              <w:t xml:space="preserve"> (Maiştri instructori)</w:t>
            </w:r>
          </w:p>
          <w:p w:rsidR="001E212F" w:rsidRPr="00C306AE" w:rsidRDefault="001E212F" w:rsidP="00C71D23">
            <w:pPr>
              <w:jc w:val="center"/>
              <w:rPr>
                <w:b/>
                <w:bCs/>
                <w:caps/>
                <w:sz w:val="15"/>
                <w:szCs w:val="15"/>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1E212F" w:rsidRPr="00C306AE">
        <w:trPr>
          <w:cantSplit/>
        </w:trPr>
        <w:tc>
          <w:tcPr>
            <w:tcW w:w="1122" w:type="dxa"/>
            <w:vMerge/>
            <w:tcBorders>
              <w:left w:val="thinThickSmallGap" w:sz="24" w:space="0" w:color="auto"/>
            </w:tcBorders>
            <w:vAlign w:val="center"/>
          </w:tcPr>
          <w:p w:rsidR="001E212F" w:rsidRPr="00C306AE" w:rsidRDefault="001E212F" w:rsidP="00FA0576">
            <w:pPr>
              <w:jc w:val="center"/>
              <w:rPr>
                <w:b/>
                <w:bCs/>
                <w:sz w:val="15"/>
                <w:szCs w:val="15"/>
              </w:rPr>
            </w:pPr>
          </w:p>
        </w:tc>
        <w:tc>
          <w:tcPr>
            <w:tcW w:w="1683" w:type="dxa"/>
            <w:vMerge/>
            <w:tcBorders>
              <w:right w:val="thinThickSmallGap" w:sz="24" w:space="0" w:color="auto"/>
            </w:tcBorders>
            <w:vAlign w:val="center"/>
          </w:tcPr>
          <w:p w:rsidR="001E212F" w:rsidRPr="00C306AE" w:rsidRDefault="001E212F" w:rsidP="00FA0576">
            <w:pPr>
              <w:jc w:val="center"/>
              <w:rPr>
                <w:sz w:val="15"/>
                <w:szCs w:val="15"/>
              </w:rPr>
            </w:pPr>
          </w:p>
        </w:tc>
        <w:tc>
          <w:tcPr>
            <w:tcW w:w="1683" w:type="dxa"/>
            <w:vMerge/>
            <w:tcBorders>
              <w:left w:val="nil"/>
              <w:right w:val="thinThickSmallGap" w:sz="24" w:space="0" w:color="auto"/>
            </w:tcBorders>
            <w:vAlign w:val="center"/>
          </w:tcPr>
          <w:p w:rsidR="001E212F" w:rsidRPr="00C306AE" w:rsidRDefault="001E212F">
            <w:pPr>
              <w:jc w:val="center"/>
              <w:rPr>
                <w:sz w:val="15"/>
                <w:szCs w:val="15"/>
              </w:rPr>
            </w:pPr>
          </w:p>
        </w:tc>
        <w:tc>
          <w:tcPr>
            <w:tcW w:w="561" w:type="dxa"/>
            <w:tcBorders>
              <w:top w:val="single" w:sz="2" w:space="0" w:color="auto"/>
              <w:left w:val="nil"/>
              <w:bottom w:val="single" w:sz="2" w:space="0" w:color="auto"/>
            </w:tcBorders>
            <w:vAlign w:val="center"/>
          </w:tcPr>
          <w:p w:rsidR="001E212F" w:rsidRPr="00C306AE" w:rsidRDefault="001E212F"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1E212F" w:rsidRPr="00C306AE" w:rsidRDefault="001E212F">
            <w:pPr>
              <w:pStyle w:val="Title"/>
              <w:jc w:val="left"/>
              <w:rPr>
                <w:b w:val="0"/>
                <w:bCs w:val="0"/>
                <w:sz w:val="15"/>
                <w:szCs w:val="15"/>
                <w:lang w:val="ro-RO"/>
              </w:rPr>
            </w:pPr>
            <w:r w:rsidRPr="00C306AE">
              <w:rPr>
                <w:b w:val="0"/>
                <w:bCs w:val="0"/>
                <w:sz w:val="15"/>
                <w:szCs w:val="15"/>
                <w:lang w:val="ro-RO"/>
              </w:rPr>
              <w:t>Maistru la industrializarea cărnii</w:t>
            </w:r>
          </w:p>
        </w:tc>
        <w:tc>
          <w:tcPr>
            <w:tcW w:w="561" w:type="dxa"/>
            <w:vAlign w:val="center"/>
          </w:tcPr>
          <w:p w:rsidR="001E212F" w:rsidRPr="00C306AE" w:rsidRDefault="001E212F">
            <w:pPr>
              <w:pStyle w:val="Heading4"/>
              <w:jc w:val="center"/>
              <w:rPr>
                <w:b w:val="0"/>
                <w:bCs w:val="0"/>
                <w:sz w:val="15"/>
                <w:szCs w:val="15"/>
              </w:rPr>
            </w:pPr>
          </w:p>
        </w:tc>
        <w:tc>
          <w:tcPr>
            <w:tcW w:w="561" w:type="dxa"/>
            <w:vAlign w:val="center"/>
          </w:tcPr>
          <w:p w:rsidR="001E212F" w:rsidRPr="00C306AE" w:rsidRDefault="001E212F">
            <w:pPr>
              <w:pStyle w:val="Heading4"/>
              <w:jc w:val="center"/>
              <w:rPr>
                <w:b w:val="0"/>
                <w:bCs w:val="0"/>
                <w:sz w:val="15"/>
                <w:szCs w:val="15"/>
              </w:rPr>
            </w:pPr>
          </w:p>
        </w:tc>
        <w:tc>
          <w:tcPr>
            <w:tcW w:w="561" w:type="dxa"/>
            <w:tcBorders>
              <w:right w:val="thinThickSmallGap" w:sz="24" w:space="0" w:color="auto"/>
            </w:tcBorders>
            <w:vAlign w:val="center"/>
          </w:tcPr>
          <w:p w:rsidR="001E212F" w:rsidRPr="00C306AE" w:rsidRDefault="001E212F">
            <w:pPr>
              <w:pStyle w:val="Heading4"/>
              <w:jc w:val="center"/>
              <w:rPr>
                <w:b w:val="0"/>
                <w:bCs w:val="0"/>
                <w:sz w:val="15"/>
                <w:szCs w:val="15"/>
              </w:rPr>
            </w:pPr>
            <w:r w:rsidRPr="00C306AE">
              <w:rPr>
                <w:b w:val="0"/>
                <w:bCs w:val="0"/>
                <w:sz w:val="15"/>
                <w:szCs w:val="15"/>
              </w:rPr>
              <w:t>x</w:t>
            </w:r>
          </w:p>
        </w:tc>
        <w:tc>
          <w:tcPr>
            <w:tcW w:w="2244" w:type="dxa"/>
            <w:vMerge/>
            <w:tcBorders>
              <w:left w:val="nil"/>
              <w:right w:val="thinThickSmallGap" w:sz="24" w:space="0" w:color="auto"/>
            </w:tcBorders>
            <w:vAlign w:val="center"/>
          </w:tcPr>
          <w:p w:rsidR="001E212F" w:rsidRPr="00C306AE" w:rsidRDefault="001E212F" w:rsidP="00E72C63">
            <w:pPr>
              <w:jc w:val="center"/>
              <w:rPr>
                <w:b/>
                <w:bCs/>
                <w:caps/>
                <w:sz w:val="15"/>
                <w:szCs w:val="15"/>
              </w:rPr>
            </w:pPr>
          </w:p>
        </w:tc>
      </w:tr>
      <w:tr w:rsidR="001E212F" w:rsidRPr="00C306AE">
        <w:trPr>
          <w:cantSplit/>
          <w:trHeight w:val="89"/>
        </w:trPr>
        <w:tc>
          <w:tcPr>
            <w:tcW w:w="1122" w:type="dxa"/>
            <w:vMerge/>
            <w:tcBorders>
              <w:left w:val="thinThickSmallGap" w:sz="24" w:space="0" w:color="auto"/>
            </w:tcBorders>
            <w:vAlign w:val="center"/>
          </w:tcPr>
          <w:p w:rsidR="001E212F" w:rsidRPr="00C306AE" w:rsidRDefault="001E212F" w:rsidP="00FA0576">
            <w:pPr>
              <w:jc w:val="center"/>
              <w:rPr>
                <w:b/>
                <w:bCs/>
                <w:sz w:val="15"/>
                <w:szCs w:val="15"/>
              </w:rPr>
            </w:pPr>
          </w:p>
        </w:tc>
        <w:tc>
          <w:tcPr>
            <w:tcW w:w="1683" w:type="dxa"/>
            <w:vMerge/>
            <w:tcBorders>
              <w:right w:val="thinThickSmallGap" w:sz="24" w:space="0" w:color="auto"/>
            </w:tcBorders>
            <w:vAlign w:val="center"/>
          </w:tcPr>
          <w:p w:rsidR="001E212F" w:rsidRPr="00C306AE" w:rsidRDefault="001E212F" w:rsidP="00FA0576">
            <w:pPr>
              <w:jc w:val="center"/>
              <w:rPr>
                <w:sz w:val="15"/>
                <w:szCs w:val="15"/>
              </w:rPr>
            </w:pPr>
          </w:p>
        </w:tc>
        <w:tc>
          <w:tcPr>
            <w:tcW w:w="1683" w:type="dxa"/>
            <w:vMerge/>
            <w:tcBorders>
              <w:left w:val="nil"/>
              <w:right w:val="thinThickSmallGap" w:sz="24" w:space="0" w:color="auto"/>
            </w:tcBorders>
            <w:vAlign w:val="center"/>
          </w:tcPr>
          <w:p w:rsidR="001E212F" w:rsidRPr="00C306AE" w:rsidRDefault="001E212F">
            <w:pPr>
              <w:jc w:val="center"/>
              <w:rPr>
                <w:sz w:val="15"/>
                <w:szCs w:val="15"/>
              </w:rPr>
            </w:pPr>
          </w:p>
        </w:tc>
        <w:tc>
          <w:tcPr>
            <w:tcW w:w="561" w:type="dxa"/>
            <w:tcBorders>
              <w:top w:val="single" w:sz="2" w:space="0" w:color="auto"/>
              <w:left w:val="nil"/>
              <w:bottom w:val="single" w:sz="2" w:space="0" w:color="auto"/>
            </w:tcBorders>
            <w:vAlign w:val="center"/>
          </w:tcPr>
          <w:p w:rsidR="001E212F" w:rsidRPr="00C306AE" w:rsidRDefault="001E212F"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1E212F" w:rsidRPr="00C306AE" w:rsidRDefault="001E212F">
            <w:pPr>
              <w:pStyle w:val="Footer"/>
              <w:tabs>
                <w:tab w:val="clear" w:pos="4320"/>
                <w:tab w:val="clear" w:pos="8640"/>
              </w:tabs>
              <w:rPr>
                <w:sz w:val="15"/>
                <w:szCs w:val="15"/>
              </w:rPr>
            </w:pPr>
            <w:r w:rsidRPr="00C306AE">
              <w:rPr>
                <w:sz w:val="15"/>
                <w:szCs w:val="15"/>
              </w:rPr>
              <w:t>Maistru în industria alimentară</w:t>
            </w:r>
          </w:p>
        </w:tc>
        <w:tc>
          <w:tcPr>
            <w:tcW w:w="561" w:type="dxa"/>
            <w:vAlign w:val="center"/>
          </w:tcPr>
          <w:p w:rsidR="001E212F" w:rsidRPr="00C306AE" w:rsidRDefault="001E212F">
            <w:pPr>
              <w:pStyle w:val="Heading4"/>
              <w:jc w:val="center"/>
              <w:rPr>
                <w:b w:val="0"/>
                <w:bCs w:val="0"/>
                <w:sz w:val="15"/>
                <w:szCs w:val="15"/>
              </w:rPr>
            </w:pPr>
          </w:p>
        </w:tc>
        <w:tc>
          <w:tcPr>
            <w:tcW w:w="561" w:type="dxa"/>
            <w:vAlign w:val="center"/>
          </w:tcPr>
          <w:p w:rsidR="001E212F" w:rsidRPr="00C306AE" w:rsidRDefault="001E212F">
            <w:pPr>
              <w:pStyle w:val="Heading4"/>
              <w:jc w:val="center"/>
              <w:rPr>
                <w:b w:val="0"/>
                <w:bCs w:val="0"/>
                <w:sz w:val="15"/>
                <w:szCs w:val="15"/>
              </w:rPr>
            </w:pPr>
          </w:p>
        </w:tc>
        <w:tc>
          <w:tcPr>
            <w:tcW w:w="561" w:type="dxa"/>
            <w:tcBorders>
              <w:right w:val="thinThickSmallGap" w:sz="24" w:space="0" w:color="auto"/>
            </w:tcBorders>
            <w:vAlign w:val="center"/>
          </w:tcPr>
          <w:p w:rsidR="001E212F" w:rsidRPr="00C306AE" w:rsidRDefault="001E212F">
            <w:pPr>
              <w:pStyle w:val="Heading4"/>
              <w:jc w:val="center"/>
              <w:rPr>
                <w:b w:val="0"/>
                <w:bCs w:val="0"/>
                <w:sz w:val="15"/>
                <w:szCs w:val="15"/>
              </w:rPr>
            </w:pPr>
            <w:r w:rsidRPr="00C306AE">
              <w:rPr>
                <w:b w:val="0"/>
                <w:bCs w:val="0"/>
                <w:sz w:val="15"/>
                <w:szCs w:val="15"/>
              </w:rPr>
              <w:t>x</w:t>
            </w:r>
          </w:p>
        </w:tc>
        <w:tc>
          <w:tcPr>
            <w:tcW w:w="2244" w:type="dxa"/>
            <w:vMerge/>
            <w:tcBorders>
              <w:left w:val="nil"/>
              <w:right w:val="thinThickSmallGap" w:sz="24" w:space="0" w:color="auto"/>
            </w:tcBorders>
            <w:vAlign w:val="center"/>
          </w:tcPr>
          <w:p w:rsidR="001E212F" w:rsidRPr="00C306AE" w:rsidRDefault="001E212F" w:rsidP="00E72C63">
            <w:pPr>
              <w:jc w:val="center"/>
              <w:rPr>
                <w:b/>
                <w:bCs/>
                <w:caps/>
                <w:sz w:val="15"/>
                <w:szCs w:val="15"/>
              </w:rPr>
            </w:pPr>
          </w:p>
        </w:tc>
      </w:tr>
      <w:tr w:rsidR="001E212F" w:rsidRPr="00C306AE">
        <w:trPr>
          <w:cantSplit/>
        </w:trPr>
        <w:tc>
          <w:tcPr>
            <w:tcW w:w="1122" w:type="dxa"/>
            <w:vMerge/>
            <w:tcBorders>
              <w:left w:val="thinThickSmallGap" w:sz="24" w:space="0" w:color="auto"/>
            </w:tcBorders>
            <w:vAlign w:val="center"/>
          </w:tcPr>
          <w:p w:rsidR="001E212F" w:rsidRPr="00C306AE" w:rsidRDefault="001E212F" w:rsidP="00FA0576">
            <w:pPr>
              <w:jc w:val="center"/>
              <w:rPr>
                <w:b/>
                <w:bCs/>
                <w:sz w:val="15"/>
                <w:szCs w:val="15"/>
              </w:rPr>
            </w:pPr>
          </w:p>
        </w:tc>
        <w:tc>
          <w:tcPr>
            <w:tcW w:w="1683" w:type="dxa"/>
            <w:vMerge/>
            <w:tcBorders>
              <w:right w:val="thinThickSmallGap" w:sz="24" w:space="0" w:color="auto"/>
            </w:tcBorders>
            <w:vAlign w:val="center"/>
          </w:tcPr>
          <w:p w:rsidR="001E212F" w:rsidRPr="00C306AE" w:rsidRDefault="001E212F" w:rsidP="00FA0576">
            <w:pPr>
              <w:jc w:val="center"/>
              <w:rPr>
                <w:sz w:val="15"/>
                <w:szCs w:val="15"/>
              </w:rPr>
            </w:pPr>
          </w:p>
        </w:tc>
        <w:tc>
          <w:tcPr>
            <w:tcW w:w="1683" w:type="dxa"/>
            <w:vMerge/>
            <w:tcBorders>
              <w:left w:val="nil"/>
              <w:right w:val="thinThickSmallGap" w:sz="24" w:space="0" w:color="auto"/>
            </w:tcBorders>
            <w:vAlign w:val="center"/>
          </w:tcPr>
          <w:p w:rsidR="001E212F" w:rsidRPr="00C306AE" w:rsidRDefault="001E212F">
            <w:pPr>
              <w:jc w:val="center"/>
              <w:rPr>
                <w:sz w:val="15"/>
                <w:szCs w:val="15"/>
              </w:rPr>
            </w:pPr>
          </w:p>
        </w:tc>
        <w:tc>
          <w:tcPr>
            <w:tcW w:w="561" w:type="dxa"/>
            <w:tcBorders>
              <w:top w:val="single" w:sz="2" w:space="0" w:color="auto"/>
              <w:left w:val="nil"/>
              <w:bottom w:val="single" w:sz="2" w:space="0" w:color="auto"/>
            </w:tcBorders>
            <w:vAlign w:val="center"/>
          </w:tcPr>
          <w:p w:rsidR="001E212F" w:rsidRPr="00C306AE" w:rsidRDefault="001E212F"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1E212F" w:rsidRPr="00C306AE" w:rsidRDefault="001E212F">
            <w:pPr>
              <w:rPr>
                <w:sz w:val="15"/>
                <w:szCs w:val="15"/>
              </w:rPr>
            </w:pPr>
            <w:r w:rsidRPr="00C306AE">
              <w:rPr>
                <w:sz w:val="15"/>
                <w:szCs w:val="15"/>
              </w:rPr>
              <w:t>Tehnologia şi chimia produselor alimentare</w:t>
            </w:r>
          </w:p>
        </w:tc>
        <w:tc>
          <w:tcPr>
            <w:tcW w:w="561" w:type="dxa"/>
            <w:vAlign w:val="center"/>
          </w:tcPr>
          <w:p w:rsidR="001E212F" w:rsidRPr="00C306AE" w:rsidRDefault="001E212F">
            <w:pPr>
              <w:pStyle w:val="Heading4"/>
              <w:jc w:val="center"/>
              <w:rPr>
                <w:b w:val="0"/>
                <w:bCs w:val="0"/>
                <w:caps/>
                <w:sz w:val="15"/>
                <w:szCs w:val="15"/>
              </w:rPr>
            </w:pPr>
            <w:r w:rsidRPr="00C306AE">
              <w:rPr>
                <w:b w:val="0"/>
                <w:bCs w:val="0"/>
                <w:sz w:val="15"/>
                <w:szCs w:val="15"/>
              </w:rPr>
              <w:t>x</w:t>
            </w:r>
          </w:p>
        </w:tc>
        <w:tc>
          <w:tcPr>
            <w:tcW w:w="561" w:type="dxa"/>
            <w:vAlign w:val="center"/>
          </w:tcPr>
          <w:p w:rsidR="001E212F" w:rsidRPr="00C306AE" w:rsidRDefault="001E212F">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1E212F" w:rsidRPr="00C306AE" w:rsidRDefault="001E212F">
            <w:pPr>
              <w:pStyle w:val="Heading4"/>
              <w:jc w:val="center"/>
              <w:rPr>
                <w:b w:val="0"/>
                <w:bCs w:val="0"/>
                <w:caps/>
                <w:sz w:val="15"/>
                <w:szCs w:val="15"/>
              </w:rPr>
            </w:pPr>
          </w:p>
        </w:tc>
        <w:tc>
          <w:tcPr>
            <w:tcW w:w="2244" w:type="dxa"/>
            <w:vMerge/>
            <w:tcBorders>
              <w:left w:val="nil"/>
              <w:right w:val="thinThickSmallGap" w:sz="24" w:space="0" w:color="auto"/>
            </w:tcBorders>
            <w:vAlign w:val="center"/>
          </w:tcPr>
          <w:p w:rsidR="001E212F" w:rsidRPr="00C306AE" w:rsidRDefault="001E212F" w:rsidP="00E72C63">
            <w:pPr>
              <w:jc w:val="center"/>
              <w:rPr>
                <w:b/>
                <w:bCs/>
                <w:caps/>
                <w:sz w:val="15"/>
                <w:szCs w:val="15"/>
              </w:rPr>
            </w:pPr>
          </w:p>
        </w:tc>
      </w:tr>
      <w:tr w:rsidR="001E212F" w:rsidRPr="00C306AE">
        <w:trPr>
          <w:cantSplit/>
        </w:trPr>
        <w:tc>
          <w:tcPr>
            <w:tcW w:w="1122" w:type="dxa"/>
            <w:vMerge/>
            <w:tcBorders>
              <w:left w:val="thinThickSmallGap" w:sz="24" w:space="0" w:color="auto"/>
            </w:tcBorders>
            <w:vAlign w:val="center"/>
          </w:tcPr>
          <w:p w:rsidR="001E212F" w:rsidRPr="00C306AE" w:rsidRDefault="001E212F" w:rsidP="00FA0576">
            <w:pPr>
              <w:jc w:val="center"/>
              <w:rPr>
                <w:b/>
                <w:bCs/>
                <w:sz w:val="15"/>
                <w:szCs w:val="15"/>
              </w:rPr>
            </w:pPr>
          </w:p>
        </w:tc>
        <w:tc>
          <w:tcPr>
            <w:tcW w:w="1683" w:type="dxa"/>
            <w:vMerge/>
            <w:tcBorders>
              <w:right w:val="thinThickSmallGap" w:sz="24" w:space="0" w:color="auto"/>
            </w:tcBorders>
            <w:vAlign w:val="center"/>
          </w:tcPr>
          <w:p w:rsidR="001E212F" w:rsidRPr="00C306AE" w:rsidRDefault="001E212F" w:rsidP="00FA0576">
            <w:pPr>
              <w:jc w:val="center"/>
              <w:rPr>
                <w:sz w:val="15"/>
                <w:szCs w:val="15"/>
              </w:rPr>
            </w:pPr>
          </w:p>
        </w:tc>
        <w:tc>
          <w:tcPr>
            <w:tcW w:w="1683" w:type="dxa"/>
            <w:vMerge/>
            <w:tcBorders>
              <w:left w:val="nil"/>
              <w:right w:val="thinThickSmallGap" w:sz="24" w:space="0" w:color="auto"/>
            </w:tcBorders>
            <w:vAlign w:val="center"/>
          </w:tcPr>
          <w:p w:rsidR="001E212F" w:rsidRPr="00C306AE" w:rsidRDefault="001E212F">
            <w:pPr>
              <w:jc w:val="center"/>
              <w:rPr>
                <w:sz w:val="15"/>
                <w:szCs w:val="15"/>
              </w:rPr>
            </w:pPr>
          </w:p>
        </w:tc>
        <w:tc>
          <w:tcPr>
            <w:tcW w:w="561" w:type="dxa"/>
            <w:tcBorders>
              <w:top w:val="single" w:sz="2" w:space="0" w:color="auto"/>
              <w:left w:val="nil"/>
              <w:bottom w:val="single" w:sz="2" w:space="0" w:color="auto"/>
            </w:tcBorders>
            <w:vAlign w:val="center"/>
          </w:tcPr>
          <w:p w:rsidR="001E212F" w:rsidRPr="00C306AE" w:rsidRDefault="001E212F"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1E212F" w:rsidRPr="00C306AE" w:rsidRDefault="001E212F">
            <w:pPr>
              <w:rPr>
                <w:sz w:val="15"/>
                <w:szCs w:val="15"/>
              </w:rPr>
            </w:pPr>
            <w:r w:rsidRPr="00C306AE">
              <w:rPr>
                <w:sz w:val="15"/>
                <w:szCs w:val="15"/>
              </w:rPr>
              <w:t>Tehnologia şi controlul calităţii produselor alimentare</w:t>
            </w:r>
          </w:p>
        </w:tc>
        <w:tc>
          <w:tcPr>
            <w:tcW w:w="561" w:type="dxa"/>
            <w:vAlign w:val="center"/>
          </w:tcPr>
          <w:p w:rsidR="001E212F" w:rsidRPr="00C306AE" w:rsidRDefault="001E212F">
            <w:pPr>
              <w:pStyle w:val="Heading4"/>
              <w:jc w:val="center"/>
              <w:rPr>
                <w:b w:val="0"/>
                <w:bCs w:val="0"/>
                <w:caps/>
                <w:sz w:val="15"/>
                <w:szCs w:val="15"/>
              </w:rPr>
            </w:pPr>
            <w:r w:rsidRPr="00C306AE">
              <w:rPr>
                <w:b w:val="0"/>
                <w:bCs w:val="0"/>
                <w:sz w:val="15"/>
                <w:szCs w:val="15"/>
              </w:rPr>
              <w:t>x</w:t>
            </w:r>
          </w:p>
        </w:tc>
        <w:tc>
          <w:tcPr>
            <w:tcW w:w="561" w:type="dxa"/>
            <w:vAlign w:val="center"/>
          </w:tcPr>
          <w:p w:rsidR="001E212F" w:rsidRPr="00C306AE" w:rsidRDefault="001E212F">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1E212F" w:rsidRPr="00C306AE" w:rsidRDefault="001E212F">
            <w:pPr>
              <w:pStyle w:val="Heading4"/>
              <w:jc w:val="center"/>
              <w:rPr>
                <w:b w:val="0"/>
                <w:bCs w:val="0"/>
                <w:caps/>
                <w:sz w:val="15"/>
                <w:szCs w:val="15"/>
              </w:rPr>
            </w:pPr>
          </w:p>
        </w:tc>
        <w:tc>
          <w:tcPr>
            <w:tcW w:w="2244" w:type="dxa"/>
            <w:vMerge/>
            <w:tcBorders>
              <w:left w:val="nil"/>
              <w:right w:val="thinThickSmallGap" w:sz="24" w:space="0" w:color="auto"/>
            </w:tcBorders>
            <w:vAlign w:val="center"/>
          </w:tcPr>
          <w:p w:rsidR="001E212F" w:rsidRPr="00C306AE" w:rsidRDefault="001E212F" w:rsidP="00E72C63">
            <w:pPr>
              <w:jc w:val="center"/>
              <w:rPr>
                <w:b/>
                <w:bCs/>
                <w:caps/>
                <w:sz w:val="15"/>
                <w:szCs w:val="15"/>
              </w:rPr>
            </w:pPr>
          </w:p>
        </w:tc>
      </w:tr>
      <w:tr w:rsidR="001E212F" w:rsidRPr="00C306AE">
        <w:trPr>
          <w:cantSplit/>
        </w:trPr>
        <w:tc>
          <w:tcPr>
            <w:tcW w:w="1122" w:type="dxa"/>
            <w:vMerge/>
            <w:tcBorders>
              <w:left w:val="thinThickSmallGap" w:sz="24" w:space="0" w:color="auto"/>
            </w:tcBorders>
            <w:vAlign w:val="center"/>
          </w:tcPr>
          <w:p w:rsidR="001E212F" w:rsidRPr="00C306AE" w:rsidRDefault="001E212F" w:rsidP="00FA0576">
            <w:pPr>
              <w:jc w:val="center"/>
              <w:rPr>
                <w:b/>
                <w:bCs/>
                <w:sz w:val="15"/>
                <w:szCs w:val="15"/>
              </w:rPr>
            </w:pPr>
          </w:p>
        </w:tc>
        <w:tc>
          <w:tcPr>
            <w:tcW w:w="1683" w:type="dxa"/>
            <w:vMerge/>
            <w:tcBorders>
              <w:right w:val="thinThickSmallGap" w:sz="24" w:space="0" w:color="auto"/>
            </w:tcBorders>
            <w:vAlign w:val="center"/>
          </w:tcPr>
          <w:p w:rsidR="001E212F" w:rsidRPr="00C306AE" w:rsidRDefault="001E212F" w:rsidP="00FA0576">
            <w:pPr>
              <w:jc w:val="center"/>
              <w:rPr>
                <w:sz w:val="15"/>
                <w:szCs w:val="15"/>
              </w:rPr>
            </w:pPr>
          </w:p>
        </w:tc>
        <w:tc>
          <w:tcPr>
            <w:tcW w:w="1683" w:type="dxa"/>
            <w:vMerge/>
            <w:tcBorders>
              <w:left w:val="nil"/>
              <w:right w:val="thinThickSmallGap" w:sz="24" w:space="0" w:color="auto"/>
            </w:tcBorders>
            <w:vAlign w:val="center"/>
          </w:tcPr>
          <w:p w:rsidR="001E212F" w:rsidRPr="00C306AE" w:rsidRDefault="001E212F">
            <w:pPr>
              <w:jc w:val="center"/>
              <w:rPr>
                <w:sz w:val="15"/>
                <w:szCs w:val="15"/>
              </w:rPr>
            </w:pPr>
          </w:p>
        </w:tc>
        <w:tc>
          <w:tcPr>
            <w:tcW w:w="561" w:type="dxa"/>
            <w:tcBorders>
              <w:top w:val="single" w:sz="2" w:space="0" w:color="auto"/>
              <w:left w:val="nil"/>
              <w:bottom w:val="single" w:sz="2" w:space="0" w:color="auto"/>
            </w:tcBorders>
            <w:vAlign w:val="center"/>
          </w:tcPr>
          <w:p w:rsidR="001E212F" w:rsidRPr="00C306AE" w:rsidRDefault="001E212F"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1E212F" w:rsidRPr="00C306AE" w:rsidRDefault="001E212F">
            <w:pPr>
              <w:rPr>
                <w:sz w:val="15"/>
                <w:szCs w:val="15"/>
              </w:rPr>
            </w:pPr>
            <w:r w:rsidRPr="00C306AE">
              <w:rPr>
                <w:sz w:val="15"/>
                <w:szCs w:val="15"/>
              </w:rPr>
              <w:t>Chimie alimentară</w:t>
            </w:r>
          </w:p>
        </w:tc>
        <w:tc>
          <w:tcPr>
            <w:tcW w:w="561" w:type="dxa"/>
            <w:vAlign w:val="center"/>
          </w:tcPr>
          <w:p w:rsidR="001E212F" w:rsidRPr="00C306AE" w:rsidRDefault="001E212F">
            <w:pPr>
              <w:pStyle w:val="Heading4"/>
              <w:jc w:val="center"/>
              <w:rPr>
                <w:b w:val="0"/>
                <w:bCs w:val="0"/>
                <w:caps/>
                <w:sz w:val="15"/>
                <w:szCs w:val="15"/>
              </w:rPr>
            </w:pPr>
            <w:r w:rsidRPr="00C306AE">
              <w:rPr>
                <w:b w:val="0"/>
                <w:bCs w:val="0"/>
                <w:sz w:val="15"/>
                <w:szCs w:val="15"/>
              </w:rPr>
              <w:t>x</w:t>
            </w:r>
          </w:p>
        </w:tc>
        <w:tc>
          <w:tcPr>
            <w:tcW w:w="561" w:type="dxa"/>
            <w:vAlign w:val="center"/>
          </w:tcPr>
          <w:p w:rsidR="001E212F" w:rsidRPr="00C306AE" w:rsidRDefault="001E212F">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1E212F" w:rsidRPr="00C306AE" w:rsidRDefault="001E212F">
            <w:pPr>
              <w:pStyle w:val="Heading4"/>
              <w:jc w:val="center"/>
              <w:rPr>
                <w:b w:val="0"/>
                <w:bCs w:val="0"/>
                <w:caps/>
                <w:sz w:val="15"/>
                <w:szCs w:val="15"/>
              </w:rPr>
            </w:pPr>
          </w:p>
        </w:tc>
        <w:tc>
          <w:tcPr>
            <w:tcW w:w="2244" w:type="dxa"/>
            <w:vMerge/>
            <w:tcBorders>
              <w:left w:val="nil"/>
              <w:right w:val="thinThickSmallGap" w:sz="24" w:space="0" w:color="auto"/>
            </w:tcBorders>
            <w:vAlign w:val="center"/>
          </w:tcPr>
          <w:p w:rsidR="001E212F" w:rsidRPr="00C306AE" w:rsidRDefault="001E212F" w:rsidP="00E72C63">
            <w:pPr>
              <w:jc w:val="center"/>
              <w:rPr>
                <w:b/>
                <w:bCs/>
                <w:caps/>
                <w:sz w:val="15"/>
                <w:szCs w:val="15"/>
              </w:rPr>
            </w:pPr>
          </w:p>
        </w:tc>
      </w:tr>
      <w:tr w:rsidR="001E212F" w:rsidRPr="00C306AE">
        <w:trPr>
          <w:cantSplit/>
        </w:trPr>
        <w:tc>
          <w:tcPr>
            <w:tcW w:w="1122" w:type="dxa"/>
            <w:vMerge/>
            <w:tcBorders>
              <w:left w:val="thinThickSmallGap" w:sz="24" w:space="0" w:color="auto"/>
            </w:tcBorders>
            <w:vAlign w:val="center"/>
          </w:tcPr>
          <w:p w:rsidR="001E212F" w:rsidRPr="00C306AE" w:rsidRDefault="001E212F" w:rsidP="00FA0576">
            <w:pPr>
              <w:jc w:val="center"/>
              <w:rPr>
                <w:b/>
                <w:bCs/>
                <w:sz w:val="15"/>
                <w:szCs w:val="15"/>
              </w:rPr>
            </w:pPr>
          </w:p>
        </w:tc>
        <w:tc>
          <w:tcPr>
            <w:tcW w:w="1683" w:type="dxa"/>
            <w:vMerge/>
            <w:tcBorders>
              <w:right w:val="thinThickSmallGap" w:sz="24" w:space="0" w:color="auto"/>
            </w:tcBorders>
            <w:vAlign w:val="center"/>
          </w:tcPr>
          <w:p w:rsidR="001E212F" w:rsidRPr="00C306AE" w:rsidRDefault="001E212F" w:rsidP="00FA0576">
            <w:pPr>
              <w:jc w:val="center"/>
              <w:rPr>
                <w:sz w:val="15"/>
                <w:szCs w:val="15"/>
              </w:rPr>
            </w:pPr>
          </w:p>
        </w:tc>
        <w:tc>
          <w:tcPr>
            <w:tcW w:w="1683" w:type="dxa"/>
            <w:vMerge/>
            <w:tcBorders>
              <w:left w:val="nil"/>
              <w:right w:val="thinThickSmallGap" w:sz="24" w:space="0" w:color="auto"/>
            </w:tcBorders>
            <w:vAlign w:val="center"/>
          </w:tcPr>
          <w:p w:rsidR="001E212F" w:rsidRPr="00C306AE" w:rsidRDefault="001E212F">
            <w:pPr>
              <w:jc w:val="center"/>
              <w:rPr>
                <w:sz w:val="15"/>
                <w:szCs w:val="15"/>
              </w:rPr>
            </w:pPr>
          </w:p>
        </w:tc>
        <w:tc>
          <w:tcPr>
            <w:tcW w:w="561" w:type="dxa"/>
            <w:tcBorders>
              <w:top w:val="single" w:sz="2" w:space="0" w:color="auto"/>
              <w:left w:val="nil"/>
              <w:bottom w:val="single" w:sz="2" w:space="0" w:color="auto"/>
            </w:tcBorders>
            <w:vAlign w:val="center"/>
          </w:tcPr>
          <w:p w:rsidR="001E212F" w:rsidRPr="00C306AE" w:rsidRDefault="001E212F"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1E212F" w:rsidRPr="00C306AE" w:rsidRDefault="001E212F">
            <w:pPr>
              <w:pStyle w:val="Heading3"/>
              <w:jc w:val="left"/>
              <w:rPr>
                <w:rFonts w:ascii="Times New Roman" w:hAnsi="Times New Roman" w:cs="Times New Roman"/>
                <w:i w:val="0"/>
                <w:iCs w:val="0"/>
                <w:noProof w:val="0"/>
                <w:sz w:val="15"/>
                <w:szCs w:val="15"/>
              </w:rPr>
            </w:pPr>
            <w:r w:rsidRPr="00C306AE">
              <w:rPr>
                <w:rFonts w:ascii="Times New Roman" w:hAnsi="Times New Roman" w:cs="Times New Roman"/>
                <w:i w:val="0"/>
                <w:iCs w:val="0"/>
                <w:noProof w:val="0"/>
                <w:sz w:val="15"/>
                <w:szCs w:val="15"/>
              </w:rPr>
              <w:t xml:space="preserve">Tehnologia prelucrării produselor agricole </w:t>
            </w:r>
          </w:p>
        </w:tc>
        <w:tc>
          <w:tcPr>
            <w:tcW w:w="561" w:type="dxa"/>
            <w:vAlign w:val="center"/>
          </w:tcPr>
          <w:p w:rsidR="001E212F" w:rsidRPr="00C306AE" w:rsidRDefault="001E212F">
            <w:pPr>
              <w:pStyle w:val="Heading4"/>
              <w:jc w:val="center"/>
              <w:rPr>
                <w:b w:val="0"/>
                <w:bCs w:val="0"/>
                <w:caps/>
                <w:sz w:val="15"/>
                <w:szCs w:val="15"/>
              </w:rPr>
            </w:pPr>
            <w:r w:rsidRPr="00C306AE">
              <w:rPr>
                <w:b w:val="0"/>
                <w:bCs w:val="0"/>
                <w:sz w:val="15"/>
                <w:szCs w:val="15"/>
              </w:rPr>
              <w:t>x</w:t>
            </w:r>
          </w:p>
        </w:tc>
        <w:tc>
          <w:tcPr>
            <w:tcW w:w="561" w:type="dxa"/>
            <w:vAlign w:val="center"/>
          </w:tcPr>
          <w:p w:rsidR="001E212F" w:rsidRPr="00C306AE" w:rsidRDefault="001E212F">
            <w:pPr>
              <w:pStyle w:val="Heading4"/>
              <w:jc w:val="center"/>
              <w:rPr>
                <w:b w:val="0"/>
                <w:bCs w:val="0"/>
                <w:sz w:val="15"/>
                <w:szCs w:val="15"/>
              </w:rPr>
            </w:pPr>
          </w:p>
        </w:tc>
        <w:tc>
          <w:tcPr>
            <w:tcW w:w="561" w:type="dxa"/>
            <w:tcBorders>
              <w:right w:val="thinThickSmallGap" w:sz="24" w:space="0" w:color="auto"/>
            </w:tcBorders>
            <w:vAlign w:val="center"/>
          </w:tcPr>
          <w:p w:rsidR="001E212F" w:rsidRPr="00C306AE" w:rsidRDefault="001E212F">
            <w:pPr>
              <w:pStyle w:val="Heading4"/>
              <w:jc w:val="center"/>
              <w:rPr>
                <w:b w:val="0"/>
                <w:bCs w:val="0"/>
                <w:caps/>
                <w:sz w:val="15"/>
                <w:szCs w:val="15"/>
              </w:rPr>
            </w:pPr>
          </w:p>
        </w:tc>
        <w:tc>
          <w:tcPr>
            <w:tcW w:w="2244" w:type="dxa"/>
            <w:vMerge/>
            <w:tcBorders>
              <w:left w:val="nil"/>
              <w:right w:val="thinThickSmallGap" w:sz="24" w:space="0" w:color="auto"/>
            </w:tcBorders>
            <w:vAlign w:val="center"/>
          </w:tcPr>
          <w:p w:rsidR="001E212F" w:rsidRPr="00C306AE" w:rsidRDefault="001E212F" w:rsidP="00E72C63">
            <w:pPr>
              <w:jc w:val="center"/>
              <w:rPr>
                <w:b/>
                <w:bCs/>
                <w:caps/>
                <w:sz w:val="15"/>
                <w:szCs w:val="15"/>
              </w:rPr>
            </w:pPr>
          </w:p>
        </w:tc>
      </w:tr>
      <w:tr w:rsidR="001E212F" w:rsidRPr="00C306AE">
        <w:trPr>
          <w:cantSplit/>
        </w:trPr>
        <w:tc>
          <w:tcPr>
            <w:tcW w:w="1122" w:type="dxa"/>
            <w:vMerge/>
            <w:tcBorders>
              <w:left w:val="thinThickSmallGap" w:sz="24" w:space="0" w:color="auto"/>
            </w:tcBorders>
            <w:vAlign w:val="center"/>
          </w:tcPr>
          <w:p w:rsidR="001E212F" w:rsidRPr="00C306AE" w:rsidRDefault="001E212F" w:rsidP="00FA0576">
            <w:pPr>
              <w:jc w:val="center"/>
              <w:rPr>
                <w:b/>
                <w:bCs/>
                <w:sz w:val="15"/>
                <w:szCs w:val="15"/>
              </w:rPr>
            </w:pPr>
          </w:p>
        </w:tc>
        <w:tc>
          <w:tcPr>
            <w:tcW w:w="1683" w:type="dxa"/>
            <w:vMerge/>
            <w:tcBorders>
              <w:right w:val="thinThickSmallGap" w:sz="24" w:space="0" w:color="auto"/>
            </w:tcBorders>
            <w:vAlign w:val="center"/>
          </w:tcPr>
          <w:p w:rsidR="001E212F" w:rsidRPr="00C306AE" w:rsidRDefault="001E212F" w:rsidP="00FA0576">
            <w:pPr>
              <w:jc w:val="center"/>
              <w:rPr>
                <w:sz w:val="15"/>
                <w:szCs w:val="15"/>
              </w:rPr>
            </w:pPr>
          </w:p>
        </w:tc>
        <w:tc>
          <w:tcPr>
            <w:tcW w:w="1683" w:type="dxa"/>
            <w:vMerge/>
            <w:tcBorders>
              <w:left w:val="nil"/>
              <w:right w:val="thinThickSmallGap" w:sz="24" w:space="0" w:color="auto"/>
            </w:tcBorders>
            <w:vAlign w:val="center"/>
          </w:tcPr>
          <w:p w:rsidR="001E212F" w:rsidRPr="00C306AE" w:rsidRDefault="001E212F">
            <w:pPr>
              <w:jc w:val="center"/>
              <w:rPr>
                <w:sz w:val="15"/>
                <w:szCs w:val="15"/>
              </w:rPr>
            </w:pPr>
          </w:p>
        </w:tc>
        <w:tc>
          <w:tcPr>
            <w:tcW w:w="561" w:type="dxa"/>
            <w:tcBorders>
              <w:top w:val="single" w:sz="2" w:space="0" w:color="auto"/>
              <w:left w:val="nil"/>
              <w:bottom w:val="single" w:sz="2" w:space="0" w:color="auto"/>
            </w:tcBorders>
            <w:vAlign w:val="center"/>
          </w:tcPr>
          <w:p w:rsidR="001E212F" w:rsidRPr="00C306AE" w:rsidRDefault="001E212F"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1E212F" w:rsidRPr="00C306AE" w:rsidRDefault="001E212F">
            <w:pPr>
              <w:rPr>
                <w:sz w:val="15"/>
                <w:szCs w:val="15"/>
              </w:rPr>
            </w:pPr>
            <w:r w:rsidRPr="00C306AE">
              <w:rPr>
                <w:sz w:val="15"/>
                <w:szCs w:val="15"/>
              </w:rPr>
              <w:t xml:space="preserve">Tehnologia şi valorificarea produselor agricole </w:t>
            </w:r>
          </w:p>
        </w:tc>
        <w:tc>
          <w:tcPr>
            <w:tcW w:w="561" w:type="dxa"/>
            <w:vAlign w:val="center"/>
          </w:tcPr>
          <w:p w:rsidR="001E212F" w:rsidRPr="00C306AE" w:rsidRDefault="001E212F">
            <w:pPr>
              <w:pStyle w:val="Heading4"/>
              <w:jc w:val="center"/>
              <w:rPr>
                <w:b w:val="0"/>
                <w:bCs w:val="0"/>
                <w:caps/>
                <w:sz w:val="15"/>
                <w:szCs w:val="15"/>
              </w:rPr>
            </w:pPr>
            <w:r w:rsidRPr="00C306AE">
              <w:rPr>
                <w:b w:val="0"/>
                <w:bCs w:val="0"/>
                <w:sz w:val="15"/>
                <w:szCs w:val="15"/>
              </w:rPr>
              <w:t>x</w:t>
            </w:r>
          </w:p>
        </w:tc>
        <w:tc>
          <w:tcPr>
            <w:tcW w:w="561" w:type="dxa"/>
            <w:vAlign w:val="center"/>
          </w:tcPr>
          <w:p w:rsidR="001E212F" w:rsidRPr="00C306AE" w:rsidRDefault="001E212F">
            <w:pPr>
              <w:pStyle w:val="Heading4"/>
              <w:jc w:val="center"/>
              <w:rPr>
                <w:b w:val="0"/>
                <w:bCs w:val="0"/>
                <w:sz w:val="15"/>
                <w:szCs w:val="15"/>
              </w:rPr>
            </w:pPr>
          </w:p>
        </w:tc>
        <w:tc>
          <w:tcPr>
            <w:tcW w:w="561" w:type="dxa"/>
            <w:tcBorders>
              <w:right w:val="thinThickSmallGap" w:sz="24" w:space="0" w:color="auto"/>
            </w:tcBorders>
            <w:vAlign w:val="center"/>
          </w:tcPr>
          <w:p w:rsidR="001E212F" w:rsidRPr="00C306AE" w:rsidRDefault="001E212F">
            <w:pPr>
              <w:pStyle w:val="Heading4"/>
              <w:jc w:val="center"/>
              <w:rPr>
                <w:b w:val="0"/>
                <w:bCs w:val="0"/>
                <w:caps/>
                <w:sz w:val="15"/>
                <w:szCs w:val="15"/>
              </w:rPr>
            </w:pPr>
          </w:p>
        </w:tc>
        <w:tc>
          <w:tcPr>
            <w:tcW w:w="2244" w:type="dxa"/>
            <w:vMerge/>
            <w:tcBorders>
              <w:left w:val="nil"/>
              <w:right w:val="thinThickSmallGap" w:sz="24" w:space="0" w:color="auto"/>
            </w:tcBorders>
            <w:vAlign w:val="center"/>
          </w:tcPr>
          <w:p w:rsidR="001E212F" w:rsidRPr="00C306AE" w:rsidRDefault="001E212F" w:rsidP="00E72C63">
            <w:pPr>
              <w:jc w:val="center"/>
              <w:rPr>
                <w:b/>
                <w:bCs/>
                <w:caps/>
                <w:sz w:val="15"/>
                <w:szCs w:val="15"/>
              </w:rPr>
            </w:pPr>
          </w:p>
        </w:tc>
      </w:tr>
      <w:tr w:rsidR="001E212F" w:rsidRPr="00C306AE">
        <w:trPr>
          <w:cantSplit/>
        </w:trPr>
        <w:tc>
          <w:tcPr>
            <w:tcW w:w="1122" w:type="dxa"/>
            <w:vMerge/>
            <w:tcBorders>
              <w:left w:val="thinThickSmallGap" w:sz="24" w:space="0" w:color="auto"/>
            </w:tcBorders>
            <w:vAlign w:val="center"/>
          </w:tcPr>
          <w:p w:rsidR="001E212F" w:rsidRPr="00C306AE" w:rsidRDefault="001E212F" w:rsidP="00FA0576">
            <w:pPr>
              <w:jc w:val="center"/>
              <w:rPr>
                <w:b/>
                <w:bCs/>
                <w:sz w:val="15"/>
                <w:szCs w:val="15"/>
              </w:rPr>
            </w:pPr>
          </w:p>
        </w:tc>
        <w:tc>
          <w:tcPr>
            <w:tcW w:w="1683" w:type="dxa"/>
            <w:vMerge/>
            <w:tcBorders>
              <w:right w:val="thinThickSmallGap" w:sz="24" w:space="0" w:color="auto"/>
            </w:tcBorders>
            <w:vAlign w:val="center"/>
          </w:tcPr>
          <w:p w:rsidR="001E212F" w:rsidRPr="00C306AE" w:rsidRDefault="001E212F" w:rsidP="00FA0576">
            <w:pPr>
              <w:jc w:val="center"/>
              <w:rPr>
                <w:sz w:val="15"/>
                <w:szCs w:val="15"/>
              </w:rPr>
            </w:pPr>
          </w:p>
        </w:tc>
        <w:tc>
          <w:tcPr>
            <w:tcW w:w="1683" w:type="dxa"/>
            <w:vMerge/>
            <w:tcBorders>
              <w:left w:val="nil"/>
              <w:right w:val="thinThickSmallGap" w:sz="24" w:space="0" w:color="auto"/>
            </w:tcBorders>
            <w:vAlign w:val="center"/>
          </w:tcPr>
          <w:p w:rsidR="001E212F" w:rsidRPr="00C306AE" w:rsidRDefault="001E212F">
            <w:pPr>
              <w:jc w:val="center"/>
              <w:rPr>
                <w:sz w:val="15"/>
                <w:szCs w:val="15"/>
              </w:rPr>
            </w:pPr>
          </w:p>
        </w:tc>
        <w:tc>
          <w:tcPr>
            <w:tcW w:w="561" w:type="dxa"/>
            <w:tcBorders>
              <w:top w:val="single" w:sz="2" w:space="0" w:color="auto"/>
              <w:left w:val="nil"/>
              <w:bottom w:val="single" w:sz="2" w:space="0" w:color="auto"/>
            </w:tcBorders>
            <w:vAlign w:val="center"/>
          </w:tcPr>
          <w:p w:rsidR="001E212F" w:rsidRPr="00C306AE" w:rsidRDefault="001E212F"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1E212F" w:rsidRPr="00C306AE" w:rsidRDefault="001E212F">
            <w:pPr>
              <w:rPr>
                <w:sz w:val="15"/>
                <w:szCs w:val="15"/>
              </w:rPr>
            </w:pPr>
            <w:r w:rsidRPr="00C306AE">
              <w:rPr>
                <w:sz w:val="15"/>
                <w:szCs w:val="15"/>
              </w:rPr>
              <w:t xml:space="preserve">Analiza şi controlul produselor agroalimentare </w:t>
            </w:r>
          </w:p>
        </w:tc>
        <w:tc>
          <w:tcPr>
            <w:tcW w:w="561" w:type="dxa"/>
            <w:vAlign w:val="center"/>
          </w:tcPr>
          <w:p w:rsidR="001E212F" w:rsidRPr="00C306AE" w:rsidRDefault="001E212F">
            <w:pPr>
              <w:pStyle w:val="Heading4"/>
              <w:jc w:val="center"/>
              <w:rPr>
                <w:b w:val="0"/>
                <w:bCs w:val="0"/>
                <w:caps/>
                <w:sz w:val="15"/>
                <w:szCs w:val="15"/>
              </w:rPr>
            </w:pPr>
            <w:r w:rsidRPr="00C306AE">
              <w:rPr>
                <w:b w:val="0"/>
                <w:bCs w:val="0"/>
                <w:sz w:val="15"/>
                <w:szCs w:val="15"/>
              </w:rPr>
              <w:t>x</w:t>
            </w:r>
          </w:p>
        </w:tc>
        <w:tc>
          <w:tcPr>
            <w:tcW w:w="561" w:type="dxa"/>
            <w:vAlign w:val="center"/>
          </w:tcPr>
          <w:p w:rsidR="001E212F" w:rsidRPr="00C306AE" w:rsidRDefault="001E212F">
            <w:pPr>
              <w:pStyle w:val="Heading4"/>
              <w:jc w:val="center"/>
              <w:rPr>
                <w:b w:val="0"/>
                <w:bCs w:val="0"/>
                <w:sz w:val="15"/>
                <w:szCs w:val="15"/>
              </w:rPr>
            </w:pPr>
          </w:p>
        </w:tc>
        <w:tc>
          <w:tcPr>
            <w:tcW w:w="561" w:type="dxa"/>
            <w:tcBorders>
              <w:right w:val="thinThickSmallGap" w:sz="24" w:space="0" w:color="auto"/>
            </w:tcBorders>
            <w:vAlign w:val="center"/>
          </w:tcPr>
          <w:p w:rsidR="001E212F" w:rsidRPr="00C306AE" w:rsidRDefault="001E212F">
            <w:pPr>
              <w:pStyle w:val="Heading4"/>
              <w:jc w:val="center"/>
              <w:rPr>
                <w:b w:val="0"/>
                <w:bCs w:val="0"/>
                <w:caps/>
                <w:sz w:val="15"/>
                <w:szCs w:val="15"/>
              </w:rPr>
            </w:pPr>
          </w:p>
        </w:tc>
        <w:tc>
          <w:tcPr>
            <w:tcW w:w="2244" w:type="dxa"/>
            <w:vMerge/>
            <w:tcBorders>
              <w:left w:val="nil"/>
              <w:right w:val="thinThickSmallGap" w:sz="24" w:space="0" w:color="auto"/>
            </w:tcBorders>
            <w:vAlign w:val="center"/>
          </w:tcPr>
          <w:p w:rsidR="001E212F" w:rsidRPr="00C306AE" w:rsidRDefault="001E212F" w:rsidP="00E72C63">
            <w:pPr>
              <w:jc w:val="center"/>
              <w:rPr>
                <w:b/>
                <w:bCs/>
                <w:caps/>
                <w:sz w:val="15"/>
                <w:szCs w:val="15"/>
              </w:rPr>
            </w:pPr>
          </w:p>
        </w:tc>
      </w:tr>
      <w:tr w:rsidR="001E212F" w:rsidRPr="00C306AE">
        <w:trPr>
          <w:cantSplit/>
        </w:trPr>
        <w:tc>
          <w:tcPr>
            <w:tcW w:w="1122" w:type="dxa"/>
            <w:vMerge/>
            <w:tcBorders>
              <w:left w:val="thinThickSmallGap" w:sz="24" w:space="0" w:color="auto"/>
            </w:tcBorders>
            <w:vAlign w:val="center"/>
          </w:tcPr>
          <w:p w:rsidR="001E212F" w:rsidRPr="00C306AE" w:rsidRDefault="001E212F" w:rsidP="00FA0576">
            <w:pPr>
              <w:jc w:val="center"/>
              <w:rPr>
                <w:b/>
                <w:bCs/>
                <w:sz w:val="15"/>
                <w:szCs w:val="15"/>
              </w:rPr>
            </w:pPr>
          </w:p>
        </w:tc>
        <w:tc>
          <w:tcPr>
            <w:tcW w:w="1683" w:type="dxa"/>
            <w:vMerge/>
            <w:tcBorders>
              <w:right w:val="thinThickSmallGap" w:sz="24" w:space="0" w:color="auto"/>
            </w:tcBorders>
            <w:vAlign w:val="center"/>
          </w:tcPr>
          <w:p w:rsidR="001E212F" w:rsidRPr="00C306AE" w:rsidRDefault="001E212F" w:rsidP="00FA0576">
            <w:pPr>
              <w:jc w:val="center"/>
              <w:rPr>
                <w:sz w:val="15"/>
                <w:szCs w:val="15"/>
              </w:rPr>
            </w:pPr>
          </w:p>
        </w:tc>
        <w:tc>
          <w:tcPr>
            <w:tcW w:w="1683" w:type="dxa"/>
            <w:vMerge/>
            <w:tcBorders>
              <w:left w:val="nil"/>
              <w:right w:val="thinThickSmallGap" w:sz="24" w:space="0" w:color="auto"/>
            </w:tcBorders>
            <w:vAlign w:val="center"/>
          </w:tcPr>
          <w:p w:rsidR="001E212F" w:rsidRPr="00C306AE" w:rsidRDefault="001E212F">
            <w:pPr>
              <w:jc w:val="center"/>
              <w:rPr>
                <w:sz w:val="15"/>
                <w:szCs w:val="15"/>
              </w:rPr>
            </w:pPr>
          </w:p>
        </w:tc>
        <w:tc>
          <w:tcPr>
            <w:tcW w:w="561" w:type="dxa"/>
            <w:tcBorders>
              <w:top w:val="single" w:sz="2" w:space="0" w:color="auto"/>
              <w:left w:val="nil"/>
              <w:bottom w:val="single" w:sz="2" w:space="0" w:color="auto"/>
            </w:tcBorders>
            <w:vAlign w:val="center"/>
          </w:tcPr>
          <w:p w:rsidR="001E212F" w:rsidRPr="00C306AE" w:rsidRDefault="001E212F"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1E212F" w:rsidRPr="00C306AE" w:rsidRDefault="001E212F">
            <w:pPr>
              <w:rPr>
                <w:sz w:val="15"/>
                <w:szCs w:val="15"/>
              </w:rPr>
            </w:pPr>
            <w:r w:rsidRPr="00C306AE">
              <w:rPr>
                <w:sz w:val="15"/>
                <w:szCs w:val="15"/>
              </w:rPr>
              <w:t>Industrii alimentare</w:t>
            </w:r>
          </w:p>
        </w:tc>
        <w:tc>
          <w:tcPr>
            <w:tcW w:w="561" w:type="dxa"/>
            <w:vAlign w:val="center"/>
          </w:tcPr>
          <w:p w:rsidR="001E212F" w:rsidRPr="00C306AE" w:rsidRDefault="001E212F">
            <w:pPr>
              <w:pStyle w:val="Heading4"/>
              <w:jc w:val="center"/>
              <w:rPr>
                <w:b w:val="0"/>
                <w:bCs w:val="0"/>
                <w:caps/>
                <w:sz w:val="15"/>
                <w:szCs w:val="15"/>
              </w:rPr>
            </w:pPr>
            <w:r w:rsidRPr="00C306AE">
              <w:rPr>
                <w:b w:val="0"/>
                <w:bCs w:val="0"/>
                <w:sz w:val="15"/>
                <w:szCs w:val="15"/>
              </w:rPr>
              <w:t>x</w:t>
            </w:r>
          </w:p>
        </w:tc>
        <w:tc>
          <w:tcPr>
            <w:tcW w:w="561" w:type="dxa"/>
            <w:vAlign w:val="center"/>
          </w:tcPr>
          <w:p w:rsidR="001E212F" w:rsidRPr="00C306AE" w:rsidRDefault="001E212F">
            <w:pPr>
              <w:pStyle w:val="Heading4"/>
              <w:jc w:val="center"/>
              <w:rPr>
                <w:b w:val="0"/>
                <w:bCs w:val="0"/>
                <w:sz w:val="15"/>
                <w:szCs w:val="15"/>
              </w:rPr>
            </w:pPr>
          </w:p>
        </w:tc>
        <w:tc>
          <w:tcPr>
            <w:tcW w:w="561" w:type="dxa"/>
            <w:tcBorders>
              <w:right w:val="thinThickSmallGap" w:sz="24" w:space="0" w:color="auto"/>
            </w:tcBorders>
            <w:vAlign w:val="center"/>
          </w:tcPr>
          <w:p w:rsidR="001E212F" w:rsidRPr="00C306AE" w:rsidRDefault="001E212F">
            <w:pPr>
              <w:pStyle w:val="Heading4"/>
              <w:jc w:val="center"/>
              <w:rPr>
                <w:b w:val="0"/>
                <w:bCs w:val="0"/>
                <w:caps/>
                <w:sz w:val="15"/>
                <w:szCs w:val="15"/>
              </w:rPr>
            </w:pPr>
          </w:p>
        </w:tc>
        <w:tc>
          <w:tcPr>
            <w:tcW w:w="2244" w:type="dxa"/>
            <w:vMerge/>
            <w:tcBorders>
              <w:left w:val="nil"/>
              <w:right w:val="thinThickSmallGap" w:sz="24" w:space="0" w:color="auto"/>
            </w:tcBorders>
            <w:vAlign w:val="center"/>
          </w:tcPr>
          <w:p w:rsidR="001E212F" w:rsidRPr="00C306AE" w:rsidRDefault="001E212F" w:rsidP="00E72C63">
            <w:pPr>
              <w:jc w:val="center"/>
              <w:rPr>
                <w:b/>
                <w:bCs/>
                <w:caps/>
                <w:sz w:val="15"/>
                <w:szCs w:val="15"/>
              </w:rPr>
            </w:pPr>
          </w:p>
        </w:tc>
      </w:tr>
      <w:tr w:rsidR="001E212F" w:rsidRPr="00C306AE">
        <w:trPr>
          <w:cantSplit/>
          <w:trHeight w:val="156"/>
        </w:trPr>
        <w:tc>
          <w:tcPr>
            <w:tcW w:w="1122" w:type="dxa"/>
            <w:vMerge/>
            <w:tcBorders>
              <w:left w:val="thinThickSmallGap" w:sz="24" w:space="0" w:color="auto"/>
            </w:tcBorders>
            <w:vAlign w:val="center"/>
          </w:tcPr>
          <w:p w:rsidR="001E212F" w:rsidRPr="00C306AE" w:rsidRDefault="001E212F" w:rsidP="00FA0576">
            <w:pPr>
              <w:jc w:val="center"/>
              <w:rPr>
                <w:b/>
                <w:bCs/>
                <w:sz w:val="15"/>
                <w:szCs w:val="15"/>
              </w:rPr>
            </w:pPr>
          </w:p>
        </w:tc>
        <w:tc>
          <w:tcPr>
            <w:tcW w:w="1683" w:type="dxa"/>
            <w:vMerge/>
            <w:tcBorders>
              <w:right w:val="thinThickSmallGap" w:sz="24" w:space="0" w:color="auto"/>
            </w:tcBorders>
            <w:vAlign w:val="center"/>
          </w:tcPr>
          <w:p w:rsidR="001E212F" w:rsidRPr="00C306AE" w:rsidRDefault="001E212F" w:rsidP="00FA0576">
            <w:pPr>
              <w:jc w:val="center"/>
              <w:rPr>
                <w:sz w:val="15"/>
                <w:szCs w:val="15"/>
              </w:rPr>
            </w:pPr>
          </w:p>
        </w:tc>
        <w:tc>
          <w:tcPr>
            <w:tcW w:w="1683" w:type="dxa"/>
            <w:vMerge/>
            <w:tcBorders>
              <w:left w:val="nil"/>
              <w:right w:val="thinThickSmallGap" w:sz="24" w:space="0" w:color="auto"/>
            </w:tcBorders>
            <w:vAlign w:val="center"/>
          </w:tcPr>
          <w:p w:rsidR="001E212F" w:rsidRPr="00C306AE" w:rsidRDefault="001E212F">
            <w:pPr>
              <w:jc w:val="center"/>
              <w:rPr>
                <w:sz w:val="15"/>
                <w:szCs w:val="15"/>
              </w:rPr>
            </w:pPr>
          </w:p>
        </w:tc>
        <w:tc>
          <w:tcPr>
            <w:tcW w:w="561" w:type="dxa"/>
            <w:tcBorders>
              <w:top w:val="single" w:sz="2" w:space="0" w:color="auto"/>
              <w:left w:val="nil"/>
            </w:tcBorders>
            <w:vAlign w:val="center"/>
          </w:tcPr>
          <w:p w:rsidR="001E212F" w:rsidRPr="00C306AE" w:rsidRDefault="001E212F" w:rsidP="00594127">
            <w:pPr>
              <w:numPr>
                <w:ilvl w:val="0"/>
                <w:numId w:val="1"/>
              </w:numPr>
              <w:jc w:val="center"/>
              <w:rPr>
                <w:sz w:val="15"/>
                <w:szCs w:val="15"/>
              </w:rPr>
            </w:pPr>
          </w:p>
        </w:tc>
        <w:tc>
          <w:tcPr>
            <w:tcW w:w="5049" w:type="dxa"/>
            <w:tcBorders>
              <w:top w:val="single" w:sz="2" w:space="0" w:color="auto"/>
            </w:tcBorders>
            <w:vAlign w:val="center"/>
          </w:tcPr>
          <w:p w:rsidR="001E212F" w:rsidRPr="00C306AE" w:rsidRDefault="001E212F">
            <w:pPr>
              <w:rPr>
                <w:sz w:val="15"/>
                <w:szCs w:val="15"/>
              </w:rPr>
            </w:pPr>
            <w:r w:rsidRPr="00C306AE">
              <w:rPr>
                <w:sz w:val="15"/>
                <w:szCs w:val="15"/>
              </w:rPr>
              <w:t>Tehnologia produselor alimentare</w:t>
            </w:r>
          </w:p>
        </w:tc>
        <w:tc>
          <w:tcPr>
            <w:tcW w:w="561" w:type="dxa"/>
            <w:vAlign w:val="center"/>
          </w:tcPr>
          <w:p w:rsidR="001E212F" w:rsidRPr="00C306AE" w:rsidRDefault="001E212F">
            <w:pPr>
              <w:pStyle w:val="Heading4"/>
              <w:jc w:val="center"/>
              <w:rPr>
                <w:b w:val="0"/>
                <w:bCs w:val="0"/>
                <w:caps/>
                <w:sz w:val="15"/>
                <w:szCs w:val="15"/>
              </w:rPr>
            </w:pPr>
            <w:r w:rsidRPr="00C306AE">
              <w:rPr>
                <w:b w:val="0"/>
                <w:bCs w:val="0"/>
                <w:sz w:val="15"/>
                <w:szCs w:val="15"/>
              </w:rPr>
              <w:t>x</w:t>
            </w:r>
          </w:p>
        </w:tc>
        <w:tc>
          <w:tcPr>
            <w:tcW w:w="561" w:type="dxa"/>
            <w:vAlign w:val="center"/>
          </w:tcPr>
          <w:p w:rsidR="001E212F" w:rsidRPr="00C306AE" w:rsidRDefault="001E212F">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1E212F" w:rsidRPr="00C306AE" w:rsidRDefault="001E212F">
            <w:pPr>
              <w:pStyle w:val="Heading4"/>
              <w:jc w:val="center"/>
              <w:rPr>
                <w:b w:val="0"/>
                <w:bCs w:val="0"/>
                <w:caps/>
                <w:sz w:val="15"/>
                <w:szCs w:val="15"/>
              </w:rPr>
            </w:pPr>
          </w:p>
        </w:tc>
        <w:tc>
          <w:tcPr>
            <w:tcW w:w="2244" w:type="dxa"/>
            <w:vMerge/>
            <w:tcBorders>
              <w:left w:val="nil"/>
              <w:right w:val="thinThickSmallGap" w:sz="24" w:space="0" w:color="auto"/>
            </w:tcBorders>
            <w:vAlign w:val="center"/>
          </w:tcPr>
          <w:p w:rsidR="001E212F" w:rsidRPr="00C306AE" w:rsidRDefault="001E212F" w:rsidP="00E72C63">
            <w:pPr>
              <w:jc w:val="center"/>
              <w:rPr>
                <w:b/>
                <w:bCs/>
                <w:caps/>
                <w:sz w:val="15"/>
                <w:szCs w:val="15"/>
              </w:rPr>
            </w:pPr>
          </w:p>
        </w:tc>
      </w:tr>
      <w:tr w:rsidR="001E212F" w:rsidRPr="00C306AE">
        <w:trPr>
          <w:cantSplit/>
        </w:trPr>
        <w:tc>
          <w:tcPr>
            <w:tcW w:w="1122" w:type="dxa"/>
            <w:vMerge/>
            <w:tcBorders>
              <w:left w:val="thinThickSmallGap" w:sz="24" w:space="0" w:color="auto"/>
            </w:tcBorders>
            <w:vAlign w:val="center"/>
          </w:tcPr>
          <w:p w:rsidR="001E212F" w:rsidRPr="00C306AE" w:rsidRDefault="001E212F" w:rsidP="00FA0576">
            <w:pPr>
              <w:jc w:val="center"/>
              <w:rPr>
                <w:b/>
                <w:bCs/>
                <w:sz w:val="15"/>
                <w:szCs w:val="15"/>
              </w:rPr>
            </w:pPr>
          </w:p>
        </w:tc>
        <w:tc>
          <w:tcPr>
            <w:tcW w:w="1683" w:type="dxa"/>
            <w:vMerge/>
            <w:tcBorders>
              <w:right w:val="thinThickSmallGap" w:sz="24" w:space="0" w:color="auto"/>
            </w:tcBorders>
            <w:vAlign w:val="center"/>
          </w:tcPr>
          <w:p w:rsidR="001E212F" w:rsidRPr="00C306AE" w:rsidRDefault="001E212F" w:rsidP="00FA0576">
            <w:pPr>
              <w:jc w:val="center"/>
              <w:rPr>
                <w:sz w:val="15"/>
                <w:szCs w:val="15"/>
              </w:rPr>
            </w:pPr>
          </w:p>
        </w:tc>
        <w:tc>
          <w:tcPr>
            <w:tcW w:w="1683" w:type="dxa"/>
            <w:vMerge/>
            <w:tcBorders>
              <w:left w:val="nil"/>
              <w:right w:val="thinThickSmallGap" w:sz="24" w:space="0" w:color="auto"/>
            </w:tcBorders>
            <w:vAlign w:val="center"/>
          </w:tcPr>
          <w:p w:rsidR="001E212F" w:rsidRPr="00C306AE" w:rsidRDefault="001E212F">
            <w:pPr>
              <w:jc w:val="center"/>
              <w:rPr>
                <w:sz w:val="15"/>
                <w:szCs w:val="15"/>
              </w:rPr>
            </w:pPr>
          </w:p>
        </w:tc>
        <w:tc>
          <w:tcPr>
            <w:tcW w:w="561" w:type="dxa"/>
            <w:tcBorders>
              <w:left w:val="nil"/>
            </w:tcBorders>
            <w:vAlign w:val="center"/>
          </w:tcPr>
          <w:p w:rsidR="001E212F" w:rsidRPr="00C306AE" w:rsidRDefault="001E212F" w:rsidP="00594127">
            <w:pPr>
              <w:numPr>
                <w:ilvl w:val="0"/>
                <w:numId w:val="1"/>
              </w:numPr>
              <w:jc w:val="center"/>
              <w:rPr>
                <w:sz w:val="15"/>
                <w:szCs w:val="15"/>
              </w:rPr>
            </w:pPr>
          </w:p>
        </w:tc>
        <w:tc>
          <w:tcPr>
            <w:tcW w:w="5049" w:type="dxa"/>
            <w:vAlign w:val="center"/>
          </w:tcPr>
          <w:p w:rsidR="001E212F" w:rsidRPr="00C306AE" w:rsidRDefault="001E212F">
            <w:pPr>
              <w:rPr>
                <w:sz w:val="15"/>
                <w:szCs w:val="15"/>
              </w:rPr>
            </w:pPr>
            <w:r w:rsidRPr="00C306AE">
              <w:rPr>
                <w:sz w:val="15"/>
                <w:szCs w:val="15"/>
              </w:rPr>
              <w:t>Tehnologii alimentare</w:t>
            </w:r>
          </w:p>
        </w:tc>
        <w:tc>
          <w:tcPr>
            <w:tcW w:w="561" w:type="dxa"/>
            <w:vAlign w:val="center"/>
          </w:tcPr>
          <w:p w:rsidR="001E212F" w:rsidRPr="00C306AE" w:rsidRDefault="001E212F">
            <w:pPr>
              <w:pStyle w:val="Heading4"/>
              <w:jc w:val="center"/>
              <w:rPr>
                <w:b w:val="0"/>
                <w:bCs w:val="0"/>
                <w:caps/>
                <w:sz w:val="15"/>
                <w:szCs w:val="15"/>
              </w:rPr>
            </w:pPr>
            <w:r w:rsidRPr="00C306AE">
              <w:rPr>
                <w:b w:val="0"/>
                <w:bCs w:val="0"/>
                <w:sz w:val="15"/>
                <w:szCs w:val="15"/>
              </w:rPr>
              <w:t>x</w:t>
            </w:r>
          </w:p>
        </w:tc>
        <w:tc>
          <w:tcPr>
            <w:tcW w:w="561" w:type="dxa"/>
            <w:vAlign w:val="center"/>
          </w:tcPr>
          <w:p w:rsidR="001E212F" w:rsidRPr="00C306AE" w:rsidRDefault="001E212F">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1E212F" w:rsidRPr="00C306AE" w:rsidRDefault="001E212F">
            <w:pPr>
              <w:pStyle w:val="Heading4"/>
              <w:jc w:val="center"/>
              <w:rPr>
                <w:b w:val="0"/>
                <w:bCs w:val="0"/>
                <w:caps/>
                <w:sz w:val="15"/>
                <w:szCs w:val="15"/>
              </w:rPr>
            </w:pPr>
          </w:p>
        </w:tc>
        <w:tc>
          <w:tcPr>
            <w:tcW w:w="2244" w:type="dxa"/>
            <w:vMerge/>
            <w:tcBorders>
              <w:left w:val="nil"/>
              <w:right w:val="thinThickSmallGap" w:sz="24" w:space="0" w:color="auto"/>
            </w:tcBorders>
            <w:vAlign w:val="center"/>
          </w:tcPr>
          <w:p w:rsidR="001E212F" w:rsidRPr="00C306AE" w:rsidRDefault="001E212F" w:rsidP="00E72C63">
            <w:pPr>
              <w:jc w:val="center"/>
              <w:rPr>
                <w:b/>
                <w:bCs/>
                <w:caps/>
                <w:sz w:val="15"/>
                <w:szCs w:val="15"/>
              </w:rPr>
            </w:pPr>
          </w:p>
        </w:tc>
      </w:tr>
      <w:tr w:rsidR="001E212F" w:rsidRPr="00C306AE">
        <w:trPr>
          <w:cantSplit/>
        </w:trPr>
        <w:tc>
          <w:tcPr>
            <w:tcW w:w="1122" w:type="dxa"/>
            <w:vMerge/>
            <w:tcBorders>
              <w:left w:val="thinThickSmallGap" w:sz="24" w:space="0" w:color="auto"/>
            </w:tcBorders>
            <w:vAlign w:val="center"/>
          </w:tcPr>
          <w:p w:rsidR="001E212F" w:rsidRPr="00C306AE" w:rsidRDefault="001E212F" w:rsidP="00FA0576">
            <w:pPr>
              <w:jc w:val="center"/>
              <w:rPr>
                <w:b/>
                <w:bCs/>
                <w:sz w:val="15"/>
                <w:szCs w:val="15"/>
              </w:rPr>
            </w:pPr>
          </w:p>
        </w:tc>
        <w:tc>
          <w:tcPr>
            <w:tcW w:w="1683" w:type="dxa"/>
            <w:vMerge/>
            <w:tcBorders>
              <w:right w:val="thinThickSmallGap" w:sz="24" w:space="0" w:color="auto"/>
            </w:tcBorders>
            <w:vAlign w:val="center"/>
          </w:tcPr>
          <w:p w:rsidR="001E212F" w:rsidRPr="00C306AE" w:rsidRDefault="001E212F" w:rsidP="00FA0576">
            <w:pPr>
              <w:jc w:val="center"/>
              <w:rPr>
                <w:sz w:val="15"/>
                <w:szCs w:val="15"/>
              </w:rPr>
            </w:pPr>
          </w:p>
        </w:tc>
        <w:tc>
          <w:tcPr>
            <w:tcW w:w="1683" w:type="dxa"/>
            <w:vMerge/>
            <w:tcBorders>
              <w:left w:val="nil"/>
              <w:right w:val="thinThickSmallGap" w:sz="24" w:space="0" w:color="auto"/>
            </w:tcBorders>
            <w:vAlign w:val="center"/>
          </w:tcPr>
          <w:p w:rsidR="001E212F" w:rsidRPr="00C306AE" w:rsidRDefault="001E212F">
            <w:pPr>
              <w:jc w:val="center"/>
              <w:rPr>
                <w:sz w:val="15"/>
                <w:szCs w:val="15"/>
              </w:rPr>
            </w:pPr>
          </w:p>
        </w:tc>
        <w:tc>
          <w:tcPr>
            <w:tcW w:w="561" w:type="dxa"/>
            <w:tcBorders>
              <w:left w:val="nil"/>
            </w:tcBorders>
            <w:vAlign w:val="center"/>
          </w:tcPr>
          <w:p w:rsidR="001E212F" w:rsidRPr="00C306AE" w:rsidRDefault="001E212F" w:rsidP="00594127">
            <w:pPr>
              <w:numPr>
                <w:ilvl w:val="0"/>
                <w:numId w:val="1"/>
              </w:numPr>
              <w:jc w:val="center"/>
              <w:rPr>
                <w:sz w:val="15"/>
                <w:szCs w:val="15"/>
              </w:rPr>
            </w:pPr>
          </w:p>
        </w:tc>
        <w:tc>
          <w:tcPr>
            <w:tcW w:w="5049" w:type="dxa"/>
            <w:vAlign w:val="center"/>
          </w:tcPr>
          <w:p w:rsidR="001E212F" w:rsidRPr="00C306AE" w:rsidRDefault="001E212F" w:rsidP="00FA0576">
            <w:pPr>
              <w:jc w:val="both"/>
              <w:rPr>
                <w:sz w:val="15"/>
                <w:szCs w:val="15"/>
              </w:rPr>
            </w:pPr>
            <w:r w:rsidRPr="00C306AE">
              <w:rPr>
                <w:sz w:val="15"/>
                <w:szCs w:val="15"/>
              </w:rPr>
              <w:t>Controlul şi expertiza produselor alimentare</w:t>
            </w:r>
          </w:p>
        </w:tc>
        <w:tc>
          <w:tcPr>
            <w:tcW w:w="561" w:type="dxa"/>
            <w:vAlign w:val="center"/>
          </w:tcPr>
          <w:p w:rsidR="001E212F" w:rsidRPr="00C306AE" w:rsidRDefault="001E212F" w:rsidP="00FA0576">
            <w:pPr>
              <w:pStyle w:val="Heading4"/>
              <w:jc w:val="center"/>
              <w:rPr>
                <w:b w:val="0"/>
                <w:bCs w:val="0"/>
                <w:sz w:val="15"/>
                <w:szCs w:val="15"/>
              </w:rPr>
            </w:pPr>
            <w:r w:rsidRPr="00C306AE">
              <w:rPr>
                <w:b w:val="0"/>
                <w:bCs w:val="0"/>
                <w:sz w:val="15"/>
                <w:szCs w:val="15"/>
              </w:rPr>
              <w:t>x</w:t>
            </w:r>
          </w:p>
        </w:tc>
        <w:tc>
          <w:tcPr>
            <w:tcW w:w="561" w:type="dxa"/>
            <w:vAlign w:val="center"/>
          </w:tcPr>
          <w:p w:rsidR="001E212F" w:rsidRPr="00C306AE" w:rsidRDefault="001E212F" w:rsidP="00FA0576">
            <w:pPr>
              <w:pStyle w:val="Heading4"/>
              <w:jc w:val="center"/>
              <w:rPr>
                <w:b w:val="0"/>
                <w:bCs w:val="0"/>
                <w:sz w:val="15"/>
                <w:szCs w:val="15"/>
              </w:rPr>
            </w:pPr>
          </w:p>
        </w:tc>
        <w:tc>
          <w:tcPr>
            <w:tcW w:w="561" w:type="dxa"/>
            <w:tcBorders>
              <w:right w:val="thinThickSmallGap" w:sz="24" w:space="0" w:color="auto"/>
            </w:tcBorders>
            <w:vAlign w:val="center"/>
          </w:tcPr>
          <w:p w:rsidR="001E212F" w:rsidRPr="00C306AE" w:rsidRDefault="001E212F">
            <w:pPr>
              <w:pStyle w:val="Heading4"/>
              <w:jc w:val="center"/>
              <w:rPr>
                <w:b w:val="0"/>
                <w:bCs w:val="0"/>
                <w:caps/>
                <w:sz w:val="15"/>
                <w:szCs w:val="15"/>
              </w:rPr>
            </w:pPr>
          </w:p>
        </w:tc>
        <w:tc>
          <w:tcPr>
            <w:tcW w:w="2244" w:type="dxa"/>
            <w:vMerge/>
            <w:tcBorders>
              <w:left w:val="nil"/>
              <w:right w:val="thinThickSmallGap" w:sz="24" w:space="0" w:color="auto"/>
            </w:tcBorders>
            <w:vAlign w:val="center"/>
          </w:tcPr>
          <w:p w:rsidR="001E212F" w:rsidRPr="00C306AE" w:rsidRDefault="001E212F" w:rsidP="00E72C63">
            <w:pPr>
              <w:jc w:val="center"/>
              <w:rPr>
                <w:b/>
                <w:bCs/>
                <w:caps/>
                <w:sz w:val="15"/>
                <w:szCs w:val="15"/>
              </w:rPr>
            </w:pPr>
          </w:p>
        </w:tc>
      </w:tr>
      <w:tr w:rsidR="001E212F" w:rsidRPr="00C306AE">
        <w:trPr>
          <w:cantSplit/>
        </w:trPr>
        <w:tc>
          <w:tcPr>
            <w:tcW w:w="1122" w:type="dxa"/>
            <w:vMerge/>
            <w:tcBorders>
              <w:left w:val="thinThickSmallGap" w:sz="24" w:space="0" w:color="auto"/>
            </w:tcBorders>
            <w:vAlign w:val="center"/>
          </w:tcPr>
          <w:p w:rsidR="001E212F" w:rsidRPr="00C306AE" w:rsidRDefault="001E212F" w:rsidP="00FA0576">
            <w:pPr>
              <w:jc w:val="center"/>
              <w:rPr>
                <w:b/>
                <w:bCs/>
                <w:sz w:val="15"/>
                <w:szCs w:val="15"/>
              </w:rPr>
            </w:pPr>
          </w:p>
        </w:tc>
        <w:tc>
          <w:tcPr>
            <w:tcW w:w="1683" w:type="dxa"/>
            <w:vMerge/>
            <w:tcBorders>
              <w:right w:val="thinThickSmallGap" w:sz="24" w:space="0" w:color="auto"/>
            </w:tcBorders>
            <w:vAlign w:val="center"/>
          </w:tcPr>
          <w:p w:rsidR="001E212F" w:rsidRPr="00C306AE" w:rsidRDefault="001E212F" w:rsidP="00FA0576">
            <w:pPr>
              <w:jc w:val="center"/>
              <w:rPr>
                <w:sz w:val="15"/>
                <w:szCs w:val="15"/>
              </w:rPr>
            </w:pPr>
          </w:p>
        </w:tc>
        <w:tc>
          <w:tcPr>
            <w:tcW w:w="1683" w:type="dxa"/>
            <w:vMerge/>
            <w:tcBorders>
              <w:left w:val="nil"/>
              <w:right w:val="thinThickSmallGap" w:sz="24" w:space="0" w:color="auto"/>
            </w:tcBorders>
            <w:vAlign w:val="center"/>
          </w:tcPr>
          <w:p w:rsidR="001E212F" w:rsidRPr="00C306AE" w:rsidRDefault="001E212F">
            <w:pPr>
              <w:jc w:val="center"/>
              <w:rPr>
                <w:sz w:val="15"/>
                <w:szCs w:val="15"/>
              </w:rPr>
            </w:pPr>
          </w:p>
        </w:tc>
        <w:tc>
          <w:tcPr>
            <w:tcW w:w="561" w:type="dxa"/>
            <w:tcBorders>
              <w:left w:val="nil"/>
            </w:tcBorders>
            <w:vAlign w:val="center"/>
          </w:tcPr>
          <w:p w:rsidR="001E212F" w:rsidRPr="00C306AE" w:rsidRDefault="001E212F" w:rsidP="00594127">
            <w:pPr>
              <w:numPr>
                <w:ilvl w:val="0"/>
                <w:numId w:val="1"/>
              </w:numPr>
              <w:jc w:val="center"/>
              <w:rPr>
                <w:sz w:val="15"/>
                <w:szCs w:val="15"/>
              </w:rPr>
            </w:pPr>
          </w:p>
        </w:tc>
        <w:tc>
          <w:tcPr>
            <w:tcW w:w="5049" w:type="dxa"/>
            <w:vAlign w:val="center"/>
          </w:tcPr>
          <w:p w:rsidR="001E212F" w:rsidRPr="00C306AE" w:rsidRDefault="001E212F" w:rsidP="00FA0576">
            <w:pPr>
              <w:jc w:val="both"/>
              <w:rPr>
                <w:sz w:val="15"/>
                <w:szCs w:val="15"/>
              </w:rPr>
            </w:pPr>
            <w:r w:rsidRPr="00C306AE">
              <w:rPr>
                <w:sz w:val="15"/>
                <w:szCs w:val="15"/>
              </w:rPr>
              <w:t>Ingineria produselor alimentare</w:t>
            </w:r>
          </w:p>
        </w:tc>
        <w:tc>
          <w:tcPr>
            <w:tcW w:w="561" w:type="dxa"/>
            <w:vAlign w:val="center"/>
          </w:tcPr>
          <w:p w:rsidR="001E212F" w:rsidRPr="00C306AE" w:rsidRDefault="001E212F" w:rsidP="00FA0576">
            <w:pPr>
              <w:pStyle w:val="Heading4"/>
              <w:jc w:val="center"/>
              <w:rPr>
                <w:b w:val="0"/>
                <w:bCs w:val="0"/>
                <w:sz w:val="15"/>
                <w:szCs w:val="15"/>
              </w:rPr>
            </w:pPr>
            <w:r w:rsidRPr="00C306AE">
              <w:rPr>
                <w:b w:val="0"/>
                <w:bCs w:val="0"/>
                <w:sz w:val="15"/>
                <w:szCs w:val="15"/>
              </w:rPr>
              <w:t>x</w:t>
            </w:r>
          </w:p>
        </w:tc>
        <w:tc>
          <w:tcPr>
            <w:tcW w:w="561" w:type="dxa"/>
            <w:vAlign w:val="center"/>
          </w:tcPr>
          <w:p w:rsidR="001E212F" w:rsidRPr="00C306AE" w:rsidRDefault="001E212F" w:rsidP="00FA0576">
            <w:pPr>
              <w:pStyle w:val="Heading4"/>
              <w:jc w:val="center"/>
              <w:rPr>
                <w:b w:val="0"/>
                <w:bCs w:val="0"/>
                <w:sz w:val="15"/>
                <w:szCs w:val="15"/>
              </w:rPr>
            </w:pPr>
          </w:p>
        </w:tc>
        <w:tc>
          <w:tcPr>
            <w:tcW w:w="561" w:type="dxa"/>
            <w:tcBorders>
              <w:right w:val="thinThickSmallGap" w:sz="24" w:space="0" w:color="auto"/>
            </w:tcBorders>
            <w:vAlign w:val="center"/>
          </w:tcPr>
          <w:p w:rsidR="001E212F" w:rsidRPr="00C306AE" w:rsidRDefault="001E212F">
            <w:pPr>
              <w:pStyle w:val="Heading4"/>
              <w:jc w:val="center"/>
              <w:rPr>
                <w:b w:val="0"/>
                <w:bCs w:val="0"/>
                <w:caps/>
                <w:sz w:val="15"/>
                <w:szCs w:val="15"/>
              </w:rPr>
            </w:pPr>
          </w:p>
        </w:tc>
        <w:tc>
          <w:tcPr>
            <w:tcW w:w="2244" w:type="dxa"/>
            <w:vMerge/>
            <w:tcBorders>
              <w:left w:val="nil"/>
              <w:right w:val="thinThickSmallGap" w:sz="24" w:space="0" w:color="auto"/>
            </w:tcBorders>
            <w:vAlign w:val="center"/>
          </w:tcPr>
          <w:p w:rsidR="001E212F" w:rsidRPr="00C306AE" w:rsidRDefault="001E212F" w:rsidP="00E72C63">
            <w:pPr>
              <w:jc w:val="center"/>
              <w:rPr>
                <w:b/>
                <w:bCs/>
                <w:caps/>
                <w:sz w:val="15"/>
                <w:szCs w:val="15"/>
              </w:rPr>
            </w:pPr>
          </w:p>
        </w:tc>
      </w:tr>
      <w:tr w:rsidR="001E212F" w:rsidRPr="00C306AE">
        <w:trPr>
          <w:cantSplit/>
        </w:trPr>
        <w:tc>
          <w:tcPr>
            <w:tcW w:w="1122" w:type="dxa"/>
            <w:vMerge/>
            <w:tcBorders>
              <w:left w:val="thinThickSmallGap" w:sz="24" w:space="0" w:color="auto"/>
            </w:tcBorders>
            <w:vAlign w:val="center"/>
          </w:tcPr>
          <w:p w:rsidR="001E212F" w:rsidRPr="00C306AE" w:rsidRDefault="001E212F" w:rsidP="00FA0576">
            <w:pPr>
              <w:jc w:val="center"/>
              <w:rPr>
                <w:b/>
                <w:bCs/>
                <w:sz w:val="15"/>
                <w:szCs w:val="15"/>
              </w:rPr>
            </w:pPr>
          </w:p>
        </w:tc>
        <w:tc>
          <w:tcPr>
            <w:tcW w:w="1683" w:type="dxa"/>
            <w:vMerge/>
            <w:tcBorders>
              <w:right w:val="thinThickSmallGap" w:sz="24" w:space="0" w:color="auto"/>
            </w:tcBorders>
            <w:vAlign w:val="center"/>
          </w:tcPr>
          <w:p w:rsidR="001E212F" w:rsidRPr="00C306AE" w:rsidRDefault="001E212F" w:rsidP="00FA0576">
            <w:pPr>
              <w:jc w:val="center"/>
              <w:rPr>
                <w:sz w:val="15"/>
                <w:szCs w:val="15"/>
              </w:rPr>
            </w:pPr>
          </w:p>
        </w:tc>
        <w:tc>
          <w:tcPr>
            <w:tcW w:w="1683" w:type="dxa"/>
            <w:vMerge/>
            <w:tcBorders>
              <w:left w:val="nil"/>
              <w:right w:val="thinThickSmallGap" w:sz="24" w:space="0" w:color="auto"/>
            </w:tcBorders>
            <w:vAlign w:val="center"/>
          </w:tcPr>
          <w:p w:rsidR="001E212F" w:rsidRPr="00C306AE" w:rsidRDefault="001E212F">
            <w:pPr>
              <w:jc w:val="center"/>
              <w:rPr>
                <w:sz w:val="15"/>
                <w:szCs w:val="15"/>
              </w:rPr>
            </w:pPr>
          </w:p>
        </w:tc>
        <w:tc>
          <w:tcPr>
            <w:tcW w:w="561" w:type="dxa"/>
            <w:tcBorders>
              <w:left w:val="nil"/>
            </w:tcBorders>
            <w:vAlign w:val="center"/>
          </w:tcPr>
          <w:p w:rsidR="001E212F" w:rsidRPr="00C306AE" w:rsidRDefault="001E212F" w:rsidP="00594127">
            <w:pPr>
              <w:numPr>
                <w:ilvl w:val="0"/>
                <w:numId w:val="1"/>
              </w:numPr>
              <w:jc w:val="center"/>
              <w:rPr>
                <w:sz w:val="15"/>
                <w:szCs w:val="15"/>
              </w:rPr>
            </w:pPr>
          </w:p>
        </w:tc>
        <w:tc>
          <w:tcPr>
            <w:tcW w:w="5049" w:type="dxa"/>
            <w:vAlign w:val="center"/>
          </w:tcPr>
          <w:p w:rsidR="001E212F" w:rsidRPr="00C306AE" w:rsidRDefault="001E212F" w:rsidP="00FA0576">
            <w:pPr>
              <w:jc w:val="both"/>
              <w:rPr>
                <w:sz w:val="15"/>
                <w:szCs w:val="15"/>
              </w:rPr>
            </w:pPr>
            <w:r w:rsidRPr="00C306AE">
              <w:rPr>
                <w:sz w:val="15"/>
                <w:szCs w:val="15"/>
              </w:rPr>
              <w:t>Pescuit, acvacultură şi industrializarea peştelui</w:t>
            </w:r>
          </w:p>
        </w:tc>
        <w:tc>
          <w:tcPr>
            <w:tcW w:w="561" w:type="dxa"/>
            <w:vAlign w:val="center"/>
          </w:tcPr>
          <w:p w:rsidR="001E212F" w:rsidRPr="00C306AE" w:rsidRDefault="001E212F" w:rsidP="00FA0576">
            <w:pPr>
              <w:pStyle w:val="Heading4"/>
              <w:jc w:val="center"/>
              <w:rPr>
                <w:b w:val="0"/>
                <w:bCs w:val="0"/>
                <w:sz w:val="15"/>
                <w:szCs w:val="15"/>
              </w:rPr>
            </w:pPr>
            <w:r w:rsidRPr="00C306AE">
              <w:rPr>
                <w:b w:val="0"/>
                <w:bCs w:val="0"/>
                <w:sz w:val="15"/>
                <w:szCs w:val="15"/>
              </w:rPr>
              <w:t>x</w:t>
            </w:r>
          </w:p>
        </w:tc>
        <w:tc>
          <w:tcPr>
            <w:tcW w:w="561" w:type="dxa"/>
            <w:vAlign w:val="center"/>
          </w:tcPr>
          <w:p w:rsidR="001E212F" w:rsidRPr="00C306AE" w:rsidRDefault="001E212F" w:rsidP="00FA0576">
            <w:pPr>
              <w:pStyle w:val="Heading4"/>
              <w:jc w:val="center"/>
              <w:rPr>
                <w:b w:val="0"/>
                <w:bCs w:val="0"/>
                <w:sz w:val="15"/>
                <w:szCs w:val="15"/>
              </w:rPr>
            </w:pPr>
          </w:p>
        </w:tc>
        <w:tc>
          <w:tcPr>
            <w:tcW w:w="561" w:type="dxa"/>
            <w:tcBorders>
              <w:right w:val="thinThickSmallGap" w:sz="24" w:space="0" w:color="auto"/>
            </w:tcBorders>
            <w:vAlign w:val="center"/>
          </w:tcPr>
          <w:p w:rsidR="001E212F" w:rsidRPr="00C306AE" w:rsidRDefault="001E212F">
            <w:pPr>
              <w:pStyle w:val="Heading4"/>
              <w:jc w:val="center"/>
              <w:rPr>
                <w:b w:val="0"/>
                <w:bCs w:val="0"/>
                <w:caps/>
                <w:sz w:val="15"/>
                <w:szCs w:val="15"/>
              </w:rPr>
            </w:pPr>
          </w:p>
        </w:tc>
        <w:tc>
          <w:tcPr>
            <w:tcW w:w="2244" w:type="dxa"/>
            <w:vMerge/>
            <w:tcBorders>
              <w:left w:val="nil"/>
              <w:right w:val="thinThickSmallGap" w:sz="24" w:space="0" w:color="auto"/>
            </w:tcBorders>
            <w:vAlign w:val="center"/>
          </w:tcPr>
          <w:p w:rsidR="001E212F" w:rsidRPr="00C306AE" w:rsidRDefault="001E212F" w:rsidP="00E72C63">
            <w:pPr>
              <w:jc w:val="center"/>
              <w:rPr>
                <w:b/>
                <w:bCs/>
                <w:caps/>
                <w:sz w:val="15"/>
                <w:szCs w:val="15"/>
              </w:rPr>
            </w:pPr>
          </w:p>
        </w:tc>
      </w:tr>
      <w:tr w:rsidR="001E212F" w:rsidRPr="00C306AE">
        <w:trPr>
          <w:cantSplit/>
        </w:trPr>
        <w:tc>
          <w:tcPr>
            <w:tcW w:w="1122" w:type="dxa"/>
            <w:vMerge/>
            <w:tcBorders>
              <w:left w:val="thinThickSmallGap" w:sz="24" w:space="0" w:color="auto"/>
            </w:tcBorders>
            <w:vAlign w:val="center"/>
          </w:tcPr>
          <w:p w:rsidR="001E212F" w:rsidRPr="00C306AE" w:rsidRDefault="001E212F" w:rsidP="00FA0576">
            <w:pPr>
              <w:jc w:val="center"/>
              <w:rPr>
                <w:b/>
                <w:bCs/>
                <w:sz w:val="15"/>
                <w:szCs w:val="15"/>
              </w:rPr>
            </w:pPr>
          </w:p>
        </w:tc>
        <w:tc>
          <w:tcPr>
            <w:tcW w:w="1683" w:type="dxa"/>
            <w:vMerge/>
            <w:tcBorders>
              <w:right w:val="thinThickSmallGap" w:sz="24" w:space="0" w:color="auto"/>
            </w:tcBorders>
            <w:vAlign w:val="center"/>
          </w:tcPr>
          <w:p w:rsidR="001E212F" w:rsidRPr="00C306AE" w:rsidRDefault="001E212F" w:rsidP="00FA0576">
            <w:pPr>
              <w:jc w:val="center"/>
              <w:rPr>
                <w:sz w:val="15"/>
                <w:szCs w:val="15"/>
              </w:rPr>
            </w:pPr>
          </w:p>
        </w:tc>
        <w:tc>
          <w:tcPr>
            <w:tcW w:w="1683" w:type="dxa"/>
            <w:vMerge/>
            <w:tcBorders>
              <w:left w:val="nil"/>
              <w:right w:val="thinThickSmallGap" w:sz="24" w:space="0" w:color="auto"/>
            </w:tcBorders>
            <w:vAlign w:val="center"/>
          </w:tcPr>
          <w:p w:rsidR="001E212F" w:rsidRPr="00C306AE" w:rsidRDefault="001E212F">
            <w:pPr>
              <w:jc w:val="center"/>
              <w:rPr>
                <w:sz w:val="15"/>
                <w:szCs w:val="15"/>
              </w:rPr>
            </w:pPr>
          </w:p>
        </w:tc>
        <w:tc>
          <w:tcPr>
            <w:tcW w:w="561" w:type="dxa"/>
            <w:tcBorders>
              <w:left w:val="nil"/>
            </w:tcBorders>
            <w:vAlign w:val="center"/>
          </w:tcPr>
          <w:p w:rsidR="001E212F" w:rsidRPr="00C306AE" w:rsidRDefault="001E212F" w:rsidP="00594127">
            <w:pPr>
              <w:numPr>
                <w:ilvl w:val="0"/>
                <w:numId w:val="1"/>
              </w:numPr>
              <w:jc w:val="center"/>
              <w:rPr>
                <w:sz w:val="15"/>
                <w:szCs w:val="15"/>
              </w:rPr>
            </w:pPr>
          </w:p>
        </w:tc>
        <w:tc>
          <w:tcPr>
            <w:tcW w:w="5049" w:type="dxa"/>
            <w:vAlign w:val="center"/>
          </w:tcPr>
          <w:p w:rsidR="001E212F" w:rsidRPr="00C306AE" w:rsidRDefault="001E212F" w:rsidP="00FA0576">
            <w:pPr>
              <w:jc w:val="both"/>
              <w:rPr>
                <w:sz w:val="15"/>
                <w:szCs w:val="15"/>
              </w:rPr>
            </w:pPr>
            <w:r w:rsidRPr="00C306AE">
              <w:rPr>
                <w:sz w:val="15"/>
                <w:szCs w:val="15"/>
              </w:rPr>
              <w:t>Pescuit şi acvacultură</w:t>
            </w:r>
          </w:p>
        </w:tc>
        <w:tc>
          <w:tcPr>
            <w:tcW w:w="561" w:type="dxa"/>
            <w:vAlign w:val="center"/>
          </w:tcPr>
          <w:p w:rsidR="001E212F" w:rsidRPr="00C306AE" w:rsidRDefault="001E212F" w:rsidP="00FA0576">
            <w:pPr>
              <w:pStyle w:val="Heading4"/>
              <w:jc w:val="center"/>
              <w:rPr>
                <w:b w:val="0"/>
                <w:bCs w:val="0"/>
                <w:sz w:val="15"/>
                <w:szCs w:val="15"/>
              </w:rPr>
            </w:pPr>
            <w:r w:rsidRPr="00C306AE">
              <w:rPr>
                <w:b w:val="0"/>
                <w:bCs w:val="0"/>
                <w:sz w:val="15"/>
                <w:szCs w:val="15"/>
              </w:rPr>
              <w:t>x</w:t>
            </w:r>
          </w:p>
        </w:tc>
        <w:tc>
          <w:tcPr>
            <w:tcW w:w="561" w:type="dxa"/>
            <w:vAlign w:val="center"/>
          </w:tcPr>
          <w:p w:rsidR="001E212F" w:rsidRPr="00C306AE" w:rsidRDefault="001E212F" w:rsidP="00FA0576">
            <w:pPr>
              <w:pStyle w:val="Heading4"/>
              <w:jc w:val="center"/>
              <w:rPr>
                <w:b w:val="0"/>
                <w:bCs w:val="0"/>
                <w:sz w:val="15"/>
                <w:szCs w:val="15"/>
              </w:rPr>
            </w:pPr>
          </w:p>
        </w:tc>
        <w:tc>
          <w:tcPr>
            <w:tcW w:w="561" w:type="dxa"/>
            <w:tcBorders>
              <w:right w:val="thinThickSmallGap" w:sz="24" w:space="0" w:color="auto"/>
            </w:tcBorders>
            <w:vAlign w:val="center"/>
          </w:tcPr>
          <w:p w:rsidR="001E212F" w:rsidRPr="00C306AE" w:rsidRDefault="001E212F">
            <w:pPr>
              <w:pStyle w:val="Heading4"/>
              <w:jc w:val="center"/>
              <w:rPr>
                <w:b w:val="0"/>
                <w:bCs w:val="0"/>
                <w:caps/>
                <w:sz w:val="15"/>
                <w:szCs w:val="15"/>
              </w:rPr>
            </w:pPr>
          </w:p>
        </w:tc>
        <w:tc>
          <w:tcPr>
            <w:tcW w:w="2244" w:type="dxa"/>
            <w:vMerge/>
            <w:tcBorders>
              <w:left w:val="nil"/>
              <w:right w:val="thinThickSmallGap" w:sz="24" w:space="0" w:color="auto"/>
            </w:tcBorders>
            <w:vAlign w:val="center"/>
          </w:tcPr>
          <w:p w:rsidR="001E212F" w:rsidRPr="00C306AE" w:rsidRDefault="001E212F" w:rsidP="00E72C63">
            <w:pPr>
              <w:jc w:val="center"/>
              <w:rPr>
                <w:b/>
                <w:bCs/>
                <w:caps/>
                <w:sz w:val="15"/>
                <w:szCs w:val="15"/>
              </w:rPr>
            </w:pPr>
          </w:p>
        </w:tc>
      </w:tr>
      <w:tr w:rsidR="001E212F" w:rsidRPr="00C306AE">
        <w:trPr>
          <w:cantSplit/>
        </w:trPr>
        <w:tc>
          <w:tcPr>
            <w:tcW w:w="1122" w:type="dxa"/>
            <w:vMerge/>
            <w:tcBorders>
              <w:left w:val="thinThickSmallGap" w:sz="24" w:space="0" w:color="auto"/>
            </w:tcBorders>
            <w:vAlign w:val="center"/>
          </w:tcPr>
          <w:p w:rsidR="001E212F" w:rsidRPr="00C306AE" w:rsidRDefault="001E212F" w:rsidP="00FA0576">
            <w:pPr>
              <w:jc w:val="center"/>
              <w:rPr>
                <w:b/>
                <w:bCs/>
                <w:sz w:val="15"/>
                <w:szCs w:val="15"/>
              </w:rPr>
            </w:pPr>
          </w:p>
        </w:tc>
        <w:tc>
          <w:tcPr>
            <w:tcW w:w="1683" w:type="dxa"/>
            <w:vMerge/>
            <w:tcBorders>
              <w:right w:val="thinThickSmallGap" w:sz="24" w:space="0" w:color="auto"/>
            </w:tcBorders>
            <w:vAlign w:val="center"/>
          </w:tcPr>
          <w:p w:rsidR="001E212F" w:rsidRPr="00C306AE" w:rsidRDefault="001E212F" w:rsidP="00FA0576">
            <w:pPr>
              <w:jc w:val="center"/>
              <w:rPr>
                <w:sz w:val="15"/>
                <w:szCs w:val="15"/>
              </w:rPr>
            </w:pPr>
          </w:p>
        </w:tc>
        <w:tc>
          <w:tcPr>
            <w:tcW w:w="1683" w:type="dxa"/>
            <w:vMerge/>
            <w:tcBorders>
              <w:left w:val="nil"/>
              <w:right w:val="thinThickSmallGap" w:sz="24" w:space="0" w:color="auto"/>
            </w:tcBorders>
            <w:vAlign w:val="center"/>
          </w:tcPr>
          <w:p w:rsidR="001E212F" w:rsidRPr="00C306AE" w:rsidRDefault="001E212F">
            <w:pPr>
              <w:jc w:val="center"/>
              <w:rPr>
                <w:sz w:val="15"/>
                <w:szCs w:val="15"/>
              </w:rPr>
            </w:pPr>
          </w:p>
        </w:tc>
        <w:tc>
          <w:tcPr>
            <w:tcW w:w="561" w:type="dxa"/>
            <w:tcBorders>
              <w:left w:val="nil"/>
            </w:tcBorders>
            <w:vAlign w:val="center"/>
          </w:tcPr>
          <w:p w:rsidR="001E212F" w:rsidRPr="00C306AE" w:rsidRDefault="001E212F" w:rsidP="00594127">
            <w:pPr>
              <w:numPr>
                <w:ilvl w:val="0"/>
                <w:numId w:val="1"/>
              </w:numPr>
              <w:jc w:val="center"/>
              <w:rPr>
                <w:sz w:val="15"/>
                <w:szCs w:val="15"/>
              </w:rPr>
            </w:pPr>
          </w:p>
        </w:tc>
        <w:tc>
          <w:tcPr>
            <w:tcW w:w="5049" w:type="dxa"/>
            <w:vAlign w:val="center"/>
          </w:tcPr>
          <w:p w:rsidR="001E212F" w:rsidRPr="00C306AE" w:rsidRDefault="001E212F" w:rsidP="00FA0576">
            <w:pPr>
              <w:jc w:val="both"/>
              <w:rPr>
                <w:sz w:val="15"/>
                <w:szCs w:val="15"/>
              </w:rPr>
            </w:pPr>
            <w:r w:rsidRPr="00C306AE">
              <w:rPr>
                <w:sz w:val="15"/>
                <w:szCs w:val="15"/>
              </w:rPr>
              <w:t>Piscicultură</w:t>
            </w:r>
          </w:p>
        </w:tc>
        <w:tc>
          <w:tcPr>
            <w:tcW w:w="561" w:type="dxa"/>
            <w:vAlign w:val="center"/>
          </w:tcPr>
          <w:p w:rsidR="001E212F" w:rsidRPr="00C306AE" w:rsidRDefault="001E212F" w:rsidP="00FA0576">
            <w:pPr>
              <w:pStyle w:val="Heading4"/>
              <w:jc w:val="center"/>
              <w:rPr>
                <w:b w:val="0"/>
                <w:bCs w:val="0"/>
                <w:sz w:val="15"/>
                <w:szCs w:val="15"/>
              </w:rPr>
            </w:pPr>
            <w:r w:rsidRPr="00C306AE">
              <w:rPr>
                <w:b w:val="0"/>
                <w:bCs w:val="0"/>
                <w:sz w:val="15"/>
                <w:szCs w:val="15"/>
              </w:rPr>
              <w:t>x</w:t>
            </w:r>
          </w:p>
        </w:tc>
        <w:tc>
          <w:tcPr>
            <w:tcW w:w="561" w:type="dxa"/>
            <w:vAlign w:val="center"/>
          </w:tcPr>
          <w:p w:rsidR="001E212F" w:rsidRPr="00C306AE" w:rsidRDefault="001E212F" w:rsidP="00FA0576">
            <w:pPr>
              <w:pStyle w:val="Heading4"/>
              <w:jc w:val="center"/>
              <w:rPr>
                <w:b w:val="0"/>
                <w:bCs w:val="0"/>
                <w:sz w:val="15"/>
                <w:szCs w:val="15"/>
              </w:rPr>
            </w:pPr>
          </w:p>
        </w:tc>
        <w:tc>
          <w:tcPr>
            <w:tcW w:w="561" w:type="dxa"/>
            <w:tcBorders>
              <w:right w:val="thinThickSmallGap" w:sz="24" w:space="0" w:color="auto"/>
            </w:tcBorders>
            <w:vAlign w:val="center"/>
          </w:tcPr>
          <w:p w:rsidR="001E212F" w:rsidRPr="00C306AE" w:rsidRDefault="001E212F">
            <w:pPr>
              <w:pStyle w:val="Heading4"/>
              <w:jc w:val="center"/>
              <w:rPr>
                <w:b w:val="0"/>
                <w:bCs w:val="0"/>
                <w:caps/>
                <w:sz w:val="15"/>
                <w:szCs w:val="15"/>
              </w:rPr>
            </w:pPr>
          </w:p>
        </w:tc>
        <w:tc>
          <w:tcPr>
            <w:tcW w:w="2244" w:type="dxa"/>
            <w:vMerge/>
            <w:tcBorders>
              <w:left w:val="nil"/>
              <w:right w:val="thinThickSmallGap" w:sz="24" w:space="0" w:color="auto"/>
            </w:tcBorders>
            <w:vAlign w:val="center"/>
          </w:tcPr>
          <w:p w:rsidR="001E212F" w:rsidRPr="00C306AE" w:rsidRDefault="001E212F" w:rsidP="00E72C63">
            <w:pPr>
              <w:jc w:val="center"/>
              <w:rPr>
                <w:b/>
                <w:bCs/>
                <w:caps/>
                <w:sz w:val="15"/>
                <w:szCs w:val="15"/>
              </w:rPr>
            </w:pPr>
          </w:p>
        </w:tc>
      </w:tr>
      <w:tr w:rsidR="001E212F" w:rsidRPr="00C306AE">
        <w:trPr>
          <w:cantSplit/>
        </w:trPr>
        <w:tc>
          <w:tcPr>
            <w:tcW w:w="1122" w:type="dxa"/>
            <w:vMerge/>
            <w:tcBorders>
              <w:left w:val="thinThickSmallGap" w:sz="24" w:space="0" w:color="auto"/>
            </w:tcBorders>
            <w:vAlign w:val="center"/>
          </w:tcPr>
          <w:p w:rsidR="001E212F" w:rsidRPr="00C306AE" w:rsidRDefault="001E212F" w:rsidP="00FA0576">
            <w:pPr>
              <w:jc w:val="center"/>
              <w:rPr>
                <w:b/>
                <w:bCs/>
                <w:sz w:val="15"/>
                <w:szCs w:val="15"/>
              </w:rPr>
            </w:pPr>
          </w:p>
        </w:tc>
        <w:tc>
          <w:tcPr>
            <w:tcW w:w="1683" w:type="dxa"/>
            <w:vMerge/>
            <w:tcBorders>
              <w:right w:val="thinThickSmallGap" w:sz="24" w:space="0" w:color="auto"/>
            </w:tcBorders>
            <w:vAlign w:val="center"/>
          </w:tcPr>
          <w:p w:rsidR="001E212F" w:rsidRPr="00C306AE" w:rsidRDefault="001E212F" w:rsidP="00FA0576">
            <w:pPr>
              <w:jc w:val="center"/>
              <w:rPr>
                <w:sz w:val="15"/>
                <w:szCs w:val="15"/>
              </w:rPr>
            </w:pPr>
          </w:p>
        </w:tc>
        <w:tc>
          <w:tcPr>
            <w:tcW w:w="1683" w:type="dxa"/>
            <w:vMerge/>
            <w:tcBorders>
              <w:left w:val="nil"/>
              <w:right w:val="thinThickSmallGap" w:sz="24" w:space="0" w:color="auto"/>
            </w:tcBorders>
            <w:vAlign w:val="center"/>
          </w:tcPr>
          <w:p w:rsidR="001E212F" w:rsidRPr="00C306AE" w:rsidRDefault="001E212F">
            <w:pPr>
              <w:jc w:val="center"/>
              <w:rPr>
                <w:sz w:val="15"/>
                <w:szCs w:val="15"/>
              </w:rPr>
            </w:pPr>
          </w:p>
        </w:tc>
        <w:tc>
          <w:tcPr>
            <w:tcW w:w="561" w:type="dxa"/>
            <w:tcBorders>
              <w:left w:val="nil"/>
            </w:tcBorders>
            <w:vAlign w:val="center"/>
          </w:tcPr>
          <w:p w:rsidR="001E212F" w:rsidRPr="00C306AE" w:rsidRDefault="001E212F" w:rsidP="00594127">
            <w:pPr>
              <w:numPr>
                <w:ilvl w:val="0"/>
                <w:numId w:val="1"/>
              </w:numPr>
              <w:jc w:val="center"/>
              <w:rPr>
                <w:sz w:val="15"/>
                <w:szCs w:val="15"/>
              </w:rPr>
            </w:pPr>
          </w:p>
        </w:tc>
        <w:tc>
          <w:tcPr>
            <w:tcW w:w="5049" w:type="dxa"/>
            <w:vAlign w:val="center"/>
          </w:tcPr>
          <w:p w:rsidR="001E212F" w:rsidRPr="00C306AE" w:rsidRDefault="001E212F" w:rsidP="00FA0576">
            <w:pPr>
              <w:jc w:val="both"/>
              <w:rPr>
                <w:sz w:val="15"/>
                <w:szCs w:val="15"/>
              </w:rPr>
            </w:pPr>
            <w:r w:rsidRPr="00C306AE">
              <w:rPr>
                <w:sz w:val="15"/>
                <w:szCs w:val="15"/>
              </w:rPr>
              <w:t>Pescuit oceanic</w:t>
            </w:r>
          </w:p>
        </w:tc>
        <w:tc>
          <w:tcPr>
            <w:tcW w:w="561" w:type="dxa"/>
            <w:vAlign w:val="center"/>
          </w:tcPr>
          <w:p w:rsidR="001E212F" w:rsidRPr="00C306AE" w:rsidRDefault="001E212F" w:rsidP="00FA0576">
            <w:pPr>
              <w:pStyle w:val="Heading4"/>
              <w:jc w:val="center"/>
              <w:rPr>
                <w:b w:val="0"/>
                <w:bCs w:val="0"/>
                <w:sz w:val="15"/>
                <w:szCs w:val="15"/>
              </w:rPr>
            </w:pPr>
            <w:r w:rsidRPr="00C306AE">
              <w:rPr>
                <w:b w:val="0"/>
                <w:bCs w:val="0"/>
                <w:sz w:val="15"/>
                <w:szCs w:val="15"/>
              </w:rPr>
              <w:t>x</w:t>
            </w:r>
          </w:p>
        </w:tc>
        <w:tc>
          <w:tcPr>
            <w:tcW w:w="561" w:type="dxa"/>
            <w:vAlign w:val="center"/>
          </w:tcPr>
          <w:p w:rsidR="001E212F" w:rsidRPr="00C306AE" w:rsidRDefault="001E212F" w:rsidP="00FA0576">
            <w:pPr>
              <w:pStyle w:val="Heading4"/>
              <w:jc w:val="center"/>
              <w:rPr>
                <w:b w:val="0"/>
                <w:bCs w:val="0"/>
                <w:sz w:val="15"/>
                <w:szCs w:val="15"/>
              </w:rPr>
            </w:pPr>
          </w:p>
        </w:tc>
        <w:tc>
          <w:tcPr>
            <w:tcW w:w="561" w:type="dxa"/>
            <w:tcBorders>
              <w:right w:val="thinThickSmallGap" w:sz="24" w:space="0" w:color="auto"/>
            </w:tcBorders>
            <w:vAlign w:val="center"/>
          </w:tcPr>
          <w:p w:rsidR="001E212F" w:rsidRPr="00C306AE" w:rsidRDefault="001E212F">
            <w:pPr>
              <w:pStyle w:val="Heading4"/>
              <w:jc w:val="center"/>
              <w:rPr>
                <w:b w:val="0"/>
                <w:bCs w:val="0"/>
                <w:caps/>
                <w:sz w:val="15"/>
                <w:szCs w:val="15"/>
              </w:rPr>
            </w:pPr>
          </w:p>
        </w:tc>
        <w:tc>
          <w:tcPr>
            <w:tcW w:w="2244" w:type="dxa"/>
            <w:vMerge/>
            <w:tcBorders>
              <w:left w:val="nil"/>
              <w:right w:val="thinThickSmallGap" w:sz="24" w:space="0" w:color="auto"/>
            </w:tcBorders>
            <w:vAlign w:val="center"/>
          </w:tcPr>
          <w:p w:rsidR="001E212F" w:rsidRPr="00C306AE" w:rsidRDefault="001E212F" w:rsidP="00E72C63">
            <w:pPr>
              <w:jc w:val="center"/>
              <w:rPr>
                <w:b/>
                <w:bCs/>
                <w:caps/>
                <w:sz w:val="15"/>
                <w:szCs w:val="15"/>
              </w:rPr>
            </w:pPr>
          </w:p>
        </w:tc>
      </w:tr>
      <w:tr w:rsidR="001E212F" w:rsidRPr="00C306AE">
        <w:trPr>
          <w:cantSplit/>
        </w:trPr>
        <w:tc>
          <w:tcPr>
            <w:tcW w:w="1122" w:type="dxa"/>
            <w:vMerge/>
            <w:tcBorders>
              <w:left w:val="thinThickSmallGap" w:sz="24" w:space="0" w:color="auto"/>
            </w:tcBorders>
            <w:vAlign w:val="center"/>
          </w:tcPr>
          <w:p w:rsidR="001E212F" w:rsidRPr="00C306AE" w:rsidRDefault="001E212F" w:rsidP="00FA0576">
            <w:pPr>
              <w:jc w:val="center"/>
              <w:rPr>
                <w:b/>
                <w:bCs/>
                <w:sz w:val="15"/>
                <w:szCs w:val="15"/>
              </w:rPr>
            </w:pPr>
          </w:p>
        </w:tc>
        <w:tc>
          <w:tcPr>
            <w:tcW w:w="1683" w:type="dxa"/>
            <w:vMerge/>
            <w:tcBorders>
              <w:right w:val="thinThickSmallGap" w:sz="24" w:space="0" w:color="auto"/>
            </w:tcBorders>
            <w:vAlign w:val="center"/>
          </w:tcPr>
          <w:p w:rsidR="001E212F" w:rsidRPr="00C306AE" w:rsidRDefault="001E212F" w:rsidP="00FA0576">
            <w:pPr>
              <w:jc w:val="center"/>
              <w:rPr>
                <w:sz w:val="15"/>
                <w:szCs w:val="15"/>
              </w:rPr>
            </w:pPr>
          </w:p>
        </w:tc>
        <w:tc>
          <w:tcPr>
            <w:tcW w:w="1683" w:type="dxa"/>
            <w:vMerge/>
            <w:tcBorders>
              <w:left w:val="nil"/>
              <w:right w:val="thinThickSmallGap" w:sz="24" w:space="0" w:color="auto"/>
            </w:tcBorders>
            <w:vAlign w:val="center"/>
          </w:tcPr>
          <w:p w:rsidR="001E212F" w:rsidRPr="00C306AE" w:rsidRDefault="001E212F">
            <w:pPr>
              <w:jc w:val="center"/>
              <w:rPr>
                <w:sz w:val="15"/>
                <w:szCs w:val="15"/>
              </w:rPr>
            </w:pPr>
          </w:p>
        </w:tc>
        <w:tc>
          <w:tcPr>
            <w:tcW w:w="561" w:type="dxa"/>
            <w:tcBorders>
              <w:left w:val="nil"/>
            </w:tcBorders>
            <w:vAlign w:val="center"/>
          </w:tcPr>
          <w:p w:rsidR="001E212F" w:rsidRPr="00C306AE" w:rsidRDefault="001E212F" w:rsidP="00594127">
            <w:pPr>
              <w:numPr>
                <w:ilvl w:val="0"/>
                <w:numId w:val="1"/>
              </w:numPr>
              <w:jc w:val="center"/>
              <w:rPr>
                <w:sz w:val="15"/>
                <w:szCs w:val="15"/>
              </w:rPr>
            </w:pPr>
          </w:p>
        </w:tc>
        <w:tc>
          <w:tcPr>
            <w:tcW w:w="5049" w:type="dxa"/>
            <w:vAlign w:val="center"/>
          </w:tcPr>
          <w:p w:rsidR="001E212F" w:rsidRPr="00C306AE" w:rsidRDefault="001E212F" w:rsidP="00FA0576">
            <w:pPr>
              <w:jc w:val="both"/>
              <w:rPr>
                <w:sz w:val="15"/>
                <w:szCs w:val="15"/>
              </w:rPr>
            </w:pPr>
            <w:r w:rsidRPr="00C306AE">
              <w:rPr>
                <w:sz w:val="15"/>
                <w:szCs w:val="15"/>
              </w:rPr>
              <w:t>Managementul prelucrării produselor alimentare</w:t>
            </w:r>
          </w:p>
        </w:tc>
        <w:tc>
          <w:tcPr>
            <w:tcW w:w="561" w:type="dxa"/>
            <w:vAlign w:val="center"/>
          </w:tcPr>
          <w:p w:rsidR="001E212F" w:rsidRPr="00C306AE" w:rsidRDefault="001E212F" w:rsidP="00FA0576">
            <w:pPr>
              <w:pStyle w:val="Heading4"/>
              <w:jc w:val="center"/>
              <w:rPr>
                <w:b w:val="0"/>
                <w:bCs w:val="0"/>
                <w:sz w:val="15"/>
                <w:szCs w:val="15"/>
              </w:rPr>
            </w:pPr>
          </w:p>
        </w:tc>
        <w:tc>
          <w:tcPr>
            <w:tcW w:w="561" w:type="dxa"/>
            <w:vAlign w:val="center"/>
          </w:tcPr>
          <w:p w:rsidR="001E212F" w:rsidRPr="00C306AE" w:rsidRDefault="001E212F" w:rsidP="00FA0576">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1E212F" w:rsidRPr="00C306AE" w:rsidRDefault="001E212F">
            <w:pPr>
              <w:pStyle w:val="Heading4"/>
              <w:jc w:val="center"/>
              <w:rPr>
                <w:b w:val="0"/>
                <w:bCs w:val="0"/>
                <w:caps/>
                <w:sz w:val="15"/>
                <w:szCs w:val="15"/>
              </w:rPr>
            </w:pPr>
          </w:p>
        </w:tc>
        <w:tc>
          <w:tcPr>
            <w:tcW w:w="2244" w:type="dxa"/>
            <w:vMerge/>
            <w:tcBorders>
              <w:left w:val="nil"/>
              <w:right w:val="thinThickSmallGap" w:sz="24" w:space="0" w:color="auto"/>
            </w:tcBorders>
            <w:vAlign w:val="center"/>
          </w:tcPr>
          <w:p w:rsidR="001E212F" w:rsidRPr="00C306AE" w:rsidRDefault="001E212F" w:rsidP="00E72C63">
            <w:pPr>
              <w:jc w:val="center"/>
              <w:rPr>
                <w:b/>
                <w:bCs/>
                <w:caps/>
                <w:sz w:val="15"/>
                <w:szCs w:val="15"/>
              </w:rPr>
            </w:pPr>
          </w:p>
        </w:tc>
      </w:tr>
      <w:tr w:rsidR="001E212F" w:rsidRPr="00C306AE">
        <w:trPr>
          <w:cantSplit/>
        </w:trPr>
        <w:tc>
          <w:tcPr>
            <w:tcW w:w="1122" w:type="dxa"/>
            <w:vMerge/>
            <w:tcBorders>
              <w:left w:val="thinThickSmallGap" w:sz="24" w:space="0" w:color="auto"/>
            </w:tcBorders>
            <w:vAlign w:val="center"/>
          </w:tcPr>
          <w:p w:rsidR="001E212F" w:rsidRPr="00C306AE" w:rsidRDefault="001E212F" w:rsidP="00FA0576">
            <w:pPr>
              <w:jc w:val="center"/>
              <w:rPr>
                <w:b/>
                <w:bCs/>
                <w:sz w:val="15"/>
                <w:szCs w:val="15"/>
              </w:rPr>
            </w:pPr>
          </w:p>
        </w:tc>
        <w:tc>
          <w:tcPr>
            <w:tcW w:w="1683" w:type="dxa"/>
            <w:vMerge/>
            <w:tcBorders>
              <w:right w:val="thinThickSmallGap" w:sz="24" w:space="0" w:color="auto"/>
            </w:tcBorders>
            <w:vAlign w:val="center"/>
          </w:tcPr>
          <w:p w:rsidR="001E212F" w:rsidRPr="00C306AE" w:rsidRDefault="001E212F" w:rsidP="00FA0576">
            <w:pPr>
              <w:jc w:val="center"/>
              <w:rPr>
                <w:sz w:val="15"/>
                <w:szCs w:val="15"/>
              </w:rPr>
            </w:pPr>
          </w:p>
        </w:tc>
        <w:tc>
          <w:tcPr>
            <w:tcW w:w="1683" w:type="dxa"/>
            <w:vMerge/>
            <w:tcBorders>
              <w:left w:val="nil"/>
              <w:right w:val="thinThickSmallGap" w:sz="24" w:space="0" w:color="auto"/>
            </w:tcBorders>
            <w:vAlign w:val="center"/>
          </w:tcPr>
          <w:p w:rsidR="001E212F" w:rsidRPr="00C306AE" w:rsidRDefault="001E212F">
            <w:pPr>
              <w:jc w:val="center"/>
              <w:rPr>
                <w:sz w:val="15"/>
                <w:szCs w:val="15"/>
              </w:rPr>
            </w:pPr>
          </w:p>
        </w:tc>
        <w:tc>
          <w:tcPr>
            <w:tcW w:w="561" w:type="dxa"/>
            <w:tcBorders>
              <w:left w:val="nil"/>
            </w:tcBorders>
            <w:vAlign w:val="center"/>
          </w:tcPr>
          <w:p w:rsidR="001E212F" w:rsidRPr="00C306AE" w:rsidRDefault="001E212F" w:rsidP="00594127">
            <w:pPr>
              <w:numPr>
                <w:ilvl w:val="0"/>
                <w:numId w:val="1"/>
              </w:numPr>
              <w:jc w:val="center"/>
              <w:rPr>
                <w:sz w:val="15"/>
                <w:szCs w:val="15"/>
              </w:rPr>
            </w:pPr>
          </w:p>
        </w:tc>
        <w:tc>
          <w:tcPr>
            <w:tcW w:w="5049" w:type="dxa"/>
            <w:vAlign w:val="center"/>
          </w:tcPr>
          <w:p w:rsidR="001E212F" w:rsidRPr="00C306AE" w:rsidRDefault="001E212F" w:rsidP="00FA0576">
            <w:pPr>
              <w:jc w:val="both"/>
              <w:rPr>
                <w:sz w:val="15"/>
                <w:szCs w:val="15"/>
              </w:rPr>
            </w:pPr>
            <w:r w:rsidRPr="00C306AE">
              <w:rPr>
                <w:sz w:val="15"/>
                <w:szCs w:val="15"/>
              </w:rPr>
              <w:t>Tehnologia produselor alimentare de origine animală</w:t>
            </w:r>
          </w:p>
        </w:tc>
        <w:tc>
          <w:tcPr>
            <w:tcW w:w="561" w:type="dxa"/>
            <w:vAlign w:val="center"/>
          </w:tcPr>
          <w:p w:rsidR="001E212F" w:rsidRPr="00C306AE" w:rsidRDefault="001E212F" w:rsidP="00FA0576">
            <w:pPr>
              <w:pStyle w:val="Heading4"/>
              <w:jc w:val="center"/>
              <w:rPr>
                <w:b w:val="0"/>
                <w:bCs w:val="0"/>
                <w:sz w:val="15"/>
                <w:szCs w:val="15"/>
              </w:rPr>
            </w:pPr>
          </w:p>
        </w:tc>
        <w:tc>
          <w:tcPr>
            <w:tcW w:w="561" w:type="dxa"/>
            <w:vAlign w:val="center"/>
          </w:tcPr>
          <w:p w:rsidR="001E212F" w:rsidRPr="00C306AE" w:rsidRDefault="001E212F" w:rsidP="00FA0576">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1E212F" w:rsidRPr="00C306AE" w:rsidRDefault="001E212F">
            <w:pPr>
              <w:pStyle w:val="Heading4"/>
              <w:jc w:val="center"/>
              <w:rPr>
                <w:b w:val="0"/>
                <w:bCs w:val="0"/>
                <w:caps/>
                <w:sz w:val="15"/>
                <w:szCs w:val="15"/>
              </w:rPr>
            </w:pPr>
          </w:p>
        </w:tc>
        <w:tc>
          <w:tcPr>
            <w:tcW w:w="2244" w:type="dxa"/>
            <w:vMerge/>
            <w:tcBorders>
              <w:left w:val="nil"/>
              <w:right w:val="thinThickSmallGap" w:sz="24" w:space="0" w:color="auto"/>
            </w:tcBorders>
            <w:vAlign w:val="center"/>
          </w:tcPr>
          <w:p w:rsidR="001E212F" w:rsidRPr="00C306AE" w:rsidRDefault="001E212F" w:rsidP="00E72C63">
            <w:pPr>
              <w:jc w:val="center"/>
              <w:rPr>
                <w:b/>
                <w:bCs/>
                <w:caps/>
                <w:sz w:val="15"/>
                <w:szCs w:val="15"/>
              </w:rPr>
            </w:pPr>
          </w:p>
        </w:tc>
      </w:tr>
      <w:tr w:rsidR="001E212F" w:rsidRPr="00C306AE">
        <w:trPr>
          <w:cantSplit/>
        </w:trPr>
        <w:tc>
          <w:tcPr>
            <w:tcW w:w="1122" w:type="dxa"/>
            <w:vMerge/>
            <w:tcBorders>
              <w:left w:val="thinThickSmallGap" w:sz="24" w:space="0" w:color="auto"/>
            </w:tcBorders>
            <w:vAlign w:val="center"/>
          </w:tcPr>
          <w:p w:rsidR="001E212F" w:rsidRPr="00C306AE" w:rsidRDefault="001E212F" w:rsidP="00FA0576">
            <w:pPr>
              <w:jc w:val="center"/>
              <w:rPr>
                <w:b/>
                <w:bCs/>
                <w:sz w:val="15"/>
                <w:szCs w:val="15"/>
              </w:rPr>
            </w:pPr>
          </w:p>
        </w:tc>
        <w:tc>
          <w:tcPr>
            <w:tcW w:w="1683" w:type="dxa"/>
            <w:vMerge/>
            <w:tcBorders>
              <w:right w:val="thinThickSmallGap" w:sz="24" w:space="0" w:color="auto"/>
            </w:tcBorders>
            <w:vAlign w:val="center"/>
          </w:tcPr>
          <w:p w:rsidR="001E212F" w:rsidRPr="00C306AE" w:rsidRDefault="001E212F" w:rsidP="00FA0576">
            <w:pPr>
              <w:jc w:val="center"/>
              <w:rPr>
                <w:sz w:val="15"/>
                <w:szCs w:val="15"/>
              </w:rPr>
            </w:pPr>
          </w:p>
        </w:tc>
        <w:tc>
          <w:tcPr>
            <w:tcW w:w="1683" w:type="dxa"/>
            <w:vMerge/>
            <w:tcBorders>
              <w:left w:val="nil"/>
              <w:right w:val="thinThickSmallGap" w:sz="24" w:space="0" w:color="auto"/>
            </w:tcBorders>
            <w:vAlign w:val="center"/>
          </w:tcPr>
          <w:p w:rsidR="001E212F" w:rsidRPr="00C306AE" w:rsidRDefault="001E212F">
            <w:pPr>
              <w:jc w:val="center"/>
              <w:rPr>
                <w:sz w:val="15"/>
                <w:szCs w:val="15"/>
              </w:rPr>
            </w:pPr>
          </w:p>
        </w:tc>
        <w:tc>
          <w:tcPr>
            <w:tcW w:w="561" w:type="dxa"/>
            <w:tcBorders>
              <w:left w:val="nil"/>
            </w:tcBorders>
            <w:vAlign w:val="center"/>
          </w:tcPr>
          <w:p w:rsidR="001E212F" w:rsidRPr="00C306AE" w:rsidRDefault="001E212F" w:rsidP="00594127">
            <w:pPr>
              <w:numPr>
                <w:ilvl w:val="0"/>
                <w:numId w:val="1"/>
              </w:numPr>
              <w:jc w:val="center"/>
              <w:rPr>
                <w:sz w:val="15"/>
                <w:szCs w:val="15"/>
              </w:rPr>
            </w:pPr>
          </w:p>
        </w:tc>
        <w:tc>
          <w:tcPr>
            <w:tcW w:w="5049" w:type="dxa"/>
            <w:vAlign w:val="center"/>
          </w:tcPr>
          <w:p w:rsidR="001E212F" w:rsidRPr="00C306AE" w:rsidRDefault="001E212F" w:rsidP="0079583E">
            <w:pPr>
              <w:jc w:val="both"/>
              <w:rPr>
                <w:sz w:val="15"/>
                <w:szCs w:val="15"/>
              </w:rPr>
            </w:pPr>
            <w:r w:rsidRPr="00C306AE">
              <w:rPr>
                <w:sz w:val="15"/>
                <w:szCs w:val="15"/>
              </w:rPr>
              <w:t>Tehnologia cărnii şi produselor din carne</w:t>
            </w:r>
          </w:p>
        </w:tc>
        <w:tc>
          <w:tcPr>
            <w:tcW w:w="561" w:type="dxa"/>
            <w:vAlign w:val="center"/>
          </w:tcPr>
          <w:p w:rsidR="001E212F" w:rsidRPr="00C306AE" w:rsidRDefault="001E212F" w:rsidP="0079583E">
            <w:pPr>
              <w:pStyle w:val="Heading4"/>
              <w:jc w:val="center"/>
              <w:rPr>
                <w:b w:val="0"/>
                <w:bCs w:val="0"/>
                <w:sz w:val="15"/>
                <w:szCs w:val="15"/>
              </w:rPr>
            </w:pPr>
          </w:p>
        </w:tc>
        <w:tc>
          <w:tcPr>
            <w:tcW w:w="561" w:type="dxa"/>
            <w:vAlign w:val="center"/>
          </w:tcPr>
          <w:p w:rsidR="001E212F" w:rsidRPr="00C306AE" w:rsidRDefault="001E212F" w:rsidP="0079583E">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1E212F" w:rsidRPr="00C306AE" w:rsidRDefault="001E212F">
            <w:pPr>
              <w:pStyle w:val="Heading4"/>
              <w:jc w:val="center"/>
              <w:rPr>
                <w:b w:val="0"/>
                <w:bCs w:val="0"/>
                <w:caps/>
                <w:sz w:val="15"/>
                <w:szCs w:val="15"/>
              </w:rPr>
            </w:pPr>
          </w:p>
        </w:tc>
        <w:tc>
          <w:tcPr>
            <w:tcW w:w="2244" w:type="dxa"/>
            <w:vMerge/>
            <w:tcBorders>
              <w:left w:val="nil"/>
              <w:right w:val="thinThickSmallGap" w:sz="24" w:space="0" w:color="auto"/>
            </w:tcBorders>
            <w:vAlign w:val="center"/>
          </w:tcPr>
          <w:p w:rsidR="001E212F" w:rsidRPr="00C306AE" w:rsidRDefault="001E212F" w:rsidP="00E72C63">
            <w:pPr>
              <w:jc w:val="center"/>
              <w:rPr>
                <w:b/>
                <w:bCs/>
                <w:caps/>
                <w:sz w:val="15"/>
                <w:szCs w:val="15"/>
              </w:rPr>
            </w:pPr>
          </w:p>
        </w:tc>
      </w:tr>
      <w:tr w:rsidR="001E212F" w:rsidRPr="00C306AE">
        <w:trPr>
          <w:cantSplit/>
        </w:trPr>
        <w:tc>
          <w:tcPr>
            <w:tcW w:w="1122" w:type="dxa"/>
            <w:vMerge/>
            <w:tcBorders>
              <w:left w:val="thinThickSmallGap" w:sz="24" w:space="0" w:color="auto"/>
            </w:tcBorders>
            <w:vAlign w:val="center"/>
          </w:tcPr>
          <w:p w:rsidR="001E212F" w:rsidRPr="00C306AE" w:rsidRDefault="001E212F" w:rsidP="00FA0576">
            <w:pPr>
              <w:jc w:val="center"/>
              <w:rPr>
                <w:b/>
                <w:bCs/>
                <w:sz w:val="15"/>
                <w:szCs w:val="15"/>
              </w:rPr>
            </w:pPr>
          </w:p>
        </w:tc>
        <w:tc>
          <w:tcPr>
            <w:tcW w:w="1683" w:type="dxa"/>
            <w:vMerge/>
            <w:tcBorders>
              <w:right w:val="thinThickSmallGap" w:sz="24" w:space="0" w:color="auto"/>
            </w:tcBorders>
            <w:vAlign w:val="center"/>
          </w:tcPr>
          <w:p w:rsidR="001E212F" w:rsidRPr="00C306AE" w:rsidRDefault="001E212F" w:rsidP="00FA0576">
            <w:pPr>
              <w:jc w:val="center"/>
              <w:rPr>
                <w:sz w:val="15"/>
                <w:szCs w:val="15"/>
              </w:rPr>
            </w:pPr>
          </w:p>
        </w:tc>
        <w:tc>
          <w:tcPr>
            <w:tcW w:w="1683" w:type="dxa"/>
            <w:vMerge/>
            <w:tcBorders>
              <w:left w:val="nil"/>
              <w:right w:val="thinThickSmallGap" w:sz="24" w:space="0" w:color="auto"/>
            </w:tcBorders>
            <w:vAlign w:val="center"/>
          </w:tcPr>
          <w:p w:rsidR="001E212F" w:rsidRPr="00C306AE" w:rsidRDefault="001E212F">
            <w:pPr>
              <w:jc w:val="center"/>
              <w:rPr>
                <w:sz w:val="15"/>
                <w:szCs w:val="15"/>
              </w:rPr>
            </w:pPr>
          </w:p>
        </w:tc>
        <w:tc>
          <w:tcPr>
            <w:tcW w:w="561" w:type="dxa"/>
            <w:tcBorders>
              <w:left w:val="nil"/>
            </w:tcBorders>
            <w:vAlign w:val="center"/>
          </w:tcPr>
          <w:p w:rsidR="001E212F" w:rsidRPr="00C306AE" w:rsidRDefault="001E212F" w:rsidP="00594127">
            <w:pPr>
              <w:numPr>
                <w:ilvl w:val="0"/>
                <w:numId w:val="1"/>
              </w:numPr>
              <w:jc w:val="center"/>
              <w:rPr>
                <w:sz w:val="15"/>
                <w:szCs w:val="15"/>
              </w:rPr>
            </w:pPr>
          </w:p>
        </w:tc>
        <w:tc>
          <w:tcPr>
            <w:tcW w:w="5049" w:type="dxa"/>
            <w:vAlign w:val="center"/>
          </w:tcPr>
          <w:p w:rsidR="001E212F" w:rsidRPr="00C306AE" w:rsidRDefault="001E212F" w:rsidP="0079583E">
            <w:pPr>
              <w:jc w:val="both"/>
              <w:rPr>
                <w:sz w:val="15"/>
                <w:szCs w:val="15"/>
              </w:rPr>
            </w:pPr>
            <w:r w:rsidRPr="00C306AE">
              <w:rPr>
                <w:sz w:val="15"/>
                <w:szCs w:val="15"/>
              </w:rPr>
              <w:t>Industrii alimentare de origine animală</w:t>
            </w:r>
          </w:p>
        </w:tc>
        <w:tc>
          <w:tcPr>
            <w:tcW w:w="561" w:type="dxa"/>
            <w:vAlign w:val="center"/>
          </w:tcPr>
          <w:p w:rsidR="001E212F" w:rsidRPr="00C306AE" w:rsidRDefault="001E212F" w:rsidP="0079583E">
            <w:pPr>
              <w:pStyle w:val="Heading4"/>
              <w:jc w:val="center"/>
              <w:rPr>
                <w:b w:val="0"/>
                <w:bCs w:val="0"/>
                <w:sz w:val="15"/>
                <w:szCs w:val="15"/>
              </w:rPr>
            </w:pPr>
          </w:p>
        </w:tc>
        <w:tc>
          <w:tcPr>
            <w:tcW w:w="561" w:type="dxa"/>
            <w:vAlign w:val="center"/>
          </w:tcPr>
          <w:p w:rsidR="001E212F" w:rsidRPr="00C306AE" w:rsidRDefault="001E212F" w:rsidP="0079583E">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1E212F" w:rsidRPr="00C306AE" w:rsidRDefault="001E212F">
            <w:pPr>
              <w:pStyle w:val="Heading4"/>
              <w:jc w:val="center"/>
              <w:rPr>
                <w:b w:val="0"/>
                <w:bCs w:val="0"/>
                <w:caps/>
                <w:sz w:val="15"/>
                <w:szCs w:val="15"/>
              </w:rPr>
            </w:pPr>
          </w:p>
        </w:tc>
        <w:tc>
          <w:tcPr>
            <w:tcW w:w="2244" w:type="dxa"/>
            <w:vMerge/>
            <w:tcBorders>
              <w:left w:val="nil"/>
              <w:right w:val="thinThickSmallGap" w:sz="24" w:space="0" w:color="auto"/>
            </w:tcBorders>
            <w:vAlign w:val="center"/>
          </w:tcPr>
          <w:p w:rsidR="001E212F" w:rsidRPr="00C306AE" w:rsidRDefault="001E212F" w:rsidP="00E72C63">
            <w:pPr>
              <w:jc w:val="center"/>
              <w:rPr>
                <w:b/>
                <w:bCs/>
                <w:caps/>
                <w:sz w:val="15"/>
                <w:szCs w:val="15"/>
              </w:rPr>
            </w:pPr>
          </w:p>
        </w:tc>
      </w:tr>
    </w:tbl>
    <w:p w:rsidR="001E212F" w:rsidRDefault="001E212F">
      <w:pPr>
        <w:rPr>
          <w:sz w:val="16"/>
          <w:szCs w:val="16"/>
        </w:rPr>
      </w:pPr>
    </w:p>
    <w:p w:rsidR="00EE2B25" w:rsidRPr="00C306AE" w:rsidRDefault="00EE2B25">
      <w:pPr>
        <w:rPr>
          <w:sz w:val="16"/>
          <w:szCs w:val="16"/>
        </w:rPr>
      </w:pPr>
    </w:p>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2"/>
        <w:gridCol w:w="1683"/>
        <w:gridCol w:w="1683"/>
        <w:gridCol w:w="561"/>
        <w:gridCol w:w="5049"/>
        <w:gridCol w:w="561"/>
        <w:gridCol w:w="561"/>
        <w:gridCol w:w="561"/>
        <w:gridCol w:w="2244"/>
      </w:tblGrid>
      <w:tr w:rsidR="00A930E1" w:rsidRPr="00C306AE">
        <w:trPr>
          <w:cantSplit/>
          <w:trHeight w:val="80"/>
        </w:trPr>
        <w:tc>
          <w:tcPr>
            <w:tcW w:w="1122" w:type="dxa"/>
            <w:vMerge w:val="restart"/>
            <w:tcBorders>
              <w:left w:val="thinThickSmallGap" w:sz="24" w:space="0" w:color="auto"/>
            </w:tcBorders>
            <w:vAlign w:val="center"/>
          </w:tcPr>
          <w:p w:rsidR="00A930E1" w:rsidRPr="00C306AE" w:rsidRDefault="00A930E1" w:rsidP="00624592">
            <w:pPr>
              <w:jc w:val="center"/>
              <w:rPr>
                <w:b/>
                <w:bCs/>
                <w:sz w:val="14"/>
                <w:szCs w:val="14"/>
              </w:rPr>
            </w:pPr>
            <w:r w:rsidRPr="00C306AE">
              <w:rPr>
                <w:b/>
                <w:bCs/>
                <w:sz w:val="14"/>
                <w:szCs w:val="14"/>
              </w:rPr>
              <w:lastRenderedPageBreak/>
              <w:t xml:space="preserve">Învăţământ </w:t>
            </w:r>
          </w:p>
          <w:p w:rsidR="00A930E1" w:rsidRPr="00C306AE" w:rsidRDefault="00A930E1" w:rsidP="00624592">
            <w:pPr>
              <w:jc w:val="center"/>
              <w:rPr>
                <w:b/>
                <w:bCs/>
                <w:sz w:val="14"/>
                <w:szCs w:val="14"/>
              </w:rPr>
            </w:pPr>
            <w:r w:rsidRPr="00C306AE">
              <w:rPr>
                <w:b/>
                <w:bCs/>
                <w:sz w:val="14"/>
                <w:szCs w:val="14"/>
              </w:rPr>
              <w:t>liceal/</w:t>
            </w:r>
          </w:p>
          <w:p w:rsidR="00A930E1" w:rsidRPr="00C306AE" w:rsidRDefault="00A930E1" w:rsidP="00624592">
            <w:pPr>
              <w:jc w:val="center"/>
              <w:rPr>
                <w:b/>
                <w:bCs/>
                <w:sz w:val="14"/>
                <w:szCs w:val="14"/>
              </w:rPr>
            </w:pPr>
            <w:r w:rsidRPr="00C306AE">
              <w:rPr>
                <w:b/>
                <w:bCs/>
                <w:sz w:val="14"/>
                <w:szCs w:val="14"/>
              </w:rPr>
              <w:t xml:space="preserve"> Anul de completare/ Învăţământ profesional/</w:t>
            </w:r>
          </w:p>
          <w:p w:rsidR="00A930E1" w:rsidRPr="00C306AE" w:rsidRDefault="00A930E1" w:rsidP="00624592">
            <w:pPr>
              <w:jc w:val="center"/>
              <w:rPr>
                <w:b/>
                <w:bCs/>
                <w:sz w:val="14"/>
                <w:szCs w:val="14"/>
              </w:rPr>
            </w:pPr>
            <w:r w:rsidRPr="00C306AE">
              <w:rPr>
                <w:b/>
                <w:bCs/>
                <w:sz w:val="14"/>
                <w:szCs w:val="14"/>
              </w:rPr>
              <w:t>Stagii de pregătire practică</w:t>
            </w:r>
          </w:p>
        </w:tc>
        <w:tc>
          <w:tcPr>
            <w:tcW w:w="1683" w:type="dxa"/>
            <w:vMerge w:val="restart"/>
            <w:tcBorders>
              <w:right w:val="thinThickSmallGap" w:sz="24" w:space="0" w:color="auto"/>
            </w:tcBorders>
            <w:vAlign w:val="center"/>
          </w:tcPr>
          <w:p w:rsidR="00A930E1" w:rsidRPr="00C306AE" w:rsidRDefault="00A930E1" w:rsidP="005E6BC7">
            <w:pPr>
              <w:jc w:val="center"/>
              <w:rPr>
                <w:b/>
                <w:bCs/>
                <w:sz w:val="15"/>
                <w:szCs w:val="15"/>
              </w:rPr>
            </w:pPr>
            <w:r w:rsidRPr="00C306AE">
              <w:rPr>
                <w:b/>
                <w:bCs/>
                <w:sz w:val="15"/>
                <w:szCs w:val="15"/>
              </w:rPr>
              <w:t>Pregătire -</w:t>
            </w:r>
          </w:p>
          <w:p w:rsidR="00A930E1" w:rsidRPr="00C306AE" w:rsidRDefault="00A930E1" w:rsidP="005E6BC7">
            <w:pPr>
              <w:jc w:val="center"/>
              <w:rPr>
                <w:b/>
                <w:bCs/>
                <w:sz w:val="15"/>
                <w:szCs w:val="15"/>
              </w:rPr>
            </w:pPr>
            <w:r w:rsidRPr="00C306AE">
              <w:rPr>
                <w:b/>
                <w:bCs/>
                <w:sz w:val="15"/>
                <w:szCs w:val="15"/>
              </w:rPr>
              <w:t xml:space="preserve">instruire </w:t>
            </w:r>
          </w:p>
          <w:p w:rsidR="00A930E1" w:rsidRPr="00C306AE" w:rsidRDefault="00A930E1" w:rsidP="005E6BC7">
            <w:pPr>
              <w:jc w:val="center"/>
              <w:rPr>
                <w:b/>
                <w:bCs/>
                <w:sz w:val="15"/>
                <w:szCs w:val="15"/>
              </w:rPr>
            </w:pPr>
            <w:r w:rsidRPr="00C306AE">
              <w:rPr>
                <w:b/>
                <w:bCs/>
                <w:sz w:val="15"/>
                <w:szCs w:val="15"/>
              </w:rPr>
              <w:t xml:space="preserve">practică (Industrie </w:t>
            </w:r>
          </w:p>
          <w:p w:rsidR="00A930E1" w:rsidRPr="00C306AE" w:rsidRDefault="00A930E1" w:rsidP="005E6BC7">
            <w:pPr>
              <w:jc w:val="center"/>
              <w:rPr>
                <w:b/>
                <w:bCs/>
                <w:sz w:val="15"/>
                <w:szCs w:val="15"/>
              </w:rPr>
            </w:pPr>
            <w:r w:rsidRPr="00C306AE">
              <w:rPr>
                <w:b/>
                <w:bCs/>
                <w:sz w:val="15"/>
                <w:szCs w:val="15"/>
              </w:rPr>
              <w:t>alimentară/</w:t>
            </w:r>
          </w:p>
          <w:p w:rsidR="00A930E1" w:rsidRPr="00C306AE" w:rsidRDefault="00A930E1" w:rsidP="005E6BC7">
            <w:pPr>
              <w:jc w:val="center"/>
              <w:rPr>
                <w:b/>
                <w:bCs/>
                <w:sz w:val="15"/>
                <w:szCs w:val="15"/>
              </w:rPr>
            </w:pPr>
            <w:r w:rsidRPr="00C306AE">
              <w:rPr>
                <w:b/>
                <w:bCs/>
                <w:sz w:val="15"/>
                <w:szCs w:val="15"/>
              </w:rPr>
              <w:t xml:space="preserve">Industrializarea </w:t>
            </w:r>
          </w:p>
          <w:p w:rsidR="00A930E1" w:rsidRPr="00C306AE" w:rsidRDefault="00A930E1" w:rsidP="005E6BC7">
            <w:pPr>
              <w:jc w:val="center"/>
              <w:rPr>
                <w:b/>
                <w:bCs/>
                <w:sz w:val="15"/>
                <w:szCs w:val="15"/>
              </w:rPr>
            </w:pPr>
            <w:r w:rsidRPr="00C306AE">
              <w:rPr>
                <w:b/>
                <w:bCs/>
                <w:sz w:val="15"/>
                <w:szCs w:val="15"/>
              </w:rPr>
              <w:t>laptelui)</w:t>
            </w:r>
          </w:p>
        </w:tc>
        <w:tc>
          <w:tcPr>
            <w:tcW w:w="1683" w:type="dxa"/>
            <w:vMerge w:val="restart"/>
            <w:tcBorders>
              <w:left w:val="nil"/>
              <w:right w:val="thinThickSmallGap" w:sz="24" w:space="0" w:color="auto"/>
            </w:tcBorders>
            <w:vAlign w:val="center"/>
          </w:tcPr>
          <w:p w:rsidR="00A930E1" w:rsidRPr="00C306AE" w:rsidRDefault="00A930E1">
            <w:pPr>
              <w:jc w:val="center"/>
              <w:rPr>
                <w:sz w:val="15"/>
                <w:szCs w:val="15"/>
              </w:rPr>
            </w:pPr>
            <w:r w:rsidRPr="00C306AE">
              <w:rPr>
                <w:sz w:val="15"/>
                <w:szCs w:val="15"/>
              </w:rPr>
              <w:t xml:space="preserve">9.3. Industrie </w:t>
            </w:r>
          </w:p>
          <w:p w:rsidR="00A930E1" w:rsidRPr="00C306AE" w:rsidRDefault="00A930E1">
            <w:pPr>
              <w:jc w:val="center"/>
              <w:rPr>
                <w:sz w:val="15"/>
                <w:szCs w:val="15"/>
              </w:rPr>
            </w:pPr>
            <w:r w:rsidRPr="00C306AE">
              <w:rPr>
                <w:sz w:val="15"/>
                <w:szCs w:val="15"/>
              </w:rPr>
              <w:t>alimentară/</w:t>
            </w:r>
          </w:p>
          <w:p w:rsidR="00A930E1" w:rsidRPr="00C306AE" w:rsidRDefault="00A930E1">
            <w:pPr>
              <w:jc w:val="center"/>
              <w:rPr>
                <w:sz w:val="15"/>
                <w:szCs w:val="15"/>
              </w:rPr>
            </w:pPr>
            <w:r w:rsidRPr="00C306AE">
              <w:rPr>
                <w:sz w:val="15"/>
                <w:szCs w:val="15"/>
              </w:rPr>
              <w:t xml:space="preserve">Industrializarea </w:t>
            </w:r>
          </w:p>
          <w:p w:rsidR="00A930E1" w:rsidRPr="00C306AE" w:rsidRDefault="00A930E1">
            <w:pPr>
              <w:jc w:val="center"/>
              <w:rPr>
                <w:sz w:val="15"/>
                <w:szCs w:val="15"/>
              </w:rPr>
            </w:pPr>
            <w:r w:rsidRPr="00C306AE">
              <w:rPr>
                <w:sz w:val="15"/>
                <w:szCs w:val="15"/>
              </w:rPr>
              <w:t>laptelui</w:t>
            </w:r>
          </w:p>
        </w:tc>
        <w:tc>
          <w:tcPr>
            <w:tcW w:w="561" w:type="dxa"/>
            <w:tcBorders>
              <w:left w:val="nil"/>
            </w:tcBorders>
            <w:vAlign w:val="center"/>
          </w:tcPr>
          <w:p w:rsidR="00A930E1" w:rsidRPr="00C306AE" w:rsidRDefault="00A930E1" w:rsidP="00594127">
            <w:pPr>
              <w:numPr>
                <w:ilvl w:val="0"/>
                <w:numId w:val="1"/>
              </w:numPr>
              <w:jc w:val="center"/>
              <w:rPr>
                <w:sz w:val="15"/>
                <w:szCs w:val="15"/>
              </w:rPr>
            </w:pPr>
          </w:p>
        </w:tc>
        <w:tc>
          <w:tcPr>
            <w:tcW w:w="5049" w:type="dxa"/>
            <w:vAlign w:val="center"/>
          </w:tcPr>
          <w:p w:rsidR="00A930E1" w:rsidRPr="00C306AE" w:rsidRDefault="00A930E1">
            <w:pPr>
              <w:rPr>
                <w:sz w:val="15"/>
                <w:szCs w:val="15"/>
              </w:rPr>
            </w:pPr>
            <w:r w:rsidRPr="00C306AE">
              <w:rPr>
                <w:sz w:val="15"/>
                <w:szCs w:val="15"/>
              </w:rPr>
              <w:t>Tehnician în prelucrarea cărnii şi a laptelui</w:t>
            </w:r>
          </w:p>
        </w:tc>
        <w:tc>
          <w:tcPr>
            <w:tcW w:w="561" w:type="dxa"/>
            <w:vAlign w:val="center"/>
          </w:tcPr>
          <w:p w:rsidR="00A930E1" w:rsidRPr="00C306AE" w:rsidRDefault="00A930E1">
            <w:pPr>
              <w:pStyle w:val="Heading4"/>
              <w:jc w:val="center"/>
              <w:rPr>
                <w:b w:val="0"/>
                <w:bCs w:val="0"/>
                <w:sz w:val="15"/>
                <w:szCs w:val="15"/>
              </w:rPr>
            </w:pPr>
          </w:p>
        </w:tc>
        <w:tc>
          <w:tcPr>
            <w:tcW w:w="561" w:type="dxa"/>
            <w:vAlign w:val="center"/>
          </w:tcPr>
          <w:p w:rsidR="00A930E1" w:rsidRPr="00C306AE" w:rsidRDefault="00A930E1">
            <w:pPr>
              <w:pStyle w:val="Heading4"/>
              <w:jc w:val="center"/>
              <w:rPr>
                <w:b w:val="0"/>
                <w:bCs w:val="0"/>
                <w:sz w:val="15"/>
                <w:szCs w:val="15"/>
              </w:rPr>
            </w:pPr>
          </w:p>
        </w:tc>
        <w:tc>
          <w:tcPr>
            <w:tcW w:w="561" w:type="dxa"/>
            <w:tcBorders>
              <w:right w:val="thinThickSmallGap" w:sz="24" w:space="0" w:color="auto"/>
            </w:tcBorders>
            <w:vAlign w:val="center"/>
          </w:tcPr>
          <w:p w:rsidR="00A930E1" w:rsidRPr="00C306AE" w:rsidRDefault="00A930E1">
            <w:pPr>
              <w:pStyle w:val="Heading4"/>
              <w:jc w:val="center"/>
              <w:rPr>
                <w:b w:val="0"/>
                <w:bCs w:val="0"/>
                <w:sz w:val="15"/>
                <w:szCs w:val="15"/>
              </w:rPr>
            </w:pPr>
            <w:r w:rsidRPr="00C306AE">
              <w:rPr>
                <w:b w:val="0"/>
                <w:bCs w:val="0"/>
                <w:sz w:val="15"/>
                <w:szCs w:val="15"/>
              </w:rPr>
              <w:t>x</w:t>
            </w:r>
          </w:p>
        </w:tc>
        <w:tc>
          <w:tcPr>
            <w:tcW w:w="2244" w:type="dxa"/>
            <w:vMerge w:val="restart"/>
            <w:tcBorders>
              <w:left w:val="nil"/>
              <w:right w:val="thinThickSmallGap" w:sz="24" w:space="0" w:color="auto"/>
            </w:tcBorders>
            <w:vAlign w:val="center"/>
          </w:tcPr>
          <w:p w:rsidR="00A930E1" w:rsidRPr="00C306AE" w:rsidRDefault="00A930E1" w:rsidP="001D6677">
            <w:pPr>
              <w:pStyle w:val="Footer"/>
              <w:jc w:val="center"/>
              <w:rPr>
                <w:b/>
                <w:bCs/>
                <w:caps/>
                <w:sz w:val="16"/>
                <w:szCs w:val="16"/>
              </w:rPr>
            </w:pPr>
            <w:r w:rsidRPr="00C306AE">
              <w:rPr>
                <w:b/>
                <w:bCs/>
                <w:caps/>
                <w:sz w:val="16"/>
                <w:szCs w:val="16"/>
              </w:rPr>
              <w:t>Industrie alimentară (Maiştri instructori)</w:t>
            </w:r>
          </w:p>
          <w:p w:rsidR="00A930E1" w:rsidRPr="00C306AE" w:rsidRDefault="00A930E1" w:rsidP="00C82E8E">
            <w:pPr>
              <w:jc w:val="cente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p w:rsidR="00A930E1" w:rsidRPr="00C306AE" w:rsidRDefault="00A930E1" w:rsidP="001D6677">
            <w:pPr>
              <w:pStyle w:val="Foote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683" w:type="dxa"/>
            <w:vMerge/>
            <w:tcBorders>
              <w:right w:val="thinThickSmallGap" w:sz="24" w:space="0" w:color="auto"/>
            </w:tcBorders>
            <w:vAlign w:val="center"/>
          </w:tcPr>
          <w:p w:rsidR="00E8718C" w:rsidRPr="00C306AE" w:rsidRDefault="00E8718C" w:rsidP="00FA0576">
            <w:pPr>
              <w:jc w:val="center"/>
              <w:rPr>
                <w:sz w:val="15"/>
                <w:szCs w:val="15"/>
              </w:rPr>
            </w:pPr>
          </w:p>
        </w:tc>
        <w:tc>
          <w:tcPr>
            <w:tcW w:w="1683"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049" w:type="dxa"/>
            <w:tcBorders>
              <w:bottom w:val="single" w:sz="2" w:space="0" w:color="auto"/>
            </w:tcBorders>
            <w:vAlign w:val="center"/>
          </w:tcPr>
          <w:p w:rsidR="00E8718C" w:rsidRPr="00C306AE" w:rsidRDefault="00E8718C">
            <w:pPr>
              <w:pStyle w:val="Title"/>
              <w:jc w:val="left"/>
              <w:rPr>
                <w:b w:val="0"/>
                <w:bCs w:val="0"/>
                <w:sz w:val="15"/>
                <w:szCs w:val="15"/>
                <w:lang w:val="ro-RO"/>
              </w:rPr>
            </w:pPr>
            <w:r w:rsidRPr="00C306AE">
              <w:rPr>
                <w:b w:val="0"/>
                <w:bCs w:val="0"/>
                <w:sz w:val="15"/>
                <w:szCs w:val="15"/>
                <w:lang w:val="ro-RO"/>
              </w:rPr>
              <w:t>Maistru la industrializarea laptelui</w:t>
            </w:r>
          </w:p>
        </w:tc>
        <w:tc>
          <w:tcPr>
            <w:tcW w:w="561" w:type="dxa"/>
            <w:vAlign w:val="center"/>
          </w:tcPr>
          <w:p w:rsidR="00E8718C" w:rsidRPr="00C306AE" w:rsidRDefault="00E8718C">
            <w:pPr>
              <w:pStyle w:val="Heading4"/>
              <w:jc w:val="center"/>
              <w:rPr>
                <w:b w:val="0"/>
                <w:bCs w:val="0"/>
                <w:sz w:val="15"/>
                <w:szCs w:val="15"/>
              </w:rPr>
            </w:pPr>
          </w:p>
        </w:tc>
        <w:tc>
          <w:tcPr>
            <w:tcW w:w="561" w:type="dxa"/>
            <w:vAlign w:val="center"/>
          </w:tcPr>
          <w:p w:rsidR="00E8718C" w:rsidRPr="00C306AE" w:rsidRDefault="00E8718C">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5"/>
                <w:szCs w:val="15"/>
              </w:rPr>
            </w:pPr>
            <w:r w:rsidRPr="00C306AE">
              <w:rPr>
                <w:b w:val="0"/>
                <w:bCs w:val="0"/>
                <w:sz w:val="15"/>
                <w:szCs w:val="15"/>
              </w:rPr>
              <w:t>x</w:t>
            </w:r>
          </w:p>
        </w:tc>
        <w:tc>
          <w:tcPr>
            <w:tcW w:w="2244" w:type="dxa"/>
            <w:vMerge/>
            <w:tcBorders>
              <w:left w:val="nil"/>
              <w:right w:val="thinThickSmallGap" w:sz="24" w:space="0" w:color="auto"/>
            </w:tcBorders>
            <w:vAlign w:val="center"/>
          </w:tcPr>
          <w:p w:rsidR="00E8718C" w:rsidRPr="00C306AE" w:rsidRDefault="00E8718C" w:rsidP="001D6677">
            <w:pPr>
              <w:pStyle w:val="Foote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683" w:type="dxa"/>
            <w:vMerge/>
            <w:tcBorders>
              <w:right w:val="thinThickSmallGap" w:sz="24" w:space="0" w:color="auto"/>
            </w:tcBorders>
            <w:vAlign w:val="center"/>
          </w:tcPr>
          <w:p w:rsidR="00E8718C" w:rsidRPr="00C306AE" w:rsidRDefault="00E8718C" w:rsidP="00FA0576">
            <w:pPr>
              <w:jc w:val="center"/>
              <w:rPr>
                <w:sz w:val="15"/>
                <w:szCs w:val="15"/>
              </w:rPr>
            </w:pPr>
          </w:p>
        </w:tc>
        <w:tc>
          <w:tcPr>
            <w:tcW w:w="1683"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E8718C" w:rsidRPr="00C306AE" w:rsidRDefault="00E8718C">
            <w:pPr>
              <w:pStyle w:val="Footer"/>
              <w:tabs>
                <w:tab w:val="clear" w:pos="4320"/>
                <w:tab w:val="clear" w:pos="8640"/>
              </w:tabs>
              <w:rPr>
                <w:sz w:val="15"/>
                <w:szCs w:val="15"/>
              </w:rPr>
            </w:pPr>
            <w:r w:rsidRPr="00C306AE">
              <w:rPr>
                <w:sz w:val="15"/>
                <w:szCs w:val="15"/>
              </w:rPr>
              <w:t>Maistru în industria alimentară</w:t>
            </w:r>
          </w:p>
        </w:tc>
        <w:tc>
          <w:tcPr>
            <w:tcW w:w="561" w:type="dxa"/>
            <w:vAlign w:val="center"/>
          </w:tcPr>
          <w:p w:rsidR="00E8718C" w:rsidRPr="00C306AE" w:rsidRDefault="00E8718C">
            <w:pPr>
              <w:pStyle w:val="Heading4"/>
              <w:jc w:val="center"/>
              <w:rPr>
                <w:b w:val="0"/>
                <w:bCs w:val="0"/>
                <w:sz w:val="15"/>
                <w:szCs w:val="15"/>
              </w:rPr>
            </w:pPr>
          </w:p>
        </w:tc>
        <w:tc>
          <w:tcPr>
            <w:tcW w:w="561" w:type="dxa"/>
            <w:vAlign w:val="center"/>
          </w:tcPr>
          <w:p w:rsidR="00E8718C" w:rsidRPr="00C306AE" w:rsidRDefault="00E8718C">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5"/>
                <w:szCs w:val="15"/>
              </w:rPr>
            </w:pPr>
            <w:r w:rsidRPr="00C306AE">
              <w:rPr>
                <w:b w:val="0"/>
                <w:bCs w:val="0"/>
                <w:sz w:val="15"/>
                <w:szCs w:val="15"/>
              </w:rPr>
              <w:t>x</w:t>
            </w:r>
          </w:p>
        </w:tc>
        <w:tc>
          <w:tcPr>
            <w:tcW w:w="2244" w:type="dxa"/>
            <w:vMerge/>
            <w:tcBorders>
              <w:left w:val="nil"/>
              <w:right w:val="thinThickSmallGap" w:sz="24" w:space="0" w:color="auto"/>
            </w:tcBorders>
            <w:vAlign w:val="center"/>
          </w:tcPr>
          <w:p w:rsidR="00E8718C" w:rsidRPr="00C306AE" w:rsidRDefault="00E8718C" w:rsidP="001D6677">
            <w:pPr>
              <w:pStyle w:val="Foote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683" w:type="dxa"/>
            <w:vMerge/>
            <w:tcBorders>
              <w:right w:val="thinThickSmallGap" w:sz="24" w:space="0" w:color="auto"/>
            </w:tcBorders>
            <w:vAlign w:val="center"/>
          </w:tcPr>
          <w:p w:rsidR="00E8718C" w:rsidRPr="00C306AE" w:rsidRDefault="00E8718C" w:rsidP="00FA0576">
            <w:pPr>
              <w:jc w:val="center"/>
              <w:rPr>
                <w:sz w:val="15"/>
                <w:szCs w:val="15"/>
              </w:rPr>
            </w:pPr>
          </w:p>
        </w:tc>
        <w:tc>
          <w:tcPr>
            <w:tcW w:w="1683"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E8718C" w:rsidRPr="00C306AE" w:rsidRDefault="00E8718C">
            <w:pPr>
              <w:rPr>
                <w:sz w:val="15"/>
                <w:szCs w:val="15"/>
              </w:rPr>
            </w:pPr>
            <w:r w:rsidRPr="00C306AE">
              <w:rPr>
                <w:sz w:val="15"/>
                <w:szCs w:val="15"/>
              </w:rPr>
              <w:t>Tehnologia şi chimia produselor alimentare</w:t>
            </w:r>
          </w:p>
        </w:tc>
        <w:tc>
          <w:tcPr>
            <w:tcW w:w="561" w:type="dxa"/>
            <w:vAlign w:val="center"/>
          </w:tcPr>
          <w:p w:rsidR="00E8718C" w:rsidRPr="00C306AE" w:rsidRDefault="00E8718C">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1D6677">
            <w:pPr>
              <w:pStyle w:val="Foote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683" w:type="dxa"/>
            <w:vMerge/>
            <w:tcBorders>
              <w:right w:val="thinThickSmallGap" w:sz="24" w:space="0" w:color="auto"/>
            </w:tcBorders>
            <w:vAlign w:val="center"/>
          </w:tcPr>
          <w:p w:rsidR="00E8718C" w:rsidRPr="00C306AE" w:rsidRDefault="00E8718C" w:rsidP="00FA0576">
            <w:pPr>
              <w:jc w:val="center"/>
              <w:rPr>
                <w:sz w:val="15"/>
                <w:szCs w:val="15"/>
              </w:rPr>
            </w:pPr>
          </w:p>
        </w:tc>
        <w:tc>
          <w:tcPr>
            <w:tcW w:w="1683"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E8718C" w:rsidRPr="00C306AE" w:rsidRDefault="00E8718C">
            <w:pPr>
              <w:rPr>
                <w:sz w:val="15"/>
                <w:szCs w:val="15"/>
              </w:rPr>
            </w:pPr>
            <w:r w:rsidRPr="00C306AE">
              <w:rPr>
                <w:sz w:val="15"/>
                <w:szCs w:val="15"/>
              </w:rPr>
              <w:t>Tehnologia şi controlul calităţii produselor alimentare</w:t>
            </w:r>
          </w:p>
        </w:tc>
        <w:tc>
          <w:tcPr>
            <w:tcW w:w="561" w:type="dxa"/>
            <w:vAlign w:val="center"/>
          </w:tcPr>
          <w:p w:rsidR="00E8718C" w:rsidRPr="00C306AE" w:rsidRDefault="00E8718C">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1D6677">
            <w:pPr>
              <w:pStyle w:val="Foote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683" w:type="dxa"/>
            <w:vMerge/>
            <w:tcBorders>
              <w:right w:val="thinThickSmallGap" w:sz="24" w:space="0" w:color="auto"/>
            </w:tcBorders>
            <w:vAlign w:val="center"/>
          </w:tcPr>
          <w:p w:rsidR="00E8718C" w:rsidRPr="00C306AE" w:rsidRDefault="00E8718C" w:rsidP="00FA0576">
            <w:pPr>
              <w:jc w:val="center"/>
              <w:rPr>
                <w:sz w:val="15"/>
                <w:szCs w:val="15"/>
              </w:rPr>
            </w:pPr>
          </w:p>
        </w:tc>
        <w:tc>
          <w:tcPr>
            <w:tcW w:w="1683"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E8718C" w:rsidRPr="00C306AE" w:rsidRDefault="00E8718C">
            <w:pPr>
              <w:rPr>
                <w:sz w:val="15"/>
                <w:szCs w:val="15"/>
              </w:rPr>
            </w:pPr>
            <w:r w:rsidRPr="00C306AE">
              <w:rPr>
                <w:sz w:val="15"/>
                <w:szCs w:val="15"/>
              </w:rPr>
              <w:t>Chimie alimentară</w:t>
            </w:r>
          </w:p>
        </w:tc>
        <w:tc>
          <w:tcPr>
            <w:tcW w:w="561" w:type="dxa"/>
            <w:vAlign w:val="center"/>
          </w:tcPr>
          <w:p w:rsidR="00E8718C" w:rsidRPr="00C306AE" w:rsidRDefault="00E8718C">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1D6677">
            <w:pPr>
              <w:pStyle w:val="Foote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683" w:type="dxa"/>
            <w:vMerge/>
            <w:tcBorders>
              <w:right w:val="thinThickSmallGap" w:sz="24" w:space="0" w:color="auto"/>
            </w:tcBorders>
            <w:vAlign w:val="center"/>
          </w:tcPr>
          <w:p w:rsidR="00E8718C" w:rsidRPr="00C306AE" w:rsidRDefault="00E8718C" w:rsidP="00FA0576">
            <w:pPr>
              <w:jc w:val="center"/>
              <w:rPr>
                <w:sz w:val="15"/>
                <w:szCs w:val="15"/>
              </w:rPr>
            </w:pPr>
          </w:p>
        </w:tc>
        <w:tc>
          <w:tcPr>
            <w:tcW w:w="1683"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E8718C" w:rsidRPr="00C306AE" w:rsidRDefault="00E8718C">
            <w:pPr>
              <w:pStyle w:val="Heading3"/>
              <w:jc w:val="left"/>
              <w:rPr>
                <w:rFonts w:ascii="Times New Roman" w:hAnsi="Times New Roman" w:cs="Times New Roman"/>
                <w:i w:val="0"/>
                <w:iCs w:val="0"/>
                <w:noProof w:val="0"/>
                <w:sz w:val="15"/>
                <w:szCs w:val="15"/>
              </w:rPr>
            </w:pPr>
            <w:r w:rsidRPr="00C306AE">
              <w:rPr>
                <w:rFonts w:ascii="Times New Roman" w:hAnsi="Times New Roman" w:cs="Times New Roman"/>
                <w:i w:val="0"/>
                <w:iCs w:val="0"/>
                <w:noProof w:val="0"/>
                <w:sz w:val="15"/>
                <w:szCs w:val="15"/>
              </w:rPr>
              <w:t xml:space="preserve">Tehnologia prelucrării produselor agricole </w:t>
            </w:r>
          </w:p>
        </w:tc>
        <w:tc>
          <w:tcPr>
            <w:tcW w:w="561" w:type="dxa"/>
            <w:vAlign w:val="center"/>
          </w:tcPr>
          <w:p w:rsidR="00E8718C" w:rsidRPr="00C306AE" w:rsidRDefault="00E8718C">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1D6677">
            <w:pPr>
              <w:pStyle w:val="Foote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683" w:type="dxa"/>
            <w:vMerge/>
            <w:tcBorders>
              <w:right w:val="thinThickSmallGap" w:sz="24" w:space="0" w:color="auto"/>
            </w:tcBorders>
            <w:vAlign w:val="center"/>
          </w:tcPr>
          <w:p w:rsidR="00E8718C" w:rsidRPr="00C306AE" w:rsidRDefault="00E8718C" w:rsidP="00FA0576">
            <w:pPr>
              <w:jc w:val="center"/>
              <w:rPr>
                <w:sz w:val="15"/>
                <w:szCs w:val="15"/>
              </w:rPr>
            </w:pPr>
          </w:p>
        </w:tc>
        <w:tc>
          <w:tcPr>
            <w:tcW w:w="1683"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E8718C" w:rsidRPr="00C306AE" w:rsidRDefault="00E8718C">
            <w:pPr>
              <w:rPr>
                <w:sz w:val="15"/>
                <w:szCs w:val="15"/>
              </w:rPr>
            </w:pPr>
            <w:r w:rsidRPr="00C306AE">
              <w:rPr>
                <w:sz w:val="15"/>
                <w:szCs w:val="15"/>
              </w:rPr>
              <w:t xml:space="preserve">Tehnologia şi valorificarea produselor agricole </w:t>
            </w:r>
          </w:p>
        </w:tc>
        <w:tc>
          <w:tcPr>
            <w:tcW w:w="561" w:type="dxa"/>
            <w:vAlign w:val="center"/>
          </w:tcPr>
          <w:p w:rsidR="00E8718C" w:rsidRPr="00C306AE" w:rsidRDefault="00E8718C">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1D6677">
            <w:pPr>
              <w:pStyle w:val="Foote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683" w:type="dxa"/>
            <w:vMerge/>
            <w:tcBorders>
              <w:right w:val="thinThickSmallGap" w:sz="24" w:space="0" w:color="auto"/>
            </w:tcBorders>
            <w:vAlign w:val="center"/>
          </w:tcPr>
          <w:p w:rsidR="00E8718C" w:rsidRPr="00C306AE" w:rsidRDefault="00E8718C" w:rsidP="00FA0576">
            <w:pPr>
              <w:jc w:val="center"/>
              <w:rPr>
                <w:sz w:val="15"/>
                <w:szCs w:val="15"/>
              </w:rPr>
            </w:pPr>
          </w:p>
        </w:tc>
        <w:tc>
          <w:tcPr>
            <w:tcW w:w="1683"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E8718C" w:rsidRPr="00C306AE" w:rsidRDefault="00E8718C">
            <w:pPr>
              <w:rPr>
                <w:sz w:val="15"/>
                <w:szCs w:val="15"/>
              </w:rPr>
            </w:pPr>
            <w:r w:rsidRPr="00C306AE">
              <w:rPr>
                <w:sz w:val="15"/>
                <w:szCs w:val="15"/>
              </w:rPr>
              <w:t xml:space="preserve">Analiza şi controlul produselor agroalimentare </w:t>
            </w:r>
          </w:p>
        </w:tc>
        <w:tc>
          <w:tcPr>
            <w:tcW w:w="561" w:type="dxa"/>
            <w:vAlign w:val="center"/>
          </w:tcPr>
          <w:p w:rsidR="00E8718C" w:rsidRPr="00C306AE" w:rsidRDefault="00E8718C">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1D6677">
            <w:pPr>
              <w:pStyle w:val="Foote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683" w:type="dxa"/>
            <w:vMerge/>
            <w:tcBorders>
              <w:right w:val="thinThickSmallGap" w:sz="24" w:space="0" w:color="auto"/>
            </w:tcBorders>
            <w:vAlign w:val="center"/>
          </w:tcPr>
          <w:p w:rsidR="00E8718C" w:rsidRPr="00C306AE" w:rsidRDefault="00E8718C" w:rsidP="00FA0576">
            <w:pPr>
              <w:jc w:val="center"/>
              <w:rPr>
                <w:sz w:val="15"/>
                <w:szCs w:val="15"/>
              </w:rPr>
            </w:pPr>
          </w:p>
        </w:tc>
        <w:tc>
          <w:tcPr>
            <w:tcW w:w="1683"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E8718C" w:rsidRPr="00C306AE" w:rsidRDefault="00E8718C">
            <w:pPr>
              <w:rPr>
                <w:sz w:val="15"/>
                <w:szCs w:val="15"/>
              </w:rPr>
            </w:pPr>
            <w:r w:rsidRPr="00C306AE">
              <w:rPr>
                <w:sz w:val="15"/>
                <w:szCs w:val="15"/>
              </w:rPr>
              <w:t>Industrii alimentare</w:t>
            </w:r>
          </w:p>
        </w:tc>
        <w:tc>
          <w:tcPr>
            <w:tcW w:w="561" w:type="dxa"/>
            <w:vAlign w:val="center"/>
          </w:tcPr>
          <w:p w:rsidR="00E8718C" w:rsidRPr="00C306AE" w:rsidRDefault="00E8718C">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1D6677">
            <w:pPr>
              <w:pStyle w:val="Foote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683" w:type="dxa"/>
            <w:vMerge/>
            <w:tcBorders>
              <w:right w:val="thinThickSmallGap" w:sz="24" w:space="0" w:color="auto"/>
            </w:tcBorders>
            <w:vAlign w:val="center"/>
          </w:tcPr>
          <w:p w:rsidR="00E8718C" w:rsidRPr="00C306AE" w:rsidRDefault="00E8718C" w:rsidP="00FA0576">
            <w:pPr>
              <w:jc w:val="center"/>
              <w:rPr>
                <w:sz w:val="15"/>
                <w:szCs w:val="15"/>
              </w:rPr>
            </w:pPr>
          </w:p>
        </w:tc>
        <w:tc>
          <w:tcPr>
            <w:tcW w:w="1683"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tcBorders>
            <w:vAlign w:val="center"/>
          </w:tcPr>
          <w:p w:rsidR="00E8718C" w:rsidRPr="00C306AE" w:rsidRDefault="00E8718C" w:rsidP="00594127">
            <w:pPr>
              <w:numPr>
                <w:ilvl w:val="0"/>
                <w:numId w:val="1"/>
              </w:numPr>
              <w:jc w:val="center"/>
              <w:rPr>
                <w:sz w:val="15"/>
                <w:szCs w:val="15"/>
              </w:rPr>
            </w:pPr>
          </w:p>
        </w:tc>
        <w:tc>
          <w:tcPr>
            <w:tcW w:w="5049" w:type="dxa"/>
            <w:tcBorders>
              <w:top w:val="single" w:sz="2" w:space="0" w:color="auto"/>
            </w:tcBorders>
            <w:vAlign w:val="center"/>
          </w:tcPr>
          <w:p w:rsidR="00E8718C" w:rsidRPr="00C306AE" w:rsidRDefault="00E8718C">
            <w:pPr>
              <w:rPr>
                <w:sz w:val="15"/>
                <w:szCs w:val="15"/>
              </w:rPr>
            </w:pPr>
            <w:r w:rsidRPr="00C306AE">
              <w:rPr>
                <w:sz w:val="15"/>
                <w:szCs w:val="15"/>
              </w:rPr>
              <w:t>Tehnologia produselor alimentare</w:t>
            </w:r>
          </w:p>
        </w:tc>
        <w:tc>
          <w:tcPr>
            <w:tcW w:w="561" w:type="dxa"/>
            <w:vAlign w:val="center"/>
          </w:tcPr>
          <w:p w:rsidR="00E8718C" w:rsidRPr="00C306AE" w:rsidRDefault="00E8718C">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1D6677">
            <w:pPr>
              <w:pStyle w:val="Foote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683" w:type="dxa"/>
            <w:vMerge/>
            <w:tcBorders>
              <w:right w:val="thinThickSmallGap" w:sz="24" w:space="0" w:color="auto"/>
            </w:tcBorders>
            <w:vAlign w:val="center"/>
          </w:tcPr>
          <w:p w:rsidR="00E8718C" w:rsidRPr="00C306AE" w:rsidRDefault="00E8718C" w:rsidP="00FA0576">
            <w:pPr>
              <w:jc w:val="center"/>
              <w:rPr>
                <w:sz w:val="15"/>
                <w:szCs w:val="15"/>
              </w:rPr>
            </w:pPr>
          </w:p>
        </w:tc>
        <w:tc>
          <w:tcPr>
            <w:tcW w:w="1683"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5049" w:type="dxa"/>
            <w:vAlign w:val="center"/>
          </w:tcPr>
          <w:p w:rsidR="00E8718C" w:rsidRPr="00C306AE" w:rsidRDefault="00E8718C">
            <w:pPr>
              <w:rPr>
                <w:sz w:val="15"/>
                <w:szCs w:val="15"/>
              </w:rPr>
            </w:pPr>
            <w:r w:rsidRPr="00C306AE">
              <w:rPr>
                <w:sz w:val="15"/>
                <w:szCs w:val="15"/>
              </w:rPr>
              <w:t>Tehnologii alimentare</w:t>
            </w:r>
          </w:p>
        </w:tc>
        <w:tc>
          <w:tcPr>
            <w:tcW w:w="561" w:type="dxa"/>
            <w:vAlign w:val="center"/>
          </w:tcPr>
          <w:p w:rsidR="00E8718C" w:rsidRPr="00C306AE" w:rsidRDefault="00E8718C">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1D6677">
            <w:pPr>
              <w:pStyle w:val="Foote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683" w:type="dxa"/>
            <w:vMerge/>
            <w:tcBorders>
              <w:right w:val="thinThickSmallGap" w:sz="24" w:space="0" w:color="auto"/>
            </w:tcBorders>
            <w:vAlign w:val="center"/>
          </w:tcPr>
          <w:p w:rsidR="00E8718C" w:rsidRPr="00C306AE" w:rsidRDefault="00E8718C" w:rsidP="00FA0576">
            <w:pPr>
              <w:jc w:val="center"/>
              <w:rPr>
                <w:sz w:val="15"/>
                <w:szCs w:val="15"/>
              </w:rPr>
            </w:pPr>
          </w:p>
        </w:tc>
        <w:tc>
          <w:tcPr>
            <w:tcW w:w="1683"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5049" w:type="dxa"/>
            <w:vAlign w:val="center"/>
          </w:tcPr>
          <w:p w:rsidR="00E8718C" w:rsidRPr="00C306AE" w:rsidRDefault="00E8718C" w:rsidP="00FA0576">
            <w:pPr>
              <w:jc w:val="both"/>
              <w:rPr>
                <w:sz w:val="15"/>
                <w:szCs w:val="15"/>
              </w:rPr>
            </w:pPr>
            <w:r w:rsidRPr="00C306AE">
              <w:rPr>
                <w:sz w:val="15"/>
                <w:szCs w:val="15"/>
              </w:rPr>
              <w:t>Industrii fermentative, conserve şi lapte</w:t>
            </w:r>
          </w:p>
        </w:tc>
        <w:tc>
          <w:tcPr>
            <w:tcW w:w="561" w:type="dxa"/>
            <w:vAlign w:val="center"/>
          </w:tcPr>
          <w:p w:rsidR="00E8718C" w:rsidRPr="00C306AE" w:rsidRDefault="00E8718C" w:rsidP="00FA0576">
            <w:pPr>
              <w:pStyle w:val="Heading4"/>
              <w:jc w:val="center"/>
              <w:rPr>
                <w:b w:val="0"/>
                <w:bCs w:val="0"/>
                <w:sz w:val="15"/>
                <w:szCs w:val="15"/>
              </w:rPr>
            </w:pPr>
            <w:r w:rsidRPr="00C306AE">
              <w:rPr>
                <w:b w:val="0"/>
                <w:bCs w:val="0"/>
                <w:sz w:val="15"/>
                <w:szCs w:val="15"/>
              </w:rPr>
              <w:t>x</w:t>
            </w:r>
          </w:p>
        </w:tc>
        <w:tc>
          <w:tcPr>
            <w:tcW w:w="561" w:type="dxa"/>
            <w:vAlign w:val="center"/>
          </w:tcPr>
          <w:p w:rsidR="00E8718C" w:rsidRPr="00C306AE" w:rsidRDefault="00E8718C" w:rsidP="00FA0576">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1D6677">
            <w:pPr>
              <w:pStyle w:val="Foote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683" w:type="dxa"/>
            <w:vMerge/>
            <w:tcBorders>
              <w:right w:val="thinThickSmallGap" w:sz="24" w:space="0" w:color="auto"/>
            </w:tcBorders>
            <w:vAlign w:val="center"/>
          </w:tcPr>
          <w:p w:rsidR="00E8718C" w:rsidRPr="00C306AE" w:rsidRDefault="00E8718C" w:rsidP="00FA0576">
            <w:pPr>
              <w:jc w:val="center"/>
              <w:rPr>
                <w:sz w:val="15"/>
                <w:szCs w:val="15"/>
              </w:rPr>
            </w:pPr>
          </w:p>
        </w:tc>
        <w:tc>
          <w:tcPr>
            <w:tcW w:w="1683"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5049" w:type="dxa"/>
            <w:vAlign w:val="center"/>
          </w:tcPr>
          <w:p w:rsidR="00E8718C" w:rsidRPr="00C306AE" w:rsidRDefault="00E8718C" w:rsidP="00FA0576">
            <w:pPr>
              <w:jc w:val="both"/>
              <w:rPr>
                <w:sz w:val="15"/>
                <w:szCs w:val="15"/>
              </w:rPr>
            </w:pPr>
            <w:r w:rsidRPr="00C306AE">
              <w:rPr>
                <w:sz w:val="15"/>
                <w:szCs w:val="15"/>
              </w:rPr>
              <w:t>Controlul şi expertiza produselor alimentare</w:t>
            </w:r>
          </w:p>
        </w:tc>
        <w:tc>
          <w:tcPr>
            <w:tcW w:w="561" w:type="dxa"/>
            <w:vAlign w:val="center"/>
          </w:tcPr>
          <w:p w:rsidR="00E8718C" w:rsidRPr="00C306AE" w:rsidRDefault="00E8718C" w:rsidP="00FA0576">
            <w:pPr>
              <w:pStyle w:val="Heading4"/>
              <w:jc w:val="center"/>
              <w:rPr>
                <w:b w:val="0"/>
                <w:bCs w:val="0"/>
                <w:sz w:val="15"/>
                <w:szCs w:val="15"/>
              </w:rPr>
            </w:pPr>
            <w:r w:rsidRPr="00C306AE">
              <w:rPr>
                <w:b w:val="0"/>
                <w:bCs w:val="0"/>
                <w:sz w:val="15"/>
                <w:szCs w:val="15"/>
              </w:rPr>
              <w:t>x</w:t>
            </w:r>
          </w:p>
        </w:tc>
        <w:tc>
          <w:tcPr>
            <w:tcW w:w="561" w:type="dxa"/>
            <w:vAlign w:val="center"/>
          </w:tcPr>
          <w:p w:rsidR="00E8718C" w:rsidRPr="00C306AE" w:rsidRDefault="00E8718C" w:rsidP="00FA0576">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1D6677">
            <w:pPr>
              <w:pStyle w:val="Foote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683" w:type="dxa"/>
            <w:vMerge/>
            <w:tcBorders>
              <w:right w:val="thinThickSmallGap" w:sz="24" w:space="0" w:color="auto"/>
            </w:tcBorders>
            <w:vAlign w:val="center"/>
          </w:tcPr>
          <w:p w:rsidR="00E8718C" w:rsidRPr="00C306AE" w:rsidRDefault="00E8718C" w:rsidP="00FA0576">
            <w:pPr>
              <w:jc w:val="center"/>
              <w:rPr>
                <w:sz w:val="15"/>
                <w:szCs w:val="15"/>
              </w:rPr>
            </w:pPr>
          </w:p>
        </w:tc>
        <w:tc>
          <w:tcPr>
            <w:tcW w:w="1683"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5049" w:type="dxa"/>
            <w:vAlign w:val="center"/>
          </w:tcPr>
          <w:p w:rsidR="00E8718C" w:rsidRPr="00C306AE" w:rsidRDefault="00E8718C" w:rsidP="00FA0576">
            <w:pPr>
              <w:jc w:val="both"/>
              <w:rPr>
                <w:sz w:val="15"/>
                <w:szCs w:val="15"/>
              </w:rPr>
            </w:pPr>
            <w:r w:rsidRPr="00C306AE">
              <w:rPr>
                <w:sz w:val="15"/>
                <w:szCs w:val="15"/>
              </w:rPr>
              <w:t>Ingineria produselor alimentare</w:t>
            </w:r>
          </w:p>
        </w:tc>
        <w:tc>
          <w:tcPr>
            <w:tcW w:w="561" w:type="dxa"/>
            <w:vAlign w:val="center"/>
          </w:tcPr>
          <w:p w:rsidR="00E8718C" w:rsidRPr="00C306AE" w:rsidRDefault="00E8718C" w:rsidP="00FA0576">
            <w:pPr>
              <w:pStyle w:val="Heading4"/>
              <w:jc w:val="center"/>
              <w:rPr>
                <w:b w:val="0"/>
                <w:bCs w:val="0"/>
                <w:sz w:val="15"/>
                <w:szCs w:val="15"/>
              </w:rPr>
            </w:pPr>
            <w:r w:rsidRPr="00C306AE">
              <w:rPr>
                <w:b w:val="0"/>
                <w:bCs w:val="0"/>
                <w:sz w:val="15"/>
                <w:szCs w:val="15"/>
              </w:rPr>
              <w:t>x</w:t>
            </w:r>
          </w:p>
        </w:tc>
        <w:tc>
          <w:tcPr>
            <w:tcW w:w="561" w:type="dxa"/>
            <w:vAlign w:val="center"/>
          </w:tcPr>
          <w:p w:rsidR="00E8718C" w:rsidRPr="00C306AE" w:rsidRDefault="00E8718C" w:rsidP="00FA0576">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1D6677">
            <w:pPr>
              <w:pStyle w:val="Foote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683" w:type="dxa"/>
            <w:vMerge/>
            <w:tcBorders>
              <w:right w:val="thinThickSmallGap" w:sz="24" w:space="0" w:color="auto"/>
            </w:tcBorders>
            <w:vAlign w:val="center"/>
          </w:tcPr>
          <w:p w:rsidR="00E8718C" w:rsidRPr="00C306AE" w:rsidRDefault="00E8718C" w:rsidP="00FA0576">
            <w:pPr>
              <w:jc w:val="center"/>
              <w:rPr>
                <w:sz w:val="15"/>
                <w:szCs w:val="15"/>
              </w:rPr>
            </w:pPr>
          </w:p>
        </w:tc>
        <w:tc>
          <w:tcPr>
            <w:tcW w:w="1683"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5049" w:type="dxa"/>
            <w:vAlign w:val="center"/>
          </w:tcPr>
          <w:p w:rsidR="00E8718C" w:rsidRPr="00C306AE" w:rsidRDefault="00E8718C" w:rsidP="00FA0576">
            <w:pPr>
              <w:jc w:val="both"/>
              <w:rPr>
                <w:sz w:val="15"/>
                <w:szCs w:val="15"/>
              </w:rPr>
            </w:pPr>
            <w:r w:rsidRPr="00C306AE">
              <w:rPr>
                <w:sz w:val="15"/>
                <w:szCs w:val="15"/>
              </w:rPr>
              <w:t>Managementul prelucrării produselor alimentare</w:t>
            </w:r>
          </w:p>
        </w:tc>
        <w:tc>
          <w:tcPr>
            <w:tcW w:w="561" w:type="dxa"/>
            <w:vAlign w:val="center"/>
          </w:tcPr>
          <w:p w:rsidR="00E8718C" w:rsidRPr="00C306AE" w:rsidRDefault="00E8718C" w:rsidP="00FA0576">
            <w:pPr>
              <w:pStyle w:val="Heading4"/>
              <w:jc w:val="center"/>
              <w:rPr>
                <w:b w:val="0"/>
                <w:bCs w:val="0"/>
                <w:sz w:val="15"/>
                <w:szCs w:val="15"/>
              </w:rPr>
            </w:pPr>
          </w:p>
        </w:tc>
        <w:tc>
          <w:tcPr>
            <w:tcW w:w="561" w:type="dxa"/>
            <w:vAlign w:val="center"/>
          </w:tcPr>
          <w:p w:rsidR="00E8718C" w:rsidRPr="00C306AE" w:rsidRDefault="00E8718C" w:rsidP="00FA0576">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1D6677">
            <w:pPr>
              <w:pStyle w:val="Foote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683" w:type="dxa"/>
            <w:vMerge/>
            <w:tcBorders>
              <w:right w:val="thinThickSmallGap" w:sz="24" w:space="0" w:color="auto"/>
            </w:tcBorders>
            <w:vAlign w:val="center"/>
          </w:tcPr>
          <w:p w:rsidR="00E8718C" w:rsidRPr="00C306AE" w:rsidRDefault="00E8718C" w:rsidP="00FA0576">
            <w:pPr>
              <w:jc w:val="center"/>
              <w:rPr>
                <w:sz w:val="15"/>
                <w:szCs w:val="15"/>
              </w:rPr>
            </w:pPr>
          </w:p>
        </w:tc>
        <w:tc>
          <w:tcPr>
            <w:tcW w:w="1683"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5049" w:type="dxa"/>
            <w:vAlign w:val="center"/>
          </w:tcPr>
          <w:p w:rsidR="00E8718C" w:rsidRPr="00C306AE" w:rsidRDefault="00E8718C" w:rsidP="00FA0576">
            <w:pPr>
              <w:jc w:val="both"/>
              <w:rPr>
                <w:sz w:val="15"/>
                <w:szCs w:val="15"/>
              </w:rPr>
            </w:pPr>
            <w:r w:rsidRPr="00C306AE">
              <w:rPr>
                <w:sz w:val="15"/>
                <w:szCs w:val="15"/>
              </w:rPr>
              <w:t>Tehnologia produselor alimentare de origine animală</w:t>
            </w:r>
          </w:p>
        </w:tc>
        <w:tc>
          <w:tcPr>
            <w:tcW w:w="561" w:type="dxa"/>
            <w:vAlign w:val="center"/>
          </w:tcPr>
          <w:p w:rsidR="00E8718C" w:rsidRPr="00C306AE" w:rsidRDefault="00E8718C" w:rsidP="00FA0576">
            <w:pPr>
              <w:pStyle w:val="Heading4"/>
              <w:jc w:val="center"/>
              <w:rPr>
                <w:b w:val="0"/>
                <w:bCs w:val="0"/>
                <w:sz w:val="15"/>
                <w:szCs w:val="15"/>
              </w:rPr>
            </w:pPr>
          </w:p>
        </w:tc>
        <w:tc>
          <w:tcPr>
            <w:tcW w:w="561" w:type="dxa"/>
            <w:vAlign w:val="center"/>
          </w:tcPr>
          <w:p w:rsidR="00E8718C" w:rsidRPr="00C306AE" w:rsidRDefault="00E8718C" w:rsidP="00FA0576">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1D6677">
            <w:pPr>
              <w:pStyle w:val="Foote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683" w:type="dxa"/>
            <w:vMerge/>
            <w:tcBorders>
              <w:right w:val="thinThickSmallGap" w:sz="24" w:space="0" w:color="auto"/>
            </w:tcBorders>
            <w:vAlign w:val="center"/>
          </w:tcPr>
          <w:p w:rsidR="00E8718C" w:rsidRPr="00C306AE" w:rsidRDefault="00E8718C" w:rsidP="00FA0576">
            <w:pPr>
              <w:jc w:val="center"/>
              <w:rPr>
                <w:sz w:val="15"/>
                <w:szCs w:val="15"/>
              </w:rPr>
            </w:pPr>
          </w:p>
        </w:tc>
        <w:tc>
          <w:tcPr>
            <w:tcW w:w="1683"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5049" w:type="dxa"/>
            <w:vAlign w:val="center"/>
          </w:tcPr>
          <w:p w:rsidR="00E8718C" w:rsidRPr="00C306AE" w:rsidRDefault="00E8718C" w:rsidP="0079583E">
            <w:pPr>
              <w:jc w:val="both"/>
              <w:rPr>
                <w:sz w:val="15"/>
                <w:szCs w:val="15"/>
              </w:rPr>
            </w:pPr>
            <w:r w:rsidRPr="00C306AE">
              <w:rPr>
                <w:sz w:val="15"/>
                <w:szCs w:val="15"/>
              </w:rPr>
              <w:t>Tehnologia laptelui şi produselor lactate</w:t>
            </w:r>
          </w:p>
        </w:tc>
        <w:tc>
          <w:tcPr>
            <w:tcW w:w="561" w:type="dxa"/>
            <w:vAlign w:val="center"/>
          </w:tcPr>
          <w:p w:rsidR="00E8718C" w:rsidRPr="00C306AE" w:rsidRDefault="00E8718C" w:rsidP="0079583E">
            <w:pPr>
              <w:pStyle w:val="Heading4"/>
              <w:jc w:val="center"/>
              <w:rPr>
                <w:b w:val="0"/>
                <w:bCs w:val="0"/>
                <w:sz w:val="15"/>
                <w:szCs w:val="15"/>
              </w:rPr>
            </w:pPr>
          </w:p>
        </w:tc>
        <w:tc>
          <w:tcPr>
            <w:tcW w:w="561" w:type="dxa"/>
            <w:vAlign w:val="center"/>
          </w:tcPr>
          <w:p w:rsidR="00E8718C" w:rsidRPr="00C306AE" w:rsidRDefault="00E8718C" w:rsidP="0079583E">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1D6677">
            <w:pPr>
              <w:pStyle w:val="Foote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683" w:type="dxa"/>
            <w:vMerge/>
            <w:tcBorders>
              <w:right w:val="thinThickSmallGap" w:sz="24" w:space="0" w:color="auto"/>
            </w:tcBorders>
            <w:vAlign w:val="center"/>
          </w:tcPr>
          <w:p w:rsidR="00E8718C" w:rsidRPr="00C306AE" w:rsidRDefault="00E8718C" w:rsidP="00FA0576">
            <w:pPr>
              <w:jc w:val="center"/>
              <w:rPr>
                <w:sz w:val="15"/>
                <w:szCs w:val="15"/>
              </w:rPr>
            </w:pPr>
          </w:p>
        </w:tc>
        <w:tc>
          <w:tcPr>
            <w:tcW w:w="1683"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5049" w:type="dxa"/>
            <w:vAlign w:val="center"/>
          </w:tcPr>
          <w:p w:rsidR="00E8718C" w:rsidRPr="00C306AE" w:rsidRDefault="00E8718C" w:rsidP="0079583E">
            <w:pPr>
              <w:jc w:val="both"/>
              <w:rPr>
                <w:sz w:val="15"/>
                <w:szCs w:val="15"/>
              </w:rPr>
            </w:pPr>
            <w:r w:rsidRPr="00C306AE">
              <w:rPr>
                <w:sz w:val="15"/>
                <w:szCs w:val="15"/>
              </w:rPr>
              <w:t>Industrii alimentare de origine animală</w:t>
            </w:r>
          </w:p>
        </w:tc>
        <w:tc>
          <w:tcPr>
            <w:tcW w:w="561" w:type="dxa"/>
            <w:vAlign w:val="center"/>
          </w:tcPr>
          <w:p w:rsidR="00E8718C" w:rsidRPr="00C306AE" w:rsidRDefault="00E8718C" w:rsidP="0079583E">
            <w:pPr>
              <w:pStyle w:val="Heading4"/>
              <w:jc w:val="center"/>
              <w:rPr>
                <w:b w:val="0"/>
                <w:bCs w:val="0"/>
                <w:sz w:val="15"/>
                <w:szCs w:val="15"/>
              </w:rPr>
            </w:pPr>
          </w:p>
        </w:tc>
        <w:tc>
          <w:tcPr>
            <w:tcW w:w="561" w:type="dxa"/>
            <w:vAlign w:val="center"/>
          </w:tcPr>
          <w:p w:rsidR="00E8718C" w:rsidRPr="00C306AE" w:rsidRDefault="00E8718C" w:rsidP="0079583E">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1D6677">
            <w:pPr>
              <w:pStyle w:val="Footer"/>
              <w:jc w:val="center"/>
              <w:rPr>
                <w:b/>
                <w:bCs/>
                <w:caps/>
                <w:sz w:val="15"/>
                <w:szCs w:val="15"/>
              </w:rPr>
            </w:pPr>
          </w:p>
        </w:tc>
      </w:tr>
      <w:tr w:rsidR="00E8718C" w:rsidRPr="00C306AE">
        <w:trPr>
          <w:cantSplit/>
          <w:trHeight w:val="161"/>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683" w:type="dxa"/>
            <w:vMerge w:val="restart"/>
            <w:tcBorders>
              <w:right w:val="thinThickSmallGap" w:sz="24" w:space="0" w:color="auto"/>
            </w:tcBorders>
            <w:vAlign w:val="center"/>
          </w:tcPr>
          <w:p w:rsidR="00E8718C" w:rsidRPr="00C306AE" w:rsidRDefault="00E8718C" w:rsidP="006464F5">
            <w:pPr>
              <w:jc w:val="center"/>
              <w:rPr>
                <w:b/>
                <w:bCs/>
                <w:sz w:val="15"/>
                <w:szCs w:val="15"/>
              </w:rPr>
            </w:pPr>
            <w:r w:rsidRPr="00C306AE">
              <w:rPr>
                <w:b/>
                <w:bCs/>
                <w:sz w:val="15"/>
                <w:szCs w:val="15"/>
              </w:rPr>
              <w:t>Pregătire -</w:t>
            </w:r>
          </w:p>
          <w:p w:rsidR="00E8718C" w:rsidRPr="00C306AE" w:rsidRDefault="00E8718C" w:rsidP="006464F5">
            <w:pPr>
              <w:jc w:val="center"/>
              <w:rPr>
                <w:b/>
                <w:bCs/>
                <w:sz w:val="15"/>
                <w:szCs w:val="15"/>
              </w:rPr>
            </w:pPr>
            <w:r w:rsidRPr="00C306AE">
              <w:rPr>
                <w:b/>
                <w:bCs/>
                <w:sz w:val="15"/>
                <w:szCs w:val="15"/>
              </w:rPr>
              <w:t xml:space="preserve">instruire </w:t>
            </w:r>
          </w:p>
          <w:p w:rsidR="00E8718C" w:rsidRPr="00C306AE" w:rsidRDefault="00E8718C" w:rsidP="005E6BC7">
            <w:pPr>
              <w:jc w:val="center"/>
              <w:rPr>
                <w:b/>
                <w:bCs/>
                <w:sz w:val="15"/>
                <w:szCs w:val="15"/>
              </w:rPr>
            </w:pPr>
            <w:r w:rsidRPr="00C306AE">
              <w:rPr>
                <w:b/>
                <w:bCs/>
                <w:sz w:val="15"/>
                <w:szCs w:val="15"/>
              </w:rPr>
              <w:t xml:space="preserve">practică (Industrie </w:t>
            </w:r>
          </w:p>
          <w:p w:rsidR="00E8718C" w:rsidRPr="00C306AE" w:rsidRDefault="00E8718C" w:rsidP="005E6BC7">
            <w:pPr>
              <w:jc w:val="center"/>
              <w:rPr>
                <w:b/>
                <w:bCs/>
                <w:sz w:val="15"/>
                <w:szCs w:val="15"/>
              </w:rPr>
            </w:pPr>
            <w:r w:rsidRPr="00C306AE">
              <w:rPr>
                <w:b/>
                <w:bCs/>
                <w:sz w:val="15"/>
                <w:szCs w:val="15"/>
              </w:rPr>
              <w:t>alimentară / Morărit)</w:t>
            </w:r>
          </w:p>
        </w:tc>
        <w:tc>
          <w:tcPr>
            <w:tcW w:w="1683" w:type="dxa"/>
            <w:vMerge w:val="restart"/>
            <w:tcBorders>
              <w:left w:val="nil"/>
              <w:right w:val="thinThickSmallGap" w:sz="24" w:space="0" w:color="auto"/>
            </w:tcBorders>
            <w:vAlign w:val="center"/>
          </w:tcPr>
          <w:p w:rsidR="00E8718C" w:rsidRPr="00C306AE" w:rsidRDefault="00E8718C">
            <w:pPr>
              <w:jc w:val="center"/>
              <w:rPr>
                <w:sz w:val="15"/>
                <w:szCs w:val="15"/>
              </w:rPr>
            </w:pPr>
            <w:r w:rsidRPr="00C306AE">
              <w:rPr>
                <w:sz w:val="15"/>
                <w:szCs w:val="15"/>
              </w:rPr>
              <w:t xml:space="preserve">9.4. Industrie </w:t>
            </w:r>
          </w:p>
          <w:p w:rsidR="00E8718C" w:rsidRPr="00C306AE" w:rsidRDefault="00E8718C">
            <w:pPr>
              <w:jc w:val="center"/>
              <w:rPr>
                <w:sz w:val="15"/>
                <w:szCs w:val="15"/>
              </w:rPr>
            </w:pPr>
            <w:r w:rsidRPr="00C306AE">
              <w:rPr>
                <w:sz w:val="15"/>
                <w:szCs w:val="15"/>
              </w:rPr>
              <w:t>alimentară / Morărit</w:t>
            </w:r>
          </w:p>
        </w:tc>
        <w:tc>
          <w:tcPr>
            <w:tcW w:w="561" w:type="dxa"/>
            <w:tcBorders>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049" w:type="dxa"/>
            <w:tcBorders>
              <w:bottom w:val="single" w:sz="2" w:space="0" w:color="auto"/>
            </w:tcBorders>
            <w:vAlign w:val="center"/>
          </w:tcPr>
          <w:p w:rsidR="00E8718C" w:rsidRPr="00C306AE" w:rsidRDefault="00E8718C">
            <w:pPr>
              <w:rPr>
                <w:sz w:val="15"/>
                <w:szCs w:val="15"/>
              </w:rPr>
            </w:pPr>
            <w:r w:rsidRPr="00C306AE">
              <w:rPr>
                <w:sz w:val="15"/>
                <w:szCs w:val="15"/>
              </w:rPr>
              <w:t>Tehnician morărit şi panificaţie</w:t>
            </w:r>
          </w:p>
        </w:tc>
        <w:tc>
          <w:tcPr>
            <w:tcW w:w="561" w:type="dxa"/>
            <w:vAlign w:val="center"/>
          </w:tcPr>
          <w:p w:rsidR="00E8718C" w:rsidRPr="00C306AE" w:rsidRDefault="00E8718C">
            <w:pPr>
              <w:pStyle w:val="Heading4"/>
              <w:jc w:val="center"/>
              <w:rPr>
                <w:b w:val="0"/>
                <w:bCs w:val="0"/>
                <w:sz w:val="15"/>
                <w:szCs w:val="15"/>
              </w:rPr>
            </w:pPr>
          </w:p>
        </w:tc>
        <w:tc>
          <w:tcPr>
            <w:tcW w:w="561" w:type="dxa"/>
            <w:vAlign w:val="center"/>
          </w:tcPr>
          <w:p w:rsidR="00E8718C" w:rsidRPr="00C306AE" w:rsidRDefault="00E8718C">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5"/>
                <w:szCs w:val="15"/>
              </w:rPr>
            </w:pPr>
            <w:r w:rsidRPr="00C306AE">
              <w:rPr>
                <w:b w:val="0"/>
                <w:bCs w:val="0"/>
                <w:sz w:val="15"/>
                <w:szCs w:val="15"/>
              </w:rPr>
              <w:t>x</w:t>
            </w:r>
          </w:p>
        </w:tc>
        <w:tc>
          <w:tcPr>
            <w:tcW w:w="2244" w:type="dxa"/>
            <w:vMerge/>
            <w:tcBorders>
              <w:left w:val="nil"/>
              <w:right w:val="thinThickSmallGap" w:sz="24" w:space="0" w:color="auto"/>
            </w:tcBorders>
            <w:vAlign w:val="center"/>
          </w:tcPr>
          <w:p w:rsidR="00E8718C" w:rsidRPr="00C306AE" w:rsidRDefault="00E8718C" w:rsidP="001D6677">
            <w:pPr>
              <w:pStyle w:val="Foote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683" w:type="dxa"/>
            <w:vMerge/>
            <w:tcBorders>
              <w:right w:val="thinThickSmallGap" w:sz="24" w:space="0" w:color="auto"/>
            </w:tcBorders>
            <w:vAlign w:val="center"/>
          </w:tcPr>
          <w:p w:rsidR="00E8718C" w:rsidRPr="00C306AE" w:rsidRDefault="00E8718C" w:rsidP="00FA0576">
            <w:pPr>
              <w:jc w:val="center"/>
              <w:rPr>
                <w:sz w:val="15"/>
                <w:szCs w:val="15"/>
              </w:rPr>
            </w:pPr>
          </w:p>
        </w:tc>
        <w:tc>
          <w:tcPr>
            <w:tcW w:w="1683"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E8718C" w:rsidRPr="00C306AE" w:rsidRDefault="00E8718C">
            <w:pPr>
              <w:pStyle w:val="Footer"/>
              <w:tabs>
                <w:tab w:val="clear" w:pos="4320"/>
                <w:tab w:val="clear" w:pos="8640"/>
              </w:tabs>
              <w:rPr>
                <w:sz w:val="15"/>
                <w:szCs w:val="15"/>
              </w:rPr>
            </w:pPr>
            <w:r w:rsidRPr="00C306AE">
              <w:rPr>
                <w:sz w:val="15"/>
                <w:szCs w:val="15"/>
              </w:rPr>
              <w:t>Maistru morar</w:t>
            </w:r>
          </w:p>
        </w:tc>
        <w:tc>
          <w:tcPr>
            <w:tcW w:w="561" w:type="dxa"/>
            <w:vAlign w:val="center"/>
          </w:tcPr>
          <w:p w:rsidR="00E8718C" w:rsidRPr="00C306AE" w:rsidRDefault="00E8718C">
            <w:pPr>
              <w:pStyle w:val="Heading4"/>
              <w:jc w:val="center"/>
              <w:rPr>
                <w:b w:val="0"/>
                <w:bCs w:val="0"/>
                <w:sz w:val="15"/>
                <w:szCs w:val="15"/>
              </w:rPr>
            </w:pPr>
          </w:p>
        </w:tc>
        <w:tc>
          <w:tcPr>
            <w:tcW w:w="561" w:type="dxa"/>
            <w:vAlign w:val="center"/>
          </w:tcPr>
          <w:p w:rsidR="00E8718C" w:rsidRPr="00C306AE" w:rsidRDefault="00E8718C">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5"/>
                <w:szCs w:val="15"/>
              </w:rPr>
            </w:pPr>
            <w:r w:rsidRPr="00C306AE">
              <w:rPr>
                <w:b w:val="0"/>
                <w:bCs w:val="0"/>
                <w:sz w:val="15"/>
                <w:szCs w:val="15"/>
              </w:rPr>
              <w:t>x</w:t>
            </w:r>
          </w:p>
        </w:tc>
        <w:tc>
          <w:tcPr>
            <w:tcW w:w="2244" w:type="dxa"/>
            <w:vMerge/>
            <w:tcBorders>
              <w:left w:val="nil"/>
              <w:right w:val="thinThickSmallGap" w:sz="24" w:space="0" w:color="auto"/>
            </w:tcBorders>
            <w:vAlign w:val="center"/>
          </w:tcPr>
          <w:p w:rsidR="00E8718C" w:rsidRPr="00C306AE" w:rsidRDefault="00E8718C" w:rsidP="001D6677">
            <w:pPr>
              <w:pStyle w:val="Foote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683" w:type="dxa"/>
            <w:vMerge/>
            <w:tcBorders>
              <w:right w:val="thinThickSmallGap" w:sz="24" w:space="0" w:color="auto"/>
            </w:tcBorders>
            <w:vAlign w:val="center"/>
          </w:tcPr>
          <w:p w:rsidR="00E8718C" w:rsidRPr="00C306AE" w:rsidRDefault="00E8718C" w:rsidP="00FA0576">
            <w:pPr>
              <w:jc w:val="center"/>
              <w:rPr>
                <w:sz w:val="15"/>
                <w:szCs w:val="15"/>
              </w:rPr>
            </w:pPr>
          </w:p>
        </w:tc>
        <w:tc>
          <w:tcPr>
            <w:tcW w:w="1683"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E8718C" w:rsidRPr="00C306AE" w:rsidRDefault="00E8718C">
            <w:pPr>
              <w:pStyle w:val="Footer"/>
              <w:tabs>
                <w:tab w:val="clear" w:pos="4320"/>
                <w:tab w:val="clear" w:pos="8640"/>
              </w:tabs>
              <w:rPr>
                <w:sz w:val="15"/>
                <w:szCs w:val="15"/>
              </w:rPr>
            </w:pPr>
            <w:r w:rsidRPr="00C306AE">
              <w:rPr>
                <w:sz w:val="15"/>
                <w:szCs w:val="15"/>
              </w:rPr>
              <w:t>Maistru în industria alimentară</w:t>
            </w:r>
          </w:p>
        </w:tc>
        <w:tc>
          <w:tcPr>
            <w:tcW w:w="561" w:type="dxa"/>
            <w:vAlign w:val="center"/>
          </w:tcPr>
          <w:p w:rsidR="00E8718C" w:rsidRPr="00C306AE" w:rsidRDefault="00E8718C">
            <w:pPr>
              <w:pStyle w:val="Heading4"/>
              <w:jc w:val="center"/>
              <w:rPr>
                <w:b w:val="0"/>
                <w:bCs w:val="0"/>
                <w:sz w:val="15"/>
                <w:szCs w:val="15"/>
              </w:rPr>
            </w:pPr>
          </w:p>
        </w:tc>
        <w:tc>
          <w:tcPr>
            <w:tcW w:w="561" w:type="dxa"/>
            <w:vAlign w:val="center"/>
          </w:tcPr>
          <w:p w:rsidR="00E8718C" w:rsidRPr="00C306AE" w:rsidRDefault="00E8718C">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5"/>
                <w:szCs w:val="15"/>
              </w:rPr>
            </w:pPr>
            <w:r w:rsidRPr="00C306AE">
              <w:rPr>
                <w:b w:val="0"/>
                <w:bCs w:val="0"/>
                <w:sz w:val="15"/>
                <w:szCs w:val="15"/>
              </w:rPr>
              <w:t>x</w:t>
            </w:r>
          </w:p>
        </w:tc>
        <w:tc>
          <w:tcPr>
            <w:tcW w:w="2244" w:type="dxa"/>
            <w:vMerge/>
            <w:tcBorders>
              <w:left w:val="nil"/>
              <w:right w:val="thinThickSmallGap" w:sz="24" w:space="0" w:color="auto"/>
            </w:tcBorders>
            <w:vAlign w:val="center"/>
          </w:tcPr>
          <w:p w:rsidR="00E8718C" w:rsidRPr="00C306AE" w:rsidRDefault="00E8718C" w:rsidP="001D6677">
            <w:pPr>
              <w:pStyle w:val="Foote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683" w:type="dxa"/>
            <w:vMerge/>
            <w:tcBorders>
              <w:right w:val="thinThickSmallGap" w:sz="24" w:space="0" w:color="auto"/>
            </w:tcBorders>
            <w:vAlign w:val="center"/>
          </w:tcPr>
          <w:p w:rsidR="00E8718C" w:rsidRPr="00C306AE" w:rsidRDefault="00E8718C" w:rsidP="00FA0576">
            <w:pPr>
              <w:jc w:val="center"/>
              <w:rPr>
                <w:sz w:val="15"/>
                <w:szCs w:val="15"/>
              </w:rPr>
            </w:pPr>
          </w:p>
        </w:tc>
        <w:tc>
          <w:tcPr>
            <w:tcW w:w="1683"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E8718C" w:rsidRPr="00C306AE" w:rsidRDefault="00E8718C">
            <w:pPr>
              <w:pStyle w:val="Footer"/>
              <w:tabs>
                <w:tab w:val="clear" w:pos="4320"/>
                <w:tab w:val="clear" w:pos="8640"/>
              </w:tabs>
              <w:rPr>
                <w:sz w:val="15"/>
                <w:szCs w:val="15"/>
              </w:rPr>
            </w:pPr>
            <w:r w:rsidRPr="00C306AE">
              <w:rPr>
                <w:sz w:val="15"/>
                <w:szCs w:val="15"/>
              </w:rPr>
              <w:t>Tehnician siloz, morărit si procesare nutreţ</w:t>
            </w:r>
          </w:p>
        </w:tc>
        <w:tc>
          <w:tcPr>
            <w:tcW w:w="561" w:type="dxa"/>
            <w:vAlign w:val="center"/>
          </w:tcPr>
          <w:p w:rsidR="00E8718C" w:rsidRPr="00C306AE" w:rsidRDefault="00E8718C">
            <w:pPr>
              <w:pStyle w:val="Heading4"/>
              <w:jc w:val="center"/>
              <w:rPr>
                <w:b w:val="0"/>
                <w:bCs w:val="0"/>
                <w:sz w:val="15"/>
                <w:szCs w:val="15"/>
              </w:rPr>
            </w:pPr>
          </w:p>
        </w:tc>
        <w:tc>
          <w:tcPr>
            <w:tcW w:w="561" w:type="dxa"/>
            <w:vAlign w:val="center"/>
          </w:tcPr>
          <w:p w:rsidR="00E8718C" w:rsidRPr="00C306AE" w:rsidRDefault="00E8718C">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5"/>
                <w:szCs w:val="15"/>
              </w:rPr>
            </w:pPr>
            <w:r w:rsidRPr="00C306AE">
              <w:rPr>
                <w:b w:val="0"/>
                <w:bCs w:val="0"/>
                <w:sz w:val="15"/>
                <w:szCs w:val="15"/>
              </w:rPr>
              <w:t>x</w:t>
            </w:r>
          </w:p>
        </w:tc>
        <w:tc>
          <w:tcPr>
            <w:tcW w:w="2244" w:type="dxa"/>
            <w:vMerge/>
            <w:tcBorders>
              <w:left w:val="nil"/>
              <w:right w:val="thinThickSmallGap" w:sz="24" w:space="0" w:color="auto"/>
            </w:tcBorders>
            <w:vAlign w:val="center"/>
          </w:tcPr>
          <w:p w:rsidR="00E8718C" w:rsidRPr="00C306AE" w:rsidRDefault="00E8718C" w:rsidP="001D6677">
            <w:pPr>
              <w:pStyle w:val="Foote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683" w:type="dxa"/>
            <w:vMerge/>
            <w:tcBorders>
              <w:right w:val="thinThickSmallGap" w:sz="24" w:space="0" w:color="auto"/>
            </w:tcBorders>
            <w:vAlign w:val="center"/>
          </w:tcPr>
          <w:p w:rsidR="00E8718C" w:rsidRPr="00C306AE" w:rsidRDefault="00E8718C" w:rsidP="00FA0576">
            <w:pPr>
              <w:jc w:val="center"/>
              <w:rPr>
                <w:sz w:val="15"/>
                <w:szCs w:val="15"/>
              </w:rPr>
            </w:pPr>
          </w:p>
        </w:tc>
        <w:tc>
          <w:tcPr>
            <w:tcW w:w="1683"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E8718C" w:rsidRPr="00C306AE" w:rsidRDefault="00E8718C">
            <w:pPr>
              <w:rPr>
                <w:sz w:val="15"/>
                <w:szCs w:val="15"/>
              </w:rPr>
            </w:pPr>
            <w:r w:rsidRPr="00C306AE">
              <w:rPr>
                <w:sz w:val="15"/>
                <w:szCs w:val="15"/>
              </w:rPr>
              <w:t>Tehnologia şi chimia produselor alimentare</w:t>
            </w:r>
          </w:p>
        </w:tc>
        <w:tc>
          <w:tcPr>
            <w:tcW w:w="561" w:type="dxa"/>
            <w:vAlign w:val="center"/>
          </w:tcPr>
          <w:p w:rsidR="00E8718C" w:rsidRPr="00C306AE" w:rsidRDefault="00E8718C">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1D6677">
            <w:pPr>
              <w:pStyle w:val="Foote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683" w:type="dxa"/>
            <w:vMerge/>
            <w:tcBorders>
              <w:right w:val="thinThickSmallGap" w:sz="24" w:space="0" w:color="auto"/>
            </w:tcBorders>
            <w:vAlign w:val="center"/>
          </w:tcPr>
          <w:p w:rsidR="00E8718C" w:rsidRPr="00C306AE" w:rsidRDefault="00E8718C" w:rsidP="00FA0576">
            <w:pPr>
              <w:jc w:val="center"/>
              <w:rPr>
                <w:sz w:val="15"/>
                <w:szCs w:val="15"/>
              </w:rPr>
            </w:pPr>
          </w:p>
        </w:tc>
        <w:tc>
          <w:tcPr>
            <w:tcW w:w="1683"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E8718C" w:rsidRPr="00C306AE" w:rsidRDefault="00E8718C">
            <w:pPr>
              <w:rPr>
                <w:sz w:val="15"/>
                <w:szCs w:val="15"/>
              </w:rPr>
            </w:pPr>
            <w:r w:rsidRPr="00C306AE">
              <w:rPr>
                <w:sz w:val="15"/>
                <w:szCs w:val="15"/>
              </w:rPr>
              <w:t>Tehnologia şi controlul calităţii produselor alimentare</w:t>
            </w:r>
          </w:p>
        </w:tc>
        <w:tc>
          <w:tcPr>
            <w:tcW w:w="561" w:type="dxa"/>
            <w:vAlign w:val="center"/>
          </w:tcPr>
          <w:p w:rsidR="00E8718C" w:rsidRPr="00C306AE" w:rsidRDefault="00E8718C">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1D6677">
            <w:pPr>
              <w:pStyle w:val="Foote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683" w:type="dxa"/>
            <w:vMerge/>
            <w:tcBorders>
              <w:right w:val="thinThickSmallGap" w:sz="24" w:space="0" w:color="auto"/>
            </w:tcBorders>
            <w:vAlign w:val="center"/>
          </w:tcPr>
          <w:p w:rsidR="00E8718C" w:rsidRPr="00C306AE" w:rsidRDefault="00E8718C" w:rsidP="00FA0576">
            <w:pPr>
              <w:jc w:val="center"/>
              <w:rPr>
                <w:sz w:val="15"/>
                <w:szCs w:val="15"/>
              </w:rPr>
            </w:pPr>
          </w:p>
        </w:tc>
        <w:tc>
          <w:tcPr>
            <w:tcW w:w="1683"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E8718C" w:rsidRPr="00C306AE" w:rsidRDefault="00E8718C">
            <w:pPr>
              <w:rPr>
                <w:sz w:val="15"/>
                <w:szCs w:val="15"/>
              </w:rPr>
            </w:pPr>
            <w:r w:rsidRPr="00C306AE">
              <w:rPr>
                <w:sz w:val="15"/>
                <w:szCs w:val="15"/>
              </w:rPr>
              <w:t>Chimie alimentară</w:t>
            </w:r>
          </w:p>
        </w:tc>
        <w:tc>
          <w:tcPr>
            <w:tcW w:w="561" w:type="dxa"/>
            <w:vAlign w:val="center"/>
          </w:tcPr>
          <w:p w:rsidR="00E8718C" w:rsidRPr="00C306AE" w:rsidRDefault="00E8718C">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1D6677">
            <w:pPr>
              <w:pStyle w:val="Foote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683" w:type="dxa"/>
            <w:vMerge/>
            <w:tcBorders>
              <w:right w:val="thinThickSmallGap" w:sz="24" w:space="0" w:color="auto"/>
            </w:tcBorders>
            <w:vAlign w:val="center"/>
          </w:tcPr>
          <w:p w:rsidR="00E8718C" w:rsidRPr="00C306AE" w:rsidRDefault="00E8718C" w:rsidP="00FA0576">
            <w:pPr>
              <w:jc w:val="center"/>
              <w:rPr>
                <w:sz w:val="15"/>
                <w:szCs w:val="15"/>
              </w:rPr>
            </w:pPr>
          </w:p>
        </w:tc>
        <w:tc>
          <w:tcPr>
            <w:tcW w:w="1683"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E8718C" w:rsidRPr="00C306AE" w:rsidRDefault="00E8718C">
            <w:pPr>
              <w:pStyle w:val="Heading3"/>
              <w:jc w:val="left"/>
              <w:rPr>
                <w:rFonts w:ascii="Times New Roman" w:hAnsi="Times New Roman" w:cs="Times New Roman"/>
                <w:i w:val="0"/>
                <w:iCs w:val="0"/>
                <w:noProof w:val="0"/>
                <w:sz w:val="15"/>
                <w:szCs w:val="15"/>
              </w:rPr>
            </w:pPr>
            <w:r w:rsidRPr="00C306AE">
              <w:rPr>
                <w:rFonts w:ascii="Times New Roman" w:hAnsi="Times New Roman" w:cs="Times New Roman"/>
                <w:i w:val="0"/>
                <w:iCs w:val="0"/>
                <w:noProof w:val="0"/>
                <w:sz w:val="15"/>
                <w:szCs w:val="15"/>
              </w:rPr>
              <w:t>Tehnologia prelucrării produselor agricole</w:t>
            </w:r>
          </w:p>
        </w:tc>
        <w:tc>
          <w:tcPr>
            <w:tcW w:w="561" w:type="dxa"/>
            <w:vAlign w:val="center"/>
          </w:tcPr>
          <w:p w:rsidR="00E8718C" w:rsidRPr="00C306AE" w:rsidRDefault="00E8718C">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1D6677">
            <w:pPr>
              <w:pStyle w:val="Foote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683" w:type="dxa"/>
            <w:vMerge/>
            <w:tcBorders>
              <w:right w:val="thinThickSmallGap" w:sz="24" w:space="0" w:color="auto"/>
            </w:tcBorders>
            <w:vAlign w:val="center"/>
          </w:tcPr>
          <w:p w:rsidR="00E8718C" w:rsidRPr="00C306AE" w:rsidRDefault="00E8718C" w:rsidP="00FA0576">
            <w:pPr>
              <w:jc w:val="center"/>
              <w:rPr>
                <w:sz w:val="15"/>
                <w:szCs w:val="15"/>
              </w:rPr>
            </w:pPr>
          </w:p>
        </w:tc>
        <w:tc>
          <w:tcPr>
            <w:tcW w:w="1683"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E8718C" w:rsidRPr="00C306AE" w:rsidRDefault="00E8718C">
            <w:pPr>
              <w:rPr>
                <w:sz w:val="15"/>
                <w:szCs w:val="15"/>
              </w:rPr>
            </w:pPr>
            <w:r w:rsidRPr="00C306AE">
              <w:rPr>
                <w:sz w:val="15"/>
                <w:szCs w:val="15"/>
              </w:rPr>
              <w:t>Tehnologia şi valorificarea produselor agricole</w:t>
            </w:r>
          </w:p>
        </w:tc>
        <w:tc>
          <w:tcPr>
            <w:tcW w:w="561" w:type="dxa"/>
            <w:vAlign w:val="center"/>
          </w:tcPr>
          <w:p w:rsidR="00E8718C" w:rsidRPr="00C306AE" w:rsidRDefault="00E8718C">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1D6677">
            <w:pPr>
              <w:pStyle w:val="Foote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683" w:type="dxa"/>
            <w:vMerge/>
            <w:tcBorders>
              <w:right w:val="thinThickSmallGap" w:sz="24" w:space="0" w:color="auto"/>
            </w:tcBorders>
            <w:vAlign w:val="center"/>
          </w:tcPr>
          <w:p w:rsidR="00E8718C" w:rsidRPr="00C306AE" w:rsidRDefault="00E8718C" w:rsidP="00FA0576">
            <w:pPr>
              <w:jc w:val="center"/>
              <w:rPr>
                <w:sz w:val="15"/>
                <w:szCs w:val="15"/>
              </w:rPr>
            </w:pPr>
          </w:p>
        </w:tc>
        <w:tc>
          <w:tcPr>
            <w:tcW w:w="1683"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E8718C" w:rsidRPr="00C306AE" w:rsidRDefault="00E8718C">
            <w:pPr>
              <w:rPr>
                <w:sz w:val="15"/>
                <w:szCs w:val="15"/>
              </w:rPr>
            </w:pPr>
            <w:r w:rsidRPr="00C306AE">
              <w:rPr>
                <w:sz w:val="15"/>
                <w:szCs w:val="15"/>
              </w:rPr>
              <w:t>Analiza şi controlul produselor agroalimentare</w:t>
            </w:r>
          </w:p>
        </w:tc>
        <w:tc>
          <w:tcPr>
            <w:tcW w:w="561" w:type="dxa"/>
            <w:vAlign w:val="center"/>
          </w:tcPr>
          <w:p w:rsidR="00E8718C" w:rsidRPr="00C306AE" w:rsidRDefault="00E8718C">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1D6677">
            <w:pPr>
              <w:pStyle w:val="Foote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683" w:type="dxa"/>
            <w:vMerge/>
            <w:tcBorders>
              <w:right w:val="thinThickSmallGap" w:sz="24" w:space="0" w:color="auto"/>
            </w:tcBorders>
            <w:vAlign w:val="center"/>
          </w:tcPr>
          <w:p w:rsidR="00E8718C" w:rsidRPr="00C306AE" w:rsidRDefault="00E8718C" w:rsidP="00FA0576">
            <w:pPr>
              <w:jc w:val="center"/>
              <w:rPr>
                <w:sz w:val="15"/>
                <w:szCs w:val="15"/>
              </w:rPr>
            </w:pPr>
          </w:p>
        </w:tc>
        <w:tc>
          <w:tcPr>
            <w:tcW w:w="1683"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E8718C" w:rsidRPr="00C306AE" w:rsidRDefault="00E8718C">
            <w:pPr>
              <w:rPr>
                <w:sz w:val="15"/>
                <w:szCs w:val="15"/>
              </w:rPr>
            </w:pPr>
            <w:r w:rsidRPr="00C306AE">
              <w:rPr>
                <w:sz w:val="15"/>
                <w:szCs w:val="15"/>
              </w:rPr>
              <w:t>Industrii alimentare</w:t>
            </w:r>
          </w:p>
        </w:tc>
        <w:tc>
          <w:tcPr>
            <w:tcW w:w="561" w:type="dxa"/>
            <w:vAlign w:val="center"/>
          </w:tcPr>
          <w:p w:rsidR="00E8718C" w:rsidRPr="00C306AE" w:rsidRDefault="00E8718C">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1D6677">
            <w:pPr>
              <w:pStyle w:val="Foote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683" w:type="dxa"/>
            <w:vMerge/>
            <w:tcBorders>
              <w:right w:val="thinThickSmallGap" w:sz="24" w:space="0" w:color="auto"/>
            </w:tcBorders>
            <w:vAlign w:val="center"/>
          </w:tcPr>
          <w:p w:rsidR="00E8718C" w:rsidRPr="00C306AE" w:rsidRDefault="00E8718C" w:rsidP="00FA0576">
            <w:pPr>
              <w:jc w:val="center"/>
              <w:rPr>
                <w:sz w:val="15"/>
                <w:szCs w:val="15"/>
              </w:rPr>
            </w:pPr>
          </w:p>
        </w:tc>
        <w:tc>
          <w:tcPr>
            <w:tcW w:w="1683"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E8718C" w:rsidRPr="00C306AE" w:rsidRDefault="00E8718C">
            <w:pPr>
              <w:rPr>
                <w:sz w:val="15"/>
                <w:szCs w:val="15"/>
              </w:rPr>
            </w:pPr>
            <w:r w:rsidRPr="00C306AE">
              <w:rPr>
                <w:sz w:val="15"/>
                <w:szCs w:val="15"/>
              </w:rPr>
              <w:t>Tehnologia produselor alimentare</w:t>
            </w:r>
          </w:p>
        </w:tc>
        <w:tc>
          <w:tcPr>
            <w:tcW w:w="561" w:type="dxa"/>
            <w:vAlign w:val="center"/>
          </w:tcPr>
          <w:p w:rsidR="00E8718C" w:rsidRPr="00C306AE" w:rsidRDefault="00E8718C">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1D6677">
            <w:pPr>
              <w:pStyle w:val="Foote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683" w:type="dxa"/>
            <w:vMerge/>
            <w:tcBorders>
              <w:right w:val="thinThickSmallGap" w:sz="24" w:space="0" w:color="auto"/>
            </w:tcBorders>
            <w:vAlign w:val="center"/>
          </w:tcPr>
          <w:p w:rsidR="00E8718C" w:rsidRPr="00C306AE" w:rsidRDefault="00E8718C" w:rsidP="00FA0576">
            <w:pPr>
              <w:jc w:val="center"/>
              <w:rPr>
                <w:sz w:val="15"/>
                <w:szCs w:val="15"/>
              </w:rPr>
            </w:pPr>
          </w:p>
        </w:tc>
        <w:tc>
          <w:tcPr>
            <w:tcW w:w="1683"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E8718C" w:rsidRPr="00C306AE" w:rsidRDefault="00E8718C">
            <w:pPr>
              <w:rPr>
                <w:sz w:val="15"/>
                <w:szCs w:val="15"/>
              </w:rPr>
            </w:pPr>
            <w:r w:rsidRPr="00C306AE">
              <w:rPr>
                <w:sz w:val="15"/>
                <w:szCs w:val="15"/>
              </w:rPr>
              <w:t>Tehnologii alimentare</w:t>
            </w:r>
          </w:p>
        </w:tc>
        <w:tc>
          <w:tcPr>
            <w:tcW w:w="561" w:type="dxa"/>
            <w:vAlign w:val="center"/>
          </w:tcPr>
          <w:p w:rsidR="00E8718C" w:rsidRPr="00C306AE" w:rsidRDefault="00E8718C">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1D6677">
            <w:pPr>
              <w:pStyle w:val="Foote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683" w:type="dxa"/>
            <w:vMerge/>
            <w:tcBorders>
              <w:right w:val="thinThickSmallGap" w:sz="24" w:space="0" w:color="auto"/>
            </w:tcBorders>
            <w:vAlign w:val="center"/>
          </w:tcPr>
          <w:p w:rsidR="00E8718C" w:rsidRPr="00C306AE" w:rsidRDefault="00E8718C" w:rsidP="00FA0576">
            <w:pPr>
              <w:jc w:val="center"/>
              <w:rPr>
                <w:sz w:val="15"/>
                <w:szCs w:val="15"/>
              </w:rPr>
            </w:pPr>
          </w:p>
        </w:tc>
        <w:tc>
          <w:tcPr>
            <w:tcW w:w="1683"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tcBorders>
            <w:vAlign w:val="center"/>
          </w:tcPr>
          <w:p w:rsidR="00E8718C" w:rsidRPr="00C306AE" w:rsidRDefault="00E8718C" w:rsidP="00594127">
            <w:pPr>
              <w:numPr>
                <w:ilvl w:val="0"/>
                <w:numId w:val="1"/>
              </w:numPr>
              <w:jc w:val="center"/>
              <w:rPr>
                <w:sz w:val="15"/>
                <w:szCs w:val="15"/>
              </w:rPr>
            </w:pPr>
          </w:p>
        </w:tc>
        <w:tc>
          <w:tcPr>
            <w:tcW w:w="5049" w:type="dxa"/>
            <w:tcBorders>
              <w:top w:val="single" w:sz="2" w:space="0" w:color="auto"/>
            </w:tcBorders>
            <w:vAlign w:val="center"/>
          </w:tcPr>
          <w:p w:rsidR="00E8718C" w:rsidRPr="00C306AE" w:rsidRDefault="00E8718C">
            <w:pPr>
              <w:rPr>
                <w:sz w:val="15"/>
                <w:szCs w:val="15"/>
              </w:rPr>
            </w:pPr>
            <w:r w:rsidRPr="00C306AE">
              <w:rPr>
                <w:sz w:val="15"/>
                <w:szCs w:val="15"/>
              </w:rPr>
              <w:t>Morărit şi panificaţie</w:t>
            </w:r>
          </w:p>
        </w:tc>
        <w:tc>
          <w:tcPr>
            <w:tcW w:w="561" w:type="dxa"/>
            <w:vAlign w:val="center"/>
          </w:tcPr>
          <w:p w:rsidR="00E8718C" w:rsidRPr="00C306AE" w:rsidRDefault="00E8718C">
            <w:pPr>
              <w:pStyle w:val="Heading4"/>
              <w:jc w:val="center"/>
              <w:rPr>
                <w:b w:val="0"/>
                <w:bCs w:val="0"/>
                <w:caps/>
                <w:sz w:val="15"/>
                <w:szCs w:val="15"/>
              </w:rPr>
            </w:pPr>
          </w:p>
        </w:tc>
        <w:tc>
          <w:tcPr>
            <w:tcW w:w="561" w:type="dxa"/>
            <w:vAlign w:val="center"/>
          </w:tcPr>
          <w:p w:rsidR="00E8718C" w:rsidRPr="00C306AE" w:rsidRDefault="00E8718C">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1D6677">
            <w:pPr>
              <w:pStyle w:val="Foote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683" w:type="dxa"/>
            <w:vMerge/>
            <w:tcBorders>
              <w:right w:val="thinThickSmallGap" w:sz="24" w:space="0" w:color="auto"/>
            </w:tcBorders>
            <w:vAlign w:val="center"/>
          </w:tcPr>
          <w:p w:rsidR="00E8718C" w:rsidRPr="00C306AE" w:rsidRDefault="00E8718C" w:rsidP="00FA0576">
            <w:pPr>
              <w:jc w:val="center"/>
              <w:rPr>
                <w:sz w:val="15"/>
                <w:szCs w:val="15"/>
              </w:rPr>
            </w:pPr>
          </w:p>
        </w:tc>
        <w:tc>
          <w:tcPr>
            <w:tcW w:w="1683"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tcBorders>
            <w:vAlign w:val="center"/>
          </w:tcPr>
          <w:p w:rsidR="00E8718C" w:rsidRPr="00C306AE" w:rsidRDefault="00E8718C" w:rsidP="00594127">
            <w:pPr>
              <w:numPr>
                <w:ilvl w:val="0"/>
                <w:numId w:val="1"/>
              </w:numPr>
              <w:jc w:val="center"/>
              <w:rPr>
                <w:sz w:val="15"/>
                <w:szCs w:val="15"/>
              </w:rPr>
            </w:pPr>
          </w:p>
        </w:tc>
        <w:tc>
          <w:tcPr>
            <w:tcW w:w="5049" w:type="dxa"/>
            <w:tcBorders>
              <w:top w:val="single" w:sz="2" w:space="0" w:color="auto"/>
            </w:tcBorders>
            <w:vAlign w:val="center"/>
          </w:tcPr>
          <w:p w:rsidR="00E8718C" w:rsidRPr="00C306AE" w:rsidRDefault="00E8718C" w:rsidP="00FA0576">
            <w:pPr>
              <w:jc w:val="both"/>
              <w:rPr>
                <w:sz w:val="15"/>
                <w:szCs w:val="15"/>
              </w:rPr>
            </w:pPr>
            <w:r w:rsidRPr="00C306AE">
              <w:rPr>
                <w:sz w:val="15"/>
                <w:szCs w:val="15"/>
              </w:rPr>
              <w:t>Controlul şi expertiza produselor alimentare</w:t>
            </w:r>
          </w:p>
        </w:tc>
        <w:tc>
          <w:tcPr>
            <w:tcW w:w="561" w:type="dxa"/>
            <w:vAlign w:val="center"/>
          </w:tcPr>
          <w:p w:rsidR="00E8718C" w:rsidRPr="00C306AE" w:rsidRDefault="00E8718C" w:rsidP="00FA0576">
            <w:pPr>
              <w:pStyle w:val="Heading4"/>
              <w:jc w:val="center"/>
              <w:rPr>
                <w:b w:val="0"/>
                <w:bCs w:val="0"/>
                <w:sz w:val="15"/>
                <w:szCs w:val="15"/>
              </w:rPr>
            </w:pPr>
            <w:r w:rsidRPr="00C306AE">
              <w:rPr>
                <w:b w:val="0"/>
                <w:bCs w:val="0"/>
                <w:sz w:val="15"/>
                <w:szCs w:val="15"/>
              </w:rPr>
              <w:t>x</w:t>
            </w:r>
          </w:p>
        </w:tc>
        <w:tc>
          <w:tcPr>
            <w:tcW w:w="561" w:type="dxa"/>
            <w:vAlign w:val="center"/>
          </w:tcPr>
          <w:p w:rsidR="00E8718C" w:rsidRPr="00C306AE" w:rsidRDefault="00E8718C" w:rsidP="00FA0576">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1D6677">
            <w:pPr>
              <w:pStyle w:val="Foote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683" w:type="dxa"/>
            <w:vMerge/>
            <w:tcBorders>
              <w:right w:val="thinThickSmallGap" w:sz="24" w:space="0" w:color="auto"/>
            </w:tcBorders>
            <w:vAlign w:val="center"/>
          </w:tcPr>
          <w:p w:rsidR="00E8718C" w:rsidRPr="00C306AE" w:rsidRDefault="00E8718C" w:rsidP="00FA0576">
            <w:pPr>
              <w:jc w:val="center"/>
              <w:rPr>
                <w:sz w:val="15"/>
                <w:szCs w:val="15"/>
              </w:rPr>
            </w:pPr>
          </w:p>
        </w:tc>
        <w:tc>
          <w:tcPr>
            <w:tcW w:w="1683"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tcBorders>
            <w:vAlign w:val="center"/>
          </w:tcPr>
          <w:p w:rsidR="00E8718C" w:rsidRPr="00C306AE" w:rsidRDefault="00E8718C" w:rsidP="00594127">
            <w:pPr>
              <w:numPr>
                <w:ilvl w:val="0"/>
                <w:numId w:val="1"/>
              </w:numPr>
              <w:jc w:val="center"/>
              <w:rPr>
                <w:sz w:val="15"/>
                <w:szCs w:val="15"/>
              </w:rPr>
            </w:pPr>
          </w:p>
        </w:tc>
        <w:tc>
          <w:tcPr>
            <w:tcW w:w="5049" w:type="dxa"/>
            <w:tcBorders>
              <w:top w:val="single" w:sz="2" w:space="0" w:color="auto"/>
            </w:tcBorders>
            <w:vAlign w:val="center"/>
          </w:tcPr>
          <w:p w:rsidR="00E8718C" w:rsidRPr="00C306AE" w:rsidRDefault="00E8718C" w:rsidP="00FA0576">
            <w:pPr>
              <w:jc w:val="both"/>
              <w:rPr>
                <w:sz w:val="15"/>
                <w:szCs w:val="15"/>
              </w:rPr>
            </w:pPr>
            <w:r w:rsidRPr="00C306AE">
              <w:rPr>
                <w:sz w:val="15"/>
                <w:szCs w:val="15"/>
              </w:rPr>
              <w:t>Ingineria produselor alimentare</w:t>
            </w:r>
          </w:p>
        </w:tc>
        <w:tc>
          <w:tcPr>
            <w:tcW w:w="561" w:type="dxa"/>
            <w:vAlign w:val="center"/>
          </w:tcPr>
          <w:p w:rsidR="00E8718C" w:rsidRPr="00C306AE" w:rsidRDefault="00E8718C" w:rsidP="00FA0576">
            <w:pPr>
              <w:pStyle w:val="Heading4"/>
              <w:jc w:val="center"/>
              <w:rPr>
                <w:b w:val="0"/>
                <w:bCs w:val="0"/>
                <w:sz w:val="15"/>
                <w:szCs w:val="15"/>
              </w:rPr>
            </w:pPr>
            <w:r w:rsidRPr="00C306AE">
              <w:rPr>
                <w:b w:val="0"/>
                <w:bCs w:val="0"/>
                <w:sz w:val="15"/>
                <w:szCs w:val="15"/>
              </w:rPr>
              <w:t>x</w:t>
            </w:r>
          </w:p>
        </w:tc>
        <w:tc>
          <w:tcPr>
            <w:tcW w:w="561" w:type="dxa"/>
            <w:vAlign w:val="center"/>
          </w:tcPr>
          <w:p w:rsidR="00E8718C" w:rsidRPr="00C306AE" w:rsidRDefault="00E8718C" w:rsidP="00FA0576">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1D6677">
            <w:pPr>
              <w:pStyle w:val="Foote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683" w:type="dxa"/>
            <w:vMerge/>
            <w:tcBorders>
              <w:right w:val="thinThickSmallGap" w:sz="24" w:space="0" w:color="auto"/>
            </w:tcBorders>
            <w:vAlign w:val="center"/>
          </w:tcPr>
          <w:p w:rsidR="00E8718C" w:rsidRPr="00C306AE" w:rsidRDefault="00E8718C" w:rsidP="00FA0576">
            <w:pPr>
              <w:jc w:val="center"/>
              <w:rPr>
                <w:sz w:val="15"/>
                <w:szCs w:val="15"/>
              </w:rPr>
            </w:pPr>
          </w:p>
        </w:tc>
        <w:tc>
          <w:tcPr>
            <w:tcW w:w="1683"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5049" w:type="dxa"/>
            <w:vAlign w:val="center"/>
          </w:tcPr>
          <w:p w:rsidR="00E8718C" w:rsidRPr="00C306AE" w:rsidRDefault="00E8718C" w:rsidP="00FA0576">
            <w:pPr>
              <w:jc w:val="both"/>
              <w:rPr>
                <w:sz w:val="15"/>
                <w:szCs w:val="15"/>
              </w:rPr>
            </w:pPr>
            <w:r w:rsidRPr="00C306AE">
              <w:rPr>
                <w:sz w:val="15"/>
                <w:szCs w:val="15"/>
              </w:rPr>
              <w:t>Managementul prelucrării produselor alimentare</w:t>
            </w:r>
          </w:p>
        </w:tc>
        <w:tc>
          <w:tcPr>
            <w:tcW w:w="561" w:type="dxa"/>
            <w:vAlign w:val="center"/>
          </w:tcPr>
          <w:p w:rsidR="00E8718C" w:rsidRPr="00C306AE" w:rsidRDefault="00E8718C" w:rsidP="00FA0576">
            <w:pPr>
              <w:pStyle w:val="Heading4"/>
              <w:jc w:val="center"/>
              <w:rPr>
                <w:b w:val="0"/>
                <w:bCs w:val="0"/>
                <w:sz w:val="15"/>
                <w:szCs w:val="15"/>
              </w:rPr>
            </w:pPr>
          </w:p>
        </w:tc>
        <w:tc>
          <w:tcPr>
            <w:tcW w:w="561" w:type="dxa"/>
            <w:vAlign w:val="center"/>
          </w:tcPr>
          <w:p w:rsidR="00E8718C" w:rsidRPr="00C306AE" w:rsidRDefault="00E8718C" w:rsidP="00FA0576">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1D6677">
            <w:pPr>
              <w:pStyle w:val="Foote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683" w:type="dxa"/>
            <w:vMerge w:val="restart"/>
            <w:tcBorders>
              <w:right w:val="thinThickSmallGap" w:sz="24" w:space="0" w:color="auto"/>
            </w:tcBorders>
            <w:vAlign w:val="center"/>
          </w:tcPr>
          <w:p w:rsidR="00E8718C" w:rsidRPr="00C306AE" w:rsidRDefault="00E8718C" w:rsidP="00A6548A">
            <w:pPr>
              <w:jc w:val="center"/>
              <w:rPr>
                <w:b/>
                <w:bCs/>
                <w:sz w:val="15"/>
                <w:szCs w:val="15"/>
              </w:rPr>
            </w:pPr>
            <w:r w:rsidRPr="00C306AE">
              <w:rPr>
                <w:b/>
                <w:bCs/>
                <w:sz w:val="15"/>
                <w:szCs w:val="15"/>
              </w:rPr>
              <w:t>Pregătire -</w:t>
            </w:r>
          </w:p>
          <w:p w:rsidR="00E8718C" w:rsidRPr="00C306AE" w:rsidRDefault="00E8718C" w:rsidP="00A6548A">
            <w:pPr>
              <w:jc w:val="center"/>
              <w:rPr>
                <w:b/>
                <w:bCs/>
                <w:sz w:val="15"/>
                <w:szCs w:val="15"/>
              </w:rPr>
            </w:pPr>
            <w:r w:rsidRPr="00C306AE">
              <w:rPr>
                <w:b/>
                <w:bCs/>
                <w:sz w:val="15"/>
                <w:szCs w:val="15"/>
              </w:rPr>
              <w:t xml:space="preserve">instruire </w:t>
            </w:r>
          </w:p>
          <w:p w:rsidR="00E8718C" w:rsidRPr="00C306AE" w:rsidRDefault="00E8718C" w:rsidP="0019274C">
            <w:pPr>
              <w:jc w:val="center"/>
              <w:rPr>
                <w:b/>
                <w:bCs/>
                <w:sz w:val="15"/>
                <w:szCs w:val="15"/>
              </w:rPr>
            </w:pPr>
            <w:r w:rsidRPr="00C306AE">
              <w:rPr>
                <w:b/>
                <w:bCs/>
                <w:sz w:val="15"/>
                <w:szCs w:val="15"/>
              </w:rPr>
              <w:t>practică</w:t>
            </w:r>
          </w:p>
          <w:p w:rsidR="00E8718C" w:rsidRPr="00C306AE" w:rsidRDefault="00E8718C" w:rsidP="005E6BC7">
            <w:pPr>
              <w:jc w:val="center"/>
              <w:rPr>
                <w:b/>
                <w:bCs/>
                <w:sz w:val="15"/>
                <w:szCs w:val="15"/>
              </w:rPr>
            </w:pPr>
            <w:r w:rsidRPr="00C306AE">
              <w:rPr>
                <w:b/>
                <w:bCs/>
                <w:sz w:val="15"/>
                <w:szCs w:val="15"/>
              </w:rPr>
              <w:t xml:space="preserve">(Industrie </w:t>
            </w:r>
          </w:p>
          <w:p w:rsidR="00E8718C" w:rsidRPr="00C306AE" w:rsidRDefault="00E8718C" w:rsidP="005E6BC7">
            <w:pPr>
              <w:jc w:val="center"/>
              <w:rPr>
                <w:b/>
                <w:bCs/>
                <w:sz w:val="15"/>
                <w:szCs w:val="15"/>
              </w:rPr>
            </w:pPr>
            <w:r w:rsidRPr="00C306AE">
              <w:rPr>
                <w:b/>
                <w:bCs/>
                <w:sz w:val="15"/>
                <w:szCs w:val="15"/>
              </w:rPr>
              <w:t>alimentară / Panificaţie)</w:t>
            </w:r>
          </w:p>
        </w:tc>
        <w:tc>
          <w:tcPr>
            <w:tcW w:w="1683" w:type="dxa"/>
            <w:vMerge w:val="restart"/>
            <w:tcBorders>
              <w:left w:val="nil"/>
              <w:right w:val="thinThickSmallGap" w:sz="24" w:space="0" w:color="auto"/>
            </w:tcBorders>
            <w:vAlign w:val="center"/>
          </w:tcPr>
          <w:p w:rsidR="00E8718C" w:rsidRPr="00C306AE" w:rsidRDefault="00E8718C">
            <w:pPr>
              <w:jc w:val="center"/>
              <w:rPr>
                <w:sz w:val="15"/>
                <w:szCs w:val="15"/>
              </w:rPr>
            </w:pPr>
            <w:r w:rsidRPr="00C306AE">
              <w:rPr>
                <w:sz w:val="15"/>
                <w:szCs w:val="15"/>
              </w:rPr>
              <w:t xml:space="preserve">9.5. Industrie </w:t>
            </w:r>
          </w:p>
          <w:p w:rsidR="00E8718C" w:rsidRPr="00C306AE" w:rsidRDefault="00E8718C" w:rsidP="001D6677">
            <w:pPr>
              <w:jc w:val="center"/>
              <w:rPr>
                <w:sz w:val="15"/>
                <w:szCs w:val="15"/>
              </w:rPr>
            </w:pPr>
            <w:r w:rsidRPr="00C306AE">
              <w:rPr>
                <w:sz w:val="15"/>
                <w:szCs w:val="15"/>
              </w:rPr>
              <w:t>alimentară / Panificaţie</w:t>
            </w: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5049" w:type="dxa"/>
            <w:vAlign w:val="center"/>
          </w:tcPr>
          <w:p w:rsidR="00E8718C" w:rsidRPr="00C306AE" w:rsidRDefault="00E8718C">
            <w:pPr>
              <w:rPr>
                <w:sz w:val="15"/>
                <w:szCs w:val="15"/>
              </w:rPr>
            </w:pPr>
            <w:r w:rsidRPr="00C306AE">
              <w:rPr>
                <w:sz w:val="15"/>
                <w:szCs w:val="15"/>
              </w:rPr>
              <w:t>Tehnician morărit şi panificaţie</w:t>
            </w:r>
          </w:p>
        </w:tc>
        <w:tc>
          <w:tcPr>
            <w:tcW w:w="561" w:type="dxa"/>
            <w:vAlign w:val="center"/>
          </w:tcPr>
          <w:p w:rsidR="00E8718C" w:rsidRPr="00C306AE" w:rsidRDefault="00E8718C">
            <w:pPr>
              <w:pStyle w:val="Heading4"/>
              <w:jc w:val="center"/>
              <w:rPr>
                <w:b w:val="0"/>
                <w:bCs w:val="0"/>
                <w:sz w:val="15"/>
                <w:szCs w:val="15"/>
              </w:rPr>
            </w:pPr>
          </w:p>
        </w:tc>
        <w:tc>
          <w:tcPr>
            <w:tcW w:w="561" w:type="dxa"/>
            <w:vAlign w:val="center"/>
          </w:tcPr>
          <w:p w:rsidR="00E8718C" w:rsidRPr="00C306AE" w:rsidRDefault="00E8718C">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5"/>
                <w:szCs w:val="15"/>
              </w:rPr>
            </w:pPr>
            <w:r w:rsidRPr="00C306AE">
              <w:rPr>
                <w:b w:val="0"/>
                <w:bCs w:val="0"/>
                <w:sz w:val="15"/>
                <w:szCs w:val="15"/>
              </w:rPr>
              <w:t>x</w:t>
            </w:r>
          </w:p>
        </w:tc>
        <w:tc>
          <w:tcPr>
            <w:tcW w:w="2244" w:type="dxa"/>
            <w:vMerge/>
            <w:tcBorders>
              <w:left w:val="nil"/>
              <w:right w:val="thinThickSmallGap" w:sz="24" w:space="0" w:color="auto"/>
            </w:tcBorders>
            <w:vAlign w:val="center"/>
          </w:tcPr>
          <w:p w:rsidR="00E8718C" w:rsidRPr="00C306AE" w:rsidRDefault="00E8718C" w:rsidP="001D6677">
            <w:pPr>
              <w:pStyle w:val="Foote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6548A">
            <w:pPr>
              <w:jc w:val="center"/>
              <w:rPr>
                <w:b/>
                <w:bCs/>
                <w:sz w:val="15"/>
                <w:szCs w:val="15"/>
              </w:rPr>
            </w:pPr>
          </w:p>
        </w:tc>
        <w:tc>
          <w:tcPr>
            <w:tcW w:w="1683" w:type="dxa"/>
            <w:vMerge/>
            <w:tcBorders>
              <w:right w:val="thinThickSmallGap" w:sz="24" w:space="0" w:color="auto"/>
            </w:tcBorders>
            <w:vAlign w:val="center"/>
          </w:tcPr>
          <w:p w:rsidR="00E8718C" w:rsidRPr="00C306AE" w:rsidRDefault="00E8718C" w:rsidP="0019274C">
            <w:pPr>
              <w:jc w:val="center"/>
              <w:rPr>
                <w:sz w:val="15"/>
                <w:szCs w:val="15"/>
              </w:rPr>
            </w:pPr>
          </w:p>
        </w:tc>
        <w:tc>
          <w:tcPr>
            <w:tcW w:w="1683" w:type="dxa"/>
            <w:vMerge/>
            <w:tcBorders>
              <w:left w:val="nil"/>
              <w:right w:val="thinThickSmallGap" w:sz="24" w:space="0" w:color="auto"/>
            </w:tcBorders>
            <w:vAlign w:val="center"/>
          </w:tcPr>
          <w:p w:rsidR="00E8718C" w:rsidRPr="00C306AE" w:rsidRDefault="00E8718C" w:rsidP="00E72C63">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E8718C" w:rsidRPr="00C306AE" w:rsidRDefault="00E8718C">
            <w:pPr>
              <w:pStyle w:val="Footer"/>
              <w:tabs>
                <w:tab w:val="clear" w:pos="4320"/>
                <w:tab w:val="clear" w:pos="8640"/>
              </w:tabs>
              <w:rPr>
                <w:sz w:val="15"/>
                <w:szCs w:val="15"/>
              </w:rPr>
            </w:pPr>
            <w:r w:rsidRPr="00C306AE">
              <w:rPr>
                <w:sz w:val="15"/>
                <w:szCs w:val="15"/>
              </w:rPr>
              <w:t>Maistru pentru produse făinoase şi panificaţie</w:t>
            </w:r>
          </w:p>
        </w:tc>
        <w:tc>
          <w:tcPr>
            <w:tcW w:w="561" w:type="dxa"/>
            <w:vAlign w:val="center"/>
          </w:tcPr>
          <w:p w:rsidR="00E8718C" w:rsidRPr="00C306AE" w:rsidRDefault="00E8718C">
            <w:pPr>
              <w:pStyle w:val="Heading4"/>
              <w:jc w:val="center"/>
              <w:rPr>
                <w:b w:val="0"/>
                <w:bCs w:val="0"/>
                <w:sz w:val="15"/>
                <w:szCs w:val="15"/>
              </w:rPr>
            </w:pPr>
          </w:p>
        </w:tc>
        <w:tc>
          <w:tcPr>
            <w:tcW w:w="561" w:type="dxa"/>
            <w:vAlign w:val="center"/>
          </w:tcPr>
          <w:p w:rsidR="00E8718C" w:rsidRPr="00C306AE" w:rsidRDefault="00E8718C">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5"/>
                <w:szCs w:val="15"/>
              </w:rPr>
            </w:pPr>
            <w:r w:rsidRPr="00C306AE">
              <w:rPr>
                <w:b w:val="0"/>
                <w:bCs w:val="0"/>
                <w:sz w:val="15"/>
                <w:szCs w:val="15"/>
              </w:rPr>
              <w:t>x</w:t>
            </w:r>
          </w:p>
        </w:tc>
        <w:tc>
          <w:tcPr>
            <w:tcW w:w="2244" w:type="dxa"/>
            <w:vMerge/>
            <w:tcBorders>
              <w:left w:val="nil"/>
              <w:right w:val="thinThickSmallGap" w:sz="24" w:space="0" w:color="auto"/>
            </w:tcBorders>
            <w:vAlign w:val="center"/>
          </w:tcPr>
          <w:p w:rsidR="00E8718C" w:rsidRPr="00C306AE" w:rsidRDefault="00E8718C" w:rsidP="001D6677">
            <w:pPr>
              <w:pStyle w:val="Foote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6548A">
            <w:pPr>
              <w:jc w:val="center"/>
              <w:rPr>
                <w:b/>
                <w:bCs/>
                <w:sz w:val="15"/>
                <w:szCs w:val="15"/>
              </w:rPr>
            </w:pPr>
          </w:p>
        </w:tc>
        <w:tc>
          <w:tcPr>
            <w:tcW w:w="1683" w:type="dxa"/>
            <w:vMerge/>
            <w:tcBorders>
              <w:right w:val="thinThickSmallGap" w:sz="24" w:space="0" w:color="auto"/>
            </w:tcBorders>
            <w:vAlign w:val="center"/>
          </w:tcPr>
          <w:p w:rsidR="00E8718C" w:rsidRPr="00C306AE" w:rsidRDefault="00E8718C" w:rsidP="0019274C">
            <w:pPr>
              <w:jc w:val="center"/>
              <w:rPr>
                <w:sz w:val="15"/>
                <w:szCs w:val="15"/>
              </w:rPr>
            </w:pPr>
          </w:p>
        </w:tc>
        <w:tc>
          <w:tcPr>
            <w:tcW w:w="1683" w:type="dxa"/>
            <w:vMerge/>
            <w:tcBorders>
              <w:left w:val="nil"/>
              <w:right w:val="thinThickSmallGap" w:sz="24" w:space="0" w:color="auto"/>
            </w:tcBorders>
            <w:vAlign w:val="center"/>
          </w:tcPr>
          <w:p w:rsidR="00E8718C" w:rsidRPr="00C306AE" w:rsidRDefault="00E8718C" w:rsidP="00E72C63">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E8718C" w:rsidRPr="00C306AE" w:rsidRDefault="00E8718C">
            <w:pPr>
              <w:pStyle w:val="Footer"/>
              <w:tabs>
                <w:tab w:val="clear" w:pos="4320"/>
                <w:tab w:val="clear" w:pos="8640"/>
              </w:tabs>
              <w:rPr>
                <w:sz w:val="15"/>
                <w:szCs w:val="15"/>
              </w:rPr>
            </w:pPr>
            <w:r w:rsidRPr="00C306AE">
              <w:rPr>
                <w:sz w:val="15"/>
                <w:szCs w:val="15"/>
              </w:rPr>
              <w:t>Maistru în industria alimentară</w:t>
            </w:r>
          </w:p>
        </w:tc>
        <w:tc>
          <w:tcPr>
            <w:tcW w:w="561" w:type="dxa"/>
            <w:vAlign w:val="center"/>
          </w:tcPr>
          <w:p w:rsidR="00E8718C" w:rsidRPr="00C306AE" w:rsidRDefault="00E8718C">
            <w:pPr>
              <w:pStyle w:val="Heading4"/>
              <w:jc w:val="center"/>
              <w:rPr>
                <w:b w:val="0"/>
                <w:bCs w:val="0"/>
                <w:sz w:val="15"/>
                <w:szCs w:val="15"/>
              </w:rPr>
            </w:pPr>
          </w:p>
        </w:tc>
        <w:tc>
          <w:tcPr>
            <w:tcW w:w="561" w:type="dxa"/>
            <w:vAlign w:val="center"/>
          </w:tcPr>
          <w:p w:rsidR="00E8718C" w:rsidRPr="00C306AE" w:rsidRDefault="00E8718C">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5"/>
                <w:szCs w:val="15"/>
              </w:rPr>
            </w:pPr>
            <w:r w:rsidRPr="00C306AE">
              <w:rPr>
                <w:b w:val="0"/>
                <w:bCs w:val="0"/>
                <w:sz w:val="15"/>
                <w:szCs w:val="15"/>
              </w:rPr>
              <w:t>x</w:t>
            </w:r>
          </w:p>
        </w:tc>
        <w:tc>
          <w:tcPr>
            <w:tcW w:w="2244" w:type="dxa"/>
            <w:vMerge/>
            <w:tcBorders>
              <w:left w:val="nil"/>
              <w:right w:val="thinThickSmallGap" w:sz="24" w:space="0" w:color="auto"/>
            </w:tcBorders>
            <w:vAlign w:val="center"/>
          </w:tcPr>
          <w:p w:rsidR="00E8718C" w:rsidRPr="00C306AE" w:rsidRDefault="00E8718C" w:rsidP="001D6677">
            <w:pPr>
              <w:pStyle w:val="Foote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6548A">
            <w:pPr>
              <w:jc w:val="center"/>
              <w:rPr>
                <w:b/>
                <w:bCs/>
                <w:sz w:val="15"/>
                <w:szCs w:val="15"/>
              </w:rPr>
            </w:pPr>
          </w:p>
        </w:tc>
        <w:tc>
          <w:tcPr>
            <w:tcW w:w="1683" w:type="dxa"/>
            <w:vMerge/>
            <w:tcBorders>
              <w:right w:val="thinThickSmallGap" w:sz="24" w:space="0" w:color="auto"/>
            </w:tcBorders>
            <w:vAlign w:val="center"/>
          </w:tcPr>
          <w:p w:rsidR="00E8718C" w:rsidRPr="00C306AE" w:rsidRDefault="00E8718C" w:rsidP="0019274C">
            <w:pPr>
              <w:jc w:val="center"/>
              <w:rPr>
                <w:sz w:val="15"/>
                <w:szCs w:val="15"/>
              </w:rPr>
            </w:pPr>
          </w:p>
        </w:tc>
        <w:tc>
          <w:tcPr>
            <w:tcW w:w="1683" w:type="dxa"/>
            <w:vMerge/>
            <w:tcBorders>
              <w:left w:val="nil"/>
              <w:right w:val="thinThickSmallGap" w:sz="24" w:space="0" w:color="auto"/>
            </w:tcBorders>
            <w:vAlign w:val="center"/>
          </w:tcPr>
          <w:p w:rsidR="00E8718C" w:rsidRPr="00C306AE" w:rsidRDefault="00E8718C" w:rsidP="00E72C63">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E8718C" w:rsidRPr="00C306AE" w:rsidRDefault="00E8718C">
            <w:pPr>
              <w:pStyle w:val="Footer"/>
              <w:tabs>
                <w:tab w:val="clear" w:pos="4320"/>
                <w:tab w:val="clear" w:pos="8640"/>
              </w:tabs>
              <w:rPr>
                <w:sz w:val="15"/>
                <w:szCs w:val="15"/>
              </w:rPr>
            </w:pPr>
            <w:r w:rsidRPr="00C306AE">
              <w:rPr>
                <w:sz w:val="15"/>
                <w:szCs w:val="15"/>
              </w:rPr>
              <w:t>Tehnician pentru panificaţie si produse făinoase</w:t>
            </w:r>
          </w:p>
        </w:tc>
        <w:tc>
          <w:tcPr>
            <w:tcW w:w="561" w:type="dxa"/>
            <w:vAlign w:val="center"/>
          </w:tcPr>
          <w:p w:rsidR="00E8718C" w:rsidRPr="00C306AE" w:rsidRDefault="00E8718C">
            <w:pPr>
              <w:pStyle w:val="Heading4"/>
              <w:jc w:val="center"/>
              <w:rPr>
                <w:b w:val="0"/>
                <w:bCs w:val="0"/>
                <w:sz w:val="15"/>
                <w:szCs w:val="15"/>
              </w:rPr>
            </w:pPr>
          </w:p>
        </w:tc>
        <w:tc>
          <w:tcPr>
            <w:tcW w:w="561" w:type="dxa"/>
            <w:vAlign w:val="center"/>
          </w:tcPr>
          <w:p w:rsidR="00E8718C" w:rsidRPr="00C306AE" w:rsidRDefault="00E8718C">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5"/>
                <w:szCs w:val="15"/>
              </w:rPr>
            </w:pPr>
            <w:r w:rsidRPr="00C306AE">
              <w:rPr>
                <w:b w:val="0"/>
                <w:bCs w:val="0"/>
                <w:sz w:val="15"/>
                <w:szCs w:val="15"/>
              </w:rPr>
              <w:t>x</w:t>
            </w:r>
          </w:p>
        </w:tc>
        <w:tc>
          <w:tcPr>
            <w:tcW w:w="2244" w:type="dxa"/>
            <w:vMerge/>
            <w:tcBorders>
              <w:left w:val="nil"/>
              <w:right w:val="thinThickSmallGap" w:sz="24" w:space="0" w:color="auto"/>
            </w:tcBorders>
            <w:vAlign w:val="center"/>
          </w:tcPr>
          <w:p w:rsidR="00E8718C" w:rsidRPr="00C306AE" w:rsidRDefault="00E8718C" w:rsidP="001D6677">
            <w:pPr>
              <w:pStyle w:val="Footer"/>
              <w:jc w:val="center"/>
              <w:rPr>
                <w:b/>
                <w:bCs/>
                <w:caps/>
                <w:sz w:val="16"/>
                <w:szCs w:val="16"/>
              </w:rPr>
            </w:pPr>
          </w:p>
        </w:tc>
      </w:tr>
      <w:tr w:rsidR="00E8718C" w:rsidRPr="00C306AE">
        <w:trPr>
          <w:cantSplit/>
          <w:trHeight w:val="60"/>
        </w:trPr>
        <w:tc>
          <w:tcPr>
            <w:tcW w:w="1122" w:type="dxa"/>
            <w:vMerge/>
            <w:tcBorders>
              <w:left w:val="thinThickSmallGap" w:sz="24" w:space="0" w:color="auto"/>
            </w:tcBorders>
            <w:vAlign w:val="center"/>
          </w:tcPr>
          <w:p w:rsidR="00E8718C" w:rsidRPr="00C306AE" w:rsidRDefault="00E8718C" w:rsidP="00A6548A">
            <w:pPr>
              <w:jc w:val="center"/>
              <w:rPr>
                <w:b/>
                <w:bCs/>
                <w:sz w:val="15"/>
                <w:szCs w:val="15"/>
              </w:rPr>
            </w:pPr>
          </w:p>
        </w:tc>
        <w:tc>
          <w:tcPr>
            <w:tcW w:w="1683" w:type="dxa"/>
            <w:vMerge/>
            <w:tcBorders>
              <w:right w:val="thinThickSmallGap" w:sz="24" w:space="0" w:color="auto"/>
            </w:tcBorders>
            <w:vAlign w:val="center"/>
          </w:tcPr>
          <w:p w:rsidR="00E8718C" w:rsidRPr="00C306AE" w:rsidRDefault="00E8718C" w:rsidP="0019274C">
            <w:pPr>
              <w:jc w:val="center"/>
              <w:rPr>
                <w:sz w:val="15"/>
                <w:szCs w:val="15"/>
              </w:rPr>
            </w:pPr>
          </w:p>
        </w:tc>
        <w:tc>
          <w:tcPr>
            <w:tcW w:w="1683" w:type="dxa"/>
            <w:vMerge/>
            <w:tcBorders>
              <w:left w:val="nil"/>
              <w:right w:val="thinThickSmallGap" w:sz="24" w:space="0" w:color="auto"/>
            </w:tcBorders>
            <w:vAlign w:val="center"/>
          </w:tcPr>
          <w:p w:rsidR="00E8718C" w:rsidRPr="00C306AE" w:rsidRDefault="00E8718C" w:rsidP="00E72C63">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E8718C" w:rsidRPr="00C306AE" w:rsidRDefault="00E8718C">
            <w:pPr>
              <w:rPr>
                <w:sz w:val="15"/>
                <w:szCs w:val="15"/>
              </w:rPr>
            </w:pPr>
            <w:r w:rsidRPr="00C306AE">
              <w:rPr>
                <w:sz w:val="15"/>
                <w:szCs w:val="15"/>
              </w:rPr>
              <w:t>Tehnologia şi chimia produselor alimentare</w:t>
            </w:r>
          </w:p>
        </w:tc>
        <w:tc>
          <w:tcPr>
            <w:tcW w:w="561" w:type="dxa"/>
            <w:vAlign w:val="center"/>
          </w:tcPr>
          <w:p w:rsidR="00E8718C" w:rsidRPr="00C306AE" w:rsidRDefault="00E8718C">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1D6677">
            <w:pPr>
              <w:pStyle w:val="Foote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6548A">
            <w:pPr>
              <w:jc w:val="center"/>
              <w:rPr>
                <w:b/>
                <w:bCs/>
                <w:sz w:val="15"/>
                <w:szCs w:val="15"/>
              </w:rPr>
            </w:pPr>
          </w:p>
        </w:tc>
        <w:tc>
          <w:tcPr>
            <w:tcW w:w="1683" w:type="dxa"/>
            <w:vMerge/>
            <w:tcBorders>
              <w:right w:val="thinThickSmallGap" w:sz="24" w:space="0" w:color="auto"/>
            </w:tcBorders>
            <w:vAlign w:val="center"/>
          </w:tcPr>
          <w:p w:rsidR="00E8718C" w:rsidRPr="00C306AE" w:rsidRDefault="00E8718C" w:rsidP="0019274C">
            <w:pPr>
              <w:jc w:val="center"/>
              <w:rPr>
                <w:sz w:val="15"/>
                <w:szCs w:val="15"/>
              </w:rPr>
            </w:pPr>
          </w:p>
        </w:tc>
        <w:tc>
          <w:tcPr>
            <w:tcW w:w="1683" w:type="dxa"/>
            <w:vMerge/>
            <w:tcBorders>
              <w:left w:val="nil"/>
              <w:right w:val="thinThickSmallGap" w:sz="24" w:space="0" w:color="auto"/>
            </w:tcBorders>
            <w:vAlign w:val="center"/>
          </w:tcPr>
          <w:p w:rsidR="00E8718C" w:rsidRPr="00C306AE" w:rsidRDefault="00E8718C" w:rsidP="00E72C63">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E8718C" w:rsidRPr="00C306AE" w:rsidRDefault="00E8718C">
            <w:pPr>
              <w:pStyle w:val="Footer"/>
              <w:tabs>
                <w:tab w:val="clear" w:pos="4320"/>
                <w:tab w:val="clear" w:pos="8640"/>
              </w:tabs>
              <w:rPr>
                <w:sz w:val="15"/>
                <w:szCs w:val="15"/>
              </w:rPr>
            </w:pPr>
            <w:r w:rsidRPr="00C306AE">
              <w:rPr>
                <w:sz w:val="15"/>
                <w:szCs w:val="15"/>
              </w:rPr>
              <w:t>Tehnologia şi controlul calităţii produselor alimentare</w:t>
            </w:r>
          </w:p>
        </w:tc>
        <w:tc>
          <w:tcPr>
            <w:tcW w:w="561" w:type="dxa"/>
            <w:vAlign w:val="center"/>
          </w:tcPr>
          <w:p w:rsidR="00E8718C" w:rsidRPr="00C306AE" w:rsidRDefault="00E8718C">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1D6677">
            <w:pPr>
              <w:pStyle w:val="Foote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6548A">
            <w:pPr>
              <w:jc w:val="center"/>
              <w:rPr>
                <w:b/>
                <w:bCs/>
                <w:sz w:val="15"/>
                <w:szCs w:val="15"/>
              </w:rPr>
            </w:pPr>
          </w:p>
        </w:tc>
        <w:tc>
          <w:tcPr>
            <w:tcW w:w="1683" w:type="dxa"/>
            <w:vMerge/>
            <w:tcBorders>
              <w:right w:val="thinThickSmallGap" w:sz="24" w:space="0" w:color="auto"/>
            </w:tcBorders>
            <w:vAlign w:val="center"/>
          </w:tcPr>
          <w:p w:rsidR="00E8718C" w:rsidRPr="00C306AE" w:rsidRDefault="00E8718C" w:rsidP="0019274C">
            <w:pPr>
              <w:jc w:val="center"/>
              <w:rPr>
                <w:sz w:val="15"/>
                <w:szCs w:val="15"/>
              </w:rPr>
            </w:pPr>
          </w:p>
        </w:tc>
        <w:tc>
          <w:tcPr>
            <w:tcW w:w="1683" w:type="dxa"/>
            <w:vMerge/>
            <w:tcBorders>
              <w:left w:val="nil"/>
              <w:right w:val="thinThickSmallGap" w:sz="24" w:space="0" w:color="auto"/>
            </w:tcBorders>
            <w:vAlign w:val="center"/>
          </w:tcPr>
          <w:p w:rsidR="00E8718C" w:rsidRPr="00C306AE" w:rsidRDefault="00E8718C" w:rsidP="00E72C63">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E8718C" w:rsidRPr="00C306AE" w:rsidRDefault="00E8718C">
            <w:pPr>
              <w:rPr>
                <w:sz w:val="15"/>
                <w:szCs w:val="15"/>
              </w:rPr>
            </w:pPr>
            <w:r w:rsidRPr="00C306AE">
              <w:rPr>
                <w:sz w:val="15"/>
                <w:szCs w:val="15"/>
              </w:rPr>
              <w:t>Chimie alimentară</w:t>
            </w:r>
          </w:p>
        </w:tc>
        <w:tc>
          <w:tcPr>
            <w:tcW w:w="561" w:type="dxa"/>
            <w:vAlign w:val="center"/>
          </w:tcPr>
          <w:p w:rsidR="00E8718C" w:rsidRPr="00C306AE" w:rsidRDefault="00E8718C">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1D6677">
            <w:pPr>
              <w:pStyle w:val="Footer"/>
              <w:jc w:val="center"/>
              <w:rPr>
                <w:b/>
                <w:bCs/>
                <w:caps/>
                <w:sz w:val="16"/>
                <w:szCs w:val="16"/>
              </w:rPr>
            </w:pPr>
          </w:p>
        </w:tc>
      </w:tr>
      <w:tr w:rsidR="00E8718C" w:rsidRPr="00C306AE">
        <w:trPr>
          <w:cantSplit/>
          <w:trHeight w:val="85"/>
        </w:trPr>
        <w:tc>
          <w:tcPr>
            <w:tcW w:w="1122" w:type="dxa"/>
            <w:vMerge/>
            <w:tcBorders>
              <w:left w:val="thinThickSmallGap" w:sz="24" w:space="0" w:color="auto"/>
            </w:tcBorders>
            <w:vAlign w:val="center"/>
          </w:tcPr>
          <w:p w:rsidR="00E8718C" w:rsidRPr="00C306AE" w:rsidRDefault="00E8718C" w:rsidP="00A6548A">
            <w:pPr>
              <w:jc w:val="center"/>
              <w:rPr>
                <w:b/>
                <w:bCs/>
                <w:sz w:val="15"/>
                <w:szCs w:val="15"/>
              </w:rPr>
            </w:pPr>
          </w:p>
        </w:tc>
        <w:tc>
          <w:tcPr>
            <w:tcW w:w="1683" w:type="dxa"/>
            <w:vMerge/>
            <w:tcBorders>
              <w:right w:val="thinThickSmallGap" w:sz="24" w:space="0" w:color="auto"/>
            </w:tcBorders>
            <w:vAlign w:val="center"/>
          </w:tcPr>
          <w:p w:rsidR="00E8718C" w:rsidRPr="00C306AE" w:rsidRDefault="00E8718C" w:rsidP="0019274C">
            <w:pPr>
              <w:jc w:val="center"/>
              <w:rPr>
                <w:sz w:val="15"/>
                <w:szCs w:val="15"/>
              </w:rPr>
            </w:pPr>
          </w:p>
        </w:tc>
        <w:tc>
          <w:tcPr>
            <w:tcW w:w="1683" w:type="dxa"/>
            <w:vMerge/>
            <w:tcBorders>
              <w:left w:val="nil"/>
              <w:right w:val="thinThickSmallGap" w:sz="24" w:space="0" w:color="auto"/>
            </w:tcBorders>
            <w:vAlign w:val="center"/>
          </w:tcPr>
          <w:p w:rsidR="00E8718C" w:rsidRPr="00C306AE" w:rsidRDefault="00E8718C" w:rsidP="00E72C63">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E8718C" w:rsidRPr="00C306AE" w:rsidRDefault="00E8718C">
            <w:pPr>
              <w:pStyle w:val="Heading3"/>
              <w:jc w:val="left"/>
              <w:rPr>
                <w:rFonts w:ascii="Times New Roman" w:hAnsi="Times New Roman" w:cs="Times New Roman"/>
                <w:i w:val="0"/>
                <w:iCs w:val="0"/>
                <w:noProof w:val="0"/>
                <w:sz w:val="15"/>
                <w:szCs w:val="15"/>
              </w:rPr>
            </w:pPr>
            <w:r w:rsidRPr="00C306AE">
              <w:rPr>
                <w:rFonts w:ascii="Times New Roman" w:hAnsi="Times New Roman" w:cs="Times New Roman"/>
                <w:i w:val="0"/>
                <w:iCs w:val="0"/>
                <w:noProof w:val="0"/>
                <w:sz w:val="15"/>
                <w:szCs w:val="15"/>
              </w:rPr>
              <w:t xml:space="preserve">Tehnologia prelucrării produselor agricole </w:t>
            </w:r>
          </w:p>
        </w:tc>
        <w:tc>
          <w:tcPr>
            <w:tcW w:w="561" w:type="dxa"/>
            <w:vAlign w:val="center"/>
          </w:tcPr>
          <w:p w:rsidR="00E8718C" w:rsidRPr="00C306AE" w:rsidRDefault="00E8718C">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pPr>
              <w:pStyle w:val="Foote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5"/>
                <w:szCs w:val="15"/>
              </w:rPr>
            </w:pPr>
          </w:p>
        </w:tc>
        <w:tc>
          <w:tcPr>
            <w:tcW w:w="1683" w:type="dxa"/>
            <w:vMerge/>
            <w:tcBorders>
              <w:right w:val="thinThickSmallGap" w:sz="24" w:space="0" w:color="auto"/>
            </w:tcBorders>
            <w:vAlign w:val="center"/>
          </w:tcPr>
          <w:p w:rsidR="00E8718C" w:rsidRPr="00C306AE" w:rsidRDefault="00E8718C">
            <w:pPr>
              <w:rPr>
                <w:sz w:val="15"/>
                <w:szCs w:val="15"/>
              </w:rPr>
            </w:pPr>
          </w:p>
        </w:tc>
        <w:tc>
          <w:tcPr>
            <w:tcW w:w="1683"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E8718C" w:rsidRPr="00C306AE" w:rsidRDefault="00E8718C">
            <w:pPr>
              <w:rPr>
                <w:sz w:val="15"/>
                <w:szCs w:val="15"/>
              </w:rPr>
            </w:pPr>
            <w:r w:rsidRPr="00C306AE">
              <w:rPr>
                <w:sz w:val="15"/>
                <w:szCs w:val="15"/>
              </w:rPr>
              <w:t xml:space="preserve">Tehnologia şi valorificarea produselor agricole </w:t>
            </w:r>
          </w:p>
        </w:tc>
        <w:tc>
          <w:tcPr>
            <w:tcW w:w="561" w:type="dxa"/>
            <w:vAlign w:val="center"/>
          </w:tcPr>
          <w:p w:rsidR="00E8718C" w:rsidRPr="00C306AE" w:rsidRDefault="00E8718C">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pPr>
              <w:pStyle w:val="Foote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5"/>
                <w:szCs w:val="15"/>
              </w:rPr>
            </w:pPr>
          </w:p>
        </w:tc>
        <w:tc>
          <w:tcPr>
            <w:tcW w:w="1683" w:type="dxa"/>
            <w:vMerge/>
            <w:tcBorders>
              <w:right w:val="thinThickSmallGap" w:sz="24" w:space="0" w:color="auto"/>
            </w:tcBorders>
            <w:vAlign w:val="center"/>
          </w:tcPr>
          <w:p w:rsidR="00E8718C" w:rsidRPr="00C306AE" w:rsidRDefault="00E8718C">
            <w:pPr>
              <w:rPr>
                <w:sz w:val="15"/>
                <w:szCs w:val="15"/>
              </w:rPr>
            </w:pPr>
          </w:p>
        </w:tc>
        <w:tc>
          <w:tcPr>
            <w:tcW w:w="1683"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049" w:type="dxa"/>
            <w:tcBorders>
              <w:bottom w:val="single" w:sz="2" w:space="0" w:color="auto"/>
            </w:tcBorders>
            <w:vAlign w:val="center"/>
          </w:tcPr>
          <w:p w:rsidR="00E8718C" w:rsidRPr="00C306AE" w:rsidRDefault="00E8718C">
            <w:pPr>
              <w:rPr>
                <w:sz w:val="15"/>
                <w:szCs w:val="15"/>
              </w:rPr>
            </w:pPr>
            <w:r w:rsidRPr="00C306AE">
              <w:rPr>
                <w:sz w:val="15"/>
                <w:szCs w:val="15"/>
              </w:rPr>
              <w:t xml:space="preserve">Analiza şi controlul produselor agroalimentare </w:t>
            </w:r>
          </w:p>
        </w:tc>
        <w:tc>
          <w:tcPr>
            <w:tcW w:w="561" w:type="dxa"/>
            <w:vAlign w:val="center"/>
          </w:tcPr>
          <w:p w:rsidR="00E8718C" w:rsidRPr="00C306AE" w:rsidRDefault="00E8718C">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pPr>
              <w:pStyle w:val="Foote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5"/>
                <w:szCs w:val="15"/>
              </w:rPr>
            </w:pPr>
          </w:p>
        </w:tc>
        <w:tc>
          <w:tcPr>
            <w:tcW w:w="1683" w:type="dxa"/>
            <w:vMerge/>
            <w:tcBorders>
              <w:right w:val="thinThickSmallGap" w:sz="24" w:space="0" w:color="auto"/>
            </w:tcBorders>
            <w:vAlign w:val="center"/>
          </w:tcPr>
          <w:p w:rsidR="00E8718C" w:rsidRPr="00C306AE" w:rsidRDefault="00E8718C">
            <w:pPr>
              <w:rPr>
                <w:sz w:val="15"/>
                <w:szCs w:val="15"/>
              </w:rPr>
            </w:pPr>
          </w:p>
        </w:tc>
        <w:tc>
          <w:tcPr>
            <w:tcW w:w="1683"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E8718C" w:rsidRPr="00C306AE" w:rsidRDefault="00E8718C">
            <w:pPr>
              <w:rPr>
                <w:sz w:val="15"/>
                <w:szCs w:val="15"/>
              </w:rPr>
            </w:pPr>
            <w:r w:rsidRPr="00C306AE">
              <w:rPr>
                <w:sz w:val="15"/>
                <w:szCs w:val="15"/>
              </w:rPr>
              <w:t>Industrii alimentare</w:t>
            </w:r>
          </w:p>
        </w:tc>
        <w:tc>
          <w:tcPr>
            <w:tcW w:w="561" w:type="dxa"/>
            <w:vAlign w:val="center"/>
          </w:tcPr>
          <w:p w:rsidR="00E8718C" w:rsidRPr="00C306AE" w:rsidRDefault="00E8718C">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pPr>
              <w:pStyle w:val="Foote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5"/>
                <w:szCs w:val="15"/>
              </w:rPr>
            </w:pPr>
          </w:p>
        </w:tc>
        <w:tc>
          <w:tcPr>
            <w:tcW w:w="1683" w:type="dxa"/>
            <w:vMerge/>
            <w:tcBorders>
              <w:right w:val="thinThickSmallGap" w:sz="24" w:space="0" w:color="auto"/>
            </w:tcBorders>
            <w:vAlign w:val="center"/>
          </w:tcPr>
          <w:p w:rsidR="00E8718C" w:rsidRPr="00C306AE" w:rsidRDefault="00E8718C">
            <w:pPr>
              <w:rPr>
                <w:sz w:val="15"/>
                <w:szCs w:val="15"/>
              </w:rPr>
            </w:pPr>
          </w:p>
        </w:tc>
        <w:tc>
          <w:tcPr>
            <w:tcW w:w="1683"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E8718C" w:rsidRPr="00C306AE" w:rsidRDefault="00E8718C">
            <w:pPr>
              <w:rPr>
                <w:sz w:val="15"/>
                <w:szCs w:val="15"/>
              </w:rPr>
            </w:pPr>
            <w:r w:rsidRPr="00C306AE">
              <w:rPr>
                <w:sz w:val="15"/>
                <w:szCs w:val="15"/>
              </w:rPr>
              <w:t>Tehnologia produselor alimentare</w:t>
            </w:r>
          </w:p>
        </w:tc>
        <w:tc>
          <w:tcPr>
            <w:tcW w:w="561" w:type="dxa"/>
            <w:vAlign w:val="center"/>
          </w:tcPr>
          <w:p w:rsidR="00E8718C" w:rsidRPr="00C306AE" w:rsidRDefault="00E8718C">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pPr>
              <w:pStyle w:val="Foote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5"/>
                <w:szCs w:val="15"/>
              </w:rPr>
            </w:pPr>
          </w:p>
        </w:tc>
        <w:tc>
          <w:tcPr>
            <w:tcW w:w="1683" w:type="dxa"/>
            <w:vMerge/>
            <w:tcBorders>
              <w:right w:val="thinThickSmallGap" w:sz="24" w:space="0" w:color="auto"/>
            </w:tcBorders>
            <w:vAlign w:val="center"/>
          </w:tcPr>
          <w:p w:rsidR="00E8718C" w:rsidRPr="00C306AE" w:rsidRDefault="00E8718C">
            <w:pPr>
              <w:rPr>
                <w:sz w:val="15"/>
                <w:szCs w:val="15"/>
              </w:rPr>
            </w:pPr>
          </w:p>
        </w:tc>
        <w:tc>
          <w:tcPr>
            <w:tcW w:w="1683"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E8718C" w:rsidRPr="00C306AE" w:rsidRDefault="00E8718C">
            <w:pPr>
              <w:rPr>
                <w:sz w:val="15"/>
                <w:szCs w:val="15"/>
              </w:rPr>
            </w:pPr>
            <w:r w:rsidRPr="00C306AE">
              <w:rPr>
                <w:sz w:val="15"/>
                <w:szCs w:val="15"/>
              </w:rPr>
              <w:t>Tehnologii alimentare</w:t>
            </w:r>
          </w:p>
        </w:tc>
        <w:tc>
          <w:tcPr>
            <w:tcW w:w="561" w:type="dxa"/>
            <w:vAlign w:val="center"/>
          </w:tcPr>
          <w:p w:rsidR="00E8718C" w:rsidRPr="00C306AE" w:rsidRDefault="00E8718C">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pPr>
              <w:pStyle w:val="Foote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5"/>
                <w:szCs w:val="15"/>
              </w:rPr>
            </w:pPr>
          </w:p>
        </w:tc>
        <w:tc>
          <w:tcPr>
            <w:tcW w:w="1683" w:type="dxa"/>
            <w:vMerge/>
            <w:tcBorders>
              <w:right w:val="thinThickSmallGap" w:sz="24" w:space="0" w:color="auto"/>
            </w:tcBorders>
            <w:vAlign w:val="center"/>
          </w:tcPr>
          <w:p w:rsidR="00E8718C" w:rsidRPr="00C306AE" w:rsidRDefault="00E8718C">
            <w:pPr>
              <w:rPr>
                <w:sz w:val="15"/>
                <w:szCs w:val="15"/>
              </w:rPr>
            </w:pPr>
          </w:p>
        </w:tc>
        <w:tc>
          <w:tcPr>
            <w:tcW w:w="1683"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E8718C" w:rsidRPr="00C306AE" w:rsidRDefault="00E8718C">
            <w:pPr>
              <w:rPr>
                <w:sz w:val="15"/>
                <w:szCs w:val="15"/>
              </w:rPr>
            </w:pPr>
            <w:r w:rsidRPr="00C306AE">
              <w:rPr>
                <w:sz w:val="15"/>
                <w:szCs w:val="15"/>
              </w:rPr>
              <w:t>Morărit şi panificaţie</w:t>
            </w:r>
          </w:p>
        </w:tc>
        <w:tc>
          <w:tcPr>
            <w:tcW w:w="561" w:type="dxa"/>
            <w:vAlign w:val="center"/>
          </w:tcPr>
          <w:p w:rsidR="00E8718C" w:rsidRPr="00C306AE" w:rsidRDefault="00E8718C">
            <w:pPr>
              <w:pStyle w:val="Heading4"/>
              <w:jc w:val="center"/>
              <w:rPr>
                <w:b w:val="0"/>
                <w:bCs w:val="0"/>
                <w:sz w:val="15"/>
                <w:szCs w:val="15"/>
              </w:rPr>
            </w:pPr>
          </w:p>
        </w:tc>
        <w:tc>
          <w:tcPr>
            <w:tcW w:w="561" w:type="dxa"/>
            <w:vAlign w:val="center"/>
          </w:tcPr>
          <w:p w:rsidR="00E8718C" w:rsidRPr="00C306AE" w:rsidRDefault="00E8718C">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pPr>
              <w:pStyle w:val="Foote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5"/>
                <w:szCs w:val="15"/>
              </w:rPr>
            </w:pPr>
          </w:p>
        </w:tc>
        <w:tc>
          <w:tcPr>
            <w:tcW w:w="1683" w:type="dxa"/>
            <w:vMerge/>
            <w:tcBorders>
              <w:right w:val="thinThickSmallGap" w:sz="24" w:space="0" w:color="auto"/>
            </w:tcBorders>
            <w:vAlign w:val="center"/>
          </w:tcPr>
          <w:p w:rsidR="00E8718C" w:rsidRPr="00C306AE" w:rsidRDefault="00E8718C">
            <w:pPr>
              <w:rPr>
                <w:sz w:val="15"/>
                <w:szCs w:val="15"/>
              </w:rPr>
            </w:pPr>
          </w:p>
        </w:tc>
        <w:tc>
          <w:tcPr>
            <w:tcW w:w="1683"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E8718C" w:rsidRPr="00C306AE" w:rsidRDefault="00E8718C" w:rsidP="00FA0576">
            <w:pPr>
              <w:jc w:val="both"/>
              <w:rPr>
                <w:sz w:val="15"/>
                <w:szCs w:val="15"/>
              </w:rPr>
            </w:pPr>
            <w:r w:rsidRPr="00C306AE">
              <w:rPr>
                <w:sz w:val="15"/>
                <w:szCs w:val="15"/>
              </w:rPr>
              <w:t>Controlul şi expertiza produselor alimentare</w:t>
            </w:r>
          </w:p>
        </w:tc>
        <w:tc>
          <w:tcPr>
            <w:tcW w:w="561" w:type="dxa"/>
            <w:vAlign w:val="center"/>
          </w:tcPr>
          <w:p w:rsidR="00E8718C" w:rsidRPr="00C306AE" w:rsidRDefault="00E8718C" w:rsidP="00FA0576">
            <w:pPr>
              <w:pStyle w:val="Heading4"/>
              <w:jc w:val="center"/>
              <w:rPr>
                <w:b w:val="0"/>
                <w:bCs w:val="0"/>
                <w:sz w:val="15"/>
                <w:szCs w:val="15"/>
              </w:rPr>
            </w:pPr>
            <w:r w:rsidRPr="00C306AE">
              <w:rPr>
                <w:b w:val="0"/>
                <w:bCs w:val="0"/>
                <w:sz w:val="15"/>
                <w:szCs w:val="15"/>
              </w:rPr>
              <w:t>x</w:t>
            </w:r>
          </w:p>
        </w:tc>
        <w:tc>
          <w:tcPr>
            <w:tcW w:w="561" w:type="dxa"/>
            <w:vAlign w:val="center"/>
          </w:tcPr>
          <w:p w:rsidR="00E8718C" w:rsidRPr="00C306AE" w:rsidRDefault="00E8718C" w:rsidP="00FA0576">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pPr>
              <w:pStyle w:val="Foote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5"/>
                <w:szCs w:val="15"/>
              </w:rPr>
            </w:pPr>
          </w:p>
        </w:tc>
        <w:tc>
          <w:tcPr>
            <w:tcW w:w="1683" w:type="dxa"/>
            <w:vMerge/>
            <w:tcBorders>
              <w:right w:val="thinThickSmallGap" w:sz="24" w:space="0" w:color="auto"/>
            </w:tcBorders>
            <w:vAlign w:val="center"/>
          </w:tcPr>
          <w:p w:rsidR="00E8718C" w:rsidRPr="00C306AE" w:rsidRDefault="00E8718C">
            <w:pPr>
              <w:rPr>
                <w:sz w:val="15"/>
                <w:szCs w:val="15"/>
              </w:rPr>
            </w:pPr>
          </w:p>
        </w:tc>
        <w:tc>
          <w:tcPr>
            <w:tcW w:w="1683"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049" w:type="dxa"/>
            <w:tcBorders>
              <w:top w:val="single" w:sz="2" w:space="0" w:color="auto"/>
              <w:bottom w:val="single" w:sz="2" w:space="0" w:color="auto"/>
            </w:tcBorders>
            <w:vAlign w:val="center"/>
          </w:tcPr>
          <w:p w:rsidR="00E8718C" w:rsidRPr="00C306AE" w:rsidRDefault="00E8718C" w:rsidP="00FA0576">
            <w:pPr>
              <w:jc w:val="both"/>
              <w:rPr>
                <w:sz w:val="15"/>
                <w:szCs w:val="15"/>
              </w:rPr>
            </w:pPr>
            <w:r w:rsidRPr="00C306AE">
              <w:rPr>
                <w:sz w:val="15"/>
                <w:szCs w:val="15"/>
              </w:rPr>
              <w:t>Ingineria produselor alimentare</w:t>
            </w:r>
          </w:p>
        </w:tc>
        <w:tc>
          <w:tcPr>
            <w:tcW w:w="561" w:type="dxa"/>
            <w:vAlign w:val="center"/>
          </w:tcPr>
          <w:p w:rsidR="00E8718C" w:rsidRPr="00C306AE" w:rsidRDefault="00E8718C" w:rsidP="00FA0576">
            <w:pPr>
              <w:pStyle w:val="Heading4"/>
              <w:jc w:val="center"/>
              <w:rPr>
                <w:b w:val="0"/>
                <w:bCs w:val="0"/>
                <w:sz w:val="15"/>
                <w:szCs w:val="15"/>
              </w:rPr>
            </w:pPr>
            <w:r w:rsidRPr="00C306AE">
              <w:rPr>
                <w:b w:val="0"/>
                <w:bCs w:val="0"/>
                <w:sz w:val="15"/>
                <w:szCs w:val="15"/>
              </w:rPr>
              <w:t>x</w:t>
            </w:r>
          </w:p>
        </w:tc>
        <w:tc>
          <w:tcPr>
            <w:tcW w:w="561" w:type="dxa"/>
            <w:vAlign w:val="center"/>
          </w:tcPr>
          <w:p w:rsidR="00E8718C" w:rsidRPr="00C306AE" w:rsidRDefault="00E8718C" w:rsidP="00FA0576">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pPr>
              <w:pStyle w:val="Foote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5"/>
                <w:szCs w:val="15"/>
              </w:rPr>
            </w:pPr>
          </w:p>
        </w:tc>
        <w:tc>
          <w:tcPr>
            <w:tcW w:w="1683" w:type="dxa"/>
            <w:vMerge/>
            <w:tcBorders>
              <w:right w:val="thinThickSmallGap" w:sz="24" w:space="0" w:color="auto"/>
            </w:tcBorders>
            <w:vAlign w:val="center"/>
          </w:tcPr>
          <w:p w:rsidR="00E8718C" w:rsidRPr="00C306AE" w:rsidRDefault="00E8718C">
            <w:pPr>
              <w:rPr>
                <w:sz w:val="15"/>
                <w:szCs w:val="15"/>
              </w:rPr>
            </w:pPr>
          </w:p>
        </w:tc>
        <w:tc>
          <w:tcPr>
            <w:tcW w:w="1683"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tcBorders>
            <w:vAlign w:val="center"/>
          </w:tcPr>
          <w:p w:rsidR="00E8718C" w:rsidRPr="00C306AE" w:rsidRDefault="00E8718C" w:rsidP="00594127">
            <w:pPr>
              <w:numPr>
                <w:ilvl w:val="0"/>
                <w:numId w:val="1"/>
              </w:numPr>
              <w:jc w:val="center"/>
              <w:rPr>
                <w:sz w:val="15"/>
                <w:szCs w:val="15"/>
              </w:rPr>
            </w:pPr>
          </w:p>
        </w:tc>
        <w:tc>
          <w:tcPr>
            <w:tcW w:w="5049" w:type="dxa"/>
            <w:tcBorders>
              <w:top w:val="single" w:sz="2" w:space="0" w:color="auto"/>
            </w:tcBorders>
            <w:vAlign w:val="center"/>
          </w:tcPr>
          <w:p w:rsidR="00E8718C" w:rsidRPr="00C306AE" w:rsidRDefault="00E8718C" w:rsidP="00FA0576">
            <w:pPr>
              <w:jc w:val="both"/>
              <w:rPr>
                <w:sz w:val="15"/>
                <w:szCs w:val="15"/>
              </w:rPr>
            </w:pPr>
            <w:r w:rsidRPr="00C306AE">
              <w:rPr>
                <w:sz w:val="15"/>
                <w:szCs w:val="15"/>
              </w:rPr>
              <w:t>Managementul prelucrării produselor alimentare</w:t>
            </w:r>
          </w:p>
        </w:tc>
        <w:tc>
          <w:tcPr>
            <w:tcW w:w="561" w:type="dxa"/>
            <w:vAlign w:val="center"/>
          </w:tcPr>
          <w:p w:rsidR="00E8718C" w:rsidRPr="00C306AE" w:rsidRDefault="00E8718C" w:rsidP="00FA0576">
            <w:pPr>
              <w:pStyle w:val="Heading4"/>
              <w:jc w:val="center"/>
              <w:rPr>
                <w:b w:val="0"/>
                <w:bCs w:val="0"/>
                <w:sz w:val="15"/>
                <w:szCs w:val="15"/>
              </w:rPr>
            </w:pPr>
          </w:p>
        </w:tc>
        <w:tc>
          <w:tcPr>
            <w:tcW w:w="561" w:type="dxa"/>
            <w:vAlign w:val="center"/>
          </w:tcPr>
          <w:p w:rsidR="00E8718C" w:rsidRPr="00C306AE" w:rsidRDefault="00E8718C" w:rsidP="00FA0576">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pPr>
              <w:pStyle w:val="Footer"/>
              <w:jc w:val="center"/>
              <w:rPr>
                <w:b/>
                <w:bCs/>
                <w:caps/>
                <w:sz w:val="16"/>
                <w:szCs w:val="16"/>
              </w:rPr>
            </w:pPr>
          </w:p>
        </w:tc>
      </w:tr>
    </w:tbl>
    <w:p w:rsidR="004B323A" w:rsidRPr="00C306AE" w:rsidRDefault="004B323A"/>
    <w:p w:rsidR="004B323A" w:rsidRPr="00C306AE" w:rsidRDefault="004B323A"/>
    <w:p w:rsidR="004B323A" w:rsidRPr="00C306AE" w:rsidRDefault="004B323A"/>
    <w:p w:rsidR="004B323A" w:rsidRDefault="004B323A"/>
    <w:p w:rsidR="00EE2B25" w:rsidRPr="00C306AE" w:rsidRDefault="00EE2B25"/>
    <w:p w:rsidR="003E6065" w:rsidRPr="00C306AE" w:rsidRDefault="003E6065"/>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2"/>
        <w:gridCol w:w="1496"/>
        <w:gridCol w:w="1496"/>
        <w:gridCol w:w="561"/>
        <w:gridCol w:w="5423"/>
        <w:gridCol w:w="561"/>
        <w:gridCol w:w="561"/>
        <w:gridCol w:w="561"/>
        <w:gridCol w:w="2244"/>
      </w:tblGrid>
      <w:tr w:rsidR="00A930E1" w:rsidRPr="00C306AE">
        <w:trPr>
          <w:cantSplit/>
        </w:trPr>
        <w:tc>
          <w:tcPr>
            <w:tcW w:w="1122" w:type="dxa"/>
            <w:vMerge w:val="restart"/>
            <w:tcBorders>
              <w:left w:val="thinThickSmallGap" w:sz="24" w:space="0" w:color="auto"/>
            </w:tcBorders>
            <w:vAlign w:val="center"/>
          </w:tcPr>
          <w:p w:rsidR="00A930E1" w:rsidRPr="00C306AE" w:rsidRDefault="00A930E1" w:rsidP="00624592">
            <w:pPr>
              <w:jc w:val="center"/>
              <w:rPr>
                <w:b/>
                <w:bCs/>
                <w:sz w:val="14"/>
                <w:szCs w:val="14"/>
              </w:rPr>
            </w:pPr>
            <w:r w:rsidRPr="00C306AE">
              <w:rPr>
                <w:b/>
                <w:bCs/>
                <w:sz w:val="14"/>
                <w:szCs w:val="14"/>
              </w:rPr>
              <w:t xml:space="preserve">Învăţământ </w:t>
            </w:r>
          </w:p>
          <w:p w:rsidR="00A930E1" w:rsidRPr="00C306AE" w:rsidRDefault="00A930E1" w:rsidP="00624592">
            <w:pPr>
              <w:jc w:val="center"/>
              <w:rPr>
                <w:b/>
                <w:bCs/>
                <w:sz w:val="14"/>
                <w:szCs w:val="14"/>
              </w:rPr>
            </w:pPr>
            <w:r w:rsidRPr="00C306AE">
              <w:rPr>
                <w:b/>
                <w:bCs/>
                <w:sz w:val="14"/>
                <w:szCs w:val="14"/>
              </w:rPr>
              <w:t>liceal/</w:t>
            </w:r>
          </w:p>
          <w:p w:rsidR="00A930E1" w:rsidRPr="00C306AE" w:rsidRDefault="00A930E1" w:rsidP="00624592">
            <w:pPr>
              <w:jc w:val="center"/>
              <w:rPr>
                <w:b/>
                <w:bCs/>
                <w:sz w:val="14"/>
                <w:szCs w:val="14"/>
              </w:rPr>
            </w:pPr>
            <w:r w:rsidRPr="00C306AE">
              <w:rPr>
                <w:b/>
                <w:bCs/>
                <w:sz w:val="14"/>
                <w:szCs w:val="14"/>
              </w:rPr>
              <w:t xml:space="preserve"> Anul de completare/ Învăţământ profesional/</w:t>
            </w:r>
          </w:p>
          <w:p w:rsidR="00A930E1" w:rsidRPr="00C306AE" w:rsidRDefault="00A930E1" w:rsidP="00624592">
            <w:pPr>
              <w:jc w:val="center"/>
              <w:rPr>
                <w:b/>
                <w:bCs/>
                <w:sz w:val="14"/>
                <w:szCs w:val="14"/>
              </w:rPr>
            </w:pPr>
            <w:r w:rsidRPr="00C306AE">
              <w:rPr>
                <w:b/>
                <w:bCs/>
                <w:sz w:val="14"/>
                <w:szCs w:val="14"/>
              </w:rPr>
              <w:t>Stagii de pregătire practică</w:t>
            </w:r>
          </w:p>
        </w:tc>
        <w:tc>
          <w:tcPr>
            <w:tcW w:w="1496" w:type="dxa"/>
            <w:vMerge w:val="restart"/>
            <w:tcBorders>
              <w:right w:val="thinThickSmallGap" w:sz="24" w:space="0" w:color="auto"/>
            </w:tcBorders>
            <w:vAlign w:val="center"/>
          </w:tcPr>
          <w:p w:rsidR="00A930E1" w:rsidRPr="00C306AE" w:rsidRDefault="00A930E1" w:rsidP="006464F5">
            <w:pPr>
              <w:jc w:val="center"/>
              <w:rPr>
                <w:b/>
                <w:bCs/>
                <w:sz w:val="15"/>
                <w:szCs w:val="15"/>
              </w:rPr>
            </w:pPr>
            <w:r w:rsidRPr="00C306AE">
              <w:rPr>
                <w:b/>
                <w:bCs/>
                <w:sz w:val="15"/>
                <w:szCs w:val="15"/>
              </w:rPr>
              <w:t>Pregătire -</w:t>
            </w:r>
          </w:p>
          <w:p w:rsidR="00A930E1" w:rsidRPr="00C306AE" w:rsidRDefault="00A930E1" w:rsidP="006464F5">
            <w:pPr>
              <w:jc w:val="center"/>
              <w:rPr>
                <w:b/>
                <w:bCs/>
                <w:sz w:val="15"/>
                <w:szCs w:val="15"/>
              </w:rPr>
            </w:pPr>
            <w:r w:rsidRPr="00C306AE">
              <w:rPr>
                <w:b/>
                <w:bCs/>
                <w:sz w:val="15"/>
                <w:szCs w:val="15"/>
              </w:rPr>
              <w:t xml:space="preserve">instruire </w:t>
            </w:r>
          </w:p>
          <w:p w:rsidR="00A930E1" w:rsidRPr="00C306AE" w:rsidRDefault="00A930E1" w:rsidP="006464F5">
            <w:pPr>
              <w:jc w:val="center"/>
              <w:rPr>
                <w:b/>
                <w:bCs/>
                <w:sz w:val="15"/>
                <w:szCs w:val="15"/>
              </w:rPr>
            </w:pPr>
            <w:r w:rsidRPr="00C306AE">
              <w:rPr>
                <w:b/>
                <w:bCs/>
                <w:sz w:val="15"/>
                <w:szCs w:val="15"/>
              </w:rPr>
              <w:t>practică</w:t>
            </w:r>
          </w:p>
          <w:p w:rsidR="00A930E1" w:rsidRPr="00C306AE" w:rsidRDefault="00A930E1" w:rsidP="005D7376">
            <w:pPr>
              <w:jc w:val="center"/>
              <w:rPr>
                <w:b/>
                <w:bCs/>
                <w:sz w:val="15"/>
                <w:szCs w:val="15"/>
              </w:rPr>
            </w:pPr>
            <w:r w:rsidRPr="00C306AE">
              <w:rPr>
                <w:b/>
                <w:bCs/>
                <w:sz w:val="15"/>
                <w:szCs w:val="15"/>
              </w:rPr>
              <w:t xml:space="preserve">(Industrie </w:t>
            </w:r>
          </w:p>
          <w:p w:rsidR="00A930E1" w:rsidRPr="00C306AE" w:rsidRDefault="00A930E1" w:rsidP="005D7376">
            <w:pPr>
              <w:jc w:val="center"/>
              <w:rPr>
                <w:b/>
                <w:bCs/>
                <w:sz w:val="15"/>
                <w:szCs w:val="15"/>
              </w:rPr>
            </w:pPr>
            <w:r w:rsidRPr="00C306AE">
              <w:rPr>
                <w:b/>
                <w:bCs/>
                <w:sz w:val="15"/>
                <w:szCs w:val="15"/>
              </w:rPr>
              <w:t xml:space="preserve">alimentară/ </w:t>
            </w:r>
          </w:p>
          <w:p w:rsidR="00A930E1" w:rsidRPr="00C306AE" w:rsidRDefault="00A930E1" w:rsidP="005D7376">
            <w:pPr>
              <w:jc w:val="center"/>
              <w:rPr>
                <w:b/>
                <w:bCs/>
                <w:sz w:val="15"/>
                <w:szCs w:val="15"/>
              </w:rPr>
            </w:pPr>
            <w:r w:rsidRPr="00C306AE">
              <w:rPr>
                <w:b/>
                <w:bCs/>
                <w:sz w:val="15"/>
                <w:szCs w:val="15"/>
              </w:rPr>
              <w:t xml:space="preserve">Industrializarea  </w:t>
            </w:r>
          </w:p>
          <w:p w:rsidR="00A930E1" w:rsidRPr="00C306AE" w:rsidRDefault="00A930E1" w:rsidP="005D7376">
            <w:pPr>
              <w:jc w:val="center"/>
              <w:rPr>
                <w:b/>
                <w:bCs/>
                <w:sz w:val="15"/>
                <w:szCs w:val="15"/>
              </w:rPr>
            </w:pPr>
            <w:r w:rsidRPr="00C306AE">
              <w:rPr>
                <w:b/>
                <w:bCs/>
                <w:sz w:val="15"/>
                <w:szCs w:val="15"/>
              </w:rPr>
              <w:t>legumelor şi fructelor)</w:t>
            </w:r>
          </w:p>
        </w:tc>
        <w:tc>
          <w:tcPr>
            <w:tcW w:w="1496" w:type="dxa"/>
            <w:vMerge w:val="restart"/>
            <w:tcBorders>
              <w:left w:val="nil"/>
              <w:right w:val="thinThickSmallGap" w:sz="24" w:space="0" w:color="auto"/>
            </w:tcBorders>
            <w:vAlign w:val="center"/>
          </w:tcPr>
          <w:p w:rsidR="00A930E1" w:rsidRPr="00C306AE" w:rsidRDefault="00A930E1">
            <w:pPr>
              <w:jc w:val="center"/>
              <w:rPr>
                <w:sz w:val="15"/>
                <w:szCs w:val="15"/>
              </w:rPr>
            </w:pPr>
            <w:r w:rsidRPr="00C306AE">
              <w:rPr>
                <w:sz w:val="15"/>
                <w:szCs w:val="15"/>
              </w:rPr>
              <w:t xml:space="preserve">9.6. Industrie </w:t>
            </w:r>
          </w:p>
          <w:p w:rsidR="00A930E1" w:rsidRPr="00C306AE" w:rsidRDefault="00A930E1">
            <w:pPr>
              <w:jc w:val="center"/>
              <w:rPr>
                <w:sz w:val="15"/>
                <w:szCs w:val="15"/>
              </w:rPr>
            </w:pPr>
            <w:r w:rsidRPr="00C306AE">
              <w:rPr>
                <w:sz w:val="15"/>
                <w:szCs w:val="15"/>
              </w:rPr>
              <w:t xml:space="preserve">alimentară/ </w:t>
            </w:r>
          </w:p>
          <w:p w:rsidR="00A930E1" w:rsidRPr="00C306AE" w:rsidRDefault="00A930E1">
            <w:pPr>
              <w:jc w:val="center"/>
              <w:rPr>
                <w:sz w:val="15"/>
                <w:szCs w:val="15"/>
              </w:rPr>
            </w:pPr>
            <w:r w:rsidRPr="00C306AE">
              <w:rPr>
                <w:sz w:val="15"/>
                <w:szCs w:val="15"/>
              </w:rPr>
              <w:t xml:space="preserve">Industrializarea  </w:t>
            </w:r>
          </w:p>
          <w:p w:rsidR="00A930E1" w:rsidRPr="00C306AE" w:rsidRDefault="00A930E1" w:rsidP="00522C56">
            <w:pPr>
              <w:jc w:val="center"/>
              <w:rPr>
                <w:sz w:val="15"/>
                <w:szCs w:val="15"/>
              </w:rPr>
            </w:pPr>
            <w:r w:rsidRPr="00C306AE">
              <w:rPr>
                <w:sz w:val="15"/>
                <w:szCs w:val="15"/>
              </w:rPr>
              <w:t>legumelor şi fructelor</w:t>
            </w:r>
          </w:p>
        </w:tc>
        <w:tc>
          <w:tcPr>
            <w:tcW w:w="561" w:type="dxa"/>
            <w:tcBorders>
              <w:left w:val="nil"/>
            </w:tcBorders>
            <w:vAlign w:val="center"/>
          </w:tcPr>
          <w:p w:rsidR="00A930E1" w:rsidRPr="00C306AE" w:rsidRDefault="00A930E1" w:rsidP="00594127">
            <w:pPr>
              <w:numPr>
                <w:ilvl w:val="0"/>
                <w:numId w:val="1"/>
              </w:numPr>
              <w:jc w:val="center"/>
              <w:rPr>
                <w:sz w:val="15"/>
                <w:szCs w:val="15"/>
              </w:rPr>
            </w:pPr>
          </w:p>
        </w:tc>
        <w:tc>
          <w:tcPr>
            <w:tcW w:w="5423" w:type="dxa"/>
            <w:vAlign w:val="center"/>
          </w:tcPr>
          <w:p w:rsidR="00A930E1" w:rsidRPr="00C306AE" w:rsidRDefault="00A930E1">
            <w:pPr>
              <w:pStyle w:val="Footer"/>
              <w:tabs>
                <w:tab w:val="clear" w:pos="4320"/>
                <w:tab w:val="clear" w:pos="8640"/>
              </w:tabs>
              <w:rPr>
                <w:sz w:val="15"/>
                <w:szCs w:val="15"/>
              </w:rPr>
            </w:pPr>
            <w:r w:rsidRPr="00C306AE">
              <w:rPr>
                <w:sz w:val="15"/>
                <w:szCs w:val="15"/>
              </w:rPr>
              <w:t>Maistru la industrializarea legumelor şi fructelor</w:t>
            </w:r>
          </w:p>
        </w:tc>
        <w:tc>
          <w:tcPr>
            <w:tcW w:w="561" w:type="dxa"/>
            <w:vAlign w:val="center"/>
          </w:tcPr>
          <w:p w:rsidR="00A930E1" w:rsidRPr="00C306AE" w:rsidRDefault="00A930E1">
            <w:pPr>
              <w:pStyle w:val="Heading4"/>
              <w:jc w:val="center"/>
              <w:rPr>
                <w:b w:val="0"/>
                <w:bCs w:val="0"/>
                <w:sz w:val="15"/>
                <w:szCs w:val="15"/>
              </w:rPr>
            </w:pPr>
          </w:p>
        </w:tc>
        <w:tc>
          <w:tcPr>
            <w:tcW w:w="561" w:type="dxa"/>
            <w:vAlign w:val="center"/>
          </w:tcPr>
          <w:p w:rsidR="00A930E1" w:rsidRPr="00C306AE" w:rsidRDefault="00A930E1">
            <w:pPr>
              <w:pStyle w:val="Heading4"/>
              <w:jc w:val="center"/>
              <w:rPr>
                <w:b w:val="0"/>
                <w:bCs w:val="0"/>
                <w:sz w:val="15"/>
                <w:szCs w:val="15"/>
              </w:rPr>
            </w:pPr>
          </w:p>
        </w:tc>
        <w:tc>
          <w:tcPr>
            <w:tcW w:w="561" w:type="dxa"/>
            <w:tcBorders>
              <w:right w:val="thinThickSmallGap" w:sz="24" w:space="0" w:color="auto"/>
            </w:tcBorders>
            <w:vAlign w:val="center"/>
          </w:tcPr>
          <w:p w:rsidR="00A930E1" w:rsidRPr="00C306AE" w:rsidRDefault="00A930E1">
            <w:pPr>
              <w:pStyle w:val="Heading4"/>
              <w:jc w:val="center"/>
              <w:rPr>
                <w:b w:val="0"/>
                <w:bCs w:val="0"/>
                <w:sz w:val="15"/>
                <w:szCs w:val="15"/>
              </w:rPr>
            </w:pPr>
            <w:r w:rsidRPr="00C306AE">
              <w:rPr>
                <w:b w:val="0"/>
                <w:bCs w:val="0"/>
                <w:sz w:val="15"/>
                <w:szCs w:val="15"/>
              </w:rPr>
              <w:t>x</w:t>
            </w:r>
          </w:p>
        </w:tc>
        <w:tc>
          <w:tcPr>
            <w:tcW w:w="2244" w:type="dxa"/>
            <w:vMerge w:val="restart"/>
            <w:tcBorders>
              <w:left w:val="nil"/>
              <w:right w:val="thinThickSmallGap" w:sz="24" w:space="0" w:color="auto"/>
            </w:tcBorders>
            <w:vAlign w:val="center"/>
          </w:tcPr>
          <w:p w:rsidR="00A930E1" w:rsidRPr="00C306AE" w:rsidRDefault="00A930E1">
            <w:pPr>
              <w:pStyle w:val="Footer"/>
              <w:jc w:val="center"/>
              <w:rPr>
                <w:b/>
                <w:bCs/>
                <w:caps/>
                <w:sz w:val="15"/>
                <w:szCs w:val="15"/>
              </w:rPr>
            </w:pPr>
            <w:r w:rsidRPr="00C306AE">
              <w:rPr>
                <w:b/>
                <w:bCs/>
                <w:caps/>
                <w:sz w:val="15"/>
                <w:szCs w:val="15"/>
              </w:rPr>
              <w:t>Industrie alimentară (Maiştri instructori)</w:t>
            </w:r>
          </w:p>
          <w:p w:rsidR="00A930E1" w:rsidRPr="00C306AE" w:rsidRDefault="00A930E1" w:rsidP="00322980">
            <w:pPr>
              <w:jc w:val="center"/>
              <w:rPr>
                <w:b/>
                <w:bCs/>
                <w:caps/>
                <w:sz w:val="16"/>
                <w:szCs w:val="16"/>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496" w:type="dxa"/>
            <w:vMerge/>
            <w:tcBorders>
              <w:right w:val="thinThickSmallGap" w:sz="24" w:space="0" w:color="auto"/>
            </w:tcBorders>
            <w:vAlign w:val="center"/>
          </w:tcPr>
          <w:p w:rsidR="00E8718C" w:rsidRPr="00C306AE" w:rsidRDefault="00E8718C">
            <w:pPr>
              <w:rPr>
                <w:sz w:val="15"/>
                <w:szCs w:val="15"/>
              </w:rPr>
            </w:pPr>
          </w:p>
        </w:tc>
        <w:tc>
          <w:tcPr>
            <w:tcW w:w="1496" w:type="dxa"/>
            <w:vMerge/>
            <w:tcBorders>
              <w:left w:val="nil"/>
              <w:right w:val="thinThickSmallGap" w:sz="24" w:space="0" w:color="auto"/>
            </w:tcBorders>
            <w:vAlign w:val="center"/>
          </w:tcPr>
          <w:p w:rsidR="00E8718C" w:rsidRPr="00C306AE" w:rsidRDefault="00E8718C" w:rsidP="00F22E37">
            <w:pPr>
              <w:jc w:val="center"/>
              <w:rPr>
                <w:sz w:val="15"/>
                <w:szCs w:val="15"/>
              </w:rPr>
            </w:pPr>
          </w:p>
        </w:tc>
        <w:tc>
          <w:tcPr>
            <w:tcW w:w="561" w:type="dxa"/>
            <w:tcBorders>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423" w:type="dxa"/>
            <w:tcBorders>
              <w:bottom w:val="single" w:sz="2" w:space="0" w:color="auto"/>
            </w:tcBorders>
            <w:vAlign w:val="center"/>
          </w:tcPr>
          <w:p w:rsidR="00E8718C" w:rsidRPr="00C306AE" w:rsidRDefault="00E8718C">
            <w:pPr>
              <w:pStyle w:val="Footer"/>
              <w:tabs>
                <w:tab w:val="clear" w:pos="4320"/>
                <w:tab w:val="clear" w:pos="8640"/>
              </w:tabs>
              <w:rPr>
                <w:sz w:val="15"/>
                <w:szCs w:val="15"/>
              </w:rPr>
            </w:pPr>
            <w:r w:rsidRPr="00C306AE">
              <w:rPr>
                <w:sz w:val="15"/>
                <w:szCs w:val="15"/>
              </w:rPr>
              <w:t>Maistru în industria alimentară</w:t>
            </w:r>
          </w:p>
        </w:tc>
        <w:tc>
          <w:tcPr>
            <w:tcW w:w="561" w:type="dxa"/>
            <w:vAlign w:val="center"/>
          </w:tcPr>
          <w:p w:rsidR="00E8718C" w:rsidRPr="00C306AE" w:rsidRDefault="00E8718C">
            <w:pPr>
              <w:pStyle w:val="Heading4"/>
              <w:jc w:val="center"/>
              <w:rPr>
                <w:b w:val="0"/>
                <w:bCs w:val="0"/>
                <w:sz w:val="15"/>
                <w:szCs w:val="15"/>
              </w:rPr>
            </w:pPr>
          </w:p>
        </w:tc>
        <w:tc>
          <w:tcPr>
            <w:tcW w:w="561" w:type="dxa"/>
            <w:vAlign w:val="center"/>
          </w:tcPr>
          <w:p w:rsidR="00E8718C" w:rsidRPr="00C306AE" w:rsidRDefault="00E8718C">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5"/>
                <w:szCs w:val="15"/>
              </w:rPr>
            </w:pPr>
            <w:r w:rsidRPr="00C306AE">
              <w:rPr>
                <w:b w:val="0"/>
                <w:bCs w:val="0"/>
                <w:sz w:val="15"/>
                <w:szCs w:val="15"/>
              </w:rPr>
              <w:t>x</w:t>
            </w:r>
          </w:p>
        </w:tc>
        <w:tc>
          <w:tcPr>
            <w:tcW w:w="2244" w:type="dxa"/>
            <w:vMerge/>
            <w:tcBorders>
              <w:left w:val="nil"/>
              <w:right w:val="thinThickSmallGap" w:sz="24" w:space="0" w:color="auto"/>
            </w:tcBorders>
            <w:vAlign w:val="center"/>
          </w:tcPr>
          <w:p w:rsidR="00E8718C" w:rsidRPr="00C306AE" w:rsidRDefault="00E8718C" w:rsidP="00322980">
            <w:pP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496" w:type="dxa"/>
            <w:vMerge/>
            <w:tcBorders>
              <w:right w:val="thinThickSmallGap" w:sz="24" w:space="0" w:color="auto"/>
            </w:tcBorders>
            <w:vAlign w:val="center"/>
          </w:tcPr>
          <w:p w:rsidR="00E8718C" w:rsidRPr="00C306AE" w:rsidRDefault="00E8718C">
            <w:pPr>
              <w:rPr>
                <w:sz w:val="15"/>
                <w:szCs w:val="15"/>
              </w:rPr>
            </w:pPr>
          </w:p>
        </w:tc>
        <w:tc>
          <w:tcPr>
            <w:tcW w:w="1496" w:type="dxa"/>
            <w:vMerge/>
            <w:tcBorders>
              <w:left w:val="nil"/>
              <w:right w:val="thinThickSmallGap" w:sz="24" w:space="0" w:color="auto"/>
            </w:tcBorders>
            <w:vAlign w:val="center"/>
          </w:tcPr>
          <w:p w:rsidR="00E8718C" w:rsidRPr="00C306AE" w:rsidRDefault="00E8718C" w:rsidP="00F22E37">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C306AE" w:rsidRDefault="00E8718C">
            <w:pPr>
              <w:rPr>
                <w:sz w:val="15"/>
                <w:szCs w:val="15"/>
              </w:rPr>
            </w:pPr>
            <w:r w:rsidRPr="00C306AE">
              <w:rPr>
                <w:sz w:val="15"/>
                <w:szCs w:val="15"/>
              </w:rPr>
              <w:t>Tehnologia şi chimia produselor alimentare</w:t>
            </w:r>
          </w:p>
        </w:tc>
        <w:tc>
          <w:tcPr>
            <w:tcW w:w="561" w:type="dxa"/>
            <w:vAlign w:val="center"/>
          </w:tcPr>
          <w:p w:rsidR="00E8718C" w:rsidRPr="00C306AE" w:rsidRDefault="00E8718C">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322980">
            <w:pP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496" w:type="dxa"/>
            <w:vMerge/>
            <w:tcBorders>
              <w:right w:val="thinThickSmallGap" w:sz="24" w:space="0" w:color="auto"/>
            </w:tcBorders>
            <w:vAlign w:val="center"/>
          </w:tcPr>
          <w:p w:rsidR="00E8718C" w:rsidRPr="00C306AE" w:rsidRDefault="00E8718C">
            <w:pPr>
              <w:rPr>
                <w:sz w:val="15"/>
                <w:szCs w:val="15"/>
              </w:rPr>
            </w:pPr>
          </w:p>
        </w:tc>
        <w:tc>
          <w:tcPr>
            <w:tcW w:w="1496" w:type="dxa"/>
            <w:vMerge/>
            <w:tcBorders>
              <w:left w:val="nil"/>
              <w:right w:val="thinThickSmallGap" w:sz="24" w:space="0" w:color="auto"/>
            </w:tcBorders>
            <w:vAlign w:val="center"/>
          </w:tcPr>
          <w:p w:rsidR="00E8718C" w:rsidRPr="00C306AE" w:rsidRDefault="00E8718C" w:rsidP="00F22E37">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C306AE" w:rsidRDefault="00E8718C">
            <w:pPr>
              <w:rPr>
                <w:sz w:val="15"/>
                <w:szCs w:val="15"/>
              </w:rPr>
            </w:pPr>
            <w:r w:rsidRPr="00C306AE">
              <w:rPr>
                <w:sz w:val="15"/>
                <w:szCs w:val="15"/>
              </w:rPr>
              <w:t>Tehnologia şi controlul calităţii produselor alimentare</w:t>
            </w:r>
          </w:p>
        </w:tc>
        <w:tc>
          <w:tcPr>
            <w:tcW w:w="561" w:type="dxa"/>
            <w:vAlign w:val="center"/>
          </w:tcPr>
          <w:p w:rsidR="00E8718C" w:rsidRPr="00C306AE" w:rsidRDefault="00E8718C">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322980">
            <w:pP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496" w:type="dxa"/>
            <w:vMerge/>
            <w:tcBorders>
              <w:right w:val="thinThickSmallGap" w:sz="24" w:space="0" w:color="auto"/>
            </w:tcBorders>
            <w:vAlign w:val="center"/>
          </w:tcPr>
          <w:p w:rsidR="00E8718C" w:rsidRPr="00C306AE" w:rsidRDefault="00E8718C">
            <w:pPr>
              <w:rPr>
                <w:sz w:val="15"/>
                <w:szCs w:val="15"/>
              </w:rPr>
            </w:pPr>
          </w:p>
        </w:tc>
        <w:tc>
          <w:tcPr>
            <w:tcW w:w="1496" w:type="dxa"/>
            <w:vMerge/>
            <w:tcBorders>
              <w:left w:val="nil"/>
              <w:right w:val="thinThickSmallGap" w:sz="24" w:space="0" w:color="auto"/>
            </w:tcBorders>
            <w:vAlign w:val="center"/>
          </w:tcPr>
          <w:p w:rsidR="00E8718C" w:rsidRPr="00C306AE" w:rsidRDefault="00E8718C" w:rsidP="00F22E37">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C306AE" w:rsidRDefault="00E8718C">
            <w:pPr>
              <w:rPr>
                <w:sz w:val="15"/>
                <w:szCs w:val="15"/>
              </w:rPr>
            </w:pPr>
            <w:r w:rsidRPr="00C306AE">
              <w:rPr>
                <w:sz w:val="15"/>
                <w:szCs w:val="15"/>
              </w:rPr>
              <w:t>Chimie alimentară</w:t>
            </w:r>
          </w:p>
        </w:tc>
        <w:tc>
          <w:tcPr>
            <w:tcW w:w="561" w:type="dxa"/>
            <w:vAlign w:val="center"/>
          </w:tcPr>
          <w:p w:rsidR="00E8718C" w:rsidRPr="00C306AE" w:rsidRDefault="00E8718C">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322980">
            <w:pP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496" w:type="dxa"/>
            <w:vMerge/>
            <w:tcBorders>
              <w:right w:val="thinThickSmallGap" w:sz="24" w:space="0" w:color="auto"/>
            </w:tcBorders>
            <w:vAlign w:val="center"/>
          </w:tcPr>
          <w:p w:rsidR="00E8718C" w:rsidRPr="00C306AE" w:rsidRDefault="00E8718C">
            <w:pPr>
              <w:rPr>
                <w:sz w:val="15"/>
                <w:szCs w:val="15"/>
              </w:rPr>
            </w:pPr>
          </w:p>
        </w:tc>
        <w:tc>
          <w:tcPr>
            <w:tcW w:w="1496" w:type="dxa"/>
            <w:vMerge/>
            <w:tcBorders>
              <w:left w:val="nil"/>
              <w:right w:val="thinThickSmallGap" w:sz="24" w:space="0" w:color="auto"/>
            </w:tcBorders>
            <w:vAlign w:val="center"/>
          </w:tcPr>
          <w:p w:rsidR="00E8718C" w:rsidRPr="00C306AE" w:rsidRDefault="00E8718C" w:rsidP="00F22E37">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C306AE" w:rsidRDefault="00E8718C">
            <w:pPr>
              <w:pStyle w:val="Heading3"/>
              <w:jc w:val="left"/>
              <w:rPr>
                <w:rFonts w:ascii="Times New Roman" w:hAnsi="Times New Roman" w:cs="Times New Roman"/>
                <w:i w:val="0"/>
                <w:iCs w:val="0"/>
                <w:noProof w:val="0"/>
                <w:sz w:val="15"/>
                <w:szCs w:val="15"/>
              </w:rPr>
            </w:pPr>
            <w:r w:rsidRPr="00C306AE">
              <w:rPr>
                <w:rFonts w:ascii="Times New Roman" w:hAnsi="Times New Roman" w:cs="Times New Roman"/>
                <w:i w:val="0"/>
                <w:iCs w:val="0"/>
                <w:noProof w:val="0"/>
                <w:sz w:val="15"/>
                <w:szCs w:val="15"/>
              </w:rPr>
              <w:t xml:space="preserve">Tehnologia prelucrării produselor agricole </w:t>
            </w:r>
          </w:p>
        </w:tc>
        <w:tc>
          <w:tcPr>
            <w:tcW w:w="561" w:type="dxa"/>
            <w:vAlign w:val="center"/>
          </w:tcPr>
          <w:p w:rsidR="00E8718C" w:rsidRPr="00C306AE" w:rsidRDefault="00E8718C">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322980">
            <w:pP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496" w:type="dxa"/>
            <w:vMerge/>
            <w:tcBorders>
              <w:right w:val="thinThickSmallGap" w:sz="24" w:space="0" w:color="auto"/>
            </w:tcBorders>
            <w:vAlign w:val="center"/>
          </w:tcPr>
          <w:p w:rsidR="00E8718C" w:rsidRPr="00C306AE" w:rsidRDefault="00E8718C">
            <w:pPr>
              <w:rPr>
                <w:sz w:val="15"/>
                <w:szCs w:val="15"/>
              </w:rPr>
            </w:pPr>
          </w:p>
        </w:tc>
        <w:tc>
          <w:tcPr>
            <w:tcW w:w="1496" w:type="dxa"/>
            <w:vMerge/>
            <w:tcBorders>
              <w:left w:val="nil"/>
              <w:right w:val="thinThickSmallGap" w:sz="24" w:space="0" w:color="auto"/>
            </w:tcBorders>
            <w:vAlign w:val="center"/>
          </w:tcPr>
          <w:p w:rsidR="00E8718C" w:rsidRPr="00C306AE" w:rsidRDefault="00E8718C" w:rsidP="00F22E37">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C306AE" w:rsidRDefault="00E8718C">
            <w:pPr>
              <w:rPr>
                <w:sz w:val="15"/>
                <w:szCs w:val="15"/>
              </w:rPr>
            </w:pPr>
            <w:r w:rsidRPr="00C306AE">
              <w:rPr>
                <w:sz w:val="15"/>
                <w:szCs w:val="15"/>
              </w:rPr>
              <w:t xml:space="preserve">Tehnologia şi valorificarea produselor agricole </w:t>
            </w:r>
          </w:p>
        </w:tc>
        <w:tc>
          <w:tcPr>
            <w:tcW w:w="561" w:type="dxa"/>
            <w:vAlign w:val="center"/>
          </w:tcPr>
          <w:p w:rsidR="00E8718C" w:rsidRPr="00C306AE" w:rsidRDefault="00E8718C">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322980">
            <w:pP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496" w:type="dxa"/>
            <w:vMerge/>
            <w:tcBorders>
              <w:right w:val="thinThickSmallGap" w:sz="24" w:space="0" w:color="auto"/>
            </w:tcBorders>
            <w:vAlign w:val="center"/>
          </w:tcPr>
          <w:p w:rsidR="00E8718C" w:rsidRPr="00C306AE" w:rsidRDefault="00E8718C">
            <w:pPr>
              <w:rPr>
                <w:sz w:val="15"/>
                <w:szCs w:val="15"/>
              </w:rPr>
            </w:pPr>
          </w:p>
        </w:tc>
        <w:tc>
          <w:tcPr>
            <w:tcW w:w="1496"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C306AE" w:rsidRDefault="00E8718C">
            <w:pPr>
              <w:rPr>
                <w:sz w:val="15"/>
                <w:szCs w:val="15"/>
              </w:rPr>
            </w:pPr>
            <w:r w:rsidRPr="00C306AE">
              <w:rPr>
                <w:sz w:val="15"/>
                <w:szCs w:val="15"/>
              </w:rPr>
              <w:t xml:space="preserve">Analiza şi controlul produselor agroalimentare </w:t>
            </w:r>
          </w:p>
        </w:tc>
        <w:tc>
          <w:tcPr>
            <w:tcW w:w="561" w:type="dxa"/>
            <w:vAlign w:val="center"/>
          </w:tcPr>
          <w:p w:rsidR="00E8718C" w:rsidRPr="00C306AE" w:rsidRDefault="00E8718C">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322980">
            <w:pP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496" w:type="dxa"/>
            <w:vMerge/>
            <w:tcBorders>
              <w:right w:val="thinThickSmallGap" w:sz="24" w:space="0" w:color="auto"/>
            </w:tcBorders>
            <w:vAlign w:val="center"/>
          </w:tcPr>
          <w:p w:rsidR="00E8718C" w:rsidRPr="00C306AE" w:rsidRDefault="00E8718C">
            <w:pPr>
              <w:rPr>
                <w:sz w:val="15"/>
                <w:szCs w:val="15"/>
              </w:rPr>
            </w:pPr>
          </w:p>
        </w:tc>
        <w:tc>
          <w:tcPr>
            <w:tcW w:w="1496"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C306AE" w:rsidRDefault="00E8718C">
            <w:pPr>
              <w:rPr>
                <w:sz w:val="15"/>
                <w:szCs w:val="15"/>
              </w:rPr>
            </w:pPr>
            <w:r w:rsidRPr="00C306AE">
              <w:rPr>
                <w:sz w:val="15"/>
                <w:szCs w:val="15"/>
              </w:rPr>
              <w:t>Industrii alimentare</w:t>
            </w:r>
          </w:p>
        </w:tc>
        <w:tc>
          <w:tcPr>
            <w:tcW w:w="561" w:type="dxa"/>
            <w:vAlign w:val="center"/>
          </w:tcPr>
          <w:p w:rsidR="00E8718C" w:rsidRPr="00C306AE" w:rsidRDefault="00E8718C">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322980">
            <w:pP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496" w:type="dxa"/>
            <w:vMerge/>
            <w:tcBorders>
              <w:right w:val="thinThickSmallGap" w:sz="24" w:space="0" w:color="auto"/>
            </w:tcBorders>
            <w:vAlign w:val="center"/>
          </w:tcPr>
          <w:p w:rsidR="00E8718C" w:rsidRPr="00C306AE" w:rsidRDefault="00E8718C">
            <w:pPr>
              <w:rPr>
                <w:sz w:val="15"/>
                <w:szCs w:val="15"/>
              </w:rPr>
            </w:pPr>
          </w:p>
        </w:tc>
        <w:tc>
          <w:tcPr>
            <w:tcW w:w="1496"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C306AE" w:rsidRDefault="00E8718C">
            <w:pPr>
              <w:rPr>
                <w:sz w:val="15"/>
                <w:szCs w:val="15"/>
              </w:rPr>
            </w:pPr>
            <w:r w:rsidRPr="00C306AE">
              <w:rPr>
                <w:sz w:val="15"/>
                <w:szCs w:val="15"/>
              </w:rPr>
              <w:t>Tehnologia produselor alimentare</w:t>
            </w:r>
          </w:p>
        </w:tc>
        <w:tc>
          <w:tcPr>
            <w:tcW w:w="561" w:type="dxa"/>
            <w:vAlign w:val="center"/>
          </w:tcPr>
          <w:p w:rsidR="00E8718C" w:rsidRPr="00C306AE" w:rsidRDefault="00E8718C">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322980">
            <w:pP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496" w:type="dxa"/>
            <w:vMerge/>
            <w:tcBorders>
              <w:right w:val="thinThickSmallGap" w:sz="24" w:space="0" w:color="auto"/>
            </w:tcBorders>
            <w:vAlign w:val="center"/>
          </w:tcPr>
          <w:p w:rsidR="00E8718C" w:rsidRPr="00C306AE" w:rsidRDefault="00E8718C">
            <w:pPr>
              <w:rPr>
                <w:sz w:val="15"/>
                <w:szCs w:val="15"/>
              </w:rPr>
            </w:pPr>
          </w:p>
        </w:tc>
        <w:tc>
          <w:tcPr>
            <w:tcW w:w="1496"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tcBorders>
            <w:vAlign w:val="center"/>
          </w:tcPr>
          <w:p w:rsidR="00E8718C" w:rsidRPr="00C306AE" w:rsidRDefault="00E8718C" w:rsidP="00594127">
            <w:pPr>
              <w:numPr>
                <w:ilvl w:val="0"/>
                <w:numId w:val="1"/>
              </w:numPr>
              <w:jc w:val="center"/>
              <w:rPr>
                <w:sz w:val="15"/>
                <w:szCs w:val="15"/>
              </w:rPr>
            </w:pPr>
          </w:p>
        </w:tc>
        <w:tc>
          <w:tcPr>
            <w:tcW w:w="5423" w:type="dxa"/>
            <w:tcBorders>
              <w:top w:val="single" w:sz="2" w:space="0" w:color="auto"/>
            </w:tcBorders>
            <w:vAlign w:val="center"/>
          </w:tcPr>
          <w:p w:rsidR="00E8718C" w:rsidRPr="00C306AE" w:rsidRDefault="00E8718C">
            <w:pPr>
              <w:rPr>
                <w:sz w:val="15"/>
                <w:szCs w:val="15"/>
              </w:rPr>
            </w:pPr>
            <w:r w:rsidRPr="00C306AE">
              <w:rPr>
                <w:sz w:val="15"/>
                <w:szCs w:val="15"/>
              </w:rPr>
              <w:t>Tehnologii alimentare</w:t>
            </w:r>
          </w:p>
        </w:tc>
        <w:tc>
          <w:tcPr>
            <w:tcW w:w="561" w:type="dxa"/>
            <w:vAlign w:val="center"/>
          </w:tcPr>
          <w:p w:rsidR="00E8718C" w:rsidRPr="00C306AE" w:rsidRDefault="00E8718C">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322980">
            <w:pP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496" w:type="dxa"/>
            <w:vMerge/>
            <w:tcBorders>
              <w:right w:val="thinThickSmallGap" w:sz="24" w:space="0" w:color="auto"/>
            </w:tcBorders>
            <w:vAlign w:val="center"/>
          </w:tcPr>
          <w:p w:rsidR="00E8718C" w:rsidRPr="00C306AE" w:rsidRDefault="00E8718C">
            <w:pPr>
              <w:rPr>
                <w:sz w:val="15"/>
                <w:szCs w:val="15"/>
              </w:rPr>
            </w:pPr>
          </w:p>
        </w:tc>
        <w:tc>
          <w:tcPr>
            <w:tcW w:w="1496"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5423" w:type="dxa"/>
            <w:vAlign w:val="center"/>
          </w:tcPr>
          <w:p w:rsidR="00E8718C" w:rsidRPr="00C306AE" w:rsidRDefault="00E8718C" w:rsidP="00E72C63">
            <w:pPr>
              <w:jc w:val="both"/>
              <w:rPr>
                <w:sz w:val="15"/>
                <w:szCs w:val="15"/>
              </w:rPr>
            </w:pPr>
            <w:r w:rsidRPr="00C306AE">
              <w:rPr>
                <w:sz w:val="15"/>
                <w:szCs w:val="15"/>
              </w:rPr>
              <w:t>Controlul şi expertiza produselor alimentare</w:t>
            </w:r>
          </w:p>
        </w:tc>
        <w:tc>
          <w:tcPr>
            <w:tcW w:w="561" w:type="dxa"/>
            <w:vAlign w:val="center"/>
          </w:tcPr>
          <w:p w:rsidR="00E8718C" w:rsidRPr="00C306AE" w:rsidRDefault="00E8718C" w:rsidP="00E72C63">
            <w:pPr>
              <w:pStyle w:val="Heading4"/>
              <w:jc w:val="center"/>
              <w:rPr>
                <w:b w:val="0"/>
                <w:bCs w:val="0"/>
                <w:sz w:val="15"/>
                <w:szCs w:val="15"/>
              </w:rPr>
            </w:pPr>
            <w:r w:rsidRPr="00C306AE">
              <w:rPr>
                <w:b w:val="0"/>
                <w:bCs w:val="0"/>
                <w:sz w:val="15"/>
                <w:szCs w:val="15"/>
              </w:rPr>
              <w:t>x</w:t>
            </w:r>
          </w:p>
        </w:tc>
        <w:tc>
          <w:tcPr>
            <w:tcW w:w="561" w:type="dxa"/>
            <w:vAlign w:val="center"/>
          </w:tcPr>
          <w:p w:rsidR="00E8718C" w:rsidRPr="00C306AE" w:rsidRDefault="00E8718C" w:rsidP="00FA0576">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rsidP="00FA0576">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322980">
            <w:pP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496" w:type="dxa"/>
            <w:vMerge/>
            <w:tcBorders>
              <w:right w:val="thinThickSmallGap" w:sz="24" w:space="0" w:color="auto"/>
            </w:tcBorders>
            <w:vAlign w:val="center"/>
          </w:tcPr>
          <w:p w:rsidR="00E8718C" w:rsidRPr="00C306AE" w:rsidRDefault="00E8718C">
            <w:pPr>
              <w:rPr>
                <w:sz w:val="15"/>
                <w:szCs w:val="15"/>
              </w:rPr>
            </w:pPr>
          </w:p>
        </w:tc>
        <w:tc>
          <w:tcPr>
            <w:tcW w:w="1496"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5423" w:type="dxa"/>
            <w:vAlign w:val="center"/>
          </w:tcPr>
          <w:p w:rsidR="00E8718C" w:rsidRPr="00C306AE" w:rsidRDefault="00E8718C" w:rsidP="00E72C63">
            <w:pPr>
              <w:jc w:val="both"/>
              <w:rPr>
                <w:sz w:val="15"/>
                <w:szCs w:val="15"/>
              </w:rPr>
            </w:pPr>
            <w:r w:rsidRPr="00C306AE">
              <w:rPr>
                <w:sz w:val="15"/>
                <w:szCs w:val="15"/>
              </w:rPr>
              <w:t>Ingineria produselor alimentare</w:t>
            </w:r>
          </w:p>
        </w:tc>
        <w:tc>
          <w:tcPr>
            <w:tcW w:w="561" w:type="dxa"/>
            <w:vAlign w:val="center"/>
          </w:tcPr>
          <w:p w:rsidR="00E8718C" w:rsidRPr="00C306AE" w:rsidRDefault="00E8718C" w:rsidP="00E72C63">
            <w:pPr>
              <w:pStyle w:val="Heading4"/>
              <w:jc w:val="center"/>
              <w:rPr>
                <w:b w:val="0"/>
                <w:bCs w:val="0"/>
                <w:sz w:val="15"/>
                <w:szCs w:val="15"/>
              </w:rPr>
            </w:pPr>
            <w:r w:rsidRPr="00C306AE">
              <w:rPr>
                <w:b w:val="0"/>
                <w:bCs w:val="0"/>
                <w:sz w:val="15"/>
                <w:szCs w:val="15"/>
              </w:rPr>
              <w:t>x</w:t>
            </w:r>
          </w:p>
        </w:tc>
        <w:tc>
          <w:tcPr>
            <w:tcW w:w="561" w:type="dxa"/>
            <w:vAlign w:val="center"/>
          </w:tcPr>
          <w:p w:rsidR="00E8718C" w:rsidRPr="00C306AE" w:rsidRDefault="00E8718C" w:rsidP="00FA0576">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rsidP="00FA0576">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322980">
            <w:pP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496" w:type="dxa"/>
            <w:vMerge/>
            <w:tcBorders>
              <w:right w:val="thinThickSmallGap" w:sz="24" w:space="0" w:color="auto"/>
            </w:tcBorders>
            <w:vAlign w:val="center"/>
          </w:tcPr>
          <w:p w:rsidR="00E8718C" w:rsidRPr="00C306AE" w:rsidRDefault="00E8718C">
            <w:pPr>
              <w:rPr>
                <w:sz w:val="15"/>
                <w:szCs w:val="15"/>
              </w:rPr>
            </w:pPr>
          </w:p>
        </w:tc>
        <w:tc>
          <w:tcPr>
            <w:tcW w:w="1496"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5423" w:type="dxa"/>
            <w:vAlign w:val="center"/>
          </w:tcPr>
          <w:p w:rsidR="00E8718C" w:rsidRPr="00C306AE" w:rsidRDefault="00E8718C" w:rsidP="00C621DE">
            <w:pPr>
              <w:jc w:val="both"/>
              <w:rPr>
                <w:sz w:val="15"/>
                <w:szCs w:val="15"/>
              </w:rPr>
            </w:pPr>
            <w:r w:rsidRPr="00C306AE">
              <w:rPr>
                <w:sz w:val="15"/>
                <w:szCs w:val="15"/>
              </w:rPr>
              <w:t>Industrii fermentative, conserve şi lapte</w:t>
            </w:r>
          </w:p>
        </w:tc>
        <w:tc>
          <w:tcPr>
            <w:tcW w:w="561" w:type="dxa"/>
            <w:vAlign w:val="center"/>
          </w:tcPr>
          <w:p w:rsidR="00E8718C" w:rsidRPr="00C306AE" w:rsidRDefault="00E8718C" w:rsidP="00C621DE">
            <w:pPr>
              <w:pStyle w:val="Heading4"/>
              <w:jc w:val="center"/>
              <w:rPr>
                <w:b w:val="0"/>
                <w:bCs w:val="0"/>
                <w:sz w:val="15"/>
                <w:szCs w:val="15"/>
              </w:rPr>
            </w:pPr>
            <w:r w:rsidRPr="00C306AE">
              <w:rPr>
                <w:b w:val="0"/>
                <w:bCs w:val="0"/>
                <w:sz w:val="15"/>
                <w:szCs w:val="15"/>
              </w:rPr>
              <w:t>x</w:t>
            </w:r>
          </w:p>
        </w:tc>
        <w:tc>
          <w:tcPr>
            <w:tcW w:w="561" w:type="dxa"/>
            <w:vAlign w:val="center"/>
          </w:tcPr>
          <w:p w:rsidR="00E8718C" w:rsidRPr="00C306AE" w:rsidRDefault="00E8718C" w:rsidP="00FA0576">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rsidP="00FA0576">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322980">
            <w:pP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496" w:type="dxa"/>
            <w:vMerge/>
            <w:tcBorders>
              <w:right w:val="thinThickSmallGap" w:sz="24" w:space="0" w:color="auto"/>
            </w:tcBorders>
            <w:vAlign w:val="center"/>
          </w:tcPr>
          <w:p w:rsidR="00E8718C" w:rsidRPr="00C306AE" w:rsidRDefault="00E8718C">
            <w:pPr>
              <w:rPr>
                <w:sz w:val="15"/>
                <w:szCs w:val="15"/>
              </w:rPr>
            </w:pPr>
          </w:p>
        </w:tc>
        <w:tc>
          <w:tcPr>
            <w:tcW w:w="1496"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5423" w:type="dxa"/>
            <w:vAlign w:val="center"/>
          </w:tcPr>
          <w:p w:rsidR="00E8718C" w:rsidRPr="00C306AE" w:rsidRDefault="00E8718C" w:rsidP="0079583E">
            <w:pPr>
              <w:jc w:val="both"/>
              <w:rPr>
                <w:sz w:val="15"/>
                <w:szCs w:val="15"/>
              </w:rPr>
            </w:pPr>
            <w:r w:rsidRPr="00C306AE">
              <w:rPr>
                <w:sz w:val="15"/>
                <w:szCs w:val="15"/>
              </w:rPr>
              <w:t>Tehnologia produselor alimentare de origine vegetală</w:t>
            </w:r>
          </w:p>
        </w:tc>
        <w:tc>
          <w:tcPr>
            <w:tcW w:w="561" w:type="dxa"/>
            <w:vAlign w:val="center"/>
          </w:tcPr>
          <w:p w:rsidR="00E8718C" w:rsidRPr="00C306AE" w:rsidRDefault="00E8718C" w:rsidP="0079583E">
            <w:pPr>
              <w:pStyle w:val="Heading4"/>
              <w:jc w:val="center"/>
              <w:rPr>
                <w:b w:val="0"/>
                <w:bCs w:val="0"/>
                <w:sz w:val="15"/>
                <w:szCs w:val="15"/>
              </w:rPr>
            </w:pPr>
          </w:p>
        </w:tc>
        <w:tc>
          <w:tcPr>
            <w:tcW w:w="561" w:type="dxa"/>
            <w:vAlign w:val="center"/>
          </w:tcPr>
          <w:p w:rsidR="00E8718C" w:rsidRPr="00C306AE" w:rsidRDefault="00E8718C" w:rsidP="0079583E">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E8718C" w:rsidRPr="00C306AE" w:rsidRDefault="00E8718C" w:rsidP="00FA0576">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322980">
            <w:pP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496" w:type="dxa"/>
            <w:vMerge/>
            <w:tcBorders>
              <w:right w:val="thinThickSmallGap" w:sz="24" w:space="0" w:color="auto"/>
            </w:tcBorders>
            <w:vAlign w:val="center"/>
          </w:tcPr>
          <w:p w:rsidR="00E8718C" w:rsidRPr="00C306AE" w:rsidRDefault="00E8718C">
            <w:pPr>
              <w:rPr>
                <w:sz w:val="15"/>
                <w:szCs w:val="15"/>
              </w:rPr>
            </w:pPr>
          </w:p>
        </w:tc>
        <w:tc>
          <w:tcPr>
            <w:tcW w:w="1496"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5423" w:type="dxa"/>
            <w:vAlign w:val="center"/>
          </w:tcPr>
          <w:p w:rsidR="00E8718C" w:rsidRPr="00C306AE" w:rsidRDefault="00E8718C" w:rsidP="00FA0576">
            <w:pPr>
              <w:jc w:val="both"/>
              <w:rPr>
                <w:sz w:val="15"/>
                <w:szCs w:val="15"/>
              </w:rPr>
            </w:pPr>
            <w:r w:rsidRPr="00C306AE">
              <w:rPr>
                <w:sz w:val="15"/>
                <w:szCs w:val="15"/>
              </w:rPr>
              <w:t>Managementul prelucrării produselor alimentare</w:t>
            </w:r>
          </w:p>
        </w:tc>
        <w:tc>
          <w:tcPr>
            <w:tcW w:w="561" w:type="dxa"/>
            <w:vAlign w:val="center"/>
          </w:tcPr>
          <w:p w:rsidR="00E8718C" w:rsidRPr="00C306AE" w:rsidRDefault="00E8718C" w:rsidP="00FA0576">
            <w:pPr>
              <w:pStyle w:val="Heading4"/>
              <w:jc w:val="center"/>
              <w:rPr>
                <w:b w:val="0"/>
                <w:bCs w:val="0"/>
                <w:sz w:val="15"/>
                <w:szCs w:val="15"/>
              </w:rPr>
            </w:pPr>
          </w:p>
        </w:tc>
        <w:tc>
          <w:tcPr>
            <w:tcW w:w="561" w:type="dxa"/>
            <w:vAlign w:val="center"/>
          </w:tcPr>
          <w:p w:rsidR="00E8718C" w:rsidRPr="00C306AE" w:rsidRDefault="00E8718C" w:rsidP="00FA0576">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E8718C" w:rsidRPr="00C306AE" w:rsidRDefault="00E8718C" w:rsidP="00FA0576">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322980">
            <w:pP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496" w:type="dxa"/>
            <w:vMerge w:val="restart"/>
            <w:tcBorders>
              <w:right w:val="thinThickSmallGap" w:sz="24" w:space="0" w:color="auto"/>
            </w:tcBorders>
            <w:vAlign w:val="center"/>
          </w:tcPr>
          <w:p w:rsidR="00E8718C" w:rsidRPr="00C306AE" w:rsidRDefault="00E8718C" w:rsidP="006464F5">
            <w:pPr>
              <w:jc w:val="center"/>
              <w:rPr>
                <w:b/>
                <w:bCs/>
                <w:sz w:val="15"/>
                <w:szCs w:val="15"/>
              </w:rPr>
            </w:pPr>
            <w:r w:rsidRPr="00C306AE">
              <w:rPr>
                <w:b/>
                <w:bCs/>
                <w:sz w:val="15"/>
                <w:szCs w:val="15"/>
              </w:rPr>
              <w:t>Pregătire -</w:t>
            </w:r>
          </w:p>
          <w:p w:rsidR="00E8718C" w:rsidRPr="00C306AE" w:rsidRDefault="00E8718C" w:rsidP="006464F5">
            <w:pPr>
              <w:jc w:val="center"/>
              <w:rPr>
                <w:b/>
                <w:bCs/>
                <w:sz w:val="15"/>
                <w:szCs w:val="15"/>
              </w:rPr>
            </w:pPr>
            <w:r w:rsidRPr="00C306AE">
              <w:rPr>
                <w:b/>
                <w:bCs/>
                <w:sz w:val="15"/>
                <w:szCs w:val="15"/>
              </w:rPr>
              <w:t xml:space="preserve">instruire </w:t>
            </w:r>
          </w:p>
          <w:p w:rsidR="00E8718C" w:rsidRPr="00C306AE" w:rsidRDefault="00E8718C" w:rsidP="006464F5">
            <w:pPr>
              <w:jc w:val="center"/>
              <w:rPr>
                <w:b/>
                <w:bCs/>
                <w:sz w:val="15"/>
                <w:szCs w:val="15"/>
              </w:rPr>
            </w:pPr>
            <w:r w:rsidRPr="00C306AE">
              <w:rPr>
                <w:b/>
                <w:bCs/>
                <w:sz w:val="15"/>
                <w:szCs w:val="15"/>
              </w:rPr>
              <w:t>practică</w:t>
            </w:r>
          </w:p>
          <w:p w:rsidR="00E8718C" w:rsidRPr="00C306AE" w:rsidRDefault="00E8718C" w:rsidP="005D7376">
            <w:pPr>
              <w:jc w:val="center"/>
              <w:rPr>
                <w:b/>
                <w:bCs/>
                <w:sz w:val="15"/>
                <w:szCs w:val="15"/>
              </w:rPr>
            </w:pPr>
            <w:r w:rsidRPr="00C306AE">
              <w:rPr>
                <w:b/>
                <w:bCs/>
                <w:sz w:val="15"/>
                <w:szCs w:val="15"/>
              </w:rPr>
              <w:t xml:space="preserve">(Industrie </w:t>
            </w:r>
          </w:p>
          <w:p w:rsidR="00E8718C" w:rsidRPr="00C306AE" w:rsidRDefault="00E8718C" w:rsidP="005D7376">
            <w:pPr>
              <w:jc w:val="center"/>
              <w:rPr>
                <w:b/>
                <w:bCs/>
                <w:sz w:val="15"/>
                <w:szCs w:val="15"/>
              </w:rPr>
            </w:pPr>
            <w:r w:rsidRPr="00C306AE">
              <w:rPr>
                <w:b/>
                <w:bCs/>
                <w:sz w:val="15"/>
                <w:szCs w:val="15"/>
              </w:rPr>
              <w:t xml:space="preserve">alimentară/ Industrie </w:t>
            </w:r>
          </w:p>
          <w:p w:rsidR="00E8718C" w:rsidRPr="00C306AE" w:rsidRDefault="00E8718C" w:rsidP="005D7376">
            <w:pPr>
              <w:jc w:val="center"/>
              <w:rPr>
                <w:b/>
                <w:bCs/>
                <w:sz w:val="15"/>
                <w:szCs w:val="15"/>
              </w:rPr>
            </w:pPr>
            <w:r w:rsidRPr="00C306AE">
              <w:rPr>
                <w:b/>
                <w:bCs/>
                <w:sz w:val="15"/>
                <w:szCs w:val="15"/>
              </w:rPr>
              <w:t xml:space="preserve">alimentară </w:t>
            </w:r>
          </w:p>
          <w:p w:rsidR="00E8718C" w:rsidRPr="00C306AE" w:rsidRDefault="00E8718C" w:rsidP="005D7376">
            <w:pPr>
              <w:jc w:val="center"/>
              <w:rPr>
                <w:b/>
                <w:bCs/>
                <w:sz w:val="15"/>
                <w:szCs w:val="15"/>
              </w:rPr>
            </w:pPr>
            <w:r w:rsidRPr="00C306AE">
              <w:rPr>
                <w:b/>
                <w:bCs/>
                <w:sz w:val="15"/>
                <w:szCs w:val="15"/>
              </w:rPr>
              <w:t>fermentativă)</w:t>
            </w:r>
          </w:p>
        </w:tc>
        <w:tc>
          <w:tcPr>
            <w:tcW w:w="1496" w:type="dxa"/>
            <w:vMerge w:val="restart"/>
            <w:tcBorders>
              <w:left w:val="nil"/>
              <w:right w:val="thinThickSmallGap" w:sz="24" w:space="0" w:color="auto"/>
            </w:tcBorders>
            <w:vAlign w:val="center"/>
          </w:tcPr>
          <w:p w:rsidR="00E8718C" w:rsidRPr="00C306AE" w:rsidRDefault="00E8718C">
            <w:pPr>
              <w:jc w:val="center"/>
              <w:rPr>
                <w:sz w:val="15"/>
                <w:szCs w:val="15"/>
              </w:rPr>
            </w:pPr>
            <w:r w:rsidRPr="00C306AE">
              <w:rPr>
                <w:sz w:val="15"/>
                <w:szCs w:val="15"/>
              </w:rPr>
              <w:t xml:space="preserve">9.7. Industrie </w:t>
            </w:r>
          </w:p>
          <w:p w:rsidR="00E8718C" w:rsidRPr="00C306AE" w:rsidRDefault="00E8718C">
            <w:pPr>
              <w:jc w:val="center"/>
              <w:rPr>
                <w:sz w:val="15"/>
                <w:szCs w:val="15"/>
              </w:rPr>
            </w:pPr>
            <w:r w:rsidRPr="00C306AE">
              <w:rPr>
                <w:sz w:val="15"/>
                <w:szCs w:val="15"/>
              </w:rPr>
              <w:t xml:space="preserve">alimentară/ Industrie </w:t>
            </w:r>
          </w:p>
          <w:p w:rsidR="00E8718C" w:rsidRPr="00C306AE" w:rsidRDefault="00E8718C">
            <w:pPr>
              <w:jc w:val="center"/>
              <w:rPr>
                <w:sz w:val="15"/>
                <w:szCs w:val="15"/>
              </w:rPr>
            </w:pPr>
            <w:r w:rsidRPr="00C306AE">
              <w:rPr>
                <w:sz w:val="15"/>
                <w:szCs w:val="15"/>
              </w:rPr>
              <w:t xml:space="preserve">alimentară </w:t>
            </w:r>
          </w:p>
          <w:p w:rsidR="00E8718C" w:rsidRPr="00C306AE" w:rsidRDefault="00E8718C">
            <w:pPr>
              <w:jc w:val="center"/>
              <w:rPr>
                <w:sz w:val="15"/>
                <w:szCs w:val="15"/>
              </w:rPr>
            </w:pPr>
            <w:r w:rsidRPr="00C306AE">
              <w:rPr>
                <w:sz w:val="15"/>
                <w:szCs w:val="15"/>
              </w:rPr>
              <w:t>fermentativă</w:t>
            </w:r>
          </w:p>
        </w:tc>
        <w:tc>
          <w:tcPr>
            <w:tcW w:w="561" w:type="dxa"/>
            <w:tcBorders>
              <w:left w:val="nil"/>
              <w:bottom w:val="nil"/>
            </w:tcBorders>
            <w:vAlign w:val="center"/>
          </w:tcPr>
          <w:p w:rsidR="00E8718C" w:rsidRPr="00C306AE" w:rsidRDefault="00E8718C" w:rsidP="00594127">
            <w:pPr>
              <w:numPr>
                <w:ilvl w:val="0"/>
                <w:numId w:val="1"/>
              </w:numPr>
              <w:jc w:val="center"/>
              <w:rPr>
                <w:sz w:val="15"/>
                <w:szCs w:val="15"/>
              </w:rPr>
            </w:pPr>
          </w:p>
        </w:tc>
        <w:tc>
          <w:tcPr>
            <w:tcW w:w="5423" w:type="dxa"/>
            <w:tcBorders>
              <w:bottom w:val="nil"/>
            </w:tcBorders>
            <w:vAlign w:val="center"/>
          </w:tcPr>
          <w:p w:rsidR="00E8718C" w:rsidRPr="00C306AE" w:rsidRDefault="00E8718C">
            <w:pPr>
              <w:rPr>
                <w:sz w:val="15"/>
                <w:szCs w:val="15"/>
              </w:rPr>
            </w:pPr>
            <w:r w:rsidRPr="00C306AE">
              <w:rPr>
                <w:sz w:val="15"/>
                <w:szCs w:val="15"/>
              </w:rPr>
              <w:t>Maistru în industria alimentară fermentativă</w:t>
            </w:r>
          </w:p>
        </w:tc>
        <w:tc>
          <w:tcPr>
            <w:tcW w:w="561" w:type="dxa"/>
            <w:tcBorders>
              <w:bottom w:val="nil"/>
            </w:tcBorders>
            <w:vAlign w:val="center"/>
          </w:tcPr>
          <w:p w:rsidR="00E8718C" w:rsidRPr="00C306AE" w:rsidRDefault="00E8718C">
            <w:pPr>
              <w:pStyle w:val="Heading4"/>
              <w:jc w:val="center"/>
              <w:rPr>
                <w:b w:val="0"/>
                <w:bCs w:val="0"/>
                <w:sz w:val="15"/>
                <w:szCs w:val="15"/>
              </w:rPr>
            </w:pPr>
          </w:p>
        </w:tc>
        <w:tc>
          <w:tcPr>
            <w:tcW w:w="561" w:type="dxa"/>
            <w:tcBorders>
              <w:bottom w:val="nil"/>
            </w:tcBorders>
            <w:vAlign w:val="center"/>
          </w:tcPr>
          <w:p w:rsidR="00E8718C" w:rsidRPr="00C306AE" w:rsidRDefault="00E8718C">
            <w:pPr>
              <w:pStyle w:val="Heading4"/>
              <w:jc w:val="center"/>
              <w:rPr>
                <w:b w:val="0"/>
                <w:bCs w:val="0"/>
                <w:sz w:val="15"/>
                <w:szCs w:val="15"/>
              </w:rPr>
            </w:pPr>
          </w:p>
        </w:tc>
        <w:tc>
          <w:tcPr>
            <w:tcW w:w="561" w:type="dxa"/>
            <w:tcBorders>
              <w:bottom w:val="nil"/>
              <w:right w:val="thinThickSmallGap" w:sz="24" w:space="0" w:color="auto"/>
            </w:tcBorders>
            <w:vAlign w:val="center"/>
          </w:tcPr>
          <w:p w:rsidR="00E8718C" w:rsidRPr="00C306AE" w:rsidRDefault="00E8718C">
            <w:pPr>
              <w:pStyle w:val="Heading4"/>
              <w:jc w:val="center"/>
              <w:rPr>
                <w:b w:val="0"/>
                <w:bCs w:val="0"/>
                <w:sz w:val="15"/>
                <w:szCs w:val="15"/>
              </w:rPr>
            </w:pPr>
            <w:r w:rsidRPr="00C306AE">
              <w:rPr>
                <w:b w:val="0"/>
                <w:bCs w:val="0"/>
                <w:sz w:val="15"/>
                <w:szCs w:val="15"/>
              </w:rPr>
              <w:t>x</w:t>
            </w:r>
          </w:p>
        </w:tc>
        <w:tc>
          <w:tcPr>
            <w:tcW w:w="2244" w:type="dxa"/>
            <w:vMerge/>
            <w:tcBorders>
              <w:left w:val="nil"/>
              <w:right w:val="thinThickSmallGap" w:sz="24" w:space="0" w:color="auto"/>
            </w:tcBorders>
            <w:vAlign w:val="center"/>
          </w:tcPr>
          <w:p w:rsidR="00E8718C" w:rsidRPr="00C306AE" w:rsidRDefault="00E8718C" w:rsidP="00322980">
            <w:pP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496" w:type="dxa"/>
            <w:vMerge/>
            <w:tcBorders>
              <w:right w:val="thinThickSmallGap" w:sz="24" w:space="0" w:color="auto"/>
            </w:tcBorders>
            <w:vAlign w:val="center"/>
          </w:tcPr>
          <w:p w:rsidR="00E8718C" w:rsidRPr="00C306AE" w:rsidRDefault="00E8718C">
            <w:pPr>
              <w:rPr>
                <w:sz w:val="15"/>
                <w:szCs w:val="15"/>
              </w:rPr>
            </w:pPr>
          </w:p>
        </w:tc>
        <w:tc>
          <w:tcPr>
            <w:tcW w:w="1496"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423" w:type="dxa"/>
            <w:tcBorders>
              <w:bottom w:val="single" w:sz="2" w:space="0" w:color="auto"/>
            </w:tcBorders>
            <w:vAlign w:val="center"/>
          </w:tcPr>
          <w:p w:rsidR="00E8718C" w:rsidRPr="00C306AE" w:rsidRDefault="00E8718C">
            <w:pPr>
              <w:pStyle w:val="Footer"/>
              <w:tabs>
                <w:tab w:val="clear" w:pos="4320"/>
                <w:tab w:val="clear" w:pos="8640"/>
              </w:tabs>
              <w:rPr>
                <w:sz w:val="15"/>
                <w:szCs w:val="15"/>
              </w:rPr>
            </w:pPr>
            <w:r w:rsidRPr="00C306AE">
              <w:rPr>
                <w:sz w:val="15"/>
                <w:szCs w:val="15"/>
              </w:rPr>
              <w:t>Maistru în industria alimentară</w:t>
            </w:r>
          </w:p>
        </w:tc>
        <w:tc>
          <w:tcPr>
            <w:tcW w:w="561" w:type="dxa"/>
            <w:vAlign w:val="center"/>
          </w:tcPr>
          <w:p w:rsidR="00E8718C" w:rsidRPr="00C306AE" w:rsidRDefault="00E8718C">
            <w:pPr>
              <w:pStyle w:val="Heading4"/>
              <w:jc w:val="center"/>
              <w:rPr>
                <w:b w:val="0"/>
                <w:bCs w:val="0"/>
                <w:sz w:val="15"/>
                <w:szCs w:val="15"/>
              </w:rPr>
            </w:pPr>
          </w:p>
        </w:tc>
        <w:tc>
          <w:tcPr>
            <w:tcW w:w="561" w:type="dxa"/>
            <w:vAlign w:val="center"/>
          </w:tcPr>
          <w:p w:rsidR="00E8718C" w:rsidRPr="00C306AE" w:rsidRDefault="00E8718C">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5"/>
                <w:szCs w:val="15"/>
              </w:rPr>
            </w:pPr>
            <w:r w:rsidRPr="00C306AE">
              <w:rPr>
                <w:b w:val="0"/>
                <w:bCs w:val="0"/>
                <w:sz w:val="15"/>
                <w:szCs w:val="15"/>
              </w:rPr>
              <w:t>x</w:t>
            </w:r>
          </w:p>
        </w:tc>
        <w:tc>
          <w:tcPr>
            <w:tcW w:w="2244" w:type="dxa"/>
            <w:vMerge/>
            <w:tcBorders>
              <w:left w:val="nil"/>
              <w:right w:val="thinThickSmallGap" w:sz="24" w:space="0" w:color="auto"/>
            </w:tcBorders>
            <w:vAlign w:val="center"/>
          </w:tcPr>
          <w:p w:rsidR="00E8718C" w:rsidRPr="00C306AE" w:rsidRDefault="00E8718C" w:rsidP="00322980">
            <w:pP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496" w:type="dxa"/>
            <w:vMerge/>
            <w:tcBorders>
              <w:right w:val="thinThickSmallGap" w:sz="24" w:space="0" w:color="auto"/>
            </w:tcBorders>
            <w:vAlign w:val="center"/>
          </w:tcPr>
          <w:p w:rsidR="00E8718C" w:rsidRPr="00C306AE" w:rsidRDefault="00E8718C">
            <w:pPr>
              <w:rPr>
                <w:sz w:val="15"/>
                <w:szCs w:val="15"/>
              </w:rPr>
            </w:pPr>
          </w:p>
        </w:tc>
        <w:tc>
          <w:tcPr>
            <w:tcW w:w="1496"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423" w:type="dxa"/>
            <w:tcBorders>
              <w:bottom w:val="single" w:sz="2" w:space="0" w:color="auto"/>
            </w:tcBorders>
            <w:vAlign w:val="center"/>
          </w:tcPr>
          <w:p w:rsidR="00E8718C" w:rsidRPr="00C306AE" w:rsidRDefault="00E8718C">
            <w:pPr>
              <w:pStyle w:val="Footer"/>
              <w:tabs>
                <w:tab w:val="clear" w:pos="4320"/>
                <w:tab w:val="clear" w:pos="8640"/>
              </w:tabs>
              <w:rPr>
                <w:sz w:val="15"/>
                <w:szCs w:val="15"/>
              </w:rPr>
            </w:pPr>
            <w:r w:rsidRPr="00C306AE">
              <w:rPr>
                <w:sz w:val="15"/>
                <w:szCs w:val="15"/>
              </w:rPr>
              <w:t>Tehnician în industria alimentară fermentativă</w:t>
            </w:r>
          </w:p>
        </w:tc>
        <w:tc>
          <w:tcPr>
            <w:tcW w:w="561" w:type="dxa"/>
            <w:vAlign w:val="center"/>
          </w:tcPr>
          <w:p w:rsidR="00E8718C" w:rsidRPr="00C306AE" w:rsidRDefault="00E8718C">
            <w:pPr>
              <w:pStyle w:val="Heading4"/>
              <w:jc w:val="center"/>
              <w:rPr>
                <w:b w:val="0"/>
                <w:bCs w:val="0"/>
                <w:sz w:val="15"/>
                <w:szCs w:val="15"/>
              </w:rPr>
            </w:pPr>
          </w:p>
        </w:tc>
        <w:tc>
          <w:tcPr>
            <w:tcW w:w="561" w:type="dxa"/>
            <w:vAlign w:val="center"/>
          </w:tcPr>
          <w:p w:rsidR="00E8718C" w:rsidRPr="00C306AE" w:rsidRDefault="00E8718C">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5"/>
                <w:szCs w:val="15"/>
              </w:rPr>
            </w:pPr>
            <w:r w:rsidRPr="00C306AE">
              <w:rPr>
                <w:b w:val="0"/>
                <w:bCs w:val="0"/>
                <w:sz w:val="15"/>
                <w:szCs w:val="15"/>
              </w:rPr>
              <w:t>x</w:t>
            </w:r>
          </w:p>
        </w:tc>
        <w:tc>
          <w:tcPr>
            <w:tcW w:w="2244" w:type="dxa"/>
            <w:vMerge/>
            <w:tcBorders>
              <w:left w:val="nil"/>
              <w:right w:val="thinThickSmallGap" w:sz="24" w:space="0" w:color="auto"/>
            </w:tcBorders>
            <w:vAlign w:val="center"/>
          </w:tcPr>
          <w:p w:rsidR="00E8718C" w:rsidRPr="00C306AE" w:rsidRDefault="00E8718C" w:rsidP="00322980">
            <w:pP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496" w:type="dxa"/>
            <w:vMerge/>
            <w:tcBorders>
              <w:right w:val="thinThickSmallGap" w:sz="24" w:space="0" w:color="auto"/>
            </w:tcBorders>
            <w:vAlign w:val="center"/>
          </w:tcPr>
          <w:p w:rsidR="00E8718C" w:rsidRPr="00C306AE" w:rsidRDefault="00E8718C">
            <w:pPr>
              <w:rPr>
                <w:sz w:val="15"/>
                <w:szCs w:val="15"/>
              </w:rPr>
            </w:pPr>
          </w:p>
        </w:tc>
        <w:tc>
          <w:tcPr>
            <w:tcW w:w="1496"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C306AE" w:rsidRDefault="00E8718C">
            <w:pPr>
              <w:rPr>
                <w:sz w:val="15"/>
                <w:szCs w:val="15"/>
              </w:rPr>
            </w:pPr>
            <w:r w:rsidRPr="00C306AE">
              <w:rPr>
                <w:sz w:val="15"/>
                <w:szCs w:val="15"/>
              </w:rPr>
              <w:t>Tehnologia şi chimia produselor alimentare</w:t>
            </w:r>
          </w:p>
        </w:tc>
        <w:tc>
          <w:tcPr>
            <w:tcW w:w="561" w:type="dxa"/>
            <w:vAlign w:val="center"/>
          </w:tcPr>
          <w:p w:rsidR="00E8718C" w:rsidRPr="00C306AE" w:rsidRDefault="00E8718C">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322980">
            <w:pP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496" w:type="dxa"/>
            <w:vMerge/>
            <w:tcBorders>
              <w:right w:val="thinThickSmallGap" w:sz="24" w:space="0" w:color="auto"/>
            </w:tcBorders>
            <w:vAlign w:val="center"/>
          </w:tcPr>
          <w:p w:rsidR="00E8718C" w:rsidRPr="00C306AE" w:rsidRDefault="00E8718C">
            <w:pPr>
              <w:rPr>
                <w:sz w:val="15"/>
                <w:szCs w:val="15"/>
              </w:rPr>
            </w:pPr>
          </w:p>
        </w:tc>
        <w:tc>
          <w:tcPr>
            <w:tcW w:w="1496"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C306AE" w:rsidRDefault="00E8718C">
            <w:pPr>
              <w:rPr>
                <w:sz w:val="15"/>
                <w:szCs w:val="15"/>
              </w:rPr>
            </w:pPr>
            <w:r w:rsidRPr="00C306AE">
              <w:rPr>
                <w:sz w:val="15"/>
                <w:szCs w:val="15"/>
              </w:rPr>
              <w:t>Tehnologia şi controlul calităţii produselor alimentare</w:t>
            </w:r>
          </w:p>
        </w:tc>
        <w:tc>
          <w:tcPr>
            <w:tcW w:w="561" w:type="dxa"/>
            <w:vAlign w:val="center"/>
          </w:tcPr>
          <w:p w:rsidR="00E8718C" w:rsidRPr="00C306AE" w:rsidRDefault="00E8718C">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322980">
            <w:pP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496" w:type="dxa"/>
            <w:vMerge/>
            <w:tcBorders>
              <w:right w:val="thinThickSmallGap" w:sz="24" w:space="0" w:color="auto"/>
            </w:tcBorders>
            <w:vAlign w:val="center"/>
          </w:tcPr>
          <w:p w:rsidR="00E8718C" w:rsidRPr="00C306AE" w:rsidRDefault="00E8718C">
            <w:pPr>
              <w:rPr>
                <w:sz w:val="15"/>
                <w:szCs w:val="15"/>
              </w:rPr>
            </w:pPr>
          </w:p>
        </w:tc>
        <w:tc>
          <w:tcPr>
            <w:tcW w:w="1496"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C306AE" w:rsidRDefault="00E8718C">
            <w:pPr>
              <w:rPr>
                <w:sz w:val="15"/>
                <w:szCs w:val="15"/>
              </w:rPr>
            </w:pPr>
            <w:r w:rsidRPr="00C306AE">
              <w:rPr>
                <w:sz w:val="15"/>
                <w:szCs w:val="15"/>
              </w:rPr>
              <w:t>Chimie alimentară</w:t>
            </w:r>
          </w:p>
        </w:tc>
        <w:tc>
          <w:tcPr>
            <w:tcW w:w="561" w:type="dxa"/>
            <w:vAlign w:val="center"/>
          </w:tcPr>
          <w:p w:rsidR="00E8718C" w:rsidRPr="00C306AE" w:rsidRDefault="00E8718C">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322980">
            <w:pP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496" w:type="dxa"/>
            <w:vMerge/>
            <w:tcBorders>
              <w:right w:val="thinThickSmallGap" w:sz="24" w:space="0" w:color="auto"/>
            </w:tcBorders>
            <w:vAlign w:val="center"/>
          </w:tcPr>
          <w:p w:rsidR="00E8718C" w:rsidRPr="00C306AE" w:rsidRDefault="00E8718C">
            <w:pPr>
              <w:rPr>
                <w:sz w:val="15"/>
                <w:szCs w:val="15"/>
              </w:rPr>
            </w:pPr>
          </w:p>
        </w:tc>
        <w:tc>
          <w:tcPr>
            <w:tcW w:w="1496"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C306AE" w:rsidRDefault="00E8718C">
            <w:pPr>
              <w:pStyle w:val="Heading3"/>
              <w:jc w:val="left"/>
              <w:rPr>
                <w:rFonts w:ascii="Times New Roman" w:hAnsi="Times New Roman" w:cs="Times New Roman"/>
                <w:i w:val="0"/>
                <w:iCs w:val="0"/>
                <w:noProof w:val="0"/>
                <w:sz w:val="15"/>
                <w:szCs w:val="15"/>
              </w:rPr>
            </w:pPr>
            <w:r w:rsidRPr="00C306AE">
              <w:rPr>
                <w:rFonts w:ascii="Times New Roman" w:hAnsi="Times New Roman" w:cs="Times New Roman"/>
                <w:i w:val="0"/>
                <w:iCs w:val="0"/>
                <w:noProof w:val="0"/>
                <w:sz w:val="15"/>
                <w:szCs w:val="15"/>
              </w:rPr>
              <w:t xml:space="preserve">Tehnologia prelucrării produselor agricole </w:t>
            </w:r>
          </w:p>
        </w:tc>
        <w:tc>
          <w:tcPr>
            <w:tcW w:w="561" w:type="dxa"/>
            <w:vAlign w:val="center"/>
          </w:tcPr>
          <w:p w:rsidR="00E8718C" w:rsidRPr="00C306AE" w:rsidRDefault="00E8718C">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322980">
            <w:pP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496" w:type="dxa"/>
            <w:vMerge/>
            <w:tcBorders>
              <w:right w:val="thinThickSmallGap" w:sz="24" w:space="0" w:color="auto"/>
            </w:tcBorders>
            <w:vAlign w:val="center"/>
          </w:tcPr>
          <w:p w:rsidR="00E8718C" w:rsidRPr="00C306AE" w:rsidRDefault="00E8718C">
            <w:pPr>
              <w:rPr>
                <w:sz w:val="15"/>
                <w:szCs w:val="15"/>
              </w:rPr>
            </w:pPr>
          </w:p>
        </w:tc>
        <w:tc>
          <w:tcPr>
            <w:tcW w:w="1496"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C306AE" w:rsidRDefault="00E8718C">
            <w:pPr>
              <w:rPr>
                <w:sz w:val="15"/>
                <w:szCs w:val="15"/>
              </w:rPr>
            </w:pPr>
            <w:r w:rsidRPr="00C306AE">
              <w:rPr>
                <w:sz w:val="15"/>
                <w:szCs w:val="15"/>
              </w:rPr>
              <w:t xml:space="preserve">Tehnologia şi valorificarea produselor agricole </w:t>
            </w:r>
          </w:p>
        </w:tc>
        <w:tc>
          <w:tcPr>
            <w:tcW w:w="561" w:type="dxa"/>
            <w:vAlign w:val="center"/>
          </w:tcPr>
          <w:p w:rsidR="00E8718C" w:rsidRPr="00C306AE" w:rsidRDefault="00E8718C">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322980">
            <w:pP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496" w:type="dxa"/>
            <w:vMerge/>
            <w:tcBorders>
              <w:right w:val="thinThickSmallGap" w:sz="24" w:space="0" w:color="auto"/>
            </w:tcBorders>
            <w:vAlign w:val="center"/>
          </w:tcPr>
          <w:p w:rsidR="00E8718C" w:rsidRPr="00C306AE" w:rsidRDefault="00E8718C">
            <w:pPr>
              <w:rPr>
                <w:sz w:val="15"/>
                <w:szCs w:val="15"/>
              </w:rPr>
            </w:pPr>
          </w:p>
        </w:tc>
        <w:tc>
          <w:tcPr>
            <w:tcW w:w="1496"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C306AE" w:rsidRDefault="00E8718C">
            <w:pPr>
              <w:rPr>
                <w:sz w:val="15"/>
                <w:szCs w:val="15"/>
              </w:rPr>
            </w:pPr>
            <w:r w:rsidRPr="00C306AE">
              <w:rPr>
                <w:sz w:val="15"/>
                <w:szCs w:val="15"/>
              </w:rPr>
              <w:t>Analiza şi controlul produselor agroalimentare</w:t>
            </w:r>
          </w:p>
        </w:tc>
        <w:tc>
          <w:tcPr>
            <w:tcW w:w="561" w:type="dxa"/>
            <w:vAlign w:val="center"/>
          </w:tcPr>
          <w:p w:rsidR="00E8718C" w:rsidRPr="00C306AE" w:rsidRDefault="00E8718C">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322980">
            <w:pP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496" w:type="dxa"/>
            <w:vMerge/>
            <w:tcBorders>
              <w:right w:val="thinThickSmallGap" w:sz="24" w:space="0" w:color="auto"/>
            </w:tcBorders>
            <w:vAlign w:val="center"/>
          </w:tcPr>
          <w:p w:rsidR="00E8718C" w:rsidRPr="00C306AE" w:rsidRDefault="00E8718C">
            <w:pPr>
              <w:rPr>
                <w:sz w:val="15"/>
                <w:szCs w:val="15"/>
              </w:rPr>
            </w:pPr>
          </w:p>
        </w:tc>
        <w:tc>
          <w:tcPr>
            <w:tcW w:w="1496"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C306AE" w:rsidRDefault="00E8718C">
            <w:pPr>
              <w:rPr>
                <w:sz w:val="15"/>
                <w:szCs w:val="15"/>
              </w:rPr>
            </w:pPr>
            <w:r w:rsidRPr="00C306AE">
              <w:rPr>
                <w:sz w:val="15"/>
                <w:szCs w:val="15"/>
              </w:rPr>
              <w:t>Industrii alimentare</w:t>
            </w:r>
          </w:p>
        </w:tc>
        <w:tc>
          <w:tcPr>
            <w:tcW w:w="561" w:type="dxa"/>
            <w:vAlign w:val="center"/>
          </w:tcPr>
          <w:p w:rsidR="00E8718C" w:rsidRPr="00C306AE" w:rsidRDefault="00E8718C">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322980">
            <w:pP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496" w:type="dxa"/>
            <w:vMerge/>
            <w:tcBorders>
              <w:right w:val="thinThickSmallGap" w:sz="24" w:space="0" w:color="auto"/>
            </w:tcBorders>
            <w:vAlign w:val="center"/>
          </w:tcPr>
          <w:p w:rsidR="00E8718C" w:rsidRPr="00C306AE" w:rsidRDefault="00E8718C">
            <w:pPr>
              <w:rPr>
                <w:sz w:val="15"/>
                <w:szCs w:val="15"/>
              </w:rPr>
            </w:pPr>
          </w:p>
        </w:tc>
        <w:tc>
          <w:tcPr>
            <w:tcW w:w="1496"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C306AE" w:rsidRDefault="00E8718C">
            <w:pPr>
              <w:rPr>
                <w:sz w:val="15"/>
                <w:szCs w:val="15"/>
              </w:rPr>
            </w:pPr>
            <w:r w:rsidRPr="00C306AE">
              <w:rPr>
                <w:sz w:val="15"/>
                <w:szCs w:val="15"/>
              </w:rPr>
              <w:t>Tehnologia produselor alimentare</w:t>
            </w:r>
          </w:p>
        </w:tc>
        <w:tc>
          <w:tcPr>
            <w:tcW w:w="561" w:type="dxa"/>
            <w:vAlign w:val="center"/>
          </w:tcPr>
          <w:p w:rsidR="00E8718C" w:rsidRPr="00C306AE" w:rsidRDefault="00E8718C">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322980">
            <w:pP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496" w:type="dxa"/>
            <w:vMerge/>
            <w:tcBorders>
              <w:right w:val="thinThickSmallGap" w:sz="24" w:space="0" w:color="auto"/>
            </w:tcBorders>
            <w:vAlign w:val="center"/>
          </w:tcPr>
          <w:p w:rsidR="00E8718C" w:rsidRPr="00C306AE" w:rsidRDefault="00E8718C">
            <w:pPr>
              <w:rPr>
                <w:sz w:val="15"/>
                <w:szCs w:val="15"/>
              </w:rPr>
            </w:pPr>
          </w:p>
        </w:tc>
        <w:tc>
          <w:tcPr>
            <w:tcW w:w="1496"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C306AE" w:rsidRDefault="00E8718C">
            <w:pPr>
              <w:rPr>
                <w:sz w:val="15"/>
                <w:szCs w:val="15"/>
              </w:rPr>
            </w:pPr>
            <w:r w:rsidRPr="00C306AE">
              <w:rPr>
                <w:sz w:val="15"/>
                <w:szCs w:val="15"/>
              </w:rPr>
              <w:t>Tehnologii alimentare</w:t>
            </w:r>
          </w:p>
        </w:tc>
        <w:tc>
          <w:tcPr>
            <w:tcW w:w="561" w:type="dxa"/>
            <w:vAlign w:val="center"/>
          </w:tcPr>
          <w:p w:rsidR="00E8718C" w:rsidRPr="00C306AE" w:rsidRDefault="00E8718C">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322980">
            <w:pP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496" w:type="dxa"/>
            <w:vMerge/>
            <w:tcBorders>
              <w:right w:val="thinThickSmallGap" w:sz="24" w:space="0" w:color="auto"/>
            </w:tcBorders>
            <w:vAlign w:val="center"/>
          </w:tcPr>
          <w:p w:rsidR="00E8718C" w:rsidRPr="00C306AE" w:rsidRDefault="00E8718C">
            <w:pPr>
              <w:rPr>
                <w:sz w:val="15"/>
                <w:szCs w:val="15"/>
              </w:rPr>
            </w:pPr>
          </w:p>
        </w:tc>
        <w:tc>
          <w:tcPr>
            <w:tcW w:w="1496"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C306AE" w:rsidRDefault="00E8718C" w:rsidP="00E72C63">
            <w:pPr>
              <w:jc w:val="both"/>
              <w:rPr>
                <w:sz w:val="15"/>
                <w:szCs w:val="15"/>
              </w:rPr>
            </w:pPr>
            <w:r w:rsidRPr="00C306AE">
              <w:rPr>
                <w:sz w:val="15"/>
                <w:szCs w:val="15"/>
              </w:rPr>
              <w:t>Controlul şi expertiza produselor alimentare</w:t>
            </w:r>
          </w:p>
        </w:tc>
        <w:tc>
          <w:tcPr>
            <w:tcW w:w="561" w:type="dxa"/>
            <w:vAlign w:val="center"/>
          </w:tcPr>
          <w:p w:rsidR="00E8718C" w:rsidRPr="00C306AE" w:rsidRDefault="00E8718C" w:rsidP="00E72C63">
            <w:pPr>
              <w:pStyle w:val="Heading4"/>
              <w:jc w:val="center"/>
              <w:rPr>
                <w:b w:val="0"/>
                <w:bCs w:val="0"/>
                <w:sz w:val="15"/>
                <w:szCs w:val="15"/>
              </w:rPr>
            </w:pPr>
            <w:r w:rsidRPr="00C306AE">
              <w:rPr>
                <w:b w:val="0"/>
                <w:bCs w:val="0"/>
                <w:sz w:val="15"/>
                <w:szCs w:val="15"/>
              </w:rPr>
              <w:t>x</w:t>
            </w:r>
          </w:p>
        </w:tc>
        <w:tc>
          <w:tcPr>
            <w:tcW w:w="561" w:type="dxa"/>
            <w:vAlign w:val="center"/>
          </w:tcPr>
          <w:p w:rsidR="00E8718C" w:rsidRPr="00C306AE" w:rsidRDefault="00E8718C" w:rsidP="00FA0576">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322980">
            <w:pP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496" w:type="dxa"/>
            <w:vMerge/>
            <w:tcBorders>
              <w:right w:val="thinThickSmallGap" w:sz="24" w:space="0" w:color="auto"/>
            </w:tcBorders>
            <w:vAlign w:val="center"/>
          </w:tcPr>
          <w:p w:rsidR="00E8718C" w:rsidRPr="00C306AE" w:rsidRDefault="00E8718C">
            <w:pPr>
              <w:rPr>
                <w:sz w:val="15"/>
                <w:szCs w:val="15"/>
              </w:rPr>
            </w:pPr>
          </w:p>
        </w:tc>
        <w:tc>
          <w:tcPr>
            <w:tcW w:w="1496"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C306AE" w:rsidRDefault="00E8718C" w:rsidP="00E72C63">
            <w:pPr>
              <w:jc w:val="both"/>
              <w:rPr>
                <w:sz w:val="15"/>
                <w:szCs w:val="15"/>
              </w:rPr>
            </w:pPr>
            <w:r w:rsidRPr="00C306AE">
              <w:rPr>
                <w:sz w:val="15"/>
                <w:szCs w:val="15"/>
              </w:rPr>
              <w:t>Ingineria produselor alimentare</w:t>
            </w:r>
          </w:p>
        </w:tc>
        <w:tc>
          <w:tcPr>
            <w:tcW w:w="561" w:type="dxa"/>
            <w:vAlign w:val="center"/>
          </w:tcPr>
          <w:p w:rsidR="00E8718C" w:rsidRPr="00C306AE" w:rsidRDefault="00E8718C" w:rsidP="00E72C63">
            <w:pPr>
              <w:pStyle w:val="Heading4"/>
              <w:jc w:val="center"/>
              <w:rPr>
                <w:b w:val="0"/>
                <w:bCs w:val="0"/>
                <w:sz w:val="15"/>
                <w:szCs w:val="15"/>
              </w:rPr>
            </w:pPr>
            <w:r w:rsidRPr="00C306AE">
              <w:rPr>
                <w:b w:val="0"/>
                <w:bCs w:val="0"/>
                <w:sz w:val="15"/>
                <w:szCs w:val="15"/>
              </w:rPr>
              <w:t>x</w:t>
            </w:r>
          </w:p>
        </w:tc>
        <w:tc>
          <w:tcPr>
            <w:tcW w:w="561" w:type="dxa"/>
            <w:vAlign w:val="center"/>
          </w:tcPr>
          <w:p w:rsidR="00E8718C" w:rsidRPr="00C306AE" w:rsidRDefault="00E8718C" w:rsidP="00FA0576">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322980">
            <w:pP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496" w:type="dxa"/>
            <w:vMerge/>
            <w:tcBorders>
              <w:right w:val="thinThickSmallGap" w:sz="24" w:space="0" w:color="auto"/>
            </w:tcBorders>
            <w:vAlign w:val="center"/>
          </w:tcPr>
          <w:p w:rsidR="00E8718C" w:rsidRPr="00C306AE" w:rsidRDefault="00E8718C">
            <w:pPr>
              <w:rPr>
                <w:sz w:val="15"/>
                <w:szCs w:val="15"/>
              </w:rPr>
            </w:pPr>
          </w:p>
        </w:tc>
        <w:tc>
          <w:tcPr>
            <w:tcW w:w="1496"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C306AE" w:rsidRDefault="00E8718C" w:rsidP="00E72C63">
            <w:pPr>
              <w:jc w:val="both"/>
              <w:rPr>
                <w:sz w:val="15"/>
                <w:szCs w:val="15"/>
              </w:rPr>
            </w:pPr>
            <w:r w:rsidRPr="00C306AE">
              <w:rPr>
                <w:sz w:val="15"/>
                <w:szCs w:val="15"/>
              </w:rPr>
              <w:t>Industrii fermentative, conserve şi lapte</w:t>
            </w:r>
          </w:p>
        </w:tc>
        <w:tc>
          <w:tcPr>
            <w:tcW w:w="561" w:type="dxa"/>
            <w:vAlign w:val="center"/>
          </w:tcPr>
          <w:p w:rsidR="00E8718C" w:rsidRPr="00C306AE" w:rsidRDefault="00E8718C" w:rsidP="00E72C63">
            <w:pPr>
              <w:pStyle w:val="Heading4"/>
              <w:jc w:val="center"/>
              <w:rPr>
                <w:b w:val="0"/>
                <w:bCs w:val="0"/>
                <w:sz w:val="15"/>
                <w:szCs w:val="15"/>
              </w:rPr>
            </w:pPr>
            <w:r w:rsidRPr="00C306AE">
              <w:rPr>
                <w:b w:val="0"/>
                <w:bCs w:val="0"/>
                <w:sz w:val="15"/>
                <w:szCs w:val="15"/>
              </w:rPr>
              <w:t>x</w:t>
            </w:r>
          </w:p>
        </w:tc>
        <w:tc>
          <w:tcPr>
            <w:tcW w:w="561" w:type="dxa"/>
            <w:vAlign w:val="center"/>
          </w:tcPr>
          <w:p w:rsidR="00E8718C" w:rsidRPr="00C306AE" w:rsidRDefault="00E8718C" w:rsidP="00FA0576">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322980">
            <w:pP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496" w:type="dxa"/>
            <w:vMerge/>
            <w:tcBorders>
              <w:right w:val="thinThickSmallGap" w:sz="24" w:space="0" w:color="auto"/>
            </w:tcBorders>
            <w:vAlign w:val="center"/>
          </w:tcPr>
          <w:p w:rsidR="00E8718C" w:rsidRPr="00C306AE" w:rsidRDefault="00E8718C">
            <w:pPr>
              <w:rPr>
                <w:sz w:val="15"/>
                <w:szCs w:val="15"/>
              </w:rPr>
            </w:pPr>
          </w:p>
        </w:tc>
        <w:tc>
          <w:tcPr>
            <w:tcW w:w="1496"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C306AE" w:rsidRDefault="00E8718C" w:rsidP="0079583E">
            <w:pPr>
              <w:jc w:val="both"/>
              <w:rPr>
                <w:sz w:val="15"/>
                <w:szCs w:val="15"/>
              </w:rPr>
            </w:pPr>
            <w:r w:rsidRPr="00C306AE">
              <w:rPr>
                <w:sz w:val="15"/>
                <w:szCs w:val="15"/>
              </w:rPr>
              <w:t>Tehnologia produselor alimentare de origine vegetală</w:t>
            </w:r>
          </w:p>
        </w:tc>
        <w:tc>
          <w:tcPr>
            <w:tcW w:w="561" w:type="dxa"/>
            <w:vAlign w:val="center"/>
          </w:tcPr>
          <w:p w:rsidR="00E8718C" w:rsidRPr="00C306AE" w:rsidRDefault="00E8718C" w:rsidP="0079583E">
            <w:pPr>
              <w:pStyle w:val="Heading4"/>
              <w:jc w:val="center"/>
              <w:rPr>
                <w:b w:val="0"/>
                <w:bCs w:val="0"/>
                <w:sz w:val="15"/>
                <w:szCs w:val="15"/>
              </w:rPr>
            </w:pPr>
          </w:p>
        </w:tc>
        <w:tc>
          <w:tcPr>
            <w:tcW w:w="561" w:type="dxa"/>
            <w:vAlign w:val="center"/>
          </w:tcPr>
          <w:p w:rsidR="00E8718C" w:rsidRPr="00C306AE" w:rsidRDefault="00E8718C" w:rsidP="0079583E">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322980">
            <w:pP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496" w:type="dxa"/>
            <w:vMerge/>
            <w:tcBorders>
              <w:right w:val="thinThickSmallGap" w:sz="24" w:space="0" w:color="auto"/>
            </w:tcBorders>
            <w:vAlign w:val="center"/>
          </w:tcPr>
          <w:p w:rsidR="00E8718C" w:rsidRPr="00C306AE" w:rsidRDefault="00E8718C">
            <w:pPr>
              <w:rPr>
                <w:sz w:val="15"/>
                <w:szCs w:val="15"/>
              </w:rPr>
            </w:pPr>
          </w:p>
        </w:tc>
        <w:tc>
          <w:tcPr>
            <w:tcW w:w="1496"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C306AE" w:rsidRDefault="00E8718C" w:rsidP="0079583E">
            <w:pPr>
              <w:jc w:val="both"/>
              <w:rPr>
                <w:sz w:val="15"/>
                <w:szCs w:val="15"/>
              </w:rPr>
            </w:pPr>
            <w:r w:rsidRPr="00C306AE">
              <w:rPr>
                <w:sz w:val="15"/>
                <w:szCs w:val="15"/>
              </w:rPr>
              <w:t>Tehnologia vinului şi a produselor derivate</w:t>
            </w:r>
          </w:p>
        </w:tc>
        <w:tc>
          <w:tcPr>
            <w:tcW w:w="561" w:type="dxa"/>
            <w:vAlign w:val="center"/>
          </w:tcPr>
          <w:p w:rsidR="00E8718C" w:rsidRPr="00C306AE" w:rsidRDefault="00E8718C" w:rsidP="0079583E">
            <w:pPr>
              <w:pStyle w:val="Heading4"/>
              <w:jc w:val="center"/>
              <w:rPr>
                <w:b w:val="0"/>
                <w:bCs w:val="0"/>
                <w:sz w:val="15"/>
                <w:szCs w:val="15"/>
              </w:rPr>
            </w:pPr>
          </w:p>
        </w:tc>
        <w:tc>
          <w:tcPr>
            <w:tcW w:w="561" w:type="dxa"/>
            <w:vAlign w:val="center"/>
          </w:tcPr>
          <w:p w:rsidR="00E8718C" w:rsidRPr="00C306AE" w:rsidRDefault="00E8718C" w:rsidP="0079583E">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322980">
            <w:pP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496" w:type="dxa"/>
            <w:vMerge/>
            <w:tcBorders>
              <w:right w:val="thinThickSmallGap" w:sz="24" w:space="0" w:color="auto"/>
            </w:tcBorders>
            <w:vAlign w:val="center"/>
          </w:tcPr>
          <w:p w:rsidR="00E8718C" w:rsidRPr="00C306AE" w:rsidRDefault="00E8718C">
            <w:pPr>
              <w:rPr>
                <w:sz w:val="15"/>
                <w:szCs w:val="15"/>
              </w:rPr>
            </w:pPr>
          </w:p>
        </w:tc>
        <w:tc>
          <w:tcPr>
            <w:tcW w:w="1496"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C306AE" w:rsidRDefault="00E8718C" w:rsidP="00FA0576">
            <w:pPr>
              <w:jc w:val="both"/>
              <w:rPr>
                <w:sz w:val="15"/>
                <w:szCs w:val="15"/>
              </w:rPr>
            </w:pPr>
            <w:r w:rsidRPr="00C306AE">
              <w:rPr>
                <w:sz w:val="15"/>
                <w:szCs w:val="15"/>
              </w:rPr>
              <w:t>Managementul prelucrării produselor alimentare</w:t>
            </w:r>
          </w:p>
        </w:tc>
        <w:tc>
          <w:tcPr>
            <w:tcW w:w="561" w:type="dxa"/>
            <w:vAlign w:val="center"/>
          </w:tcPr>
          <w:p w:rsidR="00E8718C" w:rsidRPr="00C306AE" w:rsidRDefault="00E8718C" w:rsidP="00FA0576">
            <w:pPr>
              <w:pStyle w:val="Heading4"/>
              <w:jc w:val="center"/>
              <w:rPr>
                <w:b w:val="0"/>
                <w:bCs w:val="0"/>
                <w:sz w:val="15"/>
                <w:szCs w:val="15"/>
              </w:rPr>
            </w:pPr>
          </w:p>
        </w:tc>
        <w:tc>
          <w:tcPr>
            <w:tcW w:w="561" w:type="dxa"/>
            <w:vAlign w:val="center"/>
          </w:tcPr>
          <w:p w:rsidR="00E8718C" w:rsidRPr="00C306AE" w:rsidRDefault="00E8718C" w:rsidP="00FA0576">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rsidP="00322980">
            <w:pP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496" w:type="dxa"/>
            <w:vMerge w:val="restart"/>
            <w:tcBorders>
              <w:right w:val="thinThickSmallGap" w:sz="24" w:space="0" w:color="auto"/>
            </w:tcBorders>
            <w:vAlign w:val="center"/>
          </w:tcPr>
          <w:p w:rsidR="00E8718C" w:rsidRPr="00C306AE" w:rsidRDefault="00E8718C" w:rsidP="006F622D">
            <w:pPr>
              <w:jc w:val="center"/>
              <w:rPr>
                <w:b/>
                <w:bCs/>
                <w:sz w:val="15"/>
                <w:szCs w:val="15"/>
              </w:rPr>
            </w:pPr>
            <w:r w:rsidRPr="00C306AE">
              <w:rPr>
                <w:b/>
                <w:bCs/>
                <w:sz w:val="15"/>
                <w:szCs w:val="15"/>
              </w:rPr>
              <w:t>Pregătire -instruire practică (Industrie</w:t>
            </w:r>
          </w:p>
          <w:p w:rsidR="00E8718C" w:rsidRPr="00C306AE" w:rsidRDefault="00E8718C" w:rsidP="006F622D">
            <w:pPr>
              <w:jc w:val="center"/>
              <w:rPr>
                <w:b/>
                <w:bCs/>
                <w:sz w:val="15"/>
                <w:szCs w:val="15"/>
              </w:rPr>
            </w:pPr>
            <w:r w:rsidRPr="00C306AE">
              <w:rPr>
                <w:b/>
                <w:bCs/>
                <w:sz w:val="15"/>
                <w:szCs w:val="15"/>
              </w:rPr>
              <w:t>alimentară/ Industrie</w:t>
            </w:r>
          </w:p>
          <w:p w:rsidR="00E8718C" w:rsidRPr="00C306AE" w:rsidRDefault="00E8718C" w:rsidP="006F622D">
            <w:pPr>
              <w:jc w:val="center"/>
              <w:rPr>
                <w:sz w:val="15"/>
                <w:szCs w:val="15"/>
              </w:rPr>
            </w:pPr>
            <w:r w:rsidRPr="00C306AE">
              <w:rPr>
                <w:b/>
                <w:bCs/>
                <w:sz w:val="15"/>
                <w:szCs w:val="15"/>
              </w:rPr>
              <w:t>alimentară extractivă)</w:t>
            </w:r>
          </w:p>
        </w:tc>
        <w:tc>
          <w:tcPr>
            <w:tcW w:w="1496" w:type="dxa"/>
            <w:vMerge w:val="restart"/>
            <w:tcBorders>
              <w:left w:val="nil"/>
              <w:right w:val="thinThickSmallGap" w:sz="24" w:space="0" w:color="auto"/>
            </w:tcBorders>
            <w:vAlign w:val="center"/>
          </w:tcPr>
          <w:p w:rsidR="00E8718C" w:rsidRPr="00C306AE" w:rsidRDefault="00E8718C" w:rsidP="006F622D">
            <w:pPr>
              <w:jc w:val="center"/>
              <w:rPr>
                <w:sz w:val="15"/>
                <w:szCs w:val="15"/>
              </w:rPr>
            </w:pPr>
            <w:r w:rsidRPr="00C306AE">
              <w:rPr>
                <w:sz w:val="15"/>
                <w:szCs w:val="15"/>
              </w:rPr>
              <w:t xml:space="preserve">9.8. Industrie </w:t>
            </w:r>
          </w:p>
          <w:p w:rsidR="00E8718C" w:rsidRPr="00C306AE" w:rsidRDefault="00E8718C" w:rsidP="006F622D">
            <w:pPr>
              <w:jc w:val="center"/>
              <w:rPr>
                <w:sz w:val="15"/>
                <w:szCs w:val="15"/>
              </w:rPr>
            </w:pPr>
            <w:r w:rsidRPr="00C306AE">
              <w:rPr>
                <w:sz w:val="15"/>
                <w:szCs w:val="15"/>
              </w:rPr>
              <w:t xml:space="preserve">alimentară/ Industrie </w:t>
            </w:r>
          </w:p>
          <w:p w:rsidR="00E8718C" w:rsidRPr="00C306AE" w:rsidRDefault="00E8718C" w:rsidP="006F622D">
            <w:pPr>
              <w:jc w:val="center"/>
              <w:rPr>
                <w:sz w:val="15"/>
                <w:szCs w:val="15"/>
              </w:rPr>
            </w:pPr>
            <w:r w:rsidRPr="00C306AE">
              <w:rPr>
                <w:sz w:val="15"/>
                <w:szCs w:val="15"/>
              </w:rPr>
              <w:t>alimentară extractivă</w:t>
            </w: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C306AE" w:rsidRDefault="00E8718C" w:rsidP="006F622D">
            <w:pPr>
              <w:rPr>
                <w:sz w:val="15"/>
                <w:szCs w:val="15"/>
              </w:rPr>
            </w:pPr>
            <w:r w:rsidRPr="00C306AE">
              <w:rPr>
                <w:sz w:val="15"/>
                <w:szCs w:val="15"/>
              </w:rPr>
              <w:t>Maistru în industria alimentară extractivă</w:t>
            </w:r>
          </w:p>
        </w:tc>
        <w:tc>
          <w:tcPr>
            <w:tcW w:w="561" w:type="dxa"/>
            <w:vAlign w:val="center"/>
          </w:tcPr>
          <w:p w:rsidR="00E8718C" w:rsidRPr="00C306AE" w:rsidRDefault="00E8718C" w:rsidP="006F622D">
            <w:pPr>
              <w:pStyle w:val="Heading4"/>
              <w:jc w:val="center"/>
              <w:rPr>
                <w:b w:val="0"/>
                <w:bCs w:val="0"/>
                <w:sz w:val="15"/>
                <w:szCs w:val="15"/>
              </w:rPr>
            </w:pPr>
          </w:p>
        </w:tc>
        <w:tc>
          <w:tcPr>
            <w:tcW w:w="561" w:type="dxa"/>
            <w:vAlign w:val="center"/>
          </w:tcPr>
          <w:p w:rsidR="00E8718C" w:rsidRPr="00C306AE" w:rsidRDefault="00E8718C" w:rsidP="006F622D">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rsidP="006F622D">
            <w:pPr>
              <w:pStyle w:val="Heading4"/>
              <w:jc w:val="center"/>
              <w:rPr>
                <w:b w:val="0"/>
                <w:bCs w:val="0"/>
                <w:sz w:val="15"/>
                <w:szCs w:val="15"/>
              </w:rPr>
            </w:pPr>
            <w:r w:rsidRPr="00C306AE">
              <w:rPr>
                <w:b w:val="0"/>
                <w:bCs w:val="0"/>
                <w:sz w:val="15"/>
                <w:szCs w:val="15"/>
              </w:rPr>
              <w:t>x</w:t>
            </w:r>
          </w:p>
        </w:tc>
        <w:tc>
          <w:tcPr>
            <w:tcW w:w="2244" w:type="dxa"/>
            <w:vMerge/>
            <w:tcBorders>
              <w:left w:val="nil"/>
              <w:right w:val="thinThickSmallGap" w:sz="24" w:space="0" w:color="auto"/>
            </w:tcBorders>
            <w:vAlign w:val="center"/>
          </w:tcPr>
          <w:p w:rsidR="00E8718C" w:rsidRPr="00C306AE" w:rsidRDefault="00E8718C" w:rsidP="00322980">
            <w:pP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496" w:type="dxa"/>
            <w:vMerge/>
            <w:tcBorders>
              <w:right w:val="thinThickSmallGap" w:sz="24" w:space="0" w:color="auto"/>
            </w:tcBorders>
            <w:vAlign w:val="center"/>
          </w:tcPr>
          <w:p w:rsidR="00E8718C" w:rsidRPr="00C306AE" w:rsidRDefault="00E8718C">
            <w:pPr>
              <w:rPr>
                <w:sz w:val="15"/>
                <w:szCs w:val="15"/>
              </w:rPr>
            </w:pPr>
          </w:p>
        </w:tc>
        <w:tc>
          <w:tcPr>
            <w:tcW w:w="1496"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C306AE" w:rsidRDefault="00E8718C" w:rsidP="006F622D">
            <w:pPr>
              <w:pStyle w:val="Footer"/>
              <w:tabs>
                <w:tab w:val="clear" w:pos="4320"/>
                <w:tab w:val="clear" w:pos="8640"/>
              </w:tabs>
              <w:rPr>
                <w:sz w:val="15"/>
                <w:szCs w:val="15"/>
              </w:rPr>
            </w:pPr>
            <w:r w:rsidRPr="00C306AE">
              <w:rPr>
                <w:sz w:val="15"/>
                <w:szCs w:val="15"/>
              </w:rPr>
              <w:t>Maistru în industria alimentară</w:t>
            </w:r>
          </w:p>
        </w:tc>
        <w:tc>
          <w:tcPr>
            <w:tcW w:w="561" w:type="dxa"/>
            <w:vAlign w:val="center"/>
          </w:tcPr>
          <w:p w:rsidR="00E8718C" w:rsidRPr="00C306AE" w:rsidRDefault="00E8718C" w:rsidP="006F622D">
            <w:pPr>
              <w:pStyle w:val="Heading4"/>
              <w:jc w:val="center"/>
              <w:rPr>
                <w:b w:val="0"/>
                <w:bCs w:val="0"/>
                <w:sz w:val="15"/>
                <w:szCs w:val="15"/>
              </w:rPr>
            </w:pPr>
          </w:p>
        </w:tc>
        <w:tc>
          <w:tcPr>
            <w:tcW w:w="561" w:type="dxa"/>
            <w:vAlign w:val="center"/>
          </w:tcPr>
          <w:p w:rsidR="00E8718C" w:rsidRPr="00C306AE" w:rsidRDefault="00E8718C" w:rsidP="006F622D">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rsidP="006F622D">
            <w:pPr>
              <w:pStyle w:val="Heading4"/>
              <w:jc w:val="center"/>
              <w:rPr>
                <w:b w:val="0"/>
                <w:bCs w:val="0"/>
                <w:sz w:val="15"/>
                <w:szCs w:val="15"/>
              </w:rPr>
            </w:pPr>
            <w:r w:rsidRPr="00C306AE">
              <w:rPr>
                <w:b w:val="0"/>
                <w:bCs w:val="0"/>
                <w:sz w:val="15"/>
                <w:szCs w:val="15"/>
              </w:rPr>
              <w:t>x</w:t>
            </w:r>
          </w:p>
        </w:tc>
        <w:tc>
          <w:tcPr>
            <w:tcW w:w="2244" w:type="dxa"/>
            <w:vMerge/>
            <w:tcBorders>
              <w:left w:val="nil"/>
              <w:right w:val="thinThickSmallGap" w:sz="24" w:space="0" w:color="auto"/>
            </w:tcBorders>
            <w:vAlign w:val="center"/>
          </w:tcPr>
          <w:p w:rsidR="00E8718C" w:rsidRPr="00C306AE" w:rsidRDefault="00E8718C" w:rsidP="00322980">
            <w:pPr>
              <w:jc w:val="center"/>
              <w:rPr>
                <w:b/>
                <w:bCs/>
                <w:caps/>
                <w:sz w:val="16"/>
                <w:szCs w:val="16"/>
              </w:rPr>
            </w:pPr>
          </w:p>
        </w:tc>
      </w:tr>
      <w:tr w:rsidR="00E8718C" w:rsidRPr="00C306AE">
        <w:trPr>
          <w:cantSplit/>
          <w:trHeight w:val="53"/>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496" w:type="dxa"/>
            <w:vMerge/>
            <w:tcBorders>
              <w:right w:val="thinThickSmallGap" w:sz="24" w:space="0" w:color="auto"/>
            </w:tcBorders>
            <w:vAlign w:val="center"/>
          </w:tcPr>
          <w:p w:rsidR="00E8718C" w:rsidRPr="00C306AE" w:rsidRDefault="00E8718C">
            <w:pPr>
              <w:rPr>
                <w:sz w:val="15"/>
                <w:szCs w:val="15"/>
              </w:rPr>
            </w:pPr>
          </w:p>
        </w:tc>
        <w:tc>
          <w:tcPr>
            <w:tcW w:w="1496"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C306AE" w:rsidRDefault="00E8718C" w:rsidP="006323B6">
            <w:pPr>
              <w:rPr>
                <w:sz w:val="15"/>
                <w:szCs w:val="15"/>
              </w:rPr>
            </w:pPr>
            <w:r w:rsidRPr="00C306AE">
              <w:rPr>
                <w:sz w:val="15"/>
                <w:szCs w:val="15"/>
              </w:rPr>
              <w:t>Tehnologia şi chimia produselor alimentare</w:t>
            </w:r>
          </w:p>
        </w:tc>
        <w:tc>
          <w:tcPr>
            <w:tcW w:w="561" w:type="dxa"/>
            <w:vAlign w:val="center"/>
          </w:tcPr>
          <w:p w:rsidR="00E8718C" w:rsidRPr="00C306AE" w:rsidRDefault="00E8718C" w:rsidP="006323B6">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rsidP="006323B6">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E8718C" w:rsidRPr="00C306AE" w:rsidRDefault="00E8718C" w:rsidP="006F622D">
            <w:pPr>
              <w:pStyle w:val="Heading4"/>
              <w:jc w:val="center"/>
              <w:rPr>
                <w:b w:val="0"/>
                <w:bCs w:val="0"/>
                <w:sz w:val="15"/>
                <w:szCs w:val="15"/>
              </w:rPr>
            </w:pPr>
          </w:p>
        </w:tc>
        <w:tc>
          <w:tcPr>
            <w:tcW w:w="2244" w:type="dxa"/>
            <w:vMerge/>
            <w:tcBorders>
              <w:left w:val="nil"/>
              <w:right w:val="thinThickSmallGap" w:sz="24" w:space="0" w:color="auto"/>
            </w:tcBorders>
            <w:vAlign w:val="center"/>
          </w:tcPr>
          <w:p w:rsidR="00E8718C" w:rsidRPr="00C306AE" w:rsidRDefault="00E8718C" w:rsidP="00322980">
            <w:pP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496" w:type="dxa"/>
            <w:vMerge/>
            <w:tcBorders>
              <w:right w:val="thinThickSmallGap" w:sz="24" w:space="0" w:color="auto"/>
            </w:tcBorders>
            <w:vAlign w:val="center"/>
          </w:tcPr>
          <w:p w:rsidR="00E8718C" w:rsidRPr="00C306AE" w:rsidRDefault="00E8718C">
            <w:pPr>
              <w:rPr>
                <w:sz w:val="15"/>
                <w:szCs w:val="15"/>
              </w:rPr>
            </w:pPr>
          </w:p>
        </w:tc>
        <w:tc>
          <w:tcPr>
            <w:tcW w:w="1496"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C306AE" w:rsidRDefault="00E8718C" w:rsidP="0093062A">
            <w:pPr>
              <w:rPr>
                <w:sz w:val="15"/>
                <w:szCs w:val="15"/>
              </w:rPr>
            </w:pPr>
            <w:r w:rsidRPr="00C306AE">
              <w:rPr>
                <w:sz w:val="15"/>
                <w:szCs w:val="15"/>
              </w:rPr>
              <w:t>Tehnologia şi controlul calităţii produselor alimentare</w:t>
            </w:r>
          </w:p>
        </w:tc>
        <w:tc>
          <w:tcPr>
            <w:tcW w:w="561" w:type="dxa"/>
            <w:vAlign w:val="center"/>
          </w:tcPr>
          <w:p w:rsidR="00E8718C" w:rsidRPr="00C306AE" w:rsidRDefault="00E8718C" w:rsidP="0093062A">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rsidP="0093062A">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E8718C" w:rsidRPr="00C306AE" w:rsidRDefault="00E8718C" w:rsidP="006F622D">
            <w:pPr>
              <w:pStyle w:val="Heading4"/>
              <w:jc w:val="center"/>
              <w:rPr>
                <w:b w:val="0"/>
                <w:bCs w:val="0"/>
                <w:sz w:val="15"/>
                <w:szCs w:val="15"/>
              </w:rPr>
            </w:pPr>
          </w:p>
        </w:tc>
        <w:tc>
          <w:tcPr>
            <w:tcW w:w="2244" w:type="dxa"/>
            <w:vMerge/>
            <w:tcBorders>
              <w:left w:val="nil"/>
              <w:right w:val="thinThickSmallGap" w:sz="24" w:space="0" w:color="auto"/>
            </w:tcBorders>
            <w:vAlign w:val="center"/>
          </w:tcPr>
          <w:p w:rsidR="00E8718C" w:rsidRPr="00C306AE" w:rsidRDefault="00E8718C" w:rsidP="00322980">
            <w:pP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496" w:type="dxa"/>
            <w:vMerge/>
            <w:tcBorders>
              <w:right w:val="thinThickSmallGap" w:sz="24" w:space="0" w:color="auto"/>
            </w:tcBorders>
            <w:vAlign w:val="center"/>
          </w:tcPr>
          <w:p w:rsidR="00E8718C" w:rsidRPr="00C306AE" w:rsidRDefault="00E8718C">
            <w:pPr>
              <w:rPr>
                <w:sz w:val="15"/>
                <w:szCs w:val="15"/>
              </w:rPr>
            </w:pPr>
          </w:p>
        </w:tc>
        <w:tc>
          <w:tcPr>
            <w:tcW w:w="1496"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C306AE" w:rsidRDefault="00E8718C" w:rsidP="008B2B14">
            <w:pPr>
              <w:pStyle w:val="Footer"/>
              <w:tabs>
                <w:tab w:val="clear" w:pos="4320"/>
                <w:tab w:val="clear" w:pos="8640"/>
              </w:tabs>
              <w:rPr>
                <w:sz w:val="15"/>
                <w:szCs w:val="15"/>
              </w:rPr>
            </w:pPr>
            <w:r w:rsidRPr="00C306AE">
              <w:rPr>
                <w:sz w:val="15"/>
                <w:szCs w:val="15"/>
              </w:rPr>
              <w:t>Chimie alimentară</w:t>
            </w:r>
          </w:p>
        </w:tc>
        <w:tc>
          <w:tcPr>
            <w:tcW w:w="561" w:type="dxa"/>
            <w:vAlign w:val="center"/>
          </w:tcPr>
          <w:p w:rsidR="00E8718C" w:rsidRPr="00C306AE" w:rsidRDefault="00E8718C" w:rsidP="008B2B14">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rsidP="008B2B14">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E8718C" w:rsidRPr="00C306AE" w:rsidRDefault="00E8718C" w:rsidP="006F622D">
            <w:pPr>
              <w:pStyle w:val="Heading4"/>
              <w:jc w:val="center"/>
              <w:rPr>
                <w:b w:val="0"/>
                <w:bCs w:val="0"/>
                <w:sz w:val="15"/>
                <w:szCs w:val="15"/>
              </w:rPr>
            </w:pPr>
          </w:p>
        </w:tc>
        <w:tc>
          <w:tcPr>
            <w:tcW w:w="2244" w:type="dxa"/>
            <w:vMerge/>
            <w:tcBorders>
              <w:left w:val="nil"/>
              <w:right w:val="thinThickSmallGap" w:sz="24" w:space="0" w:color="auto"/>
            </w:tcBorders>
            <w:vAlign w:val="center"/>
          </w:tcPr>
          <w:p w:rsidR="00E8718C" w:rsidRPr="00C306AE" w:rsidRDefault="00E8718C" w:rsidP="00322980">
            <w:pP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496" w:type="dxa"/>
            <w:vMerge/>
            <w:tcBorders>
              <w:right w:val="thinThickSmallGap" w:sz="24" w:space="0" w:color="auto"/>
            </w:tcBorders>
            <w:vAlign w:val="center"/>
          </w:tcPr>
          <w:p w:rsidR="00E8718C" w:rsidRPr="00C306AE" w:rsidRDefault="00E8718C">
            <w:pPr>
              <w:rPr>
                <w:sz w:val="15"/>
                <w:szCs w:val="15"/>
              </w:rPr>
            </w:pPr>
          </w:p>
        </w:tc>
        <w:tc>
          <w:tcPr>
            <w:tcW w:w="1496"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C306AE" w:rsidRDefault="00E8718C" w:rsidP="00EF2310">
            <w:pPr>
              <w:pStyle w:val="Heading3"/>
              <w:jc w:val="left"/>
              <w:rPr>
                <w:rFonts w:ascii="Times New Roman" w:hAnsi="Times New Roman" w:cs="Times New Roman"/>
                <w:i w:val="0"/>
                <w:iCs w:val="0"/>
                <w:noProof w:val="0"/>
                <w:sz w:val="15"/>
                <w:szCs w:val="15"/>
              </w:rPr>
            </w:pPr>
            <w:r w:rsidRPr="00C306AE">
              <w:rPr>
                <w:rFonts w:ascii="Times New Roman" w:hAnsi="Times New Roman" w:cs="Times New Roman"/>
                <w:i w:val="0"/>
                <w:iCs w:val="0"/>
                <w:noProof w:val="0"/>
                <w:sz w:val="15"/>
                <w:szCs w:val="15"/>
              </w:rPr>
              <w:t xml:space="preserve">Tehnologia prelucrării produselor agricole </w:t>
            </w:r>
          </w:p>
        </w:tc>
        <w:tc>
          <w:tcPr>
            <w:tcW w:w="561" w:type="dxa"/>
            <w:vAlign w:val="center"/>
          </w:tcPr>
          <w:p w:rsidR="00E8718C" w:rsidRPr="00C306AE" w:rsidRDefault="00E8718C" w:rsidP="00EF2310">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rsidP="008B2B14">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rsidP="006F622D">
            <w:pPr>
              <w:pStyle w:val="Heading4"/>
              <w:jc w:val="center"/>
              <w:rPr>
                <w:b w:val="0"/>
                <w:bCs w:val="0"/>
                <w:sz w:val="15"/>
                <w:szCs w:val="15"/>
              </w:rPr>
            </w:pPr>
          </w:p>
        </w:tc>
        <w:tc>
          <w:tcPr>
            <w:tcW w:w="2244" w:type="dxa"/>
            <w:vMerge/>
            <w:tcBorders>
              <w:left w:val="nil"/>
              <w:right w:val="thinThickSmallGap" w:sz="24" w:space="0" w:color="auto"/>
            </w:tcBorders>
            <w:vAlign w:val="center"/>
          </w:tcPr>
          <w:p w:rsidR="00E8718C" w:rsidRPr="00C306AE" w:rsidRDefault="00E8718C" w:rsidP="00322980">
            <w:pP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5"/>
                <w:szCs w:val="15"/>
              </w:rPr>
            </w:pPr>
          </w:p>
        </w:tc>
        <w:tc>
          <w:tcPr>
            <w:tcW w:w="1496" w:type="dxa"/>
            <w:vMerge/>
            <w:tcBorders>
              <w:right w:val="thinThickSmallGap" w:sz="24" w:space="0" w:color="auto"/>
            </w:tcBorders>
            <w:vAlign w:val="center"/>
          </w:tcPr>
          <w:p w:rsidR="00E8718C" w:rsidRPr="00C306AE" w:rsidRDefault="00E8718C">
            <w:pPr>
              <w:rPr>
                <w:sz w:val="15"/>
                <w:szCs w:val="15"/>
              </w:rPr>
            </w:pPr>
          </w:p>
        </w:tc>
        <w:tc>
          <w:tcPr>
            <w:tcW w:w="1496" w:type="dxa"/>
            <w:vMerge/>
            <w:tcBorders>
              <w:left w:val="nil"/>
              <w:right w:val="thinThickSmallGap" w:sz="24" w:space="0" w:color="auto"/>
            </w:tcBorders>
            <w:vAlign w:val="center"/>
          </w:tcPr>
          <w:p w:rsidR="00E8718C" w:rsidRPr="00C306AE" w:rsidRDefault="00E8718C">
            <w:pPr>
              <w:jc w:val="center"/>
              <w:rPr>
                <w:sz w:val="15"/>
                <w:szCs w:val="15"/>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C306AE" w:rsidRDefault="00E8718C" w:rsidP="00EF2310">
            <w:pPr>
              <w:rPr>
                <w:sz w:val="15"/>
                <w:szCs w:val="15"/>
              </w:rPr>
            </w:pPr>
            <w:r w:rsidRPr="00C306AE">
              <w:rPr>
                <w:sz w:val="15"/>
                <w:szCs w:val="15"/>
              </w:rPr>
              <w:t>Tehnologia şi valorificarea produselor agricole</w:t>
            </w:r>
          </w:p>
        </w:tc>
        <w:tc>
          <w:tcPr>
            <w:tcW w:w="561" w:type="dxa"/>
            <w:vAlign w:val="center"/>
          </w:tcPr>
          <w:p w:rsidR="00E8718C" w:rsidRPr="00C306AE" w:rsidRDefault="00E8718C" w:rsidP="00EF2310">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rsidP="008B2B14">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rsidP="006F622D">
            <w:pPr>
              <w:pStyle w:val="Heading4"/>
              <w:jc w:val="center"/>
              <w:rPr>
                <w:b w:val="0"/>
                <w:bCs w:val="0"/>
                <w:sz w:val="15"/>
                <w:szCs w:val="15"/>
              </w:rPr>
            </w:pPr>
          </w:p>
        </w:tc>
        <w:tc>
          <w:tcPr>
            <w:tcW w:w="2244" w:type="dxa"/>
            <w:vMerge/>
            <w:tcBorders>
              <w:left w:val="nil"/>
              <w:right w:val="thinThickSmallGap" w:sz="24" w:space="0" w:color="auto"/>
            </w:tcBorders>
            <w:vAlign w:val="center"/>
          </w:tcPr>
          <w:p w:rsidR="00E8718C" w:rsidRPr="00C306AE" w:rsidRDefault="00E8718C" w:rsidP="00322980">
            <w:pPr>
              <w:jc w:val="center"/>
              <w:rPr>
                <w:b/>
                <w:bCs/>
                <w:caps/>
                <w:sz w:val="16"/>
                <w:szCs w:val="16"/>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A25DF6">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477EA3">
            <w:pPr>
              <w:jc w:val="center"/>
              <w:rPr>
                <w:b/>
                <w:bCs/>
                <w:sz w:val="14"/>
                <w:szCs w:val="14"/>
              </w:rPr>
            </w:pPr>
          </w:p>
        </w:tc>
        <w:tc>
          <w:tcPr>
            <w:tcW w:w="1496"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5423" w:type="dxa"/>
            <w:vAlign w:val="center"/>
          </w:tcPr>
          <w:p w:rsidR="00E8718C" w:rsidRPr="00C306AE" w:rsidRDefault="00E8718C" w:rsidP="00EF2310">
            <w:pPr>
              <w:rPr>
                <w:sz w:val="15"/>
                <w:szCs w:val="15"/>
              </w:rPr>
            </w:pPr>
            <w:r w:rsidRPr="00C306AE">
              <w:rPr>
                <w:sz w:val="15"/>
                <w:szCs w:val="15"/>
              </w:rPr>
              <w:t xml:space="preserve">Analiza şi controlul produselor agroalimentare </w:t>
            </w:r>
          </w:p>
        </w:tc>
        <w:tc>
          <w:tcPr>
            <w:tcW w:w="561" w:type="dxa"/>
            <w:vAlign w:val="center"/>
          </w:tcPr>
          <w:p w:rsidR="00E8718C" w:rsidRPr="00C306AE" w:rsidRDefault="00E8718C" w:rsidP="00EF2310">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rsidP="0093062A">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5"/>
                <w:szCs w:val="15"/>
              </w:rPr>
            </w:pPr>
          </w:p>
        </w:tc>
        <w:tc>
          <w:tcPr>
            <w:tcW w:w="2244" w:type="dxa"/>
            <w:vMerge/>
            <w:tcBorders>
              <w:left w:val="nil"/>
              <w:right w:val="thinThickSmallGap" w:sz="24" w:space="0" w:color="auto"/>
            </w:tcBorders>
            <w:vAlign w:val="center"/>
          </w:tcPr>
          <w:p w:rsidR="00E8718C" w:rsidRPr="00C306AE" w:rsidRDefault="00E8718C" w:rsidP="00322980">
            <w:pPr>
              <w:jc w:val="center"/>
            </w:pPr>
          </w:p>
        </w:tc>
      </w:tr>
      <w:tr w:rsidR="00E8718C" w:rsidRPr="00C306AE">
        <w:trPr>
          <w:cantSplit/>
          <w:trHeight w:val="53"/>
        </w:trPr>
        <w:tc>
          <w:tcPr>
            <w:tcW w:w="1122" w:type="dxa"/>
            <w:vMerge/>
            <w:tcBorders>
              <w:left w:val="thinThickSmallGap" w:sz="24" w:space="0" w:color="auto"/>
            </w:tcBorders>
            <w:vAlign w:val="center"/>
          </w:tcPr>
          <w:p w:rsidR="00E8718C" w:rsidRPr="00C306AE" w:rsidRDefault="00E8718C" w:rsidP="00E72C63">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E72C63">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C306AE" w:rsidRDefault="00E8718C">
            <w:pPr>
              <w:rPr>
                <w:sz w:val="15"/>
                <w:szCs w:val="15"/>
              </w:rPr>
            </w:pPr>
            <w:r w:rsidRPr="00C306AE">
              <w:rPr>
                <w:sz w:val="15"/>
                <w:szCs w:val="15"/>
              </w:rPr>
              <w:t>Industrii alimentare</w:t>
            </w:r>
          </w:p>
        </w:tc>
        <w:tc>
          <w:tcPr>
            <w:tcW w:w="561" w:type="dxa"/>
            <w:vAlign w:val="center"/>
          </w:tcPr>
          <w:p w:rsidR="00E8718C" w:rsidRPr="00C306AE" w:rsidRDefault="00E8718C">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pPr>
              <w:pStyle w:val="Footer"/>
              <w:jc w:val="center"/>
              <w:rPr>
                <w:b/>
                <w:bCs/>
                <w:caps/>
                <w:sz w:val="15"/>
                <w:szCs w:val="15"/>
              </w:rPr>
            </w:pPr>
          </w:p>
        </w:tc>
      </w:tr>
      <w:tr w:rsidR="00E8718C" w:rsidRPr="00C306AE">
        <w:trPr>
          <w:cantSplit/>
          <w:trHeight w:val="53"/>
        </w:trPr>
        <w:tc>
          <w:tcPr>
            <w:tcW w:w="1122" w:type="dxa"/>
            <w:vMerge/>
            <w:tcBorders>
              <w:left w:val="thinThickSmallGap" w:sz="24" w:space="0" w:color="auto"/>
            </w:tcBorders>
            <w:vAlign w:val="center"/>
          </w:tcPr>
          <w:p w:rsidR="00E8718C" w:rsidRPr="00C306AE" w:rsidRDefault="00E8718C" w:rsidP="00E72C63">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E72C63">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C306AE" w:rsidRDefault="00E8718C">
            <w:pPr>
              <w:rPr>
                <w:sz w:val="15"/>
                <w:szCs w:val="15"/>
              </w:rPr>
            </w:pPr>
            <w:r w:rsidRPr="00C306AE">
              <w:rPr>
                <w:sz w:val="15"/>
                <w:szCs w:val="15"/>
              </w:rPr>
              <w:t>Tehnologia produselor alimentare</w:t>
            </w:r>
          </w:p>
        </w:tc>
        <w:tc>
          <w:tcPr>
            <w:tcW w:w="561" w:type="dxa"/>
            <w:vAlign w:val="center"/>
          </w:tcPr>
          <w:p w:rsidR="00E8718C" w:rsidRPr="00C306AE" w:rsidRDefault="00E8718C">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pPr>
              <w:pStyle w:val="Footer"/>
              <w:jc w:val="center"/>
              <w:rPr>
                <w:b/>
                <w:bCs/>
                <w:caps/>
                <w:sz w:val="15"/>
                <w:szCs w:val="15"/>
              </w:rPr>
            </w:pPr>
          </w:p>
        </w:tc>
      </w:tr>
      <w:tr w:rsidR="00E8718C" w:rsidRPr="00C306AE">
        <w:trPr>
          <w:cantSplit/>
          <w:trHeight w:val="49"/>
        </w:trPr>
        <w:tc>
          <w:tcPr>
            <w:tcW w:w="1122" w:type="dxa"/>
            <w:vMerge/>
            <w:tcBorders>
              <w:left w:val="thinThickSmallGap" w:sz="24" w:space="0" w:color="auto"/>
            </w:tcBorders>
            <w:vAlign w:val="center"/>
          </w:tcPr>
          <w:p w:rsidR="00E8718C" w:rsidRPr="00C306AE" w:rsidRDefault="00E8718C" w:rsidP="00E72C63">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E72C63">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5"/>
                <w:szCs w:val="15"/>
              </w:rPr>
            </w:pPr>
          </w:p>
        </w:tc>
        <w:tc>
          <w:tcPr>
            <w:tcW w:w="5423" w:type="dxa"/>
            <w:tcBorders>
              <w:top w:val="single" w:sz="2" w:space="0" w:color="auto"/>
              <w:bottom w:val="single" w:sz="2" w:space="0" w:color="auto"/>
            </w:tcBorders>
            <w:vAlign w:val="center"/>
          </w:tcPr>
          <w:p w:rsidR="00E8718C" w:rsidRPr="00C306AE" w:rsidRDefault="00E8718C">
            <w:pPr>
              <w:rPr>
                <w:sz w:val="15"/>
                <w:szCs w:val="15"/>
              </w:rPr>
            </w:pPr>
            <w:r w:rsidRPr="00C306AE">
              <w:rPr>
                <w:sz w:val="15"/>
                <w:szCs w:val="15"/>
              </w:rPr>
              <w:t>Tehnologii alimentare</w:t>
            </w:r>
          </w:p>
        </w:tc>
        <w:tc>
          <w:tcPr>
            <w:tcW w:w="561" w:type="dxa"/>
            <w:vAlign w:val="center"/>
          </w:tcPr>
          <w:p w:rsidR="00E8718C" w:rsidRPr="00C306AE" w:rsidRDefault="00E8718C">
            <w:pPr>
              <w:pStyle w:val="Heading4"/>
              <w:jc w:val="center"/>
              <w:rPr>
                <w:b w:val="0"/>
                <w:bCs w:val="0"/>
                <w:caps/>
                <w:sz w:val="15"/>
                <w:szCs w:val="15"/>
              </w:rPr>
            </w:pPr>
            <w:r w:rsidRPr="00C306AE">
              <w:rPr>
                <w:b w:val="0"/>
                <w:bCs w:val="0"/>
                <w:sz w:val="15"/>
                <w:szCs w:val="15"/>
              </w:rPr>
              <w:t>x</w:t>
            </w:r>
          </w:p>
        </w:tc>
        <w:tc>
          <w:tcPr>
            <w:tcW w:w="561" w:type="dxa"/>
            <w:vAlign w:val="center"/>
          </w:tcPr>
          <w:p w:rsidR="00E8718C" w:rsidRPr="00C306AE" w:rsidRDefault="00E8718C">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pPr>
              <w:pStyle w:val="Foote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E72C63">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E72C63">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top w:val="single" w:sz="2" w:space="0" w:color="auto"/>
              <w:left w:val="nil"/>
            </w:tcBorders>
            <w:vAlign w:val="center"/>
          </w:tcPr>
          <w:p w:rsidR="00E8718C" w:rsidRPr="00C306AE" w:rsidRDefault="00E8718C" w:rsidP="00594127">
            <w:pPr>
              <w:numPr>
                <w:ilvl w:val="0"/>
                <w:numId w:val="1"/>
              </w:numPr>
              <w:jc w:val="center"/>
              <w:rPr>
                <w:sz w:val="15"/>
                <w:szCs w:val="15"/>
              </w:rPr>
            </w:pPr>
          </w:p>
        </w:tc>
        <w:tc>
          <w:tcPr>
            <w:tcW w:w="5423" w:type="dxa"/>
            <w:tcBorders>
              <w:top w:val="single" w:sz="2" w:space="0" w:color="auto"/>
            </w:tcBorders>
            <w:vAlign w:val="center"/>
          </w:tcPr>
          <w:p w:rsidR="00E8718C" w:rsidRPr="00C306AE" w:rsidRDefault="00E8718C">
            <w:pPr>
              <w:rPr>
                <w:sz w:val="15"/>
                <w:szCs w:val="15"/>
              </w:rPr>
            </w:pPr>
            <w:r w:rsidRPr="00C306AE">
              <w:rPr>
                <w:sz w:val="15"/>
                <w:szCs w:val="15"/>
              </w:rPr>
              <w:t xml:space="preserve">Tehnologii extractive în industria alimentară </w:t>
            </w:r>
          </w:p>
        </w:tc>
        <w:tc>
          <w:tcPr>
            <w:tcW w:w="561" w:type="dxa"/>
            <w:vAlign w:val="center"/>
          </w:tcPr>
          <w:p w:rsidR="00E8718C" w:rsidRPr="00C306AE" w:rsidRDefault="00E8718C">
            <w:pPr>
              <w:pStyle w:val="Heading4"/>
              <w:jc w:val="center"/>
              <w:rPr>
                <w:b w:val="0"/>
                <w:bCs w:val="0"/>
                <w:caps/>
                <w:sz w:val="15"/>
                <w:szCs w:val="15"/>
              </w:rPr>
            </w:pPr>
          </w:p>
        </w:tc>
        <w:tc>
          <w:tcPr>
            <w:tcW w:w="561" w:type="dxa"/>
            <w:vAlign w:val="center"/>
          </w:tcPr>
          <w:p w:rsidR="00E8718C" w:rsidRPr="00C306AE" w:rsidRDefault="00E8718C">
            <w:pPr>
              <w:pStyle w:val="Heading4"/>
              <w:jc w:val="center"/>
              <w:rPr>
                <w:b w:val="0"/>
                <w:bCs w:val="0"/>
                <w:sz w:val="15"/>
                <w:szCs w:val="15"/>
              </w:rPr>
            </w:pPr>
            <w:r w:rsidRPr="00C306AE">
              <w:rPr>
                <w:b w:val="0"/>
                <w:bCs w:val="0"/>
                <w:sz w:val="15"/>
                <w:szCs w:val="15"/>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pPr>
              <w:pStyle w:val="Foote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E72C63">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E72C63">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5423" w:type="dxa"/>
            <w:vAlign w:val="center"/>
          </w:tcPr>
          <w:p w:rsidR="00E8718C" w:rsidRPr="00C306AE" w:rsidRDefault="00E8718C" w:rsidP="00E72C63">
            <w:pPr>
              <w:jc w:val="both"/>
              <w:rPr>
                <w:sz w:val="15"/>
                <w:szCs w:val="15"/>
              </w:rPr>
            </w:pPr>
            <w:r w:rsidRPr="00C306AE">
              <w:rPr>
                <w:sz w:val="15"/>
                <w:szCs w:val="15"/>
              </w:rPr>
              <w:t>Controlul şi expertiza produselor alimentare</w:t>
            </w:r>
          </w:p>
        </w:tc>
        <w:tc>
          <w:tcPr>
            <w:tcW w:w="561" w:type="dxa"/>
            <w:vAlign w:val="center"/>
          </w:tcPr>
          <w:p w:rsidR="00E8718C" w:rsidRPr="00C306AE" w:rsidRDefault="00E8718C" w:rsidP="00E72C63">
            <w:pPr>
              <w:pStyle w:val="Heading4"/>
              <w:jc w:val="center"/>
              <w:rPr>
                <w:b w:val="0"/>
                <w:bCs w:val="0"/>
                <w:sz w:val="15"/>
                <w:szCs w:val="15"/>
              </w:rPr>
            </w:pPr>
            <w:r w:rsidRPr="00C306AE">
              <w:rPr>
                <w:b w:val="0"/>
                <w:bCs w:val="0"/>
                <w:sz w:val="15"/>
                <w:szCs w:val="15"/>
              </w:rPr>
              <w:t>x</w:t>
            </w:r>
          </w:p>
        </w:tc>
        <w:tc>
          <w:tcPr>
            <w:tcW w:w="561" w:type="dxa"/>
            <w:vAlign w:val="center"/>
          </w:tcPr>
          <w:p w:rsidR="00E8718C" w:rsidRPr="00C306AE" w:rsidRDefault="00E8718C" w:rsidP="00FA0576">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pPr>
              <w:pStyle w:val="Footer"/>
              <w:jc w:val="center"/>
              <w:rPr>
                <w:b/>
                <w:bCs/>
                <w:caps/>
                <w:sz w:val="15"/>
                <w:szCs w:val="15"/>
              </w:rPr>
            </w:pPr>
          </w:p>
        </w:tc>
      </w:tr>
      <w:tr w:rsidR="00E8718C" w:rsidRPr="00C306AE">
        <w:trPr>
          <w:cantSplit/>
          <w:trHeight w:val="61"/>
        </w:trPr>
        <w:tc>
          <w:tcPr>
            <w:tcW w:w="1122" w:type="dxa"/>
            <w:vMerge/>
            <w:tcBorders>
              <w:left w:val="thinThickSmallGap" w:sz="24" w:space="0" w:color="auto"/>
            </w:tcBorders>
            <w:vAlign w:val="center"/>
          </w:tcPr>
          <w:p w:rsidR="00E8718C" w:rsidRPr="00C306AE" w:rsidRDefault="00E8718C" w:rsidP="00E72C63">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E72C63">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5423" w:type="dxa"/>
            <w:vAlign w:val="center"/>
          </w:tcPr>
          <w:p w:rsidR="00E8718C" w:rsidRPr="00C306AE" w:rsidRDefault="00E8718C" w:rsidP="00E72C63">
            <w:pPr>
              <w:jc w:val="both"/>
              <w:rPr>
                <w:sz w:val="15"/>
                <w:szCs w:val="15"/>
              </w:rPr>
            </w:pPr>
            <w:r w:rsidRPr="00C306AE">
              <w:rPr>
                <w:sz w:val="15"/>
                <w:szCs w:val="15"/>
              </w:rPr>
              <w:t>Ingineria produselor alimentare</w:t>
            </w:r>
          </w:p>
        </w:tc>
        <w:tc>
          <w:tcPr>
            <w:tcW w:w="561" w:type="dxa"/>
            <w:vAlign w:val="center"/>
          </w:tcPr>
          <w:p w:rsidR="00E8718C" w:rsidRPr="00C306AE" w:rsidRDefault="00E8718C" w:rsidP="00E72C63">
            <w:pPr>
              <w:pStyle w:val="Heading4"/>
              <w:jc w:val="center"/>
              <w:rPr>
                <w:b w:val="0"/>
                <w:bCs w:val="0"/>
                <w:sz w:val="15"/>
                <w:szCs w:val="15"/>
              </w:rPr>
            </w:pPr>
            <w:r w:rsidRPr="00C306AE">
              <w:rPr>
                <w:b w:val="0"/>
                <w:bCs w:val="0"/>
                <w:sz w:val="15"/>
                <w:szCs w:val="15"/>
              </w:rPr>
              <w:t>x</w:t>
            </w:r>
          </w:p>
        </w:tc>
        <w:tc>
          <w:tcPr>
            <w:tcW w:w="561" w:type="dxa"/>
            <w:vAlign w:val="center"/>
          </w:tcPr>
          <w:p w:rsidR="00E8718C" w:rsidRPr="00C306AE" w:rsidRDefault="00E8718C" w:rsidP="00FA0576">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pPr>
              <w:pStyle w:val="Footer"/>
              <w:jc w:val="center"/>
              <w:rPr>
                <w:b/>
                <w:bCs/>
                <w:caps/>
                <w:sz w:val="15"/>
                <w:szCs w:val="15"/>
              </w:rPr>
            </w:pPr>
          </w:p>
        </w:tc>
      </w:tr>
      <w:tr w:rsidR="00E8718C" w:rsidRPr="00C306AE">
        <w:trPr>
          <w:cantSplit/>
          <w:trHeight w:val="20"/>
        </w:trPr>
        <w:tc>
          <w:tcPr>
            <w:tcW w:w="1122" w:type="dxa"/>
            <w:vMerge/>
            <w:tcBorders>
              <w:left w:val="thinThickSmallGap" w:sz="24" w:space="0" w:color="auto"/>
            </w:tcBorders>
            <w:vAlign w:val="center"/>
          </w:tcPr>
          <w:p w:rsidR="00E8718C" w:rsidRPr="00C306AE" w:rsidRDefault="00E8718C" w:rsidP="00E72C63">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E72C63">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5423" w:type="dxa"/>
            <w:vAlign w:val="center"/>
          </w:tcPr>
          <w:p w:rsidR="00E8718C" w:rsidRPr="00C306AE" w:rsidRDefault="00E8718C" w:rsidP="00E72C63">
            <w:pPr>
              <w:jc w:val="both"/>
              <w:rPr>
                <w:sz w:val="15"/>
                <w:szCs w:val="15"/>
              </w:rPr>
            </w:pPr>
            <w:r w:rsidRPr="00C306AE">
              <w:rPr>
                <w:sz w:val="15"/>
                <w:szCs w:val="15"/>
              </w:rPr>
              <w:t>Extracte şi aditivi naturali alimentari</w:t>
            </w:r>
          </w:p>
        </w:tc>
        <w:tc>
          <w:tcPr>
            <w:tcW w:w="561" w:type="dxa"/>
            <w:vAlign w:val="center"/>
          </w:tcPr>
          <w:p w:rsidR="00E8718C" w:rsidRPr="00C306AE" w:rsidRDefault="00E8718C" w:rsidP="00E72C63">
            <w:pPr>
              <w:pStyle w:val="Heading4"/>
              <w:jc w:val="center"/>
              <w:rPr>
                <w:b w:val="0"/>
                <w:bCs w:val="0"/>
                <w:sz w:val="15"/>
                <w:szCs w:val="15"/>
              </w:rPr>
            </w:pPr>
            <w:r w:rsidRPr="00C306AE">
              <w:rPr>
                <w:b w:val="0"/>
                <w:bCs w:val="0"/>
                <w:sz w:val="15"/>
                <w:szCs w:val="15"/>
              </w:rPr>
              <w:t>x</w:t>
            </w:r>
          </w:p>
        </w:tc>
        <w:tc>
          <w:tcPr>
            <w:tcW w:w="561" w:type="dxa"/>
            <w:vAlign w:val="center"/>
          </w:tcPr>
          <w:p w:rsidR="00E8718C" w:rsidRPr="00C306AE" w:rsidRDefault="00E8718C" w:rsidP="00FA0576">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pPr>
              <w:pStyle w:val="Foote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E72C63">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E72C63">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center"/>
              <w:rPr>
                <w:sz w:val="15"/>
                <w:szCs w:val="15"/>
              </w:rPr>
            </w:pPr>
          </w:p>
        </w:tc>
        <w:tc>
          <w:tcPr>
            <w:tcW w:w="5423" w:type="dxa"/>
            <w:vAlign w:val="center"/>
          </w:tcPr>
          <w:p w:rsidR="00E8718C" w:rsidRPr="00C306AE" w:rsidRDefault="00E8718C" w:rsidP="00E72C63">
            <w:pPr>
              <w:jc w:val="both"/>
              <w:rPr>
                <w:sz w:val="15"/>
                <w:szCs w:val="15"/>
              </w:rPr>
            </w:pPr>
            <w:r w:rsidRPr="00C306AE">
              <w:rPr>
                <w:sz w:val="15"/>
                <w:szCs w:val="15"/>
              </w:rPr>
              <w:t>Extracte şi aditivi agroalimentari</w:t>
            </w:r>
          </w:p>
        </w:tc>
        <w:tc>
          <w:tcPr>
            <w:tcW w:w="561" w:type="dxa"/>
            <w:vAlign w:val="center"/>
          </w:tcPr>
          <w:p w:rsidR="00E8718C" w:rsidRPr="00C306AE" w:rsidRDefault="00E8718C" w:rsidP="00E72C63">
            <w:pPr>
              <w:pStyle w:val="Heading4"/>
              <w:jc w:val="center"/>
              <w:rPr>
                <w:b w:val="0"/>
                <w:bCs w:val="0"/>
                <w:sz w:val="15"/>
                <w:szCs w:val="15"/>
              </w:rPr>
            </w:pPr>
            <w:r w:rsidRPr="00C306AE">
              <w:rPr>
                <w:b w:val="0"/>
                <w:bCs w:val="0"/>
                <w:sz w:val="15"/>
                <w:szCs w:val="15"/>
              </w:rPr>
              <w:t>x</w:t>
            </w:r>
          </w:p>
        </w:tc>
        <w:tc>
          <w:tcPr>
            <w:tcW w:w="561" w:type="dxa"/>
            <w:vAlign w:val="center"/>
          </w:tcPr>
          <w:p w:rsidR="00E8718C" w:rsidRPr="00C306AE" w:rsidRDefault="00E8718C" w:rsidP="00FA0576">
            <w:pPr>
              <w:pStyle w:val="Heading4"/>
              <w:jc w:val="center"/>
              <w:rPr>
                <w:b w:val="0"/>
                <w:bCs w:val="0"/>
                <w:sz w:val="15"/>
                <w:szCs w:val="15"/>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right w:val="thinThickSmallGap" w:sz="24" w:space="0" w:color="auto"/>
            </w:tcBorders>
            <w:vAlign w:val="center"/>
          </w:tcPr>
          <w:p w:rsidR="00E8718C" w:rsidRPr="00C306AE" w:rsidRDefault="00E8718C">
            <w:pPr>
              <w:pStyle w:val="Footer"/>
              <w:jc w:val="center"/>
              <w:rPr>
                <w:b/>
                <w:bCs/>
                <w:caps/>
                <w:sz w:val="15"/>
                <w:szCs w:val="15"/>
              </w:rPr>
            </w:pPr>
          </w:p>
        </w:tc>
      </w:tr>
      <w:tr w:rsidR="00E8718C" w:rsidRPr="00C306AE">
        <w:trPr>
          <w:cantSplit/>
        </w:trPr>
        <w:tc>
          <w:tcPr>
            <w:tcW w:w="1122" w:type="dxa"/>
            <w:vMerge/>
            <w:tcBorders>
              <w:left w:val="thinThickSmallGap" w:sz="24" w:space="0" w:color="auto"/>
              <w:bottom w:val="thickThinSmallGap" w:sz="24" w:space="0" w:color="auto"/>
            </w:tcBorders>
            <w:vAlign w:val="center"/>
          </w:tcPr>
          <w:p w:rsidR="00E8718C" w:rsidRPr="00C306AE" w:rsidRDefault="00E8718C" w:rsidP="00E72C63">
            <w:pPr>
              <w:jc w:val="center"/>
              <w:rPr>
                <w:b/>
                <w:bCs/>
                <w:sz w:val="14"/>
                <w:szCs w:val="14"/>
              </w:rPr>
            </w:pPr>
          </w:p>
        </w:tc>
        <w:tc>
          <w:tcPr>
            <w:tcW w:w="1496" w:type="dxa"/>
            <w:vMerge/>
            <w:tcBorders>
              <w:bottom w:val="thickThinSmallGap" w:sz="24" w:space="0" w:color="auto"/>
              <w:right w:val="thinThickSmallGap" w:sz="24" w:space="0" w:color="auto"/>
            </w:tcBorders>
            <w:vAlign w:val="center"/>
          </w:tcPr>
          <w:p w:rsidR="00E8718C" w:rsidRPr="00C306AE" w:rsidRDefault="00E8718C" w:rsidP="00E72C63">
            <w:pPr>
              <w:jc w:val="center"/>
              <w:rPr>
                <w:sz w:val="14"/>
                <w:szCs w:val="14"/>
              </w:rPr>
            </w:pPr>
          </w:p>
        </w:tc>
        <w:tc>
          <w:tcPr>
            <w:tcW w:w="1496" w:type="dxa"/>
            <w:vMerge/>
            <w:tcBorders>
              <w:left w:val="nil"/>
              <w:bottom w:val="thickThinSmallGap" w:sz="24" w:space="0" w:color="auto"/>
              <w:right w:val="thinThickSmallGap" w:sz="24" w:space="0" w:color="auto"/>
            </w:tcBorders>
            <w:vAlign w:val="center"/>
          </w:tcPr>
          <w:p w:rsidR="00E8718C" w:rsidRPr="00C306AE" w:rsidRDefault="00E8718C">
            <w:pPr>
              <w:jc w:val="center"/>
              <w:rPr>
                <w:sz w:val="14"/>
                <w:szCs w:val="14"/>
              </w:rPr>
            </w:pPr>
          </w:p>
        </w:tc>
        <w:tc>
          <w:tcPr>
            <w:tcW w:w="561" w:type="dxa"/>
            <w:tcBorders>
              <w:left w:val="nil"/>
              <w:bottom w:val="thickThinSmallGap" w:sz="24" w:space="0" w:color="auto"/>
            </w:tcBorders>
            <w:vAlign w:val="center"/>
          </w:tcPr>
          <w:p w:rsidR="00E8718C" w:rsidRPr="00C306AE" w:rsidRDefault="00E8718C" w:rsidP="00594127">
            <w:pPr>
              <w:numPr>
                <w:ilvl w:val="0"/>
                <w:numId w:val="1"/>
              </w:numPr>
              <w:jc w:val="center"/>
              <w:rPr>
                <w:sz w:val="15"/>
                <w:szCs w:val="15"/>
              </w:rPr>
            </w:pPr>
          </w:p>
        </w:tc>
        <w:tc>
          <w:tcPr>
            <w:tcW w:w="5423" w:type="dxa"/>
            <w:tcBorders>
              <w:bottom w:val="thickThinSmallGap" w:sz="24" w:space="0" w:color="auto"/>
            </w:tcBorders>
            <w:vAlign w:val="center"/>
          </w:tcPr>
          <w:p w:rsidR="00E8718C" w:rsidRPr="00C306AE" w:rsidRDefault="00E8718C" w:rsidP="00FA0576">
            <w:pPr>
              <w:jc w:val="both"/>
              <w:rPr>
                <w:sz w:val="15"/>
                <w:szCs w:val="15"/>
              </w:rPr>
            </w:pPr>
            <w:r w:rsidRPr="00C306AE">
              <w:rPr>
                <w:sz w:val="15"/>
                <w:szCs w:val="15"/>
              </w:rPr>
              <w:t>Managementul prelucrării produselor alimentare</w:t>
            </w:r>
          </w:p>
        </w:tc>
        <w:tc>
          <w:tcPr>
            <w:tcW w:w="561" w:type="dxa"/>
            <w:tcBorders>
              <w:bottom w:val="thickThinSmallGap" w:sz="24" w:space="0" w:color="auto"/>
            </w:tcBorders>
            <w:vAlign w:val="center"/>
          </w:tcPr>
          <w:p w:rsidR="00E8718C" w:rsidRPr="00C306AE" w:rsidRDefault="00E8718C" w:rsidP="00FA0576">
            <w:pPr>
              <w:pStyle w:val="Heading4"/>
              <w:jc w:val="center"/>
              <w:rPr>
                <w:b w:val="0"/>
                <w:bCs w:val="0"/>
                <w:sz w:val="15"/>
                <w:szCs w:val="15"/>
              </w:rPr>
            </w:pPr>
          </w:p>
        </w:tc>
        <w:tc>
          <w:tcPr>
            <w:tcW w:w="561" w:type="dxa"/>
            <w:tcBorders>
              <w:bottom w:val="thickThinSmallGap" w:sz="24" w:space="0" w:color="auto"/>
            </w:tcBorders>
            <w:vAlign w:val="center"/>
          </w:tcPr>
          <w:p w:rsidR="00E8718C" w:rsidRPr="00C306AE" w:rsidRDefault="00E8718C" w:rsidP="00FA0576">
            <w:pPr>
              <w:pStyle w:val="Heading4"/>
              <w:jc w:val="center"/>
              <w:rPr>
                <w:b w:val="0"/>
                <w:bCs w:val="0"/>
                <w:sz w:val="15"/>
                <w:szCs w:val="15"/>
              </w:rPr>
            </w:pPr>
            <w:r w:rsidRPr="00C306AE">
              <w:rPr>
                <w:b w:val="0"/>
                <w:bCs w:val="0"/>
                <w:sz w:val="15"/>
                <w:szCs w:val="15"/>
              </w:rPr>
              <w:t>x</w:t>
            </w:r>
          </w:p>
        </w:tc>
        <w:tc>
          <w:tcPr>
            <w:tcW w:w="561" w:type="dxa"/>
            <w:tcBorders>
              <w:bottom w:val="thickThinSmallGap" w:sz="24" w:space="0" w:color="auto"/>
              <w:right w:val="thinThickSmallGap" w:sz="24" w:space="0" w:color="auto"/>
            </w:tcBorders>
            <w:vAlign w:val="center"/>
          </w:tcPr>
          <w:p w:rsidR="00E8718C" w:rsidRPr="00C306AE" w:rsidRDefault="00E8718C">
            <w:pPr>
              <w:pStyle w:val="Heading4"/>
              <w:jc w:val="center"/>
              <w:rPr>
                <w:b w:val="0"/>
                <w:bCs w:val="0"/>
                <w:caps/>
                <w:sz w:val="15"/>
                <w:szCs w:val="15"/>
              </w:rPr>
            </w:pPr>
          </w:p>
        </w:tc>
        <w:tc>
          <w:tcPr>
            <w:tcW w:w="2244" w:type="dxa"/>
            <w:vMerge/>
            <w:tcBorders>
              <w:left w:val="nil"/>
              <w:bottom w:val="thickThinSmallGap" w:sz="24" w:space="0" w:color="auto"/>
              <w:right w:val="thinThickSmallGap" w:sz="24" w:space="0" w:color="auto"/>
            </w:tcBorders>
            <w:vAlign w:val="center"/>
          </w:tcPr>
          <w:p w:rsidR="00E8718C" w:rsidRPr="00C306AE" w:rsidRDefault="00E8718C">
            <w:pPr>
              <w:pStyle w:val="Footer"/>
              <w:jc w:val="center"/>
              <w:rPr>
                <w:b/>
                <w:bCs/>
                <w:caps/>
                <w:sz w:val="15"/>
                <w:szCs w:val="15"/>
              </w:rPr>
            </w:pPr>
          </w:p>
        </w:tc>
      </w:tr>
    </w:tbl>
    <w:p w:rsidR="004B323A" w:rsidRPr="00C306AE" w:rsidRDefault="004B323A"/>
    <w:p w:rsidR="004B323A" w:rsidRPr="00C306AE" w:rsidRDefault="004B323A"/>
    <w:p w:rsidR="004B323A" w:rsidRPr="00C306AE" w:rsidRDefault="004B323A"/>
    <w:p w:rsidR="004B323A" w:rsidRPr="00C306AE" w:rsidRDefault="004B323A"/>
    <w:p w:rsidR="00407470" w:rsidRPr="00C306AE" w:rsidRDefault="00407470"/>
    <w:p w:rsidR="004B323A" w:rsidRPr="00EE2B25" w:rsidRDefault="004B323A">
      <w:pPr>
        <w:rPr>
          <w:sz w:val="2"/>
          <w:szCs w:val="2"/>
        </w:rPr>
      </w:pPr>
    </w:p>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2"/>
        <w:gridCol w:w="1496"/>
        <w:gridCol w:w="1496"/>
        <w:gridCol w:w="561"/>
        <w:gridCol w:w="5423"/>
        <w:gridCol w:w="561"/>
        <w:gridCol w:w="561"/>
        <w:gridCol w:w="561"/>
        <w:gridCol w:w="2244"/>
      </w:tblGrid>
      <w:tr w:rsidR="00A930E1" w:rsidRPr="00C306AE">
        <w:trPr>
          <w:cantSplit/>
          <w:trHeight w:val="20"/>
        </w:trPr>
        <w:tc>
          <w:tcPr>
            <w:tcW w:w="1122" w:type="dxa"/>
            <w:vMerge w:val="restart"/>
            <w:tcBorders>
              <w:top w:val="thickThinSmallGap" w:sz="24" w:space="0" w:color="auto"/>
              <w:left w:val="thinThickSmallGap" w:sz="24" w:space="0" w:color="auto"/>
            </w:tcBorders>
            <w:vAlign w:val="center"/>
          </w:tcPr>
          <w:p w:rsidR="00A930E1" w:rsidRPr="00C306AE" w:rsidRDefault="00A930E1" w:rsidP="00624592">
            <w:pPr>
              <w:jc w:val="center"/>
              <w:rPr>
                <w:b/>
                <w:bCs/>
                <w:sz w:val="14"/>
                <w:szCs w:val="14"/>
              </w:rPr>
            </w:pPr>
            <w:r w:rsidRPr="00C306AE">
              <w:rPr>
                <w:b/>
                <w:bCs/>
                <w:sz w:val="14"/>
                <w:szCs w:val="14"/>
              </w:rPr>
              <w:lastRenderedPageBreak/>
              <w:t xml:space="preserve">Învăţământ </w:t>
            </w:r>
          </w:p>
          <w:p w:rsidR="00A930E1" w:rsidRPr="00C306AE" w:rsidRDefault="00A930E1" w:rsidP="00624592">
            <w:pPr>
              <w:jc w:val="center"/>
              <w:rPr>
                <w:b/>
                <w:bCs/>
                <w:sz w:val="14"/>
                <w:szCs w:val="14"/>
              </w:rPr>
            </w:pPr>
            <w:r w:rsidRPr="00C306AE">
              <w:rPr>
                <w:b/>
                <w:bCs/>
                <w:sz w:val="14"/>
                <w:szCs w:val="14"/>
              </w:rPr>
              <w:t>liceal/</w:t>
            </w:r>
          </w:p>
          <w:p w:rsidR="00A930E1" w:rsidRPr="00C306AE" w:rsidRDefault="00A930E1" w:rsidP="00624592">
            <w:pPr>
              <w:jc w:val="center"/>
              <w:rPr>
                <w:b/>
                <w:bCs/>
                <w:sz w:val="14"/>
                <w:szCs w:val="14"/>
              </w:rPr>
            </w:pPr>
            <w:r w:rsidRPr="00C306AE">
              <w:rPr>
                <w:b/>
                <w:bCs/>
                <w:sz w:val="14"/>
                <w:szCs w:val="14"/>
              </w:rPr>
              <w:t xml:space="preserve"> Anul de completare/ Învăţământ profesional/</w:t>
            </w:r>
          </w:p>
          <w:p w:rsidR="00A930E1" w:rsidRPr="00C306AE" w:rsidRDefault="00A930E1" w:rsidP="00624592">
            <w:pPr>
              <w:jc w:val="center"/>
              <w:rPr>
                <w:b/>
                <w:bCs/>
                <w:sz w:val="14"/>
                <w:szCs w:val="14"/>
              </w:rPr>
            </w:pPr>
            <w:r w:rsidRPr="00C306AE">
              <w:rPr>
                <w:b/>
                <w:bCs/>
                <w:sz w:val="14"/>
                <w:szCs w:val="14"/>
              </w:rPr>
              <w:t>Stagii de pregătire practică</w:t>
            </w:r>
          </w:p>
        </w:tc>
        <w:tc>
          <w:tcPr>
            <w:tcW w:w="1496" w:type="dxa"/>
            <w:vMerge w:val="restart"/>
            <w:tcBorders>
              <w:top w:val="thickThinSmallGap" w:sz="24" w:space="0" w:color="auto"/>
              <w:right w:val="thinThickSmallGap" w:sz="24" w:space="0" w:color="auto"/>
            </w:tcBorders>
            <w:vAlign w:val="center"/>
          </w:tcPr>
          <w:p w:rsidR="00A930E1" w:rsidRPr="00C306AE" w:rsidRDefault="00A930E1" w:rsidP="00477EA3">
            <w:pPr>
              <w:pStyle w:val="Heading1"/>
              <w:jc w:val="center"/>
              <w:rPr>
                <w:b/>
                <w:bCs/>
                <w:noProof w:val="0"/>
                <w:sz w:val="14"/>
                <w:szCs w:val="14"/>
              </w:rPr>
            </w:pPr>
            <w:r w:rsidRPr="00C306AE">
              <w:rPr>
                <w:b/>
                <w:bCs/>
                <w:sz w:val="14"/>
                <w:szCs w:val="14"/>
              </w:rPr>
              <w:t>Pregătire -instruire practică (</w:t>
            </w:r>
            <w:r w:rsidRPr="00C306AE">
              <w:rPr>
                <w:b/>
                <w:bCs/>
                <w:noProof w:val="0"/>
                <w:sz w:val="14"/>
                <w:szCs w:val="14"/>
              </w:rPr>
              <w:t xml:space="preserve">Agricultură, Horticultură/ </w:t>
            </w:r>
          </w:p>
          <w:p w:rsidR="00A930E1" w:rsidRPr="00C306AE" w:rsidRDefault="00A930E1" w:rsidP="00477EA3">
            <w:pPr>
              <w:jc w:val="center"/>
              <w:rPr>
                <w:b/>
                <w:bCs/>
                <w:sz w:val="14"/>
                <w:szCs w:val="14"/>
              </w:rPr>
            </w:pPr>
            <w:r w:rsidRPr="00C306AE">
              <w:rPr>
                <w:b/>
                <w:bCs/>
                <w:sz w:val="14"/>
                <w:szCs w:val="14"/>
              </w:rPr>
              <w:t>Agricultură)</w:t>
            </w:r>
          </w:p>
        </w:tc>
        <w:tc>
          <w:tcPr>
            <w:tcW w:w="1496" w:type="dxa"/>
            <w:vMerge w:val="restart"/>
            <w:tcBorders>
              <w:top w:val="thickThinSmallGap" w:sz="24" w:space="0" w:color="auto"/>
              <w:left w:val="nil"/>
              <w:right w:val="thinThickSmallGap" w:sz="24" w:space="0" w:color="auto"/>
            </w:tcBorders>
            <w:vAlign w:val="center"/>
          </w:tcPr>
          <w:p w:rsidR="00A930E1" w:rsidRPr="00C306AE" w:rsidRDefault="00A930E1">
            <w:pPr>
              <w:pStyle w:val="Heading1"/>
              <w:jc w:val="center"/>
              <w:rPr>
                <w:noProof w:val="0"/>
                <w:sz w:val="14"/>
                <w:szCs w:val="14"/>
              </w:rPr>
            </w:pPr>
            <w:r w:rsidRPr="00C306AE">
              <w:rPr>
                <w:noProof w:val="0"/>
                <w:sz w:val="14"/>
                <w:szCs w:val="14"/>
              </w:rPr>
              <w:t xml:space="preserve">10.1. Agricultură, Horticultură/ </w:t>
            </w:r>
          </w:p>
          <w:p w:rsidR="00A930E1" w:rsidRPr="00C306AE" w:rsidRDefault="00A930E1">
            <w:pPr>
              <w:pStyle w:val="Heading1"/>
              <w:jc w:val="center"/>
              <w:rPr>
                <w:noProof w:val="0"/>
                <w:sz w:val="14"/>
                <w:szCs w:val="14"/>
              </w:rPr>
            </w:pPr>
            <w:r w:rsidRPr="00C306AE">
              <w:rPr>
                <w:noProof w:val="0"/>
                <w:sz w:val="14"/>
                <w:szCs w:val="14"/>
              </w:rPr>
              <w:t>Agricultură</w:t>
            </w:r>
          </w:p>
        </w:tc>
        <w:tc>
          <w:tcPr>
            <w:tcW w:w="561" w:type="dxa"/>
            <w:tcBorders>
              <w:top w:val="thinThickSmallGap" w:sz="24" w:space="0" w:color="auto"/>
              <w:left w:val="nil"/>
              <w:bottom w:val="single" w:sz="2" w:space="0" w:color="auto"/>
            </w:tcBorders>
            <w:vAlign w:val="center"/>
          </w:tcPr>
          <w:p w:rsidR="00A930E1" w:rsidRPr="00C306AE" w:rsidRDefault="00A930E1" w:rsidP="00594127">
            <w:pPr>
              <w:numPr>
                <w:ilvl w:val="0"/>
                <w:numId w:val="1"/>
              </w:numPr>
              <w:jc w:val="center"/>
              <w:rPr>
                <w:sz w:val="13"/>
                <w:szCs w:val="13"/>
              </w:rPr>
            </w:pPr>
          </w:p>
        </w:tc>
        <w:tc>
          <w:tcPr>
            <w:tcW w:w="5423" w:type="dxa"/>
            <w:tcBorders>
              <w:top w:val="thinThickSmallGap" w:sz="24" w:space="0" w:color="auto"/>
              <w:bottom w:val="single" w:sz="2" w:space="0" w:color="auto"/>
            </w:tcBorders>
            <w:vAlign w:val="center"/>
          </w:tcPr>
          <w:p w:rsidR="00A930E1" w:rsidRPr="00C306AE" w:rsidRDefault="00A930E1">
            <w:pPr>
              <w:pStyle w:val="Header"/>
              <w:tabs>
                <w:tab w:val="clear" w:pos="4320"/>
                <w:tab w:val="clear" w:pos="8640"/>
              </w:tabs>
              <w:rPr>
                <w:sz w:val="13"/>
                <w:szCs w:val="13"/>
              </w:rPr>
            </w:pPr>
            <w:r w:rsidRPr="00C306AE">
              <w:rPr>
                <w:sz w:val="13"/>
                <w:szCs w:val="13"/>
              </w:rPr>
              <w:t>Tehnician conservarea cerealelor şi prepararea nutreţurilor combinate</w:t>
            </w:r>
          </w:p>
        </w:tc>
        <w:tc>
          <w:tcPr>
            <w:tcW w:w="561" w:type="dxa"/>
            <w:tcBorders>
              <w:top w:val="thinThickSmallGap" w:sz="24" w:space="0" w:color="auto"/>
            </w:tcBorders>
            <w:vAlign w:val="center"/>
          </w:tcPr>
          <w:p w:rsidR="00A930E1" w:rsidRPr="00C306AE" w:rsidRDefault="00A930E1">
            <w:pPr>
              <w:pStyle w:val="Heading4"/>
              <w:jc w:val="center"/>
              <w:rPr>
                <w:b w:val="0"/>
                <w:bCs w:val="0"/>
                <w:sz w:val="13"/>
                <w:szCs w:val="13"/>
              </w:rPr>
            </w:pPr>
          </w:p>
        </w:tc>
        <w:tc>
          <w:tcPr>
            <w:tcW w:w="561" w:type="dxa"/>
            <w:tcBorders>
              <w:top w:val="thinThickSmallGap" w:sz="24" w:space="0" w:color="auto"/>
            </w:tcBorders>
            <w:vAlign w:val="center"/>
          </w:tcPr>
          <w:p w:rsidR="00A930E1" w:rsidRPr="00C306AE" w:rsidRDefault="00A930E1">
            <w:pPr>
              <w:pStyle w:val="Heading4"/>
              <w:jc w:val="center"/>
              <w:rPr>
                <w:sz w:val="13"/>
                <w:szCs w:val="13"/>
              </w:rPr>
            </w:pPr>
          </w:p>
        </w:tc>
        <w:tc>
          <w:tcPr>
            <w:tcW w:w="561" w:type="dxa"/>
            <w:tcBorders>
              <w:top w:val="thinThickSmallGap" w:sz="24" w:space="0" w:color="auto"/>
              <w:right w:val="thinThickSmallGap" w:sz="24" w:space="0" w:color="auto"/>
            </w:tcBorders>
            <w:vAlign w:val="center"/>
          </w:tcPr>
          <w:p w:rsidR="00A930E1" w:rsidRPr="00C306AE" w:rsidRDefault="00A930E1">
            <w:pPr>
              <w:pStyle w:val="Heading4"/>
              <w:jc w:val="center"/>
              <w:rPr>
                <w:b w:val="0"/>
                <w:bCs w:val="0"/>
                <w:sz w:val="13"/>
                <w:szCs w:val="13"/>
              </w:rPr>
            </w:pPr>
            <w:r w:rsidRPr="00C306AE">
              <w:rPr>
                <w:b w:val="0"/>
                <w:bCs w:val="0"/>
                <w:sz w:val="13"/>
                <w:szCs w:val="13"/>
              </w:rPr>
              <w:t>x</w:t>
            </w:r>
          </w:p>
        </w:tc>
        <w:tc>
          <w:tcPr>
            <w:tcW w:w="2244" w:type="dxa"/>
            <w:vMerge w:val="restart"/>
            <w:tcBorders>
              <w:top w:val="thickThinSmallGap" w:sz="24" w:space="0" w:color="auto"/>
              <w:left w:val="thinThickSmallGap" w:sz="24" w:space="0" w:color="auto"/>
              <w:right w:val="thinThickSmallGap" w:sz="24" w:space="0" w:color="auto"/>
            </w:tcBorders>
            <w:vAlign w:val="center"/>
          </w:tcPr>
          <w:p w:rsidR="00A930E1" w:rsidRPr="00C306AE" w:rsidRDefault="00A930E1" w:rsidP="00753F2F">
            <w:pPr>
              <w:pStyle w:val="Heading4"/>
              <w:jc w:val="center"/>
              <w:rPr>
                <w:caps/>
                <w:sz w:val="15"/>
                <w:szCs w:val="15"/>
              </w:rPr>
            </w:pPr>
            <w:r w:rsidRPr="00C306AE">
              <w:rPr>
                <w:caps/>
                <w:sz w:val="15"/>
                <w:szCs w:val="15"/>
              </w:rPr>
              <w:t>Agricultură, Horticultură</w:t>
            </w:r>
          </w:p>
          <w:p w:rsidR="00A930E1" w:rsidRPr="00C306AE" w:rsidRDefault="00A930E1" w:rsidP="00753F2F">
            <w:pPr>
              <w:pStyle w:val="Heading4"/>
              <w:jc w:val="center"/>
              <w:rPr>
                <w:caps/>
                <w:sz w:val="15"/>
                <w:szCs w:val="15"/>
              </w:rPr>
            </w:pPr>
            <w:r w:rsidRPr="00C306AE">
              <w:rPr>
                <w:caps/>
                <w:sz w:val="15"/>
                <w:szCs w:val="15"/>
              </w:rPr>
              <w:t>(MaiŞtri instructori)</w:t>
            </w:r>
          </w:p>
          <w:p w:rsidR="00A930E1" w:rsidRPr="00C306AE" w:rsidRDefault="00A930E1" w:rsidP="00753F2F">
            <w:pPr>
              <w:jc w:val="cente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1"/>
              <w:jc w:val="center"/>
              <w:rPr>
                <w:b/>
                <w:bCs/>
                <w:noProof w:val="0"/>
                <w:sz w:val="14"/>
                <w:szCs w:val="14"/>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bottom w:val="single" w:sz="2" w:space="0" w:color="auto"/>
            </w:tcBorders>
            <w:vAlign w:val="center"/>
          </w:tcPr>
          <w:p w:rsidR="00E8718C" w:rsidRPr="00C306AE" w:rsidRDefault="00E8718C">
            <w:pPr>
              <w:rPr>
                <w:sz w:val="13"/>
                <w:szCs w:val="13"/>
              </w:rPr>
            </w:pPr>
            <w:r w:rsidRPr="00C306AE">
              <w:rPr>
                <w:sz w:val="13"/>
                <w:szCs w:val="13"/>
              </w:rPr>
              <w:t>Tehnician cartarea agrochimică şi pedologică a solurilor</w:t>
            </w:r>
          </w:p>
        </w:tc>
        <w:tc>
          <w:tcPr>
            <w:tcW w:w="561" w:type="dxa"/>
            <w:vAlign w:val="center"/>
          </w:tcPr>
          <w:p w:rsidR="00E8718C" w:rsidRPr="00C306AE" w:rsidRDefault="00E8718C">
            <w:pPr>
              <w:pStyle w:val="Heading4"/>
              <w:jc w:val="center"/>
              <w:rPr>
                <w:b w:val="0"/>
                <w:bCs w:val="0"/>
                <w:sz w:val="13"/>
                <w:szCs w:val="13"/>
              </w:rPr>
            </w:pPr>
          </w:p>
        </w:tc>
        <w:tc>
          <w:tcPr>
            <w:tcW w:w="561" w:type="dxa"/>
            <w:vAlign w:val="center"/>
          </w:tcPr>
          <w:p w:rsidR="00E8718C" w:rsidRPr="00C306AE" w:rsidRDefault="00E8718C">
            <w:pPr>
              <w:pStyle w:val="Heading4"/>
              <w:jc w:val="center"/>
              <w:rPr>
                <w:b w:val="0"/>
                <w:bCs w:val="0"/>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3"/>
                <w:szCs w:val="13"/>
              </w:rPr>
            </w:pPr>
            <w:r w:rsidRPr="00C306AE">
              <w:rPr>
                <w:b w:val="0"/>
                <w:bCs w:val="0"/>
                <w:sz w:val="13"/>
                <w:szCs w:val="13"/>
              </w:rPr>
              <w:t>x</w:t>
            </w:r>
          </w:p>
        </w:tc>
        <w:tc>
          <w:tcPr>
            <w:tcW w:w="2244" w:type="dxa"/>
            <w:vMerge/>
            <w:tcBorders>
              <w:left w:val="thinThickSmallGap" w:sz="24" w:space="0" w:color="auto"/>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1"/>
              <w:jc w:val="center"/>
              <w:rPr>
                <w:b/>
                <w:bCs/>
                <w:noProof w:val="0"/>
                <w:sz w:val="14"/>
                <w:szCs w:val="14"/>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bottom w:val="single" w:sz="2" w:space="0" w:color="auto"/>
            </w:tcBorders>
            <w:vAlign w:val="center"/>
          </w:tcPr>
          <w:p w:rsidR="00E8718C" w:rsidRPr="00C306AE" w:rsidRDefault="00E8718C">
            <w:pPr>
              <w:rPr>
                <w:sz w:val="13"/>
                <w:szCs w:val="13"/>
              </w:rPr>
            </w:pPr>
            <w:r w:rsidRPr="00C306AE">
              <w:rPr>
                <w:sz w:val="13"/>
                <w:szCs w:val="13"/>
              </w:rPr>
              <w:t>Tehnician protecţia plantelor</w:t>
            </w:r>
          </w:p>
        </w:tc>
        <w:tc>
          <w:tcPr>
            <w:tcW w:w="561" w:type="dxa"/>
            <w:vAlign w:val="center"/>
          </w:tcPr>
          <w:p w:rsidR="00E8718C" w:rsidRPr="00C306AE" w:rsidRDefault="00E8718C">
            <w:pPr>
              <w:pStyle w:val="Heading4"/>
              <w:jc w:val="center"/>
              <w:rPr>
                <w:b w:val="0"/>
                <w:bCs w:val="0"/>
                <w:sz w:val="13"/>
                <w:szCs w:val="13"/>
              </w:rPr>
            </w:pPr>
          </w:p>
        </w:tc>
        <w:tc>
          <w:tcPr>
            <w:tcW w:w="561" w:type="dxa"/>
            <w:vAlign w:val="center"/>
          </w:tcPr>
          <w:p w:rsidR="00E8718C" w:rsidRPr="00C306AE" w:rsidRDefault="00E8718C">
            <w:pPr>
              <w:pStyle w:val="Heading4"/>
              <w:jc w:val="center"/>
              <w:rPr>
                <w:b w:val="0"/>
                <w:bCs w:val="0"/>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3"/>
                <w:szCs w:val="13"/>
              </w:rPr>
            </w:pPr>
            <w:r w:rsidRPr="00C306AE">
              <w:rPr>
                <w:b w:val="0"/>
                <w:bCs w:val="0"/>
                <w:sz w:val="13"/>
                <w:szCs w:val="13"/>
              </w:rPr>
              <w:t>x</w:t>
            </w:r>
          </w:p>
        </w:tc>
        <w:tc>
          <w:tcPr>
            <w:tcW w:w="2244" w:type="dxa"/>
            <w:vMerge/>
            <w:tcBorders>
              <w:left w:val="thinThickSmallGap" w:sz="24" w:space="0" w:color="auto"/>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1"/>
              <w:jc w:val="center"/>
              <w:rPr>
                <w:b/>
                <w:bCs/>
                <w:noProof w:val="0"/>
                <w:sz w:val="14"/>
                <w:szCs w:val="14"/>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bottom w:val="single" w:sz="2" w:space="0" w:color="auto"/>
            </w:tcBorders>
            <w:vAlign w:val="center"/>
          </w:tcPr>
          <w:p w:rsidR="00E8718C" w:rsidRPr="00C306AE" w:rsidRDefault="00E8718C">
            <w:pPr>
              <w:rPr>
                <w:sz w:val="13"/>
                <w:szCs w:val="13"/>
              </w:rPr>
            </w:pPr>
            <w:r w:rsidRPr="00C306AE">
              <w:rPr>
                <w:sz w:val="13"/>
                <w:szCs w:val="13"/>
              </w:rPr>
              <w:t>Tehnician controlul calităţii produselor agricole</w:t>
            </w:r>
          </w:p>
        </w:tc>
        <w:tc>
          <w:tcPr>
            <w:tcW w:w="561" w:type="dxa"/>
            <w:vAlign w:val="center"/>
          </w:tcPr>
          <w:p w:rsidR="00E8718C" w:rsidRPr="00C306AE" w:rsidRDefault="00E8718C">
            <w:pPr>
              <w:pStyle w:val="Heading4"/>
              <w:jc w:val="center"/>
              <w:rPr>
                <w:b w:val="0"/>
                <w:bCs w:val="0"/>
                <w:sz w:val="13"/>
                <w:szCs w:val="13"/>
              </w:rPr>
            </w:pPr>
          </w:p>
        </w:tc>
        <w:tc>
          <w:tcPr>
            <w:tcW w:w="561" w:type="dxa"/>
            <w:vAlign w:val="center"/>
          </w:tcPr>
          <w:p w:rsidR="00E8718C" w:rsidRPr="00C306AE" w:rsidRDefault="00E8718C">
            <w:pPr>
              <w:pStyle w:val="Heading4"/>
              <w:jc w:val="center"/>
              <w:rPr>
                <w:b w:val="0"/>
                <w:bCs w:val="0"/>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3"/>
                <w:szCs w:val="13"/>
              </w:rPr>
            </w:pPr>
            <w:r w:rsidRPr="00C306AE">
              <w:rPr>
                <w:b w:val="0"/>
                <w:bCs w:val="0"/>
                <w:sz w:val="13"/>
                <w:szCs w:val="13"/>
              </w:rPr>
              <w:t>x</w:t>
            </w:r>
          </w:p>
        </w:tc>
        <w:tc>
          <w:tcPr>
            <w:tcW w:w="2244" w:type="dxa"/>
            <w:vMerge/>
            <w:tcBorders>
              <w:left w:val="thinThickSmallGap" w:sz="24" w:space="0" w:color="auto"/>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3"/>
              <w:rPr>
                <w:rFonts w:ascii="Times New Roman" w:hAnsi="Times New Roman" w:cs="Times New Roman"/>
                <w:b/>
                <w:bCs/>
                <w:noProof w:val="0"/>
                <w:sz w:val="14"/>
                <w:szCs w:val="14"/>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bottom w:val="single" w:sz="2" w:space="0" w:color="auto"/>
            </w:tcBorders>
            <w:vAlign w:val="center"/>
          </w:tcPr>
          <w:p w:rsidR="00E8718C" w:rsidRPr="00C306AE" w:rsidRDefault="00E8718C">
            <w:pPr>
              <w:pStyle w:val="Footer"/>
              <w:tabs>
                <w:tab w:val="clear" w:pos="4320"/>
                <w:tab w:val="clear" w:pos="8640"/>
              </w:tabs>
              <w:rPr>
                <w:sz w:val="13"/>
                <w:szCs w:val="13"/>
              </w:rPr>
            </w:pPr>
            <w:r w:rsidRPr="00C306AE">
              <w:rPr>
                <w:sz w:val="13"/>
                <w:szCs w:val="13"/>
              </w:rPr>
              <w:t>Maistru agronom</w:t>
            </w:r>
          </w:p>
        </w:tc>
        <w:tc>
          <w:tcPr>
            <w:tcW w:w="561" w:type="dxa"/>
            <w:vAlign w:val="center"/>
          </w:tcPr>
          <w:p w:rsidR="00E8718C" w:rsidRPr="00C306AE" w:rsidRDefault="00E8718C">
            <w:pPr>
              <w:pStyle w:val="Heading4"/>
              <w:jc w:val="center"/>
              <w:rPr>
                <w:b w:val="0"/>
                <w:bCs w:val="0"/>
                <w:sz w:val="13"/>
                <w:szCs w:val="13"/>
              </w:rPr>
            </w:pPr>
          </w:p>
        </w:tc>
        <w:tc>
          <w:tcPr>
            <w:tcW w:w="561" w:type="dxa"/>
            <w:vAlign w:val="center"/>
          </w:tcPr>
          <w:p w:rsidR="00E8718C" w:rsidRPr="00C306AE" w:rsidRDefault="00E8718C">
            <w:pPr>
              <w:pStyle w:val="Heading4"/>
              <w:jc w:val="center"/>
              <w:rPr>
                <w:b w:val="0"/>
                <w:bCs w:val="0"/>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3"/>
                <w:szCs w:val="13"/>
              </w:rPr>
            </w:pPr>
            <w:r w:rsidRPr="00C306AE">
              <w:rPr>
                <w:b w:val="0"/>
                <w:bCs w:val="0"/>
                <w:sz w:val="13"/>
                <w:szCs w:val="13"/>
              </w:rPr>
              <w:t>x</w:t>
            </w:r>
          </w:p>
        </w:tc>
        <w:tc>
          <w:tcPr>
            <w:tcW w:w="2244" w:type="dxa"/>
            <w:vMerge/>
            <w:tcBorders>
              <w:left w:val="thinThickSmallGap" w:sz="24" w:space="0" w:color="auto"/>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3"/>
              <w:rPr>
                <w:rFonts w:ascii="Times New Roman" w:hAnsi="Times New Roman" w:cs="Times New Roman"/>
                <w:b/>
                <w:bCs/>
                <w:noProof w:val="0"/>
                <w:sz w:val="14"/>
                <w:szCs w:val="14"/>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bottom w:val="single" w:sz="2" w:space="0" w:color="auto"/>
            </w:tcBorders>
            <w:vAlign w:val="center"/>
          </w:tcPr>
          <w:p w:rsidR="00E8718C" w:rsidRPr="00C306AE" w:rsidRDefault="00E8718C">
            <w:pPr>
              <w:rPr>
                <w:sz w:val="13"/>
                <w:szCs w:val="13"/>
              </w:rPr>
            </w:pPr>
            <w:r w:rsidRPr="00C306AE">
              <w:rPr>
                <w:sz w:val="13"/>
                <w:szCs w:val="13"/>
              </w:rPr>
              <w:t>Agroturism montan</w:t>
            </w:r>
          </w:p>
        </w:tc>
        <w:tc>
          <w:tcPr>
            <w:tcW w:w="561" w:type="dxa"/>
            <w:vAlign w:val="center"/>
          </w:tcPr>
          <w:p w:rsidR="00E8718C" w:rsidRPr="00C306AE" w:rsidRDefault="00E8718C">
            <w:pPr>
              <w:pStyle w:val="Heading4"/>
              <w:jc w:val="center"/>
              <w:rPr>
                <w:b w:val="0"/>
                <w:bCs w:val="0"/>
                <w:sz w:val="13"/>
                <w:szCs w:val="13"/>
              </w:rPr>
            </w:pPr>
          </w:p>
        </w:tc>
        <w:tc>
          <w:tcPr>
            <w:tcW w:w="561" w:type="dxa"/>
            <w:vAlign w:val="center"/>
          </w:tcPr>
          <w:p w:rsidR="00E8718C" w:rsidRPr="00C306AE" w:rsidRDefault="00E8718C">
            <w:pPr>
              <w:pStyle w:val="Heading4"/>
              <w:jc w:val="center"/>
              <w:rPr>
                <w:b w:val="0"/>
                <w:bCs w:val="0"/>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3"/>
                <w:szCs w:val="13"/>
              </w:rPr>
            </w:pPr>
            <w:r w:rsidRPr="00C306AE">
              <w:rPr>
                <w:b w:val="0"/>
                <w:bCs w:val="0"/>
                <w:sz w:val="13"/>
                <w:szCs w:val="13"/>
              </w:rPr>
              <w:t>x</w:t>
            </w:r>
          </w:p>
        </w:tc>
        <w:tc>
          <w:tcPr>
            <w:tcW w:w="2244" w:type="dxa"/>
            <w:vMerge/>
            <w:tcBorders>
              <w:left w:val="thinThickSmallGap" w:sz="24" w:space="0" w:color="auto"/>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Height w:val="61"/>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3"/>
              <w:rPr>
                <w:rFonts w:ascii="Times New Roman" w:hAnsi="Times New Roman" w:cs="Times New Roman"/>
                <w:b/>
                <w:bCs/>
                <w:noProof w:val="0"/>
                <w:sz w:val="14"/>
                <w:szCs w:val="14"/>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bottom w:val="single" w:sz="2" w:space="0" w:color="auto"/>
            </w:tcBorders>
            <w:vAlign w:val="center"/>
          </w:tcPr>
          <w:p w:rsidR="00E8718C" w:rsidRPr="00C306AE" w:rsidRDefault="00E8718C">
            <w:pPr>
              <w:rPr>
                <w:sz w:val="13"/>
                <w:szCs w:val="13"/>
              </w:rPr>
            </w:pPr>
            <w:r w:rsidRPr="00C306AE">
              <w:rPr>
                <w:sz w:val="13"/>
                <w:szCs w:val="13"/>
              </w:rPr>
              <w:t>Maistru în domeniul agricol</w:t>
            </w:r>
          </w:p>
        </w:tc>
        <w:tc>
          <w:tcPr>
            <w:tcW w:w="561" w:type="dxa"/>
            <w:vAlign w:val="center"/>
          </w:tcPr>
          <w:p w:rsidR="00E8718C" w:rsidRPr="00C306AE" w:rsidRDefault="00E8718C">
            <w:pPr>
              <w:pStyle w:val="Heading4"/>
              <w:jc w:val="center"/>
              <w:rPr>
                <w:b w:val="0"/>
                <w:bCs w:val="0"/>
                <w:sz w:val="13"/>
                <w:szCs w:val="13"/>
              </w:rPr>
            </w:pPr>
          </w:p>
        </w:tc>
        <w:tc>
          <w:tcPr>
            <w:tcW w:w="561" w:type="dxa"/>
            <w:vAlign w:val="center"/>
          </w:tcPr>
          <w:p w:rsidR="00E8718C" w:rsidRPr="00C306AE" w:rsidRDefault="00E8718C">
            <w:pPr>
              <w:pStyle w:val="Heading4"/>
              <w:jc w:val="center"/>
              <w:rPr>
                <w:b w:val="0"/>
                <w:bCs w:val="0"/>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3"/>
                <w:szCs w:val="13"/>
              </w:rPr>
            </w:pPr>
            <w:r w:rsidRPr="00C306AE">
              <w:rPr>
                <w:b w:val="0"/>
                <w:bCs w:val="0"/>
                <w:sz w:val="13"/>
                <w:szCs w:val="13"/>
              </w:rPr>
              <w:t>x</w:t>
            </w:r>
          </w:p>
        </w:tc>
        <w:tc>
          <w:tcPr>
            <w:tcW w:w="2244" w:type="dxa"/>
            <w:vMerge/>
            <w:tcBorders>
              <w:left w:val="thinThickSmallGap" w:sz="24" w:space="0" w:color="auto"/>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Height w:val="61"/>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3"/>
              <w:rPr>
                <w:rFonts w:ascii="Times New Roman" w:hAnsi="Times New Roman" w:cs="Times New Roman"/>
                <w:b/>
                <w:bCs/>
                <w:noProof w:val="0"/>
                <w:sz w:val="14"/>
                <w:szCs w:val="14"/>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bottom w:val="single" w:sz="2" w:space="0" w:color="auto"/>
            </w:tcBorders>
            <w:vAlign w:val="center"/>
          </w:tcPr>
          <w:p w:rsidR="00E8718C" w:rsidRPr="00C306AE" w:rsidRDefault="00E8718C">
            <w:pPr>
              <w:rPr>
                <w:sz w:val="13"/>
                <w:szCs w:val="13"/>
              </w:rPr>
            </w:pPr>
            <w:r w:rsidRPr="00C306AE">
              <w:rPr>
                <w:sz w:val="13"/>
                <w:szCs w:val="13"/>
              </w:rPr>
              <w:t>Tehnician activităţi de agroturism montan</w:t>
            </w:r>
          </w:p>
        </w:tc>
        <w:tc>
          <w:tcPr>
            <w:tcW w:w="561" w:type="dxa"/>
            <w:vAlign w:val="center"/>
          </w:tcPr>
          <w:p w:rsidR="00E8718C" w:rsidRPr="00C306AE" w:rsidRDefault="00E8718C">
            <w:pPr>
              <w:pStyle w:val="Heading4"/>
              <w:jc w:val="center"/>
              <w:rPr>
                <w:b w:val="0"/>
                <w:bCs w:val="0"/>
                <w:sz w:val="13"/>
                <w:szCs w:val="13"/>
              </w:rPr>
            </w:pPr>
          </w:p>
        </w:tc>
        <w:tc>
          <w:tcPr>
            <w:tcW w:w="561" w:type="dxa"/>
            <w:vAlign w:val="center"/>
          </w:tcPr>
          <w:p w:rsidR="00E8718C" w:rsidRPr="00C306AE" w:rsidRDefault="00E8718C">
            <w:pPr>
              <w:pStyle w:val="Heading4"/>
              <w:jc w:val="center"/>
              <w:rPr>
                <w:b w:val="0"/>
                <w:bCs w:val="0"/>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3"/>
                <w:szCs w:val="13"/>
              </w:rPr>
            </w:pPr>
            <w:r w:rsidRPr="00C306AE">
              <w:rPr>
                <w:b w:val="0"/>
                <w:bCs w:val="0"/>
                <w:sz w:val="13"/>
                <w:szCs w:val="13"/>
              </w:rPr>
              <w:t>x</w:t>
            </w:r>
          </w:p>
        </w:tc>
        <w:tc>
          <w:tcPr>
            <w:tcW w:w="2244" w:type="dxa"/>
            <w:vMerge/>
            <w:tcBorders>
              <w:left w:val="thinThickSmallGap" w:sz="24" w:space="0" w:color="auto"/>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Height w:val="61"/>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3"/>
              <w:rPr>
                <w:rFonts w:ascii="Times New Roman" w:hAnsi="Times New Roman" w:cs="Times New Roman"/>
                <w:b/>
                <w:bCs/>
                <w:noProof w:val="0"/>
                <w:sz w:val="14"/>
                <w:szCs w:val="14"/>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bottom w:val="single" w:sz="2" w:space="0" w:color="auto"/>
            </w:tcBorders>
            <w:vAlign w:val="center"/>
          </w:tcPr>
          <w:p w:rsidR="00E8718C" w:rsidRPr="00C306AE" w:rsidRDefault="00E8718C" w:rsidP="0005215F">
            <w:pPr>
              <w:rPr>
                <w:sz w:val="13"/>
                <w:szCs w:val="13"/>
              </w:rPr>
            </w:pPr>
            <w:r w:rsidRPr="00C306AE">
              <w:rPr>
                <w:sz w:val="13"/>
                <w:szCs w:val="13"/>
              </w:rPr>
              <w:t>Coordonator activităţi agroturism montan</w:t>
            </w:r>
          </w:p>
        </w:tc>
        <w:tc>
          <w:tcPr>
            <w:tcW w:w="561" w:type="dxa"/>
            <w:vAlign w:val="center"/>
          </w:tcPr>
          <w:p w:rsidR="00E8718C" w:rsidRPr="00C306AE" w:rsidRDefault="00E8718C" w:rsidP="0005215F">
            <w:pPr>
              <w:pStyle w:val="Heading4"/>
              <w:jc w:val="center"/>
              <w:rPr>
                <w:b w:val="0"/>
                <w:bCs w:val="0"/>
                <w:sz w:val="13"/>
                <w:szCs w:val="13"/>
              </w:rPr>
            </w:pPr>
          </w:p>
        </w:tc>
        <w:tc>
          <w:tcPr>
            <w:tcW w:w="561" w:type="dxa"/>
            <w:vAlign w:val="center"/>
          </w:tcPr>
          <w:p w:rsidR="00E8718C" w:rsidRPr="00C306AE" w:rsidRDefault="00E8718C" w:rsidP="0005215F">
            <w:pPr>
              <w:pStyle w:val="Heading4"/>
              <w:jc w:val="center"/>
              <w:rPr>
                <w:b w:val="0"/>
                <w:bCs w:val="0"/>
                <w:sz w:val="13"/>
                <w:szCs w:val="13"/>
              </w:rPr>
            </w:pPr>
          </w:p>
        </w:tc>
        <w:tc>
          <w:tcPr>
            <w:tcW w:w="561" w:type="dxa"/>
            <w:tcBorders>
              <w:right w:val="thinThickSmallGap" w:sz="24" w:space="0" w:color="auto"/>
            </w:tcBorders>
            <w:vAlign w:val="center"/>
          </w:tcPr>
          <w:p w:rsidR="00E8718C" w:rsidRPr="00C306AE" w:rsidRDefault="00E8718C" w:rsidP="0005215F">
            <w:pPr>
              <w:pStyle w:val="Heading4"/>
              <w:jc w:val="center"/>
              <w:rPr>
                <w:b w:val="0"/>
                <w:bCs w:val="0"/>
                <w:sz w:val="13"/>
                <w:szCs w:val="13"/>
              </w:rPr>
            </w:pPr>
            <w:r w:rsidRPr="00C306AE">
              <w:rPr>
                <w:b w:val="0"/>
                <w:bCs w:val="0"/>
                <w:sz w:val="13"/>
                <w:szCs w:val="13"/>
              </w:rPr>
              <w:t>x</w:t>
            </w:r>
          </w:p>
        </w:tc>
        <w:tc>
          <w:tcPr>
            <w:tcW w:w="2244" w:type="dxa"/>
            <w:vMerge/>
            <w:tcBorders>
              <w:left w:val="thinThickSmallGap" w:sz="24" w:space="0" w:color="auto"/>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Height w:val="61"/>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3"/>
              <w:rPr>
                <w:rFonts w:ascii="Times New Roman" w:hAnsi="Times New Roman" w:cs="Times New Roman"/>
                <w:b/>
                <w:bCs/>
                <w:noProof w:val="0"/>
                <w:sz w:val="14"/>
                <w:szCs w:val="14"/>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bottom w:val="single" w:sz="2" w:space="0" w:color="auto"/>
            </w:tcBorders>
            <w:vAlign w:val="center"/>
          </w:tcPr>
          <w:p w:rsidR="00E8718C" w:rsidRPr="00C306AE" w:rsidRDefault="00E8718C">
            <w:pPr>
              <w:rPr>
                <w:sz w:val="13"/>
                <w:szCs w:val="13"/>
              </w:rPr>
            </w:pPr>
            <w:r w:rsidRPr="00C306AE">
              <w:rPr>
                <w:sz w:val="13"/>
                <w:szCs w:val="13"/>
              </w:rPr>
              <w:t>Tehnician cadastru funciar-topograf</w:t>
            </w:r>
          </w:p>
        </w:tc>
        <w:tc>
          <w:tcPr>
            <w:tcW w:w="561" w:type="dxa"/>
            <w:vAlign w:val="center"/>
          </w:tcPr>
          <w:p w:rsidR="00E8718C" w:rsidRPr="00C306AE" w:rsidRDefault="00E8718C">
            <w:pPr>
              <w:pStyle w:val="Heading4"/>
              <w:jc w:val="center"/>
              <w:rPr>
                <w:b w:val="0"/>
                <w:bCs w:val="0"/>
                <w:sz w:val="13"/>
                <w:szCs w:val="13"/>
              </w:rPr>
            </w:pPr>
          </w:p>
        </w:tc>
        <w:tc>
          <w:tcPr>
            <w:tcW w:w="561" w:type="dxa"/>
            <w:vAlign w:val="center"/>
          </w:tcPr>
          <w:p w:rsidR="00E8718C" w:rsidRPr="00C306AE" w:rsidRDefault="00E8718C">
            <w:pPr>
              <w:pStyle w:val="Heading4"/>
              <w:jc w:val="center"/>
              <w:rPr>
                <w:b w:val="0"/>
                <w:bCs w:val="0"/>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3"/>
                <w:szCs w:val="13"/>
              </w:rPr>
            </w:pPr>
            <w:r w:rsidRPr="00C306AE">
              <w:rPr>
                <w:b w:val="0"/>
                <w:bCs w:val="0"/>
                <w:sz w:val="13"/>
                <w:szCs w:val="13"/>
              </w:rPr>
              <w:t>x</w:t>
            </w:r>
          </w:p>
        </w:tc>
        <w:tc>
          <w:tcPr>
            <w:tcW w:w="2244" w:type="dxa"/>
            <w:vMerge/>
            <w:tcBorders>
              <w:left w:val="thinThickSmallGap" w:sz="24" w:space="0" w:color="auto"/>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1"/>
              <w:jc w:val="center"/>
              <w:rPr>
                <w:b/>
                <w:bCs/>
                <w:noProof w:val="0"/>
                <w:sz w:val="14"/>
                <w:szCs w:val="14"/>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bottom w:val="single" w:sz="2" w:space="0" w:color="auto"/>
            </w:tcBorders>
            <w:vAlign w:val="center"/>
          </w:tcPr>
          <w:p w:rsidR="00E8718C" w:rsidRPr="00C306AE" w:rsidRDefault="00E8718C">
            <w:pPr>
              <w:rPr>
                <w:sz w:val="13"/>
                <w:szCs w:val="13"/>
              </w:rPr>
            </w:pPr>
            <w:r w:rsidRPr="00C306AE">
              <w:rPr>
                <w:sz w:val="13"/>
                <w:szCs w:val="13"/>
              </w:rPr>
              <w:t>Agricultură</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thinThickSmallGap" w:sz="24" w:space="0" w:color="auto"/>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1"/>
              <w:jc w:val="center"/>
              <w:rPr>
                <w:b/>
                <w:bCs/>
                <w:noProof w:val="0"/>
                <w:sz w:val="14"/>
                <w:szCs w:val="14"/>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bottom w:val="single" w:sz="2" w:space="0" w:color="auto"/>
            </w:tcBorders>
            <w:vAlign w:val="center"/>
          </w:tcPr>
          <w:p w:rsidR="00E8718C" w:rsidRPr="00C306AE" w:rsidRDefault="00E8718C">
            <w:pPr>
              <w:rPr>
                <w:sz w:val="13"/>
                <w:szCs w:val="13"/>
              </w:rPr>
            </w:pPr>
            <w:r w:rsidRPr="00C306AE">
              <w:rPr>
                <w:sz w:val="13"/>
                <w:szCs w:val="13"/>
              </w:rPr>
              <w:t>Horticultură</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thinThickSmallGap" w:sz="24" w:space="0" w:color="auto"/>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1"/>
              <w:jc w:val="center"/>
              <w:rPr>
                <w:b/>
                <w:bCs/>
                <w:noProof w:val="0"/>
                <w:sz w:val="14"/>
                <w:szCs w:val="14"/>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bottom w:val="single" w:sz="2" w:space="0" w:color="auto"/>
            </w:tcBorders>
            <w:vAlign w:val="center"/>
          </w:tcPr>
          <w:p w:rsidR="00E8718C" w:rsidRPr="00C306AE" w:rsidRDefault="00E8718C">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Agromontanologie</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thinThickSmallGap" w:sz="24" w:space="0" w:color="auto"/>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1"/>
              <w:jc w:val="center"/>
              <w:rPr>
                <w:b/>
                <w:bCs/>
                <w:noProof w:val="0"/>
                <w:sz w:val="14"/>
                <w:szCs w:val="14"/>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bottom w:val="single" w:sz="2" w:space="0" w:color="auto"/>
            </w:tcBorders>
            <w:vAlign w:val="center"/>
          </w:tcPr>
          <w:p w:rsidR="00E8718C" w:rsidRPr="00C306AE" w:rsidRDefault="00E8718C">
            <w:pPr>
              <w:rPr>
                <w:sz w:val="13"/>
                <w:szCs w:val="13"/>
              </w:rPr>
            </w:pPr>
            <w:r w:rsidRPr="00C306AE">
              <w:rPr>
                <w:sz w:val="13"/>
                <w:szCs w:val="13"/>
              </w:rPr>
              <w:t>Pedologie - Agrochimie</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thinThickSmallGap" w:sz="24" w:space="0" w:color="auto"/>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1"/>
              <w:jc w:val="center"/>
              <w:rPr>
                <w:b/>
                <w:bCs/>
                <w:noProof w:val="0"/>
                <w:sz w:val="14"/>
                <w:szCs w:val="14"/>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bottom w:val="single" w:sz="2" w:space="0" w:color="auto"/>
            </w:tcBorders>
            <w:vAlign w:val="center"/>
          </w:tcPr>
          <w:p w:rsidR="00E8718C" w:rsidRPr="00C306AE" w:rsidRDefault="00E8718C">
            <w:pPr>
              <w:rPr>
                <w:sz w:val="13"/>
                <w:szCs w:val="13"/>
              </w:rPr>
            </w:pPr>
            <w:r w:rsidRPr="00C306AE">
              <w:rPr>
                <w:sz w:val="13"/>
                <w:szCs w:val="13"/>
              </w:rPr>
              <w:t>Inginerie genetică în agricultură</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thinThickSmallGap" w:sz="24" w:space="0" w:color="auto"/>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1"/>
              <w:jc w:val="center"/>
              <w:rPr>
                <w:b/>
                <w:bCs/>
                <w:noProof w:val="0"/>
                <w:sz w:val="14"/>
                <w:szCs w:val="14"/>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bottom w:val="single" w:sz="2" w:space="0" w:color="auto"/>
            </w:tcBorders>
            <w:vAlign w:val="center"/>
          </w:tcPr>
          <w:p w:rsidR="00E8718C" w:rsidRPr="00C306AE" w:rsidRDefault="00E8718C">
            <w:pPr>
              <w:rPr>
                <w:sz w:val="13"/>
                <w:szCs w:val="13"/>
              </w:rPr>
            </w:pPr>
            <w:r w:rsidRPr="00C306AE">
              <w:rPr>
                <w:sz w:val="13"/>
                <w:szCs w:val="13"/>
              </w:rPr>
              <w:t>Biologie - Agricultură</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thinThickSmallGap" w:sz="24" w:space="0" w:color="auto"/>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1"/>
              <w:jc w:val="center"/>
              <w:rPr>
                <w:b/>
                <w:bCs/>
                <w:noProof w:val="0"/>
                <w:sz w:val="14"/>
                <w:szCs w:val="14"/>
              </w:rPr>
            </w:pPr>
          </w:p>
        </w:tc>
        <w:tc>
          <w:tcPr>
            <w:tcW w:w="561" w:type="dxa"/>
            <w:tcBorders>
              <w:top w:val="single" w:sz="2" w:space="0" w:color="auto"/>
              <w:left w:val="nil"/>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tcBorders>
            <w:vAlign w:val="center"/>
          </w:tcPr>
          <w:p w:rsidR="00E8718C" w:rsidRPr="00C306AE" w:rsidRDefault="00E8718C">
            <w:pPr>
              <w:rPr>
                <w:sz w:val="13"/>
                <w:szCs w:val="13"/>
              </w:rPr>
            </w:pPr>
            <w:r w:rsidRPr="00C306AE">
              <w:rPr>
                <w:sz w:val="13"/>
                <w:szCs w:val="13"/>
              </w:rPr>
              <w:t>Montanologie</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thinThickSmallGap" w:sz="24" w:space="0" w:color="auto"/>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1"/>
              <w:jc w:val="center"/>
              <w:rPr>
                <w:b/>
                <w:bCs/>
                <w:noProof w:val="0"/>
                <w:sz w:val="14"/>
                <w:szCs w:val="14"/>
              </w:rPr>
            </w:pPr>
          </w:p>
        </w:tc>
        <w:tc>
          <w:tcPr>
            <w:tcW w:w="561" w:type="dxa"/>
            <w:tcBorders>
              <w:top w:val="single" w:sz="2" w:space="0" w:color="auto"/>
              <w:left w:val="nil"/>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tcBorders>
            <w:vAlign w:val="center"/>
          </w:tcPr>
          <w:p w:rsidR="00E8718C" w:rsidRPr="00C306AE" w:rsidRDefault="00E8718C">
            <w:pPr>
              <w:rPr>
                <w:sz w:val="13"/>
                <w:szCs w:val="13"/>
              </w:rPr>
            </w:pPr>
            <w:r w:rsidRPr="00C306AE">
              <w:rPr>
                <w:sz w:val="13"/>
                <w:szCs w:val="13"/>
              </w:rPr>
              <w:t>Tehnologia şi valorificarea produselor agricole</w:t>
            </w:r>
          </w:p>
        </w:tc>
        <w:tc>
          <w:tcPr>
            <w:tcW w:w="561" w:type="dxa"/>
            <w:vAlign w:val="center"/>
          </w:tcPr>
          <w:p w:rsidR="00E8718C" w:rsidRPr="00C306AE" w:rsidRDefault="00E8718C">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thinThickSmallGap" w:sz="24" w:space="0" w:color="auto"/>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1"/>
              <w:jc w:val="center"/>
              <w:rPr>
                <w:b/>
                <w:bCs/>
                <w:noProof w:val="0"/>
                <w:sz w:val="14"/>
                <w:szCs w:val="14"/>
              </w:rPr>
            </w:pPr>
          </w:p>
        </w:tc>
        <w:tc>
          <w:tcPr>
            <w:tcW w:w="561" w:type="dxa"/>
            <w:tcBorders>
              <w:top w:val="single" w:sz="2" w:space="0" w:color="auto"/>
              <w:left w:val="nil"/>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tcBorders>
            <w:vAlign w:val="center"/>
          </w:tcPr>
          <w:p w:rsidR="00E8718C" w:rsidRPr="00C306AE" w:rsidRDefault="00E8718C" w:rsidP="00E72C63">
            <w:pPr>
              <w:jc w:val="both"/>
              <w:rPr>
                <w:sz w:val="13"/>
                <w:szCs w:val="13"/>
              </w:rPr>
            </w:pPr>
            <w:r w:rsidRPr="00C306AE">
              <w:rPr>
                <w:sz w:val="13"/>
                <w:szCs w:val="13"/>
              </w:rPr>
              <w:t>Agronomie</w:t>
            </w:r>
          </w:p>
        </w:tc>
        <w:tc>
          <w:tcPr>
            <w:tcW w:w="561" w:type="dxa"/>
            <w:vAlign w:val="center"/>
          </w:tcPr>
          <w:p w:rsidR="00E8718C" w:rsidRPr="00C306AE" w:rsidRDefault="00E8718C">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thinThickSmallGap" w:sz="24" w:space="0" w:color="auto"/>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1"/>
              <w:jc w:val="center"/>
              <w:rPr>
                <w:b/>
                <w:bCs/>
                <w:noProof w:val="0"/>
                <w:sz w:val="14"/>
                <w:szCs w:val="14"/>
              </w:rPr>
            </w:pPr>
          </w:p>
        </w:tc>
        <w:tc>
          <w:tcPr>
            <w:tcW w:w="561" w:type="dxa"/>
            <w:tcBorders>
              <w:top w:val="single" w:sz="2" w:space="0" w:color="auto"/>
              <w:left w:val="nil"/>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tcBorders>
            <w:vAlign w:val="center"/>
          </w:tcPr>
          <w:p w:rsidR="00E8718C" w:rsidRPr="00C306AE" w:rsidRDefault="00E8718C" w:rsidP="00CE6718">
            <w:pPr>
              <w:jc w:val="both"/>
              <w:rPr>
                <w:sz w:val="13"/>
                <w:szCs w:val="13"/>
              </w:rPr>
            </w:pPr>
            <w:r w:rsidRPr="00C306AE">
              <w:rPr>
                <w:sz w:val="13"/>
                <w:szCs w:val="13"/>
              </w:rPr>
              <w:t>Ştiinţele solului</w:t>
            </w:r>
          </w:p>
        </w:tc>
        <w:tc>
          <w:tcPr>
            <w:tcW w:w="561" w:type="dxa"/>
            <w:vAlign w:val="center"/>
          </w:tcPr>
          <w:p w:rsidR="00E8718C" w:rsidRPr="00C306AE" w:rsidRDefault="00E8718C" w:rsidP="00CE6718">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thinThickSmallGap" w:sz="24" w:space="0" w:color="auto"/>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1"/>
              <w:jc w:val="center"/>
              <w:rPr>
                <w:b/>
                <w:bCs/>
                <w:noProof w:val="0"/>
                <w:sz w:val="14"/>
                <w:szCs w:val="14"/>
              </w:rPr>
            </w:pPr>
          </w:p>
        </w:tc>
        <w:tc>
          <w:tcPr>
            <w:tcW w:w="561" w:type="dxa"/>
            <w:tcBorders>
              <w:top w:val="single" w:sz="2" w:space="0" w:color="auto"/>
              <w:left w:val="nil"/>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tcBorders>
            <w:vAlign w:val="center"/>
          </w:tcPr>
          <w:p w:rsidR="00E8718C" w:rsidRPr="00C306AE" w:rsidRDefault="00E8718C" w:rsidP="00E72C63">
            <w:pPr>
              <w:jc w:val="both"/>
              <w:rPr>
                <w:sz w:val="13"/>
                <w:szCs w:val="13"/>
              </w:rPr>
            </w:pPr>
            <w:r w:rsidRPr="00C306AE">
              <w:rPr>
                <w:sz w:val="13"/>
                <w:szCs w:val="13"/>
              </w:rPr>
              <w:t>Agricultură – Inginerie managerială</w:t>
            </w:r>
          </w:p>
        </w:tc>
        <w:tc>
          <w:tcPr>
            <w:tcW w:w="561" w:type="dxa"/>
            <w:vAlign w:val="center"/>
          </w:tcPr>
          <w:p w:rsidR="00E8718C" w:rsidRPr="00C306AE" w:rsidRDefault="00E8718C">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thinThickSmallGap" w:sz="24" w:space="0" w:color="auto"/>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1"/>
              <w:jc w:val="center"/>
              <w:rPr>
                <w:b/>
                <w:bCs/>
                <w:noProof w:val="0"/>
                <w:sz w:val="14"/>
                <w:szCs w:val="14"/>
              </w:rPr>
            </w:pPr>
          </w:p>
        </w:tc>
        <w:tc>
          <w:tcPr>
            <w:tcW w:w="561" w:type="dxa"/>
            <w:tcBorders>
              <w:top w:val="single" w:sz="2" w:space="0" w:color="auto"/>
              <w:left w:val="nil"/>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tcBorders>
            <w:vAlign w:val="center"/>
          </w:tcPr>
          <w:p w:rsidR="00E8718C" w:rsidRPr="00C306AE" w:rsidRDefault="00E8718C" w:rsidP="00E72C63">
            <w:pPr>
              <w:jc w:val="both"/>
              <w:rPr>
                <w:sz w:val="13"/>
                <w:szCs w:val="13"/>
              </w:rPr>
            </w:pPr>
            <w:r w:rsidRPr="00C306AE">
              <w:rPr>
                <w:sz w:val="13"/>
                <w:szCs w:val="13"/>
              </w:rPr>
              <w:t>Inginerie economică în agricultură</w:t>
            </w:r>
          </w:p>
        </w:tc>
        <w:tc>
          <w:tcPr>
            <w:tcW w:w="561" w:type="dxa"/>
            <w:vAlign w:val="center"/>
          </w:tcPr>
          <w:p w:rsidR="00E8718C" w:rsidRPr="00C306AE" w:rsidRDefault="00E8718C">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thinThickSmallGap" w:sz="24" w:space="0" w:color="auto"/>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1"/>
              <w:jc w:val="center"/>
              <w:rPr>
                <w:b/>
                <w:bCs/>
                <w:noProof w:val="0"/>
                <w:sz w:val="14"/>
                <w:szCs w:val="14"/>
              </w:rPr>
            </w:pPr>
          </w:p>
        </w:tc>
        <w:tc>
          <w:tcPr>
            <w:tcW w:w="561" w:type="dxa"/>
            <w:tcBorders>
              <w:top w:val="single" w:sz="2" w:space="0" w:color="auto"/>
              <w:left w:val="nil"/>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tcBorders>
            <w:vAlign w:val="center"/>
          </w:tcPr>
          <w:p w:rsidR="00E8718C" w:rsidRPr="00C306AE" w:rsidRDefault="00E8718C" w:rsidP="008B2B14">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sz w:val="13"/>
                <w:szCs w:val="13"/>
              </w:rPr>
              <w:t>Inginerie managerială</w:t>
            </w:r>
          </w:p>
        </w:tc>
        <w:tc>
          <w:tcPr>
            <w:tcW w:w="561" w:type="dxa"/>
            <w:vAlign w:val="center"/>
          </w:tcPr>
          <w:p w:rsidR="00E8718C" w:rsidRPr="00C306AE" w:rsidRDefault="00E8718C" w:rsidP="008B2B14">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thinThickSmallGap" w:sz="24" w:space="0" w:color="auto"/>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1"/>
              <w:jc w:val="center"/>
              <w:rPr>
                <w:b/>
                <w:bCs/>
                <w:noProof w:val="0"/>
                <w:sz w:val="14"/>
                <w:szCs w:val="14"/>
              </w:rPr>
            </w:pPr>
          </w:p>
        </w:tc>
        <w:tc>
          <w:tcPr>
            <w:tcW w:w="561" w:type="dxa"/>
            <w:tcBorders>
              <w:top w:val="single" w:sz="2" w:space="0" w:color="auto"/>
              <w:left w:val="nil"/>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tcBorders>
            <w:vAlign w:val="center"/>
          </w:tcPr>
          <w:p w:rsidR="00E8718C" w:rsidRPr="00C306AE" w:rsidRDefault="00E8718C" w:rsidP="00DB37FE">
            <w:pPr>
              <w:jc w:val="both"/>
              <w:rPr>
                <w:sz w:val="13"/>
                <w:szCs w:val="13"/>
              </w:rPr>
            </w:pPr>
            <w:r w:rsidRPr="00C306AE">
              <w:rPr>
                <w:sz w:val="13"/>
                <w:szCs w:val="13"/>
              </w:rPr>
              <w:t>Managementul dezvoltării rurale şi inginerie economică în agricultură</w:t>
            </w:r>
          </w:p>
        </w:tc>
        <w:tc>
          <w:tcPr>
            <w:tcW w:w="561" w:type="dxa"/>
            <w:vAlign w:val="center"/>
          </w:tcPr>
          <w:p w:rsidR="00E8718C" w:rsidRPr="00C306AE" w:rsidRDefault="00E8718C" w:rsidP="00DB37FE">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thinThickSmallGap" w:sz="24" w:space="0" w:color="auto"/>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1"/>
              <w:jc w:val="center"/>
              <w:rPr>
                <w:b/>
                <w:bCs/>
                <w:noProof w:val="0"/>
                <w:sz w:val="14"/>
                <w:szCs w:val="14"/>
              </w:rPr>
            </w:pPr>
          </w:p>
        </w:tc>
        <w:tc>
          <w:tcPr>
            <w:tcW w:w="561" w:type="dxa"/>
            <w:tcBorders>
              <w:top w:val="single" w:sz="2" w:space="0" w:color="auto"/>
              <w:left w:val="nil"/>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tcBorders>
            <w:vAlign w:val="center"/>
          </w:tcPr>
          <w:p w:rsidR="00E8718C" w:rsidRPr="00C306AE" w:rsidRDefault="00E8718C" w:rsidP="00E72C63">
            <w:pPr>
              <w:jc w:val="both"/>
              <w:rPr>
                <w:sz w:val="13"/>
                <w:szCs w:val="13"/>
              </w:rPr>
            </w:pPr>
            <w:r w:rsidRPr="00C306AE">
              <w:rPr>
                <w:sz w:val="13"/>
                <w:szCs w:val="13"/>
              </w:rPr>
              <w:t>Biotehnologii agricole</w:t>
            </w:r>
          </w:p>
        </w:tc>
        <w:tc>
          <w:tcPr>
            <w:tcW w:w="561" w:type="dxa"/>
            <w:vAlign w:val="center"/>
          </w:tcPr>
          <w:p w:rsidR="00E8718C" w:rsidRPr="00C306AE" w:rsidRDefault="00E8718C" w:rsidP="00E72C63">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rsidP="00E72C63">
            <w:pPr>
              <w:pStyle w:val="Heading4"/>
              <w:jc w:val="center"/>
              <w:rPr>
                <w:b w:val="0"/>
                <w:bCs w:val="0"/>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thinThickSmallGap" w:sz="24" w:space="0" w:color="auto"/>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1"/>
              <w:jc w:val="center"/>
              <w:rPr>
                <w:b/>
                <w:bCs/>
                <w:noProof w:val="0"/>
                <w:sz w:val="14"/>
                <w:szCs w:val="14"/>
              </w:rPr>
            </w:pPr>
          </w:p>
        </w:tc>
        <w:tc>
          <w:tcPr>
            <w:tcW w:w="561" w:type="dxa"/>
            <w:tcBorders>
              <w:top w:val="single" w:sz="2" w:space="0" w:color="auto"/>
              <w:left w:val="nil"/>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tcBorders>
            <w:vAlign w:val="center"/>
          </w:tcPr>
          <w:p w:rsidR="00E8718C" w:rsidRPr="00C306AE" w:rsidRDefault="00E8718C" w:rsidP="00E72C63">
            <w:pPr>
              <w:jc w:val="both"/>
              <w:rPr>
                <w:sz w:val="13"/>
                <w:szCs w:val="13"/>
              </w:rPr>
            </w:pPr>
            <w:r w:rsidRPr="00C306AE">
              <w:rPr>
                <w:sz w:val="13"/>
                <w:szCs w:val="13"/>
              </w:rPr>
              <w:t>Protecţia plantelor</w:t>
            </w:r>
          </w:p>
        </w:tc>
        <w:tc>
          <w:tcPr>
            <w:tcW w:w="561" w:type="dxa"/>
            <w:vAlign w:val="center"/>
          </w:tcPr>
          <w:p w:rsidR="00E8718C" w:rsidRPr="00C306AE" w:rsidRDefault="00E8718C" w:rsidP="00E72C63">
            <w:pPr>
              <w:pStyle w:val="Heading4"/>
              <w:jc w:val="center"/>
              <w:rPr>
                <w:b w:val="0"/>
                <w:bCs w:val="0"/>
                <w:sz w:val="13"/>
                <w:szCs w:val="13"/>
              </w:rPr>
            </w:pPr>
          </w:p>
        </w:tc>
        <w:tc>
          <w:tcPr>
            <w:tcW w:w="561" w:type="dxa"/>
            <w:vAlign w:val="center"/>
          </w:tcPr>
          <w:p w:rsidR="00E8718C" w:rsidRPr="00C306AE" w:rsidRDefault="00E8718C" w:rsidP="00E72C63">
            <w:pPr>
              <w:pStyle w:val="Heading4"/>
              <w:jc w:val="center"/>
              <w:rPr>
                <w:b w:val="0"/>
                <w:bCs w:val="0"/>
                <w:sz w:val="13"/>
                <w:szCs w:val="13"/>
              </w:rPr>
            </w:pPr>
            <w:r w:rsidRPr="00C306AE">
              <w:rPr>
                <w:b w:val="0"/>
                <w:bCs w:val="0"/>
                <w:sz w:val="13"/>
                <w:szCs w:val="13"/>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thinThickSmallGap" w:sz="24" w:space="0" w:color="auto"/>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val="restart"/>
            <w:tcBorders>
              <w:right w:val="thinThickSmallGap" w:sz="24" w:space="0" w:color="auto"/>
            </w:tcBorders>
            <w:vAlign w:val="center"/>
          </w:tcPr>
          <w:p w:rsidR="00E8718C" w:rsidRPr="00C306AE" w:rsidRDefault="00E8718C" w:rsidP="006464F5">
            <w:pPr>
              <w:pStyle w:val="Heading1"/>
              <w:jc w:val="center"/>
              <w:rPr>
                <w:b/>
                <w:bCs/>
                <w:noProof w:val="0"/>
                <w:sz w:val="14"/>
                <w:szCs w:val="14"/>
              </w:rPr>
            </w:pPr>
            <w:r w:rsidRPr="00C306AE">
              <w:rPr>
                <w:b/>
                <w:bCs/>
                <w:sz w:val="14"/>
                <w:szCs w:val="14"/>
              </w:rPr>
              <w:t>Pregătire -instruire practică (</w:t>
            </w:r>
            <w:r w:rsidRPr="00C306AE">
              <w:rPr>
                <w:b/>
                <w:bCs/>
                <w:noProof w:val="0"/>
                <w:sz w:val="14"/>
                <w:szCs w:val="14"/>
              </w:rPr>
              <w:t xml:space="preserve">Agricultură, Horticultură/ </w:t>
            </w:r>
          </w:p>
          <w:p w:rsidR="00E8718C" w:rsidRPr="00C306AE" w:rsidRDefault="00E8718C" w:rsidP="006464F5">
            <w:pPr>
              <w:jc w:val="center"/>
              <w:rPr>
                <w:b/>
                <w:bCs/>
                <w:sz w:val="14"/>
                <w:szCs w:val="14"/>
              </w:rPr>
            </w:pPr>
            <w:r w:rsidRPr="00C306AE">
              <w:rPr>
                <w:b/>
                <w:bCs/>
                <w:sz w:val="14"/>
                <w:szCs w:val="14"/>
              </w:rPr>
              <w:t>Horticultură)</w:t>
            </w:r>
          </w:p>
        </w:tc>
        <w:tc>
          <w:tcPr>
            <w:tcW w:w="1496" w:type="dxa"/>
            <w:vMerge w:val="restart"/>
            <w:tcBorders>
              <w:left w:val="nil"/>
              <w:right w:val="thinThickSmallGap" w:sz="24" w:space="0" w:color="auto"/>
            </w:tcBorders>
            <w:vAlign w:val="center"/>
          </w:tcPr>
          <w:p w:rsidR="00E8718C" w:rsidRPr="00C306AE" w:rsidRDefault="00E8718C">
            <w:pPr>
              <w:pStyle w:val="Heading1"/>
              <w:jc w:val="center"/>
              <w:rPr>
                <w:noProof w:val="0"/>
                <w:sz w:val="14"/>
                <w:szCs w:val="14"/>
              </w:rPr>
            </w:pPr>
            <w:r w:rsidRPr="00C306AE">
              <w:rPr>
                <w:noProof w:val="0"/>
                <w:sz w:val="14"/>
                <w:szCs w:val="14"/>
              </w:rPr>
              <w:t xml:space="preserve">10.2. Agricultură, </w:t>
            </w:r>
          </w:p>
          <w:p w:rsidR="00E8718C" w:rsidRPr="00C306AE" w:rsidRDefault="00E8718C">
            <w:pPr>
              <w:pStyle w:val="Heading1"/>
              <w:jc w:val="center"/>
              <w:rPr>
                <w:noProof w:val="0"/>
                <w:sz w:val="14"/>
                <w:szCs w:val="14"/>
              </w:rPr>
            </w:pPr>
            <w:r w:rsidRPr="00C306AE">
              <w:rPr>
                <w:noProof w:val="0"/>
                <w:sz w:val="14"/>
                <w:szCs w:val="14"/>
              </w:rPr>
              <w:t xml:space="preserve">Horticultură/ </w:t>
            </w:r>
          </w:p>
          <w:p w:rsidR="00E8718C" w:rsidRPr="00C306AE" w:rsidRDefault="00E8718C">
            <w:pPr>
              <w:pStyle w:val="Heading1"/>
              <w:jc w:val="center"/>
              <w:rPr>
                <w:noProof w:val="0"/>
                <w:sz w:val="14"/>
                <w:szCs w:val="14"/>
              </w:rPr>
            </w:pPr>
            <w:r w:rsidRPr="00C306AE">
              <w:rPr>
                <w:noProof w:val="0"/>
                <w:sz w:val="14"/>
                <w:szCs w:val="14"/>
              </w:rPr>
              <w:t>Horticultură</w:t>
            </w:r>
          </w:p>
        </w:tc>
        <w:tc>
          <w:tcPr>
            <w:tcW w:w="561" w:type="dxa"/>
            <w:tcBorders>
              <w:left w:val="nil"/>
              <w:bottom w:val="single" w:sz="2" w:space="0" w:color="auto"/>
            </w:tcBorders>
            <w:vAlign w:val="center"/>
          </w:tcPr>
          <w:p w:rsidR="00E8718C" w:rsidRPr="00C306AE" w:rsidRDefault="00E8718C" w:rsidP="00594127">
            <w:pPr>
              <w:numPr>
                <w:ilvl w:val="0"/>
                <w:numId w:val="1"/>
              </w:numPr>
              <w:jc w:val="center"/>
              <w:rPr>
                <w:sz w:val="13"/>
                <w:szCs w:val="13"/>
              </w:rPr>
            </w:pPr>
          </w:p>
        </w:tc>
        <w:tc>
          <w:tcPr>
            <w:tcW w:w="5423" w:type="dxa"/>
            <w:tcBorders>
              <w:bottom w:val="single" w:sz="2" w:space="0" w:color="auto"/>
            </w:tcBorders>
            <w:vAlign w:val="center"/>
          </w:tcPr>
          <w:p w:rsidR="00E8718C" w:rsidRPr="00C306AE" w:rsidRDefault="00E8718C">
            <w:pPr>
              <w:rPr>
                <w:sz w:val="13"/>
                <w:szCs w:val="13"/>
              </w:rPr>
            </w:pPr>
            <w:r w:rsidRPr="00C306AE">
              <w:rPr>
                <w:sz w:val="13"/>
                <w:szCs w:val="13"/>
              </w:rPr>
              <w:t>Tehnician protecţia plantelor</w:t>
            </w:r>
          </w:p>
        </w:tc>
        <w:tc>
          <w:tcPr>
            <w:tcW w:w="561" w:type="dxa"/>
            <w:vAlign w:val="center"/>
          </w:tcPr>
          <w:p w:rsidR="00E8718C" w:rsidRPr="00C306AE" w:rsidRDefault="00E8718C">
            <w:pPr>
              <w:pStyle w:val="Heading4"/>
              <w:jc w:val="center"/>
              <w:rPr>
                <w:b w:val="0"/>
                <w:bCs w:val="0"/>
                <w:sz w:val="13"/>
                <w:szCs w:val="13"/>
              </w:rPr>
            </w:pP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3"/>
                <w:szCs w:val="13"/>
              </w:rPr>
            </w:pPr>
            <w:r w:rsidRPr="00C306AE">
              <w:rPr>
                <w:b w:val="0"/>
                <w:bCs w:val="0"/>
                <w:sz w:val="13"/>
                <w:szCs w:val="13"/>
              </w:rPr>
              <w:t>x</w:t>
            </w:r>
          </w:p>
        </w:tc>
        <w:tc>
          <w:tcPr>
            <w:tcW w:w="2244" w:type="dxa"/>
            <w:vMerge/>
            <w:tcBorders>
              <w:left w:val="thinThickSmallGap" w:sz="24" w:space="0" w:color="auto"/>
              <w:right w:val="thinThickSmallGap" w:sz="24" w:space="0" w:color="auto"/>
            </w:tcBorders>
            <w:vAlign w:val="center"/>
          </w:tcPr>
          <w:p w:rsidR="00E8718C" w:rsidRPr="00C306AE" w:rsidRDefault="00E8718C">
            <w:pPr>
              <w:pStyle w:val="Heading4"/>
              <w:jc w:val="center"/>
              <w:rPr>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1"/>
              <w:jc w:val="center"/>
              <w:rPr>
                <w:b/>
                <w:bCs/>
                <w:noProof w:val="0"/>
                <w:sz w:val="14"/>
                <w:szCs w:val="14"/>
              </w:rPr>
            </w:pPr>
          </w:p>
        </w:tc>
        <w:tc>
          <w:tcPr>
            <w:tcW w:w="561" w:type="dxa"/>
            <w:tcBorders>
              <w:top w:val="single" w:sz="2" w:space="0" w:color="auto"/>
              <w:left w:val="nil"/>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tcBorders>
            <w:vAlign w:val="center"/>
          </w:tcPr>
          <w:p w:rsidR="00E8718C" w:rsidRPr="00C306AE" w:rsidRDefault="00E8718C">
            <w:pPr>
              <w:pStyle w:val="Title"/>
              <w:jc w:val="left"/>
              <w:rPr>
                <w:b w:val="0"/>
                <w:bCs w:val="0"/>
                <w:sz w:val="13"/>
                <w:szCs w:val="13"/>
                <w:lang w:val="ro-RO"/>
              </w:rPr>
            </w:pPr>
            <w:r w:rsidRPr="00C306AE">
              <w:rPr>
                <w:b w:val="0"/>
                <w:bCs w:val="0"/>
                <w:sz w:val="13"/>
                <w:szCs w:val="13"/>
                <w:lang w:val="ro-RO"/>
              </w:rPr>
              <w:t>Maistru horticultor</w:t>
            </w:r>
          </w:p>
        </w:tc>
        <w:tc>
          <w:tcPr>
            <w:tcW w:w="561" w:type="dxa"/>
            <w:vAlign w:val="center"/>
          </w:tcPr>
          <w:p w:rsidR="00E8718C" w:rsidRPr="00C306AE" w:rsidRDefault="00E8718C">
            <w:pPr>
              <w:pStyle w:val="Heading4"/>
              <w:jc w:val="center"/>
              <w:rPr>
                <w:b w:val="0"/>
                <w:bCs w:val="0"/>
                <w:sz w:val="13"/>
                <w:szCs w:val="13"/>
              </w:rPr>
            </w:pP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3"/>
                <w:szCs w:val="13"/>
              </w:rPr>
            </w:pPr>
            <w:r w:rsidRPr="00C306AE">
              <w:rPr>
                <w:b w:val="0"/>
                <w:bCs w:val="0"/>
                <w:sz w:val="13"/>
                <w:szCs w:val="13"/>
              </w:rPr>
              <w:t>x</w:t>
            </w:r>
          </w:p>
        </w:tc>
        <w:tc>
          <w:tcPr>
            <w:tcW w:w="2244" w:type="dxa"/>
            <w:vMerge/>
            <w:tcBorders>
              <w:left w:val="thinThickSmallGap" w:sz="24" w:space="0" w:color="auto"/>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1"/>
              <w:jc w:val="center"/>
              <w:rPr>
                <w:b/>
                <w:bCs/>
                <w:noProof w:val="0"/>
                <w:sz w:val="14"/>
                <w:szCs w:val="14"/>
              </w:rPr>
            </w:pPr>
          </w:p>
        </w:tc>
        <w:tc>
          <w:tcPr>
            <w:tcW w:w="561" w:type="dxa"/>
            <w:tcBorders>
              <w:left w:val="nil"/>
              <w:bottom w:val="single" w:sz="2" w:space="0" w:color="auto"/>
            </w:tcBorders>
            <w:vAlign w:val="center"/>
          </w:tcPr>
          <w:p w:rsidR="00E8718C" w:rsidRPr="00C306AE" w:rsidRDefault="00E8718C" w:rsidP="00594127">
            <w:pPr>
              <w:numPr>
                <w:ilvl w:val="0"/>
                <w:numId w:val="1"/>
              </w:numPr>
              <w:jc w:val="center"/>
              <w:rPr>
                <w:sz w:val="13"/>
                <w:szCs w:val="13"/>
              </w:rPr>
            </w:pPr>
          </w:p>
        </w:tc>
        <w:tc>
          <w:tcPr>
            <w:tcW w:w="5423" w:type="dxa"/>
            <w:tcBorders>
              <w:bottom w:val="single" w:sz="2" w:space="0" w:color="auto"/>
            </w:tcBorders>
            <w:vAlign w:val="center"/>
          </w:tcPr>
          <w:p w:rsidR="00E8718C" w:rsidRPr="00C306AE" w:rsidRDefault="00E8718C">
            <w:pPr>
              <w:rPr>
                <w:sz w:val="13"/>
                <w:szCs w:val="13"/>
              </w:rPr>
            </w:pPr>
            <w:r w:rsidRPr="00C306AE">
              <w:rPr>
                <w:sz w:val="13"/>
                <w:szCs w:val="13"/>
              </w:rPr>
              <w:t>Agroturism  montan</w:t>
            </w:r>
          </w:p>
        </w:tc>
        <w:tc>
          <w:tcPr>
            <w:tcW w:w="561" w:type="dxa"/>
            <w:tcBorders>
              <w:bottom w:val="single" w:sz="2" w:space="0" w:color="auto"/>
            </w:tcBorders>
            <w:vAlign w:val="center"/>
          </w:tcPr>
          <w:p w:rsidR="00E8718C" w:rsidRPr="00C306AE" w:rsidRDefault="00E8718C">
            <w:pPr>
              <w:pStyle w:val="Heading4"/>
              <w:jc w:val="center"/>
              <w:rPr>
                <w:b w:val="0"/>
                <w:bCs w:val="0"/>
                <w:sz w:val="13"/>
                <w:szCs w:val="13"/>
              </w:rPr>
            </w:pPr>
          </w:p>
        </w:tc>
        <w:tc>
          <w:tcPr>
            <w:tcW w:w="561" w:type="dxa"/>
            <w:tcBorders>
              <w:bottom w:val="single" w:sz="2" w:space="0" w:color="auto"/>
            </w:tcBorders>
            <w:vAlign w:val="center"/>
          </w:tcPr>
          <w:p w:rsidR="00E8718C" w:rsidRPr="00C306AE" w:rsidRDefault="00E8718C">
            <w:pPr>
              <w:pStyle w:val="Heading4"/>
              <w:jc w:val="center"/>
              <w:rPr>
                <w:b w:val="0"/>
                <w:bCs w:val="0"/>
                <w:caps/>
                <w:sz w:val="13"/>
                <w:szCs w:val="13"/>
              </w:rPr>
            </w:pPr>
          </w:p>
        </w:tc>
        <w:tc>
          <w:tcPr>
            <w:tcW w:w="561" w:type="dxa"/>
            <w:tcBorders>
              <w:bottom w:val="single" w:sz="2" w:space="0" w:color="auto"/>
              <w:right w:val="thinThickSmallGap" w:sz="24" w:space="0" w:color="auto"/>
            </w:tcBorders>
            <w:vAlign w:val="center"/>
          </w:tcPr>
          <w:p w:rsidR="00E8718C" w:rsidRPr="00C306AE" w:rsidRDefault="00E8718C">
            <w:pPr>
              <w:pStyle w:val="Heading4"/>
              <w:jc w:val="center"/>
              <w:rPr>
                <w:b w:val="0"/>
                <w:bCs w:val="0"/>
                <w:sz w:val="13"/>
                <w:szCs w:val="13"/>
              </w:rPr>
            </w:pPr>
            <w:r w:rsidRPr="00C306AE">
              <w:rPr>
                <w:b w:val="0"/>
                <w:bCs w:val="0"/>
                <w:sz w:val="13"/>
                <w:szCs w:val="13"/>
              </w:rPr>
              <w:t>x</w:t>
            </w:r>
          </w:p>
        </w:tc>
        <w:tc>
          <w:tcPr>
            <w:tcW w:w="2244" w:type="dxa"/>
            <w:vMerge/>
            <w:tcBorders>
              <w:left w:val="thinThickSmallGap" w:sz="24" w:space="0" w:color="auto"/>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1"/>
              <w:jc w:val="center"/>
              <w:rPr>
                <w:b/>
                <w:bCs/>
                <w:noProof w:val="0"/>
                <w:sz w:val="14"/>
                <w:szCs w:val="14"/>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bottom w:val="single" w:sz="2" w:space="0" w:color="auto"/>
            </w:tcBorders>
            <w:vAlign w:val="center"/>
          </w:tcPr>
          <w:p w:rsidR="00E8718C" w:rsidRPr="00C306AE" w:rsidRDefault="00E8718C">
            <w:pPr>
              <w:rPr>
                <w:sz w:val="13"/>
                <w:szCs w:val="13"/>
              </w:rPr>
            </w:pPr>
            <w:r w:rsidRPr="00C306AE">
              <w:rPr>
                <w:sz w:val="13"/>
                <w:szCs w:val="13"/>
              </w:rPr>
              <w:t>Agricultură</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thinThickSmallGap" w:sz="24" w:space="0" w:color="auto"/>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1"/>
              <w:jc w:val="center"/>
              <w:rPr>
                <w:b/>
                <w:bCs/>
                <w:noProof w:val="0"/>
                <w:sz w:val="14"/>
                <w:szCs w:val="14"/>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bottom w:val="single" w:sz="2" w:space="0" w:color="auto"/>
            </w:tcBorders>
            <w:vAlign w:val="center"/>
          </w:tcPr>
          <w:p w:rsidR="00E8718C" w:rsidRPr="00C306AE" w:rsidRDefault="00E8718C">
            <w:pPr>
              <w:rPr>
                <w:sz w:val="13"/>
                <w:szCs w:val="13"/>
              </w:rPr>
            </w:pPr>
            <w:r w:rsidRPr="00C306AE">
              <w:rPr>
                <w:sz w:val="13"/>
                <w:szCs w:val="13"/>
              </w:rPr>
              <w:t>Horticultură</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thinThickSmallGap" w:sz="24" w:space="0" w:color="auto"/>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1"/>
              <w:jc w:val="center"/>
              <w:rPr>
                <w:b/>
                <w:bCs/>
                <w:noProof w:val="0"/>
                <w:sz w:val="14"/>
                <w:szCs w:val="14"/>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bottom w:val="single" w:sz="2" w:space="0" w:color="auto"/>
            </w:tcBorders>
            <w:vAlign w:val="center"/>
          </w:tcPr>
          <w:p w:rsidR="00E8718C" w:rsidRPr="00C306AE" w:rsidRDefault="00E8718C">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Agromontanologie</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thinThickSmallGap" w:sz="24" w:space="0" w:color="auto"/>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1"/>
              <w:jc w:val="center"/>
              <w:rPr>
                <w:b/>
                <w:bCs/>
                <w:noProof w:val="0"/>
                <w:sz w:val="14"/>
                <w:szCs w:val="14"/>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bottom w:val="single" w:sz="2" w:space="0" w:color="auto"/>
            </w:tcBorders>
            <w:vAlign w:val="center"/>
          </w:tcPr>
          <w:p w:rsidR="00E8718C" w:rsidRPr="00C306AE" w:rsidRDefault="00E8718C">
            <w:pPr>
              <w:rPr>
                <w:sz w:val="13"/>
                <w:szCs w:val="13"/>
              </w:rPr>
            </w:pPr>
            <w:r w:rsidRPr="00C306AE">
              <w:rPr>
                <w:sz w:val="13"/>
                <w:szCs w:val="13"/>
              </w:rPr>
              <w:t>Pedologie - Agrochimie</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thinThickSmallGap" w:sz="24" w:space="0" w:color="auto"/>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Height w:val="31"/>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1"/>
              <w:jc w:val="center"/>
              <w:rPr>
                <w:b/>
                <w:bCs/>
                <w:noProof w:val="0"/>
                <w:sz w:val="14"/>
                <w:szCs w:val="14"/>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bottom w:val="single" w:sz="2" w:space="0" w:color="auto"/>
            </w:tcBorders>
            <w:vAlign w:val="center"/>
          </w:tcPr>
          <w:p w:rsidR="00E8718C" w:rsidRPr="00C306AE" w:rsidRDefault="00E8718C">
            <w:pPr>
              <w:rPr>
                <w:sz w:val="13"/>
                <w:szCs w:val="13"/>
              </w:rPr>
            </w:pPr>
            <w:r w:rsidRPr="00C306AE">
              <w:rPr>
                <w:sz w:val="13"/>
                <w:szCs w:val="13"/>
              </w:rPr>
              <w:t>Inginerie genetică în agricultură</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thinThickSmallGap" w:sz="24" w:space="0" w:color="auto"/>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1"/>
              <w:jc w:val="center"/>
              <w:rPr>
                <w:b/>
                <w:bCs/>
                <w:noProof w:val="0"/>
                <w:sz w:val="14"/>
                <w:szCs w:val="14"/>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bottom w:val="single" w:sz="2" w:space="0" w:color="auto"/>
            </w:tcBorders>
            <w:vAlign w:val="center"/>
          </w:tcPr>
          <w:p w:rsidR="00E8718C" w:rsidRPr="00C306AE" w:rsidRDefault="00E8718C">
            <w:pPr>
              <w:rPr>
                <w:sz w:val="13"/>
                <w:szCs w:val="13"/>
              </w:rPr>
            </w:pPr>
            <w:r w:rsidRPr="00C306AE">
              <w:rPr>
                <w:sz w:val="13"/>
                <w:szCs w:val="13"/>
              </w:rPr>
              <w:t>Biologie - Agricultură</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thinThickSmallGap" w:sz="24" w:space="0" w:color="auto"/>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1"/>
              <w:jc w:val="center"/>
              <w:rPr>
                <w:b/>
                <w:bCs/>
                <w:noProof w:val="0"/>
                <w:sz w:val="14"/>
                <w:szCs w:val="14"/>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bottom w:val="single" w:sz="2" w:space="0" w:color="auto"/>
            </w:tcBorders>
            <w:vAlign w:val="center"/>
          </w:tcPr>
          <w:p w:rsidR="00E8718C" w:rsidRPr="00C306AE" w:rsidRDefault="00E8718C" w:rsidP="00E72C63">
            <w:pPr>
              <w:jc w:val="both"/>
              <w:rPr>
                <w:sz w:val="13"/>
                <w:szCs w:val="13"/>
              </w:rPr>
            </w:pPr>
            <w:r w:rsidRPr="00C306AE">
              <w:rPr>
                <w:sz w:val="13"/>
                <w:szCs w:val="13"/>
              </w:rPr>
              <w:t>Agronomie</w:t>
            </w:r>
          </w:p>
        </w:tc>
        <w:tc>
          <w:tcPr>
            <w:tcW w:w="561" w:type="dxa"/>
            <w:vAlign w:val="center"/>
          </w:tcPr>
          <w:p w:rsidR="00E8718C" w:rsidRPr="00C306AE" w:rsidRDefault="00E8718C" w:rsidP="00E72C63">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thinThickSmallGap" w:sz="24" w:space="0" w:color="auto"/>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1"/>
              <w:jc w:val="center"/>
              <w:rPr>
                <w:b/>
                <w:bCs/>
                <w:noProof w:val="0"/>
                <w:sz w:val="14"/>
                <w:szCs w:val="14"/>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bottom w:val="single" w:sz="2" w:space="0" w:color="auto"/>
            </w:tcBorders>
            <w:vAlign w:val="center"/>
          </w:tcPr>
          <w:p w:rsidR="00E8718C" w:rsidRPr="00C306AE" w:rsidRDefault="00E8718C" w:rsidP="004A6FD6">
            <w:pPr>
              <w:jc w:val="both"/>
              <w:rPr>
                <w:sz w:val="13"/>
                <w:szCs w:val="13"/>
              </w:rPr>
            </w:pPr>
            <w:r w:rsidRPr="00C306AE">
              <w:rPr>
                <w:sz w:val="13"/>
                <w:szCs w:val="13"/>
              </w:rPr>
              <w:t>Agricultură – Inginerie managerială</w:t>
            </w:r>
          </w:p>
        </w:tc>
        <w:tc>
          <w:tcPr>
            <w:tcW w:w="561" w:type="dxa"/>
            <w:vAlign w:val="center"/>
          </w:tcPr>
          <w:p w:rsidR="00E8718C" w:rsidRPr="00C306AE" w:rsidRDefault="00E8718C" w:rsidP="004A6FD6">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thinThickSmallGap" w:sz="24" w:space="0" w:color="auto"/>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1"/>
              <w:jc w:val="center"/>
              <w:rPr>
                <w:b/>
                <w:bCs/>
                <w:noProof w:val="0"/>
                <w:sz w:val="14"/>
                <w:szCs w:val="14"/>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bottom w:val="single" w:sz="2" w:space="0" w:color="auto"/>
            </w:tcBorders>
            <w:vAlign w:val="center"/>
          </w:tcPr>
          <w:p w:rsidR="00E8718C" w:rsidRPr="00C306AE" w:rsidRDefault="00E8718C" w:rsidP="004A6FD6">
            <w:pPr>
              <w:jc w:val="both"/>
              <w:rPr>
                <w:sz w:val="13"/>
                <w:szCs w:val="13"/>
              </w:rPr>
            </w:pPr>
            <w:r w:rsidRPr="00C306AE">
              <w:rPr>
                <w:sz w:val="13"/>
                <w:szCs w:val="13"/>
              </w:rPr>
              <w:t>Peisagistică</w:t>
            </w:r>
          </w:p>
        </w:tc>
        <w:tc>
          <w:tcPr>
            <w:tcW w:w="561" w:type="dxa"/>
            <w:vAlign w:val="center"/>
          </w:tcPr>
          <w:p w:rsidR="00E8718C" w:rsidRPr="00C306AE" w:rsidRDefault="00E8718C" w:rsidP="004A6FD6">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thinThickSmallGap" w:sz="24" w:space="0" w:color="auto"/>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1"/>
              <w:jc w:val="center"/>
              <w:rPr>
                <w:b/>
                <w:bCs/>
                <w:noProof w:val="0"/>
                <w:sz w:val="14"/>
                <w:szCs w:val="14"/>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bottom w:val="single" w:sz="2" w:space="0" w:color="auto"/>
            </w:tcBorders>
            <w:vAlign w:val="center"/>
          </w:tcPr>
          <w:p w:rsidR="00E8718C" w:rsidRPr="00C306AE" w:rsidRDefault="00E8718C" w:rsidP="008D60D6">
            <w:pPr>
              <w:jc w:val="both"/>
              <w:rPr>
                <w:sz w:val="13"/>
                <w:szCs w:val="13"/>
              </w:rPr>
            </w:pPr>
            <w:r w:rsidRPr="00C306AE">
              <w:rPr>
                <w:sz w:val="13"/>
                <w:szCs w:val="13"/>
              </w:rPr>
              <w:t>Arhitectura peisajului</w:t>
            </w:r>
          </w:p>
        </w:tc>
        <w:tc>
          <w:tcPr>
            <w:tcW w:w="561" w:type="dxa"/>
            <w:vAlign w:val="center"/>
          </w:tcPr>
          <w:p w:rsidR="00E8718C" w:rsidRPr="00C306AE" w:rsidRDefault="00E8718C" w:rsidP="008D60D6">
            <w:pPr>
              <w:pStyle w:val="Heading4"/>
              <w:jc w:val="center"/>
              <w:rPr>
                <w:b w:val="0"/>
                <w:bCs w:val="0"/>
                <w:sz w:val="13"/>
                <w:szCs w:val="13"/>
              </w:rPr>
            </w:pPr>
          </w:p>
        </w:tc>
        <w:tc>
          <w:tcPr>
            <w:tcW w:w="561" w:type="dxa"/>
            <w:vAlign w:val="center"/>
          </w:tcPr>
          <w:p w:rsidR="00E8718C" w:rsidRPr="00C306AE" w:rsidRDefault="00E8718C" w:rsidP="008D60D6">
            <w:pPr>
              <w:pStyle w:val="Heading4"/>
              <w:jc w:val="center"/>
              <w:rPr>
                <w:b w:val="0"/>
                <w:bCs w:val="0"/>
                <w:sz w:val="13"/>
                <w:szCs w:val="13"/>
              </w:rPr>
            </w:pPr>
            <w:r w:rsidRPr="00C306AE">
              <w:rPr>
                <w:b w:val="0"/>
                <w:bCs w:val="0"/>
                <w:sz w:val="13"/>
                <w:szCs w:val="13"/>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thinThickSmallGap" w:sz="24" w:space="0" w:color="auto"/>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1"/>
              <w:jc w:val="center"/>
              <w:rPr>
                <w:b/>
                <w:bCs/>
                <w:noProof w:val="0"/>
                <w:sz w:val="14"/>
                <w:szCs w:val="14"/>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bottom w:val="single" w:sz="2" w:space="0" w:color="auto"/>
            </w:tcBorders>
            <w:vAlign w:val="center"/>
          </w:tcPr>
          <w:p w:rsidR="00E8718C" w:rsidRPr="00C306AE" w:rsidRDefault="00E8718C" w:rsidP="004A6FD6">
            <w:pPr>
              <w:jc w:val="both"/>
              <w:rPr>
                <w:sz w:val="13"/>
                <w:szCs w:val="13"/>
              </w:rPr>
            </w:pPr>
            <w:r w:rsidRPr="00C306AE">
              <w:rPr>
                <w:sz w:val="13"/>
                <w:szCs w:val="13"/>
              </w:rPr>
              <w:t>Legumicultură şi floricultură</w:t>
            </w:r>
          </w:p>
        </w:tc>
        <w:tc>
          <w:tcPr>
            <w:tcW w:w="561" w:type="dxa"/>
            <w:vAlign w:val="center"/>
          </w:tcPr>
          <w:p w:rsidR="00E8718C" w:rsidRPr="00C306AE" w:rsidRDefault="00E8718C" w:rsidP="004A6FD6">
            <w:pPr>
              <w:pStyle w:val="Heading4"/>
              <w:jc w:val="center"/>
              <w:rPr>
                <w:b w:val="0"/>
                <w:bCs w:val="0"/>
                <w:sz w:val="13"/>
                <w:szCs w:val="13"/>
              </w:rPr>
            </w:pPr>
          </w:p>
        </w:tc>
        <w:tc>
          <w:tcPr>
            <w:tcW w:w="561" w:type="dxa"/>
            <w:vAlign w:val="center"/>
          </w:tcPr>
          <w:p w:rsidR="00E8718C" w:rsidRPr="00C306AE" w:rsidRDefault="00E8718C" w:rsidP="0005072E">
            <w:pPr>
              <w:pStyle w:val="Heading4"/>
              <w:jc w:val="center"/>
              <w:rPr>
                <w:b w:val="0"/>
                <w:bCs w:val="0"/>
                <w:sz w:val="13"/>
                <w:szCs w:val="13"/>
              </w:rPr>
            </w:pPr>
            <w:r w:rsidRPr="00C306AE">
              <w:rPr>
                <w:b w:val="0"/>
                <w:bCs w:val="0"/>
                <w:sz w:val="13"/>
                <w:szCs w:val="13"/>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thinThickSmallGap" w:sz="24" w:space="0" w:color="auto"/>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1"/>
              <w:jc w:val="center"/>
              <w:rPr>
                <w:b/>
                <w:bCs/>
                <w:noProof w:val="0"/>
                <w:sz w:val="14"/>
                <w:szCs w:val="14"/>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bottom w:val="single" w:sz="2" w:space="0" w:color="auto"/>
            </w:tcBorders>
            <w:vAlign w:val="center"/>
          </w:tcPr>
          <w:p w:rsidR="00E8718C" w:rsidRPr="00C306AE" w:rsidRDefault="00E8718C" w:rsidP="00C621DE">
            <w:pPr>
              <w:jc w:val="both"/>
              <w:rPr>
                <w:sz w:val="13"/>
                <w:szCs w:val="13"/>
              </w:rPr>
            </w:pPr>
            <w:r w:rsidRPr="00C306AE">
              <w:rPr>
                <w:sz w:val="13"/>
                <w:szCs w:val="13"/>
              </w:rPr>
              <w:t>Protecţia plantelor</w:t>
            </w:r>
          </w:p>
        </w:tc>
        <w:tc>
          <w:tcPr>
            <w:tcW w:w="561" w:type="dxa"/>
            <w:vAlign w:val="center"/>
          </w:tcPr>
          <w:p w:rsidR="00E8718C" w:rsidRPr="00C306AE" w:rsidRDefault="00E8718C" w:rsidP="00C621DE">
            <w:pPr>
              <w:pStyle w:val="Heading4"/>
              <w:jc w:val="center"/>
              <w:rPr>
                <w:b w:val="0"/>
                <w:bCs w:val="0"/>
                <w:sz w:val="13"/>
                <w:szCs w:val="13"/>
              </w:rPr>
            </w:pPr>
          </w:p>
        </w:tc>
        <w:tc>
          <w:tcPr>
            <w:tcW w:w="561" w:type="dxa"/>
            <w:vAlign w:val="center"/>
          </w:tcPr>
          <w:p w:rsidR="00E8718C" w:rsidRPr="00C306AE" w:rsidRDefault="00E8718C" w:rsidP="00C621DE">
            <w:pPr>
              <w:pStyle w:val="Heading4"/>
              <w:jc w:val="center"/>
              <w:rPr>
                <w:b w:val="0"/>
                <w:bCs w:val="0"/>
                <w:sz w:val="13"/>
                <w:szCs w:val="13"/>
              </w:rPr>
            </w:pPr>
            <w:r w:rsidRPr="00C306AE">
              <w:rPr>
                <w:b w:val="0"/>
                <w:bCs w:val="0"/>
                <w:sz w:val="13"/>
                <w:szCs w:val="13"/>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thinThickSmallGap" w:sz="24" w:space="0" w:color="auto"/>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1"/>
              <w:jc w:val="center"/>
              <w:rPr>
                <w:b/>
                <w:bCs/>
                <w:noProof w:val="0"/>
                <w:sz w:val="14"/>
                <w:szCs w:val="14"/>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bottom w:val="single" w:sz="2" w:space="0" w:color="auto"/>
            </w:tcBorders>
            <w:vAlign w:val="center"/>
          </w:tcPr>
          <w:p w:rsidR="00E8718C" w:rsidRPr="00C306AE" w:rsidRDefault="00E8718C" w:rsidP="00FF1105">
            <w:pPr>
              <w:jc w:val="both"/>
              <w:rPr>
                <w:sz w:val="13"/>
                <w:szCs w:val="13"/>
              </w:rPr>
            </w:pPr>
            <w:r w:rsidRPr="00C306AE">
              <w:rPr>
                <w:sz w:val="13"/>
                <w:szCs w:val="13"/>
              </w:rPr>
              <w:t>Legumicultură - Floricultură</w:t>
            </w:r>
          </w:p>
        </w:tc>
        <w:tc>
          <w:tcPr>
            <w:tcW w:w="561" w:type="dxa"/>
            <w:vAlign w:val="center"/>
          </w:tcPr>
          <w:p w:rsidR="00E8718C" w:rsidRPr="00C306AE" w:rsidRDefault="00E8718C" w:rsidP="00FF1105">
            <w:pPr>
              <w:pStyle w:val="Heading4"/>
              <w:jc w:val="center"/>
              <w:rPr>
                <w:b w:val="0"/>
                <w:bCs w:val="0"/>
                <w:sz w:val="13"/>
                <w:szCs w:val="13"/>
              </w:rPr>
            </w:pPr>
          </w:p>
        </w:tc>
        <w:tc>
          <w:tcPr>
            <w:tcW w:w="561" w:type="dxa"/>
            <w:vAlign w:val="center"/>
          </w:tcPr>
          <w:p w:rsidR="00E8718C" w:rsidRPr="00C306AE" w:rsidRDefault="00E8718C" w:rsidP="00FF1105">
            <w:pPr>
              <w:pStyle w:val="Heading4"/>
              <w:jc w:val="center"/>
              <w:rPr>
                <w:b w:val="0"/>
                <w:bCs w:val="0"/>
                <w:sz w:val="13"/>
                <w:szCs w:val="13"/>
              </w:rPr>
            </w:pPr>
            <w:r w:rsidRPr="00C306AE">
              <w:rPr>
                <w:b w:val="0"/>
                <w:bCs w:val="0"/>
                <w:sz w:val="13"/>
                <w:szCs w:val="13"/>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thinThickSmallGap" w:sz="24" w:space="0" w:color="auto"/>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Height w:val="20"/>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1"/>
              <w:jc w:val="center"/>
              <w:rPr>
                <w:b/>
                <w:bCs/>
                <w:noProof w:val="0"/>
                <w:sz w:val="14"/>
                <w:szCs w:val="14"/>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bottom w:val="single" w:sz="2" w:space="0" w:color="auto"/>
            </w:tcBorders>
            <w:vAlign w:val="center"/>
          </w:tcPr>
          <w:p w:rsidR="00E8718C" w:rsidRPr="00C306AE" w:rsidRDefault="00E8718C" w:rsidP="00FF1105">
            <w:pPr>
              <w:jc w:val="both"/>
              <w:rPr>
                <w:sz w:val="13"/>
                <w:szCs w:val="13"/>
              </w:rPr>
            </w:pPr>
            <w:r w:rsidRPr="00C306AE">
              <w:rPr>
                <w:sz w:val="13"/>
                <w:szCs w:val="13"/>
              </w:rPr>
              <w:t>Viticultură - Pomicultură</w:t>
            </w:r>
          </w:p>
        </w:tc>
        <w:tc>
          <w:tcPr>
            <w:tcW w:w="561" w:type="dxa"/>
            <w:vAlign w:val="center"/>
          </w:tcPr>
          <w:p w:rsidR="00E8718C" w:rsidRPr="00C306AE" w:rsidRDefault="00E8718C" w:rsidP="00FF1105">
            <w:pPr>
              <w:pStyle w:val="Heading4"/>
              <w:jc w:val="center"/>
              <w:rPr>
                <w:b w:val="0"/>
                <w:bCs w:val="0"/>
                <w:sz w:val="13"/>
                <w:szCs w:val="13"/>
              </w:rPr>
            </w:pPr>
          </w:p>
        </w:tc>
        <w:tc>
          <w:tcPr>
            <w:tcW w:w="561" w:type="dxa"/>
            <w:vAlign w:val="center"/>
          </w:tcPr>
          <w:p w:rsidR="00E8718C" w:rsidRPr="00C306AE" w:rsidRDefault="00E8718C" w:rsidP="00FF1105">
            <w:pPr>
              <w:pStyle w:val="Heading4"/>
              <w:jc w:val="center"/>
              <w:rPr>
                <w:b w:val="0"/>
                <w:bCs w:val="0"/>
                <w:sz w:val="13"/>
                <w:szCs w:val="13"/>
              </w:rPr>
            </w:pPr>
            <w:r w:rsidRPr="00C306AE">
              <w:rPr>
                <w:b w:val="0"/>
                <w:bCs w:val="0"/>
                <w:sz w:val="13"/>
                <w:szCs w:val="13"/>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thinThickSmallGap" w:sz="24" w:space="0" w:color="auto"/>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bottom w:val="thinThickSmallGap" w:sz="24" w:space="0" w:color="auto"/>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1"/>
              <w:jc w:val="center"/>
              <w:rPr>
                <w:b/>
                <w:bCs/>
                <w:noProof w:val="0"/>
                <w:sz w:val="14"/>
                <w:szCs w:val="14"/>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bottom w:val="single" w:sz="2" w:space="0" w:color="auto"/>
            </w:tcBorders>
            <w:vAlign w:val="center"/>
          </w:tcPr>
          <w:p w:rsidR="00E8718C" w:rsidRPr="00C306AE" w:rsidRDefault="00E8718C" w:rsidP="00E72C63">
            <w:pPr>
              <w:jc w:val="both"/>
              <w:rPr>
                <w:sz w:val="13"/>
                <w:szCs w:val="13"/>
              </w:rPr>
            </w:pPr>
            <w:r w:rsidRPr="00C306AE">
              <w:rPr>
                <w:sz w:val="13"/>
                <w:szCs w:val="13"/>
              </w:rPr>
              <w:t>Pomicultură şi viticultură</w:t>
            </w:r>
          </w:p>
        </w:tc>
        <w:tc>
          <w:tcPr>
            <w:tcW w:w="561" w:type="dxa"/>
            <w:vAlign w:val="center"/>
          </w:tcPr>
          <w:p w:rsidR="00E8718C" w:rsidRPr="00C306AE" w:rsidRDefault="00E8718C" w:rsidP="00E72C63">
            <w:pPr>
              <w:pStyle w:val="Heading4"/>
              <w:jc w:val="center"/>
              <w:rPr>
                <w:b w:val="0"/>
                <w:bCs w:val="0"/>
                <w:sz w:val="13"/>
                <w:szCs w:val="13"/>
              </w:rPr>
            </w:pP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thinThickSmallGap" w:sz="24" w:space="0" w:color="auto"/>
              <w:bottom w:val="thinThickSmallGap" w:sz="24" w:space="0" w:color="auto"/>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val="restart"/>
            <w:tcBorders>
              <w:top w:val="thinThickSmallGap" w:sz="24" w:space="0" w:color="auto"/>
              <w:right w:val="thinThickSmallGap" w:sz="24" w:space="0" w:color="auto"/>
            </w:tcBorders>
            <w:vAlign w:val="center"/>
          </w:tcPr>
          <w:p w:rsidR="00E8718C" w:rsidRPr="00C306AE" w:rsidRDefault="00E8718C" w:rsidP="0073576C">
            <w:pPr>
              <w:pStyle w:val="Heading3"/>
              <w:rPr>
                <w:rFonts w:ascii="Times New Roman" w:hAnsi="Times New Roman" w:cs="Times New Roman"/>
                <w:b/>
                <w:bCs/>
                <w:i w:val="0"/>
                <w:iCs w:val="0"/>
                <w:noProof w:val="0"/>
                <w:sz w:val="14"/>
                <w:szCs w:val="14"/>
              </w:rPr>
            </w:pPr>
            <w:r w:rsidRPr="00C306AE">
              <w:rPr>
                <w:rFonts w:ascii="Times New Roman" w:hAnsi="Times New Roman" w:cs="Times New Roman"/>
                <w:b/>
                <w:bCs/>
                <w:i w:val="0"/>
                <w:iCs w:val="0"/>
                <w:sz w:val="14"/>
                <w:szCs w:val="14"/>
              </w:rPr>
              <w:t xml:space="preserve">Pregătire -instruire practică </w:t>
            </w:r>
            <w:r w:rsidRPr="00C306AE">
              <w:rPr>
                <w:rFonts w:ascii="Times New Roman" w:hAnsi="Times New Roman" w:cs="Times New Roman"/>
                <w:b/>
                <w:bCs/>
                <w:i w:val="0"/>
                <w:iCs w:val="0"/>
                <w:noProof w:val="0"/>
                <w:sz w:val="14"/>
                <w:szCs w:val="14"/>
              </w:rPr>
              <w:t xml:space="preserve">. (Zootehnist- </w:t>
            </w:r>
          </w:p>
          <w:p w:rsidR="00E8718C" w:rsidRPr="00C306AE" w:rsidRDefault="00E8718C" w:rsidP="0073576C">
            <w:pPr>
              <w:pStyle w:val="Heading3"/>
              <w:rPr>
                <w:rFonts w:ascii="Times New Roman" w:hAnsi="Times New Roman" w:cs="Times New Roman"/>
                <w:b/>
                <w:bCs/>
                <w:i w:val="0"/>
                <w:iCs w:val="0"/>
                <w:noProof w:val="0"/>
                <w:sz w:val="14"/>
                <w:szCs w:val="14"/>
              </w:rPr>
            </w:pPr>
            <w:r w:rsidRPr="00C306AE">
              <w:rPr>
                <w:rFonts w:ascii="Times New Roman" w:hAnsi="Times New Roman" w:cs="Times New Roman"/>
                <w:b/>
                <w:bCs/>
                <w:i w:val="0"/>
                <w:iCs w:val="0"/>
                <w:noProof w:val="0"/>
                <w:sz w:val="14"/>
                <w:szCs w:val="14"/>
              </w:rPr>
              <w:t>Veterinar/</w:t>
            </w:r>
          </w:p>
          <w:p w:rsidR="00E8718C" w:rsidRPr="00C306AE" w:rsidRDefault="00E8718C" w:rsidP="0073576C">
            <w:pPr>
              <w:jc w:val="center"/>
              <w:rPr>
                <w:b/>
                <w:bCs/>
                <w:sz w:val="14"/>
                <w:szCs w:val="14"/>
              </w:rPr>
            </w:pPr>
            <w:r w:rsidRPr="00C306AE">
              <w:rPr>
                <w:b/>
                <w:bCs/>
                <w:sz w:val="14"/>
                <w:szCs w:val="14"/>
              </w:rPr>
              <w:t>Zootehnist-Veterinar)</w:t>
            </w:r>
          </w:p>
        </w:tc>
        <w:tc>
          <w:tcPr>
            <w:tcW w:w="1496" w:type="dxa"/>
            <w:vMerge w:val="restart"/>
            <w:tcBorders>
              <w:top w:val="thinThickSmallGap" w:sz="24" w:space="0" w:color="auto"/>
              <w:left w:val="nil"/>
              <w:right w:val="thinThickSmallGap" w:sz="24" w:space="0" w:color="auto"/>
            </w:tcBorders>
            <w:vAlign w:val="center"/>
          </w:tcPr>
          <w:p w:rsidR="00E8718C" w:rsidRPr="00C306AE" w:rsidRDefault="00E8718C">
            <w:pPr>
              <w:pStyle w:val="Heading3"/>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 xml:space="preserve">11. Zootehnist- </w:t>
            </w:r>
          </w:p>
          <w:p w:rsidR="00E8718C" w:rsidRPr="00C306AE" w:rsidRDefault="00E8718C">
            <w:pPr>
              <w:pStyle w:val="Heading3"/>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Veterinar/</w:t>
            </w:r>
          </w:p>
          <w:p w:rsidR="00E8718C" w:rsidRPr="00C306AE" w:rsidRDefault="00E8718C">
            <w:pPr>
              <w:pStyle w:val="Heading3"/>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Zootehnist-Veterinar</w:t>
            </w:r>
          </w:p>
        </w:tc>
        <w:tc>
          <w:tcPr>
            <w:tcW w:w="561" w:type="dxa"/>
            <w:tcBorders>
              <w:top w:val="thinThickSmallGap" w:sz="24" w:space="0" w:color="auto"/>
              <w:left w:val="nil"/>
              <w:bottom w:val="single" w:sz="2" w:space="0" w:color="auto"/>
            </w:tcBorders>
            <w:vAlign w:val="center"/>
          </w:tcPr>
          <w:p w:rsidR="00E8718C" w:rsidRPr="00C306AE" w:rsidRDefault="00E8718C" w:rsidP="00594127">
            <w:pPr>
              <w:numPr>
                <w:ilvl w:val="0"/>
                <w:numId w:val="1"/>
              </w:numPr>
              <w:jc w:val="center"/>
              <w:rPr>
                <w:sz w:val="13"/>
                <w:szCs w:val="13"/>
              </w:rPr>
            </w:pPr>
          </w:p>
        </w:tc>
        <w:tc>
          <w:tcPr>
            <w:tcW w:w="5423" w:type="dxa"/>
            <w:tcBorders>
              <w:top w:val="thinThickSmallGap" w:sz="24" w:space="0" w:color="auto"/>
              <w:bottom w:val="single" w:sz="2" w:space="0" w:color="auto"/>
            </w:tcBorders>
            <w:vAlign w:val="center"/>
          </w:tcPr>
          <w:p w:rsidR="00E8718C" w:rsidRPr="00C306AE" w:rsidRDefault="00E8718C">
            <w:pPr>
              <w:pStyle w:val="Footer"/>
              <w:tabs>
                <w:tab w:val="clear" w:pos="4320"/>
                <w:tab w:val="clear" w:pos="8640"/>
              </w:tabs>
              <w:rPr>
                <w:sz w:val="13"/>
                <w:szCs w:val="13"/>
              </w:rPr>
            </w:pPr>
            <w:r w:rsidRPr="00C306AE">
              <w:rPr>
                <w:sz w:val="13"/>
                <w:szCs w:val="13"/>
              </w:rPr>
              <w:t>Maistru zootehnist</w:t>
            </w:r>
          </w:p>
        </w:tc>
        <w:tc>
          <w:tcPr>
            <w:tcW w:w="561" w:type="dxa"/>
            <w:tcBorders>
              <w:top w:val="thinThickSmallGap" w:sz="24" w:space="0" w:color="auto"/>
            </w:tcBorders>
            <w:vAlign w:val="center"/>
          </w:tcPr>
          <w:p w:rsidR="00E8718C" w:rsidRPr="00C306AE" w:rsidRDefault="00E8718C">
            <w:pPr>
              <w:pStyle w:val="Heading4"/>
              <w:jc w:val="center"/>
              <w:rPr>
                <w:b w:val="0"/>
                <w:bCs w:val="0"/>
                <w:sz w:val="13"/>
                <w:szCs w:val="13"/>
              </w:rPr>
            </w:pPr>
          </w:p>
        </w:tc>
        <w:tc>
          <w:tcPr>
            <w:tcW w:w="561" w:type="dxa"/>
            <w:tcBorders>
              <w:top w:val="thinThickSmallGap" w:sz="24" w:space="0" w:color="auto"/>
            </w:tcBorders>
            <w:vAlign w:val="center"/>
          </w:tcPr>
          <w:p w:rsidR="00E8718C" w:rsidRPr="00C306AE" w:rsidRDefault="00E8718C">
            <w:pPr>
              <w:pStyle w:val="Heading4"/>
              <w:jc w:val="center"/>
              <w:rPr>
                <w:caps/>
                <w:sz w:val="13"/>
                <w:szCs w:val="13"/>
              </w:rPr>
            </w:pPr>
          </w:p>
        </w:tc>
        <w:tc>
          <w:tcPr>
            <w:tcW w:w="561" w:type="dxa"/>
            <w:tcBorders>
              <w:top w:val="thinThickSmallGap" w:sz="24" w:space="0" w:color="auto"/>
              <w:right w:val="thinThickSmallGap" w:sz="24" w:space="0" w:color="auto"/>
            </w:tcBorders>
            <w:vAlign w:val="center"/>
          </w:tcPr>
          <w:p w:rsidR="00E8718C" w:rsidRPr="00C306AE" w:rsidRDefault="00E8718C">
            <w:pPr>
              <w:pStyle w:val="Heading4"/>
              <w:jc w:val="center"/>
              <w:rPr>
                <w:b w:val="0"/>
                <w:bCs w:val="0"/>
                <w:sz w:val="13"/>
                <w:szCs w:val="13"/>
              </w:rPr>
            </w:pPr>
            <w:r w:rsidRPr="00C306AE">
              <w:rPr>
                <w:b w:val="0"/>
                <w:bCs w:val="0"/>
                <w:sz w:val="13"/>
                <w:szCs w:val="13"/>
              </w:rPr>
              <w:t>x</w:t>
            </w:r>
          </w:p>
        </w:tc>
        <w:tc>
          <w:tcPr>
            <w:tcW w:w="2244" w:type="dxa"/>
            <w:vMerge w:val="restart"/>
            <w:tcBorders>
              <w:top w:val="thinThickSmallGap" w:sz="24" w:space="0" w:color="auto"/>
              <w:left w:val="nil"/>
              <w:right w:val="thinThickSmallGap" w:sz="24" w:space="0" w:color="auto"/>
            </w:tcBorders>
            <w:vAlign w:val="center"/>
          </w:tcPr>
          <w:p w:rsidR="00E8718C" w:rsidRPr="00C306AE" w:rsidRDefault="00E8718C">
            <w:pPr>
              <w:jc w:val="center"/>
              <w:rPr>
                <w:b/>
                <w:bCs/>
                <w:caps/>
                <w:sz w:val="15"/>
                <w:szCs w:val="15"/>
              </w:rPr>
            </w:pPr>
            <w:r w:rsidRPr="00C306AE">
              <w:rPr>
                <w:b/>
                <w:bCs/>
                <w:caps/>
                <w:sz w:val="15"/>
                <w:szCs w:val="15"/>
              </w:rPr>
              <w:t>Zootehnist-</w:t>
            </w:r>
          </w:p>
          <w:p w:rsidR="00E8718C" w:rsidRPr="00C306AE" w:rsidRDefault="00E8718C">
            <w:pPr>
              <w:jc w:val="center"/>
              <w:rPr>
                <w:b/>
                <w:bCs/>
                <w:caps/>
                <w:sz w:val="15"/>
                <w:szCs w:val="15"/>
              </w:rPr>
            </w:pPr>
            <w:r w:rsidRPr="00C306AE">
              <w:rPr>
                <w:b/>
                <w:bCs/>
                <w:caps/>
                <w:sz w:val="15"/>
                <w:szCs w:val="15"/>
              </w:rPr>
              <w:t>Veterinar (MaiŞtri instructori)</w:t>
            </w:r>
          </w:p>
          <w:p w:rsidR="00E8718C" w:rsidRPr="00C306AE" w:rsidRDefault="00E8718C">
            <w:pPr>
              <w:jc w:val="center"/>
              <w:rPr>
                <w:b/>
                <w:bCs/>
                <w:caps/>
                <w:sz w:val="15"/>
                <w:szCs w:val="15"/>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3"/>
              <w:rPr>
                <w:rFonts w:ascii="Times New Roman" w:hAnsi="Times New Roman" w:cs="Times New Roman"/>
                <w:i w:val="0"/>
                <w:iCs w:val="0"/>
                <w:noProof w:val="0"/>
                <w:sz w:val="14"/>
                <w:szCs w:val="14"/>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bottom w:val="single" w:sz="2" w:space="0" w:color="auto"/>
            </w:tcBorders>
            <w:vAlign w:val="center"/>
          </w:tcPr>
          <w:p w:rsidR="00E8718C" w:rsidRPr="00C306AE" w:rsidRDefault="00E8718C">
            <w:pPr>
              <w:rPr>
                <w:sz w:val="13"/>
                <w:szCs w:val="13"/>
              </w:rPr>
            </w:pPr>
            <w:r w:rsidRPr="00C306AE">
              <w:rPr>
                <w:sz w:val="13"/>
                <w:szCs w:val="13"/>
              </w:rPr>
              <w:t xml:space="preserve">Veterinar </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pP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3"/>
              <w:rPr>
                <w:rFonts w:ascii="Times New Roman" w:hAnsi="Times New Roman" w:cs="Times New Roman"/>
                <w:i w:val="0"/>
                <w:iCs w:val="0"/>
                <w:noProof w:val="0"/>
                <w:sz w:val="14"/>
                <w:szCs w:val="14"/>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bottom w:val="single" w:sz="2" w:space="0" w:color="auto"/>
            </w:tcBorders>
            <w:vAlign w:val="center"/>
          </w:tcPr>
          <w:p w:rsidR="00E8718C" w:rsidRPr="00C306AE" w:rsidRDefault="00E8718C">
            <w:pPr>
              <w:pStyle w:val="Footer"/>
              <w:tabs>
                <w:tab w:val="clear" w:pos="4320"/>
                <w:tab w:val="clear" w:pos="8640"/>
              </w:tabs>
              <w:rPr>
                <w:sz w:val="13"/>
                <w:szCs w:val="13"/>
              </w:rPr>
            </w:pPr>
            <w:r w:rsidRPr="00C306AE">
              <w:rPr>
                <w:sz w:val="13"/>
                <w:szCs w:val="13"/>
              </w:rPr>
              <w:t>Medicină veterinară</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pP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3"/>
              <w:rPr>
                <w:rFonts w:ascii="Times New Roman" w:hAnsi="Times New Roman" w:cs="Times New Roman"/>
                <w:i w:val="0"/>
                <w:iCs w:val="0"/>
                <w:noProof w:val="0"/>
                <w:sz w:val="14"/>
                <w:szCs w:val="14"/>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bottom w:val="single" w:sz="2" w:space="0" w:color="auto"/>
            </w:tcBorders>
            <w:vAlign w:val="center"/>
          </w:tcPr>
          <w:p w:rsidR="00E8718C" w:rsidRPr="00C306AE" w:rsidRDefault="00E8718C">
            <w:pPr>
              <w:rPr>
                <w:rStyle w:val="PageNumber"/>
                <w:sz w:val="13"/>
                <w:szCs w:val="13"/>
              </w:rPr>
            </w:pPr>
            <w:r w:rsidRPr="00C306AE">
              <w:rPr>
                <w:rStyle w:val="PageNumber"/>
                <w:sz w:val="13"/>
                <w:szCs w:val="13"/>
              </w:rPr>
              <w:t>Zootehnie</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pP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3"/>
              <w:rPr>
                <w:rFonts w:ascii="Times New Roman" w:hAnsi="Times New Roman" w:cs="Times New Roman"/>
                <w:i w:val="0"/>
                <w:iCs w:val="0"/>
                <w:noProof w:val="0"/>
                <w:sz w:val="14"/>
                <w:szCs w:val="14"/>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bottom w:val="single" w:sz="2" w:space="0" w:color="auto"/>
            </w:tcBorders>
            <w:vAlign w:val="center"/>
          </w:tcPr>
          <w:p w:rsidR="00E8718C" w:rsidRPr="00C306AE" w:rsidRDefault="00E8718C">
            <w:pPr>
              <w:rPr>
                <w:sz w:val="13"/>
                <w:szCs w:val="13"/>
              </w:rPr>
            </w:pPr>
            <w:r w:rsidRPr="00C306AE">
              <w:rPr>
                <w:sz w:val="13"/>
                <w:szCs w:val="13"/>
              </w:rPr>
              <w:t>Inspecţie şi legislaţie fitosanitară şi zoo-veterinară</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pP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3"/>
              <w:rPr>
                <w:rFonts w:ascii="Times New Roman" w:hAnsi="Times New Roman" w:cs="Times New Roman"/>
                <w:i w:val="0"/>
                <w:iCs w:val="0"/>
                <w:noProof w:val="0"/>
                <w:sz w:val="14"/>
                <w:szCs w:val="14"/>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bottom w:val="single" w:sz="2" w:space="0" w:color="auto"/>
            </w:tcBorders>
            <w:vAlign w:val="center"/>
          </w:tcPr>
          <w:p w:rsidR="00E8718C" w:rsidRPr="00C306AE" w:rsidRDefault="00E8718C">
            <w:pPr>
              <w:rPr>
                <w:sz w:val="13"/>
                <w:szCs w:val="13"/>
              </w:rPr>
            </w:pPr>
            <w:r w:rsidRPr="00C306AE">
              <w:rPr>
                <w:sz w:val="13"/>
                <w:szCs w:val="13"/>
              </w:rPr>
              <w:t>Biotehnologii medical - veterinare</w:t>
            </w:r>
          </w:p>
        </w:tc>
        <w:tc>
          <w:tcPr>
            <w:tcW w:w="561" w:type="dxa"/>
            <w:vAlign w:val="center"/>
          </w:tcPr>
          <w:p w:rsidR="00E8718C" w:rsidRPr="00C306AE" w:rsidRDefault="00E8718C">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pP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3"/>
              <w:rPr>
                <w:rFonts w:ascii="Times New Roman" w:hAnsi="Times New Roman" w:cs="Times New Roman"/>
                <w:i w:val="0"/>
                <w:iCs w:val="0"/>
                <w:noProof w:val="0"/>
                <w:sz w:val="14"/>
                <w:szCs w:val="14"/>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bottom w:val="single" w:sz="2" w:space="0" w:color="auto"/>
            </w:tcBorders>
            <w:vAlign w:val="center"/>
          </w:tcPr>
          <w:p w:rsidR="00E8718C" w:rsidRPr="00C306AE" w:rsidRDefault="00E8718C" w:rsidP="006F622D">
            <w:pPr>
              <w:jc w:val="both"/>
              <w:rPr>
                <w:sz w:val="13"/>
                <w:szCs w:val="13"/>
              </w:rPr>
            </w:pPr>
            <w:r w:rsidRPr="00C306AE">
              <w:rPr>
                <w:sz w:val="13"/>
                <w:szCs w:val="13"/>
              </w:rPr>
              <w:t>Biotehnologii ( în agricultură)</w:t>
            </w:r>
          </w:p>
        </w:tc>
        <w:tc>
          <w:tcPr>
            <w:tcW w:w="561" w:type="dxa"/>
            <w:vAlign w:val="center"/>
          </w:tcPr>
          <w:p w:rsidR="00E8718C" w:rsidRPr="00C306AE" w:rsidRDefault="00E8718C" w:rsidP="006F622D">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pP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3"/>
              <w:rPr>
                <w:rFonts w:ascii="Times New Roman" w:hAnsi="Times New Roman" w:cs="Times New Roman"/>
                <w:i w:val="0"/>
                <w:iCs w:val="0"/>
                <w:noProof w:val="0"/>
                <w:sz w:val="14"/>
                <w:szCs w:val="14"/>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bottom w:val="single" w:sz="2" w:space="0" w:color="auto"/>
            </w:tcBorders>
            <w:vAlign w:val="center"/>
          </w:tcPr>
          <w:p w:rsidR="00E8718C" w:rsidRPr="00C306AE" w:rsidRDefault="00E8718C" w:rsidP="006F622D">
            <w:pPr>
              <w:jc w:val="both"/>
              <w:rPr>
                <w:sz w:val="13"/>
                <w:szCs w:val="13"/>
              </w:rPr>
            </w:pPr>
            <w:r w:rsidRPr="00C306AE">
              <w:rPr>
                <w:sz w:val="13"/>
                <w:szCs w:val="13"/>
              </w:rPr>
              <w:t>Biotehnologii în zootehnie</w:t>
            </w:r>
          </w:p>
        </w:tc>
        <w:tc>
          <w:tcPr>
            <w:tcW w:w="561" w:type="dxa"/>
            <w:vAlign w:val="center"/>
          </w:tcPr>
          <w:p w:rsidR="00E8718C" w:rsidRPr="00C306AE" w:rsidRDefault="00E8718C" w:rsidP="006F622D">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pP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3"/>
              <w:rPr>
                <w:rFonts w:ascii="Times New Roman" w:hAnsi="Times New Roman" w:cs="Times New Roman"/>
                <w:i w:val="0"/>
                <w:iCs w:val="0"/>
                <w:noProof w:val="0"/>
                <w:sz w:val="14"/>
                <w:szCs w:val="14"/>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bottom w:val="single" w:sz="2" w:space="0" w:color="auto"/>
            </w:tcBorders>
            <w:vAlign w:val="center"/>
          </w:tcPr>
          <w:p w:rsidR="00E8718C" w:rsidRPr="00C306AE" w:rsidRDefault="00E8718C">
            <w:pPr>
              <w:rPr>
                <w:sz w:val="13"/>
                <w:szCs w:val="13"/>
              </w:rPr>
            </w:pPr>
            <w:r w:rsidRPr="00C306AE">
              <w:rPr>
                <w:sz w:val="13"/>
                <w:szCs w:val="13"/>
              </w:rPr>
              <w:t>Biotehnologii agricole</w:t>
            </w:r>
          </w:p>
        </w:tc>
        <w:tc>
          <w:tcPr>
            <w:tcW w:w="561" w:type="dxa"/>
            <w:vAlign w:val="center"/>
          </w:tcPr>
          <w:p w:rsidR="00E8718C" w:rsidRPr="00C306AE" w:rsidRDefault="00E8718C">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pP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3"/>
              <w:rPr>
                <w:rFonts w:ascii="Times New Roman" w:hAnsi="Times New Roman" w:cs="Times New Roman"/>
                <w:i w:val="0"/>
                <w:iCs w:val="0"/>
                <w:noProof w:val="0"/>
                <w:sz w:val="14"/>
                <w:szCs w:val="14"/>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bottom w:val="single" w:sz="2" w:space="0" w:color="auto"/>
            </w:tcBorders>
            <w:vAlign w:val="center"/>
          </w:tcPr>
          <w:p w:rsidR="00E8718C" w:rsidRPr="00C306AE" w:rsidRDefault="00E8718C" w:rsidP="006D03A7">
            <w:pPr>
              <w:jc w:val="both"/>
              <w:rPr>
                <w:sz w:val="13"/>
                <w:szCs w:val="13"/>
              </w:rPr>
            </w:pPr>
            <w:r w:rsidRPr="00C306AE">
              <w:rPr>
                <w:sz w:val="13"/>
                <w:szCs w:val="13"/>
              </w:rPr>
              <w:t>Creşterea animalelor</w:t>
            </w:r>
          </w:p>
        </w:tc>
        <w:tc>
          <w:tcPr>
            <w:tcW w:w="561" w:type="dxa"/>
            <w:vAlign w:val="center"/>
          </w:tcPr>
          <w:p w:rsidR="00E8718C" w:rsidRPr="00C306AE" w:rsidRDefault="00E8718C" w:rsidP="006D03A7">
            <w:pPr>
              <w:pStyle w:val="Heading4"/>
              <w:jc w:val="center"/>
              <w:rPr>
                <w:b w:val="0"/>
                <w:bCs w:val="0"/>
                <w:sz w:val="13"/>
                <w:szCs w:val="13"/>
              </w:rPr>
            </w:pPr>
          </w:p>
        </w:tc>
        <w:tc>
          <w:tcPr>
            <w:tcW w:w="561" w:type="dxa"/>
            <w:vAlign w:val="center"/>
          </w:tcPr>
          <w:p w:rsidR="00E8718C" w:rsidRPr="00C306AE" w:rsidRDefault="00E8718C" w:rsidP="006D03A7">
            <w:pPr>
              <w:pStyle w:val="Heading4"/>
              <w:jc w:val="center"/>
              <w:rPr>
                <w:b w:val="0"/>
                <w:bCs w:val="0"/>
                <w:sz w:val="13"/>
                <w:szCs w:val="13"/>
              </w:rPr>
            </w:pPr>
            <w:r w:rsidRPr="00C306AE">
              <w:rPr>
                <w:b w:val="0"/>
                <w:bCs w:val="0"/>
                <w:sz w:val="13"/>
                <w:szCs w:val="13"/>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pP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3"/>
              <w:rPr>
                <w:rFonts w:ascii="Times New Roman" w:hAnsi="Times New Roman" w:cs="Times New Roman"/>
                <w:i w:val="0"/>
                <w:iCs w:val="0"/>
                <w:noProof w:val="0"/>
                <w:sz w:val="14"/>
                <w:szCs w:val="14"/>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bottom w:val="single" w:sz="2" w:space="0" w:color="auto"/>
            </w:tcBorders>
            <w:vAlign w:val="center"/>
          </w:tcPr>
          <w:p w:rsidR="00E8718C" w:rsidRPr="00C306AE" w:rsidRDefault="00E8718C" w:rsidP="00EF2310">
            <w:pPr>
              <w:jc w:val="both"/>
              <w:rPr>
                <w:sz w:val="13"/>
                <w:szCs w:val="13"/>
              </w:rPr>
            </w:pPr>
            <w:r w:rsidRPr="00C306AE">
              <w:rPr>
                <w:sz w:val="13"/>
                <w:szCs w:val="13"/>
              </w:rPr>
              <w:t>Igienă şi laborator veterinar</w:t>
            </w:r>
            <w:r w:rsidRPr="00C306AE">
              <w:rPr>
                <w:rFonts w:ascii="Courier New" w:hAnsi="Courier New" w:cs="Courier New"/>
                <w:sz w:val="13"/>
                <w:szCs w:val="13"/>
              </w:rPr>
              <w:t xml:space="preserve">            </w:t>
            </w:r>
          </w:p>
        </w:tc>
        <w:tc>
          <w:tcPr>
            <w:tcW w:w="561" w:type="dxa"/>
            <w:vAlign w:val="center"/>
          </w:tcPr>
          <w:p w:rsidR="00E8718C" w:rsidRPr="00C306AE" w:rsidRDefault="00E8718C" w:rsidP="00EF2310">
            <w:pPr>
              <w:pStyle w:val="Heading4"/>
              <w:jc w:val="center"/>
              <w:rPr>
                <w:b w:val="0"/>
                <w:bCs w:val="0"/>
                <w:sz w:val="13"/>
                <w:szCs w:val="13"/>
              </w:rPr>
            </w:pPr>
          </w:p>
        </w:tc>
        <w:tc>
          <w:tcPr>
            <w:tcW w:w="561" w:type="dxa"/>
            <w:vAlign w:val="center"/>
          </w:tcPr>
          <w:p w:rsidR="00E8718C" w:rsidRPr="00C306AE" w:rsidRDefault="00E8718C" w:rsidP="00EF2310">
            <w:pPr>
              <w:pStyle w:val="Heading4"/>
              <w:jc w:val="center"/>
              <w:rPr>
                <w:b w:val="0"/>
                <w:bCs w:val="0"/>
                <w:sz w:val="13"/>
                <w:szCs w:val="13"/>
              </w:rPr>
            </w:pPr>
            <w:r w:rsidRPr="00C306AE">
              <w:rPr>
                <w:b w:val="0"/>
                <w:bCs w:val="0"/>
                <w:sz w:val="13"/>
                <w:szCs w:val="13"/>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pP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3"/>
              <w:rPr>
                <w:rFonts w:ascii="Times New Roman" w:hAnsi="Times New Roman" w:cs="Times New Roman"/>
                <w:i w:val="0"/>
                <w:iCs w:val="0"/>
                <w:noProof w:val="0"/>
                <w:sz w:val="14"/>
                <w:szCs w:val="14"/>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bottom w:val="single" w:sz="2" w:space="0" w:color="auto"/>
            </w:tcBorders>
            <w:vAlign w:val="center"/>
          </w:tcPr>
          <w:p w:rsidR="00E8718C" w:rsidRPr="00C306AE" w:rsidRDefault="00E8718C" w:rsidP="00EF2310">
            <w:pPr>
              <w:jc w:val="both"/>
              <w:rPr>
                <w:sz w:val="13"/>
                <w:szCs w:val="13"/>
              </w:rPr>
            </w:pPr>
            <w:r w:rsidRPr="00C306AE">
              <w:rPr>
                <w:sz w:val="13"/>
                <w:szCs w:val="13"/>
              </w:rPr>
              <w:t xml:space="preserve">Clinică şi farmacie veterinară           </w:t>
            </w:r>
          </w:p>
        </w:tc>
        <w:tc>
          <w:tcPr>
            <w:tcW w:w="561" w:type="dxa"/>
            <w:vAlign w:val="center"/>
          </w:tcPr>
          <w:p w:rsidR="00E8718C" w:rsidRPr="00C306AE" w:rsidRDefault="00E8718C" w:rsidP="00EF2310">
            <w:pPr>
              <w:pStyle w:val="Heading4"/>
              <w:jc w:val="center"/>
              <w:rPr>
                <w:b w:val="0"/>
                <w:bCs w:val="0"/>
                <w:sz w:val="13"/>
                <w:szCs w:val="13"/>
              </w:rPr>
            </w:pPr>
          </w:p>
        </w:tc>
        <w:tc>
          <w:tcPr>
            <w:tcW w:w="561" w:type="dxa"/>
            <w:vAlign w:val="center"/>
          </w:tcPr>
          <w:p w:rsidR="00E8718C" w:rsidRPr="00C306AE" w:rsidRDefault="00E8718C" w:rsidP="00EF2310">
            <w:pPr>
              <w:pStyle w:val="Heading4"/>
              <w:jc w:val="center"/>
              <w:rPr>
                <w:b w:val="0"/>
                <w:bCs w:val="0"/>
                <w:sz w:val="13"/>
                <w:szCs w:val="13"/>
              </w:rPr>
            </w:pPr>
            <w:r w:rsidRPr="00C306AE">
              <w:rPr>
                <w:b w:val="0"/>
                <w:bCs w:val="0"/>
                <w:sz w:val="13"/>
                <w:szCs w:val="13"/>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pP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3"/>
              <w:rPr>
                <w:rFonts w:ascii="Times New Roman" w:hAnsi="Times New Roman" w:cs="Times New Roman"/>
                <w:i w:val="0"/>
                <w:iCs w:val="0"/>
                <w:noProof w:val="0"/>
                <w:sz w:val="14"/>
                <w:szCs w:val="14"/>
              </w:rPr>
            </w:pPr>
          </w:p>
        </w:tc>
        <w:tc>
          <w:tcPr>
            <w:tcW w:w="561" w:type="dxa"/>
            <w:tcBorders>
              <w:top w:val="single" w:sz="2" w:space="0" w:color="auto"/>
              <w:left w:val="nil"/>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tcBorders>
            <w:vAlign w:val="center"/>
          </w:tcPr>
          <w:p w:rsidR="00E8718C" w:rsidRPr="00C306AE" w:rsidRDefault="00E8718C" w:rsidP="00EF2310">
            <w:pPr>
              <w:jc w:val="both"/>
              <w:rPr>
                <w:sz w:val="13"/>
                <w:szCs w:val="13"/>
              </w:rPr>
            </w:pPr>
            <w:r w:rsidRPr="00C306AE">
              <w:rPr>
                <w:sz w:val="13"/>
                <w:szCs w:val="13"/>
              </w:rPr>
              <w:t>Tehnică veterinară</w:t>
            </w:r>
            <w:r w:rsidRPr="00C306AE">
              <w:rPr>
                <w:rFonts w:ascii="Courier New" w:hAnsi="Courier New" w:cs="Courier New"/>
                <w:sz w:val="13"/>
                <w:szCs w:val="13"/>
              </w:rPr>
              <w:t xml:space="preserve">                       </w:t>
            </w:r>
          </w:p>
        </w:tc>
        <w:tc>
          <w:tcPr>
            <w:tcW w:w="561" w:type="dxa"/>
            <w:vAlign w:val="center"/>
          </w:tcPr>
          <w:p w:rsidR="00E8718C" w:rsidRPr="00C306AE" w:rsidRDefault="00E8718C" w:rsidP="00EF2310">
            <w:pPr>
              <w:pStyle w:val="Heading4"/>
              <w:jc w:val="center"/>
              <w:rPr>
                <w:b w:val="0"/>
                <w:bCs w:val="0"/>
                <w:sz w:val="13"/>
                <w:szCs w:val="13"/>
              </w:rPr>
            </w:pPr>
          </w:p>
        </w:tc>
        <w:tc>
          <w:tcPr>
            <w:tcW w:w="561" w:type="dxa"/>
            <w:vAlign w:val="center"/>
          </w:tcPr>
          <w:p w:rsidR="00E8718C" w:rsidRPr="00C306AE" w:rsidRDefault="00E8718C" w:rsidP="00EF2310">
            <w:pPr>
              <w:pStyle w:val="Heading4"/>
              <w:jc w:val="center"/>
              <w:rPr>
                <w:b w:val="0"/>
                <w:bCs w:val="0"/>
                <w:sz w:val="13"/>
                <w:szCs w:val="13"/>
              </w:rPr>
            </w:pPr>
            <w:r w:rsidRPr="00C306AE">
              <w:rPr>
                <w:b w:val="0"/>
                <w:bCs w:val="0"/>
                <w:sz w:val="13"/>
                <w:szCs w:val="13"/>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pP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6D03A7">
            <w:pPr>
              <w:jc w:val="center"/>
              <w:rPr>
                <w:b/>
                <w:bCs/>
                <w:sz w:val="14"/>
                <w:szCs w:val="14"/>
              </w:rPr>
            </w:pPr>
          </w:p>
        </w:tc>
        <w:tc>
          <w:tcPr>
            <w:tcW w:w="1496" w:type="dxa"/>
            <w:vMerge w:val="restart"/>
            <w:tcBorders>
              <w:right w:val="thinThickSmallGap" w:sz="24" w:space="0" w:color="auto"/>
            </w:tcBorders>
            <w:vAlign w:val="center"/>
          </w:tcPr>
          <w:p w:rsidR="00E8718C" w:rsidRPr="00C306AE" w:rsidRDefault="00E8718C" w:rsidP="00477EA3">
            <w:pPr>
              <w:pStyle w:val="Heading3"/>
              <w:rPr>
                <w:rFonts w:ascii="Times New Roman" w:hAnsi="Times New Roman" w:cs="Times New Roman"/>
                <w:b/>
                <w:bCs/>
                <w:i w:val="0"/>
                <w:iCs w:val="0"/>
                <w:noProof w:val="0"/>
                <w:sz w:val="14"/>
                <w:szCs w:val="14"/>
              </w:rPr>
            </w:pPr>
            <w:r w:rsidRPr="00C306AE">
              <w:rPr>
                <w:rFonts w:ascii="Times New Roman" w:hAnsi="Times New Roman" w:cs="Times New Roman"/>
                <w:b/>
                <w:bCs/>
                <w:i w:val="0"/>
                <w:iCs w:val="0"/>
                <w:sz w:val="14"/>
                <w:szCs w:val="14"/>
              </w:rPr>
              <w:t>Pregătire -instruire practică (</w:t>
            </w:r>
            <w:r w:rsidRPr="00C306AE">
              <w:rPr>
                <w:rFonts w:ascii="Times New Roman" w:hAnsi="Times New Roman" w:cs="Times New Roman"/>
                <w:b/>
                <w:bCs/>
                <w:i w:val="0"/>
                <w:iCs w:val="0"/>
                <w:noProof w:val="0"/>
                <w:sz w:val="14"/>
                <w:szCs w:val="14"/>
              </w:rPr>
              <w:t xml:space="preserve">Zootehnist- </w:t>
            </w:r>
          </w:p>
          <w:p w:rsidR="00E8718C" w:rsidRPr="00C306AE" w:rsidRDefault="00E8718C" w:rsidP="00477EA3">
            <w:pPr>
              <w:jc w:val="center"/>
              <w:rPr>
                <w:b/>
                <w:bCs/>
                <w:sz w:val="14"/>
                <w:szCs w:val="14"/>
              </w:rPr>
            </w:pPr>
            <w:r w:rsidRPr="00C306AE">
              <w:rPr>
                <w:b/>
                <w:bCs/>
                <w:sz w:val="14"/>
                <w:szCs w:val="14"/>
              </w:rPr>
              <w:t>Veterinar/ Piscicultor)</w:t>
            </w:r>
          </w:p>
        </w:tc>
        <w:tc>
          <w:tcPr>
            <w:tcW w:w="1496" w:type="dxa"/>
            <w:vMerge w:val="restart"/>
            <w:tcBorders>
              <w:left w:val="nil"/>
              <w:right w:val="thinThickSmallGap" w:sz="24" w:space="0" w:color="auto"/>
            </w:tcBorders>
            <w:vAlign w:val="center"/>
          </w:tcPr>
          <w:p w:rsidR="00E8718C" w:rsidRPr="00C306AE" w:rsidRDefault="00E8718C">
            <w:pPr>
              <w:pStyle w:val="Heading3"/>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 xml:space="preserve">12.  Zootehnist- </w:t>
            </w:r>
          </w:p>
          <w:p w:rsidR="00E8718C" w:rsidRPr="00C306AE" w:rsidRDefault="00E8718C">
            <w:pPr>
              <w:pStyle w:val="Heading3"/>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Veterinar/ Piscicultor</w:t>
            </w:r>
          </w:p>
        </w:tc>
        <w:tc>
          <w:tcPr>
            <w:tcW w:w="561" w:type="dxa"/>
            <w:tcBorders>
              <w:left w:val="nil"/>
              <w:bottom w:val="single" w:sz="2" w:space="0" w:color="auto"/>
            </w:tcBorders>
            <w:vAlign w:val="center"/>
          </w:tcPr>
          <w:p w:rsidR="00E8718C" w:rsidRPr="00C306AE" w:rsidRDefault="00E8718C" w:rsidP="00594127">
            <w:pPr>
              <w:numPr>
                <w:ilvl w:val="0"/>
                <w:numId w:val="1"/>
              </w:numPr>
              <w:jc w:val="center"/>
              <w:rPr>
                <w:sz w:val="13"/>
                <w:szCs w:val="13"/>
              </w:rPr>
            </w:pPr>
          </w:p>
        </w:tc>
        <w:tc>
          <w:tcPr>
            <w:tcW w:w="5423" w:type="dxa"/>
            <w:tcBorders>
              <w:bottom w:val="single" w:sz="2" w:space="0" w:color="auto"/>
            </w:tcBorders>
            <w:vAlign w:val="center"/>
          </w:tcPr>
          <w:p w:rsidR="00E8718C" w:rsidRPr="00C306AE" w:rsidRDefault="00E8718C">
            <w:pPr>
              <w:rPr>
                <w:sz w:val="13"/>
                <w:szCs w:val="13"/>
              </w:rPr>
            </w:pPr>
            <w:r w:rsidRPr="00C306AE">
              <w:rPr>
                <w:sz w:val="13"/>
                <w:szCs w:val="13"/>
              </w:rPr>
              <w:t>Maistru piscicultor – pescar</w:t>
            </w:r>
          </w:p>
        </w:tc>
        <w:tc>
          <w:tcPr>
            <w:tcW w:w="561" w:type="dxa"/>
            <w:tcBorders>
              <w:bottom w:val="single" w:sz="2" w:space="0" w:color="auto"/>
            </w:tcBorders>
            <w:vAlign w:val="center"/>
          </w:tcPr>
          <w:p w:rsidR="00E8718C" w:rsidRPr="00C306AE" w:rsidRDefault="00E8718C">
            <w:pPr>
              <w:pStyle w:val="Heading4"/>
              <w:jc w:val="center"/>
              <w:rPr>
                <w:b w:val="0"/>
                <w:bCs w:val="0"/>
                <w:sz w:val="13"/>
                <w:szCs w:val="13"/>
              </w:rPr>
            </w:pPr>
          </w:p>
        </w:tc>
        <w:tc>
          <w:tcPr>
            <w:tcW w:w="561" w:type="dxa"/>
            <w:tcBorders>
              <w:bottom w:val="single" w:sz="2" w:space="0" w:color="auto"/>
            </w:tcBorders>
            <w:vAlign w:val="center"/>
          </w:tcPr>
          <w:p w:rsidR="00E8718C" w:rsidRPr="00C306AE" w:rsidRDefault="00E8718C">
            <w:pPr>
              <w:pStyle w:val="Heading4"/>
              <w:jc w:val="center"/>
              <w:rPr>
                <w:caps/>
                <w:sz w:val="13"/>
                <w:szCs w:val="13"/>
              </w:rPr>
            </w:pPr>
          </w:p>
        </w:tc>
        <w:tc>
          <w:tcPr>
            <w:tcW w:w="561" w:type="dxa"/>
            <w:tcBorders>
              <w:bottom w:val="single" w:sz="2" w:space="0" w:color="auto"/>
              <w:right w:val="thinThickSmallGap" w:sz="24" w:space="0" w:color="auto"/>
            </w:tcBorders>
            <w:vAlign w:val="center"/>
          </w:tcPr>
          <w:p w:rsidR="00E8718C" w:rsidRPr="00C306AE" w:rsidRDefault="00E8718C">
            <w:pPr>
              <w:pStyle w:val="Heading4"/>
              <w:jc w:val="center"/>
              <w:rPr>
                <w:b w:val="0"/>
                <w:bCs w:val="0"/>
                <w:sz w:val="13"/>
                <w:szCs w:val="13"/>
              </w:rPr>
            </w:pPr>
            <w:r w:rsidRPr="00C306AE">
              <w:rPr>
                <w:b w:val="0"/>
                <w:bCs w:val="0"/>
                <w:sz w:val="13"/>
                <w:szCs w:val="13"/>
              </w:rPr>
              <w:t>x</w:t>
            </w:r>
          </w:p>
        </w:tc>
        <w:tc>
          <w:tcPr>
            <w:tcW w:w="2244" w:type="dxa"/>
            <w:vMerge w:val="restart"/>
            <w:tcBorders>
              <w:top w:val="single" w:sz="12" w:space="0" w:color="auto"/>
              <w:left w:val="nil"/>
              <w:right w:val="thinThickSmallGap" w:sz="24" w:space="0" w:color="auto"/>
            </w:tcBorders>
            <w:vAlign w:val="center"/>
          </w:tcPr>
          <w:p w:rsidR="00E8718C" w:rsidRPr="00C306AE" w:rsidRDefault="00E8718C">
            <w:pPr>
              <w:jc w:val="center"/>
              <w:rPr>
                <w:b/>
                <w:bCs/>
                <w:caps/>
                <w:sz w:val="15"/>
                <w:szCs w:val="15"/>
              </w:rPr>
            </w:pPr>
            <w:r w:rsidRPr="00C306AE">
              <w:rPr>
                <w:b/>
                <w:bCs/>
                <w:caps/>
                <w:sz w:val="15"/>
                <w:szCs w:val="15"/>
              </w:rPr>
              <w:t>Piscicultor (MaiŞtri instructori)</w:t>
            </w:r>
          </w:p>
          <w:p w:rsidR="00E8718C" w:rsidRPr="00C306AE" w:rsidRDefault="00E8718C">
            <w:pPr>
              <w:jc w:val="center"/>
              <w:rPr>
                <w:b/>
                <w:bCs/>
                <w:caps/>
                <w:sz w:val="15"/>
                <w:szCs w:val="15"/>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E8718C" w:rsidRPr="00C306AE">
        <w:trPr>
          <w:cantSplit/>
        </w:trPr>
        <w:tc>
          <w:tcPr>
            <w:tcW w:w="1122" w:type="dxa"/>
            <w:vMerge/>
            <w:tcBorders>
              <w:left w:val="thinThickSmallGap" w:sz="24" w:space="0" w:color="auto"/>
            </w:tcBorders>
            <w:vAlign w:val="center"/>
          </w:tcPr>
          <w:p w:rsidR="00E8718C" w:rsidRPr="00C306AE" w:rsidRDefault="00E8718C" w:rsidP="006D03A7">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6D03A7">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3"/>
              <w:rPr>
                <w:rFonts w:ascii="Times New Roman" w:hAnsi="Times New Roman" w:cs="Times New Roman"/>
                <w:i w:val="0"/>
                <w:iCs w:val="0"/>
                <w:noProof w:val="0"/>
                <w:sz w:val="14"/>
                <w:szCs w:val="14"/>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bottom w:val="single" w:sz="2" w:space="0" w:color="auto"/>
            </w:tcBorders>
            <w:vAlign w:val="center"/>
          </w:tcPr>
          <w:p w:rsidR="00E8718C" w:rsidRPr="00C306AE" w:rsidRDefault="00E8718C">
            <w:pPr>
              <w:rPr>
                <w:rStyle w:val="PageNumber"/>
                <w:sz w:val="13"/>
                <w:szCs w:val="13"/>
              </w:rPr>
            </w:pPr>
            <w:r w:rsidRPr="00C306AE">
              <w:rPr>
                <w:rStyle w:val="PageNumber"/>
                <w:sz w:val="13"/>
                <w:szCs w:val="13"/>
              </w:rPr>
              <w:t>Zootehnie</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pP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6D03A7">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6D03A7">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3"/>
              <w:rPr>
                <w:rFonts w:ascii="Times New Roman" w:hAnsi="Times New Roman" w:cs="Times New Roman"/>
                <w:i w:val="0"/>
                <w:iCs w:val="0"/>
                <w:noProof w:val="0"/>
                <w:sz w:val="14"/>
                <w:szCs w:val="14"/>
              </w:rPr>
            </w:pPr>
          </w:p>
        </w:tc>
        <w:tc>
          <w:tcPr>
            <w:tcW w:w="561" w:type="dxa"/>
            <w:tcBorders>
              <w:top w:val="single" w:sz="2" w:space="0" w:color="auto"/>
              <w:left w:val="nil"/>
            </w:tcBorders>
            <w:vAlign w:val="center"/>
          </w:tcPr>
          <w:p w:rsidR="00E8718C" w:rsidRPr="00C306AE" w:rsidRDefault="00E8718C" w:rsidP="00594127">
            <w:pPr>
              <w:numPr>
                <w:ilvl w:val="0"/>
                <w:numId w:val="1"/>
              </w:numPr>
              <w:jc w:val="center"/>
              <w:rPr>
                <w:sz w:val="13"/>
                <w:szCs w:val="13"/>
              </w:rPr>
            </w:pPr>
          </w:p>
        </w:tc>
        <w:tc>
          <w:tcPr>
            <w:tcW w:w="5423" w:type="dxa"/>
            <w:tcBorders>
              <w:top w:val="single" w:sz="2" w:space="0" w:color="auto"/>
            </w:tcBorders>
            <w:vAlign w:val="center"/>
          </w:tcPr>
          <w:p w:rsidR="00E8718C" w:rsidRPr="00C306AE" w:rsidRDefault="00E8718C">
            <w:pPr>
              <w:rPr>
                <w:sz w:val="13"/>
                <w:szCs w:val="13"/>
              </w:rPr>
            </w:pPr>
            <w:r w:rsidRPr="00C306AE">
              <w:rPr>
                <w:sz w:val="13"/>
                <w:szCs w:val="13"/>
              </w:rPr>
              <w:t>Tehnică piscicolă</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pP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6D03A7">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6D03A7">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3"/>
              <w:rPr>
                <w:rFonts w:ascii="Times New Roman" w:hAnsi="Times New Roman" w:cs="Times New Roman"/>
                <w:i w:val="0"/>
                <w:iCs w:val="0"/>
                <w:noProof w:val="0"/>
                <w:sz w:val="14"/>
                <w:szCs w:val="14"/>
              </w:rPr>
            </w:pPr>
          </w:p>
        </w:tc>
        <w:tc>
          <w:tcPr>
            <w:tcW w:w="561" w:type="dxa"/>
            <w:tcBorders>
              <w:left w:val="nil"/>
            </w:tcBorders>
            <w:vAlign w:val="center"/>
          </w:tcPr>
          <w:p w:rsidR="00E8718C" w:rsidRPr="00C306AE" w:rsidRDefault="00E8718C" w:rsidP="00594127">
            <w:pPr>
              <w:numPr>
                <w:ilvl w:val="0"/>
                <w:numId w:val="1"/>
              </w:numPr>
              <w:jc w:val="center"/>
              <w:rPr>
                <w:sz w:val="13"/>
                <w:szCs w:val="13"/>
              </w:rPr>
            </w:pPr>
          </w:p>
        </w:tc>
        <w:tc>
          <w:tcPr>
            <w:tcW w:w="5423" w:type="dxa"/>
            <w:vAlign w:val="center"/>
          </w:tcPr>
          <w:p w:rsidR="00E8718C" w:rsidRPr="00C306AE" w:rsidRDefault="00E8718C">
            <w:pPr>
              <w:rPr>
                <w:sz w:val="13"/>
                <w:szCs w:val="13"/>
              </w:rPr>
            </w:pPr>
            <w:r w:rsidRPr="00C306AE">
              <w:rPr>
                <w:sz w:val="13"/>
                <w:szCs w:val="13"/>
              </w:rPr>
              <w:t>Tehnologii piscicole</w:t>
            </w:r>
          </w:p>
        </w:tc>
        <w:tc>
          <w:tcPr>
            <w:tcW w:w="561" w:type="dxa"/>
            <w:vAlign w:val="center"/>
          </w:tcPr>
          <w:p w:rsidR="00E8718C" w:rsidRPr="00C306AE" w:rsidRDefault="00E8718C">
            <w:pPr>
              <w:pStyle w:val="Heading4"/>
              <w:jc w:val="center"/>
              <w:rPr>
                <w:b w:val="0"/>
                <w:bCs w:val="0"/>
                <w:sz w:val="13"/>
                <w:szCs w:val="13"/>
              </w:rPr>
            </w:pPr>
          </w:p>
        </w:tc>
        <w:tc>
          <w:tcPr>
            <w:tcW w:w="561" w:type="dxa"/>
            <w:vAlign w:val="center"/>
          </w:tcPr>
          <w:p w:rsidR="00E8718C" w:rsidRPr="00C306AE" w:rsidRDefault="00E8718C">
            <w:pPr>
              <w:pStyle w:val="Heading4"/>
              <w:jc w:val="center"/>
              <w:rPr>
                <w:b w:val="0"/>
                <w:bCs w:val="0"/>
                <w:sz w:val="13"/>
                <w:szCs w:val="13"/>
              </w:rPr>
            </w:pPr>
            <w:r w:rsidRPr="00C306AE">
              <w:rPr>
                <w:b w:val="0"/>
                <w:bCs w:val="0"/>
                <w:sz w:val="13"/>
                <w:szCs w:val="13"/>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pP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6D03A7">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6D03A7">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3"/>
              <w:rPr>
                <w:rFonts w:ascii="Times New Roman" w:hAnsi="Times New Roman" w:cs="Times New Roman"/>
                <w:i w:val="0"/>
                <w:iCs w:val="0"/>
                <w:noProof w:val="0"/>
                <w:sz w:val="14"/>
                <w:szCs w:val="14"/>
              </w:rPr>
            </w:pPr>
          </w:p>
        </w:tc>
        <w:tc>
          <w:tcPr>
            <w:tcW w:w="561" w:type="dxa"/>
            <w:tcBorders>
              <w:left w:val="nil"/>
            </w:tcBorders>
            <w:vAlign w:val="center"/>
          </w:tcPr>
          <w:p w:rsidR="00E8718C" w:rsidRPr="00C306AE" w:rsidRDefault="00E8718C" w:rsidP="00594127">
            <w:pPr>
              <w:numPr>
                <w:ilvl w:val="0"/>
                <w:numId w:val="1"/>
              </w:numPr>
              <w:jc w:val="center"/>
              <w:rPr>
                <w:sz w:val="13"/>
                <w:szCs w:val="13"/>
              </w:rPr>
            </w:pPr>
          </w:p>
        </w:tc>
        <w:tc>
          <w:tcPr>
            <w:tcW w:w="5423" w:type="dxa"/>
            <w:vAlign w:val="center"/>
          </w:tcPr>
          <w:p w:rsidR="00E8718C" w:rsidRPr="00C306AE" w:rsidRDefault="00E8718C" w:rsidP="006D03A7">
            <w:pPr>
              <w:jc w:val="both"/>
              <w:rPr>
                <w:sz w:val="13"/>
                <w:szCs w:val="13"/>
              </w:rPr>
            </w:pPr>
            <w:r w:rsidRPr="00C306AE">
              <w:rPr>
                <w:sz w:val="13"/>
                <w:szCs w:val="13"/>
              </w:rPr>
              <w:t>Pescuit, acvacultură şi industrializarea peştelui</w:t>
            </w:r>
          </w:p>
        </w:tc>
        <w:tc>
          <w:tcPr>
            <w:tcW w:w="561" w:type="dxa"/>
            <w:vAlign w:val="center"/>
          </w:tcPr>
          <w:p w:rsidR="00E8718C" w:rsidRPr="00C306AE" w:rsidRDefault="00E8718C" w:rsidP="006D03A7">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pP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6D03A7">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6D03A7">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3"/>
              <w:rPr>
                <w:rFonts w:ascii="Times New Roman" w:hAnsi="Times New Roman" w:cs="Times New Roman"/>
                <w:i w:val="0"/>
                <w:iCs w:val="0"/>
                <w:noProof w:val="0"/>
                <w:sz w:val="14"/>
                <w:szCs w:val="14"/>
              </w:rPr>
            </w:pPr>
          </w:p>
        </w:tc>
        <w:tc>
          <w:tcPr>
            <w:tcW w:w="561" w:type="dxa"/>
            <w:tcBorders>
              <w:left w:val="nil"/>
            </w:tcBorders>
            <w:vAlign w:val="center"/>
          </w:tcPr>
          <w:p w:rsidR="00E8718C" w:rsidRPr="00C306AE" w:rsidRDefault="00E8718C" w:rsidP="00594127">
            <w:pPr>
              <w:numPr>
                <w:ilvl w:val="0"/>
                <w:numId w:val="1"/>
              </w:numPr>
              <w:jc w:val="center"/>
              <w:rPr>
                <w:sz w:val="13"/>
                <w:szCs w:val="13"/>
              </w:rPr>
            </w:pPr>
          </w:p>
        </w:tc>
        <w:tc>
          <w:tcPr>
            <w:tcW w:w="5423" w:type="dxa"/>
            <w:vAlign w:val="center"/>
          </w:tcPr>
          <w:p w:rsidR="00E8718C" w:rsidRPr="00C306AE" w:rsidRDefault="00E8718C" w:rsidP="006D03A7">
            <w:pPr>
              <w:jc w:val="both"/>
              <w:rPr>
                <w:sz w:val="13"/>
                <w:szCs w:val="13"/>
              </w:rPr>
            </w:pPr>
            <w:r w:rsidRPr="00C306AE">
              <w:rPr>
                <w:sz w:val="13"/>
                <w:szCs w:val="13"/>
              </w:rPr>
              <w:t>Pescuit şi acvacultură</w:t>
            </w:r>
          </w:p>
        </w:tc>
        <w:tc>
          <w:tcPr>
            <w:tcW w:w="561" w:type="dxa"/>
            <w:vAlign w:val="center"/>
          </w:tcPr>
          <w:p w:rsidR="00E8718C" w:rsidRPr="00C306AE" w:rsidRDefault="00E8718C" w:rsidP="006D03A7">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pPr>
              <w:jc w:val="center"/>
              <w:rPr>
                <w:b/>
                <w:bCs/>
                <w:caps/>
                <w:sz w:val="15"/>
                <w:szCs w:val="15"/>
              </w:rPr>
            </w:pPr>
          </w:p>
        </w:tc>
      </w:tr>
      <w:tr w:rsidR="00E8718C" w:rsidRPr="00C306AE">
        <w:trPr>
          <w:cantSplit/>
        </w:trPr>
        <w:tc>
          <w:tcPr>
            <w:tcW w:w="1122" w:type="dxa"/>
            <w:vMerge/>
            <w:tcBorders>
              <w:left w:val="thinThickSmallGap" w:sz="24" w:space="0" w:color="auto"/>
            </w:tcBorders>
            <w:vAlign w:val="center"/>
          </w:tcPr>
          <w:p w:rsidR="00E8718C" w:rsidRPr="00C306AE" w:rsidRDefault="00E8718C" w:rsidP="006D03A7">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6D03A7">
            <w:pPr>
              <w:jc w:val="center"/>
              <w:rPr>
                <w:sz w:val="14"/>
                <w:szCs w:val="14"/>
              </w:rPr>
            </w:pPr>
          </w:p>
        </w:tc>
        <w:tc>
          <w:tcPr>
            <w:tcW w:w="1496" w:type="dxa"/>
            <w:vMerge/>
            <w:tcBorders>
              <w:left w:val="nil"/>
              <w:right w:val="thinThickSmallGap" w:sz="24" w:space="0" w:color="auto"/>
            </w:tcBorders>
            <w:vAlign w:val="center"/>
          </w:tcPr>
          <w:p w:rsidR="00E8718C" w:rsidRPr="00C306AE" w:rsidRDefault="00E8718C">
            <w:pPr>
              <w:pStyle w:val="Heading3"/>
              <w:rPr>
                <w:rFonts w:ascii="Times New Roman" w:hAnsi="Times New Roman" w:cs="Times New Roman"/>
                <w:i w:val="0"/>
                <w:iCs w:val="0"/>
                <w:noProof w:val="0"/>
                <w:sz w:val="14"/>
                <w:szCs w:val="14"/>
              </w:rPr>
            </w:pPr>
          </w:p>
        </w:tc>
        <w:tc>
          <w:tcPr>
            <w:tcW w:w="561" w:type="dxa"/>
            <w:tcBorders>
              <w:left w:val="nil"/>
            </w:tcBorders>
            <w:vAlign w:val="center"/>
          </w:tcPr>
          <w:p w:rsidR="00E8718C" w:rsidRPr="00C306AE" w:rsidRDefault="00E8718C" w:rsidP="00594127">
            <w:pPr>
              <w:numPr>
                <w:ilvl w:val="0"/>
                <w:numId w:val="1"/>
              </w:numPr>
              <w:jc w:val="center"/>
              <w:rPr>
                <w:sz w:val="13"/>
                <w:szCs w:val="13"/>
              </w:rPr>
            </w:pPr>
          </w:p>
        </w:tc>
        <w:tc>
          <w:tcPr>
            <w:tcW w:w="5423" w:type="dxa"/>
            <w:vAlign w:val="center"/>
          </w:tcPr>
          <w:p w:rsidR="00E8718C" w:rsidRPr="00C306AE" w:rsidRDefault="00E8718C" w:rsidP="0012387A">
            <w:pPr>
              <w:jc w:val="both"/>
              <w:rPr>
                <w:sz w:val="13"/>
                <w:szCs w:val="13"/>
              </w:rPr>
            </w:pPr>
            <w:r w:rsidRPr="00C306AE">
              <w:rPr>
                <w:sz w:val="13"/>
                <w:szCs w:val="13"/>
              </w:rPr>
              <w:t>Piscicultură</w:t>
            </w:r>
          </w:p>
        </w:tc>
        <w:tc>
          <w:tcPr>
            <w:tcW w:w="561" w:type="dxa"/>
            <w:vAlign w:val="center"/>
          </w:tcPr>
          <w:p w:rsidR="00E8718C" w:rsidRPr="00C306AE" w:rsidRDefault="00E8718C" w:rsidP="0012387A">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pPr>
              <w:jc w:val="center"/>
              <w:rPr>
                <w:b/>
                <w:bCs/>
                <w:caps/>
                <w:sz w:val="15"/>
                <w:szCs w:val="15"/>
              </w:rPr>
            </w:pPr>
          </w:p>
        </w:tc>
      </w:tr>
      <w:tr w:rsidR="00E8718C" w:rsidRPr="00C306AE">
        <w:trPr>
          <w:cantSplit/>
        </w:trPr>
        <w:tc>
          <w:tcPr>
            <w:tcW w:w="1122" w:type="dxa"/>
            <w:vMerge/>
            <w:tcBorders>
              <w:left w:val="thinThickSmallGap" w:sz="24" w:space="0" w:color="auto"/>
              <w:bottom w:val="thinThickSmallGap" w:sz="24" w:space="0" w:color="auto"/>
            </w:tcBorders>
            <w:vAlign w:val="center"/>
          </w:tcPr>
          <w:p w:rsidR="00E8718C" w:rsidRPr="00C306AE" w:rsidRDefault="00E8718C" w:rsidP="006D03A7">
            <w:pPr>
              <w:jc w:val="center"/>
              <w:rPr>
                <w:b/>
                <w:bCs/>
                <w:sz w:val="14"/>
                <w:szCs w:val="14"/>
              </w:rPr>
            </w:pPr>
          </w:p>
        </w:tc>
        <w:tc>
          <w:tcPr>
            <w:tcW w:w="1496" w:type="dxa"/>
            <w:vMerge/>
            <w:tcBorders>
              <w:bottom w:val="thinThickSmallGap" w:sz="24" w:space="0" w:color="auto"/>
              <w:right w:val="thinThickSmallGap" w:sz="24" w:space="0" w:color="auto"/>
            </w:tcBorders>
            <w:vAlign w:val="center"/>
          </w:tcPr>
          <w:p w:rsidR="00E8718C" w:rsidRPr="00C306AE" w:rsidRDefault="00E8718C" w:rsidP="006D03A7">
            <w:pPr>
              <w:jc w:val="center"/>
              <w:rPr>
                <w:sz w:val="14"/>
                <w:szCs w:val="14"/>
              </w:rPr>
            </w:pPr>
          </w:p>
        </w:tc>
        <w:tc>
          <w:tcPr>
            <w:tcW w:w="1496" w:type="dxa"/>
            <w:vMerge/>
            <w:tcBorders>
              <w:left w:val="nil"/>
              <w:bottom w:val="thinThickSmallGap" w:sz="24" w:space="0" w:color="auto"/>
              <w:right w:val="thinThickSmallGap" w:sz="24" w:space="0" w:color="auto"/>
            </w:tcBorders>
            <w:vAlign w:val="center"/>
          </w:tcPr>
          <w:p w:rsidR="00E8718C" w:rsidRPr="00C306AE" w:rsidRDefault="00E8718C">
            <w:pPr>
              <w:pStyle w:val="Heading3"/>
              <w:rPr>
                <w:rFonts w:ascii="Times New Roman" w:hAnsi="Times New Roman" w:cs="Times New Roman"/>
                <w:i w:val="0"/>
                <w:iCs w:val="0"/>
                <w:noProof w:val="0"/>
                <w:sz w:val="14"/>
                <w:szCs w:val="14"/>
              </w:rPr>
            </w:pPr>
          </w:p>
        </w:tc>
        <w:tc>
          <w:tcPr>
            <w:tcW w:w="561" w:type="dxa"/>
            <w:tcBorders>
              <w:left w:val="nil"/>
              <w:bottom w:val="thinThickSmallGap" w:sz="24" w:space="0" w:color="auto"/>
            </w:tcBorders>
            <w:vAlign w:val="center"/>
          </w:tcPr>
          <w:p w:rsidR="00E8718C" w:rsidRPr="00C306AE" w:rsidRDefault="00E8718C" w:rsidP="00594127">
            <w:pPr>
              <w:numPr>
                <w:ilvl w:val="0"/>
                <w:numId w:val="1"/>
              </w:numPr>
              <w:jc w:val="center"/>
              <w:rPr>
                <w:sz w:val="13"/>
                <w:szCs w:val="13"/>
              </w:rPr>
            </w:pPr>
          </w:p>
        </w:tc>
        <w:tc>
          <w:tcPr>
            <w:tcW w:w="5423" w:type="dxa"/>
            <w:tcBorders>
              <w:bottom w:val="thinThickSmallGap" w:sz="24" w:space="0" w:color="auto"/>
            </w:tcBorders>
            <w:vAlign w:val="center"/>
          </w:tcPr>
          <w:p w:rsidR="00E8718C" w:rsidRPr="00C306AE" w:rsidRDefault="00E8718C" w:rsidP="006D03A7">
            <w:pPr>
              <w:jc w:val="both"/>
              <w:rPr>
                <w:sz w:val="13"/>
                <w:szCs w:val="13"/>
              </w:rPr>
            </w:pPr>
            <w:r w:rsidRPr="00C306AE">
              <w:rPr>
                <w:sz w:val="13"/>
                <w:szCs w:val="13"/>
              </w:rPr>
              <w:t>Pescuit oceanic</w:t>
            </w:r>
          </w:p>
        </w:tc>
        <w:tc>
          <w:tcPr>
            <w:tcW w:w="561" w:type="dxa"/>
            <w:tcBorders>
              <w:bottom w:val="thinThickSmallGap" w:sz="24" w:space="0" w:color="auto"/>
            </w:tcBorders>
            <w:vAlign w:val="center"/>
          </w:tcPr>
          <w:p w:rsidR="00E8718C" w:rsidRPr="00C306AE" w:rsidRDefault="00E8718C" w:rsidP="006D03A7">
            <w:pPr>
              <w:pStyle w:val="Heading4"/>
              <w:jc w:val="center"/>
              <w:rPr>
                <w:b w:val="0"/>
                <w:bCs w:val="0"/>
                <w:sz w:val="13"/>
                <w:szCs w:val="13"/>
              </w:rPr>
            </w:pPr>
            <w:r w:rsidRPr="00C306AE">
              <w:rPr>
                <w:b w:val="0"/>
                <w:bCs w:val="0"/>
                <w:sz w:val="13"/>
                <w:szCs w:val="13"/>
              </w:rPr>
              <w:t>x</w:t>
            </w:r>
          </w:p>
        </w:tc>
        <w:tc>
          <w:tcPr>
            <w:tcW w:w="561" w:type="dxa"/>
            <w:tcBorders>
              <w:bottom w:val="thinThickSmallGap" w:sz="24" w:space="0" w:color="auto"/>
            </w:tcBorders>
            <w:vAlign w:val="center"/>
          </w:tcPr>
          <w:p w:rsidR="00E8718C" w:rsidRPr="00C306AE" w:rsidRDefault="00E8718C">
            <w:pPr>
              <w:pStyle w:val="Heading4"/>
              <w:jc w:val="center"/>
              <w:rPr>
                <w:b w:val="0"/>
                <w:bCs w:val="0"/>
                <w:sz w:val="13"/>
                <w:szCs w:val="13"/>
              </w:rPr>
            </w:pPr>
          </w:p>
        </w:tc>
        <w:tc>
          <w:tcPr>
            <w:tcW w:w="561" w:type="dxa"/>
            <w:tcBorders>
              <w:bottom w:val="thinThickSmallGap" w:sz="24" w:space="0" w:color="auto"/>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bottom w:val="thinThickSmallGap" w:sz="24" w:space="0" w:color="auto"/>
              <w:right w:val="thinThickSmallGap" w:sz="24" w:space="0" w:color="auto"/>
            </w:tcBorders>
            <w:vAlign w:val="center"/>
          </w:tcPr>
          <w:p w:rsidR="00E8718C" w:rsidRPr="00C306AE" w:rsidRDefault="00E8718C">
            <w:pPr>
              <w:jc w:val="center"/>
              <w:rPr>
                <w:b/>
                <w:bCs/>
                <w:caps/>
                <w:sz w:val="15"/>
                <w:szCs w:val="15"/>
              </w:rPr>
            </w:pPr>
          </w:p>
        </w:tc>
      </w:tr>
    </w:tbl>
    <w:p w:rsidR="004B323A" w:rsidRPr="00C306AE" w:rsidRDefault="004B323A">
      <w:pPr>
        <w:rPr>
          <w:sz w:val="16"/>
          <w:szCs w:val="16"/>
        </w:rPr>
      </w:pPr>
    </w:p>
    <w:p w:rsidR="00C17715" w:rsidRPr="00C306AE" w:rsidRDefault="00C17715">
      <w:pPr>
        <w:rPr>
          <w:sz w:val="16"/>
          <w:szCs w:val="16"/>
        </w:rPr>
      </w:pPr>
    </w:p>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9"/>
        <w:gridCol w:w="1496"/>
        <w:gridCol w:w="1309"/>
        <w:gridCol w:w="561"/>
        <w:gridCol w:w="5423"/>
        <w:gridCol w:w="561"/>
        <w:gridCol w:w="561"/>
        <w:gridCol w:w="561"/>
        <w:gridCol w:w="2244"/>
      </w:tblGrid>
      <w:tr w:rsidR="00A930E1" w:rsidRPr="00C306AE">
        <w:trPr>
          <w:cantSplit/>
        </w:trPr>
        <w:tc>
          <w:tcPr>
            <w:tcW w:w="1309" w:type="dxa"/>
            <w:vMerge w:val="restart"/>
            <w:tcBorders>
              <w:top w:val="thinThickSmallGap" w:sz="24" w:space="0" w:color="auto"/>
              <w:left w:val="thinThickSmallGap" w:sz="24" w:space="0" w:color="auto"/>
            </w:tcBorders>
            <w:vAlign w:val="center"/>
          </w:tcPr>
          <w:p w:rsidR="00A930E1" w:rsidRPr="00C306AE" w:rsidRDefault="00A930E1" w:rsidP="00624592">
            <w:pPr>
              <w:jc w:val="center"/>
              <w:rPr>
                <w:b/>
                <w:bCs/>
                <w:sz w:val="14"/>
                <w:szCs w:val="14"/>
              </w:rPr>
            </w:pPr>
            <w:r w:rsidRPr="00C306AE">
              <w:rPr>
                <w:b/>
                <w:bCs/>
                <w:sz w:val="14"/>
                <w:szCs w:val="14"/>
              </w:rPr>
              <w:lastRenderedPageBreak/>
              <w:t xml:space="preserve">Învăţământ </w:t>
            </w:r>
          </w:p>
          <w:p w:rsidR="00A930E1" w:rsidRPr="00C306AE" w:rsidRDefault="00A930E1" w:rsidP="00624592">
            <w:pPr>
              <w:jc w:val="center"/>
              <w:rPr>
                <w:b/>
                <w:bCs/>
                <w:sz w:val="14"/>
                <w:szCs w:val="14"/>
              </w:rPr>
            </w:pPr>
            <w:r w:rsidRPr="00C306AE">
              <w:rPr>
                <w:b/>
                <w:bCs/>
                <w:sz w:val="14"/>
                <w:szCs w:val="14"/>
              </w:rPr>
              <w:t>liceal/</w:t>
            </w:r>
          </w:p>
          <w:p w:rsidR="00A930E1" w:rsidRPr="00C306AE" w:rsidRDefault="00A930E1" w:rsidP="00624592">
            <w:pPr>
              <w:jc w:val="center"/>
              <w:rPr>
                <w:b/>
                <w:bCs/>
                <w:sz w:val="14"/>
                <w:szCs w:val="14"/>
              </w:rPr>
            </w:pPr>
            <w:r w:rsidRPr="00C306AE">
              <w:rPr>
                <w:b/>
                <w:bCs/>
                <w:sz w:val="14"/>
                <w:szCs w:val="14"/>
              </w:rPr>
              <w:t xml:space="preserve"> Anul de completare/ Învăţământ profesional/</w:t>
            </w:r>
          </w:p>
          <w:p w:rsidR="00A930E1" w:rsidRPr="00C306AE" w:rsidRDefault="00A930E1" w:rsidP="00624592">
            <w:pPr>
              <w:jc w:val="center"/>
              <w:rPr>
                <w:b/>
                <w:bCs/>
                <w:sz w:val="14"/>
                <w:szCs w:val="14"/>
              </w:rPr>
            </w:pPr>
            <w:r w:rsidRPr="00C306AE">
              <w:rPr>
                <w:b/>
                <w:bCs/>
                <w:sz w:val="14"/>
                <w:szCs w:val="14"/>
              </w:rPr>
              <w:t>Stagii de pregătire practică</w:t>
            </w:r>
          </w:p>
        </w:tc>
        <w:tc>
          <w:tcPr>
            <w:tcW w:w="1496" w:type="dxa"/>
            <w:vMerge w:val="restart"/>
            <w:tcBorders>
              <w:top w:val="thinThickSmallGap" w:sz="24" w:space="0" w:color="auto"/>
              <w:right w:val="thinThickSmallGap" w:sz="24" w:space="0" w:color="auto"/>
            </w:tcBorders>
            <w:vAlign w:val="center"/>
          </w:tcPr>
          <w:p w:rsidR="00A930E1" w:rsidRPr="00C306AE" w:rsidRDefault="00A930E1" w:rsidP="00477EA3">
            <w:pPr>
              <w:pStyle w:val="Heading3"/>
              <w:rPr>
                <w:rFonts w:ascii="Times New Roman" w:hAnsi="Times New Roman" w:cs="Times New Roman"/>
                <w:b/>
                <w:bCs/>
                <w:i w:val="0"/>
                <w:iCs w:val="0"/>
                <w:noProof w:val="0"/>
                <w:sz w:val="14"/>
                <w:szCs w:val="14"/>
              </w:rPr>
            </w:pPr>
            <w:r w:rsidRPr="00C306AE">
              <w:rPr>
                <w:rFonts w:ascii="Times New Roman" w:hAnsi="Times New Roman" w:cs="Times New Roman"/>
                <w:b/>
                <w:bCs/>
                <w:i w:val="0"/>
                <w:iCs w:val="0"/>
                <w:sz w:val="14"/>
                <w:szCs w:val="14"/>
              </w:rPr>
              <w:t>Pregătire -instruire practică (</w:t>
            </w:r>
            <w:r w:rsidRPr="00C306AE">
              <w:rPr>
                <w:rFonts w:ascii="Times New Roman" w:hAnsi="Times New Roman" w:cs="Times New Roman"/>
                <w:b/>
                <w:bCs/>
                <w:i w:val="0"/>
                <w:iCs w:val="0"/>
                <w:noProof w:val="0"/>
                <w:sz w:val="14"/>
                <w:szCs w:val="14"/>
              </w:rPr>
              <w:t>Silvicultură/</w:t>
            </w:r>
          </w:p>
          <w:p w:rsidR="00A930E1" w:rsidRPr="00C306AE" w:rsidRDefault="00A930E1" w:rsidP="00477EA3">
            <w:pPr>
              <w:jc w:val="center"/>
              <w:rPr>
                <w:b/>
                <w:bCs/>
                <w:sz w:val="14"/>
                <w:szCs w:val="14"/>
              </w:rPr>
            </w:pPr>
            <w:r w:rsidRPr="00C306AE">
              <w:rPr>
                <w:b/>
                <w:bCs/>
                <w:sz w:val="14"/>
                <w:szCs w:val="14"/>
              </w:rPr>
              <w:t>Silvicultură)</w:t>
            </w:r>
          </w:p>
        </w:tc>
        <w:tc>
          <w:tcPr>
            <w:tcW w:w="1309" w:type="dxa"/>
            <w:vMerge w:val="restart"/>
            <w:tcBorders>
              <w:top w:val="thinThickSmallGap" w:sz="24" w:space="0" w:color="auto"/>
              <w:left w:val="nil"/>
              <w:right w:val="thinThickSmallGap" w:sz="24" w:space="0" w:color="auto"/>
            </w:tcBorders>
            <w:vAlign w:val="center"/>
          </w:tcPr>
          <w:p w:rsidR="00A930E1" w:rsidRPr="00C306AE" w:rsidRDefault="00A930E1">
            <w:pPr>
              <w:pStyle w:val="Heading3"/>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13.Silvicultură/</w:t>
            </w:r>
          </w:p>
          <w:p w:rsidR="00A930E1" w:rsidRPr="00C306AE" w:rsidRDefault="00A930E1">
            <w:pPr>
              <w:pStyle w:val="Heading3"/>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Silvicultură</w:t>
            </w:r>
          </w:p>
        </w:tc>
        <w:tc>
          <w:tcPr>
            <w:tcW w:w="561" w:type="dxa"/>
            <w:tcBorders>
              <w:top w:val="thinThickSmallGap" w:sz="24" w:space="0" w:color="auto"/>
              <w:left w:val="nil"/>
              <w:bottom w:val="single" w:sz="2" w:space="0" w:color="auto"/>
            </w:tcBorders>
            <w:vAlign w:val="center"/>
          </w:tcPr>
          <w:p w:rsidR="00A930E1" w:rsidRPr="009B71DE" w:rsidRDefault="00A930E1" w:rsidP="00594127">
            <w:pPr>
              <w:numPr>
                <w:ilvl w:val="0"/>
                <w:numId w:val="1"/>
              </w:numPr>
              <w:jc w:val="center"/>
              <w:rPr>
                <w:sz w:val="12"/>
                <w:szCs w:val="12"/>
              </w:rPr>
            </w:pPr>
          </w:p>
        </w:tc>
        <w:tc>
          <w:tcPr>
            <w:tcW w:w="5423" w:type="dxa"/>
            <w:tcBorders>
              <w:top w:val="thinThickSmallGap" w:sz="24" w:space="0" w:color="auto"/>
              <w:bottom w:val="single" w:sz="2" w:space="0" w:color="auto"/>
            </w:tcBorders>
            <w:vAlign w:val="center"/>
          </w:tcPr>
          <w:p w:rsidR="00A930E1" w:rsidRPr="009B71DE" w:rsidRDefault="00A930E1">
            <w:pPr>
              <w:pStyle w:val="Header"/>
              <w:tabs>
                <w:tab w:val="clear" w:pos="4320"/>
                <w:tab w:val="clear" w:pos="8640"/>
              </w:tabs>
              <w:rPr>
                <w:sz w:val="12"/>
                <w:szCs w:val="12"/>
              </w:rPr>
            </w:pPr>
            <w:r w:rsidRPr="009B71DE">
              <w:rPr>
                <w:sz w:val="12"/>
                <w:szCs w:val="12"/>
              </w:rPr>
              <w:t>Tehnician exploatări forestiere</w:t>
            </w:r>
          </w:p>
        </w:tc>
        <w:tc>
          <w:tcPr>
            <w:tcW w:w="561" w:type="dxa"/>
            <w:tcBorders>
              <w:top w:val="thinThickSmallGap" w:sz="24" w:space="0" w:color="auto"/>
            </w:tcBorders>
            <w:vAlign w:val="center"/>
          </w:tcPr>
          <w:p w:rsidR="00A930E1" w:rsidRPr="009B71DE" w:rsidRDefault="00A930E1">
            <w:pPr>
              <w:pStyle w:val="Heading4"/>
              <w:jc w:val="center"/>
              <w:rPr>
                <w:b w:val="0"/>
                <w:bCs w:val="0"/>
                <w:sz w:val="12"/>
                <w:szCs w:val="12"/>
              </w:rPr>
            </w:pPr>
          </w:p>
        </w:tc>
        <w:tc>
          <w:tcPr>
            <w:tcW w:w="561" w:type="dxa"/>
            <w:tcBorders>
              <w:top w:val="thinThickSmallGap" w:sz="24" w:space="0" w:color="auto"/>
            </w:tcBorders>
            <w:vAlign w:val="center"/>
          </w:tcPr>
          <w:p w:rsidR="00A930E1" w:rsidRPr="009B71DE" w:rsidRDefault="00A930E1">
            <w:pPr>
              <w:pStyle w:val="Heading4"/>
              <w:jc w:val="center"/>
              <w:rPr>
                <w:b w:val="0"/>
                <w:bCs w:val="0"/>
                <w:caps/>
                <w:sz w:val="12"/>
                <w:szCs w:val="12"/>
              </w:rPr>
            </w:pPr>
          </w:p>
        </w:tc>
        <w:tc>
          <w:tcPr>
            <w:tcW w:w="561" w:type="dxa"/>
            <w:tcBorders>
              <w:top w:val="thinThickSmallGap" w:sz="24" w:space="0" w:color="auto"/>
              <w:right w:val="thinThickSmallGap" w:sz="24" w:space="0" w:color="auto"/>
            </w:tcBorders>
            <w:vAlign w:val="center"/>
          </w:tcPr>
          <w:p w:rsidR="00A930E1" w:rsidRPr="009B71DE" w:rsidRDefault="00A930E1">
            <w:pPr>
              <w:pStyle w:val="Heading4"/>
              <w:jc w:val="center"/>
              <w:rPr>
                <w:b w:val="0"/>
                <w:bCs w:val="0"/>
                <w:sz w:val="12"/>
                <w:szCs w:val="12"/>
              </w:rPr>
            </w:pPr>
            <w:r w:rsidRPr="009B71DE">
              <w:rPr>
                <w:b w:val="0"/>
                <w:bCs w:val="0"/>
                <w:sz w:val="12"/>
                <w:szCs w:val="12"/>
              </w:rPr>
              <w:t>x</w:t>
            </w:r>
          </w:p>
        </w:tc>
        <w:tc>
          <w:tcPr>
            <w:tcW w:w="2244" w:type="dxa"/>
            <w:vMerge w:val="restart"/>
            <w:tcBorders>
              <w:top w:val="thinThickSmallGap" w:sz="24" w:space="0" w:color="auto"/>
              <w:left w:val="nil"/>
              <w:right w:val="thinThickSmallGap" w:sz="24" w:space="0" w:color="auto"/>
            </w:tcBorders>
            <w:vAlign w:val="center"/>
          </w:tcPr>
          <w:p w:rsidR="00A930E1" w:rsidRPr="00C306AE" w:rsidRDefault="00A930E1" w:rsidP="00753F2F">
            <w:pPr>
              <w:pStyle w:val="Heading3"/>
              <w:rPr>
                <w:rFonts w:ascii="Times New Roman" w:hAnsi="Times New Roman" w:cs="Times New Roman"/>
                <w:b/>
                <w:bCs/>
                <w:i w:val="0"/>
                <w:iCs w:val="0"/>
                <w:caps/>
                <w:noProof w:val="0"/>
                <w:sz w:val="15"/>
                <w:szCs w:val="15"/>
              </w:rPr>
            </w:pPr>
            <w:r w:rsidRPr="00C306AE">
              <w:rPr>
                <w:rFonts w:ascii="Times New Roman" w:hAnsi="Times New Roman" w:cs="Times New Roman"/>
                <w:b/>
                <w:bCs/>
                <w:i w:val="0"/>
                <w:iCs w:val="0"/>
                <w:caps/>
                <w:noProof w:val="0"/>
                <w:sz w:val="15"/>
                <w:szCs w:val="15"/>
              </w:rPr>
              <w:t>Silvicultură  (MIAŞTRI INSTRUCTORI)</w:t>
            </w:r>
          </w:p>
          <w:p w:rsidR="00A930E1" w:rsidRPr="00C306AE" w:rsidRDefault="00A930E1" w:rsidP="00753F2F">
            <w:pPr>
              <w:jc w:val="cente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E8718C" w:rsidRPr="00C306AE">
        <w:trPr>
          <w:cantSplit/>
        </w:trPr>
        <w:tc>
          <w:tcPr>
            <w:tcW w:w="1309" w:type="dxa"/>
            <w:vMerge/>
            <w:tcBorders>
              <w:left w:val="thinThickSmallGap" w:sz="24" w:space="0" w:color="auto"/>
            </w:tcBorders>
            <w:vAlign w:val="center"/>
          </w:tcPr>
          <w:p w:rsidR="00E8718C" w:rsidRPr="00C306AE" w:rsidRDefault="00E8718C" w:rsidP="006D03A7">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6D03A7">
            <w:pPr>
              <w:jc w:val="center"/>
              <w:rPr>
                <w:sz w:val="14"/>
                <w:szCs w:val="14"/>
              </w:rPr>
            </w:pPr>
          </w:p>
        </w:tc>
        <w:tc>
          <w:tcPr>
            <w:tcW w:w="1309" w:type="dxa"/>
            <w:vMerge/>
            <w:tcBorders>
              <w:left w:val="nil"/>
              <w:right w:val="thinThickSmallGap" w:sz="24" w:space="0" w:color="auto"/>
            </w:tcBorders>
            <w:vAlign w:val="center"/>
          </w:tcPr>
          <w:p w:rsidR="00E8718C" w:rsidRPr="00C306AE" w:rsidRDefault="00E8718C">
            <w:pPr>
              <w:pStyle w:val="Heading3"/>
              <w:rPr>
                <w:rFonts w:ascii="Times New Roman" w:hAnsi="Times New Roman" w:cs="Times New Roman"/>
                <w:b/>
                <w:bCs/>
                <w:noProof w:val="0"/>
                <w:sz w:val="14"/>
                <w:szCs w:val="14"/>
              </w:rPr>
            </w:pPr>
          </w:p>
        </w:tc>
        <w:tc>
          <w:tcPr>
            <w:tcW w:w="561" w:type="dxa"/>
            <w:tcBorders>
              <w:top w:val="single" w:sz="2" w:space="0" w:color="auto"/>
              <w:left w:val="nil"/>
              <w:bottom w:val="single" w:sz="2" w:space="0" w:color="auto"/>
            </w:tcBorders>
            <w:vAlign w:val="center"/>
          </w:tcPr>
          <w:p w:rsidR="00E8718C" w:rsidRPr="009B71DE" w:rsidRDefault="00E8718C"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8718C" w:rsidRPr="009B71DE" w:rsidRDefault="00E8718C">
            <w:pPr>
              <w:pStyle w:val="Footer"/>
              <w:tabs>
                <w:tab w:val="clear" w:pos="4320"/>
                <w:tab w:val="clear" w:pos="8640"/>
              </w:tabs>
              <w:rPr>
                <w:sz w:val="12"/>
                <w:szCs w:val="12"/>
              </w:rPr>
            </w:pPr>
            <w:r w:rsidRPr="009B71DE">
              <w:rPr>
                <w:sz w:val="12"/>
                <w:szCs w:val="12"/>
              </w:rPr>
              <w:t>Tehnician silvic-exploatare</w:t>
            </w:r>
          </w:p>
        </w:tc>
        <w:tc>
          <w:tcPr>
            <w:tcW w:w="561" w:type="dxa"/>
            <w:vAlign w:val="center"/>
          </w:tcPr>
          <w:p w:rsidR="00E8718C" w:rsidRPr="009B71DE" w:rsidRDefault="00E8718C">
            <w:pPr>
              <w:pStyle w:val="Heading4"/>
              <w:jc w:val="center"/>
              <w:rPr>
                <w:b w:val="0"/>
                <w:bCs w:val="0"/>
                <w:sz w:val="12"/>
                <w:szCs w:val="12"/>
              </w:rPr>
            </w:pPr>
          </w:p>
        </w:tc>
        <w:tc>
          <w:tcPr>
            <w:tcW w:w="561" w:type="dxa"/>
            <w:vAlign w:val="center"/>
          </w:tcPr>
          <w:p w:rsidR="00E8718C" w:rsidRPr="009B71DE" w:rsidRDefault="00E8718C">
            <w:pPr>
              <w:pStyle w:val="Heading4"/>
              <w:jc w:val="center"/>
              <w:rPr>
                <w:b w:val="0"/>
                <w:bCs w:val="0"/>
                <w:caps/>
                <w:sz w:val="12"/>
                <w:szCs w:val="12"/>
              </w:rPr>
            </w:pPr>
          </w:p>
        </w:tc>
        <w:tc>
          <w:tcPr>
            <w:tcW w:w="561" w:type="dxa"/>
            <w:tcBorders>
              <w:right w:val="thinThickSmallGap" w:sz="24" w:space="0" w:color="auto"/>
            </w:tcBorders>
            <w:vAlign w:val="center"/>
          </w:tcPr>
          <w:p w:rsidR="00E8718C" w:rsidRPr="009B71DE" w:rsidRDefault="00E8718C">
            <w:pPr>
              <w:pStyle w:val="Heading4"/>
              <w:jc w:val="center"/>
              <w:rPr>
                <w:b w:val="0"/>
                <w:bCs w:val="0"/>
                <w:sz w:val="12"/>
                <w:szCs w:val="12"/>
              </w:rPr>
            </w:pPr>
            <w:r w:rsidRPr="009B71DE">
              <w:rPr>
                <w:b w:val="0"/>
                <w:bCs w:val="0"/>
                <w:sz w:val="12"/>
                <w:szCs w:val="12"/>
              </w:rPr>
              <w:t>x</w:t>
            </w:r>
          </w:p>
        </w:tc>
        <w:tc>
          <w:tcPr>
            <w:tcW w:w="2244" w:type="dxa"/>
            <w:vMerge/>
            <w:tcBorders>
              <w:left w:val="nil"/>
              <w:right w:val="thinThickSmallGap" w:sz="24" w:space="0" w:color="auto"/>
            </w:tcBorders>
            <w:vAlign w:val="center"/>
          </w:tcPr>
          <w:p w:rsidR="00E8718C" w:rsidRPr="00C306AE" w:rsidRDefault="00E8718C">
            <w:pPr>
              <w:pStyle w:val="Heading4"/>
              <w:jc w:val="center"/>
              <w:rPr>
                <w:caps/>
                <w:sz w:val="15"/>
                <w:szCs w:val="15"/>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6D03A7">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6D03A7">
            <w:pPr>
              <w:jc w:val="center"/>
              <w:rPr>
                <w:sz w:val="14"/>
                <w:szCs w:val="14"/>
              </w:rPr>
            </w:pPr>
          </w:p>
        </w:tc>
        <w:tc>
          <w:tcPr>
            <w:tcW w:w="1309" w:type="dxa"/>
            <w:vMerge/>
            <w:tcBorders>
              <w:left w:val="nil"/>
              <w:right w:val="thinThickSmallGap" w:sz="24" w:space="0" w:color="auto"/>
            </w:tcBorders>
            <w:vAlign w:val="center"/>
          </w:tcPr>
          <w:p w:rsidR="00E8718C" w:rsidRPr="00C306AE" w:rsidRDefault="00E8718C">
            <w:pPr>
              <w:pStyle w:val="Heading3"/>
              <w:rPr>
                <w:rFonts w:ascii="Times New Roman" w:hAnsi="Times New Roman" w:cs="Times New Roman"/>
                <w:b/>
                <w:bCs/>
                <w:noProof w:val="0"/>
                <w:sz w:val="14"/>
                <w:szCs w:val="14"/>
              </w:rPr>
            </w:pPr>
          </w:p>
        </w:tc>
        <w:tc>
          <w:tcPr>
            <w:tcW w:w="561" w:type="dxa"/>
            <w:tcBorders>
              <w:top w:val="single" w:sz="2" w:space="0" w:color="auto"/>
              <w:left w:val="nil"/>
            </w:tcBorders>
            <w:vAlign w:val="center"/>
          </w:tcPr>
          <w:p w:rsidR="00E8718C" w:rsidRPr="009B71DE" w:rsidRDefault="00E8718C" w:rsidP="00594127">
            <w:pPr>
              <w:numPr>
                <w:ilvl w:val="0"/>
                <w:numId w:val="1"/>
              </w:numPr>
              <w:jc w:val="center"/>
              <w:rPr>
                <w:sz w:val="12"/>
                <w:szCs w:val="12"/>
              </w:rPr>
            </w:pPr>
          </w:p>
        </w:tc>
        <w:tc>
          <w:tcPr>
            <w:tcW w:w="5423" w:type="dxa"/>
            <w:tcBorders>
              <w:top w:val="single" w:sz="2" w:space="0" w:color="auto"/>
            </w:tcBorders>
            <w:vAlign w:val="center"/>
          </w:tcPr>
          <w:p w:rsidR="00E8718C" w:rsidRPr="009B71DE" w:rsidRDefault="00E8718C">
            <w:pPr>
              <w:rPr>
                <w:sz w:val="12"/>
                <w:szCs w:val="12"/>
              </w:rPr>
            </w:pPr>
            <w:r w:rsidRPr="009B71DE">
              <w:rPr>
                <w:sz w:val="12"/>
                <w:szCs w:val="12"/>
              </w:rPr>
              <w:t>Maistru exploatări şi transporturi forestiere</w:t>
            </w:r>
          </w:p>
        </w:tc>
        <w:tc>
          <w:tcPr>
            <w:tcW w:w="561" w:type="dxa"/>
            <w:vAlign w:val="center"/>
          </w:tcPr>
          <w:p w:rsidR="00E8718C" w:rsidRPr="009B71DE" w:rsidRDefault="00E8718C">
            <w:pPr>
              <w:pStyle w:val="Heading4"/>
              <w:jc w:val="center"/>
              <w:rPr>
                <w:b w:val="0"/>
                <w:bCs w:val="0"/>
                <w:sz w:val="12"/>
                <w:szCs w:val="12"/>
              </w:rPr>
            </w:pPr>
          </w:p>
        </w:tc>
        <w:tc>
          <w:tcPr>
            <w:tcW w:w="561" w:type="dxa"/>
            <w:vAlign w:val="center"/>
          </w:tcPr>
          <w:p w:rsidR="00E8718C" w:rsidRPr="009B71DE" w:rsidRDefault="00E8718C">
            <w:pPr>
              <w:pStyle w:val="Heading4"/>
              <w:jc w:val="center"/>
              <w:rPr>
                <w:b w:val="0"/>
                <w:bCs w:val="0"/>
                <w:caps/>
                <w:sz w:val="12"/>
                <w:szCs w:val="12"/>
              </w:rPr>
            </w:pPr>
          </w:p>
        </w:tc>
        <w:tc>
          <w:tcPr>
            <w:tcW w:w="561" w:type="dxa"/>
            <w:tcBorders>
              <w:right w:val="thinThickSmallGap" w:sz="24" w:space="0" w:color="auto"/>
            </w:tcBorders>
            <w:vAlign w:val="center"/>
          </w:tcPr>
          <w:p w:rsidR="00E8718C" w:rsidRPr="009B71DE" w:rsidRDefault="00E8718C">
            <w:pPr>
              <w:pStyle w:val="Heading4"/>
              <w:jc w:val="center"/>
              <w:rPr>
                <w:b w:val="0"/>
                <w:bCs w:val="0"/>
                <w:sz w:val="12"/>
                <w:szCs w:val="12"/>
              </w:rPr>
            </w:pPr>
            <w:r w:rsidRPr="009B71DE">
              <w:rPr>
                <w:b w:val="0"/>
                <w:bCs w:val="0"/>
                <w:sz w:val="12"/>
                <w:szCs w:val="12"/>
              </w:rPr>
              <w:t>x</w:t>
            </w:r>
          </w:p>
        </w:tc>
        <w:tc>
          <w:tcPr>
            <w:tcW w:w="2244" w:type="dxa"/>
            <w:vMerge/>
            <w:tcBorders>
              <w:left w:val="nil"/>
              <w:right w:val="thinThickSmallGap" w:sz="24" w:space="0" w:color="auto"/>
            </w:tcBorders>
            <w:vAlign w:val="center"/>
          </w:tcPr>
          <w:p w:rsidR="00E8718C" w:rsidRPr="00C306AE" w:rsidRDefault="00E8718C">
            <w:pPr>
              <w:pStyle w:val="Heading4"/>
              <w:jc w:val="center"/>
              <w:rPr>
                <w:caps/>
                <w:sz w:val="15"/>
                <w:szCs w:val="15"/>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6D03A7">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6D03A7">
            <w:pPr>
              <w:jc w:val="center"/>
              <w:rPr>
                <w:b/>
                <w:bCs/>
                <w:sz w:val="14"/>
                <w:szCs w:val="14"/>
              </w:rPr>
            </w:pPr>
          </w:p>
        </w:tc>
        <w:tc>
          <w:tcPr>
            <w:tcW w:w="1309" w:type="dxa"/>
            <w:vMerge/>
            <w:tcBorders>
              <w:left w:val="nil"/>
              <w:right w:val="thinThickSmallGap" w:sz="24" w:space="0" w:color="auto"/>
            </w:tcBorders>
            <w:vAlign w:val="center"/>
          </w:tcPr>
          <w:p w:rsidR="00E8718C" w:rsidRPr="00C306AE" w:rsidRDefault="00E8718C">
            <w:pPr>
              <w:pStyle w:val="Heading3"/>
              <w:rPr>
                <w:rFonts w:ascii="Times New Roman" w:hAnsi="Times New Roman" w:cs="Times New Roman"/>
                <w:b/>
                <w:bCs/>
                <w:noProof w:val="0"/>
                <w:sz w:val="14"/>
                <w:szCs w:val="14"/>
              </w:rPr>
            </w:pPr>
          </w:p>
        </w:tc>
        <w:tc>
          <w:tcPr>
            <w:tcW w:w="561" w:type="dxa"/>
            <w:tcBorders>
              <w:top w:val="single" w:sz="2" w:space="0" w:color="auto"/>
              <w:left w:val="nil"/>
            </w:tcBorders>
            <w:vAlign w:val="center"/>
          </w:tcPr>
          <w:p w:rsidR="00E8718C" w:rsidRPr="009B71DE" w:rsidRDefault="00E8718C" w:rsidP="00594127">
            <w:pPr>
              <w:numPr>
                <w:ilvl w:val="0"/>
                <w:numId w:val="1"/>
              </w:numPr>
              <w:jc w:val="center"/>
              <w:rPr>
                <w:sz w:val="12"/>
                <w:szCs w:val="12"/>
              </w:rPr>
            </w:pPr>
          </w:p>
        </w:tc>
        <w:tc>
          <w:tcPr>
            <w:tcW w:w="5423" w:type="dxa"/>
            <w:tcBorders>
              <w:top w:val="single" w:sz="2" w:space="0" w:color="auto"/>
            </w:tcBorders>
            <w:vAlign w:val="center"/>
          </w:tcPr>
          <w:p w:rsidR="00E8718C" w:rsidRPr="009B71DE" w:rsidRDefault="00E8718C">
            <w:pPr>
              <w:rPr>
                <w:sz w:val="12"/>
                <w:szCs w:val="12"/>
              </w:rPr>
            </w:pPr>
            <w:r w:rsidRPr="009B71DE">
              <w:rPr>
                <w:sz w:val="12"/>
                <w:szCs w:val="12"/>
              </w:rPr>
              <w:t>Exploatarea şi transportul lemnului</w:t>
            </w:r>
          </w:p>
        </w:tc>
        <w:tc>
          <w:tcPr>
            <w:tcW w:w="561" w:type="dxa"/>
            <w:vAlign w:val="center"/>
          </w:tcPr>
          <w:p w:rsidR="00E8718C" w:rsidRPr="009B71DE" w:rsidRDefault="00E8718C">
            <w:pPr>
              <w:pStyle w:val="Heading4"/>
              <w:jc w:val="center"/>
              <w:rPr>
                <w:b w:val="0"/>
                <w:bCs w:val="0"/>
                <w:sz w:val="12"/>
                <w:szCs w:val="12"/>
              </w:rPr>
            </w:pPr>
          </w:p>
        </w:tc>
        <w:tc>
          <w:tcPr>
            <w:tcW w:w="561" w:type="dxa"/>
            <w:vAlign w:val="center"/>
          </w:tcPr>
          <w:p w:rsidR="00E8718C" w:rsidRPr="009B71DE" w:rsidRDefault="00E8718C">
            <w:pPr>
              <w:pStyle w:val="Heading4"/>
              <w:jc w:val="center"/>
              <w:rPr>
                <w:b w:val="0"/>
                <w:bCs w:val="0"/>
                <w:caps/>
                <w:sz w:val="12"/>
                <w:szCs w:val="12"/>
              </w:rPr>
            </w:pPr>
          </w:p>
        </w:tc>
        <w:tc>
          <w:tcPr>
            <w:tcW w:w="561" w:type="dxa"/>
            <w:tcBorders>
              <w:right w:val="thinThickSmallGap" w:sz="24" w:space="0" w:color="auto"/>
            </w:tcBorders>
            <w:vAlign w:val="center"/>
          </w:tcPr>
          <w:p w:rsidR="00E8718C" w:rsidRPr="009B71DE" w:rsidRDefault="00E8718C">
            <w:pPr>
              <w:pStyle w:val="Heading4"/>
              <w:jc w:val="center"/>
              <w:rPr>
                <w:b w:val="0"/>
                <w:bCs w:val="0"/>
                <w:sz w:val="12"/>
                <w:szCs w:val="12"/>
              </w:rPr>
            </w:pPr>
            <w:r w:rsidRPr="009B71DE">
              <w:rPr>
                <w:b w:val="0"/>
                <w:bCs w:val="0"/>
                <w:sz w:val="12"/>
                <w:szCs w:val="12"/>
              </w:rPr>
              <w:t>x</w:t>
            </w:r>
          </w:p>
        </w:tc>
        <w:tc>
          <w:tcPr>
            <w:tcW w:w="2244" w:type="dxa"/>
            <w:vMerge/>
            <w:tcBorders>
              <w:left w:val="nil"/>
              <w:right w:val="thinThickSmallGap" w:sz="24" w:space="0" w:color="auto"/>
            </w:tcBorders>
            <w:vAlign w:val="center"/>
          </w:tcPr>
          <w:p w:rsidR="00E8718C" w:rsidRPr="00C306AE" w:rsidRDefault="00E8718C">
            <w:pPr>
              <w:pStyle w:val="Heading4"/>
              <w:jc w:val="center"/>
              <w:rPr>
                <w:caps/>
                <w:sz w:val="15"/>
                <w:szCs w:val="15"/>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6D03A7">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6D03A7">
            <w:pPr>
              <w:jc w:val="center"/>
              <w:rPr>
                <w:b/>
                <w:bCs/>
                <w:sz w:val="14"/>
                <w:szCs w:val="14"/>
              </w:rPr>
            </w:pPr>
          </w:p>
        </w:tc>
        <w:tc>
          <w:tcPr>
            <w:tcW w:w="1309" w:type="dxa"/>
            <w:vMerge/>
            <w:tcBorders>
              <w:left w:val="nil"/>
              <w:right w:val="thinThickSmallGap" w:sz="24" w:space="0" w:color="auto"/>
            </w:tcBorders>
            <w:vAlign w:val="center"/>
          </w:tcPr>
          <w:p w:rsidR="00E8718C" w:rsidRPr="00C306AE" w:rsidRDefault="00E8718C">
            <w:pPr>
              <w:pStyle w:val="Heading3"/>
              <w:rPr>
                <w:rFonts w:ascii="Times New Roman" w:hAnsi="Times New Roman" w:cs="Times New Roman"/>
                <w:b/>
                <w:bCs/>
                <w:noProof w:val="0"/>
                <w:sz w:val="14"/>
                <w:szCs w:val="14"/>
              </w:rPr>
            </w:pPr>
          </w:p>
        </w:tc>
        <w:tc>
          <w:tcPr>
            <w:tcW w:w="561" w:type="dxa"/>
            <w:tcBorders>
              <w:top w:val="nil"/>
              <w:left w:val="nil"/>
              <w:bottom w:val="single" w:sz="2" w:space="0" w:color="auto"/>
            </w:tcBorders>
            <w:vAlign w:val="center"/>
          </w:tcPr>
          <w:p w:rsidR="00E8718C" w:rsidRPr="009B71DE" w:rsidRDefault="00E8718C" w:rsidP="00594127">
            <w:pPr>
              <w:numPr>
                <w:ilvl w:val="0"/>
                <w:numId w:val="1"/>
              </w:numPr>
              <w:jc w:val="center"/>
              <w:rPr>
                <w:sz w:val="12"/>
                <w:szCs w:val="12"/>
              </w:rPr>
            </w:pPr>
          </w:p>
        </w:tc>
        <w:tc>
          <w:tcPr>
            <w:tcW w:w="5423" w:type="dxa"/>
            <w:tcBorders>
              <w:top w:val="nil"/>
              <w:bottom w:val="single" w:sz="2" w:space="0" w:color="auto"/>
            </w:tcBorders>
            <w:vAlign w:val="center"/>
          </w:tcPr>
          <w:p w:rsidR="00E8718C" w:rsidRPr="009B71DE" w:rsidRDefault="00E8718C">
            <w:pPr>
              <w:rPr>
                <w:sz w:val="12"/>
                <w:szCs w:val="12"/>
              </w:rPr>
            </w:pPr>
            <w:r w:rsidRPr="009B71DE">
              <w:rPr>
                <w:sz w:val="12"/>
                <w:szCs w:val="12"/>
              </w:rPr>
              <w:t>Tehnician silvic</w:t>
            </w:r>
          </w:p>
        </w:tc>
        <w:tc>
          <w:tcPr>
            <w:tcW w:w="561" w:type="dxa"/>
            <w:tcBorders>
              <w:bottom w:val="single" w:sz="2" w:space="0" w:color="auto"/>
            </w:tcBorders>
            <w:vAlign w:val="center"/>
          </w:tcPr>
          <w:p w:rsidR="00E8718C" w:rsidRPr="009B71DE" w:rsidRDefault="00E8718C">
            <w:pPr>
              <w:pStyle w:val="Heading4"/>
              <w:jc w:val="center"/>
              <w:rPr>
                <w:b w:val="0"/>
                <w:bCs w:val="0"/>
                <w:sz w:val="12"/>
                <w:szCs w:val="12"/>
              </w:rPr>
            </w:pPr>
          </w:p>
        </w:tc>
        <w:tc>
          <w:tcPr>
            <w:tcW w:w="561" w:type="dxa"/>
            <w:tcBorders>
              <w:bottom w:val="single" w:sz="2" w:space="0" w:color="auto"/>
            </w:tcBorders>
            <w:vAlign w:val="center"/>
          </w:tcPr>
          <w:p w:rsidR="00E8718C" w:rsidRPr="009B71DE" w:rsidRDefault="00E8718C">
            <w:pPr>
              <w:pStyle w:val="Heading4"/>
              <w:jc w:val="center"/>
              <w:rPr>
                <w:b w:val="0"/>
                <w:bCs w:val="0"/>
                <w:caps/>
                <w:sz w:val="12"/>
                <w:szCs w:val="12"/>
              </w:rPr>
            </w:pPr>
          </w:p>
        </w:tc>
        <w:tc>
          <w:tcPr>
            <w:tcW w:w="561" w:type="dxa"/>
            <w:tcBorders>
              <w:bottom w:val="single" w:sz="2" w:space="0" w:color="auto"/>
              <w:right w:val="thinThickSmallGap" w:sz="24" w:space="0" w:color="auto"/>
            </w:tcBorders>
            <w:vAlign w:val="center"/>
          </w:tcPr>
          <w:p w:rsidR="00E8718C" w:rsidRPr="009B71DE" w:rsidRDefault="00E8718C">
            <w:pPr>
              <w:pStyle w:val="Heading4"/>
              <w:jc w:val="center"/>
              <w:rPr>
                <w:b w:val="0"/>
                <w:bCs w:val="0"/>
                <w:sz w:val="12"/>
                <w:szCs w:val="12"/>
              </w:rPr>
            </w:pPr>
            <w:r w:rsidRPr="009B71DE">
              <w:rPr>
                <w:b w:val="0"/>
                <w:bCs w:val="0"/>
                <w:sz w:val="12"/>
                <w:szCs w:val="12"/>
              </w:rPr>
              <w:t>x</w:t>
            </w:r>
          </w:p>
        </w:tc>
        <w:tc>
          <w:tcPr>
            <w:tcW w:w="2244" w:type="dxa"/>
            <w:vMerge/>
            <w:tcBorders>
              <w:left w:val="nil"/>
              <w:right w:val="thinThickSmallGap" w:sz="24" w:space="0" w:color="auto"/>
            </w:tcBorders>
            <w:vAlign w:val="center"/>
          </w:tcPr>
          <w:p w:rsidR="00E8718C" w:rsidRPr="00C306AE" w:rsidRDefault="00E8718C">
            <w:pPr>
              <w:pStyle w:val="Heading4"/>
              <w:jc w:val="center"/>
              <w:rPr>
                <w:caps/>
                <w:sz w:val="15"/>
                <w:szCs w:val="15"/>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6D03A7">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6D03A7">
            <w:pPr>
              <w:jc w:val="center"/>
              <w:rPr>
                <w:b/>
                <w:bCs/>
                <w:sz w:val="14"/>
                <w:szCs w:val="14"/>
              </w:rPr>
            </w:pPr>
          </w:p>
        </w:tc>
        <w:tc>
          <w:tcPr>
            <w:tcW w:w="1309" w:type="dxa"/>
            <w:vMerge/>
            <w:tcBorders>
              <w:left w:val="nil"/>
              <w:right w:val="thinThickSmallGap" w:sz="24" w:space="0" w:color="auto"/>
            </w:tcBorders>
            <w:vAlign w:val="center"/>
          </w:tcPr>
          <w:p w:rsidR="00E8718C" w:rsidRPr="00C306AE" w:rsidRDefault="00E8718C">
            <w:pPr>
              <w:pStyle w:val="Heading3"/>
              <w:rPr>
                <w:rFonts w:ascii="Times New Roman" w:hAnsi="Times New Roman" w:cs="Times New Roman"/>
                <w:b/>
                <w:bCs/>
                <w:noProof w:val="0"/>
                <w:sz w:val="14"/>
                <w:szCs w:val="14"/>
              </w:rPr>
            </w:pPr>
          </w:p>
        </w:tc>
        <w:tc>
          <w:tcPr>
            <w:tcW w:w="561" w:type="dxa"/>
            <w:tcBorders>
              <w:top w:val="nil"/>
              <w:left w:val="nil"/>
              <w:bottom w:val="single" w:sz="2" w:space="0" w:color="auto"/>
            </w:tcBorders>
            <w:vAlign w:val="center"/>
          </w:tcPr>
          <w:p w:rsidR="00E8718C" w:rsidRPr="009B71DE" w:rsidRDefault="00E8718C" w:rsidP="00594127">
            <w:pPr>
              <w:numPr>
                <w:ilvl w:val="0"/>
                <w:numId w:val="1"/>
              </w:numPr>
              <w:jc w:val="center"/>
              <w:rPr>
                <w:sz w:val="12"/>
                <w:szCs w:val="12"/>
              </w:rPr>
            </w:pPr>
          </w:p>
        </w:tc>
        <w:tc>
          <w:tcPr>
            <w:tcW w:w="5423" w:type="dxa"/>
            <w:tcBorders>
              <w:top w:val="nil"/>
              <w:bottom w:val="single" w:sz="2" w:space="0" w:color="auto"/>
            </w:tcBorders>
            <w:vAlign w:val="center"/>
          </w:tcPr>
          <w:p w:rsidR="00E8718C" w:rsidRPr="009B71DE" w:rsidRDefault="00E8718C">
            <w:pPr>
              <w:rPr>
                <w:sz w:val="12"/>
                <w:szCs w:val="12"/>
              </w:rPr>
            </w:pPr>
            <w:r w:rsidRPr="009B71DE">
              <w:rPr>
                <w:sz w:val="12"/>
                <w:szCs w:val="12"/>
              </w:rPr>
              <w:t>Tehnician în comercializarea produselor forestiere</w:t>
            </w:r>
          </w:p>
        </w:tc>
        <w:tc>
          <w:tcPr>
            <w:tcW w:w="561" w:type="dxa"/>
            <w:tcBorders>
              <w:bottom w:val="single" w:sz="2" w:space="0" w:color="auto"/>
            </w:tcBorders>
            <w:vAlign w:val="center"/>
          </w:tcPr>
          <w:p w:rsidR="00E8718C" w:rsidRPr="009B71DE" w:rsidRDefault="00E8718C">
            <w:pPr>
              <w:pStyle w:val="Heading4"/>
              <w:jc w:val="center"/>
              <w:rPr>
                <w:b w:val="0"/>
                <w:bCs w:val="0"/>
                <w:sz w:val="12"/>
                <w:szCs w:val="12"/>
              </w:rPr>
            </w:pPr>
          </w:p>
        </w:tc>
        <w:tc>
          <w:tcPr>
            <w:tcW w:w="561" w:type="dxa"/>
            <w:tcBorders>
              <w:bottom w:val="single" w:sz="2" w:space="0" w:color="auto"/>
            </w:tcBorders>
            <w:vAlign w:val="center"/>
          </w:tcPr>
          <w:p w:rsidR="00E8718C" w:rsidRPr="009B71DE" w:rsidRDefault="00E8718C">
            <w:pPr>
              <w:pStyle w:val="Heading4"/>
              <w:jc w:val="center"/>
              <w:rPr>
                <w:b w:val="0"/>
                <w:bCs w:val="0"/>
                <w:caps/>
                <w:sz w:val="12"/>
                <w:szCs w:val="12"/>
              </w:rPr>
            </w:pPr>
          </w:p>
        </w:tc>
        <w:tc>
          <w:tcPr>
            <w:tcW w:w="561" w:type="dxa"/>
            <w:tcBorders>
              <w:bottom w:val="single" w:sz="2" w:space="0" w:color="auto"/>
              <w:right w:val="thinThickSmallGap" w:sz="24" w:space="0" w:color="auto"/>
            </w:tcBorders>
            <w:vAlign w:val="center"/>
          </w:tcPr>
          <w:p w:rsidR="00E8718C" w:rsidRPr="009B71DE" w:rsidRDefault="00E8718C">
            <w:pPr>
              <w:pStyle w:val="Heading4"/>
              <w:jc w:val="center"/>
              <w:rPr>
                <w:b w:val="0"/>
                <w:bCs w:val="0"/>
                <w:sz w:val="12"/>
                <w:szCs w:val="12"/>
              </w:rPr>
            </w:pPr>
            <w:r w:rsidRPr="009B71DE">
              <w:rPr>
                <w:b w:val="0"/>
                <w:bCs w:val="0"/>
                <w:sz w:val="12"/>
                <w:szCs w:val="12"/>
              </w:rPr>
              <w:t>x</w:t>
            </w:r>
          </w:p>
        </w:tc>
        <w:tc>
          <w:tcPr>
            <w:tcW w:w="2244" w:type="dxa"/>
            <w:vMerge/>
            <w:tcBorders>
              <w:left w:val="nil"/>
              <w:right w:val="thinThickSmallGap" w:sz="24" w:space="0" w:color="auto"/>
            </w:tcBorders>
            <w:vAlign w:val="center"/>
          </w:tcPr>
          <w:p w:rsidR="00E8718C" w:rsidRPr="00C306AE" w:rsidRDefault="00E8718C">
            <w:pPr>
              <w:pStyle w:val="Heading4"/>
              <w:jc w:val="center"/>
              <w:rPr>
                <w:caps/>
                <w:sz w:val="15"/>
                <w:szCs w:val="15"/>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6D03A7">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6D03A7">
            <w:pPr>
              <w:jc w:val="center"/>
              <w:rPr>
                <w:b/>
                <w:bCs/>
                <w:sz w:val="14"/>
                <w:szCs w:val="14"/>
              </w:rPr>
            </w:pPr>
          </w:p>
        </w:tc>
        <w:tc>
          <w:tcPr>
            <w:tcW w:w="1309" w:type="dxa"/>
            <w:vMerge/>
            <w:tcBorders>
              <w:left w:val="nil"/>
              <w:right w:val="thinThickSmallGap" w:sz="24" w:space="0" w:color="auto"/>
            </w:tcBorders>
            <w:vAlign w:val="center"/>
          </w:tcPr>
          <w:p w:rsidR="00E8718C" w:rsidRPr="00C306AE" w:rsidRDefault="00E8718C">
            <w:pPr>
              <w:jc w:val="center"/>
              <w:rPr>
                <w:b/>
                <w:bCs/>
                <w:i/>
                <w:iCs/>
                <w:sz w:val="14"/>
                <w:szCs w:val="14"/>
              </w:rPr>
            </w:pPr>
          </w:p>
        </w:tc>
        <w:tc>
          <w:tcPr>
            <w:tcW w:w="561" w:type="dxa"/>
            <w:tcBorders>
              <w:top w:val="single" w:sz="2" w:space="0" w:color="auto"/>
              <w:left w:val="nil"/>
              <w:bottom w:val="single" w:sz="2" w:space="0" w:color="auto"/>
            </w:tcBorders>
            <w:vAlign w:val="center"/>
          </w:tcPr>
          <w:p w:rsidR="00E8718C" w:rsidRPr="009B71DE" w:rsidRDefault="00E8718C"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8718C" w:rsidRPr="009B71DE" w:rsidRDefault="00E8718C">
            <w:pPr>
              <w:pStyle w:val="Heading3"/>
              <w:jc w:val="left"/>
              <w:rPr>
                <w:rFonts w:ascii="Times New Roman" w:hAnsi="Times New Roman" w:cs="Times New Roman"/>
                <w:i w:val="0"/>
                <w:iCs w:val="0"/>
                <w:noProof w:val="0"/>
                <w:sz w:val="12"/>
                <w:szCs w:val="12"/>
              </w:rPr>
            </w:pPr>
            <w:r w:rsidRPr="009B71DE">
              <w:rPr>
                <w:rFonts w:ascii="Times New Roman" w:hAnsi="Times New Roman" w:cs="Times New Roman"/>
                <w:i w:val="0"/>
                <w:iCs w:val="0"/>
                <w:noProof w:val="0"/>
                <w:sz w:val="12"/>
                <w:szCs w:val="12"/>
              </w:rPr>
              <w:t>Silvicultură</w:t>
            </w:r>
          </w:p>
        </w:tc>
        <w:tc>
          <w:tcPr>
            <w:tcW w:w="561" w:type="dxa"/>
            <w:tcBorders>
              <w:top w:val="single" w:sz="2" w:space="0" w:color="auto"/>
            </w:tcBorders>
            <w:vAlign w:val="center"/>
          </w:tcPr>
          <w:p w:rsidR="00E8718C" w:rsidRPr="009B71DE" w:rsidRDefault="00E8718C">
            <w:pPr>
              <w:pStyle w:val="Heading4"/>
              <w:jc w:val="center"/>
              <w:rPr>
                <w:b w:val="0"/>
                <w:bCs w:val="0"/>
                <w:caps/>
                <w:sz w:val="12"/>
                <w:szCs w:val="12"/>
              </w:rPr>
            </w:pPr>
            <w:r w:rsidRPr="009B71DE">
              <w:rPr>
                <w:b w:val="0"/>
                <w:bCs w:val="0"/>
                <w:sz w:val="12"/>
                <w:szCs w:val="12"/>
              </w:rPr>
              <w:t>x</w:t>
            </w:r>
          </w:p>
        </w:tc>
        <w:tc>
          <w:tcPr>
            <w:tcW w:w="561" w:type="dxa"/>
            <w:tcBorders>
              <w:top w:val="single" w:sz="2" w:space="0" w:color="auto"/>
            </w:tcBorders>
            <w:vAlign w:val="center"/>
          </w:tcPr>
          <w:p w:rsidR="00E8718C" w:rsidRPr="009B71DE" w:rsidRDefault="00E8718C">
            <w:pPr>
              <w:pStyle w:val="Heading4"/>
              <w:jc w:val="center"/>
              <w:rPr>
                <w:b w:val="0"/>
                <w:bCs w:val="0"/>
                <w:caps/>
                <w:sz w:val="12"/>
                <w:szCs w:val="12"/>
              </w:rPr>
            </w:pPr>
          </w:p>
        </w:tc>
        <w:tc>
          <w:tcPr>
            <w:tcW w:w="561" w:type="dxa"/>
            <w:tcBorders>
              <w:top w:val="single" w:sz="2" w:space="0" w:color="auto"/>
              <w:right w:val="thinThickSmallGap" w:sz="24" w:space="0" w:color="auto"/>
            </w:tcBorders>
            <w:vAlign w:val="center"/>
          </w:tcPr>
          <w:p w:rsidR="00E8718C" w:rsidRPr="009B71D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6D03A7">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6D03A7">
            <w:pPr>
              <w:jc w:val="center"/>
              <w:rPr>
                <w:b/>
                <w:bCs/>
                <w:sz w:val="14"/>
                <w:szCs w:val="14"/>
              </w:rPr>
            </w:pPr>
          </w:p>
        </w:tc>
        <w:tc>
          <w:tcPr>
            <w:tcW w:w="1309" w:type="dxa"/>
            <w:vMerge/>
            <w:tcBorders>
              <w:left w:val="nil"/>
              <w:right w:val="thinThickSmallGap" w:sz="24" w:space="0" w:color="auto"/>
            </w:tcBorders>
            <w:vAlign w:val="center"/>
          </w:tcPr>
          <w:p w:rsidR="00E8718C" w:rsidRPr="00C306AE" w:rsidRDefault="00E8718C">
            <w:pPr>
              <w:jc w:val="center"/>
              <w:rPr>
                <w:b/>
                <w:bCs/>
                <w:i/>
                <w:iCs/>
                <w:sz w:val="14"/>
                <w:szCs w:val="14"/>
              </w:rPr>
            </w:pPr>
          </w:p>
        </w:tc>
        <w:tc>
          <w:tcPr>
            <w:tcW w:w="561" w:type="dxa"/>
            <w:tcBorders>
              <w:top w:val="single" w:sz="2" w:space="0" w:color="auto"/>
              <w:left w:val="nil"/>
              <w:bottom w:val="single" w:sz="2" w:space="0" w:color="auto"/>
            </w:tcBorders>
            <w:vAlign w:val="center"/>
          </w:tcPr>
          <w:p w:rsidR="00E8718C" w:rsidRPr="009B71DE" w:rsidRDefault="00E8718C" w:rsidP="00594127">
            <w:pPr>
              <w:numPr>
                <w:ilvl w:val="0"/>
                <w:numId w:val="1"/>
              </w:numPr>
              <w:jc w:val="center"/>
              <w:rPr>
                <w:sz w:val="12"/>
                <w:szCs w:val="12"/>
              </w:rPr>
            </w:pPr>
          </w:p>
        </w:tc>
        <w:tc>
          <w:tcPr>
            <w:tcW w:w="5423" w:type="dxa"/>
            <w:tcBorders>
              <w:top w:val="single" w:sz="2" w:space="0" w:color="auto"/>
            </w:tcBorders>
            <w:vAlign w:val="center"/>
          </w:tcPr>
          <w:p w:rsidR="00E8718C" w:rsidRPr="009B71DE" w:rsidRDefault="00E8718C">
            <w:pPr>
              <w:pStyle w:val="Heading3"/>
              <w:jc w:val="left"/>
              <w:rPr>
                <w:rFonts w:ascii="Times New Roman" w:hAnsi="Times New Roman" w:cs="Times New Roman"/>
                <w:i w:val="0"/>
                <w:iCs w:val="0"/>
                <w:noProof w:val="0"/>
                <w:sz w:val="12"/>
                <w:szCs w:val="12"/>
              </w:rPr>
            </w:pPr>
            <w:r w:rsidRPr="009B71DE">
              <w:rPr>
                <w:rFonts w:ascii="Times New Roman" w:hAnsi="Times New Roman" w:cs="Times New Roman"/>
                <w:i w:val="0"/>
                <w:iCs w:val="0"/>
                <w:noProof w:val="0"/>
                <w:sz w:val="12"/>
                <w:szCs w:val="12"/>
              </w:rPr>
              <w:t>Exploatări forestiere</w:t>
            </w:r>
          </w:p>
        </w:tc>
        <w:tc>
          <w:tcPr>
            <w:tcW w:w="561" w:type="dxa"/>
            <w:tcBorders>
              <w:top w:val="single" w:sz="2" w:space="0" w:color="auto"/>
            </w:tcBorders>
            <w:vAlign w:val="center"/>
          </w:tcPr>
          <w:p w:rsidR="00E8718C" w:rsidRPr="009B71DE" w:rsidRDefault="00E8718C">
            <w:pPr>
              <w:pStyle w:val="Heading4"/>
              <w:jc w:val="center"/>
              <w:rPr>
                <w:b w:val="0"/>
                <w:bCs w:val="0"/>
                <w:caps/>
                <w:sz w:val="12"/>
                <w:szCs w:val="12"/>
              </w:rPr>
            </w:pPr>
            <w:r w:rsidRPr="009B71DE">
              <w:rPr>
                <w:b w:val="0"/>
                <w:bCs w:val="0"/>
                <w:sz w:val="12"/>
                <w:szCs w:val="12"/>
              </w:rPr>
              <w:t>x</w:t>
            </w:r>
          </w:p>
        </w:tc>
        <w:tc>
          <w:tcPr>
            <w:tcW w:w="561" w:type="dxa"/>
            <w:tcBorders>
              <w:top w:val="single" w:sz="2" w:space="0" w:color="auto"/>
            </w:tcBorders>
            <w:vAlign w:val="center"/>
          </w:tcPr>
          <w:p w:rsidR="00E8718C" w:rsidRPr="009B71DE" w:rsidRDefault="00E8718C">
            <w:pPr>
              <w:pStyle w:val="Heading4"/>
              <w:jc w:val="center"/>
              <w:rPr>
                <w:b w:val="0"/>
                <w:bCs w:val="0"/>
                <w:caps/>
                <w:sz w:val="12"/>
                <w:szCs w:val="12"/>
              </w:rPr>
            </w:pPr>
          </w:p>
        </w:tc>
        <w:tc>
          <w:tcPr>
            <w:tcW w:w="561" w:type="dxa"/>
            <w:tcBorders>
              <w:top w:val="single" w:sz="2" w:space="0" w:color="auto"/>
              <w:right w:val="thinThickSmallGap" w:sz="24" w:space="0" w:color="auto"/>
            </w:tcBorders>
            <w:vAlign w:val="center"/>
          </w:tcPr>
          <w:p w:rsidR="00E8718C" w:rsidRPr="009B71D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6D03A7">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6D03A7">
            <w:pPr>
              <w:jc w:val="center"/>
              <w:rPr>
                <w:b/>
                <w:bCs/>
                <w:sz w:val="14"/>
                <w:szCs w:val="14"/>
              </w:rPr>
            </w:pPr>
          </w:p>
        </w:tc>
        <w:tc>
          <w:tcPr>
            <w:tcW w:w="1309" w:type="dxa"/>
            <w:vMerge/>
            <w:tcBorders>
              <w:left w:val="nil"/>
              <w:right w:val="thinThickSmallGap" w:sz="24" w:space="0" w:color="auto"/>
            </w:tcBorders>
            <w:vAlign w:val="center"/>
          </w:tcPr>
          <w:p w:rsidR="00E8718C" w:rsidRPr="00C306AE" w:rsidRDefault="00E8718C">
            <w:pPr>
              <w:jc w:val="center"/>
              <w:rPr>
                <w:b/>
                <w:bCs/>
                <w:i/>
                <w:iCs/>
                <w:sz w:val="14"/>
                <w:szCs w:val="14"/>
              </w:rPr>
            </w:pPr>
          </w:p>
        </w:tc>
        <w:tc>
          <w:tcPr>
            <w:tcW w:w="561" w:type="dxa"/>
            <w:tcBorders>
              <w:top w:val="single" w:sz="2" w:space="0" w:color="auto"/>
              <w:left w:val="nil"/>
              <w:bottom w:val="single" w:sz="2" w:space="0" w:color="auto"/>
            </w:tcBorders>
            <w:vAlign w:val="center"/>
          </w:tcPr>
          <w:p w:rsidR="00E8718C" w:rsidRPr="009B71DE" w:rsidRDefault="00E8718C" w:rsidP="00594127">
            <w:pPr>
              <w:numPr>
                <w:ilvl w:val="0"/>
                <w:numId w:val="1"/>
              </w:numPr>
              <w:jc w:val="center"/>
              <w:rPr>
                <w:sz w:val="12"/>
                <w:szCs w:val="12"/>
              </w:rPr>
            </w:pPr>
          </w:p>
        </w:tc>
        <w:tc>
          <w:tcPr>
            <w:tcW w:w="5423" w:type="dxa"/>
            <w:tcBorders>
              <w:top w:val="single" w:sz="2" w:space="0" w:color="auto"/>
            </w:tcBorders>
            <w:vAlign w:val="center"/>
          </w:tcPr>
          <w:p w:rsidR="00E8718C" w:rsidRPr="009B71DE" w:rsidRDefault="00E8718C" w:rsidP="00DB37FE">
            <w:pPr>
              <w:pStyle w:val="Heading3"/>
              <w:jc w:val="left"/>
              <w:rPr>
                <w:rFonts w:ascii="Times New Roman" w:hAnsi="Times New Roman" w:cs="Times New Roman"/>
                <w:i w:val="0"/>
                <w:iCs w:val="0"/>
                <w:noProof w:val="0"/>
                <w:sz w:val="12"/>
                <w:szCs w:val="12"/>
              </w:rPr>
            </w:pPr>
            <w:r w:rsidRPr="009B71DE">
              <w:rPr>
                <w:rFonts w:ascii="Times New Roman" w:hAnsi="Times New Roman" w:cs="Times New Roman"/>
                <w:i w:val="0"/>
                <w:iCs w:val="0"/>
                <w:noProof w:val="0"/>
                <w:sz w:val="12"/>
                <w:szCs w:val="12"/>
              </w:rPr>
              <w:t>Silvicultură şi exploatări forestiere</w:t>
            </w:r>
          </w:p>
        </w:tc>
        <w:tc>
          <w:tcPr>
            <w:tcW w:w="561" w:type="dxa"/>
            <w:tcBorders>
              <w:top w:val="single" w:sz="2" w:space="0" w:color="auto"/>
            </w:tcBorders>
            <w:vAlign w:val="center"/>
          </w:tcPr>
          <w:p w:rsidR="00E8718C" w:rsidRPr="009B71DE" w:rsidRDefault="00E8718C" w:rsidP="00DB37FE">
            <w:pPr>
              <w:pStyle w:val="Heading4"/>
              <w:jc w:val="center"/>
              <w:rPr>
                <w:b w:val="0"/>
                <w:bCs w:val="0"/>
                <w:sz w:val="12"/>
                <w:szCs w:val="12"/>
              </w:rPr>
            </w:pPr>
            <w:r w:rsidRPr="009B71DE">
              <w:rPr>
                <w:b w:val="0"/>
                <w:bCs w:val="0"/>
                <w:sz w:val="12"/>
                <w:szCs w:val="12"/>
              </w:rPr>
              <w:t>x</w:t>
            </w:r>
          </w:p>
        </w:tc>
        <w:tc>
          <w:tcPr>
            <w:tcW w:w="561" w:type="dxa"/>
            <w:tcBorders>
              <w:top w:val="single" w:sz="2" w:space="0" w:color="auto"/>
            </w:tcBorders>
            <w:vAlign w:val="center"/>
          </w:tcPr>
          <w:p w:rsidR="00E8718C" w:rsidRPr="009B71DE" w:rsidRDefault="00E8718C">
            <w:pPr>
              <w:pStyle w:val="Heading4"/>
              <w:jc w:val="center"/>
              <w:rPr>
                <w:b w:val="0"/>
                <w:bCs w:val="0"/>
                <w:caps/>
                <w:sz w:val="12"/>
                <w:szCs w:val="12"/>
              </w:rPr>
            </w:pPr>
          </w:p>
        </w:tc>
        <w:tc>
          <w:tcPr>
            <w:tcW w:w="561" w:type="dxa"/>
            <w:tcBorders>
              <w:top w:val="single" w:sz="2" w:space="0" w:color="auto"/>
              <w:right w:val="thinThickSmallGap" w:sz="24" w:space="0" w:color="auto"/>
            </w:tcBorders>
            <w:vAlign w:val="center"/>
          </w:tcPr>
          <w:p w:rsidR="00E8718C" w:rsidRPr="009B71D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6D03A7">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6D03A7">
            <w:pPr>
              <w:jc w:val="center"/>
              <w:rPr>
                <w:b/>
                <w:bCs/>
                <w:sz w:val="14"/>
                <w:szCs w:val="14"/>
              </w:rPr>
            </w:pPr>
          </w:p>
        </w:tc>
        <w:tc>
          <w:tcPr>
            <w:tcW w:w="1309" w:type="dxa"/>
            <w:vMerge/>
            <w:tcBorders>
              <w:left w:val="nil"/>
              <w:right w:val="thinThickSmallGap" w:sz="24" w:space="0" w:color="auto"/>
            </w:tcBorders>
            <w:vAlign w:val="center"/>
          </w:tcPr>
          <w:p w:rsidR="00E8718C" w:rsidRPr="00C306AE" w:rsidRDefault="00E8718C">
            <w:pPr>
              <w:jc w:val="center"/>
              <w:rPr>
                <w:b/>
                <w:bCs/>
                <w:i/>
                <w:iCs/>
                <w:sz w:val="14"/>
                <w:szCs w:val="14"/>
              </w:rPr>
            </w:pPr>
          </w:p>
        </w:tc>
        <w:tc>
          <w:tcPr>
            <w:tcW w:w="561" w:type="dxa"/>
            <w:tcBorders>
              <w:top w:val="single" w:sz="2" w:space="0" w:color="auto"/>
              <w:left w:val="nil"/>
              <w:bottom w:val="single" w:sz="2" w:space="0" w:color="auto"/>
            </w:tcBorders>
            <w:vAlign w:val="center"/>
          </w:tcPr>
          <w:p w:rsidR="00E8718C" w:rsidRPr="009B71DE" w:rsidRDefault="00E8718C" w:rsidP="00594127">
            <w:pPr>
              <w:numPr>
                <w:ilvl w:val="0"/>
                <w:numId w:val="1"/>
              </w:numPr>
              <w:jc w:val="center"/>
              <w:rPr>
                <w:sz w:val="12"/>
                <w:szCs w:val="12"/>
              </w:rPr>
            </w:pPr>
          </w:p>
        </w:tc>
        <w:tc>
          <w:tcPr>
            <w:tcW w:w="5423" w:type="dxa"/>
            <w:vAlign w:val="center"/>
          </w:tcPr>
          <w:p w:rsidR="00E8718C" w:rsidRPr="009B71DE" w:rsidRDefault="00E8718C">
            <w:pPr>
              <w:pStyle w:val="Heading3"/>
              <w:jc w:val="left"/>
              <w:rPr>
                <w:rFonts w:ascii="Times New Roman" w:hAnsi="Times New Roman" w:cs="Times New Roman"/>
                <w:i w:val="0"/>
                <w:iCs w:val="0"/>
                <w:noProof w:val="0"/>
                <w:sz w:val="12"/>
                <w:szCs w:val="12"/>
              </w:rPr>
            </w:pPr>
            <w:r w:rsidRPr="009B71DE">
              <w:rPr>
                <w:rFonts w:ascii="Times New Roman" w:hAnsi="Times New Roman" w:cs="Times New Roman"/>
                <w:i w:val="0"/>
                <w:iCs w:val="0"/>
                <w:noProof w:val="0"/>
                <w:sz w:val="12"/>
                <w:szCs w:val="12"/>
              </w:rPr>
              <w:t>Tehnica culturilor silvice</w:t>
            </w:r>
          </w:p>
        </w:tc>
        <w:tc>
          <w:tcPr>
            <w:tcW w:w="561" w:type="dxa"/>
            <w:vAlign w:val="center"/>
          </w:tcPr>
          <w:p w:rsidR="00E8718C" w:rsidRPr="009B71DE" w:rsidRDefault="00E8718C">
            <w:pPr>
              <w:pStyle w:val="Heading4"/>
              <w:jc w:val="center"/>
              <w:rPr>
                <w:b w:val="0"/>
                <w:bCs w:val="0"/>
                <w:sz w:val="12"/>
                <w:szCs w:val="12"/>
              </w:rPr>
            </w:pPr>
          </w:p>
        </w:tc>
        <w:tc>
          <w:tcPr>
            <w:tcW w:w="561" w:type="dxa"/>
            <w:vAlign w:val="center"/>
          </w:tcPr>
          <w:p w:rsidR="00E8718C" w:rsidRPr="009B71DE" w:rsidRDefault="00E8718C">
            <w:pPr>
              <w:pStyle w:val="Heading4"/>
              <w:jc w:val="center"/>
              <w:rPr>
                <w:b w:val="0"/>
                <w:bCs w:val="0"/>
                <w:sz w:val="12"/>
                <w:szCs w:val="12"/>
              </w:rPr>
            </w:pPr>
            <w:r w:rsidRPr="009B71DE">
              <w:rPr>
                <w:b w:val="0"/>
                <w:bCs w:val="0"/>
                <w:sz w:val="12"/>
                <w:szCs w:val="12"/>
              </w:rPr>
              <w:t>x</w:t>
            </w:r>
          </w:p>
        </w:tc>
        <w:tc>
          <w:tcPr>
            <w:tcW w:w="561" w:type="dxa"/>
            <w:tcBorders>
              <w:right w:val="thinThickSmallGap" w:sz="24" w:space="0" w:color="auto"/>
            </w:tcBorders>
            <w:vAlign w:val="center"/>
          </w:tcPr>
          <w:p w:rsidR="00E8718C" w:rsidRPr="009B71D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6D03A7">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6D03A7">
            <w:pPr>
              <w:jc w:val="center"/>
              <w:rPr>
                <w:b/>
                <w:bCs/>
                <w:sz w:val="14"/>
                <w:szCs w:val="14"/>
              </w:rPr>
            </w:pPr>
          </w:p>
        </w:tc>
        <w:tc>
          <w:tcPr>
            <w:tcW w:w="1309" w:type="dxa"/>
            <w:vMerge/>
            <w:tcBorders>
              <w:left w:val="nil"/>
              <w:right w:val="thinThickSmallGap" w:sz="24" w:space="0" w:color="auto"/>
            </w:tcBorders>
            <w:vAlign w:val="center"/>
          </w:tcPr>
          <w:p w:rsidR="00E8718C" w:rsidRPr="00C306AE" w:rsidRDefault="00E8718C">
            <w:pPr>
              <w:jc w:val="center"/>
              <w:rPr>
                <w:b/>
                <w:bCs/>
                <w:i/>
                <w:iCs/>
                <w:sz w:val="14"/>
                <w:szCs w:val="14"/>
              </w:rPr>
            </w:pPr>
          </w:p>
        </w:tc>
        <w:tc>
          <w:tcPr>
            <w:tcW w:w="561" w:type="dxa"/>
            <w:tcBorders>
              <w:top w:val="single" w:sz="2" w:space="0" w:color="auto"/>
              <w:left w:val="nil"/>
              <w:bottom w:val="single" w:sz="2" w:space="0" w:color="auto"/>
            </w:tcBorders>
            <w:vAlign w:val="center"/>
          </w:tcPr>
          <w:p w:rsidR="00E8718C" w:rsidRPr="009B71DE" w:rsidRDefault="00E8718C" w:rsidP="00594127">
            <w:pPr>
              <w:numPr>
                <w:ilvl w:val="0"/>
                <w:numId w:val="1"/>
              </w:numPr>
              <w:jc w:val="center"/>
              <w:rPr>
                <w:sz w:val="12"/>
                <w:szCs w:val="12"/>
              </w:rPr>
            </w:pPr>
          </w:p>
        </w:tc>
        <w:tc>
          <w:tcPr>
            <w:tcW w:w="5423" w:type="dxa"/>
            <w:vAlign w:val="center"/>
          </w:tcPr>
          <w:p w:rsidR="00E8718C" w:rsidRPr="009B71DE" w:rsidRDefault="00E8718C">
            <w:pPr>
              <w:pStyle w:val="Heading3"/>
              <w:jc w:val="left"/>
              <w:rPr>
                <w:rFonts w:ascii="Times New Roman" w:hAnsi="Times New Roman" w:cs="Times New Roman"/>
                <w:i w:val="0"/>
                <w:iCs w:val="0"/>
                <w:noProof w:val="0"/>
                <w:sz w:val="12"/>
                <w:szCs w:val="12"/>
              </w:rPr>
            </w:pPr>
            <w:r w:rsidRPr="009B71DE">
              <w:rPr>
                <w:rFonts w:ascii="Times New Roman" w:hAnsi="Times New Roman" w:cs="Times New Roman"/>
                <w:i w:val="0"/>
                <w:iCs w:val="0"/>
                <w:noProof w:val="0"/>
                <w:sz w:val="12"/>
                <w:szCs w:val="12"/>
              </w:rPr>
              <w:t>Tehnologii de exploatare forestieră</w:t>
            </w:r>
          </w:p>
        </w:tc>
        <w:tc>
          <w:tcPr>
            <w:tcW w:w="561" w:type="dxa"/>
            <w:vAlign w:val="center"/>
          </w:tcPr>
          <w:p w:rsidR="00E8718C" w:rsidRPr="009B71DE" w:rsidRDefault="00E8718C">
            <w:pPr>
              <w:pStyle w:val="Heading4"/>
              <w:jc w:val="center"/>
              <w:rPr>
                <w:b w:val="0"/>
                <w:bCs w:val="0"/>
                <w:sz w:val="12"/>
                <w:szCs w:val="12"/>
              </w:rPr>
            </w:pPr>
          </w:p>
        </w:tc>
        <w:tc>
          <w:tcPr>
            <w:tcW w:w="561" w:type="dxa"/>
            <w:vAlign w:val="center"/>
          </w:tcPr>
          <w:p w:rsidR="00E8718C" w:rsidRPr="009B71DE" w:rsidRDefault="00E8718C">
            <w:pPr>
              <w:pStyle w:val="Heading4"/>
              <w:jc w:val="center"/>
              <w:rPr>
                <w:b w:val="0"/>
                <w:bCs w:val="0"/>
                <w:sz w:val="12"/>
                <w:szCs w:val="12"/>
              </w:rPr>
            </w:pPr>
            <w:r w:rsidRPr="009B71DE">
              <w:rPr>
                <w:b w:val="0"/>
                <w:bCs w:val="0"/>
                <w:sz w:val="12"/>
                <w:szCs w:val="12"/>
              </w:rPr>
              <w:t>x</w:t>
            </w:r>
          </w:p>
        </w:tc>
        <w:tc>
          <w:tcPr>
            <w:tcW w:w="561" w:type="dxa"/>
            <w:tcBorders>
              <w:right w:val="thinThickSmallGap" w:sz="24" w:space="0" w:color="auto"/>
            </w:tcBorders>
            <w:vAlign w:val="center"/>
          </w:tcPr>
          <w:p w:rsidR="00E8718C" w:rsidRPr="009B71D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6D03A7">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6D03A7">
            <w:pPr>
              <w:jc w:val="center"/>
              <w:rPr>
                <w:b/>
                <w:bCs/>
                <w:sz w:val="14"/>
                <w:szCs w:val="14"/>
              </w:rPr>
            </w:pPr>
          </w:p>
        </w:tc>
        <w:tc>
          <w:tcPr>
            <w:tcW w:w="1309" w:type="dxa"/>
            <w:vMerge/>
            <w:tcBorders>
              <w:left w:val="nil"/>
              <w:right w:val="thinThickSmallGap" w:sz="24" w:space="0" w:color="auto"/>
            </w:tcBorders>
            <w:vAlign w:val="center"/>
          </w:tcPr>
          <w:p w:rsidR="00E8718C" w:rsidRPr="00C306AE" w:rsidRDefault="00E8718C">
            <w:pPr>
              <w:jc w:val="center"/>
              <w:rPr>
                <w:b/>
                <w:bCs/>
                <w:i/>
                <w:iCs/>
                <w:sz w:val="14"/>
                <w:szCs w:val="14"/>
              </w:rPr>
            </w:pPr>
          </w:p>
        </w:tc>
        <w:tc>
          <w:tcPr>
            <w:tcW w:w="561" w:type="dxa"/>
            <w:tcBorders>
              <w:top w:val="single" w:sz="2" w:space="0" w:color="auto"/>
              <w:left w:val="nil"/>
              <w:bottom w:val="single" w:sz="2" w:space="0" w:color="auto"/>
            </w:tcBorders>
            <w:vAlign w:val="center"/>
          </w:tcPr>
          <w:p w:rsidR="00E8718C" w:rsidRPr="009B71DE" w:rsidRDefault="00E8718C" w:rsidP="00594127">
            <w:pPr>
              <w:numPr>
                <w:ilvl w:val="0"/>
                <w:numId w:val="1"/>
              </w:numPr>
              <w:jc w:val="center"/>
              <w:rPr>
                <w:sz w:val="12"/>
                <w:szCs w:val="12"/>
              </w:rPr>
            </w:pPr>
          </w:p>
        </w:tc>
        <w:tc>
          <w:tcPr>
            <w:tcW w:w="5423" w:type="dxa"/>
            <w:vAlign w:val="center"/>
          </w:tcPr>
          <w:p w:rsidR="00E8718C" w:rsidRPr="009B71DE" w:rsidRDefault="00E8718C">
            <w:pPr>
              <w:pStyle w:val="Heading3"/>
              <w:jc w:val="left"/>
              <w:rPr>
                <w:rFonts w:ascii="Times New Roman" w:hAnsi="Times New Roman" w:cs="Times New Roman"/>
                <w:i w:val="0"/>
                <w:iCs w:val="0"/>
                <w:noProof w:val="0"/>
                <w:sz w:val="12"/>
                <w:szCs w:val="12"/>
              </w:rPr>
            </w:pPr>
            <w:r w:rsidRPr="009B71DE">
              <w:rPr>
                <w:rFonts w:ascii="Times New Roman" w:hAnsi="Times New Roman" w:cs="Times New Roman"/>
                <w:i w:val="0"/>
                <w:iCs w:val="0"/>
                <w:noProof w:val="0"/>
                <w:sz w:val="12"/>
                <w:szCs w:val="12"/>
              </w:rPr>
              <w:t>Tehnologia exploatărilor forestiere</w:t>
            </w:r>
          </w:p>
        </w:tc>
        <w:tc>
          <w:tcPr>
            <w:tcW w:w="561" w:type="dxa"/>
            <w:vAlign w:val="center"/>
          </w:tcPr>
          <w:p w:rsidR="00E8718C" w:rsidRPr="009B71DE" w:rsidRDefault="00E8718C">
            <w:pPr>
              <w:pStyle w:val="Heading4"/>
              <w:jc w:val="center"/>
              <w:rPr>
                <w:b w:val="0"/>
                <w:bCs w:val="0"/>
                <w:sz w:val="12"/>
                <w:szCs w:val="12"/>
              </w:rPr>
            </w:pPr>
          </w:p>
        </w:tc>
        <w:tc>
          <w:tcPr>
            <w:tcW w:w="561" w:type="dxa"/>
            <w:vAlign w:val="center"/>
          </w:tcPr>
          <w:p w:rsidR="00E8718C" w:rsidRPr="009B71DE" w:rsidRDefault="00E8718C">
            <w:pPr>
              <w:pStyle w:val="Heading4"/>
              <w:jc w:val="center"/>
              <w:rPr>
                <w:b w:val="0"/>
                <w:bCs w:val="0"/>
                <w:sz w:val="12"/>
                <w:szCs w:val="12"/>
              </w:rPr>
            </w:pPr>
            <w:r w:rsidRPr="009B71DE">
              <w:rPr>
                <w:b w:val="0"/>
                <w:bCs w:val="0"/>
                <w:sz w:val="12"/>
                <w:szCs w:val="12"/>
              </w:rPr>
              <w:t>x</w:t>
            </w:r>
          </w:p>
        </w:tc>
        <w:tc>
          <w:tcPr>
            <w:tcW w:w="561" w:type="dxa"/>
            <w:tcBorders>
              <w:right w:val="thinThickSmallGap" w:sz="24" w:space="0" w:color="auto"/>
            </w:tcBorders>
            <w:vAlign w:val="center"/>
          </w:tcPr>
          <w:p w:rsidR="00E8718C" w:rsidRPr="009B71D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6D03A7">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6D03A7">
            <w:pPr>
              <w:jc w:val="center"/>
              <w:rPr>
                <w:b/>
                <w:bCs/>
                <w:sz w:val="14"/>
                <w:szCs w:val="14"/>
              </w:rPr>
            </w:pPr>
          </w:p>
        </w:tc>
        <w:tc>
          <w:tcPr>
            <w:tcW w:w="1309" w:type="dxa"/>
            <w:vMerge/>
            <w:tcBorders>
              <w:left w:val="nil"/>
              <w:right w:val="thinThickSmallGap" w:sz="24" w:space="0" w:color="auto"/>
            </w:tcBorders>
            <w:vAlign w:val="center"/>
          </w:tcPr>
          <w:p w:rsidR="00E8718C" w:rsidRPr="00C306AE" w:rsidRDefault="00E8718C">
            <w:pPr>
              <w:jc w:val="center"/>
              <w:rPr>
                <w:b/>
                <w:bCs/>
                <w:i/>
                <w:iCs/>
                <w:sz w:val="14"/>
                <w:szCs w:val="14"/>
              </w:rPr>
            </w:pPr>
          </w:p>
        </w:tc>
        <w:tc>
          <w:tcPr>
            <w:tcW w:w="561" w:type="dxa"/>
            <w:tcBorders>
              <w:top w:val="single" w:sz="2" w:space="0" w:color="auto"/>
              <w:left w:val="nil"/>
              <w:bottom w:val="single" w:sz="2" w:space="0" w:color="auto"/>
            </w:tcBorders>
            <w:vAlign w:val="center"/>
          </w:tcPr>
          <w:p w:rsidR="00E8718C" w:rsidRPr="009B71DE" w:rsidRDefault="00E8718C" w:rsidP="00594127">
            <w:pPr>
              <w:numPr>
                <w:ilvl w:val="0"/>
                <w:numId w:val="1"/>
              </w:numPr>
              <w:jc w:val="center"/>
              <w:rPr>
                <w:sz w:val="12"/>
                <w:szCs w:val="12"/>
              </w:rPr>
            </w:pPr>
          </w:p>
        </w:tc>
        <w:tc>
          <w:tcPr>
            <w:tcW w:w="5423" w:type="dxa"/>
            <w:vAlign w:val="center"/>
          </w:tcPr>
          <w:p w:rsidR="00E8718C" w:rsidRPr="009B71DE" w:rsidRDefault="00E8718C">
            <w:pPr>
              <w:pStyle w:val="Heading3"/>
              <w:jc w:val="left"/>
              <w:rPr>
                <w:rFonts w:ascii="Times New Roman" w:hAnsi="Times New Roman" w:cs="Times New Roman"/>
                <w:i w:val="0"/>
                <w:iCs w:val="0"/>
                <w:noProof w:val="0"/>
                <w:sz w:val="12"/>
                <w:szCs w:val="12"/>
              </w:rPr>
            </w:pPr>
            <w:r w:rsidRPr="009B71DE">
              <w:rPr>
                <w:rFonts w:ascii="Times New Roman" w:hAnsi="Times New Roman" w:cs="Times New Roman"/>
                <w:i w:val="0"/>
                <w:iCs w:val="0"/>
                <w:noProof w:val="0"/>
                <w:sz w:val="12"/>
                <w:szCs w:val="12"/>
              </w:rPr>
              <w:t>Cinegetică</w:t>
            </w:r>
          </w:p>
        </w:tc>
        <w:tc>
          <w:tcPr>
            <w:tcW w:w="561" w:type="dxa"/>
            <w:vAlign w:val="center"/>
          </w:tcPr>
          <w:p w:rsidR="00E8718C" w:rsidRPr="009B71DE" w:rsidRDefault="00E8718C">
            <w:pPr>
              <w:pStyle w:val="Heading4"/>
              <w:jc w:val="center"/>
              <w:rPr>
                <w:b w:val="0"/>
                <w:bCs w:val="0"/>
                <w:sz w:val="12"/>
                <w:szCs w:val="12"/>
              </w:rPr>
            </w:pPr>
          </w:p>
        </w:tc>
        <w:tc>
          <w:tcPr>
            <w:tcW w:w="561" w:type="dxa"/>
            <w:vAlign w:val="center"/>
          </w:tcPr>
          <w:p w:rsidR="00E8718C" w:rsidRPr="009B71DE" w:rsidRDefault="00E8718C">
            <w:pPr>
              <w:pStyle w:val="Heading4"/>
              <w:jc w:val="center"/>
              <w:rPr>
                <w:b w:val="0"/>
                <w:bCs w:val="0"/>
                <w:sz w:val="12"/>
                <w:szCs w:val="12"/>
              </w:rPr>
            </w:pPr>
            <w:r w:rsidRPr="009B71DE">
              <w:rPr>
                <w:b w:val="0"/>
                <w:bCs w:val="0"/>
                <w:sz w:val="12"/>
                <w:szCs w:val="12"/>
              </w:rPr>
              <w:t>x</w:t>
            </w:r>
          </w:p>
        </w:tc>
        <w:tc>
          <w:tcPr>
            <w:tcW w:w="561" w:type="dxa"/>
            <w:tcBorders>
              <w:right w:val="thinThickSmallGap" w:sz="24" w:space="0" w:color="auto"/>
            </w:tcBorders>
            <w:vAlign w:val="center"/>
          </w:tcPr>
          <w:p w:rsidR="00E8718C" w:rsidRPr="009B71D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6D03A7">
            <w:pPr>
              <w:jc w:val="center"/>
              <w:rPr>
                <w:b/>
                <w:bCs/>
                <w:sz w:val="14"/>
                <w:szCs w:val="14"/>
              </w:rPr>
            </w:pPr>
          </w:p>
        </w:tc>
        <w:tc>
          <w:tcPr>
            <w:tcW w:w="1496" w:type="dxa"/>
            <w:vMerge/>
            <w:tcBorders>
              <w:bottom w:val="thinThickSmallGap" w:sz="24" w:space="0" w:color="auto"/>
              <w:right w:val="thinThickSmallGap" w:sz="24" w:space="0" w:color="auto"/>
            </w:tcBorders>
            <w:vAlign w:val="center"/>
          </w:tcPr>
          <w:p w:rsidR="00E8718C" w:rsidRPr="00C306AE" w:rsidRDefault="00E8718C" w:rsidP="006D03A7">
            <w:pPr>
              <w:jc w:val="center"/>
              <w:rPr>
                <w:b/>
                <w:bCs/>
                <w:sz w:val="14"/>
                <w:szCs w:val="14"/>
              </w:rPr>
            </w:pPr>
          </w:p>
        </w:tc>
        <w:tc>
          <w:tcPr>
            <w:tcW w:w="1309" w:type="dxa"/>
            <w:vMerge/>
            <w:tcBorders>
              <w:left w:val="nil"/>
              <w:bottom w:val="thinThickSmallGap" w:sz="24" w:space="0" w:color="auto"/>
              <w:right w:val="thinThickSmallGap" w:sz="24" w:space="0" w:color="auto"/>
            </w:tcBorders>
            <w:vAlign w:val="center"/>
          </w:tcPr>
          <w:p w:rsidR="00E8718C" w:rsidRPr="00C306AE" w:rsidRDefault="00E8718C">
            <w:pPr>
              <w:jc w:val="center"/>
              <w:rPr>
                <w:b/>
                <w:bCs/>
                <w:i/>
                <w:iCs/>
                <w:sz w:val="14"/>
                <w:szCs w:val="14"/>
              </w:rPr>
            </w:pPr>
          </w:p>
        </w:tc>
        <w:tc>
          <w:tcPr>
            <w:tcW w:w="561" w:type="dxa"/>
            <w:tcBorders>
              <w:top w:val="single" w:sz="2" w:space="0" w:color="auto"/>
              <w:left w:val="nil"/>
              <w:bottom w:val="single" w:sz="2" w:space="0" w:color="auto"/>
            </w:tcBorders>
            <w:vAlign w:val="center"/>
          </w:tcPr>
          <w:p w:rsidR="00E8718C" w:rsidRPr="009B71DE" w:rsidRDefault="00E8718C" w:rsidP="00594127">
            <w:pPr>
              <w:numPr>
                <w:ilvl w:val="0"/>
                <w:numId w:val="1"/>
              </w:numPr>
              <w:jc w:val="center"/>
              <w:rPr>
                <w:sz w:val="12"/>
                <w:szCs w:val="12"/>
              </w:rPr>
            </w:pPr>
          </w:p>
        </w:tc>
        <w:tc>
          <w:tcPr>
            <w:tcW w:w="5423" w:type="dxa"/>
            <w:vAlign w:val="center"/>
          </w:tcPr>
          <w:p w:rsidR="00E8718C" w:rsidRPr="009B71DE" w:rsidRDefault="00E8718C" w:rsidP="006D03A7">
            <w:pPr>
              <w:pStyle w:val="Heading3"/>
              <w:jc w:val="left"/>
              <w:rPr>
                <w:rFonts w:ascii="Times New Roman" w:hAnsi="Times New Roman" w:cs="Times New Roman"/>
                <w:i w:val="0"/>
                <w:iCs w:val="0"/>
                <w:noProof w:val="0"/>
                <w:sz w:val="12"/>
                <w:szCs w:val="12"/>
              </w:rPr>
            </w:pPr>
            <w:r w:rsidRPr="009B71DE">
              <w:rPr>
                <w:rFonts w:ascii="Times New Roman" w:hAnsi="Times New Roman" w:cs="Times New Roman"/>
                <w:i w:val="0"/>
                <w:iCs w:val="0"/>
                <w:noProof w:val="0"/>
                <w:sz w:val="12"/>
                <w:szCs w:val="12"/>
              </w:rPr>
              <w:t>Exploatarea pădurilor şi transporturi forestiere</w:t>
            </w:r>
          </w:p>
        </w:tc>
        <w:tc>
          <w:tcPr>
            <w:tcW w:w="561" w:type="dxa"/>
            <w:vAlign w:val="center"/>
          </w:tcPr>
          <w:p w:rsidR="00E8718C" w:rsidRPr="009B71DE" w:rsidRDefault="00E8718C">
            <w:pPr>
              <w:pStyle w:val="Heading4"/>
              <w:jc w:val="center"/>
              <w:rPr>
                <w:b w:val="0"/>
                <w:bCs w:val="0"/>
                <w:sz w:val="12"/>
                <w:szCs w:val="12"/>
              </w:rPr>
            </w:pPr>
            <w:r w:rsidRPr="009B71DE">
              <w:rPr>
                <w:b w:val="0"/>
                <w:bCs w:val="0"/>
                <w:sz w:val="12"/>
                <w:szCs w:val="12"/>
              </w:rPr>
              <w:t>x</w:t>
            </w:r>
          </w:p>
        </w:tc>
        <w:tc>
          <w:tcPr>
            <w:tcW w:w="561" w:type="dxa"/>
            <w:vAlign w:val="center"/>
          </w:tcPr>
          <w:p w:rsidR="00E8718C" w:rsidRPr="009B71DE" w:rsidRDefault="00E8718C">
            <w:pPr>
              <w:pStyle w:val="Heading4"/>
              <w:jc w:val="center"/>
              <w:rPr>
                <w:b w:val="0"/>
                <w:bCs w:val="0"/>
                <w:sz w:val="12"/>
                <w:szCs w:val="12"/>
              </w:rPr>
            </w:pPr>
          </w:p>
        </w:tc>
        <w:tc>
          <w:tcPr>
            <w:tcW w:w="561" w:type="dxa"/>
            <w:tcBorders>
              <w:right w:val="thinThickSmallGap" w:sz="24" w:space="0" w:color="auto"/>
            </w:tcBorders>
            <w:vAlign w:val="center"/>
          </w:tcPr>
          <w:p w:rsidR="00E8718C" w:rsidRPr="009B71D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6D03A7">
            <w:pPr>
              <w:jc w:val="center"/>
              <w:rPr>
                <w:b/>
                <w:bCs/>
                <w:sz w:val="14"/>
                <w:szCs w:val="14"/>
              </w:rPr>
            </w:pPr>
          </w:p>
        </w:tc>
        <w:tc>
          <w:tcPr>
            <w:tcW w:w="1496" w:type="dxa"/>
            <w:vMerge w:val="restart"/>
            <w:tcBorders>
              <w:top w:val="thinThickSmallGap" w:sz="24" w:space="0" w:color="auto"/>
              <w:right w:val="thinThickSmallGap" w:sz="24" w:space="0" w:color="auto"/>
            </w:tcBorders>
            <w:vAlign w:val="center"/>
          </w:tcPr>
          <w:p w:rsidR="00E8718C" w:rsidRPr="00C306AE" w:rsidRDefault="00E8718C" w:rsidP="00525E0D">
            <w:pPr>
              <w:jc w:val="center"/>
              <w:rPr>
                <w:b/>
                <w:bCs/>
                <w:sz w:val="14"/>
                <w:szCs w:val="14"/>
              </w:rPr>
            </w:pPr>
            <w:r w:rsidRPr="00C306AE">
              <w:rPr>
                <w:b/>
                <w:bCs/>
                <w:sz w:val="14"/>
                <w:szCs w:val="14"/>
              </w:rPr>
              <w:t xml:space="preserve">Pregătire -instruire practică (Prelucrarea </w:t>
            </w:r>
          </w:p>
          <w:p w:rsidR="00E8718C" w:rsidRPr="00C306AE" w:rsidRDefault="00E8718C" w:rsidP="00525E0D">
            <w:pPr>
              <w:jc w:val="center"/>
              <w:rPr>
                <w:b/>
                <w:bCs/>
                <w:sz w:val="14"/>
                <w:szCs w:val="14"/>
              </w:rPr>
            </w:pPr>
            <w:r w:rsidRPr="00C306AE">
              <w:rPr>
                <w:b/>
                <w:bCs/>
                <w:sz w:val="14"/>
                <w:szCs w:val="14"/>
              </w:rPr>
              <w:t xml:space="preserve">lemnului/ </w:t>
            </w:r>
          </w:p>
          <w:p w:rsidR="00E8718C" w:rsidRPr="00C306AE" w:rsidRDefault="00E8718C" w:rsidP="00525E0D">
            <w:pPr>
              <w:jc w:val="center"/>
              <w:rPr>
                <w:b/>
                <w:bCs/>
                <w:sz w:val="14"/>
                <w:szCs w:val="14"/>
              </w:rPr>
            </w:pPr>
            <w:r w:rsidRPr="00C306AE">
              <w:rPr>
                <w:b/>
                <w:bCs/>
                <w:sz w:val="14"/>
                <w:szCs w:val="14"/>
              </w:rPr>
              <w:t>prelucrarea</w:t>
            </w:r>
          </w:p>
          <w:p w:rsidR="00E8718C" w:rsidRPr="00C306AE" w:rsidRDefault="00E8718C" w:rsidP="00525E0D">
            <w:pPr>
              <w:jc w:val="center"/>
              <w:rPr>
                <w:b/>
                <w:bCs/>
                <w:sz w:val="14"/>
                <w:szCs w:val="14"/>
              </w:rPr>
            </w:pPr>
            <w:r w:rsidRPr="00C306AE">
              <w:rPr>
                <w:b/>
                <w:bCs/>
                <w:sz w:val="14"/>
                <w:szCs w:val="14"/>
              </w:rPr>
              <w:t>lemnului)</w:t>
            </w:r>
          </w:p>
        </w:tc>
        <w:tc>
          <w:tcPr>
            <w:tcW w:w="1309" w:type="dxa"/>
            <w:vMerge w:val="restart"/>
            <w:tcBorders>
              <w:top w:val="thinThickSmallGap" w:sz="24" w:space="0" w:color="auto"/>
              <w:left w:val="nil"/>
              <w:right w:val="thinThickSmallGap" w:sz="24" w:space="0" w:color="auto"/>
            </w:tcBorders>
            <w:vAlign w:val="center"/>
          </w:tcPr>
          <w:p w:rsidR="00E8718C" w:rsidRPr="00C306AE" w:rsidRDefault="00E8718C">
            <w:pPr>
              <w:jc w:val="center"/>
              <w:rPr>
                <w:sz w:val="14"/>
                <w:szCs w:val="14"/>
              </w:rPr>
            </w:pPr>
            <w:r w:rsidRPr="00C306AE">
              <w:rPr>
                <w:sz w:val="14"/>
                <w:szCs w:val="14"/>
              </w:rPr>
              <w:t xml:space="preserve">14. Prelucrarea </w:t>
            </w:r>
          </w:p>
          <w:p w:rsidR="00E8718C" w:rsidRPr="00C306AE" w:rsidRDefault="00E8718C">
            <w:pPr>
              <w:jc w:val="center"/>
              <w:rPr>
                <w:sz w:val="14"/>
                <w:szCs w:val="14"/>
              </w:rPr>
            </w:pPr>
            <w:r w:rsidRPr="00C306AE">
              <w:rPr>
                <w:sz w:val="14"/>
                <w:szCs w:val="14"/>
              </w:rPr>
              <w:t xml:space="preserve">lemnului/ </w:t>
            </w:r>
          </w:p>
          <w:p w:rsidR="00E8718C" w:rsidRPr="00C306AE" w:rsidRDefault="00E8718C">
            <w:pPr>
              <w:jc w:val="center"/>
              <w:rPr>
                <w:sz w:val="14"/>
                <w:szCs w:val="14"/>
              </w:rPr>
            </w:pPr>
            <w:r w:rsidRPr="00C306AE">
              <w:rPr>
                <w:sz w:val="14"/>
                <w:szCs w:val="14"/>
              </w:rPr>
              <w:t>prelucrarea</w:t>
            </w:r>
          </w:p>
          <w:p w:rsidR="00E8718C" w:rsidRPr="00C306AE" w:rsidRDefault="00E8718C">
            <w:pPr>
              <w:jc w:val="center"/>
              <w:rPr>
                <w:sz w:val="14"/>
                <w:szCs w:val="14"/>
              </w:rPr>
            </w:pPr>
            <w:r w:rsidRPr="00C306AE">
              <w:rPr>
                <w:sz w:val="14"/>
                <w:szCs w:val="14"/>
              </w:rPr>
              <w:t>lemnului</w:t>
            </w:r>
          </w:p>
          <w:p w:rsidR="00E8718C" w:rsidRPr="00C306AE" w:rsidRDefault="00E8718C" w:rsidP="006D03A7">
            <w:pPr>
              <w:jc w:val="center"/>
              <w:rPr>
                <w:sz w:val="14"/>
                <w:szCs w:val="14"/>
              </w:rPr>
            </w:pPr>
          </w:p>
        </w:tc>
        <w:tc>
          <w:tcPr>
            <w:tcW w:w="561" w:type="dxa"/>
            <w:tcBorders>
              <w:top w:val="thinThickSmallGap" w:sz="24" w:space="0" w:color="auto"/>
              <w:left w:val="nil"/>
              <w:bottom w:val="single" w:sz="2" w:space="0" w:color="auto"/>
            </w:tcBorders>
            <w:vAlign w:val="center"/>
          </w:tcPr>
          <w:p w:rsidR="00E8718C" w:rsidRPr="009B71DE" w:rsidRDefault="00E8718C" w:rsidP="00594127">
            <w:pPr>
              <w:numPr>
                <w:ilvl w:val="0"/>
                <w:numId w:val="1"/>
              </w:numPr>
              <w:jc w:val="center"/>
              <w:rPr>
                <w:sz w:val="12"/>
                <w:szCs w:val="12"/>
              </w:rPr>
            </w:pPr>
          </w:p>
        </w:tc>
        <w:tc>
          <w:tcPr>
            <w:tcW w:w="5423" w:type="dxa"/>
            <w:tcBorders>
              <w:top w:val="thinThickSmallGap" w:sz="24" w:space="0" w:color="auto"/>
              <w:bottom w:val="single" w:sz="2" w:space="0" w:color="auto"/>
            </w:tcBorders>
            <w:vAlign w:val="center"/>
          </w:tcPr>
          <w:p w:rsidR="00E8718C" w:rsidRPr="009B71DE" w:rsidRDefault="00E8718C">
            <w:pPr>
              <w:pStyle w:val="Footer"/>
              <w:tabs>
                <w:tab w:val="clear" w:pos="4320"/>
                <w:tab w:val="clear" w:pos="8640"/>
              </w:tabs>
              <w:rPr>
                <w:sz w:val="12"/>
                <w:szCs w:val="12"/>
              </w:rPr>
            </w:pPr>
            <w:r w:rsidRPr="009B71DE">
              <w:rPr>
                <w:sz w:val="12"/>
                <w:szCs w:val="12"/>
              </w:rPr>
              <w:t>Tehnician produse finite din industria lemnului</w:t>
            </w:r>
          </w:p>
        </w:tc>
        <w:tc>
          <w:tcPr>
            <w:tcW w:w="561" w:type="dxa"/>
            <w:tcBorders>
              <w:top w:val="thinThickSmallGap" w:sz="24" w:space="0" w:color="auto"/>
            </w:tcBorders>
            <w:vAlign w:val="center"/>
          </w:tcPr>
          <w:p w:rsidR="00E8718C" w:rsidRPr="009B71DE" w:rsidRDefault="00E8718C">
            <w:pPr>
              <w:pStyle w:val="Heading4"/>
              <w:jc w:val="center"/>
              <w:rPr>
                <w:b w:val="0"/>
                <w:bCs w:val="0"/>
                <w:sz w:val="12"/>
                <w:szCs w:val="12"/>
              </w:rPr>
            </w:pPr>
          </w:p>
        </w:tc>
        <w:tc>
          <w:tcPr>
            <w:tcW w:w="561" w:type="dxa"/>
            <w:tcBorders>
              <w:top w:val="thinThickSmallGap" w:sz="24" w:space="0" w:color="auto"/>
            </w:tcBorders>
            <w:vAlign w:val="center"/>
          </w:tcPr>
          <w:p w:rsidR="00E8718C" w:rsidRPr="009B71DE" w:rsidRDefault="00E8718C">
            <w:pPr>
              <w:pStyle w:val="Heading4"/>
              <w:jc w:val="center"/>
              <w:rPr>
                <w:b w:val="0"/>
                <w:bCs w:val="0"/>
                <w:sz w:val="12"/>
                <w:szCs w:val="12"/>
              </w:rPr>
            </w:pPr>
          </w:p>
        </w:tc>
        <w:tc>
          <w:tcPr>
            <w:tcW w:w="561" w:type="dxa"/>
            <w:tcBorders>
              <w:top w:val="thinThickSmallGap" w:sz="24" w:space="0" w:color="auto"/>
              <w:right w:val="thinThickSmallGap" w:sz="24" w:space="0" w:color="auto"/>
            </w:tcBorders>
            <w:vAlign w:val="center"/>
          </w:tcPr>
          <w:p w:rsidR="00E8718C" w:rsidRPr="009B71DE" w:rsidRDefault="00E8718C">
            <w:pPr>
              <w:pStyle w:val="Heading4"/>
              <w:jc w:val="center"/>
              <w:rPr>
                <w:b w:val="0"/>
                <w:bCs w:val="0"/>
                <w:sz w:val="12"/>
                <w:szCs w:val="12"/>
              </w:rPr>
            </w:pPr>
            <w:r w:rsidRPr="009B71DE">
              <w:rPr>
                <w:b w:val="0"/>
                <w:bCs w:val="0"/>
                <w:sz w:val="12"/>
                <w:szCs w:val="12"/>
              </w:rPr>
              <w:t>x</w:t>
            </w:r>
          </w:p>
        </w:tc>
        <w:tc>
          <w:tcPr>
            <w:tcW w:w="2244" w:type="dxa"/>
            <w:vMerge w:val="restart"/>
            <w:tcBorders>
              <w:top w:val="thinThickSmallGap" w:sz="24" w:space="0" w:color="auto"/>
              <w:left w:val="nil"/>
              <w:right w:val="thinThickSmallGap" w:sz="24" w:space="0" w:color="auto"/>
            </w:tcBorders>
            <w:vAlign w:val="center"/>
          </w:tcPr>
          <w:p w:rsidR="00E8718C" w:rsidRPr="00C306AE" w:rsidRDefault="00E8718C" w:rsidP="006D03A7">
            <w:pPr>
              <w:pStyle w:val="Heading4"/>
              <w:jc w:val="center"/>
              <w:rPr>
                <w:caps/>
                <w:sz w:val="15"/>
                <w:szCs w:val="15"/>
              </w:rPr>
            </w:pPr>
            <w:r w:rsidRPr="00C306AE">
              <w:rPr>
                <w:caps/>
                <w:sz w:val="15"/>
                <w:szCs w:val="15"/>
              </w:rPr>
              <w:t>Prelucrarea lemnului            (MAIŞTRI INSTRUCTORI)</w:t>
            </w:r>
          </w:p>
          <w:p w:rsidR="00E8718C" w:rsidRPr="00C306AE" w:rsidRDefault="00E8718C" w:rsidP="008560E3">
            <w:pPr>
              <w:jc w:val="cente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E8718C" w:rsidRPr="00C306AE">
        <w:trPr>
          <w:cantSplit/>
        </w:trPr>
        <w:tc>
          <w:tcPr>
            <w:tcW w:w="1309" w:type="dxa"/>
            <w:vMerge/>
            <w:tcBorders>
              <w:left w:val="thinThickSmallGap" w:sz="24" w:space="0" w:color="auto"/>
            </w:tcBorders>
            <w:vAlign w:val="center"/>
          </w:tcPr>
          <w:p w:rsidR="00E8718C" w:rsidRPr="00C306AE" w:rsidRDefault="00E8718C" w:rsidP="006D03A7">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6D03A7">
            <w:pPr>
              <w:jc w:val="center"/>
              <w:rPr>
                <w:sz w:val="14"/>
                <w:szCs w:val="14"/>
              </w:rPr>
            </w:pPr>
          </w:p>
        </w:tc>
        <w:tc>
          <w:tcPr>
            <w:tcW w:w="1309" w:type="dxa"/>
            <w:vMerge/>
            <w:tcBorders>
              <w:left w:val="nil"/>
              <w:right w:val="thinThickSmallGap" w:sz="24" w:space="0" w:color="auto"/>
            </w:tcBorders>
            <w:vAlign w:val="center"/>
          </w:tcPr>
          <w:p w:rsidR="00E8718C" w:rsidRPr="00C306AE" w:rsidRDefault="00E8718C" w:rsidP="006D03A7">
            <w:pPr>
              <w:jc w:val="center"/>
              <w:rPr>
                <w:sz w:val="14"/>
                <w:szCs w:val="14"/>
              </w:rPr>
            </w:pPr>
          </w:p>
        </w:tc>
        <w:tc>
          <w:tcPr>
            <w:tcW w:w="561" w:type="dxa"/>
            <w:tcBorders>
              <w:top w:val="single" w:sz="2" w:space="0" w:color="auto"/>
              <w:left w:val="nil"/>
              <w:bottom w:val="single" w:sz="2" w:space="0" w:color="auto"/>
            </w:tcBorders>
            <w:vAlign w:val="center"/>
          </w:tcPr>
          <w:p w:rsidR="00E8718C" w:rsidRPr="009B71DE" w:rsidRDefault="00E8718C"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8718C" w:rsidRPr="009B71DE" w:rsidRDefault="00E8718C">
            <w:pPr>
              <w:rPr>
                <w:sz w:val="12"/>
                <w:szCs w:val="12"/>
              </w:rPr>
            </w:pPr>
            <w:r w:rsidRPr="009B71DE">
              <w:rPr>
                <w:sz w:val="12"/>
                <w:szCs w:val="12"/>
              </w:rPr>
              <w:t>Normator în industria lemnului</w:t>
            </w:r>
          </w:p>
        </w:tc>
        <w:tc>
          <w:tcPr>
            <w:tcW w:w="561" w:type="dxa"/>
            <w:vAlign w:val="center"/>
          </w:tcPr>
          <w:p w:rsidR="00E8718C" w:rsidRPr="009B71DE" w:rsidRDefault="00E8718C">
            <w:pPr>
              <w:pStyle w:val="Heading4"/>
              <w:jc w:val="center"/>
              <w:rPr>
                <w:b w:val="0"/>
                <w:bCs w:val="0"/>
                <w:sz w:val="12"/>
                <w:szCs w:val="12"/>
              </w:rPr>
            </w:pPr>
          </w:p>
        </w:tc>
        <w:tc>
          <w:tcPr>
            <w:tcW w:w="561" w:type="dxa"/>
            <w:vAlign w:val="center"/>
          </w:tcPr>
          <w:p w:rsidR="00E8718C" w:rsidRPr="009B71DE" w:rsidRDefault="00E8718C">
            <w:pPr>
              <w:pStyle w:val="Heading4"/>
              <w:jc w:val="center"/>
              <w:rPr>
                <w:b w:val="0"/>
                <w:bCs w:val="0"/>
                <w:sz w:val="12"/>
                <w:szCs w:val="12"/>
              </w:rPr>
            </w:pPr>
          </w:p>
        </w:tc>
        <w:tc>
          <w:tcPr>
            <w:tcW w:w="561" w:type="dxa"/>
            <w:tcBorders>
              <w:right w:val="thinThickSmallGap" w:sz="24" w:space="0" w:color="auto"/>
            </w:tcBorders>
            <w:vAlign w:val="center"/>
          </w:tcPr>
          <w:p w:rsidR="00E8718C" w:rsidRPr="009B71DE" w:rsidRDefault="00E8718C">
            <w:pPr>
              <w:pStyle w:val="Heading4"/>
              <w:jc w:val="center"/>
              <w:rPr>
                <w:b w:val="0"/>
                <w:bCs w:val="0"/>
                <w:sz w:val="12"/>
                <w:szCs w:val="12"/>
              </w:rPr>
            </w:pPr>
            <w:r w:rsidRPr="009B71DE">
              <w:rPr>
                <w:b w:val="0"/>
                <w:bCs w:val="0"/>
                <w:sz w:val="12"/>
                <w:szCs w:val="12"/>
              </w:rPr>
              <w:t>x</w:t>
            </w:r>
          </w:p>
        </w:tc>
        <w:tc>
          <w:tcPr>
            <w:tcW w:w="2244" w:type="dxa"/>
            <w:vMerge/>
            <w:tcBorders>
              <w:left w:val="nil"/>
              <w:right w:val="thinThickSmallGap" w:sz="24" w:space="0" w:color="auto"/>
            </w:tcBorders>
            <w:vAlign w:val="center"/>
          </w:tcPr>
          <w:p w:rsidR="00E8718C" w:rsidRPr="00C306AE" w:rsidRDefault="00E8718C" w:rsidP="006D03A7">
            <w:pPr>
              <w:pStyle w:val="Heading4"/>
              <w:jc w:val="center"/>
              <w:rPr>
                <w:b w:val="0"/>
                <w:bCs w:val="0"/>
                <w:caps/>
                <w:sz w:val="15"/>
                <w:szCs w:val="15"/>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6D03A7">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6D03A7">
            <w:pPr>
              <w:jc w:val="center"/>
              <w:rPr>
                <w:sz w:val="14"/>
                <w:szCs w:val="14"/>
              </w:rPr>
            </w:pPr>
          </w:p>
        </w:tc>
        <w:tc>
          <w:tcPr>
            <w:tcW w:w="1309" w:type="dxa"/>
            <w:vMerge/>
            <w:tcBorders>
              <w:left w:val="nil"/>
              <w:right w:val="thinThickSmallGap" w:sz="24" w:space="0" w:color="auto"/>
            </w:tcBorders>
            <w:vAlign w:val="center"/>
          </w:tcPr>
          <w:p w:rsidR="00E8718C" w:rsidRPr="00C306AE" w:rsidRDefault="00E8718C" w:rsidP="006D03A7">
            <w:pPr>
              <w:jc w:val="center"/>
              <w:rPr>
                <w:sz w:val="14"/>
                <w:szCs w:val="14"/>
              </w:rPr>
            </w:pPr>
          </w:p>
        </w:tc>
        <w:tc>
          <w:tcPr>
            <w:tcW w:w="561" w:type="dxa"/>
            <w:tcBorders>
              <w:top w:val="single" w:sz="2" w:space="0" w:color="auto"/>
              <w:left w:val="nil"/>
              <w:bottom w:val="single" w:sz="2" w:space="0" w:color="auto"/>
            </w:tcBorders>
            <w:vAlign w:val="center"/>
          </w:tcPr>
          <w:p w:rsidR="00E8718C" w:rsidRPr="009B71DE" w:rsidRDefault="00E8718C"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8718C" w:rsidRPr="009B71DE" w:rsidRDefault="00E8718C">
            <w:pPr>
              <w:rPr>
                <w:sz w:val="12"/>
                <w:szCs w:val="12"/>
              </w:rPr>
            </w:pPr>
            <w:r w:rsidRPr="009B71DE">
              <w:rPr>
                <w:sz w:val="12"/>
                <w:szCs w:val="12"/>
              </w:rPr>
              <w:t>Asistent de gestiune în industria lemnului</w:t>
            </w:r>
          </w:p>
        </w:tc>
        <w:tc>
          <w:tcPr>
            <w:tcW w:w="561" w:type="dxa"/>
            <w:vAlign w:val="center"/>
          </w:tcPr>
          <w:p w:rsidR="00E8718C" w:rsidRPr="009B71DE" w:rsidRDefault="00E8718C">
            <w:pPr>
              <w:pStyle w:val="Heading4"/>
              <w:jc w:val="center"/>
              <w:rPr>
                <w:b w:val="0"/>
                <w:bCs w:val="0"/>
                <w:sz w:val="12"/>
                <w:szCs w:val="12"/>
              </w:rPr>
            </w:pPr>
          </w:p>
        </w:tc>
        <w:tc>
          <w:tcPr>
            <w:tcW w:w="561" w:type="dxa"/>
            <w:vAlign w:val="center"/>
          </w:tcPr>
          <w:p w:rsidR="00E8718C" w:rsidRPr="009B71DE" w:rsidRDefault="00E8718C">
            <w:pPr>
              <w:pStyle w:val="Heading4"/>
              <w:jc w:val="center"/>
              <w:rPr>
                <w:b w:val="0"/>
                <w:bCs w:val="0"/>
                <w:sz w:val="12"/>
                <w:szCs w:val="12"/>
              </w:rPr>
            </w:pPr>
          </w:p>
        </w:tc>
        <w:tc>
          <w:tcPr>
            <w:tcW w:w="561" w:type="dxa"/>
            <w:tcBorders>
              <w:right w:val="thinThickSmallGap" w:sz="24" w:space="0" w:color="auto"/>
            </w:tcBorders>
            <w:vAlign w:val="center"/>
          </w:tcPr>
          <w:p w:rsidR="00E8718C" w:rsidRPr="009B71DE" w:rsidRDefault="00E8718C">
            <w:pPr>
              <w:pStyle w:val="Heading4"/>
              <w:jc w:val="center"/>
              <w:rPr>
                <w:b w:val="0"/>
                <w:bCs w:val="0"/>
                <w:sz w:val="12"/>
                <w:szCs w:val="12"/>
              </w:rPr>
            </w:pPr>
            <w:r w:rsidRPr="009B71DE">
              <w:rPr>
                <w:b w:val="0"/>
                <w:bCs w:val="0"/>
                <w:sz w:val="12"/>
                <w:szCs w:val="12"/>
              </w:rPr>
              <w:t>x</w:t>
            </w:r>
          </w:p>
        </w:tc>
        <w:tc>
          <w:tcPr>
            <w:tcW w:w="2244" w:type="dxa"/>
            <w:vMerge/>
            <w:tcBorders>
              <w:left w:val="nil"/>
              <w:right w:val="thinThickSmallGap" w:sz="24" w:space="0" w:color="auto"/>
            </w:tcBorders>
            <w:vAlign w:val="center"/>
          </w:tcPr>
          <w:p w:rsidR="00E8718C" w:rsidRPr="00C306AE" w:rsidRDefault="00E8718C" w:rsidP="006D03A7">
            <w:pPr>
              <w:pStyle w:val="Heading4"/>
              <w:jc w:val="center"/>
              <w:rPr>
                <w:b w:val="0"/>
                <w:bCs w:val="0"/>
                <w:caps/>
                <w:sz w:val="15"/>
                <w:szCs w:val="15"/>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6D03A7">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6D03A7">
            <w:pPr>
              <w:jc w:val="center"/>
              <w:rPr>
                <w:sz w:val="14"/>
                <w:szCs w:val="14"/>
              </w:rPr>
            </w:pPr>
          </w:p>
        </w:tc>
        <w:tc>
          <w:tcPr>
            <w:tcW w:w="1309" w:type="dxa"/>
            <w:vMerge/>
            <w:tcBorders>
              <w:left w:val="nil"/>
              <w:right w:val="thinThickSmallGap" w:sz="24" w:space="0" w:color="auto"/>
            </w:tcBorders>
            <w:vAlign w:val="center"/>
          </w:tcPr>
          <w:p w:rsidR="00E8718C" w:rsidRPr="00C306AE" w:rsidRDefault="00E8718C" w:rsidP="006D03A7">
            <w:pPr>
              <w:jc w:val="center"/>
              <w:rPr>
                <w:sz w:val="14"/>
                <w:szCs w:val="14"/>
              </w:rPr>
            </w:pPr>
          </w:p>
        </w:tc>
        <w:tc>
          <w:tcPr>
            <w:tcW w:w="561" w:type="dxa"/>
            <w:tcBorders>
              <w:top w:val="single" w:sz="2" w:space="0" w:color="auto"/>
              <w:left w:val="nil"/>
            </w:tcBorders>
            <w:vAlign w:val="center"/>
          </w:tcPr>
          <w:p w:rsidR="00E8718C" w:rsidRPr="009B71DE" w:rsidRDefault="00E8718C" w:rsidP="00594127">
            <w:pPr>
              <w:numPr>
                <w:ilvl w:val="0"/>
                <w:numId w:val="1"/>
              </w:numPr>
              <w:jc w:val="center"/>
              <w:rPr>
                <w:sz w:val="12"/>
                <w:szCs w:val="12"/>
              </w:rPr>
            </w:pPr>
          </w:p>
        </w:tc>
        <w:tc>
          <w:tcPr>
            <w:tcW w:w="5423" w:type="dxa"/>
            <w:tcBorders>
              <w:top w:val="single" w:sz="2" w:space="0" w:color="auto"/>
            </w:tcBorders>
            <w:vAlign w:val="center"/>
          </w:tcPr>
          <w:p w:rsidR="00E8718C" w:rsidRPr="009B71DE" w:rsidRDefault="00E8718C">
            <w:pPr>
              <w:rPr>
                <w:sz w:val="12"/>
                <w:szCs w:val="12"/>
              </w:rPr>
            </w:pPr>
            <w:r w:rsidRPr="009B71DE">
              <w:rPr>
                <w:sz w:val="12"/>
                <w:szCs w:val="12"/>
              </w:rPr>
              <w:t>Designer în industria lemnului</w:t>
            </w:r>
          </w:p>
        </w:tc>
        <w:tc>
          <w:tcPr>
            <w:tcW w:w="561" w:type="dxa"/>
            <w:vAlign w:val="center"/>
          </w:tcPr>
          <w:p w:rsidR="00E8718C" w:rsidRPr="009B71DE" w:rsidRDefault="00E8718C">
            <w:pPr>
              <w:pStyle w:val="Heading4"/>
              <w:jc w:val="center"/>
              <w:rPr>
                <w:b w:val="0"/>
                <w:bCs w:val="0"/>
                <w:sz w:val="12"/>
                <w:szCs w:val="12"/>
              </w:rPr>
            </w:pPr>
          </w:p>
        </w:tc>
        <w:tc>
          <w:tcPr>
            <w:tcW w:w="561" w:type="dxa"/>
            <w:vAlign w:val="center"/>
          </w:tcPr>
          <w:p w:rsidR="00E8718C" w:rsidRPr="009B71DE" w:rsidRDefault="00E8718C">
            <w:pPr>
              <w:pStyle w:val="Heading4"/>
              <w:jc w:val="center"/>
              <w:rPr>
                <w:b w:val="0"/>
                <w:bCs w:val="0"/>
                <w:sz w:val="12"/>
                <w:szCs w:val="12"/>
              </w:rPr>
            </w:pPr>
          </w:p>
        </w:tc>
        <w:tc>
          <w:tcPr>
            <w:tcW w:w="561" w:type="dxa"/>
            <w:tcBorders>
              <w:right w:val="thinThickSmallGap" w:sz="24" w:space="0" w:color="auto"/>
            </w:tcBorders>
            <w:vAlign w:val="center"/>
          </w:tcPr>
          <w:p w:rsidR="00E8718C" w:rsidRPr="009B71DE" w:rsidRDefault="00E8718C">
            <w:pPr>
              <w:pStyle w:val="Heading4"/>
              <w:jc w:val="center"/>
              <w:rPr>
                <w:b w:val="0"/>
                <w:bCs w:val="0"/>
                <w:sz w:val="12"/>
                <w:szCs w:val="12"/>
              </w:rPr>
            </w:pPr>
            <w:r w:rsidRPr="009B71DE">
              <w:rPr>
                <w:b w:val="0"/>
                <w:bCs w:val="0"/>
                <w:sz w:val="12"/>
                <w:szCs w:val="12"/>
              </w:rPr>
              <w:t>x</w:t>
            </w:r>
          </w:p>
        </w:tc>
        <w:tc>
          <w:tcPr>
            <w:tcW w:w="2244" w:type="dxa"/>
            <w:vMerge/>
            <w:tcBorders>
              <w:left w:val="nil"/>
              <w:right w:val="thinThickSmallGap" w:sz="24" w:space="0" w:color="auto"/>
            </w:tcBorders>
            <w:vAlign w:val="center"/>
          </w:tcPr>
          <w:p w:rsidR="00E8718C" w:rsidRPr="00C306AE" w:rsidRDefault="00E8718C" w:rsidP="006D03A7">
            <w:pPr>
              <w:pStyle w:val="Heading4"/>
              <w:jc w:val="center"/>
              <w:rPr>
                <w:b w:val="0"/>
                <w:bCs w:val="0"/>
                <w:caps/>
                <w:sz w:val="15"/>
                <w:szCs w:val="15"/>
              </w:rPr>
            </w:pPr>
          </w:p>
        </w:tc>
      </w:tr>
      <w:tr w:rsidR="00E8718C" w:rsidRPr="00C306AE">
        <w:trPr>
          <w:cantSplit/>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309"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left w:val="nil"/>
              <w:bottom w:val="single" w:sz="2" w:space="0" w:color="auto"/>
            </w:tcBorders>
            <w:vAlign w:val="center"/>
          </w:tcPr>
          <w:p w:rsidR="00E8718C" w:rsidRPr="009B71DE" w:rsidRDefault="00E8718C" w:rsidP="00594127">
            <w:pPr>
              <w:numPr>
                <w:ilvl w:val="0"/>
                <w:numId w:val="1"/>
              </w:numPr>
              <w:jc w:val="center"/>
              <w:rPr>
                <w:sz w:val="12"/>
                <w:szCs w:val="12"/>
              </w:rPr>
            </w:pPr>
          </w:p>
        </w:tc>
        <w:tc>
          <w:tcPr>
            <w:tcW w:w="5423" w:type="dxa"/>
            <w:tcBorders>
              <w:bottom w:val="single" w:sz="2" w:space="0" w:color="auto"/>
            </w:tcBorders>
            <w:vAlign w:val="center"/>
          </w:tcPr>
          <w:p w:rsidR="00E8718C" w:rsidRPr="009B71DE" w:rsidRDefault="00E8718C">
            <w:pPr>
              <w:pStyle w:val="Footer"/>
              <w:tabs>
                <w:tab w:val="clear" w:pos="4320"/>
                <w:tab w:val="clear" w:pos="8640"/>
              </w:tabs>
              <w:rPr>
                <w:sz w:val="12"/>
                <w:szCs w:val="12"/>
              </w:rPr>
            </w:pPr>
            <w:r w:rsidRPr="009B71DE">
              <w:rPr>
                <w:sz w:val="12"/>
                <w:szCs w:val="12"/>
              </w:rPr>
              <w:t>Maistru fabricarea celulozei şi hârtiei</w:t>
            </w:r>
          </w:p>
        </w:tc>
        <w:tc>
          <w:tcPr>
            <w:tcW w:w="561" w:type="dxa"/>
            <w:vAlign w:val="center"/>
          </w:tcPr>
          <w:p w:rsidR="00E8718C" w:rsidRPr="009B71DE" w:rsidRDefault="00E8718C">
            <w:pPr>
              <w:pStyle w:val="Heading4"/>
              <w:jc w:val="center"/>
              <w:rPr>
                <w:b w:val="0"/>
                <w:bCs w:val="0"/>
                <w:sz w:val="12"/>
                <w:szCs w:val="12"/>
              </w:rPr>
            </w:pPr>
          </w:p>
        </w:tc>
        <w:tc>
          <w:tcPr>
            <w:tcW w:w="561" w:type="dxa"/>
            <w:vAlign w:val="center"/>
          </w:tcPr>
          <w:p w:rsidR="00E8718C" w:rsidRPr="009B71DE" w:rsidRDefault="00E8718C">
            <w:pPr>
              <w:pStyle w:val="Heading4"/>
              <w:jc w:val="center"/>
              <w:rPr>
                <w:b w:val="0"/>
                <w:bCs w:val="0"/>
                <w:sz w:val="12"/>
                <w:szCs w:val="12"/>
              </w:rPr>
            </w:pPr>
          </w:p>
        </w:tc>
        <w:tc>
          <w:tcPr>
            <w:tcW w:w="561" w:type="dxa"/>
            <w:tcBorders>
              <w:right w:val="thinThickSmallGap" w:sz="24" w:space="0" w:color="auto"/>
            </w:tcBorders>
            <w:vAlign w:val="center"/>
          </w:tcPr>
          <w:p w:rsidR="00E8718C" w:rsidRPr="009B71DE" w:rsidRDefault="00E8718C">
            <w:pPr>
              <w:pStyle w:val="Heading4"/>
              <w:jc w:val="center"/>
              <w:rPr>
                <w:b w:val="0"/>
                <w:bCs w:val="0"/>
                <w:sz w:val="12"/>
                <w:szCs w:val="12"/>
              </w:rPr>
            </w:pPr>
            <w:r w:rsidRPr="009B71DE">
              <w:rPr>
                <w:b w:val="0"/>
                <w:bCs w:val="0"/>
                <w:sz w:val="12"/>
                <w:szCs w:val="12"/>
              </w:rPr>
              <w:t>x</w:t>
            </w:r>
          </w:p>
        </w:tc>
        <w:tc>
          <w:tcPr>
            <w:tcW w:w="2244" w:type="dxa"/>
            <w:vMerge/>
            <w:tcBorders>
              <w:left w:val="nil"/>
              <w:right w:val="thinThickSmallGap" w:sz="24" w:space="0" w:color="auto"/>
            </w:tcBorders>
            <w:vAlign w:val="center"/>
          </w:tcPr>
          <w:p w:rsidR="00E8718C" w:rsidRPr="00C306AE" w:rsidRDefault="00E8718C">
            <w:pPr>
              <w:pStyle w:val="Heading4"/>
              <w:jc w:val="center"/>
              <w:rPr>
                <w:caps/>
                <w:sz w:val="15"/>
                <w:szCs w:val="15"/>
              </w:rPr>
            </w:pPr>
          </w:p>
        </w:tc>
      </w:tr>
      <w:tr w:rsidR="00E8718C" w:rsidRPr="00C306AE">
        <w:trPr>
          <w:cantSplit/>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309"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top w:val="single" w:sz="2" w:space="0" w:color="auto"/>
              <w:left w:val="nil"/>
              <w:bottom w:val="single" w:sz="2" w:space="0" w:color="auto"/>
            </w:tcBorders>
            <w:vAlign w:val="center"/>
          </w:tcPr>
          <w:p w:rsidR="00E8718C" w:rsidRPr="009B71DE" w:rsidRDefault="00E8718C"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8718C" w:rsidRPr="009B71DE" w:rsidRDefault="00E8718C">
            <w:pPr>
              <w:pStyle w:val="Heading6"/>
              <w:jc w:val="left"/>
              <w:rPr>
                <w:sz w:val="12"/>
                <w:szCs w:val="12"/>
              </w:rPr>
            </w:pPr>
            <w:r w:rsidRPr="009B71DE">
              <w:rPr>
                <w:sz w:val="12"/>
                <w:szCs w:val="12"/>
              </w:rPr>
              <w:t>Maistru fabricarea cherestelei</w:t>
            </w:r>
          </w:p>
        </w:tc>
        <w:tc>
          <w:tcPr>
            <w:tcW w:w="561" w:type="dxa"/>
            <w:vAlign w:val="center"/>
          </w:tcPr>
          <w:p w:rsidR="00E8718C" w:rsidRPr="009B71DE" w:rsidRDefault="00E8718C">
            <w:pPr>
              <w:pStyle w:val="Heading4"/>
              <w:jc w:val="center"/>
              <w:rPr>
                <w:b w:val="0"/>
                <w:bCs w:val="0"/>
                <w:sz w:val="12"/>
                <w:szCs w:val="12"/>
              </w:rPr>
            </w:pPr>
          </w:p>
        </w:tc>
        <w:tc>
          <w:tcPr>
            <w:tcW w:w="561" w:type="dxa"/>
            <w:vAlign w:val="center"/>
          </w:tcPr>
          <w:p w:rsidR="00E8718C" w:rsidRPr="009B71DE" w:rsidRDefault="00E8718C">
            <w:pPr>
              <w:pStyle w:val="Heading4"/>
              <w:jc w:val="center"/>
              <w:rPr>
                <w:b w:val="0"/>
                <w:bCs w:val="0"/>
                <w:sz w:val="12"/>
                <w:szCs w:val="12"/>
              </w:rPr>
            </w:pPr>
          </w:p>
        </w:tc>
        <w:tc>
          <w:tcPr>
            <w:tcW w:w="561" w:type="dxa"/>
            <w:tcBorders>
              <w:right w:val="thinThickSmallGap" w:sz="24" w:space="0" w:color="auto"/>
            </w:tcBorders>
            <w:vAlign w:val="center"/>
          </w:tcPr>
          <w:p w:rsidR="00E8718C" w:rsidRPr="009B71DE" w:rsidRDefault="00E8718C">
            <w:pPr>
              <w:pStyle w:val="Heading4"/>
              <w:jc w:val="center"/>
              <w:rPr>
                <w:b w:val="0"/>
                <w:bCs w:val="0"/>
                <w:sz w:val="12"/>
                <w:szCs w:val="12"/>
              </w:rPr>
            </w:pPr>
            <w:r w:rsidRPr="009B71DE">
              <w:rPr>
                <w:b w:val="0"/>
                <w:bCs w:val="0"/>
                <w:sz w:val="12"/>
                <w:szCs w:val="12"/>
              </w:rPr>
              <w:t>x</w:t>
            </w: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309"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top w:val="single" w:sz="2" w:space="0" w:color="auto"/>
              <w:left w:val="nil"/>
              <w:bottom w:val="single" w:sz="2" w:space="0" w:color="auto"/>
            </w:tcBorders>
            <w:vAlign w:val="center"/>
          </w:tcPr>
          <w:p w:rsidR="00E8718C" w:rsidRPr="009B71DE" w:rsidRDefault="00E8718C"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8718C" w:rsidRPr="009B71DE" w:rsidRDefault="00E8718C">
            <w:pPr>
              <w:rPr>
                <w:sz w:val="12"/>
                <w:szCs w:val="12"/>
              </w:rPr>
            </w:pPr>
            <w:r w:rsidRPr="009B71DE">
              <w:rPr>
                <w:sz w:val="12"/>
                <w:szCs w:val="12"/>
              </w:rPr>
              <w:t>Maistru fabricarea furnirului, placajului, panelului</w:t>
            </w:r>
          </w:p>
        </w:tc>
        <w:tc>
          <w:tcPr>
            <w:tcW w:w="561" w:type="dxa"/>
            <w:vAlign w:val="center"/>
          </w:tcPr>
          <w:p w:rsidR="00E8718C" w:rsidRPr="009B71DE" w:rsidRDefault="00E8718C">
            <w:pPr>
              <w:pStyle w:val="Heading4"/>
              <w:jc w:val="center"/>
              <w:rPr>
                <w:b w:val="0"/>
                <w:bCs w:val="0"/>
                <w:sz w:val="12"/>
                <w:szCs w:val="12"/>
              </w:rPr>
            </w:pPr>
          </w:p>
        </w:tc>
        <w:tc>
          <w:tcPr>
            <w:tcW w:w="561" w:type="dxa"/>
            <w:vAlign w:val="center"/>
          </w:tcPr>
          <w:p w:rsidR="00E8718C" w:rsidRPr="009B71DE" w:rsidRDefault="00E8718C">
            <w:pPr>
              <w:pStyle w:val="Heading4"/>
              <w:jc w:val="center"/>
              <w:rPr>
                <w:b w:val="0"/>
                <w:bCs w:val="0"/>
                <w:sz w:val="12"/>
                <w:szCs w:val="12"/>
              </w:rPr>
            </w:pPr>
          </w:p>
        </w:tc>
        <w:tc>
          <w:tcPr>
            <w:tcW w:w="561" w:type="dxa"/>
            <w:tcBorders>
              <w:right w:val="thinThickSmallGap" w:sz="24" w:space="0" w:color="auto"/>
            </w:tcBorders>
            <w:vAlign w:val="center"/>
          </w:tcPr>
          <w:p w:rsidR="00E8718C" w:rsidRPr="009B71DE" w:rsidRDefault="00E8718C">
            <w:pPr>
              <w:pStyle w:val="Heading4"/>
              <w:jc w:val="center"/>
              <w:rPr>
                <w:b w:val="0"/>
                <w:bCs w:val="0"/>
                <w:sz w:val="12"/>
                <w:szCs w:val="12"/>
              </w:rPr>
            </w:pPr>
            <w:r w:rsidRPr="009B71DE">
              <w:rPr>
                <w:b w:val="0"/>
                <w:bCs w:val="0"/>
                <w:sz w:val="12"/>
                <w:szCs w:val="12"/>
              </w:rPr>
              <w:t>x</w:t>
            </w: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309"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top w:val="single" w:sz="2" w:space="0" w:color="auto"/>
              <w:left w:val="nil"/>
              <w:bottom w:val="single" w:sz="2" w:space="0" w:color="auto"/>
            </w:tcBorders>
            <w:vAlign w:val="center"/>
          </w:tcPr>
          <w:p w:rsidR="00E8718C" w:rsidRPr="009B71DE" w:rsidRDefault="00E8718C"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8718C" w:rsidRPr="009B71DE" w:rsidRDefault="00E8718C">
            <w:pPr>
              <w:rPr>
                <w:sz w:val="12"/>
                <w:szCs w:val="12"/>
              </w:rPr>
            </w:pPr>
            <w:r w:rsidRPr="009B71DE">
              <w:rPr>
                <w:sz w:val="12"/>
                <w:szCs w:val="12"/>
              </w:rPr>
              <w:t>Maistru fabricarea plăcilor aglomerate şi din  fibre de lemn</w:t>
            </w:r>
          </w:p>
        </w:tc>
        <w:tc>
          <w:tcPr>
            <w:tcW w:w="561" w:type="dxa"/>
            <w:vAlign w:val="center"/>
          </w:tcPr>
          <w:p w:rsidR="00E8718C" w:rsidRPr="009B71DE" w:rsidRDefault="00E8718C">
            <w:pPr>
              <w:pStyle w:val="Heading4"/>
              <w:jc w:val="center"/>
              <w:rPr>
                <w:b w:val="0"/>
                <w:bCs w:val="0"/>
                <w:sz w:val="12"/>
                <w:szCs w:val="12"/>
              </w:rPr>
            </w:pPr>
          </w:p>
        </w:tc>
        <w:tc>
          <w:tcPr>
            <w:tcW w:w="561" w:type="dxa"/>
            <w:vAlign w:val="center"/>
          </w:tcPr>
          <w:p w:rsidR="00E8718C" w:rsidRPr="009B71DE" w:rsidRDefault="00E8718C">
            <w:pPr>
              <w:pStyle w:val="Heading4"/>
              <w:jc w:val="center"/>
              <w:rPr>
                <w:b w:val="0"/>
                <w:bCs w:val="0"/>
                <w:sz w:val="12"/>
                <w:szCs w:val="12"/>
              </w:rPr>
            </w:pPr>
          </w:p>
        </w:tc>
        <w:tc>
          <w:tcPr>
            <w:tcW w:w="561" w:type="dxa"/>
            <w:tcBorders>
              <w:right w:val="thinThickSmallGap" w:sz="24" w:space="0" w:color="auto"/>
            </w:tcBorders>
            <w:vAlign w:val="center"/>
          </w:tcPr>
          <w:p w:rsidR="00E8718C" w:rsidRPr="009B71DE" w:rsidRDefault="00E8718C">
            <w:pPr>
              <w:pStyle w:val="Heading4"/>
              <w:jc w:val="center"/>
              <w:rPr>
                <w:b w:val="0"/>
                <w:bCs w:val="0"/>
                <w:sz w:val="12"/>
                <w:szCs w:val="12"/>
              </w:rPr>
            </w:pPr>
            <w:r w:rsidRPr="009B71DE">
              <w:rPr>
                <w:b w:val="0"/>
                <w:bCs w:val="0"/>
                <w:sz w:val="12"/>
                <w:szCs w:val="12"/>
              </w:rPr>
              <w:t>x</w:t>
            </w: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309"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top w:val="single" w:sz="2" w:space="0" w:color="auto"/>
              <w:left w:val="nil"/>
              <w:bottom w:val="single" w:sz="2" w:space="0" w:color="auto"/>
            </w:tcBorders>
            <w:vAlign w:val="center"/>
          </w:tcPr>
          <w:p w:rsidR="00E8718C" w:rsidRPr="009B71DE" w:rsidRDefault="00E8718C"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8718C" w:rsidRPr="009B71DE" w:rsidRDefault="00E8718C">
            <w:pPr>
              <w:rPr>
                <w:sz w:val="12"/>
                <w:szCs w:val="12"/>
              </w:rPr>
            </w:pPr>
            <w:r w:rsidRPr="009B71DE">
              <w:rPr>
                <w:sz w:val="12"/>
                <w:szCs w:val="12"/>
              </w:rPr>
              <w:t>Maistru tâmplar mobilă şi binale</w:t>
            </w:r>
          </w:p>
        </w:tc>
        <w:tc>
          <w:tcPr>
            <w:tcW w:w="561" w:type="dxa"/>
            <w:vAlign w:val="center"/>
          </w:tcPr>
          <w:p w:rsidR="00E8718C" w:rsidRPr="009B71DE" w:rsidRDefault="00E8718C">
            <w:pPr>
              <w:pStyle w:val="Heading4"/>
              <w:jc w:val="center"/>
              <w:rPr>
                <w:b w:val="0"/>
                <w:bCs w:val="0"/>
                <w:sz w:val="12"/>
                <w:szCs w:val="12"/>
              </w:rPr>
            </w:pPr>
          </w:p>
        </w:tc>
        <w:tc>
          <w:tcPr>
            <w:tcW w:w="561" w:type="dxa"/>
            <w:vAlign w:val="center"/>
          </w:tcPr>
          <w:p w:rsidR="00E8718C" w:rsidRPr="009B71DE" w:rsidRDefault="00E8718C">
            <w:pPr>
              <w:pStyle w:val="Heading4"/>
              <w:jc w:val="center"/>
              <w:rPr>
                <w:b w:val="0"/>
                <w:bCs w:val="0"/>
                <w:sz w:val="12"/>
                <w:szCs w:val="12"/>
              </w:rPr>
            </w:pPr>
          </w:p>
        </w:tc>
        <w:tc>
          <w:tcPr>
            <w:tcW w:w="561" w:type="dxa"/>
            <w:tcBorders>
              <w:right w:val="thinThickSmallGap" w:sz="24" w:space="0" w:color="auto"/>
            </w:tcBorders>
            <w:vAlign w:val="center"/>
          </w:tcPr>
          <w:p w:rsidR="00E8718C" w:rsidRPr="009B71DE" w:rsidRDefault="00E8718C">
            <w:pPr>
              <w:pStyle w:val="Heading4"/>
              <w:jc w:val="center"/>
              <w:rPr>
                <w:b w:val="0"/>
                <w:bCs w:val="0"/>
                <w:sz w:val="12"/>
                <w:szCs w:val="12"/>
              </w:rPr>
            </w:pPr>
            <w:r w:rsidRPr="009B71DE">
              <w:rPr>
                <w:b w:val="0"/>
                <w:bCs w:val="0"/>
                <w:sz w:val="12"/>
                <w:szCs w:val="12"/>
              </w:rPr>
              <w:t>x</w:t>
            </w: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309"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top w:val="single" w:sz="2" w:space="0" w:color="auto"/>
              <w:left w:val="nil"/>
              <w:bottom w:val="single" w:sz="2" w:space="0" w:color="auto"/>
            </w:tcBorders>
            <w:vAlign w:val="center"/>
          </w:tcPr>
          <w:p w:rsidR="00E8718C" w:rsidRPr="009B71DE" w:rsidRDefault="00E8718C"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8718C" w:rsidRPr="009B71DE" w:rsidRDefault="00E8718C">
            <w:pPr>
              <w:rPr>
                <w:sz w:val="12"/>
                <w:szCs w:val="12"/>
              </w:rPr>
            </w:pPr>
            <w:r w:rsidRPr="009B71DE">
              <w:rPr>
                <w:sz w:val="12"/>
                <w:szCs w:val="12"/>
              </w:rPr>
              <w:t>Fabricarea  cherestelei şi a mobilei</w:t>
            </w:r>
          </w:p>
        </w:tc>
        <w:tc>
          <w:tcPr>
            <w:tcW w:w="561" w:type="dxa"/>
            <w:vAlign w:val="center"/>
          </w:tcPr>
          <w:p w:rsidR="00E8718C" w:rsidRPr="009B71DE" w:rsidRDefault="00E8718C">
            <w:pPr>
              <w:pStyle w:val="Heading4"/>
              <w:jc w:val="center"/>
              <w:rPr>
                <w:b w:val="0"/>
                <w:bCs w:val="0"/>
                <w:sz w:val="12"/>
                <w:szCs w:val="12"/>
              </w:rPr>
            </w:pPr>
          </w:p>
        </w:tc>
        <w:tc>
          <w:tcPr>
            <w:tcW w:w="561" w:type="dxa"/>
            <w:vAlign w:val="center"/>
          </w:tcPr>
          <w:p w:rsidR="00E8718C" w:rsidRPr="009B71DE" w:rsidRDefault="00E8718C">
            <w:pPr>
              <w:pStyle w:val="Heading4"/>
              <w:jc w:val="center"/>
              <w:rPr>
                <w:b w:val="0"/>
                <w:bCs w:val="0"/>
                <w:sz w:val="12"/>
                <w:szCs w:val="12"/>
              </w:rPr>
            </w:pPr>
          </w:p>
        </w:tc>
        <w:tc>
          <w:tcPr>
            <w:tcW w:w="561" w:type="dxa"/>
            <w:tcBorders>
              <w:right w:val="thinThickSmallGap" w:sz="24" w:space="0" w:color="auto"/>
            </w:tcBorders>
            <w:vAlign w:val="center"/>
          </w:tcPr>
          <w:p w:rsidR="00E8718C" w:rsidRPr="009B71DE" w:rsidRDefault="00E8718C">
            <w:pPr>
              <w:pStyle w:val="Heading4"/>
              <w:jc w:val="center"/>
              <w:rPr>
                <w:b w:val="0"/>
                <w:bCs w:val="0"/>
                <w:sz w:val="12"/>
                <w:szCs w:val="12"/>
              </w:rPr>
            </w:pPr>
            <w:r w:rsidRPr="009B71DE">
              <w:rPr>
                <w:b w:val="0"/>
                <w:bCs w:val="0"/>
                <w:sz w:val="12"/>
                <w:szCs w:val="12"/>
              </w:rPr>
              <w:t>x</w:t>
            </w: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309"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top w:val="single" w:sz="2" w:space="0" w:color="auto"/>
              <w:left w:val="nil"/>
              <w:bottom w:val="single" w:sz="2" w:space="0" w:color="auto"/>
            </w:tcBorders>
            <w:vAlign w:val="center"/>
          </w:tcPr>
          <w:p w:rsidR="00E8718C" w:rsidRPr="009B71DE" w:rsidRDefault="00E8718C"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8718C" w:rsidRPr="009B71DE" w:rsidRDefault="00E8718C">
            <w:pPr>
              <w:rPr>
                <w:sz w:val="12"/>
                <w:szCs w:val="12"/>
              </w:rPr>
            </w:pPr>
            <w:r w:rsidRPr="009B71DE">
              <w:rPr>
                <w:sz w:val="12"/>
                <w:szCs w:val="12"/>
              </w:rPr>
              <w:t>Produse semifinite din lemn</w:t>
            </w:r>
          </w:p>
        </w:tc>
        <w:tc>
          <w:tcPr>
            <w:tcW w:w="561" w:type="dxa"/>
            <w:vAlign w:val="center"/>
          </w:tcPr>
          <w:p w:rsidR="00E8718C" w:rsidRPr="009B71DE" w:rsidRDefault="00E8718C">
            <w:pPr>
              <w:pStyle w:val="Heading4"/>
              <w:jc w:val="center"/>
              <w:rPr>
                <w:b w:val="0"/>
                <w:bCs w:val="0"/>
                <w:sz w:val="12"/>
                <w:szCs w:val="12"/>
              </w:rPr>
            </w:pPr>
          </w:p>
        </w:tc>
        <w:tc>
          <w:tcPr>
            <w:tcW w:w="561" w:type="dxa"/>
            <w:vAlign w:val="center"/>
          </w:tcPr>
          <w:p w:rsidR="00E8718C" w:rsidRPr="009B71DE" w:rsidRDefault="00E8718C">
            <w:pPr>
              <w:pStyle w:val="Heading4"/>
              <w:jc w:val="center"/>
              <w:rPr>
                <w:b w:val="0"/>
                <w:bCs w:val="0"/>
                <w:sz w:val="12"/>
                <w:szCs w:val="12"/>
              </w:rPr>
            </w:pPr>
          </w:p>
        </w:tc>
        <w:tc>
          <w:tcPr>
            <w:tcW w:w="561" w:type="dxa"/>
            <w:tcBorders>
              <w:right w:val="thinThickSmallGap" w:sz="24" w:space="0" w:color="auto"/>
            </w:tcBorders>
            <w:vAlign w:val="center"/>
          </w:tcPr>
          <w:p w:rsidR="00E8718C" w:rsidRPr="009B71DE" w:rsidRDefault="00E8718C">
            <w:pPr>
              <w:pStyle w:val="Heading4"/>
              <w:jc w:val="center"/>
              <w:rPr>
                <w:b w:val="0"/>
                <w:bCs w:val="0"/>
                <w:sz w:val="12"/>
                <w:szCs w:val="12"/>
              </w:rPr>
            </w:pPr>
            <w:r w:rsidRPr="009B71DE">
              <w:rPr>
                <w:b w:val="0"/>
                <w:bCs w:val="0"/>
                <w:sz w:val="12"/>
                <w:szCs w:val="12"/>
              </w:rPr>
              <w:t>x</w:t>
            </w: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309"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top w:val="single" w:sz="2" w:space="0" w:color="auto"/>
              <w:left w:val="nil"/>
              <w:bottom w:val="single" w:sz="2" w:space="0" w:color="auto"/>
            </w:tcBorders>
            <w:vAlign w:val="center"/>
          </w:tcPr>
          <w:p w:rsidR="00E8718C" w:rsidRPr="009B71DE" w:rsidRDefault="00E8718C"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8718C" w:rsidRPr="009B71DE" w:rsidRDefault="00E8718C">
            <w:pPr>
              <w:rPr>
                <w:sz w:val="12"/>
                <w:szCs w:val="12"/>
              </w:rPr>
            </w:pPr>
            <w:r w:rsidRPr="009B71DE">
              <w:rPr>
                <w:sz w:val="12"/>
                <w:szCs w:val="12"/>
              </w:rPr>
              <w:t>Tehnician organizarea şi normarea muncii pentru industria lemnului</w:t>
            </w:r>
          </w:p>
        </w:tc>
        <w:tc>
          <w:tcPr>
            <w:tcW w:w="561" w:type="dxa"/>
            <w:tcBorders>
              <w:bottom w:val="single" w:sz="2" w:space="0" w:color="auto"/>
            </w:tcBorders>
            <w:vAlign w:val="center"/>
          </w:tcPr>
          <w:p w:rsidR="00E8718C" w:rsidRPr="009B71DE" w:rsidRDefault="00E8718C">
            <w:pPr>
              <w:pStyle w:val="Heading4"/>
              <w:jc w:val="center"/>
              <w:rPr>
                <w:b w:val="0"/>
                <w:bCs w:val="0"/>
                <w:sz w:val="12"/>
                <w:szCs w:val="12"/>
              </w:rPr>
            </w:pPr>
          </w:p>
        </w:tc>
        <w:tc>
          <w:tcPr>
            <w:tcW w:w="561" w:type="dxa"/>
            <w:tcBorders>
              <w:bottom w:val="single" w:sz="2" w:space="0" w:color="auto"/>
            </w:tcBorders>
            <w:vAlign w:val="center"/>
          </w:tcPr>
          <w:p w:rsidR="00E8718C" w:rsidRPr="009B71DE" w:rsidRDefault="00E8718C">
            <w:pPr>
              <w:pStyle w:val="Heading4"/>
              <w:jc w:val="center"/>
              <w:rPr>
                <w:b w:val="0"/>
                <w:bCs w:val="0"/>
                <w:sz w:val="12"/>
                <w:szCs w:val="12"/>
              </w:rPr>
            </w:pPr>
          </w:p>
        </w:tc>
        <w:tc>
          <w:tcPr>
            <w:tcW w:w="561" w:type="dxa"/>
            <w:tcBorders>
              <w:bottom w:val="single" w:sz="2" w:space="0" w:color="auto"/>
              <w:right w:val="thinThickSmallGap" w:sz="24" w:space="0" w:color="auto"/>
            </w:tcBorders>
            <w:vAlign w:val="center"/>
          </w:tcPr>
          <w:p w:rsidR="00E8718C" w:rsidRPr="009B71DE" w:rsidRDefault="00E8718C">
            <w:pPr>
              <w:pStyle w:val="Heading4"/>
              <w:jc w:val="center"/>
              <w:rPr>
                <w:b w:val="0"/>
                <w:bCs w:val="0"/>
                <w:sz w:val="12"/>
                <w:szCs w:val="12"/>
              </w:rPr>
            </w:pPr>
            <w:r w:rsidRPr="009B71DE">
              <w:rPr>
                <w:b w:val="0"/>
                <w:bCs w:val="0"/>
                <w:sz w:val="12"/>
                <w:szCs w:val="12"/>
              </w:rPr>
              <w:t>x</w:t>
            </w: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309"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top w:val="single" w:sz="2" w:space="0" w:color="auto"/>
              <w:left w:val="nil"/>
              <w:bottom w:val="single" w:sz="2" w:space="0" w:color="auto"/>
            </w:tcBorders>
            <w:vAlign w:val="center"/>
          </w:tcPr>
          <w:p w:rsidR="00E8718C" w:rsidRPr="009B71DE" w:rsidRDefault="00E8718C"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8718C" w:rsidRPr="009B71DE" w:rsidRDefault="00E8718C">
            <w:pPr>
              <w:rPr>
                <w:sz w:val="12"/>
                <w:szCs w:val="12"/>
              </w:rPr>
            </w:pPr>
            <w:r w:rsidRPr="009B71DE">
              <w:rPr>
                <w:sz w:val="12"/>
                <w:szCs w:val="12"/>
              </w:rPr>
              <w:t>Tehnologia produselor semifabricate superioare din lemn</w:t>
            </w:r>
          </w:p>
        </w:tc>
        <w:tc>
          <w:tcPr>
            <w:tcW w:w="561" w:type="dxa"/>
            <w:tcBorders>
              <w:bottom w:val="single" w:sz="2" w:space="0" w:color="auto"/>
            </w:tcBorders>
            <w:vAlign w:val="center"/>
          </w:tcPr>
          <w:p w:rsidR="00E8718C" w:rsidRPr="009B71DE" w:rsidRDefault="00E8718C">
            <w:pPr>
              <w:pStyle w:val="Heading4"/>
              <w:jc w:val="center"/>
              <w:rPr>
                <w:b w:val="0"/>
                <w:bCs w:val="0"/>
                <w:sz w:val="12"/>
                <w:szCs w:val="12"/>
              </w:rPr>
            </w:pPr>
          </w:p>
        </w:tc>
        <w:tc>
          <w:tcPr>
            <w:tcW w:w="561" w:type="dxa"/>
            <w:tcBorders>
              <w:bottom w:val="single" w:sz="2" w:space="0" w:color="auto"/>
            </w:tcBorders>
            <w:vAlign w:val="center"/>
          </w:tcPr>
          <w:p w:rsidR="00E8718C" w:rsidRPr="009B71DE" w:rsidRDefault="00E8718C">
            <w:pPr>
              <w:pStyle w:val="Heading4"/>
              <w:jc w:val="center"/>
              <w:rPr>
                <w:b w:val="0"/>
                <w:bCs w:val="0"/>
                <w:sz w:val="12"/>
                <w:szCs w:val="12"/>
              </w:rPr>
            </w:pPr>
          </w:p>
        </w:tc>
        <w:tc>
          <w:tcPr>
            <w:tcW w:w="561" w:type="dxa"/>
            <w:tcBorders>
              <w:bottom w:val="single" w:sz="2" w:space="0" w:color="auto"/>
              <w:right w:val="thinThickSmallGap" w:sz="24" w:space="0" w:color="auto"/>
            </w:tcBorders>
            <w:vAlign w:val="center"/>
          </w:tcPr>
          <w:p w:rsidR="00E8718C" w:rsidRPr="009B71DE" w:rsidRDefault="00E8718C">
            <w:pPr>
              <w:pStyle w:val="Heading4"/>
              <w:jc w:val="center"/>
              <w:rPr>
                <w:b w:val="0"/>
                <w:bCs w:val="0"/>
                <w:sz w:val="12"/>
                <w:szCs w:val="12"/>
              </w:rPr>
            </w:pPr>
            <w:r w:rsidRPr="009B71DE">
              <w:rPr>
                <w:b w:val="0"/>
                <w:bCs w:val="0"/>
                <w:sz w:val="12"/>
                <w:szCs w:val="12"/>
              </w:rPr>
              <w:t>x</w:t>
            </w: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309"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top w:val="single" w:sz="2" w:space="0" w:color="auto"/>
              <w:left w:val="nil"/>
              <w:bottom w:val="single" w:sz="2" w:space="0" w:color="auto"/>
            </w:tcBorders>
            <w:vAlign w:val="center"/>
          </w:tcPr>
          <w:p w:rsidR="00E8718C" w:rsidRPr="009B71DE" w:rsidRDefault="00E8718C"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8718C" w:rsidRPr="009B71DE" w:rsidRDefault="00E8718C" w:rsidP="006D03A7">
            <w:pPr>
              <w:rPr>
                <w:sz w:val="12"/>
                <w:szCs w:val="12"/>
              </w:rPr>
            </w:pPr>
            <w:r w:rsidRPr="009B71DE">
              <w:rPr>
                <w:sz w:val="12"/>
                <w:szCs w:val="12"/>
              </w:rPr>
              <w:t>Finisarea produselor din lemn</w:t>
            </w:r>
          </w:p>
        </w:tc>
        <w:tc>
          <w:tcPr>
            <w:tcW w:w="561" w:type="dxa"/>
            <w:tcBorders>
              <w:bottom w:val="single" w:sz="2" w:space="0" w:color="auto"/>
            </w:tcBorders>
            <w:vAlign w:val="center"/>
          </w:tcPr>
          <w:p w:rsidR="00E8718C" w:rsidRPr="009B71DE" w:rsidRDefault="00E8718C">
            <w:pPr>
              <w:pStyle w:val="Heading4"/>
              <w:jc w:val="center"/>
              <w:rPr>
                <w:b w:val="0"/>
                <w:bCs w:val="0"/>
                <w:sz w:val="12"/>
                <w:szCs w:val="12"/>
              </w:rPr>
            </w:pPr>
          </w:p>
        </w:tc>
        <w:tc>
          <w:tcPr>
            <w:tcW w:w="561" w:type="dxa"/>
            <w:tcBorders>
              <w:bottom w:val="single" w:sz="2" w:space="0" w:color="auto"/>
            </w:tcBorders>
            <w:vAlign w:val="center"/>
          </w:tcPr>
          <w:p w:rsidR="00E8718C" w:rsidRPr="009B71DE" w:rsidRDefault="00E8718C">
            <w:pPr>
              <w:pStyle w:val="Heading4"/>
              <w:jc w:val="center"/>
              <w:rPr>
                <w:b w:val="0"/>
                <w:bCs w:val="0"/>
                <w:sz w:val="12"/>
                <w:szCs w:val="12"/>
              </w:rPr>
            </w:pPr>
          </w:p>
        </w:tc>
        <w:tc>
          <w:tcPr>
            <w:tcW w:w="561" w:type="dxa"/>
            <w:tcBorders>
              <w:bottom w:val="single" w:sz="2" w:space="0" w:color="auto"/>
              <w:right w:val="thinThickSmallGap" w:sz="24" w:space="0" w:color="auto"/>
            </w:tcBorders>
            <w:vAlign w:val="center"/>
          </w:tcPr>
          <w:p w:rsidR="00E8718C" w:rsidRPr="009B71DE" w:rsidRDefault="00E8718C">
            <w:pPr>
              <w:pStyle w:val="Heading4"/>
              <w:jc w:val="center"/>
              <w:rPr>
                <w:b w:val="0"/>
                <w:bCs w:val="0"/>
                <w:sz w:val="12"/>
                <w:szCs w:val="12"/>
              </w:rPr>
            </w:pPr>
            <w:r w:rsidRPr="009B71DE">
              <w:rPr>
                <w:b w:val="0"/>
                <w:bCs w:val="0"/>
                <w:sz w:val="12"/>
                <w:szCs w:val="12"/>
              </w:rPr>
              <w:t>x</w:t>
            </w: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309"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top w:val="single" w:sz="2" w:space="0" w:color="auto"/>
              <w:left w:val="nil"/>
              <w:bottom w:val="single" w:sz="2" w:space="0" w:color="auto"/>
            </w:tcBorders>
            <w:vAlign w:val="center"/>
          </w:tcPr>
          <w:p w:rsidR="00E8718C" w:rsidRPr="009B71DE" w:rsidRDefault="00E8718C"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8718C" w:rsidRPr="009B71DE" w:rsidRDefault="00E8718C" w:rsidP="006D03A7">
            <w:pPr>
              <w:rPr>
                <w:sz w:val="12"/>
                <w:szCs w:val="12"/>
              </w:rPr>
            </w:pPr>
            <w:r w:rsidRPr="009B71DE">
              <w:rPr>
                <w:sz w:val="12"/>
                <w:szCs w:val="12"/>
              </w:rPr>
              <w:t>Maistru fabricarea produselor finite din lemn</w:t>
            </w:r>
          </w:p>
        </w:tc>
        <w:tc>
          <w:tcPr>
            <w:tcW w:w="561" w:type="dxa"/>
            <w:tcBorders>
              <w:bottom w:val="single" w:sz="2" w:space="0" w:color="auto"/>
            </w:tcBorders>
            <w:vAlign w:val="center"/>
          </w:tcPr>
          <w:p w:rsidR="00E8718C" w:rsidRPr="009B71DE" w:rsidRDefault="00E8718C">
            <w:pPr>
              <w:pStyle w:val="Heading4"/>
              <w:jc w:val="center"/>
              <w:rPr>
                <w:b w:val="0"/>
                <w:bCs w:val="0"/>
                <w:sz w:val="12"/>
                <w:szCs w:val="12"/>
              </w:rPr>
            </w:pPr>
          </w:p>
        </w:tc>
        <w:tc>
          <w:tcPr>
            <w:tcW w:w="561" w:type="dxa"/>
            <w:tcBorders>
              <w:bottom w:val="single" w:sz="2" w:space="0" w:color="auto"/>
            </w:tcBorders>
            <w:vAlign w:val="center"/>
          </w:tcPr>
          <w:p w:rsidR="00E8718C" w:rsidRPr="009B71DE" w:rsidRDefault="00E8718C">
            <w:pPr>
              <w:pStyle w:val="Heading4"/>
              <w:jc w:val="center"/>
              <w:rPr>
                <w:b w:val="0"/>
                <w:bCs w:val="0"/>
                <w:sz w:val="12"/>
                <w:szCs w:val="12"/>
              </w:rPr>
            </w:pPr>
          </w:p>
        </w:tc>
        <w:tc>
          <w:tcPr>
            <w:tcW w:w="561" w:type="dxa"/>
            <w:tcBorders>
              <w:bottom w:val="single" w:sz="2" w:space="0" w:color="auto"/>
              <w:right w:val="thinThickSmallGap" w:sz="24" w:space="0" w:color="auto"/>
            </w:tcBorders>
            <w:vAlign w:val="center"/>
          </w:tcPr>
          <w:p w:rsidR="00E8718C" w:rsidRPr="009B71DE" w:rsidRDefault="00E8718C">
            <w:pPr>
              <w:pStyle w:val="Heading4"/>
              <w:jc w:val="center"/>
              <w:rPr>
                <w:b w:val="0"/>
                <w:bCs w:val="0"/>
                <w:sz w:val="12"/>
                <w:szCs w:val="12"/>
              </w:rPr>
            </w:pPr>
            <w:r w:rsidRPr="009B71DE">
              <w:rPr>
                <w:b w:val="0"/>
                <w:bCs w:val="0"/>
                <w:sz w:val="12"/>
                <w:szCs w:val="12"/>
              </w:rPr>
              <w:t>x</w:t>
            </w: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309"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top w:val="single" w:sz="2" w:space="0" w:color="auto"/>
              <w:left w:val="nil"/>
              <w:bottom w:val="single" w:sz="2" w:space="0" w:color="auto"/>
            </w:tcBorders>
            <w:vAlign w:val="center"/>
          </w:tcPr>
          <w:p w:rsidR="00E8718C" w:rsidRPr="009B71DE" w:rsidRDefault="00E8718C"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8718C" w:rsidRPr="009B71DE" w:rsidRDefault="00E8718C" w:rsidP="006D03A7">
            <w:pPr>
              <w:rPr>
                <w:sz w:val="12"/>
                <w:szCs w:val="12"/>
              </w:rPr>
            </w:pPr>
            <w:r w:rsidRPr="009B71DE">
              <w:rPr>
                <w:sz w:val="12"/>
                <w:szCs w:val="12"/>
              </w:rPr>
              <w:t>Maistru modelor pentru turnătorie</w:t>
            </w:r>
          </w:p>
        </w:tc>
        <w:tc>
          <w:tcPr>
            <w:tcW w:w="561" w:type="dxa"/>
            <w:tcBorders>
              <w:bottom w:val="single" w:sz="2" w:space="0" w:color="auto"/>
            </w:tcBorders>
            <w:vAlign w:val="center"/>
          </w:tcPr>
          <w:p w:rsidR="00E8718C" w:rsidRPr="009B71DE" w:rsidRDefault="00E8718C">
            <w:pPr>
              <w:pStyle w:val="Heading4"/>
              <w:jc w:val="center"/>
              <w:rPr>
                <w:b w:val="0"/>
                <w:bCs w:val="0"/>
                <w:sz w:val="12"/>
                <w:szCs w:val="12"/>
              </w:rPr>
            </w:pPr>
          </w:p>
        </w:tc>
        <w:tc>
          <w:tcPr>
            <w:tcW w:w="561" w:type="dxa"/>
            <w:tcBorders>
              <w:bottom w:val="single" w:sz="2" w:space="0" w:color="auto"/>
            </w:tcBorders>
            <w:vAlign w:val="center"/>
          </w:tcPr>
          <w:p w:rsidR="00E8718C" w:rsidRPr="009B71DE" w:rsidRDefault="00E8718C">
            <w:pPr>
              <w:pStyle w:val="Heading4"/>
              <w:jc w:val="center"/>
              <w:rPr>
                <w:b w:val="0"/>
                <w:bCs w:val="0"/>
                <w:sz w:val="12"/>
                <w:szCs w:val="12"/>
              </w:rPr>
            </w:pPr>
          </w:p>
        </w:tc>
        <w:tc>
          <w:tcPr>
            <w:tcW w:w="561" w:type="dxa"/>
            <w:tcBorders>
              <w:bottom w:val="single" w:sz="2" w:space="0" w:color="auto"/>
              <w:right w:val="thinThickSmallGap" w:sz="24" w:space="0" w:color="auto"/>
            </w:tcBorders>
            <w:vAlign w:val="center"/>
          </w:tcPr>
          <w:p w:rsidR="00E8718C" w:rsidRPr="009B71DE" w:rsidRDefault="00E8718C">
            <w:pPr>
              <w:pStyle w:val="Heading4"/>
              <w:jc w:val="center"/>
              <w:rPr>
                <w:b w:val="0"/>
                <w:bCs w:val="0"/>
                <w:sz w:val="12"/>
                <w:szCs w:val="12"/>
              </w:rPr>
            </w:pPr>
            <w:r w:rsidRPr="009B71DE">
              <w:rPr>
                <w:b w:val="0"/>
                <w:bCs w:val="0"/>
                <w:sz w:val="12"/>
                <w:szCs w:val="12"/>
              </w:rPr>
              <w:t>x</w:t>
            </w: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309"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top w:val="single" w:sz="2" w:space="0" w:color="auto"/>
              <w:left w:val="nil"/>
              <w:bottom w:val="single" w:sz="2" w:space="0" w:color="auto"/>
            </w:tcBorders>
            <w:vAlign w:val="center"/>
          </w:tcPr>
          <w:p w:rsidR="00E8718C" w:rsidRPr="009B71DE" w:rsidRDefault="00E8718C"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8718C" w:rsidRPr="009B71DE" w:rsidRDefault="00E8718C" w:rsidP="006D03A7">
            <w:pPr>
              <w:rPr>
                <w:sz w:val="12"/>
                <w:szCs w:val="12"/>
              </w:rPr>
            </w:pPr>
            <w:r w:rsidRPr="009B71DE">
              <w:rPr>
                <w:sz w:val="12"/>
                <w:szCs w:val="12"/>
              </w:rPr>
              <w:t>Tehnician produse finite din lemn</w:t>
            </w:r>
          </w:p>
        </w:tc>
        <w:tc>
          <w:tcPr>
            <w:tcW w:w="561" w:type="dxa"/>
            <w:tcBorders>
              <w:bottom w:val="single" w:sz="2" w:space="0" w:color="auto"/>
            </w:tcBorders>
            <w:vAlign w:val="center"/>
          </w:tcPr>
          <w:p w:rsidR="00E8718C" w:rsidRPr="009B71DE" w:rsidRDefault="00E8718C">
            <w:pPr>
              <w:pStyle w:val="Heading4"/>
              <w:jc w:val="center"/>
              <w:rPr>
                <w:b w:val="0"/>
                <w:bCs w:val="0"/>
                <w:sz w:val="12"/>
                <w:szCs w:val="12"/>
              </w:rPr>
            </w:pPr>
          </w:p>
        </w:tc>
        <w:tc>
          <w:tcPr>
            <w:tcW w:w="561" w:type="dxa"/>
            <w:tcBorders>
              <w:bottom w:val="single" w:sz="2" w:space="0" w:color="auto"/>
            </w:tcBorders>
            <w:vAlign w:val="center"/>
          </w:tcPr>
          <w:p w:rsidR="00E8718C" w:rsidRPr="009B71DE" w:rsidRDefault="00E8718C">
            <w:pPr>
              <w:pStyle w:val="Heading4"/>
              <w:jc w:val="center"/>
              <w:rPr>
                <w:b w:val="0"/>
                <w:bCs w:val="0"/>
                <w:sz w:val="12"/>
                <w:szCs w:val="12"/>
              </w:rPr>
            </w:pPr>
          </w:p>
        </w:tc>
        <w:tc>
          <w:tcPr>
            <w:tcW w:w="561" w:type="dxa"/>
            <w:tcBorders>
              <w:bottom w:val="single" w:sz="2" w:space="0" w:color="auto"/>
              <w:right w:val="thinThickSmallGap" w:sz="24" w:space="0" w:color="auto"/>
            </w:tcBorders>
            <w:vAlign w:val="center"/>
          </w:tcPr>
          <w:p w:rsidR="00E8718C" w:rsidRPr="009B71DE" w:rsidRDefault="00E8718C">
            <w:pPr>
              <w:pStyle w:val="Heading4"/>
              <w:jc w:val="center"/>
              <w:rPr>
                <w:b w:val="0"/>
                <w:bCs w:val="0"/>
                <w:sz w:val="12"/>
                <w:szCs w:val="12"/>
              </w:rPr>
            </w:pPr>
            <w:r w:rsidRPr="009B71DE">
              <w:rPr>
                <w:b w:val="0"/>
                <w:bCs w:val="0"/>
                <w:sz w:val="12"/>
                <w:szCs w:val="12"/>
              </w:rPr>
              <w:t>x</w:t>
            </w: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309"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top w:val="single" w:sz="2" w:space="0" w:color="auto"/>
              <w:left w:val="nil"/>
              <w:bottom w:val="single" w:sz="2" w:space="0" w:color="auto"/>
            </w:tcBorders>
            <w:vAlign w:val="center"/>
          </w:tcPr>
          <w:p w:rsidR="00E8718C" w:rsidRPr="009B71DE" w:rsidRDefault="00E8718C"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8718C" w:rsidRPr="009B71DE" w:rsidRDefault="00E8718C" w:rsidP="006D03A7">
            <w:pPr>
              <w:rPr>
                <w:sz w:val="12"/>
                <w:szCs w:val="12"/>
              </w:rPr>
            </w:pPr>
            <w:r w:rsidRPr="009B71DE">
              <w:rPr>
                <w:sz w:val="12"/>
                <w:szCs w:val="12"/>
              </w:rPr>
              <w:t>Constructori-restauratori de orgi şi tâmplărie</w:t>
            </w:r>
          </w:p>
        </w:tc>
        <w:tc>
          <w:tcPr>
            <w:tcW w:w="561" w:type="dxa"/>
            <w:tcBorders>
              <w:bottom w:val="single" w:sz="2" w:space="0" w:color="auto"/>
            </w:tcBorders>
            <w:vAlign w:val="center"/>
          </w:tcPr>
          <w:p w:rsidR="00E8718C" w:rsidRPr="009B71DE" w:rsidRDefault="00E8718C">
            <w:pPr>
              <w:pStyle w:val="Heading4"/>
              <w:jc w:val="center"/>
              <w:rPr>
                <w:b w:val="0"/>
                <w:bCs w:val="0"/>
                <w:sz w:val="12"/>
                <w:szCs w:val="12"/>
              </w:rPr>
            </w:pPr>
          </w:p>
        </w:tc>
        <w:tc>
          <w:tcPr>
            <w:tcW w:w="561" w:type="dxa"/>
            <w:tcBorders>
              <w:bottom w:val="single" w:sz="2" w:space="0" w:color="auto"/>
            </w:tcBorders>
            <w:vAlign w:val="center"/>
          </w:tcPr>
          <w:p w:rsidR="00E8718C" w:rsidRPr="009B71DE" w:rsidRDefault="00E8718C">
            <w:pPr>
              <w:pStyle w:val="Heading4"/>
              <w:jc w:val="center"/>
              <w:rPr>
                <w:b w:val="0"/>
                <w:bCs w:val="0"/>
                <w:sz w:val="12"/>
                <w:szCs w:val="12"/>
              </w:rPr>
            </w:pPr>
          </w:p>
        </w:tc>
        <w:tc>
          <w:tcPr>
            <w:tcW w:w="561" w:type="dxa"/>
            <w:tcBorders>
              <w:bottom w:val="single" w:sz="2" w:space="0" w:color="auto"/>
              <w:right w:val="thinThickSmallGap" w:sz="24" w:space="0" w:color="auto"/>
            </w:tcBorders>
            <w:vAlign w:val="center"/>
          </w:tcPr>
          <w:p w:rsidR="00E8718C" w:rsidRPr="009B71DE" w:rsidRDefault="00E8718C">
            <w:pPr>
              <w:pStyle w:val="Heading4"/>
              <w:jc w:val="center"/>
              <w:rPr>
                <w:b w:val="0"/>
                <w:bCs w:val="0"/>
                <w:sz w:val="12"/>
                <w:szCs w:val="12"/>
              </w:rPr>
            </w:pPr>
            <w:r w:rsidRPr="009B71DE">
              <w:rPr>
                <w:b w:val="0"/>
                <w:bCs w:val="0"/>
                <w:sz w:val="12"/>
                <w:szCs w:val="12"/>
              </w:rPr>
              <w:t>x</w:t>
            </w: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sz w:val="14"/>
                <w:szCs w:val="14"/>
              </w:rPr>
            </w:pPr>
          </w:p>
        </w:tc>
        <w:tc>
          <w:tcPr>
            <w:tcW w:w="1309"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top w:val="single" w:sz="2" w:space="0" w:color="auto"/>
              <w:left w:val="nil"/>
              <w:bottom w:val="single" w:sz="2" w:space="0" w:color="auto"/>
            </w:tcBorders>
            <w:vAlign w:val="center"/>
          </w:tcPr>
          <w:p w:rsidR="00E8718C" w:rsidRPr="009B71DE" w:rsidRDefault="00E8718C" w:rsidP="00594127">
            <w:pPr>
              <w:numPr>
                <w:ilvl w:val="0"/>
                <w:numId w:val="1"/>
              </w:numPr>
              <w:jc w:val="center"/>
              <w:rPr>
                <w:sz w:val="12"/>
                <w:szCs w:val="12"/>
              </w:rPr>
            </w:pPr>
          </w:p>
        </w:tc>
        <w:tc>
          <w:tcPr>
            <w:tcW w:w="5423" w:type="dxa"/>
            <w:tcBorders>
              <w:top w:val="single" w:sz="2" w:space="0" w:color="auto"/>
              <w:bottom w:val="single" w:sz="2" w:space="0" w:color="auto"/>
            </w:tcBorders>
            <w:vAlign w:val="center"/>
          </w:tcPr>
          <w:p w:rsidR="00E8718C" w:rsidRPr="009B71DE" w:rsidRDefault="00E8718C" w:rsidP="00D06162">
            <w:pPr>
              <w:rPr>
                <w:sz w:val="12"/>
                <w:szCs w:val="12"/>
              </w:rPr>
            </w:pPr>
            <w:r w:rsidRPr="009B71DE">
              <w:rPr>
                <w:sz w:val="12"/>
                <w:szCs w:val="12"/>
              </w:rPr>
              <w:t>Utilaj tehnologic pentru prelucrarea lemnului</w:t>
            </w:r>
          </w:p>
        </w:tc>
        <w:tc>
          <w:tcPr>
            <w:tcW w:w="561" w:type="dxa"/>
            <w:tcBorders>
              <w:bottom w:val="single" w:sz="2" w:space="0" w:color="auto"/>
            </w:tcBorders>
            <w:vAlign w:val="center"/>
          </w:tcPr>
          <w:p w:rsidR="00E8718C" w:rsidRPr="009B71DE" w:rsidRDefault="00E8718C" w:rsidP="00D06162">
            <w:pPr>
              <w:pStyle w:val="Heading4"/>
              <w:jc w:val="center"/>
              <w:rPr>
                <w:b w:val="0"/>
                <w:bCs w:val="0"/>
                <w:sz w:val="12"/>
                <w:szCs w:val="12"/>
              </w:rPr>
            </w:pPr>
            <w:r w:rsidRPr="009B71DE">
              <w:rPr>
                <w:b w:val="0"/>
                <w:bCs w:val="0"/>
                <w:sz w:val="12"/>
                <w:szCs w:val="12"/>
              </w:rPr>
              <w:t>x</w:t>
            </w:r>
          </w:p>
        </w:tc>
        <w:tc>
          <w:tcPr>
            <w:tcW w:w="561" w:type="dxa"/>
            <w:tcBorders>
              <w:bottom w:val="single" w:sz="2" w:space="0" w:color="auto"/>
            </w:tcBorders>
            <w:vAlign w:val="center"/>
          </w:tcPr>
          <w:p w:rsidR="00E8718C" w:rsidRPr="009B71DE" w:rsidRDefault="00E8718C">
            <w:pPr>
              <w:pStyle w:val="Heading4"/>
              <w:jc w:val="center"/>
              <w:rPr>
                <w:b w:val="0"/>
                <w:bCs w:val="0"/>
                <w:sz w:val="12"/>
                <w:szCs w:val="12"/>
              </w:rPr>
            </w:pPr>
          </w:p>
        </w:tc>
        <w:tc>
          <w:tcPr>
            <w:tcW w:w="561" w:type="dxa"/>
            <w:tcBorders>
              <w:bottom w:val="single" w:sz="2" w:space="0" w:color="auto"/>
              <w:right w:val="thinThickSmallGap" w:sz="24" w:space="0" w:color="auto"/>
            </w:tcBorders>
            <w:vAlign w:val="center"/>
          </w:tcPr>
          <w:p w:rsidR="00E8718C" w:rsidRPr="009B71DE" w:rsidRDefault="00E8718C">
            <w:pPr>
              <w:pStyle w:val="Heading4"/>
              <w:jc w:val="center"/>
              <w:rPr>
                <w:b w:val="0"/>
                <w:bCs w:val="0"/>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b/>
                <w:bCs/>
                <w:sz w:val="14"/>
                <w:szCs w:val="14"/>
              </w:rPr>
            </w:pPr>
          </w:p>
        </w:tc>
        <w:tc>
          <w:tcPr>
            <w:tcW w:w="1309"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top w:val="single" w:sz="2" w:space="0" w:color="auto"/>
              <w:left w:val="nil"/>
              <w:bottom w:val="nil"/>
            </w:tcBorders>
            <w:vAlign w:val="center"/>
          </w:tcPr>
          <w:p w:rsidR="00E8718C" w:rsidRPr="009B71DE" w:rsidRDefault="00E8718C" w:rsidP="00594127">
            <w:pPr>
              <w:numPr>
                <w:ilvl w:val="0"/>
                <w:numId w:val="1"/>
              </w:numPr>
              <w:jc w:val="center"/>
              <w:rPr>
                <w:sz w:val="12"/>
                <w:szCs w:val="12"/>
              </w:rPr>
            </w:pPr>
          </w:p>
        </w:tc>
        <w:tc>
          <w:tcPr>
            <w:tcW w:w="5423" w:type="dxa"/>
            <w:tcBorders>
              <w:top w:val="single" w:sz="2" w:space="0" w:color="auto"/>
              <w:bottom w:val="nil"/>
            </w:tcBorders>
            <w:vAlign w:val="center"/>
          </w:tcPr>
          <w:p w:rsidR="00E8718C" w:rsidRPr="009B71DE" w:rsidRDefault="00E8718C">
            <w:pPr>
              <w:rPr>
                <w:sz w:val="12"/>
                <w:szCs w:val="12"/>
              </w:rPr>
            </w:pPr>
            <w:r w:rsidRPr="009B71DE">
              <w:rPr>
                <w:sz w:val="12"/>
                <w:szCs w:val="12"/>
              </w:rPr>
              <w:t>Industria lemnului</w:t>
            </w:r>
          </w:p>
        </w:tc>
        <w:tc>
          <w:tcPr>
            <w:tcW w:w="561" w:type="dxa"/>
            <w:tcBorders>
              <w:top w:val="single" w:sz="2" w:space="0" w:color="auto"/>
            </w:tcBorders>
            <w:vAlign w:val="center"/>
          </w:tcPr>
          <w:p w:rsidR="00E8718C" w:rsidRPr="009B71DE" w:rsidRDefault="00E8718C">
            <w:pPr>
              <w:pStyle w:val="Heading4"/>
              <w:jc w:val="center"/>
              <w:rPr>
                <w:b w:val="0"/>
                <w:bCs w:val="0"/>
                <w:caps/>
                <w:sz w:val="12"/>
                <w:szCs w:val="12"/>
              </w:rPr>
            </w:pPr>
            <w:r w:rsidRPr="009B71DE">
              <w:rPr>
                <w:b w:val="0"/>
                <w:bCs w:val="0"/>
                <w:sz w:val="12"/>
                <w:szCs w:val="12"/>
              </w:rPr>
              <w:t>x</w:t>
            </w:r>
          </w:p>
        </w:tc>
        <w:tc>
          <w:tcPr>
            <w:tcW w:w="561" w:type="dxa"/>
            <w:tcBorders>
              <w:top w:val="single" w:sz="2" w:space="0" w:color="auto"/>
            </w:tcBorders>
            <w:vAlign w:val="center"/>
          </w:tcPr>
          <w:p w:rsidR="00E8718C" w:rsidRPr="009B71DE" w:rsidRDefault="00E8718C">
            <w:pPr>
              <w:pStyle w:val="Heading4"/>
              <w:jc w:val="center"/>
              <w:rPr>
                <w:b w:val="0"/>
                <w:bCs w:val="0"/>
                <w:caps/>
                <w:sz w:val="12"/>
                <w:szCs w:val="12"/>
              </w:rPr>
            </w:pPr>
            <w:r w:rsidRPr="009B71DE">
              <w:rPr>
                <w:b w:val="0"/>
                <w:bCs w:val="0"/>
                <w:sz w:val="12"/>
                <w:szCs w:val="12"/>
              </w:rPr>
              <w:t>x</w:t>
            </w:r>
          </w:p>
        </w:tc>
        <w:tc>
          <w:tcPr>
            <w:tcW w:w="561" w:type="dxa"/>
            <w:tcBorders>
              <w:top w:val="single" w:sz="2" w:space="0" w:color="auto"/>
              <w:right w:val="thinThickSmallGap" w:sz="24" w:space="0" w:color="auto"/>
            </w:tcBorders>
            <w:vAlign w:val="center"/>
          </w:tcPr>
          <w:p w:rsidR="00E8718C" w:rsidRPr="009B71D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b/>
                <w:bCs/>
                <w:sz w:val="14"/>
                <w:szCs w:val="14"/>
              </w:rPr>
            </w:pPr>
          </w:p>
        </w:tc>
        <w:tc>
          <w:tcPr>
            <w:tcW w:w="1309"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top w:val="single" w:sz="2" w:space="0" w:color="auto"/>
              <w:left w:val="nil"/>
              <w:bottom w:val="nil"/>
            </w:tcBorders>
            <w:vAlign w:val="center"/>
          </w:tcPr>
          <w:p w:rsidR="00E8718C" w:rsidRPr="009B71DE" w:rsidRDefault="00E8718C" w:rsidP="00594127">
            <w:pPr>
              <w:numPr>
                <w:ilvl w:val="0"/>
                <w:numId w:val="1"/>
              </w:numPr>
              <w:jc w:val="center"/>
              <w:rPr>
                <w:sz w:val="12"/>
                <w:szCs w:val="12"/>
              </w:rPr>
            </w:pPr>
          </w:p>
        </w:tc>
        <w:tc>
          <w:tcPr>
            <w:tcW w:w="5423" w:type="dxa"/>
            <w:tcBorders>
              <w:top w:val="single" w:sz="2" w:space="0" w:color="auto"/>
              <w:bottom w:val="nil"/>
            </w:tcBorders>
            <w:vAlign w:val="center"/>
          </w:tcPr>
          <w:p w:rsidR="00E8718C" w:rsidRPr="009B71DE" w:rsidRDefault="00E8718C">
            <w:pPr>
              <w:pStyle w:val="Heading3"/>
              <w:jc w:val="left"/>
              <w:rPr>
                <w:rFonts w:ascii="Times New Roman" w:hAnsi="Times New Roman" w:cs="Times New Roman"/>
                <w:i w:val="0"/>
                <w:iCs w:val="0"/>
                <w:noProof w:val="0"/>
                <w:sz w:val="12"/>
                <w:szCs w:val="12"/>
              </w:rPr>
            </w:pPr>
            <w:r w:rsidRPr="009B71DE">
              <w:rPr>
                <w:rFonts w:ascii="Times New Roman" w:hAnsi="Times New Roman" w:cs="Times New Roman"/>
                <w:i w:val="0"/>
                <w:iCs w:val="0"/>
                <w:noProof w:val="0"/>
                <w:sz w:val="12"/>
                <w:szCs w:val="12"/>
              </w:rPr>
              <w:t>Ştiinţa şi tehnologia lemnului</w:t>
            </w:r>
          </w:p>
        </w:tc>
        <w:tc>
          <w:tcPr>
            <w:tcW w:w="561" w:type="dxa"/>
            <w:tcBorders>
              <w:top w:val="single" w:sz="2" w:space="0" w:color="auto"/>
            </w:tcBorders>
            <w:vAlign w:val="center"/>
          </w:tcPr>
          <w:p w:rsidR="00E8718C" w:rsidRPr="009B71DE" w:rsidRDefault="00E8718C">
            <w:pPr>
              <w:pStyle w:val="Heading4"/>
              <w:jc w:val="center"/>
              <w:rPr>
                <w:b w:val="0"/>
                <w:bCs w:val="0"/>
                <w:caps/>
                <w:sz w:val="12"/>
                <w:szCs w:val="12"/>
              </w:rPr>
            </w:pPr>
            <w:r w:rsidRPr="009B71DE">
              <w:rPr>
                <w:b w:val="0"/>
                <w:bCs w:val="0"/>
                <w:sz w:val="12"/>
                <w:szCs w:val="12"/>
              </w:rPr>
              <w:t>x</w:t>
            </w:r>
          </w:p>
        </w:tc>
        <w:tc>
          <w:tcPr>
            <w:tcW w:w="561" w:type="dxa"/>
            <w:tcBorders>
              <w:top w:val="single" w:sz="2" w:space="0" w:color="auto"/>
            </w:tcBorders>
            <w:vAlign w:val="center"/>
          </w:tcPr>
          <w:p w:rsidR="00E8718C" w:rsidRPr="009B71DE" w:rsidRDefault="00E8718C">
            <w:pPr>
              <w:pStyle w:val="Heading4"/>
              <w:jc w:val="center"/>
              <w:rPr>
                <w:b w:val="0"/>
                <w:bCs w:val="0"/>
                <w:caps/>
                <w:sz w:val="12"/>
                <w:szCs w:val="12"/>
              </w:rPr>
            </w:pPr>
          </w:p>
        </w:tc>
        <w:tc>
          <w:tcPr>
            <w:tcW w:w="561" w:type="dxa"/>
            <w:tcBorders>
              <w:top w:val="single" w:sz="2" w:space="0" w:color="auto"/>
              <w:right w:val="thinThickSmallGap" w:sz="24" w:space="0" w:color="auto"/>
            </w:tcBorders>
            <w:vAlign w:val="center"/>
          </w:tcPr>
          <w:p w:rsidR="00E8718C" w:rsidRPr="009B71D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b/>
                <w:bCs/>
                <w:sz w:val="14"/>
                <w:szCs w:val="14"/>
              </w:rPr>
            </w:pPr>
          </w:p>
        </w:tc>
        <w:tc>
          <w:tcPr>
            <w:tcW w:w="1309"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top w:val="single" w:sz="2" w:space="0" w:color="auto"/>
              <w:left w:val="nil"/>
              <w:bottom w:val="single" w:sz="2" w:space="0" w:color="auto"/>
            </w:tcBorders>
            <w:vAlign w:val="center"/>
          </w:tcPr>
          <w:p w:rsidR="00E8718C" w:rsidRPr="009B71DE" w:rsidRDefault="00E8718C" w:rsidP="00594127">
            <w:pPr>
              <w:numPr>
                <w:ilvl w:val="0"/>
                <w:numId w:val="1"/>
              </w:numPr>
              <w:jc w:val="center"/>
              <w:rPr>
                <w:sz w:val="12"/>
                <w:szCs w:val="12"/>
              </w:rPr>
            </w:pPr>
          </w:p>
        </w:tc>
        <w:tc>
          <w:tcPr>
            <w:tcW w:w="5423" w:type="dxa"/>
            <w:tcBorders>
              <w:top w:val="single" w:sz="2" w:space="0" w:color="auto"/>
              <w:bottom w:val="nil"/>
            </w:tcBorders>
            <w:vAlign w:val="center"/>
          </w:tcPr>
          <w:p w:rsidR="00E8718C" w:rsidRPr="009B71DE" w:rsidRDefault="00E8718C">
            <w:pPr>
              <w:pStyle w:val="Footer"/>
              <w:tabs>
                <w:tab w:val="clear" w:pos="4320"/>
                <w:tab w:val="clear" w:pos="8640"/>
              </w:tabs>
              <w:rPr>
                <w:sz w:val="12"/>
                <w:szCs w:val="12"/>
              </w:rPr>
            </w:pPr>
            <w:r w:rsidRPr="009B71DE">
              <w:rPr>
                <w:sz w:val="12"/>
                <w:szCs w:val="12"/>
              </w:rPr>
              <w:t>Mobilă şi produse finite din lemn</w:t>
            </w:r>
          </w:p>
        </w:tc>
        <w:tc>
          <w:tcPr>
            <w:tcW w:w="561" w:type="dxa"/>
            <w:tcBorders>
              <w:top w:val="single" w:sz="2" w:space="0" w:color="auto"/>
            </w:tcBorders>
            <w:vAlign w:val="center"/>
          </w:tcPr>
          <w:p w:rsidR="00E8718C" w:rsidRPr="009B71DE" w:rsidRDefault="00E8718C">
            <w:pPr>
              <w:pStyle w:val="Heading4"/>
              <w:jc w:val="center"/>
              <w:rPr>
                <w:b w:val="0"/>
                <w:bCs w:val="0"/>
                <w:caps/>
                <w:sz w:val="12"/>
                <w:szCs w:val="12"/>
              </w:rPr>
            </w:pPr>
            <w:r w:rsidRPr="009B71DE">
              <w:rPr>
                <w:b w:val="0"/>
                <w:bCs w:val="0"/>
                <w:sz w:val="12"/>
                <w:szCs w:val="12"/>
              </w:rPr>
              <w:t>x</w:t>
            </w:r>
          </w:p>
        </w:tc>
        <w:tc>
          <w:tcPr>
            <w:tcW w:w="561" w:type="dxa"/>
            <w:tcBorders>
              <w:top w:val="single" w:sz="2" w:space="0" w:color="auto"/>
            </w:tcBorders>
            <w:vAlign w:val="center"/>
          </w:tcPr>
          <w:p w:rsidR="00E8718C" w:rsidRPr="009B71DE" w:rsidRDefault="00E8718C">
            <w:pPr>
              <w:pStyle w:val="Heading4"/>
              <w:jc w:val="center"/>
              <w:rPr>
                <w:b w:val="0"/>
                <w:bCs w:val="0"/>
                <w:caps/>
                <w:sz w:val="12"/>
                <w:szCs w:val="12"/>
              </w:rPr>
            </w:pPr>
          </w:p>
        </w:tc>
        <w:tc>
          <w:tcPr>
            <w:tcW w:w="561" w:type="dxa"/>
            <w:tcBorders>
              <w:top w:val="single" w:sz="2" w:space="0" w:color="auto"/>
              <w:right w:val="thinThickSmallGap" w:sz="24" w:space="0" w:color="auto"/>
            </w:tcBorders>
            <w:vAlign w:val="center"/>
          </w:tcPr>
          <w:p w:rsidR="00E8718C" w:rsidRPr="009B71D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b/>
                <w:bCs/>
                <w:sz w:val="14"/>
                <w:szCs w:val="14"/>
              </w:rPr>
            </w:pPr>
          </w:p>
        </w:tc>
        <w:tc>
          <w:tcPr>
            <w:tcW w:w="1309"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top w:val="single" w:sz="2" w:space="0" w:color="auto"/>
              <w:left w:val="nil"/>
            </w:tcBorders>
            <w:vAlign w:val="center"/>
          </w:tcPr>
          <w:p w:rsidR="00E8718C" w:rsidRPr="009B71DE" w:rsidRDefault="00E8718C" w:rsidP="00594127">
            <w:pPr>
              <w:numPr>
                <w:ilvl w:val="0"/>
                <w:numId w:val="1"/>
              </w:numPr>
              <w:jc w:val="center"/>
              <w:rPr>
                <w:sz w:val="12"/>
                <w:szCs w:val="12"/>
              </w:rPr>
            </w:pPr>
          </w:p>
        </w:tc>
        <w:tc>
          <w:tcPr>
            <w:tcW w:w="5423" w:type="dxa"/>
            <w:tcBorders>
              <w:top w:val="single" w:sz="2" w:space="0" w:color="auto"/>
            </w:tcBorders>
            <w:vAlign w:val="center"/>
          </w:tcPr>
          <w:p w:rsidR="00E8718C" w:rsidRPr="009B71DE" w:rsidRDefault="00E8718C">
            <w:pPr>
              <w:rPr>
                <w:sz w:val="12"/>
                <w:szCs w:val="12"/>
              </w:rPr>
            </w:pPr>
            <w:r w:rsidRPr="009B71DE">
              <w:rPr>
                <w:sz w:val="12"/>
                <w:szCs w:val="12"/>
              </w:rPr>
              <w:t>Proiectarea mobilei şi a produselor finite din lemn</w:t>
            </w:r>
          </w:p>
        </w:tc>
        <w:tc>
          <w:tcPr>
            <w:tcW w:w="561" w:type="dxa"/>
            <w:tcBorders>
              <w:top w:val="single" w:sz="2" w:space="0" w:color="auto"/>
            </w:tcBorders>
            <w:vAlign w:val="center"/>
          </w:tcPr>
          <w:p w:rsidR="00E8718C" w:rsidRPr="009B71DE" w:rsidRDefault="00E8718C">
            <w:pPr>
              <w:pStyle w:val="Heading4"/>
              <w:jc w:val="center"/>
              <w:rPr>
                <w:b w:val="0"/>
                <w:bCs w:val="0"/>
                <w:caps/>
                <w:sz w:val="12"/>
                <w:szCs w:val="12"/>
              </w:rPr>
            </w:pPr>
            <w:r w:rsidRPr="009B71DE">
              <w:rPr>
                <w:b w:val="0"/>
                <w:bCs w:val="0"/>
                <w:sz w:val="12"/>
                <w:szCs w:val="12"/>
              </w:rPr>
              <w:t>x</w:t>
            </w:r>
          </w:p>
        </w:tc>
        <w:tc>
          <w:tcPr>
            <w:tcW w:w="561" w:type="dxa"/>
            <w:tcBorders>
              <w:top w:val="single" w:sz="2" w:space="0" w:color="auto"/>
            </w:tcBorders>
            <w:vAlign w:val="center"/>
          </w:tcPr>
          <w:p w:rsidR="00E8718C" w:rsidRPr="009B71DE" w:rsidRDefault="00E8718C">
            <w:pPr>
              <w:pStyle w:val="Heading4"/>
              <w:jc w:val="center"/>
              <w:rPr>
                <w:b w:val="0"/>
                <w:bCs w:val="0"/>
                <w:caps/>
                <w:sz w:val="12"/>
                <w:szCs w:val="12"/>
              </w:rPr>
            </w:pPr>
          </w:p>
        </w:tc>
        <w:tc>
          <w:tcPr>
            <w:tcW w:w="561" w:type="dxa"/>
            <w:tcBorders>
              <w:top w:val="single" w:sz="2" w:space="0" w:color="auto"/>
              <w:right w:val="thinThickSmallGap" w:sz="24" w:space="0" w:color="auto"/>
            </w:tcBorders>
            <w:vAlign w:val="center"/>
          </w:tcPr>
          <w:p w:rsidR="00E8718C" w:rsidRPr="009B71D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b/>
                <w:bCs/>
                <w:sz w:val="14"/>
                <w:szCs w:val="14"/>
              </w:rPr>
            </w:pPr>
          </w:p>
        </w:tc>
        <w:tc>
          <w:tcPr>
            <w:tcW w:w="1309"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top w:val="single" w:sz="2" w:space="0" w:color="auto"/>
              <w:left w:val="nil"/>
              <w:bottom w:val="nil"/>
            </w:tcBorders>
            <w:vAlign w:val="center"/>
          </w:tcPr>
          <w:p w:rsidR="00E8718C" w:rsidRPr="009B71DE" w:rsidRDefault="00E8718C" w:rsidP="00594127">
            <w:pPr>
              <w:numPr>
                <w:ilvl w:val="0"/>
                <w:numId w:val="1"/>
              </w:numPr>
              <w:jc w:val="center"/>
              <w:rPr>
                <w:sz w:val="12"/>
                <w:szCs w:val="12"/>
              </w:rPr>
            </w:pPr>
          </w:p>
        </w:tc>
        <w:tc>
          <w:tcPr>
            <w:tcW w:w="5423" w:type="dxa"/>
            <w:tcBorders>
              <w:top w:val="single" w:sz="2" w:space="0" w:color="auto"/>
              <w:bottom w:val="nil"/>
            </w:tcBorders>
            <w:vAlign w:val="center"/>
          </w:tcPr>
          <w:p w:rsidR="00E8718C" w:rsidRPr="009B71DE" w:rsidRDefault="00E8718C">
            <w:pPr>
              <w:rPr>
                <w:rStyle w:val="PageNumber"/>
                <w:sz w:val="12"/>
                <w:szCs w:val="12"/>
              </w:rPr>
            </w:pPr>
            <w:r w:rsidRPr="009B71DE">
              <w:rPr>
                <w:rStyle w:val="PageNumber"/>
                <w:sz w:val="12"/>
                <w:szCs w:val="12"/>
              </w:rPr>
              <w:t>Prelucrarea lemnului</w:t>
            </w:r>
          </w:p>
        </w:tc>
        <w:tc>
          <w:tcPr>
            <w:tcW w:w="561" w:type="dxa"/>
            <w:tcBorders>
              <w:top w:val="single" w:sz="2" w:space="0" w:color="auto"/>
            </w:tcBorders>
            <w:vAlign w:val="center"/>
          </w:tcPr>
          <w:p w:rsidR="00E8718C" w:rsidRPr="009B71DE" w:rsidRDefault="00E8718C">
            <w:pPr>
              <w:pStyle w:val="Heading4"/>
              <w:jc w:val="center"/>
              <w:rPr>
                <w:b w:val="0"/>
                <w:bCs w:val="0"/>
                <w:caps/>
                <w:sz w:val="12"/>
                <w:szCs w:val="12"/>
              </w:rPr>
            </w:pPr>
            <w:r w:rsidRPr="009B71DE">
              <w:rPr>
                <w:b w:val="0"/>
                <w:bCs w:val="0"/>
                <w:sz w:val="12"/>
                <w:szCs w:val="12"/>
              </w:rPr>
              <w:t>x</w:t>
            </w:r>
          </w:p>
        </w:tc>
        <w:tc>
          <w:tcPr>
            <w:tcW w:w="561" w:type="dxa"/>
            <w:tcBorders>
              <w:top w:val="single" w:sz="2" w:space="0" w:color="auto"/>
            </w:tcBorders>
            <w:vAlign w:val="center"/>
          </w:tcPr>
          <w:p w:rsidR="00E8718C" w:rsidRPr="009B71DE" w:rsidRDefault="00E8718C">
            <w:pPr>
              <w:pStyle w:val="Heading4"/>
              <w:jc w:val="center"/>
              <w:rPr>
                <w:b w:val="0"/>
                <w:bCs w:val="0"/>
                <w:caps/>
                <w:sz w:val="12"/>
                <w:szCs w:val="12"/>
              </w:rPr>
            </w:pPr>
          </w:p>
        </w:tc>
        <w:tc>
          <w:tcPr>
            <w:tcW w:w="561" w:type="dxa"/>
            <w:tcBorders>
              <w:top w:val="single" w:sz="2" w:space="0" w:color="auto"/>
              <w:right w:val="thinThickSmallGap" w:sz="24" w:space="0" w:color="auto"/>
            </w:tcBorders>
            <w:vAlign w:val="center"/>
          </w:tcPr>
          <w:p w:rsidR="00E8718C" w:rsidRPr="009B71D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5"/>
                <w:szCs w:val="15"/>
              </w:rPr>
            </w:pPr>
          </w:p>
        </w:tc>
      </w:tr>
      <w:tr w:rsidR="00E8718C" w:rsidRPr="00C306AE">
        <w:trPr>
          <w:cantSplit/>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496" w:type="dxa"/>
            <w:vMerge/>
            <w:tcBorders>
              <w:right w:val="thinThickSmallGap" w:sz="24" w:space="0" w:color="auto"/>
            </w:tcBorders>
            <w:vAlign w:val="center"/>
          </w:tcPr>
          <w:p w:rsidR="00E8718C" w:rsidRPr="00C306AE" w:rsidRDefault="00E8718C">
            <w:pPr>
              <w:jc w:val="center"/>
              <w:rPr>
                <w:b/>
                <w:bCs/>
                <w:sz w:val="14"/>
                <w:szCs w:val="14"/>
              </w:rPr>
            </w:pPr>
          </w:p>
        </w:tc>
        <w:tc>
          <w:tcPr>
            <w:tcW w:w="1309"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top w:val="single" w:sz="2" w:space="0" w:color="auto"/>
              <w:left w:val="nil"/>
              <w:bottom w:val="single" w:sz="2" w:space="0" w:color="auto"/>
            </w:tcBorders>
            <w:vAlign w:val="center"/>
          </w:tcPr>
          <w:p w:rsidR="00E8718C" w:rsidRPr="009B71DE" w:rsidRDefault="00E8718C" w:rsidP="00594127">
            <w:pPr>
              <w:numPr>
                <w:ilvl w:val="0"/>
                <w:numId w:val="1"/>
              </w:numPr>
              <w:jc w:val="center"/>
              <w:rPr>
                <w:sz w:val="12"/>
                <w:szCs w:val="12"/>
              </w:rPr>
            </w:pPr>
          </w:p>
        </w:tc>
        <w:tc>
          <w:tcPr>
            <w:tcW w:w="5423" w:type="dxa"/>
            <w:tcBorders>
              <w:top w:val="single" w:sz="2" w:space="0" w:color="auto"/>
              <w:bottom w:val="nil"/>
            </w:tcBorders>
            <w:vAlign w:val="center"/>
          </w:tcPr>
          <w:p w:rsidR="00E8718C" w:rsidRPr="009B71DE" w:rsidRDefault="00E8718C">
            <w:pPr>
              <w:rPr>
                <w:sz w:val="12"/>
                <w:szCs w:val="12"/>
              </w:rPr>
            </w:pPr>
            <w:r w:rsidRPr="009B71DE">
              <w:rPr>
                <w:sz w:val="12"/>
                <w:szCs w:val="12"/>
              </w:rPr>
              <w:t>Industrializarea lemnului</w:t>
            </w:r>
          </w:p>
        </w:tc>
        <w:tc>
          <w:tcPr>
            <w:tcW w:w="561" w:type="dxa"/>
            <w:tcBorders>
              <w:top w:val="single" w:sz="2" w:space="0" w:color="auto"/>
            </w:tcBorders>
            <w:vAlign w:val="center"/>
          </w:tcPr>
          <w:p w:rsidR="00E8718C" w:rsidRPr="009B71DE" w:rsidRDefault="00E8718C">
            <w:pPr>
              <w:pStyle w:val="Heading4"/>
              <w:jc w:val="center"/>
              <w:rPr>
                <w:b w:val="0"/>
                <w:bCs w:val="0"/>
                <w:caps/>
                <w:sz w:val="12"/>
                <w:szCs w:val="12"/>
              </w:rPr>
            </w:pPr>
            <w:r w:rsidRPr="009B71DE">
              <w:rPr>
                <w:b w:val="0"/>
                <w:bCs w:val="0"/>
                <w:sz w:val="12"/>
                <w:szCs w:val="12"/>
              </w:rPr>
              <w:t>x</w:t>
            </w:r>
          </w:p>
        </w:tc>
        <w:tc>
          <w:tcPr>
            <w:tcW w:w="561" w:type="dxa"/>
            <w:tcBorders>
              <w:top w:val="single" w:sz="2" w:space="0" w:color="auto"/>
            </w:tcBorders>
            <w:vAlign w:val="center"/>
          </w:tcPr>
          <w:p w:rsidR="00E8718C" w:rsidRPr="009B71DE" w:rsidRDefault="00E8718C">
            <w:pPr>
              <w:pStyle w:val="Heading4"/>
              <w:jc w:val="center"/>
              <w:rPr>
                <w:b w:val="0"/>
                <w:bCs w:val="0"/>
                <w:sz w:val="12"/>
                <w:szCs w:val="12"/>
              </w:rPr>
            </w:pPr>
            <w:r w:rsidRPr="009B71DE">
              <w:rPr>
                <w:b w:val="0"/>
                <w:bCs w:val="0"/>
                <w:sz w:val="12"/>
                <w:szCs w:val="12"/>
              </w:rPr>
              <w:t>x</w:t>
            </w:r>
          </w:p>
        </w:tc>
        <w:tc>
          <w:tcPr>
            <w:tcW w:w="561" w:type="dxa"/>
            <w:tcBorders>
              <w:top w:val="single" w:sz="2" w:space="0" w:color="auto"/>
              <w:right w:val="thinThickSmallGap" w:sz="24" w:space="0" w:color="auto"/>
            </w:tcBorders>
            <w:vAlign w:val="center"/>
          </w:tcPr>
          <w:p w:rsidR="00E8718C" w:rsidRPr="009B71D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5"/>
                <w:szCs w:val="15"/>
              </w:rPr>
            </w:pPr>
          </w:p>
        </w:tc>
      </w:tr>
      <w:tr w:rsidR="009B71DE" w:rsidRPr="00C306AE">
        <w:trPr>
          <w:cantSplit/>
        </w:trPr>
        <w:tc>
          <w:tcPr>
            <w:tcW w:w="1309" w:type="dxa"/>
            <w:vMerge/>
            <w:tcBorders>
              <w:left w:val="thinThickSmallGap" w:sz="24" w:space="0" w:color="auto"/>
            </w:tcBorders>
            <w:vAlign w:val="center"/>
          </w:tcPr>
          <w:p w:rsidR="009B71DE" w:rsidRPr="00C306AE" w:rsidRDefault="009B71DE">
            <w:pPr>
              <w:jc w:val="center"/>
              <w:rPr>
                <w:b/>
                <w:bCs/>
                <w:sz w:val="14"/>
                <w:szCs w:val="14"/>
              </w:rPr>
            </w:pPr>
          </w:p>
        </w:tc>
        <w:tc>
          <w:tcPr>
            <w:tcW w:w="1496" w:type="dxa"/>
            <w:vMerge/>
            <w:tcBorders>
              <w:right w:val="thinThickSmallGap" w:sz="24" w:space="0" w:color="auto"/>
            </w:tcBorders>
            <w:vAlign w:val="center"/>
          </w:tcPr>
          <w:p w:rsidR="009B71DE" w:rsidRPr="00C306AE" w:rsidRDefault="009B71DE">
            <w:pPr>
              <w:jc w:val="center"/>
              <w:rPr>
                <w:b/>
                <w:bCs/>
                <w:sz w:val="14"/>
                <w:szCs w:val="14"/>
              </w:rPr>
            </w:pPr>
          </w:p>
        </w:tc>
        <w:tc>
          <w:tcPr>
            <w:tcW w:w="1309" w:type="dxa"/>
            <w:vMerge/>
            <w:tcBorders>
              <w:left w:val="nil"/>
              <w:right w:val="thinThickSmallGap" w:sz="24" w:space="0" w:color="auto"/>
            </w:tcBorders>
            <w:vAlign w:val="center"/>
          </w:tcPr>
          <w:p w:rsidR="009B71DE" w:rsidRPr="00C306AE" w:rsidRDefault="009B71DE">
            <w:pPr>
              <w:jc w:val="center"/>
              <w:rPr>
                <w:sz w:val="14"/>
                <w:szCs w:val="14"/>
              </w:rPr>
            </w:pPr>
          </w:p>
        </w:tc>
        <w:tc>
          <w:tcPr>
            <w:tcW w:w="561" w:type="dxa"/>
            <w:tcBorders>
              <w:top w:val="single" w:sz="2" w:space="0" w:color="auto"/>
              <w:left w:val="nil"/>
              <w:bottom w:val="single" w:sz="2" w:space="0" w:color="auto"/>
            </w:tcBorders>
            <w:vAlign w:val="center"/>
          </w:tcPr>
          <w:p w:rsidR="009B71DE" w:rsidRPr="009B71DE" w:rsidRDefault="009B71DE" w:rsidP="00594127">
            <w:pPr>
              <w:numPr>
                <w:ilvl w:val="0"/>
                <w:numId w:val="1"/>
              </w:numPr>
              <w:jc w:val="center"/>
              <w:rPr>
                <w:sz w:val="12"/>
                <w:szCs w:val="12"/>
              </w:rPr>
            </w:pPr>
          </w:p>
        </w:tc>
        <w:tc>
          <w:tcPr>
            <w:tcW w:w="5423" w:type="dxa"/>
            <w:tcBorders>
              <w:top w:val="single" w:sz="2" w:space="0" w:color="auto"/>
              <w:bottom w:val="nil"/>
            </w:tcBorders>
            <w:vAlign w:val="center"/>
          </w:tcPr>
          <w:p w:rsidR="009B71DE" w:rsidRPr="009B71DE" w:rsidRDefault="009B71DE" w:rsidP="001E1C9D">
            <w:pPr>
              <w:rPr>
                <w:sz w:val="12"/>
                <w:szCs w:val="12"/>
              </w:rPr>
            </w:pPr>
            <w:r w:rsidRPr="009B71DE">
              <w:rPr>
                <w:sz w:val="12"/>
                <w:szCs w:val="12"/>
              </w:rPr>
              <w:t>Tehnologia prelucrării lemnului</w:t>
            </w:r>
          </w:p>
        </w:tc>
        <w:tc>
          <w:tcPr>
            <w:tcW w:w="561" w:type="dxa"/>
            <w:tcBorders>
              <w:top w:val="single" w:sz="2" w:space="0" w:color="auto"/>
            </w:tcBorders>
            <w:vAlign w:val="center"/>
          </w:tcPr>
          <w:p w:rsidR="009B71DE" w:rsidRPr="009B71DE" w:rsidRDefault="009B71DE" w:rsidP="001E1C9D">
            <w:pPr>
              <w:pStyle w:val="Heading4"/>
              <w:jc w:val="center"/>
              <w:rPr>
                <w:b w:val="0"/>
                <w:bCs w:val="0"/>
                <w:caps/>
                <w:sz w:val="12"/>
                <w:szCs w:val="12"/>
              </w:rPr>
            </w:pPr>
            <w:r w:rsidRPr="009B71DE">
              <w:rPr>
                <w:b w:val="0"/>
                <w:bCs w:val="0"/>
                <w:sz w:val="12"/>
                <w:szCs w:val="12"/>
              </w:rPr>
              <w:t>x</w:t>
            </w:r>
          </w:p>
        </w:tc>
        <w:tc>
          <w:tcPr>
            <w:tcW w:w="561" w:type="dxa"/>
            <w:tcBorders>
              <w:top w:val="single" w:sz="2" w:space="0" w:color="auto"/>
            </w:tcBorders>
            <w:vAlign w:val="center"/>
          </w:tcPr>
          <w:p w:rsidR="009B71DE" w:rsidRPr="009B71DE" w:rsidRDefault="009B71DE" w:rsidP="001E1C9D">
            <w:pPr>
              <w:pStyle w:val="Heading4"/>
              <w:jc w:val="center"/>
              <w:rPr>
                <w:b w:val="0"/>
                <w:bCs w:val="0"/>
                <w:sz w:val="12"/>
                <w:szCs w:val="12"/>
              </w:rPr>
            </w:pPr>
            <w:r w:rsidRPr="009B71DE">
              <w:rPr>
                <w:b w:val="0"/>
                <w:bCs w:val="0"/>
                <w:sz w:val="12"/>
                <w:szCs w:val="12"/>
              </w:rPr>
              <w:t>x</w:t>
            </w:r>
          </w:p>
        </w:tc>
        <w:tc>
          <w:tcPr>
            <w:tcW w:w="561" w:type="dxa"/>
            <w:tcBorders>
              <w:top w:val="single" w:sz="2" w:space="0" w:color="auto"/>
              <w:right w:val="thinThickSmallGap" w:sz="24" w:space="0" w:color="auto"/>
            </w:tcBorders>
            <w:vAlign w:val="center"/>
          </w:tcPr>
          <w:p w:rsidR="009B71DE" w:rsidRPr="009B71DE" w:rsidRDefault="009B71DE">
            <w:pPr>
              <w:pStyle w:val="Heading4"/>
              <w:jc w:val="center"/>
              <w:rPr>
                <w:b w:val="0"/>
                <w:bCs w:val="0"/>
                <w:caps/>
                <w:sz w:val="12"/>
                <w:szCs w:val="12"/>
              </w:rPr>
            </w:pPr>
          </w:p>
        </w:tc>
        <w:tc>
          <w:tcPr>
            <w:tcW w:w="2244" w:type="dxa"/>
            <w:vMerge/>
            <w:tcBorders>
              <w:left w:val="nil"/>
              <w:right w:val="thinThickSmallGap" w:sz="24" w:space="0" w:color="auto"/>
            </w:tcBorders>
            <w:vAlign w:val="center"/>
          </w:tcPr>
          <w:p w:rsidR="009B71DE" w:rsidRPr="00C306AE" w:rsidRDefault="009B71DE">
            <w:pPr>
              <w:pStyle w:val="Heading4"/>
              <w:jc w:val="center"/>
              <w:rPr>
                <w:b w:val="0"/>
                <w:bCs w:val="0"/>
                <w:caps/>
                <w:sz w:val="15"/>
                <w:szCs w:val="15"/>
              </w:rPr>
            </w:pPr>
          </w:p>
        </w:tc>
      </w:tr>
      <w:tr w:rsidR="009B71DE" w:rsidRPr="00C306AE">
        <w:trPr>
          <w:cantSplit/>
        </w:trPr>
        <w:tc>
          <w:tcPr>
            <w:tcW w:w="1309" w:type="dxa"/>
            <w:vMerge/>
            <w:tcBorders>
              <w:left w:val="thinThickSmallGap" w:sz="24" w:space="0" w:color="auto"/>
            </w:tcBorders>
            <w:vAlign w:val="center"/>
          </w:tcPr>
          <w:p w:rsidR="009B71DE" w:rsidRPr="00C306AE" w:rsidRDefault="009B71DE">
            <w:pPr>
              <w:jc w:val="center"/>
              <w:rPr>
                <w:b/>
                <w:bCs/>
                <w:sz w:val="14"/>
                <w:szCs w:val="14"/>
              </w:rPr>
            </w:pPr>
          </w:p>
        </w:tc>
        <w:tc>
          <w:tcPr>
            <w:tcW w:w="1496" w:type="dxa"/>
            <w:vMerge/>
            <w:tcBorders>
              <w:bottom w:val="thinThickSmallGap" w:sz="24" w:space="0" w:color="auto"/>
              <w:right w:val="thinThickSmallGap" w:sz="24" w:space="0" w:color="auto"/>
            </w:tcBorders>
            <w:vAlign w:val="center"/>
          </w:tcPr>
          <w:p w:rsidR="009B71DE" w:rsidRPr="00C306AE" w:rsidRDefault="009B71DE">
            <w:pPr>
              <w:jc w:val="center"/>
              <w:rPr>
                <w:b/>
                <w:bCs/>
                <w:sz w:val="14"/>
                <w:szCs w:val="14"/>
              </w:rPr>
            </w:pPr>
          </w:p>
        </w:tc>
        <w:tc>
          <w:tcPr>
            <w:tcW w:w="1309" w:type="dxa"/>
            <w:vMerge/>
            <w:tcBorders>
              <w:left w:val="nil"/>
              <w:right w:val="thinThickSmallGap" w:sz="24" w:space="0" w:color="auto"/>
            </w:tcBorders>
            <w:vAlign w:val="center"/>
          </w:tcPr>
          <w:p w:rsidR="009B71DE" w:rsidRPr="00C306AE" w:rsidRDefault="009B71DE">
            <w:pPr>
              <w:jc w:val="center"/>
              <w:rPr>
                <w:sz w:val="14"/>
                <w:szCs w:val="14"/>
              </w:rPr>
            </w:pPr>
          </w:p>
        </w:tc>
        <w:tc>
          <w:tcPr>
            <w:tcW w:w="561" w:type="dxa"/>
            <w:tcBorders>
              <w:top w:val="single" w:sz="2" w:space="0" w:color="auto"/>
              <w:left w:val="nil"/>
              <w:bottom w:val="thinThickSmallGap" w:sz="24" w:space="0" w:color="auto"/>
            </w:tcBorders>
            <w:vAlign w:val="center"/>
          </w:tcPr>
          <w:p w:rsidR="009B71DE" w:rsidRPr="009B71DE" w:rsidRDefault="009B71DE" w:rsidP="00594127">
            <w:pPr>
              <w:numPr>
                <w:ilvl w:val="0"/>
                <w:numId w:val="1"/>
              </w:numPr>
              <w:jc w:val="center"/>
              <w:rPr>
                <w:sz w:val="12"/>
                <w:szCs w:val="12"/>
              </w:rPr>
            </w:pPr>
          </w:p>
        </w:tc>
        <w:tc>
          <w:tcPr>
            <w:tcW w:w="5423" w:type="dxa"/>
            <w:tcBorders>
              <w:top w:val="single" w:sz="2" w:space="0" w:color="auto"/>
              <w:bottom w:val="thinThickSmallGap" w:sz="24" w:space="0" w:color="auto"/>
            </w:tcBorders>
            <w:vAlign w:val="center"/>
          </w:tcPr>
          <w:p w:rsidR="009B71DE" w:rsidRPr="009B71DE" w:rsidRDefault="009B71DE">
            <w:pPr>
              <w:rPr>
                <w:sz w:val="12"/>
                <w:szCs w:val="12"/>
              </w:rPr>
            </w:pPr>
            <w:r>
              <w:rPr>
                <w:sz w:val="12"/>
                <w:szCs w:val="12"/>
              </w:rPr>
              <w:t>Tehnologii moderne în prelucrarea lemnului**</w:t>
            </w:r>
          </w:p>
        </w:tc>
        <w:tc>
          <w:tcPr>
            <w:tcW w:w="561" w:type="dxa"/>
            <w:tcBorders>
              <w:top w:val="single" w:sz="2" w:space="0" w:color="auto"/>
              <w:bottom w:val="thinThickSmallGap" w:sz="24" w:space="0" w:color="auto"/>
            </w:tcBorders>
            <w:vAlign w:val="center"/>
          </w:tcPr>
          <w:p w:rsidR="009B71DE" w:rsidRPr="009B71DE" w:rsidRDefault="009B71DE">
            <w:pPr>
              <w:pStyle w:val="Heading4"/>
              <w:jc w:val="center"/>
              <w:rPr>
                <w:b w:val="0"/>
                <w:bCs w:val="0"/>
                <w:caps/>
                <w:sz w:val="12"/>
                <w:szCs w:val="12"/>
              </w:rPr>
            </w:pPr>
            <w:r>
              <w:rPr>
                <w:b w:val="0"/>
                <w:bCs w:val="0"/>
                <w:caps/>
                <w:sz w:val="12"/>
                <w:szCs w:val="12"/>
              </w:rPr>
              <w:t>x</w:t>
            </w:r>
          </w:p>
        </w:tc>
        <w:tc>
          <w:tcPr>
            <w:tcW w:w="561" w:type="dxa"/>
            <w:tcBorders>
              <w:top w:val="single" w:sz="2" w:space="0" w:color="auto"/>
              <w:bottom w:val="thinThickSmallGap" w:sz="24" w:space="0" w:color="auto"/>
            </w:tcBorders>
            <w:vAlign w:val="center"/>
          </w:tcPr>
          <w:p w:rsidR="009B71DE" w:rsidRPr="009B71DE" w:rsidRDefault="009B71DE">
            <w:pPr>
              <w:pStyle w:val="Heading4"/>
              <w:jc w:val="center"/>
              <w:rPr>
                <w:b w:val="0"/>
                <w:bCs w:val="0"/>
                <w:sz w:val="12"/>
                <w:szCs w:val="12"/>
              </w:rPr>
            </w:pPr>
          </w:p>
        </w:tc>
        <w:tc>
          <w:tcPr>
            <w:tcW w:w="561" w:type="dxa"/>
            <w:tcBorders>
              <w:top w:val="single" w:sz="2" w:space="0" w:color="auto"/>
              <w:bottom w:val="thinThickSmallGap" w:sz="24" w:space="0" w:color="auto"/>
              <w:right w:val="thinThickSmallGap" w:sz="24" w:space="0" w:color="auto"/>
            </w:tcBorders>
            <w:vAlign w:val="center"/>
          </w:tcPr>
          <w:p w:rsidR="009B71DE" w:rsidRPr="009B71DE" w:rsidRDefault="009B71DE">
            <w:pPr>
              <w:pStyle w:val="Heading4"/>
              <w:jc w:val="center"/>
              <w:rPr>
                <w:b w:val="0"/>
                <w:bCs w:val="0"/>
                <w:caps/>
                <w:sz w:val="12"/>
                <w:szCs w:val="12"/>
              </w:rPr>
            </w:pPr>
          </w:p>
        </w:tc>
        <w:tc>
          <w:tcPr>
            <w:tcW w:w="2244" w:type="dxa"/>
            <w:vMerge/>
            <w:tcBorders>
              <w:left w:val="nil"/>
              <w:right w:val="thinThickSmallGap" w:sz="24" w:space="0" w:color="auto"/>
            </w:tcBorders>
            <w:vAlign w:val="center"/>
          </w:tcPr>
          <w:p w:rsidR="009B71DE" w:rsidRPr="00C306AE" w:rsidRDefault="009B71DE">
            <w:pPr>
              <w:pStyle w:val="Heading4"/>
              <w:jc w:val="center"/>
              <w:rPr>
                <w:b w:val="0"/>
                <w:bCs w:val="0"/>
                <w:caps/>
                <w:sz w:val="15"/>
                <w:szCs w:val="15"/>
              </w:rPr>
            </w:pPr>
          </w:p>
        </w:tc>
      </w:tr>
      <w:tr w:rsidR="009B71DE" w:rsidRPr="00C306AE">
        <w:trPr>
          <w:cantSplit/>
        </w:trPr>
        <w:tc>
          <w:tcPr>
            <w:tcW w:w="1309" w:type="dxa"/>
            <w:vMerge/>
            <w:tcBorders>
              <w:left w:val="thinThickSmallGap" w:sz="24" w:space="0" w:color="auto"/>
            </w:tcBorders>
            <w:vAlign w:val="center"/>
          </w:tcPr>
          <w:p w:rsidR="009B71DE" w:rsidRPr="00C306AE" w:rsidRDefault="009B71DE">
            <w:pPr>
              <w:jc w:val="center"/>
              <w:rPr>
                <w:b/>
                <w:bCs/>
                <w:sz w:val="14"/>
                <w:szCs w:val="14"/>
              </w:rPr>
            </w:pPr>
          </w:p>
        </w:tc>
        <w:tc>
          <w:tcPr>
            <w:tcW w:w="1496" w:type="dxa"/>
            <w:vMerge w:val="restart"/>
            <w:tcBorders>
              <w:top w:val="thinThickSmallGap" w:sz="24" w:space="0" w:color="auto"/>
              <w:right w:val="thinThickSmallGap" w:sz="24" w:space="0" w:color="auto"/>
            </w:tcBorders>
            <w:vAlign w:val="center"/>
          </w:tcPr>
          <w:p w:rsidR="009B71DE" w:rsidRPr="00C306AE" w:rsidRDefault="009B71DE" w:rsidP="006464F5">
            <w:pPr>
              <w:jc w:val="center"/>
              <w:rPr>
                <w:b/>
                <w:bCs/>
                <w:sz w:val="14"/>
                <w:szCs w:val="14"/>
              </w:rPr>
            </w:pPr>
            <w:r w:rsidRPr="00C306AE">
              <w:rPr>
                <w:b/>
                <w:bCs/>
                <w:sz w:val="14"/>
                <w:szCs w:val="14"/>
              </w:rPr>
              <w:t xml:space="preserve">Pregătire - </w:t>
            </w:r>
          </w:p>
          <w:p w:rsidR="009B71DE" w:rsidRPr="00C306AE" w:rsidRDefault="009B71DE" w:rsidP="006464F5">
            <w:pPr>
              <w:jc w:val="center"/>
              <w:rPr>
                <w:b/>
                <w:bCs/>
                <w:sz w:val="14"/>
                <w:szCs w:val="14"/>
              </w:rPr>
            </w:pPr>
            <w:r w:rsidRPr="00C306AE">
              <w:rPr>
                <w:b/>
                <w:bCs/>
                <w:sz w:val="14"/>
                <w:szCs w:val="14"/>
              </w:rPr>
              <w:t>instruire practică (Economic, administrativ, comerţ şi servicii/ Poştă)</w:t>
            </w:r>
          </w:p>
        </w:tc>
        <w:tc>
          <w:tcPr>
            <w:tcW w:w="1309" w:type="dxa"/>
            <w:vMerge w:val="restart"/>
            <w:tcBorders>
              <w:top w:val="thinThickSmallGap" w:sz="24" w:space="0" w:color="auto"/>
              <w:left w:val="nil"/>
              <w:right w:val="thinThickSmallGap" w:sz="24" w:space="0" w:color="auto"/>
            </w:tcBorders>
            <w:vAlign w:val="center"/>
          </w:tcPr>
          <w:p w:rsidR="009B71DE" w:rsidRPr="00C306AE" w:rsidRDefault="009B71DE" w:rsidP="009409B1">
            <w:pPr>
              <w:jc w:val="center"/>
              <w:rPr>
                <w:sz w:val="14"/>
                <w:szCs w:val="14"/>
              </w:rPr>
            </w:pPr>
            <w:r w:rsidRPr="00C306AE">
              <w:rPr>
                <w:sz w:val="14"/>
                <w:szCs w:val="14"/>
              </w:rPr>
              <w:t>15.1. Economic, administrativ, comerţ şi servicii/ Poştă</w:t>
            </w:r>
          </w:p>
        </w:tc>
        <w:tc>
          <w:tcPr>
            <w:tcW w:w="561" w:type="dxa"/>
            <w:tcBorders>
              <w:top w:val="thinThickSmallGap" w:sz="24" w:space="0" w:color="auto"/>
              <w:left w:val="nil"/>
            </w:tcBorders>
            <w:vAlign w:val="center"/>
          </w:tcPr>
          <w:p w:rsidR="009B71DE" w:rsidRPr="009B71DE" w:rsidRDefault="009B71DE" w:rsidP="00594127">
            <w:pPr>
              <w:numPr>
                <w:ilvl w:val="0"/>
                <w:numId w:val="1"/>
              </w:numPr>
              <w:jc w:val="both"/>
              <w:rPr>
                <w:sz w:val="12"/>
                <w:szCs w:val="12"/>
              </w:rPr>
            </w:pPr>
          </w:p>
        </w:tc>
        <w:tc>
          <w:tcPr>
            <w:tcW w:w="5423" w:type="dxa"/>
            <w:tcBorders>
              <w:top w:val="thinThickSmallGap" w:sz="24" w:space="0" w:color="auto"/>
            </w:tcBorders>
            <w:vAlign w:val="center"/>
          </w:tcPr>
          <w:p w:rsidR="009B71DE" w:rsidRPr="009B71DE" w:rsidRDefault="009B71DE">
            <w:pPr>
              <w:pStyle w:val="Header"/>
              <w:tabs>
                <w:tab w:val="clear" w:pos="4320"/>
                <w:tab w:val="clear" w:pos="8640"/>
              </w:tabs>
              <w:rPr>
                <w:sz w:val="12"/>
                <w:szCs w:val="12"/>
              </w:rPr>
            </w:pPr>
            <w:r w:rsidRPr="009B71DE">
              <w:rPr>
                <w:sz w:val="12"/>
                <w:szCs w:val="12"/>
              </w:rPr>
              <w:t>Asistent de gestiune (financiar-contabilă)</w:t>
            </w:r>
          </w:p>
        </w:tc>
        <w:tc>
          <w:tcPr>
            <w:tcW w:w="561" w:type="dxa"/>
            <w:tcBorders>
              <w:top w:val="thinThickSmallGap" w:sz="24" w:space="0" w:color="auto"/>
            </w:tcBorders>
            <w:vAlign w:val="center"/>
          </w:tcPr>
          <w:p w:rsidR="009B71DE" w:rsidRPr="009B71DE" w:rsidRDefault="009B71DE">
            <w:pPr>
              <w:pStyle w:val="Heading4"/>
              <w:jc w:val="center"/>
              <w:rPr>
                <w:b w:val="0"/>
                <w:bCs w:val="0"/>
                <w:sz w:val="12"/>
                <w:szCs w:val="12"/>
              </w:rPr>
            </w:pPr>
          </w:p>
        </w:tc>
        <w:tc>
          <w:tcPr>
            <w:tcW w:w="561" w:type="dxa"/>
            <w:tcBorders>
              <w:top w:val="thinThickSmallGap" w:sz="24" w:space="0" w:color="auto"/>
            </w:tcBorders>
            <w:vAlign w:val="center"/>
          </w:tcPr>
          <w:p w:rsidR="009B71DE" w:rsidRPr="009B71DE" w:rsidRDefault="009B71DE">
            <w:pPr>
              <w:pStyle w:val="Heading4"/>
              <w:jc w:val="center"/>
              <w:rPr>
                <w:b w:val="0"/>
                <w:bCs w:val="0"/>
                <w:sz w:val="12"/>
                <w:szCs w:val="12"/>
              </w:rPr>
            </w:pPr>
          </w:p>
        </w:tc>
        <w:tc>
          <w:tcPr>
            <w:tcW w:w="561" w:type="dxa"/>
            <w:tcBorders>
              <w:top w:val="thinThickSmallGap" w:sz="24" w:space="0" w:color="auto"/>
              <w:right w:val="thinThickSmallGap" w:sz="24" w:space="0" w:color="auto"/>
            </w:tcBorders>
            <w:vAlign w:val="center"/>
          </w:tcPr>
          <w:p w:rsidR="009B71DE" w:rsidRPr="009B71DE" w:rsidRDefault="009B71DE">
            <w:pPr>
              <w:pStyle w:val="Heading4"/>
              <w:jc w:val="center"/>
              <w:rPr>
                <w:b w:val="0"/>
                <w:bCs w:val="0"/>
                <w:sz w:val="12"/>
                <w:szCs w:val="12"/>
              </w:rPr>
            </w:pPr>
            <w:r w:rsidRPr="009B71DE">
              <w:rPr>
                <w:b w:val="0"/>
                <w:bCs w:val="0"/>
                <w:sz w:val="12"/>
                <w:szCs w:val="12"/>
              </w:rPr>
              <w:t>x</w:t>
            </w:r>
          </w:p>
        </w:tc>
        <w:tc>
          <w:tcPr>
            <w:tcW w:w="2244" w:type="dxa"/>
            <w:vMerge w:val="restart"/>
            <w:tcBorders>
              <w:top w:val="thinThickSmallGap" w:sz="24" w:space="0" w:color="auto"/>
              <w:left w:val="nil"/>
              <w:right w:val="thinThickSmallGap" w:sz="24" w:space="0" w:color="auto"/>
            </w:tcBorders>
            <w:vAlign w:val="center"/>
          </w:tcPr>
          <w:p w:rsidR="009B71DE" w:rsidRPr="00C306AE" w:rsidRDefault="009B71DE">
            <w:pPr>
              <w:jc w:val="center"/>
              <w:rPr>
                <w:b/>
                <w:bCs/>
                <w:sz w:val="15"/>
                <w:szCs w:val="15"/>
              </w:rPr>
            </w:pPr>
            <w:r w:rsidRPr="00C306AE">
              <w:rPr>
                <w:b/>
                <w:bCs/>
                <w:sz w:val="15"/>
                <w:szCs w:val="15"/>
              </w:rPr>
              <w:t>POŞTĂ</w:t>
            </w:r>
          </w:p>
          <w:p w:rsidR="009B71DE" w:rsidRPr="00C306AE" w:rsidRDefault="009B71DE">
            <w:pPr>
              <w:jc w:val="center"/>
              <w:rPr>
                <w:b/>
                <w:bCs/>
                <w:caps/>
                <w:sz w:val="15"/>
                <w:szCs w:val="15"/>
              </w:rPr>
            </w:pPr>
            <w:r w:rsidRPr="00C306AE">
              <w:rPr>
                <w:b/>
                <w:bCs/>
                <w:sz w:val="15"/>
                <w:szCs w:val="15"/>
              </w:rPr>
              <w:t xml:space="preserve"> </w:t>
            </w:r>
            <w:r w:rsidRPr="00C306AE">
              <w:rPr>
                <w:b/>
                <w:bCs/>
                <w:caps/>
                <w:sz w:val="15"/>
                <w:szCs w:val="15"/>
              </w:rPr>
              <w:t>(MaiŞtri instructori)</w:t>
            </w:r>
          </w:p>
          <w:p w:rsidR="009B71DE" w:rsidRPr="00C306AE" w:rsidRDefault="009B71DE" w:rsidP="009409B1">
            <w:pPr>
              <w:jc w:val="center"/>
              <w:rPr>
                <w:b/>
                <w:bCs/>
                <w:sz w:val="15"/>
                <w:szCs w:val="15"/>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9B71DE" w:rsidRPr="00C306AE">
        <w:trPr>
          <w:cantSplit/>
        </w:trPr>
        <w:tc>
          <w:tcPr>
            <w:tcW w:w="1309" w:type="dxa"/>
            <w:vMerge/>
            <w:tcBorders>
              <w:left w:val="thinThickSmallGap" w:sz="24" w:space="0" w:color="auto"/>
            </w:tcBorders>
            <w:vAlign w:val="center"/>
          </w:tcPr>
          <w:p w:rsidR="009B71DE" w:rsidRPr="00C306AE" w:rsidRDefault="009B71DE">
            <w:pPr>
              <w:jc w:val="center"/>
              <w:rPr>
                <w:b/>
                <w:bCs/>
                <w:sz w:val="14"/>
                <w:szCs w:val="14"/>
              </w:rPr>
            </w:pPr>
          </w:p>
        </w:tc>
        <w:tc>
          <w:tcPr>
            <w:tcW w:w="1496" w:type="dxa"/>
            <w:vMerge/>
            <w:tcBorders>
              <w:right w:val="thinThickSmallGap" w:sz="24" w:space="0" w:color="auto"/>
            </w:tcBorders>
            <w:vAlign w:val="center"/>
          </w:tcPr>
          <w:p w:rsidR="009B71DE" w:rsidRPr="00C306AE" w:rsidRDefault="009B71DE" w:rsidP="006464F5">
            <w:pPr>
              <w:jc w:val="center"/>
              <w:rPr>
                <w:b/>
                <w:bCs/>
                <w:sz w:val="14"/>
                <w:szCs w:val="14"/>
              </w:rPr>
            </w:pPr>
          </w:p>
        </w:tc>
        <w:tc>
          <w:tcPr>
            <w:tcW w:w="1309" w:type="dxa"/>
            <w:vMerge/>
            <w:tcBorders>
              <w:left w:val="nil"/>
              <w:right w:val="thinThickSmallGap" w:sz="24" w:space="0" w:color="auto"/>
            </w:tcBorders>
            <w:vAlign w:val="center"/>
          </w:tcPr>
          <w:p w:rsidR="009B71DE" w:rsidRPr="00C306AE" w:rsidRDefault="009B71DE">
            <w:pPr>
              <w:jc w:val="center"/>
              <w:rPr>
                <w:sz w:val="14"/>
                <w:szCs w:val="14"/>
              </w:rPr>
            </w:pPr>
          </w:p>
        </w:tc>
        <w:tc>
          <w:tcPr>
            <w:tcW w:w="561" w:type="dxa"/>
            <w:tcBorders>
              <w:left w:val="nil"/>
            </w:tcBorders>
            <w:vAlign w:val="center"/>
          </w:tcPr>
          <w:p w:rsidR="009B71DE" w:rsidRPr="009B71DE" w:rsidRDefault="009B71DE" w:rsidP="00594127">
            <w:pPr>
              <w:numPr>
                <w:ilvl w:val="0"/>
                <w:numId w:val="1"/>
              </w:numPr>
              <w:jc w:val="both"/>
              <w:rPr>
                <w:sz w:val="12"/>
                <w:szCs w:val="12"/>
              </w:rPr>
            </w:pPr>
          </w:p>
        </w:tc>
        <w:tc>
          <w:tcPr>
            <w:tcW w:w="5423" w:type="dxa"/>
            <w:vAlign w:val="center"/>
          </w:tcPr>
          <w:p w:rsidR="009B71DE" w:rsidRPr="009B71DE" w:rsidRDefault="009B71DE">
            <w:pPr>
              <w:pStyle w:val="Header"/>
              <w:tabs>
                <w:tab w:val="clear" w:pos="4320"/>
                <w:tab w:val="clear" w:pos="8640"/>
              </w:tabs>
              <w:rPr>
                <w:sz w:val="12"/>
                <w:szCs w:val="12"/>
              </w:rPr>
            </w:pPr>
            <w:r w:rsidRPr="009B71DE">
              <w:rPr>
                <w:sz w:val="12"/>
                <w:szCs w:val="12"/>
              </w:rPr>
              <w:t>Operator economic diriginte oficiu poştal</w:t>
            </w:r>
          </w:p>
        </w:tc>
        <w:tc>
          <w:tcPr>
            <w:tcW w:w="561" w:type="dxa"/>
            <w:vAlign w:val="center"/>
          </w:tcPr>
          <w:p w:rsidR="009B71DE" w:rsidRPr="009B71DE" w:rsidRDefault="009B71DE">
            <w:pPr>
              <w:pStyle w:val="Heading4"/>
              <w:jc w:val="center"/>
              <w:rPr>
                <w:b w:val="0"/>
                <w:bCs w:val="0"/>
                <w:sz w:val="12"/>
                <w:szCs w:val="12"/>
              </w:rPr>
            </w:pPr>
          </w:p>
        </w:tc>
        <w:tc>
          <w:tcPr>
            <w:tcW w:w="561" w:type="dxa"/>
            <w:vAlign w:val="center"/>
          </w:tcPr>
          <w:p w:rsidR="009B71DE" w:rsidRPr="009B71DE" w:rsidRDefault="009B71DE">
            <w:pPr>
              <w:pStyle w:val="Heading4"/>
              <w:jc w:val="center"/>
              <w:rPr>
                <w:b w:val="0"/>
                <w:bCs w:val="0"/>
                <w:sz w:val="12"/>
                <w:szCs w:val="12"/>
              </w:rPr>
            </w:pPr>
          </w:p>
        </w:tc>
        <w:tc>
          <w:tcPr>
            <w:tcW w:w="561" w:type="dxa"/>
            <w:tcBorders>
              <w:right w:val="thinThickSmallGap" w:sz="24" w:space="0" w:color="auto"/>
            </w:tcBorders>
            <w:vAlign w:val="center"/>
          </w:tcPr>
          <w:p w:rsidR="009B71DE" w:rsidRPr="009B71DE" w:rsidRDefault="009B71DE">
            <w:pPr>
              <w:pStyle w:val="Heading4"/>
              <w:jc w:val="center"/>
              <w:rPr>
                <w:b w:val="0"/>
                <w:bCs w:val="0"/>
                <w:sz w:val="12"/>
                <w:szCs w:val="12"/>
              </w:rPr>
            </w:pPr>
            <w:r w:rsidRPr="009B71DE">
              <w:rPr>
                <w:b w:val="0"/>
                <w:bCs w:val="0"/>
                <w:sz w:val="12"/>
                <w:szCs w:val="12"/>
              </w:rPr>
              <w:t>x</w:t>
            </w:r>
          </w:p>
        </w:tc>
        <w:tc>
          <w:tcPr>
            <w:tcW w:w="2244" w:type="dxa"/>
            <w:vMerge/>
            <w:tcBorders>
              <w:left w:val="nil"/>
              <w:right w:val="thinThickSmallGap" w:sz="24" w:space="0" w:color="auto"/>
            </w:tcBorders>
            <w:vAlign w:val="center"/>
          </w:tcPr>
          <w:p w:rsidR="009B71DE" w:rsidRPr="00C306AE" w:rsidRDefault="009B71DE">
            <w:pPr>
              <w:jc w:val="center"/>
              <w:rPr>
                <w:b/>
                <w:bCs/>
                <w:sz w:val="15"/>
                <w:szCs w:val="15"/>
              </w:rPr>
            </w:pPr>
          </w:p>
        </w:tc>
      </w:tr>
      <w:tr w:rsidR="009B71DE" w:rsidRPr="00C306AE">
        <w:trPr>
          <w:cantSplit/>
        </w:trPr>
        <w:tc>
          <w:tcPr>
            <w:tcW w:w="1309" w:type="dxa"/>
            <w:vMerge/>
            <w:tcBorders>
              <w:left w:val="thinThickSmallGap" w:sz="24" w:space="0" w:color="auto"/>
            </w:tcBorders>
            <w:vAlign w:val="center"/>
          </w:tcPr>
          <w:p w:rsidR="009B71DE" w:rsidRPr="00C306AE" w:rsidRDefault="009B71DE">
            <w:pPr>
              <w:jc w:val="center"/>
              <w:rPr>
                <w:b/>
                <w:bCs/>
                <w:sz w:val="14"/>
                <w:szCs w:val="14"/>
              </w:rPr>
            </w:pPr>
          </w:p>
        </w:tc>
        <w:tc>
          <w:tcPr>
            <w:tcW w:w="1496" w:type="dxa"/>
            <w:vMerge/>
            <w:tcBorders>
              <w:right w:val="thinThickSmallGap" w:sz="24" w:space="0" w:color="auto"/>
            </w:tcBorders>
            <w:vAlign w:val="center"/>
          </w:tcPr>
          <w:p w:rsidR="009B71DE" w:rsidRPr="00C306AE" w:rsidRDefault="009B71DE" w:rsidP="006464F5">
            <w:pPr>
              <w:jc w:val="center"/>
              <w:rPr>
                <w:b/>
                <w:bCs/>
                <w:sz w:val="14"/>
                <w:szCs w:val="14"/>
              </w:rPr>
            </w:pPr>
          </w:p>
        </w:tc>
        <w:tc>
          <w:tcPr>
            <w:tcW w:w="1309" w:type="dxa"/>
            <w:vMerge/>
            <w:tcBorders>
              <w:left w:val="nil"/>
              <w:right w:val="thinThickSmallGap" w:sz="24" w:space="0" w:color="auto"/>
            </w:tcBorders>
            <w:vAlign w:val="center"/>
          </w:tcPr>
          <w:p w:rsidR="009B71DE" w:rsidRPr="00C306AE" w:rsidRDefault="009B71DE">
            <w:pPr>
              <w:jc w:val="center"/>
              <w:rPr>
                <w:sz w:val="14"/>
                <w:szCs w:val="14"/>
              </w:rPr>
            </w:pPr>
          </w:p>
        </w:tc>
        <w:tc>
          <w:tcPr>
            <w:tcW w:w="561" w:type="dxa"/>
            <w:tcBorders>
              <w:left w:val="nil"/>
            </w:tcBorders>
            <w:vAlign w:val="center"/>
          </w:tcPr>
          <w:p w:rsidR="009B71DE" w:rsidRPr="009B71DE" w:rsidRDefault="009B71DE" w:rsidP="00594127">
            <w:pPr>
              <w:numPr>
                <w:ilvl w:val="0"/>
                <w:numId w:val="1"/>
              </w:numPr>
              <w:jc w:val="both"/>
              <w:rPr>
                <w:sz w:val="12"/>
                <w:szCs w:val="12"/>
              </w:rPr>
            </w:pPr>
          </w:p>
        </w:tc>
        <w:tc>
          <w:tcPr>
            <w:tcW w:w="5423" w:type="dxa"/>
            <w:vAlign w:val="center"/>
          </w:tcPr>
          <w:p w:rsidR="009B71DE" w:rsidRPr="009B71DE" w:rsidRDefault="009B71DE">
            <w:pPr>
              <w:pStyle w:val="Header"/>
              <w:tabs>
                <w:tab w:val="clear" w:pos="4320"/>
                <w:tab w:val="clear" w:pos="8640"/>
              </w:tabs>
              <w:rPr>
                <w:sz w:val="12"/>
                <w:szCs w:val="12"/>
              </w:rPr>
            </w:pPr>
            <w:r w:rsidRPr="009B71DE">
              <w:rPr>
                <w:sz w:val="12"/>
                <w:szCs w:val="12"/>
              </w:rPr>
              <w:t>Agent fiscal</w:t>
            </w:r>
          </w:p>
        </w:tc>
        <w:tc>
          <w:tcPr>
            <w:tcW w:w="561" w:type="dxa"/>
            <w:vAlign w:val="center"/>
          </w:tcPr>
          <w:p w:rsidR="009B71DE" w:rsidRPr="009B71DE" w:rsidRDefault="009B71DE">
            <w:pPr>
              <w:pStyle w:val="Heading4"/>
              <w:jc w:val="center"/>
              <w:rPr>
                <w:b w:val="0"/>
                <w:bCs w:val="0"/>
                <w:sz w:val="12"/>
                <w:szCs w:val="12"/>
              </w:rPr>
            </w:pPr>
          </w:p>
        </w:tc>
        <w:tc>
          <w:tcPr>
            <w:tcW w:w="561" w:type="dxa"/>
            <w:vAlign w:val="center"/>
          </w:tcPr>
          <w:p w:rsidR="009B71DE" w:rsidRPr="009B71DE" w:rsidRDefault="009B71DE">
            <w:pPr>
              <w:pStyle w:val="Heading4"/>
              <w:jc w:val="center"/>
              <w:rPr>
                <w:b w:val="0"/>
                <w:bCs w:val="0"/>
                <w:sz w:val="12"/>
                <w:szCs w:val="12"/>
              </w:rPr>
            </w:pPr>
          </w:p>
        </w:tc>
        <w:tc>
          <w:tcPr>
            <w:tcW w:w="561" w:type="dxa"/>
            <w:tcBorders>
              <w:right w:val="thinThickSmallGap" w:sz="24" w:space="0" w:color="auto"/>
            </w:tcBorders>
            <w:vAlign w:val="center"/>
          </w:tcPr>
          <w:p w:rsidR="009B71DE" w:rsidRPr="009B71DE" w:rsidRDefault="009B71DE">
            <w:pPr>
              <w:pStyle w:val="Heading4"/>
              <w:jc w:val="center"/>
              <w:rPr>
                <w:b w:val="0"/>
                <w:bCs w:val="0"/>
                <w:sz w:val="12"/>
                <w:szCs w:val="12"/>
              </w:rPr>
            </w:pPr>
            <w:r w:rsidRPr="009B71DE">
              <w:rPr>
                <w:b w:val="0"/>
                <w:bCs w:val="0"/>
                <w:sz w:val="12"/>
                <w:szCs w:val="12"/>
              </w:rPr>
              <w:t>x</w:t>
            </w:r>
          </w:p>
        </w:tc>
        <w:tc>
          <w:tcPr>
            <w:tcW w:w="2244" w:type="dxa"/>
            <w:vMerge/>
            <w:tcBorders>
              <w:left w:val="nil"/>
              <w:right w:val="thinThickSmallGap" w:sz="24" w:space="0" w:color="auto"/>
            </w:tcBorders>
            <w:vAlign w:val="center"/>
          </w:tcPr>
          <w:p w:rsidR="009B71DE" w:rsidRPr="00C306AE" w:rsidRDefault="009B71DE">
            <w:pPr>
              <w:jc w:val="center"/>
              <w:rPr>
                <w:b/>
                <w:bCs/>
                <w:sz w:val="15"/>
                <w:szCs w:val="15"/>
              </w:rPr>
            </w:pPr>
          </w:p>
        </w:tc>
      </w:tr>
      <w:tr w:rsidR="009B71DE" w:rsidRPr="00C306AE">
        <w:trPr>
          <w:cantSplit/>
        </w:trPr>
        <w:tc>
          <w:tcPr>
            <w:tcW w:w="1309" w:type="dxa"/>
            <w:vMerge/>
            <w:tcBorders>
              <w:left w:val="thinThickSmallGap" w:sz="24" w:space="0" w:color="auto"/>
            </w:tcBorders>
            <w:vAlign w:val="center"/>
          </w:tcPr>
          <w:p w:rsidR="009B71DE" w:rsidRPr="00C306AE" w:rsidRDefault="009B71DE">
            <w:pPr>
              <w:jc w:val="center"/>
              <w:rPr>
                <w:b/>
                <w:bCs/>
                <w:sz w:val="14"/>
                <w:szCs w:val="14"/>
              </w:rPr>
            </w:pPr>
          </w:p>
        </w:tc>
        <w:tc>
          <w:tcPr>
            <w:tcW w:w="1496" w:type="dxa"/>
            <w:vMerge/>
            <w:tcBorders>
              <w:right w:val="thinThickSmallGap" w:sz="24" w:space="0" w:color="auto"/>
            </w:tcBorders>
            <w:vAlign w:val="center"/>
          </w:tcPr>
          <w:p w:rsidR="009B71DE" w:rsidRPr="00C306AE" w:rsidRDefault="009B71DE" w:rsidP="006464F5">
            <w:pPr>
              <w:jc w:val="center"/>
              <w:rPr>
                <w:b/>
                <w:bCs/>
                <w:sz w:val="14"/>
                <w:szCs w:val="14"/>
              </w:rPr>
            </w:pPr>
          </w:p>
        </w:tc>
        <w:tc>
          <w:tcPr>
            <w:tcW w:w="1309" w:type="dxa"/>
            <w:vMerge/>
            <w:tcBorders>
              <w:left w:val="nil"/>
              <w:right w:val="thinThickSmallGap" w:sz="24" w:space="0" w:color="auto"/>
            </w:tcBorders>
            <w:vAlign w:val="center"/>
          </w:tcPr>
          <w:p w:rsidR="009B71DE" w:rsidRPr="00C306AE" w:rsidRDefault="009B71DE">
            <w:pPr>
              <w:jc w:val="center"/>
              <w:rPr>
                <w:sz w:val="14"/>
                <w:szCs w:val="14"/>
              </w:rPr>
            </w:pPr>
          </w:p>
        </w:tc>
        <w:tc>
          <w:tcPr>
            <w:tcW w:w="561" w:type="dxa"/>
            <w:tcBorders>
              <w:left w:val="nil"/>
            </w:tcBorders>
            <w:vAlign w:val="center"/>
          </w:tcPr>
          <w:p w:rsidR="009B71DE" w:rsidRPr="009B71DE" w:rsidRDefault="009B71DE" w:rsidP="00594127">
            <w:pPr>
              <w:numPr>
                <w:ilvl w:val="0"/>
                <w:numId w:val="1"/>
              </w:numPr>
              <w:jc w:val="both"/>
              <w:rPr>
                <w:sz w:val="12"/>
                <w:szCs w:val="12"/>
              </w:rPr>
            </w:pPr>
          </w:p>
        </w:tc>
        <w:tc>
          <w:tcPr>
            <w:tcW w:w="5423" w:type="dxa"/>
            <w:vAlign w:val="center"/>
          </w:tcPr>
          <w:p w:rsidR="009B71DE" w:rsidRPr="009B71DE" w:rsidRDefault="009B71DE">
            <w:pPr>
              <w:pStyle w:val="Header"/>
              <w:tabs>
                <w:tab w:val="clear" w:pos="4320"/>
                <w:tab w:val="clear" w:pos="8640"/>
              </w:tabs>
              <w:rPr>
                <w:sz w:val="12"/>
                <w:szCs w:val="12"/>
              </w:rPr>
            </w:pPr>
            <w:r w:rsidRPr="009B71DE">
              <w:rPr>
                <w:sz w:val="12"/>
                <w:szCs w:val="12"/>
              </w:rPr>
              <w:t>Contabil industrial</w:t>
            </w:r>
          </w:p>
        </w:tc>
        <w:tc>
          <w:tcPr>
            <w:tcW w:w="561" w:type="dxa"/>
            <w:vAlign w:val="center"/>
          </w:tcPr>
          <w:p w:rsidR="009B71DE" w:rsidRPr="009B71DE" w:rsidRDefault="009B71DE">
            <w:pPr>
              <w:pStyle w:val="Heading4"/>
              <w:jc w:val="center"/>
              <w:rPr>
                <w:b w:val="0"/>
                <w:bCs w:val="0"/>
                <w:sz w:val="12"/>
                <w:szCs w:val="12"/>
              </w:rPr>
            </w:pPr>
          </w:p>
        </w:tc>
        <w:tc>
          <w:tcPr>
            <w:tcW w:w="561" w:type="dxa"/>
            <w:vAlign w:val="center"/>
          </w:tcPr>
          <w:p w:rsidR="009B71DE" w:rsidRPr="009B71DE" w:rsidRDefault="009B71DE">
            <w:pPr>
              <w:pStyle w:val="Heading4"/>
              <w:jc w:val="center"/>
              <w:rPr>
                <w:b w:val="0"/>
                <w:bCs w:val="0"/>
                <w:sz w:val="12"/>
                <w:szCs w:val="12"/>
              </w:rPr>
            </w:pPr>
          </w:p>
        </w:tc>
        <w:tc>
          <w:tcPr>
            <w:tcW w:w="561" w:type="dxa"/>
            <w:tcBorders>
              <w:right w:val="thinThickSmallGap" w:sz="24" w:space="0" w:color="auto"/>
            </w:tcBorders>
            <w:vAlign w:val="center"/>
          </w:tcPr>
          <w:p w:rsidR="009B71DE" w:rsidRPr="009B71DE" w:rsidRDefault="009B71DE">
            <w:pPr>
              <w:pStyle w:val="Heading4"/>
              <w:jc w:val="center"/>
              <w:rPr>
                <w:b w:val="0"/>
                <w:bCs w:val="0"/>
                <w:sz w:val="12"/>
                <w:szCs w:val="12"/>
              </w:rPr>
            </w:pPr>
            <w:r w:rsidRPr="009B71DE">
              <w:rPr>
                <w:b w:val="0"/>
                <w:bCs w:val="0"/>
                <w:sz w:val="12"/>
                <w:szCs w:val="12"/>
              </w:rPr>
              <w:t>x</w:t>
            </w:r>
          </w:p>
        </w:tc>
        <w:tc>
          <w:tcPr>
            <w:tcW w:w="2244" w:type="dxa"/>
            <w:vMerge/>
            <w:tcBorders>
              <w:left w:val="nil"/>
              <w:right w:val="thinThickSmallGap" w:sz="24" w:space="0" w:color="auto"/>
            </w:tcBorders>
            <w:vAlign w:val="center"/>
          </w:tcPr>
          <w:p w:rsidR="009B71DE" w:rsidRPr="00C306AE" w:rsidRDefault="009B71DE">
            <w:pPr>
              <w:jc w:val="center"/>
              <w:rPr>
                <w:b/>
                <w:bCs/>
                <w:sz w:val="15"/>
                <w:szCs w:val="15"/>
              </w:rPr>
            </w:pPr>
          </w:p>
        </w:tc>
      </w:tr>
      <w:tr w:rsidR="009B71DE" w:rsidRPr="00C306AE">
        <w:trPr>
          <w:cantSplit/>
        </w:trPr>
        <w:tc>
          <w:tcPr>
            <w:tcW w:w="1309" w:type="dxa"/>
            <w:vMerge/>
            <w:tcBorders>
              <w:left w:val="thinThickSmallGap" w:sz="24" w:space="0" w:color="auto"/>
            </w:tcBorders>
            <w:vAlign w:val="center"/>
          </w:tcPr>
          <w:p w:rsidR="009B71DE" w:rsidRPr="00C306AE" w:rsidRDefault="009B71DE">
            <w:pPr>
              <w:jc w:val="center"/>
              <w:rPr>
                <w:b/>
                <w:bCs/>
                <w:sz w:val="14"/>
                <w:szCs w:val="14"/>
              </w:rPr>
            </w:pPr>
          </w:p>
        </w:tc>
        <w:tc>
          <w:tcPr>
            <w:tcW w:w="1496" w:type="dxa"/>
            <w:vMerge/>
            <w:tcBorders>
              <w:right w:val="thinThickSmallGap" w:sz="24" w:space="0" w:color="auto"/>
            </w:tcBorders>
            <w:vAlign w:val="center"/>
          </w:tcPr>
          <w:p w:rsidR="009B71DE" w:rsidRPr="00C306AE" w:rsidRDefault="009B71DE" w:rsidP="006464F5">
            <w:pPr>
              <w:jc w:val="center"/>
              <w:rPr>
                <w:b/>
                <w:bCs/>
                <w:sz w:val="14"/>
                <w:szCs w:val="14"/>
              </w:rPr>
            </w:pPr>
          </w:p>
        </w:tc>
        <w:tc>
          <w:tcPr>
            <w:tcW w:w="1309" w:type="dxa"/>
            <w:vMerge/>
            <w:tcBorders>
              <w:left w:val="nil"/>
              <w:right w:val="thinThickSmallGap" w:sz="24" w:space="0" w:color="auto"/>
            </w:tcBorders>
            <w:vAlign w:val="center"/>
          </w:tcPr>
          <w:p w:rsidR="009B71DE" w:rsidRPr="00C306AE" w:rsidRDefault="009B71DE">
            <w:pPr>
              <w:jc w:val="center"/>
              <w:rPr>
                <w:sz w:val="14"/>
                <w:szCs w:val="14"/>
              </w:rPr>
            </w:pPr>
          </w:p>
        </w:tc>
        <w:tc>
          <w:tcPr>
            <w:tcW w:w="561" w:type="dxa"/>
            <w:tcBorders>
              <w:left w:val="nil"/>
            </w:tcBorders>
            <w:vAlign w:val="center"/>
          </w:tcPr>
          <w:p w:rsidR="009B71DE" w:rsidRPr="009B71DE" w:rsidRDefault="009B71DE" w:rsidP="00594127">
            <w:pPr>
              <w:numPr>
                <w:ilvl w:val="0"/>
                <w:numId w:val="1"/>
              </w:numPr>
              <w:jc w:val="both"/>
              <w:rPr>
                <w:sz w:val="12"/>
                <w:szCs w:val="12"/>
              </w:rPr>
            </w:pPr>
          </w:p>
        </w:tc>
        <w:tc>
          <w:tcPr>
            <w:tcW w:w="5423" w:type="dxa"/>
            <w:vAlign w:val="center"/>
          </w:tcPr>
          <w:p w:rsidR="009B71DE" w:rsidRPr="009B71DE" w:rsidRDefault="009B71DE">
            <w:pPr>
              <w:pStyle w:val="Header"/>
              <w:tabs>
                <w:tab w:val="clear" w:pos="4320"/>
                <w:tab w:val="clear" w:pos="8640"/>
              </w:tabs>
              <w:rPr>
                <w:sz w:val="12"/>
                <w:szCs w:val="12"/>
              </w:rPr>
            </w:pPr>
            <w:r w:rsidRPr="009B71DE">
              <w:rPr>
                <w:sz w:val="12"/>
                <w:szCs w:val="12"/>
              </w:rPr>
              <w:t>Contabil pentru comerţ</w:t>
            </w:r>
          </w:p>
        </w:tc>
        <w:tc>
          <w:tcPr>
            <w:tcW w:w="561" w:type="dxa"/>
            <w:vAlign w:val="center"/>
          </w:tcPr>
          <w:p w:rsidR="009B71DE" w:rsidRPr="009B71DE" w:rsidRDefault="009B71DE">
            <w:pPr>
              <w:pStyle w:val="Heading4"/>
              <w:jc w:val="center"/>
              <w:rPr>
                <w:b w:val="0"/>
                <w:bCs w:val="0"/>
                <w:sz w:val="12"/>
                <w:szCs w:val="12"/>
              </w:rPr>
            </w:pPr>
          </w:p>
        </w:tc>
        <w:tc>
          <w:tcPr>
            <w:tcW w:w="561" w:type="dxa"/>
            <w:vAlign w:val="center"/>
          </w:tcPr>
          <w:p w:rsidR="009B71DE" w:rsidRPr="009B71DE" w:rsidRDefault="009B71DE">
            <w:pPr>
              <w:pStyle w:val="Heading4"/>
              <w:jc w:val="center"/>
              <w:rPr>
                <w:b w:val="0"/>
                <w:bCs w:val="0"/>
                <w:sz w:val="12"/>
                <w:szCs w:val="12"/>
              </w:rPr>
            </w:pPr>
          </w:p>
        </w:tc>
        <w:tc>
          <w:tcPr>
            <w:tcW w:w="561" w:type="dxa"/>
            <w:tcBorders>
              <w:right w:val="thinThickSmallGap" w:sz="24" w:space="0" w:color="auto"/>
            </w:tcBorders>
            <w:vAlign w:val="center"/>
          </w:tcPr>
          <w:p w:rsidR="009B71DE" w:rsidRPr="009B71DE" w:rsidRDefault="009B71DE">
            <w:pPr>
              <w:pStyle w:val="Heading4"/>
              <w:jc w:val="center"/>
              <w:rPr>
                <w:b w:val="0"/>
                <w:bCs w:val="0"/>
                <w:sz w:val="12"/>
                <w:szCs w:val="12"/>
              </w:rPr>
            </w:pPr>
            <w:r w:rsidRPr="009B71DE">
              <w:rPr>
                <w:b w:val="0"/>
                <w:bCs w:val="0"/>
                <w:sz w:val="12"/>
                <w:szCs w:val="12"/>
              </w:rPr>
              <w:t>x</w:t>
            </w:r>
          </w:p>
        </w:tc>
        <w:tc>
          <w:tcPr>
            <w:tcW w:w="2244" w:type="dxa"/>
            <w:vMerge/>
            <w:tcBorders>
              <w:left w:val="nil"/>
              <w:right w:val="thinThickSmallGap" w:sz="24" w:space="0" w:color="auto"/>
            </w:tcBorders>
            <w:vAlign w:val="center"/>
          </w:tcPr>
          <w:p w:rsidR="009B71DE" w:rsidRPr="00C306AE" w:rsidRDefault="009B71DE">
            <w:pPr>
              <w:jc w:val="center"/>
              <w:rPr>
                <w:b/>
                <w:bCs/>
                <w:sz w:val="15"/>
                <w:szCs w:val="15"/>
              </w:rPr>
            </w:pPr>
          </w:p>
        </w:tc>
      </w:tr>
      <w:tr w:rsidR="009B71DE" w:rsidRPr="00C306AE">
        <w:trPr>
          <w:cantSplit/>
        </w:trPr>
        <w:tc>
          <w:tcPr>
            <w:tcW w:w="1309" w:type="dxa"/>
            <w:vMerge/>
            <w:tcBorders>
              <w:left w:val="thinThickSmallGap" w:sz="24" w:space="0" w:color="auto"/>
            </w:tcBorders>
            <w:vAlign w:val="center"/>
          </w:tcPr>
          <w:p w:rsidR="009B71DE" w:rsidRPr="00C306AE" w:rsidRDefault="009B71DE">
            <w:pPr>
              <w:jc w:val="center"/>
              <w:rPr>
                <w:b/>
                <w:bCs/>
                <w:sz w:val="14"/>
                <w:szCs w:val="14"/>
              </w:rPr>
            </w:pPr>
          </w:p>
        </w:tc>
        <w:tc>
          <w:tcPr>
            <w:tcW w:w="1496" w:type="dxa"/>
            <w:vMerge/>
            <w:tcBorders>
              <w:right w:val="thinThickSmallGap" w:sz="24" w:space="0" w:color="auto"/>
            </w:tcBorders>
            <w:vAlign w:val="center"/>
          </w:tcPr>
          <w:p w:rsidR="009B71DE" w:rsidRPr="00C306AE" w:rsidRDefault="009B71DE">
            <w:pPr>
              <w:jc w:val="center"/>
              <w:rPr>
                <w:b/>
                <w:bCs/>
                <w:sz w:val="14"/>
                <w:szCs w:val="14"/>
              </w:rPr>
            </w:pPr>
          </w:p>
        </w:tc>
        <w:tc>
          <w:tcPr>
            <w:tcW w:w="1309" w:type="dxa"/>
            <w:vMerge/>
            <w:tcBorders>
              <w:left w:val="nil"/>
              <w:right w:val="thinThickSmallGap" w:sz="24" w:space="0" w:color="auto"/>
            </w:tcBorders>
            <w:vAlign w:val="center"/>
          </w:tcPr>
          <w:p w:rsidR="009B71DE" w:rsidRPr="00C306AE" w:rsidRDefault="009B71DE">
            <w:pPr>
              <w:jc w:val="center"/>
              <w:rPr>
                <w:sz w:val="14"/>
                <w:szCs w:val="14"/>
              </w:rPr>
            </w:pPr>
          </w:p>
        </w:tc>
        <w:tc>
          <w:tcPr>
            <w:tcW w:w="561" w:type="dxa"/>
            <w:tcBorders>
              <w:left w:val="nil"/>
            </w:tcBorders>
            <w:vAlign w:val="center"/>
          </w:tcPr>
          <w:p w:rsidR="009B71DE" w:rsidRPr="009B71DE" w:rsidRDefault="009B71DE" w:rsidP="00594127">
            <w:pPr>
              <w:numPr>
                <w:ilvl w:val="0"/>
                <w:numId w:val="1"/>
              </w:numPr>
              <w:jc w:val="both"/>
              <w:rPr>
                <w:sz w:val="12"/>
                <w:szCs w:val="12"/>
              </w:rPr>
            </w:pPr>
          </w:p>
        </w:tc>
        <w:tc>
          <w:tcPr>
            <w:tcW w:w="5423" w:type="dxa"/>
            <w:vAlign w:val="center"/>
          </w:tcPr>
          <w:p w:rsidR="009B71DE" w:rsidRPr="009B71DE" w:rsidRDefault="009B71DE">
            <w:pPr>
              <w:rPr>
                <w:sz w:val="12"/>
                <w:szCs w:val="12"/>
              </w:rPr>
            </w:pPr>
            <w:r w:rsidRPr="009B71DE">
              <w:rPr>
                <w:sz w:val="12"/>
                <w:szCs w:val="12"/>
              </w:rPr>
              <w:t>Studii comerciale şi financiar-bancare</w:t>
            </w:r>
          </w:p>
        </w:tc>
        <w:tc>
          <w:tcPr>
            <w:tcW w:w="561" w:type="dxa"/>
            <w:vAlign w:val="center"/>
          </w:tcPr>
          <w:p w:rsidR="009B71DE" w:rsidRPr="009B71DE" w:rsidRDefault="009B71DE">
            <w:pPr>
              <w:jc w:val="center"/>
              <w:rPr>
                <w:sz w:val="12"/>
                <w:szCs w:val="12"/>
              </w:rPr>
            </w:pPr>
            <w:r w:rsidRPr="009B71DE">
              <w:rPr>
                <w:sz w:val="12"/>
                <w:szCs w:val="12"/>
              </w:rPr>
              <w:t>x</w:t>
            </w:r>
          </w:p>
        </w:tc>
        <w:tc>
          <w:tcPr>
            <w:tcW w:w="561" w:type="dxa"/>
            <w:vAlign w:val="center"/>
          </w:tcPr>
          <w:p w:rsidR="009B71DE" w:rsidRPr="009B71DE" w:rsidRDefault="009B71DE">
            <w:pPr>
              <w:pStyle w:val="Heading4"/>
              <w:jc w:val="center"/>
              <w:rPr>
                <w:b w:val="0"/>
                <w:bCs w:val="0"/>
                <w:caps/>
                <w:sz w:val="12"/>
                <w:szCs w:val="12"/>
              </w:rPr>
            </w:pPr>
          </w:p>
        </w:tc>
        <w:tc>
          <w:tcPr>
            <w:tcW w:w="561" w:type="dxa"/>
            <w:tcBorders>
              <w:right w:val="thinThickSmallGap" w:sz="24" w:space="0" w:color="auto"/>
            </w:tcBorders>
            <w:vAlign w:val="center"/>
          </w:tcPr>
          <w:p w:rsidR="009B71DE" w:rsidRPr="009B71DE" w:rsidRDefault="009B71DE">
            <w:pPr>
              <w:pStyle w:val="Heading4"/>
              <w:jc w:val="center"/>
              <w:rPr>
                <w:b w:val="0"/>
                <w:bCs w:val="0"/>
                <w:sz w:val="12"/>
                <w:szCs w:val="12"/>
              </w:rPr>
            </w:pPr>
          </w:p>
        </w:tc>
        <w:tc>
          <w:tcPr>
            <w:tcW w:w="2244" w:type="dxa"/>
            <w:vMerge/>
            <w:tcBorders>
              <w:left w:val="nil"/>
              <w:right w:val="thinThickSmallGap" w:sz="24" w:space="0" w:color="auto"/>
            </w:tcBorders>
            <w:vAlign w:val="center"/>
          </w:tcPr>
          <w:p w:rsidR="009B71DE" w:rsidRPr="00C306AE" w:rsidRDefault="009B71DE">
            <w:pPr>
              <w:pStyle w:val="Heading4"/>
              <w:jc w:val="center"/>
              <w:rPr>
                <w:b w:val="0"/>
                <w:bCs w:val="0"/>
                <w:caps/>
                <w:sz w:val="15"/>
                <w:szCs w:val="15"/>
              </w:rPr>
            </w:pPr>
          </w:p>
        </w:tc>
      </w:tr>
      <w:tr w:rsidR="009B71DE" w:rsidRPr="00C306AE">
        <w:trPr>
          <w:cantSplit/>
        </w:trPr>
        <w:tc>
          <w:tcPr>
            <w:tcW w:w="1309" w:type="dxa"/>
            <w:vMerge/>
            <w:tcBorders>
              <w:left w:val="thinThickSmallGap" w:sz="24" w:space="0" w:color="auto"/>
            </w:tcBorders>
            <w:vAlign w:val="center"/>
          </w:tcPr>
          <w:p w:rsidR="009B71DE" w:rsidRPr="00C306AE" w:rsidRDefault="009B71DE">
            <w:pPr>
              <w:jc w:val="center"/>
              <w:rPr>
                <w:b/>
                <w:bCs/>
                <w:sz w:val="14"/>
                <w:szCs w:val="14"/>
              </w:rPr>
            </w:pPr>
          </w:p>
        </w:tc>
        <w:tc>
          <w:tcPr>
            <w:tcW w:w="1496" w:type="dxa"/>
            <w:vMerge/>
            <w:tcBorders>
              <w:right w:val="thinThickSmallGap" w:sz="24" w:space="0" w:color="auto"/>
            </w:tcBorders>
            <w:vAlign w:val="center"/>
          </w:tcPr>
          <w:p w:rsidR="009B71DE" w:rsidRPr="00C306AE" w:rsidRDefault="009B71DE">
            <w:pPr>
              <w:jc w:val="center"/>
              <w:rPr>
                <w:b/>
                <w:bCs/>
                <w:sz w:val="14"/>
                <w:szCs w:val="14"/>
              </w:rPr>
            </w:pPr>
          </w:p>
        </w:tc>
        <w:tc>
          <w:tcPr>
            <w:tcW w:w="1309" w:type="dxa"/>
            <w:vMerge/>
            <w:tcBorders>
              <w:left w:val="nil"/>
              <w:right w:val="thinThickSmallGap" w:sz="24" w:space="0" w:color="auto"/>
            </w:tcBorders>
            <w:vAlign w:val="center"/>
          </w:tcPr>
          <w:p w:rsidR="009B71DE" w:rsidRPr="00C306AE" w:rsidRDefault="009B71DE">
            <w:pPr>
              <w:jc w:val="center"/>
              <w:rPr>
                <w:sz w:val="14"/>
                <w:szCs w:val="14"/>
              </w:rPr>
            </w:pPr>
          </w:p>
        </w:tc>
        <w:tc>
          <w:tcPr>
            <w:tcW w:w="561" w:type="dxa"/>
            <w:tcBorders>
              <w:left w:val="nil"/>
            </w:tcBorders>
            <w:vAlign w:val="center"/>
          </w:tcPr>
          <w:p w:rsidR="009B71DE" w:rsidRPr="009B71DE" w:rsidRDefault="009B71DE" w:rsidP="00594127">
            <w:pPr>
              <w:numPr>
                <w:ilvl w:val="0"/>
                <w:numId w:val="1"/>
              </w:numPr>
              <w:jc w:val="both"/>
              <w:rPr>
                <w:sz w:val="12"/>
                <w:szCs w:val="12"/>
              </w:rPr>
            </w:pPr>
          </w:p>
        </w:tc>
        <w:tc>
          <w:tcPr>
            <w:tcW w:w="5423" w:type="dxa"/>
            <w:vAlign w:val="center"/>
          </w:tcPr>
          <w:p w:rsidR="009B71DE" w:rsidRPr="009B71DE" w:rsidRDefault="009B71DE" w:rsidP="009F1C43">
            <w:pPr>
              <w:pStyle w:val="Heading3"/>
              <w:jc w:val="left"/>
              <w:rPr>
                <w:rFonts w:ascii="Times New Roman" w:hAnsi="Times New Roman" w:cs="Times New Roman"/>
                <w:i w:val="0"/>
                <w:iCs w:val="0"/>
                <w:noProof w:val="0"/>
                <w:sz w:val="12"/>
                <w:szCs w:val="12"/>
              </w:rPr>
            </w:pPr>
            <w:r w:rsidRPr="009B71DE">
              <w:rPr>
                <w:rFonts w:ascii="Times New Roman" w:hAnsi="Times New Roman" w:cs="Times New Roman"/>
                <w:i w:val="0"/>
                <w:iCs w:val="0"/>
                <w:sz w:val="12"/>
                <w:szCs w:val="12"/>
              </w:rPr>
              <w:t>Managementul şi ingineria sistemelor de producţie - chimie</w:t>
            </w:r>
          </w:p>
        </w:tc>
        <w:tc>
          <w:tcPr>
            <w:tcW w:w="561" w:type="dxa"/>
            <w:vAlign w:val="center"/>
          </w:tcPr>
          <w:p w:rsidR="009B71DE" w:rsidRPr="009B71DE" w:rsidRDefault="009B71DE" w:rsidP="009F1C43">
            <w:pPr>
              <w:pStyle w:val="Heading4"/>
              <w:jc w:val="center"/>
              <w:rPr>
                <w:b w:val="0"/>
                <w:bCs w:val="0"/>
                <w:sz w:val="12"/>
                <w:szCs w:val="12"/>
              </w:rPr>
            </w:pPr>
            <w:r w:rsidRPr="009B71DE">
              <w:rPr>
                <w:b w:val="0"/>
                <w:bCs w:val="0"/>
                <w:sz w:val="12"/>
                <w:szCs w:val="12"/>
              </w:rPr>
              <w:t>x</w:t>
            </w:r>
          </w:p>
        </w:tc>
        <w:tc>
          <w:tcPr>
            <w:tcW w:w="561" w:type="dxa"/>
            <w:vAlign w:val="center"/>
          </w:tcPr>
          <w:p w:rsidR="009B71DE" w:rsidRPr="009B71DE" w:rsidRDefault="009B71DE">
            <w:pPr>
              <w:pStyle w:val="Heading4"/>
              <w:jc w:val="center"/>
              <w:rPr>
                <w:b w:val="0"/>
                <w:bCs w:val="0"/>
                <w:caps/>
                <w:sz w:val="12"/>
                <w:szCs w:val="12"/>
              </w:rPr>
            </w:pPr>
          </w:p>
        </w:tc>
        <w:tc>
          <w:tcPr>
            <w:tcW w:w="561" w:type="dxa"/>
            <w:tcBorders>
              <w:right w:val="thinThickSmallGap" w:sz="24" w:space="0" w:color="auto"/>
            </w:tcBorders>
            <w:vAlign w:val="center"/>
          </w:tcPr>
          <w:p w:rsidR="009B71DE" w:rsidRPr="009B71DE" w:rsidRDefault="009B71DE">
            <w:pPr>
              <w:pStyle w:val="Heading4"/>
              <w:jc w:val="center"/>
              <w:rPr>
                <w:b w:val="0"/>
                <w:bCs w:val="0"/>
                <w:sz w:val="12"/>
                <w:szCs w:val="12"/>
              </w:rPr>
            </w:pPr>
          </w:p>
        </w:tc>
        <w:tc>
          <w:tcPr>
            <w:tcW w:w="2244" w:type="dxa"/>
            <w:vMerge/>
            <w:tcBorders>
              <w:left w:val="nil"/>
              <w:right w:val="thinThickSmallGap" w:sz="24" w:space="0" w:color="auto"/>
            </w:tcBorders>
            <w:vAlign w:val="center"/>
          </w:tcPr>
          <w:p w:rsidR="009B71DE" w:rsidRPr="00C306AE" w:rsidRDefault="009B71DE">
            <w:pPr>
              <w:pStyle w:val="Heading4"/>
              <w:jc w:val="center"/>
              <w:rPr>
                <w:b w:val="0"/>
                <w:bCs w:val="0"/>
                <w:caps/>
                <w:sz w:val="15"/>
                <w:szCs w:val="15"/>
              </w:rPr>
            </w:pPr>
          </w:p>
        </w:tc>
      </w:tr>
      <w:tr w:rsidR="009B71DE" w:rsidRPr="00C306AE">
        <w:trPr>
          <w:cantSplit/>
        </w:trPr>
        <w:tc>
          <w:tcPr>
            <w:tcW w:w="1309" w:type="dxa"/>
            <w:vMerge/>
            <w:tcBorders>
              <w:left w:val="thinThickSmallGap" w:sz="24" w:space="0" w:color="auto"/>
            </w:tcBorders>
            <w:vAlign w:val="center"/>
          </w:tcPr>
          <w:p w:rsidR="009B71DE" w:rsidRPr="00C306AE" w:rsidRDefault="009B71DE">
            <w:pPr>
              <w:jc w:val="center"/>
              <w:rPr>
                <w:b/>
                <w:bCs/>
                <w:sz w:val="14"/>
                <w:szCs w:val="14"/>
              </w:rPr>
            </w:pPr>
          </w:p>
        </w:tc>
        <w:tc>
          <w:tcPr>
            <w:tcW w:w="1496" w:type="dxa"/>
            <w:vMerge/>
            <w:tcBorders>
              <w:right w:val="thinThickSmallGap" w:sz="24" w:space="0" w:color="auto"/>
            </w:tcBorders>
            <w:vAlign w:val="center"/>
          </w:tcPr>
          <w:p w:rsidR="009B71DE" w:rsidRPr="00C306AE" w:rsidRDefault="009B71DE">
            <w:pPr>
              <w:jc w:val="center"/>
              <w:rPr>
                <w:b/>
                <w:bCs/>
                <w:sz w:val="14"/>
                <w:szCs w:val="14"/>
              </w:rPr>
            </w:pPr>
          </w:p>
        </w:tc>
        <w:tc>
          <w:tcPr>
            <w:tcW w:w="1309" w:type="dxa"/>
            <w:vMerge/>
            <w:tcBorders>
              <w:left w:val="nil"/>
              <w:right w:val="thinThickSmallGap" w:sz="24" w:space="0" w:color="auto"/>
            </w:tcBorders>
            <w:vAlign w:val="center"/>
          </w:tcPr>
          <w:p w:rsidR="009B71DE" w:rsidRPr="00C306AE" w:rsidRDefault="009B71DE">
            <w:pPr>
              <w:jc w:val="center"/>
              <w:rPr>
                <w:sz w:val="14"/>
                <w:szCs w:val="14"/>
              </w:rPr>
            </w:pPr>
          </w:p>
        </w:tc>
        <w:tc>
          <w:tcPr>
            <w:tcW w:w="561" w:type="dxa"/>
            <w:tcBorders>
              <w:left w:val="nil"/>
            </w:tcBorders>
            <w:vAlign w:val="center"/>
          </w:tcPr>
          <w:p w:rsidR="009B71DE" w:rsidRPr="009B71DE" w:rsidRDefault="009B71DE" w:rsidP="00594127">
            <w:pPr>
              <w:numPr>
                <w:ilvl w:val="0"/>
                <w:numId w:val="1"/>
              </w:numPr>
              <w:jc w:val="both"/>
              <w:rPr>
                <w:sz w:val="12"/>
                <w:szCs w:val="12"/>
              </w:rPr>
            </w:pPr>
          </w:p>
        </w:tc>
        <w:tc>
          <w:tcPr>
            <w:tcW w:w="5423" w:type="dxa"/>
            <w:vAlign w:val="center"/>
          </w:tcPr>
          <w:p w:rsidR="009B71DE" w:rsidRPr="009B71DE" w:rsidRDefault="009B71DE" w:rsidP="009F1C43">
            <w:pPr>
              <w:pStyle w:val="Heading3"/>
              <w:jc w:val="left"/>
              <w:rPr>
                <w:rFonts w:ascii="Times New Roman" w:hAnsi="Times New Roman" w:cs="Times New Roman"/>
                <w:i w:val="0"/>
                <w:iCs w:val="0"/>
                <w:sz w:val="12"/>
                <w:szCs w:val="12"/>
              </w:rPr>
            </w:pPr>
            <w:r w:rsidRPr="009B71DE">
              <w:rPr>
                <w:rFonts w:ascii="Times New Roman" w:hAnsi="Times New Roman" w:cs="Times New Roman"/>
                <w:i w:val="0"/>
                <w:iCs w:val="0"/>
                <w:sz w:val="12"/>
                <w:szCs w:val="12"/>
              </w:rPr>
              <w:t>Economia industriei, construcţiei şi transporturilor</w:t>
            </w:r>
          </w:p>
        </w:tc>
        <w:tc>
          <w:tcPr>
            <w:tcW w:w="561" w:type="dxa"/>
            <w:vAlign w:val="center"/>
          </w:tcPr>
          <w:p w:rsidR="009B71DE" w:rsidRPr="009B71DE" w:rsidRDefault="009B71DE" w:rsidP="009F1C43">
            <w:pPr>
              <w:pStyle w:val="Heading4"/>
              <w:jc w:val="center"/>
              <w:rPr>
                <w:b w:val="0"/>
                <w:bCs w:val="0"/>
                <w:sz w:val="12"/>
                <w:szCs w:val="12"/>
              </w:rPr>
            </w:pPr>
            <w:r w:rsidRPr="009B71DE">
              <w:rPr>
                <w:b w:val="0"/>
                <w:bCs w:val="0"/>
                <w:sz w:val="12"/>
                <w:szCs w:val="12"/>
              </w:rPr>
              <w:t>x</w:t>
            </w:r>
          </w:p>
        </w:tc>
        <w:tc>
          <w:tcPr>
            <w:tcW w:w="561" w:type="dxa"/>
            <w:vAlign w:val="center"/>
          </w:tcPr>
          <w:p w:rsidR="009B71DE" w:rsidRPr="009B71DE" w:rsidRDefault="009B71DE">
            <w:pPr>
              <w:pStyle w:val="Heading4"/>
              <w:jc w:val="center"/>
              <w:rPr>
                <w:b w:val="0"/>
                <w:bCs w:val="0"/>
                <w:caps/>
                <w:sz w:val="12"/>
                <w:szCs w:val="12"/>
              </w:rPr>
            </w:pPr>
          </w:p>
        </w:tc>
        <w:tc>
          <w:tcPr>
            <w:tcW w:w="561" w:type="dxa"/>
            <w:tcBorders>
              <w:right w:val="thinThickSmallGap" w:sz="24" w:space="0" w:color="auto"/>
            </w:tcBorders>
            <w:vAlign w:val="center"/>
          </w:tcPr>
          <w:p w:rsidR="009B71DE" w:rsidRPr="009B71DE" w:rsidRDefault="009B71DE">
            <w:pPr>
              <w:pStyle w:val="Heading4"/>
              <w:jc w:val="center"/>
              <w:rPr>
                <w:b w:val="0"/>
                <w:bCs w:val="0"/>
                <w:sz w:val="12"/>
                <w:szCs w:val="12"/>
              </w:rPr>
            </w:pPr>
          </w:p>
        </w:tc>
        <w:tc>
          <w:tcPr>
            <w:tcW w:w="2244" w:type="dxa"/>
            <w:vMerge/>
            <w:tcBorders>
              <w:left w:val="nil"/>
              <w:right w:val="thinThickSmallGap" w:sz="24" w:space="0" w:color="auto"/>
            </w:tcBorders>
            <w:vAlign w:val="center"/>
          </w:tcPr>
          <w:p w:rsidR="009B71DE" w:rsidRPr="00C306AE" w:rsidRDefault="009B71DE">
            <w:pPr>
              <w:pStyle w:val="Heading4"/>
              <w:jc w:val="center"/>
              <w:rPr>
                <w:b w:val="0"/>
                <w:bCs w:val="0"/>
                <w:caps/>
                <w:sz w:val="15"/>
                <w:szCs w:val="15"/>
              </w:rPr>
            </w:pPr>
          </w:p>
        </w:tc>
      </w:tr>
      <w:tr w:rsidR="009B71DE" w:rsidRPr="00C306AE">
        <w:trPr>
          <w:cantSplit/>
        </w:trPr>
        <w:tc>
          <w:tcPr>
            <w:tcW w:w="1309" w:type="dxa"/>
            <w:vMerge/>
            <w:tcBorders>
              <w:left w:val="thinThickSmallGap" w:sz="24" w:space="0" w:color="auto"/>
            </w:tcBorders>
            <w:vAlign w:val="center"/>
          </w:tcPr>
          <w:p w:rsidR="009B71DE" w:rsidRPr="00C306AE" w:rsidRDefault="009B71DE">
            <w:pPr>
              <w:jc w:val="center"/>
              <w:rPr>
                <w:b/>
                <w:bCs/>
                <w:sz w:val="14"/>
                <w:szCs w:val="14"/>
              </w:rPr>
            </w:pPr>
          </w:p>
        </w:tc>
        <w:tc>
          <w:tcPr>
            <w:tcW w:w="1496" w:type="dxa"/>
            <w:vMerge/>
            <w:tcBorders>
              <w:right w:val="thinThickSmallGap" w:sz="24" w:space="0" w:color="auto"/>
            </w:tcBorders>
            <w:vAlign w:val="center"/>
          </w:tcPr>
          <w:p w:rsidR="009B71DE" w:rsidRPr="00C306AE" w:rsidRDefault="009B71DE">
            <w:pPr>
              <w:jc w:val="center"/>
              <w:rPr>
                <w:b/>
                <w:bCs/>
                <w:sz w:val="14"/>
                <w:szCs w:val="14"/>
              </w:rPr>
            </w:pPr>
          </w:p>
        </w:tc>
        <w:tc>
          <w:tcPr>
            <w:tcW w:w="1309" w:type="dxa"/>
            <w:vMerge/>
            <w:tcBorders>
              <w:left w:val="nil"/>
              <w:right w:val="thinThickSmallGap" w:sz="24" w:space="0" w:color="auto"/>
            </w:tcBorders>
            <w:vAlign w:val="center"/>
          </w:tcPr>
          <w:p w:rsidR="009B71DE" w:rsidRPr="00C306AE" w:rsidRDefault="009B71DE">
            <w:pPr>
              <w:jc w:val="center"/>
              <w:rPr>
                <w:sz w:val="14"/>
                <w:szCs w:val="14"/>
              </w:rPr>
            </w:pPr>
          </w:p>
        </w:tc>
        <w:tc>
          <w:tcPr>
            <w:tcW w:w="561" w:type="dxa"/>
            <w:tcBorders>
              <w:left w:val="nil"/>
            </w:tcBorders>
            <w:vAlign w:val="center"/>
          </w:tcPr>
          <w:p w:rsidR="009B71DE" w:rsidRPr="009B71DE" w:rsidRDefault="009B71DE" w:rsidP="00594127">
            <w:pPr>
              <w:numPr>
                <w:ilvl w:val="0"/>
                <w:numId w:val="1"/>
              </w:numPr>
              <w:jc w:val="both"/>
              <w:rPr>
                <w:sz w:val="12"/>
                <w:szCs w:val="12"/>
              </w:rPr>
            </w:pPr>
          </w:p>
        </w:tc>
        <w:tc>
          <w:tcPr>
            <w:tcW w:w="5423" w:type="dxa"/>
            <w:vAlign w:val="center"/>
          </w:tcPr>
          <w:p w:rsidR="009B71DE" w:rsidRPr="009B71DE" w:rsidRDefault="009B71DE" w:rsidP="005B3DF3">
            <w:pPr>
              <w:rPr>
                <w:sz w:val="12"/>
                <w:szCs w:val="12"/>
              </w:rPr>
            </w:pPr>
            <w:r w:rsidRPr="009B71DE">
              <w:rPr>
                <w:sz w:val="12"/>
                <w:szCs w:val="12"/>
              </w:rPr>
              <w:t>Finanţe – contabilitate</w:t>
            </w:r>
          </w:p>
        </w:tc>
        <w:tc>
          <w:tcPr>
            <w:tcW w:w="561" w:type="dxa"/>
            <w:vAlign w:val="center"/>
          </w:tcPr>
          <w:p w:rsidR="009B71DE" w:rsidRPr="009B71DE" w:rsidRDefault="009B71DE">
            <w:pPr>
              <w:pStyle w:val="Heading4"/>
              <w:jc w:val="center"/>
              <w:rPr>
                <w:b w:val="0"/>
                <w:bCs w:val="0"/>
                <w:caps/>
                <w:sz w:val="12"/>
                <w:szCs w:val="12"/>
              </w:rPr>
            </w:pPr>
            <w:r w:rsidRPr="009B71DE">
              <w:rPr>
                <w:b w:val="0"/>
                <w:bCs w:val="0"/>
                <w:sz w:val="12"/>
                <w:szCs w:val="12"/>
              </w:rPr>
              <w:t>x</w:t>
            </w:r>
          </w:p>
        </w:tc>
        <w:tc>
          <w:tcPr>
            <w:tcW w:w="561" w:type="dxa"/>
            <w:vAlign w:val="center"/>
          </w:tcPr>
          <w:p w:rsidR="009B71DE" w:rsidRPr="009B71DE" w:rsidRDefault="009B71DE">
            <w:pPr>
              <w:pStyle w:val="Heading4"/>
              <w:jc w:val="center"/>
              <w:rPr>
                <w:b w:val="0"/>
                <w:bCs w:val="0"/>
                <w:caps/>
                <w:sz w:val="12"/>
                <w:szCs w:val="12"/>
              </w:rPr>
            </w:pPr>
          </w:p>
        </w:tc>
        <w:tc>
          <w:tcPr>
            <w:tcW w:w="561" w:type="dxa"/>
            <w:tcBorders>
              <w:right w:val="thinThickSmallGap" w:sz="24" w:space="0" w:color="auto"/>
            </w:tcBorders>
            <w:vAlign w:val="center"/>
          </w:tcPr>
          <w:p w:rsidR="009B71DE" w:rsidRPr="009B71DE" w:rsidRDefault="009B71DE">
            <w:pPr>
              <w:pStyle w:val="Heading4"/>
              <w:jc w:val="center"/>
              <w:rPr>
                <w:b w:val="0"/>
                <w:bCs w:val="0"/>
                <w:sz w:val="12"/>
                <w:szCs w:val="12"/>
              </w:rPr>
            </w:pPr>
            <w:r w:rsidRPr="009B71DE">
              <w:rPr>
                <w:b w:val="0"/>
                <w:bCs w:val="0"/>
                <w:sz w:val="12"/>
                <w:szCs w:val="12"/>
              </w:rPr>
              <w:t>x</w:t>
            </w:r>
          </w:p>
        </w:tc>
        <w:tc>
          <w:tcPr>
            <w:tcW w:w="2244" w:type="dxa"/>
            <w:vMerge/>
            <w:tcBorders>
              <w:left w:val="nil"/>
              <w:right w:val="thinThickSmallGap" w:sz="24" w:space="0" w:color="auto"/>
            </w:tcBorders>
            <w:vAlign w:val="center"/>
          </w:tcPr>
          <w:p w:rsidR="009B71DE" w:rsidRPr="00C306AE" w:rsidRDefault="009B71DE">
            <w:pPr>
              <w:pStyle w:val="Heading4"/>
              <w:jc w:val="center"/>
              <w:rPr>
                <w:b w:val="0"/>
                <w:bCs w:val="0"/>
                <w:caps/>
                <w:sz w:val="15"/>
                <w:szCs w:val="15"/>
              </w:rPr>
            </w:pPr>
          </w:p>
        </w:tc>
      </w:tr>
      <w:tr w:rsidR="009B71DE" w:rsidRPr="00C306AE">
        <w:trPr>
          <w:cantSplit/>
        </w:trPr>
        <w:tc>
          <w:tcPr>
            <w:tcW w:w="1309" w:type="dxa"/>
            <w:vMerge/>
            <w:tcBorders>
              <w:left w:val="thinThickSmallGap" w:sz="24" w:space="0" w:color="auto"/>
            </w:tcBorders>
            <w:vAlign w:val="center"/>
          </w:tcPr>
          <w:p w:rsidR="009B71DE" w:rsidRPr="00C306AE" w:rsidRDefault="009B71DE">
            <w:pPr>
              <w:jc w:val="center"/>
              <w:rPr>
                <w:b/>
                <w:bCs/>
                <w:sz w:val="14"/>
                <w:szCs w:val="14"/>
              </w:rPr>
            </w:pPr>
          </w:p>
        </w:tc>
        <w:tc>
          <w:tcPr>
            <w:tcW w:w="1496" w:type="dxa"/>
            <w:vMerge/>
            <w:tcBorders>
              <w:right w:val="thinThickSmallGap" w:sz="24" w:space="0" w:color="auto"/>
            </w:tcBorders>
            <w:vAlign w:val="center"/>
          </w:tcPr>
          <w:p w:rsidR="009B71DE" w:rsidRPr="00C306AE" w:rsidRDefault="009B71DE">
            <w:pPr>
              <w:jc w:val="center"/>
              <w:rPr>
                <w:b/>
                <w:bCs/>
                <w:sz w:val="14"/>
                <w:szCs w:val="14"/>
              </w:rPr>
            </w:pPr>
          </w:p>
        </w:tc>
        <w:tc>
          <w:tcPr>
            <w:tcW w:w="1309" w:type="dxa"/>
            <w:vMerge/>
            <w:tcBorders>
              <w:left w:val="nil"/>
              <w:right w:val="thinThickSmallGap" w:sz="24" w:space="0" w:color="auto"/>
            </w:tcBorders>
            <w:vAlign w:val="center"/>
          </w:tcPr>
          <w:p w:rsidR="009B71DE" w:rsidRPr="00C306AE" w:rsidRDefault="009B71DE">
            <w:pPr>
              <w:jc w:val="center"/>
              <w:rPr>
                <w:sz w:val="14"/>
                <w:szCs w:val="14"/>
              </w:rPr>
            </w:pPr>
          </w:p>
        </w:tc>
        <w:tc>
          <w:tcPr>
            <w:tcW w:w="561" w:type="dxa"/>
            <w:tcBorders>
              <w:left w:val="nil"/>
            </w:tcBorders>
            <w:vAlign w:val="center"/>
          </w:tcPr>
          <w:p w:rsidR="009B71DE" w:rsidRPr="009B71DE" w:rsidRDefault="009B71DE" w:rsidP="00594127">
            <w:pPr>
              <w:numPr>
                <w:ilvl w:val="0"/>
                <w:numId w:val="1"/>
              </w:numPr>
              <w:jc w:val="both"/>
              <w:rPr>
                <w:sz w:val="12"/>
                <w:szCs w:val="12"/>
              </w:rPr>
            </w:pPr>
          </w:p>
        </w:tc>
        <w:tc>
          <w:tcPr>
            <w:tcW w:w="5423" w:type="dxa"/>
            <w:vAlign w:val="center"/>
          </w:tcPr>
          <w:p w:rsidR="009B71DE" w:rsidRPr="009B71DE" w:rsidRDefault="009B71DE">
            <w:pPr>
              <w:rPr>
                <w:sz w:val="12"/>
                <w:szCs w:val="12"/>
              </w:rPr>
            </w:pPr>
            <w:r w:rsidRPr="009B71DE">
              <w:rPr>
                <w:sz w:val="12"/>
                <w:szCs w:val="12"/>
              </w:rPr>
              <w:t>Finanţe şi bănci</w:t>
            </w:r>
          </w:p>
        </w:tc>
        <w:tc>
          <w:tcPr>
            <w:tcW w:w="561" w:type="dxa"/>
            <w:vAlign w:val="center"/>
          </w:tcPr>
          <w:p w:rsidR="009B71DE" w:rsidRPr="009B71DE" w:rsidRDefault="009B71DE">
            <w:pPr>
              <w:pStyle w:val="Heading4"/>
              <w:jc w:val="center"/>
              <w:rPr>
                <w:b w:val="0"/>
                <w:bCs w:val="0"/>
                <w:caps/>
                <w:sz w:val="12"/>
                <w:szCs w:val="12"/>
              </w:rPr>
            </w:pPr>
            <w:r w:rsidRPr="009B71DE">
              <w:rPr>
                <w:b w:val="0"/>
                <w:bCs w:val="0"/>
                <w:sz w:val="12"/>
                <w:szCs w:val="12"/>
              </w:rPr>
              <w:t>x</w:t>
            </w:r>
          </w:p>
        </w:tc>
        <w:tc>
          <w:tcPr>
            <w:tcW w:w="561" w:type="dxa"/>
            <w:vAlign w:val="center"/>
          </w:tcPr>
          <w:p w:rsidR="009B71DE" w:rsidRPr="009B71DE" w:rsidRDefault="009B71DE">
            <w:pPr>
              <w:pStyle w:val="Heading4"/>
              <w:jc w:val="center"/>
              <w:rPr>
                <w:b w:val="0"/>
                <w:bCs w:val="0"/>
                <w:caps/>
                <w:sz w:val="12"/>
                <w:szCs w:val="12"/>
              </w:rPr>
            </w:pPr>
          </w:p>
        </w:tc>
        <w:tc>
          <w:tcPr>
            <w:tcW w:w="561" w:type="dxa"/>
            <w:tcBorders>
              <w:right w:val="thinThickSmallGap" w:sz="24" w:space="0" w:color="auto"/>
            </w:tcBorders>
            <w:vAlign w:val="center"/>
          </w:tcPr>
          <w:p w:rsidR="009B71DE" w:rsidRPr="009B71DE" w:rsidRDefault="009B71DE">
            <w:pPr>
              <w:pStyle w:val="Heading4"/>
              <w:jc w:val="center"/>
              <w:rPr>
                <w:b w:val="0"/>
                <w:bCs w:val="0"/>
                <w:caps/>
                <w:sz w:val="12"/>
                <w:szCs w:val="12"/>
              </w:rPr>
            </w:pPr>
          </w:p>
        </w:tc>
        <w:tc>
          <w:tcPr>
            <w:tcW w:w="2244" w:type="dxa"/>
            <w:vMerge/>
            <w:tcBorders>
              <w:left w:val="nil"/>
              <w:right w:val="thinThickSmallGap" w:sz="24" w:space="0" w:color="auto"/>
            </w:tcBorders>
            <w:vAlign w:val="center"/>
          </w:tcPr>
          <w:p w:rsidR="009B71DE" w:rsidRPr="00C306AE" w:rsidRDefault="009B71DE">
            <w:pPr>
              <w:pStyle w:val="Heading4"/>
              <w:jc w:val="center"/>
              <w:rPr>
                <w:b w:val="0"/>
                <w:bCs w:val="0"/>
                <w:caps/>
                <w:sz w:val="15"/>
                <w:szCs w:val="15"/>
              </w:rPr>
            </w:pPr>
          </w:p>
        </w:tc>
      </w:tr>
      <w:tr w:rsidR="009B71DE" w:rsidRPr="00C306AE">
        <w:trPr>
          <w:cantSplit/>
        </w:trPr>
        <w:tc>
          <w:tcPr>
            <w:tcW w:w="1309" w:type="dxa"/>
            <w:vMerge/>
            <w:tcBorders>
              <w:left w:val="thinThickSmallGap" w:sz="24" w:space="0" w:color="auto"/>
            </w:tcBorders>
            <w:vAlign w:val="center"/>
          </w:tcPr>
          <w:p w:rsidR="009B71DE" w:rsidRPr="00C306AE" w:rsidRDefault="009B71DE">
            <w:pPr>
              <w:jc w:val="center"/>
              <w:rPr>
                <w:b/>
                <w:bCs/>
                <w:sz w:val="14"/>
                <w:szCs w:val="14"/>
              </w:rPr>
            </w:pPr>
          </w:p>
        </w:tc>
        <w:tc>
          <w:tcPr>
            <w:tcW w:w="1496" w:type="dxa"/>
            <w:vMerge/>
            <w:tcBorders>
              <w:right w:val="thinThickSmallGap" w:sz="24" w:space="0" w:color="auto"/>
            </w:tcBorders>
            <w:vAlign w:val="center"/>
          </w:tcPr>
          <w:p w:rsidR="009B71DE" w:rsidRPr="00C306AE" w:rsidRDefault="009B71DE">
            <w:pPr>
              <w:jc w:val="center"/>
              <w:rPr>
                <w:b/>
                <w:bCs/>
                <w:sz w:val="14"/>
                <w:szCs w:val="14"/>
              </w:rPr>
            </w:pPr>
          </w:p>
        </w:tc>
        <w:tc>
          <w:tcPr>
            <w:tcW w:w="1309" w:type="dxa"/>
            <w:vMerge/>
            <w:tcBorders>
              <w:left w:val="nil"/>
              <w:right w:val="thinThickSmallGap" w:sz="24" w:space="0" w:color="auto"/>
            </w:tcBorders>
            <w:vAlign w:val="center"/>
          </w:tcPr>
          <w:p w:rsidR="009B71DE" w:rsidRPr="00C306AE" w:rsidRDefault="009B71DE">
            <w:pPr>
              <w:jc w:val="center"/>
              <w:rPr>
                <w:sz w:val="14"/>
                <w:szCs w:val="14"/>
              </w:rPr>
            </w:pPr>
          </w:p>
        </w:tc>
        <w:tc>
          <w:tcPr>
            <w:tcW w:w="561" w:type="dxa"/>
            <w:tcBorders>
              <w:left w:val="nil"/>
            </w:tcBorders>
            <w:vAlign w:val="center"/>
          </w:tcPr>
          <w:p w:rsidR="009B71DE" w:rsidRPr="009B71DE" w:rsidRDefault="009B71DE" w:rsidP="00594127">
            <w:pPr>
              <w:numPr>
                <w:ilvl w:val="0"/>
                <w:numId w:val="1"/>
              </w:numPr>
              <w:jc w:val="both"/>
              <w:rPr>
                <w:sz w:val="12"/>
                <w:szCs w:val="12"/>
              </w:rPr>
            </w:pPr>
          </w:p>
        </w:tc>
        <w:tc>
          <w:tcPr>
            <w:tcW w:w="5423" w:type="dxa"/>
            <w:vAlign w:val="center"/>
          </w:tcPr>
          <w:p w:rsidR="009B71DE" w:rsidRPr="009B71DE" w:rsidRDefault="009B71DE">
            <w:pPr>
              <w:rPr>
                <w:sz w:val="12"/>
                <w:szCs w:val="12"/>
              </w:rPr>
            </w:pPr>
            <w:r w:rsidRPr="009B71DE">
              <w:rPr>
                <w:sz w:val="12"/>
                <w:szCs w:val="12"/>
              </w:rPr>
              <w:t>Contabilitate şi informatică de gestiune</w:t>
            </w:r>
          </w:p>
        </w:tc>
        <w:tc>
          <w:tcPr>
            <w:tcW w:w="561" w:type="dxa"/>
            <w:vAlign w:val="center"/>
          </w:tcPr>
          <w:p w:rsidR="009B71DE" w:rsidRPr="009B71DE" w:rsidRDefault="009B71DE">
            <w:pPr>
              <w:pStyle w:val="Heading4"/>
              <w:jc w:val="center"/>
              <w:rPr>
                <w:b w:val="0"/>
                <w:bCs w:val="0"/>
                <w:caps/>
                <w:sz w:val="12"/>
                <w:szCs w:val="12"/>
              </w:rPr>
            </w:pPr>
            <w:r w:rsidRPr="009B71DE">
              <w:rPr>
                <w:b w:val="0"/>
                <w:bCs w:val="0"/>
                <w:sz w:val="12"/>
                <w:szCs w:val="12"/>
              </w:rPr>
              <w:t>x</w:t>
            </w:r>
          </w:p>
        </w:tc>
        <w:tc>
          <w:tcPr>
            <w:tcW w:w="561" w:type="dxa"/>
            <w:vAlign w:val="center"/>
          </w:tcPr>
          <w:p w:rsidR="009B71DE" w:rsidRPr="009B71DE" w:rsidRDefault="009B71DE">
            <w:pPr>
              <w:pStyle w:val="Heading4"/>
              <w:jc w:val="center"/>
              <w:rPr>
                <w:b w:val="0"/>
                <w:bCs w:val="0"/>
                <w:caps/>
                <w:sz w:val="12"/>
                <w:szCs w:val="12"/>
              </w:rPr>
            </w:pPr>
          </w:p>
        </w:tc>
        <w:tc>
          <w:tcPr>
            <w:tcW w:w="561" w:type="dxa"/>
            <w:tcBorders>
              <w:right w:val="thinThickSmallGap" w:sz="24" w:space="0" w:color="auto"/>
            </w:tcBorders>
            <w:vAlign w:val="center"/>
          </w:tcPr>
          <w:p w:rsidR="009B71DE" w:rsidRPr="009B71DE" w:rsidRDefault="009B71DE">
            <w:pPr>
              <w:pStyle w:val="Heading4"/>
              <w:jc w:val="center"/>
              <w:rPr>
                <w:b w:val="0"/>
                <w:bCs w:val="0"/>
                <w:caps/>
                <w:sz w:val="12"/>
                <w:szCs w:val="12"/>
              </w:rPr>
            </w:pPr>
          </w:p>
        </w:tc>
        <w:tc>
          <w:tcPr>
            <w:tcW w:w="2244" w:type="dxa"/>
            <w:vMerge/>
            <w:tcBorders>
              <w:left w:val="nil"/>
              <w:right w:val="thinThickSmallGap" w:sz="24" w:space="0" w:color="auto"/>
            </w:tcBorders>
            <w:vAlign w:val="center"/>
          </w:tcPr>
          <w:p w:rsidR="009B71DE" w:rsidRPr="00C306AE" w:rsidRDefault="009B71DE">
            <w:pPr>
              <w:pStyle w:val="Heading4"/>
              <w:jc w:val="center"/>
              <w:rPr>
                <w:b w:val="0"/>
                <w:bCs w:val="0"/>
                <w:caps/>
                <w:sz w:val="15"/>
                <w:szCs w:val="15"/>
              </w:rPr>
            </w:pPr>
          </w:p>
        </w:tc>
      </w:tr>
      <w:tr w:rsidR="009B71DE" w:rsidRPr="00C306AE">
        <w:trPr>
          <w:cantSplit/>
        </w:trPr>
        <w:tc>
          <w:tcPr>
            <w:tcW w:w="1309" w:type="dxa"/>
            <w:vMerge/>
            <w:tcBorders>
              <w:left w:val="thinThickSmallGap" w:sz="24" w:space="0" w:color="auto"/>
            </w:tcBorders>
            <w:vAlign w:val="center"/>
          </w:tcPr>
          <w:p w:rsidR="009B71DE" w:rsidRPr="00C306AE" w:rsidRDefault="009B71DE">
            <w:pPr>
              <w:jc w:val="center"/>
              <w:rPr>
                <w:b/>
                <w:bCs/>
                <w:sz w:val="14"/>
                <w:szCs w:val="14"/>
              </w:rPr>
            </w:pPr>
          </w:p>
        </w:tc>
        <w:tc>
          <w:tcPr>
            <w:tcW w:w="1496" w:type="dxa"/>
            <w:vMerge/>
            <w:tcBorders>
              <w:right w:val="thinThickSmallGap" w:sz="24" w:space="0" w:color="auto"/>
            </w:tcBorders>
            <w:vAlign w:val="center"/>
          </w:tcPr>
          <w:p w:rsidR="009B71DE" w:rsidRPr="00C306AE" w:rsidRDefault="009B71DE">
            <w:pPr>
              <w:jc w:val="center"/>
              <w:rPr>
                <w:b/>
                <w:bCs/>
                <w:sz w:val="14"/>
                <w:szCs w:val="14"/>
              </w:rPr>
            </w:pPr>
          </w:p>
        </w:tc>
        <w:tc>
          <w:tcPr>
            <w:tcW w:w="1309" w:type="dxa"/>
            <w:vMerge/>
            <w:tcBorders>
              <w:left w:val="nil"/>
              <w:right w:val="thinThickSmallGap" w:sz="24" w:space="0" w:color="auto"/>
            </w:tcBorders>
            <w:vAlign w:val="center"/>
          </w:tcPr>
          <w:p w:rsidR="009B71DE" w:rsidRPr="00C306AE" w:rsidRDefault="009B71DE">
            <w:pPr>
              <w:jc w:val="center"/>
              <w:rPr>
                <w:sz w:val="14"/>
                <w:szCs w:val="14"/>
              </w:rPr>
            </w:pPr>
          </w:p>
        </w:tc>
        <w:tc>
          <w:tcPr>
            <w:tcW w:w="561" w:type="dxa"/>
            <w:tcBorders>
              <w:left w:val="nil"/>
            </w:tcBorders>
            <w:vAlign w:val="center"/>
          </w:tcPr>
          <w:p w:rsidR="009B71DE" w:rsidRPr="009B71DE" w:rsidRDefault="009B71DE" w:rsidP="00594127">
            <w:pPr>
              <w:numPr>
                <w:ilvl w:val="0"/>
                <w:numId w:val="1"/>
              </w:numPr>
              <w:jc w:val="both"/>
              <w:rPr>
                <w:sz w:val="12"/>
                <w:szCs w:val="12"/>
              </w:rPr>
            </w:pPr>
          </w:p>
        </w:tc>
        <w:tc>
          <w:tcPr>
            <w:tcW w:w="5423" w:type="dxa"/>
            <w:vAlign w:val="center"/>
          </w:tcPr>
          <w:p w:rsidR="009B71DE" w:rsidRPr="009B71DE" w:rsidRDefault="009B71DE">
            <w:pPr>
              <w:rPr>
                <w:sz w:val="12"/>
                <w:szCs w:val="12"/>
              </w:rPr>
            </w:pPr>
            <w:r w:rsidRPr="009B71DE">
              <w:rPr>
                <w:sz w:val="12"/>
                <w:szCs w:val="12"/>
              </w:rPr>
              <w:t>Gestiune, contabilitate şi control financiar</w:t>
            </w:r>
          </w:p>
        </w:tc>
        <w:tc>
          <w:tcPr>
            <w:tcW w:w="561" w:type="dxa"/>
            <w:vAlign w:val="center"/>
          </w:tcPr>
          <w:p w:rsidR="009B71DE" w:rsidRPr="009B71DE" w:rsidRDefault="009B71DE">
            <w:pPr>
              <w:pStyle w:val="Heading4"/>
              <w:jc w:val="center"/>
              <w:rPr>
                <w:b w:val="0"/>
                <w:bCs w:val="0"/>
                <w:caps/>
                <w:sz w:val="12"/>
                <w:szCs w:val="12"/>
              </w:rPr>
            </w:pPr>
            <w:r w:rsidRPr="009B71DE">
              <w:rPr>
                <w:b w:val="0"/>
                <w:bCs w:val="0"/>
                <w:sz w:val="12"/>
                <w:szCs w:val="12"/>
              </w:rPr>
              <w:t>x</w:t>
            </w:r>
          </w:p>
        </w:tc>
        <w:tc>
          <w:tcPr>
            <w:tcW w:w="561" w:type="dxa"/>
            <w:vAlign w:val="center"/>
          </w:tcPr>
          <w:p w:rsidR="009B71DE" w:rsidRPr="009B71DE" w:rsidRDefault="009B71DE">
            <w:pPr>
              <w:pStyle w:val="Heading4"/>
              <w:jc w:val="center"/>
              <w:rPr>
                <w:b w:val="0"/>
                <w:bCs w:val="0"/>
                <w:caps/>
                <w:sz w:val="12"/>
                <w:szCs w:val="12"/>
              </w:rPr>
            </w:pPr>
          </w:p>
        </w:tc>
        <w:tc>
          <w:tcPr>
            <w:tcW w:w="561" w:type="dxa"/>
            <w:tcBorders>
              <w:right w:val="thinThickSmallGap" w:sz="24" w:space="0" w:color="auto"/>
            </w:tcBorders>
            <w:vAlign w:val="center"/>
          </w:tcPr>
          <w:p w:rsidR="009B71DE" w:rsidRPr="009B71DE" w:rsidRDefault="009B71DE">
            <w:pPr>
              <w:pStyle w:val="Heading4"/>
              <w:jc w:val="center"/>
              <w:rPr>
                <w:b w:val="0"/>
                <w:bCs w:val="0"/>
                <w:caps/>
                <w:sz w:val="12"/>
                <w:szCs w:val="12"/>
              </w:rPr>
            </w:pPr>
          </w:p>
        </w:tc>
        <w:tc>
          <w:tcPr>
            <w:tcW w:w="2244" w:type="dxa"/>
            <w:vMerge/>
            <w:tcBorders>
              <w:left w:val="nil"/>
              <w:right w:val="thinThickSmallGap" w:sz="24" w:space="0" w:color="auto"/>
            </w:tcBorders>
            <w:vAlign w:val="center"/>
          </w:tcPr>
          <w:p w:rsidR="009B71DE" w:rsidRPr="00C306AE" w:rsidRDefault="009B71DE">
            <w:pPr>
              <w:pStyle w:val="Heading4"/>
              <w:jc w:val="center"/>
              <w:rPr>
                <w:b w:val="0"/>
                <w:bCs w:val="0"/>
                <w:caps/>
                <w:sz w:val="15"/>
                <w:szCs w:val="15"/>
              </w:rPr>
            </w:pPr>
          </w:p>
        </w:tc>
      </w:tr>
      <w:tr w:rsidR="009B71DE" w:rsidRPr="00C306AE">
        <w:trPr>
          <w:cantSplit/>
        </w:trPr>
        <w:tc>
          <w:tcPr>
            <w:tcW w:w="1309" w:type="dxa"/>
            <w:vMerge/>
            <w:tcBorders>
              <w:left w:val="thinThickSmallGap" w:sz="24" w:space="0" w:color="auto"/>
            </w:tcBorders>
            <w:vAlign w:val="center"/>
          </w:tcPr>
          <w:p w:rsidR="009B71DE" w:rsidRPr="00C306AE" w:rsidRDefault="009B71DE">
            <w:pPr>
              <w:jc w:val="center"/>
              <w:rPr>
                <w:b/>
                <w:bCs/>
                <w:sz w:val="14"/>
                <w:szCs w:val="14"/>
              </w:rPr>
            </w:pPr>
          </w:p>
        </w:tc>
        <w:tc>
          <w:tcPr>
            <w:tcW w:w="1496" w:type="dxa"/>
            <w:vMerge/>
            <w:tcBorders>
              <w:right w:val="thinThickSmallGap" w:sz="24" w:space="0" w:color="auto"/>
            </w:tcBorders>
            <w:vAlign w:val="center"/>
          </w:tcPr>
          <w:p w:rsidR="009B71DE" w:rsidRPr="00C306AE" w:rsidRDefault="009B71DE">
            <w:pPr>
              <w:jc w:val="center"/>
              <w:rPr>
                <w:b/>
                <w:bCs/>
                <w:sz w:val="14"/>
                <w:szCs w:val="14"/>
              </w:rPr>
            </w:pPr>
          </w:p>
        </w:tc>
        <w:tc>
          <w:tcPr>
            <w:tcW w:w="1309" w:type="dxa"/>
            <w:vMerge/>
            <w:tcBorders>
              <w:left w:val="nil"/>
              <w:right w:val="thinThickSmallGap" w:sz="24" w:space="0" w:color="auto"/>
            </w:tcBorders>
            <w:vAlign w:val="center"/>
          </w:tcPr>
          <w:p w:rsidR="009B71DE" w:rsidRPr="00C306AE" w:rsidRDefault="009B71DE">
            <w:pPr>
              <w:jc w:val="center"/>
              <w:rPr>
                <w:sz w:val="14"/>
                <w:szCs w:val="14"/>
              </w:rPr>
            </w:pPr>
          </w:p>
        </w:tc>
        <w:tc>
          <w:tcPr>
            <w:tcW w:w="561" w:type="dxa"/>
            <w:tcBorders>
              <w:left w:val="nil"/>
            </w:tcBorders>
            <w:vAlign w:val="center"/>
          </w:tcPr>
          <w:p w:rsidR="009B71DE" w:rsidRPr="009B71DE" w:rsidRDefault="009B71DE" w:rsidP="00594127">
            <w:pPr>
              <w:numPr>
                <w:ilvl w:val="0"/>
                <w:numId w:val="1"/>
              </w:numPr>
              <w:jc w:val="both"/>
              <w:rPr>
                <w:sz w:val="12"/>
                <w:szCs w:val="12"/>
              </w:rPr>
            </w:pPr>
          </w:p>
        </w:tc>
        <w:tc>
          <w:tcPr>
            <w:tcW w:w="5423" w:type="dxa"/>
            <w:vAlign w:val="center"/>
          </w:tcPr>
          <w:p w:rsidR="009B71DE" w:rsidRPr="009B71DE" w:rsidRDefault="009B71DE">
            <w:pPr>
              <w:rPr>
                <w:sz w:val="12"/>
                <w:szCs w:val="12"/>
              </w:rPr>
            </w:pPr>
            <w:r w:rsidRPr="009B71DE">
              <w:rPr>
                <w:sz w:val="12"/>
                <w:szCs w:val="12"/>
              </w:rPr>
              <w:t>Management</w:t>
            </w:r>
          </w:p>
        </w:tc>
        <w:tc>
          <w:tcPr>
            <w:tcW w:w="561" w:type="dxa"/>
            <w:vAlign w:val="center"/>
          </w:tcPr>
          <w:p w:rsidR="009B71DE" w:rsidRPr="009B71DE" w:rsidRDefault="009B71DE">
            <w:pPr>
              <w:pStyle w:val="Heading4"/>
              <w:jc w:val="center"/>
              <w:rPr>
                <w:b w:val="0"/>
                <w:bCs w:val="0"/>
                <w:caps/>
                <w:sz w:val="12"/>
                <w:szCs w:val="12"/>
              </w:rPr>
            </w:pPr>
            <w:r w:rsidRPr="009B71DE">
              <w:rPr>
                <w:b w:val="0"/>
                <w:bCs w:val="0"/>
                <w:sz w:val="12"/>
                <w:szCs w:val="12"/>
              </w:rPr>
              <w:t>x</w:t>
            </w:r>
          </w:p>
        </w:tc>
        <w:tc>
          <w:tcPr>
            <w:tcW w:w="561" w:type="dxa"/>
            <w:vAlign w:val="center"/>
          </w:tcPr>
          <w:p w:rsidR="009B71DE" w:rsidRPr="009B71DE" w:rsidRDefault="009B71DE">
            <w:pPr>
              <w:pStyle w:val="Heading4"/>
              <w:jc w:val="center"/>
              <w:rPr>
                <w:b w:val="0"/>
                <w:bCs w:val="0"/>
                <w:caps/>
                <w:sz w:val="12"/>
                <w:szCs w:val="12"/>
              </w:rPr>
            </w:pPr>
          </w:p>
        </w:tc>
        <w:tc>
          <w:tcPr>
            <w:tcW w:w="561" w:type="dxa"/>
            <w:tcBorders>
              <w:right w:val="thinThickSmallGap" w:sz="24" w:space="0" w:color="auto"/>
            </w:tcBorders>
            <w:vAlign w:val="center"/>
          </w:tcPr>
          <w:p w:rsidR="009B71DE" w:rsidRPr="009B71DE" w:rsidRDefault="009B71DE">
            <w:pPr>
              <w:pStyle w:val="Heading4"/>
              <w:jc w:val="center"/>
              <w:rPr>
                <w:b w:val="0"/>
                <w:bCs w:val="0"/>
                <w:caps/>
                <w:sz w:val="12"/>
                <w:szCs w:val="12"/>
              </w:rPr>
            </w:pPr>
          </w:p>
        </w:tc>
        <w:tc>
          <w:tcPr>
            <w:tcW w:w="2244" w:type="dxa"/>
            <w:vMerge/>
            <w:tcBorders>
              <w:left w:val="nil"/>
              <w:right w:val="thinThickSmallGap" w:sz="24" w:space="0" w:color="auto"/>
            </w:tcBorders>
            <w:vAlign w:val="center"/>
          </w:tcPr>
          <w:p w:rsidR="009B71DE" w:rsidRPr="00C306AE" w:rsidRDefault="009B71DE">
            <w:pPr>
              <w:pStyle w:val="Heading4"/>
              <w:jc w:val="center"/>
              <w:rPr>
                <w:b w:val="0"/>
                <w:bCs w:val="0"/>
                <w:caps/>
                <w:sz w:val="15"/>
                <w:szCs w:val="15"/>
              </w:rPr>
            </w:pPr>
          </w:p>
        </w:tc>
      </w:tr>
      <w:tr w:rsidR="009B71DE" w:rsidRPr="00C306AE">
        <w:trPr>
          <w:cantSplit/>
        </w:trPr>
        <w:tc>
          <w:tcPr>
            <w:tcW w:w="1309" w:type="dxa"/>
            <w:vMerge/>
            <w:tcBorders>
              <w:left w:val="thinThickSmallGap" w:sz="24" w:space="0" w:color="auto"/>
            </w:tcBorders>
            <w:vAlign w:val="center"/>
          </w:tcPr>
          <w:p w:rsidR="009B71DE" w:rsidRPr="00C306AE" w:rsidRDefault="009B71DE">
            <w:pPr>
              <w:jc w:val="center"/>
              <w:rPr>
                <w:b/>
                <w:bCs/>
                <w:sz w:val="14"/>
                <w:szCs w:val="14"/>
              </w:rPr>
            </w:pPr>
          </w:p>
        </w:tc>
        <w:tc>
          <w:tcPr>
            <w:tcW w:w="1496" w:type="dxa"/>
            <w:vMerge/>
            <w:tcBorders>
              <w:right w:val="thinThickSmallGap" w:sz="24" w:space="0" w:color="auto"/>
            </w:tcBorders>
            <w:vAlign w:val="center"/>
          </w:tcPr>
          <w:p w:rsidR="009B71DE" w:rsidRPr="00C306AE" w:rsidRDefault="009B71DE">
            <w:pPr>
              <w:jc w:val="center"/>
              <w:rPr>
                <w:b/>
                <w:bCs/>
                <w:sz w:val="14"/>
                <w:szCs w:val="14"/>
              </w:rPr>
            </w:pPr>
          </w:p>
        </w:tc>
        <w:tc>
          <w:tcPr>
            <w:tcW w:w="1309" w:type="dxa"/>
            <w:vMerge/>
            <w:tcBorders>
              <w:left w:val="nil"/>
              <w:right w:val="thinThickSmallGap" w:sz="24" w:space="0" w:color="auto"/>
            </w:tcBorders>
            <w:vAlign w:val="center"/>
          </w:tcPr>
          <w:p w:rsidR="009B71DE" w:rsidRPr="00C306AE" w:rsidRDefault="009B71DE">
            <w:pPr>
              <w:jc w:val="center"/>
              <w:rPr>
                <w:sz w:val="14"/>
                <w:szCs w:val="14"/>
              </w:rPr>
            </w:pPr>
          </w:p>
        </w:tc>
        <w:tc>
          <w:tcPr>
            <w:tcW w:w="561" w:type="dxa"/>
            <w:tcBorders>
              <w:left w:val="nil"/>
            </w:tcBorders>
            <w:vAlign w:val="center"/>
          </w:tcPr>
          <w:p w:rsidR="009B71DE" w:rsidRPr="009B71DE" w:rsidRDefault="009B71DE" w:rsidP="00594127">
            <w:pPr>
              <w:numPr>
                <w:ilvl w:val="0"/>
                <w:numId w:val="1"/>
              </w:numPr>
              <w:jc w:val="both"/>
              <w:rPr>
                <w:sz w:val="12"/>
                <w:szCs w:val="12"/>
              </w:rPr>
            </w:pPr>
          </w:p>
        </w:tc>
        <w:tc>
          <w:tcPr>
            <w:tcW w:w="5423" w:type="dxa"/>
            <w:vAlign w:val="center"/>
          </w:tcPr>
          <w:p w:rsidR="009B71DE" w:rsidRPr="009B71DE" w:rsidRDefault="009B71DE" w:rsidP="00183ACA">
            <w:pPr>
              <w:pStyle w:val="Heading3"/>
              <w:jc w:val="left"/>
              <w:rPr>
                <w:rFonts w:ascii="Times New Roman" w:hAnsi="Times New Roman" w:cs="Times New Roman"/>
                <w:i w:val="0"/>
                <w:iCs w:val="0"/>
                <w:noProof w:val="0"/>
                <w:sz w:val="12"/>
                <w:szCs w:val="12"/>
              </w:rPr>
            </w:pPr>
            <w:r w:rsidRPr="009B71DE">
              <w:rPr>
                <w:rFonts w:ascii="Times New Roman" w:hAnsi="Times New Roman" w:cs="Times New Roman"/>
                <w:i w:val="0"/>
                <w:iCs w:val="0"/>
                <w:noProof w:val="0"/>
                <w:sz w:val="12"/>
                <w:szCs w:val="12"/>
              </w:rPr>
              <w:t>Management financiar bancar</w:t>
            </w:r>
          </w:p>
        </w:tc>
        <w:tc>
          <w:tcPr>
            <w:tcW w:w="561" w:type="dxa"/>
            <w:vAlign w:val="center"/>
          </w:tcPr>
          <w:p w:rsidR="009B71DE" w:rsidRPr="009B71DE" w:rsidRDefault="009B71DE" w:rsidP="00183ACA">
            <w:pPr>
              <w:pStyle w:val="Heading4"/>
              <w:jc w:val="center"/>
              <w:rPr>
                <w:b w:val="0"/>
                <w:bCs w:val="0"/>
                <w:sz w:val="12"/>
                <w:szCs w:val="12"/>
              </w:rPr>
            </w:pPr>
            <w:r w:rsidRPr="009B71DE">
              <w:rPr>
                <w:b w:val="0"/>
                <w:bCs w:val="0"/>
                <w:sz w:val="12"/>
                <w:szCs w:val="12"/>
              </w:rPr>
              <w:t>x</w:t>
            </w:r>
          </w:p>
        </w:tc>
        <w:tc>
          <w:tcPr>
            <w:tcW w:w="561" w:type="dxa"/>
            <w:vAlign w:val="center"/>
          </w:tcPr>
          <w:p w:rsidR="009B71DE" w:rsidRPr="009B71DE" w:rsidRDefault="009B71DE">
            <w:pPr>
              <w:pStyle w:val="Heading4"/>
              <w:jc w:val="center"/>
              <w:rPr>
                <w:b w:val="0"/>
                <w:bCs w:val="0"/>
                <w:caps/>
                <w:sz w:val="12"/>
                <w:szCs w:val="12"/>
              </w:rPr>
            </w:pPr>
          </w:p>
        </w:tc>
        <w:tc>
          <w:tcPr>
            <w:tcW w:w="561" w:type="dxa"/>
            <w:tcBorders>
              <w:right w:val="thinThickSmallGap" w:sz="24" w:space="0" w:color="auto"/>
            </w:tcBorders>
            <w:vAlign w:val="center"/>
          </w:tcPr>
          <w:p w:rsidR="009B71DE" w:rsidRPr="009B71DE" w:rsidRDefault="009B71DE">
            <w:pPr>
              <w:pStyle w:val="Heading4"/>
              <w:jc w:val="center"/>
              <w:rPr>
                <w:b w:val="0"/>
                <w:bCs w:val="0"/>
                <w:caps/>
                <w:sz w:val="12"/>
                <w:szCs w:val="12"/>
              </w:rPr>
            </w:pPr>
          </w:p>
        </w:tc>
        <w:tc>
          <w:tcPr>
            <w:tcW w:w="2244" w:type="dxa"/>
            <w:vMerge/>
            <w:tcBorders>
              <w:left w:val="nil"/>
              <w:right w:val="thinThickSmallGap" w:sz="24" w:space="0" w:color="auto"/>
            </w:tcBorders>
            <w:vAlign w:val="center"/>
          </w:tcPr>
          <w:p w:rsidR="009B71DE" w:rsidRPr="00C306AE" w:rsidRDefault="009B71DE">
            <w:pPr>
              <w:pStyle w:val="Heading4"/>
              <w:jc w:val="center"/>
              <w:rPr>
                <w:b w:val="0"/>
                <w:bCs w:val="0"/>
                <w:caps/>
                <w:sz w:val="15"/>
                <w:szCs w:val="15"/>
              </w:rPr>
            </w:pPr>
          </w:p>
        </w:tc>
      </w:tr>
      <w:tr w:rsidR="009B71DE" w:rsidRPr="00C306AE">
        <w:trPr>
          <w:cantSplit/>
        </w:trPr>
        <w:tc>
          <w:tcPr>
            <w:tcW w:w="1309" w:type="dxa"/>
            <w:vMerge/>
            <w:tcBorders>
              <w:left w:val="thinThickSmallGap" w:sz="24" w:space="0" w:color="auto"/>
            </w:tcBorders>
            <w:vAlign w:val="center"/>
          </w:tcPr>
          <w:p w:rsidR="009B71DE" w:rsidRPr="00C306AE" w:rsidRDefault="009B71DE">
            <w:pPr>
              <w:jc w:val="center"/>
              <w:rPr>
                <w:b/>
                <w:bCs/>
                <w:sz w:val="14"/>
                <w:szCs w:val="14"/>
              </w:rPr>
            </w:pPr>
          </w:p>
        </w:tc>
        <w:tc>
          <w:tcPr>
            <w:tcW w:w="1496" w:type="dxa"/>
            <w:vMerge/>
            <w:tcBorders>
              <w:right w:val="thinThickSmallGap" w:sz="24" w:space="0" w:color="auto"/>
            </w:tcBorders>
            <w:vAlign w:val="center"/>
          </w:tcPr>
          <w:p w:rsidR="009B71DE" w:rsidRPr="00C306AE" w:rsidRDefault="009B71DE">
            <w:pPr>
              <w:jc w:val="center"/>
              <w:rPr>
                <w:b/>
                <w:bCs/>
                <w:sz w:val="14"/>
                <w:szCs w:val="14"/>
              </w:rPr>
            </w:pPr>
          </w:p>
        </w:tc>
        <w:tc>
          <w:tcPr>
            <w:tcW w:w="1309" w:type="dxa"/>
            <w:vMerge/>
            <w:tcBorders>
              <w:left w:val="nil"/>
              <w:right w:val="thinThickSmallGap" w:sz="24" w:space="0" w:color="auto"/>
            </w:tcBorders>
            <w:vAlign w:val="center"/>
          </w:tcPr>
          <w:p w:rsidR="009B71DE" w:rsidRPr="00C306AE" w:rsidRDefault="009B71DE">
            <w:pPr>
              <w:jc w:val="center"/>
              <w:rPr>
                <w:sz w:val="14"/>
                <w:szCs w:val="14"/>
              </w:rPr>
            </w:pPr>
          </w:p>
        </w:tc>
        <w:tc>
          <w:tcPr>
            <w:tcW w:w="561" w:type="dxa"/>
            <w:tcBorders>
              <w:left w:val="nil"/>
            </w:tcBorders>
            <w:vAlign w:val="center"/>
          </w:tcPr>
          <w:p w:rsidR="009B71DE" w:rsidRPr="009B71DE" w:rsidRDefault="009B71DE" w:rsidP="00594127">
            <w:pPr>
              <w:numPr>
                <w:ilvl w:val="0"/>
                <w:numId w:val="1"/>
              </w:numPr>
              <w:jc w:val="both"/>
              <w:rPr>
                <w:sz w:val="12"/>
                <w:szCs w:val="12"/>
              </w:rPr>
            </w:pPr>
          </w:p>
        </w:tc>
        <w:tc>
          <w:tcPr>
            <w:tcW w:w="5423" w:type="dxa"/>
            <w:vAlign w:val="center"/>
          </w:tcPr>
          <w:p w:rsidR="009B71DE" w:rsidRPr="009B71DE" w:rsidRDefault="009B71DE" w:rsidP="00280D7B">
            <w:pPr>
              <w:rPr>
                <w:sz w:val="12"/>
                <w:szCs w:val="12"/>
              </w:rPr>
            </w:pPr>
            <w:r w:rsidRPr="009B71DE">
              <w:rPr>
                <w:sz w:val="12"/>
                <w:szCs w:val="12"/>
              </w:rPr>
              <w:t>Management public european**</w:t>
            </w:r>
          </w:p>
        </w:tc>
        <w:tc>
          <w:tcPr>
            <w:tcW w:w="561" w:type="dxa"/>
            <w:vAlign w:val="center"/>
          </w:tcPr>
          <w:p w:rsidR="009B71DE" w:rsidRPr="009B71DE" w:rsidRDefault="009B71DE" w:rsidP="00280D7B">
            <w:pPr>
              <w:pStyle w:val="Heading4"/>
              <w:jc w:val="center"/>
              <w:rPr>
                <w:b w:val="0"/>
                <w:bCs w:val="0"/>
                <w:sz w:val="12"/>
                <w:szCs w:val="12"/>
              </w:rPr>
            </w:pPr>
            <w:r w:rsidRPr="009B71DE">
              <w:rPr>
                <w:b w:val="0"/>
                <w:bCs w:val="0"/>
                <w:sz w:val="12"/>
                <w:szCs w:val="12"/>
              </w:rPr>
              <w:t>x</w:t>
            </w:r>
          </w:p>
        </w:tc>
        <w:tc>
          <w:tcPr>
            <w:tcW w:w="561" w:type="dxa"/>
            <w:vAlign w:val="center"/>
          </w:tcPr>
          <w:p w:rsidR="009B71DE" w:rsidRPr="009B71DE" w:rsidRDefault="009B71DE">
            <w:pPr>
              <w:pStyle w:val="Heading4"/>
              <w:jc w:val="center"/>
              <w:rPr>
                <w:b w:val="0"/>
                <w:bCs w:val="0"/>
                <w:caps/>
                <w:sz w:val="12"/>
                <w:szCs w:val="12"/>
              </w:rPr>
            </w:pPr>
          </w:p>
        </w:tc>
        <w:tc>
          <w:tcPr>
            <w:tcW w:w="561" w:type="dxa"/>
            <w:tcBorders>
              <w:right w:val="thinThickSmallGap" w:sz="24" w:space="0" w:color="auto"/>
            </w:tcBorders>
            <w:vAlign w:val="center"/>
          </w:tcPr>
          <w:p w:rsidR="009B71DE" w:rsidRPr="009B71DE" w:rsidRDefault="009B71DE">
            <w:pPr>
              <w:pStyle w:val="Heading4"/>
              <w:jc w:val="center"/>
              <w:rPr>
                <w:b w:val="0"/>
                <w:bCs w:val="0"/>
                <w:caps/>
                <w:sz w:val="12"/>
                <w:szCs w:val="12"/>
              </w:rPr>
            </w:pPr>
          </w:p>
        </w:tc>
        <w:tc>
          <w:tcPr>
            <w:tcW w:w="2244" w:type="dxa"/>
            <w:vMerge/>
            <w:tcBorders>
              <w:left w:val="nil"/>
              <w:right w:val="thinThickSmallGap" w:sz="24" w:space="0" w:color="auto"/>
            </w:tcBorders>
            <w:vAlign w:val="center"/>
          </w:tcPr>
          <w:p w:rsidR="009B71DE" w:rsidRPr="00C306AE" w:rsidRDefault="009B71DE">
            <w:pPr>
              <w:pStyle w:val="Heading4"/>
              <w:jc w:val="center"/>
              <w:rPr>
                <w:b w:val="0"/>
                <w:bCs w:val="0"/>
                <w:caps/>
                <w:sz w:val="15"/>
                <w:szCs w:val="15"/>
              </w:rPr>
            </w:pPr>
          </w:p>
        </w:tc>
      </w:tr>
      <w:tr w:rsidR="009B71DE" w:rsidRPr="00C306AE">
        <w:trPr>
          <w:cantSplit/>
        </w:trPr>
        <w:tc>
          <w:tcPr>
            <w:tcW w:w="1309" w:type="dxa"/>
            <w:vMerge/>
            <w:tcBorders>
              <w:left w:val="thinThickSmallGap" w:sz="24" w:space="0" w:color="auto"/>
            </w:tcBorders>
            <w:vAlign w:val="center"/>
          </w:tcPr>
          <w:p w:rsidR="009B71DE" w:rsidRPr="00C306AE" w:rsidRDefault="009B71DE">
            <w:pPr>
              <w:jc w:val="center"/>
              <w:rPr>
                <w:b/>
                <w:bCs/>
                <w:sz w:val="14"/>
                <w:szCs w:val="14"/>
              </w:rPr>
            </w:pPr>
          </w:p>
        </w:tc>
        <w:tc>
          <w:tcPr>
            <w:tcW w:w="1496" w:type="dxa"/>
            <w:vMerge/>
            <w:tcBorders>
              <w:right w:val="thinThickSmallGap" w:sz="24" w:space="0" w:color="auto"/>
            </w:tcBorders>
            <w:vAlign w:val="center"/>
          </w:tcPr>
          <w:p w:rsidR="009B71DE" w:rsidRPr="00C306AE" w:rsidRDefault="009B71DE">
            <w:pPr>
              <w:jc w:val="center"/>
              <w:rPr>
                <w:b/>
                <w:bCs/>
                <w:sz w:val="14"/>
                <w:szCs w:val="14"/>
              </w:rPr>
            </w:pPr>
          </w:p>
        </w:tc>
        <w:tc>
          <w:tcPr>
            <w:tcW w:w="1309" w:type="dxa"/>
            <w:vMerge/>
            <w:tcBorders>
              <w:left w:val="nil"/>
              <w:right w:val="thinThickSmallGap" w:sz="24" w:space="0" w:color="auto"/>
            </w:tcBorders>
            <w:vAlign w:val="center"/>
          </w:tcPr>
          <w:p w:rsidR="009B71DE" w:rsidRPr="00C306AE" w:rsidRDefault="009B71DE">
            <w:pPr>
              <w:jc w:val="center"/>
              <w:rPr>
                <w:sz w:val="14"/>
                <w:szCs w:val="14"/>
              </w:rPr>
            </w:pPr>
          </w:p>
        </w:tc>
        <w:tc>
          <w:tcPr>
            <w:tcW w:w="561" w:type="dxa"/>
            <w:tcBorders>
              <w:left w:val="nil"/>
            </w:tcBorders>
            <w:vAlign w:val="center"/>
          </w:tcPr>
          <w:p w:rsidR="009B71DE" w:rsidRPr="009B71DE" w:rsidRDefault="009B71DE" w:rsidP="00594127">
            <w:pPr>
              <w:numPr>
                <w:ilvl w:val="0"/>
                <w:numId w:val="1"/>
              </w:numPr>
              <w:jc w:val="both"/>
              <w:rPr>
                <w:sz w:val="12"/>
                <w:szCs w:val="12"/>
              </w:rPr>
            </w:pPr>
          </w:p>
        </w:tc>
        <w:tc>
          <w:tcPr>
            <w:tcW w:w="5423" w:type="dxa"/>
            <w:vAlign w:val="center"/>
          </w:tcPr>
          <w:p w:rsidR="009B71DE" w:rsidRPr="009B71DE" w:rsidRDefault="009B71DE">
            <w:pPr>
              <w:rPr>
                <w:sz w:val="12"/>
                <w:szCs w:val="12"/>
              </w:rPr>
            </w:pPr>
            <w:r w:rsidRPr="009B71DE">
              <w:rPr>
                <w:sz w:val="12"/>
                <w:szCs w:val="12"/>
              </w:rPr>
              <w:t>Economia industriilor, construcţiilor şi transporturilor</w:t>
            </w:r>
          </w:p>
        </w:tc>
        <w:tc>
          <w:tcPr>
            <w:tcW w:w="561" w:type="dxa"/>
            <w:vAlign w:val="center"/>
          </w:tcPr>
          <w:p w:rsidR="009B71DE" w:rsidRPr="009B71DE" w:rsidRDefault="009B71DE">
            <w:pPr>
              <w:pStyle w:val="Heading4"/>
              <w:jc w:val="center"/>
              <w:rPr>
                <w:b w:val="0"/>
                <w:bCs w:val="0"/>
                <w:caps/>
                <w:sz w:val="12"/>
                <w:szCs w:val="12"/>
              </w:rPr>
            </w:pPr>
            <w:r w:rsidRPr="009B71DE">
              <w:rPr>
                <w:b w:val="0"/>
                <w:bCs w:val="0"/>
                <w:sz w:val="12"/>
                <w:szCs w:val="12"/>
              </w:rPr>
              <w:t>x</w:t>
            </w:r>
          </w:p>
        </w:tc>
        <w:tc>
          <w:tcPr>
            <w:tcW w:w="561" w:type="dxa"/>
            <w:vAlign w:val="center"/>
          </w:tcPr>
          <w:p w:rsidR="009B71DE" w:rsidRPr="009B71DE" w:rsidRDefault="009B71DE">
            <w:pPr>
              <w:pStyle w:val="Heading4"/>
              <w:jc w:val="center"/>
              <w:rPr>
                <w:b w:val="0"/>
                <w:bCs w:val="0"/>
                <w:caps/>
                <w:sz w:val="12"/>
                <w:szCs w:val="12"/>
              </w:rPr>
            </w:pPr>
          </w:p>
        </w:tc>
        <w:tc>
          <w:tcPr>
            <w:tcW w:w="561" w:type="dxa"/>
            <w:tcBorders>
              <w:right w:val="thinThickSmallGap" w:sz="24" w:space="0" w:color="auto"/>
            </w:tcBorders>
            <w:vAlign w:val="center"/>
          </w:tcPr>
          <w:p w:rsidR="009B71DE" w:rsidRPr="009B71DE" w:rsidRDefault="009B71DE">
            <w:pPr>
              <w:pStyle w:val="Heading4"/>
              <w:jc w:val="center"/>
              <w:rPr>
                <w:b w:val="0"/>
                <w:bCs w:val="0"/>
                <w:caps/>
                <w:sz w:val="12"/>
                <w:szCs w:val="12"/>
              </w:rPr>
            </w:pPr>
          </w:p>
        </w:tc>
        <w:tc>
          <w:tcPr>
            <w:tcW w:w="2244" w:type="dxa"/>
            <w:vMerge/>
            <w:tcBorders>
              <w:left w:val="nil"/>
              <w:right w:val="thinThickSmallGap" w:sz="24" w:space="0" w:color="auto"/>
            </w:tcBorders>
            <w:vAlign w:val="center"/>
          </w:tcPr>
          <w:p w:rsidR="009B71DE" w:rsidRPr="00C306AE" w:rsidRDefault="009B71DE">
            <w:pPr>
              <w:pStyle w:val="Heading4"/>
              <w:jc w:val="center"/>
              <w:rPr>
                <w:b w:val="0"/>
                <w:bCs w:val="0"/>
                <w:caps/>
                <w:sz w:val="15"/>
                <w:szCs w:val="15"/>
              </w:rPr>
            </w:pPr>
          </w:p>
        </w:tc>
      </w:tr>
      <w:tr w:rsidR="009B71DE" w:rsidRPr="00C306AE">
        <w:trPr>
          <w:cantSplit/>
        </w:trPr>
        <w:tc>
          <w:tcPr>
            <w:tcW w:w="1309" w:type="dxa"/>
            <w:vMerge/>
            <w:tcBorders>
              <w:left w:val="thinThickSmallGap" w:sz="24" w:space="0" w:color="auto"/>
            </w:tcBorders>
            <w:vAlign w:val="center"/>
          </w:tcPr>
          <w:p w:rsidR="009B71DE" w:rsidRPr="00C306AE" w:rsidRDefault="009B71DE">
            <w:pPr>
              <w:jc w:val="center"/>
              <w:rPr>
                <w:b/>
                <w:bCs/>
                <w:sz w:val="14"/>
                <w:szCs w:val="14"/>
              </w:rPr>
            </w:pPr>
          </w:p>
        </w:tc>
        <w:tc>
          <w:tcPr>
            <w:tcW w:w="1496" w:type="dxa"/>
            <w:vMerge/>
            <w:tcBorders>
              <w:right w:val="thinThickSmallGap" w:sz="24" w:space="0" w:color="auto"/>
            </w:tcBorders>
            <w:vAlign w:val="center"/>
          </w:tcPr>
          <w:p w:rsidR="009B71DE" w:rsidRPr="00C306AE" w:rsidRDefault="009B71DE">
            <w:pPr>
              <w:jc w:val="center"/>
              <w:rPr>
                <w:b/>
                <w:bCs/>
                <w:sz w:val="14"/>
                <w:szCs w:val="14"/>
              </w:rPr>
            </w:pPr>
          </w:p>
        </w:tc>
        <w:tc>
          <w:tcPr>
            <w:tcW w:w="1309" w:type="dxa"/>
            <w:vMerge/>
            <w:tcBorders>
              <w:left w:val="nil"/>
              <w:right w:val="thinThickSmallGap" w:sz="24" w:space="0" w:color="auto"/>
            </w:tcBorders>
            <w:vAlign w:val="center"/>
          </w:tcPr>
          <w:p w:rsidR="009B71DE" w:rsidRPr="00C306AE" w:rsidRDefault="009B71DE">
            <w:pPr>
              <w:jc w:val="center"/>
              <w:rPr>
                <w:sz w:val="14"/>
                <w:szCs w:val="14"/>
              </w:rPr>
            </w:pPr>
          </w:p>
        </w:tc>
        <w:tc>
          <w:tcPr>
            <w:tcW w:w="561" w:type="dxa"/>
            <w:tcBorders>
              <w:left w:val="nil"/>
            </w:tcBorders>
            <w:vAlign w:val="center"/>
          </w:tcPr>
          <w:p w:rsidR="009B71DE" w:rsidRPr="009B71DE" w:rsidRDefault="009B71DE" w:rsidP="00594127">
            <w:pPr>
              <w:numPr>
                <w:ilvl w:val="0"/>
                <w:numId w:val="1"/>
              </w:numPr>
              <w:jc w:val="both"/>
              <w:rPr>
                <w:sz w:val="12"/>
                <w:szCs w:val="12"/>
              </w:rPr>
            </w:pPr>
          </w:p>
        </w:tc>
        <w:tc>
          <w:tcPr>
            <w:tcW w:w="5423" w:type="dxa"/>
            <w:vAlign w:val="center"/>
          </w:tcPr>
          <w:p w:rsidR="009B71DE" w:rsidRPr="009B71DE" w:rsidRDefault="009B71DE" w:rsidP="00720387">
            <w:pPr>
              <w:rPr>
                <w:sz w:val="12"/>
                <w:szCs w:val="12"/>
              </w:rPr>
            </w:pPr>
            <w:r w:rsidRPr="009B71DE">
              <w:rPr>
                <w:sz w:val="12"/>
                <w:szCs w:val="12"/>
              </w:rPr>
              <w:t>Economia industriei, construcţiilor şi transporturilor</w:t>
            </w:r>
          </w:p>
        </w:tc>
        <w:tc>
          <w:tcPr>
            <w:tcW w:w="561" w:type="dxa"/>
            <w:vAlign w:val="center"/>
          </w:tcPr>
          <w:p w:rsidR="009B71DE" w:rsidRPr="009B71DE" w:rsidRDefault="009B71DE" w:rsidP="00720387">
            <w:pPr>
              <w:pStyle w:val="Heading4"/>
              <w:jc w:val="center"/>
              <w:rPr>
                <w:b w:val="0"/>
                <w:bCs w:val="0"/>
                <w:caps/>
                <w:sz w:val="12"/>
                <w:szCs w:val="12"/>
              </w:rPr>
            </w:pPr>
            <w:r w:rsidRPr="009B71DE">
              <w:rPr>
                <w:b w:val="0"/>
                <w:bCs w:val="0"/>
                <w:sz w:val="12"/>
                <w:szCs w:val="12"/>
              </w:rPr>
              <w:t>x</w:t>
            </w:r>
          </w:p>
        </w:tc>
        <w:tc>
          <w:tcPr>
            <w:tcW w:w="561" w:type="dxa"/>
            <w:vAlign w:val="center"/>
          </w:tcPr>
          <w:p w:rsidR="009B71DE" w:rsidRPr="009B71DE" w:rsidRDefault="009B71DE">
            <w:pPr>
              <w:pStyle w:val="Heading4"/>
              <w:jc w:val="center"/>
              <w:rPr>
                <w:b w:val="0"/>
                <w:bCs w:val="0"/>
                <w:caps/>
                <w:sz w:val="12"/>
                <w:szCs w:val="12"/>
              </w:rPr>
            </w:pPr>
          </w:p>
        </w:tc>
        <w:tc>
          <w:tcPr>
            <w:tcW w:w="561" w:type="dxa"/>
            <w:tcBorders>
              <w:right w:val="thinThickSmallGap" w:sz="24" w:space="0" w:color="auto"/>
            </w:tcBorders>
            <w:vAlign w:val="center"/>
          </w:tcPr>
          <w:p w:rsidR="009B71DE" w:rsidRPr="009B71DE" w:rsidRDefault="009B71DE">
            <w:pPr>
              <w:pStyle w:val="Heading4"/>
              <w:jc w:val="center"/>
              <w:rPr>
                <w:b w:val="0"/>
                <w:bCs w:val="0"/>
                <w:caps/>
                <w:sz w:val="12"/>
                <w:szCs w:val="12"/>
              </w:rPr>
            </w:pPr>
          </w:p>
        </w:tc>
        <w:tc>
          <w:tcPr>
            <w:tcW w:w="2244" w:type="dxa"/>
            <w:vMerge/>
            <w:tcBorders>
              <w:left w:val="nil"/>
              <w:right w:val="thinThickSmallGap" w:sz="24" w:space="0" w:color="auto"/>
            </w:tcBorders>
            <w:vAlign w:val="center"/>
          </w:tcPr>
          <w:p w:rsidR="009B71DE" w:rsidRPr="00C306AE" w:rsidRDefault="009B71DE">
            <w:pPr>
              <w:pStyle w:val="Heading4"/>
              <w:jc w:val="center"/>
              <w:rPr>
                <w:b w:val="0"/>
                <w:bCs w:val="0"/>
                <w:caps/>
                <w:sz w:val="15"/>
                <w:szCs w:val="15"/>
              </w:rPr>
            </w:pPr>
          </w:p>
        </w:tc>
      </w:tr>
      <w:tr w:rsidR="009B71DE" w:rsidRPr="00C306AE">
        <w:trPr>
          <w:cantSplit/>
        </w:trPr>
        <w:tc>
          <w:tcPr>
            <w:tcW w:w="1309" w:type="dxa"/>
            <w:vMerge/>
            <w:tcBorders>
              <w:left w:val="thinThickSmallGap" w:sz="24" w:space="0" w:color="auto"/>
            </w:tcBorders>
            <w:vAlign w:val="center"/>
          </w:tcPr>
          <w:p w:rsidR="009B71DE" w:rsidRPr="00C306AE" w:rsidRDefault="009B71DE">
            <w:pPr>
              <w:jc w:val="center"/>
              <w:rPr>
                <w:b/>
                <w:bCs/>
                <w:sz w:val="14"/>
                <w:szCs w:val="14"/>
              </w:rPr>
            </w:pPr>
          </w:p>
        </w:tc>
        <w:tc>
          <w:tcPr>
            <w:tcW w:w="1496" w:type="dxa"/>
            <w:vMerge/>
            <w:tcBorders>
              <w:right w:val="thinThickSmallGap" w:sz="24" w:space="0" w:color="auto"/>
            </w:tcBorders>
            <w:vAlign w:val="center"/>
          </w:tcPr>
          <w:p w:rsidR="009B71DE" w:rsidRPr="00C306AE" w:rsidRDefault="009B71DE">
            <w:pPr>
              <w:jc w:val="center"/>
              <w:rPr>
                <w:b/>
                <w:bCs/>
                <w:sz w:val="14"/>
                <w:szCs w:val="14"/>
              </w:rPr>
            </w:pPr>
          </w:p>
        </w:tc>
        <w:tc>
          <w:tcPr>
            <w:tcW w:w="1309" w:type="dxa"/>
            <w:vMerge/>
            <w:tcBorders>
              <w:left w:val="nil"/>
              <w:right w:val="thinThickSmallGap" w:sz="24" w:space="0" w:color="auto"/>
            </w:tcBorders>
            <w:vAlign w:val="center"/>
          </w:tcPr>
          <w:p w:rsidR="009B71DE" w:rsidRPr="00C306AE" w:rsidRDefault="009B71DE">
            <w:pPr>
              <w:jc w:val="center"/>
              <w:rPr>
                <w:sz w:val="14"/>
                <w:szCs w:val="14"/>
              </w:rPr>
            </w:pPr>
          </w:p>
        </w:tc>
        <w:tc>
          <w:tcPr>
            <w:tcW w:w="561" w:type="dxa"/>
            <w:tcBorders>
              <w:left w:val="nil"/>
            </w:tcBorders>
            <w:vAlign w:val="center"/>
          </w:tcPr>
          <w:p w:rsidR="009B71DE" w:rsidRPr="009B71DE" w:rsidRDefault="009B71DE" w:rsidP="00594127">
            <w:pPr>
              <w:numPr>
                <w:ilvl w:val="0"/>
                <w:numId w:val="1"/>
              </w:numPr>
              <w:jc w:val="both"/>
              <w:rPr>
                <w:sz w:val="12"/>
                <w:szCs w:val="12"/>
              </w:rPr>
            </w:pPr>
          </w:p>
        </w:tc>
        <w:tc>
          <w:tcPr>
            <w:tcW w:w="5423" w:type="dxa"/>
            <w:vAlign w:val="center"/>
          </w:tcPr>
          <w:p w:rsidR="009B71DE" w:rsidRPr="009B71DE" w:rsidRDefault="009B71DE">
            <w:pPr>
              <w:rPr>
                <w:sz w:val="12"/>
                <w:szCs w:val="12"/>
              </w:rPr>
            </w:pPr>
            <w:r w:rsidRPr="009B71DE">
              <w:rPr>
                <w:sz w:val="12"/>
                <w:szCs w:val="12"/>
              </w:rPr>
              <w:t>Administraţie publică</w:t>
            </w:r>
          </w:p>
        </w:tc>
        <w:tc>
          <w:tcPr>
            <w:tcW w:w="561" w:type="dxa"/>
            <w:vAlign w:val="center"/>
          </w:tcPr>
          <w:p w:rsidR="009B71DE" w:rsidRPr="009B71DE" w:rsidRDefault="009B71DE">
            <w:pPr>
              <w:pStyle w:val="Heading4"/>
              <w:jc w:val="center"/>
              <w:rPr>
                <w:b w:val="0"/>
                <w:bCs w:val="0"/>
                <w:caps/>
                <w:sz w:val="12"/>
                <w:szCs w:val="12"/>
              </w:rPr>
            </w:pPr>
            <w:r w:rsidRPr="009B71DE">
              <w:rPr>
                <w:b w:val="0"/>
                <w:bCs w:val="0"/>
                <w:sz w:val="12"/>
                <w:szCs w:val="12"/>
              </w:rPr>
              <w:t>x</w:t>
            </w:r>
          </w:p>
        </w:tc>
        <w:tc>
          <w:tcPr>
            <w:tcW w:w="561" w:type="dxa"/>
            <w:vAlign w:val="center"/>
          </w:tcPr>
          <w:p w:rsidR="009B71DE" w:rsidRPr="009B71DE" w:rsidRDefault="009B71DE">
            <w:pPr>
              <w:pStyle w:val="Heading4"/>
              <w:jc w:val="center"/>
              <w:rPr>
                <w:b w:val="0"/>
                <w:bCs w:val="0"/>
                <w:caps/>
                <w:sz w:val="12"/>
                <w:szCs w:val="12"/>
              </w:rPr>
            </w:pPr>
          </w:p>
        </w:tc>
        <w:tc>
          <w:tcPr>
            <w:tcW w:w="561" w:type="dxa"/>
            <w:tcBorders>
              <w:right w:val="thinThickSmallGap" w:sz="24" w:space="0" w:color="auto"/>
            </w:tcBorders>
            <w:vAlign w:val="center"/>
          </w:tcPr>
          <w:p w:rsidR="009B71DE" w:rsidRPr="009B71DE" w:rsidRDefault="009B71DE">
            <w:pPr>
              <w:pStyle w:val="Heading4"/>
              <w:jc w:val="center"/>
              <w:rPr>
                <w:b w:val="0"/>
                <w:bCs w:val="0"/>
                <w:caps/>
                <w:sz w:val="12"/>
                <w:szCs w:val="12"/>
              </w:rPr>
            </w:pPr>
          </w:p>
        </w:tc>
        <w:tc>
          <w:tcPr>
            <w:tcW w:w="2244" w:type="dxa"/>
            <w:vMerge/>
            <w:tcBorders>
              <w:left w:val="nil"/>
              <w:right w:val="thinThickSmallGap" w:sz="24" w:space="0" w:color="auto"/>
            </w:tcBorders>
            <w:vAlign w:val="center"/>
          </w:tcPr>
          <w:p w:rsidR="009B71DE" w:rsidRPr="00C306AE" w:rsidRDefault="009B71DE">
            <w:pPr>
              <w:pStyle w:val="Heading4"/>
              <w:jc w:val="center"/>
              <w:rPr>
                <w:b w:val="0"/>
                <w:bCs w:val="0"/>
                <w:caps/>
                <w:sz w:val="15"/>
                <w:szCs w:val="15"/>
              </w:rPr>
            </w:pPr>
          </w:p>
        </w:tc>
      </w:tr>
      <w:tr w:rsidR="009B71DE" w:rsidRPr="00C306AE">
        <w:trPr>
          <w:cantSplit/>
        </w:trPr>
        <w:tc>
          <w:tcPr>
            <w:tcW w:w="1309" w:type="dxa"/>
            <w:vMerge/>
            <w:tcBorders>
              <w:left w:val="thinThickSmallGap" w:sz="24" w:space="0" w:color="auto"/>
            </w:tcBorders>
            <w:vAlign w:val="center"/>
          </w:tcPr>
          <w:p w:rsidR="009B71DE" w:rsidRPr="00C306AE" w:rsidRDefault="009B71DE">
            <w:pPr>
              <w:jc w:val="center"/>
              <w:rPr>
                <w:b/>
                <w:bCs/>
                <w:sz w:val="14"/>
                <w:szCs w:val="14"/>
              </w:rPr>
            </w:pPr>
          </w:p>
        </w:tc>
        <w:tc>
          <w:tcPr>
            <w:tcW w:w="1496" w:type="dxa"/>
            <w:vMerge/>
            <w:tcBorders>
              <w:right w:val="thinThickSmallGap" w:sz="24" w:space="0" w:color="auto"/>
            </w:tcBorders>
            <w:vAlign w:val="center"/>
          </w:tcPr>
          <w:p w:rsidR="009B71DE" w:rsidRPr="00C306AE" w:rsidRDefault="009B71DE">
            <w:pPr>
              <w:jc w:val="center"/>
              <w:rPr>
                <w:b/>
                <w:bCs/>
                <w:sz w:val="14"/>
                <w:szCs w:val="14"/>
              </w:rPr>
            </w:pPr>
          </w:p>
        </w:tc>
        <w:tc>
          <w:tcPr>
            <w:tcW w:w="1309" w:type="dxa"/>
            <w:vMerge/>
            <w:tcBorders>
              <w:left w:val="nil"/>
              <w:right w:val="thinThickSmallGap" w:sz="24" w:space="0" w:color="auto"/>
            </w:tcBorders>
            <w:vAlign w:val="center"/>
          </w:tcPr>
          <w:p w:rsidR="009B71DE" w:rsidRPr="00C306AE" w:rsidRDefault="009B71DE">
            <w:pPr>
              <w:jc w:val="center"/>
              <w:rPr>
                <w:sz w:val="14"/>
                <w:szCs w:val="14"/>
              </w:rPr>
            </w:pPr>
          </w:p>
        </w:tc>
        <w:tc>
          <w:tcPr>
            <w:tcW w:w="561" w:type="dxa"/>
            <w:tcBorders>
              <w:left w:val="nil"/>
            </w:tcBorders>
            <w:vAlign w:val="center"/>
          </w:tcPr>
          <w:p w:rsidR="009B71DE" w:rsidRPr="009B71DE" w:rsidRDefault="009B71DE" w:rsidP="00594127">
            <w:pPr>
              <w:numPr>
                <w:ilvl w:val="0"/>
                <w:numId w:val="1"/>
              </w:numPr>
              <w:jc w:val="both"/>
              <w:rPr>
                <w:sz w:val="12"/>
                <w:szCs w:val="12"/>
              </w:rPr>
            </w:pPr>
          </w:p>
        </w:tc>
        <w:tc>
          <w:tcPr>
            <w:tcW w:w="5423" w:type="dxa"/>
            <w:vAlign w:val="center"/>
          </w:tcPr>
          <w:p w:rsidR="009B71DE" w:rsidRPr="009B71DE" w:rsidRDefault="009B71DE">
            <w:pPr>
              <w:rPr>
                <w:sz w:val="12"/>
                <w:szCs w:val="12"/>
              </w:rPr>
            </w:pPr>
            <w:r w:rsidRPr="009B71DE">
              <w:rPr>
                <w:sz w:val="12"/>
                <w:szCs w:val="12"/>
              </w:rPr>
              <w:t>Relaţii economice internaţionale</w:t>
            </w:r>
          </w:p>
        </w:tc>
        <w:tc>
          <w:tcPr>
            <w:tcW w:w="561" w:type="dxa"/>
            <w:vAlign w:val="center"/>
          </w:tcPr>
          <w:p w:rsidR="009B71DE" w:rsidRPr="009B71DE" w:rsidRDefault="009B71DE">
            <w:pPr>
              <w:pStyle w:val="Heading4"/>
              <w:jc w:val="center"/>
              <w:rPr>
                <w:b w:val="0"/>
                <w:bCs w:val="0"/>
                <w:caps/>
                <w:sz w:val="12"/>
                <w:szCs w:val="12"/>
              </w:rPr>
            </w:pPr>
            <w:r w:rsidRPr="009B71DE">
              <w:rPr>
                <w:b w:val="0"/>
                <w:bCs w:val="0"/>
                <w:sz w:val="12"/>
                <w:szCs w:val="12"/>
              </w:rPr>
              <w:t>x</w:t>
            </w:r>
          </w:p>
        </w:tc>
        <w:tc>
          <w:tcPr>
            <w:tcW w:w="561" w:type="dxa"/>
            <w:vAlign w:val="center"/>
          </w:tcPr>
          <w:p w:rsidR="009B71DE" w:rsidRPr="009B71DE" w:rsidRDefault="009B71DE">
            <w:pPr>
              <w:pStyle w:val="Heading4"/>
              <w:jc w:val="center"/>
              <w:rPr>
                <w:b w:val="0"/>
                <w:bCs w:val="0"/>
                <w:caps/>
                <w:sz w:val="12"/>
                <w:szCs w:val="12"/>
              </w:rPr>
            </w:pPr>
          </w:p>
        </w:tc>
        <w:tc>
          <w:tcPr>
            <w:tcW w:w="561" w:type="dxa"/>
            <w:tcBorders>
              <w:right w:val="thinThickSmallGap" w:sz="24" w:space="0" w:color="auto"/>
            </w:tcBorders>
            <w:vAlign w:val="center"/>
          </w:tcPr>
          <w:p w:rsidR="009B71DE" w:rsidRPr="009B71DE" w:rsidRDefault="009B71DE">
            <w:pPr>
              <w:pStyle w:val="Heading4"/>
              <w:jc w:val="center"/>
              <w:rPr>
                <w:b w:val="0"/>
                <w:bCs w:val="0"/>
                <w:caps/>
                <w:sz w:val="12"/>
                <w:szCs w:val="12"/>
              </w:rPr>
            </w:pPr>
          </w:p>
        </w:tc>
        <w:tc>
          <w:tcPr>
            <w:tcW w:w="2244" w:type="dxa"/>
            <w:vMerge/>
            <w:tcBorders>
              <w:left w:val="nil"/>
              <w:right w:val="thinThickSmallGap" w:sz="24" w:space="0" w:color="auto"/>
            </w:tcBorders>
            <w:vAlign w:val="center"/>
          </w:tcPr>
          <w:p w:rsidR="009B71DE" w:rsidRPr="00C306AE" w:rsidRDefault="009B71DE">
            <w:pPr>
              <w:pStyle w:val="Heading4"/>
              <w:jc w:val="center"/>
              <w:rPr>
                <w:b w:val="0"/>
                <w:bCs w:val="0"/>
                <w:caps/>
                <w:sz w:val="15"/>
                <w:szCs w:val="15"/>
              </w:rPr>
            </w:pPr>
          </w:p>
        </w:tc>
      </w:tr>
      <w:tr w:rsidR="009B71DE" w:rsidRPr="00C306AE">
        <w:trPr>
          <w:cantSplit/>
        </w:trPr>
        <w:tc>
          <w:tcPr>
            <w:tcW w:w="1309" w:type="dxa"/>
            <w:vMerge/>
            <w:tcBorders>
              <w:left w:val="thinThickSmallGap" w:sz="24" w:space="0" w:color="auto"/>
            </w:tcBorders>
            <w:vAlign w:val="center"/>
          </w:tcPr>
          <w:p w:rsidR="009B71DE" w:rsidRPr="00C306AE" w:rsidRDefault="009B71DE">
            <w:pPr>
              <w:jc w:val="center"/>
              <w:rPr>
                <w:b/>
                <w:bCs/>
                <w:sz w:val="14"/>
                <w:szCs w:val="14"/>
              </w:rPr>
            </w:pPr>
          </w:p>
        </w:tc>
        <w:tc>
          <w:tcPr>
            <w:tcW w:w="1496" w:type="dxa"/>
            <w:vMerge/>
            <w:tcBorders>
              <w:right w:val="thinThickSmallGap" w:sz="24" w:space="0" w:color="auto"/>
            </w:tcBorders>
            <w:vAlign w:val="center"/>
          </w:tcPr>
          <w:p w:rsidR="009B71DE" w:rsidRPr="00C306AE" w:rsidRDefault="009B71DE">
            <w:pPr>
              <w:jc w:val="center"/>
              <w:rPr>
                <w:b/>
                <w:bCs/>
                <w:sz w:val="14"/>
                <w:szCs w:val="14"/>
              </w:rPr>
            </w:pPr>
          </w:p>
        </w:tc>
        <w:tc>
          <w:tcPr>
            <w:tcW w:w="1309" w:type="dxa"/>
            <w:vMerge/>
            <w:tcBorders>
              <w:left w:val="nil"/>
              <w:right w:val="thinThickSmallGap" w:sz="24" w:space="0" w:color="auto"/>
            </w:tcBorders>
            <w:vAlign w:val="center"/>
          </w:tcPr>
          <w:p w:rsidR="009B71DE" w:rsidRPr="00C306AE" w:rsidRDefault="009B71DE">
            <w:pPr>
              <w:jc w:val="center"/>
              <w:rPr>
                <w:sz w:val="14"/>
                <w:szCs w:val="14"/>
              </w:rPr>
            </w:pPr>
          </w:p>
        </w:tc>
        <w:tc>
          <w:tcPr>
            <w:tcW w:w="561" w:type="dxa"/>
            <w:tcBorders>
              <w:left w:val="nil"/>
            </w:tcBorders>
            <w:vAlign w:val="center"/>
          </w:tcPr>
          <w:p w:rsidR="009B71DE" w:rsidRPr="009B71DE" w:rsidRDefault="009B71DE" w:rsidP="00594127">
            <w:pPr>
              <w:numPr>
                <w:ilvl w:val="0"/>
                <w:numId w:val="1"/>
              </w:numPr>
              <w:jc w:val="both"/>
              <w:rPr>
                <w:sz w:val="12"/>
                <w:szCs w:val="12"/>
              </w:rPr>
            </w:pPr>
          </w:p>
        </w:tc>
        <w:tc>
          <w:tcPr>
            <w:tcW w:w="5423" w:type="dxa"/>
            <w:vAlign w:val="center"/>
          </w:tcPr>
          <w:p w:rsidR="009B71DE" w:rsidRPr="009B71DE" w:rsidRDefault="009B71DE" w:rsidP="004C2DB5">
            <w:pPr>
              <w:rPr>
                <w:sz w:val="12"/>
                <w:szCs w:val="12"/>
              </w:rPr>
            </w:pPr>
            <w:r w:rsidRPr="009B71DE">
              <w:rPr>
                <w:sz w:val="12"/>
                <w:szCs w:val="12"/>
              </w:rPr>
              <w:t>Economia întreprinderii</w:t>
            </w:r>
          </w:p>
        </w:tc>
        <w:tc>
          <w:tcPr>
            <w:tcW w:w="561" w:type="dxa"/>
            <w:vAlign w:val="center"/>
          </w:tcPr>
          <w:p w:rsidR="009B71DE" w:rsidRPr="009B71DE" w:rsidRDefault="009B71DE" w:rsidP="004C2DB5">
            <w:pPr>
              <w:pStyle w:val="Heading4"/>
              <w:jc w:val="center"/>
              <w:rPr>
                <w:b w:val="0"/>
                <w:bCs w:val="0"/>
                <w:caps/>
                <w:sz w:val="12"/>
                <w:szCs w:val="12"/>
              </w:rPr>
            </w:pPr>
            <w:r w:rsidRPr="009B71DE">
              <w:rPr>
                <w:b w:val="0"/>
                <w:bCs w:val="0"/>
                <w:sz w:val="12"/>
                <w:szCs w:val="12"/>
              </w:rPr>
              <w:t>x</w:t>
            </w:r>
          </w:p>
        </w:tc>
        <w:tc>
          <w:tcPr>
            <w:tcW w:w="561" w:type="dxa"/>
            <w:vAlign w:val="center"/>
          </w:tcPr>
          <w:p w:rsidR="009B71DE" w:rsidRPr="009B71DE" w:rsidRDefault="009B71DE">
            <w:pPr>
              <w:pStyle w:val="Heading4"/>
              <w:jc w:val="center"/>
              <w:rPr>
                <w:b w:val="0"/>
                <w:bCs w:val="0"/>
                <w:caps/>
                <w:sz w:val="12"/>
                <w:szCs w:val="12"/>
              </w:rPr>
            </w:pPr>
          </w:p>
        </w:tc>
        <w:tc>
          <w:tcPr>
            <w:tcW w:w="561" w:type="dxa"/>
            <w:tcBorders>
              <w:right w:val="thinThickSmallGap" w:sz="24" w:space="0" w:color="auto"/>
            </w:tcBorders>
            <w:vAlign w:val="center"/>
          </w:tcPr>
          <w:p w:rsidR="009B71DE" w:rsidRPr="009B71DE" w:rsidRDefault="009B71DE">
            <w:pPr>
              <w:pStyle w:val="Heading4"/>
              <w:jc w:val="center"/>
              <w:rPr>
                <w:b w:val="0"/>
                <w:bCs w:val="0"/>
                <w:caps/>
                <w:sz w:val="12"/>
                <w:szCs w:val="12"/>
              </w:rPr>
            </w:pPr>
          </w:p>
        </w:tc>
        <w:tc>
          <w:tcPr>
            <w:tcW w:w="2244" w:type="dxa"/>
            <w:vMerge/>
            <w:tcBorders>
              <w:left w:val="nil"/>
              <w:right w:val="thinThickSmallGap" w:sz="24" w:space="0" w:color="auto"/>
            </w:tcBorders>
            <w:vAlign w:val="center"/>
          </w:tcPr>
          <w:p w:rsidR="009B71DE" w:rsidRPr="00C306AE" w:rsidRDefault="009B71DE">
            <w:pPr>
              <w:pStyle w:val="Heading4"/>
              <w:jc w:val="center"/>
              <w:rPr>
                <w:b w:val="0"/>
                <w:bCs w:val="0"/>
                <w:caps/>
                <w:sz w:val="15"/>
                <w:szCs w:val="15"/>
              </w:rPr>
            </w:pPr>
          </w:p>
        </w:tc>
      </w:tr>
      <w:tr w:rsidR="009B71DE" w:rsidRPr="00C306AE">
        <w:trPr>
          <w:cantSplit/>
        </w:trPr>
        <w:tc>
          <w:tcPr>
            <w:tcW w:w="1309" w:type="dxa"/>
            <w:vMerge/>
            <w:tcBorders>
              <w:left w:val="thinThickSmallGap" w:sz="24" w:space="0" w:color="auto"/>
            </w:tcBorders>
            <w:vAlign w:val="center"/>
          </w:tcPr>
          <w:p w:rsidR="009B71DE" w:rsidRPr="00C306AE" w:rsidRDefault="009B71DE">
            <w:pPr>
              <w:jc w:val="center"/>
              <w:rPr>
                <w:b/>
                <w:bCs/>
                <w:sz w:val="14"/>
                <w:szCs w:val="14"/>
              </w:rPr>
            </w:pPr>
          </w:p>
        </w:tc>
        <w:tc>
          <w:tcPr>
            <w:tcW w:w="1496" w:type="dxa"/>
            <w:vMerge/>
            <w:tcBorders>
              <w:right w:val="thinThickSmallGap" w:sz="24" w:space="0" w:color="auto"/>
            </w:tcBorders>
            <w:vAlign w:val="center"/>
          </w:tcPr>
          <w:p w:rsidR="009B71DE" w:rsidRPr="00C306AE" w:rsidRDefault="009B71DE">
            <w:pPr>
              <w:jc w:val="center"/>
              <w:rPr>
                <w:b/>
                <w:bCs/>
                <w:sz w:val="14"/>
                <w:szCs w:val="14"/>
              </w:rPr>
            </w:pPr>
          </w:p>
        </w:tc>
        <w:tc>
          <w:tcPr>
            <w:tcW w:w="1309" w:type="dxa"/>
            <w:vMerge/>
            <w:tcBorders>
              <w:left w:val="nil"/>
              <w:right w:val="thinThickSmallGap" w:sz="24" w:space="0" w:color="auto"/>
            </w:tcBorders>
            <w:vAlign w:val="center"/>
          </w:tcPr>
          <w:p w:rsidR="009B71DE" w:rsidRPr="00C306AE" w:rsidRDefault="009B71DE">
            <w:pPr>
              <w:jc w:val="center"/>
              <w:rPr>
                <w:sz w:val="14"/>
                <w:szCs w:val="14"/>
              </w:rPr>
            </w:pPr>
          </w:p>
        </w:tc>
        <w:tc>
          <w:tcPr>
            <w:tcW w:w="561" w:type="dxa"/>
            <w:tcBorders>
              <w:left w:val="nil"/>
            </w:tcBorders>
            <w:vAlign w:val="center"/>
          </w:tcPr>
          <w:p w:rsidR="009B71DE" w:rsidRPr="009B71DE" w:rsidRDefault="009B71DE" w:rsidP="00594127">
            <w:pPr>
              <w:numPr>
                <w:ilvl w:val="0"/>
                <w:numId w:val="1"/>
              </w:numPr>
              <w:jc w:val="both"/>
              <w:rPr>
                <w:sz w:val="12"/>
                <w:szCs w:val="12"/>
              </w:rPr>
            </w:pPr>
          </w:p>
        </w:tc>
        <w:tc>
          <w:tcPr>
            <w:tcW w:w="5423" w:type="dxa"/>
            <w:vAlign w:val="center"/>
          </w:tcPr>
          <w:p w:rsidR="009B71DE" w:rsidRPr="009B71DE" w:rsidRDefault="009B71DE" w:rsidP="004C2DB5">
            <w:pPr>
              <w:rPr>
                <w:sz w:val="12"/>
                <w:szCs w:val="12"/>
              </w:rPr>
            </w:pPr>
            <w:r w:rsidRPr="009B71DE">
              <w:rPr>
                <w:sz w:val="12"/>
                <w:szCs w:val="12"/>
              </w:rPr>
              <w:t>Cibernetică şi previziune economică</w:t>
            </w:r>
          </w:p>
        </w:tc>
        <w:tc>
          <w:tcPr>
            <w:tcW w:w="561" w:type="dxa"/>
            <w:vAlign w:val="center"/>
          </w:tcPr>
          <w:p w:rsidR="009B71DE" w:rsidRPr="009B71DE" w:rsidRDefault="009B71DE" w:rsidP="004C2DB5">
            <w:pPr>
              <w:pStyle w:val="Heading4"/>
              <w:jc w:val="center"/>
              <w:rPr>
                <w:b w:val="0"/>
                <w:bCs w:val="0"/>
                <w:caps/>
                <w:sz w:val="12"/>
                <w:szCs w:val="12"/>
              </w:rPr>
            </w:pPr>
            <w:r w:rsidRPr="009B71DE">
              <w:rPr>
                <w:b w:val="0"/>
                <w:bCs w:val="0"/>
                <w:sz w:val="12"/>
                <w:szCs w:val="12"/>
              </w:rPr>
              <w:t>x</w:t>
            </w:r>
          </w:p>
        </w:tc>
        <w:tc>
          <w:tcPr>
            <w:tcW w:w="561" w:type="dxa"/>
            <w:vAlign w:val="center"/>
          </w:tcPr>
          <w:p w:rsidR="009B71DE" w:rsidRPr="009B71DE" w:rsidRDefault="009B71DE">
            <w:pPr>
              <w:pStyle w:val="Heading4"/>
              <w:jc w:val="center"/>
              <w:rPr>
                <w:b w:val="0"/>
                <w:bCs w:val="0"/>
                <w:caps/>
                <w:sz w:val="12"/>
                <w:szCs w:val="12"/>
              </w:rPr>
            </w:pPr>
          </w:p>
        </w:tc>
        <w:tc>
          <w:tcPr>
            <w:tcW w:w="561" w:type="dxa"/>
            <w:tcBorders>
              <w:right w:val="thinThickSmallGap" w:sz="24" w:space="0" w:color="auto"/>
            </w:tcBorders>
            <w:vAlign w:val="center"/>
          </w:tcPr>
          <w:p w:rsidR="009B71DE" w:rsidRPr="009B71DE" w:rsidRDefault="009B71DE">
            <w:pPr>
              <w:pStyle w:val="Heading4"/>
              <w:jc w:val="center"/>
              <w:rPr>
                <w:b w:val="0"/>
                <w:bCs w:val="0"/>
                <w:caps/>
                <w:sz w:val="12"/>
                <w:szCs w:val="12"/>
              </w:rPr>
            </w:pPr>
          </w:p>
        </w:tc>
        <w:tc>
          <w:tcPr>
            <w:tcW w:w="2244" w:type="dxa"/>
            <w:vMerge/>
            <w:tcBorders>
              <w:left w:val="nil"/>
              <w:right w:val="thinThickSmallGap" w:sz="24" w:space="0" w:color="auto"/>
            </w:tcBorders>
            <w:vAlign w:val="center"/>
          </w:tcPr>
          <w:p w:rsidR="009B71DE" w:rsidRPr="00C306AE" w:rsidRDefault="009B71DE">
            <w:pPr>
              <w:pStyle w:val="Heading4"/>
              <w:jc w:val="center"/>
              <w:rPr>
                <w:b w:val="0"/>
                <w:bCs w:val="0"/>
                <w:caps/>
                <w:sz w:val="15"/>
                <w:szCs w:val="15"/>
              </w:rPr>
            </w:pPr>
          </w:p>
        </w:tc>
      </w:tr>
      <w:tr w:rsidR="009B71DE" w:rsidRPr="00C306AE">
        <w:trPr>
          <w:cantSplit/>
        </w:trPr>
        <w:tc>
          <w:tcPr>
            <w:tcW w:w="1309" w:type="dxa"/>
            <w:vMerge/>
            <w:tcBorders>
              <w:left w:val="thinThickSmallGap" w:sz="24" w:space="0" w:color="auto"/>
            </w:tcBorders>
            <w:vAlign w:val="center"/>
          </w:tcPr>
          <w:p w:rsidR="009B71DE" w:rsidRPr="00C306AE" w:rsidRDefault="009B71DE">
            <w:pPr>
              <w:jc w:val="center"/>
              <w:rPr>
                <w:b/>
                <w:bCs/>
                <w:sz w:val="14"/>
                <w:szCs w:val="14"/>
              </w:rPr>
            </w:pPr>
          </w:p>
        </w:tc>
        <w:tc>
          <w:tcPr>
            <w:tcW w:w="1496" w:type="dxa"/>
            <w:vMerge/>
            <w:tcBorders>
              <w:right w:val="thinThickSmallGap" w:sz="24" w:space="0" w:color="auto"/>
            </w:tcBorders>
            <w:vAlign w:val="center"/>
          </w:tcPr>
          <w:p w:rsidR="009B71DE" w:rsidRPr="00C306AE" w:rsidRDefault="009B71DE">
            <w:pPr>
              <w:jc w:val="center"/>
              <w:rPr>
                <w:b/>
                <w:bCs/>
                <w:sz w:val="14"/>
                <w:szCs w:val="14"/>
              </w:rPr>
            </w:pPr>
          </w:p>
        </w:tc>
        <w:tc>
          <w:tcPr>
            <w:tcW w:w="1309" w:type="dxa"/>
            <w:vMerge/>
            <w:tcBorders>
              <w:left w:val="nil"/>
              <w:right w:val="thinThickSmallGap" w:sz="24" w:space="0" w:color="auto"/>
            </w:tcBorders>
            <w:vAlign w:val="center"/>
          </w:tcPr>
          <w:p w:rsidR="009B71DE" w:rsidRPr="00C306AE" w:rsidRDefault="009B71DE">
            <w:pPr>
              <w:jc w:val="center"/>
              <w:rPr>
                <w:sz w:val="14"/>
                <w:szCs w:val="14"/>
              </w:rPr>
            </w:pPr>
          </w:p>
        </w:tc>
        <w:tc>
          <w:tcPr>
            <w:tcW w:w="561" w:type="dxa"/>
            <w:tcBorders>
              <w:left w:val="nil"/>
            </w:tcBorders>
            <w:vAlign w:val="center"/>
          </w:tcPr>
          <w:p w:rsidR="009B71DE" w:rsidRPr="009B71DE" w:rsidRDefault="009B71DE" w:rsidP="00594127">
            <w:pPr>
              <w:numPr>
                <w:ilvl w:val="0"/>
                <w:numId w:val="1"/>
              </w:numPr>
              <w:jc w:val="both"/>
              <w:rPr>
                <w:sz w:val="12"/>
                <w:szCs w:val="12"/>
              </w:rPr>
            </w:pPr>
          </w:p>
        </w:tc>
        <w:tc>
          <w:tcPr>
            <w:tcW w:w="5423" w:type="dxa"/>
            <w:vAlign w:val="center"/>
          </w:tcPr>
          <w:p w:rsidR="009B71DE" w:rsidRPr="009B71DE" w:rsidRDefault="009B71DE" w:rsidP="004C2DB5">
            <w:pPr>
              <w:rPr>
                <w:sz w:val="12"/>
                <w:szCs w:val="12"/>
              </w:rPr>
            </w:pPr>
            <w:r w:rsidRPr="009B71DE">
              <w:rPr>
                <w:sz w:val="12"/>
                <w:szCs w:val="12"/>
              </w:rPr>
              <w:t>Planificare şi cibernetică economică</w:t>
            </w:r>
          </w:p>
        </w:tc>
        <w:tc>
          <w:tcPr>
            <w:tcW w:w="561" w:type="dxa"/>
            <w:vAlign w:val="center"/>
          </w:tcPr>
          <w:p w:rsidR="009B71DE" w:rsidRPr="009B71DE" w:rsidRDefault="009B71DE" w:rsidP="004C2DB5">
            <w:pPr>
              <w:pStyle w:val="Heading4"/>
              <w:jc w:val="center"/>
              <w:rPr>
                <w:b w:val="0"/>
                <w:bCs w:val="0"/>
                <w:caps/>
                <w:sz w:val="12"/>
                <w:szCs w:val="12"/>
              </w:rPr>
            </w:pPr>
            <w:r w:rsidRPr="009B71DE">
              <w:rPr>
                <w:b w:val="0"/>
                <w:bCs w:val="0"/>
                <w:sz w:val="12"/>
                <w:szCs w:val="12"/>
              </w:rPr>
              <w:t>x</w:t>
            </w:r>
          </w:p>
        </w:tc>
        <w:tc>
          <w:tcPr>
            <w:tcW w:w="561" w:type="dxa"/>
            <w:vAlign w:val="center"/>
          </w:tcPr>
          <w:p w:rsidR="009B71DE" w:rsidRPr="009B71DE" w:rsidRDefault="009B71DE">
            <w:pPr>
              <w:pStyle w:val="Heading4"/>
              <w:jc w:val="center"/>
              <w:rPr>
                <w:b w:val="0"/>
                <w:bCs w:val="0"/>
                <w:caps/>
                <w:sz w:val="12"/>
                <w:szCs w:val="12"/>
              </w:rPr>
            </w:pPr>
          </w:p>
        </w:tc>
        <w:tc>
          <w:tcPr>
            <w:tcW w:w="561" w:type="dxa"/>
            <w:tcBorders>
              <w:right w:val="thinThickSmallGap" w:sz="24" w:space="0" w:color="auto"/>
            </w:tcBorders>
            <w:vAlign w:val="center"/>
          </w:tcPr>
          <w:p w:rsidR="009B71DE" w:rsidRPr="009B71DE" w:rsidRDefault="009B71DE">
            <w:pPr>
              <w:pStyle w:val="Heading4"/>
              <w:jc w:val="center"/>
              <w:rPr>
                <w:b w:val="0"/>
                <w:bCs w:val="0"/>
                <w:caps/>
                <w:sz w:val="12"/>
                <w:szCs w:val="12"/>
              </w:rPr>
            </w:pPr>
          </w:p>
        </w:tc>
        <w:tc>
          <w:tcPr>
            <w:tcW w:w="2244" w:type="dxa"/>
            <w:vMerge/>
            <w:tcBorders>
              <w:left w:val="nil"/>
              <w:right w:val="thinThickSmallGap" w:sz="24" w:space="0" w:color="auto"/>
            </w:tcBorders>
            <w:vAlign w:val="center"/>
          </w:tcPr>
          <w:p w:rsidR="009B71DE" w:rsidRPr="00C306AE" w:rsidRDefault="009B71DE">
            <w:pPr>
              <w:pStyle w:val="Heading4"/>
              <w:jc w:val="center"/>
              <w:rPr>
                <w:b w:val="0"/>
                <w:bCs w:val="0"/>
                <w:caps/>
                <w:sz w:val="15"/>
                <w:szCs w:val="15"/>
              </w:rPr>
            </w:pPr>
          </w:p>
        </w:tc>
      </w:tr>
      <w:tr w:rsidR="009B71DE" w:rsidRPr="00C306AE">
        <w:trPr>
          <w:cantSplit/>
        </w:trPr>
        <w:tc>
          <w:tcPr>
            <w:tcW w:w="1309" w:type="dxa"/>
            <w:vMerge/>
            <w:tcBorders>
              <w:left w:val="thinThickSmallGap" w:sz="24" w:space="0" w:color="auto"/>
            </w:tcBorders>
            <w:vAlign w:val="center"/>
          </w:tcPr>
          <w:p w:rsidR="009B71DE" w:rsidRPr="00C306AE" w:rsidRDefault="009B71DE">
            <w:pPr>
              <w:jc w:val="center"/>
              <w:rPr>
                <w:b/>
                <w:bCs/>
                <w:sz w:val="14"/>
                <w:szCs w:val="14"/>
              </w:rPr>
            </w:pPr>
          </w:p>
        </w:tc>
        <w:tc>
          <w:tcPr>
            <w:tcW w:w="1496" w:type="dxa"/>
            <w:vMerge/>
            <w:tcBorders>
              <w:right w:val="thinThickSmallGap" w:sz="24" w:space="0" w:color="auto"/>
            </w:tcBorders>
            <w:vAlign w:val="center"/>
          </w:tcPr>
          <w:p w:rsidR="009B71DE" w:rsidRPr="00C306AE" w:rsidRDefault="009B71DE">
            <w:pPr>
              <w:jc w:val="center"/>
              <w:rPr>
                <w:b/>
                <w:bCs/>
                <w:sz w:val="14"/>
                <w:szCs w:val="14"/>
              </w:rPr>
            </w:pPr>
          </w:p>
        </w:tc>
        <w:tc>
          <w:tcPr>
            <w:tcW w:w="1309" w:type="dxa"/>
            <w:vMerge/>
            <w:tcBorders>
              <w:left w:val="nil"/>
              <w:right w:val="thinThickSmallGap" w:sz="24" w:space="0" w:color="auto"/>
            </w:tcBorders>
            <w:vAlign w:val="center"/>
          </w:tcPr>
          <w:p w:rsidR="009B71DE" w:rsidRPr="00C306AE" w:rsidRDefault="009B71DE">
            <w:pPr>
              <w:jc w:val="center"/>
              <w:rPr>
                <w:sz w:val="14"/>
                <w:szCs w:val="14"/>
              </w:rPr>
            </w:pPr>
          </w:p>
        </w:tc>
        <w:tc>
          <w:tcPr>
            <w:tcW w:w="561" w:type="dxa"/>
            <w:tcBorders>
              <w:left w:val="nil"/>
            </w:tcBorders>
            <w:vAlign w:val="center"/>
          </w:tcPr>
          <w:p w:rsidR="009B71DE" w:rsidRPr="009B71DE" w:rsidRDefault="009B71DE" w:rsidP="00594127">
            <w:pPr>
              <w:numPr>
                <w:ilvl w:val="0"/>
                <w:numId w:val="1"/>
              </w:numPr>
              <w:jc w:val="both"/>
              <w:rPr>
                <w:sz w:val="12"/>
                <w:szCs w:val="12"/>
              </w:rPr>
            </w:pPr>
          </w:p>
        </w:tc>
        <w:tc>
          <w:tcPr>
            <w:tcW w:w="5423" w:type="dxa"/>
            <w:vAlign w:val="center"/>
          </w:tcPr>
          <w:p w:rsidR="009B71DE" w:rsidRPr="009B71DE" w:rsidRDefault="009B71DE" w:rsidP="004C2DB5">
            <w:pPr>
              <w:rPr>
                <w:sz w:val="12"/>
                <w:szCs w:val="12"/>
              </w:rPr>
            </w:pPr>
            <w:r w:rsidRPr="009B71DE">
              <w:rPr>
                <w:sz w:val="12"/>
                <w:szCs w:val="12"/>
              </w:rPr>
              <w:t>Cibernetică economică</w:t>
            </w:r>
          </w:p>
        </w:tc>
        <w:tc>
          <w:tcPr>
            <w:tcW w:w="561" w:type="dxa"/>
            <w:vAlign w:val="center"/>
          </w:tcPr>
          <w:p w:rsidR="009B71DE" w:rsidRPr="009B71DE" w:rsidRDefault="009B71DE" w:rsidP="004C2DB5">
            <w:pPr>
              <w:pStyle w:val="Heading4"/>
              <w:jc w:val="center"/>
              <w:rPr>
                <w:b w:val="0"/>
                <w:bCs w:val="0"/>
                <w:sz w:val="12"/>
                <w:szCs w:val="12"/>
              </w:rPr>
            </w:pPr>
            <w:r w:rsidRPr="009B71DE">
              <w:rPr>
                <w:b w:val="0"/>
                <w:bCs w:val="0"/>
                <w:sz w:val="12"/>
                <w:szCs w:val="12"/>
              </w:rPr>
              <w:t>x</w:t>
            </w:r>
          </w:p>
        </w:tc>
        <w:tc>
          <w:tcPr>
            <w:tcW w:w="561" w:type="dxa"/>
            <w:vAlign w:val="center"/>
          </w:tcPr>
          <w:p w:rsidR="009B71DE" w:rsidRPr="009B71DE" w:rsidRDefault="009B71DE">
            <w:pPr>
              <w:pStyle w:val="Heading4"/>
              <w:jc w:val="center"/>
              <w:rPr>
                <w:b w:val="0"/>
                <w:bCs w:val="0"/>
                <w:caps/>
                <w:sz w:val="12"/>
                <w:szCs w:val="12"/>
              </w:rPr>
            </w:pPr>
          </w:p>
        </w:tc>
        <w:tc>
          <w:tcPr>
            <w:tcW w:w="561" w:type="dxa"/>
            <w:tcBorders>
              <w:right w:val="thinThickSmallGap" w:sz="24" w:space="0" w:color="auto"/>
            </w:tcBorders>
            <w:vAlign w:val="center"/>
          </w:tcPr>
          <w:p w:rsidR="009B71DE" w:rsidRPr="009B71DE" w:rsidRDefault="009B71DE">
            <w:pPr>
              <w:pStyle w:val="Heading4"/>
              <w:jc w:val="center"/>
              <w:rPr>
                <w:b w:val="0"/>
                <w:bCs w:val="0"/>
                <w:caps/>
                <w:sz w:val="12"/>
                <w:szCs w:val="12"/>
              </w:rPr>
            </w:pPr>
          </w:p>
        </w:tc>
        <w:tc>
          <w:tcPr>
            <w:tcW w:w="2244" w:type="dxa"/>
            <w:vMerge/>
            <w:tcBorders>
              <w:left w:val="nil"/>
              <w:right w:val="thinThickSmallGap" w:sz="24" w:space="0" w:color="auto"/>
            </w:tcBorders>
            <w:vAlign w:val="center"/>
          </w:tcPr>
          <w:p w:rsidR="009B71DE" w:rsidRPr="00C306AE" w:rsidRDefault="009B71DE">
            <w:pPr>
              <w:pStyle w:val="Heading4"/>
              <w:jc w:val="center"/>
              <w:rPr>
                <w:b w:val="0"/>
                <w:bCs w:val="0"/>
                <w:caps/>
                <w:sz w:val="15"/>
                <w:szCs w:val="15"/>
              </w:rPr>
            </w:pPr>
          </w:p>
        </w:tc>
      </w:tr>
      <w:tr w:rsidR="009B71DE" w:rsidRPr="00C306AE">
        <w:trPr>
          <w:cantSplit/>
        </w:trPr>
        <w:tc>
          <w:tcPr>
            <w:tcW w:w="1309" w:type="dxa"/>
            <w:vMerge/>
            <w:tcBorders>
              <w:left w:val="thinThickSmallGap" w:sz="24" w:space="0" w:color="auto"/>
            </w:tcBorders>
            <w:vAlign w:val="center"/>
          </w:tcPr>
          <w:p w:rsidR="009B71DE" w:rsidRPr="00C306AE" w:rsidRDefault="009B71DE">
            <w:pPr>
              <w:jc w:val="center"/>
              <w:rPr>
                <w:b/>
                <w:bCs/>
                <w:sz w:val="14"/>
                <w:szCs w:val="14"/>
              </w:rPr>
            </w:pPr>
          </w:p>
        </w:tc>
        <w:tc>
          <w:tcPr>
            <w:tcW w:w="1496" w:type="dxa"/>
            <w:vMerge/>
            <w:tcBorders>
              <w:right w:val="thinThickSmallGap" w:sz="24" w:space="0" w:color="auto"/>
            </w:tcBorders>
            <w:vAlign w:val="center"/>
          </w:tcPr>
          <w:p w:rsidR="009B71DE" w:rsidRPr="00C306AE" w:rsidRDefault="009B71DE">
            <w:pPr>
              <w:jc w:val="center"/>
              <w:rPr>
                <w:b/>
                <w:bCs/>
                <w:sz w:val="14"/>
                <w:szCs w:val="14"/>
              </w:rPr>
            </w:pPr>
          </w:p>
        </w:tc>
        <w:tc>
          <w:tcPr>
            <w:tcW w:w="1309" w:type="dxa"/>
            <w:vMerge/>
            <w:tcBorders>
              <w:left w:val="nil"/>
              <w:right w:val="thinThickSmallGap" w:sz="24" w:space="0" w:color="auto"/>
            </w:tcBorders>
            <w:vAlign w:val="center"/>
          </w:tcPr>
          <w:p w:rsidR="009B71DE" w:rsidRPr="00C306AE" w:rsidRDefault="009B71DE">
            <w:pPr>
              <w:jc w:val="center"/>
              <w:rPr>
                <w:sz w:val="14"/>
                <w:szCs w:val="14"/>
              </w:rPr>
            </w:pPr>
          </w:p>
        </w:tc>
        <w:tc>
          <w:tcPr>
            <w:tcW w:w="561" w:type="dxa"/>
            <w:tcBorders>
              <w:left w:val="nil"/>
            </w:tcBorders>
            <w:vAlign w:val="center"/>
          </w:tcPr>
          <w:p w:rsidR="009B71DE" w:rsidRPr="009B71DE" w:rsidRDefault="009B71DE" w:rsidP="00594127">
            <w:pPr>
              <w:numPr>
                <w:ilvl w:val="0"/>
                <w:numId w:val="1"/>
              </w:numPr>
              <w:jc w:val="both"/>
              <w:rPr>
                <w:sz w:val="12"/>
                <w:szCs w:val="12"/>
              </w:rPr>
            </w:pPr>
          </w:p>
        </w:tc>
        <w:tc>
          <w:tcPr>
            <w:tcW w:w="5423" w:type="dxa"/>
            <w:vAlign w:val="center"/>
          </w:tcPr>
          <w:p w:rsidR="009B71DE" w:rsidRPr="009B71DE" w:rsidRDefault="009B71DE" w:rsidP="004C2DB5">
            <w:pPr>
              <w:rPr>
                <w:sz w:val="12"/>
                <w:szCs w:val="12"/>
              </w:rPr>
            </w:pPr>
            <w:r w:rsidRPr="009B71DE">
              <w:rPr>
                <w:sz w:val="12"/>
                <w:szCs w:val="12"/>
              </w:rPr>
              <w:t>Cibernetică şi informatică economică</w:t>
            </w:r>
          </w:p>
        </w:tc>
        <w:tc>
          <w:tcPr>
            <w:tcW w:w="561" w:type="dxa"/>
            <w:vAlign w:val="center"/>
          </w:tcPr>
          <w:p w:rsidR="009B71DE" w:rsidRPr="009B71DE" w:rsidRDefault="009B71DE" w:rsidP="004C2DB5">
            <w:pPr>
              <w:pStyle w:val="Heading4"/>
              <w:jc w:val="center"/>
              <w:rPr>
                <w:b w:val="0"/>
                <w:bCs w:val="0"/>
                <w:sz w:val="12"/>
                <w:szCs w:val="12"/>
              </w:rPr>
            </w:pPr>
            <w:r w:rsidRPr="009B71DE">
              <w:rPr>
                <w:b w:val="0"/>
                <w:bCs w:val="0"/>
                <w:sz w:val="12"/>
                <w:szCs w:val="12"/>
              </w:rPr>
              <w:t>x</w:t>
            </w:r>
          </w:p>
        </w:tc>
        <w:tc>
          <w:tcPr>
            <w:tcW w:w="561" w:type="dxa"/>
            <w:vAlign w:val="center"/>
          </w:tcPr>
          <w:p w:rsidR="009B71DE" w:rsidRPr="009B71DE" w:rsidRDefault="009B71DE">
            <w:pPr>
              <w:pStyle w:val="Heading4"/>
              <w:jc w:val="center"/>
              <w:rPr>
                <w:b w:val="0"/>
                <w:bCs w:val="0"/>
                <w:caps/>
                <w:sz w:val="12"/>
                <w:szCs w:val="12"/>
              </w:rPr>
            </w:pPr>
          </w:p>
        </w:tc>
        <w:tc>
          <w:tcPr>
            <w:tcW w:w="561" w:type="dxa"/>
            <w:tcBorders>
              <w:right w:val="thinThickSmallGap" w:sz="24" w:space="0" w:color="auto"/>
            </w:tcBorders>
            <w:vAlign w:val="center"/>
          </w:tcPr>
          <w:p w:rsidR="009B71DE" w:rsidRPr="009B71DE" w:rsidRDefault="009B71DE">
            <w:pPr>
              <w:pStyle w:val="Heading4"/>
              <w:jc w:val="center"/>
              <w:rPr>
                <w:b w:val="0"/>
                <w:bCs w:val="0"/>
                <w:caps/>
                <w:sz w:val="12"/>
                <w:szCs w:val="12"/>
              </w:rPr>
            </w:pPr>
          </w:p>
        </w:tc>
        <w:tc>
          <w:tcPr>
            <w:tcW w:w="2244" w:type="dxa"/>
            <w:vMerge/>
            <w:tcBorders>
              <w:left w:val="nil"/>
              <w:right w:val="thinThickSmallGap" w:sz="24" w:space="0" w:color="auto"/>
            </w:tcBorders>
            <w:vAlign w:val="center"/>
          </w:tcPr>
          <w:p w:rsidR="009B71DE" w:rsidRPr="00C306AE" w:rsidRDefault="009B71DE">
            <w:pPr>
              <w:pStyle w:val="Heading4"/>
              <w:jc w:val="center"/>
              <w:rPr>
                <w:b w:val="0"/>
                <w:bCs w:val="0"/>
                <w:caps/>
                <w:sz w:val="15"/>
                <w:szCs w:val="15"/>
              </w:rPr>
            </w:pPr>
          </w:p>
        </w:tc>
      </w:tr>
      <w:tr w:rsidR="009B71DE" w:rsidRPr="00C306AE">
        <w:trPr>
          <w:cantSplit/>
        </w:trPr>
        <w:tc>
          <w:tcPr>
            <w:tcW w:w="1309" w:type="dxa"/>
            <w:vMerge/>
            <w:tcBorders>
              <w:left w:val="thinThickSmallGap" w:sz="24" w:space="0" w:color="auto"/>
            </w:tcBorders>
            <w:vAlign w:val="center"/>
          </w:tcPr>
          <w:p w:rsidR="009B71DE" w:rsidRPr="00C306AE" w:rsidRDefault="009B71DE">
            <w:pPr>
              <w:jc w:val="center"/>
              <w:rPr>
                <w:b/>
                <w:bCs/>
                <w:sz w:val="14"/>
                <w:szCs w:val="14"/>
              </w:rPr>
            </w:pPr>
          </w:p>
        </w:tc>
        <w:tc>
          <w:tcPr>
            <w:tcW w:w="1496" w:type="dxa"/>
            <w:vMerge/>
            <w:tcBorders>
              <w:right w:val="thinThickSmallGap" w:sz="24" w:space="0" w:color="auto"/>
            </w:tcBorders>
            <w:vAlign w:val="center"/>
          </w:tcPr>
          <w:p w:rsidR="009B71DE" w:rsidRPr="00C306AE" w:rsidRDefault="009B71DE">
            <w:pPr>
              <w:jc w:val="center"/>
              <w:rPr>
                <w:b/>
                <w:bCs/>
                <w:sz w:val="14"/>
                <w:szCs w:val="14"/>
              </w:rPr>
            </w:pPr>
          </w:p>
        </w:tc>
        <w:tc>
          <w:tcPr>
            <w:tcW w:w="1309" w:type="dxa"/>
            <w:vMerge/>
            <w:tcBorders>
              <w:left w:val="nil"/>
              <w:right w:val="thinThickSmallGap" w:sz="24" w:space="0" w:color="auto"/>
            </w:tcBorders>
            <w:vAlign w:val="center"/>
          </w:tcPr>
          <w:p w:rsidR="009B71DE" w:rsidRPr="00C306AE" w:rsidRDefault="009B71DE">
            <w:pPr>
              <w:jc w:val="center"/>
              <w:rPr>
                <w:sz w:val="14"/>
                <w:szCs w:val="14"/>
              </w:rPr>
            </w:pPr>
          </w:p>
        </w:tc>
        <w:tc>
          <w:tcPr>
            <w:tcW w:w="561" w:type="dxa"/>
            <w:tcBorders>
              <w:left w:val="nil"/>
            </w:tcBorders>
            <w:vAlign w:val="center"/>
          </w:tcPr>
          <w:p w:rsidR="009B71DE" w:rsidRPr="009B71DE" w:rsidRDefault="009B71DE" w:rsidP="00594127">
            <w:pPr>
              <w:numPr>
                <w:ilvl w:val="0"/>
                <w:numId w:val="1"/>
              </w:numPr>
              <w:jc w:val="both"/>
              <w:rPr>
                <w:sz w:val="12"/>
                <w:szCs w:val="12"/>
              </w:rPr>
            </w:pPr>
          </w:p>
        </w:tc>
        <w:tc>
          <w:tcPr>
            <w:tcW w:w="5423" w:type="dxa"/>
            <w:vAlign w:val="center"/>
          </w:tcPr>
          <w:p w:rsidR="009B71DE" w:rsidRPr="009B71DE" w:rsidRDefault="009B71DE" w:rsidP="005E090F">
            <w:pPr>
              <w:rPr>
                <w:sz w:val="12"/>
                <w:szCs w:val="12"/>
              </w:rPr>
            </w:pPr>
            <w:r w:rsidRPr="009B71DE">
              <w:rPr>
                <w:sz w:val="12"/>
                <w:szCs w:val="12"/>
              </w:rPr>
              <w:t>Informatică economică</w:t>
            </w:r>
          </w:p>
        </w:tc>
        <w:tc>
          <w:tcPr>
            <w:tcW w:w="561" w:type="dxa"/>
            <w:vAlign w:val="center"/>
          </w:tcPr>
          <w:p w:rsidR="009B71DE" w:rsidRPr="009B71DE" w:rsidRDefault="009B71DE" w:rsidP="005E090F">
            <w:pPr>
              <w:pStyle w:val="Heading4"/>
              <w:jc w:val="center"/>
              <w:rPr>
                <w:b w:val="0"/>
                <w:bCs w:val="0"/>
                <w:caps/>
                <w:sz w:val="12"/>
                <w:szCs w:val="12"/>
              </w:rPr>
            </w:pPr>
            <w:r w:rsidRPr="009B71DE">
              <w:rPr>
                <w:b w:val="0"/>
                <w:bCs w:val="0"/>
                <w:sz w:val="12"/>
                <w:szCs w:val="12"/>
              </w:rPr>
              <w:t>x</w:t>
            </w:r>
          </w:p>
        </w:tc>
        <w:tc>
          <w:tcPr>
            <w:tcW w:w="561" w:type="dxa"/>
            <w:vAlign w:val="center"/>
          </w:tcPr>
          <w:p w:rsidR="009B71DE" w:rsidRPr="009B71DE" w:rsidRDefault="009B71DE">
            <w:pPr>
              <w:pStyle w:val="Heading4"/>
              <w:jc w:val="center"/>
              <w:rPr>
                <w:b w:val="0"/>
                <w:bCs w:val="0"/>
                <w:caps/>
                <w:sz w:val="12"/>
                <w:szCs w:val="12"/>
              </w:rPr>
            </w:pPr>
          </w:p>
        </w:tc>
        <w:tc>
          <w:tcPr>
            <w:tcW w:w="561" w:type="dxa"/>
            <w:tcBorders>
              <w:right w:val="thinThickSmallGap" w:sz="24" w:space="0" w:color="auto"/>
            </w:tcBorders>
            <w:vAlign w:val="center"/>
          </w:tcPr>
          <w:p w:rsidR="009B71DE" w:rsidRPr="009B71DE" w:rsidRDefault="009B71DE">
            <w:pPr>
              <w:pStyle w:val="Heading4"/>
              <w:jc w:val="center"/>
              <w:rPr>
                <w:b w:val="0"/>
                <w:bCs w:val="0"/>
                <w:caps/>
                <w:sz w:val="12"/>
                <w:szCs w:val="12"/>
              </w:rPr>
            </w:pPr>
          </w:p>
        </w:tc>
        <w:tc>
          <w:tcPr>
            <w:tcW w:w="2244" w:type="dxa"/>
            <w:vMerge/>
            <w:tcBorders>
              <w:left w:val="nil"/>
              <w:right w:val="thinThickSmallGap" w:sz="24" w:space="0" w:color="auto"/>
            </w:tcBorders>
            <w:vAlign w:val="center"/>
          </w:tcPr>
          <w:p w:rsidR="009B71DE" w:rsidRPr="00C306AE" w:rsidRDefault="009B71DE">
            <w:pPr>
              <w:pStyle w:val="Heading4"/>
              <w:jc w:val="center"/>
              <w:rPr>
                <w:b w:val="0"/>
                <w:bCs w:val="0"/>
                <w:caps/>
                <w:sz w:val="15"/>
                <w:szCs w:val="15"/>
              </w:rPr>
            </w:pPr>
          </w:p>
        </w:tc>
      </w:tr>
      <w:tr w:rsidR="009B71DE" w:rsidRPr="00C306AE">
        <w:trPr>
          <w:cantSplit/>
        </w:trPr>
        <w:tc>
          <w:tcPr>
            <w:tcW w:w="1309" w:type="dxa"/>
            <w:vMerge/>
            <w:tcBorders>
              <w:left w:val="thinThickSmallGap" w:sz="24" w:space="0" w:color="auto"/>
            </w:tcBorders>
            <w:vAlign w:val="center"/>
          </w:tcPr>
          <w:p w:rsidR="009B71DE" w:rsidRPr="00C306AE" w:rsidRDefault="009B71DE">
            <w:pPr>
              <w:jc w:val="center"/>
              <w:rPr>
                <w:b/>
                <w:bCs/>
                <w:sz w:val="14"/>
                <w:szCs w:val="14"/>
              </w:rPr>
            </w:pPr>
          </w:p>
        </w:tc>
        <w:tc>
          <w:tcPr>
            <w:tcW w:w="1496" w:type="dxa"/>
            <w:vMerge/>
            <w:tcBorders>
              <w:right w:val="thinThickSmallGap" w:sz="24" w:space="0" w:color="auto"/>
            </w:tcBorders>
            <w:vAlign w:val="center"/>
          </w:tcPr>
          <w:p w:rsidR="009B71DE" w:rsidRPr="00C306AE" w:rsidRDefault="009B71DE">
            <w:pPr>
              <w:jc w:val="center"/>
              <w:rPr>
                <w:b/>
                <w:bCs/>
                <w:sz w:val="14"/>
                <w:szCs w:val="14"/>
              </w:rPr>
            </w:pPr>
          </w:p>
        </w:tc>
        <w:tc>
          <w:tcPr>
            <w:tcW w:w="1309" w:type="dxa"/>
            <w:vMerge/>
            <w:tcBorders>
              <w:left w:val="nil"/>
              <w:right w:val="thinThickSmallGap" w:sz="24" w:space="0" w:color="auto"/>
            </w:tcBorders>
            <w:vAlign w:val="center"/>
          </w:tcPr>
          <w:p w:rsidR="009B71DE" w:rsidRPr="00C306AE" w:rsidRDefault="009B71DE">
            <w:pPr>
              <w:jc w:val="center"/>
              <w:rPr>
                <w:sz w:val="14"/>
                <w:szCs w:val="14"/>
              </w:rPr>
            </w:pPr>
          </w:p>
        </w:tc>
        <w:tc>
          <w:tcPr>
            <w:tcW w:w="561" w:type="dxa"/>
            <w:tcBorders>
              <w:left w:val="nil"/>
            </w:tcBorders>
            <w:vAlign w:val="center"/>
          </w:tcPr>
          <w:p w:rsidR="009B71DE" w:rsidRPr="009B71DE" w:rsidRDefault="009B71DE" w:rsidP="00594127">
            <w:pPr>
              <w:numPr>
                <w:ilvl w:val="0"/>
                <w:numId w:val="1"/>
              </w:numPr>
              <w:jc w:val="both"/>
              <w:rPr>
                <w:sz w:val="12"/>
                <w:szCs w:val="12"/>
              </w:rPr>
            </w:pPr>
          </w:p>
        </w:tc>
        <w:tc>
          <w:tcPr>
            <w:tcW w:w="5423" w:type="dxa"/>
            <w:vAlign w:val="center"/>
          </w:tcPr>
          <w:p w:rsidR="009B71DE" w:rsidRPr="009B71DE" w:rsidRDefault="009B71DE" w:rsidP="005E090F">
            <w:pPr>
              <w:rPr>
                <w:sz w:val="12"/>
                <w:szCs w:val="12"/>
              </w:rPr>
            </w:pPr>
            <w:r w:rsidRPr="009B71DE">
              <w:rPr>
                <w:sz w:val="12"/>
                <w:szCs w:val="12"/>
              </w:rPr>
              <w:t>Marketing</w:t>
            </w:r>
          </w:p>
        </w:tc>
        <w:tc>
          <w:tcPr>
            <w:tcW w:w="561" w:type="dxa"/>
            <w:vAlign w:val="center"/>
          </w:tcPr>
          <w:p w:rsidR="009B71DE" w:rsidRPr="009B71DE" w:rsidRDefault="009B71DE" w:rsidP="005E090F">
            <w:pPr>
              <w:pStyle w:val="Heading4"/>
              <w:jc w:val="center"/>
              <w:rPr>
                <w:b w:val="0"/>
                <w:bCs w:val="0"/>
                <w:caps/>
                <w:sz w:val="12"/>
                <w:szCs w:val="12"/>
              </w:rPr>
            </w:pPr>
            <w:r w:rsidRPr="009B71DE">
              <w:rPr>
                <w:b w:val="0"/>
                <w:bCs w:val="0"/>
                <w:sz w:val="12"/>
                <w:szCs w:val="12"/>
              </w:rPr>
              <w:t>x</w:t>
            </w:r>
          </w:p>
        </w:tc>
        <w:tc>
          <w:tcPr>
            <w:tcW w:w="561" w:type="dxa"/>
            <w:vAlign w:val="center"/>
          </w:tcPr>
          <w:p w:rsidR="009B71DE" w:rsidRPr="009B71DE" w:rsidRDefault="009B71DE">
            <w:pPr>
              <w:pStyle w:val="Heading4"/>
              <w:jc w:val="center"/>
              <w:rPr>
                <w:b w:val="0"/>
                <w:bCs w:val="0"/>
                <w:caps/>
                <w:sz w:val="12"/>
                <w:szCs w:val="12"/>
              </w:rPr>
            </w:pPr>
          </w:p>
        </w:tc>
        <w:tc>
          <w:tcPr>
            <w:tcW w:w="561" w:type="dxa"/>
            <w:tcBorders>
              <w:right w:val="thinThickSmallGap" w:sz="24" w:space="0" w:color="auto"/>
            </w:tcBorders>
            <w:vAlign w:val="center"/>
          </w:tcPr>
          <w:p w:rsidR="009B71DE" w:rsidRPr="009B71DE" w:rsidRDefault="009B71DE">
            <w:pPr>
              <w:pStyle w:val="Heading4"/>
              <w:jc w:val="center"/>
              <w:rPr>
                <w:b w:val="0"/>
                <w:bCs w:val="0"/>
                <w:caps/>
                <w:sz w:val="12"/>
                <w:szCs w:val="12"/>
              </w:rPr>
            </w:pPr>
          </w:p>
        </w:tc>
        <w:tc>
          <w:tcPr>
            <w:tcW w:w="2244" w:type="dxa"/>
            <w:vMerge/>
            <w:tcBorders>
              <w:left w:val="nil"/>
              <w:right w:val="thinThickSmallGap" w:sz="24" w:space="0" w:color="auto"/>
            </w:tcBorders>
            <w:vAlign w:val="center"/>
          </w:tcPr>
          <w:p w:rsidR="009B71DE" w:rsidRPr="00C306AE" w:rsidRDefault="009B71DE">
            <w:pPr>
              <w:pStyle w:val="Heading4"/>
              <w:jc w:val="center"/>
              <w:rPr>
                <w:b w:val="0"/>
                <w:bCs w:val="0"/>
                <w:caps/>
                <w:sz w:val="15"/>
                <w:szCs w:val="15"/>
              </w:rPr>
            </w:pPr>
          </w:p>
        </w:tc>
      </w:tr>
      <w:tr w:rsidR="009B71DE" w:rsidRPr="00C306AE">
        <w:trPr>
          <w:cantSplit/>
        </w:trPr>
        <w:tc>
          <w:tcPr>
            <w:tcW w:w="1309" w:type="dxa"/>
            <w:vMerge/>
            <w:tcBorders>
              <w:left w:val="thinThickSmallGap" w:sz="24" w:space="0" w:color="auto"/>
            </w:tcBorders>
            <w:vAlign w:val="center"/>
          </w:tcPr>
          <w:p w:rsidR="009B71DE" w:rsidRPr="00C306AE" w:rsidRDefault="009B71DE">
            <w:pPr>
              <w:jc w:val="center"/>
              <w:rPr>
                <w:b/>
                <w:bCs/>
                <w:sz w:val="14"/>
                <w:szCs w:val="14"/>
              </w:rPr>
            </w:pPr>
          </w:p>
        </w:tc>
        <w:tc>
          <w:tcPr>
            <w:tcW w:w="1496" w:type="dxa"/>
            <w:vMerge/>
            <w:tcBorders>
              <w:right w:val="thinThickSmallGap" w:sz="24" w:space="0" w:color="auto"/>
            </w:tcBorders>
            <w:vAlign w:val="center"/>
          </w:tcPr>
          <w:p w:rsidR="009B71DE" w:rsidRPr="00C306AE" w:rsidRDefault="009B71DE">
            <w:pPr>
              <w:jc w:val="center"/>
              <w:rPr>
                <w:b/>
                <w:bCs/>
                <w:sz w:val="14"/>
                <w:szCs w:val="14"/>
              </w:rPr>
            </w:pPr>
          </w:p>
        </w:tc>
        <w:tc>
          <w:tcPr>
            <w:tcW w:w="1309" w:type="dxa"/>
            <w:vMerge/>
            <w:tcBorders>
              <w:left w:val="nil"/>
              <w:right w:val="thinThickSmallGap" w:sz="24" w:space="0" w:color="auto"/>
            </w:tcBorders>
            <w:vAlign w:val="center"/>
          </w:tcPr>
          <w:p w:rsidR="009B71DE" w:rsidRPr="00C306AE" w:rsidRDefault="009B71DE">
            <w:pPr>
              <w:jc w:val="center"/>
              <w:rPr>
                <w:sz w:val="14"/>
                <w:szCs w:val="14"/>
              </w:rPr>
            </w:pPr>
          </w:p>
        </w:tc>
        <w:tc>
          <w:tcPr>
            <w:tcW w:w="561" w:type="dxa"/>
            <w:tcBorders>
              <w:left w:val="nil"/>
            </w:tcBorders>
            <w:vAlign w:val="center"/>
          </w:tcPr>
          <w:p w:rsidR="009B71DE" w:rsidRPr="009B71DE" w:rsidRDefault="009B71DE" w:rsidP="00594127">
            <w:pPr>
              <w:numPr>
                <w:ilvl w:val="0"/>
                <w:numId w:val="1"/>
              </w:numPr>
              <w:jc w:val="both"/>
              <w:rPr>
                <w:sz w:val="12"/>
                <w:szCs w:val="12"/>
              </w:rPr>
            </w:pPr>
          </w:p>
        </w:tc>
        <w:tc>
          <w:tcPr>
            <w:tcW w:w="5423" w:type="dxa"/>
            <w:vAlign w:val="center"/>
          </w:tcPr>
          <w:p w:rsidR="009B71DE" w:rsidRPr="009B71DE" w:rsidRDefault="009B71DE" w:rsidP="0023525D">
            <w:pPr>
              <w:rPr>
                <w:sz w:val="12"/>
                <w:szCs w:val="12"/>
              </w:rPr>
            </w:pPr>
            <w:r w:rsidRPr="009B71DE">
              <w:rPr>
                <w:sz w:val="12"/>
                <w:szCs w:val="12"/>
              </w:rPr>
              <w:t>Comerţ</w:t>
            </w:r>
          </w:p>
        </w:tc>
        <w:tc>
          <w:tcPr>
            <w:tcW w:w="561" w:type="dxa"/>
            <w:vAlign w:val="center"/>
          </w:tcPr>
          <w:p w:rsidR="009B71DE" w:rsidRPr="009B71DE" w:rsidRDefault="009B71DE" w:rsidP="0023525D">
            <w:pPr>
              <w:pStyle w:val="Heading4"/>
              <w:jc w:val="center"/>
              <w:rPr>
                <w:b w:val="0"/>
                <w:bCs w:val="0"/>
                <w:caps/>
                <w:sz w:val="12"/>
                <w:szCs w:val="12"/>
              </w:rPr>
            </w:pPr>
            <w:r w:rsidRPr="009B71DE">
              <w:rPr>
                <w:b w:val="0"/>
                <w:bCs w:val="0"/>
                <w:sz w:val="12"/>
                <w:szCs w:val="12"/>
              </w:rPr>
              <w:t>x</w:t>
            </w:r>
          </w:p>
        </w:tc>
        <w:tc>
          <w:tcPr>
            <w:tcW w:w="561" w:type="dxa"/>
            <w:vAlign w:val="center"/>
          </w:tcPr>
          <w:p w:rsidR="009B71DE" w:rsidRPr="009B71DE" w:rsidRDefault="009B71DE">
            <w:pPr>
              <w:pStyle w:val="Heading4"/>
              <w:jc w:val="center"/>
              <w:rPr>
                <w:b w:val="0"/>
                <w:bCs w:val="0"/>
                <w:caps/>
                <w:sz w:val="12"/>
                <w:szCs w:val="12"/>
              </w:rPr>
            </w:pPr>
          </w:p>
        </w:tc>
        <w:tc>
          <w:tcPr>
            <w:tcW w:w="561" w:type="dxa"/>
            <w:tcBorders>
              <w:right w:val="thinThickSmallGap" w:sz="24" w:space="0" w:color="auto"/>
            </w:tcBorders>
            <w:vAlign w:val="center"/>
          </w:tcPr>
          <w:p w:rsidR="009B71DE" w:rsidRPr="009B71DE" w:rsidRDefault="009B71DE">
            <w:pPr>
              <w:pStyle w:val="Heading4"/>
              <w:jc w:val="center"/>
              <w:rPr>
                <w:b w:val="0"/>
                <w:bCs w:val="0"/>
                <w:caps/>
                <w:sz w:val="12"/>
                <w:szCs w:val="12"/>
              </w:rPr>
            </w:pPr>
          </w:p>
        </w:tc>
        <w:tc>
          <w:tcPr>
            <w:tcW w:w="2244" w:type="dxa"/>
            <w:vMerge/>
            <w:tcBorders>
              <w:left w:val="nil"/>
              <w:right w:val="thinThickSmallGap" w:sz="24" w:space="0" w:color="auto"/>
            </w:tcBorders>
            <w:vAlign w:val="center"/>
          </w:tcPr>
          <w:p w:rsidR="009B71DE" w:rsidRPr="00C306AE" w:rsidRDefault="009B71DE">
            <w:pPr>
              <w:pStyle w:val="Heading4"/>
              <w:jc w:val="center"/>
              <w:rPr>
                <w:b w:val="0"/>
                <w:bCs w:val="0"/>
                <w:caps/>
                <w:sz w:val="15"/>
                <w:szCs w:val="15"/>
              </w:rPr>
            </w:pPr>
          </w:p>
        </w:tc>
      </w:tr>
      <w:tr w:rsidR="009B71DE" w:rsidRPr="00C306AE">
        <w:trPr>
          <w:cantSplit/>
        </w:trPr>
        <w:tc>
          <w:tcPr>
            <w:tcW w:w="1309" w:type="dxa"/>
            <w:vMerge/>
            <w:tcBorders>
              <w:left w:val="thinThickSmallGap" w:sz="24" w:space="0" w:color="auto"/>
            </w:tcBorders>
            <w:vAlign w:val="center"/>
          </w:tcPr>
          <w:p w:rsidR="009B71DE" w:rsidRPr="00C306AE" w:rsidRDefault="009B71DE">
            <w:pPr>
              <w:jc w:val="center"/>
              <w:rPr>
                <w:b/>
                <w:bCs/>
                <w:sz w:val="14"/>
                <w:szCs w:val="14"/>
              </w:rPr>
            </w:pPr>
          </w:p>
        </w:tc>
        <w:tc>
          <w:tcPr>
            <w:tcW w:w="1496" w:type="dxa"/>
            <w:vMerge/>
            <w:tcBorders>
              <w:right w:val="thinThickSmallGap" w:sz="24" w:space="0" w:color="auto"/>
            </w:tcBorders>
            <w:vAlign w:val="center"/>
          </w:tcPr>
          <w:p w:rsidR="009B71DE" w:rsidRPr="00C306AE" w:rsidRDefault="009B71DE">
            <w:pPr>
              <w:jc w:val="center"/>
              <w:rPr>
                <w:b/>
                <w:bCs/>
                <w:sz w:val="14"/>
                <w:szCs w:val="14"/>
              </w:rPr>
            </w:pPr>
          </w:p>
        </w:tc>
        <w:tc>
          <w:tcPr>
            <w:tcW w:w="1309" w:type="dxa"/>
            <w:vMerge/>
            <w:tcBorders>
              <w:left w:val="nil"/>
              <w:right w:val="thinThickSmallGap" w:sz="24" w:space="0" w:color="auto"/>
            </w:tcBorders>
            <w:vAlign w:val="center"/>
          </w:tcPr>
          <w:p w:rsidR="009B71DE" w:rsidRPr="00C306AE" w:rsidRDefault="009B71DE">
            <w:pPr>
              <w:jc w:val="center"/>
              <w:rPr>
                <w:sz w:val="14"/>
                <w:szCs w:val="14"/>
              </w:rPr>
            </w:pPr>
          </w:p>
        </w:tc>
        <w:tc>
          <w:tcPr>
            <w:tcW w:w="561" w:type="dxa"/>
            <w:tcBorders>
              <w:left w:val="nil"/>
            </w:tcBorders>
            <w:vAlign w:val="center"/>
          </w:tcPr>
          <w:p w:rsidR="009B71DE" w:rsidRPr="009B71DE" w:rsidRDefault="009B71DE" w:rsidP="00594127">
            <w:pPr>
              <w:numPr>
                <w:ilvl w:val="0"/>
                <w:numId w:val="1"/>
              </w:numPr>
              <w:jc w:val="both"/>
              <w:rPr>
                <w:sz w:val="12"/>
                <w:szCs w:val="12"/>
              </w:rPr>
            </w:pPr>
          </w:p>
        </w:tc>
        <w:tc>
          <w:tcPr>
            <w:tcW w:w="5423" w:type="dxa"/>
            <w:vAlign w:val="center"/>
          </w:tcPr>
          <w:p w:rsidR="009B71DE" w:rsidRPr="009B71DE" w:rsidRDefault="009B71DE" w:rsidP="0023525D">
            <w:pPr>
              <w:pStyle w:val="Heading3"/>
              <w:jc w:val="left"/>
              <w:rPr>
                <w:rFonts w:ascii="Times New Roman" w:hAnsi="Times New Roman" w:cs="Times New Roman"/>
                <w:i w:val="0"/>
                <w:iCs w:val="0"/>
                <w:noProof w:val="0"/>
                <w:sz w:val="12"/>
                <w:szCs w:val="12"/>
              </w:rPr>
            </w:pPr>
            <w:r w:rsidRPr="009B71DE">
              <w:rPr>
                <w:rFonts w:ascii="Times New Roman" w:hAnsi="Times New Roman" w:cs="Times New Roman"/>
                <w:i w:val="0"/>
                <w:iCs w:val="0"/>
                <w:noProof w:val="0"/>
                <w:sz w:val="12"/>
                <w:szCs w:val="12"/>
              </w:rPr>
              <w:t>Inginerie economică</w:t>
            </w:r>
          </w:p>
        </w:tc>
        <w:tc>
          <w:tcPr>
            <w:tcW w:w="561" w:type="dxa"/>
            <w:vAlign w:val="center"/>
          </w:tcPr>
          <w:p w:rsidR="009B71DE" w:rsidRPr="009B71DE" w:rsidRDefault="009B71DE" w:rsidP="0023525D">
            <w:pPr>
              <w:pStyle w:val="Heading4"/>
              <w:jc w:val="center"/>
              <w:rPr>
                <w:b w:val="0"/>
                <w:bCs w:val="0"/>
                <w:caps/>
                <w:sz w:val="12"/>
                <w:szCs w:val="12"/>
              </w:rPr>
            </w:pPr>
            <w:r w:rsidRPr="009B71DE">
              <w:rPr>
                <w:b w:val="0"/>
                <w:bCs w:val="0"/>
                <w:sz w:val="12"/>
                <w:szCs w:val="12"/>
              </w:rPr>
              <w:t>x</w:t>
            </w:r>
          </w:p>
        </w:tc>
        <w:tc>
          <w:tcPr>
            <w:tcW w:w="561" w:type="dxa"/>
            <w:vAlign w:val="center"/>
          </w:tcPr>
          <w:p w:rsidR="009B71DE" w:rsidRPr="009B71DE" w:rsidRDefault="009B71DE">
            <w:pPr>
              <w:pStyle w:val="Heading4"/>
              <w:jc w:val="center"/>
              <w:rPr>
                <w:b w:val="0"/>
                <w:bCs w:val="0"/>
                <w:caps/>
                <w:sz w:val="12"/>
                <w:szCs w:val="12"/>
              </w:rPr>
            </w:pPr>
          </w:p>
        </w:tc>
        <w:tc>
          <w:tcPr>
            <w:tcW w:w="561" w:type="dxa"/>
            <w:tcBorders>
              <w:right w:val="thinThickSmallGap" w:sz="24" w:space="0" w:color="auto"/>
            </w:tcBorders>
            <w:vAlign w:val="center"/>
          </w:tcPr>
          <w:p w:rsidR="009B71DE" w:rsidRPr="009B71DE" w:rsidRDefault="009B71DE">
            <w:pPr>
              <w:pStyle w:val="Heading4"/>
              <w:jc w:val="center"/>
              <w:rPr>
                <w:b w:val="0"/>
                <w:bCs w:val="0"/>
                <w:caps/>
                <w:sz w:val="12"/>
                <w:szCs w:val="12"/>
              </w:rPr>
            </w:pPr>
          </w:p>
        </w:tc>
        <w:tc>
          <w:tcPr>
            <w:tcW w:w="2244" w:type="dxa"/>
            <w:vMerge/>
            <w:tcBorders>
              <w:left w:val="nil"/>
              <w:right w:val="thinThickSmallGap" w:sz="24" w:space="0" w:color="auto"/>
            </w:tcBorders>
            <w:vAlign w:val="center"/>
          </w:tcPr>
          <w:p w:rsidR="009B71DE" w:rsidRPr="00C306AE" w:rsidRDefault="009B71DE">
            <w:pPr>
              <w:pStyle w:val="Heading4"/>
              <w:jc w:val="center"/>
              <w:rPr>
                <w:b w:val="0"/>
                <w:bCs w:val="0"/>
                <w:caps/>
                <w:sz w:val="15"/>
                <w:szCs w:val="15"/>
              </w:rPr>
            </w:pPr>
          </w:p>
        </w:tc>
      </w:tr>
    </w:tbl>
    <w:p w:rsidR="00D2699D" w:rsidRPr="00C306AE" w:rsidRDefault="00D2699D">
      <w:pPr>
        <w:rPr>
          <w:sz w:val="2"/>
          <w:szCs w:val="2"/>
        </w:rPr>
      </w:pPr>
    </w:p>
    <w:p w:rsidR="009B71DE" w:rsidRDefault="009B71DE"/>
    <w:p w:rsidR="009B71DE" w:rsidRDefault="009B71DE"/>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9"/>
        <w:gridCol w:w="1309"/>
        <w:gridCol w:w="1683"/>
        <w:gridCol w:w="561"/>
        <w:gridCol w:w="5236"/>
        <w:gridCol w:w="561"/>
        <w:gridCol w:w="561"/>
        <w:gridCol w:w="561"/>
        <w:gridCol w:w="2244"/>
      </w:tblGrid>
      <w:tr w:rsidR="00A930E1" w:rsidRPr="00C306AE">
        <w:trPr>
          <w:cantSplit/>
        </w:trPr>
        <w:tc>
          <w:tcPr>
            <w:tcW w:w="1309" w:type="dxa"/>
            <w:vMerge w:val="restart"/>
            <w:tcBorders>
              <w:left w:val="thinThickSmallGap" w:sz="24" w:space="0" w:color="auto"/>
            </w:tcBorders>
            <w:vAlign w:val="center"/>
          </w:tcPr>
          <w:p w:rsidR="00A930E1" w:rsidRPr="00C306AE" w:rsidRDefault="00A930E1" w:rsidP="00624592">
            <w:pPr>
              <w:jc w:val="center"/>
              <w:rPr>
                <w:b/>
                <w:bCs/>
                <w:sz w:val="14"/>
                <w:szCs w:val="14"/>
              </w:rPr>
            </w:pPr>
            <w:r w:rsidRPr="00C306AE">
              <w:rPr>
                <w:b/>
                <w:bCs/>
                <w:sz w:val="14"/>
                <w:szCs w:val="14"/>
              </w:rPr>
              <w:lastRenderedPageBreak/>
              <w:t xml:space="preserve">Învăţământ </w:t>
            </w:r>
          </w:p>
          <w:p w:rsidR="00A930E1" w:rsidRPr="00C306AE" w:rsidRDefault="00A930E1" w:rsidP="00624592">
            <w:pPr>
              <w:jc w:val="center"/>
              <w:rPr>
                <w:b/>
                <w:bCs/>
                <w:sz w:val="14"/>
                <w:szCs w:val="14"/>
              </w:rPr>
            </w:pPr>
            <w:r w:rsidRPr="00C306AE">
              <w:rPr>
                <w:b/>
                <w:bCs/>
                <w:sz w:val="14"/>
                <w:szCs w:val="14"/>
              </w:rPr>
              <w:t>liceal/</w:t>
            </w:r>
          </w:p>
          <w:p w:rsidR="00A930E1" w:rsidRPr="00C306AE" w:rsidRDefault="00A930E1" w:rsidP="00624592">
            <w:pPr>
              <w:jc w:val="center"/>
              <w:rPr>
                <w:b/>
                <w:bCs/>
                <w:sz w:val="14"/>
                <w:szCs w:val="14"/>
              </w:rPr>
            </w:pPr>
            <w:r w:rsidRPr="00C306AE">
              <w:rPr>
                <w:b/>
                <w:bCs/>
                <w:sz w:val="14"/>
                <w:szCs w:val="14"/>
              </w:rPr>
              <w:t xml:space="preserve"> Anul de completare/ Învăţământ profesional/</w:t>
            </w:r>
          </w:p>
          <w:p w:rsidR="00A930E1" w:rsidRPr="00C306AE" w:rsidRDefault="00A930E1" w:rsidP="00624592">
            <w:pPr>
              <w:jc w:val="center"/>
              <w:rPr>
                <w:b/>
                <w:bCs/>
                <w:sz w:val="14"/>
                <w:szCs w:val="14"/>
              </w:rPr>
            </w:pPr>
            <w:r w:rsidRPr="00C306AE">
              <w:rPr>
                <w:b/>
                <w:bCs/>
                <w:sz w:val="14"/>
                <w:szCs w:val="14"/>
              </w:rPr>
              <w:t>Stagii de pregătire practică</w:t>
            </w:r>
          </w:p>
        </w:tc>
        <w:tc>
          <w:tcPr>
            <w:tcW w:w="1309" w:type="dxa"/>
            <w:vMerge w:val="restart"/>
            <w:tcBorders>
              <w:right w:val="thinThickSmallGap" w:sz="24" w:space="0" w:color="auto"/>
            </w:tcBorders>
            <w:vAlign w:val="center"/>
          </w:tcPr>
          <w:p w:rsidR="00A930E1" w:rsidRPr="00C306AE" w:rsidRDefault="00A930E1" w:rsidP="006464F5">
            <w:pPr>
              <w:jc w:val="center"/>
              <w:rPr>
                <w:b/>
                <w:bCs/>
                <w:sz w:val="14"/>
                <w:szCs w:val="14"/>
              </w:rPr>
            </w:pPr>
            <w:r w:rsidRPr="00C306AE">
              <w:rPr>
                <w:b/>
                <w:bCs/>
                <w:sz w:val="14"/>
                <w:szCs w:val="14"/>
              </w:rPr>
              <w:t xml:space="preserve">Pregătire - </w:t>
            </w:r>
          </w:p>
          <w:p w:rsidR="00A930E1" w:rsidRPr="00C306AE" w:rsidRDefault="00A930E1" w:rsidP="006464F5">
            <w:pPr>
              <w:jc w:val="center"/>
              <w:rPr>
                <w:b/>
                <w:bCs/>
                <w:sz w:val="14"/>
                <w:szCs w:val="14"/>
              </w:rPr>
            </w:pPr>
            <w:r w:rsidRPr="00C306AE">
              <w:rPr>
                <w:b/>
                <w:bCs/>
                <w:sz w:val="14"/>
                <w:szCs w:val="14"/>
              </w:rPr>
              <w:t>instruire practică (Economic, administrativ, comerţ şi servicii/ Poştă)</w:t>
            </w:r>
          </w:p>
        </w:tc>
        <w:tc>
          <w:tcPr>
            <w:tcW w:w="1683" w:type="dxa"/>
            <w:vMerge w:val="restart"/>
            <w:tcBorders>
              <w:left w:val="nil"/>
              <w:right w:val="thinThickSmallGap" w:sz="24" w:space="0" w:color="auto"/>
            </w:tcBorders>
            <w:vAlign w:val="center"/>
          </w:tcPr>
          <w:p w:rsidR="00A930E1" w:rsidRPr="00C306AE" w:rsidRDefault="00A930E1" w:rsidP="006D03A7">
            <w:pPr>
              <w:jc w:val="center"/>
              <w:rPr>
                <w:sz w:val="14"/>
                <w:szCs w:val="14"/>
              </w:rPr>
            </w:pPr>
            <w:r w:rsidRPr="00C306AE">
              <w:rPr>
                <w:sz w:val="14"/>
                <w:szCs w:val="14"/>
              </w:rPr>
              <w:t>15.1. Economic, administrativ, comerţ şi servicii/ Poştă</w:t>
            </w:r>
          </w:p>
        </w:tc>
        <w:tc>
          <w:tcPr>
            <w:tcW w:w="561" w:type="dxa"/>
            <w:tcBorders>
              <w:left w:val="nil"/>
            </w:tcBorders>
            <w:vAlign w:val="center"/>
          </w:tcPr>
          <w:p w:rsidR="00A930E1" w:rsidRPr="00C306AE" w:rsidRDefault="00A930E1" w:rsidP="00594127">
            <w:pPr>
              <w:numPr>
                <w:ilvl w:val="0"/>
                <w:numId w:val="1"/>
              </w:numPr>
              <w:jc w:val="both"/>
              <w:rPr>
                <w:sz w:val="13"/>
                <w:szCs w:val="13"/>
              </w:rPr>
            </w:pPr>
          </w:p>
        </w:tc>
        <w:tc>
          <w:tcPr>
            <w:tcW w:w="5236" w:type="dxa"/>
            <w:vAlign w:val="center"/>
          </w:tcPr>
          <w:p w:rsidR="00A930E1" w:rsidRPr="00C306AE" w:rsidRDefault="00A930E1" w:rsidP="0023525D">
            <w:pPr>
              <w:rPr>
                <w:sz w:val="13"/>
                <w:szCs w:val="13"/>
              </w:rPr>
            </w:pPr>
            <w:r w:rsidRPr="00C306AE">
              <w:rPr>
                <w:sz w:val="13"/>
                <w:szCs w:val="13"/>
              </w:rPr>
              <w:t>Merceologie</w:t>
            </w:r>
          </w:p>
        </w:tc>
        <w:tc>
          <w:tcPr>
            <w:tcW w:w="561" w:type="dxa"/>
            <w:vAlign w:val="center"/>
          </w:tcPr>
          <w:p w:rsidR="00A930E1" w:rsidRPr="00C306AE" w:rsidRDefault="00A930E1" w:rsidP="0023525D">
            <w:pPr>
              <w:pStyle w:val="Heading4"/>
              <w:jc w:val="center"/>
              <w:rPr>
                <w:b w:val="0"/>
                <w:bCs w:val="0"/>
                <w:caps/>
                <w:sz w:val="13"/>
                <w:szCs w:val="13"/>
              </w:rPr>
            </w:pPr>
            <w:r w:rsidRPr="00C306AE">
              <w:rPr>
                <w:b w:val="0"/>
                <w:bCs w:val="0"/>
                <w:sz w:val="13"/>
                <w:szCs w:val="13"/>
              </w:rPr>
              <w:t>x</w:t>
            </w:r>
          </w:p>
        </w:tc>
        <w:tc>
          <w:tcPr>
            <w:tcW w:w="561" w:type="dxa"/>
            <w:vAlign w:val="center"/>
          </w:tcPr>
          <w:p w:rsidR="00A930E1" w:rsidRPr="00C306AE" w:rsidRDefault="00A930E1">
            <w:pPr>
              <w:pStyle w:val="Heading4"/>
              <w:jc w:val="center"/>
              <w:rPr>
                <w:b w:val="0"/>
                <w:bCs w:val="0"/>
                <w:caps/>
                <w:sz w:val="13"/>
                <w:szCs w:val="13"/>
              </w:rPr>
            </w:pPr>
          </w:p>
        </w:tc>
        <w:tc>
          <w:tcPr>
            <w:tcW w:w="561" w:type="dxa"/>
            <w:tcBorders>
              <w:right w:val="thinThickSmallGap" w:sz="24" w:space="0" w:color="auto"/>
            </w:tcBorders>
            <w:vAlign w:val="center"/>
          </w:tcPr>
          <w:p w:rsidR="00A930E1" w:rsidRPr="00C306AE" w:rsidRDefault="00A930E1">
            <w:pPr>
              <w:pStyle w:val="Heading4"/>
              <w:jc w:val="center"/>
              <w:rPr>
                <w:b w:val="0"/>
                <w:bCs w:val="0"/>
                <w:caps/>
                <w:sz w:val="13"/>
                <w:szCs w:val="13"/>
              </w:rPr>
            </w:pPr>
          </w:p>
        </w:tc>
        <w:tc>
          <w:tcPr>
            <w:tcW w:w="2244" w:type="dxa"/>
            <w:vMerge w:val="restart"/>
            <w:tcBorders>
              <w:left w:val="nil"/>
              <w:right w:val="thinThickSmallGap" w:sz="24" w:space="0" w:color="auto"/>
            </w:tcBorders>
            <w:vAlign w:val="center"/>
          </w:tcPr>
          <w:p w:rsidR="00A930E1" w:rsidRPr="00C306AE" w:rsidRDefault="00A930E1" w:rsidP="00753F2F">
            <w:pPr>
              <w:jc w:val="center"/>
              <w:rPr>
                <w:b/>
                <w:bCs/>
                <w:sz w:val="14"/>
                <w:szCs w:val="14"/>
              </w:rPr>
            </w:pPr>
            <w:r w:rsidRPr="00C306AE">
              <w:rPr>
                <w:b/>
                <w:bCs/>
                <w:sz w:val="14"/>
                <w:szCs w:val="14"/>
              </w:rPr>
              <w:t>POŞTĂ</w:t>
            </w:r>
          </w:p>
          <w:p w:rsidR="00A930E1" w:rsidRPr="00C306AE" w:rsidRDefault="00A930E1" w:rsidP="00753F2F">
            <w:pPr>
              <w:pStyle w:val="Heading4"/>
              <w:jc w:val="center"/>
              <w:rPr>
                <w:caps/>
                <w:sz w:val="14"/>
                <w:szCs w:val="14"/>
              </w:rPr>
            </w:pPr>
            <w:r w:rsidRPr="00C306AE">
              <w:rPr>
                <w:caps/>
                <w:sz w:val="14"/>
                <w:szCs w:val="14"/>
              </w:rPr>
              <w:t>(MaiŞtri instructori)</w:t>
            </w:r>
          </w:p>
          <w:p w:rsidR="00A930E1" w:rsidRPr="00C306AE" w:rsidRDefault="00A930E1" w:rsidP="00753F2F">
            <w:pPr>
              <w:jc w:val="cente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p w:rsidR="00A930E1" w:rsidRPr="00C306AE" w:rsidRDefault="00A930E1" w:rsidP="00753F2F">
            <w:pPr>
              <w:jc w:val="cente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6D03A7">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6D03A7">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rsidP="006D03A7">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pPr>
              <w:rPr>
                <w:sz w:val="13"/>
                <w:szCs w:val="13"/>
              </w:rPr>
            </w:pPr>
            <w:r w:rsidRPr="00C306AE">
              <w:rPr>
                <w:sz w:val="13"/>
                <w:szCs w:val="13"/>
              </w:rPr>
              <w:t>Economia comerţului, turismului şi serviciilor</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6D03A7">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6D03A7">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rsidP="006D03A7">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pPr>
              <w:rPr>
                <w:sz w:val="13"/>
                <w:szCs w:val="13"/>
              </w:rPr>
            </w:pPr>
            <w:r w:rsidRPr="00C306AE">
              <w:rPr>
                <w:sz w:val="13"/>
                <w:szCs w:val="13"/>
              </w:rPr>
              <w:t>Economie agrară şi contabilitate</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6D03A7">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6D03A7">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rsidP="006D03A7">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pPr>
              <w:rPr>
                <w:sz w:val="13"/>
                <w:szCs w:val="13"/>
              </w:rPr>
            </w:pPr>
            <w:r w:rsidRPr="00C306AE">
              <w:rPr>
                <w:sz w:val="13"/>
                <w:szCs w:val="13"/>
              </w:rPr>
              <w:t>Economie agroalimentară</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6D03A7">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6D03A7">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rsidP="006D03A7">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pPr>
              <w:rPr>
                <w:sz w:val="13"/>
                <w:szCs w:val="13"/>
              </w:rPr>
            </w:pPr>
            <w:r w:rsidRPr="00C306AE">
              <w:rPr>
                <w:sz w:val="13"/>
                <w:szCs w:val="13"/>
              </w:rPr>
              <w:t>Economia agroalimentară şi a mediului</w:t>
            </w:r>
          </w:p>
        </w:tc>
        <w:tc>
          <w:tcPr>
            <w:tcW w:w="561" w:type="dxa"/>
            <w:vAlign w:val="center"/>
          </w:tcPr>
          <w:p w:rsidR="00E8718C" w:rsidRPr="00C306AE" w:rsidRDefault="00E8718C">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6D03A7">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6D03A7">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rsidP="006D03A7">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Finanţe şi asigurări</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6D03A7">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6D03A7">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rsidP="006D03A7">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Gestiunea afacerilor</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6D03A7">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6D03A7">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rsidP="006D03A7">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Bănci şi burse de valori</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6D03A7">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6D03A7">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rsidP="006D03A7">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Conducerea unităţilor comerciale şi de turism</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6D03A7">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6D03A7">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rsidP="006D03A7">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Contabilitate</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6D03A7">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6D03A7">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rsidP="006D03A7">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Contabilitate şi economie agrară</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6D03A7">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6D03A7">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rsidP="006D03A7">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Economia producţiei agricole şi silvice</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6D03A7">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6D03A7">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rsidP="006D03A7">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Economia producţiei alimentare</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6D03A7">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6D03A7">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rsidP="006D03A7">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Economia şi gestiunea producţiei agroalimentare</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6D03A7">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6D03A7">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rsidP="006D03A7">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rsidP="006E0A3F">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Economia şi gestiunea produselor agroalimentare</w:t>
            </w:r>
          </w:p>
        </w:tc>
        <w:tc>
          <w:tcPr>
            <w:tcW w:w="561" w:type="dxa"/>
            <w:vAlign w:val="center"/>
          </w:tcPr>
          <w:p w:rsidR="00E8718C" w:rsidRPr="00C306AE" w:rsidRDefault="00E8718C" w:rsidP="006E0A3F">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6D03A7">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6D03A7">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rsidP="006D03A7">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Economia turismului</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6D03A7">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6D03A7">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rsidP="006D03A7">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Financiar contabil şi administrativ</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6D03A7">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6D03A7">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rsidP="006D03A7">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Finanţe</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6D03A7">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6D03A7">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rsidP="006D03A7">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Finanţe, bănci, contabilitate</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6D03A7">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6D03A7">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rsidP="006D03A7">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Ingineria şi gestiunea sistemelor agricole</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309" w:type="dxa"/>
            <w:vMerge/>
            <w:tcBorders>
              <w:right w:val="thinThickSmallGap" w:sz="24" w:space="0" w:color="auto"/>
            </w:tcBorders>
            <w:vAlign w:val="center"/>
          </w:tcPr>
          <w:p w:rsidR="00E8718C" w:rsidRPr="00C306AE" w:rsidRDefault="00E8718C">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Ingineria şi managementul sistemelor de producţie</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caps/>
                <w:sz w:val="14"/>
                <w:szCs w:val="14"/>
              </w:rPr>
            </w:pPr>
          </w:p>
        </w:tc>
      </w:tr>
      <w:tr w:rsidR="00E8718C" w:rsidRPr="00C306AE">
        <w:trPr>
          <w:cantSplit/>
          <w:trHeight w:val="20"/>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309" w:type="dxa"/>
            <w:vMerge/>
            <w:tcBorders>
              <w:right w:val="thinThickSmallGap" w:sz="24" w:space="0" w:color="auto"/>
            </w:tcBorders>
            <w:vAlign w:val="center"/>
          </w:tcPr>
          <w:p w:rsidR="00E8718C" w:rsidRPr="00C306AE" w:rsidRDefault="00E8718C">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Inginerie economică în domeniul electric</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309" w:type="dxa"/>
            <w:vMerge/>
            <w:tcBorders>
              <w:right w:val="thinThickSmallGap" w:sz="24" w:space="0" w:color="auto"/>
            </w:tcBorders>
            <w:vAlign w:val="center"/>
          </w:tcPr>
          <w:p w:rsidR="00E8718C" w:rsidRPr="00C306AE" w:rsidRDefault="00E8718C">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Inginerie economică în domeniul mecanic</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b/>
                <w:bCs/>
                <w:caps/>
                <w:sz w:val="14"/>
                <w:szCs w:val="14"/>
              </w:rPr>
            </w:pPr>
          </w:p>
        </w:tc>
      </w:tr>
      <w:tr w:rsidR="00E8718C" w:rsidRPr="00C306AE">
        <w:trPr>
          <w:cantSplit/>
          <w:trHeight w:val="136"/>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309" w:type="dxa"/>
            <w:vMerge/>
            <w:tcBorders>
              <w:right w:val="thinThickSmallGap" w:sz="24" w:space="0" w:color="auto"/>
            </w:tcBorders>
            <w:vAlign w:val="center"/>
          </w:tcPr>
          <w:p w:rsidR="00E8718C" w:rsidRPr="00C306AE" w:rsidRDefault="00E8718C">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Inginerie economică în industria chimică şi de materiale</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b/>
                <w:bCs/>
                <w:caps/>
                <w:sz w:val="14"/>
                <w:szCs w:val="14"/>
              </w:rPr>
            </w:pPr>
          </w:p>
        </w:tc>
      </w:tr>
      <w:tr w:rsidR="00E8718C" w:rsidRPr="00C306AE">
        <w:trPr>
          <w:cantSplit/>
          <w:trHeight w:val="77"/>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309" w:type="dxa"/>
            <w:vMerge/>
            <w:tcBorders>
              <w:right w:val="thinThickSmallGap" w:sz="24" w:space="0" w:color="auto"/>
            </w:tcBorders>
            <w:vAlign w:val="center"/>
          </w:tcPr>
          <w:p w:rsidR="00E8718C" w:rsidRPr="00C306AE" w:rsidRDefault="00E8718C">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Inginerie economică în industria de textile-pielărie</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b/>
                <w:bCs/>
                <w:caps/>
                <w:sz w:val="14"/>
                <w:szCs w:val="14"/>
              </w:rPr>
            </w:pPr>
          </w:p>
        </w:tc>
      </w:tr>
      <w:tr w:rsidR="00E8718C" w:rsidRPr="00C306AE">
        <w:trPr>
          <w:cantSplit/>
          <w:trHeight w:val="65"/>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309" w:type="dxa"/>
            <w:vMerge/>
            <w:tcBorders>
              <w:right w:val="thinThickSmallGap" w:sz="24" w:space="0" w:color="auto"/>
            </w:tcBorders>
            <w:vAlign w:val="center"/>
          </w:tcPr>
          <w:p w:rsidR="00E8718C" w:rsidRPr="00C306AE" w:rsidRDefault="00E8718C">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Inginerie economică şi managementul agroturistic</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b/>
                <w:bCs/>
                <w:caps/>
                <w:sz w:val="14"/>
                <w:szCs w:val="14"/>
              </w:rPr>
            </w:pPr>
          </w:p>
        </w:tc>
      </w:tr>
      <w:tr w:rsidR="00E8718C" w:rsidRPr="00C306AE">
        <w:trPr>
          <w:cantSplit/>
          <w:trHeight w:val="65"/>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309" w:type="dxa"/>
            <w:vMerge/>
            <w:tcBorders>
              <w:right w:val="thinThickSmallGap" w:sz="24" w:space="0" w:color="auto"/>
            </w:tcBorders>
            <w:vAlign w:val="center"/>
          </w:tcPr>
          <w:p w:rsidR="00E8718C" w:rsidRPr="00C306AE" w:rsidRDefault="00E8718C">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Inginerie managerială</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309" w:type="dxa"/>
            <w:vMerge/>
            <w:tcBorders>
              <w:right w:val="thinThickSmallGap" w:sz="24" w:space="0" w:color="auto"/>
            </w:tcBorders>
            <w:vAlign w:val="center"/>
          </w:tcPr>
          <w:p w:rsidR="00E8718C" w:rsidRPr="00C306AE" w:rsidRDefault="00E8718C">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Management financiar - contabil</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309" w:type="dxa"/>
            <w:vMerge/>
            <w:tcBorders>
              <w:right w:val="thinThickSmallGap" w:sz="24" w:space="0" w:color="auto"/>
            </w:tcBorders>
            <w:vAlign w:val="center"/>
          </w:tcPr>
          <w:p w:rsidR="00E8718C" w:rsidRPr="00C306AE" w:rsidRDefault="00E8718C">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Management în industrie</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309" w:type="dxa"/>
            <w:vMerge/>
            <w:tcBorders>
              <w:right w:val="thinThickSmallGap" w:sz="24" w:space="0" w:color="auto"/>
            </w:tcBorders>
            <w:vAlign w:val="center"/>
          </w:tcPr>
          <w:p w:rsidR="00E8718C" w:rsidRPr="00C306AE" w:rsidRDefault="00E8718C">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Managementul dezvoltării şi amenajării rurale</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309" w:type="dxa"/>
            <w:vMerge/>
            <w:tcBorders>
              <w:right w:val="thinThickSmallGap" w:sz="24" w:space="0" w:color="auto"/>
            </w:tcBorders>
            <w:vAlign w:val="center"/>
          </w:tcPr>
          <w:p w:rsidR="00E8718C" w:rsidRPr="00C306AE" w:rsidRDefault="00E8718C">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Managementul firmei</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309" w:type="dxa"/>
            <w:vMerge/>
            <w:tcBorders>
              <w:right w:val="thinThickSmallGap" w:sz="24" w:space="0" w:color="auto"/>
            </w:tcBorders>
            <w:vAlign w:val="center"/>
          </w:tcPr>
          <w:p w:rsidR="00E8718C" w:rsidRPr="00C306AE" w:rsidRDefault="00E8718C">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Managementul sistemelor tehnico economice</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309" w:type="dxa"/>
            <w:vMerge/>
            <w:tcBorders>
              <w:right w:val="thinThickSmallGap" w:sz="24" w:space="0" w:color="auto"/>
            </w:tcBorders>
            <w:vAlign w:val="center"/>
          </w:tcPr>
          <w:p w:rsidR="00E8718C" w:rsidRPr="00C306AE" w:rsidRDefault="00E8718C">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Marketing şi economia serviciilor</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b/>
                <w:bCs/>
                <w:caps/>
                <w:sz w:val="14"/>
                <w:szCs w:val="14"/>
              </w:rPr>
            </w:pPr>
          </w:p>
        </w:tc>
      </w:tr>
      <w:tr w:rsidR="00E8718C" w:rsidRPr="00C306AE">
        <w:trPr>
          <w:cantSplit/>
          <w:trHeight w:val="65"/>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309" w:type="dxa"/>
            <w:vMerge/>
            <w:tcBorders>
              <w:right w:val="thinThickSmallGap" w:sz="24" w:space="0" w:color="auto"/>
            </w:tcBorders>
            <w:vAlign w:val="center"/>
          </w:tcPr>
          <w:p w:rsidR="00E8718C" w:rsidRPr="00C306AE" w:rsidRDefault="00E8718C">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Turism – servicii</w:t>
            </w: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b/>
                <w:bCs/>
                <w:caps/>
                <w:sz w:val="14"/>
                <w:szCs w:val="14"/>
              </w:rPr>
            </w:pPr>
          </w:p>
        </w:tc>
      </w:tr>
      <w:tr w:rsidR="00E8718C" w:rsidRPr="00C306AE">
        <w:trPr>
          <w:cantSplit/>
          <w:trHeight w:val="65"/>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309" w:type="dxa"/>
            <w:vMerge/>
            <w:tcBorders>
              <w:right w:val="thinThickSmallGap" w:sz="24" w:space="0" w:color="auto"/>
            </w:tcBorders>
            <w:vAlign w:val="center"/>
          </w:tcPr>
          <w:p w:rsidR="00E8718C" w:rsidRPr="00C306AE" w:rsidRDefault="00E8718C">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rsidP="0023525D">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Turism şi Servicii</w:t>
            </w:r>
          </w:p>
        </w:tc>
        <w:tc>
          <w:tcPr>
            <w:tcW w:w="561" w:type="dxa"/>
            <w:vAlign w:val="center"/>
          </w:tcPr>
          <w:p w:rsidR="00E8718C" w:rsidRPr="00C306AE" w:rsidRDefault="00E8718C" w:rsidP="0023525D">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309" w:type="dxa"/>
            <w:vMerge/>
            <w:tcBorders>
              <w:right w:val="thinThickSmallGap" w:sz="24" w:space="0" w:color="auto"/>
            </w:tcBorders>
            <w:vAlign w:val="center"/>
          </w:tcPr>
          <w:p w:rsidR="00E8718C" w:rsidRPr="00C306AE" w:rsidRDefault="00E8718C">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Contabilitate şi gestiune financiară</w:t>
            </w:r>
          </w:p>
        </w:tc>
        <w:tc>
          <w:tcPr>
            <w:tcW w:w="561" w:type="dxa"/>
            <w:vAlign w:val="center"/>
          </w:tcPr>
          <w:p w:rsidR="00E8718C" w:rsidRPr="00C306AE" w:rsidRDefault="00E8718C">
            <w:pPr>
              <w:pStyle w:val="Heading4"/>
              <w:jc w:val="center"/>
              <w:rPr>
                <w:b w:val="0"/>
                <w:bCs w:val="0"/>
                <w:sz w:val="13"/>
                <w:szCs w:val="13"/>
              </w:rPr>
            </w:pPr>
          </w:p>
        </w:tc>
        <w:tc>
          <w:tcPr>
            <w:tcW w:w="561" w:type="dxa"/>
            <w:vAlign w:val="center"/>
          </w:tcPr>
          <w:p w:rsidR="00E8718C" w:rsidRPr="00C306AE" w:rsidRDefault="00E8718C">
            <w:pPr>
              <w:pStyle w:val="Heading4"/>
              <w:jc w:val="center"/>
              <w:rPr>
                <w:b w:val="0"/>
                <w:bCs w:val="0"/>
                <w:caps/>
                <w:sz w:val="13"/>
                <w:szCs w:val="13"/>
              </w:rPr>
            </w:pPr>
            <w:r w:rsidRPr="00C306AE">
              <w:rPr>
                <w:b w:val="0"/>
                <w:bCs w:val="0"/>
                <w:sz w:val="13"/>
                <w:szCs w:val="13"/>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309" w:type="dxa"/>
            <w:vMerge/>
            <w:tcBorders>
              <w:right w:val="thinThickSmallGap" w:sz="24" w:space="0" w:color="auto"/>
            </w:tcBorders>
            <w:vAlign w:val="center"/>
          </w:tcPr>
          <w:p w:rsidR="00E8718C" w:rsidRPr="00C306AE" w:rsidRDefault="00E8718C">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rsidP="00735D61">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Gestiune economică şi teritorială</w:t>
            </w:r>
          </w:p>
        </w:tc>
        <w:tc>
          <w:tcPr>
            <w:tcW w:w="561" w:type="dxa"/>
            <w:vAlign w:val="center"/>
          </w:tcPr>
          <w:p w:rsidR="00E8718C" w:rsidRPr="00C306AE" w:rsidRDefault="00E8718C">
            <w:pPr>
              <w:pStyle w:val="Heading4"/>
              <w:jc w:val="center"/>
              <w:rPr>
                <w:b w:val="0"/>
                <w:bCs w:val="0"/>
                <w:sz w:val="13"/>
                <w:szCs w:val="13"/>
              </w:rPr>
            </w:pPr>
          </w:p>
        </w:tc>
        <w:tc>
          <w:tcPr>
            <w:tcW w:w="561" w:type="dxa"/>
            <w:vAlign w:val="center"/>
          </w:tcPr>
          <w:p w:rsidR="00E8718C" w:rsidRPr="00C306AE" w:rsidRDefault="00E8718C">
            <w:pPr>
              <w:pStyle w:val="Heading4"/>
              <w:jc w:val="center"/>
              <w:rPr>
                <w:b w:val="0"/>
                <w:bCs w:val="0"/>
                <w:sz w:val="13"/>
                <w:szCs w:val="13"/>
              </w:rPr>
            </w:pPr>
            <w:r w:rsidRPr="00C306AE">
              <w:rPr>
                <w:b w:val="0"/>
                <w:bCs w:val="0"/>
                <w:sz w:val="13"/>
                <w:szCs w:val="13"/>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309" w:type="dxa"/>
            <w:vMerge/>
            <w:tcBorders>
              <w:right w:val="thinThickSmallGap" w:sz="24" w:space="0" w:color="auto"/>
            </w:tcBorders>
            <w:vAlign w:val="center"/>
          </w:tcPr>
          <w:p w:rsidR="00E8718C" w:rsidRPr="00C306AE" w:rsidRDefault="00E8718C">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rsidP="0025432E">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Economia întreprinderii (în limbi străine)</w:t>
            </w:r>
          </w:p>
        </w:tc>
        <w:tc>
          <w:tcPr>
            <w:tcW w:w="561" w:type="dxa"/>
            <w:vAlign w:val="center"/>
          </w:tcPr>
          <w:p w:rsidR="00E8718C" w:rsidRPr="00C306AE" w:rsidRDefault="00E8718C" w:rsidP="0025432E">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b/>
                <w:bCs/>
                <w:caps/>
                <w:sz w:val="14"/>
                <w:szCs w:val="14"/>
              </w:rPr>
            </w:pPr>
          </w:p>
        </w:tc>
      </w:tr>
      <w:tr w:rsidR="00E8718C" w:rsidRPr="00C306AE">
        <w:trPr>
          <w:cantSplit/>
          <w:trHeight w:val="61"/>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309" w:type="dxa"/>
            <w:vMerge/>
            <w:tcBorders>
              <w:right w:val="thinThickSmallGap" w:sz="24" w:space="0" w:color="auto"/>
            </w:tcBorders>
            <w:vAlign w:val="center"/>
          </w:tcPr>
          <w:p w:rsidR="00E8718C" w:rsidRPr="00C306AE" w:rsidRDefault="00E8718C">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rsidP="0025432E">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Agricultură – Inginerie managerială</w:t>
            </w:r>
          </w:p>
        </w:tc>
        <w:tc>
          <w:tcPr>
            <w:tcW w:w="561" w:type="dxa"/>
            <w:vAlign w:val="center"/>
          </w:tcPr>
          <w:p w:rsidR="00E8718C" w:rsidRPr="00C306AE" w:rsidRDefault="00E8718C" w:rsidP="0025432E">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309" w:type="dxa"/>
            <w:vMerge/>
            <w:tcBorders>
              <w:right w:val="thinThickSmallGap" w:sz="24" w:space="0" w:color="auto"/>
            </w:tcBorders>
            <w:vAlign w:val="center"/>
          </w:tcPr>
          <w:p w:rsidR="00E8718C" w:rsidRPr="00C306AE" w:rsidRDefault="00E8718C">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rsidP="0025432E">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Inginerie economică în agricultură</w:t>
            </w:r>
          </w:p>
        </w:tc>
        <w:tc>
          <w:tcPr>
            <w:tcW w:w="561" w:type="dxa"/>
            <w:vAlign w:val="center"/>
          </w:tcPr>
          <w:p w:rsidR="00E8718C" w:rsidRPr="00C306AE" w:rsidRDefault="00E8718C" w:rsidP="0025432E">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309" w:type="dxa"/>
            <w:vMerge/>
            <w:tcBorders>
              <w:right w:val="thinThickSmallGap" w:sz="24" w:space="0" w:color="auto"/>
            </w:tcBorders>
            <w:vAlign w:val="center"/>
          </w:tcPr>
          <w:p w:rsidR="00E8718C" w:rsidRPr="00C306AE" w:rsidRDefault="00E8718C">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rsidP="0025432E">
            <w:pPr>
              <w:jc w:val="both"/>
              <w:rPr>
                <w:sz w:val="13"/>
                <w:szCs w:val="13"/>
              </w:rPr>
            </w:pPr>
            <w:r w:rsidRPr="00C306AE">
              <w:rPr>
                <w:sz w:val="13"/>
                <w:szCs w:val="13"/>
              </w:rPr>
              <w:t>Management în economia turismului şi comerţului internaţional</w:t>
            </w:r>
          </w:p>
        </w:tc>
        <w:tc>
          <w:tcPr>
            <w:tcW w:w="561" w:type="dxa"/>
            <w:vAlign w:val="center"/>
          </w:tcPr>
          <w:p w:rsidR="00E8718C" w:rsidRPr="00C306AE" w:rsidRDefault="00E8718C" w:rsidP="0025432E">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309" w:type="dxa"/>
            <w:vMerge/>
            <w:tcBorders>
              <w:right w:val="thinThickSmallGap" w:sz="24" w:space="0" w:color="auto"/>
            </w:tcBorders>
            <w:vAlign w:val="center"/>
          </w:tcPr>
          <w:p w:rsidR="00E8718C" w:rsidRPr="00C306AE" w:rsidRDefault="00E8718C">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rsidP="0025432E">
            <w:pPr>
              <w:jc w:val="both"/>
              <w:rPr>
                <w:sz w:val="13"/>
                <w:szCs w:val="13"/>
              </w:rPr>
            </w:pPr>
            <w:r w:rsidRPr="00C306AE">
              <w:rPr>
                <w:sz w:val="13"/>
                <w:szCs w:val="13"/>
              </w:rPr>
              <w:t>Inginerie economică în energetică şi electrotehnică</w:t>
            </w:r>
          </w:p>
        </w:tc>
        <w:tc>
          <w:tcPr>
            <w:tcW w:w="561" w:type="dxa"/>
            <w:vAlign w:val="center"/>
          </w:tcPr>
          <w:p w:rsidR="00E8718C" w:rsidRPr="00C306AE" w:rsidRDefault="00E8718C" w:rsidP="0025432E">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309" w:type="dxa"/>
            <w:vMerge/>
            <w:tcBorders>
              <w:right w:val="thinThickSmallGap" w:sz="24" w:space="0" w:color="auto"/>
            </w:tcBorders>
            <w:vAlign w:val="center"/>
          </w:tcPr>
          <w:p w:rsidR="00E8718C" w:rsidRPr="00C306AE" w:rsidRDefault="00E8718C">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rsidP="0025432E">
            <w:pPr>
              <w:jc w:val="both"/>
              <w:rPr>
                <w:sz w:val="13"/>
                <w:szCs w:val="13"/>
              </w:rPr>
            </w:pPr>
            <w:r w:rsidRPr="00C306AE">
              <w:rPr>
                <w:sz w:val="13"/>
                <w:szCs w:val="13"/>
              </w:rPr>
              <w:t>Inginerie şi management agroturistic</w:t>
            </w:r>
          </w:p>
        </w:tc>
        <w:tc>
          <w:tcPr>
            <w:tcW w:w="561" w:type="dxa"/>
            <w:vAlign w:val="center"/>
          </w:tcPr>
          <w:p w:rsidR="00E8718C" w:rsidRPr="00C306AE" w:rsidRDefault="00E8718C" w:rsidP="0025432E">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309" w:type="dxa"/>
            <w:vMerge/>
            <w:tcBorders>
              <w:right w:val="thinThickSmallGap" w:sz="24" w:space="0" w:color="auto"/>
            </w:tcBorders>
            <w:vAlign w:val="center"/>
          </w:tcPr>
          <w:p w:rsidR="00E8718C" w:rsidRPr="00C306AE" w:rsidRDefault="00E8718C">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rsidP="0025432E">
            <w:pPr>
              <w:jc w:val="both"/>
              <w:rPr>
                <w:sz w:val="13"/>
                <w:szCs w:val="13"/>
              </w:rPr>
            </w:pPr>
            <w:r w:rsidRPr="00C306AE">
              <w:rPr>
                <w:sz w:val="13"/>
                <w:szCs w:val="13"/>
              </w:rPr>
              <w:t>Managementul afacerilor</w:t>
            </w:r>
          </w:p>
        </w:tc>
        <w:tc>
          <w:tcPr>
            <w:tcW w:w="561" w:type="dxa"/>
            <w:vAlign w:val="center"/>
          </w:tcPr>
          <w:p w:rsidR="00E8718C" w:rsidRPr="00C306AE" w:rsidRDefault="00E8718C" w:rsidP="0025432E">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309" w:type="dxa"/>
            <w:vMerge/>
            <w:tcBorders>
              <w:right w:val="thinThickSmallGap" w:sz="24" w:space="0" w:color="auto"/>
            </w:tcBorders>
            <w:vAlign w:val="center"/>
          </w:tcPr>
          <w:p w:rsidR="00E8718C" w:rsidRPr="00C306AE" w:rsidRDefault="00E8718C">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rsidP="0025432E">
            <w:pPr>
              <w:jc w:val="both"/>
              <w:rPr>
                <w:sz w:val="13"/>
                <w:szCs w:val="13"/>
              </w:rPr>
            </w:pPr>
            <w:r w:rsidRPr="00C306AE">
              <w:rPr>
                <w:sz w:val="13"/>
                <w:szCs w:val="13"/>
              </w:rPr>
              <w:t xml:space="preserve">Administrarea afacerilor </w:t>
            </w:r>
          </w:p>
        </w:tc>
        <w:tc>
          <w:tcPr>
            <w:tcW w:w="561" w:type="dxa"/>
            <w:vAlign w:val="center"/>
          </w:tcPr>
          <w:p w:rsidR="00E8718C" w:rsidRPr="00C306AE" w:rsidRDefault="00E8718C" w:rsidP="0025432E">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309" w:type="dxa"/>
            <w:vMerge/>
            <w:tcBorders>
              <w:right w:val="thinThickSmallGap" w:sz="24" w:space="0" w:color="auto"/>
            </w:tcBorders>
            <w:vAlign w:val="center"/>
          </w:tcPr>
          <w:p w:rsidR="00E8718C" w:rsidRPr="00C306AE" w:rsidRDefault="00E8718C">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rsidP="0025432E">
            <w:pPr>
              <w:jc w:val="both"/>
              <w:rPr>
                <w:sz w:val="13"/>
                <w:szCs w:val="13"/>
              </w:rPr>
            </w:pPr>
            <w:r w:rsidRPr="00C306AE">
              <w:rPr>
                <w:sz w:val="13"/>
                <w:szCs w:val="13"/>
              </w:rPr>
              <w:t>Asistenţă managerială</w:t>
            </w:r>
          </w:p>
        </w:tc>
        <w:tc>
          <w:tcPr>
            <w:tcW w:w="561" w:type="dxa"/>
            <w:vAlign w:val="center"/>
          </w:tcPr>
          <w:p w:rsidR="00E8718C" w:rsidRPr="00C306AE" w:rsidRDefault="00E8718C" w:rsidP="0025432E">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309" w:type="dxa"/>
            <w:vMerge/>
            <w:tcBorders>
              <w:right w:val="thinThickSmallGap" w:sz="24" w:space="0" w:color="auto"/>
            </w:tcBorders>
            <w:vAlign w:val="center"/>
          </w:tcPr>
          <w:p w:rsidR="00E8718C" w:rsidRPr="00C306AE" w:rsidRDefault="00E8718C">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rsidP="0025432E">
            <w:pPr>
              <w:jc w:val="both"/>
              <w:rPr>
                <w:sz w:val="13"/>
                <w:szCs w:val="13"/>
              </w:rPr>
            </w:pPr>
            <w:r w:rsidRPr="00C306AE">
              <w:rPr>
                <w:sz w:val="13"/>
                <w:szCs w:val="13"/>
              </w:rPr>
              <w:t>Management economico – financiar (militar)</w:t>
            </w:r>
          </w:p>
        </w:tc>
        <w:tc>
          <w:tcPr>
            <w:tcW w:w="561" w:type="dxa"/>
            <w:vAlign w:val="center"/>
          </w:tcPr>
          <w:p w:rsidR="00E8718C" w:rsidRPr="00C306AE" w:rsidRDefault="00E8718C" w:rsidP="0025432E">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309" w:type="dxa"/>
            <w:vMerge/>
            <w:tcBorders>
              <w:right w:val="thinThickSmallGap" w:sz="24" w:space="0" w:color="auto"/>
            </w:tcBorders>
            <w:vAlign w:val="center"/>
          </w:tcPr>
          <w:p w:rsidR="00E8718C" w:rsidRPr="00C306AE" w:rsidRDefault="00E8718C">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rsidP="0025432E">
            <w:pPr>
              <w:jc w:val="both"/>
              <w:rPr>
                <w:sz w:val="13"/>
                <w:szCs w:val="13"/>
              </w:rPr>
            </w:pPr>
            <w:r w:rsidRPr="00C306AE">
              <w:rPr>
                <w:sz w:val="13"/>
                <w:szCs w:val="13"/>
              </w:rPr>
              <w:t>Managementul organizaţiei (militar)</w:t>
            </w:r>
          </w:p>
        </w:tc>
        <w:tc>
          <w:tcPr>
            <w:tcW w:w="561" w:type="dxa"/>
            <w:vAlign w:val="center"/>
          </w:tcPr>
          <w:p w:rsidR="00E8718C" w:rsidRPr="00C306AE" w:rsidRDefault="00E8718C" w:rsidP="0025432E">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309" w:type="dxa"/>
            <w:vMerge/>
            <w:tcBorders>
              <w:right w:val="thinThickSmallGap" w:sz="24" w:space="0" w:color="auto"/>
            </w:tcBorders>
            <w:vAlign w:val="center"/>
          </w:tcPr>
          <w:p w:rsidR="00E8718C" w:rsidRPr="00C306AE" w:rsidRDefault="00E8718C">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rsidP="0025432E">
            <w:pPr>
              <w:jc w:val="both"/>
              <w:rPr>
                <w:sz w:val="13"/>
                <w:szCs w:val="13"/>
              </w:rPr>
            </w:pPr>
            <w:r w:rsidRPr="00C306AE">
              <w:rPr>
                <w:sz w:val="13"/>
                <w:szCs w:val="13"/>
              </w:rPr>
              <w:t>Management social</w:t>
            </w:r>
          </w:p>
        </w:tc>
        <w:tc>
          <w:tcPr>
            <w:tcW w:w="561" w:type="dxa"/>
            <w:vAlign w:val="center"/>
          </w:tcPr>
          <w:p w:rsidR="00E8718C" w:rsidRPr="00C306AE" w:rsidRDefault="00E8718C" w:rsidP="0025432E">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309" w:type="dxa"/>
            <w:vMerge/>
            <w:tcBorders>
              <w:right w:val="thinThickSmallGap" w:sz="24" w:space="0" w:color="auto"/>
            </w:tcBorders>
            <w:vAlign w:val="center"/>
          </w:tcPr>
          <w:p w:rsidR="00E8718C" w:rsidRPr="00C306AE" w:rsidRDefault="00E8718C">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rsidP="0025432E">
            <w:pPr>
              <w:rPr>
                <w:sz w:val="13"/>
                <w:szCs w:val="13"/>
              </w:rPr>
            </w:pPr>
            <w:r w:rsidRPr="00C306AE">
              <w:rPr>
                <w:sz w:val="13"/>
                <w:szCs w:val="13"/>
              </w:rPr>
              <w:t>Management financiar contabil şi administrativ</w:t>
            </w:r>
          </w:p>
        </w:tc>
        <w:tc>
          <w:tcPr>
            <w:tcW w:w="561" w:type="dxa"/>
            <w:vAlign w:val="center"/>
          </w:tcPr>
          <w:p w:rsidR="00E8718C" w:rsidRPr="00C306AE" w:rsidRDefault="00E8718C" w:rsidP="0025432E">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309" w:type="dxa"/>
            <w:vMerge/>
            <w:tcBorders>
              <w:right w:val="thinThickSmallGap" w:sz="24" w:space="0" w:color="auto"/>
            </w:tcBorders>
            <w:vAlign w:val="center"/>
          </w:tcPr>
          <w:p w:rsidR="00E8718C" w:rsidRPr="00C306AE" w:rsidRDefault="00E8718C">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rsidP="0025432E">
            <w:pPr>
              <w:rPr>
                <w:sz w:val="13"/>
                <w:szCs w:val="13"/>
              </w:rPr>
            </w:pPr>
            <w:r w:rsidRPr="00C306AE">
              <w:rPr>
                <w:sz w:val="13"/>
                <w:szCs w:val="13"/>
              </w:rPr>
              <w:t>Management – Turism</w:t>
            </w:r>
          </w:p>
        </w:tc>
        <w:tc>
          <w:tcPr>
            <w:tcW w:w="561" w:type="dxa"/>
            <w:vAlign w:val="center"/>
          </w:tcPr>
          <w:p w:rsidR="00E8718C" w:rsidRPr="00C306AE" w:rsidRDefault="00E8718C" w:rsidP="0025432E">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b/>
                <w:bCs/>
                <w:caps/>
                <w:sz w:val="14"/>
                <w:szCs w:val="14"/>
              </w:rPr>
            </w:pPr>
          </w:p>
        </w:tc>
      </w:tr>
      <w:tr w:rsidR="00E8718C" w:rsidRPr="00C306AE">
        <w:trPr>
          <w:cantSplit/>
          <w:trHeight w:val="61"/>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309" w:type="dxa"/>
            <w:vMerge/>
            <w:tcBorders>
              <w:right w:val="thinThickSmallGap" w:sz="24" w:space="0" w:color="auto"/>
            </w:tcBorders>
            <w:vAlign w:val="center"/>
          </w:tcPr>
          <w:p w:rsidR="00E8718C" w:rsidRPr="00C306AE" w:rsidRDefault="00E8718C">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rsidP="005D364C">
            <w:pPr>
              <w:rPr>
                <w:sz w:val="13"/>
                <w:szCs w:val="13"/>
              </w:rPr>
            </w:pPr>
            <w:r w:rsidRPr="00C306AE">
              <w:rPr>
                <w:sz w:val="13"/>
                <w:szCs w:val="13"/>
              </w:rPr>
              <w:t>Finanţe, contabilitate şi informatică</w:t>
            </w:r>
          </w:p>
        </w:tc>
        <w:tc>
          <w:tcPr>
            <w:tcW w:w="561" w:type="dxa"/>
            <w:vAlign w:val="center"/>
          </w:tcPr>
          <w:p w:rsidR="00E8718C" w:rsidRPr="00C306AE" w:rsidRDefault="00E8718C" w:rsidP="005D364C">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pPr>
              <w:jc w:val="center"/>
              <w:rPr>
                <w:b/>
                <w:bCs/>
                <w:sz w:val="14"/>
                <w:szCs w:val="14"/>
              </w:rPr>
            </w:pPr>
          </w:p>
        </w:tc>
        <w:tc>
          <w:tcPr>
            <w:tcW w:w="1309" w:type="dxa"/>
            <w:vMerge/>
            <w:tcBorders>
              <w:right w:val="thinThickSmallGap" w:sz="24" w:space="0" w:color="auto"/>
            </w:tcBorders>
            <w:vAlign w:val="center"/>
          </w:tcPr>
          <w:p w:rsidR="00E8718C" w:rsidRPr="00C306AE" w:rsidRDefault="00E8718C">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rsidP="004A6FD6">
            <w:pPr>
              <w:rPr>
                <w:sz w:val="13"/>
                <w:szCs w:val="13"/>
              </w:rPr>
            </w:pPr>
            <w:r w:rsidRPr="00C306AE">
              <w:rPr>
                <w:sz w:val="13"/>
                <w:szCs w:val="13"/>
              </w:rPr>
              <w:t>Management şi turism</w:t>
            </w:r>
          </w:p>
        </w:tc>
        <w:tc>
          <w:tcPr>
            <w:tcW w:w="561" w:type="dxa"/>
            <w:vAlign w:val="center"/>
          </w:tcPr>
          <w:p w:rsidR="00E8718C" w:rsidRPr="00C306AE" w:rsidRDefault="00E8718C" w:rsidP="004A6FD6">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AB04CD">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rsidP="00AB04CD">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rsidP="0025432E">
            <w:pPr>
              <w:jc w:val="both"/>
              <w:rPr>
                <w:sz w:val="13"/>
                <w:szCs w:val="13"/>
              </w:rPr>
            </w:pPr>
            <w:r w:rsidRPr="00C306AE">
              <w:rPr>
                <w:sz w:val="13"/>
                <w:szCs w:val="13"/>
              </w:rPr>
              <w:t>Statistică şi previziune economică</w:t>
            </w:r>
          </w:p>
        </w:tc>
        <w:tc>
          <w:tcPr>
            <w:tcW w:w="561" w:type="dxa"/>
            <w:vAlign w:val="center"/>
          </w:tcPr>
          <w:p w:rsidR="00E8718C" w:rsidRPr="00C306AE" w:rsidRDefault="00E8718C" w:rsidP="0025432E">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7D690C">
            <w:pPr>
              <w:rPr>
                <w:b/>
                <w:bC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AB04CD">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rsidP="00AB04CD">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rsidP="0025432E">
            <w:pPr>
              <w:jc w:val="both"/>
              <w:rPr>
                <w:sz w:val="13"/>
                <w:szCs w:val="13"/>
              </w:rPr>
            </w:pPr>
            <w:r w:rsidRPr="00C306AE">
              <w:rPr>
                <w:sz w:val="13"/>
                <w:szCs w:val="13"/>
              </w:rPr>
              <w:t>Statistică social-economică</w:t>
            </w:r>
          </w:p>
        </w:tc>
        <w:tc>
          <w:tcPr>
            <w:tcW w:w="561" w:type="dxa"/>
            <w:vAlign w:val="center"/>
          </w:tcPr>
          <w:p w:rsidR="00E8718C" w:rsidRPr="00C306AE" w:rsidRDefault="00E8718C" w:rsidP="0025432E">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AB04CD">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AB04CD">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rsidP="00AB04CD">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rsidP="0025432E">
            <w:pPr>
              <w:rPr>
                <w:sz w:val="13"/>
                <w:szCs w:val="13"/>
              </w:rPr>
            </w:pPr>
            <w:r w:rsidRPr="00C306AE">
              <w:rPr>
                <w:sz w:val="13"/>
                <w:szCs w:val="13"/>
              </w:rPr>
              <w:t>Finanţe, contabilitate, informatică</w:t>
            </w:r>
          </w:p>
        </w:tc>
        <w:tc>
          <w:tcPr>
            <w:tcW w:w="561" w:type="dxa"/>
            <w:vAlign w:val="center"/>
          </w:tcPr>
          <w:p w:rsidR="00E8718C" w:rsidRPr="00C306AE" w:rsidRDefault="00E8718C" w:rsidP="0025432E">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AB04CD">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AB04CD">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rsidP="00AB04CD">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rsidP="0025432E">
            <w:pPr>
              <w:rPr>
                <w:sz w:val="13"/>
                <w:szCs w:val="13"/>
              </w:rPr>
            </w:pPr>
            <w:r w:rsidRPr="00C306AE">
              <w:rPr>
                <w:sz w:val="13"/>
                <w:szCs w:val="13"/>
              </w:rPr>
              <w:t>Inginerie economică în domeniul electric, electronic şi energetic</w:t>
            </w:r>
          </w:p>
        </w:tc>
        <w:tc>
          <w:tcPr>
            <w:tcW w:w="561" w:type="dxa"/>
            <w:vAlign w:val="center"/>
          </w:tcPr>
          <w:p w:rsidR="00E8718C" w:rsidRPr="00C306AE" w:rsidRDefault="00E8718C" w:rsidP="0025432E">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AB04CD">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AB04CD">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rsidP="00AB04CD">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rsidP="0025432E">
            <w:pPr>
              <w:rPr>
                <w:sz w:val="13"/>
                <w:szCs w:val="13"/>
              </w:rPr>
            </w:pPr>
            <w:r w:rsidRPr="00C306AE">
              <w:rPr>
                <w:sz w:val="13"/>
                <w:szCs w:val="13"/>
              </w:rPr>
              <w:t>Inginerie economică în construcţii</w:t>
            </w:r>
          </w:p>
        </w:tc>
        <w:tc>
          <w:tcPr>
            <w:tcW w:w="561" w:type="dxa"/>
            <w:vAlign w:val="center"/>
          </w:tcPr>
          <w:p w:rsidR="00E8718C" w:rsidRPr="00C306AE" w:rsidRDefault="00E8718C" w:rsidP="0025432E">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AB04CD">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AB04CD">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rsidP="00AB04CD">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rsidP="0025432E">
            <w:pPr>
              <w:rPr>
                <w:sz w:val="13"/>
                <w:szCs w:val="13"/>
              </w:rPr>
            </w:pPr>
            <w:r w:rsidRPr="00C306AE">
              <w:rPr>
                <w:sz w:val="13"/>
                <w:szCs w:val="13"/>
              </w:rPr>
              <w:t>Inginerie economică în domeniul transporturilor</w:t>
            </w:r>
          </w:p>
        </w:tc>
        <w:tc>
          <w:tcPr>
            <w:tcW w:w="561" w:type="dxa"/>
            <w:vAlign w:val="center"/>
          </w:tcPr>
          <w:p w:rsidR="00E8718C" w:rsidRPr="00C306AE" w:rsidRDefault="00E8718C" w:rsidP="0025432E">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AB04CD">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AB04CD">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rsidP="00AB04CD">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rsidP="0025432E">
            <w:pPr>
              <w:rPr>
                <w:sz w:val="13"/>
                <w:szCs w:val="13"/>
              </w:rPr>
            </w:pPr>
            <w:r w:rsidRPr="00C306AE">
              <w:rPr>
                <w:sz w:val="13"/>
                <w:szCs w:val="13"/>
              </w:rPr>
              <w:t>Inginerie economică industrială</w:t>
            </w:r>
          </w:p>
        </w:tc>
        <w:tc>
          <w:tcPr>
            <w:tcW w:w="561" w:type="dxa"/>
            <w:vAlign w:val="center"/>
          </w:tcPr>
          <w:p w:rsidR="00E8718C" w:rsidRPr="00C306AE" w:rsidRDefault="00E8718C" w:rsidP="0025432E">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AB04CD">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AB04CD">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rsidP="00AB04CD">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rsidP="0025432E">
            <w:pPr>
              <w:rPr>
                <w:sz w:val="13"/>
                <w:szCs w:val="13"/>
              </w:rPr>
            </w:pPr>
            <w:r w:rsidRPr="00C306AE">
              <w:rPr>
                <w:sz w:val="13"/>
                <w:szCs w:val="13"/>
              </w:rPr>
              <w:t>Finanţe şi gestiunea afacerilor</w:t>
            </w:r>
          </w:p>
        </w:tc>
        <w:tc>
          <w:tcPr>
            <w:tcW w:w="561" w:type="dxa"/>
            <w:vAlign w:val="center"/>
          </w:tcPr>
          <w:p w:rsidR="00E8718C" w:rsidRPr="00C306AE" w:rsidRDefault="00E8718C" w:rsidP="0025432E">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AB04CD">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AB04CD">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rsidP="00AB04CD">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rsidP="006310A1">
            <w:pPr>
              <w:rPr>
                <w:sz w:val="13"/>
                <w:szCs w:val="13"/>
              </w:rPr>
            </w:pPr>
            <w:r w:rsidRPr="00C306AE">
              <w:rPr>
                <w:sz w:val="13"/>
                <w:szCs w:val="13"/>
              </w:rPr>
              <w:t>Finanţe şi contabilitate</w:t>
            </w:r>
          </w:p>
        </w:tc>
        <w:tc>
          <w:tcPr>
            <w:tcW w:w="561" w:type="dxa"/>
            <w:vAlign w:val="center"/>
          </w:tcPr>
          <w:p w:rsidR="00E8718C" w:rsidRPr="00C306AE" w:rsidRDefault="00E8718C" w:rsidP="006310A1">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AB04CD">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AB04CD">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rsidP="00AB04CD">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rsidP="00007AE8">
            <w:pPr>
              <w:rPr>
                <w:sz w:val="13"/>
                <w:szCs w:val="13"/>
              </w:rPr>
            </w:pPr>
            <w:r w:rsidRPr="00C306AE">
              <w:rPr>
                <w:sz w:val="13"/>
                <w:szCs w:val="13"/>
              </w:rPr>
              <w:t>Gestiunea afacerilor (în limbi străine)</w:t>
            </w:r>
          </w:p>
        </w:tc>
        <w:tc>
          <w:tcPr>
            <w:tcW w:w="561" w:type="dxa"/>
            <w:vAlign w:val="center"/>
          </w:tcPr>
          <w:p w:rsidR="00E8718C" w:rsidRPr="00C306AE" w:rsidRDefault="00E8718C" w:rsidP="00007AE8">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AB04CD">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AB04CD">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rsidP="00AB04CD">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rsidP="00007AE8">
            <w:pPr>
              <w:rPr>
                <w:sz w:val="13"/>
                <w:szCs w:val="13"/>
              </w:rPr>
            </w:pPr>
            <w:r w:rsidRPr="00C306AE">
              <w:rPr>
                <w:sz w:val="13"/>
                <w:szCs w:val="13"/>
              </w:rPr>
              <w:t>Gestiunea şi analiza  financiară a întreprinderilor</w:t>
            </w:r>
          </w:p>
        </w:tc>
        <w:tc>
          <w:tcPr>
            <w:tcW w:w="561" w:type="dxa"/>
            <w:vAlign w:val="center"/>
          </w:tcPr>
          <w:p w:rsidR="00E8718C" w:rsidRPr="00C306AE" w:rsidRDefault="00E8718C" w:rsidP="00007AE8">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AB04CD">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AB04CD">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rsidP="00AB04CD">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rsidP="00611AF6">
            <w:pPr>
              <w:rPr>
                <w:sz w:val="13"/>
                <w:szCs w:val="13"/>
              </w:rPr>
            </w:pPr>
            <w:r w:rsidRPr="00C306AE">
              <w:rPr>
                <w:sz w:val="13"/>
                <w:szCs w:val="13"/>
              </w:rPr>
              <w:t>Economia serviciilor de alimentaţie publică şi turism</w:t>
            </w:r>
          </w:p>
        </w:tc>
        <w:tc>
          <w:tcPr>
            <w:tcW w:w="561" w:type="dxa"/>
            <w:vAlign w:val="center"/>
          </w:tcPr>
          <w:p w:rsidR="00E8718C" w:rsidRPr="00C306AE" w:rsidRDefault="00E8718C" w:rsidP="00611AF6">
            <w:pPr>
              <w:pStyle w:val="Heading4"/>
              <w:jc w:val="center"/>
              <w:rPr>
                <w:b w:val="0"/>
                <w:bCs w:val="0"/>
                <w:caps/>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AB04CD">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AB04CD">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rsidP="00AB04CD">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rsidP="00611AF6">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Economia şi dreptul afacerilor</w:t>
            </w:r>
          </w:p>
        </w:tc>
        <w:tc>
          <w:tcPr>
            <w:tcW w:w="561" w:type="dxa"/>
            <w:vAlign w:val="center"/>
          </w:tcPr>
          <w:p w:rsidR="00E8718C" w:rsidRPr="00C306AE" w:rsidRDefault="00E8718C" w:rsidP="00611AF6">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AB04CD">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AB04CD">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rsidP="00AB04CD">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rsidP="009639DA">
            <w:pPr>
              <w:pStyle w:val="Heading3"/>
              <w:jc w:val="left"/>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Economie mondială</w:t>
            </w:r>
          </w:p>
        </w:tc>
        <w:tc>
          <w:tcPr>
            <w:tcW w:w="561" w:type="dxa"/>
            <w:vAlign w:val="center"/>
          </w:tcPr>
          <w:p w:rsidR="00E8718C" w:rsidRPr="00C306AE" w:rsidRDefault="00E8718C" w:rsidP="009639DA">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AB04CD">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AB04CD">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rsidP="00AB04CD">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rsidP="006E0A3F">
            <w:pPr>
              <w:rPr>
                <w:sz w:val="13"/>
                <w:szCs w:val="13"/>
              </w:rPr>
            </w:pPr>
            <w:r w:rsidRPr="00C306AE">
              <w:rPr>
                <w:sz w:val="13"/>
                <w:szCs w:val="13"/>
              </w:rPr>
              <w:t>Gestiunea financiară a întreprinderii</w:t>
            </w:r>
          </w:p>
        </w:tc>
        <w:tc>
          <w:tcPr>
            <w:tcW w:w="561" w:type="dxa"/>
            <w:vAlign w:val="center"/>
          </w:tcPr>
          <w:p w:rsidR="00E8718C" w:rsidRPr="00C306AE" w:rsidRDefault="00E8718C" w:rsidP="006E0A3F">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AB04CD">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AB04CD">
            <w:pPr>
              <w:jc w:val="center"/>
              <w:rPr>
                <w:b/>
                <w:bCs/>
                <w:sz w:val="14"/>
                <w:szCs w:val="14"/>
              </w:rPr>
            </w:pPr>
          </w:p>
        </w:tc>
        <w:tc>
          <w:tcPr>
            <w:tcW w:w="1683" w:type="dxa"/>
            <w:vMerge/>
            <w:tcBorders>
              <w:left w:val="nil"/>
              <w:right w:val="thinThickSmallGap" w:sz="24" w:space="0" w:color="auto"/>
            </w:tcBorders>
            <w:vAlign w:val="center"/>
          </w:tcPr>
          <w:p w:rsidR="00E8718C" w:rsidRPr="00C306AE" w:rsidRDefault="00E8718C" w:rsidP="00AB04CD">
            <w:pPr>
              <w:jc w:val="center"/>
              <w:rPr>
                <w:sz w:val="14"/>
                <w:szCs w:val="14"/>
              </w:rPr>
            </w:pPr>
          </w:p>
        </w:tc>
        <w:tc>
          <w:tcPr>
            <w:tcW w:w="561" w:type="dxa"/>
            <w:tcBorders>
              <w:left w:val="nil"/>
            </w:tcBorders>
            <w:vAlign w:val="center"/>
          </w:tcPr>
          <w:p w:rsidR="00E8718C" w:rsidRPr="00C306AE" w:rsidRDefault="00E8718C" w:rsidP="00594127">
            <w:pPr>
              <w:numPr>
                <w:ilvl w:val="0"/>
                <w:numId w:val="1"/>
              </w:numPr>
              <w:jc w:val="both"/>
              <w:rPr>
                <w:sz w:val="13"/>
                <w:szCs w:val="13"/>
              </w:rPr>
            </w:pPr>
          </w:p>
        </w:tc>
        <w:tc>
          <w:tcPr>
            <w:tcW w:w="5236" w:type="dxa"/>
            <w:vAlign w:val="center"/>
          </w:tcPr>
          <w:p w:rsidR="00E8718C" w:rsidRPr="00C306AE" w:rsidRDefault="00E8718C" w:rsidP="006E0A3F">
            <w:pPr>
              <w:jc w:val="both"/>
              <w:rPr>
                <w:sz w:val="13"/>
                <w:szCs w:val="13"/>
              </w:rPr>
            </w:pPr>
            <w:r w:rsidRPr="00C306AE">
              <w:rPr>
                <w:sz w:val="13"/>
                <w:szCs w:val="13"/>
              </w:rPr>
              <w:t>Management - Marketing</w:t>
            </w:r>
          </w:p>
        </w:tc>
        <w:tc>
          <w:tcPr>
            <w:tcW w:w="561" w:type="dxa"/>
            <w:vAlign w:val="center"/>
          </w:tcPr>
          <w:p w:rsidR="00E8718C" w:rsidRPr="00C306AE" w:rsidRDefault="00E8718C" w:rsidP="006E0A3F">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sz w:val="13"/>
                <w:szCs w:val="13"/>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8718C" w:rsidRPr="00C306AE" w:rsidRDefault="00E8718C" w:rsidP="00AB04CD">
            <w:pPr>
              <w:pStyle w:val="Heading4"/>
              <w:jc w:val="center"/>
              <w:rPr>
                <w:b w:val="0"/>
                <w:bCs w:val="0"/>
                <w:caps/>
                <w:sz w:val="14"/>
                <w:szCs w:val="14"/>
              </w:rPr>
            </w:pPr>
          </w:p>
        </w:tc>
      </w:tr>
    </w:tbl>
    <w:p w:rsidR="00B46804" w:rsidRPr="00C306AE" w:rsidRDefault="00B46804">
      <w:pPr>
        <w:rPr>
          <w:sz w:val="12"/>
          <w:szCs w:val="12"/>
        </w:rPr>
      </w:pPr>
    </w:p>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9"/>
        <w:gridCol w:w="1496"/>
        <w:gridCol w:w="1309"/>
        <w:gridCol w:w="561"/>
        <w:gridCol w:w="5423"/>
        <w:gridCol w:w="561"/>
        <w:gridCol w:w="561"/>
        <w:gridCol w:w="561"/>
        <w:gridCol w:w="2244"/>
      </w:tblGrid>
      <w:tr w:rsidR="00A930E1" w:rsidRPr="00C306AE">
        <w:trPr>
          <w:cantSplit/>
          <w:trHeight w:val="117"/>
        </w:trPr>
        <w:tc>
          <w:tcPr>
            <w:tcW w:w="1309" w:type="dxa"/>
            <w:vMerge w:val="restart"/>
            <w:tcBorders>
              <w:left w:val="thinThickSmallGap" w:sz="24" w:space="0" w:color="auto"/>
            </w:tcBorders>
            <w:vAlign w:val="center"/>
          </w:tcPr>
          <w:p w:rsidR="00A930E1" w:rsidRPr="00C306AE" w:rsidRDefault="00A930E1" w:rsidP="00624592">
            <w:pPr>
              <w:jc w:val="center"/>
              <w:rPr>
                <w:b/>
                <w:bCs/>
                <w:sz w:val="14"/>
                <w:szCs w:val="14"/>
              </w:rPr>
            </w:pPr>
            <w:r w:rsidRPr="00C306AE">
              <w:rPr>
                <w:b/>
                <w:bCs/>
                <w:sz w:val="14"/>
                <w:szCs w:val="14"/>
              </w:rPr>
              <w:t xml:space="preserve">Învăţământ </w:t>
            </w:r>
          </w:p>
          <w:p w:rsidR="00A930E1" w:rsidRPr="00C306AE" w:rsidRDefault="00A930E1" w:rsidP="00624592">
            <w:pPr>
              <w:jc w:val="center"/>
              <w:rPr>
                <w:b/>
                <w:bCs/>
                <w:sz w:val="14"/>
                <w:szCs w:val="14"/>
              </w:rPr>
            </w:pPr>
            <w:r w:rsidRPr="00C306AE">
              <w:rPr>
                <w:b/>
                <w:bCs/>
                <w:sz w:val="14"/>
                <w:szCs w:val="14"/>
              </w:rPr>
              <w:t>liceal/</w:t>
            </w:r>
          </w:p>
          <w:p w:rsidR="00A930E1" w:rsidRPr="00C306AE" w:rsidRDefault="00A930E1" w:rsidP="00624592">
            <w:pPr>
              <w:jc w:val="center"/>
              <w:rPr>
                <w:b/>
                <w:bCs/>
                <w:sz w:val="14"/>
                <w:szCs w:val="14"/>
              </w:rPr>
            </w:pPr>
            <w:r w:rsidRPr="00C306AE">
              <w:rPr>
                <w:b/>
                <w:bCs/>
                <w:sz w:val="14"/>
                <w:szCs w:val="14"/>
              </w:rPr>
              <w:t xml:space="preserve"> Anul de completare/ Învăţământ profesional/</w:t>
            </w:r>
          </w:p>
          <w:p w:rsidR="00A930E1" w:rsidRPr="00C306AE" w:rsidRDefault="00A930E1" w:rsidP="00624592">
            <w:pPr>
              <w:jc w:val="center"/>
              <w:rPr>
                <w:b/>
                <w:bCs/>
                <w:sz w:val="14"/>
                <w:szCs w:val="14"/>
              </w:rPr>
            </w:pPr>
            <w:r w:rsidRPr="00C306AE">
              <w:rPr>
                <w:b/>
                <w:bCs/>
                <w:sz w:val="14"/>
                <w:szCs w:val="14"/>
              </w:rPr>
              <w:t>Stagii de pregătire practică</w:t>
            </w:r>
          </w:p>
        </w:tc>
        <w:tc>
          <w:tcPr>
            <w:tcW w:w="1496" w:type="dxa"/>
            <w:vMerge w:val="restart"/>
            <w:tcBorders>
              <w:right w:val="thinThickSmallGap" w:sz="24" w:space="0" w:color="auto"/>
            </w:tcBorders>
            <w:vAlign w:val="center"/>
          </w:tcPr>
          <w:p w:rsidR="00A930E1" w:rsidRPr="00C306AE" w:rsidRDefault="00A930E1" w:rsidP="00DB37FE">
            <w:pPr>
              <w:jc w:val="center"/>
              <w:rPr>
                <w:b/>
                <w:bCs/>
                <w:sz w:val="13"/>
                <w:szCs w:val="13"/>
              </w:rPr>
            </w:pPr>
            <w:r w:rsidRPr="00C306AE">
              <w:rPr>
                <w:b/>
                <w:bCs/>
                <w:sz w:val="13"/>
                <w:szCs w:val="13"/>
              </w:rPr>
              <w:t xml:space="preserve">Pregătire - </w:t>
            </w:r>
          </w:p>
          <w:p w:rsidR="00A930E1" w:rsidRPr="00C306AE" w:rsidRDefault="00A930E1" w:rsidP="00DB37FE">
            <w:pPr>
              <w:jc w:val="center"/>
              <w:rPr>
                <w:b/>
                <w:bCs/>
                <w:sz w:val="13"/>
                <w:szCs w:val="13"/>
              </w:rPr>
            </w:pPr>
            <w:r w:rsidRPr="00C306AE">
              <w:rPr>
                <w:b/>
                <w:bCs/>
                <w:sz w:val="13"/>
                <w:szCs w:val="13"/>
              </w:rPr>
              <w:t>instruire practică (Economic, administrativ, comerţ şi servicii/ Poştă)</w:t>
            </w:r>
          </w:p>
        </w:tc>
        <w:tc>
          <w:tcPr>
            <w:tcW w:w="1309" w:type="dxa"/>
            <w:vMerge w:val="restart"/>
            <w:tcBorders>
              <w:left w:val="nil"/>
              <w:right w:val="thinThickSmallGap" w:sz="24" w:space="0" w:color="auto"/>
            </w:tcBorders>
            <w:vAlign w:val="center"/>
          </w:tcPr>
          <w:p w:rsidR="00A930E1" w:rsidRPr="00C306AE" w:rsidRDefault="00A930E1" w:rsidP="00AB04CD">
            <w:pPr>
              <w:jc w:val="center"/>
              <w:rPr>
                <w:sz w:val="13"/>
                <w:szCs w:val="13"/>
              </w:rPr>
            </w:pPr>
            <w:r w:rsidRPr="00C306AE">
              <w:rPr>
                <w:sz w:val="13"/>
                <w:szCs w:val="13"/>
              </w:rPr>
              <w:t>15.1. Economic, administrativ, comerţ şi servicii/ Poştă</w:t>
            </w:r>
          </w:p>
        </w:tc>
        <w:tc>
          <w:tcPr>
            <w:tcW w:w="561" w:type="dxa"/>
            <w:tcBorders>
              <w:left w:val="nil"/>
            </w:tcBorders>
            <w:vAlign w:val="center"/>
          </w:tcPr>
          <w:p w:rsidR="00A930E1" w:rsidRPr="00C306AE" w:rsidRDefault="00A930E1" w:rsidP="00594127">
            <w:pPr>
              <w:numPr>
                <w:ilvl w:val="0"/>
                <w:numId w:val="1"/>
              </w:numPr>
              <w:jc w:val="both"/>
              <w:rPr>
                <w:sz w:val="12"/>
                <w:szCs w:val="12"/>
              </w:rPr>
            </w:pPr>
          </w:p>
        </w:tc>
        <w:tc>
          <w:tcPr>
            <w:tcW w:w="5423" w:type="dxa"/>
            <w:vAlign w:val="center"/>
          </w:tcPr>
          <w:p w:rsidR="00A930E1" w:rsidRPr="00C306AE" w:rsidRDefault="00A930E1" w:rsidP="006E0A3F">
            <w:pPr>
              <w:jc w:val="both"/>
              <w:rPr>
                <w:sz w:val="12"/>
                <w:szCs w:val="12"/>
              </w:rPr>
            </w:pPr>
            <w:r w:rsidRPr="00C306AE">
              <w:rPr>
                <w:sz w:val="12"/>
                <w:szCs w:val="12"/>
              </w:rPr>
              <w:t>Management şi marketing</w:t>
            </w:r>
          </w:p>
        </w:tc>
        <w:tc>
          <w:tcPr>
            <w:tcW w:w="561" w:type="dxa"/>
            <w:vAlign w:val="center"/>
          </w:tcPr>
          <w:p w:rsidR="00A930E1" w:rsidRPr="00C306AE" w:rsidRDefault="00A930E1" w:rsidP="006E0A3F">
            <w:pPr>
              <w:pStyle w:val="Heading4"/>
              <w:jc w:val="center"/>
              <w:rPr>
                <w:b w:val="0"/>
                <w:bCs w:val="0"/>
                <w:sz w:val="12"/>
                <w:szCs w:val="12"/>
              </w:rPr>
            </w:pPr>
            <w:r w:rsidRPr="00C306AE">
              <w:rPr>
                <w:b w:val="0"/>
                <w:bCs w:val="0"/>
                <w:sz w:val="12"/>
                <w:szCs w:val="12"/>
              </w:rPr>
              <w:t>x</w:t>
            </w:r>
          </w:p>
        </w:tc>
        <w:tc>
          <w:tcPr>
            <w:tcW w:w="561" w:type="dxa"/>
            <w:vAlign w:val="center"/>
          </w:tcPr>
          <w:p w:rsidR="00A930E1" w:rsidRPr="00C306AE" w:rsidRDefault="00A930E1">
            <w:pPr>
              <w:pStyle w:val="Heading4"/>
              <w:jc w:val="center"/>
              <w:rPr>
                <w:b w:val="0"/>
                <w:bCs w:val="0"/>
                <w:sz w:val="12"/>
                <w:szCs w:val="12"/>
              </w:rPr>
            </w:pPr>
          </w:p>
        </w:tc>
        <w:tc>
          <w:tcPr>
            <w:tcW w:w="561" w:type="dxa"/>
            <w:tcBorders>
              <w:right w:val="thinThickSmallGap" w:sz="24" w:space="0" w:color="auto"/>
            </w:tcBorders>
            <w:vAlign w:val="center"/>
          </w:tcPr>
          <w:p w:rsidR="00A930E1" w:rsidRPr="00C306AE" w:rsidRDefault="00A930E1">
            <w:pPr>
              <w:pStyle w:val="Heading4"/>
              <w:jc w:val="center"/>
              <w:rPr>
                <w:b w:val="0"/>
                <w:bCs w:val="0"/>
                <w:caps/>
                <w:sz w:val="12"/>
                <w:szCs w:val="12"/>
              </w:rPr>
            </w:pPr>
          </w:p>
        </w:tc>
        <w:tc>
          <w:tcPr>
            <w:tcW w:w="2244" w:type="dxa"/>
            <w:vMerge w:val="restart"/>
            <w:tcBorders>
              <w:left w:val="nil"/>
              <w:right w:val="thinThickSmallGap" w:sz="24" w:space="0" w:color="auto"/>
            </w:tcBorders>
            <w:vAlign w:val="center"/>
          </w:tcPr>
          <w:p w:rsidR="00A930E1" w:rsidRPr="00C306AE" w:rsidRDefault="00A930E1" w:rsidP="00753F2F">
            <w:pPr>
              <w:pStyle w:val="Heading4"/>
              <w:jc w:val="center"/>
              <w:rPr>
                <w:sz w:val="13"/>
                <w:szCs w:val="13"/>
              </w:rPr>
            </w:pPr>
            <w:r w:rsidRPr="00C306AE">
              <w:rPr>
                <w:sz w:val="13"/>
                <w:szCs w:val="13"/>
              </w:rPr>
              <w:t>POŞTĂ</w:t>
            </w:r>
          </w:p>
          <w:p w:rsidR="00A930E1" w:rsidRPr="00C306AE" w:rsidRDefault="00A930E1" w:rsidP="00753F2F">
            <w:pPr>
              <w:pStyle w:val="Heading4"/>
              <w:jc w:val="center"/>
              <w:rPr>
                <w:caps/>
                <w:sz w:val="13"/>
                <w:szCs w:val="13"/>
              </w:rPr>
            </w:pPr>
            <w:r w:rsidRPr="00C306AE">
              <w:rPr>
                <w:caps/>
                <w:sz w:val="13"/>
                <w:szCs w:val="13"/>
              </w:rPr>
              <w:t>(MaiŞtri instructori)</w:t>
            </w:r>
          </w:p>
          <w:p w:rsidR="00A930E1" w:rsidRPr="00C306AE" w:rsidRDefault="00A930E1" w:rsidP="00753F2F">
            <w:pPr>
              <w:jc w:val="cente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AB04CD">
            <w:pPr>
              <w:jc w:val="center"/>
              <w:rPr>
                <w:b/>
                <w:bCs/>
                <w:sz w:val="13"/>
                <w:szCs w:val="13"/>
              </w:rPr>
            </w:pPr>
          </w:p>
        </w:tc>
        <w:tc>
          <w:tcPr>
            <w:tcW w:w="1309" w:type="dxa"/>
            <w:vMerge/>
            <w:tcBorders>
              <w:left w:val="nil"/>
              <w:right w:val="thinThickSmallGap" w:sz="24" w:space="0" w:color="auto"/>
            </w:tcBorders>
            <w:vAlign w:val="center"/>
          </w:tcPr>
          <w:p w:rsidR="00E8718C" w:rsidRPr="00C306AE" w:rsidRDefault="00E8718C" w:rsidP="00AB04CD">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423" w:type="dxa"/>
            <w:vAlign w:val="center"/>
          </w:tcPr>
          <w:p w:rsidR="00E8718C" w:rsidRPr="00C306AE" w:rsidRDefault="00E8718C" w:rsidP="0025432E">
            <w:pPr>
              <w:jc w:val="both"/>
              <w:rPr>
                <w:sz w:val="12"/>
                <w:szCs w:val="12"/>
              </w:rPr>
            </w:pPr>
            <w:r w:rsidRPr="00C306AE">
              <w:rPr>
                <w:sz w:val="12"/>
                <w:szCs w:val="12"/>
              </w:rPr>
              <w:t>Marketing şi economia afacerilor</w:t>
            </w:r>
          </w:p>
        </w:tc>
        <w:tc>
          <w:tcPr>
            <w:tcW w:w="561" w:type="dxa"/>
            <w:vAlign w:val="center"/>
          </w:tcPr>
          <w:p w:rsidR="00E8718C" w:rsidRPr="00C306AE" w:rsidRDefault="00E8718C" w:rsidP="0025432E">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rsidP="00AB04CD">
            <w:pPr>
              <w:pStyle w:val="Heading4"/>
              <w:jc w:val="center"/>
              <w:rPr>
                <w:b w:val="0"/>
                <w:bCs w:val="0"/>
                <w:caps/>
                <w:sz w:val="13"/>
                <w:szCs w:val="13"/>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AB04CD">
            <w:pPr>
              <w:jc w:val="center"/>
              <w:rPr>
                <w:b/>
                <w:bCs/>
                <w:sz w:val="13"/>
                <w:szCs w:val="13"/>
              </w:rPr>
            </w:pPr>
          </w:p>
        </w:tc>
        <w:tc>
          <w:tcPr>
            <w:tcW w:w="1309" w:type="dxa"/>
            <w:vMerge/>
            <w:tcBorders>
              <w:left w:val="nil"/>
              <w:right w:val="thinThickSmallGap" w:sz="24" w:space="0" w:color="auto"/>
            </w:tcBorders>
            <w:vAlign w:val="center"/>
          </w:tcPr>
          <w:p w:rsidR="00E8718C" w:rsidRPr="00C306AE" w:rsidRDefault="00E8718C" w:rsidP="00AB04CD">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423" w:type="dxa"/>
            <w:vAlign w:val="center"/>
          </w:tcPr>
          <w:p w:rsidR="00E8718C" w:rsidRPr="00C306AE" w:rsidRDefault="00E8718C" w:rsidP="0025432E">
            <w:pPr>
              <w:jc w:val="both"/>
              <w:rPr>
                <w:sz w:val="12"/>
                <w:szCs w:val="12"/>
              </w:rPr>
            </w:pPr>
            <w:r w:rsidRPr="00C306AE">
              <w:rPr>
                <w:sz w:val="12"/>
                <w:szCs w:val="12"/>
              </w:rPr>
              <w:t>Informatică şi contabilitate</w:t>
            </w:r>
          </w:p>
        </w:tc>
        <w:tc>
          <w:tcPr>
            <w:tcW w:w="561" w:type="dxa"/>
            <w:vAlign w:val="center"/>
          </w:tcPr>
          <w:p w:rsidR="00E8718C" w:rsidRPr="00C306AE" w:rsidRDefault="00E8718C" w:rsidP="0025432E">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rsidP="00AB04CD">
            <w:pPr>
              <w:pStyle w:val="Heading4"/>
              <w:jc w:val="center"/>
              <w:rPr>
                <w:b w:val="0"/>
                <w:bCs w:val="0"/>
                <w:caps/>
                <w:sz w:val="13"/>
                <w:szCs w:val="13"/>
              </w:rPr>
            </w:pPr>
          </w:p>
        </w:tc>
      </w:tr>
      <w:tr w:rsidR="00E8718C" w:rsidRPr="00C306AE" w:rsidTr="00727F78">
        <w:trPr>
          <w:cantSplit/>
          <w:trHeight w:val="66"/>
        </w:trPr>
        <w:tc>
          <w:tcPr>
            <w:tcW w:w="1309" w:type="dxa"/>
            <w:vMerge/>
            <w:tcBorders>
              <w:left w:val="thinThickSmallGap" w:sz="24" w:space="0" w:color="auto"/>
            </w:tcBorders>
            <w:vAlign w:val="center"/>
          </w:tcPr>
          <w:p w:rsidR="00E8718C" w:rsidRPr="00C306AE" w:rsidRDefault="00E8718C" w:rsidP="00AB04C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AB04CD">
            <w:pPr>
              <w:jc w:val="center"/>
              <w:rPr>
                <w:b/>
                <w:bCs/>
                <w:sz w:val="13"/>
                <w:szCs w:val="13"/>
              </w:rPr>
            </w:pPr>
          </w:p>
        </w:tc>
        <w:tc>
          <w:tcPr>
            <w:tcW w:w="1309"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423" w:type="dxa"/>
            <w:vAlign w:val="center"/>
          </w:tcPr>
          <w:p w:rsidR="00E8718C" w:rsidRPr="00C306AE" w:rsidRDefault="00E8718C" w:rsidP="004C2DB5">
            <w:pPr>
              <w:rPr>
                <w:sz w:val="12"/>
                <w:szCs w:val="12"/>
              </w:rPr>
            </w:pPr>
            <w:r w:rsidRPr="00C306AE">
              <w:rPr>
                <w:sz w:val="12"/>
                <w:szCs w:val="12"/>
              </w:rPr>
              <w:t>Expertize contabile şi control financiar</w:t>
            </w:r>
          </w:p>
        </w:tc>
        <w:tc>
          <w:tcPr>
            <w:tcW w:w="561" w:type="dxa"/>
            <w:vAlign w:val="center"/>
          </w:tcPr>
          <w:p w:rsidR="00E8718C" w:rsidRPr="00C306AE" w:rsidRDefault="00E8718C" w:rsidP="004C2DB5">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rsidP="0025432E">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3"/>
                <w:szCs w:val="13"/>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AB04CD">
            <w:pPr>
              <w:jc w:val="center"/>
              <w:rPr>
                <w:b/>
                <w:bCs/>
                <w:sz w:val="13"/>
                <w:szCs w:val="13"/>
              </w:rPr>
            </w:pPr>
          </w:p>
        </w:tc>
        <w:tc>
          <w:tcPr>
            <w:tcW w:w="1309"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423" w:type="dxa"/>
            <w:vAlign w:val="center"/>
          </w:tcPr>
          <w:p w:rsidR="00E8718C" w:rsidRPr="00C306AE" w:rsidRDefault="00E8718C" w:rsidP="004C2DB5">
            <w:pPr>
              <w:jc w:val="both"/>
              <w:rPr>
                <w:sz w:val="12"/>
                <w:szCs w:val="12"/>
              </w:rPr>
            </w:pPr>
            <w:r w:rsidRPr="00C306AE">
              <w:rPr>
                <w:sz w:val="12"/>
                <w:szCs w:val="12"/>
              </w:rPr>
              <w:t>Economie generală</w:t>
            </w:r>
          </w:p>
        </w:tc>
        <w:tc>
          <w:tcPr>
            <w:tcW w:w="561" w:type="dxa"/>
            <w:vAlign w:val="center"/>
          </w:tcPr>
          <w:p w:rsidR="00E8718C" w:rsidRPr="00C306AE" w:rsidRDefault="00E8718C" w:rsidP="004C2DB5">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rsidP="0025432E">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3"/>
                <w:szCs w:val="13"/>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AB04CD">
            <w:pPr>
              <w:jc w:val="center"/>
              <w:rPr>
                <w:b/>
                <w:bCs/>
                <w:sz w:val="13"/>
                <w:szCs w:val="13"/>
              </w:rPr>
            </w:pPr>
          </w:p>
        </w:tc>
        <w:tc>
          <w:tcPr>
            <w:tcW w:w="1309"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423" w:type="dxa"/>
            <w:vAlign w:val="center"/>
          </w:tcPr>
          <w:p w:rsidR="00E8718C" w:rsidRPr="00C306AE" w:rsidRDefault="00E8718C" w:rsidP="004C2DB5">
            <w:pPr>
              <w:jc w:val="both"/>
              <w:rPr>
                <w:sz w:val="12"/>
                <w:szCs w:val="12"/>
              </w:rPr>
            </w:pPr>
            <w:r w:rsidRPr="00C306AE">
              <w:rPr>
                <w:sz w:val="12"/>
                <w:szCs w:val="12"/>
              </w:rPr>
              <w:t>Economie şi administrarea afacerilor întreprinderii</w:t>
            </w:r>
          </w:p>
        </w:tc>
        <w:tc>
          <w:tcPr>
            <w:tcW w:w="561" w:type="dxa"/>
            <w:vAlign w:val="center"/>
          </w:tcPr>
          <w:p w:rsidR="00E8718C" w:rsidRPr="00C306AE" w:rsidRDefault="00E8718C" w:rsidP="004C2DB5">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rsidP="0025432E">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3"/>
                <w:szCs w:val="13"/>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AB04CD">
            <w:pPr>
              <w:jc w:val="center"/>
              <w:rPr>
                <w:b/>
                <w:bCs/>
                <w:sz w:val="13"/>
                <w:szCs w:val="13"/>
              </w:rPr>
            </w:pPr>
          </w:p>
        </w:tc>
        <w:tc>
          <w:tcPr>
            <w:tcW w:w="1309"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423" w:type="dxa"/>
            <w:vAlign w:val="center"/>
          </w:tcPr>
          <w:p w:rsidR="00E8718C" w:rsidRPr="00C306AE" w:rsidRDefault="00E8718C" w:rsidP="004C2DB5">
            <w:pPr>
              <w:jc w:val="both"/>
              <w:rPr>
                <w:sz w:val="12"/>
                <w:szCs w:val="12"/>
              </w:rPr>
            </w:pPr>
            <w:r w:rsidRPr="00C306AE">
              <w:rPr>
                <w:sz w:val="12"/>
                <w:szCs w:val="12"/>
              </w:rPr>
              <w:t>Economia mediului</w:t>
            </w:r>
          </w:p>
        </w:tc>
        <w:tc>
          <w:tcPr>
            <w:tcW w:w="561" w:type="dxa"/>
            <w:vAlign w:val="center"/>
          </w:tcPr>
          <w:p w:rsidR="00E8718C" w:rsidRPr="00C306AE" w:rsidRDefault="00E8718C" w:rsidP="004C2DB5">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rsidP="0025432E">
            <w:pPr>
              <w:pStyle w:val="Heading4"/>
              <w:jc w:val="center"/>
              <w:rPr>
                <w:b w:val="0"/>
                <w:bCs w:val="0"/>
                <w:sz w:val="12"/>
                <w:szCs w:val="12"/>
              </w:rPr>
            </w:pPr>
            <w:r w:rsidRPr="00C306AE">
              <w:rPr>
                <w:b w:val="0"/>
                <w:bCs w:val="0"/>
                <w:sz w:val="12"/>
                <w:szCs w:val="12"/>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3"/>
                <w:szCs w:val="13"/>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AB04CD">
            <w:pPr>
              <w:jc w:val="center"/>
              <w:rPr>
                <w:b/>
                <w:bCs/>
                <w:sz w:val="13"/>
                <w:szCs w:val="13"/>
              </w:rPr>
            </w:pPr>
          </w:p>
        </w:tc>
        <w:tc>
          <w:tcPr>
            <w:tcW w:w="1309"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423" w:type="dxa"/>
            <w:vAlign w:val="center"/>
          </w:tcPr>
          <w:p w:rsidR="00E8718C" w:rsidRPr="00C306AE" w:rsidRDefault="00E8718C" w:rsidP="004C2DB5">
            <w:pPr>
              <w:jc w:val="both"/>
              <w:rPr>
                <w:sz w:val="12"/>
                <w:szCs w:val="12"/>
              </w:rPr>
            </w:pPr>
            <w:r w:rsidRPr="00C306AE">
              <w:rPr>
                <w:sz w:val="12"/>
                <w:szCs w:val="12"/>
              </w:rPr>
              <w:t>Economie şi sociologie rurală</w:t>
            </w:r>
          </w:p>
        </w:tc>
        <w:tc>
          <w:tcPr>
            <w:tcW w:w="561" w:type="dxa"/>
            <w:vAlign w:val="center"/>
          </w:tcPr>
          <w:p w:rsidR="00E8718C" w:rsidRPr="00C306AE" w:rsidRDefault="00E8718C" w:rsidP="004C2DB5">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rsidP="0025432E">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3"/>
                <w:szCs w:val="13"/>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AB04CD">
            <w:pPr>
              <w:jc w:val="center"/>
              <w:rPr>
                <w:b/>
                <w:bCs/>
                <w:sz w:val="13"/>
                <w:szCs w:val="13"/>
              </w:rPr>
            </w:pPr>
          </w:p>
        </w:tc>
        <w:tc>
          <w:tcPr>
            <w:tcW w:w="1309"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423" w:type="dxa"/>
            <w:vAlign w:val="center"/>
          </w:tcPr>
          <w:p w:rsidR="00E8718C" w:rsidRPr="00C306AE" w:rsidRDefault="00E8718C" w:rsidP="004C2DB5">
            <w:pPr>
              <w:jc w:val="both"/>
              <w:rPr>
                <w:sz w:val="12"/>
                <w:szCs w:val="12"/>
              </w:rPr>
            </w:pPr>
            <w:r w:rsidRPr="00C306AE">
              <w:rPr>
                <w:sz w:val="12"/>
                <w:szCs w:val="12"/>
              </w:rPr>
              <w:t>Ştiinţe economice</w:t>
            </w:r>
          </w:p>
        </w:tc>
        <w:tc>
          <w:tcPr>
            <w:tcW w:w="561" w:type="dxa"/>
            <w:vAlign w:val="center"/>
          </w:tcPr>
          <w:p w:rsidR="00E8718C" w:rsidRPr="00C306AE" w:rsidRDefault="00E8718C" w:rsidP="004C2DB5">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rsidP="0025432E">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3"/>
                <w:szCs w:val="13"/>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AB04CD">
            <w:pPr>
              <w:jc w:val="center"/>
              <w:rPr>
                <w:b/>
                <w:bCs/>
                <w:sz w:val="13"/>
                <w:szCs w:val="13"/>
              </w:rPr>
            </w:pPr>
          </w:p>
        </w:tc>
        <w:tc>
          <w:tcPr>
            <w:tcW w:w="1309"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423" w:type="dxa"/>
            <w:vAlign w:val="center"/>
          </w:tcPr>
          <w:p w:rsidR="00E8718C" w:rsidRPr="00C306AE" w:rsidRDefault="00E8718C" w:rsidP="004C2DB5">
            <w:pPr>
              <w:jc w:val="both"/>
              <w:rPr>
                <w:sz w:val="12"/>
                <w:szCs w:val="12"/>
              </w:rPr>
            </w:pPr>
            <w:r w:rsidRPr="00C306AE">
              <w:rPr>
                <w:sz w:val="12"/>
                <w:szCs w:val="12"/>
              </w:rPr>
              <w:t>Politici economice</w:t>
            </w:r>
          </w:p>
        </w:tc>
        <w:tc>
          <w:tcPr>
            <w:tcW w:w="561" w:type="dxa"/>
            <w:vAlign w:val="center"/>
          </w:tcPr>
          <w:p w:rsidR="00E8718C" w:rsidRPr="00C306AE" w:rsidRDefault="00E8718C" w:rsidP="004C2DB5">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rsidP="0025432E">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3"/>
                <w:szCs w:val="13"/>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AB04CD">
            <w:pPr>
              <w:jc w:val="center"/>
              <w:rPr>
                <w:b/>
                <w:bCs/>
                <w:sz w:val="13"/>
                <w:szCs w:val="13"/>
              </w:rPr>
            </w:pPr>
          </w:p>
        </w:tc>
        <w:tc>
          <w:tcPr>
            <w:tcW w:w="1309"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423" w:type="dxa"/>
            <w:vAlign w:val="center"/>
          </w:tcPr>
          <w:p w:rsidR="00E8718C" w:rsidRPr="00C306AE" w:rsidRDefault="00E8718C" w:rsidP="004C2DB5">
            <w:pPr>
              <w:jc w:val="both"/>
              <w:rPr>
                <w:sz w:val="12"/>
                <w:szCs w:val="12"/>
              </w:rPr>
            </w:pPr>
            <w:r w:rsidRPr="00C306AE">
              <w:rPr>
                <w:sz w:val="12"/>
                <w:szCs w:val="12"/>
              </w:rPr>
              <w:t>Tranzacţii internaţionale</w:t>
            </w:r>
          </w:p>
        </w:tc>
        <w:tc>
          <w:tcPr>
            <w:tcW w:w="561" w:type="dxa"/>
            <w:vAlign w:val="center"/>
          </w:tcPr>
          <w:p w:rsidR="00E8718C" w:rsidRPr="00C306AE" w:rsidRDefault="00E8718C" w:rsidP="004C2DB5">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rsidP="0025432E">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3"/>
                <w:szCs w:val="13"/>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AB04CD">
            <w:pPr>
              <w:jc w:val="center"/>
              <w:rPr>
                <w:b/>
                <w:bCs/>
                <w:sz w:val="13"/>
                <w:szCs w:val="13"/>
              </w:rPr>
            </w:pPr>
          </w:p>
        </w:tc>
        <w:tc>
          <w:tcPr>
            <w:tcW w:w="1309"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423" w:type="dxa"/>
            <w:vAlign w:val="center"/>
          </w:tcPr>
          <w:p w:rsidR="00E8718C" w:rsidRPr="00C306AE" w:rsidRDefault="00E8718C" w:rsidP="004C2DB5">
            <w:pPr>
              <w:jc w:val="both"/>
              <w:rPr>
                <w:sz w:val="12"/>
                <w:szCs w:val="12"/>
              </w:rPr>
            </w:pPr>
            <w:r w:rsidRPr="00C306AE">
              <w:rPr>
                <w:sz w:val="12"/>
                <w:szCs w:val="12"/>
              </w:rPr>
              <w:t>Relaţii comerciale şi financiar-bancare interne şi internaţionale</w:t>
            </w:r>
          </w:p>
        </w:tc>
        <w:tc>
          <w:tcPr>
            <w:tcW w:w="561" w:type="dxa"/>
            <w:vAlign w:val="center"/>
          </w:tcPr>
          <w:p w:rsidR="00E8718C" w:rsidRPr="00C306AE" w:rsidRDefault="00E8718C" w:rsidP="004C2DB5">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rsidP="0025432E">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3"/>
                <w:szCs w:val="13"/>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AB04CD">
            <w:pPr>
              <w:jc w:val="center"/>
              <w:rPr>
                <w:b/>
                <w:bCs/>
                <w:sz w:val="13"/>
                <w:szCs w:val="13"/>
              </w:rPr>
            </w:pPr>
          </w:p>
        </w:tc>
        <w:tc>
          <w:tcPr>
            <w:tcW w:w="1309"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423" w:type="dxa"/>
            <w:vAlign w:val="center"/>
          </w:tcPr>
          <w:p w:rsidR="00E8718C" w:rsidRPr="00C306AE" w:rsidRDefault="00E8718C" w:rsidP="004C2DB5">
            <w:pPr>
              <w:rPr>
                <w:sz w:val="12"/>
                <w:szCs w:val="12"/>
              </w:rPr>
            </w:pPr>
            <w:r w:rsidRPr="00C306AE">
              <w:rPr>
                <w:sz w:val="12"/>
                <w:szCs w:val="12"/>
              </w:rPr>
              <w:t>Relaţii comerciale şi financiar-bancare</w:t>
            </w:r>
          </w:p>
        </w:tc>
        <w:tc>
          <w:tcPr>
            <w:tcW w:w="561" w:type="dxa"/>
            <w:vAlign w:val="center"/>
          </w:tcPr>
          <w:p w:rsidR="00E8718C" w:rsidRPr="00C306AE" w:rsidRDefault="00E8718C" w:rsidP="004C2DB5">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rsidP="0025432E">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3"/>
                <w:szCs w:val="13"/>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AB04CD">
            <w:pPr>
              <w:jc w:val="center"/>
              <w:rPr>
                <w:b/>
                <w:bCs/>
                <w:sz w:val="13"/>
                <w:szCs w:val="13"/>
              </w:rPr>
            </w:pPr>
          </w:p>
        </w:tc>
        <w:tc>
          <w:tcPr>
            <w:tcW w:w="1309"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423" w:type="dxa"/>
            <w:vAlign w:val="center"/>
          </w:tcPr>
          <w:p w:rsidR="00E8718C" w:rsidRPr="00C306AE" w:rsidRDefault="00E8718C" w:rsidP="004C2DB5">
            <w:pPr>
              <w:jc w:val="both"/>
              <w:rPr>
                <w:sz w:val="12"/>
                <w:szCs w:val="12"/>
              </w:rPr>
            </w:pPr>
            <w:r w:rsidRPr="00C306AE">
              <w:rPr>
                <w:sz w:val="12"/>
                <w:szCs w:val="12"/>
              </w:rPr>
              <w:t>Comerţ exterior</w:t>
            </w:r>
          </w:p>
        </w:tc>
        <w:tc>
          <w:tcPr>
            <w:tcW w:w="561" w:type="dxa"/>
            <w:vAlign w:val="center"/>
          </w:tcPr>
          <w:p w:rsidR="00E8718C" w:rsidRPr="00C306AE" w:rsidRDefault="00E8718C" w:rsidP="004C2DB5">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rsidP="0025432E">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3"/>
                <w:szCs w:val="13"/>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AB04CD">
            <w:pPr>
              <w:jc w:val="center"/>
              <w:rPr>
                <w:b/>
                <w:bCs/>
                <w:sz w:val="13"/>
                <w:szCs w:val="13"/>
              </w:rPr>
            </w:pPr>
          </w:p>
        </w:tc>
        <w:tc>
          <w:tcPr>
            <w:tcW w:w="1309"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423" w:type="dxa"/>
            <w:vAlign w:val="center"/>
          </w:tcPr>
          <w:p w:rsidR="00E8718C" w:rsidRPr="00C306AE" w:rsidRDefault="00E8718C" w:rsidP="004C2DB5">
            <w:pPr>
              <w:jc w:val="both"/>
              <w:rPr>
                <w:sz w:val="12"/>
                <w:szCs w:val="12"/>
              </w:rPr>
            </w:pPr>
            <w:r w:rsidRPr="00C306AE">
              <w:rPr>
                <w:sz w:val="12"/>
                <w:szCs w:val="12"/>
              </w:rPr>
              <w:t>Managementul afacerilor economice</w:t>
            </w:r>
          </w:p>
        </w:tc>
        <w:tc>
          <w:tcPr>
            <w:tcW w:w="561" w:type="dxa"/>
            <w:vAlign w:val="center"/>
          </w:tcPr>
          <w:p w:rsidR="00E8718C" w:rsidRPr="00C306AE" w:rsidRDefault="00E8718C" w:rsidP="004C2DB5">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rsidP="0025432E">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3"/>
                <w:szCs w:val="13"/>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AB04CD">
            <w:pPr>
              <w:jc w:val="center"/>
              <w:rPr>
                <w:b/>
                <w:bCs/>
                <w:sz w:val="13"/>
                <w:szCs w:val="13"/>
              </w:rPr>
            </w:pPr>
          </w:p>
        </w:tc>
        <w:tc>
          <w:tcPr>
            <w:tcW w:w="1309"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423" w:type="dxa"/>
            <w:vAlign w:val="center"/>
          </w:tcPr>
          <w:p w:rsidR="00E8718C" w:rsidRPr="00C306AE" w:rsidRDefault="00E8718C" w:rsidP="004C2DB5">
            <w:pPr>
              <w:jc w:val="both"/>
              <w:rPr>
                <w:sz w:val="12"/>
                <w:szCs w:val="12"/>
              </w:rPr>
            </w:pPr>
            <w:r w:rsidRPr="00C306AE">
              <w:rPr>
                <w:sz w:val="12"/>
                <w:szCs w:val="12"/>
              </w:rPr>
              <w:t>Management şi marketing în afaceri economice</w:t>
            </w:r>
          </w:p>
        </w:tc>
        <w:tc>
          <w:tcPr>
            <w:tcW w:w="561" w:type="dxa"/>
            <w:vAlign w:val="center"/>
          </w:tcPr>
          <w:p w:rsidR="00E8718C" w:rsidRPr="00C306AE" w:rsidRDefault="00E8718C" w:rsidP="004C2DB5">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rsidP="0025432E">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3"/>
                <w:szCs w:val="13"/>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AB04CD">
            <w:pPr>
              <w:jc w:val="center"/>
              <w:rPr>
                <w:b/>
                <w:bCs/>
                <w:sz w:val="13"/>
                <w:szCs w:val="13"/>
              </w:rPr>
            </w:pPr>
          </w:p>
        </w:tc>
        <w:tc>
          <w:tcPr>
            <w:tcW w:w="1309"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423" w:type="dxa"/>
            <w:vAlign w:val="center"/>
          </w:tcPr>
          <w:p w:rsidR="00E8718C" w:rsidRPr="00C306AE" w:rsidRDefault="00E8718C" w:rsidP="004C2DB5">
            <w:pPr>
              <w:jc w:val="both"/>
              <w:rPr>
                <w:sz w:val="12"/>
                <w:szCs w:val="12"/>
              </w:rPr>
            </w:pPr>
            <w:r w:rsidRPr="00C306AE">
              <w:rPr>
                <w:sz w:val="12"/>
                <w:szCs w:val="12"/>
              </w:rPr>
              <w:t>Marketing şi comerţ exterior</w:t>
            </w:r>
          </w:p>
        </w:tc>
        <w:tc>
          <w:tcPr>
            <w:tcW w:w="561" w:type="dxa"/>
            <w:vAlign w:val="center"/>
          </w:tcPr>
          <w:p w:rsidR="00E8718C" w:rsidRPr="00C306AE" w:rsidRDefault="00E8718C" w:rsidP="004C2DB5">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rsidP="0025432E">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3"/>
                <w:szCs w:val="13"/>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AB04CD">
            <w:pPr>
              <w:jc w:val="center"/>
              <w:rPr>
                <w:b/>
                <w:bCs/>
                <w:sz w:val="13"/>
                <w:szCs w:val="13"/>
              </w:rPr>
            </w:pPr>
          </w:p>
        </w:tc>
        <w:tc>
          <w:tcPr>
            <w:tcW w:w="1309"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423" w:type="dxa"/>
            <w:vAlign w:val="center"/>
          </w:tcPr>
          <w:p w:rsidR="00E8718C" w:rsidRPr="00C306AE" w:rsidRDefault="00E8718C" w:rsidP="00DB37FE">
            <w:pPr>
              <w:jc w:val="both"/>
              <w:rPr>
                <w:sz w:val="12"/>
                <w:szCs w:val="12"/>
              </w:rPr>
            </w:pPr>
            <w:r w:rsidRPr="00C306AE">
              <w:rPr>
                <w:sz w:val="12"/>
                <w:szCs w:val="12"/>
              </w:rPr>
              <w:t>Economia turismului intern şi  internaţional</w:t>
            </w:r>
          </w:p>
        </w:tc>
        <w:tc>
          <w:tcPr>
            <w:tcW w:w="561" w:type="dxa"/>
            <w:vAlign w:val="center"/>
          </w:tcPr>
          <w:p w:rsidR="00E8718C" w:rsidRPr="00C306AE" w:rsidRDefault="00E8718C" w:rsidP="00DB37FE">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rsidP="0025432E">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3"/>
                <w:szCs w:val="13"/>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AB04CD">
            <w:pPr>
              <w:jc w:val="center"/>
              <w:rPr>
                <w:b/>
                <w:bCs/>
                <w:sz w:val="13"/>
                <w:szCs w:val="13"/>
              </w:rPr>
            </w:pPr>
          </w:p>
        </w:tc>
        <w:tc>
          <w:tcPr>
            <w:tcW w:w="1309"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423" w:type="dxa"/>
            <w:vAlign w:val="center"/>
          </w:tcPr>
          <w:p w:rsidR="00E8718C" w:rsidRPr="00C306AE" w:rsidRDefault="00E8718C" w:rsidP="00DB37FE">
            <w:pPr>
              <w:jc w:val="both"/>
              <w:rPr>
                <w:sz w:val="12"/>
                <w:szCs w:val="12"/>
              </w:rPr>
            </w:pPr>
            <w:r w:rsidRPr="00C306AE">
              <w:rPr>
                <w:sz w:val="12"/>
                <w:szCs w:val="12"/>
              </w:rPr>
              <w:t>Economia industriei</w:t>
            </w:r>
          </w:p>
        </w:tc>
        <w:tc>
          <w:tcPr>
            <w:tcW w:w="561" w:type="dxa"/>
            <w:vAlign w:val="center"/>
          </w:tcPr>
          <w:p w:rsidR="00E8718C" w:rsidRPr="00C306AE" w:rsidRDefault="00E8718C" w:rsidP="00DB37FE">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rsidP="0025432E">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3"/>
                <w:szCs w:val="13"/>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AB04CD">
            <w:pPr>
              <w:jc w:val="center"/>
              <w:rPr>
                <w:b/>
                <w:bCs/>
                <w:sz w:val="13"/>
                <w:szCs w:val="13"/>
              </w:rPr>
            </w:pPr>
          </w:p>
        </w:tc>
        <w:tc>
          <w:tcPr>
            <w:tcW w:w="1309"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423" w:type="dxa"/>
            <w:vAlign w:val="center"/>
          </w:tcPr>
          <w:p w:rsidR="00E8718C" w:rsidRPr="00C306AE" w:rsidRDefault="00E8718C" w:rsidP="00DB37FE">
            <w:pPr>
              <w:jc w:val="both"/>
              <w:rPr>
                <w:sz w:val="12"/>
                <w:szCs w:val="12"/>
              </w:rPr>
            </w:pPr>
            <w:r w:rsidRPr="00C306AE">
              <w:rPr>
                <w:sz w:val="12"/>
                <w:szCs w:val="12"/>
              </w:rPr>
              <w:t>Relaţii internaţionale şi studii europene</w:t>
            </w:r>
          </w:p>
        </w:tc>
        <w:tc>
          <w:tcPr>
            <w:tcW w:w="561" w:type="dxa"/>
            <w:vAlign w:val="center"/>
          </w:tcPr>
          <w:p w:rsidR="00E8718C" w:rsidRPr="00C306AE" w:rsidRDefault="00E8718C" w:rsidP="00DB37FE">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rsidP="0025432E">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3"/>
                <w:szCs w:val="13"/>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AB04CD">
            <w:pPr>
              <w:jc w:val="center"/>
              <w:rPr>
                <w:b/>
                <w:bCs/>
                <w:sz w:val="13"/>
                <w:szCs w:val="13"/>
              </w:rPr>
            </w:pPr>
          </w:p>
        </w:tc>
        <w:tc>
          <w:tcPr>
            <w:tcW w:w="1309"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423" w:type="dxa"/>
            <w:vAlign w:val="center"/>
          </w:tcPr>
          <w:p w:rsidR="00E8718C" w:rsidRPr="00C306AE" w:rsidRDefault="00E8718C" w:rsidP="00DB37FE">
            <w:pPr>
              <w:jc w:val="both"/>
              <w:rPr>
                <w:sz w:val="12"/>
                <w:szCs w:val="12"/>
              </w:rPr>
            </w:pPr>
            <w:r w:rsidRPr="00C306AE">
              <w:rPr>
                <w:sz w:val="12"/>
                <w:szCs w:val="12"/>
              </w:rPr>
              <w:t>Managementul instituţiilor europene</w:t>
            </w:r>
          </w:p>
        </w:tc>
        <w:tc>
          <w:tcPr>
            <w:tcW w:w="561" w:type="dxa"/>
            <w:vAlign w:val="center"/>
          </w:tcPr>
          <w:p w:rsidR="00E8718C" w:rsidRPr="00C306AE" w:rsidRDefault="00E8718C" w:rsidP="00DB37FE">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rsidP="0025432E">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3"/>
                <w:szCs w:val="13"/>
              </w:rPr>
            </w:pPr>
          </w:p>
        </w:tc>
      </w:tr>
      <w:tr w:rsidR="00E8718C" w:rsidRPr="00C306AE" w:rsidTr="00727F78">
        <w:trPr>
          <w:cantSplit/>
          <w:trHeight w:val="66"/>
        </w:trPr>
        <w:tc>
          <w:tcPr>
            <w:tcW w:w="1309" w:type="dxa"/>
            <w:vMerge/>
            <w:tcBorders>
              <w:left w:val="thinThickSmallGap" w:sz="24" w:space="0" w:color="auto"/>
            </w:tcBorders>
            <w:vAlign w:val="center"/>
          </w:tcPr>
          <w:p w:rsidR="00E8718C" w:rsidRPr="00C306AE" w:rsidRDefault="00E8718C" w:rsidP="00AB04C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AB04CD">
            <w:pPr>
              <w:jc w:val="center"/>
              <w:rPr>
                <w:b/>
                <w:bCs/>
                <w:sz w:val="13"/>
                <w:szCs w:val="13"/>
              </w:rPr>
            </w:pPr>
          </w:p>
        </w:tc>
        <w:tc>
          <w:tcPr>
            <w:tcW w:w="1309"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423" w:type="dxa"/>
            <w:vAlign w:val="center"/>
          </w:tcPr>
          <w:p w:rsidR="00E8718C" w:rsidRPr="00C306AE" w:rsidRDefault="00E8718C" w:rsidP="00DB37FE">
            <w:pPr>
              <w:jc w:val="both"/>
              <w:rPr>
                <w:sz w:val="12"/>
                <w:szCs w:val="12"/>
              </w:rPr>
            </w:pPr>
            <w:r w:rsidRPr="00C306AE">
              <w:rPr>
                <w:sz w:val="12"/>
                <w:szCs w:val="12"/>
              </w:rPr>
              <w:t>Management turistic şi comercial</w:t>
            </w:r>
          </w:p>
        </w:tc>
        <w:tc>
          <w:tcPr>
            <w:tcW w:w="561" w:type="dxa"/>
            <w:vAlign w:val="center"/>
          </w:tcPr>
          <w:p w:rsidR="00E8718C" w:rsidRPr="00C306AE" w:rsidRDefault="00E8718C" w:rsidP="00DB37FE">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rsidP="0025432E">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3"/>
                <w:szCs w:val="13"/>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AB04CD">
            <w:pPr>
              <w:jc w:val="center"/>
              <w:rPr>
                <w:b/>
                <w:bCs/>
                <w:sz w:val="13"/>
                <w:szCs w:val="13"/>
              </w:rPr>
            </w:pPr>
          </w:p>
        </w:tc>
        <w:tc>
          <w:tcPr>
            <w:tcW w:w="1309"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423" w:type="dxa"/>
            <w:vAlign w:val="center"/>
          </w:tcPr>
          <w:p w:rsidR="00E8718C" w:rsidRPr="00C306AE" w:rsidRDefault="00E8718C" w:rsidP="00DB37FE">
            <w:pPr>
              <w:jc w:val="both"/>
              <w:rPr>
                <w:sz w:val="12"/>
                <w:szCs w:val="12"/>
              </w:rPr>
            </w:pPr>
            <w:r w:rsidRPr="00C306AE">
              <w:rPr>
                <w:sz w:val="12"/>
                <w:szCs w:val="12"/>
              </w:rPr>
              <w:t>Management turistic, hotelier  şi comercial</w:t>
            </w:r>
          </w:p>
        </w:tc>
        <w:tc>
          <w:tcPr>
            <w:tcW w:w="561" w:type="dxa"/>
            <w:vAlign w:val="center"/>
          </w:tcPr>
          <w:p w:rsidR="00E8718C" w:rsidRPr="00C306AE" w:rsidRDefault="00E8718C" w:rsidP="00DB37FE">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rsidP="0025432E">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3"/>
                <w:szCs w:val="13"/>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AB04CD">
            <w:pPr>
              <w:jc w:val="center"/>
              <w:rPr>
                <w:b/>
                <w:bCs/>
                <w:sz w:val="13"/>
                <w:szCs w:val="13"/>
              </w:rPr>
            </w:pPr>
          </w:p>
        </w:tc>
        <w:tc>
          <w:tcPr>
            <w:tcW w:w="1309"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423" w:type="dxa"/>
            <w:vAlign w:val="center"/>
          </w:tcPr>
          <w:p w:rsidR="00E8718C" w:rsidRPr="00C306AE" w:rsidRDefault="00E8718C" w:rsidP="00DB37FE">
            <w:pPr>
              <w:jc w:val="both"/>
              <w:rPr>
                <w:sz w:val="12"/>
                <w:szCs w:val="12"/>
              </w:rPr>
            </w:pPr>
            <w:r w:rsidRPr="00C306AE">
              <w:rPr>
                <w:sz w:val="12"/>
                <w:szCs w:val="12"/>
              </w:rPr>
              <w:t>Management turistic şi hotelier</w:t>
            </w:r>
          </w:p>
        </w:tc>
        <w:tc>
          <w:tcPr>
            <w:tcW w:w="561" w:type="dxa"/>
            <w:vAlign w:val="center"/>
          </w:tcPr>
          <w:p w:rsidR="00E8718C" w:rsidRPr="00C306AE" w:rsidRDefault="00E8718C" w:rsidP="00DB37FE">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rsidP="0025432E">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3"/>
                <w:szCs w:val="13"/>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AB04CD">
            <w:pPr>
              <w:jc w:val="center"/>
              <w:rPr>
                <w:b/>
                <w:bCs/>
                <w:sz w:val="13"/>
                <w:szCs w:val="13"/>
              </w:rPr>
            </w:pPr>
          </w:p>
        </w:tc>
        <w:tc>
          <w:tcPr>
            <w:tcW w:w="1309"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423" w:type="dxa"/>
            <w:vAlign w:val="center"/>
          </w:tcPr>
          <w:p w:rsidR="00E8718C" w:rsidRPr="00C306AE" w:rsidRDefault="00E8718C" w:rsidP="00DB37FE">
            <w:pPr>
              <w:jc w:val="both"/>
              <w:rPr>
                <w:sz w:val="12"/>
                <w:szCs w:val="12"/>
              </w:rPr>
            </w:pPr>
            <w:r w:rsidRPr="00C306AE">
              <w:rPr>
                <w:sz w:val="12"/>
                <w:szCs w:val="12"/>
              </w:rPr>
              <w:t>Management în comerţ şi turism</w:t>
            </w:r>
          </w:p>
        </w:tc>
        <w:tc>
          <w:tcPr>
            <w:tcW w:w="561" w:type="dxa"/>
            <w:vAlign w:val="center"/>
          </w:tcPr>
          <w:p w:rsidR="00E8718C" w:rsidRPr="00C306AE" w:rsidRDefault="00E8718C" w:rsidP="00DB37FE">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rsidP="0025432E">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3"/>
                <w:szCs w:val="13"/>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AB04CD">
            <w:pPr>
              <w:jc w:val="center"/>
              <w:rPr>
                <w:b/>
                <w:bCs/>
                <w:sz w:val="13"/>
                <w:szCs w:val="13"/>
              </w:rPr>
            </w:pPr>
          </w:p>
        </w:tc>
        <w:tc>
          <w:tcPr>
            <w:tcW w:w="1309"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423" w:type="dxa"/>
            <w:vAlign w:val="center"/>
          </w:tcPr>
          <w:p w:rsidR="00E8718C" w:rsidRPr="00C306AE" w:rsidRDefault="00E8718C" w:rsidP="00DB37FE">
            <w:pPr>
              <w:jc w:val="both"/>
              <w:rPr>
                <w:sz w:val="12"/>
                <w:szCs w:val="12"/>
              </w:rPr>
            </w:pPr>
            <w:r w:rsidRPr="00C306AE">
              <w:rPr>
                <w:sz w:val="12"/>
                <w:szCs w:val="12"/>
              </w:rPr>
              <w:t>Audit şi control de gestiune</w:t>
            </w:r>
          </w:p>
        </w:tc>
        <w:tc>
          <w:tcPr>
            <w:tcW w:w="561" w:type="dxa"/>
            <w:vAlign w:val="center"/>
          </w:tcPr>
          <w:p w:rsidR="00E8718C" w:rsidRPr="00C306AE" w:rsidRDefault="00E8718C" w:rsidP="00DB37FE">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rsidP="0025432E">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3"/>
                <w:szCs w:val="13"/>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AB04CD">
            <w:pPr>
              <w:jc w:val="center"/>
              <w:rPr>
                <w:b/>
                <w:bCs/>
                <w:sz w:val="13"/>
                <w:szCs w:val="13"/>
              </w:rPr>
            </w:pPr>
          </w:p>
        </w:tc>
        <w:tc>
          <w:tcPr>
            <w:tcW w:w="1309"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423" w:type="dxa"/>
            <w:vAlign w:val="center"/>
          </w:tcPr>
          <w:p w:rsidR="00E8718C" w:rsidRPr="00C306AE" w:rsidRDefault="00E8718C" w:rsidP="00DB37FE">
            <w:pPr>
              <w:jc w:val="both"/>
              <w:rPr>
                <w:sz w:val="12"/>
                <w:szCs w:val="12"/>
              </w:rPr>
            </w:pPr>
            <w:r w:rsidRPr="00C306AE">
              <w:rPr>
                <w:sz w:val="12"/>
                <w:szCs w:val="12"/>
              </w:rPr>
              <w:t>Managementul dezvoltării rurale şi inginerie economică în agricultură</w:t>
            </w:r>
          </w:p>
        </w:tc>
        <w:tc>
          <w:tcPr>
            <w:tcW w:w="561" w:type="dxa"/>
            <w:vAlign w:val="center"/>
          </w:tcPr>
          <w:p w:rsidR="00E8718C" w:rsidRPr="00C306AE" w:rsidRDefault="00E8718C" w:rsidP="00DB37FE">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rsidP="0025432E">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3"/>
                <w:szCs w:val="13"/>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AB04CD">
            <w:pPr>
              <w:jc w:val="center"/>
              <w:rPr>
                <w:b/>
                <w:bCs/>
                <w:sz w:val="13"/>
                <w:szCs w:val="13"/>
              </w:rPr>
            </w:pPr>
          </w:p>
        </w:tc>
        <w:tc>
          <w:tcPr>
            <w:tcW w:w="1309"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423" w:type="dxa"/>
            <w:vAlign w:val="center"/>
          </w:tcPr>
          <w:p w:rsidR="00E8718C" w:rsidRPr="00C306AE" w:rsidRDefault="00E8718C" w:rsidP="00DB37FE">
            <w:pPr>
              <w:jc w:val="both"/>
              <w:rPr>
                <w:sz w:val="12"/>
                <w:szCs w:val="12"/>
              </w:rPr>
            </w:pPr>
            <w:r w:rsidRPr="00C306AE">
              <w:rPr>
                <w:sz w:val="12"/>
                <w:szCs w:val="12"/>
              </w:rPr>
              <w:t>Management în industrie, construcţii şi transporturi</w:t>
            </w:r>
          </w:p>
        </w:tc>
        <w:tc>
          <w:tcPr>
            <w:tcW w:w="561" w:type="dxa"/>
            <w:vAlign w:val="center"/>
          </w:tcPr>
          <w:p w:rsidR="00E8718C" w:rsidRPr="00C306AE" w:rsidRDefault="00E8718C" w:rsidP="00DB37FE">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rsidP="0025432E">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3"/>
                <w:szCs w:val="13"/>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AB04CD">
            <w:pPr>
              <w:jc w:val="center"/>
              <w:rPr>
                <w:b/>
                <w:bCs/>
                <w:sz w:val="13"/>
                <w:szCs w:val="13"/>
              </w:rPr>
            </w:pPr>
          </w:p>
        </w:tc>
        <w:tc>
          <w:tcPr>
            <w:tcW w:w="1309"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423" w:type="dxa"/>
            <w:vAlign w:val="center"/>
          </w:tcPr>
          <w:p w:rsidR="00E8718C" w:rsidRPr="00C306AE" w:rsidRDefault="00E8718C" w:rsidP="00DB37FE">
            <w:pPr>
              <w:jc w:val="both"/>
              <w:rPr>
                <w:sz w:val="12"/>
                <w:szCs w:val="12"/>
              </w:rPr>
            </w:pPr>
            <w:r w:rsidRPr="00C306AE">
              <w:rPr>
                <w:sz w:val="12"/>
                <w:szCs w:val="12"/>
              </w:rPr>
              <w:t>Management economic**</w:t>
            </w:r>
          </w:p>
        </w:tc>
        <w:tc>
          <w:tcPr>
            <w:tcW w:w="561" w:type="dxa"/>
            <w:vAlign w:val="center"/>
          </w:tcPr>
          <w:p w:rsidR="00E8718C" w:rsidRPr="00C306AE" w:rsidRDefault="00E8718C" w:rsidP="00DB37FE">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rsidP="0025432E">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3"/>
                <w:szCs w:val="13"/>
              </w:rPr>
            </w:pPr>
          </w:p>
        </w:tc>
      </w:tr>
      <w:tr w:rsidR="00E8718C" w:rsidRPr="00C306AE" w:rsidTr="00727F78">
        <w:trPr>
          <w:cantSplit/>
          <w:trHeight w:val="66"/>
        </w:trPr>
        <w:tc>
          <w:tcPr>
            <w:tcW w:w="1309" w:type="dxa"/>
            <w:vMerge/>
            <w:tcBorders>
              <w:left w:val="thinThickSmallGap" w:sz="24" w:space="0" w:color="auto"/>
            </w:tcBorders>
            <w:vAlign w:val="center"/>
          </w:tcPr>
          <w:p w:rsidR="00E8718C" w:rsidRPr="00C306AE" w:rsidRDefault="00E8718C" w:rsidP="00AB04C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AB04CD">
            <w:pPr>
              <w:jc w:val="center"/>
              <w:rPr>
                <w:b/>
                <w:bCs/>
                <w:sz w:val="13"/>
                <w:szCs w:val="13"/>
              </w:rPr>
            </w:pPr>
          </w:p>
        </w:tc>
        <w:tc>
          <w:tcPr>
            <w:tcW w:w="1309"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423" w:type="dxa"/>
            <w:vAlign w:val="center"/>
          </w:tcPr>
          <w:p w:rsidR="00E8718C" w:rsidRPr="00C306AE" w:rsidRDefault="00E8718C" w:rsidP="00DB37FE">
            <w:pPr>
              <w:jc w:val="both"/>
              <w:rPr>
                <w:sz w:val="12"/>
                <w:szCs w:val="12"/>
              </w:rPr>
            </w:pPr>
            <w:r w:rsidRPr="00C306AE">
              <w:rPr>
                <w:sz w:val="12"/>
                <w:szCs w:val="12"/>
              </w:rPr>
              <w:t>Finanţe - Credit</w:t>
            </w:r>
          </w:p>
        </w:tc>
        <w:tc>
          <w:tcPr>
            <w:tcW w:w="561" w:type="dxa"/>
            <w:vAlign w:val="center"/>
          </w:tcPr>
          <w:p w:rsidR="00E8718C" w:rsidRPr="00C306AE" w:rsidRDefault="00E8718C" w:rsidP="00DB37FE">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rsidP="0025432E">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3"/>
                <w:szCs w:val="13"/>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AB04CD">
            <w:pPr>
              <w:jc w:val="center"/>
              <w:rPr>
                <w:b/>
                <w:bCs/>
                <w:sz w:val="13"/>
                <w:szCs w:val="13"/>
              </w:rPr>
            </w:pPr>
          </w:p>
        </w:tc>
        <w:tc>
          <w:tcPr>
            <w:tcW w:w="1309"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423" w:type="dxa"/>
            <w:vAlign w:val="center"/>
          </w:tcPr>
          <w:p w:rsidR="00E8718C" w:rsidRPr="00C306AE" w:rsidRDefault="00E8718C" w:rsidP="00DB37FE">
            <w:pPr>
              <w:jc w:val="both"/>
              <w:rPr>
                <w:sz w:val="12"/>
                <w:szCs w:val="12"/>
              </w:rPr>
            </w:pPr>
            <w:r w:rsidRPr="00C306AE">
              <w:rPr>
                <w:sz w:val="12"/>
                <w:szCs w:val="12"/>
              </w:rPr>
              <w:t>Management industrial</w:t>
            </w:r>
          </w:p>
        </w:tc>
        <w:tc>
          <w:tcPr>
            <w:tcW w:w="561" w:type="dxa"/>
            <w:vAlign w:val="center"/>
          </w:tcPr>
          <w:p w:rsidR="00E8718C" w:rsidRPr="00C306AE" w:rsidRDefault="00E8718C" w:rsidP="00DB37FE">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rsidP="0025432E">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3"/>
                <w:szCs w:val="13"/>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AB04CD">
            <w:pPr>
              <w:jc w:val="center"/>
              <w:rPr>
                <w:b/>
                <w:bCs/>
                <w:sz w:val="13"/>
                <w:szCs w:val="13"/>
              </w:rPr>
            </w:pPr>
          </w:p>
        </w:tc>
        <w:tc>
          <w:tcPr>
            <w:tcW w:w="1309"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423" w:type="dxa"/>
            <w:vAlign w:val="center"/>
          </w:tcPr>
          <w:p w:rsidR="00E8718C" w:rsidRPr="00C306AE" w:rsidRDefault="00E8718C" w:rsidP="00DB37FE">
            <w:pPr>
              <w:jc w:val="both"/>
              <w:rPr>
                <w:sz w:val="12"/>
                <w:szCs w:val="12"/>
              </w:rPr>
            </w:pPr>
            <w:r w:rsidRPr="00C306AE">
              <w:rPr>
                <w:sz w:val="12"/>
                <w:szCs w:val="12"/>
              </w:rPr>
              <w:t>Managementul întreprinderii</w:t>
            </w:r>
          </w:p>
        </w:tc>
        <w:tc>
          <w:tcPr>
            <w:tcW w:w="561" w:type="dxa"/>
            <w:vAlign w:val="center"/>
          </w:tcPr>
          <w:p w:rsidR="00E8718C" w:rsidRPr="00C306AE" w:rsidRDefault="00E8718C" w:rsidP="00DB37FE">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rsidP="0025432E">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3"/>
                <w:szCs w:val="13"/>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AB04CD">
            <w:pPr>
              <w:jc w:val="center"/>
              <w:rPr>
                <w:b/>
                <w:bCs/>
                <w:sz w:val="13"/>
                <w:szCs w:val="13"/>
              </w:rPr>
            </w:pPr>
          </w:p>
        </w:tc>
        <w:tc>
          <w:tcPr>
            <w:tcW w:w="1309"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423" w:type="dxa"/>
            <w:vAlign w:val="center"/>
          </w:tcPr>
          <w:p w:rsidR="00E8718C" w:rsidRPr="00C306AE" w:rsidRDefault="00E8718C" w:rsidP="00DB37FE">
            <w:pPr>
              <w:jc w:val="both"/>
              <w:rPr>
                <w:sz w:val="12"/>
                <w:szCs w:val="12"/>
              </w:rPr>
            </w:pPr>
            <w:r w:rsidRPr="00C306AE">
              <w:rPr>
                <w:sz w:val="12"/>
                <w:szCs w:val="12"/>
              </w:rPr>
              <w:t>Ştiinţe administrative**</w:t>
            </w:r>
          </w:p>
        </w:tc>
        <w:tc>
          <w:tcPr>
            <w:tcW w:w="561" w:type="dxa"/>
            <w:vAlign w:val="center"/>
          </w:tcPr>
          <w:p w:rsidR="00E8718C" w:rsidRPr="00C306AE" w:rsidRDefault="00E8718C" w:rsidP="00DB37FE">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rsidP="0025432E">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3"/>
                <w:szCs w:val="13"/>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AB04CD">
            <w:pPr>
              <w:jc w:val="center"/>
              <w:rPr>
                <w:b/>
                <w:bCs/>
                <w:sz w:val="13"/>
                <w:szCs w:val="13"/>
              </w:rPr>
            </w:pPr>
          </w:p>
        </w:tc>
        <w:tc>
          <w:tcPr>
            <w:tcW w:w="1309"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423" w:type="dxa"/>
            <w:vAlign w:val="center"/>
          </w:tcPr>
          <w:p w:rsidR="00E8718C" w:rsidRPr="00C306AE" w:rsidRDefault="00E8718C" w:rsidP="00C57B37">
            <w:pPr>
              <w:rPr>
                <w:sz w:val="12"/>
                <w:szCs w:val="12"/>
              </w:rPr>
            </w:pPr>
            <w:r w:rsidRPr="00C306AE">
              <w:rPr>
                <w:sz w:val="12"/>
                <w:szCs w:val="12"/>
              </w:rPr>
              <w:t>Merceologie şi managementul calităţii</w:t>
            </w:r>
          </w:p>
        </w:tc>
        <w:tc>
          <w:tcPr>
            <w:tcW w:w="561" w:type="dxa"/>
            <w:vAlign w:val="center"/>
          </w:tcPr>
          <w:p w:rsidR="00E8718C" w:rsidRPr="00C306AE" w:rsidRDefault="00E8718C" w:rsidP="00C57B37">
            <w:pPr>
              <w:pStyle w:val="Heading4"/>
              <w:jc w:val="center"/>
              <w:rPr>
                <w:b w:val="0"/>
                <w:bCs w:val="0"/>
                <w:caps/>
                <w:sz w:val="12"/>
                <w:szCs w:val="12"/>
              </w:rPr>
            </w:pPr>
            <w:r w:rsidRPr="00C306AE">
              <w:rPr>
                <w:b w:val="0"/>
                <w:bCs w:val="0"/>
                <w:sz w:val="12"/>
                <w:szCs w:val="12"/>
              </w:rPr>
              <w:t>x</w:t>
            </w:r>
          </w:p>
        </w:tc>
        <w:tc>
          <w:tcPr>
            <w:tcW w:w="561" w:type="dxa"/>
            <w:vAlign w:val="center"/>
          </w:tcPr>
          <w:p w:rsidR="00E8718C" w:rsidRPr="00C306AE" w:rsidRDefault="00E8718C" w:rsidP="0025432E">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3"/>
                <w:szCs w:val="13"/>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AB04CD">
            <w:pPr>
              <w:jc w:val="center"/>
              <w:rPr>
                <w:b/>
                <w:bCs/>
                <w:sz w:val="13"/>
                <w:szCs w:val="13"/>
              </w:rPr>
            </w:pPr>
          </w:p>
        </w:tc>
        <w:tc>
          <w:tcPr>
            <w:tcW w:w="1309"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423" w:type="dxa"/>
            <w:vAlign w:val="center"/>
          </w:tcPr>
          <w:p w:rsidR="00E8718C" w:rsidRPr="00C306AE" w:rsidRDefault="00E8718C" w:rsidP="00DB37FE">
            <w:pPr>
              <w:jc w:val="both"/>
              <w:rPr>
                <w:sz w:val="12"/>
                <w:szCs w:val="12"/>
              </w:rPr>
            </w:pPr>
            <w:r w:rsidRPr="00C306AE">
              <w:rPr>
                <w:sz w:val="12"/>
                <w:szCs w:val="12"/>
              </w:rPr>
              <w:t>Economia agroalimentară</w:t>
            </w:r>
          </w:p>
        </w:tc>
        <w:tc>
          <w:tcPr>
            <w:tcW w:w="561" w:type="dxa"/>
            <w:vAlign w:val="center"/>
          </w:tcPr>
          <w:p w:rsidR="00E8718C" w:rsidRPr="00C306AE" w:rsidRDefault="00E8718C" w:rsidP="00DB37FE">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rsidP="0025432E">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3"/>
                <w:szCs w:val="13"/>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AB04CD">
            <w:pPr>
              <w:jc w:val="center"/>
              <w:rPr>
                <w:b/>
                <w:bCs/>
                <w:sz w:val="13"/>
                <w:szCs w:val="13"/>
              </w:rPr>
            </w:pPr>
          </w:p>
        </w:tc>
        <w:tc>
          <w:tcPr>
            <w:tcW w:w="1309"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423" w:type="dxa"/>
            <w:vAlign w:val="center"/>
          </w:tcPr>
          <w:p w:rsidR="00E8718C" w:rsidRPr="00C306AE" w:rsidRDefault="00E8718C" w:rsidP="00007AE8">
            <w:pPr>
              <w:pStyle w:val="Heading3"/>
              <w:jc w:val="left"/>
              <w:rPr>
                <w:rFonts w:ascii="Times New Roman" w:hAnsi="Times New Roman" w:cs="Times New Roman"/>
                <w:i w:val="0"/>
                <w:iCs w:val="0"/>
                <w:noProof w:val="0"/>
                <w:sz w:val="12"/>
                <w:szCs w:val="12"/>
              </w:rPr>
            </w:pPr>
            <w:r w:rsidRPr="00C306AE">
              <w:rPr>
                <w:rFonts w:ascii="Times New Roman" w:hAnsi="Times New Roman" w:cs="Times New Roman"/>
                <w:i w:val="0"/>
                <w:iCs w:val="0"/>
                <w:noProof w:val="0"/>
                <w:sz w:val="12"/>
                <w:szCs w:val="12"/>
              </w:rPr>
              <w:t>Ingineria sistemelor de producţie</w:t>
            </w:r>
          </w:p>
        </w:tc>
        <w:tc>
          <w:tcPr>
            <w:tcW w:w="561" w:type="dxa"/>
            <w:vAlign w:val="center"/>
          </w:tcPr>
          <w:p w:rsidR="00E8718C" w:rsidRPr="00C306AE" w:rsidRDefault="00E8718C" w:rsidP="00007AE8">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rsidP="0025432E">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3"/>
                <w:szCs w:val="13"/>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AB04CD">
            <w:pPr>
              <w:jc w:val="center"/>
              <w:rPr>
                <w:b/>
                <w:bCs/>
                <w:sz w:val="13"/>
                <w:szCs w:val="13"/>
              </w:rPr>
            </w:pPr>
          </w:p>
        </w:tc>
        <w:tc>
          <w:tcPr>
            <w:tcW w:w="1309"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423" w:type="dxa"/>
            <w:vAlign w:val="center"/>
          </w:tcPr>
          <w:p w:rsidR="00E8718C" w:rsidRPr="00C306AE" w:rsidRDefault="00E8718C" w:rsidP="00DB37FE">
            <w:pPr>
              <w:jc w:val="both"/>
              <w:rPr>
                <w:sz w:val="12"/>
                <w:szCs w:val="12"/>
              </w:rPr>
            </w:pPr>
            <w:r w:rsidRPr="00C306AE">
              <w:rPr>
                <w:sz w:val="12"/>
                <w:szCs w:val="12"/>
              </w:rPr>
              <w:t>Management în construcţii, transporturi şi telecomunicaţii</w:t>
            </w:r>
          </w:p>
        </w:tc>
        <w:tc>
          <w:tcPr>
            <w:tcW w:w="561" w:type="dxa"/>
            <w:vAlign w:val="center"/>
          </w:tcPr>
          <w:p w:rsidR="00E8718C" w:rsidRPr="00C306AE" w:rsidRDefault="00E8718C" w:rsidP="00DB37FE">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rsidP="0025432E">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3"/>
                <w:szCs w:val="13"/>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AB04CD">
            <w:pPr>
              <w:jc w:val="center"/>
              <w:rPr>
                <w:b/>
                <w:bCs/>
                <w:sz w:val="13"/>
                <w:szCs w:val="13"/>
              </w:rPr>
            </w:pPr>
          </w:p>
        </w:tc>
        <w:tc>
          <w:tcPr>
            <w:tcW w:w="1309"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423" w:type="dxa"/>
            <w:vAlign w:val="center"/>
          </w:tcPr>
          <w:p w:rsidR="00E8718C" w:rsidRPr="00C306AE" w:rsidRDefault="00E8718C" w:rsidP="00DB37FE">
            <w:pPr>
              <w:jc w:val="both"/>
              <w:rPr>
                <w:sz w:val="12"/>
                <w:szCs w:val="12"/>
              </w:rPr>
            </w:pPr>
            <w:r w:rsidRPr="00C306AE">
              <w:rPr>
                <w:sz w:val="12"/>
                <w:szCs w:val="12"/>
              </w:rPr>
              <w:t>Economie matematică</w:t>
            </w:r>
          </w:p>
        </w:tc>
        <w:tc>
          <w:tcPr>
            <w:tcW w:w="561" w:type="dxa"/>
            <w:vAlign w:val="center"/>
          </w:tcPr>
          <w:p w:rsidR="00E8718C" w:rsidRPr="00C306AE" w:rsidRDefault="00E8718C" w:rsidP="00DB37FE">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rsidP="0025432E">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3"/>
                <w:szCs w:val="13"/>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AB04CD">
            <w:pPr>
              <w:jc w:val="center"/>
              <w:rPr>
                <w:b/>
                <w:bCs/>
                <w:sz w:val="13"/>
                <w:szCs w:val="13"/>
              </w:rPr>
            </w:pPr>
          </w:p>
        </w:tc>
        <w:tc>
          <w:tcPr>
            <w:tcW w:w="1309"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423" w:type="dxa"/>
            <w:vAlign w:val="center"/>
          </w:tcPr>
          <w:p w:rsidR="00E8718C" w:rsidRPr="00C306AE" w:rsidRDefault="00E8718C" w:rsidP="00DB37FE">
            <w:pPr>
              <w:jc w:val="both"/>
              <w:rPr>
                <w:sz w:val="12"/>
                <w:szCs w:val="12"/>
              </w:rPr>
            </w:pPr>
            <w:r w:rsidRPr="00C306AE">
              <w:rPr>
                <w:sz w:val="12"/>
                <w:szCs w:val="12"/>
              </w:rPr>
              <w:t>Economie şi gestiune financiar – bancară**</w:t>
            </w:r>
          </w:p>
        </w:tc>
        <w:tc>
          <w:tcPr>
            <w:tcW w:w="561" w:type="dxa"/>
            <w:vAlign w:val="center"/>
          </w:tcPr>
          <w:p w:rsidR="00E8718C" w:rsidRPr="00C306AE" w:rsidRDefault="00E8718C" w:rsidP="00DB37FE">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rsidP="0025432E">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3"/>
                <w:szCs w:val="13"/>
              </w:rPr>
            </w:pPr>
          </w:p>
        </w:tc>
      </w:tr>
      <w:tr w:rsidR="00B46804" w:rsidRPr="00C306AE">
        <w:trPr>
          <w:cantSplit/>
        </w:trPr>
        <w:tc>
          <w:tcPr>
            <w:tcW w:w="1309" w:type="dxa"/>
            <w:vMerge/>
            <w:tcBorders>
              <w:left w:val="thinThickSmallGap" w:sz="24" w:space="0" w:color="auto"/>
            </w:tcBorders>
            <w:vAlign w:val="center"/>
          </w:tcPr>
          <w:p w:rsidR="00B46804" w:rsidRPr="00C306AE" w:rsidRDefault="00B46804" w:rsidP="00AB04CD">
            <w:pPr>
              <w:jc w:val="center"/>
              <w:rPr>
                <w:b/>
                <w:bCs/>
                <w:sz w:val="13"/>
                <w:szCs w:val="13"/>
              </w:rPr>
            </w:pPr>
          </w:p>
        </w:tc>
        <w:tc>
          <w:tcPr>
            <w:tcW w:w="1496" w:type="dxa"/>
            <w:vMerge/>
            <w:tcBorders>
              <w:right w:val="thinThickSmallGap" w:sz="24" w:space="0" w:color="auto"/>
            </w:tcBorders>
            <w:vAlign w:val="center"/>
          </w:tcPr>
          <w:p w:rsidR="00B46804" w:rsidRPr="00C306AE" w:rsidRDefault="00B46804" w:rsidP="00AB04CD">
            <w:pPr>
              <w:jc w:val="center"/>
              <w:rPr>
                <w:b/>
                <w:bCs/>
                <w:sz w:val="13"/>
                <w:szCs w:val="13"/>
              </w:rPr>
            </w:pPr>
          </w:p>
        </w:tc>
        <w:tc>
          <w:tcPr>
            <w:tcW w:w="1309" w:type="dxa"/>
            <w:vMerge/>
            <w:tcBorders>
              <w:left w:val="nil"/>
              <w:right w:val="thinThickSmallGap" w:sz="24" w:space="0" w:color="auto"/>
            </w:tcBorders>
            <w:vAlign w:val="center"/>
          </w:tcPr>
          <w:p w:rsidR="00B46804" w:rsidRPr="00C306AE" w:rsidRDefault="00B46804">
            <w:pPr>
              <w:jc w:val="center"/>
              <w:rPr>
                <w:sz w:val="13"/>
                <w:szCs w:val="13"/>
              </w:rPr>
            </w:pPr>
          </w:p>
        </w:tc>
        <w:tc>
          <w:tcPr>
            <w:tcW w:w="561" w:type="dxa"/>
            <w:tcBorders>
              <w:left w:val="nil"/>
            </w:tcBorders>
            <w:vAlign w:val="center"/>
          </w:tcPr>
          <w:p w:rsidR="00B46804" w:rsidRPr="00C306AE" w:rsidRDefault="00B46804" w:rsidP="00594127">
            <w:pPr>
              <w:numPr>
                <w:ilvl w:val="0"/>
                <w:numId w:val="1"/>
              </w:numPr>
              <w:jc w:val="both"/>
              <w:rPr>
                <w:sz w:val="12"/>
                <w:szCs w:val="12"/>
              </w:rPr>
            </w:pPr>
          </w:p>
        </w:tc>
        <w:tc>
          <w:tcPr>
            <w:tcW w:w="5423" w:type="dxa"/>
            <w:vAlign w:val="center"/>
          </w:tcPr>
          <w:p w:rsidR="00B46804" w:rsidRPr="00EE2B25" w:rsidRDefault="00B46804" w:rsidP="00586B02">
            <w:pPr>
              <w:rPr>
                <w:sz w:val="12"/>
                <w:szCs w:val="12"/>
              </w:rPr>
            </w:pPr>
            <w:r w:rsidRPr="00EE2B25">
              <w:rPr>
                <w:sz w:val="12"/>
                <w:szCs w:val="12"/>
              </w:rPr>
              <w:t>Managementul producției alimentare şi economia mediului</w:t>
            </w:r>
          </w:p>
        </w:tc>
        <w:tc>
          <w:tcPr>
            <w:tcW w:w="561" w:type="dxa"/>
            <w:vAlign w:val="center"/>
          </w:tcPr>
          <w:p w:rsidR="00B46804" w:rsidRPr="00EE2B25" w:rsidRDefault="00B46804" w:rsidP="00586B02">
            <w:pPr>
              <w:jc w:val="center"/>
              <w:rPr>
                <w:sz w:val="12"/>
                <w:szCs w:val="12"/>
              </w:rPr>
            </w:pPr>
            <w:r w:rsidRPr="00EE2B25">
              <w:rPr>
                <w:sz w:val="12"/>
                <w:szCs w:val="12"/>
              </w:rPr>
              <w:t>x</w:t>
            </w:r>
          </w:p>
        </w:tc>
        <w:tc>
          <w:tcPr>
            <w:tcW w:w="561" w:type="dxa"/>
            <w:vAlign w:val="center"/>
          </w:tcPr>
          <w:p w:rsidR="00B46804" w:rsidRPr="00C306AE" w:rsidRDefault="00B46804" w:rsidP="0025432E">
            <w:pPr>
              <w:pStyle w:val="Heading4"/>
              <w:jc w:val="center"/>
              <w:rPr>
                <w:b w:val="0"/>
                <w:bCs w:val="0"/>
                <w:sz w:val="12"/>
                <w:szCs w:val="12"/>
              </w:rPr>
            </w:pPr>
          </w:p>
        </w:tc>
        <w:tc>
          <w:tcPr>
            <w:tcW w:w="561" w:type="dxa"/>
            <w:tcBorders>
              <w:right w:val="thinThickSmallGap" w:sz="24" w:space="0" w:color="auto"/>
            </w:tcBorders>
            <w:vAlign w:val="center"/>
          </w:tcPr>
          <w:p w:rsidR="00B46804" w:rsidRPr="00C306AE" w:rsidRDefault="00B46804">
            <w:pPr>
              <w:pStyle w:val="Heading4"/>
              <w:jc w:val="center"/>
              <w:rPr>
                <w:b w:val="0"/>
                <w:bCs w:val="0"/>
                <w:caps/>
                <w:sz w:val="12"/>
                <w:szCs w:val="12"/>
              </w:rPr>
            </w:pPr>
          </w:p>
        </w:tc>
        <w:tc>
          <w:tcPr>
            <w:tcW w:w="2244" w:type="dxa"/>
            <w:vMerge/>
            <w:tcBorders>
              <w:left w:val="nil"/>
              <w:right w:val="thinThickSmallGap" w:sz="24" w:space="0" w:color="auto"/>
            </w:tcBorders>
            <w:vAlign w:val="center"/>
          </w:tcPr>
          <w:p w:rsidR="00B46804" w:rsidRPr="00C306AE" w:rsidRDefault="00B46804">
            <w:pPr>
              <w:pStyle w:val="Heading4"/>
              <w:jc w:val="center"/>
              <w:rPr>
                <w:b w:val="0"/>
                <w:bCs w:val="0"/>
                <w:caps/>
                <w:sz w:val="13"/>
                <w:szCs w:val="13"/>
              </w:rPr>
            </w:pPr>
          </w:p>
        </w:tc>
      </w:tr>
      <w:tr w:rsidR="00EE2B25" w:rsidRPr="00C306AE">
        <w:trPr>
          <w:cantSplit/>
        </w:trPr>
        <w:tc>
          <w:tcPr>
            <w:tcW w:w="1309" w:type="dxa"/>
            <w:vMerge/>
            <w:tcBorders>
              <w:left w:val="thinThickSmallGap" w:sz="24" w:space="0" w:color="auto"/>
            </w:tcBorders>
            <w:vAlign w:val="center"/>
          </w:tcPr>
          <w:p w:rsidR="00EE2B25" w:rsidRPr="00C306AE" w:rsidRDefault="00EE2B25" w:rsidP="00AB04CD">
            <w:pPr>
              <w:jc w:val="center"/>
              <w:rPr>
                <w:b/>
                <w:bCs/>
                <w:sz w:val="13"/>
                <w:szCs w:val="13"/>
              </w:rPr>
            </w:pPr>
          </w:p>
        </w:tc>
        <w:tc>
          <w:tcPr>
            <w:tcW w:w="1496" w:type="dxa"/>
            <w:vMerge/>
            <w:tcBorders>
              <w:right w:val="thinThickSmallGap" w:sz="24" w:space="0" w:color="auto"/>
            </w:tcBorders>
            <w:vAlign w:val="center"/>
          </w:tcPr>
          <w:p w:rsidR="00EE2B25" w:rsidRPr="00C306AE" w:rsidRDefault="00EE2B25" w:rsidP="00AB04CD">
            <w:pPr>
              <w:jc w:val="center"/>
              <w:rPr>
                <w:b/>
                <w:bCs/>
                <w:sz w:val="13"/>
                <w:szCs w:val="13"/>
              </w:rPr>
            </w:pPr>
          </w:p>
        </w:tc>
        <w:tc>
          <w:tcPr>
            <w:tcW w:w="1309" w:type="dxa"/>
            <w:vMerge/>
            <w:tcBorders>
              <w:left w:val="nil"/>
              <w:right w:val="thinThickSmallGap" w:sz="24" w:space="0" w:color="auto"/>
            </w:tcBorders>
            <w:vAlign w:val="center"/>
          </w:tcPr>
          <w:p w:rsidR="00EE2B25" w:rsidRPr="00C306AE" w:rsidRDefault="00EE2B25">
            <w:pPr>
              <w:jc w:val="center"/>
              <w:rPr>
                <w:sz w:val="13"/>
                <w:szCs w:val="13"/>
              </w:rPr>
            </w:pPr>
          </w:p>
        </w:tc>
        <w:tc>
          <w:tcPr>
            <w:tcW w:w="561" w:type="dxa"/>
            <w:tcBorders>
              <w:left w:val="nil"/>
            </w:tcBorders>
            <w:vAlign w:val="center"/>
          </w:tcPr>
          <w:p w:rsidR="00EE2B25" w:rsidRPr="00C306AE" w:rsidRDefault="00EE2B25" w:rsidP="00594127">
            <w:pPr>
              <w:numPr>
                <w:ilvl w:val="0"/>
                <w:numId w:val="1"/>
              </w:numPr>
              <w:jc w:val="both"/>
              <w:rPr>
                <w:sz w:val="12"/>
                <w:szCs w:val="12"/>
              </w:rPr>
            </w:pPr>
          </w:p>
        </w:tc>
        <w:tc>
          <w:tcPr>
            <w:tcW w:w="5423" w:type="dxa"/>
            <w:vAlign w:val="center"/>
          </w:tcPr>
          <w:p w:rsidR="00EE2B25" w:rsidRPr="00EE2B25" w:rsidRDefault="00EE2B25" w:rsidP="00586B02">
            <w:pPr>
              <w:rPr>
                <w:sz w:val="12"/>
                <w:szCs w:val="12"/>
              </w:rPr>
            </w:pPr>
            <w:r>
              <w:rPr>
                <w:sz w:val="12"/>
                <w:szCs w:val="12"/>
              </w:rPr>
              <w:t>Management în administraţie şi servicii publice**</w:t>
            </w:r>
          </w:p>
        </w:tc>
        <w:tc>
          <w:tcPr>
            <w:tcW w:w="561" w:type="dxa"/>
            <w:vAlign w:val="center"/>
          </w:tcPr>
          <w:p w:rsidR="00EE2B25" w:rsidRPr="00EE2B25" w:rsidRDefault="00EE2B25" w:rsidP="00586B02">
            <w:pPr>
              <w:jc w:val="center"/>
              <w:rPr>
                <w:sz w:val="12"/>
                <w:szCs w:val="12"/>
              </w:rPr>
            </w:pPr>
            <w:r>
              <w:rPr>
                <w:sz w:val="12"/>
                <w:szCs w:val="12"/>
              </w:rPr>
              <w:t>x</w:t>
            </w:r>
          </w:p>
        </w:tc>
        <w:tc>
          <w:tcPr>
            <w:tcW w:w="561" w:type="dxa"/>
            <w:vAlign w:val="center"/>
          </w:tcPr>
          <w:p w:rsidR="00EE2B25" w:rsidRPr="00C306AE" w:rsidRDefault="00EE2B25" w:rsidP="0025432E">
            <w:pPr>
              <w:pStyle w:val="Heading4"/>
              <w:jc w:val="center"/>
              <w:rPr>
                <w:b w:val="0"/>
                <w:bCs w:val="0"/>
                <w:sz w:val="12"/>
                <w:szCs w:val="12"/>
              </w:rPr>
            </w:pPr>
          </w:p>
        </w:tc>
        <w:tc>
          <w:tcPr>
            <w:tcW w:w="561" w:type="dxa"/>
            <w:tcBorders>
              <w:right w:val="thinThickSmallGap" w:sz="24" w:space="0" w:color="auto"/>
            </w:tcBorders>
            <w:vAlign w:val="center"/>
          </w:tcPr>
          <w:p w:rsidR="00EE2B25" w:rsidRPr="00C306AE" w:rsidRDefault="00EE2B25">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E2B25" w:rsidRPr="00C306AE" w:rsidRDefault="00EE2B25">
            <w:pPr>
              <w:pStyle w:val="Heading4"/>
              <w:jc w:val="center"/>
              <w:rPr>
                <w:b w:val="0"/>
                <w:bCs w:val="0"/>
                <w:caps/>
                <w:sz w:val="13"/>
                <w:szCs w:val="13"/>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AB04CD">
            <w:pPr>
              <w:jc w:val="center"/>
              <w:rPr>
                <w:b/>
                <w:bCs/>
                <w:sz w:val="13"/>
                <w:szCs w:val="13"/>
              </w:rPr>
            </w:pPr>
          </w:p>
        </w:tc>
        <w:tc>
          <w:tcPr>
            <w:tcW w:w="1309"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423" w:type="dxa"/>
            <w:vAlign w:val="center"/>
          </w:tcPr>
          <w:p w:rsidR="00E8718C" w:rsidRPr="00C306AE" w:rsidRDefault="00E8718C" w:rsidP="00DB37FE">
            <w:pPr>
              <w:jc w:val="both"/>
              <w:rPr>
                <w:sz w:val="12"/>
                <w:szCs w:val="12"/>
              </w:rPr>
            </w:pPr>
            <w:r w:rsidRPr="00C306AE">
              <w:rPr>
                <w:sz w:val="12"/>
                <w:szCs w:val="12"/>
              </w:rPr>
              <w:t>Fabricaţie şi management în industria mică şi mijlocie</w:t>
            </w:r>
          </w:p>
        </w:tc>
        <w:tc>
          <w:tcPr>
            <w:tcW w:w="561" w:type="dxa"/>
            <w:vAlign w:val="center"/>
          </w:tcPr>
          <w:p w:rsidR="00E8718C" w:rsidRPr="00C306AE" w:rsidRDefault="00E8718C" w:rsidP="00DB37FE">
            <w:pPr>
              <w:pStyle w:val="Heading4"/>
              <w:jc w:val="center"/>
              <w:rPr>
                <w:b w:val="0"/>
                <w:bCs w:val="0"/>
                <w:sz w:val="12"/>
                <w:szCs w:val="12"/>
              </w:rPr>
            </w:pPr>
          </w:p>
        </w:tc>
        <w:tc>
          <w:tcPr>
            <w:tcW w:w="561" w:type="dxa"/>
            <w:vAlign w:val="center"/>
          </w:tcPr>
          <w:p w:rsidR="00E8718C" w:rsidRPr="00C306AE" w:rsidRDefault="00E8718C" w:rsidP="0025432E">
            <w:pPr>
              <w:pStyle w:val="Heading4"/>
              <w:jc w:val="center"/>
              <w:rPr>
                <w:b w:val="0"/>
                <w:bCs w:val="0"/>
                <w:sz w:val="12"/>
                <w:szCs w:val="12"/>
              </w:rPr>
            </w:pPr>
            <w:r w:rsidRPr="00C306AE">
              <w:rPr>
                <w:b w:val="0"/>
                <w:bCs w:val="0"/>
                <w:sz w:val="12"/>
                <w:szCs w:val="12"/>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3"/>
                <w:szCs w:val="13"/>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AB04CD">
            <w:pPr>
              <w:jc w:val="center"/>
              <w:rPr>
                <w:b/>
                <w:bCs/>
                <w:sz w:val="13"/>
                <w:szCs w:val="13"/>
              </w:rPr>
            </w:pPr>
          </w:p>
        </w:tc>
        <w:tc>
          <w:tcPr>
            <w:tcW w:w="1309"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423" w:type="dxa"/>
            <w:vAlign w:val="center"/>
          </w:tcPr>
          <w:p w:rsidR="00E8718C" w:rsidRPr="00C306AE" w:rsidRDefault="00E8718C" w:rsidP="0025432E">
            <w:pPr>
              <w:pStyle w:val="Heading3"/>
              <w:jc w:val="left"/>
              <w:rPr>
                <w:rFonts w:ascii="Times New Roman" w:hAnsi="Times New Roman" w:cs="Times New Roman"/>
                <w:i w:val="0"/>
                <w:iCs w:val="0"/>
                <w:noProof w:val="0"/>
                <w:sz w:val="12"/>
                <w:szCs w:val="12"/>
              </w:rPr>
            </w:pPr>
            <w:r w:rsidRPr="00C306AE">
              <w:rPr>
                <w:rFonts w:ascii="Times New Roman" w:hAnsi="Times New Roman" w:cs="Times New Roman"/>
                <w:i w:val="0"/>
                <w:iCs w:val="0"/>
                <w:noProof w:val="0"/>
                <w:sz w:val="12"/>
                <w:szCs w:val="12"/>
              </w:rPr>
              <w:t>Contabilitate</w:t>
            </w:r>
          </w:p>
        </w:tc>
        <w:tc>
          <w:tcPr>
            <w:tcW w:w="561" w:type="dxa"/>
            <w:vAlign w:val="center"/>
          </w:tcPr>
          <w:p w:rsidR="00E8718C" w:rsidRPr="00C306AE" w:rsidRDefault="00E8718C" w:rsidP="0025432E">
            <w:pPr>
              <w:pStyle w:val="Heading4"/>
              <w:jc w:val="center"/>
              <w:rPr>
                <w:b w:val="0"/>
                <w:bCs w:val="0"/>
                <w:sz w:val="12"/>
                <w:szCs w:val="12"/>
              </w:rPr>
            </w:pPr>
          </w:p>
        </w:tc>
        <w:tc>
          <w:tcPr>
            <w:tcW w:w="561" w:type="dxa"/>
            <w:vAlign w:val="center"/>
          </w:tcPr>
          <w:p w:rsidR="00E8718C" w:rsidRPr="00C306AE" w:rsidRDefault="00E8718C" w:rsidP="0025432E">
            <w:pPr>
              <w:pStyle w:val="Heading4"/>
              <w:jc w:val="center"/>
              <w:rPr>
                <w:b w:val="0"/>
                <w:bCs w:val="0"/>
                <w:sz w:val="12"/>
                <w:szCs w:val="12"/>
              </w:rPr>
            </w:pPr>
            <w:r w:rsidRPr="00C306AE">
              <w:rPr>
                <w:b w:val="0"/>
                <w:bCs w:val="0"/>
                <w:sz w:val="12"/>
                <w:szCs w:val="12"/>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3"/>
                <w:szCs w:val="13"/>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AB04CD">
            <w:pPr>
              <w:jc w:val="center"/>
              <w:rPr>
                <w:b/>
                <w:bCs/>
                <w:sz w:val="13"/>
                <w:szCs w:val="13"/>
              </w:rPr>
            </w:pPr>
          </w:p>
        </w:tc>
        <w:tc>
          <w:tcPr>
            <w:tcW w:w="1309"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423" w:type="dxa"/>
            <w:vAlign w:val="center"/>
          </w:tcPr>
          <w:p w:rsidR="00E8718C" w:rsidRPr="00C306AE" w:rsidRDefault="00E8718C" w:rsidP="0025432E">
            <w:pPr>
              <w:pStyle w:val="Heading3"/>
              <w:jc w:val="left"/>
              <w:rPr>
                <w:rFonts w:ascii="Times New Roman" w:hAnsi="Times New Roman" w:cs="Times New Roman"/>
                <w:i w:val="0"/>
                <w:iCs w:val="0"/>
                <w:noProof w:val="0"/>
                <w:sz w:val="12"/>
                <w:szCs w:val="12"/>
              </w:rPr>
            </w:pPr>
            <w:r w:rsidRPr="00C306AE">
              <w:rPr>
                <w:rFonts w:ascii="Times New Roman" w:hAnsi="Times New Roman" w:cs="Times New Roman"/>
                <w:i w:val="0"/>
                <w:iCs w:val="0"/>
                <w:noProof w:val="0"/>
                <w:sz w:val="12"/>
                <w:szCs w:val="12"/>
              </w:rPr>
              <w:t>Gestiune bancară</w:t>
            </w:r>
          </w:p>
        </w:tc>
        <w:tc>
          <w:tcPr>
            <w:tcW w:w="561" w:type="dxa"/>
            <w:vAlign w:val="center"/>
          </w:tcPr>
          <w:p w:rsidR="00E8718C" w:rsidRPr="00C306AE" w:rsidRDefault="00E8718C" w:rsidP="0025432E">
            <w:pPr>
              <w:pStyle w:val="Heading4"/>
              <w:jc w:val="center"/>
              <w:rPr>
                <w:b w:val="0"/>
                <w:bCs w:val="0"/>
                <w:sz w:val="12"/>
                <w:szCs w:val="12"/>
              </w:rPr>
            </w:pPr>
          </w:p>
        </w:tc>
        <w:tc>
          <w:tcPr>
            <w:tcW w:w="561" w:type="dxa"/>
            <w:vAlign w:val="center"/>
          </w:tcPr>
          <w:p w:rsidR="00E8718C" w:rsidRPr="00C306AE" w:rsidRDefault="00E8718C" w:rsidP="0025432E">
            <w:pPr>
              <w:pStyle w:val="Heading4"/>
              <w:jc w:val="center"/>
              <w:rPr>
                <w:b w:val="0"/>
                <w:bCs w:val="0"/>
                <w:sz w:val="12"/>
                <w:szCs w:val="12"/>
              </w:rPr>
            </w:pPr>
            <w:r w:rsidRPr="00C306AE">
              <w:rPr>
                <w:b w:val="0"/>
                <w:bCs w:val="0"/>
                <w:sz w:val="12"/>
                <w:szCs w:val="12"/>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3"/>
                <w:szCs w:val="13"/>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AB04CD">
            <w:pPr>
              <w:jc w:val="center"/>
              <w:rPr>
                <w:b/>
                <w:bCs/>
                <w:sz w:val="13"/>
                <w:szCs w:val="13"/>
              </w:rPr>
            </w:pPr>
          </w:p>
        </w:tc>
        <w:tc>
          <w:tcPr>
            <w:tcW w:w="1309"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423" w:type="dxa"/>
            <w:vAlign w:val="center"/>
          </w:tcPr>
          <w:p w:rsidR="00E8718C" w:rsidRPr="00C306AE" w:rsidRDefault="00E8718C" w:rsidP="0025432E">
            <w:pPr>
              <w:pStyle w:val="Heading3"/>
              <w:jc w:val="left"/>
              <w:rPr>
                <w:rFonts w:ascii="Times New Roman" w:hAnsi="Times New Roman" w:cs="Times New Roman"/>
                <w:i w:val="0"/>
                <w:iCs w:val="0"/>
                <w:noProof w:val="0"/>
                <w:sz w:val="12"/>
                <w:szCs w:val="12"/>
              </w:rPr>
            </w:pPr>
            <w:r w:rsidRPr="00C306AE">
              <w:rPr>
                <w:rFonts w:ascii="Times New Roman" w:hAnsi="Times New Roman" w:cs="Times New Roman"/>
                <w:i w:val="0"/>
                <w:iCs w:val="0"/>
                <w:noProof w:val="0"/>
                <w:sz w:val="12"/>
                <w:szCs w:val="12"/>
              </w:rPr>
              <w:t>Dezvoltare economică regională</w:t>
            </w:r>
          </w:p>
        </w:tc>
        <w:tc>
          <w:tcPr>
            <w:tcW w:w="561" w:type="dxa"/>
            <w:vAlign w:val="center"/>
          </w:tcPr>
          <w:p w:rsidR="00E8718C" w:rsidRPr="00C306AE" w:rsidRDefault="00E8718C" w:rsidP="0025432E">
            <w:pPr>
              <w:pStyle w:val="Heading4"/>
              <w:jc w:val="center"/>
              <w:rPr>
                <w:b w:val="0"/>
                <w:bCs w:val="0"/>
                <w:sz w:val="12"/>
                <w:szCs w:val="12"/>
              </w:rPr>
            </w:pPr>
          </w:p>
        </w:tc>
        <w:tc>
          <w:tcPr>
            <w:tcW w:w="561" w:type="dxa"/>
            <w:vAlign w:val="center"/>
          </w:tcPr>
          <w:p w:rsidR="00E8718C" w:rsidRPr="00C306AE" w:rsidRDefault="00E8718C" w:rsidP="0025432E">
            <w:pPr>
              <w:pStyle w:val="Heading4"/>
              <w:jc w:val="center"/>
              <w:rPr>
                <w:b w:val="0"/>
                <w:bCs w:val="0"/>
                <w:sz w:val="12"/>
                <w:szCs w:val="12"/>
              </w:rPr>
            </w:pPr>
            <w:r w:rsidRPr="00C306AE">
              <w:rPr>
                <w:b w:val="0"/>
                <w:bCs w:val="0"/>
                <w:sz w:val="12"/>
                <w:szCs w:val="12"/>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3"/>
                <w:szCs w:val="13"/>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AB04CD">
            <w:pPr>
              <w:jc w:val="center"/>
              <w:rPr>
                <w:b/>
                <w:bCs/>
                <w:sz w:val="13"/>
                <w:szCs w:val="13"/>
              </w:rPr>
            </w:pPr>
          </w:p>
        </w:tc>
        <w:tc>
          <w:tcPr>
            <w:tcW w:w="1309"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423" w:type="dxa"/>
            <w:vAlign w:val="center"/>
          </w:tcPr>
          <w:p w:rsidR="00E8718C" w:rsidRPr="00C306AE" w:rsidRDefault="00E8718C" w:rsidP="0025432E">
            <w:pPr>
              <w:pStyle w:val="Heading3"/>
              <w:jc w:val="left"/>
              <w:rPr>
                <w:rFonts w:ascii="Times New Roman" w:hAnsi="Times New Roman" w:cs="Times New Roman"/>
                <w:i w:val="0"/>
                <w:iCs w:val="0"/>
                <w:noProof w:val="0"/>
                <w:sz w:val="12"/>
                <w:szCs w:val="12"/>
              </w:rPr>
            </w:pPr>
            <w:r w:rsidRPr="00C306AE">
              <w:rPr>
                <w:rFonts w:ascii="Times New Roman" w:hAnsi="Times New Roman" w:cs="Times New Roman"/>
                <w:i w:val="0"/>
                <w:iCs w:val="0"/>
                <w:noProof w:val="0"/>
                <w:sz w:val="12"/>
                <w:szCs w:val="12"/>
              </w:rPr>
              <w:t>Management şi afaceri în agricultură</w:t>
            </w:r>
          </w:p>
        </w:tc>
        <w:tc>
          <w:tcPr>
            <w:tcW w:w="561" w:type="dxa"/>
            <w:vAlign w:val="center"/>
          </w:tcPr>
          <w:p w:rsidR="00E8718C" w:rsidRPr="00C306AE" w:rsidRDefault="00E8718C" w:rsidP="0025432E">
            <w:pPr>
              <w:pStyle w:val="Heading4"/>
              <w:jc w:val="center"/>
              <w:rPr>
                <w:b w:val="0"/>
                <w:bCs w:val="0"/>
                <w:sz w:val="12"/>
                <w:szCs w:val="12"/>
              </w:rPr>
            </w:pPr>
          </w:p>
        </w:tc>
        <w:tc>
          <w:tcPr>
            <w:tcW w:w="561" w:type="dxa"/>
            <w:vAlign w:val="center"/>
          </w:tcPr>
          <w:p w:rsidR="00E8718C" w:rsidRPr="00C306AE" w:rsidRDefault="00E8718C" w:rsidP="0025432E">
            <w:pPr>
              <w:pStyle w:val="Heading4"/>
              <w:jc w:val="center"/>
              <w:rPr>
                <w:b w:val="0"/>
                <w:bCs w:val="0"/>
                <w:sz w:val="12"/>
                <w:szCs w:val="12"/>
              </w:rPr>
            </w:pPr>
            <w:r w:rsidRPr="00C306AE">
              <w:rPr>
                <w:b w:val="0"/>
                <w:bCs w:val="0"/>
                <w:sz w:val="12"/>
                <w:szCs w:val="12"/>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3"/>
                <w:szCs w:val="13"/>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AB04CD">
            <w:pPr>
              <w:jc w:val="center"/>
              <w:rPr>
                <w:b/>
                <w:bCs/>
                <w:sz w:val="13"/>
                <w:szCs w:val="13"/>
              </w:rPr>
            </w:pPr>
          </w:p>
        </w:tc>
        <w:tc>
          <w:tcPr>
            <w:tcW w:w="1309"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423" w:type="dxa"/>
            <w:vAlign w:val="center"/>
          </w:tcPr>
          <w:p w:rsidR="00E8718C" w:rsidRPr="00C306AE" w:rsidRDefault="00E8718C" w:rsidP="0025432E">
            <w:pPr>
              <w:pStyle w:val="Heading3"/>
              <w:jc w:val="left"/>
              <w:rPr>
                <w:rFonts w:ascii="Times New Roman" w:hAnsi="Times New Roman" w:cs="Times New Roman"/>
                <w:i w:val="0"/>
                <w:iCs w:val="0"/>
                <w:noProof w:val="0"/>
                <w:sz w:val="12"/>
                <w:szCs w:val="12"/>
              </w:rPr>
            </w:pPr>
            <w:r w:rsidRPr="00C306AE">
              <w:rPr>
                <w:rFonts w:ascii="Times New Roman" w:hAnsi="Times New Roman" w:cs="Times New Roman"/>
                <w:i w:val="0"/>
                <w:iCs w:val="0"/>
                <w:noProof w:val="0"/>
                <w:sz w:val="12"/>
                <w:szCs w:val="12"/>
              </w:rPr>
              <w:t>Economia întreprinderii</w:t>
            </w:r>
          </w:p>
        </w:tc>
        <w:tc>
          <w:tcPr>
            <w:tcW w:w="561" w:type="dxa"/>
            <w:vAlign w:val="center"/>
          </w:tcPr>
          <w:p w:rsidR="00E8718C" w:rsidRPr="00C306AE" w:rsidRDefault="00E8718C" w:rsidP="0025432E">
            <w:pPr>
              <w:pStyle w:val="Heading4"/>
              <w:jc w:val="center"/>
              <w:rPr>
                <w:b w:val="0"/>
                <w:bCs w:val="0"/>
                <w:sz w:val="12"/>
                <w:szCs w:val="12"/>
              </w:rPr>
            </w:pPr>
          </w:p>
        </w:tc>
        <w:tc>
          <w:tcPr>
            <w:tcW w:w="561" w:type="dxa"/>
            <w:vAlign w:val="center"/>
          </w:tcPr>
          <w:p w:rsidR="00E8718C" w:rsidRPr="00C306AE" w:rsidRDefault="00E8718C" w:rsidP="0025432E">
            <w:pPr>
              <w:pStyle w:val="Heading4"/>
              <w:jc w:val="center"/>
              <w:rPr>
                <w:b w:val="0"/>
                <w:bCs w:val="0"/>
                <w:sz w:val="12"/>
                <w:szCs w:val="12"/>
              </w:rPr>
            </w:pPr>
            <w:r w:rsidRPr="00C306AE">
              <w:rPr>
                <w:b w:val="0"/>
                <w:bCs w:val="0"/>
                <w:sz w:val="12"/>
                <w:szCs w:val="12"/>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3"/>
                <w:szCs w:val="13"/>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B04C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AB04CD">
            <w:pPr>
              <w:jc w:val="center"/>
              <w:rPr>
                <w:b/>
                <w:bCs/>
                <w:sz w:val="13"/>
                <w:szCs w:val="13"/>
              </w:rPr>
            </w:pPr>
          </w:p>
        </w:tc>
        <w:tc>
          <w:tcPr>
            <w:tcW w:w="1309"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423" w:type="dxa"/>
            <w:vAlign w:val="center"/>
          </w:tcPr>
          <w:p w:rsidR="00E8718C" w:rsidRPr="00C306AE" w:rsidRDefault="00E8718C" w:rsidP="0025432E">
            <w:pPr>
              <w:pStyle w:val="Heading3"/>
              <w:jc w:val="left"/>
              <w:rPr>
                <w:rFonts w:ascii="Times New Roman" w:hAnsi="Times New Roman" w:cs="Times New Roman"/>
                <w:i w:val="0"/>
                <w:iCs w:val="0"/>
                <w:noProof w:val="0"/>
                <w:sz w:val="12"/>
                <w:szCs w:val="12"/>
              </w:rPr>
            </w:pPr>
            <w:r w:rsidRPr="00C306AE">
              <w:rPr>
                <w:rFonts w:ascii="Times New Roman" w:hAnsi="Times New Roman" w:cs="Times New Roman"/>
                <w:i w:val="0"/>
                <w:iCs w:val="0"/>
                <w:noProof w:val="0"/>
                <w:sz w:val="12"/>
                <w:szCs w:val="12"/>
              </w:rPr>
              <w:t>Economia comerţului</w:t>
            </w:r>
          </w:p>
        </w:tc>
        <w:tc>
          <w:tcPr>
            <w:tcW w:w="561" w:type="dxa"/>
            <w:vAlign w:val="center"/>
          </w:tcPr>
          <w:p w:rsidR="00E8718C" w:rsidRPr="00C306AE" w:rsidRDefault="00E8718C" w:rsidP="0025432E">
            <w:pPr>
              <w:pStyle w:val="Heading4"/>
              <w:jc w:val="center"/>
              <w:rPr>
                <w:b w:val="0"/>
                <w:bCs w:val="0"/>
                <w:sz w:val="12"/>
                <w:szCs w:val="12"/>
              </w:rPr>
            </w:pPr>
          </w:p>
        </w:tc>
        <w:tc>
          <w:tcPr>
            <w:tcW w:w="561" w:type="dxa"/>
            <w:vAlign w:val="center"/>
          </w:tcPr>
          <w:p w:rsidR="00E8718C" w:rsidRPr="00C306AE" w:rsidRDefault="00E8718C" w:rsidP="0025432E">
            <w:pPr>
              <w:pStyle w:val="Heading4"/>
              <w:jc w:val="center"/>
              <w:rPr>
                <w:b w:val="0"/>
                <w:bCs w:val="0"/>
                <w:sz w:val="12"/>
                <w:szCs w:val="12"/>
              </w:rPr>
            </w:pPr>
            <w:r w:rsidRPr="00C306AE">
              <w:rPr>
                <w:b w:val="0"/>
                <w:bCs w:val="0"/>
                <w:sz w:val="12"/>
                <w:szCs w:val="12"/>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3"/>
                <w:szCs w:val="13"/>
              </w:rPr>
            </w:pPr>
          </w:p>
        </w:tc>
      </w:tr>
      <w:tr w:rsidR="00727F78" w:rsidRPr="00C306AE">
        <w:trPr>
          <w:cantSplit/>
        </w:trPr>
        <w:tc>
          <w:tcPr>
            <w:tcW w:w="1309" w:type="dxa"/>
            <w:vMerge/>
            <w:tcBorders>
              <w:left w:val="thinThickSmallGap" w:sz="24" w:space="0" w:color="auto"/>
            </w:tcBorders>
            <w:vAlign w:val="center"/>
          </w:tcPr>
          <w:p w:rsidR="00727F78" w:rsidRPr="00C306AE" w:rsidRDefault="00727F78" w:rsidP="00AB04CD">
            <w:pPr>
              <w:jc w:val="center"/>
              <w:rPr>
                <w:b/>
                <w:bCs/>
                <w:sz w:val="13"/>
                <w:szCs w:val="13"/>
              </w:rPr>
            </w:pPr>
          </w:p>
        </w:tc>
        <w:tc>
          <w:tcPr>
            <w:tcW w:w="1496" w:type="dxa"/>
            <w:vMerge/>
            <w:tcBorders>
              <w:right w:val="thinThickSmallGap" w:sz="24" w:space="0" w:color="auto"/>
            </w:tcBorders>
            <w:vAlign w:val="center"/>
          </w:tcPr>
          <w:p w:rsidR="00727F78" w:rsidRPr="00C306AE" w:rsidRDefault="00727F78" w:rsidP="00AB04CD">
            <w:pPr>
              <w:jc w:val="center"/>
              <w:rPr>
                <w:b/>
                <w:bCs/>
                <w:sz w:val="13"/>
                <w:szCs w:val="13"/>
              </w:rPr>
            </w:pPr>
          </w:p>
        </w:tc>
        <w:tc>
          <w:tcPr>
            <w:tcW w:w="1309" w:type="dxa"/>
            <w:vMerge/>
            <w:tcBorders>
              <w:left w:val="nil"/>
              <w:right w:val="thinThickSmallGap" w:sz="24" w:space="0" w:color="auto"/>
            </w:tcBorders>
            <w:vAlign w:val="center"/>
          </w:tcPr>
          <w:p w:rsidR="00727F78" w:rsidRPr="00C306AE" w:rsidRDefault="00727F78">
            <w:pPr>
              <w:jc w:val="center"/>
              <w:rPr>
                <w:sz w:val="13"/>
                <w:szCs w:val="13"/>
              </w:rPr>
            </w:pPr>
          </w:p>
        </w:tc>
        <w:tc>
          <w:tcPr>
            <w:tcW w:w="561" w:type="dxa"/>
            <w:tcBorders>
              <w:left w:val="nil"/>
            </w:tcBorders>
            <w:vAlign w:val="center"/>
          </w:tcPr>
          <w:p w:rsidR="00727F78" w:rsidRPr="00C306AE" w:rsidRDefault="00727F78" w:rsidP="00594127">
            <w:pPr>
              <w:numPr>
                <w:ilvl w:val="0"/>
                <w:numId w:val="1"/>
              </w:numPr>
              <w:jc w:val="both"/>
              <w:rPr>
                <w:sz w:val="12"/>
                <w:szCs w:val="12"/>
              </w:rPr>
            </w:pPr>
          </w:p>
        </w:tc>
        <w:tc>
          <w:tcPr>
            <w:tcW w:w="5423" w:type="dxa"/>
            <w:vAlign w:val="center"/>
          </w:tcPr>
          <w:p w:rsidR="00727F78" w:rsidRPr="00C306AE" w:rsidRDefault="00727F78" w:rsidP="001045B0">
            <w:pPr>
              <w:pStyle w:val="Heading3"/>
              <w:jc w:val="left"/>
              <w:rPr>
                <w:rFonts w:ascii="Times New Roman" w:hAnsi="Times New Roman" w:cs="Times New Roman"/>
                <w:i w:val="0"/>
                <w:iCs w:val="0"/>
                <w:noProof w:val="0"/>
                <w:sz w:val="12"/>
                <w:szCs w:val="12"/>
              </w:rPr>
            </w:pPr>
            <w:r w:rsidRPr="00C306AE">
              <w:rPr>
                <w:rFonts w:ascii="Times New Roman" w:hAnsi="Times New Roman" w:cs="Times New Roman"/>
                <w:i w:val="0"/>
                <w:iCs w:val="0"/>
                <w:noProof w:val="0"/>
                <w:sz w:val="12"/>
                <w:szCs w:val="12"/>
              </w:rPr>
              <w:t>Comunicaţii şi exploatare poştală</w:t>
            </w:r>
          </w:p>
        </w:tc>
        <w:tc>
          <w:tcPr>
            <w:tcW w:w="561" w:type="dxa"/>
            <w:vAlign w:val="center"/>
          </w:tcPr>
          <w:p w:rsidR="00727F78" w:rsidRPr="00C306AE" w:rsidRDefault="00727F78" w:rsidP="001045B0">
            <w:pPr>
              <w:pStyle w:val="Heading4"/>
              <w:jc w:val="center"/>
              <w:rPr>
                <w:b w:val="0"/>
                <w:bCs w:val="0"/>
                <w:sz w:val="12"/>
                <w:szCs w:val="12"/>
              </w:rPr>
            </w:pPr>
          </w:p>
        </w:tc>
        <w:tc>
          <w:tcPr>
            <w:tcW w:w="561" w:type="dxa"/>
            <w:vAlign w:val="center"/>
          </w:tcPr>
          <w:p w:rsidR="00727F78" w:rsidRPr="00C306AE" w:rsidRDefault="00727F78" w:rsidP="001045B0">
            <w:pPr>
              <w:pStyle w:val="Heading4"/>
              <w:jc w:val="center"/>
              <w:rPr>
                <w:b w:val="0"/>
                <w:bCs w:val="0"/>
                <w:sz w:val="12"/>
                <w:szCs w:val="12"/>
              </w:rPr>
            </w:pPr>
            <w:r w:rsidRPr="00C306AE">
              <w:rPr>
                <w:b w:val="0"/>
                <w:bCs w:val="0"/>
                <w:sz w:val="12"/>
                <w:szCs w:val="12"/>
              </w:rPr>
              <w:t>x</w:t>
            </w:r>
          </w:p>
        </w:tc>
        <w:tc>
          <w:tcPr>
            <w:tcW w:w="561" w:type="dxa"/>
            <w:tcBorders>
              <w:right w:val="thinThickSmallGap" w:sz="24" w:space="0" w:color="auto"/>
            </w:tcBorders>
            <w:vAlign w:val="center"/>
          </w:tcPr>
          <w:p w:rsidR="00727F78" w:rsidRPr="00C306AE" w:rsidRDefault="00727F78">
            <w:pPr>
              <w:pStyle w:val="Heading4"/>
              <w:jc w:val="center"/>
              <w:rPr>
                <w:b w:val="0"/>
                <w:bCs w:val="0"/>
                <w:caps/>
                <w:sz w:val="12"/>
                <w:szCs w:val="12"/>
              </w:rPr>
            </w:pPr>
          </w:p>
        </w:tc>
        <w:tc>
          <w:tcPr>
            <w:tcW w:w="2244" w:type="dxa"/>
            <w:vMerge/>
            <w:tcBorders>
              <w:left w:val="nil"/>
              <w:right w:val="thinThickSmallGap" w:sz="24" w:space="0" w:color="auto"/>
            </w:tcBorders>
            <w:vAlign w:val="center"/>
          </w:tcPr>
          <w:p w:rsidR="00727F78" w:rsidRPr="00C306AE" w:rsidRDefault="00727F78">
            <w:pPr>
              <w:pStyle w:val="Heading4"/>
              <w:jc w:val="center"/>
              <w:rPr>
                <w:b w:val="0"/>
                <w:bCs w:val="0"/>
                <w:caps/>
                <w:sz w:val="13"/>
                <w:szCs w:val="13"/>
              </w:rPr>
            </w:pPr>
          </w:p>
        </w:tc>
      </w:tr>
      <w:tr w:rsidR="00727F78" w:rsidRPr="00C306AE">
        <w:trPr>
          <w:cantSplit/>
        </w:trPr>
        <w:tc>
          <w:tcPr>
            <w:tcW w:w="1309" w:type="dxa"/>
            <w:vMerge/>
            <w:tcBorders>
              <w:left w:val="thinThickSmallGap" w:sz="24" w:space="0" w:color="auto"/>
            </w:tcBorders>
            <w:vAlign w:val="center"/>
          </w:tcPr>
          <w:p w:rsidR="00727F78" w:rsidRPr="00C306AE" w:rsidRDefault="00727F78" w:rsidP="00AB04CD">
            <w:pPr>
              <w:jc w:val="center"/>
              <w:rPr>
                <w:b/>
                <w:bCs/>
                <w:sz w:val="13"/>
                <w:szCs w:val="13"/>
              </w:rPr>
            </w:pPr>
          </w:p>
        </w:tc>
        <w:tc>
          <w:tcPr>
            <w:tcW w:w="1496" w:type="dxa"/>
            <w:vMerge/>
            <w:tcBorders>
              <w:right w:val="thinThickSmallGap" w:sz="24" w:space="0" w:color="auto"/>
            </w:tcBorders>
            <w:vAlign w:val="center"/>
          </w:tcPr>
          <w:p w:rsidR="00727F78" w:rsidRPr="00C306AE" w:rsidRDefault="00727F78" w:rsidP="00AB04CD">
            <w:pPr>
              <w:jc w:val="center"/>
              <w:rPr>
                <w:b/>
                <w:bCs/>
                <w:sz w:val="13"/>
                <w:szCs w:val="13"/>
              </w:rPr>
            </w:pPr>
          </w:p>
        </w:tc>
        <w:tc>
          <w:tcPr>
            <w:tcW w:w="1309" w:type="dxa"/>
            <w:vMerge/>
            <w:tcBorders>
              <w:left w:val="nil"/>
              <w:right w:val="thinThickSmallGap" w:sz="24" w:space="0" w:color="auto"/>
            </w:tcBorders>
            <w:vAlign w:val="center"/>
          </w:tcPr>
          <w:p w:rsidR="00727F78" w:rsidRPr="00C306AE" w:rsidRDefault="00727F78">
            <w:pPr>
              <w:jc w:val="center"/>
              <w:rPr>
                <w:sz w:val="13"/>
                <w:szCs w:val="13"/>
              </w:rPr>
            </w:pPr>
          </w:p>
        </w:tc>
        <w:tc>
          <w:tcPr>
            <w:tcW w:w="561" w:type="dxa"/>
            <w:tcBorders>
              <w:left w:val="nil"/>
            </w:tcBorders>
            <w:vAlign w:val="center"/>
          </w:tcPr>
          <w:p w:rsidR="00727F78" w:rsidRPr="00C306AE" w:rsidRDefault="00727F78" w:rsidP="00594127">
            <w:pPr>
              <w:numPr>
                <w:ilvl w:val="0"/>
                <w:numId w:val="1"/>
              </w:numPr>
              <w:jc w:val="both"/>
              <w:rPr>
                <w:sz w:val="12"/>
                <w:szCs w:val="12"/>
              </w:rPr>
            </w:pPr>
          </w:p>
        </w:tc>
        <w:tc>
          <w:tcPr>
            <w:tcW w:w="5423" w:type="dxa"/>
            <w:vAlign w:val="center"/>
          </w:tcPr>
          <w:p w:rsidR="00727F78" w:rsidRPr="00C306AE" w:rsidRDefault="00727F78" w:rsidP="0025432E">
            <w:pPr>
              <w:pStyle w:val="Heading3"/>
              <w:jc w:val="left"/>
              <w:rPr>
                <w:rFonts w:ascii="Times New Roman" w:hAnsi="Times New Roman" w:cs="Times New Roman"/>
                <w:i w:val="0"/>
                <w:iCs w:val="0"/>
                <w:noProof w:val="0"/>
                <w:sz w:val="12"/>
                <w:szCs w:val="12"/>
              </w:rPr>
            </w:pPr>
            <w:r w:rsidRPr="00C306AE">
              <w:rPr>
                <w:rFonts w:ascii="Times New Roman" w:hAnsi="Times New Roman" w:cs="Times New Roman"/>
                <w:i w:val="0"/>
                <w:iCs w:val="0"/>
                <w:noProof w:val="0"/>
                <w:sz w:val="12"/>
                <w:szCs w:val="12"/>
              </w:rPr>
              <w:t>Organizarea şi gestiunea producţiei</w:t>
            </w:r>
          </w:p>
        </w:tc>
        <w:tc>
          <w:tcPr>
            <w:tcW w:w="561" w:type="dxa"/>
            <w:vAlign w:val="center"/>
          </w:tcPr>
          <w:p w:rsidR="00727F78" w:rsidRPr="00C306AE" w:rsidRDefault="00727F78" w:rsidP="0025432E">
            <w:pPr>
              <w:pStyle w:val="Heading4"/>
              <w:jc w:val="center"/>
              <w:rPr>
                <w:b w:val="0"/>
                <w:bCs w:val="0"/>
                <w:sz w:val="12"/>
                <w:szCs w:val="12"/>
              </w:rPr>
            </w:pPr>
          </w:p>
        </w:tc>
        <w:tc>
          <w:tcPr>
            <w:tcW w:w="561" w:type="dxa"/>
            <w:vAlign w:val="center"/>
          </w:tcPr>
          <w:p w:rsidR="00727F78" w:rsidRPr="00C306AE" w:rsidRDefault="00727F78" w:rsidP="0025432E">
            <w:pPr>
              <w:pStyle w:val="Heading4"/>
              <w:jc w:val="center"/>
              <w:rPr>
                <w:b w:val="0"/>
                <w:bCs w:val="0"/>
                <w:sz w:val="12"/>
                <w:szCs w:val="12"/>
              </w:rPr>
            </w:pPr>
            <w:r w:rsidRPr="00C306AE">
              <w:rPr>
                <w:b w:val="0"/>
                <w:bCs w:val="0"/>
                <w:sz w:val="12"/>
                <w:szCs w:val="12"/>
              </w:rPr>
              <w:t>x</w:t>
            </w:r>
          </w:p>
        </w:tc>
        <w:tc>
          <w:tcPr>
            <w:tcW w:w="561" w:type="dxa"/>
            <w:tcBorders>
              <w:right w:val="thinThickSmallGap" w:sz="24" w:space="0" w:color="auto"/>
            </w:tcBorders>
            <w:vAlign w:val="center"/>
          </w:tcPr>
          <w:p w:rsidR="00727F78" w:rsidRPr="00C306AE" w:rsidRDefault="00727F78">
            <w:pPr>
              <w:pStyle w:val="Heading4"/>
              <w:jc w:val="center"/>
              <w:rPr>
                <w:b w:val="0"/>
                <w:bCs w:val="0"/>
                <w:caps/>
                <w:sz w:val="12"/>
                <w:szCs w:val="12"/>
              </w:rPr>
            </w:pPr>
          </w:p>
        </w:tc>
        <w:tc>
          <w:tcPr>
            <w:tcW w:w="2244" w:type="dxa"/>
            <w:vMerge/>
            <w:tcBorders>
              <w:left w:val="nil"/>
              <w:right w:val="thinThickSmallGap" w:sz="24" w:space="0" w:color="auto"/>
            </w:tcBorders>
            <w:vAlign w:val="center"/>
          </w:tcPr>
          <w:p w:rsidR="00727F78" w:rsidRPr="00C306AE" w:rsidRDefault="00727F78">
            <w:pPr>
              <w:pStyle w:val="Heading4"/>
              <w:jc w:val="center"/>
              <w:rPr>
                <w:b w:val="0"/>
                <w:bCs w:val="0"/>
                <w:caps/>
                <w:sz w:val="13"/>
                <w:szCs w:val="13"/>
              </w:rPr>
            </w:pPr>
          </w:p>
        </w:tc>
      </w:tr>
      <w:tr w:rsidR="00727F78" w:rsidRPr="00C306AE">
        <w:trPr>
          <w:cantSplit/>
          <w:trHeight w:val="101"/>
        </w:trPr>
        <w:tc>
          <w:tcPr>
            <w:tcW w:w="1309" w:type="dxa"/>
            <w:vMerge/>
            <w:tcBorders>
              <w:left w:val="thinThickSmallGap" w:sz="24" w:space="0" w:color="auto"/>
            </w:tcBorders>
            <w:vAlign w:val="center"/>
          </w:tcPr>
          <w:p w:rsidR="00727F78" w:rsidRPr="00C306AE" w:rsidRDefault="00727F78" w:rsidP="00AB04CD">
            <w:pPr>
              <w:jc w:val="center"/>
              <w:rPr>
                <w:b/>
                <w:bCs/>
                <w:sz w:val="13"/>
                <w:szCs w:val="13"/>
              </w:rPr>
            </w:pPr>
          </w:p>
        </w:tc>
        <w:tc>
          <w:tcPr>
            <w:tcW w:w="1496" w:type="dxa"/>
            <w:vMerge w:val="restart"/>
            <w:tcBorders>
              <w:right w:val="thinThickSmallGap" w:sz="24" w:space="0" w:color="auto"/>
            </w:tcBorders>
            <w:vAlign w:val="center"/>
          </w:tcPr>
          <w:p w:rsidR="00727F78" w:rsidRPr="00C306AE" w:rsidRDefault="00727F78" w:rsidP="00493F7E">
            <w:pPr>
              <w:jc w:val="center"/>
              <w:rPr>
                <w:b/>
                <w:bCs/>
                <w:sz w:val="13"/>
                <w:szCs w:val="13"/>
              </w:rPr>
            </w:pPr>
            <w:r w:rsidRPr="00C306AE">
              <w:rPr>
                <w:b/>
                <w:bCs/>
                <w:sz w:val="13"/>
                <w:szCs w:val="13"/>
              </w:rPr>
              <w:t xml:space="preserve">Pregătire - </w:t>
            </w:r>
          </w:p>
          <w:p w:rsidR="00727F78" w:rsidRPr="00C306AE" w:rsidRDefault="00727F78" w:rsidP="00493F7E">
            <w:pPr>
              <w:jc w:val="center"/>
              <w:rPr>
                <w:b/>
                <w:bCs/>
                <w:sz w:val="13"/>
                <w:szCs w:val="13"/>
              </w:rPr>
            </w:pPr>
            <w:r w:rsidRPr="00C306AE">
              <w:rPr>
                <w:b/>
                <w:bCs/>
                <w:sz w:val="13"/>
                <w:szCs w:val="13"/>
              </w:rPr>
              <w:t xml:space="preserve">instruire practică (Economic, </w:t>
            </w:r>
          </w:p>
          <w:p w:rsidR="00727F78" w:rsidRPr="00C306AE" w:rsidRDefault="00727F78" w:rsidP="00493F7E">
            <w:pPr>
              <w:jc w:val="center"/>
              <w:rPr>
                <w:b/>
                <w:bCs/>
                <w:sz w:val="13"/>
                <w:szCs w:val="13"/>
              </w:rPr>
            </w:pPr>
            <w:r w:rsidRPr="00C306AE">
              <w:rPr>
                <w:b/>
                <w:bCs/>
                <w:sz w:val="13"/>
                <w:szCs w:val="13"/>
              </w:rPr>
              <w:t xml:space="preserve">administrativ, comerţ </w:t>
            </w:r>
          </w:p>
          <w:p w:rsidR="00727F78" w:rsidRPr="00C306AE" w:rsidRDefault="00727F78" w:rsidP="00493F7E">
            <w:pPr>
              <w:jc w:val="center"/>
              <w:rPr>
                <w:b/>
                <w:bCs/>
                <w:sz w:val="13"/>
                <w:szCs w:val="13"/>
              </w:rPr>
            </w:pPr>
            <w:r w:rsidRPr="00C306AE">
              <w:rPr>
                <w:b/>
                <w:bCs/>
                <w:sz w:val="13"/>
                <w:szCs w:val="13"/>
              </w:rPr>
              <w:t>şi servicii / Comerţ şi servicii)</w:t>
            </w:r>
          </w:p>
        </w:tc>
        <w:tc>
          <w:tcPr>
            <w:tcW w:w="1309" w:type="dxa"/>
            <w:vMerge w:val="restart"/>
            <w:tcBorders>
              <w:left w:val="nil"/>
              <w:right w:val="thinThickSmallGap" w:sz="24" w:space="0" w:color="auto"/>
            </w:tcBorders>
            <w:vAlign w:val="center"/>
          </w:tcPr>
          <w:p w:rsidR="00727F78" w:rsidRPr="00C306AE" w:rsidRDefault="00727F78">
            <w:pPr>
              <w:jc w:val="center"/>
              <w:rPr>
                <w:sz w:val="13"/>
                <w:szCs w:val="13"/>
              </w:rPr>
            </w:pPr>
            <w:r w:rsidRPr="00C306AE">
              <w:rPr>
                <w:sz w:val="13"/>
                <w:szCs w:val="13"/>
              </w:rPr>
              <w:t xml:space="preserve">15.2. Economic, </w:t>
            </w:r>
          </w:p>
          <w:p w:rsidR="00727F78" w:rsidRPr="00C306AE" w:rsidRDefault="00727F78">
            <w:pPr>
              <w:jc w:val="center"/>
              <w:rPr>
                <w:sz w:val="13"/>
                <w:szCs w:val="13"/>
              </w:rPr>
            </w:pPr>
            <w:r w:rsidRPr="00C306AE">
              <w:rPr>
                <w:sz w:val="13"/>
                <w:szCs w:val="13"/>
              </w:rPr>
              <w:t xml:space="preserve">administrativ, comerţ </w:t>
            </w:r>
          </w:p>
          <w:p w:rsidR="00727F78" w:rsidRPr="00C306AE" w:rsidRDefault="00727F78">
            <w:pPr>
              <w:jc w:val="center"/>
              <w:rPr>
                <w:sz w:val="13"/>
                <w:szCs w:val="13"/>
              </w:rPr>
            </w:pPr>
            <w:r w:rsidRPr="00C306AE">
              <w:rPr>
                <w:sz w:val="13"/>
                <w:szCs w:val="13"/>
              </w:rPr>
              <w:t>şi servicii / Comerţ şi servicii</w:t>
            </w:r>
          </w:p>
        </w:tc>
        <w:tc>
          <w:tcPr>
            <w:tcW w:w="561" w:type="dxa"/>
            <w:tcBorders>
              <w:left w:val="nil"/>
            </w:tcBorders>
            <w:vAlign w:val="center"/>
          </w:tcPr>
          <w:p w:rsidR="00727F78" w:rsidRPr="00C306AE" w:rsidRDefault="00727F78" w:rsidP="00594127">
            <w:pPr>
              <w:numPr>
                <w:ilvl w:val="0"/>
                <w:numId w:val="1"/>
              </w:numPr>
              <w:jc w:val="both"/>
              <w:rPr>
                <w:sz w:val="12"/>
                <w:szCs w:val="12"/>
              </w:rPr>
            </w:pPr>
          </w:p>
        </w:tc>
        <w:tc>
          <w:tcPr>
            <w:tcW w:w="5423" w:type="dxa"/>
            <w:vAlign w:val="center"/>
          </w:tcPr>
          <w:p w:rsidR="00727F78" w:rsidRPr="00C306AE" w:rsidRDefault="00727F78">
            <w:pPr>
              <w:rPr>
                <w:sz w:val="12"/>
                <w:szCs w:val="12"/>
              </w:rPr>
            </w:pPr>
            <w:r w:rsidRPr="00C306AE">
              <w:rPr>
                <w:sz w:val="12"/>
                <w:szCs w:val="12"/>
              </w:rPr>
              <w:t>Agent comercial</w:t>
            </w:r>
          </w:p>
        </w:tc>
        <w:tc>
          <w:tcPr>
            <w:tcW w:w="561" w:type="dxa"/>
            <w:vAlign w:val="center"/>
          </w:tcPr>
          <w:p w:rsidR="00727F78" w:rsidRPr="00C306AE" w:rsidRDefault="00727F78">
            <w:pPr>
              <w:pStyle w:val="Heading4"/>
              <w:jc w:val="center"/>
              <w:rPr>
                <w:b w:val="0"/>
                <w:bCs w:val="0"/>
                <w:caps/>
                <w:sz w:val="12"/>
                <w:szCs w:val="12"/>
              </w:rPr>
            </w:pPr>
          </w:p>
        </w:tc>
        <w:tc>
          <w:tcPr>
            <w:tcW w:w="561" w:type="dxa"/>
            <w:vAlign w:val="center"/>
          </w:tcPr>
          <w:p w:rsidR="00727F78" w:rsidRPr="00C306AE" w:rsidRDefault="00727F78">
            <w:pPr>
              <w:pStyle w:val="Heading4"/>
              <w:jc w:val="center"/>
              <w:rPr>
                <w:sz w:val="12"/>
                <w:szCs w:val="12"/>
              </w:rPr>
            </w:pPr>
          </w:p>
        </w:tc>
        <w:tc>
          <w:tcPr>
            <w:tcW w:w="561" w:type="dxa"/>
            <w:tcBorders>
              <w:right w:val="thinThickSmallGap" w:sz="24" w:space="0" w:color="auto"/>
            </w:tcBorders>
            <w:vAlign w:val="center"/>
          </w:tcPr>
          <w:p w:rsidR="00727F78" w:rsidRPr="00C306AE" w:rsidRDefault="00727F78">
            <w:pPr>
              <w:pStyle w:val="Heading4"/>
              <w:jc w:val="center"/>
              <w:rPr>
                <w:b w:val="0"/>
                <w:bCs w:val="0"/>
                <w:caps/>
                <w:sz w:val="12"/>
                <w:szCs w:val="12"/>
              </w:rPr>
            </w:pPr>
            <w:r w:rsidRPr="00C306AE">
              <w:rPr>
                <w:b w:val="0"/>
                <w:bCs w:val="0"/>
                <w:sz w:val="12"/>
                <w:szCs w:val="12"/>
              </w:rPr>
              <w:t>x</w:t>
            </w:r>
          </w:p>
        </w:tc>
        <w:tc>
          <w:tcPr>
            <w:tcW w:w="2244" w:type="dxa"/>
            <w:vMerge w:val="restart"/>
            <w:tcBorders>
              <w:left w:val="nil"/>
              <w:right w:val="thinThickSmallGap" w:sz="24" w:space="0" w:color="auto"/>
            </w:tcBorders>
            <w:vAlign w:val="center"/>
          </w:tcPr>
          <w:p w:rsidR="00727F78" w:rsidRPr="00C306AE" w:rsidRDefault="00727F78">
            <w:pPr>
              <w:pStyle w:val="Footer"/>
              <w:tabs>
                <w:tab w:val="clear" w:pos="4320"/>
                <w:tab w:val="clear" w:pos="8640"/>
              </w:tabs>
              <w:jc w:val="center"/>
              <w:rPr>
                <w:b/>
                <w:bCs/>
                <w:sz w:val="13"/>
                <w:szCs w:val="13"/>
              </w:rPr>
            </w:pPr>
            <w:r w:rsidRPr="00C306AE">
              <w:rPr>
                <w:b/>
                <w:bCs/>
                <w:sz w:val="13"/>
                <w:szCs w:val="13"/>
              </w:rPr>
              <w:t>COMERŢ (MAIŞTRI INSTRUCTORI)</w:t>
            </w:r>
          </w:p>
          <w:p w:rsidR="00727F78" w:rsidRPr="00C306AE" w:rsidRDefault="00727F78">
            <w:pPr>
              <w:pStyle w:val="Footer"/>
              <w:tabs>
                <w:tab w:val="clear" w:pos="4320"/>
                <w:tab w:val="clear" w:pos="8640"/>
              </w:tabs>
              <w:jc w:val="center"/>
              <w:rPr>
                <w:b/>
                <w:bCs/>
                <w:sz w:val="13"/>
                <w:szCs w:val="13"/>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727F78" w:rsidRPr="00C306AE">
        <w:trPr>
          <w:cantSplit/>
          <w:trHeight w:val="35"/>
        </w:trPr>
        <w:tc>
          <w:tcPr>
            <w:tcW w:w="1309" w:type="dxa"/>
            <w:vMerge/>
            <w:tcBorders>
              <w:left w:val="thinThickSmallGap" w:sz="24" w:space="0" w:color="auto"/>
            </w:tcBorders>
            <w:vAlign w:val="center"/>
          </w:tcPr>
          <w:p w:rsidR="00727F78" w:rsidRPr="00C306AE" w:rsidRDefault="00727F78" w:rsidP="00AB04CD">
            <w:pPr>
              <w:jc w:val="center"/>
              <w:rPr>
                <w:b/>
                <w:bCs/>
                <w:sz w:val="13"/>
                <w:szCs w:val="13"/>
              </w:rPr>
            </w:pPr>
          </w:p>
        </w:tc>
        <w:tc>
          <w:tcPr>
            <w:tcW w:w="1496" w:type="dxa"/>
            <w:vMerge/>
            <w:tcBorders>
              <w:right w:val="thinThickSmallGap" w:sz="24" w:space="0" w:color="auto"/>
            </w:tcBorders>
            <w:vAlign w:val="center"/>
          </w:tcPr>
          <w:p w:rsidR="00727F78" w:rsidRPr="00C306AE" w:rsidRDefault="00727F78" w:rsidP="00AB04CD">
            <w:pPr>
              <w:jc w:val="center"/>
              <w:rPr>
                <w:sz w:val="13"/>
                <w:szCs w:val="13"/>
              </w:rPr>
            </w:pPr>
          </w:p>
        </w:tc>
        <w:tc>
          <w:tcPr>
            <w:tcW w:w="1309" w:type="dxa"/>
            <w:vMerge/>
            <w:tcBorders>
              <w:left w:val="nil"/>
              <w:right w:val="thinThickSmallGap" w:sz="24" w:space="0" w:color="auto"/>
            </w:tcBorders>
            <w:vAlign w:val="center"/>
          </w:tcPr>
          <w:p w:rsidR="00727F78" w:rsidRPr="00C306AE" w:rsidRDefault="00727F78">
            <w:pPr>
              <w:jc w:val="center"/>
              <w:rPr>
                <w:sz w:val="13"/>
                <w:szCs w:val="13"/>
              </w:rPr>
            </w:pPr>
          </w:p>
        </w:tc>
        <w:tc>
          <w:tcPr>
            <w:tcW w:w="561" w:type="dxa"/>
            <w:tcBorders>
              <w:left w:val="nil"/>
            </w:tcBorders>
            <w:vAlign w:val="center"/>
          </w:tcPr>
          <w:p w:rsidR="00727F78" w:rsidRPr="00C306AE" w:rsidRDefault="00727F78" w:rsidP="00594127">
            <w:pPr>
              <w:numPr>
                <w:ilvl w:val="0"/>
                <w:numId w:val="1"/>
              </w:numPr>
              <w:jc w:val="both"/>
              <w:rPr>
                <w:sz w:val="12"/>
                <w:szCs w:val="12"/>
              </w:rPr>
            </w:pPr>
          </w:p>
        </w:tc>
        <w:tc>
          <w:tcPr>
            <w:tcW w:w="5423" w:type="dxa"/>
            <w:vAlign w:val="center"/>
          </w:tcPr>
          <w:p w:rsidR="00727F78" w:rsidRPr="00C306AE" w:rsidRDefault="00727F78">
            <w:pPr>
              <w:rPr>
                <w:sz w:val="12"/>
                <w:szCs w:val="12"/>
              </w:rPr>
            </w:pPr>
            <w:r w:rsidRPr="00C306AE">
              <w:rPr>
                <w:sz w:val="12"/>
                <w:szCs w:val="12"/>
              </w:rPr>
              <w:t>Asistent de gestiune</w:t>
            </w:r>
          </w:p>
        </w:tc>
        <w:tc>
          <w:tcPr>
            <w:tcW w:w="561" w:type="dxa"/>
            <w:vAlign w:val="center"/>
          </w:tcPr>
          <w:p w:rsidR="00727F78" w:rsidRPr="00C306AE" w:rsidRDefault="00727F78">
            <w:pPr>
              <w:pStyle w:val="Heading4"/>
              <w:jc w:val="center"/>
              <w:rPr>
                <w:b w:val="0"/>
                <w:bCs w:val="0"/>
                <w:caps/>
                <w:sz w:val="12"/>
                <w:szCs w:val="12"/>
              </w:rPr>
            </w:pPr>
          </w:p>
        </w:tc>
        <w:tc>
          <w:tcPr>
            <w:tcW w:w="561" w:type="dxa"/>
            <w:vAlign w:val="center"/>
          </w:tcPr>
          <w:p w:rsidR="00727F78" w:rsidRPr="00C306AE" w:rsidRDefault="00727F78">
            <w:pPr>
              <w:pStyle w:val="Heading4"/>
              <w:jc w:val="center"/>
              <w:rPr>
                <w:b w:val="0"/>
                <w:bCs w:val="0"/>
                <w:sz w:val="12"/>
                <w:szCs w:val="12"/>
              </w:rPr>
            </w:pPr>
          </w:p>
        </w:tc>
        <w:tc>
          <w:tcPr>
            <w:tcW w:w="561" w:type="dxa"/>
            <w:tcBorders>
              <w:right w:val="thinThickSmallGap" w:sz="24" w:space="0" w:color="auto"/>
            </w:tcBorders>
            <w:vAlign w:val="center"/>
          </w:tcPr>
          <w:p w:rsidR="00727F78" w:rsidRPr="00C306AE" w:rsidRDefault="00727F78">
            <w:pPr>
              <w:pStyle w:val="Heading4"/>
              <w:jc w:val="center"/>
              <w:rPr>
                <w:b w:val="0"/>
                <w:bCs w:val="0"/>
                <w:caps/>
                <w:sz w:val="12"/>
                <w:szCs w:val="12"/>
              </w:rPr>
            </w:pPr>
            <w:r w:rsidRPr="00C306AE">
              <w:rPr>
                <w:b w:val="0"/>
                <w:bCs w:val="0"/>
                <w:sz w:val="12"/>
                <w:szCs w:val="12"/>
              </w:rPr>
              <w:t>x</w:t>
            </w:r>
          </w:p>
        </w:tc>
        <w:tc>
          <w:tcPr>
            <w:tcW w:w="2244" w:type="dxa"/>
            <w:vMerge/>
            <w:tcBorders>
              <w:left w:val="nil"/>
              <w:right w:val="thinThickSmallGap" w:sz="24" w:space="0" w:color="auto"/>
            </w:tcBorders>
            <w:vAlign w:val="center"/>
          </w:tcPr>
          <w:p w:rsidR="00727F78" w:rsidRPr="00C306AE" w:rsidRDefault="00727F78">
            <w:pPr>
              <w:pStyle w:val="Heading4"/>
              <w:jc w:val="center"/>
              <w:rPr>
                <w:b w:val="0"/>
                <w:bCs w:val="0"/>
                <w:caps/>
                <w:sz w:val="13"/>
                <w:szCs w:val="13"/>
              </w:rPr>
            </w:pPr>
          </w:p>
        </w:tc>
      </w:tr>
      <w:tr w:rsidR="00727F78" w:rsidRPr="00C306AE">
        <w:trPr>
          <w:cantSplit/>
          <w:trHeight w:val="141"/>
        </w:trPr>
        <w:tc>
          <w:tcPr>
            <w:tcW w:w="1309" w:type="dxa"/>
            <w:vMerge/>
            <w:tcBorders>
              <w:left w:val="thinThickSmallGap" w:sz="24" w:space="0" w:color="auto"/>
            </w:tcBorders>
            <w:vAlign w:val="center"/>
          </w:tcPr>
          <w:p w:rsidR="00727F78" w:rsidRPr="00C306AE" w:rsidRDefault="00727F78" w:rsidP="00AB04CD">
            <w:pPr>
              <w:jc w:val="center"/>
              <w:rPr>
                <w:b/>
                <w:bCs/>
                <w:sz w:val="13"/>
                <w:szCs w:val="13"/>
              </w:rPr>
            </w:pPr>
          </w:p>
        </w:tc>
        <w:tc>
          <w:tcPr>
            <w:tcW w:w="1496" w:type="dxa"/>
            <w:vMerge/>
            <w:tcBorders>
              <w:right w:val="thinThickSmallGap" w:sz="24" w:space="0" w:color="auto"/>
            </w:tcBorders>
            <w:vAlign w:val="center"/>
          </w:tcPr>
          <w:p w:rsidR="00727F78" w:rsidRPr="00C306AE" w:rsidRDefault="00727F78" w:rsidP="00AB04CD">
            <w:pPr>
              <w:jc w:val="center"/>
              <w:rPr>
                <w:sz w:val="13"/>
                <w:szCs w:val="13"/>
              </w:rPr>
            </w:pPr>
          </w:p>
        </w:tc>
        <w:tc>
          <w:tcPr>
            <w:tcW w:w="1309" w:type="dxa"/>
            <w:vMerge/>
            <w:tcBorders>
              <w:left w:val="nil"/>
              <w:right w:val="thinThickSmallGap" w:sz="24" w:space="0" w:color="auto"/>
            </w:tcBorders>
            <w:vAlign w:val="center"/>
          </w:tcPr>
          <w:p w:rsidR="00727F78" w:rsidRPr="00C306AE" w:rsidRDefault="00727F78">
            <w:pPr>
              <w:jc w:val="center"/>
              <w:rPr>
                <w:sz w:val="13"/>
                <w:szCs w:val="13"/>
              </w:rPr>
            </w:pPr>
          </w:p>
        </w:tc>
        <w:tc>
          <w:tcPr>
            <w:tcW w:w="561" w:type="dxa"/>
            <w:tcBorders>
              <w:left w:val="nil"/>
            </w:tcBorders>
            <w:vAlign w:val="center"/>
          </w:tcPr>
          <w:p w:rsidR="00727F78" w:rsidRPr="00C306AE" w:rsidRDefault="00727F78" w:rsidP="00594127">
            <w:pPr>
              <w:numPr>
                <w:ilvl w:val="0"/>
                <w:numId w:val="1"/>
              </w:numPr>
              <w:jc w:val="both"/>
              <w:rPr>
                <w:sz w:val="12"/>
                <w:szCs w:val="12"/>
              </w:rPr>
            </w:pPr>
          </w:p>
        </w:tc>
        <w:tc>
          <w:tcPr>
            <w:tcW w:w="5423" w:type="dxa"/>
            <w:vAlign w:val="center"/>
          </w:tcPr>
          <w:p w:rsidR="00727F78" w:rsidRPr="00C306AE" w:rsidRDefault="00727F78">
            <w:pPr>
              <w:rPr>
                <w:sz w:val="12"/>
                <w:szCs w:val="12"/>
              </w:rPr>
            </w:pPr>
            <w:r w:rsidRPr="00C306AE">
              <w:rPr>
                <w:sz w:val="12"/>
                <w:szCs w:val="12"/>
              </w:rPr>
              <w:t>Tehnician coordonator activităţi comerciale</w:t>
            </w:r>
          </w:p>
        </w:tc>
        <w:tc>
          <w:tcPr>
            <w:tcW w:w="561" w:type="dxa"/>
            <w:vAlign w:val="center"/>
          </w:tcPr>
          <w:p w:rsidR="00727F78" w:rsidRPr="00C306AE" w:rsidRDefault="00727F78">
            <w:pPr>
              <w:pStyle w:val="Heading4"/>
              <w:jc w:val="center"/>
              <w:rPr>
                <w:b w:val="0"/>
                <w:bCs w:val="0"/>
                <w:caps/>
                <w:sz w:val="12"/>
                <w:szCs w:val="12"/>
              </w:rPr>
            </w:pPr>
          </w:p>
        </w:tc>
        <w:tc>
          <w:tcPr>
            <w:tcW w:w="561" w:type="dxa"/>
            <w:vAlign w:val="center"/>
          </w:tcPr>
          <w:p w:rsidR="00727F78" w:rsidRPr="00C306AE" w:rsidRDefault="00727F78">
            <w:pPr>
              <w:pStyle w:val="Heading4"/>
              <w:jc w:val="center"/>
              <w:rPr>
                <w:b w:val="0"/>
                <w:bCs w:val="0"/>
                <w:sz w:val="12"/>
                <w:szCs w:val="12"/>
              </w:rPr>
            </w:pPr>
          </w:p>
        </w:tc>
        <w:tc>
          <w:tcPr>
            <w:tcW w:w="561" w:type="dxa"/>
            <w:tcBorders>
              <w:right w:val="thinThickSmallGap" w:sz="24" w:space="0" w:color="auto"/>
            </w:tcBorders>
            <w:vAlign w:val="center"/>
          </w:tcPr>
          <w:p w:rsidR="00727F78" w:rsidRPr="00C306AE" w:rsidRDefault="00727F78">
            <w:pPr>
              <w:pStyle w:val="Heading4"/>
              <w:jc w:val="center"/>
              <w:rPr>
                <w:b w:val="0"/>
                <w:bCs w:val="0"/>
                <w:caps/>
                <w:sz w:val="12"/>
                <w:szCs w:val="12"/>
              </w:rPr>
            </w:pPr>
            <w:r w:rsidRPr="00C306AE">
              <w:rPr>
                <w:b w:val="0"/>
                <w:bCs w:val="0"/>
                <w:sz w:val="12"/>
                <w:szCs w:val="12"/>
              </w:rPr>
              <w:t>x</w:t>
            </w:r>
          </w:p>
        </w:tc>
        <w:tc>
          <w:tcPr>
            <w:tcW w:w="2244" w:type="dxa"/>
            <w:vMerge/>
            <w:tcBorders>
              <w:left w:val="nil"/>
              <w:right w:val="thinThickSmallGap" w:sz="24" w:space="0" w:color="auto"/>
            </w:tcBorders>
            <w:vAlign w:val="center"/>
          </w:tcPr>
          <w:p w:rsidR="00727F78" w:rsidRPr="00C306AE" w:rsidRDefault="00727F78">
            <w:pPr>
              <w:pStyle w:val="Heading4"/>
              <w:jc w:val="center"/>
              <w:rPr>
                <w:b w:val="0"/>
                <w:bCs w:val="0"/>
                <w:caps/>
                <w:sz w:val="13"/>
                <w:szCs w:val="13"/>
              </w:rPr>
            </w:pPr>
          </w:p>
        </w:tc>
      </w:tr>
      <w:tr w:rsidR="00727F78" w:rsidRPr="00C306AE">
        <w:trPr>
          <w:cantSplit/>
          <w:trHeight w:val="70"/>
        </w:trPr>
        <w:tc>
          <w:tcPr>
            <w:tcW w:w="1309" w:type="dxa"/>
            <w:vMerge/>
            <w:tcBorders>
              <w:left w:val="thinThickSmallGap" w:sz="24" w:space="0" w:color="auto"/>
            </w:tcBorders>
            <w:vAlign w:val="center"/>
          </w:tcPr>
          <w:p w:rsidR="00727F78" w:rsidRPr="00C306AE" w:rsidRDefault="00727F78" w:rsidP="00AB04CD">
            <w:pPr>
              <w:jc w:val="center"/>
              <w:rPr>
                <w:b/>
                <w:bCs/>
                <w:sz w:val="13"/>
                <w:szCs w:val="13"/>
              </w:rPr>
            </w:pPr>
          </w:p>
        </w:tc>
        <w:tc>
          <w:tcPr>
            <w:tcW w:w="1496" w:type="dxa"/>
            <w:vMerge/>
            <w:tcBorders>
              <w:right w:val="thinThickSmallGap" w:sz="24" w:space="0" w:color="auto"/>
            </w:tcBorders>
            <w:vAlign w:val="center"/>
          </w:tcPr>
          <w:p w:rsidR="00727F78" w:rsidRPr="00C306AE" w:rsidRDefault="00727F78" w:rsidP="00AB04CD">
            <w:pPr>
              <w:jc w:val="center"/>
              <w:rPr>
                <w:sz w:val="13"/>
                <w:szCs w:val="13"/>
              </w:rPr>
            </w:pPr>
          </w:p>
        </w:tc>
        <w:tc>
          <w:tcPr>
            <w:tcW w:w="1309" w:type="dxa"/>
            <w:vMerge/>
            <w:tcBorders>
              <w:left w:val="nil"/>
              <w:right w:val="thinThickSmallGap" w:sz="24" w:space="0" w:color="auto"/>
            </w:tcBorders>
            <w:vAlign w:val="center"/>
          </w:tcPr>
          <w:p w:rsidR="00727F78" w:rsidRPr="00C306AE" w:rsidRDefault="00727F78">
            <w:pPr>
              <w:jc w:val="center"/>
              <w:rPr>
                <w:sz w:val="13"/>
                <w:szCs w:val="13"/>
              </w:rPr>
            </w:pPr>
          </w:p>
        </w:tc>
        <w:tc>
          <w:tcPr>
            <w:tcW w:w="561" w:type="dxa"/>
            <w:tcBorders>
              <w:left w:val="nil"/>
            </w:tcBorders>
            <w:vAlign w:val="center"/>
          </w:tcPr>
          <w:p w:rsidR="00727F78" w:rsidRPr="00C306AE" w:rsidRDefault="00727F78" w:rsidP="00594127">
            <w:pPr>
              <w:numPr>
                <w:ilvl w:val="0"/>
                <w:numId w:val="1"/>
              </w:numPr>
              <w:jc w:val="both"/>
              <w:rPr>
                <w:sz w:val="12"/>
                <w:szCs w:val="12"/>
              </w:rPr>
            </w:pPr>
          </w:p>
        </w:tc>
        <w:tc>
          <w:tcPr>
            <w:tcW w:w="5423" w:type="dxa"/>
            <w:vAlign w:val="center"/>
          </w:tcPr>
          <w:p w:rsidR="00727F78" w:rsidRPr="00C306AE" w:rsidRDefault="00727F78">
            <w:pPr>
              <w:pStyle w:val="Footer"/>
              <w:tabs>
                <w:tab w:val="clear" w:pos="4320"/>
                <w:tab w:val="clear" w:pos="8640"/>
              </w:tabs>
              <w:rPr>
                <w:sz w:val="12"/>
                <w:szCs w:val="12"/>
              </w:rPr>
            </w:pPr>
            <w:r w:rsidRPr="00C306AE">
              <w:rPr>
                <w:sz w:val="12"/>
                <w:szCs w:val="12"/>
              </w:rPr>
              <w:t>Vitrinier decorator</w:t>
            </w:r>
          </w:p>
        </w:tc>
        <w:tc>
          <w:tcPr>
            <w:tcW w:w="561" w:type="dxa"/>
            <w:vAlign w:val="center"/>
          </w:tcPr>
          <w:p w:rsidR="00727F78" w:rsidRPr="00C306AE" w:rsidRDefault="00727F78">
            <w:pPr>
              <w:pStyle w:val="Heading4"/>
              <w:jc w:val="center"/>
              <w:rPr>
                <w:b w:val="0"/>
                <w:bCs w:val="0"/>
                <w:caps/>
                <w:sz w:val="12"/>
                <w:szCs w:val="12"/>
              </w:rPr>
            </w:pPr>
          </w:p>
        </w:tc>
        <w:tc>
          <w:tcPr>
            <w:tcW w:w="561" w:type="dxa"/>
            <w:vAlign w:val="center"/>
          </w:tcPr>
          <w:p w:rsidR="00727F78" w:rsidRPr="00C306AE" w:rsidRDefault="00727F78">
            <w:pPr>
              <w:pStyle w:val="Heading4"/>
              <w:jc w:val="center"/>
              <w:rPr>
                <w:b w:val="0"/>
                <w:bCs w:val="0"/>
                <w:sz w:val="12"/>
                <w:szCs w:val="12"/>
              </w:rPr>
            </w:pPr>
          </w:p>
        </w:tc>
        <w:tc>
          <w:tcPr>
            <w:tcW w:w="561" w:type="dxa"/>
            <w:tcBorders>
              <w:right w:val="thinThickSmallGap" w:sz="24" w:space="0" w:color="auto"/>
            </w:tcBorders>
            <w:vAlign w:val="center"/>
          </w:tcPr>
          <w:p w:rsidR="00727F78" w:rsidRPr="00C306AE" w:rsidRDefault="00727F78">
            <w:pPr>
              <w:pStyle w:val="Heading4"/>
              <w:jc w:val="center"/>
              <w:rPr>
                <w:b w:val="0"/>
                <w:bCs w:val="0"/>
                <w:caps/>
                <w:sz w:val="12"/>
                <w:szCs w:val="12"/>
              </w:rPr>
            </w:pPr>
            <w:r w:rsidRPr="00C306AE">
              <w:rPr>
                <w:b w:val="0"/>
                <w:bCs w:val="0"/>
                <w:sz w:val="12"/>
                <w:szCs w:val="12"/>
              </w:rPr>
              <w:t>x</w:t>
            </w:r>
          </w:p>
        </w:tc>
        <w:tc>
          <w:tcPr>
            <w:tcW w:w="2244" w:type="dxa"/>
            <w:vMerge/>
            <w:tcBorders>
              <w:left w:val="nil"/>
              <w:right w:val="thinThickSmallGap" w:sz="24" w:space="0" w:color="auto"/>
            </w:tcBorders>
            <w:vAlign w:val="center"/>
          </w:tcPr>
          <w:p w:rsidR="00727F78" w:rsidRPr="00C306AE" w:rsidRDefault="00727F78">
            <w:pPr>
              <w:pStyle w:val="Heading4"/>
              <w:jc w:val="center"/>
              <w:rPr>
                <w:b w:val="0"/>
                <w:bCs w:val="0"/>
                <w:caps/>
                <w:sz w:val="13"/>
                <w:szCs w:val="13"/>
              </w:rPr>
            </w:pPr>
          </w:p>
        </w:tc>
      </w:tr>
      <w:tr w:rsidR="00727F78" w:rsidRPr="00C306AE">
        <w:trPr>
          <w:cantSplit/>
          <w:trHeight w:val="65"/>
        </w:trPr>
        <w:tc>
          <w:tcPr>
            <w:tcW w:w="1309" w:type="dxa"/>
            <w:vMerge/>
            <w:tcBorders>
              <w:left w:val="thinThickSmallGap" w:sz="24" w:space="0" w:color="auto"/>
            </w:tcBorders>
            <w:vAlign w:val="center"/>
          </w:tcPr>
          <w:p w:rsidR="00727F78" w:rsidRPr="00C306AE" w:rsidRDefault="00727F78" w:rsidP="00AB04CD">
            <w:pPr>
              <w:jc w:val="center"/>
              <w:rPr>
                <w:b/>
                <w:bCs/>
                <w:sz w:val="13"/>
                <w:szCs w:val="13"/>
              </w:rPr>
            </w:pPr>
          </w:p>
        </w:tc>
        <w:tc>
          <w:tcPr>
            <w:tcW w:w="1496" w:type="dxa"/>
            <w:vMerge/>
            <w:tcBorders>
              <w:right w:val="thinThickSmallGap" w:sz="24" w:space="0" w:color="auto"/>
            </w:tcBorders>
            <w:vAlign w:val="center"/>
          </w:tcPr>
          <w:p w:rsidR="00727F78" w:rsidRPr="00C306AE" w:rsidRDefault="00727F78" w:rsidP="00AB04CD">
            <w:pPr>
              <w:jc w:val="center"/>
              <w:rPr>
                <w:sz w:val="13"/>
                <w:szCs w:val="13"/>
              </w:rPr>
            </w:pPr>
          </w:p>
        </w:tc>
        <w:tc>
          <w:tcPr>
            <w:tcW w:w="1309" w:type="dxa"/>
            <w:vMerge/>
            <w:tcBorders>
              <w:left w:val="nil"/>
              <w:right w:val="thinThickSmallGap" w:sz="24" w:space="0" w:color="auto"/>
            </w:tcBorders>
            <w:vAlign w:val="center"/>
          </w:tcPr>
          <w:p w:rsidR="00727F78" w:rsidRPr="00C306AE" w:rsidRDefault="00727F78">
            <w:pPr>
              <w:jc w:val="center"/>
              <w:rPr>
                <w:sz w:val="13"/>
                <w:szCs w:val="13"/>
              </w:rPr>
            </w:pPr>
          </w:p>
        </w:tc>
        <w:tc>
          <w:tcPr>
            <w:tcW w:w="561" w:type="dxa"/>
            <w:tcBorders>
              <w:left w:val="nil"/>
            </w:tcBorders>
            <w:vAlign w:val="center"/>
          </w:tcPr>
          <w:p w:rsidR="00727F78" w:rsidRPr="00C306AE" w:rsidRDefault="00727F78" w:rsidP="00594127">
            <w:pPr>
              <w:numPr>
                <w:ilvl w:val="0"/>
                <w:numId w:val="1"/>
              </w:numPr>
              <w:jc w:val="both"/>
              <w:rPr>
                <w:sz w:val="12"/>
                <w:szCs w:val="12"/>
              </w:rPr>
            </w:pPr>
          </w:p>
        </w:tc>
        <w:tc>
          <w:tcPr>
            <w:tcW w:w="5423" w:type="dxa"/>
            <w:vAlign w:val="center"/>
          </w:tcPr>
          <w:p w:rsidR="00727F78" w:rsidRPr="00C306AE" w:rsidRDefault="00727F78">
            <w:pPr>
              <w:pStyle w:val="Footer"/>
              <w:tabs>
                <w:tab w:val="clear" w:pos="4320"/>
                <w:tab w:val="clear" w:pos="8640"/>
              </w:tabs>
              <w:rPr>
                <w:sz w:val="12"/>
                <w:szCs w:val="12"/>
              </w:rPr>
            </w:pPr>
            <w:r w:rsidRPr="00C306AE">
              <w:rPr>
                <w:sz w:val="12"/>
                <w:szCs w:val="12"/>
              </w:rPr>
              <w:t>Asistent manager</w:t>
            </w:r>
          </w:p>
        </w:tc>
        <w:tc>
          <w:tcPr>
            <w:tcW w:w="561" w:type="dxa"/>
            <w:vAlign w:val="center"/>
          </w:tcPr>
          <w:p w:rsidR="00727F78" w:rsidRPr="00C306AE" w:rsidRDefault="00727F78">
            <w:pPr>
              <w:pStyle w:val="Heading4"/>
              <w:jc w:val="center"/>
              <w:rPr>
                <w:b w:val="0"/>
                <w:bCs w:val="0"/>
                <w:caps/>
                <w:sz w:val="12"/>
                <w:szCs w:val="12"/>
              </w:rPr>
            </w:pPr>
          </w:p>
        </w:tc>
        <w:tc>
          <w:tcPr>
            <w:tcW w:w="561" w:type="dxa"/>
            <w:vAlign w:val="center"/>
          </w:tcPr>
          <w:p w:rsidR="00727F78" w:rsidRPr="00C306AE" w:rsidRDefault="00727F78">
            <w:pPr>
              <w:pStyle w:val="Heading4"/>
              <w:jc w:val="center"/>
              <w:rPr>
                <w:b w:val="0"/>
                <w:bCs w:val="0"/>
                <w:sz w:val="12"/>
                <w:szCs w:val="12"/>
              </w:rPr>
            </w:pPr>
          </w:p>
        </w:tc>
        <w:tc>
          <w:tcPr>
            <w:tcW w:w="561" w:type="dxa"/>
            <w:tcBorders>
              <w:right w:val="thinThickSmallGap" w:sz="24" w:space="0" w:color="auto"/>
            </w:tcBorders>
            <w:vAlign w:val="center"/>
          </w:tcPr>
          <w:p w:rsidR="00727F78" w:rsidRPr="00C306AE" w:rsidRDefault="00727F78">
            <w:pPr>
              <w:pStyle w:val="Heading4"/>
              <w:jc w:val="center"/>
              <w:rPr>
                <w:b w:val="0"/>
                <w:bCs w:val="0"/>
                <w:caps/>
                <w:sz w:val="12"/>
                <w:szCs w:val="12"/>
              </w:rPr>
            </w:pPr>
            <w:r w:rsidRPr="00C306AE">
              <w:rPr>
                <w:b w:val="0"/>
                <w:bCs w:val="0"/>
                <w:sz w:val="12"/>
                <w:szCs w:val="12"/>
              </w:rPr>
              <w:t>x</w:t>
            </w:r>
          </w:p>
        </w:tc>
        <w:tc>
          <w:tcPr>
            <w:tcW w:w="2244" w:type="dxa"/>
            <w:vMerge/>
            <w:tcBorders>
              <w:left w:val="nil"/>
              <w:right w:val="thinThickSmallGap" w:sz="24" w:space="0" w:color="auto"/>
            </w:tcBorders>
            <w:vAlign w:val="center"/>
          </w:tcPr>
          <w:p w:rsidR="00727F78" w:rsidRPr="00C306AE" w:rsidRDefault="00727F78">
            <w:pPr>
              <w:pStyle w:val="Heading4"/>
              <w:jc w:val="center"/>
              <w:rPr>
                <w:b w:val="0"/>
                <w:bCs w:val="0"/>
                <w:caps/>
                <w:sz w:val="13"/>
                <w:szCs w:val="13"/>
              </w:rPr>
            </w:pPr>
          </w:p>
        </w:tc>
      </w:tr>
      <w:tr w:rsidR="00727F78" w:rsidRPr="00C306AE">
        <w:trPr>
          <w:cantSplit/>
          <w:trHeight w:val="148"/>
        </w:trPr>
        <w:tc>
          <w:tcPr>
            <w:tcW w:w="1309" w:type="dxa"/>
            <w:vMerge/>
            <w:tcBorders>
              <w:left w:val="thinThickSmallGap" w:sz="24" w:space="0" w:color="auto"/>
            </w:tcBorders>
            <w:vAlign w:val="center"/>
          </w:tcPr>
          <w:p w:rsidR="00727F78" w:rsidRPr="00C306AE" w:rsidRDefault="00727F78" w:rsidP="00AB04CD">
            <w:pPr>
              <w:jc w:val="center"/>
              <w:rPr>
                <w:b/>
                <w:bCs/>
                <w:sz w:val="13"/>
                <w:szCs w:val="13"/>
              </w:rPr>
            </w:pPr>
          </w:p>
        </w:tc>
        <w:tc>
          <w:tcPr>
            <w:tcW w:w="1496" w:type="dxa"/>
            <w:vMerge/>
            <w:tcBorders>
              <w:right w:val="thinThickSmallGap" w:sz="24" w:space="0" w:color="auto"/>
            </w:tcBorders>
            <w:vAlign w:val="center"/>
          </w:tcPr>
          <w:p w:rsidR="00727F78" w:rsidRPr="00C306AE" w:rsidRDefault="00727F78" w:rsidP="00AB04CD">
            <w:pPr>
              <w:jc w:val="center"/>
              <w:rPr>
                <w:sz w:val="13"/>
                <w:szCs w:val="13"/>
              </w:rPr>
            </w:pPr>
          </w:p>
        </w:tc>
        <w:tc>
          <w:tcPr>
            <w:tcW w:w="1309" w:type="dxa"/>
            <w:vMerge/>
            <w:tcBorders>
              <w:left w:val="nil"/>
              <w:right w:val="thinThickSmallGap" w:sz="24" w:space="0" w:color="auto"/>
            </w:tcBorders>
            <w:vAlign w:val="center"/>
          </w:tcPr>
          <w:p w:rsidR="00727F78" w:rsidRPr="00C306AE" w:rsidRDefault="00727F78">
            <w:pPr>
              <w:jc w:val="center"/>
              <w:rPr>
                <w:sz w:val="13"/>
                <w:szCs w:val="13"/>
              </w:rPr>
            </w:pPr>
          </w:p>
        </w:tc>
        <w:tc>
          <w:tcPr>
            <w:tcW w:w="561" w:type="dxa"/>
            <w:tcBorders>
              <w:left w:val="nil"/>
            </w:tcBorders>
            <w:vAlign w:val="center"/>
          </w:tcPr>
          <w:p w:rsidR="00727F78" w:rsidRPr="00C306AE" w:rsidRDefault="00727F78" w:rsidP="00594127">
            <w:pPr>
              <w:numPr>
                <w:ilvl w:val="0"/>
                <w:numId w:val="1"/>
              </w:numPr>
              <w:jc w:val="both"/>
              <w:rPr>
                <w:sz w:val="12"/>
                <w:szCs w:val="12"/>
              </w:rPr>
            </w:pPr>
          </w:p>
        </w:tc>
        <w:tc>
          <w:tcPr>
            <w:tcW w:w="5423" w:type="dxa"/>
            <w:vAlign w:val="center"/>
          </w:tcPr>
          <w:p w:rsidR="00727F78" w:rsidRPr="00C306AE" w:rsidRDefault="00727F78">
            <w:pPr>
              <w:pStyle w:val="Footer"/>
              <w:tabs>
                <w:tab w:val="clear" w:pos="4320"/>
                <w:tab w:val="clear" w:pos="8640"/>
              </w:tabs>
              <w:rPr>
                <w:sz w:val="12"/>
                <w:szCs w:val="12"/>
              </w:rPr>
            </w:pPr>
            <w:r w:rsidRPr="00C306AE">
              <w:rPr>
                <w:sz w:val="12"/>
                <w:szCs w:val="12"/>
              </w:rPr>
              <w:t>Asistent manager unităţi comerciale</w:t>
            </w:r>
          </w:p>
        </w:tc>
        <w:tc>
          <w:tcPr>
            <w:tcW w:w="561" w:type="dxa"/>
            <w:vAlign w:val="center"/>
          </w:tcPr>
          <w:p w:rsidR="00727F78" w:rsidRPr="00C306AE" w:rsidRDefault="00727F78">
            <w:pPr>
              <w:pStyle w:val="Heading4"/>
              <w:jc w:val="center"/>
              <w:rPr>
                <w:b w:val="0"/>
                <w:bCs w:val="0"/>
                <w:caps/>
                <w:sz w:val="12"/>
                <w:szCs w:val="12"/>
              </w:rPr>
            </w:pPr>
          </w:p>
        </w:tc>
        <w:tc>
          <w:tcPr>
            <w:tcW w:w="561" w:type="dxa"/>
            <w:vAlign w:val="center"/>
          </w:tcPr>
          <w:p w:rsidR="00727F78" w:rsidRPr="00C306AE" w:rsidRDefault="00727F78">
            <w:pPr>
              <w:pStyle w:val="Heading4"/>
              <w:jc w:val="center"/>
              <w:rPr>
                <w:b w:val="0"/>
                <w:bCs w:val="0"/>
                <w:sz w:val="12"/>
                <w:szCs w:val="12"/>
              </w:rPr>
            </w:pPr>
          </w:p>
        </w:tc>
        <w:tc>
          <w:tcPr>
            <w:tcW w:w="561" w:type="dxa"/>
            <w:tcBorders>
              <w:right w:val="thinThickSmallGap" w:sz="24" w:space="0" w:color="auto"/>
            </w:tcBorders>
            <w:vAlign w:val="center"/>
          </w:tcPr>
          <w:p w:rsidR="00727F78" w:rsidRPr="00C306AE" w:rsidRDefault="00727F78">
            <w:pPr>
              <w:pStyle w:val="Heading4"/>
              <w:jc w:val="center"/>
              <w:rPr>
                <w:b w:val="0"/>
                <w:bCs w:val="0"/>
                <w:caps/>
                <w:sz w:val="12"/>
                <w:szCs w:val="12"/>
              </w:rPr>
            </w:pPr>
            <w:r w:rsidRPr="00C306AE">
              <w:rPr>
                <w:b w:val="0"/>
                <w:bCs w:val="0"/>
                <w:sz w:val="12"/>
                <w:szCs w:val="12"/>
              </w:rPr>
              <w:t>x</w:t>
            </w:r>
          </w:p>
        </w:tc>
        <w:tc>
          <w:tcPr>
            <w:tcW w:w="2244" w:type="dxa"/>
            <w:vMerge/>
            <w:tcBorders>
              <w:left w:val="nil"/>
              <w:right w:val="thinThickSmallGap" w:sz="24" w:space="0" w:color="auto"/>
            </w:tcBorders>
            <w:vAlign w:val="center"/>
          </w:tcPr>
          <w:p w:rsidR="00727F78" w:rsidRPr="00C306AE" w:rsidRDefault="00727F78">
            <w:pPr>
              <w:pStyle w:val="Heading4"/>
              <w:jc w:val="center"/>
              <w:rPr>
                <w:b w:val="0"/>
                <w:bCs w:val="0"/>
                <w:caps/>
                <w:sz w:val="13"/>
                <w:szCs w:val="13"/>
              </w:rPr>
            </w:pPr>
          </w:p>
        </w:tc>
      </w:tr>
      <w:tr w:rsidR="00727F78" w:rsidRPr="00C306AE">
        <w:trPr>
          <w:cantSplit/>
          <w:trHeight w:val="20"/>
        </w:trPr>
        <w:tc>
          <w:tcPr>
            <w:tcW w:w="1309" w:type="dxa"/>
            <w:vMerge/>
            <w:tcBorders>
              <w:left w:val="thinThickSmallGap" w:sz="24" w:space="0" w:color="auto"/>
            </w:tcBorders>
            <w:vAlign w:val="center"/>
          </w:tcPr>
          <w:p w:rsidR="00727F78" w:rsidRPr="00C306AE" w:rsidRDefault="00727F78" w:rsidP="00AB04CD">
            <w:pPr>
              <w:jc w:val="center"/>
              <w:rPr>
                <w:b/>
                <w:bCs/>
                <w:sz w:val="13"/>
                <w:szCs w:val="13"/>
              </w:rPr>
            </w:pPr>
          </w:p>
        </w:tc>
        <w:tc>
          <w:tcPr>
            <w:tcW w:w="1496" w:type="dxa"/>
            <w:vMerge/>
            <w:tcBorders>
              <w:right w:val="thinThickSmallGap" w:sz="24" w:space="0" w:color="auto"/>
            </w:tcBorders>
            <w:vAlign w:val="center"/>
          </w:tcPr>
          <w:p w:rsidR="00727F78" w:rsidRPr="00C306AE" w:rsidRDefault="00727F78" w:rsidP="00AB04CD">
            <w:pPr>
              <w:jc w:val="center"/>
              <w:rPr>
                <w:sz w:val="13"/>
                <w:szCs w:val="13"/>
              </w:rPr>
            </w:pPr>
          </w:p>
        </w:tc>
        <w:tc>
          <w:tcPr>
            <w:tcW w:w="1309" w:type="dxa"/>
            <w:vMerge/>
            <w:tcBorders>
              <w:left w:val="nil"/>
              <w:right w:val="thinThickSmallGap" w:sz="24" w:space="0" w:color="auto"/>
            </w:tcBorders>
            <w:vAlign w:val="center"/>
          </w:tcPr>
          <w:p w:rsidR="00727F78" w:rsidRPr="00C306AE" w:rsidRDefault="00727F78">
            <w:pPr>
              <w:jc w:val="center"/>
              <w:rPr>
                <w:sz w:val="13"/>
                <w:szCs w:val="13"/>
              </w:rPr>
            </w:pPr>
          </w:p>
        </w:tc>
        <w:tc>
          <w:tcPr>
            <w:tcW w:w="561" w:type="dxa"/>
            <w:tcBorders>
              <w:left w:val="nil"/>
            </w:tcBorders>
            <w:vAlign w:val="center"/>
          </w:tcPr>
          <w:p w:rsidR="00727F78" w:rsidRPr="00C306AE" w:rsidRDefault="00727F78" w:rsidP="00594127">
            <w:pPr>
              <w:numPr>
                <w:ilvl w:val="0"/>
                <w:numId w:val="1"/>
              </w:numPr>
              <w:jc w:val="both"/>
              <w:rPr>
                <w:sz w:val="12"/>
                <w:szCs w:val="12"/>
              </w:rPr>
            </w:pPr>
          </w:p>
        </w:tc>
        <w:tc>
          <w:tcPr>
            <w:tcW w:w="5423" w:type="dxa"/>
            <w:vAlign w:val="center"/>
          </w:tcPr>
          <w:p w:rsidR="00727F78" w:rsidRPr="00C306AE" w:rsidRDefault="00727F78">
            <w:pPr>
              <w:pStyle w:val="Footer"/>
              <w:tabs>
                <w:tab w:val="clear" w:pos="4320"/>
                <w:tab w:val="clear" w:pos="8640"/>
              </w:tabs>
              <w:rPr>
                <w:sz w:val="12"/>
                <w:szCs w:val="12"/>
              </w:rPr>
            </w:pPr>
            <w:r w:rsidRPr="00C306AE">
              <w:rPr>
                <w:sz w:val="12"/>
                <w:szCs w:val="12"/>
              </w:rPr>
              <w:t>Conducător unitate comercială</w:t>
            </w:r>
          </w:p>
        </w:tc>
        <w:tc>
          <w:tcPr>
            <w:tcW w:w="561" w:type="dxa"/>
            <w:vAlign w:val="center"/>
          </w:tcPr>
          <w:p w:rsidR="00727F78" w:rsidRPr="00C306AE" w:rsidRDefault="00727F78">
            <w:pPr>
              <w:pStyle w:val="Heading4"/>
              <w:jc w:val="center"/>
              <w:rPr>
                <w:b w:val="0"/>
                <w:bCs w:val="0"/>
                <w:caps/>
                <w:sz w:val="12"/>
                <w:szCs w:val="12"/>
              </w:rPr>
            </w:pPr>
          </w:p>
        </w:tc>
        <w:tc>
          <w:tcPr>
            <w:tcW w:w="561" w:type="dxa"/>
            <w:vAlign w:val="center"/>
          </w:tcPr>
          <w:p w:rsidR="00727F78" w:rsidRPr="00C306AE" w:rsidRDefault="00727F78">
            <w:pPr>
              <w:pStyle w:val="Heading4"/>
              <w:jc w:val="center"/>
              <w:rPr>
                <w:b w:val="0"/>
                <w:bCs w:val="0"/>
                <w:sz w:val="12"/>
                <w:szCs w:val="12"/>
              </w:rPr>
            </w:pPr>
          </w:p>
        </w:tc>
        <w:tc>
          <w:tcPr>
            <w:tcW w:w="561" w:type="dxa"/>
            <w:tcBorders>
              <w:right w:val="thinThickSmallGap" w:sz="24" w:space="0" w:color="auto"/>
            </w:tcBorders>
            <w:vAlign w:val="center"/>
          </w:tcPr>
          <w:p w:rsidR="00727F78" w:rsidRPr="00C306AE" w:rsidRDefault="00727F78">
            <w:pPr>
              <w:pStyle w:val="Heading4"/>
              <w:jc w:val="center"/>
              <w:rPr>
                <w:b w:val="0"/>
                <w:bCs w:val="0"/>
                <w:caps/>
                <w:sz w:val="12"/>
                <w:szCs w:val="12"/>
              </w:rPr>
            </w:pPr>
            <w:r w:rsidRPr="00C306AE">
              <w:rPr>
                <w:b w:val="0"/>
                <w:bCs w:val="0"/>
                <w:sz w:val="12"/>
                <w:szCs w:val="12"/>
              </w:rPr>
              <w:t>x</w:t>
            </w:r>
          </w:p>
        </w:tc>
        <w:tc>
          <w:tcPr>
            <w:tcW w:w="2244" w:type="dxa"/>
            <w:vMerge/>
            <w:tcBorders>
              <w:left w:val="nil"/>
              <w:right w:val="thinThickSmallGap" w:sz="24" w:space="0" w:color="auto"/>
            </w:tcBorders>
            <w:vAlign w:val="center"/>
          </w:tcPr>
          <w:p w:rsidR="00727F78" w:rsidRPr="00C306AE" w:rsidRDefault="00727F78">
            <w:pPr>
              <w:pStyle w:val="Heading4"/>
              <w:jc w:val="center"/>
              <w:rPr>
                <w:b w:val="0"/>
                <w:bCs w:val="0"/>
                <w:caps/>
                <w:sz w:val="13"/>
                <w:szCs w:val="13"/>
              </w:rPr>
            </w:pPr>
          </w:p>
        </w:tc>
      </w:tr>
      <w:tr w:rsidR="00727F78" w:rsidRPr="00C306AE">
        <w:trPr>
          <w:cantSplit/>
        </w:trPr>
        <w:tc>
          <w:tcPr>
            <w:tcW w:w="1309" w:type="dxa"/>
            <w:vMerge/>
            <w:tcBorders>
              <w:left w:val="thinThickSmallGap" w:sz="24" w:space="0" w:color="auto"/>
            </w:tcBorders>
            <w:vAlign w:val="center"/>
          </w:tcPr>
          <w:p w:rsidR="00727F78" w:rsidRPr="00C306AE" w:rsidRDefault="00727F78" w:rsidP="00AB04CD">
            <w:pPr>
              <w:jc w:val="center"/>
              <w:rPr>
                <w:b/>
                <w:bCs/>
                <w:sz w:val="13"/>
                <w:szCs w:val="13"/>
              </w:rPr>
            </w:pPr>
          </w:p>
        </w:tc>
        <w:tc>
          <w:tcPr>
            <w:tcW w:w="1496" w:type="dxa"/>
            <w:vMerge/>
            <w:tcBorders>
              <w:right w:val="thinThickSmallGap" w:sz="24" w:space="0" w:color="auto"/>
            </w:tcBorders>
            <w:vAlign w:val="center"/>
          </w:tcPr>
          <w:p w:rsidR="00727F78" w:rsidRPr="00C306AE" w:rsidRDefault="00727F78" w:rsidP="00AB04CD">
            <w:pPr>
              <w:jc w:val="center"/>
              <w:rPr>
                <w:sz w:val="13"/>
                <w:szCs w:val="13"/>
              </w:rPr>
            </w:pPr>
          </w:p>
        </w:tc>
        <w:tc>
          <w:tcPr>
            <w:tcW w:w="1309" w:type="dxa"/>
            <w:vMerge/>
            <w:tcBorders>
              <w:left w:val="nil"/>
              <w:right w:val="thinThickSmallGap" w:sz="24" w:space="0" w:color="auto"/>
            </w:tcBorders>
            <w:vAlign w:val="center"/>
          </w:tcPr>
          <w:p w:rsidR="00727F78" w:rsidRPr="00C306AE" w:rsidRDefault="00727F78">
            <w:pPr>
              <w:jc w:val="center"/>
              <w:rPr>
                <w:sz w:val="13"/>
                <w:szCs w:val="13"/>
              </w:rPr>
            </w:pPr>
          </w:p>
        </w:tc>
        <w:tc>
          <w:tcPr>
            <w:tcW w:w="561" w:type="dxa"/>
            <w:tcBorders>
              <w:left w:val="nil"/>
            </w:tcBorders>
            <w:vAlign w:val="center"/>
          </w:tcPr>
          <w:p w:rsidR="00727F78" w:rsidRPr="00C306AE" w:rsidRDefault="00727F78" w:rsidP="00594127">
            <w:pPr>
              <w:numPr>
                <w:ilvl w:val="0"/>
                <w:numId w:val="1"/>
              </w:numPr>
              <w:jc w:val="both"/>
              <w:rPr>
                <w:sz w:val="12"/>
                <w:szCs w:val="12"/>
              </w:rPr>
            </w:pPr>
          </w:p>
        </w:tc>
        <w:tc>
          <w:tcPr>
            <w:tcW w:w="5423" w:type="dxa"/>
            <w:vAlign w:val="center"/>
          </w:tcPr>
          <w:p w:rsidR="00727F78" w:rsidRPr="00C306AE" w:rsidRDefault="00727F78">
            <w:pPr>
              <w:pStyle w:val="Footer"/>
              <w:tabs>
                <w:tab w:val="clear" w:pos="4320"/>
                <w:tab w:val="clear" w:pos="8640"/>
              </w:tabs>
              <w:rPr>
                <w:sz w:val="12"/>
                <w:szCs w:val="12"/>
              </w:rPr>
            </w:pPr>
            <w:r w:rsidRPr="00C306AE">
              <w:rPr>
                <w:sz w:val="12"/>
                <w:szCs w:val="12"/>
              </w:rPr>
              <w:t>Contabil în industrie şi comerţ</w:t>
            </w:r>
          </w:p>
        </w:tc>
        <w:tc>
          <w:tcPr>
            <w:tcW w:w="561" w:type="dxa"/>
            <w:vAlign w:val="center"/>
          </w:tcPr>
          <w:p w:rsidR="00727F78" w:rsidRPr="00C306AE" w:rsidRDefault="00727F78">
            <w:pPr>
              <w:pStyle w:val="Heading4"/>
              <w:jc w:val="center"/>
              <w:rPr>
                <w:b w:val="0"/>
                <w:bCs w:val="0"/>
                <w:caps/>
                <w:sz w:val="12"/>
                <w:szCs w:val="12"/>
              </w:rPr>
            </w:pPr>
          </w:p>
        </w:tc>
        <w:tc>
          <w:tcPr>
            <w:tcW w:w="561" w:type="dxa"/>
            <w:vAlign w:val="center"/>
          </w:tcPr>
          <w:p w:rsidR="00727F78" w:rsidRPr="00C306AE" w:rsidRDefault="00727F78">
            <w:pPr>
              <w:pStyle w:val="Heading4"/>
              <w:jc w:val="center"/>
              <w:rPr>
                <w:b w:val="0"/>
                <w:bCs w:val="0"/>
                <w:sz w:val="12"/>
                <w:szCs w:val="12"/>
              </w:rPr>
            </w:pPr>
          </w:p>
        </w:tc>
        <w:tc>
          <w:tcPr>
            <w:tcW w:w="561" w:type="dxa"/>
            <w:tcBorders>
              <w:right w:val="thinThickSmallGap" w:sz="24" w:space="0" w:color="auto"/>
            </w:tcBorders>
            <w:vAlign w:val="center"/>
          </w:tcPr>
          <w:p w:rsidR="00727F78" w:rsidRPr="00C306AE" w:rsidRDefault="00727F78">
            <w:pPr>
              <w:pStyle w:val="Heading4"/>
              <w:jc w:val="center"/>
              <w:rPr>
                <w:b w:val="0"/>
                <w:bCs w:val="0"/>
                <w:caps/>
                <w:sz w:val="12"/>
                <w:szCs w:val="12"/>
              </w:rPr>
            </w:pPr>
            <w:r w:rsidRPr="00C306AE">
              <w:rPr>
                <w:b w:val="0"/>
                <w:bCs w:val="0"/>
                <w:sz w:val="12"/>
                <w:szCs w:val="12"/>
              </w:rPr>
              <w:t>x</w:t>
            </w:r>
          </w:p>
        </w:tc>
        <w:tc>
          <w:tcPr>
            <w:tcW w:w="2244" w:type="dxa"/>
            <w:vMerge/>
            <w:tcBorders>
              <w:left w:val="nil"/>
              <w:right w:val="thinThickSmallGap" w:sz="24" w:space="0" w:color="auto"/>
            </w:tcBorders>
            <w:vAlign w:val="center"/>
          </w:tcPr>
          <w:p w:rsidR="00727F78" w:rsidRPr="00C306AE" w:rsidRDefault="00727F78">
            <w:pPr>
              <w:pStyle w:val="Heading4"/>
              <w:jc w:val="center"/>
              <w:rPr>
                <w:b w:val="0"/>
                <w:bCs w:val="0"/>
                <w:caps/>
                <w:sz w:val="13"/>
                <w:szCs w:val="13"/>
              </w:rPr>
            </w:pPr>
          </w:p>
        </w:tc>
      </w:tr>
      <w:tr w:rsidR="00727F78" w:rsidRPr="00C306AE">
        <w:trPr>
          <w:cantSplit/>
        </w:trPr>
        <w:tc>
          <w:tcPr>
            <w:tcW w:w="1309" w:type="dxa"/>
            <w:vMerge/>
            <w:tcBorders>
              <w:left w:val="thinThickSmallGap" w:sz="24" w:space="0" w:color="auto"/>
            </w:tcBorders>
            <w:vAlign w:val="center"/>
          </w:tcPr>
          <w:p w:rsidR="00727F78" w:rsidRPr="00C306AE" w:rsidRDefault="00727F78" w:rsidP="00AB04CD">
            <w:pPr>
              <w:jc w:val="center"/>
              <w:rPr>
                <w:b/>
                <w:bCs/>
                <w:sz w:val="13"/>
                <w:szCs w:val="13"/>
              </w:rPr>
            </w:pPr>
          </w:p>
        </w:tc>
        <w:tc>
          <w:tcPr>
            <w:tcW w:w="1496" w:type="dxa"/>
            <w:vMerge/>
            <w:tcBorders>
              <w:right w:val="thinThickSmallGap" w:sz="24" w:space="0" w:color="auto"/>
            </w:tcBorders>
            <w:vAlign w:val="center"/>
          </w:tcPr>
          <w:p w:rsidR="00727F78" w:rsidRPr="00C306AE" w:rsidRDefault="00727F78" w:rsidP="00AB04CD">
            <w:pPr>
              <w:jc w:val="center"/>
              <w:rPr>
                <w:sz w:val="13"/>
                <w:szCs w:val="13"/>
              </w:rPr>
            </w:pPr>
          </w:p>
        </w:tc>
        <w:tc>
          <w:tcPr>
            <w:tcW w:w="1309" w:type="dxa"/>
            <w:vMerge/>
            <w:tcBorders>
              <w:left w:val="nil"/>
              <w:right w:val="thinThickSmallGap" w:sz="24" w:space="0" w:color="auto"/>
            </w:tcBorders>
            <w:vAlign w:val="center"/>
          </w:tcPr>
          <w:p w:rsidR="00727F78" w:rsidRPr="00C306AE" w:rsidRDefault="00727F78">
            <w:pPr>
              <w:jc w:val="center"/>
              <w:rPr>
                <w:sz w:val="13"/>
                <w:szCs w:val="13"/>
              </w:rPr>
            </w:pPr>
          </w:p>
        </w:tc>
        <w:tc>
          <w:tcPr>
            <w:tcW w:w="561" w:type="dxa"/>
            <w:tcBorders>
              <w:left w:val="nil"/>
            </w:tcBorders>
            <w:vAlign w:val="center"/>
          </w:tcPr>
          <w:p w:rsidR="00727F78" w:rsidRPr="00C306AE" w:rsidRDefault="00727F78" w:rsidP="00594127">
            <w:pPr>
              <w:numPr>
                <w:ilvl w:val="0"/>
                <w:numId w:val="1"/>
              </w:numPr>
              <w:jc w:val="both"/>
              <w:rPr>
                <w:sz w:val="12"/>
                <w:szCs w:val="12"/>
              </w:rPr>
            </w:pPr>
          </w:p>
        </w:tc>
        <w:tc>
          <w:tcPr>
            <w:tcW w:w="5423" w:type="dxa"/>
            <w:vAlign w:val="center"/>
          </w:tcPr>
          <w:p w:rsidR="00727F78" w:rsidRPr="00C306AE" w:rsidRDefault="00727F78">
            <w:pPr>
              <w:pStyle w:val="Footer"/>
              <w:tabs>
                <w:tab w:val="clear" w:pos="4320"/>
                <w:tab w:val="clear" w:pos="8640"/>
              </w:tabs>
              <w:rPr>
                <w:sz w:val="12"/>
                <w:szCs w:val="12"/>
              </w:rPr>
            </w:pPr>
            <w:r w:rsidRPr="00C306AE">
              <w:rPr>
                <w:sz w:val="12"/>
                <w:szCs w:val="12"/>
              </w:rPr>
              <w:t>Contabil pentru comerţ</w:t>
            </w:r>
          </w:p>
        </w:tc>
        <w:tc>
          <w:tcPr>
            <w:tcW w:w="561" w:type="dxa"/>
            <w:vAlign w:val="center"/>
          </w:tcPr>
          <w:p w:rsidR="00727F78" w:rsidRPr="00C306AE" w:rsidRDefault="00727F78">
            <w:pPr>
              <w:pStyle w:val="Heading4"/>
              <w:jc w:val="center"/>
              <w:rPr>
                <w:b w:val="0"/>
                <w:bCs w:val="0"/>
                <w:caps/>
                <w:sz w:val="12"/>
                <w:szCs w:val="12"/>
              </w:rPr>
            </w:pPr>
          </w:p>
        </w:tc>
        <w:tc>
          <w:tcPr>
            <w:tcW w:w="561" w:type="dxa"/>
            <w:vAlign w:val="center"/>
          </w:tcPr>
          <w:p w:rsidR="00727F78" w:rsidRPr="00C306AE" w:rsidRDefault="00727F78">
            <w:pPr>
              <w:pStyle w:val="Heading4"/>
              <w:jc w:val="center"/>
              <w:rPr>
                <w:b w:val="0"/>
                <w:bCs w:val="0"/>
                <w:sz w:val="12"/>
                <w:szCs w:val="12"/>
              </w:rPr>
            </w:pPr>
          </w:p>
        </w:tc>
        <w:tc>
          <w:tcPr>
            <w:tcW w:w="561" w:type="dxa"/>
            <w:tcBorders>
              <w:right w:val="thinThickSmallGap" w:sz="24" w:space="0" w:color="auto"/>
            </w:tcBorders>
            <w:vAlign w:val="center"/>
          </w:tcPr>
          <w:p w:rsidR="00727F78" w:rsidRPr="00C306AE" w:rsidRDefault="00727F78">
            <w:pPr>
              <w:pStyle w:val="Heading4"/>
              <w:jc w:val="center"/>
              <w:rPr>
                <w:b w:val="0"/>
                <w:bCs w:val="0"/>
                <w:caps/>
                <w:sz w:val="12"/>
                <w:szCs w:val="12"/>
              </w:rPr>
            </w:pPr>
            <w:r w:rsidRPr="00C306AE">
              <w:rPr>
                <w:b w:val="0"/>
                <w:bCs w:val="0"/>
                <w:sz w:val="12"/>
                <w:szCs w:val="12"/>
              </w:rPr>
              <w:t>x</w:t>
            </w:r>
          </w:p>
        </w:tc>
        <w:tc>
          <w:tcPr>
            <w:tcW w:w="2244" w:type="dxa"/>
            <w:vMerge/>
            <w:tcBorders>
              <w:left w:val="nil"/>
              <w:right w:val="thinThickSmallGap" w:sz="24" w:space="0" w:color="auto"/>
            </w:tcBorders>
            <w:vAlign w:val="center"/>
          </w:tcPr>
          <w:p w:rsidR="00727F78" w:rsidRPr="00C306AE" w:rsidRDefault="00727F78">
            <w:pPr>
              <w:pStyle w:val="Heading4"/>
              <w:jc w:val="center"/>
              <w:rPr>
                <w:b w:val="0"/>
                <w:bCs w:val="0"/>
                <w:caps/>
                <w:sz w:val="13"/>
                <w:szCs w:val="13"/>
              </w:rPr>
            </w:pPr>
          </w:p>
        </w:tc>
      </w:tr>
      <w:tr w:rsidR="00727F78" w:rsidRPr="00C306AE">
        <w:trPr>
          <w:cantSplit/>
        </w:trPr>
        <w:tc>
          <w:tcPr>
            <w:tcW w:w="1309" w:type="dxa"/>
            <w:vMerge/>
            <w:tcBorders>
              <w:left w:val="thinThickSmallGap" w:sz="24" w:space="0" w:color="auto"/>
            </w:tcBorders>
            <w:vAlign w:val="center"/>
          </w:tcPr>
          <w:p w:rsidR="00727F78" w:rsidRPr="00C306AE" w:rsidRDefault="00727F78" w:rsidP="00AB04CD">
            <w:pPr>
              <w:jc w:val="center"/>
              <w:rPr>
                <w:b/>
                <w:bCs/>
                <w:sz w:val="13"/>
                <w:szCs w:val="13"/>
              </w:rPr>
            </w:pPr>
          </w:p>
        </w:tc>
        <w:tc>
          <w:tcPr>
            <w:tcW w:w="1496" w:type="dxa"/>
            <w:vMerge/>
            <w:tcBorders>
              <w:right w:val="thinThickSmallGap" w:sz="24" w:space="0" w:color="auto"/>
            </w:tcBorders>
            <w:vAlign w:val="center"/>
          </w:tcPr>
          <w:p w:rsidR="00727F78" w:rsidRPr="00C306AE" w:rsidRDefault="00727F78" w:rsidP="00AB04CD">
            <w:pPr>
              <w:jc w:val="center"/>
              <w:rPr>
                <w:sz w:val="13"/>
                <w:szCs w:val="13"/>
              </w:rPr>
            </w:pPr>
          </w:p>
        </w:tc>
        <w:tc>
          <w:tcPr>
            <w:tcW w:w="1309" w:type="dxa"/>
            <w:vMerge/>
            <w:tcBorders>
              <w:left w:val="nil"/>
              <w:right w:val="thinThickSmallGap" w:sz="24" w:space="0" w:color="auto"/>
            </w:tcBorders>
            <w:vAlign w:val="center"/>
          </w:tcPr>
          <w:p w:rsidR="00727F78" w:rsidRPr="00C306AE" w:rsidRDefault="00727F78">
            <w:pPr>
              <w:jc w:val="center"/>
              <w:rPr>
                <w:sz w:val="13"/>
                <w:szCs w:val="13"/>
              </w:rPr>
            </w:pPr>
          </w:p>
        </w:tc>
        <w:tc>
          <w:tcPr>
            <w:tcW w:w="561" w:type="dxa"/>
            <w:tcBorders>
              <w:left w:val="nil"/>
            </w:tcBorders>
            <w:vAlign w:val="center"/>
          </w:tcPr>
          <w:p w:rsidR="00727F78" w:rsidRPr="00C306AE" w:rsidRDefault="00727F78" w:rsidP="00594127">
            <w:pPr>
              <w:numPr>
                <w:ilvl w:val="0"/>
                <w:numId w:val="1"/>
              </w:numPr>
              <w:jc w:val="both"/>
              <w:rPr>
                <w:sz w:val="12"/>
                <w:szCs w:val="12"/>
              </w:rPr>
            </w:pPr>
          </w:p>
        </w:tc>
        <w:tc>
          <w:tcPr>
            <w:tcW w:w="5423" w:type="dxa"/>
            <w:vAlign w:val="center"/>
          </w:tcPr>
          <w:p w:rsidR="00727F78" w:rsidRPr="00C306AE" w:rsidRDefault="00727F78">
            <w:pPr>
              <w:pStyle w:val="Footer"/>
              <w:tabs>
                <w:tab w:val="clear" w:pos="4320"/>
                <w:tab w:val="clear" w:pos="8640"/>
              </w:tabs>
              <w:rPr>
                <w:sz w:val="12"/>
                <w:szCs w:val="12"/>
              </w:rPr>
            </w:pPr>
            <w:r w:rsidRPr="00C306AE">
              <w:rPr>
                <w:sz w:val="12"/>
                <w:szCs w:val="12"/>
              </w:rPr>
              <w:t>Funcţionar bancar</w:t>
            </w:r>
          </w:p>
        </w:tc>
        <w:tc>
          <w:tcPr>
            <w:tcW w:w="561" w:type="dxa"/>
            <w:vAlign w:val="center"/>
          </w:tcPr>
          <w:p w:rsidR="00727F78" w:rsidRPr="00C306AE" w:rsidRDefault="00727F78">
            <w:pPr>
              <w:pStyle w:val="Heading4"/>
              <w:jc w:val="center"/>
              <w:rPr>
                <w:b w:val="0"/>
                <w:bCs w:val="0"/>
                <w:caps/>
                <w:sz w:val="12"/>
                <w:szCs w:val="12"/>
              </w:rPr>
            </w:pPr>
          </w:p>
        </w:tc>
        <w:tc>
          <w:tcPr>
            <w:tcW w:w="561" w:type="dxa"/>
            <w:vAlign w:val="center"/>
          </w:tcPr>
          <w:p w:rsidR="00727F78" w:rsidRPr="00C306AE" w:rsidRDefault="00727F78">
            <w:pPr>
              <w:pStyle w:val="Heading4"/>
              <w:jc w:val="center"/>
              <w:rPr>
                <w:b w:val="0"/>
                <w:bCs w:val="0"/>
                <w:sz w:val="12"/>
                <w:szCs w:val="12"/>
              </w:rPr>
            </w:pPr>
          </w:p>
        </w:tc>
        <w:tc>
          <w:tcPr>
            <w:tcW w:w="561" w:type="dxa"/>
            <w:tcBorders>
              <w:right w:val="thinThickSmallGap" w:sz="24" w:space="0" w:color="auto"/>
            </w:tcBorders>
            <w:vAlign w:val="center"/>
          </w:tcPr>
          <w:p w:rsidR="00727F78" w:rsidRPr="00C306AE" w:rsidRDefault="00727F78">
            <w:pPr>
              <w:pStyle w:val="Heading4"/>
              <w:jc w:val="center"/>
              <w:rPr>
                <w:b w:val="0"/>
                <w:bCs w:val="0"/>
                <w:caps/>
                <w:sz w:val="12"/>
                <w:szCs w:val="12"/>
              </w:rPr>
            </w:pPr>
            <w:r w:rsidRPr="00C306AE">
              <w:rPr>
                <w:b w:val="0"/>
                <w:bCs w:val="0"/>
                <w:sz w:val="12"/>
                <w:szCs w:val="12"/>
              </w:rPr>
              <w:t>x</w:t>
            </w:r>
          </w:p>
        </w:tc>
        <w:tc>
          <w:tcPr>
            <w:tcW w:w="2244" w:type="dxa"/>
            <w:vMerge/>
            <w:tcBorders>
              <w:left w:val="nil"/>
              <w:right w:val="thinThickSmallGap" w:sz="24" w:space="0" w:color="auto"/>
            </w:tcBorders>
            <w:vAlign w:val="center"/>
          </w:tcPr>
          <w:p w:rsidR="00727F78" w:rsidRPr="00C306AE" w:rsidRDefault="00727F78">
            <w:pPr>
              <w:pStyle w:val="Heading4"/>
              <w:jc w:val="center"/>
              <w:rPr>
                <w:b w:val="0"/>
                <w:bCs w:val="0"/>
                <w:caps/>
                <w:sz w:val="13"/>
                <w:szCs w:val="13"/>
              </w:rPr>
            </w:pPr>
          </w:p>
        </w:tc>
      </w:tr>
      <w:tr w:rsidR="00727F78" w:rsidRPr="00C306AE">
        <w:trPr>
          <w:cantSplit/>
        </w:trPr>
        <w:tc>
          <w:tcPr>
            <w:tcW w:w="1309" w:type="dxa"/>
            <w:vMerge/>
            <w:tcBorders>
              <w:left w:val="thinThickSmallGap" w:sz="24" w:space="0" w:color="auto"/>
            </w:tcBorders>
            <w:vAlign w:val="center"/>
          </w:tcPr>
          <w:p w:rsidR="00727F78" w:rsidRPr="00C306AE" w:rsidRDefault="00727F78" w:rsidP="00AB04CD">
            <w:pPr>
              <w:jc w:val="center"/>
              <w:rPr>
                <w:b/>
                <w:bCs/>
                <w:sz w:val="13"/>
                <w:szCs w:val="13"/>
              </w:rPr>
            </w:pPr>
          </w:p>
        </w:tc>
        <w:tc>
          <w:tcPr>
            <w:tcW w:w="1496" w:type="dxa"/>
            <w:vMerge/>
            <w:tcBorders>
              <w:right w:val="thinThickSmallGap" w:sz="24" w:space="0" w:color="auto"/>
            </w:tcBorders>
            <w:vAlign w:val="center"/>
          </w:tcPr>
          <w:p w:rsidR="00727F78" w:rsidRPr="00C306AE" w:rsidRDefault="00727F78" w:rsidP="00AB04CD">
            <w:pPr>
              <w:jc w:val="center"/>
              <w:rPr>
                <w:sz w:val="13"/>
                <w:szCs w:val="13"/>
              </w:rPr>
            </w:pPr>
          </w:p>
        </w:tc>
        <w:tc>
          <w:tcPr>
            <w:tcW w:w="1309" w:type="dxa"/>
            <w:vMerge/>
            <w:tcBorders>
              <w:left w:val="nil"/>
              <w:right w:val="thinThickSmallGap" w:sz="24" w:space="0" w:color="auto"/>
            </w:tcBorders>
            <w:vAlign w:val="center"/>
          </w:tcPr>
          <w:p w:rsidR="00727F78" w:rsidRPr="00C306AE" w:rsidRDefault="00727F78">
            <w:pPr>
              <w:jc w:val="center"/>
              <w:rPr>
                <w:sz w:val="13"/>
                <w:szCs w:val="13"/>
              </w:rPr>
            </w:pPr>
          </w:p>
        </w:tc>
        <w:tc>
          <w:tcPr>
            <w:tcW w:w="561" w:type="dxa"/>
            <w:tcBorders>
              <w:left w:val="nil"/>
            </w:tcBorders>
            <w:vAlign w:val="center"/>
          </w:tcPr>
          <w:p w:rsidR="00727F78" w:rsidRPr="00C306AE" w:rsidRDefault="00727F78" w:rsidP="00594127">
            <w:pPr>
              <w:numPr>
                <w:ilvl w:val="0"/>
                <w:numId w:val="1"/>
              </w:numPr>
              <w:jc w:val="both"/>
              <w:rPr>
                <w:sz w:val="12"/>
                <w:szCs w:val="12"/>
              </w:rPr>
            </w:pPr>
          </w:p>
        </w:tc>
        <w:tc>
          <w:tcPr>
            <w:tcW w:w="5423" w:type="dxa"/>
            <w:vAlign w:val="center"/>
          </w:tcPr>
          <w:p w:rsidR="00727F78" w:rsidRPr="00C306AE" w:rsidRDefault="00727F78">
            <w:pPr>
              <w:pStyle w:val="Footer"/>
              <w:tabs>
                <w:tab w:val="clear" w:pos="4320"/>
                <w:tab w:val="clear" w:pos="8640"/>
              </w:tabs>
              <w:rPr>
                <w:sz w:val="12"/>
                <w:szCs w:val="12"/>
              </w:rPr>
            </w:pPr>
            <w:r w:rsidRPr="00C306AE">
              <w:rPr>
                <w:sz w:val="12"/>
                <w:szCs w:val="12"/>
              </w:rPr>
              <w:t>Prognoză şi evidenţă</w:t>
            </w:r>
          </w:p>
        </w:tc>
        <w:tc>
          <w:tcPr>
            <w:tcW w:w="561" w:type="dxa"/>
            <w:vAlign w:val="center"/>
          </w:tcPr>
          <w:p w:rsidR="00727F78" w:rsidRPr="00C306AE" w:rsidRDefault="00727F78">
            <w:pPr>
              <w:pStyle w:val="Heading4"/>
              <w:jc w:val="center"/>
              <w:rPr>
                <w:b w:val="0"/>
                <w:bCs w:val="0"/>
                <w:caps/>
                <w:sz w:val="12"/>
                <w:szCs w:val="12"/>
              </w:rPr>
            </w:pPr>
          </w:p>
        </w:tc>
        <w:tc>
          <w:tcPr>
            <w:tcW w:w="561" w:type="dxa"/>
            <w:vAlign w:val="center"/>
          </w:tcPr>
          <w:p w:rsidR="00727F78" w:rsidRPr="00C306AE" w:rsidRDefault="00727F78">
            <w:pPr>
              <w:pStyle w:val="Heading4"/>
              <w:jc w:val="center"/>
              <w:rPr>
                <w:b w:val="0"/>
                <w:bCs w:val="0"/>
                <w:sz w:val="12"/>
                <w:szCs w:val="12"/>
              </w:rPr>
            </w:pPr>
          </w:p>
        </w:tc>
        <w:tc>
          <w:tcPr>
            <w:tcW w:w="561" w:type="dxa"/>
            <w:tcBorders>
              <w:right w:val="thinThickSmallGap" w:sz="24" w:space="0" w:color="auto"/>
            </w:tcBorders>
            <w:vAlign w:val="center"/>
          </w:tcPr>
          <w:p w:rsidR="00727F78" w:rsidRPr="00C306AE" w:rsidRDefault="00727F78">
            <w:pPr>
              <w:pStyle w:val="Heading4"/>
              <w:jc w:val="center"/>
              <w:rPr>
                <w:b w:val="0"/>
                <w:bCs w:val="0"/>
                <w:caps/>
                <w:sz w:val="12"/>
                <w:szCs w:val="12"/>
              </w:rPr>
            </w:pPr>
            <w:r w:rsidRPr="00C306AE">
              <w:rPr>
                <w:b w:val="0"/>
                <w:bCs w:val="0"/>
                <w:sz w:val="12"/>
                <w:szCs w:val="12"/>
              </w:rPr>
              <w:t>x</w:t>
            </w:r>
          </w:p>
        </w:tc>
        <w:tc>
          <w:tcPr>
            <w:tcW w:w="2244" w:type="dxa"/>
            <w:vMerge/>
            <w:tcBorders>
              <w:left w:val="nil"/>
              <w:right w:val="thinThickSmallGap" w:sz="24" w:space="0" w:color="auto"/>
            </w:tcBorders>
            <w:vAlign w:val="center"/>
          </w:tcPr>
          <w:p w:rsidR="00727F78" w:rsidRPr="00C306AE" w:rsidRDefault="00727F78">
            <w:pPr>
              <w:pStyle w:val="Heading4"/>
              <w:jc w:val="center"/>
              <w:rPr>
                <w:b w:val="0"/>
                <w:bCs w:val="0"/>
                <w:caps/>
                <w:sz w:val="13"/>
                <w:szCs w:val="13"/>
              </w:rPr>
            </w:pPr>
          </w:p>
        </w:tc>
      </w:tr>
      <w:tr w:rsidR="00727F78" w:rsidRPr="00C306AE">
        <w:trPr>
          <w:cantSplit/>
        </w:trPr>
        <w:tc>
          <w:tcPr>
            <w:tcW w:w="1309" w:type="dxa"/>
            <w:vMerge/>
            <w:tcBorders>
              <w:left w:val="thinThickSmallGap" w:sz="24" w:space="0" w:color="auto"/>
            </w:tcBorders>
            <w:vAlign w:val="center"/>
          </w:tcPr>
          <w:p w:rsidR="00727F78" w:rsidRPr="00C306AE" w:rsidRDefault="00727F78" w:rsidP="00AB04CD">
            <w:pPr>
              <w:jc w:val="center"/>
              <w:rPr>
                <w:b/>
                <w:bCs/>
                <w:sz w:val="13"/>
                <w:szCs w:val="13"/>
              </w:rPr>
            </w:pPr>
          </w:p>
        </w:tc>
        <w:tc>
          <w:tcPr>
            <w:tcW w:w="1496" w:type="dxa"/>
            <w:vMerge/>
            <w:tcBorders>
              <w:right w:val="thinThickSmallGap" w:sz="24" w:space="0" w:color="auto"/>
            </w:tcBorders>
            <w:vAlign w:val="center"/>
          </w:tcPr>
          <w:p w:rsidR="00727F78" w:rsidRPr="00C306AE" w:rsidRDefault="00727F78" w:rsidP="00AB04CD">
            <w:pPr>
              <w:jc w:val="center"/>
              <w:rPr>
                <w:sz w:val="13"/>
                <w:szCs w:val="13"/>
              </w:rPr>
            </w:pPr>
          </w:p>
        </w:tc>
        <w:tc>
          <w:tcPr>
            <w:tcW w:w="1309" w:type="dxa"/>
            <w:vMerge/>
            <w:tcBorders>
              <w:left w:val="nil"/>
              <w:right w:val="thinThickSmallGap" w:sz="24" w:space="0" w:color="auto"/>
            </w:tcBorders>
            <w:vAlign w:val="center"/>
          </w:tcPr>
          <w:p w:rsidR="00727F78" w:rsidRPr="00C306AE" w:rsidRDefault="00727F78">
            <w:pPr>
              <w:jc w:val="center"/>
              <w:rPr>
                <w:sz w:val="13"/>
                <w:szCs w:val="13"/>
              </w:rPr>
            </w:pPr>
          </w:p>
        </w:tc>
        <w:tc>
          <w:tcPr>
            <w:tcW w:w="561" w:type="dxa"/>
            <w:tcBorders>
              <w:left w:val="nil"/>
            </w:tcBorders>
            <w:vAlign w:val="center"/>
          </w:tcPr>
          <w:p w:rsidR="00727F78" w:rsidRPr="00C306AE" w:rsidRDefault="00727F78" w:rsidP="00594127">
            <w:pPr>
              <w:numPr>
                <w:ilvl w:val="0"/>
                <w:numId w:val="1"/>
              </w:numPr>
              <w:jc w:val="both"/>
              <w:rPr>
                <w:sz w:val="12"/>
                <w:szCs w:val="12"/>
              </w:rPr>
            </w:pPr>
          </w:p>
        </w:tc>
        <w:tc>
          <w:tcPr>
            <w:tcW w:w="5423" w:type="dxa"/>
            <w:vAlign w:val="center"/>
          </w:tcPr>
          <w:p w:rsidR="00727F78" w:rsidRPr="00C306AE" w:rsidRDefault="00727F78">
            <w:pPr>
              <w:pStyle w:val="Footer"/>
              <w:tabs>
                <w:tab w:val="clear" w:pos="4320"/>
                <w:tab w:val="clear" w:pos="8640"/>
              </w:tabs>
              <w:rPr>
                <w:sz w:val="12"/>
                <w:szCs w:val="12"/>
              </w:rPr>
            </w:pPr>
            <w:r w:rsidRPr="00C306AE">
              <w:rPr>
                <w:sz w:val="12"/>
                <w:szCs w:val="12"/>
              </w:rPr>
              <w:t>Tehnician contabil</w:t>
            </w:r>
          </w:p>
        </w:tc>
        <w:tc>
          <w:tcPr>
            <w:tcW w:w="561" w:type="dxa"/>
            <w:vAlign w:val="center"/>
          </w:tcPr>
          <w:p w:rsidR="00727F78" w:rsidRPr="00C306AE" w:rsidRDefault="00727F78">
            <w:pPr>
              <w:pStyle w:val="Heading4"/>
              <w:jc w:val="center"/>
              <w:rPr>
                <w:b w:val="0"/>
                <w:bCs w:val="0"/>
                <w:caps/>
                <w:sz w:val="12"/>
                <w:szCs w:val="12"/>
              </w:rPr>
            </w:pPr>
          </w:p>
        </w:tc>
        <w:tc>
          <w:tcPr>
            <w:tcW w:w="561" w:type="dxa"/>
            <w:vAlign w:val="center"/>
          </w:tcPr>
          <w:p w:rsidR="00727F78" w:rsidRPr="00C306AE" w:rsidRDefault="00727F78">
            <w:pPr>
              <w:pStyle w:val="Heading4"/>
              <w:jc w:val="center"/>
              <w:rPr>
                <w:b w:val="0"/>
                <w:bCs w:val="0"/>
                <w:sz w:val="12"/>
                <w:szCs w:val="12"/>
              </w:rPr>
            </w:pPr>
          </w:p>
        </w:tc>
        <w:tc>
          <w:tcPr>
            <w:tcW w:w="561" w:type="dxa"/>
            <w:tcBorders>
              <w:right w:val="thinThickSmallGap" w:sz="24" w:space="0" w:color="auto"/>
            </w:tcBorders>
            <w:vAlign w:val="center"/>
          </w:tcPr>
          <w:p w:rsidR="00727F78" w:rsidRPr="00C306AE" w:rsidRDefault="00727F78">
            <w:pPr>
              <w:pStyle w:val="Heading4"/>
              <w:jc w:val="center"/>
              <w:rPr>
                <w:b w:val="0"/>
                <w:bCs w:val="0"/>
                <w:caps/>
                <w:sz w:val="12"/>
                <w:szCs w:val="12"/>
              </w:rPr>
            </w:pPr>
            <w:r w:rsidRPr="00C306AE">
              <w:rPr>
                <w:b w:val="0"/>
                <w:bCs w:val="0"/>
                <w:sz w:val="12"/>
                <w:szCs w:val="12"/>
              </w:rPr>
              <w:t>x</w:t>
            </w:r>
          </w:p>
        </w:tc>
        <w:tc>
          <w:tcPr>
            <w:tcW w:w="2244" w:type="dxa"/>
            <w:vMerge/>
            <w:tcBorders>
              <w:left w:val="nil"/>
              <w:right w:val="thinThickSmallGap" w:sz="24" w:space="0" w:color="auto"/>
            </w:tcBorders>
            <w:vAlign w:val="center"/>
          </w:tcPr>
          <w:p w:rsidR="00727F78" w:rsidRPr="00C306AE" w:rsidRDefault="00727F78">
            <w:pPr>
              <w:pStyle w:val="Heading4"/>
              <w:jc w:val="center"/>
              <w:rPr>
                <w:b w:val="0"/>
                <w:bCs w:val="0"/>
                <w:caps/>
                <w:sz w:val="13"/>
                <w:szCs w:val="13"/>
              </w:rPr>
            </w:pPr>
          </w:p>
        </w:tc>
      </w:tr>
      <w:tr w:rsidR="00727F78" w:rsidRPr="00C306AE">
        <w:trPr>
          <w:cantSplit/>
        </w:trPr>
        <w:tc>
          <w:tcPr>
            <w:tcW w:w="1309" w:type="dxa"/>
            <w:vMerge/>
            <w:tcBorders>
              <w:left w:val="thinThickSmallGap" w:sz="24" w:space="0" w:color="auto"/>
            </w:tcBorders>
            <w:vAlign w:val="center"/>
          </w:tcPr>
          <w:p w:rsidR="00727F78" w:rsidRPr="00C306AE" w:rsidRDefault="00727F78" w:rsidP="00AB04CD">
            <w:pPr>
              <w:jc w:val="center"/>
              <w:rPr>
                <w:b/>
                <w:bCs/>
                <w:sz w:val="13"/>
                <w:szCs w:val="13"/>
              </w:rPr>
            </w:pPr>
          </w:p>
        </w:tc>
        <w:tc>
          <w:tcPr>
            <w:tcW w:w="1496" w:type="dxa"/>
            <w:vMerge/>
            <w:tcBorders>
              <w:right w:val="thinThickSmallGap" w:sz="24" w:space="0" w:color="auto"/>
            </w:tcBorders>
            <w:vAlign w:val="center"/>
          </w:tcPr>
          <w:p w:rsidR="00727F78" w:rsidRPr="00C306AE" w:rsidRDefault="00727F78" w:rsidP="00AB04CD">
            <w:pPr>
              <w:jc w:val="center"/>
              <w:rPr>
                <w:sz w:val="13"/>
                <w:szCs w:val="13"/>
              </w:rPr>
            </w:pPr>
          </w:p>
        </w:tc>
        <w:tc>
          <w:tcPr>
            <w:tcW w:w="1309" w:type="dxa"/>
            <w:vMerge/>
            <w:tcBorders>
              <w:left w:val="nil"/>
              <w:right w:val="thinThickSmallGap" w:sz="24" w:space="0" w:color="auto"/>
            </w:tcBorders>
            <w:vAlign w:val="center"/>
          </w:tcPr>
          <w:p w:rsidR="00727F78" w:rsidRPr="00C306AE" w:rsidRDefault="00727F78">
            <w:pPr>
              <w:jc w:val="center"/>
              <w:rPr>
                <w:sz w:val="13"/>
                <w:szCs w:val="13"/>
              </w:rPr>
            </w:pPr>
          </w:p>
        </w:tc>
        <w:tc>
          <w:tcPr>
            <w:tcW w:w="561" w:type="dxa"/>
            <w:tcBorders>
              <w:left w:val="nil"/>
            </w:tcBorders>
            <w:vAlign w:val="center"/>
          </w:tcPr>
          <w:p w:rsidR="00727F78" w:rsidRPr="00C306AE" w:rsidRDefault="00727F78" w:rsidP="00594127">
            <w:pPr>
              <w:numPr>
                <w:ilvl w:val="0"/>
                <w:numId w:val="1"/>
              </w:numPr>
              <w:jc w:val="both"/>
              <w:rPr>
                <w:sz w:val="12"/>
                <w:szCs w:val="12"/>
              </w:rPr>
            </w:pPr>
          </w:p>
        </w:tc>
        <w:tc>
          <w:tcPr>
            <w:tcW w:w="5423" w:type="dxa"/>
            <w:vAlign w:val="center"/>
          </w:tcPr>
          <w:p w:rsidR="00727F78" w:rsidRPr="00C306AE" w:rsidRDefault="00727F78">
            <w:pPr>
              <w:pStyle w:val="Footer"/>
              <w:tabs>
                <w:tab w:val="clear" w:pos="4320"/>
                <w:tab w:val="clear" w:pos="8640"/>
              </w:tabs>
              <w:rPr>
                <w:sz w:val="12"/>
                <w:szCs w:val="12"/>
              </w:rPr>
            </w:pPr>
            <w:r w:rsidRPr="00C306AE">
              <w:rPr>
                <w:sz w:val="12"/>
                <w:szCs w:val="12"/>
              </w:rPr>
              <w:t>Comerţ alimentaţie publică</w:t>
            </w:r>
          </w:p>
        </w:tc>
        <w:tc>
          <w:tcPr>
            <w:tcW w:w="561" w:type="dxa"/>
            <w:vAlign w:val="center"/>
          </w:tcPr>
          <w:p w:rsidR="00727F78" w:rsidRPr="00C306AE" w:rsidRDefault="00727F78">
            <w:pPr>
              <w:pStyle w:val="Heading4"/>
              <w:jc w:val="center"/>
              <w:rPr>
                <w:b w:val="0"/>
                <w:bCs w:val="0"/>
                <w:caps/>
                <w:sz w:val="12"/>
                <w:szCs w:val="12"/>
              </w:rPr>
            </w:pPr>
          </w:p>
        </w:tc>
        <w:tc>
          <w:tcPr>
            <w:tcW w:w="561" w:type="dxa"/>
            <w:vAlign w:val="center"/>
          </w:tcPr>
          <w:p w:rsidR="00727F78" w:rsidRPr="00C306AE" w:rsidRDefault="00727F78">
            <w:pPr>
              <w:pStyle w:val="Heading4"/>
              <w:jc w:val="center"/>
              <w:rPr>
                <w:b w:val="0"/>
                <w:bCs w:val="0"/>
                <w:sz w:val="12"/>
                <w:szCs w:val="12"/>
              </w:rPr>
            </w:pPr>
          </w:p>
        </w:tc>
        <w:tc>
          <w:tcPr>
            <w:tcW w:w="561" w:type="dxa"/>
            <w:tcBorders>
              <w:right w:val="thinThickSmallGap" w:sz="24" w:space="0" w:color="auto"/>
            </w:tcBorders>
            <w:vAlign w:val="center"/>
          </w:tcPr>
          <w:p w:rsidR="00727F78" w:rsidRPr="00C306AE" w:rsidRDefault="00727F78">
            <w:pPr>
              <w:pStyle w:val="Heading4"/>
              <w:jc w:val="center"/>
              <w:rPr>
                <w:b w:val="0"/>
                <w:bCs w:val="0"/>
                <w:sz w:val="12"/>
                <w:szCs w:val="12"/>
              </w:rPr>
            </w:pPr>
            <w:r w:rsidRPr="00C306AE">
              <w:rPr>
                <w:b w:val="0"/>
                <w:bCs w:val="0"/>
                <w:sz w:val="12"/>
                <w:szCs w:val="12"/>
              </w:rPr>
              <w:t>x</w:t>
            </w:r>
          </w:p>
        </w:tc>
        <w:tc>
          <w:tcPr>
            <w:tcW w:w="2244" w:type="dxa"/>
            <w:vMerge/>
            <w:tcBorders>
              <w:left w:val="nil"/>
              <w:right w:val="thinThickSmallGap" w:sz="24" w:space="0" w:color="auto"/>
            </w:tcBorders>
            <w:vAlign w:val="center"/>
          </w:tcPr>
          <w:p w:rsidR="00727F78" w:rsidRPr="00C306AE" w:rsidRDefault="00727F78">
            <w:pPr>
              <w:pStyle w:val="Heading4"/>
              <w:jc w:val="center"/>
              <w:rPr>
                <w:b w:val="0"/>
                <w:bCs w:val="0"/>
                <w:caps/>
                <w:sz w:val="13"/>
                <w:szCs w:val="13"/>
              </w:rPr>
            </w:pPr>
          </w:p>
        </w:tc>
      </w:tr>
      <w:tr w:rsidR="00727F78" w:rsidRPr="00C306AE">
        <w:trPr>
          <w:cantSplit/>
        </w:trPr>
        <w:tc>
          <w:tcPr>
            <w:tcW w:w="1309" w:type="dxa"/>
            <w:vMerge/>
            <w:tcBorders>
              <w:left w:val="thinThickSmallGap" w:sz="24" w:space="0" w:color="auto"/>
            </w:tcBorders>
            <w:vAlign w:val="center"/>
          </w:tcPr>
          <w:p w:rsidR="00727F78" w:rsidRPr="00C306AE" w:rsidRDefault="00727F78" w:rsidP="00AB04CD">
            <w:pPr>
              <w:jc w:val="center"/>
              <w:rPr>
                <w:b/>
                <w:bCs/>
                <w:sz w:val="13"/>
                <w:szCs w:val="13"/>
              </w:rPr>
            </w:pPr>
          </w:p>
        </w:tc>
        <w:tc>
          <w:tcPr>
            <w:tcW w:w="1496" w:type="dxa"/>
            <w:vMerge/>
            <w:tcBorders>
              <w:right w:val="thinThickSmallGap" w:sz="24" w:space="0" w:color="auto"/>
            </w:tcBorders>
            <w:vAlign w:val="center"/>
          </w:tcPr>
          <w:p w:rsidR="00727F78" w:rsidRPr="00C306AE" w:rsidRDefault="00727F78" w:rsidP="00AB04CD">
            <w:pPr>
              <w:jc w:val="center"/>
              <w:rPr>
                <w:sz w:val="13"/>
                <w:szCs w:val="13"/>
              </w:rPr>
            </w:pPr>
          </w:p>
        </w:tc>
        <w:tc>
          <w:tcPr>
            <w:tcW w:w="1309" w:type="dxa"/>
            <w:vMerge/>
            <w:tcBorders>
              <w:left w:val="nil"/>
              <w:right w:val="thinThickSmallGap" w:sz="24" w:space="0" w:color="auto"/>
            </w:tcBorders>
            <w:vAlign w:val="center"/>
          </w:tcPr>
          <w:p w:rsidR="00727F78" w:rsidRPr="00C306AE" w:rsidRDefault="00727F78">
            <w:pPr>
              <w:jc w:val="center"/>
              <w:rPr>
                <w:sz w:val="13"/>
                <w:szCs w:val="13"/>
              </w:rPr>
            </w:pPr>
          </w:p>
        </w:tc>
        <w:tc>
          <w:tcPr>
            <w:tcW w:w="561" w:type="dxa"/>
            <w:tcBorders>
              <w:left w:val="nil"/>
            </w:tcBorders>
            <w:vAlign w:val="center"/>
          </w:tcPr>
          <w:p w:rsidR="00727F78" w:rsidRPr="00C306AE" w:rsidRDefault="00727F78" w:rsidP="00594127">
            <w:pPr>
              <w:numPr>
                <w:ilvl w:val="0"/>
                <w:numId w:val="1"/>
              </w:numPr>
              <w:jc w:val="both"/>
              <w:rPr>
                <w:sz w:val="12"/>
                <w:szCs w:val="12"/>
              </w:rPr>
            </w:pPr>
          </w:p>
        </w:tc>
        <w:tc>
          <w:tcPr>
            <w:tcW w:w="5423" w:type="dxa"/>
            <w:vAlign w:val="center"/>
          </w:tcPr>
          <w:p w:rsidR="00727F78" w:rsidRPr="00C306AE" w:rsidRDefault="00727F78">
            <w:pPr>
              <w:pStyle w:val="Footer"/>
              <w:tabs>
                <w:tab w:val="clear" w:pos="4320"/>
                <w:tab w:val="clear" w:pos="8640"/>
              </w:tabs>
              <w:rPr>
                <w:sz w:val="12"/>
                <w:szCs w:val="12"/>
              </w:rPr>
            </w:pPr>
            <w:r w:rsidRPr="00C306AE">
              <w:rPr>
                <w:sz w:val="12"/>
                <w:szCs w:val="12"/>
              </w:rPr>
              <w:t>Tehnician în comerţ internaţional</w:t>
            </w:r>
          </w:p>
        </w:tc>
        <w:tc>
          <w:tcPr>
            <w:tcW w:w="561" w:type="dxa"/>
            <w:vAlign w:val="center"/>
          </w:tcPr>
          <w:p w:rsidR="00727F78" w:rsidRPr="00C306AE" w:rsidRDefault="00727F78">
            <w:pPr>
              <w:pStyle w:val="Heading4"/>
              <w:jc w:val="center"/>
              <w:rPr>
                <w:b w:val="0"/>
                <w:bCs w:val="0"/>
                <w:caps/>
                <w:sz w:val="12"/>
                <w:szCs w:val="12"/>
              </w:rPr>
            </w:pPr>
          </w:p>
        </w:tc>
        <w:tc>
          <w:tcPr>
            <w:tcW w:w="561" w:type="dxa"/>
            <w:vAlign w:val="center"/>
          </w:tcPr>
          <w:p w:rsidR="00727F78" w:rsidRPr="00C306AE" w:rsidRDefault="00727F78">
            <w:pPr>
              <w:pStyle w:val="Heading4"/>
              <w:jc w:val="center"/>
              <w:rPr>
                <w:b w:val="0"/>
                <w:bCs w:val="0"/>
                <w:sz w:val="12"/>
                <w:szCs w:val="12"/>
              </w:rPr>
            </w:pPr>
          </w:p>
        </w:tc>
        <w:tc>
          <w:tcPr>
            <w:tcW w:w="561" w:type="dxa"/>
            <w:tcBorders>
              <w:right w:val="thinThickSmallGap" w:sz="24" w:space="0" w:color="auto"/>
            </w:tcBorders>
            <w:vAlign w:val="center"/>
          </w:tcPr>
          <w:p w:rsidR="00727F78" w:rsidRPr="00C306AE" w:rsidRDefault="00727F78">
            <w:pPr>
              <w:pStyle w:val="Heading4"/>
              <w:jc w:val="center"/>
              <w:rPr>
                <w:b w:val="0"/>
                <w:bCs w:val="0"/>
                <w:sz w:val="12"/>
                <w:szCs w:val="12"/>
              </w:rPr>
            </w:pPr>
            <w:r w:rsidRPr="00C306AE">
              <w:rPr>
                <w:b w:val="0"/>
                <w:bCs w:val="0"/>
                <w:sz w:val="12"/>
                <w:szCs w:val="12"/>
              </w:rPr>
              <w:t>x</w:t>
            </w:r>
          </w:p>
        </w:tc>
        <w:tc>
          <w:tcPr>
            <w:tcW w:w="2244" w:type="dxa"/>
            <w:vMerge/>
            <w:tcBorders>
              <w:left w:val="nil"/>
              <w:right w:val="thinThickSmallGap" w:sz="24" w:space="0" w:color="auto"/>
            </w:tcBorders>
            <w:vAlign w:val="center"/>
          </w:tcPr>
          <w:p w:rsidR="00727F78" w:rsidRPr="00C306AE" w:rsidRDefault="00727F78">
            <w:pPr>
              <w:pStyle w:val="Heading4"/>
              <w:jc w:val="center"/>
              <w:rPr>
                <w:b w:val="0"/>
                <w:bCs w:val="0"/>
                <w:caps/>
                <w:sz w:val="13"/>
                <w:szCs w:val="13"/>
              </w:rPr>
            </w:pPr>
          </w:p>
        </w:tc>
      </w:tr>
      <w:tr w:rsidR="00727F78" w:rsidRPr="00C306AE">
        <w:trPr>
          <w:cantSplit/>
        </w:trPr>
        <w:tc>
          <w:tcPr>
            <w:tcW w:w="1309" w:type="dxa"/>
            <w:vMerge/>
            <w:tcBorders>
              <w:left w:val="thinThickSmallGap" w:sz="24" w:space="0" w:color="auto"/>
            </w:tcBorders>
            <w:vAlign w:val="center"/>
          </w:tcPr>
          <w:p w:rsidR="00727F78" w:rsidRPr="00C306AE" w:rsidRDefault="00727F78" w:rsidP="00AB04CD">
            <w:pPr>
              <w:jc w:val="center"/>
              <w:rPr>
                <w:b/>
                <w:bCs/>
                <w:sz w:val="13"/>
                <w:szCs w:val="13"/>
              </w:rPr>
            </w:pPr>
          </w:p>
        </w:tc>
        <w:tc>
          <w:tcPr>
            <w:tcW w:w="1496" w:type="dxa"/>
            <w:vMerge/>
            <w:tcBorders>
              <w:right w:val="thinThickSmallGap" w:sz="24" w:space="0" w:color="auto"/>
            </w:tcBorders>
            <w:vAlign w:val="center"/>
          </w:tcPr>
          <w:p w:rsidR="00727F78" w:rsidRPr="00C306AE" w:rsidRDefault="00727F78" w:rsidP="00AB04CD">
            <w:pPr>
              <w:jc w:val="center"/>
              <w:rPr>
                <w:sz w:val="13"/>
                <w:szCs w:val="13"/>
              </w:rPr>
            </w:pPr>
          </w:p>
        </w:tc>
        <w:tc>
          <w:tcPr>
            <w:tcW w:w="1309" w:type="dxa"/>
            <w:vMerge/>
            <w:tcBorders>
              <w:left w:val="nil"/>
              <w:right w:val="thinThickSmallGap" w:sz="24" w:space="0" w:color="auto"/>
            </w:tcBorders>
            <w:vAlign w:val="center"/>
          </w:tcPr>
          <w:p w:rsidR="00727F78" w:rsidRPr="00C306AE" w:rsidRDefault="00727F78">
            <w:pPr>
              <w:jc w:val="center"/>
              <w:rPr>
                <w:sz w:val="13"/>
                <w:szCs w:val="13"/>
              </w:rPr>
            </w:pPr>
          </w:p>
        </w:tc>
        <w:tc>
          <w:tcPr>
            <w:tcW w:w="561" w:type="dxa"/>
            <w:tcBorders>
              <w:left w:val="nil"/>
            </w:tcBorders>
            <w:vAlign w:val="center"/>
          </w:tcPr>
          <w:p w:rsidR="00727F78" w:rsidRPr="00C306AE" w:rsidRDefault="00727F78" w:rsidP="00594127">
            <w:pPr>
              <w:numPr>
                <w:ilvl w:val="0"/>
                <w:numId w:val="1"/>
              </w:numPr>
              <w:jc w:val="both"/>
              <w:rPr>
                <w:sz w:val="12"/>
                <w:szCs w:val="12"/>
              </w:rPr>
            </w:pPr>
          </w:p>
        </w:tc>
        <w:tc>
          <w:tcPr>
            <w:tcW w:w="5423" w:type="dxa"/>
            <w:vAlign w:val="center"/>
          </w:tcPr>
          <w:p w:rsidR="00727F78" w:rsidRPr="00C306AE" w:rsidRDefault="00727F78">
            <w:pPr>
              <w:pStyle w:val="Footer"/>
              <w:tabs>
                <w:tab w:val="clear" w:pos="4320"/>
                <w:tab w:val="clear" w:pos="8640"/>
              </w:tabs>
              <w:rPr>
                <w:sz w:val="12"/>
                <w:szCs w:val="12"/>
              </w:rPr>
            </w:pPr>
            <w:r w:rsidRPr="00C306AE">
              <w:rPr>
                <w:sz w:val="12"/>
                <w:szCs w:val="12"/>
              </w:rPr>
              <w:t>Tehnician activităţi comerciale</w:t>
            </w:r>
          </w:p>
        </w:tc>
        <w:tc>
          <w:tcPr>
            <w:tcW w:w="561" w:type="dxa"/>
            <w:vAlign w:val="center"/>
          </w:tcPr>
          <w:p w:rsidR="00727F78" w:rsidRPr="00C306AE" w:rsidRDefault="00727F78">
            <w:pPr>
              <w:pStyle w:val="Heading4"/>
              <w:jc w:val="center"/>
              <w:rPr>
                <w:b w:val="0"/>
                <w:bCs w:val="0"/>
                <w:caps/>
                <w:sz w:val="12"/>
                <w:szCs w:val="12"/>
              </w:rPr>
            </w:pPr>
          </w:p>
        </w:tc>
        <w:tc>
          <w:tcPr>
            <w:tcW w:w="561" w:type="dxa"/>
            <w:vAlign w:val="center"/>
          </w:tcPr>
          <w:p w:rsidR="00727F78" w:rsidRPr="00C306AE" w:rsidRDefault="00727F78">
            <w:pPr>
              <w:pStyle w:val="Heading4"/>
              <w:jc w:val="center"/>
              <w:rPr>
                <w:b w:val="0"/>
                <w:bCs w:val="0"/>
                <w:sz w:val="12"/>
                <w:szCs w:val="12"/>
              </w:rPr>
            </w:pPr>
          </w:p>
        </w:tc>
        <w:tc>
          <w:tcPr>
            <w:tcW w:w="561" w:type="dxa"/>
            <w:tcBorders>
              <w:right w:val="thinThickSmallGap" w:sz="24" w:space="0" w:color="auto"/>
            </w:tcBorders>
            <w:vAlign w:val="center"/>
          </w:tcPr>
          <w:p w:rsidR="00727F78" w:rsidRPr="00C306AE" w:rsidRDefault="00727F78">
            <w:pPr>
              <w:pStyle w:val="Heading4"/>
              <w:jc w:val="center"/>
              <w:rPr>
                <w:b w:val="0"/>
                <w:bCs w:val="0"/>
                <w:sz w:val="12"/>
                <w:szCs w:val="12"/>
              </w:rPr>
            </w:pPr>
            <w:r w:rsidRPr="00C306AE">
              <w:rPr>
                <w:b w:val="0"/>
                <w:bCs w:val="0"/>
                <w:sz w:val="12"/>
                <w:szCs w:val="12"/>
              </w:rPr>
              <w:t>x</w:t>
            </w:r>
          </w:p>
        </w:tc>
        <w:tc>
          <w:tcPr>
            <w:tcW w:w="2244" w:type="dxa"/>
            <w:vMerge/>
            <w:tcBorders>
              <w:left w:val="nil"/>
              <w:right w:val="thinThickSmallGap" w:sz="24" w:space="0" w:color="auto"/>
            </w:tcBorders>
            <w:vAlign w:val="center"/>
          </w:tcPr>
          <w:p w:rsidR="00727F78" w:rsidRPr="00C306AE" w:rsidRDefault="00727F78">
            <w:pPr>
              <w:pStyle w:val="Heading4"/>
              <w:jc w:val="center"/>
              <w:rPr>
                <w:b w:val="0"/>
                <w:bCs w:val="0"/>
                <w:caps/>
                <w:sz w:val="13"/>
                <w:szCs w:val="13"/>
              </w:rPr>
            </w:pPr>
          </w:p>
        </w:tc>
      </w:tr>
      <w:tr w:rsidR="00727F78" w:rsidRPr="00C306AE">
        <w:trPr>
          <w:cantSplit/>
        </w:trPr>
        <w:tc>
          <w:tcPr>
            <w:tcW w:w="1309" w:type="dxa"/>
            <w:vMerge/>
            <w:tcBorders>
              <w:left w:val="thinThickSmallGap" w:sz="24" w:space="0" w:color="auto"/>
            </w:tcBorders>
            <w:vAlign w:val="center"/>
          </w:tcPr>
          <w:p w:rsidR="00727F78" w:rsidRPr="00C306AE" w:rsidRDefault="00727F78" w:rsidP="00AB04CD">
            <w:pPr>
              <w:jc w:val="center"/>
              <w:rPr>
                <w:b/>
                <w:bCs/>
                <w:sz w:val="13"/>
                <w:szCs w:val="13"/>
              </w:rPr>
            </w:pPr>
          </w:p>
        </w:tc>
        <w:tc>
          <w:tcPr>
            <w:tcW w:w="1496" w:type="dxa"/>
            <w:vMerge/>
            <w:tcBorders>
              <w:right w:val="thinThickSmallGap" w:sz="24" w:space="0" w:color="auto"/>
            </w:tcBorders>
            <w:vAlign w:val="center"/>
          </w:tcPr>
          <w:p w:rsidR="00727F78" w:rsidRPr="00C306AE" w:rsidRDefault="00727F78" w:rsidP="00AB04CD">
            <w:pPr>
              <w:jc w:val="center"/>
              <w:rPr>
                <w:sz w:val="13"/>
                <w:szCs w:val="13"/>
              </w:rPr>
            </w:pPr>
          </w:p>
        </w:tc>
        <w:tc>
          <w:tcPr>
            <w:tcW w:w="1309" w:type="dxa"/>
            <w:vMerge/>
            <w:tcBorders>
              <w:left w:val="nil"/>
              <w:right w:val="thinThickSmallGap" w:sz="24" w:space="0" w:color="auto"/>
            </w:tcBorders>
            <w:vAlign w:val="center"/>
          </w:tcPr>
          <w:p w:rsidR="00727F78" w:rsidRPr="00C306AE" w:rsidRDefault="00727F78">
            <w:pPr>
              <w:jc w:val="center"/>
              <w:rPr>
                <w:sz w:val="13"/>
                <w:szCs w:val="13"/>
              </w:rPr>
            </w:pPr>
          </w:p>
        </w:tc>
        <w:tc>
          <w:tcPr>
            <w:tcW w:w="561" w:type="dxa"/>
            <w:tcBorders>
              <w:left w:val="nil"/>
            </w:tcBorders>
            <w:vAlign w:val="center"/>
          </w:tcPr>
          <w:p w:rsidR="00727F78" w:rsidRPr="00C306AE" w:rsidRDefault="00727F78" w:rsidP="00594127">
            <w:pPr>
              <w:numPr>
                <w:ilvl w:val="0"/>
                <w:numId w:val="1"/>
              </w:numPr>
              <w:jc w:val="both"/>
              <w:rPr>
                <w:sz w:val="12"/>
                <w:szCs w:val="12"/>
              </w:rPr>
            </w:pPr>
          </w:p>
        </w:tc>
        <w:tc>
          <w:tcPr>
            <w:tcW w:w="5423" w:type="dxa"/>
            <w:vAlign w:val="center"/>
          </w:tcPr>
          <w:p w:rsidR="00727F78" w:rsidRPr="00C306AE" w:rsidRDefault="00727F78">
            <w:pPr>
              <w:pStyle w:val="Footer"/>
              <w:tabs>
                <w:tab w:val="clear" w:pos="4320"/>
                <w:tab w:val="clear" w:pos="8640"/>
              </w:tabs>
              <w:rPr>
                <w:sz w:val="12"/>
                <w:szCs w:val="12"/>
              </w:rPr>
            </w:pPr>
            <w:r w:rsidRPr="00C306AE">
              <w:rPr>
                <w:sz w:val="12"/>
                <w:szCs w:val="12"/>
              </w:rPr>
              <w:t>Agent expediţie şi logistică</w:t>
            </w:r>
          </w:p>
        </w:tc>
        <w:tc>
          <w:tcPr>
            <w:tcW w:w="561" w:type="dxa"/>
            <w:vAlign w:val="center"/>
          </w:tcPr>
          <w:p w:rsidR="00727F78" w:rsidRPr="00C306AE" w:rsidRDefault="00727F78">
            <w:pPr>
              <w:pStyle w:val="Heading4"/>
              <w:jc w:val="center"/>
              <w:rPr>
                <w:b w:val="0"/>
                <w:bCs w:val="0"/>
                <w:caps/>
                <w:sz w:val="12"/>
                <w:szCs w:val="12"/>
              </w:rPr>
            </w:pPr>
          </w:p>
        </w:tc>
        <w:tc>
          <w:tcPr>
            <w:tcW w:w="561" w:type="dxa"/>
            <w:vAlign w:val="center"/>
          </w:tcPr>
          <w:p w:rsidR="00727F78" w:rsidRPr="00C306AE" w:rsidRDefault="00727F78">
            <w:pPr>
              <w:pStyle w:val="Heading4"/>
              <w:jc w:val="center"/>
              <w:rPr>
                <w:b w:val="0"/>
                <w:bCs w:val="0"/>
                <w:sz w:val="12"/>
                <w:szCs w:val="12"/>
              </w:rPr>
            </w:pPr>
          </w:p>
        </w:tc>
        <w:tc>
          <w:tcPr>
            <w:tcW w:w="561" w:type="dxa"/>
            <w:tcBorders>
              <w:right w:val="thinThickSmallGap" w:sz="24" w:space="0" w:color="auto"/>
            </w:tcBorders>
            <w:vAlign w:val="center"/>
          </w:tcPr>
          <w:p w:rsidR="00727F78" w:rsidRPr="00C306AE" w:rsidRDefault="00727F78">
            <w:pPr>
              <w:pStyle w:val="Heading4"/>
              <w:jc w:val="center"/>
              <w:rPr>
                <w:b w:val="0"/>
                <w:bCs w:val="0"/>
                <w:sz w:val="12"/>
                <w:szCs w:val="12"/>
              </w:rPr>
            </w:pPr>
            <w:r w:rsidRPr="00C306AE">
              <w:rPr>
                <w:b w:val="0"/>
                <w:bCs w:val="0"/>
                <w:sz w:val="12"/>
                <w:szCs w:val="12"/>
              </w:rPr>
              <w:t>x</w:t>
            </w:r>
          </w:p>
        </w:tc>
        <w:tc>
          <w:tcPr>
            <w:tcW w:w="2244" w:type="dxa"/>
            <w:vMerge/>
            <w:tcBorders>
              <w:left w:val="nil"/>
              <w:right w:val="thinThickSmallGap" w:sz="24" w:space="0" w:color="auto"/>
            </w:tcBorders>
            <w:vAlign w:val="center"/>
          </w:tcPr>
          <w:p w:rsidR="00727F78" w:rsidRPr="00C306AE" w:rsidRDefault="00727F78">
            <w:pPr>
              <w:pStyle w:val="Heading4"/>
              <w:jc w:val="center"/>
              <w:rPr>
                <w:b w:val="0"/>
                <w:bCs w:val="0"/>
                <w:caps/>
                <w:sz w:val="13"/>
                <w:szCs w:val="13"/>
              </w:rPr>
            </w:pPr>
          </w:p>
        </w:tc>
      </w:tr>
      <w:tr w:rsidR="00727F78" w:rsidRPr="00C306AE">
        <w:trPr>
          <w:cantSplit/>
        </w:trPr>
        <w:tc>
          <w:tcPr>
            <w:tcW w:w="1309" w:type="dxa"/>
            <w:vMerge/>
            <w:tcBorders>
              <w:left w:val="thinThickSmallGap" w:sz="24" w:space="0" w:color="auto"/>
            </w:tcBorders>
            <w:vAlign w:val="center"/>
          </w:tcPr>
          <w:p w:rsidR="00727F78" w:rsidRPr="00C306AE" w:rsidRDefault="00727F78" w:rsidP="00AB04CD">
            <w:pPr>
              <w:jc w:val="center"/>
              <w:rPr>
                <w:b/>
                <w:bCs/>
                <w:sz w:val="13"/>
                <w:szCs w:val="13"/>
              </w:rPr>
            </w:pPr>
          </w:p>
        </w:tc>
        <w:tc>
          <w:tcPr>
            <w:tcW w:w="1496" w:type="dxa"/>
            <w:vMerge/>
            <w:tcBorders>
              <w:right w:val="thinThickSmallGap" w:sz="24" w:space="0" w:color="auto"/>
            </w:tcBorders>
            <w:vAlign w:val="center"/>
          </w:tcPr>
          <w:p w:rsidR="00727F78" w:rsidRPr="00C306AE" w:rsidRDefault="00727F78" w:rsidP="00AB04CD">
            <w:pPr>
              <w:jc w:val="center"/>
              <w:rPr>
                <w:sz w:val="13"/>
                <w:szCs w:val="13"/>
              </w:rPr>
            </w:pPr>
          </w:p>
        </w:tc>
        <w:tc>
          <w:tcPr>
            <w:tcW w:w="1309" w:type="dxa"/>
            <w:vMerge/>
            <w:tcBorders>
              <w:left w:val="nil"/>
              <w:right w:val="thinThickSmallGap" w:sz="24" w:space="0" w:color="auto"/>
            </w:tcBorders>
            <w:vAlign w:val="center"/>
          </w:tcPr>
          <w:p w:rsidR="00727F78" w:rsidRPr="00C306AE" w:rsidRDefault="00727F78">
            <w:pPr>
              <w:jc w:val="center"/>
              <w:rPr>
                <w:sz w:val="13"/>
                <w:szCs w:val="13"/>
              </w:rPr>
            </w:pPr>
          </w:p>
        </w:tc>
        <w:tc>
          <w:tcPr>
            <w:tcW w:w="561" w:type="dxa"/>
            <w:tcBorders>
              <w:left w:val="nil"/>
            </w:tcBorders>
            <w:vAlign w:val="center"/>
          </w:tcPr>
          <w:p w:rsidR="00727F78" w:rsidRPr="00C306AE" w:rsidRDefault="00727F78" w:rsidP="00594127">
            <w:pPr>
              <w:numPr>
                <w:ilvl w:val="0"/>
                <w:numId w:val="1"/>
              </w:numPr>
              <w:jc w:val="both"/>
              <w:rPr>
                <w:sz w:val="12"/>
                <w:szCs w:val="12"/>
              </w:rPr>
            </w:pPr>
          </w:p>
        </w:tc>
        <w:tc>
          <w:tcPr>
            <w:tcW w:w="5423" w:type="dxa"/>
            <w:vAlign w:val="center"/>
          </w:tcPr>
          <w:p w:rsidR="00727F78" w:rsidRPr="00C306AE" w:rsidRDefault="00727F78">
            <w:pPr>
              <w:pStyle w:val="Footer"/>
              <w:tabs>
                <w:tab w:val="clear" w:pos="4320"/>
                <w:tab w:val="clear" w:pos="8640"/>
              </w:tabs>
              <w:rPr>
                <w:sz w:val="12"/>
                <w:szCs w:val="12"/>
              </w:rPr>
            </w:pPr>
            <w:r w:rsidRPr="00C306AE">
              <w:rPr>
                <w:sz w:val="12"/>
                <w:szCs w:val="12"/>
              </w:rPr>
              <w:t>Tehnician decorator spaţii comerciale</w:t>
            </w:r>
          </w:p>
        </w:tc>
        <w:tc>
          <w:tcPr>
            <w:tcW w:w="561" w:type="dxa"/>
            <w:vAlign w:val="center"/>
          </w:tcPr>
          <w:p w:rsidR="00727F78" w:rsidRPr="00C306AE" w:rsidRDefault="00727F78">
            <w:pPr>
              <w:pStyle w:val="Heading4"/>
              <w:jc w:val="center"/>
              <w:rPr>
                <w:b w:val="0"/>
                <w:bCs w:val="0"/>
                <w:caps/>
                <w:sz w:val="12"/>
                <w:szCs w:val="12"/>
              </w:rPr>
            </w:pPr>
          </w:p>
        </w:tc>
        <w:tc>
          <w:tcPr>
            <w:tcW w:w="561" w:type="dxa"/>
            <w:vAlign w:val="center"/>
          </w:tcPr>
          <w:p w:rsidR="00727F78" w:rsidRPr="00C306AE" w:rsidRDefault="00727F78">
            <w:pPr>
              <w:pStyle w:val="Heading4"/>
              <w:jc w:val="center"/>
              <w:rPr>
                <w:b w:val="0"/>
                <w:bCs w:val="0"/>
                <w:sz w:val="12"/>
                <w:szCs w:val="12"/>
              </w:rPr>
            </w:pPr>
          </w:p>
        </w:tc>
        <w:tc>
          <w:tcPr>
            <w:tcW w:w="561" w:type="dxa"/>
            <w:tcBorders>
              <w:right w:val="thinThickSmallGap" w:sz="24" w:space="0" w:color="auto"/>
            </w:tcBorders>
            <w:vAlign w:val="center"/>
          </w:tcPr>
          <w:p w:rsidR="00727F78" w:rsidRPr="00C306AE" w:rsidRDefault="00727F78">
            <w:pPr>
              <w:pStyle w:val="Heading4"/>
              <w:jc w:val="center"/>
              <w:rPr>
                <w:b w:val="0"/>
                <w:bCs w:val="0"/>
                <w:sz w:val="12"/>
                <w:szCs w:val="12"/>
              </w:rPr>
            </w:pPr>
            <w:r w:rsidRPr="00C306AE">
              <w:rPr>
                <w:b w:val="0"/>
                <w:bCs w:val="0"/>
                <w:sz w:val="12"/>
                <w:szCs w:val="12"/>
              </w:rPr>
              <w:t>x</w:t>
            </w:r>
          </w:p>
        </w:tc>
        <w:tc>
          <w:tcPr>
            <w:tcW w:w="2244" w:type="dxa"/>
            <w:vMerge/>
            <w:tcBorders>
              <w:left w:val="nil"/>
              <w:right w:val="thinThickSmallGap" w:sz="24" w:space="0" w:color="auto"/>
            </w:tcBorders>
            <w:vAlign w:val="center"/>
          </w:tcPr>
          <w:p w:rsidR="00727F78" w:rsidRPr="00C306AE" w:rsidRDefault="00727F78">
            <w:pPr>
              <w:pStyle w:val="Heading4"/>
              <w:jc w:val="center"/>
              <w:rPr>
                <w:b w:val="0"/>
                <w:bCs w:val="0"/>
                <w:caps/>
                <w:sz w:val="13"/>
                <w:szCs w:val="13"/>
              </w:rPr>
            </w:pPr>
          </w:p>
        </w:tc>
      </w:tr>
      <w:tr w:rsidR="00727F78" w:rsidRPr="00C306AE">
        <w:trPr>
          <w:cantSplit/>
        </w:trPr>
        <w:tc>
          <w:tcPr>
            <w:tcW w:w="1309" w:type="dxa"/>
            <w:vMerge/>
            <w:tcBorders>
              <w:left w:val="thinThickSmallGap" w:sz="24" w:space="0" w:color="auto"/>
            </w:tcBorders>
            <w:vAlign w:val="center"/>
          </w:tcPr>
          <w:p w:rsidR="00727F78" w:rsidRPr="00C306AE" w:rsidRDefault="00727F78" w:rsidP="00AB04CD">
            <w:pPr>
              <w:jc w:val="center"/>
              <w:rPr>
                <w:b/>
                <w:bCs/>
                <w:sz w:val="13"/>
                <w:szCs w:val="13"/>
              </w:rPr>
            </w:pPr>
          </w:p>
        </w:tc>
        <w:tc>
          <w:tcPr>
            <w:tcW w:w="1496" w:type="dxa"/>
            <w:vMerge/>
            <w:tcBorders>
              <w:right w:val="thinThickSmallGap" w:sz="24" w:space="0" w:color="auto"/>
            </w:tcBorders>
            <w:vAlign w:val="center"/>
          </w:tcPr>
          <w:p w:rsidR="00727F78" w:rsidRPr="00C306AE" w:rsidRDefault="00727F78" w:rsidP="00AB04CD">
            <w:pPr>
              <w:jc w:val="center"/>
              <w:rPr>
                <w:sz w:val="13"/>
                <w:szCs w:val="13"/>
              </w:rPr>
            </w:pPr>
          </w:p>
        </w:tc>
        <w:tc>
          <w:tcPr>
            <w:tcW w:w="1309" w:type="dxa"/>
            <w:vMerge/>
            <w:tcBorders>
              <w:left w:val="nil"/>
              <w:right w:val="thinThickSmallGap" w:sz="24" w:space="0" w:color="auto"/>
            </w:tcBorders>
            <w:vAlign w:val="center"/>
          </w:tcPr>
          <w:p w:rsidR="00727F78" w:rsidRPr="00C306AE" w:rsidRDefault="00727F78">
            <w:pPr>
              <w:jc w:val="center"/>
              <w:rPr>
                <w:sz w:val="13"/>
                <w:szCs w:val="13"/>
              </w:rPr>
            </w:pPr>
          </w:p>
        </w:tc>
        <w:tc>
          <w:tcPr>
            <w:tcW w:w="561" w:type="dxa"/>
            <w:tcBorders>
              <w:left w:val="nil"/>
            </w:tcBorders>
            <w:vAlign w:val="center"/>
          </w:tcPr>
          <w:p w:rsidR="00727F78" w:rsidRPr="00C306AE" w:rsidRDefault="00727F78" w:rsidP="00594127">
            <w:pPr>
              <w:numPr>
                <w:ilvl w:val="0"/>
                <w:numId w:val="1"/>
              </w:numPr>
              <w:jc w:val="both"/>
              <w:rPr>
                <w:sz w:val="12"/>
                <w:szCs w:val="12"/>
              </w:rPr>
            </w:pPr>
          </w:p>
        </w:tc>
        <w:tc>
          <w:tcPr>
            <w:tcW w:w="5423" w:type="dxa"/>
            <w:vAlign w:val="center"/>
          </w:tcPr>
          <w:p w:rsidR="00727F78" w:rsidRPr="00C306AE" w:rsidRDefault="00727F78">
            <w:pPr>
              <w:pStyle w:val="Footer"/>
              <w:tabs>
                <w:tab w:val="clear" w:pos="4320"/>
                <w:tab w:val="clear" w:pos="8640"/>
              </w:tabs>
              <w:rPr>
                <w:sz w:val="12"/>
                <w:szCs w:val="12"/>
              </w:rPr>
            </w:pPr>
            <w:r w:rsidRPr="00C306AE">
              <w:rPr>
                <w:sz w:val="12"/>
                <w:szCs w:val="12"/>
              </w:rPr>
              <w:t>Agent fiscal</w:t>
            </w:r>
          </w:p>
        </w:tc>
        <w:tc>
          <w:tcPr>
            <w:tcW w:w="561" w:type="dxa"/>
            <w:vAlign w:val="center"/>
          </w:tcPr>
          <w:p w:rsidR="00727F78" w:rsidRPr="00C306AE" w:rsidRDefault="00727F78">
            <w:pPr>
              <w:pStyle w:val="Heading4"/>
              <w:jc w:val="center"/>
              <w:rPr>
                <w:b w:val="0"/>
                <w:bCs w:val="0"/>
                <w:caps/>
                <w:sz w:val="12"/>
                <w:szCs w:val="12"/>
              </w:rPr>
            </w:pPr>
          </w:p>
        </w:tc>
        <w:tc>
          <w:tcPr>
            <w:tcW w:w="561" w:type="dxa"/>
            <w:vAlign w:val="center"/>
          </w:tcPr>
          <w:p w:rsidR="00727F78" w:rsidRPr="00C306AE" w:rsidRDefault="00727F78">
            <w:pPr>
              <w:pStyle w:val="Heading4"/>
              <w:jc w:val="center"/>
              <w:rPr>
                <w:b w:val="0"/>
                <w:bCs w:val="0"/>
                <w:sz w:val="12"/>
                <w:szCs w:val="12"/>
              </w:rPr>
            </w:pPr>
          </w:p>
        </w:tc>
        <w:tc>
          <w:tcPr>
            <w:tcW w:w="561" w:type="dxa"/>
            <w:tcBorders>
              <w:right w:val="thinThickSmallGap" w:sz="24" w:space="0" w:color="auto"/>
            </w:tcBorders>
            <w:vAlign w:val="center"/>
          </w:tcPr>
          <w:p w:rsidR="00727F78" w:rsidRPr="00C306AE" w:rsidRDefault="00727F78">
            <w:pPr>
              <w:pStyle w:val="Heading4"/>
              <w:jc w:val="center"/>
              <w:rPr>
                <w:b w:val="0"/>
                <w:bCs w:val="0"/>
                <w:sz w:val="12"/>
                <w:szCs w:val="12"/>
              </w:rPr>
            </w:pPr>
            <w:r w:rsidRPr="00C306AE">
              <w:rPr>
                <w:b w:val="0"/>
                <w:bCs w:val="0"/>
                <w:sz w:val="12"/>
                <w:szCs w:val="12"/>
              </w:rPr>
              <w:t>x</w:t>
            </w:r>
          </w:p>
        </w:tc>
        <w:tc>
          <w:tcPr>
            <w:tcW w:w="2244" w:type="dxa"/>
            <w:vMerge/>
            <w:tcBorders>
              <w:left w:val="nil"/>
              <w:right w:val="thinThickSmallGap" w:sz="24" w:space="0" w:color="auto"/>
            </w:tcBorders>
            <w:vAlign w:val="center"/>
          </w:tcPr>
          <w:p w:rsidR="00727F78" w:rsidRPr="00C306AE" w:rsidRDefault="00727F78">
            <w:pPr>
              <w:pStyle w:val="Heading4"/>
              <w:jc w:val="center"/>
              <w:rPr>
                <w:b w:val="0"/>
                <w:bCs w:val="0"/>
                <w:caps/>
                <w:sz w:val="13"/>
                <w:szCs w:val="13"/>
              </w:rPr>
            </w:pPr>
          </w:p>
        </w:tc>
      </w:tr>
      <w:tr w:rsidR="00727F78" w:rsidRPr="00C306AE">
        <w:trPr>
          <w:cantSplit/>
        </w:trPr>
        <w:tc>
          <w:tcPr>
            <w:tcW w:w="1309" w:type="dxa"/>
            <w:vMerge/>
            <w:tcBorders>
              <w:left w:val="thinThickSmallGap" w:sz="24" w:space="0" w:color="auto"/>
            </w:tcBorders>
            <w:vAlign w:val="center"/>
          </w:tcPr>
          <w:p w:rsidR="00727F78" w:rsidRPr="00C306AE" w:rsidRDefault="00727F78" w:rsidP="00AB04CD">
            <w:pPr>
              <w:jc w:val="center"/>
              <w:rPr>
                <w:b/>
                <w:bCs/>
                <w:sz w:val="13"/>
                <w:szCs w:val="13"/>
              </w:rPr>
            </w:pPr>
          </w:p>
        </w:tc>
        <w:tc>
          <w:tcPr>
            <w:tcW w:w="1496" w:type="dxa"/>
            <w:vMerge/>
            <w:tcBorders>
              <w:right w:val="thinThickSmallGap" w:sz="24" w:space="0" w:color="auto"/>
            </w:tcBorders>
            <w:vAlign w:val="center"/>
          </w:tcPr>
          <w:p w:rsidR="00727F78" w:rsidRPr="00C306AE" w:rsidRDefault="00727F78" w:rsidP="00AB04CD">
            <w:pPr>
              <w:jc w:val="center"/>
              <w:rPr>
                <w:sz w:val="13"/>
                <w:szCs w:val="13"/>
              </w:rPr>
            </w:pPr>
          </w:p>
        </w:tc>
        <w:tc>
          <w:tcPr>
            <w:tcW w:w="1309" w:type="dxa"/>
            <w:vMerge/>
            <w:tcBorders>
              <w:left w:val="nil"/>
              <w:right w:val="thinThickSmallGap" w:sz="24" w:space="0" w:color="auto"/>
            </w:tcBorders>
            <w:vAlign w:val="center"/>
          </w:tcPr>
          <w:p w:rsidR="00727F78" w:rsidRPr="00C306AE" w:rsidRDefault="00727F78">
            <w:pPr>
              <w:jc w:val="center"/>
              <w:rPr>
                <w:sz w:val="13"/>
                <w:szCs w:val="13"/>
              </w:rPr>
            </w:pPr>
          </w:p>
        </w:tc>
        <w:tc>
          <w:tcPr>
            <w:tcW w:w="561" w:type="dxa"/>
            <w:tcBorders>
              <w:left w:val="nil"/>
            </w:tcBorders>
            <w:vAlign w:val="center"/>
          </w:tcPr>
          <w:p w:rsidR="00727F78" w:rsidRPr="00C306AE" w:rsidRDefault="00727F78" w:rsidP="00594127">
            <w:pPr>
              <w:numPr>
                <w:ilvl w:val="0"/>
                <w:numId w:val="1"/>
              </w:numPr>
              <w:jc w:val="both"/>
              <w:rPr>
                <w:sz w:val="12"/>
                <w:szCs w:val="12"/>
              </w:rPr>
            </w:pPr>
          </w:p>
        </w:tc>
        <w:tc>
          <w:tcPr>
            <w:tcW w:w="5423" w:type="dxa"/>
            <w:vAlign w:val="center"/>
          </w:tcPr>
          <w:p w:rsidR="00727F78" w:rsidRPr="00C306AE" w:rsidRDefault="00727F78">
            <w:pPr>
              <w:rPr>
                <w:sz w:val="12"/>
                <w:szCs w:val="12"/>
              </w:rPr>
            </w:pPr>
            <w:r w:rsidRPr="00C306AE">
              <w:rPr>
                <w:sz w:val="12"/>
                <w:szCs w:val="12"/>
              </w:rPr>
              <w:t>Marketing</w:t>
            </w:r>
          </w:p>
        </w:tc>
        <w:tc>
          <w:tcPr>
            <w:tcW w:w="561" w:type="dxa"/>
            <w:vAlign w:val="center"/>
          </w:tcPr>
          <w:p w:rsidR="00727F78" w:rsidRPr="00C306AE" w:rsidRDefault="00727F78">
            <w:pPr>
              <w:pStyle w:val="Heading4"/>
              <w:jc w:val="center"/>
              <w:rPr>
                <w:b w:val="0"/>
                <w:bCs w:val="0"/>
                <w:caps/>
                <w:sz w:val="12"/>
                <w:szCs w:val="12"/>
              </w:rPr>
            </w:pPr>
            <w:r w:rsidRPr="00C306AE">
              <w:rPr>
                <w:b w:val="0"/>
                <w:bCs w:val="0"/>
                <w:sz w:val="12"/>
                <w:szCs w:val="12"/>
              </w:rPr>
              <w:t>x</w:t>
            </w:r>
          </w:p>
        </w:tc>
        <w:tc>
          <w:tcPr>
            <w:tcW w:w="561" w:type="dxa"/>
            <w:vAlign w:val="center"/>
          </w:tcPr>
          <w:p w:rsidR="00727F78" w:rsidRPr="00C306AE" w:rsidRDefault="00727F78">
            <w:pPr>
              <w:pStyle w:val="Heading4"/>
              <w:jc w:val="center"/>
              <w:rPr>
                <w:b w:val="0"/>
                <w:bCs w:val="0"/>
                <w:caps/>
                <w:sz w:val="12"/>
                <w:szCs w:val="12"/>
              </w:rPr>
            </w:pPr>
          </w:p>
        </w:tc>
        <w:tc>
          <w:tcPr>
            <w:tcW w:w="561" w:type="dxa"/>
            <w:tcBorders>
              <w:right w:val="thinThickSmallGap" w:sz="24" w:space="0" w:color="auto"/>
            </w:tcBorders>
            <w:vAlign w:val="center"/>
          </w:tcPr>
          <w:p w:rsidR="00727F78" w:rsidRPr="00C306AE" w:rsidRDefault="00727F78">
            <w:pPr>
              <w:pStyle w:val="Heading4"/>
              <w:jc w:val="center"/>
              <w:rPr>
                <w:b w:val="0"/>
                <w:bCs w:val="0"/>
                <w:caps/>
                <w:sz w:val="12"/>
                <w:szCs w:val="12"/>
              </w:rPr>
            </w:pPr>
          </w:p>
        </w:tc>
        <w:tc>
          <w:tcPr>
            <w:tcW w:w="2244" w:type="dxa"/>
            <w:vMerge/>
            <w:tcBorders>
              <w:left w:val="nil"/>
              <w:right w:val="thinThickSmallGap" w:sz="24" w:space="0" w:color="auto"/>
            </w:tcBorders>
            <w:vAlign w:val="center"/>
          </w:tcPr>
          <w:p w:rsidR="00727F78" w:rsidRPr="00C306AE" w:rsidRDefault="00727F78">
            <w:pPr>
              <w:pStyle w:val="Heading4"/>
              <w:jc w:val="center"/>
              <w:rPr>
                <w:b w:val="0"/>
                <w:bCs w:val="0"/>
                <w:caps/>
                <w:sz w:val="13"/>
                <w:szCs w:val="13"/>
              </w:rPr>
            </w:pPr>
          </w:p>
        </w:tc>
      </w:tr>
      <w:tr w:rsidR="00727F78" w:rsidRPr="00C306AE">
        <w:trPr>
          <w:cantSplit/>
        </w:trPr>
        <w:tc>
          <w:tcPr>
            <w:tcW w:w="1309" w:type="dxa"/>
            <w:vMerge/>
            <w:tcBorders>
              <w:left w:val="thinThickSmallGap" w:sz="24" w:space="0" w:color="auto"/>
            </w:tcBorders>
            <w:vAlign w:val="center"/>
          </w:tcPr>
          <w:p w:rsidR="00727F78" w:rsidRPr="00C306AE" w:rsidRDefault="00727F78" w:rsidP="00AB04CD">
            <w:pPr>
              <w:jc w:val="center"/>
              <w:rPr>
                <w:b/>
                <w:bCs/>
                <w:sz w:val="13"/>
                <w:szCs w:val="13"/>
              </w:rPr>
            </w:pPr>
          </w:p>
        </w:tc>
        <w:tc>
          <w:tcPr>
            <w:tcW w:w="1496" w:type="dxa"/>
            <w:vMerge/>
            <w:tcBorders>
              <w:right w:val="thinThickSmallGap" w:sz="24" w:space="0" w:color="auto"/>
            </w:tcBorders>
            <w:vAlign w:val="center"/>
          </w:tcPr>
          <w:p w:rsidR="00727F78" w:rsidRPr="00C306AE" w:rsidRDefault="00727F78" w:rsidP="00AB04CD">
            <w:pPr>
              <w:jc w:val="center"/>
              <w:rPr>
                <w:sz w:val="13"/>
                <w:szCs w:val="13"/>
              </w:rPr>
            </w:pPr>
          </w:p>
        </w:tc>
        <w:tc>
          <w:tcPr>
            <w:tcW w:w="1309" w:type="dxa"/>
            <w:vMerge/>
            <w:tcBorders>
              <w:left w:val="nil"/>
              <w:right w:val="thinThickSmallGap" w:sz="24" w:space="0" w:color="auto"/>
            </w:tcBorders>
            <w:vAlign w:val="center"/>
          </w:tcPr>
          <w:p w:rsidR="00727F78" w:rsidRPr="00C306AE" w:rsidRDefault="00727F78">
            <w:pPr>
              <w:jc w:val="center"/>
              <w:rPr>
                <w:sz w:val="13"/>
                <w:szCs w:val="13"/>
              </w:rPr>
            </w:pPr>
          </w:p>
        </w:tc>
        <w:tc>
          <w:tcPr>
            <w:tcW w:w="561" w:type="dxa"/>
            <w:tcBorders>
              <w:left w:val="nil"/>
            </w:tcBorders>
            <w:vAlign w:val="center"/>
          </w:tcPr>
          <w:p w:rsidR="00727F78" w:rsidRPr="00C306AE" w:rsidRDefault="00727F78" w:rsidP="00594127">
            <w:pPr>
              <w:numPr>
                <w:ilvl w:val="0"/>
                <w:numId w:val="1"/>
              </w:numPr>
              <w:jc w:val="both"/>
              <w:rPr>
                <w:sz w:val="12"/>
                <w:szCs w:val="12"/>
              </w:rPr>
            </w:pPr>
          </w:p>
        </w:tc>
        <w:tc>
          <w:tcPr>
            <w:tcW w:w="5423" w:type="dxa"/>
            <w:vAlign w:val="center"/>
          </w:tcPr>
          <w:p w:rsidR="00727F78" w:rsidRPr="00C306AE" w:rsidRDefault="00727F78" w:rsidP="00AD2D69">
            <w:pPr>
              <w:rPr>
                <w:sz w:val="12"/>
                <w:szCs w:val="12"/>
              </w:rPr>
            </w:pPr>
            <w:r w:rsidRPr="00C306AE">
              <w:rPr>
                <w:sz w:val="12"/>
                <w:szCs w:val="12"/>
              </w:rPr>
              <w:t>Comerţ</w:t>
            </w:r>
          </w:p>
        </w:tc>
        <w:tc>
          <w:tcPr>
            <w:tcW w:w="561" w:type="dxa"/>
            <w:vAlign w:val="center"/>
          </w:tcPr>
          <w:p w:rsidR="00727F78" w:rsidRPr="00C306AE" w:rsidRDefault="00727F78" w:rsidP="00AD2D69">
            <w:pPr>
              <w:pStyle w:val="Heading4"/>
              <w:jc w:val="center"/>
              <w:rPr>
                <w:b w:val="0"/>
                <w:bCs w:val="0"/>
                <w:caps/>
                <w:sz w:val="12"/>
                <w:szCs w:val="12"/>
              </w:rPr>
            </w:pPr>
            <w:r w:rsidRPr="00C306AE">
              <w:rPr>
                <w:b w:val="0"/>
                <w:bCs w:val="0"/>
                <w:sz w:val="12"/>
                <w:szCs w:val="12"/>
              </w:rPr>
              <w:t>x</w:t>
            </w:r>
          </w:p>
        </w:tc>
        <w:tc>
          <w:tcPr>
            <w:tcW w:w="561" w:type="dxa"/>
            <w:vAlign w:val="center"/>
          </w:tcPr>
          <w:p w:rsidR="00727F78" w:rsidRPr="00C306AE" w:rsidRDefault="00727F78">
            <w:pPr>
              <w:pStyle w:val="Heading4"/>
              <w:jc w:val="center"/>
              <w:rPr>
                <w:b w:val="0"/>
                <w:bCs w:val="0"/>
                <w:caps/>
                <w:sz w:val="12"/>
                <w:szCs w:val="12"/>
              </w:rPr>
            </w:pPr>
          </w:p>
        </w:tc>
        <w:tc>
          <w:tcPr>
            <w:tcW w:w="561" w:type="dxa"/>
            <w:tcBorders>
              <w:right w:val="thinThickSmallGap" w:sz="24" w:space="0" w:color="auto"/>
            </w:tcBorders>
            <w:vAlign w:val="center"/>
          </w:tcPr>
          <w:p w:rsidR="00727F78" w:rsidRPr="00C306AE" w:rsidRDefault="00727F78">
            <w:pPr>
              <w:pStyle w:val="Heading4"/>
              <w:jc w:val="center"/>
              <w:rPr>
                <w:b w:val="0"/>
                <w:bCs w:val="0"/>
                <w:caps/>
                <w:sz w:val="12"/>
                <w:szCs w:val="12"/>
              </w:rPr>
            </w:pPr>
          </w:p>
        </w:tc>
        <w:tc>
          <w:tcPr>
            <w:tcW w:w="2244" w:type="dxa"/>
            <w:vMerge/>
            <w:tcBorders>
              <w:left w:val="nil"/>
              <w:right w:val="thinThickSmallGap" w:sz="24" w:space="0" w:color="auto"/>
            </w:tcBorders>
            <w:vAlign w:val="center"/>
          </w:tcPr>
          <w:p w:rsidR="00727F78" w:rsidRPr="00C306AE" w:rsidRDefault="00727F78">
            <w:pPr>
              <w:pStyle w:val="Heading4"/>
              <w:jc w:val="center"/>
              <w:rPr>
                <w:b w:val="0"/>
                <w:bCs w:val="0"/>
                <w:caps/>
                <w:sz w:val="13"/>
                <w:szCs w:val="13"/>
              </w:rPr>
            </w:pPr>
          </w:p>
        </w:tc>
      </w:tr>
      <w:tr w:rsidR="00727F78" w:rsidRPr="00C306AE">
        <w:trPr>
          <w:cantSplit/>
        </w:trPr>
        <w:tc>
          <w:tcPr>
            <w:tcW w:w="1309" w:type="dxa"/>
            <w:vMerge/>
            <w:tcBorders>
              <w:left w:val="thinThickSmallGap" w:sz="24" w:space="0" w:color="auto"/>
            </w:tcBorders>
            <w:vAlign w:val="center"/>
          </w:tcPr>
          <w:p w:rsidR="00727F78" w:rsidRPr="00C306AE" w:rsidRDefault="00727F78" w:rsidP="00AB04CD">
            <w:pPr>
              <w:jc w:val="center"/>
              <w:rPr>
                <w:b/>
                <w:bCs/>
                <w:sz w:val="13"/>
                <w:szCs w:val="13"/>
              </w:rPr>
            </w:pPr>
          </w:p>
        </w:tc>
        <w:tc>
          <w:tcPr>
            <w:tcW w:w="1496" w:type="dxa"/>
            <w:vMerge/>
            <w:tcBorders>
              <w:right w:val="thinThickSmallGap" w:sz="24" w:space="0" w:color="auto"/>
            </w:tcBorders>
            <w:vAlign w:val="center"/>
          </w:tcPr>
          <w:p w:rsidR="00727F78" w:rsidRPr="00C306AE" w:rsidRDefault="00727F78" w:rsidP="00AB04CD">
            <w:pPr>
              <w:jc w:val="center"/>
              <w:rPr>
                <w:sz w:val="13"/>
                <w:szCs w:val="13"/>
              </w:rPr>
            </w:pPr>
          </w:p>
        </w:tc>
        <w:tc>
          <w:tcPr>
            <w:tcW w:w="1309" w:type="dxa"/>
            <w:vMerge/>
            <w:tcBorders>
              <w:left w:val="nil"/>
              <w:right w:val="thinThickSmallGap" w:sz="24" w:space="0" w:color="auto"/>
            </w:tcBorders>
            <w:vAlign w:val="center"/>
          </w:tcPr>
          <w:p w:rsidR="00727F78" w:rsidRPr="00C306AE" w:rsidRDefault="00727F78">
            <w:pPr>
              <w:jc w:val="center"/>
              <w:rPr>
                <w:sz w:val="13"/>
                <w:szCs w:val="13"/>
              </w:rPr>
            </w:pPr>
          </w:p>
        </w:tc>
        <w:tc>
          <w:tcPr>
            <w:tcW w:w="561" w:type="dxa"/>
            <w:tcBorders>
              <w:left w:val="nil"/>
            </w:tcBorders>
            <w:vAlign w:val="center"/>
          </w:tcPr>
          <w:p w:rsidR="00727F78" w:rsidRPr="00C306AE" w:rsidRDefault="00727F78" w:rsidP="00594127">
            <w:pPr>
              <w:numPr>
                <w:ilvl w:val="0"/>
                <w:numId w:val="1"/>
              </w:numPr>
              <w:jc w:val="both"/>
              <w:rPr>
                <w:sz w:val="12"/>
                <w:szCs w:val="12"/>
              </w:rPr>
            </w:pPr>
          </w:p>
        </w:tc>
        <w:tc>
          <w:tcPr>
            <w:tcW w:w="5423" w:type="dxa"/>
            <w:vAlign w:val="center"/>
          </w:tcPr>
          <w:p w:rsidR="00727F78" w:rsidRPr="00C306AE" w:rsidRDefault="00727F78" w:rsidP="00AD2D69">
            <w:pPr>
              <w:rPr>
                <w:sz w:val="12"/>
                <w:szCs w:val="12"/>
              </w:rPr>
            </w:pPr>
            <w:r w:rsidRPr="00C306AE">
              <w:rPr>
                <w:sz w:val="12"/>
                <w:szCs w:val="12"/>
              </w:rPr>
              <w:t>Merceologie</w:t>
            </w:r>
          </w:p>
        </w:tc>
        <w:tc>
          <w:tcPr>
            <w:tcW w:w="561" w:type="dxa"/>
            <w:vAlign w:val="center"/>
          </w:tcPr>
          <w:p w:rsidR="00727F78" w:rsidRPr="00C306AE" w:rsidRDefault="00727F78" w:rsidP="00AD2D69">
            <w:pPr>
              <w:pStyle w:val="Heading4"/>
              <w:jc w:val="center"/>
              <w:rPr>
                <w:b w:val="0"/>
                <w:bCs w:val="0"/>
                <w:caps/>
                <w:sz w:val="12"/>
                <w:szCs w:val="12"/>
              </w:rPr>
            </w:pPr>
            <w:r w:rsidRPr="00C306AE">
              <w:rPr>
                <w:b w:val="0"/>
                <w:bCs w:val="0"/>
                <w:sz w:val="12"/>
                <w:szCs w:val="12"/>
              </w:rPr>
              <w:t>x</w:t>
            </w:r>
          </w:p>
        </w:tc>
        <w:tc>
          <w:tcPr>
            <w:tcW w:w="561" w:type="dxa"/>
            <w:vAlign w:val="center"/>
          </w:tcPr>
          <w:p w:rsidR="00727F78" w:rsidRPr="00C306AE" w:rsidRDefault="00727F78">
            <w:pPr>
              <w:pStyle w:val="Heading4"/>
              <w:jc w:val="center"/>
              <w:rPr>
                <w:b w:val="0"/>
                <w:bCs w:val="0"/>
                <w:caps/>
                <w:sz w:val="12"/>
                <w:szCs w:val="12"/>
              </w:rPr>
            </w:pPr>
          </w:p>
        </w:tc>
        <w:tc>
          <w:tcPr>
            <w:tcW w:w="561" w:type="dxa"/>
            <w:tcBorders>
              <w:right w:val="thinThickSmallGap" w:sz="24" w:space="0" w:color="auto"/>
            </w:tcBorders>
            <w:vAlign w:val="center"/>
          </w:tcPr>
          <w:p w:rsidR="00727F78" w:rsidRPr="00C306AE" w:rsidRDefault="00727F78">
            <w:pPr>
              <w:pStyle w:val="Heading4"/>
              <w:jc w:val="center"/>
              <w:rPr>
                <w:b w:val="0"/>
                <w:bCs w:val="0"/>
                <w:caps/>
                <w:sz w:val="12"/>
                <w:szCs w:val="12"/>
              </w:rPr>
            </w:pPr>
          </w:p>
        </w:tc>
        <w:tc>
          <w:tcPr>
            <w:tcW w:w="2244" w:type="dxa"/>
            <w:vMerge/>
            <w:tcBorders>
              <w:left w:val="nil"/>
              <w:right w:val="thinThickSmallGap" w:sz="24" w:space="0" w:color="auto"/>
            </w:tcBorders>
            <w:vAlign w:val="center"/>
          </w:tcPr>
          <w:p w:rsidR="00727F78" w:rsidRPr="00C306AE" w:rsidRDefault="00727F78">
            <w:pPr>
              <w:pStyle w:val="Heading4"/>
              <w:jc w:val="center"/>
              <w:rPr>
                <w:b w:val="0"/>
                <w:bCs w:val="0"/>
                <w:caps/>
                <w:sz w:val="13"/>
                <w:szCs w:val="13"/>
              </w:rPr>
            </w:pPr>
          </w:p>
        </w:tc>
      </w:tr>
    </w:tbl>
    <w:p w:rsidR="004B323A" w:rsidRPr="00C306AE" w:rsidRDefault="004B323A">
      <w:pPr>
        <w:rPr>
          <w:sz w:val="12"/>
          <w:szCs w:val="12"/>
        </w:rPr>
      </w:pPr>
    </w:p>
    <w:p w:rsidR="00B46804" w:rsidRPr="00C306AE" w:rsidRDefault="00B46804">
      <w:pPr>
        <w:rPr>
          <w:sz w:val="12"/>
          <w:szCs w:val="12"/>
        </w:rPr>
      </w:pPr>
    </w:p>
    <w:p w:rsidR="00B46804" w:rsidRPr="00C306AE" w:rsidRDefault="00B46804">
      <w:pPr>
        <w:rPr>
          <w:sz w:val="12"/>
          <w:szCs w:val="12"/>
        </w:rPr>
      </w:pPr>
    </w:p>
    <w:p w:rsidR="00B46804" w:rsidRPr="00C306AE" w:rsidRDefault="00B46804">
      <w:pPr>
        <w:rPr>
          <w:sz w:val="12"/>
          <w:szCs w:val="12"/>
        </w:rPr>
      </w:pPr>
    </w:p>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9"/>
        <w:gridCol w:w="1496"/>
        <w:gridCol w:w="1496"/>
        <w:gridCol w:w="561"/>
        <w:gridCol w:w="5236"/>
        <w:gridCol w:w="561"/>
        <w:gridCol w:w="561"/>
        <w:gridCol w:w="561"/>
        <w:gridCol w:w="2244"/>
      </w:tblGrid>
      <w:tr w:rsidR="002D446D" w:rsidRPr="00C306AE">
        <w:trPr>
          <w:cantSplit/>
        </w:trPr>
        <w:tc>
          <w:tcPr>
            <w:tcW w:w="1309" w:type="dxa"/>
            <w:vMerge w:val="restart"/>
            <w:tcBorders>
              <w:left w:val="thinThickSmallGap" w:sz="24" w:space="0" w:color="auto"/>
            </w:tcBorders>
            <w:vAlign w:val="center"/>
          </w:tcPr>
          <w:p w:rsidR="002D446D" w:rsidRPr="00C306AE" w:rsidRDefault="002D446D" w:rsidP="00624592">
            <w:pPr>
              <w:jc w:val="center"/>
              <w:rPr>
                <w:b/>
                <w:bCs/>
                <w:sz w:val="14"/>
                <w:szCs w:val="14"/>
              </w:rPr>
            </w:pPr>
            <w:r w:rsidRPr="00C306AE">
              <w:rPr>
                <w:b/>
                <w:bCs/>
                <w:sz w:val="14"/>
                <w:szCs w:val="14"/>
              </w:rPr>
              <w:t xml:space="preserve">Învăţământ </w:t>
            </w:r>
          </w:p>
          <w:p w:rsidR="002D446D" w:rsidRPr="00C306AE" w:rsidRDefault="002D446D" w:rsidP="00624592">
            <w:pPr>
              <w:jc w:val="center"/>
              <w:rPr>
                <w:b/>
                <w:bCs/>
                <w:sz w:val="14"/>
                <w:szCs w:val="14"/>
              </w:rPr>
            </w:pPr>
            <w:r w:rsidRPr="00C306AE">
              <w:rPr>
                <w:b/>
                <w:bCs/>
                <w:sz w:val="14"/>
                <w:szCs w:val="14"/>
              </w:rPr>
              <w:t>liceal/</w:t>
            </w:r>
          </w:p>
          <w:p w:rsidR="002D446D" w:rsidRPr="00C306AE" w:rsidRDefault="002D446D" w:rsidP="00624592">
            <w:pPr>
              <w:jc w:val="center"/>
              <w:rPr>
                <w:b/>
                <w:bCs/>
                <w:sz w:val="14"/>
                <w:szCs w:val="14"/>
              </w:rPr>
            </w:pPr>
            <w:r w:rsidRPr="00C306AE">
              <w:rPr>
                <w:b/>
                <w:bCs/>
                <w:sz w:val="14"/>
                <w:szCs w:val="14"/>
              </w:rPr>
              <w:t xml:space="preserve"> Anul de completare/ Învăţământ profesional/</w:t>
            </w:r>
          </w:p>
          <w:p w:rsidR="002D446D" w:rsidRPr="00C306AE" w:rsidRDefault="002D446D" w:rsidP="00624592">
            <w:pPr>
              <w:jc w:val="center"/>
              <w:rPr>
                <w:b/>
                <w:bCs/>
                <w:sz w:val="14"/>
                <w:szCs w:val="14"/>
              </w:rPr>
            </w:pPr>
            <w:r w:rsidRPr="00C306AE">
              <w:rPr>
                <w:b/>
                <w:bCs/>
                <w:sz w:val="14"/>
                <w:szCs w:val="14"/>
              </w:rPr>
              <w:t>Stagii de pregătire practică</w:t>
            </w:r>
          </w:p>
        </w:tc>
        <w:tc>
          <w:tcPr>
            <w:tcW w:w="1496" w:type="dxa"/>
            <w:vMerge w:val="restart"/>
            <w:tcBorders>
              <w:right w:val="thinThickSmallGap" w:sz="24" w:space="0" w:color="auto"/>
            </w:tcBorders>
            <w:vAlign w:val="center"/>
          </w:tcPr>
          <w:p w:rsidR="002D446D" w:rsidRPr="00C306AE" w:rsidRDefault="002D446D">
            <w:pPr>
              <w:jc w:val="center"/>
              <w:rPr>
                <w:b/>
                <w:bCs/>
                <w:sz w:val="13"/>
                <w:szCs w:val="13"/>
              </w:rPr>
            </w:pPr>
            <w:r w:rsidRPr="00C306AE">
              <w:rPr>
                <w:b/>
                <w:bCs/>
                <w:sz w:val="13"/>
                <w:szCs w:val="13"/>
              </w:rPr>
              <w:t xml:space="preserve">Pregătire - </w:t>
            </w:r>
          </w:p>
          <w:p w:rsidR="002D446D" w:rsidRPr="00C306AE" w:rsidRDefault="002D446D" w:rsidP="00C4295F">
            <w:pPr>
              <w:jc w:val="center"/>
              <w:rPr>
                <w:b/>
                <w:bCs/>
                <w:sz w:val="13"/>
                <w:szCs w:val="13"/>
              </w:rPr>
            </w:pPr>
            <w:r w:rsidRPr="00C306AE">
              <w:rPr>
                <w:b/>
                <w:bCs/>
                <w:sz w:val="13"/>
                <w:szCs w:val="13"/>
              </w:rPr>
              <w:t xml:space="preserve">instruire practică (Economic, </w:t>
            </w:r>
          </w:p>
          <w:p w:rsidR="002D446D" w:rsidRPr="00C306AE" w:rsidRDefault="002D446D" w:rsidP="00C4295F">
            <w:pPr>
              <w:jc w:val="center"/>
              <w:rPr>
                <w:b/>
                <w:bCs/>
                <w:sz w:val="13"/>
                <w:szCs w:val="13"/>
              </w:rPr>
            </w:pPr>
            <w:r w:rsidRPr="00C306AE">
              <w:rPr>
                <w:b/>
                <w:bCs/>
                <w:sz w:val="13"/>
                <w:szCs w:val="13"/>
              </w:rPr>
              <w:t xml:space="preserve">administrativ, comerţ </w:t>
            </w:r>
          </w:p>
          <w:p w:rsidR="002D446D" w:rsidRPr="00C306AE" w:rsidRDefault="002D446D" w:rsidP="00C4295F">
            <w:pPr>
              <w:jc w:val="center"/>
              <w:rPr>
                <w:b/>
                <w:bCs/>
                <w:sz w:val="13"/>
                <w:szCs w:val="13"/>
              </w:rPr>
            </w:pPr>
            <w:r w:rsidRPr="00C306AE">
              <w:rPr>
                <w:b/>
                <w:bCs/>
                <w:sz w:val="13"/>
                <w:szCs w:val="13"/>
              </w:rPr>
              <w:t>şi servicii / Comerţ şi servicii)</w:t>
            </w:r>
          </w:p>
        </w:tc>
        <w:tc>
          <w:tcPr>
            <w:tcW w:w="1496" w:type="dxa"/>
            <w:vMerge w:val="restart"/>
            <w:tcBorders>
              <w:left w:val="nil"/>
              <w:right w:val="thinThickSmallGap" w:sz="24" w:space="0" w:color="auto"/>
            </w:tcBorders>
            <w:vAlign w:val="center"/>
          </w:tcPr>
          <w:p w:rsidR="002D446D" w:rsidRPr="00C306AE" w:rsidRDefault="002D446D" w:rsidP="004C2DB5">
            <w:pPr>
              <w:jc w:val="center"/>
              <w:rPr>
                <w:sz w:val="13"/>
                <w:szCs w:val="13"/>
              </w:rPr>
            </w:pPr>
            <w:r w:rsidRPr="00C306AE">
              <w:rPr>
                <w:sz w:val="13"/>
                <w:szCs w:val="13"/>
              </w:rPr>
              <w:t xml:space="preserve">15.2. Economic, </w:t>
            </w:r>
          </w:p>
          <w:p w:rsidR="002D446D" w:rsidRPr="00C306AE" w:rsidRDefault="002D446D" w:rsidP="004C2DB5">
            <w:pPr>
              <w:jc w:val="center"/>
              <w:rPr>
                <w:sz w:val="13"/>
                <w:szCs w:val="13"/>
              </w:rPr>
            </w:pPr>
            <w:r w:rsidRPr="00C306AE">
              <w:rPr>
                <w:sz w:val="13"/>
                <w:szCs w:val="13"/>
              </w:rPr>
              <w:t xml:space="preserve">administrativ, comerţ </w:t>
            </w:r>
          </w:p>
          <w:p w:rsidR="002D446D" w:rsidRPr="00C306AE" w:rsidRDefault="002D446D" w:rsidP="004C2DB5">
            <w:pPr>
              <w:jc w:val="center"/>
              <w:rPr>
                <w:sz w:val="13"/>
                <w:szCs w:val="13"/>
              </w:rPr>
            </w:pPr>
            <w:r w:rsidRPr="00C306AE">
              <w:rPr>
                <w:sz w:val="13"/>
                <w:szCs w:val="13"/>
              </w:rPr>
              <w:t>şi servicii / Comerţ şi servicii</w:t>
            </w:r>
          </w:p>
        </w:tc>
        <w:tc>
          <w:tcPr>
            <w:tcW w:w="561" w:type="dxa"/>
            <w:tcBorders>
              <w:left w:val="nil"/>
            </w:tcBorders>
            <w:vAlign w:val="center"/>
          </w:tcPr>
          <w:p w:rsidR="002D446D" w:rsidRPr="00C306AE" w:rsidRDefault="002D446D" w:rsidP="00594127">
            <w:pPr>
              <w:numPr>
                <w:ilvl w:val="0"/>
                <w:numId w:val="1"/>
              </w:numPr>
              <w:jc w:val="both"/>
              <w:rPr>
                <w:sz w:val="13"/>
                <w:szCs w:val="13"/>
              </w:rPr>
            </w:pPr>
          </w:p>
        </w:tc>
        <w:tc>
          <w:tcPr>
            <w:tcW w:w="5236" w:type="dxa"/>
            <w:vAlign w:val="center"/>
          </w:tcPr>
          <w:p w:rsidR="002D446D" w:rsidRPr="00EE2B25" w:rsidRDefault="002D446D" w:rsidP="001045B0">
            <w:pPr>
              <w:rPr>
                <w:sz w:val="13"/>
                <w:szCs w:val="13"/>
              </w:rPr>
            </w:pPr>
            <w:r w:rsidRPr="00EE2B25">
              <w:rPr>
                <w:sz w:val="13"/>
                <w:szCs w:val="13"/>
              </w:rPr>
              <w:t>Relaţii economice internaţionale</w:t>
            </w:r>
          </w:p>
        </w:tc>
        <w:tc>
          <w:tcPr>
            <w:tcW w:w="561" w:type="dxa"/>
            <w:vAlign w:val="center"/>
          </w:tcPr>
          <w:p w:rsidR="002D446D" w:rsidRPr="00EE2B25" w:rsidRDefault="002D446D" w:rsidP="001045B0">
            <w:pPr>
              <w:pStyle w:val="Heading4"/>
              <w:jc w:val="center"/>
              <w:rPr>
                <w:b w:val="0"/>
                <w:bCs w:val="0"/>
                <w:caps/>
                <w:sz w:val="13"/>
                <w:szCs w:val="13"/>
              </w:rPr>
            </w:pPr>
            <w:r w:rsidRPr="00EE2B25">
              <w:rPr>
                <w:b w:val="0"/>
                <w:bCs w:val="0"/>
                <w:sz w:val="13"/>
                <w:szCs w:val="13"/>
              </w:rPr>
              <w:t>x</w:t>
            </w:r>
          </w:p>
        </w:tc>
        <w:tc>
          <w:tcPr>
            <w:tcW w:w="561" w:type="dxa"/>
            <w:vAlign w:val="center"/>
          </w:tcPr>
          <w:p w:rsidR="002D446D" w:rsidRPr="00EE2B25" w:rsidRDefault="002D446D">
            <w:pPr>
              <w:pStyle w:val="Heading4"/>
              <w:jc w:val="center"/>
              <w:rPr>
                <w:b w:val="0"/>
                <w:bCs w:val="0"/>
                <w:caps/>
                <w:sz w:val="13"/>
                <w:szCs w:val="13"/>
              </w:rPr>
            </w:pPr>
          </w:p>
        </w:tc>
        <w:tc>
          <w:tcPr>
            <w:tcW w:w="561" w:type="dxa"/>
            <w:tcBorders>
              <w:right w:val="thinThickSmallGap" w:sz="24" w:space="0" w:color="auto"/>
            </w:tcBorders>
            <w:vAlign w:val="center"/>
          </w:tcPr>
          <w:p w:rsidR="002D446D" w:rsidRPr="00EE2B25" w:rsidRDefault="002D446D">
            <w:pPr>
              <w:pStyle w:val="Heading4"/>
              <w:jc w:val="center"/>
              <w:rPr>
                <w:b w:val="0"/>
                <w:bCs w:val="0"/>
                <w:caps/>
                <w:sz w:val="13"/>
                <w:szCs w:val="13"/>
              </w:rPr>
            </w:pPr>
          </w:p>
        </w:tc>
        <w:tc>
          <w:tcPr>
            <w:tcW w:w="2244" w:type="dxa"/>
            <w:vMerge w:val="restart"/>
            <w:tcBorders>
              <w:left w:val="nil"/>
              <w:right w:val="thinThickSmallGap" w:sz="24" w:space="0" w:color="auto"/>
            </w:tcBorders>
            <w:vAlign w:val="center"/>
          </w:tcPr>
          <w:p w:rsidR="002D446D" w:rsidRPr="00C306AE" w:rsidRDefault="002D446D" w:rsidP="004C2DB5">
            <w:pPr>
              <w:pStyle w:val="Footer"/>
              <w:jc w:val="center"/>
              <w:rPr>
                <w:b/>
                <w:bCs/>
                <w:sz w:val="14"/>
                <w:szCs w:val="14"/>
              </w:rPr>
            </w:pPr>
            <w:r w:rsidRPr="00C306AE">
              <w:rPr>
                <w:b/>
                <w:bCs/>
                <w:sz w:val="14"/>
                <w:szCs w:val="14"/>
              </w:rPr>
              <w:t>COMERŢ (MAIŞTRI INSTRUCTORI)</w:t>
            </w:r>
          </w:p>
          <w:p w:rsidR="002D446D" w:rsidRPr="00C306AE" w:rsidRDefault="002D446D" w:rsidP="004C2DB5">
            <w:pPr>
              <w:pStyle w:val="Footer"/>
              <w:jc w:val="center"/>
              <w:rPr>
                <w:b/>
                <w:bCs/>
                <w:sz w:val="14"/>
                <w:szCs w:val="14"/>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2D446D" w:rsidRPr="00C306AE">
        <w:trPr>
          <w:cantSplit/>
        </w:trPr>
        <w:tc>
          <w:tcPr>
            <w:tcW w:w="1309" w:type="dxa"/>
            <w:vMerge/>
            <w:tcBorders>
              <w:left w:val="thinThickSmallGap" w:sz="24" w:space="0" w:color="auto"/>
            </w:tcBorders>
            <w:vAlign w:val="center"/>
          </w:tcPr>
          <w:p w:rsidR="002D446D" w:rsidRPr="00C306AE" w:rsidRDefault="002D446D" w:rsidP="00E8718C">
            <w:pPr>
              <w:jc w:val="center"/>
              <w:rPr>
                <w:b/>
                <w:bCs/>
                <w:sz w:val="14"/>
                <w:szCs w:val="14"/>
              </w:rPr>
            </w:pPr>
          </w:p>
        </w:tc>
        <w:tc>
          <w:tcPr>
            <w:tcW w:w="1496" w:type="dxa"/>
            <w:vMerge/>
            <w:tcBorders>
              <w:right w:val="thinThickSmallGap" w:sz="24" w:space="0" w:color="auto"/>
            </w:tcBorders>
            <w:vAlign w:val="center"/>
          </w:tcPr>
          <w:p w:rsidR="002D446D" w:rsidRPr="00C306AE" w:rsidRDefault="002D446D" w:rsidP="00C4295F">
            <w:pPr>
              <w:jc w:val="center"/>
              <w:rPr>
                <w:sz w:val="13"/>
                <w:szCs w:val="13"/>
              </w:rPr>
            </w:pPr>
          </w:p>
        </w:tc>
        <w:tc>
          <w:tcPr>
            <w:tcW w:w="1496" w:type="dxa"/>
            <w:vMerge/>
            <w:tcBorders>
              <w:left w:val="nil"/>
              <w:right w:val="thinThickSmallGap" w:sz="24" w:space="0" w:color="auto"/>
            </w:tcBorders>
            <w:vAlign w:val="center"/>
          </w:tcPr>
          <w:p w:rsidR="002D446D" w:rsidRPr="00C306AE" w:rsidRDefault="002D446D" w:rsidP="004C2DB5">
            <w:pPr>
              <w:jc w:val="center"/>
              <w:rPr>
                <w:sz w:val="13"/>
                <w:szCs w:val="13"/>
              </w:rPr>
            </w:pPr>
          </w:p>
        </w:tc>
        <w:tc>
          <w:tcPr>
            <w:tcW w:w="561" w:type="dxa"/>
            <w:tcBorders>
              <w:left w:val="nil"/>
            </w:tcBorders>
            <w:vAlign w:val="center"/>
          </w:tcPr>
          <w:p w:rsidR="002D446D" w:rsidRPr="00C306AE" w:rsidRDefault="002D446D" w:rsidP="00594127">
            <w:pPr>
              <w:numPr>
                <w:ilvl w:val="0"/>
                <w:numId w:val="1"/>
              </w:numPr>
              <w:jc w:val="both"/>
              <w:rPr>
                <w:sz w:val="13"/>
                <w:szCs w:val="13"/>
              </w:rPr>
            </w:pPr>
          </w:p>
        </w:tc>
        <w:tc>
          <w:tcPr>
            <w:tcW w:w="5236" w:type="dxa"/>
            <w:vAlign w:val="center"/>
          </w:tcPr>
          <w:p w:rsidR="002D446D" w:rsidRPr="00EE2B25" w:rsidRDefault="002D446D" w:rsidP="002F4B80">
            <w:pPr>
              <w:rPr>
                <w:sz w:val="13"/>
                <w:szCs w:val="13"/>
              </w:rPr>
            </w:pPr>
            <w:r w:rsidRPr="00EE2B25">
              <w:rPr>
                <w:sz w:val="13"/>
                <w:szCs w:val="13"/>
              </w:rPr>
              <w:t>Economia comerţului, turismului şi serviciilor</w:t>
            </w:r>
          </w:p>
        </w:tc>
        <w:tc>
          <w:tcPr>
            <w:tcW w:w="561" w:type="dxa"/>
            <w:vAlign w:val="center"/>
          </w:tcPr>
          <w:p w:rsidR="002D446D" w:rsidRPr="00EE2B25" w:rsidRDefault="002D446D" w:rsidP="002F4B80">
            <w:pPr>
              <w:pStyle w:val="Heading4"/>
              <w:jc w:val="center"/>
              <w:rPr>
                <w:b w:val="0"/>
                <w:bCs w:val="0"/>
                <w:caps/>
                <w:sz w:val="13"/>
                <w:szCs w:val="13"/>
              </w:rPr>
            </w:pPr>
            <w:r w:rsidRPr="00EE2B25">
              <w:rPr>
                <w:b w:val="0"/>
                <w:bCs w:val="0"/>
                <w:sz w:val="13"/>
                <w:szCs w:val="13"/>
              </w:rPr>
              <w:t>x</w:t>
            </w:r>
          </w:p>
        </w:tc>
        <w:tc>
          <w:tcPr>
            <w:tcW w:w="561" w:type="dxa"/>
            <w:vAlign w:val="center"/>
          </w:tcPr>
          <w:p w:rsidR="002D446D" w:rsidRPr="00EE2B25" w:rsidRDefault="002D446D">
            <w:pPr>
              <w:pStyle w:val="Heading4"/>
              <w:jc w:val="center"/>
              <w:rPr>
                <w:b w:val="0"/>
                <w:bCs w:val="0"/>
                <w:caps/>
                <w:sz w:val="13"/>
                <w:szCs w:val="13"/>
              </w:rPr>
            </w:pPr>
          </w:p>
        </w:tc>
        <w:tc>
          <w:tcPr>
            <w:tcW w:w="561" w:type="dxa"/>
            <w:tcBorders>
              <w:right w:val="thinThickSmallGap" w:sz="24" w:space="0" w:color="auto"/>
            </w:tcBorders>
            <w:vAlign w:val="center"/>
          </w:tcPr>
          <w:p w:rsidR="002D446D" w:rsidRPr="00EE2B25" w:rsidRDefault="002D446D">
            <w:pPr>
              <w:pStyle w:val="Heading4"/>
              <w:jc w:val="center"/>
              <w:rPr>
                <w:b w:val="0"/>
                <w:bCs w:val="0"/>
                <w:caps/>
                <w:sz w:val="13"/>
                <w:szCs w:val="13"/>
              </w:rPr>
            </w:pPr>
          </w:p>
        </w:tc>
        <w:tc>
          <w:tcPr>
            <w:tcW w:w="2244" w:type="dxa"/>
            <w:vMerge/>
            <w:tcBorders>
              <w:left w:val="nil"/>
              <w:right w:val="thinThickSmallGap" w:sz="24" w:space="0" w:color="auto"/>
            </w:tcBorders>
            <w:vAlign w:val="center"/>
          </w:tcPr>
          <w:p w:rsidR="002D446D" w:rsidRPr="00C306AE" w:rsidRDefault="002D446D" w:rsidP="004C2DB5">
            <w:pPr>
              <w:pStyle w:val="Footer"/>
              <w:jc w:val="center"/>
              <w:rPr>
                <w:b/>
                <w:bCs/>
                <w:caps/>
                <w:sz w:val="13"/>
                <w:szCs w:val="13"/>
              </w:rPr>
            </w:pPr>
          </w:p>
        </w:tc>
      </w:tr>
      <w:tr w:rsidR="002D446D" w:rsidRPr="00C306AE">
        <w:trPr>
          <w:cantSplit/>
        </w:trPr>
        <w:tc>
          <w:tcPr>
            <w:tcW w:w="1309" w:type="dxa"/>
            <w:vMerge/>
            <w:tcBorders>
              <w:left w:val="thinThickSmallGap" w:sz="24" w:space="0" w:color="auto"/>
            </w:tcBorders>
            <w:vAlign w:val="center"/>
          </w:tcPr>
          <w:p w:rsidR="002D446D" w:rsidRPr="00C306AE" w:rsidRDefault="002D446D" w:rsidP="0081255C">
            <w:pPr>
              <w:jc w:val="center"/>
              <w:rPr>
                <w:b/>
                <w:bCs/>
                <w:sz w:val="13"/>
                <w:szCs w:val="13"/>
              </w:rPr>
            </w:pPr>
          </w:p>
        </w:tc>
        <w:tc>
          <w:tcPr>
            <w:tcW w:w="1496" w:type="dxa"/>
            <w:vMerge/>
            <w:tcBorders>
              <w:right w:val="thinThickSmallGap" w:sz="24" w:space="0" w:color="auto"/>
            </w:tcBorders>
            <w:vAlign w:val="center"/>
          </w:tcPr>
          <w:p w:rsidR="002D446D" w:rsidRPr="00C306AE" w:rsidRDefault="002D446D">
            <w:pPr>
              <w:jc w:val="center"/>
              <w:rPr>
                <w:b/>
                <w:bCs/>
                <w:sz w:val="13"/>
                <w:szCs w:val="13"/>
              </w:rPr>
            </w:pPr>
          </w:p>
        </w:tc>
        <w:tc>
          <w:tcPr>
            <w:tcW w:w="1496" w:type="dxa"/>
            <w:vMerge/>
            <w:tcBorders>
              <w:left w:val="nil"/>
              <w:right w:val="thinThickSmallGap" w:sz="24" w:space="0" w:color="auto"/>
            </w:tcBorders>
            <w:vAlign w:val="center"/>
          </w:tcPr>
          <w:p w:rsidR="002D446D" w:rsidRPr="00C306AE" w:rsidRDefault="002D446D" w:rsidP="004C2DB5">
            <w:pPr>
              <w:jc w:val="center"/>
              <w:rPr>
                <w:sz w:val="13"/>
                <w:szCs w:val="13"/>
              </w:rPr>
            </w:pPr>
          </w:p>
        </w:tc>
        <w:tc>
          <w:tcPr>
            <w:tcW w:w="561" w:type="dxa"/>
            <w:tcBorders>
              <w:left w:val="nil"/>
            </w:tcBorders>
            <w:vAlign w:val="center"/>
          </w:tcPr>
          <w:p w:rsidR="002D446D" w:rsidRPr="00C306AE" w:rsidRDefault="002D446D" w:rsidP="00594127">
            <w:pPr>
              <w:numPr>
                <w:ilvl w:val="0"/>
                <w:numId w:val="1"/>
              </w:numPr>
              <w:jc w:val="both"/>
              <w:rPr>
                <w:sz w:val="13"/>
                <w:szCs w:val="13"/>
              </w:rPr>
            </w:pPr>
          </w:p>
        </w:tc>
        <w:tc>
          <w:tcPr>
            <w:tcW w:w="5236" w:type="dxa"/>
            <w:vAlign w:val="center"/>
          </w:tcPr>
          <w:p w:rsidR="002D446D" w:rsidRPr="00EE2B25" w:rsidRDefault="002D446D" w:rsidP="002F4B80">
            <w:pPr>
              <w:rPr>
                <w:sz w:val="13"/>
                <w:szCs w:val="13"/>
              </w:rPr>
            </w:pPr>
            <w:r w:rsidRPr="00EE2B25">
              <w:rPr>
                <w:sz w:val="13"/>
                <w:szCs w:val="13"/>
              </w:rPr>
              <w:t>Management</w:t>
            </w:r>
          </w:p>
        </w:tc>
        <w:tc>
          <w:tcPr>
            <w:tcW w:w="561" w:type="dxa"/>
            <w:vAlign w:val="center"/>
          </w:tcPr>
          <w:p w:rsidR="002D446D" w:rsidRPr="00EE2B25" w:rsidRDefault="002D446D" w:rsidP="002F4B80">
            <w:pPr>
              <w:pStyle w:val="Heading4"/>
              <w:jc w:val="center"/>
              <w:rPr>
                <w:b w:val="0"/>
                <w:bCs w:val="0"/>
                <w:caps/>
                <w:sz w:val="13"/>
                <w:szCs w:val="13"/>
              </w:rPr>
            </w:pPr>
            <w:r w:rsidRPr="00EE2B25">
              <w:rPr>
                <w:b w:val="0"/>
                <w:bCs w:val="0"/>
                <w:sz w:val="13"/>
                <w:szCs w:val="13"/>
              </w:rPr>
              <w:t>x</w:t>
            </w:r>
          </w:p>
        </w:tc>
        <w:tc>
          <w:tcPr>
            <w:tcW w:w="561" w:type="dxa"/>
            <w:vAlign w:val="center"/>
          </w:tcPr>
          <w:p w:rsidR="002D446D" w:rsidRPr="00EE2B25" w:rsidRDefault="002D446D">
            <w:pPr>
              <w:pStyle w:val="Heading4"/>
              <w:jc w:val="center"/>
              <w:rPr>
                <w:b w:val="0"/>
                <w:bCs w:val="0"/>
                <w:caps/>
                <w:sz w:val="13"/>
                <w:szCs w:val="13"/>
              </w:rPr>
            </w:pPr>
          </w:p>
        </w:tc>
        <w:tc>
          <w:tcPr>
            <w:tcW w:w="561" w:type="dxa"/>
            <w:tcBorders>
              <w:right w:val="thinThickSmallGap" w:sz="24" w:space="0" w:color="auto"/>
            </w:tcBorders>
            <w:vAlign w:val="center"/>
          </w:tcPr>
          <w:p w:rsidR="002D446D" w:rsidRPr="00EE2B25" w:rsidRDefault="002D446D">
            <w:pPr>
              <w:pStyle w:val="Heading4"/>
              <w:jc w:val="center"/>
              <w:rPr>
                <w:b w:val="0"/>
                <w:bCs w:val="0"/>
                <w:caps/>
                <w:sz w:val="13"/>
                <w:szCs w:val="13"/>
              </w:rPr>
            </w:pPr>
          </w:p>
        </w:tc>
        <w:tc>
          <w:tcPr>
            <w:tcW w:w="2244" w:type="dxa"/>
            <w:vMerge/>
            <w:tcBorders>
              <w:left w:val="nil"/>
              <w:right w:val="thinThickSmallGap" w:sz="24" w:space="0" w:color="auto"/>
            </w:tcBorders>
            <w:vAlign w:val="center"/>
          </w:tcPr>
          <w:p w:rsidR="002D446D" w:rsidRPr="00C306AE" w:rsidRDefault="002D446D" w:rsidP="004C2DB5">
            <w:pPr>
              <w:pStyle w:val="Footer"/>
              <w:jc w:val="center"/>
              <w:rPr>
                <w:b/>
                <w:bCs/>
                <w:sz w:val="14"/>
                <w:szCs w:val="14"/>
              </w:rPr>
            </w:pPr>
          </w:p>
        </w:tc>
      </w:tr>
      <w:tr w:rsidR="002D446D" w:rsidRPr="00C306AE">
        <w:trPr>
          <w:cantSplit/>
        </w:trPr>
        <w:tc>
          <w:tcPr>
            <w:tcW w:w="1309" w:type="dxa"/>
            <w:vMerge/>
            <w:tcBorders>
              <w:left w:val="thinThickSmallGap" w:sz="24" w:space="0" w:color="auto"/>
            </w:tcBorders>
            <w:vAlign w:val="center"/>
          </w:tcPr>
          <w:p w:rsidR="002D446D" w:rsidRPr="00C306AE" w:rsidRDefault="002D446D" w:rsidP="0081255C">
            <w:pPr>
              <w:jc w:val="center"/>
              <w:rPr>
                <w:b/>
                <w:bCs/>
                <w:sz w:val="13"/>
                <w:szCs w:val="13"/>
              </w:rPr>
            </w:pPr>
          </w:p>
        </w:tc>
        <w:tc>
          <w:tcPr>
            <w:tcW w:w="1496" w:type="dxa"/>
            <w:vMerge/>
            <w:tcBorders>
              <w:right w:val="thinThickSmallGap" w:sz="24" w:space="0" w:color="auto"/>
            </w:tcBorders>
            <w:vAlign w:val="center"/>
          </w:tcPr>
          <w:p w:rsidR="002D446D" w:rsidRPr="00C306AE" w:rsidRDefault="002D446D" w:rsidP="00C4295F">
            <w:pPr>
              <w:jc w:val="center"/>
              <w:rPr>
                <w:sz w:val="13"/>
                <w:szCs w:val="13"/>
              </w:rPr>
            </w:pPr>
          </w:p>
        </w:tc>
        <w:tc>
          <w:tcPr>
            <w:tcW w:w="1496" w:type="dxa"/>
            <w:vMerge/>
            <w:tcBorders>
              <w:left w:val="nil"/>
              <w:right w:val="thinThickSmallGap" w:sz="24" w:space="0" w:color="auto"/>
            </w:tcBorders>
            <w:vAlign w:val="center"/>
          </w:tcPr>
          <w:p w:rsidR="002D446D" w:rsidRPr="00C306AE" w:rsidRDefault="002D446D" w:rsidP="004C2DB5">
            <w:pPr>
              <w:jc w:val="center"/>
              <w:rPr>
                <w:sz w:val="13"/>
                <w:szCs w:val="13"/>
              </w:rPr>
            </w:pPr>
          </w:p>
        </w:tc>
        <w:tc>
          <w:tcPr>
            <w:tcW w:w="561" w:type="dxa"/>
            <w:tcBorders>
              <w:left w:val="nil"/>
            </w:tcBorders>
            <w:vAlign w:val="center"/>
          </w:tcPr>
          <w:p w:rsidR="002D446D" w:rsidRPr="00C306AE" w:rsidRDefault="002D446D" w:rsidP="00594127">
            <w:pPr>
              <w:numPr>
                <w:ilvl w:val="0"/>
                <w:numId w:val="1"/>
              </w:numPr>
              <w:jc w:val="both"/>
              <w:rPr>
                <w:sz w:val="13"/>
                <w:szCs w:val="13"/>
              </w:rPr>
            </w:pPr>
          </w:p>
        </w:tc>
        <w:tc>
          <w:tcPr>
            <w:tcW w:w="5236" w:type="dxa"/>
            <w:vAlign w:val="center"/>
          </w:tcPr>
          <w:p w:rsidR="002D446D" w:rsidRPr="00EE2B25" w:rsidRDefault="002D446D" w:rsidP="006E0A3F">
            <w:pPr>
              <w:rPr>
                <w:sz w:val="13"/>
                <w:szCs w:val="13"/>
              </w:rPr>
            </w:pPr>
            <w:r w:rsidRPr="00EE2B25">
              <w:rPr>
                <w:sz w:val="13"/>
                <w:szCs w:val="13"/>
              </w:rPr>
              <w:t>Gestiunea afacerilor</w:t>
            </w:r>
          </w:p>
        </w:tc>
        <w:tc>
          <w:tcPr>
            <w:tcW w:w="561" w:type="dxa"/>
            <w:vAlign w:val="center"/>
          </w:tcPr>
          <w:p w:rsidR="002D446D" w:rsidRPr="00EE2B25" w:rsidRDefault="002D446D" w:rsidP="006E0A3F">
            <w:pPr>
              <w:pStyle w:val="Heading4"/>
              <w:jc w:val="center"/>
              <w:rPr>
                <w:b w:val="0"/>
                <w:bCs w:val="0"/>
                <w:caps/>
                <w:sz w:val="13"/>
                <w:szCs w:val="13"/>
              </w:rPr>
            </w:pPr>
            <w:r w:rsidRPr="00EE2B25">
              <w:rPr>
                <w:b w:val="0"/>
                <w:bCs w:val="0"/>
                <w:sz w:val="13"/>
                <w:szCs w:val="13"/>
              </w:rPr>
              <w:t>x</w:t>
            </w:r>
          </w:p>
        </w:tc>
        <w:tc>
          <w:tcPr>
            <w:tcW w:w="561" w:type="dxa"/>
            <w:vAlign w:val="center"/>
          </w:tcPr>
          <w:p w:rsidR="002D446D" w:rsidRPr="00EE2B25" w:rsidRDefault="002D446D">
            <w:pPr>
              <w:pStyle w:val="Heading4"/>
              <w:jc w:val="center"/>
              <w:rPr>
                <w:b w:val="0"/>
                <w:bCs w:val="0"/>
                <w:caps/>
                <w:sz w:val="13"/>
                <w:szCs w:val="13"/>
              </w:rPr>
            </w:pPr>
          </w:p>
        </w:tc>
        <w:tc>
          <w:tcPr>
            <w:tcW w:w="561" w:type="dxa"/>
            <w:tcBorders>
              <w:right w:val="thinThickSmallGap" w:sz="24" w:space="0" w:color="auto"/>
            </w:tcBorders>
            <w:vAlign w:val="center"/>
          </w:tcPr>
          <w:p w:rsidR="002D446D" w:rsidRPr="00EE2B25" w:rsidRDefault="002D446D">
            <w:pPr>
              <w:pStyle w:val="Heading4"/>
              <w:jc w:val="center"/>
              <w:rPr>
                <w:b w:val="0"/>
                <w:bCs w:val="0"/>
                <w:caps/>
                <w:sz w:val="13"/>
                <w:szCs w:val="13"/>
              </w:rPr>
            </w:pPr>
          </w:p>
        </w:tc>
        <w:tc>
          <w:tcPr>
            <w:tcW w:w="2244" w:type="dxa"/>
            <w:vMerge/>
            <w:tcBorders>
              <w:left w:val="nil"/>
              <w:right w:val="thinThickSmallGap" w:sz="24" w:space="0" w:color="auto"/>
            </w:tcBorders>
            <w:vAlign w:val="center"/>
          </w:tcPr>
          <w:p w:rsidR="002D446D" w:rsidRPr="00C306AE" w:rsidRDefault="002D446D" w:rsidP="004C2DB5">
            <w:pPr>
              <w:pStyle w:val="Footer"/>
              <w:jc w:val="center"/>
              <w:rPr>
                <w:b/>
                <w:bCs/>
                <w:caps/>
                <w:sz w:val="13"/>
                <w:szCs w:val="13"/>
              </w:rPr>
            </w:pPr>
          </w:p>
        </w:tc>
      </w:tr>
      <w:tr w:rsidR="002D446D" w:rsidRPr="00C306AE">
        <w:trPr>
          <w:cantSplit/>
        </w:trPr>
        <w:tc>
          <w:tcPr>
            <w:tcW w:w="1309" w:type="dxa"/>
            <w:vMerge/>
            <w:tcBorders>
              <w:left w:val="thinThickSmallGap" w:sz="24" w:space="0" w:color="auto"/>
            </w:tcBorders>
            <w:vAlign w:val="center"/>
          </w:tcPr>
          <w:p w:rsidR="002D446D" w:rsidRPr="00C306AE" w:rsidRDefault="002D446D" w:rsidP="0081255C">
            <w:pPr>
              <w:jc w:val="center"/>
              <w:rPr>
                <w:b/>
                <w:bCs/>
                <w:sz w:val="13"/>
                <w:szCs w:val="13"/>
              </w:rPr>
            </w:pPr>
          </w:p>
        </w:tc>
        <w:tc>
          <w:tcPr>
            <w:tcW w:w="1496" w:type="dxa"/>
            <w:vMerge/>
            <w:tcBorders>
              <w:right w:val="thinThickSmallGap" w:sz="24" w:space="0" w:color="auto"/>
            </w:tcBorders>
            <w:vAlign w:val="center"/>
          </w:tcPr>
          <w:p w:rsidR="002D446D" w:rsidRPr="00C306AE" w:rsidRDefault="002D446D" w:rsidP="00C4295F">
            <w:pPr>
              <w:jc w:val="center"/>
              <w:rPr>
                <w:sz w:val="13"/>
                <w:szCs w:val="13"/>
              </w:rPr>
            </w:pPr>
          </w:p>
        </w:tc>
        <w:tc>
          <w:tcPr>
            <w:tcW w:w="1496" w:type="dxa"/>
            <w:vMerge/>
            <w:tcBorders>
              <w:left w:val="nil"/>
              <w:right w:val="thinThickSmallGap" w:sz="24" w:space="0" w:color="auto"/>
            </w:tcBorders>
            <w:vAlign w:val="center"/>
          </w:tcPr>
          <w:p w:rsidR="002D446D" w:rsidRPr="00C306AE" w:rsidRDefault="002D446D" w:rsidP="004C2DB5">
            <w:pPr>
              <w:jc w:val="center"/>
              <w:rPr>
                <w:sz w:val="13"/>
                <w:szCs w:val="13"/>
              </w:rPr>
            </w:pPr>
          </w:p>
        </w:tc>
        <w:tc>
          <w:tcPr>
            <w:tcW w:w="561" w:type="dxa"/>
            <w:tcBorders>
              <w:left w:val="nil"/>
            </w:tcBorders>
            <w:vAlign w:val="center"/>
          </w:tcPr>
          <w:p w:rsidR="002D446D" w:rsidRPr="00C306AE" w:rsidRDefault="002D446D" w:rsidP="00594127">
            <w:pPr>
              <w:numPr>
                <w:ilvl w:val="0"/>
                <w:numId w:val="1"/>
              </w:numPr>
              <w:jc w:val="both"/>
              <w:rPr>
                <w:sz w:val="13"/>
                <w:szCs w:val="13"/>
              </w:rPr>
            </w:pPr>
          </w:p>
        </w:tc>
        <w:tc>
          <w:tcPr>
            <w:tcW w:w="5236" w:type="dxa"/>
            <w:vAlign w:val="center"/>
          </w:tcPr>
          <w:p w:rsidR="002D446D" w:rsidRPr="00EE2B25" w:rsidRDefault="002D446D" w:rsidP="006E0A3F">
            <w:pPr>
              <w:rPr>
                <w:sz w:val="13"/>
                <w:szCs w:val="13"/>
              </w:rPr>
            </w:pPr>
            <w:r w:rsidRPr="00EE2B25">
              <w:rPr>
                <w:sz w:val="13"/>
                <w:szCs w:val="13"/>
              </w:rPr>
              <w:t>Management - Marketing</w:t>
            </w:r>
          </w:p>
        </w:tc>
        <w:tc>
          <w:tcPr>
            <w:tcW w:w="561" w:type="dxa"/>
            <w:vAlign w:val="center"/>
          </w:tcPr>
          <w:p w:rsidR="002D446D" w:rsidRPr="00EE2B25" w:rsidRDefault="002D446D" w:rsidP="006E0A3F">
            <w:pPr>
              <w:pStyle w:val="Heading4"/>
              <w:jc w:val="center"/>
              <w:rPr>
                <w:b w:val="0"/>
                <w:bCs w:val="0"/>
                <w:caps/>
                <w:sz w:val="13"/>
                <w:szCs w:val="13"/>
              </w:rPr>
            </w:pPr>
            <w:r w:rsidRPr="00EE2B25">
              <w:rPr>
                <w:b w:val="0"/>
                <w:bCs w:val="0"/>
                <w:sz w:val="13"/>
                <w:szCs w:val="13"/>
              </w:rPr>
              <w:t>x</w:t>
            </w:r>
          </w:p>
        </w:tc>
        <w:tc>
          <w:tcPr>
            <w:tcW w:w="561" w:type="dxa"/>
            <w:vAlign w:val="center"/>
          </w:tcPr>
          <w:p w:rsidR="002D446D" w:rsidRPr="00EE2B25" w:rsidRDefault="002D446D">
            <w:pPr>
              <w:pStyle w:val="Heading4"/>
              <w:jc w:val="center"/>
              <w:rPr>
                <w:b w:val="0"/>
                <w:bCs w:val="0"/>
                <w:caps/>
                <w:sz w:val="13"/>
                <w:szCs w:val="13"/>
              </w:rPr>
            </w:pPr>
          </w:p>
        </w:tc>
        <w:tc>
          <w:tcPr>
            <w:tcW w:w="561" w:type="dxa"/>
            <w:tcBorders>
              <w:right w:val="thinThickSmallGap" w:sz="24" w:space="0" w:color="auto"/>
            </w:tcBorders>
            <w:vAlign w:val="center"/>
          </w:tcPr>
          <w:p w:rsidR="002D446D" w:rsidRPr="00EE2B25" w:rsidRDefault="002D446D">
            <w:pPr>
              <w:pStyle w:val="Heading4"/>
              <w:jc w:val="center"/>
              <w:rPr>
                <w:b w:val="0"/>
                <w:bCs w:val="0"/>
                <w:caps/>
                <w:sz w:val="13"/>
                <w:szCs w:val="13"/>
              </w:rPr>
            </w:pPr>
          </w:p>
        </w:tc>
        <w:tc>
          <w:tcPr>
            <w:tcW w:w="2244" w:type="dxa"/>
            <w:vMerge/>
            <w:tcBorders>
              <w:left w:val="nil"/>
              <w:right w:val="thinThickSmallGap" w:sz="24" w:space="0" w:color="auto"/>
            </w:tcBorders>
            <w:vAlign w:val="center"/>
          </w:tcPr>
          <w:p w:rsidR="002D446D" w:rsidRPr="00C306AE" w:rsidRDefault="002D446D" w:rsidP="004C2DB5">
            <w:pPr>
              <w:pStyle w:val="Footer"/>
              <w:jc w:val="center"/>
              <w:rPr>
                <w:b/>
                <w:bCs/>
                <w:caps/>
                <w:sz w:val="13"/>
                <w:szCs w:val="13"/>
              </w:rPr>
            </w:pPr>
          </w:p>
        </w:tc>
      </w:tr>
      <w:tr w:rsidR="002D446D" w:rsidRPr="00C306AE">
        <w:trPr>
          <w:cantSplit/>
        </w:trPr>
        <w:tc>
          <w:tcPr>
            <w:tcW w:w="1309" w:type="dxa"/>
            <w:vMerge/>
            <w:tcBorders>
              <w:left w:val="thinThickSmallGap" w:sz="24" w:space="0" w:color="auto"/>
            </w:tcBorders>
            <w:vAlign w:val="center"/>
          </w:tcPr>
          <w:p w:rsidR="002D446D" w:rsidRPr="00C306AE" w:rsidRDefault="002D446D" w:rsidP="0081255C">
            <w:pPr>
              <w:jc w:val="center"/>
              <w:rPr>
                <w:b/>
                <w:bCs/>
                <w:sz w:val="13"/>
                <w:szCs w:val="13"/>
              </w:rPr>
            </w:pPr>
          </w:p>
        </w:tc>
        <w:tc>
          <w:tcPr>
            <w:tcW w:w="1496" w:type="dxa"/>
            <w:vMerge/>
            <w:tcBorders>
              <w:right w:val="thinThickSmallGap" w:sz="24" w:space="0" w:color="auto"/>
            </w:tcBorders>
            <w:vAlign w:val="center"/>
          </w:tcPr>
          <w:p w:rsidR="002D446D" w:rsidRPr="00C306AE" w:rsidRDefault="002D446D" w:rsidP="00C4295F">
            <w:pPr>
              <w:jc w:val="center"/>
              <w:rPr>
                <w:b/>
                <w:bCs/>
                <w:sz w:val="13"/>
                <w:szCs w:val="13"/>
              </w:rPr>
            </w:pPr>
          </w:p>
        </w:tc>
        <w:tc>
          <w:tcPr>
            <w:tcW w:w="1496" w:type="dxa"/>
            <w:vMerge/>
            <w:tcBorders>
              <w:left w:val="nil"/>
              <w:right w:val="thinThickSmallGap" w:sz="24" w:space="0" w:color="auto"/>
            </w:tcBorders>
            <w:vAlign w:val="center"/>
          </w:tcPr>
          <w:p w:rsidR="002D446D" w:rsidRPr="00C306AE" w:rsidRDefault="002D446D" w:rsidP="004C2DB5">
            <w:pPr>
              <w:jc w:val="center"/>
              <w:rPr>
                <w:sz w:val="13"/>
                <w:szCs w:val="13"/>
              </w:rPr>
            </w:pPr>
          </w:p>
        </w:tc>
        <w:tc>
          <w:tcPr>
            <w:tcW w:w="561" w:type="dxa"/>
            <w:tcBorders>
              <w:left w:val="nil"/>
            </w:tcBorders>
            <w:vAlign w:val="center"/>
          </w:tcPr>
          <w:p w:rsidR="002D446D" w:rsidRPr="00C306AE" w:rsidRDefault="002D446D" w:rsidP="00594127">
            <w:pPr>
              <w:numPr>
                <w:ilvl w:val="0"/>
                <w:numId w:val="1"/>
              </w:numPr>
              <w:jc w:val="both"/>
              <w:rPr>
                <w:sz w:val="13"/>
                <w:szCs w:val="13"/>
              </w:rPr>
            </w:pPr>
          </w:p>
        </w:tc>
        <w:tc>
          <w:tcPr>
            <w:tcW w:w="5236" w:type="dxa"/>
            <w:vAlign w:val="center"/>
          </w:tcPr>
          <w:p w:rsidR="002D446D" w:rsidRPr="00EE2B25" w:rsidRDefault="002D446D">
            <w:pPr>
              <w:rPr>
                <w:sz w:val="13"/>
                <w:szCs w:val="13"/>
              </w:rPr>
            </w:pPr>
            <w:r w:rsidRPr="00EE2B25">
              <w:rPr>
                <w:sz w:val="13"/>
                <w:szCs w:val="13"/>
              </w:rPr>
              <w:t>Management – Turism</w:t>
            </w:r>
          </w:p>
        </w:tc>
        <w:tc>
          <w:tcPr>
            <w:tcW w:w="561" w:type="dxa"/>
            <w:vAlign w:val="center"/>
          </w:tcPr>
          <w:p w:rsidR="002D446D" w:rsidRPr="00EE2B25" w:rsidRDefault="002D446D">
            <w:pPr>
              <w:pStyle w:val="Heading4"/>
              <w:jc w:val="center"/>
              <w:rPr>
                <w:b w:val="0"/>
                <w:bCs w:val="0"/>
                <w:caps/>
                <w:sz w:val="13"/>
                <w:szCs w:val="13"/>
              </w:rPr>
            </w:pPr>
            <w:r w:rsidRPr="00EE2B25">
              <w:rPr>
                <w:b w:val="0"/>
                <w:bCs w:val="0"/>
                <w:sz w:val="13"/>
                <w:szCs w:val="13"/>
              </w:rPr>
              <w:t>x</w:t>
            </w:r>
          </w:p>
        </w:tc>
        <w:tc>
          <w:tcPr>
            <w:tcW w:w="561" w:type="dxa"/>
            <w:vAlign w:val="center"/>
          </w:tcPr>
          <w:p w:rsidR="002D446D" w:rsidRPr="00EE2B25" w:rsidRDefault="002D446D">
            <w:pPr>
              <w:pStyle w:val="Heading4"/>
              <w:jc w:val="center"/>
              <w:rPr>
                <w:b w:val="0"/>
                <w:bCs w:val="0"/>
                <w:caps/>
                <w:sz w:val="13"/>
                <w:szCs w:val="13"/>
              </w:rPr>
            </w:pPr>
          </w:p>
        </w:tc>
        <w:tc>
          <w:tcPr>
            <w:tcW w:w="561" w:type="dxa"/>
            <w:tcBorders>
              <w:right w:val="thinThickSmallGap" w:sz="24" w:space="0" w:color="auto"/>
            </w:tcBorders>
            <w:vAlign w:val="center"/>
          </w:tcPr>
          <w:p w:rsidR="002D446D" w:rsidRPr="00EE2B25" w:rsidRDefault="002D446D">
            <w:pPr>
              <w:pStyle w:val="Heading4"/>
              <w:jc w:val="center"/>
              <w:rPr>
                <w:b w:val="0"/>
                <w:bCs w:val="0"/>
                <w:caps/>
                <w:sz w:val="13"/>
                <w:szCs w:val="13"/>
              </w:rPr>
            </w:pPr>
          </w:p>
        </w:tc>
        <w:tc>
          <w:tcPr>
            <w:tcW w:w="2244" w:type="dxa"/>
            <w:vMerge/>
            <w:tcBorders>
              <w:left w:val="nil"/>
              <w:right w:val="thinThickSmallGap" w:sz="24" w:space="0" w:color="auto"/>
            </w:tcBorders>
            <w:vAlign w:val="center"/>
          </w:tcPr>
          <w:p w:rsidR="002D446D" w:rsidRPr="00C306AE" w:rsidRDefault="002D446D" w:rsidP="004C2DB5">
            <w:pPr>
              <w:pStyle w:val="Footer"/>
              <w:jc w:val="center"/>
              <w:rPr>
                <w:b/>
                <w:bCs/>
                <w:caps/>
                <w:sz w:val="14"/>
                <w:szCs w:val="14"/>
              </w:rPr>
            </w:pPr>
          </w:p>
        </w:tc>
      </w:tr>
      <w:tr w:rsidR="002D446D" w:rsidRPr="00C306AE">
        <w:trPr>
          <w:cantSplit/>
        </w:trPr>
        <w:tc>
          <w:tcPr>
            <w:tcW w:w="1309" w:type="dxa"/>
            <w:vMerge/>
            <w:tcBorders>
              <w:left w:val="thinThickSmallGap" w:sz="24" w:space="0" w:color="auto"/>
            </w:tcBorders>
            <w:vAlign w:val="center"/>
          </w:tcPr>
          <w:p w:rsidR="002D446D" w:rsidRPr="00C306AE" w:rsidRDefault="002D446D" w:rsidP="0081255C">
            <w:pPr>
              <w:jc w:val="center"/>
              <w:rPr>
                <w:b/>
                <w:bCs/>
                <w:sz w:val="13"/>
                <w:szCs w:val="13"/>
              </w:rPr>
            </w:pPr>
          </w:p>
        </w:tc>
        <w:tc>
          <w:tcPr>
            <w:tcW w:w="1496" w:type="dxa"/>
            <w:vMerge/>
            <w:tcBorders>
              <w:right w:val="thinThickSmallGap" w:sz="24" w:space="0" w:color="auto"/>
            </w:tcBorders>
            <w:vAlign w:val="center"/>
          </w:tcPr>
          <w:p w:rsidR="002D446D" w:rsidRPr="00C306AE" w:rsidRDefault="002D446D" w:rsidP="00AB04CD">
            <w:pPr>
              <w:jc w:val="center"/>
              <w:rPr>
                <w:sz w:val="13"/>
                <w:szCs w:val="13"/>
              </w:rPr>
            </w:pPr>
          </w:p>
        </w:tc>
        <w:tc>
          <w:tcPr>
            <w:tcW w:w="1496" w:type="dxa"/>
            <w:vMerge/>
            <w:tcBorders>
              <w:left w:val="nil"/>
              <w:right w:val="thinThickSmallGap" w:sz="24" w:space="0" w:color="auto"/>
            </w:tcBorders>
            <w:vAlign w:val="center"/>
          </w:tcPr>
          <w:p w:rsidR="002D446D" w:rsidRPr="00C306AE" w:rsidRDefault="002D446D" w:rsidP="004C2DB5">
            <w:pPr>
              <w:jc w:val="center"/>
              <w:rPr>
                <w:sz w:val="13"/>
                <w:szCs w:val="13"/>
              </w:rPr>
            </w:pPr>
          </w:p>
        </w:tc>
        <w:tc>
          <w:tcPr>
            <w:tcW w:w="561" w:type="dxa"/>
            <w:tcBorders>
              <w:left w:val="nil"/>
            </w:tcBorders>
            <w:vAlign w:val="center"/>
          </w:tcPr>
          <w:p w:rsidR="002D446D" w:rsidRPr="00C306AE" w:rsidRDefault="002D446D" w:rsidP="00594127">
            <w:pPr>
              <w:numPr>
                <w:ilvl w:val="0"/>
                <w:numId w:val="1"/>
              </w:numPr>
              <w:jc w:val="both"/>
              <w:rPr>
                <w:sz w:val="13"/>
                <w:szCs w:val="13"/>
              </w:rPr>
            </w:pPr>
          </w:p>
        </w:tc>
        <w:tc>
          <w:tcPr>
            <w:tcW w:w="5236" w:type="dxa"/>
            <w:vAlign w:val="center"/>
          </w:tcPr>
          <w:p w:rsidR="002D446D" w:rsidRPr="00EE2B25" w:rsidRDefault="002D446D">
            <w:pPr>
              <w:rPr>
                <w:sz w:val="13"/>
                <w:szCs w:val="13"/>
              </w:rPr>
            </w:pPr>
            <w:r w:rsidRPr="00EE2B25">
              <w:rPr>
                <w:sz w:val="13"/>
                <w:szCs w:val="13"/>
              </w:rPr>
              <w:t>Management financiar - contabil</w:t>
            </w:r>
          </w:p>
        </w:tc>
        <w:tc>
          <w:tcPr>
            <w:tcW w:w="561" w:type="dxa"/>
            <w:vAlign w:val="center"/>
          </w:tcPr>
          <w:p w:rsidR="002D446D" w:rsidRPr="00EE2B25" w:rsidRDefault="002D446D">
            <w:pPr>
              <w:pStyle w:val="Heading4"/>
              <w:jc w:val="center"/>
              <w:rPr>
                <w:b w:val="0"/>
                <w:bCs w:val="0"/>
                <w:caps/>
                <w:sz w:val="13"/>
                <w:szCs w:val="13"/>
              </w:rPr>
            </w:pPr>
            <w:r w:rsidRPr="00EE2B25">
              <w:rPr>
                <w:b w:val="0"/>
                <w:bCs w:val="0"/>
                <w:sz w:val="13"/>
                <w:szCs w:val="13"/>
              </w:rPr>
              <w:t>x</w:t>
            </w:r>
          </w:p>
        </w:tc>
        <w:tc>
          <w:tcPr>
            <w:tcW w:w="561" w:type="dxa"/>
            <w:vAlign w:val="center"/>
          </w:tcPr>
          <w:p w:rsidR="002D446D" w:rsidRPr="00EE2B25" w:rsidRDefault="002D446D">
            <w:pPr>
              <w:pStyle w:val="Heading4"/>
              <w:jc w:val="center"/>
              <w:rPr>
                <w:b w:val="0"/>
                <w:bCs w:val="0"/>
                <w:caps/>
                <w:sz w:val="13"/>
                <w:szCs w:val="13"/>
              </w:rPr>
            </w:pPr>
          </w:p>
        </w:tc>
        <w:tc>
          <w:tcPr>
            <w:tcW w:w="561" w:type="dxa"/>
            <w:tcBorders>
              <w:right w:val="thinThickSmallGap" w:sz="24" w:space="0" w:color="auto"/>
            </w:tcBorders>
            <w:vAlign w:val="center"/>
          </w:tcPr>
          <w:p w:rsidR="002D446D" w:rsidRPr="00EE2B25" w:rsidRDefault="002D446D">
            <w:pPr>
              <w:pStyle w:val="Heading4"/>
              <w:jc w:val="center"/>
              <w:rPr>
                <w:b w:val="0"/>
                <w:bCs w:val="0"/>
                <w:caps/>
                <w:sz w:val="13"/>
                <w:szCs w:val="13"/>
              </w:rPr>
            </w:pPr>
          </w:p>
        </w:tc>
        <w:tc>
          <w:tcPr>
            <w:tcW w:w="2244" w:type="dxa"/>
            <w:vMerge/>
            <w:tcBorders>
              <w:left w:val="nil"/>
              <w:right w:val="thinThickSmallGap" w:sz="24" w:space="0" w:color="auto"/>
            </w:tcBorders>
            <w:vAlign w:val="center"/>
          </w:tcPr>
          <w:p w:rsidR="002D446D" w:rsidRPr="00C306AE" w:rsidRDefault="002D446D" w:rsidP="004C2DB5">
            <w:pPr>
              <w:pStyle w:val="Footer"/>
              <w:jc w:val="center"/>
              <w:rPr>
                <w:b/>
                <w:bCs/>
                <w:caps/>
                <w:sz w:val="14"/>
                <w:szCs w:val="14"/>
              </w:rPr>
            </w:pPr>
          </w:p>
        </w:tc>
      </w:tr>
      <w:tr w:rsidR="002D446D" w:rsidRPr="00C306AE">
        <w:trPr>
          <w:cantSplit/>
        </w:trPr>
        <w:tc>
          <w:tcPr>
            <w:tcW w:w="1309" w:type="dxa"/>
            <w:vMerge/>
            <w:tcBorders>
              <w:left w:val="thinThickSmallGap" w:sz="24" w:space="0" w:color="auto"/>
            </w:tcBorders>
            <w:vAlign w:val="center"/>
          </w:tcPr>
          <w:p w:rsidR="002D446D" w:rsidRPr="00C306AE" w:rsidRDefault="002D446D" w:rsidP="0081255C">
            <w:pPr>
              <w:jc w:val="center"/>
              <w:rPr>
                <w:b/>
                <w:bCs/>
                <w:sz w:val="13"/>
                <w:szCs w:val="13"/>
              </w:rPr>
            </w:pPr>
          </w:p>
        </w:tc>
        <w:tc>
          <w:tcPr>
            <w:tcW w:w="1496" w:type="dxa"/>
            <w:vMerge/>
            <w:tcBorders>
              <w:right w:val="thinThickSmallGap" w:sz="24" w:space="0" w:color="auto"/>
            </w:tcBorders>
            <w:vAlign w:val="center"/>
          </w:tcPr>
          <w:p w:rsidR="002D446D" w:rsidRPr="00C306AE" w:rsidRDefault="002D446D" w:rsidP="00AB04CD">
            <w:pPr>
              <w:jc w:val="center"/>
              <w:rPr>
                <w:sz w:val="13"/>
                <w:szCs w:val="13"/>
              </w:rPr>
            </w:pPr>
          </w:p>
        </w:tc>
        <w:tc>
          <w:tcPr>
            <w:tcW w:w="1496" w:type="dxa"/>
            <w:vMerge/>
            <w:tcBorders>
              <w:left w:val="nil"/>
              <w:right w:val="thinThickSmallGap" w:sz="24" w:space="0" w:color="auto"/>
            </w:tcBorders>
            <w:vAlign w:val="center"/>
          </w:tcPr>
          <w:p w:rsidR="002D446D" w:rsidRPr="00C306AE" w:rsidRDefault="002D446D" w:rsidP="004C2DB5">
            <w:pPr>
              <w:jc w:val="center"/>
              <w:rPr>
                <w:sz w:val="13"/>
                <w:szCs w:val="13"/>
              </w:rPr>
            </w:pPr>
          </w:p>
        </w:tc>
        <w:tc>
          <w:tcPr>
            <w:tcW w:w="561" w:type="dxa"/>
            <w:tcBorders>
              <w:left w:val="nil"/>
            </w:tcBorders>
            <w:vAlign w:val="center"/>
          </w:tcPr>
          <w:p w:rsidR="002D446D" w:rsidRPr="00C306AE" w:rsidRDefault="002D446D" w:rsidP="00594127">
            <w:pPr>
              <w:numPr>
                <w:ilvl w:val="0"/>
                <w:numId w:val="1"/>
              </w:numPr>
              <w:jc w:val="both"/>
              <w:rPr>
                <w:sz w:val="13"/>
                <w:szCs w:val="13"/>
              </w:rPr>
            </w:pPr>
          </w:p>
        </w:tc>
        <w:tc>
          <w:tcPr>
            <w:tcW w:w="5236" w:type="dxa"/>
            <w:vAlign w:val="center"/>
          </w:tcPr>
          <w:p w:rsidR="002D446D" w:rsidRPr="00EE2B25" w:rsidRDefault="002D446D">
            <w:pPr>
              <w:rPr>
                <w:sz w:val="13"/>
                <w:szCs w:val="13"/>
              </w:rPr>
            </w:pPr>
            <w:r w:rsidRPr="00EE2B25">
              <w:rPr>
                <w:sz w:val="13"/>
                <w:szCs w:val="13"/>
              </w:rPr>
              <w:t>Management turistic şi comercial</w:t>
            </w:r>
          </w:p>
        </w:tc>
        <w:tc>
          <w:tcPr>
            <w:tcW w:w="561" w:type="dxa"/>
            <w:vAlign w:val="center"/>
          </w:tcPr>
          <w:p w:rsidR="002D446D" w:rsidRPr="00EE2B25" w:rsidRDefault="002D446D">
            <w:pPr>
              <w:pStyle w:val="Heading4"/>
              <w:jc w:val="center"/>
              <w:rPr>
                <w:b w:val="0"/>
                <w:bCs w:val="0"/>
                <w:caps/>
                <w:sz w:val="13"/>
                <w:szCs w:val="13"/>
              </w:rPr>
            </w:pPr>
            <w:r w:rsidRPr="00EE2B25">
              <w:rPr>
                <w:b w:val="0"/>
                <w:bCs w:val="0"/>
                <w:sz w:val="13"/>
                <w:szCs w:val="13"/>
              </w:rPr>
              <w:t>x</w:t>
            </w:r>
          </w:p>
        </w:tc>
        <w:tc>
          <w:tcPr>
            <w:tcW w:w="561" w:type="dxa"/>
            <w:vAlign w:val="center"/>
          </w:tcPr>
          <w:p w:rsidR="002D446D" w:rsidRPr="00EE2B25" w:rsidRDefault="002D446D">
            <w:pPr>
              <w:pStyle w:val="Heading4"/>
              <w:jc w:val="center"/>
              <w:rPr>
                <w:b w:val="0"/>
                <w:bCs w:val="0"/>
                <w:caps/>
                <w:sz w:val="13"/>
                <w:szCs w:val="13"/>
              </w:rPr>
            </w:pPr>
          </w:p>
        </w:tc>
        <w:tc>
          <w:tcPr>
            <w:tcW w:w="561" w:type="dxa"/>
            <w:tcBorders>
              <w:right w:val="thinThickSmallGap" w:sz="24" w:space="0" w:color="auto"/>
            </w:tcBorders>
            <w:vAlign w:val="center"/>
          </w:tcPr>
          <w:p w:rsidR="002D446D" w:rsidRPr="00EE2B25" w:rsidRDefault="002D446D">
            <w:pPr>
              <w:pStyle w:val="Heading4"/>
              <w:jc w:val="center"/>
              <w:rPr>
                <w:b w:val="0"/>
                <w:bCs w:val="0"/>
                <w:caps/>
                <w:sz w:val="13"/>
                <w:szCs w:val="13"/>
              </w:rPr>
            </w:pPr>
          </w:p>
        </w:tc>
        <w:tc>
          <w:tcPr>
            <w:tcW w:w="2244" w:type="dxa"/>
            <w:vMerge/>
            <w:tcBorders>
              <w:left w:val="nil"/>
              <w:right w:val="thinThickSmallGap" w:sz="24" w:space="0" w:color="auto"/>
            </w:tcBorders>
            <w:vAlign w:val="center"/>
          </w:tcPr>
          <w:p w:rsidR="002D446D" w:rsidRPr="00C306AE" w:rsidRDefault="002D446D" w:rsidP="004C2DB5">
            <w:pPr>
              <w:pStyle w:val="Footer"/>
              <w:jc w:val="center"/>
              <w:rPr>
                <w:caps/>
                <w:sz w:val="14"/>
                <w:szCs w:val="14"/>
              </w:rPr>
            </w:pPr>
          </w:p>
        </w:tc>
      </w:tr>
      <w:tr w:rsidR="002D446D" w:rsidRPr="00C306AE">
        <w:trPr>
          <w:cantSplit/>
        </w:trPr>
        <w:tc>
          <w:tcPr>
            <w:tcW w:w="1309" w:type="dxa"/>
            <w:vMerge/>
            <w:tcBorders>
              <w:left w:val="thinThickSmallGap" w:sz="24" w:space="0" w:color="auto"/>
            </w:tcBorders>
            <w:vAlign w:val="center"/>
          </w:tcPr>
          <w:p w:rsidR="002D446D" w:rsidRPr="00C306AE" w:rsidRDefault="002D446D" w:rsidP="0081255C">
            <w:pPr>
              <w:jc w:val="center"/>
              <w:rPr>
                <w:b/>
                <w:bCs/>
                <w:sz w:val="13"/>
                <w:szCs w:val="13"/>
              </w:rPr>
            </w:pPr>
          </w:p>
        </w:tc>
        <w:tc>
          <w:tcPr>
            <w:tcW w:w="1496" w:type="dxa"/>
            <w:vMerge/>
            <w:tcBorders>
              <w:right w:val="thinThickSmallGap" w:sz="24" w:space="0" w:color="auto"/>
            </w:tcBorders>
            <w:vAlign w:val="center"/>
          </w:tcPr>
          <w:p w:rsidR="002D446D" w:rsidRPr="00C306AE" w:rsidRDefault="002D446D" w:rsidP="00AB04CD">
            <w:pPr>
              <w:jc w:val="center"/>
              <w:rPr>
                <w:sz w:val="13"/>
                <w:szCs w:val="13"/>
              </w:rPr>
            </w:pPr>
          </w:p>
        </w:tc>
        <w:tc>
          <w:tcPr>
            <w:tcW w:w="1496" w:type="dxa"/>
            <w:vMerge/>
            <w:tcBorders>
              <w:left w:val="nil"/>
              <w:right w:val="thinThickSmallGap" w:sz="24" w:space="0" w:color="auto"/>
            </w:tcBorders>
            <w:vAlign w:val="center"/>
          </w:tcPr>
          <w:p w:rsidR="002D446D" w:rsidRPr="00C306AE" w:rsidRDefault="002D446D" w:rsidP="004C2DB5">
            <w:pPr>
              <w:jc w:val="center"/>
              <w:rPr>
                <w:sz w:val="13"/>
                <w:szCs w:val="13"/>
              </w:rPr>
            </w:pPr>
          </w:p>
        </w:tc>
        <w:tc>
          <w:tcPr>
            <w:tcW w:w="561" w:type="dxa"/>
            <w:tcBorders>
              <w:left w:val="nil"/>
            </w:tcBorders>
            <w:vAlign w:val="center"/>
          </w:tcPr>
          <w:p w:rsidR="002D446D" w:rsidRPr="00C306AE" w:rsidRDefault="002D446D" w:rsidP="00594127">
            <w:pPr>
              <w:numPr>
                <w:ilvl w:val="0"/>
                <w:numId w:val="1"/>
              </w:numPr>
              <w:jc w:val="both"/>
              <w:rPr>
                <w:sz w:val="13"/>
                <w:szCs w:val="13"/>
              </w:rPr>
            </w:pPr>
          </w:p>
        </w:tc>
        <w:tc>
          <w:tcPr>
            <w:tcW w:w="5236" w:type="dxa"/>
            <w:vAlign w:val="center"/>
          </w:tcPr>
          <w:p w:rsidR="002D446D" w:rsidRPr="00EE2B25" w:rsidRDefault="002D446D">
            <w:pPr>
              <w:rPr>
                <w:sz w:val="13"/>
                <w:szCs w:val="13"/>
              </w:rPr>
            </w:pPr>
            <w:r w:rsidRPr="00EE2B25">
              <w:rPr>
                <w:sz w:val="13"/>
                <w:szCs w:val="13"/>
              </w:rPr>
              <w:t>Management turistic, hotelier  şi comercial</w:t>
            </w:r>
          </w:p>
        </w:tc>
        <w:tc>
          <w:tcPr>
            <w:tcW w:w="561" w:type="dxa"/>
            <w:vAlign w:val="center"/>
          </w:tcPr>
          <w:p w:rsidR="002D446D" w:rsidRPr="00EE2B25" w:rsidRDefault="002D446D">
            <w:pPr>
              <w:pStyle w:val="Heading4"/>
              <w:jc w:val="center"/>
              <w:rPr>
                <w:b w:val="0"/>
                <w:bCs w:val="0"/>
                <w:sz w:val="13"/>
                <w:szCs w:val="13"/>
              </w:rPr>
            </w:pPr>
            <w:r w:rsidRPr="00EE2B25">
              <w:rPr>
                <w:b w:val="0"/>
                <w:bCs w:val="0"/>
                <w:sz w:val="13"/>
                <w:szCs w:val="13"/>
              </w:rPr>
              <w:t>x</w:t>
            </w:r>
          </w:p>
        </w:tc>
        <w:tc>
          <w:tcPr>
            <w:tcW w:w="561" w:type="dxa"/>
            <w:vAlign w:val="center"/>
          </w:tcPr>
          <w:p w:rsidR="002D446D" w:rsidRPr="00EE2B25" w:rsidRDefault="002D446D">
            <w:pPr>
              <w:pStyle w:val="Heading4"/>
              <w:jc w:val="center"/>
              <w:rPr>
                <w:b w:val="0"/>
                <w:bCs w:val="0"/>
                <w:caps/>
                <w:sz w:val="13"/>
                <w:szCs w:val="13"/>
              </w:rPr>
            </w:pPr>
          </w:p>
        </w:tc>
        <w:tc>
          <w:tcPr>
            <w:tcW w:w="561" w:type="dxa"/>
            <w:tcBorders>
              <w:right w:val="thinThickSmallGap" w:sz="24" w:space="0" w:color="auto"/>
            </w:tcBorders>
            <w:vAlign w:val="center"/>
          </w:tcPr>
          <w:p w:rsidR="002D446D" w:rsidRPr="00EE2B25" w:rsidRDefault="002D446D">
            <w:pPr>
              <w:pStyle w:val="Heading4"/>
              <w:jc w:val="center"/>
              <w:rPr>
                <w:b w:val="0"/>
                <w:bCs w:val="0"/>
                <w:caps/>
                <w:sz w:val="13"/>
                <w:szCs w:val="13"/>
              </w:rPr>
            </w:pPr>
          </w:p>
        </w:tc>
        <w:tc>
          <w:tcPr>
            <w:tcW w:w="2244" w:type="dxa"/>
            <w:vMerge/>
            <w:tcBorders>
              <w:left w:val="nil"/>
              <w:right w:val="thinThickSmallGap" w:sz="24" w:space="0" w:color="auto"/>
            </w:tcBorders>
            <w:vAlign w:val="center"/>
          </w:tcPr>
          <w:p w:rsidR="002D446D" w:rsidRPr="00C306AE" w:rsidRDefault="002D446D" w:rsidP="004C2DB5">
            <w:pPr>
              <w:pStyle w:val="Footer"/>
              <w:jc w:val="center"/>
              <w:rPr>
                <w:caps/>
                <w:sz w:val="14"/>
                <w:szCs w:val="14"/>
              </w:rPr>
            </w:pPr>
          </w:p>
        </w:tc>
      </w:tr>
      <w:tr w:rsidR="002D446D" w:rsidRPr="00C306AE">
        <w:trPr>
          <w:cantSplit/>
        </w:trPr>
        <w:tc>
          <w:tcPr>
            <w:tcW w:w="1309" w:type="dxa"/>
            <w:vMerge/>
            <w:tcBorders>
              <w:left w:val="thinThickSmallGap" w:sz="24" w:space="0" w:color="auto"/>
            </w:tcBorders>
            <w:vAlign w:val="center"/>
          </w:tcPr>
          <w:p w:rsidR="002D446D" w:rsidRPr="00C306AE" w:rsidRDefault="002D446D" w:rsidP="0081255C">
            <w:pPr>
              <w:jc w:val="center"/>
              <w:rPr>
                <w:b/>
                <w:bCs/>
                <w:sz w:val="13"/>
                <w:szCs w:val="13"/>
              </w:rPr>
            </w:pPr>
          </w:p>
        </w:tc>
        <w:tc>
          <w:tcPr>
            <w:tcW w:w="1496" w:type="dxa"/>
            <w:vMerge/>
            <w:tcBorders>
              <w:right w:val="thinThickSmallGap" w:sz="24" w:space="0" w:color="auto"/>
            </w:tcBorders>
            <w:vAlign w:val="center"/>
          </w:tcPr>
          <w:p w:rsidR="002D446D" w:rsidRPr="00C306AE" w:rsidRDefault="002D446D" w:rsidP="00AB04CD">
            <w:pPr>
              <w:jc w:val="center"/>
              <w:rPr>
                <w:sz w:val="13"/>
                <w:szCs w:val="13"/>
              </w:rPr>
            </w:pPr>
          </w:p>
        </w:tc>
        <w:tc>
          <w:tcPr>
            <w:tcW w:w="1496" w:type="dxa"/>
            <w:vMerge/>
            <w:tcBorders>
              <w:left w:val="thinThickSmallGap" w:sz="24" w:space="0" w:color="auto"/>
              <w:right w:val="thinThickSmallGap" w:sz="24" w:space="0" w:color="auto"/>
            </w:tcBorders>
            <w:vAlign w:val="center"/>
          </w:tcPr>
          <w:p w:rsidR="002D446D" w:rsidRPr="00C306AE" w:rsidRDefault="002D446D" w:rsidP="004C2DB5">
            <w:pPr>
              <w:jc w:val="center"/>
              <w:rPr>
                <w:sz w:val="13"/>
                <w:szCs w:val="13"/>
              </w:rPr>
            </w:pPr>
          </w:p>
        </w:tc>
        <w:tc>
          <w:tcPr>
            <w:tcW w:w="561" w:type="dxa"/>
            <w:tcBorders>
              <w:left w:val="thinThickSmallGap" w:sz="24" w:space="0" w:color="auto"/>
            </w:tcBorders>
            <w:vAlign w:val="center"/>
          </w:tcPr>
          <w:p w:rsidR="002D446D" w:rsidRPr="00C306AE" w:rsidRDefault="002D446D" w:rsidP="00594127">
            <w:pPr>
              <w:numPr>
                <w:ilvl w:val="0"/>
                <w:numId w:val="1"/>
              </w:numPr>
              <w:jc w:val="both"/>
              <w:rPr>
                <w:sz w:val="13"/>
                <w:szCs w:val="13"/>
              </w:rPr>
            </w:pPr>
          </w:p>
        </w:tc>
        <w:tc>
          <w:tcPr>
            <w:tcW w:w="5236" w:type="dxa"/>
            <w:vAlign w:val="center"/>
          </w:tcPr>
          <w:p w:rsidR="002D446D" w:rsidRPr="00EE2B25" w:rsidRDefault="002D446D">
            <w:pPr>
              <w:rPr>
                <w:sz w:val="13"/>
                <w:szCs w:val="13"/>
              </w:rPr>
            </w:pPr>
            <w:r w:rsidRPr="00EE2B25">
              <w:rPr>
                <w:sz w:val="13"/>
                <w:szCs w:val="13"/>
              </w:rPr>
              <w:t>Managementul firmei</w:t>
            </w:r>
          </w:p>
        </w:tc>
        <w:tc>
          <w:tcPr>
            <w:tcW w:w="561" w:type="dxa"/>
            <w:vAlign w:val="center"/>
          </w:tcPr>
          <w:p w:rsidR="002D446D" w:rsidRPr="00EE2B25" w:rsidRDefault="002D446D">
            <w:pPr>
              <w:pStyle w:val="Heading4"/>
              <w:jc w:val="center"/>
              <w:rPr>
                <w:b w:val="0"/>
                <w:bCs w:val="0"/>
                <w:caps/>
                <w:sz w:val="13"/>
                <w:szCs w:val="13"/>
              </w:rPr>
            </w:pPr>
            <w:r w:rsidRPr="00EE2B25">
              <w:rPr>
                <w:b w:val="0"/>
                <w:bCs w:val="0"/>
                <w:sz w:val="13"/>
                <w:szCs w:val="13"/>
              </w:rPr>
              <w:t>x</w:t>
            </w:r>
          </w:p>
        </w:tc>
        <w:tc>
          <w:tcPr>
            <w:tcW w:w="561" w:type="dxa"/>
            <w:vAlign w:val="center"/>
          </w:tcPr>
          <w:p w:rsidR="002D446D" w:rsidRPr="00EE2B25" w:rsidRDefault="002D446D">
            <w:pPr>
              <w:pStyle w:val="Heading4"/>
              <w:jc w:val="center"/>
              <w:rPr>
                <w:b w:val="0"/>
                <w:bCs w:val="0"/>
                <w:caps/>
                <w:sz w:val="13"/>
                <w:szCs w:val="13"/>
              </w:rPr>
            </w:pPr>
          </w:p>
        </w:tc>
        <w:tc>
          <w:tcPr>
            <w:tcW w:w="561" w:type="dxa"/>
            <w:tcBorders>
              <w:right w:val="thinThickSmallGap" w:sz="24" w:space="0" w:color="auto"/>
            </w:tcBorders>
            <w:vAlign w:val="center"/>
          </w:tcPr>
          <w:p w:rsidR="002D446D" w:rsidRPr="00EE2B25" w:rsidRDefault="002D446D">
            <w:pPr>
              <w:pStyle w:val="Heading4"/>
              <w:jc w:val="center"/>
              <w:rPr>
                <w:b w:val="0"/>
                <w:bCs w:val="0"/>
                <w:caps/>
                <w:sz w:val="13"/>
                <w:szCs w:val="13"/>
              </w:rPr>
            </w:pPr>
          </w:p>
        </w:tc>
        <w:tc>
          <w:tcPr>
            <w:tcW w:w="2244" w:type="dxa"/>
            <w:vMerge/>
            <w:tcBorders>
              <w:left w:val="nil"/>
              <w:right w:val="thinThickSmallGap" w:sz="24" w:space="0" w:color="auto"/>
            </w:tcBorders>
            <w:vAlign w:val="center"/>
          </w:tcPr>
          <w:p w:rsidR="002D446D" w:rsidRPr="00C306AE" w:rsidRDefault="002D446D" w:rsidP="004C2DB5">
            <w:pPr>
              <w:pStyle w:val="Footer"/>
              <w:tabs>
                <w:tab w:val="clear" w:pos="4320"/>
                <w:tab w:val="clear" w:pos="8640"/>
              </w:tabs>
              <w:jc w:val="center"/>
              <w:rPr>
                <w:b/>
                <w:bCs/>
                <w:sz w:val="14"/>
                <w:szCs w:val="14"/>
              </w:rPr>
            </w:pPr>
          </w:p>
        </w:tc>
      </w:tr>
      <w:tr w:rsidR="002D446D" w:rsidRPr="00C306AE">
        <w:trPr>
          <w:cantSplit/>
        </w:trPr>
        <w:tc>
          <w:tcPr>
            <w:tcW w:w="1309" w:type="dxa"/>
            <w:vMerge/>
            <w:tcBorders>
              <w:left w:val="thinThickSmallGap" w:sz="24" w:space="0" w:color="auto"/>
            </w:tcBorders>
            <w:vAlign w:val="center"/>
          </w:tcPr>
          <w:p w:rsidR="002D446D" w:rsidRPr="00C306AE" w:rsidRDefault="002D446D" w:rsidP="0081255C">
            <w:pPr>
              <w:jc w:val="center"/>
              <w:rPr>
                <w:b/>
                <w:bCs/>
                <w:sz w:val="13"/>
                <w:szCs w:val="13"/>
              </w:rPr>
            </w:pPr>
          </w:p>
        </w:tc>
        <w:tc>
          <w:tcPr>
            <w:tcW w:w="1496" w:type="dxa"/>
            <w:vMerge/>
            <w:tcBorders>
              <w:right w:val="thinThickSmallGap" w:sz="24" w:space="0" w:color="auto"/>
            </w:tcBorders>
            <w:vAlign w:val="center"/>
          </w:tcPr>
          <w:p w:rsidR="002D446D" w:rsidRPr="00C306AE" w:rsidRDefault="002D446D" w:rsidP="00AB04CD">
            <w:pPr>
              <w:jc w:val="center"/>
              <w:rPr>
                <w:sz w:val="13"/>
                <w:szCs w:val="13"/>
              </w:rPr>
            </w:pPr>
          </w:p>
        </w:tc>
        <w:tc>
          <w:tcPr>
            <w:tcW w:w="1496" w:type="dxa"/>
            <w:vMerge/>
            <w:tcBorders>
              <w:left w:val="thinThickSmallGap" w:sz="24" w:space="0" w:color="auto"/>
              <w:right w:val="thinThickSmallGap" w:sz="24" w:space="0" w:color="auto"/>
            </w:tcBorders>
            <w:vAlign w:val="center"/>
          </w:tcPr>
          <w:p w:rsidR="002D446D" w:rsidRPr="00C306AE" w:rsidRDefault="002D446D">
            <w:pPr>
              <w:jc w:val="center"/>
              <w:rPr>
                <w:sz w:val="13"/>
                <w:szCs w:val="13"/>
              </w:rPr>
            </w:pPr>
          </w:p>
        </w:tc>
        <w:tc>
          <w:tcPr>
            <w:tcW w:w="561" w:type="dxa"/>
            <w:tcBorders>
              <w:left w:val="thinThickSmallGap" w:sz="24" w:space="0" w:color="auto"/>
            </w:tcBorders>
            <w:vAlign w:val="center"/>
          </w:tcPr>
          <w:p w:rsidR="002D446D" w:rsidRPr="00C306AE" w:rsidRDefault="002D446D" w:rsidP="00594127">
            <w:pPr>
              <w:numPr>
                <w:ilvl w:val="0"/>
                <w:numId w:val="1"/>
              </w:numPr>
              <w:jc w:val="both"/>
              <w:rPr>
                <w:sz w:val="13"/>
                <w:szCs w:val="13"/>
              </w:rPr>
            </w:pPr>
          </w:p>
        </w:tc>
        <w:tc>
          <w:tcPr>
            <w:tcW w:w="5236" w:type="dxa"/>
            <w:vAlign w:val="center"/>
          </w:tcPr>
          <w:p w:rsidR="002D446D" w:rsidRPr="00EE2B25" w:rsidRDefault="002D446D">
            <w:pPr>
              <w:rPr>
                <w:sz w:val="13"/>
                <w:szCs w:val="13"/>
              </w:rPr>
            </w:pPr>
            <w:r w:rsidRPr="00EE2B25">
              <w:rPr>
                <w:sz w:val="13"/>
                <w:szCs w:val="13"/>
              </w:rPr>
              <w:t>Merceologie şi managementul calităţii</w:t>
            </w:r>
          </w:p>
        </w:tc>
        <w:tc>
          <w:tcPr>
            <w:tcW w:w="561" w:type="dxa"/>
            <w:vAlign w:val="center"/>
          </w:tcPr>
          <w:p w:rsidR="002D446D" w:rsidRPr="00EE2B25" w:rsidRDefault="002D446D">
            <w:pPr>
              <w:pStyle w:val="Heading4"/>
              <w:jc w:val="center"/>
              <w:rPr>
                <w:b w:val="0"/>
                <w:bCs w:val="0"/>
                <w:caps/>
                <w:sz w:val="13"/>
                <w:szCs w:val="13"/>
              </w:rPr>
            </w:pPr>
            <w:r w:rsidRPr="00EE2B25">
              <w:rPr>
                <w:b w:val="0"/>
                <w:bCs w:val="0"/>
                <w:sz w:val="13"/>
                <w:szCs w:val="13"/>
              </w:rPr>
              <w:t>x</w:t>
            </w:r>
          </w:p>
        </w:tc>
        <w:tc>
          <w:tcPr>
            <w:tcW w:w="561" w:type="dxa"/>
            <w:vAlign w:val="center"/>
          </w:tcPr>
          <w:p w:rsidR="002D446D" w:rsidRPr="00EE2B25" w:rsidRDefault="002D446D">
            <w:pPr>
              <w:pStyle w:val="Heading4"/>
              <w:jc w:val="center"/>
              <w:rPr>
                <w:b w:val="0"/>
                <w:bCs w:val="0"/>
                <w:caps/>
                <w:sz w:val="13"/>
                <w:szCs w:val="13"/>
              </w:rPr>
            </w:pPr>
          </w:p>
        </w:tc>
        <w:tc>
          <w:tcPr>
            <w:tcW w:w="561" w:type="dxa"/>
            <w:tcBorders>
              <w:right w:val="thinThickSmallGap" w:sz="24" w:space="0" w:color="auto"/>
            </w:tcBorders>
            <w:vAlign w:val="center"/>
          </w:tcPr>
          <w:p w:rsidR="002D446D" w:rsidRPr="00EE2B25" w:rsidRDefault="002D446D">
            <w:pPr>
              <w:pStyle w:val="Heading4"/>
              <w:jc w:val="center"/>
              <w:rPr>
                <w:b w:val="0"/>
                <w:bCs w:val="0"/>
                <w:caps/>
                <w:sz w:val="13"/>
                <w:szCs w:val="13"/>
              </w:rPr>
            </w:pPr>
          </w:p>
        </w:tc>
        <w:tc>
          <w:tcPr>
            <w:tcW w:w="2244" w:type="dxa"/>
            <w:vMerge/>
            <w:tcBorders>
              <w:left w:val="nil"/>
              <w:right w:val="thinThickSmallGap" w:sz="24" w:space="0" w:color="auto"/>
            </w:tcBorders>
            <w:vAlign w:val="center"/>
          </w:tcPr>
          <w:p w:rsidR="002D446D" w:rsidRPr="00C306AE" w:rsidRDefault="002D446D">
            <w:pPr>
              <w:pStyle w:val="Heading4"/>
              <w:jc w:val="center"/>
              <w:rPr>
                <w:b w:val="0"/>
                <w:bCs w:val="0"/>
                <w:caps/>
                <w:sz w:val="14"/>
                <w:szCs w:val="14"/>
              </w:rPr>
            </w:pPr>
          </w:p>
        </w:tc>
      </w:tr>
      <w:tr w:rsidR="002D446D" w:rsidRPr="00C306AE">
        <w:trPr>
          <w:cantSplit/>
          <w:trHeight w:val="20"/>
        </w:trPr>
        <w:tc>
          <w:tcPr>
            <w:tcW w:w="1309" w:type="dxa"/>
            <w:vMerge/>
            <w:tcBorders>
              <w:left w:val="thinThickSmallGap" w:sz="24" w:space="0" w:color="auto"/>
            </w:tcBorders>
            <w:vAlign w:val="center"/>
          </w:tcPr>
          <w:p w:rsidR="002D446D" w:rsidRPr="00C306AE" w:rsidRDefault="002D446D" w:rsidP="0081255C">
            <w:pPr>
              <w:jc w:val="center"/>
              <w:rPr>
                <w:b/>
                <w:bCs/>
                <w:sz w:val="13"/>
                <w:szCs w:val="13"/>
              </w:rPr>
            </w:pPr>
          </w:p>
        </w:tc>
        <w:tc>
          <w:tcPr>
            <w:tcW w:w="1496" w:type="dxa"/>
            <w:vMerge/>
            <w:tcBorders>
              <w:right w:val="thinThickSmallGap" w:sz="24" w:space="0" w:color="auto"/>
            </w:tcBorders>
            <w:vAlign w:val="center"/>
          </w:tcPr>
          <w:p w:rsidR="002D446D" w:rsidRPr="00C306AE" w:rsidRDefault="002D446D" w:rsidP="00AB04CD">
            <w:pPr>
              <w:jc w:val="center"/>
              <w:rPr>
                <w:sz w:val="13"/>
                <w:szCs w:val="13"/>
              </w:rPr>
            </w:pPr>
          </w:p>
        </w:tc>
        <w:tc>
          <w:tcPr>
            <w:tcW w:w="1496" w:type="dxa"/>
            <w:vMerge/>
            <w:tcBorders>
              <w:left w:val="thinThickSmallGap" w:sz="24" w:space="0" w:color="auto"/>
              <w:right w:val="thinThickSmallGap" w:sz="24" w:space="0" w:color="auto"/>
            </w:tcBorders>
            <w:vAlign w:val="center"/>
          </w:tcPr>
          <w:p w:rsidR="002D446D" w:rsidRPr="00C306AE" w:rsidRDefault="002D446D">
            <w:pPr>
              <w:jc w:val="center"/>
              <w:rPr>
                <w:sz w:val="13"/>
                <w:szCs w:val="13"/>
              </w:rPr>
            </w:pPr>
          </w:p>
        </w:tc>
        <w:tc>
          <w:tcPr>
            <w:tcW w:w="561" w:type="dxa"/>
            <w:tcBorders>
              <w:left w:val="thinThickSmallGap" w:sz="24" w:space="0" w:color="auto"/>
            </w:tcBorders>
            <w:vAlign w:val="center"/>
          </w:tcPr>
          <w:p w:rsidR="002D446D" w:rsidRPr="00C306AE" w:rsidRDefault="002D446D" w:rsidP="00594127">
            <w:pPr>
              <w:numPr>
                <w:ilvl w:val="0"/>
                <w:numId w:val="1"/>
              </w:numPr>
              <w:jc w:val="both"/>
              <w:rPr>
                <w:sz w:val="13"/>
                <w:szCs w:val="13"/>
              </w:rPr>
            </w:pPr>
          </w:p>
        </w:tc>
        <w:tc>
          <w:tcPr>
            <w:tcW w:w="5236" w:type="dxa"/>
            <w:vAlign w:val="center"/>
          </w:tcPr>
          <w:p w:rsidR="002D446D" w:rsidRPr="00EE2B25" w:rsidRDefault="002D446D">
            <w:pPr>
              <w:rPr>
                <w:sz w:val="13"/>
                <w:szCs w:val="13"/>
              </w:rPr>
            </w:pPr>
            <w:r w:rsidRPr="00EE2B25">
              <w:rPr>
                <w:sz w:val="13"/>
                <w:szCs w:val="13"/>
              </w:rPr>
              <w:t>Relaţii comerciale şi financiar – bancare interne şi internaţionale</w:t>
            </w:r>
          </w:p>
        </w:tc>
        <w:tc>
          <w:tcPr>
            <w:tcW w:w="561" w:type="dxa"/>
            <w:vAlign w:val="center"/>
          </w:tcPr>
          <w:p w:rsidR="002D446D" w:rsidRPr="00EE2B25" w:rsidRDefault="002D446D">
            <w:pPr>
              <w:pStyle w:val="Heading4"/>
              <w:jc w:val="center"/>
              <w:rPr>
                <w:b w:val="0"/>
                <w:bCs w:val="0"/>
                <w:caps/>
                <w:sz w:val="13"/>
                <w:szCs w:val="13"/>
              </w:rPr>
            </w:pPr>
            <w:r w:rsidRPr="00EE2B25">
              <w:rPr>
                <w:b w:val="0"/>
                <w:bCs w:val="0"/>
                <w:sz w:val="13"/>
                <w:szCs w:val="13"/>
              </w:rPr>
              <w:t>x</w:t>
            </w:r>
          </w:p>
        </w:tc>
        <w:tc>
          <w:tcPr>
            <w:tcW w:w="561" w:type="dxa"/>
            <w:vAlign w:val="center"/>
          </w:tcPr>
          <w:p w:rsidR="002D446D" w:rsidRPr="00EE2B25" w:rsidRDefault="002D446D">
            <w:pPr>
              <w:pStyle w:val="Heading4"/>
              <w:jc w:val="center"/>
              <w:rPr>
                <w:b w:val="0"/>
                <w:bCs w:val="0"/>
                <w:caps/>
                <w:sz w:val="13"/>
                <w:szCs w:val="13"/>
              </w:rPr>
            </w:pPr>
          </w:p>
        </w:tc>
        <w:tc>
          <w:tcPr>
            <w:tcW w:w="561" w:type="dxa"/>
            <w:tcBorders>
              <w:right w:val="thinThickSmallGap" w:sz="24" w:space="0" w:color="auto"/>
            </w:tcBorders>
            <w:vAlign w:val="center"/>
          </w:tcPr>
          <w:p w:rsidR="002D446D" w:rsidRPr="00EE2B25" w:rsidRDefault="002D446D">
            <w:pPr>
              <w:pStyle w:val="Heading4"/>
              <w:jc w:val="center"/>
              <w:rPr>
                <w:b w:val="0"/>
                <w:bCs w:val="0"/>
                <w:caps/>
                <w:sz w:val="13"/>
                <w:szCs w:val="13"/>
              </w:rPr>
            </w:pPr>
          </w:p>
        </w:tc>
        <w:tc>
          <w:tcPr>
            <w:tcW w:w="2244" w:type="dxa"/>
            <w:vMerge/>
            <w:tcBorders>
              <w:left w:val="nil"/>
              <w:right w:val="thinThickSmallGap" w:sz="24" w:space="0" w:color="auto"/>
            </w:tcBorders>
            <w:vAlign w:val="center"/>
          </w:tcPr>
          <w:p w:rsidR="002D446D" w:rsidRPr="00C306AE" w:rsidRDefault="002D446D">
            <w:pPr>
              <w:pStyle w:val="Heading4"/>
              <w:jc w:val="center"/>
              <w:rPr>
                <w:b w:val="0"/>
                <w:bCs w:val="0"/>
                <w:caps/>
                <w:sz w:val="14"/>
                <w:szCs w:val="14"/>
              </w:rPr>
            </w:pPr>
          </w:p>
        </w:tc>
      </w:tr>
      <w:tr w:rsidR="002D446D" w:rsidRPr="00C306AE">
        <w:trPr>
          <w:cantSplit/>
        </w:trPr>
        <w:tc>
          <w:tcPr>
            <w:tcW w:w="1309" w:type="dxa"/>
            <w:vMerge/>
            <w:tcBorders>
              <w:left w:val="thinThickSmallGap" w:sz="24" w:space="0" w:color="auto"/>
            </w:tcBorders>
            <w:vAlign w:val="center"/>
          </w:tcPr>
          <w:p w:rsidR="002D446D" w:rsidRPr="00C306AE" w:rsidRDefault="002D446D" w:rsidP="0081255C">
            <w:pPr>
              <w:jc w:val="center"/>
              <w:rPr>
                <w:b/>
                <w:bCs/>
                <w:sz w:val="13"/>
                <w:szCs w:val="13"/>
              </w:rPr>
            </w:pPr>
          </w:p>
        </w:tc>
        <w:tc>
          <w:tcPr>
            <w:tcW w:w="1496" w:type="dxa"/>
            <w:vMerge/>
            <w:tcBorders>
              <w:right w:val="thinThickSmallGap" w:sz="24" w:space="0" w:color="auto"/>
            </w:tcBorders>
            <w:vAlign w:val="center"/>
          </w:tcPr>
          <w:p w:rsidR="002D446D" w:rsidRPr="00C306AE" w:rsidRDefault="002D446D" w:rsidP="00AB04CD">
            <w:pPr>
              <w:jc w:val="center"/>
              <w:rPr>
                <w:sz w:val="13"/>
                <w:szCs w:val="13"/>
              </w:rPr>
            </w:pPr>
          </w:p>
        </w:tc>
        <w:tc>
          <w:tcPr>
            <w:tcW w:w="1496" w:type="dxa"/>
            <w:vMerge/>
            <w:tcBorders>
              <w:left w:val="thinThickSmallGap" w:sz="24" w:space="0" w:color="auto"/>
              <w:right w:val="thinThickSmallGap" w:sz="24" w:space="0" w:color="auto"/>
            </w:tcBorders>
            <w:vAlign w:val="center"/>
          </w:tcPr>
          <w:p w:rsidR="002D446D" w:rsidRPr="00C306AE" w:rsidRDefault="002D446D">
            <w:pPr>
              <w:jc w:val="center"/>
              <w:rPr>
                <w:sz w:val="13"/>
                <w:szCs w:val="13"/>
              </w:rPr>
            </w:pPr>
          </w:p>
        </w:tc>
        <w:tc>
          <w:tcPr>
            <w:tcW w:w="561" w:type="dxa"/>
            <w:tcBorders>
              <w:left w:val="thinThickSmallGap" w:sz="24" w:space="0" w:color="auto"/>
            </w:tcBorders>
            <w:vAlign w:val="center"/>
          </w:tcPr>
          <w:p w:rsidR="002D446D" w:rsidRPr="00C306AE" w:rsidRDefault="002D446D" w:rsidP="00594127">
            <w:pPr>
              <w:numPr>
                <w:ilvl w:val="0"/>
                <w:numId w:val="1"/>
              </w:numPr>
              <w:jc w:val="both"/>
              <w:rPr>
                <w:sz w:val="13"/>
                <w:szCs w:val="13"/>
              </w:rPr>
            </w:pPr>
          </w:p>
        </w:tc>
        <w:tc>
          <w:tcPr>
            <w:tcW w:w="5236" w:type="dxa"/>
            <w:vAlign w:val="center"/>
          </w:tcPr>
          <w:p w:rsidR="002D446D" w:rsidRPr="00EE2B25" w:rsidRDefault="002D446D">
            <w:pPr>
              <w:rPr>
                <w:sz w:val="13"/>
                <w:szCs w:val="13"/>
              </w:rPr>
            </w:pPr>
            <w:r w:rsidRPr="00EE2B25">
              <w:rPr>
                <w:sz w:val="13"/>
                <w:szCs w:val="13"/>
              </w:rPr>
              <w:t>Conducerea unităţilor comerciale şi de turism</w:t>
            </w:r>
          </w:p>
        </w:tc>
        <w:tc>
          <w:tcPr>
            <w:tcW w:w="561" w:type="dxa"/>
            <w:vAlign w:val="center"/>
          </w:tcPr>
          <w:p w:rsidR="002D446D" w:rsidRPr="00EE2B25" w:rsidRDefault="002D446D">
            <w:pPr>
              <w:pStyle w:val="Heading4"/>
              <w:jc w:val="center"/>
              <w:rPr>
                <w:b w:val="0"/>
                <w:bCs w:val="0"/>
                <w:caps/>
                <w:sz w:val="13"/>
                <w:szCs w:val="13"/>
              </w:rPr>
            </w:pPr>
          </w:p>
        </w:tc>
        <w:tc>
          <w:tcPr>
            <w:tcW w:w="561" w:type="dxa"/>
            <w:vAlign w:val="center"/>
          </w:tcPr>
          <w:p w:rsidR="002D446D" w:rsidRPr="00EE2B25" w:rsidRDefault="002D446D">
            <w:pPr>
              <w:pStyle w:val="Heading4"/>
              <w:jc w:val="center"/>
              <w:rPr>
                <w:b w:val="0"/>
                <w:bCs w:val="0"/>
                <w:caps/>
                <w:sz w:val="13"/>
                <w:szCs w:val="13"/>
              </w:rPr>
            </w:pPr>
            <w:r w:rsidRPr="00EE2B25">
              <w:rPr>
                <w:b w:val="0"/>
                <w:bCs w:val="0"/>
                <w:sz w:val="13"/>
                <w:szCs w:val="13"/>
              </w:rPr>
              <w:t>x</w:t>
            </w:r>
          </w:p>
        </w:tc>
        <w:tc>
          <w:tcPr>
            <w:tcW w:w="561" w:type="dxa"/>
            <w:tcBorders>
              <w:right w:val="thinThickSmallGap" w:sz="24" w:space="0" w:color="auto"/>
            </w:tcBorders>
            <w:vAlign w:val="center"/>
          </w:tcPr>
          <w:p w:rsidR="002D446D" w:rsidRPr="00EE2B25" w:rsidRDefault="002D446D">
            <w:pPr>
              <w:pStyle w:val="Heading4"/>
              <w:jc w:val="center"/>
              <w:rPr>
                <w:b w:val="0"/>
                <w:bCs w:val="0"/>
                <w:caps/>
                <w:sz w:val="13"/>
                <w:szCs w:val="13"/>
              </w:rPr>
            </w:pPr>
          </w:p>
        </w:tc>
        <w:tc>
          <w:tcPr>
            <w:tcW w:w="2244" w:type="dxa"/>
            <w:vMerge/>
            <w:tcBorders>
              <w:left w:val="nil"/>
              <w:right w:val="thinThickSmallGap" w:sz="24" w:space="0" w:color="auto"/>
            </w:tcBorders>
            <w:vAlign w:val="center"/>
          </w:tcPr>
          <w:p w:rsidR="002D446D" w:rsidRPr="00C306AE" w:rsidRDefault="002D446D">
            <w:pPr>
              <w:pStyle w:val="Heading4"/>
              <w:jc w:val="center"/>
              <w:rPr>
                <w:b w:val="0"/>
                <w:bCs w:val="0"/>
                <w:caps/>
                <w:sz w:val="14"/>
                <w:szCs w:val="14"/>
              </w:rPr>
            </w:pPr>
          </w:p>
        </w:tc>
      </w:tr>
      <w:tr w:rsidR="002D446D" w:rsidRPr="00C306AE">
        <w:trPr>
          <w:cantSplit/>
        </w:trPr>
        <w:tc>
          <w:tcPr>
            <w:tcW w:w="1309" w:type="dxa"/>
            <w:vMerge/>
            <w:tcBorders>
              <w:left w:val="thinThickSmallGap" w:sz="24" w:space="0" w:color="auto"/>
            </w:tcBorders>
            <w:vAlign w:val="center"/>
          </w:tcPr>
          <w:p w:rsidR="002D446D" w:rsidRPr="00C306AE" w:rsidRDefault="002D446D" w:rsidP="0081255C">
            <w:pPr>
              <w:jc w:val="center"/>
              <w:rPr>
                <w:b/>
                <w:bCs/>
                <w:sz w:val="13"/>
                <w:szCs w:val="13"/>
              </w:rPr>
            </w:pPr>
          </w:p>
        </w:tc>
        <w:tc>
          <w:tcPr>
            <w:tcW w:w="1496" w:type="dxa"/>
            <w:vMerge/>
            <w:tcBorders>
              <w:right w:val="thinThickSmallGap" w:sz="24" w:space="0" w:color="auto"/>
            </w:tcBorders>
            <w:vAlign w:val="center"/>
          </w:tcPr>
          <w:p w:rsidR="002D446D" w:rsidRPr="00C306AE" w:rsidRDefault="002D446D" w:rsidP="00AB04CD">
            <w:pPr>
              <w:jc w:val="center"/>
              <w:rPr>
                <w:sz w:val="13"/>
                <w:szCs w:val="13"/>
              </w:rPr>
            </w:pPr>
          </w:p>
        </w:tc>
        <w:tc>
          <w:tcPr>
            <w:tcW w:w="1496" w:type="dxa"/>
            <w:vMerge/>
            <w:tcBorders>
              <w:left w:val="thinThickSmallGap" w:sz="24" w:space="0" w:color="auto"/>
              <w:right w:val="thinThickSmallGap" w:sz="24" w:space="0" w:color="auto"/>
            </w:tcBorders>
            <w:vAlign w:val="center"/>
          </w:tcPr>
          <w:p w:rsidR="002D446D" w:rsidRPr="00C306AE" w:rsidRDefault="002D446D">
            <w:pPr>
              <w:jc w:val="center"/>
              <w:rPr>
                <w:sz w:val="13"/>
                <w:szCs w:val="13"/>
              </w:rPr>
            </w:pPr>
          </w:p>
        </w:tc>
        <w:tc>
          <w:tcPr>
            <w:tcW w:w="561" w:type="dxa"/>
            <w:tcBorders>
              <w:left w:val="thinThickSmallGap" w:sz="24" w:space="0" w:color="auto"/>
            </w:tcBorders>
            <w:vAlign w:val="center"/>
          </w:tcPr>
          <w:p w:rsidR="002D446D" w:rsidRPr="00C306AE" w:rsidRDefault="002D446D" w:rsidP="00594127">
            <w:pPr>
              <w:numPr>
                <w:ilvl w:val="0"/>
                <w:numId w:val="1"/>
              </w:numPr>
              <w:jc w:val="both"/>
              <w:rPr>
                <w:sz w:val="13"/>
                <w:szCs w:val="13"/>
              </w:rPr>
            </w:pPr>
          </w:p>
        </w:tc>
        <w:tc>
          <w:tcPr>
            <w:tcW w:w="5236" w:type="dxa"/>
            <w:vAlign w:val="center"/>
          </w:tcPr>
          <w:p w:rsidR="002D446D" w:rsidRPr="00EE2B25" w:rsidRDefault="002D446D" w:rsidP="004A6FD6">
            <w:pPr>
              <w:jc w:val="both"/>
              <w:rPr>
                <w:sz w:val="13"/>
                <w:szCs w:val="13"/>
              </w:rPr>
            </w:pPr>
            <w:r w:rsidRPr="00EE2B25">
              <w:rPr>
                <w:sz w:val="13"/>
                <w:szCs w:val="13"/>
              </w:rPr>
              <w:t>Management şi turism</w:t>
            </w:r>
          </w:p>
        </w:tc>
        <w:tc>
          <w:tcPr>
            <w:tcW w:w="561" w:type="dxa"/>
            <w:vAlign w:val="center"/>
          </w:tcPr>
          <w:p w:rsidR="002D446D" w:rsidRPr="00EE2B25" w:rsidRDefault="002D446D" w:rsidP="004A6FD6">
            <w:pPr>
              <w:pStyle w:val="Heading4"/>
              <w:jc w:val="center"/>
              <w:rPr>
                <w:b w:val="0"/>
                <w:bCs w:val="0"/>
                <w:sz w:val="13"/>
                <w:szCs w:val="13"/>
              </w:rPr>
            </w:pPr>
            <w:r w:rsidRPr="00EE2B25">
              <w:rPr>
                <w:b w:val="0"/>
                <w:bCs w:val="0"/>
                <w:sz w:val="13"/>
                <w:szCs w:val="13"/>
              </w:rPr>
              <w:t>x</w:t>
            </w:r>
          </w:p>
        </w:tc>
        <w:tc>
          <w:tcPr>
            <w:tcW w:w="561" w:type="dxa"/>
            <w:vAlign w:val="center"/>
          </w:tcPr>
          <w:p w:rsidR="002D446D" w:rsidRPr="00EE2B25" w:rsidRDefault="002D446D">
            <w:pPr>
              <w:pStyle w:val="Heading4"/>
              <w:jc w:val="center"/>
              <w:rPr>
                <w:b w:val="0"/>
                <w:bCs w:val="0"/>
                <w:sz w:val="13"/>
                <w:szCs w:val="13"/>
              </w:rPr>
            </w:pPr>
          </w:p>
        </w:tc>
        <w:tc>
          <w:tcPr>
            <w:tcW w:w="561" w:type="dxa"/>
            <w:tcBorders>
              <w:right w:val="thinThickSmallGap" w:sz="24" w:space="0" w:color="auto"/>
            </w:tcBorders>
            <w:vAlign w:val="center"/>
          </w:tcPr>
          <w:p w:rsidR="002D446D" w:rsidRPr="00EE2B25" w:rsidRDefault="002D446D">
            <w:pPr>
              <w:pStyle w:val="Heading4"/>
              <w:jc w:val="center"/>
              <w:rPr>
                <w:b w:val="0"/>
                <w:bCs w:val="0"/>
                <w:caps/>
                <w:sz w:val="13"/>
                <w:szCs w:val="13"/>
              </w:rPr>
            </w:pPr>
          </w:p>
        </w:tc>
        <w:tc>
          <w:tcPr>
            <w:tcW w:w="2244" w:type="dxa"/>
            <w:vMerge/>
            <w:tcBorders>
              <w:left w:val="nil"/>
              <w:right w:val="thinThickSmallGap" w:sz="24" w:space="0" w:color="auto"/>
            </w:tcBorders>
            <w:vAlign w:val="center"/>
          </w:tcPr>
          <w:p w:rsidR="002D446D" w:rsidRPr="00C306AE" w:rsidRDefault="002D446D">
            <w:pPr>
              <w:pStyle w:val="Heading4"/>
              <w:jc w:val="center"/>
              <w:rPr>
                <w:b w:val="0"/>
                <w:bCs w:val="0"/>
                <w:caps/>
                <w:sz w:val="14"/>
                <w:szCs w:val="14"/>
              </w:rPr>
            </w:pPr>
          </w:p>
        </w:tc>
      </w:tr>
      <w:tr w:rsidR="002D446D" w:rsidRPr="00C306AE">
        <w:trPr>
          <w:cantSplit/>
        </w:trPr>
        <w:tc>
          <w:tcPr>
            <w:tcW w:w="1309" w:type="dxa"/>
            <w:vMerge/>
            <w:tcBorders>
              <w:left w:val="thinThickSmallGap" w:sz="24" w:space="0" w:color="auto"/>
            </w:tcBorders>
            <w:vAlign w:val="center"/>
          </w:tcPr>
          <w:p w:rsidR="002D446D" w:rsidRPr="00C306AE" w:rsidRDefault="002D446D" w:rsidP="0081255C">
            <w:pPr>
              <w:jc w:val="center"/>
              <w:rPr>
                <w:b/>
                <w:bCs/>
                <w:sz w:val="13"/>
                <w:szCs w:val="13"/>
              </w:rPr>
            </w:pPr>
          </w:p>
        </w:tc>
        <w:tc>
          <w:tcPr>
            <w:tcW w:w="1496" w:type="dxa"/>
            <w:vMerge/>
            <w:tcBorders>
              <w:right w:val="thinThickSmallGap" w:sz="24" w:space="0" w:color="auto"/>
            </w:tcBorders>
            <w:vAlign w:val="center"/>
          </w:tcPr>
          <w:p w:rsidR="002D446D" w:rsidRPr="00C306AE" w:rsidRDefault="002D446D" w:rsidP="00AB04CD">
            <w:pPr>
              <w:jc w:val="center"/>
              <w:rPr>
                <w:sz w:val="13"/>
                <w:szCs w:val="13"/>
              </w:rPr>
            </w:pPr>
          </w:p>
        </w:tc>
        <w:tc>
          <w:tcPr>
            <w:tcW w:w="1496" w:type="dxa"/>
            <w:vMerge/>
            <w:tcBorders>
              <w:left w:val="thinThickSmallGap" w:sz="24" w:space="0" w:color="auto"/>
              <w:right w:val="thinThickSmallGap" w:sz="24" w:space="0" w:color="auto"/>
            </w:tcBorders>
            <w:vAlign w:val="center"/>
          </w:tcPr>
          <w:p w:rsidR="002D446D" w:rsidRPr="00C306AE" w:rsidRDefault="002D446D">
            <w:pPr>
              <w:jc w:val="center"/>
              <w:rPr>
                <w:sz w:val="13"/>
                <w:szCs w:val="13"/>
              </w:rPr>
            </w:pPr>
          </w:p>
        </w:tc>
        <w:tc>
          <w:tcPr>
            <w:tcW w:w="561" w:type="dxa"/>
            <w:tcBorders>
              <w:left w:val="thinThickSmallGap" w:sz="24" w:space="0" w:color="auto"/>
            </w:tcBorders>
            <w:vAlign w:val="center"/>
          </w:tcPr>
          <w:p w:rsidR="002D446D" w:rsidRPr="00C306AE" w:rsidRDefault="002D446D" w:rsidP="00594127">
            <w:pPr>
              <w:numPr>
                <w:ilvl w:val="0"/>
                <w:numId w:val="1"/>
              </w:numPr>
              <w:jc w:val="both"/>
              <w:rPr>
                <w:sz w:val="13"/>
                <w:szCs w:val="13"/>
              </w:rPr>
            </w:pPr>
          </w:p>
        </w:tc>
        <w:tc>
          <w:tcPr>
            <w:tcW w:w="5236" w:type="dxa"/>
            <w:vAlign w:val="center"/>
          </w:tcPr>
          <w:p w:rsidR="002D446D" w:rsidRPr="00EE2B25" w:rsidRDefault="002D446D" w:rsidP="0025432E">
            <w:pPr>
              <w:jc w:val="both"/>
              <w:rPr>
                <w:sz w:val="13"/>
                <w:szCs w:val="13"/>
              </w:rPr>
            </w:pPr>
            <w:r w:rsidRPr="00EE2B25">
              <w:rPr>
                <w:sz w:val="13"/>
                <w:szCs w:val="13"/>
              </w:rPr>
              <w:t>Management şi marketing</w:t>
            </w:r>
          </w:p>
        </w:tc>
        <w:tc>
          <w:tcPr>
            <w:tcW w:w="561" w:type="dxa"/>
            <w:vAlign w:val="center"/>
          </w:tcPr>
          <w:p w:rsidR="002D446D" w:rsidRPr="00EE2B25" w:rsidRDefault="002D446D" w:rsidP="0025432E">
            <w:pPr>
              <w:pStyle w:val="Heading4"/>
              <w:jc w:val="center"/>
              <w:rPr>
                <w:b w:val="0"/>
                <w:bCs w:val="0"/>
                <w:sz w:val="13"/>
                <w:szCs w:val="13"/>
              </w:rPr>
            </w:pPr>
            <w:r w:rsidRPr="00EE2B25">
              <w:rPr>
                <w:b w:val="0"/>
                <w:bCs w:val="0"/>
                <w:sz w:val="13"/>
                <w:szCs w:val="13"/>
              </w:rPr>
              <w:t>x</w:t>
            </w:r>
          </w:p>
        </w:tc>
        <w:tc>
          <w:tcPr>
            <w:tcW w:w="561" w:type="dxa"/>
            <w:vAlign w:val="center"/>
          </w:tcPr>
          <w:p w:rsidR="002D446D" w:rsidRPr="00EE2B25" w:rsidRDefault="002D446D" w:rsidP="00AB04CD">
            <w:pPr>
              <w:pStyle w:val="Heading4"/>
              <w:jc w:val="center"/>
              <w:rPr>
                <w:b w:val="0"/>
                <w:bCs w:val="0"/>
                <w:sz w:val="13"/>
                <w:szCs w:val="13"/>
              </w:rPr>
            </w:pPr>
          </w:p>
        </w:tc>
        <w:tc>
          <w:tcPr>
            <w:tcW w:w="561" w:type="dxa"/>
            <w:tcBorders>
              <w:right w:val="thinThickSmallGap" w:sz="24" w:space="0" w:color="auto"/>
            </w:tcBorders>
            <w:vAlign w:val="center"/>
          </w:tcPr>
          <w:p w:rsidR="002D446D" w:rsidRPr="00EE2B25" w:rsidRDefault="002D446D">
            <w:pPr>
              <w:pStyle w:val="Heading4"/>
              <w:jc w:val="center"/>
              <w:rPr>
                <w:b w:val="0"/>
                <w:bCs w:val="0"/>
                <w:caps/>
                <w:sz w:val="13"/>
                <w:szCs w:val="13"/>
              </w:rPr>
            </w:pPr>
          </w:p>
        </w:tc>
        <w:tc>
          <w:tcPr>
            <w:tcW w:w="2244" w:type="dxa"/>
            <w:vMerge/>
            <w:tcBorders>
              <w:left w:val="nil"/>
              <w:right w:val="thinThickSmallGap" w:sz="24" w:space="0" w:color="auto"/>
            </w:tcBorders>
            <w:vAlign w:val="center"/>
          </w:tcPr>
          <w:p w:rsidR="002D446D" w:rsidRPr="00C306AE" w:rsidRDefault="002D446D">
            <w:pPr>
              <w:pStyle w:val="Heading4"/>
              <w:jc w:val="center"/>
              <w:rPr>
                <w:b w:val="0"/>
                <w:bCs w:val="0"/>
                <w:caps/>
                <w:sz w:val="14"/>
                <w:szCs w:val="14"/>
              </w:rPr>
            </w:pPr>
          </w:p>
        </w:tc>
      </w:tr>
      <w:tr w:rsidR="002D446D" w:rsidRPr="00C306AE">
        <w:trPr>
          <w:cantSplit/>
          <w:trHeight w:val="20"/>
        </w:trPr>
        <w:tc>
          <w:tcPr>
            <w:tcW w:w="1309" w:type="dxa"/>
            <w:vMerge/>
            <w:tcBorders>
              <w:left w:val="thinThickSmallGap" w:sz="24" w:space="0" w:color="auto"/>
            </w:tcBorders>
            <w:vAlign w:val="center"/>
          </w:tcPr>
          <w:p w:rsidR="002D446D" w:rsidRPr="00C306AE" w:rsidRDefault="002D446D" w:rsidP="0081255C">
            <w:pPr>
              <w:jc w:val="center"/>
              <w:rPr>
                <w:b/>
                <w:bCs/>
                <w:sz w:val="13"/>
                <w:szCs w:val="13"/>
              </w:rPr>
            </w:pPr>
          </w:p>
        </w:tc>
        <w:tc>
          <w:tcPr>
            <w:tcW w:w="1496" w:type="dxa"/>
            <w:vMerge/>
            <w:tcBorders>
              <w:right w:val="thinThickSmallGap" w:sz="24" w:space="0" w:color="auto"/>
            </w:tcBorders>
            <w:vAlign w:val="center"/>
          </w:tcPr>
          <w:p w:rsidR="002D446D" w:rsidRPr="00C306AE" w:rsidRDefault="002D446D" w:rsidP="00AB04CD">
            <w:pPr>
              <w:jc w:val="center"/>
              <w:rPr>
                <w:sz w:val="13"/>
                <w:szCs w:val="13"/>
              </w:rPr>
            </w:pPr>
          </w:p>
        </w:tc>
        <w:tc>
          <w:tcPr>
            <w:tcW w:w="1496" w:type="dxa"/>
            <w:vMerge/>
            <w:tcBorders>
              <w:left w:val="thinThickSmallGap" w:sz="24" w:space="0" w:color="auto"/>
              <w:right w:val="thinThickSmallGap" w:sz="24" w:space="0" w:color="auto"/>
            </w:tcBorders>
            <w:vAlign w:val="center"/>
          </w:tcPr>
          <w:p w:rsidR="002D446D" w:rsidRPr="00C306AE" w:rsidRDefault="002D446D">
            <w:pPr>
              <w:jc w:val="center"/>
              <w:rPr>
                <w:sz w:val="13"/>
                <w:szCs w:val="13"/>
              </w:rPr>
            </w:pPr>
          </w:p>
        </w:tc>
        <w:tc>
          <w:tcPr>
            <w:tcW w:w="561" w:type="dxa"/>
            <w:tcBorders>
              <w:left w:val="thinThickSmallGap" w:sz="24" w:space="0" w:color="auto"/>
            </w:tcBorders>
            <w:vAlign w:val="center"/>
          </w:tcPr>
          <w:p w:rsidR="002D446D" w:rsidRPr="00C306AE" w:rsidRDefault="002D446D" w:rsidP="00594127">
            <w:pPr>
              <w:numPr>
                <w:ilvl w:val="0"/>
                <w:numId w:val="1"/>
              </w:numPr>
              <w:jc w:val="both"/>
              <w:rPr>
                <w:sz w:val="13"/>
                <w:szCs w:val="13"/>
              </w:rPr>
            </w:pPr>
          </w:p>
        </w:tc>
        <w:tc>
          <w:tcPr>
            <w:tcW w:w="5236" w:type="dxa"/>
            <w:vAlign w:val="center"/>
          </w:tcPr>
          <w:p w:rsidR="002D446D" w:rsidRPr="00EE2B25" w:rsidRDefault="002D446D" w:rsidP="0025432E">
            <w:pPr>
              <w:jc w:val="both"/>
              <w:rPr>
                <w:sz w:val="13"/>
                <w:szCs w:val="13"/>
              </w:rPr>
            </w:pPr>
            <w:r w:rsidRPr="00EE2B25">
              <w:rPr>
                <w:sz w:val="13"/>
                <w:szCs w:val="13"/>
              </w:rPr>
              <w:t>Marketing şi comerţ exterior</w:t>
            </w:r>
          </w:p>
        </w:tc>
        <w:tc>
          <w:tcPr>
            <w:tcW w:w="561" w:type="dxa"/>
            <w:vAlign w:val="center"/>
          </w:tcPr>
          <w:p w:rsidR="002D446D" w:rsidRPr="00EE2B25" w:rsidRDefault="002D446D" w:rsidP="0025432E">
            <w:pPr>
              <w:pStyle w:val="Heading4"/>
              <w:jc w:val="center"/>
              <w:rPr>
                <w:b w:val="0"/>
                <w:bCs w:val="0"/>
                <w:sz w:val="13"/>
                <w:szCs w:val="13"/>
              </w:rPr>
            </w:pPr>
            <w:r w:rsidRPr="00EE2B25">
              <w:rPr>
                <w:b w:val="0"/>
                <w:bCs w:val="0"/>
                <w:sz w:val="13"/>
                <w:szCs w:val="13"/>
              </w:rPr>
              <w:t>x</w:t>
            </w:r>
          </w:p>
        </w:tc>
        <w:tc>
          <w:tcPr>
            <w:tcW w:w="561" w:type="dxa"/>
            <w:vAlign w:val="center"/>
          </w:tcPr>
          <w:p w:rsidR="002D446D" w:rsidRPr="00EE2B25" w:rsidRDefault="002D446D" w:rsidP="00AB04CD">
            <w:pPr>
              <w:pStyle w:val="Heading4"/>
              <w:jc w:val="center"/>
              <w:rPr>
                <w:b w:val="0"/>
                <w:bCs w:val="0"/>
                <w:sz w:val="13"/>
                <w:szCs w:val="13"/>
              </w:rPr>
            </w:pPr>
          </w:p>
        </w:tc>
        <w:tc>
          <w:tcPr>
            <w:tcW w:w="561" w:type="dxa"/>
            <w:tcBorders>
              <w:right w:val="thinThickSmallGap" w:sz="24" w:space="0" w:color="auto"/>
            </w:tcBorders>
            <w:vAlign w:val="center"/>
          </w:tcPr>
          <w:p w:rsidR="002D446D" w:rsidRPr="00EE2B25" w:rsidRDefault="002D446D">
            <w:pPr>
              <w:pStyle w:val="Heading4"/>
              <w:jc w:val="center"/>
              <w:rPr>
                <w:b w:val="0"/>
                <w:bCs w:val="0"/>
                <w:caps/>
                <w:sz w:val="13"/>
                <w:szCs w:val="13"/>
              </w:rPr>
            </w:pPr>
          </w:p>
        </w:tc>
        <w:tc>
          <w:tcPr>
            <w:tcW w:w="2244" w:type="dxa"/>
            <w:vMerge/>
            <w:tcBorders>
              <w:left w:val="nil"/>
              <w:right w:val="thinThickSmallGap" w:sz="24" w:space="0" w:color="auto"/>
            </w:tcBorders>
            <w:vAlign w:val="center"/>
          </w:tcPr>
          <w:p w:rsidR="002D446D" w:rsidRPr="00C306AE" w:rsidRDefault="002D446D">
            <w:pPr>
              <w:pStyle w:val="Heading4"/>
              <w:jc w:val="center"/>
              <w:rPr>
                <w:b w:val="0"/>
                <w:bCs w:val="0"/>
                <w:caps/>
                <w:sz w:val="14"/>
                <w:szCs w:val="14"/>
              </w:rPr>
            </w:pPr>
          </w:p>
        </w:tc>
      </w:tr>
      <w:tr w:rsidR="002D446D" w:rsidRPr="00C306AE">
        <w:trPr>
          <w:cantSplit/>
        </w:trPr>
        <w:tc>
          <w:tcPr>
            <w:tcW w:w="1309" w:type="dxa"/>
            <w:vMerge/>
            <w:tcBorders>
              <w:left w:val="thinThickSmallGap" w:sz="24" w:space="0" w:color="auto"/>
            </w:tcBorders>
            <w:vAlign w:val="center"/>
          </w:tcPr>
          <w:p w:rsidR="002D446D" w:rsidRPr="00C306AE" w:rsidRDefault="002D446D" w:rsidP="0081255C">
            <w:pPr>
              <w:jc w:val="center"/>
              <w:rPr>
                <w:b/>
                <w:bCs/>
                <w:sz w:val="13"/>
                <w:szCs w:val="13"/>
              </w:rPr>
            </w:pPr>
          </w:p>
        </w:tc>
        <w:tc>
          <w:tcPr>
            <w:tcW w:w="1496" w:type="dxa"/>
            <w:vMerge/>
            <w:tcBorders>
              <w:right w:val="thinThickSmallGap" w:sz="24" w:space="0" w:color="auto"/>
            </w:tcBorders>
            <w:vAlign w:val="center"/>
          </w:tcPr>
          <w:p w:rsidR="002D446D" w:rsidRPr="00C306AE" w:rsidRDefault="002D446D" w:rsidP="00AB04CD">
            <w:pPr>
              <w:jc w:val="center"/>
              <w:rPr>
                <w:sz w:val="13"/>
                <w:szCs w:val="13"/>
              </w:rPr>
            </w:pPr>
          </w:p>
        </w:tc>
        <w:tc>
          <w:tcPr>
            <w:tcW w:w="1496" w:type="dxa"/>
            <w:vMerge/>
            <w:tcBorders>
              <w:left w:val="thinThickSmallGap" w:sz="24" w:space="0" w:color="auto"/>
              <w:right w:val="thinThickSmallGap" w:sz="24" w:space="0" w:color="auto"/>
            </w:tcBorders>
            <w:vAlign w:val="center"/>
          </w:tcPr>
          <w:p w:rsidR="002D446D" w:rsidRPr="00C306AE" w:rsidRDefault="002D446D">
            <w:pPr>
              <w:jc w:val="center"/>
              <w:rPr>
                <w:sz w:val="13"/>
                <w:szCs w:val="13"/>
              </w:rPr>
            </w:pPr>
          </w:p>
        </w:tc>
        <w:tc>
          <w:tcPr>
            <w:tcW w:w="561" w:type="dxa"/>
            <w:tcBorders>
              <w:left w:val="thinThickSmallGap" w:sz="24" w:space="0" w:color="auto"/>
            </w:tcBorders>
            <w:vAlign w:val="center"/>
          </w:tcPr>
          <w:p w:rsidR="002D446D" w:rsidRPr="00C306AE" w:rsidRDefault="002D446D" w:rsidP="00594127">
            <w:pPr>
              <w:numPr>
                <w:ilvl w:val="0"/>
                <w:numId w:val="1"/>
              </w:numPr>
              <w:jc w:val="both"/>
              <w:rPr>
                <w:sz w:val="13"/>
                <w:szCs w:val="13"/>
              </w:rPr>
            </w:pPr>
          </w:p>
        </w:tc>
        <w:tc>
          <w:tcPr>
            <w:tcW w:w="5236" w:type="dxa"/>
            <w:vAlign w:val="center"/>
          </w:tcPr>
          <w:p w:rsidR="002D446D" w:rsidRPr="00EE2B25" w:rsidRDefault="002D446D" w:rsidP="0025432E">
            <w:pPr>
              <w:rPr>
                <w:sz w:val="13"/>
                <w:szCs w:val="13"/>
              </w:rPr>
            </w:pPr>
            <w:r w:rsidRPr="00EE2B25">
              <w:rPr>
                <w:sz w:val="13"/>
                <w:szCs w:val="13"/>
              </w:rPr>
              <w:t>Relaţii comerciale şi financiar-bancare</w:t>
            </w:r>
          </w:p>
        </w:tc>
        <w:tc>
          <w:tcPr>
            <w:tcW w:w="561" w:type="dxa"/>
            <w:vAlign w:val="center"/>
          </w:tcPr>
          <w:p w:rsidR="002D446D" w:rsidRPr="00EE2B25" w:rsidRDefault="002D446D" w:rsidP="0025432E">
            <w:pPr>
              <w:pStyle w:val="Heading4"/>
              <w:jc w:val="center"/>
              <w:rPr>
                <w:b w:val="0"/>
                <w:bCs w:val="0"/>
                <w:sz w:val="13"/>
                <w:szCs w:val="13"/>
              </w:rPr>
            </w:pPr>
            <w:r w:rsidRPr="00EE2B25">
              <w:rPr>
                <w:b w:val="0"/>
                <w:bCs w:val="0"/>
                <w:sz w:val="13"/>
                <w:szCs w:val="13"/>
              </w:rPr>
              <w:t>x</w:t>
            </w:r>
          </w:p>
        </w:tc>
        <w:tc>
          <w:tcPr>
            <w:tcW w:w="561" w:type="dxa"/>
            <w:vAlign w:val="center"/>
          </w:tcPr>
          <w:p w:rsidR="002D446D" w:rsidRPr="00EE2B25" w:rsidRDefault="002D446D" w:rsidP="00AB04CD">
            <w:pPr>
              <w:pStyle w:val="Heading4"/>
              <w:jc w:val="center"/>
              <w:rPr>
                <w:b w:val="0"/>
                <w:bCs w:val="0"/>
                <w:sz w:val="13"/>
                <w:szCs w:val="13"/>
              </w:rPr>
            </w:pPr>
          </w:p>
        </w:tc>
        <w:tc>
          <w:tcPr>
            <w:tcW w:w="561" w:type="dxa"/>
            <w:tcBorders>
              <w:right w:val="thinThickSmallGap" w:sz="24" w:space="0" w:color="auto"/>
            </w:tcBorders>
            <w:vAlign w:val="center"/>
          </w:tcPr>
          <w:p w:rsidR="002D446D" w:rsidRPr="00EE2B25" w:rsidRDefault="002D446D">
            <w:pPr>
              <w:pStyle w:val="Heading4"/>
              <w:jc w:val="center"/>
              <w:rPr>
                <w:b w:val="0"/>
                <w:bCs w:val="0"/>
                <w:caps/>
                <w:sz w:val="13"/>
                <w:szCs w:val="13"/>
              </w:rPr>
            </w:pPr>
          </w:p>
        </w:tc>
        <w:tc>
          <w:tcPr>
            <w:tcW w:w="2244" w:type="dxa"/>
            <w:vMerge/>
            <w:tcBorders>
              <w:left w:val="nil"/>
              <w:right w:val="thinThickSmallGap" w:sz="24" w:space="0" w:color="auto"/>
            </w:tcBorders>
            <w:vAlign w:val="center"/>
          </w:tcPr>
          <w:p w:rsidR="002D446D" w:rsidRPr="00C306AE" w:rsidRDefault="002D446D">
            <w:pPr>
              <w:pStyle w:val="Heading4"/>
              <w:jc w:val="center"/>
              <w:rPr>
                <w:b w:val="0"/>
                <w:bCs w:val="0"/>
                <w:caps/>
                <w:sz w:val="14"/>
                <w:szCs w:val="14"/>
              </w:rPr>
            </w:pPr>
          </w:p>
        </w:tc>
      </w:tr>
      <w:tr w:rsidR="002D446D" w:rsidRPr="00C306AE">
        <w:trPr>
          <w:cantSplit/>
        </w:trPr>
        <w:tc>
          <w:tcPr>
            <w:tcW w:w="1309" w:type="dxa"/>
            <w:vMerge/>
            <w:tcBorders>
              <w:left w:val="thinThickSmallGap" w:sz="24" w:space="0" w:color="auto"/>
            </w:tcBorders>
            <w:vAlign w:val="center"/>
          </w:tcPr>
          <w:p w:rsidR="002D446D" w:rsidRPr="00C306AE" w:rsidRDefault="002D446D" w:rsidP="0081255C">
            <w:pPr>
              <w:jc w:val="center"/>
              <w:rPr>
                <w:b/>
                <w:bCs/>
                <w:sz w:val="13"/>
                <w:szCs w:val="13"/>
              </w:rPr>
            </w:pPr>
          </w:p>
        </w:tc>
        <w:tc>
          <w:tcPr>
            <w:tcW w:w="1496" w:type="dxa"/>
            <w:vMerge/>
            <w:tcBorders>
              <w:right w:val="thinThickSmallGap" w:sz="24" w:space="0" w:color="auto"/>
            </w:tcBorders>
            <w:vAlign w:val="center"/>
          </w:tcPr>
          <w:p w:rsidR="002D446D" w:rsidRPr="00C306AE" w:rsidRDefault="002D446D" w:rsidP="00AB04CD">
            <w:pPr>
              <w:jc w:val="center"/>
              <w:rPr>
                <w:sz w:val="13"/>
                <w:szCs w:val="13"/>
              </w:rPr>
            </w:pPr>
          </w:p>
        </w:tc>
        <w:tc>
          <w:tcPr>
            <w:tcW w:w="1496" w:type="dxa"/>
            <w:vMerge/>
            <w:tcBorders>
              <w:left w:val="thinThickSmallGap" w:sz="24" w:space="0" w:color="auto"/>
              <w:right w:val="thinThickSmallGap" w:sz="24" w:space="0" w:color="auto"/>
            </w:tcBorders>
            <w:vAlign w:val="center"/>
          </w:tcPr>
          <w:p w:rsidR="002D446D" w:rsidRPr="00C306AE" w:rsidRDefault="002D446D">
            <w:pPr>
              <w:jc w:val="center"/>
              <w:rPr>
                <w:sz w:val="13"/>
                <w:szCs w:val="13"/>
              </w:rPr>
            </w:pPr>
          </w:p>
        </w:tc>
        <w:tc>
          <w:tcPr>
            <w:tcW w:w="561" w:type="dxa"/>
            <w:tcBorders>
              <w:left w:val="thinThickSmallGap" w:sz="24" w:space="0" w:color="auto"/>
            </w:tcBorders>
            <w:vAlign w:val="center"/>
          </w:tcPr>
          <w:p w:rsidR="002D446D" w:rsidRPr="00C306AE" w:rsidRDefault="002D446D" w:rsidP="00594127">
            <w:pPr>
              <w:numPr>
                <w:ilvl w:val="0"/>
                <w:numId w:val="1"/>
              </w:numPr>
              <w:jc w:val="both"/>
              <w:rPr>
                <w:sz w:val="13"/>
                <w:szCs w:val="13"/>
              </w:rPr>
            </w:pPr>
          </w:p>
        </w:tc>
        <w:tc>
          <w:tcPr>
            <w:tcW w:w="5236" w:type="dxa"/>
            <w:vAlign w:val="center"/>
          </w:tcPr>
          <w:p w:rsidR="002D446D" w:rsidRPr="00EE2B25" w:rsidRDefault="002D446D" w:rsidP="0025432E">
            <w:pPr>
              <w:jc w:val="both"/>
              <w:rPr>
                <w:sz w:val="13"/>
                <w:szCs w:val="13"/>
              </w:rPr>
            </w:pPr>
            <w:r w:rsidRPr="00EE2B25">
              <w:rPr>
                <w:sz w:val="13"/>
                <w:szCs w:val="13"/>
              </w:rPr>
              <w:t>Managementul comerţului şi turismului</w:t>
            </w:r>
          </w:p>
        </w:tc>
        <w:tc>
          <w:tcPr>
            <w:tcW w:w="561" w:type="dxa"/>
            <w:vAlign w:val="center"/>
          </w:tcPr>
          <w:p w:rsidR="002D446D" w:rsidRPr="00EE2B25" w:rsidRDefault="002D446D" w:rsidP="0025432E">
            <w:pPr>
              <w:pStyle w:val="Heading4"/>
              <w:jc w:val="center"/>
              <w:rPr>
                <w:b w:val="0"/>
                <w:bCs w:val="0"/>
                <w:sz w:val="13"/>
                <w:szCs w:val="13"/>
              </w:rPr>
            </w:pPr>
            <w:r w:rsidRPr="00EE2B25">
              <w:rPr>
                <w:b w:val="0"/>
                <w:bCs w:val="0"/>
                <w:sz w:val="13"/>
                <w:szCs w:val="13"/>
              </w:rPr>
              <w:t>x</w:t>
            </w:r>
          </w:p>
        </w:tc>
        <w:tc>
          <w:tcPr>
            <w:tcW w:w="561" w:type="dxa"/>
            <w:vAlign w:val="center"/>
          </w:tcPr>
          <w:p w:rsidR="002D446D" w:rsidRPr="00EE2B25" w:rsidRDefault="002D446D" w:rsidP="00AB04CD">
            <w:pPr>
              <w:pStyle w:val="Heading4"/>
              <w:jc w:val="center"/>
              <w:rPr>
                <w:b w:val="0"/>
                <w:bCs w:val="0"/>
                <w:sz w:val="13"/>
                <w:szCs w:val="13"/>
              </w:rPr>
            </w:pPr>
          </w:p>
        </w:tc>
        <w:tc>
          <w:tcPr>
            <w:tcW w:w="561" w:type="dxa"/>
            <w:tcBorders>
              <w:right w:val="thinThickSmallGap" w:sz="24" w:space="0" w:color="auto"/>
            </w:tcBorders>
            <w:vAlign w:val="center"/>
          </w:tcPr>
          <w:p w:rsidR="002D446D" w:rsidRPr="00EE2B25" w:rsidRDefault="002D446D">
            <w:pPr>
              <w:pStyle w:val="Heading4"/>
              <w:jc w:val="center"/>
              <w:rPr>
                <w:b w:val="0"/>
                <w:bCs w:val="0"/>
                <w:caps/>
                <w:sz w:val="13"/>
                <w:szCs w:val="13"/>
              </w:rPr>
            </w:pPr>
          </w:p>
        </w:tc>
        <w:tc>
          <w:tcPr>
            <w:tcW w:w="2244" w:type="dxa"/>
            <w:vMerge/>
            <w:tcBorders>
              <w:left w:val="nil"/>
              <w:right w:val="thinThickSmallGap" w:sz="24" w:space="0" w:color="auto"/>
            </w:tcBorders>
            <w:vAlign w:val="center"/>
          </w:tcPr>
          <w:p w:rsidR="002D446D" w:rsidRPr="00C306AE" w:rsidRDefault="002D446D">
            <w:pPr>
              <w:pStyle w:val="Heading4"/>
              <w:jc w:val="center"/>
              <w:rPr>
                <w:b w:val="0"/>
                <w:bCs w:val="0"/>
                <w:caps/>
                <w:sz w:val="14"/>
                <w:szCs w:val="14"/>
              </w:rPr>
            </w:pPr>
          </w:p>
        </w:tc>
      </w:tr>
      <w:tr w:rsidR="002D446D" w:rsidRPr="00C306AE">
        <w:trPr>
          <w:cantSplit/>
        </w:trPr>
        <w:tc>
          <w:tcPr>
            <w:tcW w:w="1309" w:type="dxa"/>
            <w:vMerge/>
            <w:tcBorders>
              <w:left w:val="thinThickSmallGap" w:sz="24" w:space="0" w:color="auto"/>
            </w:tcBorders>
            <w:vAlign w:val="center"/>
          </w:tcPr>
          <w:p w:rsidR="002D446D" w:rsidRPr="00C306AE" w:rsidRDefault="002D446D" w:rsidP="0081255C">
            <w:pPr>
              <w:jc w:val="center"/>
              <w:rPr>
                <w:b/>
                <w:bCs/>
                <w:sz w:val="13"/>
                <w:szCs w:val="13"/>
              </w:rPr>
            </w:pPr>
          </w:p>
        </w:tc>
        <w:tc>
          <w:tcPr>
            <w:tcW w:w="1496" w:type="dxa"/>
            <w:vMerge/>
            <w:tcBorders>
              <w:right w:val="thinThickSmallGap" w:sz="24" w:space="0" w:color="auto"/>
            </w:tcBorders>
            <w:vAlign w:val="center"/>
          </w:tcPr>
          <w:p w:rsidR="002D446D" w:rsidRPr="00C306AE" w:rsidRDefault="002D446D" w:rsidP="00AB04CD">
            <w:pPr>
              <w:jc w:val="center"/>
              <w:rPr>
                <w:sz w:val="13"/>
                <w:szCs w:val="13"/>
              </w:rPr>
            </w:pPr>
          </w:p>
        </w:tc>
        <w:tc>
          <w:tcPr>
            <w:tcW w:w="1496" w:type="dxa"/>
            <w:vMerge/>
            <w:tcBorders>
              <w:left w:val="thinThickSmallGap" w:sz="24" w:space="0" w:color="auto"/>
              <w:right w:val="thinThickSmallGap" w:sz="24" w:space="0" w:color="auto"/>
            </w:tcBorders>
            <w:vAlign w:val="center"/>
          </w:tcPr>
          <w:p w:rsidR="002D446D" w:rsidRPr="00C306AE" w:rsidRDefault="002D446D">
            <w:pPr>
              <w:jc w:val="center"/>
              <w:rPr>
                <w:sz w:val="13"/>
                <w:szCs w:val="13"/>
              </w:rPr>
            </w:pPr>
          </w:p>
        </w:tc>
        <w:tc>
          <w:tcPr>
            <w:tcW w:w="561" w:type="dxa"/>
            <w:tcBorders>
              <w:left w:val="thinThickSmallGap" w:sz="24" w:space="0" w:color="auto"/>
            </w:tcBorders>
            <w:vAlign w:val="center"/>
          </w:tcPr>
          <w:p w:rsidR="002D446D" w:rsidRPr="00C306AE" w:rsidRDefault="002D446D" w:rsidP="00594127">
            <w:pPr>
              <w:numPr>
                <w:ilvl w:val="0"/>
                <w:numId w:val="1"/>
              </w:numPr>
              <w:jc w:val="both"/>
              <w:rPr>
                <w:sz w:val="13"/>
                <w:szCs w:val="13"/>
              </w:rPr>
            </w:pPr>
          </w:p>
        </w:tc>
        <w:tc>
          <w:tcPr>
            <w:tcW w:w="5236" w:type="dxa"/>
            <w:vAlign w:val="center"/>
          </w:tcPr>
          <w:p w:rsidR="002D446D" w:rsidRPr="00EE2B25" w:rsidRDefault="002D446D" w:rsidP="0025432E">
            <w:pPr>
              <w:jc w:val="both"/>
              <w:rPr>
                <w:sz w:val="13"/>
                <w:szCs w:val="13"/>
              </w:rPr>
            </w:pPr>
            <w:r w:rsidRPr="00EE2B25">
              <w:rPr>
                <w:sz w:val="13"/>
                <w:szCs w:val="13"/>
              </w:rPr>
              <w:t>Management în economia turismului şi comerţului internaţional</w:t>
            </w:r>
          </w:p>
        </w:tc>
        <w:tc>
          <w:tcPr>
            <w:tcW w:w="561" w:type="dxa"/>
            <w:vAlign w:val="center"/>
          </w:tcPr>
          <w:p w:rsidR="002D446D" w:rsidRPr="00EE2B25" w:rsidRDefault="002D446D" w:rsidP="0025432E">
            <w:pPr>
              <w:pStyle w:val="Heading4"/>
              <w:jc w:val="center"/>
              <w:rPr>
                <w:b w:val="0"/>
                <w:bCs w:val="0"/>
                <w:sz w:val="13"/>
                <w:szCs w:val="13"/>
              </w:rPr>
            </w:pPr>
            <w:r w:rsidRPr="00EE2B25">
              <w:rPr>
                <w:b w:val="0"/>
                <w:bCs w:val="0"/>
                <w:sz w:val="13"/>
                <w:szCs w:val="13"/>
              </w:rPr>
              <w:t>x</w:t>
            </w:r>
          </w:p>
        </w:tc>
        <w:tc>
          <w:tcPr>
            <w:tcW w:w="561" w:type="dxa"/>
            <w:vAlign w:val="center"/>
          </w:tcPr>
          <w:p w:rsidR="002D446D" w:rsidRPr="00EE2B25" w:rsidRDefault="002D446D" w:rsidP="00AB04CD">
            <w:pPr>
              <w:pStyle w:val="Heading4"/>
              <w:jc w:val="center"/>
              <w:rPr>
                <w:b w:val="0"/>
                <w:bCs w:val="0"/>
                <w:sz w:val="13"/>
                <w:szCs w:val="13"/>
              </w:rPr>
            </w:pPr>
          </w:p>
        </w:tc>
        <w:tc>
          <w:tcPr>
            <w:tcW w:w="561" w:type="dxa"/>
            <w:tcBorders>
              <w:right w:val="thinThickSmallGap" w:sz="24" w:space="0" w:color="auto"/>
            </w:tcBorders>
            <w:vAlign w:val="center"/>
          </w:tcPr>
          <w:p w:rsidR="002D446D" w:rsidRPr="00EE2B25" w:rsidRDefault="002D446D">
            <w:pPr>
              <w:pStyle w:val="Heading4"/>
              <w:jc w:val="center"/>
              <w:rPr>
                <w:b w:val="0"/>
                <w:bCs w:val="0"/>
                <w:caps/>
                <w:sz w:val="13"/>
                <w:szCs w:val="13"/>
              </w:rPr>
            </w:pPr>
          </w:p>
        </w:tc>
        <w:tc>
          <w:tcPr>
            <w:tcW w:w="2244" w:type="dxa"/>
            <w:vMerge/>
            <w:tcBorders>
              <w:left w:val="nil"/>
              <w:right w:val="thinThickSmallGap" w:sz="24" w:space="0" w:color="auto"/>
            </w:tcBorders>
            <w:vAlign w:val="center"/>
          </w:tcPr>
          <w:p w:rsidR="002D446D" w:rsidRPr="00C306AE" w:rsidRDefault="002D446D">
            <w:pPr>
              <w:pStyle w:val="Heading4"/>
              <w:jc w:val="center"/>
              <w:rPr>
                <w:b w:val="0"/>
                <w:bCs w:val="0"/>
                <w:caps/>
                <w:sz w:val="14"/>
                <w:szCs w:val="14"/>
              </w:rPr>
            </w:pPr>
          </w:p>
        </w:tc>
      </w:tr>
      <w:tr w:rsidR="002D446D" w:rsidRPr="00C306AE">
        <w:trPr>
          <w:cantSplit/>
        </w:trPr>
        <w:tc>
          <w:tcPr>
            <w:tcW w:w="1309" w:type="dxa"/>
            <w:vMerge/>
            <w:tcBorders>
              <w:left w:val="thinThickSmallGap" w:sz="24" w:space="0" w:color="auto"/>
            </w:tcBorders>
            <w:vAlign w:val="center"/>
          </w:tcPr>
          <w:p w:rsidR="002D446D" w:rsidRPr="00C306AE" w:rsidRDefault="002D446D" w:rsidP="0081255C">
            <w:pPr>
              <w:jc w:val="center"/>
              <w:rPr>
                <w:b/>
                <w:bCs/>
                <w:sz w:val="13"/>
                <w:szCs w:val="13"/>
              </w:rPr>
            </w:pPr>
          </w:p>
        </w:tc>
        <w:tc>
          <w:tcPr>
            <w:tcW w:w="1496" w:type="dxa"/>
            <w:vMerge/>
            <w:tcBorders>
              <w:right w:val="thinThickSmallGap" w:sz="24" w:space="0" w:color="auto"/>
            </w:tcBorders>
            <w:vAlign w:val="center"/>
          </w:tcPr>
          <w:p w:rsidR="002D446D" w:rsidRPr="00C306AE" w:rsidRDefault="002D446D" w:rsidP="00AB04CD">
            <w:pPr>
              <w:jc w:val="center"/>
              <w:rPr>
                <w:sz w:val="13"/>
                <w:szCs w:val="13"/>
              </w:rPr>
            </w:pPr>
          </w:p>
        </w:tc>
        <w:tc>
          <w:tcPr>
            <w:tcW w:w="1496" w:type="dxa"/>
            <w:vMerge/>
            <w:tcBorders>
              <w:left w:val="thinThickSmallGap" w:sz="24" w:space="0" w:color="auto"/>
              <w:right w:val="thinThickSmallGap" w:sz="24" w:space="0" w:color="auto"/>
            </w:tcBorders>
            <w:vAlign w:val="center"/>
          </w:tcPr>
          <w:p w:rsidR="002D446D" w:rsidRPr="00C306AE" w:rsidRDefault="002D446D">
            <w:pPr>
              <w:jc w:val="center"/>
              <w:rPr>
                <w:sz w:val="13"/>
                <w:szCs w:val="13"/>
              </w:rPr>
            </w:pPr>
          </w:p>
        </w:tc>
        <w:tc>
          <w:tcPr>
            <w:tcW w:w="561" w:type="dxa"/>
            <w:tcBorders>
              <w:left w:val="thinThickSmallGap" w:sz="24" w:space="0" w:color="auto"/>
            </w:tcBorders>
            <w:vAlign w:val="center"/>
          </w:tcPr>
          <w:p w:rsidR="002D446D" w:rsidRPr="00C306AE" w:rsidRDefault="002D446D" w:rsidP="00594127">
            <w:pPr>
              <w:numPr>
                <w:ilvl w:val="0"/>
                <w:numId w:val="1"/>
              </w:numPr>
              <w:jc w:val="both"/>
              <w:rPr>
                <w:sz w:val="13"/>
                <w:szCs w:val="13"/>
              </w:rPr>
            </w:pPr>
          </w:p>
        </w:tc>
        <w:tc>
          <w:tcPr>
            <w:tcW w:w="5236" w:type="dxa"/>
            <w:vAlign w:val="center"/>
          </w:tcPr>
          <w:p w:rsidR="002D446D" w:rsidRPr="00EE2B25" w:rsidRDefault="002D446D" w:rsidP="004C2DB5">
            <w:pPr>
              <w:jc w:val="both"/>
              <w:rPr>
                <w:sz w:val="13"/>
                <w:szCs w:val="13"/>
              </w:rPr>
            </w:pPr>
            <w:r w:rsidRPr="00EE2B25">
              <w:rPr>
                <w:sz w:val="13"/>
                <w:szCs w:val="13"/>
              </w:rPr>
              <w:t>Comerţ exterior</w:t>
            </w:r>
          </w:p>
        </w:tc>
        <w:tc>
          <w:tcPr>
            <w:tcW w:w="561" w:type="dxa"/>
            <w:vAlign w:val="center"/>
          </w:tcPr>
          <w:p w:rsidR="002D446D" w:rsidRPr="00EE2B25" w:rsidRDefault="002D446D" w:rsidP="004C2DB5">
            <w:pPr>
              <w:pStyle w:val="Heading4"/>
              <w:jc w:val="center"/>
              <w:rPr>
                <w:b w:val="0"/>
                <w:bCs w:val="0"/>
                <w:sz w:val="13"/>
                <w:szCs w:val="13"/>
              </w:rPr>
            </w:pPr>
            <w:r w:rsidRPr="00EE2B25">
              <w:rPr>
                <w:b w:val="0"/>
                <w:bCs w:val="0"/>
                <w:sz w:val="13"/>
                <w:szCs w:val="13"/>
              </w:rPr>
              <w:t>x</w:t>
            </w:r>
          </w:p>
        </w:tc>
        <w:tc>
          <w:tcPr>
            <w:tcW w:w="561" w:type="dxa"/>
            <w:vAlign w:val="center"/>
          </w:tcPr>
          <w:p w:rsidR="002D446D" w:rsidRPr="00EE2B25" w:rsidRDefault="002D446D" w:rsidP="004C2DB5">
            <w:pPr>
              <w:pStyle w:val="Heading4"/>
              <w:jc w:val="center"/>
              <w:rPr>
                <w:b w:val="0"/>
                <w:bCs w:val="0"/>
                <w:sz w:val="13"/>
                <w:szCs w:val="13"/>
              </w:rPr>
            </w:pPr>
            <w:r w:rsidRPr="00EE2B25">
              <w:rPr>
                <w:b w:val="0"/>
                <w:bCs w:val="0"/>
                <w:sz w:val="13"/>
                <w:szCs w:val="13"/>
              </w:rPr>
              <w:t>x</w:t>
            </w:r>
          </w:p>
        </w:tc>
        <w:tc>
          <w:tcPr>
            <w:tcW w:w="561" w:type="dxa"/>
            <w:tcBorders>
              <w:right w:val="thinThickSmallGap" w:sz="24" w:space="0" w:color="auto"/>
            </w:tcBorders>
            <w:vAlign w:val="center"/>
          </w:tcPr>
          <w:p w:rsidR="002D446D" w:rsidRPr="00EE2B25" w:rsidRDefault="002D446D">
            <w:pPr>
              <w:pStyle w:val="Heading4"/>
              <w:jc w:val="center"/>
              <w:rPr>
                <w:b w:val="0"/>
                <w:bCs w:val="0"/>
                <w:caps/>
                <w:sz w:val="13"/>
                <w:szCs w:val="13"/>
              </w:rPr>
            </w:pPr>
          </w:p>
        </w:tc>
        <w:tc>
          <w:tcPr>
            <w:tcW w:w="2244" w:type="dxa"/>
            <w:vMerge/>
            <w:tcBorders>
              <w:left w:val="nil"/>
              <w:right w:val="thinThickSmallGap" w:sz="24" w:space="0" w:color="auto"/>
            </w:tcBorders>
            <w:vAlign w:val="center"/>
          </w:tcPr>
          <w:p w:rsidR="002D446D" w:rsidRPr="00C306AE" w:rsidRDefault="002D446D">
            <w:pPr>
              <w:pStyle w:val="Heading4"/>
              <w:jc w:val="center"/>
              <w:rPr>
                <w:b w:val="0"/>
                <w:bCs w:val="0"/>
                <w:caps/>
                <w:sz w:val="14"/>
                <w:szCs w:val="14"/>
              </w:rPr>
            </w:pPr>
          </w:p>
        </w:tc>
      </w:tr>
      <w:tr w:rsidR="002D446D" w:rsidRPr="00C306AE">
        <w:trPr>
          <w:cantSplit/>
        </w:trPr>
        <w:tc>
          <w:tcPr>
            <w:tcW w:w="1309" w:type="dxa"/>
            <w:vMerge/>
            <w:tcBorders>
              <w:left w:val="thinThickSmallGap" w:sz="24" w:space="0" w:color="auto"/>
            </w:tcBorders>
            <w:vAlign w:val="center"/>
          </w:tcPr>
          <w:p w:rsidR="002D446D" w:rsidRPr="00C306AE" w:rsidRDefault="002D446D" w:rsidP="0081255C">
            <w:pPr>
              <w:jc w:val="center"/>
              <w:rPr>
                <w:b/>
                <w:bCs/>
                <w:sz w:val="13"/>
                <w:szCs w:val="13"/>
              </w:rPr>
            </w:pPr>
          </w:p>
        </w:tc>
        <w:tc>
          <w:tcPr>
            <w:tcW w:w="1496" w:type="dxa"/>
            <w:vMerge/>
            <w:tcBorders>
              <w:right w:val="thinThickSmallGap" w:sz="24" w:space="0" w:color="auto"/>
            </w:tcBorders>
            <w:vAlign w:val="center"/>
          </w:tcPr>
          <w:p w:rsidR="002D446D" w:rsidRPr="00C306AE" w:rsidRDefault="002D446D" w:rsidP="00AB04CD">
            <w:pPr>
              <w:jc w:val="center"/>
              <w:rPr>
                <w:sz w:val="13"/>
                <w:szCs w:val="13"/>
              </w:rPr>
            </w:pPr>
          </w:p>
        </w:tc>
        <w:tc>
          <w:tcPr>
            <w:tcW w:w="1496" w:type="dxa"/>
            <w:vMerge/>
            <w:tcBorders>
              <w:left w:val="thinThickSmallGap" w:sz="24" w:space="0" w:color="auto"/>
              <w:right w:val="thinThickSmallGap" w:sz="24" w:space="0" w:color="auto"/>
            </w:tcBorders>
            <w:vAlign w:val="center"/>
          </w:tcPr>
          <w:p w:rsidR="002D446D" w:rsidRPr="00C306AE" w:rsidRDefault="002D446D">
            <w:pPr>
              <w:jc w:val="center"/>
              <w:rPr>
                <w:sz w:val="13"/>
                <w:szCs w:val="13"/>
              </w:rPr>
            </w:pPr>
          </w:p>
        </w:tc>
        <w:tc>
          <w:tcPr>
            <w:tcW w:w="561" w:type="dxa"/>
            <w:tcBorders>
              <w:left w:val="thinThickSmallGap" w:sz="24" w:space="0" w:color="auto"/>
            </w:tcBorders>
            <w:vAlign w:val="center"/>
          </w:tcPr>
          <w:p w:rsidR="002D446D" w:rsidRPr="00C306AE" w:rsidRDefault="002D446D" w:rsidP="00594127">
            <w:pPr>
              <w:numPr>
                <w:ilvl w:val="0"/>
                <w:numId w:val="1"/>
              </w:numPr>
              <w:jc w:val="both"/>
              <w:rPr>
                <w:sz w:val="13"/>
                <w:szCs w:val="13"/>
              </w:rPr>
            </w:pPr>
          </w:p>
        </w:tc>
        <w:tc>
          <w:tcPr>
            <w:tcW w:w="5236" w:type="dxa"/>
            <w:vAlign w:val="center"/>
          </w:tcPr>
          <w:p w:rsidR="002D446D" w:rsidRPr="00EE2B25" w:rsidRDefault="002D446D" w:rsidP="004C2DB5">
            <w:pPr>
              <w:jc w:val="both"/>
              <w:rPr>
                <w:sz w:val="13"/>
                <w:szCs w:val="13"/>
              </w:rPr>
            </w:pPr>
            <w:r w:rsidRPr="00EE2B25">
              <w:rPr>
                <w:sz w:val="13"/>
                <w:szCs w:val="13"/>
              </w:rPr>
              <w:t>Management economic**</w:t>
            </w:r>
          </w:p>
        </w:tc>
        <w:tc>
          <w:tcPr>
            <w:tcW w:w="561" w:type="dxa"/>
            <w:vAlign w:val="center"/>
          </w:tcPr>
          <w:p w:rsidR="002D446D" w:rsidRPr="00EE2B25" w:rsidRDefault="002D446D" w:rsidP="004C2DB5">
            <w:pPr>
              <w:pStyle w:val="Heading4"/>
              <w:jc w:val="center"/>
              <w:rPr>
                <w:b w:val="0"/>
                <w:bCs w:val="0"/>
                <w:sz w:val="13"/>
                <w:szCs w:val="13"/>
              </w:rPr>
            </w:pPr>
            <w:r w:rsidRPr="00EE2B25">
              <w:rPr>
                <w:b w:val="0"/>
                <w:bCs w:val="0"/>
                <w:sz w:val="13"/>
                <w:szCs w:val="13"/>
              </w:rPr>
              <w:t>x</w:t>
            </w:r>
          </w:p>
        </w:tc>
        <w:tc>
          <w:tcPr>
            <w:tcW w:w="561" w:type="dxa"/>
            <w:vAlign w:val="center"/>
          </w:tcPr>
          <w:p w:rsidR="002D446D" w:rsidRPr="00EE2B25" w:rsidRDefault="002D446D" w:rsidP="004C2DB5">
            <w:pPr>
              <w:pStyle w:val="Heading4"/>
              <w:jc w:val="center"/>
              <w:rPr>
                <w:b w:val="0"/>
                <w:bCs w:val="0"/>
                <w:sz w:val="13"/>
                <w:szCs w:val="13"/>
              </w:rPr>
            </w:pPr>
          </w:p>
        </w:tc>
        <w:tc>
          <w:tcPr>
            <w:tcW w:w="561" w:type="dxa"/>
            <w:tcBorders>
              <w:right w:val="thinThickSmallGap" w:sz="24" w:space="0" w:color="auto"/>
            </w:tcBorders>
            <w:vAlign w:val="center"/>
          </w:tcPr>
          <w:p w:rsidR="002D446D" w:rsidRPr="00EE2B25" w:rsidRDefault="002D446D">
            <w:pPr>
              <w:pStyle w:val="Heading4"/>
              <w:jc w:val="center"/>
              <w:rPr>
                <w:b w:val="0"/>
                <w:bCs w:val="0"/>
                <w:caps/>
                <w:sz w:val="13"/>
                <w:szCs w:val="13"/>
              </w:rPr>
            </w:pPr>
          </w:p>
        </w:tc>
        <w:tc>
          <w:tcPr>
            <w:tcW w:w="2244" w:type="dxa"/>
            <w:vMerge/>
            <w:tcBorders>
              <w:left w:val="nil"/>
              <w:right w:val="thinThickSmallGap" w:sz="24" w:space="0" w:color="auto"/>
            </w:tcBorders>
            <w:vAlign w:val="center"/>
          </w:tcPr>
          <w:p w:rsidR="002D446D" w:rsidRPr="00C306AE" w:rsidRDefault="002D446D">
            <w:pPr>
              <w:pStyle w:val="Heading4"/>
              <w:jc w:val="center"/>
              <w:rPr>
                <w:b w:val="0"/>
                <w:bCs w:val="0"/>
                <w:caps/>
                <w:sz w:val="14"/>
                <w:szCs w:val="14"/>
              </w:rPr>
            </w:pPr>
          </w:p>
        </w:tc>
      </w:tr>
      <w:tr w:rsidR="002D446D" w:rsidRPr="00C306AE">
        <w:trPr>
          <w:cantSplit/>
        </w:trPr>
        <w:tc>
          <w:tcPr>
            <w:tcW w:w="1309" w:type="dxa"/>
            <w:vMerge/>
            <w:tcBorders>
              <w:left w:val="thinThickSmallGap" w:sz="24" w:space="0" w:color="auto"/>
            </w:tcBorders>
            <w:vAlign w:val="center"/>
          </w:tcPr>
          <w:p w:rsidR="002D446D" w:rsidRPr="00C306AE" w:rsidRDefault="002D446D" w:rsidP="0081255C">
            <w:pPr>
              <w:jc w:val="center"/>
              <w:rPr>
                <w:b/>
                <w:bCs/>
                <w:sz w:val="13"/>
                <w:szCs w:val="13"/>
              </w:rPr>
            </w:pPr>
          </w:p>
        </w:tc>
        <w:tc>
          <w:tcPr>
            <w:tcW w:w="1496" w:type="dxa"/>
            <w:vMerge/>
            <w:tcBorders>
              <w:right w:val="thinThickSmallGap" w:sz="24" w:space="0" w:color="auto"/>
            </w:tcBorders>
            <w:vAlign w:val="center"/>
          </w:tcPr>
          <w:p w:rsidR="002D446D" w:rsidRPr="00C306AE" w:rsidRDefault="002D446D" w:rsidP="00AB04CD">
            <w:pPr>
              <w:jc w:val="center"/>
              <w:rPr>
                <w:sz w:val="13"/>
                <w:szCs w:val="13"/>
              </w:rPr>
            </w:pPr>
          </w:p>
        </w:tc>
        <w:tc>
          <w:tcPr>
            <w:tcW w:w="1496" w:type="dxa"/>
            <w:vMerge/>
            <w:tcBorders>
              <w:left w:val="thinThickSmallGap" w:sz="24" w:space="0" w:color="auto"/>
              <w:right w:val="thinThickSmallGap" w:sz="24" w:space="0" w:color="auto"/>
            </w:tcBorders>
            <w:vAlign w:val="center"/>
          </w:tcPr>
          <w:p w:rsidR="002D446D" w:rsidRPr="00C306AE" w:rsidRDefault="002D446D">
            <w:pPr>
              <w:jc w:val="center"/>
              <w:rPr>
                <w:sz w:val="13"/>
                <w:szCs w:val="13"/>
              </w:rPr>
            </w:pPr>
          </w:p>
        </w:tc>
        <w:tc>
          <w:tcPr>
            <w:tcW w:w="561" w:type="dxa"/>
            <w:tcBorders>
              <w:left w:val="thinThickSmallGap" w:sz="24" w:space="0" w:color="auto"/>
            </w:tcBorders>
            <w:vAlign w:val="center"/>
          </w:tcPr>
          <w:p w:rsidR="002D446D" w:rsidRPr="00C306AE" w:rsidRDefault="002D446D" w:rsidP="00594127">
            <w:pPr>
              <w:numPr>
                <w:ilvl w:val="0"/>
                <w:numId w:val="1"/>
              </w:numPr>
              <w:jc w:val="both"/>
              <w:rPr>
                <w:sz w:val="13"/>
                <w:szCs w:val="13"/>
              </w:rPr>
            </w:pPr>
          </w:p>
        </w:tc>
        <w:tc>
          <w:tcPr>
            <w:tcW w:w="5236" w:type="dxa"/>
            <w:vAlign w:val="center"/>
          </w:tcPr>
          <w:p w:rsidR="002D446D" w:rsidRPr="00EE2B25" w:rsidRDefault="002D446D" w:rsidP="004C2DB5">
            <w:pPr>
              <w:jc w:val="both"/>
              <w:rPr>
                <w:sz w:val="13"/>
                <w:szCs w:val="13"/>
              </w:rPr>
            </w:pPr>
            <w:r w:rsidRPr="00EE2B25">
              <w:rPr>
                <w:sz w:val="13"/>
                <w:szCs w:val="13"/>
              </w:rPr>
              <w:t>Tranzacţii internaţionale</w:t>
            </w:r>
          </w:p>
        </w:tc>
        <w:tc>
          <w:tcPr>
            <w:tcW w:w="561" w:type="dxa"/>
            <w:vAlign w:val="center"/>
          </w:tcPr>
          <w:p w:rsidR="002D446D" w:rsidRPr="00EE2B25" w:rsidRDefault="002D446D" w:rsidP="004C2DB5">
            <w:pPr>
              <w:pStyle w:val="Heading4"/>
              <w:jc w:val="center"/>
              <w:rPr>
                <w:b w:val="0"/>
                <w:bCs w:val="0"/>
                <w:sz w:val="13"/>
                <w:szCs w:val="13"/>
              </w:rPr>
            </w:pPr>
            <w:r w:rsidRPr="00EE2B25">
              <w:rPr>
                <w:b w:val="0"/>
                <w:bCs w:val="0"/>
                <w:sz w:val="13"/>
                <w:szCs w:val="13"/>
              </w:rPr>
              <w:t>x</w:t>
            </w:r>
          </w:p>
        </w:tc>
        <w:tc>
          <w:tcPr>
            <w:tcW w:w="561" w:type="dxa"/>
            <w:vAlign w:val="center"/>
          </w:tcPr>
          <w:p w:rsidR="002D446D" w:rsidRPr="00EE2B25" w:rsidRDefault="002D446D" w:rsidP="004C2DB5">
            <w:pPr>
              <w:pStyle w:val="Heading4"/>
              <w:jc w:val="center"/>
              <w:rPr>
                <w:b w:val="0"/>
                <w:bCs w:val="0"/>
                <w:sz w:val="13"/>
                <w:szCs w:val="13"/>
              </w:rPr>
            </w:pPr>
          </w:p>
        </w:tc>
        <w:tc>
          <w:tcPr>
            <w:tcW w:w="561" w:type="dxa"/>
            <w:tcBorders>
              <w:right w:val="thinThickSmallGap" w:sz="24" w:space="0" w:color="auto"/>
            </w:tcBorders>
            <w:vAlign w:val="center"/>
          </w:tcPr>
          <w:p w:rsidR="002D446D" w:rsidRPr="00EE2B25" w:rsidRDefault="002D446D">
            <w:pPr>
              <w:pStyle w:val="Heading4"/>
              <w:jc w:val="center"/>
              <w:rPr>
                <w:b w:val="0"/>
                <w:bCs w:val="0"/>
                <w:caps/>
                <w:sz w:val="13"/>
                <w:szCs w:val="13"/>
              </w:rPr>
            </w:pPr>
          </w:p>
        </w:tc>
        <w:tc>
          <w:tcPr>
            <w:tcW w:w="2244" w:type="dxa"/>
            <w:vMerge/>
            <w:tcBorders>
              <w:left w:val="nil"/>
              <w:right w:val="thinThickSmallGap" w:sz="24" w:space="0" w:color="auto"/>
            </w:tcBorders>
            <w:vAlign w:val="center"/>
          </w:tcPr>
          <w:p w:rsidR="002D446D" w:rsidRPr="00C306AE" w:rsidRDefault="002D446D">
            <w:pPr>
              <w:pStyle w:val="Heading4"/>
              <w:jc w:val="center"/>
              <w:rPr>
                <w:b w:val="0"/>
                <w:bCs w:val="0"/>
                <w:caps/>
                <w:sz w:val="14"/>
                <w:szCs w:val="14"/>
              </w:rPr>
            </w:pPr>
          </w:p>
        </w:tc>
      </w:tr>
      <w:tr w:rsidR="002D446D" w:rsidRPr="00C306AE">
        <w:trPr>
          <w:cantSplit/>
        </w:trPr>
        <w:tc>
          <w:tcPr>
            <w:tcW w:w="1309" w:type="dxa"/>
            <w:vMerge/>
            <w:tcBorders>
              <w:left w:val="thinThickSmallGap" w:sz="24" w:space="0" w:color="auto"/>
            </w:tcBorders>
            <w:vAlign w:val="center"/>
          </w:tcPr>
          <w:p w:rsidR="002D446D" w:rsidRPr="00C306AE" w:rsidRDefault="002D446D" w:rsidP="0081255C">
            <w:pPr>
              <w:jc w:val="center"/>
              <w:rPr>
                <w:b/>
                <w:bCs/>
                <w:sz w:val="13"/>
                <w:szCs w:val="13"/>
              </w:rPr>
            </w:pPr>
          </w:p>
        </w:tc>
        <w:tc>
          <w:tcPr>
            <w:tcW w:w="1496" w:type="dxa"/>
            <w:vMerge/>
            <w:tcBorders>
              <w:right w:val="thinThickSmallGap" w:sz="24" w:space="0" w:color="auto"/>
            </w:tcBorders>
            <w:vAlign w:val="center"/>
          </w:tcPr>
          <w:p w:rsidR="002D446D" w:rsidRPr="00C306AE" w:rsidRDefault="002D446D" w:rsidP="00AB04CD">
            <w:pPr>
              <w:jc w:val="center"/>
              <w:rPr>
                <w:sz w:val="13"/>
                <w:szCs w:val="13"/>
              </w:rPr>
            </w:pPr>
          </w:p>
        </w:tc>
        <w:tc>
          <w:tcPr>
            <w:tcW w:w="1496" w:type="dxa"/>
            <w:vMerge/>
            <w:tcBorders>
              <w:left w:val="thinThickSmallGap" w:sz="24" w:space="0" w:color="auto"/>
              <w:right w:val="thinThickSmallGap" w:sz="24" w:space="0" w:color="auto"/>
            </w:tcBorders>
            <w:vAlign w:val="center"/>
          </w:tcPr>
          <w:p w:rsidR="002D446D" w:rsidRPr="00C306AE" w:rsidRDefault="002D446D">
            <w:pPr>
              <w:jc w:val="center"/>
              <w:rPr>
                <w:sz w:val="13"/>
                <w:szCs w:val="13"/>
              </w:rPr>
            </w:pPr>
          </w:p>
        </w:tc>
        <w:tc>
          <w:tcPr>
            <w:tcW w:w="561" w:type="dxa"/>
            <w:tcBorders>
              <w:left w:val="thinThickSmallGap" w:sz="24" w:space="0" w:color="auto"/>
            </w:tcBorders>
            <w:vAlign w:val="center"/>
          </w:tcPr>
          <w:p w:rsidR="002D446D" w:rsidRPr="00C306AE" w:rsidRDefault="002D446D" w:rsidP="00594127">
            <w:pPr>
              <w:numPr>
                <w:ilvl w:val="0"/>
                <w:numId w:val="1"/>
              </w:numPr>
              <w:jc w:val="both"/>
              <w:rPr>
                <w:sz w:val="13"/>
                <w:szCs w:val="13"/>
              </w:rPr>
            </w:pPr>
          </w:p>
        </w:tc>
        <w:tc>
          <w:tcPr>
            <w:tcW w:w="5236" w:type="dxa"/>
            <w:vAlign w:val="center"/>
          </w:tcPr>
          <w:p w:rsidR="002D446D" w:rsidRPr="00EE2B25" w:rsidRDefault="002D446D" w:rsidP="004C2DB5">
            <w:pPr>
              <w:jc w:val="both"/>
              <w:rPr>
                <w:sz w:val="13"/>
                <w:szCs w:val="13"/>
              </w:rPr>
            </w:pPr>
            <w:r w:rsidRPr="00EE2B25">
              <w:rPr>
                <w:sz w:val="13"/>
                <w:szCs w:val="13"/>
              </w:rPr>
              <w:t>Managementul afacerilor</w:t>
            </w:r>
          </w:p>
        </w:tc>
        <w:tc>
          <w:tcPr>
            <w:tcW w:w="561" w:type="dxa"/>
            <w:vAlign w:val="center"/>
          </w:tcPr>
          <w:p w:rsidR="002D446D" w:rsidRPr="00EE2B25" w:rsidRDefault="002D446D" w:rsidP="004C2DB5">
            <w:pPr>
              <w:pStyle w:val="Heading4"/>
              <w:jc w:val="center"/>
              <w:rPr>
                <w:b w:val="0"/>
                <w:bCs w:val="0"/>
                <w:sz w:val="13"/>
                <w:szCs w:val="13"/>
              </w:rPr>
            </w:pPr>
            <w:r w:rsidRPr="00EE2B25">
              <w:rPr>
                <w:b w:val="0"/>
                <w:bCs w:val="0"/>
                <w:sz w:val="13"/>
                <w:szCs w:val="13"/>
              </w:rPr>
              <w:t>x</w:t>
            </w:r>
          </w:p>
        </w:tc>
        <w:tc>
          <w:tcPr>
            <w:tcW w:w="561" w:type="dxa"/>
            <w:vAlign w:val="center"/>
          </w:tcPr>
          <w:p w:rsidR="002D446D" w:rsidRPr="00EE2B25" w:rsidRDefault="002D446D" w:rsidP="004C2DB5">
            <w:pPr>
              <w:pStyle w:val="Heading4"/>
              <w:jc w:val="center"/>
              <w:rPr>
                <w:b w:val="0"/>
                <w:bCs w:val="0"/>
                <w:sz w:val="13"/>
                <w:szCs w:val="13"/>
              </w:rPr>
            </w:pPr>
          </w:p>
        </w:tc>
        <w:tc>
          <w:tcPr>
            <w:tcW w:w="561" w:type="dxa"/>
            <w:tcBorders>
              <w:right w:val="thinThickSmallGap" w:sz="24" w:space="0" w:color="auto"/>
            </w:tcBorders>
            <w:vAlign w:val="center"/>
          </w:tcPr>
          <w:p w:rsidR="002D446D" w:rsidRPr="00EE2B25" w:rsidRDefault="002D446D">
            <w:pPr>
              <w:pStyle w:val="Heading4"/>
              <w:jc w:val="center"/>
              <w:rPr>
                <w:b w:val="0"/>
                <w:bCs w:val="0"/>
                <w:caps/>
                <w:sz w:val="13"/>
                <w:szCs w:val="13"/>
              </w:rPr>
            </w:pPr>
          </w:p>
        </w:tc>
        <w:tc>
          <w:tcPr>
            <w:tcW w:w="2244" w:type="dxa"/>
            <w:vMerge/>
            <w:tcBorders>
              <w:left w:val="nil"/>
              <w:right w:val="thinThickSmallGap" w:sz="24" w:space="0" w:color="auto"/>
            </w:tcBorders>
            <w:vAlign w:val="center"/>
          </w:tcPr>
          <w:p w:rsidR="002D446D" w:rsidRPr="00C306AE" w:rsidRDefault="002D446D">
            <w:pPr>
              <w:pStyle w:val="Heading4"/>
              <w:jc w:val="center"/>
              <w:rPr>
                <w:b w:val="0"/>
                <w:bCs w:val="0"/>
                <w:caps/>
                <w:sz w:val="14"/>
                <w:szCs w:val="14"/>
              </w:rPr>
            </w:pPr>
          </w:p>
        </w:tc>
      </w:tr>
      <w:tr w:rsidR="002D446D" w:rsidRPr="00C306AE">
        <w:trPr>
          <w:cantSplit/>
        </w:trPr>
        <w:tc>
          <w:tcPr>
            <w:tcW w:w="1309" w:type="dxa"/>
            <w:vMerge/>
            <w:tcBorders>
              <w:left w:val="thinThickSmallGap" w:sz="24" w:space="0" w:color="auto"/>
            </w:tcBorders>
            <w:vAlign w:val="center"/>
          </w:tcPr>
          <w:p w:rsidR="002D446D" w:rsidRPr="00C306AE" w:rsidRDefault="002D446D" w:rsidP="0081255C">
            <w:pPr>
              <w:jc w:val="center"/>
              <w:rPr>
                <w:b/>
                <w:bCs/>
                <w:sz w:val="13"/>
                <w:szCs w:val="13"/>
              </w:rPr>
            </w:pPr>
          </w:p>
        </w:tc>
        <w:tc>
          <w:tcPr>
            <w:tcW w:w="1496" w:type="dxa"/>
            <w:vMerge/>
            <w:tcBorders>
              <w:right w:val="thinThickSmallGap" w:sz="24" w:space="0" w:color="auto"/>
            </w:tcBorders>
            <w:vAlign w:val="center"/>
          </w:tcPr>
          <w:p w:rsidR="002D446D" w:rsidRPr="00C306AE" w:rsidRDefault="002D446D" w:rsidP="00AB04CD">
            <w:pPr>
              <w:jc w:val="center"/>
              <w:rPr>
                <w:sz w:val="13"/>
                <w:szCs w:val="13"/>
              </w:rPr>
            </w:pPr>
          </w:p>
        </w:tc>
        <w:tc>
          <w:tcPr>
            <w:tcW w:w="1496" w:type="dxa"/>
            <w:vMerge/>
            <w:tcBorders>
              <w:left w:val="thinThickSmallGap" w:sz="24" w:space="0" w:color="auto"/>
              <w:right w:val="thinThickSmallGap" w:sz="24" w:space="0" w:color="auto"/>
            </w:tcBorders>
            <w:vAlign w:val="center"/>
          </w:tcPr>
          <w:p w:rsidR="002D446D" w:rsidRPr="00C306AE" w:rsidRDefault="002D446D">
            <w:pPr>
              <w:jc w:val="center"/>
              <w:rPr>
                <w:sz w:val="13"/>
                <w:szCs w:val="13"/>
              </w:rPr>
            </w:pPr>
          </w:p>
        </w:tc>
        <w:tc>
          <w:tcPr>
            <w:tcW w:w="561" w:type="dxa"/>
            <w:tcBorders>
              <w:left w:val="thinThickSmallGap" w:sz="24" w:space="0" w:color="auto"/>
            </w:tcBorders>
            <w:vAlign w:val="center"/>
          </w:tcPr>
          <w:p w:rsidR="002D446D" w:rsidRPr="00C306AE" w:rsidRDefault="002D446D" w:rsidP="00594127">
            <w:pPr>
              <w:numPr>
                <w:ilvl w:val="0"/>
                <w:numId w:val="1"/>
              </w:numPr>
              <w:jc w:val="both"/>
              <w:rPr>
                <w:sz w:val="13"/>
                <w:szCs w:val="13"/>
              </w:rPr>
            </w:pPr>
          </w:p>
        </w:tc>
        <w:tc>
          <w:tcPr>
            <w:tcW w:w="5236" w:type="dxa"/>
            <w:vAlign w:val="center"/>
          </w:tcPr>
          <w:p w:rsidR="002D446D" w:rsidRPr="00EE2B25" w:rsidRDefault="002D446D" w:rsidP="004C2DB5">
            <w:pPr>
              <w:jc w:val="both"/>
              <w:rPr>
                <w:sz w:val="13"/>
                <w:szCs w:val="13"/>
              </w:rPr>
            </w:pPr>
            <w:r w:rsidRPr="00EE2B25">
              <w:rPr>
                <w:sz w:val="13"/>
                <w:szCs w:val="13"/>
              </w:rPr>
              <w:t>Managementul afacerilor economice</w:t>
            </w:r>
          </w:p>
        </w:tc>
        <w:tc>
          <w:tcPr>
            <w:tcW w:w="561" w:type="dxa"/>
            <w:vAlign w:val="center"/>
          </w:tcPr>
          <w:p w:rsidR="002D446D" w:rsidRPr="00EE2B25" w:rsidRDefault="002D446D" w:rsidP="004C2DB5">
            <w:pPr>
              <w:pStyle w:val="Heading4"/>
              <w:jc w:val="center"/>
              <w:rPr>
                <w:b w:val="0"/>
                <w:bCs w:val="0"/>
                <w:sz w:val="13"/>
                <w:szCs w:val="13"/>
              </w:rPr>
            </w:pPr>
            <w:r w:rsidRPr="00EE2B25">
              <w:rPr>
                <w:b w:val="0"/>
                <w:bCs w:val="0"/>
                <w:sz w:val="13"/>
                <w:szCs w:val="13"/>
              </w:rPr>
              <w:t>x</w:t>
            </w:r>
          </w:p>
        </w:tc>
        <w:tc>
          <w:tcPr>
            <w:tcW w:w="561" w:type="dxa"/>
            <w:vAlign w:val="center"/>
          </w:tcPr>
          <w:p w:rsidR="002D446D" w:rsidRPr="00EE2B25" w:rsidRDefault="002D446D" w:rsidP="004C2DB5">
            <w:pPr>
              <w:pStyle w:val="Heading4"/>
              <w:jc w:val="center"/>
              <w:rPr>
                <w:b w:val="0"/>
                <w:bCs w:val="0"/>
                <w:sz w:val="13"/>
                <w:szCs w:val="13"/>
              </w:rPr>
            </w:pPr>
          </w:p>
        </w:tc>
        <w:tc>
          <w:tcPr>
            <w:tcW w:w="561" w:type="dxa"/>
            <w:tcBorders>
              <w:right w:val="thinThickSmallGap" w:sz="24" w:space="0" w:color="auto"/>
            </w:tcBorders>
            <w:vAlign w:val="center"/>
          </w:tcPr>
          <w:p w:rsidR="002D446D" w:rsidRPr="00EE2B25" w:rsidRDefault="002D446D">
            <w:pPr>
              <w:pStyle w:val="Heading4"/>
              <w:jc w:val="center"/>
              <w:rPr>
                <w:b w:val="0"/>
                <w:bCs w:val="0"/>
                <w:caps/>
                <w:sz w:val="13"/>
                <w:szCs w:val="13"/>
              </w:rPr>
            </w:pPr>
          </w:p>
        </w:tc>
        <w:tc>
          <w:tcPr>
            <w:tcW w:w="2244" w:type="dxa"/>
            <w:vMerge/>
            <w:tcBorders>
              <w:left w:val="nil"/>
              <w:right w:val="thinThickSmallGap" w:sz="24" w:space="0" w:color="auto"/>
            </w:tcBorders>
            <w:vAlign w:val="center"/>
          </w:tcPr>
          <w:p w:rsidR="002D446D" w:rsidRPr="00C306AE" w:rsidRDefault="002D446D">
            <w:pPr>
              <w:pStyle w:val="Heading4"/>
              <w:jc w:val="center"/>
              <w:rPr>
                <w:b w:val="0"/>
                <w:bCs w:val="0"/>
                <w:caps/>
                <w:sz w:val="14"/>
                <w:szCs w:val="14"/>
              </w:rPr>
            </w:pPr>
          </w:p>
        </w:tc>
      </w:tr>
      <w:tr w:rsidR="002D446D" w:rsidRPr="00C306AE">
        <w:trPr>
          <w:cantSplit/>
        </w:trPr>
        <w:tc>
          <w:tcPr>
            <w:tcW w:w="1309" w:type="dxa"/>
            <w:vMerge/>
            <w:tcBorders>
              <w:left w:val="thinThickSmallGap" w:sz="24" w:space="0" w:color="auto"/>
            </w:tcBorders>
            <w:vAlign w:val="center"/>
          </w:tcPr>
          <w:p w:rsidR="002D446D" w:rsidRPr="00C306AE" w:rsidRDefault="002D446D" w:rsidP="0081255C">
            <w:pPr>
              <w:jc w:val="center"/>
              <w:rPr>
                <w:b/>
                <w:bCs/>
                <w:sz w:val="13"/>
                <w:szCs w:val="13"/>
              </w:rPr>
            </w:pPr>
          </w:p>
        </w:tc>
        <w:tc>
          <w:tcPr>
            <w:tcW w:w="1496" w:type="dxa"/>
            <w:vMerge/>
            <w:tcBorders>
              <w:right w:val="thinThickSmallGap" w:sz="24" w:space="0" w:color="auto"/>
            </w:tcBorders>
            <w:vAlign w:val="center"/>
          </w:tcPr>
          <w:p w:rsidR="002D446D" w:rsidRPr="00C306AE" w:rsidRDefault="002D446D" w:rsidP="00AB04CD">
            <w:pPr>
              <w:jc w:val="center"/>
              <w:rPr>
                <w:sz w:val="13"/>
                <w:szCs w:val="13"/>
              </w:rPr>
            </w:pPr>
          </w:p>
        </w:tc>
        <w:tc>
          <w:tcPr>
            <w:tcW w:w="1496" w:type="dxa"/>
            <w:vMerge/>
            <w:tcBorders>
              <w:left w:val="thinThickSmallGap" w:sz="24" w:space="0" w:color="auto"/>
              <w:right w:val="thinThickSmallGap" w:sz="24" w:space="0" w:color="auto"/>
            </w:tcBorders>
            <w:vAlign w:val="center"/>
          </w:tcPr>
          <w:p w:rsidR="002D446D" w:rsidRPr="00C306AE" w:rsidRDefault="002D446D">
            <w:pPr>
              <w:jc w:val="center"/>
              <w:rPr>
                <w:sz w:val="13"/>
                <w:szCs w:val="13"/>
              </w:rPr>
            </w:pPr>
          </w:p>
        </w:tc>
        <w:tc>
          <w:tcPr>
            <w:tcW w:w="561" w:type="dxa"/>
            <w:tcBorders>
              <w:left w:val="thinThickSmallGap" w:sz="24" w:space="0" w:color="auto"/>
            </w:tcBorders>
            <w:vAlign w:val="center"/>
          </w:tcPr>
          <w:p w:rsidR="002D446D" w:rsidRPr="00C306AE" w:rsidRDefault="002D446D" w:rsidP="00594127">
            <w:pPr>
              <w:numPr>
                <w:ilvl w:val="0"/>
                <w:numId w:val="1"/>
              </w:numPr>
              <w:jc w:val="both"/>
              <w:rPr>
                <w:sz w:val="13"/>
                <w:szCs w:val="13"/>
              </w:rPr>
            </w:pPr>
          </w:p>
        </w:tc>
        <w:tc>
          <w:tcPr>
            <w:tcW w:w="5236" w:type="dxa"/>
            <w:vAlign w:val="center"/>
          </w:tcPr>
          <w:p w:rsidR="002D446D" w:rsidRPr="00EE2B25" w:rsidRDefault="002D446D" w:rsidP="004C2DB5">
            <w:pPr>
              <w:jc w:val="both"/>
              <w:rPr>
                <w:sz w:val="13"/>
                <w:szCs w:val="13"/>
              </w:rPr>
            </w:pPr>
            <w:r w:rsidRPr="00EE2B25">
              <w:rPr>
                <w:sz w:val="13"/>
                <w:szCs w:val="13"/>
              </w:rPr>
              <w:t>Management şi marketing în afaceri economice</w:t>
            </w:r>
          </w:p>
        </w:tc>
        <w:tc>
          <w:tcPr>
            <w:tcW w:w="561" w:type="dxa"/>
            <w:vAlign w:val="center"/>
          </w:tcPr>
          <w:p w:rsidR="002D446D" w:rsidRPr="00EE2B25" w:rsidRDefault="002D446D" w:rsidP="004C2DB5">
            <w:pPr>
              <w:pStyle w:val="Heading4"/>
              <w:jc w:val="center"/>
              <w:rPr>
                <w:b w:val="0"/>
                <w:bCs w:val="0"/>
                <w:sz w:val="13"/>
                <w:szCs w:val="13"/>
              </w:rPr>
            </w:pPr>
            <w:r w:rsidRPr="00EE2B25">
              <w:rPr>
                <w:b w:val="0"/>
                <w:bCs w:val="0"/>
                <w:sz w:val="13"/>
                <w:szCs w:val="13"/>
              </w:rPr>
              <w:t>x</w:t>
            </w:r>
          </w:p>
        </w:tc>
        <w:tc>
          <w:tcPr>
            <w:tcW w:w="561" w:type="dxa"/>
            <w:vAlign w:val="center"/>
          </w:tcPr>
          <w:p w:rsidR="002D446D" w:rsidRPr="00EE2B25" w:rsidRDefault="002D446D" w:rsidP="004C2DB5">
            <w:pPr>
              <w:pStyle w:val="Heading4"/>
              <w:jc w:val="center"/>
              <w:rPr>
                <w:b w:val="0"/>
                <w:bCs w:val="0"/>
                <w:sz w:val="13"/>
                <w:szCs w:val="13"/>
              </w:rPr>
            </w:pPr>
          </w:p>
        </w:tc>
        <w:tc>
          <w:tcPr>
            <w:tcW w:w="561" w:type="dxa"/>
            <w:tcBorders>
              <w:right w:val="thinThickSmallGap" w:sz="24" w:space="0" w:color="auto"/>
            </w:tcBorders>
            <w:vAlign w:val="center"/>
          </w:tcPr>
          <w:p w:rsidR="002D446D" w:rsidRPr="00EE2B25" w:rsidRDefault="002D446D">
            <w:pPr>
              <w:pStyle w:val="Heading4"/>
              <w:jc w:val="center"/>
              <w:rPr>
                <w:b w:val="0"/>
                <w:bCs w:val="0"/>
                <w:caps/>
                <w:sz w:val="13"/>
                <w:szCs w:val="13"/>
              </w:rPr>
            </w:pPr>
          </w:p>
        </w:tc>
        <w:tc>
          <w:tcPr>
            <w:tcW w:w="2244" w:type="dxa"/>
            <w:vMerge/>
            <w:tcBorders>
              <w:left w:val="nil"/>
              <w:right w:val="thinThickSmallGap" w:sz="24" w:space="0" w:color="auto"/>
            </w:tcBorders>
            <w:vAlign w:val="center"/>
          </w:tcPr>
          <w:p w:rsidR="002D446D" w:rsidRPr="00C306AE" w:rsidRDefault="002D446D">
            <w:pPr>
              <w:pStyle w:val="Heading4"/>
              <w:jc w:val="center"/>
              <w:rPr>
                <w:b w:val="0"/>
                <w:bCs w:val="0"/>
                <w:caps/>
                <w:sz w:val="14"/>
                <w:szCs w:val="14"/>
              </w:rPr>
            </w:pPr>
          </w:p>
        </w:tc>
      </w:tr>
      <w:tr w:rsidR="002D446D" w:rsidRPr="00C306AE">
        <w:trPr>
          <w:cantSplit/>
        </w:trPr>
        <w:tc>
          <w:tcPr>
            <w:tcW w:w="1309" w:type="dxa"/>
            <w:vMerge/>
            <w:tcBorders>
              <w:left w:val="thinThickSmallGap" w:sz="24" w:space="0" w:color="auto"/>
            </w:tcBorders>
            <w:vAlign w:val="center"/>
          </w:tcPr>
          <w:p w:rsidR="002D446D" w:rsidRPr="00C306AE" w:rsidRDefault="002D446D" w:rsidP="0081255C">
            <w:pPr>
              <w:jc w:val="center"/>
              <w:rPr>
                <w:b/>
                <w:bCs/>
                <w:sz w:val="13"/>
                <w:szCs w:val="13"/>
              </w:rPr>
            </w:pPr>
          </w:p>
        </w:tc>
        <w:tc>
          <w:tcPr>
            <w:tcW w:w="1496" w:type="dxa"/>
            <w:vMerge/>
            <w:tcBorders>
              <w:right w:val="thinThickSmallGap" w:sz="24" w:space="0" w:color="auto"/>
            </w:tcBorders>
            <w:vAlign w:val="center"/>
          </w:tcPr>
          <w:p w:rsidR="002D446D" w:rsidRPr="00C306AE" w:rsidRDefault="002D446D" w:rsidP="00AB04CD">
            <w:pPr>
              <w:jc w:val="center"/>
              <w:rPr>
                <w:sz w:val="13"/>
                <w:szCs w:val="13"/>
              </w:rPr>
            </w:pPr>
          </w:p>
        </w:tc>
        <w:tc>
          <w:tcPr>
            <w:tcW w:w="1496" w:type="dxa"/>
            <w:vMerge/>
            <w:tcBorders>
              <w:left w:val="thinThickSmallGap" w:sz="24" w:space="0" w:color="auto"/>
              <w:right w:val="thinThickSmallGap" w:sz="24" w:space="0" w:color="auto"/>
            </w:tcBorders>
            <w:vAlign w:val="center"/>
          </w:tcPr>
          <w:p w:rsidR="002D446D" w:rsidRPr="00C306AE" w:rsidRDefault="002D446D">
            <w:pPr>
              <w:jc w:val="center"/>
              <w:rPr>
                <w:sz w:val="13"/>
                <w:szCs w:val="13"/>
              </w:rPr>
            </w:pPr>
          </w:p>
        </w:tc>
        <w:tc>
          <w:tcPr>
            <w:tcW w:w="561" w:type="dxa"/>
            <w:tcBorders>
              <w:left w:val="thinThickSmallGap" w:sz="24" w:space="0" w:color="auto"/>
            </w:tcBorders>
            <w:vAlign w:val="center"/>
          </w:tcPr>
          <w:p w:rsidR="002D446D" w:rsidRPr="00C306AE" w:rsidRDefault="002D446D" w:rsidP="00594127">
            <w:pPr>
              <w:numPr>
                <w:ilvl w:val="0"/>
                <w:numId w:val="1"/>
              </w:numPr>
              <w:jc w:val="both"/>
              <w:rPr>
                <w:sz w:val="13"/>
                <w:szCs w:val="13"/>
              </w:rPr>
            </w:pPr>
          </w:p>
        </w:tc>
        <w:tc>
          <w:tcPr>
            <w:tcW w:w="5236" w:type="dxa"/>
            <w:vAlign w:val="center"/>
          </w:tcPr>
          <w:p w:rsidR="002D446D" w:rsidRPr="00EE2B25" w:rsidRDefault="002D446D" w:rsidP="004C2DB5">
            <w:pPr>
              <w:jc w:val="both"/>
              <w:rPr>
                <w:sz w:val="13"/>
                <w:szCs w:val="13"/>
              </w:rPr>
            </w:pPr>
            <w:r w:rsidRPr="00EE2B25">
              <w:rPr>
                <w:sz w:val="13"/>
                <w:szCs w:val="13"/>
              </w:rPr>
              <w:t>Management economico – financiar (militar)</w:t>
            </w:r>
          </w:p>
        </w:tc>
        <w:tc>
          <w:tcPr>
            <w:tcW w:w="561" w:type="dxa"/>
            <w:vAlign w:val="center"/>
          </w:tcPr>
          <w:p w:rsidR="002D446D" w:rsidRPr="00EE2B25" w:rsidRDefault="002D446D" w:rsidP="004C2DB5">
            <w:pPr>
              <w:pStyle w:val="Heading4"/>
              <w:jc w:val="center"/>
              <w:rPr>
                <w:b w:val="0"/>
                <w:bCs w:val="0"/>
                <w:sz w:val="13"/>
                <w:szCs w:val="13"/>
              </w:rPr>
            </w:pPr>
            <w:r w:rsidRPr="00EE2B25">
              <w:rPr>
                <w:b w:val="0"/>
                <w:bCs w:val="0"/>
                <w:sz w:val="13"/>
                <w:szCs w:val="13"/>
              </w:rPr>
              <w:t>x</w:t>
            </w:r>
          </w:p>
        </w:tc>
        <w:tc>
          <w:tcPr>
            <w:tcW w:w="561" w:type="dxa"/>
            <w:vAlign w:val="center"/>
          </w:tcPr>
          <w:p w:rsidR="002D446D" w:rsidRPr="00EE2B25" w:rsidRDefault="002D446D" w:rsidP="004C2DB5">
            <w:pPr>
              <w:pStyle w:val="Heading4"/>
              <w:jc w:val="center"/>
              <w:rPr>
                <w:b w:val="0"/>
                <w:bCs w:val="0"/>
                <w:sz w:val="13"/>
                <w:szCs w:val="13"/>
              </w:rPr>
            </w:pPr>
          </w:p>
        </w:tc>
        <w:tc>
          <w:tcPr>
            <w:tcW w:w="561" w:type="dxa"/>
            <w:tcBorders>
              <w:right w:val="thinThickSmallGap" w:sz="24" w:space="0" w:color="auto"/>
            </w:tcBorders>
            <w:vAlign w:val="center"/>
          </w:tcPr>
          <w:p w:rsidR="002D446D" w:rsidRPr="00EE2B25" w:rsidRDefault="002D446D">
            <w:pPr>
              <w:pStyle w:val="Heading4"/>
              <w:jc w:val="center"/>
              <w:rPr>
                <w:b w:val="0"/>
                <w:bCs w:val="0"/>
                <w:caps/>
                <w:sz w:val="13"/>
                <w:szCs w:val="13"/>
              </w:rPr>
            </w:pPr>
          </w:p>
        </w:tc>
        <w:tc>
          <w:tcPr>
            <w:tcW w:w="2244" w:type="dxa"/>
            <w:vMerge/>
            <w:tcBorders>
              <w:left w:val="nil"/>
              <w:right w:val="thinThickSmallGap" w:sz="24" w:space="0" w:color="auto"/>
            </w:tcBorders>
            <w:vAlign w:val="center"/>
          </w:tcPr>
          <w:p w:rsidR="002D446D" w:rsidRPr="00C306AE" w:rsidRDefault="002D446D">
            <w:pPr>
              <w:pStyle w:val="Heading4"/>
              <w:jc w:val="center"/>
              <w:rPr>
                <w:b w:val="0"/>
                <w:bCs w:val="0"/>
                <w:caps/>
                <w:sz w:val="14"/>
                <w:szCs w:val="14"/>
              </w:rPr>
            </w:pPr>
          </w:p>
        </w:tc>
      </w:tr>
      <w:tr w:rsidR="002D446D" w:rsidRPr="00C306AE">
        <w:trPr>
          <w:cantSplit/>
        </w:trPr>
        <w:tc>
          <w:tcPr>
            <w:tcW w:w="1309" w:type="dxa"/>
            <w:vMerge/>
            <w:tcBorders>
              <w:left w:val="thinThickSmallGap" w:sz="24" w:space="0" w:color="auto"/>
            </w:tcBorders>
            <w:vAlign w:val="center"/>
          </w:tcPr>
          <w:p w:rsidR="002D446D" w:rsidRPr="00C306AE" w:rsidRDefault="002D446D" w:rsidP="0081255C">
            <w:pPr>
              <w:jc w:val="center"/>
              <w:rPr>
                <w:b/>
                <w:bCs/>
                <w:sz w:val="13"/>
                <w:szCs w:val="13"/>
              </w:rPr>
            </w:pPr>
          </w:p>
        </w:tc>
        <w:tc>
          <w:tcPr>
            <w:tcW w:w="1496" w:type="dxa"/>
            <w:vMerge/>
            <w:tcBorders>
              <w:right w:val="thinThickSmallGap" w:sz="24" w:space="0" w:color="auto"/>
            </w:tcBorders>
            <w:vAlign w:val="center"/>
          </w:tcPr>
          <w:p w:rsidR="002D446D" w:rsidRPr="00C306AE" w:rsidRDefault="002D446D" w:rsidP="00AB04CD">
            <w:pPr>
              <w:jc w:val="center"/>
              <w:rPr>
                <w:sz w:val="13"/>
                <w:szCs w:val="13"/>
              </w:rPr>
            </w:pPr>
          </w:p>
        </w:tc>
        <w:tc>
          <w:tcPr>
            <w:tcW w:w="1496" w:type="dxa"/>
            <w:vMerge/>
            <w:tcBorders>
              <w:left w:val="thinThickSmallGap" w:sz="24" w:space="0" w:color="auto"/>
              <w:right w:val="thinThickSmallGap" w:sz="24" w:space="0" w:color="auto"/>
            </w:tcBorders>
            <w:vAlign w:val="center"/>
          </w:tcPr>
          <w:p w:rsidR="002D446D" w:rsidRPr="00C306AE" w:rsidRDefault="002D446D">
            <w:pPr>
              <w:jc w:val="center"/>
              <w:rPr>
                <w:sz w:val="13"/>
                <w:szCs w:val="13"/>
              </w:rPr>
            </w:pPr>
          </w:p>
        </w:tc>
        <w:tc>
          <w:tcPr>
            <w:tcW w:w="561" w:type="dxa"/>
            <w:tcBorders>
              <w:left w:val="thinThickSmallGap" w:sz="24" w:space="0" w:color="auto"/>
            </w:tcBorders>
            <w:vAlign w:val="center"/>
          </w:tcPr>
          <w:p w:rsidR="002D446D" w:rsidRPr="00C306AE" w:rsidRDefault="002D446D" w:rsidP="00594127">
            <w:pPr>
              <w:numPr>
                <w:ilvl w:val="0"/>
                <w:numId w:val="1"/>
              </w:numPr>
              <w:jc w:val="both"/>
              <w:rPr>
                <w:sz w:val="13"/>
                <w:szCs w:val="13"/>
              </w:rPr>
            </w:pPr>
          </w:p>
        </w:tc>
        <w:tc>
          <w:tcPr>
            <w:tcW w:w="5236" w:type="dxa"/>
            <w:vAlign w:val="center"/>
          </w:tcPr>
          <w:p w:rsidR="002D446D" w:rsidRPr="00EE2B25" w:rsidRDefault="002D446D" w:rsidP="004C2DB5">
            <w:pPr>
              <w:jc w:val="both"/>
              <w:rPr>
                <w:sz w:val="13"/>
                <w:szCs w:val="13"/>
              </w:rPr>
            </w:pPr>
            <w:r w:rsidRPr="00EE2B25">
              <w:rPr>
                <w:sz w:val="13"/>
                <w:szCs w:val="13"/>
              </w:rPr>
              <w:t>Managementul organizaţiei (militar)</w:t>
            </w:r>
          </w:p>
        </w:tc>
        <w:tc>
          <w:tcPr>
            <w:tcW w:w="561" w:type="dxa"/>
            <w:vAlign w:val="center"/>
          </w:tcPr>
          <w:p w:rsidR="002D446D" w:rsidRPr="00EE2B25" w:rsidRDefault="002D446D" w:rsidP="004C2DB5">
            <w:pPr>
              <w:pStyle w:val="Heading4"/>
              <w:jc w:val="center"/>
              <w:rPr>
                <w:b w:val="0"/>
                <w:bCs w:val="0"/>
                <w:sz w:val="13"/>
                <w:szCs w:val="13"/>
              </w:rPr>
            </w:pPr>
            <w:r w:rsidRPr="00EE2B25">
              <w:rPr>
                <w:b w:val="0"/>
                <w:bCs w:val="0"/>
                <w:sz w:val="13"/>
                <w:szCs w:val="13"/>
              </w:rPr>
              <w:t>x</w:t>
            </w:r>
          </w:p>
        </w:tc>
        <w:tc>
          <w:tcPr>
            <w:tcW w:w="561" w:type="dxa"/>
            <w:vAlign w:val="center"/>
          </w:tcPr>
          <w:p w:rsidR="002D446D" w:rsidRPr="00EE2B25" w:rsidRDefault="002D446D" w:rsidP="004C2DB5">
            <w:pPr>
              <w:pStyle w:val="Heading4"/>
              <w:jc w:val="center"/>
              <w:rPr>
                <w:b w:val="0"/>
                <w:bCs w:val="0"/>
                <w:sz w:val="13"/>
                <w:szCs w:val="13"/>
              </w:rPr>
            </w:pPr>
          </w:p>
        </w:tc>
        <w:tc>
          <w:tcPr>
            <w:tcW w:w="561" w:type="dxa"/>
            <w:tcBorders>
              <w:right w:val="thinThickSmallGap" w:sz="24" w:space="0" w:color="auto"/>
            </w:tcBorders>
            <w:vAlign w:val="center"/>
          </w:tcPr>
          <w:p w:rsidR="002D446D" w:rsidRPr="00EE2B25" w:rsidRDefault="002D446D">
            <w:pPr>
              <w:pStyle w:val="Heading4"/>
              <w:jc w:val="center"/>
              <w:rPr>
                <w:b w:val="0"/>
                <w:bCs w:val="0"/>
                <w:caps/>
                <w:sz w:val="13"/>
                <w:szCs w:val="13"/>
              </w:rPr>
            </w:pPr>
          </w:p>
        </w:tc>
        <w:tc>
          <w:tcPr>
            <w:tcW w:w="2244" w:type="dxa"/>
            <w:vMerge/>
            <w:tcBorders>
              <w:left w:val="nil"/>
              <w:right w:val="thinThickSmallGap" w:sz="24" w:space="0" w:color="auto"/>
            </w:tcBorders>
            <w:vAlign w:val="center"/>
          </w:tcPr>
          <w:p w:rsidR="002D446D" w:rsidRPr="00C306AE" w:rsidRDefault="002D446D">
            <w:pPr>
              <w:pStyle w:val="Heading4"/>
              <w:jc w:val="center"/>
              <w:rPr>
                <w:b w:val="0"/>
                <w:bCs w:val="0"/>
                <w:caps/>
                <w:sz w:val="14"/>
                <w:szCs w:val="14"/>
              </w:rPr>
            </w:pPr>
          </w:p>
        </w:tc>
      </w:tr>
      <w:tr w:rsidR="002D446D" w:rsidRPr="00C306AE">
        <w:trPr>
          <w:cantSplit/>
        </w:trPr>
        <w:tc>
          <w:tcPr>
            <w:tcW w:w="1309" w:type="dxa"/>
            <w:vMerge/>
            <w:tcBorders>
              <w:left w:val="thinThickSmallGap" w:sz="24" w:space="0" w:color="auto"/>
            </w:tcBorders>
            <w:vAlign w:val="center"/>
          </w:tcPr>
          <w:p w:rsidR="002D446D" w:rsidRPr="00C306AE" w:rsidRDefault="002D446D" w:rsidP="0081255C">
            <w:pPr>
              <w:jc w:val="center"/>
              <w:rPr>
                <w:b/>
                <w:bCs/>
                <w:sz w:val="13"/>
                <w:szCs w:val="13"/>
              </w:rPr>
            </w:pPr>
          </w:p>
        </w:tc>
        <w:tc>
          <w:tcPr>
            <w:tcW w:w="1496" w:type="dxa"/>
            <w:vMerge/>
            <w:tcBorders>
              <w:right w:val="thinThickSmallGap" w:sz="24" w:space="0" w:color="auto"/>
            </w:tcBorders>
            <w:vAlign w:val="center"/>
          </w:tcPr>
          <w:p w:rsidR="002D446D" w:rsidRPr="00C306AE" w:rsidRDefault="002D446D" w:rsidP="00AB04CD">
            <w:pPr>
              <w:jc w:val="center"/>
              <w:rPr>
                <w:sz w:val="13"/>
                <w:szCs w:val="13"/>
              </w:rPr>
            </w:pPr>
          </w:p>
        </w:tc>
        <w:tc>
          <w:tcPr>
            <w:tcW w:w="1496" w:type="dxa"/>
            <w:vMerge/>
            <w:tcBorders>
              <w:left w:val="thinThickSmallGap" w:sz="24" w:space="0" w:color="auto"/>
              <w:right w:val="thinThickSmallGap" w:sz="24" w:space="0" w:color="auto"/>
            </w:tcBorders>
            <w:vAlign w:val="center"/>
          </w:tcPr>
          <w:p w:rsidR="002D446D" w:rsidRPr="00C306AE" w:rsidRDefault="002D446D">
            <w:pPr>
              <w:jc w:val="center"/>
              <w:rPr>
                <w:sz w:val="13"/>
                <w:szCs w:val="13"/>
              </w:rPr>
            </w:pPr>
          </w:p>
        </w:tc>
        <w:tc>
          <w:tcPr>
            <w:tcW w:w="561" w:type="dxa"/>
            <w:tcBorders>
              <w:left w:val="thinThickSmallGap" w:sz="24" w:space="0" w:color="auto"/>
            </w:tcBorders>
            <w:vAlign w:val="center"/>
          </w:tcPr>
          <w:p w:rsidR="002D446D" w:rsidRPr="00C306AE" w:rsidRDefault="002D446D" w:rsidP="00594127">
            <w:pPr>
              <w:numPr>
                <w:ilvl w:val="0"/>
                <w:numId w:val="1"/>
              </w:numPr>
              <w:jc w:val="both"/>
              <w:rPr>
                <w:sz w:val="13"/>
                <w:szCs w:val="13"/>
              </w:rPr>
            </w:pPr>
          </w:p>
        </w:tc>
        <w:tc>
          <w:tcPr>
            <w:tcW w:w="5236" w:type="dxa"/>
            <w:vAlign w:val="center"/>
          </w:tcPr>
          <w:p w:rsidR="002D446D" w:rsidRPr="00EE2B25" w:rsidRDefault="002D446D" w:rsidP="005D364C">
            <w:pPr>
              <w:rPr>
                <w:sz w:val="13"/>
                <w:szCs w:val="13"/>
              </w:rPr>
            </w:pPr>
            <w:r w:rsidRPr="00EE2B25">
              <w:rPr>
                <w:sz w:val="13"/>
                <w:szCs w:val="13"/>
              </w:rPr>
              <w:t>Management financiar contabil şi administrativ</w:t>
            </w:r>
          </w:p>
        </w:tc>
        <w:tc>
          <w:tcPr>
            <w:tcW w:w="561" w:type="dxa"/>
            <w:vAlign w:val="center"/>
          </w:tcPr>
          <w:p w:rsidR="002D446D" w:rsidRPr="00EE2B25" w:rsidRDefault="002D446D" w:rsidP="005D364C">
            <w:pPr>
              <w:pStyle w:val="Heading4"/>
              <w:jc w:val="center"/>
              <w:rPr>
                <w:b w:val="0"/>
                <w:bCs w:val="0"/>
                <w:sz w:val="13"/>
                <w:szCs w:val="13"/>
              </w:rPr>
            </w:pPr>
            <w:r w:rsidRPr="00EE2B25">
              <w:rPr>
                <w:b w:val="0"/>
                <w:bCs w:val="0"/>
                <w:sz w:val="13"/>
                <w:szCs w:val="13"/>
              </w:rPr>
              <w:t>x</w:t>
            </w:r>
          </w:p>
        </w:tc>
        <w:tc>
          <w:tcPr>
            <w:tcW w:w="561" w:type="dxa"/>
            <w:vAlign w:val="center"/>
          </w:tcPr>
          <w:p w:rsidR="002D446D" w:rsidRPr="00EE2B25" w:rsidRDefault="002D446D" w:rsidP="004C2DB5">
            <w:pPr>
              <w:pStyle w:val="Heading4"/>
              <w:jc w:val="center"/>
              <w:rPr>
                <w:b w:val="0"/>
                <w:bCs w:val="0"/>
                <w:sz w:val="13"/>
                <w:szCs w:val="13"/>
              </w:rPr>
            </w:pPr>
          </w:p>
        </w:tc>
        <w:tc>
          <w:tcPr>
            <w:tcW w:w="561" w:type="dxa"/>
            <w:tcBorders>
              <w:right w:val="thinThickSmallGap" w:sz="24" w:space="0" w:color="auto"/>
            </w:tcBorders>
            <w:vAlign w:val="center"/>
          </w:tcPr>
          <w:p w:rsidR="002D446D" w:rsidRPr="00EE2B25" w:rsidRDefault="002D446D">
            <w:pPr>
              <w:pStyle w:val="Heading4"/>
              <w:jc w:val="center"/>
              <w:rPr>
                <w:b w:val="0"/>
                <w:bCs w:val="0"/>
                <w:caps/>
                <w:sz w:val="13"/>
                <w:szCs w:val="13"/>
              </w:rPr>
            </w:pPr>
          </w:p>
        </w:tc>
        <w:tc>
          <w:tcPr>
            <w:tcW w:w="2244" w:type="dxa"/>
            <w:vMerge/>
            <w:tcBorders>
              <w:left w:val="nil"/>
              <w:right w:val="thinThickSmallGap" w:sz="24" w:space="0" w:color="auto"/>
            </w:tcBorders>
            <w:vAlign w:val="center"/>
          </w:tcPr>
          <w:p w:rsidR="002D446D" w:rsidRPr="00C306AE" w:rsidRDefault="002D446D">
            <w:pPr>
              <w:pStyle w:val="Heading4"/>
              <w:jc w:val="center"/>
              <w:rPr>
                <w:b w:val="0"/>
                <w:bCs w:val="0"/>
                <w:caps/>
                <w:sz w:val="14"/>
                <w:szCs w:val="14"/>
              </w:rPr>
            </w:pPr>
          </w:p>
        </w:tc>
      </w:tr>
      <w:tr w:rsidR="002D446D" w:rsidRPr="00C306AE">
        <w:trPr>
          <w:cantSplit/>
        </w:trPr>
        <w:tc>
          <w:tcPr>
            <w:tcW w:w="1309" w:type="dxa"/>
            <w:vMerge/>
            <w:tcBorders>
              <w:left w:val="thinThickSmallGap" w:sz="24" w:space="0" w:color="auto"/>
            </w:tcBorders>
            <w:vAlign w:val="center"/>
          </w:tcPr>
          <w:p w:rsidR="002D446D" w:rsidRPr="00C306AE" w:rsidRDefault="002D446D" w:rsidP="0081255C">
            <w:pPr>
              <w:jc w:val="center"/>
              <w:rPr>
                <w:b/>
                <w:bCs/>
                <w:sz w:val="13"/>
                <w:szCs w:val="13"/>
              </w:rPr>
            </w:pPr>
          </w:p>
        </w:tc>
        <w:tc>
          <w:tcPr>
            <w:tcW w:w="1496" w:type="dxa"/>
            <w:vMerge/>
            <w:tcBorders>
              <w:right w:val="thinThickSmallGap" w:sz="24" w:space="0" w:color="auto"/>
            </w:tcBorders>
            <w:vAlign w:val="center"/>
          </w:tcPr>
          <w:p w:rsidR="002D446D" w:rsidRPr="00C306AE" w:rsidRDefault="002D446D" w:rsidP="00AB04CD">
            <w:pPr>
              <w:jc w:val="center"/>
              <w:rPr>
                <w:sz w:val="13"/>
                <w:szCs w:val="13"/>
              </w:rPr>
            </w:pPr>
          </w:p>
        </w:tc>
        <w:tc>
          <w:tcPr>
            <w:tcW w:w="1496" w:type="dxa"/>
            <w:vMerge/>
            <w:tcBorders>
              <w:left w:val="thinThickSmallGap" w:sz="24" w:space="0" w:color="auto"/>
              <w:right w:val="thinThickSmallGap" w:sz="24" w:space="0" w:color="auto"/>
            </w:tcBorders>
            <w:vAlign w:val="center"/>
          </w:tcPr>
          <w:p w:rsidR="002D446D" w:rsidRPr="00C306AE" w:rsidRDefault="002D446D">
            <w:pPr>
              <w:jc w:val="center"/>
              <w:rPr>
                <w:sz w:val="13"/>
                <w:szCs w:val="13"/>
              </w:rPr>
            </w:pPr>
          </w:p>
        </w:tc>
        <w:tc>
          <w:tcPr>
            <w:tcW w:w="561" w:type="dxa"/>
            <w:tcBorders>
              <w:left w:val="thinThickSmallGap" w:sz="24" w:space="0" w:color="auto"/>
            </w:tcBorders>
            <w:vAlign w:val="center"/>
          </w:tcPr>
          <w:p w:rsidR="002D446D" w:rsidRPr="00C306AE" w:rsidRDefault="002D446D" w:rsidP="00594127">
            <w:pPr>
              <w:numPr>
                <w:ilvl w:val="0"/>
                <w:numId w:val="1"/>
              </w:numPr>
              <w:jc w:val="both"/>
              <w:rPr>
                <w:sz w:val="13"/>
                <w:szCs w:val="13"/>
              </w:rPr>
            </w:pPr>
          </w:p>
        </w:tc>
        <w:tc>
          <w:tcPr>
            <w:tcW w:w="5236" w:type="dxa"/>
            <w:vAlign w:val="center"/>
          </w:tcPr>
          <w:p w:rsidR="002D446D" w:rsidRPr="00EE2B25" w:rsidRDefault="002D446D" w:rsidP="00183ACA">
            <w:pPr>
              <w:pStyle w:val="Heading3"/>
              <w:jc w:val="left"/>
              <w:rPr>
                <w:rFonts w:ascii="Times New Roman" w:hAnsi="Times New Roman" w:cs="Times New Roman"/>
                <w:i w:val="0"/>
                <w:iCs w:val="0"/>
                <w:noProof w:val="0"/>
                <w:sz w:val="13"/>
                <w:szCs w:val="13"/>
              </w:rPr>
            </w:pPr>
            <w:r w:rsidRPr="00EE2B25">
              <w:rPr>
                <w:rFonts w:ascii="Times New Roman" w:hAnsi="Times New Roman" w:cs="Times New Roman"/>
                <w:i w:val="0"/>
                <w:iCs w:val="0"/>
                <w:noProof w:val="0"/>
                <w:sz w:val="13"/>
                <w:szCs w:val="13"/>
              </w:rPr>
              <w:t>Management financiar bancar</w:t>
            </w:r>
          </w:p>
        </w:tc>
        <w:tc>
          <w:tcPr>
            <w:tcW w:w="561" w:type="dxa"/>
            <w:vAlign w:val="center"/>
          </w:tcPr>
          <w:p w:rsidR="002D446D" w:rsidRPr="00EE2B25" w:rsidRDefault="002D446D" w:rsidP="00183ACA">
            <w:pPr>
              <w:pStyle w:val="Heading4"/>
              <w:jc w:val="center"/>
              <w:rPr>
                <w:b w:val="0"/>
                <w:bCs w:val="0"/>
                <w:sz w:val="13"/>
                <w:szCs w:val="13"/>
              </w:rPr>
            </w:pPr>
            <w:r w:rsidRPr="00EE2B25">
              <w:rPr>
                <w:b w:val="0"/>
                <w:bCs w:val="0"/>
                <w:sz w:val="13"/>
                <w:szCs w:val="13"/>
              </w:rPr>
              <w:t>x</w:t>
            </w:r>
          </w:p>
        </w:tc>
        <w:tc>
          <w:tcPr>
            <w:tcW w:w="561" w:type="dxa"/>
            <w:vAlign w:val="center"/>
          </w:tcPr>
          <w:p w:rsidR="002D446D" w:rsidRPr="00EE2B25" w:rsidRDefault="002D446D" w:rsidP="004C2DB5">
            <w:pPr>
              <w:pStyle w:val="Heading4"/>
              <w:jc w:val="center"/>
              <w:rPr>
                <w:b w:val="0"/>
                <w:bCs w:val="0"/>
                <w:sz w:val="13"/>
                <w:szCs w:val="13"/>
              </w:rPr>
            </w:pPr>
          </w:p>
        </w:tc>
        <w:tc>
          <w:tcPr>
            <w:tcW w:w="561" w:type="dxa"/>
            <w:tcBorders>
              <w:right w:val="thinThickSmallGap" w:sz="24" w:space="0" w:color="auto"/>
            </w:tcBorders>
            <w:vAlign w:val="center"/>
          </w:tcPr>
          <w:p w:rsidR="002D446D" w:rsidRPr="00EE2B25" w:rsidRDefault="002D446D">
            <w:pPr>
              <w:pStyle w:val="Heading4"/>
              <w:jc w:val="center"/>
              <w:rPr>
                <w:b w:val="0"/>
                <w:bCs w:val="0"/>
                <w:caps/>
                <w:sz w:val="13"/>
                <w:szCs w:val="13"/>
              </w:rPr>
            </w:pPr>
          </w:p>
        </w:tc>
        <w:tc>
          <w:tcPr>
            <w:tcW w:w="2244" w:type="dxa"/>
            <w:vMerge/>
            <w:tcBorders>
              <w:left w:val="nil"/>
              <w:right w:val="thinThickSmallGap" w:sz="24" w:space="0" w:color="auto"/>
            </w:tcBorders>
            <w:vAlign w:val="center"/>
          </w:tcPr>
          <w:p w:rsidR="002D446D" w:rsidRPr="00C306AE" w:rsidRDefault="002D446D">
            <w:pPr>
              <w:pStyle w:val="Heading4"/>
              <w:jc w:val="center"/>
              <w:rPr>
                <w:b w:val="0"/>
                <w:bCs w:val="0"/>
                <w:caps/>
                <w:sz w:val="14"/>
                <w:szCs w:val="14"/>
              </w:rPr>
            </w:pPr>
          </w:p>
        </w:tc>
      </w:tr>
      <w:tr w:rsidR="002D446D" w:rsidRPr="00C306AE">
        <w:trPr>
          <w:cantSplit/>
        </w:trPr>
        <w:tc>
          <w:tcPr>
            <w:tcW w:w="1309" w:type="dxa"/>
            <w:vMerge/>
            <w:tcBorders>
              <w:left w:val="thinThickSmallGap" w:sz="24" w:space="0" w:color="auto"/>
            </w:tcBorders>
            <w:vAlign w:val="center"/>
          </w:tcPr>
          <w:p w:rsidR="002D446D" w:rsidRPr="00C306AE" w:rsidRDefault="002D446D" w:rsidP="0081255C">
            <w:pPr>
              <w:jc w:val="center"/>
              <w:rPr>
                <w:b/>
                <w:bCs/>
                <w:sz w:val="13"/>
                <w:szCs w:val="13"/>
              </w:rPr>
            </w:pPr>
          </w:p>
        </w:tc>
        <w:tc>
          <w:tcPr>
            <w:tcW w:w="1496" w:type="dxa"/>
            <w:vMerge/>
            <w:tcBorders>
              <w:right w:val="thinThickSmallGap" w:sz="24" w:space="0" w:color="auto"/>
            </w:tcBorders>
            <w:vAlign w:val="center"/>
          </w:tcPr>
          <w:p w:rsidR="002D446D" w:rsidRPr="00C306AE" w:rsidRDefault="002D446D" w:rsidP="00AB04CD">
            <w:pPr>
              <w:jc w:val="center"/>
              <w:rPr>
                <w:sz w:val="13"/>
                <w:szCs w:val="13"/>
              </w:rPr>
            </w:pPr>
          </w:p>
        </w:tc>
        <w:tc>
          <w:tcPr>
            <w:tcW w:w="1496" w:type="dxa"/>
            <w:vMerge/>
            <w:tcBorders>
              <w:left w:val="thinThickSmallGap" w:sz="24" w:space="0" w:color="auto"/>
              <w:right w:val="thinThickSmallGap" w:sz="24" w:space="0" w:color="auto"/>
            </w:tcBorders>
            <w:vAlign w:val="center"/>
          </w:tcPr>
          <w:p w:rsidR="002D446D" w:rsidRPr="00C306AE" w:rsidRDefault="002D446D">
            <w:pPr>
              <w:jc w:val="center"/>
              <w:rPr>
                <w:sz w:val="13"/>
                <w:szCs w:val="13"/>
              </w:rPr>
            </w:pPr>
          </w:p>
        </w:tc>
        <w:tc>
          <w:tcPr>
            <w:tcW w:w="561" w:type="dxa"/>
            <w:tcBorders>
              <w:left w:val="thinThickSmallGap" w:sz="24" w:space="0" w:color="auto"/>
            </w:tcBorders>
            <w:vAlign w:val="center"/>
          </w:tcPr>
          <w:p w:rsidR="002D446D" w:rsidRPr="00C306AE" w:rsidRDefault="002D446D" w:rsidP="00594127">
            <w:pPr>
              <w:numPr>
                <w:ilvl w:val="0"/>
                <w:numId w:val="1"/>
              </w:numPr>
              <w:jc w:val="both"/>
              <w:rPr>
                <w:sz w:val="13"/>
                <w:szCs w:val="13"/>
              </w:rPr>
            </w:pPr>
          </w:p>
        </w:tc>
        <w:tc>
          <w:tcPr>
            <w:tcW w:w="5236" w:type="dxa"/>
            <w:vAlign w:val="center"/>
          </w:tcPr>
          <w:p w:rsidR="002D446D" w:rsidRPr="00EE2B25" w:rsidRDefault="002D446D" w:rsidP="005D364C">
            <w:pPr>
              <w:jc w:val="both"/>
              <w:rPr>
                <w:sz w:val="13"/>
                <w:szCs w:val="13"/>
              </w:rPr>
            </w:pPr>
            <w:r w:rsidRPr="00EE2B25">
              <w:rPr>
                <w:sz w:val="13"/>
                <w:szCs w:val="13"/>
              </w:rPr>
              <w:t>Marketing şi economia afacerilor</w:t>
            </w:r>
          </w:p>
        </w:tc>
        <w:tc>
          <w:tcPr>
            <w:tcW w:w="561" w:type="dxa"/>
            <w:vAlign w:val="center"/>
          </w:tcPr>
          <w:p w:rsidR="002D446D" w:rsidRPr="00EE2B25" w:rsidRDefault="002D446D" w:rsidP="005D364C">
            <w:pPr>
              <w:pStyle w:val="Heading4"/>
              <w:jc w:val="center"/>
              <w:rPr>
                <w:b w:val="0"/>
                <w:bCs w:val="0"/>
                <w:sz w:val="13"/>
                <w:szCs w:val="13"/>
              </w:rPr>
            </w:pPr>
            <w:r w:rsidRPr="00EE2B25">
              <w:rPr>
                <w:b w:val="0"/>
                <w:bCs w:val="0"/>
                <w:sz w:val="13"/>
                <w:szCs w:val="13"/>
              </w:rPr>
              <w:t>x</w:t>
            </w:r>
          </w:p>
        </w:tc>
        <w:tc>
          <w:tcPr>
            <w:tcW w:w="561" w:type="dxa"/>
            <w:vAlign w:val="center"/>
          </w:tcPr>
          <w:p w:rsidR="002D446D" w:rsidRPr="00EE2B25" w:rsidRDefault="002D446D" w:rsidP="004C2DB5">
            <w:pPr>
              <w:pStyle w:val="Heading4"/>
              <w:jc w:val="center"/>
              <w:rPr>
                <w:b w:val="0"/>
                <w:bCs w:val="0"/>
                <w:sz w:val="13"/>
                <w:szCs w:val="13"/>
              </w:rPr>
            </w:pPr>
          </w:p>
        </w:tc>
        <w:tc>
          <w:tcPr>
            <w:tcW w:w="561" w:type="dxa"/>
            <w:tcBorders>
              <w:right w:val="thinThickSmallGap" w:sz="24" w:space="0" w:color="auto"/>
            </w:tcBorders>
            <w:vAlign w:val="center"/>
          </w:tcPr>
          <w:p w:rsidR="002D446D" w:rsidRPr="00EE2B25" w:rsidRDefault="002D446D">
            <w:pPr>
              <w:pStyle w:val="Heading4"/>
              <w:jc w:val="center"/>
              <w:rPr>
                <w:b w:val="0"/>
                <w:bCs w:val="0"/>
                <w:caps/>
                <w:sz w:val="13"/>
                <w:szCs w:val="13"/>
              </w:rPr>
            </w:pPr>
          </w:p>
        </w:tc>
        <w:tc>
          <w:tcPr>
            <w:tcW w:w="2244" w:type="dxa"/>
            <w:vMerge/>
            <w:tcBorders>
              <w:left w:val="nil"/>
              <w:right w:val="thinThickSmallGap" w:sz="24" w:space="0" w:color="auto"/>
            </w:tcBorders>
            <w:vAlign w:val="center"/>
          </w:tcPr>
          <w:p w:rsidR="002D446D" w:rsidRPr="00C306AE" w:rsidRDefault="002D446D">
            <w:pPr>
              <w:pStyle w:val="Heading4"/>
              <w:jc w:val="center"/>
              <w:rPr>
                <w:b w:val="0"/>
                <w:bCs w:val="0"/>
                <w:caps/>
                <w:sz w:val="14"/>
                <w:szCs w:val="14"/>
              </w:rPr>
            </w:pPr>
          </w:p>
        </w:tc>
      </w:tr>
      <w:tr w:rsidR="002D446D" w:rsidRPr="00C306AE">
        <w:trPr>
          <w:cantSplit/>
        </w:trPr>
        <w:tc>
          <w:tcPr>
            <w:tcW w:w="1309" w:type="dxa"/>
            <w:vMerge/>
            <w:tcBorders>
              <w:left w:val="thinThickSmallGap" w:sz="24" w:space="0" w:color="auto"/>
            </w:tcBorders>
            <w:vAlign w:val="center"/>
          </w:tcPr>
          <w:p w:rsidR="002D446D" w:rsidRPr="00C306AE" w:rsidRDefault="002D446D" w:rsidP="0081255C">
            <w:pPr>
              <w:jc w:val="center"/>
              <w:rPr>
                <w:b/>
                <w:bCs/>
                <w:sz w:val="13"/>
                <w:szCs w:val="13"/>
              </w:rPr>
            </w:pPr>
          </w:p>
        </w:tc>
        <w:tc>
          <w:tcPr>
            <w:tcW w:w="1496" w:type="dxa"/>
            <w:vMerge/>
            <w:tcBorders>
              <w:right w:val="thinThickSmallGap" w:sz="24" w:space="0" w:color="auto"/>
            </w:tcBorders>
            <w:vAlign w:val="center"/>
          </w:tcPr>
          <w:p w:rsidR="002D446D" w:rsidRPr="00C306AE" w:rsidRDefault="002D446D" w:rsidP="00AB04CD">
            <w:pPr>
              <w:jc w:val="center"/>
              <w:rPr>
                <w:sz w:val="13"/>
                <w:szCs w:val="13"/>
              </w:rPr>
            </w:pPr>
          </w:p>
        </w:tc>
        <w:tc>
          <w:tcPr>
            <w:tcW w:w="1496" w:type="dxa"/>
            <w:vMerge/>
            <w:tcBorders>
              <w:left w:val="thinThickSmallGap" w:sz="24" w:space="0" w:color="auto"/>
              <w:right w:val="thinThickSmallGap" w:sz="24" w:space="0" w:color="auto"/>
            </w:tcBorders>
            <w:vAlign w:val="center"/>
          </w:tcPr>
          <w:p w:rsidR="002D446D" w:rsidRPr="00C306AE" w:rsidRDefault="002D446D">
            <w:pPr>
              <w:jc w:val="center"/>
              <w:rPr>
                <w:sz w:val="13"/>
                <w:szCs w:val="13"/>
              </w:rPr>
            </w:pPr>
          </w:p>
        </w:tc>
        <w:tc>
          <w:tcPr>
            <w:tcW w:w="561" w:type="dxa"/>
            <w:tcBorders>
              <w:left w:val="thinThickSmallGap" w:sz="24" w:space="0" w:color="auto"/>
            </w:tcBorders>
            <w:vAlign w:val="center"/>
          </w:tcPr>
          <w:p w:rsidR="002D446D" w:rsidRPr="00C306AE" w:rsidRDefault="002D446D" w:rsidP="00594127">
            <w:pPr>
              <w:numPr>
                <w:ilvl w:val="0"/>
                <w:numId w:val="1"/>
              </w:numPr>
              <w:jc w:val="both"/>
              <w:rPr>
                <w:sz w:val="13"/>
                <w:szCs w:val="13"/>
              </w:rPr>
            </w:pPr>
          </w:p>
        </w:tc>
        <w:tc>
          <w:tcPr>
            <w:tcW w:w="5236" w:type="dxa"/>
            <w:vAlign w:val="center"/>
          </w:tcPr>
          <w:p w:rsidR="002D446D" w:rsidRPr="00EE2B25" w:rsidRDefault="002D446D" w:rsidP="004C2DB5">
            <w:pPr>
              <w:rPr>
                <w:sz w:val="13"/>
                <w:szCs w:val="13"/>
              </w:rPr>
            </w:pPr>
            <w:r w:rsidRPr="00EE2B25">
              <w:rPr>
                <w:sz w:val="13"/>
                <w:szCs w:val="13"/>
              </w:rPr>
              <w:t>Gestiunea afacerilor (în limbi străine)</w:t>
            </w:r>
          </w:p>
        </w:tc>
        <w:tc>
          <w:tcPr>
            <w:tcW w:w="561" w:type="dxa"/>
            <w:vAlign w:val="center"/>
          </w:tcPr>
          <w:p w:rsidR="002D446D" w:rsidRPr="00EE2B25" w:rsidRDefault="002D446D" w:rsidP="004C2DB5">
            <w:pPr>
              <w:pStyle w:val="Heading4"/>
              <w:jc w:val="center"/>
              <w:rPr>
                <w:b w:val="0"/>
                <w:bCs w:val="0"/>
                <w:sz w:val="13"/>
                <w:szCs w:val="13"/>
              </w:rPr>
            </w:pPr>
            <w:r w:rsidRPr="00EE2B25">
              <w:rPr>
                <w:b w:val="0"/>
                <w:bCs w:val="0"/>
                <w:sz w:val="13"/>
                <w:szCs w:val="13"/>
              </w:rPr>
              <w:t>x</w:t>
            </w:r>
          </w:p>
        </w:tc>
        <w:tc>
          <w:tcPr>
            <w:tcW w:w="561" w:type="dxa"/>
            <w:vAlign w:val="center"/>
          </w:tcPr>
          <w:p w:rsidR="002D446D" w:rsidRPr="00EE2B25" w:rsidRDefault="002D446D" w:rsidP="004C2DB5">
            <w:pPr>
              <w:pStyle w:val="Heading4"/>
              <w:jc w:val="center"/>
              <w:rPr>
                <w:b w:val="0"/>
                <w:bCs w:val="0"/>
                <w:sz w:val="13"/>
                <w:szCs w:val="13"/>
              </w:rPr>
            </w:pPr>
          </w:p>
        </w:tc>
        <w:tc>
          <w:tcPr>
            <w:tcW w:w="561" w:type="dxa"/>
            <w:tcBorders>
              <w:right w:val="thinThickSmallGap" w:sz="24" w:space="0" w:color="auto"/>
            </w:tcBorders>
            <w:vAlign w:val="center"/>
          </w:tcPr>
          <w:p w:rsidR="002D446D" w:rsidRPr="00EE2B25" w:rsidRDefault="002D446D">
            <w:pPr>
              <w:pStyle w:val="Heading4"/>
              <w:jc w:val="center"/>
              <w:rPr>
                <w:b w:val="0"/>
                <w:bCs w:val="0"/>
                <w:caps/>
                <w:sz w:val="13"/>
                <w:szCs w:val="13"/>
              </w:rPr>
            </w:pPr>
          </w:p>
        </w:tc>
        <w:tc>
          <w:tcPr>
            <w:tcW w:w="2244" w:type="dxa"/>
            <w:vMerge/>
            <w:tcBorders>
              <w:left w:val="nil"/>
              <w:right w:val="thinThickSmallGap" w:sz="24" w:space="0" w:color="auto"/>
            </w:tcBorders>
            <w:vAlign w:val="center"/>
          </w:tcPr>
          <w:p w:rsidR="002D446D" w:rsidRPr="00C306AE" w:rsidRDefault="002D446D">
            <w:pPr>
              <w:pStyle w:val="Heading4"/>
              <w:jc w:val="center"/>
              <w:rPr>
                <w:b w:val="0"/>
                <w:bCs w:val="0"/>
                <w:caps/>
                <w:sz w:val="14"/>
                <w:szCs w:val="14"/>
              </w:rPr>
            </w:pPr>
          </w:p>
        </w:tc>
      </w:tr>
      <w:tr w:rsidR="002D446D" w:rsidRPr="00C306AE">
        <w:trPr>
          <w:cantSplit/>
        </w:trPr>
        <w:tc>
          <w:tcPr>
            <w:tcW w:w="1309" w:type="dxa"/>
            <w:vMerge/>
            <w:tcBorders>
              <w:left w:val="thinThickSmallGap" w:sz="24" w:space="0" w:color="auto"/>
            </w:tcBorders>
            <w:vAlign w:val="center"/>
          </w:tcPr>
          <w:p w:rsidR="002D446D" w:rsidRPr="00C306AE" w:rsidRDefault="002D446D" w:rsidP="0081255C">
            <w:pPr>
              <w:jc w:val="center"/>
              <w:rPr>
                <w:b/>
                <w:bCs/>
                <w:sz w:val="13"/>
                <w:szCs w:val="13"/>
              </w:rPr>
            </w:pPr>
          </w:p>
        </w:tc>
        <w:tc>
          <w:tcPr>
            <w:tcW w:w="1496" w:type="dxa"/>
            <w:vMerge/>
            <w:tcBorders>
              <w:right w:val="thinThickSmallGap" w:sz="24" w:space="0" w:color="auto"/>
            </w:tcBorders>
            <w:vAlign w:val="center"/>
          </w:tcPr>
          <w:p w:rsidR="002D446D" w:rsidRPr="00C306AE" w:rsidRDefault="002D446D" w:rsidP="00AB04CD">
            <w:pPr>
              <w:jc w:val="center"/>
              <w:rPr>
                <w:sz w:val="13"/>
                <w:szCs w:val="13"/>
              </w:rPr>
            </w:pPr>
          </w:p>
        </w:tc>
        <w:tc>
          <w:tcPr>
            <w:tcW w:w="1496" w:type="dxa"/>
            <w:vMerge/>
            <w:tcBorders>
              <w:left w:val="thinThickSmallGap" w:sz="24" w:space="0" w:color="auto"/>
              <w:right w:val="thinThickSmallGap" w:sz="24" w:space="0" w:color="auto"/>
            </w:tcBorders>
            <w:vAlign w:val="center"/>
          </w:tcPr>
          <w:p w:rsidR="002D446D" w:rsidRPr="00C306AE" w:rsidRDefault="002D446D">
            <w:pPr>
              <w:jc w:val="center"/>
              <w:rPr>
                <w:sz w:val="13"/>
                <w:szCs w:val="13"/>
              </w:rPr>
            </w:pPr>
          </w:p>
        </w:tc>
        <w:tc>
          <w:tcPr>
            <w:tcW w:w="561" w:type="dxa"/>
            <w:tcBorders>
              <w:left w:val="thinThickSmallGap" w:sz="24" w:space="0" w:color="auto"/>
            </w:tcBorders>
            <w:vAlign w:val="center"/>
          </w:tcPr>
          <w:p w:rsidR="002D446D" w:rsidRPr="00C306AE" w:rsidRDefault="002D446D" w:rsidP="00594127">
            <w:pPr>
              <w:numPr>
                <w:ilvl w:val="0"/>
                <w:numId w:val="1"/>
              </w:numPr>
              <w:jc w:val="both"/>
              <w:rPr>
                <w:sz w:val="13"/>
                <w:szCs w:val="13"/>
              </w:rPr>
            </w:pPr>
          </w:p>
        </w:tc>
        <w:tc>
          <w:tcPr>
            <w:tcW w:w="5236" w:type="dxa"/>
            <w:vAlign w:val="center"/>
          </w:tcPr>
          <w:p w:rsidR="002D446D" w:rsidRPr="00EE2B25" w:rsidRDefault="002D446D" w:rsidP="004C2DB5">
            <w:pPr>
              <w:rPr>
                <w:sz w:val="13"/>
                <w:szCs w:val="13"/>
              </w:rPr>
            </w:pPr>
            <w:r w:rsidRPr="00EE2B25">
              <w:rPr>
                <w:sz w:val="13"/>
                <w:szCs w:val="13"/>
              </w:rPr>
              <w:t>Administrarea afacerilor</w:t>
            </w:r>
          </w:p>
        </w:tc>
        <w:tc>
          <w:tcPr>
            <w:tcW w:w="561" w:type="dxa"/>
            <w:vAlign w:val="center"/>
          </w:tcPr>
          <w:p w:rsidR="002D446D" w:rsidRPr="00EE2B25" w:rsidRDefault="002D446D" w:rsidP="004C2DB5">
            <w:pPr>
              <w:pStyle w:val="Heading4"/>
              <w:jc w:val="center"/>
              <w:rPr>
                <w:b w:val="0"/>
                <w:bCs w:val="0"/>
                <w:sz w:val="13"/>
                <w:szCs w:val="13"/>
              </w:rPr>
            </w:pPr>
            <w:r w:rsidRPr="00EE2B25">
              <w:rPr>
                <w:b w:val="0"/>
                <w:bCs w:val="0"/>
                <w:sz w:val="13"/>
                <w:szCs w:val="13"/>
              </w:rPr>
              <w:t>x</w:t>
            </w:r>
          </w:p>
        </w:tc>
        <w:tc>
          <w:tcPr>
            <w:tcW w:w="561" w:type="dxa"/>
            <w:vAlign w:val="center"/>
          </w:tcPr>
          <w:p w:rsidR="002D446D" w:rsidRPr="00EE2B25" w:rsidRDefault="002D446D" w:rsidP="004C2DB5">
            <w:pPr>
              <w:pStyle w:val="Heading4"/>
              <w:jc w:val="center"/>
              <w:rPr>
                <w:b w:val="0"/>
                <w:bCs w:val="0"/>
                <w:sz w:val="13"/>
                <w:szCs w:val="13"/>
              </w:rPr>
            </w:pPr>
          </w:p>
        </w:tc>
        <w:tc>
          <w:tcPr>
            <w:tcW w:w="561" w:type="dxa"/>
            <w:tcBorders>
              <w:right w:val="thinThickSmallGap" w:sz="24" w:space="0" w:color="auto"/>
            </w:tcBorders>
            <w:vAlign w:val="center"/>
          </w:tcPr>
          <w:p w:rsidR="002D446D" w:rsidRPr="00EE2B25" w:rsidRDefault="002D446D">
            <w:pPr>
              <w:pStyle w:val="Heading4"/>
              <w:jc w:val="center"/>
              <w:rPr>
                <w:b w:val="0"/>
                <w:bCs w:val="0"/>
                <w:caps/>
                <w:sz w:val="13"/>
                <w:szCs w:val="13"/>
              </w:rPr>
            </w:pPr>
          </w:p>
        </w:tc>
        <w:tc>
          <w:tcPr>
            <w:tcW w:w="2244" w:type="dxa"/>
            <w:vMerge/>
            <w:tcBorders>
              <w:left w:val="nil"/>
              <w:right w:val="thinThickSmallGap" w:sz="24" w:space="0" w:color="auto"/>
            </w:tcBorders>
            <w:vAlign w:val="center"/>
          </w:tcPr>
          <w:p w:rsidR="002D446D" w:rsidRPr="00C306AE" w:rsidRDefault="002D446D">
            <w:pPr>
              <w:pStyle w:val="Heading4"/>
              <w:jc w:val="center"/>
              <w:rPr>
                <w:b w:val="0"/>
                <w:bCs w:val="0"/>
                <w:caps/>
                <w:sz w:val="14"/>
                <w:szCs w:val="14"/>
              </w:rPr>
            </w:pPr>
          </w:p>
        </w:tc>
      </w:tr>
      <w:tr w:rsidR="002D446D" w:rsidRPr="00C306AE">
        <w:trPr>
          <w:cantSplit/>
        </w:trPr>
        <w:tc>
          <w:tcPr>
            <w:tcW w:w="1309" w:type="dxa"/>
            <w:vMerge/>
            <w:tcBorders>
              <w:left w:val="thinThickSmallGap" w:sz="24" w:space="0" w:color="auto"/>
            </w:tcBorders>
            <w:vAlign w:val="center"/>
          </w:tcPr>
          <w:p w:rsidR="002D446D" w:rsidRPr="00C306AE" w:rsidRDefault="002D446D" w:rsidP="0081255C">
            <w:pPr>
              <w:jc w:val="center"/>
              <w:rPr>
                <w:b/>
                <w:bCs/>
                <w:sz w:val="13"/>
                <w:szCs w:val="13"/>
              </w:rPr>
            </w:pPr>
          </w:p>
        </w:tc>
        <w:tc>
          <w:tcPr>
            <w:tcW w:w="1496" w:type="dxa"/>
            <w:vMerge/>
            <w:tcBorders>
              <w:right w:val="thinThickSmallGap" w:sz="24" w:space="0" w:color="auto"/>
            </w:tcBorders>
            <w:vAlign w:val="center"/>
          </w:tcPr>
          <w:p w:rsidR="002D446D" w:rsidRPr="00C306AE" w:rsidRDefault="002D446D" w:rsidP="00AB04CD">
            <w:pPr>
              <w:jc w:val="center"/>
              <w:rPr>
                <w:sz w:val="13"/>
                <w:szCs w:val="13"/>
              </w:rPr>
            </w:pPr>
          </w:p>
        </w:tc>
        <w:tc>
          <w:tcPr>
            <w:tcW w:w="1496" w:type="dxa"/>
            <w:vMerge/>
            <w:tcBorders>
              <w:left w:val="thinThickSmallGap" w:sz="24" w:space="0" w:color="auto"/>
              <w:right w:val="thinThickSmallGap" w:sz="24" w:space="0" w:color="auto"/>
            </w:tcBorders>
            <w:vAlign w:val="center"/>
          </w:tcPr>
          <w:p w:rsidR="002D446D" w:rsidRPr="00C306AE" w:rsidRDefault="002D446D">
            <w:pPr>
              <w:jc w:val="center"/>
              <w:rPr>
                <w:sz w:val="13"/>
                <w:szCs w:val="13"/>
              </w:rPr>
            </w:pPr>
          </w:p>
        </w:tc>
        <w:tc>
          <w:tcPr>
            <w:tcW w:w="561" w:type="dxa"/>
            <w:tcBorders>
              <w:left w:val="thinThickSmallGap" w:sz="24" w:space="0" w:color="auto"/>
            </w:tcBorders>
            <w:vAlign w:val="center"/>
          </w:tcPr>
          <w:p w:rsidR="002D446D" w:rsidRPr="00C306AE" w:rsidRDefault="002D446D" w:rsidP="00594127">
            <w:pPr>
              <w:numPr>
                <w:ilvl w:val="0"/>
                <w:numId w:val="1"/>
              </w:numPr>
              <w:jc w:val="both"/>
              <w:rPr>
                <w:sz w:val="13"/>
                <w:szCs w:val="13"/>
              </w:rPr>
            </w:pPr>
          </w:p>
        </w:tc>
        <w:tc>
          <w:tcPr>
            <w:tcW w:w="5236" w:type="dxa"/>
            <w:vAlign w:val="center"/>
          </w:tcPr>
          <w:p w:rsidR="002D446D" w:rsidRPr="00EE2B25" w:rsidRDefault="002D446D" w:rsidP="005E7E6A">
            <w:pPr>
              <w:rPr>
                <w:sz w:val="13"/>
                <w:szCs w:val="13"/>
              </w:rPr>
            </w:pPr>
            <w:r w:rsidRPr="00EE2B25">
              <w:rPr>
                <w:sz w:val="13"/>
                <w:szCs w:val="13"/>
              </w:rPr>
              <w:t>Management în comerţ şi turism</w:t>
            </w:r>
          </w:p>
        </w:tc>
        <w:tc>
          <w:tcPr>
            <w:tcW w:w="561" w:type="dxa"/>
            <w:vAlign w:val="center"/>
          </w:tcPr>
          <w:p w:rsidR="002D446D" w:rsidRPr="00EE2B25" w:rsidRDefault="002D446D" w:rsidP="005E7E6A">
            <w:pPr>
              <w:pStyle w:val="Heading4"/>
              <w:jc w:val="center"/>
              <w:rPr>
                <w:b w:val="0"/>
                <w:bCs w:val="0"/>
                <w:sz w:val="13"/>
                <w:szCs w:val="13"/>
              </w:rPr>
            </w:pPr>
            <w:r w:rsidRPr="00EE2B25">
              <w:rPr>
                <w:b w:val="0"/>
                <w:bCs w:val="0"/>
                <w:sz w:val="13"/>
                <w:szCs w:val="13"/>
              </w:rPr>
              <w:t>x</w:t>
            </w:r>
          </w:p>
        </w:tc>
        <w:tc>
          <w:tcPr>
            <w:tcW w:w="561" w:type="dxa"/>
            <w:vAlign w:val="center"/>
          </w:tcPr>
          <w:p w:rsidR="002D446D" w:rsidRPr="00EE2B25" w:rsidRDefault="002D446D" w:rsidP="004C2DB5">
            <w:pPr>
              <w:pStyle w:val="Heading4"/>
              <w:jc w:val="center"/>
              <w:rPr>
                <w:b w:val="0"/>
                <w:bCs w:val="0"/>
                <w:sz w:val="13"/>
                <w:szCs w:val="13"/>
              </w:rPr>
            </w:pPr>
          </w:p>
        </w:tc>
        <w:tc>
          <w:tcPr>
            <w:tcW w:w="561" w:type="dxa"/>
            <w:tcBorders>
              <w:right w:val="thinThickSmallGap" w:sz="24" w:space="0" w:color="auto"/>
            </w:tcBorders>
            <w:vAlign w:val="center"/>
          </w:tcPr>
          <w:p w:rsidR="002D446D" w:rsidRPr="00EE2B25" w:rsidRDefault="002D446D">
            <w:pPr>
              <w:pStyle w:val="Heading4"/>
              <w:jc w:val="center"/>
              <w:rPr>
                <w:b w:val="0"/>
                <w:bCs w:val="0"/>
                <w:caps/>
                <w:sz w:val="13"/>
                <w:szCs w:val="13"/>
              </w:rPr>
            </w:pPr>
          </w:p>
        </w:tc>
        <w:tc>
          <w:tcPr>
            <w:tcW w:w="2244" w:type="dxa"/>
            <w:vMerge/>
            <w:tcBorders>
              <w:left w:val="nil"/>
              <w:right w:val="thinThickSmallGap" w:sz="24" w:space="0" w:color="auto"/>
            </w:tcBorders>
            <w:vAlign w:val="center"/>
          </w:tcPr>
          <w:p w:rsidR="002D446D" w:rsidRPr="00C306AE" w:rsidRDefault="002D446D">
            <w:pPr>
              <w:pStyle w:val="Heading4"/>
              <w:jc w:val="center"/>
              <w:rPr>
                <w:b w:val="0"/>
                <w:bCs w:val="0"/>
                <w:caps/>
                <w:sz w:val="14"/>
                <w:szCs w:val="14"/>
              </w:rPr>
            </w:pPr>
          </w:p>
        </w:tc>
      </w:tr>
      <w:tr w:rsidR="002D446D" w:rsidRPr="00C306AE">
        <w:trPr>
          <w:cantSplit/>
        </w:trPr>
        <w:tc>
          <w:tcPr>
            <w:tcW w:w="1309" w:type="dxa"/>
            <w:vMerge/>
            <w:tcBorders>
              <w:left w:val="thinThickSmallGap" w:sz="24" w:space="0" w:color="auto"/>
            </w:tcBorders>
            <w:vAlign w:val="center"/>
          </w:tcPr>
          <w:p w:rsidR="002D446D" w:rsidRPr="00C306AE" w:rsidRDefault="002D446D" w:rsidP="0081255C">
            <w:pPr>
              <w:jc w:val="center"/>
              <w:rPr>
                <w:b/>
                <w:bCs/>
                <w:sz w:val="13"/>
                <w:szCs w:val="13"/>
              </w:rPr>
            </w:pPr>
          </w:p>
        </w:tc>
        <w:tc>
          <w:tcPr>
            <w:tcW w:w="1496" w:type="dxa"/>
            <w:vMerge/>
            <w:tcBorders>
              <w:right w:val="thinThickSmallGap" w:sz="24" w:space="0" w:color="auto"/>
            </w:tcBorders>
            <w:vAlign w:val="center"/>
          </w:tcPr>
          <w:p w:rsidR="002D446D" w:rsidRPr="00C306AE" w:rsidRDefault="002D446D" w:rsidP="00AB04CD">
            <w:pPr>
              <w:jc w:val="center"/>
              <w:rPr>
                <w:sz w:val="13"/>
                <w:szCs w:val="13"/>
              </w:rPr>
            </w:pPr>
          </w:p>
        </w:tc>
        <w:tc>
          <w:tcPr>
            <w:tcW w:w="1496" w:type="dxa"/>
            <w:vMerge/>
            <w:tcBorders>
              <w:left w:val="thinThickSmallGap" w:sz="24" w:space="0" w:color="auto"/>
              <w:right w:val="thinThickSmallGap" w:sz="24" w:space="0" w:color="auto"/>
            </w:tcBorders>
            <w:vAlign w:val="center"/>
          </w:tcPr>
          <w:p w:rsidR="002D446D" w:rsidRPr="00C306AE" w:rsidRDefault="002D446D">
            <w:pPr>
              <w:jc w:val="center"/>
              <w:rPr>
                <w:sz w:val="13"/>
                <w:szCs w:val="13"/>
              </w:rPr>
            </w:pPr>
          </w:p>
        </w:tc>
        <w:tc>
          <w:tcPr>
            <w:tcW w:w="561" w:type="dxa"/>
            <w:tcBorders>
              <w:left w:val="thinThickSmallGap" w:sz="24" w:space="0" w:color="auto"/>
            </w:tcBorders>
            <w:vAlign w:val="center"/>
          </w:tcPr>
          <w:p w:rsidR="002D446D" w:rsidRPr="00C306AE" w:rsidRDefault="002D446D" w:rsidP="00594127">
            <w:pPr>
              <w:numPr>
                <w:ilvl w:val="0"/>
                <w:numId w:val="1"/>
              </w:numPr>
              <w:jc w:val="both"/>
              <w:rPr>
                <w:sz w:val="13"/>
                <w:szCs w:val="13"/>
              </w:rPr>
            </w:pPr>
          </w:p>
        </w:tc>
        <w:tc>
          <w:tcPr>
            <w:tcW w:w="5236" w:type="dxa"/>
            <w:vAlign w:val="center"/>
          </w:tcPr>
          <w:p w:rsidR="002D446D" w:rsidRPr="00EE2B25" w:rsidRDefault="002D446D" w:rsidP="009409B1">
            <w:pPr>
              <w:pStyle w:val="Heading3"/>
              <w:jc w:val="left"/>
              <w:rPr>
                <w:rFonts w:ascii="Times New Roman" w:hAnsi="Times New Roman" w:cs="Times New Roman"/>
                <w:i w:val="0"/>
                <w:iCs w:val="0"/>
                <w:noProof w:val="0"/>
                <w:sz w:val="13"/>
                <w:szCs w:val="13"/>
              </w:rPr>
            </w:pPr>
            <w:r w:rsidRPr="00EE2B25">
              <w:rPr>
                <w:rFonts w:ascii="Times New Roman" w:hAnsi="Times New Roman" w:cs="Times New Roman"/>
                <w:i w:val="0"/>
                <w:iCs w:val="0"/>
                <w:noProof w:val="0"/>
                <w:sz w:val="13"/>
                <w:szCs w:val="13"/>
              </w:rPr>
              <w:t>Marketing şi economia serviciilor</w:t>
            </w:r>
          </w:p>
        </w:tc>
        <w:tc>
          <w:tcPr>
            <w:tcW w:w="561" w:type="dxa"/>
            <w:vAlign w:val="center"/>
          </w:tcPr>
          <w:p w:rsidR="002D446D" w:rsidRPr="00EE2B25" w:rsidRDefault="002D446D" w:rsidP="009409B1">
            <w:pPr>
              <w:pStyle w:val="Heading4"/>
              <w:jc w:val="center"/>
              <w:rPr>
                <w:b w:val="0"/>
                <w:bCs w:val="0"/>
                <w:caps/>
                <w:sz w:val="13"/>
                <w:szCs w:val="13"/>
              </w:rPr>
            </w:pPr>
            <w:r w:rsidRPr="00EE2B25">
              <w:rPr>
                <w:b w:val="0"/>
                <w:bCs w:val="0"/>
                <w:sz w:val="13"/>
                <w:szCs w:val="13"/>
              </w:rPr>
              <w:t>x</w:t>
            </w:r>
          </w:p>
        </w:tc>
        <w:tc>
          <w:tcPr>
            <w:tcW w:w="561" w:type="dxa"/>
            <w:vAlign w:val="center"/>
          </w:tcPr>
          <w:p w:rsidR="002D446D" w:rsidRPr="00EE2B25" w:rsidRDefault="002D446D" w:rsidP="004C2DB5">
            <w:pPr>
              <w:pStyle w:val="Heading4"/>
              <w:jc w:val="center"/>
              <w:rPr>
                <w:b w:val="0"/>
                <w:bCs w:val="0"/>
                <w:sz w:val="13"/>
                <w:szCs w:val="13"/>
              </w:rPr>
            </w:pPr>
          </w:p>
        </w:tc>
        <w:tc>
          <w:tcPr>
            <w:tcW w:w="561" w:type="dxa"/>
            <w:tcBorders>
              <w:right w:val="thinThickSmallGap" w:sz="24" w:space="0" w:color="auto"/>
            </w:tcBorders>
            <w:vAlign w:val="center"/>
          </w:tcPr>
          <w:p w:rsidR="002D446D" w:rsidRPr="00EE2B25" w:rsidRDefault="002D446D">
            <w:pPr>
              <w:pStyle w:val="Heading4"/>
              <w:jc w:val="center"/>
              <w:rPr>
                <w:b w:val="0"/>
                <w:bCs w:val="0"/>
                <w:caps/>
                <w:sz w:val="13"/>
                <w:szCs w:val="13"/>
              </w:rPr>
            </w:pPr>
          </w:p>
        </w:tc>
        <w:tc>
          <w:tcPr>
            <w:tcW w:w="2244" w:type="dxa"/>
            <w:vMerge/>
            <w:tcBorders>
              <w:left w:val="nil"/>
              <w:right w:val="thinThickSmallGap" w:sz="24" w:space="0" w:color="auto"/>
            </w:tcBorders>
            <w:vAlign w:val="center"/>
          </w:tcPr>
          <w:p w:rsidR="002D446D" w:rsidRPr="00C306AE" w:rsidRDefault="002D446D">
            <w:pPr>
              <w:pStyle w:val="Heading4"/>
              <w:jc w:val="center"/>
              <w:rPr>
                <w:b w:val="0"/>
                <w:bCs w:val="0"/>
                <w:caps/>
                <w:sz w:val="14"/>
                <w:szCs w:val="14"/>
              </w:rPr>
            </w:pPr>
          </w:p>
        </w:tc>
      </w:tr>
      <w:tr w:rsidR="002D446D" w:rsidRPr="00C306AE">
        <w:trPr>
          <w:cantSplit/>
        </w:trPr>
        <w:tc>
          <w:tcPr>
            <w:tcW w:w="1309" w:type="dxa"/>
            <w:vMerge/>
            <w:tcBorders>
              <w:left w:val="thinThickSmallGap" w:sz="24" w:space="0" w:color="auto"/>
            </w:tcBorders>
            <w:vAlign w:val="center"/>
          </w:tcPr>
          <w:p w:rsidR="002D446D" w:rsidRPr="00C306AE" w:rsidRDefault="002D446D" w:rsidP="0081255C">
            <w:pPr>
              <w:jc w:val="center"/>
              <w:rPr>
                <w:b/>
                <w:bCs/>
                <w:sz w:val="13"/>
                <w:szCs w:val="13"/>
              </w:rPr>
            </w:pPr>
          </w:p>
        </w:tc>
        <w:tc>
          <w:tcPr>
            <w:tcW w:w="1496" w:type="dxa"/>
            <w:vMerge/>
            <w:tcBorders>
              <w:right w:val="thinThickSmallGap" w:sz="24" w:space="0" w:color="auto"/>
            </w:tcBorders>
            <w:vAlign w:val="center"/>
          </w:tcPr>
          <w:p w:rsidR="002D446D" w:rsidRPr="00C306AE" w:rsidRDefault="002D446D" w:rsidP="00AB04CD">
            <w:pPr>
              <w:jc w:val="center"/>
              <w:rPr>
                <w:sz w:val="13"/>
                <w:szCs w:val="13"/>
              </w:rPr>
            </w:pPr>
          </w:p>
        </w:tc>
        <w:tc>
          <w:tcPr>
            <w:tcW w:w="1496" w:type="dxa"/>
            <w:vMerge/>
            <w:tcBorders>
              <w:left w:val="thinThickSmallGap" w:sz="24" w:space="0" w:color="auto"/>
              <w:right w:val="thinThickSmallGap" w:sz="24" w:space="0" w:color="auto"/>
            </w:tcBorders>
            <w:vAlign w:val="center"/>
          </w:tcPr>
          <w:p w:rsidR="002D446D" w:rsidRPr="00C306AE" w:rsidRDefault="002D446D">
            <w:pPr>
              <w:jc w:val="center"/>
              <w:rPr>
                <w:sz w:val="13"/>
                <w:szCs w:val="13"/>
              </w:rPr>
            </w:pPr>
          </w:p>
        </w:tc>
        <w:tc>
          <w:tcPr>
            <w:tcW w:w="561" w:type="dxa"/>
            <w:tcBorders>
              <w:left w:val="thinThickSmallGap" w:sz="24" w:space="0" w:color="auto"/>
            </w:tcBorders>
            <w:vAlign w:val="center"/>
          </w:tcPr>
          <w:p w:rsidR="002D446D" w:rsidRPr="00C306AE" w:rsidRDefault="002D446D" w:rsidP="00594127">
            <w:pPr>
              <w:numPr>
                <w:ilvl w:val="0"/>
                <w:numId w:val="1"/>
              </w:numPr>
              <w:jc w:val="both"/>
              <w:rPr>
                <w:sz w:val="13"/>
                <w:szCs w:val="13"/>
              </w:rPr>
            </w:pPr>
          </w:p>
        </w:tc>
        <w:tc>
          <w:tcPr>
            <w:tcW w:w="5236" w:type="dxa"/>
            <w:vAlign w:val="center"/>
          </w:tcPr>
          <w:p w:rsidR="002D446D" w:rsidRPr="00EE2B25" w:rsidRDefault="002D446D">
            <w:pPr>
              <w:rPr>
                <w:sz w:val="13"/>
                <w:szCs w:val="13"/>
              </w:rPr>
            </w:pPr>
            <w:r w:rsidRPr="00EE2B25">
              <w:rPr>
                <w:sz w:val="13"/>
                <w:szCs w:val="13"/>
              </w:rPr>
              <w:t>Managementul întreprinderii</w:t>
            </w:r>
          </w:p>
        </w:tc>
        <w:tc>
          <w:tcPr>
            <w:tcW w:w="561" w:type="dxa"/>
            <w:vAlign w:val="center"/>
          </w:tcPr>
          <w:p w:rsidR="002D446D" w:rsidRPr="00EE2B25" w:rsidRDefault="002D446D">
            <w:pPr>
              <w:jc w:val="center"/>
              <w:rPr>
                <w:sz w:val="13"/>
                <w:szCs w:val="13"/>
              </w:rPr>
            </w:pPr>
            <w:r w:rsidRPr="00EE2B25">
              <w:rPr>
                <w:sz w:val="13"/>
                <w:szCs w:val="13"/>
              </w:rPr>
              <w:t>x</w:t>
            </w:r>
          </w:p>
        </w:tc>
        <w:tc>
          <w:tcPr>
            <w:tcW w:w="561" w:type="dxa"/>
            <w:vAlign w:val="center"/>
          </w:tcPr>
          <w:p w:rsidR="002D446D" w:rsidRPr="00EE2B25" w:rsidRDefault="002D446D" w:rsidP="004C2DB5">
            <w:pPr>
              <w:pStyle w:val="Heading4"/>
              <w:jc w:val="center"/>
              <w:rPr>
                <w:b w:val="0"/>
                <w:bCs w:val="0"/>
                <w:sz w:val="13"/>
                <w:szCs w:val="13"/>
              </w:rPr>
            </w:pPr>
          </w:p>
        </w:tc>
        <w:tc>
          <w:tcPr>
            <w:tcW w:w="561" w:type="dxa"/>
            <w:tcBorders>
              <w:right w:val="thinThickSmallGap" w:sz="24" w:space="0" w:color="auto"/>
            </w:tcBorders>
            <w:vAlign w:val="center"/>
          </w:tcPr>
          <w:p w:rsidR="002D446D" w:rsidRPr="00EE2B25" w:rsidRDefault="002D446D">
            <w:pPr>
              <w:pStyle w:val="Heading4"/>
              <w:jc w:val="center"/>
              <w:rPr>
                <w:b w:val="0"/>
                <w:bCs w:val="0"/>
                <w:caps/>
                <w:sz w:val="13"/>
                <w:szCs w:val="13"/>
              </w:rPr>
            </w:pPr>
          </w:p>
        </w:tc>
        <w:tc>
          <w:tcPr>
            <w:tcW w:w="2244" w:type="dxa"/>
            <w:vMerge/>
            <w:tcBorders>
              <w:left w:val="nil"/>
              <w:right w:val="thinThickSmallGap" w:sz="24" w:space="0" w:color="auto"/>
            </w:tcBorders>
            <w:vAlign w:val="center"/>
          </w:tcPr>
          <w:p w:rsidR="002D446D" w:rsidRPr="00C306AE" w:rsidRDefault="002D446D">
            <w:pPr>
              <w:pStyle w:val="Heading4"/>
              <w:jc w:val="center"/>
              <w:rPr>
                <w:b w:val="0"/>
                <w:bCs w:val="0"/>
                <w:caps/>
                <w:sz w:val="14"/>
                <w:szCs w:val="14"/>
              </w:rPr>
            </w:pPr>
          </w:p>
        </w:tc>
      </w:tr>
      <w:tr w:rsidR="00EE2B25" w:rsidRPr="00C306AE">
        <w:trPr>
          <w:cantSplit/>
        </w:trPr>
        <w:tc>
          <w:tcPr>
            <w:tcW w:w="1309" w:type="dxa"/>
            <w:vMerge/>
            <w:tcBorders>
              <w:left w:val="thinThickSmallGap" w:sz="24" w:space="0" w:color="auto"/>
            </w:tcBorders>
            <w:vAlign w:val="center"/>
          </w:tcPr>
          <w:p w:rsidR="00EE2B25" w:rsidRPr="00C306AE" w:rsidRDefault="00EE2B25" w:rsidP="0081255C">
            <w:pPr>
              <w:jc w:val="center"/>
              <w:rPr>
                <w:b/>
                <w:bCs/>
                <w:sz w:val="13"/>
                <w:szCs w:val="13"/>
              </w:rPr>
            </w:pPr>
          </w:p>
        </w:tc>
        <w:tc>
          <w:tcPr>
            <w:tcW w:w="1496" w:type="dxa"/>
            <w:vMerge/>
            <w:tcBorders>
              <w:right w:val="thinThickSmallGap" w:sz="24" w:space="0" w:color="auto"/>
            </w:tcBorders>
            <w:vAlign w:val="center"/>
          </w:tcPr>
          <w:p w:rsidR="00EE2B25" w:rsidRPr="00C306AE" w:rsidRDefault="00EE2B25" w:rsidP="00AB04CD">
            <w:pPr>
              <w:jc w:val="center"/>
              <w:rPr>
                <w:sz w:val="13"/>
                <w:szCs w:val="13"/>
              </w:rPr>
            </w:pPr>
          </w:p>
        </w:tc>
        <w:tc>
          <w:tcPr>
            <w:tcW w:w="1496" w:type="dxa"/>
            <w:vMerge/>
            <w:tcBorders>
              <w:left w:val="thinThickSmallGap" w:sz="24" w:space="0" w:color="auto"/>
              <w:right w:val="thinThickSmallGap" w:sz="24" w:space="0" w:color="auto"/>
            </w:tcBorders>
            <w:vAlign w:val="center"/>
          </w:tcPr>
          <w:p w:rsidR="00EE2B25" w:rsidRPr="00C306AE" w:rsidRDefault="00EE2B25">
            <w:pPr>
              <w:jc w:val="center"/>
              <w:rPr>
                <w:sz w:val="13"/>
                <w:szCs w:val="13"/>
              </w:rPr>
            </w:pPr>
          </w:p>
        </w:tc>
        <w:tc>
          <w:tcPr>
            <w:tcW w:w="561" w:type="dxa"/>
            <w:tcBorders>
              <w:left w:val="thinThickSmallGap" w:sz="24" w:space="0" w:color="auto"/>
            </w:tcBorders>
            <w:vAlign w:val="center"/>
          </w:tcPr>
          <w:p w:rsidR="00EE2B25" w:rsidRPr="00C306AE" w:rsidRDefault="00EE2B25" w:rsidP="00594127">
            <w:pPr>
              <w:numPr>
                <w:ilvl w:val="0"/>
                <w:numId w:val="1"/>
              </w:numPr>
              <w:jc w:val="both"/>
              <w:rPr>
                <w:sz w:val="13"/>
                <w:szCs w:val="13"/>
              </w:rPr>
            </w:pPr>
          </w:p>
        </w:tc>
        <w:tc>
          <w:tcPr>
            <w:tcW w:w="5236" w:type="dxa"/>
            <w:vAlign w:val="center"/>
          </w:tcPr>
          <w:p w:rsidR="00EE2B25" w:rsidRPr="00EE2B25" w:rsidRDefault="00EE2B25" w:rsidP="00EE2B25">
            <w:pPr>
              <w:rPr>
                <w:sz w:val="13"/>
                <w:szCs w:val="13"/>
              </w:rPr>
            </w:pPr>
            <w:r w:rsidRPr="00EE2B25">
              <w:rPr>
                <w:sz w:val="13"/>
                <w:szCs w:val="13"/>
              </w:rPr>
              <w:t>Studii comerciale şi financiar-bancare</w:t>
            </w:r>
          </w:p>
        </w:tc>
        <w:tc>
          <w:tcPr>
            <w:tcW w:w="561" w:type="dxa"/>
            <w:vAlign w:val="center"/>
          </w:tcPr>
          <w:p w:rsidR="00EE2B25" w:rsidRPr="00EE2B25" w:rsidRDefault="00EE2B25" w:rsidP="00EE2B25">
            <w:pPr>
              <w:jc w:val="center"/>
              <w:rPr>
                <w:sz w:val="13"/>
                <w:szCs w:val="13"/>
              </w:rPr>
            </w:pPr>
            <w:r w:rsidRPr="00EE2B25">
              <w:rPr>
                <w:sz w:val="13"/>
                <w:szCs w:val="13"/>
              </w:rPr>
              <w:t>x</w:t>
            </w:r>
          </w:p>
        </w:tc>
        <w:tc>
          <w:tcPr>
            <w:tcW w:w="561" w:type="dxa"/>
            <w:vAlign w:val="center"/>
          </w:tcPr>
          <w:p w:rsidR="00EE2B25" w:rsidRPr="00EE2B25" w:rsidRDefault="00EE2B25" w:rsidP="004C2DB5">
            <w:pPr>
              <w:pStyle w:val="Heading4"/>
              <w:jc w:val="center"/>
              <w:rPr>
                <w:b w:val="0"/>
                <w:bCs w:val="0"/>
                <w:sz w:val="13"/>
                <w:szCs w:val="13"/>
              </w:rPr>
            </w:pPr>
          </w:p>
        </w:tc>
        <w:tc>
          <w:tcPr>
            <w:tcW w:w="561" w:type="dxa"/>
            <w:tcBorders>
              <w:right w:val="thinThickSmallGap" w:sz="24" w:space="0" w:color="auto"/>
            </w:tcBorders>
            <w:vAlign w:val="center"/>
          </w:tcPr>
          <w:p w:rsidR="00EE2B25" w:rsidRPr="00EE2B25" w:rsidRDefault="00EE2B25">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E2B25" w:rsidRPr="00C306AE" w:rsidRDefault="00EE2B25">
            <w:pPr>
              <w:pStyle w:val="Heading4"/>
              <w:jc w:val="center"/>
              <w:rPr>
                <w:b w:val="0"/>
                <w:bCs w:val="0"/>
                <w:caps/>
                <w:sz w:val="14"/>
                <w:szCs w:val="14"/>
              </w:rPr>
            </w:pPr>
          </w:p>
        </w:tc>
      </w:tr>
      <w:tr w:rsidR="00EE2B25" w:rsidRPr="00C306AE" w:rsidTr="00DE7EFE">
        <w:trPr>
          <w:cantSplit/>
        </w:trPr>
        <w:tc>
          <w:tcPr>
            <w:tcW w:w="1309" w:type="dxa"/>
            <w:vMerge/>
            <w:tcBorders>
              <w:left w:val="thinThickSmallGap" w:sz="24" w:space="0" w:color="auto"/>
            </w:tcBorders>
            <w:vAlign w:val="center"/>
          </w:tcPr>
          <w:p w:rsidR="00EE2B25" w:rsidRPr="00C306AE" w:rsidRDefault="00EE2B25" w:rsidP="0081255C">
            <w:pPr>
              <w:jc w:val="center"/>
              <w:rPr>
                <w:b/>
                <w:bCs/>
                <w:sz w:val="13"/>
                <w:szCs w:val="13"/>
              </w:rPr>
            </w:pPr>
          </w:p>
        </w:tc>
        <w:tc>
          <w:tcPr>
            <w:tcW w:w="1496" w:type="dxa"/>
            <w:vMerge/>
            <w:tcBorders>
              <w:right w:val="thinThickSmallGap" w:sz="24" w:space="0" w:color="auto"/>
            </w:tcBorders>
            <w:vAlign w:val="center"/>
          </w:tcPr>
          <w:p w:rsidR="00EE2B25" w:rsidRPr="00C306AE" w:rsidRDefault="00EE2B25" w:rsidP="00AB04CD">
            <w:pPr>
              <w:jc w:val="center"/>
              <w:rPr>
                <w:sz w:val="13"/>
                <w:szCs w:val="13"/>
              </w:rPr>
            </w:pPr>
          </w:p>
        </w:tc>
        <w:tc>
          <w:tcPr>
            <w:tcW w:w="1496" w:type="dxa"/>
            <w:vMerge/>
            <w:tcBorders>
              <w:left w:val="thinThickSmallGap" w:sz="24" w:space="0" w:color="auto"/>
              <w:right w:val="thinThickSmallGap" w:sz="24" w:space="0" w:color="auto"/>
            </w:tcBorders>
            <w:vAlign w:val="center"/>
          </w:tcPr>
          <w:p w:rsidR="00EE2B25" w:rsidRPr="00C306AE" w:rsidRDefault="00EE2B25">
            <w:pPr>
              <w:jc w:val="center"/>
              <w:rPr>
                <w:sz w:val="13"/>
                <w:szCs w:val="13"/>
              </w:rPr>
            </w:pPr>
          </w:p>
        </w:tc>
        <w:tc>
          <w:tcPr>
            <w:tcW w:w="561" w:type="dxa"/>
            <w:tcBorders>
              <w:left w:val="thinThickSmallGap" w:sz="24" w:space="0" w:color="auto"/>
            </w:tcBorders>
            <w:vAlign w:val="center"/>
          </w:tcPr>
          <w:p w:rsidR="00EE2B25" w:rsidRPr="00C306AE" w:rsidRDefault="00EE2B25" w:rsidP="00594127">
            <w:pPr>
              <w:numPr>
                <w:ilvl w:val="0"/>
                <w:numId w:val="1"/>
              </w:numPr>
              <w:jc w:val="both"/>
              <w:rPr>
                <w:sz w:val="13"/>
                <w:szCs w:val="13"/>
              </w:rPr>
            </w:pPr>
          </w:p>
        </w:tc>
        <w:tc>
          <w:tcPr>
            <w:tcW w:w="5236" w:type="dxa"/>
            <w:vAlign w:val="center"/>
          </w:tcPr>
          <w:p w:rsidR="00EE2B25" w:rsidRPr="00EE2B25" w:rsidRDefault="00EE2B25" w:rsidP="00EE2B25">
            <w:pPr>
              <w:rPr>
                <w:sz w:val="12"/>
                <w:szCs w:val="12"/>
              </w:rPr>
            </w:pPr>
            <w:r>
              <w:rPr>
                <w:sz w:val="12"/>
                <w:szCs w:val="12"/>
              </w:rPr>
              <w:t>Management în administraţie şi servicii publice**</w:t>
            </w:r>
          </w:p>
        </w:tc>
        <w:tc>
          <w:tcPr>
            <w:tcW w:w="561" w:type="dxa"/>
            <w:vAlign w:val="center"/>
          </w:tcPr>
          <w:p w:rsidR="00EE2B25" w:rsidRPr="00EE2B25" w:rsidRDefault="00EE2B25" w:rsidP="00EE2B25">
            <w:pPr>
              <w:jc w:val="center"/>
              <w:rPr>
                <w:sz w:val="12"/>
                <w:szCs w:val="12"/>
              </w:rPr>
            </w:pPr>
            <w:r>
              <w:rPr>
                <w:sz w:val="12"/>
                <w:szCs w:val="12"/>
              </w:rPr>
              <w:t>x</w:t>
            </w:r>
          </w:p>
        </w:tc>
        <w:tc>
          <w:tcPr>
            <w:tcW w:w="561" w:type="dxa"/>
            <w:vAlign w:val="center"/>
          </w:tcPr>
          <w:p w:rsidR="00EE2B25" w:rsidRPr="00EE2B25" w:rsidRDefault="00EE2B25" w:rsidP="004C2DB5">
            <w:pPr>
              <w:pStyle w:val="Heading4"/>
              <w:jc w:val="center"/>
              <w:rPr>
                <w:b w:val="0"/>
                <w:bCs w:val="0"/>
                <w:sz w:val="13"/>
                <w:szCs w:val="13"/>
              </w:rPr>
            </w:pPr>
          </w:p>
        </w:tc>
        <w:tc>
          <w:tcPr>
            <w:tcW w:w="561" w:type="dxa"/>
            <w:tcBorders>
              <w:right w:val="thinThickSmallGap" w:sz="24" w:space="0" w:color="auto"/>
            </w:tcBorders>
            <w:vAlign w:val="center"/>
          </w:tcPr>
          <w:p w:rsidR="00EE2B25" w:rsidRPr="00EE2B25" w:rsidRDefault="00EE2B25">
            <w:pPr>
              <w:pStyle w:val="Heading4"/>
              <w:jc w:val="center"/>
              <w:rPr>
                <w:b w:val="0"/>
                <w:bCs w:val="0"/>
                <w:caps/>
                <w:sz w:val="13"/>
                <w:szCs w:val="13"/>
              </w:rPr>
            </w:pPr>
          </w:p>
        </w:tc>
        <w:tc>
          <w:tcPr>
            <w:tcW w:w="2244" w:type="dxa"/>
            <w:vMerge/>
            <w:tcBorders>
              <w:left w:val="nil"/>
              <w:right w:val="thinThickSmallGap" w:sz="24" w:space="0" w:color="auto"/>
            </w:tcBorders>
            <w:vAlign w:val="center"/>
          </w:tcPr>
          <w:p w:rsidR="00EE2B25" w:rsidRPr="00C306AE" w:rsidRDefault="00EE2B25">
            <w:pPr>
              <w:pStyle w:val="Heading4"/>
              <w:jc w:val="center"/>
              <w:rPr>
                <w:b w:val="0"/>
                <w:bCs w:val="0"/>
                <w:caps/>
                <w:sz w:val="14"/>
                <w:szCs w:val="14"/>
              </w:rPr>
            </w:pPr>
          </w:p>
        </w:tc>
      </w:tr>
      <w:tr w:rsidR="00EE2B25" w:rsidRPr="00C306AE" w:rsidTr="00DE7EFE">
        <w:trPr>
          <w:cantSplit/>
        </w:trPr>
        <w:tc>
          <w:tcPr>
            <w:tcW w:w="1309" w:type="dxa"/>
            <w:vMerge/>
            <w:tcBorders>
              <w:left w:val="thinThickSmallGap" w:sz="24" w:space="0" w:color="auto"/>
            </w:tcBorders>
            <w:vAlign w:val="center"/>
          </w:tcPr>
          <w:p w:rsidR="00EE2B25" w:rsidRPr="00C306AE" w:rsidRDefault="00EE2B25" w:rsidP="00624592">
            <w:pPr>
              <w:jc w:val="center"/>
              <w:rPr>
                <w:b/>
                <w:bCs/>
                <w:sz w:val="14"/>
                <w:szCs w:val="14"/>
              </w:rPr>
            </w:pPr>
          </w:p>
        </w:tc>
        <w:tc>
          <w:tcPr>
            <w:tcW w:w="1496" w:type="dxa"/>
            <w:vMerge w:val="restart"/>
            <w:tcBorders>
              <w:top w:val="thinThickSmallGap" w:sz="24" w:space="0" w:color="auto"/>
              <w:right w:val="thinThickSmallGap" w:sz="24" w:space="0" w:color="auto"/>
            </w:tcBorders>
            <w:vAlign w:val="center"/>
          </w:tcPr>
          <w:p w:rsidR="00EE2B25" w:rsidRPr="00C306AE" w:rsidRDefault="00EE2B25" w:rsidP="00493F7E">
            <w:pPr>
              <w:jc w:val="center"/>
              <w:rPr>
                <w:b/>
                <w:bCs/>
                <w:sz w:val="13"/>
                <w:szCs w:val="13"/>
              </w:rPr>
            </w:pPr>
            <w:r w:rsidRPr="00C306AE">
              <w:rPr>
                <w:b/>
                <w:bCs/>
                <w:sz w:val="13"/>
                <w:szCs w:val="13"/>
              </w:rPr>
              <w:t xml:space="preserve">Pregătire - </w:t>
            </w:r>
          </w:p>
          <w:p w:rsidR="00EE2B25" w:rsidRPr="00C306AE" w:rsidRDefault="00EE2B25" w:rsidP="00493F7E">
            <w:pPr>
              <w:jc w:val="center"/>
              <w:rPr>
                <w:b/>
                <w:bCs/>
                <w:sz w:val="13"/>
                <w:szCs w:val="13"/>
              </w:rPr>
            </w:pPr>
            <w:r w:rsidRPr="00C306AE">
              <w:rPr>
                <w:b/>
                <w:bCs/>
                <w:sz w:val="13"/>
                <w:szCs w:val="13"/>
              </w:rPr>
              <w:t xml:space="preserve">instruire practică (Alimentaţie </w:t>
            </w:r>
          </w:p>
          <w:p w:rsidR="00EE2B25" w:rsidRPr="00C306AE" w:rsidRDefault="00EE2B25" w:rsidP="00493F7E">
            <w:pPr>
              <w:jc w:val="center"/>
              <w:rPr>
                <w:b/>
                <w:bCs/>
                <w:sz w:val="13"/>
                <w:szCs w:val="13"/>
              </w:rPr>
            </w:pPr>
            <w:r w:rsidRPr="00C306AE">
              <w:rPr>
                <w:b/>
                <w:bCs/>
                <w:sz w:val="13"/>
                <w:szCs w:val="13"/>
              </w:rPr>
              <w:t xml:space="preserve">publică şi turism / </w:t>
            </w:r>
          </w:p>
          <w:p w:rsidR="00EE2B25" w:rsidRPr="00C306AE" w:rsidRDefault="00EE2B25" w:rsidP="00C4295F">
            <w:pPr>
              <w:jc w:val="center"/>
              <w:rPr>
                <w:b/>
                <w:bCs/>
                <w:sz w:val="13"/>
                <w:szCs w:val="13"/>
              </w:rPr>
            </w:pPr>
            <w:r w:rsidRPr="00C306AE">
              <w:rPr>
                <w:b/>
                <w:bCs/>
                <w:sz w:val="13"/>
                <w:szCs w:val="13"/>
              </w:rPr>
              <w:t xml:space="preserve">Alimentaţie </w:t>
            </w:r>
          </w:p>
          <w:p w:rsidR="00EE2B25" w:rsidRPr="00C306AE" w:rsidRDefault="00EE2B25" w:rsidP="00C4295F">
            <w:pPr>
              <w:jc w:val="center"/>
              <w:rPr>
                <w:b/>
                <w:bCs/>
                <w:sz w:val="13"/>
                <w:szCs w:val="13"/>
              </w:rPr>
            </w:pPr>
            <w:r w:rsidRPr="00C306AE">
              <w:rPr>
                <w:b/>
                <w:bCs/>
                <w:sz w:val="13"/>
                <w:szCs w:val="13"/>
              </w:rPr>
              <w:t>publică)</w:t>
            </w:r>
          </w:p>
        </w:tc>
        <w:tc>
          <w:tcPr>
            <w:tcW w:w="1496" w:type="dxa"/>
            <w:vMerge w:val="restart"/>
            <w:tcBorders>
              <w:top w:val="thinThickSmallGap" w:sz="24" w:space="0" w:color="auto"/>
              <w:left w:val="nil"/>
              <w:right w:val="thinThickSmallGap" w:sz="24" w:space="0" w:color="auto"/>
            </w:tcBorders>
            <w:vAlign w:val="center"/>
          </w:tcPr>
          <w:p w:rsidR="00EE2B25" w:rsidRPr="00C306AE" w:rsidRDefault="00EE2B25">
            <w:pPr>
              <w:jc w:val="center"/>
              <w:rPr>
                <w:sz w:val="13"/>
                <w:szCs w:val="13"/>
              </w:rPr>
            </w:pPr>
            <w:r w:rsidRPr="00C306AE">
              <w:rPr>
                <w:sz w:val="13"/>
                <w:szCs w:val="13"/>
              </w:rPr>
              <w:t xml:space="preserve">16.1. Alimentaţie </w:t>
            </w:r>
          </w:p>
          <w:p w:rsidR="00EE2B25" w:rsidRPr="00C306AE" w:rsidRDefault="00EE2B25">
            <w:pPr>
              <w:jc w:val="center"/>
              <w:rPr>
                <w:sz w:val="13"/>
                <w:szCs w:val="13"/>
              </w:rPr>
            </w:pPr>
            <w:r w:rsidRPr="00C306AE">
              <w:rPr>
                <w:sz w:val="13"/>
                <w:szCs w:val="13"/>
              </w:rPr>
              <w:t xml:space="preserve">publică şi turism / </w:t>
            </w:r>
          </w:p>
          <w:p w:rsidR="00EE2B25" w:rsidRPr="00C306AE" w:rsidRDefault="00EE2B25">
            <w:pPr>
              <w:jc w:val="center"/>
              <w:rPr>
                <w:sz w:val="13"/>
                <w:szCs w:val="13"/>
              </w:rPr>
            </w:pPr>
            <w:r w:rsidRPr="00C306AE">
              <w:rPr>
                <w:sz w:val="13"/>
                <w:szCs w:val="13"/>
              </w:rPr>
              <w:t>Alimentaţie publică</w:t>
            </w:r>
          </w:p>
        </w:tc>
        <w:tc>
          <w:tcPr>
            <w:tcW w:w="561" w:type="dxa"/>
            <w:tcBorders>
              <w:top w:val="thinThickSmallGap" w:sz="24" w:space="0" w:color="auto"/>
              <w:left w:val="nil"/>
            </w:tcBorders>
            <w:vAlign w:val="center"/>
          </w:tcPr>
          <w:p w:rsidR="00EE2B25" w:rsidRPr="00C306AE" w:rsidRDefault="00EE2B25" w:rsidP="00594127">
            <w:pPr>
              <w:numPr>
                <w:ilvl w:val="0"/>
                <w:numId w:val="1"/>
              </w:numPr>
              <w:jc w:val="both"/>
              <w:rPr>
                <w:sz w:val="13"/>
                <w:szCs w:val="13"/>
              </w:rPr>
            </w:pPr>
          </w:p>
        </w:tc>
        <w:tc>
          <w:tcPr>
            <w:tcW w:w="5236" w:type="dxa"/>
            <w:tcBorders>
              <w:top w:val="thinThickSmallGap" w:sz="24" w:space="0" w:color="auto"/>
            </w:tcBorders>
            <w:vAlign w:val="center"/>
          </w:tcPr>
          <w:p w:rsidR="00EE2B25" w:rsidRPr="00C306AE" w:rsidRDefault="00EE2B25">
            <w:pPr>
              <w:rPr>
                <w:sz w:val="13"/>
                <w:szCs w:val="13"/>
              </w:rPr>
            </w:pPr>
            <w:r w:rsidRPr="00C306AE">
              <w:rPr>
                <w:sz w:val="13"/>
                <w:szCs w:val="13"/>
              </w:rPr>
              <w:t>Tehnician coordonator activităţi de alimentaţie publică</w:t>
            </w:r>
          </w:p>
        </w:tc>
        <w:tc>
          <w:tcPr>
            <w:tcW w:w="561" w:type="dxa"/>
            <w:tcBorders>
              <w:top w:val="thinThickSmallGap" w:sz="24" w:space="0" w:color="auto"/>
            </w:tcBorders>
            <w:vAlign w:val="center"/>
          </w:tcPr>
          <w:p w:rsidR="00EE2B25" w:rsidRPr="00C306AE" w:rsidRDefault="00EE2B25">
            <w:pPr>
              <w:pStyle w:val="Heading4"/>
              <w:jc w:val="center"/>
              <w:rPr>
                <w:b w:val="0"/>
                <w:bCs w:val="0"/>
                <w:sz w:val="13"/>
                <w:szCs w:val="13"/>
              </w:rPr>
            </w:pPr>
          </w:p>
        </w:tc>
        <w:tc>
          <w:tcPr>
            <w:tcW w:w="561" w:type="dxa"/>
            <w:tcBorders>
              <w:top w:val="thinThickSmallGap" w:sz="24" w:space="0" w:color="auto"/>
            </w:tcBorders>
            <w:vAlign w:val="center"/>
          </w:tcPr>
          <w:p w:rsidR="00EE2B25" w:rsidRPr="00C306AE" w:rsidRDefault="00EE2B25">
            <w:pPr>
              <w:pStyle w:val="Heading4"/>
              <w:jc w:val="center"/>
              <w:rPr>
                <w:sz w:val="13"/>
                <w:szCs w:val="13"/>
              </w:rPr>
            </w:pPr>
          </w:p>
        </w:tc>
        <w:tc>
          <w:tcPr>
            <w:tcW w:w="561" w:type="dxa"/>
            <w:tcBorders>
              <w:top w:val="thinThickSmallGap" w:sz="24" w:space="0" w:color="auto"/>
              <w:right w:val="thinThickSmallGap" w:sz="24" w:space="0" w:color="auto"/>
            </w:tcBorders>
            <w:vAlign w:val="center"/>
          </w:tcPr>
          <w:p w:rsidR="00EE2B25" w:rsidRPr="00C306AE" w:rsidRDefault="00EE2B25">
            <w:pPr>
              <w:pStyle w:val="Heading4"/>
              <w:jc w:val="center"/>
              <w:rPr>
                <w:b w:val="0"/>
                <w:bCs w:val="0"/>
                <w:sz w:val="13"/>
                <w:szCs w:val="13"/>
              </w:rPr>
            </w:pPr>
            <w:r w:rsidRPr="00C306AE">
              <w:rPr>
                <w:b w:val="0"/>
                <w:bCs w:val="0"/>
                <w:sz w:val="13"/>
                <w:szCs w:val="13"/>
              </w:rPr>
              <w:t>x</w:t>
            </w:r>
          </w:p>
        </w:tc>
        <w:tc>
          <w:tcPr>
            <w:tcW w:w="2244" w:type="dxa"/>
            <w:vMerge w:val="restart"/>
            <w:tcBorders>
              <w:top w:val="thinThickSmallGap" w:sz="24" w:space="0" w:color="auto"/>
              <w:left w:val="nil"/>
              <w:right w:val="thinThickSmallGap" w:sz="24" w:space="0" w:color="auto"/>
            </w:tcBorders>
            <w:vAlign w:val="center"/>
          </w:tcPr>
          <w:p w:rsidR="00EE2B25" w:rsidRPr="00C306AE" w:rsidRDefault="00EE2B25">
            <w:pPr>
              <w:jc w:val="center"/>
              <w:rPr>
                <w:b/>
                <w:bCs/>
                <w:caps/>
                <w:sz w:val="14"/>
                <w:szCs w:val="14"/>
              </w:rPr>
            </w:pPr>
            <w:r w:rsidRPr="00C306AE">
              <w:rPr>
                <w:b/>
                <w:bCs/>
                <w:caps/>
                <w:sz w:val="14"/>
                <w:szCs w:val="14"/>
              </w:rPr>
              <w:t>Alimentaţie</w:t>
            </w:r>
          </w:p>
          <w:p w:rsidR="00EE2B25" w:rsidRPr="00C306AE" w:rsidRDefault="00EE2B25">
            <w:pPr>
              <w:pStyle w:val="Heading4"/>
              <w:jc w:val="center"/>
              <w:rPr>
                <w:b w:val="0"/>
                <w:bCs w:val="0"/>
                <w:caps/>
                <w:sz w:val="14"/>
                <w:szCs w:val="14"/>
              </w:rPr>
            </w:pPr>
            <w:r w:rsidRPr="00C306AE">
              <w:rPr>
                <w:caps/>
                <w:sz w:val="14"/>
                <w:szCs w:val="14"/>
              </w:rPr>
              <w:t>publică (Maiştri instructori)</w:t>
            </w:r>
          </w:p>
          <w:p w:rsidR="00EE2B25" w:rsidRPr="00C306AE" w:rsidRDefault="00EE2B25">
            <w:pPr>
              <w:pStyle w:val="Heading4"/>
              <w:jc w:val="center"/>
              <w:rPr>
                <w:b w:val="0"/>
                <w:bCs w:val="0"/>
                <w:caps/>
                <w:sz w:val="14"/>
                <w:szCs w:val="14"/>
              </w:rPr>
            </w:pPr>
            <w:r w:rsidRPr="00C306AE">
              <w:rPr>
                <w:b w:val="0"/>
                <w:bCs w:val="0"/>
                <w:sz w:val="16"/>
                <w:szCs w:val="16"/>
              </w:rPr>
              <w:t>(</w:t>
            </w:r>
            <w:r w:rsidRPr="00C306AE">
              <w:rPr>
                <w:b w:val="0"/>
                <w:bCs w:val="0"/>
                <w:sz w:val="12"/>
                <w:szCs w:val="12"/>
              </w:rPr>
              <w:t>programa aprobată prin ordinul ministrului educaţiei,  cercetării,  tineretului  şi sportului nr. 5620 / 2010</w:t>
            </w:r>
            <w:r w:rsidRPr="00C306AE">
              <w:rPr>
                <w:b w:val="0"/>
                <w:bCs w:val="0"/>
                <w:sz w:val="16"/>
                <w:szCs w:val="16"/>
              </w:rPr>
              <w:t>)</w:t>
            </w:r>
          </w:p>
        </w:tc>
      </w:tr>
      <w:tr w:rsidR="00EE2B25" w:rsidRPr="00C306AE">
        <w:trPr>
          <w:cantSplit/>
        </w:trPr>
        <w:tc>
          <w:tcPr>
            <w:tcW w:w="1309" w:type="dxa"/>
            <w:vMerge/>
            <w:tcBorders>
              <w:left w:val="thinThickSmallGap" w:sz="24" w:space="0" w:color="auto"/>
            </w:tcBorders>
            <w:vAlign w:val="center"/>
          </w:tcPr>
          <w:p w:rsidR="00EE2B25" w:rsidRPr="00C306AE" w:rsidRDefault="00EE2B25" w:rsidP="0081255C">
            <w:pPr>
              <w:jc w:val="center"/>
              <w:rPr>
                <w:b/>
                <w:bCs/>
                <w:sz w:val="13"/>
                <w:szCs w:val="13"/>
              </w:rPr>
            </w:pPr>
          </w:p>
        </w:tc>
        <w:tc>
          <w:tcPr>
            <w:tcW w:w="1496" w:type="dxa"/>
            <w:vMerge/>
            <w:tcBorders>
              <w:right w:val="thinThickSmallGap" w:sz="24" w:space="0" w:color="auto"/>
            </w:tcBorders>
            <w:vAlign w:val="center"/>
          </w:tcPr>
          <w:p w:rsidR="00EE2B25" w:rsidRPr="00C306AE" w:rsidRDefault="00EE2B25" w:rsidP="00AB04CD">
            <w:pPr>
              <w:jc w:val="center"/>
              <w:rPr>
                <w:b/>
                <w:bCs/>
                <w:sz w:val="13"/>
                <w:szCs w:val="13"/>
              </w:rPr>
            </w:pPr>
          </w:p>
        </w:tc>
        <w:tc>
          <w:tcPr>
            <w:tcW w:w="1496" w:type="dxa"/>
            <w:vMerge/>
            <w:tcBorders>
              <w:left w:val="nil"/>
              <w:right w:val="thinThickSmallGap" w:sz="24" w:space="0" w:color="auto"/>
            </w:tcBorders>
            <w:vAlign w:val="center"/>
          </w:tcPr>
          <w:p w:rsidR="00EE2B25" w:rsidRPr="00C306AE" w:rsidRDefault="00EE2B25">
            <w:pPr>
              <w:jc w:val="center"/>
              <w:rPr>
                <w:sz w:val="13"/>
                <w:szCs w:val="13"/>
              </w:rPr>
            </w:pPr>
          </w:p>
        </w:tc>
        <w:tc>
          <w:tcPr>
            <w:tcW w:w="561" w:type="dxa"/>
            <w:tcBorders>
              <w:left w:val="nil"/>
            </w:tcBorders>
            <w:vAlign w:val="center"/>
          </w:tcPr>
          <w:p w:rsidR="00EE2B25" w:rsidRPr="00C306AE" w:rsidRDefault="00EE2B25" w:rsidP="00594127">
            <w:pPr>
              <w:numPr>
                <w:ilvl w:val="0"/>
                <w:numId w:val="1"/>
              </w:numPr>
              <w:jc w:val="both"/>
              <w:rPr>
                <w:sz w:val="13"/>
                <w:szCs w:val="13"/>
              </w:rPr>
            </w:pPr>
          </w:p>
        </w:tc>
        <w:tc>
          <w:tcPr>
            <w:tcW w:w="5236" w:type="dxa"/>
            <w:vAlign w:val="center"/>
          </w:tcPr>
          <w:p w:rsidR="00EE2B25" w:rsidRPr="00C306AE" w:rsidRDefault="00EE2B25">
            <w:pPr>
              <w:rPr>
                <w:sz w:val="13"/>
                <w:szCs w:val="13"/>
              </w:rPr>
            </w:pPr>
            <w:r w:rsidRPr="00C306AE">
              <w:rPr>
                <w:sz w:val="13"/>
                <w:szCs w:val="13"/>
              </w:rPr>
              <w:t>Asistent manager alimentaţie publică</w:t>
            </w:r>
          </w:p>
        </w:tc>
        <w:tc>
          <w:tcPr>
            <w:tcW w:w="561" w:type="dxa"/>
            <w:vAlign w:val="center"/>
          </w:tcPr>
          <w:p w:rsidR="00EE2B25" w:rsidRPr="00C306AE" w:rsidRDefault="00EE2B25">
            <w:pPr>
              <w:pStyle w:val="Heading4"/>
              <w:jc w:val="center"/>
              <w:rPr>
                <w:b w:val="0"/>
                <w:bCs w:val="0"/>
                <w:sz w:val="13"/>
                <w:szCs w:val="13"/>
              </w:rPr>
            </w:pPr>
          </w:p>
        </w:tc>
        <w:tc>
          <w:tcPr>
            <w:tcW w:w="561" w:type="dxa"/>
            <w:vAlign w:val="center"/>
          </w:tcPr>
          <w:p w:rsidR="00EE2B25" w:rsidRPr="00C306AE" w:rsidRDefault="00EE2B25">
            <w:pPr>
              <w:pStyle w:val="Heading4"/>
              <w:jc w:val="center"/>
              <w:rPr>
                <w:b w:val="0"/>
                <w:bCs w:val="0"/>
                <w:sz w:val="13"/>
                <w:szCs w:val="13"/>
              </w:rPr>
            </w:pPr>
          </w:p>
        </w:tc>
        <w:tc>
          <w:tcPr>
            <w:tcW w:w="561" w:type="dxa"/>
            <w:tcBorders>
              <w:right w:val="thinThickSmallGap" w:sz="24" w:space="0" w:color="auto"/>
            </w:tcBorders>
            <w:vAlign w:val="center"/>
          </w:tcPr>
          <w:p w:rsidR="00EE2B25" w:rsidRPr="00C306AE" w:rsidRDefault="00EE2B25">
            <w:pPr>
              <w:pStyle w:val="Heading4"/>
              <w:jc w:val="center"/>
              <w:rPr>
                <w:b w:val="0"/>
                <w:bCs w:val="0"/>
                <w:sz w:val="13"/>
                <w:szCs w:val="13"/>
              </w:rPr>
            </w:pPr>
            <w:r w:rsidRPr="00C306AE">
              <w:rPr>
                <w:b w:val="0"/>
                <w:bCs w:val="0"/>
                <w:sz w:val="13"/>
                <w:szCs w:val="13"/>
              </w:rPr>
              <w:t>x</w:t>
            </w:r>
          </w:p>
        </w:tc>
        <w:tc>
          <w:tcPr>
            <w:tcW w:w="2244" w:type="dxa"/>
            <w:vMerge/>
            <w:tcBorders>
              <w:left w:val="nil"/>
              <w:right w:val="thinThickSmallGap" w:sz="24" w:space="0" w:color="auto"/>
            </w:tcBorders>
            <w:vAlign w:val="center"/>
          </w:tcPr>
          <w:p w:rsidR="00EE2B25" w:rsidRPr="00C306AE" w:rsidRDefault="00EE2B25">
            <w:pPr>
              <w:pStyle w:val="Heading4"/>
              <w:jc w:val="center"/>
              <w:rPr>
                <w:caps/>
                <w:sz w:val="14"/>
                <w:szCs w:val="14"/>
              </w:rPr>
            </w:pPr>
          </w:p>
        </w:tc>
      </w:tr>
      <w:tr w:rsidR="00EE2B25" w:rsidRPr="00C306AE">
        <w:trPr>
          <w:cantSplit/>
        </w:trPr>
        <w:tc>
          <w:tcPr>
            <w:tcW w:w="1309" w:type="dxa"/>
            <w:vMerge/>
            <w:tcBorders>
              <w:left w:val="thinThickSmallGap" w:sz="24" w:space="0" w:color="auto"/>
            </w:tcBorders>
            <w:vAlign w:val="center"/>
          </w:tcPr>
          <w:p w:rsidR="00EE2B25" w:rsidRPr="00C306AE" w:rsidRDefault="00EE2B25" w:rsidP="0081255C">
            <w:pPr>
              <w:jc w:val="center"/>
              <w:rPr>
                <w:b/>
                <w:bCs/>
                <w:sz w:val="13"/>
                <w:szCs w:val="13"/>
              </w:rPr>
            </w:pPr>
          </w:p>
        </w:tc>
        <w:tc>
          <w:tcPr>
            <w:tcW w:w="1496" w:type="dxa"/>
            <w:vMerge/>
            <w:tcBorders>
              <w:right w:val="thinThickSmallGap" w:sz="24" w:space="0" w:color="auto"/>
            </w:tcBorders>
            <w:vAlign w:val="center"/>
          </w:tcPr>
          <w:p w:rsidR="00EE2B25" w:rsidRPr="00C306AE" w:rsidRDefault="00EE2B25" w:rsidP="00AB04CD">
            <w:pPr>
              <w:jc w:val="center"/>
              <w:rPr>
                <w:b/>
                <w:bCs/>
                <w:sz w:val="13"/>
                <w:szCs w:val="13"/>
              </w:rPr>
            </w:pPr>
          </w:p>
        </w:tc>
        <w:tc>
          <w:tcPr>
            <w:tcW w:w="1496" w:type="dxa"/>
            <w:vMerge/>
            <w:tcBorders>
              <w:left w:val="nil"/>
              <w:right w:val="thinThickSmallGap" w:sz="24" w:space="0" w:color="auto"/>
            </w:tcBorders>
            <w:vAlign w:val="center"/>
          </w:tcPr>
          <w:p w:rsidR="00EE2B25" w:rsidRPr="00C306AE" w:rsidRDefault="00EE2B25">
            <w:pPr>
              <w:jc w:val="center"/>
              <w:rPr>
                <w:sz w:val="13"/>
                <w:szCs w:val="13"/>
              </w:rPr>
            </w:pPr>
          </w:p>
        </w:tc>
        <w:tc>
          <w:tcPr>
            <w:tcW w:w="561" w:type="dxa"/>
            <w:tcBorders>
              <w:left w:val="nil"/>
            </w:tcBorders>
            <w:vAlign w:val="center"/>
          </w:tcPr>
          <w:p w:rsidR="00EE2B25" w:rsidRPr="00C306AE" w:rsidRDefault="00EE2B25" w:rsidP="00594127">
            <w:pPr>
              <w:numPr>
                <w:ilvl w:val="0"/>
                <w:numId w:val="1"/>
              </w:numPr>
              <w:jc w:val="both"/>
              <w:rPr>
                <w:sz w:val="13"/>
                <w:szCs w:val="13"/>
              </w:rPr>
            </w:pPr>
          </w:p>
        </w:tc>
        <w:tc>
          <w:tcPr>
            <w:tcW w:w="5236" w:type="dxa"/>
            <w:vAlign w:val="center"/>
          </w:tcPr>
          <w:p w:rsidR="00EE2B25" w:rsidRPr="00C306AE" w:rsidRDefault="00EE2B25">
            <w:pPr>
              <w:rPr>
                <w:sz w:val="13"/>
                <w:szCs w:val="13"/>
              </w:rPr>
            </w:pPr>
            <w:r w:rsidRPr="00C306AE">
              <w:rPr>
                <w:sz w:val="13"/>
                <w:szCs w:val="13"/>
              </w:rPr>
              <w:t>Coordonator unităţi comerciale şi de alimentaţie publică</w:t>
            </w:r>
          </w:p>
        </w:tc>
        <w:tc>
          <w:tcPr>
            <w:tcW w:w="561" w:type="dxa"/>
            <w:vAlign w:val="center"/>
          </w:tcPr>
          <w:p w:rsidR="00EE2B25" w:rsidRPr="00C306AE" w:rsidRDefault="00EE2B25">
            <w:pPr>
              <w:pStyle w:val="Heading4"/>
              <w:jc w:val="center"/>
              <w:rPr>
                <w:b w:val="0"/>
                <w:bCs w:val="0"/>
                <w:sz w:val="13"/>
                <w:szCs w:val="13"/>
              </w:rPr>
            </w:pPr>
          </w:p>
        </w:tc>
        <w:tc>
          <w:tcPr>
            <w:tcW w:w="561" w:type="dxa"/>
            <w:vAlign w:val="center"/>
          </w:tcPr>
          <w:p w:rsidR="00EE2B25" w:rsidRPr="00C306AE" w:rsidRDefault="00EE2B25">
            <w:pPr>
              <w:pStyle w:val="Heading4"/>
              <w:jc w:val="center"/>
              <w:rPr>
                <w:b w:val="0"/>
                <w:bCs w:val="0"/>
                <w:sz w:val="13"/>
                <w:szCs w:val="13"/>
              </w:rPr>
            </w:pPr>
          </w:p>
        </w:tc>
        <w:tc>
          <w:tcPr>
            <w:tcW w:w="561" w:type="dxa"/>
            <w:tcBorders>
              <w:right w:val="thinThickSmallGap" w:sz="24" w:space="0" w:color="auto"/>
            </w:tcBorders>
            <w:vAlign w:val="center"/>
          </w:tcPr>
          <w:p w:rsidR="00EE2B25" w:rsidRPr="00C306AE" w:rsidRDefault="00EE2B25">
            <w:pPr>
              <w:pStyle w:val="Heading4"/>
              <w:jc w:val="center"/>
              <w:rPr>
                <w:b w:val="0"/>
                <w:bCs w:val="0"/>
                <w:sz w:val="13"/>
                <w:szCs w:val="13"/>
              </w:rPr>
            </w:pPr>
            <w:r w:rsidRPr="00C306AE">
              <w:rPr>
                <w:b w:val="0"/>
                <w:bCs w:val="0"/>
                <w:sz w:val="13"/>
                <w:szCs w:val="13"/>
              </w:rPr>
              <w:t>x</w:t>
            </w:r>
          </w:p>
        </w:tc>
        <w:tc>
          <w:tcPr>
            <w:tcW w:w="2244" w:type="dxa"/>
            <w:vMerge/>
            <w:tcBorders>
              <w:left w:val="nil"/>
              <w:right w:val="thinThickSmallGap" w:sz="24" w:space="0" w:color="auto"/>
            </w:tcBorders>
            <w:vAlign w:val="center"/>
          </w:tcPr>
          <w:p w:rsidR="00EE2B25" w:rsidRPr="00C306AE" w:rsidRDefault="00EE2B25">
            <w:pPr>
              <w:pStyle w:val="Heading4"/>
              <w:jc w:val="center"/>
              <w:rPr>
                <w:b w:val="0"/>
                <w:bCs w:val="0"/>
                <w:caps/>
                <w:sz w:val="14"/>
                <w:szCs w:val="14"/>
              </w:rPr>
            </w:pPr>
          </w:p>
        </w:tc>
      </w:tr>
      <w:tr w:rsidR="00EE2B25" w:rsidRPr="00C306AE">
        <w:trPr>
          <w:cantSplit/>
        </w:trPr>
        <w:tc>
          <w:tcPr>
            <w:tcW w:w="1309" w:type="dxa"/>
            <w:vMerge/>
            <w:tcBorders>
              <w:left w:val="thinThickSmallGap" w:sz="24" w:space="0" w:color="auto"/>
            </w:tcBorders>
            <w:vAlign w:val="center"/>
          </w:tcPr>
          <w:p w:rsidR="00EE2B25" w:rsidRPr="00C306AE" w:rsidRDefault="00EE2B25" w:rsidP="0081255C">
            <w:pPr>
              <w:jc w:val="center"/>
              <w:rPr>
                <w:b/>
                <w:bCs/>
                <w:sz w:val="13"/>
                <w:szCs w:val="13"/>
              </w:rPr>
            </w:pPr>
          </w:p>
        </w:tc>
        <w:tc>
          <w:tcPr>
            <w:tcW w:w="1496" w:type="dxa"/>
            <w:vMerge/>
            <w:tcBorders>
              <w:right w:val="thinThickSmallGap" w:sz="24" w:space="0" w:color="auto"/>
            </w:tcBorders>
            <w:vAlign w:val="center"/>
          </w:tcPr>
          <w:p w:rsidR="00EE2B25" w:rsidRPr="00C306AE" w:rsidRDefault="00EE2B25" w:rsidP="00AB04CD">
            <w:pPr>
              <w:jc w:val="center"/>
              <w:rPr>
                <w:b/>
                <w:bCs/>
                <w:sz w:val="13"/>
                <w:szCs w:val="13"/>
              </w:rPr>
            </w:pPr>
          </w:p>
        </w:tc>
        <w:tc>
          <w:tcPr>
            <w:tcW w:w="1496" w:type="dxa"/>
            <w:vMerge/>
            <w:tcBorders>
              <w:left w:val="nil"/>
              <w:right w:val="thinThickSmallGap" w:sz="24" w:space="0" w:color="auto"/>
            </w:tcBorders>
            <w:vAlign w:val="center"/>
          </w:tcPr>
          <w:p w:rsidR="00EE2B25" w:rsidRPr="00C306AE" w:rsidRDefault="00EE2B25">
            <w:pPr>
              <w:jc w:val="center"/>
              <w:rPr>
                <w:sz w:val="13"/>
                <w:szCs w:val="13"/>
              </w:rPr>
            </w:pPr>
          </w:p>
        </w:tc>
        <w:tc>
          <w:tcPr>
            <w:tcW w:w="561" w:type="dxa"/>
            <w:tcBorders>
              <w:left w:val="nil"/>
            </w:tcBorders>
            <w:vAlign w:val="center"/>
          </w:tcPr>
          <w:p w:rsidR="00EE2B25" w:rsidRPr="00C306AE" w:rsidRDefault="00EE2B25" w:rsidP="00594127">
            <w:pPr>
              <w:numPr>
                <w:ilvl w:val="0"/>
                <w:numId w:val="1"/>
              </w:numPr>
              <w:jc w:val="both"/>
              <w:rPr>
                <w:sz w:val="13"/>
                <w:szCs w:val="13"/>
              </w:rPr>
            </w:pPr>
          </w:p>
        </w:tc>
        <w:tc>
          <w:tcPr>
            <w:tcW w:w="5236" w:type="dxa"/>
            <w:vAlign w:val="center"/>
          </w:tcPr>
          <w:p w:rsidR="00EE2B25" w:rsidRPr="00C306AE" w:rsidRDefault="00EE2B25">
            <w:pPr>
              <w:rPr>
                <w:sz w:val="13"/>
                <w:szCs w:val="13"/>
              </w:rPr>
            </w:pPr>
            <w:r w:rsidRPr="00C306AE">
              <w:rPr>
                <w:sz w:val="13"/>
                <w:szCs w:val="13"/>
              </w:rPr>
              <w:t>Tehnician alimentaţie publică</w:t>
            </w:r>
          </w:p>
        </w:tc>
        <w:tc>
          <w:tcPr>
            <w:tcW w:w="561" w:type="dxa"/>
            <w:vAlign w:val="center"/>
          </w:tcPr>
          <w:p w:rsidR="00EE2B25" w:rsidRPr="00C306AE" w:rsidRDefault="00EE2B25">
            <w:pPr>
              <w:pStyle w:val="Heading4"/>
              <w:jc w:val="center"/>
              <w:rPr>
                <w:b w:val="0"/>
                <w:bCs w:val="0"/>
                <w:sz w:val="13"/>
                <w:szCs w:val="13"/>
              </w:rPr>
            </w:pPr>
          </w:p>
        </w:tc>
        <w:tc>
          <w:tcPr>
            <w:tcW w:w="561" w:type="dxa"/>
            <w:vAlign w:val="center"/>
          </w:tcPr>
          <w:p w:rsidR="00EE2B25" w:rsidRPr="00C306AE" w:rsidRDefault="00EE2B25">
            <w:pPr>
              <w:pStyle w:val="Heading4"/>
              <w:jc w:val="center"/>
              <w:rPr>
                <w:b w:val="0"/>
                <w:bCs w:val="0"/>
                <w:sz w:val="13"/>
                <w:szCs w:val="13"/>
              </w:rPr>
            </w:pPr>
          </w:p>
        </w:tc>
        <w:tc>
          <w:tcPr>
            <w:tcW w:w="561" w:type="dxa"/>
            <w:tcBorders>
              <w:right w:val="thinThickSmallGap" w:sz="24" w:space="0" w:color="auto"/>
            </w:tcBorders>
            <w:vAlign w:val="center"/>
          </w:tcPr>
          <w:p w:rsidR="00EE2B25" w:rsidRPr="00C306AE" w:rsidRDefault="00EE2B25">
            <w:pPr>
              <w:pStyle w:val="Heading4"/>
              <w:jc w:val="center"/>
              <w:rPr>
                <w:b w:val="0"/>
                <w:bCs w:val="0"/>
                <w:sz w:val="13"/>
                <w:szCs w:val="13"/>
              </w:rPr>
            </w:pPr>
            <w:r w:rsidRPr="00C306AE">
              <w:rPr>
                <w:b w:val="0"/>
                <w:bCs w:val="0"/>
                <w:sz w:val="13"/>
                <w:szCs w:val="13"/>
              </w:rPr>
              <w:t>x</w:t>
            </w:r>
          </w:p>
        </w:tc>
        <w:tc>
          <w:tcPr>
            <w:tcW w:w="2244" w:type="dxa"/>
            <w:vMerge/>
            <w:tcBorders>
              <w:left w:val="nil"/>
              <w:right w:val="thinThickSmallGap" w:sz="24" w:space="0" w:color="auto"/>
            </w:tcBorders>
            <w:vAlign w:val="center"/>
          </w:tcPr>
          <w:p w:rsidR="00EE2B25" w:rsidRPr="00C306AE" w:rsidRDefault="00EE2B25">
            <w:pPr>
              <w:pStyle w:val="Heading4"/>
              <w:jc w:val="center"/>
              <w:rPr>
                <w:b w:val="0"/>
                <w:bCs w:val="0"/>
                <w:caps/>
                <w:sz w:val="14"/>
                <w:szCs w:val="14"/>
              </w:rPr>
            </w:pPr>
          </w:p>
        </w:tc>
      </w:tr>
      <w:tr w:rsidR="00EE2B25" w:rsidRPr="00C306AE">
        <w:trPr>
          <w:cantSplit/>
        </w:trPr>
        <w:tc>
          <w:tcPr>
            <w:tcW w:w="1309" w:type="dxa"/>
            <w:vMerge/>
            <w:tcBorders>
              <w:left w:val="thinThickSmallGap" w:sz="24" w:space="0" w:color="auto"/>
            </w:tcBorders>
            <w:vAlign w:val="center"/>
          </w:tcPr>
          <w:p w:rsidR="00EE2B25" w:rsidRPr="00C306AE" w:rsidRDefault="00EE2B25" w:rsidP="0081255C">
            <w:pPr>
              <w:jc w:val="center"/>
              <w:rPr>
                <w:b/>
                <w:bCs/>
                <w:sz w:val="13"/>
                <w:szCs w:val="13"/>
              </w:rPr>
            </w:pPr>
          </w:p>
        </w:tc>
        <w:tc>
          <w:tcPr>
            <w:tcW w:w="1496" w:type="dxa"/>
            <w:vMerge/>
            <w:tcBorders>
              <w:right w:val="thinThickSmallGap" w:sz="24" w:space="0" w:color="auto"/>
            </w:tcBorders>
            <w:vAlign w:val="center"/>
          </w:tcPr>
          <w:p w:rsidR="00EE2B25" w:rsidRPr="00C306AE" w:rsidRDefault="00EE2B25" w:rsidP="00AB04CD">
            <w:pPr>
              <w:jc w:val="center"/>
              <w:rPr>
                <w:b/>
                <w:bCs/>
                <w:sz w:val="13"/>
                <w:szCs w:val="13"/>
              </w:rPr>
            </w:pPr>
          </w:p>
        </w:tc>
        <w:tc>
          <w:tcPr>
            <w:tcW w:w="1496" w:type="dxa"/>
            <w:vMerge/>
            <w:tcBorders>
              <w:left w:val="nil"/>
              <w:right w:val="thinThickSmallGap" w:sz="24" w:space="0" w:color="auto"/>
            </w:tcBorders>
            <w:vAlign w:val="center"/>
          </w:tcPr>
          <w:p w:rsidR="00EE2B25" w:rsidRPr="00C306AE" w:rsidRDefault="00EE2B25">
            <w:pPr>
              <w:jc w:val="center"/>
              <w:rPr>
                <w:sz w:val="13"/>
                <w:szCs w:val="13"/>
              </w:rPr>
            </w:pPr>
          </w:p>
        </w:tc>
        <w:tc>
          <w:tcPr>
            <w:tcW w:w="561" w:type="dxa"/>
            <w:tcBorders>
              <w:left w:val="nil"/>
            </w:tcBorders>
            <w:vAlign w:val="center"/>
          </w:tcPr>
          <w:p w:rsidR="00EE2B25" w:rsidRPr="00C306AE" w:rsidRDefault="00EE2B25" w:rsidP="00594127">
            <w:pPr>
              <w:numPr>
                <w:ilvl w:val="0"/>
                <w:numId w:val="1"/>
              </w:numPr>
              <w:jc w:val="both"/>
              <w:rPr>
                <w:sz w:val="13"/>
                <w:szCs w:val="13"/>
              </w:rPr>
            </w:pPr>
          </w:p>
        </w:tc>
        <w:tc>
          <w:tcPr>
            <w:tcW w:w="5236" w:type="dxa"/>
            <w:vAlign w:val="center"/>
          </w:tcPr>
          <w:p w:rsidR="00EE2B25" w:rsidRPr="00C306AE" w:rsidRDefault="00EE2B25">
            <w:pPr>
              <w:rPr>
                <w:sz w:val="13"/>
                <w:szCs w:val="13"/>
              </w:rPr>
            </w:pPr>
            <w:r w:rsidRPr="00C306AE">
              <w:rPr>
                <w:sz w:val="13"/>
                <w:szCs w:val="13"/>
              </w:rPr>
              <w:t>Tehnician alimentaţie publică şi turism</w:t>
            </w:r>
          </w:p>
        </w:tc>
        <w:tc>
          <w:tcPr>
            <w:tcW w:w="561" w:type="dxa"/>
            <w:vAlign w:val="center"/>
          </w:tcPr>
          <w:p w:rsidR="00EE2B25" w:rsidRPr="00C306AE" w:rsidRDefault="00EE2B25">
            <w:pPr>
              <w:pStyle w:val="Heading4"/>
              <w:jc w:val="center"/>
              <w:rPr>
                <w:b w:val="0"/>
                <w:bCs w:val="0"/>
                <w:sz w:val="13"/>
                <w:szCs w:val="13"/>
              </w:rPr>
            </w:pPr>
          </w:p>
        </w:tc>
        <w:tc>
          <w:tcPr>
            <w:tcW w:w="561" w:type="dxa"/>
            <w:vAlign w:val="center"/>
          </w:tcPr>
          <w:p w:rsidR="00EE2B25" w:rsidRPr="00C306AE" w:rsidRDefault="00EE2B25">
            <w:pPr>
              <w:pStyle w:val="Heading4"/>
              <w:jc w:val="center"/>
              <w:rPr>
                <w:b w:val="0"/>
                <w:bCs w:val="0"/>
                <w:sz w:val="13"/>
                <w:szCs w:val="13"/>
              </w:rPr>
            </w:pPr>
          </w:p>
        </w:tc>
        <w:tc>
          <w:tcPr>
            <w:tcW w:w="561" w:type="dxa"/>
            <w:tcBorders>
              <w:right w:val="thinThickSmallGap" w:sz="24" w:space="0" w:color="auto"/>
            </w:tcBorders>
            <w:vAlign w:val="center"/>
          </w:tcPr>
          <w:p w:rsidR="00EE2B25" w:rsidRPr="00C306AE" w:rsidRDefault="00EE2B25">
            <w:pPr>
              <w:pStyle w:val="Heading4"/>
              <w:jc w:val="center"/>
              <w:rPr>
                <w:b w:val="0"/>
                <w:bCs w:val="0"/>
                <w:sz w:val="13"/>
                <w:szCs w:val="13"/>
              </w:rPr>
            </w:pPr>
            <w:r w:rsidRPr="00C306AE">
              <w:rPr>
                <w:b w:val="0"/>
                <w:bCs w:val="0"/>
                <w:sz w:val="13"/>
                <w:szCs w:val="13"/>
              </w:rPr>
              <w:t>x</w:t>
            </w:r>
          </w:p>
        </w:tc>
        <w:tc>
          <w:tcPr>
            <w:tcW w:w="2244" w:type="dxa"/>
            <w:vMerge/>
            <w:tcBorders>
              <w:left w:val="nil"/>
              <w:right w:val="thinThickSmallGap" w:sz="24" w:space="0" w:color="auto"/>
            </w:tcBorders>
            <w:vAlign w:val="center"/>
          </w:tcPr>
          <w:p w:rsidR="00EE2B25" w:rsidRPr="00C306AE" w:rsidRDefault="00EE2B25">
            <w:pPr>
              <w:pStyle w:val="Heading4"/>
              <w:jc w:val="center"/>
              <w:rPr>
                <w:b w:val="0"/>
                <w:bCs w:val="0"/>
                <w:caps/>
                <w:sz w:val="14"/>
                <w:szCs w:val="14"/>
              </w:rPr>
            </w:pPr>
          </w:p>
        </w:tc>
      </w:tr>
      <w:tr w:rsidR="00EE2B25" w:rsidRPr="00C306AE">
        <w:trPr>
          <w:cantSplit/>
        </w:trPr>
        <w:tc>
          <w:tcPr>
            <w:tcW w:w="1309" w:type="dxa"/>
            <w:vMerge/>
            <w:tcBorders>
              <w:left w:val="thinThickSmallGap" w:sz="24" w:space="0" w:color="auto"/>
            </w:tcBorders>
            <w:vAlign w:val="center"/>
          </w:tcPr>
          <w:p w:rsidR="00EE2B25" w:rsidRPr="00C306AE" w:rsidRDefault="00EE2B25" w:rsidP="0081255C">
            <w:pPr>
              <w:jc w:val="center"/>
              <w:rPr>
                <w:b/>
                <w:bCs/>
                <w:sz w:val="13"/>
                <w:szCs w:val="13"/>
              </w:rPr>
            </w:pPr>
          </w:p>
        </w:tc>
        <w:tc>
          <w:tcPr>
            <w:tcW w:w="1496" w:type="dxa"/>
            <w:vMerge/>
            <w:tcBorders>
              <w:right w:val="thinThickSmallGap" w:sz="24" w:space="0" w:color="auto"/>
            </w:tcBorders>
            <w:vAlign w:val="center"/>
          </w:tcPr>
          <w:p w:rsidR="00EE2B25" w:rsidRPr="00C306AE" w:rsidRDefault="00EE2B25" w:rsidP="00AB04CD">
            <w:pPr>
              <w:jc w:val="center"/>
              <w:rPr>
                <w:b/>
                <w:bCs/>
                <w:sz w:val="13"/>
                <w:szCs w:val="13"/>
              </w:rPr>
            </w:pPr>
          </w:p>
        </w:tc>
        <w:tc>
          <w:tcPr>
            <w:tcW w:w="1496" w:type="dxa"/>
            <w:vMerge/>
            <w:tcBorders>
              <w:left w:val="nil"/>
              <w:right w:val="thinThickSmallGap" w:sz="24" w:space="0" w:color="auto"/>
            </w:tcBorders>
            <w:vAlign w:val="center"/>
          </w:tcPr>
          <w:p w:rsidR="00EE2B25" w:rsidRPr="00C306AE" w:rsidRDefault="00EE2B25">
            <w:pPr>
              <w:jc w:val="center"/>
              <w:rPr>
                <w:sz w:val="13"/>
                <w:szCs w:val="13"/>
              </w:rPr>
            </w:pPr>
          </w:p>
        </w:tc>
        <w:tc>
          <w:tcPr>
            <w:tcW w:w="561" w:type="dxa"/>
            <w:tcBorders>
              <w:left w:val="nil"/>
            </w:tcBorders>
            <w:vAlign w:val="center"/>
          </w:tcPr>
          <w:p w:rsidR="00EE2B25" w:rsidRPr="00C306AE" w:rsidRDefault="00EE2B25" w:rsidP="00594127">
            <w:pPr>
              <w:numPr>
                <w:ilvl w:val="0"/>
                <w:numId w:val="1"/>
              </w:numPr>
              <w:jc w:val="both"/>
              <w:rPr>
                <w:sz w:val="13"/>
                <w:szCs w:val="13"/>
              </w:rPr>
            </w:pPr>
          </w:p>
        </w:tc>
        <w:tc>
          <w:tcPr>
            <w:tcW w:w="5236" w:type="dxa"/>
            <w:vAlign w:val="center"/>
          </w:tcPr>
          <w:p w:rsidR="00EE2B25" w:rsidRPr="00C306AE" w:rsidRDefault="00EE2B25">
            <w:pPr>
              <w:rPr>
                <w:sz w:val="13"/>
                <w:szCs w:val="13"/>
              </w:rPr>
            </w:pPr>
            <w:r w:rsidRPr="00C306AE">
              <w:rPr>
                <w:sz w:val="13"/>
                <w:szCs w:val="13"/>
              </w:rPr>
              <w:t>Tehnician prestări servicii turistice</w:t>
            </w:r>
          </w:p>
        </w:tc>
        <w:tc>
          <w:tcPr>
            <w:tcW w:w="561" w:type="dxa"/>
            <w:vAlign w:val="center"/>
          </w:tcPr>
          <w:p w:rsidR="00EE2B25" w:rsidRPr="00C306AE" w:rsidRDefault="00EE2B25">
            <w:pPr>
              <w:pStyle w:val="Heading4"/>
              <w:jc w:val="center"/>
              <w:rPr>
                <w:b w:val="0"/>
                <w:bCs w:val="0"/>
                <w:sz w:val="13"/>
                <w:szCs w:val="13"/>
              </w:rPr>
            </w:pPr>
          </w:p>
        </w:tc>
        <w:tc>
          <w:tcPr>
            <w:tcW w:w="561" w:type="dxa"/>
            <w:vAlign w:val="center"/>
          </w:tcPr>
          <w:p w:rsidR="00EE2B25" w:rsidRPr="00C306AE" w:rsidRDefault="00EE2B25">
            <w:pPr>
              <w:pStyle w:val="Heading4"/>
              <w:jc w:val="center"/>
              <w:rPr>
                <w:b w:val="0"/>
                <w:bCs w:val="0"/>
                <w:sz w:val="13"/>
                <w:szCs w:val="13"/>
              </w:rPr>
            </w:pPr>
          </w:p>
        </w:tc>
        <w:tc>
          <w:tcPr>
            <w:tcW w:w="561" w:type="dxa"/>
            <w:tcBorders>
              <w:right w:val="thinThickSmallGap" w:sz="24" w:space="0" w:color="auto"/>
            </w:tcBorders>
            <w:vAlign w:val="center"/>
          </w:tcPr>
          <w:p w:rsidR="00EE2B25" w:rsidRPr="00C306AE" w:rsidRDefault="00EE2B25">
            <w:pPr>
              <w:pStyle w:val="Heading4"/>
              <w:jc w:val="center"/>
              <w:rPr>
                <w:b w:val="0"/>
                <w:bCs w:val="0"/>
                <w:sz w:val="13"/>
                <w:szCs w:val="13"/>
              </w:rPr>
            </w:pPr>
            <w:r w:rsidRPr="00C306AE">
              <w:rPr>
                <w:b w:val="0"/>
                <w:bCs w:val="0"/>
                <w:sz w:val="13"/>
                <w:szCs w:val="13"/>
              </w:rPr>
              <w:t>x</w:t>
            </w:r>
          </w:p>
        </w:tc>
        <w:tc>
          <w:tcPr>
            <w:tcW w:w="2244" w:type="dxa"/>
            <w:vMerge/>
            <w:tcBorders>
              <w:left w:val="nil"/>
              <w:right w:val="thinThickSmallGap" w:sz="24" w:space="0" w:color="auto"/>
            </w:tcBorders>
            <w:vAlign w:val="center"/>
          </w:tcPr>
          <w:p w:rsidR="00EE2B25" w:rsidRPr="00C306AE" w:rsidRDefault="00EE2B25">
            <w:pPr>
              <w:pStyle w:val="Heading4"/>
              <w:jc w:val="center"/>
              <w:rPr>
                <w:b w:val="0"/>
                <w:bCs w:val="0"/>
                <w:caps/>
                <w:sz w:val="14"/>
                <w:szCs w:val="14"/>
              </w:rPr>
            </w:pPr>
          </w:p>
        </w:tc>
      </w:tr>
      <w:tr w:rsidR="00EE2B25" w:rsidRPr="00C306AE">
        <w:trPr>
          <w:cantSplit/>
        </w:trPr>
        <w:tc>
          <w:tcPr>
            <w:tcW w:w="1309" w:type="dxa"/>
            <w:vMerge/>
            <w:tcBorders>
              <w:left w:val="thinThickSmallGap" w:sz="24" w:space="0" w:color="auto"/>
            </w:tcBorders>
            <w:vAlign w:val="center"/>
          </w:tcPr>
          <w:p w:rsidR="00EE2B25" w:rsidRPr="00C306AE" w:rsidRDefault="00EE2B25" w:rsidP="0081255C">
            <w:pPr>
              <w:jc w:val="center"/>
              <w:rPr>
                <w:b/>
                <w:bCs/>
                <w:sz w:val="13"/>
                <w:szCs w:val="13"/>
              </w:rPr>
            </w:pPr>
          </w:p>
        </w:tc>
        <w:tc>
          <w:tcPr>
            <w:tcW w:w="1496" w:type="dxa"/>
            <w:vMerge/>
            <w:tcBorders>
              <w:right w:val="thinThickSmallGap" w:sz="24" w:space="0" w:color="auto"/>
            </w:tcBorders>
            <w:vAlign w:val="center"/>
          </w:tcPr>
          <w:p w:rsidR="00EE2B25" w:rsidRPr="00C306AE" w:rsidRDefault="00EE2B25" w:rsidP="00AB04CD">
            <w:pPr>
              <w:jc w:val="center"/>
              <w:rPr>
                <w:b/>
                <w:bCs/>
                <w:sz w:val="13"/>
                <w:szCs w:val="13"/>
              </w:rPr>
            </w:pPr>
          </w:p>
        </w:tc>
        <w:tc>
          <w:tcPr>
            <w:tcW w:w="1496" w:type="dxa"/>
            <w:vMerge/>
            <w:tcBorders>
              <w:left w:val="nil"/>
              <w:right w:val="thinThickSmallGap" w:sz="24" w:space="0" w:color="auto"/>
            </w:tcBorders>
            <w:vAlign w:val="center"/>
          </w:tcPr>
          <w:p w:rsidR="00EE2B25" w:rsidRPr="00C306AE" w:rsidRDefault="00EE2B25">
            <w:pPr>
              <w:jc w:val="center"/>
              <w:rPr>
                <w:sz w:val="13"/>
                <w:szCs w:val="13"/>
              </w:rPr>
            </w:pPr>
          </w:p>
        </w:tc>
        <w:tc>
          <w:tcPr>
            <w:tcW w:w="561" w:type="dxa"/>
            <w:tcBorders>
              <w:left w:val="nil"/>
            </w:tcBorders>
            <w:vAlign w:val="center"/>
          </w:tcPr>
          <w:p w:rsidR="00EE2B25" w:rsidRPr="00C306AE" w:rsidRDefault="00EE2B25" w:rsidP="00594127">
            <w:pPr>
              <w:numPr>
                <w:ilvl w:val="0"/>
                <w:numId w:val="1"/>
              </w:numPr>
              <w:jc w:val="both"/>
              <w:rPr>
                <w:sz w:val="13"/>
                <w:szCs w:val="13"/>
              </w:rPr>
            </w:pPr>
          </w:p>
        </w:tc>
        <w:tc>
          <w:tcPr>
            <w:tcW w:w="5236" w:type="dxa"/>
            <w:vAlign w:val="center"/>
          </w:tcPr>
          <w:p w:rsidR="00EE2B25" w:rsidRPr="00C306AE" w:rsidRDefault="00EE2B25">
            <w:pPr>
              <w:rPr>
                <w:sz w:val="13"/>
                <w:szCs w:val="13"/>
              </w:rPr>
            </w:pPr>
            <w:r w:rsidRPr="00C306AE">
              <w:rPr>
                <w:sz w:val="13"/>
                <w:szCs w:val="13"/>
              </w:rPr>
              <w:t>Tehnician pentru controlul calităţii produselor alimentare</w:t>
            </w:r>
          </w:p>
        </w:tc>
        <w:tc>
          <w:tcPr>
            <w:tcW w:w="561" w:type="dxa"/>
            <w:vAlign w:val="center"/>
          </w:tcPr>
          <w:p w:rsidR="00EE2B25" w:rsidRPr="00C306AE" w:rsidRDefault="00EE2B25">
            <w:pPr>
              <w:pStyle w:val="Heading4"/>
              <w:jc w:val="center"/>
              <w:rPr>
                <w:b w:val="0"/>
                <w:bCs w:val="0"/>
                <w:sz w:val="13"/>
                <w:szCs w:val="13"/>
              </w:rPr>
            </w:pPr>
          </w:p>
        </w:tc>
        <w:tc>
          <w:tcPr>
            <w:tcW w:w="561" w:type="dxa"/>
            <w:vAlign w:val="center"/>
          </w:tcPr>
          <w:p w:rsidR="00EE2B25" w:rsidRPr="00C306AE" w:rsidRDefault="00EE2B25">
            <w:pPr>
              <w:pStyle w:val="Heading4"/>
              <w:jc w:val="center"/>
              <w:rPr>
                <w:b w:val="0"/>
                <w:bCs w:val="0"/>
                <w:sz w:val="13"/>
                <w:szCs w:val="13"/>
              </w:rPr>
            </w:pPr>
          </w:p>
        </w:tc>
        <w:tc>
          <w:tcPr>
            <w:tcW w:w="561" w:type="dxa"/>
            <w:tcBorders>
              <w:right w:val="thinThickSmallGap" w:sz="24" w:space="0" w:color="auto"/>
            </w:tcBorders>
            <w:vAlign w:val="center"/>
          </w:tcPr>
          <w:p w:rsidR="00EE2B25" w:rsidRPr="00C306AE" w:rsidRDefault="00EE2B25">
            <w:pPr>
              <w:pStyle w:val="Heading4"/>
              <w:jc w:val="center"/>
              <w:rPr>
                <w:b w:val="0"/>
                <w:bCs w:val="0"/>
                <w:sz w:val="13"/>
                <w:szCs w:val="13"/>
              </w:rPr>
            </w:pPr>
            <w:r w:rsidRPr="00C306AE">
              <w:rPr>
                <w:b w:val="0"/>
                <w:bCs w:val="0"/>
                <w:sz w:val="13"/>
                <w:szCs w:val="13"/>
              </w:rPr>
              <w:t>x</w:t>
            </w:r>
          </w:p>
        </w:tc>
        <w:tc>
          <w:tcPr>
            <w:tcW w:w="2244" w:type="dxa"/>
            <w:vMerge/>
            <w:tcBorders>
              <w:left w:val="nil"/>
              <w:right w:val="thinThickSmallGap" w:sz="24" w:space="0" w:color="auto"/>
            </w:tcBorders>
            <w:vAlign w:val="center"/>
          </w:tcPr>
          <w:p w:rsidR="00EE2B25" w:rsidRPr="00C306AE" w:rsidRDefault="00EE2B25">
            <w:pPr>
              <w:pStyle w:val="Heading4"/>
              <w:jc w:val="center"/>
              <w:rPr>
                <w:b w:val="0"/>
                <w:bCs w:val="0"/>
                <w:caps/>
                <w:sz w:val="14"/>
                <w:szCs w:val="14"/>
              </w:rPr>
            </w:pPr>
          </w:p>
        </w:tc>
      </w:tr>
      <w:tr w:rsidR="00EE2B25" w:rsidRPr="00C306AE">
        <w:trPr>
          <w:cantSplit/>
        </w:trPr>
        <w:tc>
          <w:tcPr>
            <w:tcW w:w="1309" w:type="dxa"/>
            <w:vMerge/>
            <w:tcBorders>
              <w:left w:val="thinThickSmallGap" w:sz="24" w:space="0" w:color="auto"/>
            </w:tcBorders>
            <w:vAlign w:val="center"/>
          </w:tcPr>
          <w:p w:rsidR="00EE2B25" w:rsidRPr="00C306AE" w:rsidRDefault="00EE2B25" w:rsidP="0081255C">
            <w:pPr>
              <w:jc w:val="center"/>
              <w:rPr>
                <w:b/>
                <w:bCs/>
                <w:sz w:val="13"/>
                <w:szCs w:val="13"/>
              </w:rPr>
            </w:pPr>
          </w:p>
        </w:tc>
        <w:tc>
          <w:tcPr>
            <w:tcW w:w="1496" w:type="dxa"/>
            <w:vMerge/>
            <w:tcBorders>
              <w:right w:val="thinThickSmallGap" w:sz="24" w:space="0" w:color="auto"/>
            </w:tcBorders>
            <w:vAlign w:val="center"/>
          </w:tcPr>
          <w:p w:rsidR="00EE2B25" w:rsidRPr="00C306AE" w:rsidRDefault="00EE2B25" w:rsidP="00AB04CD">
            <w:pPr>
              <w:jc w:val="center"/>
              <w:rPr>
                <w:b/>
                <w:bCs/>
                <w:sz w:val="13"/>
                <w:szCs w:val="13"/>
              </w:rPr>
            </w:pPr>
          </w:p>
        </w:tc>
        <w:tc>
          <w:tcPr>
            <w:tcW w:w="1496" w:type="dxa"/>
            <w:vMerge/>
            <w:tcBorders>
              <w:left w:val="nil"/>
              <w:right w:val="thinThickSmallGap" w:sz="24" w:space="0" w:color="auto"/>
            </w:tcBorders>
            <w:vAlign w:val="center"/>
          </w:tcPr>
          <w:p w:rsidR="00EE2B25" w:rsidRPr="00C306AE" w:rsidRDefault="00EE2B25">
            <w:pPr>
              <w:jc w:val="center"/>
              <w:rPr>
                <w:sz w:val="13"/>
                <w:szCs w:val="13"/>
              </w:rPr>
            </w:pPr>
          </w:p>
        </w:tc>
        <w:tc>
          <w:tcPr>
            <w:tcW w:w="561" w:type="dxa"/>
            <w:tcBorders>
              <w:left w:val="nil"/>
            </w:tcBorders>
            <w:vAlign w:val="center"/>
          </w:tcPr>
          <w:p w:rsidR="00EE2B25" w:rsidRPr="00C306AE" w:rsidRDefault="00EE2B25" w:rsidP="00594127">
            <w:pPr>
              <w:numPr>
                <w:ilvl w:val="0"/>
                <w:numId w:val="1"/>
              </w:numPr>
              <w:jc w:val="both"/>
              <w:rPr>
                <w:sz w:val="13"/>
                <w:szCs w:val="13"/>
              </w:rPr>
            </w:pPr>
          </w:p>
        </w:tc>
        <w:tc>
          <w:tcPr>
            <w:tcW w:w="5236" w:type="dxa"/>
            <w:vAlign w:val="center"/>
          </w:tcPr>
          <w:p w:rsidR="00EE2B25" w:rsidRPr="00C306AE" w:rsidRDefault="00EE2B25">
            <w:pPr>
              <w:rPr>
                <w:sz w:val="13"/>
                <w:szCs w:val="13"/>
              </w:rPr>
            </w:pPr>
            <w:r w:rsidRPr="00C306AE">
              <w:rPr>
                <w:sz w:val="13"/>
                <w:szCs w:val="13"/>
              </w:rPr>
              <w:t>Comerţ alimentaţie publică</w:t>
            </w:r>
          </w:p>
        </w:tc>
        <w:tc>
          <w:tcPr>
            <w:tcW w:w="561" w:type="dxa"/>
            <w:vAlign w:val="center"/>
          </w:tcPr>
          <w:p w:rsidR="00EE2B25" w:rsidRPr="00C306AE" w:rsidRDefault="00EE2B25">
            <w:pPr>
              <w:pStyle w:val="Heading4"/>
              <w:jc w:val="center"/>
              <w:rPr>
                <w:b w:val="0"/>
                <w:bCs w:val="0"/>
                <w:sz w:val="13"/>
                <w:szCs w:val="13"/>
              </w:rPr>
            </w:pPr>
          </w:p>
        </w:tc>
        <w:tc>
          <w:tcPr>
            <w:tcW w:w="561" w:type="dxa"/>
            <w:vAlign w:val="center"/>
          </w:tcPr>
          <w:p w:rsidR="00EE2B25" w:rsidRPr="00C306AE" w:rsidRDefault="00EE2B25">
            <w:pPr>
              <w:pStyle w:val="Heading4"/>
              <w:jc w:val="center"/>
              <w:rPr>
                <w:b w:val="0"/>
                <w:bCs w:val="0"/>
                <w:sz w:val="13"/>
                <w:szCs w:val="13"/>
              </w:rPr>
            </w:pPr>
          </w:p>
        </w:tc>
        <w:tc>
          <w:tcPr>
            <w:tcW w:w="561" w:type="dxa"/>
            <w:tcBorders>
              <w:right w:val="thinThickSmallGap" w:sz="24" w:space="0" w:color="auto"/>
            </w:tcBorders>
            <w:vAlign w:val="center"/>
          </w:tcPr>
          <w:p w:rsidR="00EE2B25" w:rsidRPr="00C306AE" w:rsidRDefault="00EE2B25">
            <w:pPr>
              <w:pStyle w:val="Heading4"/>
              <w:jc w:val="center"/>
              <w:rPr>
                <w:b w:val="0"/>
                <w:bCs w:val="0"/>
                <w:sz w:val="13"/>
                <w:szCs w:val="13"/>
              </w:rPr>
            </w:pPr>
            <w:r w:rsidRPr="00C306AE">
              <w:rPr>
                <w:b w:val="0"/>
                <w:bCs w:val="0"/>
                <w:sz w:val="13"/>
                <w:szCs w:val="13"/>
              </w:rPr>
              <w:t>x</w:t>
            </w:r>
          </w:p>
        </w:tc>
        <w:tc>
          <w:tcPr>
            <w:tcW w:w="2244" w:type="dxa"/>
            <w:vMerge/>
            <w:tcBorders>
              <w:left w:val="nil"/>
              <w:right w:val="thinThickSmallGap" w:sz="24" w:space="0" w:color="auto"/>
            </w:tcBorders>
            <w:vAlign w:val="center"/>
          </w:tcPr>
          <w:p w:rsidR="00EE2B25" w:rsidRPr="00C306AE" w:rsidRDefault="00EE2B25">
            <w:pPr>
              <w:pStyle w:val="Heading4"/>
              <w:jc w:val="center"/>
              <w:rPr>
                <w:b w:val="0"/>
                <w:bCs w:val="0"/>
                <w:caps/>
                <w:sz w:val="14"/>
                <w:szCs w:val="14"/>
              </w:rPr>
            </w:pPr>
          </w:p>
        </w:tc>
      </w:tr>
      <w:tr w:rsidR="00EE2B25" w:rsidRPr="00C306AE">
        <w:trPr>
          <w:cantSplit/>
        </w:trPr>
        <w:tc>
          <w:tcPr>
            <w:tcW w:w="1309" w:type="dxa"/>
            <w:vMerge/>
            <w:tcBorders>
              <w:left w:val="thinThickSmallGap" w:sz="24" w:space="0" w:color="auto"/>
            </w:tcBorders>
            <w:vAlign w:val="center"/>
          </w:tcPr>
          <w:p w:rsidR="00EE2B25" w:rsidRPr="00C306AE" w:rsidRDefault="00EE2B25" w:rsidP="0081255C">
            <w:pPr>
              <w:jc w:val="center"/>
              <w:rPr>
                <w:b/>
                <w:bCs/>
                <w:sz w:val="13"/>
                <w:szCs w:val="13"/>
              </w:rPr>
            </w:pPr>
          </w:p>
        </w:tc>
        <w:tc>
          <w:tcPr>
            <w:tcW w:w="1496" w:type="dxa"/>
            <w:vMerge/>
            <w:tcBorders>
              <w:right w:val="thinThickSmallGap" w:sz="24" w:space="0" w:color="auto"/>
            </w:tcBorders>
            <w:vAlign w:val="center"/>
          </w:tcPr>
          <w:p w:rsidR="00EE2B25" w:rsidRPr="00C306AE" w:rsidRDefault="00EE2B25" w:rsidP="00AB04CD">
            <w:pPr>
              <w:jc w:val="center"/>
              <w:rPr>
                <w:b/>
                <w:bCs/>
                <w:sz w:val="13"/>
                <w:szCs w:val="13"/>
              </w:rPr>
            </w:pPr>
          </w:p>
        </w:tc>
        <w:tc>
          <w:tcPr>
            <w:tcW w:w="1496" w:type="dxa"/>
            <w:vMerge/>
            <w:tcBorders>
              <w:left w:val="nil"/>
              <w:right w:val="thinThickSmallGap" w:sz="24" w:space="0" w:color="auto"/>
            </w:tcBorders>
            <w:vAlign w:val="center"/>
          </w:tcPr>
          <w:p w:rsidR="00EE2B25" w:rsidRPr="00C306AE" w:rsidRDefault="00EE2B25">
            <w:pPr>
              <w:jc w:val="center"/>
              <w:rPr>
                <w:sz w:val="13"/>
                <w:szCs w:val="13"/>
              </w:rPr>
            </w:pPr>
          </w:p>
        </w:tc>
        <w:tc>
          <w:tcPr>
            <w:tcW w:w="561" w:type="dxa"/>
            <w:tcBorders>
              <w:left w:val="nil"/>
            </w:tcBorders>
            <w:vAlign w:val="center"/>
          </w:tcPr>
          <w:p w:rsidR="00EE2B25" w:rsidRPr="00C306AE" w:rsidRDefault="00EE2B25" w:rsidP="00594127">
            <w:pPr>
              <w:numPr>
                <w:ilvl w:val="0"/>
                <w:numId w:val="1"/>
              </w:numPr>
              <w:jc w:val="both"/>
              <w:rPr>
                <w:sz w:val="13"/>
                <w:szCs w:val="13"/>
              </w:rPr>
            </w:pPr>
          </w:p>
        </w:tc>
        <w:tc>
          <w:tcPr>
            <w:tcW w:w="5236" w:type="dxa"/>
            <w:vAlign w:val="center"/>
          </w:tcPr>
          <w:p w:rsidR="00EE2B25" w:rsidRPr="00C306AE" w:rsidRDefault="00EE2B25">
            <w:pPr>
              <w:rPr>
                <w:sz w:val="13"/>
                <w:szCs w:val="13"/>
              </w:rPr>
            </w:pPr>
            <w:r w:rsidRPr="00C306AE">
              <w:rPr>
                <w:sz w:val="13"/>
                <w:szCs w:val="13"/>
              </w:rPr>
              <w:t>Maiştri militari bucătari (militar)</w:t>
            </w:r>
          </w:p>
        </w:tc>
        <w:tc>
          <w:tcPr>
            <w:tcW w:w="561" w:type="dxa"/>
            <w:vAlign w:val="center"/>
          </w:tcPr>
          <w:p w:rsidR="00EE2B25" w:rsidRPr="00C306AE" w:rsidRDefault="00EE2B25">
            <w:pPr>
              <w:pStyle w:val="Heading4"/>
              <w:jc w:val="center"/>
              <w:rPr>
                <w:b w:val="0"/>
                <w:bCs w:val="0"/>
                <w:sz w:val="13"/>
                <w:szCs w:val="13"/>
              </w:rPr>
            </w:pPr>
          </w:p>
        </w:tc>
        <w:tc>
          <w:tcPr>
            <w:tcW w:w="561" w:type="dxa"/>
            <w:vAlign w:val="center"/>
          </w:tcPr>
          <w:p w:rsidR="00EE2B25" w:rsidRPr="00C306AE" w:rsidRDefault="00EE2B25">
            <w:pPr>
              <w:pStyle w:val="Heading4"/>
              <w:jc w:val="center"/>
              <w:rPr>
                <w:b w:val="0"/>
                <w:bCs w:val="0"/>
                <w:sz w:val="13"/>
                <w:szCs w:val="13"/>
              </w:rPr>
            </w:pPr>
          </w:p>
        </w:tc>
        <w:tc>
          <w:tcPr>
            <w:tcW w:w="561" w:type="dxa"/>
            <w:tcBorders>
              <w:right w:val="thinThickSmallGap" w:sz="24" w:space="0" w:color="auto"/>
            </w:tcBorders>
            <w:vAlign w:val="center"/>
          </w:tcPr>
          <w:p w:rsidR="00EE2B25" w:rsidRPr="00C306AE" w:rsidRDefault="00EE2B25">
            <w:pPr>
              <w:pStyle w:val="Heading4"/>
              <w:jc w:val="center"/>
              <w:rPr>
                <w:b w:val="0"/>
                <w:bCs w:val="0"/>
                <w:sz w:val="13"/>
                <w:szCs w:val="13"/>
              </w:rPr>
            </w:pPr>
            <w:r w:rsidRPr="00C306AE">
              <w:rPr>
                <w:b w:val="0"/>
                <w:bCs w:val="0"/>
                <w:sz w:val="13"/>
                <w:szCs w:val="13"/>
              </w:rPr>
              <w:t>x</w:t>
            </w:r>
          </w:p>
        </w:tc>
        <w:tc>
          <w:tcPr>
            <w:tcW w:w="2244" w:type="dxa"/>
            <w:vMerge/>
            <w:tcBorders>
              <w:left w:val="nil"/>
              <w:right w:val="thinThickSmallGap" w:sz="24" w:space="0" w:color="auto"/>
            </w:tcBorders>
            <w:vAlign w:val="center"/>
          </w:tcPr>
          <w:p w:rsidR="00EE2B25" w:rsidRPr="00C306AE" w:rsidRDefault="00EE2B25">
            <w:pPr>
              <w:pStyle w:val="Heading4"/>
              <w:jc w:val="center"/>
              <w:rPr>
                <w:b w:val="0"/>
                <w:bCs w:val="0"/>
                <w:caps/>
                <w:sz w:val="14"/>
                <w:szCs w:val="14"/>
              </w:rPr>
            </w:pPr>
          </w:p>
        </w:tc>
      </w:tr>
      <w:tr w:rsidR="00EE2B25" w:rsidRPr="00C306AE">
        <w:trPr>
          <w:cantSplit/>
        </w:trPr>
        <w:tc>
          <w:tcPr>
            <w:tcW w:w="1309" w:type="dxa"/>
            <w:vMerge/>
            <w:tcBorders>
              <w:left w:val="thinThickSmallGap" w:sz="24" w:space="0" w:color="auto"/>
            </w:tcBorders>
            <w:vAlign w:val="center"/>
          </w:tcPr>
          <w:p w:rsidR="00EE2B25" w:rsidRPr="00C306AE" w:rsidRDefault="00EE2B25" w:rsidP="0081255C">
            <w:pPr>
              <w:jc w:val="center"/>
              <w:rPr>
                <w:b/>
                <w:bCs/>
                <w:sz w:val="13"/>
                <w:szCs w:val="13"/>
              </w:rPr>
            </w:pPr>
          </w:p>
        </w:tc>
        <w:tc>
          <w:tcPr>
            <w:tcW w:w="1496" w:type="dxa"/>
            <w:vMerge/>
            <w:tcBorders>
              <w:right w:val="thinThickSmallGap" w:sz="24" w:space="0" w:color="auto"/>
            </w:tcBorders>
            <w:vAlign w:val="center"/>
          </w:tcPr>
          <w:p w:rsidR="00EE2B25" w:rsidRPr="00C306AE" w:rsidRDefault="00EE2B25" w:rsidP="00AB04CD">
            <w:pPr>
              <w:jc w:val="center"/>
              <w:rPr>
                <w:b/>
                <w:bCs/>
                <w:sz w:val="13"/>
                <w:szCs w:val="13"/>
              </w:rPr>
            </w:pPr>
          </w:p>
        </w:tc>
        <w:tc>
          <w:tcPr>
            <w:tcW w:w="1496" w:type="dxa"/>
            <w:vMerge/>
            <w:tcBorders>
              <w:left w:val="nil"/>
              <w:right w:val="thinThickSmallGap" w:sz="24" w:space="0" w:color="auto"/>
            </w:tcBorders>
            <w:vAlign w:val="center"/>
          </w:tcPr>
          <w:p w:rsidR="00EE2B25" w:rsidRPr="00C306AE" w:rsidRDefault="00EE2B25">
            <w:pPr>
              <w:jc w:val="center"/>
              <w:rPr>
                <w:sz w:val="13"/>
                <w:szCs w:val="13"/>
              </w:rPr>
            </w:pPr>
          </w:p>
        </w:tc>
        <w:tc>
          <w:tcPr>
            <w:tcW w:w="561" w:type="dxa"/>
            <w:tcBorders>
              <w:left w:val="nil"/>
            </w:tcBorders>
            <w:vAlign w:val="center"/>
          </w:tcPr>
          <w:p w:rsidR="00EE2B25" w:rsidRPr="00C306AE" w:rsidRDefault="00EE2B25" w:rsidP="00594127">
            <w:pPr>
              <w:numPr>
                <w:ilvl w:val="0"/>
                <w:numId w:val="1"/>
              </w:numPr>
              <w:jc w:val="both"/>
              <w:rPr>
                <w:sz w:val="13"/>
                <w:szCs w:val="13"/>
              </w:rPr>
            </w:pPr>
          </w:p>
        </w:tc>
        <w:tc>
          <w:tcPr>
            <w:tcW w:w="5236" w:type="dxa"/>
            <w:vAlign w:val="center"/>
          </w:tcPr>
          <w:p w:rsidR="00EE2B25" w:rsidRPr="00C306AE" w:rsidRDefault="00EE2B25">
            <w:pPr>
              <w:rPr>
                <w:sz w:val="13"/>
                <w:szCs w:val="13"/>
              </w:rPr>
            </w:pPr>
            <w:r w:rsidRPr="00C306AE">
              <w:rPr>
                <w:sz w:val="13"/>
                <w:szCs w:val="13"/>
              </w:rPr>
              <w:t>Tehnician coordonator în unităţile de alimentaţie publică</w:t>
            </w:r>
          </w:p>
        </w:tc>
        <w:tc>
          <w:tcPr>
            <w:tcW w:w="561" w:type="dxa"/>
            <w:vAlign w:val="center"/>
          </w:tcPr>
          <w:p w:rsidR="00EE2B25" w:rsidRPr="00C306AE" w:rsidRDefault="00EE2B25">
            <w:pPr>
              <w:pStyle w:val="Heading4"/>
              <w:jc w:val="center"/>
              <w:rPr>
                <w:b w:val="0"/>
                <w:bCs w:val="0"/>
                <w:sz w:val="13"/>
                <w:szCs w:val="13"/>
              </w:rPr>
            </w:pPr>
          </w:p>
        </w:tc>
        <w:tc>
          <w:tcPr>
            <w:tcW w:w="561" w:type="dxa"/>
            <w:vAlign w:val="center"/>
          </w:tcPr>
          <w:p w:rsidR="00EE2B25" w:rsidRPr="00C306AE" w:rsidRDefault="00EE2B25">
            <w:pPr>
              <w:pStyle w:val="Heading4"/>
              <w:jc w:val="center"/>
              <w:rPr>
                <w:b w:val="0"/>
                <w:bCs w:val="0"/>
                <w:sz w:val="13"/>
                <w:szCs w:val="13"/>
              </w:rPr>
            </w:pPr>
          </w:p>
        </w:tc>
        <w:tc>
          <w:tcPr>
            <w:tcW w:w="561" w:type="dxa"/>
            <w:tcBorders>
              <w:right w:val="thinThickSmallGap" w:sz="24" w:space="0" w:color="auto"/>
            </w:tcBorders>
            <w:vAlign w:val="center"/>
          </w:tcPr>
          <w:p w:rsidR="00EE2B25" w:rsidRPr="00C306AE" w:rsidRDefault="00EE2B25">
            <w:pPr>
              <w:pStyle w:val="Heading4"/>
              <w:jc w:val="center"/>
              <w:rPr>
                <w:b w:val="0"/>
                <w:bCs w:val="0"/>
                <w:sz w:val="13"/>
                <w:szCs w:val="13"/>
              </w:rPr>
            </w:pPr>
            <w:r w:rsidRPr="00C306AE">
              <w:rPr>
                <w:b w:val="0"/>
                <w:bCs w:val="0"/>
                <w:sz w:val="13"/>
                <w:szCs w:val="13"/>
              </w:rPr>
              <w:t>x</w:t>
            </w:r>
          </w:p>
        </w:tc>
        <w:tc>
          <w:tcPr>
            <w:tcW w:w="2244" w:type="dxa"/>
            <w:vMerge/>
            <w:tcBorders>
              <w:left w:val="nil"/>
              <w:right w:val="thinThickSmallGap" w:sz="24" w:space="0" w:color="auto"/>
            </w:tcBorders>
            <w:vAlign w:val="center"/>
          </w:tcPr>
          <w:p w:rsidR="00EE2B25" w:rsidRPr="00C306AE" w:rsidRDefault="00EE2B25">
            <w:pPr>
              <w:pStyle w:val="Heading4"/>
              <w:jc w:val="center"/>
              <w:rPr>
                <w:b w:val="0"/>
                <w:bCs w:val="0"/>
                <w:caps/>
                <w:sz w:val="14"/>
                <w:szCs w:val="14"/>
              </w:rPr>
            </w:pPr>
          </w:p>
        </w:tc>
      </w:tr>
      <w:tr w:rsidR="00EE2B25" w:rsidRPr="00C306AE">
        <w:trPr>
          <w:cantSplit/>
        </w:trPr>
        <w:tc>
          <w:tcPr>
            <w:tcW w:w="1309" w:type="dxa"/>
            <w:vMerge/>
            <w:tcBorders>
              <w:left w:val="thinThickSmallGap" w:sz="24" w:space="0" w:color="auto"/>
            </w:tcBorders>
            <w:vAlign w:val="center"/>
          </w:tcPr>
          <w:p w:rsidR="00EE2B25" w:rsidRPr="00C306AE" w:rsidRDefault="00EE2B25" w:rsidP="0081255C">
            <w:pPr>
              <w:jc w:val="center"/>
              <w:rPr>
                <w:b/>
                <w:bCs/>
                <w:sz w:val="13"/>
                <w:szCs w:val="13"/>
              </w:rPr>
            </w:pPr>
          </w:p>
        </w:tc>
        <w:tc>
          <w:tcPr>
            <w:tcW w:w="1496" w:type="dxa"/>
            <w:vMerge/>
            <w:tcBorders>
              <w:right w:val="thinThickSmallGap" w:sz="24" w:space="0" w:color="auto"/>
            </w:tcBorders>
            <w:vAlign w:val="center"/>
          </w:tcPr>
          <w:p w:rsidR="00EE2B25" w:rsidRPr="00C306AE" w:rsidRDefault="00EE2B25" w:rsidP="00AB04CD">
            <w:pPr>
              <w:jc w:val="center"/>
              <w:rPr>
                <w:b/>
                <w:bCs/>
                <w:sz w:val="13"/>
                <w:szCs w:val="13"/>
              </w:rPr>
            </w:pPr>
          </w:p>
        </w:tc>
        <w:tc>
          <w:tcPr>
            <w:tcW w:w="1496" w:type="dxa"/>
            <w:vMerge/>
            <w:tcBorders>
              <w:left w:val="nil"/>
              <w:right w:val="thinThickSmallGap" w:sz="24" w:space="0" w:color="auto"/>
            </w:tcBorders>
            <w:vAlign w:val="center"/>
          </w:tcPr>
          <w:p w:rsidR="00EE2B25" w:rsidRPr="00C306AE" w:rsidRDefault="00EE2B25">
            <w:pPr>
              <w:jc w:val="center"/>
              <w:rPr>
                <w:sz w:val="13"/>
                <w:szCs w:val="13"/>
              </w:rPr>
            </w:pPr>
          </w:p>
        </w:tc>
        <w:tc>
          <w:tcPr>
            <w:tcW w:w="561" w:type="dxa"/>
            <w:tcBorders>
              <w:left w:val="nil"/>
            </w:tcBorders>
            <w:vAlign w:val="center"/>
          </w:tcPr>
          <w:p w:rsidR="00EE2B25" w:rsidRPr="00C306AE" w:rsidRDefault="00EE2B25" w:rsidP="00594127">
            <w:pPr>
              <w:numPr>
                <w:ilvl w:val="0"/>
                <w:numId w:val="1"/>
              </w:numPr>
              <w:jc w:val="both"/>
              <w:rPr>
                <w:sz w:val="13"/>
                <w:szCs w:val="13"/>
              </w:rPr>
            </w:pPr>
          </w:p>
        </w:tc>
        <w:tc>
          <w:tcPr>
            <w:tcW w:w="5236" w:type="dxa"/>
            <w:vAlign w:val="center"/>
          </w:tcPr>
          <w:p w:rsidR="00EE2B25" w:rsidRPr="00C306AE" w:rsidRDefault="00EE2B25">
            <w:pPr>
              <w:rPr>
                <w:sz w:val="13"/>
                <w:szCs w:val="13"/>
              </w:rPr>
            </w:pPr>
            <w:r w:rsidRPr="00C306AE">
              <w:rPr>
                <w:sz w:val="13"/>
                <w:szCs w:val="13"/>
              </w:rPr>
              <w:t>Conducător unităţi de alimentaţie publică</w:t>
            </w:r>
          </w:p>
        </w:tc>
        <w:tc>
          <w:tcPr>
            <w:tcW w:w="561" w:type="dxa"/>
            <w:vAlign w:val="center"/>
          </w:tcPr>
          <w:p w:rsidR="00EE2B25" w:rsidRPr="00C306AE" w:rsidRDefault="00EE2B25">
            <w:pPr>
              <w:pStyle w:val="Heading4"/>
              <w:jc w:val="center"/>
              <w:rPr>
                <w:b w:val="0"/>
                <w:bCs w:val="0"/>
                <w:sz w:val="13"/>
                <w:szCs w:val="13"/>
              </w:rPr>
            </w:pPr>
          </w:p>
        </w:tc>
        <w:tc>
          <w:tcPr>
            <w:tcW w:w="561" w:type="dxa"/>
            <w:vAlign w:val="center"/>
          </w:tcPr>
          <w:p w:rsidR="00EE2B25" w:rsidRPr="00C306AE" w:rsidRDefault="00EE2B25">
            <w:pPr>
              <w:pStyle w:val="Heading4"/>
              <w:jc w:val="center"/>
              <w:rPr>
                <w:b w:val="0"/>
                <w:bCs w:val="0"/>
                <w:sz w:val="13"/>
                <w:szCs w:val="13"/>
              </w:rPr>
            </w:pPr>
          </w:p>
        </w:tc>
        <w:tc>
          <w:tcPr>
            <w:tcW w:w="561" w:type="dxa"/>
            <w:tcBorders>
              <w:right w:val="thinThickSmallGap" w:sz="24" w:space="0" w:color="auto"/>
            </w:tcBorders>
            <w:vAlign w:val="center"/>
          </w:tcPr>
          <w:p w:rsidR="00EE2B25" w:rsidRPr="00C306AE" w:rsidRDefault="00EE2B25">
            <w:pPr>
              <w:pStyle w:val="Heading4"/>
              <w:jc w:val="center"/>
              <w:rPr>
                <w:b w:val="0"/>
                <w:bCs w:val="0"/>
                <w:sz w:val="13"/>
                <w:szCs w:val="13"/>
              </w:rPr>
            </w:pPr>
            <w:r w:rsidRPr="00C306AE">
              <w:rPr>
                <w:b w:val="0"/>
                <w:bCs w:val="0"/>
                <w:sz w:val="13"/>
                <w:szCs w:val="13"/>
              </w:rPr>
              <w:t>x</w:t>
            </w:r>
          </w:p>
        </w:tc>
        <w:tc>
          <w:tcPr>
            <w:tcW w:w="2244" w:type="dxa"/>
            <w:vMerge/>
            <w:tcBorders>
              <w:left w:val="nil"/>
              <w:right w:val="thinThickSmallGap" w:sz="24" w:space="0" w:color="auto"/>
            </w:tcBorders>
            <w:vAlign w:val="center"/>
          </w:tcPr>
          <w:p w:rsidR="00EE2B25" w:rsidRPr="00C306AE" w:rsidRDefault="00EE2B25">
            <w:pPr>
              <w:pStyle w:val="Heading4"/>
              <w:jc w:val="center"/>
              <w:rPr>
                <w:b w:val="0"/>
                <w:bCs w:val="0"/>
                <w:caps/>
                <w:sz w:val="14"/>
                <w:szCs w:val="14"/>
              </w:rPr>
            </w:pPr>
          </w:p>
        </w:tc>
      </w:tr>
      <w:tr w:rsidR="00EE2B25" w:rsidRPr="00C306AE">
        <w:trPr>
          <w:cantSplit/>
        </w:trPr>
        <w:tc>
          <w:tcPr>
            <w:tcW w:w="1309" w:type="dxa"/>
            <w:vMerge/>
            <w:tcBorders>
              <w:left w:val="thinThickSmallGap" w:sz="24" w:space="0" w:color="auto"/>
            </w:tcBorders>
            <w:vAlign w:val="center"/>
          </w:tcPr>
          <w:p w:rsidR="00EE2B25" w:rsidRPr="00C306AE" w:rsidRDefault="00EE2B25" w:rsidP="0081255C">
            <w:pPr>
              <w:jc w:val="center"/>
              <w:rPr>
                <w:b/>
                <w:bCs/>
                <w:sz w:val="13"/>
                <w:szCs w:val="13"/>
              </w:rPr>
            </w:pPr>
          </w:p>
        </w:tc>
        <w:tc>
          <w:tcPr>
            <w:tcW w:w="1496" w:type="dxa"/>
            <w:vMerge/>
            <w:tcBorders>
              <w:right w:val="thinThickSmallGap" w:sz="24" w:space="0" w:color="auto"/>
            </w:tcBorders>
            <w:vAlign w:val="center"/>
          </w:tcPr>
          <w:p w:rsidR="00EE2B25" w:rsidRPr="00C306AE" w:rsidRDefault="00EE2B25" w:rsidP="00AB04CD">
            <w:pPr>
              <w:jc w:val="center"/>
              <w:rPr>
                <w:b/>
                <w:bCs/>
                <w:sz w:val="13"/>
                <w:szCs w:val="13"/>
              </w:rPr>
            </w:pPr>
          </w:p>
        </w:tc>
        <w:tc>
          <w:tcPr>
            <w:tcW w:w="1496" w:type="dxa"/>
            <w:vMerge/>
            <w:tcBorders>
              <w:left w:val="nil"/>
              <w:right w:val="thinThickSmallGap" w:sz="24" w:space="0" w:color="auto"/>
            </w:tcBorders>
            <w:vAlign w:val="center"/>
          </w:tcPr>
          <w:p w:rsidR="00EE2B25" w:rsidRPr="00C306AE" w:rsidRDefault="00EE2B25">
            <w:pPr>
              <w:jc w:val="center"/>
              <w:rPr>
                <w:sz w:val="13"/>
                <w:szCs w:val="13"/>
              </w:rPr>
            </w:pPr>
          </w:p>
        </w:tc>
        <w:tc>
          <w:tcPr>
            <w:tcW w:w="561" w:type="dxa"/>
            <w:tcBorders>
              <w:left w:val="nil"/>
            </w:tcBorders>
            <w:vAlign w:val="center"/>
          </w:tcPr>
          <w:p w:rsidR="00EE2B25" w:rsidRPr="00C306AE" w:rsidRDefault="00EE2B25" w:rsidP="00594127">
            <w:pPr>
              <w:numPr>
                <w:ilvl w:val="0"/>
                <w:numId w:val="1"/>
              </w:numPr>
              <w:jc w:val="both"/>
              <w:rPr>
                <w:sz w:val="13"/>
                <w:szCs w:val="13"/>
              </w:rPr>
            </w:pPr>
          </w:p>
        </w:tc>
        <w:tc>
          <w:tcPr>
            <w:tcW w:w="5236" w:type="dxa"/>
            <w:vAlign w:val="center"/>
          </w:tcPr>
          <w:p w:rsidR="00EE2B25" w:rsidRPr="00C306AE" w:rsidRDefault="00EE2B25">
            <w:pPr>
              <w:rPr>
                <w:sz w:val="13"/>
                <w:szCs w:val="13"/>
              </w:rPr>
            </w:pPr>
            <w:r w:rsidRPr="00C306AE">
              <w:rPr>
                <w:sz w:val="13"/>
                <w:szCs w:val="13"/>
              </w:rPr>
              <w:t>Tehnician controlul calităţii produselor agroalimentare</w:t>
            </w:r>
          </w:p>
        </w:tc>
        <w:tc>
          <w:tcPr>
            <w:tcW w:w="561" w:type="dxa"/>
            <w:vAlign w:val="center"/>
          </w:tcPr>
          <w:p w:rsidR="00EE2B25" w:rsidRPr="00C306AE" w:rsidRDefault="00EE2B25">
            <w:pPr>
              <w:pStyle w:val="Heading4"/>
              <w:jc w:val="center"/>
              <w:rPr>
                <w:b w:val="0"/>
                <w:bCs w:val="0"/>
                <w:sz w:val="13"/>
                <w:szCs w:val="13"/>
              </w:rPr>
            </w:pPr>
          </w:p>
        </w:tc>
        <w:tc>
          <w:tcPr>
            <w:tcW w:w="561" w:type="dxa"/>
            <w:vAlign w:val="center"/>
          </w:tcPr>
          <w:p w:rsidR="00EE2B25" w:rsidRPr="00C306AE" w:rsidRDefault="00EE2B25">
            <w:pPr>
              <w:pStyle w:val="Heading4"/>
              <w:jc w:val="center"/>
              <w:rPr>
                <w:b w:val="0"/>
                <w:bCs w:val="0"/>
                <w:sz w:val="13"/>
                <w:szCs w:val="13"/>
              </w:rPr>
            </w:pPr>
          </w:p>
        </w:tc>
        <w:tc>
          <w:tcPr>
            <w:tcW w:w="561" w:type="dxa"/>
            <w:tcBorders>
              <w:right w:val="thinThickSmallGap" w:sz="24" w:space="0" w:color="auto"/>
            </w:tcBorders>
            <w:vAlign w:val="center"/>
          </w:tcPr>
          <w:p w:rsidR="00EE2B25" w:rsidRPr="00C306AE" w:rsidRDefault="00EE2B25">
            <w:pPr>
              <w:pStyle w:val="Heading4"/>
              <w:jc w:val="center"/>
              <w:rPr>
                <w:b w:val="0"/>
                <w:bCs w:val="0"/>
                <w:sz w:val="13"/>
                <w:szCs w:val="13"/>
              </w:rPr>
            </w:pPr>
            <w:r w:rsidRPr="00C306AE">
              <w:rPr>
                <w:b w:val="0"/>
                <w:bCs w:val="0"/>
                <w:sz w:val="13"/>
                <w:szCs w:val="13"/>
              </w:rPr>
              <w:t>x</w:t>
            </w:r>
          </w:p>
        </w:tc>
        <w:tc>
          <w:tcPr>
            <w:tcW w:w="2244" w:type="dxa"/>
            <w:vMerge/>
            <w:tcBorders>
              <w:left w:val="nil"/>
              <w:right w:val="thinThickSmallGap" w:sz="24" w:space="0" w:color="auto"/>
            </w:tcBorders>
            <w:vAlign w:val="center"/>
          </w:tcPr>
          <w:p w:rsidR="00EE2B25" w:rsidRPr="00C306AE" w:rsidRDefault="00EE2B25">
            <w:pPr>
              <w:pStyle w:val="Heading4"/>
              <w:jc w:val="center"/>
              <w:rPr>
                <w:b w:val="0"/>
                <w:bCs w:val="0"/>
                <w:caps/>
                <w:sz w:val="14"/>
                <w:szCs w:val="14"/>
              </w:rPr>
            </w:pPr>
          </w:p>
        </w:tc>
      </w:tr>
      <w:tr w:rsidR="00EE2B25" w:rsidRPr="00C306AE">
        <w:trPr>
          <w:cantSplit/>
        </w:trPr>
        <w:tc>
          <w:tcPr>
            <w:tcW w:w="1309" w:type="dxa"/>
            <w:vMerge/>
            <w:tcBorders>
              <w:left w:val="thinThickSmallGap" w:sz="24" w:space="0" w:color="auto"/>
            </w:tcBorders>
            <w:vAlign w:val="center"/>
          </w:tcPr>
          <w:p w:rsidR="00EE2B25" w:rsidRPr="00C306AE" w:rsidRDefault="00EE2B25" w:rsidP="0081255C">
            <w:pPr>
              <w:jc w:val="center"/>
              <w:rPr>
                <w:b/>
                <w:bCs/>
                <w:sz w:val="13"/>
                <w:szCs w:val="13"/>
              </w:rPr>
            </w:pPr>
          </w:p>
        </w:tc>
        <w:tc>
          <w:tcPr>
            <w:tcW w:w="1496" w:type="dxa"/>
            <w:vMerge/>
            <w:tcBorders>
              <w:right w:val="thinThickSmallGap" w:sz="24" w:space="0" w:color="auto"/>
            </w:tcBorders>
            <w:vAlign w:val="center"/>
          </w:tcPr>
          <w:p w:rsidR="00EE2B25" w:rsidRPr="00C306AE" w:rsidRDefault="00EE2B25" w:rsidP="00AB04CD">
            <w:pPr>
              <w:jc w:val="center"/>
              <w:rPr>
                <w:b/>
                <w:bCs/>
                <w:sz w:val="13"/>
                <w:szCs w:val="13"/>
              </w:rPr>
            </w:pPr>
          </w:p>
        </w:tc>
        <w:tc>
          <w:tcPr>
            <w:tcW w:w="1496" w:type="dxa"/>
            <w:vMerge/>
            <w:tcBorders>
              <w:left w:val="nil"/>
              <w:right w:val="thinThickSmallGap" w:sz="24" w:space="0" w:color="auto"/>
            </w:tcBorders>
            <w:vAlign w:val="center"/>
          </w:tcPr>
          <w:p w:rsidR="00EE2B25" w:rsidRPr="00C306AE" w:rsidRDefault="00EE2B25">
            <w:pPr>
              <w:jc w:val="center"/>
              <w:rPr>
                <w:sz w:val="13"/>
                <w:szCs w:val="13"/>
              </w:rPr>
            </w:pPr>
          </w:p>
        </w:tc>
        <w:tc>
          <w:tcPr>
            <w:tcW w:w="561" w:type="dxa"/>
            <w:tcBorders>
              <w:left w:val="nil"/>
            </w:tcBorders>
            <w:vAlign w:val="center"/>
          </w:tcPr>
          <w:p w:rsidR="00EE2B25" w:rsidRPr="00C306AE" w:rsidRDefault="00EE2B25" w:rsidP="00594127">
            <w:pPr>
              <w:numPr>
                <w:ilvl w:val="0"/>
                <w:numId w:val="1"/>
              </w:numPr>
              <w:jc w:val="both"/>
              <w:rPr>
                <w:sz w:val="13"/>
                <w:szCs w:val="13"/>
              </w:rPr>
            </w:pPr>
          </w:p>
        </w:tc>
        <w:tc>
          <w:tcPr>
            <w:tcW w:w="5236" w:type="dxa"/>
            <w:vAlign w:val="center"/>
          </w:tcPr>
          <w:p w:rsidR="00EE2B25" w:rsidRPr="00C306AE" w:rsidRDefault="00EE2B25">
            <w:pPr>
              <w:rPr>
                <w:sz w:val="13"/>
                <w:szCs w:val="13"/>
              </w:rPr>
            </w:pPr>
            <w:r w:rsidRPr="00C306AE">
              <w:rPr>
                <w:sz w:val="13"/>
                <w:szCs w:val="13"/>
              </w:rPr>
              <w:t>Controlul calităţii produselor agricole</w:t>
            </w:r>
          </w:p>
        </w:tc>
        <w:tc>
          <w:tcPr>
            <w:tcW w:w="561" w:type="dxa"/>
            <w:vAlign w:val="center"/>
          </w:tcPr>
          <w:p w:rsidR="00EE2B25" w:rsidRPr="00C306AE" w:rsidRDefault="00EE2B25">
            <w:pPr>
              <w:pStyle w:val="Heading4"/>
              <w:jc w:val="center"/>
              <w:rPr>
                <w:b w:val="0"/>
                <w:bCs w:val="0"/>
                <w:sz w:val="13"/>
                <w:szCs w:val="13"/>
              </w:rPr>
            </w:pPr>
          </w:p>
        </w:tc>
        <w:tc>
          <w:tcPr>
            <w:tcW w:w="561" w:type="dxa"/>
            <w:vAlign w:val="center"/>
          </w:tcPr>
          <w:p w:rsidR="00EE2B25" w:rsidRPr="00C306AE" w:rsidRDefault="00EE2B25">
            <w:pPr>
              <w:pStyle w:val="Heading4"/>
              <w:jc w:val="center"/>
              <w:rPr>
                <w:b w:val="0"/>
                <w:bCs w:val="0"/>
                <w:sz w:val="13"/>
                <w:szCs w:val="13"/>
              </w:rPr>
            </w:pPr>
          </w:p>
        </w:tc>
        <w:tc>
          <w:tcPr>
            <w:tcW w:w="561" w:type="dxa"/>
            <w:tcBorders>
              <w:right w:val="thinThickSmallGap" w:sz="24" w:space="0" w:color="auto"/>
            </w:tcBorders>
            <w:vAlign w:val="center"/>
          </w:tcPr>
          <w:p w:rsidR="00EE2B25" w:rsidRPr="00C306AE" w:rsidRDefault="00EE2B25">
            <w:pPr>
              <w:pStyle w:val="Heading4"/>
              <w:jc w:val="center"/>
              <w:rPr>
                <w:b w:val="0"/>
                <w:bCs w:val="0"/>
                <w:sz w:val="13"/>
                <w:szCs w:val="13"/>
              </w:rPr>
            </w:pPr>
            <w:r w:rsidRPr="00C306AE">
              <w:rPr>
                <w:b w:val="0"/>
                <w:bCs w:val="0"/>
                <w:sz w:val="13"/>
                <w:szCs w:val="13"/>
              </w:rPr>
              <w:t>x</w:t>
            </w:r>
          </w:p>
        </w:tc>
        <w:tc>
          <w:tcPr>
            <w:tcW w:w="2244" w:type="dxa"/>
            <w:vMerge/>
            <w:tcBorders>
              <w:left w:val="nil"/>
              <w:right w:val="thinThickSmallGap" w:sz="24" w:space="0" w:color="auto"/>
            </w:tcBorders>
            <w:vAlign w:val="center"/>
          </w:tcPr>
          <w:p w:rsidR="00EE2B25" w:rsidRPr="00C306AE" w:rsidRDefault="00EE2B25">
            <w:pPr>
              <w:pStyle w:val="Heading4"/>
              <w:jc w:val="center"/>
              <w:rPr>
                <w:b w:val="0"/>
                <w:bCs w:val="0"/>
                <w:caps/>
                <w:sz w:val="14"/>
                <w:szCs w:val="14"/>
              </w:rPr>
            </w:pPr>
          </w:p>
        </w:tc>
      </w:tr>
      <w:tr w:rsidR="00EE2B25" w:rsidRPr="00C306AE">
        <w:trPr>
          <w:cantSplit/>
        </w:trPr>
        <w:tc>
          <w:tcPr>
            <w:tcW w:w="1309" w:type="dxa"/>
            <w:vMerge/>
            <w:tcBorders>
              <w:left w:val="thinThickSmallGap" w:sz="24" w:space="0" w:color="auto"/>
            </w:tcBorders>
            <w:vAlign w:val="center"/>
          </w:tcPr>
          <w:p w:rsidR="00EE2B25" w:rsidRPr="00C306AE" w:rsidRDefault="00EE2B25" w:rsidP="0081255C">
            <w:pPr>
              <w:jc w:val="center"/>
              <w:rPr>
                <w:b/>
                <w:bCs/>
                <w:sz w:val="13"/>
                <w:szCs w:val="13"/>
              </w:rPr>
            </w:pPr>
          </w:p>
        </w:tc>
        <w:tc>
          <w:tcPr>
            <w:tcW w:w="1496" w:type="dxa"/>
            <w:vMerge/>
            <w:tcBorders>
              <w:right w:val="thinThickSmallGap" w:sz="24" w:space="0" w:color="auto"/>
            </w:tcBorders>
            <w:vAlign w:val="center"/>
          </w:tcPr>
          <w:p w:rsidR="00EE2B25" w:rsidRPr="00C306AE" w:rsidRDefault="00EE2B25" w:rsidP="00AB04CD">
            <w:pPr>
              <w:jc w:val="center"/>
              <w:rPr>
                <w:b/>
                <w:bCs/>
                <w:sz w:val="13"/>
                <w:szCs w:val="13"/>
              </w:rPr>
            </w:pPr>
          </w:p>
        </w:tc>
        <w:tc>
          <w:tcPr>
            <w:tcW w:w="1496" w:type="dxa"/>
            <w:vMerge/>
            <w:tcBorders>
              <w:left w:val="nil"/>
              <w:right w:val="thinThickSmallGap" w:sz="24" w:space="0" w:color="auto"/>
            </w:tcBorders>
            <w:vAlign w:val="center"/>
          </w:tcPr>
          <w:p w:rsidR="00EE2B25" w:rsidRPr="00C306AE" w:rsidRDefault="00EE2B25">
            <w:pPr>
              <w:jc w:val="center"/>
              <w:rPr>
                <w:sz w:val="13"/>
                <w:szCs w:val="13"/>
              </w:rPr>
            </w:pPr>
          </w:p>
        </w:tc>
        <w:tc>
          <w:tcPr>
            <w:tcW w:w="561" w:type="dxa"/>
            <w:tcBorders>
              <w:left w:val="nil"/>
            </w:tcBorders>
            <w:vAlign w:val="center"/>
          </w:tcPr>
          <w:p w:rsidR="00EE2B25" w:rsidRPr="00C306AE" w:rsidRDefault="00EE2B25" w:rsidP="00594127">
            <w:pPr>
              <w:numPr>
                <w:ilvl w:val="0"/>
                <w:numId w:val="1"/>
              </w:numPr>
              <w:jc w:val="both"/>
              <w:rPr>
                <w:sz w:val="13"/>
                <w:szCs w:val="13"/>
              </w:rPr>
            </w:pPr>
          </w:p>
        </w:tc>
        <w:tc>
          <w:tcPr>
            <w:tcW w:w="5236" w:type="dxa"/>
            <w:vAlign w:val="center"/>
          </w:tcPr>
          <w:p w:rsidR="00EE2B25" w:rsidRPr="00C306AE" w:rsidRDefault="00EE2B25">
            <w:pPr>
              <w:rPr>
                <w:sz w:val="13"/>
                <w:szCs w:val="13"/>
              </w:rPr>
            </w:pPr>
            <w:r w:rsidRPr="00C306AE">
              <w:rPr>
                <w:sz w:val="13"/>
                <w:szCs w:val="13"/>
              </w:rPr>
              <w:t>Tehnician nutriţionist</w:t>
            </w:r>
          </w:p>
        </w:tc>
        <w:tc>
          <w:tcPr>
            <w:tcW w:w="561" w:type="dxa"/>
            <w:vAlign w:val="center"/>
          </w:tcPr>
          <w:p w:rsidR="00EE2B25" w:rsidRPr="00C306AE" w:rsidRDefault="00EE2B25">
            <w:pPr>
              <w:pStyle w:val="Heading4"/>
              <w:jc w:val="center"/>
              <w:rPr>
                <w:b w:val="0"/>
                <w:bCs w:val="0"/>
                <w:sz w:val="13"/>
                <w:szCs w:val="13"/>
              </w:rPr>
            </w:pPr>
          </w:p>
        </w:tc>
        <w:tc>
          <w:tcPr>
            <w:tcW w:w="561" w:type="dxa"/>
            <w:vAlign w:val="center"/>
          </w:tcPr>
          <w:p w:rsidR="00EE2B25" w:rsidRPr="00C306AE" w:rsidRDefault="00EE2B25">
            <w:pPr>
              <w:pStyle w:val="Heading4"/>
              <w:jc w:val="center"/>
              <w:rPr>
                <w:b w:val="0"/>
                <w:bCs w:val="0"/>
                <w:sz w:val="13"/>
                <w:szCs w:val="13"/>
              </w:rPr>
            </w:pPr>
          </w:p>
        </w:tc>
        <w:tc>
          <w:tcPr>
            <w:tcW w:w="561" w:type="dxa"/>
            <w:tcBorders>
              <w:right w:val="thinThickSmallGap" w:sz="24" w:space="0" w:color="auto"/>
            </w:tcBorders>
            <w:vAlign w:val="center"/>
          </w:tcPr>
          <w:p w:rsidR="00EE2B25" w:rsidRPr="00C306AE" w:rsidRDefault="00EE2B25">
            <w:pPr>
              <w:pStyle w:val="Heading4"/>
              <w:jc w:val="center"/>
              <w:rPr>
                <w:b w:val="0"/>
                <w:bCs w:val="0"/>
                <w:sz w:val="13"/>
                <w:szCs w:val="13"/>
              </w:rPr>
            </w:pPr>
            <w:r w:rsidRPr="00C306AE">
              <w:rPr>
                <w:b w:val="0"/>
                <w:bCs w:val="0"/>
                <w:sz w:val="13"/>
                <w:szCs w:val="13"/>
              </w:rPr>
              <w:t>x</w:t>
            </w:r>
          </w:p>
        </w:tc>
        <w:tc>
          <w:tcPr>
            <w:tcW w:w="2244" w:type="dxa"/>
            <w:vMerge/>
            <w:tcBorders>
              <w:left w:val="nil"/>
              <w:right w:val="thinThickSmallGap" w:sz="24" w:space="0" w:color="auto"/>
            </w:tcBorders>
            <w:vAlign w:val="center"/>
          </w:tcPr>
          <w:p w:rsidR="00EE2B25" w:rsidRPr="00C306AE" w:rsidRDefault="00EE2B25">
            <w:pPr>
              <w:pStyle w:val="Heading4"/>
              <w:jc w:val="center"/>
              <w:rPr>
                <w:b w:val="0"/>
                <w:bCs w:val="0"/>
                <w:caps/>
                <w:sz w:val="14"/>
                <w:szCs w:val="14"/>
              </w:rPr>
            </w:pPr>
          </w:p>
        </w:tc>
      </w:tr>
      <w:tr w:rsidR="00EE2B25" w:rsidRPr="00C306AE">
        <w:trPr>
          <w:cantSplit/>
        </w:trPr>
        <w:tc>
          <w:tcPr>
            <w:tcW w:w="1309" w:type="dxa"/>
            <w:vMerge/>
            <w:tcBorders>
              <w:left w:val="thinThickSmallGap" w:sz="24" w:space="0" w:color="auto"/>
            </w:tcBorders>
            <w:vAlign w:val="center"/>
          </w:tcPr>
          <w:p w:rsidR="00EE2B25" w:rsidRPr="00C306AE" w:rsidRDefault="00EE2B25" w:rsidP="0081255C">
            <w:pPr>
              <w:jc w:val="center"/>
              <w:rPr>
                <w:b/>
                <w:bCs/>
                <w:sz w:val="13"/>
                <w:szCs w:val="13"/>
              </w:rPr>
            </w:pPr>
          </w:p>
        </w:tc>
        <w:tc>
          <w:tcPr>
            <w:tcW w:w="1496" w:type="dxa"/>
            <w:vMerge/>
            <w:tcBorders>
              <w:right w:val="thinThickSmallGap" w:sz="24" w:space="0" w:color="auto"/>
            </w:tcBorders>
            <w:vAlign w:val="center"/>
          </w:tcPr>
          <w:p w:rsidR="00EE2B25" w:rsidRPr="00C306AE" w:rsidRDefault="00EE2B25" w:rsidP="00AB04CD">
            <w:pPr>
              <w:jc w:val="center"/>
              <w:rPr>
                <w:b/>
                <w:bCs/>
                <w:sz w:val="13"/>
                <w:szCs w:val="13"/>
              </w:rPr>
            </w:pPr>
          </w:p>
        </w:tc>
        <w:tc>
          <w:tcPr>
            <w:tcW w:w="1496" w:type="dxa"/>
            <w:vMerge/>
            <w:tcBorders>
              <w:left w:val="nil"/>
              <w:right w:val="thinThickSmallGap" w:sz="24" w:space="0" w:color="auto"/>
            </w:tcBorders>
            <w:vAlign w:val="center"/>
          </w:tcPr>
          <w:p w:rsidR="00EE2B25" w:rsidRPr="00C306AE" w:rsidRDefault="00EE2B25">
            <w:pPr>
              <w:jc w:val="center"/>
              <w:rPr>
                <w:sz w:val="13"/>
                <w:szCs w:val="13"/>
              </w:rPr>
            </w:pPr>
          </w:p>
        </w:tc>
        <w:tc>
          <w:tcPr>
            <w:tcW w:w="561" w:type="dxa"/>
            <w:tcBorders>
              <w:left w:val="nil"/>
            </w:tcBorders>
            <w:vAlign w:val="center"/>
          </w:tcPr>
          <w:p w:rsidR="00EE2B25" w:rsidRPr="00C306AE" w:rsidRDefault="00EE2B25" w:rsidP="00594127">
            <w:pPr>
              <w:numPr>
                <w:ilvl w:val="0"/>
                <w:numId w:val="1"/>
              </w:numPr>
              <w:jc w:val="both"/>
              <w:rPr>
                <w:sz w:val="13"/>
                <w:szCs w:val="13"/>
              </w:rPr>
            </w:pPr>
          </w:p>
        </w:tc>
        <w:tc>
          <w:tcPr>
            <w:tcW w:w="5236" w:type="dxa"/>
            <w:vAlign w:val="center"/>
          </w:tcPr>
          <w:p w:rsidR="00EE2B25" w:rsidRPr="00C306AE" w:rsidRDefault="00EE2B25">
            <w:pPr>
              <w:rPr>
                <w:sz w:val="13"/>
                <w:szCs w:val="13"/>
              </w:rPr>
            </w:pPr>
            <w:r w:rsidRPr="00C306AE">
              <w:rPr>
                <w:sz w:val="13"/>
                <w:szCs w:val="13"/>
              </w:rPr>
              <w:t>Tehnician dietetician</w:t>
            </w:r>
          </w:p>
        </w:tc>
        <w:tc>
          <w:tcPr>
            <w:tcW w:w="561" w:type="dxa"/>
            <w:vAlign w:val="center"/>
          </w:tcPr>
          <w:p w:rsidR="00EE2B25" w:rsidRPr="00C306AE" w:rsidRDefault="00EE2B25">
            <w:pPr>
              <w:pStyle w:val="Heading4"/>
              <w:jc w:val="center"/>
              <w:rPr>
                <w:b w:val="0"/>
                <w:bCs w:val="0"/>
                <w:sz w:val="13"/>
                <w:szCs w:val="13"/>
              </w:rPr>
            </w:pPr>
          </w:p>
        </w:tc>
        <w:tc>
          <w:tcPr>
            <w:tcW w:w="561" w:type="dxa"/>
            <w:vAlign w:val="center"/>
          </w:tcPr>
          <w:p w:rsidR="00EE2B25" w:rsidRPr="00C306AE" w:rsidRDefault="00EE2B25">
            <w:pPr>
              <w:pStyle w:val="Heading4"/>
              <w:jc w:val="center"/>
              <w:rPr>
                <w:b w:val="0"/>
                <w:bCs w:val="0"/>
                <w:sz w:val="13"/>
                <w:szCs w:val="13"/>
              </w:rPr>
            </w:pPr>
          </w:p>
        </w:tc>
        <w:tc>
          <w:tcPr>
            <w:tcW w:w="561" w:type="dxa"/>
            <w:tcBorders>
              <w:right w:val="thinThickSmallGap" w:sz="24" w:space="0" w:color="auto"/>
            </w:tcBorders>
            <w:vAlign w:val="center"/>
          </w:tcPr>
          <w:p w:rsidR="00EE2B25" w:rsidRPr="00C306AE" w:rsidRDefault="00EE2B25">
            <w:pPr>
              <w:pStyle w:val="Heading4"/>
              <w:jc w:val="center"/>
              <w:rPr>
                <w:b w:val="0"/>
                <w:bCs w:val="0"/>
                <w:sz w:val="13"/>
                <w:szCs w:val="13"/>
              </w:rPr>
            </w:pPr>
            <w:r w:rsidRPr="00C306AE">
              <w:rPr>
                <w:b w:val="0"/>
                <w:bCs w:val="0"/>
                <w:sz w:val="13"/>
                <w:szCs w:val="13"/>
              </w:rPr>
              <w:t>x</w:t>
            </w:r>
          </w:p>
        </w:tc>
        <w:tc>
          <w:tcPr>
            <w:tcW w:w="2244" w:type="dxa"/>
            <w:vMerge/>
            <w:tcBorders>
              <w:left w:val="nil"/>
              <w:right w:val="thinThickSmallGap" w:sz="24" w:space="0" w:color="auto"/>
            </w:tcBorders>
            <w:vAlign w:val="center"/>
          </w:tcPr>
          <w:p w:rsidR="00EE2B25" w:rsidRPr="00C306AE" w:rsidRDefault="00EE2B25">
            <w:pPr>
              <w:pStyle w:val="Heading4"/>
              <w:jc w:val="center"/>
              <w:rPr>
                <w:b w:val="0"/>
                <w:bCs w:val="0"/>
                <w:caps/>
                <w:sz w:val="14"/>
                <w:szCs w:val="14"/>
              </w:rPr>
            </w:pPr>
          </w:p>
        </w:tc>
      </w:tr>
      <w:tr w:rsidR="00EE2B25" w:rsidRPr="00C306AE">
        <w:trPr>
          <w:cantSplit/>
        </w:trPr>
        <w:tc>
          <w:tcPr>
            <w:tcW w:w="1309" w:type="dxa"/>
            <w:vMerge/>
            <w:tcBorders>
              <w:left w:val="thinThickSmallGap" w:sz="24" w:space="0" w:color="auto"/>
            </w:tcBorders>
            <w:vAlign w:val="center"/>
          </w:tcPr>
          <w:p w:rsidR="00EE2B25" w:rsidRPr="00C306AE" w:rsidRDefault="00EE2B25" w:rsidP="0081255C">
            <w:pPr>
              <w:jc w:val="center"/>
              <w:rPr>
                <w:b/>
                <w:bCs/>
                <w:sz w:val="13"/>
                <w:szCs w:val="13"/>
              </w:rPr>
            </w:pPr>
          </w:p>
        </w:tc>
        <w:tc>
          <w:tcPr>
            <w:tcW w:w="1496" w:type="dxa"/>
            <w:vMerge/>
            <w:tcBorders>
              <w:right w:val="thinThickSmallGap" w:sz="24" w:space="0" w:color="auto"/>
            </w:tcBorders>
            <w:vAlign w:val="center"/>
          </w:tcPr>
          <w:p w:rsidR="00EE2B25" w:rsidRPr="00C306AE" w:rsidRDefault="00EE2B25" w:rsidP="00AB04CD">
            <w:pPr>
              <w:jc w:val="center"/>
              <w:rPr>
                <w:b/>
                <w:bCs/>
                <w:sz w:val="13"/>
                <w:szCs w:val="13"/>
              </w:rPr>
            </w:pPr>
          </w:p>
        </w:tc>
        <w:tc>
          <w:tcPr>
            <w:tcW w:w="1496" w:type="dxa"/>
            <w:vMerge/>
            <w:tcBorders>
              <w:left w:val="nil"/>
              <w:right w:val="thinThickSmallGap" w:sz="24" w:space="0" w:color="auto"/>
            </w:tcBorders>
            <w:vAlign w:val="center"/>
          </w:tcPr>
          <w:p w:rsidR="00EE2B25" w:rsidRPr="00C306AE" w:rsidRDefault="00EE2B25">
            <w:pPr>
              <w:jc w:val="center"/>
              <w:rPr>
                <w:sz w:val="13"/>
                <w:szCs w:val="13"/>
              </w:rPr>
            </w:pPr>
          </w:p>
        </w:tc>
        <w:tc>
          <w:tcPr>
            <w:tcW w:w="561" w:type="dxa"/>
            <w:tcBorders>
              <w:left w:val="nil"/>
            </w:tcBorders>
            <w:vAlign w:val="center"/>
          </w:tcPr>
          <w:p w:rsidR="00EE2B25" w:rsidRPr="00C306AE" w:rsidRDefault="00EE2B25" w:rsidP="00594127">
            <w:pPr>
              <w:numPr>
                <w:ilvl w:val="0"/>
                <w:numId w:val="1"/>
              </w:numPr>
              <w:jc w:val="both"/>
              <w:rPr>
                <w:sz w:val="13"/>
                <w:szCs w:val="13"/>
              </w:rPr>
            </w:pPr>
          </w:p>
        </w:tc>
        <w:tc>
          <w:tcPr>
            <w:tcW w:w="5236" w:type="dxa"/>
            <w:vAlign w:val="center"/>
          </w:tcPr>
          <w:p w:rsidR="00EE2B25" w:rsidRPr="00C306AE" w:rsidRDefault="00EE2B25" w:rsidP="00A13AD2">
            <w:pPr>
              <w:pStyle w:val="Footer"/>
              <w:tabs>
                <w:tab w:val="clear" w:pos="4320"/>
                <w:tab w:val="clear" w:pos="8640"/>
              </w:tabs>
              <w:rPr>
                <w:sz w:val="13"/>
                <w:szCs w:val="13"/>
              </w:rPr>
            </w:pPr>
            <w:r w:rsidRPr="00C306AE">
              <w:rPr>
                <w:sz w:val="13"/>
                <w:szCs w:val="13"/>
              </w:rPr>
              <w:t>Maistru în industria alimentară</w:t>
            </w:r>
          </w:p>
        </w:tc>
        <w:tc>
          <w:tcPr>
            <w:tcW w:w="561" w:type="dxa"/>
            <w:vAlign w:val="center"/>
          </w:tcPr>
          <w:p w:rsidR="00EE2B25" w:rsidRPr="00C306AE" w:rsidRDefault="00EE2B25" w:rsidP="00A13AD2">
            <w:pPr>
              <w:pStyle w:val="Heading4"/>
              <w:jc w:val="center"/>
              <w:rPr>
                <w:b w:val="0"/>
                <w:bCs w:val="0"/>
                <w:sz w:val="13"/>
                <w:szCs w:val="13"/>
              </w:rPr>
            </w:pPr>
          </w:p>
        </w:tc>
        <w:tc>
          <w:tcPr>
            <w:tcW w:w="561" w:type="dxa"/>
            <w:vAlign w:val="center"/>
          </w:tcPr>
          <w:p w:rsidR="00EE2B25" w:rsidRPr="00C306AE" w:rsidRDefault="00EE2B25" w:rsidP="00A13AD2">
            <w:pPr>
              <w:pStyle w:val="Heading4"/>
              <w:jc w:val="center"/>
              <w:rPr>
                <w:b w:val="0"/>
                <w:bCs w:val="0"/>
                <w:sz w:val="13"/>
                <w:szCs w:val="13"/>
              </w:rPr>
            </w:pPr>
          </w:p>
        </w:tc>
        <w:tc>
          <w:tcPr>
            <w:tcW w:w="561" w:type="dxa"/>
            <w:tcBorders>
              <w:right w:val="thinThickSmallGap" w:sz="24" w:space="0" w:color="auto"/>
            </w:tcBorders>
            <w:vAlign w:val="center"/>
          </w:tcPr>
          <w:p w:rsidR="00EE2B25" w:rsidRPr="00C306AE" w:rsidRDefault="00EE2B25" w:rsidP="00A13AD2">
            <w:pPr>
              <w:pStyle w:val="Heading4"/>
              <w:jc w:val="center"/>
              <w:rPr>
                <w:b w:val="0"/>
                <w:bCs w:val="0"/>
                <w:sz w:val="13"/>
                <w:szCs w:val="13"/>
              </w:rPr>
            </w:pPr>
            <w:r w:rsidRPr="00C306AE">
              <w:rPr>
                <w:b w:val="0"/>
                <w:bCs w:val="0"/>
                <w:sz w:val="13"/>
                <w:szCs w:val="13"/>
              </w:rPr>
              <w:t>x</w:t>
            </w:r>
          </w:p>
        </w:tc>
        <w:tc>
          <w:tcPr>
            <w:tcW w:w="2244" w:type="dxa"/>
            <w:vMerge/>
            <w:tcBorders>
              <w:left w:val="nil"/>
              <w:right w:val="thinThickSmallGap" w:sz="24" w:space="0" w:color="auto"/>
            </w:tcBorders>
            <w:vAlign w:val="center"/>
          </w:tcPr>
          <w:p w:rsidR="00EE2B25" w:rsidRPr="00C306AE" w:rsidRDefault="00EE2B25">
            <w:pPr>
              <w:pStyle w:val="Heading4"/>
              <w:jc w:val="center"/>
              <w:rPr>
                <w:b w:val="0"/>
                <w:bCs w:val="0"/>
                <w:caps/>
                <w:sz w:val="14"/>
                <w:szCs w:val="14"/>
              </w:rPr>
            </w:pPr>
          </w:p>
        </w:tc>
      </w:tr>
      <w:tr w:rsidR="00EE2B25" w:rsidRPr="00C306AE">
        <w:trPr>
          <w:cantSplit/>
        </w:trPr>
        <w:tc>
          <w:tcPr>
            <w:tcW w:w="1309" w:type="dxa"/>
            <w:vMerge/>
            <w:tcBorders>
              <w:left w:val="thinThickSmallGap" w:sz="24" w:space="0" w:color="auto"/>
            </w:tcBorders>
            <w:vAlign w:val="center"/>
          </w:tcPr>
          <w:p w:rsidR="00EE2B25" w:rsidRPr="00C306AE" w:rsidRDefault="00EE2B25" w:rsidP="0081255C">
            <w:pPr>
              <w:jc w:val="center"/>
              <w:rPr>
                <w:b/>
                <w:bCs/>
                <w:sz w:val="13"/>
                <w:szCs w:val="13"/>
              </w:rPr>
            </w:pPr>
          </w:p>
        </w:tc>
        <w:tc>
          <w:tcPr>
            <w:tcW w:w="1496" w:type="dxa"/>
            <w:vMerge/>
            <w:tcBorders>
              <w:right w:val="thinThickSmallGap" w:sz="24" w:space="0" w:color="auto"/>
            </w:tcBorders>
            <w:vAlign w:val="center"/>
          </w:tcPr>
          <w:p w:rsidR="00EE2B25" w:rsidRPr="00C306AE" w:rsidRDefault="00EE2B25" w:rsidP="00AB04CD">
            <w:pPr>
              <w:jc w:val="center"/>
              <w:rPr>
                <w:b/>
                <w:bCs/>
                <w:sz w:val="13"/>
                <w:szCs w:val="13"/>
              </w:rPr>
            </w:pPr>
          </w:p>
        </w:tc>
        <w:tc>
          <w:tcPr>
            <w:tcW w:w="1496" w:type="dxa"/>
            <w:vMerge/>
            <w:tcBorders>
              <w:left w:val="nil"/>
              <w:right w:val="thinThickSmallGap" w:sz="24" w:space="0" w:color="auto"/>
            </w:tcBorders>
            <w:vAlign w:val="center"/>
          </w:tcPr>
          <w:p w:rsidR="00EE2B25" w:rsidRPr="00C306AE" w:rsidRDefault="00EE2B25">
            <w:pPr>
              <w:jc w:val="center"/>
              <w:rPr>
                <w:sz w:val="13"/>
                <w:szCs w:val="13"/>
              </w:rPr>
            </w:pPr>
          </w:p>
        </w:tc>
        <w:tc>
          <w:tcPr>
            <w:tcW w:w="561" w:type="dxa"/>
            <w:tcBorders>
              <w:left w:val="nil"/>
            </w:tcBorders>
            <w:vAlign w:val="center"/>
          </w:tcPr>
          <w:p w:rsidR="00EE2B25" w:rsidRPr="00C306AE" w:rsidRDefault="00EE2B25" w:rsidP="00594127">
            <w:pPr>
              <w:numPr>
                <w:ilvl w:val="0"/>
                <w:numId w:val="1"/>
              </w:numPr>
              <w:jc w:val="both"/>
              <w:rPr>
                <w:sz w:val="13"/>
                <w:szCs w:val="13"/>
              </w:rPr>
            </w:pPr>
          </w:p>
        </w:tc>
        <w:tc>
          <w:tcPr>
            <w:tcW w:w="5236" w:type="dxa"/>
            <w:vAlign w:val="center"/>
          </w:tcPr>
          <w:p w:rsidR="00EE2B25" w:rsidRPr="00C306AE" w:rsidRDefault="00EE2B25" w:rsidP="00A13AD2">
            <w:pPr>
              <w:rPr>
                <w:sz w:val="13"/>
                <w:szCs w:val="13"/>
              </w:rPr>
            </w:pPr>
            <w:r w:rsidRPr="00C306AE">
              <w:rPr>
                <w:sz w:val="13"/>
                <w:szCs w:val="13"/>
              </w:rPr>
              <w:t xml:space="preserve">Laborant în industria alimentară </w:t>
            </w:r>
          </w:p>
        </w:tc>
        <w:tc>
          <w:tcPr>
            <w:tcW w:w="561" w:type="dxa"/>
            <w:vAlign w:val="center"/>
          </w:tcPr>
          <w:p w:rsidR="00EE2B25" w:rsidRPr="00C306AE" w:rsidRDefault="00EE2B25" w:rsidP="00A13AD2">
            <w:pPr>
              <w:pStyle w:val="Heading4"/>
              <w:jc w:val="center"/>
              <w:rPr>
                <w:b w:val="0"/>
                <w:bCs w:val="0"/>
                <w:sz w:val="13"/>
                <w:szCs w:val="13"/>
              </w:rPr>
            </w:pPr>
          </w:p>
        </w:tc>
        <w:tc>
          <w:tcPr>
            <w:tcW w:w="561" w:type="dxa"/>
            <w:vAlign w:val="center"/>
          </w:tcPr>
          <w:p w:rsidR="00EE2B25" w:rsidRPr="00C306AE" w:rsidRDefault="00EE2B25" w:rsidP="00A13AD2">
            <w:pPr>
              <w:pStyle w:val="Heading4"/>
              <w:jc w:val="center"/>
              <w:rPr>
                <w:b w:val="0"/>
                <w:bCs w:val="0"/>
                <w:sz w:val="13"/>
                <w:szCs w:val="13"/>
              </w:rPr>
            </w:pPr>
          </w:p>
        </w:tc>
        <w:tc>
          <w:tcPr>
            <w:tcW w:w="561" w:type="dxa"/>
            <w:tcBorders>
              <w:right w:val="thinThickSmallGap" w:sz="24" w:space="0" w:color="auto"/>
            </w:tcBorders>
            <w:vAlign w:val="center"/>
          </w:tcPr>
          <w:p w:rsidR="00EE2B25" w:rsidRPr="00C306AE" w:rsidRDefault="00EE2B25" w:rsidP="00A13AD2">
            <w:pPr>
              <w:pStyle w:val="Heading4"/>
              <w:jc w:val="center"/>
              <w:rPr>
                <w:b w:val="0"/>
                <w:bCs w:val="0"/>
                <w:sz w:val="13"/>
                <w:szCs w:val="13"/>
              </w:rPr>
            </w:pPr>
            <w:r w:rsidRPr="00C306AE">
              <w:rPr>
                <w:b w:val="0"/>
                <w:bCs w:val="0"/>
                <w:sz w:val="13"/>
                <w:szCs w:val="13"/>
              </w:rPr>
              <w:t>x</w:t>
            </w:r>
          </w:p>
        </w:tc>
        <w:tc>
          <w:tcPr>
            <w:tcW w:w="2244" w:type="dxa"/>
            <w:vMerge/>
            <w:tcBorders>
              <w:left w:val="nil"/>
              <w:right w:val="thinThickSmallGap" w:sz="24" w:space="0" w:color="auto"/>
            </w:tcBorders>
            <w:vAlign w:val="center"/>
          </w:tcPr>
          <w:p w:rsidR="00EE2B25" w:rsidRPr="00C306AE" w:rsidRDefault="00EE2B25">
            <w:pPr>
              <w:pStyle w:val="Heading4"/>
              <w:jc w:val="center"/>
              <w:rPr>
                <w:b w:val="0"/>
                <w:bCs w:val="0"/>
                <w:caps/>
                <w:sz w:val="14"/>
                <w:szCs w:val="14"/>
              </w:rPr>
            </w:pPr>
          </w:p>
        </w:tc>
      </w:tr>
      <w:tr w:rsidR="00EE2B25" w:rsidRPr="00C306AE">
        <w:trPr>
          <w:cantSplit/>
        </w:trPr>
        <w:tc>
          <w:tcPr>
            <w:tcW w:w="1309" w:type="dxa"/>
            <w:vMerge/>
            <w:tcBorders>
              <w:left w:val="thinThickSmallGap" w:sz="24" w:space="0" w:color="auto"/>
            </w:tcBorders>
            <w:vAlign w:val="center"/>
          </w:tcPr>
          <w:p w:rsidR="00EE2B25" w:rsidRPr="00C306AE" w:rsidRDefault="00EE2B25" w:rsidP="0081255C">
            <w:pPr>
              <w:jc w:val="center"/>
              <w:rPr>
                <w:b/>
                <w:bCs/>
                <w:sz w:val="13"/>
                <w:szCs w:val="13"/>
              </w:rPr>
            </w:pPr>
          </w:p>
        </w:tc>
        <w:tc>
          <w:tcPr>
            <w:tcW w:w="1496" w:type="dxa"/>
            <w:vMerge/>
            <w:tcBorders>
              <w:right w:val="thinThickSmallGap" w:sz="24" w:space="0" w:color="auto"/>
            </w:tcBorders>
            <w:vAlign w:val="center"/>
          </w:tcPr>
          <w:p w:rsidR="00EE2B25" w:rsidRPr="00C306AE" w:rsidRDefault="00EE2B25" w:rsidP="00AB04CD">
            <w:pPr>
              <w:jc w:val="center"/>
              <w:rPr>
                <w:b/>
                <w:bCs/>
                <w:sz w:val="13"/>
                <w:szCs w:val="13"/>
              </w:rPr>
            </w:pPr>
          </w:p>
        </w:tc>
        <w:tc>
          <w:tcPr>
            <w:tcW w:w="1496" w:type="dxa"/>
            <w:vMerge/>
            <w:tcBorders>
              <w:left w:val="nil"/>
              <w:right w:val="thinThickSmallGap" w:sz="24" w:space="0" w:color="auto"/>
            </w:tcBorders>
            <w:vAlign w:val="center"/>
          </w:tcPr>
          <w:p w:rsidR="00EE2B25" w:rsidRPr="00C306AE" w:rsidRDefault="00EE2B25">
            <w:pPr>
              <w:jc w:val="center"/>
              <w:rPr>
                <w:sz w:val="13"/>
                <w:szCs w:val="13"/>
              </w:rPr>
            </w:pPr>
          </w:p>
        </w:tc>
        <w:tc>
          <w:tcPr>
            <w:tcW w:w="561" w:type="dxa"/>
            <w:tcBorders>
              <w:left w:val="nil"/>
            </w:tcBorders>
            <w:vAlign w:val="center"/>
          </w:tcPr>
          <w:p w:rsidR="00EE2B25" w:rsidRPr="00C306AE" w:rsidRDefault="00EE2B25" w:rsidP="00594127">
            <w:pPr>
              <w:numPr>
                <w:ilvl w:val="0"/>
                <w:numId w:val="1"/>
              </w:numPr>
              <w:jc w:val="both"/>
              <w:rPr>
                <w:sz w:val="13"/>
                <w:szCs w:val="13"/>
              </w:rPr>
            </w:pPr>
          </w:p>
        </w:tc>
        <w:tc>
          <w:tcPr>
            <w:tcW w:w="5236" w:type="dxa"/>
            <w:vAlign w:val="center"/>
          </w:tcPr>
          <w:p w:rsidR="00EE2B25" w:rsidRPr="00C306AE" w:rsidRDefault="00EE2B25" w:rsidP="00A13AD2">
            <w:pPr>
              <w:rPr>
                <w:sz w:val="13"/>
                <w:szCs w:val="13"/>
              </w:rPr>
            </w:pPr>
            <w:r w:rsidRPr="00C306AE">
              <w:rPr>
                <w:sz w:val="13"/>
                <w:szCs w:val="13"/>
              </w:rPr>
              <w:t>Asistent de gestiune în unitatea de cazare şi alimentaţie</w:t>
            </w:r>
          </w:p>
        </w:tc>
        <w:tc>
          <w:tcPr>
            <w:tcW w:w="561" w:type="dxa"/>
            <w:vAlign w:val="center"/>
          </w:tcPr>
          <w:p w:rsidR="00EE2B25" w:rsidRPr="00C306AE" w:rsidRDefault="00EE2B25" w:rsidP="00A13AD2">
            <w:pPr>
              <w:pStyle w:val="Heading4"/>
              <w:jc w:val="center"/>
              <w:rPr>
                <w:b w:val="0"/>
                <w:bCs w:val="0"/>
                <w:sz w:val="13"/>
                <w:szCs w:val="13"/>
              </w:rPr>
            </w:pPr>
          </w:p>
        </w:tc>
        <w:tc>
          <w:tcPr>
            <w:tcW w:w="561" w:type="dxa"/>
            <w:vAlign w:val="center"/>
          </w:tcPr>
          <w:p w:rsidR="00EE2B25" w:rsidRPr="00C306AE" w:rsidRDefault="00EE2B25" w:rsidP="00A13AD2">
            <w:pPr>
              <w:pStyle w:val="Heading4"/>
              <w:jc w:val="center"/>
              <w:rPr>
                <w:b w:val="0"/>
                <w:bCs w:val="0"/>
                <w:sz w:val="13"/>
                <w:szCs w:val="13"/>
              </w:rPr>
            </w:pPr>
          </w:p>
        </w:tc>
        <w:tc>
          <w:tcPr>
            <w:tcW w:w="561" w:type="dxa"/>
            <w:tcBorders>
              <w:right w:val="thinThickSmallGap" w:sz="24" w:space="0" w:color="auto"/>
            </w:tcBorders>
            <w:vAlign w:val="center"/>
          </w:tcPr>
          <w:p w:rsidR="00EE2B25" w:rsidRPr="00C306AE" w:rsidRDefault="00EE2B25" w:rsidP="00A13AD2">
            <w:pPr>
              <w:pStyle w:val="Heading4"/>
              <w:jc w:val="center"/>
              <w:rPr>
                <w:b w:val="0"/>
                <w:bCs w:val="0"/>
                <w:sz w:val="13"/>
                <w:szCs w:val="13"/>
              </w:rPr>
            </w:pPr>
            <w:r w:rsidRPr="00C306AE">
              <w:rPr>
                <w:b w:val="0"/>
                <w:bCs w:val="0"/>
                <w:sz w:val="13"/>
                <w:szCs w:val="13"/>
              </w:rPr>
              <w:t>x</w:t>
            </w:r>
          </w:p>
        </w:tc>
        <w:tc>
          <w:tcPr>
            <w:tcW w:w="2244" w:type="dxa"/>
            <w:vMerge/>
            <w:tcBorders>
              <w:left w:val="nil"/>
              <w:right w:val="thinThickSmallGap" w:sz="24" w:space="0" w:color="auto"/>
            </w:tcBorders>
            <w:vAlign w:val="center"/>
          </w:tcPr>
          <w:p w:rsidR="00EE2B25" w:rsidRPr="00C306AE" w:rsidRDefault="00EE2B25">
            <w:pPr>
              <w:pStyle w:val="Heading4"/>
              <w:jc w:val="center"/>
              <w:rPr>
                <w:b w:val="0"/>
                <w:bCs w:val="0"/>
                <w:caps/>
                <w:sz w:val="14"/>
                <w:szCs w:val="14"/>
              </w:rPr>
            </w:pPr>
          </w:p>
        </w:tc>
      </w:tr>
      <w:tr w:rsidR="00EE2B25" w:rsidRPr="00C306AE">
        <w:trPr>
          <w:cantSplit/>
        </w:trPr>
        <w:tc>
          <w:tcPr>
            <w:tcW w:w="1309" w:type="dxa"/>
            <w:vMerge/>
            <w:tcBorders>
              <w:left w:val="thinThickSmallGap" w:sz="24" w:space="0" w:color="auto"/>
            </w:tcBorders>
            <w:vAlign w:val="center"/>
          </w:tcPr>
          <w:p w:rsidR="00EE2B25" w:rsidRPr="00C306AE" w:rsidRDefault="00EE2B25" w:rsidP="0081255C">
            <w:pPr>
              <w:jc w:val="center"/>
              <w:rPr>
                <w:b/>
                <w:bCs/>
                <w:sz w:val="13"/>
                <w:szCs w:val="13"/>
              </w:rPr>
            </w:pPr>
          </w:p>
        </w:tc>
        <w:tc>
          <w:tcPr>
            <w:tcW w:w="1496" w:type="dxa"/>
            <w:vMerge/>
            <w:tcBorders>
              <w:right w:val="thinThickSmallGap" w:sz="24" w:space="0" w:color="auto"/>
            </w:tcBorders>
            <w:vAlign w:val="center"/>
          </w:tcPr>
          <w:p w:rsidR="00EE2B25" w:rsidRPr="00C306AE" w:rsidRDefault="00EE2B25" w:rsidP="00AB04CD">
            <w:pPr>
              <w:jc w:val="center"/>
              <w:rPr>
                <w:b/>
                <w:bCs/>
                <w:sz w:val="13"/>
                <w:szCs w:val="13"/>
              </w:rPr>
            </w:pPr>
          </w:p>
        </w:tc>
        <w:tc>
          <w:tcPr>
            <w:tcW w:w="1496" w:type="dxa"/>
            <w:vMerge/>
            <w:tcBorders>
              <w:left w:val="nil"/>
              <w:right w:val="thinThickSmallGap" w:sz="24" w:space="0" w:color="auto"/>
            </w:tcBorders>
            <w:vAlign w:val="center"/>
          </w:tcPr>
          <w:p w:rsidR="00EE2B25" w:rsidRPr="00C306AE" w:rsidRDefault="00EE2B25">
            <w:pPr>
              <w:jc w:val="center"/>
              <w:rPr>
                <w:sz w:val="13"/>
                <w:szCs w:val="13"/>
              </w:rPr>
            </w:pPr>
          </w:p>
        </w:tc>
        <w:tc>
          <w:tcPr>
            <w:tcW w:w="561" w:type="dxa"/>
            <w:tcBorders>
              <w:left w:val="nil"/>
            </w:tcBorders>
            <w:vAlign w:val="center"/>
          </w:tcPr>
          <w:p w:rsidR="00EE2B25" w:rsidRPr="00C306AE" w:rsidRDefault="00EE2B25" w:rsidP="00594127">
            <w:pPr>
              <w:numPr>
                <w:ilvl w:val="0"/>
                <w:numId w:val="1"/>
              </w:numPr>
              <w:jc w:val="both"/>
              <w:rPr>
                <w:sz w:val="13"/>
                <w:szCs w:val="13"/>
              </w:rPr>
            </w:pPr>
          </w:p>
        </w:tc>
        <w:tc>
          <w:tcPr>
            <w:tcW w:w="5236" w:type="dxa"/>
            <w:vAlign w:val="center"/>
          </w:tcPr>
          <w:p w:rsidR="00EE2B25" w:rsidRPr="00C306AE" w:rsidRDefault="00EE2B25" w:rsidP="008C6B2A">
            <w:pPr>
              <w:rPr>
                <w:sz w:val="13"/>
                <w:szCs w:val="13"/>
              </w:rPr>
            </w:pPr>
            <w:r w:rsidRPr="00C306AE">
              <w:rPr>
                <w:sz w:val="13"/>
                <w:szCs w:val="13"/>
              </w:rPr>
              <w:t>Tehnician controlul calităţii produselor</w:t>
            </w:r>
          </w:p>
        </w:tc>
        <w:tc>
          <w:tcPr>
            <w:tcW w:w="561" w:type="dxa"/>
            <w:vAlign w:val="center"/>
          </w:tcPr>
          <w:p w:rsidR="00EE2B25" w:rsidRPr="00C306AE" w:rsidRDefault="00EE2B25" w:rsidP="008C6B2A">
            <w:pPr>
              <w:pStyle w:val="Heading4"/>
              <w:jc w:val="center"/>
              <w:rPr>
                <w:b w:val="0"/>
                <w:bCs w:val="0"/>
                <w:sz w:val="13"/>
                <w:szCs w:val="13"/>
              </w:rPr>
            </w:pPr>
          </w:p>
        </w:tc>
        <w:tc>
          <w:tcPr>
            <w:tcW w:w="561" w:type="dxa"/>
            <w:vAlign w:val="center"/>
          </w:tcPr>
          <w:p w:rsidR="00EE2B25" w:rsidRPr="00C306AE" w:rsidRDefault="00EE2B25" w:rsidP="008C6B2A">
            <w:pPr>
              <w:pStyle w:val="Heading4"/>
              <w:rPr>
                <w:b w:val="0"/>
                <w:bCs w:val="0"/>
                <w:sz w:val="13"/>
                <w:szCs w:val="13"/>
              </w:rPr>
            </w:pPr>
          </w:p>
        </w:tc>
        <w:tc>
          <w:tcPr>
            <w:tcW w:w="561" w:type="dxa"/>
            <w:tcBorders>
              <w:right w:val="thinThickSmallGap" w:sz="24" w:space="0" w:color="auto"/>
            </w:tcBorders>
            <w:vAlign w:val="center"/>
          </w:tcPr>
          <w:p w:rsidR="00EE2B25" w:rsidRPr="00C306AE" w:rsidRDefault="00EE2B25" w:rsidP="008C6B2A">
            <w:pPr>
              <w:pStyle w:val="Heading4"/>
              <w:jc w:val="center"/>
              <w:rPr>
                <w:b w:val="0"/>
                <w:bCs w:val="0"/>
                <w:sz w:val="13"/>
                <w:szCs w:val="13"/>
              </w:rPr>
            </w:pPr>
            <w:r w:rsidRPr="00C306AE">
              <w:rPr>
                <w:b w:val="0"/>
                <w:bCs w:val="0"/>
                <w:sz w:val="13"/>
                <w:szCs w:val="13"/>
              </w:rPr>
              <w:t>x</w:t>
            </w:r>
          </w:p>
        </w:tc>
        <w:tc>
          <w:tcPr>
            <w:tcW w:w="2244" w:type="dxa"/>
            <w:vMerge/>
            <w:tcBorders>
              <w:left w:val="nil"/>
              <w:right w:val="thinThickSmallGap" w:sz="24" w:space="0" w:color="auto"/>
            </w:tcBorders>
            <w:vAlign w:val="center"/>
          </w:tcPr>
          <w:p w:rsidR="00EE2B25" w:rsidRPr="00C306AE" w:rsidRDefault="00EE2B25">
            <w:pPr>
              <w:pStyle w:val="Heading4"/>
              <w:jc w:val="center"/>
              <w:rPr>
                <w:b w:val="0"/>
                <w:bCs w:val="0"/>
                <w:caps/>
                <w:sz w:val="14"/>
                <w:szCs w:val="14"/>
              </w:rPr>
            </w:pPr>
          </w:p>
        </w:tc>
      </w:tr>
      <w:tr w:rsidR="00EE2B25" w:rsidRPr="00C306AE">
        <w:trPr>
          <w:cantSplit/>
        </w:trPr>
        <w:tc>
          <w:tcPr>
            <w:tcW w:w="1309" w:type="dxa"/>
            <w:vMerge/>
            <w:tcBorders>
              <w:left w:val="thinThickSmallGap" w:sz="24" w:space="0" w:color="auto"/>
            </w:tcBorders>
            <w:vAlign w:val="center"/>
          </w:tcPr>
          <w:p w:rsidR="00EE2B25" w:rsidRPr="00C306AE" w:rsidRDefault="00EE2B25" w:rsidP="0081255C">
            <w:pPr>
              <w:jc w:val="center"/>
              <w:rPr>
                <w:b/>
                <w:bCs/>
                <w:sz w:val="13"/>
                <w:szCs w:val="13"/>
              </w:rPr>
            </w:pPr>
          </w:p>
        </w:tc>
        <w:tc>
          <w:tcPr>
            <w:tcW w:w="1496" w:type="dxa"/>
            <w:vMerge/>
            <w:tcBorders>
              <w:right w:val="thinThickSmallGap" w:sz="24" w:space="0" w:color="auto"/>
            </w:tcBorders>
            <w:vAlign w:val="center"/>
          </w:tcPr>
          <w:p w:rsidR="00EE2B25" w:rsidRPr="00C306AE" w:rsidRDefault="00EE2B25" w:rsidP="00AB04CD">
            <w:pPr>
              <w:jc w:val="center"/>
              <w:rPr>
                <w:b/>
                <w:bCs/>
                <w:sz w:val="13"/>
                <w:szCs w:val="13"/>
              </w:rPr>
            </w:pPr>
          </w:p>
        </w:tc>
        <w:tc>
          <w:tcPr>
            <w:tcW w:w="1496" w:type="dxa"/>
            <w:vMerge/>
            <w:tcBorders>
              <w:left w:val="nil"/>
              <w:right w:val="thinThickSmallGap" w:sz="24" w:space="0" w:color="auto"/>
            </w:tcBorders>
            <w:vAlign w:val="center"/>
          </w:tcPr>
          <w:p w:rsidR="00EE2B25" w:rsidRPr="00C306AE" w:rsidRDefault="00EE2B25">
            <w:pPr>
              <w:jc w:val="center"/>
              <w:rPr>
                <w:sz w:val="13"/>
                <w:szCs w:val="13"/>
              </w:rPr>
            </w:pPr>
          </w:p>
        </w:tc>
        <w:tc>
          <w:tcPr>
            <w:tcW w:w="561" w:type="dxa"/>
            <w:tcBorders>
              <w:left w:val="nil"/>
            </w:tcBorders>
            <w:vAlign w:val="center"/>
          </w:tcPr>
          <w:p w:rsidR="00EE2B25" w:rsidRPr="00C306AE" w:rsidRDefault="00EE2B25" w:rsidP="00594127">
            <w:pPr>
              <w:numPr>
                <w:ilvl w:val="0"/>
                <w:numId w:val="1"/>
              </w:numPr>
              <w:jc w:val="both"/>
              <w:rPr>
                <w:sz w:val="13"/>
                <w:szCs w:val="13"/>
              </w:rPr>
            </w:pPr>
          </w:p>
        </w:tc>
        <w:tc>
          <w:tcPr>
            <w:tcW w:w="5236" w:type="dxa"/>
            <w:vAlign w:val="center"/>
          </w:tcPr>
          <w:p w:rsidR="00EE2B25" w:rsidRPr="00C306AE" w:rsidRDefault="00EE2B25" w:rsidP="00467FA9">
            <w:pPr>
              <w:jc w:val="both"/>
              <w:rPr>
                <w:sz w:val="13"/>
                <w:szCs w:val="13"/>
              </w:rPr>
            </w:pPr>
            <w:r w:rsidRPr="00C306AE">
              <w:rPr>
                <w:sz w:val="13"/>
                <w:szCs w:val="13"/>
              </w:rPr>
              <w:t>Tehnologia produselor alimentare de origine animală</w:t>
            </w:r>
          </w:p>
        </w:tc>
        <w:tc>
          <w:tcPr>
            <w:tcW w:w="561" w:type="dxa"/>
            <w:vAlign w:val="center"/>
          </w:tcPr>
          <w:p w:rsidR="00EE2B25" w:rsidRPr="00C306AE" w:rsidRDefault="00EE2B25" w:rsidP="00467FA9">
            <w:pPr>
              <w:pStyle w:val="Heading4"/>
              <w:jc w:val="center"/>
              <w:rPr>
                <w:b w:val="0"/>
                <w:bCs w:val="0"/>
                <w:sz w:val="13"/>
                <w:szCs w:val="13"/>
              </w:rPr>
            </w:pPr>
          </w:p>
        </w:tc>
        <w:tc>
          <w:tcPr>
            <w:tcW w:w="561" w:type="dxa"/>
            <w:vAlign w:val="center"/>
          </w:tcPr>
          <w:p w:rsidR="00EE2B25" w:rsidRPr="00C306AE" w:rsidRDefault="00EE2B25" w:rsidP="00467FA9">
            <w:pPr>
              <w:pStyle w:val="Heading4"/>
              <w:jc w:val="center"/>
              <w:rPr>
                <w:b w:val="0"/>
                <w:bCs w:val="0"/>
                <w:caps/>
                <w:sz w:val="13"/>
                <w:szCs w:val="13"/>
              </w:rPr>
            </w:pPr>
            <w:r w:rsidRPr="00C306AE">
              <w:rPr>
                <w:b w:val="0"/>
                <w:bCs w:val="0"/>
                <w:sz w:val="13"/>
                <w:szCs w:val="13"/>
              </w:rPr>
              <w:t>x</w:t>
            </w:r>
          </w:p>
        </w:tc>
        <w:tc>
          <w:tcPr>
            <w:tcW w:w="561" w:type="dxa"/>
            <w:tcBorders>
              <w:right w:val="thinThickSmallGap" w:sz="24" w:space="0" w:color="auto"/>
            </w:tcBorders>
            <w:vAlign w:val="center"/>
          </w:tcPr>
          <w:p w:rsidR="00EE2B25" w:rsidRPr="00C306AE" w:rsidRDefault="00EE2B25">
            <w:pPr>
              <w:pStyle w:val="Heading4"/>
              <w:jc w:val="center"/>
              <w:rPr>
                <w:b w:val="0"/>
                <w:bCs w:val="0"/>
                <w:sz w:val="13"/>
                <w:szCs w:val="13"/>
              </w:rPr>
            </w:pPr>
          </w:p>
        </w:tc>
        <w:tc>
          <w:tcPr>
            <w:tcW w:w="2244" w:type="dxa"/>
            <w:vMerge/>
            <w:tcBorders>
              <w:left w:val="nil"/>
              <w:right w:val="thinThickSmallGap" w:sz="24" w:space="0" w:color="auto"/>
            </w:tcBorders>
            <w:vAlign w:val="center"/>
          </w:tcPr>
          <w:p w:rsidR="00EE2B25" w:rsidRPr="00C306AE" w:rsidRDefault="00EE2B25">
            <w:pPr>
              <w:pStyle w:val="Heading4"/>
              <w:jc w:val="center"/>
              <w:rPr>
                <w:b w:val="0"/>
                <w:bCs w:val="0"/>
                <w:caps/>
                <w:sz w:val="14"/>
                <w:szCs w:val="14"/>
              </w:rPr>
            </w:pPr>
          </w:p>
        </w:tc>
      </w:tr>
      <w:tr w:rsidR="00EE2B25" w:rsidRPr="00C306AE">
        <w:trPr>
          <w:cantSplit/>
        </w:trPr>
        <w:tc>
          <w:tcPr>
            <w:tcW w:w="1309" w:type="dxa"/>
            <w:vMerge/>
            <w:tcBorders>
              <w:left w:val="thinThickSmallGap" w:sz="24" w:space="0" w:color="auto"/>
            </w:tcBorders>
            <w:vAlign w:val="center"/>
          </w:tcPr>
          <w:p w:rsidR="00EE2B25" w:rsidRPr="00C306AE" w:rsidRDefault="00EE2B25" w:rsidP="0081255C">
            <w:pPr>
              <w:jc w:val="center"/>
              <w:rPr>
                <w:b/>
                <w:bCs/>
                <w:sz w:val="13"/>
                <w:szCs w:val="13"/>
              </w:rPr>
            </w:pPr>
          </w:p>
        </w:tc>
        <w:tc>
          <w:tcPr>
            <w:tcW w:w="1496" w:type="dxa"/>
            <w:vMerge/>
            <w:tcBorders>
              <w:right w:val="thinThickSmallGap" w:sz="24" w:space="0" w:color="auto"/>
            </w:tcBorders>
            <w:vAlign w:val="center"/>
          </w:tcPr>
          <w:p w:rsidR="00EE2B25" w:rsidRPr="00C306AE" w:rsidRDefault="00EE2B25" w:rsidP="00AB04CD">
            <w:pPr>
              <w:jc w:val="center"/>
              <w:rPr>
                <w:b/>
                <w:bCs/>
                <w:sz w:val="13"/>
                <w:szCs w:val="13"/>
              </w:rPr>
            </w:pPr>
          </w:p>
        </w:tc>
        <w:tc>
          <w:tcPr>
            <w:tcW w:w="1496" w:type="dxa"/>
            <w:vMerge/>
            <w:tcBorders>
              <w:left w:val="nil"/>
              <w:right w:val="thinThickSmallGap" w:sz="24" w:space="0" w:color="auto"/>
            </w:tcBorders>
            <w:vAlign w:val="center"/>
          </w:tcPr>
          <w:p w:rsidR="00EE2B25" w:rsidRPr="00C306AE" w:rsidRDefault="00EE2B25">
            <w:pPr>
              <w:jc w:val="center"/>
              <w:rPr>
                <w:sz w:val="13"/>
                <w:szCs w:val="13"/>
              </w:rPr>
            </w:pPr>
          </w:p>
        </w:tc>
        <w:tc>
          <w:tcPr>
            <w:tcW w:w="561" w:type="dxa"/>
            <w:tcBorders>
              <w:left w:val="nil"/>
            </w:tcBorders>
            <w:vAlign w:val="center"/>
          </w:tcPr>
          <w:p w:rsidR="00EE2B25" w:rsidRPr="00C306AE" w:rsidRDefault="00EE2B25" w:rsidP="00594127">
            <w:pPr>
              <w:numPr>
                <w:ilvl w:val="0"/>
                <w:numId w:val="1"/>
              </w:numPr>
              <w:jc w:val="both"/>
              <w:rPr>
                <w:sz w:val="13"/>
                <w:szCs w:val="13"/>
              </w:rPr>
            </w:pPr>
          </w:p>
        </w:tc>
        <w:tc>
          <w:tcPr>
            <w:tcW w:w="5236" w:type="dxa"/>
            <w:vAlign w:val="center"/>
          </w:tcPr>
          <w:p w:rsidR="00EE2B25" w:rsidRPr="00C306AE" w:rsidRDefault="00EE2B25" w:rsidP="00467FA9">
            <w:pPr>
              <w:jc w:val="both"/>
              <w:rPr>
                <w:sz w:val="13"/>
                <w:szCs w:val="13"/>
              </w:rPr>
            </w:pPr>
            <w:r w:rsidRPr="00C306AE">
              <w:rPr>
                <w:sz w:val="13"/>
                <w:szCs w:val="13"/>
              </w:rPr>
              <w:t>Tehnologia produselor alimentare de origine vegetală</w:t>
            </w:r>
          </w:p>
        </w:tc>
        <w:tc>
          <w:tcPr>
            <w:tcW w:w="561" w:type="dxa"/>
            <w:vAlign w:val="center"/>
          </w:tcPr>
          <w:p w:rsidR="00EE2B25" w:rsidRPr="00C306AE" w:rsidRDefault="00EE2B25" w:rsidP="00467FA9">
            <w:pPr>
              <w:pStyle w:val="Heading4"/>
              <w:jc w:val="center"/>
              <w:rPr>
                <w:b w:val="0"/>
                <w:bCs w:val="0"/>
                <w:sz w:val="13"/>
                <w:szCs w:val="13"/>
              </w:rPr>
            </w:pPr>
          </w:p>
        </w:tc>
        <w:tc>
          <w:tcPr>
            <w:tcW w:w="561" w:type="dxa"/>
            <w:vAlign w:val="center"/>
          </w:tcPr>
          <w:p w:rsidR="00EE2B25" w:rsidRPr="00C306AE" w:rsidRDefault="00EE2B25" w:rsidP="00467FA9">
            <w:pPr>
              <w:pStyle w:val="Heading4"/>
              <w:jc w:val="center"/>
              <w:rPr>
                <w:b w:val="0"/>
                <w:bCs w:val="0"/>
                <w:caps/>
                <w:sz w:val="13"/>
                <w:szCs w:val="13"/>
              </w:rPr>
            </w:pPr>
            <w:r w:rsidRPr="00C306AE">
              <w:rPr>
                <w:b w:val="0"/>
                <w:bCs w:val="0"/>
                <w:sz w:val="13"/>
                <w:szCs w:val="13"/>
              </w:rPr>
              <w:t>x</w:t>
            </w:r>
          </w:p>
        </w:tc>
        <w:tc>
          <w:tcPr>
            <w:tcW w:w="561" w:type="dxa"/>
            <w:tcBorders>
              <w:right w:val="thinThickSmallGap" w:sz="24" w:space="0" w:color="auto"/>
            </w:tcBorders>
            <w:vAlign w:val="center"/>
          </w:tcPr>
          <w:p w:rsidR="00EE2B25" w:rsidRPr="00C306AE" w:rsidRDefault="00EE2B25">
            <w:pPr>
              <w:pStyle w:val="Heading4"/>
              <w:jc w:val="center"/>
              <w:rPr>
                <w:b w:val="0"/>
                <w:bCs w:val="0"/>
                <w:sz w:val="13"/>
                <w:szCs w:val="13"/>
              </w:rPr>
            </w:pPr>
          </w:p>
        </w:tc>
        <w:tc>
          <w:tcPr>
            <w:tcW w:w="2244" w:type="dxa"/>
            <w:vMerge/>
            <w:tcBorders>
              <w:left w:val="nil"/>
              <w:right w:val="thinThickSmallGap" w:sz="24" w:space="0" w:color="auto"/>
            </w:tcBorders>
            <w:vAlign w:val="center"/>
          </w:tcPr>
          <w:p w:rsidR="00EE2B25" w:rsidRPr="00C306AE" w:rsidRDefault="00EE2B25">
            <w:pPr>
              <w:pStyle w:val="Heading4"/>
              <w:jc w:val="center"/>
              <w:rPr>
                <w:b w:val="0"/>
                <w:bCs w:val="0"/>
                <w:caps/>
                <w:sz w:val="14"/>
                <w:szCs w:val="14"/>
              </w:rPr>
            </w:pPr>
          </w:p>
        </w:tc>
      </w:tr>
    </w:tbl>
    <w:p w:rsidR="00F16D10" w:rsidRPr="00C306AE" w:rsidRDefault="00F16D10"/>
    <w:p w:rsidR="00F16D10" w:rsidRPr="00C306AE" w:rsidRDefault="00F16D10"/>
    <w:p w:rsidR="00F16D10" w:rsidRPr="00C306AE" w:rsidRDefault="00F16D10"/>
    <w:p w:rsidR="00F16D10" w:rsidRPr="00C306AE" w:rsidRDefault="00F16D10"/>
    <w:p w:rsidR="00F16D10" w:rsidRPr="00C306AE" w:rsidRDefault="00F16D10"/>
    <w:p w:rsidR="00F16D10" w:rsidRPr="00C306AE" w:rsidRDefault="00F16D10"/>
    <w:p w:rsidR="005B7846" w:rsidRPr="00C306AE" w:rsidRDefault="005B7846">
      <w:pPr>
        <w:rPr>
          <w:sz w:val="16"/>
          <w:szCs w:val="16"/>
        </w:rPr>
      </w:pPr>
    </w:p>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9"/>
        <w:gridCol w:w="1496"/>
        <w:gridCol w:w="1496"/>
        <w:gridCol w:w="561"/>
        <w:gridCol w:w="5236"/>
        <w:gridCol w:w="561"/>
        <w:gridCol w:w="561"/>
        <w:gridCol w:w="561"/>
        <w:gridCol w:w="2244"/>
      </w:tblGrid>
      <w:tr w:rsidR="00A930E1" w:rsidRPr="00C306AE">
        <w:trPr>
          <w:cantSplit/>
        </w:trPr>
        <w:tc>
          <w:tcPr>
            <w:tcW w:w="1309" w:type="dxa"/>
            <w:vMerge w:val="restart"/>
            <w:tcBorders>
              <w:left w:val="thinThickSmallGap" w:sz="24" w:space="0" w:color="auto"/>
            </w:tcBorders>
            <w:vAlign w:val="center"/>
          </w:tcPr>
          <w:p w:rsidR="00A930E1" w:rsidRPr="00C306AE" w:rsidRDefault="00A930E1" w:rsidP="00624592">
            <w:pPr>
              <w:jc w:val="center"/>
              <w:rPr>
                <w:b/>
                <w:bCs/>
                <w:sz w:val="14"/>
                <w:szCs w:val="14"/>
              </w:rPr>
            </w:pPr>
            <w:r w:rsidRPr="00C306AE">
              <w:rPr>
                <w:b/>
                <w:bCs/>
                <w:sz w:val="14"/>
                <w:szCs w:val="14"/>
              </w:rPr>
              <w:t xml:space="preserve">Învăţământ </w:t>
            </w:r>
          </w:p>
          <w:p w:rsidR="00A930E1" w:rsidRPr="00C306AE" w:rsidRDefault="00A930E1" w:rsidP="00624592">
            <w:pPr>
              <w:jc w:val="center"/>
              <w:rPr>
                <w:b/>
                <w:bCs/>
                <w:sz w:val="14"/>
                <w:szCs w:val="14"/>
              </w:rPr>
            </w:pPr>
            <w:r w:rsidRPr="00C306AE">
              <w:rPr>
                <w:b/>
                <w:bCs/>
                <w:sz w:val="14"/>
                <w:szCs w:val="14"/>
              </w:rPr>
              <w:t>liceal/</w:t>
            </w:r>
          </w:p>
          <w:p w:rsidR="00A930E1" w:rsidRPr="00C306AE" w:rsidRDefault="00A930E1" w:rsidP="00624592">
            <w:pPr>
              <w:jc w:val="center"/>
              <w:rPr>
                <w:b/>
                <w:bCs/>
                <w:sz w:val="14"/>
                <w:szCs w:val="14"/>
              </w:rPr>
            </w:pPr>
            <w:r w:rsidRPr="00C306AE">
              <w:rPr>
                <w:b/>
                <w:bCs/>
                <w:sz w:val="14"/>
                <w:szCs w:val="14"/>
              </w:rPr>
              <w:t xml:space="preserve"> Anul de completare/ Învăţământ profesional/</w:t>
            </w:r>
          </w:p>
          <w:p w:rsidR="00A930E1" w:rsidRPr="00C306AE" w:rsidRDefault="00A930E1" w:rsidP="00624592">
            <w:pPr>
              <w:jc w:val="center"/>
              <w:rPr>
                <w:b/>
                <w:bCs/>
                <w:sz w:val="14"/>
                <w:szCs w:val="14"/>
              </w:rPr>
            </w:pPr>
            <w:r w:rsidRPr="00C306AE">
              <w:rPr>
                <w:b/>
                <w:bCs/>
                <w:sz w:val="14"/>
                <w:szCs w:val="14"/>
              </w:rPr>
              <w:t>Stagii de pregătire practică</w:t>
            </w:r>
          </w:p>
        </w:tc>
        <w:tc>
          <w:tcPr>
            <w:tcW w:w="1496" w:type="dxa"/>
            <w:vMerge w:val="restart"/>
            <w:tcBorders>
              <w:right w:val="thinThickSmallGap" w:sz="24" w:space="0" w:color="auto"/>
            </w:tcBorders>
            <w:vAlign w:val="center"/>
          </w:tcPr>
          <w:p w:rsidR="00A930E1" w:rsidRPr="00C306AE" w:rsidRDefault="00A930E1" w:rsidP="00467FA9">
            <w:pPr>
              <w:jc w:val="center"/>
              <w:rPr>
                <w:b/>
                <w:bCs/>
                <w:sz w:val="13"/>
                <w:szCs w:val="13"/>
              </w:rPr>
            </w:pPr>
            <w:r w:rsidRPr="00C306AE">
              <w:rPr>
                <w:b/>
                <w:bCs/>
                <w:sz w:val="13"/>
                <w:szCs w:val="13"/>
              </w:rPr>
              <w:t xml:space="preserve">Pregătire - </w:t>
            </w:r>
          </w:p>
          <w:p w:rsidR="00A930E1" w:rsidRPr="00C306AE" w:rsidRDefault="00A930E1" w:rsidP="00467FA9">
            <w:pPr>
              <w:jc w:val="center"/>
              <w:rPr>
                <w:b/>
                <w:bCs/>
                <w:sz w:val="13"/>
                <w:szCs w:val="13"/>
              </w:rPr>
            </w:pPr>
            <w:r w:rsidRPr="00C306AE">
              <w:rPr>
                <w:b/>
                <w:bCs/>
                <w:sz w:val="13"/>
                <w:szCs w:val="13"/>
              </w:rPr>
              <w:t xml:space="preserve">instruire practică (Alimentaţie </w:t>
            </w:r>
          </w:p>
          <w:p w:rsidR="00A930E1" w:rsidRPr="00C306AE" w:rsidRDefault="00A930E1" w:rsidP="00467FA9">
            <w:pPr>
              <w:jc w:val="center"/>
              <w:rPr>
                <w:b/>
                <w:bCs/>
                <w:sz w:val="13"/>
                <w:szCs w:val="13"/>
              </w:rPr>
            </w:pPr>
            <w:r w:rsidRPr="00C306AE">
              <w:rPr>
                <w:b/>
                <w:bCs/>
                <w:sz w:val="13"/>
                <w:szCs w:val="13"/>
              </w:rPr>
              <w:t xml:space="preserve">publică şi turism / </w:t>
            </w:r>
          </w:p>
          <w:p w:rsidR="00A930E1" w:rsidRPr="00C306AE" w:rsidRDefault="00A930E1" w:rsidP="00467FA9">
            <w:pPr>
              <w:jc w:val="center"/>
              <w:rPr>
                <w:b/>
                <w:bCs/>
                <w:sz w:val="13"/>
                <w:szCs w:val="13"/>
              </w:rPr>
            </w:pPr>
            <w:r w:rsidRPr="00C306AE">
              <w:rPr>
                <w:b/>
                <w:bCs/>
                <w:sz w:val="13"/>
                <w:szCs w:val="13"/>
              </w:rPr>
              <w:t xml:space="preserve">Alimentaţie </w:t>
            </w:r>
          </w:p>
          <w:p w:rsidR="00A930E1" w:rsidRPr="00C306AE" w:rsidRDefault="00A930E1" w:rsidP="00467FA9">
            <w:pPr>
              <w:jc w:val="center"/>
              <w:rPr>
                <w:b/>
                <w:bCs/>
                <w:sz w:val="13"/>
                <w:szCs w:val="13"/>
              </w:rPr>
            </w:pPr>
            <w:r w:rsidRPr="00C306AE">
              <w:rPr>
                <w:b/>
                <w:bCs/>
                <w:sz w:val="13"/>
                <w:szCs w:val="13"/>
              </w:rPr>
              <w:t>publică)</w:t>
            </w:r>
          </w:p>
        </w:tc>
        <w:tc>
          <w:tcPr>
            <w:tcW w:w="1496" w:type="dxa"/>
            <w:vMerge w:val="restart"/>
            <w:tcBorders>
              <w:left w:val="nil"/>
              <w:right w:val="thinThickSmallGap" w:sz="24" w:space="0" w:color="auto"/>
            </w:tcBorders>
            <w:vAlign w:val="center"/>
          </w:tcPr>
          <w:p w:rsidR="00A930E1" w:rsidRPr="00C306AE" w:rsidRDefault="00A930E1" w:rsidP="00467FA9">
            <w:pPr>
              <w:jc w:val="center"/>
              <w:rPr>
                <w:sz w:val="13"/>
                <w:szCs w:val="13"/>
              </w:rPr>
            </w:pPr>
            <w:r w:rsidRPr="00C306AE">
              <w:rPr>
                <w:sz w:val="13"/>
                <w:szCs w:val="13"/>
              </w:rPr>
              <w:t xml:space="preserve">16.1. Alimentaţie </w:t>
            </w:r>
          </w:p>
          <w:p w:rsidR="00A930E1" w:rsidRPr="00C306AE" w:rsidRDefault="00A930E1" w:rsidP="00467FA9">
            <w:pPr>
              <w:jc w:val="center"/>
              <w:rPr>
                <w:sz w:val="13"/>
                <w:szCs w:val="13"/>
              </w:rPr>
            </w:pPr>
            <w:r w:rsidRPr="00C306AE">
              <w:rPr>
                <w:sz w:val="13"/>
                <w:szCs w:val="13"/>
              </w:rPr>
              <w:t xml:space="preserve">publică şi turism / </w:t>
            </w:r>
          </w:p>
          <w:p w:rsidR="00A930E1" w:rsidRPr="00C306AE" w:rsidRDefault="00A930E1" w:rsidP="00467FA9">
            <w:pPr>
              <w:jc w:val="center"/>
              <w:rPr>
                <w:sz w:val="13"/>
                <w:szCs w:val="13"/>
              </w:rPr>
            </w:pPr>
            <w:r w:rsidRPr="00C306AE">
              <w:rPr>
                <w:sz w:val="13"/>
                <w:szCs w:val="13"/>
              </w:rPr>
              <w:t>Alimentaţie publică</w:t>
            </w:r>
          </w:p>
        </w:tc>
        <w:tc>
          <w:tcPr>
            <w:tcW w:w="561" w:type="dxa"/>
            <w:tcBorders>
              <w:left w:val="nil"/>
            </w:tcBorders>
            <w:vAlign w:val="center"/>
          </w:tcPr>
          <w:p w:rsidR="00A930E1" w:rsidRPr="00C306AE" w:rsidRDefault="00A930E1" w:rsidP="00594127">
            <w:pPr>
              <w:numPr>
                <w:ilvl w:val="0"/>
                <w:numId w:val="1"/>
              </w:numPr>
              <w:jc w:val="both"/>
              <w:rPr>
                <w:sz w:val="16"/>
                <w:szCs w:val="16"/>
              </w:rPr>
            </w:pPr>
          </w:p>
        </w:tc>
        <w:tc>
          <w:tcPr>
            <w:tcW w:w="5236" w:type="dxa"/>
            <w:vAlign w:val="center"/>
          </w:tcPr>
          <w:p w:rsidR="00A930E1" w:rsidRPr="00C306AE" w:rsidRDefault="00A930E1" w:rsidP="00467FA9">
            <w:pPr>
              <w:jc w:val="both"/>
              <w:rPr>
                <w:sz w:val="16"/>
                <w:szCs w:val="16"/>
              </w:rPr>
            </w:pPr>
            <w:r w:rsidRPr="00C306AE">
              <w:rPr>
                <w:sz w:val="16"/>
                <w:szCs w:val="16"/>
              </w:rPr>
              <w:t>Analiza şi controlul produselor agroalimentare</w:t>
            </w:r>
          </w:p>
        </w:tc>
        <w:tc>
          <w:tcPr>
            <w:tcW w:w="561" w:type="dxa"/>
            <w:vAlign w:val="center"/>
          </w:tcPr>
          <w:p w:rsidR="00A930E1" w:rsidRPr="00C306AE" w:rsidRDefault="00A930E1" w:rsidP="00467FA9">
            <w:pPr>
              <w:pStyle w:val="Heading4"/>
              <w:jc w:val="center"/>
              <w:rPr>
                <w:b w:val="0"/>
                <w:bCs w:val="0"/>
                <w:sz w:val="16"/>
                <w:szCs w:val="16"/>
              </w:rPr>
            </w:pPr>
            <w:r w:rsidRPr="00C306AE">
              <w:rPr>
                <w:b w:val="0"/>
                <w:bCs w:val="0"/>
                <w:sz w:val="16"/>
                <w:szCs w:val="16"/>
              </w:rPr>
              <w:t>x</w:t>
            </w:r>
          </w:p>
        </w:tc>
        <w:tc>
          <w:tcPr>
            <w:tcW w:w="561" w:type="dxa"/>
            <w:vAlign w:val="center"/>
          </w:tcPr>
          <w:p w:rsidR="00A930E1" w:rsidRPr="00C306AE" w:rsidRDefault="00A930E1">
            <w:pPr>
              <w:pStyle w:val="Heading4"/>
              <w:jc w:val="center"/>
              <w:rPr>
                <w:b w:val="0"/>
                <w:bCs w:val="0"/>
                <w:caps/>
                <w:sz w:val="16"/>
                <w:szCs w:val="16"/>
              </w:rPr>
            </w:pPr>
          </w:p>
        </w:tc>
        <w:tc>
          <w:tcPr>
            <w:tcW w:w="561" w:type="dxa"/>
            <w:tcBorders>
              <w:right w:val="thinThickSmallGap" w:sz="24" w:space="0" w:color="auto"/>
            </w:tcBorders>
            <w:vAlign w:val="center"/>
          </w:tcPr>
          <w:p w:rsidR="00A930E1" w:rsidRPr="00C306AE" w:rsidRDefault="00A930E1">
            <w:pPr>
              <w:pStyle w:val="Heading4"/>
              <w:jc w:val="center"/>
              <w:rPr>
                <w:b w:val="0"/>
                <w:bCs w:val="0"/>
                <w:caps/>
                <w:sz w:val="16"/>
                <w:szCs w:val="16"/>
              </w:rPr>
            </w:pPr>
          </w:p>
        </w:tc>
        <w:tc>
          <w:tcPr>
            <w:tcW w:w="2244" w:type="dxa"/>
            <w:vMerge w:val="restart"/>
            <w:tcBorders>
              <w:left w:val="nil"/>
              <w:right w:val="thinThickSmallGap" w:sz="24" w:space="0" w:color="auto"/>
            </w:tcBorders>
            <w:vAlign w:val="center"/>
          </w:tcPr>
          <w:p w:rsidR="00A930E1" w:rsidRPr="00C306AE" w:rsidRDefault="00A930E1" w:rsidP="00F16D10">
            <w:pPr>
              <w:jc w:val="center"/>
              <w:rPr>
                <w:b/>
                <w:bCs/>
                <w:caps/>
                <w:sz w:val="14"/>
                <w:szCs w:val="14"/>
              </w:rPr>
            </w:pPr>
            <w:r w:rsidRPr="00C306AE">
              <w:rPr>
                <w:b/>
                <w:bCs/>
                <w:caps/>
                <w:sz w:val="14"/>
                <w:szCs w:val="14"/>
              </w:rPr>
              <w:t>Alimentaţie</w:t>
            </w:r>
          </w:p>
          <w:p w:rsidR="00A930E1" w:rsidRPr="00C306AE" w:rsidRDefault="00A930E1" w:rsidP="00F16D10">
            <w:pPr>
              <w:pStyle w:val="Heading4"/>
              <w:jc w:val="center"/>
              <w:rPr>
                <w:b w:val="0"/>
                <w:bCs w:val="0"/>
                <w:caps/>
                <w:sz w:val="14"/>
                <w:szCs w:val="14"/>
              </w:rPr>
            </w:pPr>
            <w:r w:rsidRPr="00C306AE">
              <w:rPr>
                <w:caps/>
                <w:sz w:val="14"/>
                <w:szCs w:val="14"/>
              </w:rPr>
              <w:t>publică (Maiştri instructori)</w:t>
            </w:r>
          </w:p>
          <w:p w:rsidR="00A930E1" w:rsidRPr="00C306AE" w:rsidRDefault="00A930E1" w:rsidP="00F16D10">
            <w:pPr>
              <w:pStyle w:val="Heading4"/>
              <w:jc w:val="center"/>
              <w:rPr>
                <w:b w:val="0"/>
                <w:bCs w:val="0"/>
                <w:caps/>
                <w:sz w:val="14"/>
                <w:szCs w:val="14"/>
              </w:rPr>
            </w:pPr>
            <w:r w:rsidRPr="00C306AE">
              <w:rPr>
                <w:b w:val="0"/>
                <w:bCs w:val="0"/>
                <w:sz w:val="16"/>
                <w:szCs w:val="16"/>
              </w:rPr>
              <w:t>(</w:t>
            </w:r>
            <w:r w:rsidRPr="00C306AE">
              <w:rPr>
                <w:b w:val="0"/>
                <w:bCs w:val="0"/>
                <w:sz w:val="12"/>
                <w:szCs w:val="12"/>
              </w:rPr>
              <w:t>programa aprobată prin ordinul ministrului educaţiei,  cercetării,  tineretului  şi sportului nr. 5620 / 2010</w:t>
            </w:r>
            <w:r w:rsidRPr="00C306AE">
              <w:rPr>
                <w:b w:val="0"/>
                <w:bCs w:val="0"/>
                <w:sz w:val="16"/>
                <w:szCs w:val="16"/>
              </w:rPr>
              <w:t>)</w:t>
            </w:r>
          </w:p>
        </w:tc>
      </w:tr>
      <w:tr w:rsidR="00EE2B25" w:rsidRPr="00C306AE">
        <w:trPr>
          <w:cantSplit/>
        </w:trPr>
        <w:tc>
          <w:tcPr>
            <w:tcW w:w="1309" w:type="dxa"/>
            <w:vMerge/>
            <w:tcBorders>
              <w:left w:val="thinThickSmallGap" w:sz="24" w:space="0" w:color="auto"/>
            </w:tcBorders>
            <w:vAlign w:val="center"/>
          </w:tcPr>
          <w:p w:rsidR="00EE2B25" w:rsidRPr="00C306AE" w:rsidRDefault="00EE2B25" w:rsidP="00624592">
            <w:pPr>
              <w:jc w:val="center"/>
              <w:rPr>
                <w:b/>
                <w:bCs/>
                <w:sz w:val="14"/>
                <w:szCs w:val="14"/>
              </w:rPr>
            </w:pPr>
          </w:p>
        </w:tc>
        <w:tc>
          <w:tcPr>
            <w:tcW w:w="1496" w:type="dxa"/>
            <w:vMerge/>
            <w:tcBorders>
              <w:right w:val="thinThickSmallGap" w:sz="24" w:space="0" w:color="auto"/>
            </w:tcBorders>
            <w:vAlign w:val="center"/>
          </w:tcPr>
          <w:p w:rsidR="00EE2B25" w:rsidRPr="00C306AE" w:rsidRDefault="00EE2B25" w:rsidP="00467FA9">
            <w:pPr>
              <w:jc w:val="center"/>
              <w:rPr>
                <w:b/>
                <w:bCs/>
                <w:sz w:val="13"/>
                <w:szCs w:val="13"/>
              </w:rPr>
            </w:pPr>
          </w:p>
        </w:tc>
        <w:tc>
          <w:tcPr>
            <w:tcW w:w="1496" w:type="dxa"/>
            <w:vMerge/>
            <w:tcBorders>
              <w:left w:val="nil"/>
              <w:right w:val="thinThickSmallGap" w:sz="24" w:space="0" w:color="auto"/>
            </w:tcBorders>
            <w:vAlign w:val="center"/>
          </w:tcPr>
          <w:p w:rsidR="00EE2B25" w:rsidRPr="00C306AE" w:rsidRDefault="00EE2B25" w:rsidP="00467FA9">
            <w:pPr>
              <w:jc w:val="center"/>
              <w:rPr>
                <w:sz w:val="13"/>
                <w:szCs w:val="13"/>
              </w:rPr>
            </w:pPr>
          </w:p>
        </w:tc>
        <w:tc>
          <w:tcPr>
            <w:tcW w:w="561" w:type="dxa"/>
            <w:tcBorders>
              <w:left w:val="nil"/>
            </w:tcBorders>
            <w:vAlign w:val="center"/>
          </w:tcPr>
          <w:p w:rsidR="00EE2B25" w:rsidRPr="00C306AE" w:rsidRDefault="00EE2B25" w:rsidP="00594127">
            <w:pPr>
              <w:numPr>
                <w:ilvl w:val="0"/>
                <w:numId w:val="1"/>
              </w:numPr>
              <w:jc w:val="both"/>
              <w:rPr>
                <w:sz w:val="16"/>
                <w:szCs w:val="16"/>
              </w:rPr>
            </w:pPr>
          </w:p>
        </w:tc>
        <w:tc>
          <w:tcPr>
            <w:tcW w:w="5236" w:type="dxa"/>
            <w:vAlign w:val="center"/>
          </w:tcPr>
          <w:p w:rsidR="00EE2B25" w:rsidRPr="00C306AE" w:rsidRDefault="00EE2B25" w:rsidP="00467FA9">
            <w:pPr>
              <w:jc w:val="both"/>
              <w:rPr>
                <w:sz w:val="16"/>
                <w:szCs w:val="16"/>
              </w:rPr>
            </w:pPr>
            <w:r>
              <w:rPr>
                <w:sz w:val="16"/>
                <w:szCs w:val="16"/>
              </w:rPr>
              <w:t>Biotehnologii industriale</w:t>
            </w:r>
          </w:p>
        </w:tc>
        <w:tc>
          <w:tcPr>
            <w:tcW w:w="561" w:type="dxa"/>
            <w:vAlign w:val="center"/>
          </w:tcPr>
          <w:p w:rsidR="00EE2B25" w:rsidRPr="00C306AE" w:rsidRDefault="00EE2B25" w:rsidP="00467FA9">
            <w:pPr>
              <w:pStyle w:val="Heading4"/>
              <w:jc w:val="center"/>
              <w:rPr>
                <w:b w:val="0"/>
                <w:bCs w:val="0"/>
                <w:sz w:val="16"/>
                <w:szCs w:val="16"/>
              </w:rPr>
            </w:pPr>
            <w:r>
              <w:rPr>
                <w:b w:val="0"/>
                <w:bCs w:val="0"/>
                <w:sz w:val="16"/>
                <w:szCs w:val="16"/>
              </w:rPr>
              <w:t>x</w:t>
            </w:r>
          </w:p>
        </w:tc>
        <w:tc>
          <w:tcPr>
            <w:tcW w:w="561" w:type="dxa"/>
            <w:vAlign w:val="center"/>
          </w:tcPr>
          <w:p w:rsidR="00EE2B25" w:rsidRPr="00C306AE" w:rsidRDefault="00EE2B25">
            <w:pPr>
              <w:pStyle w:val="Heading4"/>
              <w:jc w:val="center"/>
              <w:rPr>
                <w:b w:val="0"/>
                <w:bCs w:val="0"/>
                <w:caps/>
                <w:sz w:val="16"/>
                <w:szCs w:val="16"/>
              </w:rPr>
            </w:pPr>
          </w:p>
        </w:tc>
        <w:tc>
          <w:tcPr>
            <w:tcW w:w="561" w:type="dxa"/>
            <w:tcBorders>
              <w:right w:val="thinThickSmallGap" w:sz="24" w:space="0" w:color="auto"/>
            </w:tcBorders>
            <w:vAlign w:val="center"/>
          </w:tcPr>
          <w:p w:rsidR="00EE2B25" w:rsidRPr="00C306AE" w:rsidRDefault="00EE2B25">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E2B25" w:rsidRPr="00C306AE" w:rsidRDefault="00EE2B25" w:rsidP="00F16D10">
            <w:pPr>
              <w:jc w:val="cente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81255C">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B04CD">
            <w:pPr>
              <w:jc w:val="center"/>
              <w:rPr>
                <w:b/>
                <w:bCs/>
                <w:sz w:val="16"/>
                <w:szCs w:val="16"/>
              </w:rPr>
            </w:pPr>
          </w:p>
        </w:tc>
        <w:tc>
          <w:tcPr>
            <w:tcW w:w="1496" w:type="dxa"/>
            <w:vMerge/>
            <w:tcBorders>
              <w:left w:val="nil"/>
              <w:right w:val="thinThickSmallGap" w:sz="24" w:space="0" w:color="auto"/>
            </w:tcBorders>
            <w:vAlign w:val="center"/>
          </w:tcPr>
          <w:p w:rsidR="00E8718C" w:rsidRPr="00C306AE" w:rsidRDefault="00E8718C">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236" w:type="dxa"/>
            <w:vAlign w:val="center"/>
          </w:tcPr>
          <w:p w:rsidR="00E8718C" w:rsidRPr="00C306AE" w:rsidRDefault="00E8718C" w:rsidP="00467FA9">
            <w:pPr>
              <w:jc w:val="both"/>
              <w:rPr>
                <w:sz w:val="16"/>
                <w:szCs w:val="16"/>
              </w:rPr>
            </w:pPr>
            <w:r w:rsidRPr="00C306AE">
              <w:rPr>
                <w:sz w:val="16"/>
                <w:szCs w:val="16"/>
              </w:rPr>
              <w:t>Chimie alimentară</w:t>
            </w:r>
          </w:p>
        </w:tc>
        <w:tc>
          <w:tcPr>
            <w:tcW w:w="561" w:type="dxa"/>
          </w:tcPr>
          <w:p w:rsidR="00E8718C" w:rsidRPr="00C306AE" w:rsidRDefault="00E8718C" w:rsidP="00467FA9">
            <w:pPr>
              <w:jc w:val="center"/>
              <w:rPr>
                <w:sz w:val="16"/>
                <w:szCs w:val="16"/>
              </w:rPr>
            </w:pPr>
            <w:r w:rsidRPr="00C306AE">
              <w:rPr>
                <w:bCs/>
                <w:sz w:val="16"/>
                <w:szCs w:val="16"/>
              </w:rPr>
              <w:t>x</w:t>
            </w:r>
          </w:p>
        </w:tc>
        <w:tc>
          <w:tcPr>
            <w:tcW w:w="561" w:type="dxa"/>
            <w:vAlign w:val="center"/>
          </w:tcPr>
          <w:p w:rsidR="00E8718C" w:rsidRPr="00C306AE" w:rsidRDefault="00E8718C">
            <w:pPr>
              <w:pStyle w:val="Heading4"/>
              <w:jc w:val="center"/>
              <w:rPr>
                <w:b w:val="0"/>
                <w:bCs w:val="0"/>
                <w:caps/>
                <w:sz w:val="16"/>
                <w:szCs w:val="16"/>
              </w:rPr>
            </w:pPr>
            <w:r w:rsidRPr="00C306AE">
              <w:rPr>
                <w:b w:val="0"/>
                <w:bCs w:val="0"/>
                <w:sz w:val="16"/>
                <w:szCs w:val="16"/>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81255C">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B04CD">
            <w:pPr>
              <w:jc w:val="center"/>
              <w:rPr>
                <w:b/>
                <w:bCs/>
                <w:sz w:val="16"/>
                <w:szCs w:val="16"/>
              </w:rPr>
            </w:pPr>
          </w:p>
        </w:tc>
        <w:tc>
          <w:tcPr>
            <w:tcW w:w="1496" w:type="dxa"/>
            <w:vMerge/>
            <w:tcBorders>
              <w:left w:val="nil"/>
              <w:right w:val="thinThickSmallGap" w:sz="24" w:space="0" w:color="auto"/>
            </w:tcBorders>
            <w:vAlign w:val="center"/>
          </w:tcPr>
          <w:p w:rsidR="00E8718C" w:rsidRPr="00C306AE" w:rsidRDefault="00E8718C">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236" w:type="dxa"/>
            <w:vAlign w:val="center"/>
          </w:tcPr>
          <w:p w:rsidR="00E8718C" w:rsidRPr="00C306AE" w:rsidRDefault="00E8718C" w:rsidP="00467FA9">
            <w:pPr>
              <w:jc w:val="both"/>
              <w:rPr>
                <w:sz w:val="16"/>
                <w:szCs w:val="16"/>
              </w:rPr>
            </w:pPr>
            <w:r w:rsidRPr="00C306AE">
              <w:rPr>
                <w:sz w:val="16"/>
                <w:szCs w:val="16"/>
              </w:rPr>
              <w:t>Controlul şi expertiza produselor alimentare</w:t>
            </w:r>
          </w:p>
        </w:tc>
        <w:tc>
          <w:tcPr>
            <w:tcW w:w="561" w:type="dxa"/>
          </w:tcPr>
          <w:p w:rsidR="00E8718C" w:rsidRPr="00C306AE" w:rsidRDefault="00E8718C" w:rsidP="00467FA9">
            <w:pPr>
              <w:jc w:val="center"/>
              <w:rPr>
                <w:sz w:val="16"/>
                <w:szCs w:val="16"/>
              </w:rPr>
            </w:pPr>
            <w:r w:rsidRPr="00C306AE">
              <w:rPr>
                <w:bCs/>
                <w:sz w:val="16"/>
                <w:szCs w:val="16"/>
              </w:rPr>
              <w:t>x</w:t>
            </w:r>
          </w:p>
        </w:tc>
        <w:tc>
          <w:tcPr>
            <w:tcW w:w="561" w:type="dxa"/>
            <w:vAlign w:val="center"/>
          </w:tcPr>
          <w:p w:rsidR="00E8718C" w:rsidRPr="00C306AE" w:rsidRDefault="00E8718C">
            <w:pPr>
              <w:pStyle w:val="Heading4"/>
              <w:jc w:val="center"/>
              <w:rPr>
                <w:b w:val="0"/>
                <w:bCs w:val="0"/>
                <w:caps/>
                <w:sz w:val="16"/>
                <w:szCs w:val="16"/>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81255C">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B04CD">
            <w:pPr>
              <w:jc w:val="center"/>
              <w:rPr>
                <w:b/>
                <w:bCs/>
                <w:sz w:val="16"/>
                <w:szCs w:val="16"/>
              </w:rPr>
            </w:pPr>
          </w:p>
        </w:tc>
        <w:tc>
          <w:tcPr>
            <w:tcW w:w="1496" w:type="dxa"/>
            <w:vMerge/>
            <w:tcBorders>
              <w:left w:val="nil"/>
              <w:right w:val="thinThickSmallGap" w:sz="24" w:space="0" w:color="auto"/>
            </w:tcBorders>
            <w:vAlign w:val="center"/>
          </w:tcPr>
          <w:p w:rsidR="00E8718C" w:rsidRPr="00C306AE" w:rsidRDefault="00E8718C">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236" w:type="dxa"/>
            <w:vAlign w:val="center"/>
          </w:tcPr>
          <w:p w:rsidR="00E8718C" w:rsidRPr="00C306AE" w:rsidRDefault="00E8718C" w:rsidP="00467FA9">
            <w:pPr>
              <w:jc w:val="both"/>
              <w:rPr>
                <w:sz w:val="16"/>
                <w:szCs w:val="16"/>
              </w:rPr>
            </w:pPr>
            <w:r w:rsidRPr="00C306AE">
              <w:rPr>
                <w:sz w:val="16"/>
                <w:szCs w:val="16"/>
              </w:rPr>
              <w:t>Economia serviciilor de alimentaţie publică şi turism</w:t>
            </w:r>
          </w:p>
        </w:tc>
        <w:tc>
          <w:tcPr>
            <w:tcW w:w="561" w:type="dxa"/>
          </w:tcPr>
          <w:p w:rsidR="00E8718C" w:rsidRPr="00C306AE" w:rsidRDefault="00E8718C" w:rsidP="00467FA9">
            <w:pPr>
              <w:jc w:val="center"/>
              <w:rPr>
                <w:sz w:val="16"/>
                <w:szCs w:val="16"/>
              </w:rPr>
            </w:pPr>
            <w:r w:rsidRPr="00C306AE">
              <w:rPr>
                <w:bCs/>
                <w:sz w:val="16"/>
                <w:szCs w:val="16"/>
              </w:rPr>
              <w:t>x</w:t>
            </w:r>
          </w:p>
        </w:tc>
        <w:tc>
          <w:tcPr>
            <w:tcW w:w="561" w:type="dxa"/>
            <w:vAlign w:val="center"/>
          </w:tcPr>
          <w:p w:rsidR="00E8718C" w:rsidRPr="00C306AE" w:rsidRDefault="00E8718C">
            <w:pPr>
              <w:pStyle w:val="Heading4"/>
              <w:jc w:val="center"/>
              <w:rPr>
                <w:b w:val="0"/>
                <w:bCs w:val="0"/>
                <w:caps/>
                <w:sz w:val="16"/>
                <w:szCs w:val="16"/>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81255C">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B04CD">
            <w:pPr>
              <w:jc w:val="center"/>
              <w:rPr>
                <w:b/>
                <w:bCs/>
                <w:sz w:val="16"/>
                <w:szCs w:val="16"/>
              </w:rPr>
            </w:pPr>
          </w:p>
        </w:tc>
        <w:tc>
          <w:tcPr>
            <w:tcW w:w="1496" w:type="dxa"/>
            <w:vMerge/>
            <w:tcBorders>
              <w:left w:val="nil"/>
              <w:right w:val="thinThickSmallGap" w:sz="24" w:space="0" w:color="auto"/>
            </w:tcBorders>
            <w:vAlign w:val="center"/>
          </w:tcPr>
          <w:p w:rsidR="00E8718C" w:rsidRPr="00C306AE" w:rsidRDefault="00E8718C">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236" w:type="dxa"/>
            <w:vAlign w:val="center"/>
          </w:tcPr>
          <w:p w:rsidR="00E8718C" w:rsidRPr="00C306AE" w:rsidRDefault="00E8718C" w:rsidP="00467FA9">
            <w:pPr>
              <w:jc w:val="both"/>
              <w:rPr>
                <w:sz w:val="16"/>
                <w:szCs w:val="16"/>
              </w:rPr>
            </w:pPr>
            <w:r w:rsidRPr="00C306AE">
              <w:rPr>
                <w:sz w:val="16"/>
                <w:szCs w:val="16"/>
              </w:rPr>
              <w:t>Economia şi gestiunea producţiei agroalimentare</w:t>
            </w:r>
          </w:p>
        </w:tc>
        <w:tc>
          <w:tcPr>
            <w:tcW w:w="561" w:type="dxa"/>
          </w:tcPr>
          <w:p w:rsidR="00E8718C" w:rsidRPr="00C306AE" w:rsidRDefault="00E8718C" w:rsidP="00467FA9">
            <w:pPr>
              <w:jc w:val="center"/>
              <w:rPr>
                <w:sz w:val="16"/>
                <w:szCs w:val="16"/>
              </w:rPr>
            </w:pPr>
            <w:r w:rsidRPr="00C306AE">
              <w:rPr>
                <w:bCs/>
                <w:sz w:val="16"/>
                <w:szCs w:val="16"/>
              </w:rPr>
              <w:t>x</w:t>
            </w:r>
          </w:p>
        </w:tc>
        <w:tc>
          <w:tcPr>
            <w:tcW w:w="561" w:type="dxa"/>
            <w:vAlign w:val="center"/>
          </w:tcPr>
          <w:p w:rsidR="00E8718C" w:rsidRPr="00C306AE" w:rsidRDefault="00E8718C">
            <w:pPr>
              <w:pStyle w:val="Heading4"/>
              <w:jc w:val="center"/>
              <w:rPr>
                <w:b w:val="0"/>
                <w:bCs w:val="0"/>
                <w:caps/>
                <w:sz w:val="16"/>
                <w:szCs w:val="16"/>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D8683C" w:rsidRPr="00C306AE">
        <w:trPr>
          <w:cantSplit/>
        </w:trPr>
        <w:tc>
          <w:tcPr>
            <w:tcW w:w="1309" w:type="dxa"/>
            <w:vMerge/>
            <w:tcBorders>
              <w:left w:val="thinThickSmallGap" w:sz="24" w:space="0" w:color="auto"/>
            </w:tcBorders>
            <w:vAlign w:val="center"/>
          </w:tcPr>
          <w:p w:rsidR="00D8683C" w:rsidRPr="00C306AE" w:rsidRDefault="00D8683C" w:rsidP="0081255C">
            <w:pPr>
              <w:jc w:val="center"/>
              <w:rPr>
                <w:b/>
                <w:bCs/>
                <w:sz w:val="16"/>
                <w:szCs w:val="16"/>
              </w:rPr>
            </w:pPr>
          </w:p>
        </w:tc>
        <w:tc>
          <w:tcPr>
            <w:tcW w:w="1496" w:type="dxa"/>
            <w:vMerge/>
            <w:tcBorders>
              <w:right w:val="thinThickSmallGap" w:sz="24" w:space="0" w:color="auto"/>
            </w:tcBorders>
            <w:vAlign w:val="center"/>
          </w:tcPr>
          <w:p w:rsidR="00D8683C" w:rsidRPr="00C306AE" w:rsidRDefault="00D8683C" w:rsidP="00AB04CD">
            <w:pPr>
              <w:jc w:val="center"/>
              <w:rPr>
                <w:b/>
                <w:bCs/>
                <w:sz w:val="16"/>
                <w:szCs w:val="16"/>
              </w:rPr>
            </w:pPr>
          </w:p>
        </w:tc>
        <w:tc>
          <w:tcPr>
            <w:tcW w:w="1496" w:type="dxa"/>
            <w:vMerge/>
            <w:tcBorders>
              <w:left w:val="nil"/>
              <w:right w:val="thinThickSmallGap" w:sz="24" w:space="0" w:color="auto"/>
            </w:tcBorders>
            <w:vAlign w:val="center"/>
          </w:tcPr>
          <w:p w:rsidR="00D8683C" w:rsidRPr="00C306AE" w:rsidRDefault="00D8683C">
            <w:pPr>
              <w:jc w:val="center"/>
              <w:rPr>
                <w:sz w:val="16"/>
                <w:szCs w:val="16"/>
              </w:rPr>
            </w:pPr>
          </w:p>
        </w:tc>
        <w:tc>
          <w:tcPr>
            <w:tcW w:w="561" w:type="dxa"/>
            <w:tcBorders>
              <w:left w:val="nil"/>
            </w:tcBorders>
            <w:vAlign w:val="center"/>
          </w:tcPr>
          <w:p w:rsidR="00D8683C" w:rsidRPr="00C306AE" w:rsidRDefault="00D8683C" w:rsidP="00594127">
            <w:pPr>
              <w:numPr>
                <w:ilvl w:val="0"/>
                <w:numId w:val="1"/>
              </w:numPr>
              <w:jc w:val="both"/>
              <w:rPr>
                <w:sz w:val="16"/>
                <w:szCs w:val="16"/>
              </w:rPr>
            </w:pPr>
          </w:p>
        </w:tc>
        <w:tc>
          <w:tcPr>
            <w:tcW w:w="5236" w:type="dxa"/>
            <w:vAlign w:val="center"/>
          </w:tcPr>
          <w:p w:rsidR="00D8683C" w:rsidRPr="00C306AE" w:rsidRDefault="00D8683C" w:rsidP="007C03E8">
            <w:pPr>
              <w:jc w:val="both"/>
              <w:rPr>
                <w:sz w:val="16"/>
                <w:szCs w:val="16"/>
              </w:rPr>
            </w:pPr>
            <w:r w:rsidRPr="00C306AE">
              <w:rPr>
                <w:sz w:val="16"/>
                <w:szCs w:val="16"/>
              </w:rPr>
              <w:t>Economia agroalimentară</w:t>
            </w:r>
          </w:p>
        </w:tc>
        <w:tc>
          <w:tcPr>
            <w:tcW w:w="561" w:type="dxa"/>
          </w:tcPr>
          <w:p w:rsidR="00D8683C" w:rsidRPr="00C306AE" w:rsidRDefault="00D8683C" w:rsidP="00467FA9">
            <w:pPr>
              <w:jc w:val="center"/>
              <w:rPr>
                <w:bCs/>
                <w:sz w:val="16"/>
                <w:szCs w:val="16"/>
              </w:rPr>
            </w:pPr>
            <w:r w:rsidRPr="00C306AE">
              <w:rPr>
                <w:bCs/>
                <w:sz w:val="16"/>
                <w:szCs w:val="16"/>
              </w:rPr>
              <w:t>x</w:t>
            </w:r>
          </w:p>
        </w:tc>
        <w:tc>
          <w:tcPr>
            <w:tcW w:w="561" w:type="dxa"/>
            <w:vAlign w:val="center"/>
          </w:tcPr>
          <w:p w:rsidR="00D8683C" w:rsidRPr="00C306AE" w:rsidRDefault="00D8683C">
            <w:pPr>
              <w:pStyle w:val="Heading4"/>
              <w:jc w:val="center"/>
              <w:rPr>
                <w:b w:val="0"/>
                <w:bCs w:val="0"/>
                <w:caps/>
                <w:sz w:val="16"/>
                <w:szCs w:val="16"/>
              </w:rPr>
            </w:pPr>
          </w:p>
        </w:tc>
        <w:tc>
          <w:tcPr>
            <w:tcW w:w="561" w:type="dxa"/>
            <w:tcBorders>
              <w:right w:val="thinThickSmallGap" w:sz="24" w:space="0" w:color="auto"/>
            </w:tcBorders>
            <w:vAlign w:val="center"/>
          </w:tcPr>
          <w:p w:rsidR="00D8683C" w:rsidRPr="00C306AE" w:rsidRDefault="00D8683C">
            <w:pPr>
              <w:pStyle w:val="Heading4"/>
              <w:jc w:val="center"/>
              <w:rPr>
                <w:b w:val="0"/>
                <w:bCs w:val="0"/>
                <w:caps/>
                <w:sz w:val="16"/>
                <w:szCs w:val="16"/>
              </w:rPr>
            </w:pPr>
          </w:p>
        </w:tc>
        <w:tc>
          <w:tcPr>
            <w:tcW w:w="2244" w:type="dxa"/>
            <w:vMerge/>
            <w:tcBorders>
              <w:left w:val="nil"/>
              <w:right w:val="thinThickSmallGap" w:sz="24" w:space="0" w:color="auto"/>
            </w:tcBorders>
            <w:vAlign w:val="center"/>
          </w:tcPr>
          <w:p w:rsidR="00D8683C" w:rsidRPr="00C306AE" w:rsidRDefault="00D8683C">
            <w:pPr>
              <w:pStyle w:val="Heading4"/>
              <w:jc w:val="center"/>
              <w:rPr>
                <w:b w:val="0"/>
                <w:bCs w:val="0"/>
                <w:caps/>
                <w:sz w:val="14"/>
                <w:szCs w:val="14"/>
              </w:rPr>
            </w:pPr>
          </w:p>
        </w:tc>
      </w:tr>
      <w:tr w:rsidR="00D8683C" w:rsidRPr="00C306AE">
        <w:trPr>
          <w:cantSplit/>
        </w:trPr>
        <w:tc>
          <w:tcPr>
            <w:tcW w:w="1309" w:type="dxa"/>
            <w:vMerge/>
            <w:tcBorders>
              <w:left w:val="thinThickSmallGap" w:sz="24" w:space="0" w:color="auto"/>
            </w:tcBorders>
            <w:vAlign w:val="center"/>
          </w:tcPr>
          <w:p w:rsidR="00D8683C" w:rsidRPr="00C306AE" w:rsidRDefault="00D8683C" w:rsidP="0081255C">
            <w:pPr>
              <w:jc w:val="center"/>
              <w:rPr>
                <w:b/>
                <w:bCs/>
                <w:sz w:val="16"/>
                <w:szCs w:val="16"/>
              </w:rPr>
            </w:pPr>
          </w:p>
        </w:tc>
        <w:tc>
          <w:tcPr>
            <w:tcW w:w="1496" w:type="dxa"/>
            <w:vMerge/>
            <w:tcBorders>
              <w:right w:val="thinThickSmallGap" w:sz="24" w:space="0" w:color="auto"/>
            </w:tcBorders>
            <w:vAlign w:val="center"/>
          </w:tcPr>
          <w:p w:rsidR="00D8683C" w:rsidRPr="00C306AE" w:rsidRDefault="00D8683C" w:rsidP="00AB04CD">
            <w:pPr>
              <w:jc w:val="center"/>
              <w:rPr>
                <w:b/>
                <w:bCs/>
                <w:sz w:val="16"/>
                <w:szCs w:val="16"/>
              </w:rPr>
            </w:pPr>
          </w:p>
        </w:tc>
        <w:tc>
          <w:tcPr>
            <w:tcW w:w="1496" w:type="dxa"/>
            <w:vMerge/>
            <w:tcBorders>
              <w:left w:val="nil"/>
              <w:right w:val="thinThickSmallGap" w:sz="24" w:space="0" w:color="auto"/>
            </w:tcBorders>
            <w:vAlign w:val="center"/>
          </w:tcPr>
          <w:p w:rsidR="00D8683C" w:rsidRPr="00C306AE" w:rsidRDefault="00D8683C">
            <w:pPr>
              <w:jc w:val="center"/>
              <w:rPr>
                <w:sz w:val="16"/>
                <w:szCs w:val="16"/>
              </w:rPr>
            </w:pPr>
          </w:p>
        </w:tc>
        <w:tc>
          <w:tcPr>
            <w:tcW w:w="561" w:type="dxa"/>
            <w:tcBorders>
              <w:left w:val="nil"/>
            </w:tcBorders>
            <w:vAlign w:val="center"/>
          </w:tcPr>
          <w:p w:rsidR="00D8683C" w:rsidRPr="00C306AE" w:rsidRDefault="00D8683C" w:rsidP="00594127">
            <w:pPr>
              <w:numPr>
                <w:ilvl w:val="0"/>
                <w:numId w:val="1"/>
              </w:numPr>
              <w:jc w:val="both"/>
              <w:rPr>
                <w:sz w:val="16"/>
                <w:szCs w:val="16"/>
              </w:rPr>
            </w:pPr>
          </w:p>
        </w:tc>
        <w:tc>
          <w:tcPr>
            <w:tcW w:w="5236" w:type="dxa"/>
            <w:vAlign w:val="center"/>
          </w:tcPr>
          <w:p w:rsidR="00D8683C" w:rsidRPr="00C306AE" w:rsidRDefault="00D8683C" w:rsidP="007C03E8">
            <w:pPr>
              <w:jc w:val="both"/>
              <w:rPr>
                <w:sz w:val="16"/>
                <w:szCs w:val="16"/>
              </w:rPr>
            </w:pPr>
            <w:r w:rsidRPr="00C306AE">
              <w:rPr>
                <w:sz w:val="16"/>
                <w:szCs w:val="16"/>
              </w:rPr>
              <w:t>Economie agroalimentară</w:t>
            </w:r>
          </w:p>
        </w:tc>
        <w:tc>
          <w:tcPr>
            <w:tcW w:w="561" w:type="dxa"/>
          </w:tcPr>
          <w:p w:rsidR="00D8683C" w:rsidRPr="00C306AE" w:rsidRDefault="00D8683C" w:rsidP="00467FA9">
            <w:pPr>
              <w:jc w:val="center"/>
              <w:rPr>
                <w:bCs/>
                <w:sz w:val="16"/>
                <w:szCs w:val="16"/>
              </w:rPr>
            </w:pPr>
            <w:r w:rsidRPr="00C306AE">
              <w:rPr>
                <w:bCs/>
                <w:sz w:val="16"/>
                <w:szCs w:val="16"/>
              </w:rPr>
              <w:t>x</w:t>
            </w:r>
          </w:p>
        </w:tc>
        <w:tc>
          <w:tcPr>
            <w:tcW w:w="561" w:type="dxa"/>
            <w:vAlign w:val="center"/>
          </w:tcPr>
          <w:p w:rsidR="00D8683C" w:rsidRPr="00C306AE" w:rsidRDefault="00D8683C">
            <w:pPr>
              <w:pStyle w:val="Heading4"/>
              <w:jc w:val="center"/>
              <w:rPr>
                <w:b w:val="0"/>
                <w:bCs w:val="0"/>
                <w:caps/>
                <w:sz w:val="16"/>
                <w:szCs w:val="16"/>
              </w:rPr>
            </w:pPr>
          </w:p>
        </w:tc>
        <w:tc>
          <w:tcPr>
            <w:tcW w:w="561" w:type="dxa"/>
            <w:tcBorders>
              <w:right w:val="thinThickSmallGap" w:sz="24" w:space="0" w:color="auto"/>
            </w:tcBorders>
            <w:vAlign w:val="center"/>
          </w:tcPr>
          <w:p w:rsidR="00D8683C" w:rsidRPr="00C306AE" w:rsidRDefault="00D8683C">
            <w:pPr>
              <w:pStyle w:val="Heading4"/>
              <w:jc w:val="center"/>
              <w:rPr>
                <w:b w:val="0"/>
                <w:bCs w:val="0"/>
                <w:caps/>
                <w:sz w:val="16"/>
                <w:szCs w:val="16"/>
              </w:rPr>
            </w:pPr>
          </w:p>
        </w:tc>
        <w:tc>
          <w:tcPr>
            <w:tcW w:w="2244" w:type="dxa"/>
            <w:vMerge/>
            <w:tcBorders>
              <w:left w:val="nil"/>
              <w:right w:val="thinThickSmallGap" w:sz="24" w:space="0" w:color="auto"/>
            </w:tcBorders>
            <w:vAlign w:val="center"/>
          </w:tcPr>
          <w:p w:rsidR="00D8683C" w:rsidRPr="00C306AE" w:rsidRDefault="00D8683C">
            <w:pPr>
              <w:pStyle w:val="Heading4"/>
              <w:jc w:val="center"/>
              <w:rPr>
                <w:b w:val="0"/>
                <w:bCs w:val="0"/>
                <w:caps/>
                <w:sz w:val="14"/>
                <w:szCs w:val="14"/>
              </w:rPr>
            </w:pPr>
          </w:p>
        </w:tc>
      </w:tr>
      <w:tr w:rsidR="00D8683C" w:rsidRPr="00C306AE">
        <w:trPr>
          <w:cantSplit/>
        </w:trPr>
        <w:tc>
          <w:tcPr>
            <w:tcW w:w="1309" w:type="dxa"/>
            <w:vMerge/>
            <w:tcBorders>
              <w:left w:val="thinThickSmallGap" w:sz="24" w:space="0" w:color="auto"/>
            </w:tcBorders>
            <w:vAlign w:val="center"/>
          </w:tcPr>
          <w:p w:rsidR="00D8683C" w:rsidRPr="00C306AE" w:rsidRDefault="00D8683C" w:rsidP="0081255C">
            <w:pPr>
              <w:jc w:val="center"/>
              <w:rPr>
                <w:b/>
                <w:bCs/>
                <w:sz w:val="16"/>
                <w:szCs w:val="16"/>
              </w:rPr>
            </w:pPr>
          </w:p>
        </w:tc>
        <w:tc>
          <w:tcPr>
            <w:tcW w:w="1496" w:type="dxa"/>
            <w:vMerge/>
            <w:tcBorders>
              <w:right w:val="thinThickSmallGap" w:sz="24" w:space="0" w:color="auto"/>
            </w:tcBorders>
            <w:vAlign w:val="center"/>
          </w:tcPr>
          <w:p w:rsidR="00D8683C" w:rsidRPr="00C306AE" w:rsidRDefault="00D8683C" w:rsidP="00AB04CD">
            <w:pPr>
              <w:jc w:val="center"/>
              <w:rPr>
                <w:b/>
                <w:bCs/>
                <w:sz w:val="16"/>
                <w:szCs w:val="16"/>
              </w:rPr>
            </w:pPr>
          </w:p>
        </w:tc>
        <w:tc>
          <w:tcPr>
            <w:tcW w:w="1496" w:type="dxa"/>
            <w:vMerge/>
            <w:tcBorders>
              <w:left w:val="nil"/>
              <w:right w:val="thinThickSmallGap" w:sz="24" w:space="0" w:color="auto"/>
            </w:tcBorders>
            <w:vAlign w:val="center"/>
          </w:tcPr>
          <w:p w:rsidR="00D8683C" w:rsidRPr="00C306AE" w:rsidRDefault="00D8683C">
            <w:pPr>
              <w:jc w:val="center"/>
              <w:rPr>
                <w:sz w:val="16"/>
                <w:szCs w:val="16"/>
              </w:rPr>
            </w:pPr>
          </w:p>
        </w:tc>
        <w:tc>
          <w:tcPr>
            <w:tcW w:w="561" w:type="dxa"/>
            <w:tcBorders>
              <w:left w:val="nil"/>
            </w:tcBorders>
            <w:vAlign w:val="center"/>
          </w:tcPr>
          <w:p w:rsidR="00D8683C" w:rsidRPr="00C306AE" w:rsidRDefault="00D8683C" w:rsidP="00594127">
            <w:pPr>
              <w:numPr>
                <w:ilvl w:val="0"/>
                <w:numId w:val="1"/>
              </w:numPr>
              <w:jc w:val="both"/>
              <w:rPr>
                <w:sz w:val="16"/>
                <w:szCs w:val="16"/>
              </w:rPr>
            </w:pPr>
          </w:p>
        </w:tc>
        <w:tc>
          <w:tcPr>
            <w:tcW w:w="5236" w:type="dxa"/>
            <w:vAlign w:val="center"/>
          </w:tcPr>
          <w:p w:rsidR="00D8683C" w:rsidRPr="00C306AE" w:rsidRDefault="00D8683C" w:rsidP="007C03E8">
            <w:pPr>
              <w:jc w:val="both"/>
              <w:rPr>
                <w:sz w:val="16"/>
                <w:szCs w:val="16"/>
              </w:rPr>
            </w:pPr>
            <w:r w:rsidRPr="00C306AE">
              <w:rPr>
                <w:sz w:val="16"/>
                <w:szCs w:val="16"/>
              </w:rPr>
              <w:t>Economia agroalimentară şi a mediului</w:t>
            </w:r>
          </w:p>
        </w:tc>
        <w:tc>
          <w:tcPr>
            <w:tcW w:w="561" w:type="dxa"/>
          </w:tcPr>
          <w:p w:rsidR="00D8683C" w:rsidRPr="00C306AE" w:rsidRDefault="00D8683C" w:rsidP="00467FA9">
            <w:pPr>
              <w:jc w:val="center"/>
              <w:rPr>
                <w:bCs/>
                <w:sz w:val="16"/>
                <w:szCs w:val="16"/>
              </w:rPr>
            </w:pPr>
            <w:r w:rsidRPr="00C306AE">
              <w:rPr>
                <w:bCs/>
                <w:sz w:val="16"/>
                <w:szCs w:val="16"/>
              </w:rPr>
              <w:t>x</w:t>
            </w:r>
          </w:p>
        </w:tc>
        <w:tc>
          <w:tcPr>
            <w:tcW w:w="561" w:type="dxa"/>
            <w:vAlign w:val="center"/>
          </w:tcPr>
          <w:p w:rsidR="00D8683C" w:rsidRPr="00C306AE" w:rsidRDefault="00D8683C">
            <w:pPr>
              <w:pStyle w:val="Heading4"/>
              <w:jc w:val="center"/>
              <w:rPr>
                <w:b w:val="0"/>
                <w:bCs w:val="0"/>
                <w:caps/>
                <w:sz w:val="16"/>
                <w:szCs w:val="16"/>
              </w:rPr>
            </w:pPr>
          </w:p>
        </w:tc>
        <w:tc>
          <w:tcPr>
            <w:tcW w:w="561" w:type="dxa"/>
            <w:tcBorders>
              <w:right w:val="thinThickSmallGap" w:sz="24" w:space="0" w:color="auto"/>
            </w:tcBorders>
            <w:vAlign w:val="center"/>
          </w:tcPr>
          <w:p w:rsidR="00D8683C" w:rsidRPr="00C306AE" w:rsidRDefault="00D8683C">
            <w:pPr>
              <w:pStyle w:val="Heading4"/>
              <w:jc w:val="center"/>
              <w:rPr>
                <w:b w:val="0"/>
                <w:bCs w:val="0"/>
                <w:caps/>
                <w:sz w:val="16"/>
                <w:szCs w:val="16"/>
              </w:rPr>
            </w:pPr>
          </w:p>
        </w:tc>
        <w:tc>
          <w:tcPr>
            <w:tcW w:w="2244" w:type="dxa"/>
            <w:vMerge/>
            <w:tcBorders>
              <w:left w:val="nil"/>
              <w:right w:val="thinThickSmallGap" w:sz="24" w:space="0" w:color="auto"/>
            </w:tcBorders>
            <w:vAlign w:val="center"/>
          </w:tcPr>
          <w:p w:rsidR="00D8683C" w:rsidRPr="00C306AE" w:rsidRDefault="00D8683C">
            <w:pPr>
              <w:pStyle w:val="Heading4"/>
              <w:jc w:val="center"/>
              <w:rPr>
                <w:b w:val="0"/>
                <w:bCs w:val="0"/>
                <w:caps/>
                <w:sz w:val="14"/>
                <w:szCs w:val="14"/>
              </w:rPr>
            </w:pPr>
          </w:p>
        </w:tc>
      </w:tr>
      <w:tr w:rsidR="00D8683C" w:rsidRPr="00C306AE">
        <w:trPr>
          <w:cantSplit/>
        </w:trPr>
        <w:tc>
          <w:tcPr>
            <w:tcW w:w="1309" w:type="dxa"/>
            <w:vMerge/>
            <w:tcBorders>
              <w:left w:val="thinThickSmallGap" w:sz="24" w:space="0" w:color="auto"/>
            </w:tcBorders>
            <w:vAlign w:val="center"/>
          </w:tcPr>
          <w:p w:rsidR="00D8683C" w:rsidRPr="00C306AE" w:rsidRDefault="00D8683C" w:rsidP="0081255C">
            <w:pPr>
              <w:jc w:val="center"/>
              <w:rPr>
                <w:b/>
                <w:bCs/>
                <w:sz w:val="16"/>
                <w:szCs w:val="16"/>
              </w:rPr>
            </w:pPr>
          </w:p>
        </w:tc>
        <w:tc>
          <w:tcPr>
            <w:tcW w:w="1496" w:type="dxa"/>
            <w:vMerge/>
            <w:tcBorders>
              <w:right w:val="thinThickSmallGap" w:sz="24" w:space="0" w:color="auto"/>
            </w:tcBorders>
            <w:vAlign w:val="center"/>
          </w:tcPr>
          <w:p w:rsidR="00D8683C" w:rsidRPr="00C306AE" w:rsidRDefault="00D8683C" w:rsidP="00AB04CD">
            <w:pPr>
              <w:jc w:val="center"/>
              <w:rPr>
                <w:b/>
                <w:bCs/>
                <w:sz w:val="16"/>
                <w:szCs w:val="16"/>
              </w:rPr>
            </w:pPr>
          </w:p>
        </w:tc>
        <w:tc>
          <w:tcPr>
            <w:tcW w:w="1496" w:type="dxa"/>
            <w:vMerge/>
            <w:tcBorders>
              <w:left w:val="nil"/>
              <w:right w:val="thinThickSmallGap" w:sz="24" w:space="0" w:color="auto"/>
            </w:tcBorders>
            <w:vAlign w:val="center"/>
          </w:tcPr>
          <w:p w:rsidR="00D8683C" w:rsidRPr="00C306AE" w:rsidRDefault="00D8683C">
            <w:pPr>
              <w:jc w:val="center"/>
              <w:rPr>
                <w:sz w:val="16"/>
                <w:szCs w:val="16"/>
              </w:rPr>
            </w:pPr>
          </w:p>
        </w:tc>
        <w:tc>
          <w:tcPr>
            <w:tcW w:w="561" w:type="dxa"/>
            <w:tcBorders>
              <w:left w:val="nil"/>
            </w:tcBorders>
            <w:vAlign w:val="center"/>
          </w:tcPr>
          <w:p w:rsidR="00D8683C" w:rsidRPr="00C306AE" w:rsidRDefault="00D8683C" w:rsidP="00594127">
            <w:pPr>
              <w:numPr>
                <w:ilvl w:val="0"/>
                <w:numId w:val="1"/>
              </w:numPr>
              <w:jc w:val="both"/>
              <w:rPr>
                <w:sz w:val="16"/>
                <w:szCs w:val="16"/>
              </w:rPr>
            </w:pPr>
          </w:p>
        </w:tc>
        <w:tc>
          <w:tcPr>
            <w:tcW w:w="5236" w:type="dxa"/>
            <w:vAlign w:val="center"/>
          </w:tcPr>
          <w:p w:rsidR="00D8683C" w:rsidRPr="00C306AE" w:rsidRDefault="00D8683C" w:rsidP="007C03E8">
            <w:pPr>
              <w:jc w:val="both"/>
              <w:rPr>
                <w:sz w:val="16"/>
                <w:szCs w:val="16"/>
              </w:rPr>
            </w:pPr>
            <w:r w:rsidRPr="00C306AE">
              <w:rPr>
                <w:sz w:val="16"/>
                <w:szCs w:val="16"/>
              </w:rPr>
              <w:t>Economia producţiei alimentare</w:t>
            </w:r>
          </w:p>
        </w:tc>
        <w:tc>
          <w:tcPr>
            <w:tcW w:w="561" w:type="dxa"/>
          </w:tcPr>
          <w:p w:rsidR="00D8683C" w:rsidRPr="00C306AE" w:rsidRDefault="00D8683C" w:rsidP="00467FA9">
            <w:pPr>
              <w:jc w:val="center"/>
              <w:rPr>
                <w:bCs/>
                <w:sz w:val="16"/>
                <w:szCs w:val="16"/>
              </w:rPr>
            </w:pPr>
            <w:r w:rsidRPr="00C306AE">
              <w:rPr>
                <w:bCs/>
                <w:sz w:val="16"/>
                <w:szCs w:val="16"/>
              </w:rPr>
              <w:t>x</w:t>
            </w:r>
          </w:p>
        </w:tc>
        <w:tc>
          <w:tcPr>
            <w:tcW w:w="561" w:type="dxa"/>
            <w:vAlign w:val="center"/>
          </w:tcPr>
          <w:p w:rsidR="00D8683C" w:rsidRPr="00C306AE" w:rsidRDefault="00D8683C">
            <w:pPr>
              <w:pStyle w:val="Heading4"/>
              <w:jc w:val="center"/>
              <w:rPr>
                <w:b w:val="0"/>
                <w:bCs w:val="0"/>
                <w:caps/>
                <w:sz w:val="16"/>
                <w:szCs w:val="16"/>
              </w:rPr>
            </w:pPr>
          </w:p>
        </w:tc>
        <w:tc>
          <w:tcPr>
            <w:tcW w:w="561" w:type="dxa"/>
            <w:tcBorders>
              <w:right w:val="thinThickSmallGap" w:sz="24" w:space="0" w:color="auto"/>
            </w:tcBorders>
            <w:vAlign w:val="center"/>
          </w:tcPr>
          <w:p w:rsidR="00D8683C" w:rsidRPr="00C306AE" w:rsidRDefault="00D8683C">
            <w:pPr>
              <w:pStyle w:val="Heading4"/>
              <w:jc w:val="center"/>
              <w:rPr>
                <w:b w:val="0"/>
                <w:bCs w:val="0"/>
                <w:caps/>
                <w:sz w:val="16"/>
                <w:szCs w:val="16"/>
              </w:rPr>
            </w:pPr>
          </w:p>
        </w:tc>
        <w:tc>
          <w:tcPr>
            <w:tcW w:w="2244" w:type="dxa"/>
            <w:vMerge/>
            <w:tcBorders>
              <w:left w:val="nil"/>
              <w:right w:val="thinThickSmallGap" w:sz="24" w:space="0" w:color="auto"/>
            </w:tcBorders>
            <w:vAlign w:val="center"/>
          </w:tcPr>
          <w:p w:rsidR="00D8683C" w:rsidRPr="00C306AE" w:rsidRDefault="00D8683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81255C">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B04CD">
            <w:pPr>
              <w:jc w:val="center"/>
              <w:rPr>
                <w:b/>
                <w:bCs/>
                <w:sz w:val="16"/>
                <w:szCs w:val="16"/>
              </w:rPr>
            </w:pPr>
          </w:p>
        </w:tc>
        <w:tc>
          <w:tcPr>
            <w:tcW w:w="1496" w:type="dxa"/>
            <w:vMerge/>
            <w:tcBorders>
              <w:left w:val="nil"/>
              <w:right w:val="thinThickSmallGap" w:sz="24" w:space="0" w:color="auto"/>
            </w:tcBorders>
            <w:vAlign w:val="center"/>
          </w:tcPr>
          <w:p w:rsidR="00E8718C" w:rsidRPr="00C306AE" w:rsidRDefault="00E8718C">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236" w:type="dxa"/>
            <w:vAlign w:val="center"/>
          </w:tcPr>
          <w:p w:rsidR="00E8718C" w:rsidRPr="00C306AE" w:rsidRDefault="00E8718C" w:rsidP="00467FA9">
            <w:pPr>
              <w:jc w:val="both"/>
              <w:rPr>
                <w:sz w:val="16"/>
                <w:szCs w:val="16"/>
              </w:rPr>
            </w:pPr>
            <w:r w:rsidRPr="00C306AE">
              <w:rPr>
                <w:sz w:val="16"/>
                <w:szCs w:val="16"/>
              </w:rPr>
              <w:t>Extracte şi aditivi agroalimentari</w:t>
            </w:r>
          </w:p>
        </w:tc>
        <w:tc>
          <w:tcPr>
            <w:tcW w:w="561" w:type="dxa"/>
          </w:tcPr>
          <w:p w:rsidR="00E8718C" w:rsidRPr="00C306AE" w:rsidRDefault="00E8718C" w:rsidP="00467FA9">
            <w:pPr>
              <w:jc w:val="center"/>
              <w:rPr>
                <w:sz w:val="16"/>
                <w:szCs w:val="16"/>
              </w:rPr>
            </w:pPr>
            <w:r w:rsidRPr="00C306AE">
              <w:rPr>
                <w:bCs/>
                <w:sz w:val="16"/>
                <w:szCs w:val="16"/>
              </w:rPr>
              <w:t>x</w:t>
            </w:r>
          </w:p>
        </w:tc>
        <w:tc>
          <w:tcPr>
            <w:tcW w:w="561" w:type="dxa"/>
            <w:vAlign w:val="center"/>
          </w:tcPr>
          <w:p w:rsidR="00E8718C" w:rsidRPr="00C306AE" w:rsidRDefault="00E8718C">
            <w:pPr>
              <w:pStyle w:val="Heading4"/>
              <w:jc w:val="center"/>
              <w:rPr>
                <w:b w:val="0"/>
                <w:bCs w:val="0"/>
                <w:caps/>
                <w:sz w:val="16"/>
                <w:szCs w:val="16"/>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81255C">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B04CD">
            <w:pPr>
              <w:jc w:val="center"/>
              <w:rPr>
                <w:b/>
                <w:bCs/>
                <w:sz w:val="16"/>
                <w:szCs w:val="16"/>
              </w:rPr>
            </w:pPr>
          </w:p>
        </w:tc>
        <w:tc>
          <w:tcPr>
            <w:tcW w:w="1496" w:type="dxa"/>
            <w:vMerge/>
            <w:tcBorders>
              <w:left w:val="nil"/>
              <w:right w:val="thinThickSmallGap" w:sz="24" w:space="0" w:color="auto"/>
            </w:tcBorders>
            <w:vAlign w:val="center"/>
          </w:tcPr>
          <w:p w:rsidR="00E8718C" w:rsidRPr="00C306AE" w:rsidRDefault="00E8718C">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236" w:type="dxa"/>
            <w:vAlign w:val="center"/>
          </w:tcPr>
          <w:p w:rsidR="00E8718C" w:rsidRPr="00C306AE" w:rsidRDefault="00E8718C" w:rsidP="00467FA9">
            <w:pPr>
              <w:jc w:val="both"/>
              <w:rPr>
                <w:sz w:val="16"/>
                <w:szCs w:val="16"/>
              </w:rPr>
            </w:pPr>
            <w:r w:rsidRPr="00C306AE">
              <w:rPr>
                <w:sz w:val="16"/>
                <w:szCs w:val="16"/>
              </w:rPr>
              <w:t>Extracte şi aditivi naturali alimentari</w:t>
            </w:r>
          </w:p>
        </w:tc>
        <w:tc>
          <w:tcPr>
            <w:tcW w:w="561" w:type="dxa"/>
          </w:tcPr>
          <w:p w:rsidR="00E8718C" w:rsidRPr="00C306AE" w:rsidRDefault="00E8718C" w:rsidP="00467FA9">
            <w:pPr>
              <w:jc w:val="center"/>
              <w:rPr>
                <w:sz w:val="16"/>
                <w:szCs w:val="16"/>
              </w:rPr>
            </w:pPr>
            <w:r w:rsidRPr="00C306AE">
              <w:rPr>
                <w:bCs/>
                <w:sz w:val="16"/>
                <w:szCs w:val="16"/>
              </w:rPr>
              <w:t>x</w:t>
            </w:r>
          </w:p>
        </w:tc>
        <w:tc>
          <w:tcPr>
            <w:tcW w:w="561" w:type="dxa"/>
            <w:vAlign w:val="center"/>
          </w:tcPr>
          <w:p w:rsidR="00E8718C" w:rsidRPr="00C306AE" w:rsidRDefault="00E8718C">
            <w:pPr>
              <w:pStyle w:val="Heading4"/>
              <w:jc w:val="center"/>
              <w:rPr>
                <w:b w:val="0"/>
                <w:bCs w:val="0"/>
                <w:caps/>
                <w:sz w:val="16"/>
                <w:szCs w:val="16"/>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81255C">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B04CD">
            <w:pPr>
              <w:jc w:val="center"/>
              <w:rPr>
                <w:b/>
                <w:bCs/>
                <w:sz w:val="16"/>
                <w:szCs w:val="16"/>
              </w:rPr>
            </w:pPr>
          </w:p>
        </w:tc>
        <w:tc>
          <w:tcPr>
            <w:tcW w:w="1496" w:type="dxa"/>
            <w:vMerge/>
            <w:tcBorders>
              <w:left w:val="nil"/>
              <w:right w:val="thinThickSmallGap" w:sz="24" w:space="0" w:color="auto"/>
            </w:tcBorders>
            <w:vAlign w:val="center"/>
          </w:tcPr>
          <w:p w:rsidR="00E8718C" w:rsidRPr="00C306AE" w:rsidRDefault="00E8718C">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236" w:type="dxa"/>
            <w:vAlign w:val="center"/>
          </w:tcPr>
          <w:p w:rsidR="00E8718C" w:rsidRPr="00C306AE" w:rsidRDefault="00E8718C" w:rsidP="00467FA9">
            <w:pPr>
              <w:jc w:val="both"/>
              <w:rPr>
                <w:sz w:val="16"/>
                <w:szCs w:val="16"/>
              </w:rPr>
            </w:pPr>
            <w:r w:rsidRPr="00C306AE">
              <w:rPr>
                <w:sz w:val="16"/>
                <w:szCs w:val="16"/>
              </w:rPr>
              <w:t>Industrii alimentare</w:t>
            </w:r>
          </w:p>
        </w:tc>
        <w:tc>
          <w:tcPr>
            <w:tcW w:w="561" w:type="dxa"/>
          </w:tcPr>
          <w:p w:rsidR="00E8718C" w:rsidRPr="00C306AE" w:rsidRDefault="00E8718C" w:rsidP="00467FA9">
            <w:pPr>
              <w:jc w:val="center"/>
              <w:rPr>
                <w:sz w:val="16"/>
                <w:szCs w:val="16"/>
              </w:rPr>
            </w:pPr>
            <w:r w:rsidRPr="00C306AE">
              <w:rPr>
                <w:bCs/>
                <w:sz w:val="16"/>
                <w:szCs w:val="16"/>
              </w:rPr>
              <w:t>x</w:t>
            </w:r>
          </w:p>
        </w:tc>
        <w:tc>
          <w:tcPr>
            <w:tcW w:w="561" w:type="dxa"/>
            <w:vAlign w:val="center"/>
          </w:tcPr>
          <w:p w:rsidR="00E8718C" w:rsidRPr="00C306AE" w:rsidRDefault="00E8718C">
            <w:pPr>
              <w:pStyle w:val="Heading4"/>
              <w:jc w:val="center"/>
              <w:rPr>
                <w:b w:val="0"/>
                <w:bCs w:val="0"/>
                <w:caps/>
                <w:sz w:val="16"/>
                <w:szCs w:val="16"/>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81255C">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B04CD">
            <w:pPr>
              <w:jc w:val="center"/>
              <w:rPr>
                <w:b/>
                <w:bCs/>
                <w:sz w:val="16"/>
                <w:szCs w:val="16"/>
              </w:rPr>
            </w:pPr>
          </w:p>
        </w:tc>
        <w:tc>
          <w:tcPr>
            <w:tcW w:w="1496" w:type="dxa"/>
            <w:vMerge/>
            <w:tcBorders>
              <w:left w:val="nil"/>
              <w:right w:val="thinThickSmallGap" w:sz="24" w:space="0" w:color="auto"/>
            </w:tcBorders>
            <w:vAlign w:val="center"/>
          </w:tcPr>
          <w:p w:rsidR="00E8718C" w:rsidRPr="00C306AE" w:rsidRDefault="00E8718C">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236" w:type="dxa"/>
            <w:vAlign w:val="center"/>
          </w:tcPr>
          <w:p w:rsidR="00E8718C" w:rsidRPr="00C306AE" w:rsidRDefault="00E8718C" w:rsidP="00467FA9">
            <w:pPr>
              <w:jc w:val="both"/>
              <w:rPr>
                <w:sz w:val="16"/>
                <w:szCs w:val="16"/>
              </w:rPr>
            </w:pPr>
            <w:r w:rsidRPr="00C306AE">
              <w:rPr>
                <w:sz w:val="16"/>
                <w:szCs w:val="16"/>
              </w:rPr>
              <w:t>Industrii fermentative, conserve şi lapte</w:t>
            </w:r>
          </w:p>
        </w:tc>
        <w:tc>
          <w:tcPr>
            <w:tcW w:w="561" w:type="dxa"/>
          </w:tcPr>
          <w:p w:rsidR="00E8718C" w:rsidRPr="00C306AE" w:rsidRDefault="00E8718C" w:rsidP="00467FA9">
            <w:pPr>
              <w:jc w:val="center"/>
              <w:rPr>
                <w:sz w:val="16"/>
                <w:szCs w:val="16"/>
              </w:rPr>
            </w:pPr>
            <w:r w:rsidRPr="00C306AE">
              <w:rPr>
                <w:bCs/>
                <w:sz w:val="16"/>
                <w:szCs w:val="16"/>
              </w:rPr>
              <w:t>x</w:t>
            </w:r>
          </w:p>
        </w:tc>
        <w:tc>
          <w:tcPr>
            <w:tcW w:w="561" w:type="dxa"/>
            <w:vAlign w:val="center"/>
          </w:tcPr>
          <w:p w:rsidR="00E8718C" w:rsidRPr="00C306AE" w:rsidRDefault="00E8718C">
            <w:pPr>
              <w:pStyle w:val="Heading4"/>
              <w:jc w:val="center"/>
              <w:rPr>
                <w:b w:val="0"/>
                <w:bCs w:val="0"/>
                <w:caps/>
                <w:sz w:val="16"/>
                <w:szCs w:val="16"/>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81255C">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B04CD">
            <w:pPr>
              <w:jc w:val="center"/>
              <w:rPr>
                <w:b/>
                <w:bCs/>
                <w:sz w:val="16"/>
                <w:szCs w:val="16"/>
              </w:rPr>
            </w:pPr>
          </w:p>
        </w:tc>
        <w:tc>
          <w:tcPr>
            <w:tcW w:w="1496" w:type="dxa"/>
            <w:vMerge/>
            <w:tcBorders>
              <w:left w:val="nil"/>
              <w:right w:val="thinThickSmallGap" w:sz="24" w:space="0" w:color="auto"/>
            </w:tcBorders>
            <w:vAlign w:val="center"/>
          </w:tcPr>
          <w:p w:rsidR="00E8718C" w:rsidRPr="00C306AE" w:rsidRDefault="00E8718C">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236" w:type="dxa"/>
            <w:vAlign w:val="center"/>
          </w:tcPr>
          <w:p w:rsidR="00E8718C" w:rsidRPr="00C306AE" w:rsidRDefault="00E8718C" w:rsidP="00467FA9">
            <w:pPr>
              <w:jc w:val="both"/>
              <w:rPr>
                <w:sz w:val="16"/>
                <w:szCs w:val="16"/>
              </w:rPr>
            </w:pPr>
            <w:r w:rsidRPr="00C306AE">
              <w:rPr>
                <w:sz w:val="16"/>
                <w:szCs w:val="16"/>
              </w:rPr>
              <w:t>Ingineria produselor alimentare</w:t>
            </w:r>
          </w:p>
        </w:tc>
        <w:tc>
          <w:tcPr>
            <w:tcW w:w="561" w:type="dxa"/>
          </w:tcPr>
          <w:p w:rsidR="00E8718C" w:rsidRPr="00C306AE" w:rsidRDefault="00E8718C" w:rsidP="00467FA9">
            <w:pPr>
              <w:jc w:val="center"/>
              <w:rPr>
                <w:sz w:val="16"/>
                <w:szCs w:val="16"/>
              </w:rPr>
            </w:pPr>
            <w:r w:rsidRPr="00C306AE">
              <w:rPr>
                <w:bCs/>
                <w:sz w:val="16"/>
                <w:szCs w:val="16"/>
              </w:rPr>
              <w:t>x</w:t>
            </w:r>
          </w:p>
        </w:tc>
        <w:tc>
          <w:tcPr>
            <w:tcW w:w="561" w:type="dxa"/>
            <w:vAlign w:val="center"/>
          </w:tcPr>
          <w:p w:rsidR="00E8718C" w:rsidRPr="00C306AE" w:rsidRDefault="00E8718C">
            <w:pPr>
              <w:pStyle w:val="Heading4"/>
              <w:jc w:val="center"/>
              <w:rPr>
                <w:b w:val="0"/>
                <w:bCs w:val="0"/>
                <w:caps/>
                <w:sz w:val="16"/>
                <w:szCs w:val="16"/>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rsidTr="00CB2E38">
        <w:trPr>
          <w:cantSplit/>
        </w:trPr>
        <w:tc>
          <w:tcPr>
            <w:tcW w:w="1309" w:type="dxa"/>
            <w:vMerge/>
            <w:tcBorders>
              <w:left w:val="thinThickSmallGap" w:sz="24" w:space="0" w:color="auto"/>
            </w:tcBorders>
            <w:vAlign w:val="center"/>
          </w:tcPr>
          <w:p w:rsidR="00E8718C" w:rsidRPr="00C306AE" w:rsidRDefault="00E8718C" w:rsidP="0081255C">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B04CD">
            <w:pPr>
              <w:jc w:val="center"/>
              <w:rPr>
                <w:b/>
                <w:bCs/>
                <w:sz w:val="16"/>
                <w:szCs w:val="16"/>
              </w:rPr>
            </w:pPr>
          </w:p>
        </w:tc>
        <w:tc>
          <w:tcPr>
            <w:tcW w:w="1496" w:type="dxa"/>
            <w:vMerge/>
            <w:tcBorders>
              <w:left w:val="nil"/>
              <w:right w:val="thinThickSmallGap" w:sz="24" w:space="0" w:color="auto"/>
            </w:tcBorders>
            <w:vAlign w:val="center"/>
          </w:tcPr>
          <w:p w:rsidR="00E8718C" w:rsidRPr="00C306AE" w:rsidRDefault="00E8718C">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236" w:type="dxa"/>
            <w:vAlign w:val="center"/>
          </w:tcPr>
          <w:p w:rsidR="00E8718C" w:rsidRPr="00C306AE" w:rsidRDefault="00E8718C" w:rsidP="00CB2E38">
            <w:pPr>
              <w:pStyle w:val="Heading2"/>
              <w:jc w:val="left"/>
              <w:rPr>
                <w:b w:val="0"/>
                <w:sz w:val="16"/>
                <w:szCs w:val="16"/>
              </w:rPr>
            </w:pPr>
            <w:r w:rsidRPr="00C306AE">
              <w:rPr>
                <w:b w:val="0"/>
                <w:sz w:val="16"/>
                <w:szCs w:val="16"/>
              </w:rPr>
              <w:t>Inginerie şi management agroturistic</w:t>
            </w:r>
          </w:p>
        </w:tc>
        <w:tc>
          <w:tcPr>
            <w:tcW w:w="561" w:type="dxa"/>
            <w:vAlign w:val="center"/>
          </w:tcPr>
          <w:p w:rsidR="00E8718C" w:rsidRPr="00C306AE" w:rsidRDefault="00E8718C" w:rsidP="00CB2E38">
            <w:pPr>
              <w:jc w:val="center"/>
              <w:rPr>
                <w:b/>
                <w:bCs/>
                <w:sz w:val="16"/>
                <w:szCs w:val="16"/>
              </w:rPr>
            </w:pPr>
            <w:r w:rsidRPr="00C306AE">
              <w:rPr>
                <w:bCs/>
                <w:sz w:val="16"/>
                <w:szCs w:val="16"/>
              </w:rPr>
              <w:t>x</w:t>
            </w:r>
          </w:p>
        </w:tc>
        <w:tc>
          <w:tcPr>
            <w:tcW w:w="561" w:type="dxa"/>
            <w:vAlign w:val="center"/>
          </w:tcPr>
          <w:p w:rsidR="00E8718C" w:rsidRPr="00C306AE" w:rsidRDefault="00E8718C">
            <w:pPr>
              <w:pStyle w:val="Heading4"/>
              <w:jc w:val="center"/>
              <w:rPr>
                <w:b w:val="0"/>
                <w:bCs w:val="0"/>
                <w:caps/>
                <w:sz w:val="16"/>
                <w:szCs w:val="16"/>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81255C">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B04CD">
            <w:pPr>
              <w:jc w:val="center"/>
              <w:rPr>
                <w:b/>
                <w:bCs/>
                <w:sz w:val="16"/>
                <w:szCs w:val="16"/>
              </w:rPr>
            </w:pPr>
          </w:p>
        </w:tc>
        <w:tc>
          <w:tcPr>
            <w:tcW w:w="1496" w:type="dxa"/>
            <w:vMerge/>
            <w:tcBorders>
              <w:left w:val="nil"/>
              <w:right w:val="thinThickSmallGap" w:sz="24" w:space="0" w:color="auto"/>
            </w:tcBorders>
            <w:vAlign w:val="center"/>
          </w:tcPr>
          <w:p w:rsidR="00E8718C" w:rsidRPr="00C306AE" w:rsidRDefault="00E8718C">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236" w:type="dxa"/>
            <w:vAlign w:val="center"/>
          </w:tcPr>
          <w:p w:rsidR="00E8718C" w:rsidRPr="00C306AE" w:rsidRDefault="00E8718C" w:rsidP="00467FA9">
            <w:pPr>
              <w:pStyle w:val="Footer"/>
              <w:tabs>
                <w:tab w:val="clear" w:pos="4320"/>
                <w:tab w:val="clear" w:pos="8640"/>
              </w:tabs>
              <w:jc w:val="both"/>
              <w:rPr>
                <w:sz w:val="16"/>
                <w:szCs w:val="16"/>
              </w:rPr>
            </w:pPr>
            <w:r w:rsidRPr="00C306AE">
              <w:rPr>
                <w:sz w:val="16"/>
                <w:szCs w:val="16"/>
              </w:rPr>
              <w:t>Inginerie şi management în alimentaţie publică şi agroturism</w:t>
            </w:r>
          </w:p>
        </w:tc>
        <w:tc>
          <w:tcPr>
            <w:tcW w:w="561" w:type="dxa"/>
          </w:tcPr>
          <w:p w:rsidR="00E8718C" w:rsidRPr="00C306AE" w:rsidRDefault="00E8718C" w:rsidP="00467FA9">
            <w:pPr>
              <w:jc w:val="center"/>
              <w:rPr>
                <w:sz w:val="16"/>
                <w:szCs w:val="16"/>
              </w:rPr>
            </w:pPr>
            <w:r w:rsidRPr="00C306AE">
              <w:rPr>
                <w:bCs/>
                <w:sz w:val="16"/>
                <w:szCs w:val="16"/>
              </w:rPr>
              <w:t>x</w:t>
            </w:r>
          </w:p>
        </w:tc>
        <w:tc>
          <w:tcPr>
            <w:tcW w:w="561" w:type="dxa"/>
            <w:vAlign w:val="center"/>
          </w:tcPr>
          <w:p w:rsidR="00E8718C" w:rsidRPr="00C306AE" w:rsidRDefault="00E8718C">
            <w:pPr>
              <w:pStyle w:val="Heading4"/>
              <w:jc w:val="center"/>
              <w:rPr>
                <w:b w:val="0"/>
                <w:bCs w:val="0"/>
                <w:caps/>
                <w:sz w:val="16"/>
                <w:szCs w:val="16"/>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81255C">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B04CD">
            <w:pPr>
              <w:jc w:val="center"/>
              <w:rPr>
                <w:b/>
                <w:bCs/>
                <w:sz w:val="16"/>
                <w:szCs w:val="16"/>
              </w:rPr>
            </w:pPr>
          </w:p>
        </w:tc>
        <w:tc>
          <w:tcPr>
            <w:tcW w:w="1496" w:type="dxa"/>
            <w:vMerge/>
            <w:tcBorders>
              <w:left w:val="nil"/>
              <w:right w:val="thinThickSmallGap" w:sz="24" w:space="0" w:color="auto"/>
            </w:tcBorders>
            <w:vAlign w:val="center"/>
          </w:tcPr>
          <w:p w:rsidR="00E8718C" w:rsidRPr="00C306AE" w:rsidRDefault="00E8718C">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236" w:type="dxa"/>
            <w:vAlign w:val="center"/>
          </w:tcPr>
          <w:p w:rsidR="00E8718C" w:rsidRPr="00C306AE" w:rsidRDefault="00E8718C" w:rsidP="00467FA9">
            <w:pPr>
              <w:pStyle w:val="Footer"/>
              <w:tabs>
                <w:tab w:val="clear" w:pos="4320"/>
                <w:tab w:val="clear" w:pos="8640"/>
              </w:tabs>
              <w:jc w:val="both"/>
              <w:rPr>
                <w:sz w:val="16"/>
                <w:szCs w:val="16"/>
              </w:rPr>
            </w:pPr>
            <w:r w:rsidRPr="00C306AE">
              <w:rPr>
                <w:sz w:val="16"/>
                <w:szCs w:val="16"/>
              </w:rPr>
              <w:t>Inginerie şi management în alimentaţie publică şi turism</w:t>
            </w:r>
          </w:p>
        </w:tc>
        <w:tc>
          <w:tcPr>
            <w:tcW w:w="561" w:type="dxa"/>
          </w:tcPr>
          <w:p w:rsidR="00E8718C" w:rsidRPr="00C306AE" w:rsidRDefault="00E8718C" w:rsidP="00467FA9">
            <w:pPr>
              <w:jc w:val="center"/>
              <w:rPr>
                <w:sz w:val="16"/>
                <w:szCs w:val="16"/>
              </w:rPr>
            </w:pPr>
            <w:r w:rsidRPr="00C306AE">
              <w:rPr>
                <w:bCs/>
                <w:sz w:val="16"/>
                <w:szCs w:val="16"/>
              </w:rPr>
              <w:t>x</w:t>
            </w:r>
          </w:p>
        </w:tc>
        <w:tc>
          <w:tcPr>
            <w:tcW w:w="561" w:type="dxa"/>
            <w:vAlign w:val="center"/>
          </w:tcPr>
          <w:p w:rsidR="00E8718C" w:rsidRPr="00C306AE" w:rsidRDefault="00E8718C">
            <w:pPr>
              <w:pStyle w:val="Heading4"/>
              <w:jc w:val="center"/>
              <w:rPr>
                <w:b w:val="0"/>
                <w:bCs w:val="0"/>
                <w:caps/>
                <w:sz w:val="16"/>
                <w:szCs w:val="16"/>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81255C">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B04CD">
            <w:pPr>
              <w:jc w:val="center"/>
              <w:rPr>
                <w:b/>
                <w:bCs/>
                <w:sz w:val="16"/>
                <w:szCs w:val="16"/>
              </w:rPr>
            </w:pPr>
          </w:p>
        </w:tc>
        <w:tc>
          <w:tcPr>
            <w:tcW w:w="1496" w:type="dxa"/>
            <w:vMerge/>
            <w:tcBorders>
              <w:left w:val="nil"/>
              <w:right w:val="thinThickSmallGap" w:sz="24" w:space="0" w:color="auto"/>
            </w:tcBorders>
            <w:vAlign w:val="center"/>
          </w:tcPr>
          <w:p w:rsidR="00E8718C" w:rsidRPr="00C306AE" w:rsidRDefault="00E8718C">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236" w:type="dxa"/>
            <w:vAlign w:val="center"/>
          </w:tcPr>
          <w:p w:rsidR="00E8718C" w:rsidRPr="00C306AE" w:rsidRDefault="00E8718C" w:rsidP="00467FA9">
            <w:pPr>
              <w:jc w:val="both"/>
              <w:rPr>
                <w:sz w:val="16"/>
                <w:szCs w:val="16"/>
              </w:rPr>
            </w:pPr>
            <w:r w:rsidRPr="00C306AE">
              <w:rPr>
                <w:sz w:val="16"/>
                <w:szCs w:val="16"/>
              </w:rPr>
              <w:t>Inspecţie şi legislaţie fitosanitară şi zoo-veterinară</w:t>
            </w:r>
          </w:p>
        </w:tc>
        <w:tc>
          <w:tcPr>
            <w:tcW w:w="561" w:type="dxa"/>
            <w:vAlign w:val="center"/>
          </w:tcPr>
          <w:p w:rsidR="00E8718C" w:rsidRPr="00C306AE" w:rsidRDefault="00E8718C" w:rsidP="00467FA9">
            <w:pPr>
              <w:pStyle w:val="Heading4"/>
              <w:jc w:val="center"/>
              <w:rPr>
                <w:b w:val="0"/>
                <w:bCs w:val="0"/>
                <w:sz w:val="16"/>
                <w:szCs w:val="16"/>
              </w:rPr>
            </w:pPr>
            <w:r w:rsidRPr="00C306AE">
              <w:rPr>
                <w:b w:val="0"/>
                <w:bCs w:val="0"/>
                <w:sz w:val="16"/>
                <w:szCs w:val="16"/>
              </w:rPr>
              <w:t>x</w:t>
            </w:r>
          </w:p>
        </w:tc>
        <w:tc>
          <w:tcPr>
            <w:tcW w:w="561" w:type="dxa"/>
            <w:vAlign w:val="center"/>
          </w:tcPr>
          <w:p w:rsidR="00E8718C" w:rsidRPr="00C306AE" w:rsidRDefault="00E8718C">
            <w:pPr>
              <w:pStyle w:val="Heading4"/>
              <w:jc w:val="center"/>
              <w:rPr>
                <w:b w:val="0"/>
                <w:bCs w:val="0"/>
                <w:caps/>
                <w:sz w:val="16"/>
                <w:szCs w:val="16"/>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81255C">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B04CD">
            <w:pPr>
              <w:jc w:val="center"/>
              <w:rPr>
                <w:b/>
                <w:bCs/>
                <w:sz w:val="16"/>
                <w:szCs w:val="16"/>
              </w:rPr>
            </w:pPr>
          </w:p>
        </w:tc>
        <w:tc>
          <w:tcPr>
            <w:tcW w:w="1496" w:type="dxa"/>
            <w:vMerge/>
            <w:tcBorders>
              <w:left w:val="nil"/>
              <w:right w:val="thinThickSmallGap" w:sz="24" w:space="0" w:color="auto"/>
            </w:tcBorders>
            <w:vAlign w:val="center"/>
          </w:tcPr>
          <w:p w:rsidR="00E8718C" w:rsidRPr="00C306AE" w:rsidRDefault="00E8718C">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236" w:type="dxa"/>
            <w:vAlign w:val="center"/>
          </w:tcPr>
          <w:p w:rsidR="00E8718C" w:rsidRPr="00C306AE" w:rsidRDefault="00E8718C" w:rsidP="00467FA9">
            <w:pPr>
              <w:jc w:val="both"/>
              <w:rPr>
                <w:sz w:val="16"/>
                <w:szCs w:val="16"/>
              </w:rPr>
            </w:pPr>
            <w:r w:rsidRPr="00C306AE">
              <w:rPr>
                <w:sz w:val="16"/>
                <w:szCs w:val="16"/>
              </w:rPr>
              <w:t>Pescuit oceanic</w:t>
            </w:r>
          </w:p>
        </w:tc>
        <w:tc>
          <w:tcPr>
            <w:tcW w:w="561" w:type="dxa"/>
            <w:vAlign w:val="center"/>
          </w:tcPr>
          <w:p w:rsidR="00E8718C" w:rsidRPr="00C306AE" w:rsidRDefault="00E8718C" w:rsidP="00467FA9">
            <w:pPr>
              <w:pStyle w:val="Heading4"/>
              <w:jc w:val="center"/>
              <w:rPr>
                <w:b w:val="0"/>
                <w:bCs w:val="0"/>
                <w:sz w:val="16"/>
                <w:szCs w:val="16"/>
              </w:rPr>
            </w:pPr>
            <w:r w:rsidRPr="00C306AE">
              <w:rPr>
                <w:b w:val="0"/>
                <w:bCs w:val="0"/>
                <w:sz w:val="16"/>
                <w:szCs w:val="16"/>
              </w:rPr>
              <w:t>x</w:t>
            </w:r>
          </w:p>
        </w:tc>
        <w:tc>
          <w:tcPr>
            <w:tcW w:w="561" w:type="dxa"/>
            <w:vAlign w:val="center"/>
          </w:tcPr>
          <w:p w:rsidR="00E8718C" w:rsidRPr="00C306AE" w:rsidRDefault="00E8718C">
            <w:pPr>
              <w:pStyle w:val="Heading4"/>
              <w:jc w:val="center"/>
              <w:rPr>
                <w:b w:val="0"/>
                <w:bCs w:val="0"/>
                <w:caps/>
                <w:sz w:val="16"/>
                <w:szCs w:val="16"/>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81255C">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B04CD">
            <w:pPr>
              <w:jc w:val="center"/>
              <w:rPr>
                <w:b/>
                <w:bCs/>
                <w:sz w:val="16"/>
                <w:szCs w:val="16"/>
              </w:rPr>
            </w:pPr>
          </w:p>
        </w:tc>
        <w:tc>
          <w:tcPr>
            <w:tcW w:w="1496" w:type="dxa"/>
            <w:vMerge/>
            <w:tcBorders>
              <w:left w:val="nil"/>
              <w:right w:val="thinThickSmallGap" w:sz="24" w:space="0" w:color="auto"/>
            </w:tcBorders>
            <w:vAlign w:val="center"/>
          </w:tcPr>
          <w:p w:rsidR="00E8718C" w:rsidRPr="00C306AE" w:rsidRDefault="00E8718C">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236" w:type="dxa"/>
            <w:vAlign w:val="center"/>
          </w:tcPr>
          <w:p w:rsidR="00E8718C" w:rsidRPr="00C306AE" w:rsidRDefault="00E8718C" w:rsidP="00467FA9">
            <w:pPr>
              <w:jc w:val="both"/>
              <w:rPr>
                <w:sz w:val="16"/>
                <w:szCs w:val="16"/>
              </w:rPr>
            </w:pPr>
            <w:r w:rsidRPr="00C306AE">
              <w:rPr>
                <w:sz w:val="16"/>
                <w:szCs w:val="16"/>
              </w:rPr>
              <w:t>Pescuit şi acvacultură</w:t>
            </w:r>
          </w:p>
        </w:tc>
        <w:tc>
          <w:tcPr>
            <w:tcW w:w="561" w:type="dxa"/>
            <w:vAlign w:val="center"/>
          </w:tcPr>
          <w:p w:rsidR="00E8718C" w:rsidRPr="00C306AE" w:rsidRDefault="00E8718C" w:rsidP="00467FA9">
            <w:pPr>
              <w:pStyle w:val="Heading4"/>
              <w:jc w:val="center"/>
              <w:rPr>
                <w:b w:val="0"/>
                <w:bCs w:val="0"/>
                <w:sz w:val="16"/>
                <w:szCs w:val="16"/>
              </w:rPr>
            </w:pPr>
            <w:r w:rsidRPr="00C306AE">
              <w:rPr>
                <w:b w:val="0"/>
                <w:bCs w:val="0"/>
                <w:sz w:val="16"/>
                <w:szCs w:val="16"/>
              </w:rPr>
              <w:t>x</w:t>
            </w:r>
          </w:p>
        </w:tc>
        <w:tc>
          <w:tcPr>
            <w:tcW w:w="561" w:type="dxa"/>
            <w:vAlign w:val="center"/>
          </w:tcPr>
          <w:p w:rsidR="00E8718C" w:rsidRPr="00C306AE" w:rsidRDefault="00E8718C">
            <w:pPr>
              <w:pStyle w:val="Heading4"/>
              <w:jc w:val="center"/>
              <w:rPr>
                <w:b w:val="0"/>
                <w:bCs w:val="0"/>
                <w:caps/>
                <w:sz w:val="16"/>
                <w:szCs w:val="16"/>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81255C">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B04CD">
            <w:pPr>
              <w:jc w:val="center"/>
              <w:rPr>
                <w:b/>
                <w:bCs/>
                <w:sz w:val="16"/>
                <w:szCs w:val="16"/>
              </w:rPr>
            </w:pPr>
          </w:p>
        </w:tc>
        <w:tc>
          <w:tcPr>
            <w:tcW w:w="1496" w:type="dxa"/>
            <w:vMerge/>
            <w:tcBorders>
              <w:left w:val="nil"/>
              <w:right w:val="thinThickSmallGap" w:sz="24" w:space="0" w:color="auto"/>
            </w:tcBorders>
            <w:vAlign w:val="center"/>
          </w:tcPr>
          <w:p w:rsidR="00E8718C" w:rsidRPr="00C306AE" w:rsidRDefault="00E8718C">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236" w:type="dxa"/>
            <w:vAlign w:val="center"/>
          </w:tcPr>
          <w:p w:rsidR="00E8718C" w:rsidRPr="00C306AE" w:rsidRDefault="00E8718C" w:rsidP="00467FA9">
            <w:pPr>
              <w:jc w:val="both"/>
              <w:rPr>
                <w:sz w:val="16"/>
                <w:szCs w:val="16"/>
              </w:rPr>
            </w:pPr>
            <w:r w:rsidRPr="00C306AE">
              <w:rPr>
                <w:sz w:val="16"/>
                <w:szCs w:val="16"/>
              </w:rPr>
              <w:t>Pescuit, acvacultură şi industrializarea peştelui</w:t>
            </w:r>
          </w:p>
        </w:tc>
        <w:tc>
          <w:tcPr>
            <w:tcW w:w="561" w:type="dxa"/>
            <w:vAlign w:val="center"/>
          </w:tcPr>
          <w:p w:rsidR="00E8718C" w:rsidRPr="00C306AE" w:rsidRDefault="00E8718C" w:rsidP="00467FA9">
            <w:pPr>
              <w:pStyle w:val="Heading4"/>
              <w:jc w:val="center"/>
              <w:rPr>
                <w:b w:val="0"/>
                <w:bCs w:val="0"/>
                <w:sz w:val="16"/>
                <w:szCs w:val="16"/>
              </w:rPr>
            </w:pPr>
            <w:r w:rsidRPr="00C306AE">
              <w:rPr>
                <w:b w:val="0"/>
                <w:bCs w:val="0"/>
                <w:sz w:val="16"/>
                <w:szCs w:val="16"/>
              </w:rPr>
              <w:t>x</w:t>
            </w:r>
          </w:p>
        </w:tc>
        <w:tc>
          <w:tcPr>
            <w:tcW w:w="561" w:type="dxa"/>
            <w:vAlign w:val="center"/>
          </w:tcPr>
          <w:p w:rsidR="00E8718C" w:rsidRPr="00C306AE" w:rsidRDefault="00E8718C">
            <w:pPr>
              <w:pStyle w:val="Heading4"/>
              <w:jc w:val="center"/>
              <w:rPr>
                <w:b w:val="0"/>
                <w:bCs w:val="0"/>
                <w:caps/>
                <w:sz w:val="16"/>
                <w:szCs w:val="16"/>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81255C">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B04CD">
            <w:pPr>
              <w:jc w:val="center"/>
              <w:rPr>
                <w:b/>
                <w:bCs/>
                <w:sz w:val="16"/>
                <w:szCs w:val="16"/>
              </w:rPr>
            </w:pPr>
          </w:p>
        </w:tc>
        <w:tc>
          <w:tcPr>
            <w:tcW w:w="1496" w:type="dxa"/>
            <w:vMerge/>
            <w:tcBorders>
              <w:left w:val="nil"/>
              <w:right w:val="thinThickSmallGap" w:sz="24" w:space="0" w:color="auto"/>
            </w:tcBorders>
            <w:vAlign w:val="center"/>
          </w:tcPr>
          <w:p w:rsidR="00E8718C" w:rsidRPr="00C306AE" w:rsidRDefault="00E8718C">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236" w:type="dxa"/>
            <w:vAlign w:val="center"/>
          </w:tcPr>
          <w:p w:rsidR="00E8718C" w:rsidRPr="00C306AE" w:rsidRDefault="00E8718C" w:rsidP="00467FA9">
            <w:pPr>
              <w:jc w:val="both"/>
              <w:rPr>
                <w:sz w:val="16"/>
                <w:szCs w:val="16"/>
              </w:rPr>
            </w:pPr>
            <w:r w:rsidRPr="00C306AE">
              <w:rPr>
                <w:sz w:val="16"/>
                <w:szCs w:val="16"/>
              </w:rPr>
              <w:t>Piscicultură</w:t>
            </w:r>
          </w:p>
        </w:tc>
        <w:tc>
          <w:tcPr>
            <w:tcW w:w="561" w:type="dxa"/>
            <w:vAlign w:val="center"/>
          </w:tcPr>
          <w:p w:rsidR="00E8718C" w:rsidRPr="00C306AE" w:rsidRDefault="00E8718C" w:rsidP="00467FA9">
            <w:pPr>
              <w:pStyle w:val="Heading4"/>
              <w:jc w:val="center"/>
              <w:rPr>
                <w:b w:val="0"/>
                <w:bCs w:val="0"/>
                <w:sz w:val="16"/>
                <w:szCs w:val="16"/>
              </w:rPr>
            </w:pPr>
            <w:r w:rsidRPr="00C306AE">
              <w:rPr>
                <w:b w:val="0"/>
                <w:bCs w:val="0"/>
                <w:sz w:val="16"/>
                <w:szCs w:val="16"/>
              </w:rPr>
              <w:t>x</w:t>
            </w:r>
          </w:p>
        </w:tc>
        <w:tc>
          <w:tcPr>
            <w:tcW w:w="561" w:type="dxa"/>
            <w:vAlign w:val="center"/>
          </w:tcPr>
          <w:p w:rsidR="00E8718C" w:rsidRPr="00C306AE" w:rsidRDefault="00E8718C">
            <w:pPr>
              <w:pStyle w:val="Heading4"/>
              <w:jc w:val="center"/>
              <w:rPr>
                <w:b w:val="0"/>
                <w:bCs w:val="0"/>
                <w:caps/>
                <w:sz w:val="16"/>
                <w:szCs w:val="16"/>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81255C">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B04CD">
            <w:pPr>
              <w:jc w:val="center"/>
              <w:rPr>
                <w:b/>
                <w:bCs/>
                <w:sz w:val="16"/>
                <w:szCs w:val="16"/>
              </w:rPr>
            </w:pPr>
          </w:p>
        </w:tc>
        <w:tc>
          <w:tcPr>
            <w:tcW w:w="1496" w:type="dxa"/>
            <w:vMerge/>
            <w:tcBorders>
              <w:left w:val="nil"/>
              <w:right w:val="thinThickSmallGap" w:sz="24" w:space="0" w:color="auto"/>
            </w:tcBorders>
            <w:vAlign w:val="center"/>
          </w:tcPr>
          <w:p w:rsidR="00E8718C" w:rsidRPr="00C306AE" w:rsidRDefault="00E8718C">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236" w:type="dxa"/>
            <w:vAlign w:val="center"/>
          </w:tcPr>
          <w:p w:rsidR="00E8718C" w:rsidRPr="00C306AE" w:rsidRDefault="00E8718C" w:rsidP="00467FA9">
            <w:pPr>
              <w:jc w:val="both"/>
              <w:rPr>
                <w:sz w:val="16"/>
                <w:szCs w:val="16"/>
              </w:rPr>
            </w:pPr>
            <w:r w:rsidRPr="00C306AE">
              <w:rPr>
                <w:sz w:val="16"/>
                <w:szCs w:val="16"/>
              </w:rPr>
              <w:t>Tehnică piscicolă</w:t>
            </w:r>
          </w:p>
        </w:tc>
        <w:tc>
          <w:tcPr>
            <w:tcW w:w="561" w:type="dxa"/>
            <w:vAlign w:val="center"/>
          </w:tcPr>
          <w:p w:rsidR="00E8718C" w:rsidRPr="00C306AE" w:rsidRDefault="00E8718C" w:rsidP="00467FA9">
            <w:pPr>
              <w:pStyle w:val="Heading4"/>
              <w:jc w:val="center"/>
              <w:rPr>
                <w:b w:val="0"/>
                <w:bCs w:val="0"/>
                <w:sz w:val="16"/>
                <w:szCs w:val="16"/>
              </w:rPr>
            </w:pPr>
            <w:r w:rsidRPr="00C306AE">
              <w:rPr>
                <w:b w:val="0"/>
                <w:bCs w:val="0"/>
                <w:sz w:val="16"/>
                <w:szCs w:val="16"/>
              </w:rPr>
              <w:t>x</w:t>
            </w:r>
          </w:p>
        </w:tc>
        <w:tc>
          <w:tcPr>
            <w:tcW w:w="561" w:type="dxa"/>
            <w:vAlign w:val="center"/>
          </w:tcPr>
          <w:p w:rsidR="00E8718C" w:rsidRPr="00C306AE" w:rsidRDefault="00E8718C">
            <w:pPr>
              <w:pStyle w:val="Heading4"/>
              <w:jc w:val="center"/>
              <w:rPr>
                <w:b w:val="0"/>
                <w:bCs w:val="0"/>
                <w:caps/>
                <w:sz w:val="16"/>
                <w:szCs w:val="16"/>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81255C">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B04CD">
            <w:pPr>
              <w:jc w:val="center"/>
              <w:rPr>
                <w:b/>
                <w:bCs/>
                <w:sz w:val="16"/>
                <w:szCs w:val="16"/>
              </w:rPr>
            </w:pPr>
          </w:p>
        </w:tc>
        <w:tc>
          <w:tcPr>
            <w:tcW w:w="1496" w:type="dxa"/>
            <w:vMerge/>
            <w:tcBorders>
              <w:left w:val="nil"/>
              <w:right w:val="thinThickSmallGap" w:sz="24" w:space="0" w:color="auto"/>
            </w:tcBorders>
            <w:vAlign w:val="center"/>
          </w:tcPr>
          <w:p w:rsidR="00E8718C" w:rsidRPr="00C306AE" w:rsidRDefault="00E8718C">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236" w:type="dxa"/>
            <w:vAlign w:val="center"/>
          </w:tcPr>
          <w:p w:rsidR="00E8718C" w:rsidRPr="00C306AE" w:rsidRDefault="00E8718C" w:rsidP="00467FA9">
            <w:pPr>
              <w:pStyle w:val="Footer"/>
              <w:tabs>
                <w:tab w:val="clear" w:pos="4320"/>
                <w:tab w:val="clear" w:pos="8640"/>
              </w:tabs>
              <w:jc w:val="both"/>
              <w:rPr>
                <w:sz w:val="16"/>
                <w:szCs w:val="16"/>
              </w:rPr>
            </w:pPr>
            <w:r w:rsidRPr="00C306AE">
              <w:rPr>
                <w:sz w:val="16"/>
                <w:szCs w:val="16"/>
              </w:rPr>
              <w:t>Tehnologia prelucrării produselor agricole</w:t>
            </w:r>
          </w:p>
        </w:tc>
        <w:tc>
          <w:tcPr>
            <w:tcW w:w="561" w:type="dxa"/>
            <w:vAlign w:val="center"/>
          </w:tcPr>
          <w:p w:rsidR="00E8718C" w:rsidRPr="00C306AE" w:rsidRDefault="00E8718C" w:rsidP="00467FA9">
            <w:pPr>
              <w:pStyle w:val="Heading4"/>
              <w:jc w:val="center"/>
              <w:rPr>
                <w:b w:val="0"/>
                <w:bCs w:val="0"/>
                <w:sz w:val="16"/>
                <w:szCs w:val="16"/>
              </w:rPr>
            </w:pPr>
            <w:r w:rsidRPr="00C306AE">
              <w:rPr>
                <w:b w:val="0"/>
                <w:bCs w:val="0"/>
                <w:sz w:val="16"/>
                <w:szCs w:val="16"/>
              </w:rPr>
              <w:t>x</w:t>
            </w:r>
          </w:p>
        </w:tc>
        <w:tc>
          <w:tcPr>
            <w:tcW w:w="561" w:type="dxa"/>
            <w:vAlign w:val="center"/>
          </w:tcPr>
          <w:p w:rsidR="00E8718C" w:rsidRPr="00C306AE" w:rsidRDefault="00E8718C">
            <w:pPr>
              <w:pStyle w:val="Heading4"/>
              <w:jc w:val="center"/>
              <w:rPr>
                <w:b w:val="0"/>
                <w:bCs w:val="0"/>
                <w:caps/>
                <w:sz w:val="16"/>
                <w:szCs w:val="16"/>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81255C">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B04CD">
            <w:pPr>
              <w:jc w:val="center"/>
              <w:rPr>
                <w:b/>
                <w:bCs/>
                <w:sz w:val="16"/>
                <w:szCs w:val="16"/>
              </w:rPr>
            </w:pPr>
          </w:p>
        </w:tc>
        <w:tc>
          <w:tcPr>
            <w:tcW w:w="1496" w:type="dxa"/>
            <w:vMerge/>
            <w:tcBorders>
              <w:left w:val="nil"/>
              <w:right w:val="thinThickSmallGap" w:sz="24" w:space="0" w:color="auto"/>
            </w:tcBorders>
            <w:vAlign w:val="center"/>
          </w:tcPr>
          <w:p w:rsidR="00E8718C" w:rsidRPr="00C306AE" w:rsidRDefault="00E8718C">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236" w:type="dxa"/>
            <w:vAlign w:val="center"/>
          </w:tcPr>
          <w:p w:rsidR="00E8718C" w:rsidRPr="00C306AE" w:rsidRDefault="00E8718C" w:rsidP="00467FA9">
            <w:pPr>
              <w:jc w:val="both"/>
              <w:rPr>
                <w:sz w:val="16"/>
                <w:szCs w:val="16"/>
              </w:rPr>
            </w:pPr>
            <w:r w:rsidRPr="00C306AE">
              <w:rPr>
                <w:sz w:val="16"/>
                <w:szCs w:val="16"/>
              </w:rPr>
              <w:t>Tehnologia produselor alimentare</w:t>
            </w:r>
          </w:p>
        </w:tc>
        <w:tc>
          <w:tcPr>
            <w:tcW w:w="561" w:type="dxa"/>
            <w:vAlign w:val="center"/>
          </w:tcPr>
          <w:p w:rsidR="00E8718C" w:rsidRPr="00C306AE" w:rsidRDefault="00E8718C" w:rsidP="00467FA9">
            <w:pPr>
              <w:pStyle w:val="Heading4"/>
              <w:jc w:val="center"/>
              <w:rPr>
                <w:b w:val="0"/>
                <w:bCs w:val="0"/>
                <w:sz w:val="16"/>
                <w:szCs w:val="16"/>
              </w:rPr>
            </w:pPr>
            <w:r w:rsidRPr="00C306AE">
              <w:rPr>
                <w:b w:val="0"/>
                <w:bCs w:val="0"/>
                <w:sz w:val="16"/>
                <w:szCs w:val="16"/>
              </w:rPr>
              <w:t>x</w:t>
            </w:r>
          </w:p>
        </w:tc>
        <w:tc>
          <w:tcPr>
            <w:tcW w:w="561" w:type="dxa"/>
            <w:vAlign w:val="center"/>
          </w:tcPr>
          <w:p w:rsidR="00E8718C" w:rsidRPr="00C306AE" w:rsidRDefault="00E8718C">
            <w:pPr>
              <w:pStyle w:val="Heading4"/>
              <w:jc w:val="center"/>
              <w:rPr>
                <w:b w:val="0"/>
                <w:bCs w:val="0"/>
                <w:caps/>
                <w:sz w:val="16"/>
                <w:szCs w:val="16"/>
              </w:rPr>
            </w:pPr>
            <w:r w:rsidRPr="00C306AE">
              <w:rPr>
                <w:b w:val="0"/>
                <w:bCs w:val="0"/>
                <w:sz w:val="16"/>
                <w:szCs w:val="16"/>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81255C">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B04CD">
            <w:pPr>
              <w:jc w:val="center"/>
              <w:rPr>
                <w:b/>
                <w:bCs/>
                <w:sz w:val="16"/>
                <w:szCs w:val="16"/>
              </w:rPr>
            </w:pPr>
          </w:p>
        </w:tc>
        <w:tc>
          <w:tcPr>
            <w:tcW w:w="1496" w:type="dxa"/>
            <w:vMerge/>
            <w:tcBorders>
              <w:left w:val="nil"/>
              <w:right w:val="thinThickSmallGap" w:sz="24" w:space="0" w:color="auto"/>
            </w:tcBorders>
            <w:vAlign w:val="center"/>
          </w:tcPr>
          <w:p w:rsidR="00E8718C" w:rsidRPr="00C306AE" w:rsidRDefault="00E8718C">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236" w:type="dxa"/>
            <w:vAlign w:val="center"/>
          </w:tcPr>
          <w:p w:rsidR="00E8718C" w:rsidRPr="00C306AE" w:rsidRDefault="00E8718C" w:rsidP="00467FA9">
            <w:pPr>
              <w:jc w:val="both"/>
              <w:rPr>
                <w:sz w:val="16"/>
                <w:szCs w:val="16"/>
              </w:rPr>
            </w:pPr>
            <w:r w:rsidRPr="00C306AE">
              <w:rPr>
                <w:sz w:val="16"/>
                <w:szCs w:val="16"/>
              </w:rPr>
              <w:t>Tehnologia şi chimia produselor alimentare</w:t>
            </w:r>
          </w:p>
        </w:tc>
        <w:tc>
          <w:tcPr>
            <w:tcW w:w="561" w:type="dxa"/>
            <w:vAlign w:val="center"/>
          </w:tcPr>
          <w:p w:rsidR="00E8718C" w:rsidRPr="00C306AE" w:rsidRDefault="00E8718C" w:rsidP="00467FA9">
            <w:pPr>
              <w:pStyle w:val="Heading4"/>
              <w:jc w:val="center"/>
              <w:rPr>
                <w:b w:val="0"/>
                <w:bCs w:val="0"/>
                <w:sz w:val="16"/>
                <w:szCs w:val="16"/>
              </w:rPr>
            </w:pPr>
            <w:r w:rsidRPr="00C306AE">
              <w:rPr>
                <w:b w:val="0"/>
                <w:bCs w:val="0"/>
                <w:sz w:val="16"/>
                <w:szCs w:val="16"/>
              </w:rPr>
              <w:t>x</w:t>
            </w:r>
          </w:p>
        </w:tc>
        <w:tc>
          <w:tcPr>
            <w:tcW w:w="561" w:type="dxa"/>
            <w:vAlign w:val="center"/>
          </w:tcPr>
          <w:p w:rsidR="00E8718C" w:rsidRPr="00C306AE" w:rsidRDefault="00E8718C">
            <w:pPr>
              <w:pStyle w:val="Heading4"/>
              <w:jc w:val="center"/>
              <w:rPr>
                <w:b w:val="0"/>
                <w:bCs w:val="0"/>
                <w:caps/>
                <w:sz w:val="16"/>
                <w:szCs w:val="16"/>
              </w:rPr>
            </w:pPr>
            <w:r w:rsidRPr="00C306AE">
              <w:rPr>
                <w:b w:val="0"/>
                <w:bCs w:val="0"/>
                <w:sz w:val="16"/>
                <w:szCs w:val="16"/>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81255C">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B04CD">
            <w:pPr>
              <w:jc w:val="center"/>
              <w:rPr>
                <w:b/>
                <w:bCs/>
                <w:sz w:val="16"/>
                <w:szCs w:val="16"/>
              </w:rPr>
            </w:pPr>
          </w:p>
        </w:tc>
        <w:tc>
          <w:tcPr>
            <w:tcW w:w="1496" w:type="dxa"/>
            <w:vMerge/>
            <w:tcBorders>
              <w:left w:val="nil"/>
              <w:right w:val="thinThickSmallGap" w:sz="24" w:space="0" w:color="auto"/>
            </w:tcBorders>
            <w:vAlign w:val="center"/>
          </w:tcPr>
          <w:p w:rsidR="00E8718C" w:rsidRPr="00C306AE" w:rsidRDefault="00E8718C">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236" w:type="dxa"/>
            <w:vAlign w:val="center"/>
          </w:tcPr>
          <w:p w:rsidR="00E8718C" w:rsidRPr="00C306AE" w:rsidRDefault="00E8718C" w:rsidP="00467FA9">
            <w:pPr>
              <w:jc w:val="both"/>
              <w:rPr>
                <w:sz w:val="16"/>
                <w:szCs w:val="16"/>
              </w:rPr>
            </w:pPr>
            <w:r w:rsidRPr="00C306AE">
              <w:rPr>
                <w:sz w:val="16"/>
                <w:szCs w:val="16"/>
              </w:rPr>
              <w:t>Tehnologia şi controlul calităţii produselor alimentare</w:t>
            </w:r>
          </w:p>
        </w:tc>
        <w:tc>
          <w:tcPr>
            <w:tcW w:w="561" w:type="dxa"/>
            <w:vAlign w:val="center"/>
          </w:tcPr>
          <w:p w:rsidR="00E8718C" w:rsidRPr="00C306AE" w:rsidRDefault="00E8718C" w:rsidP="00467FA9">
            <w:pPr>
              <w:pStyle w:val="Heading4"/>
              <w:jc w:val="center"/>
              <w:rPr>
                <w:b w:val="0"/>
                <w:bCs w:val="0"/>
                <w:sz w:val="16"/>
                <w:szCs w:val="16"/>
              </w:rPr>
            </w:pPr>
            <w:r w:rsidRPr="00C306AE">
              <w:rPr>
                <w:b w:val="0"/>
                <w:bCs w:val="0"/>
                <w:sz w:val="16"/>
                <w:szCs w:val="16"/>
              </w:rPr>
              <w:t>x</w:t>
            </w:r>
          </w:p>
        </w:tc>
        <w:tc>
          <w:tcPr>
            <w:tcW w:w="561" w:type="dxa"/>
            <w:vAlign w:val="center"/>
          </w:tcPr>
          <w:p w:rsidR="00E8718C" w:rsidRPr="00C306AE" w:rsidRDefault="00E8718C">
            <w:pPr>
              <w:pStyle w:val="Heading4"/>
              <w:jc w:val="center"/>
              <w:rPr>
                <w:b w:val="0"/>
                <w:bCs w:val="0"/>
                <w:caps/>
                <w:sz w:val="16"/>
                <w:szCs w:val="16"/>
              </w:rPr>
            </w:pPr>
            <w:r w:rsidRPr="00C306AE">
              <w:rPr>
                <w:b w:val="0"/>
                <w:bCs w:val="0"/>
                <w:sz w:val="16"/>
                <w:szCs w:val="16"/>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81255C">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B04CD">
            <w:pPr>
              <w:jc w:val="center"/>
              <w:rPr>
                <w:b/>
                <w:bCs/>
                <w:sz w:val="16"/>
                <w:szCs w:val="16"/>
              </w:rPr>
            </w:pPr>
          </w:p>
        </w:tc>
        <w:tc>
          <w:tcPr>
            <w:tcW w:w="1496" w:type="dxa"/>
            <w:vMerge/>
            <w:tcBorders>
              <w:left w:val="nil"/>
              <w:right w:val="thinThickSmallGap" w:sz="24" w:space="0" w:color="auto"/>
            </w:tcBorders>
            <w:vAlign w:val="center"/>
          </w:tcPr>
          <w:p w:rsidR="00E8718C" w:rsidRPr="00C306AE" w:rsidRDefault="00E8718C">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236" w:type="dxa"/>
            <w:vAlign w:val="center"/>
          </w:tcPr>
          <w:p w:rsidR="00E8718C" w:rsidRPr="00C306AE" w:rsidRDefault="00E8718C" w:rsidP="00467FA9">
            <w:pPr>
              <w:pStyle w:val="Footer"/>
              <w:tabs>
                <w:tab w:val="clear" w:pos="4320"/>
                <w:tab w:val="clear" w:pos="8640"/>
              </w:tabs>
              <w:jc w:val="both"/>
              <w:rPr>
                <w:sz w:val="16"/>
                <w:szCs w:val="16"/>
              </w:rPr>
            </w:pPr>
            <w:r w:rsidRPr="00C306AE">
              <w:rPr>
                <w:sz w:val="16"/>
                <w:szCs w:val="16"/>
              </w:rPr>
              <w:t>Tehnologia şi valorificarea produselor agricole</w:t>
            </w:r>
          </w:p>
        </w:tc>
        <w:tc>
          <w:tcPr>
            <w:tcW w:w="561" w:type="dxa"/>
            <w:vAlign w:val="center"/>
          </w:tcPr>
          <w:p w:rsidR="00E8718C" w:rsidRPr="00C306AE" w:rsidRDefault="00E8718C" w:rsidP="00467FA9">
            <w:pPr>
              <w:pStyle w:val="Heading4"/>
              <w:jc w:val="center"/>
              <w:rPr>
                <w:b w:val="0"/>
                <w:bCs w:val="0"/>
                <w:sz w:val="16"/>
                <w:szCs w:val="16"/>
              </w:rPr>
            </w:pPr>
            <w:r w:rsidRPr="00C306AE">
              <w:rPr>
                <w:b w:val="0"/>
                <w:bCs w:val="0"/>
                <w:sz w:val="16"/>
                <w:szCs w:val="16"/>
              </w:rPr>
              <w:t>x</w:t>
            </w:r>
          </w:p>
        </w:tc>
        <w:tc>
          <w:tcPr>
            <w:tcW w:w="561" w:type="dxa"/>
            <w:vAlign w:val="center"/>
          </w:tcPr>
          <w:p w:rsidR="00E8718C" w:rsidRPr="00C306AE" w:rsidRDefault="00E8718C">
            <w:pPr>
              <w:pStyle w:val="Heading4"/>
              <w:jc w:val="center"/>
              <w:rPr>
                <w:b w:val="0"/>
                <w:bCs w:val="0"/>
                <w:caps/>
                <w:sz w:val="16"/>
                <w:szCs w:val="16"/>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81255C">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B04CD">
            <w:pPr>
              <w:jc w:val="center"/>
              <w:rPr>
                <w:b/>
                <w:bCs/>
                <w:sz w:val="16"/>
                <w:szCs w:val="16"/>
              </w:rPr>
            </w:pPr>
          </w:p>
        </w:tc>
        <w:tc>
          <w:tcPr>
            <w:tcW w:w="1496" w:type="dxa"/>
            <w:vMerge/>
            <w:tcBorders>
              <w:left w:val="nil"/>
              <w:right w:val="thinThickSmallGap" w:sz="24" w:space="0" w:color="auto"/>
            </w:tcBorders>
            <w:vAlign w:val="center"/>
          </w:tcPr>
          <w:p w:rsidR="00E8718C" w:rsidRPr="00C306AE" w:rsidRDefault="00E8718C">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236" w:type="dxa"/>
            <w:vAlign w:val="center"/>
          </w:tcPr>
          <w:p w:rsidR="00E8718C" w:rsidRPr="00C306AE" w:rsidRDefault="00E8718C" w:rsidP="00467FA9">
            <w:pPr>
              <w:pStyle w:val="Footer"/>
              <w:tabs>
                <w:tab w:val="clear" w:pos="4320"/>
                <w:tab w:val="clear" w:pos="8640"/>
              </w:tabs>
              <w:jc w:val="both"/>
              <w:rPr>
                <w:sz w:val="16"/>
                <w:szCs w:val="16"/>
              </w:rPr>
            </w:pPr>
            <w:r w:rsidRPr="00C306AE">
              <w:rPr>
                <w:sz w:val="16"/>
                <w:szCs w:val="16"/>
              </w:rPr>
              <w:t>Tehnologie şi control în alimentaţie publică şi turism</w:t>
            </w:r>
          </w:p>
        </w:tc>
        <w:tc>
          <w:tcPr>
            <w:tcW w:w="561" w:type="dxa"/>
            <w:vAlign w:val="center"/>
          </w:tcPr>
          <w:p w:rsidR="00E8718C" w:rsidRPr="00C306AE" w:rsidRDefault="00E8718C" w:rsidP="00467FA9">
            <w:pPr>
              <w:pStyle w:val="Heading4"/>
              <w:jc w:val="center"/>
              <w:rPr>
                <w:b w:val="0"/>
                <w:bCs w:val="0"/>
                <w:sz w:val="16"/>
                <w:szCs w:val="16"/>
              </w:rPr>
            </w:pPr>
            <w:r w:rsidRPr="00C306AE">
              <w:rPr>
                <w:b w:val="0"/>
                <w:bCs w:val="0"/>
                <w:sz w:val="16"/>
                <w:szCs w:val="16"/>
              </w:rPr>
              <w:t>x</w:t>
            </w:r>
          </w:p>
        </w:tc>
        <w:tc>
          <w:tcPr>
            <w:tcW w:w="561" w:type="dxa"/>
            <w:vAlign w:val="center"/>
          </w:tcPr>
          <w:p w:rsidR="00E8718C" w:rsidRPr="00C306AE" w:rsidRDefault="00E8718C">
            <w:pPr>
              <w:pStyle w:val="Heading4"/>
              <w:jc w:val="center"/>
              <w:rPr>
                <w:b w:val="0"/>
                <w:bCs w:val="0"/>
                <w:caps/>
                <w:sz w:val="16"/>
                <w:szCs w:val="16"/>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81255C">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B04CD">
            <w:pPr>
              <w:jc w:val="center"/>
              <w:rPr>
                <w:b/>
                <w:bCs/>
                <w:sz w:val="16"/>
                <w:szCs w:val="16"/>
              </w:rPr>
            </w:pPr>
          </w:p>
        </w:tc>
        <w:tc>
          <w:tcPr>
            <w:tcW w:w="1496" w:type="dxa"/>
            <w:vMerge/>
            <w:tcBorders>
              <w:left w:val="nil"/>
              <w:right w:val="thinThickSmallGap" w:sz="24" w:space="0" w:color="auto"/>
            </w:tcBorders>
            <w:vAlign w:val="center"/>
          </w:tcPr>
          <w:p w:rsidR="00E8718C" w:rsidRPr="00C306AE" w:rsidRDefault="00E8718C">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236" w:type="dxa"/>
            <w:vAlign w:val="center"/>
          </w:tcPr>
          <w:p w:rsidR="00E8718C" w:rsidRPr="00C306AE" w:rsidRDefault="00E8718C" w:rsidP="00467FA9">
            <w:pPr>
              <w:pStyle w:val="Footer"/>
              <w:tabs>
                <w:tab w:val="clear" w:pos="4320"/>
                <w:tab w:val="clear" w:pos="8640"/>
              </w:tabs>
              <w:jc w:val="both"/>
              <w:rPr>
                <w:sz w:val="16"/>
                <w:szCs w:val="16"/>
              </w:rPr>
            </w:pPr>
            <w:r w:rsidRPr="00C306AE">
              <w:rPr>
                <w:sz w:val="16"/>
                <w:szCs w:val="16"/>
              </w:rPr>
              <w:t>Tehnologie şi control în alimentaţie publică şi turism**</w:t>
            </w:r>
          </w:p>
        </w:tc>
        <w:tc>
          <w:tcPr>
            <w:tcW w:w="561" w:type="dxa"/>
            <w:vAlign w:val="center"/>
          </w:tcPr>
          <w:p w:rsidR="00E8718C" w:rsidRPr="00C306AE" w:rsidRDefault="00E8718C" w:rsidP="00467FA9">
            <w:pPr>
              <w:pStyle w:val="Heading4"/>
              <w:jc w:val="center"/>
              <w:rPr>
                <w:b w:val="0"/>
                <w:bCs w:val="0"/>
                <w:sz w:val="16"/>
                <w:szCs w:val="16"/>
              </w:rPr>
            </w:pPr>
            <w:r w:rsidRPr="00C306AE">
              <w:rPr>
                <w:b w:val="0"/>
                <w:bCs w:val="0"/>
                <w:sz w:val="16"/>
                <w:szCs w:val="16"/>
              </w:rPr>
              <w:t>x</w:t>
            </w:r>
          </w:p>
        </w:tc>
        <w:tc>
          <w:tcPr>
            <w:tcW w:w="561" w:type="dxa"/>
            <w:vAlign w:val="center"/>
          </w:tcPr>
          <w:p w:rsidR="00E8718C" w:rsidRPr="00C306AE" w:rsidRDefault="00E8718C">
            <w:pPr>
              <w:pStyle w:val="Heading4"/>
              <w:jc w:val="center"/>
              <w:rPr>
                <w:b w:val="0"/>
                <w:bCs w:val="0"/>
                <w:caps/>
                <w:sz w:val="16"/>
                <w:szCs w:val="16"/>
              </w:rPr>
            </w:pPr>
          </w:p>
        </w:tc>
        <w:tc>
          <w:tcPr>
            <w:tcW w:w="561" w:type="dxa"/>
            <w:tcBorders>
              <w:right w:val="thinThickSmallGap" w:sz="24" w:space="0" w:color="auto"/>
            </w:tcBorders>
            <w:vAlign w:val="center"/>
          </w:tcPr>
          <w:p w:rsidR="00E8718C" w:rsidRPr="00C306AE" w:rsidRDefault="00E8718C">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81255C">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B04CD">
            <w:pPr>
              <w:jc w:val="center"/>
              <w:rPr>
                <w:b/>
                <w:bCs/>
                <w:sz w:val="16"/>
                <w:szCs w:val="16"/>
              </w:rPr>
            </w:pPr>
          </w:p>
        </w:tc>
        <w:tc>
          <w:tcPr>
            <w:tcW w:w="1496" w:type="dxa"/>
            <w:vMerge/>
            <w:tcBorders>
              <w:left w:val="nil"/>
              <w:right w:val="thinThickSmallGap" w:sz="24" w:space="0" w:color="auto"/>
            </w:tcBorders>
            <w:vAlign w:val="center"/>
          </w:tcPr>
          <w:p w:rsidR="00E8718C" w:rsidRPr="00C306AE" w:rsidRDefault="00E8718C">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236" w:type="dxa"/>
            <w:vAlign w:val="center"/>
          </w:tcPr>
          <w:p w:rsidR="00E8718C" w:rsidRPr="00C306AE" w:rsidRDefault="00E8718C" w:rsidP="00467FA9">
            <w:pPr>
              <w:jc w:val="both"/>
              <w:rPr>
                <w:sz w:val="16"/>
                <w:szCs w:val="16"/>
              </w:rPr>
            </w:pPr>
            <w:r w:rsidRPr="00C306AE">
              <w:rPr>
                <w:sz w:val="16"/>
                <w:szCs w:val="16"/>
              </w:rPr>
              <w:t>Tehnologii alimentare</w:t>
            </w:r>
          </w:p>
        </w:tc>
        <w:tc>
          <w:tcPr>
            <w:tcW w:w="561" w:type="dxa"/>
            <w:vAlign w:val="center"/>
          </w:tcPr>
          <w:p w:rsidR="00E8718C" w:rsidRPr="00C306AE" w:rsidRDefault="00E8718C" w:rsidP="00467FA9">
            <w:pPr>
              <w:pStyle w:val="Heading4"/>
              <w:jc w:val="center"/>
              <w:rPr>
                <w:b w:val="0"/>
                <w:bCs w:val="0"/>
                <w:sz w:val="16"/>
                <w:szCs w:val="16"/>
              </w:rPr>
            </w:pPr>
            <w:r w:rsidRPr="00C306AE">
              <w:rPr>
                <w:b w:val="0"/>
                <w:bCs w:val="0"/>
                <w:sz w:val="16"/>
                <w:szCs w:val="16"/>
              </w:rPr>
              <w:t>x</w:t>
            </w:r>
          </w:p>
        </w:tc>
        <w:tc>
          <w:tcPr>
            <w:tcW w:w="561" w:type="dxa"/>
            <w:vAlign w:val="center"/>
          </w:tcPr>
          <w:p w:rsidR="00E8718C" w:rsidRPr="00C306AE" w:rsidRDefault="00E8718C">
            <w:pPr>
              <w:pStyle w:val="Heading4"/>
              <w:jc w:val="center"/>
              <w:rPr>
                <w:b w:val="0"/>
                <w:bCs w:val="0"/>
                <w:caps/>
                <w:sz w:val="16"/>
                <w:szCs w:val="16"/>
              </w:rPr>
            </w:pPr>
            <w:r w:rsidRPr="00C306AE">
              <w:rPr>
                <w:b w:val="0"/>
                <w:bCs w:val="0"/>
                <w:sz w:val="16"/>
                <w:szCs w:val="16"/>
              </w:rPr>
              <w:t>x</w:t>
            </w:r>
          </w:p>
        </w:tc>
        <w:tc>
          <w:tcPr>
            <w:tcW w:w="561" w:type="dxa"/>
            <w:tcBorders>
              <w:right w:val="thinThickSmallGap" w:sz="24" w:space="0" w:color="auto"/>
            </w:tcBorders>
            <w:vAlign w:val="center"/>
          </w:tcPr>
          <w:p w:rsidR="00E8718C" w:rsidRPr="00C306AE" w:rsidRDefault="00E8718C">
            <w:pPr>
              <w:pStyle w:val="Heading4"/>
              <w:jc w:val="center"/>
              <w:rPr>
                <w:b w:val="0"/>
                <w:bCs w:val="0"/>
                <w:caps/>
                <w:sz w:val="16"/>
                <w:szCs w:val="16"/>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bl>
    <w:p w:rsidR="004B323A" w:rsidRPr="00C306AE" w:rsidRDefault="004B323A">
      <w:pPr>
        <w:rPr>
          <w:sz w:val="12"/>
          <w:szCs w:val="12"/>
        </w:rPr>
      </w:pPr>
    </w:p>
    <w:p w:rsidR="00F16D10" w:rsidRPr="00C306AE" w:rsidRDefault="00F16D10">
      <w:pPr>
        <w:rPr>
          <w:sz w:val="12"/>
          <w:szCs w:val="12"/>
        </w:rPr>
      </w:pPr>
    </w:p>
    <w:p w:rsidR="00F16D10" w:rsidRPr="00C306AE" w:rsidRDefault="00F16D10">
      <w:pPr>
        <w:rPr>
          <w:sz w:val="12"/>
          <w:szCs w:val="12"/>
        </w:rPr>
      </w:pPr>
    </w:p>
    <w:p w:rsidR="00F16D10" w:rsidRPr="00C306AE" w:rsidRDefault="00F16D10">
      <w:pPr>
        <w:rPr>
          <w:sz w:val="12"/>
          <w:szCs w:val="12"/>
        </w:rPr>
      </w:pPr>
    </w:p>
    <w:p w:rsidR="00F16D10" w:rsidRPr="00C306AE" w:rsidRDefault="00F16D10">
      <w:pPr>
        <w:rPr>
          <w:sz w:val="12"/>
          <w:szCs w:val="12"/>
        </w:rPr>
      </w:pPr>
    </w:p>
    <w:p w:rsidR="00F16D10" w:rsidRPr="00C306AE" w:rsidRDefault="00F16D10">
      <w:pPr>
        <w:rPr>
          <w:sz w:val="12"/>
          <w:szCs w:val="12"/>
        </w:rPr>
      </w:pPr>
    </w:p>
    <w:p w:rsidR="00F16D10" w:rsidRPr="00C306AE" w:rsidRDefault="00F16D10">
      <w:pPr>
        <w:rPr>
          <w:sz w:val="12"/>
          <w:szCs w:val="12"/>
        </w:rPr>
      </w:pPr>
    </w:p>
    <w:p w:rsidR="00F16D10" w:rsidRPr="00C306AE" w:rsidRDefault="00F16D10">
      <w:pPr>
        <w:rPr>
          <w:sz w:val="12"/>
          <w:szCs w:val="12"/>
        </w:rPr>
      </w:pPr>
    </w:p>
    <w:p w:rsidR="00F16D10" w:rsidRPr="00C306AE" w:rsidRDefault="00F16D10">
      <w:pPr>
        <w:rPr>
          <w:sz w:val="12"/>
          <w:szCs w:val="12"/>
        </w:rPr>
      </w:pPr>
    </w:p>
    <w:p w:rsidR="00F16D10" w:rsidRPr="00C306AE" w:rsidRDefault="00F16D10">
      <w:pPr>
        <w:rPr>
          <w:sz w:val="12"/>
          <w:szCs w:val="12"/>
        </w:rPr>
      </w:pPr>
    </w:p>
    <w:p w:rsidR="00F16D10" w:rsidRPr="00C306AE" w:rsidRDefault="00F16D10">
      <w:pPr>
        <w:rPr>
          <w:sz w:val="12"/>
          <w:szCs w:val="12"/>
        </w:rPr>
      </w:pPr>
    </w:p>
    <w:p w:rsidR="00F16D10" w:rsidRPr="00C306AE" w:rsidRDefault="00F16D10">
      <w:pPr>
        <w:rPr>
          <w:sz w:val="12"/>
          <w:szCs w:val="12"/>
        </w:rPr>
      </w:pPr>
    </w:p>
    <w:p w:rsidR="00F16D10" w:rsidRPr="00C306AE" w:rsidRDefault="00F16D10">
      <w:pPr>
        <w:rPr>
          <w:sz w:val="12"/>
          <w:szCs w:val="12"/>
        </w:rPr>
      </w:pPr>
    </w:p>
    <w:p w:rsidR="00F16D10" w:rsidRPr="00C306AE" w:rsidRDefault="00F16D10">
      <w:pPr>
        <w:rPr>
          <w:sz w:val="12"/>
          <w:szCs w:val="12"/>
        </w:rPr>
      </w:pPr>
    </w:p>
    <w:p w:rsidR="00F16D10" w:rsidRPr="00C306AE" w:rsidRDefault="00F16D10">
      <w:pPr>
        <w:rPr>
          <w:sz w:val="12"/>
          <w:szCs w:val="12"/>
        </w:rPr>
      </w:pPr>
    </w:p>
    <w:p w:rsidR="00F16D10" w:rsidRPr="00C306AE" w:rsidRDefault="00F16D10">
      <w:pPr>
        <w:rPr>
          <w:sz w:val="12"/>
          <w:szCs w:val="12"/>
        </w:rPr>
      </w:pPr>
    </w:p>
    <w:p w:rsidR="00F16D10" w:rsidRPr="00C306AE" w:rsidRDefault="00F16D10">
      <w:pPr>
        <w:rPr>
          <w:sz w:val="12"/>
          <w:szCs w:val="12"/>
        </w:rPr>
      </w:pPr>
    </w:p>
    <w:p w:rsidR="00F16D10" w:rsidRPr="00C306AE" w:rsidRDefault="00F16D10">
      <w:pPr>
        <w:rPr>
          <w:sz w:val="12"/>
          <w:szCs w:val="12"/>
        </w:rPr>
      </w:pPr>
    </w:p>
    <w:p w:rsidR="00F16D10" w:rsidRPr="00C306AE" w:rsidRDefault="00F16D10">
      <w:pPr>
        <w:rPr>
          <w:sz w:val="12"/>
          <w:szCs w:val="12"/>
        </w:rPr>
      </w:pPr>
    </w:p>
    <w:p w:rsidR="00F16D10" w:rsidRPr="00C306AE" w:rsidRDefault="00F16D10">
      <w:pPr>
        <w:rPr>
          <w:sz w:val="12"/>
          <w:szCs w:val="12"/>
        </w:rPr>
      </w:pPr>
    </w:p>
    <w:p w:rsidR="00F16D10" w:rsidRPr="00C306AE" w:rsidRDefault="00F16D10">
      <w:pPr>
        <w:rPr>
          <w:sz w:val="12"/>
          <w:szCs w:val="12"/>
        </w:rPr>
      </w:pPr>
    </w:p>
    <w:p w:rsidR="00F16D10" w:rsidRPr="00C306AE" w:rsidRDefault="00F16D10">
      <w:pPr>
        <w:rPr>
          <w:sz w:val="12"/>
          <w:szCs w:val="12"/>
        </w:rPr>
      </w:pPr>
    </w:p>
    <w:p w:rsidR="00F16D10" w:rsidRPr="00C306AE" w:rsidRDefault="00F16D10">
      <w:pPr>
        <w:rPr>
          <w:sz w:val="12"/>
          <w:szCs w:val="12"/>
        </w:rPr>
      </w:pPr>
    </w:p>
    <w:p w:rsidR="00F16D10" w:rsidRPr="00C306AE" w:rsidRDefault="00F16D10">
      <w:pPr>
        <w:rPr>
          <w:sz w:val="12"/>
          <w:szCs w:val="12"/>
        </w:rPr>
      </w:pPr>
    </w:p>
    <w:p w:rsidR="00F16D10" w:rsidRPr="00C306AE" w:rsidRDefault="00F16D10">
      <w:pPr>
        <w:rPr>
          <w:sz w:val="12"/>
          <w:szCs w:val="12"/>
        </w:rPr>
      </w:pPr>
    </w:p>
    <w:p w:rsidR="00F16D10" w:rsidRPr="00C306AE" w:rsidRDefault="00F16D10">
      <w:pPr>
        <w:rPr>
          <w:sz w:val="12"/>
          <w:szCs w:val="12"/>
        </w:rPr>
      </w:pPr>
    </w:p>
    <w:p w:rsidR="00F16D10" w:rsidRPr="00C306AE" w:rsidRDefault="00F16D10">
      <w:pPr>
        <w:rPr>
          <w:sz w:val="12"/>
          <w:szCs w:val="12"/>
        </w:rPr>
      </w:pPr>
    </w:p>
    <w:p w:rsidR="00F16D10" w:rsidRPr="00C306AE" w:rsidRDefault="00F16D10">
      <w:pPr>
        <w:rPr>
          <w:sz w:val="12"/>
          <w:szCs w:val="12"/>
        </w:rPr>
      </w:pPr>
    </w:p>
    <w:p w:rsidR="00F16D10" w:rsidRPr="00C306AE" w:rsidRDefault="00F16D10">
      <w:pPr>
        <w:rPr>
          <w:sz w:val="12"/>
          <w:szCs w:val="12"/>
        </w:rPr>
      </w:pPr>
    </w:p>
    <w:p w:rsidR="00F16D10" w:rsidRPr="00C306AE" w:rsidRDefault="00F16D10">
      <w:pPr>
        <w:rPr>
          <w:sz w:val="12"/>
          <w:szCs w:val="12"/>
        </w:rPr>
      </w:pPr>
    </w:p>
    <w:p w:rsidR="00F16D10" w:rsidRPr="00C306AE" w:rsidRDefault="00F16D10">
      <w:pPr>
        <w:rPr>
          <w:sz w:val="12"/>
          <w:szCs w:val="12"/>
        </w:rPr>
      </w:pPr>
    </w:p>
    <w:p w:rsidR="00334E6A" w:rsidRPr="00C306AE" w:rsidRDefault="00334E6A">
      <w:pPr>
        <w:rPr>
          <w:sz w:val="12"/>
          <w:szCs w:val="12"/>
        </w:rPr>
      </w:pPr>
    </w:p>
    <w:p w:rsidR="00F16D10" w:rsidRPr="00C306AE" w:rsidRDefault="00F16D10">
      <w:pPr>
        <w:rPr>
          <w:sz w:val="12"/>
          <w:szCs w:val="12"/>
        </w:rPr>
      </w:pPr>
    </w:p>
    <w:p w:rsidR="00F16D10" w:rsidRPr="00C306AE" w:rsidRDefault="00F16D10">
      <w:pPr>
        <w:rPr>
          <w:sz w:val="12"/>
          <w:szCs w:val="12"/>
        </w:rPr>
      </w:pPr>
    </w:p>
    <w:p w:rsidR="00F16D10" w:rsidRPr="00C306AE" w:rsidRDefault="00F16D10">
      <w:pPr>
        <w:rPr>
          <w:sz w:val="12"/>
          <w:szCs w:val="12"/>
        </w:rPr>
      </w:pPr>
    </w:p>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9"/>
        <w:gridCol w:w="1496"/>
        <w:gridCol w:w="1496"/>
        <w:gridCol w:w="561"/>
        <w:gridCol w:w="5236"/>
        <w:gridCol w:w="561"/>
        <w:gridCol w:w="561"/>
        <w:gridCol w:w="561"/>
        <w:gridCol w:w="2244"/>
      </w:tblGrid>
      <w:tr w:rsidR="00A930E1" w:rsidRPr="00C306AE">
        <w:trPr>
          <w:cantSplit/>
        </w:trPr>
        <w:tc>
          <w:tcPr>
            <w:tcW w:w="1309" w:type="dxa"/>
            <w:vMerge w:val="restart"/>
            <w:tcBorders>
              <w:left w:val="thinThickSmallGap" w:sz="24" w:space="0" w:color="auto"/>
            </w:tcBorders>
            <w:vAlign w:val="center"/>
          </w:tcPr>
          <w:p w:rsidR="00A930E1" w:rsidRPr="00C306AE" w:rsidRDefault="00A930E1" w:rsidP="00624592">
            <w:pPr>
              <w:jc w:val="center"/>
              <w:rPr>
                <w:b/>
                <w:bCs/>
                <w:sz w:val="14"/>
                <w:szCs w:val="14"/>
              </w:rPr>
            </w:pPr>
            <w:r w:rsidRPr="00C306AE">
              <w:rPr>
                <w:b/>
                <w:bCs/>
                <w:sz w:val="14"/>
                <w:szCs w:val="14"/>
              </w:rPr>
              <w:t xml:space="preserve">Învăţământ </w:t>
            </w:r>
          </w:p>
          <w:p w:rsidR="00A930E1" w:rsidRPr="00C306AE" w:rsidRDefault="00A930E1" w:rsidP="00624592">
            <w:pPr>
              <w:jc w:val="center"/>
              <w:rPr>
                <w:b/>
                <w:bCs/>
                <w:sz w:val="14"/>
                <w:szCs w:val="14"/>
              </w:rPr>
            </w:pPr>
            <w:r w:rsidRPr="00C306AE">
              <w:rPr>
                <w:b/>
                <w:bCs/>
                <w:sz w:val="14"/>
                <w:szCs w:val="14"/>
              </w:rPr>
              <w:t>liceal/</w:t>
            </w:r>
          </w:p>
          <w:p w:rsidR="00A930E1" w:rsidRPr="00C306AE" w:rsidRDefault="00A930E1" w:rsidP="00624592">
            <w:pPr>
              <w:jc w:val="center"/>
              <w:rPr>
                <w:b/>
                <w:bCs/>
                <w:sz w:val="14"/>
                <w:szCs w:val="14"/>
              </w:rPr>
            </w:pPr>
            <w:r w:rsidRPr="00C306AE">
              <w:rPr>
                <w:b/>
                <w:bCs/>
                <w:sz w:val="14"/>
                <w:szCs w:val="14"/>
              </w:rPr>
              <w:t xml:space="preserve"> Anul de completare/ Învăţământ profesional/</w:t>
            </w:r>
          </w:p>
          <w:p w:rsidR="00A930E1" w:rsidRPr="00C306AE" w:rsidRDefault="00A930E1" w:rsidP="00624592">
            <w:pPr>
              <w:jc w:val="center"/>
              <w:rPr>
                <w:b/>
                <w:bCs/>
                <w:sz w:val="14"/>
                <w:szCs w:val="14"/>
              </w:rPr>
            </w:pPr>
            <w:r w:rsidRPr="00C306AE">
              <w:rPr>
                <w:b/>
                <w:bCs/>
                <w:sz w:val="14"/>
                <w:szCs w:val="14"/>
              </w:rPr>
              <w:t>Stagii de pregătire practică</w:t>
            </w:r>
          </w:p>
        </w:tc>
        <w:tc>
          <w:tcPr>
            <w:tcW w:w="1496" w:type="dxa"/>
            <w:vMerge w:val="restart"/>
            <w:tcBorders>
              <w:right w:val="thinThickSmallGap" w:sz="24" w:space="0" w:color="auto"/>
            </w:tcBorders>
            <w:vAlign w:val="center"/>
          </w:tcPr>
          <w:p w:rsidR="00A930E1" w:rsidRPr="00C306AE" w:rsidRDefault="00A930E1" w:rsidP="009D0EFD">
            <w:pPr>
              <w:jc w:val="center"/>
              <w:rPr>
                <w:b/>
                <w:bCs/>
                <w:sz w:val="13"/>
                <w:szCs w:val="13"/>
              </w:rPr>
            </w:pPr>
            <w:r w:rsidRPr="00C306AE">
              <w:rPr>
                <w:b/>
                <w:bCs/>
                <w:sz w:val="13"/>
                <w:szCs w:val="13"/>
              </w:rPr>
              <w:t xml:space="preserve">Pregătire - </w:t>
            </w:r>
          </w:p>
          <w:p w:rsidR="00A930E1" w:rsidRPr="00C306AE" w:rsidRDefault="00A930E1" w:rsidP="007704F5">
            <w:pPr>
              <w:jc w:val="center"/>
              <w:rPr>
                <w:b/>
                <w:bCs/>
                <w:sz w:val="13"/>
                <w:szCs w:val="13"/>
              </w:rPr>
            </w:pPr>
            <w:r w:rsidRPr="00C306AE">
              <w:rPr>
                <w:b/>
                <w:bCs/>
                <w:sz w:val="13"/>
                <w:szCs w:val="13"/>
              </w:rPr>
              <w:t xml:space="preserve">instruire practică (Alimentaţie </w:t>
            </w:r>
          </w:p>
          <w:p w:rsidR="00A930E1" w:rsidRPr="00C306AE" w:rsidRDefault="00A930E1" w:rsidP="007704F5">
            <w:pPr>
              <w:jc w:val="center"/>
              <w:rPr>
                <w:b/>
                <w:bCs/>
                <w:sz w:val="13"/>
                <w:szCs w:val="13"/>
              </w:rPr>
            </w:pPr>
            <w:r w:rsidRPr="00C306AE">
              <w:rPr>
                <w:b/>
                <w:bCs/>
                <w:sz w:val="13"/>
                <w:szCs w:val="13"/>
              </w:rPr>
              <w:t xml:space="preserve">publică şi turism / </w:t>
            </w:r>
          </w:p>
          <w:p w:rsidR="00A930E1" w:rsidRPr="00C306AE" w:rsidRDefault="00A930E1" w:rsidP="007704F5">
            <w:pPr>
              <w:jc w:val="center"/>
              <w:rPr>
                <w:b/>
                <w:bCs/>
                <w:sz w:val="13"/>
                <w:szCs w:val="13"/>
              </w:rPr>
            </w:pPr>
            <w:r w:rsidRPr="00C306AE">
              <w:rPr>
                <w:b/>
                <w:bCs/>
                <w:sz w:val="13"/>
                <w:szCs w:val="13"/>
              </w:rPr>
              <w:t>Turism)</w:t>
            </w:r>
          </w:p>
        </w:tc>
        <w:tc>
          <w:tcPr>
            <w:tcW w:w="1496" w:type="dxa"/>
            <w:vMerge w:val="restart"/>
            <w:tcBorders>
              <w:left w:val="nil"/>
              <w:right w:val="thinThickSmallGap" w:sz="24" w:space="0" w:color="auto"/>
            </w:tcBorders>
            <w:vAlign w:val="center"/>
          </w:tcPr>
          <w:p w:rsidR="00A930E1" w:rsidRPr="00C306AE" w:rsidRDefault="00A930E1" w:rsidP="004F0F24">
            <w:pPr>
              <w:jc w:val="center"/>
              <w:rPr>
                <w:sz w:val="13"/>
                <w:szCs w:val="13"/>
              </w:rPr>
            </w:pPr>
            <w:r w:rsidRPr="00C306AE">
              <w:rPr>
                <w:sz w:val="13"/>
                <w:szCs w:val="13"/>
              </w:rPr>
              <w:t xml:space="preserve">16.2. Alimentaţie </w:t>
            </w:r>
          </w:p>
          <w:p w:rsidR="00A930E1" w:rsidRPr="00C306AE" w:rsidRDefault="00A930E1" w:rsidP="004F0F24">
            <w:pPr>
              <w:jc w:val="center"/>
              <w:rPr>
                <w:sz w:val="13"/>
                <w:szCs w:val="13"/>
              </w:rPr>
            </w:pPr>
            <w:r w:rsidRPr="00C306AE">
              <w:rPr>
                <w:sz w:val="13"/>
                <w:szCs w:val="13"/>
              </w:rPr>
              <w:t xml:space="preserve">publică şi turism / </w:t>
            </w:r>
          </w:p>
          <w:p w:rsidR="00A930E1" w:rsidRPr="00C306AE" w:rsidRDefault="00A930E1" w:rsidP="004F0F24">
            <w:pPr>
              <w:jc w:val="center"/>
              <w:rPr>
                <w:sz w:val="13"/>
                <w:szCs w:val="13"/>
              </w:rPr>
            </w:pPr>
            <w:r w:rsidRPr="00C306AE">
              <w:rPr>
                <w:sz w:val="13"/>
                <w:szCs w:val="13"/>
              </w:rPr>
              <w:t>Turism</w:t>
            </w:r>
          </w:p>
        </w:tc>
        <w:tc>
          <w:tcPr>
            <w:tcW w:w="561" w:type="dxa"/>
            <w:tcBorders>
              <w:left w:val="nil"/>
              <w:bottom w:val="single" w:sz="2" w:space="0" w:color="auto"/>
            </w:tcBorders>
            <w:vAlign w:val="center"/>
          </w:tcPr>
          <w:p w:rsidR="00A930E1" w:rsidRPr="00C306AE" w:rsidRDefault="00A930E1" w:rsidP="00594127">
            <w:pPr>
              <w:numPr>
                <w:ilvl w:val="0"/>
                <w:numId w:val="1"/>
              </w:numPr>
              <w:jc w:val="both"/>
              <w:rPr>
                <w:sz w:val="12"/>
                <w:szCs w:val="12"/>
              </w:rPr>
            </w:pPr>
          </w:p>
        </w:tc>
        <w:tc>
          <w:tcPr>
            <w:tcW w:w="5236" w:type="dxa"/>
            <w:tcBorders>
              <w:bottom w:val="single" w:sz="2" w:space="0" w:color="auto"/>
            </w:tcBorders>
            <w:vAlign w:val="center"/>
          </w:tcPr>
          <w:p w:rsidR="00A930E1" w:rsidRPr="00C306AE" w:rsidRDefault="00A930E1">
            <w:pPr>
              <w:rPr>
                <w:sz w:val="12"/>
                <w:szCs w:val="12"/>
              </w:rPr>
            </w:pPr>
            <w:r w:rsidRPr="00C306AE">
              <w:rPr>
                <w:sz w:val="12"/>
                <w:szCs w:val="12"/>
              </w:rPr>
              <w:t>Tehnician activităţi de agroturism montan</w:t>
            </w:r>
          </w:p>
        </w:tc>
        <w:tc>
          <w:tcPr>
            <w:tcW w:w="561" w:type="dxa"/>
            <w:vAlign w:val="center"/>
          </w:tcPr>
          <w:p w:rsidR="00A930E1" w:rsidRPr="00C306AE" w:rsidRDefault="00A930E1">
            <w:pPr>
              <w:pStyle w:val="Heading4"/>
              <w:jc w:val="center"/>
              <w:rPr>
                <w:b w:val="0"/>
                <w:bCs w:val="0"/>
                <w:sz w:val="12"/>
                <w:szCs w:val="12"/>
              </w:rPr>
            </w:pPr>
          </w:p>
        </w:tc>
        <w:tc>
          <w:tcPr>
            <w:tcW w:w="561" w:type="dxa"/>
            <w:vAlign w:val="center"/>
          </w:tcPr>
          <w:p w:rsidR="00A930E1" w:rsidRPr="00C306AE" w:rsidRDefault="00A930E1">
            <w:pPr>
              <w:pStyle w:val="Heading4"/>
              <w:jc w:val="center"/>
              <w:rPr>
                <w:sz w:val="12"/>
                <w:szCs w:val="12"/>
              </w:rPr>
            </w:pPr>
          </w:p>
        </w:tc>
        <w:tc>
          <w:tcPr>
            <w:tcW w:w="561" w:type="dxa"/>
            <w:tcBorders>
              <w:right w:val="thinThickSmallGap" w:sz="24" w:space="0" w:color="auto"/>
            </w:tcBorders>
            <w:vAlign w:val="center"/>
          </w:tcPr>
          <w:p w:rsidR="00A930E1" w:rsidRPr="00C306AE" w:rsidRDefault="00A930E1">
            <w:pPr>
              <w:pStyle w:val="Heading4"/>
              <w:jc w:val="center"/>
              <w:rPr>
                <w:b w:val="0"/>
                <w:bCs w:val="0"/>
                <w:sz w:val="12"/>
                <w:szCs w:val="12"/>
              </w:rPr>
            </w:pPr>
            <w:r w:rsidRPr="00C306AE">
              <w:rPr>
                <w:b w:val="0"/>
                <w:bCs w:val="0"/>
                <w:sz w:val="12"/>
                <w:szCs w:val="12"/>
              </w:rPr>
              <w:t>x</w:t>
            </w:r>
          </w:p>
        </w:tc>
        <w:tc>
          <w:tcPr>
            <w:tcW w:w="2244" w:type="dxa"/>
            <w:vMerge w:val="restart"/>
            <w:tcBorders>
              <w:top w:val="single" w:sz="4" w:space="0" w:color="auto"/>
              <w:left w:val="nil"/>
              <w:right w:val="thinThickSmallGap" w:sz="24" w:space="0" w:color="auto"/>
            </w:tcBorders>
            <w:vAlign w:val="center"/>
          </w:tcPr>
          <w:p w:rsidR="00A930E1" w:rsidRPr="00C306AE" w:rsidRDefault="00A930E1" w:rsidP="00753F2F">
            <w:pPr>
              <w:pStyle w:val="Heading4"/>
              <w:jc w:val="center"/>
              <w:rPr>
                <w:caps/>
                <w:sz w:val="14"/>
                <w:szCs w:val="14"/>
              </w:rPr>
            </w:pPr>
            <w:r w:rsidRPr="00C306AE">
              <w:rPr>
                <w:caps/>
                <w:sz w:val="14"/>
                <w:szCs w:val="14"/>
              </w:rPr>
              <w:t>Turism</w:t>
            </w:r>
          </w:p>
          <w:p w:rsidR="00A930E1" w:rsidRPr="00C306AE" w:rsidRDefault="00A930E1" w:rsidP="00753F2F">
            <w:pPr>
              <w:pStyle w:val="Heading4"/>
              <w:jc w:val="center"/>
              <w:rPr>
                <w:caps/>
                <w:sz w:val="14"/>
                <w:szCs w:val="14"/>
              </w:rPr>
            </w:pPr>
            <w:r w:rsidRPr="00C306AE">
              <w:rPr>
                <w:caps/>
                <w:sz w:val="14"/>
                <w:szCs w:val="14"/>
              </w:rPr>
              <w:t>(Maiştri instructori)</w:t>
            </w:r>
          </w:p>
          <w:p w:rsidR="00A930E1" w:rsidRPr="00C306AE" w:rsidRDefault="00A930E1" w:rsidP="00753F2F">
            <w:pPr>
              <w:jc w:val="cente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7704F5">
            <w:pPr>
              <w:jc w:val="center"/>
              <w:rPr>
                <w:sz w:val="13"/>
                <w:szCs w:val="13"/>
              </w:rPr>
            </w:pPr>
          </w:p>
        </w:tc>
        <w:tc>
          <w:tcPr>
            <w:tcW w:w="1496" w:type="dxa"/>
            <w:vMerge/>
            <w:tcBorders>
              <w:left w:val="nil"/>
              <w:right w:val="thinThickSmallGap" w:sz="24" w:space="0" w:color="auto"/>
            </w:tcBorders>
            <w:vAlign w:val="center"/>
          </w:tcPr>
          <w:p w:rsidR="00E8718C" w:rsidRPr="00C306AE" w:rsidRDefault="00E8718C" w:rsidP="004F0F24">
            <w:pPr>
              <w:jc w:val="center"/>
              <w:rPr>
                <w:sz w:val="13"/>
                <w:szCs w:val="13"/>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bottom w:val="single" w:sz="2" w:space="0" w:color="auto"/>
            </w:tcBorders>
            <w:vAlign w:val="center"/>
          </w:tcPr>
          <w:p w:rsidR="00E8718C" w:rsidRPr="00C306AE" w:rsidRDefault="00E8718C">
            <w:pPr>
              <w:rPr>
                <w:sz w:val="12"/>
                <w:szCs w:val="12"/>
              </w:rPr>
            </w:pPr>
            <w:r w:rsidRPr="00C306AE">
              <w:rPr>
                <w:sz w:val="12"/>
                <w:szCs w:val="12"/>
              </w:rPr>
              <w:t>Hotelier</w:t>
            </w:r>
          </w:p>
        </w:tc>
        <w:tc>
          <w:tcPr>
            <w:tcW w:w="561" w:type="dxa"/>
            <w:vAlign w:val="center"/>
          </w:tcPr>
          <w:p w:rsidR="00E8718C" w:rsidRPr="00C306AE" w:rsidRDefault="00E8718C">
            <w:pPr>
              <w:jc w:val="center"/>
              <w:rPr>
                <w:sz w:val="12"/>
                <w:szCs w:val="12"/>
              </w:rPr>
            </w:pPr>
          </w:p>
        </w:tc>
        <w:tc>
          <w:tcPr>
            <w:tcW w:w="561" w:type="dxa"/>
            <w:vAlign w:val="center"/>
          </w:tcPr>
          <w:p w:rsidR="00E8718C" w:rsidRPr="00C306AE" w:rsidRDefault="00E8718C">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jc w:val="center"/>
              <w:rPr>
                <w:sz w:val="12"/>
                <w:szCs w:val="12"/>
              </w:rPr>
            </w:pPr>
            <w:r w:rsidRPr="00C306AE">
              <w:rPr>
                <w:sz w:val="12"/>
                <w:szCs w:val="12"/>
              </w:rPr>
              <w:t>x</w:t>
            </w:r>
          </w:p>
        </w:tc>
        <w:tc>
          <w:tcPr>
            <w:tcW w:w="2244" w:type="dxa"/>
            <w:vMerge/>
            <w:tcBorders>
              <w:left w:val="nil"/>
              <w:right w:val="thinThickSmallGap" w:sz="24" w:space="0" w:color="auto"/>
            </w:tcBorders>
            <w:vAlign w:val="center"/>
          </w:tcPr>
          <w:p w:rsidR="00E8718C" w:rsidRPr="00C306AE" w:rsidRDefault="00E8718C" w:rsidP="00471111">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7704F5">
            <w:pPr>
              <w:jc w:val="center"/>
              <w:rPr>
                <w:sz w:val="13"/>
                <w:szCs w:val="13"/>
              </w:rPr>
            </w:pPr>
          </w:p>
        </w:tc>
        <w:tc>
          <w:tcPr>
            <w:tcW w:w="1496" w:type="dxa"/>
            <w:vMerge/>
            <w:tcBorders>
              <w:left w:val="nil"/>
              <w:right w:val="thinThickSmallGap" w:sz="24" w:space="0" w:color="auto"/>
            </w:tcBorders>
            <w:vAlign w:val="center"/>
          </w:tcPr>
          <w:p w:rsidR="00E8718C" w:rsidRPr="00C306AE" w:rsidRDefault="00E8718C" w:rsidP="004F0F24">
            <w:pPr>
              <w:jc w:val="center"/>
              <w:rPr>
                <w:sz w:val="13"/>
                <w:szCs w:val="13"/>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bottom w:val="single" w:sz="2" w:space="0" w:color="auto"/>
            </w:tcBorders>
            <w:vAlign w:val="center"/>
          </w:tcPr>
          <w:p w:rsidR="00E8718C" w:rsidRPr="00C306AE" w:rsidRDefault="00E8718C">
            <w:pPr>
              <w:rPr>
                <w:sz w:val="12"/>
                <w:szCs w:val="12"/>
              </w:rPr>
            </w:pPr>
            <w:r w:rsidRPr="00C306AE">
              <w:rPr>
                <w:sz w:val="12"/>
                <w:szCs w:val="12"/>
              </w:rPr>
              <w:t>Agent de turism – ghid</w:t>
            </w:r>
          </w:p>
        </w:tc>
        <w:tc>
          <w:tcPr>
            <w:tcW w:w="561" w:type="dxa"/>
            <w:vAlign w:val="center"/>
          </w:tcPr>
          <w:p w:rsidR="00E8718C" w:rsidRPr="00C306AE" w:rsidRDefault="00E8718C">
            <w:pPr>
              <w:pStyle w:val="Heading3"/>
              <w:rPr>
                <w:rFonts w:ascii="Times New Roman" w:hAnsi="Times New Roman" w:cs="Times New Roman"/>
                <w:b/>
                <w:bCs/>
                <w:noProof w:val="0"/>
                <w:sz w:val="12"/>
                <w:szCs w:val="12"/>
              </w:rPr>
            </w:pPr>
          </w:p>
        </w:tc>
        <w:tc>
          <w:tcPr>
            <w:tcW w:w="561" w:type="dxa"/>
            <w:vAlign w:val="center"/>
          </w:tcPr>
          <w:p w:rsidR="00E8718C" w:rsidRPr="00C306AE" w:rsidRDefault="00E8718C">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3"/>
              <w:rPr>
                <w:rFonts w:ascii="Times New Roman" w:hAnsi="Times New Roman" w:cs="Times New Roman"/>
                <w:i w:val="0"/>
                <w:iCs w:val="0"/>
                <w:noProof w:val="0"/>
                <w:sz w:val="12"/>
                <w:szCs w:val="12"/>
              </w:rPr>
            </w:pPr>
            <w:r w:rsidRPr="00C306AE">
              <w:rPr>
                <w:rFonts w:ascii="Times New Roman" w:hAnsi="Times New Roman" w:cs="Times New Roman"/>
                <w:i w:val="0"/>
                <w:iCs w:val="0"/>
                <w:noProof w:val="0"/>
                <w:sz w:val="12"/>
                <w:szCs w:val="12"/>
              </w:rPr>
              <w:t>x</w:t>
            </w:r>
          </w:p>
        </w:tc>
        <w:tc>
          <w:tcPr>
            <w:tcW w:w="2244" w:type="dxa"/>
            <w:vMerge/>
            <w:tcBorders>
              <w:left w:val="nil"/>
              <w:right w:val="thinThickSmallGap" w:sz="24" w:space="0" w:color="auto"/>
            </w:tcBorders>
            <w:vAlign w:val="center"/>
          </w:tcPr>
          <w:p w:rsidR="00E8718C" w:rsidRPr="00C306AE" w:rsidRDefault="00E8718C" w:rsidP="00471111">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7704F5">
            <w:pPr>
              <w:jc w:val="center"/>
              <w:rPr>
                <w:sz w:val="13"/>
                <w:szCs w:val="13"/>
              </w:rPr>
            </w:pPr>
          </w:p>
        </w:tc>
        <w:tc>
          <w:tcPr>
            <w:tcW w:w="1496" w:type="dxa"/>
            <w:vMerge/>
            <w:tcBorders>
              <w:left w:val="nil"/>
              <w:right w:val="thinThickSmallGap" w:sz="24" w:space="0" w:color="auto"/>
            </w:tcBorders>
            <w:vAlign w:val="center"/>
          </w:tcPr>
          <w:p w:rsidR="00E8718C" w:rsidRPr="00C306AE" w:rsidRDefault="00E8718C" w:rsidP="004F0F24">
            <w:pPr>
              <w:jc w:val="center"/>
              <w:rPr>
                <w:sz w:val="13"/>
                <w:szCs w:val="13"/>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bottom w:val="single" w:sz="2" w:space="0" w:color="auto"/>
            </w:tcBorders>
            <w:vAlign w:val="center"/>
          </w:tcPr>
          <w:p w:rsidR="00E8718C" w:rsidRPr="00C306AE" w:rsidRDefault="00E8718C">
            <w:pPr>
              <w:rPr>
                <w:sz w:val="12"/>
                <w:szCs w:val="12"/>
              </w:rPr>
            </w:pPr>
            <w:r w:rsidRPr="00C306AE">
              <w:rPr>
                <w:sz w:val="12"/>
                <w:szCs w:val="12"/>
              </w:rPr>
              <w:t>Agroturism montan</w:t>
            </w:r>
          </w:p>
        </w:tc>
        <w:tc>
          <w:tcPr>
            <w:tcW w:w="561" w:type="dxa"/>
            <w:vAlign w:val="center"/>
          </w:tcPr>
          <w:p w:rsidR="00E8718C" w:rsidRPr="00C306AE" w:rsidRDefault="00E8718C">
            <w:pPr>
              <w:pStyle w:val="Heading4"/>
              <w:jc w:val="center"/>
              <w:rPr>
                <w:b w:val="0"/>
                <w:bCs w:val="0"/>
                <w:sz w:val="12"/>
                <w:szCs w:val="12"/>
              </w:rPr>
            </w:pPr>
          </w:p>
        </w:tc>
        <w:tc>
          <w:tcPr>
            <w:tcW w:w="561" w:type="dxa"/>
            <w:vAlign w:val="center"/>
          </w:tcPr>
          <w:p w:rsidR="00E8718C" w:rsidRPr="00C306AE" w:rsidRDefault="00E8718C">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r w:rsidRPr="00C306AE">
              <w:rPr>
                <w:b w:val="0"/>
                <w:bCs w:val="0"/>
                <w:sz w:val="12"/>
                <w:szCs w:val="12"/>
              </w:rPr>
              <w:t>x</w:t>
            </w:r>
          </w:p>
        </w:tc>
        <w:tc>
          <w:tcPr>
            <w:tcW w:w="2244" w:type="dxa"/>
            <w:vMerge/>
            <w:tcBorders>
              <w:left w:val="nil"/>
              <w:right w:val="thinThickSmallGap" w:sz="24" w:space="0" w:color="auto"/>
            </w:tcBorders>
            <w:vAlign w:val="center"/>
          </w:tcPr>
          <w:p w:rsidR="00E8718C" w:rsidRPr="00C306AE" w:rsidRDefault="00E8718C" w:rsidP="00471111">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7704F5">
            <w:pPr>
              <w:jc w:val="center"/>
              <w:rPr>
                <w:sz w:val="13"/>
                <w:szCs w:val="13"/>
              </w:rPr>
            </w:pPr>
          </w:p>
        </w:tc>
        <w:tc>
          <w:tcPr>
            <w:tcW w:w="1496" w:type="dxa"/>
            <w:vMerge/>
            <w:tcBorders>
              <w:left w:val="nil"/>
              <w:right w:val="thinThickSmallGap" w:sz="24" w:space="0" w:color="auto"/>
            </w:tcBorders>
            <w:vAlign w:val="center"/>
          </w:tcPr>
          <w:p w:rsidR="00E8718C" w:rsidRPr="00C306AE" w:rsidRDefault="00E8718C" w:rsidP="004F0F24">
            <w:pPr>
              <w:jc w:val="center"/>
              <w:rPr>
                <w:sz w:val="13"/>
                <w:szCs w:val="13"/>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bottom w:val="single" w:sz="2" w:space="0" w:color="auto"/>
            </w:tcBorders>
            <w:vAlign w:val="center"/>
          </w:tcPr>
          <w:p w:rsidR="00E8718C" w:rsidRPr="00C306AE" w:rsidRDefault="00E8718C">
            <w:pPr>
              <w:rPr>
                <w:sz w:val="12"/>
                <w:szCs w:val="12"/>
              </w:rPr>
            </w:pPr>
            <w:r w:rsidRPr="00C306AE">
              <w:rPr>
                <w:sz w:val="12"/>
                <w:szCs w:val="12"/>
              </w:rPr>
              <w:t>Tehnician activităţi de agroturism montan</w:t>
            </w:r>
          </w:p>
        </w:tc>
        <w:tc>
          <w:tcPr>
            <w:tcW w:w="561" w:type="dxa"/>
            <w:vAlign w:val="center"/>
          </w:tcPr>
          <w:p w:rsidR="00E8718C" w:rsidRPr="00C306AE" w:rsidRDefault="00E8718C">
            <w:pPr>
              <w:pStyle w:val="Heading4"/>
              <w:jc w:val="center"/>
              <w:rPr>
                <w:b w:val="0"/>
                <w:bCs w:val="0"/>
                <w:sz w:val="12"/>
                <w:szCs w:val="12"/>
              </w:rPr>
            </w:pPr>
          </w:p>
        </w:tc>
        <w:tc>
          <w:tcPr>
            <w:tcW w:w="561" w:type="dxa"/>
            <w:vAlign w:val="center"/>
          </w:tcPr>
          <w:p w:rsidR="00E8718C" w:rsidRPr="00C306AE" w:rsidRDefault="00E8718C">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r w:rsidRPr="00C306AE">
              <w:rPr>
                <w:b w:val="0"/>
                <w:bCs w:val="0"/>
                <w:sz w:val="12"/>
                <w:szCs w:val="12"/>
              </w:rPr>
              <w:t>x</w:t>
            </w:r>
          </w:p>
        </w:tc>
        <w:tc>
          <w:tcPr>
            <w:tcW w:w="2244" w:type="dxa"/>
            <w:vMerge/>
            <w:tcBorders>
              <w:left w:val="nil"/>
              <w:right w:val="thinThickSmallGap" w:sz="24" w:space="0" w:color="auto"/>
            </w:tcBorders>
            <w:vAlign w:val="center"/>
          </w:tcPr>
          <w:p w:rsidR="00E8718C" w:rsidRPr="00C306AE" w:rsidRDefault="00E8718C" w:rsidP="00471111">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7704F5">
            <w:pPr>
              <w:jc w:val="center"/>
              <w:rPr>
                <w:sz w:val="13"/>
                <w:szCs w:val="13"/>
              </w:rPr>
            </w:pPr>
          </w:p>
        </w:tc>
        <w:tc>
          <w:tcPr>
            <w:tcW w:w="1496" w:type="dxa"/>
            <w:vMerge/>
            <w:tcBorders>
              <w:left w:val="nil"/>
              <w:right w:val="thinThickSmallGap" w:sz="24" w:space="0" w:color="auto"/>
            </w:tcBorders>
            <w:vAlign w:val="center"/>
          </w:tcPr>
          <w:p w:rsidR="00E8718C" w:rsidRPr="00C306AE" w:rsidRDefault="00E8718C" w:rsidP="004F0F24">
            <w:pPr>
              <w:jc w:val="center"/>
              <w:rPr>
                <w:sz w:val="13"/>
                <w:szCs w:val="13"/>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bottom w:val="single" w:sz="2" w:space="0" w:color="auto"/>
            </w:tcBorders>
            <w:vAlign w:val="center"/>
          </w:tcPr>
          <w:p w:rsidR="00E8718C" w:rsidRPr="00C306AE" w:rsidRDefault="00E8718C">
            <w:pPr>
              <w:rPr>
                <w:sz w:val="12"/>
                <w:szCs w:val="12"/>
              </w:rPr>
            </w:pPr>
            <w:r w:rsidRPr="00C306AE">
              <w:rPr>
                <w:sz w:val="12"/>
                <w:szCs w:val="12"/>
              </w:rPr>
              <w:t>Coordonator activităţi agroturism montan</w:t>
            </w:r>
          </w:p>
        </w:tc>
        <w:tc>
          <w:tcPr>
            <w:tcW w:w="561" w:type="dxa"/>
            <w:vAlign w:val="center"/>
          </w:tcPr>
          <w:p w:rsidR="00E8718C" w:rsidRPr="00C306AE" w:rsidRDefault="00E8718C">
            <w:pPr>
              <w:pStyle w:val="Heading4"/>
              <w:jc w:val="center"/>
              <w:rPr>
                <w:b w:val="0"/>
                <w:bCs w:val="0"/>
                <w:sz w:val="12"/>
                <w:szCs w:val="12"/>
              </w:rPr>
            </w:pPr>
          </w:p>
        </w:tc>
        <w:tc>
          <w:tcPr>
            <w:tcW w:w="561" w:type="dxa"/>
            <w:vAlign w:val="center"/>
          </w:tcPr>
          <w:p w:rsidR="00E8718C" w:rsidRPr="00C306AE" w:rsidRDefault="00E8718C">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r w:rsidRPr="00C306AE">
              <w:rPr>
                <w:b w:val="0"/>
                <w:bCs w:val="0"/>
                <w:sz w:val="12"/>
                <w:szCs w:val="12"/>
              </w:rPr>
              <w:t>x</w:t>
            </w:r>
          </w:p>
        </w:tc>
        <w:tc>
          <w:tcPr>
            <w:tcW w:w="2244" w:type="dxa"/>
            <w:vMerge/>
            <w:tcBorders>
              <w:left w:val="nil"/>
              <w:right w:val="thinThickSmallGap" w:sz="24" w:space="0" w:color="auto"/>
            </w:tcBorders>
            <w:vAlign w:val="center"/>
          </w:tcPr>
          <w:p w:rsidR="00E8718C" w:rsidRPr="00C306AE" w:rsidRDefault="00E8718C" w:rsidP="00471111">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7704F5">
            <w:pPr>
              <w:jc w:val="center"/>
              <w:rPr>
                <w:sz w:val="13"/>
                <w:szCs w:val="13"/>
              </w:rPr>
            </w:pPr>
          </w:p>
        </w:tc>
        <w:tc>
          <w:tcPr>
            <w:tcW w:w="1496" w:type="dxa"/>
            <w:vMerge/>
            <w:tcBorders>
              <w:left w:val="nil"/>
              <w:right w:val="thinThickSmallGap" w:sz="24" w:space="0" w:color="auto"/>
            </w:tcBorders>
            <w:vAlign w:val="center"/>
          </w:tcPr>
          <w:p w:rsidR="00E8718C" w:rsidRPr="00C306AE" w:rsidRDefault="00E8718C" w:rsidP="004F0F24">
            <w:pPr>
              <w:jc w:val="center"/>
              <w:rPr>
                <w:sz w:val="13"/>
                <w:szCs w:val="13"/>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bottom w:val="single" w:sz="2" w:space="0" w:color="auto"/>
            </w:tcBorders>
            <w:vAlign w:val="center"/>
          </w:tcPr>
          <w:p w:rsidR="00E8718C" w:rsidRPr="00C306AE" w:rsidRDefault="00E8718C">
            <w:pPr>
              <w:rPr>
                <w:sz w:val="12"/>
                <w:szCs w:val="12"/>
              </w:rPr>
            </w:pPr>
            <w:r w:rsidRPr="00C306AE">
              <w:rPr>
                <w:sz w:val="12"/>
                <w:szCs w:val="12"/>
              </w:rPr>
              <w:t>Tehnician alimentaţie publică şi turism</w:t>
            </w:r>
          </w:p>
        </w:tc>
        <w:tc>
          <w:tcPr>
            <w:tcW w:w="561" w:type="dxa"/>
            <w:vAlign w:val="center"/>
          </w:tcPr>
          <w:p w:rsidR="00E8718C" w:rsidRPr="00C306AE" w:rsidRDefault="00E8718C">
            <w:pPr>
              <w:pStyle w:val="Heading4"/>
              <w:jc w:val="center"/>
              <w:rPr>
                <w:b w:val="0"/>
                <w:bCs w:val="0"/>
                <w:sz w:val="12"/>
                <w:szCs w:val="12"/>
              </w:rPr>
            </w:pPr>
          </w:p>
        </w:tc>
        <w:tc>
          <w:tcPr>
            <w:tcW w:w="561" w:type="dxa"/>
            <w:vAlign w:val="center"/>
          </w:tcPr>
          <w:p w:rsidR="00E8718C" w:rsidRPr="00C306AE" w:rsidRDefault="00E8718C">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r w:rsidRPr="00C306AE">
              <w:rPr>
                <w:b w:val="0"/>
                <w:bCs w:val="0"/>
                <w:sz w:val="12"/>
                <w:szCs w:val="12"/>
              </w:rPr>
              <w:t>x</w:t>
            </w:r>
          </w:p>
        </w:tc>
        <w:tc>
          <w:tcPr>
            <w:tcW w:w="2244" w:type="dxa"/>
            <w:vMerge/>
            <w:tcBorders>
              <w:left w:val="nil"/>
              <w:right w:val="thinThickSmallGap" w:sz="24" w:space="0" w:color="auto"/>
            </w:tcBorders>
            <w:vAlign w:val="center"/>
          </w:tcPr>
          <w:p w:rsidR="00E8718C" w:rsidRPr="00C306AE" w:rsidRDefault="00E8718C" w:rsidP="00471111">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7704F5">
            <w:pPr>
              <w:jc w:val="center"/>
              <w:rPr>
                <w:sz w:val="13"/>
                <w:szCs w:val="13"/>
              </w:rPr>
            </w:pPr>
          </w:p>
        </w:tc>
        <w:tc>
          <w:tcPr>
            <w:tcW w:w="1496" w:type="dxa"/>
            <w:vMerge/>
            <w:tcBorders>
              <w:left w:val="nil"/>
              <w:right w:val="thinThickSmallGap" w:sz="24" w:space="0" w:color="auto"/>
            </w:tcBorders>
            <w:vAlign w:val="center"/>
          </w:tcPr>
          <w:p w:rsidR="00E8718C" w:rsidRPr="00C306AE" w:rsidRDefault="00E8718C" w:rsidP="004F0F24">
            <w:pPr>
              <w:jc w:val="center"/>
              <w:rPr>
                <w:sz w:val="13"/>
                <w:szCs w:val="13"/>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bottom w:val="single" w:sz="2" w:space="0" w:color="auto"/>
            </w:tcBorders>
            <w:vAlign w:val="center"/>
          </w:tcPr>
          <w:p w:rsidR="00E8718C" w:rsidRPr="00C306AE" w:rsidRDefault="00E8718C">
            <w:pPr>
              <w:rPr>
                <w:sz w:val="12"/>
                <w:szCs w:val="12"/>
              </w:rPr>
            </w:pPr>
            <w:r w:rsidRPr="00C306AE">
              <w:rPr>
                <w:sz w:val="12"/>
                <w:szCs w:val="12"/>
              </w:rPr>
              <w:t>Tehnician prestări servicii turistice</w:t>
            </w:r>
          </w:p>
        </w:tc>
        <w:tc>
          <w:tcPr>
            <w:tcW w:w="561" w:type="dxa"/>
            <w:vAlign w:val="center"/>
          </w:tcPr>
          <w:p w:rsidR="00E8718C" w:rsidRPr="00C306AE" w:rsidRDefault="00E8718C">
            <w:pPr>
              <w:pStyle w:val="Heading4"/>
              <w:jc w:val="center"/>
              <w:rPr>
                <w:b w:val="0"/>
                <w:bCs w:val="0"/>
                <w:sz w:val="12"/>
                <w:szCs w:val="12"/>
              </w:rPr>
            </w:pPr>
          </w:p>
        </w:tc>
        <w:tc>
          <w:tcPr>
            <w:tcW w:w="561" w:type="dxa"/>
            <w:vAlign w:val="center"/>
          </w:tcPr>
          <w:p w:rsidR="00E8718C" w:rsidRPr="00C306AE" w:rsidRDefault="00E8718C">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r w:rsidRPr="00C306AE">
              <w:rPr>
                <w:b w:val="0"/>
                <w:bCs w:val="0"/>
                <w:sz w:val="12"/>
                <w:szCs w:val="12"/>
              </w:rPr>
              <w:t>x</w:t>
            </w:r>
          </w:p>
        </w:tc>
        <w:tc>
          <w:tcPr>
            <w:tcW w:w="2244" w:type="dxa"/>
            <w:vMerge/>
            <w:tcBorders>
              <w:left w:val="nil"/>
              <w:right w:val="thinThickSmallGap" w:sz="24" w:space="0" w:color="auto"/>
            </w:tcBorders>
            <w:vAlign w:val="center"/>
          </w:tcPr>
          <w:p w:rsidR="00E8718C" w:rsidRPr="00C306AE" w:rsidRDefault="00E8718C" w:rsidP="00471111">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7704F5">
            <w:pPr>
              <w:jc w:val="center"/>
              <w:rPr>
                <w:b/>
                <w:bCs/>
                <w:sz w:val="13"/>
                <w:szCs w:val="13"/>
              </w:rPr>
            </w:pPr>
          </w:p>
        </w:tc>
        <w:tc>
          <w:tcPr>
            <w:tcW w:w="1496" w:type="dxa"/>
            <w:vMerge/>
            <w:tcBorders>
              <w:left w:val="nil"/>
              <w:right w:val="thinThickSmallGap" w:sz="24" w:space="0" w:color="auto"/>
            </w:tcBorders>
            <w:vAlign w:val="center"/>
          </w:tcPr>
          <w:p w:rsidR="00E8718C" w:rsidRPr="00C306AE" w:rsidRDefault="00E8718C" w:rsidP="004F0F24">
            <w:pPr>
              <w:jc w:val="center"/>
              <w:rPr>
                <w:sz w:val="13"/>
                <w:szCs w:val="13"/>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bottom w:val="single" w:sz="2" w:space="0" w:color="auto"/>
            </w:tcBorders>
            <w:vAlign w:val="center"/>
          </w:tcPr>
          <w:p w:rsidR="00E8718C" w:rsidRPr="00C306AE" w:rsidRDefault="00E8718C" w:rsidP="00980078">
            <w:pPr>
              <w:rPr>
                <w:sz w:val="12"/>
                <w:szCs w:val="12"/>
              </w:rPr>
            </w:pPr>
            <w:r w:rsidRPr="00C306AE">
              <w:rPr>
                <w:sz w:val="12"/>
                <w:szCs w:val="12"/>
              </w:rPr>
              <w:t>Turism – Tehnician prestări servicii turistice</w:t>
            </w:r>
          </w:p>
        </w:tc>
        <w:tc>
          <w:tcPr>
            <w:tcW w:w="561" w:type="dxa"/>
            <w:vAlign w:val="center"/>
          </w:tcPr>
          <w:p w:rsidR="00E8718C" w:rsidRPr="00C306AE" w:rsidRDefault="00E8718C" w:rsidP="00980078">
            <w:pPr>
              <w:pStyle w:val="Heading4"/>
              <w:jc w:val="center"/>
              <w:rPr>
                <w:b w:val="0"/>
                <w:bCs w:val="0"/>
                <w:sz w:val="12"/>
                <w:szCs w:val="12"/>
              </w:rPr>
            </w:pPr>
          </w:p>
        </w:tc>
        <w:tc>
          <w:tcPr>
            <w:tcW w:w="561" w:type="dxa"/>
            <w:vAlign w:val="center"/>
          </w:tcPr>
          <w:p w:rsidR="00E8718C" w:rsidRPr="00C306AE" w:rsidRDefault="00E8718C" w:rsidP="00980078">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rsidP="00980078">
            <w:pPr>
              <w:pStyle w:val="Heading4"/>
              <w:jc w:val="center"/>
              <w:rPr>
                <w:b w:val="0"/>
                <w:bCs w:val="0"/>
                <w:sz w:val="12"/>
                <w:szCs w:val="12"/>
              </w:rPr>
            </w:pPr>
            <w:r w:rsidRPr="00C306AE">
              <w:rPr>
                <w:b w:val="0"/>
                <w:bCs w:val="0"/>
                <w:sz w:val="12"/>
                <w:szCs w:val="12"/>
              </w:rPr>
              <w:t>x</w:t>
            </w:r>
          </w:p>
        </w:tc>
        <w:tc>
          <w:tcPr>
            <w:tcW w:w="2244" w:type="dxa"/>
            <w:vMerge/>
            <w:tcBorders>
              <w:left w:val="nil"/>
              <w:right w:val="thinThickSmallGap" w:sz="24" w:space="0" w:color="auto"/>
            </w:tcBorders>
            <w:vAlign w:val="center"/>
          </w:tcPr>
          <w:p w:rsidR="00E8718C" w:rsidRPr="00C306AE" w:rsidRDefault="00E8718C" w:rsidP="00471111">
            <w:pPr>
              <w:rPr>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7704F5">
            <w:pPr>
              <w:jc w:val="center"/>
              <w:rPr>
                <w:sz w:val="13"/>
                <w:szCs w:val="13"/>
              </w:rPr>
            </w:pPr>
          </w:p>
        </w:tc>
        <w:tc>
          <w:tcPr>
            <w:tcW w:w="1496" w:type="dxa"/>
            <w:vMerge/>
            <w:tcBorders>
              <w:left w:val="nil"/>
              <w:right w:val="thinThickSmallGap" w:sz="24" w:space="0" w:color="auto"/>
            </w:tcBorders>
            <w:vAlign w:val="center"/>
          </w:tcPr>
          <w:p w:rsidR="00E8718C" w:rsidRPr="00C306AE" w:rsidRDefault="00E8718C" w:rsidP="004F0F24">
            <w:pPr>
              <w:jc w:val="center"/>
              <w:rPr>
                <w:sz w:val="13"/>
                <w:szCs w:val="13"/>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bottom w:val="single" w:sz="2" w:space="0" w:color="auto"/>
            </w:tcBorders>
            <w:vAlign w:val="center"/>
          </w:tcPr>
          <w:p w:rsidR="00E8718C" w:rsidRPr="00C306AE" w:rsidRDefault="00E8718C" w:rsidP="00C21003">
            <w:pPr>
              <w:rPr>
                <w:sz w:val="12"/>
                <w:szCs w:val="12"/>
              </w:rPr>
            </w:pPr>
            <w:r w:rsidRPr="00C306AE">
              <w:rPr>
                <w:sz w:val="12"/>
                <w:szCs w:val="12"/>
              </w:rPr>
              <w:t>Tehnician prestaţii hoteliere</w:t>
            </w:r>
          </w:p>
        </w:tc>
        <w:tc>
          <w:tcPr>
            <w:tcW w:w="561" w:type="dxa"/>
            <w:vAlign w:val="center"/>
          </w:tcPr>
          <w:p w:rsidR="00E8718C" w:rsidRPr="00C306AE" w:rsidRDefault="00E8718C" w:rsidP="00C21003">
            <w:pPr>
              <w:pStyle w:val="Heading4"/>
              <w:jc w:val="center"/>
              <w:rPr>
                <w:b w:val="0"/>
                <w:bCs w:val="0"/>
                <w:sz w:val="12"/>
                <w:szCs w:val="12"/>
              </w:rPr>
            </w:pPr>
          </w:p>
        </w:tc>
        <w:tc>
          <w:tcPr>
            <w:tcW w:w="561" w:type="dxa"/>
            <w:vAlign w:val="center"/>
          </w:tcPr>
          <w:p w:rsidR="00E8718C" w:rsidRPr="00C306AE" w:rsidRDefault="00E8718C" w:rsidP="00C21003">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r w:rsidRPr="00C306AE">
              <w:rPr>
                <w:b w:val="0"/>
                <w:bCs w:val="0"/>
                <w:sz w:val="12"/>
                <w:szCs w:val="12"/>
              </w:rPr>
              <w:t>x</w:t>
            </w:r>
          </w:p>
        </w:tc>
        <w:tc>
          <w:tcPr>
            <w:tcW w:w="2244" w:type="dxa"/>
            <w:vMerge/>
            <w:tcBorders>
              <w:left w:val="nil"/>
              <w:right w:val="thinThickSmallGap" w:sz="24" w:space="0" w:color="auto"/>
            </w:tcBorders>
            <w:vAlign w:val="center"/>
          </w:tcPr>
          <w:p w:rsidR="00E8718C" w:rsidRPr="00C306AE" w:rsidRDefault="00E8718C" w:rsidP="00471111">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7704F5">
            <w:pPr>
              <w:jc w:val="center"/>
              <w:rPr>
                <w:sz w:val="13"/>
                <w:szCs w:val="13"/>
              </w:rPr>
            </w:pPr>
          </w:p>
        </w:tc>
        <w:tc>
          <w:tcPr>
            <w:tcW w:w="1496" w:type="dxa"/>
            <w:vMerge/>
            <w:tcBorders>
              <w:left w:val="nil"/>
              <w:right w:val="thinThickSmallGap" w:sz="24" w:space="0" w:color="auto"/>
            </w:tcBorders>
            <w:vAlign w:val="center"/>
          </w:tcPr>
          <w:p w:rsidR="00E8718C" w:rsidRPr="00C306AE" w:rsidRDefault="00E8718C" w:rsidP="004F0F24">
            <w:pPr>
              <w:jc w:val="center"/>
              <w:rPr>
                <w:sz w:val="13"/>
                <w:szCs w:val="13"/>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bottom w:val="single" w:sz="2" w:space="0" w:color="auto"/>
            </w:tcBorders>
            <w:vAlign w:val="center"/>
          </w:tcPr>
          <w:p w:rsidR="00E8718C" w:rsidRPr="00C306AE" w:rsidRDefault="00E8718C" w:rsidP="00C21003">
            <w:pPr>
              <w:rPr>
                <w:sz w:val="12"/>
                <w:szCs w:val="12"/>
              </w:rPr>
            </w:pPr>
            <w:r w:rsidRPr="00C306AE">
              <w:rPr>
                <w:sz w:val="12"/>
                <w:szCs w:val="12"/>
              </w:rPr>
              <w:t>Asistent de gestiune în unităţi de cazare şi alimentaţie</w:t>
            </w:r>
          </w:p>
        </w:tc>
        <w:tc>
          <w:tcPr>
            <w:tcW w:w="561" w:type="dxa"/>
            <w:vAlign w:val="center"/>
          </w:tcPr>
          <w:p w:rsidR="00E8718C" w:rsidRPr="00C306AE" w:rsidRDefault="00E8718C" w:rsidP="00C21003">
            <w:pPr>
              <w:pStyle w:val="Heading4"/>
              <w:jc w:val="center"/>
              <w:rPr>
                <w:b w:val="0"/>
                <w:bCs w:val="0"/>
                <w:sz w:val="12"/>
                <w:szCs w:val="12"/>
              </w:rPr>
            </w:pPr>
          </w:p>
        </w:tc>
        <w:tc>
          <w:tcPr>
            <w:tcW w:w="561" w:type="dxa"/>
            <w:vAlign w:val="center"/>
          </w:tcPr>
          <w:p w:rsidR="00E8718C" w:rsidRPr="00C306AE" w:rsidRDefault="00E8718C" w:rsidP="00C21003">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r w:rsidRPr="00C306AE">
              <w:rPr>
                <w:b w:val="0"/>
                <w:bCs w:val="0"/>
                <w:sz w:val="12"/>
                <w:szCs w:val="12"/>
              </w:rPr>
              <w:t>x</w:t>
            </w:r>
          </w:p>
        </w:tc>
        <w:tc>
          <w:tcPr>
            <w:tcW w:w="2244" w:type="dxa"/>
            <w:vMerge/>
            <w:tcBorders>
              <w:left w:val="nil"/>
              <w:right w:val="thinThickSmallGap" w:sz="24" w:space="0" w:color="auto"/>
            </w:tcBorders>
            <w:vAlign w:val="center"/>
          </w:tcPr>
          <w:p w:rsidR="00E8718C" w:rsidRPr="00C306AE" w:rsidRDefault="00E8718C" w:rsidP="00471111">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7704F5">
            <w:pPr>
              <w:jc w:val="center"/>
              <w:rPr>
                <w:sz w:val="13"/>
                <w:szCs w:val="13"/>
              </w:rPr>
            </w:pPr>
          </w:p>
        </w:tc>
        <w:tc>
          <w:tcPr>
            <w:tcW w:w="1496" w:type="dxa"/>
            <w:vMerge/>
            <w:tcBorders>
              <w:left w:val="nil"/>
              <w:right w:val="thinThickSmallGap" w:sz="24" w:space="0" w:color="auto"/>
            </w:tcBorders>
            <w:vAlign w:val="center"/>
          </w:tcPr>
          <w:p w:rsidR="00E8718C" w:rsidRPr="00C306AE" w:rsidRDefault="00E8718C" w:rsidP="004F0F24">
            <w:pPr>
              <w:jc w:val="center"/>
              <w:rPr>
                <w:sz w:val="13"/>
                <w:szCs w:val="13"/>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bottom w:val="single" w:sz="2" w:space="0" w:color="auto"/>
            </w:tcBorders>
            <w:vAlign w:val="center"/>
          </w:tcPr>
          <w:p w:rsidR="00E8718C" w:rsidRPr="00C306AE" w:rsidRDefault="00E8718C" w:rsidP="00C21003">
            <w:pPr>
              <w:rPr>
                <w:sz w:val="12"/>
                <w:szCs w:val="12"/>
              </w:rPr>
            </w:pPr>
            <w:r w:rsidRPr="00C306AE">
              <w:rPr>
                <w:sz w:val="12"/>
                <w:szCs w:val="12"/>
              </w:rPr>
              <w:t>Organizator de conferinţe, congrese, târguri şi expoziţii</w:t>
            </w:r>
          </w:p>
        </w:tc>
        <w:tc>
          <w:tcPr>
            <w:tcW w:w="561" w:type="dxa"/>
            <w:vAlign w:val="center"/>
          </w:tcPr>
          <w:p w:rsidR="00E8718C" w:rsidRPr="00C306AE" w:rsidRDefault="00E8718C" w:rsidP="00C21003">
            <w:pPr>
              <w:pStyle w:val="Heading4"/>
              <w:jc w:val="center"/>
              <w:rPr>
                <w:b w:val="0"/>
                <w:bCs w:val="0"/>
                <w:sz w:val="12"/>
                <w:szCs w:val="12"/>
              </w:rPr>
            </w:pPr>
          </w:p>
        </w:tc>
        <w:tc>
          <w:tcPr>
            <w:tcW w:w="561" w:type="dxa"/>
            <w:vAlign w:val="center"/>
          </w:tcPr>
          <w:p w:rsidR="00E8718C" w:rsidRPr="00C306AE" w:rsidRDefault="00E8718C" w:rsidP="00C21003">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r w:rsidRPr="00C306AE">
              <w:rPr>
                <w:b w:val="0"/>
                <w:bCs w:val="0"/>
                <w:sz w:val="12"/>
                <w:szCs w:val="12"/>
              </w:rPr>
              <w:t>x</w:t>
            </w:r>
          </w:p>
        </w:tc>
        <w:tc>
          <w:tcPr>
            <w:tcW w:w="2244" w:type="dxa"/>
            <w:vMerge/>
            <w:tcBorders>
              <w:left w:val="nil"/>
              <w:right w:val="thinThickSmallGap" w:sz="24" w:space="0" w:color="auto"/>
            </w:tcBorders>
            <w:vAlign w:val="center"/>
          </w:tcPr>
          <w:p w:rsidR="00E8718C" w:rsidRPr="00C306AE" w:rsidRDefault="00E8718C" w:rsidP="00471111">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7704F5">
            <w:pPr>
              <w:jc w:val="center"/>
              <w:rPr>
                <w:sz w:val="13"/>
                <w:szCs w:val="13"/>
              </w:rPr>
            </w:pPr>
          </w:p>
        </w:tc>
        <w:tc>
          <w:tcPr>
            <w:tcW w:w="1496" w:type="dxa"/>
            <w:vMerge/>
            <w:tcBorders>
              <w:left w:val="nil"/>
              <w:right w:val="thinThickSmallGap" w:sz="24" w:space="0" w:color="auto"/>
            </w:tcBorders>
            <w:vAlign w:val="center"/>
          </w:tcPr>
          <w:p w:rsidR="00E8718C" w:rsidRPr="00C306AE" w:rsidRDefault="00E8718C" w:rsidP="004F0F24">
            <w:pPr>
              <w:jc w:val="center"/>
              <w:rPr>
                <w:sz w:val="13"/>
                <w:szCs w:val="13"/>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bottom w:val="single" w:sz="2" w:space="0" w:color="auto"/>
            </w:tcBorders>
            <w:vAlign w:val="center"/>
          </w:tcPr>
          <w:p w:rsidR="00E8718C" w:rsidRPr="00C306AE" w:rsidRDefault="00E8718C" w:rsidP="00C21003">
            <w:pPr>
              <w:rPr>
                <w:sz w:val="12"/>
                <w:szCs w:val="12"/>
              </w:rPr>
            </w:pPr>
            <w:r w:rsidRPr="00C306AE">
              <w:rPr>
                <w:sz w:val="12"/>
                <w:szCs w:val="12"/>
              </w:rPr>
              <w:t>Asistent manager unităţi hoteliere</w:t>
            </w:r>
          </w:p>
        </w:tc>
        <w:tc>
          <w:tcPr>
            <w:tcW w:w="561" w:type="dxa"/>
            <w:vAlign w:val="center"/>
          </w:tcPr>
          <w:p w:rsidR="00E8718C" w:rsidRPr="00C306AE" w:rsidRDefault="00E8718C" w:rsidP="00C21003">
            <w:pPr>
              <w:pStyle w:val="Heading4"/>
              <w:jc w:val="center"/>
              <w:rPr>
                <w:b w:val="0"/>
                <w:bCs w:val="0"/>
                <w:sz w:val="12"/>
                <w:szCs w:val="12"/>
              </w:rPr>
            </w:pPr>
          </w:p>
        </w:tc>
        <w:tc>
          <w:tcPr>
            <w:tcW w:w="561" w:type="dxa"/>
            <w:vAlign w:val="center"/>
          </w:tcPr>
          <w:p w:rsidR="00E8718C" w:rsidRPr="00C306AE" w:rsidRDefault="00E8718C" w:rsidP="00C21003">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r w:rsidRPr="00C306AE">
              <w:rPr>
                <w:b w:val="0"/>
                <w:bCs w:val="0"/>
                <w:sz w:val="12"/>
                <w:szCs w:val="12"/>
              </w:rPr>
              <w:t>x</w:t>
            </w:r>
          </w:p>
        </w:tc>
        <w:tc>
          <w:tcPr>
            <w:tcW w:w="2244" w:type="dxa"/>
            <w:vMerge/>
            <w:tcBorders>
              <w:left w:val="nil"/>
              <w:right w:val="thinThickSmallGap" w:sz="24" w:space="0" w:color="auto"/>
            </w:tcBorders>
            <w:vAlign w:val="center"/>
          </w:tcPr>
          <w:p w:rsidR="00E8718C" w:rsidRPr="00C306AE" w:rsidRDefault="00E8718C" w:rsidP="00471111">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7704F5">
            <w:pPr>
              <w:jc w:val="center"/>
              <w:rPr>
                <w:sz w:val="13"/>
                <w:szCs w:val="13"/>
              </w:rPr>
            </w:pPr>
          </w:p>
        </w:tc>
        <w:tc>
          <w:tcPr>
            <w:tcW w:w="1496" w:type="dxa"/>
            <w:vMerge/>
            <w:tcBorders>
              <w:left w:val="nil"/>
              <w:right w:val="thinThickSmallGap" w:sz="24" w:space="0" w:color="auto"/>
            </w:tcBorders>
            <w:vAlign w:val="center"/>
          </w:tcPr>
          <w:p w:rsidR="00E8718C" w:rsidRPr="00C306AE" w:rsidRDefault="00E8718C" w:rsidP="004F0F24">
            <w:pPr>
              <w:jc w:val="center"/>
              <w:rPr>
                <w:sz w:val="13"/>
                <w:szCs w:val="13"/>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bottom w:val="single" w:sz="2" w:space="0" w:color="auto"/>
            </w:tcBorders>
            <w:vAlign w:val="center"/>
          </w:tcPr>
          <w:p w:rsidR="00E8718C" w:rsidRPr="00C306AE" w:rsidRDefault="00E8718C" w:rsidP="004A6128">
            <w:pPr>
              <w:rPr>
                <w:sz w:val="13"/>
                <w:szCs w:val="13"/>
              </w:rPr>
            </w:pPr>
            <w:r w:rsidRPr="00C306AE">
              <w:rPr>
                <w:sz w:val="13"/>
                <w:szCs w:val="13"/>
              </w:rPr>
              <w:t>Asistent de gestiune în unitatea de cazare şi alimentaţie</w:t>
            </w:r>
          </w:p>
        </w:tc>
        <w:tc>
          <w:tcPr>
            <w:tcW w:w="561" w:type="dxa"/>
            <w:vAlign w:val="center"/>
          </w:tcPr>
          <w:p w:rsidR="00E8718C" w:rsidRPr="00C306AE" w:rsidRDefault="00E8718C" w:rsidP="004A6128">
            <w:pPr>
              <w:pStyle w:val="Heading4"/>
              <w:jc w:val="center"/>
              <w:rPr>
                <w:b w:val="0"/>
                <w:bCs w:val="0"/>
                <w:sz w:val="13"/>
                <w:szCs w:val="13"/>
              </w:rPr>
            </w:pPr>
          </w:p>
        </w:tc>
        <w:tc>
          <w:tcPr>
            <w:tcW w:w="561" w:type="dxa"/>
            <w:vAlign w:val="center"/>
          </w:tcPr>
          <w:p w:rsidR="00E8718C" w:rsidRPr="00C306AE" w:rsidRDefault="00E8718C" w:rsidP="004A6128">
            <w:pPr>
              <w:pStyle w:val="Heading4"/>
              <w:jc w:val="center"/>
              <w:rPr>
                <w:b w:val="0"/>
                <w:bCs w:val="0"/>
                <w:sz w:val="13"/>
                <w:szCs w:val="13"/>
              </w:rPr>
            </w:pPr>
          </w:p>
        </w:tc>
        <w:tc>
          <w:tcPr>
            <w:tcW w:w="561" w:type="dxa"/>
            <w:tcBorders>
              <w:right w:val="thinThickSmallGap" w:sz="24" w:space="0" w:color="auto"/>
            </w:tcBorders>
            <w:vAlign w:val="center"/>
          </w:tcPr>
          <w:p w:rsidR="00E8718C" w:rsidRPr="00C306AE" w:rsidRDefault="00E8718C" w:rsidP="004A6128">
            <w:pPr>
              <w:pStyle w:val="Heading4"/>
              <w:jc w:val="center"/>
              <w:rPr>
                <w:b w:val="0"/>
                <w:bCs w:val="0"/>
                <w:sz w:val="13"/>
                <w:szCs w:val="13"/>
              </w:rPr>
            </w:pPr>
            <w:r w:rsidRPr="00C306AE">
              <w:rPr>
                <w:b w:val="0"/>
                <w:bCs w:val="0"/>
                <w:sz w:val="13"/>
                <w:szCs w:val="13"/>
              </w:rPr>
              <w:t>x</w:t>
            </w:r>
          </w:p>
        </w:tc>
        <w:tc>
          <w:tcPr>
            <w:tcW w:w="2244" w:type="dxa"/>
            <w:vMerge/>
            <w:tcBorders>
              <w:left w:val="nil"/>
              <w:right w:val="thinThickSmallGap" w:sz="24" w:space="0" w:color="auto"/>
            </w:tcBorders>
            <w:vAlign w:val="center"/>
          </w:tcPr>
          <w:p w:rsidR="00E8718C" w:rsidRPr="00C306AE" w:rsidRDefault="00E8718C" w:rsidP="00471111">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7704F5">
            <w:pPr>
              <w:jc w:val="center"/>
              <w:rPr>
                <w:sz w:val="13"/>
                <w:szCs w:val="13"/>
              </w:rPr>
            </w:pPr>
          </w:p>
        </w:tc>
        <w:tc>
          <w:tcPr>
            <w:tcW w:w="1496" w:type="dxa"/>
            <w:vMerge/>
            <w:tcBorders>
              <w:left w:val="nil"/>
              <w:right w:val="thinThickSmallGap" w:sz="24" w:space="0" w:color="auto"/>
            </w:tcBorders>
            <w:vAlign w:val="center"/>
          </w:tcPr>
          <w:p w:rsidR="00E8718C" w:rsidRPr="00C306AE" w:rsidRDefault="00E8718C" w:rsidP="004F0F24">
            <w:pPr>
              <w:jc w:val="center"/>
              <w:rPr>
                <w:sz w:val="13"/>
                <w:szCs w:val="13"/>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bottom w:val="single" w:sz="2" w:space="0" w:color="auto"/>
            </w:tcBorders>
            <w:vAlign w:val="center"/>
          </w:tcPr>
          <w:p w:rsidR="00E8718C" w:rsidRPr="00C306AE" w:rsidRDefault="00E8718C" w:rsidP="00DB37FE">
            <w:pPr>
              <w:jc w:val="both"/>
              <w:rPr>
                <w:sz w:val="12"/>
                <w:szCs w:val="12"/>
              </w:rPr>
            </w:pPr>
            <w:r w:rsidRPr="00C306AE">
              <w:rPr>
                <w:sz w:val="12"/>
                <w:szCs w:val="12"/>
              </w:rPr>
              <w:t>Economia turismului</w:t>
            </w:r>
          </w:p>
        </w:tc>
        <w:tc>
          <w:tcPr>
            <w:tcW w:w="561" w:type="dxa"/>
            <w:vAlign w:val="center"/>
          </w:tcPr>
          <w:p w:rsidR="00E8718C" w:rsidRPr="00C306AE" w:rsidRDefault="00E8718C" w:rsidP="00DB37FE">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rsidP="00C21003">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p>
        </w:tc>
        <w:tc>
          <w:tcPr>
            <w:tcW w:w="2244" w:type="dxa"/>
            <w:vMerge/>
            <w:tcBorders>
              <w:left w:val="nil"/>
              <w:right w:val="thinThickSmallGap" w:sz="24" w:space="0" w:color="auto"/>
            </w:tcBorders>
            <w:vAlign w:val="center"/>
          </w:tcPr>
          <w:p w:rsidR="00E8718C" w:rsidRPr="00C306AE" w:rsidRDefault="00E8718C" w:rsidP="00471111">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7704F5">
            <w:pPr>
              <w:jc w:val="center"/>
              <w:rPr>
                <w:sz w:val="13"/>
                <w:szCs w:val="13"/>
              </w:rPr>
            </w:pPr>
          </w:p>
        </w:tc>
        <w:tc>
          <w:tcPr>
            <w:tcW w:w="1496" w:type="dxa"/>
            <w:vMerge/>
            <w:tcBorders>
              <w:left w:val="nil"/>
              <w:right w:val="thinThickSmallGap" w:sz="24" w:space="0" w:color="auto"/>
            </w:tcBorders>
            <w:vAlign w:val="center"/>
          </w:tcPr>
          <w:p w:rsidR="00E8718C" w:rsidRPr="00C306AE" w:rsidRDefault="00E8718C" w:rsidP="004F0F24">
            <w:pPr>
              <w:jc w:val="center"/>
              <w:rPr>
                <w:sz w:val="13"/>
                <w:szCs w:val="13"/>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bottom w:val="single" w:sz="2" w:space="0" w:color="auto"/>
            </w:tcBorders>
            <w:vAlign w:val="center"/>
          </w:tcPr>
          <w:p w:rsidR="00E8718C" w:rsidRPr="00C306AE" w:rsidRDefault="00E8718C" w:rsidP="00DB37FE">
            <w:pPr>
              <w:jc w:val="both"/>
              <w:rPr>
                <w:sz w:val="12"/>
                <w:szCs w:val="12"/>
              </w:rPr>
            </w:pPr>
            <w:r w:rsidRPr="00C306AE">
              <w:rPr>
                <w:sz w:val="12"/>
                <w:szCs w:val="12"/>
              </w:rPr>
              <w:t>Economia turismului intern şi internaţional</w:t>
            </w:r>
          </w:p>
        </w:tc>
        <w:tc>
          <w:tcPr>
            <w:tcW w:w="561" w:type="dxa"/>
            <w:vAlign w:val="center"/>
          </w:tcPr>
          <w:p w:rsidR="00E8718C" w:rsidRPr="00C306AE" w:rsidRDefault="00E8718C" w:rsidP="00DB37FE">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rsidP="00C21003">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p>
        </w:tc>
        <w:tc>
          <w:tcPr>
            <w:tcW w:w="2244" w:type="dxa"/>
            <w:vMerge/>
            <w:tcBorders>
              <w:left w:val="nil"/>
              <w:right w:val="thinThickSmallGap" w:sz="24" w:space="0" w:color="auto"/>
            </w:tcBorders>
            <w:vAlign w:val="center"/>
          </w:tcPr>
          <w:p w:rsidR="00E8718C" w:rsidRPr="00C306AE" w:rsidRDefault="00E8718C" w:rsidP="00471111">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7704F5">
            <w:pPr>
              <w:jc w:val="center"/>
              <w:rPr>
                <w:sz w:val="13"/>
                <w:szCs w:val="13"/>
              </w:rPr>
            </w:pPr>
          </w:p>
        </w:tc>
        <w:tc>
          <w:tcPr>
            <w:tcW w:w="1496" w:type="dxa"/>
            <w:vMerge/>
            <w:tcBorders>
              <w:left w:val="nil"/>
              <w:right w:val="thinThickSmallGap" w:sz="24" w:space="0" w:color="auto"/>
            </w:tcBorders>
            <w:vAlign w:val="center"/>
          </w:tcPr>
          <w:p w:rsidR="00E8718C" w:rsidRPr="00C306AE" w:rsidRDefault="00E8718C" w:rsidP="004F0F24">
            <w:pPr>
              <w:jc w:val="center"/>
              <w:rPr>
                <w:sz w:val="13"/>
                <w:szCs w:val="13"/>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bottom w:val="single" w:sz="2" w:space="0" w:color="auto"/>
            </w:tcBorders>
            <w:vAlign w:val="center"/>
          </w:tcPr>
          <w:p w:rsidR="00E8718C" w:rsidRPr="00C306AE" w:rsidRDefault="00E8718C" w:rsidP="00DB37FE">
            <w:pPr>
              <w:rPr>
                <w:sz w:val="12"/>
                <w:szCs w:val="12"/>
              </w:rPr>
            </w:pPr>
            <w:r w:rsidRPr="00C306AE">
              <w:rPr>
                <w:sz w:val="12"/>
                <w:szCs w:val="12"/>
              </w:rPr>
              <w:t>Management în comerţ şi turism</w:t>
            </w:r>
          </w:p>
        </w:tc>
        <w:tc>
          <w:tcPr>
            <w:tcW w:w="561" w:type="dxa"/>
            <w:vAlign w:val="center"/>
          </w:tcPr>
          <w:p w:rsidR="00E8718C" w:rsidRPr="00C306AE" w:rsidRDefault="00E8718C" w:rsidP="00DB37FE">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rsidP="00C21003">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p>
        </w:tc>
        <w:tc>
          <w:tcPr>
            <w:tcW w:w="2244" w:type="dxa"/>
            <w:vMerge/>
            <w:tcBorders>
              <w:left w:val="nil"/>
              <w:right w:val="thinThickSmallGap" w:sz="24" w:space="0" w:color="auto"/>
            </w:tcBorders>
            <w:vAlign w:val="center"/>
          </w:tcPr>
          <w:p w:rsidR="00E8718C" w:rsidRPr="00C306AE" w:rsidRDefault="00E8718C" w:rsidP="00471111">
            <w:pPr>
              <w:rPr>
                <w:b/>
                <w:bCs/>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7704F5">
            <w:pPr>
              <w:jc w:val="center"/>
              <w:rPr>
                <w:b/>
                <w:bCs/>
                <w:sz w:val="13"/>
                <w:szCs w:val="13"/>
              </w:rPr>
            </w:pPr>
          </w:p>
        </w:tc>
        <w:tc>
          <w:tcPr>
            <w:tcW w:w="1496" w:type="dxa"/>
            <w:vMerge/>
            <w:tcBorders>
              <w:left w:val="nil"/>
              <w:right w:val="thinThickSmallGap" w:sz="24" w:space="0" w:color="auto"/>
            </w:tcBorders>
            <w:vAlign w:val="center"/>
          </w:tcPr>
          <w:p w:rsidR="00E8718C" w:rsidRPr="00C306AE" w:rsidRDefault="00E8718C" w:rsidP="004F0F24">
            <w:pPr>
              <w:jc w:val="center"/>
              <w:rPr>
                <w:sz w:val="13"/>
                <w:szCs w:val="13"/>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bottom w:val="single" w:sz="2" w:space="0" w:color="auto"/>
            </w:tcBorders>
            <w:vAlign w:val="center"/>
          </w:tcPr>
          <w:p w:rsidR="00E8718C" w:rsidRPr="00C306AE" w:rsidRDefault="00E8718C" w:rsidP="00C21003">
            <w:pPr>
              <w:rPr>
                <w:sz w:val="12"/>
                <w:szCs w:val="12"/>
              </w:rPr>
            </w:pPr>
            <w:r w:rsidRPr="00C306AE">
              <w:rPr>
                <w:sz w:val="12"/>
                <w:szCs w:val="12"/>
              </w:rPr>
              <w:t>Marketing</w:t>
            </w:r>
          </w:p>
        </w:tc>
        <w:tc>
          <w:tcPr>
            <w:tcW w:w="561" w:type="dxa"/>
            <w:vAlign w:val="center"/>
          </w:tcPr>
          <w:p w:rsidR="00E8718C" w:rsidRPr="00C306AE" w:rsidRDefault="00E8718C" w:rsidP="00C21003">
            <w:pPr>
              <w:pStyle w:val="Heading4"/>
              <w:jc w:val="center"/>
              <w:rPr>
                <w:b w:val="0"/>
                <w:bCs w:val="0"/>
                <w:caps/>
                <w:sz w:val="12"/>
                <w:szCs w:val="12"/>
              </w:rPr>
            </w:pPr>
            <w:r w:rsidRPr="00C306AE">
              <w:rPr>
                <w:b w:val="0"/>
                <w:bCs w:val="0"/>
                <w:sz w:val="12"/>
                <w:szCs w:val="12"/>
              </w:rPr>
              <w:t>x</w:t>
            </w:r>
          </w:p>
        </w:tc>
        <w:tc>
          <w:tcPr>
            <w:tcW w:w="561" w:type="dxa"/>
            <w:vAlign w:val="center"/>
          </w:tcPr>
          <w:p w:rsidR="00E8718C" w:rsidRPr="00C306AE" w:rsidRDefault="00E8718C">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p>
        </w:tc>
        <w:tc>
          <w:tcPr>
            <w:tcW w:w="2244" w:type="dxa"/>
            <w:vMerge/>
            <w:tcBorders>
              <w:left w:val="nil"/>
              <w:right w:val="thinThickSmallGap" w:sz="24" w:space="0" w:color="auto"/>
            </w:tcBorders>
            <w:vAlign w:val="center"/>
          </w:tcPr>
          <w:p w:rsidR="00E8718C" w:rsidRPr="00C306AE" w:rsidRDefault="00E8718C" w:rsidP="00471111">
            <w:pPr>
              <w:rPr>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top w:val="single" w:sz="2" w:space="0" w:color="auto"/>
              <w:left w:val="nil"/>
              <w:bottom w:val="nil"/>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C306AE" w:rsidRDefault="00E8718C">
            <w:pPr>
              <w:rPr>
                <w:sz w:val="12"/>
                <w:szCs w:val="12"/>
              </w:rPr>
            </w:pPr>
            <w:r w:rsidRPr="00C306AE">
              <w:rPr>
                <w:sz w:val="12"/>
                <w:szCs w:val="12"/>
              </w:rPr>
              <w:t>Management</w:t>
            </w:r>
          </w:p>
        </w:tc>
        <w:tc>
          <w:tcPr>
            <w:tcW w:w="561" w:type="dxa"/>
            <w:vAlign w:val="center"/>
          </w:tcPr>
          <w:p w:rsidR="00E8718C" w:rsidRPr="00C306AE" w:rsidRDefault="00E8718C">
            <w:pPr>
              <w:pStyle w:val="Heading4"/>
              <w:jc w:val="center"/>
              <w:rPr>
                <w:b w:val="0"/>
                <w:bCs w:val="0"/>
                <w:caps/>
                <w:sz w:val="12"/>
                <w:szCs w:val="12"/>
              </w:rPr>
            </w:pPr>
            <w:r w:rsidRPr="00C306AE">
              <w:rPr>
                <w:b w:val="0"/>
                <w:bCs w:val="0"/>
                <w:sz w:val="12"/>
                <w:szCs w:val="12"/>
              </w:rPr>
              <w:t>x</w:t>
            </w:r>
          </w:p>
        </w:tc>
        <w:tc>
          <w:tcPr>
            <w:tcW w:w="561" w:type="dxa"/>
            <w:vAlign w:val="center"/>
          </w:tcPr>
          <w:p w:rsidR="00E8718C" w:rsidRPr="00C306AE" w:rsidRDefault="00E8718C">
            <w:pPr>
              <w:pStyle w:val="Heading4"/>
              <w:jc w:val="center"/>
              <w:rPr>
                <w:b w:val="0"/>
                <w:bCs w:val="0"/>
                <w:caps/>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top w:val="single" w:sz="2" w:space="0" w:color="auto"/>
              <w:left w:val="nil"/>
              <w:bottom w:val="nil"/>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C306AE" w:rsidRDefault="00E8718C">
            <w:pPr>
              <w:rPr>
                <w:sz w:val="12"/>
                <w:szCs w:val="12"/>
              </w:rPr>
            </w:pPr>
            <w:r w:rsidRPr="00C306AE">
              <w:rPr>
                <w:sz w:val="12"/>
                <w:szCs w:val="12"/>
              </w:rPr>
              <w:t>Economia serviciilor de alimentaţie publică şi turism</w:t>
            </w:r>
          </w:p>
        </w:tc>
        <w:tc>
          <w:tcPr>
            <w:tcW w:w="561" w:type="dxa"/>
            <w:vAlign w:val="center"/>
          </w:tcPr>
          <w:p w:rsidR="00E8718C" w:rsidRPr="00C306AE" w:rsidRDefault="00E8718C">
            <w:pPr>
              <w:pStyle w:val="Heading4"/>
              <w:jc w:val="center"/>
              <w:rPr>
                <w:b w:val="0"/>
                <w:bCs w:val="0"/>
                <w:caps/>
                <w:sz w:val="12"/>
                <w:szCs w:val="12"/>
              </w:rPr>
            </w:pPr>
            <w:r w:rsidRPr="00C306AE">
              <w:rPr>
                <w:b w:val="0"/>
                <w:bCs w:val="0"/>
                <w:sz w:val="12"/>
                <w:szCs w:val="12"/>
              </w:rPr>
              <w:t>x</w:t>
            </w:r>
          </w:p>
        </w:tc>
        <w:tc>
          <w:tcPr>
            <w:tcW w:w="561" w:type="dxa"/>
            <w:vAlign w:val="center"/>
          </w:tcPr>
          <w:p w:rsidR="00E8718C" w:rsidRPr="00C306AE" w:rsidRDefault="00E8718C">
            <w:pPr>
              <w:pStyle w:val="Heading4"/>
              <w:jc w:val="center"/>
              <w:rPr>
                <w:b w:val="0"/>
                <w:bCs w:val="0"/>
                <w:caps/>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top w:val="single" w:sz="2" w:space="0" w:color="auto"/>
              <w:left w:val="nil"/>
              <w:bottom w:val="nil"/>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C306AE" w:rsidRDefault="00E8718C">
            <w:pPr>
              <w:rPr>
                <w:sz w:val="12"/>
                <w:szCs w:val="12"/>
              </w:rPr>
            </w:pPr>
            <w:r w:rsidRPr="00C306AE">
              <w:rPr>
                <w:sz w:val="12"/>
                <w:szCs w:val="12"/>
              </w:rPr>
              <w:t>Economia comerţului, turismului şi serviciilor</w:t>
            </w:r>
          </w:p>
        </w:tc>
        <w:tc>
          <w:tcPr>
            <w:tcW w:w="561" w:type="dxa"/>
            <w:vAlign w:val="center"/>
          </w:tcPr>
          <w:p w:rsidR="00E8718C" w:rsidRPr="00C306AE" w:rsidRDefault="00E8718C">
            <w:pPr>
              <w:pStyle w:val="Heading4"/>
              <w:jc w:val="center"/>
              <w:rPr>
                <w:b w:val="0"/>
                <w:bCs w:val="0"/>
                <w:caps/>
                <w:sz w:val="12"/>
                <w:szCs w:val="12"/>
              </w:rPr>
            </w:pPr>
            <w:r w:rsidRPr="00C306AE">
              <w:rPr>
                <w:b w:val="0"/>
                <w:bCs w:val="0"/>
                <w:sz w:val="12"/>
                <w:szCs w:val="12"/>
              </w:rPr>
              <w:t>x</w:t>
            </w:r>
          </w:p>
        </w:tc>
        <w:tc>
          <w:tcPr>
            <w:tcW w:w="561" w:type="dxa"/>
            <w:vAlign w:val="center"/>
          </w:tcPr>
          <w:p w:rsidR="00E8718C" w:rsidRPr="00C306AE" w:rsidRDefault="00E8718C">
            <w:pPr>
              <w:pStyle w:val="Heading4"/>
              <w:jc w:val="center"/>
              <w:rPr>
                <w:b w:val="0"/>
                <w:bCs w:val="0"/>
                <w:caps/>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top w:val="single" w:sz="2" w:space="0" w:color="auto"/>
              <w:left w:val="nil"/>
              <w:bottom w:val="nil"/>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C306AE" w:rsidRDefault="00E8718C">
            <w:pPr>
              <w:rPr>
                <w:sz w:val="12"/>
                <w:szCs w:val="12"/>
              </w:rPr>
            </w:pPr>
            <w:r w:rsidRPr="00C306AE">
              <w:rPr>
                <w:sz w:val="12"/>
                <w:szCs w:val="12"/>
              </w:rPr>
              <w:t>Gestiunea afacerilor</w:t>
            </w:r>
          </w:p>
        </w:tc>
        <w:tc>
          <w:tcPr>
            <w:tcW w:w="561" w:type="dxa"/>
            <w:vAlign w:val="center"/>
          </w:tcPr>
          <w:p w:rsidR="00E8718C" w:rsidRPr="00C306AE" w:rsidRDefault="00E8718C">
            <w:pPr>
              <w:pStyle w:val="Heading4"/>
              <w:jc w:val="center"/>
              <w:rPr>
                <w:b w:val="0"/>
                <w:bCs w:val="0"/>
                <w:caps/>
                <w:sz w:val="12"/>
                <w:szCs w:val="12"/>
              </w:rPr>
            </w:pPr>
            <w:r w:rsidRPr="00C306AE">
              <w:rPr>
                <w:b w:val="0"/>
                <w:bCs w:val="0"/>
                <w:sz w:val="12"/>
                <w:szCs w:val="12"/>
              </w:rPr>
              <w:t>x</w:t>
            </w:r>
          </w:p>
        </w:tc>
        <w:tc>
          <w:tcPr>
            <w:tcW w:w="561" w:type="dxa"/>
            <w:vAlign w:val="center"/>
          </w:tcPr>
          <w:p w:rsidR="00E8718C" w:rsidRPr="00C306AE" w:rsidRDefault="00E8718C">
            <w:pPr>
              <w:pStyle w:val="Heading4"/>
              <w:jc w:val="center"/>
              <w:rPr>
                <w:b w:val="0"/>
                <w:bCs w:val="0"/>
                <w:caps/>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top w:val="single" w:sz="2" w:space="0" w:color="auto"/>
              <w:left w:val="nil"/>
              <w:bottom w:val="nil"/>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C306AE" w:rsidRDefault="00E8718C">
            <w:pPr>
              <w:rPr>
                <w:sz w:val="12"/>
                <w:szCs w:val="12"/>
              </w:rPr>
            </w:pPr>
            <w:r w:rsidRPr="00C306AE">
              <w:rPr>
                <w:sz w:val="12"/>
                <w:szCs w:val="12"/>
              </w:rPr>
              <w:t>Management financiar - contabil</w:t>
            </w:r>
          </w:p>
        </w:tc>
        <w:tc>
          <w:tcPr>
            <w:tcW w:w="561" w:type="dxa"/>
            <w:vAlign w:val="center"/>
          </w:tcPr>
          <w:p w:rsidR="00E8718C" w:rsidRPr="00C306AE" w:rsidRDefault="00E8718C">
            <w:pPr>
              <w:pStyle w:val="Heading4"/>
              <w:jc w:val="center"/>
              <w:rPr>
                <w:b w:val="0"/>
                <w:bCs w:val="0"/>
                <w:caps/>
                <w:sz w:val="12"/>
                <w:szCs w:val="12"/>
              </w:rPr>
            </w:pPr>
            <w:r w:rsidRPr="00C306AE">
              <w:rPr>
                <w:b w:val="0"/>
                <w:bCs w:val="0"/>
                <w:sz w:val="12"/>
                <w:szCs w:val="12"/>
              </w:rPr>
              <w:t>x</w:t>
            </w:r>
          </w:p>
        </w:tc>
        <w:tc>
          <w:tcPr>
            <w:tcW w:w="561" w:type="dxa"/>
            <w:vAlign w:val="center"/>
          </w:tcPr>
          <w:p w:rsidR="00E8718C" w:rsidRPr="00C306AE" w:rsidRDefault="00E8718C">
            <w:pPr>
              <w:pStyle w:val="Heading4"/>
              <w:jc w:val="center"/>
              <w:rPr>
                <w:b w:val="0"/>
                <w:bCs w:val="0"/>
                <w:caps/>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top w:val="single" w:sz="2" w:space="0" w:color="auto"/>
              <w:left w:val="nil"/>
              <w:bottom w:val="nil"/>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C306AE" w:rsidRDefault="00E8718C">
            <w:pPr>
              <w:rPr>
                <w:sz w:val="12"/>
                <w:szCs w:val="12"/>
              </w:rPr>
            </w:pPr>
            <w:r w:rsidRPr="00C306AE">
              <w:rPr>
                <w:sz w:val="12"/>
                <w:szCs w:val="12"/>
              </w:rPr>
              <w:t>Management turistic şi hotelier</w:t>
            </w:r>
          </w:p>
        </w:tc>
        <w:tc>
          <w:tcPr>
            <w:tcW w:w="561" w:type="dxa"/>
            <w:vAlign w:val="center"/>
          </w:tcPr>
          <w:p w:rsidR="00E8718C" w:rsidRPr="00C306AE" w:rsidRDefault="00E8718C">
            <w:pPr>
              <w:pStyle w:val="Heading4"/>
              <w:jc w:val="center"/>
              <w:rPr>
                <w:b w:val="0"/>
                <w:bCs w:val="0"/>
                <w:caps/>
                <w:sz w:val="12"/>
                <w:szCs w:val="12"/>
              </w:rPr>
            </w:pPr>
            <w:r w:rsidRPr="00C306AE">
              <w:rPr>
                <w:b w:val="0"/>
                <w:bCs w:val="0"/>
                <w:sz w:val="12"/>
                <w:szCs w:val="12"/>
              </w:rPr>
              <w:t>x</w:t>
            </w:r>
          </w:p>
        </w:tc>
        <w:tc>
          <w:tcPr>
            <w:tcW w:w="561" w:type="dxa"/>
            <w:vAlign w:val="center"/>
          </w:tcPr>
          <w:p w:rsidR="00E8718C" w:rsidRPr="00C306AE" w:rsidRDefault="00E8718C">
            <w:pPr>
              <w:pStyle w:val="Heading4"/>
              <w:jc w:val="center"/>
              <w:rPr>
                <w:b w:val="0"/>
                <w:bCs w:val="0"/>
                <w:caps/>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top w:val="single" w:sz="2" w:space="0" w:color="auto"/>
              <w:left w:val="nil"/>
              <w:bottom w:val="nil"/>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C306AE" w:rsidRDefault="00E8718C">
            <w:pPr>
              <w:rPr>
                <w:sz w:val="12"/>
                <w:szCs w:val="12"/>
              </w:rPr>
            </w:pPr>
            <w:r w:rsidRPr="00C306AE">
              <w:rPr>
                <w:sz w:val="12"/>
                <w:szCs w:val="12"/>
              </w:rPr>
              <w:t>Managementul comerţului şi turismului</w:t>
            </w:r>
          </w:p>
        </w:tc>
        <w:tc>
          <w:tcPr>
            <w:tcW w:w="561" w:type="dxa"/>
            <w:vAlign w:val="center"/>
          </w:tcPr>
          <w:p w:rsidR="00E8718C" w:rsidRPr="00C306AE" w:rsidRDefault="00E8718C">
            <w:pPr>
              <w:pStyle w:val="Heading4"/>
              <w:jc w:val="center"/>
              <w:rPr>
                <w:b w:val="0"/>
                <w:bCs w:val="0"/>
                <w:caps/>
                <w:sz w:val="12"/>
                <w:szCs w:val="12"/>
              </w:rPr>
            </w:pPr>
            <w:r w:rsidRPr="00C306AE">
              <w:rPr>
                <w:b w:val="0"/>
                <w:bCs w:val="0"/>
                <w:sz w:val="12"/>
                <w:szCs w:val="12"/>
              </w:rPr>
              <w:t>x</w:t>
            </w:r>
          </w:p>
        </w:tc>
        <w:tc>
          <w:tcPr>
            <w:tcW w:w="561" w:type="dxa"/>
            <w:vAlign w:val="center"/>
          </w:tcPr>
          <w:p w:rsidR="00E8718C" w:rsidRPr="00C306AE" w:rsidRDefault="00E8718C">
            <w:pPr>
              <w:pStyle w:val="Heading4"/>
              <w:jc w:val="center"/>
              <w:rPr>
                <w:b w:val="0"/>
                <w:bCs w:val="0"/>
                <w:caps/>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Height w:val="91"/>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top w:val="single" w:sz="2" w:space="0" w:color="auto"/>
              <w:left w:val="nil"/>
              <w:bottom w:val="nil"/>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C306AE" w:rsidRDefault="00E8718C">
            <w:pPr>
              <w:rPr>
                <w:sz w:val="12"/>
                <w:szCs w:val="12"/>
              </w:rPr>
            </w:pPr>
            <w:r w:rsidRPr="00C306AE">
              <w:rPr>
                <w:sz w:val="12"/>
                <w:szCs w:val="12"/>
              </w:rPr>
              <w:t>Turism - Servicii</w:t>
            </w:r>
          </w:p>
        </w:tc>
        <w:tc>
          <w:tcPr>
            <w:tcW w:w="561" w:type="dxa"/>
            <w:vAlign w:val="center"/>
          </w:tcPr>
          <w:p w:rsidR="00E8718C" w:rsidRPr="00C306AE" w:rsidRDefault="00E8718C">
            <w:pPr>
              <w:pStyle w:val="Heading4"/>
              <w:jc w:val="center"/>
              <w:rPr>
                <w:b w:val="0"/>
                <w:bCs w:val="0"/>
                <w:caps/>
                <w:sz w:val="12"/>
                <w:szCs w:val="12"/>
              </w:rPr>
            </w:pPr>
            <w:r w:rsidRPr="00C306AE">
              <w:rPr>
                <w:b w:val="0"/>
                <w:bCs w:val="0"/>
                <w:sz w:val="12"/>
                <w:szCs w:val="12"/>
              </w:rPr>
              <w:t>x</w:t>
            </w:r>
          </w:p>
        </w:tc>
        <w:tc>
          <w:tcPr>
            <w:tcW w:w="561" w:type="dxa"/>
            <w:vAlign w:val="center"/>
          </w:tcPr>
          <w:p w:rsidR="00E8718C" w:rsidRPr="00C306AE" w:rsidRDefault="00E8718C">
            <w:pPr>
              <w:pStyle w:val="Heading4"/>
              <w:jc w:val="center"/>
              <w:rPr>
                <w:b w:val="0"/>
                <w:bCs w:val="0"/>
                <w:caps/>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top w:val="single" w:sz="2" w:space="0" w:color="auto"/>
              <w:left w:val="nil"/>
              <w:bottom w:val="nil"/>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C306AE" w:rsidRDefault="00E8718C" w:rsidP="0081255C">
            <w:pPr>
              <w:rPr>
                <w:sz w:val="12"/>
                <w:szCs w:val="12"/>
              </w:rPr>
            </w:pPr>
            <w:r w:rsidRPr="00C306AE">
              <w:rPr>
                <w:sz w:val="12"/>
                <w:szCs w:val="12"/>
              </w:rPr>
              <w:t>Turism şi servicii</w:t>
            </w:r>
          </w:p>
        </w:tc>
        <w:tc>
          <w:tcPr>
            <w:tcW w:w="561" w:type="dxa"/>
            <w:vAlign w:val="center"/>
          </w:tcPr>
          <w:p w:rsidR="00E8718C" w:rsidRPr="00C306AE" w:rsidRDefault="00E8718C" w:rsidP="0081255C">
            <w:pPr>
              <w:pStyle w:val="Heading4"/>
              <w:jc w:val="center"/>
              <w:rPr>
                <w:b w:val="0"/>
                <w:bCs w:val="0"/>
                <w:caps/>
                <w:sz w:val="12"/>
                <w:szCs w:val="12"/>
              </w:rPr>
            </w:pPr>
            <w:r w:rsidRPr="00C306AE">
              <w:rPr>
                <w:b w:val="0"/>
                <w:bCs w:val="0"/>
                <w:sz w:val="12"/>
                <w:szCs w:val="12"/>
              </w:rPr>
              <w:t>x</w:t>
            </w:r>
          </w:p>
        </w:tc>
        <w:tc>
          <w:tcPr>
            <w:tcW w:w="561" w:type="dxa"/>
            <w:vAlign w:val="center"/>
          </w:tcPr>
          <w:p w:rsidR="00E8718C" w:rsidRPr="00C306AE" w:rsidRDefault="00E8718C">
            <w:pPr>
              <w:pStyle w:val="Heading4"/>
              <w:jc w:val="center"/>
              <w:rPr>
                <w:b w:val="0"/>
                <w:bCs w:val="0"/>
                <w:caps/>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top w:val="single" w:sz="2" w:space="0" w:color="auto"/>
              <w:left w:val="nil"/>
              <w:bottom w:val="nil"/>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C306AE" w:rsidRDefault="00E8718C" w:rsidP="0081255C">
            <w:pPr>
              <w:jc w:val="both"/>
              <w:rPr>
                <w:sz w:val="12"/>
                <w:szCs w:val="12"/>
              </w:rPr>
            </w:pPr>
            <w:r w:rsidRPr="00C306AE">
              <w:rPr>
                <w:sz w:val="12"/>
                <w:szCs w:val="12"/>
              </w:rPr>
              <w:t>Management în economia turismului şi comerţului internaţional</w:t>
            </w:r>
          </w:p>
        </w:tc>
        <w:tc>
          <w:tcPr>
            <w:tcW w:w="561" w:type="dxa"/>
            <w:vAlign w:val="center"/>
          </w:tcPr>
          <w:p w:rsidR="00E8718C" w:rsidRPr="00C306AE" w:rsidRDefault="00E8718C" w:rsidP="0081255C">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pPr>
              <w:pStyle w:val="Heading4"/>
              <w:jc w:val="center"/>
              <w:rPr>
                <w:b w:val="0"/>
                <w:bCs w:val="0"/>
                <w:caps/>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top w:val="single" w:sz="2" w:space="0" w:color="auto"/>
              <w:left w:val="nil"/>
              <w:bottom w:val="nil"/>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C306AE" w:rsidRDefault="00E8718C" w:rsidP="0081255C">
            <w:pPr>
              <w:jc w:val="both"/>
              <w:rPr>
                <w:sz w:val="12"/>
                <w:szCs w:val="12"/>
              </w:rPr>
            </w:pPr>
            <w:r w:rsidRPr="00C306AE">
              <w:rPr>
                <w:sz w:val="12"/>
                <w:szCs w:val="12"/>
              </w:rPr>
              <w:t>Management turistic şi comercial</w:t>
            </w:r>
          </w:p>
        </w:tc>
        <w:tc>
          <w:tcPr>
            <w:tcW w:w="561" w:type="dxa"/>
            <w:vAlign w:val="center"/>
          </w:tcPr>
          <w:p w:rsidR="00E8718C" w:rsidRPr="00C306AE" w:rsidRDefault="00E8718C" w:rsidP="0081255C">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pPr>
              <w:pStyle w:val="Heading4"/>
              <w:jc w:val="center"/>
              <w:rPr>
                <w:b w:val="0"/>
                <w:bCs w:val="0"/>
                <w:caps/>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top w:val="single" w:sz="2" w:space="0" w:color="auto"/>
              <w:left w:val="nil"/>
              <w:bottom w:val="nil"/>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C306AE" w:rsidRDefault="00E8718C" w:rsidP="0081255C">
            <w:pPr>
              <w:pStyle w:val="Footer"/>
              <w:tabs>
                <w:tab w:val="clear" w:pos="4320"/>
                <w:tab w:val="clear" w:pos="8640"/>
              </w:tabs>
              <w:jc w:val="both"/>
              <w:rPr>
                <w:sz w:val="12"/>
                <w:szCs w:val="12"/>
              </w:rPr>
            </w:pPr>
            <w:r w:rsidRPr="00C306AE">
              <w:rPr>
                <w:sz w:val="12"/>
                <w:szCs w:val="12"/>
              </w:rPr>
              <w:t>Inginerie şi management în alimentaţie publică şi turism</w:t>
            </w:r>
          </w:p>
        </w:tc>
        <w:tc>
          <w:tcPr>
            <w:tcW w:w="561" w:type="dxa"/>
            <w:vAlign w:val="center"/>
          </w:tcPr>
          <w:p w:rsidR="00E8718C" w:rsidRPr="00C306AE" w:rsidRDefault="00E8718C" w:rsidP="0081255C">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pPr>
              <w:pStyle w:val="Heading4"/>
              <w:jc w:val="center"/>
              <w:rPr>
                <w:b w:val="0"/>
                <w:bCs w:val="0"/>
                <w:caps/>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top w:val="single" w:sz="2" w:space="0" w:color="auto"/>
              <w:left w:val="nil"/>
              <w:bottom w:val="nil"/>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C306AE" w:rsidRDefault="00E8718C" w:rsidP="008A6D1B">
            <w:pPr>
              <w:pStyle w:val="Footer"/>
              <w:tabs>
                <w:tab w:val="clear" w:pos="4320"/>
                <w:tab w:val="clear" w:pos="8640"/>
              </w:tabs>
              <w:jc w:val="both"/>
              <w:rPr>
                <w:sz w:val="12"/>
                <w:szCs w:val="12"/>
              </w:rPr>
            </w:pPr>
            <w:r w:rsidRPr="00C306AE">
              <w:rPr>
                <w:sz w:val="12"/>
                <w:szCs w:val="12"/>
              </w:rPr>
              <w:t>Inginerie şi management în alimentaţie publică şi agroturism</w:t>
            </w:r>
          </w:p>
        </w:tc>
        <w:tc>
          <w:tcPr>
            <w:tcW w:w="561" w:type="dxa"/>
            <w:vAlign w:val="center"/>
          </w:tcPr>
          <w:p w:rsidR="00E8718C" w:rsidRPr="00C306AE" w:rsidRDefault="00E8718C" w:rsidP="008A6D1B">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pPr>
              <w:pStyle w:val="Heading4"/>
              <w:jc w:val="center"/>
              <w:rPr>
                <w:b w:val="0"/>
                <w:bCs w:val="0"/>
                <w:caps/>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top w:val="single" w:sz="2" w:space="0" w:color="auto"/>
              <w:left w:val="nil"/>
              <w:bottom w:val="nil"/>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C306AE" w:rsidRDefault="00E8718C" w:rsidP="0025432E">
            <w:pPr>
              <w:jc w:val="both"/>
              <w:rPr>
                <w:sz w:val="12"/>
                <w:szCs w:val="12"/>
              </w:rPr>
            </w:pPr>
            <w:r w:rsidRPr="00C306AE">
              <w:rPr>
                <w:sz w:val="12"/>
                <w:szCs w:val="12"/>
              </w:rPr>
              <w:t>Management turistic, hotelier  şi comercial</w:t>
            </w:r>
          </w:p>
        </w:tc>
        <w:tc>
          <w:tcPr>
            <w:tcW w:w="561" w:type="dxa"/>
            <w:vAlign w:val="center"/>
          </w:tcPr>
          <w:p w:rsidR="00E8718C" w:rsidRPr="00C306AE" w:rsidRDefault="00E8718C" w:rsidP="0025432E">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pPr>
              <w:pStyle w:val="Heading4"/>
              <w:jc w:val="center"/>
              <w:rPr>
                <w:b w:val="0"/>
                <w:bCs w:val="0"/>
                <w:caps/>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top w:val="single" w:sz="2" w:space="0" w:color="auto"/>
              <w:left w:val="nil"/>
              <w:bottom w:val="nil"/>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C306AE" w:rsidRDefault="00E8718C" w:rsidP="0025432E">
            <w:pPr>
              <w:jc w:val="both"/>
              <w:rPr>
                <w:sz w:val="12"/>
                <w:szCs w:val="12"/>
              </w:rPr>
            </w:pPr>
            <w:r w:rsidRPr="00C306AE">
              <w:rPr>
                <w:sz w:val="12"/>
                <w:szCs w:val="12"/>
              </w:rPr>
              <w:t>Managementul afacerilor în industria hotelieră</w:t>
            </w:r>
          </w:p>
        </w:tc>
        <w:tc>
          <w:tcPr>
            <w:tcW w:w="561" w:type="dxa"/>
            <w:vAlign w:val="center"/>
          </w:tcPr>
          <w:p w:rsidR="00E8718C" w:rsidRPr="00C306AE" w:rsidRDefault="00E8718C" w:rsidP="0025432E">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pPr>
              <w:pStyle w:val="Heading4"/>
              <w:jc w:val="center"/>
              <w:rPr>
                <w:b w:val="0"/>
                <w:bCs w:val="0"/>
                <w:caps/>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top w:val="single" w:sz="2" w:space="0" w:color="auto"/>
              <w:left w:val="nil"/>
              <w:bottom w:val="nil"/>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C306AE" w:rsidRDefault="00E8718C" w:rsidP="0025432E">
            <w:pPr>
              <w:pStyle w:val="Footer"/>
              <w:tabs>
                <w:tab w:val="clear" w:pos="4320"/>
                <w:tab w:val="clear" w:pos="8640"/>
              </w:tabs>
              <w:jc w:val="both"/>
              <w:rPr>
                <w:sz w:val="12"/>
                <w:szCs w:val="12"/>
              </w:rPr>
            </w:pPr>
            <w:r w:rsidRPr="00C306AE">
              <w:rPr>
                <w:sz w:val="12"/>
                <w:szCs w:val="12"/>
              </w:rPr>
              <w:t>Management şi turism</w:t>
            </w:r>
          </w:p>
        </w:tc>
        <w:tc>
          <w:tcPr>
            <w:tcW w:w="561" w:type="dxa"/>
            <w:vAlign w:val="center"/>
          </w:tcPr>
          <w:p w:rsidR="00E8718C" w:rsidRPr="00C306AE" w:rsidRDefault="00E8718C" w:rsidP="0025432E">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pPr>
              <w:pStyle w:val="Heading4"/>
              <w:jc w:val="center"/>
              <w:rPr>
                <w:b w:val="0"/>
                <w:bCs w:val="0"/>
                <w:caps/>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top w:val="single" w:sz="2" w:space="0" w:color="auto"/>
              <w:left w:val="nil"/>
              <w:bottom w:val="nil"/>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C306AE" w:rsidRDefault="00E8718C" w:rsidP="004A6FD6">
            <w:pPr>
              <w:pStyle w:val="Footer"/>
              <w:tabs>
                <w:tab w:val="clear" w:pos="4320"/>
                <w:tab w:val="clear" w:pos="8640"/>
              </w:tabs>
              <w:jc w:val="both"/>
              <w:rPr>
                <w:sz w:val="12"/>
                <w:szCs w:val="12"/>
              </w:rPr>
            </w:pPr>
            <w:r w:rsidRPr="00C306AE">
              <w:rPr>
                <w:sz w:val="12"/>
                <w:szCs w:val="12"/>
              </w:rPr>
              <w:t>Management - Turism</w:t>
            </w:r>
          </w:p>
        </w:tc>
        <w:tc>
          <w:tcPr>
            <w:tcW w:w="561" w:type="dxa"/>
            <w:vAlign w:val="center"/>
          </w:tcPr>
          <w:p w:rsidR="00E8718C" w:rsidRPr="00C306AE" w:rsidRDefault="00E8718C" w:rsidP="004A6FD6">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pPr>
              <w:pStyle w:val="Heading4"/>
              <w:jc w:val="center"/>
              <w:rPr>
                <w:b w:val="0"/>
                <w:bCs w:val="0"/>
                <w:caps/>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top w:val="single" w:sz="2" w:space="0" w:color="auto"/>
              <w:left w:val="nil"/>
              <w:bottom w:val="nil"/>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C306AE" w:rsidRDefault="00E8718C" w:rsidP="0081255C">
            <w:pPr>
              <w:jc w:val="both"/>
              <w:rPr>
                <w:sz w:val="12"/>
                <w:szCs w:val="12"/>
              </w:rPr>
            </w:pPr>
            <w:r w:rsidRPr="00C306AE">
              <w:rPr>
                <w:sz w:val="12"/>
                <w:szCs w:val="12"/>
              </w:rPr>
              <w:t>Turism</w:t>
            </w:r>
          </w:p>
        </w:tc>
        <w:tc>
          <w:tcPr>
            <w:tcW w:w="561" w:type="dxa"/>
            <w:vAlign w:val="center"/>
          </w:tcPr>
          <w:p w:rsidR="00E8718C" w:rsidRPr="00C306AE" w:rsidRDefault="00E8718C" w:rsidP="0081255C">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pPr>
              <w:pStyle w:val="Heading4"/>
              <w:jc w:val="center"/>
              <w:rPr>
                <w:b w:val="0"/>
                <w:bCs w:val="0"/>
                <w:caps/>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top w:val="single" w:sz="2" w:space="0" w:color="auto"/>
              <w:left w:val="nil"/>
              <w:bottom w:val="nil"/>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C306AE" w:rsidRDefault="00E8718C" w:rsidP="00C21003">
            <w:pPr>
              <w:jc w:val="both"/>
              <w:rPr>
                <w:sz w:val="12"/>
                <w:szCs w:val="12"/>
              </w:rPr>
            </w:pPr>
            <w:r w:rsidRPr="00C306AE">
              <w:rPr>
                <w:sz w:val="12"/>
                <w:szCs w:val="12"/>
              </w:rPr>
              <w:t>Management şi marketing</w:t>
            </w:r>
          </w:p>
        </w:tc>
        <w:tc>
          <w:tcPr>
            <w:tcW w:w="561" w:type="dxa"/>
            <w:vAlign w:val="center"/>
          </w:tcPr>
          <w:p w:rsidR="00E8718C" w:rsidRPr="00C306AE" w:rsidRDefault="00E8718C" w:rsidP="00C21003">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pPr>
              <w:pStyle w:val="Heading4"/>
              <w:jc w:val="center"/>
              <w:rPr>
                <w:b w:val="0"/>
                <w:bCs w:val="0"/>
                <w:caps/>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top w:val="single" w:sz="2" w:space="0" w:color="auto"/>
              <w:left w:val="nil"/>
              <w:bottom w:val="nil"/>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C306AE" w:rsidRDefault="00E8718C" w:rsidP="00C21003">
            <w:pPr>
              <w:jc w:val="both"/>
              <w:rPr>
                <w:sz w:val="12"/>
                <w:szCs w:val="12"/>
              </w:rPr>
            </w:pPr>
            <w:r w:rsidRPr="00C306AE">
              <w:rPr>
                <w:sz w:val="12"/>
                <w:szCs w:val="12"/>
              </w:rPr>
              <w:t>Management – Marketing</w:t>
            </w:r>
          </w:p>
        </w:tc>
        <w:tc>
          <w:tcPr>
            <w:tcW w:w="561" w:type="dxa"/>
            <w:vAlign w:val="center"/>
          </w:tcPr>
          <w:p w:rsidR="00E8718C" w:rsidRPr="00C306AE" w:rsidRDefault="00E8718C" w:rsidP="00C21003">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pPr>
              <w:pStyle w:val="Heading4"/>
              <w:jc w:val="center"/>
              <w:rPr>
                <w:b w:val="0"/>
                <w:bCs w:val="0"/>
                <w:caps/>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top w:val="single" w:sz="2" w:space="0" w:color="auto"/>
              <w:left w:val="nil"/>
              <w:bottom w:val="nil"/>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C306AE" w:rsidRDefault="00E8718C" w:rsidP="00C21003">
            <w:pPr>
              <w:pStyle w:val="Heading3"/>
              <w:jc w:val="left"/>
              <w:rPr>
                <w:rFonts w:ascii="Times New Roman" w:hAnsi="Times New Roman" w:cs="Times New Roman"/>
                <w:i w:val="0"/>
                <w:iCs w:val="0"/>
                <w:noProof w:val="0"/>
                <w:sz w:val="12"/>
                <w:szCs w:val="12"/>
              </w:rPr>
            </w:pPr>
            <w:r w:rsidRPr="00C306AE">
              <w:rPr>
                <w:rFonts w:ascii="Times New Roman" w:hAnsi="Times New Roman" w:cs="Times New Roman"/>
                <w:i w:val="0"/>
                <w:iCs w:val="0"/>
                <w:noProof w:val="0"/>
                <w:sz w:val="12"/>
                <w:szCs w:val="12"/>
              </w:rPr>
              <w:t>Marketing şi economia serviciilor</w:t>
            </w:r>
          </w:p>
        </w:tc>
        <w:tc>
          <w:tcPr>
            <w:tcW w:w="561" w:type="dxa"/>
            <w:vAlign w:val="center"/>
          </w:tcPr>
          <w:p w:rsidR="00E8718C" w:rsidRPr="00C306AE" w:rsidRDefault="00E8718C" w:rsidP="00C21003">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pPr>
              <w:pStyle w:val="Heading4"/>
              <w:jc w:val="center"/>
              <w:rPr>
                <w:b w:val="0"/>
                <w:bCs w:val="0"/>
                <w:caps/>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top w:val="single" w:sz="2" w:space="0" w:color="auto"/>
              <w:left w:val="nil"/>
              <w:bottom w:val="nil"/>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C306AE" w:rsidRDefault="00E8718C" w:rsidP="00C21003">
            <w:pPr>
              <w:jc w:val="both"/>
              <w:rPr>
                <w:sz w:val="12"/>
                <w:szCs w:val="12"/>
              </w:rPr>
            </w:pPr>
            <w:r w:rsidRPr="00C306AE">
              <w:rPr>
                <w:sz w:val="12"/>
                <w:szCs w:val="12"/>
              </w:rPr>
              <w:t>Inginerie şi management agroturistic</w:t>
            </w:r>
          </w:p>
        </w:tc>
        <w:tc>
          <w:tcPr>
            <w:tcW w:w="561" w:type="dxa"/>
            <w:vAlign w:val="center"/>
          </w:tcPr>
          <w:p w:rsidR="00E8718C" w:rsidRPr="00C306AE" w:rsidRDefault="00E8718C" w:rsidP="00C21003">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pPr>
              <w:pStyle w:val="Heading4"/>
              <w:jc w:val="center"/>
              <w:rPr>
                <w:b w:val="0"/>
                <w:bCs w:val="0"/>
                <w:caps/>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top w:val="single" w:sz="2" w:space="0" w:color="auto"/>
              <w:left w:val="nil"/>
              <w:bottom w:val="nil"/>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C306AE" w:rsidRDefault="00E8718C" w:rsidP="00C21003">
            <w:pPr>
              <w:jc w:val="both"/>
              <w:rPr>
                <w:sz w:val="12"/>
                <w:szCs w:val="12"/>
              </w:rPr>
            </w:pPr>
            <w:r w:rsidRPr="00C306AE">
              <w:rPr>
                <w:sz w:val="12"/>
                <w:szCs w:val="12"/>
              </w:rPr>
              <w:t>Managementul afacerilor</w:t>
            </w:r>
          </w:p>
        </w:tc>
        <w:tc>
          <w:tcPr>
            <w:tcW w:w="561" w:type="dxa"/>
            <w:vAlign w:val="center"/>
          </w:tcPr>
          <w:p w:rsidR="00E8718C" w:rsidRPr="00C306AE" w:rsidRDefault="00E8718C" w:rsidP="00C21003">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pPr>
              <w:pStyle w:val="Heading4"/>
              <w:jc w:val="center"/>
              <w:rPr>
                <w:b w:val="0"/>
                <w:bCs w:val="0"/>
                <w:caps/>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top w:val="single" w:sz="2" w:space="0" w:color="auto"/>
              <w:left w:val="nil"/>
              <w:bottom w:val="nil"/>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C306AE" w:rsidRDefault="00E8718C" w:rsidP="00C21003">
            <w:pPr>
              <w:jc w:val="both"/>
              <w:rPr>
                <w:sz w:val="12"/>
                <w:szCs w:val="12"/>
              </w:rPr>
            </w:pPr>
            <w:r w:rsidRPr="00C306AE">
              <w:rPr>
                <w:sz w:val="12"/>
                <w:szCs w:val="12"/>
              </w:rPr>
              <w:t>Gestiunea afacerilor (în limbi străine)</w:t>
            </w:r>
          </w:p>
        </w:tc>
        <w:tc>
          <w:tcPr>
            <w:tcW w:w="561" w:type="dxa"/>
            <w:vAlign w:val="center"/>
          </w:tcPr>
          <w:p w:rsidR="00E8718C" w:rsidRPr="00C306AE" w:rsidRDefault="00E8718C" w:rsidP="00C21003">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pPr>
              <w:pStyle w:val="Heading4"/>
              <w:jc w:val="center"/>
              <w:rPr>
                <w:b w:val="0"/>
                <w:bCs w:val="0"/>
                <w:caps/>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top w:val="single" w:sz="2" w:space="0" w:color="auto"/>
              <w:left w:val="nil"/>
              <w:bottom w:val="nil"/>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C306AE" w:rsidRDefault="00E8718C" w:rsidP="00C21003">
            <w:pPr>
              <w:rPr>
                <w:sz w:val="12"/>
                <w:szCs w:val="12"/>
              </w:rPr>
            </w:pPr>
            <w:r w:rsidRPr="00C306AE">
              <w:rPr>
                <w:sz w:val="12"/>
                <w:szCs w:val="12"/>
              </w:rPr>
              <w:t>Management financiar contabil şi administrativ</w:t>
            </w:r>
          </w:p>
        </w:tc>
        <w:tc>
          <w:tcPr>
            <w:tcW w:w="561" w:type="dxa"/>
            <w:vAlign w:val="center"/>
          </w:tcPr>
          <w:p w:rsidR="00E8718C" w:rsidRPr="00C306AE" w:rsidRDefault="00E8718C" w:rsidP="00C21003">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pPr>
              <w:pStyle w:val="Heading4"/>
              <w:jc w:val="center"/>
              <w:rPr>
                <w:b w:val="0"/>
                <w:bCs w:val="0"/>
                <w:caps/>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top w:val="single" w:sz="2" w:space="0" w:color="auto"/>
              <w:left w:val="nil"/>
              <w:bottom w:val="nil"/>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C306AE" w:rsidRDefault="00E8718C" w:rsidP="00C21003">
            <w:pPr>
              <w:jc w:val="both"/>
              <w:rPr>
                <w:sz w:val="12"/>
                <w:szCs w:val="12"/>
              </w:rPr>
            </w:pPr>
            <w:r w:rsidRPr="00C306AE">
              <w:rPr>
                <w:sz w:val="12"/>
                <w:szCs w:val="12"/>
              </w:rPr>
              <w:t>Marketing şi economia afacerilor</w:t>
            </w:r>
          </w:p>
        </w:tc>
        <w:tc>
          <w:tcPr>
            <w:tcW w:w="561" w:type="dxa"/>
            <w:vAlign w:val="center"/>
          </w:tcPr>
          <w:p w:rsidR="00E8718C" w:rsidRPr="00C306AE" w:rsidRDefault="00E8718C" w:rsidP="00C21003">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pPr>
              <w:pStyle w:val="Heading4"/>
              <w:jc w:val="center"/>
              <w:rPr>
                <w:b w:val="0"/>
                <w:bCs w:val="0"/>
                <w:caps/>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top w:val="single" w:sz="2" w:space="0" w:color="auto"/>
              <w:left w:val="nil"/>
              <w:bottom w:val="nil"/>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C306AE" w:rsidRDefault="00E8718C" w:rsidP="00C21003">
            <w:pPr>
              <w:jc w:val="both"/>
              <w:rPr>
                <w:sz w:val="12"/>
                <w:szCs w:val="12"/>
              </w:rPr>
            </w:pPr>
            <w:r w:rsidRPr="00C306AE">
              <w:rPr>
                <w:sz w:val="12"/>
                <w:szCs w:val="12"/>
              </w:rPr>
              <w:t>Managementul afacerilor economice</w:t>
            </w:r>
          </w:p>
        </w:tc>
        <w:tc>
          <w:tcPr>
            <w:tcW w:w="561" w:type="dxa"/>
            <w:vAlign w:val="center"/>
          </w:tcPr>
          <w:p w:rsidR="00E8718C" w:rsidRPr="00C306AE" w:rsidRDefault="00E8718C" w:rsidP="00C21003">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pPr>
              <w:pStyle w:val="Heading4"/>
              <w:jc w:val="center"/>
              <w:rPr>
                <w:b w:val="0"/>
                <w:bCs w:val="0"/>
                <w:caps/>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top w:val="single" w:sz="2" w:space="0" w:color="auto"/>
              <w:left w:val="nil"/>
              <w:bottom w:val="nil"/>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C306AE" w:rsidRDefault="00E8718C" w:rsidP="00C21003">
            <w:pPr>
              <w:jc w:val="both"/>
              <w:rPr>
                <w:sz w:val="12"/>
                <w:szCs w:val="12"/>
              </w:rPr>
            </w:pPr>
            <w:r w:rsidRPr="00C306AE">
              <w:rPr>
                <w:sz w:val="12"/>
                <w:szCs w:val="12"/>
              </w:rPr>
              <w:t>Management şi marketing în afaceri economice</w:t>
            </w:r>
          </w:p>
        </w:tc>
        <w:tc>
          <w:tcPr>
            <w:tcW w:w="561" w:type="dxa"/>
            <w:vAlign w:val="center"/>
          </w:tcPr>
          <w:p w:rsidR="00E8718C" w:rsidRPr="00C306AE" w:rsidRDefault="00E8718C" w:rsidP="00C21003">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pPr>
              <w:pStyle w:val="Heading4"/>
              <w:jc w:val="center"/>
              <w:rPr>
                <w:b w:val="0"/>
                <w:bCs w:val="0"/>
                <w:caps/>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top w:val="single" w:sz="2" w:space="0" w:color="auto"/>
              <w:left w:val="nil"/>
              <w:bottom w:val="nil"/>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C306AE" w:rsidRDefault="00E8718C" w:rsidP="00C21003">
            <w:pPr>
              <w:jc w:val="both"/>
              <w:rPr>
                <w:sz w:val="12"/>
                <w:szCs w:val="12"/>
              </w:rPr>
            </w:pPr>
            <w:r w:rsidRPr="00C306AE">
              <w:rPr>
                <w:sz w:val="12"/>
                <w:szCs w:val="12"/>
              </w:rPr>
              <w:t>Marketing şi comerţ exterior</w:t>
            </w:r>
          </w:p>
        </w:tc>
        <w:tc>
          <w:tcPr>
            <w:tcW w:w="561" w:type="dxa"/>
            <w:vAlign w:val="center"/>
          </w:tcPr>
          <w:p w:rsidR="00E8718C" w:rsidRPr="00C306AE" w:rsidRDefault="00E8718C" w:rsidP="00C21003">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pPr>
              <w:pStyle w:val="Heading4"/>
              <w:jc w:val="center"/>
              <w:rPr>
                <w:b w:val="0"/>
                <w:bCs w:val="0"/>
                <w:caps/>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C306AE" w:rsidRDefault="00E8718C" w:rsidP="00C21003">
            <w:pPr>
              <w:jc w:val="both"/>
              <w:rPr>
                <w:sz w:val="12"/>
                <w:szCs w:val="12"/>
              </w:rPr>
            </w:pPr>
            <w:r w:rsidRPr="00C306AE">
              <w:rPr>
                <w:sz w:val="12"/>
                <w:szCs w:val="12"/>
              </w:rPr>
              <w:t>Geografia turismului</w:t>
            </w:r>
          </w:p>
        </w:tc>
        <w:tc>
          <w:tcPr>
            <w:tcW w:w="561" w:type="dxa"/>
            <w:vAlign w:val="center"/>
          </w:tcPr>
          <w:p w:rsidR="00E8718C" w:rsidRPr="00C306AE" w:rsidRDefault="00E8718C" w:rsidP="00C21003">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pPr>
              <w:pStyle w:val="Heading4"/>
              <w:jc w:val="center"/>
              <w:rPr>
                <w:b w:val="0"/>
                <w:bCs w:val="0"/>
                <w:caps/>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top w:val="single" w:sz="2" w:space="0" w:color="auto"/>
              <w:left w:val="nil"/>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C306AE" w:rsidRDefault="00E8718C" w:rsidP="009639DA">
            <w:pPr>
              <w:jc w:val="both"/>
              <w:rPr>
                <w:sz w:val="12"/>
                <w:szCs w:val="12"/>
              </w:rPr>
            </w:pPr>
            <w:r w:rsidRPr="00C306AE">
              <w:rPr>
                <w:sz w:val="12"/>
                <w:szCs w:val="12"/>
              </w:rPr>
              <w:t>Management economic**</w:t>
            </w:r>
          </w:p>
        </w:tc>
        <w:tc>
          <w:tcPr>
            <w:tcW w:w="561" w:type="dxa"/>
            <w:vAlign w:val="center"/>
          </w:tcPr>
          <w:p w:rsidR="00E8718C" w:rsidRPr="00C306AE" w:rsidRDefault="00E8718C" w:rsidP="009639DA">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pPr>
              <w:pStyle w:val="Heading4"/>
              <w:jc w:val="center"/>
              <w:rPr>
                <w:b w:val="0"/>
                <w:bCs w:val="0"/>
                <w:caps/>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top w:val="single" w:sz="2" w:space="0" w:color="auto"/>
              <w:left w:val="nil"/>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C306AE" w:rsidRDefault="00E8718C" w:rsidP="00AC592E">
            <w:pPr>
              <w:rPr>
                <w:spacing w:val="-8"/>
                <w:sz w:val="12"/>
                <w:szCs w:val="12"/>
              </w:rPr>
            </w:pPr>
            <w:r w:rsidRPr="00C306AE">
              <w:rPr>
                <w:sz w:val="12"/>
                <w:szCs w:val="12"/>
              </w:rPr>
              <w:t>Managementul întreprinderii</w:t>
            </w:r>
          </w:p>
        </w:tc>
        <w:tc>
          <w:tcPr>
            <w:tcW w:w="561" w:type="dxa"/>
            <w:vAlign w:val="center"/>
          </w:tcPr>
          <w:p w:rsidR="00E8718C" w:rsidRPr="00C306AE" w:rsidRDefault="00E8718C" w:rsidP="00AC592E">
            <w:pPr>
              <w:jc w:val="center"/>
              <w:rPr>
                <w:sz w:val="12"/>
                <w:szCs w:val="12"/>
              </w:rPr>
            </w:pPr>
            <w:r w:rsidRPr="00C306AE">
              <w:rPr>
                <w:sz w:val="12"/>
                <w:szCs w:val="12"/>
              </w:rPr>
              <w:t>x</w:t>
            </w:r>
          </w:p>
        </w:tc>
        <w:tc>
          <w:tcPr>
            <w:tcW w:w="561" w:type="dxa"/>
            <w:vAlign w:val="center"/>
          </w:tcPr>
          <w:p w:rsidR="00E8718C" w:rsidRPr="00C306AE" w:rsidRDefault="00E8718C">
            <w:pPr>
              <w:pStyle w:val="Heading4"/>
              <w:jc w:val="center"/>
              <w:rPr>
                <w:b w:val="0"/>
                <w:bCs w:val="0"/>
                <w:caps/>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top w:val="single" w:sz="2" w:space="0" w:color="auto"/>
              <w:left w:val="nil"/>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C306AE" w:rsidRDefault="00E8718C" w:rsidP="00C21003">
            <w:pPr>
              <w:jc w:val="both"/>
              <w:rPr>
                <w:sz w:val="12"/>
                <w:szCs w:val="12"/>
              </w:rPr>
            </w:pPr>
            <w:r w:rsidRPr="00C306AE">
              <w:rPr>
                <w:sz w:val="12"/>
                <w:szCs w:val="12"/>
              </w:rPr>
              <w:t>Dezvoltare şi promovare turistică**</w:t>
            </w:r>
          </w:p>
        </w:tc>
        <w:tc>
          <w:tcPr>
            <w:tcW w:w="561" w:type="dxa"/>
            <w:vAlign w:val="center"/>
          </w:tcPr>
          <w:p w:rsidR="00E8718C" w:rsidRPr="00C306AE" w:rsidRDefault="00E8718C" w:rsidP="00C21003">
            <w:pPr>
              <w:pStyle w:val="Heading4"/>
              <w:jc w:val="center"/>
              <w:rPr>
                <w:b w:val="0"/>
                <w:bCs w:val="0"/>
                <w:sz w:val="12"/>
                <w:szCs w:val="12"/>
              </w:rPr>
            </w:pPr>
            <w:r w:rsidRPr="00C306AE">
              <w:rPr>
                <w:b w:val="0"/>
                <w:bCs w:val="0"/>
                <w:sz w:val="12"/>
                <w:szCs w:val="12"/>
              </w:rPr>
              <w:t>x</w:t>
            </w:r>
          </w:p>
        </w:tc>
        <w:tc>
          <w:tcPr>
            <w:tcW w:w="561" w:type="dxa"/>
            <w:vAlign w:val="center"/>
          </w:tcPr>
          <w:p w:rsidR="00E8718C" w:rsidRPr="00C306AE" w:rsidRDefault="00E8718C">
            <w:pPr>
              <w:pStyle w:val="Heading4"/>
              <w:jc w:val="center"/>
              <w:rPr>
                <w:b w:val="0"/>
                <w:bCs w:val="0"/>
                <w:caps/>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top w:val="single" w:sz="2" w:space="0" w:color="auto"/>
              <w:left w:val="nil"/>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C306AE" w:rsidRDefault="00E8718C" w:rsidP="002F4B80">
            <w:pPr>
              <w:jc w:val="both"/>
              <w:rPr>
                <w:sz w:val="13"/>
                <w:szCs w:val="13"/>
              </w:rPr>
            </w:pPr>
            <w:r w:rsidRPr="00C306AE">
              <w:rPr>
                <w:sz w:val="13"/>
                <w:szCs w:val="13"/>
              </w:rPr>
              <w:t>Economia serviciilor de alimentaţie publică şi turism</w:t>
            </w:r>
          </w:p>
        </w:tc>
        <w:tc>
          <w:tcPr>
            <w:tcW w:w="561" w:type="dxa"/>
            <w:vAlign w:val="center"/>
          </w:tcPr>
          <w:p w:rsidR="00E8718C" w:rsidRPr="00C306AE" w:rsidRDefault="00E8718C" w:rsidP="002F4B80">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top w:val="single" w:sz="2" w:space="0" w:color="auto"/>
              <w:left w:val="nil"/>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C306AE" w:rsidRDefault="00E8718C" w:rsidP="002F4B80">
            <w:pPr>
              <w:pStyle w:val="Footer"/>
              <w:tabs>
                <w:tab w:val="clear" w:pos="4320"/>
                <w:tab w:val="clear" w:pos="8640"/>
              </w:tabs>
              <w:jc w:val="both"/>
              <w:rPr>
                <w:sz w:val="13"/>
                <w:szCs w:val="13"/>
              </w:rPr>
            </w:pPr>
            <w:r w:rsidRPr="00C306AE">
              <w:rPr>
                <w:sz w:val="13"/>
                <w:szCs w:val="13"/>
              </w:rPr>
              <w:t>Tehnologie şi control în alimentaţie publică şi turism</w:t>
            </w:r>
          </w:p>
        </w:tc>
        <w:tc>
          <w:tcPr>
            <w:tcW w:w="561" w:type="dxa"/>
            <w:vAlign w:val="center"/>
          </w:tcPr>
          <w:p w:rsidR="00E8718C" w:rsidRPr="00C306AE" w:rsidRDefault="00E8718C" w:rsidP="002F4B80">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top w:val="single" w:sz="2" w:space="0" w:color="auto"/>
              <w:left w:val="nil"/>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C306AE" w:rsidRDefault="00E8718C" w:rsidP="002F4B80">
            <w:pPr>
              <w:pStyle w:val="Footer"/>
              <w:tabs>
                <w:tab w:val="clear" w:pos="4320"/>
                <w:tab w:val="clear" w:pos="8640"/>
              </w:tabs>
              <w:jc w:val="both"/>
              <w:rPr>
                <w:sz w:val="13"/>
                <w:szCs w:val="13"/>
              </w:rPr>
            </w:pPr>
            <w:r w:rsidRPr="00C306AE">
              <w:rPr>
                <w:sz w:val="13"/>
                <w:szCs w:val="13"/>
              </w:rPr>
              <w:t>Tehnologie şi control în alimentaţie publică şi turism**</w:t>
            </w:r>
          </w:p>
        </w:tc>
        <w:tc>
          <w:tcPr>
            <w:tcW w:w="561" w:type="dxa"/>
            <w:vAlign w:val="center"/>
          </w:tcPr>
          <w:p w:rsidR="00E8718C" w:rsidRPr="00C306AE" w:rsidRDefault="00E8718C" w:rsidP="002F4B80">
            <w:pPr>
              <w:pStyle w:val="Heading4"/>
              <w:jc w:val="center"/>
              <w:rPr>
                <w:b w:val="0"/>
                <w:bCs w:val="0"/>
                <w:sz w:val="13"/>
                <w:szCs w:val="13"/>
              </w:rPr>
            </w:pPr>
            <w:r w:rsidRPr="00C306AE">
              <w:rPr>
                <w:b w:val="0"/>
                <w:bCs w:val="0"/>
                <w:sz w:val="13"/>
                <w:szCs w:val="13"/>
              </w:rPr>
              <w:t>x</w:t>
            </w:r>
          </w:p>
        </w:tc>
        <w:tc>
          <w:tcPr>
            <w:tcW w:w="561" w:type="dxa"/>
            <w:vAlign w:val="center"/>
          </w:tcPr>
          <w:p w:rsidR="00E8718C" w:rsidRPr="00C306AE" w:rsidRDefault="00E8718C">
            <w:pPr>
              <w:pStyle w:val="Heading4"/>
              <w:jc w:val="center"/>
              <w:rPr>
                <w:b w:val="0"/>
                <w:bCs w:val="0"/>
                <w:caps/>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top w:val="single" w:sz="2" w:space="0" w:color="auto"/>
              <w:left w:val="nil"/>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C306AE" w:rsidRDefault="00E8718C" w:rsidP="002F4B80">
            <w:pPr>
              <w:jc w:val="both"/>
              <w:rPr>
                <w:sz w:val="13"/>
                <w:szCs w:val="13"/>
              </w:rPr>
            </w:pPr>
            <w:r w:rsidRPr="00C306AE">
              <w:rPr>
                <w:sz w:val="13"/>
                <w:szCs w:val="13"/>
              </w:rPr>
              <w:t>Inginerie şi management în alimentaţie publică şi turism</w:t>
            </w:r>
          </w:p>
        </w:tc>
        <w:tc>
          <w:tcPr>
            <w:tcW w:w="561" w:type="dxa"/>
            <w:vAlign w:val="center"/>
          </w:tcPr>
          <w:p w:rsidR="00E8718C" w:rsidRPr="00C306AE" w:rsidRDefault="00E8718C" w:rsidP="002F4B80">
            <w:pPr>
              <w:jc w:val="center"/>
              <w:rPr>
                <w:sz w:val="13"/>
                <w:szCs w:val="13"/>
              </w:rPr>
            </w:pPr>
            <w:r w:rsidRPr="00C306AE">
              <w:rPr>
                <w:sz w:val="13"/>
                <w:szCs w:val="13"/>
              </w:rPr>
              <w:t>x</w:t>
            </w:r>
          </w:p>
        </w:tc>
        <w:tc>
          <w:tcPr>
            <w:tcW w:w="561" w:type="dxa"/>
            <w:vAlign w:val="center"/>
          </w:tcPr>
          <w:p w:rsidR="00E8718C" w:rsidRPr="00C306AE" w:rsidRDefault="00E8718C">
            <w:pPr>
              <w:pStyle w:val="Heading4"/>
              <w:jc w:val="center"/>
              <w:rPr>
                <w:b w:val="0"/>
                <w:bCs w:val="0"/>
                <w:caps/>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top w:val="single" w:sz="2" w:space="0" w:color="auto"/>
              <w:left w:val="nil"/>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C306AE" w:rsidRDefault="00E8718C" w:rsidP="002F4B80">
            <w:pPr>
              <w:jc w:val="both"/>
              <w:rPr>
                <w:sz w:val="13"/>
                <w:szCs w:val="13"/>
              </w:rPr>
            </w:pPr>
            <w:r w:rsidRPr="00C306AE">
              <w:rPr>
                <w:sz w:val="13"/>
                <w:szCs w:val="13"/>
              </w:rPr>
              <w:t>Inginerie şi management în alimentaţie publică şi agroturism</w:t>
            </w:r>
          </w:p>
        </w:tc>
        <w:tc>
          <w:tcPr>
            <w:tcW w:w="561" w:type="dxa"/>
            <w:vAlign w:val="center"/>
          </w:tcPr>
          <w:p w:rsidR="00E8718C" w:rsidRPr="00C306AE" w:rsidRDefault="00E8718C" w:rsidP="002F4B80">
            <w:pPr>
              <w:jc w:val="center"/>
              <w:rPr>
                <w:sz w:val="13"/>
                <w:szCs w:val="13"/>
              </w:rPr>
            </w:pPr>
            <w:r w:rsidRPr="00C306AE">
              <w:rPr>
                <w:sz w:val="13"/>
                <w:szCs w:val="13"/>
              </w:rPr>
              <w:t>x</w:t>
            </w:r>
          </w:p>
        </w:tc>
        <w:tc>
          <w:tcPr>
            <w:tcW w:w="561" w:type="dxa"/>
            <w:vAlign w:val="center"/>
          </w:tcPr>
          <w:p w:rsidR="00E8718C" w:rsidRPr="00C306AE" w:rsidRDefault="00E8718C">
            <w:pPr>
              <w:pStyle w:val="Heading4"/>
              <w:jc w:val="center"/>
              <w:rPr>
                <w:b w:val="0"/>
                <w:bCs w:val="0"/>
                <w:caps/>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right w:val="thinThickSmallGap" w:sz="24" w:space="0" w:color="auto"/>
            </w:tcBorders>
            <w:vAlign w:val="center"/>
          </w:tcPr>
          <w:p w:rsidR="00E8718C" w:rsidRPr="00C306AE" w:rsidRDefault="00E8718C">
            <w:pPr>
              <w:jc w:val="center"/>
              <w:rPr>
                <w:sz w:val="13"/>
                <w:szCs w:val="13"/>
              </w:rPr>
            </w:pPr>
          </w:p>
        </w:tc>
        <w:tc>
          <w:tcPr>
            <w:tcW w:w="561" w:type="dxa"/>
            <w:tcBorders>
              <w:top w:val="single" w:sz="2" w:space="0" w:color="auto"/>
              <w:left w:val="nil"/>
            </w:tcBorders>
            <w:vAlign w:val="center"/>
          </w:tcPr>
          <w:p w:rsidR="00E8718C" w:rsidRPr="00C306AE" w:rsidRDefault="00E8718C" w:rsidP="00594127">
            <w:pPr>
              <w:numPr>
                <w:ilvl w:val="0"/>
                <w:numId w:val="1"/>
              </w:numPr>
              <w:jc w:val="both"/>
              <w:rPr>
                <w:sz w:val="12"/>
                <w:szCs w:val="12"/>
              </w:rPr>
            </w:pPr>
          </w:p>
        </w:tc>
        <w:tc>
          <w:tcPr>
            <w:tcW w:w="5236" w:type="dxa"/>
            <w:tcBorders>
              <w:top w:val="single" w:sz="2" w:space="0" w:color="auto"/>
            </w:tcBorders>
            <w:vAlign w:val="center"/>
          </w:tcPr>
          <w:p w:rsidR="00E8718C" w:rsidRPr="00C306AE" w:rsidRDefault="00E8718C" w:rsidP="002F4B80">
            <w:pPr>
              <w:jc w:val="both"/>
              <w:rPr>
                <w:sz w:val="13"/>
                <w:szCs w:val="13"/>
              </w:rPr>
            </w:pPr>
            <w:r w:rsidRPr="00C306AE">
              <w:rPr>
                <w:sz w:val="13"/>
                <w:szCs w:val="13"/>
              </w:rPr>
              <w:t>Managementul firmei</w:t>
            </w:r>
          </w:p>
        </w:tc>
        <w:tc>
          <w:tcPr>
            <w:tcW w:w="561" w:type="dxa"/>
            <w:vAlign w:val="center"/>
          </w:tcPr>
          <w:p w:rsidR="00E8718C" w:rsidRPr="00C306AE" w:rsidRDefault="00E8718C" w:rsidP="002F4B80">
            <w:pPr>
              <w:jc w:val="center"/>
              <w:rPr>
                <w:sz w:val="13"/>
                <w:szCs w:val="13"/>
              </w:rPr>
            </w:pPr>
            <w:r w:rsidRPr="00C306AE">
              <w:rPr>
                <w:sz w:val="13"/>
                <w:szCs w:val="13"/>
              </w:rPr>
              <w:t>x</w:t>
            </w:r>
          </w:p>
        </w:tc>
        <w:tc>
          <w:tcPr>
            <w:tcW w:w="561" w:type="dxa"/>
            <w:vAlign w:val="center"/>
          </w:tcPr>
          <w:p w:rsidR="00E8718C" w:rsidRPr="00C306AE" w:rsidRDefault="00E8718C">
            <w:pPr>
              <w:pStyle w:val="Heading4"/>
              <w:jc w:val="center"/>
              <w:rPr>
                <w:b w:val="0"/>
                <w:bCs w:val="0"/>
                <w:caps/>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p>
        </w:tc>
        <w:tc>
          <w:tcPr>
            <w:tcW w:w="2244" w:type="dxa"/>
            <w:vMerge/>
            <w:tcBorders>
              <w:left w:val="nil"/>
              <w:right w:val="thinThickSmallGap" w:sz="24" w:space="0" w:color="auto"/>
            </w:tcBorders>
            <w:vAlign w:val="center"/>
          </w:tcPr>
          <w:p w:rsidR="00E8718C" w:rsidRPr="00C306AE" w:rsidRDefault="00E8718C">
            <w:pPr>
              <w:pStyle w:val="Heading4"/>
              <w:jc w:val="center"/>
              <w:rPr>
                <w:b w:val="0"/>
                <w:bCs w:val="0"/>
                <w:caps/>
                <w:sz w:val="14"/>
                <w:szCs w:val="14"/>
              </w:rPr>
            </w:pPr>
          </w:p>
        </w:tc>
      </w:tr>
      <w:tr w:rsidR="007F530B" w:rsidRPr="00C306AE">
        <w:trPr>
          <w:cantSplit/>
        </w:trPr>
        <w:tc>
          <w:tcPr>
            <w:tcW w:w="1309" w:type="dxa"/>
            <w:vMerge/>
            <w:tcBorders>
              <w:left w:val="thinThickSmallGap" w:sz="24" w:space="0" w:color="auto"/>
            </w:tcBorders>
            <w:vAlign w:val="center"/>
          </w:tcPr>
          <w:p w:rsidR="007F530B" w:rsidRPr="00C306AE" w:rsidRDefault="007F530B" w:rsidP="009D0EFD">
            <w:pPr>
              <w:jc w:val="center"/>
              <w:rPr>
                <w:b/>
                <w:bCs/>
                <w:sz w:val="13"/>
                <w:szCs w:val="13"/>
              </w:rPr>
            </w:pPr>
          </w:p>
        </w:tc>
        <w:tc>
          <w:tcPr>
            <w:tcW w:w="1496" w:type="dxa"/>
            <w:vMerge/>
            <w:tcBorders>
              <w:right w:val="thinThickSmallGap" w:sz="24" w:space="0" w:color="auto"/>
            </w:tcBorders>
            <w:vAlign w:val="center"/>
          </w:tcPr>
          <w:p w:rsidR="007F530B" w:rsidRPr="00C306AE" w:rsidRDefault="007F530B" w:rsidP="009D0EFD">
            <w:pPr>
              <w:jc w:val="center"/>
              <w:rPr>
                <w:sz w:val="13"/>
                <w:szCs w:val="13"/>
              </w:rPr>
            </w:pPr>
          </w:p>
        </w:tc>
        <w:tc>
          <w:tcPr>
            <w:tcW w:w="1496" w:type="dxa"/>
            <w:vMerge/>
            <w:tcBorders>
              <w:left w:val="nil"/>
              <w:right w:val="thinThickSmallGap" w:sz="24" w:space="0" w:color="auto"/>
            </w:tcBorders>
            <w:vAlign w:val="center"/>
          </w:tcPr>
          <w:p w:rsidR="007F530B" w:rsidRPr="00C306AE" w:rsidRDefault="007F530B">
            <w:pPr>
              <w:jc w:val="center"/>
              <w:rPr>
                <w:sz w:val="13"/>
                <w:szCs w:val="13"/>
              </w:rPr>
            </w:pPr>
          </w:p>
        </w:tc>
        <w:tc>
          <w:tcPr>
            <w:tcW w:w="561" w:type="dxa"/>
            <w:tcBorders>
              <w:top w:val="single" w:sz="2" w:space="0" w:color="auto"/>
              <w:left w:val="nil"/>
            </w:tcBorders>
            <w:vAlign w:val="center"/>
          </w:tcPr>
          <w:p w:rsidR="007F530B" w:rsidRPr="00C306AE" w:rsidRDefault="007F530B" w:rsidP="00594127">
            <w:pPr>
              <w:numPr>
                <w:ilvl w:val="0"/>
                <w:numId w:val="1"/>
              </w:numPr>
              <w:jc w:val="both"/>
              <w:rPr>
                <w:sz w:val="12"/>
                <w:szCs w:val="12"/>
              </w:rPr>
            </w:pPr>
          </w:p>
        </w:tc>
        <w:tc>
          <w:tcPr>
            <w:tcW w:w="5236" w:type="dxa"/>
            <w:tcBorders>
              <w:top w:val="single" w:sz="2" w:space="0" w:color="auto"/>
            </w:tcBorders>
            <w:vAlign w:val="center"/>
          </w:tcPr>
          <w:p w:rsidR="007F530B" w:rsidRPr="00C306AE" w:rsidRDefault="007F530B" w:rsidP="00DD192F">
            <w:pPr>
              <w:jc w:val="both"/>
              <w:rPr>
                <w:sz w:val="13"/>
                <w:szCs w:val="13"/>
              </w:rPr>
            </w:pPr>
            <w:r w:rsidRPr="00C306AE">
              <w:rPr>
                <w:sz w:val="13"/>
                <w:szCs w:val="13"/>
              </w:rPr>
              <w:t>Organizarea şi amenajarea spaţiului turistic**</w:t>
            </w:r>
          </w:p>
        </w:tc>
        <w:tc>
          <w:tcPr>
            <w:tcW w:w="561" w:type="dxa"/>
            <w:vAlign w:val="center"/>
          </w:tcPr>
          <w:p w:rsidR="007F530B" w:rsidRPr="00C306AE" w:rsidRDefault="007F530B" w:rsidP="00DD192F">
            <w:pPr>
              <w:jc w:val="center"/>
              <w:rPr>
                <w:sz w:val="13"/>
                <w:szCs w:val="13"/>
              </w:rPr>
            </w:pPr>
            <w:r w:rsidRPr="00C306AE">
              <w:rPr>
                <w:sz w:val="13"/>
                <w:szCs w:val="13"/>
              </w:rPr>
              <w:t>x</w:t>
            </w:r>
          </w:p>
        </w:tc>
        <w:tc>
          <w:tcPr>
            <w:tcW w:w="561" w:type="dxa"/>
            <w:vAlign w:val="center"/>
          </w:tcPr>
          <w:p w:rsidR="007F530B" w:rsidRPr="00C306AE" w:rsidRDefault="007F530B">
            <w:pPr>
              <w:pStyle w:val="Heading4"/>
              <w:jc w:val="center"/>
              <w:rPr>
                <w:b w:val="0"/>
                <w:bCs w:val="0"/>
                <w:caps/>
                <w:sz w:val="12"/>
                <w:szCs w:val="12"/>
              </w:rPr>
            </w:pPr>
          </w:p>
        </w:tc>
        <w:tc>
          <w:tcPr>
            <w:tcW w:w="561" w:type="dxa"/>
            <w:tcBorders>
              <w:right w:val="thinThickSmallGap" w:sz="24" w:space="0" w:color="auto"/>
            </w:tcBorders>
            <w:vAlign w:val="center"/>
          </w:tcPr>
          <w:p w:rsidR="007F530B" w:rsidRPr="00C306AE" w:rsidRDefault="007F530B">
            <w:pPr>
              <w:pStyle w:val="Heading4"/>
              <w:jc w:val="center"/>
              <w:rPr>
                <w:b w:val="0"/>
                <w:bCs w:val="0"/>
                <w:sz w:val="12"/>
                <w:szCs w:val="12"/>
              </w:rPr>
            </w:pPr>
          </w:p>
        </w:tc>
        <w:tc>
          <w:tcPr>
            <w:tcW w:w="2244" w:type="dxa"/>
            <w:vMerge/>
            <w:tcBorders>
              <w:left w:val="nil"/>
              <w:right w:val="thinThickSmallGap" w:sz="24" w:space="0" w:color="auto"/>
            </w:tcBorders>
            <w:vAlign w:val="center"/>
          </w:tcPr>
          <w:p w:rsidR="007F530B" w:rsidRPr="00C306AE" w:rsidRDefault="007F530B">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bottom w:val="thinThickSmallGap" w:sz="24" w:space="0" w:color="auto"/>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bottom w:val="thinThickSmallGap" w:sz="24" w:space="0" w:color="auto"/>
              <w:right w:val="thinThickSmallGap" w:sz="24" w:space="0" w:color="auto"/>
            </w:tcBorders>
            <w:vAlign w:val="center"/>
          </w:tcPr>
          <w:p w:rsidR="00E8718C" w:rsidRPr="00C306AE" w:rsidRDefault="00E8718C">
            <w:pPr>
              <w:jc w:val="center"/>
              <w:rPr>
                <w:sz w:val="13"/>
                <w:szCs w:val="13"/>
              </w:rPr>
            </w:pPr>
          </w:p>
        </w:tc>
        <w:tc>
          <w:tcPr>
            <w:tcW w:w="561" w:type="dxa"/>
            <w:tcBorders>
              <w:left w:val="nil"/>
              <w:bottom w:val="thinThickSmallGap" w:sz="24" w:space="0" w:color="auto"/>
            </w:tcBorders>
            <w:vAlign w:val="center"/>
          </w:tcPr>
          <w:p w:rsidR="00E8718C" w:rsidRPr="00C306AE" w:rsidRDefault="00E8718C" w:rsidP="00594127">
            <w:pPr>
              <w:numPr>
                <w:ilvl w:val="0"/>
                <w:numId w:val="1"/>
              </w:numPr>
              <w:jc w:val="both"/>
              <w:rPr>
                <w:sz w:val="12"/>
                <w:szCs w:val="12"/>
              </w:rPr>
            </w:pPr>
          </w:p>
        </w:tc>
        <w:tc>
          <w:tcPr>
            <w:tcW w:w="5236" w:type="dxa"/>
            <w:tcBorders>
              <w:bottom w:val="thinThickSmallGap" w:sz="24" w:space="0" w:color="auto"/>
            </w:tcBorders>
            <w:vAlign w:val="center"/>
          </w:tcPr>
          <w:p w:rsidR="00E8718C" w:rsidRPr="00C306AE" w:rsidRDefault="00E8718C" w:rsidP="0081255C">
            <w:pPr>
              <w:jc w:val="both"/>
              <w:rPr>
                <w:sz w:val="12"/>
                <w:szCs w:val="12"/>
              </w:rPr>
            </w:pPr>
            <w:r w:rsidRPr="00C306AE">
              <w:rPr>
                <w:sz w:val="12"/>
                <w:szCs w:val="12"/>
              </w:rPr>
              <w:t>Agroturism</w:t>
            </w:r>
          </w:p>
        </w:tc>
        <w:tc>
          <w:tcPr>
            <w:tcW w:w="561" w:type="dxa"/>
            <w:tcBorders>
              <w:bottom w:val="thinThickSmallGap" w:sz="24" w:space="0" w:color="auto"/>
            </w:tcBorders>
            <w:vAlign w:val="center"/>
          </w:tcPr>
          <w:p w:rsidR="00E8718C" w:rsidRPr="00C306AE" w:rsidRDefault="00E8718C" w:rsidP="0081255C">
            <w:pPr>
              <w:pStyle w:val="Heading4"/>
              <w:jc w:val="center"/>
              <w:rPr>
                <w:b w:val="0"/>
                <w:bCs w:val="0"/>
                <w:sz w:val="12"/>
                <w:szCs w:val="12"/>
              </w:rPr>
            </w:pPr>
          </w:p>
        </w:tc>
        <w:tc>
          <w:tcPr>
            <w:tcW w:w="561" w:type="dxa"/>
            <w:tcBorders>
              <w:bottom w:val="thinThickSmallGap" w:sz="24" w:space="0" w:color="auto"/>
            </w:tcBorders>
            <w:vAlign w:val="center"/>
          </w:tcPr>
          <w:p w:rsidR="00E8718C" w:rsidRPr="00C306AE" w:rsidRDefault="00E8718C">
            <w:pPr>
              <w:pStyle w:val="Heading4"/>
              <w:jc w:val="center"/>
              <w:rPr>
                <w:b w:val="0"/>
                <w:bCs w:val="0"/>
                <w:sz w:val="12"/>
                <w:szCs w:val="12"/>
              </w:rPr>
            </w:pPr>
            <w:r w:rsidRPr="00C306AE">
              <w:rPr>
                <w:b w:val="0"/>
                <w:bCs w:val="0"/>
                <w:sz w:val="12"/>
                <w:szCs w:val="12"/>
              </w:rPr>
              <w:t>x</w:t>
            </w:r>
          </w:p>
        </w:tc>
        <w:tc>
          <w:tcPr>
            <w:tcW w:w="561" w:type="dxa"/>
            <w:tcBorders>
              <w:bottom w:val="thinThickSmallGap" w:sz="24" w:space="0" w:color="auto"/>
              <w:right w:val="thinThickSmallGap" w:sz="24" w:space="0" w:color="auto"/>
            </w:tcBorders>
            <w:vAlign w:val="center"/>
          </w:tcPr>
          <w:p w:rsidR="00E8718C" w:rsidRPr="00C306AE" w:rsidRDefault="00E8718C">
            <w:pPr>
              <w:pStyle w:val="Heading4"/>
              <w:jc w:val="center"/>
              <w:rPr>
                <w:b w:val="0"/>
                <w:bCs w:val="0"/>
                <w:sz w:val="12"/>
                <w:szCs w:val="12"/>
              </w:rPr>
            </w:pPr>
          </w:p>
        </w:tc>
        <w:tc>
          <w:tcPr>
            <w:tcW w:w="2244" w:type="dxa"/>
            <w:vMerge/>
            <w:tcBorders>
              <w:left w:val="nil"/>
              <w:bottom w:val="thinThickSmallGap" w:sz="24" w:space="0" w:color="auto"/>
              <w:right w:val="thinThickSmallGap" w:sz="24" w:space="0" w:color="auto"/>
            </w:tcBorders>
            <w:vAlign w:val="center"/>
          </w:tcPr>
          <w:p w:rsidR="00E8718C" w:rsidRPr="00C306AE" w:rsidRDefault="00E8718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val="restart"/>
            <w:tcBorders>
              <w:top w:val="thinThickSmallGap" w:sz="24" w:space="0" w:color="auto"/>
              <w:right w:val="thinThickSmallGap" w:sz="24" w:space="0" w:color="auto"/>
            </w:tcBorders>
            <w:vAlign w:val="center"/>
          </w:tcPr>
          <w:p w:rsidR="00E8718C" w:rsidRPr="00C306AE" w:rsidRDefault="00E8718C" w:rsidP="00552E27">
            <w:pPr>
              <w:jc w:val="center"/>
              <w:rPr>
                <w:b/>
                <w:bCs/>
                <w:sz w:val="13"/>
                <w:szCs w:val="13"/>
              </w:rPr>
            </w:pPr>
            <w:r w:rsidRPr="00C306AE">
              <w:rPr>
                <w:b/>
                <w:bCs/>
                <w:sz w:val="13"/>
                <w:szCs w:val="13"/>
              </w:rPr>
              <w:t xml:space="preserve">Pregătire - </w:t>
            </w:r>
          </w:p>
          <w:p w:rsidR="00E8718C" w:rsidRPr="00C306AE" w:rsidRDefault="00E8718C" w:rsidP="00552E27">
            <w:pPr>
              <w:jc w:val="center"/>
              <w:rPr>
                <w:b/>
                <w:bCs/>
                <w:sz w:val="13"/>
                <w:szCs w:val="13"/>
              </w:rPr>
            </w:pPr>
            <w:r w:rsidRPr="00C306AE">
              <w:rPr>
                <w:b/>
                <w:bCs/>
                <w:sz w:val="13"/>
                <w:szCs w:val="13"/>
              </w:rPr>
              <w:t>instruire practică (Transporturi /</w:t>
            </w:r>
          </w:p>
          <w:p w:rsidR="00E8718C" w:rsidRPr="00C306AE" w:rsidRDefault="00E8718C" w:rsidP="00552E27">
            <w:pPr>
              <w:jc w:val="center"/>
              <w:rPr>
                <w:b/>
                <w:bCs/>
                <w:sz w:val="13"/>
                <w:szCs w:val="13"/>
              </w:rPr>
            </w:pPr>
            <w:r w:rsidRPr="00C306AE">
              <w:rPr>
                <w:b/>
                <w:bCs/>
                <w:sz w:val="13"/>
                <w:szCs w:val="13"/>
              </w:rPr>
              <w:t>Transporturi rutiere)</w:t>
            </w:r>
          </w:p>
        </w:tc>
        <w:tc>
          <w:tcPr>
            <w:tcW w:w="1496" w:type="dxa"/>
            <w:vMerge w:val="restart"/>
            <w:tcBorders>
              <w:top w:val="thinThickSmallGap" w:sz="24" w:space="0" w:color="auto"/>
              <w:left w:val="nil"/>
              <w:right w:val="thinThickSmallGap" w:sz="24" w:space="0" w:color="auto"/>
            </w:tcBorders>
            <w:vAlign w:val="center"/>
          </w:tcPr>
          <w:p w:rsidR="00E8718C" w:rsidRPr="00C306AE" w:rsidRDefault="00E8718C">
            <w:pPr>
              <w:jc w:val="center"/>
              <w:rPr>
                <w:sz w:val="13"/>
                <w:szCs w:val="13"/>
              </w:rPr>
            </w:pPr>
            <w:r w:rsidRPr="00C306AE">
              <w:rPr>
                <w:sz w:val="13"/>
                <w:szCs w:val="13"/>
              </w:rPr>
              <w:t>17.1. Transporturi /</w:t>
            </w:r>
          </w:p>
          <w:p w:rsidR="00E8718C" w:rsidRPr="00C306AE" w:rsidRDefault="00E8718C">
            <w:pPr>
              <w:jc w:val="center"/>
              <w:rPr>
                <w:sz w:val="13"/>
                <w:szCs w:val="13"/>
              </w:rPr>
            </w:pPr>
            <w:r w:rsidRPr="00C306AE">
              <w:rPr>
                <w:sz w:val="13"/>
                <w:szCs w:val="13"/>
              </w:rPr>
              <w:t xml:space="preserve">Transporturi rutiere </w:t>
            </w:r>
          </w:p>
          <w:p w:rsidR="00E8718C" w:rsidRPr="00C306AE" w:rsidRDefault="00E8718C">
            <w:pPr>
              <w:jc w:val="center"/>
              <w:rPr>
                <w:sz w:val="13"/>
                <w:szCs w:val="13"/>
              </w:rPr>
            </w:pPr>
            <w:r w:rsidRPr="00C306AE">
              <w:rPr>
                <w:sz w:val="13"/>
                <w:szCs w:val="13"/>
              </w:rPr>
              <w:t xml:space="preserve"> </w:t>
            </w:r>
          </w:p>
          <w:p w:rsidR="00E8718C" w:rsidRPr="00C306AE" w:rsidRDefault="00E8718C" w:rsidP="00AB04CD">
            <w:pPr>
              <w:jc w:val="center"/>
              <w:rPr>
                <w:sz w:val="13"/>
                <w:szCs w:val="13"/>
              </w:rPr>
            </w:pPr>
            <w:r w:rsidRPr="00C306AE">
              <w:rPr>
                <w:sz w:val="13"/>
                <w:szCs w:val="13"/>
              </w:rPr>
              <w:t xml:space="preserve"> </w:t>
            </w:r>
          </w:p>
        </w:tc>
        <w:tc>
          <w:tcPr>
            <w:tcW w:w="561" w:type="dxa"/>
            <w:tcBorders>
              <w:top w:val="thinThickSmallGap" w:sz="24" w:space="0" w:color="auto"/>
              <w:left w:val="nil"/>
            </w:tcBorders>
            <w:vAlign w:val="center"/>
          </w:tcPr>
          <w:p w:rsidR="00E8718C" w:rsidRPr="00C306AE" w:rsidRDefault="00E8718C" w:rsidP="00594127">
            <w:pPr>
              <w:numPr>
                <w:ilvl w:val="0"/>
                <w:numId w:val="1"/>
              </w:numPr>
              <w:jc w:val="both"/>
              <w:rPr>
                <w:sz w:val="12"/>
                <w:szCs w:val="12"/>
              </w:rPr>
            </w:pPr>
          </w:p>
        </w:tc>
        <w:tc>
          <w:tcPr>
            <w:tcW w:w="5236" w:type="dxa"/>
            <w:tcBorders>
              <w:top w:val="thinThickSmallGap" w:sz="24" w:space="0" w:color="auto"/>
            </w:tcBorders>
            <w:vAlign w:val="center"/>
          </w:tcPr>
          <w:p w:rsidR="00E8718C" w:rsidRPr="00C306AE" w:rsidRDefault="00E8718C">
            <w:pPr>
              <w:rPr>
                <w:sz w:val="12"/>
                <w:szCs w:val="12"/>
              </w:rPr>
            </w:pPr>
            <w:r w:rsidRPr="00C306AE">
              <w:rPr>
                <w:sz w:val="12"/>
                <w:szCs w:val="12"/>
              </w:rPr>
              <w:t>Tehnician instructor auto</w:t>
            </w:r>
          </w:p>
        </w:tc>
        <w:tc>
          <w:tcPr>
            <w:tcW w:w="561" w:type="dxa"/>
            <w:tcBorders>
              <w:top w:val="thinThickSmallGap" w:sz="24" w:space="0" w:color="auto"/>
            </w:tcBorders>
            <w:vAlign w:val="center"/>
          </w:tcPr>
          <w:p w:rsidR="00E8718C" w:rsidRPr="00C306AE" w:rsidRDefault="00E8718C">
            <w:pPr>
              <w:pStyle w:val="Heading4"/>
              <w:jc w:val="center"/>
              <w:rPr>
                <w:b w:val="0"/>
                <w:bCs w:val="0"/>
                <w:sz w:val="12"/>
                <w:szCs w:val="12"/>
              </w:rPr>
            </w:pPr>
          </w:p>
        </w:tc>
        <w:tc>
          <w:tcPr>
            <w:tcW w:w="561" w:type="dxa"/>
            <w:tcBorders>
              <w:top w:val="thinThickSmallGap" w:sz="24" w:space="0" w:color="auto"/>
            </w:tcBorders>
            <w:vAlign w:val="center"/>
          </w:tcPr>
          <w:p w:rsidR="00E8718C" w:rsidRPr="00C306AE" w:rsidRDefault="00E8718C">
            <w:pPr>
              <w:pStyle w:val="Heading4"/>
              <w:jc w:val="center"/>
              <w:rPr>
                <w:sz w:val="12"/>
                <w:szCs w:val="12"/>
              </w:rPr>
            </w:pPr>
          </w:p>
        </w:tc>
        <w:tc>
          <w:tcPr>
            <w:tcW w:w="561" w:type="dxa"/>
            <w:tcBorders>
              <w:top w:val="thinThickSmallGap" w:sz="24" w:space="0" w:color="auto"/>
              <w:right w:val="thinThickSmallGap" w:sz="24" w:space="0" w:color="auto"/>
            </w:tcBorders>
            <w:vAlign w:val="center"/>
          </w:tcPr>
          <w:p w:rsidR="00E8718C" w:rsidRPr="00C306AE" w:rsidRDefault="00E8718C">
            <w:pPr>
              <w:pStyle w:val="Heading4"/>
              <w:jc w:val="center"/>
              <w:rPr>
                <w:b w:val="0"/>
                <w:bCs w:val="0"/>
                <w:sz w:val="12"/>
                <w:szCs w:val="12"/>
              </w:rPr>
            </w:pPr>
            <w:r w:rsidRPr="00C306AE">
              <w:rPr>
                <w:b w:val="0"/>
                <w:bCs w:val="0"/>
                <w:sz w:val="12"/>
                <w:szCs w:val="12"/>
              </w:rPr>
              <w:t>x</w:t>
            </w:r>
          </w:p>
        </w:tc>
        <w:tc>
          <w:tcPr>
            <w:tcW w:w="2244" w:type="dxa"/>
            <w:vMerge w:val="restart"/>
            <w:tcBorders>
              <w:top w:val="thinThickSmallGap" w:sz="24" w:space="0" w:color="auto"/>
              <w:left w:val="nil"/>
              <w:right w:val="thinThickSmallGap" w:sz="24" w:space="0" w:color="auto"/>
            </w:tcBorders>
            <w:vAlign w:val="center"/>
          </w:tcPr>
          <w:p w:rsidR="00E8718C" w:rsidRPr="00C306AE" w:rsidRDefault="00E8718C" w:rsidP="00753F2F">
            <w:pPr>
              <w:pStyle w:val="Heading5"/>
              <w:rPr>
                <w:caps/>
                <w:sz w:val="14"/>
                <w:szCs w:val="14"/>
              </w:rPr>
            </w:pPr>
            <w:r w:rsidRPr="00C306AE">
              <w:rPr>
                <w:caps/>
                <w:sz w:val="14"/>
                <w:szCs w:val="14"/>
              </w:rPr>
              <w:t>Transporturi</w:t>
            </w:r>
          </w:p>
          <w:p w:rsidR="00E8718C" w:rsidRPr="00C306AE" w:rsidRDefault="00E8718C" w:rsidP="00753F2F">
            <w:pPr>
              <w:pStyle w:val="Heading4"/>
              <w:jc w:val="center"/>
              <w:rPr>
                <w:b w:val="0"/>
                <w:bCs w:val="0"/>
                <w:caps/>
                <w:sz w:val="14"/>
                <w:szCs w:val="14"/>
              </w:rPr>
            </w:pPr>
            <w:r w:rsidRPr="00C306AE">
              <w:rPr>
                <w:caps/>
                <w:sz w:val="14"/>
                <w:szCs w:val="14"/>
              </w:rPr>
              <w:t>(Maiştri instructori)</w:t>
            </w:r>
          </w:p>
          <w:p w:rsidR="00E8718C" w:rsidRPr="00C306AE" w:rsidRDefault="00E8718C" w:rsidP="00753F2F">
            <w:pPr>
              <w:jc w:val="center"/>
              <w:rPr>
                <w:sz w:val="14"/>
                <w:szCs w:val="14"/>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right w:val="thinThickSmallGap" w:sz="24" w:space="0" w:color="auto"/>
            </w:tcBorders>
            <w:vAlign w:val="center"/>
          </w:tcPr>
          <w:p w:rsidR="00E8718C" w:rsidRPr="00C306AE" w:rsidRDefault="00E8718C" w:rsidP="00AB04CD">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236" w:type="dxa"/>
            <w:vAlign w:val="center"/>
          </w:tcPr>
          <w:p w:rsidR="00E8718C" w:rsidRPr="00C306AE" w:rsidRDefault="00E8718C">
            <w:pPr>
              <w:pStyle w:val="Heading6"/>
              <w:jc w:val="left"/>
              <w:rPr>
                <w:sz w:val="12"/>
                <w:szCs w:val="12"/>
              </w:rPr>
            </w:pPr>
            <w:r w:rsidRPr="00C306AE">
              <w:rPr>
                <w:sz w:val="12"/>
                <w:szCs w:val="12"/>
              </w:rPr>
              <w:t>Tehnician transporturi auto interne şi internaţionale</w:t>
            </w:r>
          </w:p>
        </w:tc>
        <w:tc>
          <w:tcPr>
            <w:tcW w:w="561" w:type="dxa"/>
            <w:vAlign w:val="center"/>
          </w:tcPr>
          <w:p w:rsidR="00E8718C" w:rsidRPr="00C306AE" w:rsidRDefault="00E8718C">
            <w:pPr>
              <w:pStyle w:val="Heading4"/>
              <w:jc w:val="center"/>
              <w:rPr>
                <w:b w:val="0"/>
                <w:bCs w:val="0"/>
                <w:sz w:val="12"/>
                <w:szCs w:val="12"/>
              </w:rPr>
            </w:pPr>
          </w:p>
        </w:tc>
        <w:tc>
          <w:tcPr>
            <w:tcW w:w="561" w:type="dxa"/>
            <w:vAlign w:val="center"/>
          </w:tcPr>
          <w:p w:rsidR="00E8718C" w:rsidRPr="00C306AE" w:rsidRDefault="00E8718C">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r w:rsidRPr="00C306AE">
              <w:rPr>
                <w:b w:val="0"/>
                <w:bCs w:val="0"/>
                <w:sz w:val="12"/>
                <w:szCs w:val="12"/>
              </w:rPr>
              <w:t>x</w:t>
            </w:r>
          </w:p>
        </w:tc>
        <w:tc>
          <w:tcPr>
            <w:tcW w:w="2244" w:type="dxa"/>
            <w:vMerge/>
            <w:tcBorders>
              <w:left w:val="nil"/>
              <w:right w:val="thinThickSmallGap" w:sz="24" w:space="0" w:color="auto"/>
            </w:tcBorders>
            <w:vAlign w:val="center"/>
          </w:tcPr>
          <w:p w:rsidR="00E8718C" w:rsidRPr="00C306AE" w:rsidRDefault="00E8718C" w:rsidP="0081255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right w:val="thinThickSmallGap" w:sz="24" w:space="0" w:color="auto"/>
            </w:tcBorders>
            <w:vAlign w:val="center"/>
          </w:tcPr>
          <w:p w:rsidR="00E8718C" w:rsidRPr="00C306AE" w:rsidRDefault="00E8718C" w:rsidP="00AB04CD">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236" w:type="dxa"/>
            <w:vAlign w:val="center"/>
          </w:tcPr>
          <w:p w:rsidR="00E8718C" w:rsidRPr="00C306AE" w:rsidRDefault="00E8718C">
            <w:pPr>
              <w:pStyle w:val="Heading6"/>
              <w:jc w:val="left"/>
              <w:rPr>
                <w:sz w:val="12"/>
                <w:szCs w:val="12"/>
              </w:rPr>
            </w:pPr>
            <w:r w:rsidRPr="00C306AE">
              <w:rPr>
                <w:sz w:val="12"/>
                <w:szCs w:val="12"/>
              </w:rPr>
              <w:t>Asistent de gestiune în transporturi</w:t>
            </w:r>
          </w:p>
        </w:tc>
        <w:tc>
          <w:tcPr>
            <w:tcW w:w="561" w:type="dxa"/>
            <w:vAlign w:val="center"/>
          </w:tcPr>
          <w:p w:rsidR="00E8718C" w:rsidRPr="00C306AE" w:rsidRDefault="00E8718C">
            <w:pPr>
              <w:pStyle w:val="Heading4"/>
              <w:jc w:val="center"/>
              <w:rPr>
                <w:b w:val="0"/>
                <w:bCs w:val="0"/>
                <w:sz w:val="12"/>
                <w:szCs w:val="12"/>
              </w:rPr>
            </w:pPr>
          </w:p>
        </w:tc>
        <w:tc>
          <w:tcPr>
            <w:tcW w:w="561" w:type="dxa"/>
            <w:vAlign w:val="center"/>
          </w:tcPr>
          <w:p w:rsidR="00E8718C" w:rsidRPr="00C306AE" w:rsidRDefault="00E8718C">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r w:rsidRPr="00C306AE">
              <w:rPr>
                <w:b w:val="0"/>
                <w:bCs w:val="0"/>
                <w:sz w:val="12"/>
                <w:szCs w:val="12"/>
              </w:rPr>
              <w:t>x</w:t>
            </w:r>
          </w:p>
        </w:tc>
        <w:tc>
          <w:tcPr>
            <w:tcW w:w="2244" w:type="dxa"/>
            <w:vMerge/>
            <w:tcBorders>
              <w:left w:val="nil"/>
              <w:right w:val="thinThickSmallGap" w:sz="24" w:space="0" w:color="auto"/>
            </w:tcBorders>
            <w:vAlign w:val="center"/>
          </w:tcPr>
          <w:p w:rsidR="00E8718C" w:rsidRPr="00C306AE" w:rsidRDefault="00E8718C" w:rsidP="0081255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right w:val="thinThickSmallGap" w:sz="24" w:space="0" w:color="auto"/>
            </w:tcBorders>
            <w:vAlign w:val="center"/>
          </w:tcPr>
          <w:p w:rsidR="00E8718C" w:rsidRPr="00C306AE" w:rsidRDefault="00E8718C" w:rsidP="00AB04CD">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236" w:type="dxa"/>
            <w:vAlign w:val="center"/>
          </w:tcPr>
          <w:p w:rsidR="00E8718C" w:rsidRPr="00C306AE" w:rsidRDefault="00E8718C">
            <w:pPr>
              <w:pStyle w:val="Heading6"/>
              <w:jc w:val="left"/>
              <w:rPr>
                <w:sz w:val="12"/>
                <w:szCs w:val="12"/>
              </w:rPr>
            </w:pPr>
            <w:r w:rsidRPr="00C306AE">
              <w:rPr>
                <w:sz w:val="12"/>
                <w:szCs w:val="12"/>
              </w:rPr>
              <w:t>Tehnician electromecanic auto</w:t>
            </w:r>
          </w:p>
        </w:tc>
        <w:tc>
          <w:tcPr>
            <w:tcW w:w="561" w:type="dxa"/>
            <w:vAlign w:val="center"/>
          </w:tcPr>
          <w:p w:rsidR="00E8718C" w:rsidRPr="00C306AE" w:rsidRDefault="00E8718C">
            <w:pPr>
              <w:pStyle w:val="Heading4"/>
              <w:jc w:val="center"/>
              <w:rPr>
                <w:b w:val="0"/>
                <w:bCs w:val="0"/>
                <w:sz w:val="12"/>
                <w:szCs w:val="12"/>
              </w:rPr>
            </w:pPr>
          </w:p>
        </w:tc>
        <w:tc>
          <w:tcPr>
            <w:tcW w:w="561" w:type="dxa"/>
            <w:vAlign w:val="center"/>
          </w:tcPr>
          <w:p w:rsidR="00E8718C" w:rsidRPr="00C306AE" w:rsidRDefault="00E8718C">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r w:rsidRPr="00C306AE">
              <w:rPr>
                <w:b w:val="0"/>
                <w:bCs w:val="0"/>
                <w:sz w:val="12"/>
                <w:szCs w:val="12"/>
              </w:rPr>
              <w:t>x</w:t>
            </w:r>
          </w:p>
        </w:tc>
        <w:tc>
          <w:tcPr>
            <w:tcW w:w="2244" w:type="dxa"/>
            <w:vMerge/>
            <w:tcBorders>
              <w:left w:val="nil"/>
              <w:right w:val="thinThickSmallGap" w:sz="24" w:space="0" w:color="auto"/>
            </w:tcBorders>
            <w:vAlign w:val="center"/>
          </w:tcPr>
          <w:p w:rsidR="00E8718C" w:rsidRPr="00C306AE" w:rsidRDefault="00E8718C" w:rsidP="0081255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right w:val="thinThickSmallGap" w:sz="24" w:space="0" w:color="auto"/>
            </w:tcBorders>
            <w:vAlign w:val="center"/>
          </w:tcPr>
          <w:p w:rsidR="00E8718C" w:rsidRPr="00C306AE" w:rsidRDefault="00E8718C" w:rsidP="00AB04CD">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236" w:type="dxa"/>
            <w:vAlign w:val="center"/>
          </w:tcPr>
          <w:p w:rsidR="00E8718C" w:rsidRPr="00C306AE" w:rsidRDefault="00E8718C">
            <w:pPr>
              <w:pStyle w:val="Heading6"/>
              <w:jc w:val="left"/>
              <w:rPr>
                <w:sz w:val="12"/>
                <w:szCs w:val="12"/>
              </w:rPr>
            </w:pPr>
            <w:r w:rsidRPr="00C306AE">
              <w:rPr>
                <w:sz w:val="12"/>
                <w:szCs w:val="12"/>
              </w:rPr>
              <w:t>Maistru electromecanic auto</w:t>
            </w:r>
          </w:p>
        </w:tc>
        <w:tc>
          <w:tcPr>
            <w:tcW w:w="561" w:type="dxa"/>
            <w:vAlign w:val="center"/>
          </w:tcPr>
          <w:p w:rsidR="00E8718C" w:rsidRPr="00C306AE" w:rsidRDefault="00E8718C">
            <w:pPr>
              <w:pStyle w:val="Heading4"/>
              <w:jc w:val="center"/>
              <w:rPr>
                <w:b w:val="0"/>
                <w:bCs w:val="0"/>
                <w:sz w:val="12"/>
                <w:szCs w:val="12"/>
              </w:rPr>
            </w:pPr>
          </w:p>
        </w:tc>
        <w:tc>
          <w:tcPr>
            <w:tcW w:w="561" w:type="dxa"/>
            <w:vAlign w:val="center"/>
          </w:tcPr>
          <w:p w:rsidR="00E8718C" w:rsidRPr="00C306AE" w:rsidRDefault="00E8718C">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r w:rsidRPr="00C306AE">
              <w:rPr>
                <w:b w:val="0"/>
                <w:bCs w:val="0"/>
                <w:sz w:val="12"/>
                <w:szCs w:val="12"/>
              </w:rPr>
              <w:t>x</w:t>
            </w:r>
          </w:p>
        </w:tc>
        <w:tc>
          <w:tcPr>
            <w:tcW w:w="2244" w:type="dxa"/>
            <w:vMerge/>
            <w:tcBorders>
              <w:left w:val="nil"/>
              <w:right w:val="thinThickSmallGap" w:sz="24" w:space="0" w:color="auto"/>
            </w:tcBorders>
            <w:vAlign w:val="center"/>
          </w:tcPr>
          <w:p w:rsidR="00E8718C" w:rsidRPr="00C306AE" w:rsidRDefault="00E8718C" w:rsidP="0081255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right w:val="thinThickSmallGap" w:sz="24" w:space="0" w:color="auto"/>
            </w:tcBorders>
            <w:vAlign w:val="center"/>
          </w:tcPr>
          <w:p w:rsidR="00E8718C" w:rsidRPr="00C306AE" w:rsidRDefault="00E8718C" w:rsidP="00AB04CD">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236" w:type="dxa"/>
            <w:vAlign w:val="center"/>
          </w:tcPr>
          <w:p w:rsidR="00E8718C" w:rsidRPr="00C306AE" w:rsidRDefault="00E8718C">
            <w:pPr>
              <w:pStyle w:val="Heading6"/>
              <w:jc w:val="left"/>
              <w:rPr>
                <w:sz w:val="12"/>
                <w:szCs w:val="12"/>
              </w:rPr>
            </w:pPr>
            <w:r w:rsidRPr="00C306AE">
              <w:rPr>
                <w:sz w:val="12"/>
                <w:szCs w:val="12"/>
              </w:rPr>
              <w:t>Maistru auto</w:t>
            </w:r>
          </w:p>
        </w:tc>
        <w:tc>
          <w:tcPr>
            <w:tcW w:w="561" w:type="dxa"/>
            <w:vAlign w:val="center"/>
          </w:tcPr>
          <w:p w:rsidR="00E8718C" w:rsidRPr="00C306AE" w:rsidRDefault="00E8718C">
            <w:pPr>
              <w:jc w:val="center"/>
              <w:rPr>
                <w:sz w:val="12"/>
                <w:szCs w:val="12"/>
              </w:rPr>
            </w:pPr>
          </w:p>
        </w:tc>
        <w:tc>
          <w:tcPr>
            <w:tcW w:w="561" w:type="dxa"/>
            <w:vAlign w:val="center"/>
          </w:tcPr>
          <w:p w:rsidR="00E8718C" w:rsidRPr="00C306AE" w:rsidRDefault="00E8718C">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jc w:val="center"/>
              <w:rPr>
                <w:sz w:val="12"/>
                <w:szCs w:val="12"/>
              </w:rPr>
            </w:pPr>
            <w:r w:rsidRPr="00C306AE">
              <w:rPr>
                <w:sz w:val="12"/>
                <w:szCs w:val="12"/>
              </w:rPr>
              <w:t>x</w:t>
            </w:r>
          </w:p>
        </w:tc>
        <w:tc>
          <w:tcPr>
            <w:tcW w:w="2244" w:type="dxa"/>
            <w:vMerge/>
            <w:tcBorders>
              <w:left w:val="nil"/>
              <w:right w:val="thinThickSmallGap" w:sz="24" w:space="0" w:color="auto"/>
            </w:tcBorders>
            <w:vAlign w:val="center"/>
          </w:tcPr>
          <w:p w:rsidR="00E8718C" w:rsidRPr="00C306AE" w:rsidRDefault="00E8718C" w:rsidP="0081255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right w:val="thinThickSmallGap" w:sz="24" w:space="0" w:color="auto"/>
            </w:tcBorders>
            <w:vAlign w:val="center"/>
          </w:tcPr>
          <w:p w:rsidR="00E8718C" w:rsidRPr="00C306AE" w:rsidRDefault="00E8718C" w:rsidP="00AB04CD">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236" w:type="dxa"/>
            <w:vAlign w:val="center"/>
          </w:tcPr>
          <w:p w:rsidR="00E8718C" w:rsidRPr="00C306AE" w:rsidRDefault="00E8718C">
            <w:pPr>
              <w:pStyle w:val="Heading6"/>
              <w:jc w:val="left"/>
              <w:rPr>
                <w:sz w:val="12"/>
                <w:szCs w:val="12"/>
              </w:rPr>
            </w:pPr>
            <w:r w:rsidRPr="00C306AE">
              <w:rPr>
                <w:sz w:val="12"/>
                <w:szCs w:val="12"/>
              </w:rPr>
              <w:t>Maistru mecanic motoare cu combustie internă</w:t>
            </w:r>
          </w:p>
        </w:tc>
        <w:tc>
          <w:tcPr>
            <w:tcW w:w="561" w:type="dxa"/>
            <w:vAlign w:val="center"/>
          </w:tcPr>
          <w:p w:rsidR="00E8718C" w:rsidRPr="00C306AE" w:rsidRDefault="00E8718C">
            <w:pPr>
              <w:pStyle w:val="Heading3"/>
              <w:rPr>
                <w:rFonts w:ascii="Times New Roman" w:hAnsi="Times New Roman" w:cs="Times New Roman"/>
                <w:i w:val="0"/>
                <w:iCs w:val="0"/>
                <w:noProof w:val="0"/>
                <w:sz w:val="12"/>
                <w:szCs w:val="12"/>
              </w:rPr>
            </w:pPr>
          </w:p>
        </w:tc>
        <w:tc>
          <w:tcPr>
            <w:tcW w:w="561" w:type="dxa"/>
            <w:vAlign w:val="center"/>
          </w:tcPr>
          <w:p w:rsidR="00E8718C" w:rsidRPr="00C306AE" w:rsidRDefault="00E8718C">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3"/>
              <w:rPr>
                <w:rFonts w:ascii="Times New Roman" w:hAnsi="Times New Roman" w:cs="Times New Roman"/>
                <w:i w:val="0"/>
                <w:iCs w:val="0"/>
                <w:noProof w:val="0"/>
                <w:sz w:val="12"/>
                <w:szCs w:val="12"/>
              </w:rPr>
            </w:pPr>
            <w:r w:rsidRPr="00C306AE">
              <w:rPr>
                <w:rFonts w:ascii="Times New Roman" w:hAnsi="Times New Roman" w:cs="Times New Roman"/>
                <w:i w:val="0"/>
                <w:iCs w:val="0"/>
                <w:noProof w:val="0"/>
                <w:sz w:val="12"/>
                <w:szCs w:val="12"/>
              </w:rPr>
              <w:t>x</w:t>
            </w:r>
          </w:p>
        </w:tc>
        <w:tc>
          <w:tcPr>
            <w:tcW w:w="2244" w:type="dxa"/>
            <w:vMerge/>
            <w:tcBorders>
              <w:left w:val="nil"/>
              <w:right w:val="thinThickSmallGap" w:sz="24" w:space="0" w:color="auto"/>
            </w:tcBorders>
            <w:vAlign w:val="center"/>
          </w:tcPr>
          <w:p w:rsidR="00E8718C" w:rsidRPr="00C306AE" w:rsidRDefault="00E8718C" w:rsidP="0081255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right w:val="thinThickSmallGap" w:sz="24" w:space="0" w:color="auto"/>
            </w:tcBorders>
            <w:vAlign w:val="center"/>
          </w:tcPr>
          <w:p w:rsidR="00E8718C" w:rsidRPr="00C306AE" w:rsidRDefault="00E8718C" w:rsidP="00AB04CD">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236" w:type="dxa"/>
            <w:vAlign w:val="center"/>
          </w:tcPr>
          <w:p w:rsidR="00E8718C" w:rsidRPr="00C306AE" w:rsidRDefault="00E8718C">
            <w:pPr>
              <w:pStyle w:val="Heading6"/>
              <w:jc w:val="left"/>
              <w:rPr>
                <w:sz w:val="12"/>
                <w:szCs w:val="12"/>
              </w:rPr>
            </w:pPr>
            <w:r w:rsidRPr="00C306AE">
              <w:rPr>
                <w:sz w:val="12"/>
                <w:szCs w:val="12"/>
              </w:rPr>
              <w:t>Maistru mecanic auto</w:t>
            </w:r>
          </w:p>
        </w:tc>
        <w:tc>
          <w:tcPr>
            <w:tcW w:w="561" w:type="dxa"/>
            <w:vAlign w:val="center"/>
          </w:tcPr>
          <w:p w:rsidR="00E8718C" w:rsidRPr="00C306AE" w:rsidRDefault="00E8718C">
            <w:pPr>
              <w:pStyle w:val="Heading4"/>
              <w:jc w:val="center"/>
              <w:rPr>
                <w:b w:val="0"/>
                <w:bCs w:val="0"/>
                <w:sz w:val="12"/>
                <w:szCs w:val="12"/>
              </w:rPr>
            </w:pPr>
          </w:p>
        </w:tc>
        <w:tc>
          <w:tcPr>
            <w:tcW w:w="561" w:type="dxa"/>
            <w:vAlign w:val="center"/>
          </w:tcPr>
          <w:p w:rsidR="00E8718C" w:rsidRPr="00C306AE" w:rsidRDefault="00E8718C">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r w:rsidRPr="00C306AE">
              <w:rPr>
                <w:b w:val="0"/>
                <w:bCs w:val="0"/>
                <w:sz w:val="12"/>
                <w:szCs w:val="12"/>
              </w:rPr>
              <w:t>x</w:t>
            </w:r>
          </w:p>
        </w:tc>
        <w:tc>
          <w:tcPr>
            <w:tcW w:w="2244" w:type="dxa"/>
            <w:vMerge/>
            <w:tcBorders>
              <w:left w:val="nil"/>
              <w:right w:val="thinThickSmallGap" w:sz="24" w:space="0" w:color="auto"/>
            </w:tcBorders>
            <w:vAlign w:val="center"/>
          </w:tcPr>
          <w:p w:rsidR="00E8718C" w:rsidRPr="00C306AE" w:rsidRDefault="00E8718C" w:rsidP="0081255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right w:val="thinThickSmallGap" w:sz="24" w:space="0" w:color="auto"/>
            </w:tcBorders>
            <w:vAlign w:val="center"/>
          </w:tcPr>
          <w:p w:rsidR="00E8718C" w:rsidRPr="00C306AE" w:rsidRDefault="00E8718C" w:rsidP="00AB04CD">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236" w:type="dxa"/>
            <w:vAlign w:val="center"/>
          </w:tcPr>
          <w:p w:rsidR="00E8718C" w:rsidRPr="00C306AE" w:rsidRDefault="00E8718C">
            <w:pPr>
              <w:pStyle w:val="Heading6"/>
              <w:jc w:val="left"/>
              <w:rPr>
                <w:sz w:val="12"/>
                <w:szCs w:val="12"/>
              </w:rPr>
            </w:pPr>
            <w:r w:rsidRPr="00C306AE">
              <w:rPr>
                <w:sz w:val="12"/>
                <w:szCs w:val="12"/>
              </w:rPr>
              <w:t>Mecanic autovehicule</w:t>
            </w:r>
          </w:p>
        </w:tc>
        <w:tc>
          <w:tcPr>
            <w:tcW w:w="561" w:type="dxa"/>
            <w:vAlign w:val="center"/>
          </w:tcPr>
          <w:p w:rsidR="00E8718C" w:rsidRPr="00C306AE" w:rsidRDefault="00E8718C">
            <w:pPr>
              <w:pStyle w:val="Heading4"/>
              <w:jc w:val="center"/>
              <w:rPr>
                <w:b w:val="0"/>
                <w:bCs w:val="0"/>
                <w:sz w:val="12"/>
                <w:szCs w:val="12"/>
              </w:rPr>
            </w:pPr>
          </w:p>
        </w:tc>
        <w:tc>
          <w:tcPr>
            <w:tcW w:w="561" w:type="dxa"/>
            <w:vAlign w:val="center"/>
          </w:tcPr>
          <w:p w:rsidR="00E8718C" w:rsidRPr="00C306AE" w:rsidRDefault="00E8718C">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r w:rsidRPr="00C306AE">
              <w:rPr>
                <w:b w:val="0"/>
                <w:bCs w:val="0"/>
                <w:sz w:val="12"/>
                <w:szCs w:val="12"/>
              </w:rPr>
              <w:t>x</w:t>
            </w:r>
          </w:p>
        </w:tc>
        <w:tc>
          <w:tcPr>
            <w:tcW w:w="2244" w:type="dxa"/>
            <w:vMerge/>
            <w:tcBorders>
              <w:left w:val="nil"/>
              <w:right w:val="thinThickSmallGap" w:sz="24" w:space="0" w:color="auto"/>
            </w:tcBorders>
            <w:vAlign w:val="center"/>
          </w:tcPr>
          <w:p w:rsidR="00E8718C" w:rsidRPr="00C306AE" w:rsidRDefault="00E8718C" w:rsidP="0081255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right w:val="thinThickSmallGap" w:sz="24" w:space="0" w:color="auto"/>
            </w:tcBorders>
            <w:vAlign w:val="center"/>
          </w:tcPr>
          <w:p w:rsidR="00E8718C" w:rsidRPr="00C306AE" w:rsidRDefault="00E8718C" w:rsidP="00AB04CD">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236" w:type="dxa"/>
            <w:vAlign w:val="center"/>
          </w:tcPr>
          <w:p w:rsidR="00E8718C" w:rsidRPr="00C306AE" w:rsidRDefault="00E8718C">
            <w:pPr>
              <w:pStyle w:val="Heading6"/>
              <w:jc w:val="left"/>
              <w:rPr>
                <w:sz w:val="12"/>
                <w:szCs w:val="12"/>
              </w:rPr>
            </w:pPr>
            <w:r w:rsidRPr="00C306AE">
              <w:rPr>
                <w:sz w:val="12"/>
                <w:szCs w:val="12"/>
              </w:rPr>
              <w:t>Mecanic maşini şi utilaj auto</w:t>
            </w:r>
          </w:p>
        </w:tc>
        <w:tc>
          <w:tcPr>
            <w:tcW w:w="561" w:type="dxa"/>
            <w:vAlign w:val="center"/>
          </w:tcPr>
          <w:p w:rsidR="00E8718C" w:rsidRPr="00C306AE" w:rsidRDefault="00E8718C">
            <w:pPr>
              <w:pStyle w:val="Heading4"/>
              <w:jc w:val="center"/>
              <w:rPr>
                <w:b w:val="0"/>
                <w:bCs w:val="0"/>
                <w:sz w:val="12"/>
                <w:szCs w:val="12"/>
              </w:rPr>
            </w:pPr>
          </w:p>
        </w:tc>
        <w:tc>
          <w:tcPr>
            <w:tcW w:w="561" w:type="dxa"/>
            <w:vAlign w:val="center"/>
          </w:tcPr>
          <w:p w:rsidR="00E8718C" w:rsidRPr="00C306AE" w:rsidRDefault="00E8718C">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r w:rsidRPr="00C306AE">
              <w:rPr>
                <w:b w:val="0"/>
                <w:bCs w:val="0"/>
                <w:sz w:val="12"/>
                <w:szCs w:val="12"/>
              </w:rPr>
              <w:t>x</w:t>
            </w:r>
          </w:p>
        </w:tc>
        <w:tc>
          <w:tcPr>
            <w:tcW w:w="2244" w:type="dxa"/>
            <w:vMerge/>
            <w:tcBorders>
              <w:left w:val="nil"/>
              <w:right w:val="thinThickSmallGap" w:sz="24" w:space="0" w:color="auto"/>
            </w:tcBorders>
            <w:vAlign w:val="center"/>
          </w:tcPr>
          <w:p w:rsidR="00E8718C" w:rsidRPr="00C306AE" w:rsidRDefault="00E8718C" w:rsidP="0081255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right w:val="thinThickSmallGap" w:sz="24" w:space="0" w:color="auto"/>
            </w:tcBorders>
            <w:vAlign w:val="center"/>
          </w:tcPr>
          <w:p w:rsidR="00E8718C" w:rsidRPr="00C306AE" w:rsidRDefault="00E8718C" w:rsidP="00AB04CD">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236" w:type="dxa"/>
            <w:vAlign w:val="center"/>
          </w:tcPr>
          <w:p w:rsidR="00E8718C" w:rsidRPr="00C306AE" w:rsidRDefault="00E8718C">
            <w:pPr>
              <w:pStyle w:val="Heading6"/>
              <w:jc w:val="left"/>
              <w:rPr>
                <w:sz w:val="12"/>
                <w:szCs w:val="12"/>
              </w:rPr>
            </w:pPr>
            <w:r w:rsidRPr="00C306AE">
              <w:rPr>
                <w:sz w:val="12"/>
                <w:szCs w:val="12"/>
              </w:rPr>
              <w:t>Mecanic auto</w:t>
            </w:r>
          </w:p>
        </w:tc>
        <w:tc>
          <w:tcPr>
            <w:tcW w:w="561" w:type="dxa"/>
            <w:vAlign w:val="center"/>
          </w:tcPr>
          <w:p w:rsidR="00E8718C" w:rsidRPr="00C306AE" w:rsidRDefault="00E8718C">
            <w:pPr>
              <w:pStyle w:val="Heading4"/>
              <w:jc w:val="center"/>
              <w:rPr>
                <w:b w:val="0"/>
                <w:bCs w:val="0"/>
                <w:sz w:val="12"/>
                <w:szCs w:val="12"/>
              </w:rPr>
            </w:pPr>
          </w:p>
        </w:tc>
        <w:tc>
          <w:tcPr>
            <w:tcW w:w="561" w:type="dxa"/>
            <w:vAlign w:val="center"/>
          </w:tcPr>
          <w:p w:rsidR="00E8718C" w:rsidRPr="00C306AE" w:rsidRDefault="00E8718C">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r w:rsidRPr="00C306AE">
              <w:rPr>
                <w:b w:val="0"/>
                <w:bCs w:val="0"/>
                <w:sz w:val="12"/>
                <w:szCs w:val="12"/>
              </w:rPr>
              <w:t>x</w:t>
            </w:r>
          </w:p>
        </w:tc>
        <w:tc>
          <w:tcPr>
            <w:tcW w:w="2244" w:type="dxa"/>
            <w:vMerge/>
            <w:tcBorders>
              <w:left w:val="nil"/>
              <w:right w:val="thinThickSmallGap" w:sz="24" w:space="0" w:color="auto"/>
            </w:tcBorders>
            <w:vAlign w:val="center"/>
          </w:tcPr>
          <w:p w:rsidR="00E8718C" w:rsidRPr="00C306AE" w:rsidRDefault="00E8718C" w:rsidP="0081255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right w:val="thinThickSmallGap" w:sz="24" w:space="0" w:color="auto"/>
            </w:tcBorders>
            <w:vAlign w:val="center"/>
          </w:tcPr>
          <w:p w:rsidR="00E8718C" w:rsidRPr="00C306AE" w:rsidRDefault="00E8718C" w:rsidP="00AB04CD">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236" w:type="dxa"/>
            <w:vAlign w:val="center"/>
          </w:tcPr>
          <w:p w:rsidR="00E8718C" w:rsidRPr="00C306AE" w:rsidRDefault="00E8718C">
            <w:pPr>
              <w:pStyle w:val="Heading6"/>
              <w:jc w:val="left"/>
              <w:rPr>
                <w:sz w:val="12"/>
                <w:szCs w:val="12"/>
              </w:rPr>
            </w:pPr>
            <w:r w:rsidRPr="00C306AE">
              <w:rPr>
                <w:sz w:val="12"/>
                <w:szCs w:val="12"/>
              </w:rPr>
              <w:t>Maistru militar auto</w:t>
            </w:r>
          </w:p>
        </w:tc>
        <w:tc>
          <w:tcPr>
            <w:tcW w:w="561" w:type="dxa"/>
            <w:vAlign w:val="center"/>
          </w:tcPr>
          <w:p w:rsidR="00E8718C" w:rsidRPr="00C306AE" w:rsidRDefault="00E8718C">
            <w:pPr>
              <w:pStyle w:val="Heading4"/>
              <w:jc w:val="center"/>
              <w:rPr>
                <w:b w:val="0"/>
                <w:bCs w:val="0"/>
                <w:sz w:val="12"/>
                <w:szCs w:val="12"/>
              </w:rPr>
            </w:pPr>
          </w:p>
        </w:tc>
        <w:tc>
          <w:tcPr>
            <w:tcW w:w="561" w:type="dxa"/>
            <w:vAlign w:val="center"/>
          </w:tcPr>
          <w:p w:rsidR="00E8718C" w:rsidRPr="00C306AE" w:rsidRDefault="00E8718C">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r w:rsidRPr="00C306AE">
              <w:rPr>
                <w:b w:val="0"/>
                <w:bCs w:val="0"/>
                <w:sz w:val="12"/>
                <w:szCs w:val="12"/>
              </w:rPr>
              <w:t>x</w:t>
            </w:r>
          </w:p>
        </w:tc>
        <w:tc>
          <w:tcPr>
            <w:tcW w:w="2244" w:type="dxa"/>
            <w:vMerge/>
            <w:tcBorders>
              <w:left w:val="nil"/>
              <w:right w:val="thinThickSmallGap" w:sz="24" w:space="0" w:color="auto"/>
            </w:tcBorders>
            <w:vAlign w:val="center"/>
          </w:tcPr>
          <w:p w:rsidR="00E8718C" w:rsidRPr="00C306AE" w:rsidRDefault="00E8718C" w:rsidP="0081255C">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9D0EFD">
            <w:pPr>
              <w:jc w:val="center"/>
              <w:rPr>
                <w:b/>
                <w:bCs/>
                <w:sz w:val="13"/>
                <w:szCs w:val="13"/>
              </w:rPr>
            </w:pPr>
          </w:p>
        </w:tc>
        <w:tc>
          <w:tcPr>
            <w:tcW w:w="1496" w:type="dxa"/>
            <w:vMerge/>
            <w:tcBorders>
              <w:right w:val="thinThickSmallGap" w:sz="24" w:space="0" w:color="auto"/>
            </w:tcBorders>
            <w:vAlign w:val="center"/>
          </w:tcPr>
          <w:p w:rsidR="00E8718C" w:rsidRPr="00C306AE" w:rsidRDefault="00E8718C" w:rsidP="009D0EFD">
            <w:pPr>
              <w:jc w:val="center"/>
              <w:rPr>
                <w:sz w:val="13"/>
                <w:szCs w:val="13"/>
              </w:rPr>
            </w:pPr>
          </w:p>
        </w:tc>
        <w:tc>
          <w:tcPr>
            <w:tcW w:w="1496" w:type="dxa"/>
            <w:vMerge/>
            <w:tcBorders>
              <w:left w:val="nil"/>
              <w:right w:val="thinThickSmallGap" w:sz="24" w:space="0" w:color="auto"/>
            </w:tcBorders>
            <w:vAlign w:val="center"/>
          </w:tcPr>
          <w:p w:rsidR="00E8718C" w:rsidRPr="00C306AE" w:rsidRDefault="00E8718C" w:rsidP="00AB04CD">
            <w:pPr>
              <w:jc w:val="center"/>
              <w:rPr>
                <w:sz w:val="13"/>
                <w:szCs w:val="13"/>
              </w:rPr>
            </w:pPr>
          </w:p>
        </w:tc>
        <w:tc>
          <w:tcPr>
            <w:tcW w:w="561" w:type="dxa"/>
            <w:tcBorders>
              <w:left w:val="nil"/>
            </w:tcBorders>
            <w:vAlign w:val="center"/>
          </w:tcPr>
          <w:p w:rsidR="00E8718C" w:rsidRPr="00C306AE" w:rsidRDefault="00E8718C" w:rsidP="00594127">
            <w:pPr>
              <w:numPr>
                <w:ilvl w:val="0"/>
                <w:numId w:val="1"/>
              </w:numPr>
              <w:jc w:val="both"/>
              <w:rPr>
                <w:sz w:val="12"/>
                <w:szCs w:val="12"/>
              </w:rPr>
            </w:pPr>
          </w:p>
        </w:tc>
        <w:tc>
          <w:tcPr>
            <w:tcW w:w="5236" w:type="dxa"/>
            <w:vAlign w:val="center"/>
          </w:tcPr>
          <w:p w:rsidR="00E8718C" w:rsidRPr="00C306AE" w:rsidRDefault="00E8718C">
            <w:pPr>
              <w:pStyle w:val="Heading6"/>
              <w:jc w:val="left"/>
              <w:rPr>
                <w:sz w:val="12"/>
                <w:szCs w:val="12"/>
              </w:rPr>
            </w:pPr>
            <w:r w:rsidRPr="00C306AE">
              <w:rPr>
                <w:sz w:val="12"/>
                <w:szCs w:val="12"/>
              </w:rPr>
              <w:t>Lăcătuş mecanic auto</w:t>
            </w:r>
          </w:p>
        </w:tc>
        <w:tc>
          <w:tcPr>
            <w:tcW w:w="561" w:type="dxa"/>
            <w:vAlign w:val="center"/>
          </w:tcPr>
          <w:p w:rsidR="00E8718C" w:rsidRPr="00C306AE" w:rsidRDefault="00E8718C">
            <w:pPr>
              <w:pStyle w:val="Heading4"/>
              <w:jc w:val="center"/>
              <w:rPr>
                <w:b w:val="0"/>
                <w:bCs w:val="0"/>
                <w:sz w:val="12"/>
                <w:szCs w:val="12"/>
              </w:rPr>
            </w:pPr>
          </w:p>
        </w:tc>
        <w:tc>
          <w:tcPr>
            <w:tcW w:w="561" w:type="dxa"/>
            <w:vAlign w:val="center"/>
          </w:tcPr>
          <w:p w:rsidR="00E8718C" w:rsidRPr="00C306AE" w:rsidRDefault="00E8718C">
            <w:pPr>
              <w:pStyle w:val="Heading4"/>
              <w:jc w:val="center"/>
              <w:rPr>
                <w:b w:val="0"/>
                <w:bCs w:val="0"/>
                <w:sz w:val="12"/>
                <w:szCs w:val="12"/>
              </w:rPr>
            </w:pPr>
          </w:p>
        </w:tc>
        <w:tc>
          <w:tcPr>
            <w:tcW w:w="561" w:type="dxa"/>
            <w:tcBorders>
              <w:right w:val="thinThickSmallGap" w:sz="24" w:space="0" w:color="auto"/>
            </w:tcBorders>
            <w:vAlign w:val="center"/>
          </w:tcPr>
          <w:p w:rsidR="00E8718C" w:rsidRPr="00C306AE" w:rsidRDefault="00E8718C">
            <w:pPr>
              <w:pStyle w:val="Heading4"/>
              <w:jc w:val="center"/>
              <w:rPr>
                <w:b w:val="0"/>
                <w:bCs w:val="0"/>
                <w:sz w:val="12"/>
                <w:szCs w:val="12"/>
              </w:rPr>
            </w:pPr>
            <w:r w:rsidRPr="00C306AE">
              <w:rPr>
                <w:b w:val="0"/>
                <w:bCs w:val="0"/>
                <w:sz w:val="12"/>
                <w:szCs w:val="12"/>
              </w:rPr>
              <w:t>x</w:t>
            </w:r>
          </w:p>
        </w:tc>
        <w:tc>
          <w:tcPr>
            <w:tcW w:w="2244" w:type="dxa"/>
            <w:vMerge/>
            <w:tcBorders>
              <w:left w:val="nil"/>
              <w:right w:val="thinThickSmallGap" w:sz="24" w:space="0" w:color="auto"/>
            </w:tcBorders>
            <w:vAlign w:val="center"/>
          </w:tcPr>
          <w:p w:rsidR="00E8718C" w:rsidRPr="00C306AE" w:rsidRDefault="00E8718C" w:rsidP="0081255C">
            <w:pPr>
              <w:pStyle w:val="Heading4"/>
              <w:jc w:val="center"/>
              <w:rPr>
                <w:b w:val="0"/>
                <w:bCs w:val="0"/>
                <w:caps/>
                <w:sz w:val="14"/>
                <w:szCs w:val="14"/>
              </w:rPr>
            </w:pPr>
          </w:p>
        </w:tc>
      </w:tr>
    </w:tbl>
    <w:p w:rsidR="004B323A" w:rsidRPr="00C306AE" w:rsidRDefault="004B323A">
      <w:pPr>
        <w:rPr>
          <w:sz w:val="16"/>
          <w:szCs w:val="16"/>
        </w:rPr>
      </w:pPr>
    </w:p>
    <w:tbl>
      <w:tblPr>
        <w:tblW w:w="0" w:type="auto"/>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9"/>
        <w:gridCol w:w="1496"/>
        <w:gridCol w:w="1496"/>
        <w:gridCol w:w="561"/>
        <w:gridCol w:w="5797"/>
        <w:gridCol w:w="561"/>
        <w:gridCol w:w="561"/>
        <w:gridCol w:w="561"/>
        <w:gridCol w:w="2057"/>
      </w:tblGrid>
      <w:tr w:rsidR="00A930E1" w:rsidRPr="00C306AE">
        <w:trPr>
          <w:cantSplit/>
        </w:trPr>
        <w:tc>
          <w:tcPr>
            <w:tcW w:w="1309" w:type="dxa"/>
            <w:vMerge w:val="restart"/>
            <w:tcBorders>
              <w:left w:val="thinThickSmallGap" w:sz="24" w:space="0" w:color="auto"/>
            </w:tcBorders>
            <w:vAlign w:val="center"/>
          </w:tcPr>
          <w:p w:rsidR="00A930E1" w:rsidRPr="00C306AE" w:rsidRDefault="00A930E1" w:rsidP="00624592">
            <w:pPr>
              <w:jc w:val="center"/>
              <w:rPr>
                <w:b/>
                <w:bCs/>
                <w:sz w:val="16"/>
                <w:szCs w:val="16"/>
              </w:rPr>
            </w:pPr>
            <w:r w:rsidRPr="00C306AE">
              <w:rPr>
                <w:b/>
                <w:bCs/>
                <w:sz w:val="16"/>
                <w:szCs w:val="16"/>
              </w:rPr>
              <w:t xml:space="preserve">Învăţământ </w:t>
            </w:r>
          </w:p>
          <w:p w:rsidR="00A930E1" w:rsidRPr="00C306AE" w:rsidRDefault="00A930E1" w:rsidP="00624592">
            <w:pPr>
              <w:jc w:val="center"/>
              <w:rPr>
                <w:b/>
                <w:bCs/>
                <w:sz w:val="16"/>
                <w:szCs w:val="16"/>
              </w:rPr>
            </w:pPr>
            <w:r w:rsidRPr="00C306AE">
              <w:rPr>
                <w:b/>
                <w:bCs/>
                <w:sz w:val="16"/>
                <w:szCs w:val="16"/>
              </w:rPr>
              <w:t>liceal/</w:t>
            </w:r>
          </w:p>
          <w:p w:rsidR="00A930E1" w:rsidRPr="00C306AE" w:rsidRDefault="00A930E1" w:rsidP="00624592">
            <w:pPr>
              <w:jc w:val="center"/>
              <w:rPr>
                <w:b/>
                <w:bCs/>
                <w:sz w:val="16"/>
                <w:szCs w:val="16"/>
              </w:rPr>
            </w:pPr>
            <w:r w:rsidRPr="00C306AE">
              <w:rPr>
                <w:b/>
                <w:bCs/>
                <w:sz w:val="16"/>
                <w:szCs w:val="16"/>
              </w:rPr>
              <w:t xml:space="preserve"> Anul de completare/ Învăţământ profesional/</w:t>
            </w:r>
          </w:p>
          <w:p w:rsidR="00A930E1" w:rsidRPr="00C306AE" w:rsidRDefault="00A930E1" w:rsidP="00624592">
            <w:pPr>
              <w:jc w:val="center"/>
              <w:rPr>
                <w:b/>
                <w:bCs/>
                <w:sz w:val="16"/>
                <w:szCs w:val="16"/>
              </w:rPr>
            </w:pPr>
            <w:r w:rsidRPr="00C306AE">
              <w:rPr>
                <w:b/>
                <w:bCs/>
                <w:sz w:val="16"/>
                <w:szCs w:val="16"/>
              </w:rPr>
              <w:t>Stagii de pregătire practică</w:t>
            </w:r>
          </w:p>
        </w:tc>
        <w:tc>
          <w:tcPr>
            <w:tcW w:w="1496" w:type="dxa"/>
            <w:vMerge w:val="restart"/>
            <w:tcBorders>
              <w:right w:val="thinThickSmallGap" w:sz="24" w:space="0" w:color="auto"/>
            </w:tcBorders>
            <w:vAlign w:val="center"/>
          </w:tcPr>
          <w:p w:rsidR="00A930E1" w:rsidRPr="00C306AE" w:rsidRDefault="00A930E1" w:rsidP="00A96AF4">
            <w:pPr>
              <w:jc w:val="center"/>
              <w:rPr>
                <w:b/>
                <w:bCs/>
                <w:sz w:val="16"/>
                <w:szCs w:val="16"/>
              </w:rPr>
            </w:pPr>
            <w:r w:rsidRPr="00C306AE">
              <w:rPr>
                <w:b/>
                <w:bCs/>
                <w:sz w:val="16"/>
                <w:szCs w:val="16"/>
              </w:rPr>
              <w:t xml:space="preserve">Pregătire - </w:t>
            </w:r>
          </w:p>
          <w:p w:rsidR="00A930E1" w:rsidRPr="00C306AE" w:rsidRDefault="00A930E1" w:rsidP="00A96AF4">
            <w:pPr>
              <w:jc w:val="center"/>
              <w:rPr>
                <w:b/>
                <w:bCs/>
                <w:sz w:val="16"/>
                <w:szCs w:val="16"/>
              </w:rPr>
            </w:pPr>
            <w:r w:rsidRPr="00C306AE">
              <w:rPr>
                <w:b/>
                <w:bCs/>
                <w:sz w:val="16"/>
                <w:szCs w:val="16"/>
              </w:rPr>
              <w:t>instruire practică (Transporturi /</w:t>
            </w:r>
          </w:p>
          <w:p w:rsidR="00A930E1" w:rsidRPr="00C306AE" w:rsidRDefault="00A930E1" w:rsidP="00A96AF4">
            <w:pPr>
              <w:jc w:val="center"/>
              <w:rPr>
                <w:b/>
                <w:bCs/>
                <w:sz w:val="16"/>
                <w:szCs w:val="16"/>
              </w:rPr>
            </w:pPr>
            <w:r w:rsidRPr="00C306AE">
              <w:rPr>
                <w:b/>
                <w:bCs/>
                <w:sz w:val="16"/>
                <w:szCs w:val="16"/>
              </w:rPr>
              <w:t>Transporturi rutiere)</w:t>
            </w:r>
          </w:p>
        </w:tc>
        <w:tc>
          <w:tcPr>
            <w:tcW w:w="1496" w:type="dxa"/>
            <w:vMerge w:val="restart"/>
            <w:tcBorders>
              <w:left w:val="nil"/>
              <w:right w:val="thinThickSmallGap" w:sz="24" w:space="0" w:color="auto"/>
            </w:tcBorders>
            <w:vAlign w:val="center"/>
          </w:tcPr>
          <w:p w:rsidR="00A930E1" w:rsidRPr="00C306AE" w:rsidRDefault="00A930E1" w:rsidP="00A96AF4">
            <w:pPr>
              <w:jc w:val="center"/>
              <w:rPr>
                <w:sz w:val="16"/>
                <w:szCs w:val="16"/>
              </w:rPr>
            </w:pPr>
            <w:r w:rsidRPr="00C306AE">
              <w:rPr>
                <w:sz w:val="16"/>
                <w:szCs w:val="16"/>
              </w:rPr>
              <w:t>17.1. Transporturi /</w:t>
            </w:r>
          </w:p>
          <w:p w:rsidR="00A930E1" w:rsidRPr="00C306AE" w:rsidRDefault="00A930E1" w:rsidP="00A96AF4">
            <w:pPr>
              <w:jc w:val="center"/>
              <w:rPr>
                <w:sz w:val="16"/>
                <w:szCs w:val="16"/>
              </w:rPr>
            </w:pPr>
            <w:r w:rsidRPr="00C306AE">
              <w:rPr>
                <w:sz w:val="16"/>
                <w:szCs w:val="16"/>
              </w:rPr>
              <w:t xml:space="preserve">Transporturi rutiere </w:t>
            </w:r>
          </w:p>
          <w:p w:rsidR="00A930E1" w:rsidRPr="00C306AE" w:rsidRDefault="00A930E1" w:rsidP="00A96AF4">
            <w:pPr>
              <w:jc w:val="center"/>
              <w:rPr>
                <w:sz w:val="16"/>
                <w:szCs w:val="16"/>
              </w:rPr>
            </w:pPr>
          </w:p>
        </w:tc>
        <w:tc>
          <w:tcPr>
            <w:tcW w:w="561" w:type="dxa"/>
            <w:tcBorders>
              <w:left w:val="nil"/>
            </w:tcBorders>
            <w:vAlign w:val="center"/>
          </w:tcPr>
          <w:p w:rsidR="00A930E1" w:rsidRPr="00C306AE" w:rsidRDefault="00A930E1" w:rsidP="00594127">
            <w:pPr>
              <w:numPr>
                <w:ilvl w:val="0"/>
                <w:numId w:val="1"/>
              </w:numPr>
              <w:jc w:val="both"/>
              <w:rPr>
                <w:sz w:val="16"/>
                <w:szCs w:val="16"/>
              </w:rPr>
            </w:pPr>
          </w:p>
        </w:tc>
        <w:tc>
          <w:tcPr>
            <w:tcW w:w="5797" w:type="dxa"/>
            <w:vAlign w:val="center"/>
          </w:tcPr>
          <w:p w:rsidR="00A930E1" w:rsidRPr="00C306AE" w:rsidRDefault="00A930E1" w:rsidP="00A96AF4">
            <w:pPr>
              <w:rPr>
                <w:sz w:val="16"/>
                <w:szCs w:val="16"/>
              </w:rPr>
            </w:pPr>
            <w:r w:rsidRPr="00C306AE">
              <w:rPr>
                <w:sz w:val="16"/>
                <w:szCs w:val="16"/>
              </w:rPr>
              <w:t>Autovehicule rutiere</w:t>
            </w:r>
          </w:p>
        </w:tc>
        <w:tc>
          <w:tcPr>
            <w:tcW w:w="561" w:type="dxa"/>
            <w:vAlign w:val="center"/>
          </w:tcPr>
          <w:p w:rsidR="00A930E1" w:rsidRPr="00C306AE" w:rsidRDefault="00A930E1" w:rsidP="00A96AF4">
            <w:pPr>
              <w:pStyle w:val="Heading4"/>
              <w:jc w:val="center"/>
              <w:rPr>
                <w:b w:val="0"/>
                <w:bCs w:val="0"/>
                <w:sz w:val="16"/>
                <w:szCs w:val="16"/>
              </w:rPr>
            </w:pPr>
            <w:r w:rsidRPr="00C306AE">
              <w:rPr>
                <w:b w:val="0"/>
                <w:bCs w:val="0"/>
                <w:sz w:val="16"/>
                <w:szCs w:val="16"/>
              </w:rPr>
              <w:t>x</w:t>
            </w:r>
          </w:p>
        </w:tc>
        <w:tc>
          <w:tcPr>
            <w:tcW w:w="561" w:type="dxa"/>
            <w:vAlign w:val="center"/>
          </w:tcPr>
          <w:p w:rsidR="00A930E1" w:rsidRPr="00C306AE" w:rsidRDefault="00A930E1" w:rsidP="00A96AF4">
            <w:pPr>
              <w:pStyle w:val="Heading4"/>
              <w:jc w:val="center"/>
              <w:rPr>
                <w:b w:val="0"/>
                <w:bCs w:val="0"/>
                <w:sz w:val="16"/>
                <w:szCs w:val="16"/>
              </w:rPr>
            </w:pPr>
            <w:r w:rsidRPr="00C306AE">
              <w:rPr>
                <w:b w:val="0"/>
                <w:bCs w:val="0"/>
                <w:sz w:val="16"/>
                <w:szCs w:val="16"/>
              </w:rPr>
              <w:t>x</w:t>
            </w:r>
          </w:p>
        </w:tc>
        <w:tc>
          <w:tcPr>
            <w:tcW w:w="561" w:type="dxa"/>
            <w:tcBorders>
              <w:right w:val="thinThickSmallGap" w:sz="24" w:space="0" w:color="auto"/>
            </w:tcBorders>
            <w:vAlign w:val="center"/>
          </w:tcPr>
          <w:p w:rsidR="00A930E1" w:rsidRPr="00C306AE" w:rsidRDefault="00A930E1" w:rsidP="00A96AF4">
            <w:pPr>
              <w:pStyle w:val="Heading4"/>
              <w:jc w:val="center"/>
              <w:rPr>
                <w:b w:val="0"/>
                <w:bCs w:val="0"/>
                <w:sz w:val="16"/>
                <w:szCs w:val="16"/>
              </w:rPr>
            </w:pPr>
          </w:p>
        </w:tc>
        <w:tc>
          <w:tcPr>
            <w:tcW w:w="2057" w:type="dxa"/>
            <w:vMerge w:val="restart"/>
            <w:tcBorders>
              <w:left w:val="nil"/>
              <w:right w:val="thinThickSmallGap" w:sz="24" w:space="0" w:color="auto"/>
            </w:tcBorders>
            <w:vAlign w:val="center"/>
          </w:tcPr>
          <w:p w:rsidR="00A930E1" w:rsidRPr="00C306AE" w:rsidRDefault="00A930E1" w:rsidP="00A96AF4">
            <w:pPr>
              <w:pStyle w:val="Heading5"/>
              <w:rPr>
                <w:caps/>
                <w:sz w:val="14"/>
                <w:szCs w:val="14"/>
              </w:rPr>
            </w:pPr>
            <w:r w:rsidRPr="00C306AE">
              <w:rPr>
                <w:caps/>
                <w:sz w:val="14"/>
                <w:szCs w:val="14"/>
              </w:rPr>
              <w:t xml:space="preserve">Transporturi </w:t>
            </w:r>
          </w:p>
          <w:p w:rsidR="00A930E1" w:rsidRPr="00C306AE" w:rsidRDefault="00A930E1" w:rsidP="00A96AF4">
            <w:pPr>
              <w:pStyle w:val="Heading4"/>
              <w:jc w:val="center"/>
              <w:rPr>
                <w:caps/>
                <w:sz w:val="14"/>
                <w:szCs w:val="14"/>
              </w:rPr>
            </w:pPr>
            <w:r w:rsidRPr="00C306AE">
              <w:rPr>
                <w:caps/>
                <w:sz w:val="14"/>
                <w:szCs w:val="14"/>
              </w:rPr>
              <w:t>(Maiştri instructori)</w:t>
            </w:r>
          </w:p>
          <w:p w:rsidR="00A930E1" w:rsidRPr="00C306AE" w:rsidRDefault="00A930E1" w:rsidP="00A96AF4">
            <w:pPr>
              <w:jc w:val="center"/>
              <w:rPr>
                <w:caps/>
                <w:sz w:val="14"/>
                <w:szCs w:val="14"/>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E8718C" w:rsidRPr="00C306AE">
        <w:trPr>
          <w:cantSplit/>
        </w:trPr>
        <w:tc>
          <w:tcPr>
            <w:tcW w:w="1309" w:type="dxa"/>
            <w:vMerge/>
            <w:tcBorders>
              <w:lef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left w:val="nil"/>
              <w:right w:val="thinThickSmallGap" w:sz="24" w:space="0" w:color="auto"/>
            </w:tcBorders>
            <w:vAlign w:val="center"/>
          </w:tcPr>
          <w:p w:rsidR="00E8718C" w:rsidRPr="00C306AE" w:rsidRDefault="00E8718C" w:rsidP="00A96AF4">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797" w:type="dxa"/>
            <w:vAlign w:val="center"/>
          </w:tcPr>
          <w:p w:rsidR="00E8718C" w:rsidRPr="00C306AE" w:rsidRDefault="00E8718C" w:rsidP="00A96AF4">
            <w:pPr>
              <w:rPr>
                <w:sz w:val="16"/>
                <w:szCs w:val="16"/>
              </w:rPr>
            </w:pPr>
            <w:r w:rsidRPr="00C306AE">
              <w:rPr>
                <w:sz w:val="16"/>
                <w:szCs w:val="16"/>
              </w:rPr>
              <w:t>Ingineria autovehiculelor</w:t>
            </w:r>
          </w:p>
        </w:tc>
        <w:tc>
          <w:tcPr>
            <w:tcW w:w="561" w:type="dxa"/>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561" w:type="dxa"/>
            <w:vAlign w:val="center"/>
          </w:tcPr>
          <w:p w:rsidR="00E8718C" w:rsidRPr="00C306AE" w:rsidRDefault="00E8718C" w:rsidP="00A96AF4">
            <w:pPr>
              <w:pStyle w:val="Heading4"/>
              <w:jc w:val="center"/>
              <w:rPr>
                <w:b w:val="0"/>
                <w:bCs w:val="0"/>
                <w:sz w:val="16"/>
                <w:szCs w:val="16"/>
              </w:rPr>
            </w:pPr>
          </w:p>
        </w:tc>
        <w:tc>
          <w:tcPr>
            <w:tcW w:w="561" w:type="dxa"/>
            <w:tcBorders>
              <w:right w:val="thinThickSmallGap" w:sz="24" w:space="0" w:color="auto"/>
            </w:tcBorders>
            <w:vAlign w:val="center"/>
          </w:tcPr>
          <w:p w:rsidR="00E8718C" w:rsidRPr="00C306AE" w:rsidRDefault="00E8718C" w:rsidP="00A96AF4">
            <w:pPr>
              <w:pStyle w:val="Heading4"/>
              <w:jc w:val="center"/>
              <w:rPr>
                <w:b w:val="0"/>
                <w:bCs w:val="0"/>
                <w:sz w:val="16"/>
                <w:szCs w:val="16"/>
              </w:rPr>
            </w:pPr>
          </w:p>
        </w:tc>
        <w:tc>
          <w:tcPr>
            <w:tcW w:w="2057" w:type="dxa"/>
            <w:vMerge/>
            <w:tcBorders>
              <w:left w:val="nil"/>
              <w:right w:val="thinThickSmallGap" w:sz="24" w:space="0" w:color="auto"/>
            </w:tcBorders>
            <w:vAlign w:val="center"/>
          </w:tcPr>
          <w:p w:rsidR="00E8718C" w:rsidRPr="00C306AE" w:rsidRDefault="00E8718C" w:rsidP="00A96AF4">
            <w:pPr>
              <w:jc w:val="center"/>
              <w:rPr>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left w:val="nil"/>
              <w:right w:val="thinThickSmallGap" w:sz="24" w:space="0" w:color="auto"/>
            </w:tcBorders>
            <w:vAlign w:val="center"/>
          </w:tcPr>
          <w:p w:rsidR="00E8718C" w:rsidRPr="00C306AE" w:rsidRDefault="00E8718C" w:rsidP="00A96AF4">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797" w:type="dxa"/>
            <w:vAlign w:val="center"/>
          </w:tcPr>
          <w:p w:rsidR="00E8718C" w:rsidRPr="00C306AE" w:rsidRDefault="00E8718C" w:rsidP="00A96AF4">
            <w:pPr>
              <w:rPr>
                <w:sz w:val="16"/>
                <w:szCs w:val="16"/>
              </w:rPr>
            </w:pPr>
            <w:r w:rsidRPr="00C306AE">
              <w:rPr>
                <w:sz w:val="16"/>
                <w:szCs w:val="16"/>
              </w:rPr>
              <w:t>Ingineria sistemelor de circulaţie rutieră</w:t>
            </w:r>
          </w:p>
        </w:tc>
        <w:tc>
          <w:tcPr>
            <w:tcW w:w="561" w:type="dxa"/>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561" w:type="dxa"/>
            <w:vAlign w:val="center"/>
          </w:tcPr>
          <w:p w:rsidR="00E8718C" w:rsidRPr="00C306AE" w:rsidRDefault="00E8718C" w:rsidP="00A96AF4">
            <w:pPr>
              <w:pStyle w:val="Heading4"/>
              <w:jc w:val="center"/>
              <w:rPr>
                <w:b w:val="0"/>
                <w:bCs w:val="0"/>
                <w:sz w:val="16"/>
                <w:szCs w:val="16"/>
              </w:rPr>
            </w:pPr>
          </w:p>
        </w:tc>
        <w:tc>
          <w:tcPr>
            <w:tcW w:w="561" w:type="dxa"/>
            <w:tcBorders>
              <w:right w:val="thinThickSmallGap" w:sz="24" w:space="0" w:color="auto"/>
            </w:tcBorders>
            <w:vAlign w:val="center"/>
          </w:tcPr>
          <w:p w:rsidR="00E8718C" w:rsidRPr="00C306AE" w:rsidRDefault="00E8718C" w:rsidP="00A96AF4">
            <w:pPr>
              <w:pStyle w:val="Heading4"/>
              <w:jc w:val="center"/>
              <w:rPr>
                <w:b w:val="0"/>
                <w:bCs w:val="0"/>
                <w:sz w:val="16"/>
                <w:szCs w:val="16"/>
              </w:rPr>
            </w:pPr>
          </w:p>
        </w:tc>
        <w:tc>
          <w:tcPr>
            <w:tcW w:w="2057" w:type="dxa"/>
            <w:vMerge/>
            <w:tcBorders>
              <w:left w:val="nil"/>
              <w:right w:val="thinThickSmallGap" w:sz="24" w:space="0" w:color="auto"/>
            </w:tcBorders>
            <w:vAlign w:val="center"/>
          </w:tcPr>
          <w:p w:rsidR="00E8718C" w:rsidRPr="00C306AE" w:rsidRDefault="00E8718C" w:rsidP="00A96AF4">
            <w:pPr>
              <w:jc w:val="center"/>
              <w:rPr>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left w:val="nil"/>
              <w:right w:val="thinThickSmallGap" w:sz="24" w:space="0" w:color="auto"/>
            </w:tcBorders>
            <w:vAlign w:val="center"/>
          </w:tcPr>
          <w:p w:rsidR="00E8718C" w:rsidRPr="00C306AE" w:rsidRDefault="00E8718C" w:rsidP="00A96AF4">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797" w:type="dxa"/>
            <w:vAlign w:val="center"/>
          </w:tcPr>
          <w:p w:rsidR="00E8718C" w:rsidRPr="00C306AE" w:rsidRDefault="00E8718C" w:rsidP="00A96AF4">
            <w:pPr>
              <w:rPr>
                <w:sz w:val="16"/>
                <w:szCs w:val="16"/>
              </w:rPr>
            </w:pPr>
            <w:r w:rsidRPr="00C306AE">
              <w:rPr>
                <w:sz w:val="16"/>
                <w:szCs w:val="16"/>
              </w:rPr>
              <w:t>Tehnica transporturilor</w:t>
            </w:r>
          </w:p>
        </w:tc>
        <w:tc>
          <w:tcPr>
            <w:tcW w:w="561" w:type="dxa"/>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561" w:type="dxa"/>
            <w:vAlign w:val="center"/>
          </w:tcPr>
          <w:p w:rsidR="00E8718C" w:rsidRPr="00C306AE" w:rsidRDefault="00E8718C" w:rsidP="00A96AF4">
            <w:pPr>
              <w:pStyle w:val="Heading4"/>
              <w:jc w:val="center"/>
              <w:rPr>
                <w:b w:val="0"/>
                <w:bCs w:val="0"/>
                <w:sz w:val="16"/>
                <w:szCs w:val="16"/>
              </w:rPr>
            </w:pPr>
          </w:p>
        </w:tc>
        <w:tc>
          <w:tcPr>
            <w:tcW w:w="561" w:type="dxa"/>
            <w:tcBorders>
              <w:right w:val="thinThickSmallGap" w:sz="24" w:space="0" w:color="auto"/>
            </w:tcBorders>
            <w:vAlign w:val="center"/>
          </w:tcPr>
          <w:p w:rsidR="00E8718C" w:rsidRPr="00C306AE" w:rsidRDefault="00E8718C" w:rsidP="00A96AF4">
            <w:pPr>
              <w:pStyle w:val="Heading4"/>
              <w:jc w:val="center"/>
              <w:rPr>
                <w:b w:val="0"/>
                <w:bCs w:val="0"/>
                <w:sz w:val="16"/>
                <w:szCs w:val="16"/>
              </w:rPr>
            </w:pPr>
          </w:p>
        </w:tc>
        <w:tc>
          <w:tcPr>
            <w:tcW w:w="2057" w:type="dxa"/>
            <w:vMerge/>
            <w:tcBorders>
              <w:left w:val="nil"/>
              <w:right w:val="thinThickSmallGap" w:sz="24" w:space="0" w:color="auto"/>
            </w:tcBorders>
            <w:vAlign w:val="center"/>
          </w:tcPr>
          <w:p w:rsidR="00E8718C" w:rsidRPr="00C306AE" w:rsidRDefault="00E8718C" w:rsidP="00A96AF4">
            <w:pPr>
              <w:jc w:val="center"/>
              <w:rPr>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left w:val="nil"/>
              <w:right w:val="thinThickSmallGap" w:sz="24" w:space="0" w:color="auto"/>
            </w:tcBorders>
            <w:vAlign w:val="center"/>
          </w:tcPr>
          <w:p w:rsidR="00E8718C" w:rsidRPr="00C306AE" w:rsidRDefault="00E8718C" w:rsidP="00A96AF4">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797" w:type="dxa"/>
            <w:vAlign w:val="center"/>
          </w:tcPr>
          <w:p w:rsidR="00E8718C" w:rsidRPr="00C306AE" w:rsidRDefault="00E8718C" w:rsidP="00A96AF4">
            <w:pPr>
              <w:rPr>
                <w:sz w:val="16"/>
                <w:szCs w:val="16"/>
              </w:rPr>
            </w:pPr>
            <w:r w:rsidRPr="00C306AE">
              <w:rPr>
                <w:sz w:val="16"/>
                <w:szCs w:val="16"/>
              </w:rPr>
              <w:t>Automobile</w:t>
            </w:r>
          </w:p>
        </w:tc>
        <w:tc>
          <w:tcPr>
            <w:tcW w:w="561" w:type="dxa"/>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561" w:type="dxa"/>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561" w:type="dxa"/>
            <w:tcBorders>
              <w:right w:val="thinThickSmallGap" w:sz="24" w:space="0" w:color="auto"/>
            </w:tcBorders>
            <w:vAlign w:val="center"/>
          </w:tcPr>
          <w:p w:rsidR="00E8718C" w:rsidRPr="00C306AE" w:rsidRDefault="00E8718C" w:rsidP="00A96AF4">
            <w:pPr>
              <w:pStyle w:val="Heading4"/>
              <w:jc w:val="center"/>
              <w:rPr>
                <w:b w:val="0"/>
                <w:bCs w:val="0"/>
                <w:sz w:val="16"/>
                <w:szCs w:val="16"/>
              </w:rPr>
            </w:pPr>
          </w:p>
        </w:tc>
        <w:tc>
          <w:tcPr>
            <w:tcW w:w="2057" w:type="dxa"/>
            <w:vMerge/>
            <w:tcBorders>
              <w:left w:val="nil"/>
              <w:right w:val="thinThickSmallGap" w:sz="24" w:space="0" w:color="auto"/>
            </w:tcBorders>
            <w:vAlign w:val="center"/>
          </w:tcPr>
          <w:p w:rsidR="00E8718C" w:rsidRPr="00C306AE" w:rsidRDefault="00E8718C" w:rsidP="00A96AF4">
            <w:pPr>
              <w:jc w:val="center"/>
              <w:rPr>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left w:val="nil"/>
              <w:right w:val="thinThickSmallGap" w:sz="24" w:space="0" w:color="auto"/>
            </w:tcBorders>
            <w:vAlign w:val="center"/>
          </w:tcPr>
          <w:p w:rsidR="00E8718C" w:rsidRPr="00C306AE" w:rsidRDefault="00E8718C" w:rsidP="00A96AF4">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797" w:type="dxa"/>
            <w:vAlign w:val="center"/>
          </w:tcPr>
          <w:p w:rsidR="00E8718C" w:rsidRPr="00C306AE" w:rsidRDefault="00E8718C" w:rsidP="00A96AF4">
            <w:pPr>
              <w:rPr>
                <w:sz w:val="16"/>
                <w:szCs w:val="16"/>
              </w:rPr>
            </w:pPr>
            <w:r w:rsidRPr="00C306AE">
              <w:rPr>
                <w:sz w:val="16"/>
                <w:szCs w:val="16"/>
              </w:rPr>
              <w:t>Automobile şi tractoare</w:t>
            </w:r>
          </w:p>
        </w:tc>
        <w:tc>
          <w:tcPr>
            <w:tcW w:w="561" w:type="dxa"/>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561" w:type="dxa"/>
            <w:vAlign w:val="center"/>
          </w:tcPr>
          <w:p w:rsidR="00E8718C" w:rsidRPr="00C306AE" w:rsidRDefault="00E8718C" w:rsidP="00A96AF4">
            <w:pPr>
              <w:pStyle w:val="Heading4"/>
              <w:jc w:val="center"/>
              <w:rPr>
                <w:b w:val="0"/>
                <w:bCs w:val="0"/>
                <w:sz w:val="16"/>
                <w:szCs w:val="16"/>
              </w:rPr>
            </w:pPr>
          </w:p>
        </w:tc>
        <w:tc>
          <w:tcPr>
            <w:tcW w:w="561" w:type="dxa"/>
            <w:tcBorders>
              <w:right w:val="thinThickSmallGap" w:sz="24" w:space="0" w:color="auto"/>
            </w:tcBorders>
            <w:vAlign w:val="center"/>
          </w:tcPr>
          <w:p w:rsidR="00E8718C" w:rsidRPr="00C306AE" w:rsidRDefault="00E8718C" w:rsidP="00A96AF4">
            <w:pPr>
              <w:pStyle w:val="Heading4"/>
              <w:jc w:val="center"/>
              <w:rPr>
                <w:b w:val="0"/>
                <w:bCs w:val="0"/>
                <w:sz w:val="16"/>
                <w:szCs w:val="16"/>
              </w:rPr>
            </w:pPr>
          </w:p>
        </w:tc>
        <w:tc>
          <w:tcPr>
            <w:tcW w:w="2057" w:type="dxa"/>
            <w:vMerge/>
            <w:tcBorders>
              <w:left w:val="nil"/>
              <w:right w:val="thinThickSmallGap" w:sz="24" w:space="0" w:color="auto"/>
            </w:tcBorders>
            <w:vAlign w:val="center"/>
          </w:tcPr>
          <w:p w:rsidR="00E8718C" w:rsidRPr="00C306AE" w:rsidRDefault="00E8718C" w:rsidP="00A96AF4">
            <w:pPr>
              <w:jc w:val="center"/>
              <w:rPr>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left w:val="nil"/>
              <w:right w:val="thinThickSmallGap" w:sz="24" w:space="0" w:color="auto"/>
            </w:tcBorders>
            <w:vAlign w:val="center"/>
          </w:tcPr>
          <w:p w:rsidR="00E8718C" w:rsidRPr="00C306AE" w:rsidRDefault="00E8718C" w:rsidP="00A96AF4">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797" w:type="dxa"/>
            <w:vAlign w:val="center"/>
          </w:tcPr>
          <w:p w:rsidR="00E8718C" w:rsidRPr="00C306AE" w:rsidRDefault="00E8718C" w:rsidP="00A96AF4">
            <w:pPr>
              <w:rPr>
                <w:sz w:val="16"/>
                <w:szCs w:val="16"/>
              </w:rPr>
            </w:pPr>
            <w:r w:rsidRPr="00C306AE">
              <w:rPr>
                <w:sz w:val="16"/>
                <w:szCs w:val="16"/>
              </w:rPr>
              <w:t>Blindate, automobile şi tractoare</w:t>
            </w:r>
          </w:p>
        </w:tc>
        <w:tc>
          <w:tcPr>
            <w:tcW w:w="561" w:type="dxa"/>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561" w:type="dxa"/>
            <w:vAlign w:val="center"/>
          </w:tcPr>
          <w:p w:rsidR="00E8718C" w:rsidRPr="00C306AE" w:rsidRDefault="00E8718C" w:rsidP="00A96AF4">
            <w:pPr>
              <w:pStyle w:val="Heading4"/>
              <w:jc w:val="center"/>
              <w:rPr>
                <w:b w:val="0"/>
                <w:bCs w:val="0"/>
                <w:sz w:val="16"/>
                <w:szCs w:val="16"/>
              </w:rPr>
            </w:pPr>
          </w:p>
        </w:tc>
        <w:tc>
          <w:tcPr>
            <w:tcW w:w="561" w:type="dxa"/>
            <w:tcBorders>
              <w:right w:val="thinThickSmallGap" w:sz="24" w:space="0" w:color="auto"/>
            </w:tcBorders>
            <w:vAlign w:val="center"/>
          </w:tcPr>
          <w:p w:rsidR="00E8718C" w:rsidRPr="00C306AE" w:rsidRDefault="00E8718C" w:rsidP="00A96AF4">
            <w:pPr>
              <w:pStyle w:val="Heading4"/>
              <w:jc w:val="center"/>
              <w:rPr>
                <w:b w:val="0"/>
                <w:bCs w:val="0"/>
                <w:sz w:val="16"/>
                <w:szCs w:val="16"/>
              </w:rPr>
            </w:pPr>
          </w:p>
        </w:tc>
        <w:tc>
          <w:tcPr>
            <w:tcW w:w="2057" w:type="dxa"/>
            <w:vMerge/>
            <w:tcBorders>
              <w:left w:val="nil"/>
              <w:right w:val="thinThickSmallGap" w:sz="24" w:space="0" w:color="auto"/>
            </w:tcBorders>
            <w:vAlign w:val="center"/>
          </w:tcPr>
          <w:p w:rsidR="00E8718C" w:rsidRPr="00C306AE" w:rsidRDefault="00E8718C" w:rsidP="00A96AF4">
            <w:pPr>
              <w:jc w:val="center"/>
              <w:rPr>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left w:val="nil"/>
              <w:right w:val="thinThickSmallGap" w:sz="24" w:space="0" w:color="auto"/>
            </w:tcBorders>
            <w:vAlign w:val="center"/>
          </w:tcPr>
          <w:p w:rsidR="00E8718C" w:rsidRPr="00C306AE" w:rsidRDefault="00E8718C" w:rsidP="00A96AF4">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797" w:type="dxa"/>
            <w:vAlign w:val="center"/>
          </w:tcPr>
          <w:p w:rsidR="00E8718C" w:rsidRPr="00C306AE" w:rsidRDefault="00E8718C" w:rsidP="00A96AF4">
            <w:pPr>
              <w:jc w:val="both"/>
              <w:rPr>
                <w:sz w:val="16"/>
                <w:szCs w:val="16"/>
              </w:rPr>
            </w:pPr>
            <w:r w:rsidRPr="00C306AE">
              <w:rPr>
                <w:sz w:val="16"/>
                <w:szCs w:val="16"/>
              </w:rPr>
              <w:t>Ingineria sistemelor de circulaţie</w:t>
            </w:r>
          </w:p>
        </w:tc>
        <w:tc>
          <w:tcPr>
            <w:tcW w:w="561" w:type="dxa"/>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561" w:type="dxa"/>
            <w:vAlign w:val="center"/>
          </w:tcPr>
          <w:p w:rsidR="00E8718C" w:rsidRPr="00C306AE" w:rsidRDefault="00E8718C" w:rsidP="00A96AF4">
            <w:pPr>
              <w:pStyle w:val="Heading4"/>
              <w:jc w:val="center"/>
              <w:rPr>
                <w:b w:val="0"/>
                <w:bCs w:val="0"/>
                <w:sz w:val="16"/>
                <w:szCs w:val="16"/>
              </w:rPr>
            </w:pPr>
          </w:p>
        </w:tc>
        <w:tc>
          <w:tcPr>
            <w:tcW w:w="561" w:type="dxa"/>
            <w:tcBorders>
              <w:right w:val="thinThickSmallGap" w:sz="24" w:space="0" w:color="auto"/>
            </w:tcBorders>
            <w:vAlign w:val="center"/>
          </w:tcPr>
          <w:p w:rsidR="00E8718C" w:rsidRPr="00C306AE" w:rsidRDefault="00E8718C" w:rsidP="00A96AF4">
            <w:pPr>
              <w:pStyle w:val="Heading4"/>
              <w:jc w:val="center"/>
              <w:rPr>
                <w:b w:val="0"/>
                <w:bCs w:val="0"/>
                <w:sz w:val="16"/>
                <w:szCs w:val="16"/>
              </w:rPr>
            </w:pPr>
          </w:p>
        </w:tc>
        <w:tc>
          <w:tcPr>
            <w:tcW w:w="2057" w:type="dxa"/>
            <w:vMerge/>
            <w:tcBorders>
              <w:left w:val="nil"/>
              <w:right w:val="thinThickSmallGap" w:sz="24" w:space="0" w:color="auto"/>
            </w:tcBorders>
            <w:vAlign w:val="center"/>
          </w:tcPr>
          <w:p w:rsidR="00E8718C" w:rsidRPr="00C306AE" w:rsidRDefault="00E8718C" w:rsidP="00A96AF4">
            <w:pPr>
              <w:jc w:val="center"/>
              <w:rPr>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left w:val="nil"/>
              <w:right w:val="thinThickSmallGap" w:sz="24" w:space="0" w:color="auto"/>
            </w:tcBorders>
            <w:vAlign w:val="center"/>
          </w:tcPr>
          <w:p w:rsidR="00E8718C" w:rsidRPr="00C306AE" w:rsidRDefault="00E8718C" w:rsidP="00A96AF4">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797" w:type="dxa"/>
            <w:vAlign w:val="center"/>
          </w:tcPr>
          <w:p w:rsidR="00E8718C" w:rsidRPr="00C306AE" w:rsidRDefault="00E8718C" w:rsidP="00A96AF4">
            <w:pPr>
              <w:jc w:val="both"/>
              <w:rPr>
                <w:sz w:val="16"/>
                <w:szCs w:val="16"/>
              </w:rPr>
            </w:pPr>
            <w:r w:rsidRPr="00C306AE">
              <w:rPr>
                <w:sz w:val="16"/>
                <w:szCs w:val="16"/>
              </w:rPr>
              <w:t>Ingineria transporturilor</w:t>
            </w:r>
          </w:p>
        </w:tc>
        <w:tc>
          <w:tcPr>
            <w:tcW w:w="561" w:type="dxa"/>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561" w:type="dxa"/>
            <w:vAlign w:val="center"/>
          </w:tcPr>
          <w:p w:rsidR="00E8718C" w:rsidRPr="00C306AE" w:rsidRDefault="00E8718C" w:rsidP="00A96AF4">
            <w:pPr>
              <w:pStyle w:val="Heading4"/>
              <w:jc w:val="center"/>
              <w:rPr>
                <w:b w:val="0"/>
                <w:bCs w:val="0"/>
                <w:sz w:val="16"/>
                <w:szCs w:val="16"/>
              </w:rPr>
            </w:pPr>
          </w:p>
        </w:tc>
        <w:tc>
          <w:tcPr>
            <w:tcW w:w="561" w:type="dxa"/>
            <w:tcBorders>
              <w:right w:val="thinThickSmallGap" w:sz="24" w:space="0" w:color="auto"/>
            </w:tcBorders>
            <w:vAlign w:val="center"/>
          </w:tcPr>
          <w:p w:rsidR="00E8718C" w:rsidRPr="00C306AE" w:rsidRDefault="00E8718C" w:rsidP="00A96AF4">
            <w:pPr>
              <w:pStyle w:val="Heading4"/>
              <w:jc w:val="center"/>
              <w:rPr>
                <w:b w:val="0"/>
                <w:bCs w:val="0"/>
                <w:sz w:val="16"/>
                <w:szCs w:val="16"/>
              </w:rPr>
            </w:pPr>
          </w:p>
        </w:tc>
        <w:tc>
          <w:tcPr>
            <w:tcW w:w="2057" w:type="dxa"/>
            <w:vMerge/>
            <w:tcBorders>
              <w:left w:val="nil"/>
              <w:right w:val="thinThickSmallGap" w:sz="24" w:space="0" w:color="auto"/>
            </w:tcBorders>
            <w:vAlign w:val="center"/>
          </w:tcPr>
          <w:p w:rsidR="00E8718C" w:rsidRPr="00C306AE" w:rsidRDefault="00E8718C" w:rsidP="00A96AF4">
            <w:pPr>
              <w:jc w:val="center"/>
              <w:rPr>
                <w:caps/>
                <w:sz w:val="14"/>
                <w:szCs w:val="14"/>
              </w:rPr>
            </w:pPr>
          </w:p>
        </w:tc>
      </w:tr>
      <w:tr w:rsidR="00A94C6B" w:rsidRPr="00C306AE">
        <w:trPr>
          <w:cantSplit/>
        </w:trPr>
        <w:tc>
          <w:tcPr>
            <w:tcW w:w="1309" w:type="dxa"/>
            <w:vMerge/>
            <w:tcBorders>
              <w:left w:val="thinThickSmallGap" w:sz="24" w:space="0" w:color="auto"/>
            </w:tcBorders>
            <w:vAlign w:val="center"/>
          </w:tcPr>
          <w:p w:rsidR="00A94C6B" w:rsidRPr="00C306AE" w:rsidRDefault="00A94C6B" w:rsidP="00A96AF4">
            <w:pPr>
              <w:jc w:val="center"/>
              <w:rPr>
                <w:b/>
                <w:bCs/>
                <w:sz w:val="16"/>
                <w:szCs w:val="16"/>
              </w:rPr>
            </w:pPr>
          </w:p>
        </w:tc>
        <w:tc>
          <w:tcPr>
            <w:tcW w:w="1496" w:type="dxa"/>
            <w:vMerge/>
            <w:tcBorders>
              <w:right w:val="thinThickSmallGap" w:sz="24" w:space="0" w:color="auto"/>
            </w:tcBorders>
            <w:vAlign w:val="center"/>
          </w:tcPr>
          <w:p w:rsidR="00A94C6B" w:rsidRPr="00C306AE" w:rsidRDefault="00A94C6B" w:rsidP="00A96AF4">
            <w:pPr>
              <w:jc w:val="center"/>
              <w:rPr>
                <w:b/>
                <w:bCs/>
                <w:sz w:val="16"/>
                <w:szCs w:val="16"/>
              </w:rPr>
            </w:pPr>
          </w:p>
        </w:tc>
        <w:tc>
          <w:tcPr>
            <w:tcW w:w="1496" w:type="dxa"/>
            <w:vMerge/>
            <w:tcBorders>
              <w:left w:val="nil"/>
              <w:right w:val="thinThickSmallGap" w:sz="24" w:space="0" w:color="auto"/>
            </w:tcBorders>
            <w:vAlign w:val="center"/>
          </w:tcPr>
          <w:p w:rsidR="00A94C6B" w:rsidRPr="00C306AE" w:rsidRDefault="00A94C6B" w:rsidP="00A96AF4">
            <w:pPr>
              <w:jc w:val="center"/>
              <w:rPr>
                <w:sz w:val="16"/>
                <w:szCs w:val="16"/>
              </w:rPr>
            </w:pPr>
          </w:p>
        </w:tc>
        <w:tc>
          <w:tcPr>
            <w:tcW w:w="561" w:type="dxa"/>
            <w:tcBorders>
              <w:left w:val="nil"/>
            </w:tcBorders>
            <w:vAlign w:val="center"/>
          </w:tcPr>
          <w:p w:rsidR="00A94C6B" w:rsidRPr="00C306AE" w:rsidRDefault="00A94C6B" w:rsidP="00594127">
            <w:pPr>
              <w:numPr>
                <w:ilvl w:val="0"/>
                <w:numId w:val="1"/>
              </w:numPr>
              <w:jc w:val="both"/>
              <w:rPr>
                <w:sz w:val="16"/>
                <w:szCs w:val="16"/>
              </w:rPr>
            </w:pPr>
          </w:p>
        </w:tc>
        <w:tc>
          <w:tcPr>
            <w:tcW w:w="5797" w:type="dxa"/>
            <w:vAlign w:val="center"/>
          </w:tcPr>
          <w:p w:rsidR="00A94C6B" w:rsidRPr="00C306AE" w:rsidRDefault="00A94C6B" w:rsidP="00586B02">
            <w:pPr>
              <w:pStyle w:val="Heading4"/>
              <w:rPr>
                <w:b w:val="0"/>
                <w:bCs w:val="0"/>
                <w:sz w:val="16"/>
                <w:szCs w:val="16"/>
              </w:rPr>
            </w:pPr>
            <w:r w:rsidRPr="00C306AE">
              <w:rPr>
                <w:b w:val="0"/>
                <w:sz w:val="16"/>
                <w:szCs w:val="16"/>
              </w:rPr>
              <w:t>Maşini şi echipamente termice</w:t>
            </w:r>
          </w:p>
        </w:tc>
        <w:tc>
          <w:tcPr>
            <w:tcW w:w="561" w:type="dxa"/>
            <w:vAlign w:val="center"/>
          </w:tcPr>
          <w:p w:rsidR="00A94C6B" w:rsidRPr="00C306AE" w:rsidRDefault="00A94C6B" w:rsidP="00586B02">
            <w:pPr>
              <w:pStyle w:val="Heading4"/>
              <w:jc w:val="center"/>
              <w:rPr>
                <w:b w:val="0"/>
                <w:bCs w:val="0"/>
                <w:sz w:val="16"/>
                <w:szCs w:val="16"/>
              </w:rPr>
            </w:pPr>
            <w:r w:rsidRPr="00C306AE">
              <w:rPr>
                <w:b w:val="0"/>
                <w:bCs w:val="0"/>
                <w:sz w:val="16"/>
                <w:szCs w:val="16"/>
              </w:rPr>
              <w:t>x</w:t>
            </w:r>
          </w:p>
        </w:tc>
        <w:tc>
          <w:tcPr>
            <w:tcW w:w="561" w:type="dxa"/>
            <w:vAlign w:val="center"/>
          </w:tcPr>
          <w:p w:rsidR="00A94C6B" w:rsidRPr="00C306AE" w:rsidRDefault="00A94C6B" w:rsidP="00A96AF4">
            <w:pPr>
              <w:pStyle w:val="Heading4"/>
              <w:jc w:val="center"/>
              <w:rPr>
                <w:b w:val="0"/>
                <w:bCs w:val="0"/>
                <w:sz w:val="16"/>
                <w:szCs w:val="16"/>
              </w:rPr>
            </w:pPr>
          </w:p>
        </w:tc>
        <w:tc>
          <w:tcPr>
            <w:tcW w:w="561" w:type="dxa"/>
            <w:tcBorders>
              <w:right w:val="thinThickSmallGap" w:sz="24" w:space="0" w:color="auto"/>
            </w:tcBorders>
            <w:vAlign w:val="center"/>
          </w:tcPr>
          <w:p w:rsidR="00A94C6B" w:rsidRPr="00C306AE" w:rsidRDefault="00A94C6B" w:rsidP="00A96AF4">
            <w:pPr>
              <w:pStyle w:val="Heading4"/>
              <w:jc w:val="center"/>
              <w:rPr>
                <w:b w:val="0"/>
                <w:bCs w:val="0"/>
                <w:sz w:val="16"/>
                <w:szCs w:val="16"/>
              </w:rPr>
            </w:pPr>
          </w:p>
        </w:tc>
        <w:tc>
          <w:tcPr>
            <w:tcW w:w="2057" w:type="dxa"/>
            <w:vMerge/>
            <w:tcBorders>
              <w:left w:val="nil"/>
              <w:right w:val="thinThickSmallGap" w:sz="24" w:space="0" w:color="auto"/>
            </w:tcBorders>
            <w:vAlign w:val="center"/>
          </w:tcPr>
          <w:p w:rsidR="00A94C6B" w:rsidRPr="00C306AE" w:rsidRDefault="00A94C6B" w:rsidP="00A96AF4">
            <w:pPr>
              <w:jc w:val="center"/>
              <w:rPr>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left w:val="nil"/>
              <w:right w:val="thinThickSmallGap" w:sz="24" w:space="0" w:color="auto"/>
            </w:tcBorders>
            <w:vAlign w:val="center"/>
          </w:tcPr>
          <w:p w:rsidR="00E8718C" w:rsidRPr="00C306AE" w:rsidRDefault="00E8718C" w:rsidP="00A96AF4">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797" w:type="dxa"/>
            <w:vAlign w:val="center"/>
          </w:tcPr>
          <w:p w:rsidR="00E8718C" w:rsidRPr="00C306AE" w:rsidRDefault="00E8718C" w:rsidP="00A96AF4">
            <w:pPr>
              <w:jc w:val="both"/>
              <w:rPr>
                <w:sz w:val="16"/>
                <w:szCs w:val="16"/>
              </w:rPr>
            </w:pPr>
            <w:r w:rsidRPr="00C306AE">
              <w:rPr>
                <w:sz w:val="16"/>
                <w:szCs w:val="16"/>
              </w:rPr>
              <w:t>Trafic urban</w:t>
            </w:r>
          </w:p>
        </w:tc>
        <w:tc>
          <w:tcPr>
            <w:tcW w:w="561" w:type="dxa"/>
            <w:vAlign w:val="center"/>
          </w:tcPr>
          <w:p w:rsidR="00E8718C" w:rsidRPr="00C306AE" w:rsidRDefault="00E8718C" w:rsidP="00A96AF4">
            <w:pPr>
              <w:pStyle w:val="Heading4"/>
              <w:jc w:val="center"/>
              <w:rPr>
                <w:b w:val="0"/>
                <w:bCs w:val="0"/>
                <w:sz w:val="16"/>
                <w:szCs w:val="16"/>
              </w:rPr>
            </w:pPr>
          </w:p>
        </w:tc>
        <w:tc>
          <w:tcPr>
            <w:tcW w:w="561" w:type="dxa"/>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561" w:type="dxa"/>
            <w:tcBorders>
              <w:right w:val="thinThickSmallGap" w:sz="24" w:space="0" w:color="auto"/>
            </w:tcBorders>
            <w:vAlign w:val="center"/>
          </w:tcPr>
          <w:p w:rsidR="00E8718C" w:rsidRPr="00C306AE" w:rsidRDefault="00E8718C" w:rsidP="00A96AF4">
            <w:pPr>
              <w:pStyle w:val="Heading4"/>
              <w:jc w:val="center"/>
              <w:rPr>
                <w:b w:val="0"/>
                <w:bCs w:val="0"/>
                <w:sz w:val="16"/>
                <w:szCs w:val="16"/>
              </w:rPr>
            </w:pPr>
          </w:p>
        </w:tc>
        <w:tc>
          <w:tcPr>
            <w:tcW w:w="2057" w:type="dxa"/>
            <w:vMerge/>
            <w:tcBorders>
              <w:left w:val="nil"/>
              <w:right w:val="thinThickSmallGap" w:sz="24" w:space="0" w:color="auto"/>
            </w:tcBorders>
            <w:vAlign w:val="center"/>
          </w:tcPr>
          <w:p w:rsidR="00E8718C" w:rsidRPr="00C306AE" w:rsidRDefault="00E8718C" w:rsidP="00A96AF4">
            <w:pPr>
              <w:jc w:val="center"/>
              <w:rPr>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left w:val="nil"/>
              <w:right w:val="thinThickSmallGap" w:sz="24" w:space="0" w:color="auto"/>
            </w:tcBorders>
            <w:vAlign w:val="center"/>
          </w:tcPr>
          <w:p w:rsidR="00E8718C" w:rsidRPr="00C306AE" w:rsidRDefault="00E8718C" w:rsidP="00A96AF4">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797" w:type="dxa"/>
            <w:vAlign w:val="center"/>
          </w:tcPr>
          <w:p w:rsidR="00E8718C" w:rsidRPr="00C306AE" w:rsidRDefault="00E8718C" w:rsidP="00A96AF4">
            <w:pPr>
              <w:jc w:val="both"/>
              <w:rPr>
                <w:sz w:val="16"/>
                <w:szCs w:val="16"/>
              </w:rPr>
            </w:pPr>
            <w:r w:rsidRPr="00C306AE">
              <w:rPr>
                <w:sz w:val="16"/>
                <w:szCs w:val="16"/>
              </w:rPr>
              <w:t>Tehnologia transporturilor</w:t>
            </w:r>
          </w:p>
        </w:tc>
        <w:tc>
          <w:tcPr>
            <w:tcW w:w="561" w:type="dxa"/>
            <w:vAlign w:val="center"/>
          </w:tcPr>
          <w:p w:rsidR="00E8718C" w:rsidRPr="00C306AE" w:rsidRDefault="00E8718C" w:rsidP="00A96AF4">
            <w:pPr>
              <w:pStyle w:val="Heading4"/>
              <w:jc w:val="center"/>
              <w:rPr>
                <w:b w:val="0"/>
                <w:bCs w:val="0"/>
                <w:sz w:val="16"/>
                <w:szCs w:val="16"/>
              </w:rPr>
            </w:pPr>
          </w:p>
        </w:tc>
        <w:tc>
          <w:tcPr>
            <w:tcW w:w="561" w:type="dxa"/>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561" w:type="dxa"/>
            <w:tcBorders>
              <w:right w:val="thinThickSmallGap" w:sz="24" w:space="0" w:color="auto"/>
            </w:tcBorders>
            <w:vAlign w:val="center"/>
          </w:tcPr>
          <w:p w:rsidR="00E8718C" w:rsidRPr="00C306AE" w:rsidRDefault="00E8718C" w:rsidP="00A96AF4">
            <w:pPr>
              <w:pStyle w:val="Heading4"/>
              <w:jc w:val="center"/>
              <w:rPr>
                <w:b w:val="0"/>
                <w:bCs w:val="0"/>
                <w:sz w:val="16"/>
                <w:szCs w:val="16"/>
              </w:rPr>
            </w:pPr>
          </w:p>
        </w:tc>
        <w:tc>
          <w:tcPr>
            <w:tcW w:w="2057" w:type="dxa"/>
            <w:vMerge/>
            <w:tcBorders>
              <w:left w:val="nil"/>
              <w:right w:val="thinThickSmallGap" w:sz="24" w:space="0" w:color="auto"/>
            </w:tcBorders>
            <w:vAlign w:val="center"/>
          </w:tcPr>
          <w:p w:rsidR="00E8718C" w:rsidRPr="00C306AE" w:rsidRDefault="00E8718C" w:rsidP="00A96AF4">
            <w:pPr>
              <w:jc w:val="center"/>
              <w:rPr>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left w:val="nil"/>
              <w:right w:val="thinThickSmallGap" w:sz="24" w:space="0" w:color="auto"/>
            </w:tcBorders>
            <w:vAlign w:val="center"/>
          </w:tcPr>
          <w:p w:rsidR="00E8718C" w:rsidRPr="00C306AE" w:rsidRDefault="00E8718C" w:rsidP="00A96AF4">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797" w:type="dxa"/>
            <w:vAlign w:val="center"/>
          </w:tcPr>
          <w:p w:rsidR="00E8718C" w:rsidRPr="00C306AE" w:rsidRDefault="00E8718C" w:rsidP="00A96AF4">
            <w:pPr>
              <w:rPr>
                <w:sz w:val="16"/>
                <w:szCs w:val="16"/>
              </w:rPr>
            </w:pPr>
            <w:r w:rsidRPr="00C306AE">
              <w:rPr>
                <w:sz w:val="16"/>
                <w:szCs w:val="16"/>
              </w:rPr>
              <w:t>Transporturi auto</w:t>
            </w:r>
          </w:p>
        </w:tc>
        <w:tc>
          <w:tcPr>
            <w:tcW w:w="561" w:type="dxa"/>
            <w:vAlign w:val="center"/>
          </w:tcPr>
          <w:p w:rsidR="00E8718C" w:rsidRPr="00C306AE" w:rsidRDefault="00E8718C" w:rsidP="00A96AF4">
            <w:pPr>
              <w:pStyle w:val="Heading4"/>
              <w:jc w:val="center"/>
              <w:rPr>
                <w:b w:val="0"/>
                <w:bCs w:val="0"/>
                <w:sz w:val="16"/>
                <w:szCs w:val="16"/>
              </w:rPr>
            </w:pPr>
          </w:p>
        </w:tc>
        <w:tc>
          <w:tcPr>
            <w:tcW w:w="561" w:type="dxa"/>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561" w:type="dxa"/>
            <w:tcBorders>
              <w:right w:val="thinThickSmallGap" w:sz="24" w:space="0" w:color="auto"/>
            </w:tcBorders>
            <w:vAlign w:val="center"/>
          </w:tcPr>
          <w:p w:rsidR="00E8718C" w:rsidRPr="00C306AE" w:rsidRDefault="00E8718C" w:rsidP="00A96AF4">
            <w:pPr>
              <w:pStyle w:val="Heading4"/>
              <w:jc w:val="center"/>
              <w:rPr>
                <w:b w:val="0"/>
                <w:bCs w:val="0"/>
                <w:sz w:val="16"/>
                <w:szCs w:val="16"/>
              </w:rPr>
            </w:pPr>
          </w:p>
        </w:tc>
        <w:tc>
          <w:tcPr>
            <w:tcW w:w="2057" w:type="dxa"/>
            <w:vMerge/>
            <w:tcBorders>
              <w:left w:val="nil"/>
              <w:right w:val="thinThickSmallGap" w:sz="24" w:space="0" w:color="auto"/>
            </w:tcBorders>
            <w:vAlign w:val="center"/>
          </w:tcPr>
          <w:p w:rsidR="00E8718C" w:rsidRPr="00C306AE" w:rsidRDefault="00E8718C" w:rsidP="00A96AF4">
            <w:pPr>
              <w:jc w:val="center"/>
              <w:rPr>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96AF4">
            <w:pPr>
              <w:jc w:val="center"/>
              <w:rPr>
                <w:b/>
                <w:bCs/>
                <w:sz w:val="16"/>
                <w:szCs w:val="16"/>
              </w:rPr>
            </w:pPr>
          </w:p>
        </w:tc>
        <w:tc>
          <w:tcPr>
            <w:tcW w:w="1496" w:type="dxa"/>
            <w:vMerge w:val="restart"/>
            <w:tcBorders>
              <w:right w:val="thinThickSmallGap" w:sz="24" w:space="0" w:color="auto"/>
            </w:tcBorders>
            <w:vAlign w:val="center"/>
          </w:tcPr>
          <w:p w:rsidR="00E8718C" w:rsidRPr="00C306AE" w:rsidRDefault="00E8718C" w:rsidP="00A96AF4">
            <w:pPr>
              <w:jc w:val="center"/>
              <w:rPr>
                <w:b/>
                <w:bCs/>
                <w:sz w:val="16"/>
                <w:szCs w:val="16"/>
              </w:rPr>
            </w:pPr>
            <w:r w:rsidRPr="00C306AE">
              <w:rPr>
                <w:b/>
                <w:bCs/>
                <w:sz w:val="16"/>
                <w:szCs w:val="16"/>
              </w:rPr>
              <w:t xml:space="preserve">Pregătire - </w:t>
            </w:r>
          </w:p>
          <w:p w:rsidR="00E8718C" w:rsidRPr="00C306AE" w:rsidRDefault="00E8718C" w:rsidP="00A96AF4">
            <w:pPr>
              <w:jc w:val="center"/>
              <w:rPr>
                <w:b/>
                <w:bCs/>
                <w:sz w:val="16"/>
                <w:szCs w:val="16"/>
              </w:rPr>
            </w:pPr>
            <w:r w:rsidRPr="00C306AE">
              <w:rPr>
                <w:b/>
                <w:bCs/>
                <w:sz w:val="16"/>
                <w:szCs w:val="16"/>
              </w:rPr>
              <w:t>instruire practică (Transporturi /</w:t>
            </w:r>
          </w:p>
          <w:p w:rsidR="00E8718C" w:rsidRPr="00C306AE" w:rsidRDefault="00E8718C" w:rsidP="00A96AF4">
            <w:pPr>
              <w:jc w:val="center"/>
              <w:rPr>
                <w:sz w:val="16"/>
                <w:szCs w:val="16"/>
              </w:rPr>
            </w:pPr>
            <w:r w:rsidRPr="00C306AE">
              <w:rPr>
                <w:b/>
                <w:bCs/>
                <w:sz w:val="16"/>
                <w:szCs w:val="16"/>
              </w:rPr>
              <w:t>Transporturi feroviare)</w:t>
            </w:r>
          </w:p>
        </w:tc>
        <w:tc>
          <w:tcPr>
            <w:tcW w:w="1496" w:type="dxa"/>
            <w:vMerge w:val="restart"/>
            <w:tcBorders>
              <w:left w:val="nil"/>
              <w:right w:val="thinThickSmallGap" w:sz="24" w:space="0" w:color="auto"/>
            </w:tcBorders>
            <w:vAlign w:val="center"/>
          </w:tcPr>
          <w:p w:rsidR="00E8718C" w:rsidRPr="00C306AE" w:rsidRDefault="00E8718C" w:rsidP="00A96AF4">
            <w:pPr>
              <w:jc w:val="center"/>
              <w:rPr>
                <w:sz w:val="16"/>
                <w:szCs w:val="16"/>
              </w:rPr>
            </w:pPr>
            <w:r w:rsidRPr="00C306AE">
              <w:rPr>
                <w:sz w:val="16"/>
                <w:szCs w:val="16"/>
              </w:rPr>
              <w:t>17.2. Transporturi /</w:t>
            </w:r>
          </w:p>
          <w:p w:rsidR="00E8718C" w:rsidRPr="00C306AE" w:rsidRDefault="00E8718C" w:rsidP="00A96AF4">
            <w:pPr>
              <w:jc w:val="center"/>
              <w:rPr>
                <w:sz w:val="16"/>
                <w:szCs w:val="16"/>
              </w:rPr>
            </w:pPr>
            <w:r w:rsidRPr="00C306AE">
              <w:rPr>
                <w:sz w:val="16"/>
                <w:szCs w:val="16"/>
              </w:rPr>
              <w:t>Transporturi</w:t>
            </w:r>
          </w:p>
          <w:p w:rsidR="00E8718C" w:rsidRPr="00C306AE" w:rsidRDefault="00E8718C" w:rsidP="00A96AF4">
            <w:pPr>
              <w:jc w:val="center"/>
              <w:rPr>
                <w:sz w:val="16"/>
                <w:szCs w:val="16"/>
              </w:rPr>
            </w:pPr>
            <w:r w:rsidRPr="00C306AE">
              <w:rPr>
                <w:sz w:val="16"/>
                <w:szCs w:val="16"/>
              </w:rPr>
              <w:t>feroviare</w:t>
            </w: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797" w:type="dxa"/>
            <w:vAlign w:val="center"/>
          </w:tcPr>
          <w:p w:rsidR="00E8718C" w:rsidRPr="00C306AE" w:rsidRDefault="00E8718C" w:rsidP="00A96AF4">
            <w:pPr>
              <w:pStyle w:val="Footer"/>
              <w:tabs>
                <w:tab w:val="clear" w:pos="4320"/>
                <w:tab w:val="clear" w:pos="8640"/>
              </w:tabs>
              <w:rPr>
                <w:sz w:val="16"/>
                <w:szCs w:val="16"/>
              </w:rPr>
            </w:pPr>
            <w:r w:rsidRPr="00C306AE">
              <w:rPr>
                <w:sz w:val="16"/>
                <w:szCs w:val="16"/>
              </w:rPr>
              <w:t>Maistru mecanic pentru utilaje de construcţii şi terasamente</w:t>
            </w:r>
          </w:p>
        </w:tc>
        <w:tc>
          <w:tcPr>
            <w:tcW w:w="561" w:type="dxa"/>
            <w:vAlign w:val="center"/>
          </w:tcPr>
          <w:p w:rsidR="00E8718C" w:rsidRPr="00C306AE" w:rsidRDefault="00E8718C" w:rsidP="00A96AF4">
            <w:pPr>
              <w:pStyle w:val="Heading4"/>
              <w:jc w:val="center"/>
              <w:rPr>
                <w:b w:val="0"/>
                <w:bCs w:val="0"/>
                <w:sz w:val="16"/>
                <w:szCs w:val="16"/>
              </w:rPr>
            </w:pPr>
          </w:p>
        </w:tc>
        <w:tc>
          <w:tcPr>
            <w:tcW w:w="561" w:type="dxa"/>
            <w:vAlign w:val="center"/>
          </w:tcPr>
          <w:p w:rsidR="00E8718C" w:rsidRPr="00C306AE" w:rsidRDefault="00E8718C" w:rsidP="00A96AF4">
            <w:pPr>
              <w:pStyle w:val="Heading4"/>
              <w:jc w:val="center"/>
              <w:rPr>
                <w:b w:val="0"/>
                <w:bCs w:val="0"/>
                <w:sz w:val="16"/>
                <w:szCs w:val="16"/>
              </w:rPr>
            </w:pPr>
          </w:p>
        </w:tc>
        <w:tc>
          <w:tcPr>
            <w:tcW w:w="561" w:type="dxa"/>
            <w:tcBorders>
              <w:right w:val="thinThickSmallGap" w:sz="24" w:space="0" w:color="auto"/>
            </w:tcBorders>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2057" w:type="dxa"/>
            <w:vMerge/>
            <w:tcBorders>
              <w:left w:val="nil"/>
              <w:right w:val="thinThickSmallGap" w:sz="24" w:space="0" w:color="auto"/>
            </w:tcBorders>
            <w:vAlign w:val="center"/>
          </w:tcPr>
          <w:p w:rsidR="00E8718C" w:rsidRPr="00C306AE" w:rsidRDefault="00E8718C" w:rsidP="00A96AF4">
            <w:pPr>
              <w:jc w:val="cente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96AF4">
            <w:pPr>
              <w:jc w:val="center"/>
              <w:rPr>
                <w:sz w:val="16"/>
                <w:szCs w:val="16"/>
              </w:rPr>
            </w:pPr>
          </w:p>
        </w:tc>
        <w:tc>
          <w:tcPr>
            <w:tcW w:w="1496" w:type="dxa"/>
            <w:vMerge/>
            <w:tcBorders>
              <w:left w:val="nil"/>
              <w:right w:val="thinThickSmallGap" w:sz="24" w:space="0" w:color="auto"/>
            </w:tcBorders>
            <w:vAlign w:val="center"/>
          </w:tcPr>
          <w:p w:rsidR="00E8718C" w:rsidRPr="00C306AE" w:rsidRDefault="00E8718C" w:rsidP="00A96AF4">
            <w:pP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797" w:type="dxa"/>
            <w:vAlign w:val="center"/>
          </w:tcPr>
          <w:p w:rsidR="00E8718C" w:rsidRPr="00C306AE" w:rsidRDefault="00E8718C" w:rsidP="00A96AF4">
            <w:pPr>
              <w:rPr>
                <w:sz w:val="16"/>
                <w:szCs w:val="16"/>
              </w:rPr>
            </w:pPr>
            <w:r w:rsidRPr="00C306AE">
              <w:rPr>
                <w:sz w:val="16"/>
                <w:szCs w:val="16"/>
              </w:rPr>
              <w:t xml:space="preserve">Maistru la construcţii de căi ferate, drumuri şi poduri </w:t>
            </w:r>
          </w:p>
        </w:tc>
        <w:tc>
          <w:tcPr>
            <w:tcW w:w="561" w:type="dxa"/>
            <w:vAlign w:val="center"/>
          </w:tcPr>
          <w:p w:rsidR="00E8718C" w:rsidRPr="00C306AE" w:rsidRDefault="00E8718C" w:rsidP="00A96AF4">
            <w:pPr>
              <w:pStyle w:val="Heading4"/>
              <w:jc w:val="center"/>
              <w:rPr>
                <w:b w:val="0"/>
                <w:bCs w:val="0"/>
                <w:sz w:val="16"/>
                <w:szCs w:val="16"/>
              </w:rPr>
            </w:pPr>
          </w:p>
        </w:tc>
        <w:tc>
          <w:tcPr>
            <w:tcW w:w="561" w:type="dxa"/>
            <w:vAlign w:val="center"/>
          </w:tcPr>
          <w:p w:rsidR="00E8718C" w:rsidRPr="00C306AE" w:rsidRDefault="00E8718C" w:rsidP="00A96AF4">
            <w:pPr>
              <w:pStyle w:val="Heading4"/>
              <w:jc w:val="center"/>
              <w:rPr>
                <w:b w:val="0"/>
                <w:bCs w:val="0"/>
                <w:sz w:val="16"/>
                <w:szCs w:val="16"/>
              </w:rPr>
            </w:pPr>
          </w:p>
        </w:tc>
        <w:tc>
          <w:tcPr>
            <w:tcW w:w="561" w:type="dxa"/>
            <w:tcBorders>
              <w:right w:val="thinThickSmallGap" w:sz="24" w:space="0" w:color="auto"/>
            </w:tcBorders>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2057" w:type="dxa"/>
            <w:vMerge/>
            <w:tcBorders>
              <w:left w:val="nil"/>
              <w:right w:val="thinThickSmallGap" w:sz="24" w:space="0" w:color="auto"/>
            </w:tcBorders>
            <w:vAlign w:val="center"/>
          </w:tcPr>
          <w:p w:rsidR="00E8718C" w:rsidRPr="00C306AE" w:rsidRDefault="00E8718C" w:rsidP="00A96AF4">
            <w:pPr>
              <w:rPr>
                <w:b/>
                <w:bCs/>
                <w:caps/>
                <w:sz w:val="14"/>
                <w:szCs w:val="14"/>
              </w:rPr>
            </w:pPr>
          </w:p>
        </w:tc>
      </w:tr>
      <w:tr w:rsidR="00E8718C" w:rsidRPr="00C306AE">
        <w:trPr>
          <w:cantSplit/>
          <w:trHeight w:val="73"/>
        </w:trPr>
        <w:tc>
          <w:tcPr>
            <w:tcW w:w="1309" w:type="dxa"/>
            <w:vMerge/>
            <w:tcBorders>
              <w:lef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96AF4">
            <w:pPr>
              <w:jc w:val="center"/>
              <w:rPr>
                <w:sz w:val="16"/>
                <w:szCs w:val="16"/>
              </w:rPr>
            </w:pPr>
          </w:p>
        </w:tc>
        <w:tc>
          <w:tcPr>
            <w:tcW w:w="1496" w:type="dxa"/>
            <w:vMerge/>
            <w:tcBorders>
              <w:left w:val="nil"/>
              <w:right w:val="thinThickSmallGap" w:sz="24" w:space="0" w:color="auto"/>
            </w:tcBorders>
            <w:vAlign w:val="center"/>
          </w:tcPr>
          <w:p w:rsidR="00E8718C" w:rsidRPr="00C306AE" w:rsidRDefault="00E8718C" w:rsidP="00A96AF4">
            <w:pP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797" w:type="dxa"/>
            <w:vAlign w:val="center"/>
          </w:tcPr>
          <w:p w:rsidR="00E8718C" w:rsidRPr="00C306AE" w:rsidRDefault="00E8718C" w:rsidP="00A96AF4">
            <w:pPr>
              <w:pStyle w:val="Footer"/>
              <w:tabs>
                <w:tab w:val="clear" w:pos="4320"/>
                <w:tab w:val="clear" w:pos="8640"/>
              </w:tabs>
              <w:rPr>
                <w:sz w:val="16"/>
                <w:szCs w:val="16"/>
              </w:rPr>
            </w:pPr>
            <w:r w:rsidRPr="00C306AE">
              <w:rPr>
                <w:sz w:val="16"/>
                <w:szCs w:val="16"/>
              </w:rPr>
              <w:t>Agent feroviar</w:t>
            </w:r>
          </w:p>
        </w:tc>
        <w:tc>
          <w:tcPr>
            <w:tcW w:w="561" w:type="dxa"/>
            <w:vAlign w:val="center"/>
          </w:tcPr>
          <w:p w:rsidR="00E8718C" w:rsidRPr="00C306AE" w:rsidRDefault="00E8718C" w:rsidP="00A96AF4">
            <w:pPr>
              <w:pStyle w:val="Heading4"/>
              <w:jc w:val="center"/>
              <w:rPr>
                <w:b w:val="0"/>
                <w:bCs w:val="0"/>
                <w:sz w:val="16"/>
                <w:szCs w:val="16"/>
              </w:rPr>
            </w:pPr>
          </w:p>
        </w:tc>
        <w:tc>
          <w:tcPr>
            <w:tcW w:w="561" w:type="dxa"/>
            <w:vAlign w:val="center"/>
          </w:tcPr>
          <w:p w:rsidR="00E8718C" w:rsidRPr="00C306AE" w:rsidRDefault="00E8718C" w:rsidP="00A96AF4">
            <w:pPr>
              <w:pStyle w:val="Heading4"/>
              <w:jc w:val="center"/>
              <w:rPr>
                <w:b w:val="0"/>
                <w:bCs w:val="0"/>
                <w:sz w:val="16"/>
                <w:szCs w:val="16"/>
              </w:rPr>
            </w:pPr>
          </w:p>
        </w:tc>
        <w:tc>
          <w:tcPr>
            <w:tcW w:w="561" w:type="dxa"/>
            <w:tcBorders>
              <w:right w:val="thinThickSmallGap" w:sz="24" w:space="0" w:color="auto"/>
            </w:tcBorders>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2057" w:type="dxa"/>
            <w:vMerge/>
            <w:tcBorders>
              <w:left w:val="nil"/>
              <w:right w:val="thinThickSmallGap" w:sz="24" w:space="0" w:color="auto"/>
            </w:tcBorders>
            <w:vAlign w:val="center"/>
          </w:tcPr>
          <w:p w:rsidR="00E8718C" w:rsidRPr="00C306AE" w:rsidRDefault="00E8718C" w:rsidP="00A96AF4">
            <w:pPr>
              <w:rPr>
                <w:b/>
                <w:bCs/>
                <w:caps/>
                <w:sz w:val="14"/>
                <w:szCs w:val="14"/>
              </w:rPr>
            </w:pPr>
          </w:p>
        </w:tc>
      </w:tr>
      <w:tr w:rsidR="00E8718C" w:rsidRPr="00C306AE">
        <w:trPr>
          <w:cantSplit/>
          <w:trHeight w:val="73"/>
        </w:trPr>
        <w:tc>
          <w:tcPr>
            <w:tcW w:w="1309" w:type="dxa"/>
            <w:vMerge/>
            <w:tcBorders>
              <w:lef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96AF4">
            <w:pPr>
              <w:jc w:val="center"/>
              <w:rPr>
                <w:sz w:val="16"/>
                <w:szCs w:val="16"/>
              </w:rPr>
            </w:pPr>
          </w:p>
        </w:tc>
        <w:tc>
          <w:tcPr>
            <w:tcW w:w="1496" w:type="dxa"/>
            <w:vMerge/>
            <w:tcBorders>
              <w:left w:val="nil"/>
              <w:right w:val="thinThickSmallGap" w:sz="24" w:space="0" w:color="auto"/>
            </w:tcBorders>
            <w:vAlign w:val="center"/>
          </w:tcPr>
          <w:p w:rsidR="00E8718C" w:rsidRPr="00C306AE" w:rsidRDefault="00E8718C" w:rsidP="00A96AF4">
            <w:pP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797" w:type="dxa"/>
            <w:vAlign w:val="center"/>
          </w:tcPr>
          <w:p w:rsidR="00E8718C" w:rsidRPr="00C306AE" w:rsidRDefault="00E8718C" w:rsidP="00A96AF4">
            <w:pPr>
              <w:pStyle w:val="Footer"/>
              <w:tabs>
                <w:tab w:val="clear" w:pos="4320"/>
                <w:tab w:val="clear" w:pos="8640"/>
              </w:tabs>
              <w:rPr>
                <w:sz w:val="16"/>
                <w:szCs w:val="16"/>
              </w:rPr>
            </w:pPr>
            <w:r w:rsidRPr="00C306AE">
              <w:rPr>
                <w:sz w:val="16"/>
                <w:szCs w:val="16"/>
              </w:rPr>
              <w:t>Maistru lăcătuş mecanic vagoane</w:t>
            </w:r>
          </w:p>
        </w:tc>
        <w:tc>
          <w:tcPr>
            <w:tcW w:w="561" w:type="dxa"/>
            <w:vAlign w:val="center"/>
          </w:tcPr>
          <w:p w:rsidR="00E8718C" w:rsidRPr="00C306AE" w:rsidRDefault="00E8718C" w:rsidP="00A96AF4">
            <w:pPr>
              <w:pStyle w:val="Heading4"/>
              <w:jc w:val="center"/>
              <w:rPr>
                <w:b w:val="0"/>
                <w:bCs w:val="0"/>
                <w:sz w:val="16"/>
                <w:szCs w:val="16"/>
              </w:rPr>
            </w:pPr>
          </w:p>
        </w:tc>
        <w:tc>
          <w:tcPr>
            <w:tcW w:w="561" w:type="dxa"/>
            <w:vAlign w:val="center"/>
          </w:tcPr>
          <w:p w:rsidR="00E8718C" w:rsidRPr="00C306AE" w:rsidRDefault="00E8718C" w:rsidP="00A96AF4">
            <w:pPr>
              <w:pStyle w:val="Heading4"/>
              <w:jc w:val="center"/>
              <w:rPr>
                <w:b w:val="0"/>
                <w:bCs w:val="0"/>
                <w:sz w:val="16"/>
                <w:szCs w:val="16"/>
              </w:rPr>
            </w:pPr>
          </w:p>
        </w:tc>
        <w:tc>
          <w:tcPr>
            <w:tcW w:w="561" w:type="dxa"/>
            <w:tcBorders>
              <w:right w:val="thinThickSmallGap" w:sz="24" w:space="0" w:color="auto"/>
            </w:tcBorders>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2057" w:type="dxa"/>
            <w:vMerge/>
            <w:tcBorders>
              <w:left w:val="nil"/>
              <w:right w:val="thinThickSmallGap" w:sz="24" w:space="0" w:color="auto"/>
            </w:tcBorders>
            <w:vAlign w:val="center"/>
          </w:tcPr>
          <w:p w:rsidR="00E8718C" w:rsidRPr="00C306AE" w:rsidRDefault="00E8718C" w:rsidP="00A96AF4">
            <w:pPr>
              <w:rPr>
                <w:b/>
                <w:bCs/>
                <w:caps/>
                <w:sz w:val="14"/>
                <w:szCs w:val="14"/>
              </w:rPr>
            </w:pPr>
          </w:p>
        </w:tc>
      </w:tr>
      <w:tr w:rsidR="00E8718C" w:rsidRPr="00C306AE">
        <w:trPr>
          <w:cantSplit/>
          <w:trHeight w:val="73"/>
        </w:trPr>
        <w:tc>
          <w:tcPr>
            <w:tcW w:w="1309" w:type="dxa"/>
            <w:vMerge/>
            <w:tcBorders>
              <w:lef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96AF4">
            <w:pPr>
              <w:jc w:val="center"/>
              <w:rPr>
                <w:sz w:val="16"/>
                <w:szCs w:val="16"/>
              </w:rPr>
            </w:pPr>
          </w:p>
        </w:tc>
        <w:tc>
          <w:tcPr>
            <w:tcW w:w="1496" w:type="dxa"/>
            <w:vMerge/>
            <w:tcBorders>
              <w:left w:val="nil"/>
              <w:right w:val="thinThickSmallGap" w:sz="24" w:space="0" w:color="auto"/>
            </w:tcBorders>
            <w:vAlign w:val="center"/>
          </w:tcPr>
          <w:p w:rsidR="00E8718C" w:rsidRPr="00C306AE" w:rsidRDefault="00E8718C" w:rsidP="00A96AF4">
            <w:pP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797" w:type="dxa"/>
            <w:vAlign w:val="center"/>
          </w:tcPr>
          <w:p w:rsidR="00E8718C" w:rsidRPr="00C306AE" w:rsidRDefault="00E8718C" w:rsidP="00A96AF4">
            <w:pPr>
              <w:rPr>
                <w:sz w:val="16"/>
                <w:szCs w:val="16"/>
              </w:rPr>
            </w:pPr>
            <w:r w:rsidRPr="00C306AE">
              <w:rPr>
                <w:sz w:val="16"/>
                <w:szCs w:val="16"/>
              </w:rPr>
              <w:t>Maistru electromecanic locomotive</w:t>
            </w:r>
          </w:p>
        </w:tc>
        <w:tc>
          <w:tcPr>
            <w:tcW w:w="561" w:type="dxa"/>
            <w:vAlign w:val="center"/>
          </w:tcPr>
          <w:p w:rsidR="00E8718C" w:rsidRPr="00C306AE" w:rsidRDefault="00E8718C" w:rsidP="00A96AF4">
            <w:pPr>
              <w:pStyle w:val="Heading4"/>
              <w:jc w:val="center"/>
              <w:rPr>
                <w:b w:val="0"/>
                <w:bCs w:val="0"/>
                <w:sz w:val="16"/>
                <w:szCs w:val="16"/>
              </w:rPr>
            </w:pPr>
          </w:p>
        </w:tc>
        <w:tc>
          <w:tcPr>
            <w:tcW w:w="561" w:type="dxa"/>
            <w:vAlign w:val="center"/>
          </w:tcPr>
          <w:p w:rsidR="00E8718C" w:rsidRPr="00C306AE" w:rsidRDefault="00E8718C" w:rsidP="00A96AF4">
            <w:pPr>
              <w:pStyle w:val="Heading4"/>
              <w:jc w:val="center"/>
              <w:rPr>
                <w:b w:val="0"/>
                <w:bCs w:val="0"/>
                <w:sz w:val="16"/>
                <w:szCs w:val="16"/>
              </w:rPr>
            </w:pPr>
          </w:p>
        </w:tc>
        <w:tc>
          <w:tcPr>
            <w:tcW w:w="561" w:type="dxa"/>
            <w:tcBorders>
              <w:right w:val="thinThickSmallGap" w:sz="24" w:space="0" w:color="auto"/>
            </w:tcBorders>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2057" w:type="dxa"/>
            <w:vMerge/>
            <w:tcBorders>
              <w:left w:val="nil"/>
              <w:right w:val="thinThickSmallGap" w:sz="24" w:space="0" w:color="auto"/>
            </w:tcBorders>
            <w:vAlign w:val="center"/>
          </w:tcPr>
          <w:p w:rsidR="00E8718C" w:rsidRPr="00C306AE" w:rsidRDefault="00E8718C" w:rsidP="00A96AF4">
            <w:pPr>
              <w:rPr>
                <w:b/>
                <w:bCs/>
                <w:caps/>
                <w:sz w:val="14"/>
                <w:szCs w:val="14"/>
              </w:rPr>
            </w:pPr>
          </w:p>
        </w:tc>
      </w:tr>
      <w:tr w:rsidR="00E8718C" w:rsidRPr="00C306AE">
        <w:trPr>
          <w:cantSplit/>
          <w:trHeight w:val="73"/>
        </w:trPr>
        <w:tc>
          <w:tcPr>
            <w:tcW w:w="1309" w:type="dxa"/>
            <w:vMerge/>
            <w:tcBorders>
              <w:lef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96AF4">
            <w:pPr>
              <w:jc w:val="center"/>
              <w:rPr>
                <w:sz w:val="16"/>
                <w:szCs w:val="16"/>
              </w:rPr>
            </w:pPr>
          </w:p>
        </w:tc>
        <w:tc>
          <w:tcPr>
            <w:tcW w:w="1496" w:type="dxa"/>
            <w:vMerge/>
            <w:tcBorders>
              <w:left w:val="nil"/>
              <w:right w:val="thinThickSmallGap" w:sz="24" w:space="0" w:color="auto"/>
            </w:tcBorders>
            <w:vAlign w:val="center"/>
          </w:tcPr>
          <w:p w:rsidR="00E8718C" w:rsidRPr="00C306AE" w:rsidRDefault="00E8718C" w:rsidP="00A96AF4">
            <w:pP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797" w:type="dxa"/>
            <w:vAlign w:val="center"/>
          </w:tcPr>
          <w:p w:rsidR="00E8718C" w:rsidRPr="00C306AE" w:rsidRDefault="00E8718C" w:rsidP="00A96AF4">
            <w:pPr>
              <w:rPr>
                <w:sz w:val="16"/>
                <w:szCs w:val="16"/>
              </w:rPr>
            </w:pPr>
            <w:r w:rsidRPr="00C306AE">
              <w:rPr>
                <w:sz w:val="16"/>
                <w:szCs w:val="16"/>
              </w:rPr>
              <w:t>Maistru electromecanic locomotive şi vagoane</w:t>
            </w:r>
          </w:p>
        </w:tc>
        <w:tc>
          <w:tcPr>
            <w:tcW w:w="561" w:type="dxa"/>
            <w:vAlign w:val="center"/>
          </w:tcPr>
          <w:p w:rsidR="00E8718C" w:rsidRPr="00C306AE" w:rsidRDefault="00E8718C" w:rsidP="00A96AF4">
            <w:pPr>
              <w:pStyle w:val="Heading4"/>
              <w:jc w:val="center"/>
              <w:rPr>
                <w:b w:val="0"/>
                <w:bCs w:val="0"/>
                <w:sz w:val="16"/>
                <w:szCs w:val="16"/>
              </w:rPr>
            </w:pPr>
          </w:p>
        </w:tc>
        <w:tc>
          <w:tcPr>
            <w:tcW w:w="561" w:type="dxa"/>
            <w:vAlign w:val="center"/>
          </w:tcPr>
          <w:p w:rsidR="00E8718C" w:rsidRPr="00C306AE" w:rsidRDefault="00E8718C" w:rsidP="00A96AF4">
            <w:pPr>
              <w:pStyle w:val="Heading4"/>
              <w:jc w:val="center"/>
              <w:rPr>
                <w:b w:val="0"/>
                <w:bCs w:val="0"/>
                <w:sz w:val="16"/>
                <w:szCs w:val="16"/>
              </w:rPr>
            </w:pPr>
          </w:p>
        </w:tc>
        <w:tc>
          <w:tcPr>
            <w:tcW w:w="561" w:type="dxa"/>
            <w:tcBorders>
              <w:right w:val="thinThickSmallGap" w:sz="24" w:space="0" w:color="auto"/>
            </w:tcBorders>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2057" w:type="dxa"/>
            <w:vMerge/>
            <w:tcBorders>
              <w:left w:val="nil"/>
              <w:right w:val="thinThickSmallGap" w:sz="24" w:space="0" w:color="auto"/>
            </w:tcBorders>
            <w:vAlign w:val="center"/>
          </w:tcPr>
          <w:p w:rsidR="00E8718C" w:rsidRPr="00C306AE" w:rsidRDefault="00E8718C" w:rsidP="00A96AF4">
            <w:pPr>
              <w:rPr>
                <w:b/>
                <w:bCs/>
                <w:caps/>
                <w:sz w:val="14"/>
                <w:szCs w:val="14"/>
              </w:rPr>
            </w:pPr>
          </w:p>
        </w:tc>
      </w:tr>
      <w:tr w:rsidR="00E8718C" w:rsidRPr="00C306AE">
        <w:trPr>
          <w:cantSplit/>
          <w:trHeight w:val="73"/>
        </w:trPr>
        <w:tc>
          <w:tcPr>
            <w:tcW w:w="1309" w:type="dxa"/>
            <w:vMerge/>
            <w:tcBorders>
              <w:lef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96AF4">
            <w:pPr>
              <w:jc w:val="center"/>
              <w:rPr>
                <w:sz w:val="16"/>
                <w:szCs w:val="16"/>
              </w:rPr>
            </w:pPr>
          </w:p>
        </w:tc>
        <w:tc>
          <w:tcPr>
            <w:tcW w:w="1496" w:type="dxa"/>
            <w:vMerge/>
            <w:tcBorders>
              <w:left w:val="nil"/>
              <w:right w:val="thinThickSmallGap" w:sz="24" w:space="0" w:color="auto"/>
            </w:tcBorders>
            <w:vAlign w:val="center"/>
          </w:tcPr>
          <w:p w:rsidR="00E8718C" w:rsidRPr="00C306AE" w:rsidRDefault="00E8718C" w:rsidP="00A96AF4">
            <w:pP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797" w:type="dxa"/>
            <w:vAlign w:val="center"/>
          </w:tcPr>
          <w:p w:rsidR="00E8718C" w:rsidRPr="00C306AE" w:rsidRDefault="00E8718C" w:rsidP="00A96AF4">
            <w:pPr>
              <w:pStyle w:val="Footer"/>
              <w:tabs>
                <w:tab w:val="clear" w:pos="4320"/>
                <w:tab w:val="clear" w:pos="8640"/>
              </w:tabs>
              <w:rPr>
                <w:sz w:val="16"/>
                <w:szCs w:val="16"/>
              </w:rPr>
            </w:pPr>
            <w:r w:rsidRPr="00C306AE">
              <w:rPr>
                <w:sz w:val="16"/>
                <w:szCs w:val="16"/>
              </w:rPr>
              <w:t>Electromecanic vagoane</w:t>
            </w:r>
          </w:p>
        </w:tc>
        <w:tc>
          <w:tcPr>
            <w:tcW w:w="561" w:type="dxa"/>
            <w:vAlign w:val="center"/>
          </w:tcPr>
          <w:p w:rsidR="00E8718C" w:rsidRPr="00C306AE" w:rsidRDefault="00E8718C" w:rsidP="00A96AF4">
            <w:pPr>
              <w:pStyle w:val="Heading4"/>
              <w:jc w:val="center"/>
              <w:rPr>
                <w:b w:val="0"/>
                <w:bCs w:val="0"/>
                <w:sz w:val="16"/>
                <w:szCs w:val="16"/>
              </w:rPr>
            </w:pPr>
          </w:p>
        </w:tc>
        <w:tc>
          <w:tcPr>
            <w:tcW w:w="561" w:type="dxa"/>
            <w:vAlign w:val="center"/>
          </w:tcPr>
          <w:p w:rsidR="00E8718C" w:rsidRPr="00C306AE" w:rsidRDefault="00E8718C" w:rsidP="00A96AF4">
            <w:pPr>
              <w:pStyle w:val="Heading4"/>
              <w:jc w:val="center"/>
              <w:rPr>
                <w:b w:val="0"/>
                <w:bCs w:val="0"/>
                <w:sz w:val="16"/>
                <w:szCs w:val="16"/>
              </w:rPr>
            </w:pPr>
          </w:p>
        </w:tc>
        <w:tc>
          <w:tcPr>
            <w:tcW w:w="561" w:type="dxa"/>
            <w:tcBorders>
              <w:right w:val="thinThickSmallGap" w:sz="24" w:space="0" w:color="auto"/>
            </w:tcBorders>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2057" w:type="dxa"/>
            <w:vMerge/>
            <w:tcBorders>
              <w:left w:val="nil"/>
              <w:right w:val="thinThickSmallGap" w:sz="24" w:space="0" w:color="auto"/>
            </w:tcBorders>
            <w:vAlign w:val="center"/>
          </w:tcPr>
          <w:p w:rsidR="00E8718C" w:rsidRPr="00C306AE" w:rsidRDefault="00E8718C" w:rsidP="00A96AF4">
            <w:pPr>
              <w:rPr>
                <w:b/>
                <w:bCs/>
                <w:caps/>
                <w:sz w:val="14"/>
                <w:szCs w:val="14"/>
              </w:rPr>
            </w:pPr>
          </w:p>
        </w:tc>
      </w:tr>
      <w:tr w:rsidR="00E8718C" w:rsidRPr="00C306AE">
        <w:trPr>
          <w:cantSplit/>
          <w:trHeight w:val="73"/>
        </w:trPr>
        <w:tc>
          <w:tcPr>
            <w:tcW w:w="1309" w:type="dxa"/>
            <w:vMerge/>
            <w:tcBorders>
              <w:lef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96AF4">
            <w:pPr>
              <w:jc w:val="center"/>
              <w:rPr>
                <w:sz w:val="16"/>
                <w:szCs w:val="16"/>
              </w:rPr>
            </w:pPr>
          </w:p>
        </w:tc>
        <w:tc>
          <w:tcPr>
            <w:tcW w:w="1496" w:type="dxa"/>
            <w:vMerge/>
            <w:tcBorders>
              <w:left w:val="nil"/>
              <w:right w:val="thinThickSmallGap" w:sz="24" w:space="0" w:color="auto"/>
            </w:tcBorders>
            <w:vAlign w:val="center"/>
          </w:tcPr>
          <w:p w:rsidR="00E8718C" w:rsidRPr="00C306AE" w:rsidRDefault="00E8718C" w:rsidP="00A96AF4">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797" w:type="dxa"/>
            <w:vAlign w:val="center"/>
          </w:tcPr>
          <w:p w:rsidR="00E8718C" w:rsidRPr="00C306AE" w:rsidRDefault="00E8718C" w:rsidP="00A96AF4">
            <w:pPr>
              <w:pStyle w:val="Footer"/>
              <w:tabs>
                <w:tab w:val="clear" w:pos="4320"/>
                <w:tab w:val="clear" w:pos="8640"/>
              </w:tabs>
              <w:rPr>
                <w:sz w:val="16"/>
                <w:szCs w:val="16"/>
              </w:rPr>
            </w:pPr>
            <w:r w:rsidRPr="00C306AE">
              <w:rPr>
                <w:sz w:val="16"/>
                <w:szCs w:val="16"/>
              </w:rPr>
              <w:t>Material rulant de cale ferată</w:t>
            </w:r>
          </w:p>
        </w:tc>
        <w:tc>
          <w:tcPr>
            <w:tcW w:w="561" w:type="dxa"/>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561" w:type="dxa"/>
            <w:vAlign w:val="center"/>
          </w:tcPr>
          <w:p w:rsidR="00E8718C" w:rsidRPr="00C306AE" w:rsidRDefault="00E8718C" w:rsidP="00A96AF4">
            <w:pPr>
              <w:pStyle w:val="Heading4"/>
              <w:jc w:val="center"/>
              <w:rPr>
                <w:b w:val="0"/>
                <w:bCs w:val="0"/>
                <w:sz w:val="16"/>
                <w:szCs w:val="16"/>
              </w:rPr>
            </w:pPr>
          </w:p>
        </w:tc>
        <w:tc>
          <w:tcPr>
            <w:tcW w:w="561" w:type="dxa"/>
            <w:tcBorders>
              <w:right w:val="thinThickSmallGap" w:sz="24" w:space="0" w:color="auto"/>
            </w:tcBorders>
            <w:vAlign w:val="center"/>
          </w:tcPr>
          <w:p w:rsidR="00E8718C" w:rsidRPr="00C306AE" w:rsidRDefault="00E8718C" w:rsidP="00A96AF4">
            <w:pPr>
              <w:pStyle w:val="Heading4"/>
              <w:jc w:val="center"/>
              <w:rPr>
                <w:b w:val="0"/>
                <w:bCs w:val="0"/>
                <w:sz w:val="16"/>
                <w:szCs w:val="16"/>
              </w:rPr>
            </w:pPr>
          </w:p>
        </w:tc>
        <w:tc>
          <w:tcPr>
            <w:tcW w:w="2057" w:type="dxa"/>
            <w:vMerge/>
            <w:tcBorders>
              <w:left w:val="nil"/>
              <w:right w:val="thinThickSmallGap" w:sz="24" w:space="0" w:color="auto"/>
            </w:tcBorders>
            <w:vAlign w:val="center"/>
          </w:tcPr>
          <w:p w:rsidR="00E8718C" w:rsidRPr="00C306AE" w:rsidRDefault="00E8718C" w:rsidP="00A96AF4">
            <w:pPr>
              <w:rPr>
                <w:b/>
                <w:bCs/>
                <w:caps/>
                <w:sz w:val="14"/>
                <w:szCs w:val="14"/>
              </w:rPr>
            </w:pPr>
          </w:p>
        </w:tc>
      </w:tr>
      <w:tr w:rsidR="00E8718C" w:rsidRPr="00C306AE">
        <w:trPr>
          <w:cantSplit/>
          <w:trHeight w:val="73"/>
        </w:trPr>
        <w:tc>
          <w:tcPr>
            <w:tcW w:w="1309" w:type="dxa"/>
            <w:vMerge/>
            <w:tcBorders>
              <w:lef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96AF4">
            <w:pPr>
              <w:jc w:val="center"/>
              <w:rPr>
                <w:sz w:val="16"/>
                <w:szCs w:val="16"/>
              </w:rPr>
            </w:pPr>
          </w:p>
        </w:tc>
        <w:tc>
          <w:tcPr>
            <w:tcW w:w="1496" w:type="dxa"/>
            <w:vMerge/>
            <w:tcBorders>
              <w:left w:val="nil"/>
              <w:right w:val="thinThickSmallGap" w:sz="24" w:space="0" w:color="auto"/>
            </w:tcBorders>
            <w:vAlign w:val="center"/>
          </w:tcPr>
          <w:p w:rsidR="00E8718C" w:rsidRPr="00C306AE" w:rsidRDefault="00E8718C" w:rsidP="00A96AF4">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797" w:type="dxa"/>
            <w:vAlign w:val="center"/>
          </w:tcPr>
          <w:p w:rsidR="00E8718C" w:rsidRPr="00C306AE" w:rsidRDefault="00E8718C" w:rsidP="00A96AF4">
            <w:pPr>
              <w:pStyle w:val="Footer"/>
              <w:tabs>
                <w:tab w:val="clear" w:pos="4320"/>
                <w:tab w:val="clear" w:pos="8640"/>
              </w:tabs>
              <w:rPr>
                <w:sz w:val="16"/>
                <w:szCs w:val="16"/>
              </w:rPr>
            </w:pPr>
            <w:r w:rsidRPr="00C306AE">
              <w:rPr>
                <w:sz w:val="16"/>
                <w:szCs w:val="16"/>
              </w:rPr>
              <w:t xml:space="preserve">Material rulant </w:t>
            </w:r>
          </w:p>
        </w:tc>
        <w:tc>
          <w:tcPr>
            <w:tcW w:w="561" w:type="dxa"/>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561" w:type="dxa"/>
            <w:vAlign w:val="center"/>
          </w:tcPr>
          <w:p w:rsidR="00E8718C" w:rsidRPr="00C306AE" w:rsidRDefault="00E8718C" w:rsidP="00A96AF4">
            <w:pPr>
              <w:pStyle w:val="Heading4"/>
              <w:jc w:val="center"/>
              <w:rPr>
                <w:b w:val="0"/>
                <w:bCs w:val="0"/>
                <w:sz w:val="16"/>
                <w:szCs w:val="16"/>
              </w:rPr>
            </w:pPr>
          </w:p>
        </w:tc>
        <w:tc>
          <w:tcPr>
            <w:tcW w:w="561" w:type="dxa"/>
            <w:tcBorders>
              <w:right w:val="thinThickSmallGap" w:sz="24" w:space="0" w:color="auto"/>
            </w:tcBorders>
            <w:vAlign w:val="center"/>
          </w:tcPr>
          <w:p w:rsidR="00E8718C" w:rsidRPr="00C306AE" w:rsidRDefault="00E8718C" w:rsidP="00A96AF4">
            <w:pPr>
              <w:pStyle w:val="Heading4"/>
              <w:jc w:val="center"/>
              <w:rPr>
                <w:b w:val="0"/>
                <w:bCs w:val="0"/>
                <w:sz w:val="16"/>
                <w:szCs w:val="16"/>
              </w:rPr>
            </w:pPr>
          </w:p>
        </w:tc>
        <w:tc>
          <w:tcPr>
            <w:tcW w:w="2057" w:type="dxa"/>
            <w:vMerge/>
            <w:tcBorders>
              <w:left w:val="nil"/>
              <w:right w:val="thinThickSmallGap" w:sz="24" w:space="0" w:color="auto"/>
            </w:tcBorders>
            <w:vAlign w:val="center"/>
          </w:tcPr>
          <w:p w:rsidR="00E8718C" w:rsidRPr="00C306AE" w:rsidRDefault="00E8718C" w:rsidP="00A96AF4">
            <w:pPr>
              <w:rPr>
                <w:b/>
                <w:bCs/>
                <w:caps/>
                <w:sz w:val="14"/>
                <w:szCs w:val="14"/>
              </w:rPr>
            </w:pPr>
          </w:p>
        </w:tc>
      </w:tr>
      <w:tr w:rsidR="00E8718C" w:rsidRPr="00C306AE">
        <w:trPr>
          <w:cantSplit/>
          <w:trHeight w:val="53"/>
        </w:trPr>
        <w:tc>
          <w:tcPr>
            <w:tcW w:w="1309" w:type="dxa"/>
            <w:vMerge/>
            <w:tcBorders>
              <w:left w:val="thinThickSmallGap" w:sz="24" w:space="0" w:color="auto"/>
            </w:tcBorders>
            <w:vAlign w:val="center"/>
          </w:tcPr>
          <w:p w:rsidR="00E8718C" w:rsidRPr="00C306AE" w:rsidRDefault="00E8718C" w:rsidP="00A96AF4">
            <w:pPr>
              <w:jc w:val="center"/>
              <w:rPr>
                <w:b/>
                <w:bCs/>
                <w:sz w:val="16"/>
                <w:szCs w:val="16"/>
              </w:rPr>
            </w:pPr>
          </w:p>
        </w:tc>
        <w:tc>
          <w:tcPr>
            <w:tcW w:w="1496" w:type="dxa"/>
            <w:vMerge w:val="restart"/>
            <w:tcBorders>
              <w:right w:val="thinThickSmallGap" w:sz="24" w:space="0" w:color="auto"/>
            </w:tcBorders>
            <w:vAlign w:val="center"/>
          </w:tcPr>
          <w:p w:rsidR="00E8718C" w:rsidRPr="00C306AE" w:rsidRDefault="00E8718C" w:rsidP="00A96AF4">
            <w:pPr>
              <w:jc w:val="center"/>
              <w:rPr>
                <w:b/>
                <w:bCs/>
                <w:sz w:val="16"/>
                <w:szCs w:val="16"/>
              </w:rPr>
            </w:pPr>
            <w:r w:rsidRPr="00C306AE">
              <w:rPr>
                <w:b/>
                <w:bCs/>
                <w:sz w:val="16"/>
                <w:szCs w:val="16"/>
              </w:rPr>
              <w:t xml:space="preserve">Pregătire - </w:t>
            </w:r>
          </w:p>
          <w:p w:rsidR="00E8718C" w:rsidRPr="00C306AE" w:rsidRDefault="00E8718C" w:rsidP="00A96AF4">
            <w:pPr>
              <w:jc w:val="center"/>
              <w:rPr>
                <w:b/>
                <w:bCs/>
                <w:sz w:val="16"/>
                <w:szCs w:val="16"/>
              </w:rPr>
            </w:pPr>
            <w:r w:rsidRPr="00C306AE">
              <w:rPr>
                <w:b/>
                <w:bCs/>
                <w:sz w:val="16"/>
                <w:szCs w:val="16"/>
              </w:rPr>
              <w:t>instruire practică (Transporturi /</w:t>
            </w:r>
          </w:p>
          <w:p w:rsidR="00E8718C" w:rsidRPr="00C306AE" w:rsidRDefault="00E8718C" w:rsidP="00A96AF4">
            <w:pPr>
              <w:jc w:val="center"/>
              <w:rPr>
                <w:b/>
                <w:bCs/>
                <w:sz w:val="16"/>
                <w:szCs w:val="16"/>
              </w:rPr>
            </w:pPr>
            <w:r w:rsidRPr="00C306AE">
              <w:rPr>
                <w:b/>
                <w:bCs/>
                <w:sz w:val="16"/>
                <w:szCs w:val="16"/>
              </w:rPr>
              <w:t>Transporturi navale)</w:t>
            </w:r>
          </w:p>
        </w:tc>
        <w:tc>
          <w:tcPr>
            <w:tcW w:w="1496" w:type="dxa"/>
            <w:vMerge w:val="restart"/>
            <w:tcBorders>
              <w:left w:val="nil"/>
              <w:right w:val="thinThickSmallGap" w:sz="24" w:space="0" w:color="auto"/>
            </w:tcBorders>
            <w:vAlign w:val="center"/>
          </w:tcPr>
          <w:p w:rsidR="00E8718C" w:rsidRPr="00C306AE" w:rsidRDefault="00E8718C" w:rsidP="00A96AF4">
            <w:pPr>
              <w:jc w:val="center"/>
              <w:rPr>
                <w:sz w:val="16"/>
                <w:szCs w:val="16"/>
              </w:rPr>
            </w:pPr>
            <w:r w:rsidRPr="00C306AE">
              <w:rPr>
                <w:sz w:val="16"/>
                <w:szCs w:val="16"/>
              </w:rPr>
              <w:t>17.3. Transporturi /</w:t>
            </w:r>
          </w:p>
          <w:p w:rsidR="00E8718C" w:rsidRPr="00C306AE" w:rsidRDefault="00E8718C" w:rsidP="00A96AF4">
            <w:pPr>
              <w:jc w:val="center"/>
              <w:rPr>
                <w:sz w:val="16"/>
                <w:szCs w:val="16"/>
              </w:rPr>
            </w:pPr>
            <w:r w:rsidRPr="00C306AE">
              <w:rPr>
                <w:sz w:val="16"/>
                <w:szCs w:val="16"/>
              </w:rPr>
              <w:t>Transporturi navale</w:t>
            </w: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797" w:type="dxa"/>
            <w:vAlign w:val="center"/>
          </w:tcPr>
          <w:p w:rsidR="00E8718C" w:rsidRPr="00C306AE" w:rsidRDefault="00E8718C" w:rsidP="00A96AF4">
            <w:pPr>
              <w:pStyle w:val="Heading3"/>
              <w:jc w:val="left"/>
              <w:rPr>
                <w:rFonts w:ascii="Times New Roman" w:hAnsi="Times New Roman" w:cs="Times New Roman"/>
                <w:i w:val="0"/>
                <w:iCs w:val="0"/>
                <w:noProof w:val="0"/>
                <w:sz w:val="16"/>
                <w:szCs w:val="16"/>
              </w:rPr>
            </w:pPr>
            <w:r w:rsidRPr="00C306AE">
              <w:rPr>
                <w:rFonts w:ascii="Times New Roman" w:hAnsi="Times New Roman" w:cs="Times New Roman"/>
                <w:i w:val="0"/>
                <w:iCs w:val="0"/>
                <w:noProof w:val="0"/>
                <w:sz w:val="16"/>
                <w:szCs w:val="16"/>
              </w:rPr>
              <w:t>Operator portuar</w:t>
            </w:r>
          </w:p>
        </w:tc>
        <w:tc>
          <w:tcPr>
            <w:tcW w:w="561" w:type="dxa"/>
            <w:vAlign w:val="center"/>
          </w:tcPr>
          <w:p w:rsidR="00E8718C" w:rsidRPr="00C306AE" w:rsidRDefault="00E8718C" w:rsidP="00A96AF4">
            <w:pPr>
              <w:pStyle w:val="Heading4"/>
              <w:jc w:val="center"/>
              <w:rPr>
                <w:b w:val="0"/>
                <w:bCs w:val="0"/>
                <w:sz w:val="16"/>
                <w:szCs w:val="16"/>
              </w:rPr>
            </w:pPr>
          </w:p>
        </w:tc>
        <w:tc>
          <w:tcPr>
            <w:tcW w:w="561" w:type="dxa"/>
            <w:vAlign w:val="center"/>
          </w:tcPr>
          <w:p w:rsidR="00E8718C" w:rsidRPr="00C306AE" w:rsidRDefault="00E8718C" w:rsidP="00A96AF4">
            <w:pPr>
              <w:pStyle w:val="Heading4"/>
              <w:jc w:val="center"/>
              <w:rPr>
                <w:b w:val="0"/>
                <w:bCs w:val="0"/>
                <w:sz w:val="16"/>
                <w:szCs w:val="16"/>
              </w:rPr>
            </w:pPr>
          </w:p>
        </w:tc>
        <w:tc>
          <w:tcPr>
            <w:tcW w:w="561" w:type="dxa"/>
            <w:tcBorders>
              <w:right w:val="thinThickSmallGap" w:sz="24" w:space="0" w:color="auto"/>
            </w:tcBorders>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2057" w:type="dxa"/>
            <w:vMerge/>
            <w:tcBorders>
              <w:left w:val="nil"/>
              <w:right w:val="thinThickSmallGap" w:sz="24" w:space="0" w:color="auto"/>
            </w:tcBorders>
            <w:vAlign w:val="center"/>
          </w:tcPr>
          <w:p w:rsidR="00E8718C" w:rsidRPr="00C306AE" w:rsidRDefault="00E8718C" w:rsidP="00A96AF4">
            <w:pPr>
              <w:rPr>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96AF4">
            <w:pPr>
              <w:jc w:val="center"/>
              <w:rPr>
                <w:sz w:val="16"/>
                <w:szCs w:val="16"/>
              </w:rPr>
            </w:pPr>
          </w:p>
        </w:tc>
        <w:tc>
          <w:tcPr>
            <w:tcW w:w="1496" w:type="dxa"/>
            <w:vMerge/>
            <w:tcBorders>
              <w:left w:val="nil"/>
              <w:right w:val="thinThickSmallGap" w:sz="24" w:space="0" w:color="auto"/>
            </w:tcBorders>
            <w:vAlign w:val="center"/>
          </w:tcPr>
          <w:p w:rsidR="00E8718C" w:rsidRPr="00C306AE" w:rsidRDefault="00E8718C" w:rsidP="00A96AF4">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797" w:type="dxa"/>
            <w:vAlign w:val="center"/>
          </w:tcPr>
          <w:p w:rsidR="00E8718C" w:rsidRPr="00C306AE" w:rsidRDefault="00E8718C" w:rsidP="00A96AF4">
            <w:pPr>
              <w:rPr>
                <w:sz w:val="16"/>
                <w:szCs w:val="16"/>
              </w:rPr>
            </w:pPr>
            <w:r w:rsidRPr="00C306AE">
              <w:rPr>
                <w:sz w:val="16"/>
                <w:szCs w:val="16"/>
              </w:rPr>
              <w:t>Exploatarea porturilor şi a navelor</w:t>
            </w:r>
          </w:p>
        </w:tc>
        <w:tc>
          <w:tcPr>
            <w:tcW w:w="561" w:type="dxa"/>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561" w:type="dxa"/>
            <w:vAlign w:val="center"/>
          </w:tcPr>
          <w:p w:rsidR="00E8718C" w:rsidRPr="00C306AE" w:rsidRDefault="00E8718C" w:rsidP="00A96AF4">
            <w:pPr>
              <w:pStyle w:val="Heading4"/>
              <w:jc w:val="center"/>
              <w:rPr>
                <w:b w:val="0"/>
                <w:bCs w:val="0"/>
                <w:sz w:val="16"/>
                <w:szCs w:val="16"/>
              </w:rPr>
            </w:pPr>
          </w:p>
        </w:tc>
        <w:tc>
          <w:tcPr>
            <w:tcW w:w="561" w:type="dxa"/>
            <w:tcBorders>
              <w:right w:val="thinThickSmallGap" w:sz="24" w:space="0" w:color="auto"/>
            </w:tcBorders>
            <w:vAlign w:val="center"/>
          </w:tcPr>
          <w:p w:rsidR="00E8718C" w:rsidRPr="00C306AE" w:rsidRDefault="00E8718C" w:rsidP="00A96AF4">
            <w:pPr>
              <w:pStyle w:val="Heading4"/>
              <w:jc w:val="center"/>
              <w:rPr>
                <w:b w:val="0"/>
                <w:bCs w:val="0"/>
                <w:sz w:val="16"/>
                <w:szCs w:val="16"/>
              </w:rPr>
            </w:pPr>
          </w:p>
        </w:tc>
        <w:tc>
          <w:tcPr>
            <w:tcW w:w="2057" w:type="dxa"/>
            <w:vMerge/>
            <w:tcBorders>
              <w:left w:val="nil"/>
              <w:right w:val="thinThickSmallGap" w:sz="24" w:space="0" w:color="auto"/>
            </w:tcBorders>
            <w:vAlign w:val="center"/>
          </w:tcPr>
          <w:p w:rsidR="00E8718C" w:rsidRPr="00C306AE" w:rsidRDefault="00E8718C" w:rsidP="00A96AF4">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96AF4">
            <w:pPr>
              <w:jc w:val="center"/>
              <w:rPr>
                <w:sz w:val="16"/>
                <w:szCs w:val="16"/>
              </w:rPr>
            </w:pPr>
          </w:p>
        </w:tc>
        <w:tc>
          <w:tcPr>
            <w:tcW w:w="1496" w:type="dxa"/>
            <w:vMerge/>
            <w:tcBorders>
              <w:left w:val="nil"/>
              <w:right w:val="thinThickSmallGap" w:sz="24" w:space="0" w:color="auto"/>
            </w:tcBorders>
            <w:vAlign w:val="center"/>
          </w:tcPr>
          <w:p w:rsidR="00E8718C" w:rsidRPr="00C306AE" w:rsidRDefault="00E8718C" w:rsidP="00A96AF4">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797" w:type="dxa"/>
            <w:vAlign w:val="center"/>
          </w:tcPr>
          <w:p w:rsidR="00E8718C" w:rsidRPr="00C306AE" w:rsidRDefault="00E8718C" w:rsidP="00A96AF4">
            <w:pPr>
              <w:rPr>
                <w:sz w:val="16"/>
                <w:szCs w:val="16"/>
              </w:rPr>
            </w:pPr>
            <w:r w:rsidRPr="00C306AE">
              <w:rPr>
                <w:sz w:val="16"/>
                <w:szCs w:val="16"/>
              </w:rPr>
              <w:t>Mecanică nave</w:t>
            </w:r>
          </w:p>
        </w:tc>
        <w:tc>
          <w:tcPr>
            <w:tcW w:w="561" w:type="dxa"/>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561" w:type="dxa"/>
            <w:vAlign w:val="center"/>
          </w:tcPr>
          <w:p w:rsidR="00E8718C" w:rsidRPr="00C306AE" w:rsidRDefault="00E8718C" w:rsidP="00A96AF4">
            <w:pPr>
              <w:pStyle w:val="Heading4"/>
              <w:jc w:val="center"/>
              <w:rPr>
                <w:b w:val="0"/>
                <w:bCs w:val="0"/>
                <w:sz w:val="16"/>
                <w:szCs w:val="16"/>
              </w:rPr>
            </w:pPr>
          </w:p>
        </w:tc>
        <w:tc>
          <w:tcPr>
            <w:tcW w:w="561" w:type="dxa"/>
            <w:tcBorders>
              <w:right w:val="thinThickSmallGap" w:sz="24" w:space="0" w:color="auto"/>
            </w:tcBorders>
            <w:vAlign w:val="center"/>
          </w:tcPr>
          <w:p w:rsidR="00E8718C" w:rsidRPr="00C306AE" w:rsidRDefault="00E8718C" w:rsidP="00A96AF4">
            <w:pPr>
              <w:pStyle w:val="Heading4"/>
              <w:jc w:val="center"/>
              <w:rPr>
                <w:b w:val="0"/>
                <w:bCs w:val="0"/>
                <w:sz w:val="16"/>
                <w:szCs w:val="16"/>
              </w:rPr>
            </w:pPr>
          </w:p>
        </w:tc>
        <w:tc>
          <w:tcPr>
            <w:tcW w:w="2057" w:type="dxa"/>
            <w:vMerge/>
            <w:tcBorders>
              <w:left w:val="nil"/>
              <w:right w:val="thinThickSmallGap" w:sz="24" w:space="0" w:color="auto"/>
            </w:tcBorders>
            <w:vAlign w:val="center"/>
          </w:tcPr>
          <w:p w:rsidR="00E8718C" w:rsidRPr="00C306AE" w:rsidRDefault="00E8718C" w:rsidP="00A96AF4">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96AF4">
            <w:pPr>
              <w:jc w:val="center"/>
              <w:rPr>
                <w:sz w:val="16"/>
                <w:szCs w:val="16"/>
              </w:rPr>
            </w:pPr>
          </w:p>
        </w:tc>
        <w:tc>
          <w:tcPr>
            <w:tcW w:w="1496" w:type="dxa"/>
            <w:vMerge/>
            <w:tcBorders>
              <w:left w:val="nil"/>
              <w:right w:val="thinThickSmallGap" w:sz="24" w:space="0" w:color="auto"/>
            </w:tcBorders>
            <w:vAlign w:val="center"/>
          </w:tcPr>
          <w:p w:rsidR="00E8718C" w:rsidRPr="00C306AE" w:rsidRDefault="00E8718C" w:rsidP="00A96AF4">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797" w:type="dxa"/>
            <w:vAlign w:val="center"/>
          </w:tcPr>
          <w:p w:rsidR="00E8718C" w:rsidRPr="00C306AE" w:rsidRDefault="00E8718C" w:rsidP="00A96AF4">
            <w:pPr>
              <w:rPr>
                <w:sz w:val="16"/>
                <w:szCs w:val="16"/>
              </w:rPr>
            </w:pPr>
            <w:r w:rsidRPr="00C306AE">
              <w:rPr>
                <w:sz w:val="16"/>
                <w:szCs w:val="16"/>
              </w:rPr>
              <w:t>Navigaţie şi transport fluvial</w:t>
            </w:r>
          </w:p>
        </w:tc>
        <w:tc>
          <w:tcPr>
            <w:tcW w:w="561" w:type="dxa"/>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561" w:type="dxa"/>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561" w:type="dxa"/>
            <w:tcBorders>
              <w:right w:val="thinThickSmallGap" w:sz="24" w:space="0" w:color="auto"/>
            </w:tcBorders>
            <w:vAlign w:val="center"/>
          </w:tcPr>
          <w:p w:rsidR="00E8718C" w:rsidRPr="00C306AE" w:rsidRDefault="00E8718C" w:rsidP="00A96AF4">
            <w:pPr>
              <w:pStyle w:val="Heading4"/>
              <w:jc w:val="center"/>
              <w:rPr>
                <w:b w:val="0"/>
                <w:bCs w:val="0"/>
                <w:sz w:val="16"/>
                <w:szCs w:val="16"/>
              </w:rPr>
            </w:pPr>
          </w:p>
        </w:tc>
        <w:tc>
          <w:tcPr>
            <w:tcW w:w="2057" w:type="dxa"/>
            <w:vMerge/>
            <w:tcBorders>
              <w:left w:val="nil"/>
              <w:right w:val="thinThickSmallGap" w:sz="24" w:space="0" w:color="auto"/>
            </w:tcBorders>
            <w:vAlign w:val="center"/>
          </w:tcPr>
          <w:p w:rsidR="00E8718C" w:rsidRPr="00C306AE" w:rsidRDefault="00E8718C" w:rsidP="00A96AF4">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96AF4">
            <w:pPr>
              <w:jc w:val="center"/>
              <w:rPr>
                <w:sz w:val="16"/>
                <w:szCs w:val="16"/>
              </w:rPr>
            </w:pPr>
          </w:p>
        </w:tc>
        <w:tc>
          <w:tcPr>
            <w:tcW w:w="1496" w:type="dxa"/>
            <w:vMerge/>
            <w:tcBorders>
              <w:left w:val="nil"/>
              <w:right w:val="thinThickSmallGap" w:sz="24" w:space="0" w:color="auto"/>
            </w:tcBorders>
            <w:vAlign w:val="center"/>
          </w:tcPr>
          <w:p w:rsidR="00E8718C" w:rsidRPr="00C306AE" w:rsidRDefault="00E8718C" w:rsidP="00A96AF4">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797" w:type="dxa"/>
            <w:vAlign w:val="center"/>
          </w:tcPr>
          <w:p w:rsidR="00E8718C" w:rsidRPr="00C306AE" w:rsidRDefault="00E8718C" w:rsidP="00A96AF4">
            <w:pPr>
              <w:rPr>
                <w:sz w:val="16"/>
                <w:szCs w:val="16"/>
              </w:rPr>
            </w:pPr>
            <w:r w:rsidRPr="00C306AE">
              <w:rPr>
                <w:sz w:val="16"/>
                <w:szCs w:val="16"/>
              </w:rPr>
              <w:t>Navigaţie transport fluvial şi maritim</w:t>
            </w:r>
          </w:p>
        </w:tc>
        <w:tc>
          <w:tcPr>
            <w:tcW w:w="561" w:type="dxa"/>
            <w:vAlign w:val="center"/>
          </w:tcPr>
          <w:p w:rsidR="00E8718C" w:rsidRPr="00C306AE" w:rsidRDefault="00E8718C" w:rsidP="00A96AF4">
            <w:pPr>
              <w:pStyle w:val="Heading4"/>
              <w:jc w:val="center"/>
              <w:rPr>
                <w:b w:val="0"/>
                <w:bCs w:val="0"/>
                <w:sz w:val="16"/>
                <w:szCs w:val="16"/>
              </w:rPr>
            </w:pPr>
          </w:p>
        </w:tc>
        <w:tc>
          <w:tcPr>
            <w:tcW w:w="561" w:type="dxa"/>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561" w:type="dxa"/>
            <w:tcBorders>
              <w:right w:val="thinThickSmallGap" w:sz="24" w:space="0" w:color="auto"/>
            </w:tcBorders>
            <w:vAlign w:val="center"/>
          </w:tcPr>
          <w:p w:rsidR="00E8718C" w:rsidRPr="00C306AE" w:rsidRDefault="00E8718C" w:rsidP="00A96AF4">
            <w:pPr>
              <w:pStyle w:val="Heading4"/>
              <w:jc w:val="center"/>
              <w:rPr>
                <w:b w:val="0"/>
                <w:bCs w:val="0"/>
                <w:sz w:val="16"/>
                <w:szCs w:val="16"/>
              </w:rPr>
            </w:pPr>
          </w:p>
        </w:tc>
        <w:tc>
          <w:tcPr>
            <w:tcW w:w="2057" w:type="dxa"/>
            <w:vMerge/>
            <w:tcBorders>
              <w:left w:val="nil"/>
              <w:right w:val="thinThickSmallGap" w:sz="24" w:space="0" w:color="auto"/>
            </w:tcBorders>
            <w:vAlign w:val="center"/>
          </w:tcPr>
          <w:p w:rsidR="00E8718C" w:rsidRPr="00C306AE" w:rsidRDefault="00E8718C" w:rsidP="00A96AF4">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96AF4">
            <w:pPr>
              <w:jc w:val="center"/>
              <w:rPr>
                <w:sz w:val="16"/>
                <w:szCs w:val="16"/>
              </w:rPr>
            </w:pPr>
          </w:p>
        </w:tc>
        <w:tc>
          <w:tcPr>
            <w:tcW w:w="1496" w:type="dxa"/>
            <w:vMerge/>
            <w:tcBorders>
              <w:left w:val="nil"/>
              <w:right w:val="thinThickSmallGap" w:sz="24" w:space="0" w:color="auto"/>
            </w:tcBorders>
            <w:vAlign w:val="center"/>
          </w:tcPr>
          <w:p w:rsidR="00E8718C" w:rsidRPr="00C306AE" w:rsidRDefault="00E8718C" w:rsidP="00A96AF4">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797" w:type="dxa"/>
            <w:vAlign w:val="center"/>
          </w:tcPr>
          <w:p w:rsidR="00E8718C" w:rsidRPr="00C306AE" w:rsidRDefault="00E8718C" w:rsidP="00A96AF4">
            <w:pPr>
              <w:rPr>
                <w:sz w:val="16"/>
                <w:szCs w:val="16"/>
              </w:rPr>
            </w:pPr>
            <w:r w:rsidRPr="00C306AE">
              <w:rPr>
                <w:sz w:val="16"/>
                <w:szCs w:val="16"/>
              </w:rPr>
              <w:t>Navigaţie şi exploatarea navei</w:t>
            </w:r>
          </w:p>
        </w:tc>
        <w:tc>
          <w:tcPr>
            <w:tcW w:w="561" w:type="dxa"/>
            <w:vAlign w:val="center"/>
          </w:tcPr>
          <w:p w:rsidR="00E8718C" w:rsidRPr="00C306AE" w:rsidRDefault="00E8718C" w:rsidP="00A96AF4">
            <w:pPr>
              <w:pStyle w:val="Heading4"/>
              <w:jc w:val="center"/>
              <w:rPr>
                <w:b w:val="0"/>
                <w:bCs w:val="0"/>
                <w:sz w:val="16"/>
                <w:szCs w:val="16"/>
              </w:rPr>
            </w:pPr>
          </w:p>
        </w:tc>
        <w:tc>
          <w:tcPr>
            <w:tcW w:w="561" w:type="dxa"/>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561" w:type="dxa"/>
            <w:tcBorders>
              <w:right w:val="thinThickSmallGap" w:sz="24" w:space="0" w:color="auto"/>
            </w:tcBorders>
            <w:vAlign w:val="center"/>
          </w:tcPr>
          <w:p w:rsidR="00E8718C" w:rsidRPr="00C306AE" w:rsidRDefault="00E8718C" w:rsidP="00A96AF4">
            <w:pPr>
              <w:pStyle w:val="Heading4"/>
              <w:jc w:val="center"/>
              <w:rPr>
                <w:b w:val="0"/>
                <w:bCs w:val="0"/>
                <w:sz w:val="16"/>
                <w:szCs w:val="16"/>
              </w:rPr>
            </w:pPr>
          </w:p>
        </w:tc>
        <w:tc>
          <w:tcPr>
            <w:tcW w:w="2057" w:type="dxa"/>
            <w:vMerge/>
            <w:tcBorders>
              <w:left w:val="nil"/>
              <w:right w:val="thinThickSmallGap" w:sz="24" w:space="0" w:color="auto"/>
            </w:tcBorders>
            <w:vAlign w:val="center"/>
          </w:tcPr>
          <w:p w:rsidR="00E8718C" w:rsidRPr="00C306AE" w:rsidRDefault="00E8718C" w:rsidP="00A96AF4">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96AF4">
            <w:pPr>
              <w:jc w:val="center"/>
              <w:rPr>
                <w:sz w:val="16"/>
                <w:szCs w:val="16"/>
              </w:rPr>
            </w:pPr>
          </w:p>
        </w:tc>
        <w:tc>
          <w:tcPr>
            <w:tcW w:w="1496" w:type="dxa"/>
            <w:vMerge/>
            <w:tcBorders>
              <w:left w:val="nil"/>
              <w:right w:val="thinThickSmallGap" w:sz="24" w:space="0" w:color="auto"/>
            </w:tcBorders>
            <w:vAlign w:val="center"/>
          </w:tcPr>
          <w:p w:rsidR="00E8718C" w:rsidRPr="00C306AE" w:rsidRDefault="00E8718C" w:rsidP="00A96AF4">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797" w:type="dxa"/>
            <w:vAlign w:val="center"/>
          </w:tcPr>
          <w:p w:rsidR="00E8718C" w:rsidRPr="00C306AE" w:rsidRDefault="00E8718C" w:rsidP="00A96AF4">
            <w:pPr>
              <w:jc w:val="both"/>
              <w:rPr>
                <w:sz w:val="16"/>
                <w:szCs w:val="16"/>
              </w:rPr>
            </w:pPr>
            <w:r w:rsidRPr="00C306AE">
              <w:rPr>
                <w:sz w:val="16"/>
                <w:szCs w:val="16"/>
              </w:rPr>
              <w:t>Navigaţie şi transport maritim</w:t>
            </w:r>
          </w:p>
        </w:tc>
        <w:tc>
          <w:tcPr>
            <w:tcW w:w="561" w:type="dxa"/>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561" w:type="dxa"/>
            <w:vAlign w:val="center"/>
          </w:tcPr>
          <w:p w:rsidR="00E8718C" w:rsidRPr="00C306AE" w:rsidRDefault="00E8718C" w:rsidP="00A96AF4">
            <w:pPr>
              <w:pStyle w:val="Heading4"/>
              <w:jc w:val="center"/>
              <w:rPr>
                <w:b w:val="0"/>
                <w:bCs w:val="0"/>
                <w:sz w:val="16"/>
                <w:szCs w:val="16"/>
              </w:rPr>
            </w:pPr>
          </w:p>
        </w:tc>
        <w:tc>
          <w:tcPr>
            <w:tcW w:w="561" w:type="dxa"/>
            <w:tcBorders>
              <w:right w:val="thinThickSmallGap" w:sz="24" w:space="0" w:color="auto"/>
            </w:tcBorders>
            <w:vAlign w:val="center"/>
          </w:tcPr>
          <w:p w:rsidR="00E8718C" w:rsidRPr="00C306AE" w:rsidRDefault="00E8718C" w:rsidP="00A96AF4">
            <w:pPr>
              <w:pStyle w:val="Heading4"/>
              <w:jc w:val="center"/>
              <w:rPr>
                <w:b w:val="0"/>
                <w:bCs w:val="0"/>
                <w:sz w:val="16"/>
                <w:szCs w:val="16"/>
              </w:rPr>
            </w:pPr>
          </w:p>
        </w:tc>
        <w:tc>
          <w:tcPr>
            <w:tcW w:w="2057" w:type="dxa"/>
            <w:vMerge/>
            <w:tcBorders>
              <w:left w:val="nil"/>
              <w:right w:val="thinThickSmallGap" w:sz="24" w:space="0" w:color="auto"/>
            </w:tcBorders>
            <w:vAlign w:val="center"/>
          </w:tcPr>
          <w:p w:rsidR="00E8718C" w:rsidRPr="00C306AE" w:rsidRDefault="00E8718C" w:rsidP="00A96AF4">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96AF4">
            <w:pPr>
              <w:jc w:val="center"/>
              <w:rPr>
                <w:sz w:val="16"/>
                <w:szCs w:val="16"/>
              </w:rPr>
            </w:pPr>
          </w:p>
        </w:tc>
        <w:tc>
          <w:tcPr>
            <w:tcW w:w="1496" w:type="dxa"/>
            <w:vMerge/>
            <w:tcBorders>
              <w:left w:val="nil"/>
              <w:right w:val="thinThickSmallGap" w:sz="24" w:space="0" w:color="auto"/>
            </w:tcBorders>
            <w:vAlign w:val="center"/>
          </w:tcPr>
          <w:p w:rsidR="00E8718C" w:rsidRPr="00C306AE" w:rsidRDefault="00E8718C" w:rsidP="00A96AF4">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797" w:type="dxa"/>
            <w:vAlign w:val="center"/>
          </w:tcPr>
          <w:p w:rsidR="00E8718C" w:rsidRPr="00C306AE" w:rsidRDefault="00E8718C" w:rsidP="00A96AF4">
            <w:pPr>
              <w:jc w:val="both"/>
              <w:rPr>
                <w:sz w:val="16"/>
                <w:szCs w:val="16"/>
              </w:rPr>
            </w:pPr>
            <w:r w:rsidRPr="00C306AE">
              <w:rPr>
                <w:sz w:val="16"/>
                <w:szCs w:val="16"/>
              </w:rPr>
              <w:t>Transporturi navale</w:t>
            </w:r>
          </w:p>
        </w:tc>
        <w:tc>
          <w:tcPr>
            <w:tcW w:w="561" w:type="dxa"/>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561" w:type="dxa"/>
            <w:vAlign w:val="center"/>
          </w:tcPr>
          <w:p w:rsidR="00E8718C" w:rsidRPr="00C306AE" w:rsidRDefault="00E8718C" w:rsidP="00A96AF4">
            <w:pPr>
              <w:pStyle w:val="Heading4"/>
              <w:jc w:val="center"/>
              <w:rPr>
                <w:b w:val="0"/>
                <w:bCs w:val="0"/>
                <w:sz w:val="16"/>
                <w:szCs w:val="16"/>
              </w:rPr>
            </w:pPr>
          </w:p>
        </w:tc>
        <w:tc>
          <w:tcPr>
            <w:tcW w:w="561" w:type="dxa"/>
            <w:tcBorders>
              <w:right w:val="thinThickSmallGap" w:sz="24" w:space="0" w:color="auto"/>
            </w:tcBorders>
            <w:vAlign w:val="center"/>
          </w:tcPr>
          <w:p w:rsidR="00E8718C" w:rsidRPr="00C306AE" w:rsidRDefault="00E8718C" w:rsidP="00A96AF4">
            <w:pPr>
              <w:pStyle w:val="Heading4"/>
              <w:jc w:val="center"/>
              <w:rPr>
                <w:b w:val="0"/>
                <w:bCs w:val="0"/>
                <w:sz w:val="16"/>
                <w:szCs w:val="16"/>
              </w:rPr>
            </w:pPr>
          </w:p>
        </w:tc>
        <w:tc>
          <w:tcPr>
            <w:tcW w:w="2057" w:type="dxa"/>
            <w:vMerge/>
            <w:tcBorders>
              <w:left w:val="nil"/>
              <w:right w:val="thinThickSmallGap" w:sz="24" w:space="0" w:color="auto"/>
            </w:tcBorders>
            <w:vAlign w:val="center"/>
          </w:tcPr>
          <w:p w:rsidR="00E8718C" w:rsidRPr="00C306AE" w:rsidRDefault="00E8718C" w:rsidP="00A96AF4">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96AF4">
            <w:pPr>
              <w:jc w:val="center"/>
              <w:rPr>
                <w:sz w:val="16"/>
                <w:szCs w:val="16"/>
              </w:rPr>
            </w:pPr>
          </w:p>
        </w:tc>
        <w:tc>
          <w:tcPr>
            <w:tcW w:w="1496" w:type="dxa"/>
            <w:vMerge/>
            <w:tcBorders>
              <w:left w:val="nil"/>
              <w:right w:val="thinThickSmallGap" w:sz="24" w:space="0" w:color="auto"/>
            </w:tcBorders>
            <w:vAlign w:val="center"/>
          </w:tcPr>
          <w:p w:rsidR="00E8718C" w:rsidRPr="00C306AE" w:rsidRDefault="00E8718C" w:rsidP="00A96AF4">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797" w:type="dxa"/>
            <w:vAlign w:val="center"/>
          </w:tcPr>
          <w:p w:rsidR="00E8718C" w:rsidRPr="00C306AE" w:rsidRDefault="00E8718C" w:rsidP="00A96AF4">
            <w:pPr>
              <w:jc w:val="both"/>
              <w:rPr>
                <w:sz w:val="16"/>
                <w:szCs w:val="16"/>
              </w:rPr>
            </w:pPr>
            <w:r w:rsidRPr="00C306AE">
              <w:rPr>
                <w:sz w:val="16"/>
                <w:szCs w:val="16"/>
              </w:rPr>
              <w:t>Navigaţie</w:t>
            </w:r>
          </w:p>
        </w:tc>
        <w:tc>
          <w:tcPr>
            <w:tcW w:w="561" w:type="dxa"/>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561" w:type="dxa"/>
            <w:vAlign w:val="center"/>
          </w:tcPr>
          <w:p w:rsidR="00E8718C" w:rsidRPr="00C306AE" w:rsidRDefault="00E8718C" w:rsidP="00A96AF4">
            <w:pPr>
              <w:pStyle w:val="Heading4"/>
              <w:jc w:val="center"/>
              <w:rPr>
                <w:b w:val="0"/>
                <w:bCs w:val="0"/>
                <w:sz w:val="16"/>
                <w:szCs w:val="16"/>
              </w:rPr>
            </w:pPr>
          </w:p>
        </w:tc>
        <w:tc>
          <w:tcPr>
            <w:tcW w:w="561" w:type="dxa"/>
            <w:tcBorders>
              <w:right w:val="thinThickSmallGap" w:sz="24" w:space="0" w:color="auto"/>
            </w:tcBorders>
            <w:vAlign w:val="center"/>
          </w:tcPr>
          <w:p w:rsidR="00E8718C" w:rsidRPr="00C306AE" w:rsidRDefault="00E8718C" w:rsidP="00A96AF4">
            <w:pPr>
              <w:pStyle w:val="Heading4"/>
              <w:jc w:val="center"/>
              <w:rPr>
                <w:b w:val="0"/>
                <w:bCs w:val="0"/>
                <w:sz w:val="16"/>
                <w:szCs w:val="16"/>
              </w:rPr>
            </w:pPr>
          </w:p>
        </w:tc>
        <w:tc>
          <w:tcPr>
            <w:tcW w:w="2057" w:type="dxa"/>
            <w:vMerge/>
            <w:tcBorders>
              <w:left w:val="nil"/>
              <w:right w:val="thinThickSmallGap" w:sz="24" w:space="0" w:color="auto"/>
            </w:tcBorders>
            <w:vAlign w:val="center"/>
          </w:tcPr>
          <w:p w:rsidR="00E8718C" w:rsidRPr="00C306AE" w:rsidRDefault="00E8718C" w:rsidP="00A96AF4">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96AF4">
            <w:pPr>
              <w:jc w:val="center"/>
              <w:rPr>
                <w:sz w:val="16"/>
                <w:szCs w:val="16"/>
              </w:rPr>
            </w:pPr>
          </w:p>
        </w:tc>
        <w:tc>
          <w:tcPr>
            <w:tcW w:w="1496" w:type="dxa"/>
            <w:vMerge/>
            <w:tcBorders>
              <w:left w:val="nil"/>
              <w:right w:val="thinThickSmallGap" w:sz="24" w:space="0" w:color="auto"/>
            </w:tcBorders>
            <w:vAlign w:val="center"/>
          </w:tcPr>
          <w:p w:rsidR="00E8718C" w:rsidRPr="00C306AE" w:rsidRDefault="00E8718C" w:rsidP="00A96AF4">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797" w:type="dxa"/>
            <w:vAlign w:val="center"/>
          </w:tcPr>
          <w:p w:rsidR="00E8718C" w:rsidRPr="00C306AE" w:rsidRDefault="00E8718C" w:rsidP="00A96AF4">
            <w:pPr>
              <w:jc w:val="both"/>
              <w:rPr>
                <w:sz w:val="16"/>
                <w:szCs w:val="16"/>
              </w:rPr>
            </w:pPr>
            <w:r w:rsidRPr="00C306AE">
              <w:rPr>
                <w:sz w:val="16"/>
                <w:szCs w:val="16"/>
              </w:rPr>
              <w:t>Navigaţie, hidrografie şi echipamente navale</w:t>
            </w:r>
          </w:p>
        </w:tc>
        <w:tc>
          <w:tcPr>
            <w:tcW w:w="561" w:type="dxa"/>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561" w:type="dxa"/>
            <w:vAlign w:val="center"/>
          </w:tcPr>
          <w:p w:rsidR="00E8718C" w:rsidRPr="00C306AE" w:rsidRDefault="00E8718C" w:rsidP="00A96AF4">
            <w:pPr>
              <w:pStyle w:val="Heading4"/>
              <w:jc w:val="center"/>
              <w:rPr>
                <w:b w:val="0"/>
                <w:bCs w:val="0"/>
                <w:sz w:val="16"/>
                <w:szCs w:val="16"/>
              </w:rPr>
            </w:pPr>
          </w:p>
        </w:tc>
        <w:tc>
          <w:tcPr>
            <w:tcW w:w="561" w:type="dxa"/>
            <w:tcBorders>
              <w:right w:val="thinThickSmallGap" w:sz="24" w:space="0" w:color="auto"/>
            </w:tcBorders>
            <w:vAlign w:val="center"/>
          </w:tcPr>
          <w:p w:rsidR="00E8718C" w:rsidRPr="00C306AE" w:rsidRDefault="00E8718C" w:rsidP="00A96AF4">
            <w:pPr>
              <w:pStyle w:val="Heading4"/>
              <w:jc w:val="center"/>
              <w:rPr>
                <w:b w:val="0"/>
                <w:bCs w:val="0"/>
                <w:sz w:val="16"/>
                <w:szCs w:val="16"/>
              </w:rPr>
            </w:pPr>
          </w:p>
        </w:tc>
        <w:tc>
          <w:tcPr>
            <w:tcW w:w="2057" w:type="dxa"/>
            <w:vMerge/>
            <w:tcBorders>
              <w:left w:val="nil"/>
              <w:right w:val="thinThickSmallGap" w:sz="24" w:space="0" w:color="auto"/>
            </w:tcBorders>
            <w:vAlign w:val="center"/>
          </w:tcPr>
          <w:p w:rsidR="00E8718C" w:rsidRPr="00C306AE" w:rsidRDefault="00E8718C" w:rsidP="00A96AF4">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96AF4">
            <w:pPr>
              <w:jc w:val="center"/>
              <w:rPr>
                <w:sz w:val="16"/>
                <w:szCs w:val="16"/>
              </w:rPr>
            </w:pPr>
          </w:p>
        </w:tc>
        <w:tc>
          <w:tcPr>
            <w:tcW w:w="1496" w:type="dxa"/>
            <w:vMerge/>
            <w:tcBorders>
              <w:left w:val="nil"/>
              <w:right w:val="thinThickSmallGap" w:sz="24" w:space="0" w:color="auto"/>
            </w:tcBorders>
            <w:vAlign w:val="center"/>
          </w:tcPr>
          <w:p w:rsidR="00E8718C" w:rsidRPr="00C306AE" w:rsidRDefault="00E8718C" w:rsidP="00A96AF4">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797" w:type="dxa"/>
            <w:vAlign w:val="center"/>
          </w:tcPr>
          <w:p w:rsidR="00E8718C" w:rsidRPr="00C306AE" w:rsidRDefault="00E8718C" w:rsidP="00A96AF4">
            <w:pPr>
              <w:jc w:val="both"/>
              <w:rPr>
                <w:sz w:val="16"/>
                <w:szCs w:val="16"/>
              </w:rPr>
            </w:pPr>
            <w:r w:rsidRPr="00C306AE">
              <w:rPr>
                <w:sz w:val="16"/>
                <w:szCs w:val="16"/>
              </w:rPr>
              <w:t>Navigaţie, hidrografie şi transport maritim</w:t>
            </w:r>
          </w:p>
        </w:tc>
        <w:tc>
          <w:tcPr>
            <w:tcW w:w="561" w:type="dxa"/>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561" w:type="dxa"/>
            <w:vAlign w:val="center"/>
          </w:tcPr>
          <w:p w:rsidR="00E8718C" w:rsidRPr="00C306AE" w:rsidRDefault="00E8718C" w:rsidP="00A96AF4">
            <w:pPr>
              <w:pStyle w:val="Heading4"/>
              <w:jc w:val="center"/>
              <w:rPr>
                <w:b w:val="0"/>
                <w:bCs w:val="0"/>
                <w:sz w:val="16"/>
                <w:szCs w:val="16"/>
              </w:rPr>
            </w:pPr>
          </w:p>
        </w:tc>
        <w:tc>
          <w:tcPr>
            <w:tcW w:w="561" w:type="dxa"/>
            <w:tcBorders>
              <w:right w:val="thinThickSmallGap" w:sz="24" w:space="0" w:color="auto"/>
            </w:tcBorders>
            <w:vAlign w:val="center"/>
          </w:tcPr>
          <w:p w:rsidR="00E8718C" w:rsidRPr="00C306AE" w:rsidRDefault="00E8718C" w:rsidP="00A96AF4">
            <w:pPr>
              <w:pStyle w:val="Heading4"/>
              <w:jc w:val="center"/>
              <w:rPr>
                <w:b w:val="0"/>
                <w:bCs w:val="0"/>
                <w:sz w:val="16"/>
                <w:szCs w:val="16"/>
              </w:rPr>
            </w:pPr>
          </w:p>
        </w:tc>
        <w:tc>
          <w:tcPr>
            <w:tcW w:w="2057" w:type="dxa"/>
            <w:vMerge/>
            <w:tcBorders>
              <w:left w:val="nil"/>
              <w:right w:val="thinThickSmallGap" w:sz="24" w:space="0" w:color="auto"/>
            </w:tcBorders>
            <w:vAlign w:val="center"/>
          </w:tcPr>
          <w:p w:rsidR="00E8718C" w:rsidRPr="00C306AE" w:rsidRDefault="00E8718C" w:rsidP="00A96AF4">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96AF4">
            <w:pPr>
              <w:jc w:val="center"/>
              <w:rPr>
                <w:sz w:val="16"/>
                <w:szCs w:val="16"/>
              </w:rPr>
            </w:pPr>
          </w:p>
        </w:tc>
        <w:tc>
          <w:tcPr>
            <w:tcW w:w="1496" w:type="dxa"/>
            <w:vMerge/>
            <w:tcBorders>
              <w:left w:val="nil"/>
              <w:right w:val="thinThickSmallGap" w:sz="24" w:space="0" w:color="auto"/>
            </w:tcBorders>
            <w:vAlign w:val="center"/>
          </w:tcPr>
          <w:p w:rsidR="00E8718C" w:rsidRPr="00C306AE" w:rsidRDefault="00E8718C" w:rsidP="00A96AF4">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797" w:type="dxa"/>
            <w:vAlign w:val="center"/>
          </w:tcPr>
          <w:p w:rsidR="00E8718C" w:rsidRPr="00C306AE" w:rsidRDefault="00E8718C" w:rsidP="00A96AF4">
            <w:pPr>
              <w:jc w:val="both"/>
              <w:rPr>
                <w:sz w:val="16"/>
                <w:szCs w:val="16"/>
              </w:rPr>
            </w:pPr>
            <w:r w:rsidRPr="00C306AE">
              <w:rPr>
                <w:sz w:val="16"/>
                <w:szCs w:val="16"/>
              </w:rPr>
              <w:t>Exploatări portuare</w:t>
            </w:r>
          </w:p>
        </w:tc>
        <w:tc>
          <w:tcPr>
            <w:tcW w:w="561" w:type="dxa"/>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561" w:type="dxa"/>
            <w:vAlign w:val="center"/>
          </w:tcPr>
          <w:p w:rsidR="00E8718C" w:rsidRPr="00C306AE" w:rsidRDefault="00E8718C" w:rsidP="00A96AF4">
            <w:pPr>
              <w:pStyle w:val="Heading4"/>
              <w:jc w:val="center"/>
              <w:rPr>
                <w:b w:val="0"/>
                <w:bCs w:val="0"/>
                <w:sz w:val="16"/>
                <w:szCs w:val="16"/>
              </w:rPr>
            </w:pPr>
          </w:p>
        </w:tc>
        <w:tc>
          <w:tcPr>
            <w:tcW w:w="561" w:type="dxa"/>
            <w:tcBorders>
              <w:right w:val="thinThickSmallGap" w:sz="24" w:space="0" w:color="auto"/>
            </w:tcBorders>
            <w:vAlign w:val="center"/>
          </w:tcPr>
          <w:p w:rsidR="00E8718C" w:rsidRPr="00C306AE" w:rsidRDefault="00E8718C" w:rsidP="00A96AF4">
            <w:pPr>
              <w:pStyle w:val="Heading4"/>
              <w:jc w:val="center"/>
              <w:rPr>
                <w:b w:val="0"/>
                <w:bCs w:val="0"/>
                <w:sz w:val="16"/>
                <w:szCs w:val="16"/>
              </w:rPr>
            </w:pPr>
          </w:p>
        </w:tc>
        <w:tc>
          <w:tcPr>
            <w:tcW w:w="2057" w:type="dxa"/>
            <w:vMerge/>
            <w:tcBorders>
              <w:left w:val="nil"/>
              <w:right w:val="thinThickSmallGap" w:sz="24" w:space="0" w:color="auto"/>
            </w:tcBorders>
            <w:vAlign w:val="center"/>
          </w:tcPr>
          <w:p w:rsidR="00E8718C" w:rsidRPr="00C306AE" w:rsidRDefault="00E8718C" w:rsidP="00A96AF4">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96AF4">
            <w:pPr>
              <w:jc w:val="center"/>
              <w:rPr>
                <w:b/>
                <w:bCs/>
                <w:sz w:val="16"/>
                <w:szCs w:val="16"/>
              </w:rPr>
            </w:pPr>
          </w:p>
        </w:tc>
        <w:tc>
          <w:tcPr>
            <w:tcW w:w="1496" w:type="dxa"/>
            <w:vMerge w:val="restart"/>
            <w:tcBorders>
              <w:right w:val="thinThickSmallGap" w:sz="24" w:space="0" w:color="auto"/>
            </w:tcBorders>
            <w:vAlign w:val="center"/>
          </w:tcPr>
          <w:p w:rsidR="00E8718C" w:rsidRPr="00C306AE" w:rsidRDefault="00E8718C" w:rsidP="00A96AF4">
            <w:pPr>
              <w:jc w:val="center"/>
              <w:rPr>
                <w:b/>
                <w:bCs/>
                <w:sz w:val="16"/>
                <w:szCs w:val="16"/>
              </w:rPr>
            </w:pPr>
            <w:r w:rsidRPr="00C306AE">
              <w:rPr>
                <w:b/>
                <w:bCs/>
                <w:sz w:val="16"/>
                <w:szCs w:val="16"/>
              </w:rPr>
              <w:t xml:space="preserve">Pregătire - instruire </w:t>
            </w:r>
          </w:p>
          <w:p w:rsidR="00E8718C" w:rsidRPr="00C306AE" w:rsidRDefault="00E8718C" w:rsidP="00A96AF4">
            <w:pPr>
              <w:jc w:val="center"/>
              <w:rPr>
                <w:b/>
                <w:bCs/>
                <w:sz w:val="16"/>
                <w:szCs w:val="16"/>
              </w:rPr>
            </w:pPr>
            <w:r w:rsidRPr="00C306AE">
              <w:rPr>
                <w:b/>
                <w:bCs/>
                <w:sz w:val="16"/>
                <w:szCs w:val="16"/>
              </w:rPr>
              <w:t>practică (Transporturi /</w:t>
            </w:r>
          </w:p>
          <w:p w:rsidR="00E8718C" w:rsidRPr="00C306AE" w:rsidRDefault="00E8718C" w:rsidP="00A96AF4">
            <w:pPr>
              <w:jc w:val="center"/>
              <w:rPr>
                <w:b/>
                <w:bCs/>
                <w:sz w:val="16"/>
                <w:szCs w:val="16"/>
              </w:rPr>
            </w:pPr>
            <w:r w:rsidRPr="00C306AE">
              <w:rPr>
                <w:b/>
                <w:bCs/>
                <w:sz w:val="16"/>
                <w:szCs w:val="16"/>
              </w:rPr>
              <w:t xml:space="preserve">Transporturi </w:t>
            </w:r>
          </w:p>
          <w:p w:rsidR="00E8718C" w:rsidRPr="00C306AE" w:rsidRDefault="00E8718C" w:rsidP="00A96AF4">
            <w:pPr>
              <w:pStyle w:val="Heading3"/>
              <w:rPr>
                <w:rFonts w:ascii="Times New Roman" w:hAnsi="Times New Roman" w:cs="Times New Roman"/>
                <w:b/>
                <w:bCs/>
                <w:i w:val="0"/>
                <w:iCs w:val="0"/>
                <w:noProof w:val="0"/>
                <w:sz w:val="16"/>
                <w:szCs w:val="16"/>
              </w:rPr>
            </w:pPr>
            <w:r w:rsidRPr="00C306AE">
              <w:rPr>
                <w:rFonts w:ascii="Times New Roman" w:hAnsi="Times New Roman" w:cs="Times New Roman"/>
                <w:b/>
                <w:bCs/>
                <w:i w:val="0"/>
                <w:iCs w:val="0"/>
                <w:sz w:val="16"/>
                <w:szCs w:val="16"/>
              </w:rPr>
              <w:t>aeronautice)</w:t>
            </w:r>
          </w:p>
        </w:tc>
        <w:tc>
          <w:tcPr>
            <w:tcW w:w="1496" w:type="dxa"/>
            <w:vMerge w:val="restart"/>
            <w:tcBorders>
              <w:left w:val="nil"/>
              <w:right w:val="thinThickSmallGap" w:sz="24" w:space="0" w:color="auto"/>
            </w:tcBorders>
            <w:vAlign w:val="center"/>
          </w:tcPr>
          <w:p w:rsidR="00E8718C" w:rsidRPr="00C306AE" w:rsidRDefault="00E8718C" w:rsidP="00A96AF4">
            <w:pPr>
              <w:jc w:val="center"/>
              <w:rPr>
                <w:sz w:val="16"/>
                <w:szCs w:val="16"/>
              </w:rPr>
            </w:pPr>
            <w:r w:rsidRPr="00C306AE">
              <w:rPr>
                <w:sz w:val="16"/>
                <w:szCs w:val="16"/>
              </w:rPr>
              <w:t>17.4. Transporturi /</w:t>
            </w:r>
          </w:p>
          <w:p w:rsidR="00E8718C" w:rsidRPr="00C306AE" w:rsidRDefault="00E8718C" w:rsidP="00A96AF4">
            <w:pPr>
              <w:jc w:val="center"/>
              <w:rPr>
                <w:sz w:val="16"/>
                <w:szCs w:val="16"/>
              </w:rPr>
            </w:pPr>
            <w:r w:rsidRPr="00C306AE">
              <w:rPr>
                <w:sz w:val="16"/>
                <w:szCs w:val="16"/>
              </w:rPr>
              <w:t xml:space="preserve">Transporturi </w:t>
            </w:r>
          </w:p>
          <w:p w:rsidR="00E8718C" w:rsidRPr="00C306AE" w:rsidRDefault="00E8718C" w:rsidP="00A96AF4">
            <w:pPr>
              <w:jc w:val="center"/>
              <w:rPr>
                <w:sz w:val="16"/>
                <w:szCs w:val="16"/>
              </w:rPr>
            </w:pPr>
            <w:r w:rsidRPr="00C306AE">
              <w:rPr>
                <w:sz w:val="16"/>
                <w:szCs w:val="16"/>
              </w:rPr>
              <w:t>aeronautice</w:t>
            </w: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797" w:type="dxa"/>
            <w:vAlign w:val="center"/>
          </w:tcPr>
          <w:p w:rsidR="00E8718C" w:rsidRPr="00C306AE" w:rsidRDefault="00E8718C" w:rsidP="00A96AF4">
            <w:pPr>
              <w:pStyle w:val="Footer"/>
              <w:tabs>
                <w:tab w:val="clear" w:pos="4320"/>
                <w:tab w:val="clear" w:pos="8640"/>
              </w:tabs>
              <w:rPr>
                <w:sz w:val="16"/>
                <w:szCs w:val="16"/>
              </w:rPr>
            </w:pPr>
            <w:r w:rsidRPr="00C306AE">
              <w:rPr>
                <w:sz w:val="16"/>
                <w:szCs w:val="16"/>
              </w:rPr>
              <w:t>Tehnician mecanic celulă şi sisteme de propulsie pentru aeronave</w:t>
            </w:r>
          </w:p>
        </w:tc>
        <w:tc>
          <w:tcPr>
            <w:tcW w:w="561" w:type="dxa"/>
            <w:vAlign w:val="center"/>
          </w:tcPr>
          <w:p w:rsidR="00E8718C" w:rsidRPr="00C306AE" w:rsidRDefault="00E8718C" w:rsidP="00A96AF4">
            <w:pPr>
              <w:pStyle w:val="Heading4"/>
              <w:jc w:val="center"/>
              <w:rPr>
                <w:b w:val="0"/>
                <w:bCs w:val="0"/>
                <w:sz w:val="16"/>
                <w:szCs w:val="16"/>
              </w:rPr>
            </w:pPr>
          </w:p>
        </w:tc>
        <w:tc>
          <w:tcPr>
            <w:tcW w:w="561" w:type="dxa"/>
            <w:vAlign w:val="center"/>
          </w:tcPr>
          <w:p w:rsidR="00E8718C" w:rsidRPr="00C306AE" w:rsidRDefault="00E8718C" w:rsidP="00A96AF4">
            <w:pPr>
              <w:pStyle w:val="Heading4"/>
              <w:jc w:val="center"/>
              <w:rPr>
                <w:b w:val="0"/>
                <w:bCs w:val="0"/>
                <w:sz w:val="16"/>
                <w:szCs w:val="16"/>
              </w:rPr>
            </w:pPr>
          </w:p>
        </w:tc>
        <w:tc>
          <w:tcPr>
            <w:tcW w:w="561" w:type="dxa"/>
            <w:tcBorders>
              <w:right w:val="thinThickSmallGap" w:sz="24" w:space="0" w:color="auto"/>
            </w:tcBorders>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2057" w:type="dxa"/>
            <w:vMerge/>
            <w:tcBorders>
              <w:left w:val="nil"/>
              <w:right w:val="thinThickSmallGap" w:sz="24" w:space="0" w:color="auto"/>
            </w:tcBorders>
            <w:vAlign w:val="center"/>
          </w:tcPr>
          <w:p w:rsidR="00E8718C" w:rsidRPr="00C306AE" w:rsidRDefault="00E8718C" w:rsidP="00A96AF4">
            <w:pPr>
              <w:pStyle w:val="Heading4"/>
              <w:jc w:val="center"/>
              <w:rPr>
                <w:b w:val="0"/>
                <w:bCs w:val="0"/>
                <w:caps/>
                <w:sz w:val="14"/>
                <w:szCs w:val="14"/>
              </w:rPr>
            </w:pPr>
          </w:p>
        </w:tc>
      </w:tr>
      <w:tr w:rsidR="00E8718C" w:rsidRPr="00C306AE">
        <w:trPr>
          <w:cantSplit/>
          <w:trHeight w:val="96"/>
        </w:trPr>
        <w:tc>
          <w:tcPr>
            <w:tcW w:w="1309" w:type="dxa"/>
            <w:vMerge/>
            <w:tcBorders>
              <w:lef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96AF4">
            <w:pPr>
              <w:jc w:val="center"/>
              <w:rPr>
                <w:sz w:val="16"/>
                <w:szCs w:val="16"/>
              </w:rPr>
            </w:pPr>
          </w:p>
        </w:tc>
        <w:tc>
          <w:tcPr>
            <w:tcW w:w="1496" w:type="dxa"/>
            <w:vMerge/>
            <w:tcBorders>
              <w:left w:val="nil"/>
              <w:right w:val="thinThickSmallGap" w:sz="24" w:space="0" w:color="auto"/>
            </w:tcBorders>
            <w:vAlign w:val="center"/>
          </w:tcPr>
          <w:p w:rsidR="00E8718C" w:rsidRPr="00C306AE" w:rsidRDefault="00E8718C" w:rsidP="00A96AF4">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797" w:type="dxa"/>
            <w:vAlign w:val="center"/>
          </w:tcPr>
          <w:p w:rsidR="00E8718C" w:rsidRPr="00C306AE" w:rsidRDefault="00E8718C" w:rsidP="00A96AF4">
            <w:pPr>
              <w:rPr>
                <w:sz w:val="16"/>
                <w:szCs w:val="16"/>
              </w:rPr>
            </w:pPr>
            <w:r w:rsidRPr="00C306AE">
              <w:rPr>
                <w:sz w:val="16"/>
                <w:szCs w:val="16"/>
              </w:rPr>
              <w:t>Aeronautică</w:t>
            </w:r>
          </w:p>
        </w:tc>
        <w:tc>
          <w:tcPr>
            <w:tcW w:w="561" w:type="dxa"/>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561" w:type="dxa"/>
            <w:vAlign w:val="center"/>
          </w:tcPr>
          <w:p w:rsidR="00E8718C" w:rsidRPr="00C306AE" w:rsidRDefault="00E8718C" w:rsidP="00A96AF4">
            <w:pPr>
              <w:pStyle w:val="Heading4"/>
              <w:jc w:val="center"/>
              <w:rPr>
                <w:b w:val="0"/>
                <w:bCs w:val="0"/>
                <w:sz w:val="16"/>
                <w:szCs w:val="16"/>
              </w:rPr>
            </w:pPr>
          </w:p>
        </w:tc>
        <w:tc>
          <w:tcPr>
            <w:tcW w:w="561" w:type="dxa"/>
            <w:tcBorders>
              <w:right w:val="thinThickSmallGap" w:sz="24" w:space="0" w:color="auto"/>
            </w:tcBorders>
            <w:vAlign w:val="center"/>
          </w:tcPr>
          <w:p w:rsidR="00E8718C" w:rsidRPr="00C306AE" w:rsidRDefault="00E8718C" w:rsidP="00A96AF4">
            <w:pPr>
              <w:pStyle w:val="Heading4"/>
              <w:jc w:val="center"/>
              <w:rPr>
                <w:b w:val="0"/>
                <w:bCs w:val="0"/>
                <w:sz w:val="16"/>
                <w:szCs w:val="16"/>
              </w:rPr>
            </w:pPr>
          </w:p>
        </w:tc>
        <w:tc>
          <w:tcPr>
            <w:tcW w:w="2057" w:type="dxa"/>
            <w:vMerge/>
            <w:tcBorders>
              <w:left w:val="nil"/>
              <w:right w:val="thinThickSmallGap" w:sz="24" w:space="0" w:color="auto"/>
            </w:tcBorders>
            <w:vAlign w:val="center"/>
          </w:tcPr>
          <w:p w:rsidR="00E8718C" w:rsidRPr="00C306AE" w:rsidRDefault="00E8718C" w:rsidP="00A96AF4">
            <w:pPr>
              <w:pStyle w:val="Heading4"/>
              <w:jc w:val="center"/>
              <w:rPr>
                <w:b w:val="0"/>
                <w:bCs w:val="0"/>
                <w:caps/>
                <w:sz w:val="14"/>
                <w:szCs w:val="14"/>
              </w:rPr>
            </w:pPr>
          </w:p>
        </w:tc>
      </w:tr>
      <w:tr w:rsidR="00E8718C" w:rsidRPr="00C306AE">
        <w:trPr>
          <w:cantSplit/>
          <w:trHeight w:val="60"/>
        </w:trPr>
        <w:tc>
          <w:tcPr>
            <w:tcW w:w="1309" w:type="dxa"/>
            <w:vMerge/>
            <w:tcBorders>
              <w:lef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96AF4">
            <w:pPr>
              <w:jc w:val="center"/>
              <w:rPr>
                <w:sz w:val="16"/>
                <w:szCs w:val="16"/>
              </w:rPr>
            </w:pPr>
          </w:p>
        </w:tc>
        <w:tc>
          <w:tcPr>
            <w:tcW w:w="1496" w:type="dxa"/>
            <w:vMerge/>
            <w:tcBorders>
              <w:left w:val="nil"/>
              <w:right w:val="thinThickSmallGap" w:sz="24" w:space="0" w:color="auto"/>
            </w:tcBorders>
            <w:vAlign w:val="center"/>
          </w:tcPr>
          <w:p w:rsidR="00E8718C" w:rsidRPr="00C306AE" w:rsidRDefault="00E8718C" w:rsidP="00A96AF4">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797" w:type="dxa"/>
            <w:vAlign w:val="center"/>
          </w:tcPr>
          <w:p w:rsidR="00E8718C" w:rsidRPr="00C306AE" w:rsidRDefault="00E8718C" w:rsidP="00A96AF4">
            <w:pPr>
              <w:rPr>
                <w:sz w:val="16"/>
                <w:szCs w:val="16"/>
              </w:rPr>
            </w:pPr>
            <w:r w:rsidRPr="00C306AE">
              <w:rPr>
                <w:sz w:val="16"/>
                <w:szCs w:val="16"/>
              </w:rPr>
              <w:t>Aeronave</w:t>
            </w:r>
          </w:p>
        </w:tc>
        <w:tc>
          <w:tcPr>
            <w:tcW w:w="561" w:type="dxa"/>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561" w:type="dxa"/>
            <w:vAlign w:val="center"/>
          </w:tcPr>
          <w:p w:rsidR="00E8718C" w:rsidRPr="00C306AE" w:rsidRDefault="00E8718C" w:rsidP="00A96AF4">
            <w:pPr>
              <w:pStyle w:val="Heading4"/>
              <w:jc w:val="center"/>
              <w:rPr>
                <w:b w:val="0"/>
                <w:bCs w:val="0"/>
                <w:sz w:val="16"/>
                <w:szCs w:val="16"/>
              </w:rPr>
            </w:pPr>
          </w:p>
        </w:tc>
        <w:tc>
          <w:tcPr>
            <w:tcW w:w="561" w:type="dxa"/>
            <w:tcBorders>
              <w:right w:val="thinThickSmallGap" w:sz="24" w:space="0" w:color="auto"/>
            </w:tcBorders>
            <w:vAlign w:val="center"/>
          </w:tcPr>
          <w:p w:rsidR="00E8718C" w:rsidRPr="00C306AE" w:rsidRDefault="00E8718C" w:rsidP="00A96AF4">
            <w:pPr>
              <w:pStyle w:val="Heading4"/>
              <w:jc w:val="center"/>
              <w:rPr>
                <w:b w:val="0"/>
                <w:bCs w:val="0"/>
                <w:sz w:val="16"/>
                <w:szCs w:val="16"/>
              </w:rPr>
            </w:pPr>
          </w:p>
        </w:tc>
        <w:tc>
          <w:tcPr>
            <w:tcW w:w="2057" w:type="dxa"/>
            <w:vMerge/>
            <w:tcBorders>
              <w:left w:val="nil"/>
              <w:right w:val="thinThickSmallGap" w:sz="24" w:space="0" w:color="auto"/>
            </w:tcBorders>
            <w:vAlign w:val="center"/>
          </w:tcPr>
          <w:p w:rsidR="00E8718C" w:rsidRPr="00C306AE" w:rsidRDefault="00E8718C" w:rsidP="00A96AF4">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96AF4">
            <w:pPr>
              <w:jc w:val="center"/>
              <w:rPr>
                <w:sz w:val="16"/>
                <w:szCs w:val="16"/>
              </w:rPr>
            </w:pPr>
          </w:p>
        </w:tc>
        <w:tc>
          <w:tcPr>
            <w:tcW w:w="1496" w:type="dxa"/>
            <w:vMerge/>
            <w:tcBorders>
              <w:left w:val="nil"/>
              <w:right w:val="thinThickSmallGap" w:sz="24" w:space="0" w:color="auto"/>
            </w:tcBorders>
            <w:vAlign w:val="center"/>
          </w:tcPr>
          <w:p w:rsidR="00E8718C" w:rsidRPr="00C306AE" w:rsidRDefault="00E8718C" w:rsidP="00A96AF4">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797" w:type="dxa"/>
            <w:vAlign w:val="center"/>
          </w:tcPr>
          <w:p w:rsidR="00E8718C" w:rsidRPr="00C306AE" w:rsidRDefault="00E8718C" w:rsidP="00A96AF4">
            <w:pPr>
              <w:pStyle w:val="Footer"/>
              <w:tabs>
                <w:tab w:val="clear" w:pos="4320"/>
                <w:tab w:val="clear" w:pos="8640"/>
              </w:tabs>
              <w:rPr>
                <w:sz w:val="16"/>
                <w:szCs w:val="16"/>
              </w:rPr>
            </w:pPr>
            <w:r w:rsidRPr="00C306AE">
              <w:rPr>
                <w:sz w:val="16"/>
                <w:szCs w:val="16"/>
              </w:rPr>
              <w:t>Maistru construcţii structuri aeronave</w:t>
            </w:r>
          </w:p>
        </w:tc>
        <w:tc>
          <w:tcPr>
            <w:tcW w:w="561" w:type="dxa"/>
            <w:vAlign w:val="center"/>
          </w:tcPr>
          <w:p w:rsidR="00E8718C" w:rsidRPr="00C306AE" w:rsidRDefault="00E8718C" w:rsidP="00A96AF4">
            <w:pPr>
              <w:pStyle w:val="Heading4"/>
              <w:jc w:val="center"/>
              <w:rPr>
                <w:b w:val="0"/>
                <w:bCs w:val="0"/>
                <w:sz w:val="16"/>
                <w:szCs w:val="16"/>
              </w:rPr>
            </w:pPr>
          </w:p>
        </w:tc>
        <w:tc>
          <w:tcPr>
            <w:tcW w:w="561" w:type="dxa"/>
            <w:vAlign w:val="center"/>
          </w:tcPr>
          <w:p w:rsidR="00E8718C" w:rsidRPr="00C306AE" w:rsidRDefault="00E8718C" w:rsidP="00A96AF4">
            <w:pPr>
              <w:pStyle w:val="Heading4"/>
              <w:jc w:val="center"/>
              <w:rPr>
                <w:b w:val="0"/>
                <w:bCs w:val="0"/>
                <w:sz w:val="16"/>
                <w:szCs w:val="16"/>
              </w:rPr>
            </w:pPr>
          </w:p>
        </w:tc>
        <w:tc>
          <w:tcPr>
            <w:tcW w:w="561" w:type="dxa"/>
            <w:tcBorders>
              <w:right w:val="thinThickSmallGap" w:sz="24" w:space="0" w:color="auto"/>
            </w:tcBorders>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2057" w:type="dxa"/>
            <w:vMerge/>
            <w:tcBorders>
              <w:left w:val="nil"/>
              <w:right w:val="thinThickSmallGap" w:sz="24" w:space="0" w:color="auto"/>
            </w:tcBorders>
            <w:vAlign w:val="center"/>
          </w:tcPr>
          <w:p w:rsidR="00E8718C" w:rsidRPr="00C306AE" w:rsidRDefault="00E8718C" w:rsidP="00A96AF4">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96AF4">
            <w:pPr>
              <w:jc w:val="center"/>
              <w:rPr>
                <w:sz w:val="16"/>
                <w:szCs w:val="16"/>
              </w:rPr>
            </w:pPr>
          </w:p>
        </w:tc>
        <w:tc>
          <w:tcPr>
            <w:tcW w:w="1496" w:type="dxa"/>
            <w:vMerge/>
            <w:tcBorders>
              <w:left w:val="nil"/>
              <w:right w:val="thinThickSmallGap" w:sz="24" w:space="0" w:color="auto"/>
            </w:tcBorders>
            <w:vAlign w:val="center"/>
          </w:tcPr>
          <w:p w:rsidR="00E8718C" w:rsidRPr="00C306AE" w:rsidRDefault="00E8718C" w:rsidP="00A96AF4">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797" w:type="dxa"/>
            <w:vAlign w:val="center"/>
          </w:tcPr>
          <w:p w:rsidR="00E8718C" w:rsidRPr="00C306AE" w:rsidRDefault="00E8718C" w:rsidP="00A96AF4">
            <w:pPr>
              <w:jc w:val="both"/>
              <w:rPr>
                <w:sz w:val="16"/>
                <w:szCs w:val="16"/>
              </w:rPr>
            </w:pPr>
            <w:r w:rsidRPr="00C306AE">
              <w:rPr>
                <w:sz w:val="16"/>
                <w:szCs w:val="16"/>
              </w:rPr>
              <w:t>Inginerie şi management aeronautic</w:t>
            </w:r>
          </w:p>
        </w:tc>
        <w:tc>
          <w:tcPr>
            <w:tcW w:w="561" w:type="dxa"/>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561" w:type="dxa"/>
            <w:vAlign w:val="center"/>
          </w:tcPr>
          <w:p w:rsidR="00E8718C" w:rsidRPr="00C306AE" w:rsidRDefault="00E8718C" w:rsidP="00A96AF4">
            <w:pPr>
              <w:pStyle w:val="Heading4"/>
              <w:jc w:val="center"/>
              <w:rPr>
                <w:b w:val="0"/>
                <w:bCs w:val="0"/>
                <w:sz w:val="16"/>
                <w:szCs w:val="16"/>
              </w:rPr>
            </w:pPr>
          </w:p>
        </w:tc>
        <w:tc>
          <w:tcPr>
            <w:tcW w:w="561" w:type="dxa"/>
            <w:tcBorders>
              <w:right w:val="thinThickSmallGap" w:sz="24" w:space="0" w:color="auto"/>
            </w:tcBorders>
            <w:vAlign w:val="center"/>
          </w:tcPr>
          <w:p w:rsidR="00E8718C" w:rsidRPr="00C306AE" w:rsidRDefault="00E8718C" w:rsidP="00A96AF4">
            <w:pPr>
              <w:pStyle w:val="Heading4"/>
              <w:jc w:val="center"/>
              <w:rPr>
                <w:b w:val="0"/>
                <w:bCs w:val="0"/>
                <w:sz w:val="16"/>
                <w:szCs w:val="16"/>
              </w:rPr>
            </w:pPr>
          </w:p>
        </w:tc>
        <w:tc>
          <w:tcPr>
            <w:tcW w:w="2057" w:type="dxa"/>
            <w:vMerge/>
            <w:tcBorders>
              <w:left w:val="nil"/>
              <w:right w:val="thinThickSmallGap" w:sz="24" w:space="0" w:color="auto"/>
            </w:tcBorders>
            <w:vAlign w:val="center"/>
          </w:tcPr>
          <w:p w:rsidR="00E8718C" w:rsidRPr="00C306AE" w:rsidRDefault="00E8718C" w:rsidP="00A96AF4">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96AF4">
            <w:pPr>
              <w:jc w:val="center"/>
              <w:rPr>
                <w:sz w:val="16"/>
                <w:szCs w:val="16"/>
              </w:rPr>
            </w:pPr>
          </w:p>
        </w:tc>
        <w:tc>
          <w:tcPr>
            <w:tcW w:w="1496" w:type="dxa"/>
            <w:vMerge/>
            <w:tcBorders>
              <w:left w:val="nil"/>
              <w:right w:val="thinThickSmallGap" w:sz="24" w:space="0" w:color="auto"/>
            </w:tcBorders>
            <w:vAlign w:val="center"/>
          </w:tcPr>
          <w:p w:rsidR="00E8718C" w:rsidRPr="00C306AE" w:rsidRDefault="00E8718C" w:rsidP="00A96AF4">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797" w:type="dxa"/>
            <w:vAlign w:val="center"/>
          </w:tcPr>
          <w:p w:rsidR="00E8718C" w:rsidRPr="00C306AE" w:rsidRDefault="00E8718C" w:rsidP="00A96AF4">
            <w:pPr>
              <w:jc w:val="both"/>
              <w:rPr>
                <w:sz w:val="16"/>
                <w:szCs w:val="16"/>
              </w:rPr>
            </w:pPr>
            <w:r w:rsidRPr="00C306AE">
              <w:rPr>
                <w:sz w:val="16"/>
                <w:szCs w:val="16"/>
              </w:rPr>
              <w:t>Aeronave şi motoare de aviaţie</w:t>
            </w:r>
          </w:p>
        </w:tc>
        <w:tc>
          <w:tcPr>
            <w:tcW w:w="561" w:type="dxa"/>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561" w:type="dxa"/>
            <w:vAlign w:val="center"/>
          </w:tcPr>
          <w:p w:rsidR="00E8718C" w:rsidRPr="00C306AE" w:rsidRDefault="00E8718C" w:rsidP="00A96AF4">
            <w:pPr>
              <w:pStyle w:val="Heading4"/>
              <w:jc w:val="center"/>
              <w:rPr>
                <w:b w:val="0"/>
                <w:bCs w:val="0"/>
                <w:sz w:val="16"/>
                <w:szCs w:val="16"/>
              </w:rPr>
            </w:pPr>
          </w:p>
        </w:tc>
        <w:tc>
          <w:tcPr>
            <w:tcW w:w="561" w:type="dxa"/>
            <w:tcBorders>
              <w:right w:val="thinThickSmallGap" w:sz="24" w:space="0" w:color="auto"/>
            </w:tcBorders>
            <w:vAlign w:val="center"/>
          </w:tcPr>
          <w:p w:rsidR="00E8718C" w:rsidRPr="00C306AE" w:rsidRDefault="00E8718C" w:rsidP="00A96AF4">
            <w:pPr>
              <w:pStyle w:val="Heading4"/>
              <w:jc w:val="center"/>
              <w:rPr>
                <w:b w:val="0"/>
                <w:bCs w:val="0"/>
                <w:sz w:val="16"/>
                <w:szCs w:val="16"/>
              </w:rPr>
            </w:pPr>
          </w:p>
        </w:tc>
        <w:tc>
          <w:tcPr>
            <w:tcW w:w="2057" w:type="dxa"/>
            <w:vMerge/>
            <w:tcBorders>
              <w:left w:val="nil"/>
              <w:right w:val="thinThickSmallGap" w:sz="24" w:space="0" w:color="auto"/>
            </w:tcBorders>
            <w:vAlign w:val="center"/>
          </w:tcPr>
          <w:p w:rsidR="00E8718C" w:rsidRPr="00C306AE" w:rsidRDefault="00E8718C" w:rsidP="00A96AF4">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96AF4">
            <w:pPr>
              <w:jc w:val="center"/>
              <w:rPr>
                <w:sz w:val="16"/>
                <w:szCs w:val="16"/>
              </w:rPr>
            </w:pPr>
          </w:p>
        </w:tc>
        <w:tc>
          <w:tcPr>
            <w:tcW w:w="1496" w:type="dxa"/>
            <w:vMerge/>
            <w:tcBorders>
              <w:left w:val="nil"/>
              <w:right w:val="thinThickSmallGap" w:sz="24" w:space="0" w:color="auto"/>
            </w:tcBorders>
            <w:vAlign w:val="center"/>
          </w:tcPr>
          <w:p w:rsidR="00E8718C" w:rsidRPr="00C306AE" w:rsidRDefault="00E8718C" w:rsidP="00A96AF4">
            <w:pPr>
              <w:jc w:val="center"/>
              <w:rPr>
                <w:sz w:val="16"/>
                <w:szCs w:val="16"/>
              </w:rPr>
            </w:pPr>
          </w:p>
        </w:tc>
        <w:tc>
          <w:tcPr>
            <w:tcW w:w="561" w:type="dxa"/>
            <w:tcBorders>
              <w:left w:val="nil"/>
            </w:tcBorders>
            <w:vAlign w:val="center"/>
          </w:tcPr>
          <w:p w:rsidR="00E8718C" w:rsidRPr="00C306AE" w:rsidRDefault="00E8718C" w:rsidP="00594127">
            <w:pPr>
              <w:numPr>
                <w:ilvl w:val="0"/>
                <w:numId w:val="1"/>
              </w:numPr>
              <w:jc w:val="both"/>
              <w:rPr>
                <w:sz w:val="16"/>
                <w:szCs w:val="16"/>
              </w:rPr>
            </w:pPr>
          </w:p>
        </w:tc>
        <w:tc>
          <w:tcPr>
            <w:tcW w:w="5797" w:type="dxa"/>
            <w:vAlign w:val="center"/>
          </w:tcPr>
          <w:p w:rsidR="00E8718C" w:rsidRPr="00C306AE" w:rsidRDefault="00E8718C" w:rsidP="00A96AF4">
            <w:pPr>
              <w:jc w:val="both"/>
              <w:rPr>
                <w:sz w:val="16"/>
                <w:szCs w:val="16"/>
              </w:rPr>
            </w:pPr>
            <w:r w:rsidRPr="00C306AE">
              <w:rPr>
                <w:sz w:val="16"/>
                <w:szCs w:val="16"/>
              </w:rPr>
              <w:t>Aeronave şi armament, rachete (militar)</w:t>
            </w:r>
          </w:p>
        </w:tc>
        <w:tc>
          <w:tcPr>
            <w:tcW w:w="561" w:type="dxa"/>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561" w:type="dxa"/>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561" w:type="dxa"/>
            <w:tcBorders>
              <w:right w:val="thinThickSmallGap" w:sz="24" w:space="0" w:color="auto"/>
            </w:tcBorders>
            <w:vAlign w:val="center"/>
          </w:tcPr>
          <w:p w:rsidR="00E8718C" w:rsidRPr="00C306AE" w:rsidRDefault="00E8718C" w:rsidP="00A96AF4">
            <w:pPr>
              <w:pStyle w:val="Heading4"/>
              <w:jc w:val="center"/>
              <w:rPr>
                <w:b w:val="0"/>
                <w:bCs w:val="0"/>
                <w:sz w:val="16"/>
                <w:szCs w:val="16"/>
              </w:rPr>
            </w:pPr>
          </w:p>
        </w:tc>
        <w:tc>
          <w:tcPr>
            <w:tcW w:w="2057" w:type="dxa"/>
            <w:vMerge/>
            <w:tcBorders>
              <w:left w:val="nil"/>
              <w:right w:val="thinThickSmallGap" w:sz="24" w:space="0" w:color="auto"/>
            </w:tcBorders>
            <w:vAlign w:val="center"/>
          </w:tcPr>
          <w:p w:rsidR="00E8718C" w:rsidRPr="00C306AE" w:rsidRDefault="00E8718C" w:rsidP="00A96AF4">
            <w:pPr>
              <w:pStyle w:val="Heading4"/>
              <w:jc w:val="center"/>
              <w:rPr>
                <w:b w:val="0"/>
                <w:bCs w:val="0"/>
                <w:caps/>
                <w:sz w:val="14"/>
                <w:szCs w:val="14"/>
              </w:rPr>
            </w:pPr>
          </w:p>
        </w:tc>
      </w:tr>
      <w:tr w:rsidR="00E8718C" w:rsidRPr="00C306AE">
        <w:trPr>
          <w:cantSplit/>
          <w:trHeight w:val="20"/>
        </w:trPr>
        <w:tc>
          <w:tcPr>
            <w:tcW w:w="1309" w:type="dxa"/>
            <w:vMerge/>
            <w:tcBorders>
              <w:lef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bottom w:val="thinThickSmallGap" w:sz="24" w:space="0" w:color="auto"/>
              <w:right w:val="thinThickSmallGap" w:sz="24" w:space="0" w:color="auto"/>
            </w:tcBorders>
            <w:vAlign w:val="center"/>
          </w:tcPr>
          <w:p w:rsidR="00E8718C" w:rsidRPr="00C306AE" w:rsidRDefault="00E8718C" w:rsidP="00A96AF4">
            <w:pPr>
              <w:jc w:val="center"/>
              <w:rPr>
                <w:sz w:val="16"/>
                <w:szCs w:val="16"/>
              </w:rPr>
            </w:pPr>
          </w:p>
        </w:tc>
        <w:tc>
          <w:tcPr>
            <w:tcW w:w="1496" w:type="dxa"/>
            <w:vMerge/>
            <w:tcBorders>
              <w:left w:val="nil"/>
              <w:bottom w:val="thinThickSmallGap" w:sz="24" w:space="0" w:color="auto"/>
              <w:right w:val="thinThickSmallGap" w:sz="24" w:space="0" w:color="auto"/>
            </w:tcBorders>
            <w:vAlign w:val="center"/>
          </w:tcPr>
          <w:p w:rsidR="00E8718C" w:rsidRPr="00C306AE" w:rsidRDefault="00E8718C" w:rsidP="00A96AF4">
            <w:pPr>
              <w:jc w:val="center"/>
              <w:rPr>
                <w:sz w:val="16"/>
                <w:szCs w:val="16"/>
              </w:rPr>
            </w:pPr>
          </w:p>
        </w:tc>
        <w:tc>
          <w:tcPr>
            <w:tcW w:w="561" w:type="dxa"/>
            <w:tcBorders>
              <w:left w:val="nil"/>
              <w:bottom w:val="thinThickSmallGap" w:sz="24" w:space="0" w:color="auto"/>
            </w:tcBorders>
            <w:vAlign w:val="center"/>
          </w:tcPr>
          <w:p w:rsidR="00E8718C" w:rsidRPr="00C306AE" w:rsidRDefault="00E8718C" w:rsidP="00594127">
            <w:pPr>
              <w:numPr>
                <w:ilvl w:val="0"/>
                <w:numId w:val="1"/>
              </w:numPr>
              <w:jc w:val="both"/>
              <w:rPr>
                <w:sz w:val="16"/>
                <w:szCs w:val="16"/>
              </w:rPr>
            </w:pPr>
          </w:p>
        </w:tc>
        <w:tc>
          <w:tcPr>
            <w:tcW w:w="5797" w:type="dxa"/>
            <w:tcBorders>
              <w:bottom w:val="thinThickSmallGap" w:sz="24" w:space="0" w:color="auto"/>
            </w:tcBorders>
            <w:vAlign w:val="center"/>
          </w:tcPr>
          <w:p w:rsidR="00E8718C" w:rsidRPr="00C306AE" w:rsidRDefault="00E8718C" w:rsidP="00A96AF4">
            <w:pPr>
              <w:jc w:val="both"/>
              <w:rPr>
                <w:sz w:val="16"/>
                <w:szCs w:val="16"/>
              </w:rPr>
            </w:pPr>
            <w:r w:rsidRPr="00C306AE">
              <w:rPr>
                <w:sz w:val="16"/>
                <w:szCs w:val="16"/>
              </w:rPr>
              <w:t>Avioane şi motoare</w:t>
            </w:r>
          </w:p>
        </w:tc>
        <w:tc>
          <w:tcPr>
            <w:tcW w:w="561" w:type="dxa"/>
            <w:tcBorders>
              <w:bottom w:val="thinThickSmallGap" w:sz="24" w:space="0" w:color="auto"/>
            </w:tcBorders>
            <w:vAlign w:val="center"/>
          </w:tcPr>
          <w:p w:rsidR="00E8718C" w:rsidRPr="00C306AE" w:rsidRDefault="00E8718C" w:rsidP="00A96AF4">
            <w:pPr>
              <w:pStyle w:val="Heading4"/>
              <w:jc w:val="center"/>
              <w:rPr>
                <w:b w:val="0"/>
                <w:bCs w:val="0"/>
                <w:sz w:val="16"/>
                <w:szCs w:val="16"/>
              </w:rPr>
            </w:pPr>
          </w:p>
        </w:tc>
        <w:tc>
          <w:tcPr>
            <w:tcW w:w="561" w:type="dxa"/>
            <w:tcBorders>
              <w:bottom w:val="thinThickSmallGap" w:sz="24" w:space="0" w:color="auto"/>
            </w:tcBorders>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561" w:type="dxa"/>
            <w:tcBorders>
              <w:bottom w:val="thinThickSmallGap" w:sz="24" w:space="0" w:color="auto"/>
              <w:right w:val="thinThickSmallGap" w:sz="24" w:space="0" w:color="auto"/>
            </w:tcBorders>
            <w:vAlign w:val="center"/>
          </w:tcPr>
          <w:p w:rsidR="00E8718C" w:rsidRPr="00C306AE" w:rsidRDefault="00E8718C" w:rsidP="00A96AF4">
            <w:pPr>
              <w:pStyle w:val="Heading4"/>
              <w:jc w:val="center"/>
              <w:rPr>
                <w:b w:val="0"/>
                <w:bCs w:val="0"/>
                <w:sz w:val="16"/>
                <w:szCs w:val="16"/>
              </w:rPr>
            </w:pPr>
          </w:p>
        </w:tc>
        <w:tc>
          <w:tcPr>
            <w:tcW w:w="2057" w:type="dxa"/>
            <w:vMerge/>
            <w:tcBorders>
              <w:left w:val="nil"/>
              <w:bottom w:val="thinThickSmallGap" w:sz="24" w:space="0" w:color="auto"/>
              <w:right w:val="thinThickSmallGap" w:sz="24" w:space="0" w:color="auto"/>
            </w:tcBorders>
            <w:vAlign w:val="center"/>
          </w:tcPr>
          <w:p w:rsidR="00E8718C" w:rsidRPr="00C306AE" w:rsidRDefault="00E8718C" w:rsidP="00A96AF4">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96AF4">
            <w:pPr>
              <w:jc w:val="center"/>
              <w:rPr>
                <w:b/>
                <w:bCs/>
                <w:sz w:val="16"/>
                <w:szCs w:val="16"/>
              </w:rPr>
            </w:pPr>
          </w:p>
        </w:tc>
        <w:tc>
          <w:tcPr>
            <w:tcW w:w="1496" w:type="dxa"/>
            <w:vMerge w:val="restart"/>
            <w:tcBorders>
              <w:top w:val="thinThickSmallGap" w:sz="24" w:space="0" w:color="auto"/>
              <w:right w:val="thinThickSmallGap" w:sz="24" w:space="0" w:color="auto"/>
            </w:tcBorders>
            <w:vAlign w:val="center"/>
          </w:tcPr>
          <w:p w:rsidR="00E8718C" w:rsidRPr="00C306AE" w:rsidRDefault="00E8718C" w:rsidP="00A96AF4">
            <w:pPr>
              <w:jc w:val="center"/>
              <w:rPr>
                <w:b/>
                <w:bCs/>
                <w:sz w:val="16"/>
                <w:szCs w:val="16"/>
              </w:rPr>
            </w:pPr>
            <w:r w:rsidRPr="00C306AE">
              <w:rPr>
                <w:b/>
                <w:bCs/>
                <w:sz w:val="16"/>
                <w:szCs w:val="16"/>
              </w:rPr>
              <w:t xml:space="preserve">Pregătire - instruire </w:t>
            </w:r>
          </w:p>
          <w:p w:rsidR="00E8718C" w:rsidRPr="00C306AE" w:rsidRDefault="00E8718C" w:rsidP="00A96AF4">
            <w:pPr>
              <w:jc w:val="center"/>
              <w:rPr>
                <w:b/>
                <w:bCs/>
                <w:sz w:val="16"/>
                <w:szCs w:val="16"/>
              </w:rPr>
            </w:pPr>
            <w:r w:rsidRPr="00C306AE">
              <w:rPr>
                <w:b/>
                <w:bCs/>
                <w:sz w:val="16"/>
                <w:szCs w:val="16"/>
              </w:rPr>
              <w:t xml:space="preserve">practică (Media şi </w:t>
            </w:r>
          </w:p>
          <w:p w:rsidR="00E8718C" w:rsidRPr="00C306AE" w:rsidRDefault="00E8718C" w:rsidP="00A96AF4">
            <w:pPr>
              <w:jc w:val="center"/>
              <w:rPr>
                <w:b/>
                <w:bCs/>
                <w:sz w:val="16"/>
                <w:szCs w:val="16"/>
              </w:rPr>
            </w:pPr>
            <w:r w:rsidRPr="00C306AE">
              <w:rPr>
                <w:b/>
                <w:bCs/>
                <w:sz w:val="16"/>
                <w:szCs w:val="16"/>
              </w:rPr>
              <w:t xml:space="preserve">poligrafie / Tehnici </w:t>
            </w:r>
          </w:p>
          <w:p w:rsidR="00E8718C" w:rsidRPr="00C306AE" w:rsidRDefault="00E8718C" w:rsidP="00A96AF4">
            <w:pPr>
              <w:pStyle w:val="Heading3"/>
              <w:rPr>
                <w:rFonts w:ascii="Times New Roman" w:hAnsi="Times New Roman" w:cs="Times New Roman"/>
                <w:b/>
                <w:bCs/>
                <w:i w:val="0"/>
                <w:iCs w:val="0"/>
                <w:noProof w:val="0"/>
                <w:sz w:val="16"/>
                <w:szCs w:val="16"/>
              </w:rPr>
            </w:pPr>
            <w:r w:rsidRPr="00C306AE">
              <w:rPr>
                <w:rFonts w:ascii="Times New Roman" w:hAnsi="Times New Roman" w:cs="Times New Roman"/>
                <w:b/>
                <w:bCs/>
                <w:i w:val="0"/>
                <w:iCs w:val="0"/>
                <w:sz w:val="16"/>
                <w:szCs w:val="16"/>
              </w:rPr>
              <w:t>poligrafice)</w:t>
            </w:r>
          </w:p>
        </w:tc>
        <w:tc>
          <w:tcPr>
            <w:tcW w:w="1496" w:type="dxa"/>
            <w:vMerge w:val="restart"/>
            <w:tcBorders>
              <w:top w:val="thinThickSmallGap" w:sz="24" w:space="0" w:color="auto"/>
              <w:left w:val="nil"/>
              <w:right w:val="thinThickSmallGap" w:sz="24" w:space="0" w:color="auto"/>
            </w:tcBorders>
            <w:vAlign w:val="center"/>
          </w:tcPr>
          <w:p w:rsidR="00E8718C" w:rsidRPr="00C306AE" w:rsidRDefault="00E8718C" w:rsidP="00A96AF4">
            <w:pPr>
              <w:pStyle w:val="Footer"/>
              <w:tabs>
                <w:tab w:val="clear" w:pos="4320"/>
                <w:tab w:val="clear" w:pos="8640"/>
              </w:tabs>
              <w:jc w:val="center"/>
              <w:rPr>
                <w:sz w:val="16"/>
                <w:szCs w:val="16"/>
              </w:rPr>
            </w:pPr>
            <w:r w:rsidRPr="00C306AE">
              <w:rPr>
                <w:sz w:val="16"/>
                <w:szCs w:val="16"/>
              </w:rPr>
              <w:t xml:space="preserve">18.1. Media şi </w:t>
            </w:r>
          </w:p>
          <w:p w:rsidR="00E8718C" w:rsidRPr="00C306AE" w:rsidRDefault="00E8718C" w:rsidP="00A96AF4">
            <w:pPr>
              <w:pStyle w:val="Footer"/>
              <w:jc w:val="center"/>
              <w:rPr>
                <w:sz w:val="16"/>
                <w:szCs w:val="16"/>
              </w:rPr>
            </w:pPr>
            <w:r w:rsidRPr="00C306AE">
              <w:rPr>
                <w:sz w:val="16"/>
                <w:szCs w:val="16"/>
              </w:rPr>
              <w:t>poligrafie / Tehnici poligrafice</w:t>
            </w:r>
          </w:p>
        </w:tc>
        <w:tc>
          <w:tcPr>
            <w:tcW w:w="561" w:type="dxa"/>
            <w:tcBorders>
              <w:top w:val="thinThickSmallGap" w:sz="24" w:space="0" w:color="auto"/>
              <w:left w:val="nil"/>
              <w:bottom w:val="single" w:sz="2" w:space="0" w:color="auto"/>
            </w:tcBorders>
            <w:vAlign w:val="center"/>
          </w:tcPr>
          <w:p w:rsidR="00E8718C" w:rsidRPr="00C306AE" w:rsidRDefault="00E8718C" w:rsidP="00594127">
            <w:pPr>
              <w:numPr>
                <w:ilvl w:val="0"/>
                <w:numId w:val="1"/>
              </w:numPr>
              <w:jc w:val="both"/>
              <w:rPr>
                <w:sz w:val="16"/>
                <w:szCs w:val="16"/>
              </w:rPr>
            </w:pPr>
          </w:p>
        </w:tc>
        <w:tc>
          <w:tcPr>
            <w:tcW w:w="5797" w:type="dxa"/>
            <w:tcBorders>
              <w:top w:val="thinThickSmallGap" w:sz="24" w:space="0" w:color="auto"/>
            </w:tcBorders>
            <w:vAlign w:val="center"/>
          </w:tcPr>
          <w:p w:rsidR="00E8718C" w:rsidRPr="00C306AE" w:rsidRDefault="00E8718C" w:rsidP="00A96AF4">
            <w:pPr>
              <w:pStyle w:val="Footer"/>
              <w:tabs>
                <w:tab w:val="clear" w:pos="4320"/>
                <w:tab w:val="clear" w:pos="8640"/>
              </w:tabs>
              <w:rPr>
                <w:sz w:val="16"/>
                <w:szCs w:val="16"/>
              </w:rPr>
            </w:pPr>
            <w:r w:rsidRPr="00C306AE">
              <w:rPr>
                <w:sz w:val="16"/>
                <w:szCs w:val="16"/>
              </w:rPr>
              <w:t>Maistru poligraf</w:t>
            </w:r>
          </w:p>
        </w:tc>
        <w:tc>
          <w:tcPr>
            <w:tcW w:w="561" w:type="dxa"/>
            <w:tcBorders>
              <w:top w:val="thinThickSmallGap" w:sz="24" w:space="0" w:color="auto"/>
            </w:tcBorders>
            <w:vAlign w:val="center"/>
          </w:tcPr>
          <w:p w:rsidR="00E8718C" w:rsidRPr="00C306AE" w:rsidRDefault="00E8718C" w:rsidP="00A96AF4">
            <w:pPr>
              <w:pStyle w:val="Heading4"/>
              <w:jc w:val="center"/>
              <w:rPr>
                <w:b w:val="0"/>
                <w:bCs w:val="0"/>
                <w:sz w:val="16"/>
                <w:szCs w:val="16"/>
              </w:rPr>
            </w:pPr>
          </w:p>
        </w:tc>
        <w:tc>
          <w:tcPr>
            <w:tcW w:w="561" w:type="dxa"/>
            <w:tcBorders>
              <w:top w:val="thinThickSmallGap" w:sz="24" w:space="0" w:color="auto"/>
            </w:tcBorders>
            <w:vAlign w:val="center"/>
          </w:tcPr>
          <w:p w:rsidR="00E8718C" w:rsidRPr="00C306AE" w:rsidRDefault="00E8718C" w:rsidP="00A96AF4">
            <w:pPr>
              <w:pStyle w:val="Heading4"/>
              <w:jc w:val="center"/>
              <w:rPr>
                <w:b w:val="0"/>
                <w:bCs w:val="0"/>
                <w:sz w:val="16"/>
                <w:szCs w:val="16"/>
              </w:rPr>
            </w:pPr>
          </w:p>
        </w:tc>
        <w:tc>
          <w:tcPr>
            <w:tcW w:w="561" w:type="dxa"/>
            <w:tcBorders>
              <w:top w:val="thinThickSmallGap" w:sz="24" w:space="0" w:color="auto"/>
              <w:right w:val="thinThickSmallGap" w:sz="24" w:space="0" w:color="auto"/>
            </w:tcBorders>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2057" w:type="dxa"/>
            <w:vMerge w:val="restart"/>
            <w:tcBorders>
              <w:top w:val="thinThickSmallGap" w:sz="24" w:space="0" w:color="auto"/>
              <w:left w:val="nil"/>
              <w:right w:val="thinThickSmallGap" w:sz="24" w:space="0" w:color="auto"/>
            </w:tcBorders>
            <w:vAlign w:val="center"/>
          </w:tcPr>
          <w:p w:rsidR="00E8718C" w:rsidRPr="00C306AE" w:rsidRDefault="00E8718C" w:rsidP="00A96AF4">
            <w:pPr>
              <w:pStyle w:val="Heading5"/>
              <w:rPr>
                <w:caps/>
                <w:sz w:val="14"/>
                <w:szCs w:val="14"/>
              </w:rPr>
            </w:pPr>
            <w:r w:rsidRPr="00C306AE">
              <w:rPr>
                <w:caps/>
                <w:sz w:val="14"/>
                <w:szCs w:val="14"/>
              </w:rPr>
              <w:t xml:space="preserve">Tehnici poligrafice </w:t>
            </w:r>
          </w:p>
          <w:p w:rsidR="00E8718C" w:rsidRPr="00C306AE" w:rsidRDefault="00E8718C" w:rsidP="00A96AF4">
            <w:pPr>
              <w:pStyle w:val="Heading4"/>
              <w:jc w:val="center"/>
              <w:rPr>
                <w:sz w:val="14"/>
                <w:szCs w:val="14"/>
              </w:rPr>
            </w:pPr>
            <w:r w:rsidRPr="00C306AE">
              <w:rPr>
                <w:sz w:val="14"/>
                <w:szCs w:val="14"/>
              </w:rPr>
              <w:t>(MAIŞTRI INSTRUCTORI)</w:t>
            </w:r>
          </w:p>
          <w:p w:rsidR="00E8718C" w:rsidRPr="00C306AE" w:rsidRDefault="00E8718C" w:rsidP="00A96AF4">
            <w:pPr>
              <w:jc w:val="cente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E8718C" w:rsidRPr="00C306AE">
        <w:trPr>
          <w:cantSplit/>
          <w:trHeight w:val="214"/>
        </w:trPr>
        <w:tc>
          <w:tcPr>
            <w:tcW w:w="1309" w:type="dxa"/>
            <w:vMerge/>
            <w:tcBorders>
              <w:lef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96AF4">
            <w:pPr>
              <w:jc w:val="center"/>
              <w:rPr>
                <w:sz w:val="16"/>
                <w:szCs w:val="16"/>
              </w:rPr>
            </w:pPr>
          </w:p>
        </w:tc>
        <w:tc>
          <w:tcPr>
            <w:tcW w:w="1496" w:type="dxa"/>
            <w:vMerge/>
            <w:tcBorders>
              <w:left w:val="nil"/>
              <w:right w:val="thinThickSmallGap" w:sz="24" w:space="0" w:color="auto"/>
            </w:tcBorders>
            <w:vAlign w:val="center"/>
          </w:tcPr>
          <w:p w:rsidR="00E8718C" w:rsidRPr="00C306AE" w:rsidRDefault="00E8718C" w:rsidP="00A96AF4">
            <w:pPr>
              <w:pStyle w:val="Footer"/>
              <w:tabs>
                <w:tab w:val="clear" w:pos="4320"/>
                <w:tab w:val="clear" w:pos="8640"/>
              </w:tabs>
              <w:jc w:val="center"/>
              <w:rPr>
                <w:sz w:val="16"/>
                <w:szCs w:val="16"/>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both"/>
              <w:rPr>
                <w:sz w:val="16"/>
                <w:szCs w:val="16"/>
              </w:rPr>
            </w:pPr>
          </w:p>
        </w:tc>
        <w:tc>
          <w:tcPr>
            <w:tcW w:w="5797" w:type="dxa"/>
            <w:vAlign w:val="center"/>
          </w:tcPr>
          <w:p w:rsidR="00E8718C" w:rsidRPr="00C306AE" w:rsidRDefault="00E8718C" w:rsidP="00A96AF4">
            <w:pPr>
              <w:pStyle w:val="Footer"/>
              <w:tabs>
                <w:tab w:val="clear" w:pos="4320"/>
                <w:tab w:val="clear" w:pos="8640"/>
              </w:tabs>
              <w:rPr>
                <w:sz w:val="16"/>
                <w:szCs w:val="16"/>
              </w:rPr>
            </w:pPr>
            <w:r w:rsidRPr="00C306AE">
              <w:rPr>
                <w:sz w:val="16"/>
                <w:szCs w:val="16"/>
              </w:rPr>
              <w:t>Tehnician poligraf</w:t>
            </w:r>
          </w:p>
        </w:tc>
        <w:tc>
          <w:tcPr>
            <w:tcW w:w="561" w:type="dxa"/>
            <w:vAlign w:val="center"/>
          </w:tcPr>
          <w:p w:rsidR="00E8718C" w:rsidRPr="00C306AE" w:rsidRDefault="00E8718C" w:rsidP="00A96AF4">
            <w:pPr>
              <w:pStyle w:val="Heading4"/>
              <w:jc w:val="center"/>
              <w:rPr>
                <w:b w:val="0"/>
                <w:bCs w:val="0"/>
                <w:sz w:val="16"/>
                <w:szCs w:val="16"/>
              </w:rPr>
            </w:pPr>
          </w:p>
        </w:tc>
        <w:tc>
          <w:tcPr>
            <w:tcW w:w="561" w:type="dxa"/>
            <w:vAlign w:val="center"/>
          </w:tcPr>
          <w:p w:rsidR="00E8718C" w:rsidRPr="00C306AE" w:rsidRDefault="00E8718C" w:rsidP="00A96AF4">
            <w:pPr>
              <w:pStyle w:val="Heading4"/>
              <w:jc w:val="center"/>
              <w:rPr>
                <w:b w:val="0"/>
                <w:bCs w:val="0"/>
                <w:sz w:val="16"/>
                <w:szCs w:val="16"/>
              </w:rPr>
            </w:pPr>
          </w:p>
        </w:tc>
        <w:tc>
          <w:tcPr>
            <w:tcW w:w="561" w:type="dxa"/>
            <w:tcBorders>
              <w:right w:val="thinThickSmallGap" w:sz="24" w:space="0" w:color="auto"/>
            </w:tcBorders>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2057" w:type="dxa"/>
            <w:vMerge/>
            <w:tcBorders>
              <w:left w:val="nil"/>
              <w:right w:val="thinThickSmallGap" w:sz="24" w:space="0" w:color="auto"/>
            </w:tcBorders>
            <w:vAlign w:val="center"/>
          </w:tcPr>
          <w:p w:rsidR="00E8718C" w:rsidRPr="00C306AE" w:rsidRDefault="00E8718C" w:rsidP="00A96AF4">
            <w:pPr>
              <w:pStyle w:val="Heading4"/>
              <w:jc w:val="center"/>
              <w:rPr>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left w:val="nil"/>
              <w:right w:val="thinThickSmallGap" w:sz="24" w:space="0" w:color="auto"/>
            </w:tcBorders>
            <w:vAlign w:val="center"/>
          </w:tcPr>
          <w:p w:rsidR="00E8718C" w:rsidRPr="00C306AE" w:rsidRDefault="00E8718C" w:rsidP="00A96AF4">
            <w:pPr>
              <w:pStyle w:val="Footer"/>
              <w:tabs>
                <w:tab w:val="clear" w:pos="4320"/>
                <w:tab w:val="clear" w:pos="8640"/>
              </w:tabs>
              <w:jc w:val="center"/>
              <w:rPr>
                <w:sz w:val="16"/>
                <w:szCs w:val="16"/>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both"/>
              <w:rPr>
                <w:sz w:val="16"/>
                <w:szCs w:val="16"/>
              </w:rPr>
            </w:pPr>
          </w:p>
        </w:tc>
        <w:tc>
          <w:tcPr>
            <w:tcW w:w="5797" w:type="dxa"/>
            <w:vAlign w:val="center"/>
          </w:tcPr>
          <w:p w:rsidR="00E8718C" w:rsidRPr="00C306AE" w:rsidRDefault="00E8718C" w:rsidP="00A96AF4">
            <w:pPr>
              <w:pStyle w:val="Footer"/>
              <w:tabs>
                <w:tab w:val="clear" w:pos="4320"/>
                <w:tab w:val="clear" w:pos="8640"/>
              </w:tabs>
              <w:rPr>
                <w:sz w:val="16"/>
                <w:szCs w:val="16"/>
              </w:rPr>
            </w:pPr>
            <w:r w:rsidRPr="00C306AE">
              <w:rPr>
                <w:sz w:val="16"/>
                <w:szCs w:val="16"/>
              </w:rPr>
              <w:t>Tehnici poligrafice</w:t>
            </w:r>
          </w:p>
        </w:tc>
        <w:tc>
          <w:tcPr>
            <w:tcW w:w="561" w:type="dxa"/>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561" w:type="dxa"/>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561" w:type="dxa"/>
            <w:tcBorders>
              <w:right w:val="thinThickSmallGap" w:sz="24" w:space="0" w:color="auto"/>
            </w:tcBorders>
            <w:vAlign w:val="center"/>
          </w:tcPr>
          <w:p w:rsidR="00E8718C" w:rsidRPr="00C306AE" w:rsidRDefault="00E8718C" w:rsidP="00A96AF4">
            <w:pPr>
              <w:pStyle w:val="Heading4"/>
              <w:jc w:val="center"/>
              <w:rPr>
                <w:b w:val="0"/>
                <w:bCs w:val="0"/>
                <w:sz w:val="16"/>
                <w:szCs w:val="16"/>
              </w:rPr>
            </w:pPr>
          </w:p>
        </w:tc>
        <w:tc>
          <w:tcPr>
            <w:tcW w:w="2057" w:type="dxa"/>
            <w:vMerge/>
            <w:tcBorders>
              <w:left w:val="nil"/>
              <w:right w:val="thinThickSmallGap" w:sz="24" w:space="0" w:color="auto"/>
            </w:tcBorders>
            <w:vAlign w:val="center"/>
          </w:tcPr>
          <w:p w:rsidR="00E8718C" w:rsidRPr="00C306AE" w:rsidRDefault="00E8718C" w:rsidP="00A96AF4">
            <w:pPr>
              <w:pStyle w:val="Heading4"/>
              <w:jc w:val="center"/>
              <w:rPr>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left w:val="nil"/>
              <w:right w:val="thinThickSmallGap" w:sz="24" w:space="0" w:color="auto"/>
            </w:tcBorders>
            <w:vAlign w:val="center"/>
          </w:tcPr>
          <w:p w:rsidR="00E8718C" w:rsidRPr="00C306AE" w:rsidRDefault="00E8718C" w:rsidP="00A96AF4">
            <w:pPr>
              <w:pStyle w:val="Footer"/>
              <w:tabs>
                <w:tab w:val="clear" w:pos="4320"/>
                <w:tab w:val="clear" w:pos="8640"/>
              </w:tabs>
              <w:jc w:val="center"/>
              <w:rPr>
                <w:sz w:val="16"/>
                <w:szCs w:val="16"/>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both"/>
              <w:rPr>
                <w:sz w:val="16"/>
                <w:szCs w:val="16"/>
              </w:rPr>
            </w:pPr>
          </w:p>
        </w:tc>
        <w:tc>
          <w:tcPr>
            <w:tcW w:w="5797" w:type="dxa"/>
            <w:vAlign w:val="center"/>
          </w:tcPr>
          <w:p w:rsidR="00E8718C" w:rsidRPr="00C306AE" w:rsidRDefault="00E8718C" w:rsidP="00A96AF4">
            <w:pPr>
              <w:rPr>
                <w:sz w:val="16"/>
                <w:szCs w:val="16"/>
              </w:rPr>
            </w:pPr>
            <w:r w:rsidRPr="00C306AE">
              <w:rPr>
                <w:sz w:val="16"/>
                <w:szCs w:val="16"/>
              </w:rPr>
              <w:t>Tehnoredactor</w:t>
            </w:r>
          </w:p>
        </w:tc>
        <w:tc>
          <w:tcPr>
            <w:tcW w:w="561" w:type="dxa"/>
            <w:vAlign w:val="center"/>
          </w:tcPr>
          <w:p w:rsidR="00E8718C" w:rsidRPr="00C306AE" w:rsidRDefault="00E8718C" w:rsidP="00A96AF4">
            <w:pPr>
              <w:pStyle w:val="Heading4"/>
              <w:jc w:val="center"/>
              <w:rPr>
                <w:b w:val="0"/>
                <w:bCs w:val="0"/>
                <w:sz w:val="16"/>
                <w:szCs w:val="16"/>
              </w:rPr>
            </w:pPr>
          </w:p>
        </w:tc>
        <w:tc>
          <w:tcPr>
            <w:tcW w:w="561" w:type="dxa"/>
            <w:vAlign w:val="center"/>
          </w:tcPr>
          <w:p w:rsidR="00E8718C" w:rsidRPr="00C306AE" w:rsidRDefault="00E8718C" w:rsidP="00A96AF4">
            <w:pPr>
              <w:pStyle w:val="Heading4"/>
              <w:jc w:val="center"/>
              <w:rPr>
                <w:b w:val="0"/>
                <w:bCs w:val="0"/>
                <w:sz w:val="16"/>
                <w:szCs w:val="16"/>
              </w:rPr>
            </w:pPr>
          </w:p>
        </w:tc>
        <w:tc>
          <w:tcPr>
            <w:tcW w:w="561" w:type="dxa"/>
            <w:tcBorders>
              <w:right w:val="thinThickSmallGap" w:sz="24" w:space="0" w:color="auto"/>
            </w:tcBorders>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2057" w:type="dxa"/>
            <w:vMerge/>
            <w:tcBorders>
              <w:left w:val="nil"/>
              <w:right w:val="thinThickSmallGap" w:sz="24" w:space="0" w:color="auto"/>
            </w:tcBorders>
            <w:vAlign w:val="center"/>
          </w:tcPr>
          <w:p w:rsidR="00E8718C" w:rsidRPr="00C306AE" w:rsidRDefault="00E8718C" w:rsidP="00A96AF4">
            <w:pPr>
              <w:pStyle w:val="Heading4"/>
              <w:jc w:val="center"/>
              <w:rPr>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left w:val="nil"/>
              <w:right w:val="thinThickSmallGap" w:sz="24" w:space="0" w:color="auto"/>
            </w:tcBorders>
            <w:vAlign w:val="center"/>
          </w:tcPr>
          <w:p w:rsidR="00E8718C" w:rsidRPr="00C306AE" w:rsidRDefault="00E8718C" w:rsidP="00A96AF4">
            <w:pPr>
              <w:pStyle w:val="Footer"/>
              <w:tabs>
                <w:tab w:val="clear" w:pos="4320"/>
                <w:tab w:val="clear" w:pos="8640"/>
              </w:tabs>
              <w:jc w:val="center"/>
              <w:rPr>
                <w:sz w:val="16"/>
                <w:szCs w:val="16"/>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both"/>
              <w:rPr>
                <w:sz w:val="16"/>
                <w:szCs w:val="16"/>
              </w:rPr>
            </w:pPr>
          </w:p>
        </w:tc>
        <w:tc>
          <w:tcPr>
            <w:tcW w:w="5797" w:type="dxa"/>
            <w:vAlign w:val="center"/>
          </w:tcPr>
          <w:p w:rsidR="00E8718C" w:rsidRPr="00C306AE" w:rsidRDefault="00E8718C" w:rsidP="00A96AF4">
            <w:pPr>
              <w:pStyle w:val="Heading6"/>
              <w:jc w:val="left"/>
              <w:rPr>
                <w:sz w:val="16"/>
                <w:szCs w:val="16"/>
              </w:rPr>
            </w:pPr>
            <w:r w:rsidRPr="00C306AE">
              <w:rPr>
                <w:sz w:val="16"/>
                <w:szCs w:val="16"/>
              </w:rPr>
              <w:t>Operator pre-press</w:t>
            </w:r>
          </w:p>
        </w:tc>
        <w:tc>
          <w:tcPr>
            <w:tcW w:w="561" w:type="dxa"/>
            <w:vAlign w:val="center"/>
          </w:tcPr>
          <w:p w:rsidR="00E8718C" w:rsidRPr="00C306AE" w:rsidRDefault="00E8718C" w:rsidP="00A96AF4">
            <w:pPr>
              <w:pStyle w:val="Heading4"/>
              <w:jc w:val="center"/>
              <w:rPr>
                <w:b w:val="0"/>
                <w:bCs w:val="0"/>
                <w:sz w:val="16"/>
                <w:szCs w:val="16"/>
              </w:rPr>
            </w:pPr>
          </w:p>
        </w:tc>
        <w:tc>
          <w:tcPr>
            <w:tcW w:w="561" w:type="dxa"/>
            <w:vAlign w:val="center"/>
          </w:tcPr>
          <w:p w:rsidR="00E8718C" w:rsidRPr="00C306AE" w:rsidRDefault="00E8718C" w:rsidP="00A96AF4">
            <w:pPr>
              <w:pStyle w:val="Heading4"/>
              <w:jc w:val="center"/>
              <w:rPr>
                <w:b w:val="0"/>
                <w:bCs w:val="0"/>
                <w:sz w:val="16"/>
                <w:szCs w:val="16"/>
              </w:rPr>
            </w:pPr>
          </w:p>
        </w:tc>
        <w:tc>
          <w:tcPr>
            <w:tcW w:w="561" w:type="dxa"/>
            <w:tcBorders>
              <w:right w:val="thinThickSmallGap" w:sz="24" w:space="0" w:color="auto"/>
            </w:tcBorders>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2057" w:type="dxa"/>
            <w:vMerge/>
            <w:tcBorders>
              <w:left w:val="nil"/>
              <w:right w:val="thinThickSmallGap" w:sz="24" w:space="0" w:color="auto"/>
            </w:tcBorders>
            <w:vAlign w:val="center"/>
          </w:tcPr>
          <w:p w:rsidR="00E8718C" w:rsidRPr="00C306AE" w:rsidRDefault="00E8718C" w:rsidP="00A96AF4">
            <w:pPr>
              <w:pStyle w:val="Heading4"/>
              <w:jc w:val="center"/>
              <w:rPr>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96AF4">
            <w:pPr>
              <w:jc w:val="center"/>
              <w:rPr>
                <w:b/>
                <w:bCs/>
                <w:sz w:val="16"/>
                <w:szCs w:val="16"/>
              </w:rPr>
            </w:pPr>
          </w:p>
        </w:tc>
        <w:tc>
          <w:tcPr>
            <w:tcW w:w="1496" w:type="dxa"/>
            <w:vMerge w:val="restart"/>
            <w:tcBorders>
              <w:right w:val="thinThickSmallGap" w:sz="24" w:space="0" w:color="auto"/>
            </w:tcBorders>
            <w:vAlign w:val="center"/>
          </w:tcPr>
          <w:p w:rsidR="00E8718C" w:rsidRPr="00C306AE" w:rsidRDefault="00E8718C" w:rsidP="00A96AF4">
            <w:pPr>
              <w:jc w:val="center"/>
              <w:rPr>
                <w:b/>
                <w:bCs/>
                <w:sz w:val="16"/>
                <w:szCs w:val="16"/>
              </w:rPr>
            </w:pPr>
            <w:r w:rsidRPr="00C306AE">
              <w:rPr>
                <w:b/>
                <w:bCs/>
                <w:sz w:val="16"/>
                <w:szCs w:val="16"/>
              </w:rPr>
              <w:t xml:space="preserve">Pregătire - instruire </w:t>
            </w:r>
          </w:p>
          <w:p w:rsidR="00E8718C" w:rsidRPr="00C306AE" w:rsidRDefault="00E8718C" w:rsidP="00A96AF4">
            <w:pPr>
              <w:jc w:val="center"/>
              <w:rPr>
                <w:b/>
                <w:bCs/>
                <w:sz w:val="16"/>
                <w:szCs w:val="16"/>
              </w:rPr>
            </w:pPr>
            <w:r w:rsidRPr="00C306AE">
              <w:rPr>
                <w:b/>
                <w:bCs/>
                <w:sz w:val="16"/>
                <w:szCs w:val="16"/>
              </w:rPr>
              <w:t xml:space="preserve">practică (Media şi </w:t>
            </w:r>
          </w:p>
          <w:p w:rsidR="00E8718C" w:rsidRPr="00C306AE" w:rsidRDefault="00E8718C" w:rsidP="00A96AF4">
            <w:pPr>
              <w:jc w:val="center"/>
              <w:rPr>
                <w:b/>
                <w:bCs/>
                <w:sz w:val="16"/>
                <w:szCs w:val="16"/>
              </w:rPr>
            </w:pPr>
            <w:r w:rsidRPr="00C306AE">
              <w:rPr>
                <w:b/>
                <w:bCs/>
                <w:sz w:val="16"/>
                <w:szCs w:val="16"/>
              </w:rPr>
              <w:t xml:space="preserve">poligrafie / Tehnici </w:t>
            </w:r>
          </w:p>
          <w:p w:rsidR="00E8718C" w:rsidRPr="00C306AE" w:rsidRDefault="00E8718C" w:rsidP="00A96AF4">
            <w:pPr>
              <w:pStyle w:val="Heading3"/>
              <w:rPr>
                <w:rFonts w:ascii="Times New Roman" w:hAnsi="Times New Roman" w:cs="Times New Roman"/>
                <w:b/>
                <w:bCs/>
                <w:i w:val="0"/>
                <w:iCs w:val="0"/>
                <w:noProof w:val="0"/>
                <w:sz w:val="16"/>
                <w:szCs w:val="16"/>
              </w:rPr>
            </w:pPr>
            <w:r w:rsidRPr="00C306AE">
              <w:rPr>
                <w:rFonts w:ascii="Times New Roman" w:hAnsi="Times New Roman" w:cs="Times New Roman"/>
                <w:b/>
                <w:bCs/>
                <w:i w:val="0"/>
                <w:iCs w:val="0"/>
                <w:noProof w:val="0"/>
                <w:sz w:val="16"/>
                <w:szCs w:val="16"/>
              </w:rPr>
              <w:t xml:space="preserve">cinematografice şi </w:t>
            </w:r>
          </w:p>
          <w:p w:rsidR="00E8718C" w:rsidRPr="00C306AE" w:rsidRDefault="00E8718C" w:rsidP="00A96AF4">
            <w:pPr>
              <w:jc w:val="center"/>
              <w:rPr>
                <w:b/>
                <w:bCs/>
                <w:sz w:val="16"/>
                <w:szCs w:val="16"/>
              </w:rPr>
            </w:pPr>
            <w:r w:rsidRPr="00C306AE">
              <w:rPr>
                <w:b/>
                <w:bCs/>
                <w:sz w:val="16"/>
                <w:szCs w:val="16"/>
              </w:rPr>
              <w:t>de televiziune)</w:t>
            </w:r>
          </w:p>
        </w:tc>
        <w:tc>
          <w:tcPr>
            <w:tcW w:w="1496" w:type="dxa"/>
            <w:vMerge w:val="restart"/>
            <w:tcBorders>
              <w:left w:val="nil"/>
              <w:right w:val="thinThickSmallGap" w:sz="24" w:space="0" w:color="auto"/>
            </w:tcBorders>
            <w:vAlign w:val="center"/>
          </w:tcPr>
          <w:p w:rsidR="00E8718C" w:rsidRPr="00C306AE" w:rsidRDefault="00E8718C" w:rsidP="00A96AF4">
            <w:pPr>
              <w:jc w:val="center"/>
              <w:rPr>
                <w:sz w:val="16"/>
                <w:szCs w:val="16"/>
              </w:rPr>
            </w:pPr>
            <w:r w:rsidRPr="00C306AE">
              <w:rPr>
                <w:sz w:val="16"/>
                <w:szCs w:val="16"/>
              </w:rPr>
              <w:t xml:space="preserve">18.2. Media şi </w:t>
            </w:r>
          </w:p>
          <w:p w:rsidR="00E8718C" w:rsidRPr="00C306AE" w:rsidRDefault="00E8718C" w:rsidP="00A96AF4">
            <w:pPr>
              <w:jc w:val="center"/>
              <w:rPr>
                <w:sz w:val="16"/>
                <w:szCs w:val="16"/>
              </w:rPr>
            </w:pPr>
            <w:r w:rsidRPr="00C306AE">
              <w:rPr>
                <w:sz w:val="16"/>
                <w:szCs w:val="16"/>
              </w:rPr>
              <w:t xml:space="preserve">poligrafie / Tehnici </w:t>
            </w:r>
          </w:p>
          <w:p w:rsidR="00E8718C" w:rsidRPr="00C306AE" w:rsidRDefault="00E8718C" w:rsidP="00A96AF4">
            <w:pPr>
              <w:pStyle w:val="Heading3"/>
              <w:rPr>
                <w:rFonts w:ascii="Times New Roman" w:hAnsi="Times New Roman" w:cs="Times New Roman"/>
                <w:i w:val="0"/>
                <w:iCs w:val="0"/>
                <w:noProof w:val="0"/>
                <w:sz w:val="16"/>
                <w:szCs w:val="16"/>
              </w:rPr>
            </w:pPr>
            <w:r w:rsidRPr="00C306AE">
              <w:rPr>
                <w:rFonts w:ascii="Times New Roman" w:hAnsi="Times New Roman" w:cs="Times New Roman"/>
                <w:i w:val="0"/>
                <w:iCs w:val="0"/>
                <w:noProof w:val="0"/>
                <w:sz w:val="16"/>
                <w:szCs w:val="16"/>
              </w:rPr>
              <w:t xml:space="preserve">cinematografice şi </w:t>
            </w:r>
          </w:p>
          <w:p w:rsidR="00E8718C" w:rsidRPr="00C306AE" w:rsidRDefault="00E8718C" w:rsidP="00A96AF4">
            <w:pPr>
              <w:pStyle w:val="Heading3"/>
              <w:rPr>
                <w:rFonts w:ascii="Times New Roman" w:hAnsi="Times New Roman" w:cs="Times New Roman"/>
                <w:sz w:val="16"/>
                <w:szCs w:val="16"/>
              </w:rPr>
            </w:pPr>
            <w:r w:rsidRPr="00C306AE">
              <w:rPr>
                <w:rFonts w:ascii="Times New Roman" w:hAnsi="Times New Roman" w:cs="Times New Roman"/>
                <w:i w:val="0"/>
                <w:iCs w:val="0"/>
                <w:noProof w:val="0"/>
                <w:sz w:val="16"/>
                <w:szCs w:val="16"/>
              </w:rPr>
              <w:t>de televiziune</w:t>
            </w: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both"/>
              <w:rPr>
                <w:sz w:val="16"/>
                <w:szCs w:val="16"/>
              </w:rPr>
            </w:pPr>
          </w:p>
        </w:tc>
        <w:tc>
          <w:tcPr>
            <w:tcW w:w="5797" w:type="dxa"/>
            <w:vAlign w:val="center"/>
          </w:tcPr>
          <w:p w:rsidR="00E8718C" w:rsidRPr="00C306AE" w:rsidRDefault="00E8718C" w:rsidP="00A96AF4">
            <w:pPr>
              <w:pStyle w:val="Footer"/>
              <w:tabs>
                <w:tab w:val="clear" w:pos="4320"/>
                <w:tab w:val="clear" w:pos="8640"/>
              </w:tabs>
              <w:rPr>
                <w:sz w:val="16"/>
                <w:szCs w:val="16"/>
              </w:rPr>
            </w:pPr>
            <w:r w:rsidRPr="00C306AE">
              <w:rPr>
                <w:sz w:val="16"/>
                <w:szCs w:val="16"/>
              </w:rPr>
              <w:t>Operator procesare audio-video</w:t>
            </w:r>
          </w:p>
        </w:tc>
        <w:tc>
          <w:tcPr>
            <w:tcW w:w="561" w:type="dxa"/>
            <w:vAlign w:val="center"/>
          </w:tcPr>
          <w:p w:rsidR="00E8718C" w:rsidRPr="00C306AE" w:rsidRDefault="00E8718C" w:rsidP="00A96AF4">
            <w:pPr>
              <w:pStyle w:val="Heading4"/>
              <w:jc w:val="center"/>
              <w:rPr>
                <w:b w:val="0"/>
                <w:bCs w:val="0"/>
                <w:sz w:val="16"/>
                <w:szCs w:val="16"/>
              </w:rPr>
            </w:pPr>
          </w:p>
        </w:tc>
        <w:tc>
          <w:tcPr>
            <w:tcW w:w="561" w:type="dxa"/>
            <w:vAlign w:val="center"/>
          </w:tcPr>
          <w:p w:rsidR="00E8718C" w:rsidRPr="00C306AE" w:rsidRDefault="00E8718C" w:rsidP="00A96AF4">
            <w:pPr>
              <w:pStyle w:val="Heading4"/>
              <w:jc w:val="center"/>
              <w:rPr>
                <w:b w:val="0"/>
                <w:bCs w:val="0"/>
                <w:sz w:val="16"/>
                <w:szCs w:val="16"/>
              </w:rPr>
            </w:pPr>
          </w:p>
        </w:tc>
        <w:tc>
          <w:tcPr>
            <w:tcW w:w="561" w:type="dxa"/>
            <w:tcBorders>
              <w:right w:val="thinThickSmallGap" w:sz="24" w:space="0" w:color="auto"/>
            </w:tcBorders>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2057" w:type="dxa"/>
            <w:vMerge w:val="restart"/>
            <w:tcBorders>
              <w:left w:val="nil"/>
              <w:right w:val="thinThickSmallGap" w:sz="24" w:space="0" w:color="auto"/>
            </w:tcBorders>
            <w:vAlign w:val="center"/>
          </w:tcPr>
          <w:p w:rsidR="00E8718C" w:rsidRPr="00C306AE" w:rsidRDefault="00E8718C" w:rsidP="00A96AF4">
            <w:pPr>
              <w:jc w:val="center"/>
              <w:rPr>
                <w:b/>
                <w:bCs/>
                <w:caps/>
                <w:sz w:val="14"/>
                <w:szCs w:val="14"/>
              </w:rPr>
            </w:pPr>
            <w:r w:rsidRPr="00C306AE">
              <w:rPr>
                <w:b/>
                <w:bCs/>
                <w:caps/>
                <w:sz w:val="14"/>
                <w:szCs w:val="14"/>
              </w:rPr>
              <w:t>Tehnici cinematografice şi de televiziune</w:t>
            </w:r>
          </w:p>
          <w:p w:rsidR="00E8718C" w:rsidRPr="00C306AE" w:rsidRDefault="00E8718C" w:rsidP="00A96AF4">
            <w:pPr>
              <w:pStyle w:val="Heading4"/>
              <w:jc w:val="center"/>
              <w:rPr>
                <w:sz w:val="14"/>
                <w:szCs w:val="14"/>
              </w:rPr>
            </w:pPr>
            <w:r w:rsidRPr="00C306AE">
              <w:rPr>
                <w:sz w:val="14"/>
                <w:szCs w:val="14"/>
              </w:rPr>
              <w:t>(MAIŞTRI INSTRUCTORI)</w:t>
            </w:r>
          </w:p>
          <w:p w:rsidR="00E8718C" w:rsidRPr="00C306AE" w:rsidRDefault="00E8718C" w:rsidP="00A96AF4">
            <w:pPr>
              <w:jc w:val="cente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E8718C" w:rsidRPr="00C306AE">
        <w:trPr>
          <w:cantSplit/>
        </w:trPr>
        <w:tc>
          <w:tcPr>
            <w:tcW w:w="1309" w:type="dxa"/>
            <w:vMerge/>
            <w:tcBorders>
              <w:lef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96AF4">
            <w:pPr>
              <w:jc w:val="center"/>
              <w:rPr>
                <w:sz w:val="16"/>
                <w:szCs w:val="16"/>
              </w:rPr>
            </w:pPr>
          </w:p>
        </w:tc>
        <w:tc>
          <w:tcPr>
            <w:tcW w:w="1496" w:type="dxa"/>
            <w:vMerge/>
            <w:tcBorders>
              <w:left w:val="nil"/>
              <w:right w:val="thinThickSmallGap" w:sz="24" w:space="0" w:color="auto"/>
            </w:tcBorders>
            <w:vAlign w:val="center"/>
          </w:tcPr>
          <w:p w:rsidR="00E8718C" w:rsidRPr="00C306AE" w:rsidRDefault="00E8718C" w:rsidP="00A96AF4">
            <w:pPr>
              <w:pStyle w:val="Heading3"/>
              <w:rPr>
                <w:rFonts w:ascii="Times New Roman" w:hAnsi="Times New Roman" w:cs="Times New Roman"/>
                <w:b/>
                <w:bCs/>
                <w:noProof w:val="0"/>
                <w:sz w:val="16"/>
                <w:szCs w:val="16"/>
              </w:rPr>
            </w:pPr>
          </w:p>
        </w:tc>
        <w:tc>
          <w:tcPr>
            <w:tcW w:w="561" w:type="dxa"/>
            <w:tcBorders>
              <w:top w:val="single" w:sz="2" w:space="0" w:color="auto"/>
              <w:left w:val="nil"/>
              <w:bottom w:val="single" w:sz="2" w:space="0" w:color="auto"/>
            </w:tcBorders>
            <w:vAlign w:val="center"/>
          </w:tcPr>
          <w:p w:rsidR="00E8718C" w:rsidRPr="00C306AE" w:rsidRDefault="00E8718C" w:rsidP="00594127">
            <w:pPr>
              <w:numPr>
                <w:ilvl w:val="0"/>
                <w:numId w:val="1"/>
              </w:numPr>
              <w:jc w:val="both"/>
              <w:rPr>
                <w:sz w:val="16"/>
                <w:szCs w:val="16"/>
              </w:rPr>
            </w:pPr>
          </w:p>
        </w:tc>
        <w:tc>
          <w:tcPr>
            <w:tcW w:w="5797" w:type="dxa"/>
            <w:vAlign w:val="center"/>
          </w:tcPr>
          <w:p w:rsidR="00E8718C" w:rsidRPr="00C306AE" w:rsidRDefault="00E8718C" w:rsidP="00A96AF4">
            <w:pPr>
              <w:rPr>
                <w:sz w:val="16"/>
                <w:szCs w:val="16"/>
              </w:rPr>
            </w:pPr>
            <w:r w:rsidRPr="00C306AE">
              <w:rPr>
                <w:sz w:val="16"/>
                <w:szCs w:val="16"/>
              </w:rPr>
              <w:t>Cameraman-fotoreporter</w:t>
            </w:r>
          </w:p>
        </w:tc>
        <w:tc>
          <w:tcPr>
            <w:tcW w:w="561" w:type="dxa"/>
            <w:vAlign w:val="center"/>
          </w:tcPr>
          <w:p w:rsidR="00E8718C" w:rsidRPr="00C306AE" w:rsidRDefault="00E8718C" w:rsidP="00A96AF4">
            <w:pPr>
              <w:jc w:val="center"/>
              <w:rPr>
                <w:sz w:val="16"/>
                <w:szCs w:val="16"/>
              </w:rPr>
            </w:pPr>
          </w:p>
        </w:tc>
        <w:tc>
          <w:tcPr>
            <w:tcW w:w="561" w:type="dxa"/>
            <w:vAlign w:val="center"/>
          </w:tcPr>
          <w:p w:rsidR="00E8718C" w:rsidRPr="00C306AE" w:rsidRDefault="00E8718C" w:rsidP="00A96AF4">
            <w:pPr>
              <w:jc w:val="center"/>
              <w:rPr>
                <w:sz w:val="16"/>
                <w:szCs w:val="16"/>
              </w:rPr>
            </w:pPr>
          </w:p>
        </w:tc>
        <w:tc>
          <w:tcPr>
            <w:tcW w:w="561" w:type="dxa"/>
            <w:tcBorders>
              <w:right w:val="thinThickSmallGap" w:sz="24" w:space="0" w:color="auto"/>
            </w:tcBorders>
            <w:vAlign w:val="center"/>
          </w:tcPr>
          <w:p w:rsidR="00E8718C" w:rsidRPr="00C306AE" w:rsidRDefault="00E8718C" w:rsidP="00A96AF4">
            <w:pPr>
              <w:jc w:val="center"/>
              <w:rPr>
                <w:sz w:val="16"/>
                <w:szCs w:val="16"/>
              </w:rPr>
            </w:pPr>
            <w:r w:rsidRPr="00C306AE">
              <w:rPr>
                <w:sz w:val="16"/>
                <w:szCs w:val="16"/>
              </w:rPr>
              <w:t>x</w:t>
            </w:r>
          </w:p>
        </w:tc>
        <w:tc>
          <w:tcPr>
            <w:tcW w:w="2057" w:type="dxa"/>
            <w:vMerge/>
            <w:tcBorders>
              <w:left w:val="nil"/>
              <w:right w:val="thinThickSmallGap" w:sz="24" w:space="0" w:color="auto"/>
            </w:tcBorders>
            <w:vAlign w:val="center"/>
          </w:tcPr>
          <w:p w:rsidR="00E8718C" w:rsidRPr="00C306AE" w:rsidRDefault="00E8718C" w:rsidP="00A96AF4">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96AF4">
            <w:pPr>
              <w:jc w:val="center"/>
              <w:rPr>
                <w:sz w:val="16"/>
                <w:szCs w:val="16"/>
              </w:rPr>
            </w:pPr>
          </w:p>
        </w:tc>
        <w:tc>
          <w:tcPr>
            <w:tcW w:w="1496" w:type="dxa"/>
            <w:vMerge/>
            <w:tcBorders>
              <w:left w:val="nil"/>
              <w:right w:val="thinThickSmallGap" w:sz="24" w:space="0" w:color="auto"/>
            </w:tcBorders>
            <w:vAlign w:val="center"/>
          </w:tcPr>
          <w:p w:rsidR="00E8718C" w:rsidRPr="00C306AE" w:rsidRDefault="00E8718C" w:rsidP="00A96AF4">
            <w:pPr>
              <w:pStyle w:val="Heading3"/>
              <w:rPr>
                <w:rFonts w:ascii="Times New Roman" w:hAnsi="Times New Roman" w:cs="Times New Roman"/>
                <w:b/>
                <w:bCs/>
                <w:noProof w:val="0"/>
                <w:sz w:val="16"/>
                <w:szCs w:val="16"/>
              </w:rPr>
            </w:pPr>
          </w:p>
        </w:tc>
        <w:tc>
          <w:tcPr>
            <w:tcW w:w="561" w:type="dxa"/>
            <w:tcBorders>
              <w:top w:val="single" w:sz="2" w:space="0" w:color="auto"/>
              <w:left w:val="nil"/>
            </w:tcBorders>
            <w:vAlign w:val="center"/>
          </w:tcPr>
          <w:p w:rsidR="00E8718C" w:rsidRPr="00C306AE" w:rsidRDefault="00E8718C" w:rsidP="00594127">
            <w:pPr>
              <w:numPr>
                <w:ilvl w:val="0"/>
                <w:numId w:val="1"/>
              </w:numPr>
              <w:jc w:val="both"/>
              <w:rPr>
                <w:sz w:val="16"/>
                <w:szCs w:val="16"/>
              </w:rPr>
            </w:pPr>
          </w:p>
        </w:tc>
        <w:tc>
          <w:tcPr>
            <w:tcW w:w="5797" w:type="dxa"/>
            <w:vAlign w:val="center"/>
          </w:tcPr>
          <w:p w:rsidR="00E8718C" w:rsidRPr="00C306AE" w:rsidRDefault="00E8718C" w:rsidP="00A96AF4">
            <w:pPr>
              <w:rPr>
                <w:sz w:val="16"/>
                <w:szCs w:val="16"/>
              </w:rPr>
            </w:pPr>
            <w:r w:rsidRPr="00C306AE">
              <w:rPr>
                <w:sz w:val="16"/>
                <w:szCs w:val="16"/>
              </w:rPr>
              <w:t>Tehnici cinematografice şi de televiziune</w:t>
            </w:r>
          </w:p>
        </w:tc>
        <w:tc>
          <w:tcPr>
            <w:tcW w:w="561" w:type="dxa"/>
            <w:vAlign w:val="center"/>
          </w:tcPr>
          <w:p w:rsidR="00E8718C" w:rsidRPr="00C306AE" w:rsidRDefault="00E8718C" w:rsidP="00A96AF4">
            <w:pPr>
              <w:jc w:val="center"/>
              <w:rPr>
                <w:sz w:val="16"/>
                <w:szCs w:val="16"/>
              </w:rPr>
            </w:pPr>
            <w:r w:rsidRPr="00C306AE">
              <w:rPr>
                <w:sz w:val="16"/>
                <w:szCs w:val="16"/>
              </w:rPr>
              <w:t>x</w:t>
            </w:r>
          </w:p>
        </w:tc>
        <w:tc>
          <w:tcPr>
            <w:tcW w:w="561" w:type="dxa"/>
            <w:vAlign w:val="center"/>
          </w:tcPr>
          <w:p w:rsidR="00E8718C" w:rsidRPr="00C306AE" w:rsidRDefault="00E8718C" w:rsidP="00A96AF4">
            <w:pPr>
              <w:jc w:val="center"/>
              <w:rPr>
                <w:sz w:val="16"/>
                <w:szCs w:val="16"/>
              </w:rPr>
            </w:pPr>
            <w:r w:rsidRPr="00C306AE">
              <w:rPr>
                <w:sz w:val="16"/>
                <w:szCs w:val="16"/>
              </w:rPr>
              <w:t>x</w:t>
            </w:r>
          </w:p>
        </w:tc>
        <w:tc>
          <w:tcPr>
            <w:tcW w:w="561" w:type="dxa"/>
            <w:tcBorders>
              <w:right w:val="thinThickSmallGap" w:sz="24" w:space="0" w:color="auto"/>
            </w:tcBorders>
            <w:vAlign w:val="center"/>
          </w:tcPr>
          <w:p w:rsidR="00E8718C" w:rsidRPr="00C306AE" w:rsidRDefault="00E8718C" w:rsidP="00A96AF4">
            <w:pPr>
              <w:jc w:val="center"/>
              <w:rPr>
                <w:sz w:val="16"/>
                <w:szCs w:val="16"/>
              </w:rPr>
            </w:pPr>
          </w:p>
        </w:tc>
        <w:tc>
          <w:tcPr>
            <w:tcW w:w="2057" w:type="dxa"/>
            <w:vMerge/>
            <w:tcBorders>
              <w:left w:val="nil"/>
              <w:right w:val="thinThickSmallGap" w:sz="24" w:space="0" w:color="auto"/>
            </w:tcBorders>
            <w:vAlign w:val="center"/>
          </w:tcPr>
          <w:p w:rsidR="00E8718C" w:rsidRPr="00C306AE" w:rsidRDefault="00E8718C" w:rsidP="00A96AF4">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96AF4">
            <w:pPr>
              <w:jc w:val="center"/>
              <w:rPr>
                <w:sz w:val="16"/>
                <w:szCs w:val="16"/>
              </w:rPr>
            </w:pPr>
          </w:p>
        </w:tc>
        <w:tc>
          <w:tcPr>
            <w:tcW w:w="1496" w:type="dxa"/>
            <w:vMerge/>
            <w:tcBorders>
              <w:left w:val="nil"/>
              <w:right w:val="thinThickSmallGap" w:sz="24" w:space="0" w:color="auto"/>
            </w:tcBorders>
            <w:vAlign w:val="center"/>
          </w:tcPr>
          <w:p w:rsidR="00E8718C" w:rsidRPr="00C306AE" w:rsidRDefault="00E8718C" w:rsidP="00A96AF4">
            <w:pPr>
              <w:pStyle w:val="Heading3"/>
              <w:rPr>
                <w:rFonts w:ascii="Times New Roman" w:hAnsi="Times New Roman" w:cs="Times New Roman"/>
                <w:b/>
                <w:bCs/>
                <w:noProof w:val="0"/>
                <w:sz w:val="16"/>
                <w:szCs w:val="16"/>
              </w:rPr>
            </w:pPr>
          </w:p>
        </w:tc>
        <w:tc>
          <w:tcPr>
            <w:tcW w:w="561" w:type="dxa"/>
            <w:tcBorders>
              <w:top w:val="single" w:sz="2" w:space="0" w:color="auto"/>
              <w:left w:val="nil"/>
            </w:tcBorders>
            <w:vAlign w:val="center"/>
          </w:tcPr>
          <w:p w:rsidR="00E8718C" w:rsidRPr="00C306AE" w:rsidRDefault="00E8718C" w:rsidP="00594127">
            <w:pPr>
              <w:numPr>
                <w:ilvl w:val="0"/>
                <w:numId w:val="1"/>
              </w:numPr>
              <w:jc w:val="both"/>
              <w:rPr>
                <w:sz w:val="16"/>
                <w:szCs w:val="16"/>
              </w:rPr>
            </w:pPr>
          </w:p>
        </w:tc>
        <w:tc>
          <w:tcPr>
            <w:tcW w:w="5797" w:type="dxa"/>
            <w:vAlign w:val="center"/>
          </w:tcPr>
          <w:p w:rsidR="00E8718C" w:rsidRPr="00C306AE" w:rsidRDefault="00E8718C" w:rsidP="00A96AF4">
            <w:pPr>
              <w:pStyle w:val="Footer"/>
              <w:tabs>
                <w:tab w:val="clear" w:pos="4320"/>
                <w:tab w:val="clear" w:pos="8640"/>
              </w:tabs>
              <w:jc w:val="both"/>
              <w:rPr>
                <w:sz w:val="16"/>
                <w:szCs w:val="16"/>
              </w:rPr>
            </w:pPr>
            <w:r w:rsidRPr="00C306AE">
              <w:rPr>
                <w:sz w:val="16"/>
                <w:szCs w:val="16"/>
              </w:rPr>
              <w:t>Operatorie de film şi televiziune</w:t>
            </w:r>
          </w:p>
        </w:tc>
        <w:tc>
          <w:tcPr>
            <w:tcW w:w="561" w:type="dxa"/>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561" w:type="dxa"/>
            <w:vAlign w:val="center"/>
          </w:tcPr>
          <w:p w:rsidR="00E8718C" w:rsidRPr="00C306AE" w:rsidRDefault="00E8718C" w:rsidP="00A96AF4">
            <w:pPr>
              <w:jc w:val="center"/>
              <w:rPr>
                <w:sz w:val="16"/>
                <w:szCs w:val="16"/>
              </w:rPr>
            </w:pPr>
          </w:p>
        </w:tc>
        <w:tc>
          <w:tcPr>
            <w:tcW w:w="561" w:type="dxa"/>
            <w:tcBorders>
              <w:right w:val="thinThickSmallGap" w:sz="24" w:space="0" w:color="auto"/>
            </w:tcBorders>
            <w:vAlign w:val="center"/>
          </w:tcPr>
          <w:p w:rsidR="00E8718C" w:rsidRPr="00C306AE" w:rsidRDefault="00E8718C" w:rsidP="00A96AF4">
            <w:pPr>
              <w:jc w:val="center"/>
              <w:rPr>
                <w:sz w:val="16"/>
                <w:szCs w:val="16"/>
              </w:rPr>
            </w:pPr>
          </w:p>
        </w:tc>
        <w:tc>
          <w:tcPr>
            <w:tcW w:w="2057" w:type="dxa"/>
            <w:vMerge/>
            <w:tcBorders>
              <w:left w:val="nil"/>
              <w:right w:val="thinThickSmallGap" w:sz="24" w:space="0" w:color="auto"/>
            </w:tcBorders>
            <w:vAlign w:val="center"/>
          </w:tcPr>
          <w:p w:rsidR="00E8718C" w:rsidRPr="00C306AE" w:rsidRDefault="00E8718C" w:rsidP="00A96AF4">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96AF4">
            <w:pPr>
              <w:jc w:val="center"/>
              <w:rPr>
                <w:sz w:val="16"/>
                <w:szCs w:val="16"/>
              </w:rPr>
            </w:pPr>
          </w:p>
        </w:tc>
        <w:tc>
          <w:tcPr>
            <w:tcW w:w="1496" w:type="dxa"/>
            <w:vMerge/>
            <w:tcBorders>
              <w:left w:val="nil"/>
              <w:right w:val="thinThickSmallGap" w:sz="24" w:space="0" w:color="auto"/>
            </w:tcBorders>
            <w:vAlign w:val="center"/>
          </w:tcPr>
          <w:p w:rsidR="00E8718C" w:rsidRPr="00C306AE" w:rsidRDefault="00E8718C" w:rsidP="00A96AF4">
            <w:pPr>
              <w:pStyle w:val="Heading3"/>
              <w:rPr>
                <w:rFonts w:ascii="Times New Roman" w:hAnsi="Times New Roman" w:cs="Times New Roman"/>
                <w:b/>
                <w:bCs/>
                <w:noProof w:val="0"/>
                <w:sz w:val="16"/>
                <w:szCs w:val="16"/>
              </w:rPr>
            </w:pPr>
          </w:p>
        </w:tc>
        <w:tc>
          <w:tcPr>
            <w:tcW w:w="561" w:type="dxa"/>
            <w:tcBorders>
              <w:top w:val="single" w:sz="2" w:space="0" w:color="auto"/>
              <w:left w:val="nil"/>
            </w:tcBorders>
            <w:vAlign w:val="center"/>
          </w:tcPr>
          <w:p w:rsidR="00E8718C" w:rsidRPr="00C306AE" w:rsidRDefault="00E8718C" w:rsidP="00594127">
            <w:pPr>
              <w:numPr>
                <w:ilvl w:val="0"/>
                <w:numId w:val="1"/>
              </w:numPr>
              <w:jc w:val="both"/>
              <w:rPr>
                <w:sz w:val="16"/>
                <w:szCs w:val="16"/>
              </w:rPr>
            </w:pPr>
          </w:p>
        </w:tc>
        <w:tc>
          <w:tcPr>
            <w:tcW w:w="5797" w:type="dxa"/>
            <w:vAlign w:val="center"/>
          </w:tcPr>
          <w:p w:rsidR="00E8718C" w:rsidRPr="00C306AE" w:rsidRDefault="00E8718C" w:rsidP="00A96AF4">
            <w:pPr>
              <w:pStyle w:val="Footer"/>
              <w:tabs>
                <w:tab w:val="clear" w:pos="4320"/>
                <w:tab w:val="clear" w:pos="8640"/>
              </w:tabs>
              <w:jc w:val="both"/>
              <w:rPr>
                <w:sz w:val="16"/>
                <w:szCs w:val="16"/>
              </w:rPr>
            </w:pPr>
            <w:r w:rsidRPr="00C306AE">
              <w:rPr>
                <w:sz w:val="16"/>
                <w:szCs w:val="16"/>
              </w:rPr>
              <w:t>Imagine de film şi T.V.</w:t>
            </w:r>
          </w:p>
        </w:tc>
        <w:tc>
          <w:tcPr>
            <w:tcW w:w="561" w:type="dxa"/>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561" w:type="dxa"/>
            <w:vAlign w:val="center"/>
          </w:tcPr>
          <w:p w:rsidR="00E8718C" w:rsidRPr="00C306AE" w:rsidRDefault="00E8718C" w:rsidP="00A96AF4">
            <w:pPr>
              <w:jc w:val="center"/>
              <w:rPr>
                <w:sz w:val="16"/>
                <w:szCs w:val="16"/>
              </w:rPr>
            </w:pPr>
          </w:p>
        </w:tc>
        <w:tc>
          <w:tcPr>
            <w:tcW w:w="561" w:type="dxa"/>
            <w:tcBorders>
              <w:right w:val="thinThickSmallGap" w:sz="24" w:space="0" w:color="auto"/>
            </w:tcBorders>
            <w:vAlign w:val="center"/>
          </w:tcPr>
          <w:p w:rsidR="00E8718C" w:rsidRPr="00C306AE" w:rsidRDefault="00E8718C" w:rsidP="00A96AF4">
            <w:pPr>
              <w:jc w:val="center"/>
              <w:rPr>
                <w:sz w:val="16"/>
                <w:szCs w:val="16"/>
              </w:rPr>
            </w:pPr>
          </w:p>
        </w:tc>
        <w:tc>
          <w:tcPr>
            <w:tcW w:w="2057" w:type="dxa"/>
            <w:vMerge/>
            <w:tcBorders>
              <w:left w:val="nil"/>
              <w:right w:val="thinThickSmallGap" w:sz="24" w:space="0" w:color="auto"/>
            </w:tcBorders>
            <w:vAlign w:val="center"/>
          </w:tcPr>
          <w:p w:rsidR="00E8718C" w:rsidRPr="00C306AE" w:rsidRDefault="00E8718C" w:rsidP="00A96AF4">
            <w:pPr>
              <w:pStyle w:val="Heading4"/>
              <w:jc w:val="center"/>
              <w:rPr>
                <w:b w:val="0"/>
                <w:bCs w:val="0"/>
                <w:caps/>
                <w:sz w:val="14"/>
                <w:szCs w:val="14"/>
              </w:rPr>
            </w:pPr>
          </w:p>
        </w:tc>
      </w:tr>
      <w:tr w:rsidR="00E8718C" w:rsidRPr="00C306AE">
        <w:trPr>
          <w:cantSplit/>
        </w:trPr>
        <w:tc>
          <w:tcPr>
            <w:tcW w:w="1309" w:type="dxa"/>
            <w:vMerge/>
            <w:tcBorders>
              <w:left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right w:val="thinThickSmallGap" w:sz="24" w:space="0" w:color="auto"/>
            </w:tcBorders>
            <w:vAlign w:val="center"/>
          </w:tcPr>
          <w:p w:rsidR="00E8718C" w:rsidRPr="00C306AE" w:rsidRDefault="00E8718C" w:rsidP="00A96AF4">
            <w:pPr>
              <w:jc w:val="center"/>
              <w:rPr>
                <w:sz w:val="16"/>
                <w:szCs w:val="16"/>
              </w:rPr>
            </w:pPr>
          </w:p>
        </w:tc>
        <w:tc>
          <w:tcPr>
            <w:tcW w:w="1496" w:type="dxa"/>
            <w:vMerge/>
            <w:tcBorders>
              <w:left w:val="nil"/>
              <w:right w:val="thinThickSmallGap" w:sz="24" w:space="0" w:color="auto"/>
            </w:tcBorders>
            <w:vAlign w:val="center"/>
          </w:tcPr>
          <w:p w:rsidR="00E8718C" w:rsidRPr="00C306AE" w:rsidRDefault="00E8718C" w:rsidP="00A96AF4">
            <w:pPr>
              <w:pStyle w:val="Heading3"/>
              <w:rPr>
                <w:rFonts w:ascii="Times New Roman" w:hAnsi="Times New Roman" w:cs="Times New Roman"/>
                <w:b/>
                <w:bCs/>
                <w:noProof w:val="0"/>
                <w:sz w:val="16"/>
                <w:szCs w:val="16"/>
              </w:rPr>
            </w:pPr>
          </w:p>
        </w:tc>
        <w:tc>
          <w:tcPr>
            <w:tcW w:w="561" w:type="dxa"/>
            <w:tcBorders>
              <w:top w:val="single" w:sz="2" w:space="0" w:color="auto"/>
              <w:left w:val="nil"/>
            </w:tcBorders>
            <w:vAlign w:val="center"/>
          </w:tcPr>
          <w:p w:rsidR="00E8718C" w:rsidRPr="00C306AE" w:rsidRDefault="00E8718C" w:rsidP="00594127">
            <w:pPr>
              <w:numPr>
                <w:ilvl w:val="0"/>
                <w:numId w:val="1"/>
              </w:numPr>
              <w:jc w:val="both"/>
              <w:rPr>
                <w:sz w:val="16"/>
                <w:szCs w:val="16"/>
              </w:rPr>
            </w:pPr>
          </w:p>
        </w:tc>
        <w:tc>
          <w:tcPr>
            <w:tcW w:w="5797" w:type="dxa"/>
            <w:vAlign w:val="center"/>
          </w:tcPr>
          <w:p w:rsidR="00E8718C" w:rsidRPr="00C306AE" w:rsidRDefault="00E8718C" w:rsidP="00A96AF4">
            <w:pPr>
              <w:pStyle w:val="Footer"/>
              <w:tabs>
                <w:tab w:val="clear" w:pos="4320"/>
                <w:tab w:val="clear" w:pos="8640"/>
              </w:tabs>
              <w:jc w:val="both"/>
              <w:rPr>
                <w:sz w:val="16"/>
                <w:szCs w:val="16"/>
              </w:rPr>
            </w:pPr>
            <w:r w:rsidRPr="00C306AE">
              <w:rPr>
                <w:sz w:val="16"/>
                <w:szCs w:val="16"/>
              </w:rPr>
              <w:t>Imagine de film şi televiziune</w:t>
            </w:r>
          </w:p>
        </w:tc>
        <w:tc>
          <w:tcPr>
            <w:tcW w:w="561" w:type="dxa"/>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561" w:type="dxa"/>
            <w:vAlign w:val="center"/>
          </w:tcPr>
          <w:p w:rsidR="00E8718C" w:rsidRPr="00C306AE" w:rsidRDefault="00E8718C" w:rsidP="00A96AF4">
            <w:pPr>
              <w:jc w:val="center"/>
              <w:rPr>
                <w:sz w:val="16"/>
                <w:szCs w:val="16"/>
              </w:rPr>
            </w:pPr>
          </w:p>
        </w:tc>
        <w:tc>
          <w:tcPr>
            <w:tcW w:w="561" w:type="dxa"/>
            <w:tcBorders>
              <w:right w:val="thinThickSmallGap" w:sz="24" w:space="0" w:color="auto"/>
            </w:tcBorders>
            <w:vAlign w:val="center"/>
          </w:tcPr>
          <w:p w:rsidR="00E8718C" w:rsidRPr="00C306AE" w:rsidRDefault="00E8718C" w:rsidP="00A96AF4">
            <w:pPr>
              <w:jc w:val="center"/>
              <w:rPr>
                <w:sz w:val="16"/>
                <w:szCs w:val="16"/>
              </w:rPr>
            </w:pPr>
          </w:p>
        </w:tc>
        <w:tc>
          <w:tcPr>
            <w:tcW w:w="2057" w:type="dxa"/>
            <w:vMerge/>
            <w:tcBorders>
              <w:left w:val="nil"/>
              <w:right w:val="thinThickSmallGap" w:sz="24" w:space="0" w:color="auto"/>
            </w:tcBorders>
            <w:vAlign w:val="center"/>
          </w:tcPr>
          <w:p w:rsidR="00E8718C" w:rsidRPr="00C306AE" w:rsidRDefault="00E8718C" w:rsidP="00A96AF4">
            <w:pPr>
              <w:pStyle w:val="Heading4"/>
              <w:jc w:val="center"/>
              <w:rPr>
                <w:b w:val="0"/>
                <w:bCs w:val="0"/>
                <w:caps/>
                <w:sz w:val="14"/>
                <w:szCs w:val="14"/>
              </w:rPr>
            </w:pPr>
          </w:p>
        </w:tc>
      </w:tr>
      <w:tr w:rsidR="00E8718C" w:rsidRPr="00C306AE">
        <w:trPr>
          <w:cantSplit/>
          <w:trHeight w:val="138"/>
        </w:trPr>
        <w:tc>
          <w:tcPr>
            <w:tcW w:w="1309" w:type="dxa"/>
            <w:vMerge/>
            <w:tcBorders>
              <w:left w:val="thinThickSmallGap" w:sz="24" w:space="0" w:color="auto"/>
              <w:bottom w:val="thinThickSmallGap" w:sz="24" w:space="0" w:color="auto"/>
            </w:tcBorders>
            <w:vAlign w:val="center"/>
          </w:tcPr>
          <w:p w:rsidR="00E8718C" w:rsidRPr="00C306AE" w:rsidRDefault="00E8718C" w:rsidP="00A96AF4">
            <w:pPr>
              <w:jc w:val="center"/>
              <w:rPr>
                <w:b/>
                <w:bCs/>
                <w:sz w:val="16"/>
                <w:szCs w:val="16"/>
              </w:rPr>
            </w:pPr>
          </w:p>
        </w:tc>
        <w:tc>
          <w:tcPr>
            <w:tcW w:w="1496" w:type="dxa"/>
            <w:vMerge/>
            <w:tcBorders>
              <w:bottom w:val="thinThickSmallGap" w:sz="24" w:space="0" w:color="auto"/>
              <w:right w:val="thinThickSmallGap" w:sz="24" w:space="0" w:color="auto"/>
            </w:tcBorders>
            <w:vAlign w:val="center"/>
          </w:tcPr>
          <w:p w:rsidR="00E8718C" w:rsidRPr="00C306AE" w:rsidRDefault="00E8718C" w:rsidP="00A96AF4">
            <w:pPr>
              <w:jc w:val="center"/>
              <w:rPr>
                <w:sz w:val="16"/>
                <w:szCs w:val="16"/>
              </w:rPr>
            </w:pPr>
          </w:p>
        </w:tc>
        <w:tc>
          <w:tcPr>
            <w:tcW w:w="1496" w:type="dxa"/>
            <w:vMerge/>
            <w:tcBorders>
              <w:left w:val="nil"/>
              <w:bottom w:val="thinThickSmallGap" w:sz="24" w:space="0" w:color="auto"/>
              <w:right w:val="thinThickSmallGap" w:sz="24" w:space="0" w:color="auto"/>
            </w:tcBorders>
            <w:vAlign w:val="center"/>
          </w:tcPr>
          <w:p w:rsidR="00E8718C" w:rsidRPr="00C306AE" w:rsidRDefault="00E8718C" w:rsidP="00A96AF4">
            <w:pPr>
              <w:pStyle w:val="Heading3"/>
              <w:rPr>
                <w:rFonts w:ascii="Times New Roman" w:hAnsi="Times New Roman" w:cs="Times New Roman"/>
                <w:b/>
                <w:bCs/>
                <w:noProof w:val="0"/>
                <w:sz w:val="16"/>
                <w:szCs w:val="16"/>
              </w:rPr>
            </w:pPr>
          </w:p>
        </w:tc>
        <w:tc>
          <w:tcPr>
            <w:tcW w:w="561" w:type="dxa"/>
            <w:tcBorders>
              <w:left w:val="nil"/>
              <w:bottom w:val="thinThickSmallGap" w:sz="24" w:space="0" w:color="auto"/>
            </w:tcBorders>
            <w:vAlign w:val="center"/>
          </w:tcPr>
          <w:p w:rsidR="00E8718C" w:rsidRPr="00C306AE" w:rsidRDefault="00E8718C" w:rsidP="00594127">
            <w:pPr>
              <w:numPr>
                <w:ilvl w:val="0"/>
                <w:numId w:val="1"/>
              </w:numPr>
              <w:jc w:val="both"/>
              <w:rPr>
                <w:sz w:val="16"/>
                <w:szCs w:val="16"/>
              </w:rPr>
            </w:pPr>
          </w:p>
        </w:tc>
        <w:tc>
          <w:tcPr>
            <w:tcW w:w="5797" w:type="dxa"/>
            <w:tcBorders>
              <w:bottom w:val="thinThickSmallGap" w:sz="24" w:space="0" w:color="auto"/>
            </w:tcBorders>
            <w:vAlign w:val="center"/>
          </w:tcPr>
          <w:p w:rsidR="00E8718C" w:rsidRPr="00C306AE" w:rsidRDefault="00E8718C" w:rsidP="00A96AF4">
            <w:pPr>
              <w:rPr>
                <w:sz w:val="16"/>
                <w:szCs w:val="16"/>
              </w:rPr>
            </w:pPr>
            <w:r w:rsidRPr="00C306AE">
              <w:rPr>
                <w:sz w:val="16"/>
                <w:szCs w:val="16"/>
              </w:rPr>
              <w:t>Tehnologii audio, video şi multimedia</w:t>
            </w:r>
          </w:p>
        </w:tc>
        <w:tc>
          <w:tcPr>
            <w:tcW w:w="561" w:type="dxa"/>
            <w:tcBorders>
              <w:bottom w:val="thinThickSmallGap" w:sz="24" w:space="0" w:color="auto"/>
            </w:tcBorders>
            <w:vAlign w:val="center"/>
          </w:tcPr>
          <w:p w:rsidR="00E8718C" w:rsidRPr="00C306AE" w:rsidRDefault="00E8718C" w:rsidP="00A96AF4">
            <w:pPr>
              <w:pStyle w:val="Heading4"/>
              <w:jc w:val="center"/>
              <w:rPr>
                <w:b w:val="0"/>
                <w:bCs w:val="0"/>
                <w:sz w:val="16"/>
                <w:szCs w:val="16"/>
              </w:rPr>
            </w:pPr>
          </w:p>
        </w:tc>
        <w:tc>
          <w:tcPr>
            <w:tcW w:w="561" w:type="dxa"/>
            <w:tcBorders>
              <w:bottom w:val="thinThickSmallGap" w:sz="24" w:space="0" w:color="auto"/>
            </w:tcBorders>
            <w:vAlign w:val="center"/>
          </w:tcPr>
          <w:p w:rsidR="00E8718C" w:rsidRPr="00C306AE" w:rsidRDefault="00E8718C" w:rsidP="00A96AF4">
            <w:pPr>
              <w:pStyle w:val="Heading4"/>
              <w:jc w:val="center"/>
              <w:rPr>
                <w:b w:val="0"/>
                <w:bCs w:val="0"/>
                <w:sz w:val="16"/>
                <w:szCs w:val="16"/>
              </w:rPr>
            </w:pPr>
            <w:r w:rsidRPr="00C306AE">
              <w:rPr>
                <w:b w:val="0"/>
                <w:bCs w:val="0"/>
                <w:sz w:val="16"/>
                <w:szCs w:val="16"/>
              </w:rPr>
              <w:t>x</w:t>
            </w:r>
          </w:p>
        </w:tc>
        <w:tc>
          <w:tcPr>
            <w:tcW w:w="561" w:type="dxa"/>
            <w:tcBorders>
              <w:bottom w:val="thinThickSmallGap" w:sz="24" w:space="0" w:color="auto"/>
              <w:right w:val="thinThickSmallGap" w:sz="24" w:space="0" w:color="auto"/>
            </w:tcBorders>
            <w:vAlign w:val="center"/>
          </w:tcPr>
          <w:p w:rsidR="00E8718C" w:rsidRPr="00C306AE" w:rsidRDefault="00E8718C" w:rsidP="00A96AF4">
            <w:pPr>
              <w:jc w:val="center"/>
              <w:rPr>
                <w:sz w:val="16"/>
                <w:szCs w:val="16"/>
              </w:rPr>
            </w:pPr>
          </w:p>
        </w:tc>
        <w:tc>
          <w:tcPr>
            <w:tcW w:w="2057" w:type="dxa"/>
            <w:vMerge/>
            <w:tcBorders>
              <w:left w:val="nil"/>
              <w:bottom w:val="thinThickSmallGap" w:sz="24" w:space="0" w:color="auto"/>
              <w:right w:val="thinThickSmallGap" w:sz="24" w:space="0" w:color="auto"/>
            </w:tcBorders>
            <w:vAlign w:val="center"/>
          </w:tcPr>
          <w:p w:rsidR="00E8718C" w:rsidRPr="00C306AE" w:rsidRDefault="00E8718C" w:rsidP="00A96AF4">
            <w:pPr>
              <w:pStyle w:val="Heading4"/>
              <w:jc w:val="center"/>
              <w:rPr>
                <w:b w:val="0"/>
                <w:bCs w:val="0"/>
                <w:caps/>
                <w:sz w:val="14"/>
                <w:szCs w:val="14"/>
              </w:rPr>
            </w:pPr>
          </w:p>
        </w:tc>
      </w:tr>
    </w:tbl>
    <w:p w:rsidR="004B323A" w:rsidRPr="00C306AE" w:rsidRDefault="004B323A">
      <w:pPr>
        <w:rPr>
          <w:sz w:val="16"/>
          <w:szCs w:val="16"/>
        </w:rPr>
      </w:pPr>
    </w:p>
    <w:p w:rsidR="004B323A" w:rsidRPr="00C306AE" w:rsidRDefault="004B323A">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3"/>
        <w:gridCol w:w="1883"/>
        <w:gridCol w:w="1496"/>
        <w:gridCol w:w="562"/>
        <w:gridCol w:w="5048"/>
        <w:gridCol w:w="561"/>
        <w:gridCol w:w="561"/>
        <w:gridCol w:w="548"/>
        <w:gridCol w:w="2131"/>
      </w:tblGrid>
      <w:tr w:rsidR="00A930E1" w:rsidRPr="00C306AE" w:rsidTr="000A02BC">
        <w:trPr>
          <w:cantSplit/>
          <w:trHeight w:val="76"/>
          <w:jc w:val="center"/>
        </w:trPr>
        <w:tc>
          <w:tcPr>
            <w:tcW w:w="1183" w:type="dxa"/>
            <w:vMerge w:val="restart"/>
            <w:tcBorders>
              <w:left w:val="thinThickSmallGap" w:sz="24" w:space="0" w:color="auto"/>
            </w:tcBorders>
            <w:vAlign w:val="center"/>
          </w:tcPr>
          <w:p w:rsidR="00A930E1" w:rsidRPr="00C306AE" w:rsidRDefault="00A930E1" w:rsidP="00624592">
            <w:pPr>
              <w:jc w:val="center"/>
              <w:rPr>
                <w:b/>
                <w:bCs/>
                <w:sz w:val="14"/>
                <w:szCs w:val="14"/>
              </w:rPr>
            </w:pPr>
            <w:bookmarkStart w:id="1" w:name="OLE_LINK16"/>
            <w:r w:rsidRPr="00C306AE">
              <w:rPr>
                <w:b/>
                <w:bCs/>
                <w:sz w:val="14"/>
                <w:szCs w:val="14"/>
              </w:rPr>
              <w:t xml:space="preserve">Învăţământ </w:t>
            </w:r>
          </w:p>
          <w:p w:rsidR="00A930E1" w:rsidRPr="00C306AE" w:rsidRDefault="00A930E1" w:rsidP="00624592">
            <w:pPr>
              <w:jc w:val="center"/>
              <w:rPr>
                <w:b/>
                <w:bCs/>
                <w:sz w:val="14"/>
                <w:szCs w:val="14"/>
              </w:rPr>
            </w:pPr>
            <w:r w:rsidRPr="00C306AE">
              <w:rPr>
                <w:b/>
                <w:bCs/>
                <w:sz w:val="14"/>
                <w:szCs w:val="14"/>
              </w:rPr>
              <w:t>liceal/</w:t>
            </w:r>
          </w:p>
          <w:p w:rsidR="00A930E1" w:rsidRPr="00C306AE" w:rsidRDefault="00A930E1" w:rsidP="00624592">
            <w:pPr>
              <w:jc w:val="center"/>
              <w:rPr>
                <w:b/>
                <w:bCs/>
                <w:sz w:val="14"/>
                <w:szCs w:val="14"/>
              </w:rPr>
            </w:pPr>
            <w:r w:rsidRPr="00C306AE">
              <w:rPr>
                <w:b/>
                <w:bCs/>
                <w:sz w:val="14"/>
                <w:szCs w:val="14"/>
              </w:rPr>
              <w:t xml:space="preserve"> Anul de completare/ Învăţământ profesional/</w:t>
            </w:r>
          </w:p>
          <w:p w:rsidR="00A930E1" w:rsidRPr="00C306AE" w:rsidRDefault="00A930E1" w:rsidP="00624592">
            <w:pPr>
              <w:jc w:val="center"/>
              <w:rPr>
                <w:b/>
                <w:bCs/>
                <w:sz w:val="14"/>
                <w:szCs w:val="14"/>
              </w:rPr>
            </w:pPr>
            <w:r w:rsidRPr="00C306AE">
              <w:rPr>
                <w:b/>
                <w:bCs/>
                <w:sz w:val="14"/>
                <w:szCs w:val="14"/>
              </w:rPr>
              <w:t>Stagii de pregătire practică</w:t>
            </w:r>
          </w:p>
        </w:tc>
        <w:tc>
          <w:tcPr>
            <w:tcW w:w="1883" w:type="dxa"/>
            <w:vMerge w:val="restart"/>
            <w:tcBorders>
              <w:right w:val="thinThickSmallGap" w:sz="24" w:space="0" w:color="auto"/>
            </w:tcBorders>
            <w:vAlign w:val="center"/>
          </w:tcPr>
          <w:p w:rsidR="00A930E1" w:rsidRPr="00C306AE" w:rsidRDefault="00A930E1" w:rsidP="00967CE5">
            <w:pPr>
              <w:jc w:val="center"/>
              <w:rPr>
                <w:b/>
                <w:bCs/>
                <w:sz w:val="14"/>
                <w:szCs w:val="14"/>
              </w:rPr>
            </w:pPr>
            <w:r w:rsidRPr="00C306AE">
              <w:rPr>
                <w:b/>
                <w:bCs/>
                <w:sz w:val="14"/>
                <w:szCs w:val="14"/>
              </w:rPr>
              <w:t xml:space="preserve">Pregătire - instruire </w:t>
            </w:r>
          </w:p>
          <w:p w:rsidR="00A930E1" w:rsidRPr="00C306AE" w:rsidRDefault="00A930E1" w:rsidP="00967CE5">
            <w:pPr>
              <w:pStyle w:val="Heading3"/>
              <w:rPr>
                <w:rFonts w:ascii="Times New Roman" w:hAnsi="Times New Roman" w:cs="Times New Roman"/>
                <w:b/>
                <w:bCs/>
                <w:i w:val="0"/>
                <w:iCs w:val="0"/>
                <w:noProof w:val="0"/>
                <w:sz w:val="14"/>
                <w:szCs w:val="14"/>
              </w:rPr>
            </w:pPr>
            <w:r w:rsidRPr="00C306AE">
              <w:rPr>
                <w:b/>
                <w:bCs/>
                <w:i w:val="0"/>
                <w:iCs w:val="0"/>
                <w:sz w:val="14"/>
                <w:szCs w:val="14"/>
              </w:rPr>
              <w:t>practică (</w:t>
            </w:r>
            <w:r w:rsidRPr="00C306AE">
              <w:rPr>
                <w:rFonts w:ascii="Times New Roman" w:hAnsi="Times New Roman" w:cs="Times New Roman"/>
                <w:b/>
                <w:bCs/>
                <w:i w:val="0"/>
                <w:iCs w:val="0"/>
                <w:noProof w:val="0"/>
                <w:sz w:val="14"/>
                <w:szCs w:val="14"/>
              </w:rPr>
              <w:t>Estetica şi</w:t>
            </w:r>
          </w:p>
          <w:p w:rsidR="00A930E1" w:rsidRPr="00C306AE" w:rsidRDefault="00A930E1" w:rsidP="00967CE5">
            <w:pPr>
              <w:pStyle w:val="Heading3"/>
              <w:rPr>
                <w:rFonts w:ascii="Times New Roman" w:hAnsi="Times New Roman" w:cs="Times New Roman"/>
                <w:b/>
                <w:bCs/>
                <w:i w:val="0"/>
                <w:iCs w:val="0"/>
                <w:noProof w:val="0"/>
                <w:sz w:val="14"/>
                <w:szCs w:val="14"/>
              </w:rPr>
            </w:pPr>
            <w:r w:rsidRPr="00C306AE">
              <w:rPr>
                <w:rFonts w:ascii="Times New Roman" w:hAnsi="Times New Roman" w:cs="Times New Roman"/>
                <w:b/>
                <w:bCs/>
                <w:i w:val="0"/>
                <w:iCs w:val="0"/>
                <w:noProof w:val="0"/>
                <w:sz w:val="14"/>
                <w:szCs w:val="14"/>
              </w:rPr>
              <w:t>igiena corpului</w:t>
            </w:r>
          </w:p>
          <w:p w:rsidR="00A930E1" w:rsidRPr="00C306AE" w:rsidRDefault="00A930E1" w:rsidP="00967CE5">
            <w:pPr>
              <w:jc w:val="center"/>
              <w:rPr>
                <w:b/>
                <w:bCs/>
                <w:sz w:val="14"/>
                <w:szCs w:val="14"/>
              </w:rPr>
            </w:pPr>
            <w:r w:rsidRPr="00C306AE">
              <w:rPr>
                <w:b/>
                <w:bCs/>
                <w:sz w:val="14"/>
                <w:szCs w:val="14"/>
              </w:rPr>
              <w:t>omenesc)</w:t>
            </w:r>
          </w:p>
        </w:tc>
        <w:tc>
          <w:tcPr>
            <w:tcW w:w="1496" w:type="dxa"/>
            <w:vMerge w:val="restart"/>
            <w:tcBorders>
              <w:left w:val="nil"/>
              <w:right w:val="thinThickSmallGap" w:sz="24" w:space="0" w:color="auto"/>
            </w:tcBorders>
            <w:vAlign w:val="center"/>
          </w:tcPr>
          <w:p w:rsidR="00A930E1" w:rsidRPr="00C306AE" w:rsidRDefault="00A930E1" w:rsidP="00967CE5">
            <w:pPr>
              <w:pStyle w:val="Heading3"/>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 xml:space="preserve">19.1. Estetica şi </w:t>
            </w:r>
          </w:p>
          <w:p w:rsidR="00A930E1" w:rsidRPr="00C306AE" w:rsidRDefault="00A930E1" w:rsidP="00967CE5">
            <w:pPr>
              <w:pStyle w:val="Heading3"/>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 xml:space="preserve">igiena corpului </w:t>
            </w:r>
          </w:p>
          <w:p w:rsidR="00A930E1" w:rsidRPr="00C306AE" w:rsidRDefault="00A930E1" w:rsidP="00967CE5">
            <w:pPr>
              <w:pStyle w:val="Heading3"/>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omenesc</w:t>
            </w:r>
          </w:p>
        </w:tc>
        <w:tc>
          <w:tcPr>
            <w:tcW w:w="562" w:type="dxa"/>
            <w:tcBorders>
              <w:left w:val="nil"/>
            </w:tcBorders>
            <w:vAlign w:val="center"/>
          </w:tcPr>
          <w:p w:rsidR="00A930E1" w:rsidRPr="00C306AE" w:rsidRDefault="00A930E1" w:rsidP="00594127">
            <w:pPr>
              <w:numPr>
                <w:ilvl w:val="0"/>
                <w:numId w:val="1"/>
              </w:numPr>
              <w:jc w:val="both"/>
              <w:rPr>
                <w:sz w:val="14"/>
                <w:szCs w:val="14"/>
              </w:rPr>
            </w:pPr>
          </w:p>
        </w:tc>
        <w:tc>
          <w:tcPr>
            <w:tcW w:w="5048" w:type="dxa"/>
            <w:vAlign w:val="center"/>
          </w:tcPr>
          <w:p w:rsidR="00A930E1" w:rsidRPr="00C306AE" w:rsidRDefault="00A930E1" w:rsidP="00967CE5">
            <w:pPr>
              <w:pStyle w:val="Footer"/>
              <w:tabs>
                <w:tab w:val="clear" w:pos="4320"/>
                <w:tab w:val="clear" w:pos="8640"/>
              </w:tabs>
              <w:rPr>
                <w:sz w:val="14"/>
                <w:szCs w:val="14"/>
              </w:rPr>
            </w:pPr>
            <w:r w:rsidRPr="00C306AE">
              <w:rPr>
                <w:sz w:val="14"/>
                <w:szCs w:val="14"/>
              </w:rPr>
              <w:t>Coafor-stilist</w:t>
            </w:r>
          </w:p>
        </w:tc>
        <w:tc>
          <w:tcPr>
            <w:tcW w:w="561" w:type="dxa"/>
            <w:vAlign w:val="center"/>
          </w:tcPr>
          <w:p w:rsidR="00A930E1" w:rsidRPr="00C306AE" w:rsidRDefault="00A930E1" w:rsidP="00967CE5">
            <w:pPr>
              <w:pStyle w:val="Heading3"/>
              <w:rPr>
                <w:rFonts w:ascii="Times New Roman" w:hAnsi="Times New Roman" w:cs="Times New Roman"/>
                <w:i w:val="0"/>
                <w:iCs w:val="0"/>
                <w:noProof w:val="0"/>
                <w:sz w:val="14"/>
                <w:szCs w:val="14"/>
              </w:rPr>
            </w:pPr>
          </w:p>
        </w:tc>
        <w:tc>
          <w:tcPr>
            <w:tcW w:w="561" w:type="dxa"/>
            <w:vAlign w:val="center"/>
          </w:tcPr>
          <w:p w:rsidR="00A930E1" w:rsidRPr="00C306AE" w:rsidRDefault="00A930E1" w:rsidP="00967CE5">
            <w:pPr>
              <w:pStyle w:val="Heading4"/>
              <w:jc w:val="center"/>
              <w:rPr>
                <w:sz w:val="14"/>
                <w:szCs w:val="14"/>
              </w:rPr>
            </w:pPr>
          </w:p>
        </w:tc>
        <w:tc>
          <w:tcPr>
            <w:tcW w:w="548" w:type="dxa"/>
            <w:tcBorders>
              <w:right w:val="thinThickSmallGap" w:sz="24" w:space="0" w:color="auto"/>
            </w:tcBorders>
            <w:vAlign w:val="center"/>
          </w:tcPr>
          <w:p w:rsidR="00A930E1" w:rsidRPr="00C306AE" w:rsidRDefault="00A930E1" w:rsidP="00967CE5">
            <w:pPr>
              <w:pStyle w:val="Heading3"/>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x</w:t>
            </w:r>
          </w:p>
        </w:tc>
        <w:tc>
          <w:tcPr>
            <w:tcW w:w="2131" w:type="dxa"/>
            <w:vMerge w:val="restart"/>
            <w:tcBorders>
              <w:left w:val="nil"/>
              <w:right w:val="thinThickSmallGap" w:sz="24" w:space="0" w:color="auto"/>
            </w:tcBorders>
            <w:vAlign w:val="center"/>
          </w:tcPr>
          <w:p w:rsidR="00A930E1" w:rsidRPr="00C306AE" w:rsidRDefault="00A930E1" w:rsidP="00496852">
            <w:pPr>
              <w:jc w:val="center"/>
              <w:rPr>
                <w:b/>
                <w:bCs/>
                <w:caps/>
                <w:sz w:val="14"/>
                <w:szCs w:val="14"/>
              </w:rPr>
            </w:pPr>
            <w:r w:rsidRPr="00C306AE">
              <w:rPr>
                <w:b/>
                <w:bCs/>
                <w:caps/>
                <w:sz w:val="14"/>
                <w:szCs w:val="14"/>
              </w:rPr>
              <w:t>Estetica şi</w:t>
            </w:r>
          </w:p>
          <w:p w:rsidR="00A930E1" w:rsidRPr="00C306AE" w:rsidRDefault="00A930E1" w:rsidP="00496852">
            <w:pPr>
              <w:pStyle w:val="Heading4"/>
              <w:jc w:val="center"/>
              <w:rPr>
                <w:caps/>
                <w:sz w:val="14"/>
                <w:szCs w:val="14"/>
              </w:rPr>
            </w:pPr>
            <w:r w:rsidRPr="00C306AE">
              <w:rPr>
                <w:caps/>
                <w:sz w:val="14"/>
                <w:szCs w:val="14"/>
              </w:rPr>
              <w:t>IGIENA corpului</w:t>
            </w:r>
          </w:p>
          <w:p w:rsidR="00A930E1" w:rsidRPr="00C306AE" w:rsidRDefault="00A930E1" w:rsidP="00496852">
            <w:pPr>
              <w:pStyle w:val="Heading4"/>
              <w:jc w:val="center"/>
              <w:rPr>
                <w:caps/>
                <w:sz w:val="14"/>
                <w:szCs w:val="14"/>
              </w:rPr>
            </w:pPr>
            <w:r w:rsidRPr="00C306AE">
              <w:rPr>
                <w:caps/>
                <w:sz w:val="14"/>
                <w:szCs w:val="14"/>
              </w:rPr>
              <w:t>omenesc</w:t>
            </w:r>
          </w:p>
          <w:p w:rsidR="00A930E1" w:rsidRPr="00C306AE" w:rsidRDefault="00A930E1" w:rsidP="00496852">
            <w:pPr>
              <w:pStyle w:val="Heading4"/>
              <w:jc w:val="center"/>
              <w:rPr>
                <w:b w:val="0"/>
                <w:bCs w:val="0"/>
                <w:caps/>
                <w:sz w:val="14"/>
                <w:szCs w:val="14"/>
              </w:rPr>
            </w:pPr>
            <w:r w:rsidRPr="00C306AE">
              <w:rPr>
                <w:caps/>
                <w:sz w:val="14"/>
                <w:szCs w:val="14"/>
              </w:rPr>
              <w:t>(Maiştri instructori)</w:t>
            </w:r>
          </w:p>
          <w:p w:rsidR="00A930E1" w:rsidRPr="00C306AE" w:rsidRDefault="00A930E1" w:rsidP="00496852">
            <w:pPr>
              <w:jc w:val="center"/>
              <w:rPr>
                <w:b/>
                <w:bCs/>
                <w:caps/>
                <w:sz w:val="14"/>
                <w:szCs w:val="14"/>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E8718C" w:rsidRPr="00C306AE" w:rsidTr="000A02BC">
        <w:trPr>
          <w:cantSplit/>
          <w:trHeight w:val="76"/>
          <w:jc w:val="center"/>
        </w:trPr>
        <w:tc>
          <w:tcPr>
            <w:tcW w:w="1183" w:type="dxa"/>
            <w:vMerge/>
            <w:tcBorders>
              <w:left w:val="thinThickSmallGap" w:sz="24" w:space="0" w:color="auto"/>
            </w:tcBorders>
            <w:vAlign w:val="center"/>
          </w:tcPr>
          <w:p w:rsidR="00E8718C" w:rsidRPr="00C306AE" w:rsidRDefault="00E8718C" w:rsidP="008476F2">
            <w:pPr>
              <w:jc w:val="center"/>
              <w:rPr>
                <w:b/>
                <w:bCs/>
                <w:sz w:val="14"/>
                <w:szCs w:val="14"/>
              </w:rPr>
            </w:pPr>
          </w:p>
        </w:tc>
        <w:tc>
          <w:tcPr>
            <w:tcW w:w="1883" w:type="dxa"/>
            <w:vMerge/>
            <w:tcBorders>
              <w:right w:val="thinThickSmallGap" w:sz="24" w:space="0" w:color="auto"/>
            </w:tcBorders>
            <w:vAlign w:val="center"/>
          </w:tcPr>
          <w:p w:rsidR="00E8718C" w:rsidRPr="00C306AE" w:rsidRDefault="00E8718C" w:rsidP="00142D92">
            <w:pPr>
              <w:jc w:val="center"/>
              <w:rPr>
                <w:b/>
                <w:bCs/>
                <w:sz w:val="14"/>
                <w:szCs w:val="14"/>
              </w:rPr>
            </w:pPr>
          </w:p>
        </w:tc>
        <w:tc>
          <w:tcPr>
            <w:tcW w:w="1496" w:type="dxa"/>
            <w:vMerge/>
            <w:tcBorders>
              <w:left w:val="nil"/>
              <w:right w:val="thinThickSmallGap" w:sz="24" w:space="0" w:color="auto"/>
            </w:tcBorders>
            <w:vAlign w:val="center"/>
          </w:tcPr>
          <w:p w:rsidR="00E8718C" w:rsidRPr="00C306AE" w:rsidRDefault="00E8718C" w:rsidP="00142D92">
            <w:pPr>
              <w:pStyle w:val="Heading3"/>
              <w:rPr>
                <w:rFonts w:ascii="Times New Roman" w:hAnsi="Times New Roman" w:cs="Times New Roman"/>
                <w:i w:val="0"/>
                <w:iCs w:val="0"/>
                <w:noProof w:val="0"/>
                <w:sz w:val="14"/>
                <w:szCs w:val="14"/>
              </w:rPr>
            </w:pPr>
          </w:p>
        </w:tc>
        <w:tc>
          <w:tcPr>
            <w:tcW w:w="562" w:type="dxa"/>
            <w:tcBorders>
              <w:left w:val="nil"/>
            </w:tcBorders>
            <w:vAlign w:val="center"/>
          </w:tcPr>
          <w:p w:rsidR="00E8718C" w:rsidRPr="00C306AE" w:rsidRDefault="00E8718C" w:rsidP="00594127">
            <w:pPr>
              <w:numPr>
                <w:ilvl w:val="0"/>
                <w:numId w:val="1"/>
              </w:numPr>
              <w:jc w:val="both"/>
              <w:rPr>
                <w:sz w:val="14"/>
                <w:szCs w:val="14"/>
              </w:rPr>
            </w:pPr>
          </w:p>
        </w:tc>
        <w:tc>
          <w:tcPr>
            <w:tcW w:w="5048" w:type="dxa"/>
            <w:vAlign w:val="center"/>
          </w:tcPr>
          <w:p w:rsidR="00E8718C" w:rsidRPr="00C306AE" w:rsidRDefault="00E8718C" w:rsidP="00967CE5">
            <w:pPr>
              <w:rPr>
                <w:sz w:val="14"/>
                <w:szCs w:val="14"/>
              </w:rPr>
            </w:pPr>
            <w:r w:rsidRPr="00C306AE">
              <w:rPr>
                <w:sz w:val="14"/>
                <w:szCs w:val="14"/>
              </w:rPr>
              <w:t xml:space="preserve">Cosmetician </w:t>
            </w:r>
          </w:p>
        </w:tc>
        <w:tc>
          <w:tcPr>
            <w:tcW w:w="561" w:type="dxa"/>
            <w:vAlign w:val="center"/>
          </w:tcPr>
          <w:p w:rsidR="00E8718C" w:rsidRPr="00C306AE" w:rsidRDefault="00E8718C" w:rsidP="00967CE5">
            <w:pPr>
              <w:pStyle w:val="Heading4"/>
              <w:jc w:val="center"/>
              <w:rPr>
                <w:b w:val="0"/>
                <w:bCs w:val="0"/>
                <w:sz w:val="14"/>
                <w:szCs w:val="14"/>
              </w:rPr>
            </w:pPr>
          </w:p>
        </w:tc>
        <w:tc>
          <w:tcPr>
            <w:tcW w:w="561" w:type="dxa"/>
            <w:vAlign w:val="center"/>
          </w:tcPr>
          <w:p w:rsidR="00E8718C" w:rsidRPr="00C306AE" w:rsidRDefault="00E8718C" w:rsidP="00967CE5">
            <w:pPr>
              <w:pStyle w:val="Heading4"/>
              <w:jc w:val="center"/>
              <w:rPr>
                <w:b w:val="0"/>
                <w:bCs w:val="0"/>
                <w:sz w:val="14"/>
                <w:szCs w:val="14"/>
              </w:rPr>
            </w:pPr>
          </w:p>
        </w:tc>
        <w:tc>
          <w:tcPr>
            <w:tcW w:w="548" w:type="dxa"/>
            <w:tcBorders>
              <w:right w:val="thinThickSmallGap" w:sz="24" w:space="0" w:color="auto"/>
            </w:tcBorders>
            <w:vAlign w:val="center"/>
          </w:tcPr>
          <w:p w:rsidR="00E8718C" w:rsidRPr="00C306AE" w:rsidRDefault="00E8718C" w:rsidP="00967CE5">
            <w:pPr>
              <w:pStyle w:val="Heading4"/>
              <w:jc w:val="center"/>
              <w:rPr>
                <w:b w:val="0"/>
                <w:bCs w:val="0"/>
                <w:sz w:val="14"/>
                <w:szCs w:val="14"/>
              </w:rPr>
            </w:pPr>
            <w:r w:rsidRPr="00C306AE">
              <w:rPr>
                <w:b w:val="0"/>
                <w:bCs w:val="0"/>
                <w:sz w:val="14"/>
                <w:szCs w:val="14"/>
              </w:rPr>
              <w:t>x</w:t>
            </w:r>
          </w:p>
        </w:tc>
        <w:tc>
          <w:tcPr>
            <w:tcW w:w="2131" w:type="dxa"/>
            <w:vMerge/>
            <w:tcBorders>
              <w:left w:val="nil"/>
              <w:right w:val="thinThickSmallGap" w:sz="24" w:space="0" w:color="auto"/>
            </w:tcBorders>
            <w:vAlign w:val="center"/>
          </w:tcPr>
          <w:p w:rsidR="00E8718C" w:rsidRPr="00C306AE" w:rsidRDefault="00E8718C" w:rsidP="00142D92">
            <w:pPr>
              <w:jc w:val="center"/>
              <w:rPr>
                <w:b/>
                <w:bCs/>
                <w:caps/>
                <w:sz w:val="14"/>
                <w:szCs w:val="14"/>
              </w:rPr>
            </w:pPr>
          </w:p>
        </w:tc>
      </w:tr>
      <w:tr w:rsidR="00E8718C" w:rsidRPr="00C306AE" w:rsidTr="000A02BC">
        <w:trPr>
          <w:cantSplit/>
          <w:trHeight w:val="76"/>
          <w:jc w:val="center"/>
        </w:trPr>
        <w:tc>
          <w:tcPr>
            <w:tcW w:w="1183" w:type="dxa"/>
            <w:vMerge/>
            <w:tcBorders>
              <w:left w:val="thinThickSmallGap" w:sz="24" w:space="0" w:color="auto"/>
            </w:tcBorders>
            <w:vAlign w:val="center"/>
          </w:tcPr>
          <w:p w:rsidR="00E8718C" w:rsidRPr="00C306AE" w:rsidRDefault="00E8718C" w:rsidP="008476F2">
            <w:pPr>
              <w:jc w:val="center"/>
              <w:rPr>
                <w:b/>
                <w:bCs/>
                <w:sz w:val="14"/>
                <w:szCs w:val="14"/>
              </w:rPr>
            </w:pPr>
          </w:p>
        </w:tc>
        <w:tc>
          <w:tcPr>
            <w:tcW w:w="1883" w:type="dxa"/>
            <w:vMerge/>
            <w:tcBorders>
              <w:right w:val="thinThickSmallGap" w:sz="24" w:space="0" w:color="auto"/>
            </w:tcBorders>
            <w:vAlign w:val="center"/>
          </w:tcPr>
          <w:p w:rsidR="00E8718C" w:rsidRPr="00C306AE" w:rsidRDefault="00E8718C" w:rsidP="00142D92">
            <w:pPr>
              <w:jc w:val="center"/>
              <w:rPr>
                <w:b/>
                <w:bCs/>
                <w:sz w:val="14"/>
                <w:szCs w:val="14"/>
              </w:rPr>
            </w:pPr>
          </w:p>
        </w:tc>
        <w:tc>
          <w:tcPr>
            <w:tcW w:w="1496" w:type="dxa"/>
            <w:vMerge/>
            <w:tcBorders>
              <w:left w:val="nil"/>
              <w:right w:val="thinThickSmallGap" w:sz="24" w:space="0" w:color="auto"/>
            </w:tcBorders>
            <w:vAlign w:val="center"/>
          </w:tcPr>
          <w:p w:rsidR="00E8718C" w:rsidRPr="00C306AE" w:rsidRDefault="00E8718C" w:rsidP="00142D92">
            <w:pPr>
              <w:pStyle w:val="Heading3"/>
              <w:rPr>
                <w:rFonts w:ascii="Times New Roman" w:hAnsi="Times New Roman" w:cs="Times New Roman"/>
                <w:i w:val="0"/>
                <w:iCs w:val="0"/>
                <w:noProof w:val="0"/>
                <w:sz w:val="14"/>
                <w:szCs w:val="14"/>
              </w:rPr>
            </w:pPr>
          </w:p>
        </w:tc>
        <w:tc>
          <w:tcPr>
            <w:tcW w:w="562" w:type="dxa"/>
            <w:tcBorders>
              <w:left w:val="nil"/>
            </w:tcBorders>
            <w:vAlign w:val="center"/>
          </w:tcPr>
          <w:p w:rsidR="00E8718C" w:rsidRPr="00C306AE" w:rsidRDefault="00E8718C" w:rsidP="00594127">
            <w:pPr>
              <w:numPr>
                <w:ilvl w:val="0"/>
                <w:numId w:val="1"/>
              </w:numPr>
              <w:jc w:val="both"/>
              <w:rPr>
                <w:sz w:val="14"/>
                <w:szCs w:val="14"/>
              </w:rPr>
            </w:pPr>
          </w:p>
        </w:tc>
        <w:tc>
          <w:tcPr>
            <w:tcW w:w="5048" w:type="dxa"/>
            <w:vAlign w:val="center"/>
          </w:tcPr>
          <w:p w:rsidR="00E8718C" w:rsidRPr="00C306AE" w:rsidRDefault="00E8718C" w:rsidP="00967CE5">
            <w:pPr>
              <w:pStyle w:val="Heading3"/>
              <w:jc w:val="left"/>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Igienă</w:t>
            </w:r>
          </w:p>
        </w:tc>
        <w:tc>
          <w:tcPr>
            <w:tcW w:w="561" w:type="dxa"/>
            <w:vAlign w:val="center"/>
          </w:tcPr>
          <w:p w:rsidR="00E8718C" w:rsidRPr="00C306AE" w:rsidRDefault="00E8718C" w:rsidP="00967CE5">
            <w:pPr>
              <w:pStyle w:val="Heading4"/>
              <w:jc w:val="center"/>
              <w:rPr>
                <w:b w:val="0"/>
                <w:bCs w:val="0"/>
                <w:sz w:val="14"/>
                <w:szCs w:val="14"/>
              </w:rPr>
            </w:pPr>
          </w:p>
        </w:tc>
        <w:tc>
          <w:tcPr>
            <w:tcW w:w="561" w:type="dxa"/>
            <w:vAlign w:val="center"/>
          </w:tcPr>
          <w:p w:rsidR="00E8718C" w:rsidRPr="00C306AE" w:rsidRDefault="00E8718C" w:rsidP="00967CE5">
            <w:pPr>
              <w:pStyle w:val="Heading4"/>
              <w:jc w:val="center"/>
              <w:rPr>
                <w:b w:val="0"/>
                <w:bCs w:val="0"/>
                <w:sz w:val="14"/>
                <w:szCs w:val="14"/>
              </w:rPr>
            </w:pPr>
          </w:p>
        </w:tc>
        <w:tc>
          <w:tcPr>
            <w:tcW w:w="548" w:type="dxa"/>
            <w:tcBorders>
              <w:right w:val="thinThickSmallGap" w:sz="24" w:space="0" w:color="auto"/>
            </w:tcBorders>
            <w:vAlign w:val="center"/>
          </w:tcPr>
          <w:p w:rsidR="00E8718C" w:rsidRPr="00C306AE" w:rsidRDefault="00E8718C" w:rsidP="00967CE5">
            <w:pPr>
              <w:pStyle w:val="Heading4"/>
              <w:jc w:val="center"/>
              <w:rPr>
                <w:b w:val="0"/>
                <w:bCs w:val="0"/>
                <w:sz w:val="14"/>
                <w:szCs w:val="14"/>
              </w:rPr>
            </w:pPr>
            <w:r w:rsidRPr="00C306AE">
              <w:rPr>
                <w:b w:val="0"/>
                <w:bCs w:val="0"/>
                <w:sz w:val="14"/>
                <w:szCs w:val="14"/>
              </w:rPr>
              <w:t>x</w:t>
            </w:r>
          </w:p>
        </w:tc>
        <w:tc>
          <w:tcPr>
            <w:tcW w:w="2131" w:type="dxa"/>
            <w:vMerge/>
            <w:tcBorders>
              <w:left w:val="nil"/>
              <w:right w:val="thinThickSmallGap" w:sz="24" w:space="0" w:color="auto"/>
            </w:tcBorders>
            <w:vAlign w:val="center"/>
          </w:tcPr>
          <w:p w:rsidR="00E8718C" w:rsidRPr="00C306AE" w:rsidRDefault="00E8718C" w:rsidP="00142D92">
            <w:pPr>
              <w:jc w:val="center"/>
              <w:rPr>
                <w:b/>
                <w:bCs/>
                <w:caps/>
                <w:sz w:val="14"/>
                <w:szCs w:val="14"/>
              </w:rPr>
            </w:pPr>
          </w:p>
        </w:tc>
      </w:tr>
      <w:tr w:rsidR="00E8718C" w:rsidRPr="00C306AE" w:rsidTr="000A02BC">
        <w:trPr>
          <w:cantSplit/>
          <w:trHeight w:val="76"/>
          <w:jc w:val="center"/>
        </w:trPr>
        <w:tc>
          <w:tcPr>
            <w:tcW w:w="1183" w:type="dxa"/>
            <w:vMerge/>
            <w:tcBorders>
              <w:left w:val="thinThickSmallGap" w:sz="24" w:space="0" w:color="auto"/>
            </w:tcBorders>
            <w:vAlign w:val="center"/>
          </w:tcPr>
          <w:p w:rsidR="00E8718C" w:rsidRPr="00C306AE" w:rsidRDefault="00E8718C" w:rsidP="008476F2">
            <w:pPr>
              <w:jc w:val="center"/>
              <w:rPr>
                <w:b/>
                <w:bCs/>
                <w:sz w:val="14"/>
                <w:szCs w:val="14"/>
              </w:rPr>
            </w:pPr>
          </w:p>
        </w:tc>
        <w:tc>
          <w:tcPr>
            <w:tcW w:w="1883" w:type="dxa"/>
            <w:vMerge/>
            <w:tcBorders>
              <w:right w:val="thinThickSmallGap" w:sz="24" w:space="0" w:color="auto"/>
            </w:tcBorders>
            <w:vAlign w:val="center"/>
          </w:tcPr>
          <w:p w:rsidR="00E8718C" w:rsidRPr="00C306AE" w:rsidRDefault="00E8718C" w:rsidP="00142D92">
            <w:pPr>
              <w:jc w:val="center"/>
              <w:rPr>
                <w:b/>
                <w:bCs/>
                <w:sz w:val="14"/>
                <w:szCs w:val="14"/>
              </w:rPr>
            </w:pPr>
          </w:p>
        </w:tc>
        <w:tc>
          <w:tcPr>
            <w:tcW w:w="1496" w:type="dxa"/>
            <w:vMerge/>
            <w:tcBorders>
              <w:left w:val="nil"/>
              <w:right w:val="thinThickSmallGap" w:sz="24" w:space="0" w:color="auto"/>
            </w:tcBorders>
            <w:vAlign w:val="center"/>
          </w:tcPr>
          <w:p w:rsidR="00E8718C" w:rsidRPr="00C306AE" w:rsidRDefault="00E8718C" w:rsidP="00142D92">
            <w:pPr>
              <w:pStyle w:val="Heading3"/>
              <w:rPr>
                <w:rFonts w:ascii="Times New Roman" w:hAnsi="Times New Roman" w:cs="Times New Roman"/>
                <w:i w:val="0"/>
                <w:iCs w:val="0"/>
                <w:noProof w:val="0"/>
                <w:sz w:val="14"/>
                <w:szCs w:val="14"/>
              </w:rPr>
            </w:pPr>
          </w:p>
        </w:tc>
        <w:tc>
          <w:tcPr>
            <w:tcW w:w="562" w:type="dxa"/>
            <w:tcBorders>
              <w:left w:val="nil"/>
            </w:tcBorders>
            <w:vAlign w:val="center"/>
          </w:tcPr>
          <w:p w:rsidR="00E8718C" w:rsidRPr="00C306AE" w:rsidRDefault="00E8718C" w:rsidP="00594127">
            <w:pPr>
              <w:numPr>
                <w:ilvl w:val="0"/>
                <w:numId w:val="1"/>
              </w:numPr>
              <w:jc w:val="both"/>
              <w:rPr>
                <w:sz w:val="14"/>
                <w:szCs w:val="14"/>
              </w:rPr>
            </w:pPr>
          </w:p>
        </w:tc>
        <w:tc>
          <w:tcPr>
            <w:tcW w:w="5048" w:type="dxa"/>
            <w:vAlign w:val="center"/>
          </w:tcPr>
          <w:p w:rsidR="00E8718C" w:rsidRPr="00C306AE" w:rsidRDefault="00E8718C" w:rsidP="00967CE5">
            <w:pPr>
              <w:rPr>
                <w:sz w:val="14"/>
                <w:szCs w:val="14"/>
              </w:rPr>
            </w:pPr>
            <w:r w:rsidRPr="00C306AE">
              <w:rPr>
                <w:sz w:val="14"/>
                <w:szCs w:val="14"/>
              </w:rPr>
              <w:t>Stilist</w:t>
            </w:r>
          </w:p>
        </w:tc>
        <w:tc>
          <w:tcPr>
            <w:tcW w:w="561" w:type="dxa"/>
            <w:vAlign w:val="center"/>
          </w:tcPr>
          <w:p w:rsidR="00E8718C" w:rsidRPr="00C306AE" w:rsidRDefault="00E8718C" w:rsidP="00967CE5">
            <w:pPr>
              <w:pStyle w:val="Heading4"/>
              <w:jc w:val="center"/>
              <w:rPr>
                <w:b w:val="0"/>
                <w:bCs w:val="0"/>
                <w:sz w:val="14"/>
                <w:szCs w:val="14"/>
              </w:rPr>
            </w:pPr>
          </w:p>
        </w:tc>
        <w:tc>
          <w:tcPr>
            <w:tcW w:w="561" w:type="dxa"/>
            <w:vAlign w:val="center"/>
          </w:tcPr>
          <w:p w:rsidR="00E8718C" w:rsidRPr="00C306AE" w:rsidRDefault="00E8718C" w:rsidP="00967CE5">
            <w:pPr>
              <w:pStyle w:val="Heading4"/>
              <w:jc w:val="center"/>
              <w:rPr>
                <w:b w:val="0"/>
                <w:bCs w:val="0"/>
                <w:sz w:val="14"/>
                <w:szCs w:val="14"/>
              </w:rPr>
            </w:pPr>
          </w:p>
        </w:tc>
        <w:tc>
          <w:tcPr>
            <w:tcW w:w="548" w:type="dxa"/>
            <w:tcBorders>
              <w:right w:val="thinThickSmallGap" w:sz="24" w:space="0" w:color="auto"/>
            </w:tcBorders>
            <w:vAlign w:val="center"/>
          </w:tcPr>
          <w:p w:rsidR="00E8718C" w:rsidRPr="00C306AE" w:rsidRDefault="00E8718C" w:rsidP="00967CE5">
            <w:pPr>
              <w:pStyle w:val="Heading4"/>
              <w:jc w:val="center"/>
              <w:rPr>
                <w:b w:val="0"/>
                <w:bCs w:val="0"/>
                <w:sz w:val="14"/>
                <w:szCs w:val="14"/>
              </w:rPr>
            </w:pPr>
            <w:r w:rsidRPr="00C306AE">
              <w:rPr>
                <w:b w:val="0"/>
                <w:bCs w:val="0"/>
                <w:sz w:val="14"/>
                <w:szCs w:val="14"/>
              </w:rPr>
              <w:t>x</w:t>
            </w:r>
          </w:p>
        </w:tc>
        <w:tc>
          <w:tcPr>
            <w:tcW w:w="2131" w:type="dxa"/>
            <w:vMerge/>
            <w:tcBorders>
              <w:left w:val="nil"/>
              <w:right w:val="thinThickSmallGap" w:sz="24" w:space="0" w:color="auto"/>
            </w:tcBorders>
            <w:vAlign w:val="center"/>
          </w:tcPr>
          <w:p w:rsidR="00E8718C" w:rsidRPr="00C306AE" w:rsidRDefault="00E8718C" w:rsidP="00142D92">
            <w:pPr>
              <w:jc w:val="center"/>
              <w:rPr>
                <w:b/>
                <w:bCs/>
                <w:caps/>
                <w:sz w:val="14"/>
                <w:szCs w:val="14"/>
              </w:rPr>
            </w:pPr>
          </w:p>
        </w:tc>
      </w:tr>
      <w:tr w:rsidR="00E8718C" w:rsidRPr="00C306AE" w:rsidTr="000A02BC">
        <w:trPr>
          <w:cantSplit/>
          <w:trHeight w:val="76"/>
          <w:jc w:val="center"/>
        </w:trPr>
        <w:tc>
          <w:tcPr>
            <w:tcW w:w="1183" w:type="dxa"/>
            <w:vMerge/>
            <w:tcBorders>
              <w:left w:val="thinThickSmallGap" w:sz="24" w:space="0" w:color="auto"/>
            </w:tcBorders>
            <w:vAlign w:val="center"/>
          </w:tcPr>
          <w:p w:rsidR="00E8718C" w:rsidRPr="00C306AE" w:rsidRDefault="00E8718C" w:rsidP="008476F2">
            <w:pPr>
              <w:jc w:val="center"/>
              <w:rPr>
                <w:b/>
                <w:bCs/>
                <w:sz w:val="14"/>
                <w:szCs w:val="14"/>
              </w:rPr>
            </w:pPr>
          </w:p>
        </w:tc>
        <w:tc>
          <w:tcPr>
            <w:tcW w:w="1883" w:type="dxa"/>
            <w:vMerge/>
            <w:tcBorders>
              <w:right w:val="thinThickSmallGap" w:sz="24" w:space="0" w:color="auto"/>
            </w:tcBorders>
            <w:vAlign w:val="center"/>
          </w:tcPr>
          <w:p w:rsidR="00E8718C" w:rsidRPr="00C306AE" w:rsidRDefault="00E8718C" w:rsidP="00142D92">
            <w:pPr>
              <w:jc w:val="center"/>
              <w:rPr>
                <w:b/>
                <w:bCs/>
                <w:sz w:val="14"/>
                <w:szCs w:val="14"/>
              </w:rPr>
            </w:pPr>
          </w:p>
        </w:tc>
        <w:tc>
          <w:tcPr>
            <w:tcW w:w="1496" w:type="dxa"/>
            <w:vMerge/>
            <w:tcBorders>
              <w:left w:val="nil"/>
              <w:right w:val="thinThickSmallGap" w:sz="24" w:space="0" w:color="auto"/>
            </w:tcBorders>
            <w:vAlign w:val="center"/>
          </w:tcPr>
          <w:p w:rsidR="00E8718C" w:rsidRPr="00C306AE" w:rsidRDefault="00E8718C" w:rsidP="00142D92">
            <w:pPr>
              <w:pStyle w:val="Heading3"/>
              <w:rPr>
                <w:rFonts w:ascii="Times New Roman" w:hAnsi="Times New Roman" w:cs="Times New Roman"/>
                <w:i w:val="0"/>
                <w:iCs w:val="0"/>
                <w:noProof w:val="0"/>
                <w:sz w:val="14"/>
                <w:szCs w:val="14"/>
              </w:rPr>
            </w:pPr>
          </w:p>
        </w:tc>
        <w:tc>
          <w:tcPr>
            <w:tcW w:w="562" w:type="dxa"/>
            <w:tcBorders>
              <w:left w:val="nil"/>
            </w:tcBorders>
            <w:vAlign w:val="center"/>
          </w:tcPr>
          <w:p w:rsidR="00E8718C" w:rsidRPr="00C306AE" w:rsidRDefault="00E8718C" w:rsidP="00594127">
            <w:pPr>
              <w:numPr>
                <w:ilvl w:val="0"/>
                <w:numId w:val="1"/>
              </w:numPr>
              <w:jc w:val="both"/>
              <w:rPr>
                <w:sz w:val="14"/>
                <w:szCs w:val="14"/>
              </w:rPr>
            </w:pPr>
          </w:p>
        </w:tc>
        <w:tc>
          <w:tcPr>
            <w:tcW w:w="5048" w:type="dxa"/>
            <w:vAlign w:val="center"/>
          </w:tcPr>
          <w:p w:rsidR="00E8718C" w:rsidRPr="00C306AE" w:rsidRDefault="00E8718C" w:rsidP="00967CE5">
            <w:pPr>
              <w:pStyle w:val="Footer"/>
              <w:tabs>
                <w:tab w:val="clear" w:pos="4320"/>
                <w:tab w:val="clear" w:pos="8640"/>
              </w:tabs>
              <w:jc w:val="both"/>
              <w:rPr>
                <w:sz w:val="14"/>
                <w:szCs w:val="14"/>
              </w:rPr>
            </w:pPr>
            <w:r w:rsidRPr="00C306AE">
              <w:rPr>
                <w:sz w:val="14"/>
                <w:szCs w:val="14"/>
              </w:rPr>
              <w:t>Biologie</w:t>
            </w:r>
          </w:p>
        </w:tc>
        <w:tc>
          <w:tcPr>
            <w:tcW w:w="561" w:type="dxa"/>
            <w:vAlign w:val="center"/>
          </w:tcPr>
          <w:p w:rsidR="00E8718C" w:rsidRPr="00C306AE" w:rsidRDefault="00E8718C" w:rsidP="00967CE5">
            <w:pPr>
              <w:pStyle w:val="Heading4"/>
              <w:jc w:val="center"/>
              <w:rPr>
                <w:b w:val="0"/>
                <w:bCs w:val="0"/>
                <w:sz w:val="14"/>
                <w:szCs w:val="14"/>
              </w:rPr>
            </w:pPr>
            <w:r w:rsidRPr="00C306AE">
              <w:rPr>
                <w:b w:val="0"/>
                <w:bCs w:val="0"/>
                <w:sz w:val="14"/>
                <w:szCs w:val="14"/>
              </w:rPr>
              <w:t>x</w:t>
            </w:r>
          </w:p>
        </w:tc>
        <w:tc>
          <w:tcPr>
            <w:tcW w:w="561" w:type="dxa"/>
            <w:vAlign w:val="center"/>
          </w:tcPr>
          <w:p w:rsidR="00E8718C" w:rsidRPr="00C306AE" w:rsidRDefault="00E8718C" w:rsidP="00967CE5">
            <w:pPr>
              <w:pStyle w:val="Heading4"/>
              <w:jc w:val="center"/>
              <w:rPr>
                <w:b w:val="0"/>
                <w:bCs w:val="0"/>
                <w:sz w:val="14"/>
                <w:szCs w:val="14"/>
              </w:rPr>
            </w:pPr>
            <w:r w:rsidRPr="00C306AE">
              <w:rPr>
                <w:b w:val="0"/>
                <w:bCs w:val="0"/>
                <w:sz w:val="14"/>
                <w:szCs w:val="14"/>
              </w:rPr>
              <w:t>x</w:t>
            </w:r>
          </w:p>
        </w:tc>
        <w:tc>
          <w:tcPr>
            <w:tcW w:w="548" w:type="dxa"/>
            <w:tcBorders>
              <w:right w:val="thinThickSmallGap" w:sz="24" w:space="0" w:color="auto"/>
            </w:tcBorders>
            <w:vAlign w:val="center"/>
          </w:tcPr>
          <w:p w:rsidR="00E8718C" w:rsidRPr="00C306AE" w:rsidRDefault="00E8718C" w:rsidP="00967CE5">
            <w:pPr>
              <w:pStyle w:val="Heading4"/>
              <w:jc w:val="center"/>
              <w:rPr>
                <w:b w:val="0"/>
                <w:bCs w:val="0"/>
                <w:sz w:val="14"/>
                <w:szCs w:val="14"/>
              </w:rPr>
            </w:pPr>
          </w:p>
        </w:tc>
        <w:tc>
          <w:tcPr>
            <w:tcW w:w="2131" w:type="dxa"/>
            <w:vMerge/>
            <w:tcBorders>
              <w:left w:val="nil"/>
              <w:right w:val="thinThickSmallGap" w:sz="24" w:space="0" w:color="auto"/>
            </w:tcBorders>
            <w:vAlign w:val="center"/>
          </w:tcPr>
          <w:p w:rsidR="00E8718C" w:rsidRPr="00C306AE" w:rsidRDefault="00E8718C" w:rsidP="00142D92">
            <w:pPr>
              <w:jc w:val="center"/>
              <w:rPr>
                <w:b/>
                <w:bCs/>
                <w:caps/>
                <w:sz w:val="14"/>
                <w:szCs w:val="14"/>
              </w:rPr>
            </w:pPr>
          </w:p>
        </w:tc>
      </w:tr>
      <w:tr w:rsidR="00E8718C" w:rsidRPr="00C306AE" w:rsidTr="000A02BC">
        <w:trPr>
          <w:cantSplit/>
          <w:trHeight w:val="76"/>
          <w:jc w:val="center"/>
        </w:trPr>
        <w:tc>
          <w:tcPr>
            <w:tcW w:w="1183" w:type="dxa"/>
            <w:vMerge/>
            <w:tcBorders>
              <w:left w:val="thinThickSmallGap" w:sz="24" w:space="0" w:color="auto"/>
            </w:tcBorders>
            <w:vAlign w:val="center"/>
          </w:tcPr>
          <w:p w:rsidR="00E8718C" w:rsidRPr="00C306AE" w:rsidRDefault="00E8718C" w:rsidP="008476F2">
            <w:pPr>
              <w:jc w:val="center"/>
              <w:rPr>
                <w:b/>
                <w:bCs/>
                <w:sz w:val="14"/>
                <w:szCs w:val="14"/>
              </w:rPr>
            </w:pPr>
          </w:p>
        </w:tc>
        <w:tc>
          <w:tcPr>
            <w:tcW w:w="1883" w:type="dxa"/>
            <w:vMerge/>
            <w:tcBorders>
              <w:right w:val="thinThickSmallGap" w:sz="24" w:space="0" w:color="auto"/>
            </w:tcBorders>
            <w:vAlign w:val="center"/>
          </w:tcPr>
          <w:p w:rsidR="00E8718C" w:rsidRPr="00C306AE" w:rsidRDefault="00E8718C" w:rsidP="00142D92">
            <w:pPr>
              <w:jc w:val="center"/>
              <w:rPr>
                <w:b/>
                <w:bCs/>
                <w:sz w:val="14"/>
                <w:szCs w:val="14"/>
              </w:rPr>
            </w:pPr>
          </w:p>
        </w:tc>
        <w:tc>
          <w:tcPr>
            <w:tcW w:w="1496" w:type="dxa"/>
            <w:vMerge/>
            <w:tcBorders>
              <w:left w:val="nil"/>
              <w:right w:val="thinThickSmallGap" w:sz="24" w:space="0" w:color="auto"/>
            </w:tcBorders>
            <w:vAlign w:val="center"/>
          </w:tcPr>
          <w:p w:rsidR="00E8718C" w:rsidRPr="00C306AE" w:rsidRDefault="00E8718C" w:rsidP="00142D92">
            <w:pPr>
              <w:pStyle w:val="Heading3"/>
              <w:rPr>
                <w:rFonts w:ascii="Times New Roman" w:hAnsi="Times New Roman" w:cs="Times New Roman"/>
                <w:i w:val="0"/>
                <w:iCs w:val="0"/>
                <w:noProof w:val="0"/>
                <w:sz w:val="14"/>
                <w:szCs w:val="14"/>
              </w:rPr>
            </w:pPr>
          </w:p>
        </w:tc>
        <w:tc>
          <w:tcPr>
            <w:tcW w:w="562" w:type="dxa"/>
            <w:tcBorders>
              <w:left w:val="nil"/>
            </w:tcBorders>
            <w:vAlign w:val="center"/>
          </w:tcPr>
          <w:p w:rsidR="00E8718C" w:rsidRPr="00C306AE" w:rsidRDefault="00E8718C" w:rsidP="00594127">
            <w:pPr>
              <w:numPr>
                <w:ilvl w:val="0"/>
                <w:numId w:val="1"/>
              </w:numPr>
              <w:jc w:val="both"/>
              <w:rPr>
                <w:sz w:val="14"/>
                <w:szCs w:val="14"/>
              </w:rPr>
            </w:pPr>
          </w:p>
        </w:tc>
        <w:tc>
          <w:tcPr>
            <w:tcW w:w="5048" w:type="dxa"/>
            <w:vAlign w:val="center"/>
          </w:tcPr>
          <w:p w:rsidR="00E8718C" w:rsidRPr="00C306AE" w:rsidRDefault="00E8718C" w:rsidP="00967CE5">
            <w:pPr>
              <w:rPr>
                <w:sz w:val="14"/>
                <w:szCs w:val="14"/>
              </w:rPr>
            </w:pPr>
            <w:r w:rsidRPr="00C306AE">
              <w:rPr>
                <w:sz w:val="14"/>
                <w:szCs w:val="14"/>
              </w:rPr>
              <w:t>Biologie - Ştiinţe agricole</w:t>
            </w:r>
          </w:p>
        </w:tc>
        <w:tc>
          <w:tcPr>
            <w:tcW w:w="561" w:type="dxa"/>
            <w:vAlign w:val="center"/>
          </w:tcPr>
          <w:p w:rsidR="00E8718C" w:rsidRPr="00C306AE" w:rsidRDefault="00E8718C" w:rsidP="00967CE5">
            <w:pPr>
              <w:pStyle w:val="Heading4"/>
              <w:jc w:val="center"/>
              <w:rPr>
                <w:b w:val="0"/>
                <w:bCs w:val="0"/>
                <w:sz w:val="14"/>
                <w:szCs w:val="14"/>
              </w:rPr>
            </w:pPr>
            <w:r w:rsidRPr="00C306AE">
              <w:rPr>
                <w:b w:val="0"/>
                <w:bCs w:val="0"/>
                <w:sz w:val="14"/>
                <w:szCs w:val="14"/>
              </w:rPr>
              <w:t>x</w:t>
            </w:r>
          </w:p>
        </w:tc>
        <w:tc>
          <w:tcPr>
            <w:tcW w:w="561" w:type="dxa"/>
            <w:vAlign w:val="center"/>
          </w:tcPr>
          <w:p w:rsidR="00E8718C" w:rsidRPr="00C306AE" w:rsidRDefault="00E8718C" w:rsidP="00967CE5">
            <w:pPr>
              <w:pStyle w:val="Heading4"/>
              <w:jc w:val="center"/>
              <w:rPr>
                <w:b w:val="0"/>
                <w:bCs w:val="0"/>
                <w:sz w:val="14"/>
                <w:szCs w:val="14"/>
              </w:rPr>
            </w:pPr>
          </w:p>
        </w:tc>
        <w:tc>
          <w:tcPr>
            <w:tcW w:w="548" w:type="dxa"/>
            <w:tcBorders>
              <w:right w:val="thinThickSmallGap" w:sz="24" w:space="0" w:color="auto"/>
            </w:tcBorders>
            <w:vAlign w:val="center"/>
          </w:tcPr>
          <w:p w:rsidR="00E8718C" w:rsidRPr="00C306AE" w:rsidRDefault="00E8718C" w:rsidP="00967CE5">
            <w:pPr>
              <w:pStyle w:val="Heading4"/>
              <w:jc w:val="center"/>
              <w:rPr>
                <w:b w:val="0"/>
                <w:bCs w:val="0"/>
                <w:sz w:val="14"/>
                <w:szCs w:val="14"/>
              </w:rPr>
            </w:pPr>
          </w:p>
        </w:tc>
        <w:tc>
          <w:tcPr>
            <w:tcW w:w="2131" w:type="dxa"/>
            <w:vMerge/>
            <w:tcBorders>
              <w:left w:val="nil"/>
              <w:right w:val="thinThickSmallGap" w:sz="24" w:space="0" w:color="auto"/>
            </w:tcBorders>
            <w:vAlign w:val="center"/>
          </w:tcPr>
          <w:p w:rsidR="00E8718C" w:rsidRPr="00C306AE" w:rsidRDefault="00E8718C" w:rsidP="00142D92">
            <w:pPr>
              <w:jc w:val="center"/>
              <w:rPr>
                <w:b/>
                <w:bCs/>
                <w:caps/>
                <w:sz w:val="14"/>
                <w:szCs w:val="14"/>
              </w:rPr>
            </w:pPr>
          </w:p>
        </w:tc>
      </w:tr>
      <w:tr w:rsidR="00E8718C" w:rsidRPr="00C306AE" w:rsidTr="000A02BC">
        <w:trPr>
          <w:cantSplit/>
          <w:trHeight w:val="76"/>
          <w:jc w:val="center"/>
        </w:trPr>
        <w:tc>
          <w:tcPr>
            <w:tcW w:w="1183" w:type="dxa"/>
            <w:vMerge/>
            <w:tcBorders>
              <w:left w:val="thinThickSmallGap" w:sz="24" w:space="0" w:color="auto"/>
            </w:tcBorders>
            <w:vAlign w:val="center"/>
          </w:tcPr>
          <w:p w:rsidR="00E8718C" w:rsidRPr="00C306AE" w:rsidRDefault="00E8718C" w:rsidP="008476F2">
            <w:pPr>
              <w:jc w:val="center"/>
              <w:rPr>
                <w:b/>
                <w:bCs/>
                <w:sz w:val="14"/>
                <w:szCs w:val="14"/>
              </w:rPr>
            </w:pPr>
          </w:p>
        </w:tc>
        <w:tc>
          <w:tcPr>
            <w:tcW w:w="1883" w:type="dxa"/>
            <w:vMerge/>
            <w:tcBorders>
              <w:right w:val="thinThickSmallGap" w:sz="24" w:space="0" w:color="auto"/>
            </w:tcBorders>
            <w:vAlign w:val="center"/>
          </w:tcPr>
          <w:p w:rsidR="00E8718C" w:rsidRPr="00C306AE" w:rsidRDefault="00E8718C" w:rsidP="00142D92">
            <w:pPr>
              <w:jc w:val="center"/>
              <w:rPr>
                <w:b/>
                <w:bCs/>
                <w:sz w:val="14"/>
                <w:szCs w:val="14"/>
              </w:rPr>
            </w:pPr>
          </w:p>
        </w:tc>
        <w:tc>
          <w:tcPr>
            <w:tcW w:w="1496" w:type="dxa"/>
            <w:vMerge/>
            <w:tcBorders>
              <w:left w:val="nil"/>
              <w:right w:val="thinThickSmallGap" w:sz="24" w:space="0" w:color="auto"/>
            </w:tcBorders>
            <w:vAlign w:val="center"/>
          </w:tcPr>
          <w:p w:rsidR="00E8718C" w:rsidRPr="00C306AE" w:rsidRDefault="00E8718C" w:rsidP="00142D92">
            <w:pPr>
              <w:pStyle w:val="Heading3"/>
              <w:rPr>
                <w:rFonts w:ascii="Times New Roman" w:hAnsi="Times New Roman" w:cs="Times New Roman"/>
                <w:i w:val="0"/>
                <w:iCs w:val="0"/>
                <w:noProof w:val="0"/>
                <w:sz w:val="14"/>
                <w:szCs w:val="14"/>
              </w:rPr>
            </w:pPr>
          </w:p>
        </w:tc>
        <w:tc>
          <w:tcPr>
            <w:tcW w:w="562" w:type="dxa"/>
            <w:tcBorders>
              <w:left w:val="nil"/>
            </w:tcBorders>
            <w:vAlign w:val="center"/>
          </w:tcPr>
          <w:p w:rsidR="00E8718C" w:rsidRPr="00C306AE" w:rsidRDefault="00E8718C" w:rsidP="00594127">
            <w:pPr>
              <w:numPr>
                <w:ilvl w:val="0"/>
                <w:numId w:val="1"/>
              </w:numPr>
              <w:jc w:val="both"/>
              <w:rPr>
                <w:sz w:val="14"/>
                <w:szCs w:val="14"/>
              </w:rPr>
            </w:pPr>
          </w:p>
        </w:tc>
        <w:tc>
          <w:tcPr>
            <w:tcW w:w="5048" w:type="dxa"/>
            <w:vAlign w:val="center"/>
          </w:tcPr>
          <w:p w:rsidR="00E8718C" w:rsidRPr="00C306AE" w:rsidRDefault="00E8718C" w:rsidP="00967CE5">
            <w:pPr>
              <w:rPr>
                <w:sz w:val="14"/>
                <w:szCs w:val="14"/>
              </w:rPr>
            </w:pPr>
            <w:r w:rsidRPr="00C306AE">
              <w:rPr>
                <w:sz w:val="14"/>
                <w:szCs w:val="14"/>
              </w:rPr>
              <w:t>Biologie - Chimie</w:t>
            </w:r>
          </w:p>
        </w:tc>
        <w:tc>
          <w:tcPr>
            <w:tcW w:w="561" w:type="dxa"/>
            <w:vAlign w:val="center"/>
          </w:tcPr>
          <w:p w:rsidR="00E8718C" w:rsidRPr="00C306AE" w:rsidRDefault="00E8718C" w:rsidP="00967CE5">
            <w:pPr>
              <w:pStyle w:val="Heading4"/>
              <w:jc w:val="center"/>
              <w:rPr>
                <w:b w:val="0"/>
                <w:bCs w:val="0"/>
                <w:sz w:val="14"/>
                <w:szCs w:val="14"/>
              </w:rPr>
            </w:pPr>
            <w:r w:rsidRPr="00C306AE">
              <w:rPr>
                <w:b w:val="0"/>
                <w:bCs w:val="0"/>
                <w:sz w:val="14"/>
                <w:szCs w:val="14"/>
              </w:rPr>
              <w:t>x</w:t>
            </w:r>
          </w:p>
        </w:tc>
        <w:tc>
          <w:tcPr>
            <w:tcW w:w="561" w:type="dxa"/>
            <w:vAlign w:val="center"/>
          </w:tcPr>
          <w:p w:rsidR="00E8718C" w:rsidRPr="00C306AE" w:rsidRDefault="00E8718C" w:rsidP="00967CE5">
            <w:pPr>
              <w:pStyle w:val="Heading4"/>
              <w:jc w:val="center"/>
              <w:rPr>
                <w:b w:val="0"/>
                <w:bCs w:val="0"/>
                <w:sz w:val="14"/>
                <w:szCs w:val="14"/>
              </w:rPr>
            </w:pPr>
            <w:r w:rsidRPr="00C306AE">
              <w:rPr>
                <w:b w:val="0"/>
                <w:bCs w:val="0"/>
                <w:sz w:val="14"/>
                <w:szCs w:val="14"/>
              </w:rPr>
              <w:t>x</w:t>
            </w:r>
          </w:p>
        </w:tc>
        <w:tc>
          <w:tcPr>
            <w:tcW w:w="548" w:type="dxa"/>
            <w:tcBorders>
              <w:right w:val="thinThickSmallGap" w:sz="24" w:space="0" w:color="auto"/>
            </w:tcBorders>
            <w:vAlign w:val="center"/>
          </w:tcPr>
          <w:p w:rsidR="00E8718C" w:rsidRPr="00C306AE" w:rsidRDefault="00E8718C" w:rsidP="00967CE5">
            <w:pPr>
              <w:pStyle w:val="Heading4"/>
              <w:jc w:val="center"/>
              <w:rPr>
                <w:b w:val="0"/>
                <w:bCs w:val="0"/>
                <w:sz w:val="14"/>
                <w:szCs w:val="14"/>
              </w:rPr>
            </w:pPr>
          </w:p>
        </w:tc>
        <w:tc>
          <w:tcPr>
            <w:tcW w:w="2131" w:type="dxa"/>
            <w:vMerge/>
            <w:tcBorders>
              <w:left w:val="nil"/>
              <w:right w:val="thinThickSmallGap" w:sz="24" w:space="0" w:color="auto"/>
            </w:tcBorders>
            <w:vAlign w:val="center"/>
          </w:tcPr>
          <w:p w:rsidR="00E8718C" w:rsidRPr="00C306AE" w:rsidRDefault="00E8718C" w:rsidP="00142D92">
            <w:pPr>
              <w:jc w:val="center"/>
              <w:rPr>
                <w:b/>
                <w:bCs/>
                <w:caps/>
                <w:sz w:val="14"/>
                <w:szCs w:val="14"/>
              </w:rPr>
            </w:pPr>
          </w:p>
        </w:tc>
      </w:tr>
      <w:tr w:rsidR="00E8718C" w:rsidRPr="00C306AE" w:rsidTr="000A02BC">
        <w:trPr>
          <w:cantSplit/>
          <w:trHeight w:val="76"/>
          <w:jc w:val="center"/>
        </w:trPr>
        <w:tc>
          <w:tcPr>
            <w:tcW w:w="1183" w:type="dxa"/>
            <w:vMerge/>
            <w:tcBorders>
              <w:left w:val="thinThickSmallGap" w:sz="24" w:space="0" w:color="auto"/>
            </w:tcBorders>
            <w:vAlign w:val="center"/>
          </w:tcPr>
          <w:p w:rsidR="00E8718C" w:rsidRPr="00C306AE" w:rsidRDefault="00E8718C" w:rsidP="008476F2">
            <w:pPr>
              <w:jc w:val="center"/>
              <w:rPr>
                <w:b/>
                <w:bCs/>
                <w:sz w:val="14"/>
                <w:szCs w:val="14"/>
              </w:rPr>
            </w:pPr>
          </w:p>
        </w:tc>
        <w:tc>
          <w:tcPr>
            <w:tcW w:w="1883" w:type="dxa"/>
            <w:vMerge/>
            <w:tcBorders>
              <w:right w:val="thinThickSmallGap" w:sz="24" w:space="0" w:color="auto"/>
            </w:tcBorders>
            <w:vAlign w:val="center"/>
          </w:tcPr>
          <w:p w:rsidR="00E8718C" w:rsidRPr="00C306AE" w:rsidRDefault="00E8718C" w:rsidP="00142D92">
            <w:pPr>
              <w:jc w:val="center"/>
              <w:rPr>
                <w:b/>
                <w:bCs/>
                <w:sz w:val="14"/>
                <w:szCs w:val="14"/>
              </w:rPr>
            </w:pPr>
          </w:p>
        </w:tc>
        <w:tc>
          <w:tcPr>
            <w:tcW w:w="1496" w:type="dxa"/>
            <w:vMerge/>
            <w:tcBorders>
              <w:left w:val="nil"/>
              <w:right w:val="thinThickSmallGap" w:sz="24" w:space="0" w:color="auto"/>
            </w:tcBorders>
            <w:vAlign w:val="center"/>
          </w:tcPr>
          <w:p w:rsidR="00E8718C" w:rsidRPr="00C306AE" w:rsidRDefault="00E8718C" w:rsidP="00142D92">
            <w:pPr>
              <w:pStyle w:val="Heading3"/>
              <w:rPr>
                <w:rFonts w:ascii="Times New Roman" w:hAnsi="Times New Roman" w:cs="Times New Roman"/>
                <w:i w:val="0"/>
                <w:iCs w:val="0"/>
                <w:noProof w:val="0"/>
                <w:sz w:val="14"/>
                <w:szCs w:val="14"/>
              </w:rPr>
            </w:pPr>
          </w:p>
        </w:tc>
        <w:tc>
          <w:tcPr>
            <w:tcW w:w="562" w:type="dxa"/>
            <w:tcBorders>
              <w:left w:val="nil"/>
            </w:tcBorders>
            <w:vAlign w:val="center"/>
          </w:tcPr>
          <w:p w:rsidR="00E8718C" w:rsidRPr="00C306AE" w:rsidRDefault="00E8718C" w:rsidP="00594127">
            <w:pPr>
              <w:numPr>
                <w:ilvl w:val="0"/>
                <w:numId w:val="1"/>
              </w:numPr>
              <w:jc w:val="both"/>
              <w:rPr>
                <w:sz w:val="14"/>
                <w:szCs w:val="14"/>
              </w:rPr>
            </w:pPr>
          </w:p>
        </w:tc>
        <w:tc>
          <w:tcPr>
            <w:tcW w:w="5048" w:type="dxa"/>
            <w:vAlign w:val="center"/>
          </w:tcPr>
          <w:p w:rsidR="00E8718C" w:rsidRPr="00C306AE" w:rsidRDefault="00E8718C" w:rsidP="00967CE5">
            <w:pPr>
              <w:rPr>
                <w:sz w:val="14"/>
                <w:szCs w:val="14"/>
              </w:rPr>
            </w:pPr>
            <w:r w:rsidRPr="00C306AE">
              <w:rPr>
                <w:sz w:val="14"/>
                <w:szCs w:val="14"/>
              </w:rPr>
              <w:t>Biologie - Geografie</w:t>
            </w:r>
          </w:p>
        </w:tc>
        <w:tc>
          <w:tcPr>
            <w:tcW w:w="561" w:type="dxa"/>
            <w:vAlign w:val="center"/>
          </w:tcPr>
          <w:p w:rsidR="00E8718C" w:rsidRPr="00C306AE" w:rsidRDefault="00E8718C" w:rsidP="00967CE5">
            <w:pPr>
              <w:pStyle w:val="Heading4"/>
              <w:jc w:val="center"/>
              <w:rPr>
                <w:b w:val="0"/>
                <w:bCs w:val="0"/>
                <w:sz w:val="14"/>
                <w:szCs w:val="14"/>
              </w:rPr>
            </w:pPr>
            <w:r w:rsidRPr="00C306AE">
              <w:rPr>
                <w:b w:val="0"/>
                <w:bCs w:val="0"/>
                <w:sz w:val="14"/>
                <w:szCs w:val="14"/>
              </w:rPr>
              <w:t>x</w:t>
            </w:r>
          </w:p>
        </w:tc>
        <w:tc>
          <w:tcPr>
            <w:tcW w:w="561" w:type="dxa"/>
            <w:vAlign w:val="center"/>
          </w:tcPr>
          <w:p w:rsidR="00E8718C" w:rsidRPr="00C306AE" w:rsidRDefault="00E8718C" w:rsidP="00967CE5">
            <w:pPr>
              <w:pStyle w:val="Heading4"/>
              <w:jc w:val="center"/>
              <w:rPr>
                <w:b w:val="0"/>
                <w:bCs w:val="0"/>
                <w:sz w:val="14"/>
                <w:szCs w:val="14"/>
              </w:rPr>
            </w:pPr>
            <w:r w:rsidRPr="00C306AE">
              <w:rPr>
                <w:b w:val="0"/>
                <w:bCs w:val="0"/>
                <w:sz w:val="14"/>
                <w:szCs w:val="14"/>
              </w:rPr>
              <w:t>x</w:t>
            </w:r>
          </w:p>
        </w:tc>
        <w:tc>
          <w:tcPr>
            <w:tcW w:w="548" w:type="dxa"/>
            <w:tcBorders>
              <w:right w:val="thinThickSmallGap" w:sz="24" w:space="0" w:color="auto"/>
            </w:tcBorders>
            <w:vAlign w:val="center"/>
          </w:tcPr>
          <w:p w:rsidR="00E8718C" w:rsidRPr="00C306AE" w:rsidRDefault="00E8718C" w:rsidP="00967CE5">
            <w:pPr>
              <w:pStyle w:val="Heading4"/>
              <w:jc w:val="center"/>
              <w:rPr>
                <w:b w:val="0"/>
                <w:bCs w:val="0"/>
                <w:sz w:val="14"/>
                <w:szCs w:val="14"/>
              </w:rPr>
            </w:pPr>
          </w:p>
        </w:tc>
        <w:tc>
          <w:tcPr>
            <w:tcW w:w="2131" w:type="dxa"/>
            <w:vMerge/>
            <w:tcBorders>
              <w:left w:val="nil"/>
              <w:right w:val="thinThickSmallGap" w:sz="24" w:space="0" w:color="auto"/>
            </w:tcBorders>
            <w:vAlign w:val="center"/>
          </w:tcPr>
          <w:p w:rsidR="00E8718C" w:rsidRPr="00C306AE" w:rsidRDefault="00E8718C" w:rsidP="00142D92">
            <w:pPr>
              <w:jc w:val="center"/>
              <w:rPr>
                <w:b/>
                <w:bCs/>
                <w:caps/>
                <w:sz w:val="14"/>
                <w:szCs w:val="14"/>
              </w:rPr>
            </w:pPr>
          </w:p>
        </w:tc>
      </w:tr>
      <w:tr w:rsidR="00E8718C" w:rsidRPr="00C306AE" w:rsidTr="000A02BC">
        <w:trPr>
          <w:cantSplit/>
          <w:trHeight w:val="76"/>
          <w:jc w:val="center"/>
        </w:trPr>
        <w:tc>
          <w:tcPr>
            <w:tcW w:w="1183" w:type="dxa"/>
            <w:vMerge/>
            <w:tcBorders>
              <w:left w:val="thinThickSmallGap" w:sz="24" w:space="0" w:color="auto"/>
            </w:tcBorders>
            <w:vAlign w:val="center"/>
          </w:tcPr>
          <w:p w:rsidR="00E8718C" w:rsidRPr="00C306AE" w:rsidRDefault="00E8718C" w:rsidP="008476F2">
            <w:pPr>
              <w:jc w:val="center"/>
              <w:rPr>
                <w:b/>
                <w:bCs/>
                <w:sz w:val="14"/>
                <w:szCs w:val="14"/>
              </w:rPr>
            </w:pPr>
          </w:p>
        </w:tc>
        <w:tc>
          <w:tcPr>
            <w:tcW w:w="1883" w:type="dxa"/>
            <w:vMerge/>
            <w:tcBorders>
              <w:right w:val="thinThickSmallGap" w:sz="24" w:space="0" w:color="auto"/>
            </w:tcBorders>
            <w:vAlign w:val="center"/>
          </w:tcPr>
          <w:p w:rsidR="00E8718C" w:rsidRPr="00C306AE" w:rsidRDefault="00E8718C" w:rsidP="00142D92">
            <w:pPr>
              <w:jc w:val="center"/>
              <w:rPr>
                <w:b/>
                <w:bCs/>
                <w:sz w:val="14"/>
                <w:szCs w:val="14"/>
              </w:rPr>
            </w:pPr>
          </w:p>
        </w:tc>
        <w:tc>
          <w:tcPr>
            <w:tcW w:w="1496" w:type="dxa"/>
            <w:vMerge/>
            <w:tcBorders>
              <w:left w:val="nil"/>
              <w:right w:val="thinThickSmallGap" w:sz="24" w:space="0" w:color="auto"/>
            </w:tcBorders>
            <w:vAlign w:val="center"/>
          </w:tcPr>
          <w:p w:rsidR="00E8718C" w:rsidRPr="00C306AE" w:rsidRDefault="00E8718C" w:rsidP="00142D92">
            <w:pPr>
              <w:pStyle w:val="Heading3"/>
              <w:rPr>
                <w:rFonts w:ascii="Times New Roman" w:hAnsi="Times New Roman" w:cs="Times New Roman"/>
                <w:i w:val="0"/>
                <w:iCs w:val="0"/>
                <w:noProof w:val="0"/>
                <w:sz w:val="14"/>
                <w:szCs w:val="14"/>
              </w:rPr>
            </w:pPr>
          </w:p>
        </w:tc>
        <w:tc>
          <w:tcPr>
            <w:tcW w:w="562" w:type="dxa"/>
            <w:tcBorders>
              <w:left w:val="nil"/>
            </w:tcBorders>
            <w:vAlign w:val="center"/>
          </w:tcPr>
          <w:p w:rsidR="00E8718C" w:rsidRPr="00C306AE" w:rsidRDefault="00E8718C" w:rsidP="00594127">
            <w:pPr>
              <w:numPr>
                <w:ilvl w:val="0"/>
                <w:numId w:val="1"/>
              </w:numPr>
              <w:jc w:val="both"/>
              <w:rPr>
                <w:sz w:val="14"/>
                <w:szCs w:val="14"/>
              </w:rPr>
            </w:pPr>
          </w:p>
        </w:tc>
        <w:tc>
          <w:tcPr>
            <w:tcW w:w="5048" w:type="dxa"/>
            <w:vAlign w:val="center"/>
          </w:tcPr>
          <w:p w:rsidR="00E8718C" w:rsidRPr="00C306AE" w:rsidRDefault="00E8718C" w:rsidP="00967CE5">
            <w:pPr>
              <w:rPr>
                <w:sz w:val="14"/>
                <w:szCs w:val="14"/>
              </w:rPr>
            </w:pPr>
            <w:r w:rsidRPr="00C306AE">
              <w:rPr>
                <w:sz w:val="14"/>
                <w:szCs w:val="14"/>
              </w:rPr>
              <w:t>Biologie - Agricultură</w:t>
            </w:r>
          </w:p>
        </w:tc>
        <w:tc>
          <w:tcPr>
            <w:tcW w:w="561" w:type="dxa"/>
            <w:vAlign w:val="center"/>
          </w:tcPr>
          <w:p w:rsidR="00E8718C" w:rsidRPr="00C306AE" w:rsidRDefault="00E8718C" w:rsidP="00967CE5">
            <w:pPr>
              <w:pStyle w:val="Heading4"/>
              <w:jc w:val="center"/>
              <w:rPr>
                <w:b w:val="0"/>
                <w:bCs w:val="0"/>
                <w:sz w:val="14"/>
                <w:szCs w:val="14"/>
              </w:rPr>
            </w:pPr>
            <w:r w:rsidRPr="00C306AE">
              <w:rPr>
                <w:b w:val="0"/>
                <w:bCs w:val="0"/>
                <w:sz w:val="14"/>
                <w:szCs w:val="14"/>
              </w:rPr>
              <w:t>x</w:t>
            </w:r>
          </w:p>
        </w:tc>
        <w:tc>
          <w:tcPr>
            <w:tcW w:w="561" w:type="dxa"/>
            <w:vAlign w:val="center"/>
          </w:tcPr>
          <w:p w:rsidR="00E8718C" w:rsidRPr="00C306AE" w:rsidRDefault="00E8718C" w:rsidP="00967CE5">
            <w:pPr>
              <w:pStyle w:val="Heading4"/>
              <w:jc w:val="center"/>
              <w:rPr>
                <w:b w:val="0"/>
                <w:bCs w:val="0"/>
                <w:sz w:val="14"/>
                <w:szCs w:val="14"/>
              </w:rPr>
            </w:pPr>
          </w:p>
        </w:tc>
        <w:tc>
          <w:tcPr>
            <w:tcW w:w="548" w:type="dxa"/>
            <w:tcBorders>
              <w:right w:val="thinThickSmallGap" w:sz="24" w:space="0" w:color="auto"/>
            </w:tcBorders>
            <w:vAlign w:val="center"/>
          </w:tcPr>
          <w:p w:rsidR="00E8718C" w:rsidRPr="00C306AE" w:rsidRDefault="00E8718C" w:rsidP="00967CE5">
            <w:pPr>
              <w:pStyle w:val="Heading4"/>
              <w:jc w:val="center"/>
              <w:rPr>
                <w:b w:val="0"/>
                <w:bCs w:val="0"/>
                <w:sz w:val="14"/>
                <w:szCs w:val="14"/>
              </w:rPr>
            </w:pPr>
          </w:p>
        </w:tc>
        <w:tc>
          <w:tcPr>
            <w:tcW w:w="2131" w:type="dxa"/>
            <w:vMerge/>
            <w:tcBorders>
              <w:left w:val="nil"/>
              <w:right w:val="thinThickSmallGap" w:sz="24" w:space="0" w:color="auto"/>
            </w:tcBorders>
            <w:vAlign w:val="center"/>
          </w:tcPr>
          <w:p w:rsidR="00E8718C" w:rsidRPr="00C306AE" w:rsidRDefault="00E8718C" w:rsidP="00142D92">
            <w:pPr>
              <w:jc w:val="center"/>
              <w:rPr>
                <w:b/>
                <w:bCs/>
                <w:caps/>
                <w:sz w:val="14"/>
                <w:szCs w:val="14"/>
              </w:rPr>
            </w:pPr>
          </w:p>
        </w:tc>
      </w:tr>
      <w:tr w:rsidR="00E8718C" w:rsidRPr="00C306AE" w:rsidTr="000A02BC">
        <w:trPr>
          <w:cantSplit/>
          <w:trHeight w:val="76"/>
          <w:jc w:val="center"/>
        </w:trPr>
        <w:tc>
          <w:tcPr>
            <w:tcW w:w="1183" w:type="dxa"/>
            <w:vMerge/>
            <w:tcBorders>
              <w:left w:val="thinThickSmallGap" w:sz="24" w:space="0" w:color="auto"/>
            </w:tcBorders>
            <w:vAlign w:val="center"/>
          </w:tcPr>
          <w:p w:rsidR="00E8718C" w:rsidRPr="00C306AE" w:rsidRDefault="00E8718C" w:rsidP="008476F2">
            <w:pPr>
              <w:jc w:val="center"/>
              <w:rPr>
                <w:b/>
                <w:bCs/>
                <w:sz w:val="14"/>
                <w:szCs w:val="14"/>
              </w:rPr>
            </w:pPr>
          </w:p>
        </w:tc>
        <w:tc>
          <w:tcPr>
            <w:tcW w:w="1883" w:type="dxa"/>
            <w:vMerge/>
            <w:tcBorders>
              <w:right w:val="thinThickSmallGap" w:sz="24" w:space="0" w:color="auto"/>
            </w:tcBorders>
            <w:vAlign w:val="center"/>
          </w:tcPr>
          <w:p w:rsidR="00E8718C" w:rsidRPr="00C306AE" w:rsidRDefault="00E8718C" w:rsidP="00142D92">
            <w:pPr>
              <w:jc w:val="center"/>
              <w:rPr>
                <w:b/>
                <w:bCs/>
                <w:sz w:val="14"/>
                <w:szCs w:val="14"/>
              </w:rPr>
            </w:pPr>
          </w:p>
        </w:tc>
        <w:tc>
          <w:tcPr>
            <w:tcW w:w="1496" w:type="dxa"/>
            <w:vMerge/>
            <w:tcBorders>
              <w:left w:val="nil"/>
              <w:right w:val="thinThickSmallGap" w:sz="24" w:space="0" w:color="auto"/>
            </w:tcBorders>
            <w:vAlign w:val="center"/>
          </w:tcPr>
          <w:p w:rsidR="00E8718C" w:rsidRPr="00C306AE" w:rsidRDefault="00E8718C" w:rsidP="00142D92">
            <w:pPr>
              <w:pStyle w:val="Heading3"/>
              <w:rPr>
                <w:rFonts w:ascii="Times New Roman" w:hAnsi="Times New Roman" w:cs="Times New Roman"/>
                <w:i w:val="0"/>
                <w:iCs w:val="0"/>
                <w:noProof w:val="0"/>
                <w:sz w:val="14"/>
                <w:szCs w:val="14"/>
              </w:rPr>
            </w:pPr>
          </w:p>
        </w:tc>
        <w:tc>
          <w:tcPr>
            <w:tcW w:w="562" w:type="dxa"/>
            <w:tcBorders>
              <w:left w:val="nil"/>
            </w:tcBorders>
            <w:vAlign w:val="center"/>
          </w:tcPr>
          <w:p w:rsidR="00E8718C" w:rsidRPr="00C306AE" w:rsidRDefault="00E8718C" w:rsidP="00594127">
            <w:pPr>
              <w:numPr>
                <w:ilvl w:val="0"/>
                <w:numId w:val="1"/>
              </w:numPr>
              <w:jc w:val="both"/>
              <w:rPr>
                <w:sz w:val="14"/>
                <w:szCs w:val="14"/>
              </w:rPr>
            </w:pPr>
          </w:p>
        </w:tc>
        <w:tc>
          <w:tcPr>
            <w:tcW w:w="5048" w:type="dxa"/>
            <w:vAlign w:val="center"/>
          </w:tcPr>
          <w:p w:rsidR="00E8718C" w:rsidRPr="00C306AE" w:rsidRDefault="00E8718C" w:rsidP="00967CE5">
            <w:pPr>
              <w:tabs>
                <w:tab w:val="left" w:pos="0"/>
              </w:tabs>
              <w:rPr>
                <w:sz w:val="14"/>
                <w:szCs w:val="14"/>
              </w:rPr>
            </w:pPr>
            <w:r w:rsidRPr="00C306AE">
              <w:rPr>
                <w:sz w:val="14"/>
                <w:szCs w:val="14"/>
              </w:rPr>
              <w:t>Chimie - Biologie</w:t>
            </w:r>
          </w:p>
        </w:tc>
        <w:tc>
          <w:tcPr>
            <w:tcW w:w="561" w:type="dxa"/>
            <w:vAlign w:val="center"/>
          </w:tcPr>
          <w:p w:rsidR="00E8718C" w:rsidRPr="00C306AE" w:rsidRDefault="00E8718C" w:rsidP="00967CE5">
            <w:pPr>
              <w:pStyle w:val="Heading4"/>
              <w:jc w:val="center"/>
              <w:rPr>
                <w:b w:val="0"/>
                <w:bCs w:val="0"/>
                <w:sz w:val="14"/>
                <w:szCs w:val="14"/>
              </w:rPr>
            </w:pPr>
            <w:r w:rsidRPr="00C306AE">
              <w:rPr>
                <w:b w:val="0"/>
                <w:bCs w:val="0"/>
                <w:sz w:val="14"/>
                <w:szCs w:val="14"/>
              </w:rPr>
              <w:t>x</w:t>
            </w:r>
          </w:p>
        </w:tc>
        <w:tc>
          <w:tcPr>
            <w:tcW w:w="561" w:type="dxa"/>
            <w:vAlign w:val="center"/>
          </w:tcPr>
          <w:p w:rsidR="00E8718C" w:rsidRPr="00C306AE" w:rsidRDefault="00E8718C" w:rsidP="00967CE5">
            <w:pPr>
              <w:pStyle w:val="Heading4"/>
              <w:jc w:val="center"/>
              <w:rPr>
                <w:b w:val="0"/>
                <w:bCs w:val="0"/>
                <w:sz w:val="14"/>
                <w:szCs w:val="14"/>
              </w:rPr>
            </w:pPr>
            <w:r w:rsidRPr="00C306AE">
              <w:rPr>
                <w:b w:val="0"/>
                <w:bCs w:val="0"/>
                <w:sz w:val="14"/>
                <w:szCs w:val="14"/>
              </w:rPr>
              <w:t>x</w:t>
            </w:r>
          </w:p>
        </w:tc>
        <w:tc>
          <w:tcPr>
            <w:tcW w:w="548" w:type="dxa"/>
            <w:tcBorders>
              <w:right w:val="thinThickSmallGap" w:sz="24" w:space="0" w:color="auto"/>
            </w:tcBorders>
            <w:vAlign w:val="center"/>
          </w:tcPr>
          <w:p w:rsidR="00E8718C" w:rsidRPr="00C306AE" w:rsidRDefault="00E8718C" w:rsidP="00967CE5">
            <w:pPr>
              <w:pStyle w:val="Heading4"/>
              <w:jc w:val="center"/>
              <w:rPr>
                <w:b w:val="0"/>
                <w:bCs w:val="0"/>
                <w:sz w:val="14"/>
                <w:szCs w:val="14"/>
              </w:rPr>
            </w:pPr>
          </w:p>
        </w:tc>
        <w:tc>
          <w:tcPr>
            <w:tcW w:w="2131" w:type="dxa"/>
            <w:vMerge/>
            <w:tcBorders>
              <w:left w:val="nil"/>
              <w:right w:val="thinThickSmallGap" w:sz="24" w:space="0" w:color="auto"/>
            </w:tcBorders>
            <w:vAlign w:val="center"/>
          </w:tcPr>
          <w:p w:rsidR="00E8718C" w:rsidRPr="00C306AE" w:rsidRDefault="00E8718C" w:rsidP="00142D92">
            <w:pPr>
              <w:jc w:val="center"/>
              <w:rPr>
                <w:b/>
                <w:bCs/>
                <w:caps/>
                <w:sz w:val="14"/>
                <w:szCs w:val="14"/>
              </w:rPr>
            </w:pPr>
          </w:p>
        </w:tc>
      </w:tr>
      <w:tr w:rsidR="00E8718C" w:rsidRPr="00C306AE" w:rsidTr="000A02BC">
        <w:trPr>
          <w:cantSplit/>
          <w:trHeight w:val="76"/>
          <w:jc w:val="center"/>
        </w:trPr>
        <w:tc>
          <w:tcPr>
            <w:tcW w:w="1183" w:type="dxa"/>
            <w:vMerge/>
            <w:tcBorders>
              <w:left w:val="thinThickSmallGap" w:sz="24" w:space="0" w:color="auto"/>
            </w:tcBorders>
            <w:vAlign w:val="center"/>
          </w:tcPr>
          <w:p w:rsidR="00E8718C" w:rsidRPr="00C306AE" w:rsidRDefault="00E8718C" w:rsidP="008476F2">
            <w:pPr>
              <w:jc w:val="center"/>
              <w:rPr>
                <w:b/>
                <w:bCs/>
                <w:sz w:val="14"/>
                <w:szCs w:val="14"/>
              </w:rPr>
            </w:pPr>
          </w:p>
        </w:tc>
        <w:tc>
          <w:tcPr>
            <w:tcW w:w="1883" w:type="dxa"/>
            <w:vMerge/>
            <w:tcBorders>
              <w:right w:val="thinThickSmallGap" w:sz="24" w:space="0" w:color="auto"/>
            </w:tcBorders>
            <w:vAlign w:val="center"/>
          </w:tcPr>
          <w:p w:rsidR="00E8718C" w:rsidRPr="00C306AE" w:rsidRDefault="00E8718C" w:rsidP="00142D92">
            <w:pPr>
              <w:jc w:val="center"/>
              <w:rPr>
                <w:b/>
                <w:bCs/>
                <w:sz w:val="14"/>
                <w:szCs w:val="14"/>
              </w:rPr>
            </w:pPr>
          </w:p>
        </w:tc>
        <w:tc>
          <w:tcPr>
            <w:tcW w:w="1496" w:type="dxa"/>
            <w:vMerge/>
            <w:tcBorders>
              <w:left w:val="nil"/>
              <w:right w:val="thinThickSmallGap" w:sz="24" w:space="0" w:color="auto"/>
            </w:tcBorders>
            <w:vAlign w:val="center"/>
          </w:tcPr>
          <w:p w:rsidR="00E8718C" w:rsidRPr="00C306AE" w:rsidRDefault="00E8718C" w:rsidP="00142D92">
            <w:pPr>
              <w:pStyle w:val="Heading3"/>
              <w:rPr>
                <w:rFonts w:ascii="Times New Roman" w:hAnsi="Times New Roman" w:cs="Times New Roman"/>
                <w:i w:val="0"/>
                <w:iCs w:val="0"/>
                <w:noProof w:val="0"/>
                <w:sz w:val="14"/>
                <w:szCs w:val="14"/>
              </w:rPr>
            </w:pPr>
          </w:p>
        </w:tc>
        <w:tc>
          <w:tcPr>
            <w:tcW w:w="562" w:type="dxa"/>
            <w:tcBorders>
              <w:left w:val="nil"/>
            </w:tcBorders>
            <w:vAlign w:val="center"/>
          </w:tcPr>
          <w:p w:rsidR="00E8718C" w:rsidRPr="00C306AE" w:rsidRDefault="00E8718C" w:rsidP="00594127">
            <w:pPr>
              <w:numPr>
                <w:ilvl w:val="0"/>
                <w:numId w:val="1"/>
              </w:numPr>
              <w:jc w:val="both"/>
              <w:rPr>
                <w:sz w:val="14"/>
                <w:szCs w:val="14"/>
              </w:rPr>
            </w:pPr>
          </w:p>
        </w:tc>
        <w:tc>
          <w:tcPr>
            <w:tcW w:w="5048" w:type="dxa"/>
            <w:vAlign w:val="center"/>
          </w:tcPr>
          <w:p w:rsidR="00E8718C" w:rsidRPr="00C306AE" w:rsidRDefault="00E8718C" w:rsidP="00967CE5">
            <w:pPr>
              <w:tabs>
                <w:tab w:val="left" w:pos="0"/>
              </w:tabs>
              <w:rPr>
                <w:sz w:val="14"/>
                <w:szCs w:val="14"/>
              </w:rPr>
            </w:pPr>
            <w:r w:rsidRPr="00C306AE">
              <w:rPr>
                <w:sz w:val="14"/>
                <w:szCs w:val="14"/>
              </w:rPr>
              <w:t>Geografie - Biologie</w:t>
            </w:r>
          </w:p>
        </w:tc>
        <w:tc>
          <w:tcPr>
            <w:tcW w:w="561" w:type="dxa"/>
            <w:vAlign w:val="center"/>
          </w:tcPr>
          <w:p w:rsidR="00E8718C" w:rsidRPr="00C306AE" w:rsidRDefault="00E8718C" w:rsidP="00967CE5">
            <w:pPr>
              <w:pStyle w:val="Heading4"/>
              <w:jc w:val="center"/>
              <w:rPr>
                <w:b w:val="0"/>
                <w:bCs w:val="0"/>
                <w:sz w:val="14"/>
                <w:szCs w:val="14"/>
              </w:rPr>
            </w:pPr>
            <w:r w:rsidRPr="00C306AE">
              <w:rPr>
                <w:b w:val="0"/>
                <w:bCs w:val="0"/>
                <w:sz w:val="14"/>
                <w:szCs w:val="14"/>
              </w:rPr>
              <w:t>x</w:t>
            </w:r>
          </w:p>
        </w:tc>
        <w:tc>
          <w:tcPr>
            <w:tcW w:w="561" w:type="dxa"/>
            <w:vAlign w:val="center"/>
          </w:tcPr>
          <w:p w:rsidR="00E8718C" w:rsidRPr="00C306AE" w:rsidRDefault="00E8718C" w:rsidP="00967CE5">
            <w:pPr>
              <w:pStyle w:val="Heading4"/>
              <w:jc w:val="center"/>
              <w:rPr>
                <w:b w:val="0"/>
                <w:bCs w:val="0"/>
                <w:sz w:val="14"/>
                <w:szCs w:val="14"/>
              </w:rPr>
            </w:pPr>
            <w:r w:rsidRPr="00C306AE">
              <w:rPr>
                <w:b w:val="0"/>
                <w:bCs w:val="0"/>
                <w:sz w:val="14"/>
                <w:szCs w:val="14"/>
              </w:rPr>
              <w:t>x</w:t>
            </w:r>
          </w:p>
        </w:tc>
        <w:tc>
          <w:tcPr>
            <w:tcW w:w="548" w:type="dxa"/>
            <w:tcBorders>
              <w:right w:val="thinThickSmallGap" w:sz="24" w:space="0" w:color="auto"/>
            </w:tcBorders>
            <w:vAlign w:val="center"/>
          </w:tcPr>
          <w:p w:rsidR="00E8718C" w:rsidRPr="00C306AE" w:rsidRDefault="00E8718C" w:rsidP="00967CE5">
            <w:pPr>
              <w:pStyle w:val="Heading4"/>
              <w:jc w:val="center"/>
              <w:rPr>
                <w:b w:val="0"/>
                <w:bCs w:val="0"/>
                <w:sz w:val="14"/>
                <w:szCs w:val="14"/>
              </w:rPr>
            </w:pPr>
          </w:p>
        </w:tc>
        <w:tc>
          <w:tcPr>
            <w:tcW w:w="2131" w:type="dxa"/>
            <w:vMerge/>
            <w:tcBorders>
              <w:left w:val="nil"/>
              <w:right w:val="thinThickSmallGap" w:sz="24" w:space="0" w:color="auto"/>
            </w:tcBorders>
            <w:vAlign w:val="center"/>
          </w:tcPr>
          <w:p w:rsidR="00E8718C" w:rsidRPr="00C306AE" w:rsidRDefault="00E8718C" w:rsidP="00142D92">
            <w:pPr>
              <w:jc w:val="center"/>
              <w:rPr>
                <w:b/>
                <w:bCs/>
                <w:caps/>
                <w:sz w:val="14"/>
                <w:szCs w:val="14"/>
              </w:rPr>
            </w:pPr>
          </w:p>
        </w:tc>
      </w:tr>
      <w:tr w:rsidR="00E8718C" w:rsidRPr="00C306AE" w:rsidTr="000A02BC">
        <w:trPr>
          <w:cantSplit/>
          <w:trHeight w:val="76"/>
          <w:jc w:val="center"/>
        </w:trPr>
        <w:tc>
          <w:tcPr>
            <w:tcW w:w="1183" w:type="dxa"/>
            <w:vMerge/>
            <w:tcBorders>
              <w:left w:val="thinThickSmallGap" w:sz="24" w:space="0" w:color="auto"/>
            </w:tcBorders>
            <w:vAlign w:val="center"/>
          </w:tcPr>
          <w:p w:rsidR="00E8718C" w:rsidRPr="00C306AE" w:rsidRDefault="00E8718C" w:rsidP="008476F2">
            <w:pPr>
              <w:jc w:val="center"/>
              <w:rPr>
                <w:b/>
                <w:bCs/>
                <w:sz w:val="14"/>
                <w:szCs w:val="14"/>
              </w:rPr>
            </w:pPr>
          </w:p>
        </w:tc>
        <w:tc>
          <w:tcPr>
            <w:tcW w:w="1883" w:type="dxa"/>
            <w:vMerge/>
            <w:tcBorders>
              <w:right w:val="thinThickSmallGap" w:sz="24" w:space="0" w:color="auto"/>
            </w:tcBorders>
            <w:vAlign w:val="center"/>
          </w:tcPr>
          <w:p w:rsidR="00E8718C" w:rsidRPr="00C306AE" w:rsidRDefault="00E8718C" w:rsidP="00142D92">
            <w:pPr>
              <w:jc w:val="center"/>
              <w:rPr>
                <w:b/>
                <w:bCs/>
                <w:sz w:val="14"/>
                <w:szCs w:val="14"/>
              </w:rPr>
            </w:pPr>
          </w:p>
        </w:tc>
        <w:tc>
          <w:tcPr>
            <w:tcW w:w="1496" w:type="dxa"/>
            <w:vMerge/>
            <w:tcBorders>
              <w:left w:val="nil"/>
              <w:right w:val="thinThickSmallGap" w:sz="24" w:space="0" w:color="auto"/>
            </w:tcBorders>
            <w:vAlign w:val="center"/>
          </w:tcPr>
          <w:p w:rsidR="00E8718C" w:rsidRPr="00C306AE" w:rsidRDefault="00E8718C" w:rsidP="00142D92">
            <w:pPr>
              <w:pStyle w:val="Heading3"/>
              <w:rPr>
                <w:rFonts w:ascii="Times New Roman" w:hAnsi="Times New Roman" w:cs="Times New Roman"/>
                <w:i w:val="0"/>
                <w:iCs w:val="0"/>
                <w:noProof w:val="0"/>
                <w:sz w:val="14"/>
                <w:szCs w:val="14"/>
              </w:rPr>
            </w:pPr>
          </w:p>
        </w:tc>
        <w:tc>
          <w:tcPr>
            <w:tcW w:w="562" w:type="dxa"/>
            <w:tcBorders>
              <w:left w:val="nil"/>
            </w:tcBorders>
            <w:vAlign w:val="center"/>
          </w:tcPr>
          <w:p w:rsidR="00E8718C" w:rsidRPr="00C306AE" w:rsidRDefault="00E8718C" w:rsidP="00594127">
            <w:pPr>
              <w:numPr>
                <w:ilvl w:val="0"/>
                <w:numId w:val="1"/>
              </w:numPr>
              <w:jc w:val="both"/>
              <w:rPr>
                <w:sz w:val="14"/>
                <w:szCs w:val="14"/>
              </w:rPr>
            </w:pPr>
          </w:p>
        </w:tc>
        <w:tc>
          <w:tcPr>
            <w:tcW w:w="5048" w:type="dxa"/>
            <w:vAlign w:val="center"/>
          </w:tcPr>
          <w:p w:rsidR="00E8718C" w:rsidRPr="00C306AE" w:rsidRDefault="00E8718C" w:rsidP="00967CE5">
            <w:pPr>
              <w:pStyle w:val="Heading3"/>
              <w:jc w:val="left"/>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Tehnologia substanţelor organice</w:t>
            </w:r>
          </w:p>
        </w:tc>
        <w:tc>
          <w:tcPr>
            <w:tcW w:w="561" w:type="dxa"/>
            <w:vAlign w:val="center"/>
          </w:tcPr>
          <w:p w:rsidR="00E8718C" w:rsidRPr="00C306AE" w:rsidRDefault="00E8718C" w:rsidP="00967CE5">
            <w:pPr>
              <w:pStyle w:val="Heading4"/>
              <w:jc w:val="center"/>
              <w:rPr>
                <w:b w:val="0"/>
                <w:bCs w:val="0"/>
                <w:sz w:val="14"/>
                <w:szCs w:val="14"/>
              </w:rPr>
            </w:pPr>
            <w:r w:rsidRPr="00C306AE">
              <w:rPr>
                <w:b w:val="0"/>
                <w:bCs w:val="0"/>
                <w:sz w:val="14"/>
                <w:szCs w:val="14"/>
              </w:rPr>
              <w:t>x</w:t>
            </w:r>
          </w:p>
        </w:tc>
        <w:tc>
          <w:tcPr>
            <w:tcW w:w="561" w:type="dxa"/>
            <w:vAlign w:val="center"/>
          </w:tcPr>
          <w:p w:rsidR="00E8718C" w:rsidRPr="00C306AE" w:rsidRDefault="00E8718C" w:rsidP="00967CE5">
            <w:pPr>
              <w:pStyle w:val="Heading4"/>
              <w:jc w:val="center"/>
              <w:rPr>
                <w:b w:val="0"/>
                <w:bCs w:val="0"/>
                <w:sz w:val="14"/>
                <w:szCs w:val="14"/>
              </w:rPr>
            </w:pPr>
            <w:r w:rsidRPr="00C306AE">
              <w:rPr>
                <w:b w:val="0"/>
                <w:bCs w:val="0"/>
                <w:sz w:val="14"/>
                <w:szCs w:val="14"/>
              </w:rPr>
              <w:t>x</w:t>
            </w:r>
          </w:p>
        </w:tc>
        <w:tc>
          <w:tcPr>
            <w:tcW w:w="548" w:type="dxa"/>
            <w:tcBorders>
              <w:right w:val="thinThickSmallGap" w:sz="24" w:space="0" w:color="auto"/>
            </w:tcBorders>
            <w:vAlign w:val="center"/>
          </w:tcPr>
          <w:p w:rsidR="00E8718C" w:rsidRPr="00C306AE" w:rsidRDefault="00E8718C" w:rsidP="00967CE5">
            <w:pPr>
              <w:pStyle w:val="Heading4"/>
              <w:jc w:val="center"/>
              <w:rPr>
                <w:b w:val="0"/>
                <w:bCs w:val="0"/>
                <w:sz w:val="14"/>
                <w:szCs w:val="14"/>
              </w:rPr>
            </w:pPr>
          </w:p>
        </w:tc>
        <w:tc>
          <w:tcPr>
            <w:tcW w:w="2131" w:type="dxa"/>
            <w:vMerge/>
            <w:tcBorders>
              <w:left w:val="nil"/>
              <w:right w:val="thinThickSmallGap" w:sz="24" w:space="0" w:color="auto"/>
            </w:tcBorders>
            <w:vAlign w:val="center"/>
          </w:tcPr>
          <w:p w:rsidR="00E8718C" w:rsidRPr="00C306AE" w:rsidRDefault="00E8718C" w:rsidP="00142D92">
            <w:pPr>
              <w:jc w:val="center"/>
              <w:rPr>
                <w:b/>
                <w:bCs/>
                <w:caps/>
                <w:sz w:val="14"/>
                <w:szCs w:val="14"/>
              </w:rPr>
            </w:pPr>
          </w:p>
        </w:tc>
      </w:tr>
      <w:tr w:rsidR="00E8718C" w:rsidRPr="00C306AE" w:rsidTr="000A02BC">
        <w:trPr>
          <w:cantSplit/>
          <w:trHeight w:val="76"/>
          <w:jc w:val="center"/>
        </w:trPr>
        <w:tc>
          <w:tcPr>
            <w:tcW w:w="1183" w:type="dxa"/>
            <w:vMerge/>
            <w:tcBorders>
              <w:left w:val="thinThickSmallGap" w:sz="24" w:space="0" w:color="auto"/>
            </w:tcBorders>
            <w:vAlign w:val="center"/>
          </w:tcPr>
          <w:p w:rsidR="00E8718C" w:rsidRPr="00C306AE" w:rsidRDefault="00E8718C" w:rsidP="008476F2">
            <w:pPr>
              <w:jc w:val="center"/>
              <w:rPr>
                <w:b/>
                <w:bCs/>
                <w:sz w:val="14"/>
                <w:szCs w:val="14"/>
              </w:rPr>
            </w:pPr>
          </w:p>
        </w:tc>
        <w:tc>
          <w:tcPr>
            <w:tcW w:w="1883" w:type="dxa"/>
            <w:vMerge/>
            <w:tcBorders>
              <w:right w:val="thinThickSmallGap" w:sz="24" w:space="0" w:color="auto"/>
            </w:tcBorders>
            <w:vAlign w:val="center"/>
          </w:tcPr>
          <w:p w:rsidR="00E8718C" w:rsidRPr="00C306AE" w:rsidRDefault="00E8718C" w:rsidP="00142D92">
            <w:pPr>
              <w:jc w:val="center"/>
              <w:rPr>
                <w:b/>
                <w:bCs/>
                <w:sz w:val="14"/>
                <w:szCs w:val="14"/>
              </w:rPr>
            </w:pPr>
          </w:p>
        </w:tc>
        <w:tc>
          <w:tcPr>
            <w:tcW w:w="1496" w:type="dxa"/>
            <w:vMerge/>
            <w:tcBorders>
              <w:left w:val="nil"/>
              <w:right w:val="thinThickSmallGap" w:sz="24" w:space="0" w:color="auto"/>
            </w:tcBorders>
            <w:vAlign w:val="center"/>
          </w:tcPr>
          <w:p w:rsidR="00E8718C" w:rsidRPr="00C306AE" w:rsidRDefault="00E8718C" w:rsidP="00142D92">
            <w:pPr>
              <w:pStyle w:val="Heading3"/>
              <w:rPr>
                <w:rFonts w:ascii="Times New Roman" w:hAnsi="Times New Roman" w:cs="Times New Roman"/>
                <w:i w:val="0"/>
                <w:iCs w:val="0"/>
                <w:noProof w:val="0"/>
                <w:sz w:val="14"/>
                <w:szCs w:val="14"/>
              </w:rPr>
            </w:pPr>
          </w:p>
        </w:tc>
        <w:tc>
          <w:tcPr>
            <w:tcW w:w="562" w:type="dxa"/>
            <w:tcBorders>
              <w:left w:val="nil"/>
            </w:tcBorders>
            <w:vAlign w:val="center"/>
          </w:tcPr>
          <w:p w:rsidR="00E8718C" w:rsidRPr="00C306AE" w:rsidRDefault="00E8718C" w:rsidP="00594127">
            <w:pPr>
              <w:numPr>
                <w:ilvl w:val="0"/>
                <w:numId w:val="1"/>
              </w:numPr>
              <w:jc w:val="both"/>
              <w:rPr>
                <w:sz w:val="14"/>
                <w:szCs w:val="14"/>
              </w:rPr>
            </w:pPr>
          </w:p>
        </w:tc>
        <w:tc>
          <w:tcPr>
            <w:tcW w:w="5048" w:type="dxa"/>
            <w:vAlign w:val="center"/>
          </w:tcPr>
          <w:p w:rsidR="00E8718C" w:rsidRPr="00C306AE" w:rsidRDefault="00E8718C" w:rsidP="00967CE5">
            <w:pPr>
              <w:pStyle w:val="Heading3"/>
              <w:jc w:val="left"/>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Biologie - Geologie</w:t>
            </w:r>
          </w:p>
        </w:tc>
        <w:tc>
          <w:tcPr>
            <w:tcW w:w="561" w:type="dxa"/>
            <w:vAlign w:val="center"/>
          </w:tcPr>
          <w:p w:rsidR="00E8718C" w:rsidRPr="00C306AE" w:rsidRDefault="00E8718C" w:rsidP="00967CE5">
            <w:pPr>
              <w:pStyle w:val="Heading4"/>
              <w:jc w:val="center"/>
              <w:rPr>
                <w:b w:val="0"/>
                <w:bCs w:val="0"/>
                <w:sz w:val="14"/>
                <w:szCs w:val="14"/>
              </w:rPr>
            </w:pPr>
            <w:r w:rsidRPr="00C306AE">
              <w:rPr>
                <w:b w:val="0"/>
                <w:bCs w:val="0"/>
                <w:sz w:val="14"/>
                <w:szCs w:val="14"/>
              </w:rPr>
              <w:t>x</w:t>
            </w:r>
          </w:p>
        </w:tc>
        <w:tc>
          <w:tcPr>
            <w:tcW w:w="561" w:type="dxa"/>
            <w:vAlign w:val="center"/>
          </w:tcPr>
          <w:p w:rsidR="00E8718C" w:rsidRPr="00C306AE" w:rsidRDefault="00E8718C" w:rsidP="00967CE5">
            <w:pPr>
              <w:pStyle w:val="Heading4"/>
              <w:jc w:val="center"/>
              <w:rPr>
                <w:b w:val="0"/>
                <w:bCs w:val="0"/>
                <w:sz w:val="14"/>
                <w:szCs w:val="14"/>
              </w:rPr>
            </w:pPr>
          </w:p>
        </w:tc>
        <w:tc>
          <w:tcPr>
            <w:tcW w:w="548" w:type="dxa"/>
            <w:tcBorders>
              <w:right w:val="thinThickSmallGap" w:sz="24" w:space="0" w:color="auto"/>
            </w:tcBorders>
            <w:vAlign w:val="center"/>
          </w:tcPr>
          <w:p w:rsidR="00E8718C" w:rsidRPr="00C306AE" w:rsidRDefault="00E8718C" w:rsidP="00967CE5">
            <w:pPr>
              <w:pStyle w:val="Heading4"/>
              <w:jc w:val="center"/>
              <w:rPr>
                <w:b w:val="0"/>
                <w:bCs w:val="0"/>
                <w:sz w:val="14"/>
                <w:szCs w:val="14"/>
              </w:rPr>
            </w:pPr>
          </w:p>
        </w:tc>
        <w:tc>
          <w:tcPr>
            <w:tcW w:w="2131" w:type="dxa"/>
            <w:vMerge/>
            <w:tcBorders>
              <w:left w:val="nil"/>
              <w:right w:val="thinThickSmallGap" w:sz="24" w:space="0" w:color="auto"/>
            </w:tcBorders>
            <w:vAlign w:val="center"/>
          </w:tcPr>
          <w:p w:rsidR="00E8718C" w:rsidRPr="00C306AE" w:rsidRDefault="00E8718C" w:rsidP="00142D92">
            <w:pPr>
              <w:jc w:val="center"/>
              <w:rPr>
                <w:b/>
                <w:bCs/>
                <w:caps/>
                <w:sz w:val="14"/>
                <w:szCs w:val="14"/>
              </w:rPr>
            </w:pPr>
          </w:p>
        </w:tc>
      </w:tr>
      <w:tr w:rsidR="00E8718C" w:rsidRPr="00C306AE" w:rsidTr="000A02BC">
        <w:trPr>
          <w:cantSplit/>
          <w:trHeight w:val="76"/>
          <w:jc w:val="center"/>
        </w:trPr>
        <w:tc>
          <w:tcPr>
            <w:tcW w:w="1183" w:type="dxa"/>
            <w:vMerge/>
            <w:tcBorders>
              <w:left w:val="thinThickSmallGap" w:sz="24" w:space="0" w:color="auto"/>
            </w:tcBorders>
            <w:vAlign w:val="center"/>
          </w:tcPr>
          <w:p w:rsidR="00E8718C" w:rsidRPr="00C306AE" w:rsidRDefault="00E8718C" w:rsidP="008476F2">
            <w:pPr>
              <w:jc w:val="center"/>
              <w:rPr>
                <w:b/>
                <w:bCs/>
                <w:sz w:val="14"/>
                <w:szCs w:val="14"/>
              </w:rPr>
            </w:pPr>
          </w:p>
        </w:tc>
        <w:tc>
          <w:tcPr>
            <w:tcW w:w="1883" w:type="dxa"/>
            <w:vMerge/>
            <w:tcBorders>
              <w:right w:val="thinThickSmallGap" w:sz="24" w:space="0" w:color="auto"/>
            </w:tcBorders>
            <w:vAlign w:val="center"/>
          </w:tcPr>
          <w:p w:rsidR="00E8718C" w:rsidRPr="00C306AE" w:rsidRDefault="00E8718C" w:rsidP="00142D92">
            <w:pPr>
              <w:jc w:val="center"/>
              <w:rPr>
                <w:b/>
                <w:bCs/>
                <w:sz w:val="14"/>
                <w:szCs w:val="14"/>
              </w:rPr>
            </w:pPr>
          </w:p>
        </w:tc>
        <w:tc>
          <w:tcPr>
            <w:tcW w:w="1496" w:type="dxa"/>
            <w:vMerge/>
            <w:tcBorders>
              <w:left w:val="nil"/>
              <w:right w:val="thinThickSmallGap" w:sz="24" w:space="0" w:color="auto"/>
            </w:tcBorders>
            <w:vAlign w:val="center"/>
          </w:tcPr>
          <w:p w:rsidR="00E8718C" w:rsidRPr="00C306AE" w:rsidRDefault="00E8718C" w:rsidP="00142D92">
            <w:pPr>
              <w:pStyle w:val="Heading3"/>
              <w:rPr>
                <w:rFonts w:ascii="Times New Roman" w:hAnsi="Times New Roman" w:cs="Times New Roman"/>
                <w:i w:val="0"/>
                <w:iCs w:val="0"/>
                <w:noProof w:val="0"/>
                <w:sz w:val="14"/>
                <w:szCs w:val="14"/>
              </w:rPr>
            </w:pPr>
          </w:p>
        </w:tc>
        <w:tc>
          <w:tcPr>
            <w:tcW w:w="562" w:type="dxa"/>
            <w:tcBorders>
              <w:left w:val="nil"/>
            </w:tcBorders>
            <w:vAlign w:val="center"/>
          </w:tcPr>
          <w:p w:rsidR="00E8718C" w:rsidRPr="00C306AE" w:rsidRDefault="00E8718C" w:rsidP="00594127">
            <w:pPr>
              <w:numPr>
                <w:ilvl w:val="0"/>
                <w:numId w:val="1"/>
              </w:numPr>
              <w:jc w:val="both"/>
              <w:rPr>
                <w:sz w:val="14"/>
                <w:szCs w:val="14"/>
              </w:rPr>
            </w:pPr>
          </w:p>
        </w:tc>
        <w:tc>
          <w:tcPr>
            <w:tcW w:w="5048" w:type="dxa"/>
            <w:vAlign w:val="center"/>
          </w:tcPr>
          <w:p w:rsidR="00E8718C" w:rsidRPr="00C306AE" w:rsidRDefault="00E8718C" w:rsidP="00967CE5">
            <w:pPr>
              <w:pStyle w:val="Heading3"/>
              <w:jc w:val="left"/>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Geologie - Biologie</w:t>
            </w:r>
          </w:p>
        </w:tc>
        <w:tc>
          <w:tcPr>
            <w:tcW w:w="561" w:type="dxa"/>
            <w:vAlign w:val="center"/>
          </w:tcPr>
          <w:p w:rsidR="00E8718C" w:rsidRPr="00C306AE" w:rsidRDefault="00E8718C" w:rsidP="00967CE5">
            <w:pPr>
              <w:pStyle w:val="Heading4"/>
              <w:jc w:val="center"/>
              <w:rPr>
                <w:b w:val="0"/>
                <w:bCs w:val="0"/>
                <w:sz w:val="14"/>
                <w:szCs w:val="14"/>
              </w:rPr>
            </w:pPr>
            <w:r w:rsidRPr="00C306AE">
              <w:rPr>
                <w:b w:val="0"/>
                <w:bCs w:val="0"/>
                <w:sz w:val="14"/>
                <w:szCs w:val="14"/>
              </w:rPr>
              <w:t>x</w:t>
            </w:r>
          </w:p>
        </w:tc>
        <w:tc>
          <w:tcPr>
            <w:tcW w:w="561" w:type="dxa"/>
            <w:vAlign w:val="center"/>
          </w:tcPr>
          <w:p w:rsidR="00E8718C" w:rsidRPr="00C306AE" w:rsidRDefault="00E8718C" w:rsidP="00967CE5">
            <w:pPr>
              <w:pStyle w:val="Heading4"/>
              <w:jc w:val="center"/>
              <w:rPr>
                <w:b w:val="0"/>
                <w:bCs w:val="0"/>
                <w:sz w:val="14"/>
                <w:szCs w:val="14"/>
              </w:rPr>
            </w:pPr>
          </w:p>
        </w:tc>
        <w:tc>
          <w:tcPr>
            <w:tcW w:w="548" w:type="dxa"/>
            <w:tcBorders>
              <w:right w:val="thinThickSmallGap" w:sz="24" w:space="0" w:color="auto"/>
            </w:tcBorders>
            <w:vAlign w:val="center"/>
          </w:tcPr>
          <w:p w:rsidR="00E8718C" w:rsidRPr="00C306AE" w:rsidRDefault="00E8718C" w:rsidP="00967CE5">
            <w:pPr>
              <w:pStyle w:val="Heading4"/>
              <w:jc w:val="center"/>
              <w:rPr>
                <w:b w:val="0"/>
                <w:bCs w:val="0"/>
                <w:sz w:val="14"/>
                <w:szCs w:val="14"/>
              </w:rPr>
            </w:pPr>
          </w:p>
        </w:tc>
        <w:tc>
          <w:tcPr>
            <w:tcW w:w="2131" w:type="dxa"/>
            <w:vMerge/>
            <w:tcBorders>
              <w:left w:val="nil"/>
              <w:right w:val="thinThickSmallGap" w:sz="24" w:space="0" w:color="auto"/>
            </w:tcBorders>
            <w:vAlign w:val="center"/>
          </w:tcPr>
          <w:p w:rsidR="00E8718C" w:rsidRPr="00C306AE" w:rsidRDefault="00E8718C" w:rsidP="00142D92">
            <w:pPr>
              <w:jc w:val="center"/>
              <w:rPr>
                <w:b/>
                <w:bCs/>
                <w:caps/>
                <w:sz w:val="14"/>
                <w:szCs w:val="14"/>
              </w:rPr>
            </w:pPr>
          </w:p>
        </w:tc>
      </w:tr>
      <w:tr w:rsidR="00E8718C" w:rsidRPr="00C306AE" w:rsidTr="000A02BC">
        <w:trPr>
          <w:cantSplit/>
          <w:trHeight w:val="76"/>
          <w:jc w:val="center"/>
        </w:trPr>
        <w:tc>
          <w:tcPr>
            <w:tcW w:w="1183" w:type="dxa"/>
            <w:vMerge/>
            <w:tcBorders>
              <w:left w:val="thinThickSmallGap" w:sz="24" w:space="0" w:color="auto"/>
            </w:tcBorders>
            <w:vAlign w:val="center"/>
          </w:tcPr>
          <w:p w:rsidR="00E8718C" w:rsidRPr="00C306AE" w:rsidRDefault="00E8718C" w:rsidP="008476F2">
            <w:pPr>
              <w:jc w:val="center"/>
              <w:rPr>
                <w:b/>
                <w:bCs/>
                <w:sz w:val="14"/>
                <w:szCs w:val="14"/>
              </w:rPr>
            </w:pPr>
          </w:p>
        </w:tc>
        <w:tc>
          <w:tcPr>
            <w:tcW w:w="1883" w:type="dxa"/>
            <w:vMerge/>
            <w:tcBorders>
              <w:right w:val="thinThickSmallGap" w:sz="24" w:space="0" w:color="auto"/>
            </w:tcBorders>
            <w:vAlign w:val="center"/>
          </w:tcPr>
          <w:p w:rsidR="00E8718C" w:rsidRPr="00C306AE" w:rsidRDefault="00E8718C" w:rsidP="00142D92">
            <w:pPr>
              <w:jc w:val="center"/>
              <w:rPr>
                <w:b/>
                <w:bCs/>
                <w:sz w:val="14"/>
                <w:szCs w:val="14"/>
              </w:rPr>
            </w:pPr>
          </w:p>
        </w:tc>
        <w:tc>
          <w:tcPr>
            <w:tcW w:w="1496" w:type="dxa"/>
            <w:vMerge/>
            <w:tcBorders>
              <w:left w:val="nil"/>
              <w:right w:val="thinThickSmallGap" w:sz="24" w:space="0" w:color="auto"/>
            </w:tcBorders>
            <w:vAlign w:val="center"/>
          </w:tcPr>
          <w:p w:rsidR="00E8718C" w:rsidRPr="00C306AE" w:rsidRDefault="00E8718C" w:rsidP="00142D92">
            <w:pPr>
              <w:pStyle w:val="Heading3"/>
              <w:rPr>
                <w:rFonts w:ascii="Times New Roman" w:hAnsi="Times New Roman" w:cs="Times New Roman"/>
                <w:i w:val="0"/>
                <w:iCs w:val="0"/>
                <w:noProof w:val="0"/>
                <w:sz w:val="14"/>
                <w:szCs w:val="14"/>
              </w:rPr>
            </w:pPr>
          </w:p>
        </w:tc>
        <w:tc>
          <w:tcPr>
            <w:tcW w:w="562" w:type="dxa"/>
            <w:tcBorders>
              <w:left w:val="nil"/>
            </w:tcBorders>
            <w:vAlign w:val="center"/>
          </w:tcPr>
          <w:p w:rsidR="00E8718C" w:rsidRPr="00C306AE" w:rsidRDefault="00E8718C" w:rsidP="00594127">
            <w:pPr>
              <w:numPr>
                <w:ilvl w:val="0"/>
                <w:numId w:val="1"/>
              </w:numPr>
              <w:jc w:val="both"/>
              <w:rPr>
                <w:sz w:val="14"/>
                <w:szCs w:val="14"/>
              </w:rPr>
            </w:pPr>
          </w:p>
        </w:tc>
        <w:tc>
          <w:tcPr>
            <w:tcW w:w="5048" w:type="dxa"/>
            <w:vAlign w:val="center"/>
          </w:tcPr>
          <w:p w:rsidR="00E8718C" w:rsidRPr="00C306AE" w:rsidRDefault="00E8718C" w:rsidP="00967CE5">
            <w:pPr>
              <w:pStyle w:val="Heading5"/>
              <w:jc w:val="both"/>
              <w:rPr>
                <w:b w:val="0"/>
                <w:bCs w:val="0"/>
                <w:sz w:val="14"/>
                <w:szCs w:val="14"/>
              </w:rPr>
            </w:pPr>
            <w:r w:rsidRPr="00C306AE">
              <w:rPr>
                <w:b w:val="0"/>
                <w:bCs w:val="0"/>
                <w:sz w:val="14"/>
                <w:szCs w:val="14"/>
              </w:rPr>
              <w:t>Ingineria şi chimia substanţelor organice</w:t>
            </w:r>
          </w:p>
        </w:tc>
        <w:tc>
          <w:tcPr>
            <w:tcW w:w="561" w:type="dxa"/>
            <w:vAlign w:val="center"/>
          </w:tcPr>
          <w:p w:rsidR="00E8718C" w:rsidRPr="00C306AE" w:rsidRDefault="00E8718C" w:rsidP="00967CE5">
            <w:pPr>
              <w:pStyle w:val="Heading4"/>
              <w:jc w:val="center"/>
              <w:rPr>
                <w:b w:val="0"/>
                <w:bCs w:val="0"/>
                <w:sz w:val="14"/>
                <w:szCs w:val="14"/>
              </w:rPr>
            </w:pPr>
            <w:r w:rsidRPr="00C306AE">
              <w:rPr>
                <w:b w:val="0"/>
                <w:bCs w:val="0"/>
                <w:sz w:val="14"/>
                <w:szCs w:val="14"/>
              </w:rPr>
              <w:t>x</w:t>
            </w:r>
          </w:p>
        </w:tc>
        <w:tc>
          <w:tcPr>
            <w:tcW w:w="561" w:type="dxa"/>
            <w:vAlign w:val="center"/>
          </w:tcPr>
          <w:p w:rsidR="00E8718C" w:rsidRPr="00C306AE" w:rsidRDefault="00E8718C" w:rsidP="00967CE5">
            <w:pPr>
              <w:pStyle w:val="Heading4"/>
              <w:jc w:val="center"/>
              <w:rPr>
                <w:b w:val="0"/>
                <w:bCs w:val="0"/>
                <w:sz w:val="14"/>
                <w:szCs w:val="14"/>
              </w:rPr>
            </w:pPr>
          </w:p>
        </w:tc>
        <w:tc>
          <w:tcPr>
            <w:tcW w:w="548" w:type="dxa"/>
            <w:tcBorders>
              <w:right w:val="thinThickSmallGap" w:sz="24" w:space="0" w:color="auto"/>
            </w:tcBorders>
            <w:vAlign w:val="center"/>
          </w:tcPr>
          <w:p w:rsidR="00E8718C" w:rsidRPr="00C306AE" w:rsidRDefault="00E8718C" w:rsidP="00967CE5">
            <w:pPr>
              <w:pStyle w:val="Heading4"/>
              <w:jc w:val="center"/>
              <w:rPr>
                <w:b w:val="0"/>
                <w:bCs w:val="0"/>
                <w:sz w:val="14"/>
                <w:szCs w:val="14"/>
              </w:rPr>
            </w:pPr>
          </w:p>
        </w:tc>
        <w:tc>
          <w:tcPr>
            <w:tcW w:w="2131" w:type="dxa"/>
            <w:vMerge/>
            <w:tcBorders>
              <w:left w:val="nil"/>
              <w:right w:val="thinThickSmallGap" w:sz="24" w:space="0" w:color="auto"/>
            </w:tcBorders>
            <w:vAlign w:val="center"/>
          </w:tcPr>
          <w:p w:rsidR="00E8718C" w:rsidRPr="00C306AE" w:rsidRDefault="00E8718C" w:rsidP="00142D92">
            <w:pPr>
              <w:jc w:val="center"/>
              <w:rPr>
                <w:b/>
                <w:bCs/>
                <w:caps/>
                <w:sz w:val="14"/>
                <w:szCs w:val="14"/>
              </w:rPr>
            </w:pPr>
          </w:p>
        </w:tc>
      </w:tr>
      <w:tr w:rsidR="00E8718C" w:rsidRPr="00C306AE" w:rsidTr="000A02BC">
        <w:trPr>
          <w:cantSplit/>
          <w:trHeight w:val="76"/>
          <w:jc w:val="center"/>
        </w:trPr>
        <w:tc>
          <w:tcPr>
            <w:tcW w:w="1183" w:type="dxa"/>
            <w:vMerge/>
            <w:tcBorders>
              <w:left w:val="thinThickSmallGap" w:sz="24" w:space="0" w:color="auto"/>
            </w:tcBorders>
            <w:vAlign w:val="center"/>
          </w:tcPr>
          <w:p w:rsidR="00E8718C" w:rsidRPr="00C306AE" w:rsidRDefault="00E8718C" w:rsidP="008476F2">
            <w:pPr>
              <w:jc w:val="center"/>
              <w:rPr>
                <w:b/>
                <w:bCs/>
                <w:sz w:val="14"/>
                <w:szCs w:val="14"/>
              </w:rPr>
            </w:pPr>
          </w:p>
        </w:tc>
        <w:tc>
          <w:tcPr>
            <w:tcW w:w="1883" w:type="dxa"/>
            <w:vMerge/>
            <w:tcBorders>
              <w:right w:val="thinThickSmallGap" w:sz="24" w:space="0" w:color="auto"/>
            </w:tcBorders>
            <w:vAlign w:val="center"/>
          </w:tcPr>
          <w:p w:rsidR="00E8718C" w:rsidRPr="00C306AE" w:rsidRDefault="00E8718C" w:rsidP="00142D92">
            <w:pPr>
              <w:jc w:val="center"/>
              <w:rPr>
                <w:b/>
                <w:bCs/>
                <w:sz w:val="14"/>
                <w:szCs w:val="14"/>
              </w:rPr>
            </w:pPr>
          </w:p>
        </w:tc>
        <w:tc>
          <w:tcPr>
            <w:tcW w:w="1496" w:type="dxa"/>
            <w:vMerge/>
            <w:tcBorders>
              <w:left w:val="nil"/>
              <w:right w:val="thinThickSmallGap" w:sz="24" w:space="0" w:color="auto"/>
            </w:tcBorders>
            <w:vAlign w:val="center"/>
          </w:tcPr>
          <w:p w:rsidR="00E8718C" w:rsidRPr="00C306AE" w:rsidRDefault="00E8718C" w:rsidP="00142D92">
            <w:pPr>
              <w:pStyle w:val="Heading3"/>
              <w:rPr>
                <w:rFonts w:ascii="Times New Roman" w:hAnsi="Times New Roman" w:cs="Times New Roman"/>
                <w:i w:val="0"/>
                <w:iCs w:val="0"/>
                <w:noProof w:val="0"/>
                <w:sz w:val="14"/>
                <w:szCs w:val="14"/>
              </w:rPr>
            </w:pPr>
          </w:p>
        </w:tc>
        <w:tc>
          <w:tcPr>
            <w:tcW w:w="562" w:type="dxa"/>
            <w:tcBorders>
              <w:left w:val="nil"/>
            </w:tcBorders>
            <w:vAlign w:val="center"/>
          </w:tcPr>
          <w:p w:rsidR="00E8718C" w:rsidRPr="00C306AE" w:rsidRDefault="00E8718C" w:rsidP="00594127">
            <w:pPr>
              <w:numPr>
                <w:ilvl w:val="0"/>
                <w:numId w:val="1"/>
              </w:numPr>
              <w:jc w:val="both"/>
              <w:rPr>
                <w:sz w:val="14"/>
                <w:szCs w:val="14"/>
              </w:rPr>
            </w:pPr>
          </w:p>
        </w:tc>
        <w:tc>
          <w:tcPr>
            <w:tcW w:w="5048" w:type="dxa"/>
            <w:vAlign w:val="center"/>
          </w:tcPr>
          <w:p w:rsidR="00E8718C" w:rsidRPr="00C306AE" w:rsidRDefault="00E8718C" w:rsidP="00967CE5">
            <w:pPr>
              <w:pStyle w:val="Heading3"/>
              <w:jc w:val="left"/>
              <w:rPr>
                <w:rFonts w:ascii="Times New Roman" w:hAnsi="Times New Roman" w:cs="Times New Roman"/>
                <w:i w:val="0"/>
                <w:iCs w:val="0"/>
                <w:sz w:val="14"/>
                <w:szCs w:val="14"/>
              </w:rPr>
            </w:pPr>
            <w:r w:rsidRPr="00C306AE">
              <w:rPr>
                <w:rFonts w:ascii="Times New Roman" w:hAnsi="Times New Roman" w:cs="Times New Roman"/>
                <w:i w:val="0"/>
                <w:iCs w:val="0"/>
                <w:noProof w:val="0"/>
                <w:sz w:val="14"/>
                <w:szCs w:val="14"/>
              </w:rPr>
              <w:t xml:space="preserve">Tehnologie chimică </w:t>
            </w:r>
            <w:r w:rsidRPr="00C306AE">
              <w:rPr>
                <w:rFonts w:ascii="Times New Roman" w:hAnsi="Times New Roman" w:cs="Times New Roman"/>
                <w:i w:val="0"/>
                <w:iCs w:val="0"/>
                <w:sz w:val="14"/>
                <w:szCs w:val="14"/>
              </w:rPr>
              <w:t xml:space="preserve">organică </w:t>
            </w:r>
          </w:p>
        </w:tc>
        <w:tc>
          <w:tcPr>
            <w:tcW w:w="561" w:type="dxa"/>
            <w:vAlign w:val="center"/>
          </w:tcPr>
          <w:p w:rsidR="00E8718C" w:rsidRPr="00C306AE" w:rsidRDefault="00E8718C" w:rsidP="00967CE5">
            <w:pPr>
              <w:pStyle w:val="Heading4"/>
              <w:jc w:val="center"/>
              <w:rPr>
                <w:b w:val="0"/>
                <w:bCs w:val="0"/>
                <w:sz w:val="14"/>
                <w:szCs w:val="14"/>
              </w:rPr>
            </w:pPr>
            <w:r w:rsidRPr="00C306AE">
              <w:rPr>
                <w:b w:val="0"/>
                <w:bCs w:val="0"/>
                <w:sz w:val="14"/>
                <w:szCs w:val="14"/>
              </w:rPr>
              <w:t>x</w:t>
            </w:r>
          </w:p>
        </w:tc>
        <w:tc>
          <w:tcPr>
            <w:tcW w:w="561" w:type="dxa"/>
            <w:vAlign w:val="center"/>
          </w:tcPr>
          <w:p w:rsidR="00E8718C" w:rsidRPr="00C306AE" w:rsidRDefault="00E8718C" w:rsidP="00967CE5">
            <w:pPr>
              <w:pStyle w:val="Heading4"/>
              <w:jc w:val="center"/>
              <w:rPr>
                <w:b w:val="0"/>
                <w:bCs w:val="0"/>
                <w:sz w:val="14"/>
                <w:szCs w:val="14"/>
              </w:rPr>
            </w:pPr>
            <w:r w:rsidRPr="00C306AE">
              <w:rPr>
                <w:b w:val="0"/>
                <w:bCs w:val="0"/>
                <w:sz w:val="14"/>
                <w:szCs w:val="14"/>
              </w:rPr>
              <w:t>x</w:t>
            </w:r>
          </w:p>
        </w:tc>
        <w:tc>
          <w:tcPr>
            <w:tcW w:w="548" w:type="dxa"/>
            <w:tcBorders>
              <w:right w:val="thinThickSmallGap" w:sz="24" w:space="0" w:color="auto"/>
            </w:tcBorders>
            <w:vAlign w:val="center"/>
          </w:tcPr>
          <w:p w:rsidR="00E8718C" w:rsidRPr="00C306AE" w:rsidRDefault="00E8718C" w:rsidP="00967CE5">
            <w:pPr>
              <w:pStyle w:val="Heading4"/>
              <w:jc w:val="center"/>
              <w:rPr>
                <w:b w:val="0"/>
                <w:bCs w:val="0"/>
                <w:sz w:val="14"/>
                <w:szCs w:val="14"/>
              </w:rPr>
            </w:pPr>
          </w:p>
        </w:tc>
        <w:tc>
          <w:tcPr>
            <w:tcW w:w="2131" w:type="dxa"/>
            <w:vMerge/>
            <w:tcBorders>
              <w:left w:val="nil"/>
              <w:right w:val="thinThickSmallGap" w:sz="24" w:space="0" w:color="auto"/>
            </w:tcBorders>
            <w:vAlign w:val="center"/>
          </w:tcPr>
          <w:p w:rsidR="00E8718C" w:rsidRPr="00C306AE" w:rsidRDefault="00E8718C" w:rsidP="00142D92">
            <w:pPr>
              <w:jc w:val="center"/>
              <w:rPr>
                <w:b/>
                <w:bCs/>
                <w:caps/>
                <w:sz w:val="14"/>
                <w:szCs w:val="14"/>
              </w:rPr>
            </w:pPr>
          </w:p>
        </w:tc>
      </w:tr>
      <w:tr w:rsidR="00E8718C" w:rsidRPr="00C306AE" w:rsidTr="000A02BC">
        <w:trPr>
          <w:cantSplit/>
          <w:trHeight w:val="76"/>
          <w:jc w:val="center"/>
        </w:trPr>
        <w:tc>
          <w:tcPr>
            <w:tcW w:w="1183" w:type="dxa"/>
            <w:vMerge/>
            <w:tcBorders>
              <w:left w:val="thinThickSmallGap" w:sz="24" w:space="0" w:color="auto"/>
            </w:tcBorders>
            <w:vAlign w:val="center"/>
          </w:tcPr>
          <w:p w:rsidR="00E8718C" w:rsidRPr="00C306AE" w:rsidRDefault="00E8718C" w:rsidP="008476F2">
            <w:pPr>
              <w:jc w:val="center"/>
              <w:rPr>
                <w:b/>
                <w:bCs/>
                <w:sz w:val="14"/>
                <w:szCs w:val="14"/>
              </w:rPr>
            </w:pPr>
          </w:p>
        </w:tc>
        <w:tc>
          <w:tcPr>
            <w:tcW w:w="1883" w:type="dxa"/>
            <w:vMerge/>
            <w:tcBorders>
              <w:right w:val="thinThickSmallGap" w:sz="24" w:space="0" w:color="auto"/>
            </w:tcBorders>
            <w:vAlign w:val="center"/>
          </w:tcPr>
          <w:p w:rsidR="00E8718C" w:rsidRPr="00C306AE" w:rsidRDefault="00E8718C" w:rsidP="00142D92">
            <w:pPr>
              <w:jc w:val="center"/>
              <w:rPr>
                <w:b/>
                <w:bCs/>
                <w:sz w:val="14"/>
                <w:szCs w:val="14"/>
              </w:rPr>
            </w:pPr>
          </w:p>
        </w:tc>
        <w:tc>
          <w:tcPr>
            <w:tcW w:w="1496" w:type="dxa"/>
            <w:vMerge/>
            <w:tcBorders>
              <w:left w:val="nil"/>
              <w:right w:val="thinThickSmallGap" w:sz="24" w:space="0" w:color="auto"/>
            </w:tcBorders>
            <w:vAlign w:val="center"/>
          </w:tcPr>
          <w:p w:rsidR="00E8718C" w:rsidRPr="00C306AE" w:rsidRDefault="00E8718C" w:rsidP="00142D92">
            <w:pPr>
              <w:pStyle w:val="Heading3"/>
              <w:rPr>
                <w:rFonts w:ascii="Times New Roman" w:hAnsi="Times New Roman" w:cs="Times New Roman"/>
                <w:i w:val="0"/>
                <w:iCs w:val="0"/>
                <w:noProof w:val="0"/>
                <w:sz w:val="14"/>
                <w:szCs w:val="14"/>
              </w:rPr>
            </w:pPr>
          </w:p>
        </w:tc>
        <w:tc>
          <w:tcPr>
            <w:tcW w:w="562" w:type="dxa"/>
            <w:tcBorders>
              <w:left w:val="nil"/>
            </w:tcBorders>
            <w:vAlign w:val="center"/>
          </w:tcPr>
          <w:p w:rsidR="00E8718C" w:rsidRPr="00C306AE" w:rsidRDefault="00E8718C" w:rsidP="00594127">
            <w:pPr>
              <w:numPr>
                <w:ilvl w:val="0"/>
                <w:numId w:val="1"/>
              </w:numPr>
              <w:jc w:val="both"/>
              <w:rPr>
                <w:sz w:val="14"/>
                <w:szCs w:val="14"/>
              </w:rPr>
            </w:pPr>
          </w:p>
        </w:tc>
        <w:tc>
          <w:tcPr>
            <w:tcW w:w="5048" w:type="dxa"/>
            <w:vAlign w:val="center"/>
          </w:tcPr>
          <w:p w:rsidR="00E8718C" w:rsidRPr="00C306AE" w:rsidRDefault="00E8718C" w:rsidP="00967CE5">
            <w:pPr>
              <w:pStyle w:val="Heading3"/>
              <w:jc w:val="left"/>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Biologie aplicată în agricultură</w:t>
            </w:r>
          </w:p>
        </w:tc>
        <w:tc>
          <w:tcPr>
            <w:tcW w:w="561" w:type="dxa"/>
            <w:vAlign w:val="center"/>
          </w:tcPr>
          <w:p w:rsidR="00E8718C" w:rsidRPr="00C306AE" w:rsidRDefault="00E8718C" w:rsidP="00967CE5">
            <w:pPr>
              <w:pStyle w:val="Heading4"/>
              <w:jc w:val="center"/>
              <w:rPr>
                <w:b w:val="0"/>
                <w:bCs w:val="0"/>
                <w:sz w:val="14"/>
                <w:szCs w:val="14"/>
              </w:rPr>
            </w:pPr>
            <w:r w:rsidRPr="00C306AE">
              <w:rPr>
                <w:b w:val="0"/>
                <w:bCs w:val="0"/>
                <w:sz w:val="14"/>
                <w:szCs w:val="14"/>
              </w:rPr>
              <w:t>x</w:t>
            </w:r>
          </w:p>
        </w:tc>
        <w:tc>
          <w:tcPr>
            <w:tcW w:w="561" w:type="dxa"/>
            <w:vAlign w:val="center"/>
          </w:tcPr>
          <w:p w:rsidR="00E8718C" w:rsidRPr="00C306AE" w:rsidRDefault="00E8718C" w:rsidP="00967CE5">
            <w:pPr>
              <w:pStyle w:val="Heading4"/>
              <w:jc w:val="center"/>
              <w:rPr>
                <w:b w:val="0"/>
                <w:bCs w:val="0"/>
                <w:sz w:val="14"/>
                <w:szCs w:val="14"/>
              </w:rPr>
            </w:pPr>
          </w:p>
        </w:tc>
        <w:tc>
          <w:tcPr>
            <w:tcW w:w="548" w:type="dxa"/>
            <w:tcBorders>
              <w:right w:val="thinThickSmallGap" w:sz="24" w:space="0" w:color="auto"/>
            </w:tcBorders>
            <w:vAlign w:val="center"/>
          </w:tcPr>
          <w:p w:rsidR="00E8718C" w:rsidRPr="00C306AE" w:rsidRDefault="00E8718C" w:rsidP="00967CE5">
            <w:pPr>
              <w:pStyle w:val="Heading4"/>
              <w:jc w:val="center"/>
              <w:rPr>
                <w:b w:val="0"/>
                <w:bCs w:val="0"/>
                <w:sz w:val="14"/>
                <w:szCs w:val="14"/>
              </w:rPr>
            </w:pPr>
          </w:p>
        </w:tc>
        <w:tc>
          <w:tcPr>
            <w:tcW w:w="2131" w:type="dxa"/>
            <w:vMerge/>
            <w:tcBorders>
              <w:left w:val="nil"/>
              <w:right w:val="thinThickSmallGap" w:sz="24" w:space="0" w:color="auto"/>
            </w:tcBorders>
            <w:vAlign w:val="center"/>
          </w:tcPr>
          <w:p w:rsidR="00E8718C" w:rsidRPr="00C306AE" w:rsidRDefault="00E8718C" w:rsidP="00142D92">
            <w:pPr>
              <w:jc w:val="center"/>
              <w:rPr>
                <w:b/>
                <w:bCs/>
                <w:caps/>
                <w:sz w:val="14"/>
                <w:szCs w:val="14"/>
              </w:rPr>
            </w:pPr>
          </w:p>
        </w:tc>
      </w:tr>
      <w:tr w:rsidR="00E8718C" w:rsidRPr="00C306AE" w:rsidTr="000A02BC">
        <w:trPr>
          <w:cantSplit/>
          <w:trHeight w:val="76"/>
          <w:jc w:val="center"/>
        </w:trPr>
        <w:tc>
          <w:tcPr>
            <w:tcW w:w="1183" w:type="dxa"/>
            <w:vMerge/>
            <w:tcBorders>
              <w:left w:val="thinThickSmallGap" w:sz="24" w:space="0" w:color="auto"/>
            </w:tcBorders>
            <w:vAlign w:val="center"/>
          </w:tcPr>
          <w:p w:rsidR="00E8718C" w:rsidRPr="00C306AE" w:rsidRDefault="00E8718C" w:rsidP="008476F2">
            <w:pPr>
              <w:jc w:val="center"/>
              <w:rPr>
                <w:b/>
                <w:bCs/>
                <w:sz w:val="14"/>
                <w:szCs w:val="14"/>
              </w:rPr>
            </w:pPr>
          </w:p>
        </w:tc>
        <w:tc>
          <w:tcPr>
            <w:tcW w:w="1883" w:type="dxa"/>
            <w:vMerge/>
            <w:tcBorders>
              <w:right w:val="thinThickSmallGap" w:sz="24" w:space="0" w:color="auto"/>
            </w:tcBorders>
            <w:vAlign w:val="center"/>
          </w:tcPr>
          <w:p w:rsidR="00E8718C" w:rsidRPr="00C306AE" w:rsidRDefault="00E8718C" w:rsidP="00142D92">
            <w:pPr>
              <w:jc w:val="center"/>
              <w:rPr>
                <w:b/>
                <w:bCs/>
                <w:sz w:val="14"/>
                <w:szCs w:val="14"/>
              </w:rPr>
            </w:pPr>
          </w:p>
        </w:tc>
        <w:tc>
          <w:tcPr>
            <w:tcW w:w="1496" w:type="dxa"/>
            <w:vMerge/>
            <w:tcBorders>
              <w:left w:val="nil"/>
              <w:right w:val="thinThickSmallGap" w:sz="24" w:space="0" w:color="auto"/>
            </w:tcBorders>
            <w:vAlign w:val="center"/>
          </w:tcPr>
          <w:p w:rsidR="00E8718C" w:rsidRPr="00C306AE" w:rsidRDefault="00E8718C" w:rsidP="00142D92">
            <w:pPr>
              <w:pStyle w:val="Heading3"/>
              <w:rPr>
                <w:rFonts w:ascii="Times New Roman" w:hAnsi="Times New Roman" w:cs="Times New Roman"/>
                <w:i w:val="0"/>
                <w:iCs w:val="0"/>
                <w:noProof w:val="0"/>
                <w:sz w:val="14"/>
                <w:szCs w:val="14"/>
              </w:rPr>
            </w:pPr>
          </w:p>
        </w:tc>
        <w:tc>
          <w:tcPr>
            <w:tcW w:w="562" w:type="dxa"/>
            <w:tcBorders>
              <w:left w:val="nil"/>
            </w:tcBorders>
            <w:vAlign w:val="center"/>
          </w:tcPr>
          <w:p w:rsidR="00E8718C" w:rsidRPr="00C306AE" w:rsidRDefault="00E8718C" w:rsidP="00594127">
            <w:pPr>
              <w:numPr>
                <w:ilvl w:val="0"/>
                <w:numId w:val="1"/>
              </w:numPr>
              <w:jc w:val="both"/>
              <w:rPr>
                <w:sz w:val="14"/>
                <w:szCs w:val="14"/>
              </w:rPr>
            </w:pPr>
          </w:p>
        </w:tc>
        <w:tc>
          <w:tcPr>
            <w:tcW w:w="5048" w:type="dxa"/>
            <w:vAlign w:val="center"/>
          </w:tcPr>
          <w:p w:rsidR="00E8718C" w:rsidRPr="00C306AE" w:rsidRDefault="00E8718C" w:rsidP="00967CE5">
            <w:pPr>
              <w:rPr>
                <w:sz w:val="14"/>
                <w:szCs w:val="14"/>
              </w:rPr>
            </w:pPr>
            <w:r w:rsidRPr="00C306AE">
              <w:rPr>
                <w:sz w:val="14"/>
                <w:szCs w:val="14"/>
              </w:rPr>
              <w:t>Tehnologia chimică a produselor textile, pielii şi înlocuitorilor</w:t>
            </w:r>
          </w:p>
        </w:tc>
        <w:tc>
          <w:tcPr>
            <w:tcW w:w="561" w:type="dxa"/>
            <w:vAlign w:val="center"/>
          </w:tcPr>
          <w:p w:rsidR="00E8718C" w:rsidRPr="00C306AE" w:rsidRDefault="00E8718C" w:rsidP="00967CE5">
            <w:pPr>
              <w:jc w:val="center"/>
              <w:rPr>
                <w:sz w:val="14"/>
                <w:szCs w:val="14"/>
              </w:rPr>
            </w:pPr>
            <w:r w:rsidRPr="00C306AE">
              <w:rPr>
                <w:sz w:val="14"/>
                <w:szCs w:val="14"/>
              </w:rPr>
              <w:t>x</w:t>
            </w:r>
          </w:p>
        </w:tc>
        <w:tc>
          <w:tcPr>
            <w:tcW w:w="561" w:type="dxa"/>
            <w:vAlign w:val="center"/>
          </w:tcPr>
          <w:p w:rsidR="00E8718C" w:rsidRPr="00C306AE" w:rsidRDefault="00E8718C" w:rsidP="00967CE5">
            <w:pPr>
              <w:pStyle w:val="Heading4"/>
              <w:jc w:val="center"/>
              <w:rPr>
                <w:b w:val="0"/>
                <w:bCs w:val="0"/>
                <w:sz w:val="14"/>
                <w:szCs w:val="14"/>
              </w:rPr>
            </w:pPr>
          </w:p>
        </w:tc>
        <w:tc>
          <w:tcPr>
            <w:tcW w:w="548" w:type="dxa"/>
            <w:tcBorders>
              <w:right w:val="thinThickSmallGap" w:sz="24" w:space="0" w:color="auto"/>
            </w:tcBorders>
            <w:vAlign w:val="center"/>
          </w:tcPr>
          <w:p w:rsidR="00E8718C" w:rsidRPr="00C306AE" w:rsidRDefault="00E8718C" w:rsidP="00967CE5">
            <w:pPr>
              <w:pStyle w:val="Heading4"/>
              <w:jc w:val="center"/>
              <w:rPr>
                <w:b w:val="0"/>
                <w:bCs w:val="0"/>
                <w:sz w:val="14"/>
                <w:szCs w:val="14"/>
              </w:rPr>
            </w:pPr>
          </w:p>
        </w:tc>
        <w:tc>
          <w:tcPr>
            <w:tcW w:w="2131" w:type="dxa"/>
            <w:vMerge/>
            <w:tcBorders>
              <w:left w:val="nil"/>
              <w:right w:val="thinThickSmallGap" w:sz="24" w:space="0" w:color="auto"/>
            </w:tcBorders>
            <w:vAlign w:val="center"/>
          </w:tcPr>
          <w:p w:rsidR="00E8718C" w:rsidRPr="00C306AE" w:rsidRDefault="00E8718C" w:rsidP="00142D92">
            <w:pPr>
              <w:jc w:val="center"/>
              <w:rPr>
                <w:b/>
                <w:bCs/>
                <w:caps/>
                <w:sz w:val="14"/>
                <w:szCs w:val="14"/>
              </w:rPr>
            </w:pPr>
          </w:p>
        </w:tc>
      </w:tr>
      <w:tr w:rsidR="00E8718C" w:rsidRPr="00C306AE" w:rsidTr="000A02BC">
        <w:trPr>
          <w:cantSplit/>
          <w:trHeight w:val="76"/>
          <w:jc w:val="center"/>
        </w:trPr>
        <w:tc>
          <w:tcPr>
            <w:tcW w:w="1183" w:type="dxa"/>
            <w:vMerge/>
            <w:tcBorders>
              <w:left w:val="thinThickSmallGap" w:sz="24" w:space="0" w:color="auto"/>
            </w:tcBorders>
            <w:vAlign w:val="center"/>
          </w:tcPr>
          <w:p w:rsidR="00E8718C" w:rsidRPr="00C306AE" w:rsidRDefault="00E8718C" w:rsidP="008476F2">
            <w:pPr>
              <w:jc w:val="center"/>
              <w:rPr>
                <w:b/>
                <w:bCs/>
                <w:sz w:val="14"/>
                <w:szCs w:val="14"/>
              </w:rPr>
            </w:pPr>
          </w:p>
        </w:tc>
        <w:tc>
          <w:tcPr>
            <w:tcW w:w="1883" w:type="dxa"/>
            <w:vMerge/>
            <w:tcBorders>
              <w:right w:val="thinThickSmallGap" w:sz="24" w:space="0" w:color="auto"/>
            </w:tcBorders>
            <w:vAlign w:val="center"/>
          </w:tcPr>
          <w:p w:rsidR="00E8718C" w:rsidRPr="00C306AE" w:rsidRDefault="00E8718C" w:rsidP="00142D92">
            <w:pPr>
              <w:jc w:val="center"/>
              <w:rPr>
                <w:b/>
                <w:bCs/>
                <w:sz w:val="14"/>
                <w:szCs w:val="14"/>
              </w:rPr>
            </w:pPr>
          </w:p>
        </w:tc>
        <w:tc>
          <w:tcPr>
            <w:tcW w:w="1496" w:type="dxa"/>
            <w:vMerge/>
            <w:tcBorders>
              <w:left w:val="nil"/>
              <w:right w:val="thinThickSmallGap" w:sz="24" w:space="0" w:color="auto"/>
            </w:tcBorders>
            <w:vAlign w:val="center"/>
          </w:tcPr>
          <w:p w:rsidR="00E8718C" w:rsidRPr="00C306AE" w:rsidRDefault="00E8718C" w:rsidP="00142D92">
            <w:pPr>
              <w:pStyle w:val="Heading3"/>
              <w:rPr>
                <w:rFonts w:ascii="Times New Roman" w:hAnsi="Times New Roman" w:cs="Times New Roman"/>
                <w:i w:val="0"/>
                <w:iCs w:val="0"/>
                <w:noProof w:val="0"/>
                <w:sz w:val="14"/>
                <w:szCs w:val="14"/>
              </w:rPr>
            </w:pPr>
          </w:p>
        </w:tc>
        <w:tc>
          <w:tcPr>
            <w:tcW w:w="562" w:type="dxa"/>
            <w:tcBorders>
              <w:left w:val="nil"/>
            </w:tcBorders>
            <w:vAlign w:val="center"/>
          </w:tcPr>
          <w:p w:rsidR="00E8718C" w:rsidRPr="00C306AE" w:rsidRDefault="00E8718C" w:rsidP="00594127">
            <w:pPr>
              <w:numPr>
                <w:ilvl w:val="0"/>
                <w:numId w:val="1"/>
              </w:numPr>
              <w:jc w:val="both"/>
              <w:rPr>
                <w:sz w:val="14"/>
                <w:szCs w:val="14"/>
              </w:rPr>
            </w:pPr>
          </w:p>
        </w:tc>
        <w:tc>
          <w:tcPr>
            <w:tcW w:w="5048" w:type="dxa"/>
            <w:vAlign w:val="center"/>
          </w:tcPr>
          <w:p w:rsidR="00E8718C" w:rsidRPr="00C306AE" w:rsidRDefault="00E8718C" w:rsidP="00967CE5">
            <w:pPr>
              <w:rPr>
                <w:sz w:val="14"/>
                <w:szCs w:val="14"/>
              </w:rPr>
            </w:pPr>
            <w:r w:rsidRPr="00C306AE">
              <w:rPr>
                <w:sz w:val="14"/>
                <w:szCs w:val="14"/>
              </w:rPr>
              <w:t>Inginerie biochimică</w:t>
            </w:r>
          </w:p>
        </w:tc>
        <w:tc>
          <w:tcPr>
            <w:tcW w:w="561" w:type="dxa"/>
            <w:vAlign w:val="center"/>
          </w:tcPr>
          <w:p w:rsidR="00E8718C" w:rsidRPr="00C306AE" w:rsidRDefault="00E8718C" w:rsidP="00967CE5">
            <w:pPr>
              <w:jc w:val="center"/>
              <w:rPr>
                <w:sz w:val="14"/>
                <w:szCs w:val="14"/>
              </w:rPr>
            </w:pPr>
            <w:r w:rsidRPr="00C306AE">
              <w:rPr>
                <w:sz w:val="14"/>
                <w:szCs w:val="14"/>
              </w:rPr>
              <w:t>x</w:t>
            </w:r>
          </w:p>
        </w:tc>
        <w:tc>
          <w:tcPr>
            <w:tcW w:w="561" w:type="dxa"/>
            <w:vAlign w:val="center"/>
          </w:tcPr>
          <w:p w:rsidR="00E8718C" w:rsidRPr="00C306AE" w:rsidRDefault="00E8718C" w:rsidP="00967CE5">
            <w:pPr>
              <w:pStyle w:val="Heading4"/>
              <w:jc w:val="center"/>
              <w:rPr>
                <w:b w:val="0"/>
                <w:bCs w:val="0"/>
                <w:sz w:val="14"/>
                <w:szCs w:val="14"/>
              </w:rPr>
            </w:pPr>
          </w:p>
        </w:tc>
        <w:tc>
          <w:tcPr>
            <w:tcW w:w="548" w:type="dxa"/>
            <w:tcBorders>
              <w:right w:val="thinThickSmallGap" w:sz="24" w:space="0" w:color="auto"/>
            </w:tcBorders>
            <w:vAlign w:val="center"/>
          </w:tcPr>
          <w:p w:rsidR="00E8718C" w:rsidRPr="00C306AE" w:rsidRDefault="00E8718C" w:rsidP="00967CE5">
            <w:pPr>
              <w:pStyle w:val="Heading4"/>
              <w:jc w:val="center"/>
              <w:rPr>
                <w:b w:val="0"/>
                <w:bCs w:val="0"/>
                <w:sz w:val="14"/>
                <w:szCs w:val="14"/>
              </w:rPr>
            </w:pPr>
          </w:p>
        </w:tc>
        <w:tc>
          <w:tcPr>
            <w:tcW w:w="2131" w:type="dxa"/>
            <w:vMerge/>
            <w:tcBorders>
              <w:left w:val="nil"/>
              <w:right w:val="thinThickSmallGap" w:sz="24" w:space="0" w:color="auto"/>
            </w:tcBorders>
            <w:vAlign w:val="center"/>
          </w:tcPr>
          <w:p w:rsidR="00E8718C" w:rsidRPr="00C306AE" w:rsidRDefault="00E8718C" w:rsidP="00142D92">
            <w:pPr>
              <w:jc w:val="center"/>
              <w:rPr>
                <w:b/>
                <w:bCs/>
                <w:caps/>
                <w:sz w:val="14"/>
                <w:szCs w:val="14"/>
              </w:rPr>
            </w:pPr>
          </w:p>
        </w:tc>
      </w:tr>
      <w:tr w:rsidR="00E8718C" w:rsidRPr="00C306AE" w:rsidTr="000A02BC">
        <w:trPr>
          <w:cantSplit/>
          <w:trHeight w:val="76"/>
          <w:jc w:val="center"/>
        </w:trPr>
        <w:tc>
          <w:tcPr>
            <w:tcW w:w="1183" w:type="dxa"/>
            <w:vMerge/>
            <w:tcBorders>
              <w:left w:val="thinThickSmallGap" w:sz="24" w:space="0" w:color="auto"/>
            </w:tcBorders>
            <w:vAlign w:val="center"/>
          </w:tcPr>
          <w:p w:rsidR="00E8718C" w:rsidRPr="00C306AE" w:rsidRDefault="00E8718C" w:rsidP="008476F2">
            <w:pPr>
              <w:jc w:val="center"/>
              <w:rPr>
                <w:b/>
                <w:bCs/>
                <w:sz w:val="14"/>
                <w:szCs w:val="14"/>
              </w:rPr>
            </w:pPr>
          </w:p>
        </w:tc>
        <w:tc>
          <w:tcPr>
            <w:tcW w:w="1883" w:type="dxa"/>
            <w:vMerge/>
            <w:tcBorders>
              <w:right w:val="thinThickSmallGap" w:sz="24" w:space="0" w:color="auto"/>
            </w:tcBorders>
            <w:vAlign w:val="center"/>
          </w:tcPr>
          <w:p w:rsidR="00E8718C" w:rsidRPr="00C306AE" w:rsidRDefault="00E8718C" w:rsidP="00142D92">
            <w:pPr>
              <w:jc w:val="center"/>
              <w:rPr>
                <w:b/>
                <w:bCs/>
                <w:sz w:val="14"/>
                <w:szCs w:val="14"/>
              </w:rPr>
            </w:pPr>
          </w:p>
        </w:tc>
        <w:tc>
          <w:tcPr>
            <w:tcW w:w="1496" w:type="dxa"/>
            <w:vMerge/>
            <w:tcBorders>
              <w:left w:val="nil"/>
              <w:right w:val="thinThickSmallGap" w:sz="24" w:space="0" w:color="auto"/>
            </w:tcBorders>
            <w:vAlign w:val="center"/>
          </w:tcPr>
          <w:p w:rsidR="00E8718C" w:rsidRPr="00C306AE" w:rsidRDefault="00E8718C" w:rsidP="00142D92">
            <w:pPr>
              <w:pStyle w:val="Heading3"/>
              <w:rPr>
                <w:rFonts w:ascii="Times New Roman" w:hAnsi="Times New Roman" w:cs="Times New Roman"/>
                <w:i w:val="0"/>
                <w:iCs w:val="0"/>
                <w:noProof w:val="0"/>
                <w:sz w:val="14"/>
                <w:szCs w:val="14"/>
              </w:rPr>
            </w:pPr>
          </w:p>
        </w:tc>
        <w:tc>
          <w:tcPr>
            <w:tcW w:w="562" w:type="dxa"/>
            <w:tcBorders>
              <w:left w:val="nil"/>
            </w:tcBorders>
            <w:vAlign w:val="center"/>
          </w:tcPr>
          <w:p w:rsidR="00E8718C" w:rsidRPr="00C306AE" w:rsidRDefault="00E8718C" w:rsidP="00594127">
            <w:pPr>
              <w:numPr>
                <w:ilvl w:val="0"/>
                <w:numId w:val="1"/>
              </w:numPr>
              <w:jc w:val="both"/>
              <w:rPr>
                <w:sz w:val="14"/>
                <w:szCs w:val="14"/>
              </w:rPr>
            </w:pPr>
          </w:p>
        </w:tc>
        <w:tc>
          <w:tcPr>
            <w:tcW w:w="5048" w:type="dxa"/>
            <w:vAlign w:val="center"/>
          </w:tcPr>
          <w:p w:rsidR="00E8718C" w:rsidRPr="00C306AE" w:rsidRDefault="00E8718C" w:rsidP="00967CE5">
            <w:pPr>
              <w:rPr>
                <w:sz w:val="14"/>
                <w:szCs w:val="14"/>
              </w:rPr>
            </w:pPr>
            <w:r w:rsidRPr="00C306AE">
              <w:rPr>
                <w:sz w:val="14"/>
                <w:szCs w:val="14"/>
              </w:rPr>
              <w:t xml:space="preserve">Biochimie </w:t>
            </w:r>
          </w:p>
        </w:tc>
        <w:tc>
          <w:tcPr>
            <w:tcW w:w="561" w:type="dxa"/>
            <w:vAlign w:val="center"/>
          </w:tcPr>
          <w:p w:rsidR="00E8718C" w:rsidRPr="00C306AE" w:rsidRDefault="00E8718C" w:rsidP="00967CE5">
            <w:pPr>
              <w:jc w:val="center"/>
              <w:rPr>
                <w:sz w:val="14"/>
                <w:szCs w:val="14"/>
              </w:rPr>
            </w:pPr>
            <w:r w:rsidRPr="00C306AE">
              <w:rPr>
                <w:sz w:val="14"/>
                <w:szCs w:val="14"/>
              </w:rPr>
              <w:t>x</w:t>
            </w:r>
          </w:p>
        </w:tc>
        <w:tc>
          <w:tcPr>
            <w:tcW w:w="561" w:type="dxa"/>
            <w:vAlign w:val="center"/>
          </w:tcPr>
          <w:p w:rsidR="00E8718C" w:rsidRPr="00C306AE" w:rsidRDefault="00E8718C" w:rsidP="00967CE5">
            <w:pPr>
              <w:pStyle w:val="Heading4"/>
              <w:jc w:val="center"/>
              <w:rPr>
                <w:b w:val="0"/>
                <w:bCs w:val="0"/>
                <w:sz w:val="14"/>
                <w:szCs w:val="14"/>
              </w:rPr>
            </w:pPr>
          </w:p>
        </w:tc>
        <w:tc>
          <w:tcPr>
            <w:tcW w:w="548" w:type="dxa"/>
            <w:tcBorders>
              <w:right w:val="thinThickSmallGap" w:sz="24" w:space="0" w:color="auto"/>
            </w:tcBorders>
            <w:vAlign w:val="center"/>
          </w:tcPr>
          <w:p w:rsidR="00E8718C" w:rsidRPr="00C306AE" w:rsidRDefault="00E8718C" w:rsidP="00967CE5">
            <w:pPr>
              <w:pStyle w:val="Heading4"/>
              <w:jc w:val="center"/>
              <w:rPr>
                <w:b w:val="0"/>
                <w:bCs w:val="0"/>
                <w:sz w:val="14"/>
                <w:szCs w:val="14"/>
              </w:rPr>
            </w:pPr>
          </w:p>
        </w:tc>
        <w:tc>
          <w:tcPr>
            <w:tcW w:w="2131" w:type="dxa"/>
            <w:vMerge/>
            <w:tcBorders>
              <w:left w:val="nil"/>
              <w:right w:val="thinThickSmallGap" w:sz="24" w:space="0" w:color="auto"/>
            </w:tcBorders>
            <w:vAlign w:val="center"/>
          </w:tcPr>
          <w:p w:rsidR="00E8718C" w:rsidRPr="00C306AE" w:rsidRDefault="00E8718C" w:rsidP="00142D92">
            <w:pPr>
              <w:jc w:val="center"/>
              <w:rPr>
                <w:b/>
                <w:bCs/>
                <w:caps/>
                <w:sz w:val="14"/>
                <w:szCs w:val="14"/>
              </w:rPr>
            </w:pPr>
          </w:p>
        </w:tc>
      </w:tr>
      <w:tr w:rsidR="00E8718C" w:rsidRPr="00C306AE" w:rsidTr="00C94415">
        <w:trPr>
          <w:cantSplit/>
          <w:trHeight w:val="76"/>
          <w:jc w:val="center"/>
        </w:trPr>
        <w:tc>
          <w:tcPr>
            <w:tcW w:w="1183" w:type="dxa"/>
            <w:vMerge/>
            <w:tcBorders>
              <w:left w:val="thinThickSmallGap" w:sz="24" w:space="0" w:color="auto"/>
              <w:bottom w:val="thickThinSmallGap" w:sz="24" w:space="0" w:color="auto"/>
            </w:tcBorders>
            <w:vAlign w:val="center"/>
          </w:tcPr>
          <w:p w:rsidR="00E8718C" w:rsidRPr="00C306AE" w:rsidRDefault="00E8718C" w:rsidP="008476F2">
            <w:pPr>
              <w:jc w:val="center"/>
              <w:rPr>
                <w:b/>
                <w:bCs/>
                <w:sz w:val="14"/>
                <w:szCs w:val="14"/>
              </w:rPr>
            </w:pPr>
          </w:p>
        </w:tc>
        <w:tc>
          <w:tcPr>
            <w:tcW w:w="1883" w:type="dxa"/>
            <w:vMerge/>
            <w:tcBorders>
              <w:bottom w:val="thickThinSmallGap" w:sz="24" w:space="0" w:color="auto"/>
              <w:right w:val="thinThickSmallGap" w:sz="24" w:space="0" w:color="auto"/>
            </w:tcBorders>
            <w:vAlign w:val="center"/>
          </w:tcPr>
          <w:p w:rsidR="00E8718C" w:rsidRPr="00C306AE" w:rsidRDefault="00E8718C" w:rsidP="00142D92">
            <w:pPr>
              <w:jc w:val="center"/>
              <w:rPr>
                <w:b/>
                <w:bCs/>
                <w:sz w:val="14"/>
                <w:szCs w:val="14"/>
              </w:rPr>
            </w:pPr>
          </w:p>
        </w:tc>
        <w:tc>
          <w:tcPr>
            <w:tcW w:w="1496" w:type="dxa"/>
            <w:vMerge/>
            <w:tcBorders>
              <w:left w:val="nil"/>
              <w:bottom w:val="thickThinSmallGap" w:sz="24" w:space="0" w:color="auto"/>
              <w:right w:val="thinThickSmallGap" w:sz="24" w:space="0" w:color="auto"/>
            </w:tcBorders>
            <w:vAlign w:val="center"/>
          </w:tcPr>
          <w:p w:rsidR="00E8718C" w:rsidRPr="00C306AE" w:rsidRDefault="00E8718C" w:rsidP="00142D92">
            <w:pPr>
              <w:pStyle w:val="Heading3"/>
              <w:rPr>
                <w:rFonts w:ascii="Times New Roman" w:hAnsi="Times New Roman" w:cs="Times New Roman"/>
                <w:i w:val="0"/>
                <w:iCs w:val="0"/>
                <w:noProof w:val="0"/>
                <w:sz w:val="14"/>
                <w:szCs w:val="14"/>
              </w:rPr>
            </w:pPr>
          </w:p>
        </w:tc>
        <w:tc>
          <w:tcPr>
            <w:tcW w:w="562" w:type="dxa"/>
            <w:tcBorders>
              <w:left w:val="nil"/>
              <w:bottom w:val="thickThinSmallGap" w:sz="24" w:space="0" w:color="auto"/>
            </w:tcBorders>
            <w:vAlign w:val="center"/>
          </w:tcPr>
          <w:p w:rsidR="00E8718C" w:rsidRPr="00C306AE" w:rsidRDefault="00E8718C" w:rsidP="00594127">
            <w:pPr>
              <w:numPr>
                <w:ilvl w:val="0"/>
                <w:numId w:val="1"/>
              </w:numPr>
              <w:jc w:val="both"/>
              <w:rPr>
                <w:sz w:val="14"/>
                <w:szCs w:val="14"/>
              </w:rPr>
            </w:pPr>
          </w:p>
        </w:tc>
        <w:tc>
          <w:tcPr>
            <w:tcW w:w="5048" w:type="dxa"/>
            <w:tcBorders>
              <w:bottom w:val="thickThinSmallGap" w:sz="24" w:space="0" w:color="auto"/>
            </w:tcBorders>
            <w:vAlign w:val="center"/>
          </w:tcPr>
          <w:p w:rsidR="00E8718C" w:rsidRPr="00C306AE" w:rsidRDefault="00E8718C" w:rsidP="00967CE5">
            <w:pPr>
              <w:rPr>
                <w:sz w:val="14"/>
                <w:szCs w:val="14"/>
              </w:rPr>
            </w:pPr>
            <w:r w:rsidRPr="00C306AE">
              <w:rPr>
                <w:sz w:val="14"/>
                <w:szCs w:val="14"/>
              </w:rPr>
              <w:t>Biochimie tehnologică</w:t>
            </w:r>
          </w:p>
        </w:tc>
        <w:tc>
          <w:tcPr>
            <w:tcW w:w="561" w:type="dxa"/>
            <w:tcBorders>
              <w:bottom w:val="thickThinSmallGap" w:sz="24" w:space="0" w:color="auto"/>
            </w:tcBorders>
            <w:vAlign w:val="center"/>
          </w:tcPr>
          <w:p w:rsidR="00E8718C" w:rsidRPr="00C306AE" w:rsidRDefault="00E8718C" w:rsidP="00967CE5">
            <w:pPr>
              <w:jc w:val="center"/>
              <w:rPr>
                <w:sz w:val="14"/>
                <w:szCs w:val="14"/>
              </w:rPr>
            </w:pPr>
            <w:r w:rsidRPr="00C306AE">
              <w:rPr>
                <w:sz w:val="14"/>
                <w:szCs w:val="14"/>
              </w:rPr>
              <w:t>x</w:t>
            </w:r>
          </w:p>
        </w:tc>
        <w:tc>
          <w:tcPr>
            <w:tcW w:w="561" w:type="dxa"/>
            <w:tcBorders>
              <w:bottom w:val="thickThinSmallGap" w:sz="24" w:space="0" w:color="auto"/>
            </w:tcBorders>
            <w:vAlign w:val="center"/>
          </w:tcPr>
          <w:p w:rsidR="00E8718C" w:rsidRPr="00C306AE" w:rsidRDefault="00E8718C" w:rsidP="00967CE5">
            <w:pPr>
              <w:pStyle w:val="Heading4"/>
              <w:jc w:val="center"/>
              <w:rPr>
                <w:b w:val="0"/>
                <w:bCs w:val="0"/>
                <w:sz w:val="14"/>
                <w:szCs w:val="14"/>
              </w:rPr>
            </w:pPr>
          </w:p>
        </w:tc>
        <w:tc>
          <w:tcPr>
            <w:tcW w:w="548" w:type="dxa"/>
            <w:tcBorders>
              <w:bottom w:val="thickThinSmallGap" w:sz="24" w:space="0" w:color="auto"/>
              <w:right w:val="thinThickSmallGap" w:sz="24" w:space="0" w:color="auto"/>
            </w:tcBorders>
            <w:vAlign w:val="center"/>
          </w:tcPr>
          <w:p w:rsidR="00E8718C" w:rsidRPr="00C306AE" w:rsidRDefault="00E8718C" w:rsidP="00967CE5">
            <w:pPr>
              <w:pStyle w:val="Heading4"/>
              <w:jc w:val="center"/>
              <w:rPr>
                <w:b w:val="0"/>
                <w:bCs w:val="0"/>
                <w:sz w:val="14"/>
                <w:szCs w:val="14"/>
              </w:rPr>
            </w:pPr>
          </w:p>
        </w:tc>
        <w:tc>
          <w:tcPr>
            <w:tcW w:w="2131" w:type="dxa"/>
            <w:vMerge/>
            <w:tcBorders>
              <w:left w:val="nil"/>
              <w:bottom w:val="thickThinSmallGap" w:sz="24" w:space="0" w:color="auto"/>
              <w:right w:val="thinThickSmallGap" w:sz="24" w:space="0" w:color="auto"/>
            </w:tcBorders>
            <w:vAlign w:val="center"/>
          </w:tcPr>
          <w:p w:rsidR="00E8718C" w:rsidRPr="00C306AE" w:rsidRDefault="00E8718C" w:rsidP="00142D92">
            <w:pPr>
              <w:jc w:val="center"/>
              <w:rPr>
                <w:b/>
                <w:bCs/>
                <w:caps/>
                <w:sz w:val="14"/>
                <w:szCs w:val="14"/>
              </w:rPr>
            </w:pPr>
          </w:p>
        </w:tc>
      </w:tr>
      <w:tr w:rsidR="00E8718C" w:rsidRPr="00C306AE" w:rsidTr="000A02BC">
        <w:trPr>
          <w:cantSplit/>
          <w:trHeight w:val="76"/>
          <w:jc w:val="center"/>
        </w:trPr>
        <w:tc>
          <w:tcPr>
            <w:tcW w:w="1183" w:type="dxa"/>
            <w:vMerge w:val="restart"/>
            <w:tcBorders>
              <w:top w:val="thickThinSmallGap" w:sz="24" w:space="0" w:color="auto"/>
              <w:left w:val="thinThickSmallGap" w:sz="24" w:space="0" w:color="auto"/>
            </w:tcBorders>
            <w:vAlign w:val="center"/>
          </w:tcPr>
          <w:p w:rsidR="00E8718C" w:rsidRPr="00C306AE" w:rsidRDefault="00E8718C" w:rsidP="008476F2">
            <w:pPr>
              <w:jc w:val="center"/>
              <w:rPr>
                <w:b/>
                <w:bCs/>
                <w:sz w:val="14"/>
                <w:szCs w:val="14"/>
              </w:rPr>
            </w:pPr>
            <w:bookmarkStart w:id="2" w:name="OLE_LINK1"/>
            <w:bookmarkEnd w:id="1"/>
            <w:r w:rsidRPr="00C306AE">
              <w:rPr>
                <w:b/>
                <w:bCs/>
                <w:sz w:val="14"/>
                <w:szCs w:val="14"/>
              </w:rPr>
              <w:t xml:space="preserve">Învăţământ </w:t>
            </w:r>
          </w:p>
          <w:p w:rsidR="00E8718C" w:rsidRPr="00C306AE" w:rsidRDefault="00E8718C" w:rsidP="008476F2">
            <w:pPr>
              <w:jc w:val="center"/>
              <w:rPr>
                <w:b/>
                <w:bCs/>
                <w:sz w:val="14"/>
                <w:szCs w:val="14"/>
              </w:rPr>
            </w:pPr>
            <w:r w:rsidRPr="00C306AE">
              <w:rPr>
                <w:b/>
                <w:bCs/>
                <w:sz w:val="14"/>
                <w:szCs w:val="14"/>
              </w:rPr>
              <w:t>postliceal</w:t>
            </w:r>
          </w:p>
        </w:tc>
        <w:tc>
          <w:tcPr>
            <w:tcW w:w="1883" w:type="dxa"/>
            <w:vMerge w:val="restart"/>
            <w:tcBorders>
              <w:top w:val="thickThinSmallGap" w:sz="24" w:space="0" w:color="auto"/>
              <w:right w:val="thinThickSmallGap" w:sz="24" w:space="0" w:color="auto"/>
            </w:tcBorders>
            <w:vAlign w:val="center"/>
          </w:tcPr>
          <w:p w:rsidR="00E8718C" w:rsidRPr="00C306AE" w:rsidRDefault="00E8718C" w:rsidP="00142D92">
            <w:pPr>
              <w:jc w:val="center"/>
              <w:rPr>
                <w:b/>
                <w:bCs/>
                <w:sz w:val="14"/>
                <w:szCs w:val="14"/>
              </w:rPr>
            </w:pPr>
            <w:r w:rsidRPr="00C306AE">
              <w:rPr>
                <w:b/>
                <w:bCs/>
                <w:sz w:val="14"/>
                <w:szCs w:val="14"/>
              </w:rPr>
              <w:t xml:space="preserve">Pregătire - instruire </w:t>
            </w:r>
          </w:p>
          <w:p w:rsidR="00E8718C" w:rsidRPr="00C306AE" w:rsidRDefault="00E8718C" w:rsidP="00142D92">
            <w:pPr>
              <w:pStyle w:val="Heading3"/>
              <w:rPr>
                <w:rFonts w:ascii="Times New Roman" w:hAnsi="Times New Roman" w:cs="Times New Roman"/>
                <w:b/>
                <w:bCs/>
                <w:i w:val="0"/>
                <w:iCs w:val="0"/>
                <w:noProof w:val="0"/>
                <w:sz w:val="14"/>
                <w:szCs w:val="14"/>
              </w:rPr>
            </w:pPr>
            <w:r w:rsidRPr="00C306AE">
              <w:rPr>
                <w:b/>
                <w:bCs/>
                <w:i w:val="0"/>
                <w:iCs w:val="0"/>
                <w:sz w:val="14"/>
                <w:szCs w:val="14"/>
              </w:rPr>
              <w:t>practică (</w:t>
            </w:r>
            <w:r w:rsidRPr="00C306AE">
              <w:rPr>
                <w:rFonts w:ascii="Times New Roman" w:hAnsi="Times New Roman" w:cs="Times New Roman"/>
                <w:b/>
                <w:bCs/>
                <w:i w:val="0"/>
                <w:iCs w:val="0"/>
                <w:noProof w:val="0"/>
                <w:sz w:val="14"/>
                <w:szCs w:val="14"/>
              </w:rPr>
              <w:t>Estetica şi</w:t>
            </w:r>
          </w:p>
          <w:p w:rsidR="00E8718C" w:rsidRPr="00C306AE" w:rsidRDefault="00E8718C" w:rsidP="00142D92">
            <w:pPr>
              <w:pStyle w:val="Heading3"/>
              <w:rPr>
                <w:rFonts w:ascii="Times New Roman" w:hAnsi="Times New Roman" w:cs="Times New Roman"/>
                <w:b/>
                <w:bCs/>
                <w:i w:val="0"/>
                <w:iCs w:val="0"/>
                <w:noProof w:val="0"/>
                <w:sz w:val="14"/>
                <w:szCs w:val="14"/>
              </w:rPr>
            </w:pPr>
            <w:r w:rsidRPr="00C306AE">
              <w:rPr>
                <w:rFonts w:ascii="Times New Roman" w:hAnsi="Times New Roman" w:cs="Times New Roman"/>
                <w:b/>
                <w:bCs/>
                <w:i w:val="0"/>
                <w:iCs w:val="0"/>
                <w:noProof w:val="0"/>
                <w:sz w:val="14"/>
                <w:szCs w:val="14"/>
              </w:rPr>
              <w:t>igiena corpului</w:t>
            </w:r>
          </w:p>
          <w:p w:rsidR="00E8718C" w:rsidRPr="00C306AE" w:rsidRDefault="00E8718C" w:rsidP="00142D92">
            <w:pPr>
              <w:jc w:val="center"/>
              <w:rPr>
                <w:b/>
                <w:bCs/>
                <w:sz w:val="14"/>
                <w:szCs w:val="14"/>
              </w:rPr>
            </w:pPr>
            <w:r w:rsidRPr="00C306AE">
              <w:rPr>
                <w:b/>
                <w:bCs/>
                <w:sz w:val="14"/>
                <w:szCs w:val="14"/>
              </w:rPr>
              <w:t>omenesc / Asistenţă medicală generală)</w:t>
            </w:r>
          </w:p>
        </w:tc>
        <w:tc>
          <w:tcPr>
            <w:tcW w:w="1496" w:type="dxa"/>
            <w:vMerge w:val="restart"/>
            <w:tcBorders>
              <w:top w:val="thickThinSmallGap" w:sz="24" w:space="0" w:color="auto"/>
              <w:left w:val="nil"/>
              <w:right w:val="thinThickSmallGap" w:sz="24" w:space="0" w:color="auto"/>
            </w:tcBorders>
            <w:vAlign w:val="center"/>
          </w:tcPr>
          <w:p w:rsidR="00E8718C" w:rsidRPr="00C306AE" w:rsidRDefault="00E8718C" w:rsidP="00142D92">
            <w:pPr>
              <w:pStyle w:val="Heading3"/>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19.2. Estetica şi</w:t>
            </w:r>
          </w:p>
          <w:p w:rsidR="00E8718C" w:rsidRPr="00C306AE" w:rsidRDefault="00E8718C" w:rsidP="00142D92">
            <w:pPr>
              <w:pStyle w:val="Heading3"/>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igiena corpului</w:t>
            </w:r>
          </w:p>
          <w:p w:rsidR="00E8718C" w:rsidRPr="00C306AE" w:rsidRDefault="00E8718C" w:rsidP="00142D92">
            <w:pPr>
              <w:pStyle w:val="Heading5"/>
              <w:rPr>
                <w:b w:val="0"/>
                <w:bCs w:val="0"/>
                <w:sz w:val="14"/>
                <w:szCs w:val="14"/>
              </w:rPr>
            </w:pPr>
            <w:r w:rsidRPr="00C306AE">
              <w:rPr>
                <w:b w:val="0"/>
                <w:bCs w:val="0"/>
                <w:sz w:val="14"/>
                <w:szCs w:val="14"/>
              </w:rPr>
              <w:t>omenesc / Asistenţă medicală generală</w:t>
            </w:r>
          </w:p>
        </w:tc>
        <w:tc>
          <w:tcPr>
            <w:tcW w:w="562" w:type="dxa"/>
            <w:tcBorders>
              <w:top w:val="thickThinSmallGap" w:sz="24" w:space="0" w:color="auto"/>
              <w:left w:val="nil"/>
            </w:tcBorders>
            <w:vAlign w:val="center"/>
          </w:tcPr>
          <w:p w:rsidR="00E8718C" w:rsidRPr="00C306AE" w:rsidRDefault="00E8718C" w:rsidP="00594127">
            <w:pPr>
              <w:numPr>
                <w:ilvl w:val="0"/>
                <w:numId w:val="1"/>
              </w:numPr>
              <w:jc w:val="both"/>
              <w:rPr>
                <w:sz w:val="14"/>
                <w:szCs w:val="14"/>
              </w:rPr>
            </w:pPr>
          </w:p>
        </w:tc>
        <w:tc>
          <w:tcPr>
            <w:tcW w:w="5048" w:type="dxa"/>
            <w:tcBorders>
              <w:top w:val="thickThinSmallGap" w:sz="24" w:space="0" w:color="auto"/>
            </w:tcBorders>
            <w:vAlign w:val="center"/>
          </w:tcPr>
          <w:p w:rsidR="00E8718C" w:rsidRPr="00C306AE" w:rsidRDefault="00E8718C" w:rsidP="00BD526B">
            <w:pPr>
              <w:pStyle w:val="Header"/>
              <w:tabs>
                <w:tab w:val="clear" w:pos="4320"/>
                <w:tab w:val="clear" w:pos="8640"/>
              </w:tabs>
              <w:rPr>
                <w:sz w:val="14"/>
                <w:szCs w:val="14"/>
              </w:rPr>
            </w:pPr>
            <w:r w:rsidRPr="00C306AE">
              <w:rPr>
                <w:sz w:val="14"/>
                <w:szCs w:val="14"/>
              </w:rPr>
              <w:t>Asistent medical generalist</w:t>
            </w:r>
          </w:p>
        </w:tc>
        <w:tc>
          <w:tcPr>
            <w:tcW w:w="561" w:type="dxa"/>
            <w:tcBorders>
              <w:top w:val="thickThinSmallGap" w:sz="24" w:space="0" w:color="auto"/>
            </w:tcBorders>
            <w:vAlign w:val="center"/>
          </w:tcPr>
          <w:p w:rsidR="00E8718C" w:rsidRPr="00C306AE" w:rsidRDefault="00E8718C" w:rsidP="00BD526B">
            <w:pPr>
              <w:pStyle w:val="Heading4"/>
              <w:jc w:val="center"/>
              <w:rPr>
                <w:b w:val="0"/>
                <w:bCs w:val="0"/>
                <w:sz w:val="14"/>
                <w:szCs w:val="14"/>
              </w:rPr>
            </w:pPr>
          </w:p>
        </w:tc>
        <w:tc>
          <w:tcPr>
            <w:tcW w:w="561" w:type="dxa"/>
            <w:tcBorders>
              <w:top w:val="thickThinSmallGap" w:sz="24" w:space="0" w:color="auto"/>
            </w:tcBorders>
            <w:vAlign w:val="center"/>
          </w:tcPr>
          <w:p w:rsidR="00E8718C" w:rsidRPr="00C306AE" w:rsidRDefault="00E8718C" w:rsidP="00BD526B">
            <w:pPr>
              <w:pStyle w:val="Heading4"/>
              <w:jc w:val="center"/>
              <w:rPr>
                <w:sz w:val="14"/>
                <w:szCs w:val="14"/>
              </w:rPr>
            </w:pPr>
          </w:p>
        </w:tc>
        <w:tc>
          <w:tcPr>
            <w:tcW w:w="548" w:type="dxa"/>
            <w:tcBorders>
              <w:top w:val="thickThinSmallGap" w:sz="24" w:space="0" w:color="auto"/>
              <w:right w:val="thinThickSmallGap" w:sz="24" w:space="0" w:color="auto"/>
            </w:tcBorders>
            <w:vAlign w:val="center"/>
          </w:tcPr>
          <w:p w:rsidR="00E8718C" w:rsidRPr="00C306AE" w:rsidRDefault="00E8718C" w:rsidP="00BD526B">
            <w:pPr>
              <w:pStyle w:val="Heading4"/>
              <w:jc w:val="center"/>
              <w:rPr>
                <w:sz w:val="14"/>
                <w:szCs w:val="14"/>
              </w:rPr>
            </w:pPr>
            <w:r w:rsidRPr="00C306AE">
              <w:rPr>
                <w:b w:val="0"/>
                <w:bCs w:val="0"/>
                <w:sz w:val="14"/>
                <w:szCs w:val="14"/>
              </w:rPr>
              <w:t>x</w:t>
            </w:r>
          </w:p>
        </w:tc>
        <w:tc>
          <w:tcPr>
            <w:tcW w:w="2131" w:type="dxa"/>
            <w:vMerge w:val="restart"/>
            <w:tcBorders>
              <w:top w:val="thickThinSmallGap" w:sz="24" w:space="0" w:color="auto"/>
              <w:left w:val="nil"/>
              <w:right w:val="thinThickSmallGap" w:sz="24" w:space="0" w:color="auto"/>
            </w:tcBorders>
            <w:vAlign w:val="center"/>
          </w:tcPr>
          <w:p w:rsidR="00E8718C" w:rsidRPr="00C306AE" w:rsidRDefault="00E8718C" w:rsidP="00142D92">
            <w:pPr>
              <w:jc w:val="center"/>
              <w:rPr>
                <w:b/>
                <w:bCs/>
                <w:caps/>
                <w:sz w:val="14"/>
                <w:szCs w:val="14"/>
              </w:rPr>
            </w:pPr>
            <w:r w:rsidRPr="00C306AE">
              <w:rPr>
                <w:b/>
                <w:bCs/>
                <w:caps/>
                <w:sz w:val="14"/>
                <w:szCs w:val="14"/>
              </w:rPr>
              <w:t>Asistenţă medicală generală</w:t>
            </w:r>
          </w:p>
          <w:p w:rsidR="00E8718C" w:rsidRPr="00C306AE" w:rsidRDefault="00E8718C" w:rsidP="00142D92">
            <w:pPr>
              <w:pStyle w:val="Heading4"/>
              <w:jc w:val="center"/>
              <w:rPr>
                <w:sz w:val="14"/>
                <w:szCs w:val="14"/>
              </w:rPr>
            </w:pPr>
            <w:r w:rsidRPr="00C306AE">
              <w:rPr>
                <w:sz w:val="14"/>
                <w:szCs w:val="14"/>
              </w:rPr>
              <w:t>(MAIŞTRI INSTRUCTORI)</w:t>
            </w:r>
          </w:p>
          <w:p w:rsidR="00E8718C" w:rsidRPr="00C306AE" w:rsidRDefault="00E8718C" w:rsidP="00142D92">
            <w:pPr>
              <w:jc w:val="center"/>
              <w:rPr>
                <w:b/>
                <w:bCs/>
                <w:caps/>
                <w:sz w:val="14"/>
                <w:szCs w:val="14"/>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E8718C" w:rsidRPr="00C306AE" w:rsidTr="00C94415">
        <w:trPr>
          <w:cantSplit/>
          <w:trHeight w:val="76"/>
          <w:jc w:val="center"/>
        </w:trPr>
        <w:tc>
          <w:tcPr>
            <w:tcW w:w="1183" w:type="dxa"/>
            <w:vMerge/>
            <w:tcBorders>
              <w:left w:val="thinThickSmallGap" w:sz="24" w:space="0" w:color="auto"/>
            </w:tcBorders>
            <w:vAlign w:val="center"/>
          </w:tcPr>
          <w:p w:rsidR="00E8718C" w:rsidRPr="00C306AE" w:rsidRDefault="00E8718C" w:rsidP="008476F2">
            <w:pPr>
              <w:jc w:val="center"/>
              <w:rPr>
                <w:b/>
                <w:bCs/>
                <w:sz w:val="14"/>
                <w:szCs w:val="14"/>
              </w:rPr>
            </w:pPr>
          </w:p>
        </w:tc>
        <w:tc>
          <w:tcPr>
            <w:tcW w:w="1883" w:type="dxa"/>
            <w:vMerge/>
            <w:tcBorders>
              <w:top w:val="thinThickSmallGap" w:sz="24" w:space="0" w:color="auto"/>
              <w:right w:val="thinThickSmallGap" w:sz="24" w:space="0" w:color="auto"/>
            </w:tcBorders>
            <w:vAlign w:val="center"/>
          </w:tcPr>
          <w:p w:rsidR="00E8718C" w:rsidRPr="00C306AE" w:rsidRDefault="00E8718C" w:rsidP="008476F2">
            <w:pPr>
              <w:jc w:val="center"/>
              <w:rPr>
                <w:b/>
                <w:bCs/>
                <w:sz w:val="14"/>
                <w:szCs w:val="14"/>
              </w:rPr>
            </w:pPr>
          </w:p>
        </w:tc>
        <w:tc>
          <w:tcPr>
            <w:tcW w:w="1496" w:type="dxa"/>
            <w:vMerge/>
            <w:tcBorders>
              <w:top w:val="thinThickSmallGap" w:sz="24" w:space="0" w:color="auto"/>
              <w:left w:val="nil"/>
              <w:right w:val="thinThickSmallGap" w:sz="24" w:space="0" w:color="auto"/>
            </w:tcBorders>
            <w:vAlign w:val="center"/>
          </w:tcPr>
          <w:p w:rsidR="00E8718C" w:rsidRPr="00C306AE" w:rsidRDefault="00E8718C" w:rsidP="002603F7">
            <w:pPr>
              <w:pStyle w:val="Heading5"/>
              <w:rPr>
                <w:b w:val="0"/>
                <w:bCs w:val="0"/>
                <w:sz w:val="14"/>
                <w:szCs w:val="14"/>
              </w:rPr>
            </w:pPr>
          </w:p>
        </w:tc>
        <w:tc>
          <w:tcPr>
            <w:tcW w:w="562" w:type="dxa"/>
            <w:tcBorders>
              <w:left w:val="nil"/>
            </w:tcBorders>
            <w:vAlign w:val="center"/>
          </w:tcPr>
          <w:p w:rsidR="00E8718C" w:rsidRPr="00C306AE" w:rsidRDefault="00E8718C" w:rsidP="00594127">
            <w:pPr>
              <w:numPr>
                <w:ilvl w:val="0"/>
                <w:numId w:val="1"/>
              </w:numPr>
              <w:jc w:val="both"/>
              <w:rPr>
                <w:sz w:val="14"/>
                <w:szCs w:val="14"/>
              </w:rPr>
            </w:pPr>
          </w:p>
        </w:tc>
        <w:tc>
          <w:tcPr>
            <w:tcW w:w="5048" w:type="dxa"/>
            <w:vAlign w:val="center"/>
          </w:tcPr>
          <w:p w:rsidR="00E8718C" w:rsidRPr="00C306AE" w:rsidRDefault="00E8718C" w:rsidP="00BD526B">
            <w:pPr>
              <w:pStyle w:val="Header"/>
              <w:tabs>
                <w:tab w:val="clear" w:pos="4320"/>
                <w:tab w:val="clear" w:pos="8640"/>
              </w:tabs>
              <w:rPr>
                <w:sz w:val="14"/>
                <w:szCs w:val="14"/>
              </w:rPr>
            </w:pPr>
            <w:r w:rsidRPr="00C306AE">
              <w:rPr>
                <w:sz w:val="14"/>
                <w:szCs w:val="14"/>
              </w:rPr>
              <w:t xml:space="preserve">Asistent medical </w:t>
            </w:r>
          </w:p>
        </w:tc>
        <w:tc>
          <w:tcPr>
            <w:tcW w:w="561" w:type="dxa"/>
            <w:vAlign w:val="center"/>
          </w:tcPr>
          <w:p w:rsidR="00E8718C" w:rsidRPr="00C306AE" w:rsidRDefault="00E8718C" w:rsidP="00BD526B">
            <w:pPr>
              <w:pStyle w:val="Heading4"/>
              <w:jc w:val="center"/>
              <w:rPr>
                <w:b w:val="0"/>
                <w:bCs w:val="0"/>
                <w:sz w:val="14"/>
                <w:szCs w:val="14"/>
              </w:rPr>
            </w:pPr>
          </w:p>
        </w:tc>
        <w:tc>
          <w:tcPr>
            <w:tcW w:w="561" w:type="dxa"/>
            <w:vAlign w:val="center"/>
          </w:tcPr>
          <w:p w:rsidR="00E8718C" w:rsidRPr="00C306AE" w:rsidRDefault="00E8718C" w:rsidP="00BD526B">
            <w:pPr>
              <w:pStyle w:val="Heading4"/>
              <w:jc w:val="center"/>
              <w:rPr>
                <w:sz w:val="14"/>
                <w:szCs w:val="14"/>
              </w:rPr>
            </w:pPr>
          </w:p>
        </w:tc>
        <w:tc>
          <w:tcPr>
            <w:tcW w:w="548" w:type="dxa"/>
            <w:tcBorders>
              <w:right w:val="thinThickSmallGap" w:sz="24" w:space="0" w:color="auto"/>
            </w:tcBorders>
            <w:vAlign w:val="center"/>
          </w:tcPr>
          <w:p w:rsidR="00E8718C" w:rsidRPr="00C306AE" w:rsidRDefault="00E8718C" w:rsidP="00BD526B">
            <w:pPr>
              <w:pStyle w:val="Heading4"/>
              <w:jc w:val="center"/>
              <w:rPr>
                <w:b w:val="0"/>
                <w:bCs w:val="0"/>
                <w:sz w:val="14"/>
                <w:szCs w:val="14"/>
              </w:rPr>
            </w:pPr>
            <w:r w:rsidRPr="00C306AE">
              <w:rPr>
                <w:b w:val="0"/>
                <w:bCs w:val="0"/>
                <w:sz w:val="14"/>
                <w:szCs w:val="14"/>
              </w:rPr>
              <w:t>x</w:t>
            </w:r>
          </w:p>
        </w:tc>
        <w:tc>
          <w:tcPr>
            <w:tcW w:w="2131" w:type="dxa"/>
            <w:vMerge/>
            <w:tcBorders>
              <w:left w:val="nil"/>
              <w:right w:val="thinThickSmallGap" w:sz="24" w:space="0" w:color="auto"/>
            </w:tcBorders>
            <w:vAlign w:val="center"/>
          </w:tcPr>
          <w:p w:rsidR="00E8718C" w:rsidRPr="00C306AE" w:rsidRDefault="00E8718C" w:rsidP="008476F2">
            <w:pPr>
              <w:jc w:val="center"/>
              <w:rPr>
                <w:b/>
                <w:bCs/>
                <w:caps/>
                <w:sz w:val="14"/>
                <w:szCs w:val="14"/>
              </w:rPr>
            </w:pPr>
          </w:p>
        </w:tc>
      </w:tr>
      <w:tr w:rsidR="00E8718C" w:rsidRPr="00C306AE" w:rsidTr="00C94415">
        <w:trPr>
          <w:cantSplit/>
          <w:trHeight w:val="76"/>
          <w:jc w:val="center"/>
        </w:trPr>
        <w:tc>
          <w:tcPr>
            <w:tcW w:w="1183" w:type="dxa"/>
            <w:vMerge/>
            <w:tcBorders>
              <w:left w:val="thinThickSmallGap" w:sz="24" w:space="0" w:color="auto"/>
            </w:tcBorders>
            <w:vAlign w:val="center"/>
          </w:tcPr>
          <w:p w:rsidR="00E8718C" w:rsidRPr="00C306AE" w:rsidRDefault="00E8718C" w:rsidP="008476F2">
            <w:pPr>
              <w:jc w:val="center"/>
              <w:rPr>
                <w:b/>
                <w:bCs/>
                <w:sz w:val="14"/>
                <w:szCs w:val="14"/>
              </w:rPr>
            </w:pPr>
          </w:p>
        </w:tc>
        <w:tc>
          <w:tcPr>
            <w:tcW w:w="1883" w:type="dxa"/>
            <w:vMerge/>
            <w:tcBorders>
              <w:top w:val="thinThickSmallGap" w:sz="24" w:space="0" w:color="auto"/>
              <w:right w:val="thinThickSmallGap" w:sz="24" w:space="0" w:color="auto"/>
            </w:tcBorders>
            <w:vAlign w:val="center"/>
          </w:tcPr>
          <w:p w:rsidR="00E8718C" w:rsidRPr="00C306AE" w:rsidRDefault="00E8718C" w:rsidP="008476F2">
            <w:pPr>
              <w:jc w:val="center"/>
              <w:rPr>
                <w:b/>
                <w:bCs/>
                <w:sz w:val="14"/>
                <w:szCs w:val="14"/>
              </w:rPr>
            </w:pPr>
          </w:p>
        </w:tc>
        <w:tc>
          <w:tcPr>
            <w:tcW w:w="1496" w:type="dxa"/>
            <w:vMerge/>
            <w:tcBorders>
              <w:top w:val="thinThickSmallGap" w:sz="24" w:space="0" w:color="auto"/>
              <w:left w:val="nil"/>
              <w:right w:val="thinThickSmallGap" w:sz="24" w:space="0" w:color="auto"/>
            </w:tcBorders>
            <w:vAlign w:val="center"/>
          </w:tcPr>
          <w:p w:rsidR="00E8718C" w:rsidRPr="00C306AE" w:rsidRDefault="00E8718C" w:rsidP="002603F7">
            <w:pPr>
              <w:pStyle w:val="Heading5"/>
              <w:rPr>
                <w:b w:val="0"/>
                <w:bCs w:val="0"/>
                <w:sz w:val="14"/>
                <w:szCs w:val="14"/>
              </w:rPr>
            </w:pPr>
          </w:p>
        </w:tc>
        <w:tc>
          <w:tcPr>
            <w:tcW w:w="562" w:type="dxa"/>
            <w:tcBorders>
              <w:left w:val="nil"/>
            </w:tcBorders>
            <w:vAlign w:val="center"/>
          </w:tcPr>
          <w:p w:rsidR="00E8718C" w:rsidRPr="00C306AE" w:rsidRDefault="00E8718C" w:rsidP="00594127">
            <w:pPr>
              <w:numPr>
                <w:ilvl w:val="0"/>
                <w:numId w:val="1"/>
              </w:numPr>
              <w:jc w:val="both"/>
              <w:rPr>
                <w:sz w:val="14"/>
                <w:szCs w:val="14"/>
              </w:rPr>
            </w:pPr>
          </w:p>
        </w:tc>
        <w:tc>
          <w:tcPr>
            <w:tcW w:w="5048" w:type="dxa"/>
            <w:vAlign w:val="center"/>
          </w:tcPr>
          <w:p w:rsidR="00E8718C" w:rsidRPr="00C306AE" w:rsidRDefault="00E8718C" w:rsidP="00BD526B">
            <w:pPr>
              <w:pStyle w:val="Header"/>
              <w:tabs>
                <w:tab w:val="clear" w:pos="4320"/>
                <w:tab w:val="clear" w:pos="8640"/>
              </w:tabs>
              <w:rPr>
                <w:sz w:val="14"/>
                <w:szCs w:val="14"/>
              </w:rPr>
            </w:pPr>
            <w:r w:rsidRPr="00C306AE">
              <w:rPr>
                <w:sz w:val="14"/>
                <w:szCs w:val="14"/>
              </w:rPr>
              <w:t>Asistent igienă</w:t>
            </w:r>
          </w:p>
        </w:tc>
        <w:tc>
          <w:tcPr>
            <w:tcW w:w="561" w:type="dxa"/>
            <w:vAlign w:val="center"/>
          </w:tcPr>
          <w:p w:rsidR="00E8718C" w:rsidRPr="00C306AE" w:rsidRDefault="00E8718C" w:rsidP="00BD526B">
            <w:pPr>
              <w:pStyle w:val="Heading4"/>
              <w:jc w:val="center"/>
              <w:rPr>
                <w:b w:val="0"/>
                <w:bCs w:val="0"/>
                <w:sz w:val="14"/>
                <w:szCs w:val="14"/>
              </w:rPr>
            </w:pPr>
          </w:p>
        </w:tc>
        <w:tc>
          <w:tcPr>
            <w:tcW w:w="561" w:type="dxa"/>
            <w:vAlign w:val="center"/>
          </w:tcPr>
          <w:p w:rsidR="00E8718C" w:rsidRPr="00C306AE" w:rsidRDefault="00E8718C" w:rsidP="00BD526B">
            <w:pPr>
              <w:pStyle w:val="Heading4"/>
              <w:jc w:val="center"/>
              <w:rPr>
                <w:b w:val="0"/>
                <w:bCs w:val="0"/>
                <w:sz w:val="14"/>
                <w:szCs w:val="14"/>
              </w:rPr>
            </w:pPr>
          </w:p>
        </w:tc>
        <w:tc>
          <w:tcPr>
            <w:tcW w:w="548" w:type="dxa"/>
            <w:tcBorders>
              <w:right w:val="thinThickSmallGap" w:sz="24" w:space="0" w:color="auto"/>
            </w:tcBorders>
            <w:vAlign w:val="center"/>
          </w:tcPr>
          <w:p w:rsidR="00E8718C" w:rsidRPr="00C306AE" w:rsidRDefault="00E8718C" w:rsidP="00BD526B">
            <w:pPr>
              <w:pStyle w:val="Heading4"/>
              <w:jc w:val="center"/>
              <w:rPr>
                <w:b w:val="0"/>
                <w:bCs w:val="0"/>
                <w:sz w:val="14"/>
                <w:szCs w:val="14"/>
              </w:rPr>
            </w:pPr>
            <w:r w:rsidRPr="00C306AE">
              <w:rPr>
                <w:b w:val="0"/>
                <w:bCs w:val="0"/>
                <w:sz w:val="14"/>
                <w:szCs w:val="14"/>
              </w:rPr>
              <w:t>x</w:t>
            </w:r>
          </w:p>
        </w:tc>
        <w:tc>
          <w:tcPr>
            <w:tcW w:w="2131" w:type="dxa"/>
            <w:vMerge/>
            <w:tcBorders>
              <w:left w:val="nil"/>
              <w:right w:val="thinThickSmallGap" w:sz="24" w:space="0" w:color="auto"/>
            </w:tcBorders>
            <w:vAlign w:val="center"/>
          </w:tcPr>
          <w:p w:rsidR="00E8718C" w:rsidRPr="00C306AE" w:rsidRDefault="00E8718C" w:rsidP="008476F2">
            <w:pPr>
              <w:jc w:val="center"/>
              <w:rPr>
                <w:b/>
                <w:bCs/>
                <w:caps/>
                <w:sz w:val="14"/>
                <w:szCs w:val="14"/>
              </w:rPr>
            </w:pPr>
          </w:p>
        </w:tc>
      </w:tr>
      <w:tr w:rsidR="00577DFC" w:rsidRPr="00C306AE" w:rsidTr="00577DFC">
        <w:trPr>
          <w:cantSplit/>
          <w:trHeight w:val="20"/>
          <w:jc w:val="center"/>
        </w:trPr>
        <w:tc>
          <w:tcPr>
            <w:tcW w:w="1183" w:type="dxa"/>
            <w:vMerge/>
            <w:tcBorders>
              <w:left w:val="thinThickSmallGap" w:sz="24" w:space="0" w:color="auto"/>
            </w:tcBorders>
            <w:vAlign w:val="center"/>
          </w:tcPr>
          <w:p w:rsidR="00577DFC" w:rsidRPr="00C306AE" w:rsidRDefault="00577DFC" w:rsidP="008476F2">
            <w:pPr>
              <w:jc w:val="center"/>
              <w:rPr>
                <w:b/>
                <w:bCs/>
                <w:sz w:val="14"/>
                <w:szCs w:val="14"/>
              </w:rPr>
            </w:pPr>
          </w:p>
        </w:tc>
        <w:tc>
          <w:tcPr>
            <w:tcW w:w="1883" w:type="dxa"/>
            <w:vMerge/>
            <w:tcBorders>
              <w:top w:val="thinThickSmallGap" w:sz="24" w:space="0" w:color="auto"/>
              <w:right w:val="thinThickSmallGap" w:sz="24" w:space="0" w:color="auto"/>
            </w:tcBorders>
            <w:vAlign w:val="center"/>
          </w:tcPr>
          <w:p w:rsidR="00577DFC" w:rsidRPr="00C306AE" w:rsidRDefault="00577DFC" w:rsidP="008476F2">
            <w:pPr>
              <w:jc w:val="center"/>
              <w:rPr>
                <w:b/>
                <w:bCs/>
                <w:sz w:val="14"/>
                <w:szCs w:val="14"/>
              </w:rPr>
            </w:pPr>
          </w:p>
        </w:tc>
        <w:tc>
          <w:tcPr>
            <w:tcW w:w="1496" w:type="dxa"/>
            <w:vMerge/>
            <w:tcBorders>
              <w:top w:val="thinThickSmallGap" w:sz="24" w:space="0" w:color="auto"/>
              <w:left w:val="nil"/>
              <w:right w:val="thinThickSmallGap" w:sz="24" w:space="0" w:color="auto"/>
            </w:tcBorders>
            <w:vAlign w:val="center"/>
          </w:tcPr>
          <w:p w:rsidR="00577DFC" w:rsidRPr="00C306AE" w:rsidRDefault="00577DFC" w:rsidP="002603F7">
            <w:pPr>
              <w:pStyle w:val="Heading5"/>
              <w:rPr>
                <w:b w:val="0"/>
                <w:bCs w:val="0"/>
                <w:sz w:val="14"/>
                <w:szCs w:val="14"/>
              </w:rPr>
            </w:pPr>
          </w:p>
        </w:tc>
        <w:tc>
          <w:tcPr>
            <w:tcW w:w="562" w:type="dxa"/>
            <w:tcBorders>
              <w:left w:val="nil"/>
            </w:tcBorders>
            <w:vAlign w:val="center"/>
          </w:tcPr>
          <w:p w:rsidR="00577DFC" w:rsidRPr="00C306AE" w:rsidRDefault="00577DFC" w:rsidP="00594127">
            <w:pPr>
              <w:numPr>
                <w:ilvl w:val="0"/>
                <w:numId w:val="1"/>
              </w:numPr>
              <w:jc w:val="both"/>
              <w:rPr>
                <w:sz w:val="14"/>
                <w:szCs w:val="14"/>
              </w:rPr>
            </w:pPr>
          </w:p>
        </w:tc>
        <w:tc>
          <w:tcPr>
            <w:tcW w:w="5048" w:type="dxa"/>
            <w:vAlign w:val="center"/>
          </w:tcPr>
          <w:p w:rsidR="00577DFC" w:rsidRPr="00C306AE" w:rsidRDefault="00577DFC" w:rsidP="00DD4415">
            <w:pPr>
              <w:pStyle w:val="Header"/>
              <w:tabs>
                <w:tab w:val="clear" w:pos="4320"/>
                <w:tab w:val="clear" w:pos="8640"/>
              </w:tabs>
              <w:rPr>
                <w:sz w:val="14"/>
                <w:szCs w:val="14"/>
              </w:rPr>
            </w:pPr>
            <w:r w:rsidRPr="00C306AE">
              <w:rPr>
                <w:sz w:val="14"/>
                <w:szCs w:val="14"/>
              </w:rPr>
              <w:t>Asistent medical balneofiziokinetoterapie şi recuperare</w:t>
            </w:r>
          </w:p>
        </w:tc>
        <w:tc>
          <w:tcPr>
            <w:tcW w:w="561" w:type="dxa"/>
            <w:vAlign w:val="center"/>
          </w:tcPr>
          <w:p w:rsidR="00577DFC" w:rsidRPr="00C306AE" w:rsidRDefault="00577DFC" w:rsidP="00DD4415">
            <w:pPr>
              <w:pStyle w:val="Heading4"/>
              <w:jc w:val="center"/>
              <w:rPr>
                <w:b w:val="0"/>
                <w:bCs w:val="0"/>
                <w:sz w:val="14"/>
                <w:szCs w:val="14"/>
              </w:rPr>
            </w:pPr>
          </w:p>
        </w:tc>
        <w:tc>
          <w:tcPr>
            <w:tcW w:w="561" w:type="dxa"/>
            <w:vAlign w:val="center"/>
          </w:tcPr>
          <w:p w:rsidR="00577DFC" w:rsidRPr="00C306AE" w:rsidRDefault="00577DFC" w:rsidP="00DD4415">
            <w:pPr>
              <w:pStyle w:val="Heading4"/>
              <w:jc w:val="center"/>
              <w:rPr>
                <w:b w:val="0"/>
                <w:bCs w:val="0"/>
                <w:sz w:val="14"/>
                <w:szCs w:val="14"/>
              </w:rPr>
            </w:pPr>
          </w:p>
        </w:tc>
        <w:tc>
          <w:tcPr>
            <w:tcW w:w="548" w:type="dxa"/>
            <w:tcBorders>
              <w:right w:val="thinThickSmallGap" w:sz="24" w:space="0" w:color="auto"/>
            </w:tcBorders>
            <w:vAlign w:val="center"/>
          </w:tcPr>
          <w:p w:rsidR="00577DFC" w:rsidRPr="00C306AE" w:rsidRDefault="00577DFC" w:rsidP="00DD4415">
            <w:pPr>
              <w:pStyle w:val="Heading4"/>
              <w:jc w:val="center"/>
              <w:rPr>
                <w:b w:val="0"/>
                <w:bCs w:val="0"/>
                <w:sz w:val="14"/>
                <w:szCs w:val="14"/>
              </w:rPr>
            </w:pPr>
            <w:r w:rsidRPr="00C306AE">
              <w:rPr>
                <w:b w:val="0"/>
                <w:bCs w:val="0"/>
                <w:sz w:val="14"/>
                <w:szCs w:val="14"/>
              </w:rPr>
              <w:t>x</w:t>
            </w:r>
          </w:p>
        </w:tc>
        <w:tc>
          <w:tcPr>
            <w:tcW w:w="2131" w:type="dxa"/>
            <w:vMerge/>
            <w:tcBorders>
              <w:left w:val="nil"/>
              <w:right w:val="thinThickSmallGap" w:sz="24" w:space="0" w:color="auto"/>
            </w:tcBorders>
            <w:vAlign w:val="center"/>
          </w:tcPr>
          <w:p w:rsidR="00577DFC" w:rsidRPr="00C306AE" w:rsidRDefault="00577DFC" w:rsidP="008476F2">
            <w:pPr>
              <w:jc w:val="center"/>
              <w:rPr>
                <w:b/>
                <w:bCs/>
                <w:caps/>
                <w:sz w:val="14"/>
                <w:szCs w:val="14"/>
              </w:rPr>
            </w:pPr>
          </w:p>
        </w:tc>
      </w:tr>
      <w:tr w:rsidR="00577DFC" w:rsidRPr="00C306AE" w:rsidTr="00C94415">
        <w:trPr>
          <w:cantSplit/>
          <w:trHeight w:val="20"/>
          <w:jc w:val="center"/>
        </w:trPr>
        <w:tc>
          <w:tcPr>
            <w:tcW w:w="1183" w:type="dxa"/>
            <w:vMerge/>
            <w:tcBorders>
              <w:left w:val="thinThickSmallGap" w:sz="24" w:space="0" w:color="auto"/>
            </w:tcBorders>
            <w:vAlign w:val="center"/>
          </w:tcPr>
          <w:p w:rsidR="00577DFC" w:rsidRPr="00C306AE" w:rsidRDefault="00577DFC" w:rsidP="008476F2">
            <w:pPr>
              <w:jc w:val="center"/>
              <w:rPr>
                <w:b/>
                <w:bCs/>
                <w:sz w:val="14"/>
                <w:szCs w:val="14"/>
              </w:rPr>
            </w:pPr>
          </w:p>
        </w:tc>
        <w:tc>
          <w:tcPr>
            <w:tcW w:w="1883" w:type="dxa"/>
            <w:vMerge/>
            <w:tcBorders>
              <w:top w:val="thinThickSmallGap" w:sz="24" w:space="0" w:color="auto"/>
              <w:right w:val="thinThickSmallGap" w:sz="24" w:space="0" w:color="auto"/>
            </w:tcBorders>
            <w:vAlign w:val="center"/>
          </w:tcPr>
          <w:p w:rsidR="00577DFC" w:rsidRPr="00C306AE" w:rsidRDefault="00577DFC" w:rsidP="008476F2">
            <w:pPr>
              <w:jc w:val="center"/>
              <w:rPr>
                <w:b/>
                <w:bCs/>
                <w:sz w:val="14"/>
                <w:szCs w:val="14"/>
              </w:rPr>
            </w:pPr>
          </w:p>
        </w:tc>
        <w:tc>
          <w:tcPr>
            <w:tcW w:w="1496" w:type="dxa"/>
            <w:vMerge/>
            <w:tcBorders>
              <w:top w:val="thinThickSmallGap" w:sz="24" w:space="0" w:color="auto"/>
              <w:left w:val="nil"/>
              <w:right w:val="thinThickSmallGap" w:sz="24" w:space="0" w:color="auto"/>
            </w:tcBorders>
            <w:vAlign w:val="center"/>
          </w:tcPr>
          <w:p w:rsidR="00577DFC" w:rsidRPr="00C306AE" w:rsidRDefault="00577DFC" w:rsidP="002603F7">
            <w:pPr>
              <w:pStyle w:val="Heading5"/>
              <w:rPr>
                <w:b w:val="0"/>
                <w:bCs w:val="0"/>
                <w:sz w:val="14"/>
                <w:szCs w:val="14"/>
              </w:rPr>
            </w:pPr>
          </w:p>
        </w:tc>
        <w:tc>
          <w:tcPr>
            <w:tcW w:w="562" w:type="dxa"/>
            <w:tcBorders>
              <w:left w:val="nil"/>
            </w:tcBorders>
            <w:vAlign w:val="center"/>
          </w:tcPr>
          <w:p w:rsidR="00577DFC" w:rsidRPr="00C306AE" w:rsidRDefault="00577DFC" w:rsidP="00594127">
            <w:pPr>
              <w:numPr>
                <w:ilvl w:val="0"/>
                <w:numId w:val="1"/>
              </w:numPr>
              <w:jc w:val="both"/>
              <w:rPr>
                <w:sz w:val="14"/>
                <w:szCs w:val="14"/>
              </w:rPr>
            </w:pPr>
          </w:p>
        </w:tc>
        <w:tc>
          <w:tcPr>
            <w:tcW w:w="5048" w:type="dxa"/>
            <w:vAlign w:val="center"/>
          </w:tcPr>
          <w:p w:rsidR="00577DFC" w:rsidRPr="00C306AE" w:rsidRDefault="00577DFC" w:rsidP="00BD526B">
            <w:pPr>
              <w:pStyle w:val="Header"/>
              <w:tabs>
                <w:tab w:val="clear" w:pos="4320"/>
                <w:tab w:val="clear" w:pos="8640"/>
              </w:tabs>
              <w:rPr>
                <w:sz w:val="14"/>
                <w:szCs w:val="14"/>
              </w:rPr>
            </w:pPr>
            <w:r w:rsidRPr="00C306AE">
              <w:rPr>
                <w:sz w:val="14"/>
                <w:szCs w:val="14"/>
              </w:rPr>
              <w:t>Asistenţă medicală</w:t>
            </w:r>
          </w:p>
        </w:tc>
        <w:tc>
          <w:tcPr>
            <w:tcW w:w="561" w:type="dxa"/>
            <w:vAlign w:val="center"/>
          </w:tcPr>
          <w:p w:rsidR="00577DFC" w:rsidRPr="00C306AE" w:rsidRDefault="00577DFC" w:rsidP="00BD526B">
            <w:pPr>
              <w:pStyle w:val="Heading4"/>
              <w:jc w:val="center"/>
              <w:rPr>
                <w:b w:val="0"/>
                <w:bCs w:val="0"/>
                <w:sz w:val="14"/>
                <w:szCs w:val="14"/>
              </w:rPr>
            </w:pPr>
            <w:r w:rsidRPr="00C306AE">
              <w:rPr>
                <w:b w:val="0"/>
                <w:bCs w:val="0"/>
                <w:sz w:val="14"/>
                <w:szCs w:val="14"/>
              </w:rPr>
              <w:t>x</w:t>
            </w:r>
          </w:p>
        </w:tc>
        <w:tc>
          <w:tcPr>
            <w:tcW w:w="561" w:type="dxa"/>
            <w:vAlign w:val="center"/>
          </w:tcPr>
          <w:p w:rsidR="00577DFC" w:rsidRPr="00C306AE" w:rsidRDefault="00577DFC" w:rsidP="00BD526B">
            <w:pPr>
              <w:pStyle w:val="Heading4"/>
              <w:jc w:val="center"/>
              <w:rPr>
                <w:b w:val="0"/>
                <w:bCs w:val="0"/>
                <w:sz w:val="14"/>
                <w:szCs w:val="14"/>
              </w:rPr>
            </w:pPr>
            <w:r w:rsidRPr="00C306AE">
              <w:rPr>
                <w:b w:val="0"/>
                <w:bCs w:val="0"/>
                <w:sz w:val="14"/>
                <w:szCs w:val="14"/>
              </w:rPr>
              <w:t>x</w:t>
            </w:r>
          </w:p>
        </w:tc>
        <w:tc>
          <w:tcPr>
            <w:tcW w:w="548" w:type="dxa"/>
            <w:tcBorders>
              <w:right w:val="thinThickSmallGap" w:sz="24" w:space="0" w:color="auto"/>
            </w:tcBorders>
            <w:vAlign w:val="center"/>
          </w:tcPr>
          <w:p w:rsidR="00577DFC" w:rsidRPr="00C306AE" w:rsidRDefault="00577DFC" w:rsidP="00BD526B">
            <w:pPr>
              <w:pStyle w:val="Heading4"/>
              <w:jc w:val="center"/>
              <w:rPr>
                <w:b w:val="0"/>
                <w:bCs w:val="0"/>
                <w:sz w:val="14"/>
                <w:szCs w:val="14"/>
              </w:rPr>
            </w:pPr>
          </w:p>
        </w:tc>
        <w:tc>
          <w:tcPr>
            <w:tcW w:w="2131" w:type="dxa"/>
            <w:vMerge/>
            <w:tcBorders>
              <w:left w:val="nil"/>
              <w:right w:val="thinThickSmallGap" w:sz="24" w:space="0" w:color="auto"/>
            </w:tcBorders>
            <w:vAlign w:val="center"/>
          </w:tcPr>
          <w:p w:rsidR="00577DFC" w:rsidRPr="00C306AE" w:rsidRDefault="00577DFC" w:rsidP="008476F2">
            <w:pPr>
              <w:jc w:val="center"/>
              <w:rPr>
                <w:b/>
                <w:bCs/>
                <w:caps/>
                <w:sz w:val="14"/>
                <w:szCs w:val="14"/>
              </w:rPr>
            </w:pPr>
          </w:p>
        </w:tc>
      </w:tr>
      <w:tr w:rsidR="00577DFC" w:rsidRPr="00C306AE" w:rsidTr="00C94415">
        <w:trPr>
          <w:cantSplit/>
          <w:trHeight w:val="76"/>
          <w:jc w:val="center"/>
        </w:trPr>
        <w:tc>
          <w:tcPr>
            <w:tcW w:w="1183" w:type="dxa"/>
            <w:vMerge/>
            <w:tcBorders>
              <w:left w:val="thinThickSmallGap" w:sz="24" w:space="0" w:color="auto"/>
            </w:tcBorders>
            <w:vAlign w:val="center"/>
          </w:tcPr>
          <w:p w:rsidR="00577DFC" w:rsidRPr="00C306AE" w:rsidRDefault="00577DFC" w:rsidP="008476F2">
            <w:pPr>
              <w:jc w:val="center"/>
              <w:rPr>
                <w:b/>
                <w:bCs/>
                <w:sz w:val="14"/>
                <w:szCs w:val="14"/>
              </w:rPr>
            </w:pPr>
          </w:p>
        </w:tc>
        <w:tc>
          <w:tcPr>
            <w:tcW w:w="1883" w:type="dxa"/>
            <w:vMerge/>
            <w:tcBorders>
              <w:top w:val="thinThickSmallGap" w:sz="24" w:space="0" w:color="auto"/>
              <w:bottom w:val="single" w:sz="4" w:space="0" w:color="auto"/>
              <w:right w:val="thinThickSmallGap" w:sz="24" w:space="0" w:color="auto"/>
            </w:tcBorders>
            <w:vAlign w:val="center"/>
          </w:tcPr>
          <w:p w:rsidR="00577DFC" w:rsidRPr="00C306AE" w:rsidRDefault="00577DFC" w:rsidP="008476F2">
            <w:pPr>
              <w:jc w:val="center"/>
              <w:rPr>
                <w:b/>
                <w:bCs/>
                <w:sz w:val="14"/>
                <w:szCs w:val="14"/>
              </w:rPr>
            </w:pPr>
          </w:p>
        </w:tc>
        <w:tc>
          <w:tcPr>
            <w:tcW w:w="1496" w:type="dxa"/>
            <w:vMerge/>
            <w:tcBorders>
              <w:top w:val="thinThickSmallGap" w:sz="24" w:space="0" w:color="auto"/>
              <w:left w:val="nil"/>
              <w:bottom w:val="single" w:sz="4" w:space="0" w:color="auto"/>
              <w:right w:val="thinThickSmallGap" w:sz="24" w:space="0" w:color="auto"/>
            </w:tcBorders>
            <w:vAlign w:val="center"/>
          </w:tcPr>
          <w:p w:rsidR="00577DFC" w:rsidRPr="00C306AE" w:rsidRDefault="00577DFC" w:rsidP="002603F7">
            <w:pPr>
              <w:pStyle w:val="Heading5"/>
              <w:rPr>
                <w:b w:val="0"/>
                <w:bCs w:val="0"/>
                <w:sz w:val="14"/>
                <w:szCs w:val="14"/>
              </w:rPr>
            </w:pPr>
          </w:p>
        </w:tc>
        <w:tc>
          <w:tcPr>
            <w:tcW w:w="562" w:type="dxa"/>
            <w:tcBorders>
              <w:left w:val="nil"/>
            </w:tcBorders>
            <w:vAlign w:val="center"/>
          </w:tcPr>
          <w:p w:rsidR="00577DFC" w:rsidRPr="00C306AE" w:rsidRDefault="00577DFC" w:rsidP="00594127">
            <w:pPr>
              <w:numPr>
                <w:ilvl w:val="0"/>
                <w:numId w:val="1"/>
              </w:numPr>
              <w:jc w:val="both"/>
              <w:rPr>
                <w:sz w:val="14"/>
                <w:szCs w:val="14"/>
              </w:rPr>
            </w:pPr>
          </w:p>
        </w:tc>
        <w:tc>
          <w:tcPr>
            <w:tcW w:w="5048" w:type="dxa"/>
            <w:vAlign w:val="center"/>
          </w:tcPr>
          <w:p w:rsidR="00577DFC" w:rsidRPr="00C306AE" w:rsidRDefault="00577DFC" w:rsidP="00BD526B">
            <w:pPr>
              <w:pStyle w:val="Header"/>
              <w:tabs>
                <w:tab w:val="clear" w:pos="4320"/>
                <w:tab w:val="clear" w:pos="8640"/>
              </w:tabs>
              <w:rPr>
                <w:sz w:val="14"/>
                <w:szCs w:val="14"/>
              </w:rPr>
            </w:pPr>
            <w:r w:rsidRPr="00C306AE">
              <w:rPr>
                <w:sz w:val="14"/>
                <w:szCs w:val="14"/>
              </w:rPr>
              <w:t>Asistenţă medicală generală</w:t>
            </w:r>
          </w:p>
        </w:tc>
        <w:tc>
          <w:tcPr>
            <w:tcW w:w="561" w:type="dxa"/>
            <w:vAlign w:val="center"/>
          </w:tcPr>
          <w:p w:rsidR="00577DFC" w:rsidRPr="00C306AE" w:rsidRDefault="00577DFC" w:rsidP="00BD526B">
            <w:pPr>
              <w:pStyle w:val="Heading4"/>
              <w:jc w:val="center"/>
              <w:rPr>
                <w:b w:val="0"/>
                <w:bCs w:val="0"/>
                <w:sz w:val="14"/>
                <w:szCs w:val="14"/>
              </w:rPr>
            </w:pPr>
          </w:p>
        </w:tc>
        <w:tc>
          <w:tcPr>
            <w:tcW w:w="561" w:type="dxa"/>
            <w:vAlign w:val="center"/>
          </w:tcPr>
          <w:p w:rsidR="00577DFC" w:rsidRPr="00C306AE" w:rsidRDefault="00577DFC" w:rsidP="00BD526B">
            <w:pPr>
              <w:pStyle w:val="Heading4"/>
              <w:jc w:val="center"/>
              <w:rPr>
                <w:b w:val="0"/>
                <w:bCs w:val="0"/>
                <w:sz w:val="14"/>
                <w:szCs w:val="14"/>
              </w:rPr>
            </w:pPr>
            <w:r w:rsidRPr="00C306AE">
              <w:rPr>
                <w:b w:val="0"/>
                <w:bCs w:val="0"/>
                <w:sz w:val="14"/>
                <w:szCs w:val="14"/>
              </w:rPr>
              <w:t>x</w:t>
            </w:r>
          </w:p>
        </w:tc>
        <w:tc>
          <w:tcPr>
            <w:tcW w:w="548" w:type="dxa"/>
            <w:tcBorders>
              <w:right w:val="thinThickSmallGap" w:sz="24" w:space="0" w:color="auto"/>
            </w:tcBorders>
            <w:vAlign w:val="center"/>
          </w:tcPr>
          <w:p w:rsidR="00577DFC" w:rsidRPr="00C306AE" w:rsidRDefault="00577DFC" w:rsidP="00BD526B">
            <w:pPr>
              <w:pStyle w:val="Heading4"/>
              <w:jc w:val="center"/>
              <w:rPr>
                <w:b w:val="0"/>
                <w:bCs w:val="0"/>
                <w:sz w:val="14"/>
                <w:szCs w:val="14"/>
              </w:rPr>
            </w:pPr>
          </w:p>
        </w:tc>
        <w:tc>
          <w:tcPr>
            <w:tcW w:w="2131" w:type="dxa"/>
            <w:vMerge/>
            <w:tcBorders>
              <w:left w:val="nil"/>
              <w:right w:val="thinThickSmallGap" w:sz="24" w:space="0" w:color="auto"/>
            </w:tcBorders>
            <w:vAlign w:val="center"/>
          </w:tcPr>
          <w:p w:rsidR="00577DFC" w:rsidRPr="00C306AE" w:rsidRDefault="00577DFC" w:rsidP="008476F2">
            <w:pPr>
              <w:jc w:val="center"/>
              <w:rPr>
                <w:b/>
                <w:bCs/>
                <w:caps/>
                <w:sz w:val="14"/>
                <w:szCs w:val="14"/>
              </w:rPr>
            </w:pPr>
          </w:p>
        </w:tc>
      </w:tr>
      <w:tr w:rsidR="00577DFC" w:rsidRPr="00C306AE" w:rsidTr="00C94415">
        <w:trPr>
          <w:cantSplit/>
          <w:trHeight w:val="76"/>
          <w:jc w:val="center"/>
        </w:trPr>
        <w:tc>
          <w:tcPr>
            <w:tcW w:w="1183" w:type="dxa"/>
            <w:vMerge/>
            <w:tcBorders>
              <w:left w:val="thinThickSmallGap" w:sz="24" w:space="0" w:color="auto"/>
            </w:tcBorders>
            <w:vAlign w:val="center"/>
          </w:tcPr>
          <w:p w:rsidR="00577DFC" w:rsidRPr="00C306AE" w:rsidRDefault="00577DFC" w:rsidP="008476F2">
            <w:pPr>
              <w:jc w:val="center"/>
              <w:rPr>
                <w:b/>
                <w:bCs/>
                <w:sz w:val="14"/>
                <w:szCs w:val="14"/>
              </w:rPr>
            </w:pPr>
          </w:p>
        </w:tc>
        <w:tc>
          <w:tcPr>
            <w:tcW w:w="1883" w:type="dxa"/>
            <w:vMerge w:val="restart"/>
            <w:tcBorders>
              <w:top w:val="single" w:sz="4" w:space="0" w:color="auto"/>
              <w:right w:val="thinThickSmallGap" w:sz="24" w:space="0" w:color="auto"/>
            </w:tcBorders>
            <w:vAlign w:val="center"/>
          </w:tcPr>
          <w:p w:rsidR="00577DFC" w:rsidRPr="00C306AE" w:rsidRDefault="00577DFC" w:rsidP="008476F2">
            <w:pPr>
              <w:jc w:val="center"/>
              <w:rPr>
                <w:sz w:val="14"/>
                <w:szCs w:val="14"/>
              </w:rPr>
            </w:pPr>
            <w:bookmarkStart w:id="3" w:name="OLE_LINK15"/>
            <w:r w:rsidRPr="00C306AE">
              <w:rPr>
                <w:b/>
                <w:bCs/>
                <w:sz w:val="14"/>
                <w:szCs w:val="14"/>
              </w:rPr>
              <w:t xml:space="preserve">Pregătire - instruire </w:t>
            </w:r>
          </w:p>
          <w:p w:rsidR="00577DFC" w:rsidRPr="00C306AE" w:rsidRDefault="00577DFC" w:rsidP="008476F2">
            <w:pPr>
              <w:jc w:val="center"/>
              <w:rPr>
                <w:b/>
                <w:bCs/>
                <w:sz w:val="14"/>
                <w:szCs w:val="14"/>
              </w:rPr>
            </w:pPr>
            <w:r w:rsidRPr="00C306AE">
              <w:rPr>
                <w:b/>
                <w:bCs/>
                <w:sz w:val="14"/>
                <w:szCs w:val="14"/>
              </w:rPr>
              <w:t>practică (Asistenţă medicală)</w:t>
            </w:r>
          </w:p>
          <w:p w:rsidR="00577DFC" w:rsidRPr="00C306AE" w:rsidRDefault="00577DFC" w:rsidP="008476F2">
            <w:pPr>
              <w:jc w:val="center"/>
              <w:rPr>
                <w:b/>
                <w:bCs/>
                <w:sz w:val="14"/>
                <w:szCs w:val="14"/>
              </w:rPr>
            </w:pPr>
            <w:r w:rsidRPr="00C306AE">
              <w:rPr>
                <w:sz w:val="14"/>
                <w:szCs w:val="14"/>
              </w:rPr>
              <w:t>(Anexa 21 / Anexa 21.1)</w:t>
            </w:r>
            <w:bookmarkEnd w:id="3"/>
          </w:p>
        </w:tc>
        <w:tc>
          <w:tcPr>
            <w:tcW w:w="1496" w:type="dxa"/>
            <w:vMerge w:val="restart"/>
            <w:tcBorders>
              <w:top w:val="single" w:sz="4" w:space="0" w:color="auto"/>
              <w:left w:val="nil"/>
              <w:right w:val="thinThickSmallGap" w:sz="24" w:space="0" w:color="auto"/>
            </w:tcBorders>
            <w:vAlign w:val="center"/>
          </w:tcPr>
          <w:p w:rsidR="00577DFC" w:rsidRPr="00C306AE" w:rsidRDefault="00577DFC" w:rsidP="002603F7">
            <w:pPr>
              <w:pStyle w:val="Heading5"/>
              <w:rPr>
                <w:b w:val="0"/>
                <w:bCs w:val="0"/>
                <w:sz w:val="14"/>
                <w:szCs w:val="14"/>
              </w:rPr>
            </w:pPr>
            <w:r w:rsidRPr="00C306AE">
              <w:rPr>
                <w:b w:val="0"/>
                <w:bCs w:val="0"/>
                <w:sz w:val="14"/>
                <w:szCs w:val="14"/>
              </w:rPr>
              <w:t>20.1. Sănătate şi asistenţă pedagogică / Asistenţă medicală</w:t>
            </w:r>
          </w:p>
        </w:tc>
        <w:tc>
          <w:tcPr>
            <w:tcW w:w="562" w:type="dxa"/>
            <w:tcBorders>
              <w:left w:val="nil"/>
            </w:tcBorders>
            <w:vAlign w:val="center"/>
          </w:tcPr>
          <w:p w:rsidR="00577DFC" w:rsidRPr="00C306AE" w:rsidRDefault="00577DFC" w:rsidP="00594127">
            <w:pPr>
              <w:numPr>
                <w:ilvl w:val="0"/>
                <w:numId w:val="1"/>
              </w:numPr>
              <w:jc w:val="both"/>
              <w:rPr>
                <w:sz w:val="14"/>
                <w:szCs w:val="14"/>
              </w:rPr>
            </w:pPr>
          </w:p>
        </w:tc>
        <w:tc>
          <w:tcPr>
            <w:tcW w:w="5048" w:type="dxa"/>
            <w:vAlign w:val="center"/>
          </w:tcPr>
          <w:p w:rsidR="00577DFC" w:rsidRPr="00C306AE" w:rsidRDefault="00577DFC" w:rsidP="008476F2">
            <w:pPr>
              <w:rPr>
                <w:sz w:val="14"/>
                <w:szCs w:val="14"/>
              </w:rPr>
            </w:pPr>
            <w:r w:rsidRPr="00C306AE">
              <w:rPr>
                <w:sz w:val="14"/>
                <w:szCs w:val="14"/>
              </w:rPr>
              <w:t>Asistent medical generalist</w:t>
            </w:r>
          </w:p>
        </w:tc>
        <w:tc>
          <w:tcPr>
            <w:tcW w:w="561" w:type="dxa"/>
            <w:vAlign w:val="center"/>
          </w:tcPr>
          <w:p w:rsidR="00577DFC" w:rsidRPr="00C306AE" w:rsidRDefault="00577DFC" w:rsidP="008476F2">
            <w:pPr>
              <w:pStyle w:val="Heading4"/>
              <w:jc w:val="center"/>
              <w:rPr>
                <w:b w:val="0"/>
                <w:bCs w:val="0"/>
                <w:sz w:val="14"/>
                <w:szCs w:val="14"/>
              </w:rPr>
            </w:pPr>
          </w:p>
        </w:tc>
        <w:tc>
          <w:tcPr>
            <w:tcW w:w="561" w:type="dxa"/>
            <w:vAlign w:val="center"/>
          </w:tcPr>
          <w:p w:rsidR="00577DFC" w:rsidRPr="00C306AE" w:rsidRDefault="00577DFC" w:rsidP="008476F2">
            <w:pPr>
              <w:pStyle w:val="Heading4"/>
              <w:rPr>
                <w:b w:val="0"/>
                <w:bCs w:val="0"/>
                <w:sz w:val="14"/>
                <w:szCs w:val="14"/>
              </w:rPr>
            </w:pPr>
          </w:p>
        </w:tc>
        <w:tc>
          <w:tcPr>
            <w:tcW w:w="548" w:type="dxa"/>
            <w:tcBorders>
              <w:right w:val="thinThickSmallGap" w:sz="24" w:space="0" w:color="auto"/>
            </w:tcBorders>
            <w:vAlign w:val="center"/>
          </w:tcPr>
          <w:p w:rsidR="00577DFC" w:rsidRPr="00C306AE" w:rsidRDefault="00577DFC" w:rsidP="008476F2">
            <w:pPr>
              <w:pStyle w:val="Heading4"/>
              <w:jc w:val="center"/>
              <w:rPr>
                <w:b w:val="0"/>
                <w:bCs w:val="0"/>
                <w:sz w:val="14"/>
                <w:szCs w:val="14"/>
              </w:rPr>
            </w:pPr>
            <w:r w:rsidRPr="00C306AE">
              <w:rPr>
                <w:b w:val="0"/>
                <w:bCs w:val="0"/>
                <w:sz w:val="14"/>
                <w:szCs w:val="14"/>
              </w:rPr>
              <w:t>x</w:t>
            </w:r>
          </w:p>
        </w:tc>
        <w:tc>
          <w:tcPr>
            <w:tcW w:w="2131" w:type="dxa"/>
            <w:vMerge w:val="restart"/>
            <w:tcBorders>
              <w:left w:val="nil"/>
              <w:right w:val="thinThickSmallGap" w:sz="24" w:space="0" w:color="auto"/>
            </w:tcBorders>
            <w:vAlign w:val="center"/>
          </w:tcPr>
          <w:p w:rsidR="00577DFC" w:rsidRPr="00C306AE" w:rsidRDefault="00577DFC" w:rsidP="008476F2">
            <w:pPr>
              <w:jc w:val="center"/>
              <w:rPr>
                <w:b/>
                <w:bCs/>
                <w:caps/>
                <w:sz w:val="14"/>
                <w:szCs w:val="14"/>
              </w:rPr>
            </w:pPr>
            <w:r w:rsidRPr="00C306AE">
              <w:rPr>
                <w:b/>
                <w:bCs/>
                <w:caps/>
                <w:sz w:val="14"/>
                <w:szCs w:val="14"/>
              </w:rPr>
              <w:t>Asistenţă medicală generală</w:t>
            </w:r>
          </w:p>
          <w:p w:rsidR="00577DFC" w:rsidRPr="00C306AE" w:rsidRDefault="00577DFC" w:rsidP="008476F2">
            <w:pPr>
              <w:pStyle w:val="Heading5"/>
              <w:rPr>
                <w:sz w:val="14"/>
                <w:szCs w:val="14"/>
              </w:rPr>
            </w:pPr>
            <w:r w:rsidRPr="00C306AE">
              <w:rPr>
                <w:sz w:val="14"/>
                <w:szCs w:val="14"/>
              </w:rPr>
              <w:t>(MAIŞTRI INSTRUCTORI)</w:t>
            </w:r>
          </w:p>
          <w:p w:rsidR="00577DFC" w:rsidRPr="00C306AE" w:rsidRDefault="00577DFC" w:rsidP="00F642D6">
            <w:pPr>
              <w:jc w:val="cente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577DFC" w:rsidRPr="00C306AE" w:rsidTr="000A02BC">
        <w:trPr>
          <w:cantSplit/>
          <w:trHeight w:val="83"/>
          <w:jc w:val="center"/>
        </w:trPr>
        <w:tc>
          <w:tcPr>
            <w:tcW w:w="1183" w:type="dxa"/>
            <w:vMerge/>
            <w:tcBorders>
              <w:left w:val="thinThickSmallGap" w:sz="24" w:space="0" w:color="auto"/>
            </w:tcBorders>
            <w:vAlign w:val="center"/>
          </w:tcPr>
          <w:p w:rsidR="00577DFC" w:rsidRPr="00C306AE" w:rsidRDefault="00577DFC" w:rsidP="008476F2">
            <w:pPr>
              <w:jc w:val="center"/>
              <w:rPr>
                <w:b/>
                <w:bCs/>
                <w:sz w:val="14"/>
                <w:szCs w:val="14"/>
              </w:rPr>
            </w:pPr>
          </w:p>
        </w:tc>
        <w:tc>
          <w:tcPr>
            <w:tcW w:w="1883" w:type="dxa"/>
            <w:vMerge/>
            <w:tcBorders>
              <w:right w:val="thinThickSmallGap" w:sz="24" w:space="0" w:color="auto"/>
            </w:tcBorders>
            <w:vAlign w:val="center"/>
          </w:tcPr>
          <w:p w:rsidR="00577DFC" w:rsidRPr="00C306AE" w:rsidRDefault="00577DFC" w:rsidP="008476F2">
            <w:pPr>
              <w:jc w:val="center"/>
              <w:rPr>
                <w:sz w:val="14"/>
                <w:szCs w:val="14"/>
              </w:rPr>
            </w:pPr>
          </w:p>
        </w:tc>
        <w:tc>
          <w:tcPr>
            <w:tcW w:w="1496" w:type="dxa"/>
            <w:vMerge/>
            <w:tcBorders>
              <w:left w:val="nil"/>
              <w:right w:val="thinThickSmallGap" w:sz="24" w:space="0" w:color="auto"/>
            </w:tcBorders>
            <w:vAlign w:val="center"/>
          </w:tcPr>
          <w:p w:rsidR="00577DFC" w:rsidRPr="00C306AE" w:rsidRDefault="00577DFC" w:rsidP="008476F2">
            <w:pPr>
              <w:pStyle w:val="Heading5"/>
              <w:rPr>
                <w:b w:val="0"/>
                <w:bCs w:val="0"/>
                <w:sz w:val="14"/>
                <w:szCs w:val="14"/>
              </w:rPr>
            </w:pPr>
          </w:p>
        </w:tc>
        <w:tc>
          <w:tcPr>
            <w:tcW w:w="562" w:type="dxa"/>
            <w:tcBorders>
              <w:left w:val="nil"/>
            </w:tcBorders>
            <w:vAlign w:val="center"/>
          </w:tcPr>
          <w:p w:rsidR="00577DFC" w:rsidRPr="00C306AE" w:rsidRDefault="00577DFC" w:rsidP="00594127">
            <w:pPr>
              <w:numPr>
                <w:ilvl w:val="0"/>
                <w:numId w:val="1"/>
              </w:numPr>
              <w:jc w:val="both"/>
              <w:rPr>
                <w:sz w:val="14"/>
                <w:szCs w:val="14"/>
              </w:rPr>
            </w:pPr>
          </w:p>
        </w:tc>
        <w:tc>
          <w:tcPr>
            <w:tcW w:w="5048" w:type="dxa"/>
            <w:vAlign w:val="center"/>
          </w:tcPr>
          <w:p w:rsidR="00577DFC" w:rsidRPr="00C306AE" w:rsidRDefault="00577DFC" w:rsidP="002019F2">
            <w:pPr>
              <w:pStyle w:val="Header"/>
              <w:tabs>
                <w:tab w:val="clear" w:pos="4320"/>
                <w:tab w:val="clear" w:pos="8640"/>
              </w:tabs>
              <w:rPr>
                <w:sz w:val="14"/>
                <w:szCs w:val="14"/>
              </w:rPr>
            </w:pPr>
            <w:r w:rsidRPr="00C306AE">
              <w:rPr>
                <w:sz w:val="14"/>
                <w:szCs w:val="14"/>
              </w:rPr>
              <w:t xml:space="preserve">Asistent medical </w:t>
            </w:r>
          </w:p>
        </w:tc>
        <w:tc>
          <w:tcPr>
            <w:tcW w:w="561" w:type="dxa"/>
            <w:vAlign w:val="center"/>
          </w:tcPr>
          <w:p w:rsidR="00577DFC" w:rsidRPr="00C306AE" w:rsidRDefault="00577DFC" w:rsidP="002019F2">
            <w:pPr>
              <w:pStyle w:val="Heading4"/>
              <w:jc w:val="center"/>
              <w:rPr>
                <w:b w:val="0"/>
                <w:bCs w:val="0"/>
                <w:sz w:val="14"/>
                <w:szCs w:val="14"/>
              </w:rPr>
            </w:pPr>
          </w:p>
        </w:tc>
        <w:tc>
          <w:tcPr>
            <w:tcW w:w="561" w:type="dxa"/>
            <w:vAlign w:val="center"/>
          </w:tcPr>
          <w:p w:rsidR="00577DFC" w:rsidRPr="00C306AE" w:rsidRDefault="00577DFC" w:rsidP="002019F2">
            <w:pPr>
              <w:pStyle w:val="Heading4"/>
              <w:jc w:val="center"/>
              <w:rPr>
                <w:sz w:val="14"/>
                <w:szCs w:val="14"/>
              </w:rPr>
            </w:pPr>
          </w:p>
        </w:tc>
        <w:tc>
          <w:tcPr>
            <w:tcW w:w="548" w:type="dxa"/>
            <w:tcBorders>
              <w:right w:val="thinThickSmallGap" w:sz="24" w:space="0" w:color="auto"/>
            </w:tcBorders>
            <w:vAlign w:val="center"/>
          </w:tcPr>
          <w:p w:rsidR="00577DFC" w:rsidRPr="00C306AE" w:rsidRDefault="00577DFC" w:rsidP="002019F2">
            <w:pPr>
              <w:pStyle w:val="Heading4"/>
              <w:jc w:val="center"/>
              <w:rPr>
                <w:b w:val="0"/>
                <w:bCs w:val="0"/>
                <w:sz w:val="14"/>
                <w:szCs w:val="14"/>
              </w:rPr>
            </w:pPr>
            <w:r w:rsidRPr="00C306AE">
              <w:rPr>
                <w:b w:val="0"/>
                <w:bCs w:val="0"/>
                <w:sz w:val="14"/>
                <w:szCs w:val="14"/>
              </w:rPr>
              <w:t>x</w:t>
            </w:r>
          </w:p>
        </w:tc>
        <w:tc>
          <w:tcPr>
            <w:tcW w:w="2131" w:type="dxa"/>
            <w:vMerge/>
            <w:tcBorders>
              <w:left w:val="nil"/>
              <w:right w:val="thinThickSmallGap" w:sz="24" w:space="0" w:color="auto"/>
            </w:tcBorders>
            <w:vAlign w:val="center"/>
          </w:tcPr>
          <w:p w:rsidR="00577DFC" w:rsidRPr="00C306AE" w:rsidRDefault="00577DFC" w:rsidP="002603F7">
            <w:pPr>
              <w:pStyle w:val="Heading4"/>
              <w:jc w:val="center"/>
              <w:rPr>
                <w:caps/>
                <w:sz w:val="14"/>
                <w:szCs w:val="14"/>
              </w:rPr>
            </w:pPr>
          </w:p>
        </w:tc>
      </w:tr>
      <w:tr w:rsidR="00577DFC" w:rsidRPr="00C306AE" w:rsidTr="000A02BC">
        <w:trPr>
          <w:cantSplit/>
          <w:trHeight w:val="83"/>
          <w:jc w:val="center"/>
        </w:trPr>
        <w:tc>
          <w:tcPr>
            <w:tcW w:w="1183" w:type="dxa"/>
            <w:vMerge/>
            <w:tcBorders>
              <w:left w:val="thinThickSmallGap" w:sz="24" w:space="0" w:color="auto"/>
            </w:tcBorders>
            <w:vAlign w:val="center"/>
          </w:tcPr>
          <w:p w:rsidR="00577DFC" w:rsidRPr="00C306AE" w:rsidRDefault="00577DFC" w:rsidP="008476F2">
            <w:pPr>
              <w:jc w:val="center"/>
              <w:rPr>
                <w:b/>
                <w:bCs/>
                <w:sz w:val="14"/>
                <w:szCs w:val="14"/>
              </w:rPr>
            </w:pPr>
          </w:p>
        </w:tc>
        <w:tc>
          <w:tcPr>
            <w:tcW w:w="1883" w:type="dxa"/>
            <w:vMerge/>
            <w:tcBorders>
              <w:right w:val="thinThickSmallGap" w:sz="24" w:space="0" w:color="auto"/>
            </w:tcBorders>
            <w:vAlign w:val="center"/>
          </w:tcPr>
          <w:p w:rsidR="00577DFC" w:rsidRPr="00C306AE" w:rsidRDefault="00577DFC" w:rsidP="008476F2">
            <w:pPr>
              <w:jc w:val="center"/>
              <w:rPr>
                <w:sz w:val="14"/>
                <w:szCs w:val="14"/>
              </w:rPr>
            </w:pPr>
          </w:p>
        </w:tc>
        <w:tc>
          <w:tcPr>
            <w:tcW w:w="1496" w:type="dxa"/>
            <w:vMerge/>
            <w:tcBorders>
              <w:left w:val="nil"/>
              <w:right w:val="thinThickSmallGap" w:sz="24" w:space="0" w:color="auto"/>
            </w:tcBorders>
            <w:vAlign w:val="center"/>
          </w:tcPr>
          <w:p w:rsidR="00577DFC" w:rsidRPr="00C306AE" w:rsidRDefault="00577DFC" w:rsidP="008476F2">
            <w:pPr>
              <w:pStyle w:val="Heading5"/>
              <w:rPr>
                <w:b w:val="0"/>
                <w:bCs w:val="0"/>
                <w:sz w:val="14"/>
                <w:szCs w:val="14"/>
              </w:rPr>
            </w:pPr>
          </w:p>
        </w:tc>
        <w:tc>
          <w:tcPr>
            <w:tcW w:w="562" w:type="dxa"/>
            <w:tcBorders>
              <w:left w:val="nil"/>
            </w:tcBorders>
            <w:vAlign w:val="center"/>
          </w:tcPr>
          <w:p w:rsidR="00577DFC" w:rsidRPr="00C306AE" w:rsidRDefault="00577DFC" w:rsidP="00594127">
            <w:pPr>
              <w:numPr>
                <w:ilvl w:val="0"/>
                <w:numId w:val="1"/>
              </w:numPr>
              <w:jc w:val="both"/>
              <w:rPr>
                <w:sz w:val="14"/>
                <w:szCs w:val="14"/>
              </w:rPr>
            </w:pPr>
          </w:p>
        </w:tc>
        <w:tc>
          <w:tcPr>
            <w:tcW w:w="5048" w:type="dxa"/>
            <w:vAlign w:val="center"/>
          </w:tcPr>
          <w:p w:rsidR="00577DFC" w:rsidRPr="00C306AE" w:rsidRDefault="00577DFC" w:rsidP="002019F2">
            <w:pPr>
              <w:pStyle w:val="Header"/>
              <w:tabs>
                <w:tab w:val="clear" w:pos="4320"/>
                <w:tab w:val="clear" w:pos="8640"/>
              </w:tabs>
              <w:rPr>
                <w:sz w:val="14"/>
                <w:szCs w:val="14"/>
              </w:rPr>
            </w:pPr>
            <w:r w:rsidRPr="00C306AE">
              <w:rPr>
                <w:sz w:val="14"/>
                <w:szCs w:val="14"/>
              </w:rPr>
              <w:t>Asistent de ocrotire</w:t>
            </w:r>
          </w:p>
        </w:tc>
        <w:tc>
          <w:tcPr>
            <w:tcW w:w="561" w:type="dxa"/>
            <w:vAlign w:val="center"/>
          </w:tcPr>
          <w:p w:rsidR="00577DFC" w:rsidRPr="00C306AE" w:rsidRDefault="00577DFC" w:rsidP="002019F2">
            <w:pPr>
              <w:pStyle w:val="Heading4"/>
              <w:jc w:val="center"/>
              <w:rPr>
                <w:b w:val="0"/>
                <w:bCs w:val="0"/>
                <w:sz w:val="14"/>
                <w:szCs w:val="14"/>
              </w:rPr>
            </w:pPr>
          </w:p>
        </w:tc>
        <w:tc>
          <w:tcPr>
            <w:tcW w:w="561" w:type="dxa"/>
            <w:vAlign w:val="center"/>
          </w:tcPr>
          <w:p w:rsidR="00577DFC" w:rsidRPr="00C306AE" w:rsidRDefault="00577DFC" w:rsidP="002019F2">
            <w:pPr>
              <w:pStyle w:val="Heading4"/>
              <w:jc w:val="center"/>
              <w:rPr>
                <w:sz w:val="14"/>
                <w:szCs w:val="14"/>
              </w:rPr>
            </w:pPr>
          </w:p>
        </w:tc>
        <w:tc>
          <w:tcPr>
            <w:tcW w:w="548" w:type="dxa"/>
            <w:tcBorders>
              <w:right w:val="thinThickSmallGap" w:sz="24" w:space="0" w:color="auto"/>
            </w:tcBorders>
            <w:vAlign w:val="center"/>
          </w:tcPr>
          <w:p w:rsidR="00577DFC" w:rsidRPr="00C306AE" w:rsidRDefault="00577DFC" w:rsidP="002019F2">
            <w:pPr>
              <w:pStyle w:val="Heading4"/>
              <w:jc w:val="center"/>
              <w:rPr>
                <w:b w:val="0"/>
                <w:bCs w:val="0"/>
                <w:sz w:val="14"/>
                <w:szCs w:val="14"/>
              </w:rPr>
            </w:pPr>
            <w:r w:rsidRPr="00C306AE">
              <w:rPr>
                <w:b w:val="0"/>
                <w:bCs w:val="0"/>
                <w:sz w:val="14"/>
                <w:szCs w:val="14"/>
              </w:rPr>
              <w:t>x</w:t>
            </w:r>
          </w:p>
        </w:tc>
        <w:tc>
          <w:tcPr>
            <w:tcW w:w="2131" w:type="dxa"/>
            <w:vMerge/>
            <w:tcBorders>
              <w:left w:val="nil"/>
              <w:right w:val="thinThickSmallGap" w:sz="24" w:space="0" w:color="auto"/>
            </w:tcBorders>
            <w:vAlign w:val="center"/>
          </w:tcPr>
          <w:p w:rsidR="00577DFC" w:rsidRPr="00C306AE" w:rsidRDefault="00577DFC" w:rsidP="002603F7">
            <w:pPr>
              <w:pStyle w:val="Heading4"/>
              <w:jc w:val="center"/>
              <w:rPr>
                <w:caps/>
                <w:sz w:val="14"/>
                <w:szCs w:val="14"/>
              </w:rPr>
            </w:pPr>
          </w:p>
        </w:tc>
      </w:tr>
      <w:tr w:rsidR="00577DFC" w:rsidRPr="00C306AE" w:rsidTr="000A02BC">
        <w:trPr>
          <w:cantSplit/>
          <w:trHeight w:val="83"/>
          <w:jc w:val="center"/>
        </w:trPr>
        <w:tc>
          <w:tcPr>
            <w:tcW w:w="1183" w:type="dxa"/>
            <w:vMerge/>
            <w:tcBorders>
              <w:left w:val="thinThickSmallGap" w:sz="24" w:space="0" w:color="auto"/>
            </w:tcBorders>
            <w:vAlign w:val="center"/>
          </w:tcPr>
          <w:p w:rsidR="00577DFC" w:rsidRPr="00C306AE" w:rsidRDefault="00577DFC" w:rsidP="008476F2">
            <w:pPr>
              <w:jc w:val="center"/>
              <w:rPr>
                <w:b/>
                <w:bCs/>
                <w:sz w:val="14"/>
                <w:szCs w:val="14"/>
              </w:rPr>
            </w:pPr>
          </w:p>
        </w:tc>
        <w:tc>
          <w:tcPr>
            <w:tcW w:w="1883" w:type="dxa"/>
            <w:vMerge/>
            <w:tcBorders>
              <w:right w:val="thinThickSmallGap" w:sz="24" w:space="0" w:color="auto"/>
            </w:tcBorders>
            <w:vAlign w:val="center"/>
          </w:tcPr>
          <w:p w:rsidR="00577DFC" w:rsidRPr="00C306AE" w:rsidRDefault="00577DFC" w:rsidP="008476F2">
            <w:pPr>
              <w:jc w:val="center"/>
              <w:rPr>
                <w:sz w:val="14"/>
                <w:szCs w:val="14"/>
              </w:rPr>
            </w:pPr>
          </w:p>
        </w:tc>
        <w:tc>
          <w:tcPr>
            <w:tcW w:w="1496" w:type="dxa"/>
            <w:vMerge/>
            <w:tcBorders>
              <w:left w:val="nil"/>
              <w:right w:val="thinThickSmallGap" w:sz="24" w:space="0" w:color="auto"/>
            </w:tcBorders>
            <w:vAlign w:val="center"/>
          </w:tcPr>
          <w:p w:rsidR="00577DFC" w:rsidRPr="00C306AE" w:rsidRDefault="00577DFC" w:rsidP="008476F2">
            <w:pPr>
              <w:pStyle w:val="Heading5"/>
              <w:rPr>
                <w:b w:val="0"/>
                <w:bCs w:val="0"/>
                <w:sz w:val="14"/>
                <w:szCs w:val="14"/>
              </w:rPr>
            </w:pPr>
          </w:p>
        </w:tc>
        <w:tc>
          <w:tcPr>
            <w:tcW w:w="562" w:type="dxa"/>
            <w:tcBorders>
              <w:left w:val="nil"/>
            </w:tcBorders>
            <w:vAlign w:val="center"/>
          </w:tcPr>
          <w:p w:rsidR="00577DFC" w:rsidRPr="00C306AE" w:rsidRDefault="00577DFC" w:rsidP="00594127">
            <w:pPr>
              <w:numPr>
                <w:ilvl w:val="0"/>
                <w:numId w:val="1"/>
              </w:numPr>
              <w:jc w:val="both"/>
              <w:rPr>
                <w:sz w:val="14"/>
                <w:szCs w:val="14"/>
              </w:rPr>
            </w:pPr>
          </w:p>
        </w:tc>
        <w:tc>
          <w:tcPr>
            <w:tcW w:w="5048" w:type="dxa"/>
            <w:vAlign w:val="center"/>
          </w:tcPr>
          <w:p w:rsidR="00577DFC" w:rsidRPr="00C306AE" w:rsidRDefault="00577DFC" w:rsidP="002019F2">
            <w:pPr>
              <w:pStyle w:val="Header"/>
              <w:tabs>
                <w:tab w:val="clear" w:pos="4320"/>
                <w:tab w:val="clear" w:pos="8640"/>
              </w:tabs>
              <w:rPr>
                <w:sz w:val="14"/>
                <w:szCs w:val="14"/>
              </w:rPr>
            </w:pPr>
            <w:r w:rsidRPr="00C306AE">
              <w:rPr>
                <w:sz w:val="14"/>
                <w:szCs w:val="14"/>
              </w:rPr>
              <w:t>Asistent medical obstetrică - ginecologie</w:t>
            </w:r>
          </w:p>
        </w:tc>
        <w:tc>
          <w:tcPr>
            <w:tcW w:w="561" w:type="dxa"/>
            <w:vAlign w:val="center"/>
          </w:tcPr>
          <w:p w:rsidR="00577DFC" w:rsidRPr="00C306AE" w:rsidRDefault="00577DFC" w:rsidP="002019F2">
            <w:pPr>
              <w:pStyle w:val="Heading4"/>
              <w:jc w:val="center"/>
              <w:rPr>
                <w:b w:val="0"/>
                <w:bCs w:val="0"/>
                <w:sz w:val="14"/>
                <w:szCs w:val="14"/>
              </w:rPr>
            </w:pPr>
          </w:p>
        </w:tc>
        <w:tc>
          <w:tcPr>
            <w:tcW w:w="561" w:type="dxa"/>
            <w:vAlign w:val="center"/>
          </w:tcPr>
          <w:p w:rsidR="00577DFC" w:rsidRPr="00C306AE" w:rsidRDefault="00577DFC" w:rsidP="002019F2">
            <w:pPr>
              <w:pStyle w:val="Heading4"/>
              <w:jc w:val="center"/>
              <w:rPr>
                <w:sz w:val="14"/>
                <w:szCs w:val="14"/>
              </w:rPr>
            </w:pPr>
          </w:p>
        </w:tc>
        <w:tc>
          <w:tcPr>
            <w:tcW w:w="548" w:type="dxa"/>
            <w:tcBorders>
              <w:right w:val="thinThickSmallGap" w:sz="24" w:space="0" w:color="auto"/>
            </w:tcBorders>
            <w:vAlign w:val="center"/>
          </w:tcPr>
          <w:p w:rsidR="00577DFC" w:rsidRPr="00C306AE" w:rsidRDefault="00577DFC" w:rsidP="002019F2">
            <w:pPr>
              <w:pStyle w:val="Heading4"/>
              <w:jc w:val="center"/>
              <w:rPr>
                <w:b w:val="0"/>
                <w:bCs w:val="0"/>
                <w:sz w:val="14"/>
                <w:szCs w:val="14"/>
              </w:rPr>
            </w:pPr>
            <w:r w:rsidRPr="00C306AE">
              <w:rPr>
                <w:b w:val="0"/>
                <w:bCs w:val="0"/>
                <w:sz w:val="14"/>
                <w:szCs w:val="14"/>
              </w:rPr>
              <w:t>x</w:t>
            </w:r>
          </w:p>
        </w:tc>
        <w:tc>
          <w:tcPr>
            <w:tcW w:w="2131" w:type="dxa"/>
            <w:vMerge/>
            <w:tcBorders>
              <w:left w:val="nil"/>
              <w:right w:val="thinThickSmallGap" w:sz="24" w:space="0" w:color="auto"/>
            </w:tcBorders>
            <w:vAlign w:val="center"/>
          </w:tcPr>
          <w:p w:rsidR="00577DFC" w:rsidRPr="00C306AE" w:rsidRDefault="00577DFC" w:rsidP="002603F7">
            <w:pPr>
              <w:pStyle w:val="Heading4"/>
              <w:jc w:val="center"/>
              <w:rPr>
                <w:caps/>
                <w:sz w:val="14"/>
                <w:szCs w:val="14"/>
              </w:rPr>
            </w:pPr>
          </w:p>
        </w:tc>
      </w:tr>
      <w:tr w:rsidR="00577DFC" w:rsidRPr="00C306AE" w:rsidTr="000A02BC">
        <w:trPr>
          <w:cantSplit/>
          <w:trHeight w:val="83"/>
          <w:jc w:val="center"/>
        </w:trPr>
        <w:tc>
          <w:tcPr>
            <w:tcW w:w="1183" w:type="dxa"/>
            <w:vMerge/>
            <w:tcBorders>
              <w:left w:val="thinThickSmallGap" w:sz="24" w:space="0" w:color="auto"/>
            </w:tcBorders>
            <w:vAlign w:val="center"/>
          </w:tcPr>
          <w:p w:rsidR="00577DFC" w:rsidRPr="00C306AE" w:rsidRDefault="00577DFC" w:rsidP="008476F2">
            <w:pPr>
              <w:jc w:val="center"/>
              <w:rPr>
                <w:b/>
                <w:bCs/>
                <w:sz w:val="14"/>
                <w:szCs w:val="14"/>
              </w:rPr>
            </w:pPr>
          </w:p>
        </w:tc>
        <w:tc>
          <w:tcPr>
            <w:tcW w:w="1883" w:type="dxa"/>
            <w:vMerge/>
            <w:tcBorders>
              <w:right w:val="thinThickSmallGap" w:sz="24" w:space="0" w:color="auto"/>
            </w:tcBorders>
            <w:vAlign w:val="center"/>
          </w:tcPr>
          <w:p w:rsidR="00577DFC" w:rsidRPr="00C306AE" w:rsidRDefault="00577DFC" w:rsidP="008476F2">
            <w:pPr>
              <w:jc w:val="center"/>
              <w:rPr>
                <w:sz w:val="14"/>
                <w:szCs w:val="14"/>
              </w:rPr>
            </w:pPr>
          </w:p>
        </w:tc>
        <w:tc>
          <w:tcPr>
            <w:tcW w:w="1496" w:type="dxa"/>
            <w:vMerge/>
            <w:tcBorders>
              <w:left w:val="nil"/>
              <w:right w:val="thinThickSmallGap" w:sz="24" w:space="0" w:color="auto"/>
            </w:tcBorders>
            <w:vAlign w:val="center"/>
          </w:tcPr>
          <w:p w:rsidR="00577DFC" w:rsidRPr="00C306AE" w:rsidRDefault="00577DFC" w:rsidP="008476F2">
            <w:pPr>
              <w:pStyle w:val="Heading5"/>
              <w:rPr>
                <w:b w:val="0"/>
                <w:bCs w:val="0"/>
                <w:sz w:val="14"/>
                <w:szCs w:val="14"/>
              </w:rPr>
            </w:pPr>
          </w:p>
        </w:tc>
        <w:tc>
          <w:tcPr>
            <w:tcW w:w="562" w:type="dxa"/>
            <w:tcBorders>
              <w:left w:val="nil"/>
            </w:tcBorders>
            <w:vAlign w:val="center"/>
          </w:tcPr>
          <w:p w:rsidR="00577DFC" w:rsidRPr="00C306AE" w:rsidRDefault="00577DFC" w:rsidP="00594127">
            <w:pPr>
              <w:numPr>
                <w:ilvl w:val="0"/>
                <w:numId w:val="1"/>
              </w:numPr>
              <w:jc w:val="both"/>
              <w:rPr>
                <w:sz w:val="14"/>
                <w:szCs w:val="14"/>
              </w:rPr>
            </w:pPr>
          </w:p>
        </w:tc>
        <w:tc>
          <w:tcPr>
            <w:tcW w:w="5048" w:type="dxa"/>
            <w:vAlign w:val="center"/>
          </w:tcPr>
          <w:p w:rsidR="00577DFC" w:rsidRPr="00C306AE" w:rsidRDefault="00577DFC" w:rsidP="002019F2">
            <w:pPr>
              <w:pStyle w:val="Header"/>
              <w:tabs>
                <w:tab w:val="clear" w:pos="4320"/>
                <w:tab w:val="clear" w:pos="8640"/>
              </w:tabs>
              <w:rPr>
                <w:sz w:val="14"/>
                <w:szCs w:val="14"/>
              </w:rPr>
            </w:pPr>
            <w:r w:rsidRPr="00C306AE">
              <w:rPr>
                <w:sz w:val="14"/>
                <w:szCs w:val="14"/>
              </w:rPr>
              <w:t>Asistent medical balneofiziokinetoterapie şi recuperare</w:t>
            </w:r>
          </w:p>
        </w:tc>
        <w:tc>
          <w:tcPr>
            <w:tcW w:w="561" w:type="dxa"/>
            <w:vAlign w:val="center"/>
          </w:tcPr>
          <w:p w:rsidR="00577DFC" w:rsidRPr="00C306AE" w:rsidRDefault="00577DFC" w:rsidP="002019F2">
            <w:pPr>
              <w:pStyle w:val="Heading4"/>
              <w:jc w:val="center"/>
              <w:rPr>
                <w:b w:val="0"/>
                <w:bCs w:val="0"/>
                <w:sz w:val="14"/>
                <w:szCs w:val="14"/>
              </w:rPr>
            </w:pPr>
          </w:p>
        </w:tc>
        <w:tc>
          <w:tcPr>
            <w:tcW w:w="561" w:type="dxa"/>
            <w:vAlign w:val="center"/>
          </w:tcPr>
          <w:p w:rsidR="00577DFC" w:rsidRPr="00C306AE" w:rsidRDefault="00577DFC" w:rsidP="002019F2">
            <w:pPr>
              <w:pStyle w:val="Heading4"/>
              <w:jc w:val="center"/>
              <w:rPr>
                <w:b w:val="0"/>
                <w:bCs w:val="0"/>
                <w:sz w:val="14"/>
                <w:szCs w:val="14"/>
              </w:rPr>
            </w:pPr>
          </w:p>
        </w:tc>
        <w:tc>
          <w:tcPr>
            <w:tcW w:w="548" w:type="dxa"/>
            <w:tcBorders>
              <w:right w:val="thinThickSmallGap" w:sz="24" w:space="0" w:color="auto"/>
            </w:tcBorders>
            <w:vAlign w:val="center"/>
          </w:tcPr>
          <w:p w:rsidR="00577DFC" w:rsidRPr="00C306AE" w:rsidRDefault="00577DFC" w:rsidP="002019F2">
            <w:pPr>
              <w:pStyle w:val="Heading4"/>
              <w:jc w:val="center"/>
              <w:rPr>
                <w:b w:val="0"/>
                <w:bCs w:val="0"/>
                <w:sz w:val="14"/>
                <w:szCs w:val="14"/>
              </w:rPr>
            </w:pPr>
            <w:r w:rsidRPr="00C306AE">
              <w:rPr>
                <w:b w:val="0"/>
                <w:bCs w:val="0"/>
                <w:sz w:val="14"/>
                <w:szCs w:val="14"/>
              </w:rPr>
              <w:t>x</w:t>
            </w:r>
          </w:p>
        </w:tc>
        <w:tc>
          <w:tcPr>
            <w:tcW w:w="2131" w:type="dxa"/>
            <w:vMerge/>
            <w:tcBorders>
              <w:left w:val="nil"/>
              <w:right w:val="thinThickSmallGap" w:sz="24" w:space="0" w:color="auto"/>
            </w:tcBorders>
            <w:vAlign w:val="center"/>
          </w:tcPr>
          <w:p w:rsidR="00577DFC" w:rsidRPr="00C306AE" w:rsidRDefault="00577DFC" w:rsidP="002603F7">
            <w:pPr>
              <w:pStyle w:val="Heading4"/>
              <w:jc w:val="center"/>
              <w:rPr>
                <w:caps/>
                <w:sz w:val="14"/>
                <w:szCs w:val="14"/>
              </w:rPr>
            </w:pPr>
          </w:p>
        </w:tc>
      </w:tr>
      <w:tr w:rsidR="00577DFC" w:rsidRPr="00C306AE" w:rsidTr="000A02BC">
        <w:trPr>
          <w:cantSplit/>
          <w:trHeight w:val="83"/>
          <w:jc w:val="center"/>
        </w:trPr>
        <w:tc>
          <w:tcPr>
            <w:tcW w:w="1183" w:type="dxa"/>
            <w:vMerge/>
            <w:tcBorders>
              <w:left w:val="thinThickSmallGap" w:sz="24" w:space="0" w:color="auto"/>
            </w:tcBorders>
            <w:vAlign w:val="center"/>
          </w:tcPr>
          <w:p w:rsidR="00577DFC" w:rsidRPr="00C306AE" w:rsidRDefault="00577DFC" w:rsidP="008476F2">
            <w:pPr>
              <w:jc w:val="center"/>
              <w:rPr>
                <w:b/>
                <w:bCs/>
                <w:sz w:val="14"/>
                <w:szCs w:val="14"/>
              </w:rPr>
            </w:pPr>
          </w:p>
        </w:tc>
        <w:tc>
          <w:tcPr>
            <w:tcW w:w="1883" w:type="dxa"/>
            <w:vMerge/>
            <w:tcBorders>
              <w:right w:val="thinThickSmallGap" w:sz="24" w:space="0" w:color="auto"/>
            </w:tcBorders>
            <w:vAlign w:val="center"/>
          </w:tcPr>
          <w:p w:rsidR="00577DFC" w:rsidRPr="00C306AE" w:rsidRDefault="00577DFC" w:rsidP="008476F2">
            <w:pPr>
              <w:jc w:val="center"/>
              <w:rPr>
                <w:sz w:val="14"/>
                <w:szCs w:val="14"/>
              </w:rPr>
            </w:pPr>
          </w:p>
        </w:tc>
        <w:tc>
          <w:tcPr>
            <w:tcW w:w="1496" w:type="dxa"/>
            <w:vMerge/>
            <w:tcBorders>
              <w:left w:val="nil"/>
              <w:right w:val="thinThickSmallGap" w:sz="24" w:space="0" w:color="auto"/>
            </w:tcBorders>
            <w:vAlign w:val="center"/>
          </w:tcPr>
          <w:p w:rsidR="00577DFC" w:rsidRPr="00C306AE" w:rsidRDefault="00577DFC" w:rsidP="008476F2">
            <w:pPr>
              <w:pStyle w:val="Heading5"/>
              <w:rPr>
                <w:b w:val="0"/>
                <w:bCs w:val="0"/>
                <w:sz w:val="14"/>
                <w:szCs w:val="14"/>
              </w:rPr>
            </w:pPr>
          </w:p>
        </w:tc>
        <w:tc>
          <w:tcPr>
            <w:tcW w:w="562" w:type="dxa"/>
            <w:tcBorders>
              <w:left w:val="nil"/>
            </w:tcBorders>
            <w:vAlign w:val="center"/>
          </w:tcPr>
          <w:p w:rsidR="00577DFC" w:rsidRPr="00C306AE" w:rsidRDefault="00577DFC" w:rsidP="00594127">
            <w:pPr>
              <w:numPr>
                <w:ilvl w:val="0"/>
                <w:numId w:val="1"/>
              </w:numPr>
              <w:jc w:val="both"/>
              <w:rPr>
                <w:sz w:val="14"/>
                <w:szCs w:val="14"/>
              </w:rPr>
            </w:pPr>
          </w:p>
        </w:tc>
        <w:tc>
          <w:tcPr>
            <w:tcW w:w="5048" w:type="dxa"/>
            <w:vAlign w:val="center"/>
          </w:tcPr>
          <w:p w:rsidR="00577DFC" w:rsidRPr="00C306AE" w:rsidRDefault="00577DFC" w:rsidP="0021015F">
            <w:pPr>
              <w:pStyle w:val="Header"/>
              <w:tabs>
                <w:tab w:val="clear" w:pos="4320"/>
                <w:tab w:val="clear" w:pos="8640"/>
              </w:tabs>
              <w:rPr>
                <w:sz w:val="14"/>
                <w:szCs w:val="14"/>
              </w:rPr>
            </w:pPr>
            <w:r w:rsidRPr="00C306AE">
              <w:rPr>
                <w:sz w:val="14"/>
                <w:szCs w:val="14"/>
              </w:rPr>
              <w:t>Asistent igienă</w:t>
            </w:r>
          </w:p>
        </w:tc>
        <w:tc>
          <w:tcPr>
            <w:tcW w:w="561" w:type="dxa"/>
            <w:vAlign w:val="center"/>
          </w:tcPr>
          <w:p w:rsidR="00577DFC" w:rsidRPr="00C306AE" w:rsidRDefault="00577DFC" w:rsidP="0021015F">
            <w:pPr>
              <w:pStyle w:val="Heading4"/>
              <w:jc w:val="center"/>
              <w:rPr>
                <w:b w:val="0"/>
                <w:bCs w:val="0"/>
                <w:sz w:val="14"/>
                <w:szCs w:val="14"/>
              </w:rPr>
            </w:pPr>
          </w:p>
        </w:tc>
        <w:tc>
          <w:tcPr>
            <w:tcW w:w="561" w:type="dxa"/>
            <w:vAlign w:val="center"/>
          </w:tcPr>
          <w:p w:rsidR="00577DFC" w:rsidRPr="00C306AE" w:rsidRDefault="00577DFC" w:rsidP="0021015F">
            <w:pPr>
              <w:pStyle w:val="Heading4"/>
              <w:jc w:val="center"/>
              <w:rPr>
                <w:b w:val="0"/>
                <w:bCs w:val="0"/>
                <w:sz w:val="14"/>
                <w:szCs w:val="14"/>
              </w:rPr>
            </w:pPr>
          </w:p>
        </w:tc>
        <w:tc>
          <w:tcPr>
            <w:tcW w:w="548" w:type="dxa"/>
            <w:tcBorders>
              <w:right w:val="thinThickSmallGap" w:sz="24" w:space="0" w:color="auto"/>
            </w:tcBorders>
            <w:vAlign w:val="center"/>
          </w:tcPr>
          <w:p w:rsidR="00577DFC" w:rsidRPr="00C306AE" w:rsidRDefault="00577DFC" w:rsidP="0021015F">
            <w:pPr>
              <w:pStyle w:val="Heading4"/>
              <w:jc w:val="center"/>
              <w:rPr>
                <w:b w:val="0"/>
                <w:bCs w:val="0"/>
                <w:sz w:val="14"/>
                <w:szCs w:val="14"/>
              </w:rPr>
            </w:pPr>
            <w:r w:rsidRPr="00C306AE">
              <w:rPr>
                <w:b w:val="0"/>
                <w:bCs w:val="0"/>
                <w:sz w:val="14"/>
                <w:szCs w:val="14"/>
              </w:rPr>
              <w:t>x</w:t>
            </w:r>
          </w:p>
        </w:tc>
        <w:tc>
          <w:tcPr>
            <w:tcW w:w="2131" w:type="dxa"/>
            <w:vMerge/>
            <w:tcBorders>
              <w:left w:val="nil"/>
              <w:right w:val="thinThickSmallGap" w:sz="24" w:space="0" w:color="auto"/>
            </w:tcBorders>
            <w:vAlign w:val="center"/>
          </w:tcPr>
          <w:p w:rsidR="00577DFC" w:rsidRPr="00C306AE" w:rsidRDefault="00577DFC" w:rsidP="002603F7">
            <w:pPr>
              <w:pStyle w:val="Heading4"/>
              <w:jc w:val="center"/>
              <w:rPr>
                <w:caps/>
                <w:sz w:val="14"/>
                <w:szCs w:val="14"/>
              </w:rPr>
            </w:pPr>
          </w:p>
        </w:tc>
      </w:tr>
      <w:tr w:rsidR="00577DFC" w:rsidRPr="00C306AE" w:rsidTr="000A02BC">
        <w:trPr>
          <w:cantSplit/>
          <w:trHeight w:val="83"/>
          <w:jc w:val="center"/>
        </w:trPr>
        <w:tc>
          <w:tcPr>
            <w:tcW w:w="1183" w:type="dxa"/>
            <w:vMerge/>
            <w:tcBorders>
              <w:left w:val="thinThickSmallGap" w:sz="24" w:space="0" w:color="auto"/>
            </w:tcBorders>
            <w:vAlign w:val="center"/>
          </w:tcPr>
          <w:p w:rsidR="00577DFC" w:rsidRPr="00C306AE" w:rsidRDefault="00577DFC" w:rsidP="008476F2">
            <w:pPr>
              <w:jc w:val="center"/>
              <w:rPr>
                <w:b/>
                <w:bCs/>
                <w:sz w:val="14"/>
                <w:szCs w:val="14"/>
              </w:rPr>
            </w:pPr>
          </w:p>
        </w:tc>
        <w:tc>
          <w:tcPr>
            <w:tcW w:w="1883" w:type="dxa"/>
            <w:vMerge/>
            <w:tcBorders>
              <w:right w:val="thinThickSmallGap" w:sz="24" w:space="0" w:color="auto"/>
            </w:tcBorders>
            <w:vAlign w:val="center"/>
          </w:tcPr>
          <w:p w:rsidR="00577DFC" w:rsidRPr="00C306AE" w:rsidRDefault="00577DFC" w:rsidP="008476F2">
            <w:pPr>
              <w:jc w:val="center"/>
              <w:rPr>
                <w:sz w:val="14"/>
                <w:szCs w:val="14"/>
              </w:rPr>
            </w:pPr>
          </w:p>
        </w:tc>
        <w:tc>
          <w:tcPr>
            <w:tcW w:w="1496" w:type="dxa"/>
            <w:vMerge/>
            <w:tcBorders>
              <w:left w:val="nil"/>
              <w:right w:val="thinThickSmallGap" w:sz="24" w:space="0" w:color="auto"/>
            </w:tcBorders>
            <w:vAlign w:val="center"/>
          </w:tcPr>
          <w:p w:rsidR="00577DFC" w:rsidRPr="00C306AE" w:rsidRDefault="00577DFC" w:rsidP="008476F2">
            <w:pPr>
              <w:pStyle w:val="Heading5"/>
              <w:rPr>
                <w:b w:val="0"/>
                <w:bCs w:val="0"/>
                <w:sz w:val="14"/>
                <w:szCs w:val="14"/>
              </w:rPr>
            </w:pPr>
          </w:p>
        </w:tc>
        <w:tc>
          <w:tcPr>
            <w:tcW w:w="562" w:type="dxa"/>
            <w:tcBorders>
              <w:left w:val="nil"/>
            </w:tcBorders>
            <w:vAlign w:val="center"/>
          </w:tcPr>
          <w:p w:rsidR="00577DFC" w:rsidRPr="00C306AE" w:rsidRDefault="00577DFC" w:rsidP="00594127">
            <w:pPr>
              <w:numPr>
                <w:ilvl w:val="0"/>
                <w:numId w:val="1"/>
              </w:numPr>
              <w:jc w:val="both"/>
              <w:rPr>
                <w:sz w:val="14"/>
                <w:szCs w:val="14"/>
              </w:rPr>
            </w:pPr>
          </w:p>
        </w:tc>
        <w:tc>
          <w:tcPr>
            <w:tcW w:w="5048" w:type="dxa"/>
            <w:vAlign w:val="center"/>
          </w:tcPr>
          <w:p w:rsidR="00577DFC" w:rsidRPr="00C306AE" w:rsidRDefault="00577DFC" w:rsidP="00800063">
            <w:pPr>
              <w:pStyle w:val="Header"/>
              <w:tabs>
                <w:tab w:val="clear" w:pos="4320"/>
                <w:tab w:val="clear" w:pos="8640"/>
              </w:tabs>
              <w:rPr>
                <w:sz w:val="14"/>
                <w:szCs w:val="14"/>
              </w:rPr>
            </w:pPr>
            <w:r w:rsidRPr="00C306AE">
              <w:rPr>
                <w:sz w:val="14"/>
                <w:szCs w:val="14"/>
              </w:rPr>
              <w:t>Asistenţă medicală generală</w:t>
            </w:r>
          </w:p>
        </w:tc>
        <w:tc>
          <w:tcPr>
            <w:tcW w:w="561" w:type="dxa"/>
            <w:vAlign w:val="center"/>
          </w:tcPr>
          <w:p w:rsidR="00577DFC" w:rsidRPr="00C306AE" w:rsidRDefault="00577DFC" w:rsidP="00800063">
            <w:pPr>
              <w:pStyle w:val="Heading4"/>
              <w:jc w:val="center"/>
              <w:rPr>
                <w:b w:val="0"/>
                <w:bCs w:val="0"/>
                <w:sz w:val="14"/>
                <w:szCs w:val="14"/>
              </w:rPr>
            </w:pPr>
          </w:p>
        </w:tc>
        <w:tc>
          <w:tcPr>
            <w:tcW w:w="561" w:type="dxa"/>
            <w:vAlign w:val="center"/>
          </w:tcPr>
          <w:p w:rsidR="00577DFC" w:rsidRPr="00C306AE" w:rsidRDefault="00577DFC" w:rsidP="00800063">
            <w:pPr>
              <w:pStyle w:val="Heading4"/>
              <w:jc w:val="center"/>
              <w:rPr>
                <w:b w:val="0"/>
                <w:bCs w:val="0"/>
                <w:sz w:val="14"/>
                <w:szCs w:val="14"/>
              </w:rPr>
            </w:pPr>
            <w:r w:rsidRPr="00C306AE">
              <w:rPr>
                <w:b w:val="0"/>
                <w:bCs w:val="0"/>
                <w:sz w:val="14"/>
                <w:szCs w:val="14"/>
              </w:rPr>
              <w:t>x</w:t>
            </w:r>
          </w:p>
        </w:tc>
        <w:tc>
          <w:tcPr>
            <w:tcW w:w="548" w:type="dxa"/>
            <w:tcBorders>
              <w:right w:val="thinThickSmallGap" w:sz="24" w:space="0" w:color="auto"/>
            </w:tcBorders>
            <w:vAlign w:val="center"/>
          </w:tcPr>
          <w:p w:rsidR="00577DFC" w:rsidRPr="00C306AE" w:rsidRDefault="00577DFC" w:rsidP="002019F2">
            <w:pPr>
              <w:pStyle w:val="Heading4"/>
              <w:jc w:val="center"/>
              <w:rPr>
                <w:b w:val="0"/>
                <w:bCs w:val="0"/>
                <w:sz w:val="14"/>
                <w:szCs w:val="14"/>
              </w:rPr>
            </w:pPr>
          </w:p>
        </w:tc>
        <w:tc>
          <w:tcPr>
            <w:tcW w:w="2131" w:type="dxa"/>
            <w:vMerge/>
            <w:tcBorders>
              <w:left w:val="nil"/>
              <w:right w:val="thinThickSmallGap" w:sz="24" w:space="0" w:color="auto"/>
            </w:tcBorders>
            <w:vAlign w:val="center"/>
          </w:tcPr>
          <w:p w:rsidR="00577DFC" w:rsidRPr="00C306AE" w:rsidRDefault="00577DFC" w:rsidP="002603F7">
            <w:pPr>
              <w:pStyle w:val="Heading4"/>
              <w:jc w:val="center"/>
              <w:rPr>
                <w:caps/>
                <w:sz w:val="14"/>
                <w:szCs w:val="14"/>
              </w:rPr>
            </w:pPr>
          </w:p>
        </w:tc>
      </w:tr>
      <w:tr w:rsidR="00577DFC" w:rsidRPr="00C306AE" w:rsidTr="000A02BC">
        <w:trPr>
          <w:cantSplit/>
          <w:trHeight w:val="83"/>
          <w:jc w:val="center"/>
        </w:trPr>
        <w:tc>
          <w:tcPr>
            <w:tcW w:w="1183" w:type="dxa"/>
            <w:vMerge/>
            <w:tcBorders>
              <w:left w:val="thinThickSmallGap" w:sz="24" w:space="0" w:color="auto"/>
            </w:tcBorders>
            <w:vAlign w:val="center"/>
          </w:tcPr>
          <w:p w:rsidR="00577DFC" w:rsidRPr="00C306AE" w:rsidRDefault="00577DFC" w:rsidP="008476F2">
            <w:pPr>
              <w:jc w:val="center"/>
              <w:rPr>
                <w:b/>
                <w:bCs/>
                <w:sz w:val="14"/>
                <w:szCs w:val="14"/>
              </w:rPr>
            </w:pPr>
          </w:p>
        </w:tc>
        <w:tc>
          <w:tcPr>
            <w:tcW w:w="1883" w:type="dxa"/>
            <w:vMerge/>
            <w:tcBorders>
              <w:right w:val="thinThickSmallGap" w:sz="24" w:space="0" w:color="auto"/>
            </w:tcBorders>
            <w:vAlign w:val="center"/>
          </w:tcPr>
          <w:p w:rsidR="00577DFC" w:rsidRPr="00C306AE" w:rsidRDefault="00577DFC" w:rsidP="008476F2">
            <w:pPr>
              <w:jc w:val="center"/>
              <w:rPr>
                <w:sz w:val="14"/>
                <w:szCs w:val="14"/>
              </w:rPr>
            </w:pPr>
          </w:p>
        </w:tc>
        <w:tc>
          <w:tcPr>
            <w:tcW w:w="1496" w:type="dxa"/>
            <w:vMerge/>
            <w:tcBorders>
              <w:left w:val="nil"/>
              <w:right w:val="thinThickSmallGap" w:sz="24" w:space="0" w:color="auto"/>
            </w:tcBorders>
            <w:vAlign w:val="center"/>
          </w:tcPr>
          <w:p w:rsidR="00577DFC" w:rsidRPr="00C306AE" w:rsidRDefault="00577DFC" w:rsidP="008476F2">
            <w:pPr>
              <w:pStyle w:val="Heading5"/>
              <w:rPr>
                <w:b w:val="0"/>
                <w:bCs w:val="0"/>
                <w:sz w:val="14"/>
                <w:szCs w:val="14"/>
              </w:rPr>
            </w:pPr>
          </w:p>
        </w:tc>
        <w:tc>
          <w:tcPr>
            <w:tcW w:w="562" w:type="dxa"/>
            <w:tcBorders>
              <w:left w:val="nil"/>
            </w:tcBorders>
            <w:vAlign w:val="center"/>
          </w:tcPr>
          <w:p w:rsidR="00577DFC" w:rsidRPr="00C306AE" w:rsidRDefault="00577DFC" w:rsidP="00594127">
            <w:pPr>
              <w:numPr>
                <w:ilvl w:val="0"/>
                <w:numId w:val="1"/>
              </w:numPr>
              <w:jc w:val="both"/>
              <w:rPr>
                <w:sz w:val="14"/>
                <w:szCs w:val="14"/>
              </w:rPr>
            </w:pPr>
          </w:p>
        </w:tc>
        <w:tc>
          <w:tcPr>
            <w:tcW w:w="5048" w:type="dxa"/>
            <w:vAlign w:val="center"/>
          </w:tcPr>
          <w:p w:rsidR="00577DFC" w:rsidRPr="00C306AE" w:rsidRDefault="00577DFC" w:rsidP="00361EC3">
            <w:pPr>
              <w:rPr>
                <w:sz w:val="14"/>
                <w:szCs w:val="14"/>
              </w:rPr>
            </w:pPr>
            <w:r w:rsidRPr="00C306AE">
              <w:rPr>
                <w:sz w:val="14"/>
                <w:szCs w:val="14"/>
              </w:rPr>
              <w:t>Medicină generală</w:t>
            </w:r>
          </w:p>
        </w:tc>
        <w:tc>
          <w:tcPr>
            <w:tcW w:w="561" w:type="dxa"/>
            <w:vAlign w:val="center"/>
          </w:tcPr>
          <w:p w:rsidR="00577DFC" w:rsidRPr="00C306AE" w:rsidRDefault="00577DFC" w:rsidP="00361EC3">
            <w:pPr>
              <w:jc w:val="center"/>
              <w:rPr>
                <w:sz w:val="14"/>
                <w:szCs w:val="14"/>
              </w:rPr>
            </w:pPr>
            <w:r w:rsidRPr="00C306AE">
              <w:rPr>
                <w:sz w:val="14"/>
                <w:szCs w:val="14"/>
              </w:rPr>
              <w:t>x</w:t>
            </w:r>
          </w:p>
        </w:tc>
        <w:tc>
          <w:tcPr>
            <w:tcW w:w="561" w:type="dxa"/>
            <w:vAlign w:val="center"/>
          </w:tcPr>
          <w:p w:rsidR="00577DFC" w:rsidRPr="00C306AE" w:rsidRDefault="00577DFC" w:rsidP="00800063">
            <w:pPr>
              <w:pStyle w:val="Heading4"/>
              <w:jc w:val="center"/>
              <w:rPr>
                <w:b w:val="0"/>
                <w:bCs w:val="0"/>
                <w:sz w:val="14"/>
                <w:szCs w:val="14"/>
              </w:rPr>
            </w:pPr>
          </w:p>
        </w:tc>
        <w:tc>
          <w:tcPr>
            <w:tcW w:w="548" w:type="dxa"/>
            <w:tcBorders>
              <w:right w:val="thinThickSmallGap" w:sz="24" w:space="0" w:color="auto"/>
            </w:tcBorders>
            <w:vAlign w:val="center"/>
          </w:tcPr>
          <w:p w:rsidR="00577DFC" w:rsidRPr="00C306AE" w:rsidRDefault="00577DFC" w:rsidP="002019F2">
            <w:pPr>
              <w:pStyle w:val="Heading4"/>
              <w:jc w:val="center"/>
              <w:rPr>
                <w:b w:val="0"/>
                <w:bCs w:val="0"/>
                <w:sz w:val="14"/>
                <w:szCs w:val="14"/>
              </w:rPr>
            </w:pPr>
          </w:p>
        </w:tc>
        <w:tc>
          <w:tcPr>
            <w:tcW w:w="2131" w:type="dxa"/>
            <w:vMerge/>
            <w:tcBorders>
              <w:left w:val="nil"/>
              <w:right w:val="thinThickSmallGap" w:sz="24" w:space="0" w:color="auto"/>
            </w:tcBorders>
            <w:vAlign w:val="center"/>
          </w:tcPr>
          <w:p w:rsidR="00577DFC" w:rsidRPr="00C306AE" w:rsidRDefault="00577DFC" w:rsidP="002603F7">
            <w:pPr>
              <w:pStyle w:val="Heading4"/>
              <w:jc w:val="center"/>
              <w:rPr>
                <w:caps/>
                <w:sz w:val="14"/>
                <w:szCs w:val="14"/>
              </w:rPr>
            </w:pPr>
          </w:p>
        </w:tc>
      </w:tr>
      <w:tr w:rsidR="00577DFC" w:rsidRPr="00C306AE" w:rsidTr="000A02BC">
        <w:trPr>
          <w:cantSplit/>
          <w:trHeight w:val="83"/>
          <w:jc w:val="center"/>
        </w:trPr>
        <w:tc>
          <w:tcPr>
            <w:tcW w:w="1183" w:type="dxa"/>
            <w:vMerge/>
            <w:tcBorders>
              <w:left w:val="thinThickSmallGap" w:sz="24" w:space="0" w:color="auto"/>
            </w:tcBorders>
            <w:vAlign w:val="center"/>
          </w:tcPr>
          <w:p w:rsidR="00577DFC" w:rsidRPr="00C306AE" w:rsidRDefault="00577DFC" w:rsidP="008476F2">
            <w:pPr>
              <w:jc w:val="center"/>
              <w:rPr>
                <w:b/>
                <w:bCs/>
                <w:sz w:val="14"/>
                <w:szCs w:val="14"/>
              </w:rPr>
            </w:pPr>
          </w:p>
        </w:tc>
        <w:tc>
          <w:tcPr>
            <w:tcW w:w="1883" w:type="dxa"/>
            <w:vMerge/>
            <w:tcBorders>
              <w:right w:val="thinThickSmallGap" w:sz="24" w:space="0" w:color="auto"/>
            </w:tcBorders>
            <w:vAlign w:val="center"/>
          </w:tcPr>
          <w:p w:rsidR="00577DFC" w:rsidRPr="00C306AE" w:rsidRDefault="00577DFC" w:rsidP="008476F2">
            <w:pPr>
              <w:jc w:val="center"/>
              <w:rPr>
                <w:sz w:val="14"/>
                <w:szCs w:val="14"/>
              </w:rPr>
            </w:pPr>
          </w:p>
        </w:tc>
        <w:tc>
          <w:tcPr>
            <w:tcW w:w="1496" w:type="dxa"/>
            <w:vMerge/>
            <w:tcBorders>
              <w:left w:val="nil"/>
              <w:right w:val="thinThickSmallGap" w:sz="24" w:space="0" w:color="auto"/>
            </w:tcBorders>
            <w:vAlign w:val="center"/>
          </w:tcPr>
          <w:p w:rsidR="00577DFC" w:rsidRPr="00C306AE" w:rsidRDefault="00577DFC" w:rsidP="008476F2">
            <w:pPr>
              <w:pStyle w:val="Heading5"/>
              <w:rPr>
                <w:b w:val="0"/>
                <w:bCs w:val="0"/>
                <w:sz w:val="14"/>
                <w:szCs w:val="14"/>
              </w:rPr>
            </w:pPr>
          </w:p>
        </w:tc>
        <w:tc>
          <w:tcPr>
            <w:tcW w:w="562" w:type="dxa"/>
            <w:tcBorders>
              <w:left w:val="nil"/>
            </w:tcBorders>
            <w:vAlign w:val="center"/>
          </w:tcPr>
          <w:p w:rsidR="00577DFC" w:rsidRPr="00C306AE" w:rsidRDefault="00577DFC" w:rsidP="00594127">
            <w:pPr>
              <w:numPr>
                <w:ilvl w:val="0"/>
                <w:numId w:val="1"/>
              </w:numPr>
              <w:jc w:val="both"/>
              <w:rPr>
                <w:sz w:val="14"/>
                <w:szCs w:val="14"/>
              </w:rPr>
            </w:pPr>
          </w:p>
        </w:tc>
        <w:tc>
          <w:tcPr>
            <w:tcW w:w="5048" w:type="dxa"/>
            <w:vAlign w:val="center"/>
          </w:tcPr>
          <w:p w:rsidR="00577DFC" w:rsidRPr="00C306AE" w:rsidRDefault="00577DFC" w:rsidP="00361EC3">
            <w:pPr>
              <w:rPr>
                <w:sz w:val="14"/>
                <w:szCs w:val="14"/>
              </w:rPr>
            </w:pPr>
            <w:r w:rsidRPr="00C306AE">
              <w:rPr>
                <w:sz w:val="14"/>
                <w:szCs w:val="14"/>
              </w:rPr>
              <w:t>Pediatrie</w:t>
            </w:r>
          </w:p>
        </w:tc>
        <w:tc>
          <w:tcPr>
            <w:tcW w:w="561" w:type="dxa"/>
            <w:vAlign w:val="center"/>
          </w:tcPr>
          <w:p w:rsidR="00577DFC" w:rsidRPr="00C306AE" w:rsidRDefault="00577DFC" w:rsidP="00361EC3">
            <w:pPr>
              <w:jc w:val="center"/>
              <w:rPr>
                <w:sz w:val="14"/>
                <w:szCs w:val="14"/>
              </w:rPr>
            </w:pPr>
            <w:r w:rsidRPr="00C306AE">
              <w:rPr>
                <w:sz w:val="14"/>
                <w:szCs w:val="14"/>
              </w:rPr>
              <w:t>x</w:t>
            </w:r>
          </w:p>
        </w:tc>
        <w:tc>
          <w:tcPr>
            <w:tcW w:w="561" w:type="dxa"/>
            <w:vAlign w:val="center"/>
          </w:tcPr>
          <w:p w:rsidR="00577DFC" w:rsidRPr="00C306AE" w:rsidRDefault="00577DFC" w:rsidP="00800063">
            <w:pPr>
              <w:pStyle w:val="Heading4"/>
              <w:jc w:val="center"/>
              <w:rPr>
                <w:b w:val="0"/>
                <w:bCs w:val="0"/>
                <w:sz w:val="14"/>
                <w:szCs w:val="14"/>
              </w:rPr>
            </w:pPr>
          </w:p>
        </w:tc>
        <w:tc>
          <w:tcPr>
            <w:tcW w:w="548" w:type="dxa"/>
            <w:tcBorders>
              <w:right w:val="thinThickSmallGap" w:sz="24" w:space="0" w:color="auto"/>
            </w:tcBorders>
            <w:vAlign w:val="center"/>
          </w:tcPr>
          <w:p w:rsidR="00577DFC" w:rsidRPr="00C306AE" w:rsidRDefault="00577DFC" w:rsidP="002019F2">
            <w:pPr>
              <w:pStyle w:val="Heading4"/>
              <w:jc w:val="center"/>
              <w:rPr>
                <w:b w:val="0"/>
                <w:bCs w:val="0"/>
                <w:sz w:val="14"/>
                <w:szCs w:val="14"/>
              </w:rPr>
            </w:pPr>
          </w:p>
        </w:tc>
        <w:tc>
          <w:tcPr>
            <w:tcW w:w="2131" w:type="dxa"/>
            <w:vMerge/>
            <w:tcBorders>
              <w:left w:val="nil"/>
              <w:right w:val="thinThickSmallGap" w:sz="24" w:space="0" w:color="auto"/>
            </w:tcBorders>
            <w:vAlign w:val="center"/>
          </w:tcPr>
          <w:p w:rsidR="00577DFC" w:rsidRPr="00C306AE" w:rsidRDefault="00577DFC" w:rsidP="002603F7">
            <w:pPr>
              <w:pStyle w:val="Heading4"/>
              <w:jc w:val="center"/>
              <w:rPr>
                <w:caps/>
                <w:sz w:val="14"/>
                <w:szCs w:val="14"/>
              </w:rPr>
            </w:pPr>
          </w:p>
        </w:tc>
      </w:tr>
      <w:tr w:rsidR="00577DFC" w:rsidRPr="00C306AE" w:rsidTr="000A02BC">
        <w:trPr>
          <w:cantSplit/>
          <w:trHeight w:val="83"/>
          <w:jc w:val="center"/>
        </w:trPr>
        <w:tc>
          <w:tcPr>
            <w:tcW w:w="1183" w:type="dxa"/>
            <w:vMerge/>
            <w:tcBorders>
              <w:left w:val="thinThickSmallGap" w:sz="24" w:space="0" w:color="auto"/>
            </w:tcBorders>
            <w:vAlign w:val="center"/>
          </w:tcPr>
          <w:p w:rsidR="00577DFC" w:rsidRPr="00C306AE" w:rsidRDefault="00577DFC" w:rsidP="008476F2">
            <w:pPr>
              <w:jc w:val="center"/>
              <w:rPr>
                <w:b/>
                <w:bCs/>
                <w:sz w:val="14"/>
                <w:szCs w:val="14"/>
              </w:rPr>
            </w:pPr>
          </w:p>
        </w:tc>
        <w:tc>
          <w:tcPr>
            <w:tcW w:w="1883" w:type="dxa"/>
            <w:vMerge/>
            <w:tcBorders>
              <w:right w:val="thinThickSmallGap" w:sz="24" w:space="0" w:color="auto"/>
            </w:tcBorders>
            <w:vAlign w:val="center"/>
          </w:tcPr>
          <w:p w:rsidR="00577DFC" w:rsidRPr="00C306AE" w:rsidRDefault="00577DFC" w:rsidP="008476F2">
            <w:pPr>
              <w:jc w:val="center"/>
              <w:rPr>
                <w:sz w:val="14"/>
                <w:szCs w:val="14"/>
              </w:rPr>
            </w:pPr>
          </w:p>
        </w:tc>
        <w:tc>
          <w:tcPr>
            <w:tcW w:w="1496" w:type="dxa"/>
            <w:vMerge/>
            <w:tcBorders>
              <w:left w:val="nil"/>
              <w:right w:val="thinThickSmallGap" w:sz="24" w:space="0" w:color="auto"/>
            </w:tcBorders>
            <w:vAlign w:val="center"/>
          </w:tcPr>
          <w:p w:rsidR="00577DFC" w:rsidRPr="00C306AE" w:rsidRDefault="00577DFC" w:rsidP="008476F2">
            <w:pPr>
              <w:pStyle w:val="Heading5"/>
              <w:rPr>
                <w:b w:val="0"/>
                <w:bCs w:val="0"/>
                <w:sz w:val="14"/>
                <w:szCs w:val="14"/>
              </w:rPr>
            </w:pPr>
          </w:p>
        </w:tc>
        <w:tc>
          <w:tcPr>
            <w:tcW w:w="562" w:type="dxa"/>
            <w:tcBorders>
              <w:left w:val="nil"/>
            </w:tcBorders>
            <w:vAlign w:val="center"/>
          </w:tcPr>
          <w:p w:rsidR="00577DFC" w:rsidRPr="00C306AE" w:rsidRDefault="00577DFC" w:rsidP="00594127">
            <w:pPr>
              <w:numPr>
                <w:ilvl w:val="0"/>
                <w:numId w:val="1"/>
              </w:numPr>
              <w:jc w:val="both"/>
              <w:rPr>
                <w:sz w:val="14"/>
                <w:szCs w:val="14"/>
              </w:rPr>
            </w:pPr>
          </w:p>
        </w:tc>
        <w:tc>
          <w:tcPr>
            <w:tcW w:w="5048" w:type="dxa"/>
            <w:vAlign w:val="center"/>
          </w:tcPr>
          <w:p w:rsidR="00577DFC" w:rsidRPr="00C306AE" w:rsidRDefault="00577DFC" w:rsidP="00361EC3">
            <w:pPr>
              <w:rPr>
                <w:sz w:val="14"/>
                <w:szCs w:val="14"/>
              </w:rPr>
            </w:pPr>
            <w:r w:rsidRPr="00C306AE">
              <w:rPr>
                <w:sz w:val="14"/>
                <w:szCs w:val="14"/>
              </w:rPr>
              <w:t>Asistenţă medicală</w:t>
            </w:r>
          </w:p>
        </w:tc>
        <w:tc>
          <w:tcPr>
            <w:tcW w:w="561" w:type="dxa"/>
            <w:vAlign w:val="center"/>
          </w:tcPr>
          <w:p w:rsidR="00577DFC" w:rsidRPr="00C306AE" w:rsidRDefault="00577DFC" w:rsidP="00361EC3">
            <w:pPr>
              <w:jc w:val="center"/>
              <w:rPr>
                <w:sz w:val="14"/>
                <w:szCs w:val="14"/>
              </w:rPr>
            </w:pPr>
            <w:r w:rsidRPr="00C306AE">
              <w:rPr>
                <w:sz w:val="14"/>
                <w:szCs w:val="14"/>
              </w:rPr>
              <w:t>x</w:t>
            </w:r>
          </w:p>
        </w:tc>
        <w:tc>
          <w:tcPr>
            <w:tcW w:w="561" w:type="dxa"/>
            <w:vAlign w:val="center"/>
          </w:tcPr>
          <w:p w:rsidR="00577DFC" w:rsidRPr="00C306AE" w:rsidRDefault="00577DFC" w:rsidP="00800063">
            <w:pPr>
              <w:pStyle w:val="Heading4"/>
              <w:jc w:val="center"/>
              <w:rPr>
                <w:b w:val="0"/>
                <w:bCs w:val="0"/>
                <w:sz w:val="14"/>
                <w:szCs w:val="14"/>
              </w:rPr>
            </w:pPr>
            <w:r w:rsidRPr="00C306AE">
              <w:rPr>
                <w:b w:val="0"/>
                <w:bCs w:val="0"/>
                <w:sz w:val="14"/>
                <w:szCs w:val="14"/>
              </w:rPr>
              <w:t>x</w:t>
            </w:r>
          </w:p>
        </w:tc>
        <w:tc>
          <w:tcPr>
            <w:tcW w:w="548" w:type="dxa"/>
            <w:tcBorders>
              <w:right w:val="thinThickSmallGap" w:sz="24" w:space="0" w:color="auto"/>
            </w:tcBorders>
            <w:vAlign w:val="center"/>
          </w:tcPr>
          <w:p w:rsidR="00577DFC" w:rsidRPr="00C306AE" w:rsidRDefault="00577DFC" w:rsidP="002019F2">
            <w:pPr>
              <w:pStyle w:val="Heading4"/>
              <w:jc w:val="center"/>
              <w:rPr>
                <w:b w:val="0"/>
                <w:bCs w:val="0"/>
                <w:sz w:val="14"/>
                <w:szCs w:val="14"/>
              </w:rPr>
            </w:pPr>
          </w:p>
        </w:tc>
        <w:tc>
          <w:tcPr>
            <w:tcW w:w="2131" w:type="dxa"/>
            <w:vMerge/>
            <w:tcBorders>
              <w:left w:val="nil"/>
              <w:right w:val="thinThickSmallGap" w:sz="24" w:space="0" w:color="auto"/>
            </w:tcBorders>
            <w:vAlign w:val="center"/>
          </w:tcPr>
          <w:p w:rsidR="00577DFC" w:rsidRPr="00C306AE" w:rsidRDefault="00577DFC" w:rsidP="002603F7">
            <w:pPr>
              <w:pStyle w:val="Heading4"/>
              <w:jc w:val="center"/>
              <w:rPr>
                <w:caps/>
                <w:sz w:val="14"/>
                <w:szCs w:val="14"/>
              </w:rPr>
            </w:pPr>
          </w:p>
        </w:tc>
      </w:tr>
      <w:tr w:rsidR="00577DFC" w:rsidRPr="00C306AE" w:rsidTr="00E00913">
        <w:trPr>
          <w:cantSplit/>
          <w:trHeight w:val="83"/>
          <w:jc w:val="center"/>
        </w:trPr>
        <w:tc>
          <w:tcPr>
            <w:tcW w:w="1183" w:type="dxa"/>
            <w:vMerge/>
            <w:tcBorders>
              <w:left w:val="thinThickSmallGap" w:sz="24" w:space="0" w:color="auto"/>
            </w:tcBorders>
            <w:vAlign w:val="center"/>
          </w:tcPr>
          <w:p w:rsidR="00577DFC" w:rsidRPr="00C306AE" w:rsidRDefault="00577DFC" w:rsidP="008476F2">
            <w:pPr>
              <w:jc w:val="center"/>
              <w:rPr>
                <w:b/>
                <w:bCs/>
                <w:sz w:val="14"/>
                <w:szCs w:val="14"/>
              </w:rPr>
            </w:pPr>
          </w:p>
        </w:tc>
        <w:tc>
          <w:tcPr>
            <w:tcW w:w="1883" w:type="dxa"/>
            <w:vMerge/>
            <w:tcBorders>
              <w:right w:val="thinThickSmallGap" w:sz="24" w:space="0" w:color="auto"/>
            </w:tcBorders>
            <w:vAlign w:val="center"/>
          </w:tcPr>
          <w:p w:rsidR="00577DFC" w:rsidRPr="00C306AE" w:rsidRDefault="00577DFC" w:rsidP="008476F2">
            <w:pPr>
              <w:jc w:val="center"/>
              <w:rPr>
                <w:sz w:val="14"/>
                <w:szCs w:val="14"/>
              </w:rPr>
            </w:pPr>
          </w:p>
        </w:tc>
        <w:tc>
          <w:tcPr>
            <w:tcW w:w="1496" w:type="dxa"/>
            <w:vMerge/>
            <w:tcBorders>
              <w:left w:val="nil"/>
              <w:right w:val="thinThickSmallGap" w:sz="24" w:space="0" w:color="auto"/>
            </w:tcBorders>
            <w:vAlign w:val="center"/>
          </w:tcPr>
          <w:p w:rsidR="00577DFC" w:rsidRPr="00C306AE" w:rsidRDefault="00577DFC" w:rsidP="008476F2">
            <w:pPr>
              <w:pStyle w:val="Heading5"/>
              <w:rPr>
                <w:b w:val="0"/>
                <w:bCs w:val="0"/>
                <w:sz w:val="14"/>
                <w:szCs w:val="14"/>
              </w:rPr>
            </w:pPr>
          </w:p>
        </w:tc>
        <w:tc>
          <w:tcPr>
            <w:tcW w:w="562" w:type="dxa"/>
            <w:tcBorders>
              <w:left w:val="nil"/>
              <w:bottom w:val="single" w:sz="4" w:space="0" w:color="auto"/>
            </w:tcBorders>
            <w:vAlign w:val="center"/>
          </w:tcPr>
          <w:p w:rsidR="00577DFC" w:rsidRPr="00C306AE" w:rsidRDefault="00577DFC" w:rsidP="00594127">
            <w:pPr>
              <w:numPr>
                <w:ilvl w:val="0"/>
                <w:numId w:val="1"/>
              </w:numPr>
              <w:jc w:val="both"/>
              <w:rPr>
                <w:sz w:val="14"/>
                <w:szCs w:val="14"/>
              </w:rPr>
            </w:pPr>
          </w:p>
        </w:tc>
        <w:tc>
          <w:tcPr>
            <w:tcW w:w="5048" w:type="dxa"/>
            <w:tcBorders>
              <w:bottom w:val="single" w:sz="4" w:space="0" w:color="auto"/>
            </w:tcBorders>
            <w:vAlign w:val="center"/>
          </w:tcPr>
          <w:p w:rsidR="00577DFC" w:rsidRPr="00C306AE" w:rsidRDefault="00577DFC" w:rsidP="0021015F">
            <w:pPr>
              <w:rPr>
                <w:sz w:val="14"/>
                <w:szCs w:val="14"/>
              </w:rPr>
            </w:pPr>
            <w:r w:rsidRPr="00C306AE">
              <w:rPr>
                <w:sz w:val="14"/>
                <w:szCs w:val="14"/>
              </w:rPr>
              <w:t>Moaşe</w:t>
            </w:r>
          </w:p>
        </w:tc>
        <w:tc>
          <w:tcPr>
            <w:tcW w:w="561" w:type="dxa"/>
            <w:tcBorders>
              <w:bottom w:val="single" w:sz="4" w:space="0" w:color="auto"/>
            </w:tcBorders>
            <w:vAlign w:val="center"/>
          </w:tcPr>
          <w:p w:rsidR="00577DFC" w:rsidRPr="00C306AE" w:rsidRDefault="00577DFC" w:rsidP="0021015F">
            <w:pPr>
              <w:jc w:val="center"/>
              <w:rPr>
                <w:sz w:val="14"/>
                <w:szCs w:val="14"/>
              </w:rPr>
            </w:pPr>
            <w:r w:rsidRPr="00C306AE">
              <w:rPr>
                <w:sz w:val="14"/>
                <w:szCs w:val="14"/>
              </w:rPr>
              <w:t>x</w:t>
            </w:r>
          </w:p>
        </w:tc>
        <w:tc>
          <w:tcPr>
            <w:tcW w:w="561" w:type="dxa"/>
            <w:tcBorders>
              <w:bottom w:val="single" w:sz="4" w:space="0" w:color="auto"/>
            </w:tcBorders>
            <w:vAlign w:val="center"/>
          </w:tcPr>
          <w:p w:rsidR="00577DFC" w:rsidRPr="00C306AE" w:rsidRDefault="00577DFC" w:rsidP="00800063">
            <w:pPr>
              <w:pStyle w:val="Heading4"/>
              <w:jc w:val="center"/>
              <w:rPr>
                <w:b w:val="0"/>
                <w:bCs w:val="0"/>
                <w:sz w:val="14"/>
                <w:szCs w:val="14"/>
              </w:rPr>
            </w:pPr>
          </w:p>
        </w:tc>
        <w:tc>
          <w:tcPr>
            <w:tcW w:w="548" w:type="dxa"/>
            <w:tcBorders>
              <w:bottom w:val="single" w:sz="4" w:space="0" w:color="auto"/>
              <w:right w:val="thinThickSmallGap" w:sz="24" w:space="0" w:color="auto"/>
            </w:tcBorders>
            <w:vAlign w:val="center"/>
          </w:tcPr>
          <w:p w:rsidR="00577DFC" w:rsidRPr="00C306AE" w:rsidRDefault="00577DFC" w:rsidP="002019F2">
            <w:pPr>
              <w:pStyle w:val="Heading4"/>
              <w:jc w:val="center"/>
              <w:rPr>
                <w:b w:val="0"/>
                <w:bCs w:val="0"/>
                <w:sz w:val="14"/>
                <w:szCs w:val="14"/>
              </w:rPr>
            </w:pPr>
          </w:p>
        </w:tc>
        <w:tc>
          <w:tcPr>
            <w:tcW w:w="2131" w:type="dxa"/>
            <w:vMerge/>
            <w:tcBorders>
              <w:left w:val="nil"/>
              <w:right w:val="thinThickSmallGap" w:sz="24" w:space="0" w:color="auto"/>
            </w:tcBorders>
            <w:vAlign w:val="center"/>
          </w:tcPr>
          <w:p w:rsidR="00577DFC" w:rsidRPr="00C306AE" w:rsidRDefault="00577DFC" w:rsidP="002603F7">
            <w:pPr>
              <w:pStyle w:val="Heading4"/>
              <w:jc w:val="center"/>
              <w:rPr>
                <w:caps/>
                <w:sz w:val="14"/>
                <w:szCs w:val="14"/>
              </w:rPr>
            </w:pPr>
          </w:p>
        </w:tc>
      </w:tr>
      <w:tr w:rsidR="00E00913" w:rsidRPr="00C306AE" w:rsidTr="00E00913">
        <w:trPr>
          <w:cantSplit/>
          <w:trHeight w:val="83"/>
          <w:jc w:val="center"/>
        </w:trPr>
        <w:tc>
          <w:tcPr>
            <w:tcW w:w="1183" w:type="dxa"/>
            <w:vMerge/>
            <w:tcBorders>
              <w:left w:val="thinThickSmallGap" w:sz="24" w:space="0" w:color="auto"/>
              <w:bottom w:val="thinThickSmallGap" w:sz="24" w:space="0" w:color="auto"/>
            </w:tcBorders>
            <w:vAlign w:val="center"/>
          </w:tcPr>
          <w:p w:rsidR="00E00913" w:rsidRPr="00C306AE" w:rsidRDefault="00E00913" w:rsidP="008476F2">
            <w:pPr>
              <w:jc w:val="center"/>
              <w:rPr>
                <w:b/>
                <w:bCs/>
                <w:sz w:val="14"/>
                <w:szCs w:val="14"/>
              </w:rPr>
            </w:pPr>
          </w:p>
        </w:tc>
        <w:tc>
          <w:tcPr>
            <w:tcW w:w="1883" w:type="dxa"/>
            <w:vMerge/>
            <w:tcBorders>
              <w:bottom w:val="thinThickSmallGap" w:sz="24" w:space="0" w:color="auto"/>
              <w:right w:val="thinThickSmallGap" w:sz="24" w:space="0" w:color="auto"/>
            </w:tcBorders>
            <w:vAlign w:val="center"/>
          </w:tcPr>
          <w:p w:rsidR="00E00913" w:rsidRPr="00C306AE" w:rsidRDefault="00E00913" w:rsidP="008476F2">
            <w:pPr>
              <w:jc w:val="center"/>
              <w:rPr>
                <w:sz w:val="14"/>
                <w:szCs w:val="14"/>
              </w:rPr>
            </w:pPr>
          </w:p>
        </w:tc>
        <w:tc>
          <w:tcPr>
            <w:tcW w:w="1496" w:type="dxa"/>
            <w:vMerge/>
            <w:tcBorders>
              <w:left w:val="nil"/>
              <w:bottom w:val="thinThickSmallGap" w:sz="24" w:space="0" w:color="auto"/>
              <w:right w:val="thinThickSmallGap" w:sz="24" w:space="0" w:color="auto"/>
            </w:tcBorders>
            <w:vAlign w:val="center"/>
          </w:tcPr>
          <w:p w:rsidR="00E00913" w:rsidRPr="00C306AE" w:rsidRDefault="00E00913" w:rsidP="008476F2">
            <w:pPr>
              <w:pStyle w:val="Heading5"/>
              <w:rPr>
                <w:b w:val="0"/>
                <w:bCs w:val="0"/>
                <w:sz w:val="14"/>
                <w:szCs w:val="14"/>
              </w:rPr>
            </w:pPr>
          </w:p>
        </w:tc>
        <w:tc>
          <w:tcPr>
            <w:tcW w:w="562" w:type="dxa"/>
            <w:tcBorders>
              <w:left w:val="nil"/>
              <w:bottom w:val="single" w:sz="4" w:space="0" w:color="auto"/>
            </w:tcBorders>
            <w:vAlign w:val="center"/>
          </w:tcPr>
          <w:p w:rsidR="00E00913" w:rsidRPr="00C306AE" w:rsidRDefault="00E00913" w:rsidP="00594127">
            <w:pPr>
              <w:numPr>
                <w:ilvl w:val="0"/>
                <w:numId w:val="1"/>
              </w:numPr>
              <w:jc w:val="both"/>
              <w:rPr>
                <w:sz w:val="14"/>
                <w:szCs w:val="14"/>
              </w:rPr>
            </w:pPr>
          </w:p>
        </w:tc>
        <w:tc>
          <w:tcPr>
            <w:tcW w:w="5048" w:type="dxa"/>
            <w:tcBorders>
              <w:bottom w:val="single" w:sz="4" w:space="0" w:color="auto"/>
            </w:tcBorders>
            <w:vAlign w:val="center"/>
          </w:tcPr>
          <w:p w:rsidR="00E00913" w:rsidRPr="00C306AE" w:rsidRDefault="00E00913" w:rsidP="00821FB4">
            <w:pPr>
              <w:rPr>
                <w:sz w:val="14"/>
                <w:szCs w:val="14"/>
              </w:rPr>
            </w:pPr>
            <w:r w:rsidRPr="00C306AE">
              <w:rPr>
                <w:sz w:val="14"/>
                <w:szCs w:val="14"/>
              </w:rPr>
              <w:t>Stomatologie</w:t>
            </w:r>
          </w:p>
        </w:tc>
        <w:tc>
          <w:tcPr>
            <w:tcW w:w="561" w:type="dxa"/>
            <w:tcBorders>
              <w:bottom w:val="single" w:sz="4" w:space="0" w:color="auto"/>
            </w:tcBorders>
            <w:vAlign w:val="center"/>
          </w:tcPr>
          <w:p w:rsidR="00E00913" w:rsidRPr="00C306AE" w:rsidRDefault="00E00913" w:rsidP="00821FB4">
            <w:pPr>
              <w:jc w:val="center"/>
              <w:rPr>
                <w:sz w:val="14"/>
                <w:szCs w:val="14"/>
              </w:rPr>
            </w:pPr>
            <w:r w:rsidRPr="00C306AE">
              <w:rPr>
                <w:sz w:val="14"/>
                <w:szCs w:val="14"/>
              </w:rPr>
              <w:t>x</w:t>
            </w:r>
          </w:p>
        </w:tc>
        <w:tc>
          <w:tcPr>
            <w:tcW w:w="561" w:type="dxa"/>
            <w:tcBorders>
              <w:bottom w:val="single" w:sz="4" w:space="0" w:color="auto"/>
            </w:tcBorders>
            <w:vAlign w:val="center"/>
          </w:tcPr>
          <w:p w:rsidR="00E00913" w:rsidRPr="00C306AE" w:rsidRDefault="00E00913" w:rsidP="00800063">
            <w:pPr>
              <w:pStyle w:val="Heading4"/>
              <w:jc w:val="center"/>
              <w:rPr>
                <w:b w:val="0"/>
                <w:bCs w:val="0"/>
                <w:sz w:val="14"/>
                <w:szCs w:val="14"/>
              </w:rPr>
            </w:pPr>
          </w:p>
        </w:tc>
        <w:tc>
          <w:tcPr>
            <w:tcW w:w="548" w:type="dxa"/>
            <w:tcBorders>
              <w:bottom w:val="single" w:sz="4" w:space="0" w:color="auto"/>
              <w:right w:val="thinThickSmallGap" w:sz="24" w:space="0" w:color="auto"/>
            </w:tcBorders>
            <w:vAlign w:val="center"/>
          </w:tcPr>
          <w:p w:rsidR="00E00913" w:rsidRPr="00C306AE" w:rsidRDefault="00E00913" w:rsidP="002019F2">
            <w:pPr>
              <w:pStyle w:val="Heading4"/>
              <w:jc w:val="center"/>
              <w:rPr>
                <w:b w:val="0"/>
                <w:bCs w:val="0"/>
                <w:sz w:val="14"/>
                <w:szCs w:val="14"/>
              </w:rPr>
            </w:pPr>
          </w:p>
        </w:tc>
        <w:tc>
          <w:tcPr>
            <w:tcW w:w="2131" w:type="dxa"/>
            <w:vMerge/>
            <w:tcBorders>
              <w:left w:val="nil"/>
              <w:bottom w:val="thinThickSmallGap" w:sz="24" w:space="0" w:color="auto"/>
              <w:right w:val="thinThickSmallGap" w:sz="24" w:space="0" w:color="auto"/>
            </w:tcBorders>
            <w:vAlign w:val="center"/>
          </w:tcPr>
          <w:p w:rsidR="00E00913" w:rsidRPr="00C306AE" w:rsidRDefault="00E00913" w:rsidP="002603F7">
            <w:pPr>
              <w:pStyle w:val="Heading4"/>
              <w:jc w:val="center"/>
              <w:rPr>
                <w:caps/>
                <w:sz w:val="14"/>
                <w:szCs w:val="14"/>
              </w:rPr>
            </w:pPr>
          </w:p>
        </w:tc>
      </w:tr>
      <w:tr w:rsidR="00E00913" w:rsidRPr="00C306AE" w:rsidTr="00C94415">
        <w:trPr>
          <w:cantSplit/>
          <w:trHeight w:val="83"/>
          <w:jc w:val="center"/>
        </w:trPr>
        <w:tc>
          <w:tcPr>
            <w:tcW w:w="1183" w:type="dxa"/>
            <w:vMerge/>
            <w:tcBorders>
              <w:left w:val="thinThickSmallGap" w:sz="24" w:space="0" w:color="auto"/>
              <w:bottom w:val="thinThickSmallGap" w:sz="24" w:space="0" w:color="auto"/>
            </w:tcBorders>
            <w:vAlign w:val="center"/>
          </w:tcPr>
          <w:p w:rsidR="00E00913" w:rsidRPr="00C306AE" w:rsidRDefault="00E00913" w:rsidP="008476F2">
            <w:pPr>
              <w:jc w:val="center"/>
              <w:rPr>
                <w:b/>
                <w:bCs/>
                <w:sz w:val="14"/>
                <w:szCs w:val="14"/>
              </w:rPr>
            </w:pPr>
          </w:p>
        </w:tc>
        <w:tc>
          <w:tcPr>
            <w:tcW w:w="1883" w:type="dxa"/>
            <w:vMerge/>
            <w:tcBorders>
              <w:bottom w:val="thinThickSmallGap" w:sz="24" w:space="0" w:color="auto"/>
              <w:right w:val="thinThickSmallGap" w:sz="24" w:space="0" w:color="auto"/>
            </w:tcBorders>
            <w:vAlign w:val="center"/>
          </w:tcPr>
          <w:p w:rsidR="00E00913" w:rsidRPr="00C306AE" w:rsidRDefault="00E00913" w:rsidP="008476F2">
            <w:pPr>
              <w:jc w:val="center"/>
              <w:rPr>
                <w:sz w:val="14"/>
                <w:szCs w:val="14"/>
              </w:rPr>
            </w:pPr>
          </w:p>
        </w:tc>
        <w:tc>
          <w:tcPr>
            <w:tcW w:w="1496" w:type="dxa"/>
            <w:vMerge/>
            <w:tcBorders>
              <w:left w:val="nil"/>
              <w:bottom w:val="thinThickSmallGap" w:sz="24" w:space="0" w:color="auto"/>
              <w:right w:val="thinThickSmallGap" w:sz="24" w:space="0" w:color="auto"/>
            </w:tcBorders>
            <w:vAlign w:val="center"/>
          </w:tcPr>
          <w:p w:rsidR="00E00913" w:rsidRPr="00C306AE" w:rsidRDefault="00E00913" w:rsidP="008476F2">
            <w:pPr>
              <w:pStyle w:val="Heading5"/>
              <w:rPr>
                <w:b w:val="0"/>
                <w:bCs w:val="0"/>
                <w:sz w:val="14"/>
                <w:szCs w:val="14"/>
              </w:rPr>
            </w:pPr>
          </w:p>
        </w:tc>
        <w:tc>
          <w:tcPr>
            <w:tcW w:w="562" w:type="dxa"/>
            <w:tcBorders>
              <w:left w:val="nil"/>
              <w:bottom w:val="thinThickSmallGap" w:sz="24" w:space="0" w:color="auto"/>
            </w:tcBorders>
            <w:vAlign w:val="center"/>
          </w:tcPr>
          <w:p w:rsidR="00E00913" w:rsidRPr="00C306AE" w:rsidRDefault="00E00913" w:rsidP="00594127">
            <w:pPr>
              <w:numPr>
                <w:ilvl w:val="0"/>
                <w:numId w:val="1"/>
              </w:numPr>
              <w:jc w:val="both"/>
              <w:rPr>
                <w:sz w:val="14"/>
                <w:szCs w:val="14"/>
              </w:rPr>
            </w:pPr>
          </w:p>
        </w:tc>
        <w:tc>
          <w:tcPr>
            <w:tcW w:w="5048" w:type="dxa"/>
            <w:tcBorders>
              <w:bottom w:val="thinThickSmallGap" w:sz="24" w:space="0" w:color="auto"/>
            </w:tcBorders>
            <w:vAlign w:val="center"/>
          </w:tcPr>
          <w:p w:rsidR="00E00913" w:rsidRPr="00C306AE" w:rsidRDefault="00E00913" w:rsidP="00821FB4">
            <w:pPr>
              <w:rPr>
                <w:sz w:val="14"/>
                <w:szCs w:val="14"/>
              </w:rPr>
            </w:pPr>
            <w:r w:rsidRPr="00C306AE">
              <w:rPr>
                <w:sz w:val="14"/>
                <w:szCs w:val="14"/>
              </w:rPr>
              <w:t>Medicină naturistă</w:t>
            </w:r>
          </w:p>
        </w:tc>
        <w:tc>
          <w:tcPr>
            <w:tcW w:w="561" w:type="dxa"/>
            <w:tcBorders>
              <w:bottom w:val="thinThickSmallGap" w:sz="24" w:space="0" w:color="auto"/>
            </w:tcBorders>
            <w:vAlign w:val="center"/>
          </w:tcPr>
          <w:p w:rsidR="00E00913" w:rsidRPr="00C306AE" w:rsidRDefault="00E00913" w:rsidP="00821FB4">
            <w:pPr>
              <w:pStyle w:val="Heading4"/>
              <w:jc w:val="center"/>
              <w:rPr>
                <w:b w:val="0"/>
                <w:bCs w:val="0"/>
                <w:sz w:val="14"/>
                <w:szCs w:val="14"/>
              </w:rPr>
            </w:pPr>
            <w:r w:rsidRPr="00C306AE">
              <w:rPr>
                <w:b w:val="0"/>
                <w:bCs w:val="0"/>
                <w:sz w:val="14"/>
                <w:szCs w:val="14"/>
              </w:rPr>
              <w:t>x</w:t>
            </w:r>
          </w:p>
        </w:tc>
        <w:tc>
          <w:tcPr>
            <w:tcW w:w="561" w:type="dxa"/>
            <w:tcBorders>
              <w:bottom w:val="thinThickSmallGap" w:sz="24" w:space="0" w:color="auto"/>
            </w:tcBorders>
            <w:vAlign w:val="center"/>
          </w:tcPr>
          <w:p w:rsidR="00E00913" w:rsidRPr="00C306AE" w:rsidRDefault="00E00913" w:rsidP="00800063">
            <w:pPr>
              <w:pStyle w:val="Heading4"/>
              <w:jc w:val="center"/>
              <w:rPr>
                <w:b w:val="0"/>
                <w:bCs w:val="0"/>
                <w:sz w:val="14"/>
                <w:szCs w:val="14"/>
              </w:rPr>
            </w:pPr>
          </w:p>
        </w:tc>
        <w:tc>
          <w:tcPr>
            <w:tcW w:w="548" w:type="dxa"/>
            <w:tcBorders>
              <w:bottom w:val="thinThickSmallGap" w:sz="24" w:space="0" w:color="auto"/>
              <w:right w:val="thinThickSmallGap" w:sz="24" w:space="0" w:color="auto"/>
            </w:tcBorders>
            <w:vAlign w:val="center"/>
          </w:tcPr>
          <w:p w:rsidR="00E00913" w:rsidRPr="00C306AE" w:rsidRDefault="00E00913" w:rsidP="002019F2">
            <w:pPr>
              <w:pStyle w:val="Heading4"/>
              <w:jc w:val="center"/>
              <w:rPr>
                <w:b w:val="0"/>
                <w:bCs w:val="0"/>
                <w:sz w:val="14"/>
                <w:szCs w:val="14"/>
              </w:rPr>
            </w:pPr>
          </w:p>
        </w:tc>
        <w:tc>
          <w:tcPr>
            <w:tcW w:w="2131" w:type="dxa"/>
            <w:vMerge/>
            <w:tcBorders>
              <w:left w:val="nil"/>
              <w:bottom w:val="thinThickSmallGap" w:sz="24" w:space="0" w:color="auto"/>
              <w:right w:val="thinThickSmallGap" w:sz="24" w:space="0" w:color="auto"/>
            </w:tcBorders>
            <w:vAlign w:val="center"/>
          </w:tcPr>
          <w:p w:rsidR="00E00913" w:rsidRPr="00C306AE" w:rsidRDefault="00E00913" w:rsidP="002603F7">
            <w:pPr>
              <w:pStyle w:val="Heading4"/>
              <w:jc w:val="center"/>
              <w:rPr>
                <w:caps/>
                <w:sz w:val="14"/>
                <w:szCs w:val="14"/>
              </w:rPr>
            </w:pPr>
          </w:p>
        </w:tc>
      </w:tr>
      <w:tr w:rsidR="00E00913" w:rsidRPr="00C306AE" w:rsidTr="00C94415">
        <w:trPr>
          <w:cantSplit/>
          <w:trHeight w:val="96"/>
          <w:jc w:val="center"/>
        </w:trPr>
        <w:tc>
          <w:tcPr>
            <w:tcW w:w="1183" w:type="dxa"/>
            <w:vMerge w:val="restart"/>
            <w:tcBorders>
              <w:top w:val="thinThickSmallGap" w:sz="24" w:space="0" w:color="auto"/>
              <w:left w:val="thinThickSmallGap" w:sz="24" w:space="0" w:color="auto"/>
            </w:tcBorders>
            <w:vAlign w:val="center"/>
          </w:tcPr>
          <w:p w:rsidR="00E00913" w:rsidRPr="00C306AE" w:rsidRDefault="00E00913" w:rsidP="00753F2F">
            <w:pPr>
              <w:jc w:val="center"/>
              <w:rPr>
                <w:b/>
                <w:bCs/>
                <w:sz w:val="14"/>
                <w:szCs w:val="14"/>
              </w:rPr>
            </w:pPr>
            <w:r w:rsidRPr="00C306AE">
              <w:rPr>
                <w:b/>
                <w:bCs/>
                <w:sz w:val="14"/>
                <w:szCs w:val="14"/>
              </w:rPr>
              <w:t xml:space="preserve">Învăţământ </w:t>
            </w:r>
          </w:p>
          <w:p w:rsidR="00E00913" w:rsidRPr="00C306AE" w:rsidRDefault="00E00913" w:rsidP="00753F2F">
            <w:pPr>
              <w:jc w:val="center"/>
              <w:rPr>
                <w:b/>
                <w:bCs/>
                <w:sz w:val="14"/>
                <w:szCs w:val="14"/>
              </w:rPr>
            </w:pPr>
            <w:r w:rsidRPr="00C306AE">
              <w:rPr>
                <w:b/>
                <w:bCs/>
                <w:sz w:val="14"/>
                <w:szCs w:val="14"/>
              </w:rPr>
              <w:t>postliceal</w:t>
            </w:r>
          </w:p>
        </w:tc>
        <w:tc>
          <w:tcPr>
            <w:tcW w:w="1883" w:type="dxa"/>
            <w:vMerge w:val="restart"/>
            <w:tcBorders>
              <w:top w:val="thinThickSmallGap" w:sz="24" w:space="0" w:color="auto"/>
              <w:right w:val="thinThickSmallGap" w:sz="24" w:space="0" w:color="auto"/>
            </w:tcBorders>
            <w:vAlign w:val="center"/>
          </w:tcPr>
          <w:p w:rsidR="00E00913" w:rsidRPr="00C306AE" w:rsidRDefault="00E00913" w:rsidP="002603F7">
            <w:pPr>
              <w:jc w:val="center"/>
              <w:rPr>
                <w:sz w:val="14"/>
                <w:szCs w:val="14"/>
              </w:rPr>
            </w:pPr>
            <w:r w:rsidRPr="00C306AE">
              <w:rPr>
                <w:b/>
                <w:bCs/>
                <w:sz w:val="14"/>
                <w:szCs w:val="14"/>
              </w:rPr>
              <w:t xml:space="preserve">Pregătire - instruire </w:t>
            </w:r>
          </w:p>
          <w:p w:rsidR="00E00913" w:rsidRPr="00C306AE" w:rsidRDefault="00E00913" w:rsidP="002603F7">
            <w:pPr>
              <w:jc w:val="center"/>
              <w:rPr>
                <w:b/>
                <w:bCs/>
                <w:sz w:val="14"/>
                <w:szCs w:val="14"/>
              </w:rPr>
            </w:pPr>
            <w:r w:rsidRPr="00C306AE">
              <w:rPr>
                <w:b/>
                <w:bCs/>
                <w:sz w:val="14"/>
                <w:szCs w:val="14"/>
              </w:rPr>
              <w:t>practică (Farmacie)</w:t>
            </w:r>
          </w:p>
          <w:p w:rsidR="00E00913" w:rsidRPr="00C306AE" w:rsidRDefault="00E00913" w:rsidP="002603F7">
            <w:pPr>
              <w:jc w:val="center"/>
              <w:rPr>
                <w:sz w:val="14"/>
                <w:szCs w:val="14"/>
              </w:rPr>
            </w:pPr>
            <w:r w:rsidRPr="00C306AE">
              <w:rPr>
                <w:sz w:val="14"/>
                <w:szCs w:val="14"/>
              </w:rPr>
              <w:t>(Anexa 21 / Anexa 21.2)</w:t>
            </w:r>
          </w:p>
        </w:tc>
        <w:tc>
          <w:tcPr>
            <w:tcW w:w="1496" w:type="dxa"/>
            <w:vMerge w:val="restart"/>
            <w:tcBorders>
              <w:top w:val="thinThickSmallGap" w:sz="24" w:space="0" w:color="auto"/>
              <w:left w:val="nil"/>
              <w:right w:val="thinThickSmallGap" w:sz="24" w:space="0" w:color="auto"/>
            </w:tcBorders>
            <w:vAlign w:val="center"/>
          </w:tcPr>
          <w:p w:rsidR="00E00913" w:rsidRPr="00C306AE" w:rsidRDefault="00E00913" w:rsidP="00800063">
            <w:pPr>
              <w:pStyle w:val="Heading5"/>
              <w:rPr>
                <w:b w:val="0"/>
                <w:bCs w:val="0"/>
                <w:sz w:val="14"/>
                <w:szCs w:val="14"/>
              </w:rPr>
            </w:pPr>
            <w:r w:rsidRPr="00C306AE">
              <w:rPr>
                <w:b w:val="0"/>
                <w:bCs w:val="0"/>
                <w:sz w:val="14"/>
                <w:szCs w:val="14"/>
              </w:rPr>
              <w:t>20.2. Sănătate şi asistenţă pedagogică / Farmacie</w:t>
            </w:r>
          </w:p>
        </w:tc>
        <w:tc>
          <w:tcPr>
            <w:tcW w:w="562" w:type="dxa"/>
            <w:tcBorders>
              <w:top w:val="thinThickSmallGap" w:sz="24" w:space="0" w:color="auto"/>
              <w:left w:val="nil"/>
            </w:tcBorders>
            <w:vAlign w:val="center"/>
          </w:tcPr>
          <w:p w:rsidR="00E00913" w:rsidRPr="00C306AE" w:rsidRDefault="00E00913" w:rsidP="00594127">
            <w:pPr>
              <w:numPr>
                <w:ilvl w:val="0"/>
                <w:numId w:val="1"/>
              </w:numPr>
              <w:jc w:val="both"/>
              <w:rPr>
                <w:sz w:val="14"/>
                <w:szCs w:val="14"/>
              </w:rPr>
            </w:pPr>
          </w:p>
        </w:tc>
        <w:tc>
          <w:tcPr>
            <w:tcW w:w="5048" w:type="dxa"/>
            <w:tcBorders>
              <w:top w:val="thinThickSmallGap" w:sz="24" w:space="0" w:color="auto"/>
            </w:tcBorders>
            <w:vAlign w:val="center"/>
          </w:tcPr>
          <w:p w:rsidR="00E00913" w:rsidRPr="00C306AE" w:rsidRDefault="00E00913" w:rsidP="008476F2">
            <w:pPr>
              <w:rPr>
                <w:sz w:val="14"/>
                <w:szCs w:val="14"/>
              </w:rPr>
            </w:pPr>
            <w:r w:rsidRPr="00C306AE">
              <w:rPr>
                <w:sz w:val="14"/>
                <w:szCs w:val="14"/>
              </w:rPr>
              <w:t>Asistent medical de farmacie</w:t>
            </w:r>
          </w:p>
        </w:tc>
        <w:tc>
          <w:tcPr>
            <w:tcW w:w="561" w:type="dxa"/>
            <w:tcBorders>
              <w:top w:val="thinThickSmallGap" w:sz="24" w:space="0" w:color="auto"/>
            </w:tcBorders>
            <w:vAlign w:val="center"/>
          </w:tcPr>
          <w:p w:rsidR="00E00913" w:rsidRPr="00C306AE" w:rsidRDefault="00E00913" w:rsidP="008476F2">
            <w:pPr>
              <w:pStyle w:val="Heading4"/>
              <w:jc w:val="center"/>
              <w:rPr>
                <w:b w:val="0"/>
                <w:bCs w:val="0"/>
                <w:sz w:val="14"/>
                <w:szCs w:val="14"/>
              </w:rPr>
            </w:pPr>
          </w:p>
        </w:tc>
        <w:tc>
          <w:tcPr>
            <w:tcW w:w="561" w:type="dxa"/>
            <w:tcBorders>
              <w:top w:val="thinThickSmallGap" w:sz="24" w:space="0" w:color="auto"/>
            </w:tcBorders>
            <w:vAlign w:val="center"/>
          </w:tcPr>
          <w:p w:rsidR="00E00913" w:rsidRPr="00C306AE" w:rsidRDefault="00E00913" w:rsidP="008476F2">
            <w:pPr>
              <w:pStyle w:val="Heading4"/>
              <w:jc w:val="center"/>
              <w:rPr>
                <w:b w:val="0"/>
                <w:bCs w:val="0"/>
                <w:sz w:val="14"/>
                <w:szCs w:val="14"/>
              </w:rPr>
            </w:pPr>
          </w:p>
        </w:tc>
        <w:tc>
          <w:tcPr>
            <w:tcW w:w="548" w:type="dxa"/>
            <w:tcBorders>
              <w:top w:val="thinThickSmallGap" w:sz="24" w:space="0" w:color="auto"/>
              <w:right w:val="thinThickSmallGap" w:sz="24" w:space="0" w:color="auto"/>
            </w:tcBorders>
            <w:vAlign w:val="center"/>
          </w:tcPr>
          <w:p w:rsidR="00E00913" w:rsidRPr="00C306AE" w:rsidRDefault="00E00913" w:rsidP="008476F2">
            <w:pPr>
              <w:pStyle w:val="Heading4"/>
              <w:jc w:val="center"/>
              <w:rPr>
                <w:b w:val="0"/>
                <w:bCs w:val="0"/>
                <w:sz w:val="14"/>
                <w:szCs w:val="14"/>
              </w:rPr>
            </w:pPr>
            <w:r w:rsidRPr="00C306AE">
              <w:rPr>
                <w:b w:val="0"/>
                <w:bCs w:val="0"/>
                <w:sz w:val="14"/>
                <w:szCs w:val="14"/>
              </w:rPr>
              <w:t>x</w:t>
            </w:r>
          </w:p>
        </w:tc>
        <w:tc>
          <w:tcPr>
            <w:tcW w:w="2131" w:type="dxa"/>
            <w:vMerge w:val="restart"/>
            <w:tcBorders>
              <w:top w:val="thinThickSmallGap" w:sz="24" w:space="0" w:color="auto"/>
              <w:left w:val="nil"/>
              <w:right w:val="thinThickSmallGap" w:sz="24" w:space="0" w:color="auto"/>
            </w:tcBorders>
            <w:vAlign w:val="center"/>
          </w:tcPr>
          <w:p w:rsidR="00E00913" w:rsidRPr="00C306AE" w:rsidRDefault="00E00913" w:rsidP="002633A3">
            <w:pPr>
              <w:pStyle w:val="Heading4"/>
              <w:jc w:val="center"/>
              <w:rPr>
                <w:caps/>
                <w:sz w:val="14"/>
                <w:szCs w:val="14"/>
              </w:rPr>
            </w:pPr>
            <w:r w:rsidRPr="00C306AE">
              <w:rPr>
                <w:caps/>
                <w:sz w:val="14"/>
                <w:szCs w:val="14"/>
              </w:rPr>
              <w:t>FARMACIE (</w:t>
            </w:r>
            <w:r w:rsidRPr="00C306AE">
              <w:rPr>
                <w:sz w:val="14"/>
                <w:szCs w:val="14"/>
              </w:rPr>
              <w:t>MAIŞTRI INSTRUCTORI</w:t>
            </w:r>
            <w:r w:rsidRPr="00C306AE">
              <w:rPr>
                <w:caps/>
                <w:sz w:val="14"/>
                <w:szCs w:val="14"/>
              </w:rPr>
              <w:t>)</w:t>
            </w:r>
          </w:p>
          <w:p w:rsidR="00E00913" w:rsidRPr="00C306AE" w:rsidRDefault="00E00913" w:rsidP="002633A3">
            <w:pPr>
              <w:jc w:val="cente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E00913" w:rsidRPr="00C306AE" w:rsidTr="0021015F">
        <w:trPr>
          <w:cantSplit/>
          <w:jc w:val="center"/>
        </w:trPr>
        <w:tc>
          <w:tcPr>
            <w:tcW w:w="1183" w:type="dxa"/>
            <w:vMerge/>
            <w:tcBorders>
              <w:left w:val="thinThickSmallGap" w:sz="24" w:space="0" w:color="auto"/>
            </w:tcBorders>
            <w:vAlign w:val="center"/>
          </w:tcPr>
          <w:p w:rsidR="00E00913" w:rsidRPr="00C306AE" w:rsidRDefault="00E00913" w:rsidP="008476F2">
            <w:pPr>
              <w:jc w:val="center"/>
              <w:rPr>
                <w:b/>
                <w:bCs/>
                <w:sz w:val="14"/>
                <w:szCs w:val="14"/>
              </w:rPr>
            </w:pPr>
          </w:p>
        </w:tc>
        <w:tc>
          <w:tcPr>
            <w:tcW w:w="1883" w:type="dxa"/>
            <w:vMerge/>
            <w:tcBorders>
              <w:right w:val="thinThickSmallGap" w:sz="24" w:space="0" w:color="auto"/>
            </w:tcBorders>
            <w:vAlign w:val="center"/>
          </w:tcPr>
          <w:p w:rsidR="00E00913" w:rsidRPr="00C306AE" w:rsidRDefault="00E00913" w:rsidP="008476F2">
            <w:pPr>
              <w:jc w:val="center"/>
              <w:rPr>
                <w:sz w:val="14"/>
                <w:szCs w:val="14"/>
              </w:rPr>
            </w:pPr>
          </w:p>
        </w:tc>
        <w:tc>
          <w:tcPr>
            <w:tcW w:w="1496" w:type="dxa"/>
            <w:vMerge/>
            <w:tcBorders>
              <w:left w:val="nil"/>
              <w:right w:val="thinThickSmallGap" w:sz="24" w:space="0" w:color="auto"/>
            </w:tcBorders>
            <w:vAlign w:val="center"/>
          </w:tcPr>
          <w:p w:rsidR="00E00913" w:rsidRPr="00C306AE" w:rsidRDefault="00E00913" w:rsidP="008476F2">
            <w:pPr>
              <w:pStyle w:val="Heading5"/>
              <w:rPr>
                <w:b w:val="0"/>
                <w:bCs w:val="0"/>
                <w:sz w:val="14"/>
                <w:szCs w:val="14"/>
              </w:rPr>
            </w:pPr>
          </w:p>
        </w:tc>
        <w:tc>
          <w:tcPr>
            <w:tcW w:w="562" w:type="dxa"/>
            <w:tcBorders>
              <w:left w:val="nil"/>
            </w:tcBorders>
            <w:vAlign w:val="center"/>
          </w:tcPr>
          <w:p w:rsidR="00E00913" w:rsidRPr="00C306AE" w:rsidRDefault="00E00913" w:rsidP="00594127">
            <w:pPr>
              <w:numPr>
                <w:ilvl w:val="0"/>
                <w:numId w:val="1"/>
              </w:numPr>
              <w:jc w:val="both"/>
              <w:rPr>
                <w:sz w:val="14"/>
                <w:szCs w:val="14"/>
              </w:rPr>
            </w:pPr>
          </w:p>
        </w:tc>
        <w:tc>
          <w:tcPr>
            <w:tcW w:w="5048" w:type="dxa"/>
            <w:vAlign w:val="center"/>
          </w:tcPr>
          <w:p w:rsidR="00E00913" w:rsidRPr="00C306AE" w:rsidRDefault="00E00913" w:rsidP="008476F2">
            <w:pPr>
              <w:rPr>
                <w:sz w:val="14"/>
                <w:szCs w:val="14"/>
              </w:rPr>
            </w:pPr>
            <w:r w:rsidRPr="00C306AE">
              <w:rPr>
                <w:sz w:val="14"/>
                <w:szCs w:val="14"/>
              </w:rPr>
              <w:t>Asistent de farmacie</w:t>
            </w:r>
          </w:p>
        </w:tc>
        <w:tc>
          <w:tcPr>
            <w:tcW w:w="561" w:type="dxa"/>
            <w:vAlign w:val="center"/>
          </w:tcPr>
          <w:p w:rsidR="00E00913" w:rsidRPr="00C306AE" w:rsidRDefault="00E00913" w:rsidP="008476F2">
            <w:pPr>
              <w:pStyle w:val="Heading4"/>
              <w:jc w:val="center"/>
              <w:rPr>
                <w:b w:val="0"/>
                <w:bCs w:val="0"/>
                <w:sz w:val="14"/>
                <w:szCs w:val="14"/>
              </w:rPr>
            </w:pPr>
          </w:p>
        </w:tc>
        <w:tc>
          <w:tcPr>
            <w:tcW w:w="561" w:type="dxa"/>
            <w:vAlign w:val="center"/>
          </w:tcPr>
          <w:p w:rsidR="00E00913" w:rsidRPr="00C306AE" w:rsidRDefault="00E00913" w:rsidP="008476F2">
            <w:pPr>
              <w:pStyle w:val="Heading4"/>
              <w:jc w:val="center"/>
              <w:rPr>
                <w:b w:val="0"/>
                <w:bCs w:val="0"/>
                <w:sz w:val="14"/>
                <w:szCs w:val="14"/>
              </w:rPr>
            </w:pPr>
          </w:p>
        </w:tc>
        <w:tc>
          <w:tcPr>
            <w:tcW w:w="548" w:type="dxa"/>
            <w:tcBorders>
              <w:right w:val="thinThickSmallGap" w:sz="24" w:space="0" w:color="auto"/>
            </w:tcBorders>
            <w:vAlign w:val="center"/>
          </w:tcPr>
          <w:p w:rsidR="00E00913" w:rsidRPr="00C306AE" w:rsidRDefault="00E00913" w:rsidP="008476F2">
            <w:pPr>
              <w:pStyle w:val="Heading4"/>
              <w:jc w:val="center"/>
              <w:rPr>
                <w:b w:val="0"/>
                <w:bCs w:val="0"/>
                <w:sz w:val="14"/>
                <w:szCs w:val="14"/>
              </w:rPr>
            </w:pPr>
            <w:r w:rsidRPr="00C306AE">
              <w:rPr>
                <w:b w:val="0"/>
                <w:bCs w:val="0"/>
                <w:sz w:val="14"/>
                <w:szCs w:val="14"/>
              </w:rPr>
              <w:t>x</w:t>
            </w:r>
          </w:p>
        </w:tc>
        <w:tc>
          <w:tcPr>
            <w:tcW w:w="2131" w:type="dxa"/>
            <w:vMerge/>
            <w:tcBorders>
              <w:left w:val="nil"/>
              <w:right w:val="thinThickSmallGap" w:sz="24" w:space="0" w:color="auto"/>
            </w:tcBorders>
            <w:vAlign w:val="center"/>
          </w:tcPr>
          <w:p w:rsidR="00E00913" w:rsidRPr="00C306AE" w:rsidRDefault="00E00913" w:rsidP="008476F2">
            <w:pPr>
              <w:pStyle w:val="Heading4"/>
              <w:rPr>
                <w:b w:val="0"/>
                <w:bCs w:val="0"/>
                <w:caps/>
                <w:sz w:val="14"/>
                <w:szCs w:val="14"/>
              </w:rPr>
            </w:pPr>
          </w:p>
        </w:tc>
      </w:tr>
      <w:tr w:rsidR="00E00913" w:rsidRPr="00C306AE" w:rsidTr="0021015F">
        <w:trPr>
          <w:cantSplit/>
          <w:jc w:val="center"/>
        </w:trPr>
        <w:tc>
          <w:tcPr>
            <w:tcW w:w="1183" w:type="dxa"/>
            <w:vMerge/>
            <w:tcBorders>
              <w:left w:val="thinThickSmallGap" w:sz="24" w:space="0" w:color="auto"/>
            </w:tcBorders>
            <w:vAlign w:val="center"/>
          </w:tcPr>
          <w:p w:rsidR="00E00913" w:rsidRPr="00C306AE" w:rsidRDefault="00E00913" w:rsidP="008476F2">
            <w:pPr>
              <w:jc w:val="center"/>
              <w:rPr>
                <w:b/>
                <w:bCs/>
                <w:sz w:val="14"/>
                <w:szCs w:val="14"/>
              </w:rPr>
            </w:pPr>
          </w:p>
        </w:tc>
        <w:tc>
          <w:tcPr>
            <w:tcW w:w="1883" w:type="dxa"/>
            <w:vMerge/>
            <w:tcBorders>
              <w:right w:val="thinThickSmallGap" w:sz="24" w:space="0" w:color="auto"/>
            </w:tcBorders>
            <w:vAlign w:val="center"/>
          </w:tcPr>
          <w:p w:rsidR="00E00913" w:rsidRPr="00C306AE" w:rsidRDefault="00E00913" w:rsidP="008476F2">
            <w:pPr>
              <w:jc w:val="center"/>
              <w:rPr>
                <w:sz w:val="14"/>
                <w:szCs w:val="14"/>
              </w:rPr>
            </w:pPr>
          </w:p>
        </w:tc>
        <w:tc>
          <w:tcPr>
            <w:tcW w:w="1496" w:type="dxa"/>
            <w:vMerge/>
            <w:tcBorders>
              <w:left w:val="nil"/>
              <w:right w:val="thinThickSmallGap" w:sz="24" w:space="0" w:color="auto"/>
            </w:tcBorders>
            <w:vAlign w:val="center"/>
          </w:tcPr>
          <w:p w:rsidR="00E00913" w:rsidRPr="00C306AE" w:rsidRDefault="00E00913" w:rsidP="008476F2">
            <w:pPr>
              <w:pStyle w:val="Heading5"/>
              <w:rPr>
                <w:b w:val="0"/>
                <w:bCs w:val="0"/>
                <w:sz w:val="14"/>
                <w:szCs w:val="14"/>
              </w:rPr>
            </w:pPr>
          </w:p>
        </w:tc>
        <w:tc>
          <w:tcPr>
            <w:tcW w:w="562" w:type="dxa"/>
            <w:tcBorders>
              <w:left w:val="nil"/>
            </w:tcBorders>
            <w:vAlign w:val="center"/>
          </w:tcPr>
          <w:p w:rsidR="00E00913" w:rsidRPr="00C306AE" w:rsidRDefault="00E00913" w:rsidP="00594127">
            <w:pPr>
              <w:numPr>
                <w:ilvl w:val="0"/>
                <w:numId w:val="1"/>
              </w:numPr>
              <w:jc w:val="both"/>
              <w:rPr>
                <w:sz w:val="14"/>
                <w:szCs w:val="14"/>
              </w:rPr>
            </w:pPr>
          </w:p>
        </w:tc>
        <w:tc>
          <w:tcPr>
            <w:tcW w:w="5048" w:type="dxa"/>
            <w:vAlign w:val="center"/>
          </w:tcPr>
          <w:p w:rsidR="00E00913" w:rsidRPr="00C306AE" w:rsidRDefault="00E00913" w:rsidP="008476F2">
            <w:pPr>
              <w:rPr>
                <w:sz w:val="14"/>
                <w:szCs w:val="14"/>
              </w:rPr>
            </w:pPr>
            <w:r w:rsidRPr="00C306AE">
              <w:rPr>
                <w:sz w:val="14"/>
                <w:szCs w:val="14"/>
              </w:rPr>
              <w:t>Tehnică farmaceutică</w:t>
            </w:r>
          </w:p>
        </w:tc>
        <w:tc>
          <w:tcPr>
            <w:tcW w:w="561" w:type="dxa"/>
            <w:vAlign w:val="center"/>
          </w:tcPr>
          <w:p w:rsidR="00E00913" w:rsidRPr="00C306AE" w:rsidRDefault="00E00913" w:rsidP="008476F2">
            <w:pPr>
              <w:pStyle w:val="Heading4"/>
              <w:jc w:val="center"/>
              <w:rPr>
                <w:b w:val="0"/>
                <w:bCs w:val="0"/>
                <w:sz w:val="14"/>
                <w:szCs w:val="14"/>
              </w:rPr>
            </w:pPr>
          </w:p>
        </w:tc>
        <w:tc>
          <w:tcPr>
            <w:tcW w:w="561" w:type="dxa"/>
            <w:vAlign w:val="center"/>
          </w:tcPr>
          <w:p w:rsidR="00E00913" w:rsidRPr="00C306AE" w:rsidRDefault="00E00913" w:rsidP="008476F2">
            <w:pPr>
              <w:pStyle w:val="Heading4"/>
              <w:jc w:val="center"/>
              <w:rPr>
                <w:b w:val="0"/>
                <w:bCs w:val="0"/>
                <w:sz w:val="14"/>
                <w:szCs w:val="14"/>
              </w:rPr>
            </w:pPr>
            <w:r w:rsidRPr="00C306AE">
              <w:rPr>
                <w:b w:val="0"/>
                <w:bCs w:val="0"/>
                <w:sz w:val="14"/>
                <w:szCs w:val="14"/>
              </w:rPr>
              <w:t>x</w:t>
            </w:r>
          </w:p>
        </w:tc>
        <w:tc>
          <w:tcPr>
            <w:tcW w:w="548" w:type="dxa"/>
            <w:tcBorders>
              <w:right w:val="thinThickSmallGap" w:sz="24" w:space="0" w:color="auto"/>
            </w:tcBorders>
            <w:vAlign w:val="center"/>
          </w:tcPr>
          <w:p w:rsidR="00E00913" w:rsidRPr="00C306AE" w:rsidRDefault="00E00913" w:rsidP="008476F2">
            <w:pPr>
              <w:pStyle w:val="Heading4"/>
              <w:jc w:val="center"/>
              <w:rPr>
                <w:b w:val="0"/>
                <w:bCs w:val="0"/>
                <w:sz w:val="14"/>
                <w:szCs w:val="14"/>
              </w:rPr>
            </w:pPr>
          </w:p>
        </w:tc>
        <w:tc>
          <w:tcPr>
            <w:tcW w:w="2131" w:type="dxa"/>
            <w:vMerge/>
            <w:tcBorders>
              <w:left w:val="nil"/>
              <w:right w:val="thinThickSmallGap" w:sz="24" w:space="0" w:color="auto"/>
            </w:tcBorders>
            <w:vAlign w:val="center"/>
          </w:tcPr>
          <w:p w:rsidR="00E00913" w:rsidRPr="00C306AE" w:rsidRDefault="00E00913" w:rsidP="008476F2">
            <w:pPr>
              <w:pStyle w:val="Heading4"/>
              <w:rPr>
                <w:b w:val="0"/>
                <w:bCs w:val="0"/>
                <w:caps/>
                <w:sz w:val="14"/>
                <w:szCs w:val="14"/>
              </w:rPr>
            </w:pPr>
          </w:p>
        </w:tc>
      </w:tr>
      <w:tr w:rsidR="00E00913" w:rsidRPr="00C306AE" w:rsidTr="0021015F">
        <w:trPr>
          <w:cantSplit/>
          <w:jc w:val="center"/>
        </w:trPr>
        <w:tc>
          <w:tcPr>
            <w:tcW w:w="1183" w:type="dxa"/>
            <w:vMerge/>
            <w:tcBorders>
              <w:left w:val="thinThickSmallGap" w:sz="24" w:space="0" w:color="auto"/>
            </w:tcBorders>
            <w:vAlign w:val="center"/>
          </w:tcPr>
          <w:p w:rsidR="00E00913" w:rsidRPr="00C306AE" w:rsidRDefault="00E00913" w:rsidP="008476F2">
            <w:pPr>
              <w:jc w:val="center"/>
              <w:rPr>
                <w:b/>
                <w:bCs/>
                <w:sz w:val="14"/>
                <w:szCs w:val="14"/>
              </w:rPr>
            </w:pPr>
          </w:p>
        </w:tc>
        <w:tc>
          <w:tcPr>
            <w:tcW w:w="1883" w:type="dxa"/>
            <w:vMerge/>
            <w:tcBorders>
              <w:right w:val="thinThickSmallGap" w:sz="24" w:space="0" w:color="auto"/>
            </w:tcBorders>
            <w:vAlign w:val="center"/>
          </w:tcPr>
          <w:p w:rsidR="00E00913" w:rsidRPr="00C306AE" w:rsidRDefault="00E00913" w:rsidP="008476F2">
            <w:pPr>
              <w:jc w:val="center"/>
              <w:rPr>
                <w:sz w:val="14"/>
                <w:szCs w:val="14"/>
              </w:rPr>
            </w:pPr>
          </w:p>
        </w:tc>
        <w:tc>
          <w:tcPr>
            <w:tcW w:w="1496" w:type="dxa"/>
            <w:vMerge/>
            <w:tcBorders>
              <w:left w:val="nil"/>
              <w:right w:val="thinThickSmallGap" w:sz="24" w:space="0" w:color="auto"/>
            </w:tcBorders>
            <w:vAlign w:val="center"/>
          </w:tcPr>
          <w:p w:rsidR="00E00913" w:rsidRPr="00C306AE" w:rsidRDefault="00E00913" w:rsidP="008476F2">
            <w:pPr>
              <w:pStyle w:val="Heading5"/>
              <w:rPr>
                <w:b w:val="0"/>
                <w:bCs w:val="0"/>
                <w:sz w:val="14"/>
                <w:szCs w:val="14"/>
              </w:rPr>
            </w:pPr>
          </w:p>
        </w:tc>
        <w:tc>
          <w:tcPr>
            <w:tcW w:w="562" w:type="dxa"/>
            <w:tcBorders>
              <w:left w:val="nil"/>
            </w:tcBorders>
            <w:vAlign w:val="center"/>
          </w:tcPr>
          <w:p w:rsidR="00E00913" w:rsidRPr="00C306AE" w:rsidRDefault="00E00913" w:rsidP="00594127">
            <w:pPr>
              <w:numPr>
                <w:ilvl w:val="0"/>
                <w:numId w:val="1"/>
              </w:numPr>
              <w:jc w:val="both"/>
              <w:rPr>
                <w:sz w:val="14"/>
                <w:szCs w:val="14"/>
              </w:rPr>
            </w:pPr>
          </w:p>
        </w:tc>
        <w:tc>
          <w:tcPr>
            <w:tcW w:w="5048" w:type="dxa"/>
            <w:vAlign w:val="center"/>
          </w:tcPr>
          <w:p w:rsidR="00E00913" w:rsidRPr="00C306AE" w:rsidRDefault="00E00913" w:rsidP="008476F2">
            <w:pPr>
              <w:rPr>
                <w:sz w:val="14"/>
                <w:szCs w:val="14"/>
              </w:rPr>
            </w:pPr>
            <w:r w:rsidRPr="00C306AE">
              <w:rPr>
                <w:sz w:val="14"/>
                <w:szCs w:val="14"/>
              </w:rPr>
              <w:t>Tehnică de farmacie</w:t>
            </w:r>
          </w:p>
        </w:tc>
        <w:tc>
          <w:tcPr>
            <w:tcW w:w="561" w:type="dxa"/>
            <w:vAlign w:val="center"/>
          </w:tcPr>
          <w:p w:rsidR="00E00913" w:rsidRPr="00C306AE" w:rsidRDefault="00E00913" w:rsidP="008476F2">
            <w:pPr>
              <w:pStyle w:val="Heading4"/>
              <w:jc w:val="center"/>
              <w:rPr>
                <w:b w:val="0"/>
                <w:bCs w:val="0"/>
                <w:sz w:val="14"/>
                <w:szCs w:val="14"/>
              </w:rPr>
            </w:pPr>
          </w:p>
        </w:tc>
        <w:tc>
          <w:tcPr>
            <w:tcW w:w="561" w:type="dxa"/>
            <w:vAlign w:val="center"/>
          </w:tcPr>
          <w:p w:rsidR="00E00913" w:rsidRPr="00C306AE" w:rsidRDefault="00E00913" w:rsidP="008476F2">
            <w:pPr>
              <w:pStyle w:val="Heading4"/>
              <w:jc w:val="center"/>
              <w:rPr>
                <w:b w:val="0"/>
                <w:bCs w:val="0"/>
                <w:sz w:val="14"/>
                <w:szCs w:val="14"/>
              </w:rPr>
            </w:pPr>
            <w:r w:rsidRPr="00C306AE">
              <w:rPr>
                <w:b w:val="0"/>
                <w:bCs w:val="0"/>
                <w:sz w:val="14"/>
                <w:szCs w:val="14"/>
              </w:rPr>
              <w:t>x</w:t>
            </w:r>
          </w:p>
        </w:tc>
        <w:tc>
          <w:tcPr>
            <w:tcW w:w="548" w:type="dxa"/>
            <w:tcBorders>
              <w:right w:val="thinThickSmallGap" w:sz="24" w:space="0" w:color="auto"/>
            </w:tcBorders>
            <w:vAlign w:val="center"/>
          </w:tcPr>
          <w:p w:rsidR="00E00913" w:rsidRPr="00C306AE" w:rsidRDefault="00E00913" w:rsidP="008476F2">
            <w:pPr>
              <w:pStyle w:val="Heading4"/>
              <w:jc w:val="center"/>
              <w:rPr>
                <w:b w:val="0"/>
                <w:bCs w:val="0"/>
                <w:sz w:val="14"/>
                <w:szCs w:val="14"/>
              </w:rPr>
            </w:pPr>
          </w:p>
        </w:tc>
        <w:tc>
          <w:tcPr>
            <w:tcW w:w="2131" w:type="dxa"/>
            <w:vMerge/>
            <w:tcBorders>
              <w:left w:val="nil"/>
              <w:right w:val="thinThickSmallGap" w:sz="24" w:space="0" w:color="auto"/>
            </w:tcBorders>
            <w:vAlign w:val="center"/>
          </w:tcPr>
          <w:p w:rsidR="00E00913" w:rsidRPr="00C306AE" w:rsidRDefault="00E00913" w:rsidP="008476F2">
            <w:pPr>
              <w:pStyle w:val="Heading4"/>
              <w:rPr>
                <w:b w:val="0"/>
                <w:bCs w:val="0"/>
                <w:caps/>
                <w:sz w:val="14"/>
                <w:szCs w:val="14"/>
              </w:rPr>
            </w:pPr>
          </w:p>
        </w:tc>
      </w:tr>
      <w:tr w:rsidR="00E00913" w:rsidRPr="00C306AE" w:rsidTr="0021015F">
        <w:trPr>
          <w:cantSplit/>
          <w:jc w:val="center"/>
        </w:trPr>
        <w:tc>
          <w:tcPr>
            <w:tcW w:w="1183" w:type="dxa"/>
            <w:vMerge/>
            <w:tcBorders>
              <w:left w:val="thinThickSmallGap" w:sz="24" w:space="0" w:color="auto"/>
            </w:tcBorders>
            <w:vAlign w:val="center"/>
          </w:tcPr>
          <w:p w:rsidR="00E00913" w:rsidRPr="00C306AE" w:rsidRDefault="00E00913" w:rsidP="008476F2">
            <w:pPr>
              <w:jc w:val="center"/>
              <w:rPr>
                <w:b/>
                <w:bCs/>
                <w:sz w:val="14"/>
                <w:szCs w:val="14"/>
              </w:rPr>
            </w:pPr>
          </w:p>
        </w:tc>
        <w:tc>
          <w:tcPr>
            <w:tcW w:w="1883" w:type="dxa"/>
            <w:vMerge/>
            <w:tcBorders>
              <w:right w:val="thinThickSmallGap" w:sz="24" w:space="0" w:color="auto"/>
            </w:tcBorders>
            <w:vAlign w:val="center"/>
          </w:tcPr>
          <w:p w:rsidR="00E00913" w:rsidRPr="00C306AE" w:rsidRDefault="00E00913" w:rsidP="008476F2">
            <w:pPr>
              <w:jc w:val="center"/>
              <w:rPr>
                <w:sz w:val="14"/>
                <w:szCs w:val="14"/>
              </w:rPr>
            </w:pPr>
          </w:p>
        </w:tc>
        <w:tc>
          <w:tcPr>
            <w:tcW w:w="1496" w:type="dxa"/>
            <w:vMerge/>
            <w:tcBorders>
              <w:left w:val="nil"/>
              <w:right w:val="thinThickSmallGap" w:sz="24" w:space="0" w:color="auto"/>
            </w:tcBorders>
            <w:vAlign w:val="center"/>
          </w:tcPr>
          <w:p w:rsidR="00E00913" w:rsidRPr="00C306AE" w:rsidRDefault="00E00913" w:rsidP="008476F2">
            <w:pPr>
              <w:pStyle w:val="Heading5"/>
              <w:rPr>
                <w:b w:val="0"/>
                <w:bCs w:val="0"/>
                <w:sz w:val="14"/>
                <w:szCs w:val="14"/>
              </w:rPr>
            </w:pPr>
          </w:p>
        </w:tc>
        <w:tc>
          <w:tcPr>
            <w:tcW w:w="562" w:type="dxa"/>
            <w:tcBorders>
              <w:left w:val="nil"/>
            </w:tcBorders>
            <w:vAlign w:val="center"/>
          </w:tcPr>
          <w:p w:rsidR="00E00913" w:rsidRPr="00C306AE" w:rsidRDefault="00E00913" w:rsidP="00594127">
            <w:pPr>
              <w:numPr>
                <w:ilvl w:val="0"/>
                <w:numId w:val="1"/>
              </w:numPr>
              <w:jc w:val="both"/>
              <w:rPr>
                <w:sz w:val="14"/>
                <w:szCs w:val="14"/>
              </w:rPr>
            </w:pPr>
          </w:p>
        </w:tc>
        <w:tc>
          <w:tcPr>
            <w:tcW w:w="5048" w:type="dxa"/>
            <w:vAlign w:val="center"/>
          </w:tcPr>
          <w:p w:rsidR="00E00913" w:rsidRPr="00C306AE" w:rsidRDefault="00E00913" w:rsidP="008476F2">
            <w:pPr>
              <w:rPr>
                <w:sz w:val="14"/>
                <w:szCs w:val="14"/>
              </w:rPr>
            </w:pPr>
            <w:r w:rsidRPr="00C306AE">
              <w:rPr>
                <w:sz w:val="14"/>
                <w:szCs w:val="14"/>
              </w:rPr>
              <w:t>Asistenţă de farmacie</w:t>
            </w:r>
          </w:p>
        </w:tc>
        <w:tc>
          <w:tcPr>
            <w:tcW w:w="561" w:type="dxa"/>
            <w:vAlign w:val="center"/>
          </w:tcPr>
          <w:p w:rsidR="00E00913" w:rsidRPr="00C306AE" w:rsidRDefault="00E00913" w:rsidP="008476F2">
            <w:pPr>
              <w:pStyle w:val="Heading4"/>
              <w:jc w:val="center"/>
              <w:rPr>
                <w:b w:val="0"/>
                <w:bCs w:val="0"/>
                <w:sz w:val="14"/>
                <w:szCs w:val="14"/>
              </w:rPr>
            </w:pPr>
          </w:p>
        </w:tc>
        <w:tc>
          <w:tcPr>
            <w:tcW w:w="561" w:type="dxa"/>
            <w:vAlign w:val="center"/>
          </w:tcPr>
          <w:p w:rsidR="00E00913" w:rsidRPr="00C306AE" w:rsidRDefault="00E00913" w:rsidP="008476F2">
            <w:pPr>
              <w:pStyle w:val="Heading4"/>
              <w:jc w:val="center"/>
              <w:rPr>
                <w:b w:val="0"/>
                <w:bCs w:val="0"/>
                <w:sz w:val="14"/>
                <w:szCs w:val="14"/>
              </w:rPr>
            </w:pPr>
            <w:r w:rsidRPr="00C306AE">
              <w:rPr>
                <w:b w:val="0"/>
                <w:bCs w:val="0"/>
                <w:sz w:val="14"/>
                <w:szCs w:val="14"/>
              </w:rPr>
              <w:t>x</w:t>
            </w:r>
          </w:p>
        </w:tc>
        <w:tc>
          <w:tcPr>
            <w:tcW w:w="548" w:type="dxa"/>
            <w:tcBorders>
              <w:right w:val="thinThickSmallGap" w:sz="24" w:space="0" w:color="auto"/>
            </w:tcBorders>
            <w:vAlign w:val="center"/>
          </w:tcPr>
          <w:p w:rsidR="00E00913" w:rsidRPr="00C306AE" w:rsidRDefault="00E00913" w:rsidP="008476F2">
            <w:pPr>
              <w:pStyle w:val="Heading4"/>
              <w:jc w:val="center"/>
              <w:rPr>
                <w:b w:val="0"/>
                <w:bCs w:val="0"/>
                <w:sz w:val="14"/>
                <w:szCs w:val="14"/>
              </w:rPr>
            </w:pPr>
          </w:p>
        </w:tc>
        <w:tc>
          <w:tcPr>
            <w:tcW w:w="2131" w:type="dxa"/>
            <w:vMerge/>
            <w:tcBorders>
              <w:left w:val="nil"/>
              <w:right w:val="thinThickSmallGap" w:sz="24" w:space="0" w:color="auto"/>
            </w:tcBorders>
            <w:vAlign w:val="center"/>
          </w:tcPr>
          <w:p w:rsidR="00E00913" w:rsidRPr="00C306AE" w:rsidRDefault="00E00913" w:rsidP="008476F2">
            <w:pPr>
              <w:pStyle w:val="Heading4"/>
              <w:rPr>
                <w:b w:val="0"/>
                <w:bCs w:val="0"/>
                <w:caps/>
                <w:sz w:val="14"/>
                <w:szCs w:val="14"/>
              </w:rPr>
            </w:pPr>
          </w:p>
        </w:tc>
      </w:tr>
      <w:tr w:rsidR="00E00913" w:rsidRPr="00C306AE" w:rsidTr="0021015F">
        <w:trPr>
          <w:cantSplit/>
          <w:jc w:val="center"/>
        </w:trPr>
        <w:tc>
          <w:tcPr>
            <w:tcW w:w="1183" w:type="dxa"/>
            <w:vMerge/>
            <w:tcBorders>
              <w:left w:val="thinThickSmallGap" w:sz="24" w:space="0" w:color="auto"/>
            </w:tcBorders>
            <w:vAlign w:val="center"/>
          </w:tcPr>
          <w:p w:rsidR="00E00913" w:rsidRPr="00C306AE" w:rsidRDefault="00E00913" w:rsidP="008476F2">
            <w:pPr>
              <w:jc w:val="center"/>
              <w:rPr>
                <w:b/>
                <w:bCs/>
                <w:sz w:val="14"/>
                <w:szCs w:val="14"/>
              </w:rPr>
            </w:pPr>
          </w:p>
        </w:tc>
        <w:tc>
          <w:tcPr>
            <w:tcW w:w="1883" w:type="dxa"/>
            <w:vMerge/>
            <w:tcBorders>
              <w:right w:val="thinThickSmallGap" w:sz="24" w:space="0" w:color="auto"/>
            </w:tcBorders>
            <w:vAlign w:val="center"/>
          </w:tcPr>
          <w:p w:rsidR="00E00913" w:rsidRPr="00C306AE" w:rsidRDefault="00E00913" w:rsidP="008476F2">
            <w:pPr>
              <w:jc w:val="center"/>
              <w:rPr>
                <w:sz w:val="14"/>
                <w:szCs w:val="14"/>
              </w:rPr>
            </w:pPr>
          </w:p>
        </w:tc>
        <w:tc>
          <w:tcPr>
            <w:tcW w:w="1496" w:type="dxa"/>
            <w:vMerge/>
            <w:tcBorders>
              <w:left w:val="nil"/>
              <w:right w:val="thinThickSmallGap" w:sz="24" w:space="0" w:color="auto"/>
            </w:tcBorders>
            <w:vAlign w:val="center"/>
          </w:tcPr>
          <w:p w:rsidR="00E00913" w:rsidRPr="00C306AE" w:rsidRDefault="00E00913" w:rsidP="008476F2">
            <w:pPr>
              <w:pStyle w:val="Heading5"/>
              <w:rPr>
                <w:b w:val="0"/>
                <w:bCs w:val="0"/>
                <w:sz w:val="14"/>
                <w:szCs w:val="14"/>
              </w:rPr>
            </w:pPr>
          </w:p>
        </w:tc>
        <w:tc>
          <w:tcPr>
            <w:tcW w:w="562" w:type="dxa"/>
            <w:tcBorders>
              <w:left w:val="nil"/>
            </w:tcBorders>
            <w:vAlign w:val="center"/>
          </w:tcPr>
          <w:p w:rsidR="00E00913" w:rsidRPr="00C306AE" w:rsidRDefault="00E00913" w:rsidP="00594127">
            <w:pPr>
              <w:numPr>
                <w:ilvl w:val="0"/>
                <w:numId w:val="1"/>
              </w:numPr>
              <w:jc w:val="both"/>
              <w:rPr>
                <w:sz w:val="14"/>
                <w:szCs w:val="14"/>
              </w:rPr>
            </w:pPr>
          </w:p>
        </w:tc>
        <w:tc>
          <w:tcPr>
            <w:tcW w:w="5048" w:type="dxa"/>
            <w:vAlign w:val="center"/>
          </w:tcPr>
          <w:p w:rsidR="00E00913" w:rsidRPr="00C306AE" w:rsidRDefault="00E00913" w:rsidP="00361EC3">
            <w:pPr>
              <w:rPr>
                <w:sz w:val="14"/>
                <w:szCs w:val="14"/>
              </w:rPr>
            </w:pPr>
            <w:r w:rsidRPr="00C306AE">
              <w:rPr>
                <w:sz w:val="14"/>
                <w:szCs w:val="14"/>
              </w:rPr>
              <w:t>Farmacie</w:t>
            </w:r>
          </w:p>
        </w:tc>
        <w:tc>
          <w:tcPr>
            <w:tcW w:w="561" w:type="dxa"/>
            <w:vAlign w:val="center"/>
          </w:tcPr>
          <w:p w:rsidR="00E00913" w:rsidRPr="00C306AE" w:rsidRDefault="00E00913" w:rsidP="00361EC3">
            <w:pPr>
              <w:jc w:val="center"/>
              <w:rPr>
                <w:sz w:val="14"/>
                <w:szCs w:val="14"/>
              </w:rPr>
            </w:pPr>
            <w:r w:rsidRPr="00C306AE">
              <w:rPr>
                <w:sz w:val="14"/>
                <w:szCs w:val="14"/>
              </w:rPr>
              <w:t>x</w:t>
            </w:r>
          </w:p>
        </w:tc>
        <w:tc>
          <w:tcPr>
            <w:tcW w:w="561" w:type="dxa"/>
            <w:vAlign w:val="center"/>
          </w:tcPr>
          <w:p w:rsidR="00E00913" w:rsidRPr="00C306AE" w:rsidRDefault="00E00913" w:rsidP="008476F2">
            <w:pPr>
              <w:pStyle w:val="Heading4"/>
              <w:jc w:val="center"/>
              <w:rPr>
                <w:b w:val="0"/>
                <w:bCs w:val="0"/>
                <w:sz w:val="14"/>
                <w:szCs w:val="14"/>
              </w:rPr>
            </w:pPr>
          </w:p>
        </w:tc>
        <w:tc>
          <w:tcPr>
            <w:tcW w:w="548" w:type="dxa"/>
            <w:tcBorders>
              <w:right w:val="thinThickSmallGap" w:sz="24" w:space="0" w:color="auto"/>
            </w:tcBorders>
            <w:vAlign w:val="center"/>
          </w:tcPr>
          <w:p w:rsidR="00E00913" w:rsidRPr="00C306AE" w:rsidRDefault="00E00913" w:rsidP="008476F2">
            <w:pPr>
              <w:pStyle w:val="Heading4"/>
              <w:jc w:val="center"/>
              <w:rPr>
                <w:b w:val="0"/>
                <w:bCs w:val="0"/>
                <w:sz w:val="14"/>
                <w:szCs w:val="14"/>
              </w:rPr>
            </w:pPr>
          </w:p>
        </w:tc>
        <w:tc>
          <w:tcPr>
            <w:tcW w:w="2131" w:type="dxa"/>
            <w:vMerge/>
            <w:tcBorders>
              <w:left w:val="nil"/>
              <w:right w:val="thinThickSmallGap" w:sz="24" w:space="0" w:color="auto"/>
            </w:tcBorders>
            <w:vAlign w:val="center"/>
          </w:tcPr>
          <w:p w:rsidR="00E00913" w:rsidRPr="00C306AE" w:rsidRDefault="00E00913" w:rsidP="008476F2">
            <w:pPr>
              <w:pStyle w:val="Heading4"/>
              <w:rPr>
                <w:b w:val="0"/>
                <w:bCs w:val="0"/>
                <w:caps/>
                <w:sz w:val="14"/>
                <w:szCs w:val="14"/>
              </w:rPr>
            </w:pPr>
          </w:p>
        </w:tc>
      </w:tr>
      <w:tr w:rsidR="00E00913" w:rsidRPr="00C306AE" w:rsidTr="0021015F">
        <w:trPr>
          <w:cantSplit/>
          <w:jc w:val="center"/>
        </w:trPr>
        <w:tc>
          <w:tcPr>
            <w:tcW w:w="1183" w:type="dxa"/>
            <w:vMerge/>
            <w:tcBorders>
              <w:left w:val="thinThickSmallGap" w:sz="24" w:space="0" w:color="auto"/>
            </w:tcBorders>
            <w:vAlign w:val="center"/>
          </w:tcPr>
          <w:p w:rsidR="00E00913" w:rsidRPr="00C306AE" w:rsidRDefault="00E00913" w:rsidP="008476F2">
            <w:pPr>
              <w:jc w:val="center"/>
              <w:rPr>
                <w:b/>
                <w:bCs/>
                <w:sz w:val="14"/>
                <w:szCs w:val="14"/>
              </w:rPr>
            </w:pPr>
          </w:p>
        </w:tc>
        <w:tc>
          <w:tcPr>
            <w:tcW w:w="1883" w:type="dxa"/>
            <w:vMerge/>
            <w:tcBorders>
              <w:right w:val="thinThickSmallGap" w:sz="24" w:space="0" w:color="auto"/>
            </w:tcBorders>
            <w:vAlign w:val="center"/>
          </w:tcPr>
          <w:p w:rsidR="00E00913" w:rsidRPr="00C306AE" w:rsidRDefault="00E00913" w:rsidP="008476F2">
            <w:pPr>
              <w:jc w:val="center"/>
              <w:rPr>
                <w:sz w:val="14"/>
                <w:szCs w:val="14"/>
              </w:rPr>
            </w:pPr>
          </w:p>
        </w:tc>
        <w:tc>
          <w:tcPr>
            <w:tcW w:w="1496" w:type="dxa"/>
            <w:vMerge/>
            <w:tcBorders>
              <w:left w:val="nil"/>
              <w:right w:val="thinThickSmallGap" w:sz="24" w:space="0" w:color="auto"/>
            </w:tcBorders>
            <w:vAlign w:val="center"/>
          </w:tcPr>
          <w:p w:rsidR="00E00913" w:rsidRPr="00C306AE" w:rsidRDefault="00E00913" w:rsidP="008476F2">
            <w:pPr>
              <w:pStyle w:val="Heading5"/>
              <w:rPr>
                <w:b w:val="0"/>
                <w:bCs w:val="0"/>
                <w:sz w:val="14"/>
                <w:szCs w:val="14"/>
              </w:rPr>
            </w:pPr>
          </w:p>
        </w:tc>
        <w:tc>
          <w:tcPr>
            <w:tcW w:w="562" w:type="dxa"/>
            <w:tcBorders>
              <w:left w:val="nil"/>
            </w:tcBorders>
            <w:vAlign w:val="center"/>
          </w:tcPr>
          <w:p w:rsidR="00E00913" w:rsidRPr="00C306AE" w:rsidRDefault="00E00913" w:rsidP="00594127">
            <w:pPr>
              <w:numPr>
                <w:ilvl w:val="0"/>
                <w:numId w:val="1"/>
              </w:numPr>
              <w:jc w:val="both"/>
              <w:rPr>
                <w:sz w:val="14"/>
                <w:szCs w:val="14"/>
              </w:rPr>
            </w:pPr>
          </w:p>
        </w:tc>
        <w:tc>
          <w:tcPr>
            <w:tcW w:w="5048" w:type="dxa"/>
            <w:vAlign w:val="center"/>
          </w:tcPr>
          <w:p w:rsidR="00E00913" w:rsidRPr="00C306AE" w:rsidRDefault="00E00913" w:rsidP="00361EC3">
            <w:pPr>
              <w:rPr>
                <w:sz w:val="14"/>
                <w:szCs w:val="14"/>
              </w:rPr>
            </w:pPr>
            <w:r w:rsidRPr="00C306AE">
              <w:rPr>
                <w:sz w:val="14"/>
                <w:szCs w:val="14"/>
              </w:rPr>
              <w:t>Biologie</w:t>
            </w:r>
          </w:p>
        </w:tc>
        <w:tc>
          <w:tcPr>
            <w:tcW w:w="561" w:type="dxa"/>
            <w:vAlign w:val="center"/>
          </w:tcPr>
          <w:p w:rsidR="00E00913" w:rsidRPr="00C306AE" w:rsidRDefault="00E00913" w:rsidP="00361EC3">
            <w:pPr>
              <w:jc w:val="center"/>
              <w:rPr>
                <w:sz w:val="14"/>
                <w:szCs w:val="14"/>
              </w:rPr>
            </w:pPr>
            <w:r w:rsidRPr="00C306AE">
              <w:rPr>
                <w:sz w:val="14"/>
                <w:szCs w:val="14"/>
              </w:rPr>
              <w:t>x</w:t>
            </w:r>
          </w:p>
        </w:tc>
        <w:tc>
          <w:tcPr>
            <w:tcW w:w="561" w:type="dxa"/>
            <w:vAlign w:val="center"/>
          </w:tcPr>
          <w:p w:rsidR="00E00913" w:rsidRPr="00C306AE" w:rsidRDefault="00E00913" w:rsidP="008476F2">
            <w:pPr>
              <w:pStyle w:val="Heading4"/>
              <w:jc w:val="center"/>
              <w:rPr>
                <w:b w:val="0"/>
                <w:bCs w:val="0"/>
                <w:sz w:val="14"/>
                <w:szCs w:val="14"/>
              </w:rPr>
            </w:pPr>
          </w:p>
        </w:tc>
        <w:tc>
          <w:tcPr>
            <w:tcW w:w="548" w:type="dxa"/>
            <w:tcBorders>
              <w:right w:val="thinThickSmallGap" w:sz="24" w:space="0" w:color="auto"/>
            </w:tcBorders>
            <w:vAlign w:val="center"/>
          </w:tcPr>
          <w:p w:rsidR="00E00913" w:rsidRPr="00C306AE" w:rsidRDefault="00E00913" w:rsidP="008476F2">
            <w:pPr>
              <w:pStyle w:val="Heading4"/>
              <w:jc w:val="center"/>
              <w:rPr>
                <w:b w:val="0"/>
                <w:bCs w:val="0"/>
                <w:sz w:val="14"/>
                <w:szCs w:val="14"/>
              </w:rPr>
            </w:pPr>
          </w:p>
        </w:tc>
        <w:tc>
          <w:tcPr>
            <w:tcW w:w="2131" w:type="dxa"/>
            <w:vMerge/>
            <w:tcBorders>
              <w:left w:val="nil"/>
              <w:right w:val="thinThickSmallGap" w:sz="24" w:space="0" w:color="auto"/>
            </w:tcBorders>
            <w:vAlign w:val="center"/>
          </w:tcPr>
          <w:p w:rsidR="00E00913" w:rsidRPr="00C306AE" w:rsidRDefault="00E00913" w:rsidP="008476F2">
            <w:pPr>
              <w:pStyle w:val="Heading4"/>
              <w:rPr>
                <w:b w:val="0"/>
                <w:bCs w:val="0"/>
                <w:caps/>
                <w:sz w:val="14"/>
                <w:szCs w:val="14"/>
              </w:rPr>
            </w:pPr>
          </w:p>
        </w:tc>
      </w:tr>
      <w:tr w:rsidR="00E00913" w:rsidRPr="00C306AE" w:rsidTr="0021015F">
        <w:trPr>
          <w:cantSplit/>
          <w:jc w:val="center"/>
        </w:trPr>
        <w:tc>
          <w:tcPr>
            <w:tcW w:w="1183" w:type="dxa"/>
            <w:vMerge/>
            <w:tcBorders>
              <w:left w:val="thinThickSmallGap" w:sz="24" w:space="0" w:color="auto"/>
            </w:tcBorders>
            <w:vAlign w:val="center"/>
          </w:tcPr>
          <w:p w:rsidR="00E00913" w:rsidRPr="00C306AE" w:rsidRDefault="00E00913" w:rsidP="008476F2">
            <w:pPr>
              <w:jc w:val="center"/>
              <w:rPr>
                <w:b/>
                <w:bCs/>
                <w:sz w:val="14"/>
                <w:szCs w:val="14"/>
              </w:rPr>
            </w:pPr>
          </w:p>
        </w:tc>
        <w:tc>
          <w:tcPr>
            <w:tcW w:w="1883" w:type="dxa"/>
            <w:vMerge/>
            <w:tcBorders>
              <w:right w:val="thinThickSmallGap" w:sz="24" w:space="0" w:color="auto"/>
            </w:tcBorders>
            <w:vAlign w:val="center"/>
          </w:tcPr>
          <w:p w:rsidR="00E00913" w:rsidRPr="00C306AE" w:rsidRDefault="00E00913" w:rsidP="008476F2">
            <w:pPr>
              <w:jc w:val="center"/>
              <w:rPr>
                <w:sz w:val="14"/>
                <w:szCs w:val="14"/>
              </w:rPr>
            </w:pPr>
          </w:p>
        </w:tc>
        <w:tc>
          <w:tcPr>
            <w:tcW w:w="1496" w:type="dxa"/>
            <w:vMerge/>
            <w:tcBorders>
              <w:left w:val="nil"/>
              <w:right w:val="thinThickSmallGap" w:sz="24" w:space="0" w:color="auto"/>
            </w:tcBorders>
            <w:vAlign w:val="center"/>
          </w:tcPr>
          <w:p w:rsidR="00E00913" w:rsidRPr="00C306AE" w:rsidRDefault="00E00913" w:rsidP="008476F2">
            <w:pPr>
              <w:pStyle w:val="Heading5"/>
              <w:rPr>
                <w:b w:val="0"/>
                <w:bCs w:val="0"/>
                <w:sz w:val="14"/>
                <w:szCs w:val="14"/>
              </w:rPr>
            </w:pPr>
          </w:p>
        </w:tc>
        <w:tc>
          <w:tcPr>
            <w:tcW w:w="562" w:type="dxa"/>
            <w:tcBorders>
              <w:left w:val="nil"/>
            </w:tcBorders>
            <w:vAlign w:val="center"/>
          </w:tcPr>
          <w:p w:rsidR="00E00913" w:rsidRPr="00C306AE" w:rsidRDefault="00E00913" w:rsidP="00594127">
            <w:pPr>
              <w:numPr>
                <w:ilvl w:val="0"/>
                <w:numId w:val="1"/>
              </w:numPr>
              <w:jc w:val="both"/>
              <w:rPr>
                <w:sz w:val="14"/>
                <w:szCs w:val="14"/>
              </w:rPr>
            </w:pPr>
          </w:p>
        </w:tc>
        <w:tc>
          <w:tcPr>
            <w:tcW w:w="5048" w:type="dxa"/>
            <w:vAlign w:val="center"/>
          </w:tcPr>
          <w:p w:rsidR="00E00913" w:rsidRPr="00C306AE" w:rsidRDefault="00E00913" w:rsidP="00361EC3">
            <w:pPr>
              <w:rPr>
                <w:sz w:val="14"/>
                <w:szCs w:val="14"/>
              </w:rPr>
            </w:pPr>
            <w:r w:rsidRPr="00C306AE">
              <w:rPr>
                <w:sz w:val="14"/>
                <w:szCs w:val="14"/>
              </w:rPr>
              <w:t>Biologie - Chimie</w:t>
            </w:r>
          </w:p>
        </w:tc>
        <w:tc>
          <w:tcPr>
            <w:tcW w:w="561" w:type="dxa"/>
            <w:vAlign w:val="center"/>
          </w:tcPr>
          <w:p w:rsidR="00E00913" w:rsidRPr="00C306AE" w:rsidRDefault="00E00913" w:rsidP="00361EC3">
            <w:pPr>
              <w:jc w:val="center"/>
              <w:rPr>
                <w:sz w:val="14"/>
                <w:szCs w:val="14"/>
              </w:rPr>
            </w:pPr>
            <w:r w:rsidRPr="00C306AE">
              <w:rPr>
                <w:sz w:val="14"/>
                <w:szCs w:val="14"/>
              </w:rPr>
              <w:t>x</w:t>
            </w:r>
          </w:p>
        </w:tc>
        <w:tc>
          <w:tcPr>
            <w:tcW w:w="561" w:type="dxa"/>
            <w:vAlign w:val="center"/>
          </w:tcPr>
          <w:p w:rsidR="00E00913" w:rsidRPr="00C306AE" w:rsidRDefault="00E00913" w:rsidP="008476F2">
            <w:pPr>
              <w:pStyle w:val="Heading4"/>
              <w:jc w:val="center"/>
              <w:rPr>
                <w:b w:val="0"/>
                <w:bCs w:val="0"/>
                <w:sz w:val="14"/>
                <w:szCs w:val="14"/>
              </w:rPr>
            </w:pPr>
            <w:r w:rsidRPr="00C306AE">
              <w:rPr>
                <w:b w:val="0"/>
                <w:bCs w:val="0"/>
                <w:sz w:val="14"/>
                <w:szCs w:val="14"/>
              </w:rPr>
              <w:t>x</w:t>
            </w:r>
          </w:p>
        </w:tc>
        <w:tc>
          <w:tcPr>
            <w:tcW w:w="548" w:type="dxa"/>
            <w:tcBorders>
              <w:right w:val="thinThickSmallGap" w:sz="24" w:space="0" w:color="auto"/>
            </w:tcBorders>
            <w:vAlign w:val="center"/>
          </w:tcPr>
          <w:p w:rsidR="00E00913" w:rsidRPr="00C306AE" w:rsidRDefault="00E00913" w:rsidP="008476F2">
            <w:pPr>
              <w:pStyle w:val="Heading4"/>
              <w:jc w:val="center"/>
              <w:rPr>
                <w:b w:val="0"/>
                <w:bCs w:val="0"/>
                <w:sz w:val="14"/>
                <w:szCs w:val="14"/>
              </w:rPr>
            </w:pPr>
          </w:p>
        </w:tc>
        <w:tc>
          <w:tcPr>
            <w:tcW w:w="2131" w:type="dxa"/>
            <w:vMerge/>
            <w:tcBorders>
              <w:left w:val="nil"/>
              <w:right w:val="thinThickSmallGap" w:sz="24" w:space="0" w:color="auto"/>
            </w:tcBorders>
            <w:vAlign w:val="center"/>
          </w:tcPr>
          <w:p w:rsidR="00E00913" w:rsidRPr="00C306AE" w:rsidRDefault="00E00913" w:rsidP="008476F2">
            <w:pPr>
              <w:pStyle w:val="Heading4"/>
              <w:rPr>
                <w:b w:val="0"/>
                <w:bCs w:val="0"/>
                <w:caps/>
                <w:sz w:val="14"/>
                <w:szCs w:val="14"/>
              </w:rPr>
            </w:pPr>
          </w:p>
        </w:tc>
      </w:tr>
      <w:tr w:rsidR="00E00913" w:rsidRPr="00C306AE" w:rsidTr="0021015F">
        <w:trPr>
          <w:cantSplit/>
          <w:jc w:val="center"/>
        </w:trPr>
        <w:tc>
          <w:tcPr>
            <w:tcW w:w="1183" w:type="dxa"/>
            <w:vMerge/>
            <w:tcBorders>
              <w:left w:val="thinThickSmallGap" w:sz="24" w:space="0" w:color="auto"/>
            </w:tcBorders>
            <w:vAlign w:val="center"/>
          </w:tcPr>
          <w:p w:rsidR="00E00913" w:rsidRPr="00C306AE" w:rsidRDefault="00E00913" w:rsidP="008476F2">
            <w:pPr>
              <w:jc w:val="center"/>
              <w:rPr>
                <w:b/>
                <w:bCs/>
                <w:sz w:val="14"/>
                <w:szCs w:val="14"/>
              </w:rPr>
            </w:pPr>
          </w:p>
        </w:tc>
        <w:tc>
          <w:tcPr>
            <w:tcW w:w="1883" w:type="dxa"/>
            <w:vMerge/>
            <w:tcBorders>
              <w:right w:val="thinThickSmallGap" w:sz="24" w:space="0" w:color="auto"/>
            </w:tcBorders>
            <w:vAlign w:val="center"/>
          </w:tcPr>
          <w:p w:rsidR="00E00913" w:rsidRPr="00C306AE" w:rsidRDefault="00E00913" w:rsidP="008476F2">
            <w:pPr>
              <w:jc w:val="center"/>
              <w:rPr>
                <w:sz w:val="14"/>
                <w:szCs w:val="14"/>
              </w:rPr>
            </w:pPr>
          </w:p>
        </w:tc>
        <w:tc>
          <w:tcPr>
            <w:tcW w:w="1496" w:type="dxa"/>
            <w:vMerge/>
            <w:tcBorders>
              <w:left w:val="nil"/>
              <w:right w:val="thinThickSmallGap" w:sz="24" w:space="0" w:color="auto"/>
            </w:tcBorders>
            <w:vAlign w:val="center"/>
          </w:tcPr>
          <w:p w:rsidR="00E00913" w:rsidRPr="00C306AE" w:rsidRDefault="00E00913" w:rsidP="008476F2">
            <w:pPr>
              <w:pStyle w:val="Heading5"/>
              <w:rPr>
                <w:b w:val="0"/>
                <w:bCs w:val="0"/>
                <w:sz w:val="14"/>
                <w:szCs w:val="14"/>
              </w:rPr>
            </w:pPr>
          </w:p>
        </w:tc>
        <w:tc>
          <w:tcPr>
            <w:tcW w:w="562" w:type="dxa"/>
            <w:tcBorders>
              <w:left w:val="nil"/>
            </w:tcBorders>
            <w:vAlign w:val="center"/>
          </w:tcPr>
          <w:p w:rsidR="00E00913" w:rsidRPr="00C306AE" w:rsidRDefault="00E00913" w:rsidP="00594127">
            <w:pPr>
              <w:numPr>
                <w:ilvl w:val="0"/>
                <w:numId w:val="1"/>
              </w:numPr>
              <w:jc w:val="both"/>
              <w:rPr>
                <w:sz w:val="14"/>
                <w:szCs w:val="14"/>
              </w:rPr>
            </w:pPr>
          </w:p>
        </w:tc>
        <w:tc>
          <w:tcPr>
            <w:tcW w:w="5048" w:type="dxa"/>
            <w:vAlign w:val="center"/>
          </w:tcPr>
          <w:p w:rsidR="00E00913" w:rsidRPr="00C306AE" w:rsidRDefault="00E00913" w:rsidP="00361EC3">
            <w:pPr>
              <w:rPr>
                <w:sz w:val="14"/>
                <w:szCs w:val="14"/>
              </w:rPr>
            </w:pPr>
            <w:r w:rsidRPr="00C306AE">
              <w:rPr>
                <w:sz w:val="14"/>
                <w:szCs w:val="14"/>
              </w:rPr>
              <w:t>Chimie - Biologie</w:t>
            </w:r>
          </w:p>
        </w:tc>
        <w:tc>
          <w:tcPr>
            <w:tcW w:w="561" w:type="dxa"/>
            <w:vAlign w:val="center"/>
          </w:tcPr>
          <w:p w:rsidR="00E00913" w:rsidRPr="00C306AE" w:rsidRDefault="00E00913" w:rsidP="00361EC3">
            <w:pPr>
              <w:jc w:val="center"/>
              <w:rPr>
                <w:sz w:val="14"/>
                <w:szCs w:val="14"/>
              </w:rPr>
            </w:pPr>
            <w:r w:rsidRPr="00C306AE">
              <w:rPr>
                <w:sz w:val="14"/>
                <w:szCs w:val="14"/>
              </w:rPr>
              <w:t>x</w:t>
            </w:r>
          </w:p>
        </w:tc>
        <w:tc>
          <w:tcPr>
            <w:tcW w:w="561" w:type="dxa"/>
            <w:vAlign w:val="center"/>
          </w:tcPr>
          <w:p w:rsidR="00E00913" w:rsidRPr="00C306AE" w:rsidRDefault="00E00913" w:rsidP="008476F2">
            <w:pPr>
              <w:pStyle w:val="Heading4"/>
              <w:jc w:val="center"/>
              <w:rPr>
                <w:b w:val="0"/>
                <w:bCs w:val="0"/>
                <w:sz w:val="14"/>
                <w:szCs w:val="14"/>
              </w:rPr>
            </w:pPr>
            <w:r w:rsidRPr="00C306AE">
              <w:rPr>
                <w:b w:val="0"/>
                <w:bCs w:val="0"/>
                <w:sz w:val="14"/>
                <w:szCs w:val="14"/>
              </w:rPr>
              <w:t>x</w:t>
            </w:r>
          </w:p>
        </w:tc>
        <w:tc>
          <w:tcPr>
            <w:tcW w:w="548" w:type="dxa"/>
            <w:tcBorders>
              <w:right w:val="thinThickSmallGap" w:sz="24" w:space="0" w:color="auto"/>
            </w:tcBorders>
            <w:vAlign w:val="center"/>
          </w:tcPr>
          <w:p w:rsidR="00E00913" w:rsidRPr="00C306AE" w:rsidRDefault="00E00913" w:rsidP="008476F2">
            <w:pPr>
              <w:pStyle w:val="Heading4"/>
              <w:jc w:val="center"/>
              <w:rPr>
                <w:b w:val="0"/>
                <w:bCs w:val="0"/>
                <w:sz w:val="14"/>
                <w:szCs w:val="14"/>
              </w:rPr>
            </w:pPr>
          </w:p>
        </w:tc>
        <w:tc>
          <w:tcPr>
            <w:tcW w:w="2131" w:type="dxa"/>
            <w:vMerge/>
            <w:tcBorders>
              <w:left w:val="nil"/>
              <w:right w:val="thinThickSmallGap" w:sz="24" w:space="0" w:color="auto"/>
            </w:tcBorders>
            <w:vAlign w:val="center"/>
          </w:tcPr>
          <w:p w:rsidR="00E00913" w:rsidRPr="00C306AE" w:rsidRDefault="00E00913" w:rsidP="008476F2">
            <w:pPr>
              <w:pStyle w:val="Heading4"/>
              <w:rPr>
                <w:b w:val="0"/>
                <w:bCs w:val="0"/>
                <w:caps/>
                <w:sz w:val="14"/>
                <w:szCs w:val="14"/>
              </w:rPr>
            </w:pPr>
          </w:p>
        </w:tc>
      </w:tr>
      <w:tr w:rsidR="00E00913" w:rsidRPr="00C306AE" w:rsidTr="0021015F">
        <w:trPr>
          <w:cantSplit/>
          <w:jc w:val="center"/>
        </w:trPr>
        <w:tc>
          <w:tcPr>
            <w:tcW w:w="1183" w:type="dxa"/>
            <w:vMerge/>
            <w:tcBorders>
              <w:left w:val="thinThickSmallGap" w:sz="24" w:space="0" w:color="auto"/>
            </w:tcBorders>
            <w:vAlign w:val="center"/>
          </w:tcPr>
          <w:p w:rsidR="00E00913" w:rsidRPr="00C306AE" w:rsidRDefault="00E00913" w:rsidP="008476F2">
            <w:pPr>
              <w:jc w:val="center"/>
              <w:rPr>
                <w:b/>
                <w:bCs/>
                <w:sz w:val="14"/>
                <w:szCs w:val="14"/>
              </w:rPr>
            </w:pPr>
          </w:p>
        </w:tc>
        <w:tc>
          <w:tcPr>
            <w:tcW w:w="1883" w:type="dxa"/>
            <w:vMerge/>
            <w:tcBorders>
              <w:right w:val="thinThickSmallGap" w:sz="24" w:space="0" w:color="auto"/>
            </w:tcBorders>
            <w:vAlign w:val="center"/>
          </w:tcPr>
          <w:p w:rsidR="00E00913" w:rsidRPr="00C306AE" w:rsidRDefault="00E00913" w:rsidP="008476F2">
            <w:pPr>
              <w:jc w:val="center"/>
              <w:rPr>
                <w:sz w:val="14"/>
                <w:szCs w:val="14"/>
              </w:rPr>
            </w:pPr>
          </w:p>
        </w:tc>
        <w:tc>
          <w:tcPr>
            <w:tcW w:w="1496" w:type="dxa"/>
            <w:vMerge/>
            <w:tcBorders>
              <w:left w:val="nil"/>
              <w:right w:val="thinThickSmallGap" w:sz="24" w:space="0" w:color="auto"/>
            </w:tcBorders>
            <w:vAlign w:val="center"/>
          </w:tcPr>
          <w:p w:rsidR="00E00913" w:rsidRPr="00C306AE" w:rsidRDefault="00E00913" w:rsidP="008476F2">
            <w:pPr>
              <w:pStyle w:val="Heading5"/>
              <w:rPr>
                <w:b w:val="0"/>
                <w:bCs w:val="0"/>
                <w:sz w:val="14"/>
                <w:szCs w:val="14"/>
              </w:rPr>
            </w:pPr>
          </w:p>
        </w:tc>
        <w:tc>
          <w:tcPr>
            <w:tcW w:w="562" w:type="dxa"/>
            <w:tcBorders>
              <w:left w:val="nil"/>
            </w:tcBorders>
            <w:vAlign w:val="center"/>
          </w:tcPr>
          <w:p w:rsidR="00E00913" w:rsidRPr="00C306AE" w:rsidRDefault="00E00913" w:rsidP="00594127">
            <w:pPr>
              <w:numPr>
                <w:ilvl w:val="0"/>
                <w:numId w:val="1"/>
              </w:numPr>
              <w:jc w:val="both"/>
              <w:rPr>
                <w:sz w:val="14"/>
                <w:szCs w:val="14"/>
              </w:rPr>
            </w:pPr>
          </w:p>
        </w:tc>
        <w:tc>
          <w:tcPr>
            <w:tcW w:w="5048" w:type="dxa"/>
            <w:vAlign w:val="center"/>
          </w:tcPr>
          <w:p w:rsidR="00E00913" w:rsidRPr="00C306AE" w:rsidRDefault="00E00913" w:rsidP="008D60D6">
            <w:pPr>
              <w:rPr>
                <w:sz w:val="14"/>
                <w:szCs w:val="14"/>
              </w:rPr>
            </w:pPr>
            <w:r w:rsidRPr="00C306AE">
              <w:rPr>
                <w:sz w:val="14"/>
                <w:szCs w:val="14"/>
              </w:rPr>
              <w:t>Biochimie</w:t>
            </w:r>
          </w:p>
        </w:tc>
        <w:tc>
          <w:tcPr>
            <w:tcW w:w="561" w:type="dxa"/>
            <w:vAlign w:val="center"/>
          </w:tcPr>
          <w:p w:rsidR="00E00913" w:rsidRPr="00C306AE" w:rsidRDefault="00E00913" w:rsidP="008D60D6">
            <w:pPr>
              <w:jc w:val="center"/>
              <w:rPr>
                <w:sz w:val="14"/>
                <w:szCs w:val="14"/>
              </w:rPr>
            </w:pPr>
            <w:r w:rsidRPr="00C306AE">
              <w:rPr>
                <w:sz w:val="14"/>
                <w:szCs w:val="14"/>
              </w:rPr>
              <w:t>x</w:t>
            </w:r>
          </w:p>
        </w:tc>
        <w:tc>
          <w:tcPr>
            <w:tcW w:w="561" w:type="dxa"/>
            <w:vAlign w:val="center"/>
          </w:tcPr>
          <w:p w:rsidR="00E00913" w:rsidRPr="00C306AE" w:rsidRDefault="00E00913" w:rsidP="008476F2">
            <w:pPr>
              <w:pStyle w:val="Heading4"/>
              <w:jc w:val="center"/>
              <w:rPr>
                <w:b w:val="0"/>
                <w:bCs w:val="0"/>
                <w:sz w:val="14"/>
                <w:szCs w:val="14"/>
              </w:rPr>
            </w:pPr>
          </w:p>
        </w:tc>
        <w:tc>
          <w:tcPr>
            <w:tcW w:w="548" w:type="dxa"/>
            <w:tcBorders>
              <w:right w:val="thinThickSmallGap" w:sz="24" w:space="0" w:color="auto"/>
            </w:tcBorders>
            <w:vAlign w:val="center"/>
          </w:tcPr>
          <w:p w:rsidR="00E00913" w:rsidRPr="00C306AE" w:rsidRDefault="00E00913" w:rsidP="008476F2">
            <w:pPr>
              <w:pStyle w:val="Heading4"/>
              <w:jc w:val="center"/>
              <w:rPr>
                <w:b w:val="0"/>
                <w:bCs w:val="0"/>
                <w:sz w:val="14"/>
                <w:szCs w:val="14"/>
              </w:rPr>
            </w:pPr>
          </w:p>
        </w:tc>
        <w:tc>
          <w:tcPr>
            <w:tcW w:w="2131" w:type="dxa"/>
            <w:vMerge/>
            <w:tcBorders>
              <w:left w:val="nil"/>
              <w:right w:val="thinThickSmallGap" w:sz="24" w:space="0" w:color="auto"/>
            </w:tcBorders>
            <w:vAlign w:val="center"/>
          </w:tcPr>
          <w:p w:rsidR="00E00913" w:rsidRPr="00C306AE" w:rsidRDefault="00E00913" w:rsidP="008476F2">
            <w:pPr>
              <w:pStyle w:val="Heading4"/>
              <w:rPr>
                <w:b w:val="0"/>
                <w:bCs w:val="0"/>
                <w:caps/>
                <w:sz w:val="14"/>
                <w:szCs w:val="14"/>
              </w:rPr>
            </w:pPr>
          </w:p>
        </w:tc>
      </w:tr>
      <w:tr w:rsidR="00E00913" w:rsidRPr="00C306AE" w:rsidTr="0021015F">
        <w:trPr>
          <w:cantSplit/>
          <w:jc w:val="center"/>
        </w:trPr>
        <w:tc>
          <w:tcPr>
            <w:tcW w:w="1183" w:type="dxa"/>
            <w:vMerge/>
            <w:tcBorders>
              <w:left w:val="thinThickSmallGap" w:sz="24" w:space="0" w:color="auto"/>
            </w:tcBorders>
            <w:vAlign w:val="center"/>
          </w:tcPr>
          <w:p w:rsidR="00E00913" w:rsidRPr="00C306AE" w:rsidRDefault="00E00913" w:rsidP="008476F2">
            <w:pPr>
              <w:jc w:val="center"/>
              <w:rPr>
                <w:b/>
                <w:bCs/>
                <w:sz w:val="14"/>
                <w:szCs w:val="14"/>
              </w:rPr>
            </w:pPr>
          </w:p>
        </w:tc>
        <w:tc>
          <w:tcPr>
            <w:tcW w:w="1883" w:type="dxa"/>
            <w:vMerge/>
            <w:tcBorders>
              <w:right w:val="thinThickSmallGap" w:sz="24" w:space="0" w:color="auto"/>
            </w:tcBorders>
            <w:vAlign w:val="center"/>
          </w:tcPr>
          <w:p w:rsidR="00E00913" w:rsidRPr="00C306AE" w:rsidRDefault="00E00913" w:rsidP="008476F2">
            <w:pPr>
              <w:jc w:val="center"/>
              <w:rPr>
                <w:sz w:val="14"/>
                <w:szCs w:val="14"/>
              </w:rPr>
            </w:pPr>
          </w:p>
        </w:tc>
        <w:tc>
          <w:tcPr>
            <w:tcW w:w="1496" w:type="dxa"/>
            <w:vMerge/>
            <w:tcBorders>
              <w:left w:val="nil"/>
              <w:right w:val="thinThickSmallGap" w:sz="24" w:space="0" w:color="auto"/>
            </w:tcBorders>
            <w:vAlign w:val="center"/>
          </w:tcPr>
          <w:p w:rsidR="00E00913" w:rsidRPr="00C306AE" w:rsidRDefault="00E00913" w:rsidP="008476F2">
            <w:pPr>
              <w:pStyle w:val="Heading5"/>
              <w:rPr>
                <w:b w:val="0"/>
                <w:bCs w:val="0"/>
                <w:sz w:val="14"/>
                <w:szCs w:val="14"/>
              </w:rPr>
            </w:pPr>
          </w:p>
        </w:tc>
        <w:tc>
          <w:tcPr>
            <w:tcW w:w="562" w:type="dxa"/>
            <w:tcBorders>
              <w:left w:val="nil"/>
            </w:tcBorders>
            <w:vAlign w:val="center"/>
          </w:tcPr>
          <w:p w:rsidR="00E00913" w:rsidRPr="00C306AE" w:rsidRDefault="00E00913" w:rsidP="00594127">
            <w:pPr>
              <w:numPr>
                <w:ilvl w:val="0"/>
                <w:numId w:val="1"/>
              </w:numPr>
              <w:jc w:val="both"/>
              <w:rPr>
                <w:sz w:val="14"/>
                <w:szCs w:val="14"/>
              </w:rPr>
            </w:pPr>
          </w:p>
        </w:tc>
        <w:tc>
          <w:tcPr>
            <w:tcW w:w="5048" w:type="dxa"/>
            <w:vAlign w:val="center"/>
          </w:tcPr>
          <w:p w:rsidR="00E00913" w:rsidRPr="00C306AE" w:rsidRDefault="00E00913" w:rsidP="008D60D6">
            <w:pPr>
              <w:rPr>
                <w:sz w:val="14"/>
                <w:szCs w:val="14"/>
              </w:rPr>
            </w:pPr>
            <w:r w:rsidRPr="00C306AE">
              <w:rPr>
                <w:sz w:val="14"/>
                <w:szCs w:val="14"/>
              </w:rPr>
              <w:t>Inginerie biochimică</w:t>
            </w:r>
          </w:p>
        </w:tc>
        <w:tc>
          <w:tcPr>
            <w:tcW w:w="561" w:type="dxa"/>
            <w:vAlign w:val="center"/>
          </w:tcPr>
          <w:p w:rsidR="00E00913" w:rsidRPr="00C306AE" w:rsidRDefault="00E00913" w:rsidP="008D60D6">
            <w:pPr>
              <w:jc w:val="center"/>
              <w:rPr>
                <w:sz w:val="14"/>
                <w:szCs w:val="14"/>
              </w:rPr>
            </w:pPr>
            <w:r w:rsidRPr="00C306AE">
              <w:rPr>
                <w:sz w:val="14"/>
                <w:szCs w:val="14"/>
              </w:rPr>
              <w:t>x</w:t>
            </w:r>
          </w:p>
        </w:tc>
        <w:tc>
          <w:tcPr>
            <w:tcW w:w="561" w:type="dxa"/>
            <w:vAlign w:val="center"/>
          </w:tcPr>
          <w:p w:rsidR="00E00913" w:rsidRPr="00C306AE" w:rsidRDefault="00E00913" w:rsidP="008476F2">
            <w:pPr>
              <w:pStyle w:val="Heading4"/>
              <w:jc w:val="center"/>
              <w:rPr>
                <w:b w:val="0"/>
                <w:bCs w:val="0"/>
                <w:sz w:val="14"/>
                <w:szCs w:val="14"/>
              </w:rPr>
            </w:pPr>
          </w:p>
        </w:tc>
        <w:tc>
          <w:tcPr>
            <w:tcW w:w="548" w:type="dxa"/>
            <w:tcBorders>
              <w:right w:val="thinThickSmallGap" w:sz="24" w:space="0" w:color="auto"/>
            </w:tcBorders>
            <w:vAlign w:val="center"/>
          </w:tcPr>
          <w:p w:rsidR="00E00913" w:rsidRPr="00C306AE" w:rsidRDefault="00E00913" w:rsidP="008476F2">
            <w:pPr>
              <w:pStyle w:val="Heading4"/>
              <w:jc w:val="center"/>
              <w:rPr>
                <w:b w:val="0"/>
                <w:bCs w:val="0"/>
                <w:sz w:val="14"/>
                <w:szCs w:val="14"/>
              </w:rPr>
            </w:pPr>
          </w:p>
        </w:tc>
        <w:tc>
          <w:tcPr>
            <w:tcW w:w="2131" w:type="dxa"/>
            <w:vMerge/>
            <w:tcBorders>
              <w:left w:val="nil"/>
              <w:right w:val="thinThickSmallGap" w:sz="24" w:space="0" w:color="auto"/>
            </w:tcBorders>
            <w:vAlign w:val="center"/>
          </w:tcPr>
          <w:p w:rsidR="00E00913" w:rsidRPr="00C306AE" w:rsidRDefault="00E00913" w:rsidP="008476F2">
            <w:pPr>
              <w:pStyle w:val="Heading4"/>
              <w:rPr>
                <w:b w:val="0"/>
                <w:bCs w:val="0"/>
                <w:caps/>
                <w:sz w:val="14"/>
                <w:szCs w:val="14"/>
              </w:rPr>
            </w:pPr>
          </w:p>
        </w:tc>
      </w:tr>
      <w:tr w:rsidR="00E00913" w:rsidRPr="00C306AE" w:rsidTr="0021015F">
        <w:trPr>
          <w:cantSplit/>
          <w:jc w:val="center"/>
        </w:trPr>
        <w:tc>
          <w:tcPr>
            <w:tcW w:w="1183" w:type="dxa"/>
            <w:vMerge/>
            <w:tcBorders>
              <w:left w:val="thinThickSmallGap" w:sz="24" w:space="0" w:color="auto"/>
            </w:tcBorders>
            <w:vAlign w:val="center"/>
          </w:tcPr>
          <w:p w:rsidR="00E00913" w:rsidRPr="00C306AE" w:rsidRDefault="00E00913" w:rsidP="008476F2">
            <w:pPr>
              <w:jc w:val="center"/>
              <w:rPr>
                <w:b/>
                <w:bCs/>
                <w:sz w:val="14"/>
                <w:szCs w:val="14"/>
              </w:rPr>
            </w:pPr>
          </w:p>
        </w:tc>
        <w:tc>
          <w:tcPr>
            <w:tcW w:w="1883" w:type="dxa"/>
            <w:vMerge/>
            <w:tcBorders>
              <w:right w:val="thinThickSmallGap" w:sz="24" w:space="0" w:color="auto"/>
            </w:tcBorders>
            <w:vAlign w:val="center"/>
          </w:tcPr>
          <w:p w:rsidR="00E00913" w:rsidRPr="00C306AE" w:rsidRDefault="00E00913" w:rsidP="008476F2">
            <w:pPr>
              <w:jc w:val="center"/>
              <w:rPr>
                <w:sz w:val="14"/>
                <w:szCs w:val="14"/>
              </w:rPr>
            </w:pPr>
          </w:p>
        </w:tc>
        <w:tc>
          <w:tcPr>
            <w:tcW w:w="1496" w:type="dxa"/>
            <w:vMerge/>
            <w:tcBorders>
              <w:left w:val="nil"/>
              <w:right w:val="thinThickSmallGap" w:sz="24" w:space="0" w:color="auto"/>
            </w:tcBorders>
            <w:vAlign w:val="center"/>
          </w:tcPr>
          <w:p w:rsidR="00E00913" w:rsidRPr="00C306AE" w:rsidRDefault="00E00913" w:rsidP="008476F2">
            <w:pPr>
              <w:pStyle w:val="Heading5"/>
              <w:rPr>
                <w:b w:val="0"/>
                <w:bCs w:val="0"/>
                <w:sz w:val="14"/>
                <w:szCs w:val="14"/>
              </w:rPr>
            </w:pPr>
          </w:p>
        </w:tc>
        <w:tc>
          <w:tcPr>
            <w:tcW w:w="562" w:type="dxa"/>
            <w:tcBorders>
              <w:left w:val="nil"/>
            </w:tcBorders>
            <w:vAlign w:val="center"/>
          </w:tcPr>
          <w:p w:rsidR="00E00913" w:rsidRPr="00C306AE" w:rsidRDefault="00E00913" w:rsidP="00594127">
            <w:pPr>
              <w:numPr>
                <w:ilvl w:val="0"/>
                <w:numId w:val="1"/>
              </w:numPr>
              <w:jc w:val="both"/>
              <w:rPr>
                <w:sz w:val="14"/>
                <w:szCs w:val="14"/>
              </w:rPr>
            </w:pPr>
          </w:p>
        </w:tc>
        <w:tc>
          <w:tcPr>
            <w:tcW w:w="5048" w:type="dxa"/>
            <w:vAlign w:val="center"/>
          </w:tcPr>
          <w:p w:rsidR="00E00913" w:rsidRPr="00C306AE" w:rsidRDefault="00E00913" w:rsidP="008D60D6">
            <w:pPr>
              <w:rPr>
                <w:sz w:val="14"/>
                <w:szCs w:val="14"/>
              </w:rPr>
            </w:pPr>
            <w:r w:rsidRPr="00C306AE">
              <w:rPr>
                <w:sz w:val="14"/>
                <w:szCs w:val="14"/>
              </w:rPr>
              <w:t>Biochimie tehnologică</w:t>
            </w:r>
          </w:p>
        </w:tc>
        <w:tc>
          <w:tcPr>
            <w:tcW w:w="561" w:type="dxa"/>
            <w:vAlign w:val="center"/>
          </w:tcPr>
          <w:p w:rsidR="00E00913" w:rsidRPr="00C306AE" w:rsidRDefault="00E00913" w:rsidP="008D60D6">
            <w:pPr>
              <w:jc w:val="center"/>
              <w:rPr>
                <w:sz w:val="14"/>
                <w:szCs w:val="14"/>
              </w:rPr>
            </w:pPr>
            <w:r w:rsidRPr="00C306AE">
              <w:rPr>
                <w:sz w:val="14"/>
                <w:szCs w:val="14"/>
              </w:rPr>
              <w:t>x</w:t>
            </w:r>
          </w:p>
        </w:tc>
        <w:tc>
          <w:tcPr>
            <w:tcW w:w="561" w:type="dxa"/>
            <w:vAlign w:val="center"/>
          </w:tcPr>
          <w:p w:rsidR="00E00913" w:rsidRPr="00C306AE" w:rsidRDefault="00E00913" w:rsidP="008476F2">
            <w:pPr>
              <w:pStyle w:val="Heading4"/>
              <w:jc w:val="center"/>
              <w:rPr>
                <w:b w:val="0"/>
                <w:bCs w:val="0"/>
                <w:sz w:val="14"/>
                <w:szCs w:val="14"/>
              </w:rPr>
            </w:pPr>
          </w:p>
        </w:tc>
        <w:tc>
          <w:tcPr>
            <w:tcW w:w="548" w:type="dxa"/>
            <w:tcBorders>
              <w:right w:val="thinThickSmallGap" w:sz="24" w:space="0" w:color="auto"/>
            </w:tcBorders>
            <w:vAlign w:val="center"/>
          </w:tcPr>
          <w:p w:rsidR="00E00913" w:rsidRPr="00C306AE" w:rsidRDefault="00E00913" w:rsidP="008476F2">
            <w:pPr>
              <w:pStyle w:val="Heading4"/>
              <w:jc w:val="center"/>
              <w:rPr>
                <w:b w:val="0"/>
                <w:bCs w:val="0"/>
                <w:sz w:val="14"/>
                <w:szCs w:val="14"/>
              </w:rPr>
            </w:pPr>
          </w:p>
        </w:tc>
        <w:tc>
          <w:tcPr>
            <w:tcW w:w="2131" w:type="dxa"/>
            <w:vMerge/>
            <w:tcBorders>
              <w:left w:val="nil"/>
              <w:right w:val="thinThickSmallGap" w:sz="24" w:space="0" w:color="auto"/>
            </w:tcBorders>
            <w:vAlign w:val="center"/>
          </w:tcPr>
          <w:p w:rsidR="00E00913" w:rsidRPr="00C306AE" w:rsidRDefault="00E00913" w:rsidP="008476F2">
            <w:pPr>
              <w:pStyle w:val="Heading4"/>
              <w:rPr>
                <w:b w:val="0"/>
                <w:bCs w:val="0"/>
                <w:caps/>
                <w:sz w:val="14"/>
                <w:szCs w:val="14"/>
              </w:rPr>
            </w:pPr>
          </w:p>
        </w:tc>
      </w:tr>
      <w:tr w:rsidR="00E00913" w:rsidRPr="00C306AE" w:rsidTr="000A02BC">
        <w:trPr>
          <w:cantSplit/>
          <w:jc w:val="center"/>
        </w:trPr>
        <w:tc>
          <w:tcPr>
            <w:tcW w:w="13973" w:type="dxa"/>
            <w:gridSpan w:val="9"/>
            <w:tcBorders>
              <w:left w:val="thinThickSmallGap" w:sz="24" w:space="0" w:color="auto"/>
              <w:bottom w:val="thickThinSmallGap" w:sz="24" w:space="0" w:color="auto"/>
              <w:right w:val="thinThickSmallGap" w:sz="24" w:space="0" w:color="auto"/>
            </w:tcBorders>
            <w:vAlign w:val="center"/>
          </w:tcPr>
          <w:p w:rsidR="00E00913" w:rsidRPr="00C306AE" w:rsidRDefault="00E00913" w:rsidP="00710713">
            <w:pPr>
              <w:ind w:firstLine="567"/>
              <w:jc w:val="both"/>
              <w:rPr>
                <w:sz w:val="16"/>
                <w:szCs w:val="16"/>
              </w:rPr>
            </w:pPr>
            <w:r w:rsidRPr="00C306AE">
              <w:rPr>
                <w:b/>
                <w:bCs/>
                <w:i/>
                <w:iCs/>
                <w:sz w:val="16"/>
                <w:szCs w:val="16"/>
              </w:rPr>
              <w:t xml:space="preserve">Notă.  </w:t>
            </w:r>
            <w:r w:rsidRPr="00C306AE">
              <w:rPr>
                <w:sz w:val="16"/>
                <w:szCs w:val="16"/>
              </w:rPr>
              <w:t>La specializările nominalizate mai sus se adaugă:</w:t>
            </w:r>
          </w:p>
          <w:p w:rsidR="00E00913" w:rsidRPr="00C306AE" w:rsidRDefault="00E00913" w:rsidP="00710713">
            <w:pPr>
              <w:ind w:firstLine="567"/>
              <w:jc w:val="both"/>
              <w:rPr>
                <w:b/>
                <w:bCs/>
                <w:i/>
                <w:iCs/>
                <w:sz w:val="16"/>
                <w:szCs w:val="16"/>
              </w:rPr>
            </w:pPr>
            <w:r w:rsidRPr="00C306AE">
              <w:rPr>
                <w:sz w:val="16"/>
                <w:szCs w:val="16"/>
              </w:rPr>
              <w:t>(1) Toate specializările similare absolvite înainte de 1993;</w:t>
            </w:r>
          </w:p>
          <w:p w:rsidR="00E00913" w:rsidRPr="00C306AE" w:rsidRDefault="00E00913" w:rsidP="00A53271">
            <w:pPr>
              <w:ind w:firstLine="567"/>
              <w:jc w:val="both"/>
              <w:rPr>
                <w:b/>
                <w:bCs/>
                <w:caps/>
                <w:sz w:val="10"/>
                <w:szCs w:val="10"/>
              </w:rPr>
            </w:pPr>
            <w:r w:rsidRPr="00C306AE">
              <w:rPr>
                <w:sz w:val="16"/>
                <w:szCs w:val="16"/>
              </w:rPr>
              <w:t>(2) Studiile postuniversitare (aprofundate, academice, de specializare</w:t>
            </w:r>
            <w:r w:rsidR="00A53271" w:rsidRPr="00C306AE">
              <w:rPr>
                <w:sz w:val="16"/>
                <w:szCs w:val="16"/>
              </w:rPr>
              <w:t>, de masterat</w:t>
            </w:r>
            <w:r w:rsidRPr="00C306AE">
              <w:rPr>
                <w:sz w:val="16"/>
                <w:szCs w:val="16"/>
              </w:rPr>
              <w:t>) cu durata de cel puţin un an şi jumătate, aprobate de Ministerul Educaţiei</w:t>
            </w:r>
            <w:r w:rsidR="00A53271" w:rsidRPr="00C306AE">
              <w:rPr>
                <w:sz w:val="16"/>
                <w:szCs w:val="16"/>
              </w:rPr>
              <w:t xml:space="preserve"> Naţionale</w:t>
            </w:r>
            <w:r w:rsidRPr="00C306AE">
              <w:rPr>
                <w:sz w:val="16"/>
                <w:szCs w:val="16"/>
              </w:rPr>
              <w:t>, care dau dreptul de a profesa într-o nouă specializare –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tc>
      </w:tr>
      <w:bookmarkEnd w:id="2"/>
    </w:tbl>
    <w:p w:rsidR="004B323A" w:rsidRPr="00C306AE" w:rsidRDefault="004B323A" w:rsidP="002603F7">
      <w:pPr>
        <w:rPr>
          <w:i/>
          <w:iCs/>
          <w:sz w:val="15"/>
          <w:szCs w:val="15"/>
        </w:rPr>
      </w:pPr>
    </w:p>
    <w:p w:rsidR="004B323A" w:rsidRPr="00C306AE" w:rsidRDefault="004B323A" w:rsidP="002603F7">
      <w:pPr>
        <w:rPr>
          <w:i/>
          <w:iCs/>
          <w:sz w:val="15"/>
          <w:szCs w:val="15"/>
        </w:rPr>
      </w:pPr>
    </w:p>
    <w:p w:rsidR="000A02BC" w:rsidRPr="00C306AE" w:rsidRDefault="000A02BC" w:rsidP="002603F7">
      <w:pPr>
        <w:rPr>
          <w:i/>
          <w:iCs/>
          <w:sz w:val="15"/>
          <w:szCs w:val="15"/>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1"/>
        <w:gridCol w:w="1683"/>
        <w:gridCol w:w="1309"/>
        <w:gridCol w:w="1122"/>
        <w:gridCol w:w="2057"/>
        <w:gridCol w:w="561"/>
        <w:gridCol w:w="3927"/>
        <w:gridCol w:w="1122"/>
        <w:gridCol w:w="1760"/>
      </w:tblGrid>
      <w:tr w:rsidR="004B323A" w:rsidRPr="00C306AE">
        <w:trPr>
          <w:cantSplit/>
          <w:jc w:val="center"/>
        </w:trPr>
        <w:tc>
          <w:tcPr>
            <w:tcW w:w="4013" w:type="dxa"/>
            <w:gridSpan w:val="3"/>
            <w:tcBorders>
              <w:top w:val="thinThickSmallGap" w:sz="24" w:space="0" w:color="auto"/>
              <w:left w:val="thinThickSmallGap" w:sz="24" w:space="0" w:color="auto"/>
              <w:right w:val="thinThickSmallGap" w:sz="24" w:space="0" w:color="auto"/>
            </w:tcBorders>
            <w:vAlign w:val="center"/>
          </w:tcPr>
          <w:p w:rsidR="004B323A" w:rsidRPr="00C306AE" w:rsidRDefault="004B323A" w:rsidP="00114814">
            <w:pPr>
              <w:jc w:val="center"/>
              <w:rPr>
                <w:b/>
                <w:bCs/>
                <w:sz w:val="16"/>
                <w:szCs w:val="16"/>
              </w:rPr>
            </w:pPr>
            <w:r w:rsidRPr="00C306AE">
              <w:rPr>
                <w:b/>
                <w:bCs/>
                <w:sz w:val="16"/>
                <w:szCs w:val="16"/>
              </w:rPr>
              <w:t>Învăţământ preuniversitar</w:t>
            </w:r>
          </w:p>
        </w:tc>
        <w:tc>
          <w:tcPr>
            <w:tcW w:w="8789" w:type="dxa"/>
            <w:gridSpan w:val="5"/>
            <w:tcBorders>
              <w:top w:val="thinThickSmallGap" w:sz="24" w:space="0" w:color="auto"/>
              <w:left w:val="nil"/>
              <w:right w:val="thinThickSmallGap" w:sz="24" w:space="0" w:color="auto"/>
            </w:tcBorders>
            <w:vAlign w:val="center"/>
          </w:tcPr>
          <w:p w:rsidR="004B323A" w:rsidRPr="00C306AE" w:rsidRDefault="004B323A" w:rsidP="00114814">
            <w:pPr>
              <w:jc w:val="center"/>
              <w:rPr>
                <w:b/>
                <w:bCs/>
                <w:sz w:val="16"/>
                <w:szCs w:val="16"/>
              </w:rPr>
            </w:pPr>
            <w:r w:rsidRPr="00C306AE">
              <w:rPr>
                <w:b/>
                <w:bCs/>
                <w:sz w:val="16"/>
                <w:szCs w:val="16"/>
              </w:rPr>
              <w:t>Studii absolvite, cu diplomă, la instituţii de învăţământ superior acreditate/autorizate provizoriu, care dau dreptul candidaţilor  de a se înscrie şi de a participa la concursurile de titularizare în învăţământul preuniversitar</w:t>
            </w:r>
          </w:p>
        </w:tc>
        <w:tc>
          <w:tcPr>
            <w:tcW w:w="1760" w:type="dxa"/>
            <w:vMerge w:val="restart"/>
            <w:tcBorders>
              <w:top w:val="thinThickSmallGap" w:sz="24" w:space="0" w:color="auto"/>
              <w:left w:val="nil"/>
              <w:right w:val="thinThickSmallGap" w:sz="24" w:space="0" w:color="auto"/>
            </w:tcBorders>
            <w:vAlign w:val="center"/>
          </w:tcPr>
          <w:p w:rsidR="004B323A" w:rsidRPr="00C306AE" w:rsidRDefault="004B323A" w:rsidP="00114814">
            <w:pPr>
              <w:jc w:val="center"/>
              <w:rPr>
                <w:sz w:val="16"/>
                <w:szCs w:val="16"/>
              </w:rPr>
            </w:pPr>
            <w:r w:rsidRPr="00C306AE">
              <w:rPr>
                <w:b/>
                <w:bCs/>
                <w:sz w:val="16"/>
                <w:szCs w:val="16"/>
              </w:rPr>
              <w:t>Programa -</w:t>
            </w:r>
          </w:p>
          <w:p w:rsidR="004B323A" w:rsidRPr="00C306AE" w:rsidRDefault="004B323A" w:rsidP="00114814">
            <w:pPr>
              <w:jc w:val="center"/>
              <w:rPr>
                <w:sz w:val="16"/>
                <w:szCs w:val="16"/>
              </w:rPr>
            </w:pPr>
            <w:r w:rsidRPr="00C306AE">
              <w:rPr>
                <w:b/>
                <w:bCs/>
                <w:sz w:val="16"/>
                <w:szCs w:val="16"/>
              </w:rPr>
              <w:t>probă de concurs</w:t>
            </w:r>
          </w:p>
        </w:tc>
      </w:tr>
      <w:tr w:rsidR="004B323A" w:rsidRPr="00C306AE">
        <w:trPr>
          <w:cantSplit/>
          <w:jc w:val="center"/>
        </w:trPr>
        <w:tc>
          <w:tcPr>
            <w:tcW w:w="1021" w:type="dxa"/>
            <w:tcBorders>
              <w:left w:val="thinThickSmallGap" w:sz="24" w:space="0" w:color="auto"/>
            </w:tcBorders>
            <w:vAlign w:val="center"/>
          </w:tcPr>
          <w:p w:rsidR="004B323A" w:rsidRPr="00C306AE" w:rsidRDefault="004B323A" w:rsidP="00114814">
            <w:pPr>
              <w:jc w:val="center"/>
              <w:rPr>
                <w:sz w:val="16"/>
                <w:szCs w:val="16"/>
              </w:rPr>
            </w:pPr>
            <w:r w:rsidRPr="00C306AE">
              <w:rPr>
                <w:b/>
                <w:bCs/>
                <w:sz w:val="16"/>
                <w:szCs w:val="16"/>
              </w:rPr>
              <w:t xml:space="preserve">Nivel </w:t>
            </w:r>
          </w:p>
        </w:tc>
        <w:tc>
          <w:tcPr>
            <w:tcW w:w="1683" w:type="dxa"/>
            <w:tcBorders>
              <w:right w:val="thinThickSmallGap" w:sz="24" w:space="0" w:color="auto"/>
            </w:tcBorders>
            <w:vAlign w:val="center"/>
          </w:tcPr>
          <w:p w:rsidR="004B323A" w:rsidRPr="00C306AE" w:rsidRDefault="004B323A" w:rsidP="00114814">
            <w:pPr>
              <w:jc w:val="center"/>
              <w:rPr>
                <w:b/>
                <w:bCs/>
                <w:sz w:val="16"/>
                <w:szCs w:val="16"/>
              </w:rPr>
            </w:pPr>
            <w:r w:rsidRPr="00C306AE">
              <w:rPr>
                <w:b/>
                <w:bCs/>
                <w:sz w:val="16"/>
                <w:szCs w:val="16"/>
              </w:rPr>
              <w:t>Postul/catedra (disciplina principală de încadrare)</w:t>
            </w:r>
          </w:p>
        </w:tc>
        <w:tc>
          <w:tcPr>
            <w:tcW w:w="1309" w:type="dxa"/>
            <w:tcBorders>
              <w:right w:val="thinThickSmallGap" w:sz="24" w:space="0" w:color="auto"/>
            </w:tcBorders>
            <w:vAlign w:val="center"/>
          </w:tcPr>
          <w:p w:rsidR="004B323A" w:rsidRPr="00C306AE" w:rsidRDefault="004B323A" w:rsidP="00114814">
            <w:pPr>
              <w:jc w:val="center"/>
              <w:rPr>
                <w:sz w:val="16"/>
                <w:szCs w:val="16"/>
              </w:rPr>
            </w:pPr>
            <w:r w:rsidRPr="00C306AE">
              <w:rPr>
                <w:b/>
                <w:bCs/>
                <w:sz w:val="16"/>
                <w:szCs w:val="16"/>
              </w:rPr>
              <w:t>Profilul sau domeniul</w:t>
            </w:r>
          </w:p>
        </w:tc>
        <w:tc>
          <w:tcPr>
            <w:tcW w:w="1122" w:type="dxa"/>
            <w:tcBorders>
              <w:left w:val="nil"/>
            </w:tcBorders>
            <w:vAlign w:val="center"/>
          </w:tcPr>
          <w:p w:rsidR="004B323A" w:rsidRPr="00C306AE" w:rsidRDefault="004B323A" w:rsidP="00114814">
            <w:pPr>
              <w:jc w:val="center"/>
              <w:rPr>
                <w:sz w:val="16"/>
                <w:szCs w:val="16"/>
              </w:rPr>
            </w:pPr>
            <w:r w:rsidRPr="00C306AE">
              <w:rPr>
                <w:sz w:val="16"/>
                <w:szCs w:val="16"/>
              </w:rPr>
              <w:t>Domeniul fundamental</w:t>
            </w:r>
          </w:p>
        </w:tc>
        <w:tc>
          <w:tcPr>
            <w:tcW w:w="2057" w:type="dxa"/>
            <w:tcBorders>
              <w:left w:val="nil"/>
            </w:tcBorders>
            <w:vAlign w:val="center"/>
          </w:tcPr>
          <w:p w:rsidR="004B323A" w:rsidRPr="00C306AE" w:rsidRDefault="004B323A" w:rsidP="00114814">
            <w:pPr>
              <w:jc w:val="center"/>
              <w:rPr>
                <w:sz w:val="16"/>
                <w:szCs w:val="16"/>
              </w:rPr>
            </w:pPr>
            <w:r w:rsidRPr="00C306AE">
              <w:rPr>
                <w:sz w:val="16"/>
                <w:szCs w:val="16"/>
              </w:rPr>
              <w:t>Domeniul pentru studiile</w:t>
            </w:r>
          </w:p>
          <w:p w:rsidR="004B323A" w:rsidRPr="00C306AE" w:rsidRDefault="004B323A" w:rsidP="00114814">
            <w:pPr>
              <w:jc w:val="center"/>
              <w:rPr>
                <w:sz w:val="16"/>
                <w:szCs w:val="16"/>
              </w:rPr>
            </w:pPr>
            <w:r w:rsidRPr="00C306AE">
              <w:rPr>
                <w:sz w:val="16"/>
                <w:szCs w:val="16"/>
              </w:rPr>
              <w:t xml:space="preserve">universitare de licenţă              </w:t>
            </w:r>
          </w:p>
        </w:tc>
        <w:tc>
          <w:tcPr>
            <w:tcW w:w="561" w:type="dxa"/>
            <w:vAlign w:val="center"/>
          </w:tcPr>
          <w:p w:rsidR="004B323A" w:rsidRPr="00C306AE" w:rsidRDefault="004B323A" w:rsidP="00114814">
            <w:pPr>
              <w:jc w:val="center"/>
              <w:rPr>
                <w:sz w:val="16"/>
                <w:szCs w:val="16"/>
              </w:rPr>
            </w:pPr>
            <w:r w:rsidRPr="00C306AE">
              <w:rPr>
                <w:sz w:val="16"/>
                <w:szCs w:val="16"/>
              </w:rPr>
              <w:t>Nr. crt.</w:t>
            </w:r>
          </w:p>
        </w:tc>
        <w:tc>
          <w:tcPr>
            <w:tcW w:w="3927" w:type="dxa"/>
            <w:vAlign w:val="center"/>
          </w:tcPr>
          <w:p w:rsidR="004B323A" w:rsidRPr="00C306AE" w:rsidRDefault="004B323A" w:rsidP="00114814">
            <w:pPr>
              <w:jc w:val="right"/>
              <w:rPr>
                <w:sz w:val="16"/>
                <w:szCs w:val="16"/>
              </w:rPr>
            </w:pPr>
            <w:r w:rsidRPr="00C306AE">
              <w:rPr>
                <w:sz w:val="16"/>
                <w:szCs w:val="16"/>
              </w:rPr>
              <w:t>Nivelul de studii</w:t>
            </w:r>
          </w:p>
          <w:p w:rsidR="004B323A" w:rsidRPr="00C306AE" w:rsidRDefault="004B323A" w:rsidP="00114814">
            <w:pPr>
              <w:jc w:val="center"/>
              <w:rPr>
                <w:sz w:val="16"/>
                <w:szCs w:val="16"/>
              </w:rPr>
            </w:pPr>
          </w:p>
          <w:p w:rsidR="004B323A" w:rsidRPr="00C306AE" w:rsidRDefault="004B323A" w:rsidP="00114814">
            <w:pPr>
              <w:rPr>
                <w:sz w:val="16"/>
                <w:szCs w:val="16"/>
              </w:rPr>
            </w:pPr>
            <w:r w:rsidRPr="00C306AE">
              <w:rPr>
                <w:sz w:val="16"/>
                <w:szCs w:val="16"/>
              </w:rPr>
              <w:t>Specializarea</w:t>
            </w:r>
          </w:p>
        </w:tc>
        <w:tc>
          <w:tcPr>
            <w:tcW w:w="1122" w:type="dxa"/>
            <w:tcBorders>
              <w:right w:val="thinThickSmallGap" w:sz="24" w:space="0" w:color="auto"/>
            </w:tcBorders>
            <w:vAlign w:val="center"/>
          </w:tcPr>
          <w:p w:rsidR="004B323A" w:rsidRPr="00C306AE" w:rsidRDefault="004B323A" w:rsidP="00114814">
            <w:pPr>
              <w:jc w:val="center"/>
              <w:rPr>
                <w:sz w:val="16"/>
                <w:szCs w:val="16"/>
              </w:rPr>
            </w:pPr>
            <w:r w:rsidRPr="00C306AE">
              <w:rPr>
                <w:sz w:val="16"/>
                <w:szCs w:val="16"/>
              </w:rPr>
              <w:t>Studii universitare de licenţă</w:t>
            </w:r>
          </w:p>
        </w:tc>
        <w:tc>
          <w:tcPr>
            <w:tcW w:w="1760" w:type="dxa"/>
            <w:vMerge/>
            <w:tcBorders>
              <w:left w:val="nil"/>
              <w:right w:val="thinThickSmallGap" w:sz="24" w:space="0" w:color="auto"/>
            </w:tcBorders>
            <w:vAlign w:val="center"/>
          </w:tcPr>
          <w:p w:rsidR="004B323A" w:rsidRPr="00C306AE" w:rsidRDefault="004B323A" w:rsidP="00114814">
            <w:pPr>
              <w:jc w:val="center"/>
              <w:rPr>
                <w:b/>
                <w:bCs/>
                <w:sz w:val="16"/>
                <w:szCs w:val="16"/>
              </w:rPr>
            </w:pPr>
          </w:p>
        </w:tc>
      </w:tr>
      <w:tr w:rsidR="00A930E1" w:rsidRPr="00C306AE">
        <w:trPr>
          <w:cantSplit/>
          <w:trHeight w:val="171"/>
          <w:jc w:val="center"/>
        </w:trPr>
        <w:tc>
          <w:tcPr>
            <w:tcW w:w="1021" w:type="dxa"/>
            <w:vMerge w:val="restart"/>
            <w:tcBorders>
              <w:left w:val="thinThickSmallGap" w:sz="24" w:space="0" w:color="auto"/>
            </w:tcBorders>
            <w:vAlign w:val="center"/>
          </w:tcPr>
          <w:p w:rsidR="00A930E1" w:rsidRPr="00C306AE" w:rsidRDefault="00A930E1" w:rsidP="00624592">
            <w:pPr>
              <w:jc w:val="center"/>
              <w:rPr>
                <w:b/>
                <w:bCs/>
                <w:sz w:val="14"/>
                <w:szCs w:val="14"/>
              </w:rPr>
            </w:pPr>
            <w:r w:rsidRPr="00C306AE">
              <w:rPr>
                <w:b/>
                <w:bCs/>
                <w:sz w:val="14"/>
                <w:szCs w:val="14"/>
              </w:rPr>
              <w:t xml:space="preserve">Învăţământ </w:t>
            </w:r>
          </w:p>
          <w:p w:rsidR="00A930E1" w:rsidRPr="00C306AE" w:rsidRDefault="00A930E1" w:rsidP="00624592">
            <w:pPr>
              <w:jc w:val="center"/>
              <w:rPr>
                <w:b/>
                <w:bCs/>
                <w:sz w:val="14"/>
                <w:szCs w:val="14"/>
              </w:rPr>
            </w:pPr>
            <w:r w:rsidRPr="00C306AE">
              <w:rPr>
                <w:b/>
                <w:bCs/>
                <w:sz w:val="14"/>
                <w:szCs w:val="14"/>
              </w:rPr>
              <w:t>liceal/</w:t>
            </w:r>
          </w:p>
          <w:p w:rsidR="00A930E1" w:rsidRPr="00C306AE" w:rsidRDefault="00A930E1" w:rsidP="00624592">
            <w:pPr>
              <w:jc w:val="center"/>
              <w:rPr>
                <w:b/>
                <w:bCs/>
                <w:sz w:val="14"/>
                <w:szCs w:val="14"/>
              </w:rPr>
            </w:pPr>
            <w:r w:rsidRPr="00C306AE">
              <w:rPr>
                <w:b/>
                <w:bCs/>
                <w:sz w:val="14"/>
                <w:szCs w:val="14"/>
              </w:rPr>
              <w:t xml:space="preserve"> Anul de completare/ Învăţământ profesional/</w:t>
            </w:r>
          </w:p>
          <w:p w:rsidR="00A930E1" w:rsidRPr="00C306AE" w:rsidRDefault="00A930E1" w:rsidP="00624592">
            <w:pPr>
              <w:jc w:val="center"/>
              <w:rPr>
                <w:b/>
                <w:bCs/>
                <w:sz w:val="14"/>
                <w:szCs w:val="14"/>
              </w:rPr>
            </w:pPr>
            <w:r w:rsidRPr="00C306AE">
              <w:rPr>
                <w:b/>
                <w:bCs/>
                <w:sz w:val="14"/>
                <w:szCs w:val="14"/>
              </w:rPr>
              <w:t>Stagii de pregătire practică</w:t>
            </w:r>
          </w:p>
        </w:tc>
        <w:tc>
          <w:tcPr>
            <w:tcW w:w="1683" w:type="dxa"/>
            <w:vMerge w:val="restart"/>
            <w:tcBorders>
              <w:right w:val="thinThickSmallGap" w:sz="24" w:space="0" w:color="auto"/>
            </w:tcBorders>
            <w:vAlign w:val="center"/>
          </w:tcPr>
          <w:p w:rsidR="00A930E1" w:rsidRPr="00C306AE" w:rsidRDefault="00A930E1" w:rsidP="00114814">
            <w:pPr>
              <w:jc w:val="center"/>
              <w:rPr>
                <w:b/>
                <w:bCs/>
                <w:sz w:val="14"/>
                <w:szCs w:val="14"/>
              </w:rPr>
            </w:pPr>
            <w:r w:rsidRPr="00C306AE">
              <w:rPr>
                <w:b/>
                <w:bCs/>
                <w:sz w:val="14"/>
                <w:szCs w:val="14"/>
              </w:rPr>
              <w:t>1. Pregătire -</w:t>
            </w:r>
          </w:p>
          <w:p w:rsidR="00A930E1" w:rsidRPr="00C306AE" w:rsidRDefault="00A930E1" w:rsidP="00114814">
            <w:pPr>
              <w:jc w:val="center"/>
              <w:rPr>
                <w:sz w:val="14"/>
                <w:szCs w:val="14"/>
              </w:rPr>
            </w:pPr>
            <w:r w:rsidRPr="00C306AE">
              <w:rPr>
                <w:b/>
                <w:bCs/>
                <w:sz w:val="14"/>
                <w:szCs w:val="14"/>
              </w:rPr>
              <w:t xml:space="preserve">instruire </w:t>
            </w:r>
          </w:p>
          <w:p w:rsidR="00A930E1" w:rsidRPr="00C306AE" w:rsidRDefault="00A930E1" w:rsidP="00114814">
            <w:pPr>
              <w:jc w:val="center"/>
              <w:rPr>
                <w:b/>
                <w:bCs/>
                <w:sz w:val="14"/>
                <w:szCs w:val="14"/>
              </w:rPr>
            </w:pPr>
            <w:r w:rsidRPr="00C306AE">
              <w:rPr>
                <w:b/>
                <w:bCs/>
                <w:sz w:val="14"/>
                <w:szCs w:val="14"/>
              </w:rPr>
              <w:t>practică (Mecanică)</w:t>
            </w:r>
          </w:p>
          <w:p w:rsidR="00A930E1" w:rsidRPr="00C306AE" w:rsidRDefault="00A930E1" w:rsidP="00114814">
            <w:pPr>
              <w:jc w:val="center"/>
              <w:rPr>
                <w:b/>
                <w:bCs/>
                <w:sz w:val="14"/>
                <w:szCs w:val="14"/>
              </w:rPr>
            </w:pPr>
          </w:p>
          <w:p w:rsidR="00A930E1" w:rsidRPr="00C306AE" w:rsidRDefault="00A930E1" w:rsidP="00114814">
            <w:pPr>
              <w:jc w:val="center"/>
              <w:rPr>
                <w:b/>
                <w:bCs/>
                <w:sz w:val="14"/>
                <w:szCs w:val="14"/>
              </w:rPr>
            </w:pPr>
            <w:r w:rsidRPr="00C306AE">
              <w:rPr>
                <w:b/>
                <w:bCs/>
                <w:sz w:val="14"/>
                <w:szCs w:val="14"/>
              </w:rPr>
              <w:t>2. Pregătire -</w:t>
            </w:r>
          </w:p>
          <w:p w:rsidR="00A930E1" w:rsidRPr="00C306AE" w:rsidRDefault="00A930E1" w:rsidP="00114814">
            <w:pPr>
              <w:jc w:val="center"/>
              <w:rPr>
                <w:sz w:val="14"/>
                <w:szCs w:val="14"/>
              </w:rPr>
            </w:pPr>
            <w:r w:rsidRPr="00C306AE">
              <w:rPr>
                <w:b/>
                <w:bCs/>
                <w:sz w:val="14"/>
                <w:szCs w:val="14"/>
              </w:rPr>
              <w:t xml:space="preserve">instruire </w:t>
            </w:r>
          </w:p>
          <w:p w:rsidR="00A930E1" w:rsidRPr="00C306AE" w:rsidRDefault="00A930E1" w:rsidP="00114814">
            <w:pPr>
              <w:jc w:val="center"/>
              <w:rPr>
                <w:b/>
                <w:bCs/>
                <w:sz w:val="14"/>
                <w:szCs w:val="14"/>
              </w:rPr>
            </w:pPr>
            <w:r w:rsidRPr="00C306AE">
              <w:rPr>
                <w:b/>
                <w:bCs/>
                <w:sz w:val="14"/>
                <w:szCs w:val="14"/>
              </w:rPr>
              <w:t>practică (Mecanică / Metalurgie)</w:t>
            </w:r>
          </w:p>
          <w:p w:rsidR="00A930E1" w:rsidRPr="00C306AE" w:rsidRDefault="00A930E1" w:rsidP="00114814">
            <w:pPr>
              <w:jc w:val="center"/>
              <w:rPr>
                <w:b/>
                <w:bCs/>
                <w:sz w:val="14"/>
                <w:szCs w:val="14"/>
              </w:rPr>
            </w:pPr>
          </w:p>
          <w:p w:rsidR="00A930E1" w:rsidRPr="00C306AE" w:rsidRDefault="00A930E1" w:rsidP="00114814">
            <w:pPr>
              <w:jc w:val="center"/>
              <w:rPr>
                <w:b/>
                <w:bCs/>
                <w:sz w:val="14"/>
                <w:szCs w:val="14"/>
              </w:rPr>
            </w:pPr>
            <w:r w:rsidRPr="00C306AE">
              <w:rPr>
                <w:b/>
                <w:bCs/>
                <w:sz w:val="14"/>
                <w:szCs w:val="14"/>
              </w:rPr>
              <w:t>3. Pregătire -</w:t>
            </w:r>
          </w:p>
          <w:p w:rsidR="00A930E1" w:rsidRPr="00C306AE" w:rsidRDefault="00A930E1" w:rsidP="00114814">
            <w:pPr>
              <w:jc w:val="center"/>
              <w:rPr>
                <w:sz w:val="14"/>
                <w:szCs w:val="14"/>
              </w:rPr>
            </w:pPr>
            <w:r w:rsidRPr="00C306AE">
              <w:rPr>
                <w:b/>
                <w:bCs/>
                <w:sz w:val="14"/>
                <w:szCs w:val="14"/>
              </w:rPr>
              <w:t xml:space="preserve">instruire </w:t>
            </w:r>
          </w:p>
          <w:p w:rsidR="00A930E1" w:rsidRPr="00C306AE" w:rsidRDefault="00A930E1" w:rsidP="00114814">
            <w:pPr>
              <w:jc w:val="center"/>
              <w:rPr>
                <w:b/>
                <w:bCs/>
                <w:sz w:val="14"/>
                <w:szCs w:val="14"/>
              </w:rPr>
            </w:pPr>
            <w:r w:rsidRPr="00C306AE">
              <w:rPr>
                <w:b/>
                <w:bCs/>
                <w:sz w:val="14"/>
                <w:szCs w:val="14"/>
              </w:rPr>
              <w:t>practică (Mecanică / Mecanică agricolă)</w:t>
            </w:r>
          </w:p>
          <w:p w:rsidR="00A930E1" w:rsidRPr="00C306AE" w:rsidRDefault="00A930E1" w:rsidP="00114814">
            <w:pPr>
              <w:jc w:val="center"/>
              <w:rPr>
                <w:b/>
                <w:bCs/>
                <w:sz w:val="14"/>
                <w:szCs w:val="14"/>
              </w:rPr>
            </w:pPr>
          </w:p>
          <w:p w:rsidR="00A930E1" w:rsidRPr="00C306AE" w:rsidRDefault="00A930E1" w:rsidP="00114814">
            <w:pPr>
              <w:jc w:val="center"/>
              <w:rPr>
                <w:b/>
                <w:bCs/>
                <w:sz w:val="14"/>
                <w:szCs w:val="14"/>
              </w:rPr>
            </w:pPr>
            <w:r w:rsidRPr="00C306AE">
              <w:rPr>
                <w:b/>
                <w:bCs/>
                <w:sz w:val="14"/>
                <w:szCs w:val="14"/>
              </w:rPr>
              <w:t>4. Pregătire -</w:t>
            </w:r>
          </w:p>
          <w:p w:rsidR="00A930E1" w:rsidRPr="00C306AE" w:rsidRDefault="00A930E1" w:rsidP="00114814">
            <w:pPr>
              <w:jc w:val="center"/>
              <w:rPr>
                <w:sz w:val="14"/>
                <w:szCs w:val="14"/>
              </w:rPr>
            </w:pPr>
            <w:r w:rsidRPr="00C306AE">
              <w:rPr>
                <w:b/>
                <w:bCs/>
                <w:sz w:val="14"/>
                <w:szCs w:val="14"/>
              </w:rPr>
              <w:t xml:space="preserve">instruire </w:t>
            </w:r>
          </w:p>
          <w:p w:rsidR="00A930E1" w:rsidRPr="00C306AE" w:rsidRDefault="00A930E1" w:rsidP="00114814">
            <w:pPr>
              <w:jc w:val="center"/>
              <w:rPr>
                <w:b/>
                <w:bCs/>
                <w:sz w:val="14"/>
                <w:szCs w:val="14"/>
              </w:rPr>
            </w:pPr>
            <w:r w:rsidRPr="00C306AE">
              <w:rPr>
                <w:b/>
                <w:bCs/>
                <w:sz w:val="14"/>
                <w:szCs w:val="14"/>
              </w:rPr>
              <w:t>practică (Mecanică / Mecanică în construcţii)</w:t>
            </w:r>
          </w:p>
          <w:p w:rsidR="00A930E1" w:rsidRPr="00C306AE" w:rsidRDefault="00A930E1" w:rsidP="00114814">
            <w:pPr>
              <w:jc w:val="center"/>
              <w:rPr>
                <w:b/>
                <w:bCs/>
                <w:sz w:val="14"/>
                <w:szCs w:val="14"/>
              </w:rPr>
            </w:pPr>
          </w:p>
          <w:p w:rsidR="00A930E1" w:rsidRPr="00C306AE" w:rsidRDefault="00A930E1" w:rsidP="00114814">
            <w:pPr>
              <w:jc w:val="center"/>
              <w:rPr>
                <w:b/>
                <w:bCs/>
                <w:sz w:val="14"/>
                <w:szCs w:val="14"/>
              </w:rPr>
            </w:pPr>
            <w:r w:rsidRPr="00C306AE">
              <w:rPr>
                <w:b/>
                <w:bCs/>
                <w:sz w:val="14"/>
                <w:szCs w:val="14"/>
              </w:rPr>
              <w:t>5. Pregătire -</w:t>
            </w:r>
          </w:p>
          <w:p w:rsidR="00A930E1" w:rsidRPr="00C306AE" w:rsidRDefault="00A930E1" w:rsidP="00114814">
            <w:pPr>
              <w:jc w:val="center"/>
              <w:rPr>
                <w:sz w:val="14"/>
                <w:szCs w:val="14"/>
              </w:rPr>
            </w:pPr>
            <w:r w:rsidRPr="00C306AE">
              <w:rPr>
                <w:b/>
                <w:bCs/>
                <w:sz w:val="14"/>
                <w:szCs w:val="14"/>
              </w:rPr>
              <w:t xml:space="preserve">instruire </w:t>
            </w:r>
          </w:p>
          <w:p w:rsidR="00A930E1" w:rsidRPr="00C306AE" w:rsidRDefault="00A930E1" w:rsidP="00114814">
            <w:pPr>
              <w:jc w:val="center"/>
              <w:rPr>
                <w:b/>
                <w:bCs/>
                <w:sz w:val="14"/>
                <w:szCs w:val="14"/>
              </w:rPr>
            </w:pPr>
            <w:r w:rsidRPr="00C306AE">
              <w:rPr>
                <w:b/>
                <w:bCs/>
                <w:sz w:val="14"/>
                <w:szCs w:val="14"/>
              </w:rPr>
              <w:t>practică (Mecanică / Mecanică nave)</w:t>
            </w:r>
          </w:p>
          <w:p w:rsidR="00A930E1" w:rsidRPr="00C306AE" w:rsidRDefault="00A930E1" w:rsidP="00114814">
            <w:pPr>
              <w:jc w:val="center"/>
              <w:rPr>
                <w:b/>
                <w:bCs/>
                <w:sz w:val="14"/>
                <w:szCs w:val="14"/>
              </w:rPr>
            </w:pPr>
          </w:p>
          <w:p w:rsidR="00A930E1" w:rsidRPr="00C306AE" w:rsidRDefault="00A930E1" w:rsidP="00114814">
            <w:pPr>
              <w:jc w:val="center"/>
              <w:rPr>
                <w:b/>
                <w:bCs/>
                <w:sz w:val="14"/>
                <w:szCs w:val="14"/>
              </w:rPr>
            </w:pPr>
            <w:r w:rsidRPr="00C306AE">
              <w:rPr>
                <w:b/>
                <w:bCs/>
                <w:sz w:val="14"/>
                <w:szCs w:val="14"/>
              </w:rPr>
              <w:t>6. Pregătire -</w:t>
            </w:r>
          </w:p>
          <w:p w:rsidR="00A930E1" w:rsidRPr="00C306AE" w:rsidRDefault="00A930E1" w:rsidP="00114814">
            <w:pPr>
              <w:jc w:val="center"/>
              <w:rPr>
                <w:sz w:val="14"/>
                <w:szCs w:val="14"/>
              </w:rPr>
            </w:pPr>
            <w:r w:rsidRPr="00C306AE">
              <w:rPr>
                <w:b/>
                <w:bCs/>
                <w:sz w:val="14"/>
                <w:szCs w:val="14"/>
              </w:rPr>
              <w:t xml:space="preserve">instruire </w:t>
            </w:r>
          </w:p>
          <w:p w:rsidR="00A930E1" w:rsidRPr="00C306AE" w:rsidRDefault="00A930E1" w:rsidP="00114814">
            <w:pPr>
              <w:jc w:val="center"/>
              <w:rPr>
                <w:b/>
                <w:bCs/>
                <w:sz w:val="14"/>
                <w:szCs w:val="14"/>
              </w:rPr>
            </w:pPr>
            <w:r w:rsidRPr="00C306AE">
              <w:rPr>
                <w:b/>
                <w:bCs/>
                <w:sz w:val="14"/>
                <w:szCs w:val="14"/>
              </w:rPr>
              <w:t xml:space="preserve">practică </w:t>
            </w:r>
          </w:p>
          <w:p w:rsidR="00A930E1" w:rsidRPr="00C306AE" w:rsidRDefault="00A930E1" w:rsidP="00114814">
            <w:pPr>
              <w:jc w:val="center"/>
              <w:rPr>
                <w:b/>
                <w:bCs/>
                <w:sz w:val="14"/>
                <w:szCs w:val="14"/>
              </w:rPr>
            </w:pPr>
            <w:r w:rsidRPr="00C306AE">
              <w:rPr>
                <w:b/>
                <w:bCs/>
                <w:sz w:val="14"/>
                <w:szCs w:val="14"/>
              </w:rPr>
              <w:t>(Mecanică / Petrol şi gaze)</w:t>
            </w:r>
          </w:p>
        </w:tc>
        <w:tc>
          <w:tcPr>
            <w:tcW w:w="1309" w:type="dxa"/>
            <w:vMerge w:val="restart"/>
            <w:tcBorders>
              <w:right w:val="thinThickSmallGap" w:sz="24" w:space="0" w:color="auto"/>
            </w:tcBorders>
            <w:vAlign w:val="center"/>
          </w:tcPr>
          <w:p w:rsidR="00A930E1" w:rsidRPr="00C306AE" w:rsidRDefault="00A930E1" w:rsidP="00114814">
            <w:pPr>
              <w:pStyle w:val="Heading3"/>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 xml:space="preserve"> Mecanică</w:t>
            </w:r>
          </w:p>
        </w:tc>
        <w:tc>
          <w:tcPr>
            <w:tcW w:w="1122" w:type="dxa"/>
            <w:vMerge w:val="restart"/>
            <w:tcBorders>
              <w:left w:val="nil"/>
            </w:tcBorders>
            <w:vAlign w:val="center"/>
          </w:tcPr>
          <w:p w:rsidR="00A930E1" w:rsidRPr="00C306AE" w:rsidRDefault="00A930E1" w:rsidP="00114814">
            <w:pPr>
              <w:jc w:val="center"/>
              <w:rPr>
                <w:sz w:val="14"/>
                <w:szCs w:val="14"/>
              </w:rPr>
            </w:pPr>
            <w:r w:rsidRPr="00C306AE">
              <w:rPr>
                <w:sz w:val="14"/>
                <w:szCs w:val="14"/>
              </w:rPr>
              <w:t>ŞTIINŢE INGINEREŞTI</w:t>
            </w:r>
          </w:p>
        </w:tc>
        <w:tc>
          <w:tcPr>
            <w:tcW w:w="2057" w:type="dxa"/>
            <w:vMerge w:val="restart"/>
            <w:tcBorders>
              <w:left w:val="nil"/>
            </w:tcBorders>
            <w:vAlign w:val="center"/>
          </w:tcPr>
          <w:p w:rsidR="00A930E1" w:rsidRPr="00C306AE" w:rsidRDefault="00A930E1" w:rsidP="00114814">
            <w:pPr>
              <w:rPr>
                <w:sz w:val="14"/>
                <w:szCs w:val="14"/>
              </w:rPr>
            </w:pPr>
            <w:r w:rsidRPr="00C306AE">
              <w:rPr>
                <w:sz w:val="14"/>
                <w:szCs w:val="14"/>
              </w:rPr>
              <w:t>IINGINERIE AEROSPAŢIALĂ</w:t>
            </w:r>
          </w:p>
        </w:tc>
        <w:tc>
          <w:tcPr>
            <w:tcW w:w="561" w:type="dxa"/>
            <w:vAlign w:val="center"/>
          </w:tcPr>
          <w:p w:rsidR="00A930E1" w:rsidRPr="00C306AE" w:rsidRDefault="00A930E1" w:rsidP="00594127">
            <w:pPr>
              <w:numPr>
                <w:ilvl w:val="0"/>
                <w:numId w:val="1"/>
              </w:numPr>
              <w:jc w:val="both"/>
              <w:rPr>
                <w:sz w:val="14"/>
                <w:szCs w:val="14"/>
              </w:rPr>
            </w:pPr>
          </w:p>
        </w:tc>
        <w:tc>
          <w:tcPr>
            <w:tcW w:w="3927" w:type="dxa"/>
            <w:vAlign w:val="center"/>
          </w:tcPr>
          <w:p w:rsidR="00A930E1" w:rsidRPr="00C306AE" w:rsidRDefault="00A930E1" w:rsidP="00114814">
            <w:pPr>
              <w:rPr>
                <w:sz w:val="14"/>
                <w:szCs w:val="14"/>
              </w:rPr>
            </w:pPr>
            <w:r w:rsidRPr="00C306AE">
              <w:rPr>
                <w:sz w:val="14"/>
                <w:szCs w:val="14"/>
              </w:rPr>
              <w:t>Construcţii aerospaţiale</w:t>
            </w:r>
          </w:p>
        </w:tc>
        <w:tc>
          <w:tcPr>
            <w:tcW w:w="1122" w:type="dxa"/>
            <w:tcBorders>
              <w:right w:val="thinThickSmallGap" w:sz="24" w:space="0" w:color="auto"/>
            </w:tcBorders>
            <w:vAlign w:val="center"/>
          </w:tcPr>
          <w:p w:rsidR="00A930E1" w:rsidRPr="00C306AE" w:rsidRDefault="00A930E1" w:rsidP="00114814">
            <w:pPr>
              <w:jc w:val="center"/>
              <w:rPr>
                <w:sz w:val="14"/>
                <w:szCs w:val="14"/>
              </w:rPr>
            </w:pPr>
            <w:r w:rsidRPr="00C306AE">
              <w:rPr>
                <w:sz w:val="14"/>
                <w:szCs w:val="14"/>
              </w:rPr>
              <w:t>x</w:t>
            </w:r>
          </w:p>
        </w:tc>
        <w:tc>
          <w:tcPr>
            <w:tcW w:w="1760" w:type="dxa"/>
            <w:vMerge w:val="restart"/>
            <w:tcBorders>
              <w:left w:val="thinThickSmallGap" w:sz="24" w:space="0" w:color="auto"/>
              <w:right w:val="thinThickSmallGap" w:sz="24" w:space="0" w:color="auto"/>
            </w:tcBorders>
            <w:vAlign w:val="center"/>
          </w:tcPr>
          <w:p w:rsidR="00A930E1" w:rsidRPr="00C306AE" w:rsidRDefault="00A930E1" w:rsidP="00753F2F">
            <w:pPr>
              <w:pStyle w:val="Heading5"/>
              <w:rPr>
                <w:caps/>
                <w:sz w:val="14"/>
                <w:szCs w:val="14"/>
              </w:rPr>
            </w:pPr>
            <w:r w:rsidRPr="00C306AE">
              <w:rPr>
                <w:caps/>
                <w:sz w:val="14"/>
                <w:szCs w:val="14"/>
              </w:rPr>
              <w:t>MECAnică (MaiŞtri instructori)</w:t>
            </w:r>
          </w:p>
          <w:p w:rsidR="00A930E1" w:rsidRPr="00C306AE" w:rsidRDefault="00A930E1" w:rsidP="00753F2F">
            <w:pPr>
              <w:jc w:val="cente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8718C" w:rsidRPr="00C306AE" w:rsidRDefault="00E8718C" w:rsidP="00114814">
            <w:pPr>
              <w:jc w:val="center"/>
              <w:rPr>
                <w:sz w:val="14"/>
                <w:szCs w:val="14"/>
              </w:rPr>
            </w:pPr>
          </w:p>
        </w:tc>
        <w:tc>
          <w:tcPr>
            <w:tcW w:w="2057"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114814">
            <w:pPr>
              <w:rPr>
                <w:sz w:val="14"/>
                <w:szCs w:val="14"/>
              </w:rPr>
            </w:pPr>
            <w:r w:rsidRPr="00C306AE">
              <w:rPr>
                <w:sz w:val="14"/>
                <w:szCs w:val="14"/>
              </w:rPr>
              <w:t>Sisteme de propulsie</w:t>
            </w:r>
          </w:p>
        </w:tc>
        <w:tc>
          <w:tcPr>
            <w:tcW w:w="1122"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760" w:type="dxa"/>
            <w:vMerge/>
            <w:tcBorders>
              <w:left w:val="thinThickSmallGap" w:sz="24" w:space="0" w:color="auto"/>
              <w:right w:val="thinThickSmallGap" w:sz="24" w:space="0" w:color="auto"/>
            </w:tcBorders>
            <w:vAlign w:val="center"/>
          </w:tcPr>
          <w:p w:rsidR="00E8718C" w:rsidRPr="00C306AE" w:rsidRDefault="00E8718C" w:rsidP="00114814">
            <w:pPr>
              <w:pStyle w:val="Heading5"/>
              <w:rPr>
                <w:sz w:val="14"/>
                <w:szCs w:val="14"/>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8718C" w:rsidRPr="00C306AE" w:rsidRDefault="00E8718C" w:rsidP="00114814">
            <w:pPr>
              <w:jc w:val="center"/>
              <w:rPr>
                <w:sz w:val="14"/>
                <w:szCs w:val="14"/>
              </w:rPr>
            </w:pPr>
          </w:p>
        </w:tc>
        <w:tc>
          <w:tcPr>
            <w:tcW w:w="2057"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005391">
            <w:pPr>
              <w:rPr>
                <w:sz w:val="14"/>
                <w:szCs w:val="14"/>
              </w:rPr>
            </w:pPr>
            <w:r w:rsidRPr="00C306AE">
              <w:rPr>
                <w:sz w:val="14"/>
                <w:szCs w:val="14"/>
              </w:rPr>
              <w:t>Aeronave şi motoare de aviaţie</w:t>
            </w:r>
          </w:p>
        </w:tc>
        <w:tc>
          <w:tcPr>
            <w:tcW w:w="1122" w:type="dxa"/>
            <w:tcBorders>
              <w:right w:val="thinThickSmallGap" w:sz="24" w:space="0" w:color="auto"/>
            </w:tcBorders>
            <w:vAlign w:val="center"/>
          </w:tcPr>
          <w:p w:rsidR="00E8718C" w:rsidRPr="00C306AE" w:rsidRDefault="00E8718C" w:rsidP="00005391">
            <w:pPr>
              <w:jc w:val="center"/>
              <w:rPr>
                <w:sz w:val="14"/>
                <w:szCs w:val="14"/>
              </w:rPr>
            </w:pPr>
            <w:r w:rsidRPr="00C306AE">
              <w:rPr>
                <w:sz w:val="14"/>
                <w:szCs w:val="14"/>
              </w:rPr>
              <w:t>x</w:t>
            </w:r>
          </w:p>
        </w:tc>
        <w:tc>
          <w:tcPr>
            <w:tcW w:w="1760" w:type="dxa"/>
            <w:vMerge/>
            <w:tcBorders>
              <w:left w:val="thinThickSmallGap" w:sz="24" w:space="0" w:color="auto"/>
              <w:right w:val="thinThickSmallGap" w:sz="24" w:space="0" w:color="auto"/>
            </w:tcBorders>
            <w:vAlign w:val="center"/>
          </w:tcPr>
          <w:p w:rsidR="00E8718C" w:rsidRPr="00C306AE" w:rsidRDefault="00E8718C" w:rsidP="00114814">
            <w:pPr>
              <w:pStyle w:val="Heading5"/>
              <w:rPr>
                <w:sz w:val="14"/>
                <w:szCs w:val="14"/>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8718C" w:rsidRPr="00C306AE" w:rsidRDefault="00E8718C" w:rsidP="00114814">
            <w:pPr>
              <w:jc w:val="center"/>
              <w:rPr>
                <w:sz w:val="14"/>
                <w:szCs w:val="14"/>
              </w:rPr>
            </w:pPr>
          </w:p>
        </w:tc>
        <w:tc>
          <w:tcPr>
            <w:tcW w:w="2057" w:type="dxa"/>
            <w:vMerge w:val="restart"/>
            <w:tcBorders>
              <w:left w:val="nil"/>
            </w:tcBorders>
            <w:vAlign w:val="center"/>
          </w:tcPr>
          <w:p w:rsidR="00E8718C" w:rsidRPr="00C306AE" w:rsidRDefault="00E8718C" w:rsidP="00114814">
            <w:pPr>
              <w:rPr>
                <w:sz w:val="14"/>
                <w:szCs w:val="14"/>
              </w:rPr>
            </w:pPr>
            <w:r w:rsidRPr="00C306AE">
              <w:rPr>
                <w:sz w:val="14"/>
                <w:szCs w:val="14"/>
              </w:rPr>
              <w:t>INGINERIE INDUSTRIALĂ</w:t>
            </w: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114814">
            <w:pPr>
              <w:rPr>
                <w:sz w:val="14"/>
                <w:szCs w:val="14"/>
              </w:rPr>
            </w:pPr>
            <w:r w:rsidRPr="00C306AE">
              <w:rPr>
                <w:sz w:val="14"/>
                <w:szCs w:val="14"/>
              </w:rPr>
              <w:t>Tehnologia construcţiilor de maşini</w:t>
            </w:r>
          </w:p>
        </w:tc>
        <w:tc>
          <w:tcPr>
            <w:tcW w:w="1122"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760" w:type="dxa"/>
            <w:vMerge/>
            <w:tcBorders>
              <w:left w:val="thinThickSmallGap" w:sz="24" w:space="0" w:color="auto"/>
              <w:right w:val="thinThickSmallGap" w:sz="24" w:space="0" w:color="auto"/>
            </w:tcBorders>
            <w:vAlign w:val="center"/>
          </w:tcPr>
          <w:p w:rsidR="00E8718C" w:rsidRPr="00C306AE" w:rsidRDefault="00E8718C" w:rsidP="00114814">
            <w:pPr>
              <w:pStyle w:val="Heading5"/>
              <w:rPr>
                <w:sz w:val="14"/>
                <w:szCs w:val="14"/>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8718C" w:rsidRPr="00C306AE" w:rsidRDefault="00E8718C" w:rsidP="00114814">
            <w:pPr>
              <w:jc w:val="center"/>
              <w:rPr>
                <w:sz w:val="14"/>
                <w:szCs w:val="14"/>
              </w:rPr>
            </w:pPr>
          </w:p>
        </w:tc>
        <w:tc>
          <w:tcPr>
            <w:tcW w:w="2057"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114814">
            <w:pPr>
              <w:rPr>
                <w:sz w:val="14"/>
                <w:szCs w:val="14"/>
              </w:rPr>
            </w:pPr>
            <w:r w:rsidRPr="00C306AE">
              <w:rPr>
                <w:sz w:val="14"/>
                <w:szCs w:val="14"/>
              </w:rPr>
              <w:t>Maşini unelte şi sisteme de producţie</w:t>
            </w:r>
          </w:p>
        </w:tc>
        <w:tc>
          <w:tcPr>
            <w:tcW w:w="1122"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760" w:type="dxa"/>
            <w:vMerge/>
            <w:tcBorders>
              <w:left w:val="thinThickSmallGap" w:sz="24" w:space="0" w:color="auto"/>
              <w:right w:val="thinThickSmallGap" w:sz="24" w:space="0" w:color="auto"/>
            </w:tcBorders>
            <w:vAlign w:val="center"/>
          </w:tcPr>
          <w:p w:rsidR="00E8718C" w:rsidRPr="00C306AE" w:rsidRDefault="00E8718C" w:rsidP="00114814">
            <w:pPr>
              <w:pStyle w:val="Heading5"/>
              <w:rPr>
                <w:sz w:val="14"/>
                <w:szCs w:val="14"/>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8718C" w:rsidRPr="00C306AE" w:rsidRDefault="00E8718C" w:rsidP="00114814">
            <w:pPr>
              <w:jc w:val="center"/>
              <w:rPr>
                <w:sz w:val="14"/>
                <w:szCs w:val="14"/>
              </w:rPr>
            </w:pPr>
          </w:p>
        </w:tc>
        <w:tc>
          <w:tcPr>
            <w:tcW w:w="2057"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114814">
            <w:pPr>
              <w:rPr>
                <w:sz w:val="14"/>
                <w:szCs w:val="14"/>
              </w:rPr>
            </w:pPr>
            <w:r w:rsidRPr="00C306AE">
              <w:rPr>
                <w:sz w:val="14"/>
                <w:szCs w:val="14"/>
              </w:rPr>
              <w:t>Ingineria sudării</w:t>
            </w:r>
          </w:p>
        </w:tc>
        <w:tc>
          <w:tcPr>
            <w:tcW w:w="1122"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760" w:type="dxa"/>
            <w:vMerge/>
            <w:tcBorders>
              <w:left w:val="thinThickSmallGap" w:sz="24" w:space="0" w:color="auto"/>
              <w:right w:val="thinThickSmallGap" w:sz="24" w:space="0" w:color="auto"/>
            </w:tcBorders>
            <w:vAlign w:val="center"/>
          </w:tcPr>
          <w:p w:rsidR="00E8718C" w:rsidRPr="00C306AE" w:rsidRDefault="00E8718C" w:rsidP="00114814">
            <w:pPr>
              <w:pStyle w:val="Heading5"/>
              <w:rPr>
                <w:sz w:val="14"/>
                <w:szCs w:val="14"/>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8718C" w:rsidRPr="00C306AE" w:rsidRDefault="00E8718C" w:rsidP="00114814">
            <w:pPr>
              <w:jc w:val="center"/>
              <w:rPr>
                <w:sz w:val="14"/>
                <w:szCs w:val="14"/>
              </w:rPr>
            </w:pPr>
          </w:p>
        </w:tc>
        <w:tc>
          <w:tcPr>
            <w:tcW w:w="2057"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114814">
            <w:pPr>
              <w:rPr>
                <w:sz w:val="14"/>
                <w:szCs w:val="14"/>
              </w:rPr>
            </w:pPr>
            <w:r w:rsidRPr="00C306AE">
              <w:rPr>
                <w:sz w:val="14"/>
                <w:szCs w:val="14"/>
              </w:rPr>
              <w:t>Design industrial</w:t>
            </w:r>
          </w:p>
        </w:tc>
        <w:tc>
          <w:tcPr>
            <w:tcW w:w="1122"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760" w:type="dxa"/>
            <w:vMerge/>
            <w:tcBorders>
              <w:left w:val="thinThickSmallGap" w:sz="24" w:space="0" w:color="auto"/>
              <w:right w:val="thinThickSmallGap" w:sz="24" w:space="0" w:color="auto"/>
            </w:tcBorders>
            <w:vAlign w:val="center"/>
          </w:tcPr>
          <w:p w:rsidR="00E8718C" w:rsidRPr="00C306AE" w:rsidRDefault="00E8718C" w:rsidP="00114814">
            <w:pPr>
              <w:pStyle w:val="Heading5"/>
              <w:rPr>
                <w:sz w:val="14"/>
                <w:szCs w:val="14"/>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8718C" w:rsidRPr="00C306AE" w:rsidRDefault="00E8718C" w:rsidP="00114814">
            <w:pPr>
              <w:jc w:val="center"/>
              <w:rPr>
                <w:sz w:val="14"/>
                <w:szCs w:val="14"/>
              </w:rPr>
            </w:pPr>
          </w:p>
        </w:tc>
        <w:tc>
          <w:tcPr>
            <w:tcW w:w="2057"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114814">
            <w:pPr>
              <w:rPr>
                <w:sz w:val="14"/>
                <w:szCs w:val="14"/>
              </w:rPr>
            </w:pPr>
            <w:r w:rsidRPr="00C306AE">
              <w:rPr>
                <w:sz w:val="14"/>
                <w:szCs w:val="14"/>
              </w:rPr>
              <w:t>Ingineria şi managementul calităţii</w:t>
            </w:r>
          </w:p>
        </w:tc>
        <w:tc>
          <w:tcPr>
            <w:tcW w:w="1122"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760" w:type="dxa"/>
            <w:vMerge/>
            <w:tcBorders>
              <w:left w:val="thinThickSmallGap" w:sz="24" w:space="0" w:color="auto"/>
              <w:right w:val="thinThickSmallGap" w:sz="24" w:space="0" w:color="auto"/>
            </w:tcBorders>
            <w:vAlign w:val="center"/>
          </w:tcPr>
          <w:p w:rsidR="00E8718C" w:rsidRPr="00C306AE" w:rsidRDefault="00E8718C" w:rsidP="00114814">
            <w:pPr>
              <w:pStyle w:val="Heading5"/>
              <w:rPr>
                <w:sz w:val="14"/>
                <w:szCs w:val="14"/>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8718C" w:rsidRPr="00C306AE" w:rsidRDefault="00E8718C" w:rsidP="00114814">
            <w:pPr>
              <w:jc w:val="center"/>
              <w:rPr>
                <w:sz w:val="14"/>
                <w:szCs w:val="14"/>
              </w:rPr>
            </w:pPr>
          </w:p>
        </w:tc>
        <w:tc>
          <w:tcPr>
            <w:tcW w:w="2057"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005391">
            <w:pPr>
              <w:rPr>
                <w:sz w:val="14"/>
                <w:szCs w:val="14"/>
              </w:rPr>
            </w:pPr>
            <w:r w:rsidRPr="00C306AE">
              <w:rPr>
                <w:sz w:val="14"/>
                <w:szCs w:val="14"/>
              </w:rPr>
              <w:t>Ingineria securităţii în industrie</w:t>
            </w:r>
          </w:p>
        </w:tc>
        <w:tc>
          <w:tcPr>
            <w:tcW w:w="1122" w:type="dxa"/>
            <w:tcBorders>
              <w:right w:val="thinThickSmallGap" w:sz="24" w:space="0" w:color="auto"/>
            </w:tcBorders>
            <w:vAlign w:val="center"/>
          </w:tcPr>
          <w:p w:rsidR="00E8718C" w:rsidRPr="00C306AE" w:rsidRDefault="00E8718C" w:rsidP="00005391">
            <w:pPr>
              <w:jc w:val="center"/>
              <w:rPr>
                <w:sz w:val="14"/>
                <w:szCs w:val="14"/>
              </w:rPr>
            </w:pPr>
            <w:r w:rsidRPr="00C306AE">
              <w:rPr>
                <w:sz w:val="14"/>
                <w:szCs w:val="14"/>
              </w:rPr>
              <w:t>x</w:t>
            </w:r>
          </w:p>
        </w:tc>
        <w:tc>
          <w:tcPr>
            <w:tcW w:w="1760" w:type="dxa"/>
            <w:vMerge/>
            <w:tcBorders>
              <w:left w:val="thinThickSmallGap" w:sz="24" w:space="0" w:color="auto"/>
              <w:right w:val="thinThickSmallGap" w:sz="24" w:space="0" w:color="auto"/>
            </w:tcBorders>
            <w:vAlign w:val="center"/>
          </w:tcPr>
          <w:p w:rsidR="00E8718C" w:rsidRPr="00C306AE" w:rsidRDefault="00E8718C" w:rsidP="00114814">
            <w:pPr>
              <w:pStyle w:val="Heading5"/>
              <w:rPr>
                <w:sz w:val="14"/>
                <w:szCs w:val="14"/>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8718C" w:rsidRPr="00C306AE" w:rsidRDefault="00E8718C" w:rsidP="00114814">
            <w:pPr>
              <w:jc w:val="center"/>
              <w:rPr>
                <w:sz w:val="14"/>
                <w:szCs w:val="14"/>
              </w:rPr>
            </w:pPr>
          </w:p>
        </w:tc>
        <w:tc>
          <w:tcPr>
            <w:tcW w:w="2057"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114814">
            <w:pPr>
              <w:rPr>
                <w:sz w:val="14"/>
                <w:szCs w:val="14"/>
              </w:rPr>
            </w:pPr>
            <w:r w:rsidRPr="00C306AE">
              <w:rPr>
                <w:sz w:val="14"/>
                <w:szCs w:val="14"/>
              </w:rPr>
              <w:t>Nanotehnologii şi sisteme neconvenţionale</w:t>
            </w:r>
          </w:p>
        </w:tc>
        <w:tc>
          <w:tcPr>
            <w:tcW w:w="1122"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760" w:type="dxa"/>
            <w:vMerge/>
            <w:tcBorders>
              <w:left w:val="thinThickSmallGap" w:sz="24" w:space="0" w:color="auto"/>
              <w:right w:val="thinThickSmallGap" w:sz="24" w:space="0" w:color="auto"/>
            </w:tcBorders>
            <w:vAlign w:val="center"/>
          </w:tcPr>
          <w:p w:rsidR="00E8718C" w:rsidRPr="00C306AE" w:rsidRDefault="00E8718C" w:rsidP="00114814">
            <w:pPr>
              <w:pStyle w:val="Heading5"/>
              <w:rPr>
                <w:sz w:val="14"/>
                <w:szCs w:val="14"/>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8718C" w:rsidRPr="00C306AE" w:rsidRDefault="00E8718C" w:rsidP="00114814">
            <w:pPr>
              <w:jc w:val="center"/>
              <w:rPr>
                <w:sz w:val="14"/>
                <w:szCs w:val="14"/>
              </w:rPr>
            </w:pPr>
          </w:p>
        </w:tc>
        <w:tc>
          <w:tcPr>
            <w:tcW w:w="2057" w:type="dxa"/>
            <w:vMerge w:val="restart"/>
            <w:tcBorders>
              <w:left w:val="nil"/>
            </w:tcBorders>
            <w:vAlign w:val="center"/>
          </w:tcPr>
          <w:p w:rsidR="00E8718C" w:rsidRPr="00C306AE" w:rsidRDefault="00E8718C" w:rsidP="00114814">
            <w:pPr>
              <w:rPr>
                <w:sz w:val="14"/>
                <w:szCs w:val="14"/>
              </w:rPr>
            </w:pPr>
            <w:r w:rsidRPr="00C306AE">
              <w:rPr>
                <w:sz w:val="14"/>
                <w:szCs w:val="14"/>
              </w:rPr>
              <w:t>INGINERIE MECANICĂ</w:t>
            </w: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114814">
            <w:pPr>
              <w:rPr>
                <w:sz w:val="14"/>
                <w:szCs w:val="14"/>
              </w:rPr>
            </w:pPr>
            <w:r w:rsidRPr="00C306AE">
              <w:rPr>
                <w:sz w:val="14"/>
                <w:szCs w:val="14"/>
              </w:rPr>
              <w:t>Sisteme şi echipamente termice</w:t>
            </w:r>
          </w:p>
        </w:tc>
        <w:tc>
          <w:tcPr>
            <w:tcW w:w="1122"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760" w:type="dxa"/>
            <w:vMerge/>
            <w:tcBorders>
              <w:left w:val="thinThickSmallGap" w:sz="24" w:space="0" w:color="auto"/>
              <w:right w:val="thinThickSmallGap" w:sz="24" w:space="0" w:color="auto"/>
            </w:tcBorders>
            <w:vAlign w:val="center"/>
          </w:tcPr>
          <w:p w:rsidR="00E8718C" w:rsidRPr="00C306AE" w:rsidRDefault="00E8718C" w:rsidP="00114814">
            <w:pPr>
              <w:pStyle w:val="Heading5"/>
              <w:rPr>
                <w:sz w:val="14"/>
                <w:szCs w:val="14"/>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8718C" w:rsidRPr="00C306AE" w:rsidRDefault="00E8718C" w:rsidP="00114814">
            <w:pPr>
              <w:jc w:val="center"/>
              <w:rPr>
                <w:sz w:val="14"/>
                <w:szCs w:val="14"/>
              </w:rPr>
            </w:pPr>
          </w:p>
        </w:tc>
        <w:tc>
          <w:tcPr>
            <w:tcW w:w="2057"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114814">
            <w:pPr>
              <w:rPr>
                <w:sz w:val="14"/>
                <w:szCs w:val="14"/>
              </w:rPr>
            </w:pPr>
            <w:r w:rsidRPr="00C306AE">
              <w:rPr>
                <w:sz w:val="14"/>
                <w:szCs w:val="14"/>
              </w:rPr>
              <w:t>Maşini şi sisteme hidraulice şi pneumatice</w:t>
            </w:r>
          </w:p>
        </w:tc>
        <w:tc>
          <w:tcPr>
            <w:tcW w:w="1122"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760" w:type="dxa"/>
            <w:vMerge/>
            <w:tcBorders>
              <w:left w:val="thinThickSmallGap" w:sz="24" w:space="0" w:color="auto"/>
              <w:right w:val="thinThickSmallGap" w:sz="24" w:space="0" w:color="auto"/>
            </w:tcBorders>
            <w:vAlign w:val="center"/>
          </w:tcPr>
          <w:p w:rsidR="00E8718C" w:rsidRPr="00C306AE" w:rsidRDefault="00E8718C" w:rsidP="00114814">
            <w:pPr>
              <w:pStyle w:val="Heading5"/>
              <w:rPr>
                <w:sz w:val="14"/>
                <w:szCs w:val="14"/>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8718C" w:rsidRPr="00C306AE" w:rsidRDefault="00E8718C" w:rsidP="00114814">
            <w:pPr>
              <w:jc w:val="center"/>
              <w:rPr>
                <w:sz w:val="14"/>
                <w:szCs w:val="14"/>
              </w:rPr>
            </w:pPr>
          </w:p>
        </w:tc>
        <w:tc>
          <w:tcPr>
            <w:tcW w:w="2057"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114814">
            <w:pPr>
              <w:rPr>
                <w:sz w:val="14"/>
                <w:szCs w:val="14"/>
              </w:rPr>
            </w:pPr>
            <w:r w:rsidRPr="00C306AE">
              <w:rPr>
                <w:sz w:val="14"/>
                <w:szCs w:val="14"/>
              </w:rPr>
              <w:t>Mecanică fină şi nanotehnologii</w:t>
            </w:r>
          </w:p>
        </w:tc>
        <w:tc>
          <w:tcPr>
            <w:tcW w:w="1122"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760" w:type="dxa"/>
            <w:vMerge/>
            <w:tcBorders>
              <w:left w:val="thinThickSmallGap" w:sz="24" w:space="0" w:color="auto"/>
              <w:right w:val="thinThickSmallGap" w:sz="24" w:space="0" w:color="auto"/>
            </w:tcBorders>
            <w:vAlign w:val="center"/>
          </w:tcPr>
          <w:p w:rsidR="00E8718C" w:rsidRPr="00C306AE" w:rsidRDefault="00E8718C" w:rsidP="00114814">
            <w:pPr>
              <w:pStyle w:val="Heading5"/>
              <w:rPr>
                <w:sz w:val="14"/>
                <w:szCs w:val="14"/>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8718C" w:rsidRPr="00C306AE" w:rsidRDefault="00E8718C" w:rsidP="00114814">
            <w:pPr>
              <w:jc w:val="center"/>
              <w:rPr>
                <w:sz w:val="14"/>
                <w:szCs w:val="14"/>
              </w:rPr>
            </w:pPr>
          </w:p>
        </w:tc>
        <w:tc>
          <w:tcPr>
            <w:tcW w:w="2057"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114814">
            <w:pPr>
              <w:rPr>
                <w:sz w:val="14"/>
                <w:szCs w:val="14"/>
              </w:rPr>
            </w:pPr>
            <w:r w:rsidRPr="00C306AE">
              <w:rPr>
                <w:sz w:val="14"/>
                <w:szCs w:val="14"/>
              </w:rPr>
              <w:t>Maşini şi echipamente miniere</w:t>
            </w:r>
          </w:p>
        </w:tc>
        <w:tc>
          <w:tcPr>
            <w:tcW w:w="1122"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760" w:type="dxa"/>
            <w:vMerge/>
            <w:tcBorders>
              <w:left w:val="thinThickSmallGap" w:sz="24" w:space="0" w:color="auto"/>
              <w:right w:val="thinThickSmallGap" w:sz="24" w:space="0" w:color="auto"/>
            </w:tcBorders>
            <w:vAlign w:val="center"/>
          </w:tcPr>
          <w:p w:rsidR="00E8718C" w:rsidRPr="00C306AE" w:rsidRDefault="00E8718C" w:rsidP="00114814">
            <w:pPr>
              <w:pStyle w:val="Heading5"/>
              <w:rPr>
                <w:sz w:val="14"/>
                <w:szCs w:val="14"/>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8718C" w:rsidRPr="00C306AE" w:rsidRDefault="00E8718C" w:rsidP="00114814">
            <w:pPr>
              <w:jc w:val="center"/>
              <w:rPr>
                <w:sz w:val="14"/>
                <w:szCs w:val="14"/>
              </w:rPr>
            </w:pPr>
          </w:p>
        </w:tc>
        <w:tc>
          <w:tcPr>
            <w:tcW w:w="2057"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114814">
            <w:pPr>
              <w:rPr>
                <w:sz w:val="14"/>
                <w:szCs w:val="14"/>
              </w:rPr>
            </w:pPr>
            <w:r w:rsidRPr="00C306AE">
              <w:rPr>
                <w:sz w:val="14"/>
                <w:szCs w:val="14"/>
              </w:rPr>
              <w:t>Inginerie mecanică</w:t>
            </w:r>
          </w:p>
        </w:tc>
        <w:tc>
          <w:tcPr>
            <w:tcW w:w="1122" w:type="dxa"/>
            <w:tcBorders>
              <w:right w:val="thinThickSmallGap" w:sz="24" w:space="0" w:color="auto"/>
            </w:tcBorders>
          </w:tcPr>
          <w:p w:rsidR="00E8718C" w:rsidRPr="00C306AE" w:rsidRDefault="00E8718C" w:rsidP="00114814">
            <w:pPr>
              <w:jc w:val="center"/>
              <w:rPr>
                <w:sz w:val="14"/>
                <w:szCs w:val="14"/>
              </w:rPr>
            </w:pPr>
            <w:r w:rsidRPr="00C306AE">
              <w:rPr>
                <w:sz w:val="14"/>
                <w:szCs w:val="14"/>
              </w:rPr>
              <w:t>x</w:t>
            </w:r>
          </w:p>
        </w:tc>
        <w:tc>
          <w:tcPr>
            <w:tcW w:w="1760" w:type="dxa"/>
            <w:vMerge/>
            <w:tcBorders>
              <w:left w:val="thinThickSmallGap" w:sz="24" w:space="0" w:color="auto"/>
              <w:right w:val="thinThickSmallGap" w:sz="24" w:space="0" w:color="auto"/>
            </w:tcBorders>
            <w:vAlign w:val="center"/>
          </w:tcPr>
          <w:p w:rsidR="00E8718C" w:rsidRPr="00C306AE" w:rsidRDefault="00E8718C" w:rsidP="00114814">
            <w:pPr>
              <w:pStyle w:val="Heading5"/>
              <w:rPr>
                <w:sz w:val="14"/>
                <w:szCs w:val="14"/>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8718C" w:rsidRPr="00C306AE" w:rsidRDefault="00E8718C" w:rsidP="00114814">
            <w:pPr>
              <w:jc w:val="center"/>
              <w:rPr>
                <w:sz w:val="14"/>
                <w:szCs w:val="14"/>
              </w:rPr>
            </w:pPr>
          </w:p>
        </w:tc>
        <w:tc>
          <w:tcPr>
            <w:tcW w:w="2057"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114814">
            <w:pPr>
              <w:rPr>
                <w:sz w:val="14"/>
                <w:szCs w:val="14"/>
              </w:rPr>
            </w:pPr>
            <w:r w:rsidRPr="00C306AE">
              <w:rPr>
                <w:sz w:val="14"/>
                <w:szCs w:val="14"/>
              </w:rPr>
              <w:t>Maşini şi instalaţii pentru agricultură şi industrie alimentară</w:t>
            </w:r>
          </w:p>
        </w:tc>
        <w:tc>
          <w:tcPr>
            <w:tcW w:w="1122" w:type="dxa"/>
            <w:tcBorders>
              <w:right w:val="thinThickSmallGap" w:sz="24" w:space="0" w:color="auto"/>
            </w:tcBorders>
          </w:tcPr>
          <w:p w:rsidR="00E8718C" w:rsidRPr="00C306AE" w:rsidRDefault="00E8718C" w:rsidP="00114814">
            <w:pPr>
              <w:jc w:val="center"/>
              <w:rPr>
                <w:sz w:val="14"/>
                <w:szCs w:val="14"/>
              </w:rPr>
            </w:pPr>
            <w:r w:rsidRPr="00C306AE">
              <w:rPr>
                <w:sz w:val="14"/>
                <w:szCs w:val="14"/>
              </w:rPr>
              <w:t>x</w:t>
            </w:r>
          </w:p>
        </w:tc>
        <w:tc>
          <w:tcPr>
            <w:tcW w:w="1760" w:type="dxa"/>
            <w:vMerge/>
            <w:tcBorders>
              <w:left w:val="thinThickSmallGap" w:sz="24" w:space="0" w:color="auto"/>
              <w:right w:val="thinThickSmallGap" w:sz="24" w:space="0" w:color="auto"/>
            </w:tcBorders>
            <w:vAlign w:val="center"/>
          </w:tcPr>
          <w:p w:rsidR="00E8718C" w:rsidRPr="00C306AE" w:rsidRDefault="00E8718C" w:rsidP="00114814">
            <w:pPr>
              <w:pStyle w:val="Heading5"/>
              <w:rPr>
                <w:sz w:val="14"/>
                <w:szCs w:val="14"/>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8718C" w:rsidRPr="00C306AE" w:rsidRDefault="00E8718C" w:rsidP="00114814">
            <w:pPr>
              <w:jc w:val="center"/>
              <w:rPr>
                <w:sz w:val="14"/>
                <w:szCs w:val="14"/>
              </w:rPr>
            </w:pPr>
          </w:p>
        </w:tc>
        <w:tc>
          <w:tcPr>
            <w:tcW w:w="2057"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114814">
            <w:pPr>
              <w:rPr>
                <w:sz w:val="14"/>
                <w:szCs w:val="14"/>
              </w:rPr>
            </w:pPr>
            <w:r w:rsidRPr="00C306AE">
              <w:rPr>
                <w:sz w:val="14"/>
                <w:szCs w:val="14"/>
              </w:rPr>
              <w:t>Utilaje petroliere şi petrochimice</w:t>
            </w:r>
          </w:p>
        </w:tc>
        <w:tc>
          <w:tcPr>
            <w:tcW w:w="1122" w:type="dxa"/>
            <w:tcBorders>
              <w:right w:val="thinThickSmallGap" w:sz="24" w:space="0" w:color="auto"/>
            </w:tcBorders>
          </w:tcPr>
          <w:p w:rsidR="00E8718C" w:rsidRPr="00C306AE" w:rsidRDefault="00E8718C" w:rsidP="00114814">
            <w:pPr>
              <w:jc w:val="center"/>
              <w:rPr>
                <w:sz w:val="14"/>
                <w:szCs w:val="14"/>
              </w:rPr>
            </w:pPr>
            <w:r w:rsidRPr="00C306AE">
              <w:rPr>
                <w:sz w:val="14"/>
                <w:szCs w:val="14"/>
              </w:rPr>
              <w:t>x</w:t>
            </w:r>
          </w:p>
        </w:tc>
        <w:tc>
          <w:tcPr>
            <w:tcW w:w="1760" w:type="dxa"/>
            <w:vMerge/>
            <w:tcBorders>
              <w:left w:val="thinThickSmallGap" w:sz="24" w:space="0" w:color="auto"/>
              <w:right w:val="thinThickSmallGap" w:sz="24" w:space="0" w:color="auto"/>
            </w:tcBorders>
            <w:vAlign w:val="center"/>
          </w:tcPr>
          <w:p w:rsidR="00E8718C" w:rsidRPr="00C306AE" w:rsidRDefault="00E8718C" w:rsidP="00114814">
            <w:pPr>
              <w:pStyle w:val="Heading5"/>
              <w:rPr>
                <w:sz w:val="14"/>
                <w:szCs w:val="14"/>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8718C" w:rsidRPr="00C306AE" w:rsidRDefault="00E8718C" w:rsidP="00114814">
            <w:pPr>
              <w:jc w:val="center"/>
              <w:rPr>
                <w:sz w:val="14"/>
                <w:szCs w:val="14"/>
              </w:rPr>
            </w:pPr>
          </w:p>
        </w:tc>
        <w:tc>
          <w:tcPr>
            <w:tcW w:w="2057"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114814">
            <w:pPr>
              <w:rPr>
                <w:sz w:val="14"/>
                <w:szCs w:val="14"/>
              </w:rPr>
            </w:pPr>
            <w:r w:rsidRPr="00C306AE">
              <w:rPr>
                <w:sz w:val="14"/>
                <w:szCs w:val="14"/>
              </w:rPr>
              <w:t>Utilaje pentru transportul şi depozitarea hidrocarburilor</w:t>
            </w:r>
          </w:p>
        </w:tc>
        <w:tc>
          <w:tcPr>
            <w:tcW w:w="1122" w:type="dxa"/>
            <w:tcBorders>
              <w:right w:val="thinThickSmallGap" w:sz="24" w:space="0" w:color="auto"/>
            </w:tcBorders>
          </w:tcPr>
          <w:p w:rsidR="00E8718C" w:rsidRPr="00C306AE" w:rsidRDefault="00E8718C" w:rsidP="00114814">
            <w:pPr>
              <w:jc w:val="center"/>
              <w:rPr>
                <w:sz w:val="14"/>
                <w:szCs w:val="14"/>
              </w:rPr>
            </w:pPr>
            <w:r w:rsidRPr="00C306AE">
              <w:rPr>
                <w:sz w:val="14"/>
                <w:szCs w:val="14"/>
              </w:rPr>
              <w:t>x</w:t>
            </w:r>
          </w:p>
        </w:tc>
        <w:tc>
          <w:tcPr>
            <w:tcW w:w="1760" w:type="dxa"/>
            <w:vMerge/>
            <w:tcBorders>
              <w:left w:val="thinThickSmallGap" w:sz="24" w:space="0" w:color="auto"/>
              <w:right w:val="thinThickSmallGap" w:sz="24" w:space="0" w:color="auto"/>
            </w:tcBorders>
            <w:vAlign w:val="center"/>
          </w:tcPr>
          <w:p w:rsidR="00E8718C" w:rsidRPr="00C306AE" w:rsidRDefault="00E8718C" w:rsidP="00114814">
            <w:pPr>
              <w:pStyle w:val="Heading5"/>
              <w:rPr>
                <w:sz w:val="14"/>
                <w:szCs w:val="14"/>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8718C" w:rsidRPr="00C306AE" w:rsidRDefault="00E8718C" w:rsidP="00114814">
            <w:pPr>
              <w:jc w:val="center"/>
              <w:rPr>
                <w:sz w:val="14"/>
                <w:szCs w:val="14"/>
              </w:rPr>
            </w:pPr>
          </w:p>
        </w:tc>
        <w:tc>
          <w:tcPr>
            <w:tcW w:w="2057"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114814">
            <w:pPr>
              <w:rPr>
                <w:sz w:val="14"/>
                <w:szCs w:val="14"/>
              </w:rPr>
            </w:pPr>
            <w:r w:rsidRPr="00C306AE">
              <w:rPr>
                <w:sz w:val="14"/>
                <w:szCs w:val="14"/>
              </w:rPr>
              <w:t>Echipamente pentru procese industriale</w:t>
            </w:r>
          </w:p>
        </w:tc>
        <w:tc>
          <w:tcPr>
            <w:tcW w:w="1122" w:type="dxa"/>
            <w:tcBorders>
              <w:right w:val="thinThickSmallGap" w:sz="24" w:space="0" w:color="auto"/>
            </w:tcBorders>
          </w:tcPr>
          <w:p w:rsidR="00E8718C" w:rsidRPr="00C306AE" w:rsidRDefault="00E8718C" w:rsidP="00114814">
            <w:pPr>
              <w:jc w:val="center"/>
              <w:rPr>
                <w:sz w:val="14"/>
                <w:szCs w:val="14"/>
              </w:rPr>
            </w:pPr>
            <w:r w:rsidRPr="00C306AE">
              <w:rPr>
                <w:sz w:val="14"/>
                <w:szCs w:val="14"/>
              </w:rPr>
              <w:t>x</w:t>
            </w:r>
          </w:p>
        </w:tc>
        <w:tc>
          <w:tcPr>
            <w:tcW w:w="1760" w:type="dxa"/>
            <w:vMerge/>
            <w:tcBorders>
              <w:left w:val="thinThickSmallGap" w:sz="24" w:space="0" w:color="auto"/>
              <w:right w:val="thinThickSmallGap" w:sz="24" w:space="0" w:color="auto"/>
            </w:tcBorders>
            <w:vAlign w:val="center"/>
          </w:tcPr>
          <w:p w:rsidR="00E8718C" w:rsidRPr="00C306AE" w:rsidRDefault="00E8718C" w:rsidP="00114814">
            <w:pPr>
              <w:pStyle w:val="Heading5"/>
              <w:rPr>
                <w:sz w:val="14"/>
                <w:szCs w:val="14"/>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8718C" w:rsidRPr="00C306AE" w:rsidRDefault="00E8718C" w:rsidP="00114814">
            <w:pPr>
              <w:jc w:val="center"/>
              <w:rPr>
                <w:sz w:val="14"/>
                <w:szCs w:val="14"/>
              </w:rPr>
            </w:pPr>
          </w:p>
        </w:tc>
        <w:tc>
          <w:tcPr>
            <w:tcW w:w="2057"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114814">
            <w:pPr>
              <w:rPr>
                <w:sz w:val="14"/>
                <w:szCs w:val="14"/>
              </w:rPr>
            </w:pPr>
            <w:r w:rsidRPr="00C306AE">
              <w:rPr>
                <w:sz w:val="14"/>
                <w:szCs w:val="14"/>
              </w:rPr>
              <w:t>Utilaje tehnologice pentru construcţii</w:t>
            </w:r>
          </w:p>
        </w:tc>
        <w:tc>
          <w:tcPr>
            <w:tcW w:w="1122" w:type="dxa"/>
            <w:tcBorders>
              <w:right w:val="thinThickSmallGap" w:sz="24" w:space="0" w:color="auto"/>
            </w:tcBorders>
          </w:tcPr>
          <w:p w:rsidR="00E8718C" w:rsidRPr="00C306AE" w:rsidRDefault="00E8718C" w:rsidP="00114814">
            <w:pPr>
              <w:jc w:val="center"/>
              <w:rPr>
                <w:sz w:val="14"/>
                <w:szCs w:val="14"/>
              </w:rPr>
            </w:pPr>
            <w:r w:rsidRPr="00C306AE">
              <w:rPr>
                <w:sz w:val="14"/>
                <w:szCs w:val="14"/>
              </w:rPr>
              <w:t>x</w:t>
            </w:r>
          </w:p>
        </w:tc>
        <w:tc>
          <w:tcPr>
            <w:tcW w:w="1760" w:type="dxa"/>
            <w:vMerge/>
            <w:tcBorders>
              <w:left w:val="thinThickSmallGap" w:sz="24" w:space="0" w:color="auto"/>
              <w:right w:val="thinThickSmallGap" w:sz="24" w:space="0" w:color="auto"/>
            </w:tcBorders>
            <w:vAlign w:val="center"/>
          </w:tcPr>
          <w:p w:rsidR="00E8718C" w:rsidRPr="00C306AE" w:rsidRDefault="00E8718C" w:rsidP="00114814">
            <w:pPr>
              <w:pStyle w:val="Heading5"/>
              <w:rPr>
                <w:sz w:val="14"/>
                <w:szCs w:val="14"/>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8718C" w:rsidRPr="00C306AE" w:rsidRDefault="00E8718C" w:rsidP="00114814">
            <w:pPr>
              <w:jc w:val="center"/>
              <w:rPr>
                <w:sz w:val="14"/>
                <w:szCs w:val="14"/>
              </w:rPr>
            </w:pPr>
          </w:p>
        </w:tc>
        <w:tc>
          <w:tcPr>
            <w:tcW w:w="2057"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114814">
            <w:pPr>
              <w:rPr>
                <w:sz w:val="14"/>
                <w:szCs w:val="14"/>
              </w:rPr>
            </w:pPr>
            <w:r w:rsidRPr="00C306AE">
              <w:rPr>
                <w:sz w:val="14"/>
                <w:szCs w:val="14"/>
              </w:rPr>
              <w:t>Ingineria şi managementul resurselor tehnologice în construcţii</w:t>
            </w:r>
          </w:p>
        </w:tc>
        <w:tc>
          <w:tcPr>
            <w:tcW w:w="1122" w:type="dxa"/>
            <w:tcBorders>
              <w:right w:val="thinThickSmallGap" w:sz="24" w:space="0" w:color="auto"/>
            </w:tcBorders>
          </w:tcPr>
          <w:p w:rsidR="00E8718C" w:rsidRPr="00C306AE" w:rsidRDefault="00E8718C" w:rsidP="00114814">
            <w:pPr>
              <w:jc w:val="center"/>
              <w:rPr>
                <w:sz w:val="14"/>
                <w:szCs w:val="14"/>
              </w:rPr>
            </w:pPr>
            <w:r w:rsidRPr="00C306AE">
              <w:rPr>
                <w:sz w:val="14"/>
                <w:szCs w:val="14"/>
              </w:rPr>
              <w:t>x</w:t>
            </w:r>
          </w:p>
        </w:tc>
        <w:tc>
          <w:tcPr>
            <w:tcW w:w="1760" w:type="dxa"/>
            <w:vMerge/>
            <w:tcBorders>
              <w:left w:val="thinThickSmallGap" w:sz="24" w:space="0" w:color="auto"/>
              <w:right w:val="thinThickSmallGap" w:sz="24" w:space="0" w:color="auto"/>
            </w:tcBorders>
            <w:vAlign w:val="center"/>
          </w:tcPr>
          <w:p w:rsidR="00E8718C" w:rsidRPr="00C306AE" w:rsidRDefault="00E8718C" w:rsidP="00114814">
            <w:pPr>
              <w:pStyle w:val="Heading5"/>
              <w:rPr>
                <w:sz w:val="14"/>
                <w:szCs w:val="14"/>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8718C" w:rsidRPr="00C306AE" w:rsidRDefault="00E8718C" w:rsidP="00114814">
            <w:pPr>
              <w:jc w:val="center"/>
              <w:rPr>
                <w:sz w:val="14"/>
                <w:szCs w:val="14"/>
              </w:rPr>
            </w:pPr>
          </w:p>
        </w:tc>
        <w:tc>
          <w:tcPr>
            <w:tcW w:w="2057"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114814">
            <w:pPr>
              <w:rPr>
                <w:sz w:val="14"/>
                <w:szCs w:val="14"/>
              </w:rPr>
            </w:pPr>
            <w:r w:rsidRPr="00C306AE">
              <w:rPr>
                <w:sz w:val="14"/>
                <w:szCs w:val="14"/>
              </w:rPr>
              <w:t>Utilaje tehnologice pentru textile şi pielărie</w:t>
            </w:r>
          </w:p>
        </w:tc>
        <w:tc>
          <w:tcPr>
            <w:tcW w:w="1122" w:type="dxa"/>
            <w:tcBorders>
              <w:right w:val="thinThickSmallGap" w:sz="24" w:space="0" w:color="auto"/>
            </w:tcBorders>
          </w:tcPr>
          <w:p w:rsidR="00E8718C" w:rsidRPr="00C306AE" w:rsidRDefault="00E8718C" w:rsidP="00114814">
            <w:pPr>
              <w:jc w:val="center"/>
              <w:rPr>
                <w:sz w:val="14"/>
                <w:szCs w:val="14"/>
              </w:rPr>
            </w:pPr>
            <w:r w:rsidRPr="00C306AE">
              <w:rPr>
                <w:sz w:val="14"/>
                <w:szCs w:val="14"/>
              </w:rPr>
              <w:t>x</w:t>
            </w:r>
          </w:p>
        </w:tc>
        <w:tc>
          <w:tcPr>
            <w:tcW w:w="1760" w:type="dxa"/>
            <w:vMerge/>
            <w:tcBorders>
              <w:left w:val="thinThickSmallGap" w:sz="24" w:space="0" w:color="auto"/>
              <w:right w:val="thinThickSmallGap" w:sz="24" w:space="0" w:color="auto"/>
            </w:tcBorders>
            <w:vAlign w:val="center"/>
          </w:tcPr>
          <w:p w:rsidR="00E8718C" w:rsidRPr="00C306AE" w:rsidRDefault="00E8718C" w:rsidP="00114814">
            <w:pPr>
              <w:pStyle w:val="Heading5"/>
              <w:rPr>
                <w:sz w:val="14"/>
                <w:szCs w:val="14"/>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8718C" w:rsidRPr="00C306AE" w:rsidRDefault="00E8718C" w:rsidP="00114814">
            <w:pPr>
              <w:jc w:val="center"/>
              <w:rPr>
                <w:sz w:val="14"/>
                <w:szCs w:val="14"/>
              </w:rPr>
            </w:pPr>
          </w:p>
        </w:tc>
        <w:tc>
          <w:tcPr>
            <w:tcW w:w="2057"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114814">
            <w:pPr>
              <w:rPr>
                <w:sz w:val="14"/>
                <w:szCs w:val="14"/>
              </w:rPr>
            </w:pPr>
            <w:r w:rsidRPr="00C306AE">
              <w:rPr>
                <w:sz w:val="14"/>
                <w:szCs w:val="14"/>
              </w:rPr>
              <w:t>Utilaje pentru textile şi pielărie</w:t>
            </w:r>
          </w:p>
        </w:tc>
        <w:tc>
          <w:tcPr>
            <w:tcW w:w="1122" w:type="dxa"/>
            <w:tcBorders>
              <w:right w:val="thinThickSmallGap" w:sz="24" w:space="0" w:color="auto"/>
            </w:tcBorders>
          </w:tcPr>
          <w:p w:rsidR="00E8718C" w:rsidRPr="00C306AE" w:rsidRDefault="00E8718C" w:rsidP="00114814">
            <w:pPr>
              <w:jc w:val="center"/>
              <w:rPr>
                <w:sz w:val="14"/>
                <w:szCs w:val="14"/>
              </w:rPr>
            </w:pPr>
            <w:r w:rsidRPr="00C306AE">
              <w:rPr>
                <w:sz w:val="14"/>
                <w:szCs w:val="14"/>
              </w:rPr>
              <w:t>x</w:t>
            </w:r>
          </w:p>
        </w:tc>
        <w:tc>
          <w:tcPr>
            <w:tcW w:w="1760" w:type="dxa"/>
            <w:vMerge/>
            <w:tcBorders>
              <w:left w:val="thinThickSmallGap" w:sz="24" w:space="0" w:color="auto"/>
              <w:right w:val="thinThickSmallGap" w:sz="24" w:space="0" w:color="auto"/>
            </w:tcBorders>
            <w:vAlign w:val="center"/>
          </w:tcPr>
          <w:p w:rsidR="00E8718C" w:rsidRPr="00C306AE" w:rsidRDefault="00E8718C" w:rsidP="00114814">
            <w:pPr>
              <w:pStyle w:val="Heading5"/>
              <w:rPr>
                <w:sz w:val="14"/>
                <w:szCs w:val="14"/>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8718C" w:rsidRPr="00C306AE" w:rsidRDefault="00E8718C" w:rsidP="00114814">
            <w:pPr>
              <w:jc w:val="center"/>
              <w:rPr>
                <w:sz w:val="14"/>
                <w:szCs w:val="14"/>
              </w:rPr>
            </w:pPr>
          </w:p>
        </w:tc>
        <w:tc>
          <w:tcPr>
            <w:tcW w:w="2057"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114814">
            <w:pPr>
              <w:rPr>
                <w:sz w:val="14"/>
                <w:szCs w:val="14"/>
              </w:rPr>
            </w:pPr>
            <w:r w:rsidRPr="00C306AE">
              <w:rPr>
                <w:sz w:val="14"/>
                <w:szCs w:val="14"/>
              </w:rPr>
              <w:t>Autovehicule rutiere</w:t>
            </w:r>
          </w:p>
        </w:tc>
        <w:tc>
          <w:tcPr>
            <w:tcW w:w="1122" w:type="dxa"/>
            <w:tcBorders>
              <w:right w:val="thinThickSmallGap" w:sz="24" w:space="0" w:color="auto"/>
            </w:tcBorders>
          </w:tcPr>
          <w:p w:rsidR="00E8718C" w:rsidRPr="00C306AE" w:rsidRDefault="00E8718C" w:rsidP="00114814">
            <w:pPr>
              <w:jc w:val="center"/>
              <w:rPr>
                <w:sz w:val="14"/>
                <w:szCs w:val="14"/>
              </w:rPr>
            </w:pPr>
            <w:r w:rsidRPr="00C306AE">
              <w:rPr>
                <w:sz w:val="14"/>
                <w:szCs w:val="14"/>
              </w:rPr>
              <w:t>x</w:t>
            </w:r>
          </w:p>
        </w:tc>
        <w:tc>
          <w:tcPr>
            <w:tcW w:w="1760" w:type="dxa"/>
            <w:vMerge/>
            <w:tcBorders>
              <w:left w:val="thinThickSmallGap" w:sz="24" w:space="0" w:color="auto"/>
              <w:right w:val="thinThickSmallGap" w:sz="24" w:space="0" w:color="auto"/>
            </w:tcBorders>
            <w:vAlign w:val="center"/>
          </w:tcPr>
          <w:p w:rsidR="00E8718C" w:rsidRPr="00C306AE" w:rsidRDefault="00E8718C" w:rsidP="00114814">
            <w:pPr>
              <w:pStyle w:val="Heading5"/>
              <w:rPr>
                <w:sz w:val="14"/>
                <w:szCs w:val="14"/>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8718C" w:rsidRPr="00C306AE" w:rsidRDefault="00E8718C" w:rsidP="00114814">
            <w:pPr>
              <w:jc w:val="center"/>
              <w:rPr>
                <w:sz w:val="14"/>
                <w:szCs w:val="14"/>
              </w:rPr>
            </w:pPr>
          </w:p>
        </w:tc>
        <w:tc>
          <w:tcPr>
            <w:tcW w:w="2057"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114814">
            <w:pPr>
              <w:rPr>
                <w:sz w:val="14"/>
                <w:szCs w:val="14"/>
              </w:rPr>
            </w:pPr>
            <w:r w:rsidRPr="00C306AE">
              <w:rPr>
                <w:sz w:val="14"/>
                <w:szCs w:val="14"/>
              </w:rPr>
              <w:t>Vehicule pentru transportul feroviar</w:t>
            </w:r>
          </w:p>
        </w:tc>
        <w:tc>
          <w:tcPr>
            <w:tcW w:w="1122" w:type="dxa"/>
            <w:tcBorders>
              <w:right w:val="thinThickSmallGap" w:sz="24" w:space="0" w:color="auto"/>
            </w:tcBorders>
          </w:tcPr>
          <w:p w:rsidR="00E8718C" w:rsidRPr="00C306AE" w:rsidRDefault="00E8718C" w:rsidP="00114814">
            <w:pPr>
              <w:jc w:val="center"/>
              <w:rPr>
                <w:sz w:val="14"/>
                <w:szCs w:val="14"/>
              </w:rPr>
            </w:pPr>
            <w:r w:rsidRPr="00C306AE">
              <w:rPr>
                <w:sz w:val="14"/>
                <w:szCs w:val="14"/>
              </w:rPr>
              <w:t>x</w:t>
            </w:r>
          </w:p>
        </w:tc>
        <w:tc>
          <w:tcPr>
            <w:tcW w:w="1760" w:type="dxa"/>
            <w:vMerge/>
            <w:tcBorders>
              <w:left w:val="thinThickSmallGap" w:sz="24" w:space="0" w:color="auto"/>
              <w:right w:val="thinThickSmallGap" w:sz="24" w:space="0" w:color="auto"/>
            </w:tcBorders>
            <w:vAlign w:val="center"/>
          </w:tcPr>
          <w:p w:rsidR="00E8718C" w:rsidRPr="00C306AE" w:rsidRDefault="00E8718C" w:rsidP="00114814">
            <w:pPr>
              <w:pStyle w:val="Heading5"/>
              <w:rPr>
                <w:sz w:val="14"/>
                <w:szCs w:val="14"/>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8718C" w:rsidRPr="00C306AE" w:rsidRDefault="00E8718C" w:rsidP="00114814">
            <w:pPr>
              <w:jc w:val="center"/>
              <w:rPr>
                <w:sz w:val="14"/>
                <w:szCs w:val="14"/>
              </w:rPr>
            </w:pPr>
          </w:p>
        </w:tc>
        <w:tc>
          <w:tcPr>
            <w:tcW w:w="2057"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114814">
            <w:pPr>
              <w:rPr>
                <w:sz w:val="14"/>
                <w:szCs w:val="14"/>
              </w:rPr>
            </w:pPr>
            <w:r w:rsidRPr="00C306AE">
              <w:rPr>
                <w:sz w:val="14"/>
                <w:szCs w:val="14"/>
              </w:rPr>
              <w:t>Utilaje şi instalaţii portuare</w:t>
            </w:r>
          </w:p>
        </w:tc>
        <w:tc>
          <w:tcPr>
            <w:tcW w:w="1122" w:type="dxa"/>
            <w:tcBorders>
              <w:right w:val="thinThickSmallGap" w:sz="24" w:space="0" w:color="auto"/>
            </w:tcBorders>
          </w:tcPr>
          <w:p w:rsidR="00E8718C" w:rsidRPr="00C306AE" w:rsidRDefault="00E8718C" w:rsidP="00114814">
            <w:pPr>
              <w:jc w:val="center"/>
              <w:rPr>
                <w:sz w:val="14"/>
                <w:szCs w:val="14"/>
              </w:rPr>
            </w:pPr>
            <w:r w:rsidRPr="00C306AE">
              <w:rPr>
                <w:sz w:val="14"/>
                <w:szCs w:val="14"/>
              </w:rPr>
              <w:t>x</w:t>
            </w:r>
          </w:p>
        </w:tc>
        <w:tc>
          <w:tcPr>
            <w:tcW w:w="1760" w:type="dxa"/>
            <w:vMerge/>
            <w:tcBorders>
              <w:left w:val="thinThickSmallGap" w:sz="24" w:space="0" w:color="auto"/>
              <w:right w:val="thinThickSmallGap" w:sz="24" w:space="0" w:color="auto"/>
            </w:tcBorders>
            <w:vAlign w:val="center"/>
          </w:tcPr>
          <w:p w:rsidR="00E8718C" w:rsidRPr="00C306AE" w:rsidRDefault="00E8718C" w:rsidP="00114814">
            <w:pPr>
              <w:pStyle w:val="Heading5"/>
              <w:rPr>
                <w:sz w:val="14"/>
                <w:szCs w:val="14"/>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8718C" w:rsidRPr="00C306AE" w:rsidRDefault="00E8718C" w:rsidP="00114814">
            <w:pPr>
              <w:jc w:val="center"/>
              <w:rPr>
                <w:sz w:val="14"/>
                <w:szCs w:val="14"/>
              </w:rPr>
            </w:pPr>
          </w:p>
        </w:tc>
        <w:tc>
          <w:tcPr>
            <w:tcW w:w="2057"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114814">
            <w:pPr>
              <w:rPr>
                <w:sz w:val="14"/>
                <w:szCs w:val="14"/>
              </w:rPr>
            </w:pPr>
            <w:r w:rsidRPr="00C306AE">
              <w:rPr>
                <w:sz w:val="14"/>
                <w:szCs w:val="14"/>
              </w:rPr>
              <w:t>Sisteme de blindate şi autovehicule rutiere</w:t>
            </w:r>
          </w:p>
        </w:tc>
        <w:tc>
          <w:tcPr>
            <w:tcW w:w="1122" w:type="dxa"/>
            <w:tcBorders>
              <w:right w:val="thinThickSmallGap" w:sz="24" w:space="0" w:color="auto"/>
            </w:tcBorders>
          </w:tcPr>
          <w:p w:rsidR="00E8718C" w:rsidRPr="00C306AE" w:rsidRDefault="00E8718C" w:rsidP="00114814">
            <w:pPr>
              <w:jc w:val="center"/>
              <w:rPr>
                <w:sz w:val="14"/>
                <w:szCs w:val="14"/>
              </w:rPr>
            </w:pPr>
            <w:r w:rsidRPr="00C306AE">
              <w:rPr>
                <w:sz w:val="14"/>
                <w:szCs w:val="14"/>
              </w:rPr>
              <w:t>x</w:t>
            </w:r>
          </w:p>
        </w:tc>
        <w:tc>
          <w:tcPr>
            <w:tcW w:w="1760" w:type="dxa"/>
            <w:vMerge/>
            <w:tcBorders>
              <w:left w:val="thinThickSmallGap" w:sz="24" w:space="0" w:color="auto"/>
              <w:right w:val="thinThickSmallGap" w:sz="24" w:space="0" w:color="auto"/>
            </w:tcBorders>
            <w:vAlign w:val="center"/>
          </w:tcPr>
          <w:p w:rsidR="00E8718C" w:rsidRPr="00C306AE" w:rsidRDefault="00E8718C" w:rsidP="00114814">
            <w:pPr>
              <w:pStyle w:val="Heading5"/>
              <w:rPr>
                <w:sz w:val="14"/>
                <w:szCs w:val="14"/>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8718C" w:rsidRPr="00C306AE" w:rsidRDefault="00E8718C" w:rsidP="00114814">
            <w:pPr>
              <w:jc w:val="center"/>
              <w:rPr>
                <w:sz w:val="14"/>
                <w:szCs w:val="14"/>
              </w:rPr>
            </w:pPr>
          </w:p>
        </w:tc>
        <w:tc>
          <w:tcPr>
            <w:tcW w:w="2057" w:type="dxa"/>
            <w:vMerge w:val="restart"/>
            <w:tcBorders>
              <w:left w:val="nil"/>
            </w:tcBorders>
            <w:vAlign w:val="center"/>
          </w:tcPr>
          <w:p w:rsidR="00E8718C" w:rsidRPr="00C306AE" w:rsidRDefault="00E8718C" w:rsidP="00114814">
            <w:pPr>
              <w:rPr>
                <w:sz w:val="14"/>
                <w:szCs w:val="14"/>
              </w:rPr>
            </w:pPr>
            <w:r w:rsidRPr="00C306AE">
              <w:rPr>
                <w:sz w:val="14"/>
                <w:szCs w:val="14"/>
              </w:rPr>
              <w:t>INGINERIE ŞI MANAGEMENT</w:t>
            </w: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114814">
            <w:pPr>
              <w:rPr>
                <w:sz w:val="14"/>
                <w:szCs w:val="14"/>
              </w:rPr>
            </w:pPr>
            <w:r w:rsidRPr="00C306AE">
              <w:rPr>
                <w:sz w:val="14"/>
                <w:szCs w:val="14"/>
              </w:rPr>
              <w:t>Inginerie economică în domeniul mecanic</w:t>
            </w:r>
          </w:p>
        </w:tc>
        <w:tc>
          <w:tcPr>
            <w:tcW w:w="1122"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760" w:type="dxa"/>
            <w:vMerge/>
            <w:tcBorders>
              <w:left w:val="thinThickSmallGap" w:sz="24" w:space="0" w:color="auto"/>
              <w:right w:val="thinThickSmallGap" w:sz="24" w:space="0" w:color="auto"/>
            </w:tcBorders>
            <w:vAlign w:val="center"/>
          </w:tcPr>
          <w:p w:rsidR="00E8718C" w:rsidRPr="00C306AE" w:rsidRDefault="00E8718C" w:rsidP="00114814">
            <w:pPr>
              <w:pStyle w:val="Heading5"/>
              <w:rPr>
                <w:sz w:val="14"/>
                <w:szCs w:val="14"/>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8718C" w:rsidRPr="00C306AE" w:rsidRDefault="00E8718C" w:rsidP="00114814">
            <w:pPr>
              <w:jc w:val="center"/>
              <w:rPr>
                <w:sz w:val="14"/>
                <w:szCs w:val="14"/>
              </w:rPr>
            </w:pPr>
          </w:p>
        </w:tc>
        <w:tc>
          <w:tcPr>
            <w:tcW w:w="2057"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114814">
            <w:pPr>
              <w:rPr>
                <w:sz w:val="14"/>
                <w:szCs w:val="14"/>
              </w:rPr>
            </w:pPr>
            <w:r w:rsidRPr="00C306AE">
              <w:rPr>
                <w:sz w:val="14"/>
                <w:szCs w:val="14"/>
              </w:rPr>
              <w:t>Inginerie economică industrială</w:t>
            </w:r>
          </w:p>
        </w:tc>
        <w:tc>
          <w:tcPr>
            <w:tcW w:w="1122"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760" w:type="dxa"/>
            <w:vMerge/>
            <w:tcBorders>
              <w:left w:val="thinThickSmallGap" w:sz="24" w:space="0" w:color="auto"/>
              <w:right w:val="thinThickSmallGap" w:sz="24" w:space="0" w:color="auto"/>
            </w:tcBorders>
            <w:vAlign w:val="center"/>
          </w:tcPr>
          <w:p w:rsidR="00E8718C" w:rsidRPr="00C306AE" w:rsidRDefault="00E8718C" w:rsidP="00114814">
            <w:pPr>
              <w:pStyle w:val="Heading5"/>
              <w:rPr>
                <w:sz w:val="14"/>
                <w:szCs w:val="14"/>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8718C" w:rsidRPr="00C306AE" w:rsidRDefault="00E8718C" w:rsidP="00114814">
            <w:pPr>
              <w:jc w:val="center"/>
              <w:rPr>
                <w:sz w:val="14"/>
                <w:szCs w:val="14"/>
              </w:rPr>
            </w:pPr>
          </w:p>
        </w:tc>
        <w:tc>
          <w:tcPr>
            <w:tcW w:w="2057" w:type="dxa"/>
            <w:vMerge w:val="restart"/>
            <w:tcBorders>
              <w:left w:val="nil"/>
            </w:tcBorders>
            <w:vAlign w:val="center"/>
          </w:tcPr>
          <w:p w:rsidR="00E8718C" w:rsidRPr="00C306AE" w:rsidRDefault="00E8718C" w:rsidP="00114814">
            <w:pPr>
              <w:rPr>
                <w:sz w:val="14"/>
                <w:szCs w:val="14"/>
              </w:rPr>
            </w:pPr>
            <w:r w:rsidRPr="00C306AE">
              <w:rPr>
                <w:sz w:val="14"/>
                <w:szCs w:val="14"/>
              </w:rPr>
              <w:t xml:space="preserve">MECATRONICĂ ŞI ROBOTICĂ </w:t>
            </w: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114814">
            <w:pPr>
              <w:rPr>
                <w:sz w:val="14"/>
                <w:szCs w:val="14"/>
              </w:rPr>
            </w:pPr>
            <w:r w:rsidRPr="00C306AE">
              <w:rPr>
                <w:sz w:val="14"/>
                <w:szCs w:val="14"/>
              </w:rPr>
              <w:t>Mecatronică</w:t>
            </w:r>
          </w:p>
        </w:tc>
        <w:tc>
          <w:tcPr>
            <w:tcW w:w="1122"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760" w:type="dxa"/>
            <w:vMerge/>
            <w:tcBorders>
              <w:left w:val="thinThickSmallGap" w:sz="24" w:space="0" w:color="auto"/>
              <w:right w:val="thinThickSmallGap" w:sz="24" w:space="0" w:color="auto"/>
            </w:tcBorders>
            <w:vAlign w:val="center"/>
          </w:tcPr>
          <w:p w:rsidR="00E8718C" w:rsidRPr="00C306AE" w:rsidRDefault="00E8718C" w:rsidP="00114814">
            <w:pPr>
              <w:pStyle w:val="Heading5"/>
              <w:rPr>
                <w:sz w:val="14"/>
                <w:szCs w:val="14"/>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8718C" w:rsidRPr="00C306AE" w:rsidRDefault="00E8718C" w:rsidP="00114814">
            <w:pPr>
              <w:jc w:val="center"/>
              <w:rPr>
                <w:sz w:val="14"/>
                <w:szCs w:val="14"/>
              </w:rPr>
            </w:pPr>
          </w:p>
        </w:tc>
        <w:tc>
          <w:tcPr>
            <w:tcW w:w="2057"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114814">
            <w:pPr>
              <w:rPr>
                <w:sz w:val="14"/>
                <w:szCs w:val="14"/>
              </w:rPr>
            </w:pPr>
            <w:r w:rsidRPr="00C306AE">
              <w:rPr>
                <w:sz w:val="14"/>
                <w:szCs w:val="14"/>
              </w:rPr>
              <w:t>Robotică</w:t>
            </w:r>
          </w:p>
        </w:tc>
        <w:tc>
          <w:tcPr>
            <w:tcW w:w="1122"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760" w:type="dxa"/>
            <w:vMerge/>
            <w:tcBorders>
              <w:left w:val="thinThickSmallGap" w:sz="24" w:space="0" w:color="auto"/>
              <w:right w:val="thinThickSmallGap" w:sz="24" w:space="0" w:color="auto"/>
            </w:tcBorders>
            <w:vAlign w:val="center"/>
          </w:tcPr>
          <w:p w:rsidR="00E8718C" w:rsidRPr="00C306AE" w:rsidRDefault="00E8718C" w:rsidP="00114814">
            <w:pPr>
              <w:pStyle w:val="Heading5"/>
              <w:rPr>
                <w:sz w:val="14"/>
                <w:szCs w:val="14"/>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8718C" w:rsidRPr="00C306AE" w:rsidRDefault="00E8718C" w:rsidP="00114814">
            <w:pPr>
              <w:jc w:val="center"/>
              <w:rPr>
                <w:sz w:val="14"/>
                <w:szCs w:val="14"/>
              </w:rPr>
            </w:pPr>
          </w:p>
        </w:tc>
        <w:tc>
          <w:tcPr>
            <w:tcW w:w="2057" w:type="dxa"/>
            <w:vMerge w:val="restart"/>
            <w:tcBorders>
              <w:left w:val="nil"/>
            </w:tcBorders>
            <w:vAlign w:val="center"/>
          </w:tcPr>
          <w:p w:rsidR="00E8718C" w:rsidRPr="00C306AE" w:rsidRDefault="00E8718C" w:rsidP="0023525D">
            <w:pPr>
              <w:rPr>
                <w:sz w:val="14"/>
                <w:szCs w:val="14"/>
              </w:rPr>
            </w:pPr>
            <w:r w:rsidRPr="00C306AE">
              <w:rPr>
                <w:sz w:val="14"/>
                <w:szCs w:val="14"/>
              </w:rPr>
              <w:t>INGINERIA AUTOVEHICULELOR</w:t>
            </w: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23525D">
            <w:pPr>
              <w:rPr>
                <w:sz w:val="14"/>
                <w:szCs w:val="14"/>
              </w:rPr>
            </w:pPr>
            <w:r w:rsidRPr="00C306AE">
              <w:rPr>
                <w:sz w:val="14"/>
                <w:szCs w:val="14"/>
              </w:rPr>
              <w:t>Construcţii de autovehicule</w:t>
            </w:r>
          </w:p>
        </w:tc>
        <w:tc>
          <w:tcPr>
            <w:tcW w:w="1122" w:type="dxa"/>
            <w:tcBorders>
              <w:right w:val="thinThickSmallGap" w:sz="24" w:space="0" w:color="auto"/>
            </w:tcBorders>
            <w:vAlign w:val="center"/>
          </w:tcPr>
          <w:p w:rsidR="00E8718C" w:rsidRPr="00C306AE" w:rsidRDefault="00E8718C" w:rsidP="0023525D">
            <w:pPr>
              <w:jc w:val="center"/>
              <w:rPr>
                <w:sz w:val="14"/>
                <w:szCs w:val="14"/>
              </w:rPr>
            </w:pPr>
            <w:r w:rsidRPr="00C306AE">
              <w:rPr>
                <w:sz w:val="14"/>
                <w:szCs w:val="14"/>
              </w:rPr>
              <w:t>x</w:t>
            </w:r>
          </w:p>
        </w:tc>
        <w:tc>
          <w:tcPr>
            <w:tcW w:w="1760" w:type="dxa"/>
            <w:vMerge/>
            <w:tcBorders>
              <w:left w:val="thinThickSmallGap" w:sz="24" w:space="0" w:color="auto"/>
              <w:right w:val="thinThickSmallGap" w:sz="24" w:space="0" w:color="auto"/>
            </w:tcBorders>
            <w:vAlign w:val="center"/>
          </w:tcPr>
          <w:p w:rsidR="00E8718C" w:rsidRPr="00C306AE" w:rsidRDefault="00E8718C" w:rsidP="00114814">
            <w:pPr>
              <w:pStyle w:val="Heading5"/>
              <w:rPr>
                <w:sz w:val="14"/>
                <w:szCs w:val="14"/>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8718C" w:rsidRPr="00C306AE" w:rsidRDefault="00E8718C" w:rsidP="00114814">
            <w:pPr>
              <w:jc w:val="center"/>
              <w:rPr>
                <w:sz w:val="14"/>
                <w:szCs w:val="14"/>
              </w:rPr>
            </w:pPr>
          </w:p>
        </w:tc>
        <w:tc>
          <w:tcPr>
            <w:tcW w:w="2057"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23525D">
            <w:pPr>
              <w:rPr>
                <w:sz w:val="14"/>
                <w:szCs w:val="14"/>
              </w:rPr>
            </w:pPr>
            <w:r w:rsidRPr="00C306AE">
              <w:rPr>
                <w:sz w:val="14"/>
                <w:szCs w:val="14"/>
              </w:rPr>
              <w:t>Ingineria sistemelor de propulsie pentru autovehicule</w:t>
            </w:r>
          </w:p>
        </w:tc>
        <w:tc>
          <w:tcPr>
            <w:tcW w:w="1122" w:type="dxa"/>
            <w:tcBorders>
              <w:right w:val="thinThickSmallGap" w:sz="24" w:space="0" w:color="auto"/>
            </w:tcBorders>
            <w:vAlign w:val="center"/>
          </w:tcPr>
          <w:p w:rsidR="00E8718C" w:rsidRPr="00C306AE" w:rsidRDefault="00E8718C" w:rsidP="0023525D">
            <w:pPr>
              <w:jc w:val="center"/>
              <w:rPr>
                <w:sz w:val="14"/>
                <w:szCs w:val="14"/>
              </w:rPr>
            </w:pPr>
            <w:r w:rsidRPr="00C306AE">
              <w:rPr>
                <w:sz w:val="14"/>
                <w:szCs w:val="14"/>
              </w:rPr>
              <w:t>x</w:t>
            </w:r>
          </w:p>
        </w:tc>
        <w:tc>
          <w:tcPr>
            <w:tcW w:w="1760" w:type="dxa"/>
            <w:vMerge/>
            <w:tcBorders>
              <w:left w:val="thinThickSmallGap" w:sz="24" w:space="0" w:color="auto"/>
              <w:right w:val="thinThickSmallGap" w:sz="24" w:space="0" w:color="auto"/>
            </w:tcBorders>
            <w:vAlign w:val="center"/>
          </w:tcPr>
          <w:p w:rsidR="00E8718C" w:rsidRPr="00C306AE" w:rsidRDefault="00E8718C" w:rsidP="00114814">
            <w:pPr>
              <w:pStyle w:val="Heading5"/>
              <w:rPr>
                <w:sz w:val="14"/>
                <w:szCs w:val="14"/>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8718C" w:rsidRPr="00C306AE" w:rsidRDefault="00E8718C" w:rsidP="00114814">
            <w:pPr>
              <w:jc w:val="center"/>
              <w:rPr>
                <w:sz w:val="14"/>
                <w:szCs w:val="14"/>
              </w:rPr>
            </w:pPr>
          </w:p>
        </w:tc>
        <w:tc>
          <w:tcPr>
            <w:tcW w:w="2057"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23525D">
            <w:pPr>
              <w:rPr>
                <w:sz w:val="14"/>
                <w:szCs w:val="14"/>
              </w:rPr>
            </w:pPr>
            <w:r w:rsidRPr="00C306AE">
              <w:rPr>
                <w:sz w:val="14"/>
                <w:szCs w:val="14"/>
              </w:rPr>
              <w:t>Autovehicule rutiere</w:t>
            </w:r>
          </w:p>
        </w:tc>
        <w:tc>
          <w:tcPr>
            <w:tcW w:w="1122" w:type="dxa"/>
            <w:tcBorders>
              <w:right w:val="thinThickSmallGap" w:sz="24" w:space="0" w:color="auto"/>
            </w:tcBorders>
            <w:vAlign w:val="center"/>
          </w:tcPr>
          <w:p w:rsidR="00E8718C" w:rsidRPr="00C306AE" w:rsidRDefault="00E8718C" w:rsidP="0023525D">
            <w:pPr>
              <w:jc w:val="center"/>
              <w:rPr>
                <w:sz w:val="14"/>
                <w:szCs w:val="14"/>
              </w:rPr>
            </w:pPr>
            <w:r w:rsidRPr="00C306AE">
              <w:rPr>
                <w:sz w:val="14"/>
                <w:szCs w:val="14"/>
              </w:rPr>
              <w:t>x</w:t>
            </w:r>
          </w:p>
        </w:tc>
        <w:tc>
          <w:tcPr>
            <w:tcW w:w="1760" w:type="dxa"/>
            <w:vMerge/>
            <w:tcBorders>
              <w:left w:val="thinThickSmallGap" w:sz="24" w:space="0" w:color="auto"/>
              <w:right w:val="thinThickSmallGap" w:sz="24" w:space="0" w:color="auto"/>
            </w:tcBorders>
            <w:vAlign w:val="center"/>
          </w:tcPr>
          <w:p w:rsidR="00E8718C" w:rsidRPr="00C306AE" w:rsidRDefault="00E8718C" w:rsidP="00114814">
            <w:pPr>
              <w:pStyle w:val="Heading5"/>
              <w:rPr>
                <w:sz w:val="14"/>
                <w:szCs w:val="14"/>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8718C" w:rsidRPr="00C306AE" w:rsidRDefault="00E8718C" w:rsidP="00114814">
            <w:pPr>
              <w:jc w:val="center"/>
              <w:rPr>
                <w:sz w:val="14"/>
                <w:szCs w:val="14"/>
              </w:rPr>
            </w:pPr>
          </w:p>
        </w:tc>
        <w:tc>
          <w:tcPr>
            <w:tcW w:w="2057"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23525D">
            <w:pPr>
              <w:rPr>
                <w:sz w:val="14"/>
                <w:szCs w:val="14"/>
              </w:rPr>
            </w:pPr>
            <w:r w:rsidRPr="00C306AE">
              <w:rPr>
                <w:sz w:val="14"/>
                <w:szCs w:val="14"/>
              </w:rPr>
              <w:t>Echipamente şi sisteme de comandă şi control pentru autovehicule</w:t>
            </w:r>
          </w:p>
        </w:tc>
        <w:tc>
          <w:tcPr>
            <w:tcW w:w="1122" w:type="dxa"/>
            <w:tcBorders>
              <w:right w:val="thinThickSmallGap" w:sz="24" w:space="0" w:color="auto"/>
            </w:tcBorders>
            <w:vAlign w:val="center"/>
          </w:tcPr>
          <w:p w:rsidR="00E8718C" w:rsidRPr="00C306AE" w:rsidRDefault="00E8718C" w:rsidP="0023525D">
            <w:pPr>
              <w:jc w:val="center"/>
              <w:rPr>
                <w:sz w:val="14"/>
                <w:szCs w:val="14"/>
              </w:rPr>
            </w:pPr>
            <w:r w:rsidRPr="00C306AE">
              <w:rPr>
                <w:sz w:val="14"/>
                <w:szCs w:val="14"/>
              </w:rPr>
              <w:t>x</w:t>
            </w:r>
          </w:p>
        </w:tc>
        <w:tc>
          <w:tcPr>
            <w:tcW w:w="1760" w:type="dxa"/>
            <w:vMerge/>
            <w:tcBorders>
              <w:left w:val="thinThickSmallGap" w:sz="24" w:space="0" w:color="auto"/>
              <w:right w:val="thinThickSmallGap" w:sz="24" w:space="0" w:color="auto"/>
            </w:tcBorders>
            <w:vAlign w:val="center"/>
          </w:tcPr>
          <w:p w:rsidR="00E8718C" w:rsidRPr="00C306AE" w:rsidRDefault="00E8718C" w:rsidP="00114814">
            <w:pPr>
              <w:pStyle w:val="Heading5"/>
              <w:rPr>
                <w:sz w:val="14"/>
                <w:szCs w:val="14"/>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8718C" w:rsidRPr="00C306AE" w:rsidRDefault="00E8718C" w:rsidP="00114814">
            <w:pPr>
              <w:jc w:val="center"/>
              <w:rPr>
                <w:sz w:val="14"/>
                <w:szCs w:val="14"/>
              </w:rPr>
            </w:pPr>
          </w:p>
        </w:tc>
        <w:tc>
          <w:tcPr>
            <w:tcW w:w="2057"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23525D">
            <w:pPr>
              <w:rPr>
                <w:sz w:val="14"/>
                <w:szCs w:val="14"/>
              </w:rPr>
            </w:pPr>
            <w:r w:rsidRPr="00C306AE">
              <w:rPr>
                <w:sz w:val="14"/>
                <w:szCs w:val="14"/>
              </w:rPr>
              <w:t>Blindate, automobile şi tractoare</w:t>
            </w:r>
          </w:p>
        </w:tc>
        <w:tc>
          <w:tcPr>
            <w:tcW w:w="1122" w:type="dxa"/>
            <w:tcBorders>
              <w:right w:val="thinThickSmallGap" w:sz="24" w:space="0" w:color="auto"/>
            </w:tcBorders>
            <w:vAlign w:val="center"/>
          </w:tcPr>
          <w:p w:rsidR="00E8718C" w:rsidRPr="00C306AE" w:rsidRDefault="00E8718C" w:rsidP="0023525D">
            <w:pPr>
              <w:jc w:val="center"/>
              <w:rPr>
                <w:sz w:val="14"/>
                <w:szCs w:val="14"/>
              </w:rPr>
            </w:pPr>
            <w:r w:rsidRPr="00C306AE">
              <w:rPr>
                <w:sz w:val="14"/>
                <w:szCs w:val="14"/>
              </w:rPr>
              <w:t>x</w:t>
            </w:r>
          </w:p>
        </w:tc>
        <w:tc>
          <w:tcPr>
            <w:tcW w:w="1760" w:type="dxa"/>
            <w:vMerge/>
            <w:tcBorders>
              <w:left w:val="thinThickSmallGap" w:sz="24" w:space="0" w:color="auto"/>
              <w:right w:val="thinThickSmallGap" w:sz="24" w:space="0" w:color="auto"/>
            </w:tcBorders>
            <w:vAlign w:val="center"/>
          </w:tcPr>
          <w:p w:rsidR="00E8718C" w:rsidRPr="00C306AE" w:rsidRDefault="00E8718C" w:rsidP="00114814">
            <w:pPr>
              <w:pStyle w:val="Heading5"/>
              <w:rPr>
                <w:sz w:val="14"/>
                <w:szCs w:val="14"/>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8718C" w:rsidRPr="00C306AE" w:rsidRDefault="00E8718C" w:rsidP="00114814">
            <w:pPr>
              <w:jc w:val="center"/>
              <w:rPr>
                <w:sz w:val="14"/>
                <w:szCs w:val="14"/>
              </w:rPr>
            </w:pPr>
          </w:p>
        </w:tc>
        <w:tc>
          <w:tcPr>
            <w:tcW w:w="2057" w:type="dxa"/>
            <w:tcBorders>
              <w:left w:val="nil"/>
            </w:tcBorders>
            <w:vAlign w:val="center"/>
          </w:tcPr>
          <w:p w:rsidR="00E8718C" w:rsidRPr="00C306AE" w:rsidRDefault="00E8718C" w:rsidP="0023525D">
            <w:pPr>
              <w:rPr>
                <w:sz w:val="14"/>
                <w:szCs w:val="14"/>
              </w:rPr>
            </w:pPr>
            <w:r w:rsidRPr="00C306AE">
              <w:rPr>
                <w:sz w:val="14"/>
                <w:szCs w:val="14"/>
              </w:rPr>
              <w:t>ŞTIINŢE INGINEREŞTI APLICATE</w:t>
            </w:r>
          </w:p>
        </w:tc>
        <w:tc>
          <w:tcPr>
            <w:tcW w:w="561" w:type="dxa"/>
            <w:vAlign w:val="center"/>
          </w:tcPr>
          <w:p w:rsidR="00E8718C" w:rsidRPr="00C306AE" w:rsidRDefault="00E8718C" w:rsidP="006C5455">
            <w:pPr>
              <w:numPr>
                <w:ilvl w:val="0"/>
                <w:numId w:val="1"/>
              </w:numPr>
              <w:jc w:val="both"/>
              <w:rPr>
                <w:sz w:val="14"/>
                <w:szCs w:val="14"/>
              </w:rPr>
            </w:pPr>
          </w:p>
        </w:tc>
        <w:tc>
          <w:tcPr>
            <w:tcW w:w="3927" w:type="dxa"/>
            <w:vAlign w:val="center"/>
          </w:tcPr>
          <w:p w:rsidR="00E8718C" w:rsidRPr="00C306AE" w:rsidRDefault="00E8718C" w:rsidP="0023525D">
            <w:pPr>
              <w:rPr>
                <w:sz w:val="14"/>
                <w:szCs w:val="14"/>
              </w:rPr>
            </w:pPr>
            <w:r w:rsidRPr="00C306AE">
              <w:rPr>
                <w:sz w:val="14"/>
                <w:szCs w:val="14"/>
              </w:rPr>
              <w:t>Inginerie medicală</w:t>
            </w:r>
          </w:p>
        </w:tc>
        <w:tc>
          <w:tcPr>
            <w:tcW w:w="1122" w:type="dxa"/>
            <w:tcBorders>
              <w:right w:val="thinThickSmallGap" w:sz="24" w:space="0" w:color="auto"/>
            </w:tcBorders>
            <w:vAlign w:val="center"/>
          </w:tcPr>
          <w:p w:rsidR="00E8718C" w:rsidRPr="00C306AE" w:rsidRDefault="00E8718C" w:rsidP="0023525D">
            <w:pPr>
              <w:jc w:val="center"/>
              <w:rPr>
                <w:sz w:val="14"/>
                <w:szCs w:val="14"/>
              </w:rPr>
            </w:pPr>
            <w:r w:rsidRPr="00C306AE">
              <w:rPr>
                <w:sz w:val="14"/>
                <w:szCs w:val="14"/>
              </w:rPr>
              <w:t>x</w:t>
            </w:r>
          </w:p>
        </w:tc>
        <w:tc>
          <w:tcPr>
            <w:tcW w:w="1760" w:type="dxa"/>
            <w:vMerge/>
            <w:tcBorders>
              <w:left w:val="thinThickSmallGap" w:sz="24" w:space="0" w:color="auto"/>
              <w:right w:val="thinThickSmallGap" w:sz="24" w:space="0" w:color="auto"/>
            </w:tcBorders>
            <w:vAlign w:val="center"/>
          </w:tcPr>
          <w:p w:rsidR="00E8718C" w:rsidRPr="00C306AE" w:rsidRDefault="00E8718C" w:rsidP="00114814">
            <w:pPr>
              <w:pStyle w:val="Heading5"/>
              <w:rPr>
                <w:sz w:val="14"/>
                <w:szCs w:val="14"/>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val="restart"/>
            <w:tcBorders>
              <w:right w:val="thinThickSmallGap" w:sz="24" w:space="0" w:color="auto"/>
            </w:tcBorders>
            <w:vAlign w:val="center"/>
          </w:tcPr>
          <w:p w:rsidR="00E8718C" w:rsidRPr="00C306AE" w:rsidRDefault="00E8718C" w:rsidP="00114814">
            <w:pPr>
              <w:pStyle w:val="Heading3"/>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Mecanică /</w:t>
            </w:r>
          </w:p>
          <w:p w:rsidR="00E8718C" w:rsidRPr="00C306AE" w:rsidRDefault="00E8718C" w:rsidP="00114814">
            <w:pPr>
              <w:pStyle w:val="Heading5"/>
              <w:rPr>
                <w:i/>
                <w:iCs/>
                <w:sz w:val="14"/>
                <w:szCs w:val="14"/>
              </w:rPr>
            </w:pPr>
            <w:r w:rsidRPr="00C306AE">
              <w:rPr>
                <w:b w:val="0"/>
                <w:bCs w:val="0"/>
                <w:sz w:val="14"/>
                <w:szCs w:val="14"/>
              </w:rPr>
              <w:t>Metalurgie</w:t>
            </w:r>
          </w:p>
        </w:tc>
        <w:tc>
          <w:tcPr>
            <w:tcW w:w="1122" w:type="dxa"/>
            <w:vMerge w:val="restart"/>
            <w:tcBorders>
              <w:left w:val="nil"/>
            </w:tcBorders>
            <w:vAlign w:val="center"/>
          </w:tcPr>
          <w:p w:rsidR="00E8718C" w:rsidRPr="00C306AE" w:rsidRDefault="00E8718C" w:rsidP="00114814">
            <w:pPr>
              <w:jc w:val="center"/>
              <w:rPr>
                <w:sz w:val="14"/>
                <w:szCs w:val="14"/>
              </w:rPr>
            </w:pPr>
            <w:r w:rsidRPr="00C306AE">
              <w:rPr>
                <w:sz w:val="14"/>
                <w:szCs w:val="14"/>
              </w:rPr>
              <w:t>ŞTIINŢE INGINEREŞTI</w:t>
            </w:r>
          </w:p>
        </w:tc>
        <w:tc>
          <w:tcPr>
            <w:tcW w:w="2057" w:type="dxa"/>
            <w:vMerge w:val="restart"/>
            <w:tcBorders>
              <w:left w:val="nil"/>
            </w:tcBorders>
            <w:vAlign w:val="center"/>
          </w:tcPr>
          <w:p w:rsidR="00E8718C" w:rsidRPr="00C306AE" w:rsidRDefault="00E8718C" w:rsidP="00114814">
            <w:pPr>
              <w:rPr>
                <w:sz w:val="14"/>
                <w:szCs w:val="14"/>
              </w:rPr>
            </w:pPr>
            <w:r w:rsidRPr="00C306AE">
              <w:rPr>
                <w:sz w:val="14"/>
                <w:szCs w:val="14"/>
              </w:rPr>
              <w:t>INGINERIA MATERIALELOR</w:t>
            </w: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114814">
            <w:pPr>
              <w:rPr>
                <w:sz w:val="14"/>
                <w:szCs w:val="14"/>
              </w:rPr>
            </w:pPr>
            <w:r w:rsidRPr="00C306AE">
              <w:rPr>
                <w:sz w:val="14"/>
                <w:szCs w:val="14"/>
              </w:rPr>
              <w:t>Ştiinţa materialelor</w:t>
            </w:r>
          </w:p>
        </w:tc>
        <w:tc>
          <w:tcPr>
            <w:tcW w:w="1122" w:type="dxa"/>
            <w:tcBorders>
              <w:right w:val="thinThickSmallGap" w:sz="24" w:space="0" w:color="auto"/>
            </w:tcBorders>
          </w:tcPr>
          <w:p w:rsidR="00E8718C" w:rsidRPr="00C306AE" w:rsidRDefault="00E8718C" w:rsidP="00114814">
            <w:pPr>
              <w:jc w:val="center"/>
              <w:rPr>
                <w:sz w:val="14"/>
                <w:szCs w:val="14"/>
              </w:rPr>
            </w:pPr>
            <w:r w:rsidRPr="00C306AE">
              <w:rPr>
                <w:sz w:val="14"/>
                <w:szCs w:val="14"/>
              </w:rPr>
              <w:t>x</w:t>
            </w:r>
          </w:p>
        </w:tc>
        <w:tc>
          <w:tcPr>
            <w:tcW w:w="1760" w:type="dxa"/>
            <w:vMerge/>
            <w:tcBorders>
              <w:left w:val="thinThickSmallGap" w:sz="24" w:space="0" w:color="auto"/>
              <w:right w:val="thinThickSmallGap" w:sz="24" w:space="0" w:color="auto"/>
            </w:tcBorders>
            <w:vAlign w:val="center"/>
          </w:tcPr>
          <w:p w:rsidR="00E8718C" w:rsidRPr="00C306AE" w:rsidRDefault="00E8718C" w:rsidP="00114814">
            <w:pPr>
              <w:pStyle w:val="Heading5"/>
              <w:rPr>
                <w:sz w:val="14"/>
                <w:szCs w:val="14"/>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E8718C" w:rsidRPr="00C306AE" w:rsidRDefault="00E8718C" w:rsidP="00114814">
            <w:pPr>
              <w:jc w:val="center"/>
              <w:rPr>
                <w:sz w:val="14"/>
                <w:szCs w:val="14"/>
              </w:rPr>
            </w:pPr>
          </w:p>
        </w:tc>
        <w:tc>
          <w:tcPr>
            <w:tcW w:w="2057"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114814">
            <w:pPr>
              <w:rPr>
                <w:sz w:val="14"/>
                <w:szCs w:val="14"/>
              </w:rPr>
            </w:pPr>
            <w:r w:rsidRPr="00C306AE">
              <w:rPr>
                <w:sz w:val="14"/>
                <w:szCs w:val="14"/>
              </w:rPr>
              <w:t xml:space="preserve">Ingineria elaborării materialelor metalice       </w:t>
            </w:r>
          </w:p>
        </w:tc>
        <w:tc>
          <w:tcPr>
            <w:tcW w:w="1122" w:type="dxa"/>
            <w:tcBorders>
              <w:right w:val="thinThickSmallGap" w:sz="24" w:space="0" w:color="auto"/>
            </w:tcBorders>
          </w:tcPr>
          <w:p w:rsidR="00E8718C" w:rsidRPr="00C306AE" w:rsidRDefault="00E8718C" w:rsidP="00114814">
            <w:pPr>
              <w:jc w:val="center"/>
              <w:rPr>
                <w:sz w:val="14"/>
                <w:szCs w:val="14"/>
              </w:rPr>
            </w:pPr>
            <w:r w:rsidRPr="00C306AE">
              <w:rPr>
                <w:sz w:val="14"/>
                <w:szCs w:val="14"/>
              </w:rPr>
              <w:t>x</w:t>
            </w:r>
          </w:p>
        </w:tc>
        <w:tc>
          <w:tcPr>
            <w:tcW w:w="1760" w:type="dxa"/>
            <w:vMerge/>
            <w:tcBorders>
              <w:left w:val="thinThickSmallGap" w:sz="24" w:space="0" w:color="auto"/>
              <w:right w:val="thinThickSmallGap" w:sz="24" w:space="0" w:color="auto"/>
            </w:tcBorders>
            <w:vAlign w:val="center"/>
          </w:tcPr>
          <w:p w:rsidR="00E8718C" w:rsidRPr="00C306AE" w:rsidRDefault="00E8718C" w:rsidP="00114814">
            <w:pPr>
              <w:pStyle w:val="Heading5"/>
              <w:rPr>
                <w:sz w:val="14"/>
                <w:szCs w:val="14"/>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E8718C" w:rsidRPr="00C306AE" w:rsidRDefault="00E8718C" w:rsidP="00114814">
            <w:pPr>
              <w:jc w:val="center"/>
              <w:rPr>
                <w:sz w:val="14"/>
                <w:szCs w:val="14"/>
              </w:rPr>
            </w:pPr>
          </w:p>
        </w:tc>
        <w:tc>
          <w:tcPr>
            <w:tcW w:w="2057"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114814">
            <w:pPr>
              <w:rPr>
                <w:sz w:val="14"/>
                <w:szCs w:val="14"/>
              </w:rPr>
            </w:pPr>
            <w:r w:rsidRPr="00C306AE">
              <w:rPr>
                <w:sz w:val="14"/>
                <w:szCs w:val="14"/>
              </w:rPr>
              <w:t xml:space="preserve">Ingineria procesării materialelor metalice       </w:t>
            </w:r>
          </w:p>
        </w:tc>
        <w:tc>
          <w:tcPr>
            <w:tcW w:w="1122" w:type="dxa"/>
            <w:tcBorders>
              <w:right w:val="thinThickSmallGap" w:sz="24" w:space="0" w:color="auto"/>
            </w:tcBorders>
          </w:tcPr>
          <w:p w:rsidR="00E8718C" w:rsidRPr="00C306AE" w:rsidRDefault="00E8718C" w:rsidP="00114814">
            <w:pPr>
              <w:jc w:val="center"/>
              <w:rPr>
                <w:sz w:val="14"/>
                <w:szCs w:val="14"/>
              </w:rPr>
            </w:pPr>
            <w:r w:rsidRPr="00C306AE">
              <w:rPr>
                <w:sz w:val="14"/>
                <w:szCs w:val="14"/>
              </w:rPr>
              <w:t>x</w:t>
            </w:r>
          </w:p>
        </w:tc>
        <w:tc>
          <w:tcPr>
            <w:tcW w:w="1760" w:type="dxa"/>
            <w:vMerge/>
            <w:tcBorders>
              <w:left w:val="thinThickSmallGap" w:sz="24" w:space="0" w:color="auto"/>
              <w:right w:val="thinThickSmallGap" w:sz="24" w:space="0" w:color="auto"/>
            </w:tcBorders>
            <w:vAlign w:val="center"/>
          </w:tcPr>
          <w:p w:rsidR="00E8718C" w:rsidRPr="00C306AE" w:rsidRDefault="00E8718C" w:rsidP="00114814">
            <w:pPr>
              <w:pStyle w:val="Heading5"/>
              <w:rPr>
                <w:sz w:val="14"/>
                <w:szCs w:val="14"/>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E8718C" w:rsidRPr="00C306AE" w:rsidRDefault="00E8718C" w:rsidP="00114814">
            <w:pPr>
              <w:jc w:val="center"/>
              <w:rPr>
                <w:sz w:val="14"/>
                <w:szCs w:val="14"/>
              </w:rPr>
            </w:pPr>
          </w:p>
        </w:tc>
        <w:tc>
          <w:tcPr>
            <w:tcW w:w="2057" w:type="dxa"/>
            <w:vMerge w:val="restart"/>
            <w:tcBorders>
              <w:left w:val="nil"/>
            </w:tcBorders>
            <w:vAlign w:val="center"/>
          </w:tcPr>
          <w:p w:rsidR="00E8718C" w:rsidRPr="00C306AE" w:rsidRDefault="00E8718C" w:rsidP="00114814">
            <w:pPr>
              <w:rPr>
                <w:sz w:val="14"/>
                <w:szCs w:val="14"/>
              </w:rPr>
            </w:pPr>
            <w:r w:rsidRPr="00C306AE">
              <w:rPr>
                <w:sz w:val="14"/>
                <w:szCs w:val="14"/>
              </w:rPr>
              <w:t>MINE, PETROL ŞI GAZE</w:t>
            </w: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114814">
            <w:pPr>
              <w:rPr>
                <w:sz w:val="14"/>
                <w:szCs w:val="14"/>
              </w:rPr>
            </w:pPr>
            <w:r w:rsidRPr="00C306AE">
              <w:rPr>
                <w:sz w:val="14"/>
                <w:szCs w:val="14"/>
              </w:rPr>
              <w:t>Inginerie minieră</w:t>
            </w:r>
          </w:p>
        </w:tc>
        <w:tc>
          <w:tcPr>
            <w:tcW w:w="1122" w:type="dxa"/>
            <w:tcBorders>
              <w:right w:val="thinThickSmallGap" w:sz="24" w:space="0" w:color="auto"/>
            </w:tcBorders>
          </w:tcPr>
          <w:p w:rsidR="00E8718C" w:rsidRPr="00C306AE" w:rsidRDefault="00E8718C" w:rsidP="00114814">
            <w:pPr>
              <w:jc w:val="center"/>
              <w:rPr>
                <w:sz w:val="14"/>
                <w:szCs w:val="14"/>
              </w:rPr>
            </w:pPr>
            <w:r w:rsidRPr="00C306AE">
              <w:rPr>
                <w:sz w:val="14"/>
                <w:szCs w:val="14"/>
              </w:rPr>
              <w:t>x</w:t>
            </w:r>
          </w:p>
        </w:tc>
        <w:tc>
          <w:tcPr>
            <w:tcW w:w="1760" w:type="dxa"/>
            <w:vMerge/>
            <w:tcBorders>
              <w:left w:val="thinThickSmallGap" w:sz="24" w:space="0" w:color="auto"/>
              <w:right w:val="thinThickSmallGap" w:sz="24" w:space="0" w:color="auto"/>
            </w:tcBorders>
            <w:vAlign w:val="center"/>
          </w:tcPr>
          <w:p w:rsidR="00E8718C" w:rsidRPr="00C306AE" w:rsidRDefault="00E8718C" w:rsidP="00114814">
            <w:pPr>
              <w:pStyle w:val="Heading5"/>
              <w:rPr>
                <w:sz w:val="14"/>
                <w:szCs w:val="14"/>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E8718C" w:rsidRPr="00C306AE" w:rsidRDefault="00E8718C" w:rsidP="00114814">
            <w:pPr>
              <w:jc w:val="center"/>
              <w:rPr>
                <w:sz w:val="14"/>
                <w:szCs w:val="14"/>
              </w:rPr>
            </w:pPr>
          </w:p>
        </w:tc>
        <w:tc>
          <w:tcPr>
            <w:tcW w:w="2057"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114814">
            <w:pPr>
              <w:rPr>
                <w:sz w:val="14"/>
                <w:szCs w:val="14"/>
              </w:rPr>
            </w:pPr>
            <w:r w:rsidRPr="00C306AE">
              <w:rPr>
                <w:sz w:val="14"/>
                <w:szCs w:val="14"/>
              </w:rPr>
              <w:t>Prepararea substanţelor minerale utile</w:t>
            </w:r>
          </w:p>
        </w:tc>
        <w:tc>
          <w:tcPr>
            <w:tcW w:w="1122" w:type="dxa"/>
            <w:tcBorders>
              <w:right w:val="thinThickSmallGap" w:sz="24" w:space="0" w:color="auto"/>
            </w:tcBorders>
          </w:tcPr>
          <w:p w:rsidR="00E8718C" w:rsidRPr="00C306AE" w:rsidRDefault="00E8718C" w:rsidP="00114814">
            <w:pPr>
              <w:jc w:val="center"/>
              <w:rPr>
                <w:sz w:val="14"/>
                <w:szCs w:val="14"/>
              </w:rPr>
            </w:pPr>
            <w:r w:rsidRPr="00C306AE">
              <w:rPr>
                <w:sz w:val="14"/>
                <w:szCs w:val="14"/>
              </w:rPr>
              <w:t>x</w:t>
            </w:r>
          </w:p>
        </w:tc>
        <w:tc>
          <w:tcPr>
            <w:tcW w:w="1760" w:type="dxa"/>
            <w:vMerge/>
            <w:tcBorders>
              <w:left w:val="thinThickSmallGap" w:sz="24" w:space="0" w:color="auto"/>
              <w:right w:val="thinThickSmallGap" w:sz="24" w:space="0" w:color="auto"/>
            </w:tcBorders>
            <w:vAlign w:val="center"/>
          </w:tcPr>
          <w:p w:rsidR="00E8718C" w:rsidRPr="00C306AE" w:rsidRDefault="00E8718C" w:rsidP="00114814">
            <w:pPr>
              <w:pStyle w:val="Heading5"/>
              <w:rPr>
                <w:sz w:val="14"/>
                <w:szCs w:val="14"/>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309"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 xml:space="preserve">Mecanică/ </w:t>
            </w:r>
          </w:p>
          <w:p w:rsidR="00E8718C" w:rsidRPr="00C306AE" w:rsidRDefault="00E8718C" w:rsidP="00114814">
            <w:pPr>
              <w:jc w:val="center"/>
              <w:rPr>
                <w:sz w:val="14"/>
                <w:szCs w:val="14"/>
              </w:rPr>
            </w:pPr>
            <w:r w:rsidRPr="00C306AE">
              <w:rPr>
                <w:sz w:val="14"/>
                <w:szCs w:val="14"/>
              </w:rPr>
              <w:t>Mecanică agricolă</w:t>
            </w:r>
          </w:p>
        </w:tc>
        <w:tc>
          <w:tcPr>
            <w:tcW w:w="1122" w:type="dxa"/>
            <w:tcBorders>
              <w:left w:val="nil"/>
            </w:tcBorders>
            <w:vAlign w:val="center"/>
          </w:tcPr>
          <w:p w:rsidR="00E8718C" w:rsidRPr="00C306AE" w:rsidRDefault="00E8718C" w:rsidP="00114814">
            <w:pPr>
              <w:jc w:val="center"/>
              <w:rPr>
                <w:sz w:val="14"/>
                <w:szCs w:val="14"/>
              </w:rPr>
            </w:pPr>
            <w:r w:rsidRPr="00C306AE">
              <w:rPr>
                <w:sz w:val="14"/>
                <w:szCs w:val="14"/>
              </w:rPr>
              <w:t>ŞTIINŢE AGRICOLE ŞI SILVICE</w:t>
            </w:r>
          </w:p>
        </w:tc>
        <w:tc>
          <w:tcPr>
            <w:tcW w:w="2057" w:type="dxa"/>
            <w:tcBorders>
              <w:left w:val="nil"/>
            </w:tcBorders>
            <w:vAlign w:val="center"/>
          </w:tcPr>
          <w:p w:rsidR="00E8718C" w:rsidRPr="00C306AE" w:rsidRDefault="00E8718C" w:rsidP="00114814">
            <w:pPr>
              <w:rPr>
                <w:sz w:val="14"/>
                <w:szCs w:val="14"/>
              </w:rPr>
            </w:pPr>
            <w:r w:rsidRPr="00C306AE">
              <w:rPr>
                <w:sz w:val="14"/>
                <w:szCs w:val="14"/>
              </w:rPr>
              <w:t>AGRONOMIE</w:t>
            </w: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114814">
            <w:pPr>
              <w:rPr>
                <w:sz w:val="14"/>
                <w:szCs w:val="14"/>
              </w:rPr>
            </w:pPr>
            <w:r w:rsidRPr="00C306AE">
              <w:rPr>
                <w:sz w:val="14"/>
                <w:szCs w:val="14"/>
              </w:rPr>
              <w:t xml:space="preserve">Exploatarea maşinilor şi instalaţiilor pentru agricultură şi industria alimentară                                         </w:t>
            </w:r>
          </w:p>
        </w:tc>
        <w:tc>
          <w:tcPr>
            <w:tcW w:w="1122"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760" w:type="dxa"/>
            <w:vMerge/>
            <w:tcBorders>
              <w:left w:val="thinThickSmallGap" w:sz="24" w:space="0" w:color="auto"/>
              <w:right w:val="thinThickSmallGap" w:sz="24" w:space="0" w:color="auto"/>
            </w:tcBorders>
            <w:vAlign w:val="center"/>
          </w:tcPr>
          <w:p w:rsidR="00E8718C" w:rsidRPr="00C306AE" w:rsidRDefault="00E8718C" w:rsidP="00114814">
            <w:pPr>
              <w:pStyle w:val="Heading5"/>
              <w:rPr>
                <w:sz w:val="14"/>
                <w:szCs w:val="14"/>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309"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Mecanică/</w:t>
            </w:r>
          </w:p>
          <w:p w:rsidR="00E8718C" w:rsidRPr="00C306AE" w:rsidRDefault="00E8718C" w:rsidP="00114814">
            <w:pPr>
              <w:jc w:val="center"/>
              <w:rPr>
                <w:sz w:val="14"/>
                <w:szCs w:val="14"/>
              </w:rPr>
            </w:pPr>
            <w:r w:rsidRPr="00C306AE">
              <w:rPr>
                <w:sz w:val="14"/>
                <w:szCs w:val="14"/>
              </w:rPr>
              <w:t>Mecanică în construcţii</w:t>
            </w:r>
          </w:p>
        </w:tc>
        <w:tc>
          <w:tcPr>
            <w:tcW w:w="1122" w:type="dxa"/>
            <w:tcBorders>
              <w:left w:val="nil"/>
            </w:tcBorders>
            <w:vAlign w:val="center"/>
          </w:tcPr>
          <w:p w:rsidR="00E8718C" w:rsidRPr="00C306AE" w:rsidRDefault="00E8718C" w:rsidP="00114814">
            <w:pPr>
              <w:jc w:val="center"/>
              <w:rPr>
                <w:sz w:val="14"/>
                <w:szCs w:val="14"/>
              </w:rPr>
            </w:pPr>
            <w:r w:rsidRPr="00C306AE">
              <w:rPr>
                <w:sz w:val="14"/>
                <w:szCs w:val="14"/>
              </w:rPr>
              <w:t>ŞTIINŢE INGINEREŞTI</w:t>
            </w:r>
          </w:p>
        </w:tc>
        <w:tc>
          <w:tcPr>
            <w:tcW w:w="2057" w:type="dxa"/>
            <w:tcBorders>
              <w:left w:val="nil"/>
            </w:tcBorders>
            <w:vAlign w:val="center"/>
          </w:tcPr>
          <w:p w:rsidR="00E8718C" w:rsidRPr="00C306AE" w:rsidRDefault="00E8718C" w:rsidP="00114814">
            <w:pPr>
              <w:rPr>
                <w:sz w:val="14"/>
                <w:szCs w:val="14"/>
              </w:rPr>
            </w:pPr>
            <w:r w:rsidRPr="00C306AE">
              <w:rPr>
                <w:sz w:val="14"/>
                <w:szCs w:val="14"/>
              </w:rPr>
              <w:t>MINE, PETROL ŞI GAZE</w:t>
            </w: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114814">
            <w:pPr>
              <w:rPr>
                <w:sz w:val="14"/>
                <w:szCs w:val="14"/>
              </w:rPr>
            </w:pPr>
            <w:r w:rsidRPr="00C306AE">
              <w:rPr>
                <w:sz w:val="14"/>
                <w:szCs w:val="14"/>
              </w:rPr>
              <w:t>Topografie minieră</w:t>
            </w:r>
          </w:p>
        </w:tc>
        <w:tc>
          <w:tcPr>
            <w:tcW w:w="1122"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760" w:type="dxa"/>
            <w:vMerge/>
            <w:tcBorders>
              <w:left w:val="thinThickSmallGap" w:sz="24" w:space="0" w:color="auto"/>
              <w:right w:val="thinThickSmallGap" w:sz="24" w:space="0" w:color="auto"/>
            </w:tcBorders>
            <w:vAlign w:val="center"/>
          </w:tcPr>
          <w:p w:rsidR="00E8718C" w:rsidRPr="00C306AE" w:rsidRDefault="00E8718C" w:rsidP="00114814">
            <w:pPr>
              <w:pStyle w:val="Heading5"/>
              <w:rPr>
                <w:sz w:val="14"/>
                <w:szCs w:val="14"/>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val="restart"/>
            <w:tcBorders>
              <w:right w:val="thinThickSmallGap" w:sz="24" w:space="0" w:color="auto"/>
            </w:tcBorders>
            <w:vAlign w:val="center"/>
          </w:tcPr>
          <w:p w:rsidR="00E8718C" w:rsidRPr="00C306AE" w:rsidRDefault="00E8718C" w:rsidP="00114814">
            <w:pPr>
              <w:pStyle w:val="Heading5"/>
              <w:rPr>
                <w:b w:val="0"/>
                <w:bCs w:val="0"/>
                <w:sz w:val="14"/>
                <w:szCs w:val="14"/>
              </w:rPr>
            </w:pPr>
            <w:r w:rsidRPr="00C306AE">
              <w:rPr>
                <w:b w:val="0"/>
                <w:bCs w:val="0"/>
                <w:sz w:val="14"/>
                <w:szCs w:val="14"/>
              </w:rPr>
              <w:t>Mecanică /</w:t>
            </w:r>
          </w:p>
          <w:p w:rsidR="00E8718C" w:rsidRPr="00C306AE" w:rsidRDefault="00E8718C" w:rsidP="00114814">
            <w:pPr>
              <w:pStyle w:val="Heading3"/>
              <w:rPr>
                <w:rFonts w:ascii="Times New Roman" w:hAnsi="Times New Roman" w:cs="Times New Roman"/>
                <w:i w:val="0"/>
                <w:iCs w:val="0"/>
                <w:noProof w:val="0"/>
                <w:sz w:val="14"/>
                <w:szCs w:val="14"/>
              </w:rPr>
            </w:pPr>
            <w:r w:rsidRPr="00C306AE">
              <w:rPr>
                <w:rFonts w:ascii="Times New Roman" w:hAnsi="Times New Roman" w:cs="Times New Roman"/>
                <w:i w:val="0"/>
                <w:iCs w:val="0"/>
                <w:sz w:val="14"/>
                <w:szCs w:val="14"/>
              </w:rPr>
              <w:t>Mecanică nave</w:t>
            </w:r>
          </w:p>
        </w:tc>
        <w:tc>
          <w:tcPr>
            <w:tcW w:w="1122" w:type="dxa"/>
            <w:vMerge w:val="restart"/>
            <w:tcBorders>
              <w:left w:val="nil"/>
            </w:tcBorders>
            <w:vAlign w:val="center"/>
          </w:tcPr>
          <w:p w:rsidR="00E8718C" w:rsidRPr="00C306AE" w:rsidRDefault="00E8718C" w:rsidP="00114814">
            <w:pPr>
              <w:jc w:val="center"/>
              <w:rPr>
                <w:sz w:val="14"/>
                <w:szCs w:val="14"/>
              </w:rPr>
            </w:pPr>
            <w:r w:rsidRPr="00C306AE">
              <w:rPr>
                <w:sz w:val="14"/>
                <w:szCs w:val="14"/>
              </w:rPr>
              <w:t>ŞTIINŢE INGINEREŞTI</w:t>
            </w:r>
          </w:p>
        </w:tc>
        <w:tc>
          <w:tcPr>
            <w:tcW w:w="2057" w:type="dxa"/>
            <w:vMerge w:val="restart"/>
            <w:tcBorders>
              <w:left w:val="nil"/>
            </w:tcBorders>
            <w:vAlign w:val="center"/>
          </w:tcPr>
          <w:p w:rsidR="00E8718C" w:rsidRPr="00C306AE" w:rsidRDefault="00E8718C" w:rsidP="00114814">
            <w:pPr>
              <w:rPr>
                <w:sz w:val="14"/>
                <w:szCs w:val="14"/>
              </w:rPr>
            </w:pPr>
            <w:r w:rsidRPr="00C306AE">
              <w:rPr>
                <w:sz w:val="14"/>
                <w:szCs w:val="14"/>
              </w:rPr>
              <w:t>INGINERIE NAVALĂ ŞI NAVIGŢIE</w:t>
            </w: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114814">
            <w:pPr>
              <w:rPr>
                <w:sz w:val="14"/>
                <w:szCs w:val="14"/>
              </w:rPr>
            </w:pPr>
            <w:r w:rsidRPr="00C306AE">
              <w:rPr>
                <w:sz w:val="14"/>
                <w:szCs w:val="14"/>
              </w:rPr>
              <w:t xml:space="preserve">Sisteme şi echipamente navale  </w:t>
            </w:r>
          </w:p>
        </w:tc>
        <w:tc>
          <w:tcPr>
            <w:tcW w:w="1122" w:type="dxa"/>
            <w:tcBorders>
              <w:right w:val="thinThickSmallGap" w:sz="24" w:space="0" w:color="auto"/>
            </w:tcBorders>
          </w:tcPr>
          <w:p w:rsidR="00E8718C" w:rsidRPr="00C306AE" w:rsidRDefault="00E8718C" w:rsidP="00114814">
            <w:pPr>
              <w:jc w:val="center"/>
              <w:rPr>
                <w:sz w:val="14"/>
                <w:szCs w:val="14"/>
              </w:rPr>
            </w:pPr>
            <w:r w:rsidRPr="00C306AE">
              <w:rPr>
                <w:sz w:val="14"/>
                <w:szCs w:val="14"/>
              </w:rPr>
              <w:t>x</w:t>
            </w:r>
          </w:p>
        </w:tc>
        <w:tc>
          <w:tcPr>
            <w:tcW w:w="1760" w:type="dxa"/>
            <w:vMerge/>
            <w:tcBorders>
              <w:left w:val="thinThickSmallGap" w:sz="24" w:space="0" w:color="auto"/>
              <w:right w:val="thinThickSmallGap" w:sz="24" w:space="0" w:color="auto"/>
            </w:tcBorders>
            <w:vAlign w:val="center"/>
          </w:tcPr>
          <w:p w:rsidR="00E8718C" w:rsidRPr="00C306AE" w:rsidRDefault="00E8718C" w:rsidP="00114814">
            <w:pPr>
              <w:pStyle w:val="Heading5"/>
              <w:rPr>
                <w:sz w:val="14"/>
                <w:szCs w:val="14"/>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E8718C" w:rsidRPr="00C306AE" w:rsidRDefault="00E8718C" w:rsidP="00114814">
            <w:pPr>
              <w:jc w:val="center"/>
              <w:rPr>
                <w:sz w:val="14"/>
                <w:szCs w:val="14"/>
              </w:rPr>
            </w:pPr>
          </w:p>
        </w:tc>
        <w:tc>
          <w:tcPr>
            <w:tcW w:w="2057"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114814">
            <w:pPr>
              <w:rPr>
                <w:sz w:val="14"/>
                <w:szCs w:val="14"/>
              </w:rPr>
            </w:pPr>
            <w:r w:rsidRPr="00C306AE">
              <w:rPr>
                <w:sz w:val="14"/>
                <w:szCs w:val="14"/>
              </w:rPr>
              <w:t>Arhitectură navală</w:t>
            </w:r>
          </w:p>
        </w:tc>
        <w:tc>
          <w:tcPr>
            <w:tcW w:w="1122" w:type="dxa"/>
            <w:tcBorders>
              <w:right w:val="thinThickSmallGap" w:sz="24" w:space="0" w:color="auto"/>
            </w:tcBorders>
          </w:tcPr>
          <w:p w:rsidR="00E8718C" w:rsidRPr="00C306AE" w:rsidRDefault="00E8718C" w:rsidP="00114814">
            <w:pPr>
              <w:jc w:val="center"/>
              <w:rPr>
                <w:sz w:val="14"/>
                <w:szCs w:val="14"/>
              </w:rPr>
            </w:pPr>
            <w:r w:rsidRPr="00C306AE">
              <w:rPr>
                <w:sz w:val="14"/>
                <w:szCs w:val="14"/>
              </w:rPr>
              <w:t>x</w:t>
            </w:r>
          </w:p>
        </w:tc>
        <w:tc>
          <w:tcPr>
            <w:tcW w:w="1760" w:type="dxa"/>
            <w:vMerge/>
            <w:tcBorders>
              <w:left w:val="thinThickSmallGap" w:sz="24" w:space="0" w:color="auto"/>
              <w:right w:val="thinThickSmallGap" w:sz="24" w:space="0" w:color="auto"/>
            </w:tcBorders>
            <w:vAlign w:val="center"/>
          </w:tcPr>
          <w:p w:rsidR="00E8718C" w:rsidRPr="00C306AE" w:rsidRDefault="00E8718C" w:rsidP="00114814">
            <w:pPr>
              <w:pStyle w:val="Heading5"/>
              <w:rPr>
                <w:sz w:val="14"/>
                <w:szCs w:val="14"/>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val="restart"/>
            <w:tcBorders>
              <w:right w:val="thinThickSmallGap" w:sz="24" w:space="0" w:color="auto"/>
            </w:tcBorders>
            <w:vAlign w:val="center"/>
          </w:tcPr>
          <w:p w:rsidR="00E8718C" w:rsidRPr="00C306AE" w:rsidRDefault="00E8718C" w:rsidP="00114814">
            <w:pPr>
              <w:pStyle w:val="Heading5"/>
              <w:rPr>
                <w:b w:val="0"/>
                <w:bCs w:val="0"/>
                <w:sz w:val="14"/>
                <w:szCs w:val="14"/>
              </w:rPr>
            </w:pPr>
            <w:r w:rsidRPr="00C306AE">
              <w:rPr>
                <w:b w:val="0"/>
                <w:bCs w:val="0"/>
                <w:sz w:val="14"/>
                <w:szCs w:val="14"/>
              </w:rPr>
              <w:t>Mecanică /</w:t>
            </w:r>
          </w:p>
          <w:p w:rsidR="00E8718C" w:rsidRPr="00C306AE" w:rsidRDefault="00E8718C" w:rsidP="00114814">
            <w:pPr>
              <w:pStyle w:val="Heading3"/>
              <w:rPr>
                <w:rFonts w:ascii="Times New Roman" w:hAnsi="Times New Roman" w:cs="Times New Roman"/>
                <w:i w:val="0"/>
                <w:iCs w:val="0"/>
                <w:noProof w:val="0"/>
                <w:sz w:val="14"/>
                <w:szCs w:val="14"/>
              </w:rPr>
            </w:pPr>
            <w:r w:rsidRPr="00C306AE">
              <w:rPr>
                <w:rFonts w:ascii="Times New Roman" w:hAnsi="Times New Roman" w:cs="Times New Roman"/>
                <w:i w:val="0"/>
                <w:iCs w:val="0"/>
                <w:sz w:val="14"/>
                <w:szCs w:val="14"/>
              </w:rPr>
              <w:t>Petrol şi gaze</w:t>
            </w:r>
          </w:p>
        </w:tc>
        <w:tc>
          <w:tcPr>
            <w:tcW w:w="1122" w:type="dxa"/>
            <w:vMerge w:val="restart"/>
            <w:tcBorders>
              <w:left w:val="nil"/>
            </w:tcBorders>
            <w:vAlign w:val="center"/>
          </w:tcPr>
          <w:p w:rsidR="00E8718C" w:rsidRPr="00C306AE" w:rsidRDefault="00E8718C" w:rsidP="00114814">
            <w:pPr>
              <w:jc w:val="center"/>
              <w:rPr>
                <w:sz w:val="14"/>
                <w:szCs w:val="14"/>
              </w:rPr>
            </w:pPr>
            <w:r w:rsidRPr="00C306AE">
              <w:rPr>
                <w:sz w:val="14"/>
                <w:szCs w:val="14"/>
              </w:rPr>
              <w:t>ŞTIINŢE INGINEREŞTI</w:t>
            </w:r>
          </w:p>
        </w:tc>
        <w:tc>
          <w:tcPr>
            <w:tcW w:w="2057" w:type="dxa"/>
            <w:vMerge w:val="restart"/>
            <w:tcBorders>
              <w:left w:val="nil"/>
            </w:tcBorders>
            <w:vAlign w:val="center"/>
          </w:tcPr>
          <w:p w:rsidR="00E8718C" w:rsidRPr="00C306AE" w:rsidRDefault="00E8718C" w:rsidP="00114814">
            <w:pPr>
              <w:rPr>
                <w:sz w:val="14"/>
                <w:szCs w:val="14"/>
              </w:rPr>
            </w:pPr>
            <w:r w:rsidRPr="00C306AE">
              <w:rPr>
                <w:sz w:val="14"/>
                <w:szCs w:val="14"/>
              </w:rPr>
              <w:t>MINE, PETROL ŞI GAZE</w:t>
            </w: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114814">
            <w:pPr>
              <w:rPr>
                <w:sz w:val="14"/>
                <w:szCs w:val="14"/>
              </w:rPr>
            </w:pPr>
            <w:r w:rsidRPr="00C306AE">
              <w:rPr>
                <w:sz w:val="14"/>
                <w:szCs w:val="14"/>
              </w:rPr>
              <w:t>Inginerie de petrol şi gaze</w:t>
            </w:r>
          </w:p>
        </w:tc>
        <w:tc>
          <w:tcPr>
            <w:tcW w:w="1122"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760" w:type="dxa"/>
            <w:vMerge/>
            <w:tcBorders>
              <w:left w:val="thinThickSmallGap" w:sz="24" w:space="0" w:color="auto"/>
              <w:right w:val="thinThickSmallGap" w:sz="24" w:space="0" w:color="auto"/>
            </w:tcBorders>
            <w:vAlign w:val="center"/>
          </w:tcPr>
          <w:p w:rsidR="00E8718C" w:rsidRPr="00C306AE" w:rsidRDefault="00E8718C" w:rsidP="00114814">
            <w:pPr>
              <w:pStyle w:val="Heading5"/>
              <w:rPr>
                <w:sz w:val="14"/>
                <w:szCs w:val="14"/>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pStyle w:val="Heading5"/>
              <w:rPr>
                <w:b w:val="0"/>
                <w:bCs w:val="0"/>
                <w:sz w:val="14"/>
                <w:szCs w:val="14"/>
              </w:rPr>
            </w:pPr>
          </w:p>
        </w:tc>
        <w:tc>
          <w:tcPr>
            <w:tcW w:w="1122" w:type="dxa"/>
            <w:vMerge/>
            <w:tcBorders>
              <w:left w:val="nil"/>
            </w:tcBorders>
            <w:vAlign w:val="center"/>
          </w:tcPr>
          <w:p w:rsidR="00E8718C" w:rsidRPr="00C306AE" w:rsidRDefault="00E8718C" w:rsidP="00114814">
            <w:pPr>
              <w:jc w:val="center"/>
              <w:rPr>
                <w:sz w:val="14"/>
                <w:szCs w:val="14"/>
              </w:rPr>
            </w:pPr>
          </w:p>
        </w:tc>
        <w:tc>
          <w:tcPr>
            <w:tcW w:w="2057"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114814">
            <w:pPr>
              <w:rPr>
                <w:sz w:val="14"/>
                <w:szCs w:val="14"/>
              </w:rPr>
            </w:pPr>
            <w:r w:rsidRPr="00C306AE">
              <w:rPr>
                <w:sz w:val="14"/>
                <w:szCs w:val="14"/>
              </w:rPr>
              <w:t>Transportul, depozitarea şi distribuţia hidrocarburilor</w:t>
            </w:r>
          </w:p>
        </w:tc>
        <w:tc>
          <w:tcPr>
            <w:tcW w:w="1122"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760" w:type="dxa"/>
            <w:vMerge/>
            <w:tcBorders>
              <w:left w:val="thinThickSmallGap" w:sz="24" w:space="0" w:color="auto"/>
              <w:right w:val="thinThickSmallGap" w:sz="24" w:space="0" w:color="auto"/>
            </w:tcBorders>
            <w:vAlign w:val="center"/>
          </w:tcPr>
          <w:p w:rsidR="00E8718C" w:rsidRPr="00C306AE" w:rsidRDefault="00E8718C" w:rsidP="00114814">
            <w:pPr>
              <w:pStyle w:val="Heading5"/>
              <w:rPr>
                <w:sz w:val="14"/>
                <w:szCs w:val="14"/>
              </w:rPr>
            </w:pPr>
          </w:p>
        </w:tc>
      </w:tr>
    </w:tbl>
    <w:p w:rsidR="004B323A" w:rsidRPr="00C306AE" w:rsidRDefault="004B323A"/>
    <w:p w:rsidR="004B323A" w:rsidRPr="00C306AE" w:rsidRDefault="004B323A">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1"/>
        <w:gridCol w:w="1683"/>
        <w:gridCol w:w="1309"/>
        <w:gridCol w:w="1122"/>
        <w:gridCol w:w="2057"/>
        <w:gridCol w:w="561"/>
        <w:gridCol w:w="3927"/>
        <w:gridCol w:w="935"/>
        <w:gridCol w:w="1947"/>
      </w:tblGrid>
      <w:tr w:rsidR="00843AAD" w:rsidRPr="00C306AE">
        <w:trPr>
          <w:cantSplit/>
          <w:trHeight w:val="171"/>
          <w:jc w:val="center"/>
        </w:trPr>
        <w:tc>
          <w:tcPr>
            <w:tcW w:w="1021" w:type="dxa"/>
            <w:vMerge w:val="restart"/>
            <w:tcBorders>
              <w:left w:val="thinThickSmallGap" w:sz="24" w:space="0" w:color="auto"/>
            </w:tcBorders>
            <w:vAlign w:val="center"/>
          </w:tcPr>
          <w:p w:rsidR="00843AAD" w:rsidRPr="00C306AE" w:rsidRDefault="00843AAD" w:rsidP="00624592">
            <w:pPr>
              <w:jc w:val="center"/>
              <w:rPr>
                <w:b/>
                <w:bCs/>
                <w:sz w:val="14"/>
                <w:szCs w:val="14"/>
              </w:rPr>
            </w:pPr>
            <w:r w:rsidRPr="00C306AE">
              <w:rPr>
                <w:b/>
                <w:bCs/>
                <w:sz w:val="14"/>
                <w:szCs w:val="14"/>
              </w:rPr>
              <w:t xml:space="preserve">Învăţământ </w:t>
            </w:r>
          </w:p>
          <w:p w:rsidR="00843AAD" w:rsidRPr="00C306AE" w:rsidRDefault="00843AAD" w:rsidP="00624592">
            <w:pPr>
              <w:jc w:val="center"/>
              <w:rPr>
                <w:b/>
                <w:bCs/>
                <w:sz w:val="14"/>
                <w:szCs w:val="14"/>
              </w:rPr>
            </w:pPr>
            <w:r w:rsidRPr="00C306AE">
              <w:rPr>
                <w:b/>
                <w:bCs/>
                <w:sz w:val="14"/>
                <w:szCs w:val="14"/>
              </w:rPr>
              <w:t>liceal/</w:t>
            </w:r>
          </w:p>
          <w:p w:rsidR="00843AAD" w:rsidRPr="00C306AE" w:rsidRDefault="00843AAD" w:rsidP="00624592">
            <w:pPr>
              <w:jc w:val="center"/>
              <w:rPr>
                <w:b/>
                <w:bCs/>
                <w:sz w:val="14"/>
                <w:szCs w:val="14"/>
              </w:rPr>
            </w:pPr>
            <w:r w:rsidRPr="00C306AE">
              <w:rPr>
                <w:b/>
                <w:bCs/>
                <w:sz w:val="14"/>
                <w:szCs w:val="14"/>
              </w:rPr>
              <w:t xml:space="preserve"> Anul de completare/ Învăţământ profesional/</w:t>
            </w:r>
          </w:p>
          <w:p w:rsidR="00843AAD" w:rsidRPr="00C306AE" w:rsidRDefault="00843AAD" w:rsidP="00624592">
            <w:pPr>
              <w:jc w:val="center"/>
              <w:rPr>
                <w:b/>
                <w:bCs/>
                <w:sz w:val="14"/>
                <w:szCs w:val="14"/>
              </w:rPr>
            </w:pPr>
            <w:r w:rsidRPr="00C306AE">
              <w:rPr>
                <w:b/>
                <w:bCs/>
                <w:sz w:val="14"/>
                <w:szCs w:val="14"/>
              </w:rPr>
              <w:t>Stagii de pregătire practică</w:t>
            </w:r>
          </w:p>
        </w:tc>
        <w:tc>
          <w:tcPr>
            <w:tcW w:w="1683" w:type="dxa"/>
            <w:vMerge w:val="restart"/>
            <w:tcBorders>
              <w:right w:val="thinThickSmallGap" w:sz="24" w:space="0" w:color="auto"/>
            </w:tcBorders>
            <w:vAlign w:val="center"/>
          </w:tcPr>
          <w:p w:rsidR="00843AAD" w:rsidRPr="00C306AE" w:rsidRDefault="00843AAD" w:rsidP="00114814">
            <w:pPr>
              <w:jc w:val="center"/>
              <w:rPr>
                <w:b/>
                <w:bCs/>
                <w:sz w:val="14"/>
                <w:szCs w:val="14"/>
              </w:rPr>
            </w:pPr>
            <w:r w:rsidRPr="00C306AE">
              <w:rPr>
                <w:b/>
                <w:bCs/>
                <w:sz w:val="14"/>
                <w:szCs w:val="14"/>
              </w:rPr>
              <w:t>1. Pregătire -</w:t>
            </w:r>
          </w:p>
          <w:p w:rsidR="00843AAD" w:rsidRPr="00C306AE" w:rsidRDefault="00843AAD" w:rsidP="00114814">
            <w:pPr>
              <w:jc w:val="center"/>
              <w:rPr>
                <w:b/>
                <w:bCs/>
                <w:sz w:val="14"/>
                <w:szCs w:val="14"/>
              </w:rPr>
            </w:pPr>
            <w:r w:rsidRPr="00C306AE">
              <w:rPr>
                <w:b/>
                <w:bCs/>
                <w:sz w:val="14"/>
                <w:szCs w:val="14"/>
              </w:rPr>
              <w:t xml:space="preserve">instruire </w:t>
            </w:r>
          </w:p>
          <w:p w:rsidR="00843AAD" w:rsidRPr="00C306AE" w:rsidRDefault="00843AAD" w:rsidP="00114814">
            <w:pPr>
              <w:pStyle w:val="Heading5"/>
              <w:rPr>
                <w:sz w:val="14"/>
                <w:szCs w:val="14"/>
              </w:rPr>
            </w:pPr>
            <w:r w:rsidRPr="00C306AE">
              <w:rPr>
                <w:sz w:val="14"/>
                <w:szCs w:val="14"/>
              </w:rPr>
              <w:t xml:space="preserve">practică (Electrotehnică, </w:t>
            </w:r>
          </w:p>
          <w:p w:rsidR="00843AAD" w:rsidRPr="00C306AE" w:rsidRDefault="00843AAD" w:rsidP="00114814">
            <w:pPr>
              <w:pStyle w:val="Heading5"/>
              <w:rPr>
                <w:sz w:val="14"/>
                <w:szCs w:val="14"/>
              </w:rPr>
            </w:pPr>
            <w:r w:rsidRPr="00C306AE">
              <w:rPr>
                <w:sz w:val="14"/>
                <w:szCs w:val="14"/>
              </w:rPr>
              <w:t xml:space="preserve">Electromecanică / </w:t>
            </w:r>
          </w:p>
          <w:p w:rsidR="00843AAD" w:rsidRPr="00C306AE" w:rsidRDefault="00843AAD" w:rsidP="00114814">
            <w:pPr>
              <w:jc w:val="center"/>
              <w:rPr>
                <w:b/>
                <w:bCs/>
                <w:sz w:val="14"/>
                <w:szCs w:val="14"/>
              </w:rPr>
            </w:pPr>
            <w:r w:rsidRPr="00C306AE">
              <w:rPr>
                <w:b/>
                <w:bCs/>
                <w:sz w:val="14"/>
                <w:szCs w:val="14"/>
              </w:rPr>
              <w:t>Electromecanică)</w:t>
            </w:r>
          </w:p>
          <w:p w:rsidR="00843AAD" w:rsidRPr="00C306AE" w:rsidRDefault="00843AAD" w:rsidP="00114814">
            <w:pPr>
              <w:jc w:val="center"/>
              <w:rPr>
                <w:b/>
                <w:bCs/>
                <w:sz w:val="14"/>
                <w:szCs w:val="14"/>
              </w:rPr>
            </w:pPr>
          </w:p>
          <w:p w:rsidR="00843AAD" w:rsidRPr="00C306AE" w:rsidRDefault="00843AAD" w:rsidP="00114814">
            <w:pPr>
              <w:jc w:val="center"/>
              <w:rPr>
                <w:b/>
                <w:bCs/>
                <w:sz w:val="14"/>
                <w:szCs w:val="14"/>
              </w:rPr>
            </w:pPr>
            <w:r w:rsidRPr="00C306AE">
              <w:rPr>
                <w:b/>
                <w:bCs/>
                <w:sz w:val="14"/>
                <w:szCs w:val="14"/>
              </w:rPr>
              <w:t>2. Pregătire -</w:t>
            </w:r>
          </w:p>
          <w:p w:rsidR="00843AAD" w:rsidRPr="00C306AE" w:rsidRDefault="00843AAD" w:rsidP="00114814">
            <w:pPr>
              <w:jc w:val="center"/>
              <w:rPr>
                <w:b/>
                <w:bCs/>
                <w:sz w:val="14"/>
                <w:szCs w:val="14"/>
              </w:rPr>
            </w:pPr>
            <w:r w:rsidRPr="00C306AE">
              <w:rPr>
                <w:b/>
                <w:bCs/>
                <w:sz w:val="14"/>
                <w:szCs w:val="14"/>
              </w:rPr>
              <w:t xml:space="preserve">instruire </w:t>
            </w:r>
          </w:p>
          <w:p w:rsidR="00843AAD" w:rsidRPr="00C306AE" w:rsidRDefault="00843AAD" w:rsidP="00114814">
            <w:pPr>
              <w:pStyle w:val="Heading5"/>
              <w:rPr>
                <w:sz w:val="14"/>
                <w:szCs w:val="14"/>
              </w:rPr>
            </w:pPr>
            <w:r w:rsidRPr="00C306AE">
              <w:rPr>
                <w:sz w:val="14"/>
                <w:szCs w:val="14"/>
              </w:rPr>
              <w:t xml:space="preserve">practică (Electrotehnică, </w:t>
            </w:r>
          </w:p>
          <w:p w:rsidR="00843AAD" w:rsidRPr="00C306AE" w:rsidRDefault="00843AAD" w:rsidP="00114814">
            <w:pPr>
              <w:pStyle w:val="Heading5"/>
              <w:rPr>
                <w:sz w:val="14"/>
                <w:szCs w:val="14"/>
              </w:rPr>
            </w:pPr>
            <w:r w:rsidRPr="00C306AE">
              <w:rPr>
                <w:sz w:val="14"/>
                <w:szCs w:val="14"/>
              </w:rPr>
              <w:t xml:space="preserve">Electromecanică / </w:t>
            </w:r>
          </w:p>
          <w:p w:rsidR="00843AAD" w:rsidRPr="00C306AE" w:rsidRDefault="00843AAD" w:rsidP="00114814">
            <w:pPr>
              <w:jc w:val="center"/>
              <w:rPr>
                <w:b/>
                <w:bCs/>
                <w:sz w:val="14"/>
                <w:szCs w:val="14"/>
              </w:rPr>
            </w:pPr>
            <w:r w:rsidRPr="00C306AE">
              <w:rPr>
                <w:b/>
                <w:bCs/>
                <w:sz w:val="14"/>
                <w:szCs w:val="14"/>
              </w:rPr>
              <w:t>Electrotehnică)</w:t>
            </w:r>
          </w:p>
          <w:p w:rsidR="00843AAD" w:rsidRPr="00C306AE" w:rsidRDefault="00843AAD" w:rsidP="00114814">
            <w:pPr>
              <w:jc w:val="center"/>
              <w:rPr>
                <w:b/>
                <w:bCs/>
                <w:sz w:val="14"/>
                <w:szCs w:val="14"/>
              </w:rPr>
            </w:pPr>
          </w:p>
          <w:p w:rsidR="00843AAD" w:rsidRPr="00C306AE" w:rsidRDefault="00843AAD" w:rsidP="00114814">
            <w:pPr>
              <w:jc w:val="center"/>
              <w:rPr>
                <w:b/>
                <w:bCs/>
                <w:sz w:val="14"/>
                <w:szCs w:val="14"/>
              </w:rPr>
            </w:pPr>
            <w:r w:rsidRPr="00C306AE">
              <w:rPr>
                <w:b/>
                <w:bCs/>
                <w:sz w:val="14"/>
                <w:szCs w:val="14"/>
              </w:rPr>
              <w:t>3. Pregătire -</w:t>
            </w:r>
          </w:p>
          <w:p w:rsidR="00843AAD" w:rsidRPr="00C306AE" w:rsidRDefault="00843AAD" w:rsidP="00114814">
            <w:pPr>
              <w:jc w:val="center"/>
              <w:rPr>
                <w:b/>
                <w:bCs/>
                <w:sz w:val="14"/>
                <w:szCs w:val="14"/>
              </w:rPr>
            </w:pPr>
            <w:r w:rsidRPr="00C306AE">
              <w:rPr>
                <w:b/>
                <w:bCs/>
                <w:sz w:val="14"/>
                <w:szCs w:val="14"/>
              </w:rPr>
              <w:t xml:space="preserve">instruire </w:t>
            </w:r>
          </w:p>
          <w:p w:rsidR="00843AAD" w:rsidRPr="00C306AE" w:rsidRDefault="00843AAD" w:rsidP="00114814">
            <w:pPr>
              <w:jc w:val="center"/>
              <w:rPr>
                <w:b/>
                <w:bCs/>
                <w:sz w:val="14"/>
                <w:szCs w:val="14"/>
              </w:rPr>
            </w:pPr>
            <w:r w:rsidRPr="00C306AE">
              <w:rPr>
                <w:b/>
                <w:bCs/>
                <w:sz w:val="14"/>
                <w:szCs w:val="14"/>
              </w:rPr>
              <w:t xml:space="preserve">practică (Energetică / Electroenergetică, </w:t>
            </w:r>
          </w:p>
          <w:p w:rsidR="00843AAD" w:rsidRPr="00C306AE" w:rsidRDefault="00843AAD" w:rsidP="00114814">
            <w:pPr>
              <w:jc w:val="center"/>
              <w:rPr>
                <w:b/>
                <w:bCs/>
                <w:sz w:val="14"/>
                <w:szCs w:val="14"/>
              </w:rPr>
            </w:pPr>
            <w:r w:rsidRPr="00C306AE">
              <w:rPr>
                <w:b/>
                <w:bCs/>
                <w:sz w:val="14"/>
                <w:szCs w:val="14"/>
              </w:rPr>
              <w:t xml:space="preserve">Termoenergetică, </w:t>
            </w:r>
          </w:p>
          <w:p w:rsidR="00843AAD" w:rsidRPr="00C306AE" w:rsidRDefault="00843AAD" w:rsidP="006F06AF">
            <w:pPr>
              <w:jc w:val="center"/>
              <w:rPr>
                <w:b/>
                <w:bCs/>
                <w:sz w:val="14"/>
                <w:szCs w:val="14"/>
              </w:rPr>
            </w:pPr>
            <w:r w:rsidRPr="00C306AE">
              <w:rPr>
                <w:b/>
                <w:bCs/>
                <w:sz w:val="14"/>
                <w:szCs w:val="14"/>
              </w:rPr>
              <w:t>Hidroenergetică)</w:t>
            </w:r>
          </w:p>
        </w:tc>
        <w:tc>
          <w:tcPr>
            <w:tcW w:w="1309" w:type="dxa"/>
            <w:vMerge w:val="restart"/>
            <w:tcBorders>
              <w:right w:val="thinThickSmallGap" w:sz="24" w:space="0" w:color="auto"/>
            </w:tcBorders>
            <w:vAlign w:val="center"/>
          </w:tcPr>
          <w:p w:rsidR="00843AAD" w:rsidRPr="00C306AE" w:rsidRDefault="00843AAD" w:rsidP="00114814">
            <w:pPr>
              <w:pStyle w:val="Footer"/>
              <w:tabs>
                <w:tab w:val="clear" w:pos="4320"/>
                <w:tab w:val="clear" w:pos="8640"/>
              </w:tabs>
              <w:jc w:val="center"/>
              <w:rPr>
                <w:sz w:val="14"/>
                <w:szCs w:val="14"/>
              </w:rPr>
            </w:pPr>
            <w:r w:rsidRPr="00C306AE">
              <w:rPr>
                <w:sz w:val="14"/>
                <w:szCs w:val="14"/>
              </w:rPr>
              <w:t>Electrotehnică,</w:t>
            </w:r>
          </w:p>
          <w:p w:rsidR="00843AAD" w:rsidRPr="00C306AE" w:rsidRDefault="00843AAD" w:rsidP="00114814">
            <w:pPr>
              <w:jc w:val="center"/>
              <w:rPr>
                <w:sz w:val="14"/>
                <w:szCs w:val="14"/>
              </w:rPr>
            </w:pPr>
            <w:r w:rsidRPr="00C306AE">
              <w:rPr>
                <w:sz w:val="14"/>
                <w:szCs w:val="14"/>
              </w:rPr>
              <w:t>Electromecanică /</w:t>
            </w:r>
          </w:p>
          <w:p w:rsidR="00843AAD" w:rsidRPr="00C306AE" w:rsidRDefault="00843AAD" w:rsidP="00114814">
            <w:pPr>
              <w:jc w:val="center"/>
              <w:rPr>
                <w:sz w:val="14"/>
                <w:szCs w:val="14"/>
              </w:rPr>
            </w:pPr>
            <w:r w:rsidRPr="00C306AE">
              <w:rPr>
                <w:sz w:val="14"/>
                <w:szCs w:val="14"/>
              </w:rPr>
              <w:t>Electrotehnică</w:t>
            </w:r>
          </w:p>
        </w:tc>
        <w:tc>
          <w:tcPr>
            <w:tcW w:w="1122" w:type="dxa"/>
            <w:vMerge w:val="restart"/>
            <w:tcBorders>
              <w:left w:val="nil"/>
            </w:tcBorders>
            <w:vAlign w:val="center"/>
          </w:tcPr>
          <w:p w:rsidR="00843AAD" w:rsidRPr="00C306AE" w:rsidRDefault="00843AAD" w:rsidP="00114814">
            <w:pPr>
              <w:jc w:val="center"/>
              <w:rPr>
                <w:sz w:val="14"/>
                <w:szCs w:val="14"/>
              </w:rPr>
            </w:pPr>
            <w:r w:rsidRPr="00C306AE">
              <w:rPr>
                <w:sz w:val="14"/>
                <w:szCs w:val="14"/>
              </w:rPr>
              <w:t>ŞTIINŢE INGINEREŞTI</w:t>
            </w:r>
          </w:p>
        </w:tc>
        <w:tc>
          <w:tcPr>
            <w:tcW w:w="2057" w:type="dxa"/>
            <w:tcBorders>
              <w:left w:val="nil"/>
            </w:tcBorders>
            <w:vAlign w:val="center"/>
          </w:tcPr>
          <w:p w:rsidR="00843AAD" w:rsidRPr="00C306AE" w:rsidRDefault="00843AAD" w:rsidP="00114814">
            <w:pPr>
              <w:rPr>
                <w:sz w:val="14"/>
                <w:szCs w:val="14"/>
              </w:rPr>
            </w:pPr>
            <w:r w:rsidRPr="00C306AE">
              <w:rPr>
                <w:sz w:val="14"/>
                <w:szCs w:val="14"/>
              </w:rPr>
              <w:t>IINGINERIE AEROSPAŢIALĂ</w:t>
            </w:r>
          </w:p>
        </w:tc>
        <w:tc>
          <w:tcPr>
            <w:tcW w:w="561" w:type="dxa"/>
            <w:vAlign w:val="center"/>
          </w:tcPr>
          <w:p w:rsidR="00843AAD" w:rsidRPr="00C306AE" w:rsidRDefault="00843AAD" w:rsidP="00594127">
            <w:pPr>
              <w:numPr>
                <w:ilvl w:val="0"/>
                <w:numId w:val="1"/>
              </w:numPr>
              <w:jc w:val="both"/>
              <w:rPr>
                <w:sz w:val="14"/>
                <w:szCs w:val="14"/>
              </w:rPr>
            </w:pPr>
          </w:p>
        </w:tc>
        <w:tc>
          <w:tcPr>
            <w:tcW w:w="3927" w:type="dxa"/>
            <w:vAlign w:val="center"/>
          </w:tcPr>
          <w:p w:rsidR="00843AAD" w:rsidRPr="00C306AE" w:rsidRDefault="00843AAD" w:rsidP="00114814">
            <w:pPr>
              <w:jc w:val="both"/>
              <w:rPr>
                <w:sz w:val="14"/>
                <w:szCs w:val="14"/>
              </w:rPr>
            </w:pPr>
            <w:r w:rsidRPr="00C306AE">
              <w:rPr>
                <w:sz w:val="14"/>
                <w:szCs w:val="14"/>
              </w:rPr>
              <w:t>Echipamente şi instalaţii de aviaţie</w:t>
            </w:r>
          </w:p>
        </w:tc>
        <w:tc>
          <w:tcPr>
            <w:tcW w:w="935" w:type="dxa"/>
            <w:tcBorders>
              <w:right w:val="thinThickSmallGap" w:sz="24" w:space="0" w:color="auto"/>
            </w:tcBorders>
            <w:vAlign w:val="center"/>
          </w:tcPr>
          <w:p w:rsidR="00843AAD" w:rsidRPr="00C306AE" w:rsidRDefault="00843AAD" w:rsidP="00114814">
            <w:pPr>
              <w:pStyle w:val="Heading4"/>
              <w:jc w:val="center"/>
              <w:rPr>
                <w:b w:val="0"/>
                <w:bCs w:val="0"/>
                <w:sz w:val="14"/>
                <w:szCs w:val="14"/>
              </w:rPr>
            </w:pPr>
            <w:r w:rsidRPr="00C306AE">
              <w:rPr>
                <w:b w:val="0"/>
                <w:bCs w:val="0"/>
                <w:sz w:val="14"/>
                <w:szCs w:val="14"/>
              </w:rPr>
              <w:t>x</w:t>
            </w:r>
          </w:p>
        </w:tc>
        <w:tc>
          <w:tcPr>
            <w:tcW w:w="1947" w:type="dxa"/>
            <w:vMerge w:val="restart"/>
            <w:tcBorders>
              <w:left w:val="thinThickSmallGap" w:sz="24" w:space="0" w:color="auto"/>
              <w:right w:val="thinThickSmallGap" w:sz="24" w:space="0" w:color="auto"/>
            </w:tcBorders>
            <w:vAlign w:val="center"/>
          </w:tcPr>
          <w:p w:rsidR="00843AAD" w:rsidRPr="00C306AE" w:rsidRDefault="00843AAD" w:rsidP="00114814">
            <w:pPr>
              <w:jc w:val="center"/>
              <w:rPr>
                <w:b/>
                <w:bCs/>
                <w:caps/>
                <w:sz w:val="14"/>
                <w:szCs w:val="14"/>
              </w:rPr>
            </w:pPr>
            <w:r w:rsidRPr="00C306AE">
              <w:rPr>
                <w:b/>
                <w:bCs/>
                <w:caps/>
                <w:sz w:val="14"/>
                <w:szCs w:val="14"/>
              </w:rPr>
              <w:t>Electrotehnică, Electromecanică, Energetică    (MaiŞtri instructori)</w:t>
            </w:r>
          </w:p>
          <w:p w:rsidR="00843AAD" w:rsidRPr="00C306AE" w:rsidRDefault="00843AAD" w:rsidP="00114814">
            <w:pPr>
              <w:jc w:val="center"/>
              <w:rPr>
                <w:sz w:val="14"/>
                <w:szCs w:val="14"/>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843AAD" w:rsidRPr="00C306AE">
        <w:trPr>
          <w:cantSplit/>
          <w:trHeight w:val="20"/>
          <w:jc w:val="center"/>
        </w:trPr>
        <w:tc>
          <w:tcPr>
            <w:tcW w:w="1021" w:type="dxa"/>
            <w:vMerge/>
            <w:tcBorders>
              <w:left w:val="thinThickSmallGap" w:sz="24" w:space="0" w:color="auto"/>
            </w:tcBorders>
            <w:vAlign w:val="center"/>
          </w:tcPr>
          <w:p w:rsidR="00843AAD" w:rsidRPr="00C306AE" w:rsidRDefault="00843AAD" w:rsidP="00114814">
            <w:pPr>
              <w:jc w:val="center"/>
              <w:rPr>
                <w:b/>
                <w:bCs/>
                <w:sz w:val="14"/>
                <w:szCs w:val="14"/>
              </w:rPr>
            </w:pPr>
          </w:p>
        </w:tc>
        <w:tc>
          <w:tcPr>
            <w:tcW w:w="1683" w:type="dxa"/>
            <w:vMerge/>
            <w:tcBorders>
              <w:right w:val="thinThickSmallGap" w:sz="24" w:space="0" w:color="auto"/>
            </w:tcBorders>
            <w:vAlign w:val="center"/>
          </w:tcPr>
          <w:p w:rsidR="00843AAD" w:rsidRPr="00C306AE" w:rsidRDefault="00843AAD" w:rsidP="00114814">
            <w:pPr>
              <w:rPr>
                <w:sz w:val="14"/>
                <w:szCs w:val="14"/>
              </w:rPr>
            </w:pPr>
          </w:p>
        </w:tc>
        <w:tc>
          <w:tcPr>
            <w:tcW w:w="1309" w:type="dxa"/>
            <w:vMerge/>
            <w:tcBorders>
              <w:right w:val="thinThickSmallGap" w:sz="24" w:space="0" w:color="auto"/>
            </w:tcBorders>
            <w:vAlign w:val="center"/>
          </w:tcPr>
          <w:p w:rsidR="00843AAD" w:rsidRPr="00C306AE" w:rsidRDefault="00843AAD" w:rsidP="00114814">
            <w:pPr>
              <w:pStyle w:val="Footer"/>
              <w:tabs>
                <w:tab w:val="clear" w:pos="4320"/>
                <w:tab w:val="clear" w:pos="8640"/>
              </w:tabs>
              <w:jc w:val="center"/>
              <w:rPr>
                <w:sz w:val="14"/>
                <w:szCs w:val="14"/>
              </w:rPr>
            </w:pPr>
          </w:p>
        </w:tc>
        <w:tc>
          <w:tcPr>
            <w:tcW w:w="1122" w:type="dxa"/>
            <w:vMerge/>
            <w:tcBorders>
              <w:left w:val="nil"/>
            </w:tcBorders>
            <w:vAlign w:val="center"/>
          </w:tcPr>
          <w:p w:rsidR="00843AAD" w:rsidRPr="00C306AE" w:rsidRDefault="00843AAD" w:rsidP="00114814">
            <w:pPr>
              <w:jc w:val="center"/>
              <w:rPr>
                <w:sz w:val="14"/>
                <w:szCs w:val="14"/>
              </w:rPr>
            </w:pPr>
          </w:p>
        </w:tc>
        <w:tc>
          <w:tcPr>
            <w:tcW w:w="2057" w:type="dxa"/>
            <w:vMerge w:val="restart"/>
            <w:tcBorders>
              <w:left w:val="nil"/>
            </w:tcBorders>
            <w:vAlign w:val="center"/>
          </w:tcPr>
          <w:p w:rsidR="00843AAD" w:rsidRPr="00C306AE" w:rsidRDefault="00843AAD" w:rsidP="00114814">
            <w:pPr>
              <w:rPr>
                <w:sz w:val="14"/>
                <w:szCs w:val="14"/>
              </w:rPr>
            </w:pPr>
            <w:r w:rsidRPr="00C306AE">
              <w:rPr>
                <w:sz w:val="14"/>
                <w:szCs w:val="14"/>
              </w:rPr>
              <w:t xml:space="preserve">INGINERIE ELECTRICĂ     </w:t>
            </w:r>
          </w:p>
        </w:tc>
        <w:tc>
          <w:tcPr>
            <w:tcW w:w="561" w:type="dxa"/>
            <w:vAlign w:val="center"/>
          </w:tcPr>
          <w:p w:rsidR="00843AAD" w:rsidRPr="00C306AE" w:rsidRDefault="00843AAD" w:rsidP="00594127">
            <w:pPr>
              <w:numPr>
                <w:ilvl w:val="0"/>
                <w:numId w:val="1"/>
              </w:numPr>
              <w:jc w:val="both"/>
              <w:rPr>
                <w:sz w:val="14"/>
                <w:szCs w:val="14"/>
              </w:rPr>
            </w:pPr>
          </w:p>
        </w:tc>
        <w:tc>
          <w:tcPr>
            <w:tcW w:w="3927" w:type="dxa"/>
            <w:vAlign w:val="center"/>
          </w:tcPr>
          <w:p w:rsidR="00843AAD" w:rsidRPr="00C306AE" w:rsidRDefault="00843AAD" w:rsidP="00114814">
            <w:pPr>
              <w:jc w:val="both"/>
              <w:rPr>
                <w:sz w:val="14"/>
                <w:szCs w:val="14"/>
              </w:rPr>
            </w:pPr>
            <w:r w:rsidRPr="00C306AE">
              <w:rPr>
                <w:sz w:val="14"/>
                <w:szCs w:val="14"/>
              </w:rPr>
              <w:t>Sisteme electrice</w:t>
            </w:r>
          </w:p>
        </w:tc>
        <w:tc>
          <w:tcPr>
            <w:tcW w:w="935" w:type="dxa"/>
            <w:tcBorders>
              <w:right w:val="thinThickSmallGap" w:sz="24" w:space="0" w:color="auto"/>
            </w:tcBorders>
            <w:vAlign w:val="center"/>
          </w:tcPr>
          <w:p w:rsidR="00843AAD" w:rsidRPr="00C306AE" w:rsidRDefault="00843AAD" w:rsidP="00114814">
            <w:pPr>
              <w:pStyle w:val="Heading4"/>
              <w:jc w:val="center"/>
              <w:rPr>
                <w:b w:val="0"/>
                <w:bCs w:val="0"/>
                <w:sz w:val="14"/>
                <w:szCs w:val="14"/>
              </w:rPr>
            </w:pPr>
            <w:r w:rsidRPr="00C306AE">
              <w:rPr>
                <w:b w:val="0"/>
                <w:bCs w:val="0"/>
                <w:sz w:val="14"/>
                <w:szCs w:val="14"/>
              </w:rPr>
              <w:t>x</w:t>
            </w:r>
          </w:p>
        </w:tc>
        <w:tc>
          <w:tcPr>
            <w:tcW w:w="1947" w:type="dxa"/>
            <w:vMerge/>
            <w:tcBorders>
              <w:left w:val="thinThickSmallGap" w:sz="24" w:space="0" w:color="auto"/>
              <w:right w:val="thinThickSmallGap" w:sz="24" w:space="0" w:color="auto"/>
            </w:tcBorders>
            <w:vAlign w:val="center"/>
          </w:tcPr>
          <w:p w:rsidR="00843AAD" w:rsidRPr="00C306AE" w:rsidRDefault="00843AAD" w:rsidP="00114814">
            <w:pPr>
              <w:jc w:val="center"/>
              <w:rPr>
                <w:b/>
                <w:bCs/>
                <w:caps/>
                <w:sz w:val="16"/>
                <w:szCs w:val="16"/>
              </w:rPr>
            </w:pPr>
          </w:p>
        </w:tc>
      </w:tr>
      <w:tr w:rsidR="00843AAD" w:rsidRPr="00C306AE">
        <w:trPr>
          <w:cantSplit/>
          <w:trHeight w:val="20"/>
          <w:jc w:val="center"/>
        </w:trPr>
        <w:tc>
          <w:tcPr>
            <w:tcW w:w="1021" w:type="dxa"/>
            <w:vMerge/>
            <w:tcBorders>
              <w:left w:val="thinThickSmallGap" w:sz="24" w:space="0" w:color="auto"/>
            </w:tcBorders>
            <w:vAlign w:val="center"/>
          </w:tcPr>
          <w:p w:rsidR="00843AAD" w:rsidRPr="00C306AE" w:rsidRDefault="00843AAD" w:rsidP="00114814">
            <w:pPr>
              <w:jc w:val="center"/>
              <w:rPr>
                <w:b/>
                <w:bCs/>
                <w:sz w:val="14"/>
                <w:szCs w:val="14"/>
              </w:rPr>
            </w:pPr>
          </w:p>
        </w:tc>
        <w:tc>
          <w:tcPr>
            <w:tcW w:w="1683" w:type="dxa"/>
            <w:vMerge/>
            <w:tcBorders>
              <w:right w:val="thinThickSmallGap" w:sz="24" w:space="0" w:color="auto"/>
            </w:tcBorders>
            <w:vAlign w:val="center"/>
          </w:tcPr>
          <w:p w:rsidR="00843AAD" w:rsidRPr="00C306AE" w:rsidRDefault="00843AAD" w:rsidP="00114814">
            <w:pPr>
              <w:rPr>
                <w:sz w:val="14"/>
                <w:szCs w:val="14"/>
              </w:rPr>
            </w:pPr>
          </w:p>
        </w:tc>
        <w:tc>
          <w:tcPr>
            <w:tcW w:w="1309" w:type="dxa"/>
            <w:vMerge/>
            <w:tcBorders>
              <w:right w:val="thinThickSmallGap" w:sz="24" w:space="0" w:color="auto"/>
            </w:tcBorders>
            <w:vAlign w:val="center"/>
          </w:tcPr>
          <w:p w:rsidR="00843AAD" w:rsidRPr="00C306AE" w:rsidRDefault="00843AAD" w:rsidP="00114814">
            <w:pPr>
              <w:pStyle w:val="Footer"/>
              <w:tabs>
                <w:tab w:val="clear" w:pos="4320"/>
                <w:tab w:val="clear" w:pos="8640"/>
              </w:tabs>
              <w:jc w:val="center"/>
              <w:rPr>
                <w:sz w:val="14"/>
                <w:szCs w:val="14"/>
              </w:rPr>
            </w:pPr>
          </w:p>
        </w:tc>
        <w:tc>
          <w:tcPr>
            <w:tcW w:w="1122" w:type="dxa"/>
            <w:vMerge/>
            <w:tcBorders>
              <w:left w:val="nil"/>
            </w:tcBorders>
            <w:vAlign w:val="center"/>
          </w:tcPr>
          <w:p w:rsidR="00843AAD" w:rsidRPr="00C306AE" w:rsidRDefault="00843AAD" w:rsidP="00114814">
            <w:pPr>
              <w:jc w:val="center"/>
              <w:rPr>
                <w:sz w:val="14"/>
                <w:szCs w:val="14"/>
              </w:rPr>
            </w:pPr>
          </w:p>
        </w:tc>
        <w:tc>
          <w:tcPr>
            <w:tcW w:w="2057" w:type="dxa"/>
            <w:vMerge/>
            <w:tcBorders>
              <w:left w:val="nil"/>
            </w:tcBorders>
            <w:vAlign w:val="center"/>
          </w:tcPr>
          <w:p w:rsidR="00843AAD" w:rsidRPr="00C306AE" w:rsidRDefault="00843AAD" w:rsidP="00114814">
            <w:pPr>
              <w:rPr>
                <w:sz w:val="14"/>
                <w:szCs w:val="14"/>
              </w:rPr>
            </w:pPr>
          </w:p>
        </w:tc>
        <w:tc>
          <w:tcPr>
            <w:tcW w:w="561" w:type="dxa"/>
            <w:vAlign w:val="center"/>
          </w:tcPr>
          <w:p w:rsidR="00843AAD" w:rsidRPr="00C306AE" w:rsidRDefault="00843AAD" w:rsidP="00594127">
            <w:pPr>
              <w:numPr>
                <w:ilvl w:val="0"/>
                <w:numId w:val="1"/>
              </w:numPr>
              <w:jc w:val="both"/>
              <w:rPr>
                <w:sz w:val="14"/>
                <w:szCs w:val="14"/>
              </w:rPr>
            </w:pPr>
          </w:p>
        </w:tc>
        <w:tc>
          <w:tcPr>
            <w:tcW w:w="3927" w:type="dxa"/>
            <w:vAlign w:val="center"/>
          </w:tcPr>
          <w:p w:rsidR="00843AAD" w:rsidRPr="00C306AE" w:rsidRDefault="00843AAD" w:rsidP="00114814">
            <w:pPr>
              <w:jc w:val="both"/>
              <w:rPr>
                <w:sz w:val="14"/>
                <w:szCs w:val="14"/>
              </w:rPr>
            </w:pPr>
            <w:r w:rsidRPr="00C306AE">
              <w:rPr>
                <w:sz w:val="14"/>
                <w:szCs w:val="14"/>
              </w:rPr>
              <w:t>Electronică de putere şi  acţionări electrice</w:t>
            </w:r>
          </w:p>
        </w:tc>
        <w:tc>
          <w:tcPr>
            <w:tcW w:w="935" w:type="dxa"/>
            <w:tcBorders>
              <w:right w:val="thinThickSmallGap" w:sz="24" w:space="0" w:color="auto"/>
            </w:tcBorders>
            <w:vAlign w:val="center"/>
          </w:tcPr>
          <w:p w:rsidR="00843AAD" w:rsidRPr="00C306AE" w:rsidRDefault="00843AAD" w:rsidP="00114814">
            <w:pPr>
              <w:pStyle w:val="Heading4"/>
              <w:jc w:val="center"/>
              <w:rPr>
                <w:b w:val="0"/>
                <w:bCs w:val="0"/>
                <w:sz w:val="14"/>
                <w:szCs w:val="14"/>
              </w:rPr>
            </w:pPr>
            <w:r w:rsidRPr="00C306AE">
              <w:rPr>
                <w:b w:val="0"/>
                <w:bCs w:val="0"/>
                <w:sz w:val="14"/>
                <w:szCs w:val="14"/>
              </w:rPr>
              <w:t>x</w:t>
            </w:r>
          </w:p>
        </w:tc>
        <w:tc>
          <w:tcPr>
            <w:tcW w:w="1947" w:type="dxa"/>
            <w:vMerge/>
            <w:tcBorders>
              <w:left w:val="thinThickSmallGap" w:sz="24" w:space="0" w:color="auto"/>
              <w:right w:val="thinThickSmallGap" w:sz="24" w:space="0" w:color="auto"/>
            </w:tcBorders>
            <w:vAlign w:val="center"/>
          </w:tcPr>
          <w:p w:rsidR="00843AAD" w:rsidRPr="00C306AE" w:rsidRDefault="00843AAD" w:rsidP="00114814">
            <w:pPr>
              <w:jc w:val="center"/>
              <w:rPr>
                <w:b/>
                <w:bCs/>
                <w:caps/>
                <w:sz w:val="16"/>
                <w:szCs w:val="16"/>
              </w:rPr>
            </w:pPr>
          </w:p>
        </w:tc>
      </w:tr>
      <w:tr w:rsidR="00843AAD" w:rsidRPr="00C306AE">
        <w:trPr>
          <w:cantSplit/>
          <w:trHeight w:val="20"/>
          <w:jc w:val="center"/>
        </w:trPr>
        <w:tc>
          <w:tcPr>
            <w:tcW w:w="1021" w:type="dxa"/>
            <w:vMerge/>
            <w:tcBorders>
              <w:left w:val="thinThickSmallGap" w:sz="24" w:space="0" w:color="auto"/>
            </w:tcBorders>
            <w:vAlign w:val="center"/>
          </w:tcPr>
          <w:p w:rsidR="00843AAD" w:rsidRPr="00C306AE" w:rsidRDefault="00843AAD" w:rsidP="00114814">
            <w:pPr>
              <w:jc w:val="center"/>
              <w:rPr>
                <w:b/>
                <w:bCs/>
                <w:sz w:val="14"/>
                <w:szCs w:val="14"/>
              </w:rPr>
            </w:pPr>
          </w:p>
        </w:tc>
        <w:tc>
          <w:tcPr>
            <w:tcW w:w="1683" w:type="dxa"/>
            <w:vMerge/>
            <w:tcBorders>
              <w:right w:val="thinThickSmallGap" w:sz="24" w:space="0" w:color="auto"/>
            </w:tcBorders>
            <w:vAlign w:val="center"/>
          </w:tcPr>
          <w:p w:rsidR="00843AAD" w:rsidRPr="00C306AE" w:rsidRDefault="00843AAD" w:rsidP="00114814">
            <w:pPr>
              <w:rPr>
                <w:sz w:val="14"/>
                <w:szCs w:val="14"/>
              </w:rPr>
            </w:pPr>
          </w:p>
        </w:tc>
        <w:tc>
          <w:tcPr>
            <w:tcW w:w="1309" w:type="dxa"/>
            <w:vMerge/>
            <w:tcBorders>
              <w:right w:val="thinThickSmallGap" w:sz="24" w:space="0" w:color="auto"/>
            </w:tcBorders>
            <w:vAlign w:val="center"/>
          </w:tcPr>
          <w:p w:rsidR="00843AAD" w:rsidRPr="00C306AE" w:rsidRDefault="00843AAD" w:rsidP="00114814">
            <w:pPr>
              <w:pStyle w:val="Footer"/>
              <w:tabs>
                <w:tab w:val="clear" w:pos="4320"/>
                <w:tab w:val="clear" w:pos="8640"/>
              </w:tabs>
              <w:jc w:val="center"/>
              <w:rPr>
                <w:sz w:val="14"/>
                <w:szCs w:val="14"/>
              </w:rPr>
            </w:pPr>
          </w:p>
        </w:tc>
        <w:tc>
          <w:tcPr>
            <w:tcW w:w="1122" w:type="dxa"/>
            <w:vMerge/>
            <w:tcBorders>
              <w:left w:val="nil"/>
            </w:tcBorders>
            <w:vAlign w:val="center"/>
          </w:tcPr>
          <w:p w:rsidR="00843AAD" w:rsidRPr="00C306AE" w:rsidRDefault="00843AAD" w:rsidP="00114814">
            <w:pPr>
              <w:jc w:val="center"/>
              <w:rPr>
                <w:sz w:val="14"/>
                <w:szCs w:val="14"/>
              </w:rPr>
            </w:pPr>
          </w:p>
        </w:tc>
        <w:tc>
          <w:tcPr>
            <w:tcW w:w="2057" w:type="dxa"/>
            <w:vMerge/>
            <w:tcBorders>
              <w:left w:val="nil"/>
            </w:tcBorders>
            <w:vAlign w:val="center"/>
          </w:tcPr>
          <w:p w:rsidR="00843AAD" w:rsidRPr="00C306AE" w:rsidRDefault="00843AAD" w:rsidP="00114814">
            <w:pPr>
              <w:rPr>
                <w:sz w:val="14"/>
                <w:szCs w:val="14"/>
              </w:rPr>
            </w:pPr>
          </w:p>
        </w:tc>
        <w:tc>
          <w:tcPr>
            <w:tcW w:w="561" w:type="dxa"/>
            <w:vAlign w:val="center"/>
          </w:tcPr>
          <w:p w:rsidR="00843AAD" w:rsidRPr="00C306AE" w:rsidRDefault="00843AAD" w:rsidP="00594127">
            <w:pPr>
              <w:numPr>
                <w:ilvl w:val="0"/>
                <w:numId w:val="1"/>
              </w:numPr>
              <w:jc w:val="both"/>
              <w:rPr>
                <w:sz w:val="14"/>
                <w:szCs w:val="14"/>
              </w:rPr>
            </w:pPr>
          </w:p>
        </w:tc>
        <w:tc>
          <w:tcPr>
            <w:tcW w:w="3927" w:type="dxa"/>
            <w:vAlign w:val="center"/>
          </w:tcPr>
          <w:p w:rsidR="00843AAD" w:rsidRPr="00C306AE" w:rsidRDefault="00843AAD" w:rsidP="00114814">
            <w:pPr>
              <w:jc w:val="both"/>
              <w:rPr>
                <w:sz w:val="14"/>
                <w:szCs w:val="14"/>
              </w:rPr>
            </w:pPr>
            <w:r w:rsidRPr="00C306AE">
              <w:rPr>
                <w:sz w:val="14"/>
                <w:szCs w:val="14"/>
              </w:rPr>
              <w:t>Instrumentaţie şi achiziţii de date</w:t>
            </w:r>
          </w:p>
        </w:tc>
        <w:tc>
          <w:tcPr>
            <w:tcW w:w="935" w:type="dxa"/>
            <w:tcBorders>
              <w:right w:val="thinThickSmallGap" w:sz="24" w:space="0" w:color="auto"/>
            </w:tcBorders>
            <w:vAlign w:val="center"/>
          </w:tcPr>
          <w:p w:rsidR="00843AAD" w:rsidRPr="00C306AE" w:rsidRDefault="00843AAD" w:rsidP="00114814">
            <w:pPr>
              <w:pStyle w:val="Heading4"/>
              <w:jc w:val="center"/>
              <w:rPr>
                <w:b w:val="0"/>
                <w:bCs w:val="0"/>
                <w:sz w:val="14"/>
                <w:szCs w:val="14"/>
              </w:rPr>
            </w:pPr>
            <w:r w:rsidRPr="00C306AE">
              <w:rPr>
                <w:b w:val="0"/>
                <w:bCs w:val="0"/>
                <w:sz w:val="14"/>
                <w:szCs w:val="14"/>
              </w:rPr>
              <w:t>x</w:t>
            </w:r>
          </w:p>
        </w:tc>
        <w:tc>
          <w:tcPr>
            <w:tcW w:w="1947" w:type="dxa"/>
            <w:vMerge/>
            <w:tcBorders>
              <w:left w:val="thinThickSmallGap" w:sz="24" w:space="0" w:color="auto"/>
              <w:right w:val="thinThickSmallGap" w:sz="24" w:space="0" w:color="auto"/>
            </w:tcBorders>
            <w:vAlign w:val="center"/>
          </w:tcPr>
          <w:p w:rsidR="00843AAD" w:rsidRPr="00C306AE" w:rsidRDefault="00843AAD" w:rsidP="00114814">
            <w:pPr>
              <w:jc w:val="center"/>
              <w:rPr>
                <w:b/>
                <w:bCs/>
                <w:caps/>
                <w:sz w:val="16"/>
                <w:szCs w:val="16"/>
              </w:rPr>
            </w:pPr>
          </w:p>
        </w:tc>
      </w:tr>
      <w:tr w:rsidR="00843AAD" w:rsidRPr="00C306AE">
        <w:trPr>
          <w:cantSplit/>
          <w:trHeight w:val="20"/>
          <w:jc w:val="center"/>
        </w:trPr>
        <w:tc>
          <w:tcPr>
            <w:tcW w:w="1021" w:type="dxa"/>
            <w:vMerge/>
            <w:tcBorders>
              <w:left w:val="thinThickSmallGap" w:sz="24" w:space="0" w:color="auto"/>
            </w:tcBorders>
            <w:vAlign w:val="center"/>
          </w:tcPr>
          <w:p w:rsidR="00843AAD" w:rsidRPr="00C306AE" w:rsidRDefault="00843AAD" w:rsidP="00114814">
            <w:pPr>
              <w:jc w:val="center"/>
              <w:rPr>
                <w:b/>
                <w:bCs/>
                <w:sz w:val="14"/>
                <w:szCs w:val="14"/>
              </w:rPr>
            </w:pPr>
          </w:p>
        </w:tc>
        <w:tc>
          <w:tcPr>
            <w:tcW w:w="1683" w:type="dxa"/>
            <w:vMerge/>
            <w:tcBorders>
              <w:right w:val="thinThickSmallGap" w:sz="24" w:space="0" w:color="auto"/>
            </w:tcBorders>
            <w:vAlign w:val="center"/>
          </w:tcPr>
          <w:p w:rsidR="00843AAD" w:rsidRPr="00C306AE" w:rsidRDefault="00843AAD" w:rsidP="00114814">
            <w:pPr>
              <w:rPr>
                <w:sz w:val="14"/>
                <w:szCs w:val="14"/>
              </w:rPr>
            </w:pPr>
          </w:p>
        </w:tc>
        <w:tc>
          <w:tcPr>
            <w:tcW w:w="1309" w:type="dxa"/>
            <w:vMerge/>
            <w:tcBorders>
              <w:right w:val="thinThickSmallGap" w:sz="24" w:space="0" w:color="auto"/>
            </w:tcBorders>
            <w:vAlign w:val="center"/>
          </w:tcPr>
          <w:p w:rsidR="00843AAD" w:rsidRPr="00C306AE" w:rsidRDefault="00843AAD" w:rsidP="00114814">
            <w:pPr>
              <w:pStyle w:val="Footer"/>
              <w:tabs>
                <w:tab w:val="clear" w:pos="4320"/>
                <w:tab w:val="clear" w:pos="8640"/>
              </w:tabs>
              <w:jc w:val="center"/>
              <w:rPr>
                <w:sz w:val="14"/>
                <w:szCs w:val="14"/>
              </w:rPr>
            </w:pPr>
          </w:p>
        </w:tc>
        <w:tc>
          <w:tcPr>
            <w:tcW w:w="1122" w:type="dxa"/>
            <w:vMerge/>
            <w:tcBorders>
              <w:left w:val="nil"/>
            </w:tcBorders>
            <w:vAlign w:val="center"/>
          </w:tcPr>
          <w:p w:rsidR="00843AAD" w:rsidRPr="00C306AE" w:rsidRDefault="00843AAD" w:rsidP="00114814">
            <w:pPr>
              <w:jc w:val="center"/>
              <w:rPr>
                <w:sz w:val="14"/>
                <w:szCs w:val="14"/>
              </w:rPr>
            </w:pPr>
          </w:p>
        </w:tc>
        <w:tc>
          <w:tcPr>
            <w:tcW w:w="2057" w:type="dxa"/>
            <w:vMerge/>
            <w:tcBorders>
              <w:left w:val="nil"/>
            </w:tcBorders>
            <w:vAlign w:val="center"/>
          </w:tcPr>
          <w:p w:rsidR="00843AAD" w:rsidRPr="00C306AE" w:rsidRDefault="00843AAD" w:rsidP="00114814">
            <w:pPr>
              <w:rPr>
                <w:sz w:val="14"/>
                <w:szCs w:val="14"/>
              </w:rPr>
            </w:pPr>
          </w:p>
        </w:tc>
        <w:tc>
          <w:tcPr>
            <w:tcW w:w="561" w:type="dxa"/>
            <w:vAlign w:val="center"/>
          </w:tcPr>
          <w:p w:rsidR="00843AAD" w:rsidRPr="00C306AE" w:rsidRDefault="00843AAD" w:rsidP="00594127">
            <w:pPr>
              <w:numPr>
                <w:ilvl w:val="0"/>
                <w:numId w:val="1"/>
              </w:numPr>
              <w:jc w:val="both"/>
              <w:rPr>
                <w:sz w:val="14"/>
                <w:szCs w:val="14"/>
              </w:rPr>
            </w:pPr>
          </w:p>
        </w:tc>
        <w:tc>
          <w:tcPr>
            <w:tcW w:w="3927" w:type="dxa"/>
            <w:vAlign w:val="center"/>
          </w:tcPr>
          <w:p w:rsidR="00843AAD" w:rsidRPr="00C306AE" w:rsidRDefault="00843AAD" w:rsidP="00005391">
            <w:pPr>
              <w:jc w:val="both"/>
              <w:rPr>
                <w:sz w:val="14"/>
                <w:szCs w:val="14"/>
              </w:rPr>
            </w:pPr>
            <w:r w:rsidRPr="00C306AE">
              <w:rPr>
                <w:sz w:val="14"/>
                <w:szCs w:val="14"/>
              </w:rPr>
              <w:t xml:space="preserve">Inginerie electrică şi calculatoare </w:t>
            </w:r>
          </w:p>
        </w:tc>
        <w:tc>
          <w:tcPr>
            <w:tcW w:w="935" w:type="dxa"/>
            <w:tcBorders>
              <w:right w:val="thinThickSmallGap" w:sz="24" w:space="0" w:color="auto"/>
            </w:tcBorders>
            <w:vAlign w:val="center"/>
          </w:tcPr>
          <w:p w:rsidR="00843AAD" w:rsidRPr="00C306AE" w:rsidRDefault="00843AAD" w:rsidP="00005391">
            <w:pPr>
              <w:pStyle w:val="Heading4"/>
              <w:jc w:val="center"/>
              <w:rPr>
                <w:b w:val="0"/>
                <w:bCs w:val="0"/>
                <w:sz w:val="14"/>
                <w:szCs w:val="14"/>
              </w:rPr>
            </w:pPr>
            <w:r w:rsidRPr="00C306AE">
              <w:rPr>
                <w:b w:val="0"/>
                <w:bCs w:val="0"/>
                <w:sz w:val="14"/>
                <w:szCs w:val="14"/>
              </w:rPr>
              <w:t>x</w:t>
            </w:r>
          </w:p>
        </w:tc>
        <w:tc>
          <w:tcPr>
            <w:tcW w:w="1947" w:type="dxa"/>
            <w:vMerge/>
            <w:tcBorders>
              <w:left w:val="thinThickSmallGap" w:sz="24" w:space="0" w:color="auto"/>
              <w:right w:val="thinThickSmallGap" w:sz="24" w:space="0" w:color="auto"/>
            </w:tcBorders>
            <w:vAlign w:val="center"/>
          </w:tcPr>
          <w:p w:rsidR="00843AAD" w:rsidRPr="00C306AE" w:rsidRDefault="00843AAD" w:rsidP="00114814">
            <w:pPr>
              <w:jc w:val="center"/>
              <w:rPr>
                <w:b/>
                <w:bCs/>
                <w:caps/>
                <w:sz w:val="16"/>
                <w:szCs w:val="16"/>
              </w:rPr>
            </w:pPr>
          </w:p>
        </w:tc>
      </w:tr>
      <w:tr w:rsidR="00843AAD" w:rsidRPr="00C306AE">
        <w:trPr>
          <w:cantSplit/>
          <w:trHeight w:val="20"/>
          <w:jc w:val="center"/>
        </w:trPr>
        <w:tc>
          <w:tcPr>
            <w:tcW w:w="1021" w:type="dxa"/>
            <w:vMerge/>
            <w:tcBorders>
              <w:left w:val="thinThickSmallGap" w:sz="24" w:space="0" w:color="auto"/>
            </w:tcBorders>
            <w:vAlign w:val="center"/>
          </w:tcPr>
          <w:p w:rsidR="00843AAD" w:rsidRPr="00C306AE" w:rsidRDefault="00843AAD" w:rsidP="00114814">
            <w:pPr>
              <w:jc w:val="center"/>
              <w:rPr>
                <w:b/>
                <w:bCs/>
                <w:sz w:val="14"/>
                <w:szCs w:val="14"/>
              </w:rPr>
            </w:pPr>
          </w:p>
        </w:tc>
        <w:tc>
          <w:tcPr>
            <w:tcW w:w="1683" w:type="dxa"/>
            <w:vMerge/>
            <w:tcBorders>
              <w:right w:val="thinThickSmallGap" w:sz="24" w:space="0" w:color="auto"/>
            </w:tcBorders>
            <w:vAlign w:val="center"/>
          </w:tcPr>
          <w:p w:rsidR="00843AAD" w:rsidRPr="00C306AE" w:rsidRDefault="00843AAD" w:rsidP="00114814">
            <w:pPr>
              <w:rPr>
                <w:sz w:val="14"/>
                <w:szCs w:val="14"/>
              </w:rPr>
            </w:pPr>
          </w:p>
        </w:tc>
        <w:tc>
          <w:tcPr>
            <w:tcW w:w="1309" w:type="dxa"/>
            <w:vMerge/>
            <w:tcBorders>
              <w:right w:val="thinThickSmallGap" w:sz="24" w:space="0" w:color="auto"/>
            </w:tcBorders>
            <w:vAlign w:val="center"/>
          </w:tcPr>
          <w:p w:rsidR="00843AAD" w:rsidRPr="00C306AE" w:rsidRDefault="00843AAD" w:rsidP="00114814">
            <w:pPr>
              <w:pStyle w:val="Footer"/>
              <w:tabs>
                <w:tab w:val="clear" w:pos="4320"/>
                <w:tab w:val="clear" w:pos="8640"/>
              </w:tabs>
              <w:jc w:val="center"/>
              <w:rPr>
                <w:sz w:val="14"/>
                <w:szCs w:val="14"/>
              </w:rPr>
            </w:pPr>
          </w:p>
        </w:tc>
        <w:tc>
          <w:tcPr>
            <w:tcW w:w="1122" w:type="dxa"/>
            <w:vMerge/>
            <w:tcBorders>
              <w:left w:val="nil"/>
            </w:tcBorders>
            <w:vAlign w:val="center"/>
          </w:tcPr>
          <w:p w:rsidR="00843AAD" w:rsidRPr="00C306AE" w:rsidRDefault="00843AAD" w:rsidP="00114814">
            <w:pPr>
              <w:jc w:val="center"/>
              <w:rPr>
                <w:sz w:val="14"/>
                <w:szCs w:val="14"/>
              </w:rPr>
            </w:pPr>
          </w:p>
        </w:tc>
        <w:tc>
          <w:tcPr>
            <w:tcW w:w="2057" w:type="dxa"/>
            <w:vMerge/>
            <w:tcBorders>
              <w:left w:val="nil"/>
            </w:tcBorders>
            <w:vAlign w:val="center"/>
          </w:tcPr>
          <w:p w:rsidR="00843AAD" w:rsidRPr="00C306AE" w:rsidRDefault="00843AAD" w:rsidP="00114814">
            <w:pPr>
              <w:rPr>
                <w:sz w:val="14"/>
                <w:szCs w:val="14"/>
              </w:rPr>
            </w:pPr>
          </w:p>
        </w:tc>
        <w:tc>
          <w:tcPr>
            <w:tcW w:w="561" w:type="dxa"/>
            <w:vAlign w:val="center"/>
          </w:tcPr>
          <w:p w:rsidR="00843AAD" w:rsidRPr="00C306AE" w:rsidRDefault="00843AAD" w:rsidP="00594127">
            <w:pPr>
              <w:numPr>
                <w:ilvl w:val="0"/>
                <w:numId w:val="1"/>
              </w:numPr>
              <w:jc w:val="both"/>
              <w:rPr>
                <w:sz w:val="14"/>
                <w:szCs w:val="14"/>
              </w:rPr>
            </w:pPr>
          </w:p>
        </w:tc>
        <w:tc>
          <w:tcPr>
            <w:tcW w:w="3927" w:type="dxa"/>
            <w:vAlign w:val="center"/>
          </w:tcPr>
          <w:p w:rsidR="00843AAD" w:rsidRPr="00C306AE" w:rsidRDefault="00843AAD" w:rsidP="00005391">
            <w:pPr>
              <w:jc w:val="both"/>
              <w:rPr>
                <w:sz w:val="14"/>
                <w:szCs w:val="14"/>
              </w:rPr>
            </w:pPr>
            <w:r w:rsidRPr="00C306AE">
              <w:rPr>
                <w:sz w:val="14"/>
                <w:szCs w:val="14"/>
              </w:rPr>
              <w:t>Electrotehnică</w:t>
            </w:r>
          </w:p>
        </w:tc>
        <w:tc>
          <w:tcPr>
            <w:tcW w:w="935" w:type="dxa"/>
            <w:tcBorders>
              <w:right w:val="thinThickSmallGap" w:sz="24" w:space="0" w:color="auto"/>
            </w:tcBorders>
            <w:vAlign w:val="center"/>
          </w:tcPr>
          <w:p w:rsidR="00843AAD" w:rsidRPr="00C306AE" w:rsidRDefault="00843AAD" w:rsidP="00005391">
            <w:pPr>
              <w:pStyle w:val="Heading4"/>
              <w:jc w:val="center"/>
              <w:rPr>
                <w:b w:val="0"/>
                <w:bCs w:val="0"/>
                <w:sz w:val="14"/>
                <w:szCs w:val="14"/>
              </w:rPr>
            </w:pPr>
            <w:r w:rsidRPr="00C306AE">
              <w:rPr>
                <w:b w:val="0"/>
                <w:bCs w:val="0"/>
                <w:sz w:val="14"/>
                <w:szCs w:val="14"/>
              </w:rPr>
              <w:t>x</w:t>
            </w:r>
          </w:p>
        </w:tc>
        <w:tc>
          <w:tcPr>
            <w:tcW w:w="1947" w:type="dxa"/>
            <w:vMerge/>
            <w:tcBorders>
              <w:left w:val="thinThickSmallGap" w:sz="24" w:space="0" w:color="auto"/>
              <w:right w:val="thinThickSmallGap" w:sz="24" w:space="0" w:color="auto"/>
            </w:tcBorders>
            <w:vAlign w:val="center"/>
          </w:tcPr>
          <w:p w:rsidR="00843AAD" w:rsidRPr="00C306AE" w:rsidRDefault="00843AAD" w:rsidP="00114814">
            <w:pPr>
              <w:jc w:val="center"/>
              <w:rPr>
                <w:b/>
                <w:bCs/>
                <w:caps/>
                <w:sz w:val="16"/>
                <w:szCs w:val="16"/>
              </w:rPr>
            </w:pPr>
          </w:p>
        </w:tc>
      </w:tr>
      <w:tr w:rsidR="00843AAD" w:rsidRPr="00C306AE">
        <w:trPr>
          <w:cantSplit/>
          <w:trHeight w:val="171"/>
          <w:jc w:val="center"/>
        </w:trPr>
        <w:tc>
          <w:tcPr>
            <w:tcW w:w="1021" w:type="dxa"/>
            <w:vMerge/>
            <w:tcBorders>
              <w:left w:val="thinThickSmallGap" w:sz="24" w:space="0" w:color="auto"/>
            </w:tcBorders>
            <w:vAlign w:val="center"/>
          </w:tcPr>
          <w:p w:rsidR="00843AAD" w:rsidRPr="00C306AE" w:rsidRDefault="00843AAD" w:rsidP="00114814">
            <w:pPr>
              <w:jc w:val="center"/>
              <w:rPr>
                <w:b/>
                <w:bCs/>
                <w:sz w:val="14"/>
                <w:szCs w:val="14"/>
              </w:rPr>
            </w:pPr>
          </w:p>
        </w:tc>
        <w:tc>
          <w:tcPr>
            <w:tcW w:w="1683" w:type="dxa"/>
            <w:vMerge/>
            <w:tcBorders>
              <w:right w:val="thinThickSmallGap" w:sz="24" w:space="0" w:color="auto"/>
            </w:tcBorders>
            <w:vAlign w:val="center"/>
          </w:tcPr>
          <w:p w:rsidR="00843AAD" w:rsidRPr="00C306AE" w:rsidRDefault="00843AAD" w:rsidP="00114814">
            <w:pPr>
              <w:rPr>
                <w:sz w:val="14"/>
                <w:szCs w:val="14"/>
              </w:rPr>
            </w:pPr>
          </w:p>
        </w:tc>
        <w:tc>
          <w:tcPr>
            <w:tcW w:w="1309" w:type="dxa"/>
            <w:vMerge/>
            <w:tcBorders>
              <w:right w:val="thinThickSmallGap" w:sz="24" w:space="0" w:color="auto"/>
            </w:tcBorders>
            <w:vAlign w:val="center"/>
          </w:tcPr>
          <w:p w:rsidR="00843AAD" w:rsidRPr="00C306AE" w:rsidRDefault="00843AAD" w:rsidP="00114814">
            <w:pPr>
              <w:pStyle w:val="Footer"/>
              <w:tabs>
                <w:tab w:val="clear" w:pos="4320"/>
                <w:tab w:val="clear" w:pos="8640"/>
              </w:tabs>
              <w:jc w:val="center"/>
              <w:rPr>
                <w:sz w:val="14"/>
                <w:szCs w:val="14"/>
              </w:rPr>
            </w:pPr>
          </w:p>
        </w:tc>
        <w:tc>
          <w:tcPr>
            <w:tcW w:w="1122" w:type="dxa"/>
            <w:vMerge/>
            <w:tcBorders>
              <w:left w:val="nil"/>
            </w:tcBorders>
            <w:vAlign w:val="center"/>
          </w:tcPr>
          <w:p w:rsidR="00843AAD" w:rsidRPr="00C306AE" w:rsidRDefault="00843AAD" w:rsidP="00114814">
            <w:pPr>
              <w:jc w:val="center"/>
              <w:rPr>
                <w:sz w:val="14"/>
                <w:szCs w:val="14"/>
              </w:rPr>
            </w:pPr>
          </w:p>
        </w:tc>
        <w:tc>
          <w:tcPr>
            <w:tcW w:w="2057" w:type="dxa"/>
            <w:tcBorders>
              <w:left w:val="nil"/>
            </w:tcBorders>
            <w:vAlign w:val="center"/>
          </w:tcPr>
          <w:p w:rsidR="00843AAD" w:rsidRPr="00C306AE" w:rsidRDefault="00843AAD" w:rsidP="00114814">
            <w:pPr>
              <w:rPr>
                <w:sz w:val="14"/>
                <w:szCs w:val="14"/>
              </w:rPr>
            </w:pPr>
            <w:r w:rsidRPr="00C306AE">
              <w:rPr>
                <w:sz w:val="14"/>
                <w:szCs w:val="14"/>
              </w:rPr>
              <w:t>INGINERIE ŞI MANAGEMENT</w:t>
            </w:r>
          </w:p>
        </w:tc>
        <w:tc>
          <w:tcPr>
            <w:tcW w:w="561" w:type="dxa"/>
            <w:vAlign w:val="center"/>
          </w:tcPr>
          <w:p w:rsidR="00843AAD" w:rsidRPr="00C306AE" w:rsidRDefault="00843AAD" w:rsidP="00594127">
            <w:pPr>
              <w:numPr>
                <w:ilvl w:val="0"/>
                <w:numId w:val="1"/>
              </w:numPr>
              <w:jc w:val="both"/>
              <w:rPr>
                <w:sz w:val="14"/>
                <w:szCs w:val="14"/>
              </w:rPr>
            </w:pPr>
          </w:p>
        </w:tc>
        <w:tc>
          <w:tcPr>
            <w:tcW w:w="3927" w:type="dxa"/>
            <w:vAlign w:val="center"/>
          </w:tcPr>
          <w:p w:rsidR="00843AAD" w:rsidRPr="00C306AE" w:rsidRDefault="00843AAD" w:rsidP="00114814">
            <w:pPr>
              <w:rPr>
                <w:sz w:val="14"/>
                <w:szCs w:val="14"/>
              </w:rPr>
            </w:pPr>
            <w:r w:rsidRPr="00C306AE">
              <w:rPr>
                <w:sz w:val="14"/>
                <w:szCs w:val="14"/>
              </w:rPr>
              <w:t xml:space="preserve">Inginerie economică în domeniul electric, electronic şi energetic </w:t>
            </w:r>
          </w:p>
        </w:tc>
        <w:tc>
          <w:tcPr>
            <w:tcW w:w="935" w:type="dxa"/>
            <w:tcBorders>
              <w:right w:val="thinThickSmallGap" w:sz="24" w:space="0" w:color="auto"/>
            </w:tcBorders>
            <w:vAlign w:val="center"/>
          </w:tcPr>
          <w:p w:rsidR="00843AAD" w:rsidRPr="00C306AE" w:rsidRDefault="00843AAD" w:rsidP="00114814">
            <w:pPr>
              <w:jc w:val="center"/>
              <w:rPr>
                <w:sz w:val="14"/>
                <w:szCs w:val="14"/>
              </w:rPr>
            </w:pPr>
            <w:r w:rsidRPr="00C306AE">
              <w:rPr>
                <w:sz w:val="14"/>
                <w:szCs w:val="14"/>
              </w:rPr>
              <w:t>x</w:t>
            </w:r>
          </w:p>
        </w:tc>
        <w:tc>
          <w:tcPr>
            <w:tcW w:w="1947" w:type="dxa"/>
            <w:vMerge/>
            <w:tcBorders>
              <w:left w:val="thinThickSmallGap" w:sz="24" w:space="0" w:color="auto"/>
              <w:right w:val="thinThickSmallGap" w:sz="24" w:space="0" w:color="auto"/>
            </w:tcBorders>
            <w:vAlign w:val="center"/>
          </w:tcPr>
          <w:p w:rsidR="00843AAD" w:rsidRPr="00C306AE" w:rsidRDefault="00843AAD" w:rsidP="00114814">
            <w:pPr>
              <w:jc w:val="center"/>
              <w:rPr>
                <w:b/>
                <w:bCs/>
                <w:caps/>
                <w:sz w:val="16"/>
                <w:szCs w:val="16"/>
              </w:rPr>
            </w:pPr>
          </w:p>
        </w:tc>
      </w:tr>
      <w:tr w:rsidR="00843AAD" w:rsidRPr="00C306AE">
        <w:trPr>
          <w:cantSplit/>
          <w:trHeight w:val="171"/>
          <w:jc w:val="center"/>
        </w:trPr>
        <w:tc>
          <w:tcPr>
            <w:tcW w:w="1021" w:type="dxa"/>
            <w:vMerge/>
            <w:tcBorders>
              <w:left w:val="thinThickSmallGap" w:sz="24" w:space="0" w:color="auto"/>
            </w:tcBorders>
            <w:vAlign w:val="center"/>
          </w:tcPr>
          <w:p w:rsidR="00843AAD" w:rsidRPr="00C306AE" w:rsidRDefault="00843AAD" w:rsidP="00114814">
            <w:pPr>
              <w:jc w:val="center"/>
              <w:rPr>
                <w:b/>
                <w:bCs/>
                <w:sz w:val="14"/>
                <w:szCs w:val="14"/>
              </w:rPr>
            </w:pPr>
          </w:p>
        </w:tc>
        <w:tc>
          <w:tcPr>
            <w:tcW w:w="1683" w:type="dxa"/>
            <w:vMerge/>
            <w:tcBorders>
              <w:right w:val="thinThickSmallGap" w:sz="24" w:space="0" w:color="auto"/>
            </w:tcBorders>
            <w:vAlign w:val="center"/>
          </w:tcPr>
          <w:p w:rsidR="00843AAD" w:rsidRPr="00C306AE" w:rsidRDefault="00843AAD" w:rsidP="00114814">
            <w:pPr>
              <w:rPr>
                <w:sz w:val="14"/>
                <w:szCs w:val="14"/>
              </w:rPr>
            </w:pPr>
          </w:p>
        </w:tc>
        <w:tc>
          <w:tcPr>
            <w:tcW w:w="1309" w:type="dxa"/>
            <w:vMerge/>
            <w:tcBorders>
              <w:right w:val="thinThickSmallGap" w:sz="24" w:space="0" w:color="auto"/>
            </w:tcBorders>
            <w:vAlign w:val="center"/>
          </w:tcPr>
          <w:p w:rsidR="00843AAD" w:rsidRPr="00C306AE" w:rsidRDefault="00843AAD" w:rsidP="00114814">
            <w:pPr>
              <w:pStyle w:val="Footer"/>
              <w:tabs>
                <w:tab w:val="clear" w:pos="4320"/>
                <w:tab w:val="clear" w:pos="8640"/>
              </w:tabs>
              <w:jc w:val="center"/>
              <w:rPr>
                <w:sz w:val="14"/>
                <w:szCs w:val="14"/>
              </w:rPr>
            </w:pPr>
          </w:p>
        </w:tc>
        <w:tc>
          <w:tcPr>
            <w:tcW w:w="1122" w:type="dxa"/>
            <w:vMerge/>
            <w:tcBorders>
              <w:left w:val="nil"/>
            </w:tcBorders>
            <w:vAlign w:val="center"/>
          </w:tcPr>
          <w:p w:rsidR="00843AAD" w:rsidRPr="00C306AE" w:rsidRDefault="00843AAD" w:rsidP="00114814">
            <w:pPr>
              <w:jc w:val="center"/>
              <w:rPr>
                <w:sz w:val="14"/>
                <w:szCs w:val="14"/>
              </w:rPr>
            </w:pPr>
          </w:p>
        </w:tc>
        <w:tc>
          <w:tcPr>
            <w:tcW w:w="2057" w:type="dxa"/>
            <w:tcBorders>
              <w:left w:val="nil"/>
            </w:tcBorders>
            <w:vAlign w:val="center"/>
          </w:tcPr>
          <w:p w:rsidR="00843AAD" w:rsidRPr="00C306AE" w:rsidRDefault="00843AAD" w:rsidP="0023525D">
            <w:pPr>
              <w:rPr>
                <w:sz w:val="14"/>
                <w:szCs w:val="14"/>
              </w:rPr>
            </w:pPr>
            <w:r w:rsidRPr="00C306AE">
              <w:rPr>
                <w:sz w:val="14"/>
                <w:szCs w:val="14"/>
              </w:rPr>
              <w:t>ŞTIINŢE INGINEREŞTI APLICATE</w:t>
            </w:r>
          </w:p>
        </w:tc>
        <w:tc>
          <w:tcPr>
            <w:tcW w:w="561" w:type="dxa"/>
            <w:vAlign w:val="center"/>
          </w:tcPr>
          <w:p w:rsidR="00843AAD" w:rsidRPr="00C306AE" w:rsidRDefault="00843AAD" w:rsidP="006C5455">
            <w:pPr>
              <w:numPr>
                <w:ilvl w:val="0"/>
                <w:numId w:val="1"/>
              </w:numPr>
              <w:jc w:val="both"/>
              <w:rPr>
                <w:sz w:val="14"/>
                <w:szCs w:val="14"/>
              </w:rPr>
            </w:pPr>
          </w:p>
        </w:tc>
        <w:tc>
          <w:tcPr>
            <w:tcW w:w="3927" w:type="dxa"/>
            <w:vAlign w:val="center"/>
          </w:tcPr>
          <w:p w:rsidR="00843AAD" w:rsidRPr="00C306AE" w:rsidRDefault="00843AAD" w:rsidP="0023525D">
            <w:pPr>
              <w:rPr>
                <w:sz w:val="14"/>
                <w:szCs w:val="14"/>
              </w:rPr>
            </w:pPr>
            <w:r w:rsidRPr="00C306AE">
              <w:rPr>
                <w:sz w:val="14"/>
                <w:szCs w:val="14"/>
              </w:rPr>
              <w:t>Inginerie medicală</w:t>
            </w:r>
          </w:p>
        </w:tc>
        <w:tc>
          <w:tcPr>
            <w:tcW w:w="935" w:type="dxa"/>
            <w:tcBorders>
              <w:right w:val="thinThickSmallGap" w:sz="24" w:space="0" w:color="auto"/>
            </w:tcBorders>
            <w:vAlign w:val="center"/>
          </w:tcPr>
          <w:p w:rsidR="00843AAD" w:rsidRPr="00C306AE" w:rsidRDefault="00843AAD" w:rsidP="0023525D">
            <w:pPr>
              <w:jc w:val="center"/>
              <w:rPr>
                <w:sz w:val="14"/>
                <w:szCs w:val="14"/>
              </w:rPr>
            </w:pPr>
            <w:r w:rsidRPr="00C306AE">
              <w:rPr>
                <w:sz w:val="14"/>
                <w:szCs w:val="14"/>
              </w:rPr>
              <w:t>x</w:t>
            </w:r>
          </w:p>
        </w:tc>
        <w:tc>
          <w:tcPr>
            <w:tcW w:w="1947" w:type="dxa"/>
            <w:vMerge/>
            <w:tcBorders>
              <w:left w:val="thinThickSmallGap" w:sz="24" w:space="0" w:color="auto"/>
              <w:right w:val="thinThickSmallGap" w:sz="24" w:space="0" w:color="auto"/>
            </w:tcBorders>
            <w:vAlign w:val="center"/>
          </w:tcPr>
          <w:p w:rsidR="00843AAD" w:rsidRPr="00C306AE" w:rsidRDefault="00843AAD" w:rsidP="00114814">
            <w:pPr>
              <w:jc w:val="center"/>
              <w:rPr>
                <w:b/>
                <w:bCs/>
                <w:caps/>
                <w:sz w:val="16"/>
                <w:szCs w:val="16"/>
              </w:rPr>
            </w:pPr>
          </w:p>
        </w:tc>
      </w:tr>
      <w:tr w:rsidR="00843AAD" w:rsidRPr="00C306AE">
        <w:trPr>
          <w:cantSplit/>
          <w:trHeight w:val="20"/>
          <w:jc w:val="center"/>
        </w:trPr>
        <w:tc>
          <w:tcPr>
            <w:tcW w:w="1021" w:type="dxa"/>
            <w:vMerge/>
            <w:tcBorders>
              <w:left w:val="thinThickSmallGap" w:sz="24" w:space="0" w:color="auto"/>
            </w:tcBorders>
            <w:vAlign w:val="center"/>
          </w:tcPr>
          <w:p w:rsidR="00843AAD" w:rsidRPr="00C306AE" w:rsidRDefault="00843AAD" w:rsidP="00114814">
            <w:pPr>
              <w:jc w:val="center"/>
              <w:rPr>
                <w:b/>
                <w:bCs/>
                <w:sz w:val="14"/>
                <w:szCs w:val="14"/>
              </w:rPr>
            </w:pPr>
          </w:p>
        </w:tc>
        <w:tc>
          <w:tcPr>
            <w:tcW w:w="1683" w:type="dxa"/>
            <w:vMerge/>
            <w:tcBorders>
              <w:right w:val="thinThickSmallGap" w:sz="24" w:space="0" w:color="auto"/>
            </w:tcBorders>
            <w:vAlign w:val="center"/>
          </w:tcPr>
          <w:p w:rsidR="00843AAD" w:rsidRPr="00C306AE" w:rsidRDefault="00843AAD" w:rsidP="00114814">
            <w:pPr>
              <w:rPr>
                <w:sz w:val="14"/>
                <w:szCs w:val="14"/>
              </w:rPr>
            </w:pPr>
          </w:p>
        </w:tc>
        <w:tc>
          <w:tcPr>
            <w:tcW w:w="1309" w:type="dxa"/>
            <w:vMerge w:val="restart"/>
            <w:tcBorders>
              <w:right w:val="thinThickSmallGap" w:sz="24" w:space="0" w:color="auto"/>
            </w:tcBorders>
            <w:vAlign w:val="center"/>
          </w:tcPr>
          <w:p w:rsidR="00843AAD" w:rsidRPr="00C306AE" w:rsidRDefault="00843AAD" w:rsidP="00114814">
            <w:pPr>
              <w:pStyle w:val="Heading5"/>
              <w:rPr>
                <w:b w:val="0"/>
                <w:bCs w:val="0"/>
                <w:sz w:val="14"/>
                <w:szCs w:val="14"/>
              </w:rPr>
            </w:pPr>
            <w:r w:rsidRPr="00C306AE">
              <w:rPr>
                <w:b w:val="0"/>
                <w:bCs w:val="0"/>
                <w:sz w:val="14"/>
                <w:szCs w:val="14"/>
              </w:rPr>
              <w:t>Electrotehnică,</w:t>
            </w:r>
          </w:p>
          <w:p w:rsidR="00843AAD" w:rsidRPr="00C306AE" w:rsidRDefault="00843AAD" w:rsidP="00114814">
            <w:pPr>
              <w:pStyle w:val="Footer"/>
              <w:tabs>
                <w:tab w:val="clear" w:pos="4320"/>
                <w:tab w:val="clear" w:pos="8640"/>
              </w:tabs>
              <w:jc w:val="center"/>
              <w:rPr>
                <w:sz w:val="14"/>
                <w:szCs w:val="14"/>
              </w:rPr>
            </w:pPr>
            <w:r w:rsidRPr="00C306AE">
              <w:rPr>
                <w:sz w:val="14"/>
                <w:szCs w:val="14"/>
              </w:rPr>
              <w:t>Electromecanică /</w:t>
            </w:r>
          </w:p>
          <w:p w:rsidR="00843AAD" w:rsidRPr="00C306AE" w:rsidRDefault="00843AAD" w:rsidP="00114814">
            <w:pPr>
              <w:pStyle w:val="Footer"/>
              <w:tabs>
                <w:tab w:val="clear" w:pos="4320"/>
                <w:tab w:val="clear" w:pos="8640"/>
              </w:tabs>
              <w:jc w:val="center"/>
              <w:rPr>
                <w:sz w:val="14"/>
                <w:szCs w:val="14"/>
              </w:rPr>
            </w:pPr>
            <w:r w:rsidRPr="00C306AE">
              <w:rPr>
                <w:sz w:val="14"/>
                <w:szCs w:val="14"/>
              </w:rPr>
              <w:t>Electromecanică</w:t>
            </w:r>
          </w:p>
        </w:tc>
        <w:tc>
          <w:tcPr>
            <w:tcW w:w="1122" w:type="dxa"/>
            <w:vMerge w:val="restart"/>
            <w:tcBorders>
              <w:left w:val="nil"/>
            </w:tcBorders>
            <w:vAlign w:val="center"/>
          </w:tcPr>
          <w:p w:rsidR="00843AAD" w:rsidRPr="00C306AE" w:rsidRDefault="00843AAD" w:rsidP="00114814">
            <w:pPr>
              <w:jc w:val="center"/>
              <w:rPr>
                <w:sz w:val="14"/>
                <w:szCs w:val="14"/>
              </w:rPr>
            </w:pPr>
            <w:r w:rsidRPr="00C306AE">
              <w:rPr>
                <w:sz w:val="14"/>
                <w:szCs w:val="14"/>
              </w:rPr>
              <w:t>ŞTIINŢE INGINEREŞTI</w:t>
            </w:r>
          </w:p>
        </w:tc>
        <w:tc>
          <w:tcPr>
            <w:tcW w:w="2057" w:type="dxa"/>
            <w:tcBorders>
              <w:left w:val="nil"/>
            </w:tcBorders>
            <w:vAlign w:val="center"/>
          </w:tcPr>
          <w:p w:rsidR="00843AAD" w:rsidRPr="00C306AE" w:rsidRDefault="00843AAD" w:rsidP="00114814">
            <w:pPr>
              <w:rPr>
                <w:sz w:val="14"/>
                <w:szCs w:val="14"/>
              </w:rPr>
            </w:pPr>
            <w:r w:rsidRPr="00C306AE">
              <w:rPr>
                <w:sz w:val="14"/>
                <w:szCs w:val="14"/>
              </w:rPr>
              <w:t xml:space="preserve">INGINERIE ELECTRICĂ     </w:t>
            </w:r>
          </w:p>
        </w:tc>
        <w:tc>
          <w:tcPr>
            <w:tcW w:w="561" w:type="dxa"/>
            <w:vAlign w:val="center"/>
          </w:tcPr>
          <w:p w:rsidR="00843AAD" w:rsidRPr="00C306AE" w:rsidRDefault="00843AAD" w:rsidP="00594127">
            <w:pPr>
              <w:numPr>
                <w:ilvl w:val="0"/>
                <w:numId w:val="1"/>
              </w:numPr>
              <w:jc w:val="both"/>
              <w:rPr>
                <w:sz w:val="14"/>
                <w:szCs w:val="14"/>
              </w:rPr>
            </w:pPr>
          </w:p>
        </w:tc>
        <w:tc>
          <w:tcPr>
            <w:tcW w:w="3927" w:type="dxa"/>
            <w:vAlign w:val="center"/>
          </w:tcPr>
          <w:p w:rsidR="00843AAD" w:rsidRPr="00C306AE" w:rsidRDefault="00843AAD" w:rsidP="00114814">
            <w:pPr>
              <w:jc w:val="both"/>
              <w:rPr>
                <w:sz w:val="14"/>
                <w:szCs w:val="14"/>
              </w:rPr>
            </w:pPr>
            <w:r w:rsidRPr="00C306AE">
              <w:rPr>
                <w:sz w:val="14"/>
                <w:szCs w:val="14"/>
              </w:rPr>
              <w:t>Electromecanică</w:t>
            </w:r>
          </w:p>
        </w:tc>
        <w:tc>
          <w:tcPr>
            <w:tcW w:w="935" w:type="dxa"/>
            <w:tcBorders>
              <w:right w:val="thinThickSmallGap" w:sz="24" w:space="0" w:color="auto"/>
            </w:tcBorders>
            <w:vAlign w:val="center"/>
          </w:tcPr>
          <w:p w:rsidR="00843AAD" w:rsidRPr="00C306AE" w:rsidRDefault="00843AAD" w:rsidP="00114814">
            <w:pPr>
              <w:pStyle w:val="Heading4"/>
              <w:jc w:val="center"/>
              <w:rPr>
                <w:b w:val="0"/>
                <w:bCs w:val="0"/>
                <w:sz w:val="14"/>
                <w:szCs w:val="14"/>
              </w:rPr>
            </w:pPr>
            <w:r w:rsidRPr="00C306AE">
              <w:rPr>
                <w:b w:val="0"/>
                <w:bCs w:val="0"/>
                <w:sz w:val="14"/>
                <w:szCs w:val="14"/>
              </w:rPr>
              <w:t>x</w:t>
            </w:r>
          </w:p>
        </w:tc>
        <w:tc>
          <w:tcPr>
            <w:tcW w:w="1947" w:type="dxa"/>
            <w:vMerge/>
            <w:tcBorders>
              <w:left w:val="thinThickSmallGap" w:sz="24" w:space="0" w:color="auto"/>
              <w:right w:val="thinThickSmallGap" w:sz="24" w:space="0" w:color="auto"/>
            </w:tcBorders>
            <w:vAlign w:val="center"/>
          </w:tcPr>
          <w:p w:rsidR="00843AAD" w:rsidRPr="00C306AE" w:rsidRDefault="00843AAD" w:rsidP="00114814">
            <w:pPr>
              <w:jc w:val="center"/>
              <w:rPr>
                <w:b/>
                <w:bCs/>
                <w:caps/>
                <w:sz w:val="16"/>
                <w:szCs w:val="16"/>
              </w:rPr>
            </w:pPr>
          </w:p>
        </w:tc>
      </w:tr>
      <w:tr w:rsidR="00843AAD" w:rsidRPr="00C306AE">
        <w:trPr>
          <w:cantSplit/>
          <w:trHeight w:val="20"/>
          <w:jc w:val="center"/>
        </w:trPr>
        <w:tc>
          <w:tcPr>
            <w:tcW w:w="1021" w:type="dxa"/>
            <w:vMerge/>
            <w:tcBorders>
              <w:left w:val="thinThickSmallGap" w:sz="24" w:space="0" w:color="auto"/>
            </w:tcBorders>
            <w:vAlign w:val="center"/>
          </w:tcPr>
          <w:p w:rsidR="00843AAD" w:rsidRPr="00C306AE" w:rsidRDefault="00843AAD" w:rsidP="00114814">
            <w:pPr>
              <w:jc w:val="center"/>
              <w:rPr>
                <w:b/>
                <w:bCs/>
                <w:sz w:val="14"/>
                <w:szCs w:val="14"/>
              </w:rPr>
            </w:pPr>
          </w:p>
        </w:tc>
        <w:tc>
          <w:tcPr>
            <w:tcW w:w="1683" w:type="dxa"/>
            <w:vMerge/>
            <w:tcBorders>
              <w:right w:val="thinThickSmallGap" w:sz="24" w:space="0" w:color="auto"/>
            </w:tcBorders>
            <w:vAlign w:val="center"/>
          </w:tcPr>
          <w:p w:rsidR="00843AAD" w:rsidRPr="00C306AE" w:rsidRDefault="00843AAD" w:rsidP="00114814">
            <w:pPr>
              <w:rPr>
                <w:sz w:val="14"/>
                <w:szCs w:val="14"/>
              </w:rPr>
            </w:pPr>
          </w:p>
        </w:tc>
        <w:tc>
          <w:tcPr>
            <w:tcW w:w="1309" w:type="dxa"/>
            <w:vMerge/>
            <w:tcBorders>
              <w:right w:val="thinThickSmallGap" w:sz="24" w:space="0" w:color="auto"/>
            </w:tcBorders>
            <w:vAlign w:val="center"/>
          </w:tcPr>
          <w:p w:rsidR="00843AAD" w:rsidRPr="00C306AE" w:rsidRDefault="00843AAD" w:rsidP="00114814">
            <w:pPr>
              <w:pStyle w:val="Heading5"/>
              <w:rPr>
                <w:b w:val="0"/>
                <w:bCs w:val="0"/>
                <w:sz w:val="14"/>
                <w:szCs w:val="14"/>
              </w:rPr>
            </w:pPr>
          </w:p>
        </w:tc>
        <w:tc>
          <w:tcPr>
            <w:tcW w:w="1122" w:type="dxa"/>
            <w:vMerge/>
            <w:tcBorders>
              <w:left w:val="nil"/>
            </w:tcBorders>
            <w:vAlign w:val="center"/>
          </w:tcPr>
          <w:p w:rsidR="00843AAD" w:rsidRPr="00C306AE" w:rsidRDefault="00843AAD" w:rsidP="00114814">
            <w:pPr>
              <w:jc w:val="center"/>
              <w:rPr>
                <w:sz w:val="14"/>
                <w:szCs w:val="14"/>
              </w:rPr>
            </w:pPr>
          </w:p>
        </w:tc>
        <w:tc>
          <w:tcPr>
            <w:tcW w:w="2057" w:type="dxa"/>
            <w:vMerge w:val="restart"/>
            <w:tcBorders>
              <w:left w:val="nil"/>
            </w:tcBorders>
            <w:vAlign w:val="center"/>
          </w:tcPr>
          <w:p w:rsidR="00843AAD" w:rsidRPr="00C306AE" w:rsidRDefault="00843AAD" w:rsidP="00114814">
            <w:pPr>
              <w:rPr>
                <w:sz w:val="14"/>
                <w:szCs w:val="14"/>
              </w:rPr>
            </w:pPr>
            <w:r w:rsidRPr="00C306AE">
              <w:rPr>
                <w:sz w:val="14"/>
                <w:szCs w:val="14"/>
              </w:rPr>
              <w:t>MECATRONICĂ ŞI ROBOTICĂ</w:t>
            </w:r>
          </w:p>
        </w:tc>
        <w:tc>
          <w:tcPr>
            <w:tcW w:w="561" w:type="dxa"/>
            <w:vAlign w:val="center"/>
          </w:tcPr>
          <w:p w:rsidR="00843AAD" w:rsidRPr="00C306AE" w:rsidRDefault="00843AAD" w:rsidP="00594127">
            <w:pPr>
              <w:numPr>
                <w:ilvl w:val="0"/>
                <w:numId w:val="1"/>
              </w:numPr>
              <w:jc w:val="both"/>
              <w:rPr>
                <w:sz w:val="14"/>
                <w:szCs w:val="14"/>
              </w:rPr>
            </w:pPr>
          </w:p>
        </w:tc>
        <w:tc>
          <w:tcPr>
            <w:tcW w:w="3927" w:type="dxa"/>
            <w:vAlign w:val="center"/>
          </w:tcPr>
          <w:p w:rsidR="00843AAD" w:rsidRPr="00C306AE" w:rsidRDefault="00843AAD" w:rsidP="00114814">
            <w:pPr>
              <w:rPr>
                <w:sz w:val="14"/>
                <w:szCs w:val="14"/>
              </w:rPr>
            </w:pPr>
            <w:r w:rsidRPr="00C306AE">
              <w:rPr>
                <w:sz w:val="14"/>
                <w:szCs w:val="14"/>
              </w:rPr>
              <w:t>Mecatronică</w:t>
            </w:r>
          </w:p>
        </w:tc>
        <w:tc>
          <w:tcPr>
            <w:tcW w:w="935" w:type="dxa"/>
            <w:tcBorders>
              <w:right w:val="thinThickSmallGap" w:sz="24" w:space="0" w:color="auto"/>
            </w:tcBorders>
            <w:vAlign w:val="center"/>
          </w:tcPr>
          <w:p w:rsidR="00843AAD" w:rsidRPr="00C306AE" w:rsidRDefault="00843AAD" w:rsidP="00114814">
            <w:pPr>
              <w:jc w:val="center"/>
              <w:rPr>
                <w:sz w:val="14"/>
                <w:szCs w:val="14"/>
              </w:rPr>
            </w:pPr>
            <w:r w:rsidRPr="00C306AE">
              <w:rPr>
                <w:sz w:val="14"/>
                <w:szCs w:val="14"/>
              </w:rPr>
              <w:t>x</w:t>
            </w:r>
          </w:p>
        </w:tc>
        <w:tc>
          <w:tcPr>
            <w:tcW w:w="1947" w:type="dxa"/>
            <w:vMerge/>
            <w:tcBorders>
              <w:left w:val="thinThickSmallGap" w:sz="24" w:space="0" w:color="auto"/>
              <w:right w:val="thinThickSmallGap" w:sz="24" w:space="0" w:color="auto"/>
            </w:tcBorders>
            <w:vAlign w:val="center"/>
          </w:tcPr>
          <w:p w:rsidR="00843AAD" w:rsidRPr="00C306AE" w:rsidRDefault="00843AAD" w:rsidP="00114814">
            <w:pPr>
              <w:jc w:val="center"/>
              <w:rPr>
                <w:b/>
                <w:bCs/>
                <w:caps/>
                <w:sz w:val="16"/>
                <w:szCs w:val="16"/>
              </w:rPr>
            </w:pPr>
          </w:p>
        </w:tc>
      </w:tr>
      <w:tr w:rsidR="00843AAD" w:rsidRPr="00C306AE">
        <w:trPr>
          <w:cantSplit/>
          <w:trHeight w:val="171"/>
          <w:jc w:val="center"/>
        </w:trPr>
        <w:tc>
          <w:tcPr>
            <w:tcW w:w="1021" w:type="dxa"/>
            <w:vMerge/>
            <w:tcBorders>
              <w:left w:val="thinThickSmallGap" w:sz="24" w:space="0" w:color="auto"/>
            </w:tcBorders>
            <w:vAlign w:val="center"/>
          </w:tcPr>
          <w:p w:rsidR="00843AAD" w:rsidRPr="00C306AE" w:rsidRDefault="00843AAD" w:rsidP="00114814">
            <w:pPr>
              <w:jc w:val="center"/>
              <w:rPr>
                <w:b/>
                <w:bCs/>
                <w:sz w:val="14"/>
                <w:szCs w:val="14"/>
              </w:rPr>
            </w:pPr>
          </w:p>
        </w:tc>
        <w:tc>
          <w:tcPr>
            <w:tcW w:w="1683" w:type="dxa"/>
            <w:vMerge/>
            <w:tcBorders>
              <w:right w:val="thinThickSmallGap" w:sz="24" w:space="0" w:color="auto"/>
            </w:tcBorders>
            <w:vAlign w:val="center"/>
          </w:tcPr>
          <w:p w:rsidR="00843AAD" w:rsidRPr="00C306AE" w:rsidRDefault="00843AAD" w:rsidP="00114814">
            <w:pPr>
              <w:rPr>
                <w:sz w:val="14"/>
                <w:szCs w:val="14"/>
              </w:rPr>
            </w:pPr>
          </w:p>
        </w:tc>
        <w:tc>
          <w:tcPr>
            <w:tcW w:w="1309" w:type="dxa"/>
            <w:vMerge/>
            <w:tcBorders>
              <w:right w:val="thinThickSmallGap" w:sz="24" w:space="0" w:color="auto"/>
            </w:tcBorders>
            <w:vAlign w:val="center"/>
          </w:tcPr>
          <w:p w:rsidR="00843AAD" w:rsidRPr="00C306AE" w:rsidRDefault="00843AAD" w:rsidP="00114814">
            <w:pPr>
              <w:pStyle w:val="Heading5"/>
              <w:rPr>
                <w:b w:val="0"/>
                <w:bCs w:val="0"/>
                <w:sz w:val="14"/>
                <w:szCs w:val="14"/>
              </w:rPr>
            </w:pPr>
          </w:p>
        </w:tc>
        <w:tc>
          <w:tcPr>
            <w:tcW w:w="1122" w:type="dxa"/>
            <w:vMerge/>
            <w:tcBorders>
              <w:left w:val="nil"/>
            </w:tcBorders>
            <w:vAlign w:val="center"/>
          </w:tcPr>
          <w:p w:rsidR="00843AAD" w:rsidRPr="00C306AE" w:rsidRDefault="00843AAD" w:rsidP="00114814">
            <w:pPr>
              <w:jc w:val="center"/>
              <w:rPr>
                <w:sz w:val="14"/>
                <w:szCs w:val="14"/>
              </w:rPr>
            </w:pPr>
          </w:p>
        </w:tc>
        <w:tc>
          <w:tcPr>
            <w:tcW w:w="2057" w:type="dxa"/>
            <w:vMerge/>
            <w:tcBorders>
              <w:left w:val="nil"/>
            </w:tcBorders>
            <w:vAlign w:val="center"/>
          </w:tcPr>
          <w:p w:rsidR="00843AAD" w:rsidRPr="00C306AE" w:rsidRDefault="00843AAD" w:rsidP="00114814">
            <w:pPr>
              <w:rPr>
                <w:sz w:val="14"/>
                <w:szCs w:val="14"/>
              </w:rPr>
            </w:pPr>
          </w:p>
        </w:tc>
        <w:tc>
          <w:tcPr>
            <w:tcW w:w="561" w:type="dxa"/>
            <w:vAlign w:val="center"/>
          </w:tcPr>
          <w:p w:rsidR="00843AAD" w:rsidRPr="00C306AE" w:rsidRDefault="00843AAD" w:rsidP="00594127">
            <w:pPr>
              <w:numPr>
                <w:ilvl w:val="0"/>
                <w:numId w:val="1"/>
              </w:numPr>
              <w:jc w:val="both"/>
              <w:rPr>
                <w:sz w:val="14"/>
                <w:szCs w:val="14"/>
              </w:rPr>
            </w:pPr>
          </w:p>
        </w:tc>
        <w:tc>
          <w:tcPr>
            <w:tcW w:w="3927" w:type="dxa"/>
            <w:vAlign w:val="center"/>
          </w:tcPr>
          <w:p w:rsidR="00843AAD" w:rsidRPr="00C306AE" w:rsidRDefault="00843AAD" w:rsidP="00114814">
            <w:pPr>
              <w:rPr>
                <w:sz w:val="14"/>
                <w:szCs w:val="14"/>
              </w:rPr>
            </w:pPr>
            <w:r w:rsidRPr="00C306AE">
              <w:rPr>
                <w:sz w:val="14"/>
                <w:szCs w:val="14"/>
              </w:rPr>
              <w:t>Robotică</w:t>
            </w:r>
          </w:p>
        </w:tc>
        <w:tc>
          <w:tcPr>
            <w:tcW w:w="935" w:type="dxa"/>
            <w:tcBorders>
              <w:right w:val="thinThickSmallGap" w:sz="24" w:space="0" w:color="auto"/>
            </w:tcBorders>
            <w:vAlign w:val="center"/>
          </w:tcPr>
          <w:p w:rsidR="00843AAD" w:rsidRPr="00C306AE" w:rsidRDefault="00843AAD" w:rsidP="00114814">
            <w:pPr>
              <w:jc w:val="center"/>
              <w:rPr>
                <w:sz w:val="14"/>
                <w:szCs w:val="14"/>
              </w:rPr>
            </w:pPr>
            <w:r w:rsidRPr="00C306AE">
              <w:rPr>
                <w:sz w:val="14"/>
                <w:szCs w:val="14"/>
              </w:rPr>
              <w:t>x</w:t>
            </w:r>
          </w:p>
        </w:tc>
        <w:tc>
          <w:tcPr>
            <w:tcW w:w="1947" w:type="dxa"/>
            <w:vMerge/>
            <w:tcBorders>
              <w:left w:val="thinThickSmallGap" w:sz="24" w:space="0" w:color="auto"/>
              <w:right w:val="thinThickSmallGap" w:sz="24" w:space="0" w:color="auto"/>
            </w:tcBorders>
            <w:vAlign w:val="center"/>
          </w:tcPr>
          <w:p w:rsidR="00843AAD" w:rsidRPr="00C306AE" w:rsidRDefault="00843AAD" w:rsidP="00114814">
            <w:pPr>
              <w:jc w:val="center"/>
              <w:rPr>
                <w:b/>
                <w:bCs/>
                <w:caps/>
                <w:sz w:val="16"/>
                <w:szCs w:val="16"/>
              </w:rPr>
            </w:pPr>
          </w:p>
        </w:tc>
      </w:tr>
      <w:tr w:rsidR="00843AAD" w:rsidRPr="00C306AE">
        <w:trPr>
          <w:cantSplit/>
          <w:trHeight w:val="171"/>
          <w:jc w:val="center"/>
        </w:trPr>
        <w:tc>
          <w:tcPr>
            <w:tcW w:w="1021" w:type="dxa"/>
            <w:vMerge/>
            <w:tcBorders>
              <w:left w:val="thinThickSmallGap" w:sz="24" w:space="0" w:color="auto"/>
            </w:tcBorders>
            <w:vAlign w:val="center"/>
          </w:tcPr>
          <w:p w:rsidR="00843AAD" w:rsidRPr="00C306AE" w:rsidRDefault="00843AAD" w:rsidP="00114814">
            <w:pPr>
              <w:jc w:val="center"/>
              <w:rPr>
                <w:b/>
                <w:bCs/>
                <w:sz w:val="14"/>
                <w:szCs w:val="14"/>
              </w:rPr>
            </w:pPr>
          </w:p>
        </w:tc>
        <w:tc>
          <w:tcPr>
            <w:tcW w:w="1683" w:type="dxa"/>
            <w:vMerge/>
            <w:tcBorders>
              <w:right w:val="thinThickSmallGap" w:sz="24" w:space="0" w:color="auto"/>
            </w:tcBorders>
            <w:vAlign w:val="center"/>
          </w:tcPr>
          <w:p w:rsidR="00843AAD" w:rsidRPr="00C306AE" w:rsidRDefault="00843AAD" w:rsidP="00114814">
            <w:pPr>
              <w:rPr>
                <w:sz w:val="14"/>
                <w:szCs w:val="14"/>
              </w:rPr>
            </w:pPr>
          </w:p>
        </w:tc>
        <w:tc>
          <w:tcPr>
            <w:tcW w:w="1309" w:type="dxa"/>
            <w:vMerge/>
            <w:tcBorders>
              <w:right w:val="thinThickSmallGap" w:sz="24" w:space="0" w:color="auto"/>
            </w:tcBorders>
            <w:vAlign w:val="center"/>
          </w:tcPr>
          <w:p w:rsidR="00843AAD" w:rsidRPr="00C306AE" w:rsidRDefault="00843AAD" w:rsidP="00114814">
            <w:pPr>
              <w:pStyle w:val="Heading5"/>
              <w:rPr>
                <w:b w:val="0"/>
                <w:bCs w:val="0"/>
                <w:sz w:val="14"/>
                <w:szCs w:val="14"/>
              </w:rPr>
            </w:pPr>
          </w:p>
        </w:tc>
        <w:tc>
          <w:tcPr>
            <w:tcW w:w="1122" w:type="dxa"/>
            <w:vMerge/>
            <w:tcBorders>
              <w:left w:val="nil"/>
            </w:tcBorders>
            <w:vAlign w:val="center"/>
          </w:tcPr>
          <w:p w:rsidR="00843AAD" w:rsidRPr="00C306AE" w:rsidRDefault="00843AAD" w:rsidP="00114814">
            <w:pPr>
              <w:jc w:val="center"/>
              <w:rPr>
                <w:sz w:val="14"/>
                <w:szCs w:val="14"/>
              </w:rPr>
            </w:pPr>
          </w:p>
        </w:tc>
        <w:tc>
          <w:tcPr>
            <w:tcW w:w="2057" w:type="dxa"/>
            <w:tcBorders>
              <w:left w:val="nil"/>
            </w:tcBorders>
            <w:vAlign w:val="center"/>
          </w:tcPr>
          <w:p w:rsidR="00843AAD" w:rsidRPr="00C306AE" w:rsidRDefault="00843AAD" w:rsidP="00005391">
            <w:pPr>
              <w:rPr>
                <w:sz w:val="14"/>
                <w:szCs w:val="14"/>
              </w:rPr>
            </w:pPr>
            <w:r w:rsidRPr="00C306AE">
              <w:rPr>
                <w:sz w:val="14"/>
                <w:szCs w:val="14"/>
              </w:rPr>
              <w:t>INGINERIE MARITIMĂ ŞI NAVIGAŢIE</w:t>
            </w:r>
          </w:p>
        </w:tc>
        <w:tc>
          <w:tcPr>
            <w:tcW w:w="561" w:type="dxa"/>
            <w:vAlign w:val="center"/>
          </w:tcPr>
          <w:p w:rsidR="00843AAD" w:rsidRPr="00C306AE" w:rsidRDefault="00843AAD" w:rsidP="00594127">
            <w:pPr>
              <w:numPr>
                <w:ilvl w:val="0"/>
                <w:numId w:val="1"/>
              </w:numPr>
              <w:jc w:val="both"/>
              <w:rPr>
                <w:sz w:val="14"/>
                <w:szCs w:val="14"/>
              </w:rPr>
            </w:pPr>
          </w:p>
        </w:tc>
        <w:tc>
          <w:tcPr>
            <w:tcW w:w="3927" w:type="dxa"/>
            <w:vAlign w:val="center"/>
          </w:tcPr>
          <w:p w:rsidR="00843AAD" w:rsidRPr="00C306AE" w:rsidRDefault="00843AAD" w:rsidP="00005391">
            <w:pPr>
              <w:rPr>
                <w:sz w:val="14"/>
                <w:szCs w:val="14"/>
              </w:rPr>
            </w:pPr>
            <w:r w:rsidRPr="00C306AE">
              <w:rPr>
                <w:sz w:val="14"/>
                <w:szCs w:val="14"/>
              </w:rPr>
              <w:t>Electromecanică navală</w:t>
            </w:r>
          </w:p>
        </w:tc>
        <w:tc>
          <w:tcPr>
            <w:tcW w:w="935" w:type="dxa"/>
            <w:tcBorders>
              <w:right w:val="thinThickSmallGap" w:sz="24" w:space="0" w:color="auto"/>
            </w:tcBorders>
            <w:vAlign w:val="center"/>
          </w:tcPr>
          <w:p w:rsidR="00843AAD" w:rsidRPr="00C306AE" w:rsidRDefault="00843AAD" w:rsidP="00005391">
            <w:pPr>
              <w:jc w:val="center"/>
              <w:rPr>
                <w:sz w:val="14"/>
                <w:szCs w:val="14"/>
              </w:rPr>
            </w:pPr>
            <w:r w:rsidRPr="00C306AE">
              <w:rPr>
                <w:sz w:val="14"/>
                <w:szCs w:val="14"/>
              </w:rPr>
              <w:t>x</w:t>
            </w:r>
          </w:p>
        </w:tc>
        <w:tc>
          <w:tcPr>
            <w:tcW w:w="1947" w:type="dxa"/>
            <w:vMerge/>
            <w:tcBorders>
              <w:left w:val="thinThickSmallGap" w:sz="24" w:space="0" w:color="auto"/>
              <w:right w:val="thinThickSmallGap" w:sz="24" w:space="0" w:color="auto"/>
            </w:tcBorders>
            <w:vAlign w:val="center"/>
          </w:tcPr>
          <w:p w:rsidR="00843AAD" w:rsidRPr="00C306AE" w:rsidRDefault="00843AAD" w:rsidP="00114814">
            <w:pPr>
              <w:jc w:val="center"/>
              <w:rPr>
                <w:b/>
                <w:bCs/>
                <w:caps/>
                <w:sz w:val="16"/>
                <w:szCs w:val="16"/>
              </w:rPr>
            </w:pPr>
          </w:p>
        </w:tc>
      </w:tr>
      <w:tr w:rsidR="00843AAD" w:rsidRPr="00C306AE">
        <w:trPr>
          <w:cantSplit/>
          <w:trHeight w:val="20"/>
          <w:jc w:val="center"/>
        </w:trPr>
        <w:tc>
          <w:tcPr>
            <w:tcW w:w="1021" w:type="dxa"/>
            <w:vMerge/>
            <w:tcBorders>
              <w:left w:val="thinThickSmallGap" w:sz="24" w:space="0" w:color="auto"/>
            </w:tcBorders>
            <w:vAlign w:val="center"/>
          </w:tcPr>
          <w:p w:rsidR="00843AAD" w:rsidRPr="00C306AE" w:rsidRDefault="00843AAD" w:rsidP="00114814">
            <w:pPr>
              <w:jc w:val="center"/>
              <w:rPr>
                <w:b/>
                <w:bCs/>
                <w:sz w:val="14"/>
                <w:szCs w:val="14"/>
              </w:rPr>
            </w:pPr>
          </w:p>
        </w:tc>
        <w:tc>
          <w:tcPr>
            <w:tcW w:w="1683" w:type="dxa"/>
            <w:vMerge/>
            <w:tcBorders>
              <w:right w:val="thinThickSmallGap" w:sz="24" w:space="0" w:color="auto"/>
            </w:tcBorders>
            <w:vAlign w:val="center"/>
          </w:tcPr>
          <w:p w:rsidR="00843AAD" w:rsidRPr="00C306AE" w:rsidRDefault="00843AAD" w:rsidP="00114814">
            <w:pPr>
              <w:rPr>
                <w:sz w:val="14"/>
                <w:szCs w:val="14"/>
              </w:rPr>
            </w:pPr>
          </w:p>
        </w:tc>
        <w:tc>
          <w:tcPr>
            <w:tcW w:w="1309" w:type="dxa"/>
            <w:vMerge w:val="restart"/>
            <w:tcBorders>
              <w:right w:val="thinThickSmallGap" w:sz="24" w:space="0" w:color="auto"/>
            </w:tcBorders>
            <w:vAlign w:val="center"/>
          </w:tcPr>
          <w:p w:rsidR="00843AAD" w:rsidRPr="00C306AE" w:rsidRDefault="00843AAD" w:rsidP="00114814">
            <w:pPr>
              <w:jc w:val="center"/>
              <w:rPr>
                <w:sz w:val="14"/>
                <w:szCs w:val="14"/>
              </w:rPr>
            </w:pPr>
            <w:r w:rsidRPr="00C306AE">
              <w:rPr>
                <w:sz w:val="14"/>
                <w:szCs w:val="14"/>
              </w:rPr>
              <w:t>Energetică /</w:t>
            </w:r>
          </w:p>
          <w:p w:rsidR="00843AAD" w:rsidRPr="00C306AE" w:rsidRDefault="00843AAD" w:rsidP="00114814">
            <w:pPr>
              <w:jc w:val="center"/>
              <w:rPr>
                <w:sz w:val="14"/>
                <w:szCs w:val="14"/>
              </w:rPr>
            </w:pPr>
            <w:r w:rsidRPr="00C306AE">
              <w:rPr>
                <w:sz w:val="14"/>
                <w:szCs w:val="14"/>
              </w:rPr>
              <w:t>Electroenergetică,</w:t>
            </w:r>
          </w:p>
          <w:p w:rsidR="00843AAD" w:rsidRPr="00C306AE" w:rsidRDefault="00843AAD" w:rsidP="00114814">
            <w:pPr>
              <w:jc w:val="center"/>
              <w:rPr>
                <w:sz w:val="14"/>
                <w:szCs w:val="14"/>
              </w:rPr>
            </w:pPr>
            <w:r w:rsidRPr="00C306AE">
              <w:rPr>
                <w:sz w:val="14"/>
                <w:szCs w:val="14"/>
              </w:rPr>
              <w:t>Termoenergetică,</w:t>
            </w:r>
          </w:p>
          <w:p w:rsidR="00843AAD" w:rsidRPr="00C306AE" w:rsidRDefault="00843AAD" w:rsidP="00114814">
            <w:pPr>
              <w:pStyle w:val="Heading5"/>
              <w:rPr>
                <w:b w:val="0"/>
                <w:bCs w:val="0"/>
                <w:sz w:val="14"/>
                <w:szCs w:val="14"/>
              </w:rPr>
            </w:pPr>
            <w:r w:rsidRPr="00C306AE">
              <w:rPr>
                <w:b w:val="0"/>
                <w:bCs w:val="0"/>
                <w:sz w:val="14"/>
                <w:szCs w:val="14"/>
              </w:rPr>
              <w:t>Hidroenergetică</w:t>
            </w:r>
          </w:p>
        </w:tc>
        <w:tc>
          <w:tcPr>
            <w:tcW w:w="1122" w:type="dxa"/>
            <w:vMerge w:val="restart"/>
            <w:tcBorders>
              <w:left w:val="nil"/>
            </w:tcBorders>
            <w:vAlign w:val="center"/>
          </w:tcPr>
          <w:p w:rsidR="00843AAD" w:rsidRPr="00C306AE" w:rsidRDefault="00843AAD" w:rsidP="00114814">
            <w:pPr>
              <w:jc w:val="center"/>
              <w:rPr>
                <w:sz w:val="14"/>
                <w:szCs w:val="14"/>
              </w:rPr>
            </w:pPr>
            <w:r w:rsidRPr="00C306AE">
              <w:rPr>
                <w:sz w:val="14"/>
                <w:szCs w:val="14"/>
              </w:rPr>
              <w:t>ŞTIINŢE INGINEREŞTI</w:t>
            </w:r>
          </w:p>
        </w:tc>
        <w:tc>
          <w:tcPr>
            <w:tcW w:w="2057" w:type="dxa"/>
            <w:vMerge w:val="restart"/>
            <w:tcBorders>
              <w:left w:val="nil"/>
            </w:tcBorders>
            <w:vAlign w:val="center"/>
          </w:tcPr>
          <w:p w:rsidR="00843AAD" w:rsidRPr="00C306AE" w:rsidRDefault="00843AAD" w:rsidP="00114814">
            <w:pPr>
              <w:rPr>
                <w:sz w:val="14"/>
                <w:szCs w:val="14"/>
              </w:rPr>
            </w:pPr>
            <w:r w:rsidRPr="00C306AE">
              <w:rPr>
                <w:sz w:val="14"/>
                <w:szCs w:val="14"/>
              </w:rPr>
              <w:t xml:space="preserve">INGINERIE ENERGETICĂ     </w:t>
            </w:r>
          </w:p>
        </w:tc>
        <w:tc>
          <w:tcPr>
            <w:tcW w:w="561" w:type="dxa"/>
            <w:vAlign w:val="center"/>
          </w:tcPr>
          <w:p w:rsidR="00843AAD" w:rsidRPr="00C306AE" w:rsidRDefault="00843AAD" w:rsidP="00594127">
            <w:pPr>
              <w:numPr>
                <w:ilvl w:val="0"/>
                <w:numId w:val="1"/>
              </w:numPr>
              <w:jc w:val="both"/>
              <w:rPr>
                <w:sz w:val="14"/>
                <w:szCs w:val="14"/>
              </w:rPr>
            </w:pPr>
          </w:p>
        </w:tc>
        <w:tc>
          <w:tcPr>
            <w:tcW w:w="3927" w:type="dxa"/>
            <w:vAlign w:val="center"/>
          </w:tcPr>
          <w:p w:rsidR="00843AAD" w:rsidRPr="00C306AE" w:rsidRDefault="00843AAD" w:rsidP="00114814">
            <w:pPr>
              <w:jc w:val="both"/>
              <w:rPr>
                <w:sz w:val="14"/>
                <w:szCs w:val="14"/>
              </w:rPr>
            </w:pPr>
            <w:r w:rsidRPr="00C306AE">
              <w:rPr>
                <w:sz w:val="14"/>
                <w:szCs w:val="14"/>
              </w:rPr>
              <w:t>Ingineria sistemelor electroenergetice</w:t>
            </w:r>
          </w:p>
        </w:tc>
        <w:tc>
          <w:tcPr>
            <w:tcW w:w="935" w:type="dxa"/>
            <w:tcBorders>
              <w:right w:val="thinThickSmallGap" w:sz="24" w:space="0" w:color="auto"/>
            </w:tcBorders>
            <w:vAlign w:val="center"/>
          </w:tcPr>
          <w:p w:rsidR="00843AAD" w:rsidRPr="00C306AE" w:rsidRDefault="00843AAD" w:rsidP="00114814">
            <w:pPr>
              <w:pStyle w:val="Heading4"/>
              <w:jc w:val="center"/>
              <w:rPr>
                <w:b w:val="0"/>
                <w:bCs w:val="0"/>
                <w:sz w:val="14"/>
                <w:szCs w:val="14"/>
              </w:rPr>
            </w:pPr>
            <w:r w:rsidRPr="00C306AE">
              <w:rPr>
                <w:b w:val="0"/>
                <w:bCs w:val="0"/>
                <w:sz w:val="14"/>
                <w:szCs w:val="14"/>
              </w:rPr>
              <w:t>x</w:t>
            </w:r>
          </w:p>
        </w:tc>
        <w:tc>
          <w:tcPr>
            <w:tcW w:w="1947" w:type="dxa"/>
            <w:vMerge/>
            <w:tcBorders>
              <w:left w:val="thinThickSmallGap" w:sz="24" w:space="0" w:color="auto"/>
              <w:right w:val="thinThickSmallGap" w:sz="24" w:space="0" w:color="auto"/>
            </w:tcBorders>
            <w:vAlign w:val="center"/>
          </w:tcPr>
          <w:p w:rsidR="00843AAD" w:rsidRPr="00C306AE" w:rsidRDefault="00843AAD" w:rsidP="00114814">
            <w:pPr>
              <w:jc w:val="center"/>
              <w:rPr>
                <w:b/>
                <w:bCs/>
                <w:caps/>
                <w:sz w:val="16"/>
                <w:szCs w:val="16"/>
              </w:rPr>
            </w:pPr>
          </w:p>
        </w:tc>
      </w:tr>
      <w:tr w:rsidR="00843AAD" w:rsidRPr="00C306AE">
        <w:trPr>
          <w:cantSplit/>
          <w:trHeight w:val="171"/>
          <w:jc w:val="center"/>
        </w:trPr>
        <w:tc>
          <w:tcPr>
            <w:tcW w:w="1021" w:type="dxa"/>
            <w:vMerge/>
            <w:tcBorders>
              <w:left w:val="thinThickSmallGap" w:sz="24" w:space="0" w:color="auto"/>
            </w:tcBorders>
            <w:vAlign w:val="center"/>
          </w:tcPr>
          <w:p w:rsidR="00843AAD" w:rsidRPr="00C306AE" w:rsidRDefault="00843AAD" w:rsidP="00114814">
            <w:pPr>
              <w:jc w:val="center"/>
              <w:rPr>
                <w:b/>
                <w:bCs/>
                <w:sz w:val="14"/>
                <w:szCs w:val="14"/>
              </w:rPr>
            </w:pPr>
          </w:p>
        </w:tc>
        <w:tc>
          <w:tcPr>
            <w:tcW w:w="1683" w:type="dxa"/>
            <w:vMerge/>
            <w:tcBorders>
              <w:right w:val="thinThickSmallGap" w:sz="24" w:space="0" w:color="auto"/>
            </w:tcBorders>
            <w:vAlign w:val="center"/>
          </w:tcPr>
          <w:p w:rsidR="00843AAD" w:rsidRPr="00C306AE" w:rsidRDefault="00843AAD" w:rsidP="00114814">
            <w:pPr>
              <w:rPr>
                <w:sz w:val="14"/>
                <w:szCs w:val="14"/>
              </w:rPr>
            </w:pPr>
          </w:p>
        </w:tc>
        <w:tc>
          <w:tcPr>
            <w:tcW w:w="1309" w:type="dxa"/>
            <w:vMerge/>
            <w:tcBorders>
              <w:right w:val="thinThickSmallGap" w:sz="24" w:space="0" w:color="auto"/>
            </w:tcBorders>
            <w:vAlign w:val="center"/>
          </w:tcPr>
          <w:p w:rsidR="00843AAD" w:rsidRPr="00C306AE" w:rsidRDefault="00843AAD" w:rsidP="00114814">
            <w:pPr>
              <w:jc w:val="center"/>
              <w:rPr>
                <w:sz w:val="14"/>
                <w:szCs w:val="14"/>
              </w:rPr>
            </w:pPr>
          </w:p>
        </w:tc>
        <w:tc>
          <w:tcPr>
            <w:tcW w:w="1122" w:type="dxa"/>
            <w:vMerge/>
            <w:tcBorders>
              <w:left w:val="nil"/>
            </w:tcBorders>
            <w:vAlign w:val="center"/>
          </w:tcPr>
          <w:p w:rsidR="00843AAD" w:rsidRPr="00C306AE" w:rsidRDefault="00843AAD" w:rsidP="00114814">
            <w:pPr>
              <w:jc w:val="center"/>
              <w:rPr>
                <w:sz w:val="14"/>
                <w:szCs w:val="14"/>
              </w:rPr>
            </w:pPr>
          </w:p>
        </w:tc>
        <w:tc>
          <w:tcPr>
            <w:tcW w:w="2057" w:type="dxa"/>
            <w:vMerge/>
            <w:tcBorders>
              <w:left w:val="nil"/>
            </w:tcBorders>
            <w:vAlign w:val="center"/>
          </w:tcPr>
          <w:p w:rsidR="00843AAD" w:rsidRPr="00C306AE" w:rsidRDefault="00843AAD" w:rsidP="00114814">
            <w:pPr>
              <w:rPr>
                <w:sz w:val="14"/>
                <w:szCs w:val="14"/>
              </w:rPr>
            </w:pPr>
          </w:p>
        </w:tc>
        <w:tc>
          <w:tcPr>
            <w:tcW w:w="561" w:type="dxa"/>
            <w:vAlign w:val="center"/>
          </w:tcPr>
          <w:p w:rsidR="00843AAD" w:rsidRPr="00C306AE" w:rsidRDefault="00843AAD" w:rsidP="00594127">
            <w:pPr>
              <w:numPr>
                <w:ilvl w:val="0"/>
                <w:numId w:val="1"/>
              </w:numPr>
              <w:jc w:val="both"/>
              <w:rPr>
                <w:sz w:val="14"/>
                <w:szCs w:val="14"/>
              </w:rPr>
            </w:pPr>
          </w:p>
        </w:tc>
        <w:tc>
          <w:tcPr>
            <w:tcW w:w="3927" w:type="dxa"/>
            <w:vAlign w:val="center"/>
          </w:tcPr>
          <w:p w:rsidR="00843AAD" w:rsidRPr="00C306AE" w:rsidRDefault="00843AAD" w:rsidP="00114814">
            <w:pPr>
              <w:jc w:val="both"/>
              <w:rPr>
                <w:sz w:val="14"/>
                <w:szCs w:val="14"/>
              </w:rPr>
            </w:pPr>
            <w:r w:rsidRPr="00C306AE">
              <w:rPr>
                <w:sz w:val="14"/>
                <w:szCs w:val="14"/>
              </w:rPr>
              <w:t>Hidroenergetică</w:t>
            </w:r>
          </w:p>
        </w:tc>
        <w:tc>
          <w:tcPr>
            <w:tcW w:w="935" w:type="dxa"/>
            <w:tcBorders>
              <w:right w:val="thinThickSmallGap" w:sz="24" w:space="0" w:color="auto"/>
            </w:tcBorders>
            <w:vAlign w:val="center"/>
          </w:tcPr>
          <w:p w:rsidR="00843AAD" w:rsidRPr="00C306AE" w:rsidRDefault="00843AAD" w:rsidP="00114814">
            <w:pPr>
              <w:pStyle w:val="Heading4"/>
              <w:jc w:val="center"/>
              <w:rPr>
                <w:b w:val="0"/>
                <w:bCs w:val="0"/>
                <w:sz w:val="14"/>
                <w:szCs w:val="14"/>
              </w:rPr>
            </w:pPr>
            <w:r w:rsidRPr="00C306AE">
              <w:rPr>
                <w:b w:val="0"/>
                <w:bCs w:val="0"/>
                <w:sz w:val="14"/>
                <w:szCs w:val="14"/>
              </w:rPr>
              <w:t>x</w:t>
            </w:r>
          </w:p>
        </w:tc>
        <w:tc>
          <w:tcPr>
            <w:tcW w:w="1947" w:type="dxa"/>
            <w:vMerge/>
            <w:tcBorders>
              <w:left w:val="thinThickSmallGap" w:sz="24" w:space="0" w:color="auto"/>
              <w:right w:val="thinThickSmallGap" w:sz="24" w:space="0" w:color="auto"/>
            </w:tcBorders>
            <w:vAlign w:val="center"/>
          </w:tcPr>
          <w:p w:rsidR="00843AAD" w:rsidRPr="00C306AE" w:rsidRDefault="00843AAD" w:rsidP="00114814">
            <w:pPr>
              <w:jc w:val="center"/>
              <w:rPr>
                <w:b/>
                <w:bCs/>
                <w:caps/>
                <w:sz w:val="16"/>
                <w:szCs w:val="16"/>
              </w:rPr>
            </w:pPr>
          </w:p>
        </w:tc>
      </w:tr>
      <w:tr w:rsidR="00843AAD" w:rsidRPr="00C306AE">
        <w:trPr>
          <w:cantSplit/>
          <w:trHeight w:val="171"/>
          <w:jc w:val="center"/>
        </w:trPr>
        <w:tc>
          <w:tcPr>
            <w:tcW w:w="1021" w:type="dxa"/>
            <w:vMerge/>
            <w:tcBorders>
              <w:left w:val="thinThickSmallGap" w:sz="24" w:space="0" w:color="auto"/>
            </w:tcBorders>
            <w:vAlign w:val="center"/>
          </w:tcPr>
          <w:p w:rsidR="00843AAD" w:rsidRPr="00C306AE" w:rsidRDefault="00843AAD" w:rsidP="00114814">
            <w:pPr>
              <w:jc w:val="center"/>
              <w:rPr>
                <w:b/>
                <w:bCs/>
                <w:sz w:val="14"/>
                <w:szCs w:val="14"/>
              </w:rPr>
            </w:pPr>
          </w:p>
        </w:tc>
        <w:tc>
          <w:tcPr>
            <w:tcW w:w="1683" w:type="dxa"/>
            <w:vMerge/>
            <w:tcBorders>
              <w:right w:val="thinThickSmallGap" w:sz="24" w:space="0" w:color="auto"/>
            </w:tcBorders>
            <w:vAlign w:val="center"/>
          </w:tcPr>
          <w:p w:rsidR="00843AAD" w:rsidRPr="00C306AE" w:rsidRDefault="00843AAD" w:rsidP="00114814">
            <w:pPr>
              <w:rPr>
                <w:sz w:val="14"/>
                <w:szCs w:val="14"/>
              </w:rPr>
            </w:pPr>
          </w:p>
        </w:tc>
        <w:tc>
          <w:tcPr>
            <w:tcW w:w="1309" w:type="dxa"/>
            <w:vMerge/>
            <w:tcBorders>
              <w:right w:val="thinThickSmallGap" w:sz="24" w:space="0" w:color="auto"/>
            </w:tcBorders>
            <w:vAlign w:val="center"/>
          </w:tcPr>
          <w:p w:rsidR="00843AAD" w:rsidRPr="00C306AE" w:rsidRDefault="00843AAD" w:rsidP="00114814">
            <w:pPr>
              <w:jc w:val="center"/>
              <w:rPr>
                <w:sz w:val="14"/>
                <w:szCs w:val="14"/>
              </w:rPr>
            </w:pPr>
          </w:p>
        </w:tc>
        <w:tc>
          <w:tcPr>
            <w:tcW w:w="1122" w:type="dxa"/>
            <w:vMerge/>
            <w:tcBorders>
              <w:left w:val="nil"/>
            </w:tcBorders>
            <w:vAlign w:val="center"/>
          </w:tcPr>
          <w:p w:rsidR="00843AAD" w:rsidRPr="00C306AE" w:rsidRDefault="00843AAD" w:rsidP="00114814">
            <w:pPr>
              <w:jc w:val="center"/>
              <w:rPr>
                <w:sz w:val="14"/>
                <w:szCs w:val="14"/>
              </w:rPr>
            </w:pPr>
          </w:p>
        </w:tc>
        <w:tc>
          <w:tcPr>
            <w:tcW w:w="2057" w:type="dxa"/>
            <w:vMerge/>
            <w:tcBorders>
              <w:left w:val="nil"/>
            </w:tcBorders>
            <w:vAlign w:val="center"/>
          </w:tcPr>
          <w:p w:rsidR="00843AAD" w:rsidRPr="00C306AE" w:rsidRDefault="00843AAD" w:rsidP="00114814">
            <w:pPr>
              <w:rPr>
                <w:sz w:val="14"/>
                <w:szCs w:val="14"/>
              </w:rPr>
            </w:pPr>
          </w:p>
        </w:tc>
        <w:tc>
          <w:tcPr>
            <w:tcW w:w="561" w:type="dxa"/>
            <w:vAlign w:val="center"/>
          </w:tcPr>
          <w:p w:rsidR="00843AAD" w:rsidRPr="00C306AE" w:rsidRDefault="00843AAD" w:rsidP="00594127">
            <w:pPr>
              <w:numPr>
                <w:ilvl w:val="0"/>
                <w:numId w:val="1"/>
              </w:numPr>
              <w:jc w:val="both"/>
              <w:rPr>
                <w:sz w:val="14"/>
                <w:szCs w:val="14"/>
              </w:rPr>
            </w:pPr>
          </w:p>
        </w:tc>
        <w:tc>
          <w:tcPr>
            <w:tcW w:w="3927" w:type="dxa"/>
            <w:vAlign w:val="center"/>
          </w:tcPr>
          <w:p w:rsidR="00843AAD" w:rsidRPr="00C306AE" w:rsidRDefault="00843AAD" w:rsidP="00114814">
            <w:pPr>
              <w:jc w:val="both"/>
              <w:rPr>
                <w:sz w:val="14"/>
                <w:szCs w:val="14"/>
              </w:rPr>
            </w:pPr>
            <w:r w:rsidRPr="00C306AE">
              <w:rPr>
                <w:sz w:val="14"/>
                <w:szCs w:val="14"/>
              </w:rPr>
              <w:t>Termoenergetică</w:t>
            </w:r>
          </w:p>
        </w:tc>
        <w:tc>
          <w:tcPr>
            <w:tcW w:w="935" w:type="dxa"/>
            <w:tcBorders>
              <w:right w:val="thinThickSmallGap" w:sz="24" w:space="0" w:color="auto"/>
            </w:tcBorders>
            <w:vAlign w:val="center"/>
          </w:tcPr>
          <w:p w:rsidR="00843AAD" w:rsidRPr="00C306AE" w:rsidRDefault="00843AAD" w:rsidP="00114814">
            <w:pPr>
              <w:pStyle w:val="Heading4"/>
              <w:jc w:val="center"/>
              <w:rPr>
                <w:b w:val="0"/>
                <w:bCs w:val="0"/>
                <w:sz w:val="14"/>
                <w:szCs w:val="14"/>
              </w:rPr>
            </w:pPr>
            <w:r w:rsidRPr="00C306AE">
              <w:rPr>
                <w:b w:val="0"/>
                <w:bCs w:val="0"/>
                <w:sz w:val="14"/>
                <w:szCs w:val="14"/>
              </w:rPr>
              <w:t>x</w:t>
            </w:r>
          </w:p>
        </w:tc>
        <w:tc>
          <w:tcPr>
            <w:tcW w:w="1947" w:type="dxa"/>
            <w:vMerge/>
            <w:tcBorders>
              <w:left w:val="thinThickSmallGap" w:sz="24" w:space="0" w:color="auto"/>
              <w:right w:val="thinThickSmallGap" w:sz="24" w:space="0" w:color="auto"/>
            </w:tcBorders>
            <w:vAlign w:val="center"/>
          </w:tcPr>
          <w:p w:rsidR="00843AAD" w:rsidRPr="00C306AE" w:rsidRDefault="00843AAD" w:rsidP="00114814">
            <w:pPr>
              <w:jc w:val="center"/>
              <w:rPr>
                <w:b/>
                <w:bCs/>
                <w:caps/>
                <w:sz w:val="16"/>
                <w:szCs w:val="16"/>
              </w:rPr>
            </w:pPr>
          </w:p>
        </w:tc>
      </w:tr>
      <w:tr w:rsidR="00843AAD" w:rsidRPr="00C306AE">
        <w:trPr>
          <w:cantSplit/>
          <w:trHeight w:val="171"/>
          <w:jc w:val="center"/>
        </w:trPr>
        <w:tc>
          <w:tcPr>
            <w:tcW w:w="1021" w:type="dxa"/>
            <w:vMerge/>
            <w:tcBorders>
              <w:left w:val="thinThickSmallGap" w:sz="24" w:space="0" w:color="auto"/>
            </w:tcBorders>
            <w:vAlign w:val="center"/>
          </w:tcPr>
          <w:p w:rsidR="00843AAD" w:rsidRPr="00C306AE" w:rsidRDefault="00843AAD" w:rsidP="00114814">
            <w:pPr>
              <w:jc w:val="center"/>
              <w:rPr>
                <w:b/>
                <w:bCs/>
                <w:sz w:val="14"/>
                <w:szCs w:val="14"/>
              </w:rPr>
            </w:pPr>
          </w:p>
        </w:tc>
        <w:tc>
          <w:tcPr>
            <w:tcW w:w="1683" w:type="dxa"/>
            <w:vMerge/>
            <w:tcBorders>
              <w:right w:val="thinThickSmallGap" w:sz="24" w:space="0" w:color="auto"/>
            </w:tcBorders>
            <w:vAlign w:val="center"/>
          </w:tcPr>
          <w:p w:rsidR="00843AAD" w:rsidRPr="00C306AE" w:rsidRDefault="00843AAD" w:rsidP="00114814">
            <w:pPr>
              <w:rPr>
                <w:sz w:val="14"/>
                <w:szCs w:val="14"/>
              </w:rPr>
            </w:pPr>
          </w:p>
        </w:tc>
        <w:tc>
          <w:tcPr>
            <w:tcW w:w="1309" w:type="dxa"/>
            <w:vMerge/>
            <w:tcBorders>
              <w:right w:val="thinThickSmallGap" w:sz="24" w:space="0" w:color="auto"/>
            </w:tcBorders>
            <w:vAlign w:val="center"/>
          </w:tcPr>
          <w:p w:rsidR="00843AAD" w:rsidRPr="00C306AE" w:rsidRDefault="00843AAD" w:rsidP="00114814">
            <w:pPr>
              <w:jc w:val="center"/>
              <w:rPr>
                <w:sz w:val="14"/>
                <w:szCs w:val="14"/>
              </w:rPr>
            </w:pPr>
          </w:p>
        </w:tc>
        <w:tc>
          <w:tcPr>
            <w:tcW w:w="1122" w:type="dxa"/>
            <w:vMerge/>
            <w:tcBorders>
              <w:left w:val="nil"/>
            </w:tcBorders>
            <w:vAlign w:val="center"/>
          </w:tcPr>
          <w:p w:rsidR="00843AAD" w:rsidRPr="00C306AE" w:rsidRDefault="00843AAD" w:rsidP="00114814">
            <w:pPr>
              <w:jc w:val="center"/>
              <w:rPr>
                <w:sz w:val="14"/>
                <w:szCs w:val="14"/>
              </w:rPr>
            </w:pPr>
          </w:p>
        </w:tc>
        <w:tc>
          <w:tcPr>
            <w:tcW w:w="2057" w:type="dxa"/>
            <w:vMerge/>
            <w:tcBorders>
              <w:left w:val="nil"/>
            </w:tcBorders>
            <w:vAlign w:val="center"/>
          </w:tcPr>
          <w:p w:rsidR="00843AAD" w:rsidRPr="00C306AE" w:rsidRDefault="00843AAD" w:rsidP="00114814">
            <w:pPr>
              <w:rPr>
                <w:sz w:val="14"/>
                <w:szCs w:val="14"/>
              </w:rPr>
            </w:pPr>
          </w:p>
        </w:tc>
        <w:tc>
          <w:tcPr>
            <w:tcW w:w="561" w:type="dxa"/>
            <w:vAlign w:val="center"/>
          </w:tcPr>
          <w:p w:rsidR="00843AAD" w:rsidRPr="00C306AE" w:rsidRDefault="00843AAD" w:rsidP="00594127">
            <w:pPr>
              <w:numPr>
                <w:ilvl w:val="0"/>
                <w:numId w:val="1"/>
              </w:numPr>
              <w:jc w:val="both"/>
              <w:rPr>
                <w:sz w:val="14"/>
                <w:szCs w:val="14"/>
              </w:rPr>
            </w:pPr>
          </w:p>
        </w:tc>
        <w:tc>
          <w:tcPr>
            <w:tcW w:w="3927" w:type="dxa"/>
            <w:vAlign w:val="center"/>
          </w:tcPr>
          <w:p w:rsidR="00843AAD" w:rsidRPr="00C306AE" w:rsidRDefault="00843AAD" w:rsidP="00114814">
            <w:pPr>
              <w:jc w:val="both"/>
              <w:rPr>
                <w:sz w:val="14"/>
                <w:szCs w:val="14"/>
              </w:rPr>
            </w:pPr>
            <w:r w:rsidRPr="00C306AE">
              <w:rPr>
                <w:sz w:val="14"/>
                <w:szCs w:val="14"/>
              </w:rPr>
              <w:t>Energetică şi tehnologii nucleare</w:t>
            </w:r>
          </w:p>
        </w:tc>
        <w:tc>
          <w:tcPr>
            <w:tcW w:w="935" w:type="dxa"/>
            <w:tcBorders>
              <w:right w:val="thinThickSmallGap" w:sz="24" w:space="0" w:color="auto"/>
            </w:tcBorders>
            <w:vAlign w:val="center"/>
          </w:tcPr>
          <w:p w:rsidR="00843AAD" w:rsidRPr="00C306AE" w:rsidRDefault="00843AAD" w:rsidP="00114814">
            <w:pPr>
              <w:pStyle w:val="Heading4"/>
              <w:jc w:val="center"/>
              <w:rPr>
                <w:b w:val="0"/>
                <w:bCs w:val="0"/>
                <w:sz w:val="14"/>
                <w:szCs w:val="14"/>
              </w:rPr>
            </w:pPr>
            <w:r w:rsidRPr="00C306AE">
              <w:rPr>
                <w:b w:val="0"/>
                <w:bCs w:val="0"/>
                <w:sz w:val="14"/>
                <w:szCs w:val="14"/>
              </w:rPr>
              <w:t>x</w:t>
            </w:r>
          </w:p>
        </w:tc>
        <w:tc>
          <w:tcPr>
            <w:tcW w:w="1947" w:type="dxa"/>
            <w:vMerge/>
            <w:tcBorders>
              <w:left w:val="thinThickSmallGap" w:sz="24" w:space="0" w:color="auto"/>
              <w:right w:val="thinThickSmallGap" w:sz="24" w:space="0" w:color="auto"/>
            </w:tcBorders>
            <w:vAlign w:val="center"/>
          </w:tcPr>
          <w:p w:rsidR="00843AAD" w:rsidRPr="00C306AE" w:rsidRDefault="00843AAD" w:rsidP="00114814">
            <w:pPr>
              <w:jc w:val="center"/>
              <w:rPr>
                <w:b/>
                <w:bCs/>
                <w:caps/>
                <w:sz w:val="16"/>
                <w:szCs w:val="16"/>
              </w:rPr>
            </w:pPr>
          </w:p>
        </w:tc>
      </w:tr>
      <w:tr w:rsidR="00843AAD" w:rsidRPr="00C306AE">
        <w:trPr>
          <w:cantSplit/>
          <w:trHeight w:val="171"/>
          <w:jc w:val="center"/>
        </w:trPr>
        <w:tc>
          <w:tcPr>
            <w:tcW w:w="1021" w:type="dxa"/>
            <w:vMerge/>
            <w:tcBorders>
              <w:left w:val="thinThickSmallGap" w:sz="24" w:space="0" w:color="auto"/>
            </w:tcBorders>
            <w:vAlign w:val="center"/>
          </w:tcPr>
          <w:p w:rsidR="00843AAD" w:rsidRPr="00C306AE" w:rsidRDefault="00843AAD" w:rsidP="00114814">
            <w:pPr>
              <w:jc w:val="center"/>
              <w:rPr>
                <w:b/>
                <w:bCs/>
                <w:sz w:val="14"/>
                <w:szCs w:val="14"/>
              </w:rPr>
            </w:pPr>
          </w:p>
        </w:tc>
        <w:tc>
          <w:tcPr>
            <w:tcW w:w="1683" w:type="dxa"/>
            <w:vMerge/>
            <w:tcBorders>
              <w:right w:val="thinThickSmallGap" w:sz="24" w:space="0" w:color="auto"/>
            </w:tcBorders>
            <w:vAlign w:val="center"/>
          </w:tcPr>
          <w:p w:rsidR="00843AAD" w:rsidRPr="00C306AE" w:rsidRDefault="00843AAD" w:rsidP="00114814">
            <w:pPr>
              <w:rPr>
                <w:sz w:val="14"/>
                <w:szCs w:val="14"/>
              </w:rPr>
            </w:pPr>
          </w:p>
        </w:tc>
        <w:tc>
          <w:tcPr>
            <w:tcW w:w="1309" w:type="dxa"/>
            <w:vMerge/>
            <w:tcBorders>
              <w:right w:val="thinThickSmallGap" w:sz="24" w:space="0" w:color="auto"/>
            </w:tcBorders>
            <w:vAlign w:val="center"/>
          </w:tcPr>
          <w:p w:rsidR="00843AAD" w:rsidRPr="00C306AE" w:rsidRDefault="00843AAD" w:rsidP="00114814">
            <w:pPr>
              <w:jc w:val="center"/>
              <w:rPr>
                <w:sz w:val="14"/>
                <w:szCs w:val="14"/>
              </w:rPr>
            </w:pPr>
          </w:p>
        </w:tc>
        <w:tc>
          <w:tcPr>
            <w:tcW w:w="1122" w:type="dxa"/>
            <w:vMerge/>
            <w:tcBorders>
              <w:left w:val="nil"/>
            </w:tcBorders>
            <w:vAlign w:val="center"/>
          </w:tcPr>
          <w:p w:rsidR="00843AAD" w:rsidRPr="00C306AE" w:rsidRDefault="00843AAD" w:rsidP="00114814">
            <w:pPr>
              <w:jc w:val="center"/>
              <w:rPr>
                <w:sz w:val="14"/>
                <w:szCs w:val="14"/>
              </w:rPr>
            </w:pPr>
          </w:p>
        </w:tc>
        <w:tc>
          <w:tcPr>
            <w:tcW w:w="2057" w:type="dxa"/>
            <w:vMerge/>
            <w:tcBorders>
              <w:left w:val="nil"/>
            </w:tcBorders>
            <w:vAlign w:val="center"/>
          </w:tcPr>
          <w:p w:rsidR="00843AAD" w:rsidRPr="00C306AE" w:rsidRDefault="00843AAD" w:rsidP="00114814">
            <w:pPr>
              <w:rPr>
                <w:sz w:val="14"/>
                <w:szCs w:val="14"/>
              </w:rPr>
            </w:pPr>
          </w:p>
        </w:tc>
        <w:tc>
          <w:tcPr>
            <w:tcW w:w="561" w:type="dxa"/>
            <w:vAlign w:val="center"/>
          </w:tcPr>
          <w:p w:rsidR="00843AAD" w:rsidRPr="00C306AE" w:rsidRDefault="00843AAD" w:rsidP="00594127">
            <w:pPr>
              <w:numPr>
                <w:ilvl w:val="0"/>
                <w:numId w:val="1"/>
              </w:numPr>
              <w:jc w:val="both"/>
              <w:rPr>
                <w:sz w:val="14"/>
                <w:szCs w:val="14"/>
              </w:rPr>
            </w:pPr>
          </w:p>
        </w:tc>
        <w:tc>
          <w:tcPr>
            <w:tcW w:w="3927" w:type="dxa"/>
            <w:vAlign w:val="center"/>
          </w:tcPr>
          <w:p w:rsidR="00843AAD" w:rsidRPr="00C306AE" w:rsidRDefault="00843AAD" w:rsidP="00114814">
            <w:pPr>
              <w:jc w:val="both"/>
              <w:rPr>
                <w:sz w:val="14"/>
                <w:szCs w:val="14"/>
              </w:rPr>
            </w:pPr>
            <w:r w:rsidRPr="00C306AE">
              <w:rPr>
                <w:sz w:val="14"/>
                <w:szCs w:val="14"/>
              </w:rPr>
              <w:t>Managementul energiei</w:t>
            </w:r>
          </w:p>
        </w:tc>
        <w:tc>
          <w:tcPr>
            <w:tcW w:w="935" w:type="dxa"/>
            <w:tcBorders>
              <w:right w:val="thinThickSmallGap" w:sz="24" w:space="0" w:color="auto"/>
            </w:tcBorders>
            <w:vAlign w:val="center"/>
          </w:tcPr>
          <w:p w:rsidR="00843AAD" w:rsidRPr="00C306AE" w:rsidRDefault="00843AAD" w:rsidP="00114814">
            <w:pPr>
              <w:pStyle w:val="Heading4"/>
              <w:jc w:val="center"/>
              <w:rPr>
                <w:b w:val="0"/>
                <w:bCs w:val="0"/>
                <w:sz w:val="14"/>
                <w:szCs w:val="14"/>
              </w:rPr>
            </w:pPr>
            <w:r w:rsidRPr="00C306AE">
              <w:rPr>
                <w:b w:val="0"/>
                <w:bCs w:val="0"/>
                <w:sz w:val="14"/>
                <w:szCs w:val="14"/>
              </w:rPr>
              <w:t>x</w:t>
            </w:r>
          </w:p>
        </w:tc>
        <w:tc>
          <w:tcPr>
            <w:tcW w:w="1947" w:type="dxa"/>
            <w:vMerge/>
            <w:tcBorders>
              <w:left w:val="thinThickSmallGap" w:sz="24" w:space="0" w:color="auto"/>
              <w:right w:val="thinThickSmallGap" w:sz="24" w:space="0" w:color="auto"/>
            </w:tcBorders>
            <w:vAlign w:val="center"/>
          </w:tcPr>
          <w:p w:rsidR="00843AAD" w:rsidRPr="00C306AE" w:rsidRDefault="00843AAD" w:rsidP="00114814">
            <w:pPr>
              <w:jc w:val="center"/>
              <w:rPr>
                <w:b/>
                <w:bCs/>
                <w:caps/>
                <w:sz w:val="16"/>
                <w:szCs w:val="16"/>
              </w:rPr>
            </w:pPr>
          </w:p>
        </w:tc>
      </w:tr>
      <w:tr w:rsidR="00843AAD" w:rsidRPr="00C306AE">
        <w:trPr>
          <w:cantSplit/>
          <w:trHeight w:val="171"/>
          <w:jc w:val="center"/>
        </w:trPr>
        <w:tc>
          <w:tcPr>
            <w:tcW w:w="1021" w:type="dxa"/>
            <w:vMerge/>
            <w:tcBorders>
              <w:left w:val="thinThickSmallGap" w:sz="24" w:space="0" w:color="auto"/>
            </w:tcBorders>
            <w:vAlign w:val="center"/>
          </w:tcPr>
          <w:p w:rsidR="00843AAD" w:rsidRPr="00C306AE" w:rsidRDefault="00843AAD" w:rsidP="00114814">
            <w:pPr>
              <w:jc w:val="center"/>
              <w:rPr>
                <w:b/>
                <w:bCs/>
                <w:sz w:val="14"/>
                <w:szCs w:val="14"/>
              </w:rPr>
            </w:pPr>
          </w:p>
        </w:tc>
        <w:tc>
          <w:tcPr>
            <w:tcW w:w="1683" w:type="dxa"/>
            <w:vMerge/>
            <w:tcBorders>
              <w:right w:val="thinThickSmallGap" w:sz="24" w:space="0" w:color="auto"/>
            </w:tcBorders>
            <w:vAlign w:val="center"/>
          </w:tcPr>
          <w:p w:rsidR="00843AAD" w:rsidRPr="00C306AE" w:rsidRDefault="00843AAD" w:rsidP="00114814">
            <w:pPr>
              <w:rPr>
                <w:sz w:val="14"/>
                <w:szCs w:val="14"/>
              </w:rPr>
            </w:pPr>
          </w:p>
        </w:tc>
        <w:tc>
          <w:tcPr>
            <w:tcW w:w="1309" w:type="dxa"/>
            <w:vMerge/>
            <w:tcBorders>
              <w:right w:val="thinThickSmallGap" w:sz="24" w:space="0" w:color="auto"/>
            </w:tcBorders>
            <w:vAlign w:val="center"/>
          </w:tcPr>
          <w:p w:rsidR="00843AAD" w:rsidRPr="00C306AE" w:rsidRDefault="00843AAD" w:rsidP="00114814">
            <w:pPr>
              <w:jc w:val="center"/>
              <w:rPr>
                <w:sz w:val="14"/>
                <w:szCs w:val="14"/>
              </w:rPr>
            </w:pPr>
          </w:p>
        </w:tc>
        <w:tc>
          <w:tcPr>
            <w:tcW w:w="1122" w:type="dxa"/>
            <w:vMerge/>
            <w:tcBorders>
              <w:left w:val="nil"/>
            </w:tcBorders>
            <w:vAlign w:val="center"/>
          </w:tcPr>
          <w:p w:rsidR="00843AAD" w:rsidRPr="00C306AE" w:rsidRDefault="00843AAD" w:rsidP="00114814">
            <w:pPr>
              <w:jc w:val="center"/>
              <w:rPr>
                <w:sz w:val="14"/>
                <w:szCs w:val="14"/>
              </w:rPr>
            </w:pPr>
          </w:p>
        </w:tc>
        <w:tc>
          <w:tcPr>
            <w:tcW w:w="2057" w:type="dxa"/>
            <w:vMerge/>
            <w:tcBorders>
              <w:left w:val="nil"/>
            </w:tcBorders>
            <w:vAlign w:val="center"/>
          </w:tcPr>
          <w:p w:rsidR="00843AAD" w:rsidRPr="00C306AE" w:rsidRDefault="00843AAD" w:rsidP="00114814">
            <w:pPr>
              <w:rPr>
                <w:sz w:val="14"/>
                <w:szCs w:val="14"/>
              </w:rPr>
            </w:pPr>
          </w:p>
        </w:tc>
        <w:tc>
          <w:tcPr>
            <w:tcW w:w="561" w:type="dxa"/>
            <w:vAlign w:val="center"/>
          </w:tcPr>
          <w:p w:rsidR="00843AAD" w:rsidRPr="00C306AE" w:rsidRDefault="00843AAD" w:rsidP="00594127">
            <w:pPr>
              <w:numPr>
                <w:ilvl w:val="0"/>
                <w:numId w:val="1"/>
              </w:numPr>
              <w:jc w:val="both"/>
              <w:rPr>
                <w:sz w:val="14"/>
                <w:szCs w:val="14"/>
              </w:rPr>
            </w:pPr>
          </w:p>
        </w:tc>
        <w:tc>
          <w:tcPr>
            <w:tcW w:w="3927" w:type="dxa"/>
            <w:vAlign w:val="center"/>
          </w:tcPr>
          <w:p w:rsidR="00843AAD" w:rsidRPr="00C306AE" w:rsidRDefault="00843AAD" w:rsidP="00005391">
            <w:pPr>
              <w:jc w:val="both"/>
              <w:rPr>
                <w:sz w:val="14"/>
                <w:szCs w:val="14"/>
              </w:rPr>
            </w:pPr>
            <w:r w:rsidRPr="00C306AE">
              <w:rPr>
                <w:sz w:val="14"/>
                <w:szCs w:val="14"/>
              </w:rPr>
              <w:t>Energetică industrială</w:t>
            </w:r>
          </w:p>
        </w:tc>
        <w:tc>
          <w:tcPr>
            <w:tcW w:w="935" w:type="dxa"/>
            <w:tcBorders>
              <w:right w:val="thinThickSmallGap" w:sz="24" w:space="0" w:color="auto"/>
            </w:tcBorders>
            <w:vAlign w:val="center"/>
          </w:tcPr>
          <w:p w:rsidR="00843AAD" w:rsidRPr="00C306AE" w:rsidRDefault="00843AAD" w:rsidP="00005391">
            <w:pPr>
              <w:pStyle w:val="Heading4"/>
              <w:jc w:val="center"/>
              <w:rPr>
                <w:b w:val="0"/>
                <w:bCs w:val="0"/>
                <w:sz w:val="14"/>
                <w:szCs w:val="14"/>
              </w:rPr>
            </w:pPr>
            <w:r w:rsidRPr="00C306AE">
              <w:rPr>
                <w:b w:val="0"/>
                <w:bCs w:val="0"/>
                <w:sz w:val="14"/>
                <w:szCs w:val="14"/>
              </w:rPr>
              <w:t>x</w:t>
            </w:r>
          </w:p>
        </w:tc>
        <w:tc>
          <w:tcPr>
            <w:tcW w:w="1947" w:type="dxa"/>
            <w:vMerge/>
            <w:tcBorders>
              <w:left w:val="thinThickSmallGap" w:sz="24" w:space="0" w:color="auto"/>
              <w:right w:val="thinThickSmallGap" w:sz="24" w:space="0" w:color="auto"/>
            </w:tcBorders>
            <w:vAlign w:val="center"/>
          </w:tcPr>
          <w:p w:rsidR="00843AAD" w:rsidRPr="00C306AE" w:rsidRDefault="00843AAD" w:rsidP="00114814">
            <w:pPr>
              <w:jc w:val="center"/>
              <w:rPr>
                <w:b/>
                <w:bCs/>
                <w:caps/>
                <w:sz w:val="16"/>
                <w:szCs w:val="16"/>
              </w:rPr>
            </w:pPr>
          </w:p>
        </w:tc>
      </w:tr>
      <w:tr w:rsidR="00843AAD" w:rsidRPr="00C306AE">
        <w:trPr>
          <w:cantSplit/>
          <w:trHeight w:val="171"/>
          <w:jc w:val="center"/>
        </w:trPr>
        <w:tc>
          <w:tcPr>
            <w:tcW w:w="1021" w:type="dxa"/>
            <w:vMerge/>
            <w:tcBorders>
              <w:left w:val="thinThickSmallGap" w:sz="24" w:space="0" w:color="auto"/>
            </w:tcBorders>
            <w:vAlign w:val="center"/>
          </w:tcPr>
          <w:p w:rsidR="00843AAD" w:rsidRPr="00C306AE" w:rsidRDefault="00843AAD" w:rsidP="00114814">
            <w:pPr>
              <w:jc w:val="center"/>
              <w:rPr>
                <w:b/>
                <w:bCs/>
                <w:sz w:val="14"/>
                <w:szCs w:val="14"/>
              </w:rPr>
            </w:pPr>
          </w:p>
        </w:tc>
        <w:tc>
          <w:tcPr>
            <w:tcW w:w="1683" w:type="dxa"/>
            <w:vMerge/>
            <w:tcBorders>
              <w:right w:val="thinThickSmallGap" w:sz="24" w:space="0" w:color="auto"/>
            </w:tcBorders>
            <w:vAlign w:val="center"/>
          </w:tcPr>
          <w:p w:rsidR="00843AAD" w:rsidRPr="00C306AE" w:rsidRDefault="00843AAD" w:rsidP="00114814">
            <w:pPr>
              <w:rPr>
                <w:sz w:val="14"/>
                <w:szCs w:val="14"/>
              </w:rPr>
            </w:pPr>
          </w:p>
        </w:tc>
        <w:tc>
          <w:tcPr>
            <w:tcW w:w="1309" w:type="dxa"/>
            <w:vMerge/>
            <w:tcBorders>
              <w:right w:val="thinThickSmallGap" w:sz="24" w:space="0" w:color="auto"/>
            </w:tcBorders>
            <w:vAlign w:val="center"/>
          </w:tcPr>
          <w:p w:rsidR="00843AAD" w:rsidRPr="00C306AE" w:rsidRDefault="00843AAD" w:rsidP="00114814">
            <w:pPr>
              <w:jc w:val="center"/>
              <w:rPr>
                <w:sz w:val="14"/>
                <w:szCs w:val="14"/>
              </w:rPr>
            </w:pPr>
          </w:p>
        </w:tc>
        <w:tc>
          <w:tcPr>
            <w:tcW w:w="1122" w:type="dxa"/>
            <w:vMerge/>
            <w:tcBorders>
              <w:left w:val="nil"/>
            </w:tcBorders>
            <w:vAlign w:val="center"/>
          </w:tcPr>
          <w:p w:rsidR="00843AAD" w:rsidRPr="00C306AE" w:rsidRDefault="00843AAD" w:rsidP="00114814">
            <w:pPr>
              <w:jc w:val="center"/>
              <w:rPr>
                <w:sz w:val="14"/>
                <w:szCs w:val="14"/>
              </w:rPr>
            </w:pPr>
          </w:p>
        </w:tc>
        <w:tc>
          <w:tcPr>
            <w:tcW w:w="2057" w:type="dxa"/>
            <w:tcBorders>
              <w:left w:val="nil"/>
            </w:tcBorders>
            <w:vAlign w:val="center"/>
          </w:tcPr>
          <w:p w:rsidR="00843AAD" w:rsidRPr="00C306AE" w:rsidRDefault="00843AAD" w:rsidP="00114814">
            <w:pPr>
              <w:rPr>
                <w:sz w:val="14"/>
                <w:szCs w:val="14"/>
              </w:rPr>
            </w:pPr>
            <w:r w:rsidRPr="00C306AE">
              <w:rPr>
                <w:sz w:val="14"/>
                <w:szCs w:val="14"/>
              </w:rPr>
              <w:t>INGINERIE ŞI MANAGEMENT</w:t>
            </w:r>
          </w:p>
        </w:tc>
        <w:tc>
          <w:tcPr>
            <w:tcW w:w="561" w:type="dxa"/>
            <w:vAlign w:val="center"/>
          </w:tcPr>
          <w:p w:rsidR="00843AAD" w:rsidRPr="00C306AE" w:rsidRDefault="00843AAD" w:rsidP="00594127">
            <w:pPr>
              <w:numPr>
                <w:ilvl w:val="0"/>
                <w:numId w:val="1"/>
              </w:numPr>
              <w:jc w:val="both"/>
              <w:rPr>
                <w:sz w:val="14"/>
                <w:szCs w:val="14"/>
              </w:rPr>
            </w:pPr>
          </w:p>
        </w:tc>
        <w:tc>
          <w:tcPr>
            <w:tcW w:w="3927" w:type="dxa"/>
            <w:vAlign w:val="center"/>
          </w:tcPr>
          <w:p w:rsidR="00843AAD" w:rsidRPr="00C306AE" w:rsidRDefault="00843AAD" w:rsidP="00114814">
            <w:pPr>
              <w:rPr>
                <w:sz w:val="14"/>
                <w:szCs w:val="14"/>
              </w:rPr>
            </w:pPr>
            <w:r w:rsidRPr="00C306AE">
              <w:rPr>
                <w:sz w:val="14"/>
                <w:szCs w:val="14"/>
              </w:rPr>
              <w:t xml:space="preserve">Inginerie economică în domeniul electric, electronic şi energetic </w:t>
            </w:r>
          </w:p>
        </w:tc>
        <w:tc>
          <w:tcPr>
            <w:tcW w:w="935" w:type="dxa"/>
            <w:tcBorders>
              <w:right w:val="thinThickSmallGap" w:sz="24" w:space="0" w:color="auto"/>
            </w:tcBorders>
            <w:vAlign w:val="center"/>
          </w:tcPr>
          <w:p w:rsidR="00843AAD" w:rsidRPr="00C306AE" w:rsidRDefault="00843AAD" w:rsidP="00114814">
            <w:pPr>
              <w:jc w:val="center"/>
              <w:rPr>
                <w:sz w:val="14"/>
                <w:szCs w:val="14"/>
              </w:rPr>
            </w:pPr>
            <w:r w:rsidRPr="00C306AE">
              <w:rPr>
                <w:sz w:val="14"/>
                <w:szCs w:val="14"/>
              </w:rPr>
              <w:t>x</w:t>
            </w:r>
          </w:p>
        </w:tc>
        <w:tc>
          <w:tcPr>
            <w:tcW w:w="1947" w:type="dxa"/>
            <w:vMerge/>
            <w:tcBorders>
              <w:left w:val="thinThickSmallGap" w:sz="24" w:space="0" w:color="auto"/>
              <w:right w:val="thinThickSmallGap" w:sz="24" w:space="0" w:color="auto"/>
            </w:tcBorders>
            <w:vAlign w:val="center"/>
          </w:tcPr>
          <w:p w:rsidR="00843AAD" w:rsidRPr="00C306AE" w:rsidRDefault="00843AAD" w:rsidP="00114814">
            <w:pPr>
              <w:jc w:val="center"/>
              <w:rPr>
                <w:b/>
                <w:bCs/>
                <w:caps/>
                <w:sz w:val="16"/>
                <w:szCs w:val="16"/>
              </w:rPr>
            </w:pPr>
          </w:p>
        </w:tc>
      </w:tr>
      <w:tr w:rsidR="00843AAD" w:rsidRPr="00C306AE">
        <w:trPr>
          <w:cantSplit/>
          <w:trHeight w:val="171"/>
          <w:jc w:val="center"/>
        </w:trPr>
        <w:tc>
          <w:tcPr>
            <w:tcW w:w="1021" w:type="dxa"/>
            <w:vMerge/>
            <w:tcBorders>
              <w:left w:val="thinThickSmallGap" w:sz="24" w:space="0" w:color="auto"/>
            </w:tcBorders>
            <w:vAlign w:val="center"/>
          </w:tcPr>
          <w:p w:rsidR="00843AAD" w:rsidRPr="00C306AE" w:rsidRDefault="00843AAD" w:rsidP="00114814">
            <w:pPr>
              <w:jc w:val="center"/>
              <w:rPr>
                <w:b/>
                <w:bCs/>
                <w:sz w:val="14"/>
                <w:szCs w:val="14"/>
              </w:rPr>
            </w:pPr>
          </w:p>
        </w:tc>
        <w:tc>
          <w:tcPr>
            <w:tcW w:w="1683" w:type="dxa"/>
            <w:vMerge/>
            <w:tcBorders>
              <w:right w:val="thinThickSmallGap" w:sz="24" w:space="0" w:color="auto"/>
            </w:tcBorders>
            <w:vAlign w:val="center"/>
          </w:tcPr>
          <w:p w:rsidR="00843AAD" w:rsidRPr="00C306AE" w:rsidRDefault="00843AAD" w:rsidP="00114814">
            <w:pPr>
              <w:rPr>
                <w:sz w:val="14"/>
                <w:szCs w:val="14"/>
              </w:rPr>
            </w:pPr>
          </w:p>
        </w:tc>
        <w:tc>
          <w:tcPr>
            <w:tcW w:w="1309" w:type="dxa"/>
            <w:vMerge/>
            <w:tcBorders>
              <w:right w:val="thinThickSmallGap" w:sz="24" w:space="0" w:color="auto"/>
            </w:tcBorders>
            <w:vAlign w:val="center"/>
          </w:tcPr>
          <w:p w:rsidR="00843AAD" w:rsidRPr="00C306AE" w:rsidRDefault="00843AAD" w:rsidP="00114814">
            <w:pPr>
              <w:jc w:val="center"/>
              <w:rPr>
                <w:sz w:val="14"/>
                <w:szCs w:val="14"/>
              </w:rPr>
            </w:pPr>
          </w:p>
        </w:tc>
        <w:tc>
          <w:tcPr>
            <w:tcW w:w="1122" w:type="dxa"/>
            <w:vMerge/>
            <w:tcBorders>
              <w:left w:val="nil"/>
            </w:tcBorders>
            <w:vAlign w:val="center"/>
          </w:tcPr>
          <w:p w:rsidR="00843AAD" w:rsidRPr="00C306AE" w:rsidRDefault="00843AAD" w:rsidP="00114814">
            <w:pPr>
              <w:jc w:val="center"/>
              <w:rPr>
                <w:sz w:val="14"/>
                <w:szCs w:val="14"/>
              </w:rPr>
            </w:pPr>
          </w:p>
        </w:tc>
        <w:tc>
          <w:tcPr>
            <w:tcW w:w="2057" w:type="dxa"/>
            <w:tcBorders>
              <w:left w:val="nil"/>
            </w:tcBorders>
            <w:vAlign w:val="center"/>
          </w:tcPr>
          <w:p w:rsidR="00843AAD" w:rsidRPr="00C306AE" w:rsidRDefault="00843AAD" w:rsidP="00005391">
            <w:pPr>
              <w:rPr>
                <w:sz w:val="14"/>
                <w:szCs w:val="14"/>
              </w:rPr>
            </w:pPr>
            <w:r w:rsidRPr="00C306AE">
              <w:rPr>
                <w:sz w:val="14"/>
                <w:szCs w:val="14"/>
              </w:rPr>
              <w:t>INGINERIE INDUSTRIALĂ</w:t>
            </w:r>
          </w:p>
        </w:tc>
        <w:tc>
          <w:tcPr>
            <w:tcW w:w="561" w:type="dxa"/>
            <w:vAlign w:val="center"/>
          </w:tcPr>
          <w:p w:rsidR="00843AAD" w:rsidRPr="00C306AE" w:rsidRDefault="00843AAD" w:rsidP="00594127">
            <w:pPr>
              <w:numPr>
                <w:ilvl w:val="0"/>
                <w:numId w:val="1"/>
              </w:numPr>
              <w:jc w:val="both"/>
              <w:rPr>
                <w:sz w:val="14"/>
                <w:szCs w:val="14"/>
              </w:rPr>
            </w:pPr>
          </w:p>
        </w:tc>
        <w:tc>
          <w:tcPr>
            <w:tcW w:w="3927" w:type="dxa"/>
            <w:vAlign w:val="center"/>
          </w:tcPr>
          <w:p w:rsidR="00843AAD" w:rsidRPr="00C306AE" w:rsidRDefault="00843AAD" w:rsidP="00005391">
            <w:pPr>
              <w:rPr>
                <w:sz w:val="14"/>
                <w:szCs w:val="14"/>
              </w:rPr>
            </w:pPr>
            <w:r w:rsidRPr="00C306AE">
              <w:rPr>
                <w:sz w:val="14"/>
                <w:szCs w:val="14"/>
              </w:rPr>
              <w:t>Ingineria sistemelor de energii regenerabile</w:t>
            </w:r>
          </w:p>
        </w:tc>
        <w:tc>
          <w:tcPr>
            <w:tcW w:w="935" w:type="dxa"/>
            <w:tcBorders>
              <w:right w:val="thinThickSmallGap" w:sz="24" w:space="0" w:color="auto"/>
            </w:tcBorders>
            <w:vAlign w:val="center"/>
          </w:tcPr>
          <w:p w:rsidR="00843AAD" w:rsidRPr="00C306AE" w:rsidRDefault="00843AAD" w:rsidP="00005391">
            <w:pPr>
              <w:jc w:val="center"/>
              <w:rPr>
                <w:sz w:val="14"/>
                <w:szCs w:val="14"/>
              </w:rPr>
            </w:pPr>
            <w:r w:rsidRPr="00C306AE">
              <w:rPr>
                <w:sz w:val="14"/>
                <w:szCs w:val="14"/>
              </w:rPr>
              <w:t>x</w:t>
            </w:r>
          </w:p>
        </w:tc>
        <w:tc>
          <w:tcPr>
            <w:tcW w:w="1947" w:type="dxa"/>
            <w:vMerge/>
            <w:tcBorders>
              <w:left w:val="thinThickSmallGap" w:sz="24" w:space="0" w:color="auto"/>
              <w:right w:val="thinThickSmallGap" w:sz="24" w:space="0" w:color="auto"/>
            </w:tcBorders>
            <w:vAlign w:val="center"/>
          </w:tcPr>
          <w:p w:rsidR="00843AAD" w:rsidRPr="00C306AE" w:rsidRDefault="00843AAD" w:rsidP="00114814">
            <w:pPr>
              <w:jc w:val="center"/>
              <w:rPr>
                <w:b/>
                <w:bCs/>
                <w:caps/>
                <w:sz w:val="16"/>
                <w:szCs w:val="16"/>
              </w:rPr>
            </w:pPr>
          </w:p>
        </w:tc>
      </w:tr>
      <w:tr w:rsidR="000466D1" w:rsidRPr="00C306AE">
        <w:trPr>
          <w:cantSplit/>
          <w:trHeight w:val="171"/>
          <w:jc w:val="center"/>
        </w:trPr>
        <w:tc>
          <w:tcPr>
            <w:tcW w:w="1021" w:type="dxa"/>
            <w:vMerge/>
            <w:tcBorders>
              <w:left w:val="thinThickSmallGap" w:sz="24" w:space="0" w:color="auto"/>
            </w:tcBorders>
            <w:vAlign w:val="center"/>
          </w:tcPr>
          <w:p w:rsidR="000466D1" w:rsidRPr="00C306AE" w:rsidRDefault="000466D1" w:rsidP="00114814">
            <w:pPr>
              <w:jc w:val="center"/>
              <w:rPr>
                <w:b/>
                <w:bCs/>
                <w:sz w:val="14"/>
                <w:szCs w:val="14"/>
              </w:rPr>
            </w:pPr>
          </w:p>
        </w:tc>
        <w:tc>
          <w:tcPr>
            <w:tcW w:w="1683" w:type="dxa"/>
            <w:vMerge w:val="restart"/>
            <w:tcBorders>
              <w:right w:val="thinThickSmallGap" w:sz="24" w:space="0" w:color="auto"/>
            </w:tcBorders>
            <w:vAlign w:val="center"/>
          </w:tcPr>
          <w:p w:rsidR="000466D1" w:rsidRPr="00C306AE" w:rsidRDefault="000466D1" w:rsidP="002B2C5F">
            <w:pPr>
              <w:jc w:val="center"/>
              <w:rPr>
                <w:b/>
                <w:bCs/>
                <w:sz w:val="14"/>
                <w:szCs w:val="14"/>
              </w:rPr>
            </w:pPr>
            <w:r w:rsidRPr="00C306AE">
              <w:rPr>
                <w:b/>
                <w:bCs/>
                <w:sz w:val="14"/>
                <w:szCs w:val="14"/>
              </w:rPr>
              <w:t>Pregătire -</w:t>
            </w:r>
          </w:p>
          <w:p w:rsidR="000466D1" w:rsidRPr="00C306AE" w:rsidRDefault="000466D1" w:rsidP="002B2C5F">
            <w:pPr>
              <w:jc w:val="center"/>
              <w:rPr>
                <w:b/>
                <w:bCs/>
                <w:sz w:val="14"/>
                <w:szCs w:val="14"/>
              </w:rPr>
            </w:pPr>
            <w:r w:rsidRPr="00C306AE">
              <w:rPr>
                <w:b/>
                <w:bCs/>
                <w:sz w:val="14"/>
                <w:szCs w:val="14"/>
              </w:rPr>
              <w:t>instruire</w:t>
            </w:r>
          </w:p>
          <w:p w:rsidR="000466D1" w:rsidRPr="00C306AE" w:rsidRDefault="000466D1" w:rsidP="002B2C5F">
            <w:pPr>
              <w:jc w:val="center"/>
              <w:rPr>
                <w:b/>
                <w:bCs/>
                <w:sz w:val="14"/>
                <w:szCs w:val="14"/>
              </w:rPr>
            </w:pPr>
            <w:r w:rsidRPr="00C306AE">
              <w:rPr>
                <w:b/>
                <w:bCs/>
                <w:sz w:val="14"/>
                <w:szCs w:val="14"/>
              </w:rPr>
              <w:t xml:space="preserve">practică </w:t>
            </w:r>
            <w:r w:rsidRPr="00C306AE">
              <w:rPr>
                <w:sz w:val="14"/>
                <w:szCs w:val="14"/>
              </w:rPr>
              <w:t xml:space="preserve">. </w:t>
            </w:r>
            <w:r w:rsidRPr="00C306AE">
              <w:rPr>
                <w:b/>
                <w:bCs/>
                <w:sz w:val="14"/>
                <w:szCs w:val="14"/>
              </w:rPr>
              <w:t>(Electronică şi</w:t>
            </w:r>
          </w:p>
          <w:p w:rsidR="000466D1" w:rsidRPr="00C306AE" w:rsidRDefault="000466D1" w:rsidP="002B2C5F">
            <w:pPr>
              <w:jc w:val="center"/>
              <w:rPr>
                <w:b/>
                <w:bCs/>
                <w:sz w:val="14"/>
                <w:szCs w:val="14"/>
              </w:rPr>
            </w:pPr>
            <w:r w:rsidRPr="00C306AE">
              <w:rPr>
                <w:b/>
                <w:bCs/>
                <w:sz w:val="14"/>
                <w:szCs w:val="14"/>
              </w:rPr>
              <w:t>automatizări / Electronică şi</w:t>
            </w:r>
          </w:p>
          <w:p w:rsidR="000466D1" w:rsidRPr="00C306AE" w:rsidRDefault="000466D1" w:rsidP="002B2C5F">
            <w:pPr>
              <w:jc w:val="center"/>
              <w:rPr>
                <w:b/>
                <w:bCs/>
                <w:sz w:val="14"/>
                <w:szCs w:val="14"/>
              </w:rPr>
            </w:pPr>
            <w:r w:rsidRPr="00C306AE">
              <w:rPr>
                <w:b/>
                <w:bCs/>
                <w:sz w:val="14"/>
                <w:szCs w:val="14"/>
              </w:rPr>
              <w:t>automatizări)</w:t>
            </w:r>
          </w:p>
        </w:tc>
        <w:tc>
          <w:tcPr>
            <w:tcW w:w="1309" w:type="dxa"/>
            <w:vMerge w:val="restart"/>
            <w:tcBorders>
              <w:right w:val="thinThickSmallGap" w:sz="24" w:space="0" w:color="auto"/>
            </w:tcBorders>
            <w:vAlign w:val="center"/>
          </w:tcPr>
          <w:p w:rsidR="000466D1" w:rsidRPr="00C306AE" w:rsidRDefault="000466D1" w:rsidP="00114814">
            <w:pPr>
              <w:jc w:val="center"/>
              <w:rPr>
                <w:sz w:val="14"/>
                <w:szCs w:val="14"/>
              </w:rPr>
            </w:pPr>
            <w:r w:rsidRPr="00C306AE">
              <w:rPr>
                <w:sz w:val="14"/>
                <w:szCs w:val="14"/>
              </w:rPr>
              <w:t>Electronică şi</w:t>
            </w:r>
          </w:p>
          <w:p w:rsidR="000466D1" w:rsidRPr="00C306AE" w:rsidRDefault="000466D1" w:rsidP="00114814">
            <w:pPr>
              <w:jc w:val="center"/>
              <w:rPr>
                <w:sz w:val="14"/>
                <w:szCs w:val="14"/>
              </w:rPr>
            </w:pPr>
            <w:r w:rsidRPr="00C306AE">
              <w:rPr>
                <w:sz w:val="14"/>
                <w:szCs w:val="14"/>
              </w:rPr>
              <w:t>automatizări /</w:t>
            </w:r>
          </w:p>
          <w:p w:rsidR="000466D1" w:rsidRPr="00C306AE" w:rsidRDefault="000466D1" w:rsidP="00114814">
            <w:pPr>
              <w:jc w:val="center"/>
              <w:rPr>
                <w:sz w:val="14"/>
                <w:szCs w:val="14"/>
              </w:rPr>
            </w:pPr>
            <w:r w:rsidRPr="00C306AE">
              <w:rPr>
                <w:sz w:val="14"/>
                <w:szCs w:val="14"/>
              </w:rPr>
              <w:t>Electronică şi</w:t>
            </w:r>
          </w:p>
          <w:p w:rsidR="000466D1" w:rsidRPr="00C306AE" w:rsidRDefault="000466D1" w:rsidP="00114814">
            <w:pPr>
              <w:jc w:val="center"/>
              <w:rPr>
                <w:sz w:val="14"/>
                <w:szCs w:val="14"/>
              </w:rPr>
            </w:pPr>
            <w:r w:rsidRPr="00C306AE">
              <w:rPr>
                <w:sz w:val="14"/>
                <w:szCs w:val="14"/>
              </w:rPr>
              <w:t>Automatizări</w:t>
            </w:r>
          </w:p>
        </w:tc>
        <w:tc>
          <w:tcPr>
            <w:tcW w:w="1122" w:type="dxa"/>
            <w:vMerge w:val="restart"/>
            <w:tcBorders>
              <w:left w:val="nil"/>
            </w:tcBorders>
            <w:vAlign w:val="center"/>
          </w:tcPr>
          <w:p w:rsidR="000466D1" w:rsidRPr="00C306AE" w:rsidRDefault="000466D1" w:rsidP="00114814">
            <w:pPr>
              <w:jc w:val="center"/>
              <w:rPr>
                <w:sz w:val="14"/>
                <w:szCs w:val="14"/>
              </w:rPr>
            </w:pPr>
            <w:r w:rsidRPr="00C306AE">
              <w:rPr>
                <w:sz w:val="14"/>
                <w:szCs w:val="14"/>
              </w:rPr>
              <w:t>ŞTIINŢE INGINEREŞTI</w:t>
            </w:r>
          </w:p>
        </w:tc>
        <w:tc>
          <w:tcPr>
            <w:tcW w:w="2057" w:type="dxa"/>
            <w:vMerge w:val="restart"/>
            <w:tcBorders>
              <w:left w:val="nil"/>
            </w:tcBorders>
            <w:vAlign w:val="center"/>
          </w:tcPr>
          <w:p w:rsidR="000466D1" w:rsidRPr="00C306AE" w:rsidRDefault="000466D1" w:rsidP="00114814">
            <w:pPr>
              <w:rPr>
                <w:sz w:val="14"/>
                <w:szCs w:val="14"/>
              </w:rPr>
            </w:pPr>
            <w:r w:rsidRPr="00C306AE">
              <w:rPr>
                <w:sz w:val="14"/>
                <w:szCs w:val="14"/>
              </w:rPr>
              <w:t>INGINERIE ELECTORNICĂ ŞI TELECOMUNICAŢII</w:t>
            </w:r>
          </w:p>
        </w:tc>
        <w:tc>
          <w:tcPr>
            <w:tcW w:w="561" w:type="dxa"/>
            <w:vAlign w:val="center"/>
          </w:tcPr>
          <w:p w:rsidR="000466D1" w:rsidRPr="00C306AE" w:rsidRDefault="000466D1" w:rsidP="00594127">
            <w:pPr>
              <w:numPr>
                <w:ilvl w:val="0"/>
                <w:numId w:val="1"/>
              </w:numPr>
              <w:jc w:val="both"/>
              <w:rPr>
                <w:sz w:val="14"/>
                <w:szCs w:val="14"/>
              </w:rPr>
            </w:pPr>
          </w:p>
        </w:tc>
        <w:tc>
          <w:tcPr>
            <w:tcW w:w="3927" w:type="dxa"/>
            <w:vAlign w:val="center"/>
          </w:tcPr>
          <w:p w:rsidR="000466D1" w:rsidRPr="00C306AE" w:rsidRDefault="000466D1" w:rsidP="00114814">
            <w:pPr>
              <w:jc w:val="both"/>
              <w:rPr>
                <w:sz w:val="14"/>
                <w:szCs w:val="14"/>
              </w:rPr>
            </w:pPr>
            <w:r w:rsidRPr="00C306AE">
              <w:rPr>
                <w:sz w:val="14"/>
                <w:szCs w:val="14"/>
              </w:rPr>
              <w:t>Electronică aplicată</w:t>
            </w:r>
          </w:p>
        </w:tc>
        <w:tc>
          <w:tcPr>
            <w:tcW w:w="935" w:type="dxa"/>
            <w:tcBorders>
              <w:right w:val="thinThickSmallGap" w:sz="24" w:space="0" w:color="auto"/>
            </w:tcBorders>
            <w:vAlign w:val="center"/>
          </w:tcPr>
          <w:p w:rsidR="000466D1" w:rsidRPr="00C306AE" w:rsidRDefault="000466D1" w:rsidP="00114814">
            <w:pPr>
              <w:pStyle w:val="Heading4"/>
              <w:jc w:val="center"/>
              <w:rPr>
                <w:b w:val="0"/>
                <w:bCs w:val="0"/>
                <w:sz w:val="14"/>
                <w:szCs w:val="14"/>
              </w:rPr>
            </w:pPr>
            <w:r w:rsidRPr="00C306AE">
              <w:rPr>
                <w:b w:val="0"/>
                <w:bCs w:val="0"/>
                <w:sz w:val="14"/>
                <w:szCs w:val="14"/>
              </w:rPr>
              <w:t>x</w:t>
            </w:r>
          </w:p>
        </w:tc>
        <w:tc>
          <w:tcPr>
            <w:tcW w:w="1947" w:type="dxa"/>
            <w:vMerge w:val="restart"/>
            <w:tcBorders>
              <w:left w:val="thinThickSmallGap" w:sz="24" w:space="0" w:color="auto"/>
              <w:right w:val="thinThickSmallGap" w:sz="24" w:space="0" w:color="auto"/>
            </w:tcBorders>
            <w:vAlign w:val="center"/>
          </w:tcPr>
          <w:p w:rsidR="000466D1" w:rsidRPr="00C306AE" w:rsidRDefault="000466D1" w:rsidP="00114814">
            <w:pPr>
              <w:jc w:val="center"/>
              <w:rPr>
                <w:b/>
                <w:bCs/>
                <w:caps/>
                <w:sz w:val="14"/>
                <w:szCs w:val="14"/>
              </w:rPr>
            </w:pPr>
            <w:r w:rsidRPr="00C306AE">
              <w:rPr>
                <w:b/>
                <w:bCs/>
                <w:caps/>
                <w:sz w:val="14"/>
                <w:szCs w:val="14"/>
              </w:rPr>
              <w:t>Electronică, Automatizări</w:t>
            </w:r>
          </w:p>
          <w:p w:rsidR="000466D1" w:rsidRPr="00C306AE" w:rsidRDefault="000466D1" w:rsidP="00114814">
            <w:pPr>
              <w:pStyle w:val="Heading4"/>
              <w:jc w:val="center"/>
              <w:rPr>
                <w:caps/>
                <w:sz w:val="14"/>
                <w:szCs w:val="14"/>
              </w:rPr>
            </w:pPr>
            <w:r w:rsidRPr="00C306AE">
              <w:rPr>
                <w:caps/>
                <w:sz w:val="14"/>
                <w:szCs w:val="14"/>
              </w:rPr>
              <w:t>(MaiŞtri instructori)</w:t>
            </w:r>
          </w:p>
          <w:p w:rsidR="000466D1" w:rsidRPr="00C306AE" w:rsidRDefault="000466D1" w:rsidP="002B2C5F">
            <w:pPr>
              <w:jc w:val="cente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0466D1" w:rsidRPr="00C306AE">
        <w:trPr>
          <w:cantSplit/>
          <w:trHeight w:val="171"/>
          <w:jc w:val="center"/>
        </w:trPr>
        <w:tc>
          <w:tcPr>
            <w:tcW w:w="1021" w:type="dxa"/>
            <w:vMerge/>
            <w:tcBorders>
              <w:left w:val="thinThickSmallGap" w:sz="24" w:space="0" w:color="auto"/>
            </w:tcBorders>
            <w:vAlign w:val="center"/>
          </w:tcPr>
          <w:p w:rsidR="000466D1" w:rsidRPr="00C306AE" w:rsidRDefault="000466D1" w:rsidP="00114814">
            <w:pPr>
              <w:jc w:val="center"/>
              <w:rPr>
                <w:b/>
                <w:bCs/>
                <w:sz w:val="14"/>
                <w:szCs w:val="14"/>
              </w:rPr>
            </w:pPr>
          </w:p>
        </w:tc>
        <w:tc>
          <w:tcPr>
            <w:tcW w:w="1683" w:type="dxa"/>
            <w:vMerge/>
            <w:tcBorders>
              <w:right w:val="thinThickSmallGap" w:sz="24" w:space="0" w:color="auto"/>
            </w:tcBorders>
            <w:vAlign w:val="center"/>
          </w:tcPr>
          <w:p w:rsidR="000466D1" w:rsidRPr="00C306AE" w:rsidRDefault="000466D1" w:rsidP="002B2C5F">
            <w:pPr>
              <w:jc w:val="center"/>
              <w:rPr>
                <w:sz w:val="14"/>
                <w:szCs w:val="14"/>
              </w:rPr>
            </w:pPr>
          </w:p>
        </w:tc>
        <w:tc>
          <w:tcPr>
            <w:tcW w:w="1309" w:type="dxa"/>
            <w:vMerge/>
            <w:tcBorders>
              <w:right w:val="thinThickSmallGap" w:sz="24" w:space="0" w:color="auto"/>
            </w:tcBorders>
            <w:vAlign w:val="center"/>
          </w:tcPr>
          <w:p w:rsidR="000466D1" w:rsidRPr="00C306AE" w:rsidRDefault="000466D1" w:rsidP="00114814">
            <w:pPr>
              <w:jc w:val="center"/>
              <w:rPr>
                <w:sz w:val="14"/>
                <w:szCs w:val="14"/>
              </w:rPr>
            </w:pPr>
          </w:p>
        </w:tc>
        <w:tc>
          <w:tcPr>
            <w:tcW w:w="1122" w:type="dxa"/>
            <w:vMerge/>
            <w:tcBorders>
              <w:left w:val="nil"/>
            </w:tcBorders>
            <w:vAlign w:val="center"/>
          </w:tcPr>
          <w:p w:rsidR="000466D1" w:rsidRPr="00C306AE" w:rsidRDefault="000466D1" w:rsidP="00114814">
            <w:pPr>
              <w:jc w:val="center"/>
              <w:rPr>
                <w:sz w:val="14"/>
                <w:szCs w:val="14"/>
              </w:rPr>
            </w:pPr>
          </w:p>
        </w:tc>
        <w:tc>
          <w:tcPr>
            <w:tcW w:w="2057" w:type="dxa"/>
            <w:vMerge/>
            <w:tcBorders>
              <w:left w:val="nil"/>
            </w:tcBorders>
            <w:vAlign w:val="center"/>
          </w:tcPr>
          <w:p w:rsidR="000466D1" w:rsidRPr="00C306AE" w:rsidRDefault="000466D1" w:rsidP="00114814">
            <w:pPr>
              <w:rPr>
                <w:sz w:val="14"/>
                <w:szCs w:val="14"/>
              </w:rPr>
            </w:pPr>
          </w:p>
        </w:tc>
        <w:tc>
          <w:tcPr>
            <w:tcW w:w="561" w:type="dxa"/>
            <w:vAlign w:val="center"/>
          </w:tcPr>
          <w:p w:rsidR="000466D1" w:rsidRPr="00C306AE" w:rsidRDefault="000466D1" w:rsidP="00594127">
            <w:pPr>
              <w:numPr>
                <w:ilvl w:val="0"/>
                <w:numId w:val="1"/>
              </w:numPr>
              <w:jc w:val="both"/>
              <w:rPr>
                <w:sz w:val="14"/>
                <w:szCs w:val="14"/>
              </w:rPr>
            </w:pPr>
          </w:p>
        </w:tc>
        <w:tc>
          <w:tcPr>
            <w:tcW w:w="3927" w:type="dxa"/>
            <w:vAlign w:val="center"/>
          </w:tcPr>
          <w:p w:rsidR="000466D1" w:rsidRPr="00C306AE" w:rsidRDefault="000466D1" w:rsidP="00114814">
            <w:pPr>
              <w:jc w:val="both"/>
              <w:rPr>
                <w:sz w:val="14"/>
                <w:szCs w:val="14"/>
              </w:rPr>
            </w:pPr>
            <w:r w:rsidRPr="00C306AE">
              <w:rPr>
                <w:sz w:val="14"/>
                <w:szCs w:val="14"/>
              </w:rPr>
              <w:t>Microelectronică, optoelectronică şi nanotehnologii</w:t>
            </w:r>
          </w:p>
        </w:tc>
        <w:tc>
          <w:tcPr>
            <w:tcW w:w="935" w:type="dxa"/>
            <w:tcBorders>
              <w:right w:val="thinThickSmallGap" w:sz="24" w:space="0" w:color="auto"/>
            </w:tcBorders>
            <w:vAlign w:val="center"/>
          </w:tcPr>
          <w:p w:rsidR="000466D1" w:rsidRPr="00C306AE" w:rsidRDefault="000466D1" w:rsidP="00114814">
            <w:pPr>
              <w:pStyle w:val="Heading4"/>
              <w:jc w:val="center"/>
              <w:rPr>
                <w:b w:val="0"/>
                <w:bCs w:val="0"/>
                <w:sz w:val="14"/>
                <w:szCs w:val="14"/>
              </w:rPr>
            </w:pPr>
            <w:r w:rsidRPr="00C306AE">
              <w:rPr>
                <w:b w:val="0"/>
                <w:bCs w:val="0"/>
                <w:sz w:val="14"/>
                <w:szCs w:val="14"/>
              </w:rPr>
              <w:t>x</w:t>
            </w:r>
          </w:p>
        </w:tc>
        <w:tc>
          <w:tcPr>
            <w:tcW w:w="1947" w:type="dxa"/>
            <w:vMerge/>
            <w:tcBorders>
              <w:left w:val="thinThickSmallGap" w:sz="24" w:space="0" w:color="auto"/>
              <w:right w:val="thinThickSmallGap" w:sz="24" w:space="0" w:color="auto"/>
            </w:tcBorders>
            <w:vAlign w:val="center"/>
          </w:tcPr>
          <w:p w:rsidR="000466D1" w:rsidRPr="00C306AE" w:rsidRDefault="000466D1" w:rsidP="00114814">
            <w:pPr>
              <w:jc w:val="center"/>
              <w:rPr>
                <w:b/>
                <w:bCs/>
                <w:caps/>
                <w:sz w:val="16"/>
                <w:szCs w:val="16"/>
              </w:rPr>
            </w:pPr>
          </w:p>
        </w:tc>
      </w:tr>
      <w:tr w:rsidR="000466D1" w:rsidRPr="00C306AE">
        <w:trPr>
          <w:cantSplit/>
          <w:trHeight w:val="171"/>
          <w:jc w:val="center"/>
        </w:trPr>
        <w:tc>
          <w:tcPr>
            <w:tcW w:w="1021" w:type="dxa"/>
            <w:vMerge/>
            <w:tcBorders>
              <w:left w:val="thinThickSmallGap" w:sz="24" w:space="0" w:color="auto"/>
            </w:tcBorders>
            <w:vAlign w:val="center"/>
          </w:tcPr>
          <w:p w:rsidR="000466D1" w:rsidRPr="00C306AE" w:rsidRDefault="000466D1" w:rsidP="00114814">
            <w:pPr>
              <w:jc w:val="center"/>
              <w:rPr>
                <w:b/>
                <w:bCs/>
                <w:sz w:val="14"/>
                <w:szCs w:val="14"/>
              </w:rPr>
            </w:pPr>
          </w:p>
        </w:tc>
        <w:tc>
          <w:tcPr>
            <w:tcW w:w="1683" w:type="dxa"/>
            <w:vMerge/>
            <w:tcBorders>
              <w:right w:val="thinThickSmallGap" w:sz="24" w:space="0" w:color="auto"/>
            </w:tcBorders>
            <w:vAlign w:val="center"/>
          </w:tcPr>
          <w:p w:rsidR="000466D1" w:rsidRPr="00C306AE" w:rsidRDefault="000466D1" w:rsidP="002B2C5F">
            <w:pPr>
              <w:jc w:val="center"/>
              <w:rPr>
                <w:sz w:val="14"/>
                <w:szCs w:val="14"/>
              </w:rPr>
            </w:pPr>
          </w:p>
        </w:tc>
        <w:tc>
          <w:tcPr>
            <w:tcW w:w="1309" w:type="dxa"/>
            <w:vMerge/>
            <w:tcBorders>
              <w:right w:val="thinThickSmallGap" w:sz="24" w:space="0" w:color="auto"/>
            </w:tcBorders>
            <w:vAlign w:val="center"/>
          </w:tcPr>
          <w:p w:rsidR="000466D1" w:rsidRPr="00C306AE" w:rsidRDefault="000466D1" w:rsidP="00114814">
            <w:pPr>
              <w:jc w:val="center"/>
              <w:rPr>
                <w:sz w:val="14"/>
                <w:szCs w:val="14"/>
              </w:rPr>
            </w:pPr>
          </w:p>
        </w:tc>
        <w:tc>
          <w:tcPr>
            <w:tcW w:w="1122" w:type="dxa"/>
            <w:vMerge/>
            <w:tcBorders>
              <w:left w:val="nil"/>
            </w:tcBorders>
            <w:vAlign w:val="center"/>
          </w:tcPr>
          <w:p w:rsidR="000466D1" w:rsidRPr="00C306AE" w:rsidRDefault="000466D1" w:rsidP="00114814">
            <w:pPr>
              <w:jc w:val="center"/>
              <w:rPr>
                <w:sz w:val="14"/>
                <w:szCs w:val="14"/>
              </w:rPr>
            </w:pPr>
          </w:p>
        </w:tc>
        <w:tc>
          <w:tcPr>
            <w:tcW w:w="2057" w:type="dxa"/>
            <w:vMerge/>
            <w:tcBorders>
              <w:left w:val="nil"/>
            </w:tcBorders>
            <w:vAlign w:val="center"/>
          </w:tcPr>
          <w:p w:rsidR="000466D1" w:rsidRPr="00C306AE" w:rsidRDefault="000466D1" w:rsidP="00114814">
            <w:pPr>
              <w:rPr>
                <w:sz w:val="14"/>
                <w:szCs w:val="14"/>
              </w:rPr>
            </w:pPr>
          </w:p>
        </w:tc>
        <w:tc>
          <w:tcPr>
            <w:tcW w:w="561" w:type="dxa"/>
            <w:vAlign w:val="center"/>
          </w:tcPr>
          <w:p w:rsidR="000466D1" w:rsidRPr="00C306AE" w:rsidRDefault="000466D1" w:rsidP="00594127">
            <w:pPr>
              <w:numPr>
                <w:ilvl w:val="0"/>
                <w:numId w:val="1"/>
              </w:numPr>
              <w:jc w:val="both"/>
              <w:rPr>
                <w:sz w:val="14"/>
                <w:szCs w:val="14"/>
              </w:rPr>
            </w:pPr>
          </w:p>
        </w:tc>
        <w:tc>
          <w:tcPr>
            <w:tcW w:w="3927" w:type="dxa"/>
            <w:vAlign w:val="center"/>
          </w:tcPr>
          <w:p w:rsidR="000466D1" w:rsidRPr="00C306AE" w:rsidRDefault="000466D1" w:rsidP="00114814">
            <w:pPr>
              <w:jc w:val="both"/>
              <w:rPr>
                <w:sz w:val="14"/>
                <w:szCs w:val="14"/>
              </w:rPr>
            </w:pPr>
            <w:r w:rsidRPr="00C306AE">
              <w:rPr>
                <w:sz w:val="14"/>
                <w:szCs w:val="14"/>
              </w:rPr>
              <w:t>Echipamente şi sisteme electronice militare</w:t>
            </w:r>
          </w:p>
        </w:tc>
        <w:tc>
          <w:tcPr>
            <w:tcW w:w="935" w:type="dxa"/>
            <w:tcBorders>
              <w:right w:val="thinThickSmallGap" w:sz="24" w:space="0" w:color="auto"/>
            </w:tcBorders>
            <w:vAlign w:val="center"/>
          </w:tcPr>
          <w:p w:rsidR="000466D1" w:rsidRPr="00C306AE" w:rsidRDefault="000466D1" w:rsidP="00114814">
            <w:pPr>
              <w:pStyle w:val="Heading4"/>
              <w:jc w:val="center"/>
              <w:rPr>
                <w:b w:val="0"/>
                <w:bCs w:val="0"/>
                <w:sz w:val="14"/>
                <w:szCs w:val="14"/>
              </w:rPr>
            </w:pPr>
            <w:r w:rsidRPr="00C306AE">
              <w:rPr>
                <w:b w:val="0"/>
                <w:bCs w:val="0"/>
                <w:sz w:val="14"/>
                <w:szCs w:val="14"/>
              </w:rPr>
              <w:t>x</w:t>
            </w:r>
          </w:p>
        </w:tc>
        <w:tc>
          <w:tcPr>
            <w:tcW w:w="1947" w:type="dxa"/>
            <w:vMerge/>
            <w:tcBorders>
              <w:left w:val="thinThickSmallGap" w:sz="24" w:space="0" w:color="auto"/>
              <w:right w:val="thinThickSmallGap" w:sz="24" w:space="0" w:color="auto"/>
            </w:tcBorders>
            <w:vAlign w:val="center"/>
          </w:tcPr>
          <w:p w:rsidR="000466D1" w:rsidRPr="00C306AE" w:rsidRDefault="000466D1" w:rsidP="00114814">
            <w:pPr>
              <w:jc w:val="center"/>
              <w:rPr>
                <w:b/>
                <w:bCs/>
                <w:caps/>
                <w:sz w:val="16"/>
                <w:szCs w:val="16"/>
              </w:rPr>
            </w:pPr>
          </w:p>
        </w:tc>
      </w:tr>
      <w:tr w:rsidR="000466D1" w:rsidRPr="00C306AE">
        <w:trPr>
          <w:cantSplit/>
          <w:trHeight w:val="171"/>
          <w:jc w:val="center"/>
        </w:trPr>
        <w:tc>
          <w:tcPr>
            <w:tcW w:w="1021" w:type="dxa"/>
            <w:vMerge/>
            <w:tcBorders>
              <w:left w:val="thinThickSmallGap" w:sz="24" w:space="0" w:color="auto"/>
            </w:tcBorders>
            <w:vAlign w:val="center"/>
          </w:tcPr>
          <w:p w:rsidR="000466D1" w:rsidRPr="00C306AE" w:rsidRDefault="000466D1" w:rsidP="00114814">
            <w:pPr>
              <w:jc w:val="center"/>
              <w:rPr>
                <w:b/>
                <w:bCs/>
                <w:sz w:val="14"/>
                <w:szCs w:val="14"/>
              </w:rPr>
            </w:pPr>
          </w:p>
        </w:tc>
        <w:tc>
          <w:tcPr>
            <w:tcW w:w="1683" w:type="dxa"/>
            <w:vMerge/>
            <w:tcBorders>
              <w:right w:val="thinThickSmallGap" w:sz="24" w:space="0" w:color="auto"/>
            </w:tcBorders>
            <w:vAlign w:val="center"/>
          </w:tcPr>
          <w:p w:rsidR="000466D1" w:rsidRPr="00C306AE" w:rsidRDefault="000466D1" w:rsidP="002B2C5F">
            <w:pPr>
              <w:jc w:val="center"/>
              <w:rPr>
                <w:sz w:val="14"/>
                <w:szCs w:val="14"/>
              </w:rPr>
            </w:pPr>
          </w:p>
        </w:tc>
        <w:tc>
          <w:tcPr>
            <w:tcW w:w="1309" w:type="dxa"/>
            <w:vMerge/>
            <w:tcBorders>
              <w:right w:val="thinThickSmallGap" w:sz="24" w:space="0" w:color="auto"/>
            </w:tcBorders>
            <w:vAlign w:val="center"/>
          </w:tcPr>
          <w:p w:rsidR="000466D1" w:rsidRPr="00C306AE" w:rsidRDefault="000466D1" w:rsidP="00114814">
            <w:pPr>
              <w:jc w:val="center"/>
              <w:rPr>
                <w:sz w:val="14"/>
                <w:szCs w:val="14"/>
              </w:rPr>
            </w:pPr>
          </w:p>
        </w:tc>
        <w:tc>
          <w:tcPr>
            <w:tcW w:w="1122" w:type="dxa"/>
            <w:vMerge/>
            <w:tcBorders>
              <w:left w:val="nil"/>
            </w:tcBorders>
            <w:vAlign w:val="center"/>
          </w:tcPr>
          <w:p w:rsidR="000466D1" w:rsidRPr="00C306AE" w:rsidRDefault="000466D1" w:rsidP="00114814">
            <w:pPr>
              <w:jc w:val="center"/>
              <w:rPr>
                <w:sz w:val="14"/>
                <w:szCs w:val="14"/>
              </w:rPr>
            </w:pPr>
          </w:p>
        </w:tc>
        <w:tc>
          <w:tcPr>
            <w:tcW w:w="2057" w:type="dxa"/>
            <w:vMerge/>
            <w:tcBorders>
              <w:left w:val="nil"/>
            </w:tcBorders>
            <w:vAlign w:val="center"/>
          </w:tcPr>
          <w:p w:rsidR="000466D1" w:rsidRPr="00C306AE" w:rsidRDefault="000466D1" w:rsidP="00114814">
            <w:pPr>
              <w:rPr>
                <w:sz w:val="14"/>
                <w:szCs w:val="14"/>
              </w:rPr>
            </w:pPr>
          </w:p>
        </w:tc>
        <w:tc>
          <w:tcPr>
            <w:tcW w:w="561" w:type="dxa"/>
            <w:vAlign w:val="center"/>
          </w:tcPr>
          <w:p w:rsidR="000466D1" w:rsidRPr="00C306AE" w:rsidRDefault="000466D1" w:rsidP="00594127">
            <w:pPr>
              <w:numPr>
                <w:ilvl w:val="0"/>
                <w:numId w:val="1"/>
              </w:numPr>
              <w:jc w:val="both"/>
              <w:rPr>
                <w:sz w:val="14"/>
                <w:szCs w:val="14"/>
              </w:rPr>
            </w:pPr>
          </w:p>
        </w:tc>
        <w:tc>
          <w:tcPr>
            <w:tcW w:w="3927" w:type="dxa"/>
            <w:vAlign w:val="center"/>
          </w:tcPr>
          <w:p w:rsidR="000466D1" w:rsidRPr="00C306AE" w:rsidRDefault="000466D1" w:rsidP="008C6B2A">
            <w:pPr>
              <w:jc w:val="both"/>
              <w:rPr>
                <w:sz w:val="14"/>
                <w:szCs w:val="14"/>
              </w:rPr>
            </w:pPr>
            <w:r w:rsidRPr="00C306AE">
              <w:rPr>
                <w:sz w:val="14"/>
                <w:szCs w:val="14"/>
              </w:rPr>
              <w:t>Tehnologii şi sisteme de telecomunicaţii</w:t>
            </w:r>
          </w:p>
        </w:tc>
        <w:tc>
          <w:tcPr>
            <w:tcW w:w="935" w:type="dxa"/>
            <w:tcBorders>
              <w:right w:val="thinThickSmallGap" w:sz="24" w:space="0" w:color="auto"/>
            </w:tcBorders>
            <w:vAlign w:val="center"/>
          </w:tcPr>
          <w:p w:rsidR="000466D1" w:rsidRPr="00C306AE" w:rsidRDefault="000466D1" w:rsidP="008C6B2A">
            <w:pPr>
              <w:pStyle w:val="Heading4"/>
              <w:jc w:val="center"/>
              <w:rPr>
                <w:b w:val="0"/>
                <w:bCs w:val="0"/>
                <w:sz w:val="14"/>
                <w:szCs w:val="14"/>
              </w:rPr>
            </w:pPr>
            <w:r w:rsidRPr="00C306AE">
              <w:rPr>
                <w:b w:val="0"/>
                <w:bCs w:val="0"/>
                <w:sz w:val="14"/>
                <w:szCs w:val="14"/>
              </w:rPr>
              <w:t>x</w:t>
            </w:r>
          </w:p>
        </w:tc>
        <w:tc>
          <w:tcPr>
            <w:tcW w:w="1947" w:type="dxa"/>
            <w:vMerge/>
            <w:tcBorders>
              <w:left w:val="thinThickSmallGap" w:sz="24" w:space="0" w:color="auto"/>
              <w:right w:val="thinThickSmallGap" w:sz="24" w:space="0" w:color="auto"/>
            </w:tcBorders>
            <w:vAlign w:val="center"/>
          </w:tcPr>
          <w:p w:rsidR="000466D1" w:rsidRPr="00C306AE" w:rsidRDefault="000466D1" w:rsidP="00114814">
            <w:pPr>
              <w:jc w:val="center"/>
              <w:rPr>
                <w:b/>
                <w:bCs/>
                <w:caps/>
                <w:sz w:val="16"/>
                <w:szCs w:val="16"/>
              </w:rPr>
            </w:pPr>
          </w:p>
        </w:tc>
      </w:tr>
      <w:tr w:rsidR="000466D1" w:rsidRPr="00C306AE">
        <w:trPr>
          <w:cantSplit/>
          <w:trHeight w:val="171"/>
          <w:jc w:val="center"/>
        </w:trPr>
        <w:tc>
          <w:tcPr>
            <w:tcW w:w="1021" w:type="dxa"/>
            <w:vMerge/>
            <w:tcBorders>
              <w:left w:val="thinThickSmallGap" w:sz="24" w:space="0" w:color="auto"/>
            </w:tcBorders>
            <w:vAlign w:val="center"/>
          </w:tcPr>
          <w:p w:rsidR="000466D1" w:rsidRPr="00C306AE" w:rsidRDefault="000466D1" w:rsidP="00114814">
            <w:pPr>
              <w:jc w:val="center"/>
              <w:rPr>
                <w:b/>
                <w:bCs/>
                <w:sz w:val="14"/>
                <w:szCs w:val="14"/>
              </w:rPr>
            </w:pPr>
          </w:p>
        </w:tc>
        <w:tc>
          <w:tcPr>
            <w:tcW w:w="1683" w:type="dxa"/>
            <w:vMerge/>
            <w:tcBorders>
              <w:right w:val="thinThickSmallGap" w:sz="24" w:space="0" w:color="auto"/>
            </w:tcBorders>
            <w:vAlign w:val="center"/>
          </w:tcPr>
          <w:p w:rsidR="000466D1" w:rsidRPr="00C306AE" w:rsidRDefault="000466D1" w:rsidP="002B2C5F">
            <w:pPr>
              <w:jc w:val="center"/>
              <w:rPr>
                <w:sz w:val="14"/>
                <w:szCs w:val="14"/>
              </w:rPr>
            </w:pPr>
          </w:p>
        </w:tc>
        <w:tc>
          <w:tcPr>
            <w:tcW w:w="1309" w:type="dxa"/>
            <w:vMerge/>
            <w:tcBorders>
              <w:right w:val="thinThickSmallGap" w:sz="24" w:space="0" w:color="auto"/>
            </w:tcBorders>
            <w:vAlign w:val="center"/>
          </w:tcPr>
          <w:p w:rsidR="000466D1" w:rsidRPr="00C306AE" w:rsidRDefault="000466D1" w:rsidP="00114814">
            <w:pPr>
              <w:jc w:val="center"/>
              <w:rPr>
                <w:sz w:val="14"/>
                <w:szCs w:val="14"/>
              </w:rPr>
            </w:pPr>
          </w:p>
        </w:tc>
        <w:tc>
          <w:tcPr>
            <w:tcW w:w="1122" w:type="dxa"/>
            <w:vMerge/>
            <w:tcBorders>
              <w:left w:val="nil"/>
            </w:tcBorders>
            <w:vAlign w:val="center"/>
          </w:tcPr>
          <w:p w:rsidR="000466D1" w:rsidRPr="00C306AE" w:rsidRDefault="000466D1" w:rsidP="00114814">
            <w:pPr>
              <w:jc w:val="center"/>
              <w:rPr>
                <w:sz w:val="14"/>
                <w:szCs w:val="14"/>
              </w:rPr>
            </w:pPr>
          </w:p>
        </w:tc>
        <w:tc>
          <w:tcPr>
            <w:tcW w:w="2057" w:type="dxa"/>
            <w:vMerge/>
            <w:tcBorders>
              <w:left w:val="nil"/>
            </w:tcBorders>
            <w:vAlign w:val="center"/>
          </w:tcPr>
          <w:p w:rsidR="000466D1" w:rsidRPr="00C306AE" w:rsidRDefault="000466D1" w:rsidP="00114814">
            <w:pPr>
              <w:rPr>
                <w:sz w:val="14"/>
                <w:szCs w:val="14"/>
              </w:rPr>
            </w:pPr>
          </w:p>
        </w:tc>
        <w:tc>
          <w:tcPr>
            <w:tcW w:w="561" w:type="dxa"/>
            <w:vAlign w:val="center"/>
          </w:tcPr>
          <w:p w:rsidR="000466D1" w:rsidRPr="00C306AE" w:rsidRDefault="000466D1" w:rsidP="00594127">
            <w:pPr>
              <w:numPr>
                <w:ilvl w:val="0"/>
                <w:numId w:val="1"/>
              </w:numPr>
              <w:jc w:val="both"/>
              <w:rPr>
                <w:sz w:val="14"/>
                <w:szCs w:val="14"/>
              </w:rPr>
            </w:pPr>
          </w:p>
        </w:tc>
        <w:tc>
          <w:tcPr>
            <w:tcW w:w="3927" w:type="dxa"/>
            <w:vAlign w:val="center"/>
          </w:tcPr>
          <w:p w:rsidR="000466D1" w:rsidRPr="00C306AE" w:rsidRDefault="000466D1" w:rsidP="008C6B2A">
            <w:pPr>
              <w:jc w:val="both"/>
              <w:rPr>
                <w:sz w:val="14"/>
                <w:szCs w:val="14"/>
              </w:rPr>
            </w:pPr>
            <w:r w:rsidRPr="00C306AE">
              <w:rPr>
                <w:sz w:val="14"/>
                <w:szCs w:val="14"/>
              </w:rPr>
              <w:t>Reţele şi software de telecomunicaţii</w:t>
            </w:r>
          </w:p>
        </w:tc>
        <w:tc>
          <w:tcPr>
            <w:tcW w:w="935" w:type="dxa"/>
            <w:tcBorders>
              <w:right w:val="thinThickSmallGap" w:sz="24" w:space="0" w:color="auto"/>
            </w:tcBorders>
            <w:vAlign w:val="center"/>
          </w:tcPr>
          <w:p w:rsidR="000466D1" w:rsidRPr="00C306AE" w:rsidRDefault="000466D1" w:rsidP="008C6B2A">
            <w:pPr>
              <w:pStyle w:val="Heading4"/>
              <w:jc w:val="center"/>
              <w:rPr>
                <w:b w:val="0"/>
                <w:bCs w:val="0"/>
                <w:sz w:val="14"/>
                <w:szCs w:val="14"/>
              </w:rPr>
            </w:pPr>
            <w:r w:rsidRPr="00C306AE">
              <w:rPr>
                <w:b w:val="0"/>
                <w:bCs w:val="0"/>
                <w:sz w:val="14"/>
                <w:szCs w:val="14"/>
              </w:rPr>
              <w:t>x</w:t>
            </w:r>
          </w:p>
        </w:tc>
        <w:tc>
          <w:tcPr>
            <w:tcW w:w="1947" w:type="dxa"/>
            <w:vMerge/>
            <w:tcBorders>
              <w:left w:val="thinThickSmallGap" w:sz="24" w:space="0" w:color="auto"/>
              <w:right w:val="thinThickSmallGap" w:sz="24" w:space="0" w:color="auto"/>
            </w:tcBorders>
            <w:vAlign w:val="center"/>
          </w:tcPr>
          <w:p w:rsidR="000466D1" w:rsidRPr="00C306AE" w:rsidRDefault="000466D1" w:rsidP="00114814">
            <w:pPr>
              <w:jc w:val="center"/>
              <w:rPr>
                <w:b/>
                <w:bCs/>
                <w:caps/>
                <w:sz w:val="16"/>
                <w:szCs w:val="16"/>
              </w:rPr>
            </w:pPr>
          </w:p>
        </w:tc>
      </w:tr>
      <w:tr w:rsidR="000466D1" w:rsidRPr="00C306AE">
        <w:trPr>
          <w:cantSplit/>
          <w:trHeight w:val="171"/>
          <w:jc w:val="center"/>
        </w:trPr>
        <w:tc>
          <w:tcPr>
            <w:tcW w:w="1021" w:type="dxa"/>
            <w:vMerge/>
            <w:tcBorders>
              <w:left w:val="thinThickSmallGap" w:sz="24" w:space="0" w:color="auto"/>
            </w:tcBorders>
            <w:vAlign w:val="center"/>
          </w:tcPr>
          <w:p w:rsidR="000466D1" w:rsidRPr="00C306AE" w:rsidRDefault="000466D1" w:rsidP="00114814">
            <w:pPr>
              <w:jc w:val="center"/>
              <w:rPr>
                <w:b/>
                <w:bCs/>
                <w:sz w:val="14"/>
                <w:szCs w:val="14"/>
              </w:rPr>
            </w:pPr>
          </w:p>
        </w:tc>
        <w:tc>
          <w:tcPr>
            <w:tcW w:w="1683" w:type="dxa"/>
            <w:vMerge/>
            <w:tcBorders>
              <w:right w:val="thinThickSmallGap" w:sz="24" w:space="0" w:color="auto"/>
            </w:tcBorders>
            <w:vAlign w:val="center"/>
          </w:tcPr>
          <w:p w:rsidR="000466D1" w:rsidRPr="00C306AE" w:rsidRDefault="000466D1" w:rsidP="002B2C5F">
            <w:pPr>
              <w:jc w:val="center"/>
              <w:rPr>
                <w:sz w:val="14"/>
                <w:szCs w:val="14"/>
              </w:rPr>
            </w:pPr>
          </w:p>
        </w:tc>
        <w:tc>
          <w:tcPr>
            <w:tcW w:w="1309" w:type="dxa"/>
            <w:vMerge/>
            <w:tcBorders>
              <w:right w:val="thinThickSmallGap" w:sz="24" w:space="0" w:color="auto"/>
            </w:tcBorders>
            <w:vAlign w:val="center"/>
          </w:tcPr>
          <w:p w:rsidR="000466D1" w:rsidRPr="00C306AE" w:rsidRDefault="000466D1" w:rsidP="00114814">
            <w:pPr>
              <w:jc w:val="center"/>
              <w:rPr>
                <w:sz w:val="14"/>
                <w:szCs w:val="14"/>
              </w:rPr>
            </w:pPr>
          </w:p>
        </w:tc>
        <w:tc>
          <w:tcPr>
            <w:tcW w:w="1122" w:type="dxa"/>
            <w:vMerge/>
            <w:tcBorders>
              <w:left w:val="nil"/>
            </w:tcBorders>
            <w:vAlign w:val="center"/>
          </w:tcPr>
          <w:p w:rsidR="000466D1" w:rsidRPr="00C306AE" w:rsidRDefault="000466D1" w:rsidP="00114814">
            <w:pPr>
              <w:jc w:val="center"/>
              <w:rPr>
                <w:sz w:val="14"/>
                <w:szCs w:val="14"/>
              </w:rPr>
            </w:pPr>
          </w:p>
        </w:tc>
        <w:tc>
          <w:tcPr>
            <w:tcW w:w="2057" w:type="dxa"/>
            <w:vMerge/>
            <w:tcBorders>
              <w:left w:val="nil"/>
            </w:tcBorders>
            <w:vAlign w:val="center"/>
          </w:tcPr>
          <w:p w:rsidR="000466D1" w:rsidRPr="00C306AE" w:rsidRDefault="000466D1" w:rsidP="00114814">
            <w:pPr>
              <w:rPr>
                <w:sz w:val="14"/>
                <w:szCs w:val="14"/>
              </w:rPr>
            </w:pPr>
          </w:p>
        </w:tc>
        <w:tc>
          <w:tcPr>
            <w:tcW w:w="561" w:type="dxa"/>
            <w:vAlign w:val="center"/>
          </w:tcPr>
          <w:p w:rsidR="000466D1" w:rsidRPr="00C306AE" w:rsidRDefault="000466D1" w:rsidP="00594127">
            <w:pPr>
              <w:numPr>
                <w:ilvl w:val="0"/>
                <w:numId w:val="1"/>
              </w:numPr>
              <w:jc w:val="both"/>
              <w:rPr>
                <w:sz w:val="14"/>
                <w:szCs w:val="14"/>
              </w:rPr>
            </w:pPr>
          </w:p>
        </w:tc>
        <w:tc>
          <w:tcPr>
            <w:tcW w:w="3927" w:type="dxa"/>
            <w:vAlign w:val="center"/>
          </w:tcPr>
          <w:p w:rsidR="000466D1" w:rsidRPr="00C306AE" w:rsidRDefault="000466D1" w:rsidP="008C6B2A">
            <w:pPr>
              <w:jc w:val="both"/>
              <w:rPr>
                <w:sz w:val="14"/>
                <w:szCs w:val="14"/>
              </w:rPr>
            </w:pPr>
            <w:r w:rsidRPr="00C306AE">
              <w:rPr>
                <w:sz w:val="14"/>
                <w:szCs w:val="14"/>
              </w:rPr>
              <w:t>Telecomenzi şi electronică în transporturi</w:t>
            </w:r>
          </w:p>
        </w:tc>
        <w:tc>
          <w:tcPr>
            <w:tcW w:w="935" w:type="dxa"/>
            <w:tcBorders>
              <w:right w:val="thinThickSmallGap" w:sz="24" w:space="0" w:color="auto"/>
            </w:tcBorders>
            <w:vAlign w:val="center"/>
          </w:tcPr>
          <w:p w:rsidR="000466D1" w:rsidRPr="00C306AE" w:rsidRDefault="000466D1" w:rsidP="008C6B2A">
            <w:pPr>
              <w:pStyle w:val="Heading4"/>
              <w:jc w:val="center"/>
              <w:rPr>
                <w:b w:val="0"/>
                <w:bCs w:val="0"/>
                <w:sz w:val="14"/>
                <w:szCs w:val="14"/>
              </w:rPr>
            </w:pPr>
            <w:r w:rsidRPr="00C306AE">
              <w:rPr>
                <w:b w:val="0"/>
                <w:bCs w:val="0"/>
                <w:sz w:val="14"/>
                <w:szCs w:val="14"/>
              </w:rPr>
              <w:t>x</w:t>
            </w:r>
          </w:p>
        </w:tc>
        <w:tc>
          <w:tcPr>
            <w:tcW w:w="1947" w:type="dxa"/>
            <w:vMerge/>
            <w:tcBorders>
              <w:left w:val="thinThickSmallGap" w:sz="24" w:space="0" w:color="auto"/>
              <w:right w:val="thinThickSmallGap" w:sz="24" w:space="0" w:color="auto"/>
            </w:tcBorders>
            <w:vAlign w:val="center"/>
          </w:tcPr>
          <w:p w:rsidR="000466D1" w:rsidRPr="00C306AE" w:rsidRDefault="000466D1" w:rsidP="00114814">
            <w:pPr>
              <w:jc w:val="center"/>
              <w:rPr>
                <w:b/>
                <w:bCs/>
                <w:caps/>
                <w:sz w:val="16"/>
                <w:szCs w:val="16"/>
              </w:rPr>
            </w:pPr>
          </w:p>
        </w:tc>
      </w:tr>
      <w:tr w:rsidR="000466D1" w:rsidRPr="00C306AE">
        <w:trPr>
          <w:cantSplit/>
          <w:trHeight w:val="171"/>
          <w:jc w:val="center"/>
        </w:trPr>
        <w:tc>
          <w:tcPr>
            <w:tcW w:w="1021" w:type="dxa"/>
            <w:vMerge/>
            <w:tcBorders>
              <w:left w:val="thinThickSmallGap" w:sz="24" w:space="0" w:color="auto"/>
            </w:tcBorders>
            <w:vAlign w:val="center"/>
          </w:tcPr>
          <w:p w:rsidR="000466D1" w:rsidRPr="00C306AE" w:rsidRDefault="000466D1" w:rsidP="00114814">
            <w:pPr>
              <w:jc w:val="center"/>
              <w:rPr>
                <w:b/>
                <w:bCs/>
                <w:sz w:val="14"/>
                <w:szCs w:val="14"/>
              </w:rPr>
            </w:pPr>
          </w:p>
        </w:tc>
        <w:tc>
          <w:tcPr>
            <w:tcW w:w="1683" w:type="dxa"/>
            <w:vMerge/>
            <w:tcBorders>
              <w:right w:val="thinThickSmallGap" w:sz="24" w:space="0" w:color="auto"/>
            </w:tcBorders>
            <w:vAlign w:val="center"/>
          </w:tcPr>
          <w:p w:rsidR="000466D1" w:rsidRPr="00C306AE" w:rsidRDefault="000466D1" w:rsidP="002B2C5F">
            <w:pPr>
              <w:jc w:val="center"/>
              <w:rPr>
                <w:sz w:val="14"/>
                <w:szCs w:val="14"/>
              </w:rPr>
            </w:pPr>
          </w:p>
        </w:tc>
        <w:tc>
          <w:tcPr>
            <w:tcW w:w="1309" w:type="dxa"/>
            <w:vMerge/>
            <w:tcBorders>
              <w:right w:val="thinThickSmallGap" w:sz="24" w:space="0" w:color="auto"/>
            </w:tcBorders>
            <w:vAlign w:val="center"/>
          </w:tcPr>
          <w:p w:rsidR="000466D1" w:rsidRPr="00C306AE" w:rsidRDefault="000466D1" w:rsidP="00114814">
            <w:pPr>
              <w:jc w:val="center"/>
              <w:rPr>
                <w:sz w:val="14"/>
                <w:szCs w:val="14"/>
              </w:rPr>
            </w:pPr>
          </w:p>
        </w:tc>
        <w:tc>
          <w:tcPr>
            <w:tcW w:w="1122" w:type="dxa"/>
            <w:vMerge/>
            <w:tcBorders>
              <w:left w:val="nil"/>
            </w:tcBorders>
            <w:vAlign w:val="center"/>
          </w:tcPr>
          <w:p w:rsidR="000466D1" w:rsidRPr="00C306AE" w:rsidRDefault="000466D1" w:rsidP="00114814">
            <w:pPr>
              <w:jc w:val="center"/>
              <w:rPr>
                <w:sz w:val="14"/>
                <w:szCs w:val="14"/>
              </w:rPr>
            </w:pPr>
          </w:p>
        </w:tc>
        <w:tc>
          <w:tcPr>
            <w:tcW w:w="2057" w:type="dxa"/>
            <w:vMerge/>
            <w:tcBorders>
              <w:left w:val="nil"/>
            </w:tcBorders>
            <w:vAlign w:val="center"/>
          </w:tcPr>
          <w:p w:rsidR="000466D1" w:rsidRPr="00C306AE" w:rsidRDefault="000466D1" w:rsidP="00114814">
            <w:pPr>
              <w:rPr>
                <w:sz w:val="14"/>
                <w:szCs w:val="14"/>
              </w:rPr>
            </w:pPr>
          </w:p>
        </w:tc>
        <w:tc>
          <w:tcPr>
            <w:tcW w:w="561" w:type="dxa"/>
            <w:vAlign w:val="center"/>
          </w:tcPr>
          <w:p w:rsidR="000466D1" w:rsidRPr="00C306AE" w:rsidRDefault="000466D1" w:rsidP="00594127">
            <w:pPr>
              <w:numPr>
                <w:ilvl w:val="0"/>
                <w:numId w:val="1"/>
              </w:numPr>
              <w:jc w:val="both"/>
              <w:rPr>
                <w:sz w:val="14"/>
                <w:szCs w:val="14"/>
              </w:rPr>
            </w:pPr>
          </w:p>
        </w:tc>
        <w:tc>
          <w:tcPr>
            <w:tcW w:w="3927" w:type="dxa"/>
            <w:vAlign w:val="center"/>
          </w:tcPr>
          <w:p w:rsidR="000466D1" w:rsidRPr="00C306AE" w:rsidRDefault="000466D1" w:rsidP="008C6B2A">
            <w:pPr>
              <w:jc w:val="both"/>
              <w:rPr>
                <w:sz w:val="14"/>
                <w:szCs w:val="14"/>
              </w:rPr>
            </w:pPr>
            <w:r w:rsidRPr="00C306AE">
              <w:rPr>
                <w:sz w:val="14"/>
                <w:szCs w:val="14"/>
              </w:rPr>
              <w:t>Transmisiuni</w:t>
            </w:r>
          </w:p>
        </w:tc>
        <w:tc>
          <w:tcPr>
            <w:tcW w:w="935" w:type="dxa"/>
            <w:tcBorders>
              <w:right w:val="thinThickSmallGap" w:sz="24" w:space="0" w:color="auto"/>
            </w:tcBorders>
            <w:vAlign w:val="center"/>
          </w:tcPr>
          <w:p w:rsidR="000466D1" w:rsidRPr="00C306AE" w:rsidRDefault="000466D1" w:rsidP="008C6B2A">
            <w:pPr>
              <w:pStyle w:val="Heading4"/>
              <w:jc w:val="center"/>
              <w:rPr>
                <w:b w:val="0"/>
                <w:bCs w:val="0"/>
                <w:sz w:val="14"/>
                <w:szCs w:val="14"/>
              </w:rPr>
            </w:pPr>
            <w:r w:rsidRPr="00C306AE">
              <w:rPr>
                <w:b w:val="0"/>
                <w:bCs w:val="0"/>
                <w:sz w:val="14"/>
                <w:szCs w:val="14"/>
              </w:rPr>
              <w:t>x</w:t>
            </w:r>
          </w:p>
        </w:tc>
        <w:tc>
          <w:tcPr>
            <w:tcW w:w="1947" w:type="dxa"/>
            <w:vMerge/>
            <w:tcBorders>
              <w:left w:val="thinThickSmallGap" w:sz="24" w:space="0" w:color="auto"/>
              <w:right w:val="thinThickSmallGap" w:sz="24" w:space="0" w:color="auto"/>
            </w:tcBorders>
            <w:vAlign w:val="center"/>
          </w:tcPr>
          <w:p w:rsidR="000466D1" w:rsidRPr="00C306AE" w:rsidRDefault="000466D1" w:rsidP="00114814">
            <w:pPr>
              <w:jc w:val="center"/>
              <w:rPr>
                <w:b/>
                <w:bCs/>
                <w:caps/>
                <w:sz w:val="16"/>
                <w:szCs w:val="16"/>
              </w:rPr>
            </w:pPr>
          </w:p>
        </w:tc>
      </w:tr>
      <w:tr w:rsidR="000466D1" w:rsidRPr="00C306AE">
        <w:trPr>
          <w:cantSplit/>
          <w:trHeight w:val="171"/>
          <w:jc w:val="center"/>
        </w:trPr>
        <w:tc>
          <w:tcPr>
            <w:tcW w:w="1021" w:type="dxa"/>
            <w:vMerge/>
            <w:tcBorders>
              <w:left w:val="thinThickSmallGap" w:sz="24" w:space="0" w:color="auto"/>
            </w:tcBorders>
            <w:vAlign w:val="center"/>
          </w:tcPr>
          <w:p w:rsidR="000466D1" w:rsidRPr="00C306AE" w:rsidRDefault="000466D1" w:rsidP="00114814">
            <w:pPr>
              <w:jc w:val="center"/>
              <w:rPr>
                <w:b/>
                <w:bCs/>
                <w:sz w:val="14"/>
                <w:szCs w:val="14"/>
              </w:rPr>
            </w:pPr>
          </w:p>
        </w:tc>
        <w:tc>
          <w:tcPr>
            <w:tcW w:w="1683" w:type="dxa"/>
            <w:vMerge/>
            <w:tcBorders>
              <w:right w:val="thinThickSmallGap" w:sz="24" w:space="0" w:color="auto"/>
            </w:tcBorders>
            <w:vAlign w:val="center"/>
          </w:tcPr>
          <w:p w:rsidR="000466D1" w:rsidRPr="00C306AE" w:rsidRDefault="000466D1" w:rsidP="002B2C5F">
            <w:pPr>
              <w:jc w:val="center"/>
              <w:rPr>
                <w:sz w:val="14"/>
                <w:szCs w:val="14"/>
              </w:rPr>
            </w:pPr>
          </w:p>
        </w:tc>
        <w:tc>
          <w:tcPr>
            <w:tcW w:w="1309" w:type="dxa"/>
            <w:vMerge/>
            <w:tcBorders>
              <w:right w:val="thinThickSmallGap" w:sz="24" w:space="0" w:color="auto"/>
            </w:tcBorders>
            <w:vAlign w:val="center"/>
          </w:tcPr>
          <w:p w:rsidR="000466D1" w:rsidRPr="00C306AE" w:rsidRDefault="000466D1" w:rsidP="00114814">
            <w:pPr>
              <w:jc w:val="center"/>
              <w:rPr>
                <w:sz w:val="14"/>
                <w:szCs w:val="14"/>
              </w:rPr>
            </w:pPr>
          </w:p>
        </w:tc>
        <w:tc>
          <w:tcPr>
            <w:tcW w:w="1122" w:type="dxa"/>
            <w:vMerge/>
            <w:tcBorders>
              <w:left w:val="nil"/>
            </w:tcBorders>
            <w:vAlign w:val="center"/>
          </w:tcPr>
          <w:p w:rsidR="000466D1" w:rsidRPr="00C306AE" w:rsidRDefault="000466D1" w:rsidP="00114814">
            <w:pPr>
              <w:jc w:val="center"/>
              <w:rPr>
                <w:sz w:val="14"/>
                <w:szCs w:val="14"/>
              </w:rPr>
            </w:pPr>
          </w:p>
        </w:tc>
        <w:tc>
          <w:tcPr>
            <w:tcW w:w="2057" w:type="dxa"/>
            <w:vMerge w:val="restart"/>
            <w:tcBorders>
              <w:left w:val="nil"/>
            </w:tcBorders>
            <w:vAlign w:val="center"/>
          </w:tcPr>
          <w:p w:rsidR="000466D1" w:rsidRPr="00C306AE" w:rsidRDefault="000466D1" w:rsidP="00114814">
            <w:pPr>
              <w:rPr>
                <w:sz w:val="14"/>
                <w:szCs w:val="14"/>
              </w:rPr>
            </w:pPr>
            <w:r w:rsidRPr="00C306AE">
              <w:rPr>
                <w:sz w:val="14"/>
                <w:szCs w:val="14"/>
              </w:rPr>
              <w:t>INGINERIA SISTEMELOR</w:t>
            </w:r>
          </w:p>
        </w:tc>
        <w:tc>
          <w:tcPr>
            <w:tcW w:w="561" w:type="dxa"/>
            <w:vAlign w:val="center"/>
          </w:tcPr>
          <w:p w:rsidR="000466D1" w:rsidRPr="00C306AE" w:rsidRDefault="000466D1" w:rsidP="00594127">
            <w:pPr>
              <w:numPr>
                <w:ilvl w:val="0"/>
                <w:numId w:val="1"/>
              </w:numPr>
              <w:jc w:val="both"/>
              <w:rPr>
                <w:sz w:val="14"/>
                <w:szCs w:val="14"/>
              </w:rPr>
            </w:pPr>
          </w:p>
        </w:tc>
        <w:tc>
          <w:tcPr>
            <w:tcW w:w="3927" w:type="dxa"/>
            <w:vAlign w:val="center"/>
          </w:tcPr>
          <w:p w:rsidR="000466D1" w:rsidRPr="00C306AE" w:rsidRDefault="000466D1" w:rsidP="00114814">
            <w:pPr>
              <w:jc w:val="both"/>
              <w:rPr>
                <w:sz w:val="14"/>
                <w:szCs w:val="14"/>
              </w:rPr>
            </w:pPr>
            <w:r w:rsidRPr="00C306AE">
              <w:rPr>
                <w:sz w:val="14"/>
                <w:szCs w:val="14"/>
              </w:rPr>
              <w:t>Automatică şi informatică aplicată</w:t>
            </w:r>
          </w:p>
        </w:tc>
        <w:tc>
          <w:tcPr>
            <w:tcW w:w="935" w:type="dxa"/>
            <w:tcBorders>
              <w:right w:val="thinThickSmallGap" w:sz="24" w:space="0" w:color="auto"/>
            </w:tcBorders>
            <w:vAlign w:val="center"/>
          </w:tcPr>
          <w:p w:rsidR="000466D1" w:rsidRPr="00C306AE" w:rsidRDefault="000466D1" w:rsidP="00114814">
            <w:pPr>
              <w:pStyle w:val="Heading4"/>
              <w:jc w:val="center"/>
              <w:rPr>
                <w:b w:val="0"/>
                <w:bCs w:val="0"/>
                <w:sz w:val="14"/>
                <w:szCs w:val="14"/>
              </w:rPr>
            </w:pPr>
            <w:r w:rsidRPr="00C306AE">
              <w:rPr>
                <w:b w:val="0"/>
                <w:bCs w:val="0"/>
                <w:sz w:val="14"/>
                <w:szCs w:val="14"/>
              </w:rPr>
              <w:t>x</w:t>
            </w:r>
          </w:p>
        </w:tc>
        <w:tc>
          <w:tcPr>
            <w:tcW w:w="1947" w:type="dxa"/>
            <w:vMerge/>
            <w:tcBorders>
              <w:left w:val="thinThickSmallGap" w:sz="24" w:space="0" w:color="auto"/>
              <w:right w:val="thinThickSmallGap" w:sz="24" w:space="0" w:color="auto"/>
            </w:tcBorders>
            <w:vAlign w:val="center"/>
          </w:tcPr>
          <w:p w:rsidR="000466D1" w:rsidRPr="00C306AE" w:rsidRDefault="000466D1" w:rsidP="00114814">
            <w:pPr>
              <w:jc w:val="center"/>
              <w:rPr>
                <w:b/>
                <w:bCs/>
                <w:caps/>
                <w:sz w:val="16"/>
                <w:szCs w:val="16"/>
              </w:rPr>
            </w:pPr>
          </w:p>
        </w:tc>
      </w:tr>
      <w:tr w:rsidR="000466D1" w:rsidRPr="00C306AE">
        <w:trPr>
          <w:cantSplit/>
          <w:trHeight w:val="171"/>
          <w:jc w:val="center"/>
        </w:trPr>
        <w:tc>
          <w:tcPr>
            <w:tcW w:w="1021" w:type="dxa"/>
            <w:vMerge/>
            <w:tcBorders>
              <w:left w:val="thinThickSmallGap" w:sz="24" w:space="0" w:color="auto"/>
            </w:tcBorders>
            <w:vAlign w:val="center"/>
          </w:tcPr>
          <w:p w:rsidR="000466D1" w:rsidRPr="00C306AE" w:rsidRDefault="000466D1" w:rsidP="00114814">
            <w:pPr>
              <w:jc w:val="center"/>
              <w:rPr>
                <w:b/>
                <w:bCs/>
                <w:sz w:val="14"/>
                <w:szCs w:val="14"/>
              </w:rPr>
            </w:pPr>
          </w:p>
        </w:tc>
        <w:tc>
          <w:tcPr>
            <w:tcW w:w="1683" w:type="dxa"/>
            <w:vMerge/>
            <w:tcBorders>
              <w:right w:val="thinThickSmallGap" w:sz="24" w:space="0" w:color="auto"/>
            </w:tcBorders>
            <w:vAlign w:val="center"/>
          </w:tcPr>
          <w:p w:rsidR="000466D1" w:rsidRPr="00C306AE" w:rsidRDefault="000466D1" w:rsidP="002B2C5F">
            <w:pPr>
              <w:jc w:val="center"/>
              <w:rPr>
                <w:sz w:val="14"/>
                <w:szCs w:val="14"/>
              </w:rPr>
            </w:pPr>
          </w:p>
        </w:tc>
        <w:tc>
          <w:tcPr>
            <w:tcW w:w="1309" w:type="dxa"/>
            <w:vMerge/>
            <w:tcBorders>
              <w:right w:val="thinThickSmallGap" w:sz="24" w:space="0" w:color="auto"/>
            </w:tcBorders>
            <w:vAlign w:val="center"/>
          </w:tcPr>
          <w:p w:rsidR="000466D1" w:rsidRPr="00C306AE" w:rsidRDefault="000466D1" w:rsidP="00114814">
            <w:pPr>
              <w:jc w:val="center"/>
              <w:rPr>
                <w:sz w:val="14"/>
                <w:szCs w:val="14"/>
              </w:rPr>
            </w:pPr>
          </w:p>
        </w:tc>
        <w:tc>
          <w:tcPr>
            <w:tcW w:w="1122" w:type="dxa"/>
            <w:vMerge/>
            <w:tcBorders>
              <w:left w:val="nil"/>
            </w:tcBorders>
            <w:vAlign w:val="center"/>
          </w:tcPr>
          <w:p w:rsidR="000466D1" w:rsidRPr="00C306AE" w:rsidRDefault="000466D1" w:rsidP="00114814">
            <w:pPr>
              <w:jc w:val="center"/>
              <w:rPr>
                <w:sz w:val="14"/>
                <w:szCs w:val="14"/>
              </w:rPr>
            </w:pPr>
          </w:p>
        </w:tc>
        <w:tc>
          <w:tcPr>
            <w:tcW w:w="2057" w:type="dxa"/>
            <w:vMerge/>
            <w:tcBorders>
              <w:left w:val="nil"/>
            </w:tcBorders>
            <w:vAlign w:val="center"/>
          </w:tcPr>
          <w:p w:rsidR="000466D1" w:rsidRPr="00C306AE" w:rsidRDefault="000466D1" w:rsidP="00114814">
            <w:pPr>
              <w:rPr>
                <w:sz w:val="14"/>
                <w:szCs w:val="14"/>
              </w:rPr>
            </w:pPr>
          </w:p>
        </w:tc>
        <w:tc>
          <w:tcPr>
            <w:tcW w:w="561" w:type="dxa"/>
            <w:vAlign w:val="center"/>
          </w:tcPr>
          <w:p w:rsidR="000466D1" w:rsidRPr="00C306AE" w:rsidRDefault="000466D1" w:rsidP="00594127">
            <w:pPr>
              <w:numPr>
                <w:ilvl w:val="0"/>
                <w:numId w:val="1"/>
              </w:numPr>
              <w:jc w:val="both"/>
              <w:rPr>
                <w:sz w:val="14"/>
                <w:szCs w:val="14"/>
              </w:rPr>
            </w:pPr>
          </w:p>
        </w:tc>
        <w:tc>
          <w:tcPr>
            <w:tcW w:w="3927" w:type="dxa"/>
            <w:vAlign w:val="center"/>
          </w:tcPr>
          <w:p w:rsidR="000466D1" w:rsidRPr="00C306AE" w:rsidRDefault="000466D1" w:rsidP="00114814">
            <w:pPr>
              <w:jc w:val="both"/>
              <w:rPr>
                <w:sz w:val="14"/>
                <w:szCs w:val="14"/>
              </w:rPr>
            </w:pPr>
            <w:r w:rsidRPr="00C306AE">
              <w:rPr>
                <w:sz w:val="14"/>
                <w:szCs w:val="14"/>
              </w:rPr>
              <w:t>Echipamente pentru modelare, simulare şi conducere informatizată a acţiunilor de luptă</w:t>
            </w:r>
          </w:p>
        </w:tc>
        <w:tc>
          <w:tcPr>
            <w:tcW w:w="935" w:type="dxa"/>
            <w:tcBorders>
              <w:right w:val="thinThickSmallGap" w:sz="24" w:space="0" w:color="auto"/>
            </w:tcBorders>
            <w:vAlign w:val="center"/>
          </w:tcPr>
          <w:p w:rsidR="000466D1" w:rsidRPr="00C306AE" w:rsidRDefault="000466D1" w:rsidP="00114814">
            <w:pPr>
              <w:pStyle w:val="Heading4"/>
              <w:jc w:val="center"/>
              <w:rPr>
                <w:b w:val="0"/>
                <w:bCs w:val="0"/>
                <w:sz w:val="14"/>
                <w:szCs w:val="14"/>
              </w:rPr>
            </w:pPr>
            <w:r w:rsidRPr="00C306AE">
              <w:rPr>
                <w:b w:val="0"/>
                <w:bCs w:val="0"/>
                <w:sz w:val="14"/>
                <w:szCs w:val="14"/>
              </w:rPr>
              <w:t>x</w:t>
            </w:r>
          </w:p>
        </w:tc>
        <w:tc>
          <w:tcPr>
            <w:tcW w:w="1947" w:type="dxa"/>
            <w:vMerge/>
            <w:tcBorders>
              <w:left w:val="thinThickSmallGap" w:sz="24" w:space="0" w:color="auto"/>
              <w:right w:val="thinThickSmallGap" w:sz="24" w:space="0" w:color="auto"/>
            </w:tcBorders>
            <w:vAlign w:val="center"/>
          </w:tcPr>
          <w:p w:rsidR="000466D1" w:rsidRPr="00C306AE" w:rsidRDefault="000466D1" w:rsidP="00114814">
            <w:pPr>
              <w:jc w:val="center"/>
              <w:rPr>
                <w:b/>
                <w:bCs/>
                <w:caps/>
                <w:sz w:val="16"/>
                <w:szCs w:val="16"/>
              </w:rPr>
            </w:pPr>
          </w:p>
        </w:tc>
      </w:tr>
      <w:tr w:rsidR="000466D1" w:rsidRPr="00C306AE">
        <w:trPr>
          <w:cantSplit/>
          <w:trHeight w:val="171"/>
          <w:jc w:val="center"/>
        </w:trPr>
        <w:tc>
          <w:tcPr>
            <w:tcW w:w="1021" w:type="dxa"/>
            <w:vMerge/>
            <w:tcBorders>
              <w:left w:val="thinThickSmallGap" w:sz="24" w:space="0" w:color="auto"/>
            </w:tcBorders>
            <w:vAlign w:val="center"/>
          </w:tcPr>
          <w:p w:rsidR="000466D1" w:rsidRPr="00C306AE" w:rsidRDefault="000466D1" w:rsidP="00114814">
            <w:pPr>
              <w:jc w:val="center"/>
              <w:rPr>
                <w:b/>
                <w:bCs/>
                <w:sz w:val="14"/>
                <w:szCs w:val="14"/>
              </w:rPr>
            </w:pPr>
          </w:p>
        </w:tc>
        <w:tc>
          <w:tcPr>
            <w:tcW w:w="1683" w:type="dxa"/>
            <w:vMerge/>
            <w:tcBorders>
              <w:right w:val="thinThickSmallGap" w:sz="24" w:space="0" w:color="auto"/>
            </w:tcBorders>
            <w:vAlign w:val="center"/>
          </w:tcPr>
          <w:p w:rsidR="000466D1" w:rsidRPr="00C306AE" w:rsidRDefault="000466D1" w:rsidP="002B2C5F">
            <w:pPr>
              <w:jc w:val="center"/>
              <w:rPr>
                <w:sz w:val="14"/>
                <w:szCs w:val="14"/>
              </w:rPr>
            </w:pPr>
          </w:p>
        </w:tc>
        <w:tc>
          <w:tcPr>
            <w:tcW w:w="1309" w:type="dxa"/>
            <w:vMerge/>
            <w:tcBorders>
              <w:right w:val="thinThickSmallGap" w:sz="24" w:space="0" w:color="auto"/>
            </w:tcBorders>
            <w:vAlign w:val="center"/>
          </w:tcPr>
          <w:p w:rsidR="000466D1" w:rsidRPr="00C306AE" w:rsidRDefault="000466D1" w:rsidP="00114814">
            <w:pPr>
              <w:jc w:val="center"/>
              <w:rPr>
                <w:sz w:val="14"/>
                <w:szCs w:val="14"/>
              </w:rPr>
            </w:pPr>
          </w:p>
        </w:tc>
        <w:tc>
          <w:tcPr>
            <w:tcW w:w="1122" w:type="dxa"/>
            <w:vMerge/>
            <w:tcBorders>
              <w:left w:val="nil"/>
            </w:tcBorders>
            <w:vAlign w:val="center"/>
          </w:tcPr>
          <w:p w:rsidR="000466D1" w:rsidRPr="00C306AE" w:rsidRDefault="000466D1" w:rsidP="00114814">
            <w:pPr>
              <w:jc w:val="center"/>
              <w:rPr>
                <w:sz w:val="14"/>
                <w:szCs w:val="14"/>
              </w:rPr>
            </w:pPr>
          </w:p>
        </w:tc>
        <w:tc>
          <w:tcPr>
            <w:tcW w:w="2057" w:type="dxa"/>
            <w:tcBorders>
              <w:left w:val="nil"/>
            </w:tcBorders>
            <w:vAlign w:val="center"/>
          </w:tcPr>
          <w:p w:rsidR="000466D1" w:rsidRPr="00C306AE" w:rsidRDefault="000466D1" w:rsidP="00114814">
            <w:pPr>
              <w:rPr>
                <w:sz w:val="14"/>
                <w:szCs w:val="14"/>
              </w:rPr>
            </w:pPr>
            <w:r w:rsidRPr="00C306AE">
              <w:rPr>
                <w:sz w:val="14"/>
                <w:szCs w:val="14"/>
              </w:rPr>
              <w:t>INGINERIE ŞI MANAGEMENT</w:t>
            </w:r>
          </w:p>
        </w:tc>
        <w:tc>
          <w:tcPr>
            <w:tcW w:w="561" w:type="dxa"/>
            <w:vAlign w:val="center"/>
          </w:tcPr>
          <w:p w:rsidR="000466D1" w:rsidRPr="00C306AE" w:rsidRDefault="000466D1" w:rsidP="00594127">
            <w:pPr>
              <w:numPr>
                <w:ilvl w:val="0"/>
                <w:numId w:val="1"/>
              </w:numPr>
              <w:jc w:val="both"/>
              <w:rPr>
                <w:sz w:val="14"/>
                <w:szCs w:val="14"/>
              </w:rPr>
            </w:pPr>
          </w:p>
        </w:tc>
        <w:tc>
          <w:tcPr>
            <w:tcW w:w="3927" w:type="dxa"/>
            <w:vAlign w:val="center"/>
          </w:tcPr>
          <w:p w:rsidR="000466D1" w:rsidRPr="00C306AE" w:rsidRDefault="000466D1" w:rsidP="00114814">
            <w:pPr>
              <w:rPr>
                <w:sz w:val="14"/>
                <w:szCs w:val="14"/>
              </w:rPr>
            </w:pPr>
            <w:r w:rsidRPr="00C306AE">
              <w:rPr>
                <w:sz w:val="14"/>
                <w:szCs w:val="14"/>
              </w:rPr>
              <w:t xml:space="preserve">Inginerie economică în domeniul electric, electronic şi energetic </w:t>
            </w:r>
          </w:p>
        </w:tc>
        <w:tc>
          <w:tcPr>
            <w:tcW w:w="935" w:type="dxa"/>
            <w:tcBorders>
              <w:right w:val="thinThickSmallGap" w:sz="24" w:space="0" w:color="auto"/>
            </w:tcBorders>
            <w:vAlign w:val="center"/>
          </w:tcPr>
          <w:p w:rsidR="000466D1" w:rsidRPr="00C306AE" w:rsidRDefault="000466D1" w:rsidP="00114814">
            <w:pPr>
              <w:jc w:val="center"/>
              <w:rPr>
                <w:sz w:val="14"/>
                <w:szCs w:val="14"/>
              </w:rPr>
            </w:pPr>
            <w:r w:rsidRPr="00C306AE">
              <w:rPr>
                <w:sz w:val="14"/>
                <w:szCs w:val="14"/>
              </w:rPr>
              <w:t>x</w:t>
            </w:r>
          </w:p>
        </w:tc>
        <w:tc>
          <w:tcPr>
            <w:tcW w:w="1947" w:type="dxa"/>
            <w:vMerge/>
            <w:tcBorders>
              <w:left w:val="thinThickSmallGap" w:sz="24" w:space="0" w:color="auto"/>
              <w:right w:val="thinThickSmallGap" w:sz="24" w:space="0" w:color="auto"/>
            </w:tcBorders>
            <w:vAlign w:val="center"/>
          </w:tcPr>
          <w:p w:rsidR="000466D1" w:rsidRPr="00C306AE" w:rsidRDefault="000466D1" w:rsidP="00114814">
            <w:pPr>
              <w:jc w:val="center"/>
              <w:rPr>
                <w:b/>
                <w:bCs/>
                <w:caps/>
                <w:sz w:val="16"/>
                <w:szCs w:val="16"/>
              </w:rPr>
            </w:pPr>
          </w:p>
        </w:tc>
      </w:tr>
      <w:tr w:rsidR="000466D1" w:rsidRPr="00C306AE">
        <w:trPr>
          <w:cantSplit/>
          <w:trHeight w:val="171"/>
          <w:jc w:val="center"/>
        </w:trPr>
        <w:tc>
          <w:tcPr>
            <w:tcW w:w="1021" w:type="dxa"/>
            <w:vMerge/>
            <w:tcBorders>
              <w:left w:val="thinThickSmallGap" w:sz="24" w:space="0" w:color="auto"/>
            </w:tcBorders>
            <w:vAlign w:val="center"/>
          </w:tcPr>
          <w:p w:rsidR="000466D1" w:rsidRPr="00C306AE" w:rsidRDefault="000466D1" w:rsidP="00114814">
            <w:pPr>
              <w:jc w:val="center"/>
              <w:rPr>
                <w:b/>
                <w:bCs/>
                <w:sz w:val="14"/>
                <w:szCs w:val="14"/>
              </w:rPr>
            </w:pPr>
          </w:p>
        </w:tc>
        <w:tc>
          <w:tcPr>
            <w:tcW w:w="1683" w:type="dxa"/>
            <w:vMerge/>
            <w:tcBorders>
              <w:right w:val="thinThickSmallGap" w:sz="24" w:space="0" w:color="auto"/>
            </w:tcBorders>
            <w:vAlign w:val="center"/>
          </w:tcPr>
          <w:p w:rsidR="000466D1" w:rsidRPr="00C306AE" w:rsidRDefault="000466D1" w:rsidP="002B2C5F">
            <w:pPr>
              <w:jc w:val="center"/>
              <w:rPr>
                <w:sz w:val="14"/>
                <w:szCs w:val="14"/>
              </w:rPr>
            </w:pPr>
          </w:p>
        </w:tc>
        <w:tc>
          <w:tcPr>
            <w:tcW w:w="1309" w:type="dxa"/>
            <w:vMerge/>
            <w:tcBorders>
              <w:right w:val="thinThickSmallGap" w:sz="24" w:space="0" w:color="auto"/>
            </w:tcBorders>
            <w:vAlign w:val="center"/>
          </w:tcPr>
          <w:p w:rsidR="000466D1" w:rsidRPr="00C306AE" w:rsidRDefault="000466D1" w:rsidP="00114814">
            <w:pPr>
              <w:jc w:val="center"/>
              <w:rPr>
                <w:sz w:val="14"/>
                <w:szCs w:val="14"/>
              </w:rPr>
            </w:pPr>
          </w:p>
        </w:tc>
        <w:tc>
          <w:tcPr>
            <w:tcW w:w="1122" w:type="dxa"/>
            <w:vMerge/>
            <w:tcBorders>
              <w:left w:val="nil"/>
            </w:tcBorders>
            <w:vAlign w:val="center"/>
          </w:tcPr>
          <w:p w:rsidR="000466D1" w:rsidRPr="00C306AE" w:rsidRDefault="000466D1" w:rsidP="00114814">
            <w:pPr>
              <w:jc w:val="center"/>
              <w:rPr>
                <w:sz w:val="14"/>
                <w:szCs w:val="14"/>
              </w:rPr>
            </w:pPr>
          </w:p>
        </w:tc>
        <w:tc>
          <w:tcPr>
            <w:tcW w:w="2057" w:type="dxa"/>
            <w:vMerge w:val="restart"/>
            <w:tcBorders>
              <w:left w:val="nil"/>
            </w:tcBorders>
            <w:vAlign w:val="center"/>
          </w:tcPr>
          <w:p w:rsidR="000466D1" w:rsidRPr="00C306AE" w:rsidRDefault="000466D1" w:rsidP="004D6DBC">
            <w:pPr>
              <w:rPr>
                <w:caps/>
                <w:sz w:val="14"/>
                <w:szCs w:val="14"/>
              </w:rPr>
            </w:pPr>
            <w:r w:rsidRPr="00C306AE">
              <w:rPr>
                <w:caps/>
                <w:sz w:val="14"/>
                <w:szCs w:val="14"/>
              </w:rPr>
              <w:t>Calculatoare şi tehnologia informaţiei</w:t>
            </w:r>
          </w:p>
        </w:tc>
        <w:tc>
          <w:tcPr>
            <w:tcW w:w="561" w:type="dxa"/>
            <w:vAlign w:val="center"/>
          </w:tcPr>
          <w:p w:rsidR="000466D1" w:rsidRPr="00C306AE" w:rsidRDefault="000466D1" w:rsidP="00BD77B2">
            <w:pPr>
              <w:numPr>
                <w:ilvl w:val="0"/>
                <w:numId w:val="1"/>
              </w:numPr>
              <w:jc w:val="both"/>
              <w:rPr>
                <w:sz w:val="14"/>
                <w:szCs w:val="14"/>
              </w:rPr>
            </w:pPr>
          </w:p>
        </w:tc>
        <w:tc>
          <w:tcPr>
            <w:tcW w:w="3927" w:type="dxa"/>
            <w:vAlign w:val="center"/>
          </w:tcPr>
          <w:p w:rsidR="000466D1" w:rsidRPr="00C306AE" w:rsidRDefault="000466D1" w:rsidP="004D6DBC">
            <w:pPr>
              <w:rPr>
                <w:sz w:val="14"/>
                <w:szCs w:val="14"/>
              </w:rPr>
            </w:pPr>
            <w:r w:rsidRPr="00C306AE">
              <w:rPr>
                <w:sz w:val="14"/>
                <w:szCs w:val="14"/>
              </w:rPr>
              <w:t>Calculatoare</w:t>
            </w:r>
          </w:p>
        </w:tc>
        <w:tc>
          <w:tcPr>
            <w:tcW w:w="935" w:type="dxa"/>
            <w:tcBorders>
              <w:right w:val="thinThickSmallGap" w:sz="24" w:space="0" w:color="auto"/>
            </w:tcBorders>
            <w:vAlign w:val="center"/>
          </w:tcPr>
          <w:p w:rsidR="000466D1" w:rsidRPr="00C306AE" w:rsidRDefault="000466D1" w:rsidP="004D6DBC">
            <w:pPr>
              <w:jc w:val="center"/>
              <w:rPr>
                <w:sz w:val="14"/>
                <w:szCs w:val="14"/>
              </w:rPr>
            </w:pPr>
            <w:r w:rsidRPr="00C306AE">
              <w:rPr>
                <w:sz w:val="14"/>
                <w:szCs w:val="14"/>
              </w:rPr>
              <w:t>x</w:t>
            </w:r>
          </w:p>
        </w:tc>
        <w:tc>
          <w:tcPr>
            <w:tcW w:w="1947" w:type="dxa"/>
            <w:vMerge/>
            <w:tcBorders>
              <w:left w:val="thinThickSmallGap" w:sz="24" w:space="0" w:color="auto"/>
              <w:right w:val="thinThickSmallGap" w:sz="24" w:space="0" w:color="auto"/>
            </w:tcBorders>
            <w:vAlign w:val="center"/>
          </w:tcPr>
          <w:p w:rsidR="000466D1" w:rsidRPr="00C306AE" w:rsidRDefault="000466D1" w:rsidP="00114814">
            <w:pPr>
              <w:jc w:val="center"/>
              <w:rPr>
                <w:b/>
                <w:bCs/>
                <w:caps/>
                <w:sz w:val="16"/>
                <w:szCs w:val="16"/>
              </w:rPr>
            </w:pPr>
          </w:p>
        </w:tc>
      </w:tr>
      <w:tr w:rsidR="000466D1" w:rsidRPr="00C306AE">
        <w:trPr>
          <w:cantSplit/>
          <w:trHeight w:val="171"/>
          <w:jc w:val="center"/>
        </w:trPr>
        <w:tc>
          <w:tcPr>
            <w:tcW w:w="1021" w:type="dxa"/>
            <w:vMerge/>
            <w:tcBorders>
              <w:left w:val="thinThickSmallGap" w:sz="24" w:space="0" w:color="auto"/>
            </w:tcBorders>
            <w:vAlign w:val="center"/>
          </w:tcPr>
          <w:p w:rsidR="000466D1" w:rsidRPr="00C306AE" w:rsidRDefault="000466D1" w:rsidP="00114814">
            <w:pPr>
              <w:jc w:val="center"/>
              <w:rPr>
                <w:b/>
                <w:bCs/>
                <w:sz w:val="14"/>
                <w:szCs w:val="14"/>
              </w:rPr>
            </w:pPr>
          </w:p>
        </w:tc>
        <w:tc>
          <w:tcPr>
            <w:tcW w:w="1683" w:type="dxa"/>
            <w:vMerge/>
            <w:tcBorders>
              <w:right w:val="thinThickSmallGap" w:sz="24" w:space="0" w:color="auto"/>
            </w:tcBorders>
            <w:vAlign w:val="center"/>
          </w:tcPr>
          <w:p w:rsidR="000466D1" w:rsidRPr="00C306AE" w:rsidRDefault="000466D1" w:rsidP="002B2C5F">
            <w:pPr>
              <w:jc w:val="center"/>
              <w:rPr>
                <w:sz w:val="14"/>
                <w:szCs w:val="14"/>
              </w:rPr>
            </w:pPr>
          </w:p>
        </w:tc>
        <w:tc>
          <w:tcPr>
            <w:tcW w:w="1309" w:type="dxa"/>
            <w:vMerge/>
            <w:tcBorders>
              <w:right w:val="thinThickSmallGap" w:sz="24" w:space="0" w:color="auto"/>
            </w:tcBorders>
            <w:vAlign w:val="center"/>
          </w:tcPr>
          <w:p w:rsidR="000466D1" w:rsidRPr="00C306AE" w:rsidRDefault="000466D1" w:rsidP="00114814">
            <w:pPr>
              <w:jc w:val="center"/>
              <w:rPr>
                <w:sz w:val="14"/>
                <w:szCs w:val="14"/>
              </w:rPr>
            </w:pPr>
          </w:p>
        </w:tc>
        <w:tc>
          <w:tcPr>
            <w:tcW w:w="1122" w:type="dxa"/>
            <w:vMerge/>
            <w:tcBorders>
              <w:left w:val="nil"/>
            </w:tcBorders>
            <w:vAlign w:val="center"/>
          </w:tcPr>
          <w:p w:rsidR="000466D1" w:rsidRPr="00C306AE" w:rsidRDefault="000466D1" w:rsidP="00114814">
            <w:pPr>
              <w:jc w:val="center"/>
              <w:rPr>
                <w:sz w:val="14"/>
                <w:szCs w:val="14"/>
              </w:rPr>
            </w:pPr>
          </w:p>
        </w:tc>
        <w:tc>
          <w:tcPr>
            <w:tcW w:w="2057" w:type="dxa"/>
            <w:vMerge/>
            <w:tcBorders>
              <w:left w:val="nil"/>
            </w:tcBorders>
            <w:vAlign w:val="center"/>
          </w:tcPr>
          <w:p w:rsidR="000466D1" w:rsidRPr="00C306AE" w:rsidRDefault="000466D1" w:rsidP="00114814">
            <w:pPr>
              <w:rPr>
                <w:sz w:val="14"/>
                <w:szCs w:val="14"/>
              </w:rPr>
            </w:pPr>
          </w:p>
        </w:tc>
        <w:tc>
          <w:tcPr>
            <w:tcW w:w="561" w:type="dxa"/>
            <w:vAlign w:val="center"/>
          </w:tcPr>
          <w:p w:rsidR="000466D1" w:rsidRPr="00C306AE" w:rsidRDefault="000466D1" w:rsidP="00594127">
            <w:pPr>
              <w:numPr>
                <w:ilvl w:val="0"/>
                <w:numId w:val="1"/>
              </w:numPr>
              <w:jc w:val="both"/>
              <w:rPr>
                <w:sz w:val="14"/>
                <w:szCs w:val="14"/>
              </w:rPr>
            </w:pPr>
          </w:p>
        </w:tc>
        <w:tc>
          <w:tcPr>
            <w:tcW w:w="3927" w:type="dxa"/>
            <w:vAlign w:val="center"/>
          </w:tcPr>
          <w:p w:rsidR="000466D1" w:rsidRPr="00C306AE" w:rsidRDefault="000466D1" w:rsidP="00114814">
            <w:pPr>
              <w:rPr>
                <w:sz w:val="14"/>
                <w:szCs w:val="14"/>
              </w:rPr>
            </w:pPr>
            <w:r w:rsidRPr="00C306AE">
              <w:rPr>
                <w:sz w:val="14"/>
                <w:szCs w:val="14"/>
              </w:rPr>
              <w:t>Calculatoare şi sisteme informatice pentru apărare şi securitate naţională</w:t>
            </w:r>
          </w:p>
        </w:tc>
        <w:tc>
          <w:tcPr>
            <w:tcW w:w="935" w:type="dxa"/>
            <w:tcBorders>
              <w:right w:val="thinThickSmallGap" w:sz="24" w:space="0" w:color="auto"/>
            </w:tcBorders>
            <w:vAlign w:val="center"/>
          </w:tcPr>
          <w:p w:rsidR="000466D1" w:rsidRPr="00C306AE" w:rsidRDefault="000466D1" w:rsidP="00114814">
            <w:pPr>
              <w:jc w:val="center"/>
              <w:rPr>
                <w:sz w:val="14"/>
                <w:szCs w:val="14"/>
              </w:rPr>
            </w:pPr>
            <w:r w:rsidRPr="00C306AE">
              <w:rPr>
                <w:sz w:val="14"/>
                <w:szCs w:val="14"/>
              </w:rPr>
              <w:t>x</w:t>
            </w:r>
          </w:p>
        </w:tc>
        <w:tc>
          <w:tcPr>
            <w:tcW w:w="1947" w:type="dxa"/>
            <w:vMerge/>
            <w:tcBorders>
              <w:left w:val="thinThickSmallGap" w:sz="24" w:space="0" w:color="auto"/>
              <w:right w:val="thinThickSmallGap" w:sz="24" w:space="0" w:color="auto"/>
            </w:tcBorders>
            <w:vAlign w:val="center"/>
          </w:tcPr>
          <w:p w:rsidR="000466D1" w:rsidRPr="00C306AE" w:rsidRDefault="000466D1" w:rsidP="00114814">
            <w:pPr>
              <w:jc w:val="center"/>
              <w:rPr>
                <w:b/>
                <w:bCs/>
                <w:caps/>
                <w:sz w:val="16"/>
                <w:szCs w:val="16"/>
              </w:rPr>
            </w:pPr>
          </w:p>
        </w:tc>
      </w:tr>
      <w:tr w:rsidR="000466D1" w:rsidRPr="00C306AE">
        <w:trPr>
          <w:cantSplit/>
          <w:trHeight w:val="171"/>
          <w:jc w:val="center"/>
        </w:trPr>
        <w:tc>
          <w:tcPr>
            <w:tcW w:w="1021" w:type="dxa"/>
            <w:vMerge/>
            <w:tcBorders>
              <w:left w:val="thinThickSmallGap" w:sz="24" w:space="0" w:color="auto"/>
            </w:tcBorders>
            <w:vAlign w:val="center"/>
          </w:tcPr>
          <w:p w:rsidR="000466D1" w:rsidRPr="00C306AE" w:rsidRDefault="000466D1" w:rsidP="00114814">
            <w:pPr>
              <w:jc w:val="center"/>
              <w:rPr>
                <w:b/>
                <w:bCs/>
                <w:sz w:val="14"/>
                <w:szCs w:val="14"/>
              </w:rPr>
            </w:pPr>
          </w:p>
        </w:tc>
        <w:tc>
          <w:tcPr>
            <w:tcW w:w="1683" w:type="dxa"/>
            <w:vMerge w:val="restart"/>
            <w:tcBorders>
              <w:right w:val="thinThickSmallGap" w:sz="24" w:space="0" w:color="auto"/>
            </w:tcBorders>
            <w:vAlign w:val="center"/>
          </w:tcPr>
          <w:p w:rsidR="000466D1" w:rsidRPr="00C306AE" w:rsidRDefault="000466D1" w:rsidP="002B2C5F">
            <w:pPr>
              <w:jc w:val="center"/>
              <w:rPr>
                <w:b/>
                <w:bCs/>
                <w:sz w:val="14"/>
                <w:szCs w:val="14"/>
              </w:rPr>
            </w:pPr>
            <w:r w:rsidRPr="00C306AE">
              <w:rPr>
                <w:b/>
                <w:bCs/>
                <w:sz w:val="14"/>
                <w:szCs w:val="14"/>
              </w:rPr>
              <w:t>Pregătire -</w:t>
            </w:r>
          </w:p>
          <w:p w:rsidR="000466D1" w:rsidRPr="00C306AE" w:rsidRDefault="000466D1" w:rsidP="002B2C5F">
            <w:pPr>
              <w:jc w:val="center"/>
              <w:rPr>
                <w:b/>
                <w:bCs/>
                <w:sz w:val="14"/>
                <w:szCs w:val="14"/>
              </w:rPr>
            </w:pPr>
            <w:r w:rsidRPr="00C306AE">
              <w:rPr>
                <w:b/>
                <w:bCs/>
                <w:sz w:val="14"/>
                <w:szCs w:val="14"/>
              </w:rPr>
              <w:t>instruire</w:t>
            </w:r>
          </w:p>
          <w:p w:rsidR="000466D1" w:rsidRPr="00C306AE" w:rsidRDefault="000466D1" w:rsidP="002B2C5F">
            <w:pPr>
              <w:jc w:val="center"/>
              <w:rPr>
                <w:b/>
                <w:bCs/>
                <w:sz w:val="14"/>
                <w:szCs w:val="14"/>
              </w:rPr>
            </w:pPr>
            <w:r w:rsidRPr="00C306AE">
              <w:rPr>
                <w:b/>
                <w:bCs/>
                <w:sz w:val="14"/>
                <w:szCs w:val="14"/>
              </w:rPr>
              <w:t>practică</w:t>
            </w:r>
          </w:p>
          <w:p w:rsidR="000466D1" w:rsidRPr="00C306AE" w:rsidRDefault="000466D1" w:rsidP="002B2C5F">
            <w:pPr>
              <w:jc w:val="center"/>
              <w:rPr>
                <w:b/>
                <w:bCs/>
                <w:sz w:val="14"/>
                <w:szCs w:val="14"/>
              </w:rPr>
            </w:pPr>
            <w:r w:rsidRPr="00C306AE">
              <w:rPr>
                <w:b/>
                <w:bCs/>
                <w:sz w:val="14"/>
                <w:szCs w:val="14"/>
              </w:rPr>
              <w:t>(Telecomunicaţii /</w:t>
            </w:r>
          </w:p>
          <w:p w:rsidR="000466D1" w:rsidRPr="00C306AE" w:rsidRDefault="000466D1" w:rsidP="002B2C5F">
            <w:pPr>
              <w:pStyle w:val="Footer"/>
              <w:tabs>
                <w:tab w:val="clear" w:pos="4320"/>
                <w:tab w:val="clear" w:pos="8640"/>
              </w:tabs>
              <w:jc w:val="center"/>
              <w:rPr>
                <w:sz w:val="14"/>
                <w:szCs w:val="14"/>
              </w:rPr>
            </w:pPr>
            <w:r w:rsidRPr="00C306AE">
              <w:rPr>
                <w:b/>
                <w:bCs/>
                <w:sz w:val="14"/>
                <w:szCs w:val="14"/>
              </w:rPr>
              <w:t>Telecomunicaţii)</w:t>
            </w:r>
          </w:p>
        </w:tc>
        <w:tc>
          <w:tcPr>
            <w:tcW w:w="1309" w:type="dxa"/>
            <w:vMerge w:val="restart"/>
            <w:tcBorders>
              <w:right w:val="thinThickSmallGap" w:sz="24" w:space="0" w:color="auto"/>
            </w:tcBorders>
            <w:vAlign w:val="center"/>
          </w:tcPr>
          <w:p w:rsidR="000466D1" w:rsidRPr="00C306AE" w:rsidRDefault="000466D1" w:rsidP="00114814">
            <w:pPr>
              <w:jc w:val="center"/>
              <w:rPr>
                <w:sz w:val="14"/>
                <w:szCs w:val="14"/>
              </w:rPr>
            </w:pPr>
            <w:r w:rsidRPr="00C306AE">
              <w:rPr>
                <w:sz w:val="14"/>
                <w:szCs w:val="14"/>
              </w:rPr>
              <w:t>Electronică şi</w:t>
            </w:r>
          </w:p>
          <w:p w:rsidR="000466D1" w:rsidRPr="00C306AE" w:rsidRDefault="000466D1" w:rsidP="00114814">
            <w:pPr>
              <w:jc w:val="center"/>
              <w:rPr>
                <w:sz w:val="14"/>
                <w:szCs w:val="14"/>
              </w:rPr>
            </w:pPr>
            <w:r w:rsidRPr="00C306AE">
              <w:rPr>
                <w:sz w:val="14"/>
                <w:szCs w:val="14"/>
              </w:rPr>
              <w:t>automatizări/</w:t>
            </w:r>
          </w:p>
          <w:p w:rsidR="000466D1" w:rsidRPr="00C306AE" w:rsidRDefault="000466D1" w:rsidP="00114814">
            <w:pPr>
              <w:jc w:val="center"/>
              <w:rPr>
                <w:sz w:val="14"/>
                <w:szCs w:val="14"/>
              </w:rPr>
            </w:pPr>
            <w:r w:rsidRPr="00C306AE">
              <w:rPr>
                <w:sz w:val="14"/>
                <w:szCs w:val="14"/>
              </w:rPr>
              <w:t>Telecomunicaţii</w:t>
            </w:r>
          </w:p>
          <w:p w:rsidR="000466D1" w:rsidRPr="00C306AE" w:rsidRDefault="000466D1" w:rsidP="00114814">
            <w:pPr>
              <w:pStyle w:val="Heading5"/>
              <w:rPr>
                <w:b w:val="0"/>
                <w:bCs w:val="0"/>
                <w:sz w:val="14"/>
                <w:szCs w:val="14"/>
              </w:rPr>
            </w:pPr>
          </w:p>
        </w:tc>
        <w:tc>
          <w:tcPr>
            <w:tcW w:w="1122" w:type="dxa"/>
            <w:vMerge w:val="restart"/>
            <w:tcBorders>
              <w:left w:val="nil"/>
            </w:tcBorders>
            <w:vAlign w:val="center"/>
          </w:tcPr>
          <w:p w:rsidR="000466D1" w:rsidRPr="00C306AE" w:rsidRDefault="000466D1" w:rsidP="008C6B2A">
            <w:pPr>
              <w:jc w:val="center"/>
              <w:rPr>
                <w:sz w:val="14"/>
                <w:szCs w:val="14"/>
              </w:rPr>
            </w:pPr>
            <w:r w:rsidRPr="00C306AE">
              <w:rPr>
                <w:sz w:val="14"/>
                <w:szCs w:val="14"/>
              </w:rPr>
              <w:t>ŞTIINŢE INGINEREŞTI</w:t>
            </w:r>
          </w:p>
        </w:tc>
        <w:tc>
          <w:tcPr>
            <w:tcW w:w="2057" w:type="dxa"/>
            <w:vMerge w:val="restart"/>
            <w:tcBorders>
              <w:left w:val="nil"/>
            </w:tcBorders>
            <w:vAlign w:val="center"/>
          </w:tcPr>
          <w:p w:rsidR="000466D1" w:rsidRPr="00C306AE" w:rsidRDefault="000466D1" w:rsidP="00114814">
            <w:pPr>
              <w:rPr>
                <w:sz w:val="14"/>
                <w:szCs w:val="14"/>
              </w:rPr>
            </w:pPr>
            <w:r w:rsidRPr="00C306AE">
              <w:rPr>
                <w:sz w:val="14"/>
                <w:szCs w:val="14"/>
              </w:rPr>
              <w:t>INGINERIE ELECTORNICĂ ŞI TELECOMUNICAŢII</w:t>
            </w:r>
          </w:p>
        </w:tc>
        <w:tc>
          <w:tcPr>
            <w:tcW w:w="561" w:type="dxa"/>
            <w:vAlign w:val="center"/>
          </w:tcPr>
          <w:p w:rsidR="000466D1" w:rsidRPr="00C306AE" w:rsidRDefault="000466D1" w:rsidP="00594127">
            <w:pPr>
              <w:numPr>
                <w:ilvl w:val="0"/>
                <w:numId w:val="1"/>
              </w:numPr>
              <w:jc w:val="both"/>
              <w:rPr>
                <w:sz w:val="14"/>
                <w:szCs w:val="14"/>
              </w:rPr>
            </w:pPr>
          </w:p>
        </w:tc>
        <w:tc>
          <w:tcPr>
            <w:tcW w:w="3927" w:type="dxa"/>
            <w:vAlign w:val="center"/>
          </w:tcPr>
          <w:p w:rsidR="000466D1" w:rsidRPr="00C306AE" w:rsidRDefault="000466D1" w:rsidP="00114814">
            <w:pPr>
              <w:jc w:val="both"/>
              <w:rPr>
                <w:sz w:val="14"/>
                <w:szCs w:val="14"/>
              </w:rPr>
            </w:pPr>
            <w:r w:rsidRPr="00C306AE">
              <w:rPr>
                <w:sz w:val="14"/>
                <w:szCs w:val="14"/>
              </w:rPr>
              <w:t>Tehnologii şi sisteme de telecomunicaţii</w:t>
            </w:r>
          </w:p>
        </w:tc>
        <w:tc>
          <w:tcPr>
            <w:tcW w:w="935" w:type="dxa"/>
            <w:tcBorders>
              <w:right w:val="thinThickSmallGap" w:sz="24" w:space="0" w:color="auto"/>
            </w:tcBorders>
            <w:vAlign w:val="center"/>
          </w:tcPr>
          <w:p w:rsidR="000466D1" w:rsidRPr="00C306AE" w:rsidRDefault="000466D1" w:rsidP="00114814">
            <w:pPr>
              <w:pStyle w:val="Heading4"/>
              <w:jc w:val="center"/>
              <w:rPr>
                <w:b w:val="0"/>
                <w:bCs w:val="0"/>
                <w:sz w:val="14"/>
                <w:szCs w:val="14"/>
              </w:rPr>
            </w:pPr>
            <w:r w:rsidRPr="00C306AE">
              <w:rPr>
                <w:b w:val="0"/>
                <w:bCs w:val="0"/>
                <w:sz w:val="14"/>
                <w:szCs w:val="14"/>
              </w:rPr>
              <w:t>x</w:t>
            </w:r>
          </w:p>
        </w:tc>
        <w:tc>
          <w:tcPr>
            <w:tcW w:w="1947" w:type="dxa"/>
            <w:vMerge w:val="restart"/>
            <w:tcBorders>
              <w:left w:val="thinThickSmallGap" w:sz="24" w:space="0" w:color="auto"/>
              <w:right w:val="thinThickSmallGap" w:sz="24" w:space="0" w:color="auto"/>
            </w:tcBorders>
            <w:vAlign w:val="center"/>
          </w:tcPr>
          <w:p w:rsidR="000466D1" w:rsidRPr="00C306AE" w:rsidRDefault="000466D1" w:rsidP="00114814">
            <w:pPr>
              <w:pStyle w:val="Heading5"/>
              <w:rPr>
                <w:caps/>
                <w:sz w:val="13"/>
                <w:szCs w:val="13"/>
              </w:rPr>
            </w:pPr>
            <w:r w:rsidRPr="00C306AE">
              <w:rPr>
                <w:caps/>
                <w:sz w:val="13"/>
                <w:szCs w:val="13"/>
              </w:rPr>
              <w:t>Telecomunicaţii (MaiŞtri instructori)</w:t>
            </w:r>
          </w:p>
          <w:p w:rsidR="000466D1" w:rsidRPr="00C306AE" w:rsidRDefault="000466D1" w:rsidP="002B2C5F">
            <w:pPr>
              <w:jc w:val="center"/>
              <w:rPr>
                <w:sz w:val="12"/>
                <w:szCs w:val="12"/>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0466D1" w:rsidRPr="00C306AE">
        <w:trPr>
          <w:cantSplit/>
          <w:trHeight w:val="171"/>
          <w:jc w:val="center"/>
        </w:trPr>
        <w:tc>
          <w:tcPr>
            <w:tcW w:w="1021" w:type="dxa"/>
            <w:vMerge/>
            <w:tcBorders>
              <w:left w:val="thinThickSmallGap" w:sz="24" w:space="0" w:color="auto"/>
            </w:tcBorders>
            <w:vAlign w:val="center"/>
          </w:tcPr>
          <w:p w:rsidR="000466D1" w:rsidRPr="00C306AE" w:rsidRDefault="000466D1" w:rsidP="00114814">
            <w:pPr>
              <w:jc w:val="center"/>
              <w:rPr>
                <w:b/>
                <w:bCs/>
                <w:sz w:val="14"/>
                <w:szCs w:val="14"/>
              </w:rPr>
            </w:pPr>
          </w:p>
        </w:tc>
        <w:tc>
          <w:tcPr>
            <w:tcW w:w="1683" w:type="dxa"/>
            <w:vMerge/>
            <w:tcBorders>
              <w:right w:val="thinThickSmallGap" w:sz="24" w:space="0" w:color="auto"/>
            </w:tcBorders>
            <w:vAlign w:val="center"/>
          </w:tcPr>
          <w:p w:rsidR="000466D1" w:rsidRPr="00C306AE" w:rsidRDefault="000466D1" w:rsidP="00114814">
            <w:pPr>
              <w:pStyle w:val="Footer"/>
              <w:tabs>
                <w:tab w:val="clear" w:pos="4320"/>
                <w:tab w:val="clear" w:pos="8640"/>
              </w:tabs>
              <w:rPr>
                <w:sz w:val="14"/>
                <w:szCs w:val="14"/>
              </w:rPr>
            </w:pPr>
          </w:p>
        </w:tc>
        <w:tc>
          <w:tcPr>
            <w:tcW w:w="1309" w:type="dxa"/>
            <w:vMerge/>
            <w:tcBorders>
              <w:right w:val="thinThickSmallGap" w:sz="24" w:space="0" w:color="auto"/>
            </w:tcBorders>
            <w:vAlign w:val="center"/>
          </w:tcPr>
          <w:p w:rsidR="000466D1" w:rsidRPr="00C306AE" w:rsidRDefault="000466D1" w:rsidP="00114814">
            <w:pPr>
              <w:jc w:val="center"/>
              <w:rPr>
                <w:sz w:val="14"/>
                <w:szCs w:val="14"/>
              </w:rPr>
            </w:pPr>
          </w:p>
        </w:tc>
        <w:tc>
          <w:tcPr>
            <w:tcW w:w="1122" w:type="dxa"/>
            <w:vMerge/>
            <w:tcBorders>
              <w:left w:val="nil"/>
            </w:tcBorders>
            <w:vAlign w:val="center"/>
          </w:tcPr>
          <w:p w:rsidR="000466D1" w:rsidRPr="00C306AE" w:rsidRDefault="000466D1" w:rsidP="008C6B2A">
            <w:pPr>
              <w:jc w:val="center"/>
              <w:rPr>
                <w:sz w:val="14"/>
                <w:szCs w:val="14"/>
              </w:rPr>
            </w:pPr>
          </w:p>
        </w:tc>
        <w:tc>
          <w:tcPr>
            <w:tcW w:w="2057" w:type="dxa"/>
            <w:vMerge/>
            <w:tcBorders>
              <w:left w:val="nil"/>
            </w:tcBorders>
            <w:vAlign w:val="center"/>
          </w:tcPr>
          <w:p w:rsidR="000466D1" w:rsidRPr="00C306AE" w:rsidRDefault="000466D1" w:rsidP="00114814">
            <w:pPr>
              <w:rPr>
                <w:sz w:val="14"/>
                <w:szCs w:val="14"/>
              </w:rPr>
            </w:pPr>
          </w:p>
        </w:tc>
        <w:tc>
          <w:tcPr>
            <w:tcW w:w="561" w:type="dxa"/>
            <w:vAlign w:val="center"/>
          </w:tcPr>
          <w:p w:rsidR="000466D1" w:rsidRPr="00C306AE" w:rsidRDefault="000466D1" w:rsidP="00594127">
            <w:pPr>
              <w:numPr>
                <w:ilvl w:val="0"/>
                <w:numId w:val="1"/>
              </w:numPr>
              <w:jc w:val="both"/>
              <w:rPr>
                <w:sz w:val="14"/>
                <w:szCs w:val="14"/>
              </w:rPr>
            </w:pPr>
          </w:p>
        </w:tc>
        <w:tc>
          <w:tcPr>
            <w:tcW w:w="3927" w:type="dxa"/>
            <w:vAlign w:val="center"/>
          </w:tcPr>
          <w:p w:rsidR="000466D1" w:rsidRPr="00C306AE" w:rsidRDefault="000466D1" w:rsidP="00114814">
            <w:pPr>
              <w:jc w:val="both"/>
              <w:rPr>
                <w:sz w:val="14"/>
                <w:szCs w:val="14"/>
              </w:rPr>
            </w:pPr>
            <w:r w:rsidRPr="00C306AE">
              <w:rPr>
                <w:sz w:val="14"/>
                <w:szCs w:val="14"/>
              </w:rPr>
              <w:t>Reţele şi software de telecomunicaţii</w:t>
            </w:r>
          </w:p>
        </w:tc>
        <w:tc>
          <w:tcPr>
            <w:tcW w:w="935" w:type="dxa"/>
            <w:tcBorders>
              <w:right w:val="thinThickSmallGap" w:sz="24" w:space="0" w:color="auto"/>
            </w:tcBorders>
            <w:vAlign w:val="center"/>
          </w:tcPr>
          <w:p w:rsidR="000466D1" w:rsidRPr="00C306AE" w:rsidRDefault="000466D1" w:rsidP="00114814">
            <w:pPr>
              <w:pStyle w:val="Heading4"/>
              <w:jc w:val="center"/>
              <w:rPr>
                <w:b w:val="0"/>
                <w:bCs w:val="0"/>
                <w:sz w:val="14"/>
                <w:szCs w:val="14"/>
              </w:rPr>
            </w:pPr>
            <w:r w:rsidRPr="00C306AE">
              <w:rPr>
                <w:b w:val="0"/>
                <w:bCs w:val="0"/>
                <w:sz w:val="14"/>
                <w:szCs w:val="14"/>
              </w:rPr>
              <w:t>x</w:t>
            </w:r>
          </w:p>
        </w:tc>
        <w:tc>
          <w:tcPr>
            <w:tcW w:w="1947" w:type="dxa"/>
            <w:vMerge/>
            <w:tcBorders>
              <w:left w:val="thinThickSmallGap" w:sz="24" w:space="0" w:color="auto"/>
              <w:right w:val="thinThickSmallGap" w:sz="24" w:space="0" w:color="auto"/>
            </w:tcBorders>
            <w:vAlign w:val="center"/>
          </w:tcPr>
          <w:p w:rsidR="000466D1" w:rsidRPr="00C306AE" w:rsidRDefault="000466D1" w:rsidP="00114814">
            <w:pPr>
              <w:jc w:val="center"/>
              <w:rPr>
                <w:b/>
                <w:bCs/>
                <w:caps/>
                <w:sz w:val="16"/>
                <w:szCs w:val="16"/>
              </w:rPr>
            </w:pPr>
          </w:p>
        </w:tc>
      </w:tr>
      <w:tr w:rsidR="000466D1" w:rsidRPr="00C306AE">
        <w:trPr>
          <w:cantSplit/>
          <w:trHeight w:val="171"/>
          <w:jc w:val="center"/>
        </w:trPr>
        <w:tc>
          <w:tcPr>
            <w:tcW w:w="1021" w:type="dxa"/>
            <w:vMerge/>
            <w:tcBorders>
              <w:left w:val="thinThickSmallGap" w:sz="24" w:space="0" w:color="auto"/>
            </w:tcBorders>
            <w:vAlign w:val="center"/>
          </w:tcPr>
          <w:p w:rsidR="000466D1" w:rsidRPr="00C306AE" w:rsidRDefault="000466D1" w:rsidP="00114814">
            <w:pPr>
              <w:jc w:val="center"/>
              <w:rPr>
                <w:b/>
                <w:bCs/>
                <w:sz w:val="14"/>
                <w:szCs w:val="14"/>
              </w:rPr>
            </w:pPr>
          </w:p>
        </w:tc>
        <w:tc>
          <w:tcPr>
            <w:tcW w:w="1683" w:type="dxa"/>
            <w:vMerge/>
            <w:tcBorders>
              <w:right w:val="thinThickSmallGap" w:sz="24" w:space="0" w:color="auto"/>
            </w:tcBorders>
            <w:vAlign w:val="center"/>
          </w:tcPr>
          <w:p w:rsidR="000466D1" w:rsidRPr="00C306AE" w:rsidRDefault="000466D1" w:rsidP="00114814">
            <w:pPr>
              <w:pStyle w:val="Footer"/>
              <w:tabs>
                <w:tab w:val="clear" w:pos="4320"/>
                <w:tab w:val="clear" w:pos="8640"/>
              </w:tabs>
              <w:rPr>
                <w:sz w:val="14"/>
                <w:szCs w:val="14"/>
              </w:rPr>
            </w:pPr>
          </w:p>
        </w:tc>
        <w:tc>
          <w:tcPr>
            <w:tcW w:w="1309" w:type="dxa"/>
            <w:vMerge/>
            <w:tcBorders>
              <w:right w:val="thinThickSmallGap" w:sz="24" w:space="0" w:color="auto"/>
            </w:tcBorders>
            <w:vAlign w:val="center"/>
          </w:tcPr>
          <w:p w:rsidR="000466D1" w:rsidRPr="00C306AE" w:rsidRDefault="000466D1" w:rsidP="00114814">
            <w:pPr>
              <w:jc w:val="center"/>
              <w:rPr>
                <w:sz w:val="14"/>
                <w:szCs w:val="14"/>
              </w:rPr>
            </w:pPr>
          </w:p>
        </w:tc>
        <w:tc>
          <w:tcPr>
            <w:tcW w:w="1122" w:type="dxa"/>
            <w:vMerge/>
            <w:tcBorders>
              <w:left w:val="nil"/>
            </w:tcBorders>
            <w:vAlign w:val="center"/>
          </w:tcPr>
          <w:p w:rsidR="000466D1" w:rsidRPr="00C306AE" w:rsidRDefault="000466D1" w:rsidP="008C6B2A">
            <w:pPr>
              <w:jc w:val="center"/>
              <w:rPr>
                <w:sz w:val="14"/>
                <w:szCs w:val="14"/>
              </w:rPr>
            </w:pPr>
          </w:p>
        </w:tc>
        <w:tc>
          <w:tcPr>
            <w:tcW w:w="2057" w:type="dxa"/>
            <w:vMerge/>
            <w:tcBorders>
              <w:left w:val="nil"/>
            </w:tcBorders>
            <w:vAlign w:val="center"/>
          </w:tcPr>
          <w:p w:rsidR="000466D1" w:rsidRPr="00C306AE" w:rsidRDefault="000466D1" w:rsidP="00114814">
            <w:pPr>
              <w:rPr>
                <w:sz w:val="14"/>
                <w:szCs w:val="14"/>
              </w:rPr>
            </w:pPr>
          </w:p>
        </w:tc>
        <w:tc>
          <w:tcPr>
            <w:tcW w:w="561" w:type="dxa"/>
            <w:vAlign w:val="center"/>
          </w:tcPr>
          <w:p w:rsidR="000466D1" w:rsidRPr="00C306AE" w:rsidRDefault="000466D1" w:rsidP="00594127">
            <w:pPr>
              <w:numPr>
                <w:ilvl w:val="0"/>
                <w:numId w:val="1"/>
              </w:numPr>
              <w:jc w:val="both"/>
              <w:rPr>
                <w:sz w:val="14"/>
                <w:szCs w:val="14"/>
              </w:rPr>
            </w:pPr>
          </w:p>
        </w:tc>
        <w:tc>
          <w:tcPr>
            <w:tcW w:w="3927" w:type="dxa"/>
            <w:vAlign w:val="center"/>
          </w:tcPr>
          <w:p w:rsidR="000466D1" w:rsidRPr="00C306AE" w:rsidRDefault="000466D1" w:rsidP="00114814">
            <w:pPr>
              <w:jc w:val="both"/>
              <w:rPr>
                <w:sz w:val="14"/>
                <w:szCs w:val="14"/>
              </w:rPr>
            </w:pPr>
            <w:r w:rsidRPr="00C306AE">
              <w:rPr>
                <w:sz w:val="14"/>
                <w:szCs w:val="14"/>
              </w:rPr>
              <w:t>Telecomenzi şi electronică în transporturi</w:t>
            </w:r>
          </w:p>
        </w:tc>
        <w:tc>
          <w:tcPr>
            <w:tcW w:w="935" w:type="dxa"/>
            <w:tcBorders>
              <w:right w:val="thinThickSmallGap" w:sz="24" w:space="0" w:color="auto"/>
            </w:tcBorders>
            <w:vAlign w:val="center"/>
          </w:tcPr>
          <w:p w:rsidR="000466D1" w:rsidRPr="00C306AE" w:rsidRDefault="000466D1" w:rsidP="00114814">
            <w:pPr>
              <w:pStyle w:val="Heading4"/>
              <w:jc w:val="center"/>
              <w:rPr>
                <w:b w:val="0"/>
                <w:bCs w:val="0"/>
                <w:sz w:val="14"/>
                <w:szCs w:val="14"/>
              </w:rPr>
            </w:pPr>
            <w:r w:rsidRPr="00C306AE">
              <w:rPr>
                <w:b w:val="0"/>
                <w:bCs w:val="0"/>
                <w:sz w:val="14"/>
                <w:szCs w:val="14"/>
              </w:rPr>
              <w:t>x</w:t>
            </w:r>
          </w:p>
        </w:tc>
        <w:tc>
          <w:tcPr>
            <w:tcW w:w="1947" w:type="dxa"/>
            <w:vMerge/>
            <w:tcBorders>
              <w:left w:val="thinThickSmallGap" w:sz="24" w:space="0" w:color="auto"/>
              <w:right w:val="thinThickSmallGap" w:sz="24" w:space="0" w:color="auto"/>
            </w:tcBorders>
            <w:vAlign w:val="center"/>
          </w:tcPr>
          <w:p w:rsidR="000466D1" w:rsidRPr="00C306AE" w:rsidRDefault="000466D1" w:rsidP="00114814">
            <w:pPr>
              <w:jc w:val="center"/>
              <w:rPr>
                <w:b/>
                <w:bCs/>
                <w:caps/>
                <w:sz w:val="16"/>
                <w:szCs w:val="16"/>
              </w:rPr>
            </w:pPr>
          </w:p>
        </w:tc>
      </w:tr>
      <w:tr w:rsidR="000466D1" w:rsidRPr="00C306AE">
        <w:trPr>
          <w:cantSplit/>
          <w:trHeight w:val="171"/>
          <w:jc w:val="center"/>
        </w:trPr>
        <w:tc>
          <w:tcPr>
            <w:tcW w:w="1021" w:type="dxa"/>
            <w:vMerge/>
            <w:tcBorders>
              <w:left w:val="thinThickSmallGap" w:sz="24" w:space="0" w:color="auto"/>
            </w:tcBorders>
            <w:vAlign w:val="center"/>
          </w:tcPr>
          <w:p w:rsidR="000466D1" w:rsidRPr="00C306AE" w:rsidRDefault="000466D1" w:rsidP="00114814">
            <w:pPr>
              <w:jc w:val="center"/>
              <w:rPr>
                <w:b/>
                <w:bCs/>
                <w:sz w:val="14"/>
                <w:szCs w:val="14"/>
              </w:rPr>
            </w:pPr>
          </w:p>
        </w:tc>
        <w:tc>
          <w:tcPr>
            <w:tcW w:w="1683" w:type="dxa"/>
            <w:vMerge/>
            <w:tcBorders>
              <w:right w:val="thinThickSmallGap" w:sz="24" w:space="0" w:color="auto"/>
            </w:tcBorders>
            <w:vAlign w:val="center"/>
          </w:tcPr>
          <w:p w:rsidR="000466D1" w:rsidRPr="00C306AE" w:rsidRDefault="000466D1" w:rsidP="00114814">
            <w:pPr>
              <w:pStyle w:val="Footer"/>
              <w:tabs>
                <w:tab w:val="clear" w:pos="4320"/>
                <w:tab w:val="clear" w:pos="8640"/>
              </w:tabs>
              <w:rPr>
                <w:sz w:val="14"/>
                <w:szCs w:val="14"/>
              </w:rPr>
            </w:pPr>
          </w:p>
        </w:tc>
        <w:tc>
          <w:tcPr>
            <w:tcW w:w="1309" w:type="dxa"/>
            <w:vMerge/>
            <w:tcBorders>
              <w:right w:val="thinThickSmallGap" w:sz="24" w:space="0" w:color="auto"/>
            </w:tcBorders>
            <w:vAlign w:val="center"/>
          </w:tcPr>
          <w:p w:rsidR="000466D1" w:rsidRPr="00C306AE" w:rsidRDefault="000466D1" w:rsidP="00114814">
            <w:pPr>
              <w:jc w:val="center"/>
              <w:rPr>
                <w:sz w:val="14"/>
                <w:szCs w:val="14"/>
              </w:rPr>
            </w:pPr>
          </w:p>
        </w:tc>
        <w:tc>
          <w:tcPr>
            <w:tcW w:w="1122" w:type="dxa"/>
            <w:vMerge/>
            <w:tcBorders>
              <w:left w:val="nil"/>
            </w:tcBorders>
            <w:vAlign w:val="center"/>
          </w:tcPr>
          <w:p w:rsidR="000466D1" w:rsidRPr="00C306AE" w:rsidRDefault="000466D1" w:rsidP="008C6B2A">
            <w:pPr>
              <w:jc w:val="center"/>
              <w:rPr>
                <w:sz w:val="14"/>
                <w:szCs w:val="14"/>
              </w:rPr>
            </w:pPr>
          </w:p>
        </w:tc>
        <w:tc>
          <w:tcPr>
            <w:tcW w:w="2057" w:type="dxa"/>
            <w:vMerge/>
            <w:tcBorders>
              <w:left w:val="nil"/>
            </w:tcBorders>
            <w:vAlign w:val="center"/>
          </w:tcPr>
          <w:p w:rsidR="000466D1" w:rsidRPr="00C306AE" w:rsidRDefault="000466D1" w:rsidP="00114814">
            <w:pPr>
              <w:rPr>
                <w:sz w:val="14"/>
                <w:szCs w:val="14"/>
              </w:rPr>
            </w:pPr>
          </w:p>
        </w:tc>
        <w:tc>
          <w:tcPr>
            <w:tcW w:w="561" w:type="dxa"/>
            <w:vAlign w:val="center"/>
          </w:tcPr>
          <w:p w:rsidR="000466D1" w:rsidRPr="00C306AE" w:rsidRDefault="000466D1" w:rsidP="00594127">
            <w:pPr>
              <w:numPr>
                <w:ilvl w:val="0"/>
                <w:numId w:val="1"/>
              </w:numPr>
              <w:jc w:val="both"/>
              <w:rPr>
                <w:sz w:val="14"/>
                <w:szCs w:val="14"/>
              </w:rPr>
            </w:pPr>
          </w:p>
        </w:tc>
        <w:tc>
          <w:tcPr>
            <w:tcW w:w="3927" w:type="dxa"/>
            <w:vAlign w:val="center"/>
          </w:tcPr>
          <w:p w:rsidR="000466D1" w:rsidRPr="00C306AE" w:rsidRDefault="000466D1" w:rsidP="00114814">
            <w:pPr>
              <w:jc w:val="both"/>
              <w:rPr>
                <w:sz w:val="14"/>
                <w:szCs w:val="14"/>
              </w:rPr>
            </w:pPr>
            <w:r w:rsidRPr="00C306AE">
              <w:rPr>
                <w:sz w:val="14"/>
                <w:szCs w:val="14"/>
              </w:rPr>
              <w:t>Transmisiuni</w:t>
            </w:r>
          </w:p>
        </w:tc>
        <w:tc>
          <w:tcPr>
            <w:tcW w:w="935" w:type="dxa"/>
            <w:tcBorders>
              <w:right w:val="thinThickSmallGap" w:sz="24" w:space="0" w:color="auto"/>
            </w:tcBorders>
            <w:vAlign w:val="center"/>
          </w:tcPr>
          <w:p w:rsidR="000466D1" w:rsidRPr="00C306AE" w:rsidRDefault="000466D1" w:rsidP="00114814">
            <w:pPr>
              <w:pStyle w:val="Heading4"/>
              <w:jc w:val="center"/>
              <w:rPr>
                <w:b w:val="0"/>
                <w:bCs w:val="0"/>
                <w:sz w:val="14"/>
                <w:szCs w:val="14"/>
              </w:rPr>
            </w:pPr>
            <w:r w:rsidRPr="00C306AE">
              <w:rPr>
                <w:b w:val="0"/>
                <w:bCs w:val="0"/>
                <w:sz w:val="14"/>
                <w:szCs w:val="14"/>
              </w:rPr>
              <w:t>x</w:t>
            </w:r>
          </w:p>
        </w:tc>
        <w:tc>
          <w:tcPr>
            <w:tcW w:w="1947" w:type="dxa"/>
            <w:vMerge/>
            <w:tcBorders>
              <w:left w:val="thinThickSmallGap" w:sz="24" w:space="0" w:color="auto"/>
              <w:right w:val="thinThickSmallGap" w:sz="24" w:space="0" w:color="auto"/>
            </w:tcBorders>
            <w:vAlign w:val="center"/>
          </w:tcPr>
          <w:p w:rsidR="000466D1" w:rsidRPr="00C306AE" w:rsidRDefault="000466D1" w:rsidP="00114814">
            <w:pPr>
              <w:jc w:val="center"/>
              <w:rPr>
                <w:b/>
                <w:bCs/>
                <w:caps/>
                <w:sz w:val="16"/>
                <w:szCs w:val="16"/>
              </w:rPr>
            </w:pPr>
          </w:p>
        </w:tc>
      </w:tr>
      <w:tr w:rsidR="000466D1" w:rsidRPr="00C306AE" w:rsidTr="008C6B2A">
        <w:trPr>
          <w:cantSplit/>
          <w:trHeight w:val="171"/>
          <w:jc w:val="center"/>
        </w:trPr>
        <w:tc>
          <w:tcPr>
            <w:tcW w:w="1021" w:type="dxa"/>
            <w:vMerge/>
            <w:tcBorders>
              <w:left w:val="thinThickSmallGap" w:sz="24" w:space="0" w:color="auto"/>
            </w:tcBorders>
            <w:vAlign w:val="center"/>
          </w:tcPr>
          <w:p w:rsidR="000466D1" w:rsidRPr="00C306AE" w:rsidRDefault="000466D1" w:rsidP="008C6B2A">
            <w:pPr>
              <w:jc w:val="center"/>
              <w:rPr>
                <w:b/>
                <w:bCs/>
                <w:sz w:val="14"/>
                <w:szCs w:val="14"/>
              </w:rPr>
            </w:pPr>
          </w:p>
        </w:tc>
        <w:tc>
          <w:tcPr>
            <w:tcW w:w="1683" w:type="dxa"/>
            <w:vMerge/>
            <w:tcBorders>
              <w:right w:val="thinThickSmallGap" w:sz="24" w:space="0" w:color="auto"/>
            </w:tcBorders>
            <w:vAlign w:val="center"/>
          </w:tcPr>
          <w:p w:rsidR="000466D1" w:rsidRPr="00C306AE" w:rsidRDefault="000466D1" w:rsidP="008C6B2A">
            <w:pPr>
              <w:jc w:val="center"/>
              <w:rPr>
                <w:b/>
                <w:bCs/>
                <w:sz w:val="14"/>
                <w:szCs w:val="14"/>
              </w:rPr>
            </w:pPr>
          </w:p>
        </w:tc>
        <w:tc>
          <w:tcPr>
            <w:tcW w:w="1309" w:type="dxa"/>
            <w:vMerge/>
            <w:tcBorders>
              <w:right w:val="thinThickSmallGap" w:sz="24" w:space="0" w:color="auto"/>
            </w:tcBorders>
            <w:vAlign w:val="center"/>
          </w:tcPr>
          <w:p w:rsidR="000466D1" w:rsidRPr="00C306AE" w:rsidRDefault="000466D1" w:rsidP="008C6B2A">
            <w:pPr>
              <w:jc w:val="center"/>
              <w:rPr>
                <w:sz w:val="14"/>
                <w:szCs w:val="14"/>
              </w:rPr>
            </w:pPr>
          </w:p>
        </w:tc>
        <w:tc>
          <w:tcPr>
            <w:tcW w:w="1122" w:type="dxa"/>
            <w:vMerge/>
            <w:tcBorders>
              <w:left w:val="nil"/>
            </w:tcBorders>
            <w:vAlign w:val="center"/>
          </w:tcPr>
          <w:p w:rsidR="000466D1" w:rsidRPr="00C306AE" w:rsidRDefault="000466D1" w:rsidP="008C6B2A">
            <w:pPr>
              <w:jc w:val="center"/>
              <w:rPr>
                <w:sz w:val="14"/>
                <w:szCs w:val="14"/>
              </w:rPr>
            </w:pPr>
          </w:p>
        </w:tc>
        <w:tc>
          <w:tcPr>
            <w:tcW w:w="2057" w:type="dxa"/>
            <w:vMerge/>
            <w:tcBorders>
              <w:left w:val="nil"/>
            </w:tcBorders>
            <w:vAlign w:val="center"/>
          </w:tcPr>
          <w:p w:rsidR="000466D1" w:rsidRPr="00C306AE" w:rsidRDefault="000466D1" w:rsidP="008C6B2A">
            <w:pPr>
              <w:rPr>
                <w:sz w:val="14"/>
                <w:szCs w:val="14"/>
              </w:rPr>
            </w:pPr>
          </w:p>
        </w:tc>
        <w:tc>
          <w:tcPr>
            <w:tcW w:w="561" w:type="dxa"/>
            <w:vAlign w:val="center"/>
          </w:tcPr>
          <w:p w:rsidR="000466D1" w:rsidRPr="00C306AE" w:rsidRDefault="000466D1" w:rsidP="008C6B2A">
            <w:pPr>
              <w:numPr>
                <w:ilvl w:val="0"/>
                <w:numId w:val="1"/>
              </w:numPr>
              <w:jc w:val="both"/>
              <w:rPr>
                <w:sz w:val="14"/>
                <w:szCs w:val="14"/>
              </w:rPr>
            </w:pPr>
          </w:p>
        </w:tc>
        <w:tc>
          <w:tcPr>
            <w:tcW w:w="3927" w:type="dxa"/>
            <w:vAlign w:val="center"/>
          </w:tcPr>
          <w:p w:rsidR="000466D1" w:rsidRPr="00C306AE" w:rsidRDefault="000466D1" w:rsidP="008C6B2A">
            <w:pPr>
              <w:jc w:val="both"/>
              <w:rPr>
                <w:sz w:val="14"/>
                <w:szCs w:val="14"/>
              </w:rPr>
            </w:pPr>
            <w:r w:rsidRPr="00C306AE">
              <w:rPr>
                <w:sz w:val="14"/>
                <w:szCs w:val="14"/>
              </w:rPr>
              <w:t>Electronică aplicată</w:t>
            </w:r>
          </w:p>
        </w:tc>
        <w:tc>
          <w:tcPr>
            <w:tcW w:w="935" w:type="dxa"/>
            <w:tcBorders>
              <w:right w:val="thinThickSmallGap" w:sz="24" w:space="0" w:color="auto"/>
            </w:tcBorders>
            <w:vAlign w:val="center"/>
          </w:tcPr>
          <w:p w:rsidR="000466D1" w:rsidRPr="00C306AE" w:rsidRDefault="000466D1" w:rsidP="008C6B2A">
            <w:pPr>
              <w:pStyle w:val="Heading4"/>
              <w:jc w:val="center"/>
              <w:rPr>
                <w:b w:val="0"/>
                <w:bCs w:val="0"/>
                <w:sz w:val="14"/>
                <w:szCs w:val="14"/>
              </w:rPr>
            </w:pPr>
            <w:r w:rsidRPr="00C306AE">
              <w:rPr>
                <w:b w:val="0"/>
                <w:bCs w:val="0"/>
                <w:sz w:val="14"/>
                <w:szCs w:val="14"/>
              </w:rPr>
              <w:t>x</w:t>
            </w:r>
          </w:p>
        </w:tc>
        <w:tc>
          <w:tcPr>
            <w:tcW w:w="1947" w:type="dxa"/>
            <w:vMerge/>
            <w:tcBorders>
              <w:left w:val="thinThickSmallGap" w:sz="24" w:space="0" w:color="auto"/>
              <w:right w:val="thinThickSmallGap" w:sz="24" w:space="0" w:color="auto"/>
            </w:tcBorders>
            <w:vAlign w:val="center"/>
          </w:tcPr>
          <w:p w:rsidR="000466D1" w:rsidRPr="00C306AE" w:rsidRDefault="000466D1" w:rsidP="008C6B2A">
            <w:pPr>
              <w:jc w:val="center"/>
            </w:pPr>
          </w:p>
        </w:tc>
      </w:tr>
      <w:tr w:rsidR="000466D1" w:rsidRPr="00C306AE" w:rsidTr="008C6B2A">
        <w:trPr>
          <w:cantSplit/>
          <w:trHeight w:val="171"/>
          <w:jc w:val="center"/>
        </w:trPr>
        <w:tc>
          <w:tcPr>
            <w:tcW w:w="1021" w:type="dxa"/>
            <w:vMerge/>
            <w:tcBorders>
              <w:left w:val="thinThickSmallGap" w:sz="24" w:space="0" w:color="auto"/>
            </w:tcBorders>
            <w:vAlign w:val="center"/>
          </w:tcPr>
          <w:p w:rsidR="000466D1" w:rsidRPr="00C306AE" w:rsidRDefault="000466D1" w:rsidP="008C6B2A">
            <w:pPr>
              <w:jc w:val="center"/>
              <w:rPr>
                <w:b/>
                <w:bCs/>
                <w:sz w:val="14"/>
                <w:szCs w:val="14"/>
              </w:rPr>
            </w:pPr>
          </w:p>
        </w:tc>
        <w:tc>
          <w:tcPr>
            <w:tcW w:w="1683" w:type="dxa"/>
            <w:vMerge/>
            <w:tcBorders>
              <w:right w:val="thinThickSmallGap" w:sz="24" w:space="0" w:color="auto"/>
            </w:tcBorders>
            <w:vAlign w:val="center"/>
          </w:tcPr>
          <w:p w:rsidR="000466D1" w:rsidRPr="00C306AE" w:rsidRDefault="000466D1" w:rsidP="008C6B2A">
            <w:pPr>
              <w:jc w:val="center"/>
              <w:rPr>
                <w:sz w:val="14"/>
                <w:szCs w:val="14"/>
              </w:rPr>
            </w:pPr>
          </w:p>
        </w:tc>
        <w:tc>
          <w:tcPr>
            <w:tcW w:w="1309" w:type="dxa"/>
            <w:vMerge/>
            <w:tcBorders>
              <w:right w:val="thinThickSmallGap" w:sz="24" w:space="0" w:color="auto"/>
            </w:tcBorders>
            <w:vAlign w:val="center"/>
          </w:tcPr>
          <w:p w:rsidR="000466D1" w:rsidRPr="00C306AE" w:rsidRDefault="000466D1" w:rsidP="008C6B2A">
            <w:pPr>
              <w:jc w:val="center"/>
              <w:rPr>
                <w:sz w:val="14"/>
                <w:szCs w:val="14"/>
              </w:rPr>
            </w:pPr>
          </w:p>
        </w:tc>
        <w:tc>
          <w:tcPr>
            <w:tcW w:w="1122" w:type="dxa"/>
            <w:vMerge/>
            <w:tcBorders>
              <w:left w:val="nil"/>
            </w:tcBorders>
            <w:vAlign w:val="center"/>
          </w:tcPr>
          <w:p w:rsidR="000466D1" w:rsidRPr="00C306AE" w:rsidRDefault="000466D1" w:rsidP="008C6B2A">
            <w:pPr>
              <w:jc w:val="center"/>
              <w:rPr>
                <w:sz w:val="14"/>
                <w:szCs w:val="14"/>
              </w:rPr>
            </w:pPr>
          </w:p>
        </w:tc>
        <w:tc>
          <w:tcPr>
            <w:tcW w:w="2057" w:type="dxa"/>
            <w:vMerge/>
            <w:tcBorders>
              <w:left w:val="nil"/>
            </w:tcBorders>
            <w:vAlign w:val="center"/>
          </w:tcPr>
          <w:p w:rsidR="000466D1" w:rsidRPr="00C306AE" w:rsidRDefault="000466D1" w:rsidP="008C6B2A">
            <w:pPr>
              <w:rPr>
                <w:sz w:val="14"/>
                <w:szCs w:val="14"/>
              </w:rPr>
            </w:pPr>
          </w:p>
        </w:tc>
        <w:tc>
          <w:tcPr>
            <w:tcW w:w="561" w:type="dxa"/>
            <w:vAlign w:val="center"/>
          </w:tcPr>
          <w:p w:rsidR="000466D1" w:rsidRPr="00C306AE" w:rsidRDefault="000466D1" w:rsidP="008C6B2A">
            <w:pPr>
              <w:numPr>
                <w:ilvl w:val="0"/>
                <w:numId w:val="1"/>
              </w:numPr>
              <w:jc w:val="both"/>
              <w:rPr>
                <w:sz w:val="14"/>
                <w:szCs w:val="14"/>
              </w:rPr>
            </w:pPr>
          </w:p>
        </w:tc>
        <w:tc>
          <w:tcPr>
            <w:tcW w:w="3927" w:type="dxa"/>
            <w:vAlign w:val="center"/>
          </w:tcPr>
          <w:p w:rsidR="000466D1" w:rsidRPr="00C306AE" w:rsidRDefault="000466D1" w:rsidP="008C6B2A">
            <w:pPr>
              <w:jc w:val="both"/>
              <w:rPr>
                <w:sz w:val="14"/>
                <w:szCs w:val="14"/>
              </w:rPr>
            </w:pPr>
            <w:r w:rsidRPr="00C306AE">
              <w:rPr>
                <w:sz w:val="14"/>
                <w:szCs w:val="14"/>
              </w:rPr>
              <w:t>Microelectronică, optoelectronică şi nanotehnologii</w:t>
            </w:r>
          </w:p>
        </w:tc>
        <w:tc>
          <w:tcPr>
            <w:tcW w:w="935" w:type="dxa"/>
            <w:tcBorders>
              <w:right w:val="thinThickSmallGap" w:sz="24" w:space="0" w:color="auto"/>
            </w:tcBorders>
            <w:vAlign w:val="center"/>
          </w:tcPr>
          <w:p w:rsidR="000466D1" w:rsidRPr="00C306AE" w:rsidRDefault="000466D1" w:rsidP="008C6B2A">
            <w:pPr>
              <w:pStyle w:val="Heading4"/>
              <w:jc w:val="center"/>
              <w:rPr>
                <w:b w:val="0"/>
                <w:bCs w:val="0"/>
                <w:sz w:val="14"/>
                <w:szCs w:val="14"/>
              </w:rPr>
            </w:pPr>
            <w:r w:rsidRPr="00C306AE">
              <w:rPr>
                <w:b w:val="0"/>
                <w:bCs w:val="0"/>
                <w:sz w:val="14"/>
                <w:szCs w:val="14"/>
              </w:rPr>
              <w:t>x</w:t>
            </w:r>
          </w:p>
        </w:tc>
        <w:tc>
          <w:tcPr>
            <w:tcW w:w="1947" w:type="dxa"/>
            <w:vMerge/>
            <w:tcBorders>
              <w:left w:val="thinThickSmallGap" w:sz="24" w:space="0" w:color="auto"/>
              <w:right w:val="thinThickSmallGap" w:sz="24" w:space="0" w:color="auto"/>
            </w:tcBorders>
            <w:vAlign w:val="center"/>
          </w:tcPr>
          <w:p w:rsidR="000466D1" w:rsidRPr="00C306AE" w:rsidRDefault="000466D1" w:rsidP="008C6B2A">
            <w:pPr>
              <w:jc w:val="center"/>
              <w:rPr>
                <w:b/>
                <w:bCs/>
                <w:caps/>
                <w:sz w:val="16"/>
                <w:szCs w:val="16"/>
              </w:rPr>
            </w:pPr>
          </w:p>
        </w:tc>
      </w:tr>
      <w:tr w:rsidR="000466D1" w:rsidRPr="00C306AE" w:rsidTr="008C6B2A">
        <w:trPr>
          <w:cantSplit/>
          <w:trHeight w:val="171"/>
          <w:jc w:val="center"/>
        </w:trPr>
        <w:tc>
          <w:tcPr>
            <w:tcW w:w="1021" w:type="dxa"/>
            <w:vMerge/>
            <w:tcBorders>
              <w:left w:val="thinThickSmallGap" w:sz="24" w:space="0" w:color="auto"/>
            </w:tcBorders>
            <w:vAlign w:val="center"/>
          </w:tcPr>
          <w:p w:rsidR="000466D1" w:rsidRPr="00C306AE" w:rsidRDefault="000466D1" w:rsidP="008C6B2A">
            <w:pPr>
              <w:jc w:val="center"/>
              <w:rPr>
                <w:b/>
                <w:bCs/>
                <w:sz w:val="14"/>
                <w:szCs w:val="14"/>
              </w:rPr>
            </w:pPr>
          </w:p>
        </w:tc>
        <w:tc>
          <w:tcPr>
            <w:tcW w:w="1683" w:type="dxa"/>
            <w:vMerge/>
            <w:tcBorders>
              <w:right w:val="thinThickSmallGap" w:sz="24" w:space="0" w:color="auto"/>
            </w:tcBorders>
            <w:vAlign w:val="center"/>
          </w:tcPr>
          <w:p w:rsidR="000466D1" w:rsidRPr="00C306AE" w:rsidRDefault="000466D1" w:rsidP="008C6B2A">
            <w:pPr>
              <w:jc w:val="center"/>
              <w:rPr>
                <w:sz w:val="14"/>
                <w:szCs w:val="14"/>
              </w:rPr>
            </w:pPr>
          </w:p>
        </w:tc>
        <w:tc>
          <w:tcPr>
            <w:tcW w:w="1309" w:type="dxa"/>
            <w:vMerge/>
            <w:tcBorders>
              <w:right w:val="thinThickSmallGap" w:sz="24" w:space="0" w:color="auto"/>
            </w:tcBorders>
            <w:vAlign w:val="center"/>
          </w:tcPr>
          <w:p w:rsidR="000466D1" w:rsidRPr="00C306AE" w:rsidRDefault="000466D1" w:rsidP="008C6B2A">
            <w:pPr>
              <w:jc w:val="center"/>
              <w:rPr>
                <w:sz w:val="14"/>
                <w:szCs w:val="14"/>
              </w:rPr>
            </w:pPr>
          </w:p>
        </w:tc>
        <w:tc>
          <w:tcPr>
            <w:tcW w:w="1122" w:type="dxa"/>
            <w:vMerge/>
            <w:tcBorders>
              <w:left w:val="nil"/>
            </w:tcBorders>
            <w:vAlign w:val="center"/>
          </w:tcPr>
          <w:p w:rsidR="000466D1" w:rsidRPr="00C306AE" w:rsidRDefault="000466D1" w:rsidP="008C6B2A">
            <w:pPr>
              <w:jc w:val="center"/>
              <w:rPr>
                <w:sz w:val="14"/>
                <w:szCs w:val="14"/>
              </w:rPr>
            </w:pPr>
          </w:p>
        </w:tc>
        <w:tc>
          <w:tcPr>
            <w:tcW w:w="2057" w:type="dxa"/>
            <w:vMerge/>
            <w:tcBorders>
              <w:left w:val="nil"/>
            </w:tcBorders>
            <w:vAlign w:val="center"/>
          </w:tcPr>
          <w:p w:rsidR="000466D1" w:rsidRPr="00C306AE" w:rsidRDefault="000466D1" w:rsidP="008C6B2A">
            <w:pPr>
              <w:rPr>
                <w:sz w:val="14"/>
                <w:szCs w:val="14"/>
              </w:rPr>
            </w:pPr>
          </w:p>
        </w:tc>
        <w:tc>
          <w:tcPr>
            <w:tcW w:w="561" w:type="dxa"/>
            <w:vAlign w:val="center"/>
          </w:tcPr>
          <w:p w:rsidR="000466D1" w:rsidRPr="00C306AE" w:rsidRDefault="000466D1" w:rsidP="008C6B2A">
            <w:pPr>
              <w:numPr>
                <w:ilvl w:val="0"/>
                <w:numId w:val="1"/>
              </w:numPr>
              <w:jc w:val="both"/>
              <w:rPr>
                <w:sz w:val="14"/>
                <w:szCs w:val="14"/>
              </w:rPr>
            </w:pPr>
          </w:p>
        </w:tc>
        <w:tc>
          <w:tcPr>
            <w:tcW w:w="3927" w:type="dxa"/>
            <w:vAlign w:val="center"/>
          </w:tcPr>
          <w:p w:rsidR="000466D1" w:rsidRPr="00C306AE" w:rsidRDefault="000466D1" w:rsidP="008C6B2A">
            <w:pPr>
              <w:jc w:val="both"/>
              <w:rPr>
                <w:sz w:val="14"/>
                <w:szCs w:val="14"/>
              </w:rPr>
            </w:pPr>
            <w:r w:rsidRPr="00C306AE">
              <w:rPr>
                <w:sz w:val="14"/>
                <w:szCs w:val="14"/>
              </w:rPr>
              <w:t>Echipamente şi sisteme electronice militare</w:t>
            </w:r>
          </w:p>
        </w:tc>
        <w:tc>
          <w:tcPr>
            <w:tcW w:w="935" w:type="dxa"/>
            <w:tcBorders>
              <w:right w:val="thinThickSmallGap" w:sz="24" w:space="0" w:color="auto"/>
            </w:tcBorders>
            <w:vAlign w:val="center"/>
          </w:tcPr>
          <w:p w:rsidR="000466D1" w:rsidRPr="00C306AE" w:rsidRDefault="000466D1" w:rsidP="008C6B2A">
            <w:pPr>
              <w:pStyle w:val="Heading4"/>
              <w:jc w:val="center"/>
              <w:rPr>
                <w:b w:val="0"/>
                <w:bCs w:val="0"/>
                <w:sz w:val="14"/>
                <w:szCs w:val="14"/>
              </w:rPr>
            </w:pPr>
            <w:r w:rsidRPr="00C306AE">
              <w:rPr>
                <w:b w:val="0"/>
                <w:bCs w:val="0"/>
                <w:sz w:val="14"/>
                <w:szCs w:val="14"/>
              </w:rPr>
              <w:t>x</w:t>
            </w:r>
          </w:p>
        </w:tc>
        <w:tc>
          <w:tcPr>
            <w:tcW w:w="1947" w:type="dxa"/>
            <w:vMerge/>
            <w:tcBorders>
              <w:left w:val="thinThickSmallGap" w:sz="24" w:space="0" w:color="auto"/>
              <w:right w:val="thinThickSmallGap" w:sz="24" w:space="0" w:color="auto"/>
            </w:tcBorders>
            <w:vAlign w:val="center"/>
          </w:tcPr>
          <w:p w:rsidR="000466D1" w:rsidRPr="00C306AE" w:rsidRDefault="000466D1" w:rsidP="008C6B2A">
            <w:pPr>
              <w:jc w:val="center"/>
              <w:rPr>
                <w:b/>
                <w:bCs/>
                <w:caps/>
                <w:sz w:val="16"/>
                <w:szCs w:val="16"/>
              </w:rPr>
            </w:pPr>
          </w:p>
        </w:tc>
      </w:tr>
      <w:tr w:rsidR="000466D1" w:rsidRPr="00C306AE" w:rsidTr="008C6B2A">
        <w:trPr>
          <w:cantSplit/>
          <w:trHeight w:val="171"/>
          <w:jc w:val="center"/>
        </w:trPr>
        <w:tc>
          <w:tcPr>
            <w:tcW w:w="1021" w:type="dxa"/>
            <w:vMerge/>
            <w:tcBorders>
              <w:left w:val="thinThickSmallGap" w:sz="24" w:space="0" w:color="auto"/>
            </w:tcBorders>
            <w:vAlign w:val="center"/>
          </w:tcPr>
          <w:p w:rsidR="000466D1" w:rsidRPr="00C306AE" w:rsidRDefault="000466D1" w:rsidP="008C6B2A">
            <w:pPr>
              <w:jc w:val="center"/>
              <w:rPr>
                <w:b/>
                <w:bCs/>
                <w:sz w:val="14"/>
                <w:szCs w:val="14"/>
              </w:rPr>
            </w:pPr>
          </w:p>
        </w:tc>
        <w:tc>
          <w:tcPr>
            <w:tcW w:w="1683" w:type="dxa"/>
            <w:vMerge/>
            <w:tcBorders>
              <w:right w:val="thinThickSmallGap" w:sz="24" w:space="0" w:color="auto"/>
            </w:tcBorders>
            <w:vAlign w:val="center"/>
          </w:tcPr>
          <w:p w:rsidR="000466D1" w:rsidRPr="00C306AE" w:rsidRDefault="000466D1" w:rsidP="008C6B2A">
            <w:pPr>
              <w:jc w:val="center"/>
              <w:rPr>
                <w:sz w:val="14"/>
                <w:szCs w:val="14"/>
              </w:rPr>
            </w:pPr>
          </w:p>
        </w:tc>
        <w:tc>
          <w:tcPr>
            <w:tcW w:w="1309" w:type="dxa"/>
            <w:vMerge/>
            <w:tcBorders>
              <w:right w:val="thinThickSmallGap" w:sz="24" w:space="0" w:color="auto"/>
            </w:tcBorders>
            <w:vAlign w:val="center"/>
          </w:tcPr>
          <w:p w:rsidR="000466D1" w:rsidRPr="00C306AE" w:rsidRDefault="000466D1" w:rsidP="008C6B2A">
            <w:pPr>
              <w:jc w:val="center"/>
              <w:rPr>
                <w:sz w:val="14"/>
                <w:szCs w:val="14"/>
              </w:rPr>
            </w:pPr>
          </w:p>
        </w:tc>
        <w:tc>
          <w:tcPr>
            <w:tcW w:w="1122" w:type="dxa"/>
            <w:vMerge/>
            <w:tcBorders>
              <w:left w:val="nil"/>
            </w:tcBorders>
            <w:vAlign w:val="center"/>
          </w:tcPr>
          <w:p w:rsidR="000466D1" w:rsidRPr="00C306AE" w:rsidRDefault="000466D1" w:rsidP="008C6B2A">
            <w:pPr>
              <w:jc w:val="center"/>
              <w:rPr>
                <w:sz w:val="14"/>
                <w:szCs w:val="14"/>
              </w:rPr>
            </w:pPr>
          </w:p>
        </w:tc>
        <w:tc>
          <w:tcPr>
            <w:tcW w:w="2057" w:type="dxa"/>
            <w:vMerge w:val="restart"/>
            <w:tcBorders>
              <w:left w:val="nil"/>
            </w:tcBorders>
            <w:vAlign w:val="center"/>
          </w:tcPr>
          <w:p w:rsidR="000466D1" w:rsidRPr="00C306AE" w:rsidRDefault="000466D1" w:rsidP="008C6B2A">
            <w:pPr>
              <w:rPr>
                <w:sz w:val="14"/>
                <w:szCs w:val="14"/>
              </w:rPr>
            </w:pPr>
            <w:r w:rsidRPr="00C306AE">
              <w:rPr>
                <w:sz w:val="14"/>
                <w:szCs w:val="14"/>
              </w:rPr>
              <w:t>INGINERIA SISTEMELOR</w:t>
            </w:r>
          </w:p>
        </w:tc>
        <w:tc>
          <w:tcPr>
            <w:tcW w:w="561" w:type="dxa"/>
            <w:vAlign w:val="center"/>
          </w:tcPr>
          <w:p w:rsidR="000466D1" w:rsidRPr="00C306AE" w:rsidRDefault="000466D1" w:rsidP="008C6B2A">
            <w:pPr>
              <w:numPr>
                <w:ilvl w:val="0"/>
                <w:numId w:val="1"/>
              </w:numPr>
              <w:jc w:val="both"/>
              <w:rPr>
                <w:sz w:val="14"/>
                <w:szCs w:val="14"/>
              </w:rPr>
            </w:pPr>
          </w:p>
        </w:tc>
        <w:tc>
          <w:tcPr>
            <w:tcW w:w="3927" w:type="dxa"/>
            <w:vAlign w:val="center"/>
          </w:tcPr>
          <w:p w:rsidR="000466D1" w:rsidRPr="00C306AE" w:rsidRDefault="000466D1" w:rsidP="008C6B2A">
            <w:pPr>
              <w:jc w:val="both"/>
              <w:rPr>
                <w:sz w:val="14"/>
                <w:szCs w:val="14"/>
              </w:rPr>
            </w:pPr>
            <w:r w:rsidRPr="00C306AE">
              <w:rPr>
                <w:sz w:val="14"/>
                <w:szCs w:val="14"/>
              </w:rPr>
              <w:t>Automatică şi informatică aplicată</w:t>
            </w:r>
          </w:p>
        </w:tc>
        <w:tc>
          <w:tcPr>
            <w:tcW w:w="935" w:type="dxa"/>
            <w:tcBorders>
              <w:right w:val="thinThickSmallGap" w:sz="24" w:space="0" w:color="auto"/>
            </w:tcBorders>
            <w:vAlign w:val="center"/>
          </w:tcPr>
          <w:p w:rsidR="000466D1" w:rsidRPr="00C306AE" w:rsidRDefault="000466D1" w:rsidP="008C6B2A">
            <w:pPr>
              <w:pStyle w:val="Heading4"/>
              <w:jc w:val="center"/>
              <w:rPr>
                <w:b w:val="0"/>
                <w:bCs w:val="0"/>
                <w:sz w:val="14"/>
                <w:szCs w:val="14"/>
              </w:rPr>
            </w:pPr>
            <w:r w:rsidRPr="00C306AE">
              <w:rPr>
                <w:b w:val="0"/>
                <w:bCs w:val="0"/>
                <w:sz w:val="14"/>
                <w:szCs w:val="14"/>
              </w:rPr>
              <w:t>x</w:t>
            </w:r>
          </w:p>
        </w:tc>
        <w:tc>
          <w:tcPr>
            <w:tcW w:w="1947" w:type="dxa"/>
            <w:vMerge/>
            <w:tcBorders>
              <w:left w:val="thinThickSmallGap" w:sz="24" w:space="0" w:color="auto"/>
              <w:right w:val="thinThickSmallGap" w:sz="24" w:space="0" w:color="auto"/>
            </w:tcBorders>
            <w:vAlign w:val="center"/>
          </w:tcPr>
          <w:p w:rsidR="000466D1" w:rsidRPr="00C306AE" w:rsidRDefault="000466D1" w:rsidP="008C6B2A">
            <w:pPr>
              <w:jc w:val="center"/>
              <w:rPr>
                <w:b/>
                <w:bCs/>
                <w:caps/>
                <w:sz w:val="16"/>
                <w:szCs w:val="16"/>
              </w:rPr>
            </w:pPr>
          </w:p>
        </w:tc>
      </w:tr>
      <w:tr w:rsidR="000466D1" w:rsidRPr="00C306AE" w:rsidTr="008C6B2A">
        <w:trPr>
          <w:cantSplit/>
          <w:trHeight w:val="171"/>
          <w:jc w:val="center"/>
        </w:trPr>
        <w:tc>
          <w:tcPr>
            <w:tcW w:w="1021" w:type="dxa"/>
            <w:vMerge/>
            <w:tcBorders>
              <w:left w:val="thinThickSmallGap" w:sz="24" w:space="0" w:color="auto"/>
            </w:tcBorders>
            <w:vAlign w:val="center"/>
          </w:tcPr>
          <w:p w:rsidR="000466D1" w:rsidRPr="00C306AE" w:rsidRDefault="000466D1" w:rsidP="008C6B2A">
            <w:pPr>
              <w:jc w:val="center"/>
              <w:rPr>
                <w:b/>
                <w:bCs/>
                <w:sz w:val="14"/>
                <w:szCs w:val="14"/>
              </w:rPr>
            </w:pPr>
          </w:p>
        </w:tc>
        <w:tc>
          <w:tcPr>
            <w:tcW w:w="1683" w:type="dxa"/>
            <w:vMerge/>
            <w:tcBorders>
              <w:right w:val="thinThickSmallGap" w:sz="24" w:space="0" w:color="auto"/>
            </w:tcBorders>
            <w:vAlign w:val="center"/>
          </w:tcPr>
          <w:p w:rsidR="000466D1" w:rsidRPr="00C306AE" w:rsidRDefault="000466D1" w:rsidP="008C6B2A">
            <w:pPr>
              <w:jc w:val="center"/>
              <w:rPr>
                <w:sz w:val="14"/>
                <w:szCs w:val="14"/>
              </w:rPr>
            </w:pPr>
          </w:p>
        </w:tc>
        <w:tc>
          <w:tcPr>
            <w:tcW w:w="1309" w:type="dxa"/>
            <w:vMerge/>
            <w:tcBorders>
              <w:right w:val="thinThickSmallGap" w:sz="24" w:space="0" w:color="auto"/>
            </w:tcBorders>
            <w:vAlign w:val="center"/>
          </w:tcPr>
          <w:p w:rsidR="000466D1" w:rsidRPr="00C306AE" w:rsidRDefault="000466D1" w:rsidP="008C6B2A">
            <w:pPr>
              <w:jc w:val="center"/>
              <w:rPr>
                <w:sz w:val="14"/>
                <w:szCs w:val="14"/>
              </w:rPr>
            </w:pPr>
          </w:p>
        </w:tc>
        <w:tc>
          <w:tcPr>
            <w:tcW w:w="1122" w:type="dxa"/>
            <w:vMerge/>
            <w:tcBorders>
              <w:left w:val="nil"/>
            </w:tcBorders>
            <w:vAlign w:val="center"/>
          </w:tcPr>
          <w:p w:rsidR="000466D1" w:rsidRPr="00C306AE" w:rsidRDefault="000466D1" w:rsidP="008C6B2A">
            <w:pPr>
              <w:jc w:val="center"/>
              <w:rPr>
                <w:sz w:val="14"/>
                <w:szCs w:val="14"/>
              </w:rPr>
            </w:pPr>
          </w:p>
        </w:tc>
        <w:tc>
          <w:tcPr>
            <w:tcW w:w="2057" w:type="dxa"/>
            <w:vMerge/>
            <w:tcBorders>
              <w:left w:val="nil"/>
            </w:tcBorders>
            <w:vAlign w:val="center"/>
          </w:tcPr>
          <w:p w:rsidR="000466D1" w:rsidRPr="00C306AE" w:rsidRDefault="000466D1" w:rsidP="008C6B2A">
            <w:pPr>
              <w:rPr>
                <w:sz w:val="14"/>
                <w:szCs w:val="14"/>
              </w:rPr>
            </w:pPr>
          </w:p>
        </w:tc>
        <w:tc>
          <w:tcPr>
            <w:tcW w:w="561" w:type="dxa"/>
            <w:vAlign w:val="center"/>
          </w:tcPr>
          <w:p w:rsidR="000466D1" w:rsidRPr="00C306AE" w:rsidRDefault="000466D1" w:rsidP="008C6B2A">
            <w:pPr>
              <w:numPr>
                <w:ilvl w:val="0"/>
                <w:numId w:val="1"/>
              </w:numPr>
              <w:jc w:val="both"/>
              <w:rPr>
                <w:sz w:val="14"/>
                <w:szCs w:val="14"/>
              </w:rPr>
            </w:pPr>
          </w:p>
        </w:tc>
        <w:tc>
          <w:tcPr>
            <w:tcW w:w="3927" w:type="dxa"/>
            <w:vAlign w:val="center"/>
          </w:tcPr>
          <w:p w:rsidR="000466D1" w:rsidRPr="00C306AE" w:rsidRDefault="000466D1" w:rsidP="008C6B2A">
            <w:pPr>
              <w:jc w:val="both"/>
              <w:rPr>
                <w:sz w:val="14"/>
                <w:szCs w:val="14"/>
              </w:rPr>
            </w:pPr>
            <w:r w:rsidRPr="00C306AE">
              <w:rPr>
                <w:sz w:val="14"/>
                <w:szCs w:val="14"/>
              </w:rPr>
              <w:t>Echipamente pentru modelare, simulare şi conducere informatizată a acţiunilor de luptă</w:t>
            </w:r>
          </w:p>
        </w:tc>
        <w:tc>
          <w:tcPr>
            <w:tcW w:w="935" w:type="dxa"/>
            <w:tcBorders>
              <w:right w:val="thinThickSmallGap" w:sz="24" w:space="0" w:color="auto"/>
            </w:tcBorders>
            <w:vAlign w:val="center"/>
          </w:tcPr>
          <w:p w:rsidR="000466D1" w:rsidRPr="00C306AE" w:rsidRDefault="000466D1" w:rsidP="008C6B2A">
            <w:pPr>
              <w:pStyle w:val="Heading4"/>
              <w:jc w:val="center"/>
              <w:rPr>
                <w:b w:val="0"/>
                <w:bCs w:val="0"/>
                <w:sz w:val="14"/>
                <w:szCs w:val="14"/>
              </w:rPr>
            </w:pPr>
            <w:r w:rsidRPr="00C306AE">
              <w:rPr>
                <w:b w:val="0"/>
                <w:bCs w:val="0"/>
                <w:sz w:val="14"/>
                <w:szCs w:val="14"/>
              </w:rPr>
              <w:t>x</w:t>
            </w:r>
          </w:p>
        </w:tc>
        <w:tc>
          <w:tcPr>
            <w:tcW w:w="1947" w:type="dxa"/>
            <w:vMerge/>
            <w:tcBorders>
              <w:left w:val="thinThickSmallGap" w:sz="24" w:space="0" w:color="auto"/>
              <w:right w:val="thinThickSmallGap" w:sz="24" w:space="0" w:color="auto"/>
            </w:tcBorders>
            <w:vAlign w:val="center"/>
          </w:tcPr>
          <w:p w:rsidR="000466D1" w:rsidRPr="00C306AE" w:rsidRDefault="000466D1" w:rsidP="008C6B2A">
            <w:pPr>
              <w:jc w:val="center"/>
              <w:rPr>
                <w:b/>
                <w:bCs/>
                <w:caps/>
                <w:sz w:val="16"/>
                <w:szCs w:val="16"/>
              </w:rPr>
            </w:pPr>
          </w:p>
        </w:tc>
      </w:tr>
      <w:tr w:rsidR="000466D1" w:rsidRPr="00C306AE" w:rsidTr="008C6B2A">
        <w:trPr>
          <w:cantSplit/>
          <w:trHeight w:val="171"/>
          <w:jc w:val="center"/>
        </w:trPr>
        <w:tc>
          <w:tcPr>
            <w:tcW w:w="1021" w:type="dxa"/>
            <w:vMerge/>
            <w:tcBorders>
              <w:left w:val="thinThickSmallGap" w:sz="24" w:space="0" w:color="auto"/>
            </w:tcBorders>
            <w:vAlign w:val="center"/>
          </w:tcPr>
          <w:p w:rsidR="000466D1" w:rsidRPr="00C306AE" w:rsidRDefault="000466D1" w:rsidP="008C6B2A">
            <w:pPr>
              <w:jc w:val="center"/>
              <w:rPr>
                <w:b/>
                <w:bCs/>
                <w:sz w:val="14"/>
                <w:szCs w:val="14"/>
              </w:rPr>
            </w:pPr>
          </w:p>
        </w:tc>
        <w:tc>
          <w:tcPr>
            <w:tcW w:w="1683" w:type="dxa"/>
            <w:vMerge/>
            <w:tcBorders>
              <w:right w:val="thinThickSmallGap" w:sz="24" w:space="0" w:color="auto"/>
            </w:tcBorders>
            <w:vAlign w:val="center"/>
          </w:tcPr>
          <w:p w:rsidR="000466D1" w:rsidRPr="00C306AE" w:rsidRDefault="000466D1" w:rsidP="008C6B2A">
            <w:pPr>
              <w:jc w:val="center"/>
              <w:rPr>
                <w:sz w:val="14"/>
                <w:szCs w:val="14"/>
              </w:rPr>
            </w:pPr>
          </w:p>
        </w:tc>
        <w:tc>
          <w:tcPr>
            <w:tcW w:w="1309" w:type="dxa"/>
            <w:vMerge/>
            <w:tcBorders>
              <w:right w:val="thinThickSmallGap" w:sz="24" w:space="0" w:color="auto"/>
            </w:tcBorders>
            <w:vAlign w:val="center"/>
          </w:tcPr>
          <w:p w:rsidR="000466D1" w:rsidRPr="00C306AE" w:rsidRDefault="000466D1" w:rsidP="008C6B2A">
            <w:pPr>
              <w:jc w:val="center"/>
              <w:rPr>
                <w:sz w:val="14"/>
                <w:szCs w:val="14"/>
              </w:rPr>
            </w:pPr>
          </w:p>
        </w:tc>
        <w:tc>
          <w:tcPr>
            <w:tcW w:w="1122" w:type="dxa"/>
            <w:vMerge/>
            <w:tcBorders>
              <w:left w:val="nil"/>
            </w:tcBorders>
            <w:vAlign w:val="center"/>
          </w:tcPr>
          <w:p w:rsidR="000466D1" w:rsidRPr="00C306AE" w:rsidRDefault="000466D1" w:rsidP="008C6B2A">
            <w:pPr>
              <w:jc w:val="center"/>
              <w:rPr>
                <w:sz w:val="14"/>
                <w:szCs w:val="14"/>
              </w:rPr>
            </w:pPr>
          </w:p>
        </w:tc>
        <w:tc>
          <w:tcPr>
            <w:tcW w:w="2057" w:type="dxa"/>
            <w:tcBorders>
              <w:left w:val="nil"/>
            </w:tcBorders>
            <w:vAlign w:val="center"/>
          </w:tcPr>
          <w:p w:rsidR="000466D1" w:rsidRPr="00C306AE" w:rsidRDefault="000466D1" w:rsidP="008C6B2A">
            <w:pPr>
              <w:rPr>
                <w:sz w:val="14"/>
                <w:szCs w:val="14"/>
              </w:rPr>
            </w:pPr>
            <w:r w:rsidRPr="00C306AE">
              <w:rPr>
                <w:sz w:val="14"/>
                <w:szCs w:val="14"/>
              </w:rPr>
              <w:t>INGINERIE ŞI MANAGEMENT</w:t>
            </w:r>
          </w:p>
        </w:tc>
        <w:tc>
          <w:tcPr>
            <w:tcW w:w="561" w:type="dxa"/>
            <w:vAlign w:val="center"/>
          </w:tcPr>
          <w:p w:rsidR="000466D1" w:rsidRPr="00C306AE" w:rsidRDefault="000466D1" w:rsidP="008C6B2A">
            <w:pPr>
              <w:numPr>
                <w:ilvl w:val="0"/>
                <w:numId w:val="1"/>
              </w:numPr>
              <w:jc w:val="both"/>
              <w:rPr>
                <w:sz w:val="14"/>
                <w:szCs w:val="14"/>
              </w:rPr>
            </w:pPr>
          </w:p>
        </w:tc>
        <w:tc>
          <w:tcPr>
            <w:tcW w:w="3927" w:type="dxa"/>
            <w:vAlign w:val="center"/>
          </w:tcPr>
          <w:p w:rsidR="000466D1" w:rsidRPr="00C306AE" w:rsidRDefault="000466D1" w:rsidP="008C6B2A">
            <w:pPr>
              <w:rPr>
                <w:sz w:val="14"/>
                <w:szCs w:val="14"/>
              </w:rPr>
            </w:pPr>
            <w:r w:rsidRPr="00C306AE">
              <w:rPr>
                <w:sz w:val="14"/>
                <w:szCs w:val="14"/>
              </w:rPr>
              <w:t xml:space="preserve">Inginerie economică în domeniul electric, electronic şi energetic </w:t>
            </w:r>
          </w:p>
        </w:tc>
        <w:tc>
          <w:tcPr>
            <w:tcW w:w="935" w:type="dxa"/>
            <w:tcBorders>
              <w:right w:val="thinThickSmallGap" w:sz="24" w:space="0" w:color="auto"/>
            </w:tcBorders>
            <w:vAlign w:val="center"/>
          </w:tcPr>
          <w:p w:rsidR="000466D1" w:rsidRPr="00C306AE" w:rsidRDefault="000466D1" w:rsidP="008C6B2A">
            <w:pPr>
              <w:jc w:val="center"/>
              <w:rPr>
                <w:sz w:val="14"/>
                <w:szCs w:val="14"/>
              </w:rPr>
            </w:pPr>
            <w:r w:rsidRPr="00C306AE">
              <w:rPr>
                <w:sz w:val="14"/>
                <w:szCs w:val="14"/>
              </w:rPr>
              <w:t>x</w:t>
            </w:r>
          </w:p>
        </w:tc>
        <w:tc>
          <w:tcPr>
            <w:tcW w:w="1947" w:type="dxa"/>
            <w:vMerge/>
            <w:tcBorders>
              <w:left w:val="thinThickSmallGap" w:sz="24" w:space="0" w:color="auto"/>
              <w:right w:val="thinThickSmallGap" w:sz="24" w:space="0" w:color="auto"/>
            </w:tcBorders>
            <w:vAlign w:val="center"/>
          </w:tcPr>
          <w:p w:rsidR="000466D1" w:rsidRPr="00C306AE" w:rsidRDefault="000466D1" w:rsidP="008C6B2A">
            <w:pPr>
              <w:jc w:val="center"/>
              <w:rPr>
                <w:b/>
                <w:bCs/>
                <w:caps/>
                <w:sz w:val="16"/>
                <w:szCs w:val="16"/>
              </w:rPr>
            </w:pPr>
          </w:p>
        </w:tc>
      </w:tr>
      <w:tr w:rsidR="000466D1" w:rsidRPr="00C306AE" w:rsidTr="008C6B2A">
        <w:trPr>
          <w:cantSplit/>
          <w:trHeight w:val="171"/>
          <w:jc w:val="center"/>
        </w:trPr>
        <w:tc>
          <w:tcPr>
            <w:tcW w:w="1021" w:type="dxa"/>
            <w:vMerge/>
            <w:tcBorders>
              <w:left w:val="thinThickSmallGap" w:sz="24" w:space="0" w:color="auto"/>
            </w:tcBorders>
            <w:vAlign w:val="center"/>
          </w:tcPr>
          <w:p w:rsidR="000466D1" w:rsidRPr="00C306AE" w:rsidRDefault="000466D1" w:rsidP="008C6B2A">
            <w:pPr>
              <w:jc w:val="center"/>
              <w:rPr>
                <w:b/>
                <w:bCs/>
                <w:sz w:val="14"/>
                <w:szCs w:val="14"/>
              </w:rPr>
            </w:pPr>
          </w:p>
        </w:tc>
        <w:tc>
          <w:tcPr>
            <w:tcW w:w="1683" w:type="dxa"/>
            <w:vMerge/>
            <w:tcBorders>
              <w:right w:val="thinThickSmallGap" w:sz="24" w:space="0" w:color="auto"/>
            </w:tcBorders>
            <w:vAlign w:val="center"/>
          </w:tcPr>
          <w:p w:rsidR="000466D1" w:rsidRPr="00C306AE" w:rsidRDefault="000466D1" w:rsidP="008C6B2A">
            <w:pPr>
              <w:jc w:val="center"/>
              <w:rPr>
                <w:sz w:val="14"/>
                <w:szCs w:val="14"/>
              </w:rPr>
            </w:pPr>
          </w:p>
        </w:tc>
        <w:tc>
          <w:tcPr>
            <w:tcW w:w="1309" w:type="dxa"/>
            <w:vMerge/>
            <w:tcBorders>
              <w:right w:val="thinThickSmallGap" w:sz="24" w:space="0" w:color="auto"/>
            </w:tcBorders>
            <w:vAlign w:val="center"/>
          </w:tcPr>
          <w:p w:rsidR="000466D1" w:rsidRPr="00C306AE" w:rsidRDefault="000466D1" w:rsidP="008C6B2A">
            <w:pPr>
              <w:jc w:val="center"/>
              <w:rPr>
                <w:sz w:val="14"/>
                <w:szCs w:val="14"/>
              </w:rPr>
            </w:pPr>
          </w:p>
        </w:tc>
        <w:tc>
          <w:tcPr>
            <w:tcW w:w="1122" w:type="dxa"/>
            <w:vMerge/>
            <w:tcBorders>
              <w:left w:val="nil"/>
            </w:tcBorders>
            <w:vAlign w:val="center"/>
          </w:tcPr>
          <w:p w:rsidR="000466D1" w:rsidRPr="00C306AE" w:rsidRDefault="000466D1" w:rsidP="008C6B2A">
            <w:pPr>
              <w:jc w:val="center"/>
              <w:rPr>
                <w:sz w:val="14"/>
                <w:szCs w:val="14"/>
              </w:rPr>
            </w:pPr>
          </w:p>
        </w:tc>
        <w:tc>
          <w:tcPr>
            <w:tcW w:w="2057" w:type="dxa"/>
            <w:vMerge w:val="restart"/>
            <w:tcBorders>
              <w:left w:val="nil"/>
            </w:tcBorders>
            <w:vAlign w:val="center"/>
          </w:tcPr>
          <w:p w:rsidR="000466D1" w:rsidRPr="00C306AE" w:rsidRDefault="000466D1" w:rsidP="008C6B2A">
            <w:pPr>
              <w:rPr>
                <w:caps/>
                <w:sz w:val="14"/>
                <w:szCs w:val="14"/>
              </w:rPr>
            </w:pPr>
            <w:r w:rsidRPr="00C306AE">
              <w:rPr>
                <w:caps/>
                <w:sz w:val="14"/>
                <w:szCs w:val="14"/>
              </w:rPr>
              <w:t>Calculatoare şi tehnologia informaţiei</w:t>
            </w:r>
          </w:p>
        </w:tc>
        <w:tc>
          <w:tcPr>
            <w:tcW w:w="561" w:type="dxa"/>
            <w:vAlign w:val="center"/>
          </w:tcPr>
          <w:p w:rsidR="000466D1" w:rsidRPr="00C306AE" w:rsidRDefault="000466D1" w:rsidP="008C6B2A">
            <w:pPr>
              <w:numPr>
                <w:ilvl w:val="0"/>
                <w:numId w:val="1"/>
              </w:numPr>
              <w:jc w:val="both"/>
              <w:rPr>
                <w:sz w:val="14"/>
                <w:szCs w:val="14"/>
              </w:rPr>
            </w:pPr>
          </w:p>
        </w:tc>
        <w:tc>
          <w:tcPr>
            <w:tcW w:w="3927" w:type="dxa"/>
            <w:vAlign w:val="center"/>
          </w:tcPr>
          <w:p w:rsidR="000466D1" w:rsidRPr="00C306AE" w:rsidRDefault="000466D1" w:rsidP="008C6B2A">
            <w:pPr>
              <w:rPr>
                <w:sz w:val="14"/>
                <w:szCs w:val="14"/>
              </w:rPr>
            </w:pPr>
            <w:r w:rsidRPr="00C306AE">
              <w:rPr>
                <w:sz w:val="14"/>
                <w:szCs w:val="14"/>
              </w:rPr>
              <w:t>Calculatoare</w:t>
            </w:r>
          </w:p>
        </w:tc>
        <w:tc>
          <w:tcPr>
            <w:tcW w:w="935" w:type="dxa"/>
            <w:tcBorders>
              <w:right w:val="thinThickSmallGap" w:sz="24" w:space="0" w:color="auto"/>
            </w:tcBorders>
            <w:vAlign w:val="center"/>
          </w:tcPr>
          <w:p w:rsidR="000466D1" w:rsidRPr="00C306AE" w:rsidRDefault="000466D1" w:rsidP="008C6B2A">
            <w:pPr>
              <w:jc w:val="center"/>
              <w:rPr>
                <w:sz w:val="14"/>
                <w:szCs w:val="14"/>
              </w:rPr>
            </w:pPr>
            <w:r w:rsidRPr="00C306AE">
              <w:rPr>
                <w:sz w:val="14"/>
                <w:szCs w:val="14"/>
              </w:rPr>
              <w:t>x</w:t>
            </w:r>
          </w:p>
        </w:tc>
        <w:tc>
          <w:tcPr>
            <w:tcW w:w="1947" w:type="dxa"/>
            <w:vMerge/>
            <w:tcBorders>
              <w:left w:val="thinThickSmallGap" w:sz="24" w:space="0" w:color="auto"/>
              <w:right w:val="thinThickSmallGap" w:sz="24" w:space="0" w:color="auto"/>
            </w:tcBorders>
            <w:vAlign w:val="center"/>
          </w:tcPr>
          <w:p w:rsidR="000466D1" w:rsidRPr="00C306AE" w:rsidRDefault="000466D1" w:rsidP="008C6B2A">
            <w:pPr>
              <w:jc w:val="center"/>
              <w:rPr>
                <w:b/>
                <w:bCs/>
                <w:caps/>
                <w:sz w:val="16"/>
                <w:szCs w:val="16"/>
              </w:rPr>
            </w:pPr>
          </w:p>
        </w:tc>
      </w:tr>
      <w:tr w:rsidR="000466D1" w:rsidRPr="00C306AE" w:rsidTr="008C6B2A">
        <w:trPr>
          <w:cantSplit/>
          <w:trHeight w:val="171"/>
          <w:jc w:val="center"/>
        </w:trPr>
        <w:tc>
          <w:tcPr>
            <w:tcW w:w="1021" w:type="dxa"/>
            <w:vMerge/>
            <w:tcBorders>
              <w:left w:val="thinThickSmallGap" w:sz="24" w:space="0" w:color="auto"/>
            </w:tcBorders>
            <w:vAlign w:val="center"/>
          </w:tcPr>
          <w:p w:rsidR="000466D1" w:rsidRPr="00C306AE" w:rsidRDefault="000466D1" w:rsidP="008C6B2A">
            <w:pPr>
              <w:jc w:val="center"/>
              <w:rPr>
                <w:b/>
                <w:bCs/>
                <w:sz w:val="14"/>
                <w:szCs w:val="14"/>
              </w:rPr>
            </w:pPr>
          </w:p>
        </w:tc>
        <w:tc>
          <w:tcPr>
            <w:tcW w:w="1683" w:type="dxa"/>
            <w:vMerge/>
            <w:tcBorders>
              <w:right w:val="thinThickSmallGap" w:sz="24" w:space="0" w:color="auto"/>
            </w:tcBorders>
            <w:vAlign w:val="center"/>
          </w:tcPr>
          <w:p w:rsidR="000466D1" w:rsidRPr="00C306AE" w:rsidRDefault="000466D1" w:rsidP="008C6B2A">
            <w:pPr>
              <w:jc w:val="center"/>
              <w:rPr>
                <w:sz w:val="14"/>
                <w:szCs w:val="14"/>
              </w:rPr>
            </w:pPr>
          </w:p>
        </w:tc>
        <w:tc>
          <w:tcPr>
            <w:tcW w:w="1309" w:type="dxa"/>
            <w:vMerge/>
            <w:tcBorders>
              <w:right w:val="thinThickSmallGap" w:sz="24" w:space="0" w:color="auto"/>
            </w:tcBorders>
            <w:vAlign w:val="center"/>
          </w:tcPr>
          <w:p w:rsidR="000466D1" w:rsidRPr="00C306AE" w:rsidRDefault="000466D1" w:rsidP="008C6B2A">
            <w:pPr>
              <w:jc w:val="center"/>
              <w:rPr>
                <w:sz w:val="14"/>
                <w:szCs w:val="14"/>
              </w:rPr>
            </w:pPr>
          </w:p>
        </w:tc>
        <w:tc>
          <w:tcPr>
            <w:tcW w:w="1122" w:type="dxa"/>
            <w:vMerge/>
            <w:tcBorders>
              <w:left w:val="nil"/>
            </w:tcBorders>
            <w:vAlign w:val="center"/>
          </w:tcPr>
          <w:p w:rsidR="000466D1" w:rsidRPr="00C306AE" w:rsidRDefault="000466D1" w:rsidP="008C6B2A">
            <w:pPr>
              <w:jc w:val="center"/>
              <w:rPr>
                <w:sz w:val="14"/>
                <w:szCs w:val="14"/>
              </w:rPr>
            </w:pPr>
          </w:p>
        </w:tc>
        <w:tc>
          <w:tcPr>
            <w:tcW w:w="2057" w:type="dxa"/>
            <w:vMerge/>
            <w:tcBorders>
              <w:left w:val="nil"/>
            </w:tcBorders>
            <w:vAlign w:val="center"/>
          </w:tcPr>
          <w:p w:rsidR="000466D1" w:rsidRPr="00C306AE" w:rsidRDefault="000466D1" w:rsidP="008C6B2A">
            <w:pPr>
              <w:rPr>
                <w:sz w:val="14"/>
                <w:szCs w:val="14"/>
              </w:rPr>
            </w:pPr>
          </w:p>
        </w:tc>
        <w:tc>
          <w:tcPr>
            <w:tcW w:w="561" w:type="dxa"/>
            <w:vAlign w:val="center"/>
          </w:tcPr>
          <w:p w:rsidR="000466D1" w:rsidRPr="00C306AE" w:rsidRDefault="000466D1" w:rsidP="008C6B2A">
            <w:pPr>
              <w:numPr>
                <w:ilvl w:val="0"/>
                <w:numId w:val="1"/>
              </w:numPr>
              <w:jc w:val="both"/>
              <w:rPr>
                <w:sz w:val="14"/>
                <w:szCs w:val="14"/>
              </w:rPr>
            </w:pPr>
          </w:p>
        </w:tc>
        <w:tc>
          <w:tcPr>
            <w:tcW w:w="3927" w:type="dxa"/>
            <w:vAlign w:val="center"/>
          </w:tcPr>
          <w:p w:rsidR="000466D1" w:rsidRPr="00C306AE" w:rsidRDefault="000466D1" w:rsidP="008C6B2A">
            <w:pPr>
              <w:rPr>
                <w:sz w:val="14"/>
                <w:szCs w:val="14"/>
              </w:rPr>
            </w:pPr>
            <w:r w:rsidRPr="00C306AE">
              <w:rPr>
                <w:sz w:val="14"/>
                <w:szCs w:val="14"/>
              </w:rPr>
              <w:t>Calculatoare şi sisteme informatice pentru apărare şi securitate naţională</w:t>
            </w:r>
          </w:p>
        </w:tc>
        <w:tc>
          <w:tcPr>
            <w:tcW w:w="935" w:type="dxa"/>
            <w:tcBorders>
              <w:right w:val="thinThickSmallGap" w:sz="24" w:space="0" w:color="auto"/>
            </w:tcBorders>
            <w:vAlign w:val="center"/>
          </w:tcPr>
          <w:p w:rsidR="000466D1" w:rsidRPr="00C306AE" w:rsidRDefault="000466D1" w:rsidP="008C6B2A">
            <w:pPr>
              <w:jc w:val="center"/>
              <w:rPr>
                <w:sz w:val="14"/>
                <w:szCs w:val="14"/>
              </w:rPr>
            </w:pPr>
            <w:r w:rsidRPr="00C306AE">
              <w:rPr>
                <w:sz w:val="14"/>
                <w:szCs w:val="14"/>
              </w:rPr>
              <w:t>x</w:t>
            </w:r>
          </w:p>
        </w:tc>
        <w:tc>
          <w:tcPr>
            <w:tcW w:w="1947" w:type="dxa"/>
            <w:vMerge/>
            <w:tcBorders>
              <w:left w:val="thinThickSmallGap" w:sz="24" w:space="0" w:color="auto"/>
              <w:right w:val="thinThickSmallGap" w:sz="24" w:space="0" w:color="auto"/>
            </w:tcBorders>
            <w:vAlign w:val="center"/>
          </w:tcPr>
          <w:p w:rsidR="000466D1" w:rsidRPr="00C306AE" w:rsidRDefault="000466D1" w:rsidP="008C6B2A">
            <w:pPr>
              <w:jc w:val="center"/>
              <w:rPr>
                <w:b/>
                <w:bCs/>
                <w:caps/>
                <w:sz w:val="16"/>
                <w:szCs w:val="16"/>
              </w:rPr>
            </w:pPr>
          </w:p>
        </w:tc>
      </w:tr>
    </w:tbl>
    <w:p w:rsidR="00BD77B2" w:rsidRPr="00C306AE" w:rsidRDefault="00BD77B2"/>
    <w:p w:rsidR="00BD77B2" w:rsidRPr="00C306AE" w:rsidRDefault="00BD77B2"/>
    <w:p w:rsidR="000466D1" w:rsidRPr="00C306AE" w:rsidRDefault="000466D1"/>
    <w:p w:rsidR="000466D1" w:rsidRPr="00C306AE" w:rsidRDefault="000466D1"/>
    <w:p w:rsidR="00BD77B2" w:rsidRPr="00C306AE" w:rsidRDefault="00BD77B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1"/>
        <w:gridCol w:w="1683"/>
        <w:gridCol w:w="1309"/>
        <w:gridCol w:w="1122"/>
        <w:gridCol w:w="2057"/>
        <w:gridCol w:w="561"/>
        <w:gridCol w:w="3927"/>
        <w:gridCol w:w="935"/>
        <w:gridCol w:w="1947"/>
      </w:tblGrid>
      <w:tr w:rsidR="00A930E1" w:rsidRPr="00C306AE">
        <w:trPr>
          <w:cantSplit/>
          <w:trHeight w:val="171"/>
          <w:jc w:val="center"/>
        </w:trPr>
        <w:tc>
          <w:tcPr>
            <w:tcW w:w="1021" w:type="dxa"/>
            <w:vMerge w:val="restart"/>
            <w:tcBorders>
              <w:left w:val="thinThickSmallGap" w:sz="24" w:space="0" w:color="auto"/>
            </w:tcBorders>
            <w:vAlign w:val="center"/>
          </w:tcPr>
          <w:p w:rsidR="00A930E1" w:rsidRPr="00C306AE" w:rsidRDefault="00A930E1" w:rsidP="00624592">
            <w:pPr>
              <w:jc w:val="center"/>
              <w:rPr>
                <w:b/>
                <w:bCs/>
                <w:sz w:val="14"/>
                <w:szCs w:val="14"/>
              </w:rPr>
            </w:pPr>
            <w:r w:rsidRPr="00C306AE">
              <w:rPr>
                <w:b/>
                <w:bCs/>
                <w:sz w:val="14"/>
                <w:szCs w:val="14"/>
              </w:rPr>
              <w:t xml:space="preserve">Învăţământ </w:t>
            </w:r>
          </w:p>
          <w:p w:rsidR="00A930E1" w:rsidRPr="00C306AE" w:rsidRDefault="00A930E1" w:rsidP="00624592">
            <w:pPr>
              <w:jc w:val="center"/>
              <w:rPr>
                <w:b/>
                <w:bCs/>
                <w:sz w:val="14"/>
                <w:szCs w:val="14"/>
              </w:rPr>
            </w:pPr>
            <w:r w:rsidRPr="00C306AE">
              <w:rPr>
                <w:b/>
                <w:bCs/>
                <w:sz w:val="14"/>
                <w:szCs w:val="14"/>
              </w:rPr>
              <w:t>liceal/</w:t>
            </w:r>
          </w:p>
          <w:p w:rsidR="00A930E1" w:rsidRPr="00C306AE" w:rsidRDefault="00A930E1" w:rsidP="00624592">
            <w:pPr>
              <w:jc w:val="center"/>
              <w:rPr>
                <w:b/>
                <w:bCs/>
                <w:sz w:val="14"/>
                <w:szCs w:val="14"/>
              </w:rPr>
            </w:pPr>
            <w:r w:rsidRPr="00C306AE">
              <w:rPr>
                <w:b/>
                <w:bCs/>
                <w:sz w:val="14"/>
                <w:szCs w:val="14"/>
              </w:rPr>
              <w:t xml:space="preserve"> Anul de completare/ Învăţământ profesional/</w:t>
            </w:r>
          </w:p>
          <w:p w:rsidR="00A930E1" w:rsidRPr="00C306AE" w:rsidRDefault="00A930E1" w:rsidP="00624592">
            <w:pPr>
              <w:jc w:val="center"/>
              <w:rPr>
                <w:b/>
                <w:bCs/>
                <w:sz w:val="14"/>
                <w:szCs w:val="14"/>
              </w:rPr>
            </w:pPr>
            <w:r w:rsidRPr="00C306AE">
              <w:rPr>
                <w:b/>
                <w:bCs/>
                <w:sz w:val="14"/>
                <w:szCs w:val="14"/>
              </w:rPr>
              <w:t>Stagii de pregătire practică</w:t>
            </w:r>
          </w:p>
        </w:tc>
        <w:tc>
          <w:tcPr>
            <w:tcW w:w="1683" w:type="dxa"/>
            <w:vMerge w:val="restart"/>
            <w:tcBorders>
              <w:right w:val="thinThickSmallGap" w:sz="24" w:space="0" w:color="auto"/>
            </w:tcBorders>
            <w:vAlign w:val="center"/>
          </w:tcPr>
          <w:p w:rsidR="00A930E1" w:rsidRPr="00C306AE" w:rsidRDefault="00A930E1" w:rsidP="00114814">
            <w:pPr>
              <w:jc w:val="center"/>
              <w:rPr>
                <w:b/>
                <w:bCs/>
                <w:sz w:val="14"/>
                <w:szCs w:val="14"/>
              </w:rPr>
            </w:pPr>
            <w:r w:rsidRPr="00C306AE">
              <w:rPr>
                <w:b/>
                <w:bCs/>
                <w:sz w:val="14"/>
                <w:szCs w:val="14"/>
              </w:rPr>
              <w:t>Pregătire -</w:t>
            </w:r>
          </w:p>
          <w:p w:rsidR="00A930E1" w:rsidRPr="00C306AE" w:rsidRDefault="00A930E1" w:rsidP="00114814">
            <w:pPr>
              <w:jc w:val="center"/>
              <w:rPr>
                <w:b/>
                <w:bCs/>
                <w:sz w:val="14"/>
                <w:szCs w:val="14"/>
              </w:rPr>
            </w:pPr>
            <w:r w:rsidRPr="00C306AE">
              <w:rPr>
                <w:b/>
                <w:bCs/>
                <w:sz w:val="14"/>
                <w:szCs w:val="14"/>
              </w:rPr>
              <w:t xml:space="preserve">instruire </w:t>
            </w:r>
          </w:p>
          <w:p w:rsidR="00A930E1" w:rsidRPr="00C306AE" w:rsidRDefault="00A930E1" w:rsidP="00114814">
            <w:pPr>
              <w:pStyle w:val="Heading3"/>
              <w:rPr>
                <w:rFonts w:ascii="Times New Roman" w:hAnsi="Times New Roman" w:cs="Times New Roman"/>
                <w:b/>
                <w:bCs/>
                <w:i w:val="0"/>
                <w:iCs w:val="0"/>
                <w:sz w:val="14"/>
                <w:szCs w:val="14"/>
              </w:rPr>
            </w:pPr>
            <w:r w:rsidRPr="00C306AE">
              <w:rPr>
                <w:rFonts w:ascii="Times New Roman" w:hAnsi="Times New Roman" w:cs="Times New Roman"/>
                <w:b/>
                <w:bCs/>
                <w:i w:val="0"/>
                <w:iCs w:val="0"/>
                <w:sz w:val="14"/>
                <w:szCs w:val="14"/>
              </w:rPr>
              <w:t>practică</w:t>
            </w:r>
          </w:p>
          <w:p w:rsidR="00A930E1" w:rsidRPr="00C306AE" w:rsidRDefault="00A930E1" w:rsidP="00114814">
            <w:pPr>
              <w:pStyle w:val="Heading3"/>
              <w:rPr>
                <w:rFonts w:ascii="Times New Roman" w:hAnsi="Times New Roman" w:cs="Times New Roman"/>
                <w:b/>
                <w:bCs/>
                <w:i w:val="0"/>
                <w:iCs w:val="0"/>
                <w:noProof w:val="0"/>
                <w:sz w:val="14"/>
                <w:szCs w:val="14"/>
              </w:rPr>
            </w:pPr>
            <w:r w:rsidRPr="00C306AE">
              <w:rPr>
                <w:rFonts w:ascii="Times New Roman" w:hAnsi="Times New Roman" w:cs="Times New Roman"/>
                <w:b/>
                <w:bCs/>
                <w:i w:val="0"/>
                <w:iCs w:val="0"/>
                <w:sz w:val="14"/>
                <w:szCs w:val="14"/>
              </w:rPr>
              <w:t xml:space="preserve"> (</w:t>
            </w:r>
            <w:r w:rsidRPr="00C306AE">
              <w:rPr>
                <w:rFonts w:ascii="Times New Roman" w:hAnsi="Times New Roman" w:cs="Times New Roman"/>
                <w:b/>
                <w:bCs/>
                <w:i w:val="0"/>
                <w:iCs w:val="0"/>
                <w:noProof w:val="0"/>
                <w:sz w:val="14"/>
                <w:szCs w:val="14"/>
              </w:rPr>
              <w:t>Textile/ Filatură –</w:t>
            </w:r>
          </w:p>
          <w:p w:rsidR="00A930E1" w:rsidRPr="00C306AE" w:rsidRDefault="00A930E1" w:rsidP="00114814">
            <w:pPr>
              <w:jc w:val="center"/>
              <w:rPr>
                <w:b/>
                <w:bCs/>
                <w:sz w:val="14"/>
                <w:szCs w:val="14"/>
              </w:rPr>
            </w:pPr>
            <w:r w:rsidRPr="00C306AE">
              <w:rPr>
                <w:b/>
                <w:bCs/>
                <w:sz w:val="14"/>
                <w:szCs w:val="14"/>
              </w:rPr>
              <w:t>ţesătorie – finisaj)</w:t>
            </w:r>
          </w:p>
        </w:tc>
        <w:tc>
          <w:tcPr>
            <w:tcW w:w="1309" w:type="dxa"/>
            <w:vMerge w:val="restart"/>
            <w:tcBorders>
              <w:right w:val="thinThickSmallGap" w:sz="24" w:space="0" w:color="auto"/>
            </w:tcBorders>
            <w:vAlign w:val="center"/>
          </w:tcPr>
          <w:p w:rsidR="00A930E1" w:rsidRPr="00C306AE" w:rsidRDefault="00A930E1" w:rsidP="00114814">
            <w:pPr>
              <w:pStyle w:val="Heading3"/>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Textile/ Filatură</w:t>
            </w:r>
          </w:p>
          <w:p w:rsidR="00A930E1" w:rsidRPr="00C306AE" w:rsidRDefault="00A930E1" w:rsidP="00114814">
            <w:pPr>
              <w:jc w:val="center"/>
              <w:rPr>
                <w:sz w:val="14"/>
                <w:szCs w:val="14"/>
              </w:rPr>
            </w:pPr>
            <w:r w:rsidRPr="00C306AE">
              <w:rPr>
                <w:sz w:val="14"/>
                <w:szCs w:val="14"/>
              </w:rPr>
              <w:t>şi ţesătorie, finisaj</w:t>
            </w:r>
          </w:p>
          <w:p w:rsidR="00A930E1" w:rsidRPr="00C306AE" w:rsidRDefault="00A930E1" w:rsidP="00114814">
            <w:pPr>
              <w:jc w:val="center"/>
              <w:rPr>
                <w:sz w:val="14"/>
                <w:szCs w:val="14"/>
              </w:rPr>
            </w:pPr>
            <w:r w:rsidRPr="00C306AE">
              <w:rPr>
                <w:sz w:val="14"/>
                <w:szCs w:val="14"/>
              </w:rPr>
              <w:t>textil</w:t>
            </w:r>
          </w:p>
        </w:tc>
        <w:tc>
          <w:tcPr>
            <w:tcW w:w="1122" w:type="dxa"/>
            <w:vMerge w:val="restart"/>
            <w:tcBorders>
              <w:left w:val="nil"/>
            </w:tcBorders>
            <w:vAlign w:val="center"/>
          </w:tcPr>
          <w:p w:rsidR="00A930E1" w:rsidRPr="00C306AE" w:rsidRDefault="00A930E1" w:rsidP="00114814">
            <w:pPr>
              <w:jc w:val="center"/>
              <w:rPr>
                <w:sz w:val="14"/>
                <w:szCs w:val="14"/>
              </w:rPr>
            </w:pPr>
            <w:r w:rsidRPr="00C306AE">
              <w:rPr>
                <w:sz w:val="14"/>
                <w:szCs w:val="14"/>
              </w:rPr>
              <w:t>ŞTIINŢE INGINEREŞTI</w:t>
            </w:r>
          </w:p>
        </w:tc>
        <w:tc>
          <w:tcPr>
            <w:tcW w:w="2057" w:type="dxa"/>
            <w:tcBorders>
              <w:left w:val="nil"/>
            </w:tcBorders>
            <w:vAlign w:val="center"/>
          </w:tcPr>
          <w:p w:rsidR="00A930E1" w:rsidRPr="00C306AE" w:rsidRDefault="00A930E1" w:rsidP="00114814">
            <w:pPr>
              <w:rPr>
                <w:sz w:val="14"/>
                <w:szCs w:val="14"/>
              </w:rPr>
            </w:pPr>
            <w:r w:rsidRPr="00C306AE">
              <w:rPr>
                <w:sz w:val="14"/>
                <w:szCs w:val="14"/>
              </w:rPr>
              <w:t>INGINERIE CHIMICĂ</w:t>
            </w:r>
          </w:p>
        </w:tc>
        <w:tc>
          <w:tcPr>
            <w:tcW w:w="561" w:type="dxa"/>
            <w:vAlign w:val="center"/>
          </w:tcPr>
          <w:p w:rsidR="00A930E1" w:rsidRPr="00C306AE" w:rsidRDefault="00A930E1" w:rsidP="00594127">
            <w:pPr>
              <w:numPr>
                <w:ilvl w:val="0"/>
                <w:numId w:val="1"/>
              </w:numPr>
              <w:jc w:val="both"/>
              <w:rPr>
                <w:sz w:val="14"/>
                <w:szCs w:val="14"/>
              </w:rPr>
            </w:pPr>
          </w:p>
        </w:tc>
        <w:tc>
          <w:tcPr>
            <w:tcW w:w="3927" w:type="dxa"/>
            <w:vAlign w:val="center"/>
          </w:tcPr>
          <w:p w:rsidR="00A930E1" w:rsidRPr="00C306AE" w:rsidRDefault="00A930E1" w:rsidP="00114814">
            <w:pPr>
              <w:jc w:val="both"/>
              <w:rPr>
                <w:sz w:val="14"/>
                <w:szCs w:val="14"/>
              </w:rPr>
            </w:pPr>
            <w:r w:rsidRPr="00C306AE">
              <w:rPr>
                <w:sz w:val="14"/>
                <w:szCs w:val="14"/>
              </w:rPr>
              <w:t>Tehnologie chimică textilă</w:t>
            </w:r>
          </w:p>
        </w:tc>
        <w:tc>
          <w:tcPr>
            <w:tcW w:w="935" w:type="dxa"/>
            <w:tcBorders>
              <w:right w:val="thinThickSmallGap" w:sz="24" w:space="0" w:color="auto"/>
            </w:tcBorders>
            <w:vAlign w:val="center"/>
          </w:tcPr>
          <w:p w:rsidR="00A930E1" w:rsidRPr="00C306AE" w:rsidRDefault="00A930E1" w:rsidP="00114814">
            <w:pPr>
              <w:jc w:val="center"/>
              <w:rPr>
                <w:sz w:val="14"/>
                <w:szCs w:val="14"/>
              </w:rPr>
            </w:pPr>
            <w:r w:rsidRPr="00C306AE">
              <w:rPr>
                <w:sz w:val="14"/>
                <w:szCs w:val="14"/>
              </w:rPr>
              <w:t>x</w:t>
            </w:r>
          </w:p>
        </w:tc>
        <w:tc>
          <w:tcPr>
            <w:tcW w:w="1947" w:type="dxa"/>
            <w:vMerge w:val="restart"/>
            <w:tcBorders>
              <w:left w:val="thinThickSmallGap" w:sz="24" w:space="0" w:color="auto"/>
              <w:right w:val="thinThickSmallGap" w:sz="24" w:space="0" w:color="auto"/>
            </w:tcBorders>
            <w:vAlign w:val="center"/>
          </w:tcPr>
          <w:p w:rsidR="00A930E1" w:rsidRPr="00C306AE" w:rsidRDefault="00A930E1" w:rsidP="00BA29A8">
            <w:pPr>
              <w:jc w:val="center"/>
              <w:rPr>
                <w:b/>
                <w:bCs/>
                <w:caps/>
                <w:sz w:val="13"/>
                <w:szCs w:val="13"/>
              </w:rPr>
            </w:pPr>
            <w:r w:rsidRPr="00C306AE">
              <w:rPr>
                <w:b/>
                <w:bCs/>
                <w:caps/>
                <w:sz w:val="13"/>
                <w:szCs w:val="13"/>
              </w:rPr>
              <w:t>Filatură – ţesătorie – finisaj textil (Maiştri instructori)</w:t>
            </w:r>
          </w:p>
          <w:p w:rsidR="00A930E1" w:rsidRPr="00C306AE" w:rsidRDefault="00A930E1" w:rsidP="00BA29A8">
            <w:pPr>
              <w:jc w:val="center"/>
              <w:rPr>
                <w:sz w:val="12"/>
                <w:szCs w:val="12"/>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pStyle w:val="Heading3"/>
              <w:jc w:val="left"/>
              <w:rPr>
                <w:rFonts w:ascii="Times New Roman" w:hAnsi="Times New Roman" w:cs="Times New Roman"/>
                <w:i w:val="0"/>
                <w:iCs w:val="0"/>
                <w:noProof w:val="0"/>
                <w:sz w:val="14"/>
                <w:szCs w:val="14"/>
              </w:rPr>
            </w:pPr>
          </w:p>
        </w:tc>
        <w:tc>
          <w:tcPr>
            <w:tcW w:w="1309" w:type="dxa"/>
            <w:vMerge/>
            <w:tcBorders>
              <w:right w:val="thinThickSmallGap" w:sz="24" w:space="0" w:color="auto"/>
            </w:tcBorders>
            <w:vAlign w:val="center"/>
          </w:tcPr>
          <w:p w:rsidR="00E8718C" w:rsidRPr="00C306AE" w:rsidRDefault="00E8718C" w:rsidP="00114814">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E8718C" w:rsidRPr="00C306AE" w:rsidRDefault="00E8718C" w:rsidP="00114814">
            <w:pPr>
              <w:jc w:val="center"/>
              <w:rPr>
                <w:sz w:val="14"/>
                <w:szCs w:val="14"/>
              </w:rPr>
            </w:pPr>
          </w:p>
        </w:tc>
        <w:tc>
          <w:tcPr>
            <w:tcW w:w="2057" w:type="dxa"/>
            <w:vMerge w:val="restart"/>
            <w:tcBorders>
              <w:left w:val="nil"/>
            </w:tcBorders>
            <w:vAlign w:val="center"/>
          </w:tcPr>
          <w:p w:rsidR="00E8718C" w:rsidRPr="00C306AE" w:rsidRDefault="00E8718C" w:rsidP="00114814">
            <w:pPr>
              <w:rPr>
                <w:sz w:val="14"/>
                <w:szCs w:val="14"/>
              </w:rPr>
            </w:pPr>
            <w:r w:rsidRPr="00C306AE">
              <w:rPr>
                <w:sz w:val="14"/>
                <w:szCs w:val="14"/>
              </w:rPr>
              <w:t>INGINERIE INDUSTRIALĂ</w:t>
            </w: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753F2F">
            <w:pPr>
              <w:jc w:val="both"/>
              <w:rPr>
                <w:sz w:val="14"/>
                <w:szCs w:val="14"/>
              </w:rPr>
            </w:pPr>
            <w:r w:rsidRPr="00C306AE">
              <w:rPr>
                <w:sz w:val="14"/>
                <w:szCs w:val="14"/>
              </w:rPr>
              <w:t>Tehnologia tricotajelor şi confecţiilor</w:t>
            </w:r>
          </w:p>
        </w:tc>
        <w:tc>
          <w:tcPr>
            <w:tcW w:w="935" w:type="dxa"/>
            <w:tcBorders>
              <w:right w:val="thinThickSmallGap" w:sz="24" w:space="0" w:color="auto"/>
            </w:tcBorders>
            <w:vAlign w:val="center"/>
          </w:tcPr>
          <w:p w:rsidR="00E8718C" w:rsidRPr="00C306AE" w:rsidRDefault="00E8718C" w:rsidP="00753F2F">
            <w:pPr>
              <w:jc w:val="center"/>
              <w:rPr>
                <w:sz w:val="14"/>
                <w:szCs w:val="14"/>
              </w:rPr>
            </w:pPr>
            <w:r w:rsidRPr="00C306AE">
              <w:rPr>
                <w:sz w:val="14"/>
                <w:szCs w:val="14"/>
              </w:rPr>
              <w:t>x</w:t>
            </w:r>
          </w:p>
        </w:tc>
        <w:tc>
          <w:tcPr>
            <w:tcW w:w="1947" w:type="dxa"/>
            <w:vMerge/>
            <w:tcBorders>
              <w:left w:val="thinThickSmallGap" w:sz="24" w:space="0" w:color="auto"/>
              <w:right w:val="thinThickSmallGap" w:sz="24" w:space="0" w:color="auto"/>
            </w:tcBorders>
            <w:vAlign w:val="center"/>
          </w:tcPr>
          <w:p w:rsidR="00E8718C" w:rsidRPr="00C306AE" w:rsidRDefault="00E8718C" w:rsidP="00114814">
            <w:pPr>
              <w:jc w:val="center"/>
              <w:rPr>
                <w:b/>
                <w:bCs/>
                <w:caps/>
                <w:sz w:val="16"/>
                <w:szCs w:val="16"/>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pStyle w:val="Heading3"/>
              <w:jc w:val="left"/>
              <w:rPr>
                <w:rFonts w:ascii="Times New Roman" w:hAnsi="Times New Roman" w:cs="Times New Roman"/>
                <w:i w:val="0"/>
                <w:iCs w:val="0"/>
                <w:noProof w:val="0"/>
                <w:sz w:val="14"/>
                <w:szCs w:val="14"/>
              </w:rPr>
            </w:pPr>
          </w:p>
        </w:tc>
        <w:tc>
          <w:tcPr>
            <w:tcW w:w="1309" w:type="dxa"/>
            <w:vMerge/>
            <w:tcBorders>
              <w:right w:val="thinThickSmallGap" w:sz="24" w:space="0" w:color="auto"/>
            </w:tcBorders>
            <w:vAlign w:val="center"/>
          </w:tcPr>
          <w:p w:rsidR="00E8718C" w:rsidRPr="00C306AE" w:rsidRDefault="00E8718C" w:rsidP="00114814">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E8718C" w:rsidRPr="00C306AE" w:rsidRDefault="00E8718C" w:rsidP="00114814">
            <w:pPr>
              <w:jc w:val="center"/>
              <w:rPr>
                <w:sz w:val="14"/>
                <w:szCs w:val="14"/>
              </w:rPr>
            </w:pPr>
          </w:p>
        </w:tc>
        <w:tc>
          <w:tcPr>
            <w:tcW w:w="2057"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114814">
            <w:pPr>
              <w:jc w:val="both"/>
              <w:rPr>
                <w:sz w:val="14"/>
                <w:szCs w:val="14"/>
              </w:rPr>
            </w:pPr>
            <w:r w:rsidRPr="00C306AE">
              <w:rPr>
                <w:sz w:val="14"/>
                <w:szCs w:val="14"/>
              </w:rPr>
              <w:t xml:space="preserve">Tehnologia şi designul produselor textile        </w:t>
            </w:r>
          </w:p>
        </w:tc>
        <w:tc>
          <w:tcPr>
            <w:tcW w:w="935"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947" w:type="dxa"/>
            <w:vMerge/>
            <w:tcBorders>
              <w:left w:val="thinThickSmallGap" w:sz="24" w:space="0" w:color="auto"/>
              <w:right w:val="thinThickSmallGap" w:sz="24" w:space="0" w:color="auto"/>
            </w:tcBorders>
            <w:vAlign w:val="center"/>
          </w:tcPr>
          <w:p w:rsidR="00E8718C" w:rsidRPr="00C306AE" w:rsidRDefault="00E8718C" w:rsidP="00114814">
            <w:pPr>
              <w:jc w:val="center"/>
              <w:rPr>
                <w:b/>
                <w:bCs/>
                <w:caps/>
                <w:sz w:val="16"/>
                <w:szCs w:val="16"/>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val="restart"/>
            <w:tcBorders>
              <w:right w:val="thinThickSmallGap" w:sz="24" w:space="0" w:color="auto"/>
            </w:tcBorders>
            <w:vAlign w:val="center"/>
          </w:tcPr>
          <w:p w:rsidR="00E8718C" w:rsidRPr="00C306AE" w:rsidRDefault="00E8718C" w:rsidP="00114814">
            <w:pPr>
              <w:jc w:val="center"/>
              <w:rPr>
                <w:b/>
                <w:bCs/>
                <w:sz w:val="14"/>
                <w:szCs w:val="14"/>
              </w:rPr>
            </w:pPr>
            <w:r w:rsidRPr="00C306AE">
              <w:rPr>
                <w:b/>
                <w:bCs/>
                <w:sz w:val="14"/>
                <w:szCs w:val="14"/>
              </w:rPr>
              <w:t>Pregătire -</w:t>
            </w:r>
          </w:p>
          <w:p w:rsidR="00E8718C" w:rsidRPr="00C306AE" w:rsidRDefault="00E8718C" w:rsidP="00114814">
            <w:pPr>
              <w:jc w:val="center"/>
              <w:rPr>
                <w:b/>
                <w:bCs/>
                <w:sz w:val="14"/>
                <w:szCs w:val="14"/>
              </w:rPr>
            </w:pPr>
            <w:r w:rsidRPr="00C306AE">
              <w:rPr>
                <w:b/>
                <w:bCs/>
                <w:sz w:val="14"/>
                <w:szCs w:val="14"/>
              </w:rPr>
              <w:t xml:space="preserve">instruire </w:t>
            </w:r>
          </w:p>
          <w:p w:rsidR="00E8718C" w:rsidRPr="00C306AE" w:rsidRDefault="00E8718C" w:rsidP="00114814">
            <w:pPr>
              <w:pStyle w:val="Heading3"/>
              <w:rPr>
                <w:rFonts w:ascii="Times New Roman" w:hAnsi="Times New Roman" w:cs="Times New Roman"/>
                <w:b/>
                <w:bCs/>
                <w:i w:val="0"/>
                <w:iCs w:val="0"/>
                <w:sz w:val="14"/>
                <w:szCs w:val="14"/>
              </w:rPr>
            </w:pPr>
            <w:r w:rsidRPr="00C306AE">
              <w:rPr>
                <w:rFonts w:ascii="Times New Roman" w:hAnsi="Times New Roman" w:cs="Times New Roman"/>
                <w:b/>
                <w:bCs/>
                <w:i w:val="0"/>
                <w:iCs w:val="0"/>
                <w:sz w:val="14"/>
                <w:szCs w:val="14"/>
              </w:rPr>
              <w:t>practică</w:t>
            </w:r>
          </w:p>
          <w:p w:rsidR="00E8718C" w:rsidRPr="00C306AE" w:rsidRDefault="00E8718C" w:rsidP="00114814">
            <w:pPr>
              <w:jc w:val="center"/>
              <w:rPr>
                <w:b/>
                <w:bCs/>
                <w:sz w:val="14"/>
                <w:szCs w:val="14"/>
              </w:rPr>
            </w:pPr>
            <w:r w:rsidRPr="00C306AE">
              <w:rPr>
                <w:b/>
                <w:bCs/>
                <w:sz w:val="14"/>
                <w:szCs w:val="14"/>
              </w:rPr>
              <w:t xml:space="preserve"> (Textile/ Tricotaje</w:t>
            </w:r>
          </w:p>
          <w:p w:rsidR="00E8718C" w:rsidRPr="00C306AE" w:rsidRDefault="00E8718C" w:rsidP="00114814">
            <w:pPr>
              <w:jc w:val="center"/>
              <w:rPr>
                <w:b/>
                <w:bCs/>
                <w:sz w:val="14"/>
                <w:szCs w:val="14"/>
              </w:rPr>
            </w:pPr>
            <w:r w:rsidRPr="00C306AE">
              <w:rPr>
                <w:b/>
                <w:bCs/>
                <w:sz w:val="14"/>
                <w:szCs w:val="14"/>
              </w:rPr>
              <w:t>şi confecţii textile,</w:t>
            </w:r>
          </w:p>
          <w:p w:rsidR="00E8718C" w:rsidRPr="00C306AE" w:rsidRDefault="00E8718C" w:rsidP="00114814">
            <w:pPr>
              <w:jc w:val="center"/>
              <w:rPr>
                <w:b/>
                <w:bCs/>
                <w:sz w:val="14"/>
                <w:szCs w:val="14"/>
              </w:rPr>
            </w:pPr>
            <w:r w:rsidRPr="00C306AE">
              <w:rPr>
                <w:b/>
                <w:bCs/>
                <w:sz w:val="14"/>
                <w:szCs w:val="14"/>
              </w:rPr>
              <w:t>finisaj)</w:t>
            </w:r>
          </w:p>
        </w:tc>
        <w:tc>
          <w:tcPr>
            <w:tcW w:w="1309" w:type="dxa"/>
            <w:vMerge w:val="restart"/>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Textile/ Tricotaje</w:t>
            </w:r>
          </w:p>
          <w:p w:rsidR="00E8718C" w:rsidRPr="00C306AE" w:rsidRDefault="00E8718C" w:rsidP="00114814">
            <w:pPr>
              <w:jc w:val="center"/>
              <w:rPr>
                <w:sz w:val="14"/>
                <w:szCs w:val="14"/>
              </w:rPr>
            </w:pPr>
            <w:r w:rsidRPr="00C306AE">
              <w:rPr>
                <w:sz w:val="14"/>
                <w:szCs w:val="14"/>
              </w:rPr>
              <w:t>şi confecţii textile,</w:t>
            </w:r>
          </w:p>
          <w:p w:rsidR="00E8718C" w:rsidRPr="00C306AE" w:rsidRDefault="00E8718C" w:rsidP="00114814">
            <w:pPr>
              <w:pStyle w:val="Heading3"/>
              <w:rPr>
                <w:rFonts w:ascii="Times New Roman" w:hAnsi="Times New Roman" w:cs="Times New Roman"/>
                <w:sz w:val="14"/>
                <w:szCs w:val="14"/>
              </w:rPr>
            </w:pPr>
            <w:r w:rsidRPr="00C306AE">
              <w:rPr>
                <w:rFonts w:ascii="Times New Roman" w:hAnsi="Times New Roman" w:cs="Times New Roman"/>
                <w:i w:val="0"/>
                <w:iCs w:val="0"/>
                <w:noProof w:val="0"/>
                <w:sz w:val="14"/>
                <w:szCs w:val="14"/>
              </w:rPr>
              <w:t>finisaj textil</w:t>
            </w:r>
          </w:p>
        </w:tc>
        <w:tc>
          <w:tcPr>
            <w:tcW w:w="1122" w:type="dxa"/>
            <w:vMerge w:val="restart"/>
            <w:tcBorders>
              <w:left w:val="nil"/>
            </w:tcBorders>
            <w:vAlign w:val="center"/>
          </w:tcPr>
          <w:p w:rsidR="00E8718C" w:rsidRPr="00C306AE" w:rsidRDefault="00E8718C" w:rsidP="00114814">
            <w:pPr>
              <w:jc w:val="center"/>
              <w:rPr>
                <w:sz w:val="14"/>
                <w:szCs w:val="14"/>
              </w:rPr>
            </w:pPr>
            <w:r w:rsidRPr="00C306AE">
              <w:rPr>
                <w:sz w:val="14"/>
                <w:szCs w:val="14"/>
              </w:rPr>
              <w:t>ŞTIINŢE INGINEREŞTI</w:t>
            </w:r>
          </w:p>
        </w:tc>
        <w:tc>
          <w:tcPr>
            <w:tcW w:w="2057" w:type="dxa"/>
            <w:tcBorders>
              <w:left w:val="nil"/>
            </w:tcBorders>
            <w:vAlign w:val="center"/>
          </w:tcPr>
          <w:p w:rsidR="00E8718C" w:rsidRPr="00C306AE" w:rsidRDefault="00E8718C" w:rsidP="00114814">
            <w:pPr>
              <w:rPr>
                <w:sz w:val="14"/>
                <w:szCs w:val="14"/>
              </w:rPr>
            </w:pPr>
            <w:r w:rsidRPr="00C306AE">
              <w:rPr>
                <w:sz w:val="14"/>
                <w:szCs w:val="14"/>
              </w:rPr>
              <w:t>INGINERIE CHIMICĂ</w:t>
            </w: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114814">
            <w:pPr>
              <w:jc w:val="both"/>
              <w:rPr>
                <w:sz w:val="14"/>
                <w:szCs w:val="14"/>
              </w:rPr>
            </w:pPr>
            <w:r w:rsidRPr="00C306AE">
              <w:rPr>
                <w:sz w:val="14"/>
                <w:szCs w:val="14"/>
              </w:rPr>
              <w:t>Tehnologie chimică textilă</w:t>
            </w:r>
          </w:p>
        </w:tc>
        <w:tc>
          <w:tcPr>
            <w:tcW w:w="935"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947" w:type="dxa"/>
            <w:vMerge w:val="restart"/>
            <w:tcBorders>
              <w:left w:val="thinThickSmallGap" w:sz="24" w:space="0" w:color="auto"/>
              <w:right w:val="thinThickSmallGap" w:sz="24" w:space="0" w:color="auto"/>
            </w:tcBorders>
            <w:vAlign w:val="center"/>
          </w:tcPr>
          <w:p w:rsidR="00E8718C" w:rsidRPr="00C306AE" w:rsidRDefault="00E8718C" w:rsidP="00114814">
            <w:pPr>
              <w:jc w:val="center"/>
              <w:rPr>
                <w:b/>
                <w:bCs/>
                <w:caps/>
                <w:sz w:val="13"/>
                <w:szCs w:val="13"/>
              </w:rPr>
            </w:pPr>
            <w:r w:rsidRPr="00C306AE">
              <w:rPr>
                <w:b/>
                <w:bCs/>
                <w:caps/>
                <w:sz w:val="13"/>
                <w:szCs w:val="13"/>
              </w:rPr>
              <w:t>Confecţii textile – tricotaje – finisaj textil (Maiştri instructori)</w:t>
            </w:r>
          </w:p>
          <w:p w:rsidR="00E8718C" w:rsidRPr="00C306AE" w:rsidRDefault="00E8718C" w:rsidP="0086570D">
            <w:pPr>
              <w:jc w:val="center"/>
              <w:rPr>
                <w:sz w:val="12"/>
                <w:szCs w:val="12"/>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114814">
            <w:pPr>
              <w:jc w:val="center"/>
              <w:rPr>
                <w:sz w:val="14"/>
                <w:szCs w:val="14"/>
              </w:rPr>
            </w:pPr>
          </w:p>
        </w:tc>
        <w:tc>
          <w:tcPr>
            <w:tcW w:w="1122" w:type="dxa"/>
            <w:vMerge/>
            <w:tcBorders>
              <w:left w:val="nil"/>
            </w:tcBorders>
            <w:vAlign w:val="center"/>
          </w:tcPr>
          <w:p w:rsidR="00E8718C" w:rsidRPr="00C306AE" w:rsidRDefault="00E8718C" w:rsidP="00114814">
            <w:pPr>
              <w:jc w:val="center"/>
              <w:rPr>
                <w:sz w:val="14"/>
                <w:szCs w:val="14"/>
              </w:rPr>
            </w:pPr>
          </w:p>
        </w:tc>
        <w:tc>
          <w:tcPr>
            <w:tcW w:w="2057" w:type="dxa"/>
            <w:vMerge w:val="restart"/>
            <w:tcBorders>
              <w:left w:val="nil"/>
            </w:tcBorders>
            <w:vAlign w:val="center"/>
          </w:tcPr>
          <w:p w:rsidR="00E8718C" w:rsidRPr="00C306AE" w:rsidRDefault="00E8718C" w:rsidP="00005391">
            <w:pPr>
              <w:rPr>
                <w:sz w:val="14"/>
                <w:szCs w:val="14"/>
              </w:rPr>
            </w:pPr>
            <w:r w:rsidRPr="00C306AE">
              <w:rPr>
                <w:sz w:val="14"/>
                <w:szCs w:val="14"/>
              </w:rPr>
              <w:t>INGINERIE INDUSTRIALĂ</w:t>
            </w: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753F2F">
            <w:pPr>
              <w:jc w:val="both"/>
              <w:rPr>
                <w:sz w:val="14"/>
                <w:szCs w:val="14"/>
              </w:rPr>
            </w:pPr>
            <w:r w:rsidRPr="00C306AE">
              <w:rPr>
                <w:sz w:val="14"/>
                <w:szCs w:val="14"/>
              </w:rPr>
              <w:t>Tehnologia tricotajelor şi confecţiilor</w:t>
            </w:r>
          </w:p>
        </w:tc>
        <w:tc>
          <w:tcPr>
            <w:tcW w:w="935" w:type="dxa"/>
            <w:tcBorders>
              <w:right w:val="thinThickSmallGap" w:sz="24" w:space="0" w:color="auto"/>
            </w:tcBorders>
            <w:vAlign w:val="center"/>
          </w:tcPr>
          <w:p w:rsidR="00E8718C" w:rsidRPr="00C306AE" w:rsidRDefault="00E8718C" w:rsidP="00753F2F">
            <w:pPr>
              <w:jc w:val="center"/>
              <w:rPr>
                <w:sz w:val="14"/>
                <w:szCs w:val="14"/>
              </w:rPr>
            </w:pPr>
            <w:r w:rsidRPr="00C306AE">
              <w:rPr>
                <w:sz w:val="14"/>
                <w:szCs w:val="14"/>
              </w:rPr>
              <w:t>x</w:t>
            </w:r>
          </w:p>
        </w:tc>
        <w:tc>
          <w:tcPr>
            <w:tcW w:w="1947" w:type="dxa"/>
            <w:vMerge/>
            <w:tcBorders>
              <w:left w:val="thinThickSmallGap" w:sz="24" w:space="0" w:color="auto"/>
              <w:right w:val="thinThickSmallGap" w:sz="24" w:space="0" w:color="auto"/>
            </w:tcBorders>
            <w:vAlign w:val="center"/>
          </w:tcPr>
          <w:p w:rsidR="00E8718C" w:rsidRPr="00C306AE" w:rsidRDefault="00E8718C" w:rsidP="00114814">
            <w:pPr>
              <w:jc w:val="center"/>
              <w:rPr>
                <w:b/>
                <w:bCs/>
                <w:caps/>
                <w:sz w:val="13"/>
                <w:szCs w:val="13"/>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114814">
            <w:pPr>
              <w:jc w:val="center"/>
              <w:rPr>
                <w:sz w:val="14"/>
                <w:szCs w:val="14"/>
              </w:rPr>
            </w:pPr>
          </w:p>
        </w:tc>
        <w:tc>
          <w:tcPr>
            <w:tcW w:w="1122" w:type="dxa"/>
            <w:vMerge/>
            <w:tcBorders>
              <w:left w:val="nil"/>
            </w:tcBorders>
            <w:vAlign w:val="center"/>
          </w:tcPr>
          <w:p w:rsidR="00E8718C" w:rsidRPr="00C306AE" w:rsidRDefault="00E8718C" w:rsidP="00114814">
            <w:pPr>
              <w:jc w:val="center"/>
              <w:rPr>
                <w:sz w:val="14"/>
                <w:szCs w:val="14"/>
              </w:rPr>
            </w:pPr>
          </w:p>
        </w:tc>
        <w:tc>
          <w:tcPr>
            <w:tcW w:w="2057" w:type="dxa"/>
            <w:vMerge/>
            <w:tcBorders>
              <w:left w:val="nil"/>
            </w:tcBorders>
            <w:vAlign w:val="center"/>
          </w:tcPr>
          <w:p w:rsidR="00E8718C" w:rsidRPr="00C306AE" w:rsidRDefault="00E8718C" w:rsidP="00005391">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753F2F">
            <w:pPr>
              <w:jc w:val="both"/>
              <w:rPr>
                <w:sz w:val="14"/>
                <w:szCs w:val="14"/>
              </w:rPr>
            </w:pPr>
            <w:r w:rsidRPr="00C306AE">
              <w:rPr>
                <w:sz w:val="14"/>
                <w:szCs w:val="14"/>
              </w:rPr>
              <w:t xml:space="preserve">Tehnologia şi designul produselor textile        </w:t>
            </w:r>
          </w:p>
        </w:tc>
        <w:tc>
          <w:tcPr>
            <w:tcW w:w="935" w:type="dxa"/>
            <w:tcBorders>
              <w:right w:val="thinThickSmallGap" w:sz="24" w:space="0" w:color="auto"/>
            </w:tcBorders>
            <w:vAlign w:val="center"/>
          </w:tcPr>
          <w:p w:rsidR="00E8718C" w:rsidRPr="00C306AE" w:rsidRDefault="00E8718C" w:rsidP="00753F2F">
            <w:pPr>
              <w:jc w:val="center"/>
              <w:rPr>
                <w:sz w:val="14"/>
                <w:szCs w:val="14"/>
              </w:rPr>
            </w:pPr>
            <w:r w:rsidRPr="00C306AE">
              <w:rPr>
                <w:sz w:val="14"/>
                <w:szCs w:val="14"/>
              </w:rPr>
              <w:t>x</w:t>
            </w:r>
          </w:p>
        </w:tc>
        <w:tc>
          <w:tcPr>
            <w:tcW w:w="1947" w:type="dxa"/>
            <w:vMerge/>
            <w:tcBorders>
              <w:left w:val="thinThickSmallGap" w:sz="24" w:space="0" w:color="auto"/>
              <w:right w:val="thinThickSmallGap" w:sz="24" w:space="0" w:color="auto"/>
            </w:tcBorders>
            <w:vAlign w:val="center"/>
          </w:tcPr>
          <w:p w:rsidR="00E8718C" w:rsidRPr="00C306AE" w:rsidRDefault="00E8718C" w:rsidP="00114814">
            <w:pPr>
              <w:jc w:val="center"/>
              <w:rPr>
                <w:b/>
                <w:bCs/>
                <w:caps/>
                <w:sz w:val="13"/>
                <w:szCs w:val="13"/>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val="restart"/>
            <w:tcBorders>
              <w:right w:val="thinThickSmallGap" w:sz="24" w:space="0" w:color="auto"/>
            </w:tcBorders>
            <w:vAlign w:val="center"/>
          </w:tcPr>
          <w:p w:rsidR="00E8718C" w:rsidRPr="00C306AE" w:rsidRDefault="00E8718C" w:rsidP="00114814">
            <w:pPr>
              <w:jc w:val="center"/>
              <w:rPr>
                <w:b/>
                <w:bCs/>
                <w:sz w:val="14"/>
                <w:szCs w:val="14"/>
              </w:rPr>
            </w:pPr>
            <w:r w:rsidRPr="00C306AE">
              <w:rPr>
                <w:b/>
                <w:bCs/>
                <w:sz w:val="14"/>
                <w:szCs w:val="14"/>
              </w:rPr>
              <w:t>Pregătire -</w:t>
            </w:r>
          </w:p>
          <w:p w:rsidR="00E8718C" w:rsidRPr="00C306AE" w:rsidRDefault="00E8718C" w:rsidP="00114814">
            <w:pPr>
              <w:jc w:val="center"/>
              <w:rPr>
                <w:b/>
                <w:bCs/>
                <w:sz w:val="14"/>
                <w:szCs w:val="14"/>
              </w:rPr>
            </w:pPr>
            <w:r w:rsidRPr="00C306AE">
              <w:rPr>
                <w:b/>
                <w:bCs/>
                <w:sz w:val="14"/>
                <w:szCs w:val="14"/>
              </w:rPr>
              <w:t xml:space="preserve">instruire </w:t>
            </w:r>
          </w:p>
          <w:p w:rsidR="00E8718C" w:rsidRPr="00C306AE" w:rsidRDefault="00E8718C" w:rsidP="00114814">
            <w:pPr>
              <w:jc w:val="center"/>
              <w:rPr>
                <w:b/>
                <w:bCs/>
                <w:sz w:val="14"/>
                <w:szCs w:val="14"/>
              </w:rPr>
            </w:pPr>
            <w:r w:rsidRPr="00C306AE">
              <w:rPr>
                <w:b/>
                <w:bCs/>
                <w:sz w:val="14"/>
                <w:szCs w:val="14"/>
              </w:rPr>
              <w:t xml:space="preserve">practică </w:t>
            </w:r>
          </w:p>
          <w:p w:rsidR="00E8718C" w:rsidRPr="00C306AE" w:rsidRDefault="00E8718C" w:rsidP="00114814">
            <w:pPr>
              <w:jc w:val="center"/>
              <w:rPr>
                <w:b/>
                <w:bCs/>
                <w:sz w:val="14"/>
                <w:szCs w:val="14"/>
              </w:rPr>
            </w:pPr>
            <w:r w:rsidRPr="00C306AE">
              <w:rPr>
                <w:b/>
                <w:bCs/>
                <w:sz w:val="14"/>
                <w:szCs w:val="14"/>
              </w:rPr>
              <w:t>(Pielărie / Confecţii piele)</w:t>
            </w:r>
          </w:p>
        </w:tc>
        <w:tc>
          <w:tcPr>
            <w:tcW w:w="1309" w:type="dxa"/>
            <w:vMerge w:val="restart"/>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Pielărie /</w:t>
            </w:r>
          </w:p>
          <w:p w:rsidR="00E8718C" w:rsidRPr="00C306AE" w:rsidRDefault="00E8718C" w:rsidP="00114814">
            <w:pPr>
              <w:jc w:val="center"/>
              <w:rPr>
                <w:sz w:val="14"/>
                <w:szCs w:val="14"/>
              </w:rPr>
            </w:pPr>
            <w:r w:rsidRPr="00C306AE">
              <w:rPr>
                <w:sz w:val="14"/>
                <w:szCs w:val="14"/>
              </w:rPr>
              <w:t>Confecţii piele</w:t>
            </w:r>
          </w:p>
        </w:tc>
        <w:tc>
          <w:tcPr>
            <w:tcW w:w="1122" w:type="dxa"/>
            <w:vMerge w:val="restart"/>
            <w:tcBorders>
              <w:left w:val="nil"/>
            </w:tcBorders>
            <w:vAlign w:val="center"/>
          </w:tcPr>
          <w:p w:rsidR="00E8718C" w:rsidRPr="00C306AE" w:rsidRDefault="00E8718C" w:rsidP="00114814">
            <w:pPr>
              <w:jc w:val="center"/>
              <w:rPr>
                <w:sz w:val="14"/>
                <w:szCs w:val="14"/>
              </w:rPr>
            </w:pPr>
            <w:r w:rsidRPr="00C306AE">
              <w:rPr>
                <w:sz w:val="14"/>
                <w:szCs w:val="14"/>
              </w:rPr>
              <w:t>ŞTIINŢE INGINEREŞTI</w:t>
            </w:r>
          </w:p>
        </w:tc>
        <w:tc>
          <w:tcPr>
            <w:tcW w:w="2057" w:type="dxa"/>
            <w:tcBorders>
              <w:left w:val="nil"/>
            </w:tcBorders>
            <w:vAlign w:val="center"/>
          </w:tcPr>
          <w:p w:rsidR="00E8718C" w:rsidRPr="00C306AE" w:rsidRDefault="00E8718C" w:rsidP="00114814">
            <w:pPr>
              <w:rPr>
                <w:sz w:val="14"/>
                <w:szCs w:val="14"/>
              </w:rPr>
            </w:pPr>
            <w:r w:rsidRPr="00C306AE">
              <w:rPr>
                <w:sz w:val="14"/>
                <w:szCs w:val="14"/>
              </w:rPr>
              <w:t>INGINERIE CHIMICĂ</w:t>
            </w: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114814">
            <w:pPr>
              <w:jc w:val="both"/>
              <w:rPr>
                <w:sz w:val="14"/>
                <w:szCs w:val="14"/>
              </w:rPr>
            </w:pPr>
            <w:r w:rsidRPr="00C306AE">
              <w:rPr>
                <w:sz w:val="14"/>
                <w:szCs w:val="14"/>
              </w:rPr>
              <w:t>Tehnologia chimică a produselor din piele şi înlocuitori</w:t>
            </w:r>
          </w:p>
        </w:tc>
        <w:tc>
          <w:tcPr>
            <w:tcW w:w="935"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947" w:type="dxa"/>
            <w:vMerge w:val="restart"/>
            <w:tcBorders>
              <w:left w:val="thinThickSmallGap" w:sz="24" w:space="0" w:color="auto"/>
              <w:right w:val="thinThickSmallGap" w:sz="24" w:space="0" w:color="auto"/>
            </w:tcBorders>
            <w:vAlign w:val="center"/>
          </w:tcPr>
          <w:p w:rsidR="00E8718C" w:rsidRPr="00C306AE" w:rsidRDefault="00E8718C" w:rsidP="00114814">
            <w:pPr>
              <w:jc w:val="center"/>
              <w:rPr>
                <w:b/>
                <w:bCs/>
                <w:caps/>
                <w:sz w:val="14"/>
                <w:szCs w:val="14"/>
              </w:rPr>
            </w:pPr>
            <w:r w:rsidRPr="00C306AE">
              <w:rPr>
                <w:b/>
                <w:bCs/>
                <w:caps/>
                <w:sz w:val="14"/>
                <w:szCs w:val="14"/>
              </w:rPr>
              <w:t>Confecţii piele (Maiştri instructori)</w:t>
            </w:r>
          </w:p>
          <w:p w:rsidR="00E8718C" w:rsidRPr="00C306AE" w:rsidRDefault="00E8718C" w:rsidP="0086570D">
            <w:pPr>
              <w:jc w:val="center"/>
              <w:rPr>
                <w:sz w:val="12"/>
                <w:szCs w:val="12"/>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jc w:val="center"/>
              <w:rPr>
                <w:sz w:val="14"/>
                <w:szCs w:val="14"/>
              </w:rPr>
            </w:pPr>
          </w:p>
        </w:tc>
        <w:tc>
          <w:tcPr>
            <w:tcW w:w="1122" w:type="dxa"/>
            <w:vMerge/>
            <w:tcBorders>
              <w:left w:val="nil"/>
            </w:tcBorders>
            <w:vAlign w:val="center"/>
          </w:tcPr>
          <w:p w:rsidR="00E8718C" w:rsidRPr="00C306AE" w:rsidRDefault="00E8718C" w:rsidP="00114814">
            <w:pPr>
              <w:jc w:val="center"/>
              <w:rPr>
                <w:sz w:val="14"/>
                <w:szCs w:val="14"/>
              </w:rPr>
            </w:pPr>
          </w:p>
        </w:tc>
        <w:tc>
          <w:tcPr>
            <w:tcW w:w="2057" w:type="dxa"/>
            <w:tcBorders>
              <w:left w:val="nil"/>
            </w:tcBorders>
            <w:vAlign w:val="center"/>
          </w:tcPr>
          <w:p w:rsidR="00E8718C" w:rsidRPr="00C306AE" w:rsidRDefault="00E8718C" w:rsidP="00114814">
            <w:pPr>
              <w:rPr>
                <w:sz w:val="14"/>
                <w:szCs w:val="14"/>
              </w:rPr>
            </w:pPr>
            <w:r w:rsidRPr="00C306AE">
              <w:rPr>
                <w:sz w:val="14"/>
                <w:szCs w:val="14"/>
              </w:rPr>
              <w:t>INGINERIE INDUSTRIALĂ</w:t>
            </w: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114814">
            <w:pPr>
              <w:jc w:val="both"/>
              <w:rPr>
                <w:sz w:val="14"/>
                <w:szCs w:val="14"/>
              </w:rPr>
            </w:pPr>
            <w:r w:rsidRPr="00C306AE">
              <w:rPr>
                <w:sz w:val="14"/>
                <w:szCs w:val="14"/>
              </w:rPr>
              <w:t>Tehnologia şi designul confecţiilor din piele şi înlocuitori</w:t>
            </w:r>
          </w:p>
        </w:tc>
        <w:tc>
          <w:tcPr>
            <w:tcW w:w="935"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947" w:type="dxa"/>
            <w:vMerge/>
            <w:tcBorders>
              <w:left w:val="thinThickSmallGap" w:sz="24" w:space="0" w:color="auto"/>
              <w:right w:val="thinThickSmallGap" w:sz="24" w:space="0" w:color="auto"/>
            </w:tcBorders>
            <w:vAlign w:val="center"/>
          </w:tcPr>
          <w:p w:rsidR="00E8718C" w:rsidRPr="00C306AE" w:rsidRDefault="00E8718C" w:rsidP="00114814">
            <w:pPr>
              <w:jc w:val="center"/>
              <w:rPr>
                <w:b/>
                <w:bCs/>
                <w:caps/>
                <w:sz w:val="14"/>
                <w:szCs w:val="14"/>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val="restart"/>
            <w:tcBorders>
              <w:right w:val="thinThickSmallGap" w:sz="24" w:space="0" w:color="auto"/>
            </w:tcBorders>
            <w:vAlign w:val="center"/>
          </w:tcPr>
          <w:p w:rsidR="00E8718C" w:rsidRPr="00C306AE" w:rsidRDefault="00E8718C" w:rsidP="00114814">
            <w:pPr>
              <w:jc w:val="center"/>
              <w:rPr>
                <w:b/>
                <w:bCs/>
                <w:sz w:val="14"/>
                <w:szCs w:val="14"/>
              </w:rPr>
            </w:pPr>
            <w:r w:rsidRPr="00C306AE">
              <w:rPr>
                <w:b/>
                <w:bCs/>
                <w:sz w:val="14"/>
                <w:szCs w:val="14"/>
              </w:rPr>
              <w:t>Pregătire -</w:t>
            </w:r>
          </w:p>
          <w:p w:rsidR="00E8718C" w:rsidRPr="00C306AE" w:rsidRDefault="00E8718C" w:rsidP="00114814">
            <w:pPr>
              <w:jc w:val="center"/>
              <w:rPr>
                <w:b/>
                <w:bCs/>
                <w:sz w:val="14"/>
                <w:szCs w:val="14"/>
              </w:rPr>
            </w:pPr>
            <w:r w:rsidRPr="00C306AE">
              <w:rPr>
                <w:b/>
                <w:bCs/>
                <w:sz w:val="14"/>
                <w:szCs w:val="14"/>
              </w:rPr>
              <w:t xml:space="preserve">instruire </w:t>
            </w:r>
          </w:p>
          <w:p w:rsidR="00E8718C" w:rsidRPr="00C306AE" w:rsidRDefault="00E8718C" w:rsidP="00114814">
            <w:pPr>
              <w:jc w:val="center"/>
              <w:rPr>
                <w:b/>
                <w:bCs/>
                <w:sz w:val="14"/>
                <w:szCs w:val="14"/>
              </w:rPr>
            </w:pPr>
            <w:r w:rsidRPr="00C306AE">
              <w:rPr>
                <w:b/>
                <w:bCs/>
                <w:sz w:val="14"/>
                <w:szCs w:val="14"/>
              </w:rPr>
              <w:t xml:space="preserve">practică </w:t>
            </w:r>
          </w:p>
          <w:p w:rsidR="00E8718C" w:rsidRPr="00C306AE" w:rsidRDefault="00E8718C" w:rsidP="00114814">
            <w:pPr>
              <w:jc w:val="center"/>
              <w:rPr>
                <w:b/>
                <w:bCs/>
                <w:sz w:val="14"/>
                <w:szCs w:val="14"/>
              </w:rPr>
            </w:pPr>
            <w:r w:rsidRPr="00C306AE">
              <w:rPr>
                <w:b/>
                <w:bCs/>
                <w:sz w:val="14"/>
                <w:szCs w:val="14"/>
              </w:rPr>
              <w:t xml:space="preserve">(Construcţii şi </w:t>
            </w:r>
          </w:p>
          <w:p w:rsidR="00E8718C" w:rsidRPr="00C306AE" w:rsidRDefault="00E8718C" w:rsidP="00114814">
            <w:pPr>
              <w:jc w:val="center"/>
              <w:rPr>
                <w:b/>
                <w:bCs/>
                <w:sz w:val="14"/>
                <w:szCs w:val="14"/>
              </w:rPr>
            </w:pPr>
            <w:r w:rsidRPr="00C306AE">
              <w:rPr>
                <w:b/>
                <w:bCs/>
                <w:sz w:val="14"/>
                <w:szCs w:val="14"/>
              </w:rPr>
              <w:t xml:space="preserve">lucrări publice/ </w:t>
            </w:r>
          </w:p>
          <w:p w:rsidR="00E8718C" w:rsidRPr="00C306AE" w:rsidRDefault="00E8718C" w:rsidP="00114814">
            <w:pPr>
              <w:jc w:val="center"/>
              <w:rPr>
                <w:b/>
                <w:bCs/>
                <w:sz w:val="14"/>
                <w:szCs w:val="14"/>
              </w:rPr>
            </w:pPr>
            <w:r w:rsidRPr="00C306AE">
              <w:rPr>
                <w:b/>
                <w:bCs/>
                <w:sz w:val="14"/>
                <w:szCs w:val="14"/>
              </w:rPr>
              <w:t>Construcţii)</w:t>
            </w:r>
          </w:p>
        </w:tc>
        <w:tc>
          <w:tcPr>
            <w:tcW w:w="1309" w:type="dxa"/>
            <w:vMerge w:val="restart"/>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Construcţii şi</w:t>
            </w:r>
          </w:p>
          <w:p w:rsidR="00E8718C" w:rsidRPr="00C306AE" w:rsidRDefault="00E8718C" w:rsidP="00114814">
            <w:pPr>
              <w:jc w:val="center"/>
              <w:rPr>
                <w:sz w:val="14"/>
                <w:szCs w:val="14"/>
              </w:rPr>
            </w:pPr>
            <w:r w:rsidRPr="00C306AE">
              <w:rPr>
                <w:sz w:val="14"/>
                <w:szCs w:val="14"/>
              </w:rPr>
              <w:t>lucrări publice/</w:t>
            </w:r>
          </w:p>
          <w:p w:rsidR="00E8718C" w:rsidRPr="00C306AE" w:rsidRDefault="00E8718C" w:rsidP="00114814">
            <w:pPr>
              <w:jc w:val="center"/>
              <w:rPr>
                <w:sz w:val="14"/>
                <w:szCs w:val="14"/>
              </w:rPr>
            </w:pPr>
            <w:r w:rsidRPr="00C306AE">
              <w:rPr>
                <w:sz w:val="14"/>
                <w:szCs w:val="14"/>
              </w:rPr>
              <w:t>Construcţii</w:t>
            </w:r>
          </w:p>
        </w:tc>
        <w:tc>
          <w:tcPr>
            <w:tcW w:w="1122" w:type="dxa"/>
            <w:vMerge w:val="restart"/>
            <w:tcBorders>
              <w:left w:val="nil"/>
            </w:tcBorders>
            <w:vAlign w:val="center"/>
          </w:tcPr>
          <w:p w:rsidR="00E8718C" w:rsidRPr="00C306AE" w:rsidRDefault="00E8718C" w:rsidP="00114814">
            <w:pPr>
              <w:jc w:val="center"/>
              <w:rPr>
                <w:sz w:val="14"/>
                <w:szCs w:val="14"/>
              </w:rPr>
            </w:pPr>
            <w:r w:rsidRPr="00C306AE">
              <w:rPr>
                <w:sz w:val="14"/>
                <w:szCs w:val="14"/>
              </w:rPr>
              <w:t>ŞTIINŢE INGINEREŞTI</w:t>
            </w:r>
          </w:p>
        </w:tc>
        <w:tc>
          <w:tcPr>
            <w:tcW w:w="2057" w:type="dxa"/>
            <w:vMerge w:val="restart"/>
            <w:tcBorders>
              <w:left w:val="nil"/>
            </w:tcBorders>
            <w:vAlign w:val="center"/>
          </w:tcPr>
          <w:p w:rsidR="00E8718C" w:rsidRPr="00C306AE" w:rsidRDefault="00E8718C" w:rsidP="00114814">
            <w:pPr>
              <w:rPr>
                <w:sz w:val="14"/>
                <w:szCs w:val="14"/>
              </w:rPr>
            </w:pPr>
            <w:r w:rsidRPr="00C306AE">
              <w:rPr>
                <w:sz w:val="14"/>
                <w:szCs w:val="14"/>
              </w:rPr>
              <w:t>GEODEZIE</w:t>
            </w: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114814">
            <w:pPr>
              <w:rPr>
                <w:sz w:val="14"/>
                <w:szCs w:val="14"/>
              </w:rPr>
            </w:pPr>
            <w:r w:rsidRPr="00C306AE">
              <w:rPr>
                <w:sz w:val="14"/>
                <w:szCs w:val="14"/>
              </w:rPr>
              <w:t>Măsurători terestre şi cadastru</w:t>
            </w:r>
          </w:p>
        </w:tc>
        <w:tc>
          <w:tcPr>
            <w:tcW w:w="935"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947" w:type="dxa"/>
            <w:vMerge w:val="restart"/>
            <w:tcBorders>
              <w:left w:val="thinThickSmallGap" w:sz="24" w:space="0" w:color="auto"/>
              <w:right w:val="thinThickSmallGap" w:sz="24" w:space="0" w:color="auto"/>
            </w:tcBorders>
            <w:vAlign w:val="center"/>
          </w:tcPr>
          <w:p w:rsidR="00E8718C" w:rsidRPr="00C306AE" w:rsidRDefault="00E8718C" w:rsidP="00114814">
            <w:pPr>
              <w:pStyle w:val="Heading5"/>
              <w:rPr>
                <w:caps/>
                <w:sz w:val="14"/>
                <w:szCs w:val="14"/>
              </w:rPr>
            </w:pPr>
            <w:r w:rsidRPr="00C306AE">
              <w:rPr>
                <w:sz w:val="14"/>
                <w:szCs w:val="14"/>
              </w:rPr>
              <w:t xml:space="preserve">CONSTRUCŢII </w:t>
            </w:r>
            <w:r w:rsidRPr="00C306AE">
              <w:rPr>
                <w:caps/>
                <w:sz w:val="14"/>
                <w:szCs w:val="14"/>
              </w:rPr>
              <w:t>(Maiştri instructori)</w:t>
            </w:r>
          </w:p>
          <w:p w:rsidR="00E8718C" w:rsidRPr="00C306AE" w:rsidRDefault="00E8718C" w:rsidP="00EB75C8">
            <w:pPr>
              <w:jc w:val="center"/>
              <w:rPr>
                <w:sz w:val="12"/>
                <w:szCs w:val="12"/>
              </w:rPr>
            </w:pPr>
          </w:p>
          <w:p w:rsidR="00E8718C" w:rsidRPr="00C306AE" w:rsidRDefault="00E8718C" w:rsidP="00EB75C8">
            <w:pPr>
              <w:jc w:val="center"/>
              <w:rPr>
                <w:sz w:val="12"/>
                <w:szCs w:val="12"/>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rPr>
                <w:sz w:val="14"/>
                <w:szCs w:val="14"/>
              </w:rPr>
            </w:pPr>
          </w:p>
        </w:tc>
        <w:tc>
          <w:tcPr>
            <w:tcW w:w="1122" w:type="dxa"/>
            <w:vMerge/>
            <w:tcBorders>
              <w:left w:val="nil"/>
            </w:tcBorders>
            <w:vAlign w:val="center"/>
          </w:tcPr>
          <w:p w:rsidR="00E8718C" w:rsidRPr="00C306AE" w:rsidRDefault="00E8718C" w:rsidP="00114814">
            <w:pPr>
              <w:jc w:val="center"/>
              <w:rPr>
                <w:sz w:val="14"/>
                <w:szCs w:val="14"/>
              </w:rPr>
            </w:pPr>
          </w:p>
        </w:tc>
        <w:tc>
          <w:tcPr>
            <w:tcW w:w="2057"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114814">
            <w:pPr>
              <w:rPr>
                <w:sz w:val="14"/>
                <w:szCs w:val="14"/>
              </w:rPr>
            </w:pPr>
            <w:r w:rsidRPr="00C306AE">
              <w:rPr>
                <w:sz w:val="14"/>
                <w:szCs w:val="14"/>
              </w:rPr>
              <w:t>Topogeodezie şi automatizarea asigurării topogeodezice</w:t>
            </w:r>
          </w:p>
        </w:tc>
        <w:tc>
          <w:tcPr>
            <w:tcW w:w="935"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947" w:type="dxa"/>
            <w:vMerge/>
            <w:tcBorders>
              <w:left w:val="thinThickSmallGap" w:sz="24" w:space="0" w:color="auto"/>
              <w:right w:val="thinThickSmallGap" w:sz="24" w:space="0" w:color="auto"/>
            </w:tcBorders>
            <w:vAlign w:val="center"/>
          </w:tcPr>
          <w:p w:rsidR="00E8718C" w:rsidRPr="00C306AE" w:rsidRDefault="00E8718C" w:rsidP="00114814">
            <w:pPr>
              <w:jc w:val="center"/>
              <w:rPr>
                <w:b/>
                <w:bCs/>
                <w:caps/>
                <w:sz w:val="14"/>
                <w:szCs w:val="14"/>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rPr>
                <w:sz w:val="14"/>
                <w:szCs w:val="14"/>
              </w:rPr>
            </w:pPr>
          </w:p>
        </w:tc>
        <w:tc>
          <w:tcPr>
            <w:tcW w:w="1122" w:type="dxa"/>
            <w:vMerge/>
            <w:tcBorders>
              <w:left w:val="nil"/>
            </w:tcBorders>
            <w:vAlign w:val="center"/>
          </w:tcPr>
          <w:p w:rsidR="00E8718C" w:rsidRPr="00C306AE" w:rsidRDefault="00E8718C" w:rsidP="00114814">
            <w:pPr>
              <w:jc w:val="center"/>
              <w:rPr>
                <w:sz w:val="14"/>
                <w:szCs w:val="14"/>
              </w:rPr>
            </w:pPr>
          </w:p>
        </w:tc>
        <w:tc>
          <w:tcPr>
            <w:tcW w:w="2057" w:type="dxa"/>
            <w:vMerge w:val="restart"/>
            <w:tcBorders>
              <w:left w:val="nil"/>
            </w:tcBorders>
            <w:vAlign w:val="center"/>
          </w:tcPr>
          <w:p w:rsidR="00E8718C" w:rsidRPr="00C306AE" w:rsidRDefault="00E8718C" w:rsidP="00114814">
            <w:pPr>
              <w:rPr>
                <w:sz w:val="14"/>
                <w:szCs w:val="14"/>
              </w:rPr>
            </w:pPr>
            <w:r w:rsidRPr="00C306AE">
              <w:rPr>
                <w:sz w:val="14"/>
                <w:szCs w:val="14"/>
              </w:rPr>
              <w:t>INGINERIE GEODEZICĂ</w:t>
            </w: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005391">
            <w:pPr>
              <w:rPr>
                <w:sz w:val="14"/>
                <w:szCs w:val="14"/>
              </w:rPr>
            </w:pPr>
            <w:r w:rsidRPr="00C306AE">
              <w:rPr>
                <w:sz w:val="14"/>
                <w:szCs w:val="14"/>
              </w:rPr>
              <w:t>Măsurători terestre şi cadastru</w:t>
            </w:r>
          </w:p>
        </w:tc>
        <w:tc>
          <w:tcPr>
            <w:tcW w:w="935" w:type="dxa"/>
            <w:tcBorders>
              <w:right w:val="thinThickSmallGap" w:sz="24" w:space="0" w:color="auto"/>
            </w:tcBorders>
            <w:vAlign w:val="center"/>
          </w:tcPr>
          <w:p w:rsidR="00E8718C" w:rsidRPr="00C306AE" w:rsidRDefault="00E8718C" w:rsidP="00005391">
            <w:pPr>
              <w:jc w:val="center"/>
              <w:rPr>
                <w:sz w:val="14"/>
                <w:szCs w:val="14"/>
              </w:rPr>
            </w:pPr>
            <w:r w:rsidRPr="00C306AE">
              <w:rPr>
                <w:sz w:val="14"/>
                <w:szCs w:val="14"/>
              </w:rPr>
              <w:t>x</w:t>
            </w:r>
          </w:p>
        </w:tc>
        <w:tc>
          <w:tcPr>
            <w:tcW w:w="1947" w:type="dxa"/>
            <w:vMerge/>
            <w:tcBorders>
              <w:left w:val="thinThickSmallGap" w:sz="24" w:space="0" w:color="auto"/>
              <w:right w:val="thinThickSmallGap" w:sz="24" w:space="0" w:color="auto"/>
            </w:tcBorders>
            <w:vAlign w:val="center"/>
          </w:tcPr>
          <w:p w:rsidR="00E8718C" w:rsidRPr="00C306AE" w:rsidRDefault="00E8718C" w:rsidP="00114814">
            <w:pPr>
              <w:jc w:val="center"/>
              <w:rPr>
                <w:b/>
                <w:bCs/>
                <w:caps/>
                <w:sz w:val="14"/>
                <w:szCs w:val="14"/>
              </w:rPr>
            </w:pP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rPr>
                <w:sz w:val="14"/>
                <w:szCs w:val="14"/>
              </w:rPr>
            </w:pPr>
          </w:p>
        </w:tc>
        <w:tc>
          <w:tcPr>
            <w:tcW w:w="1122" w:type="dxa"/>
            <w:vMerge/>
            <w:tcBorders>
              <w:left w:val="nil"/>
            </w:tcBorders>
            <w:vAlign w:val="center"/>
          </w:tcPr>
          <w:p w:rsidR="00E8718C" w:rsidRPr="00C306AE" w:rsidRDefault="00E8718C" w:rsidP="00114814">
            <w:pPr>
              <w:jc w:val="center"/>
              <w:rPr>
                <w:sz w:val="14"/>
                <w:szCs w:val="14"/>
              </w:rPr>
            </w:pPr>
          </w:p>
        </w:tc>
        <w:tc>
          <w:tcPr>
            <w:tcW w:w="2057"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927" w:type="dxa"/>
            <w:vAlign w:val="center"/>
          </w:tcPr>
          <w:p w:rsidR="00E8718C" w:rsidRPr="00C306AE" w:rsidRDefault="00E8718C" w:rsidP="00005391">
            <w:pPr>
              <w:rPr>
                <w:sz w:val="14"/>
                <w:szCs w:val="14"/>
              </w:rPr>
            </w:pPr>
            <w:r w:rsidRPr="00C306AE">
              <w:rPr>
                <w:sz w:val="14"/>
                <w:szCs w:val="14"/>
              </w:rPr>
              <w:t>Topogeodezie şi automatizarea asigurării topogeodezice</w:t>
            </w:r>
          </w:p>
        </w:tc>
        <w:tc>
          <w:tcPr>
            <w:tcW w:w="935" w:type="dxa"/>
            <w:tcBorders>
              <w:right w:val="thinThickSmallGap" w:sz="24" w:space="0" w:color="auto"/>
            </w:tcBorders>
            <w:vAlign w:val="center"/>
          </w:tcPr>
          <w:p w:rsidR="00E8718C" w:rsidRPr="00C306AE" w:rsidRDefault="00E8718C" w:rsidP="00005391">
            <w:pPr>
              <w:jc w:val="center"/>
              <w:rPr>
                <w:sz w:val="14"/>
                <w:szCs w:val="14"/>
              </w:rPr>
            </w:pPr>
            <w:r w:rsidRPr="00C306AE">
              <w:rPr>
                <w:sz w:val="14"/>
                <w:szCs w:val="14"/>
              </w:rPr>
              <w:t>x</w:t>
            </w:r>
          </w:p>
        </w:tc>
        <w:tc>
          <w:tcPr>
            <w:tcW w:w="1947" w:type="dxa"/>
            <w:vMerge/>
            <w:tcBorders>
              <w:left w:val="thinThickSmallGap" w:sz="24" w:space="0" w:color="auto"/>
              <w:right w:val="thinThickSmallGap" w:sz="24" w:space="0" w:color="auto"/>
            </w:tcBorders>
            <w:vAlign w:val="center"/>
          </w:tcPr>
          <w:p w:rsidR="00E8718C" w:rsidRPr="00C306AE" w:rsidRDefault="00E8718C" w:rsidP="00114814">
            <w:pPr>
              <w:jc w:val="center"/>
              <w:rPr>
                <w:b/>
                <w:bCs/>
                <w:caps/>
                <w:sz w:val="14"/>
                <w:szCs w:val="14"/>
              </w:rPr>
            </w:pPr>
          </w:p>
        </w:tc>
      </w:tr>
    </w:tbl>
    <w:p w:rsidR="00BD77B2" w:rsidRPr="00C306AE" w:rsidRDefault="00BD77B2"/>
    <w:p w:rsidR="00BD77B2" w:rsidRPr="00C306AE" w:rsidRDefault="00BD77B2"/>
    <w:p w:rsidR="00BD77B2" w:rsidRPr="00C306AE" w:rsidRDefault="00BD77B2"/>
    <w:p w:rsidR="00BD77B2" w:rsidRPr="00C306AE" w:rsidRDefault="00BD77B2"/>
    <w:p w:rsidR="00BD77B2" w:rsidRPr="00C306AE" w:rsidRDefault="00BD77B2"/>
    <w:p w:rsidR="00BD77B2" w:rsidRPr="00C306AE" w:rsidRDefault="00BD77B2"/>
    <w:p w:rsidR="00BD77B2" w:rsidRPr="00C306AE" w:rsidRDefault="00BD77B2"/>
    <w:p w:rsidR="00BD77B2" w:rsidRPr="00C306AE" w:rsidRDefault="00BD77B2"/>
    <w:p w:rsidR="00BD77B2" w:rsidRPr="00C306AE" w:rsidRDefault="00BD77B2"/>
    <w:p w:rsidR="00BD77B2" w:rsidRPr="00C306AE" w:rsidRDefault="00BD77B2"/>
    <w:p w:rsidR="00BD77B2" w:rsidRPr="00C306AE" w:rsidRDefault="00BD77B2"/>
    <w:p w:rsidR="00BD77B2" w:rsidRPr="00C306AE" w:rsidRDefault="00BD77B2"/>
    <w:p w:rsidR="00BD77B2" w:rsidRPr="00C306AE" w:rsidRDefault="00BD77B2"/>
    <w:p w:rsidR="00BD77B2" w:rsidRPr="00C306AE" w:rsidRDefault="00BD77B2"/>
    <w:p w:rsidR="00BD77B2" w:rsidRPr="00C306AE" w:rsidRDefault="00BD77B2"/>
    <w:p w:rsidR="00BD77B2" w:rsidRPr="00C306AE" w:rsidRDefault="00BD77B2"/>
    <w:p w:rsidR="00BD77B2" w:rsidRPr="00C306AE" w:rsidRDefault="00BD77B2"/>
    <w:p w:rsidR="00BD77B2" w:rsidRPr="00C306AE" w:rsidRDefault="00BD77B2"/>
    <w:p w:rsidR="00BD77B2" w:rsidRPr="00C306AE" w:rsidRDefault="00BD77B2"/>
    <w:p w:rsidR="00F9349F" w:rsidRPr="00C306AE" w:rsidRDefault="00F9349F"/>
    <w:p w:rsidR="00BD77B2" w:rsidRPr="00C306AE" w:rsidRDefault="00BD77B2"/>
    <w:p w:rsidR="00BD77B2" w:rsidRPr="00C306AE" w:rsidRDefault="00BD77B2"/>
    <w:p w:rsidR="000466D1" w:rsidRPr="00C306AE" w:rsidRDefault="000466D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1"/>
        <w:gridCol w:w="2805"/>
        <w:gridCol w:w="935"/>
        <w:gridCol w:w="1122"/>
        <w:gridCol w:w="1496"/>
        <w:gridCol w:w="561"/>
        <w:gridCol w:w="3927"/>
        <w:gridCol w:w="561"/>
        <w:gridCol w:w="2134"/>
      </w:tblGrid>
      <w:tr w:rsidR="002D446D" w:rsidRPr="00C306AE" w:rsidTr="00C94717">
        <w:trPr>
          <w:cantSplit/>
          <w:trHeight w:val="61"/>
          <w:jc w:val="center"/>
        </w:trPr>
        <w:tc>
          <w:tcPr>
            <w:tcW w:w="1021" w:type="dxa"/>
            <w:vMerge w:val="restart"/>
            <w:tcBorders>
              <w:left w:val="thinThickSmallGap" w:sz="24" w:space="0" w:color="auto"/>
            </w:tcBorders>
            <w:vAlign w:val="center"/>
          </w:tcPr>
          <w:p w:rsidR="002D446D" w:rsidRPr="00C306AE" w:rsidRDefault="002D446D" w:rsidP="00624592">
            <w:pPr>
              <w:jc w:val="center"/>
              <w:rPr>
                <w:b/>
                <w:bCs/>
                <w:sz w:val="14"/>
                <w:szCs w:val="14"/>
              </w:rPr>
            </w:pPr>
            <w:r w:rsidRPr="00C306AE">
              <w:rPr>
                <w:b/>
                <w:bCs/>
                <w:sz w:val="14"/>
                <w:szCs w:val="14"/>
              </w:rPr>
              <w:lastRenderedPageBreak/>
              <w:t xml:space="preserve">Învăţământ </w:t>
            </w:r>
          </w:p>
          <w:p w:rsidR="002D446D" w:rsidRPr="00C306AE" w:rsidRDefault="002D446D" w:rsidP="00624592">
            <w:pPr>
              <w:jc w:val="center"/>
              <w:rPr>
                <w:b/>
                <w:bCs/>
                <w:sz w:val="14"/>
                <w:szCs w:val="14"/>
              </w:rPr>
            </w:pPr>
            <w:r w:rsidRPr="00C306AE">
              <w:rPr>
                <w:b/>
                <w:bCs/>
                <w:sz w:val="14"/>
                <w:szCs w:val="14"/>
              </w:rPr>
              <w:t>liceal/</w:t>
            </w:r>
          </w:p>
          <w:p w:rsidR="002D446D" w:rsidRPr="00C306AE" w:rsidRDefault="002D446D" w:rsidP="00624592">
            <w:pPr>
              <w:jc w:val="center"/>
              <w:rPr>
                <w:b/>
                <w:bCs/>
                <w:sz w:val="14"/>
                <w:szCs w:val="14"/>
              </w:rPr>
            </w:pPr>
            <w:r w:rsidRPr="00C306AE">
              <w:rPr>
                <w:b/>
                <w:bCs/>
                <w:sz w:val="14"/>
                <w:szCs w:val="14"/>
              </w:rPr>
              <w:t xml:space="preserve"> Anul de completare/ Învăţământ profesional/</w:t>
            </w:r>
          </w:p>
          <w:p w:rsidR="002D446D" w:rsidRPr="00C306AE" w:rsidRDefault="002D446D" w:rsidP="00624592">
            <w:pPr>
              <w:jc w:val="center"/>
              <w:rPr>
                <w:b/>
                <w:bCs/>
                <w:sz w:val="14"/>
                <w:szCs w:val="14"/>
              </w:rPr>
            </w:pPr>
            <w:r w:rsidRPr="00C306AE">
              <w:rPr>
                <w:b/>
                <w:bCs/>
                <w:sz w:val="14"/>
                <w:szCs w:val="14"/>
              </w:rPr>
              <w:t>Stagii de pregătire practică</w:t>
            </w:r>
          </w:p>
        </w:tc>
        <w:tc>
          <w:tcPr>
            <w:tcW w:w="2805" w:type="dxa"/>
            <w:vMerge w:val="restart"/>
            <w:tcBorders>
              <w:right w:val="thinThickSmallGap" w:sz="24" w:space="0" w:color="auto"/>
            </w:tcBorders>
            <w:vAlign w:val="center"/>
          </w:tcPr>
          <w:p w:rsidR="002D446D" w:rsidRPr="00C306AE" w:rsidRDefault="002D446D" w:rsidP="00005391">
            <w:pPr>
              <w:jc w:val="center"/>
              <w:rPr>
                <w:b/>
                <w:bCs/>
                <w:sz w:val="13"/>
                <w:szCs w:val="13"/>
              </w:rPr>
            </w:pPr>
            <w:r w:rsidRPr="00C306AE">
              <w:rPr>
                <w:b/>
                <w:bCs/>
                <w:sz w:val="13"/>
                <w:szCs w:val="13"/>
              </w:rPr>
              <w:t>Pregătire -</w:t>
            </w:r>
          </w:p>
          <w:p w:rsidR="002D446D" w:rsidRPr="00C306AE" w:rsidRDefault="002D446D" w:rsidP="00005391">
            <w:pPr>
              <w:jc w:val="center"/>
              <w:rPr>
                <w:b/>
                <w:bCs/>
                <w:sz w:val="13"/>
                <w:szCs w:val="13"/>
              </w:rPr>
            </w:pPr>
            <w:r w:rsidRPr="00C306AE">
              <w:rPr>
                <w:b/>
                <w:bCs/>
                <w:sz w:val="13"/>
                <w:szCs w:val="13"/>
              </w:rPr>
              <w:t xml:space="preserve">instruire </w:t>
            </w:r>
          </w:p>
          <w:p w:rsidR="002D446D" w:rsidRPr="00C306AE" w:rsidRDefault="002D446D" w:rsidP="00005391">
            <w:pPr>
              <w:jc w:val="center"/>
              <w:rPr>
                <w:b/>
                <w:bCs/>
                <w:sz w:val="13"/>
                <w:szCs w:val="13"/>
              </w:rPr>
            </w:pPr>
            <w:r w:rsidRPr="00C306AE">
              <w:rPr>
                <w:b/>
                <w:bCs/>
                <w:sz w:val="13"/>
                <w:szCs w:val="13"/>
              </w:rPr>
              <w:t xml:space="preserve">practică </w:t>
            </w:r>
          </w:p>
          <w:p w:rsidR="002D446D" w:rsidRPr="00C306AE" w:rsidRDefault="002D446D" w:rsidP="00005391">
            <w:pPr>
              <w:jc w:val="center"/>
              <w:rPr>
                <w:b/>
                <w:bCs/>
                <w:sz w:val="13"/>
                <w:szCs w:val="13"/>
              </w:rPr>
            </w:pPr>
            <w:r w:rsidRPr="00C306AE">
              <w:rPr>
                <w:b/>
                <w:bCs/>
                <w:sz w:val="13"/>
                <w:szCs w:val="13"/>
              </w:rPr>
              <w:t xml:space="preserve">(Construcţii şi </w:t>
            </w:r>
          </w:p>
          <w:p w:rsidR="002D446D" w:rsidRPr="00C306AE" w:rsidRDefault="002D446D" w:rsidP="00005391">
            <w:pPr>
              <w:jc w:val="center"/>
              <w:rPr>
                <w:b/>
                <w:bCs/>
                <w:sz w:val="13"/>
                <w:szCs w:val="13"/>
              </w:rPr>
            </w:pPr>
            <w:r w:rsidRPr="00C306AE">
              <w:rPr>
                <w:b/>
                <w:bCs/>
                <w:sz w:val="13"/>
                <w:szCs w:val="13"/>
              </w:rPr>
              <w:t xml:space="preserve">lucrări publice/ </w:t>
            </w:r>
          </w:p>
          <w:p w:rsidR="002D446D" w:rsidRPr="00C306AE" w:rsidRDefault="002D446D" w:rsidP="00005391">
            <w:pPr>
              <w:jc w:val="center"/>
              <w:rPr>
                <w:b/>
                <w:bCs/>
                <w:sz w:val="13"/>
                <w:szCs w:val="13"/>
              </w:rPr>
            </w:pPr>
            <w:r w:rsidRPr="00C306AE">
              <w:rPr>
                <w:b/>
                <w:bCs/>
                <w:sz w:val="13"/>
                <w:szCs w:val="13"/>
              </w:rPr>
              <w:t>Construcţii)</w:t>
            </w:r>
          </w:p>
        </w:tc>
        <w:tc>
          <w:tcPr>
            <w:tcW w:w="935" w:type="dxa"/>
            <w:vMerge w:val="restart"/>
            <w:tcBorders>
              <w:right w:val="thinThickSmallGap" w:sz="24" w:space="0" w:color="auto"/>
            </w:tcBorders>
            <w:vAlign w:val="center"/>
          </w:tcPr>
          <w:p w:rsidR="002D446D" w:rsidRPr="00C306AE" w:rsidRDefault="002D446D" w:rsidP="001D6F15">
            <w:pPr>
              <w:jc w:val="center"/>
              <w:rPr>
                <w:sz w:val="13"/>
                <w:szCs w:val="13"/>
              </w:rPr>
            </w:pPr>
            <w:r w:rsidRPr="00C306AE">
              <w:rPr>
                <w:sz w:val="13"/>
                <w:szCs w:val="13"/>
              </w:rPr>
              <w:t>Construcţii şi</w:t>
            </w:r>
          </w:p>
          <w:p w:rsidR="002D446D" w:rsidRPr="00C306AE" w:rsidRDefault="002D446D" w:rsidP="001D6F15">
            <w:pPr>
              <w:jc w:val="center"/>
              <w:rPr>
                <w:sz w:val="13"/>
                <w:szCs w:val="13"/>
              </w:rPr>
            </w:pPr>
            <w:r w:rsidRPr="00C306AE">
              <w:rPr>
                <w:sz w:val="13"/>
                <w:szCs w:val="13"/>
              </w:rPr>
              <w:t>lucrări publice/</w:t>
            </w:r>
          </w:p>
          <w:p w:rsidR="002D446D" w:rsidRPr="00C306AE" w:rsidRDefault="002D446D" w:rsidP="001D6F15">
            <w:pPr>
              <w:jc w:val="center"/>
              <w:rPr>
                <w:sz w:val="13"/>
                <w:szCs w:val="13"/>
              </w:rPr>
            </w:pPr>
            <w:r w:rsidRPr="00C306AE">
              <w:rPr>
                <w:sz w:val="13"/>
                <w:szCs w:val="13"/>
              </w:rPr>
              <w:t>Construcţii</w:t>
            </w:r>
          </w:p>
        </w:tc>
        <w:tc>
          <w:tcPr>
            <w:tcW w:w="1122" w:type="dxa"/>
            <w:vMerge w:val="restart"/>
            <w:tcBorders>
              <w:left w:val="nil"/>
            </w:tcBorders>
            <w:vAlign w:val="center"/>
          </w:tcPr>
          <w:p w:rsidR="002D446D" w:rsidRPr="00C306AE" w:rsidRDefault="002D446D" w:rsidP="00005391">
            <w:pPr>
              <w:jc w:val="center"/>
              <w:rPr>
                <w:sz w:val="13"/>
                <w:szCs w:val="13"/>
              </w:rPr>
            </w:pPr>
            <w:r w:rsidRPr="00C306AE">
              <w:rPr>
                <w:sz w:val="13"/>
                <w:szCs w:val="13"/>
              </w:rPr>
              <w:t>ŞTIINŢE INGINEREŞTI</w:t>
            </w:r>
          </w:p>
        </w:tc>
        <w:tc>
          <w:tcPr>
            <w:tcW w:w="1496" w:type="dxa"/>
            <w:vMerge w:val="restart"/>
            <w:tcBorders>
              <w:left w:val="nil"/>
            </w:tcBorders>
            <w:vAlign w:val="center"/>
          </w:tcPr>
          <w:p w:rsidR="002D446D" w:rsidRPr="00C306AE" w:rsidRDefault="002D446D" w:rsidP="00114814">
            <w:pPr>
              <w:rPr>
                <w:sz w:val="13"/>
                <w:szCs w:val="13"/>
              </w:rPr>
            </w:pPr>
            <w:r w:rsidRPr="00C306AE">
              <w:rPr>
                <w:sz w:val="13"/>
                <w:szCs w:val="13"/>
              </w:rPr>
              <w:t>INGINERIE CIVILĂ</w:t>
            </w: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114814">
            <w:pPr>
              <w:rPr>
                <w:sz w:val="13"/>
                <w:szCs w:val="13"/>
              </w:rPr>
            </w:pPr>
            <w:r w:rsidRPr="00C306AE">
              <w:rPr>
                <w:sz w:val="13"/>
                <w:szCs w:val="13"/>
              </w:rPr>
              <w:t>Construcţii civile, industriale şi agricole</w:t>
            </w:r>
          </w:p>
        </w:tc>
        <w:tc>
          <w:tcPr>
            <w:tcW w:w="561" w:type="dxa"/>
            <w:tcBorders>
              <w:right w:val="thinThickSmallGap" w:sz="24" w:space="0" w:color="auto"/>
            </w:tcBorders>
            <w:vAlign w:val="center"/>
          </w:tcPr>
          <w:p w:rsidR="002D446D" w:rsidRPr="00C306AE" w:rsidRDefault="002D446D" w:rsidP="00114814">
            <w:pPr>
              <w:jc w:val="center"/>
              <w:rPr>
                <w:sz w:val="13"/>
                <w:szCs w:val="13"/>
              </w:rPr>
            </w:pPr>
            <w:r w:rsidRPr="00C306AE">
              <w:rPr>
                <w:sz w:val="13"/>
                <w:szCs w:val="13"/>
              </w:rPr>
              <w:t>x</w:t>
            </w:r>
          </w:p>
        </w:tc>
        <w:tc>
          <w:tcPr>
            <w:tcW w:w="2134" w:type="dxa"/>
            <w:vMerge w:val="restart"/>
            <w:tcBorders>
              <w:left w:val="thinThickSmallGap" w:sz="24" w:space="0" w:color="auto"/>
              <w:right w:val="thinThickSmallGap" w:sz="24" w:space="0" w:color="auto"/>
            </w:tcBorders>
            <w:vAlign w:val="center"/>
          </w:tcPr>
          <w:p w:rsidR="002D446D" w:rsidRPr="00C306AE" w:rsidRDefault="002D446D" w:rsidP="00005391">
            <w:pPr>
              <w:pStyle w:val="Heading5"/>
              <w:rPr>
                <w:caps/>
                <w:sz w:val="14"/>
                <w:szCs w:val="14"/>
              </w:rPr>
            </w:pPr>
            <w:r w:rsidRPr="00C306AE">
              <w:rPr>
                <w:sz w:val="14"/>
                <w:szCs w:val="14"/>
              </w:rPr>
              <w:t xml:space="preserve">CONSTRUCŢII </w:t>
            </w:r>
            <w:r w:rsidRPr="00C306AE">
              <w:rPr>
                <w:caps/>
                <w:sz w:val="14"/>
                <w:szCs w:val="14"/>
              </w:rPr>
              <w:t>(Maiştri instructori)</w:t>
            </w:r>
          </w:p>
          <w:p w:rsidR="002D446D" w:rsidRPr="00C306AE" w:rsidRDefault="002D446D" w:rsidP="00005391">
            <w:pPr>
              <w:jc w:val="center"/>
              <w:rPr>
                <w:sz w:val="12"/>
                <w:szCs w:val="12"/>
              </w:rPr>
            </w:pPr>
          </w:p>
          <w:p w:rsidR="002D446D" w:rsidRPr="00C306AE" w:rsidRDefault="002D446D" w:rsidP="00005391">
            <w:pPr>
              <w:jc w:val="center"/>
              <w:rPr>
                <w:sz w:val="12"/>
                <w:szCs w:val="12"/>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2D446D" w:rsidRPr="00C306AE" w:rsidTr="00C94717">
        <w:trPr>
          <w:cantSplit/>
          <w:trHeight w:val="6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rPr>
                <w:sz w:val="13"/>
                <w:szCs w:val="13"/>
              </w:rPr>
            </w:pPr>
          </w:p>
        </w:tc>
        <w:tc>
          <w:tcPr>
            <w:tcW w:w="935" w:type="dxa"/>
            <w:vMerge/>
            <w:tcBorders>
              <w:right w:val="thinThickSmallGap" w:sz="24" w:space="0" w:color="auto"/>
            </w:tcBorders>
            <w:vAlign w:val="center"/>
          </w:tcPr>
          <w:p w:rsidR="002D446D" w:rsidRPr="00C306AE" w:rsidRDefault="002D446D" w:rsidP="001D6F15">
            <w:pPr>
              <w:jc w:val="center"/>
              <w:rPr>
                <w:sz w:val="13"/>
                <w:szCs w:val="13"/>
              </w:rPr>
            </w:pPr>
          </w:p>
        </w:tc>
        <w:tc>
          <w:tcPr>
            <w:tcW w:w="1122" w:type="dxa"/>
            <w:vMerge/>
            <w:tcBorders>
              <w:left w:val="nil"/>
            </w:tcBorders>
            <w:vAlign w:val="center"/>
          </w:tcPr>
          <w:p w:rsidR="002D446D" w:rsidRPr="00C306AE" w:rsidRDefault="002D446D" w:rsidP="00114814">
            <w:pPr>
              <w:jc w:val="center"/>
              <w:rPr>
                <w:sz w:val="13"/>
                <w:szCs w:val="13"/>
              </w:rPr>
            </w:pPr>
          </w:p>
        </w:tc>
        <w:tc>
          <w:tcPr>
            <w:tcW w:w="1496" w:type="dxa"/>
            <w:vMerge/>
            <w:tcBorders>
              <w:left w:val="nil"/>
            </w:tcBorders>
            <w:vAlign w:val="center"/>
          </w:tcPr>
          <w:p w:rsidR="002D446D" w:rsidRPr="00C306AE" w:rsidRDefault="002D446D" w:rsidP="00114814">
            <w:pPr>
              <w:rPr>
                <w:sz w:val="13"/>
                <w:szCs w:val="13"/>
              </w:rPr>
            </w:pP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114814">
            <w:pPr>
              <w:rPr>
                <w:sz w:val="13"/>
                <w:szCs w:val="13"/>
              </w:rPr>
            </w:pPr>
            <w:r w:rsidRPr="00C306AE">
              <w:rPr>
                <w:sz w:val="13"/>
                <w:szCs w:val="13"/>
              </w:rPr>
              <w:t>Căi ferate, drumuri şi poduri</w:t>
            </w:r>
          </w:p>
        </w:tc>
        <w:tc>
          <w:tcPr>
            <w:tcW w:w="561" w:type="dxa"/>
            <w:tcBorders>
              <w:right w:val="thinThickSmallGap" w:sz="24" w:space="0" w:color="auto"/>
            </w:tcBorders>
            <w:vAlign w:val="center"/>
          </w:tcPr>
          <w:p w:rsidR="002D446D" w:rsidRPr="00C306AE" w:rsidRDefault="002D446D" w:rsidP="00114814">
            <w:pPr>
              <w:jc w:val="center"/>
              <w:rPr>
                <w:sz w:val="13"/>
                <w:szCs w:val="13"/>
              </w:rPr>
            </w:pPr>
            <w:r w:rsidRPr="00C306AE">
              <w:rPr>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407470">
        <w:trPr>
          <w:cantSplit/>
          <w:trHeight w:val="6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rPr>
                <w:sz w:val="13"/>
                <w:szCs w:val="13"/>
              </w:rPr>
            </w:pPr>
          </w:p>
        </w:tc>
        <w:tc>
          <w:tcPr>
            <w:tcW w:w="935" w:type="dxa"/>
            <w:vMerge/>
            <w:tcBorders>
              <w:right w:val="thinThickSmallGap" w:sz="24" w:space="0" w:color="auto"/>
            </w:tcBorders>
            <w:vAlign w:val="center"/>
          </w:tcPr>
          <w:p w:rsidR="002D446D" w:rsidRPr="00C306AE" w:rsidRDefault="002D446D" w:rsidP="001D6F15">
            <w:pPr>
              <w:jc w:val="center"/>
              <w:rPr>
                <w:sz w:val="13"/>
                <w:szCs w:val="13"/>
              </w:rPr>
            </w:pPr>
          </w:p>
        </w:tc>
        <w:tc>
          <w:tcPr>
            <w:tcW w:w="1122" w:type="dxa"/>
            <w:vMerge/>
            <w:tcBorders>
              <w:left w:val="nil"/>
            </w:tcBorders>
            <w:vAlign w:val="center"/>
          </w:tcPr>
          <w:p w:rsidR="002D446D" w:rsidRPr="00C306AE" w:rsidRDefault="002D446D" w:rsidP="00114814">
            <w:pPr>
              <w:jc w:val="center"/>
              <w:rPr>
                <w:sz w:val="13"/>
                <w:szCs w:val="13"/>
              </w:rPr>
            </w:pPr>
          </w:p>
        </w:tc>
        <w:tc>
          <w:tcPr>
            <w:tcW w:w="1496" w:type="dxa"/>
            <w:vMerge/>
            <w:tcBorders>
              <w:left w:val="nil"/>
            </w:tcBorders>
            <w:vAlign w:val="center"/>
          </w:tcPr>
          <w:p w:rsidR="002D446D" w:rsidRPr="00C306AE" w:rsidRDefault="002D446D" w:rsidP="00114814">
            <w:pPr>
              <w:rPr>
                <w:sz w:val="13"/>
                <w:szCs w:val="13"/>
              </w:rPr>
            </w:pP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114814">
            <w:pPr>
              <w:rPr>
                <w:sz w:val="13"/>
                <w:szCs w:val="13"/>
              </w:rPr>
            </w:pPr>
            <w:r w:rsidRPr="00C306AE">
              <w:rPr>
                <w:sz w:val="13"/>
                <w:szCs w:val="13"/>
              </w:rPr>
              <w:t>Amenajări şi construcţii hidrotehnice</w:t>
            </w:r>
          </w:p>
        </w:tc>
        <w:tc>
          <w:tcPr>
            <w:tcW w:w="561" w:type="dxa"/>
            <w:tcBorders>
              <w:right w:val="thinThickSmallGap" w:sz="24" w:space="0" w:color="auto"/>
            </w:tcBorders>
            <w:vAlign w:val="center"/>
          </w:tcPr>
          <w:p w:rsidR="002D446D" w:rsidRPr="00C306AE" w:rsidRDefault="002D446D" w:rsidP="00114814">
            <w:pPr>
              <w:jc w:val="center"/>
              <w:rPr>
                <w:sz w:val="13"/>
                <w:szCs w:val="13"/>
              </w:rPr>
            </w:pPr>
            <w:r w:rsidRPr="00C306AE">
              <w:rPr>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407470">
        <w:trPr>
          <w:cantSplit/>
          <w:trHeight w:val="6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rPr>
                <w:sz w:val="13"/>
                <w:szCs w:val="13"/>
              </w:rPr>
            </w:pPr>
          </w:p>
        </w:tc>
        <w:tc>
          <w:tcPr>
            <w:tcW w:w="935" w:type="dxa"/>
            <w:vMerge/>
            <w:tcBorders>
              <w:right w:val="thinThickSmallGap" w:sz="24" w:space="0" w:color="auto"/>
            </w:tcBorders>
            <w:vAlign w:val="center"/>
          </w:tcPr>
          <w:p w:rsidR="002D446D" w:rsidRPr="00C306AE" w:rsidRDefault="002D446D" w:rsidP="001D6F15">
            <w:pPr>
              <w:jc w:val="center"/>
              <w:rPr>
                <w:sz w:val="13"/>
                <w:szCs w:val="13"/>
              </w:rPr>
            </w:pPr>
          </w:p>
        </w:tc>
        <w:tc>
          <w:tcPr>
            <w:tcW w:w="1122" w:type="dxa"/>
            <w:vMerge/>
            <w:tcBorders>
              <w:left w:val="nil"/>
            </w:tcBorders>
            <w:vAlign w:val="center"/>
          </w:tcPr>
          <w:p w:rsidR="002D446D" w:rsidRPr="00C306AE" w:rsidRDefault="002D446D" w:rsidP="00114814">
            <w:pPr>
              <w:jc w:val="center"/>
              <w:rPr>
                <w:sz w:val="13"/>
                <w:szCs w:val="13"/>
              </w:rPr>
            </w:pPr>
          </w:p>
        </w:tc>
        <w:tc>
          <w:tcPr>
            <w:tcW w:w="1496" w:type="dxa"/>
            <w:vMerge/>
            <w:tcBorders>
              <w:left w:val="nil"/>
            </w:tcBorders>
            <w:vAlign w:val="center"/>
          </w:tcPr>
          <w:p w:rsidR="002D446D" w:rsidRPr="00C306AE" w:rsidRDefault="002D446D" w:rsidP="00114814">
            <w:pPr>
              <w:rPr>
                <w:sz w:val="13"/>
                <w:szCs w:val="13"/>
              </w:rPr>
            </w:pP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114814">
            <w:pPr>
              <w:rPr>
                <w:sz w:val="13"/>
                <w:szCs w:val="13"/>
              </w:rPr>
            </w:pPr>
            <w:r w:rsidRPr="00C306AE">
              <w:rPr>
                <w:sz w:val="13"/>
                <w:szCs w:val="13"/>
              </w:rPr>
              <w:t>Construcţii şi fortificaţii</w:t>
            </w:r>
          </w:p>
        </w:tc>
        <w:tc>
          <w:tcPr>
            <w:tcW w:w="561" w:type="dxa"/>
            <w:tcBorders>
              <w:right w:val="thinThickSmallGap" w:sz="24" w:space="0" w:color="auto"/>
            </w:tcBorders>
            <w:vAlign w:val="center"/>
          </w:tcPr>
          <w:p w:rsidR="002D446D" w:rsidRPr="00C306AE" w:rsidRDefault="002D446D" w:rsidP="00114814">
            <w:pPr>
              <w:jc w:val="center"/>
              <w:rPr>
                <w:sz w:val="13"/>
                <w:szCs w:val="13"/>
              </w:rPr>
            </w:pPr>
            <w:r w:rsidRPr="00C306AE">
              <w:rPr>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407470">
        <w:trPr>
          <w:cantSplit/>
          <w:trHeight w:val="6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rPr>
                <w:sz w:val="13"/>
                <w:szCs w:val="13"/>
              </w:rPr>
            </w:pPr>
          </w:p>
        </w:tc>
        <w:tc>
          <w:tcPr>
            <w:tcW w:w="935" w:type="dxa"/>
            <w:vMerge/>
            <w:tcBorders>
              <w:right w:val="thinThickSmallGap" w:sz="24" w:space="0" w:color="auto"/>
            </w:tcBorders>
            <w:vAlign w:val="center"/>
          </w:tcPr>
          <w:p w:rsidR="002D446D" w:rsidRPr="00C306AE" w:rsidRDefault="002D446D" w:rsidP="001D6F15">
            <w:pPr>
              <w:jc w:val="center"/>
              <w:rPr>
                <w:sz w:val="13"/>
                <w:szCs w:val="13"/>
              </w:rPr>
            </w:pPr>
          </w:p>
        </w:tc>
        <w:tc>
          <w:tcPr>
            <w:tcW w:w="1122" w:type="dxa"/>
            <w:vMerge/>
            <w:tcBorders>
              <w:left w:val="nil"/>
            </w:tcBorders>
            <w:vAlign w:val="center"/>
          </w:tcPr>
          <w:p w:rsidR="002D446D" w:rsidRPr="00C306AE" w:rsidRDefault="002D446D" w:rsidP="00114814">
            <w:pPr>
              <w:jc w:val="center"/>
              <w:rPr>
                <w:sz w:val="13"/>
                <w:szCs w:val="13"/>
              </w:rPr>
            </w:pPr>
          </w:p>
        </w:tc>
        <w:tc>
          <w:tcPr>
            <w:tcW w:w="1496" w:type="dxa"/>
            <w:vMerge/>
            <w:tcBorders>
              <w:left w:val="nil"/>
            </w:tcBorders>
            <w:vAlign w:val="center"/>
          </w:tcPr>
          <w:p w:rsidR="002D446D" w:rsidRPr="00C306AE" w:rsidRDefault="002D446D" w:rsidP="00114814">
            <w:pPr>
              <w:rPr>
                <w:sz w:val="13"/>
                <w:szCs w:val="13"/>
              </w:rPr>
            </w:pP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114814">
            <w:pPr>
              <w:rPr>
                <w:sz w:val="13"/>
                <w:szCs w:val="13"/>
              </w:rPr>
            </w:pPr>
            <w:r w:rsidRPr="00C306AE">
              <w:rPr>
                <w:sz w:val="13"/>
                <w:szCs w:val="13"/>
              </w:rPr>
              <w:t xml:space="preserve">Construcţii miniere  </w:t>
            </w:r>
          </w:p>
        </w:tc>
        <w:tc>
          <w:tcPr>
            <w:tcW w:w="561" w:type="dxa"/>
            <w:tcBorders>
              <w:right w:val="thinThickSmallGap" w:sz="24" w:space="0" w:color="auto"/>
            </w:tcBorders>
            <w:vAlign w:val="center"/>
          </w:tcPr>
          <w:p w:rsidR="002D446D" w:rsidRPr="00C306AE" w:rsidRDefault="002D446D" w:rsidP="00114814">
            <w:pPr>
              <w:jc w:val="center"/>
              <w:rPr>
                <w:sz w:val="13"/>
                <w:szCs w:val="13"/>
              </w:rPr>
            </w:pPr>
            <w:r w:rsidRPr="00C306AE">
              <w:rPr>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C94717">
        <w:trPr>
          <w:cantSplit/>
          <w:trHeight w:val="17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rPr>
                <w:sz w:val="13"/>
                <w:szCs w:val="13"/>
              </w:rPr>
            </w:pPr>
          </w:p>
        </w:tc>
        <w:tc>
          <w:tcPr>
            <w:tcW w:w="935" w:type="dxa"/>
            <w:vMerge/>
            <w:tcBorders>
              <w:right w:val="thinThickSmallGap" w:sz="24" w:space="0" w:color="auto"/>
            </w:tcBorders>
            <w:vAlign w:val="center"/>
          </w:tcPr>
          <w:p w:rsidR="002D446D" w:rsidRPr="00C306AE" w:rsidRDefault="002D446D" w:rsidP="001D6F15">
            <w:pPr>
              <w:jc w:val="center"/>
              <w:rPr>
                <w:sz w:val="13"/>
                <w:szCs w:val="13"/>
              </w:rPr>
            </w:pPr>
          </w:p>
        </w:tc>
        <w:tc>
          <w:tcPr>
            <w:tcW w:w="1122" w:type="dxa"/>
            <w:vMerge/>
            <w:tcBorders>
              <w:left w:val="nil"/>
            </w:tcBorders>
            <w:vAlign w:val="center"/>
          </w:tcPr>
          <w:p w:rsidR="002D446D" w:rsidRPr="00C306AE" w:rsidRDefault="002D446D" w:rsidP="00114814">
            <w:pPr>
              <w:jc w:val="center"/>
              <w:rPr>
                <w:sz w:val="13"/>
                <w:szCs w:val="13"/>
              </w:rPr>
            </w:pPr>
          </w:p>
        </w:tc>
        <w:tc>
          <w:tcPr>
            <w:tcW w:w="1496" w:type="dxa"/>
            <w:vMerge/>
            <w:tcBorders>
              <w:left w:val="nil"/>
            </w:tcBorders>
            <w:vAlign w:val="center"/>
          </w:tcPr>
          <w:p w:rsidR="002D446D" w:rsidRPr="00C306AE" w:rsidRDefault="002D446D" w:rsidP="00114814">
            <w:pPr>
              <w:rPr>
                <w:sz w:val="13"/>
                <w:szCs w:val="13"/>
              </w:rPr>
            </w:pP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114814">
            <w:pPr>
              <w:rPr>
                <w:sz w:val="13"/>
                <w:szCs w:val="13"/>
              </w:rPr>
            </w:pPr>
            <w:r w:rsidRPr="00C306AE">
              <w:rPr>
                <w:sz w:val="13"/>
                <w:szCs w:val="13"/>
              </w:rPr>
              <w:t>Îmbunătăţiri funciare şi dezvoltare rurală</w:t>
            </w:r>
          </w:p>
        </w:tc>
        <w:tc>
          <w:tcPr>
            <w:tcW w:w="561" w:type="dxa"/>
            <w:tcBorders>
              <w:right w:val="thinThickSmallGap" w:sz="24" w:space="0" w:color="auto"/>
            </w:tcBorders>
            <w:vAlign w:val="center"/>
          </w:tcPr>
          <w:p w:rsidR="002D446D" w:rsidRPr="00C306AE" w:rsidRDefault="002D446D" w:rsidP="00114814">
            <w:pPr>
              <w:jc w:val="center"/>
              <w:rPr>
                <w:sz w:val="13"/>
                <w:szCs w:val="13"/>
              </w:rPr>
            </w:pPr>
            <w:r w:rsidRPr="00C306AE">
              <w:rPr>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407470">
        <w:trPr>
          <w:cantSplit/>
          <w:trHeight w:val="6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rPr>
                <w:sz w:val="13"/>
                <w:szCs w:val="13"/>
              </w:rPr>
            </w:pPr>
          </w:p>
        </w:tc>
        <w:tc>
          <w:tcPr>
            <w:tcW w:w="935" w:type="dxa"/>
            <w:vMerge/>
            <w:tcBorders>
              <w:right w:val="thinThickSmallGap" w:sz="24" w:space="0" w:color="auto"/>
            </w:tcBorders>
            <w:vAlign w:val="center"/>
          </w:tcPr>
          <w:p w:rsidR="002D446D" w:rsidRPr="00C306AE" w:rsidRDefault="002D446D" w:rsidP="001D6F15">
            <w:pPr>
              <w:jc w:val="center"/>
              <w:rPr>
                <w:sz w:val="13"/>
                <w:szCs w:val="13"/>
              </w:rPr>
            </w:pPr>
          </w:p>
        </w:tc>
        <w:tc>
          <w:tcPr>
            <w:tcW w:w="1122" w:type="dxa"/>
            <w:vMerge/>
            <w:tcBorders>
              <w:left w:val="nil"/>
            </w:tcBorders>
            <w:vAlign w:val="center"/>
          </w:tcPr>
          <w:p w:rsidR="002D446D" w:rsidRPr="00C306AE" w:rsidRDefault="002D446D" w:rsidP="00114814">
            <w:pPr>
              <w:jc w:val="center"/>
              <w:rPr>
                <w:sz w:val="13"/>
                <w:szCs w:val="13"/>
              </w:rPr>
            </w:pPr>
          </w:p>
        </w:tc>
        <w:tc>
          <w:tcPr>
            <w:tcW w:w="1496" w:type="dxa"/>
            <w:vMerge/>
            <w:tcBorders>
              <w:left w:val="nil"/>
            </w:tcBorders>
            <w:vAlign w:val="center"/>
          </w:tcPr>
          <w:p w:rsidR="002D446D" w:rsidRPr="00C306AE" w:rsidRDefault="002D446D" w:rsidP="00114814">
            <w:pPr>
              <w:rPr>
                <w:sz w:val="13"/>
                <w:szCs w:val="13"/>
              </w:rPr>
            </w:pP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114814">
            <w:pPr>
              <w:rPr>
                <w:sz w:val="13"/>
                <w:szCs w:val="13"/>
              </w:rPr>
            </w:pPr>
            <w:r w:rsidRPr="00C306AE">
              <w:rPr>
                <w:sz w:val="13"/>
                <w:szCs w:val="13"/>
              </w:rPr>
              <w:t xml:space="preserve">Inginerie civilă  </w:t>
            </w:r>
          </w:p>
        </w:tc>
        <w:tc>
          <w:tcPr>
            <w:tcW w:w="561" w:type="dxa"/>
            <w:tcBorders>
              <w:right w:val="thinThickSmallGap" w:sz="24" w:space="0" w:color="auto"/>
            </w:tcBorders>
            <w:vAlign w:val="center"/>
          </w:tcPr>
          <w:p w:rsidR="002D446D" w:rsidRPr="00C306AE" w:rsidRDefault="002D446D" w:rsidP="00114814">
            <w:pPr>
              <w:jc w:val="center"/>
              <w:rPr>
                <w:sz w:val="13"/>
                <w:szCs w:val="13"/>
              </w:rPr>
            </w:pPr>
            <w:r w:rsidRPr="00C306AE">
              <w:rPr>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407470">
        <w:trPr>
          <w:cantSplit/>
          <w:trHeight w:val="67"/>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rPr>
                <w:sz w:val="13"/>
                <w:szCs w:val="13"/>
              </w:rPr>
            </w:pPr>
          </w:p>
        </w:tc>
        <w:tc>
          <w:tcPr>
            <w:tcW w:w="935" w:type="dxa"/>
            <w:vMerge/>
            <w:tcBorders>
              <w:right w:val="thinThickSmallGap" w:sz="24" w:space="0" w:color="auto"/>
            </w:tcBorders>
            <w:vAlign w:val="center"/>
          </w:tcPr>
          <w:p w:rsidR="002D446D" w:rsidRPr="00C306AE" w:rsidRDefault="002D446D" w:rsidP="001D6F15">
            <w:pPr>
              <w:jc w:val="center"/>
              <w:rPr>
                <w:sz w:val="13"/>
                <w:szCs w:val="13"/>
              </w:rPr>
            </w:pPr>
          </w:p>
        </w:tc>
        <w:tc>
          <w:tcPr>
            <w:tcW w:w="1122" w:type="dxa"/>
            <w:vMerge/>
            <w:tcBorders>
              <w:left w:val="nil"/>
            </w:tcBorders>
            <w:vAlign w:val="center"/>
          </w:tcPr>
          <w:p w:rsidR="002D446D" w:rsidRPr="00C306AE" w:rsidRDefault="002D446D" w:rsidP="00114814">
            <w:pPr>
              <w:jc w:val="center"/>
              <w:rPr>
                <w:sz w:val="13"/>
                <w:szCs w:val="13"/>
              </w:rPr>
            </w:pPr>
          </w:p>
        </w:tc>
        <w:tc>
          <w:tcPr>
            <w:tcW w:w="1496" w:type="dxa"/>
            <w:vMerge/>
            <w:tcBorders>
              <w:left w:val="nil"/>
            </w:tcBorders>
            <w:vAlign w:val="center"/>
          </w:tcPr>
          <w:p w:rsidR="002D446D" w:rsidRPr="00C306AE" w:rsidRDefault="002D446D" w:rsidP="00114814">
            <w:pPr>
              <w:rPr>
                <w:sz w:val="13"/>
                <w:szCs w:val="13"/>
              </w:rPr>
            </w:pP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114814">
            <w:pPr>
              <w:rPr>
                <w:sz w:val="13"/>
                <w:szCs w:val="13"/>
              </w:rPr>
            </w:pPr>
            <w:r w:rsidRPr="00C306AE">
              <w:rPr>
                <w:sz w:val="13"/>
                <w:szCs w:val="13"/>
              </w:rPr>
              <w:t xml:space="preserve">Inginerie urbană şi dezvoltare regională         </w:t>
            </w:r>
          </w:p>
        </w:tc>
        <w:tc>
          <w:tcPr>
            <w:tcW w:w="561" w:type="dxa"/>
            <w:tcBorders>
              <w:right w:val="thinThickSmallGap" w:sz="24" w:space="0" w:color="auto"/>
            </w:tcBorders>
            <w:vAlign w:val="center"/>
          </w:tcPr>
          <w:p w:rsidR="002D446D" w:rsidRPr="00C306AE" w:rsidRDefault="002D446D" w:rsidP="00114814">
            <w:pPr>
              <w:jc w:val="center"/>
              <w:rPr>
                <w:sz w:val="13"/>
                <w:szCs w:val="13"/>
              </w:rPr>
            </w:pPr>
            <w:r w:rsidRPr="00C306AE">
              <w:rPr>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C94717">
        <w:trPr>
          <w:cantSplit/>
          <w:trHeight w:val="17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rPr>
                <w:sz w:val="13"/>
                <w:szCs w:val="13"/>
              </w:rPr>
            </w:pPr>
          </w:p>
        </w:tc>
        <w:tc>
          <w:tcPr>
            <w:tcW w:w="935" w:type="dxa"/>
            <w:vMerge/>
            <w:tcBorders>
              <w:right w:val="thinThickSmallGap" w:sz="24" w:space="0" w:color="auto"/>
            </w:tcBorders>
            <w:vAlign w:val="center"/>
          </w:tcPr>
          <w:p w:rsidR="002D446D" w:rsidRPr="00C306AE" w:rsidRDefault="002D446D" w:rsidP="001D6F15">
            <w:pPr>
              <w:jc w:val="center"/>
              <w:rPr>
                <w:sz w:val="13"/>
                <w:szCs w:val="13"/>
              </w:rPr>
            </w:pPr>
          </w:p>
        </w:tc>
        <w:tc>
          <w:tcPr>
            <w:tcW w:w="1122" w:type="dxa"/>
            <w:vMerge/>
            <w:tcBorders>
              <w:left w:val="nil"/>
            </w:tcBorders>
            <w:vAlign w:val="center"/>
          </w:tcPr>
          <w:p w:rsidR="002D446D" w:rsidRPr="00C306AE" w:rsidRDefault="002D446D" w:rsidP="00114814">
            <w:pPr>
              <w:jc w:val="center"/>
              <w:rPr>
                <w:sz w:val="13"/>
                <w:szCs w:val="13"/>
              </w:rPr>
            </w:pPr>
          </w:p>
        </w:tc>
        <w:tc>
          <w:tcPr>
            <w:tcW w:w="1496" w:type="dxa"/>
            <w:vMerge/>
            <w:tcBorders>
              <w:left w:val="nil"/>
            </w:tcBorders>
            <w:vAlign w:val="center"/>
          </w:tcPr>
          <w:p w:rsidR="002D446D" w:rsidRPr="00C306AE" w:rsidRDefault="002D446D" w:rsidP="00114814">
            <w:pPr>
              <w:rPr>
                <w:sz w:val="13"/>
                <w:szCs w:val="13"/>
              </w:rPr>
            </w:pP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114814">
            <w:pPr>
              <w:rPr>
                <w:sz w:val="13"/>
                <w:szCs w:val="13"/>
              </w:rPr>
            </w:pPr>
            <w:r w:rsidRPr="00C306AE">
              <w:rPr>
                <w:sz w:val="13"/>
                <w:szCs w:val="13"/>
              </w:rPr>
              <w:t xml:space="preserve">Infrastructura transporturilor metropolitane     </w:t>
            </w:r>
          </w:p>
        </w:tc>
        <w:tc>
          <w:tcPr>
            <w:tcW w:w="561" w:type="dxa"/>
            <w:tcBorders>
              <w:right w:val="thinThickSmallGap" w:sz="24" w:space="0" w:color="auto"/>
            </w:tcBorders>
            <w:vAlign w:val="center"/>
          </w:tcPr>
          <w:p w:rsidR="002D446D" w:rsidRPr="00C306AE" w:rsidRDefault="002D446D" w:rsidP="00114814">
            <w:pPr>
              <w:jc w:val="center"/>
              <w:rPr>
                <w:sz w:val="13"/>
                <w:szCs w:val="13"/>
              </w:rPr>
            </w:pPr>
            <w:r w:rsidRPr="00C306AE">
              <w:rPr>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C94717">
        <w:trPr>
          <w:cantSplit/>
          <w:trHeight w:val="17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rPr>
                <w:sz w:val="13"/>
                <w:szCs w:val="13"/>
              </w:rPr>
            </w:pPr>
          </w:p>
        </w:tc>
        <w:tc>
          <w:tcPr>
            <w:tcW w:w="935" w:type="dxa"/>
            <w:vMerge/>
            <w:tcBorders>
              <w:right w:val="thinThickSmallGap" w:sz="24" w:space="0" w:color="auto"/>
            </w:tcBorders>
            <w:vAlign w:val="center"/>
          </w:tcPr>
          <w:p w:rsidR="002D446D" w:rsidRPr="00C306AE" w:rsidRDefault="002D446D" w:rsidP="001D6F15">
            <w:pPr>
              <w:jc w:val="center"/>
              <w:rPr>
                <w:sz w:val="13"/>
                <w:szCs w:val="13"/>
              </w:rPr>
            </w:pPr>
          </w:p>
        </w:tc>
        <w:tc>
          <w:tcPr>
            <w:tcW w:w="1122" w:type="dxa"/>
            <w:vMerge/>
            <w:tcBorders>
              <w:left w:val="nil"/>
            </w:tcBorders>
            <w:vAlign w:val="center"/>
          </w:tcPr>
          <w:p w:rsidR="002D446D" w:rsidRPr="00C306AE" w:rsidRDefault="002D446D" w:rsidP="00114814">
            <w:pPr>
              <w:jc w:val="center"/>
              <w:rPr>
                <w:sz w:val="13"/>
                <w:szCs w:val="13"/>
              </w:rPr>
            </w:pPr>
          </w:p>
        </w:tc>
        <w:tc>
          <w:tcPr>
            <w:tcW w:w="1496" w:type="dxa"/>
            <w:tcBorders>
              <w:left w:val="nil"/>
            </w:tcBorders>
            <w:vAlign w:val="center"/>
          </w:tcPr>
          <w:p w:rsidR="002D446D" w:rsidRPr="00C306AE" w:rsidRDefault="002D446D" w:rsidP="00114814">
            <w:pPr>
              <w:rPr>
                <w:sz w:val="13"/>
                <w:szCs w:val="13"/>
              </w:rPr>
            </w:pPr>
            <w:r w:rsidRPr="00C306AE">
              <w:rPr>
                <w:sz w:val="13"/>
                <w:szCs w:val="13"/>
              </w:rPr>
              <w:t>INGINERIE ŞI MANAGEMENT</w:t>
            </w: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114814">
            <w:pPr>
              <w:rPr>
                <w:sz w:val="13"/>
                <w:szCs w:val="13"/>
              </w:rPr>
            </w:pPr>
            <w:r w:rsidRPr="00C306AE">
              <w:rPr>
                <w:sz w:val="13"/>
                <w:szCs w:val="13"/>
              </w:rPr>
              <w:t>Inginerie economică în construcţii</w:t>
            </w:r>
          </w:p>
        </w:tc>
        <w:tc>
          <w:tcPr>
            <w:tcW w:w="561" w:type="dxa"/>
            <w:tcBorders>
              <w:right w:val="thinThickSmallGap" w:sz="24" w:space="0" w:color="auto"/>
            </w:tcBorders>
            <w:vAlign w:val="center"/>
          </w:tcPr>
          <w:p w:rsidR="002D446D" w:rsidRPr="00C306AE" w:rsidRDefault="002D446D" w:rsidP="00114814">
            <w:pPr>
              <w:jc w:val="center"/>
              <w:rPr>
                <w:sz w:val="13"/>
                <w:szCs w:val="13"/>
              </w:rPr>
            </w:pPr>
            <w:r w:rsidRPr="00C306AE">
              <w:rPr>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C94717">
        <w:trPr>
          <w:cantSplit/>
          <w:trHeight w:val="17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rPr>
                <w:sz w:val="13"/>
                <w:szCs w:val="13"/>
              </w:rPr>
            </w:pPr>
          </w:p>
        </w:tc>
        <w:tc>
          <w:tcPr>
            <w:tcW w:w="935" w:type="dxa"/>
            <w:vMerge/>
            <w:tcBorders>
              <w:right w:val="thinThickSmallGap" w:sz="24" w:space="0" w:color="auto"/>
            </w:tcBorders>
            <w:vAlign w:val="center"/>
          </w:tcPr>
          <w:p w:rsidR="002D446D" w:rsidRPr="00C306AE" w:rsidRDefault="002D446D" w:rsidP="001D6F15">
            <w:pPr>
              <w:jc w:val="center"/>
              <w:rPr>
                <w:sz w:val="13"/>
                <w:szCs w:val="13"/>
              </w:rPr>
            </w:pPr>
          </w:p>
        </w:tc>
        <w:tc>
          <w:tcPr>
            <w:tcW w:w="1122" w:type="dxa"/>
            <w:vMerge/>
            <w:tcBorders>
              <w:left w:val="nil"/>
            </w:tcBorders>
            <w:vAlign w:val="center"/>
          </w:tcPr>
          <w:p w:rsidR="002D446D" w:rsidRPr="00C306AE" w:rsidRDefault="002D446D" w:rsidP="00114814">
            <w:pPr>
              <w:jc w:val="center"/>
              <w:rPr>
                <w:sz w:val="13"/>
                <w:szCs w:val="13"/>
              </w:rPr>
            </w:pPr>
          </w:p>
        </w:tc>
        <w:tc>
          <w:tcPr>
            <w:tcW w:w="1496" w:type="dxa"/>
            <w:tcBorders>
              <w:left w:val="nil"/>
            </w:tcBorders>
            <w:vAlign w:val="center"/>
          </w:tcPr>
          <w:p w:rsidR="002D446D" w:rsidRPr="00C306AE" w:rsidRDefault="002D446D" w:rsidP="00114814">
            <w:pPr>
              <w:rPr>
                <w:sz w:val="13"/>
                <w:szCs w:val="13"/>
              </w:rPr>
            </w:pPr>
            <w:r w:rsidRPr="00C306AE">
              <w:rPr>
                <w:sz w:val="13"/>
                <w:szCs w:val="13"/>
              </w:rPr>
              <w:t>MINE, PETROL ŞI GAZE</w:t>
            </w: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114814">
            <w:pPr>
              <w:rPr>
                <w:sz w:val="13"/>
                <w:szCs w:val="13"/>
              </w:rPr>
            </w:pPr>
            <w:r w:rsidRPr="00C306AE">
              <w:rPr>
                <w:sz w:val="13"/>
                <w:szCs w:val="13"/>
              </w:rPr>
              <w:t>Topografie minieră</w:t>
            </w:r>
          </w:p>
        </w:tc>
        <w:tc>
          <w:tcPr>
            <w:tcW w:w="561" w:type="dxa"/>
            <w:tcBorders>
              <w:right w:val="thinThickSmallGap" w:sz="24" w:space="0" w:color="auto"/>
            </w:tcBorders>
            <w:vAlign w:val="center"/>
          </w:tcPr>
          <w:p w:rsidR="002D446D" w:rsidRPr="00C306AE" w:rsidRDefault="002D446D" w:rsidP="00114814">
            <w:pPr>
              <w:jc w:val="center"/>
              <w:rPr>
                <w:sz w:val="13"/>
                <w:szCs w:val="13"/>
              </w:rPr>
            </w:pPr>
            <w:r w:rsidRPr="00C306AE">
              <w:rPr>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C94717">
        <w:trPr>
          <w:cantSplit/>
          <w:trHeight w:val="17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val="restart"/>
            <w:tcBorders>
              <w:right w:val="thinThickSmallGap" w:sz="24" w:space="0" w:color="auto"/>
            </w:tcBorders>
            <w:vAlign w:val="center"/>
          </w:tcPr>
          <w:p w:rsidR="002D446D" w:rsidRPr="00C306AE" w:rsidRDefault="002D446D" w:rsidP="008E051B">
            <w:pPr>
              <w:jc w:val="center"/>
              <w:rPr>
                <w:b/>
                <w:bCs/>
                <w:sz w:val="13"/>
                <w:szCs w:val="13"/>
              </w:rPr>
            </w:pPr>
            <w:r w:rsidRPr="00C306AE">
              <w:rPr>
                <w:b/>
                <w:bCs/>
                <w:sz w:val="13"/>
                <w:szCs w:val="13"/>
              </w:rPr>
              <w:t>Pregătire -</w:t>
            </w:r>
          </w:p>
          <w:p w:rsidR="002D446D" w:rsidRPr="00C306AE" w:rsidRDefault="002D446D" w:rsidP="008E051B">
            <w:pPr>
              <w:jc w:val="center"/>
              <w:rPr>
                <w:b/>
                <w:bCs/>
                <w:sz w:val="13"/>
                <w:szCs w:val="13"/>
              </w:rPr>
            </w:pPr>
            <w:r w:rsidRPr="00C306AE">
              <w:rPr>
                <w:b/>
                <w:bCs/>
                <w:sz w:val="13"/>
                <w:szCs w:val="13"/>
              </w:rPr>
              <w:t>instruire</w:t>
            </w:r>
          </w:p>
          <w:p w:rsidR="002D446D" w:rsidRPr="00C306AE" w:rsidRDefault="002D446D" w:rsidP="008E051B">
            <w:pPr>
              <w:jc w:val="center"/>
              <w:rPr>
                <w:b/>
                <w:bCs/>
                <w:sz w:val="13"/>
                <w:szCs w:val="13"/>
              </w:rPr>
            </w:pPr>
            <w:r w:rsidRPr="00C306AE">
              <w:rPr>
                <w:b/>
                <w:bCs/>
                <w:sz w:val="13"/>
                <w:szCs w:val="13"/>
              </w:rPr>
              <w:t>practică</w:t>
            </w:r>
          </w:p>
          <w:p w:rsidR="002D446D" w:rsidRPr="00C306AE" w:rsidRDefault="002D446D" w:rsidP="008E051B">
            <w:pPr>
              <w:jc w:val="center"/>
              <w:rPr>
                <w:b/>
                <w:bCs/>
                <w:sz w:val="13"/>
                <w:szCs w:val="13"/>
              </w:rPr>
            </w:pPr>
            <w:r w:rsidRPr="00C306AE">
              <w:rPr>
                <w:b/>
                <w:bCs/>
                <w:sz w:val="13"/>
                <w:szCs w:val="13"/>
              </w:rPr>
              <w:t>(Construcţii şi</w:t>
            </w:r>
          </w:p>
          <w:p w:rsidR="002D446D" w:rsidRPr="00C306AE" w:rsidRDefault="002D446D" w:rsidP="008E051B">
            <w:pPr>
              <w:jc w:val="center"/>
              <w:rPr>
                <w:b/>
                <w:bCs/>
                <w:sz w:val="13"/>
                <w:szCs w:val="13"/>
              </w:rPr>
            </w:pPr>
            <w:r w:rsidRPr="00C306AE">
              <w:rPr>
                <w:b/>
                <w:bCs/>
                <w:sz w:val="13"/>
                <w:szCs w:val="13"/>
              </w:rPr>
              <w:t>lucrări publice/</w:t>
            </w:r>
          </w:p>
          <w:p w:rsidR="002D446D" w:rsidRPr="00C306AE" w:rsidRDefault="002D446D" w:rsidP="008E051B">
            <w:pPr>
              <w:jc w:val="center"/>
              <w:rPr>
                <w:sz w:val="13"/>
                <w:szCs w:val="13"/>
              </w:rPr>
            </w:pPr>
            <w:r w:rsidRPr="00C306AE">
              <w:rPr>
                <w:b/>
                <w:bCs/>
                <w:sz w:val="13"/>
                <w:szCs w:val="13"/>
              </w:rPr>
              <w:t>Instalaţii pentru construcţii)</w:t>
            </w:r>
          </w:p>
        </w:tc>
        <w:tc>
          <w:tcPr>
            <w:tcW w:w="935" w:type="dxa"/>
            <w:vMerge w:val="restart"/>
            <w:tcBorders>
              <w:right w:val="thinThickSmallGap" w:sz="24" w:space="0" w:color="auto"/>
            </w:tcBorders>
            <w:vAlign w:val="center"/>
          </w:tcPr>
          <w:p w:rsidR="002D446D" w:rsidRPr="00C306AE" w:rsidRDefault="002D446D" w:rsidP="001D6F15">
            <w:pPr>
              <w:jc w:val="center"/>
              <w:rPr>
                <w:sz w:val="13"/>
                <w:szCs w:val="13"/>
              </w:rPr>
            </w:pPr>
            <w:r w:rsidRPr="00C306AE">
              <w:rPr>
                <w:sz w:val="13"/>
                <w:szCs w:val="13"/>
              </w:rPr>
              <w:t>Construcţii şi lucrări publice /</w:t>
            </w:r>
          </w:p>
          <w:p w:rsidR="002D446D" w:rsidRPr="00C306AE" w:rsidRDefault="002D446D" w:rsidP="001D6F15">
            <w:pPr>
              <w:jc w:val="center"/>
              <w:rPr>
                <w:sz w:val="13"/>
                <w:szCs w:val="13"/>
              </w:rPr>
            </w:pPr>
            <w:r w:rsidRPr="00C306AE">
              <w:rPr>
                <w:sz w:val="13"/>
                <w:szCs w:val="13"/>
              </w:rPr>
              <w:t>Instalaţii pentru construcţii</w:t>
            </w:r>
          </w:p>
        </w:tc>
        <w:tc>
          <w:tcPr>
            <w:tcW w:w="1122" w:type="dxa"/>
            <w:vMerge w:val="restart"/>
            <w:tcBorders>
              <w:left w:val="nil"/>
            </w:tcBorders>
            <w:vAlign w:val="center"/>
          </w:tcPr>
          <w:p w:rsidR="002D446D" w:rsidRPr="00C306AE" w:rsidRDefault="002D446D" w:rsidP="00114814">
            <w:pPr>
              <w:jc w:val="center"/>
              <w:rPr>
                <w:sz w:val="13"/>
                <w:szCs w:val="13"/>
              </w:rPr>
            </w:pPr>
            <w:r w:rsidRPr="00C306AE">
              <w:rPr>
                <w:sz w:val="13"/>
                <w:szCs w:val="13"/>
              </w:rPr>
              <w:t>ŞTIINŢE INGINEREŞTI</w:t>
            </w:r>
          </w:p>
        </w:tc>
        <w:tc>
          <w:tcPr>
            <w:tcW w:w="1496" w:type="dxa"/>
            <w:vMerge w:val="restart"/>
            <w:tcBorders>
              <w:left w:val="nil"/>
            </w:tcBorders>
            <w:vAlign w:val="center"/>
          </w:tcPr>
          <w:p w:rsidR="002D446D" w:rsidRPr="00C306AE" w:rsidRDefault="002D446D" w:rsidP="00114814">
            <w:pPr>
              <w:rPr>
                <w:sz w:val="13"/>
                <w:szCs w:val="13"/>
              </w:rPr>
            </w:pPr>
            <w:r w:rsidRPr="00C306AE">
              <w:rPr>
                <w:sz w:val="13"/>
                <w:szCs w:val="13"/>
              </w:rPr>
              <w:t>INSTALAŢII</w:t>
            </w: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114814">
            <w:pPr>
              <w:jc w:val="both"/>
              <w:rPr>
                <w:sz w:val="13"/>
                <w:szCs w:val="13"/>
              </w:rPr>
            </w:pPr>
            <w:r w:rsidRPr="00C306AE">
              <w:rPr>
                <w:sz w:val="13"/>
                <w:szCs w:val="13"/>
              </w:rPr>
              <w:t xml:space="preserve">Instalaţii pentru construcţii  </w:t>
            </w:r>
          </w:p>
        </w:tc>
        <w:tc>
          <w:tcPr>
            <w:tcW w:w="561" w:type="dxa"/>
            <w:tcBorders>
              <w:right w:val="thinThickSmallGap" w:sz="24" w:space="0" w:color="auto"/>
            </w:tcBorders>
            <w:vAlign w:val="center"/>
          </w:tcPr>
          <w:p w:rsidR="002D446D" w:rsidRPr="00C306AE" w:rsidRDefault="002D446D" w:rsidP="00114814">
            <w:pPr>
              <w:jc w:val="center"/>
              <w:rPr>
                <w:sz w:val="13"/>
                <w:szCs w:val="13"/>
              </w:rPr>
            </w:pPr>
            <w:r w:rsidRPr="00C306AE">
              <w:rPr>
                <w:sz w:val="13"/>
                <w:szCs w:val="13"/>
              </w:rPr>
              <w:t>x</w:t>
            </w:r>
          </w:p>
        </w:tc>
        <w:tc>
          <w:tcPr>
            <w:tcW w:w="2134" w:type="dxa"/>
            <w:vMerge w:val="restart"/>
            <w:tcBorders>
              <w:left w:val="thinThickSmallGap" w:sz="24" w:space="0" w:color="auto"/>
              <w:right w:val="thinThickSmallGap" w:sz="24" w:space="0" w:color="auto"/>
            </w:tcBorders>
            <w:vAlign w:val="center"/>
          </w:tcPr>
          <w:p w:rsidR="002D446D" w:rsidRPr="00C306AE" w:rsidRDefault="002D446D" w:rsidP="008E051B">
            <w:pPr>
              <w:jc w:val="center"/>
              <w:rPr>
                <w:b/>
                <w:bCs/>
                <w:caps/>
                <w:sz w:val="14"/>
                <w:szCs w:val="14"/>
              </w:rPr>
            </w:pPr>
            <w:r w:rsidRPr="00C306AE">
              <w:rPr>
                <w:b/>
                <w:bCs/>
                <w:caps/>
                <w:sz w:val="14"/>
                <w:szCs w:val="14"/>
              </w:rPr>
              <w:t>Instalaţii pentru construcţii</w:t>
            </w:r>
          </w:p>
          <w:p w:rsidR="002D446D" w:rsidRPr="00C306AE" w:rsidRDefault="002D446D" w:rsidP="008E051B">
            <w:pPr>
              <w:jc w:val="center"/>
              <w:rPr>
                <w:b/>
                <w:bCs/>
                <w:caps/>
                <w:sz w:val="14"/>
                <w:szCs w:val="14"/>
              </w:rPr>
            </w:pPr>
            <w:r w:rsidRPr="00C306AE">
              <w:rPr>
                <w:b/>
                <w:bCs/>
                <w:caps/>
                <w:sz w:val="14"/>
                <w:szCs w:val="14"/>
              </w:rPr>
              <w:t xml:space="preserve"> (Maiştri instructori)</w:t>
            </w:r>
          </w:p>
          <w:p w:rsidR="002D446D" w:rsidRPr="00C306AE" w:rsidRDefault="002D446D" w:rsidP="008E051B">
            <w:pPr>
              <w:jc w:val="center"/>
              <w:rPr>
                <w:b/>
                <w:bCs/>
                <w:caps/>
                <w:sz w:val="14"/>
                <w:szCs w:val="14"/>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2D446D" w:rsidRPr="00C306AE" w:rsidTr="00C94717">
        <w:trPr>
          <w:cantSplit/>
          <w:trHeight w:val="17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rPr>
                <w:sz w:val="13"/>
                <w:szCs w:val="13"/>
              </w:rPr>
            </w:pPr>
          </w:p>
        </w:tc>
        <w:tc>
          <w:tcPr>
            <w:tcW w:w="935" w:type="dxa"/>
            <w:vMerge/>
            <w:tcBorders>
              <w:right w:val="thinThickSmallGap" w:sz="24" w:space="0" w:color="auto"/>
            </w:tcBorders>
            <w:vAlign w:val="center"/>
          </w:tcPr>
          <w:p w:rsidR="002D446D" w:rsidRPr="00C306AE" w:rsidRDefault="002D446D" w:rsidP="001D6F15">
            <w:pPr>
              <w:jc w:val="center"/>
              <w:rPr>
                <w:sz w:val="13"/>
                <w:szCs w:val="13"/>
              </w:rPr>
            </w:pPr>
          </w:p>
        </w:tc>
        <w:tc>
          <w:tcPr>
            <w:tcW w:w="1122" w:type="dxa"/>
            <w:vMerge/>
            <w:tcBorders>
              <w:left w:val="nil"/>
            </w:tcBorders>
            <w:vAlign w:val="center"/>
          </w:tcPr>
          <w:p w:rsidR="002D446D" w:rsidRPr="00C306AE" w:rsidRDefault="002D446D" w:rsidP="00114814">
            <w:pPr>
              <w:jc w:val="center"/>
              <w:rPr>
                <w:sz w:val="13"/>
                <w:szCs w:val="13"/>
              </w:rPr>
            </w:pPr>
          </w:p>
        </w:tc>
        <w:tc>
          <w:tcPr>
            <w:tcW w:w="1496" w:type="dxa"/>
            <w:vMerge/>
            <w:tcBorders>
              <w:left w:val="nil"/>
            </w:tcBorders>
            <w:vAlign w:val="center"/>
          </w:tcPr>
          <w:p w:rsidR="002D446D" w:rsidRPr="00C306AE" w:rsidRDefault="002D446D" w:rsidP="00114814">
            <w:pPr>
              <w:rPr>
                <w:sz w:val="13"/>
                <w:szCs w:val="13"/>
              </w:rPr>
            </w:pP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114814">
            <w:pPr>
              <w:pStyle w:val="Footer"/>
              <w:tabs>
                <w:tab w:val="clear" w:pos="4320"/>
                <w:tab w:val="clear" w:pos="8640"/>
              </w:tabs>
              <w:jc w:val="both"/>
              <w:rPr>
                <w:sz w:val="13"/>
                <w:szCs w:val="13"/>
              </w:rPr>
            </w:pPr>
            <w:r w:rsidRPr="00C306AE">
              <w:rPr>
                <w:sz w:val="13"/>
                <w:szCs w:val="13"/>
              </w:rPr>
              <w:t>Instalaţii şi echipamente pentru protecţia atmosferei</w:t>
            </w:r>
          </w:p>
        </w:tc>
        <w:tc>
          <w:tcPr>
            <w:tcW w:w="561" w:type="dxa"/>
            <w:tcBorders>
              <w:right w:val="thinThickSmallGap" w:sz="24" w:space="0" w:color="auto"/>
            </w:tcBorders>
            <w:vAlign w:val="center"/>
          </w:tcPr>
          <w:p w:rsidR="002D446D" w:rsidRPr="00C306AE" w:rsidRDefault="002D446D" w:rsidP="00114814">
            <w:pPr>
              <w:pStyle w:val="Heading4"/>
              <w:jc w:val="center"/>
              <w:rPr>
                <w:b w:val="0"/>
                <w:bCs w:val="0"/>
                <w:sz w:val="13"/>
                <w:szCs w:val="13"/>
              </w:rPr>
            </w:pPr>
            <w:r w:rsidRPr="00C306AE">
              <w:rPr>
                <w:b w:val="0"/>
                <w:bCs w:val="0"/>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C94717">
        <w:trPr>
          <w:cantSplit/>
          <w:trHeight w:val="17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rPr>
                <w:sz w:val="13"/>
                <w:szCs w:val="13"/>
              </w:rPr>
            </w:pPr>
          </w:p>
        </w:tc>
        <w:tc>
          <w:tcPr>
            <w:tcW w:w="935" w:type="dxa"/>
            <w:vMerge/>
            <w:tcBorders>
              <w:right w:val="thinThickSmallGap" w:sz="24" w:space="0" w:color="auto"/>
            </w:tcBorders>
            <w:vAlign w:val="center"/>
          </w:tcPr>
          <w:p w:rsidR="002D446D" w:rsidRPr="00C306AE" w:rsidRDefault="002D446D" w:rsidP="001D6F15">
            <w:pPr>
              <w:jc w:val="center"/>
              <w:rPr>
                <w:sz w:val="13"/>
                <w:szCs w:val="13"/>
              </w:rPr>
            </w:pPr>
          </w:p>
        </w:tc>
        <w:tc>
          <w:tcPr>
            <w:tcW w:w="1122" w:type="dxa"/>
            <w:vMerge/>
            <w:tcBorders>
              <w:left w:val="nil"/>
            </w:tcBorders>
            <w:vAlign w:val="center"/>
          </w:tcPr>
          <w:p w:rsidR="002D446D" w:rsidRPr="00C306AE" w:rsidRDefault="002D446D" w:rsidP="00114814">
            <w:pPr>
              <w:jc w:val="center"/>
              <w:rPr>
                <w:sz w:val="13"/>
                <w:szCs w:val="13"/>
              </w:rPr>
            </w:pPr>
          </w:p>
        </w:tc>
        <w:tc>
          <w:tcPr>
            <w:tcW w:w="1496" w:type="dxa"/>
            <w:vMerge/>
            <w:tcBorders>
              <w:left w:val="nil"/>
            </w:tcBorders>
            <w:vAlign w:val="center"/>
          </w:tcPr>
          <w:p w:rsidR="002D446D" w:rsidRPr="00C306AE" w:rsidRDefault="002D446D" w:rsidP="00114814">
            <w:pPr>
              <w:rPr>
                <w:sz w:val="13"/>
                <w:szCs w:val="13"/>
              </w:rPr>
            </w:pP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114814">
            <w:pPr>
              <w:jc w:val="both"/>
              <w:rPr>
                <w:sz w:val="13"/>
                <w:szCs w:val="13"/>
              </w:rPr>
            </w:pPr>
            <w:r w:rsidRPr="00C306AE">
              <w:rPr>
                <w:sz w:val="13"/>
                <w:szCs w:val="13"/>
              </w:rPr>
              <w:t>Instalaţii pentru construcţii - pompieri</w:t>
            </w:r>
          </w:p>
        </w:tc>
        <w:tc>
          <w:tcPr>
            <w:tcW w:w="561" w:type="dxa"/>
            <w:tcBorders>
              <w:right w:val="thinThickSmallGap" w:sz="24" w:space="0" w:color="auto"/>
            </w:tcBorders>
            <w:vAlign w:val="center"/>
          </w:tcPr>
          <w:p w:rsidR="002D446D" w:rsidRPr="00C306AE" w:rsidRDefault="002D446D" w:rsidP="00114814">
            <w:pPr>
              <w:pStyle w:val="Heading4"/>
              <w:jc w:val="center"/>
              <w:rPr>
                <w:b w:val="0"/>
                <w:bCs w:val="0"/>
                <w:sz w:val="13"/>
                <w:szCs w:val="13"/>
              </w:rPr>
            </w:pPr>
            <w:r w:rsidRPr="00C306AE">
              <w:rPr>
                <w:b w:val="0"/>
                <w:bCs w:val="0"/>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C94717">
        <w:trPr>
          <w:cantSplit/>
          <w:trHeight w:val="171"/>
          <w:jc w:val="center"/>
        </w:trPr>
        <w:tc>
          <w:tcPr>
            <w:tcW w:w="1021" w:type="dxa"/>
            <w:vMerge/>
            <w:tcBorders>
              <w:left w:val="thinThickSmallGap" w:sz="24" w:space="0" w:color="auto"/>
            </w:tcBorders>
            <w:vAlign w:val="center"/>
          </w:tcPr>
          <w:p w:rsidR="002D446D" w:rsidRPr="00C306AE" w:rsidRDefault="002D446D" w:rsidP="00E8718C">
            <w:pPr>
              <w:jc w:val="center"/>
              <w:rPr>
                <w:b/>
                <w:bCs/>
                <w:sz w:val="14"/>
                <w:szCs w:val="14"/>
              </w:rPr>
            </w:pPr>
          </w:p>
        </w:tc>
        <w:tc>
          <w:tcPr>
            <w:tcW w:w="2805" w:type="dxa"/>
            <w:vMerge w:val="restart"/>
            <w:tcBorders>
              <w:right w:val="thinThickSmallGap" w:sz="24" w:space="0" w:color="auto"/>
            </w:tcBorders>
            <w:vAlign w:val="center"/>
          </w:tcPr>
          <w:p w:rsidR="002D446D" w:rsidRPr="00C306AE" w:rsidRDefault="002D446D" w:rsidP="00114814">
            <w:pPr>
              <w:jc w:val="center"/>
              <w:rPr>
                <w:b/>
                <w:bCs/>
                <w:sz w:val="13"/>
                <w:szCs w:val="13"/>
              </w:rPr>
            </w:pPr>
            <w:r w:rsidRPr="00C306AE">
              <w:rPr>
                <w:b/>
                <w:bCs/>
                <w:sz w:val="13"/>
                <w:szCs w:val="13"/>
              </w:rPr>
              <w:t>Pregătire -</w:t>
            </w:r>
          </w:p>
          <w:p w:rsidR="002D446D" w:rsidRPr="00C306AE" w:rsidRDefault="002D446D" w:rsidP="00114814">
            <w:pPr>
              <w:jc w:val="center"/>
              <w:rPr>
                <w:b/>
                <w:bCs/>
                <w:sz w:val="13"/>
                <w:szCs w:val="13"/>
              </w:rPr>
            </w:pPr>
            <w:r w:rsidRPr="00C306AE">
              <w:rPr>
                <w:b/>
                <w:bCs/>
                <w:sz w:val="13"/>
                <w:szCs w:val="13"/>
              </w:rPr>
              <w:t xml:space="preserve">instruire </w:t>
            </w:r>
          </w:p>
          <w:p w:rsidR="002D446D" w:rsidRPr="00C306AE" w:rsidRDefault="002D446D" w:rsidP="00114814">
            <w:pPr>
              <w:jc w:val="center"/>
              <w:rPr>
                <w:b/>
                <w:bCs/>
                <w:sz w:val="13"/>
                <w:szCs w:val="13"/>
              </w:rPr>
            </w:pPr>
            <w:r w:rsidRPr="00C306AE">
              <w:rPr>
                <w:b/>
                <w:bCs/>
                <w:sz w:val="13"/>
                <w:szCs w:val="13"/>
              </w:rPr>
              <w:t xml:space="preserve">practică </w:t>
            </w:r>
          </w:p>
          <w:p w:rsidR="002D446D" w:rsidRPr="00C306AE" w:rsidRDefault="002D446D" w:rsidP="00114814">
            <w:pPr>
              <w:pStyle w:val="Heading3"/>
              <w:rPr>
                <w:rFonts w:ascii="Times New Roman" w:hAnsi="Times New Roman" w:cs="Times New Roman"/>
                <w:b/>
                <w:bCs/>
                <w:i w:val="0"/>
                <w:iCs w:val="0"/>
                <w:noProof w:val="0"/>
                <w:sz w:val="13"/>
                <w:szCs w:val="13"/>
              </w:rPr>
            </w:pPr>
            <w:r w:rsidRPr="00C306AE">
              <w:rPr>
                <w:rFonts w:ascii="Times New Roman" w:hAnsi="Times New Roman" w:cs="Times New Roman"/>
                <w:b/>
                <w:bCs/>
                <w:i w:val="0"/>
                <w:iCs w:val="0"/>
                <w:sz w:val="13"/>
                <w:szCs w:val="13"/>
              </w:rPr>
              <w:t>(</w:t>
            </w:r>
            <w:r w:rsidRPr="00C306AE">
              <w:rPr>
                <w:rFonts w:ascii="Times New Roman" w:hAnsi="Times New Roman" w:cs="Times New Roman"/>
                <w:b/>
                <w:bCs/>
                <w:i w:val="0"/>
                <w:iCs w:val="0"/>
                <w:noProof w:val="0"/>
                <w:sz w:val="13"/>
                <w:szCs w:val="13"/>
              </w:rPr>
              <w:t xml:space="preserve">Chimie </w:t>
            </w:r>
          </w:p>
          <w:p w:rsidR="002D446D" w:rsidRPr="00C306AE" w:rsidRDefault="002D446D" w:rsidP="00114814">
            <w:pPr>
              <w:pStyle w:val="Heading3"/>
              <w:rPr>
                <w:rFonts w:ascii="Times New Roman" w:hAnsi="Times New Roman" w:cs="Times New Roman"/>
                <w:b/>
                <w:bCs/>
                <w:i w:val="0"/>
                <w:iCs w:val="0"/>
                <w:noProof w:val="0"/>
                <w:sz w:val="13"/>
                <w:szCs w:val="13"/>
              </w:rPr>
            </w:pPr>
            <w:r w:rsidRPr="00C306AE">
              <w:rPr>
                <w:rFonts w:ascii="Times New Roman" w:hAnsi="Times New Roman" w:cs="Times New Roman"/>
                <w:b/>
                <w:bCs/>
                <w:i w:val="0"/>
                <w:iCs w:val="0"/>
                <w:noProof w:val="0"/>
                <w:sz w:val="13"/>
                <w:szCs w:val="13"/>
              </w:rPr>
              <w:t xml:space="preserve">industrială / Chimie </w:t>
            </w:r>
          </w:p>
          <w:p w:rsidR="002D446D" w:rsidRPr="00C306AE" w:rsidRDefault="002D446D" w:rsidP="00114814">
            <w:pPr>
              <w:jc w:val="center"/>
              <w:rPr>
                <w:b/>
                <w:bCs/>
                <w:sz w:val="13"/>
                <w:szCs w:val="13"/>
              </w:rPr>
            </w:pPr>
            <w:r w:rsidRPr="00C306AE">
              <w:rPr>
                <w:b/>
                <w:bCs/>
                <w:sz w:val="13"/>
                <w:szCs w:val="13"/>
              </w:rPr>
              <w:t>industrială)</w:t>
            </w:r>
          </w:p>
        </w:tc>
        <w:tc>
          <w:tcPr>
            <w:tcW w:w="935" w:type="dxa"/>
            <w:vMerge w:val="restart"/>
            <w:tcBorders>
              <w:right w:val="thinThickSmallGap" w:sz="24" w:space="0" w:color="auto"/>
            </w:tcBorders>
            <w:vAlign w:val="center"/>
          </w:tcPr>
          <w:p w:rsidR="002D446D" w:rsidRPr="00C306AE" w:rsidRDefault="002D446D" w:rsidP="001D6F15">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Chimie</w:t>
            </w:r>
          </w:p>
          <w:p w:rsidR="002D446D" w:rsidRPr="00C306AE" w:rsidRDefault="002D446D" w:rsidP="001D6F15">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industrială / Chimie</w:t>
            </w:r>
          </w:p>
          <w:p w:rsidR="002D446D" w:rsidRPr="00C306AE" w:rsidRDefault="002D446D" w:rsidP="001D6F15">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industrială</w:t>
            </w:r>
          </w:p>
        </w:tc>
        <w:tc>
          <w:tcPr>
            <w:tcW w:w="1122" w:type="dxa"/>
            <w:vMerge w:val="restart"/>
            <w:tcBorders>
              <w:left w:val="nil"/>
            </w:tcBorders>
            <w:vAlign w:val="center"/>
          </w:tcPr>
          <w:p w:rsidR="002D446D" w:rsidRPr="00C306AE" w:rsidRDefault="002D446D" w:rsidP="00114814">
            <w:pPr>
              <w:jc w:val="center"/>
              <w:rPr>
                <w:sz w:val="13"/>
                <w:szCs w:val="13"/>
              </w:rPr>
            </w:pPr>
            <w:r w:rsidRPr="00C306AE">
              <w:rPr>
                <w:sz w:val="13"/>
                <w:szCs w:val="13"/>
              </w:rPr>
              <w:t>ŞTIINŢE INGINEREŞTI</w:t>
            </w:r>
          </w:p>
        </w:tc>
        <w:tc>
          <w:tcPr>
            <w:tcW w:w="1496" w:type="dxa"/>
            <w:vMerge w:val="restart"/>
            <w:tcBorders>
              <w:left w:val="nil"/>
            </w:tcBorders>
            <w:vAlign w:val="center"/>
          </w:tcPr>
          <w:p w:rsidR="002D446D" w:rsidRPr="00C306AE" w:rsidRDefault="002D446D" w:rsidP="00114814">
            <w:pPr>
              <w:rPr>
                <w:sz w:val="13"/>
                <w:szCs w:val="13"/>
              </w:rPr>
            </w:pPr>
            <w:r w:rsidRPr="00C306AE">
              <w:rPr>
                <w:sz w:val="13"/>
                <w:szCs w:val="13"/>
              </w:rPr>
              <w:t>INGINERIE CHIMICĂ</w:t>
            </w: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114814">
            <w:pPr>
              <w:rPr>
                <w:sz w:val="13"/>
                <w:szCs w:val="13"/>
              </w:rPr>
            </w:pPr>
            <w:r w:rsidRPr="00C306AE">
              <w:rPr>
                <w:sz w:val="13"/>
                <w:szCs w:val="13"/>
              </w:rPr>
              <w:t>Ingineria substanţelor anorganice şi protecţia mediului</w:t>
            </w:r>
          </w:p>
        </w:tc>
        <w:tc>
          <w:tcPr>
            <w:tcW w:w="561" w:type="dxa"/>
            <w:tcBorders>
              <w:right w:val="thinThickSmallGap" w:sz="24" w:space="0" w:color="auto"/>
            </w:tcBorders>
            <w:vAlign w:val="center"/>
          </w:tcPr>
          <w:p w:rsidR="002D446D" w:rsidRPr="00C306AE" w:rsidRDefault="002D446D" w:rsidP="00114814">
            <w:pPr>
              <w:jc w:val="center"/>
              <w:rPr>
                <w:sz w:val="13"/>
                <w:szCs w:val="13"/>
              </w:rPr>
            </w:pPr>
            <w:r w:rsidRPr="00C306AE">
              <w:rPr>
                <w:sz w:val="13"/>
                <w:szCs w:val="13"/>
              </w:rPr>
              <w:t>x</w:t>
            </w:r>
          </w:p>
        </w:tc>
        <w:tc>
          <w:tcPr>
            <w:tcW w:w="2134" w:type="dxa"/>
            <w:vMerge w:val="restart"/>
            <w:tcBorders>
              <w:left w:val="thinThickSmallGap" w:sz="24" w:space="0" w:color="auto"/>
              <w:right w:val="thinThickSmallGap" w:sz="24" w:space="0" w:color="auto"/>
            </w:tcBorders>
            <w:vAlign w:val="center"/>
          </w:tcPr>
          <w:p w:rsidR="002D446D" w:rsidRPr="00C306AE" w:rsidRDefault="002D446D" w:rsidP="00114814">
            <w:pPr>
              <w:pStyle w:val="Heading4"/>
              <w:jc w:val="center"/>
              <w:rPr>
                <w:caps/>
                <w:sz w:val="14"/>
                <w:szCs w:val="14"/>
              </w:rPr>
            </w:pPr>
            <w:r w:rsidRPr="00C306AE">
              <w:rPr>
                <w:caps/>
                <w:sz w:val="14"/>
                <w:szCs w:val="14"/>
              </w:rPr>
              <w:t>Chimie industrială (Maiştri instructori)</w:t>
            </w:r>
          </w:p>
          <w:p w:rsidR="002D446D" w:rsidRPr="00C306AE" w:rsidRDefault="002D446D" w:rsidP="00753F2F">
            <w:pPr>
              <w:pStyle w:val="Heading4"/>
              <w:jc w:val="center"/>
              <w:rPr>
                <w:b w:val="0"/>
                <w:bCs w:val="0"/>
                <w:caps/>
                <w:sz w:val="16"/>
                <w:szCs w:val="16"/>
              </w:rPr>
            </w:pPr>
            <w:r w:rsidRPr="00C306AE">
              <w:rPr>
                <w:b w:val="0"/>
                <w:bCs w:val="0"/>
                <w:sz w:val="16"/>
                <w:szCs w:val="16"/>
              </w:rPr>
              <w:t>(</w:t>
            </w:r>
            <w:r w:rsidRPr="00C306AE">
              <w:rPr>
                <w:b w:val="0"/>
                <w:bCs w:val="0"/>
                <w:sz w:val="12"/>
                <w:szCs w:val="12"/>
              </w:rPr>
              <w:t>programa aprobată prin ordinul ministrului educaţiei,  cercetării,  tineretului  şi sportului nr. 5620 / 2010</w:t>
            </w:r>
            <w:r w:rsidRPr="00C306AE">
              <w:rPr>
                <w:b w:val="0"/>
                <w:bCs w:val="0"/>
                <w:sz w:val="16"/>
                <w:szCs w:val="16"/>
              </w:rPr>
              <w:t>)</w:t>
            </w:r>
          </w:p>
        </w:tc>
      </w:tr>
      <w:tr w:rsidR="002D446D" w:rsidRPr="00C306AE" w:rsidTr="00C94717">
        <w:trPr>
          <w:cantSplit/>
          <w:trHeight w:val="17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pStyle w:val="Heading5"/>
              <w:jc w:val="left"/>
              <w:rPr>
                <w:b w:val="0"/>
                <w:bCs w:val="0"/>
                <w:sz w:val="13"/>
                <w:szCs w:val="13"/>
              </w:rPr>
            </w:pPr>
          </w:p>
        </w:tc>
        <w:tc>
          <w:tcPr>
            <w:tcW w:w="935" w:type="dxa"/>
            <w:vMerge/>
            <w:tcBorders>
              <w:right w:val="thinThickSmallGap" w:sz="24" w:space="0" w:color="auto"/>
            </w:tcBorders>
            <w:vAlign w:val="center"/>
          </w:tcPr>
          <w:p w:rsidR="002D446D" w:rsidRPr="00C306AE" w:rsidRDefault="002D446D"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D446D" w:rsidRPr="00C306AE" w:rsidRDefault="002D446D" w:rsidP="00114814">
            <w:pPr>
              <w:jc w:val="center"/>
              <w:rPr>
                <w:sz w:val="13"/>
                <w:szCs w:val="13"/>
              </w:rPr>
            </w:pPr>
          </w:p>
        </w:tc>
        <w:tc>
          <w:tcPr>
            <w:tcW w:w="1496" w:type="dxa"/>
            <w:vMerge/>
            <w:tcBorders>
              <w:left w:val="nil"/>
            </w:tcBorders>
            <w:vAlign w:val="center"/>
          </w:tcPr>
          <w:p w:rsidR="002D446D" w:rsidRPr="00C306AE" w:rsidRDefault="002D446D" w:rsidP="00114814">
            <w:pPr>
              <w:rPr>
                <w:sz w:val="13"/>
                <w:szCs w:val="13"/>
              </w:rPr>
            </w:pP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114814">
            <w:pPr>
              <w:rPr>
                <w:sz w:val="13"/>
                <w:szCs w:val="13"/>
              </w:rPr>
            </w:pPr>
            <w:r w:rsidRPr="00C306AE">
              <w:rPr>
                <w:sz w:val="13"/>
                <w:szCs w:val="13"/>
              </w:rPr>
              <w:t>Chimia şi ingineria substanţelor organice, petrochimie şi carbochimie</w:t>
            </w:r>
          </w:p>
        </w:tc>
        <w:tc>
          <w:tcPr>
            <w:tcW w:w="561" w:type="dxa"/>
            <w:tcBorders>
              <w:right w:val="thinThickSmallGap" w:sz="24" w:space="0" w:color="auto"/>
            </w:tcBorders>
            <w:vAlign w:val="center"/>
          </w:tcPr>
          <w:p w:rsidR="002D446D" w:rsidRPr="00C306AE" w:rsidRDefault="002D446D" w:rsidP="00114814">
            <w:pPr>
              <w:jc w:val="center"/>
              <w:rPr>
                <w:sz w:val="13"/>
                <w:szCs w:val="13"/>
              </w:rPr>
            </w:pPr>
            <w:r w:rsidRPr="00C306AE">
              <w:rPr>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C94717">
        <w:trPr>
          <w:cantSplit/>
          <w:trHeight w:val="17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pStyle w:val="Heading5"/>
              <w:jc w:val="left"/>
              <w:rPr>
                <w:b w:val="0"/>
                <w:bCs w:val="0"/>
                <w:sz w:val="13"/>
                <w:szCs w:val="13"/>
              </w:rPr>
            </w:pPr>
          </w:p>
        </w:tc>
        <w:tc>
          <w:tcPr>
            <w:tcW w:w="935" w:type="dxa"/>
            <w:vMerge/>
            <w:tcBorders>
              <w:right w:val="thinThickSmallGap" w:sz="24" w:space="0" w:color="auto"/>
            </w:tcBorders>
            <w:vAlign w:val="center"/>
          </w:tcPr>
          <w:p w:rsidR="002D446D" w:rsidRPr="00C306AE" w:rsidRDefault="002D446D"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2D446D" w:rsidRPr="00C306AE" w:rsidRDefault="002D446D" w:rsidP="00114814">
            <w:pPr>
              <w:jc w:val="center"/>
              <w:rPr>
                <w:sz w:val="13"/>
                <w:szCs w:val="13"/>
              </w:rPr>
            </w:pPr>
          </w:p>
        </w:tc>
        <w:tc>
          <w:tcPr>
            <w:tcW w:w="1496" w:type="dxa"/>
            <w:vMerge/>
            <w:tcBorders>
              <w:left w:val="nil"/>
            </w:tcBorders>
            <w:vAlign w:val="center"/>
          </w:tcPr>
          <w:p w:rsidR="002D446D" w:rsidRPr="00C306AE" w:rsidRDefault="002D446D" w:rsidP="00114814">
            <w:pPr>
              <w:rPr>
                <w:sz w:val="13"/>
                <w:szCs w:val="13"/>
              </w:rPr>
            </w:pP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4D6DBC">
            <w:pPr>
              <w:rPr>
                <w:sz w:val="13"/>
                <w:szCs w:val="13"/>
              </w:rPr>
            </w:pPr>
            <w:r w:rsidRPr="00C306AE">
              <w:rPr>
                <w:sz w:val="13"/>
                <w:szCs w:val="13"/>
              </w:rPr>
              <w:t>Chimie militară</w:t>
            </w:r>
          </w:p>
        </w:tc>
        <w:tc>
          <w:tcPr>
            <w:tcW w:w="561" w:type="dxa"/>
            <w:tcBorders>
              <w:right w:val="thinThickSmallGap" w:sz="24" w:space="0" w:color="auto"/>
            </w:tcBorders>
            <w:vAlign w:val="center"/>
          </w:tcPr>
          <w:p w:rsidR="002D446D" w:rsidRPr="00C306AE" w:rsidRDefault="002D446D" w:rsidP="004D6DBC">
            <w:pPr>
              <w:jc w:val="center"/>
              <w:rPr>
                <w:sz w:val="13"/>
                <w:szCs w:val="13"/>
              </w:rPr>
            </w:pPr>
            <w:r w:rsidRPr="00C306AE">
              <w:rPr>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C94717">
        <w:trPr>
          <w:cantSplit/>
          <w:trHeight w:val="17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rPr>
                <w:sz w:val="13"/>
                <w:szCs w:val="13"/>
              </w:rPr>
            </w:pPr>
          </w:p>
        </w:tc>
        <w:tc>
          <w:tcPr>
            <w:tcW w:w="935" w:type="dxa"/>
            <w:vMerge/>
            <w:tcBorders>
              <w:right w:val="thinThickSmallGap" w:sz="24" w:space="0" w:color="auto"/>
            </w:tcBorders>
            <w:vAlign w:val="center"/>
          </w:tcPr>
          <w:p w:rsidR="002D446D" w:rsidRPr="00C306AE" w:rsidRDefault="002D446D" w:rsidP="001D6F15">
            <w:pPr>
              <w:jc w:val="center"/>
              <w:rPr>
                <w:sz w:val="13"/>
                <w:szCs w:val="13"/>
              </w:rPr>
            </w:pPr>
          </w:p>
        </w:tc>
        <w:tc>
          <w:tcPr>
            <w:tcW w:w="1122" w:type="dxa"/>
            <w:vMerge/>
            <w:tcBorders>
              <w:left w:val="nil"/>
            </w:tcBorders>
            <w:vAlign w:val="center"/>
          </w:tcPr>
          <w:p w:rsidR="002D446D" w:rsidRPr="00C306AE" w:rsidRDefault="002D446D" w:rsidP="00114814">
            <w:pPr>
              <w:jc w:val="center"/>
              <w:rPr>
                <w:sz w:val="13"/>
                <w:szCs w:val="13"/>
              </w:rPr>
            </w:pPr>
          </w:p>
        </w:tc>
        <w:tc>
          <w:tcPr>
            <w:tcW w:w="1496" w:type="dxa"/>
            <w:vMerge/>
            <w:tcBorders>
              <w:left w:val="nil"/>
            </w:tcBorders>
            <w:vAlign w:val="center"/>
          </w:tcPr>
          <w:p w:rsidR="002D446D" w:rsidRPr="00C306AE" w:rsidRDefault="002D446D" w:rsidP="00114814">
            <w:pPr>
              <w:rPr>
                <w:sz w:val="13"/>
                <w:szCs w:val="13"/>
              </w:rPr>
            </w:pP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114814">
            <w:pPr>
              <w:rPr>
                <w:sz w:val="13"/>
                <w:szCs w:val="13"/>
              </w:rPr>
            </w:pPr>
            <w:r w:rsidRPr="00C306AE">
              <w:rPr>
                <w:sz w:val="13"/>
                <w:szCs w:val="13"/>
              </w:rPr>
              <w:t>Ştiinţa şi ingineria materialelor oxidice şi nanomateriale</w:t>
            </w:r>
          </w:p>
        </w:tc>
        <w:tc>
          <w:tcPr>
            <w:tcW w:w="561" w:type="dxa"/>
            <w:tcBorders>
              <w:right w:val="thinThickSmallGap" w:sz="24" w:space="0" w:color="auto"/>
            </w:tcBorders>
            <w:vAlign w:val="center"/>
          </w:tcPr>
          <w:p w:rsidR="002D446D" w:rsidRPr="00C306AE" w:rsidRDefault="002D446D" w:rsidP="00114814">
            <w:pPr>
              <w:jc w:val="center"/>
              <w:rPr>
                <w:sz w:val="13"/>
                <w:szCs w:val="13"/>
              </w:rPr>
            </w:pPr>
            <w:r w:rsidRPr="00C306AE">
              <w:rPr>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C94717">
        <w:trPr>
          <w:cantSplit/>
          <w:trHeight w:val="17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rPr>
                <w:sz w:val="13"/>
                <w:szCs w:val="13"/>
              </w:rPr>
            </w:pPr>
          </w:p>
        </w:tc>
        <w:tc>
          <w:tcPr>
            <w:tcW w:w="935" w:type="dxa"/>
            <w:vMerge/>
            <w:tcBorders>
              <w:right w:val="thinThickSmallGap" w:sz="24" w:space="0" w:color="auto"/>
            </w:tcBorders>
            <w:vAlign w:val="center"/>
          </w:tcPr>
          <w:p w:rsidR="002D446D" w:rsidRPr="00C306AE" w:rsidRDefault="002D446D" w:rsidP="001D6F15">
            <w:pPr>
              <w:jc w:val="center"/>
              <w:rPr>
                <w:sz w:val="13"/>
                <w:szCs w:val="13"/>
              </w:rPr>
            </w:pPr>
          </w:p>
        </w:tc>
        <w:tc>
          <w:tcPr>
            <w:tcW w:w="1122" w:type="dxa"/>
            <w:vMerge/>
            <w:tcBorders>
              <w:left w:val="nil"/>
            </w:tcBorders>
            <w:vAlign w:val="center"/>
          </w:tcPr>
          <w:p w:rsidR="002D446D" w:rsidRPr="00C306AE" w:rsidRDefault="002D446D" w:rsidP="00114814">
            <w:pPr>
              <w:jc w:val="center"/>
              <w:rPr>
                <w:sz w:val="13"/>
                <w:szCs w:val="13"/>
              </w:rPr>
            </w:pPr>
          </w:p>
        </w:tc>
        <w:tc>
          <w:tcPr>
            <w:tcW w:w="1496" w:type="dxa"/>
            <w:vMerge/>
            <w:tcBorders>
              <w:left w:val="nil"/>
            </w:tcBorders>
            <w:vAlign w:val="center"/>
          </w:tcPr>
          <w:p w:rsidR="002D446D" w:rsidRPr="00C306AE" w:rsidRDefault="002D446D" w:rsidP="00114814">
            <w:pPr>
              <w:rPr>
                <w:sz w:val="13"/>
                <w:szCs w:val="13"/>
              </w:rPr>
            </w:pP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114814">
            <w:pPr>
              <w:rPr>
                <w:sz w:val="13"/>
                <w:szCs w:val="13"/>
              </w:rPr>
            </w:pPr>
            <w:r w:rsidRPr="00C306AE">
              <w:rPr>
                <w:sz w:val="13"/>
                <w:szCs w:val="13"/>
              </w:rPr>
              <w:t>Ştiinţa şi ingineria polimerilor</w:t>
            </w:r>
          </w:p>
        </w:tc>
        <w:tc>
          <w:tcPr>
            <w:tcW w:w="561" w:type="dxa"/>
            <w:tcBorders>
              <w:right w:val="thinThickSmallGap" w:sz="24" w:space="0" w:color="auto"/>
            </w:tcBorders>
            <w:vAlign w:val="center"/>
          </w:tcPr>
          <w:p w:rsidR="002D446D" w:rsidRPr="00C306AE" w:rsidRDefault="002D446D" w:rsidP="00114814">
            <w:pPr>
              <w:jc w:val="center"/>
              <w:rPr>
                <w:sz w:val="13"/>
                <w:szCs w:val="13"/>
              </w:rPr>
            </w:pPr>
            <w:r w:rsidRPr="00C306AE">
              <w:rPr>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C94717">
        <w:trPr>
          <w:cantSplit/>
          <w:trHeight w:val="17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rPr>
                <w:sz w:val="13"/>
                <w:szCs w:val="13"/>
              </w:rPr>
            </w:pPr>
          </w:p>
        </w:tc>
        <w:tc>
          <w:tcPr>
            <w:tcW w:w="935" w:type="dxa"/>
            <w:vMerge/>
            <w:tcBorders>
              <w:right w:val="thinThickSmallGap" w:sz="24" w:space="0" w:color="auto"/>
            </w:tcBorders>
            <w:vAlign w:val="center"/>
          </w:tcPr>
          <w:p w:rsidR="002D446D" w:rsidRPr="00C306AE" w:rsidRDefault="002D446D" w:rsidP="001D6F15">
            <w:pPr>
              <w:jc w:val="center"/>
              <w:rPr>
                <w:sz w:val="13"/>
                <w:szCs w:val="13"/>
              </w:rPr>
            </w:pPr>
          </w:p>
        </w:tc>
        <w:tc>
          <w:tcPr>
            <w:tcW w:w="1122" w:type="dxa"/>
            <w:vMerge/>
            <w:tcBorders>
              <w:left w:val="nil"/>
            </w:tcBorders>
            <w:vAlign w:val="center"/>
          </w:tcPr>
          <w:p w:rsidR="002D446D" w:rsidRPr="00C306AE" w:rsidRDefault="002D446D" w:rsidP="00114814">
            <w:pPr>
              <w:jc w:val="center"/>
              <w:rPr>
                <w:sz w:val="13"/>
                <w:szCs w:val="13"/>
              </w:rPr>
            </w:pPr>
          </w:p>
        </w:tc>
        <w:tc>
          <w:tcPr>
            <w:tcW w:w="1496" w:type="dxa"/>
            <w:vMerge/>
            <w:tcBorders>
              <w:left w:val="nil"/>
            </w:tcBorders>
            <w:vAlign w:val="center"/>
          </w:tcPr>
          <w:p w:rsidR="002D446D" w:rsidRPr="00C306AE" w:rsidRDefault="002D446D" w:rsidP="00114814">
            <w:pPr>
              <w:rPr>
                <w:sz w:val="13"/>
                <w:szCs w:val="13"/>
              </w:rPr>
            </w:pP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114814">
            <w:pPr>
              <w:rPr>
                <w:sz w:val="13"/>
                <w:szCs w:val="13"/>
              </w:rPr>
            </w:pPr>
            <w:r w:rsidRPr="00C306AE">
              <w:rPr>
                <w:sz w:val="13"/>
                <w:szCs w:val="13"/>
              </w:rPr>
              <w:t>Ingineria şi informatica proceselor chimice şi biochimice</w:t>
            </w:r>
          </w:p>
        </w:tc>
        <w:tc>
          <w:tcPr>
            <w:tcW w:w="561" w:type="dxa"/>
            <w:tcBorders>
              <w:right w:val="thinThickSmallGap" w:sz="24" w:space="0" w:color="auto"/>
            </w:tcBorders>
            <w:vAlign w:val="center"/>
          </w:tcPr>
          <w:p w:rsidR="002D446D" w:rsidRPr="00C306AE" w:rsidRDefault="002D446D" w:rsidP="00114814">
            <w:pPr>
              <w:jc w:val="center"/>
              <w:rPr>
                <w:sz w:val="13"/>
                <w:szCs w:val="13"/>
              </w:rPr>
            </w:pPr>
            <w:r w:rsidRPr="00C306AE">
              <w:rPr>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C94717">
        <w:trPr>
          <w:cantSplit/>
          <w:trHeight w:val="17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rPr>
                <w:sz w:val="13"/>
                <w:szCs w:val="13"/>
              </w:rPr>
            </w:pPr>
          </w:p>
        </w:tc>
        <w:tc>
          <w:tcPr>
            <w:tcW w:w="935" w:type="dxa"/>
            <w:vMerge/>
            <w:tcBorders>
              <w:right w:val="thinThickSmallGap" w:sz="24" w:space="0" w:color="auto"/>
            </w:tcBorders>
            <w:vAlign w:val="center"/>
          </w:tcPr>
          <w:p w:rsidR="002D446D" w:rsidRPr="00C306AE" w:rsidRDefault="002D446D" w:rsidP="001D6F15">
            <w:pPr>
              <w:jc w:val="center"/>
              <w:rPr>
                <w:sz w:val="13"/>
                <w:szCs w:val="13"/>
              </w:rPr>
            </w:pPr>
          </w:p>
        </w:tc>
        <w:tc>
          <w:tcPr>
            <w:tcW w:w="1122" w:type="dxa"/>
            <w:vMerge/>
            <w:tcBorders>
              <w:left w:val="nil"/>
            </w:tcBorders>
            <w:vAlign w:val="center"/>
          </w:tcPr>
          <w:p w:rsidR="002D446D" w:rsidRPr="00C306AE" w:rsidRDefault="002D446D" w:rsidP="00114814">
            <w:pPr>
              <w:jc w:val="center"/>
              <w:rPr>
                <w:sz w:val="13"/>
                <w:szCs w:val="13"/>
              </w:rPr>
            </w:pPr>
          </w:p>
        </w:tc>
        <w:tc>
          <w:tcPr>
            <w:tcW w:w="1496" w:type="dxa"/>
            <w:vMerge/>
            <w:tcBorders>
              <w:left w:val="nil"/>
            </w:tcBorders>
            <w:vAlign w:val="center"/>
          </w:tcPr>
          <w:p w:rsidR="002D446D" w:rsidRPr="00C306AE" w:rsidRDefault="002D446D" w:rsidP="00114814">
            <w:pPr>
              <w:rPr>
                <w:sz w:val="13"/>
                <w:szCs w:val="13"/>
              </w:rPr>
            </w:pP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114814">
            <w:pPr>
              <w:rPr>
                <w:sz w:val="13"/>
                <w:szCs w:val="13"/>
              </w:rPr>
            </w:pPr>
            <w:r w:rsidRPr="00C306AE">
              <w:rPr>
                <w:sz w:val="13"/>
                <w:szCs w:val="13"/>
              </w:rPr>
              <w:t>Inginerie chimică</w:t>
            </w:r>
          </w:p>
        </w:tc>
        <w:tc>
          <w:tcPr>
            <w:tcW w:w="561" w:type="dxa"/>
            <w:tcBorders>
              <w:right w:val="thinThickSmallGap" w:sz="24" w:space="0" w:color="auto"/>
            </w:tcBorders>
            <w:vAlign w:val="center"/>
          </w:tcPr>
          <w:p w:rsidR="002D446D" w:rsidRPr="00C306AE" w:rsidRDefault="002D446D" w:rsidP="00114814">
            <w:pPr>
              <w:jc w:val="center"/>
              <w:rPr>
                <w:sz w:val="13"/>
                <w:szCs w:val="13"/>
              </w:rPr>
            </w:pPr>
            <w:r w:rsidRPr="00C306AE">
              <w:rPr>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C94717">
        <w:trPr>
          <w:cantSplit/>
          <w:trHeight w:val="17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rPr>
                <w:sz w:val="13"/>
                <w:szCs w:val="13"/>
              </w:rPr>
            </w:pPr>
          </w:p>
        </w:tc>
        <w:tc>
          <w:tcPr>
            <w:tcW w:w="935" w:type="dxa"/>
            <w:vMerge/>
            <w:tcBorders>
              <w:right w:val="thinThickSmallGap" w:sz="24" w:space="0" w:color="auto"/>
            </w:tcBorders>
            <w:vAlign w:val="center"/>
          </w:tcPr>
          <w:p w:rsidR="002D446D" w:rsidRPr="00C306AE" w:rsidRDefault="002D446D" w:rsidP="001D6F15">
            <w:pPr>
              <w:jc w:val="center"/>
              <w:rPr>
                <w:sz w:val="13"/>
                <w:szCs w:val="13"/>
              </w:rPr>
            </w:pPr>
          </w:p>
        </w:tc>
        <w:tc>
          <w:tcPr>
            <w:tcW w:w="1122" w:type="dxa"/>
            <w:vMerge/>
            <w:tcBorders>
              <w:left w:val="nil"/>
            </w:tcBorders>
            <w:vAlign w:val="center"/>
          </w:tcPr>
          <w:p w:rsidR="002D446D" w:rsidRPr="00C306AE" w:rsidRDefault="002D446D" w:rsidP="00114814">
            <w:pPr>
              <w:jc w:val="center"/>
              <w:rPr>
                <w:sz w:val="13"/>
                <w:szCs w:val="13"/>
              </w:rPr>
            </w:pPr>
          </w:p>
        </w:tc>
        <w:tc>
          <w:tcPr>
            <w:tcW w:w="1496" w:type="dxa"/>
            <w:vMerge/>
            <w:tcBorders>
              <w:left w:val="nil"/>
            </w:tcBorders>
            <w:vAlign w:val="center"/>
          </w:tcPr>
          <w:p w:rsidR="002D446D" w:rsidRPr="00C306AE" w:rsidRDefault="002D446D" w:rsidP="00114814">
            <w:pPr>
              <w:rPr>
                <w:sz w:val="13"/>
                <w:szCs w:val="13"/>
              </w:rPr>
            </w:pP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114814">
            <w:pPr>
              <w:rPr>
                <w:sz w:val="13"/>
                <w:szCs w:val="13"/>
              </w:rPr>
            </w:pPr>
            <w:r w:rsidRPr="00C306AE">
              <w:rPr>
                <w:sz w:val="13"/>
                <w:szCs w:val="13"/>
              </w:rPr>
              <w:t>Inginerie biochimică</w:t>
            </w:r>
          </w:p>
        </w:tc>
        <w:tc>
          <w:tcPr>
            <w:tcW w:w="561" w:type="dxa"/>
            <w:tcBorders>
              <w:right w:val="thinThickSmallGap" w:sz="24" w:space="0" w:color="auto"/>
            </w:tcBorders>
            <w:vAlign w:val="center"/>
          </w:tcPr>
          <w:p w:rsidR="002D446D" w:rsidRPr="00C306AE" w:rsidRDefault="002D446D" w:rsidP="00114814">
            <w:pPr>
              <w:jc w:val="center"/>
              <w:rPr>
                <w:sz w:val="13"/>
                <w:szCs w:val="13"/>
              </w:rPr>
            </w:pPr>
            <w:r w:rsidRPr="00C306AE">
              <w:rPr>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C94717">
        <w:trPr>
          <w:cantSplit/>
          <w:trHeight w:val="17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rPr>
                <w:sz w:val="13"/>
                <w:szCs w:val="13"/>
              </w:rPr>
            </w:pPr>
          </w:p>
        </w:tc>
        <w:tc>
          <w:tcPr>
            <w:tcW w:w="935" w:type="dxa"/>
            <w:vMerge/>
            <w:tcBorders>
              <w:right w:val="thinThickSmallGap" w:sz="24" w:space="0" w:color="auto"/>
            </w:tcBorders>
            <w:vAlign w:val="center"/>
          </w:tcPr>
          <w:p w:rsidR="002D446D" w:rsidRPr="00C306AE" w:rsidRDefault="002D446D" w:rsidP="001D6F15">
            <w:pPr>
              <w:jc w:val="center"/>
              <w:rPr>
                <w:sz w:val="13"/>
                <w:szCs w:val="13"/>
              </w:rPr>
            </w:pPr>
          </w:p>
        </w:tc>
        <w:tc>
          <w:tcPr>
            <w:tcW w:w="1122" w:type="dxa"/>
            <w:vMerge/>
            <w:tcBorders>
              <w:left w:val="nil"/>
            </w:tcBorders>
            <w:vAlign w:val="center"/>
          </w:tcPr>
          <w:p w:rsidR="002D446D" w:rsidRPr="00C306AE" w:rsidRDefault="002D446D" w:rsidP="00114814">
            <w:pPr>
              <w:jc w:val="center"/>
              <w:rPr>
                <w:sz w:val="13"/>
                <w:szCs w:val="13"/>
              </w:rPr>
            </w:pPr>
          </w:p>
        </w:tc>
        <w:tc>
          <w:tcPr>
            <w:tcW w:w="1496" w:type="dxa"/>
            <w:vMerge/>
            <w:tcBorders>
              <w:left w:val="nil"/>
            </w:tcBorders>
            <w:vAlign w:val="center"/>
          </w:tcPr>
          <w:p w:rsidR="002D446D" w:rsidRPr="00C306AE" w:rsidRDefault="002D446D" w:rsidP="00114814">
            <w:pPr>
              <w:rPr>
                <w:sz w:val="13"/>
                <w:szCs w:val="13"/>
              </w:rPr>
            </w:pP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114814">
            <w:pPr>
              <w:rPr>
                <w:sz w:val="13"/>
                <w:szCs w:val="13"/>
              </w:rPr>
            </w:pPr>
            <w:r w:rsidRPr="00C306AE">
              <w:rPr>
                <w:sz w:val="13"/>
                <w:szCs w:val="13"/>
              </w:rPr>
              <w:t>Ingineria fabricaţiei hârtiei</w:t>
            </w:r>
          </w:p>
        </w:tc>
        <w:tc>
          <w:tcPr>
            <w:tcW w:w="561" w:type="dxa"/>
            <w:tcBorders>
              <w:right w:val="thinThickSmallGap" w:sz="24" w:space="0" w:color="auto"/>
            </w:tcBorders>
            <w:vAlign w:val="center"/>
          </w:tcPr>
          <w:p w:rsidR="002D446D" w:rsidRPr="00C306AE" w:rsidRDefault="002D446D" w:rsidP="00114814">
            <w:pPr>
              <w:jc w:val="center"/>
              <w:rPr>
                <w:sz w:val="13"/>
                <w:szCs w:val="13"/>
              </w:rPr>
            </w:pPr>
            <w:r w:rsidRPr="00C306AE">
              <w:rPr>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C94717">
        <w:trPr>
          <w:cantSplit/>
          <w:trHeight w:val="17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rPr>
                <w:sz w:val="13"/>
                <w:szCs w:val="13"/>
              </w:rPr>
            </w:pPr>
          </w:p>
        </w:tc>
        <w:tc>
          <w:tcPr>
            <w:tcW w:w="935" w:type="dxa"/>
            <w:vMerge/>
            <w:tcBorders>
              <w:right w:val="thinThickSmallGap" w:sz="24" w:space="0" w:color="auto"/>
            </w:tcBorders>
            <w:vAlign w:val="center"/>
          </w:tcPr>
          <w:p w:rsidR="002D446D" w:rsidRPr="00C306AE" w:rsidRDefault="002D446D" w:rsidP="001D6F15">
            <w:pPr>
              <w:jc w:val="center"/>
              <w:rPr>
                <w:sz w:val="13"/>
                <w:szCs w:val="13"/>
              </w:rPr>
            </w:pPr>
          </w:p>
        </w:tc>
        <w:tc>
          <w:tcPr>
            <w:tcW w:w="1122" w:type="dxa"/>
            <w:vMerge/>
            <w:tcBorders>
              <w:left w:val="nil"/>
            </w:tcBorders>
            <w:vAlign w:val="center"/>
          </w:tcPr>
          <w:p w:rsidR="002D446D" w:rsidRPr="00C306AE" w:rsidRDefault="002D446D" w:rsidP="00114814">
            <w:pPr>
              <w:jc w:val="center"/>
              <w:rPr>
                <w:sz w:val="13"/>
                <w:szCs w:val="13"/>
              </w:rPr>
            </w:pPr>
          </w:p>
        </w:tc>
        <w:tc>
          <w:tcPr>
            <w:tcW w:w="1496" w:type="dxa"/>
            <w:vMerge/>
            <w:tcBorders>
              <w:left w:val="nil"/>
            </w:tcBorders>
            <w:vAlign w:val="center"/>
          </w:tcPr>
          <w:p w:rsidR="002D446D" w:rsidRPr="00C306AE" w:rsidRDefault="002D446D" w:rsidP="00114814">
            <w:pPr>
              <w:rPr>
                <w:sz w:val="13"/>
                <w:szCs w:val="13"/>
              </w:rPr>
            </w:pP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114814">
            <w:pPr>
              <w:rPr>
                <w:sz w:val="13"/>
                <w:szCs w:val="13"/>
              </w:rPr>
            </w:pPr>
            <w:r w:rsidRPr="00C306AE">
              <w:rPr>
                <w:sz w:val="13"/>
                <w:szCs w:val="13"/>
              </w:rPr>
              <w:t>Chimie alimentară şi tehnologii biochimice</w:t>
            </w:r>
          </w:p>
        </w:tc>
        <w:tc>
          <w:tcPr>
            <w:tcW w:w="561" w:type="dxa"/>
            <w:tcBorders>
              <w:right w:val="thinThickSmallGap" w:sz="24" w:space="0" w:color="auto"/>
            </w:tcBorders>
            <w:vAlign w:val="center"/>
          </w:tcPr>
          <w:p w:rsidR="002D446D" w:rsidRPr="00C306AE" w:rsidRDefault="002D446D" w:rsidP="00114814">
            <w:pPr>
              <w:jc w:val="center"/>
              <w:rPr>
                <w:sz w:val="13"/>
                <w:szCs w:val="13"/>
              </w:rPr>
            </w:pPr>
            <w:r w:rsidRPr="00C306AE">
              <w:rPr>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C94717">
        <w:trPr>
          <w:cantSplit/>
          <w:trHeight w:val="17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rPr>
                <w:sz w:val="13"/>
                <w:szCs w:val="13"/>
              </w:rPr>
            </w:pPr>
          </w:p>
        </w:tc>
        <w:tc>
          <w:tcPr>
            <w:tcW w:w="935" w:type="dxa"/>
            <w:vMerge/>
            <w:tcBorders>
              <w:right w:val="thinThickSmallGap" w:sz="24" w:space="0" w:color="auto"/>
            </w:tcBorders>
            <w:vAlign w:val="center"/>
          </w:tcPr>
          <w:p w:rsidR="002D446D" w:rsidRPr="00C306AE" w:rsidRDefault="002D446D" w:rsidP="001D6F15">
            <w:pPr>
              <w:jc w:val="center"/>
              <w:rPr>
                <w:sz w:val="13"/>
                <w:szCs w:val="13"/>
              </w:rPr>
            </w:pPr>
          </w:p>
        </w:tc>
        <w:tc>
          <w:tcPr>
            <w:tcW w:w="1122" w:type="dxa"/>
            <w:vMerge/>
            <w:tcBorders>
              <w:left w:val="nil"/>
            </w:tcBorders>
            <w:vAlign w:val="center"/>
          </w:tcPr>
          <w:p w:rsidR="002D446D" w:rsidRPr="00C306AE" w:rsidRDefault="002D446D" w:rsidP="00114814">
            <w:pPr>
              <w:jc w:val="center"/>
              <w:rPr>
                <w:sz w:val="13"/>
                <w:szCs w:val="13"/>
              </w:rPr>
            </w:pPr>
          </w:p>
        </w:tc>
        <w:tc>
          <w:tcPr>
            <w:tcW w:w="1496" w:type="dxa"/>
            <w:vMerge/>
            <w:tcBorders>
              <w:left w:val="nil"/>
            </w:tcBorders>
            <w:vAlign w:val="center"/>
          </w:tcPr>
          <w:p w:rsidR="002D446D" w:rsidRPr="00C306AE" w:rsidRDefault="002D446D" w:rsidP="00114814">
            <w:pPr>
              <w:rPr>
                <w:sz w:val="13"/>
                <w:szCs w:val="13"/>
              </w:rPr>
            </w:pP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114814">
            <w:pPr>
              <w:rPr>
                <w:sz w:val="13"/>
                <w:szCs w:val="13"/>
              </w:rPr>
            </w:pPr>
            <w:r w:rsidRPr="00C306AE">
              <w:rPr>
                <w:sz w:val="13"/>
                <w:szCs w:val="13"/>
              </w:rPr>
              <w:t>Prelucrarea petrolului şi petrochimie</w:t>
            </w:r>
          </w:p>
        </w:tc>
        <w:tc>
          <w:tcPr>
            <w:tcW w:w="561" w:type="dxa"/>
            <w:tcBorders>
              <w:right w:val="thinThickSmallGap" w:sz="24" w:space="0" w:color="auto"/>
            </w:tcBorders>
            <w:vAlign w:val="center"/>
          </w:tcPr>
          <w:p w:rsidR="002D446D" w:rsidRPr="00C306AE" w:rsidRDefault="002D446D" w:rsidP="00114814">
            <w:pPr>
              <w:jc w:val="center"/>
              <w:rPr>
                <w:sz w:val="13"/>
                <w:szCs w:val="13"/>
              </w:rPr>
            </w:pPr>
            <w:r w:rsidRPr="00C306AE">
              <w:rPr>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C94717">
        <w:trPr>
          <w:cantSplit/>
          <w:trHeight w:val="17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rPr>
                <w:sz w:val="13"/>
                <w:szCs w:val="13"/>
              </w:rPr>
            </w:pPr>
          </w:p>
        </w:tc>
        <w:tc>
          <w:tcPr>
            <w:tcW w:w="935" w:type="dxa"/>
            <w:vMerge/>
            <w:tcBorders>
              <w:right w:val="thinThickSmallGap" w:sz="24" w:space="0" w:color="auto"/>
            </w:tcBorders>
            <w:vAlign w:val="center"/>
          </w:tcPr>
          <w:p w:rsidR="002D446D" w:rsidRPr="00C306AE" w:rsidRDefault="002D446D" w:rsidP="001D6F15">
            <w:pPr>
              <w:jc w:val="center"/>
              <w:rPr>
                <w:sz w:val="13"/>
                <w:szCs w:val="13"/>
              </w:rPr>
            </w:pPr>
          </w:p>
        </w:tc>
        <w:tc>
          <w:tcPr>
            <w:tcW w:w="1122" w:type="dxa"/>
            <w:vMerge/>
            <w:tcBorders>
              <w:left w:val="nil"/>
            </w:tcBorders>
            <w:vAlign w:val="center"/>
          </w:tcPr>
          <w:p w:rsidR="002D446D" w:rsidRPr="00C306AE" w:rsidRDefault="002D446D" w:rsidP="00114814">
            <w:pPr>
              <w:jc w:val="center"/>
              <w:rPr>
                <w:sz w:val="13"/>
                <w:szCs w:val="13"/>
              </w:rPr>
            </w:pPr>
          </w:p>
        </w:tc>
        <w:tc>
          <w:tcPr>
            <w:tcW w:w="1496" w:type="dxa"/>
            <w:vMerge/>
            <w:tcBorders>
              <w:left w:val="nil"/>
            </w:tcBorders>
            <w:vAlign w:val="center"/>
          </w:tcPr>
          <w:p w:rsidR="002D446D" w:rsidRPr="00C306AE" w:rsidRDefault="002D446D" w:rsidP="00114814">
            <w:pPr>
              <w:rPr>
                <w:sz w:val="13"/>
                <w:szCs w:val="13"/>
              </w:rPr>
            </w:pP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005391">
            <w:pPr>
              <w:rPr>
                <w:sz w:val="13"/>
                <w:szCs w:val="13"/>
              </w:rPr>
            </w:pPr>
            <w:r w:rsidRPr="00C306AE">
              <w:rPr>
                <w:sz w:val="13"/>
                <w:szCs w:val="13"/>
              </w:rPr>
              <w:t>Ingineria prelucrării materialelor polimerice, textile şi compozite</w:t>
            </w:r>
          </w:p>
        </w:tc>
        <w:tc>
          <w:tcPr>
            <w:tcW w:w="561" w:type="dxa"/>
            <w:tcBorders>
              <w:right w:val="thinThickSmallGap" w:sz="24" w:space="0" w:color="auto"/>
            </w:tcBorders>
            <w:vAlign w:val="center"/>
          </w:tcPr>
          <w:p w:rsidR="002D446D" w:rsidRPr="00C306AE" w:rsidRDefault="002D446D" w:rsidP="00005391">
            <w:pPr>
              <w:jc w:val="center"/>
              <w:rPr>
                <w:sz w:val="13"/>
                <w:szCs w:val="13"/>
              </w:rPr>
            </w:pPr>
            <w:r w:rsidRPr="00C306AE">
              <w:rPr>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C94717">
        <w:trPr>
          <w:cantSplit/>
          <w:trHeight w:val="17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rPr>
                <w:sz w:val="13"/>
                <w:szCs w:val="13"/>
              </w:rPr>
            </w:pPr>
          </w:p>
        </w:tc>
        <w:tc>
          <w:tcPr>
            <w:tcW w:w="935" w:type="dxa"/>
            <w:vMerge/>
            <w:tcBorders>
              <w:right w:val="thinThickSmallGap" w:sz="24" w:space="0" w:color="auto"/>
            </w:tcBorders>
            <w:vAlign w:val="center"/>
          </w:tcPr>
          <w:p w:rsidR="002D446D" w:rsidRPr="00C306AE" w:rsidRDefault="002D446D" w:rsidP="001D6F15">
            <w:pPr>
              <w:jc w:val="center"/>
              <w:rPr>
                <w:sz w:val="13"/>
                <w:szCs w:val="13"/>
              </w:rPr>
            </w:pPr>
          </w:p>
        </w:tc>
        <w:tc>
          <w:tcPr>
            <w:tcW w:w="1122" w:type="dxa"/>
            <w:vMerge/>
            <w:tcBorders>
              <w:left w:val="nil"/>
            </w:tcBorders>
            <w:vAlign w:val="center"/>
          </w:tcPr>
          <w:p w:rsidR="002D446D" w:rsidRPr="00C306AE" w:rsidRDefault="002D446D" w:rsidP="00114814">
            <w:pPr>
              <w:jc w:val="center"/>
              <w:rPr>
                <w:sz w:val="13"/>
                <w:szCs w:val="13"/>
              </w:rPr>
            </w:pPr>
          </w:p>
        </w:tc>
        <w:tc>
          <w:tcPr>
            <w:tcW w:w="1496" w:type="dxa"/>
            <w:tcBorders>
              <w:left w:val="nil"/>
            </w:tcBorders>
            <w:vAlign w:val="center"/>
          </w:tcPr>
          <w:p w:rsidR="002D446D" w:rsidRPr="00C306AE" w:rsidRDefault="002D446D" w:rsidP="00114814">
            <w:pPr>
              <w:rPr>
                <w:sz w:val="13"/>
                <w:szCs w:val="13"/>
              </w:rPr>
            </w:pPr>
            <w:r w:rsidRPr="00C306AE">
              <w:rPr>
                <w:sz w:val="13"/>
                <w:szCs w:val="13"/>
              </w:rPr>
              <w:t>INGINERIE ŞI MANAGEMENT</w:t>
            </w: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114814">
            <w:pPr>
              <w:rPr>
                <w:sz w:val="13"/>
                <w:szCs w:val="13"/>
              </w:rPr>
            </w:pPr>
            <w:r w:rsidRPr="00C306AE">
              <w:rPr>
                <w:sz w:val="13"/>
                <w:szCs w:val="13"/>
              </w:rPr>
              <w:t xml:space="preserve">Inginerie economică în industria chimică şi de materiale  </w:t>
            </w:r>
          </w:p>
        </w:tc>
        <w:tc>
          <w:tcPr>
            <w:tcW w:w="561" w:type="dxa"/>
            <w:tcBorders>
              <w:right w:val="thinThickSmallGap" w:sz="24" w:space="0" w:color="auto"/>
            </w:tcBorders>
            <w:vAlign w:val="center"/>
          </w:tcPr>
          <w:p w:rsidR="002D446D" w:rsidRPr="00C306AE" w:rsidRDefault="002D446D" w:rsidP="00114814">
            <w:pPr>
              <w:jc w:val="center"/>
              <w:rPr>
                <w:sz w:val="13"/>
                <w:szCs w:val="13"/>
              </w:rPr>
            </w:pPr>
            <w:r w:rsidRPr="00C306AE">
              <w:rPr>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C94717">
        <w:trPr>
          <w:cantSplit/>
          <w:trHeight w:val="17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val="restart"/>
            <w:tcBorders>
              <w:right w:val="thinThickSmallGap" w:sz="24" w:space="0" w:color="auto"/>
            </w:tcBorders>
            <w:vAlign w:val="center"/>
          </w:tcPr>
          <w:p w:rsidR="002D446D" w:rsidRPr="00C306AE" w:rsidRDefault="002D446D" w:rsidP="00114814">
            <w:pPr>
              <w:jc w:val="center"/>
              <w:rPr>
                <w:b/>
                <w:bCs/>
                <w:sz w:val="13"/>
                <w:szCs w:val="13"/>
              </w:rPr>
            </w:pPr>
            <w:r w:rsidRPr="00C306AE">
              <w:rPr>
                <w:b/>
                <w:bCs/>
                <w:sz w:val="13"/>
                <w:szCs w:val="13"/>
              </w:rPr>
              <w:t>Pregătire -</w:t>
            </w:r>
          </w:p>
          <w:p w:rsidR="002D446D" w:rsidRPr="00C306AE" w:rsidRDefault="002D446D" w:rsidP="00114814">
            <w:pPr>
              <w:jc w:val="center"/>
              <w:rPr>
                <w:b/>
                <w:bCs/>
                <w:sz w:val="13"/>
                <w:szCs w:val="13"/>
              </w:rPr>
            </w:pPr>
            <w:r w:rsidRPr="00C306AE">
              <w:rPr>
                <w:b/>
                <w:bCs/>
                <w:sz w:val="13"/>
                <w:szCs w:val="13"/>
              </w:rPr>
              <w:t xml:space="preserve">instruire </w:t>
            </w:r>
          </w:p>
          <w:p w:rsidR="002D446D" w:rsidRPr="00C306AE" w:rsidRDefault="002D446D" w:rsidP="00114814">
            <w:pPr>
              <w:jc w:val="center"/>
              <w:rPr>
                <w:b/>
                <w:bCs/>
                <w:sz w:val="13"/>
                <w:szCs w:val="13"/>
              </w:rPr>
            </w:pPr>
            <w:r w:rsidRPr="00C306AE">
              <w:rPr>
                <w:b/>
                <w:bCs/>
                <w:sz w:val="13"/>
                <w:szCs w:val="13"/>
              </w:rPr>
              <w:t xml:space="preserve">practică </w:t>
            </w:r>
          </w:p>
          <w:p w:rsidR="002D446D" w:rsidRPr="00C306AE" w:rsidRDefault="002D446D" w:rsidP="00114814">
            <w:pPr>
              <w:jc w:val="center"/>
              <w:rPr>
                <w:b/>
                <w:bCs/>
                <w:sz w:val="13"/>
                <w:szCs w:val="13"/>
              </w:rPr>
            </w:pPr>
            <w:r w:rsidRPr="00C306AE">
              <w:rPr>
                <w:b/>
                <w:bCs/>
                <w:sz w:val="13"/>
                <w:szCs w:val="13"/>
              </w:rPr>
              <w:t xml:space="preserve">(Chimie </w:t>
            </w:r>
          </w:p>
          <w:p w:rsidR="002D446D" w:rsidRPr="00C306AE" w:rsidRDefault="002D446D" w:rsidP="00114814">
            <w:pPr>
              <w:jc w:val="center"/>
              <w:rPr>
                <w:b/>
                <w:bCs/>
                <w:sz w:val="13"/>
                <w:szCs w:val="13"/>
              </w:rPr>
            </w:pPr>
            <w:r w:rsidRPr="00C306AE">
              <w:rPr>
                <w:b/>
                <w:bCs/>
                <w:sz w:val="13"/>
                <w:szCs w:val="13"/>
              </w:rPr>
              <w:t>industrială / Materiale de construcţii)</w:t>
            </w:r>
          </w:p>
        </w:tc>
        <w:tc>
          <w:tcPr>
            <w:tcW w:w="935" w:type="dxa"/>
            <w:vMerge w:val="restart"/>
            <w:tcBorders>
              <w:right w:val="thinThickSmallGap" w:sz="24" w:space="0" w:color="auto"/>
            </w:tcBorders>
            <w:vAlign w:val="center"/>
          </w:tcPr>
          <w:p w:rsidR="002D446D" w:rsidRPr="00C306AE" w:rsidRDefault="002D446D" w:rsidP="001D6F15">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Chimie</w:t>
            </w:r>
          </w:p>
          <w:p w:rsidR="002D446D" w:rsidRPr="00C306AE" w:rsidRDefault="002D446D" w:rsidP="001D6F15">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industrială / Materiale de construcţii</w:t>
            </w:r>
          </w:p>
        </w:tc>
        <w:tc>
          <w:tcPr>
            <w:tcW w:w="1122" w:type="dxa"/>
            <w:vMerge w:val="restart"/>
            <w:tcBorders>
              <w:left w:val="nil"/>
            </w:tcBorders>
            <w:vAlign w:val="center"/>
          </w:tcPr>
          <w:p w:rsidR="002D446D" w:rsidRPr="00C306AE" w:rsidRDefault="002D446D" w:rsidP="00114814">
            <w:pPr>
              <w:jc w:val="center"/>
              <w:rPr>
                <w:sz w:val="13"/>
                <w:szCs w:val="13"/>
              </w:rPr>
            </w:pPr>
            <w:r w:rsidRPr="00C306AE">
              <w:rPr>
                <w:sz w:val="13"/>
                <w:szCs w:val="13"/>
              </w:rPr>
              <w:t>ŞTIINŢE INGINEREŞTI</w:t>
            </w:r>
          </w:p>
        </w:tc>
        <w:tc>
          <w:tcPr>
            <w:tcW w:w="1496" w:type="dxa"/>
            <w:vMerge w:val="restart"/>
            <w:tcBorders>
              <w:left w:val="nil"/>
            </w:tcBorders>
            <w:vAlign w:val="center"/>
          </w:tcPr>
          <w:p w:rsidR="002D446D" w:rsidRPr="00C306AE" w:rsidRDefault="002D446D" w:rsidP="00114814">
            <w:pPr>
              <w:rPr>
                <w:sz w:val="13"/>
                <w:szCs w:val="13"/>
              </w:rPr>
            </w:pPr>
            <w:r w:rsidRPr="00C306AE">
              <w:rPr>
                <w:sz w:val="13"/>
                <w:szCs w:val="13"/>
              </w:rPr>
              <w:t>INGINERIE CHIMICĂ</w:t>
            </w: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114814">
            <w:pPr>
              <w:rPr>
                <w:sz w:val="13"/>
                <w:szCs w:val="13"/>
              </w:rPr>
            </w:pPr>
            <w:r w:rsidRPr="00C306AE">
              <w:rPr>
                <w:sz w:val="13"/>
                <w:szCs w:val="13"/>
              </w:rPr>
              <w:t>Ingineria substanţelor anorganice şi protecţia mediului</w:t>
            </w:r>
          </w:p>
        </w:tc>
        <w:tc>
          <w:tcPr>
            <w:tcW w:w="561" w:type="dxa"/>
            <w:tcBorders>
              <w:right w:val="thinThickSmallGap" w:sz="24" w:space="0" w:color="auto"/>
            </w:tcBorders>
            <w:vAlign w:val="center"/>
          </w:tcPr>
          <w:p w:rsidR="002D446D" w:rsidRPr="00C306AE" w:rsidRDefault="002D446D" w:rsidP="00114814">
            <w:pPr>
              <w:jc w:val="center"/>
              <w:rPr>
                <w:sz w:val="13"/>
                <w:szCs w:val="13"/>
              </w:rPr>
            </w:pPr>
            <w:r w:rsidRPr="00C306AE">
              <w:rPr>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C94717">
        <w:trPr>
          <w:cantSplit/>
          <w:trHeight w:val="17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rPr>
                <w:sz w:val="13"/>
                <w:szCs w:val="13"/>
              </w:rPr>
            </w:pPr>
          </w:p>
        </w:tc>
        <w:tc>
          <w:tcPr>
            <w:tcW w:w="935" w:type="dxa"/>
            <w:vMerge/>
            <w:tcBorders>
              <w:right w:val="thinThickSmallGap" w:sz="24" w:space="0" w:color="auto"/>
            </w:tcBorders>
            <w:vAlign w:val="center"/>
          </w:tcPr>
          <w:p w:rsidR="002D446D" w:rsidRPr="00C306AE" w:rsidRDefault="002D446D" w:rsidP="001D6F15">
            <w:pPr>
              <w:jc w:val="center"/>
              <w:rPr>
                <w:sz w:val="13"/>
                <w:szCs w:val="13"/>
              </w:rPr>
            </w:pPr>
          </w:p>
        </w:tc>
        <w:tc>
          <w:tcPr>
            <w:tcW w:w="1122" w:type="dxa"/>
            <w:vMerge/>
            <w:tcBorders>
              <w:left w:val="nil"/>
            </w:tcBorders>
            <w:vAlign w:val="center"/>
          </w:tcPr>
          <w:p w:rsidR="002D446D" w:rsidRPr="00C306AE" w:rsidRDefault="002D446D" w:rsidP="00114814">
            <w:pPr>
              <w:jc w:val="center"/>
              <w:rPr>
                <w:sz w:val="13"/>
                <w:szCs w:val="13"/>
              </w:rPr>
            </w:pPr>
          </w:p>
        </w:tc>
        <w:tc>
          <w:tcPr>
            <w:tcW w:w="1496" w:type="dxa"/>
            <w:vMerge/>
            <w:tcBorders>
              <w:left w:val="nil"/>
            </w:tcBorders>
            <w:vAlign w:val="center"/>
          </w:tcPr>
          <w:p w:rsidR="002D446D" w:rsidRPr="00C306AE" w:rsidRDefault="002D446D" w:rsidP="00114814">
            <w:pPr>
              <w:rPr>
                <w:sz w:val="13"/>
                <w:szCs w:val="13"/>
              </w:rPr>
            </w:pP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114814">
            <w:pPr>
              <w:rPr>
                <w:sz w:val="13"/>
                <w:szCs w:val="13"/>
              </w:rPr>
            </w:pPr>
            <w:r w:rsidRPr="00C306AE">
              <w:rPr>
                <w:sz w:val="13"/>
                <w:szCs w:val="13"/>
              </w:rPr>
              <w:t>Ştiinţa şi ingineria materialelor oxidice şi nanomateriale</w:t>
            </w:r>
          </w:p>
        </w:tc>
        <w:tc>
          <w:tcPr>
            <w:tcW w:w="561" w:type="dxa"/>
            <w:tcBorders>
              <w:right w:val="thinThickSmallGap" w:sz="24" w:space="0" w:color="auto"/>
            </w:tcBorders>
            <w:vAlign w:val="center"/>
          </w:tcPr>
          <w:p w:rsidR="002D446D" w:rsidRPr="00C306AE" w:rsidRDefault="002D446D" w:rsidP="00114814">
            <w:pPr>
              <w:jc w:val="center"/>
              <w:rPr>
                <w:sz w:val="13"/>
                <w:szCs w:val="13"/>
              </w:rPr>
            </w:pPr>
            <w:r w:rsidRPr="00C306AE">
              <w:rPr>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C94717">
        <w:trPr>
          <w:cantSplit/>
          <w:trHeight w:val="17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rPr>
                <w:sz w:val="13"/>
                <w:szCs w:val="13"/>
              </w:rPr>
            </w:pPr>
          </w:p>
        </w:tc>
        <w:tc>
          <w:tcPr>
            <w:tcW w:w="935" w:type="dxa"/>
            <w:vMerge/>
            <w:tcBorders>
              <w:right w:val="thinThickSmallGap" w:sz="24" w:space="0" w:color="auto"/>
            </w:tcBorders>
            <w:vAlign w:val="center"/>
          </w:tcPr>
          <w:p w:rsidR="002D446D" w:rsidRPr="00C306AE" w:rsidRDefault="002D446D" w:rsidP="001D6F15">
            <w:pPr>
              <w:jc w:val="center"/>
              <w:rPr>
                <w:sz w:val="13"/>
                <w:szCs w:val="13"/>
              </w:rPr>
            </w:pPr>
          </w:p>
        </w:tc>
        <w:tc>
          <w:tcPr>
            <w:tcW w:w="1122" w:type="dxa"/>
            <w:vMerge/>
            <w:tcBorders>
              <w:left w:val="nil"/>
            </w:tcBorders>
            <w:vAlign w:val="center"/>
          </w:tcPr>
          <w:p w:rsidR="002D446D" w:rsidRPr="00C306AE" w:rsidRDefault="002D446D" w:rsidP="00114814">
            <w:pPr>
              <w:jc w:val="center"/>
              <w:rPr>
                <w:sz w:val="13"/>
                <w:szCs w:val="13"/>
              </w:rPr>
            </w:pPr>
          </w:p>
        </w:tc>
        <w:tc>
          <w:tcPr>
            <w:tcW w:w="1496" w:type="dxa"/>
            <w:vMerge/>
            <w:tcBorders>
              <w:left w:val="nil"/>
            </w:tcBorders>
            <w:vAlign w:val="center"/>
          </w:tcPr>
          <w:p w:rsidR="002D446D" w:rsidRPr="00C306AE" w:rsidRDefault="002D446D" w:rsidP="00114814">
            <w:pPr>
              <w:rPr>
                <w:sz w:val="13"/>
                <w:szCs w:val="13"/>
              </w:rPr>
            </w:pP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114814">
            <w:pPr>
              <w:rPr>
                <w:sz w:val="13"/>
                <w:szCs w:val="13"/>
              </w:rPr>
            </w:pPr>
            <w:r w:rsidRPr="00C306AE">
              <w:rPr>
                <w:sz w:val="13"/>
                <w:szCs w:val="13"/>
              </w:rPr>
              <w:t>Inginerie chimică</w:t>
            </w:r>
          </w:p>
        </w:tc>
        <w:tc>
          <w:tcPr>
            <w:tcW w:w="561" w:type="dxa"/>
            <w:tcBorders>
              <w:right w:val="thinThickSmallGap" w:sz="24" w:space="0" w:color="auto"/>
            </w:tcBorders>
            <w:vAlign w:val="center"/>
          </w:tcPr>
          <w:p w:rsidR="002D446D" w:rsidRPr="00C306AE" w:rsidRDefault="002D446D" w:rsidP="00114814">
            <w:pPr>
              <w:jc w:val="center"/>
              <w:rPr>
                <w:sz w:val="13"/>
                <w:szCs w:val="13"/>
              </w:rPr>
            </w:pPr>
            <w:r w:rsidRPr="00C306AE">
              <w:rPr>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C94717">
        <w:trPr>
          <w:cantSplit/>
          <w:trHeight w:val="17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val="restart"/>
            <w:tcBorders>
              <w:right w:val="thinThickSmallGap" w:sz="24" w:space="0" w:color="auto"/>
            </w:tcBorders>
            <w:vAlign w:val="center"/>
          </w:tcPr>
          <w:p w:rsidR="002D446D" w:rsidRPr="00C306AE" w:rsidRDefault="002D446D" w:rsidP="00DB615C">
            <w:pPr>
              <w:jc w:val="center"/>
              <w:rPr>
                <w:b/>
                <w:bCs/>
                <w:sz w:val="13"/>
                <w:szCs w:val="13"/>
              </w:rPr>
            </w:pPr>
            <w:r w:rsidRPr="00C306AE">
              <w:rPr>
                <w:b/>
                <w:bCs/>
                <w:sz w:val="13"/>
                <w:szCs w:val="13"/>
              </w:rPr>
              <w:t>Pregătire -</w:t>
            </w:r>
          </w:p>
          <w:p w:rsidR="002D446D" w:rsidRPr="00C306AE" w:rsidRDefault="002D446D" w:rsidP="00DB615C">
            <w:pPr>
              <w:jc w:val="center"/>
              <w:rPr>
                <w:b/>
                <w:bCs/>
                <w:sz w:val="13"/>
                <w:szCs w:val="13"/>
              </w:rPr>
            </w:pPr>
            <w:r w:rsidRPr="00C306AE">
              <w:rPr>
                <w:b/>
                <w:bCs/>
                <w:sz w:val="13"/>
                <w:szCs w:val="13"/>
              </w:rPr>
              <w:t>instruire</w:t>
            </w:r>
          </w:p>
          <w:p w:rsidR="002D446D" w:rsidRPr="00C306AE" w:rsidRDefault="002D446D" w:rsidP="00DB615C">
            <w:pPr>
              <w:jc w:val="center"/>
              <w:rPr>
                <w:b/>
                <w:bCs/>
                <w:sz w:val="13"/>
                <w:szCs w:val="13"/>
              </w:rPr>
            </w:pPr>
            <w:r w:rsidRPr="00C306AE">
              <w:rPr>
                <w:b/>
                <w:bCs/>
                <w:sz w:val="13"/>
                <w:szCs w:val="13"/>
              </w:rPr>
              <w:t xml:space="preserve">practică </w:t>
            </w:r>
          </w:p>
          <w:p w:rsidR="002D446D" w:rsidRPr="00C306AE" w:rsidRDefault="002D446D" w:rsidP="00DB615C">
            <w:pPr>
              <w:jc w:val="center"/>
              <w:rPr>
                <w:b/>
                <w:bCs/>
                <w:sz w:val="13"/>
                <w:szCs w:val="13"/>
              </w:rPr>
            </w:pPr>
            <w:r w:rsidRPr="00C306AE">
              <w:rPr>
                <w:b/>
                <w:bCs/>
                <w:sz w:val="13"/>
                <w:szCs w:val="13"/>
              </w:rPr>
              <w:t>(Protecţia mediului)</w:t>
            </w:r>
          </w:p>
        </w:tc>
        <w:tc>
          <w:tcPr>
            <w:tcW w:w="935" w:type="dxa"/>
            <w:vMerge w:val="restart"/>
            <w:tcBorders>
              <w:right w:val="thinThickSmallGap" w:sz="24" w:space="0" w:color="auto"/>
            </w:tcBorders>
            <w:vAlign w:val="center"/>
          </w:tcPr>
          <w:p w:rsidR="002D446D" w:rsidRPr="00C306AE" w:rsidRDefault="002D446D" w:rsidP="001D6F15">
            <w:pPr>
              <w:pStyle w:val="Heading5"/>
              <w:rPr>
                <w:b w:val="0"/>
                <w:bCs w:val="0"/>
                <w:sz w:val="13"/>
                <w:szCs w:val="13"/>
              </w:rPr>
            </w:pPr>
            <w:r w:rsidRPr="00C306AE">
              <w:rPr>
                <w:b w:val="0"/>
                <w:bCs w:val="0"/>
                <w:sz w:val="13"/>
                <w:szCs w:val="13"/>
              </w:rPr>
              <w:t>Protecţia mediului</w:t>
            </w:r>
          </w:p>
        </w:tc>
        <w:tc>
          <w:tcPr>
            <w:tcW w:w="1122" w:type="dxa"/>
            <w:vMerge w:val="restart"/>
            <w:tcBorders>
              <w:left w:val="nil"/>
            </w:tcBorders>
            <w:vAlign w:val="center"/>
          </w:tcPr>
          <w:p w:rsidR="002D446D" w:rsidRPr="00C306AE" w:rsidRDefault="002D446D" w:rsidP="00753F2F">
            <w:pPr>
              <w:jc w:val="center"/>
              <w:rPr>
                <w:sz w:val="13"/>
                <w:szCs w:val="13"/>
              </w:rPr>
            </w:pPr>
            <w:r w:rsidRPr="00C306AE">
              <w:rPr>
                <w:sz w:val="13"/>
                <w:szCs w:val="13"/>
              </w:rPr>
              <w:t xml:space="preserve">ŞTIINŢE EXACTE           </w:t>
            </w:r>
          </w:p>
        </w:tc>
        <w:tc>
          <w:tcPr>
            <w:tcW w:w="1496" w:type="dxa"/>
            <w:tcBorders>
              <w:left w:val="nil"/>
            </w:tcBorders>
            <w:vAlign w:val="center"/>
          </w:tcPr>
          <w:p w:rsidR="002D446D" w:rsidRPr="00C306AE" w:rsidRDefault="002D446D" w:rsidP="00753F2F">
            <w:pPr>
              <w:rPr>
                <w:sz w:val="13"/>
                <w:szCs w:val="13"/>
              </w:rPr>
            </w:pPr>
            <w:r w:rsidRPr="00C306AE">
              <w:rPr>
                <w:sz w:val="13"/>
                <w:szCs w:val="13"/>
              </w:rPr>
              <w:t xml:space="preserve">CHIMIE     </w:t>
            </w: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753F2F">
            <w:pPr>
              <w:rPr>
                <w:sz w:val="13"/>
                <w:szCs w:val="13"/>
              </w:rPr>
            </w:pPr>
            <w:r w:rsidRPr="00C306AE">
              <w:rPr>
                <w:sz w:val="13"/>
                <w:szCs w:val="13"/>
              </w:rPr>
              <w:t>Biochimie tehnologică</w:t>
            </w:r>
          </w:p>
        </w:tc>
        <w:tc>
          <w:tcPr>
            <w:tcW w:w="561" w:type="dxa"/>
            <w:tcBorders>
              <w:right w:val="thinThickSmallGap" w:sz="24" w:space="0" w:color="auto"/>
            </w:tcBorders>
            <w:vAlign w:val="center"/>
          </w:tcPr>
          <w:p w:rsidR="002D446D" w:rsidRPr="00C306AE" w:rsidRDefault="002D446D" w:rsidP="00753F2F">
            <w:pPr>
              <w:jc w:val="center"/>
              <w:rPr>
                <w:sz w:val="13"/>
                <w:szCs w:val="13"/>
              </w:rPr>
            </w:pPr>
            <w:r w:rsidRPr="00C306AE">
              <w:rPr>
                <w:sz w:val="13"/>
                <w:szCs w:val="13"/>
              </w:rPr>
              <w:t>x</w:t>
            </w:r>
          </w:p>
        </w:tc>
        <w:tc>
          <w:tcPr>
            <w:tcW w:w="2134" w:type="dxa"/>
            <w:vMerge w:val="restart"/>
            <w:tcBorders>
              <w:left w:val="thinThickSmallGap" w:sz="24" w:space="0" w:color="auto"/>
              <w:right w:val="thinThickSmallGap" w:sz="24" w:space="0" w:color="auto"/>
            </w:tcBorders>
            <w:vAlign w:val="center"/>
          </w:tcPr>
          <w:p w:rsidR="002D446D" w:rsidRPr="00C306AE" w:rsidRDefault="002D446D" w:rsidP="00DB615C">
            <w:pPr>
              <w:pStyle w:val="Footer"/>
              <w:tabs>
                <w:tab w:val="clear" w:pos="4320"/>
                <w:tab w:val="clear" w:pos="8640"/>
              </w:tabs>
              <w:jc w:val="center"/>
              <w:rPr>
                <w:b/>
                <w:bCs/>
                <w:caps/>
                <w:sz w:val="14"/>
                <w:szCs w:val="14"/>
              </w:rPr>
            </w:pPr>
            <w:r w:rsidRPr="00C306AE">
              <w:rPr>
                <w:b/>
                <w:bCs/>
                <w:caps/>
                <w:sz w:val="14"/>
                <w:szCs w:val="14"/>
              </w:rPr>
              <w:t xml:space="preserve">Protecţia </w:t>
            </w:r>
          </w:p>
          <w:p w:rsidR="002D446D" w:rsidRPr="00C306AE" w:rsidRDefault="002D446D" w:rsidP="00DB615C">
            <w:pPr>
              <w:pStyle w:val="Footer"/>
              <w:tabs>
                <w:tab w:val="clear" w:pos="4320"/>
                <w:tab w:val="clear" w:pos="8640"/>
              </w:tabs>
              <w:jc w:val="center"/>
              <w:rPr>
                <w:b/>
                <w:bCs/>
                <w:caps/>
                <w:sz w:val="14"/>
                <w:szCs w:val="14"/>
              </w:rPr>
            </w:pPr>
            <w:r w:rsidRPr="00C306AE">
              <w:rPr>
                <w:b/>
                <w:bCs/>
                <w:caps/>
                <w:sz w:val="14"/>
                <w:szCs w:val="14"/>
              </w:rPr>
              <w:t>mediului</w:t>
            </w:r>
          </w:p>
          <w:p w:rsidR="002D446D" w:rsidRPr="00C306AE" w:rsidRDefault="002D446D" w:rsidP="00DB615C">
            <w:pPr>
              <w:jc w:val="center"/>
              <w:rPr>
                <w:b/>
                <w:bCs/>
                <w:caps/>
                <w:sz w:val="14"/>
                <w:szCs w:val="14"/>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2D446D" w:rsidRPr="00C306AE" w:rsidTr="00C94717">
        <w:trPr>
          <w:cantSplit/>
          <w:trHeight w:val="17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rPr>
                <w:sz w:val="13"/>
                <w:szCs w:val="13"/>
              </w:rPr>
            </w:pPr>
          </w:p>
        </w:tc>
        <w:tc>
          <w:tcPr>
            <w:tcW w:w="935" w:type="dxa"/>
            <w:vMerge/>
            <w:tcBorders>
              <w:right w:val="thinThickSmallGap" w:sz="24" w:space="0" w:color="auto"/>
            </w:tcBorders>
            <w:vAlign w:val="center"/>
          </w:tcPr>
          <w:p w:rsidR="002D446D" w:rsidRPr="00C306AE" w:rsidRDefault="002D446D" w:rsidP="001D6F15">
            <w:pPr>
              <w:jc w:val="center"/>
              <w:rPr>
                <w:sz w:val="13"/>
                <w:szCs w:val="13"/>
              </w:rPr>
            </w:pPr>
          </w:p>
        </w:tc>
        <w:tc>
          <w:tcPr>
            <w:tcW w:w="1122" w:type="dxa"/>
            <w:vMerge/>
            <w:tcBorders>
              <w:left w:val="nil"/>
            </w:tcBorders>
            <w:vAlign w:val="center"/>
          </w:tcPr>
          <w:p w:rsidR="002D446D" w:rsidRPr="00C306AE" w:rsidRDefault="002D446D" w:rsidP="00114814">
            <w:pPr>
              <w:jc w:val="center"/>
              <w:rPr>
                <w:sz w:val="13"/>
                <w:szCs w:val="13"/>
              </w:rPr>
            </w:pPr>
          </w:p>
        </w:tc>
        <w:tc>
          <w:tcPr>
            <w:tcW w:w="1496" w:type="dxa"/>
            <w:tcBorders>
              <w:left w:val="nil"/>
            </w:tcBorders>
            <w:vAlign w:val="center"/>
          </w:tcPr>
          <w:p w:rsidR="002D446D" w:rsidRPr="00C306AE" w:rsidRDefault="002D446D" w:rsidP="00753F2F">
            <w:pPr>
              <w:rPr>
                <w:sz w:val="13"/>
                <w:szCs w:val="13"/>
              </w:rPr>
            </w:pPr>
            <w:r w:rsidRPr="00C306AE">
              <w:rPr>
                <w:sz w:val="13"/>
                <w:szCs w:val="13"/>
              </w:rPr>
              <w:t>FIZICĂ</w:t>
            </w: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753F2F">
            <w:pPr>
              <w:rPr>
                <w:sz w:val="13"/>
                <w:szCs w:val="13"/>
              </w:rPr>
            </w:pPr>
            <w:r w:rsidRPr="00C306AE">
              <w:rPr>
                <w:sz w:val="13"/>
                <w:szCs w:val="13"/>
              </w:rPr>
              <w:t>Biofizică</w:t>
            </w:r>
          </w:p>
        </w:tc>
        <w:tc>
          <w:tcPr>
            <w:tcW w:w="561" w:type="dxa"/>
            <w:tcBorders>
              <w:right w:val="thinThickSmallGap" w:sz="24" w:space="0" w:color="auto"/>
            </w:tcBorders>
            <w:vAlign w:val="center"/>
          </w:tcPr>
          <w:p w:rsidR="002D446D" w:rsidRPr="00C306AE" w:rsidRDefault="002D446D" w:rsidP="00753F2F">
            <w:pPr>
              <w:jc w:val="center"/>
              <w:rPr>
                <w:sz w:val="13"/>
                <w:szCs w:val="13"/>
              </w:rPr>
            </w:pPr>
            <w:r w:rsidRPr="00C306AE">
              <w:rPr>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C94717">
        <w:trPr>
          <w:cantSplit/>
          <w:trHeight w:val="17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rPr>
                <w:sz w:val="13"/>
                <w:szCs w:val="13"/>
              </w:rPr>
            </w:pPr>
          </w:p>
        </w:tc>
        <w:tc>
          <w:tcPr>
            <w:tcW w:w="935" w:type="dxa"/>
            <w:vMerge/>
            <w:tcBorders>
              <w:right w:val="thinThickSmallGap" w:sz="24" w:space="0" w:color="auto"/>
            </w:tcBorders>
            <w:vAlign w:val="center"/>
          </w:tcPr>
          <w:p w:rsidR="002D446D" w:rsidRPr="00C306AE" w:rsidRDefault="002D446D" w:rsidP="001D6F15">
            <w:pPr>
              <w:jc w:val="center"/>
              <w:rPr>
                <w:sz w:val="13"/>
                <w:szCs w:val="13"/>
              </w:rPr>
            </w:pPr>
          </w:p>
        </w:tc>
        <w:tc>
          <w:tcPr>
            <w:tcW w:w="1122" w:type="dxa"/>
            <w:vMerge w:val="restart"/>
            <w:tcBorders>
              <w:left w:val="nil"/>
            </w:tcBorders>
            <w:vAlign w:val="center"/>
          </w:tcPr>
          <w:p w:rsidR="002D446D" w:rsidRPr="00C306AE" w:rsidRDefault="002D446D" w:rsidP="00753F2F">
            <w:pPr>
              <w:jc w:val="center"/>
              <w:rPr>
                <w:sz w:val="13"/>
                <w:szCs w:val="13"/>
              </w:rPr>
            </w:pPr>
            <w:r w:rsidRPr="00C306AE">
              <w:rPr>
                <w:sz w:val="13"/>
                <w:szCs w:val="13"/>
              </w:rPr>
              <w:t xml:space="preserve">ŞTIINŢE </w:t>
            </w:r>
            <w:smartTag w:uri="urn:schemas-microsoft-com:office:smarttags" w:element="stockticker">
              <w:r w:rsidRPr="00C306AE">
                <w:rPr>
                  <w:sz w:val="13"/>
                  <w:szCs w:val="13"/>
                </w:rPr>
                <w:t>ALE</w:t>
              </w:r>
            </w:smartTag>
            <w:r w:rsidRPr="00C306AE">
              <w:rPr>
                <w:sz w:val="13"/>
                <w:szCs w:val="13"/>
              </w:rPr>
              <w:t xml:space="preserve"> NATURII</w:t>
            </w:r>
          </w:p>
        </w:tc>
        <w:tc>
          <w:tcPr>
            <w:tcW w:w="1496" w:type="dxa"/>
            <w:vMerge w:val="restart"/>
            <w:tcBorders>
              <w:left w:val="nil"/>
            </w:tcBorders>
            <w:vAlign w:val="center"/>
          </w:tcPr>
          <w:p w:rsidR="002D446D" w:rsidRPr="00C306AE" w:rsidRDefault="002D446D" w:rsidP="00753F2F">
            <w:pPr>
              <w:rPr>
                <w:sz w:val="13"/>
                <w:szCs w:val="13"/>
              </w:rPr>
            </w:pPr>
            <w:r w:rsidRPr="00C306AE">
              <w:rPr>
                <w:sz w:val="13"/>
                <w:szCs w:val="13"/>
              </w:rPr>
              <w:t>BIOLOGIE</w:t>
            </w: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753F2F">
            <w:pPr>
              <w:rPr>
                <w:sz w:val="13"/>
                <w:szCs w:val="13"/>
              </w:rPr>
            </w:pPr>
            <w:r w:rsidRPr="00C306AE">
              <w:rPr>
                <w:sz w:val="13"/>
                <w:szCs w:val="13"/>
              </w:rPr>
              <w:t>Biochimie</w:t>
            </w:r>
          </w:p>
        </w:tc>
        <w:tc>
          <w:tcPr>
            <w:tcW w:w="561" w:type="dxa"/>
            <w:tcBorders>
              <w:right w:val="thinThickSmallGap" w:sz="24" w:space="0" w:color="auto"/>
            </w:tcBorders>
            <w:vAlign w:val="center"/>
          </w:tcPr>
          <w:p w:rsidR="002D446D" w:rsidRPr="00C306AE" w:rsidRDefault="002D446D" w:rsidP="00753F2F">
            <w:pPr>
              <w:jc w:val="center"/>
              <w:rPr>
                <w:sz w:val="13"/>
                <w:szCs w:val="13"/>
              </w:rPr>
            </w:pPr>
            <w:r w:rsidRPr="00C306AE">
              <w:rPr>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C94717">
        <w:trPr>
          <w:cantSplit/>
          <w:trHeight w:val="17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rPr>
                <w:sz w:val="13"/>
                <w:szCs w:val="13"/>
              </w:rPr>
            </w:pPr>
          </w:p>
        </w:tc>
        <w:tc>
          <w:tcPr>
            <w:tcW w:w="935" w:type="dxa"/>
            <w:vMerge/>
            <w:tcBorders>
              <w:right w:val="thinThickSmallGap" w:sz="24" w:space="0" w:color="auto"/>
            </w:tcBorders>
            <w:vAlign w:val="center"/>
          </w:tcPr>
          <w:p w:rsidR="002D446D" w:rsidRPr="00C306AE" w:rsidRDefault="002D446D" w:rsidP="001D6F15">
            <w:pPr>
              <w:jc w:val="center"/>
              <w:rPr>
                <w:sz w:val="13"/>
                <w:szCs w:val="13"/>
              </w:rPr>
            </w:pPr>
          </w:p>
        </w:tc>
        <w:tc>
          <w:tcPr>
            <w:tcW w:w="1122" w:type="dxa"/>
            <w:vMerge/>
            <w:tcBorders>
              <w:left w:val="nil"/>
            </w:tcBorders>
            <w:vAlign w:val="center"/>
          </w:tcPr>
          <w:p w:rsidR="002D446D" w:rsidRPr="00C306AE" w:rsidRDefault="002D446D" w:rsidP="00114814">
            <w:pPr>
              <w:jc w:val="center"/>
              <w:rPr>
                <w:sz w:val="13"/>
                <w:szCs w:val="13"/>
              </w:rPr>
            </w:pPr>
          </w:p>
        </w:tc>
        <w:tc>
          <w:tcPr>
            <w:tcW w:w="1496" w:type="dxa"/>
            <w:vMerge/>
            <w:tcBorders>
              <w:left w:val="nil"/>
            </w:tcBorders>
            <w:vAlign w:val="center"/>
          </w:tcPr>
          <w:p w:rsidR="002D446D" w:rsidRPr="00C306AE" w:rsidRDefault="002D446D" w:rsidP="00753F2F">
            <w:pPr>
              <w:rPr>
                <w:sz w:val="13"/>
                <w:szCs w:val="13"/>
              </w:rPr>
            </w:pP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753F2F">
            <w:pPr>
              <w:rPr>
                <w:sz w:val="13"/>
                <w:szCs w:val="13"/>
              </w:rPr>
            </w:pPr>
            <w:r w:rsidRPr="00C306AE">
              <w:rPr>
                <w:sz w:val="13"/>
                <w:szCs w:val="13"/>
              </w:rPr>
              <w:t>Biologie</w:t>
            </w:r>
          </w:p>
        </w:tc>
        <w:tc>
          <w:tcPr>
            <w:tcW w:w="561" w:type="dxa"/>
            <w:tcBorders>
              <w:right w:val="thinThickSmallGap" w:sz="24" w:space="0" w:color="auto"/>
            </w:tcBorders>
            <w:vAlign w:val="center"/>
          </w:tcPr>
          <w:p w:rsidR="002D446D" w:rsidRPr="00C306AE" w:rsidRDefault="002D446D" w:rsidP="00753F2F">
            <w:pPr>
              <w:jc w:val="center"/>
              <w:rPr>
                <w:sz w:val="13"/>
                <w:szCs w:val="13"/>
              </w:rPr>
            </w:pPr>
            <w:r w:rsidRPr="00C306AE">
              <w:rPr>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C94717">
        <w:trPr>
          <w:cantSplit/>
          <w:trHeight w:val="17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rPr>
                <w:sz w:val="13"/>
                <w:szCs w:val="13"/>
              </w:rPr>
            </w:pPr>
          </w:p>
        </w:tc>
        <w:tc>
          <w:tcPr>
            <w:tcW w:w="935" w:type="dxa"/>
            <w:vMerge/>
            <w:tcBorders>
              <w:right w:val="thinThickSmallGap" w:sz="24" w:space="0" w:color="auto"/>
            </w:tcBorders>
            <w:vAlign w:val="center"/>
          </w:tcPr>
          <w:p w:rsidR="002D446D" w:rsidRPr="00C306AE" w:rsidRDefault="002D446D" w:rsidP="001D6F15">
            <w:pPr>
              <w:jc w:val="center"/>
              <w:rPr>
                <w:sz w:val="13"/>
                <w:szCs w:val="13"/>
              </w:rPr>
            </w:pPr>
          </w:p>
        </w:tc>
        <w:tc>
          <w:tcPr>
            <w:tcW w:w="1122" w:type="dxa"/>
            <w:vMerge/>
            <w:tcBorders>
              <w:left w:val="nil"/>
            </w:tcBorders>
            <w:vAlign w:val="center"/>
          </w:tcPr>
          <w:p w:rsidR="002D446D" w:rsidRPr="00C306AE" w:rsidRDefault="002D446D" w:rsidP="00114814">
            <w:pPr>
              <w:jc w:val="center"/>
              <w:rPr>
                <w:sz w:val="13"/>
                <w:szCs w:val="13"/>
              </w:rPr>
            </w:pPr>
          </w:p>
        </w:tc>
        <w:tc>
          <w:tcPr>
            <w:tcW w:w="1496" w:type="dxa"/>
            <w:vMerge w:val="restart"/>
            <w:tcBorders>
              <w:left w:val="nil"/>
            </w:tcBorders>
            <w:vAlign w:val="center"/>
          </w:tcPr>
          <w:p w:rsidR="002D446D" w:rsidRPr="00C306AE" w:rsidRDefault="002D446D" w:rsidP="00753F2F">
            <w:pPr>
              <w:rPr>
                <w:sz w:val="13"/>
                <w:szCs w:val="13"/>
              </w:rPr>
            </w:pPr>
            <w:r w:rsidRPr="00C306AE">
              <w:rPr>
                <w:sz w:val="13"/>
                <w:szCs w:val="13"/>
              </w:rPr>
              <w:t>ŞTIINŢA MEDIULUI</w:t>
            </w: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753F2F">
            <w:pPr>
              <w:rPr>
                <w:sz w:val="13"/>
                <w:szCs w:val="13"/>
              </w:rPr>
            </w:pPr>
            <w:r w:rsidRPr="00C306AE">
              <w:rPr>
                <w:sz w:val="13"/>
                <w:szCs w:val="13"/>
              </w:rPr>
              <w:t>Chimia mediului</w:t>
            </w:r>
          </w:p>
        </w:tc>
        <w:tc>
          <w:tcPr>
            <w:tcW w:w="561" w:type="dxa"/>
            <w:tcBorders>
              <w:right w:val="thinThickSmallGap" w:sz="24" w:space="0" w:color="auto"/>
            </w:tcBorders>
            <w:vAlign w:val="center"/>
          </w:tcPr>
          <w:p w:rsidR="002D446D" w:rsidRPr="00C306AE" w:rsidRDefault="002D446D" w:rsidP="00753F2F">
            <w:pPr>
              <w:jc w:val="center"/>
              <w:rPr>
                <w:sz w:val="13"/>
                <w:szCs w:val="13"/>
              </w:rPr>
            </w:pPr>
            <w:r w:rsidRPr="00C306AE">
              <w:rPr>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C94717">
        <w:trPr>
          <w:cantSplit/>
          <w:trHeight w:val="17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rPr>
                <w:sz w:val="13"/>
                <w:szCs w:val="13"/>
              </w:rPr>
            </w:pPr>
          </w:p>
        </w:tc>
        <w:tc>
          <w:tcPr>
            <w:tcW w:w="935" w:type="dxa"/>
            <w:vMerge/>
            <w:tcBorders>
              <w:right w:val="thinThickSmallGap" w:sz="24" w:space="0" w:color="auto"/>
            </w:tcBorders>
            <w:vAlign w:val="center"/>
          </w:tcPr>
          <w:p w:rsidR="002D446D" w:rsidRPr="00C306AE" w:rsidRDefault="002D446D" w:rsidP="001D6F15">
            <w:pPr>
              <w:jc w:val="center"/>
              <w:rPr>
                <w:sz w:val="13"/>
                <w:szCs w:val="13"/>
              </w:rPr>
            </w:pPr>
          </w:p>
        </w:tc>
        <w:tc>
          <w:tcPr>
            <w:tcW w:w="1122" w:type="dxa"/>
            <w:vMerge/>
            <w:tcBorders>
              <w:left w:val="nil"/>
            </w:tcBorders>
            <w:vAlign w:val="center"/>
          </w:tcPr>
          <w:p w:rsidR="002D446D" w:rsidRPr="00C306AE" w:rsidRDefault="002D446D" w:rsidP="00114814">
            <w:pPr>
              <w:jc w:val="center"/>
              <w:rPr>
                <w:sz w:val="13"/>
                <w:szCs w:val="13"/>
              </w:rPr>
            </w:pPr>
          </w:p>
        </w:tc>
        <w:tc>
          <w:tcPr>
            <w:tcW w:w="1496" w:type="dxa"/>
            <w:vMerge/>
            <w:tcBorders>
              <w:left w:val="nil"/>
            </w:tcBorders>
            <w:vAlign w:val="center"/>
          </w:tcPr>
          <w:p w:rsidR="002D446D" w:rsidRPr="00C306AE" w:rsidRDefault="002D446D" w:rsidP="00753F2F">
            <w:pPr>
              <w:rPr>
                <w:sz w:val="13"/>
                <w:szCs w:val="13"/>
              </w:rPr>
            </w:pP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753F2F">
            <w:pPr>
              <w:rPr>
                <w:sz w:val="13"/>
                <w:szCs w:val="13"/>
              </w:rPr>
            </w:pPr>
            <w:r w:rsidRPr="00C306AE">
              <w:rPr>
                <w:sz w:val="13"/>
                <w:szCs w:val="13"/>
              </w:rPr>
              <w:t>Ecologie şi protecţia mediului</w:t>
            </w:r>
          </w:p>
        </w:tc>
        <w:tc>
          <w:tcPr>
            <w:tcW w:w="561" w:type="dxa"/>
            <w:tcBorders>
              <w:right w:val="thinThickSmallGap" w:sz="24" w:space="0" w:color="auto"/>
            </w:tcBorders>
            <w:vAlign w:val="center"/>
          </w:tcPr>
          <w:p w:rsidR="002D446D" w:rsidRPr="00C306AE" w:rsidRDefault="002D446D" w:rsidP="00753F2F">
            <w:pPr>
              <w:jc w:val="center"/>
              <w:rPr>
                <w:sz w:val="13"/>
                <w:szCs w:val="13"/>
              </w:rPr>
            </w:pPr>
            <w:r w:rsidRPr="00C306AE">
              <w:rPr>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C94717">
        <w:trPr>
          <w:cantSplit/>
          <w:trHeight w:val="17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rPr>
                <w:sz w:val="13"/>
                <w:szCs w:val="13"/>
              </w:rPr>
            </w:pPr>
          </w:p>
        </w:tc>
        <w:tc>
          <w:tcPr>
            <w:tcW w:w="935" w:type="dxa"/>
            <w:vMerge/>
            <w:tcBorders>
              <w:right w:val="thinThickSmallGap" w:sz="24" w:space="0" w:color="auto"/>
            </w:tcBorders>
            <w:vAlign w:val="center"/>
          </w:tcPr>
          <w:p w:rsidR="002D446D" w:rsidRPr="00C306AE" w:rsidRDefault="002D446D" w:rsidP="001D6F15">
            <w:pPr>
              <w:jc w:val="center"/>
              <w:rPr>
                <w:sz w:val="13"/>
                <w:szCs w:val="13"/>
              </w:rPr>
            </w:pPr>
          </w:p>
        </w:tc>
        <w:tc>
          <w:tcPr>
            <w:tcW w:w="1122" w:type="dxa"/>
            <w:vMerge/>
            <w:tcBorders>
              <w:left w:val="nil"/>
            </w:tcBorders>
            <w:vAlign w:val="center"/>
          </w:tcPr>
          <w:p w:rsidR="002D446D" w:rsidRPr="00C306AE" w:rsidRDefault="002D446D" w:rsidP="00114814">
            <w:pPr>
              <w:jc w:val="center"/>
              <w:rPr>
                <w:sz w:val="13"/>
                <w:szCs w:val="13"/>
              </w:rPr>
            </w:pPr>
          </w:p>
        </w:tc>
        <w:tc>
          <w:tcPr>
            <w:tcW w:w="1496" w:type="dxa"/>
            <w:vMerge/>
            <w:tcBorders>
              <w:left w:val="nil"/>
            </w:tcBorders>
            <w:vAlign w:val="center"/>
          </w:tcPr>
          <w:p w:rsidR="002D446D" w:rsidRPr="00C306AE" w:rsidRDefault="002D446D" w:rsidP="00753F2F">
            <w:pPr>
              <w:rPr>
                <w:sz w:val="13"/>
                <w:szCs w:val="13"/>
              </w:rPr>
            </w:pP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753F2F">
            <w:pPr>
              <w:rPr>
                <w:sz w:val="13"/>
                <w:szCs w:val="13"/>
              </w:rPr>
            </w:pPr>
            <w:r w:rsidRPr="00C306AE">
              <w:rPr>
                <w:sz w:val="13"/>
                <w:szCs w:val="13"/>
              </w:rPr>
              <w:t xml:space="preserve">Geografia mediului                    </w:t>
            </w:r>
          </w:p>
        </w:tc>
        <w:tc>
          <w:tcPr>
            <w:tcW w:w="561" w:type="dxa"/>
            <w:tcBorders>
              <w:right w:val="thinThickSmallGap" w:sz="24" w:space="0" w:color="auto"/>
            </w:tcBorders>
            <w:vAlign w:val="center"/>
          </w:tcPr>
          <w:p w:rsidR="002D446D" w:rsidRPr="00C306AE" w:rsidRDefault="002D446D" w:rsidP="00753F2F">
            <w:pPr>
              <w:jc w:val="center"/>
              <w:rPr>
                <w:sz w:val="13"/>
                <w:szCs w:val="13"/>
              </w:rPr>
            </w:pPr>
            <w:r w:rsidRPr="00C306AE">
              <w:rPr>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C94717">
        <w:trPr>
          <w:cantSplit/>
          <w:trHeight w:val="17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rPr>
                <w:sz w:val="13"/>
                <w:szCs w:val="13"/>
              </w:rPr>
            </w:pPr>
          </w:p>
        </w:tc>
        <w:tc>
          <w:tcPr>
            <w:tcW w:w="935" w:type="dxa"/>
            <w:vMerge/>
            <w:tcBorders>
              <w:right w:val="thinThickSmallGap" w:sz="24" w:space="0" w:color="auto"/>
            </w:tcBorders>
            <w:vAlign w:val="center"/>
          </w:tcPr>
          <w:p w:rsidR="002D446D" w:rsidRPr="00C306AE" w:rsidRDefault="002D446D" w:rsidP="001D6F15">
            <w:pPr>
              <w:jc w:val="center"/>
              <w:rPr>
                <w:sz w:val="13"/>
                <w:szCs w:val="13"/>
              </w:rPr>
            </w:pPr>
          </w:p>
        </w:tc>
        <w:tc>
          <w:tcPr>
            <w:tcW w:w="1122" w:type="dxa"/>
            <w:vMerge/>
            <w:tcBorders>
              <w:left w:val="nil"/>
            </w:tcBorders>
            <w:vAlign w:val="center"/>
          </w:tcPr>
          <w:p w:rsidR="002D446D" w:rsidRPr="00C306AE" w:rsidRDefault="002D446D" w:rsidP="00114814">
            <w:pPr>
              <w:jc w:val="center"/>
              <w:rPr>
                <w:sz w:val="13"/>
                <w:szCs w:val="13"/>
              </w:rPr>
            </w:pPr>
          </w:p>
        </w:tc>
        <w:tc>
          <w:tcPr>
            <w:tcW w:w="1496" w:type="dxa"/>
            <w:vMerge/>
            <w:tcBorders>
              <w:left w:val="nil"/>
            </w:tcBorders>
            <w:vAlign w:val="center"/>
          </w:tcPr>
          <w:p w:rsidR="002D446D" w:rsidRPr="00C306AE" w:rsidRDefault="002D446D" w:rsidP="00753F2F">
            <w:pPr>
              <w:rPr>
                <w:sz w:val="13"/>
                <w:szCs w:val="13"/>
              </w:rPr>
            </w:pP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753F2F">
            <w:pPr>
              <w:rPr>
                <w:sz w:val="13"/>
                <w:szCs w:val="13"/>
              </w:rPr>
            </w:pPr>
            <w:r w:rsidRPr="00C306AE">
              <w:rPr>
                <w:sz w:val="13"/>
                <w:szCs w:val="13"/>
              </w:rPr>
              <w:t xml:space="preserve">Fizica mediului                       </w:t>
            </w:r>
          </w:p>
        </w:tc>
        <w:tc>
          <w:tcPr>
            <w:tcW w:w="561" w:type="dxa"/>
            <w:tcBorders>
              <w:right w:val="thinThickSmallGap" w:sz="24" w:space="0" w:color="auto"/>
            </w:tcBorders>
            <w:vAlign w:val="center"/>
          </w:tcPr>
          <w:p w:rsidR="002D446D" w:rsidRPr="00C306AE" w:rsidRDefault="002D446D" w:rsidP="00753F2F">
            <w:pPr>
              <w:jc w:val="center"/>
              <w:rPr>
                <w:sz w:val="13"/>
                <w:szCs w:val="13"/>
              </w:rPr>
            </w:pPr>
            <w:r w:rsidRPr="00C306AE">
              <w:rPr>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C94717">
        <w:trPr>
          <w:cantSplit/>
          <w:trHeight w:val="17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rPr>
                <w:sz w:val="13"/>
                <w:szCs w:val="13"/>
              </w:rPr>
            </w:pPr>
          </w:p>
        </w:tc>
        <w:tc>
          <w:tcPr>
            <w:tcW w:w="935" w:type="dxa"/>
            <w:vMerge/>
            <w:tcBorders>
              <w:right w:val="thinThickSmallGap" w:sz="24" w:space="0" w:color="auto"/>
            </w:tcBorders>
            <w:vAlign w:val="center"/>
          </w:tcPr>
          <w:p w:rsidR="002D446D" w:rsidRPr="00C306AE" w:rsidRDefault="002D446D" w:rsidP="001D6F15">
            <w:pPr>
              <w:jc w:val="center"/>
              <w:rPr>
                <w:sz w:val="13"/>
                <w:szCs w:val="13"/>
              </w:rPr>
            </w:pPr>
          </w:p>
        </w:tc>
        <w:tc>
          <w:tcPr>
            <w:tcW w:w="1122" w:type="dxa"/>
            <w:vMerge/>
            <w:tcBorders>
              <w:left w:val="nil"/>
            </w:tcBorders>
            <w:vAlign w:val="center"/>
          </w:tcPr>
          <w:p w:rsidR="002D446D" w:rsidRPr="00C306AE" w:rsidRDefault="002D446D" w:rsidP="00114814">
            <w:pPr>
              <w:jc w:val="center"/>
              <w:rPr>
                <w:sz w:val="13"/>
                <w:szCs w:val="13"/>
              </w:rPr>
            </w:pPr>
          </w:p>
        </w:tc>
        <w:tc>
          <w:tcPr>
            <w:tcW w:w="1496" w:type="dxa"/>
            <w:vMerge/>
            <w:tcBorders>
              <w:left w:val="nil"/>
            </w:tcBorders>
            <w:vAlign w:val="center"/>
          </w:tcPr>
          <w:p w:rsidR="002D446D" w:rsidRPr="00C306AE" w:rsidRDefault="002D446D" w:rsidP="00753F2F">
            <w:pPr>
              <w:rPr>
                <w:sz w:val="13"/>
                <w:szCs w:val="13"/>
              </w:rPr>
            </w:pP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753F2F">
            <w:pPr>
              <w:rPr>
                <w:sz w:val="13"/>
                <w:szCs w:val="13"/>
              </w:rPr>
            </w:pPr>
            <w:r w:rsidRPr="00C306AE">
              <w:rPr>
                <w:sz w:val="13"/>
                <w:szCs w:val="13"/>
              </w:rPr>
              <w:t xml:space="preserve">Ştiinţa mediului                      </w:t>
            </w:r>
          </w:p>
        </w:tc>
        <w:tc>
          <w:tcPr>
            <w:tcW w:w="561" w:type="dxa"/>
            <w:tcBorders>
              <w:right w:val="thinThickSmallGap" w:sz="24" w:space="0" w:color="auto"/>
            </w:tcBorders>
            <w:vAlign w:val="center"/>
          </w:tcPr>
          <w:p w:rsidR="002D446D" w:rsidRPr="00C306AE" w:rsidRDefault="002D446D" w:rsidP="00753F2F">
            <w:pPr>
              <w:jc w:val="center"/>
              <w:rPr>
                <w:sz w:val="13"/>
                <w:szCs w:val="13"/>
              </w:rPr>
            </w:pPr>
            <w:r w:rsidRPr="00C306AE">
              <w:rPr>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C94717">
        <w:trPr>
          <w:cantSplit/>
          <w:trHeight w:val="6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rPr>
                <w:sz w:val="13"/>
                <w:szCs w:val="13"/>
              </w:rPr>
            </w:pPr>
          </w:p>
        </w:tc>
        <w:tc>
          <w:tcPr>
            <w:tcW w:w="935" w:type="dxa"/>
            <w:vMerge/>
            <w:tcBorders>
              <w:right w:val="thinThickSmallGap" w:sz="24" w:space="0" w:color="auto"/>
            </w:tcBorders>
            <w:vAlign w:val="center"/>
          </w:tcPr>
          <w:p w:rsidR="002D446D" w:rsidRPr="00C306AE" w:rsidRDefault="002D446D" w:rsidP="001D6F15">
            <w:pPr>
              <w:jc w:val="center"/>
              <w:rPr>
                <w:sz w:val="13"/>
                <w:szCs w:val="13"/>
              </w:rPr>
            </w:pPr>
          </w:p>
        </w:tc>
        <w:tc>
          <w:tcPr>
            <w:tcW w:w="1122" w:type="dxa"/>
            <w:vMerge/>
            <w:tcBorders>
              <w:left w:val="nil"/>
            </w:tcBorders>
            <w:vAlign w:val="center"/>
          </w:tcPr>
          <w:p w:rsidR="002D446D" w:rsidRPr="00C306AE" w:rsidRDefault="002D446D" w:rsidP="00114814">
            <w:pPr>
              <w:jc w:val="center"/>
              <w:rPr>
                <w:sz w:val="13"/>
                <w:szCs w:val="13"/>
              </w:rPr>
            </w:pPr>
          </w:p>
        </w:tc>
        <w:tc>
          <w:tcPr>
            <w:tcW w:w="1496" w:type="dxa"/>
            <w:tcBorders>
              <w:left w:val="nil"/>
            </w:tcBorders>
            <w:vAlign w:val="center"/>
          </w:tcPr>
          <w:p w:rsidR="002D446D" w:rsidRPr="00C306AE" w:rsidRDefault="002D446D" w:rsidP="00753F2F">
            <w:pPr>
              <w:rPr>
                <w:sz w:val="13"/>
                <w:szCs w:val="13"/>
              </w:rPr>
            </w:pPr>
            <w:r w:rsidRPr="00C306AE">
              <w:rPr>
                <w:sz w:val="13"/>
                <w:szCs w:val="13"/>
              </w:rPr>
              <w:t>GEOGRAFIE</w:t>
            </w: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753F2F">
            <w:pPr>
              <w:rPr>
                <w:sz w:val="13"/>
                <w:szCs w:val="13"/>
              </w:rPr>
            </w:pPr>
            <w:r w:rsidRPr="00C306AE">
              <w:rPr>
                <w:sz w:val="13"/>
                <w:szCs w:val="13"/>
              </w:rPr>
              <w:t>Hidrologie şi meteorologie</w:t>
            </w:r>
          </w:p>
        </w:tc>
        <w:tc>
          <w:tcPr>
            <w:tcW w:w="561" w:type="dxa"/>
            <w:tcBorders>
              <w:right w:val="thinThickSmallGap" w:sz="24" w:space="0" w:color="auto"/>
            </w:tcBorders>
            <w:vAlign w:val="center"/>
          </w:tcPr>
          <w:p w:rsidR="002D446D" w:rsidRPr="00C306AE" w:rsidRDefault="002D446D" w:rsidP="00753F2F">
            <w:pPr>
              <w:jc w:val="center"/>
              <w:rPr>
                <w:sz w:val="13"/>
                <w:szCs w:val="13"/>
              </w:rPr>
            </w:pPr>
            <w:r w:rsidRPr="00C306AE">
              <w:rPr>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C94717">
        <w:trPr>
          <w:cantSplit/>
          <w:trHeight w:val="6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rPr>
                <w:sz w:val="13"/>
                <w:szCs w:val="13"/>
              </w:rPr>
            </w:pPr>
          </w:p>
        </w:tc>
        <w:tc>
          <w:tcPr>
            <w:tcW w:w="935" w:type="dxa"/>
            <w:vMerge/>
            <w:tcBorders>
              <w:right w:val="thinThickSmallGap" w:sz="24" w:space="0" w:color="auto"/>
            </w:tcBorders>
            <w:vAlign w:val="center"/>
          </w:tcPr>
          <w:p w:rsidR="002D446D" w:rsidRPr="00C306AE" w:rsidRDefault="002D446D" w:rsidP="001D6F15">
            <w:pPr>
              <w:jc w:val="center"/>
              <w:rPr>
                <w:sz w:val="13"/>
                <w:szCs w:val="13"/>
              </w:rPr>
            </w:pPr>
          </w:p>
        </w:tc>
        <w:tc>
          <w:tcPr>
            <w:tcW w:w="1122" w:type="dxa"/>
            <w:vMerge/>
            <w:tcBorders>
              <w:left w:val="nil"/>
            </w:tcBorders>
            <w:vAlign w:val="center"/>
          </w:tcPr>
          <w:p w:rsidR="002D446D" w:rsidRPr="00C306AE" w:rsidRDefault="002D446D" w:rsidP="00114814">
            <w:pPr>
              <w:jc w:val="center"/>
              <w:rPr>
                <w:sz w:val="13"/>
                <w:szCs w:val="13"/>
              </w:rPr>
            </w:pPr>
          </w:p>
        </w:tc>
        <w:tc>
          <w:tcPr>
            <w:tcW w:w="1496" w:type="dxa"/>
            <w:vMerge w:val="restart"/>
            <w:tcBorders>
              <w:left w:val="nil"/>
            </w:tcBorders>
            <w:vAlign w:val="center"/>
          </w:tcPr>
          <w:p w:rsidR="002D446D" w:rsidRPr="00C306AE" w:rsidRDefault="002D446D" w:rsidP="00753F2F">
            <w:pPr>
              <w:rPr>
                <w:sz w:val="13"/>
                <w:szCs w:val="13"/>
              </w:rPr>
            </w:pPr>
            <w:r w:rsidRPr="00C306AE">
              <w:rPr>
                <w:sz w:val="13"/>
                <w:szCs w:val="13"/>
              </w:rPr>
              <w:t>GEOLOGIE</w:t>
            </w: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753F2F">
            <w:pPr>
              <w:rPr>
                <w:sz w:val="13"/>
                <w:szCs w:val="13"/>
              </w:rPr>
            </w:pPr>
            <w:r w:rsidRPr="00C306AE">
              <w:rPr>
                <w:sz w:val="13"/>
                <w:szCs w:val="13"/>
              </w:rPr>
              <w:t xml:space="preserve">Geologie </w:t>
            </w:r>
          </w:p>
        </w:tc>
        <w:tc>
          <w:tcPr>
            <w:tcW w:w="561" w:type="dxa"/>
            <w:tcBorders>
              <w:right w:val="thinThickSmallGap" w:sz="24" w:space="0" w:color="auto"/>
            </w:tcBorders>
            <w:vAlign w:val="center"/>
          </w:tcPr>
          <w:p w:rsidR="002D446D" w:rsidRPr="00C306AE" w:rsidRDefault="002D446D" w:rsidP="00753F2F">
            <w:pPr>
              <w:jc w:val="center"/>
              <w:rPr>
                <w:sz w:val="13"/>
                <w:szCs w:val="13"/>
              </w:rPr>
            </w:pPr>
            <w:r w:rsidRPr="00C306AE">
              <w:rPr>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407470">
        <w:trPr>
          <w:cantSplit/>
          <w:trHeight w:val="6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rPr>
                <w:sz w:val="13"/>
                <w:szCs w:val="13"/>
              </w:rPr>
            </w:pPr>
          </w:p>
        </w:tc>
        <w:tc>
          <w:tcPr>
            <w:tcW w:w="935" w:type="dxa"/>
            <w:vMerge/>
            <w:tcBorders>
              <w:right w:val="thinThickSmallGap" w:sz="24" w:space="0" w:color="auto"/>
            </w:tcBorders>
            <w:vAlign w:val="center"/>
          </w:tcPr>
          <w:p w:rsidR="002D446D" w:rsidRPr="00C306AE" w:rsidRDefault="002D446D" w:rsidP="001D6F15">
            <w:pPr>
              <w:jc w:val="center"/>
              <w:rPr>
                <w:sz w:val="13"/>
                <w:szCs w:val="13"/>
              </w:rPr>
            </w:pPr>
          </w:p>
        </w:tc>
        <w:tc>
          <w:tcPr>
            <w:tcW w:w="1122" w:type="dxa"/>
            <w:vMerge/>
            <w:tcBorders>
              <w:left w:val="nil"/>
            </w:tcBorders>
            <w:vAlign w:val="center"/>
          </w:tcPr>
          <w:p w:rsidR="002D446D" w:rsidRPr="00C306AE" w:rsidRDefault="002D446D" w:rsidP="00114814">
            <w:pPr>
              <w:jc w:val="center"/>
              <w:rPr>
                <w:sz w:val="13"/>
                <w:szCs w:val="13"/>
              </w:rPr>
            </w:pPr>
          </w:p>
        </w:tc>
        <w:tc>
          <w:tcPr>
            <w:tcW w:w="1496" w:type="dxa"/>
            <w:vMerge/>
            <w:tcBorders>
              <w:left w:val="nil"/>
            </w:tcBorders>
            <w:vAlign w:val="center"/>
          </w:tcPr>
          <w:p w:rsidR="002D446D" w:rsidRPr="00C306AE" w:rsidRDefault="002D446D" w:rsidP="00753F2F">
            <w:pPr>
              <w:rPr>
                <w:sz w:val="13"/>
                <w:szCs w:val="13"/>
              </w:rPr>
            </w:pP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753F2F">
            <w:pPr>
              <w:rPr>
                <w:sz w:val="13"/>
                <w:szCs w:val="13"/>
              </w:rPr>
            </w:pPr>
            <w:r w:rsidRPr="00C306AE">
              <w:rPr>
                <w:sz w:val="13"/>
                <w:szCs w:val="13"/>
              </w:rPr>
              <w:t>Geochimie</w:t>
            </w:r>
          </w:p>
        </w:tc>
        <w:tc>
          <w:tcPr>
            <w:tcW w:w="561" w:type="dxa"/>
            <w:tcBorders>
              <w:right w:val="thinThickSmallGap" w:sz="24" w:space="0" w:color="auto"/>
            </w:tcBorders>
            <w:vAlign w:val="center"/>
          </w:tcPr>
          <w:p w:rsidR="002D446D" w:rsidRPr="00C306AE" w:rsidRDefault="002D446D" w:rsidP="00753F2F">
            <w:pPr>
              <w:jc w:val="center"/>
              <w:rPr>
                <w:sz w:val="13"/>
                <w:szCs w:val="13"/>
              </w:rPr>
            </w:pPr>
            <w:r w:rsidRPr="00C306AE">
              <w:rPr>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407470">
        <w:trPr>
          <w:cantSplit/>
          <w:trHeight w:val="6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rPr>
                <w:sz w:val="13"/>
                <w:szCs w:val="13"/>
              </w:rPr>
            </w:pPr>
          </w:p>
        </w:tc>
        <w:tc>
          <w:tcPr>
            <w:tcW w:w="935" w:type="dxa"/>
            <w:vMerge/>
            <w:tcBorders>
              <w:right w:val="thinThickSmallGap" w:sz="24" w:space="0" w:color="auto"/>
            </w:tcBorders>
            <w:vAlign w:val="center"/>
          </w:tcPr>
          <w:p w:rsidR="002D446D" w:rsidRPr="00C306AE" w:rsidRDefault="002D446D" w:rsidP="001D6F15">
            <w:pPr>
              <w:jc w:val="center"/>
              <w:rPr>
                <w:sz w:val="13"/>
                <w:szCs w:val="13"/>
              </w:rPr>
            </w:pPr>
          </w:p>
        </w:tc>
        <w:tc>
          <w:tcPr>
            <w:tcW w:w="1122" w:type="dxa"/>
            <w:vMerge w:val="restart"/>
            <w:tcBorders>
              <w:left w:val="nil"/>
            </w:tcBorders>
            <w:vAlign w:val="center"/>
          </w:tcPr>
          <w:p w:rsidR="002D446D" w:rsidRPr="00C306AE" w:rsidRDefault="002D446D" w:rsidP="00753F2F">
            <w:pPr>
              <w:jc w:val="center"/>
              <w:rPr>
                <w:sz w:val="13"/>
                <w:szCs w:val="13"/>
              </w:rPr>
            </w:pPr>
            <w:r w:rsidRPr="00C306AE">
              <w:rPr>
                <w:sz w:val="13"/>
                <w:szCs w:val="13"/>
              </w:rPr>
              <w:t>ŞTIINŢE INGINEREŞTI</w:t>
            </w:r>
          </w:p>
        </w:tc>
        <w:tc>
          <w:tcPr>
            <w:tcW w:w="1496" w:type="dxa"/>
            <w:vMerge w:val="restart"/>
            <w:tcBorders>
              <w:left w:val="nil"/>
            </w:tcBorders>
            <w:vAlign w:val="center"/>
          </w:tcPr>
          <w:p w:rsidR="002D446D" w:rsidRPr="00C306AE" w:rsidRDefault="002D446D" w:rsidP="00753F2F">
            <w:pPr>
              <w:rPr>
                <w:sz w:val="13"/>
                <w:szCs w:val="13"/>
              </w:rPr>
            </w:pPr>
            <w:r w:rsidRPr="00C306AE">
              <w:rPr>
                <w:sz w:val="13"/>
                <w:szCs w:val="13"/>
              </w:rPr>
              <w:t>INGINERIE CHIMICĂ</w:t>
            </w: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753F2F">
            <w:pPr>
              <w:rPr>
                <w:sz w:val="13"/>
                <w:szCs w:val="13"/>
              </w:rPr>
            </w:pPr>
            <w:r w:rsidRPr="00C306AE">
              <w:rPr>
                <w:sz w:val="13"/>
                <w:szCs w:val="13"/>
              </w:rPr>
              <w:t>Ingineria substanţelor anorganice şi protecţia mediului</w:t>
            </w:r>
          </w:p>
        </w:tc>
        <w:tc>
          <w:tcPr>
            <w:tcW w:w="561" w:type="dxa"/>
            <w:tcBorders>
              <w:right w:val="thinThickSmallGap" w:sz="24" w:space="0" w:color="auto"/>
            </w:tcBorders>
            <w:vAlign w:val="center"/>
          </w:tcPr>
          <w:p w:rsidR="002D446D" w:rsidRPr="00C306AE" w:rsidRDefault="002D446D" w:rsidP="00753F2F">
            <w:pPr>
              <w:jc w:val="center"/>
              <w:rPr>
                <w:sz w:val="13"/>
                <w:szCs w:val="13"/>
              </w:rPr>
            </w:pPr>
            <w:r w:rsidRPr="00C306AE">
              <w:rPr>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407470">
        <w:trPr>
          <w:cantSplit/>
          <w:trHeight w:val="6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rPr>
                <w:sz w:val="13"/>
                <w:szCs w:val="13"/>
              </w:rPr>
            </w:pPr>
          </w:p>
        </w:tc>
        <w:tc>
          <w:tcPr>
            <w:tcW w:w="935" w:type="dxa"/>
            <w:vMerge/>
            <w:tcBorders>
              <w:right w:val="thinThickSmallGap" w:sz="24" w:space="0" w:color="auto"/>
            </w:tcBorders>
            <w:vAlign w:val="center"/>
          </w:tcPr>
          <w:p w:rsidR="002D446D" w:rsidRPr="00C306AE" w:rsidRDefault="002D446D" w:rsidP="001D6F15">
            <w:pPr>
              <w:jc w:val="center"/>
              <w:rPr>
                <w:sz w:val="13"/>
                <w:szCs w:val="13"/>
              </w:rPr>
            </w:pPr>
          </w:p>
        </w:tc>
        <w:tc>
          <w:tcPr>
            <w:tcW w:w="1122" w:type="dxa"/>
            <w:vMerge/>
            <w:tcBorders>
              <w:left w:val="nil"/>
            </w:tcBorders>
            <w:vAlign w:val="center"/>
          </w:tcPr>
          <w:p w:rsidR="002D446D" w:rsidRPr="00C306AE" w:rsidRDefault="002D446D" w:rsidP="00114814">
            <w:pPr>
              <w:jc w:val="center"/>
              <w:rPr>
                <w:sz w:val="13"/>
                <w:szCs w:val="13"/>
              </w:rPr>
            </w:pPr>
          </w:p>
        </w:tc>
        <w:tc>
          <w:tcPr>
            <w:tcW w:w="1496" w:type="dxa"/>
            <w:vMerge/>
            <w:tcBorders>
              <w:left w:val="nil"/>
            </w:tcBorders>
            <w:vAlign w:val="center"/>
          </w:tcPr>
          <w:p w:rsidR="002D446D" w:rsidRPr="00C306AE" w:rsidRDefault="002D446D" w:rsidP="00753F2F">
            <w:pPr>
              <w:rPr>
                <w:sz w:val="13"/>
                <w:szCs w:val="13"/>
              </w:rPr>
            </w:pP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753F2F">
            <w:pPr>
              <w:rPr>
                <w:sz w:val="13"/>
                <w:szCs w:val="13"/>
              </w:rPr>
            </w:pPr>
            <w:r w:rsidRPr="00C306AE">
              <w:rPr>
                <w:sz w:val="13"/>
                <w:szCs w:val="13"/>
              </w:rPr>
              <w:t>Inginerie biochimică</w:t>
            </w:r>
          </w:p>
        </w:tc>
        <w:tc>
          <w:tcPr>
            <w:tcW w:w="561" w:type="dxa"/>
            <w:tcBorders>
              <w:right w:val="thinThickSmallGap" w:sz="24" w:space="0" w:color="auto"/>
            </w:tcBorders>
            <w:vAlign w:val="center"/>
          </w:tcPr>
          <w:p w:rsidR="002D446D" w:rsidRPr="00C306AE" w:rsidRDefault="002D446D" w:rsidP="00753F2F">
            <w:pPr>
              <w:jc w:val="center"/>
              <w:rPr>
                <w:sz w:val="13"/>
                <w:szCs w:val="13"/>
              </w:rPr>
            </w:pPr>
            <w:r w:rsidRPr="00C306AE">
              <w:rPr>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C94717">
        <w:trPr>
          <w:cantSplit/>
          <w:trHeight w:val="17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rPr>
                <w:sz w:val="13"/>
                <w:szCs w:val="13"/>
              </w:rPr>
            </w:pPr>
          </w:p>
        </w:tc>
        <w:tc>
          <w:tcPr>
            <w:tcW w:w="935" w:type="dxa"/>
            <w:vMerge/>
            <w:tcBorders>
              <w:right w:val="thinThickSmallGap" w:sz="24" w:space="0" w:color="auto"/>
            </w:tcBorders>
            <w:vAlign w:val="center"/>
          </w:tcPr>
          <w:p w:rsidR="002D446D" w:rsidRPr="00C306AE" w:rsidRDefault="002D446D" w:rsidP="001D6F15">
            <w:pPr>
              <w:jc w:val="center"/>
              <w:rPr>
                <w:sz w:val="13"/>
                <w:szCs w:val="13"/>
              </w:rPr>
            </w:pPr>
          </w:p>
        </w:tc>
        <w:tc>
          <w:tcPr>
            <w:tcW w:w="1122" w:type="dxa"/>
            <w:vMerge/>
            <w:tcBorders>
              <w:left w:val="nil"/>
            </w:tcBorders>
            <w:vAlign w:val="center"/>
          </w:tcPr>
          <w:p w:rsidR="002D446D" w:rsidRPr="00C306AE" w:rsidRDefault="002D446D" w:rsidP="00114814">
            <w:pPr>
              <w:jc w:val="center"/>
              <w:rPr>
                <w:sz w:val="13"/>
                <w:szCs w:val="13"/>
              </w:rPr>
            </w:pPr>
          </w:p>
        </w:tc>
        <w:tc>
          <w:tcPr>
            <w:tcW w:w="1496" w:type="dxa"/>
            <w:vMerge/>
            <w:tcBorders>
              <w:left w:val="nil"/>
            </w:tcBorders>
            <w:vAlign w:val="center"/>
          </w:tcPr>
          <w:p w:rsidR="002D446D" w:rsidRPr="00C306AE" w:rsidRDefault="002D446D" w:rsidP="00753F2F">
            <w:pPr>
              <w:rPr>
                <w:sz w:val="13"/>
                <w:szCs w:val="13"/>
              </w:rPr>
            </w:pP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753F2F">
            <w:pPr>
              <w:rPr>
                <w:sz w:val="13"/>
                <w:szCs w:val="13"/>
              </w:rPr>
            </w:pPr>
            <w:r w:rsidRPr="00C306AE">
              <w:rPr>
                <w:sz w:val="13"/>
                <w:szCs w:val="13"/>
              </w:rPr>
              <w:t>Ingineria şi informatica proceselor chimice şi biochimice</w:t>
            </w:r>
          </w:p>
        </w:tc>
        <w:tc>
          <w:tcPr>
            <w:tcW w:w="561" w:type="dxa"/>
            <w:tcBorders>
              <w:right w:val="thinThickSmallGap" w:sz="24" w:space="0" w:color="auto"/>
            </w:tcBorders>
            <w:vAlign w:val="center"/>
          </w:tcPr>
          <w:p w:rsidR="002D446D" w:rsidRPr="00C306AE" w:rsidRDefault="002D446D" w:rsidP="00753F2F">
            <w:pPr>
              <w:jc w:val="center"/>
              <w:rPr>
                <w:sz w:val="13"/>
                <w:szCs w:val="13"/>
              </w:rPr>
            </w:pPr>
            <w:r w:rsidRPr="00C306AE">
              <w:rPr>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C94717">
        <w:trPr>
          <w:cantSplit/>
          <w:trHeight w:val="17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rPr>
                <w:sz w:val="13"/>
                <w:szCs w:val="13"/>
              </w:rPr>
            </w:pPr>
          </w:p>
        </w:tc>
        <w:tc>
          <w:tcPr>
            <w:tcW w:w="935" w:type="dxa"/>
            <w:vMerge/>
            <w:tcBorders>
              <w:right w:val="thinThickSmallGap" w:sz="24" w:space="0" w:color="auto"/>
            </w:tcBorders>
            <w:vAlign w:val="center"/>
          </w:tcPr>
          <w:p w:rsidR="002D446D" w:rsidRPr="00C306AE" w:rsidRDefault="002D446D" w:rsidP="001D6F15">
            <w:pPr>
              <w:jc w:val="center"/>
              <w:rPr>
                <w:sz w:val="13"/>
                <w:szCs w:val="13"/>
              </w:rPr>
            </w:pPr>
          </w:p>
        </w:tc>
        <w:tc>
          <w:tcPr>
            <w:tcW w:w="1122" w:type="dxa"/>
            <w:vMerge/>
            <w:tcBorders>
              <w:left w:val="nil"/>
            </w:tcBorders>
            <w:vAlign w:val="center"/>
          </w:tcPr>
          <w:p w:rsidR="002D446D" w:rsidRPr="00C306AE" w:rsidRDefault="002D446D" w:rsidP="00114814">
            <w:pPr>
              <w:jc w:val="center"/>
              <w:rPr>
                <w:sz w:val="13"/>
                <w:szCs w:val="13"/>
              </w:rPr>
            </w:pPr>
          </w:p>
        </w:tc>
        <w:tc>
          <w:tcPr>
            <w:tcW w:w="1496" w:type="dxa"/>
            <w:tcBorders>
              <w:left w:val="nil"/>
            </w:tcBorders>
            <w:vAlign w:val="center"/>
          </w:tcPr>
          <w:p w:rsidR="002D446D" w:rsidRPr="00C306AE" w:rsidRDefault="002D446D" w:rsidP="00753F2F">
            <w:pPr>
              <w:rPr>
                <w:sz w:val="13"/>
                <w:szCs w:val="13"/>
              </w:rPr>
            </w:pPr>
            <w:r w:rsidRPr="00C306AE">
              <w:rPr>
                <w:sz w:val="13"/>
                <w:szCs w:val="13"/>
              </w:rPr>
              <w:t>INGINERIE CIVILĂ</w:t>
            </w: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753F2F">
            <w:pPr>
              <w:rPr>
                <w:sz w:val="13"/>
                <w:szCs w:val="13"/>
              </w:rPr>
            </w:pPr>
            <w:r w:rsidRPr="00C306AE">
              <w:rPr>
                <w:sz w:val="13"/>
                <w:szCs w:val="13"/>
              </w:rPr>
              <w:t>Inginerie sanitară şi protecţia mediului</w:t>
            </w:r>
          </w:p>
        </w:tc>
        <w:tc>
          <w:tcPr>
            <w:tcW w:w="561" w:type="dxa"/>
            <w:tcBorders>
              <w:right w:val="thinThickSmallGap" w:sz="24" w:space="0" w:color="auto"/>
            </w:tcBorders>
            <w:vAlign w:val="center"/>
          </w:tcPr>
          <w:p w:rsidR="002D446D" w:rsidRPr="00C306AE" w:rsidRDefault="002D446D" w:rsidP="00753F2F">
            <w:pPr>
              <w:jc w:val="center"/>
              <w:rPr>
                <w:sz w:val="13"/>
                <w:szCs w:val="13"/>
              </w:rPr>
            </w:pPr>
            <w:r w:rsidRPr="00C306AE">
              <w:rPr>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C94717">
        <w:trPr>
          <w:cantSplit/>
          <w:trHeight w:val="17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rPr>
                <w:sz w:val="13"/>
                <w:szCs w:val="13"/>
              </w:rPr>
            </w:pPr>
          </w:p>
        </w:tc>
        <w:tc>
          <w:tcPr>
            <w:tcW w:w="935" w:type="dxa"/>
            <w:vMerge/>
            <w:tcBorders>
              <w:right w:val="thinThickSmallGap" w:sz="24" w:space="0" w:color="auto"/>
            </w:tcBorders>
            <w:vAlign w:val="center"/>
          </w:tcPr>
          <w:p w:rsidR="002D446D" w:rsidRPr="00C306AE" w:rsidRDefault="002D446D" w:rsidP="001D6F15">
            <w:pPr>
              <w:jc w:val="center"/>
              <w:rPr>
                <w:sz w:val="13"/>
                <w:szCs w:val="13"/>
              </w:rPr>
            </w:pPr>
          </w:p>
        </w:tc>
        <w:tc>
          <w:tcPr>
            <w:tcW w:w="1122" w:type="dxa"/>
            <w:vMerge/>
            <w:tcBorders>
              <w:left w:val="nil"/>
            </w:tcBorders>
            <w:vAlign w:val="center"/>
          </w:tcPr>
          <w:p w:rsidR="002D446D" w:rsidRPr="00C306AE" w:rsidRDefault="002D446D" w:rsidP="00114814">
            <w:pPr>
              <w:jc w:val="center"/>
              <w:rPr>
                <w:sz w:val="13"/>
                <w:szCs w:val="13"/>
              </w:rPr>
            </w:pPr>
          </w:p>
        </w:tc>
        <w:tc>
          <w:tcPr>
            <w:tcW w:w="1496" w:type="dxa"/>
            <w:vMerge w:val="restart"/>
            <w:tcBorders>
              <w:left w:val="nil"/>
            </w:tcBorders>
            <w:vAlign w:val="center"/>
          </w:tcPr>
          <w:p w:rsidR="002D446D" w:rsidRPr="00C306AE" w:rsidRDefault="002D446D" w:rsidP="00753F2F">
            <w:pPr>
              <w:rPr>
                <w:sz w:val="13"/>
                <w:szCs w:val="13"/>
              </w:rPr>
            </w:pPr>
            <w:r w:rsidRPr="00C306AE">
              <w:rPr>
                <w:sz w:val="13"/>
                <w:szCs w:val="13"/>
              </w:rPr>
              <w:t>INGINERIA MEDIULUI</w:t>
            </w: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753F2F">
            <w:pPr>
              <w:rPr>
                <w:sz w:val="13"/>
                <w:szCs w:val="13"/>
              </w:rPr>
            </w:pPr>
            <w:r w:rsidRPr="00C306AE">
              <w:rPr>
                <w:sz w:val="13"/>
                <w:szCs w:val="13"/>
              </w:rPr>
              <w:t>Ingineria şi protecţia mediului în industrie</w:t>
            </w:r>
          </w:p>
        </w:tc>
        <w:tc>
          <w:tcPr>
            <w:tcW w:w="561" w:type="dxa"/>
            <w:tcBorders>
              <w:right w:val="thinThickSmallGap" w:sz="24" w:space="0" w:color="auto"/>
            </w:tcBorders>
            <w:vAlign w:val="center"/>
          </w:tcPr>
          <w:p w:rsidR="002D446D" w:rsidRPr="00C306AE" w:rsidRDefault="002D446D" w:rsidP="00753F2F">
            <w:pPr>
              <w:jc w:val="center"/>
              <w:rPr>
                <w:sz w:val="13"/>
                <w:szCs w:val="13"/>
              </w:rPr>
            </w:pPr>
            <w:r w:rsidRPr="00C306AE">
              <w:rPr>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C94717">
        <w:trPr>
          <w:cantSplit/>
          <w:trHeight w:val="17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rPr>
                <w:sz w:val="13"/>
                <w:szCs w:val="13"/>
              </w:rPr>
            </w:pPr>
          </w:p>
        </w:tc>
        <w:tc>
          <w:tcPr>
            <w:tcW w:w="935" w:type="dxa"/>
            <w:vMerge/>
            <w:tcBorders>
              <w:right w:val="thinThickSmallGap" w:sz="24" w:space="0" w:color="auto"/>
            </w:tcBorders>
            <w:vAlign w:val="center"/>
          </w:tcPr>
          <w:p w:rsidR="002D446D" w:rsidRPr="00C306AE" w:rsidRDefault="002D446D" w:rsidP="001D6F15">
            <w:pPr>
              <w:jc w:val="center"/>
              <w:rPr>
                <w:sz w:val="13"/>
                <w:szCs w:val="13"/>
              </w:rPr>
            </w:pPr>
          </w:p>
        </w:tc>
        <w:tc>
          <w:tcPr>
            <w:tcW w:w="1122" w:type="dxa"/>
            <w:vMerge/>
            <w:tcBorders>
              <w:left w:val="nil"/>
            </w:tcBorders>
            <w:vAlign w:val="center"/>
          </w:tcPr>
          <w:p w:rsidR="002D446D" w:rsidRPr="00C306AE" w:rsidRDefault="002D446D" w:rsidP="00114814">
            <w:pPr>
              <w:jc w:val="center"/>
              <w:rPr>
                <w:sz w:val="13"/>
                <w:szCs w:val="13"/>
              </w:rPr>
            </w:pPr>
          </w:p>
        </w:tc>
        <w:tc>
          <w:tcPr>
            <w:tcW w:w="1496" w:type="dxa"/>
            <w:vMerge/>
            <w:tcBorders>
              <w:left w:val="nil"/>
            </w:tcBorders>
            <w:vAlign w:val="center"/>
          </w:tcPr>
          <w:p w:rsidR="002D446D" w:rsidRPr="00C306AE" w:rsidRDefault="002D446D" w:rsidP="00753F2F">
            <w:pPr>
              <w:rPr>
                <w:sz w:val="13"/>
                <w:szCs w:val="13"/>
              </w:rPr>
            </w:pP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753F2F">
            <w:pPr>
              <w:rPr>
                <w:sz w:val="13"/>
                <w:szCs w:val="13"/>
              </w:rPr>
            </w:pPr>
            <w:r w:rsidRPr="00C306AE">
              <w:rPr>
                <w:sz w:val="13"/>
                <w:szCs w:val="13"/>
              </w:rPr>
              <w:t xml:space="preserve">Ingineria sistemelor biotehnice şi ecologice </w:t>
            </w:r>
          </w:p>
        </w:tc>
        <w:tc>
          <w:tcPr>
            <w:tcW w:w="561" w:type="dxa"/>
            <w:tcBorders>
              <w:right w:val="thinThickSmallGap" w:sz="24" w:space="0" w:color="auto"/>
            </w:tcBorders>
            <w:vAlign w:val="center"/>
          </w:tcPr>
          <w:p w:rsidR="002D446D" w:rsidRPr="00C306AE" w:rsidRDefault="002D446D" w:rsidP="00753F2F">
            <w:pPr>
              <w:jc w:val="center"/>
              <w:rPr>
                <w:sz w:val="13"/>
                <w:szCs w:val="13"/>
              </w:rPr>
            </w:pPr>
            <w:r w:rsidRPr="00C306AE">
              <w:rPr>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C94717">
        <w:trPr>
          <w:cantSplit/>
          <w:trHeight w:val="17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rPr>
                <w:sz w:val="13"/>
                <w:szCs w:val="13"/>
              </w:rPr>
            </w:pPr>
          </w:p>
        </w:tc>
        <w:tc>
          <w:tcPr>
            <w:tcW w:w="935" w:type="dxa"/>
            <w:vMerge/>
            <w:tcBorders>
              <w:right w:val="thinThickSmallGap" w:sz="24" w:space="0" w:color="auto"/>
            </w:tcBorders>
            <w:vAlign w:val="center"/>
          </w:tcPr>
          <w:p w:rsidR="002D446D" w:rsidRPr="00C306AE" w:rsidRDefault="002D446D" w:rsidP="001D6F15">
            <w:pPr>
              <w:jc w:val="center"/>
              <w:rPr>
                <w:sz w:val="13"/>
                <w:szCs w:val="13"/>
              </w:rPr>
            </w:pPr>
          </w:p>
        </w:tc>
        <w:tc>
          <w:tcPr>
            <w:tcW w:w="1122" w:type="dxa"/>
            <w:vMerge/>
            <w:tcBorders>
              <w:left w:val="nil"/>
            </w:tcBorders>
            <w:vAlign w:val="center"/>
          </w:tcPr>
          <w:p w:rsidR="002D446D" w:rsidRPr="00C306AE" w:rsidRDefault="002D446D" w:rsidP="00114814">
            <w:pPr>
              <w:jc w:val="center"/>
              <w:rPr>
                <w:sz w:val="13"/>
                <w:szCs w:val="13"/>
              </w:rPr>
            </w:pPr>
          </w:p>
        </w:tc>
        <w:tc>
          <w:tcPr>
            <w:tcW w:w="1496" w:type="dxa"/>
            <w:vMerge/>
            <w:tcBorders>
              <w:left w:val="nil"/>
            </w:tcBorders>
            <w:vAlign w:val="center"/>
          </w:tcPr>
          <w:p w:rsidR="002D446D" w:rsidRPr="00C306AE" w:rsidRDefault="002D446D" w:rsidP="00753F2F">
            <w:pPr>
              <w:rPr>
                <w:sz w:val="13"/>
                <w:szCs w:val="13"/>
              </w:rPr>
            </w:pP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753F2F">
            <w:pPr>
              <w:rPr>
                <w:sz w:val="13"/>
                <w:szCs w:val="13"/>
              </w:rPr>
            </w:pPr>
            <w:r w:rsidRPr="00C306AE">
              <w:rPr>
                <w:sz w:val="13"/>
                <w:szCs w:val="13"/>
              </w:rPr>
              <w:t xml:space="preserve">Ingineria şi protecţia mediului în industria chimică şi petrochimică       </w:t>
            </w:r>
          </w:p>
        </w:tc>
        <w:tc>
          <w:tcPr>
            <w:tcW w:w="561" w:type="dxa"/>
            <w:tcBorders>
              <w:right w:val="thinThickSmallGap" w:sz="24" w:space="0" w:color="auto"/>
            </w:tcBorders>
            <w:vAlign w:val="center"/>
          </w:tcPr>
          <w:p w:rsidR="002D446D" w:rsidRPr="00C306AE" w:rsidRDefault="002D446D" w:rsidP="00753F2F">
            <w:pPr>
              <w:jc w:val="center"/>
              <w:rPr>
                <w:sz w:val="13"/>
                <w:szCs w:val="13"/>
              </w:rPr>
            </w:pPr>
            <w:r w:rsidRPr="00C306AE">
              <w:rPr>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C94717">
        <w:trPr>
          <w:cantSplit/>
          <w:trHeight w:val="17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rPr>
                <w:sz w:val="13"/>
                <w:szCs w:val="13"/>
              </w:rPr>
            </w:pPr>
          </w:p>
        </w:tc>
        <w:tc>
          <w:tcPr>
            <w:tcW w:w="935" w:type="dxa"/>
            <w:vMerge/>
            <w:tcBorders>
              <w:right w:val="thinThickSmallGap" w:sz="24" w:space="0" w:color="auto"/>
            </w:tcBorders>
            <w:vAlign w:val="center"/>
          </w:tcPr>
          <w:p w:rsidR="002D446D" w:rsidRPr="00C306AE" w:rsidRDefault="002D446D" w:rsidP="001D6F15">
            <w:pPr>
              <w:jc w:val="center"/>
              <w:rPr>
                <w:sz w:val="13"/>
                <w:szCs w:val="13"/>
              </w:rPr>
            </w:pPr>
          </w:p>
        </w:tc>
        <w:tc>
          <w:tcPr>
            <w:tcW w:w="1122" w:type="dxa"/>
            <w:vMerge/>
            <w:tcBorders>
              <w:left w:val="nil"/>
            </w:tcBorders>
            <w:vAlign w:val="center"/>
          </w:tcPr>
          <w:p w:rsidR="002D446D" w:rsidRPr="00C306AE" w:rsidRDefault="002D446D" w:rsidP="00114814">
            <w:pPr>
              <w:jc w:val="center"/>
              <w:rPr>
                <w:sz w:val="13"/>
                <w:szCs w:val="13"/>
              </w:rPr>
            </w:pPr>
          </w:p>
        </w:tc>
        <w:tc>
          <w:tcPr>
            <w:tcW w:w="1496" w:type="dxa"/>
            <w:vMerge/>
            <w:tcBorders>
              <w:left w:val="nil"/>
            </w:tcBorders>
            <w:vAlign w:val="center"/>
          </w:tcPr>
          <w:p w:rsidR="002D446D" w:rsidRPr="00C306AE" w:rsidRDefault="002D446D" w:rsidP="00753F2F">
            <w:pPr>
              <w:rPr>
                <w:sz w:val="13"/>
                <w:szCs w:val="13"/>
              </w:rPr>
            </w:pP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753F2F">
            <w:pPr>
              <w:rPr>
                <w:sz w:val="13"/>
                <w:szCs w:val="13"/>
              </w:rPr>
            </w:pPr>
            <w:r w:rsidRPr="00C306AE">
              <w:rPr>
                <w:sz w:val="13"/>
                <w:szCs w:val="13"/>
              </w:rPr>
              <w:t>Ingineria şi protecţia mediului în agricultură</w:t>
            </w:r>
          </w:p>
        </w:tc>
        <w:tc>
          <w:tcPr>
            <w:tcW w:w="561" w:type="dxa"/>
            <w:tcBorders>
              <w:right w:val="thinThickSmallGap" w:sz="24" w:space="0" w:color="auto"/>
            </w:tcBorders>
            <w:vAlign w:val="center"/>
          </w:tcPr>
          <w:p w:rsidR="002D446D" w:rsidRPr="00C306AE" w:rsidRDefault="002D446D" w:rsidP="00753F2F">
            <w:pPr>
              <w:jc w:val="center"/>
              <w:rPr>
                <w:sz w:val="13"/>
                <w:szCs w:val="13"/>
              </w:rPr>
            </w:pPr>
            <w:r w:rsidRPr="00C306AE">
              <w:rPr>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407470">
        <w:trPr>
          <w:cantSplit/>
          <w:trHeight w:val="6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rPr>
                <w:sz w:val="13"/>
                <w:szCs w:val="13"/>
              </w:rPr>
            </w:pPr>
          </w:p>
        </w:tc>
        <w:tc>
          <w:tcPr>
            <w:tcW w:w="935" w:type="dxa"/>
            <w:vMerge/>
            <w:tcBorders>
              <w:right w:val="thinThickSmallGap" w:sz="24" w:space="0" w:color="auto"/>
            </w:tcBorders>
            <w:vAlign w:val="center"/>
          </w:tcPr>
          <w:p w:rsidR="002D446D" w:rsidRPr="00C306AE" w:rsidRDefault="002D446D" w:rsidP="001D6F15">
            <w:pPr>
              <w:jc w:val="center"/>
              <w:rPr>
                <w:sz w:val="13"/>
                <w:szCs w:val="13"/>
              </w:rPr>
            </w:pPr>
          </w:p>
        </w:tc>
        <w:tc>
          <w:tcPr>
            <w:tcW w:w="1122" w:type="dxa"/>
            <w:vMerge/>
            <w:tcBorders>
              <w:left w:val="nil"/>
            </w:tcBorders>
            <w:vAlign w:val="center"/>
          </w:tcPr>
          <w:p w:rsidR="002D446D" w:rsidRPr="00C306AE" w:rsidRDefault="002D446D" w:rsidP="00114814">
            <w:pPr>
              <w:jc w:val="center"/>
              <w:rPr>
                <w:sz w:val="13"/>
                <w:szCs w:val="13"/>
              </w:rPr>
            </w:pPr>
          </w:p>
        </w:tc>
        <w:tc>
          <w:tcPr>
            <w:tcW w:w="1496" w:type="dxa"/>
            <w:vMerge/>
            <w:tcBorders>
              <w:left w:val="nil"/>
            </w:tcBorders>
            <w:vAlign w:val="center"/>
          </w:tcPr>
          <w:p w:rsidR="002D446D" w:rsidRPr="00C306AE" w:rsidRDefault="002D446D" w:rsidP="00753F2F">
            <w:pPr>
              <w:rPr>
                <w:sz w:val="13"/>
                <w:szCs w:val="13"/>
              </w:rPr>
            </w:pP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753F2F">
            <w:pPr>
              <w:rPr>
                <w:sz w:val="13"/>
                <w:szCs w:val="13"/>
              </w:rPr>
            </w:pPr>
            <w:r w:rsidRPr="00C306AE">
              <w:rPr>
                <w:sz w:val="13"/>
                <w:szCs w:val="13"/>
              </w:rPr>
              <w:t xml:space="preserve">Ingineria dezvoltării rurale durabile </w:t>
            </w:r>
          </w:p>
        </w:tc>
        <w:tc>
          <w:tcPr>
            <w:tcW w:w="561" w:type="dxa"/>
            <w:tcBorders>
              <w:right w:val="thinThickSmallGap" w:sz="24" w:space="0" w:color="auto"/>
            </w:tcBorders>
            <w:vAlign w:val="center"/>
          </w:tcPr>
          <w:p w:rsidR="002D446D" w:rsidRPr="00C306AE" w:rsidRDefault="002D446D" w:rsidP="00753F2F">
            <w:pPr>
              <w:jc w:val="center"/>
              <w:rPr>
                <w:sz w:val="13"/>
                <w:szCs w:val="13"/>
              </w:rPr>
            </w:pPr>
            <w:r w:rsidRPr="00C306AE">
              <w:rPr>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C94717">
        <w:trPr>
          <w:cantSplit/>
          <w:trHeight w:val="17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rPr>
                <w:sz w:val="13"/>
                <w:szCs w:val="13"/>
              </w:rPr>
            </w:pPr>
          </w:p>
        </w:tc>
        <w:tc>
          <w:tcPr>
            <w:tcW w:w="935" w:type="dxa"/>
            <w:vMerge/>
            <w:tcBorders>
              <w:right w:val="thinThickSmallGap" w:sz="24" w:space="0" w:color="auto"/>
            </w:tcBorders>
            <w:vAlign w:val="center"/>
          </w:tcPr>
          <w:p w:rsidR="002D446D" w:rsidRPr="00C306AE" w:rsidRDefault="002D446D" w:rsidP="001D6F15">
            <w:pPr>
              <w:jc w:val="center"/>
              <w:rPr>
                <w:sz w:val="13"/>
                <w:szCs w:val="13"/>
              </w:rPr>
            </w:pPr>
          </w:p>
        </w:tc>
        <w:tc>
          <w:tcPr>
            <w:tcW w:w="1122" w:type="dxa"/>
            <w:vMerge/>
            <w:tcBorders>
              <w:left w:val="nil"/>
            </w:tcBorders>
            <w:vAlign w:val="center"/>
          </w:tcPr>
          <w:p w:rsidR="002D446D" w:rsidRPr="00C306AE" w:rsidRDefault="002D446D" w:rsidP="00114814">
            <w:pPr>
              <w:jc w:val="center"/>
              <w:rPr>
                <w:sz w:val="13"/>
                <w:szCs w:val="13"/>
              </w:rPr>
            </w:pPr>
          </w:p>
        </w:tc>
        <w:tc>
          <w:tcPr>
            <w:tcW w:w="1496" w:type="dxa"/>
            <w:vMerge/>
            <w:tcBorders>
              <w:left w:val="nil"/>
            </w:tcBorders>
            <w:vAlign w:val="center"/>
          </w:tcPr>
          <w:p w:rsidR="002D446D" w:rsidRPr="00C306AE" w:rsidRDefault="002D446D" w:rsidP="00753F2F">
            <w:pPr>
              <w:rPr>
                <w:sz w:val="13"/>
                <w:szCs w:val="13"/>
              </w:rPr>
            </w:pP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753F2F">
            <w:pPr>
              <w:rPr>
                <w:sz w:val="13"/>
                <w:szCs w:val="13"/>
              </w:rPr>
            </w:pPr>
            <w:r w:rsidRPr="00C306AE">
              <w:rPr>
                <w:sz w:val="13"/>
                <w:szCs w:val="13"/>
              </w:rPr>
              <w:t xml:space="preserve">Ingineria mediului </w:t>
            </w:r>
          </w:p>
        </w:tc>
        <w:tc>
          <w:tcPr>
            <w:tcW w:w="561" w:type="dxa"/>
            <w:tcBorders>
              <w:right w:val="thinThickSmallGap" w:sz="24" w:space="0" w:color="auto"/>
            </w:tcBorders>
            <w:vAlign w:val="center"/>
          </w:tcPr>
          <w:p w:rsidR="002D446D" w:rsidRPr="00C306AE" w:rsidRDefault="002D446D" w:rsidP="00753F2F">
            <w:pPr>
              <w:jc w:val="center"/>
              <w:rPr>
                <w:sz w:val="13"/>
                <w:szCs w:val="13"/>
              </w:rPr>
            </w:pPr>
            <w:r w:rsidRPr="00C306AE">
              <w:rPr>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C94717">
        <w:trPr>
          <w:cantSplit/>
          <w:trHeight w:val="17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rPr>
                <w:sz w:val="13"/>
                <w:szCs w:val="13"/>
              </w:rPr>
            </w:pPr>
          </w:p>
        </w:tc>
        <w:tc>
          <w:tcPr>
            <w:tcW w:w="935" w:type="dxa"/>
            <w:vMerge/>
            <w:tcBorders>
              <w:right w:val="thinThickSmallGap" w:sz="24" w:space="0" w:color="auto"/>
            </w:tcBorders>
            <w:vAlign w:val="center"/>
          </w:tcPr>
          <w:p w:rsidR="002D446D" w:rsidRPr="00C306AE" w:rsidRDefault="002D446D" w:rsidP="001D6F15">
            <w:pPr>
              <w:jc w:val="center"/>
              <w:rPr>
                <w:sz w:val="13"/>
                <w:szCs w:val="13"/>
              </w:rPr>
            </w:pPr>
          </w:p>
        </w:tc>
        <w:tc>
          <w:tcPr>
            <w:tcW w:w="1122" w:type="dxa"/>
            <w:vMerge/>
            <w:tcBorders>
              <w:left w:val="nil"/>
            </w:tcBorders>
            <w:vAlign w:val="center"/>
          </w:tcPr>
          <w:p w:rsidR="002D446D" w:rsidRPr="00C306AE" w:rsidRDefault="002D446D" w:rsidP="00114814">
            <w:pPr>
              <w:jc w:val="center"/>
              <w:rPr>
                <w:sz w:val="13"/>
                <w:szCs w:val="13"/>
              </w:rPr>
            </w:pPr>
          </w:p>
        </w:tc>
        <w:tc>
          <w:tcPr>
            <w:tcW w:w="1496" w:type="dxa"/>
            <w:vMerge/>
            <w:tcBorders>
              <w:left w:val="nil"/>
            </w:tcBorders>
            <w:vAlign w:val="center"/>
          </w:tcPr>
          <w:p w:rsidR="002D446D" w:rsidRPr="00C306AE" w:rsidRDefault="002D446D" w:rsidP="00753F2F">
            <w:pPr>
              <w:rPr>
                <w:sz w:val="13"/>
                <w:szCs w:val="13"/>
              </w:rPr>
            </w:pP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753F2F">
            <w:pPr>
              <w:rPr>
                <w:sz w:val="13"/>
                <w:szCs w:val="13"/>
              </w:rPr>
            </w:pPr>
            <w:r w:rsidRPr="00C306AE">
              <w:rPr>
                <w:sz w:val="13"/>
                <w:szCs w:val="13"/>
              </w:rPr>
              <w:t xml:space="preserve">Ingineria valorificării deşeurilor    </w:t>
            </w:r>
          </w:p>
        </w:tc>
        <w:tc>
          <w:tcPr>
            <w:tcW w:w="561" w:type="dxa"/>
            <w:tcBorders>
              <w:right w:val="thinThickSmallGap" w:sz="24" w:space="0" w:color="auto"/>
            </w:tcBorders>
            <w:vAlign w:val="center"/>
          </w:tcPr>
          <w:p w:rsidR="002D446D" w:rsidRPr="00C306AE" w:rsidRDefault="002D446D" w:rsidP="00753F2F">
            <w:pPr>
              <w:jc w:val="center"/>
              <w:rPr>
                <w:sz w:val="13"/>
                <w:szCs w:val="13"/>
              </w:rPr>
            </w:pPr>
            <w:r w:rsidRPr="00C306AE">
              <w:rPr>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C94717">
        <w:trPr>
          <w:cantSplit/>
          <w:trHeight w:val="17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rPr>
                <w:sz w:val="13"/>
                <w:szCs w:val="13"/>
              </w:rPr>
            </w:pPr>
          </w:p>
        </w:tc>
        <w:tc>
          <w:tcPr>
            <w:tcW w:w="935" w:type="dxa"/>
            <w:vMerge/>
            <w:tcBorders>
              <w:right w:val="thinThickSmallGap" w:sz="24" w:space="0" w:color="auto"/>
            </w:tcBorders>
            <w:vAlign w:val="center"/>
          </w:tcPr>
          <w:p w:rsidR="002D446D" w:rsidRPr="00C306AE" w:rsidRDefault="002D446D" w:rsidP="001D6F15">
            <w:pPr>
              <w:jc w:val="center"/>
              <w:rPr>
                <w:sz w:val="13"/>
                <w:szCs w:val="13"/>
              </w:rPr>
            </w:pPr>
          </w:p>
        </w:tc>
        <w:tc>
          <w:tcPr>
            <w:tcW w:w="1122" w:type="dxa"/>
            <w:vMerge/>
            <w:tcBorders>
              <w:left w:val="nil"/>
            </w:tcBorders>
            <w:vAlign w:val="center"/>
          </w:tcPr>
          <w:p w:rsidR="002D446D" w:rsidRPr="00C306AE" w:rsidRDefault="002D446D" w:rsidP="00114814">
            <w:pPr>
              <w:jc w:val="center"/>
              <w:rPr>
                <w:sz w:val="13"/>
                <w:szCs w:val="13"/>
              </w:rPr>
            </w:pPr>
          </w:p>
        </w:tc>
        <w:tc>
          <w:tcPr>
            <w:tcW w:w="1496" w:type="dxa"/>
            <w:vMerge w:val="restart"/>
            <w:tcBorders>
              <w:left w:val="nil"/>
            </w:tcBorders>
            <w:vAlign w:val="center"/>
          </w:tcPr>
          <w:p w:rsidR="002D446D" w:rsidRPr="00C306AE" w:rsidRDefault="002D446D" w:rsidP="00753F2F">
            <w:pPr>
              <w:rPr>
                <w:sz w:val="13"/>
                <w:szCs w:val="13"/>
              </w:rPr>
            </w:pPr>
            <w:r w:rsidRPr="00C306AE">
              <w:rPr>
                <w:sz w:val="13"/>
                <w:szCs w:val="13"/>
              </w:rPr>
              <w:t>INGINERIE GEOLOGICĂ</w:t>
            </w: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753F2F">
            <w:pPr>
              <w:rPr>
                <w:sz w:val="13"/>
                <w:szCs w:val="13"/>
              </w:rPr>
            </w:pPr>
            <w:r w:rsidRPr="00C306AE">
              <w:rPr>
                <w:sz w:val="13"/>
                <w:szCs w:val="13"/>
              </w:rPr>
              <w:t xml:space="preserve">Inginerie geologică                   </w:t>
            </w:r>
          </w:p>
        </w:tc>
        <w:tc>
          <w:tcPr>
            <w:tcW w:w="561" w:type="dxa"/>
            <w:tcBorders>
              <w:right w:val="thinThickSmallGap" w:sz="24" w:space="0" w:color="auto"/>
            </w:tcBorders>
            <w:vAlign w:val="center"/>
          </w:tcPr>
          <w:p w:rsidR="002D446D" w:rsidRPr="00C306AE" w:rsidRDefault="002D446D" w:rsidP="00753F2F">
            <w:pPr>
              <w:jc w:val="center"/>
              <w:rPr>
                <w:sz w:val="13"/>
                <w:szCs w:val="13"/>
              </w:rPr>
            </w:pPr>
            <w:r w:rsidRPr="00C306AE">
              <w:rPr>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407470">
        <w:trPr>
          <w:cantSplit/>
          <w:trHeight w:val="6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rPr>
                <w:sz w:val="13"/>
                <w:szCs w:val="13"/>
              </w:rPr>
            </w:pPr>
          </w:p>
        </w:tc>
        <w:tc>
          <w:tcPr>
            <w:tcW w:w="935" w:type="dxa"/>
            <w:vMerge/>
            <w:tcBorders>
              <w:right w:val="thinThickSmallGap" w:sz="24" w:space="0" w:color="auto"/>
            </w:tcBorders>
            <w:vAlign w:val="center"/>
          </w:tcPr>
          <w:p w:rsidR="002D446D" w:rsidRPr="00C306AE" w:rsidRDefault="002D446D" w:rsidP="001D6F15">
            <w:pPr>
              <w:jc w:val="center"/>
              <w:rPr>
                <w:sz w:val="13"/>
                <w:szCs w:val="13"/>
              </w:rPr>
            </w:pPr>
          </w:p>
        </w:tc>
        <w:tc>
          <w:tcPr>
            <w:tcW w:w="1122" w:type="dxa"/>
            <w:vMerge/>
            <w:tcBorders>
              <w:left w:val="nil"/>
            </w:tcBorders>
            <w:vAlign w:val="center"/>
          </w:tcPr>
          <w:p w:rsidR="002D446D" w:rsidRPr="00C306AE" w:rsidRDefault="002D446D" w:rsidP="00114814">
            <w:pPr>
              <w:jc w:val="center"/>
              <w:rPr>
                <w:sz w:val="13"/>
                <w:szCs w:val="13"/>
              </w:rPr>
            </w:pPr>
          </w:p>
        </w:tc>
        <w:tc>
          <w:tcPr>
            <w:tcW w:w="1496" w:type="dxa"/>
            <w:vMerge/>
            <w:tcBorders>
              <w:left w:val="nil"/>
            </w:tcBorders>
            <w:vAlign w:val="center"/>
          </w:tcPr>
          <w:p w:rsidR="002D446D" w:rsidRPr="00C306AE" w:rsidRDefault="002D446D" w:rsidP="00753F2F">
            <w:pPr>
              <w:rPr>
                <w:sz w:val="13"/>
                <w:szCs w:val="13"/>
              </w:rPr>
            </w:pP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753F2F">
            <w:pPr>
              <w:rPr>
                <w:sz w:val="13"/>
                <w:szCs w:val="13"/>
              </w:rPr>
            </w:pPr>
            <w:r w:rsidRPr="00C306AE">
              <w:rPr>
                <w:sz w:val="13"/>
                <w:szCs w:val="13"/>
              </w:rPr>
              <w:t xml:space="preserve">Geologia resurselor miniere           </w:t>
            </w:r>
          </w:p>
        </w:tc>
        <w:tc>
          <w:tcPr>
            <w:tcW w:w="561" w:type="dxa"/>
            <w:tcBorders>
              <w:right w:val="thinThickSmallGap" w:sz="24" w:space="0" w:color="auto"/>
            </w:tcBorders>
            <w:vAlign w:val="center"/>
          </w:tcPr>
          <w:p w:rsidR="002D446D" w:rsidRPr="00C306AE" w:rsidRDefault="002D446D" w:rsidP="00753F2F">
            <w:pPr>
              <w:jc w:val="center"/>
              <w:rPr>
                <w:sz w:val="13"/>
                <w:szCs w:val="13"/>
              </w:rPr>
            </w:pPr>
            <w:r w:rsidRPr="00C306AE">
              <w:rPr>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407470">
        <w:trPr>
          <w:cantSplit/>
          <w:trHeight w:val="6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rPr>
                <w:sz w:val="13"/>
                <w:szCs w:val="13"/>
              </w:rPr>
            </w:pPr>
          </w:p>
        </w:tc>
        <w:tc>
          <w:tcPr>
            <w:tcW w:w="935" w:type="dxa"/>
            <w:vMerge/>
            <w:tcBorders>
              <w:right w:val="thinThickSmallGap" w:sz="24" w:space="0" w:color="auto"/>
            </w:tcBorders>
            <w:vAlign w:val="center"/>
          </w:tcPr>
          <w:p w:rsidR="002D446D" w:rsidRPr="00C306AE" w:rsidRDefault="002D446D" w:rsidP="001D6F15">
            <w:pPr>
              <w:jc w:val="center"/>
              <w:rPr>
                <w:sz w:val="13"/>
                <w:szCs w:val="13"/>
              </w:rPr>
            </w:pPr>
          </w:p>
        </w:tc>
        <w:tc>
          <w:tcPr>
            <w:tcW w:w="1122" w:type="dxa"/>
            <w:vMerge/>
            <w:tcBorders>
              <w:left w:val="nil"/>
            </w:tcBorders>
            <w:vAlign w:val="center"/>
          </w:tcPr>
          <w:p w:rsidR="002D446D" w:rsidRPr="00C306AE" w:rsidRDefault="002D446D" w:rsidP="00114814">
            <w:pPr>
              <w:jc w:val="center"/>
              <w:rPr>
                <w:sz w:val="13"/>
                <w:szCs w:val="13"/>
              </w:rPr>
            </w:pPr>
          </w:p>
        </w:tc>
        <w:tc>
          <w:tcPr>
            <w:tcW w:w="1496" w:type="dxa"/>
            <w:vMerge/>
            <w:tcBorders>
              <w:left w:val="nil"/>
            </w:tcBorders>
            <w:vAlign w:val="center"/>
          </w:tcPr>
          <w:p w:rsidR="002D446D" w:rsidRPr="00C306AE" w:rsidRDefault="002D446D" w:rsidP="00753F2F">
            <w:pPr>
              <w:rPr>
                <w:sz w:val="13"/>
                <w:szCs w:val="13"/>
              </w:rPr>
            </w:pP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753F2F">
            <w:pPr>
              <w:rPr>
                <w:sz w:val="13"/>
                <w:szCs w:val="13"/>
              </w:rPr>
            </w:pPr>
            <w:r w:rsidRPr="00C306AE">
              <w:rPr>
                <w:sz w:val="13"/>
                <w:szCs w:val="13"/>
              </w:rPr>
              <w:t xml:space="preserve">Geologia resurselor petroliere        </w:t>
            </w:r>
          </w:p>
        </w:tc>
        <w:tc>
          <w:tcPr>
            <w:tcW w:w="561" w:type="dxa"/>
            <w:tcBorders>
              <w:right w:val="thinThickSmallGap" w:sz="24" w:space="0" w:color="auto"/>
            </w:tcBorders>
            <w:vAlign w:val="center"/>
          </w:tcPr>
          <w:p w:rsidR="002D446D" w:rsidRPr="00C306AE" w:rsidRDefault="002D446D" w:rsidP="00753F2F">
            <w:pPr>
              <w:jc w:val="center"/>
              <w:rPr>
                <w:sz w:val="13"/>
                <w:szCs w:val="13"/>
              </w:rPr>
            </w:pPr>
            <w:r w:rsidRPr="00C306AE">
              <w:rPr>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r w:rsidR="002D446D" w:rsidRPr="00C306AE" w:rsidTr="00C94717">
        <w:trPr>
          <w:cantSplit/>
          <w:trHeight w:val="171"/>
          <w:jc w:val="center"/>
        </w:trPr>
        <w:tc>
          <w:tcPr>
            <w:tcW w:w="1021" w:type="dxa"/>
            <w:vMerge/>
            <w:tcBorders>
              <w:left w:val="thinThickSmallGap" w:sz="24" w:space="0" w:color="auto"/>
            </w:tcBorders>
            <w:vAlign w:val="center"/>
          </w:tcPr>
          <w:p w:rsidR="002D446D" w:rsidRPr="00C306AE" w:rsidRDefault="002D446D" w:rsidP="00114814">
            <w:pPr>
              <w:jc w:val="center"/>
              <w:rPr>
                <w:b/>
                <w:bCs/>
                <w:sz w:val="13"/>
                <w:szCs w:val="13"/>
              </w:rPr>
            </w:pPr>
          </w:p>
        </w:tc>
        <w:tc>
          <w:tcPr>
            <w:tcW w:w="2805" w:type="dxa"/>
            <w:vMerge/>
            <w:tcBorders>
              <w:right w:val="thinThickSmallGap" w:sz="24" w:space="0" w:color="auto"/>
            </w:tcBorders>
            <w:vAlign w:val="center"/>
          </w:tcPr>
          <w:p w:rsidR="002D446D" w:rsidRPr="00C306AE" w:rsidRDefault="002D446D" w:rsidP="00114814">
            <w:pPr>
              <w:rPr>
                <w:sz w:val="13"/>
                <w:szCs w:val="13"/>
              </w:rPr>
            </w:pPr>
          </w:p>
        </w:tc>
        <w:tc>
          <w:tcPr>
            <w:tcW w:w="935" w:type="dxa"/>
            <w:vMerge/>
            <w:tcBorders>
              <w:right w:val="thinThickSmallGap" w:sz="24" w:space="0" w:color="auto"/>
            </w:tcBorders>
            <w:vAlign w:val="center"/>
          </w:tcPr>
          <w:p w:rsidR="002D446D" w:rsidRPr="00C306AE" w:rsidRDefault="002D446D" w:rsidP="001D6F15">
            <w:pPr>
              <w:jc w:val="center"/>
              <w:rPr>
                <w:sz w:val="13"/>
                <w:szCs w:val="13"/>
              </w:rPr>
            </w:pPr>
          </w:p>
        </w:tc>
        <w:tc>
          <w:tcPr>
            <w:tcW w:w="1122" w:type="dxa"/>
            <w:vMerge/>
            <w:tcBorders>
              <w:left w:val="nil"/>
            </w:tcBorders>
            <w:vAlign w:val="center"/>
          </w:tcPr>
          <w:p w:rsidR="002D446D" w:rsidRPr="00C306AE" w:rsidRDefault="002D446D" w:rsidP="00114814">
            <w:pPr>
              <w:jc w:val="center"/>
              <w:rPr>
                <w:sz w:val="13"/>
                <w:szCs w:val="13"/>
              </w:rPr>
            </w:pPr>
          </w:p>
        </w:tc>
        <w:tc>
          <w:tcPr>
            <w:tcW w:w="1496" w:type="dxa"/>
            <w:vMerge/>
            <w:tcBorders>
              <w:left w:val="nil"/>
            </w:tcBorders>
            <w:vAlign w:val="center"/>
          </w:tcPr>
          <w:p w:rsidR="002D446D" w:rsidRPr="00C306AE" w:rsidRDefault="002D446D" w:rsidP="00753F2F">
            <w:pPr>
              <w:rPr>
                <w:sz w:val="13"/>
                <w:szCs w:val="13"/>
              </w:rPr>
            </w:pPr>
          </w:p>
        </w:tc>
        <w:tc>
          <w:tcPr>
            <w:tcW w:w="561" w:type="dxa"/>
            <w:vAlign w:val="center"/>
          </w:tcPr>
          <w:p w:rsidR="002D446D" w:rsidRPr="00C306AE" w:rsidRDefault="002D446D" w:rsidP="00594127">
            <w:pPr>
              <w:numPr>
                <w:ilvl w:val="0"/>
                <w:numId w:val="1"/>
              </w:numPr>
              <w:jc w:val="both"/>
              <w:rPr>
                <w:sz w:val="13"/>
                <w:szCs w:val="13"/>
              </w:rPr>
            </w:pPr>
          </w:p>
        </w:tc>
        <w:tc>
          <w:tcPr>
            <w:tcW w:w="3927" w:type="dxa"/>
            <w:vAlign w:val="center"/>
          </w:tcPr>
          <w:p w:rsidR="002D446D" w:rsidRPr="00C306AE" w:rsidRDefault="002D446D" w:rsidP="00753F2F">
            <w:pPr>
              <w:rPr>
                <w:sz w:val="13"/>
                <w:szCs w:val="13"/>
              </w:rPr>
            </w:pPr>
            <w:r w:rsidRPr="00C306AE">
              <w:rPr>
                <w:sz w:val="13"/>
                <w:szCs w:val="13"/>
              </w:rPr>
              <w:t>Geofizică</w:t>
            </w:r>
          </w:p>
        </w:tc>
        <w:tc>
          <w:tcPr>
            <w:tcW w:w="561" w:type="dxa"/>
            <w:tcBorders>
              <w:right w:val="thinThickSmallGap" w:sz="24" w:space="0" w:color="auto"/>
            </w:tcBorders>
            <w:vAlign w:val="center"/>
          </w:tcPr>
          <w:p w:rsidR="002D446D" w:rsidRPr="00C306AE" w:rsidRDefault="002D446D" w:rsidP="00753F2F">
            <w:pPr>
              <w:jc w:val="center"/>
              <w:rPr>
                <w:sz w:val="13"/>
                <w:szCs w:val="13"/>
              </w:rPr>
            </w:pPr>
            <w:r w:rsidRPr="00C306AE">
              <w:rPr>
                <w:sz w:val="13"/>
                <w:szCs w:val="13"/>
              </w:rPr>
              <w:t>x</w:t>
            </w:r>
          </w:p>
        </w:tc>
        <w:tc>
          <w:tcPr>
            <w:tcW w:w="2134" w:type="dxa"/>
            <w:vMerge/>
            <w:tcBorders>
              <w:left w:val="thinThickSmallGap" w:sz="24" w:space="0" w:color="auto"/>
              <w:right w:val="thinThickSmallGap" w:sz="24" w:space="0" w:color="auto"/>
            </w:tcBorders>
            <w:vAlign w:val="center"/>
          </w:tcPr>
          <w:p w:rsidR="002D446D" w:rsidRPr="00C306AE" w:rsidRDefault="002D446D" w:rsidP="00114814">
            <w:pPr>
              <w:jc w:val="center"/>
              <w:rPr>
                <w:b/>
                <w:bCs/>
                <w:caps/>
                <w:sz w:val="14"/>
                <w:szCs w:val="14"/>
              </w:rPr>
            </w:pPr>
          </w:p>
        </w:tc>
      </w:tr>
    </w:tbl>
    <w:p w:rsidR="004B323A" w:rsidRPr="00C306AE" w:rsidRDefault="004B323A">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1"/>
        <w:gridCol w:w="2677"/>
        <w:gridCol w:w="1309"/>
        <w:gridCol w:w="2431"/>
        <w:gridCol w:w="2244"/>
        <w:gridCol w:w="561"/>
        <w:gridCol w:w="2805"/>
        <w:gridCol w:w="561"/>
        <w:gridCol w:w="1444"/>
      </w:tblGrid>
      <w:tr w:rsidR="002D446D" w:rsidRPr="00C306AE" w:rsidTr="00A004DD">
        <w:trPr>
          <w:cantSplit/>
          <w:trHeight w:val="50"/>
          <w:jc w:val="center"/>
        </w:trPr>
        <w:tc>
          <w:tcPr>
            <w:tcW w:w="1021" w:type="dxa"/>
            <w:vMerge w:val="restart"/>
            <w:tcBorders>
              <w:left w:val="thinThickSmallGap" w:sz="24" w:space="0" w:color="auto"/>
            </w:tcBorders>
            <w:vAlign w:val="center"/>
          </w:tcPr>
          <w:p w:rsidR="002D446D" w:rsidRPr="00C306AE" w:rsidRDefault="002D446D" w:rsidP="00DE7EFE">
            <w:pPr>
              <w:jc w:val="center"/>
              <w:rPr>
                <w:b/>
                <w:bCs/>
                <w:sz w:val="14"/>
                <w:szCs w:val="14"/>
              </w:rPr>
            </w:pPr>
            <w:r w:rsidRPr="00C306AE">
              <w:rPr>
                <w:b/>
                <w:bCs/>
                <w:sz w:val="14"/>
                <w:szCs w:val="14"/>
              </w:rPr>
              <w:lastRenderedPageBreak/>
              <w:t xml:space="preserve">Învăţământ </w:t>
            </w:r>
          </w:p>
          <w:p w:rsidR="002D446D" w:rsidRPr="00C306AE" w:rsidRDefault="002D446D" w:rsidP="00DE7EFE">
            <w:pPr>
              <w:jc w:val="center"/>
              <w:rPr>
                <w:b/>
                <w:bCs/>
                <w:sz w:val="14"/>
                <w:szCs w:val="14"/>
              </w:rPr>
            </w:pPr>
            <w:r w:rsidRPr="00C306AE">
              <w:rPr>
                <w:b/>
                <w:bCs/>
                <w:sz w:val="14"/>
                <w:szCs w:val="14"/>
              </w:rPr>
              <w:t>liceal/</w:t>
            </w:r>
          </w:p>
          <w:p w:rsidR="002D446D" w:rsidRPr="00C306AE" w:rsidRDefault="002D446D" w:rsidP="00DE7EFE">
            <w:pPr>
              <w:jc w:val="center"/>
              <w:rPr>
                <w:b/>
                <w:bCs/>
                <w:sz w:val="14"/>
                <w:szCs w:val="14"/>
              </w:rPr>
            </w:pPr>
            <w:r w:rsidRPr="00C306AE">
              <w:rPr>
                <w:b/>
                <w:bCs/>
                <w:sz w:val="14"/>
                <w:szCs w:val="14"/>
              </w:rPr>
              <w:t xml:space="preserve"> Anul de completare/ Învăţământ profesional/</w:t>
            </w:r>
          </w:p>
          <w:p w:rsidR="002D446D" w:rsidRPr="00C306AE" w:rsidRDefault="002D446D" w:rsidP="00DE7EFE">
            <w:pPr>
              <w:jc w:val="center"/>
              <w:rPr>
                <w:b/>
                <w:bCs/>
                <w:sz w:val="14"/>
                <w:szCs w:val="14"/>
              </w:rPr>
            </w:pPr>
            <w:r w:rsidRPr="00C306AE">
              <w:rPr>
                <w:b/>
                <w:bCs/>
                <w:sz w:val="14"/>
                <w:szCs w:val="14"/>
              </w:rPr>
              <w:t>Stagii de pregătire practică</w:t>
            </w:r>
          </w:p>
        </w:tc>
        <w:tc>
          <w:tcPr>
            <w:tcW w:w="2677" w:type="dxa"/>
            <w:vMerge w:val="restart"/>
            <w:tcBorders>
              <w:right w:val="thinThickSmallGap" w:sz="24" w:space="0" w:color="auto"/>
            </w:tcBorders>
            <w:vAlign w:val="center"/>
          </w:tcPr>
          <w:p w:rsidR="002D446D" w:rsidRPr="00C306AE" w:rsidRDefault="002D446D" w:rsidP="00114814">
            <w:pPr>
              <w:jc w:val="center"/>
              <w:rPr>
                <w:b/>
                <w:bCs/>
                <w:sz w:val="14"/>
                <w:szCs w:val="14"/>
              </w:rPr>
            </w:pPr>
            <w:r w:rsidRPr="00C306AE">
              <w:rPr>
                <w:b/>
                <w:bCs/>
                <w:sz w:val="14"/>
                <w:szCs w:val="14"/>
              </w:rPr>
              <w:t>Pregătire -</w:t>
            </w:r>
          </w:p>
          <w:p w:rsidR="002D446D" w:rsidRPr="00C306AE" w:rsidRDefault="002D446D" w:rsidP="00114814">
            <w:pPr>
              <w:jc w:val="center"/>
              <w:rPr>
                <w:b/>
                <w:bCs/>
                <w:sz w:val="14"/>
                <w:szCs w:val="14"/>
              </w:rPr>
            </w:pPr>
            <w:r w:rsidRPr="00C306AE">
              <w:rPr>
                <w:b/>
                <w:bCs/>
                <w:sz w:val="14"/>
                <w:szCs w:val="14"/>
              </w:rPr>
              <w:t xml:space="preserve">instruire </w:t>
            </w:r>
          </w:p>
          <w:p w:rsidR="002D446D" w:rsidRPr="00C306AE" w:rsidRDefault="002D446D" w:rsidP="00114814">
            <w:pPr>
              <w:jc w:val="center"/>
              <w:rPr>
                <w:b/>
                <w:bCs/>
                <w:sz w:val="14"/>
                <w:szCs w:val="14"/>
              </w:rPr>
            </w:pPr>
            <w:r w:rsidRPr="00C306AE">
              <w:rPr>
                <w:b/>
                <w:bCs/>
                <w:sz w:val="14"/>
                <w:szCs w:val="14"/>
              </w:rPr>
              <w:t xml:space="preserve">practică </w:t>
            </w:r>
          </w:p>
          <w:p w:rsidR="002D446D" w:rsidRPr="00C306AE" w:rsidRDefault="002D446D" w:rsidP="00114814">
            <w:pPr>
              <w:jc w:val="center"/>
              <w:rPr>
                <w:b/>
                <w:bCs/>
                <w:sz w:val="14"/>
                <w:szCs w:val="14"/>
              </w:rPr>
            </w:pPr>
            <w:r w:rsidRPr="00C306AE">
              <w:rPr>
                <w:b/>
                <w:bCs/>
                <w:sz w:val="14"/>
                <w:szCs w:val="14"/>
              </w:rPr>
              <w:t xml:space="preserve">(Industrie </w:t>
            </w:r>
          </w:p>
          <w:p w:rsidR="002D446D" w:rsidRPr="00C306AE" w:rsidRDefault="002D446D" w:rsidP="00114814">
            <w:pPr>
              <w:jc w:val="center"/>
              <w:rPr>
                <w:b/>
                <w:bCs/>
                <w:sz w:val="14"/>
                <w:szCs w:val="14"/>
              </w:rPr>
            </w:pPr>
            <w:r w:rsidRPr="00C306AE">
              <w:rPr>
                <w:b/>
                <w:bCs/>
                <w:sz w:val="14"/>
                <w:szCs w:val="14"/>
              </w:rPr>
              <w:t xml:space="preserve">alimentară/Industria </w:t>
            </w:r>
          </w:p>
          <w:p w:rsidR="002D446D" w:rsidRPr="00C306AE" w:rsidRDefault="002D446D" w:rsidP="00114814">
            <w:pPr>
              <w:jc w:val="center"/>
              <w:rPr>
                <w:b/>
                <w:bCs/>
                <w:sz w:val="14"/>
                <w:szCs w:val="14"/>
              </w:rPr>
            </w:pPr>
            <w:r w:rsidRPr="00C306AE">
              <w:rPr>
                <w:b/>
                <w:bCs/>
                <w:sz w:val="14"/>
                <w:szCs w:val="14"/>
              </w:rPr>
              <w:t>alimentară)</w:t>
            </w:r>
          </w:p>
        </w:tc>
        <w:tc>
          <w:tcPr>
            <w:tcW w:w="1309" w:type="dxa"/>
            <w:vMerge w:val="restart"/>
            <w:tcBorders>
              <w:right w:val="thinThickSmallGap" w:sz="24" w:space="0" w:color="auto"/>
            </w:tcBorders>
            <w:vAlign w:val="center"/>
          </w:tcPr>
          <w:p w:rsidR="002D446D" w:rsidRPr="00C306AE" w:rsidRDefault="002D446D" w:rsidP="00114814">
            <w:pPr>
              <w:jc w:val="center"/>
              <w:rPr>
                <w:sz w:val="14"/>
                <w:szCs w:val="14"/>
              </w:rPr>
            </w:pPr>
            <w:r w:rsidRPr="00C306AE">
              <w:rPr>
                <w:sz w:val="14"/>
                <w:szCs w:val="14"/>
              </w:rPr>
              <w:t>Industrie</w:t>
            </w:r>
          </w:p>
          <w:p w:rsidR="002D446D" w:rsidRPr="00C306AE" w:rsidRDefault="002D446D" w:rsidP="00114814">
            <w:pPr>
              <w:jc w:val="center"/>
              <w:rPr>
                <w:sz w:val="14"/>
                <w:szCs w:val="14"/>
              </w:rPr>
            </w:pPr>
            <w:r w:rsidRPr="00C306AE">
              <w:rPr>
                <w:sz w:val="14"/>
                <w:szCs w:val="14"/>
              </w:rPr>
              <w:t>alimentară</w:t>
            </w:r>
          </w:p>
        </w:tc>
        <w:tc>
          <w:tcPr>
            <w:tcW w:w="2431" w:type="dxa"/>
            <w:vMerge w:val="restart"/>
            <w:tcBorders>
              <w:left w:val="nil"/>
            </w:tcBorders>
            <w:vAlign w:val="center"/>
          </w:tcPr>
          <w:p w:rsidR="002D446D" w:rsidRPr="00C306AE" w:rsidRDefault="002D446D" w:rsidP="00114814">
            <w:pPr>
              <w:jc w:val="center"/>
              <w:rPr>
                <w:sz w:val="13"/>
                <w:szCs w:val="13"/>
              </w:rPr>
            </w:pPr>
            <w:r w:rsidRPr="00C306AE">
              <w:rPr>
                <w:sz w:val="13"/>
                <w:szCs w:val="13"/>
              </w:rPr>
              <w:t>ŞTIINŢE INGINEREŞTI</w:t>
            </w:r>
          </w:p>
        </w:tc>
        <w:tc>
          <w:tcPr>
            <w:tcW w:w="2244" w:type="dxa"/>
            <w:vMerge w:val="restart"/>
            <w:tcBorders>
              <w:left w:val="nil"/>
            </w:tcBorders>
            <w:vAlign w:val="center"/>
          </w:tcPr>
          <w:p w:rsidR="002D446D" w:rsidRPr="00C306AE" w:rsidRDefault="002D446D" w:rsidP="00114814">
            <w:pPr>
              <w:rPr>
                <w:sz w:val="13"/>
                <w:szCs w:val="13"/>
              </w:rPr>
            </w:pPr>
            <w:r w:rsidRPr="00C306AE">
              <w:rPr>
                <w:sz w:val="13"/>
                <w:szCs w:val="13"/>
              </w:rPr>
              <w:t>INGINERIE CHIMICĂ</w:t>
            </w:r>
          </w:p>
        </w:tc>
        <w:tc>
          <w:tcPr>
            <w:tcW w:w="561" w:type="dxa"/>
            <w:vAlign w:val="center"/>
          </w:tcPr>
          <w:p w:rsidR="002D446D" w:rsidRPr="00C306AE" w:rsidRDefault="002D446D" w:rsidP="00594127">
            <w:pPr>
              <w:numPr>
                <w:ilvl w:val="0"/>
                <w:numId w:val="1"/>
              </w:numPr>
              <w:jc w:val="both"/>
              <w:rPr>
                <w:sz w:val="13"/>
                <w:szCs w:val="13"/>
              </w:rPr>
            </w:pPr>
          </w:p>
        </w:tc>
        <w:tc>
          <w:tcPr>
            <w:tcW w:w="2805" w:type="dxa"/>
            <w:vAlign w:val="center"/>
          </w:tcPr>
          <w:p w:rsidR="002D446D" w:rsidRPr="00C306AE" w:rsidRDefault="002D446D" w:rsidP="00114814">
            <w:pPr>
              <w:rPr>
                <w:sz w:val="13"/>
                <w:szCs w:val="13"/>
              </w:rPr>
            </w:pPr>
            <w:r w:rsidRPr="00C306AE">
              <w:rPr>
                <w:sz w:val="13"/>
                <w:szCs w:val="13"/>
              </w:rPr>
              <w:t>Chimie alimentară şi tehnologii biochimice</w:t>
            </w:r>
          </w:p>
        </w:tc>
        <w:tc>
          <w:tcPr>
            <w:tcW w:w="561" w:type="dxa"/>
            <w:tcBorders>
              <w:right w:val="thinThickSmallGap" w:sz="24" w:space="0" w:color="auto"/>
            </w:tcBorders>
            <w:vAlign w:val="center"/>
          </w:tcPr>
          <w:p w:rsidR="002D446D" w:rsidRPr="00C306AE" w:rsidRDefault="002D446D" w:rsidP="00114814">
            <w:pPr>
              <w:jc w:val="center"/>
              <w:rPr>
                <w:sz w:val="13"/>
                <w:szCs w:val="13"/>
              </w:rPr>
            </w:pPr>
            <w:r w:rsidRPr="00C306AE">
              <w:rPr>
                <w:sz w:val="13"/>
                <w:szCs w:val="13"/>
              </w:rPr>
              <w:t>x</w:t>
            </w:r>
          </w:p>
        </w:tc>
        <w:tc>
          <w:tcPr>
            <w:tcW w:w="1444" w:type="dxa"/>
            <w:vMerge w:val="restart"/>
            <w:tcBorders>
              <w:left w:val="thinThickSmallGap" w:sz="24" w:space="0" w:color="auto"/>
              <w:right w:val="thinThickSmallGap" w:sz="24" w:space="0" w:color="auto"/>
            </w:tcBorders>
            <w:vAlign w:val="center"/>
          </w:tcPr>
          <w:p w:rsidR="002D446D" w:rsidRPr="00C306AE" w:rsidRDefault="002D446D" w:rsidP="00115052">
            <w:pPr>
              <w:pStyle w:val="Footer"/>
              <w:jc w:val="center"/>
              <w:rPr>
                <w:b/>
                <w:bCs/>
                <w:caps/>
                <w:sz w:val="14"/>
                <w:szCs w:val="14"/>
              </w:rPr>
            </w:pPr>
            <w:r w:rsidRPr="00C306AE">
              <w:rPr>
                <w:b/>
                <w:bCs/>
                <w:caps/>
                <w:sz w:val="14"/>
                <w:szCs w:val="14"/>
              </w:rPr>
              <w:t>Industrie alimentară (Maiştri instructori)</w:t>
            </w:r>
          </w:p>
          <w:p w:rsidR="002D446D" w:rsidRPr="00C306AE" w:rsidRDefault="002D446D" w:rsidP="00115052">
            <w:pPr>
              <w:pStyle w:val="Footer"/>
              <w:jc w:val="center"/>
              <w:rPr>
                <w:caps/>
                <w:sz w:val="16"/>
                <w:szCs w:val="16"/>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E8718C" w:rsidRPr="00C306AE" w:rsidTr="00A004DD">
        <w:trPr>
          <w:cantSplit/>
          <w:trHeight w:val="50"/>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2677"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jc w:val="center"/>
              <w:rPr>
                <w:sz w:val="14"/>
                <w:szCs w:val="14"/>
              </w:rPr>
            </w:pPr>
          </w:p>
        </w:tc>
        <w:tc>
          <w:tcPr>
            <w:tcW w:w="2431" w:type="dxa"/>
            <w:vMerge/>
            <w:tcBorders>
              <w:left w:val="nil"/>
            </w:tcBorders>
            <w:vAlign w:val="center"/>
          </w:tcPr>
          <w:p w:rsidR="00E8718C" w:rsidRPr="00C306AE" w:rsidRDefault="00E8718C" w:rsidP="00114814">
            <w:pPr>
              <w:jc w:val="center"/>
              <w:rPr>
                <w:sz w:val="13"/>
                <w:szCs w:val="13"/>
              </w:rPr>
            </w:pPr>
          </w:p>
        </w:tc>
        <w:tc>
          <w:tcPr>
            <w:tcW w:w="2244" w:type="dxa"/>
            <w:vMerge/>
            <w:tcBorders>
              <w:left w:val="nil"/>
            </w:tcBorders>
            <w:vAlign w:val="center"/>
          </w:tcPr>
          <w:p w:rsidR="00E8718C" w:rsidRPr="00C306AE" w:rsidRDefault="00E8718C" w:rsidP="00114814">
            <w:pPr>
              <w:rPr>
                <w:sz w:val="13"/>
                <w:szCs w:val="13"/>
              </w:rPr>
            </w:pPr>
          </w:p>
        </w:tc>
        <w:tc>
          <w:tcPr>
            <w:tcW w:w="561" w:type="dxa"/>
            <w:vAlign w:val="center"/>
          </w:tcPr>
          <w:p w:rsidR="00E8718C" w:rsidRPr="00C306AE" w:rsidRDefault="00E8718C" w:rsidP="00594127">
            <w:pPr>
              <w:numPr>
                <w:ilvl w:val="0"/>
                <w:numId w:val="1"/>
              </w:numPr>
              <w:jc w:val="both"/>
              <w:rPr>
                <w:sz w:val="13"/>
                <w:szCs w:val="13"/>
              </w:rPr>
            </w:pPr>
          </w:p>
        </w:tc>
        <w:tc>
          <w:tcPr>
            <w:tcW w:w="2805" w:type="dxa"/>
            <w:vAlign w:val="center"/>
          </w:tcPr>
          <w:p w:rsidR="00E8718C" w:rsidRPr="00C306AE" w:rsidRDefault="00E8718C" w:rsidP="00114814">
            <w:pPr>
              <w:rPr>
                <w:sz w:val="13"/>
                <w:szCs w:val="13"/>
              </w:rPr>
            </w:pPr>
            <w:r w:rsidRPr="00C306AE">
              <w:rPr>
                <w:sz w:val="13"/>
                <w:szCs w:val="13"/>
              </w:rPr>
              <w:t xml:space="preserve">Extracte şi aditivi naturali alimentari        </w:t>
            </w:r>
          </w:p>
        </w:tc>
        <w:tc>
          <w:tcPr>
            <w:tcW w:w="561" w:type="dxa"/>
            <w:tcBorders>
              <w:right w:val="thinThickSmallGap" w:sz="24" w:space="0" w:color="auto"/>
            </w:tcBorders>
            <w:vAlign w:val="center"/>
          </w:tcPr>
          <w:p w:rsidR="00E8718C" w:rsidRPr="00C306AE" w:rsidRDefault="00E8718C" w:rsidP="00114814">
            <w:pPr>
              <w:jc w:val="center"/>
              <w:rPr>
                <w:sz w:val="13"/>
                <w:szCs w:val="13"/>
              </w:rPr>
            </w:pPr>
            <w:r w:rsidRPr="00C306AE">
              <w:rPr>
                <w:sz w:val="13"/>
                <w:szCs w:val="13"/>
              </w:rPr>
              <w:t>x</w:t>
            </w:r>
          </w:p>
        </w:tc>
        <w:tc>
          <w:tcPr>
            <w:tcW w:w="1444" w:type="dxa"/>
            <w:vMerge/>
            <w:tcBorders>
              <w:left w:val="thinThickSmallGap" w:sz="24" w:space="0" w:color="auto"/>
              <w:right w:val="thinThickSmallGap" w:sz="24" w:space="0" w:color="auto"/>
            </w:tcBorders>
            <w:vAlign w:val="center"/>
          </w:tcPr>
          <w:p w:rsidR="00E8718C" w:rsidRPr="00C306AE" w:rsidRDefault="00E8718C" w:rsidP="00114814">
            <w:pPr>
              <w:jc w:val="center"/>
              <w:rPr>
                <w:b/>
                <w:bCs/>
                <w:caps/>
                <w:sz w:val="14"/>
                <w:szCs w:val="14"/>
              </w:rPr>
            </w:pPr>
          </w:p>
        </w:tc>
      </w:tr>
      <w:tr w:rsidR="00E8718C" w:rsidRPr="00C306AE" w:rsidTr="00A004DD">
        <w:trPr>
          <w:cantSplit/>
          <w:trHeight w:val="50"/>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2677"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jc w:val="center"/>
              <w:rPr>
                <w:sz w:val="14"/>
                <w:szCs w:val="14"/>
              </w:rPr>
            </w:pPr>
          </w:p>
        </w:tc>
        <w:tc>
          <w:tcPr>
            <w:tcW w:w="2431" w:type="dxa"/>
            <w:vMerge/>
            <w:tcBorders>
              <w:left w:val="nil"/>
            </w:tcBorders>
            <w:vAlign w:val="center"/>
          </w:tcPr>
          <w:p w:rsidR="00E8718C" w:rsidRPr="00C306AE" w:rsidRDefault="00E8718C" w:rsidP="00114814">
            <w:pPr>
              <w:jc w:val="center"/>
              <w:rPr>
                <w:sz w:val="13"/>
                <w:szCs w:val="13"/>
              </w:rPr>
            </w:pPr>
          </w:p>
        </w:tc>
        <w:tc>
          <w:tcPr>
            <w:tcW w:w="2244" w:type="dxa"/>
            <w:vMerge/>
            <w:tcBorders>
              <w:left w:val="nil"/>
            </w:tcBorders>
            <w:vAlign w:val="center"/>
          </w:tcPr>
          <w:p w:rsidR="00E8718C" w:rsidRPr="00C306AE" w:rsidRDefault="00E8718C" w:rsidP="00114814">
            <w:pPr>
              <w:rPr>
                <w:sz w:val="13"/>
                <w:szCs w:val="13"/>
              </w:rPr>
            </w:pPr>
          </w:p>
        </w:tc>
        <w:tc>
          <w:tcPr>
            <w:tcW w:w="561" w:type="dxa"/>
            <w:vAlign w:val="center"/>
          </w:tcPr>
          <w:p w:rsidR="00E8718C" w:rsidRPr="00C306AE" w:rsidRDefault="00E8718C" w:rsidP="00594127">
            <w:pPr>
              <w:numPr>
                <w:ilvl w:val="0"/>
                <w:numId w:val="1"/>
              </w:numPr>
              <w:jc w:val="both"/>
              <w:rPr>
                <w:sz w:val="13"/>
                <w:szCs w:val="13"/>
              </w:rPr>
            </w:pPr>
          </w:p>
        </w:tc>
        <w:tc>
          <w:tcPr>
            <w:tcW w:w="2805" w:type="dxa"/>
            <w:vAlign w:val="center"/>
          </w:tcPr>
          <w:p w:rsidR="00E8718C" w:rsidRPr="00C306AE" w:rsidRDefault="00E8718C" w:rsidP="00114814">
            <w:pPr>
              <w:jc w:val="both"/>
              <w:rPr>
                <w:sz w:val="13"/>
                <w:szCs w:val="13"/>
              </w:rPr>
            </w:pPr>
            <w:r w:rsidRPr="00C306AE">
              <w:rPr>
                <w:sz w:val="13"/>
                <w:szCs w:val="13"/>
              </w:rPr>
              <w:t>Controlul şi expertiza produselor alimentare</w:t>
            </w:r>
          </w:p>
        </w:tc>
        <w:tc>
          <w:tcPr>
            <w:tcW w:w="561" w:type="dxa"/>
            <w:tcBorders>
              <w:right w:val="thinThickSmallGap" w:sz="24" w:space="0" w:color="auto"/>
            </w:tcBorders>
            <w:vAlign w:val="center"/>
          </w:tcPr>
          <w:p w:rsidR="00E8718C" w:rsidRPr="00C306AE" w:rsidRDefault="00E8718C" w:rsidP="00114814">
            <w:pPr>
              <w:pStyle w:val="Heading4"/>
              <w:jc w:val="center"/>
              <w:rPr>
                <w:b w:val="0"/>
                <w:bCs w:val="0"/>
                <w:sz w:val="13"/>
                <w:szCs w:val="13"/>
              </w:rPr>
            </w:pPr>
            <w:r w:rsidRPr="00C306AE">
              <w:rPr>
                <w:b w:val="0"/>
                <w:bCs w:val="0"/>
                <w:sz w:val="13"/>
                <w:szCs w:val="13"/>
              </w:rPr>
              <w:t>x</w:t>
            </w:r>
          </w:p>
        </w:tc>
        <w:tc>
          <w:tcPr>
            <w:tcW w:w="1444" w:type="dxa"/>
            <w:vMerge/>
            <w:tcBorders>
              <w:left w:val="thinThickSmallGap" w:sz="24" w:space="0" w:color="auto"/>
              <w:right w:val="thinThickSmallGap" w:sz="24" w:space="0" w:color="auto"/>
            </w:tcBorders>
            <w:vAlign w:val="center"/>
          </w:tcPr>
          <w:p w:rsidR="00E8718C" w:rsidRPr="00C306AE" w:rsidRDefault="00E8718C" w:rsidP="00114814">
            <w:pPr>
              <w:jc w:val="center"/>
              <w:rPr>
                <w:b/>
                <w:bCs/>
                <w:caps/>
                <w:sz w:val="14"/>
                <w:szCs w:val="14"/>
              </w:rPr>
            </w:pPr>
          </w:p>
        </w:tc>
      </w:tr>
      <w:tr w:rsidR="00D668A1" w:rsidRPr="00C306AE" w:rsidTr="00A004DD">
        <w:trPr>
          <w:cantSplit/>
          <w:trHeight w:val="50"/>
          <w:jc w:val="center"/>
        </w:trPr>
        <w:tc>
          <w:tcPr>
            <w:tcW w:w="1021" w:type="dxa"/>
            <w:vMerge/>
            <w:tcBorders>
              <w:left w:val="thinThickSmallGap" w:sz="24" w:space="0" w:color="auto"/>
            </w:tcBorders>
            <w:vAlign w:val="center"/>
          </w:tcPr>
          <w:p w:rsidR="00D668A1" w:rsidRPr="00C306AE" w:rsidRDefault="00D668A1" w:rsidP="00114814">
            <w:pPr>
              <w:jc w:val="center"/>
              <w:rPr>
                <w:b/>
                <w:bCs/>
                <w:sz w:val="14"/>
                <w:szCs w:val="14"/>
              </w:rPr>
            </w:pPr>
          </w:p>
        </w:tc>
        <w:tc>
          <w:tcPr>
            <w:tcW w:w="2677" w:type="dxa"/>
            <w:vMerge/>
            <w:tcBorders>
              <w:right w:val="thinThickSmallGap" w:sz="24" w:space="0" w:color="auto"/>
            </w:tcBorders>
            <w:vAlign w:val="center"/>
          </w:tcPr>
          <w:p w:rsidR="00D668A1" w:rsidRPr="00C306AE" w:rsidRDefault="00D668A1" w:rsidP="00114814">
            <w:pPr>
              <w:rPr>
                <w:sz w:val="14"/>
                <w:szCs w:val="14"/>
              </w:rPr>
            </w:pPr>
          </w:p>
        </w:tc>
        <w:tc>
          <w:tcPr>
            <w:tcW w:w="1309" w:type="dxa"/>
            <w:vMerge/>
            <w:tcBorders>
              <w:right w:val="thinThickSmallGap" w:sz="24" w:space="0" w:color="auto"/>
            </w:tcBorders>
            <w:vAlign w:val="center"/>
          </w:tcPr>
          <w:p w:rsidR="00D668A1" w:rsidRPr="00C306AE" w:rsidRDefault="00D668A1" w:rsidP="00114814">
            <w:pPr>
              <w:jc w:val="center"/>
              <w:rPr>
                <w:sz w:val="14"/>
                <w:szCs w:val="14"/>
              </w:rPr>
            </w:pPr>
          </w:p>
        </w:tc>
        <w:tc>
          <w:tcPr>
            <w:tcW w:w="2431" w:type="dxa"/>
            <w:vMerge/>
            <w:tcBorders>
              <w:left w:val="nil"/>
            </w:tcBorders>
            <w:vAlign w:val="center"/>
          </w:tcPr>
          <w:p w:rsidR="00D668A1" w:rsidRPr="00C306AE" w:rsidRDefault="00D668A1" w:rsidP="00114814">
            <w:pPr>
              <w:jc w:val="center"/>
              <w:rPr>
                <w:sz w:val="13"/>
                <w:szCs w:val="13"/>
              </w:rPr>
            </w:pPr>
          </w:p>
        </w:tc>
        <w:tc>
          <w:tcPr>
            <w:tcW w:w="2244" w:type="dxa"/>
            <w:vMerge w:val="restart"/>
            <w:tcBorders>
              <w:left w:val="nil"/>
            </w:tcBorders>
            <w:vAlign w:val="center"/>
          </w:tcPr>
          <w:p w:rsidR="00D668A1" w:rsidRPr="00C306AE" w:rsidRDefault="00D668A1" w:rsidP="00114814">
            <w:pPr>
              <w:rPr>
                <w:sz w:val="13"/>
                <w:szCs w:val="13"/>
              </w:rPr>
            </w:pPr>
            <w:r w:rsidRPr="00C306AE">
              <w:rPr>
                <w:sz w:val="13"/>
                <w:szCs w:val="13"/>
              </w:rPr>
              <w:t>INGINERIE INDUSTRIALĂ</w:t>
            </w:r>
          </w:p>
        </w:tc>
        <w:tc>
          <w:tcPr>
            <w:tcW w:w="561" w:type="dxa"/>
            <w:vAlign w:val="center"/>
          </w:tcPr>
          <w:p w:rsidR="00D668A1" w:rsidRPr="00C306AE" w:rsidRDefault="00D668A1" w:rsidP="00594127">
            <w:pPr>
              <w:numPr>
                <w:ilvl w:val="0"/>
                <w:numId w:val="1"/>
              </w:numPr>
              <w:jc w:val="both"/>
              <w:rPr>
                <w:sz w:val="13"/>
                <w:szCs w:val="13"/>
              </w:rPr>
            </w:pPr>
          </w:p>
        </w:tc>
        <w:tc>
          <w:tcPr>
            <w:tcW w:w="2805" w:type="dxa"/>
            <w:vAlign w:val="center"/>
          </w:tcPr>
          <w:p w:rsidR="00D668A1" w:rsidRPr="00C306AE" w:rsidRDefault="00D668A1" w:rsidP="00114814">
            <w:pPr>
              <w:jc w:val="both"/>
              <w:rPr>
                <w:sz w:val="13"/>
                <w:szCs w:val="13"/>
              </w:rPr>
            </w:pPr>
            <w:r w:rsidRPr="00C306AE">
              <w:rPr>
                <w:sz w:val="13"/>
                <w:szCs w:val="13"/>
              </w:rPr>
              <w:t>Ingineria produselor alimentare</w:t>
            </w:r>
          </w:p>
        </w:tc>
        <w:tc>
          <w:tcPr>
            <w:tcW w:w="561" w:type="dxa"/>
            <w:tcBorders>
              <w:right w:val="thinThickSmallGap" w:sz="24" w:space="0" w:color="auto"/>
            </w:tcBorders>
            <w:vAlign w:val="center"/>
          </w:tcPr>
          <w:p w:rsidR="00D668A1" w:rsidRPr="00C306AE" w:rsidRDefault="00D668A1" w:rsidP="00114814">
            <w:pPr>
              <w:pStyle w:val="Heading4"/>
              <w:jc w:val="center"/>
              <w:rPr>
                <w:b w:val="0"/>
                <w:bCs w:val="0"/>
                <w:sz w:val="13"/>
                <w:szCs w:val="13"/>
              </w:rPr>
            </w:pPr>
            <w:r w:rsidRPr="00C306AE">
              <w:rPr>
                <w:b w:val="0"/>
                <w:bCs w:val="0"/>
                <w:sz w:val="13"/>
                <w:szCs w:val="13"/>
              </w:rPr>
              <w:t>x</w:t>
            </w:r>
          </w:p>
        </w:tc>
        <w:tc>
          <w:tcPr>
            <w:tcW w:w="1444" w:type="dxa"/>
            <w:vMerge/>
            <w:tcBorders>
              <w:left w:val="thinThickSmallGap" w:sz="24" w:space="0" w:color="auto"/>
              <w:right w:val="thinThickSmallGap" w:sz="24" w:space="0" w:color="auto"/>
            </w:tcBorders>
            <w:vAlign w:val="center"/>
          </w:tcPr>
          <w:p w:rsidR="00D668A1" w:rsidRPr="00C306AE" w:rsidRDefault="00D668A1" w:rsidP="00114814">
            <w:pPr>
              <w:jc w:val="center"/>
              <w:rPr>
                <w:b/>
                <w:bCs/>
                <w:caps/>
                <w:sz w:val="14"/>
                <w:szCs w:val="14"/>
              </w:rPr>
            </w:pPr>
          </w:p>
        </w:tc>
      </w:tr>
      <w:tr w:rsidR="00D668A1" w:rsidRPr="00C306AE" w:rsidTr="00A004DD">
        <w:trPr>
          <w:cantSplit/>
          <w:trHeight w:val="171"/>
          <w:jc w:val="center"/>
        </w:trPr>
        <w:tc>
          <w:tcPr>
            <w:tcW w:w="1021" w:type="dxa"/>
            <w:vMerge/>
            <w:tcBorders>
              <w:left w:val="thinThickSmallGap" w:sz="24" w:space="0" w:color="auto"/>
            </w:tcBorders>
            <w:vAlign w:val="center"/>
          </w:tcPr>
          <w:p w:rsidR="00D668A1" w:rsidRPr="00C306AE" w:rsidRDefault="00D668A1" w:rsidP="00114814">
            <w:pPr>
              <w:jc w:val="center"/>
              <w:rPr>
                <w:b/>
                <w:bCs/>
                <w:sz w:val="14"/>
                <w:szCs w:val="14"/>
              </w:rPr>
            </w:pPr>
          </w:p>
        </w:tc>
        <w:tc>
          <w:tcPr>
            <w:tcW w:w="2677" w:type="dxa"/>
            <w:vMerge/>
            <w:tcBorders>
              <w:right w:val="thinThickSmallGap" w:sz="24" w:space="0" w:color="auto"/>
            </w:tcBorders>
            <w:vAlign w:val="center"/>
          </w:tcPr>
          <w:p w:rsidR="00D668A1" w:rsidRPr="00C306AE" w:rsidRDefault="00D668A1" w:rsidP="00114814">
            <w:pPr>
              <w:rPr>
                <w:sz w:val="14"/>
                <w:szCs w:val="14"/>
              </w:rPr>
            </w:pPr>
          </w:p>
        </w:tc>
        <w:tc>
          <w:tcPr>
            <w:tcW w:w="1309" w:type="dxa"/>
            <w:vMerge/>
            <w:tcBorders>
              <w:right w:val="thinThickSmallGap" w:sz="24" w:space="0" w:color="auto"/>
            </w:tcBorders>
            <w:vAlign w:val="center"/>
          </w:tcPr>
          <w:p w:rsidR="00D668A1" w:rsidRPr="00C306AE" w:rsidRDefault="00D668A1" w:rsidP="00114814">
            <w:pPr>
              <w:jc w:val="center"/>
              <w:rPr>
                <w:sz w:val="14"/>
                <w:szCs w:val="14"/>
              </w:rPr>
            </w:pPr>
          </w:p>
        </w:tc>
        <w:tc>
          <w:tcPr>
            <w:tcW w:w="2431" w:type="dxa"/>
            <w:vMerge/>
            <w:tcBorders>
              <w:left w:val="nil"/>
            </w:tcBorders>
            <w:vAlign w:val="center"/>
          </w:tcPr>
          <w:p w:rsidR="00D668A1" w:rsidRPr="00C306AE" w:rsidRDefault="00D668A1" w:rsidP="00114814">
            <w:pPr>
              <w:jc w:val="center"/>
              <w:rPr>
                <w:sz w:val="13"/>
                <w:szCs w:val="13"/>
              </w:rPr>
            </w:pPr>
          </w:p>
        </w:tc>
        <w:tc>
          <w:tcPr>
            <w:tcW w:w="2244" w:type="dxa"/>
            <w:vMerge/>
            <w:tcBorders>
              <w:left w:val="nil"/>
            </w:tcBorders>
            <w:vAlign w:val="center"/>
          </w:tcPr>
          <w:p w:rsidR="00D668A1" w:rsidRPr="00C306AE" w:rsidRDefault="00D668A1" w:rsidP="00114814">
            <w:pPr>
              <w:rPr>
                <w:sz w:val="13"/>
                <w:szCs w:val="13"/>
              </w:rPr>
            </w:pPr>
          </w:p>
        </w:tc>
        <w:tc>
          <w:tcPr>
            <w:tcW w:w="561" w:type="dxa"/>
            <w:vAlign w:val="center"/>
          </w:tcPr>
          <w:p w:rsidR="00D668A1" w:rsidRPr="00C306AE" w:rsidRDefault="00D668A1" w:rsidP="00594127">
            <w:pPr>
              <w:numPr>
                <w:ilvl w:val="0"/>
                <w:numId w:val="1"/>
              </w:numPr>
              <w:jc w:val="both"/>
              <w:rPr>
                <w:sz w:val="13"/>
                <w:szCs w:val="13"/>
              </w:rPr>
            </w:pPr>
          </w:p>
        </w:tc>
        <w:tc>
          <w:tcPr>
            <w:tcW w:w="2805" w:type="dxa"/>
            <w:vAlign w:val="center"/>
          </w:tcPr>
          <w:p w:rsidR="00D668A1" w:rsidRPr="00C306AE" w:rsidRDefault="00D668A1" w:rsidP="00414835">
            <w:pPr>
              <w:jc w:val="both"/>
              <w:rPr>
                <w:sz w:val="13"/>
                <w:szCs w:val="13"/>
              </w:rPr>
            </w:pPr>
            <w:r w:rsidRPr="00C306AE">
              <w:rPr>
                <w:sz w:val="13"/>
                <w:szCs w:val="13"/>
              </w:rPr>
              <w:t xml:space="preserve">Pescuit şi industrializarea peştelui             </w:t>
            </w:r>
          </w:p>
        </w:tc>
        <w:tc>
          <w:tcPr>
            <w:tcW w:w="561" w:type="dxa"/>
            <w:tcBorders>
              <w:right w:val="thinThickSmallGap" w:sz="24" w:space="0" w:color="auto"/>
            </w:tcBorders>
            <w:vAlign w:val="center"/>
          </w:tcPr>
          <w:p w:rsidR="00D668A1" w:rsidRPr="00C306AE" w:rsidRDefault="00D668A1" w:rsidP="00414835">
            <w:pPr>
              <w:pStyle w:val="Heading4"/>
              <w:jc w:val="center"/>
              <w:rPr>
                <w:b w:val="0"/>
                <w:bCs w:val="0"/>
                <w:sz w:val="13"/>
                <w:szCs w:val="13"/>
              </w:rPr>
            </w:pPr>
            <w:r w:rsidRPr="00C306AE">
              <w:rPr>
                <w:b w:val="0"/>
                <w:bCs w:val="0"/>
                <w:sz w:val="13"/>
                <w:szCs w:val="13"/>
              </w:rPr>
              <w:t>x</w:t>
            </w:r>
          </w:p>
        </w:tc>
        <w:tc>
          <w:tcPr>
            <w:tcW w:w="1444" w:type="dxa"/>
            <w:vMerge/>
            <w:tcBorders>
              <w:left w:val="thinThickSmallGap" w:sz="24" w:space="0" w:color="auto"/>
              <w:right w:val="thinThickSmallGap" w:sz="24" w:space="0" w:color="auto"/>
            </w:tcBorders>
            <w:vAlign w:val="center"/>
          </w:tcPr>
          <w:p w:rsidR="00D668A1" w:rsidRPr="00C306AE" w:rsidRDefault="00D668A1" w:rsidP="00114814">
            <w:pPr>
              <w:jc w:val="center"/>
              <w:rPr>
                <w:b/>
                <w:bCs/>
                <w:caps/>
                <w:sz w:val="14"/>
                <w:szCs w:val="14"/>
              </w:rPr>
            </w:pPr>
          </w:p>
        </w:tc>
      </w:tr>
      <w:tr w:rsidR="00D668A1" w:rsidRPr="00C306AE" w:rsidTr="00A004DD">
        <w:trPr>
          <w:cantSplit/>
          <w:trHeight w:val="171"/>
          <w:jc w:val="center"/>
        </w:trPr>
        <w:tc>
          <w:tcPr>
            <w:tcW w:w="1021" w:type="dxa"/>
            <w:vMerge/>
            <w:tcBorders>
              <w:left w:val="thinThickSmallGap" w:sz="24" w:space="0" w:color="auto"/>
            </w:tcBorders>
            <w:vAlign w:val="center"/>
          </w:tcPr>
          <w:p w:rsidR="00D668A1" w:rsidRPr="00C306AE" w:rsidRDefault="00D668A1" w:rsidP="00114814">
            <w:pPr>
              <w:jc w:val="center"/>
              <w:rPr>
                <w:b/>
                <w:bCs/>
                <w:sz w:val="14"/>
                <w:szCs w:val="14"/>
              </w:rPr>
            </w:pPr>
          </w:p>
        </w:tc>
        <w:tc>
          <w:tcPr>
            <w:tcW w:w="2677" w:type="dxa"/>
            <w:vMerge/>
            <w:tcBorders>
              <w:right w:val="thinThickSmallGap" w:sz="24" w:space="0" w:color="auto"/>
            </w:tcBorders>
            <w:vAlign w:val="center"/>
          </w:tcPr>
          <w:p w:rsidR="00D668A1" w:rsidRPr="00C306AE" w:rsidRDefault="00D668A1" w:rsidP="00114814">
            <w:pPr>
              <w:rPr>
                <w:sz w:val="14"/>
                <w:szCs w:val="14"/>
              </w:rPr>
            </w:pPr>
          </w:p>
        </w:tc>
        <w:tc>
          <w:tcPr>
            <w:tcW w:w="1309" w:type="dxa"/>
            <w:vMerge/>
            <w:tcBorders>
              <w:right w:val="thinThickSmallGap" w:sz="24" w:space="0" w:color="auto"/>
            </w:tcBorders>
            <w:vAlign w:val="center"/>
          </w:tcPr>
          <w:p w:rsidR="00D668A1" w:rsidRPr="00C306AE" w:rsidRDefault="00D668A1" w:rsidP="00114814">
            <w:pPr>
              <w:jc w:val="center"/>
              <w:rPr>
                <w:sz w:val="14"/>
                <w:szCs w:val="14"/>
              </w:rPr>
            </w:pPr>
          </w:p>
        </w:tc>
        <w:tc>
          <w:tcPr>
            <w:tcW w:w="2431" w:type="dxa"/>
            <w:vMerge/>
            <w:tcBorders>
              <w:left w:val="nil"/>
            </w:tcBorders>
            <w:vAlign w:val="center"/>
          </w:tcPr>
          <w:p w:rsidR="00D668A1" w:rsidRPr="00C306AE" w:rsidRDefault="00D668A1" w:rsidP="00114814">
            <w:pPr>
              <w:jc w:val="center"/>
              <w:rPr>
                <w:sz w:val="13"/>
                <w:szCs w:val="13"/>
              </w:rPr>
            </w:pPr>
          </w:p>
        </w:tc>
        <w:tc>
          <w:tcPr>
            <w:tcW w:w="2244" w:type="dxa"/>
            <w:vMerge/>
            <w:tcBorders>
              <w:left w:val="nil"/>
            </w:tcBorders>
            <w:vAlign w:val="center"/>
          </w:tcPr>
          <w:p w:rsidR="00D668A1" w:rsidRPr="00C306AE" w:rsidRDefault="00D668A1" w:rsidP="00114814">
            <w:pPr>
              <w:rPr>
                <w:sz w:val="13"/>
                <w:szCs w:val="13"/>
              </w:rPr>
            </w:pPr>
          </w:p>
        </w:tc>
        <w:tc>
          <w:tcPr>
            <w:tcW w:w="561" w:type="dxa"/>
            <w:vAlign w:val="center"/>
          </w:tcPr>
          <w:p w:rsidR="00D668A1" w:rsidRPr="00C306AE" w:rsidRDefault="00D668A1" w:rsidP="00594127">
            <w:pPr>
              <w:numPr>
                <w:ilvl w:val="0"/>
                <w:numId w:val="1"/>
              </w:numPr>
              <w:jc w:val="both"/>
              <w:rPr>
                <w:sz w:val="13"/>
                <w:szCs w:val="13"/>
              </w:rPr>
            </w:pPr>
          </w:p>
        </w:tc>
        <w:tc>
          <w:tcPr>
            <w:tcW w:w="2805" w:type="dxa"/>
            <w:vAlign w:val="center"/>
          </w:tcPr>
          <w:p w:rsidR="00D668A1" w:rsidRPr="00C306AE" w:rsidRDefault="00D668A1" w:rsidP="00DC71D9">
            <w:pPr>
              <w:jc w:val="both"/>
              <w:rPr>
                <w:sz w:val="13"/>
                <w:szCs w:val="13"/>
              </w:rPr>
            </w:pPr>
            <w:r w:rsidRPr="00C306AE">
              <w:rPr>
                <w:sz w:val="13"/>
                <w:szCs w:val="13"/>
              </w:rPr>
              <w:t>Tehnologia prelucrării produselor agricole</w:t>
            </w:r>
          </w:p>
        </w:tc>
        <w:tc>
          <w:tcPr>
            <w:tcW w:w="561" w:type="dxa"/>
            <w:tcBorders>
              <w:right w:val="thinThickSmallGap" w:sz="24" w:space="0" w:color="auto"/>
            </w:tcBorders>
            <w:vAlign w:val="center"/>
          </w:tcPr>
          <w:p w:rsidR="00D668A1" w:rsidRPr="00C306AE" w:rsidRDefault="00D668A1" w:rsidP="00DC71D9">
            <w:pPr>
              <w:pStyle w:val="Heading4"/>
              <w:jc w:val="center"/>
              <w:rPr>
                <w:b w:val="0"/>
                <w:bCs w:val="0"/>
                <w:sz w:val="13"/>
                <w:szCs w:val="13"/>
              </w:rPr>
            </w:pPr>
            <w:r w:rsidRPr="00C306AE">
              <w:rPr>
                <w:b w:val="0"/>
                <w:bCs w:val="0"/>
                <w:sz w:val="13"/>
                <w:szCs w:val="13"/>
              </w:rPr>
              <w:t>x</w:t>
            </w:r>
          </w:p>
        </w:tc>
        <w:tc>
          <w:tcPr>
            <w:tcW w:w="1444" w:type="dxa"/>
            <w:vMerge/>
            <w:tcBorders>
              <w:left w:val="thinThickSmallGap" w:sz="24" w:space="0" w:color="auto"/>
              <w:right w:val="thinThickSmallGap" w:sz="24" w:space="0" w:color="auto"/>
            </w:tcBorders>
            <w:vAlign w:val="center"/>
          </w:tcPr>
          <w:p w:rsidR="00D668A1" w:rsidRPr="00C306AE" w:rsidRDefault="00D668A1" w:rsidP="00114814">
            <w:pPr>
              <w:jc w:val="center"/>
              <w:rPr>
                <w:b/>
                <w:bCs/>
                <w:caps/>
                <w:sz w:val="14"/>
                <w:szCs w:val="14"/>
              </w:rPr>
            </w:pPr>
          </w:p>
        </w:tc>
      </w:tr>
      <w:tr w:rsidR="00E8718C" w:rsidRPr="00C306AE" w:rsidTr="00A004DD">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2677"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jc w:val="center"/>
              <w:rPr>
                <w:sz w:val="14"/>
                <w:szCs w:val="14"/>
              </w:rPr>
            </w:pPr>
          </w:p>
        </w:tc>
        <w:tc>
          <w:tcPr>
            <w:tcW w:w="2431" w:type="dxa"/>
            <w:vMerge/>
            <w:tcBorders>
              <w:left w:val="nil"/>
            </w:tcBorders>
            <w:vAlign w:val="center"/>
          </w:tcPr>
          <w:p w:rsidR="00E8718C" w:rsidRPr="00C306AE" w:rsidRDefault="00E8718C" w:rsidP="00114814">
            <w:pPr>
              <w:jc w:val="center"/>
              <w:rPr>
                <w:sz w:val="13"/>
                <w:szCs w:val="13"/>
              </w:rPr>
            </w:pPr>
          </w:p>
        </w:tc>
        <w:tc>
          <w:tcPr>
            <w:tcW w:w="2244" w:type="dxa"/>
            <w:vMerge w:val="restart"/>
            <w:tcBorders>
              <w:left w:val="nil"/>
            </w:tcBorders>
            <w:vAlign w:val="center"/>
          </w:tcPr>
          <w:p w:rsidR="00E8718C" w:rsidRPr="00C306AE" w:rsidRDefault="00E8718C" w:rsidP="00114814">
            <w:pPr>
              <w:rPr>
                <w:sz w:val="13"/>
                <w:szCs w:val="13"/>
              </w:rPr>
            </w:pPr>
            <w:r w:rsidRPr="00C306AE">
              <w:rPr>
                <w:sz w:val="13"/>
                <w:szCs w:val="13"/>
              </w:rPr>
              <w:t>INGINERIA PRODUSELOR ALIMENTARE</w:t>
            </w:r>
          </w:p>
        </w:tc>
        <w:tc>
          <w:tcPr>
            <w:tcW w:w="561" w:type="dxa"/>
            <w:vAlign w:val="center"/>
          </w:tcPr>
          <w:p w:rsidR="00E8718C" w:rsidRPr="00C306AE" w:rsidRDefault="00E8718C" w:rsidP="00594127">
            <w:pPr>
              <w:numPr>
                <w:ilvl w:val="0"/>
                <w:numId w:val="1"/>
              </w:numPr>
              <w:jc w:val="both"/>
              <w:rPr>
                <w:sz w:val="13"/>
                <w:szCs w:val="13"/>
              </w:rPr>
            </w:pPr>
          </w:p>
        </w:tc>
        <w:tc>
          <w:tcPr>
            <w:tcW w:w="2805" w:type="dxa"/>
            <w:vAlign w:val="center"/>
          </w:tcPr>
          <w:p w:rsidR="00E8718C" w:rsidRPr="00C306AE" w:rsidRDefault="00E8718C" w:rsidP="00005391">
            <w:pPr>
              <w:jc w:val="both"/>
              <w:rPr>
                <w:sz w:val="13"/>
                <w:szCs w:val="13"/>
              </w:rPr>
            </w:pPr>
            <w:r w:rsidRPr="00C306AE">
              <w:rPr>
                <w:sz w:val="13"/>
                <w:szCs w:val="13"/>
              </w:rPr>
              <w:t>Ingineria produselor alimentare</w:t>
            </w:r>
          </w:p>
        </w:tc>
        <w:tc>
          <w:tcPr>
            <w:tcW w:w="561" w:type="dxa"/>
            <w:tcBorders>
              <w:right w:val="thinThickSmallGap" w:sz="24" w:space="0" w:color="auto"/>
            </w:tcBorders>
            <w:vAlign w:val="center"/>
          </w:tcPr>
          <w:p w:rsidR="00E8718C" w:rsidRPr="00C306AE" w:rsidRDefault="00E8718C" w:rsidP="00005391">
            <w:pPr>
              <w:pStyle w:val="Heading4"/>
              <w:jc w:val="center"/>
              <w:rPr>
                <w:b w:val="0"/>
                <w:bCs w:val="0"/>
                <w:sz w:val="13"/>
                <w:szCs w:val="13"/>
              </w:rPr>
            </w:pPr>
            <w:r w:rsidRPr="00C306AE">
              <w:rPr>
                <w:b w:val="0"/>
                <w:bCs w:val="0"/>
                <w:sz w:val="13"/>
                <w:szCs w:val="13"/>
              </w:rPr>
              <w:t>x</w:t>
            </w:r>
          </w:p>
        </w:tc>
        <w:tc>
          <w:tcPr>
            <w:tcW w:w="1444" w:type="dxa"/>
            <w:vMerge/>
            <w:tcBorders>
              <w:left w:val="thinThickSmallGap" w:sz="24" w:space="0" w:color="auto"/>
              <w:right w:val="thinThickSmallGap" w:sz="24" w:space="0" w:color="auto"/>
            </w:tcBorders>
            <w:vAlign w:val="center"/>
          </w:tcPr>
          <w:p w:rsidR="00E8718C" w:rsidRPr="00C306AE" w:rsidRDefault="00E8718C" w:rsidP="00114814">
            <w:pPr>
              <w:jc w:val="center"/>
              <w:rPr>
                <w:b/>
                <w:bCs/>
                <w:caps/>
                <w:sz w:val="14"/>
                <w:szCs w:val="14"/>
              </w:rPr>
            </w:pPr>
          </w:p>
        </w:tc>
      </w:tr>
      <w:tr w:rsidR="00E8718C" w:rsidRPr="00C306AE" w:rsidTr="00A004DD">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2677"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jc w:val="center"/>
              <w:rPr>
                <w:sz w:val="14"/>
                <w:szCs w:val="14"/>
              </w:rPr>
            </w:pPr>
          </w:p>
        </w:tc>
        <w:tc>
          <w:tcPr>
            <w:tcW w:w="2431" w:type="dxa"/>
            <w:vMerge/>
            <w:tcBorders>
              <w:left w:val="nil"/>
            </w:tcBorders>
            <w:vAlign w:val="center"/>
          </w:tcPr>
          <w:p w:rsidR="00E8718C" w:rsidRPr="00C306AE" w:rsidRDefault="00E8718C" w:rsidP="00114814">
            <w:pPr>
              <w:jc w:val="center"/>
              <w:rPr>
                <w:sz w:val="13"/>
                <w:szCs w:val="13"/>
              </w:rPr>
            </w:pPr>
          </w:p>
        </w:tc>
        <w:tc>
          <w:tcPr>
            <w:tcW w:w="2244" w:type="dxa"/>
            <w:vMerge/>
            <w:tcBorders>
              <w:left w:val="nil"/>
            </w:tcBorders>
            <w:vAlign w:val="center"/>
          </w:tcPr>
          <w:p w:rsidR="00E8718C" w:rsidRPr="00C306AE" w:rsidRDefault="00E8718C" w:rsidP="00114814">
            <w:pPr>
              <w:rPr>
                <w:sz w:val="13"/>
                <w:szCs w:val="13"/>
              </w:rPr>
            </w:pPr>
          </w:p>
        </w:tc>
        <w:tc>
          <w:tcPr>
            <w:tcW w:w="561" w:type="dxa"/>
            <w:vAlign w:val="center"/>
          </w:tcPr>
          <w:p w:rsidR="00E8718C" w:rsidRPr="00C306AE" w:rsidRDefault="00E8718C" w:rsidP="00594127">
            <w:pPr>
              <w:numPr>
                <w:ilvl w:val="0"/>
                <w:numId w:val="1"/>
              </w:numPr>
              <w:jc w:val="both"/>
              <w:rPr>
                <w:sz w:val="13"/>
                <w:szCs w:val="13"/>
              </w:rPr>
            </w:pPr>
          </w:p>
        </w:tc>
        <w:tc>
          <w:tcPr>
            <w:tcW w:w="2805" w:type="dxa"/>
            <w:vAlign w:val="center"/>
          </w:tcPr>
          <w:p w:rsidR="00E8718C" w:rsidRPr="00C306AE" w:rsidRDefault="00E8718C" w:rsidP="00005391">
            <w:pPr>
              <w:jc w:val="both"/>
              <w:rPr>
                <w:sz w:val="13"/>
                <w:szCs w:val="13"/>
              </w:rPr>
            </w:pPr>
            <w:r w:rsidRPr="00C306AE">
              <w:rPr>
                <w:sz w:val="13"/>
                <w:szCs w:val="13"/>
              </w:rPr>
              <w:t>Tehnologia prelucrării produselor agricole</w:t>
            </w:r>
          </w:p>
        </w:tc>
        <w:tc>
          <w:tcPr>
            <w:tcW w:w="561" w:type="dxa"/>
            <w:tcBorders>
              <w:right w:val="thinThickSmallGap" w:sz="24" w:space="0" w:color="auto"/>
            </w:tcBorders>
            <w:vAlign w:val="center"/>
          </w:tcPr>
          <w:p w:rsidR="00E8718C" w:rsidRPr="00C306AE" w:rsidRDefault="00E8718C" w:rsidP="00005391">
            <w:pPr>
              <w:pStyle w:val="Heading4"/>
              <w:jc w:val="center"/>
              <w:rPr>
                <w:b w:val="0"/>
                <w:bCs w:val="0"/>
                <w:sz w:val="13"/>
                <w:szCs w:val="13"/>
              </w:rPr>
            </w:pPr>
            <w:r w:rsidRPr="00C306AE">
              <w:rPr>
                <w:b w:val="0"/>
                <w:bCs w:val="0"/>
                <w:sz w:val="13"/>
                <w:szCs w:val="13"/>
              </w:rPr>
              <w:t>x</w:t>
            </w:r>
          </w:p>
        </w:tc>
        <w:tc>
          <w:tcPr>
            <w:tcW w:w="1444" w:type="dxa"/>
            <w:vMerge/>
            <w:tcBorders>
              <w:left w:val="thinThickSmallGap" w:sz="24" w:space="0" w:color="auto"/>
              <w:right w:val="thinThickSmallGap" w:sz="24" w:space="0" w:color="auto"/>
            </w:tcBorders>
            <w:vAlign w:val="center"/>
          </w:tcPr>
          <w:p w:rsidR="00E8718C" w:rsidRPr="00C306AE" w:rsidRDefault="00E8718C" w:rsidP="00114814">
            <w:pPr>
              <w:jc w:val="center"/>
              <w:rPr>
                <w:b/>
                <w:bCs/>
                <w:caps/>
                <w:sz w:val="14"/>
                <w:szCs w:val="14"/>
              </w:rPr>
            </w:pPr>
          </w:p>
        </w:tc>
      </w:tr>
      <w:tr w:rsidR="00E8718C" w:rsidRPr="00C306AE" w:rsidTr="00A004DD">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2677"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jc w:val="center"/>
              <w:rPr>
                <w:sz w:val="14"/>
                <w:szCs w:val="14"/>
              </w:rPr>
            </w:pPr>
          </w:p>
        </w:tc>
        <w:tc>
          <w:tcPr>
            <w:tcW w:w="2431" w:type="dxa"/>
            <w:vMerge/>
            <w:tcBorders>
              <w:left w:val="nil"/>
            </w:tcBorders>
            <w:vAlign w:val="center"/>
          </w:tcPr>
          <w:p w:rsidR="00E8718C" w:rsidRPr="00C306AE" w:rsidRDefault="00E8718C" w:rsidP="00114814">
            <w:pPr>
              <w:jc w:val="center"/>
              <w:rPr>
                <w:sz w:val="13"/>
                <w:szCs w:val="13"/>
              </w:rPr>
            </w:pPr>
          </w:p>
        </w:tc>
        <w:tc>
          <w:tcPr>
            <w:tcW w:w="2244" w:type="dxa"/>
            <w:vMerge/>
            <w:tcBorders>
              <w:left w:val="nil"/>
            </w:tcBorders>
            <w:vAlign w:val="center"/>
          </w:tcPr>
          <w:p w:rsidR="00E8718C" w:rsidRPr="00C306AE" w:rsidRDefault="00E8718C" w:rsidP="00114814">
            <w:pPr>
              <w:rPr>
                <w:sz w:val="13"/>
                <w:szCs w:val="13"/>
              </w:rPr>
            </w:pPr>
          </w:p>
        </w:tc>
        <w:tc>
          <w:tcPr>
            <w:tcW w:w="561" w:type="dxa"/>
            <w:vAlign w:val="center"/>
          </w:tcPr>
          <w:p w:rsidR="00E8718C" w:rsidRPr="00C306AE" w:rsidRDefault="00E8718C" w:rsidP="00594127">
            <w:pPr>
              <w:numPr>
                <w:ilvl w:val="0"/>
                <w:numId w:val="1"/>
              </w:numPr>
              <w:jc w:val="both"/>
              <w:rPr>
                <w:sz w:val="13"/>
                <w:szCs w:val="13"/>
              </w:rPr>
            </w:pPr>
          </w:p>
        </w:tc>
        <w:tc>
          <w:tcPr>
            <w:tcW w:w="2805" w:type="dxa"/>
            <w:vAlign w:val="center"/>
          </w:tcPr>
          <w:p w:rsidR="00E8718C" w:rsidRPr="00C306AE" w:rsidRDefault="00E8718C" w:rsidP="00005391">
            <w:pPr>
              <w:jc w:val="both"/>
              <w:rPr>
                <w:sz w:val="13"/>
                <w:szCs w:val="13"/>
              </w:rPr>
            </w:pPr>
            <w:r w:rsidRPr="00C306AE">
              <w:rPr>
                <w:sz w:val="13"/>
                <w:szCs w:val="13"/>
              </w:rPr>
              <w:t>Controlul şi expertiza produselor alimentare</w:t>
            </w:r>
          </w:p>
        </w:tc>
        <w:tc>
          <w:tcPr>
            <w:tcW w:w="561" w:type="dxa"/>
            <w:tcBorders>
              <w:right w:val="thinThickSmallGap" w:sz="24" w:space="0" w:color="auto"/>
            </w:tcBorders>
            <w:vAlign w:val="center"/>
          </w:tcPr>
          <w:p w:rsidR="00E8718C" w:rsidRPr="00C306AE" w:rsidRDefault="00E8718C" w:rsidP="00005391">
            <w:pPr>
              <w:pStyle w:val="Heading4"/>
              <w:jc w:val="center"/>
              <w:rPr>
                <w:b w:val="0"/>
                <w:bCs w:val="0"/>
                <w:sz w:val="13"/>
                <w:szCs w:val="13"/>
              </w:rPr>
            </w:pPr>
            <w:r w:rsidRPr="00C306AE">
              <w:rPr>
                <w:b w:val="0"/>
                <w:bCs w:val="0"/>
                <w:sz w:val="13"/>
                <w:szCs w:val="13"/>
              </w:rPr>
              <w:t>x</w:t>
            </w:r>
          </w:p>
        </w:tc>
        <w:tc>
          <w:tcPr>
            <w:tcW w:w="1444" w:type="dxa"/>
            <w:vMerge/>
            <w:tcBorders>
              <w:left w:val="thinThickSmallGap" w:sz="24" w:space="0" w:color="auto"/>
              <w:right w:val="thinThickSmallGap" w:sz="24" w:space="0" w:color="auto"/>
            </w:tcBorders>
            <w:vAlign w:val="center"/>
          </w:tcPr>
          <w:p w:rsidR="00E8718C" w:rsidRPr="00C306AE" w:rsidRDefault="00E8718C" w:rsidP="00114814">
            <w:pPr>
              <w:jc w:val="center"/>
              <w:rPr>
                <w:b/>
                <w:bCs/>
                <w:caps/>
                <w:sz w:val="14"/>
                <w:szCs w:val="14"/>
              </w:rPr>
            </w:pPr>
          </w:p>
        </w:tc>
      </w:tr>
      <w:tr w:rsidR="00E8718C" w:rsidRPr="00C306AE" w:rsidTr="00A004DD">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2677"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jc w:val="center"/>
              <w:rPr>
                <w:sz w:val="14"/>
                <w:szCs w:val="14"/>
              </w:rPr>
            </w:pPr>
          </w:p>
        </w:tc>
        <w:tc>
          <w:tcPr>
            <w:tcW w:w="2431" w:type="dxa"/>
            <w:vMerge/>
            <w:tcBorders>
              <w:left w:val="nil"/>
            </w:tcBorders>
            <w:vAlign w:val="center"/>
          </w:tcPr>
          <w:p w:rsidR="00E8718C" w:rsidRPr="00C306AE" w:rsidRDefault="00E8718C" w:rsidP="00114814">
            <w:pPr>
              <w:jc w:val="center"/>
              <w:rPr>
                <w:sz w:val="13"/>
                <w:szCs w:val="13"/>
              </w:rPr>
            </w:pPr>
          </w:p>
        </w:tc>
        <w:tc>
          <w:tcPr>
            <w:tcW w:w="2244" w:type="dxa"/>
            <w:vMerge/>
            <w:tcBorders>
              <w:left w:val="nil"/>
            </w:tcBorders>
            <w:vAlign w:val="center"/>
          </w:tcPr>
          <w:p w:rsidR="00E8718C" w:rsidRPr="00C306AE" w:rsidRDefault="00E8718C" w:rsidP="00114814">
            <w:pPr>
              <w:rPr>
                <w:sz w:val="13"/>
                <w:szCs w:val="13"/>
              </w:rPr>
            </w:pPr>
          </w:p>
        </w:tc>
        <w:tc>
          <w:tcPr>
            <w:tcW w:w="561" w:type="dxa"/>
            <w:vAlign w:val="center"/>
          </w:tcPr>
          <w:p w:rsidR="00E8718C" w:rsidRPr="00C306AE" w:rsidRDefault="00E8718C" w:rsidP="00594127">
            <w:pPr>
              <w:numPr>
                <w:ilvl w:val="0"/>
                <w:numId w:val="1"/>
              </w:numPr>
              <w:jc w:val="both"/>
              <w:rPr>
                <w:sz w:val="13"/>
                <w:szCs w:val="13"/>
              </w:rPr>
            </w:pPr>
          </w:p>
        </w:tc>
        <w:tc>
          <w:tcPr>
            <w:tcW w:w="2805" w:type="dxa"/>
            <w:vAlign w:val="center"/>
          </w:tcPr>
          <w:p w:rsidR="00E8718C" w:rsidRPr="00C306AE" w:rsidRDefault="00E8718C" w:rsidP="00005391">
            <w:pPr>
              <w:jc w:val="both"/>
              <w:rPr>
                <w:sz w:val="13"/>
                <w:szCs w:val="13"/>
              </w:rPr>
            </w:pPr>
            <w:r w:rsidRPr="00C306AE">
              <w:rPr>
                <w:sz w:val="13"/>
                <w:szCs w:val="13"/>
              </w:rPr>
              <w:t xml:space="preserve">Pescuit şi industrializarea peştelui             </w:t>
            </w:r>
          </w:p>
        </w:tc>
        <w:tc>
          <w:tcPr>
            <w:tcW w:w="561" w:type="dxa"/>
            <w:tcBorders>
              <w:right w:val="thinThickSmallGap" w:sz="24" w:space="0" w:color="auto"/>
            </w:tcBorders>
            <w:vAlign w:val="center"/>
          </w:tcPr>
          <w:p w:rsidR="00E8718C" w:rsidRPr="00C306AE" w:rsidRDefault="00E8718C" w:rsidP="00005391">
            <w:pPr>
              <w:pStyle w:val="Heading4"/>
              <w:jc w:val="center"/>
              <w:rPr>
                <w:b w:val="0"/>
                <w:bCs w:val="0"/>
                <w:sz w:val="13"/>
                <w:szCs w:val="13"/>
              </w:rPr>
            </w:pPr>
            <w:r w:rsidRPr="00C306AE">
              <w:rPr>
                <w:b w:val="0"/>
                <w:bCs w:val="0"/>
                <w:sz w:val="13"/>
                <w:szCs w:val="13"/>
              </w:rPr>
              <w:t>x</w:t>
            </w:r>
          </w:p>
        </w:tc>
        <w:tc>
          <w:tcPr>
            <w:tcW w:w="1444" w:type="dxa"/>
            <w:vMerge/>
            <w:tcBorders>
              <w:left w:val="thinThickSmallGap" w:sz="24" w:space="0" w:color="auto"/>
              <w:right w:val="thinThickSmallGap" w:sz="24" w:space="0" w:color="auto"/>
            </w:tcBorders>
            <w:vAlign w:val="center"/>
          </w:tcPr>
          <w:p w:rsidR="00E8718C" w:rsidRPr="00C306AE" w:rsidRDefault="00E8718C" w:rsidP="00114814">
            <w:pPr>
              <w:jc w:val="center"/>
              <w:rPr>
                <w:b/>
                <w:bCs/>
                <w:caps/>
                <w:sz w:val="14"/>
                <w:szCs w:val="14"/>
              </w:rPr>
            </w:pPr>
          </w:p>
        </w:tc>
      </w:tr>
      <w:tr w:rsidR="00E8718C" w:rsidRPr="00C306AE" w:rsidTr="00A004DD">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2677" w:type="dxa"/>
            <w:vMerge/>
            <w:tcBorders>
              <w:right w:val="thinThickSmallGap" w:sz="24" w:space="0" w:color="auto"/>
            </w:tcBorders>
            <w:vAlign w:val="center"/>
          </w:tcPr>
          <w:p w:rsidR="00E8718C" w:rsidRPr="00C306AE" w:rsidRDefault="00E8718C" w:rsidP="00114814">
            <w:pPr>
              <w:rPr>
                <w:sz w:val="14"/>
                <w:szCs w:val="14"/>
              </w:rPr>
            </w:pPr>
          </w:p>
        </w:tc>
        <w:tc>
          <w:tcPr>
            <w:tcW w:w="1309" w:type="dxa"/>
            <w:vMerge/>
            <w:tcBorders>
              <w:right w:val="thinThickSmallGap" w:sz="24" w:space="0" w:color="auto"/>
            </w:tcBorders>
            <w:vAlign w:val="center"/>
          </w:tcPr>
          <w:p w:rsidR="00E8718C" w:rsidRPr="00C306AE" w:rsidRDefault="00E8718C" w:rsidP="00114814">
            <w:pPr>
              <w:jc w:val="center"/>
              <w:rPr>
                <w:sz w:val="14"/>
                <w:szCs w:val="14"/>
              </w:rPr>
            </w:pPr>
          </w:p>
        </w:tc>
        <w:tc>
          <w:tcPr>
            <w:tcW w:w="2431" w:type="dxa"/>
            <w:tcBorders>
              <w:left w:val="nil"/>
            </w:tcBorders>
            <w:vAlign w:val="center"/>
          </w:tcPr>
          <w:p w:rsidR="00E8718C" w:rsidRPr="00C306AE" w:rsidRDefault="00E8718C" w:rsidP="00414835">
            <w:pPr>
              <w:jc w:val="center"/>
              <w:rPr>
                <w:sz w:val="13"/>
                <w:szCs w:val="13"/>
              </w:rPr>
            </w:pPr>
            <w:r w:rsidRPr="00C306AE">
              <w:rPr>
                <w:sz w:val="13"/>
                <w:szCs w:val="13"/>
              </w:rPr>
              <w:t>ŞTIINŢE AGRICOLE ŞI SILVICE</w:t>
            </w:r>
          </w:p>
        </w:tc>
        <w:tc>
          <w:tcPr>
            <w:tcW w:w="2244" w:type="dxa"/>
            <w:tcBorders>
              <w:left w:val="nil"/>
            </w:tcBorders>
            <w:vAlign w:val="center"/>
          </w:tcPr>
          <w:p w:rsidR="00E8718C" w:rsidRPr="00C306AE" w:rsidRDefault="00E8718C" w:rsidP="00414835">
            <w:pPr>
              <w:rPr>
                <w:sz w:val="13"/>
                <w:szCs w:val="13"/>
              </w:rPr>
            </w:pPr>
            <w:r w:rsidRPr="00C306AE">
              <w:rPr>
                <w:sz w:val="13"/>
                <w:szCs w:val="13"/>
              </w:rPr>
              <w:t>BIOTEHNOLOGII</w:t>
            </w:r>
          </w:p>
        </w:tc>
        <w:tc>
          <w:tcPr>
            <w:tcW w:w="561" w:type="dxa"/>
            <w:vAlign w:val="center"/>
          </w:tcPr>
          <w:p w:rsidR="00E8718C" w:rsidRPr="00C306AE" w:rsidRDefault="00E8718C" w:rsidP="00594127">
            <w:pPr>
              <w:numPr>
                <w:ilvl w:val="0"/>
                <w:numId w:val="1"/>
              </w:numPr>
              <w:jc w:val="both"/>
              <w:rPr>
                <w:sz w:val="13"/>
                <w:szCs w:val="13"/>
              </w:rPr>
            </w:pPr>
          </w:p>
        </w:tc>
        <w:tc>
          <w:tcPr>
            <w:tcW w:w="2805" w:type="dxa"/>
            <w:vAlign w:val="center"/>
          </w:tcPr>
          <w:p w:rsidR="00E8718C" w:rsidRPr="00C306AE" w:rsidRDefault="00E8718C" w:rsidP="00414835">
            <w:pPr>
              <w:rPr>
                <w:sz w:val="13"/>
                <w:szCs w:val="13"/>
              </w:rPr>
            </w:pPr>
            <w:r w:rsidRPr="00C306AE">
              <w:rPr>
                <w:sz w:val="13"/>
                <w:szCs w:val="13"/>
              </w:rPr>
              <w:t>Biotehnologii pentru industria alimentară</w:t>
            </w:r>
          </w:p>
        </w:tc>
        <w:tc>
          <w:tcPr>
            <w:tcW w:w="561" w:type="dxa"/>
            <w:tcBorders>
              <w:right w:val="thinThickSmallGap" w:sz="24" w:space="0" w:color="auto"/>
            </w:tcBorders>
            <w:vAlign w:val="center"/>
          </w:tcPr>
          <w:p w:rsidR="00E8718C" w:rsidRPr="00C306AE" w:rsidRDefault="00E8718C" w:rsidP="00414835">
            <w:pPr>
              <w:jc w:val="center"/>
              <w:rPr>
                <w:sz w:val="13"/>
                <w:szCs w:val="13"/>
              </w:rPr>
            </w:pPr>
            <w:r w:rsidRPr="00C306AE">
              <w:rPr>
                <w:sz w:val="13"/>
                <w:szCs w:val="13"/>
              </w:rPr>
              <w:t>x</w:t>
            </w:r>
          </w:p>
        </w:tc>
        <w:tc>
          <w:tcPr>
            <w:tcW w:w="1444" w:type="dxa"/>
            <w:vMerge/>
            <w:tcBorders>
              <w:left w:val="thinThickSmallGap" w:sz="24" w:space="0" w:color="auto"/>
              <w:right w:val="thinThickSmallGap" w:sz="24" w:space="0" w:color="auto"/>
            </w:tcBorders>
            <w:vAlign w:val="center"/>
          </w:tcPr>
          <w:p w:rsidR="00E8718C" w:rsidRPr="00C306AE" w:rsidRDefault="00E8718C" w:rsidP="00114814">
            <w:pPr>
              <w:jc w:val="center"/>
              <w:rPr>
                <w:b/>
                <w:bCs/>
                <w:caps/>
                <w:sz w:val="14"/>
                <w:szCs w:val="14"/>
              </w:rPr>
            </w:pPr>
          </w:p>
        </w:tc>
      </w:tr>
      <w:tr w:rsidR="009051DA" w:rsidRPr="00C306AE" w:rsidTr="00A004DD">
        <w:trPr>
          <w:cantSplit/>
          <w:trHeight w:val="171"/>
          <w:jc w:val="center"/>
        </w:trPr>
        <w:tc>
          <w:tcPr>
            <w:tcW w:w="1021" w:type="dxa"/>
            <w:vMerge/>
            <w:tcBorders>
              <w:left w:val="thinThickSmallGap" w:sz="24" w:space="0" w:color="auto"/>
            </w:tcBorders>
            <w:vAlign w:val="center"/>
          </w:tcPr>
          <w:p w:rsidR="009051DA" w:rsidRPr="00C306AE" w:rsidRDefault="009051DA" w:rsidP="00114814">
            <w:pPr>
              <w:jc w:val="center"/>
              <w:rPr>
                <w:b/>
                <w:bCs/>
                <w:sz w:val="14"/>
                <w:szCs w:val="14"/>
              </w:rPr>
            </w:pPr>
          </w:p>
        </w:tc>
        <w:tc>
          <w:tcPr>
            <w:tcW w:w="2677" w:type="dxa"/>
            <w:vMerge w:val="restart"/>
            <w:tcBorders>
              <w:right w:val="thinThickSmallGap" w:sz="24" w:space="0" w:color="auto"/>
            </w:tcBorders>
            <w:vAlign w:val="center"/>
          </w:tcPr>
          <w:p w:rsidR="009051DA" w:rsidRPr="00C306AE" w:rsidRDefault="009051DA" w:rsidP="00114814">
            <w:pPr>
              <w:jc w:val="center"/>
              <w:rPr>
                <w:b/>
                <w:bCs/>
                <w:sz w:val="14"/>
                <w:szCs w:val="14"/>
              </w:rPr>
            </w:pPr>
            <w:r w:rsidRPr="00C306AE">
              <w:rPr>
                <w:b/>
                <w:bCs/>
                <w:sz w:val="14"/>
                <w:szCs w:val="14"/>
              </w:rPr>
              <w:t>Pregătire -</w:t>
            </w:r>
          </w:p>
          <w:p w:rsidR="009051DA" w:rsidRPr="00C306AE" w:rsidRDefault="009051DA" w:rsidP="00114814">
            <w:pPr>
              <w:jc w:val="center"/>
              <w:rPr>
                <w:b/>
                <w:bCs/>
                <w:sz w:val="14"/>
                <w:szCs w:val="14"/>
              </w:rPr>
            </w:pPr>
            <w:r w:rsidRPr="00C306AE">
              <w:rPr>
                <w:b/>
                <w:bCs/>
                <w:sz w:val="14"/>
                <w:szCs w:val="14"/>
              </w:rPr>
              <w:t xml:space="preserve">instruire </w:t>
            </w:r>
          </w:p>
          <w:p w:rsidR="009051DA" w:rsidRPr="00C306AE" w:rsidRDefault="009051DA" w:rsidP="00114814">
            <w:pPr>
              <w:jc w:val="center"/>
              <w:rPr>
                <w:b/>
                <w:bCs/>
                <w:sz w:val="14"/>
                <w:szCs w:val="14"/>
              </w:rPr>
            </w:pPr>
            <w:r w:rsidRPr="00C306AE">
              <w:rPr>
                <w:b/>
                <w:bCs/>
                <w:sz w:val="14"/>
                <w:szCs w:val="14"/>
              </w:rPr>
              <w:t xml:space="preserve">practică (Industrie </w:t>
            </w:r>
          </w:p>
          <w:p w:rsidR="009051DA" w:rsidRPr="00C306AE" w:rsidRDefault="009051DA" w:rsidP="00114814">
            <w:pPr>
              <w:jc w:val="center"/>
              <w:rPr>
                <w:b/>
                <w:bCs/>
                <w:sz w:val="14"/>
                <w:szCs w:val="14"/>
              </w:rPr>
            </w:pPr>
            <w:r w:rsidRPr="00C306AE">
              <w:rPr>
                <w:b/>
                <w:bCs/>
                <w:sz w:val="14"/>
                <w:szCs w:val="14"/>
              </w:rPr>
              <w:t>alimentară/</w:t>
            </w:r>
          </w:p>
          <w:p w:rsidR="009051DA" w:rsidRPr="00C306AE" w:rsidRDefault="009051DA" w:rsidP="00114814">
            <w:pPr>
              <w:jc w:val="center"/>
              <w:rPr>
                <w:b/>
                <w:bCs/>
                <w:sz w:val="14"/>
                <w:szCs w:val="14"/>
              </w:rPr>
            </w:pPr>
            <w:r w:rsidRPr="00C306AE">
              <w:rPr>
                <w:b/>
                <w:bCs/>
                <w:sz w:val="14"/>
                <w:szCs w:val="14"/>
              </w:rPr>
              <w:t>Industrializarea cărnii)</w:t>
            </w:r>
          </w:p>
        </w:tc>
        <w:tc>
          <w:tcPr>
            <w:tcW w:w="1309" w:type="dxa"/>
            <w:vMerge w:val="restart"/>
            <w:tcBorders>
              <w:right w:val="thinThickSmallGap" w:sz="24" w:space="0" w:color="auto"/>
            </w:tcBorders>
            <w:vAlign w:val="center"/>
          </w:tcPr>
          <w:p w:rsidR="009051DA" w:rsidRPr="00C306AE" w:rsidRDefault="009051DA" w:rsidP="00114814">
            <w:pPr>
              <w:jc w:val="center"/>
              <w:rPr>
                <w:sz w:val="14"/>
                <w:szCs w:val="14"/>
              </w:rPr>
            </w:pPr>
            <w:r w:rsidRPr="00C306AE">
              <w:rPr>
                <w:sz w:val="14"/>
                <w:szCs w:val="14"/>
              </w:rPr>
              <w:t xml:space="preserve">Industrie </w:t>
            </w:r>
          </w:p>
          <w:p w:rsidR="009051DA" w:rsidRPr="00C306AE" w:rsidRDefault="009051DA" w:rsidP="00114814">
            <w:pPr>
              <w:jc w:val="center"/>
              <w:rPr>
                <w:sz w:val="14"/>
                <w:szCs w:val="14"/>
              </w:rPr>
            </w:pPr>
            <w:r w:rsidRPr="00C306AE">
              <w:rPr>
                <w:sz w:val="14"/>
                <w:szCs w:val="14"/>
              </w:rPr>
              <w:t>alimentară/</w:t>
            </w:r>
          </w:p>
          <w:p w:rsidR="009051DA" w:rsidRPr="00C306AE" w:rsidRDefault="009051DA" w:rsidP="00114814">
            <w:pPr>
              <w:jc w:val="center"/>
              <w:rPr>
                <w:sz w:val="14"/>
                <w:szCs w:val="14"/>
              </w:rPr>
            </w:pPr>
            <w:r w:rsidRPr="00C306AE">
              <w:rPr>
                <w:sz w:val="14"/>
                <w:szCs w:val="14"/>
              </w:rPr>
              <w:t>Industrializarea cărnii</w:t>
            </w:r>
          </w:p>
        </w:tc>
        <w:tc>
          <w:tcPr>
            <w:tcW w:w="2431" w:type="dxa"/>
            <w:vMerge w:val="restart"/>
            <w:tcBorders>
              <w:left w:val="nil"/>
            </w:tcBorders>
            <w:vAlign w:val="center"/>
          </w:tcPr>
          <w:p w:rsidR="009051DA" w:rsidRPr="00C306AE" w:rsidRDefault="009051DA" w:rsidP="00114814">
            <w:pPr>
              <w:jc w:val="center"/>
              <w:rPr>
                <w:sz w:val="13"/>
                <w:szCs w:val="13"/>
              </w:rPr>
            </w:pPr>
            <w:r w:rsidRPr="00C306AE">
              <w:rPr>
                <w:sz w:val="13"/>
                <w:szCs w:val="13"/>
              </w:rPr>
              <w:t>ŞTIINŢE INGINEREŞTI</w:t>
            </w:r>
          </w:p>
        </w:tc>
        <w:tc>
          <w:tcPr>
            <w:tcW w:w="2244" w:type="dxa"/>
            <w:vMerge w:val="restart"/>
            <w:tcBorders>
              <w:left w:val="nil"/>
            </w:tcBorders>
            <w:vAlign w:val="center"/>
          </w:tcPr>
          <w:p w:rsidR="009051DA" w:rsidRPr="00C306AE" w:rsidRDefault="009051DA" w:rsidP="00114814">
            <w:pPr>
              <w:rPr>
                <w:sz w:val="13"/>
                <w:szCs w:val="13"/>
              </w:rPr>
            </w:pPr>
            <w:r w:rsidRPr="00C306AE">
              <w:rPr>
                <w:sz w:val="13"/>
                <w:szCs w:val="13"/>
              </w:rPr>
              <w:t>INGINERIE INDUSTRIALĂ</w:t>
            </w:r>
          </w:p>
        </w:tc>
        <w:tc>
          <w:tcPr>
            <w:tcW w:w="561" w:type="dxa"/>
            <w:vAlign w:val="center"/>
          </w:tcPr>
          <w:p w:rsidR="009051DA" w:rsidRPr="00C306AE" w:rsidRDefault="009051DA" w:rsidP="00594127">
            <w:pPr>
              <w:numPr>
                <w:ilvl w:val="0"/>
                <w:numId w:val="1"/>
              </w:numPr>
              <w:jc w:val="both"/>
              <w:rPr>
                <w:sz w:val="13"/>
                <w:szCs w:val="13"/>
              </w:rPr>
            </w:pPr>
          </w:p>
        </w:tc>
        <w:tc>
          <w:tcPr>
            <w:tcW w:w="2805" w:type="dxa"/>
            <w:vAlign w:val="center"/>
          </w:tcPr>
          <w:p w:rsidR="009051DA" w:rsidRPr="00C306AE" w:rsidRDefault="009051DA" w:rsidP="00414835">
            <w:pPr>
              <w:jc w:val="both"/>
              <w:rPr>
                <w:sz w:val="13"/>
                <w:szCs w:val="13"/>
              </w:rPr>
            </w:pPr>
            <w:r w:rsidRPr="00C306AE">
              <w:rPr>
                <w:sz w:val="13"/>
                <w:szCs w:val="13"/>
              </w:rPr>
              <w:t>Ingineria produselor alimentare</w:t>
            </w:r>
          </w:p>
        </w:tc>
        <w:tc>
          <w:tcPr>
            <w:tcW w:w="561" w:type="dxa"/>
            <w:tcBorders>
              <w:right w:val="thinThickSmallGap" w:sz="24" w:space="0" w:color="auto"/>
            </w:tcBorders>
            <w:vAlign w:val="center"/>
          </w:tcPr>
          <w:p w:rsidR="009051DA" w:rsidRPr="00C306AE" w:rsidRDefault="009051DA" w:rsidP="00414835">
            <w:pPr>
              <w:pStyle w:val="Heading4"/>
              <w:jc w:val="center"/>
              <w:rPr>
                <w:b w:val="0"/>
                <w:bCs w:val="0"/>
                <w:sz w:val="13"/>
                <w:szCs w:val="13"/>
              </w:rPr>
            </w:pPr>
            <w:r w:rsidRPr="00C306AE">
              <w:rPr>
                <w:b w:val="0"/>
                <w:bCs w:val="0"/>
                <w:sz w:val="13"/>
                <w:szCs w:val="13"/>
              </w:rPr>
              <w:t>x</w:t>
            </w:r>
          </w:p>
        </w:tc>
        <w:tc>
          <w:tcPr>
            <w:tcW w:w="1444" w:type="dxa"/>
            <w:vMerge/>
            <w:tcBorders>
              <w:left w:val="thinThickSmallGap" w:sz="24" w:space="0" w:color="auto"/>
              <w:right w:val="thinThickSmallGap" w:sz="24" w:space="0" w:color="auto"/>
            </w:tcBorders>
            <w:vAlign w:val="center"/>
          </w:tcPr>
          <w:p w:rsidR="009051DA" w:rsidRPr="00C306AE" w:rsidRDefault="009051DA" w:rsidP="00114814">
            <w:pPr>
              <w:jc w:val="center"/>
              <w:rPr>
                <w:b/>
                <w:bCs/>
                <w:caps/>
                <w:sz w:val="14"/>
                <w:szCs w:val="14"/>
              </w:rPr>
            </w:pPr>
          </w:p>
        </w:tc>
      </w:tr>
      <w:tr w:rsidR="009051DA" w:rsidRPr="00C306AE" w:rsidTr="00A004DD">
        <w:trPr>
          <w:cantSplit/>
          <w:trHeight w:val="171"/>
          <w:jc w:val="center"/>
        </w:trPr>
        <w:tc>
          <w:tcPr>
            <w:tcW w:w="1021" w:type="dxa"/>
            <w:vMerge/>
            <w:tcBorders>
              <w:left w:val="thinThickSmallGap" w:sz="24" w:space="0" w:color="auto"/>
            </w:tcBorders>
            <w:vAlign w:val="center"/>
          </w:tcPr>
          <w:p w:rsidR="009051DA" w:rsidRPr="00C306AE" w:rsidRDefault="009051DA" w:rsidP="00114814">
            <w:pPr>
              <w:jc w:val="center"/>
              <w:rPr>
                <w:b/>
                <w:bCs/>
                <w:sz w:val="14"/>
                <w:szCs w:val="14"/>
              </w:rPr>
            </w:pPr>
          </w:p>
        </w:tc>
        <w:tc>
          <w:tcPr>
            <w:tcW w:w="2677" w:type="dxa"/>
            <w:vMerge/>
            <w:tcBorders>
              <w:right w:val="thinThickSmallGap" w:sz="24" w:space="0" w:color="auto"/>
            </w:tcBorders>
            <w:vAlign w:val="center"/>
          </w:tcPr>
          <w:p w:rsidR="009051DA" w:rsidRPr="00C306AE" w:rsidRDefault="009051DA" w:rsidP="00114814">
            <w:pPr>
              <w:jc w:val="center"/>
              <w:rPr>
                <w:b/>
                <w:bCs/>
                <w:sz w:val="14"/>
                <w:szCs w:val="14"/>
              </w:rPr>
            </w:pPr>
          </w:p>
        </w:tc>
        <w:tc>
          <w:tcPr>
            <w:tcW w:w="1309" w:type="dxa"/>
            <w:vMerge/>
            <w:tcBorders>
              <w:right w:val="thinThickSmallGap" w:sz="24" w:space="0" w:color="auto"/>
            </w:tcBorders>
            <w:vAlign w:val="center"/>
          </w:tcPr>
          <w:p w:rsidR="009051DA" w:rsidRPr="00C306AE" w:rsidRDefault="009051DA" w:rsidP="00114814">
            <w:pPr>
              <w:jc w:val="center"/>
              <w:rPr>
                <w:sz w:val="14"/>
                <w:szCs w:val="14"/>
              </w:rPr>
            </w:pPr>
          </w:p>
        </w:tc>
        <w:tc>
          <w:tcPr>
            <w:tcW w:w="2431" w:type="dxa"/>
            <w:vMerge/>
            <w:tcBorders>
              <w:left w:val="nil"/>
            </w:tcBorders>
            <w:vAlign w:val="center"/>
          </w:tcPr>
          <w:p w:rsidR="009051DA" w:rsidRPr="00C306AE" w:rsidRDefault="009051DA" w:rsidP="00114814">
            <w:pPr>
              <w:jc w:val="center"/>
              <w:rPr>
                <w:sz w:val="13"/>
                <w:szCs w:val="13"/>
              </w:rPr>
            </w:pPr>
          </w:p>
        </w:tc>
        <w:tc>
          <w:tcPr>
            <w:tcW w:w="2244" w:type="dxa"/>
            <w:vMerge/>
            <w:tcBorders>
              <w:left w:val="nil"/>
            </w:tcBorders>
            <w:vAlign w:val="center"/>
          </w:tcPr>
          <w:p w:rsidR="009051DA" w:rsidRPr="00C306AE" w:rsidRDefault="009051DA" w:rsidP="00114814">
            <w:pPr>
              <w:rPr>
                <w:sz w:val="13"/>
                <w:szCs w:val="13"/>
              </w:rPr>
            </w:pPr>
          </w:p>
        </w:tc>
        <w:tc>
          <w:tcPr>
            <w:tcW w:w="561" w:type="dxa"/>
            <w:vAlign w:val="center"/>
          </w:tcPr>
          <w:p w:rsidR="009051DA" w:rsidRPr="00C306AE" w:rsidRDefault="009051DA" w:rsidP="00594127">
            <w:pPr>
              <w:numPr>
                <w:ilvl w:val="0"/>
                <w:numId w:val="1"/>
              </w:numPr>
              <w:jc w:val="both"/>
              <w:rPr>
                <w:sz w:val="13"/>
                <w:szCs w:val="13"/>
              </w:rPr>
            </w:pPr>
          </w:p>
        </w:tc>
        <w:tc>
          <w:tcPr>
            <w:tcW w:w="2805" w:type="dxa"/>
            <w:vAlign w:val="center"/>
          </w:tcPr>
          <w:p w:rsidR="009051DA" w:rsidRPr="00C306AE" w:rsidRDefault="009051DA" w:rsidP="00114814">
            <w:pPr>
              <w:jc w:val="both"/>
              <w:rPr>
                <w:sz w:val="13"/>
                <w:szCs w:val="13"/>
              </w:rPr>
            </w:pPr>
            <w:r w:rsidRPr="00C306AE">
              <w:rPr>
                <w:sz w:val="13"/>
                <w:szCs w:val="13"/>
              </w:rPr>
              <w:t xml:space="preserve">Pescuit şi industrializarea peştelui             </w:t>
            </w:r>
          </w:p>
        </w:tc>
        <w:tc>
          <w:tcPr>
            <w:tcW w:w="561" w:type="dxa"/>
            <w:tcBorders>
              <w:right w:val="thinThickSmallGap" w:sz="24" w:space="0" w:color="auto"/>
            </w:tcBorders>
            <w:vAlign w:val="center"/>
          </w:tcPr>
          <w:p w:rsidR="009051DA" w:rsidRPr="00C306AE" w:rsidRDefault="009051DA" w:rsidP="00114814">
            <w:pPr>
              <w:pStyle w:val="Heading4"/>
              <w:jc w:val="center"/>
              <w:rPr>
                <w:b w:val="0"/>
                <w:bCs w:val="0"/>
                <w:sz w:val="13"/>
                <w:szCs w:val="13"/>
              </w:rPr>
            </w:pPr>
            <w:r w:rsidRPr="00C306AE">
              <w:rPr>
                <w:b w:val="0"/>
                <w:bCs w:val="0"/>
                <w:sz w:val="13"/>
                <w:szCs w:val="13"/>
              </w:rPr>
              <w:t>x</w:t>
            </w:r>
          </w:p>
        </w:tc>
        <w:tc>
          <w:tcPr>
            <w:tcW w:w="1444" w:type="dxa"/>
            <w:vMerge/>
            <w:tcBorders>
              <w:left w:val="thinThickSmallGap" w:sz="24" w:space="0" w:color="auto"/>
              <w:right w:val="thinThickSmallGap" w:sz="24" w:space="0" w:color="auto"/>
            </w:tcBorders>
            <w:vAlign w:val="center"/>
          </w:tcPr>
          <w:p w:rsidR="009051DA" w:rsidRPr="00C306AE" w:rsidRDefault="009051DA" w:rsidP="00114814">
            <w:pPr>
              <w:jc w:val="center"/>
              <w:rPr>
                <w:b/>
                <w:bCs/>
                <w:caps/>
                <w:sz w:val="14"/>
                <w:szCs w:val="14"/>
              </w:rPr>
            </w:pPr>
          </w:p>
        </w:tc>
      </w:tr>
      <w:tr w:rsidR="009051DA" w:rsidRPr="00C306AE" w:rsidTr="00A004DD">
        <w:trPr>
          <w:cantSplit/>
          <w:trHeight w:val="171"/>
          <w:jc w:val="center"/>
        </w:trPr>
        <w:tc>
          <w:tcPr>
            <w:tcW w:w="1021" w:type="dxa"/>
            <w:vMerge/>
            <w:tcBorders>
              <w:left w:val="thinThickSmallGap" w:sz="24" w:space="0" w:color="auto"/>
            </w:tcBorders>
            <w:vAlign w:val="center"/>
          </w:tcPr>
          <w:p w:rsidR="009051DA" w:rsidRPr="00C306AE" w:rsidRDefault="009051DA" w:rsidP="00114814">
            <w:pPr>
              <w:jc w:val="center"/>
              <w:rPr>
                <w:b/>
                <w:bCs/>
                <w:sz w:val="14"/>
                <w:szCs w:val="14"/>
              </w:rPr>
            </w:pPr>
          </w:p>
        </w:tc>
        <w:tc>
          <w:tcPr>
            <w:tcW w:w="2677" w:type="dxa"/>
            <w:vMerge/>
            <w:tcBorders>
              <w:right w:val="thinThickSmallGap" w:sz="24" w:space="0" w:color="auto"/>
            </w:tcBorders>
            <w:vAlign w:val="center"/>
          </w:tcPr>
          <w:p w:rsidR="009051DA" w:rsidRPr="00C306AE" w:rsidRDefault="009051DA" w:rsidP="00114814">
            <w:pPr>
              <w:jc w:val="center"/>
              <w:rPr>
                <w:b/>
                <w:bCs/>
                <w:sz w:val="14"/>
                <w:szCs w:val="14"/>
              </w:rPr>
            </w:pPr>
          </w:p>
        </w:tc>
        <w:tc>
          <w:tcPr>
            <w:tcW w:w="1309" w:type="dxa"/>
            <w:vMerge/>
            <w:tcBorders>
              <w:right w:val="thinThickSmallGap" w:sz="24" w:space="0" w:color="auto"/>
            </w:tcBorders>
            <w:vAlign w:val="center"/>
          </w:tcPr>
          <w:p w:rsidR="009051DA" w:rsidRPr="00C306AE" w:rsidRDefault="009051DA" w:rsidP="00114814">
            <w:pPr>
              <w:jc w:val="center"/>
              <w:rPr>
                <w:sz w:val="14"/>
                <w:szCs w:val="14"/>
              </w:rPr>
            </w:pPr>
          </w:p>
        </w:tc>
        <w:tc>
          <w:tcPr>
            <w:tcW w:w="2431" w:type="dxa"/>
            <w:vMerge/>
            <w:tcBorders>
              <w:left w:val="nil"/>
            </w:tcBorders>
            <w:vAlign w:val="center"/>
          </w:tcPr>
          <w:p w:rsidR="009051DA" w:rsidRPr="00C306AE" w:rsidRDefault="009051DA" w:rsidP="00114814">
            <w:pPr>
              <w:jc w:val="center"/>
              <w:rPr>
                <w:sz w:val="13"/>
                <w:szCs w:val="13"/>
              </w:rPr>
            </w:pPr>
          </w:p>
        </w:tc>
        <w:tc>
          <w:tcPr>
            <w:tcW w:w="2244" w:type="dxa"/>
            <w:vMerge/>
            <w:tcBorders>
              <w:left w:val="nil"/>
            </w:tcBorders>
            <w:vAlign w:val="center"/>
          </w:tcPr>
          <w:p w:rsidR="009051DA" w:rsidRPr="00C306AE" w:rsidRDefault="009051DA" w:rsidP="00114814">
            <w:pPr>
              <w:rPr>
                <w:sz w:val="13"/>
                <w:szCs w:val="13"/>
              </w:rPr>
            </w:pPr>
          </w:p>
        </w:tc>
        <w:tc>
          <w:tcPr>
            <w:tcW w:w="561" w:type="dxa"/>
            <w:vAlign w:val="center"/>
          </w:tcPr>
          <w:p w:rsidR="009051DA" w:rsidRPr="00C306AE" w:rsidRDefault="009051DA" w:rsidP="00594127">
            <w:pPr>
              <w:numPr>
                <w:ilvl w:val="0"/>
                <w:numId w:val="1"/>
              </w:numPr>
              <w:jc w:val="both"/>
              <w:rPr>
                <w:sz w:val="13"/>
                <w:szCs w:val="13"/>
              </w:rPr>
            </w:pPr>
          </w:p>
        </w:tc>
        <w:tc>
          <w:tcPr>
            <w:tcW w:w="2805" w:type="dxa"/>
            <w:vAlign w:val="center"/>
          </w:tcPr>
          <w:p w:rsidR="009051DA" w:rsidRPr="00C306AE" w:rsidRDefault="009051DA" w:rsidP="00DC71D9">
            <w:pPr>
              <w:jc w:val="both"/>
              <w:rPr>
                <w:sz w:val="13"/>
                <w:szCs w:val="13"/>
              </w:rPr>
            </w:pPr>
            <w:r w:rsidRPr="00C306AE">
              <w:rPr>
                <w:sz w:val="13"/>
                <w:szCs w:val="13"/>
              </w:rPr>
              <w:t>Tehnologia prelucrării produselor agricole</w:t>
            </w:r>
          </w:p>
        </w:tc>
        <w:tc>
          <w:tcPr>
            <w:tcW w:w="561" w:type="dxa"/>
            <w:tcBorders>
              <w:right w:val="thinThickSmallGap" w:sz="24" w:space="0" w:color="auto"/>
            </w:tcBorders>
            <w:vAlign w:val="center"/>
          </w:tcPr>
          <w:p w:rsidR="009051DA" w:rsidRPr="00C306AE" w:rsidRDefault="009051DA" w:rsidP="00DC71D9">
            <w:pPr>
              <w:pStyle w:val="Heading4"/>
              <w:jc w:val="center"/>
              <w:rPr>
                <w:b w:val="0"/>
                <w:bCs w:val="0"/>
                <w:sz w:val="13"/>
                <w:szCs w:val="13"/>
              </w:rPr>
            </w:pPr>
            <w:r w:rsidRPr="00C306AE">
              <w:rPr>
                <w:b w:val="0"/>
                <w:bCs w:val="0"/>
                <w:sz w:val="13"/>
                <w:szCs w:val="13"/>
              </w:rPr>
              <w:t>x</w:t>
            </w:r>
          </w:p>
        </w:tc>
        <w:tc>
          <w:tcPr>
            <w:tcW w:w="1444" w:type="dxa"/>
            <w:vMerge/>
            <w:tcBorders>
              <w:left w:val="thinThickSmallGap" w:sz="24" w:space="0" w:color="auto"/>
              <w:right w:val="thinThickSmallGap" w:sz="24" w:space="0" w:color="auto"/>
            </w:tcBorders>
            <w:vAlign w:val="center"/>
          </w:tcPr>
          <w:p w:rsidR="009051DA" w:rsidRPr="00C306AE" w:rsidRDefault="009051DA" w:rsidP="00114814">
            <w:pPr>
              <w:jc w:val="center"/>
              <w:rPr>
                <w:b/>
                <w:bCs/>
                <w:caps/>
                <w:sz w:val="14"/>
                <w:szCs w:val="14"/>
              </w:rPr>
            </w:pPr>
          </w:p>
        </w:tc>
      </w:tr>
      <w:tr w:rsidR="00E8718C" w:rsidRPr="00C306AE" w:rsidTr="00A004DD">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2677"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114814">
            <w:pPr>
              <w:jc w:val="center"/>
              <w:rPr>
                <w:sz w:val="14"/>
                <w:szCs w:val="14"/>
              </w:rPr>
            </w:pPr>
          </w:p>
        </w:tc>
        <w:tc>
          <w:tcPr>
            <w:tcW w:w="2431" w:type="dxa"/>
            <w:vMerge/>
            <w:tcBorders>
              <w:left w:val="nil"/>
            </w:tcBorders>
            <w:vAlign w:val="center"/>
          </w:tcPr>
          <w:p w:rsidR="00E8718C" w:rsidRPr="00C306AE" w:rsidRDefault="00E8718C" w:rsidP="00114814">
            <w:pPr>
              <w:jc w:val="center"/>
              <w:rPr>
                <w:sz w:val="13"/>
                <w:szCs w:val="13"/>
              </w:rPr>
            </w:pPr>
          </w:p>
        </w:tc>
        <w:tc>
          <w:tcPr>
            <w:tcW w:w="2244" w:type="dxa"/>
            <w:tcBorders>
              <w:left w:val="nil"/>
            </w:tcBorders>
            <w:vAlign w:val="center"/>
          </w:tcPr>
          <w:p w:rsidR="00E8718C" w:rsidRPr="00C306AE" w:rsidRDefault="00E8718C" w:rsidP="00114814">
            <w:pPr>
              <w:rPr>
                <w:sz w:val="13"/>
                <w:szCs w:val="13"/>
              </w:rPr>
            </w:pPr>
            <w:r w:rsidRPr="00C306AE">
              <w:rPr>
                <w:sz w:val="13"/>
                <w:szCs w:val="13"/>
              </w:rPr>
              <w:t>INGINERIE CHIMICĂ</w:t>
            </w:r>
          </w:p>
        </w:tc>
        <w:tc>
          <w:tcPr>
            <w:tcW w:w="561" w:type="dxa"/>
            <w:vAlign w:val="center"/>
          </w:tcPr>
          <w:p w:rsidR="00E8718C" w:rsidRPr="00C306AE" w:rsidRDefault="00E8718C" w:rsidP="00594127">
            <w:pPr>
              <w:numPr>
                <w:ilvl w:val="0"/>
                <w:numId w:val="1"/>
              </w:numPr>
              <w:jc w:val="both"/>
              <w:rPr>
                <w:sz w:val="13"/>
                <w:szCs w:val="13"/>
              </w:rPr>
            </w:pPr>
          </w:p>
        </w:tc>
        <w:tc>
          <w:tcPr>
            <w:tcW w:w="2805" w:type="dxa"/>
            <w:vAlign w:val="center"/>
          </w:tcPr>
          <w:p w:rsidR="00E8718C" w:rsidRPr="00C306AE" w:rsidRDefault="00E8718C" w:rsidP="00114814">
            <w:pPr>
              <w:jc w:val="both"/>
              <w:rPr>
                <w:sz w:val="13"/>
                <w:szCs w:val="13"/>
              </w:rPr>
            </w:pPr>
            <w:r w:rsidRPr="00C306AE">
              <w:rPr>
                <w:sz w:val="13"/>
                <w:szCs w:val="13"/>
              </w:rPr>
              <w:t>Controlul şi expertiza produselor alimentare</w:t>
            </w:r>
          </w:p>
        </w:tc>
        <w:tc>
          <w:tcPr>
            <w:tcW w:w="561" w:type="dxa"/>
            <w:tcBorders>
              <w:right w:val="thinThickSmallGap" w:sz="24" w:space="0" w:color="auto"/>
            </w:tcBorders>
            <w:vAlign w:val="center"/>
          </w:tcPr>
          <w:p w:rsidR="00E8718C" w:rsidRPr="00C306AE" w:rsidRDefault="00E8718C" w:rsidP="00114814">
            <w:pPr>
              <w:pStyle w:val="Heading4"/>
              <w:jc w:val="center"/>
              <w:rPr>
                <w:b w:val="0"/>
                <w:bCs w:val="0"/>
                <w:sz w:val="13"/>
                <w:szCs w:val="13"/>
              </w:rPr>
            </w:pPr>
            <w:r w:rsidRPr="00C306AE">
              <w:rPr>
                <w:b w:val="0"/>
                <w:bCs w:val="0"/>
                <w:sz w:val="13"/>
                <w:szCs w:val="13"/>
              </w:rPr>
              <w:t>x</w:t>
            </w:r>
          </w:p>
        </w:tc>
        <w:tc>
          <w:tcPr>
            <w:tcW w:w="1444" w:type="dxa"/>
            <w:vMerge/>
            <w:tcBorders>
              <w:left w:val="thinThickSmallGap" w:sz="24" w:space="0" w:color="auto"/>
              <w:right w:val="thinThickSmallGap" w:sz="24" w:space="0" w:color="auto"/>
            </w:tcBorders>
            <w:vAlign w:val="center"/>
          </w:tcPr>
          <w:p w:rsidR="00E8718C" w:rsidRPr="00C306AE" w:rsidRDefault="00E8718C" w:rsidP="00114814">
            <w:pPr>
              <w:jc w:val="center"/>
              <w:rPr>
                <w:b/>
                <w:bCs/>
                <w:caps/>
                <w:sz w:val="14"/>
                <w:szCs w:val="14"/>
              </w:rPr>
            </w:pPr>
          </w:p>
        </w:tc>
      </w:tr>
      <w:tr w:rsidR="00E8718C" w:rsidRPr="00C306AE" w:rsidTr="00A004DD">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2677"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114814">
            <w:pPr>
              <w:jc w:val="center"/>
              <w:rPr>
                <w:sz w:val="14"/>
                <w:szCs w:val="14"/>
              </w:rPr>
            </w:pPr>
          </w:p>
        </w:tc>
        <w:tc>
          <w:tcPr>
            <w:tcW w:w="2431" w:type="dxa"/>
            <w:vMerge/>
            <w:tcBorders>
              <w:left w:val="nil"/>
            </w:tcBorders>
            <w:vAlign w:val="center"/>
          </w:tcPr>
          <w:p w:rsidR="00E8718C" w:rsidRPr="00C306AE" w:rsidRDefault="00E8718C" w:rsidP="00114814">
            <w:pPr>
              <w:jc w:val="center"/>
              <w:rPr>
                <w:sz w:val="13"/>
                <w:szCs w:val="13"/>
              </w:rPr>
            </w:pPr>
          </w:p>
        </w:tc>
        <w:tc>
          <w:tcPr>
            <w:tcW w:w="2244" w:type="dxa"/>
            <w:vMerge w:val="restart"/>
            <w:tcBorders>
              <w:left w:val="nil"/>
            </w:tcBorders>
            <w:vAlign w:val="center"/>
          </w:tcPr>
          <w:p w:rsidR="00E8718C" w:rsidRPr="00C306AE" w:rsidRDefault="00E8718C" w:rsidP="00114814">
            <w:pPr>
              <w:rPr>
                <w:sz w:val="13"/>
                <w:szCs w:val="13"/>
              </w:rPr>
            </w:pPr>
            <w:r w:rsidRPr="00C306AE">
              <w:rPr>
                <w:sz w:val="13"/>
                <w:szCs w:val="13"/>
              </w:rPr>
              <w:t>INGINERIA PRODUSELOR ALIMENTARE</w:t>
            </w:r>
          </w:p>
        </w:tc>
        <w:tc>
          <w:tcPr>
            <w:tcW w:w="561" w:type="dxa"/>
            <w:vAlign w:val="center"/>
          </w:tcPr>
          <w:p w:rsidR="00E8718C" w:rsidRPr="00C306AE" w:rsidRDefault="00E8718C" w:rsidP="00594127">
            <w:pPr>
              <w:numPr>
                <w:ilvl w:val="0"/>
                <w:numId w:val="1"/>
              </w:numPr>
              <w:jc w:val="both"/>
              <w:rPr>
                <w:sz w:val="13"/>
                <w:szCs w:val="13"/>
              </w:rPr>
            </w:pPr>
          </w:p>
        </w:tc>
        <w:tc>
          <w:tcPr>
            <w:tcW w:w="2805" w:type="dxa"/>
            <w:vAlign w:val="center"/>
          </w:tcPr>
          <w:p w:rsidR="00E8718C" w:rsidRPr="00C306AE" w:rsidRDefault="00E8718C" w:rsidP="00005391">
            <w:pPr>
              <w:jc w:val="both"/>
              <w:rPr>
                <w:sz w:val="13"/>
                <w:szCs w:val="13"/>
              </w:rPr>
            </w:pPr>
            <w:r w:rsidRPr="00C306AE">
              <w:rPr>
                <w:sz w:val="13"/>
                <w:szCs w:val="13"/>
              </w:rPr>
              <w:t>Controlul şi expertiza produselor alimentare</w:t>
            </w:r>
          </w:p>
        </w:tc>
        <w:tc>
          <w:tcPr>
            <w:tcW w:w="561" w:type="dxa"/>
            <w:tcBorders>
              <w:right w:val="thinThickSmallGap" w:sz="24" w:space="0" w:color="auto"/>
            </w:tcBorders>
            <w:vAlign w:val="center"/>
          </w:tcPr>
          <w:p w:rsidR="00E8718C" w:rsidRPr="00C306AE" w:rsidRDefault="00E8718C" w:rsidP="00005391">
            <w:pPr>
              <w:pStyle w:val="Heading4"/>
              <w:jc w:val="center"/>
              <w:rPr>
                <w:b w:val="0"/>
                <w:bCs w:val="0"/>
                <w:sz w:val="13"/>
                <w:szCs w:val="13"/>
              </w:rPr>
            </w:pPr>
            <w:r w:rsidRPr="00C306AE">
              <w:rPr>
                <w:b w:val="0"/>
                <w:bCs w:val="0"/>
                <w:sz w:val="13"/>
                <w:szCs w:val="13"/>
              </w:rPr>
              <w:t>x</w:t>
            </w:r>
          </w:p>
        </w:tc>
        <w:tc>
          <w:tcPr>
            <w:tcW w:w="1444" w:type="dxa"/>
            <w:vMerge/>
            <w:tcBorders>
              <w:left w:val="thinThickSmallGap" w:sz="24" w:space="0" w:color="auto"/>
              <w:right w:val="thinThickSmallGap" w:sz="24" w:space="0" w:color="auto"/>
            </w:tcBorders>
            <w:vAlign w:val="center"/>
          </w:tcPr>
          <w:p w:rsidR="00E8718C" w:rsidRPr="00C306AE" w:rsidRDefault="00E8718C" w:rsidP="00114814">
            <w:pPr>
              <w:jc w:val="center"/>
              <w:rPr>
                <w:b/>
                <w:bCs/>
                <w:caps/>
                <w:sz w:val="14"/>
                <w:szCs w:val="14"/>
              </w:rPr>
            </w:pPr>
          </w:p>
        </w:tc>
      </w:tr>
      <w:tr w:rsidR="00E8718C" w:rsidRPr="00C306AE" w:rsidTr="00A004DD">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2677"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114814">
            <w:pPr>
              <w:jc w:val="center"/>
              <w:rPr>
                <w:sz w:val="14"/>
                <w:szCs w:val="14"/>
              </w:rPr>
            </w:pPr>
          </w:p>
        </w:tc>
        <w:tc>
          <w:tcPr>
            <w:tcW w:w="2431" w:type="dxa"/>
            <w:vMerge/>
            <w:tcBorders>
              <w:left w:val="nil"/>
            </w:tcBorders>
            <w:vAlign w:val="center"/>
          </w:tcPr>
          <w:p w:rsidR="00E8718C" w:rsidRPr="00C306AE" w:rsidRDefault="00E8718C" w:rsidP="00114814">
            <w:pPr>
              <w:jc w:val="center"/>
              <w:rPr>
                <w:sz w:val="13"/>
                <w:szCs w:val="13"/>
              </w:rPr>
            </w:pPr>
          </w:p>
        </w:tc>
        <w:tc>
          <w:tcPr>
            <w:tcW w:w="2244" w:type="dxa"/>
            <w:vMerge/>
            <w:tcBorders>
              <w:left w:val="nil"/>
            </w:tcBorders>
            <w:vAlign w:val="center"/>
          </w:tcPr>
          <w:p w:rsidR="00E8718C" w:rsidRPr="00C306AE" w:rsidRDefault="00E8718C" w:rsidP="00114814">
            <w:pPr>
              <w:rPr>
                <w:sz w:val="13"/>
                <w:szCs w:val="13"/>
              </w:rPr>
            </w:pPr>
          </w:p>
        </w:tc>
        <w:tc>
          <w:tcPr>
            <w:tcW w:w="561" w:type="dxa"/>
            <w:vAlign w:val="center"/>
          </w:tcPr>
          <w:p w:rsidR="00E8718C" w:rsidRPr="00C306AE" w:rsidRDefault="00E8718C" w:rsidP="00594127">
            <w:pPr>
              <w:numPr>
                <w:ilvl w:val="0"/>
                <w:numId w:val="1"/>
              </w:numPr>
              <w:jc w:val="both"/>
              <w:rPr>
                <w:sz w:val="13"/>
                <w:szCs w:val="13"/>
              </w:rPr>
            </w:pPr>
          </w:p>
        </w:tc>
        <w:tc>
          <w:tcPr>
            <w:tcW w:w="2805" w:type="dxa"/>
            <w:vAlign w:val="center"/>
          </w:tcPr>
          <w:p w:rsidR="00E8718C" w:rsidRPr="00C306AE" w:rsidRDefault="00E8718C" w:rsidP="00414835">
            <w:pPr>
              <w:jc w:val="both"/>
              <w:rPr>
                <w:sz w:val="13"/>
                <w:szCs w:val="13"/>
              </w:rPr>
            </w:pPr>
            <w:r w:rsidRPr="00C306AE">
              <w:rPr>
                <w:sz w:val="13"/>
                <w:szCs w:val="13"/>
              </w:rPr>
              <w:t>Ingineria produselor alimentare</w:t>
            </w:r>
          </w:p>
        </w:tc>
        <w:tc>
          <w:tcPr>
            <w:tcW w:w="561" w:type="dxa"/>
            <w:tcBorders>
              <w:right w:val="thinThickSmallGap" w:sz="24" w:space="0" w:color="auto"/>
            </w:tcBorders>
            <w:vAlign w:val="center"/>
          </w:tcPr>
          <w:p w:rsidR="00E8718C" w:rsidRPr="00C306AE" w:rsidRDefault="00E8718C" w:rsidP="00414835">
            <w:pPr>
              <w:pStyle w:val="Heading4"/>
              <w:jc w:val="center"/>
              <w:rPr>
                <w:b w:val="0"/>
                <w:bCs w:val="0"/>
                <w:sz w:val="13"/>
                <w:szCs w:val="13"/>
              </w:rPr>
            </w:pPr>
            <w:r w:rsidRPr="00C306AE">
              <w:rPr>
                <w:b w:val="0"/>
                <w:bCs w:val="0"/>
                <w:sz w:val="13"/>
                <w:szCs w:val="13"/>
              </w:rPr>
              <w:t>x</w:t>
            </w:r>
          </w:p>
        </w:tc>
        <w:tc>
          <w:tcPr>
            <w:tcW w:w="1444" w:type="dxa"/>
            <w:vMerge/>
            <w:tcBorders>
              <w:left w:val="thinThickSmallGap" w:sz="24" w:space="0" w:color="auto"/>
              <w:right w:val="thinThickSmallGap" w:sz="24" w:space="0" w:color="auto"/>
            </w:tcBorders>
            <w:vAlign w:val="center"/>
          </w:tcPr>
          <w:p w:rsidR="00E8718C" w:rsidRPr="00C306AE" w:rsidRDefault="00E8718C" w:rsidP="00114814">
            <w:pPr>
              <w:jc w:val="center"/>
              <w:rPr>
                <w:b/>
                <w:bCs/>
                <w:caps/>
                <w:sz w:val="14"/>
                <w:szCs w:val="14"/>
              </w:rPr>
            </w:pPr>
          </w:p>
        </w:tc>
      </w:tr>
      <w:tr w:rsidR="00E8718C" w:rsidRPr="00C306AE" w:rsidTr="00A004DD">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2677"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114814">
            <w:pPr>
              <w:jc w:val="center"/>
              <w:rPr>
                <w:sz w:val="14"/>
                <w:szCs w:val="14"/>
              </w:rPr>
            </w:pPr>
          </w:p>
        </w:tc>
        <w:tc>
          <w:tcPr>
            <w:tcW w:w="2431" w:type="dxa"/>
            <w:vMerge/>
            <w:tcBorders>
              <w:left w:val="nil"/>
            </w:tcBorders>
            <w:vAlign w:val="center"/>
          </w:tcPr>
          <w:p w:rsidR="00E8718C" w:rsidRPr="00C306AE" w:rsidRDefault="00E8718C" w:rsidP="00114814">
            <w:pPr>
              <w:jc w:val="center"/>
              <w:rPr>
                <w:sz w:val="13"/>
                <w:szCs w:val="13"/>
              </w:rPr>
            </w:pPr>
          </w:p>
        </w:tc>
        <w:tc>
          <w:tcPr>
            <w:tcW w:w="2244" w:type="dxa"/>
            <w:vMerge/>
            <w:tcBorders>
              <w:left w:val="nil"/>
            </w:tcBorders>
            <w:vAlign w:val="center"/>
          </w:tcPr>
          <w:p w:rsidR="00E8718C" w:rsidRPr="00C306AE" w:rsidRDefault="00E8718C" w:rsidP="00114814">
            <w:pPr>
              <w:rPr>
                <w:sz w:val="13"/>
                <w:szCs w:val="13"/>
              </w:rPr>
            </w:pPr>
          </w:p>
        </w:tc>
        <w:tc>
          <w:tcPr>
            <w:tcW w:w="561" w:type="dxa"/>
            <w:vAlign w:val="center"/>
          </w:tcPr>
          <w:p w:rsidR="00E8718C" w:rsidRPr="00C306AE" w:rsidRDefault="00E8718C" w:rsidP="00594127">
            <w:pPr>
              <w:numPr>
                <w:ilvl w:val="0"/>
                <w:numId w:val="1"/>
              </w:numPr>
              <w:jc w:val="both"/>
              <w:rPr>
                <w:sz w:val="13"/>
                <w:szCs w:val="13"/>
              </w:rPr>
            </w:pPr>
          </w:p>
        </w:tc>
        <w:tc>
          <w:tcPr>
            <w:tcW w:w="2805" w:type="dxa"/>
            <w:vAlign w:val="center"/>
          </w:tcPr>
          <w:p w:rsidR="00E8718C" w:rsidRPr="00C306AE" w:rsidRDefault="00E8718C" w:rsidP="00414835">
            <w:pPr>
              <w:jc w:val="both"/>
              <w:rPr>
                <w:sz w:val="13"/>
                <w:szCs w:val="13"/>
              </w:rPr>
            </w:pPr>
            <w:r w:rsidRPr="00C306AE">
              <w:rPr>
                <w:sz w:val="13"/>
                <w:szCs w:val="13"/>
              </w:rPr>
              <w:t xml:space="preserve">Pescuit şi industrializarea peştelui             </w:t>
            </w:r>
          </w:p>
        </w:tc>
        <w:tc>
          <w:tcPr>
            <w:tcW w:w="561" w:type="dxa"/>
            <w:tcBorders>
              <w:right w:val="thinThickSmallGap" w:sz="24" w:space="0" w:color="auto"/>
            </w:tcBorders>
            <w:vAlign w:val="center"/>
          </w:tcPr>
          <w:p w:rsidR="00E8718C" w:rsidRPr="00C306AE" w:rsidRDefault="00E8718C" w:rsidP="00414835">
            <w:pPr>
              <w:pStyle w:val="Heading4"/>
              <w:jc w:val="center"/>
              <w:rPr>
                <w:b w:val="0"/>
                <w:bCs w:val="0"/>
                <w:sz w:val="13"/>
                <w:szCs w:val="13"/>
              </w:rPr>
            </w:pPr>
            <w:r w:rsidRPr="00C306AE">
              <w:rPr>
                <w:b w:val="0"/>
                <w:bCs w:val="0"/>
                <w:sz w:val="13"/>
                <w:szCs w:val="13"/>
              </w:rPr>
              <w:t>x</w:t>
            </w:r>
          </w:p>
        </w:tc>
        <w:tc>
          <w:tcPr>
            <w:tcW w:w="1444" w:type="dxa"/>
            <w:vMerge/>
            <w:tcBorders>
              <w:left w:val="thinThickSmallGap" w:sz="24" w:space="0" w:color="auto"/>
              <w:right w:val="thinThickSmallGap" w:sz="24" w:space="0" w:color="auto"/>
            </w:tcBorders>
            <w:vAlign w:val="center"/>
          </w:tcPr>
          <w:p w:rsidR="00E8718C" w:rsidRPr="00C306AE" w:rsidRDefault="00E8718C" w:rsidP="00114814">
            <w:pPr>
              <w:jc w:val="center"/>
              <w:rPr>
                <w:b/>
                <w:bCs/>
                <w:caps/>
                <w:sz w:val="14"/>
                <w:szCs w:val="14"/>
              </w:rPr>
            </w:pPr>
          </w:p>
        </w:tc>
      </w:tr>
      <w:tr w:rsidR="00E8718C" w:rsidRPr="00C306AE" w:rsidTr="00A004DD">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2677"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114814">
            <w:pPr>
              <w:jc w:val="center"/>
              <w:rPr>
                <w:sz w:val="14"/>
                <w:szCs w:val="14"/>
              </w:rPr>
            </w:pPr>
          </w:p>
        </w:tc>
        <w:tc>
          <w:tcPr>
            <w:tcW w:w="2431" w:type="dxa"/>
            <w:vMerge/>
            <w:tcBorders>
              <w:left w:val="nil"/>
            </w:tcBorders>
            <w:vAlign w:val="center"/>
          </w:tcPr>
          <w:p w:rsidR="00E8718C" w:rsidRPr="00C306AE" w:rsidRDefault="00E8718C" w:rsidP="00114814">
            <w:pPr>
              <w:jc w:val="center"/>
              <w:rPr>
                <w:sz w:val="13"/>
                <w:szCs w:val="13"/>
              </w:rPr>
            </w:pPr>
          </w:p>
        </w:tc>
        <w:tc>
          <w:tcPr>
            <w:tcW w:w="2244" w:type="dxa"/>
            <w:vMerge/>
            <w:tcBorders>
              <w:left w:val="nil"/>
            </w:tcBorders>
            <w:vAlign w:val="center"/>
          </w:tcPr>
          <w:p w:rsidR="00E8718C" w:rsidRPr="00C306AE" w:rsidRDefault="00E8718C" w:rsidP="00114814">
            <w:pPr>
              <w:rPr>
                <w:sz w:val="13"/>
                <w:szCs w:val="13"/>
              </w:rPr>
            </w:pPr>
          </w:p>
        </w:tc>
        <w:tc>
          <w:tcPr>
            <w:tcW w:w="561" w:type="dxa"/>
            <w:vAlign w:val="center"/>
          </w:tcPr>
          <w:p w:rsidR="00E8718C" w:rsidRPr="00C306AE" w:rsidRDefault="00E8718C" w:rsidP="00594127">
            <w:pPr>
              <w:numPr>
                <w:ilvl w:val="0"/>
                <w:numId w:val="1"/>
              </w:numPr>
              <w:jc w:val="both"/>
              <w:rPr>
                <w:sz w:val="13"/>
                <w:szCs w:val="13"/>
              </w:rPr>
            </w:pPr>
          </w:p>
        </w:tc>
        <w:tc>
          <w:tcPr>
            <w:tcW w:w="2805" w:type="dxa"/>
            <w:vAlign w:val="center"/>
          </w:tcPr>
          <w:p w:rsidR="00E8718C" w:rsidRPr="00C306AE" w:rsidRDefault="00E8718C" w:rsidP="00414835">
            <w:pPr>
              <w:jc w:val="both"/>
              <w:rPr>
                <w:sz w:val="13"/>
                <w:szCs w:val="13"/>
              </w:rPr>
            </w:pPr>
            <w:r w:rsidRPr="00C306AE">
              <w:rPr>
                <w:sz w:val="13"/>
                <w:szCs w:val="13"/>
              </w:rPr>
              <w:t>Tehnologia prelucrării produselor agricole</w:t>
            </w:r>
          </w:p>
        </w:tc>
        <w:tc>
          <w:tcPr>
            <w:tcW w:w="561" w:type="dxa"/>
            <w:tcBorders>
              <w:right w:val="thinThickSmallGap" w:sz="24" w:space="0" w:color="auto"/>
            </w:tcBorders>
            <w:vAlign w:val="center"/>
          </w:tcPr>
          <w:p w:rsidR="00E8718C" w:rsidRPr="00C306AE" w:rsidRDefault="00E8718C" w:rsidP="00414835">
            <w:pPr>
              <w:pStyle w:val="Heading4"/>
              <w:jc w:val="center"/>
              <w:rPr>
                <w:b w:val="0"/>
                <w:bCs w:val="0"/>
                <w:sz w:val="13"/>
                <w:szCs w:val="13"/>
              </w:rPr>
            </w:pPr>
            <w:r w:rsidRPr="00C306AE">
              <w:rPr>
                <w:b w:val="0"/>
                <w:bCs w:val="0"/>
                <w:sz w:val="13"/>
                <w:szCs w:val="13"/>
              </w:rPr>
              <w:t>x</w:t>
            </w:r>
          </w:p>
        </w:tc>
        <w:tc>
          <w:tcPr>
            <w:tcW w:w="1444" w:type="dxa"/>
            <w:vMerge/>
            <w:tcBorders>
              <w:left w:val="thinThickSmallGap" w:sz="24" w:space="0" w:color="auto"/>
              <w:right w:val="thinThickSmallGap" w:sz="24" w:space="0" w:color="auto"/>
            </w:tcBorders>
            <w:vAlign w:val="center"/>
          </w:tcPr>
          <w:p w:rsidR="00E8718C" w:rsidRPr="00C306AE" w:rsidRDefault="00E8718C" w:rsidP="00114814">
            <w:pPr>
              <w:jc w:val="center"/>
              <w:rPr>
                <w:b/>
                <w:bCs/>
                <w:caps/>
                <w:sz w:val="14"/>
                <w:szCs w:val="14"/>
              </w:rPr>
            </w:pPr>
          </w:p>
        </w:tc>
      </w:tr>
      <w:tr w:rsidR="00E8718C" w:rsidRPr="00C306AE" w:rsidTr="00A004DD">
        <w:trPr>
          <w:cantSplit/>
          <w:trHeight w:val="50"/>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2677"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114814">
            <w:pPr>
              <w:jc w:val="center"/>
              <w:rPr>
                <w:sz w:val="14"/>
                <w:szCs w:val="14"/>
              </w:rPr>
            </w:pPr>
          </w:p>
        </w:tc>
        <w:tc>
          <w:tcPr>
            <w:tcW w:w="2431" w:type="dxa"/>
            <w:tcBorders>
              <w:left w:val="nil"/>
            </w:tcBorders>
            <w:vAlign w:val="center"/>
          </w:tcPr>
          <w:p w:rsidR="00E8718C" w:rsidRPr="00C306AE" w:rsidRDefault="00E8718C" w:rsidP="00414835">
            <w:pPr>
              <w:jc w:val="center"/>
              <w:rPr>
                <w:sz w:val="13"/>
                <w:szCs w:val="13"/>
              </w:rPr>
            </w:pPr>
            <w:r w:rsidRPr="00C306AE">
              <w:rPr>
                <w:sz w:val="13"/>
                <w:szCs w:val="13"/>
              </w:rPr>
              <w:t>ŞTIINŢE AGRICOLE ŞI SILVICE</w:t>
            </w:r>
          </w:p>
        </w:tc>
        <w:tc>
          <w:tcPr>
            <w:tcW w:w="2244" w:type="dxa"/>
            <w:tcBorders>
              <w:left w:val="nil"/>
            </w:tcBorders>
            <w:vAlign w:val="center"/>
          </w:tcPr>
          <w:p w:rsidR="00E8718C" w:rsidRPr="00C306AE" w:rsidRDefault="00E8718C" w:rsidP="00414835">
            <w:pPr>
              <w:rPr>
                <w:sz w:val="13"/>
                <w:szCs w:val="13"/>
              </w:rPr>
            </w:pPr>
            <w:r w:rsidRPr="00C306AE">
              <w:rPr>
                <w:sz w:val="13"/>
                <w:szCs w:val="13"/>
              </w:rPr>
              <w:t>BIOTEHNOLOGII</w:t>
            </w:r>
          </w:p>
        </w:tc>
        <w:tc>
          <w:tcPr>
            <w:tcW w:w="561" w:type="dxa"/>
            <w:vAlign w:val="center"/>
          </w:tcPr>
          <w:p w:rsidR="00E8718C" w:rsidRPr="00C306AE" w:rsidRDefault="00E8718C" w:rsidP="00594127">
            <w:pPr>
              <w:numPr>
                <w:ilvl w:val="0"/>
                <w:numId w:val="1"/>
              </w:numPr>
              <w:jc w:val="both"/>
              <w:rPr>
                <w:sz w:val="13"/>
                <w:szCs w:val="13"/>
              </w:rPr>
            </w:pPr>
          </w:p>
        </w:tc>
        <w:tc>
          <w:tcPr>
            <w:tcW w:w="2805" w:type="dxa"/>
            <w:vAlign w:val="center"/>
          </w:tcPr>
          <w:p w:rsidR="00E8718C" w:rsidRPr="00C306AE" w:rsidRDefault="00E8718C" w:rsidP="00414835">
            <w:pPr>
              <w:rPr>
                <w:sz w:val="13"/>
                <w:szCs w:val="13"/>
              </w:rPr>
            </w:pPr>
            <w:r w:rsidRPr="00C306AE">
              <w:rPr>
                <w:sz w:val="13"/>
                <w:szCs w:val="13"/>
              </w:rPr>
              <w:t>Biotehnologii pentru industria alimentară</w:t>
            </w:r>
          </w:p>
        </w:tc>
        <w:tc>
          <w:tcPr>
            <w:tcW w:w="561" w:type="dxa"/>
            <w:tcBorders>
              <w:right w:val="thinThickSmallGap" w:sz="24" w:space="0" w:color="auto"/>
            </w:tcBorders>
            <w:vAlign w:val="center"/>
          </w:tcPr>
          <w:p w:rsidR="00E8718C" w:rsidRPr="00C306AE" w:rsidRDefault="00E8718C" w:rsidP="00414835">
            <w:pPr>
              <w:jc w:val="center"/>
              <w:rPr>
                <w:sz w:val="13"/>
                <w:szCs w:val="13"/>
              </w:rPr>
            </w:pPr>
            <w:r w:rsidRPr="00C306AE">
              <w:rPr>
                <w:sz w:val="13"/>
                <w:szCs w:val="13"/>
              </w:rPr>
              <w:t>x</w:t>
            </w:r>
          </w:p>
        </w:tc>
        <w:tc>
          <w:tcPr>
            <w:tcW w:w="1444" w:type="dxa"/>
            <w:vMerge/>
            <w:tcBorders>
              <w:left w:val="thinThickSmallGap" w:sz="24" w:space="0" w:color="auto"/>
              <w:right w:val="thinThickSmallGap" w:sz="24" w:space="0" w:color="auto"/>
            </w:tcBorders>
            <w:vAlign w:val="center"/>
          </w:tcPr>
          <w:p w:rsidR="00E8718C" w:rsidRPr="00C306AE" w:rsidRDefault="00E8718C" w:rsidP="00114814">
            <w:pPr>
              <w:jc w:val="center"/>
              <w:rPr>
                <w:b/>
                <w:bCs/>
                <w:caps/>
                <w:sz w:val="14"/>
                <w:szCs w:val="14"/>
              </w:rPr>
            </w:pPr>
          </w:p>
        </w:tc>
      </w:tr>
      <w:tr w:rsidR="00E8718C" w:rsidRPr="00C306AE" w:rsidTr="00A004DD">
        <w:trPr>
          <w:cantSplit/>
          <w:trHeight w:val="50"/>
          <w:jc w:val="center"/>
        </w:trPr>
        <w:tc>
          <w:tcPr>
            <w:tcW w:w="1021" w:type="dxa"/>
            <w:vMerge/>
            <w:tcBorders>
              <w:left w:val="thinThickSmallGap" w:sz="24" w:space="0" w:color="auto"/>
            </w:tcBorders>
            <w:vAlign w:val="center"/>
          </w:tcPr>
          <w:p w:rsidR="00E8718C" w:rsidRPr="00C306AE" w:rsidRDefault="00E8718C" w:rsidP="000C48EC">
            <w:pPr>
              <w:jc w:val="center"/>
              <w:rPr>
                <w:b/>
                <w:bCs/>
                <w:sz w:val="14"/>
                <w:szCs w:val="14"/>
              </w:rPr>
            </w:pPr>
          </w:p>
        </w:tc>
        <w:tc>
          <w:tcPr>
            <w:tcW w:w="2677" w:type="dxa"/>
            <w:vMerge w:val="restart"/>
            <w:tcBorders>
              <w:right w:val="thinThickSmallGap" w:sz="24" w:space="0" w:color="auto"/>
            </w:tcBorders>
            <w:vAlign w:val="center"/>
          </w:tcPr>
          <w:p w:rsidR="00E8718C" w:rsidRPr="00C306AE" w:rsidRDefault="00E8718C" w:rsidP="00114814">
            <w:pPr>
              <w:jc w:val="center"/>
              <w:rPr>
                <w:b/>
                <w:bCs/>
                <w:sz w:val="14"/>
                <w:szCs w:val="14"/>
              </w:rPr>
            </w:pPr>
            <w:r w:rsidRPr="00C306AE">
              <w:rPr>
                <w:b/>
                <w:bCs/>
                <w:sz w:val="14"/>
                <w:szCs w:val="14"/>
              </w:rPr>
              <w:t>Pregătire -</w:t>
            </w:r>
          </w:p>
          <w:p w:rsidR="00E8718C" w:rsidRPr="00C306AE" w:rsidRDefault="00E8718C" w:rsidP="00114814">
            <w:pPr>
              <w:jc w:val="center"/>
              <w:rPr>
                <w:b/>
                <w:bCs/>
                <w:sz w:val="14"/>
                <w:szCs w:val="14"/>
              </w:rPr>
            </w:pPr>
            <w:r w:rsidRPr="00C306AE">
              <w:rPr>
                <w:b/>
                <w:bCs/>
                <w:sz w:val="14"/>
                <w:szCs w:val="14"/>
              </w:rPr>
              <w:t xml:space="preserve">instruire </w:t>
            </w:r>
          </w:p>
          <w:p w:rsidR="00E8718C" w:rsidRPr="00C306AE" w:rsidRDefault="00E8718C" w:rsidP="00114814">
            <w:pPr>
              <w:jc w:val="center"/>
              <w:rPr>
                <w:b/>
                <w:bCs/>
                <w:sz w:val="14"/>
                <w:szCs w:val="14"/>
              </w:rPr>
            </w:pPr>
            <w:r w:rsidRPr="00C306AE">
              <w:rPr>
                <w:b/>
                <w:bCs/>
                <w:sz w:val="14"/>
                <w:szCs w:val="14"/>
              </w:rPr>
              <w:t xml:space="preserve">practică (Industrie </w:t>
            </w:r>
          </w:p>
          <w:p w:rsidR="00E8718C" w:rsidRPr="00C306AE" w:rsidRDefault="00E8718C" w:rsidP="00114814">
            <w:pPr>
              <w:jc w:val="center"/>
              <w:rPr>
                <w:b/>
                <w:bCs/>
                <w:sz w:val="14"/>
                <w:szCs w:val="14"/>
              </w:rPr>
            </w:pPr>
            <w:r w:rsidRPr="00C306AE">
              <w:rPr>
                <w:b/>
                <w:bCs/>
                <w:sz w:val="14"/>
                <w:szCs w:val="14"/>
              </w:rPr>
              <w:t>alimentară/</w:t>
            </w:r>
          </w:p>
          <w:p w:rsidR="00E8718C" w:rsidRPr="00C306AE" w:rsidRDefault="00E8718C" w:rsidP="00114814">
            <w:pPr>
              <w:jc w:val="center"/>
              <w:rPr>
                <w:b/>
                <w:bCs/>
                <w:sz w:val="14"/>
                <w:szCs w:val="14"/>
              </w:rPr>
            </w:pPr>
            <w:r w:rsidRPr="00C306AE">
              <w:rPr>
                <w:b/>
                <w:bCs/>
                <w:sz w:val="14"/>
                <w:szCs w:val="14"/>
              </w:rPr>
              <w:t xml:space="preserve">Industrializarea </w:t>
            </w:r>
          </w:p>
          <w:p w:rsidR="00E8718C" w:rsidRPr="00C306AE" w:rsidRDefault="00E8718C" w:rsidP="00114814">
            <w:pPr>
              <w:jc w:val="center"/>
              <w:rPr>
                <w:b/>
                <w:bCs/>
                <w:sz w:val="14"/>
                <w:szCs w:val="14"/>
              </w:rPr>
            </w:pPr>
            <w:r w:rsidRPr="00C306AE">
              <w:rPr>
                <w:b/>
                <w:bCs/>
                <w:sz w:val="14"/>
                <w:szCs w:val="14"/>
              </w:rPr>
              <w:t>laptelui)</w:t>
            </w:r>
          </w:p>
        </w:tc>
        <w:tc>
          <w:tcPr>
            <w:tcW w:w="1309" w:type="dxa"/>
            <w:vMerge w:val="restart"/>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 xml:space="preserve"> Industrie </w:t>
            </w:r>
          </w:p>
          <w:p w:rsidR="00E8718C" w:rsidRPr="00C306AE" w:rsidRDefault="00E8718C" w:rsidP="00114814">
            <w:pPr>
              <w:jc w:val="center"/>
              <w:rPr>
                <w:sz w:val="14"/>
                <w:szCs w:val="14"/>
              </w:rPr>
            </w:pPr>
            <w:r w:rsidRPr="00C306AE">
              <w:rPr>
                <w:sz w:val="14"/>
                <w:szCs w:val="14"/>
              </w:rPr>
              <w:t>alimentară/</w:t>
            </w:r>
          </w:p>
          <w:p w:rsidR="00E8718C" w:rsidRPr="00C306AE" w:rsidRDefault="00E8718C" w:rsidP="00114814">
            <w:pPr>
              <w:jc w:val="center"/>
              <w:rPr>
                <w:sz w:val="14"/>
                <w:szCs w:val="14"/>
              </w:rPr>
            </w:pPr>
            <w:r w:rsidRPr="00C306AE">
              <w:rPr>
                <w:sz w:val="14"/>
                <w:szCs w:val="14"/>
              </w:rPr>
              <w:t xml:space="preserve">Industrializarea </w:t>
            </w:r>
          </w:p>
          <w:p w:rsidR="00E8718C" w:rsidRPr="00C306AE" w:rsidRDefault="00E8718C" w:rsidP="00114814">
            <w:pPr>
              <w:jc w:val="center"/>
              <w:rPr>
                <w:sz w:val="14"/>
                <w:szCs w:val="14"/>
              </w:rPr>
            </w:pPr>
            <w:r w:rsidRPr="00C306AE">
              <w:rPr>
                <w:sz w:val="14"/>
                <w:szCs w:val="14"/>
              </w:rPr>
              <w:t>laptelui</w:t>
            </w:r>
          </w:p>
        </w:tc>
        <w:tc>
          <w:tcPr>
            <w:tcW w:w="2431" w:type="dxa"/>
            <w:vMerge w:val="restart"/>
            <w:tcBorders>
              <w:left w:val="nil"/>
            </w:tcBorders>
            <w:vAlign w:val="center"/>
          </w:tcPr>
          <w:p w:rsidR="00E8718C" w:rsidRPr="00C306AE" w:rsidRDefault="00E8718C" w:rsidP="00114814">
            <w:pPr>
              <w:jc w:val="center"/>
              <w:rPr>
                <w:sz w:val="13"/>
                <w:szCs w:val="13"/>
              </w:rPr>
            </w:pPr>
            <w:r w:rsidRPr="00C306AE">
              <w:rPr>
                <w:sz w:val="13"/>
                <w:szCs w:val="13"/>
              </w:rPr>
              <w:t>ŞTIINŢE INGINEREŞTI</w:t>
            </w:r>
          </w:p>
        </w:tc>
        <w:tc>
          <w:tcPr>
            <w:tcW w:w="2244" w:type="dxa"/>
            <w:vMerge w:val="restart"/>
            <w:tcBorders>
              <w:left w:val="nil"/>
            </w:tcBorders>
            <w:vAlign w:val="center"/>
          </w:tcPr>
          <w:p w:rsidR="00E8718C" w:rsidRPr="00C306AE" w:rsidRDefault="00E8718C" w:rsidP="00114814">
            <w:pPr>
              <w:rPr>
                <w:sz w:val="13"/>
                <w:szCs w:val="13"/>
              </w:rPr>
            </w:pPr>
            <w:r w:rsidRPr="00C306AE">
              <w:rPr>
                <w:sz w:val="13"/>
                <w:szCs w:val="13"/>
              </w:rPr>
              <w:t>INGINERIE CHIMICĂ</w:t>
            </w:r>
          </w:p>
        </w:tc>
        <w:tc>
          <w:tcPr>
            <w:tcW w:w="561" w:type="dxa"/>
            <w:vAlign w:val="center"/>
          </w:tcPr>
          <w:p w:rsidR="00E8718C" w:rsidRPr="00C306AE" w:rsidRDefault="00E8718C" w:rsidP="00594127">
            <w:pPr>
              <w:numPr>
                <w:ilvl w:val="0"/>
                <w:numId w:val="1"/>
              </w:numPr>
              <w:jc w:val="both"/>
              <w:rPr>
                <w:sz w:val="13"/>
                <w:szCs w:val="13"/>
              </w:rPr>
            </w:pPr>
          </w:p>
        </w:tc>
        <w:tc>
          <w:tcPr>
            <w:tcW w:w="2805" w:type="dxa"/>
            <w:vAlign w:val="center"/>
          </w:tcPr>
          <w:p w:rsidR="00E8718C" w:rsidRPr="00C306AE" w:rsidRDefault="00E8718C" w:rsidP="00114814">
            <w:pPr>
              <w:rPr>
                <w:sz w:val="13"/>
                <w:szCs w:val="13"/>
              </w:rPr>
            </w:pPr>
            <w:r w:rsidRPr="00C306AE">
              <w:rPr>
                <w:sz w:val="13"/>
                <w:szCs w:val="13"/>
              </w:rPr>
              <w:t>Chimie alimentară şi tehnologii biochimice</w:t>
            </w:r>
          </w:p>
        </w:tc>
        <w:tc>
          <w:tcPr>
            <w:tcW w:w="561" w:type="dxa"/>
            <w:tcBorders>
              <w:right w:val="thinThickSmallGap" w:sz="24" w:space="0" w:color="auto"/>
            </w:tcBorders>
            <w:vAlign w:val="center"/>
          </w:tcPr>
          <w:p w:rsidR="00E8718C" w:rsidRPr="00C306AE" w:rsidRDefault="00E8718C" w:rsidP="00114814">
            <w:pPr>
              <w:jc w:val="center"/>
              <w:rPr>
                <w:sz w:val="13"/>
                <w:szCs w:val="13"/>
              </w:rPr>
            </w:pPr>
            <w:r w:rsidRPr="00C306AE">
              <w:rPr>
                <w:sz w:val="13"/>
                <w:szCs w:val="13"/>
              </w:rPr>
              <w:t>x</w:t>
            </w:r>
          </w:p>
        </w:tc>
        <w:tc>
          <w:tcPr>
            <w:tcW w:w="1444" w:type="dxa"/>
            <w:vMerge/>
            <w:tcBorders>
              <w:left w:val="thinThickSmallGap" w:sz="24" w:space="0" w:color="auto"/>
              <w:right w:val="thinThickSmallGap" w:sz="24" w:space="0" w:color="auto"/>
            </w:tcBorders>
            <w:vAlign w:val="center"/>
          </w:tcPr>
          <w:p w:rsidR="00E8718C" w:rsidRPr="00C306AE" w:rsidRDefault="00E8718C" w:rsidP="00DC4B53">
            <w:pPr>
              <w:jc w:val="center"/>
              <w:rPr>
                <w:caps/>
                <w:sz w:val="14"/>
                <w:szCs w:val="14"/>
              </w:rPr>
            </w:pPr>
          </w:p>
        </w:tc>
      </w:tr>
      <w:tr w:rsidR="00E8718C" w:rsidRPr="00C306AE" w:rsidTr="00A004DD">
        <w:trPr>
          <w:cantSplit/>
          <w:trHeight w:val="50"/>
          <w:jc w:val="center"/>
        </w:trPr>
        <w:tc>
          <w:tcPr>
            <w:tcW w:w="1021" w:type="dxa"/>
            <w:vMerge/>
            <w:tcBorders>
              <w:left w:val="thinThickSmallGap" w:sz="24" w:space="0" w:color="auto"/>
            </w:tcBorders>
            <w:vAlign w:val="center"/>
          </w:tcPr>
          <w:p w:rsidR="00E8718C" w:rsidRPr="00C306AE" w:rsidRDefault="00E8718C" w:rsidP="00115052">
            <w:pPr>
              <w:jc w:val="center"/>
              <w:rPr>
                <w:b/>
                <w:bCs/>
                <w:sz w:val="14"/>
                <w:szCs w:val="14"/>
              </w:rPr>
            </w:pPr>
          </w:p>
        </w:tc>
        <w:tc>
          <w:tcPr>
            <w:tcW w:w="2677"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114814">
            <w:pPr>
              <w:jc w:val="center"/>
              <w:rPr>
                <w:sz w:val="14"/>
                <w:szCs w:val="14"/>
              </w:rPr>
            </w:pPr>
          </w:p>
        </w:tc>
        <w:tc>
          <w:tcPr>
            <w:tcW w:w="2431" w:type="dxa"/>
            <w:vMerge/>
            <w:tcBorders>
              <w:left w:val="nil"/>
            </w:tcBorders>
            <w:vAlign w:val="center"/>
          </w:tcPr>
          <w:p w:rsidR="00E8718C" w:rsidRPr="00C306AE" w:rsidRDefault="00E8718C" w:rsidP="00114814">
            <w:pPr>
              <w:jc w:val="center"/>
              <w:rPr>
                <w:sz w:val="13"/>
                <w:szCs w:val="13"/>
              </w:rPr>
            </w:pPr>
          </w:p>
        </w:tc>
        <w:tc>
          <w:tcPr>
            <w:tcW w:w="2244" w:type="dxa"/>
            <w:vMerge/>
            <w:tcBorders>
              <w:left w:val="nil"/>
            </w:tcBorders>
            <w:vAlign w:val="center"/>
          </w:tcPr>
          <w:p w:rsidR="00E8718C" w:rsidRPr="00C306AE" w:rsidRDefault="00E8718C" w:rsidP="00114814">
            <w:pPr>
              <w:rPr>
                <w:sz w:val="13"/>
                <w:szCs w:val="13"/>
              </w:rPr>
            </w:pPr>
          </w:p>
        </w:tc>
        <w:tc>
          <w:tcPr>
            <w:tcW w:w="561" w:type="dxa"/>
            <w:vAlign w:val="center"/>
          </w:tcPr>
          <w:p w:rsidR="00E8718C" w:rsidRPr="00C306AE" w:rsidRDefault="00E8718C" w:rsidP="00594127">
            <w:pPr>
              <w:numPr>
                <w:ilvl w:val="0"/>
                <w:numId w:val="1"/>
              </w:numPr>
              <w:jc w:val="both"/>
              <w:rPr>
                <w:sz w:val="13"/>
                <w:szCs w:val="13"/>
              </w:rPr>
            </w:pPr>
          </w:p>
        </w:tc>
        <w:tc>
          <w:tcPr>
            <w:tcW w:w="2805" w:type="dxa"/>
            <w:vAlign w:val="center"/>
          </w:tcPr>
          <w:p w:rsidR="00E8718C" w:rsidRPr="00C306AE" w:rsidRDefault="00E8718C" w:rsidP="00114814">
            <w:pPr>
              <w:jc w:val="both"/>
              <w:rPr>
                <w:sz w:val="13"/>
                <w:szCs w:val="13"/>
              </w:rPr>
            </w:pPr>
            <w:r w:rsidRPr="00C306AE">
              <w:rPr>
                <w:sz w:val="13"/>
                <w:szCs w:val="13"/>
              </w:rPr>
              <w:t>Controlul şi expertiza produselor alimentare</w:t>
            </w:r>
          </w:p>
        </w:tc>
        <w:tc>
          <w:tcPr>
            <w:tcW w:w="561" w:type="dxa"/>
            <w:tcBorders>
              <w:right w:val="thinThickSmallGap" w:sz="24" w:space="0" w:color="auto"/>
            </w:tcBorders>
            <w:vAlign w:val="center"/>
          </w:tcPr>
          <w:p w:rsidR="00E8718C" w:rsidRPr="00C306AE" w:rsidRDefault="00E8718C" w:rsidP="00114814">
            <w:pPr>
              <w:pStyle w:val="Heading4"/>
              <w:jc w:val="center"/>
              <w:rPr>
                <w:b w:val="0"/>
                <w:bCs w:val="0"/>
                <w:sz w:val="13"/>
                <w:szCs w:val="13"/>
              </w:rPr>
            </w:pPr>
            <w:r w:rsidRPr="00C306AE">
              <w:rPr>
                <w:b w:val="0"/>
                <w:bCs w:val="0"/>
                <w:sz w:val="13"/>
                <w:szCs w:val="13"/>
              </w:rPr>
              <w:t>x</w:t>
            </w:r>
          </w:p>
        </w:tc>
        <w:tc>
          <w:tcPr>
            <w:tcW w:w="1444" w:type="dxa"/>
            <w:vMerge/>
            <w:tcBorders>
              <w:left w:val="thinThickSmallGap" w:sz="24" w:space="0" w:color="auto"/>
              <w:right w:val="thinThickSmallGap" w:sz="24" w:space="0" w:color="auto"/>
            </w:tcBorders>
            <w:vAlign w:val="center"/>
          </w:tcPr>
          <w:p w:rsidR="00E8718C" w:rsidRPr="00C306AE" w:rsidRDefault="00E8718C" w:rsidP="00DC4B53">
            <w:pPr>
              <w:jc w:val="center"/>
              <w:rPr>
                <w:b/>
                <w:bCs/>
                <w:caps/>
                <w:sz w:val="14"/>
                <w:szCs w:val="14"/>
              </w:rPr>
            </w:pPr>
          </w:p>
        </w:tc>
      </w:tr>
      <w:tr w:rsidR="009051DA" w:rsidRPr="00C306AE" w:rsidTr="00A004DD">
        <w:trPr>
          <w:cantSplit/>
          <w:trHeight w:val="70"/>
          <w:jc w:val="center"/>
        </w:trPr>
        <w:tc>
          <w:tcPr>
            <w:tcW w:w="1021" w:type="dxa"/>
            <w:vMerge/>
            <w:tcBorders>
              <w:left w:val="thinThickSmallGap" w:sz="24" w:space="0" w:color="auto"/>
            </w:tcBorders>
            <w:vAlign w:val="center"/>
          </w:tcPr>
          <w:p w:rsidR="009051DA" w:rsidRPr="00C306AE" w:rsidRDefault="009051DA" w:rsidP="00115052">
            <w:pPr>
              <w:jc w:val="center"/>
              <w:rPr>
                <w:b/>
                <w:bCs/>
                <w:sz w:val="14"/>
                <w:szCs w:val="14"/>
              </w:rPr>
            </w:pPr>
          </w:p>
        </w:tc>
        <w:tc>
          <w:tcPr>
            <w:tcW w:w="2677" w:type="dxa"/>
            <w:vMerge/>
            <w:tcBorders>
              <w:right w:val="thinThickSmallGap" w:sz="24" w:space="0" w:color="auto"/>
            </w:tcBorders>
            <w:vAlign w:val="center"/>
          </w:tcPr>
          <w:p w:rsidR="009051DA" w:rsidRPr="00C306AE" w:rsidRDefault="009051DA" w:rsidP="00114814">
            <w:pPr>
              <w:jc w:val="center"/>
              <w:rPr>
                <w:b/>
                <w:bCs/>
                <w:sz w:val="14"/>
                <w:szCs w:val="14"/>
              </w:rPr>
            </w:pPr>
          </w:p>
        </w:tc>
        <w:tc>
          <w:tcPr>
            <w:tcW w:w="1309" w:type="dxa"/>
            <w:vMerge/>
            <w:tcBorders>
              <w:right w:val="thinThickSmallGap" w:sz="24" w:space="0" w:color="auto"/>
            </w:tcBorders>
            <w:vAlign w:val="center"/>
          </w:tcPr>
          <w:p w:rsidR="009051DA" w:rsidRPr="00C306AE" w:rsidRDefault="009051DA" w:rsidP="00114814">
            <w:pPr>
              <w:jc w:val="center"/>
              <w:rPr>
                <w:sz w:val="14"/>
                <w:szCs w:val="14"/>
              </w:rPr>
            </w:pPr>
          </w:p>
        </w:tc>
        <w:tc>
          <w:tcPr>
            <w:tcW w:w="2431" w:type="dxa"/>
            <w:vMerge/>
            <w:tcBorders>
              <w:left w:val="nil"/>
            </w:tcBorders>
            <w:vAlign w:val="center"/>
          </w:tcPr>
          <w:p w:rsidR="009051DA" w:rsidRPr="00C306AE" w:rsidRDefault="009051DA" w:rsidP="00114814">
            <w:pPr>
              <w:jc w:val="center"/>
              <w:rPr>
                <w:sz w:val="13"/>
                <w:szCs w:val="13"/>
              </w:rPr>
            </w:pPr>
          </w:p>
        </w:tc>
        <w:tc>
          <w:tcPr>
            <w:tcW w:w="2244" w:type="dxa"/>
            <w:vMerge w:val="restart"/>
            <w:tcBorders>
              <w:left w:val="nil"/>
            </w:tcBorders>
            <w:vAlign w:val="center"/>
          </w:tcPr>
          <w:p w:rsidR="009051DA" w:rsidRPr="00C306AE" w:rsidRDefault="009051DA" w:rsidP="00414835">
            <w:pPr>
              <w:rPr>
                <w:sz w:val="13"/>
                <w:szCs w:val="13"/>
              </w:rPr>
            </w:pPr>
            <w:r w:rsidRPr="00C306AE">
              <w:rPr>
                <w:sz w:val="13"/>
                <w:szCs w:val="13"/>
              </w:rPr>
              <w:t>INGINERIE INDUSTRIALĂ</w:t>
            </w:r>
          </w:p>
        </w:tc>
        <w:tc>
          <w:tcPr>
            <w:tcW w:w="561" w:type="dxa"/>
            <w:vAlign w:val="center"/>
          </w:tcPr>
          <w:p w:rsidR="009051DA" w:rsidRPr="00C306AE" w:rsidRDefault="009051DA" w:rsidP="00594127">
            <w:pPr>
              <w:numPr>
                <w:ilvl w:val="0"/>
                <w:numId w:val="1"/>
              </w:numPr>
              <w:jc w:val="both"/>
              <w:rPr>
                <w:sz w:val="13"/>
                <w:szCs w:val="13"/>
              </w:rPr>
            </w:pPr>
          </w:p>
        </w:tc>
        <w:tc>
          <w:tcPr>
            <w:tcW w:w="2805" w:type="dxa"/>
            <w:vAlign w:val="center"/>
          </w:tcPr>
          <w:p w:rsidR="009051DA" w:rsidRPr="00C306AE" w:rsidRDefault="009051DA" w:rsidP="00414835">
            <w:pPr>
              <w:jc w:val="both"/>
              <w:rPr>
                <w:sz w:val="13"/>
                <w:szCs w:val="13"/>
              </w:rPr>
            </w:pPr>
            <w:r w:rsidRPr="00C306AE">
              <w:rPr>
                <w:sz w:val="13"/>
                <w:szCs w:val="13"/>
              </w:rPr>
              <w:t>Ingineria produselor alimentare</w:t>
            </w:r>
          </w:p>
        </w:tc>
        <w:tc>
          <w:tcPr>
            <w:tcW w:w="561" w:type="dxa"/>
            <w:tcBorders>
              <w:right w:val="thinThickSmallGap" w:sz="24" w:space="0" w:color="auto"/>
            </w:tcBorders>
            <w:vAlign w:val="center"/>
          </w:tcPr>
          <w:p w:rsidR="009051DA" w:rsidRPr="00C306AE" w:rsidRDefault="009051DA" w:rsidP="00414835">
            <w:pPr>
              <w:pStyle w:val="Heading4"/>
              <w:jc w:val="center"/>
              <w:rPr>
                <w:b w:val="0"/>
                <w:bCs w:val="0"/>
                <w:sz w:val="13"/>
                <w:szCs w:val="13"/>
              </w:rPr>
            </w:pPr>
            <w:r w:rsidRPr="00C306AE">
              <w:rPr>
                <w:b w:val="0"/>
                <w:bCs w:val="0"/>
                <w:sz w:val="13"/>
                <w:szCs w:val="13"/>
              </w:rPr>
              <w:t>x</w:t>
            </w:r>
          </w:p>
        </w:tc>
        <w:tc>
          <w:tcPr>
            <w:tcW w:w="1444" w:type="dxa"/>
            <w:vMerge/>
            <w:tcBorders>
              <w:left w:val="thinThickSmallGap" w:sz="24" w:space="0" w:color="auto"/>
              <w:right w:val="thinThickSmallGap" w:sz="24" w:space="0" w:color="auto"/>
            </w:tcBorders>
            <w:vAlign w:val="center"/>
          </w:tcPr>
          <w:p w:rsidR="009051DA" w:rsidRPr="00C306AE" w:rsidRDefault="009051DA" w:rsidP="00DC4B53">
            <w:pPr>
              <w:jc w:val="center"/>
              <w:rPr>
                <w:b/>
                <w:bCs/>
                <w:caps/>
                <w:sz w:val="14"/>
                <w:szCs w:val="14"/>
              </w:rPr>
            </w:pPr>
          </w:p>
        </w:tc>
      </w:tr>
      <w:tr w:rsidR="009051DA" w:rsidRPr="00C306AE" w:rsidTr="00A004DD">
        <w:trPr>
          <w:cantSplit/>
          <w:trHeight w:val="70"/>
          <w:jc w:val="center"/>
        </w:trPr>
        <w:tc>
          <w:tcPr>
            <w:tcW w:w="1021" w:type="dxa"/>
            <w:vMerge/>
            <w:tcBorders>
              <w:left w:val="thinThickSmallGap" w:sz="24" w:space="0" w:color="auto"/>
            </w:tcBorders>
            <w:vAlign w:val="center"/>
          </w:tcPr>
          <w:p w:rsidR="009051DA" w:rsidRPr="00C306AE" w:rsidRDefault="009051DA" w:rsidP="00115052">
            <w:pPr>
              <w:jc w:val="center"/>
              <w:rPr>
                <w:b/>
                <w:bCs/>
                <w:sz w:val="14"/>
                <w:szCs w:val="14"/>
              </w:rPr>
            </w:pPr>
          </w:p>
        </w:tc>
        <w:tc>
          <w:tcPr>
            <w:tcW w:w="2677" w:type="dxa"/>
            <w:vMerge/>
            <w:tcBorders>
              <w:right w:val="thinThickSmallGap" w:sz="24" w:space="0" w:color="auto"/>
            </w:tcBorders>
            <w:vAlign w:val="center"/>
          </w:tcPr>
          <w:p w:rsidR="009051DA" w:rsidRPr="00C306AE" w:rsidRDefault="009051DA" w:rsidP="00114814">
            <w:pPr>
              <w:jc w:val="center"/>
              <w:rPr>
                <w:b/>
                <w:bCs/>
                <w:sz w:val="14"/>
                <w:szCs w:val="14"/>
              </w:rPr>
            </w:pPr>
          </w:p>
        </w:tc>
        <w:tc>
          <w:tcPr>
            <w:tcW w:w="1309" w:type="dxa"/>
            <w:vMerge/>
            <w:tcBorders>
              <w:right w:val="thinThickSmallGap" w:sz="24" w:space="0" w:color="auto"/>
            </w:tcBorders>
            <w:vAlign w:val="center"/>
          </w:tcPr>
          <w:p w:rsidR="009051DA" w:rsidRPr="00C306AE" w:rsidRDefault="009051DA" w:rsidP="00114814">
            <w:pPr>
              <w:jc w:val="center"/>
              <w:rPr>
                <w:sz w:val="14"/>
                <w:szCs w:val="14"/>
              </w:rPr>
            </w:pPr>
          </w:p>
        </w:tc>
        <w:tc>
          <w:tcPr>
            <w:tcW w:w="2431" w:type="dxa"/>
            <w:vMerge/>
            <w:tcBorders>
              <w:left w:val="nil"/>
            </w:tcBorders>
            <w:vAlign w:val="center"/>
          </w:tcPr>
          <w:p w:rsidR="009051DA" w:rsidRPr="00C306AE" w:rsidRDefault="009051DA" w:rsidP="00114814">
            <w:pPr>
              <w:jc w:val="center"/>
              <w:rPr>
                <w:sz w:val="13"/>
                <w:szCs w:val="13"/>
              </w:rPr>
            </w:pPr>
          </w:p>
        </w:tc>
        <w:tc>
          <w:tcPr>
            <w:tcW w:w="2244" w:type="dxa"/>
            <w:vMerge/>
            <w:tcBorders>
              <w:left w:val="nil"/>
            </w:tcBorders>
            <w:vAlign w:val="center"/>
          </w:tcPr>
          <w:p w:rsidR="009051DA" w:rsidRPr="00C306AE" w:rsidRDefault="009051DA" w:rsidP="00414835">
            <w:pPr>
              <w:rPr>
                <w:sz w:val="13"/>
                <w:szCs w:val="13"/>
              </w:rPr>
            </w:pPr>
          </w:p>
        </w:tc>
        <w:tc>
          <w:tcPr>
            <w:tcW w:w="561" w:type="dxa"/>
            <w:vAlign w:val="center"/>
          </w:tcPr>
          <w:p w:rsidR="009051DA" w:rsidRPr="00C306AE" w:rsidRDefault="009051DA" w:rsidP="00594127">
            <w:pPr>
              <w:numPr>
                <w:ilvl w:val="0"/>
                <w:numId w:val="1"/>
              </w:numPr>
              <w:jc w:val="both"/>
              <w:rPr>
                <w:sz w:val="13"/>
                <w:szCs w:val="13"/>
              </w:rPr>
            </w:pPr>
          </w:p>
        </w:tc>
        <w:tc>
          <w:tcPr>
            <w:tcW w:w="2805" w:type="dxa"/>
            <w:vAlign w:val="center"/>
          </w:tcPr>
          <w:p w:rsidR="009051DA" w:rsidRPr="00C306AE" w:rsidRDefault="009051DA" w:rsidP="00DC71D9">
            <w:pPr>
              <w:jc w:val="both"/>
              <w:rPr>
                <w:sz w:val="13"/>
                <w:szCs w:val="13"/>
              </w:rPr>
            </w:pPr>
            <w:r w:rsidRPr="00C306AE">
              <w:rPr>
                <w:sz w:val="13"/>
                <w:szCs w:val="13"/>
              </w:rPr>
              <w:t>Tehnologia prelucrării produselor agricole</w:t>
            </w:r>
          </w:p>
        </w:tc>
        <w:tc>
          <w:tcPr>
            <w:tcW w:w="561" w:type="dxa"/>
            <w:tcBorders>
              <w:right w:val="thinThickSmallGap" w:sz="24" w:space="0" w:color="auto"/>
            </w:tcBorders>
            <w:vAlign w:val="center"/>
          </w:tcPr>
          <w:p w:rsidR="009051DA" w:rsidRPr="00C306AE" w:rsidRDefault="009051DA" w:rsidP="00DC71D9">
            <w:pPr>
              <w:pStyle w:val="Heading4"/>
              <w:jc w:val="center"/>
              <w:rPr>
                <w:b w:val="0"/>
                <w:bCs w:val="0"/>
                <w:sz w:val="13"/>
                <w:szCs w:val="13"/>
              </w:rPr>
            </w:pPr>
            <w:r w:rsidRPr="00C306AE">
              <w:rPr>
                <w:b w:val="0"/>
                <w:bCs w:val="0"/>
                <w:sz w:val="13"/>
                <w:szCs w:val="13"/>
              </w:rPr>
              <w:t>x</w:t>
            </w:r>
          </w:p>
        </w:tc>
        <w:tc>
          <w:tcPr>
            <w:tcW w:w="1444" w:type="dxa"/>
            <w:vMerge/>
            <w:tcBorders>
              <w:left w:val="thinThickSmallGap" w:sz="24" w:space="0" w:color="auto"/>
              <w:right w:val="thinThickSmallGap" w:sz="24" w:space="0" w:color="auto"/>
            </w:tcBorders>
            <w:vAlign w:val="center"/>
          </w:tcPr>
          <w:p w:rsidR="009051DA" w:rsidRPr="00C306AE" w:rsidRDefault="009051DA" w:rsidP="00DC4B53">
            <w:pPr>
              <w:jc w:val="center"/>
              <w:rPr>
                <w:b/>
                <w:bCs/>
                <w:caps/>
                <w:sz w:val="14"/>
                <w:szCs w:val="14"/>
              </w:rPr>
            </w:pPr>
          </w:p>
        </w:tc>
      </w:tr>
      <w:tr w:rsidR="00E8718C" w:rsidRPr="00C306AE" w:rsidTr="00A004DD">
        <w:trPr>
          <w:cantSplit/>
          <w:trHeight w:val="171"/>
          <w:jc w:val="center"/>
        </w:trPr>
        <w:tc>
          <w:tcPr>
            <w:tcW w:w="1021" w:type="dxa"/>
            <w:vMerge/>
            <w:tcBorders>
              <w:left w:val="thinThickSmallGap" w:sz="24" w:space="0" w:color="auto"/>
            </w:tcBorders>
            <w:vAlign w:val="center"/>
          </w:tcPr>
          <w:p w:rsidR="00E8718C" w:rsidRPr="00C306AE" w:rsidRDefault="00E8718C" w:rsidP="00115052">
            <w:pPr>
              <w:jc w:val="center"/>
              <w:rPr>
                <w:b/>
                <w:bCs/>
                <w:sz w:val="14"/>
                <w:szCs w:val="14"/>
              </w:rPr>
            </w:pPr>
          </w:p>
        </w:tc>
        <w:tc>
          <w:tcPr>
            <w:tcW w:w="2677"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114814">
            <w:pPr>
              <w:jc w:val="center"/>
              <w:rPr>
                <w:sz w:val="14"/>
                <w:szCs w:val="14"/>
              </w:rPr>
            </w:pPr>
          </w:p>
        </w:tc>
        <w:tc>
          <w:tcPr>
            <w:tcW w:w="2431" w:type="dxa"/>
            <w:vMerge/>
            <w:tcBorders>
              <w:left w:val="nil"/>
            </w:tcBorders>
            <w:vAlign w:val="center"/>
          </w:tcPr>
          <w:p w:rsidR="00E8718C" w:rsidRPr="00C306AE" w:rsidRDefault="00E8718C" w:rsidP="00114814">
            <w:pPr>
              <w:jc w:val="center"/>
              <w:rPr>
                <w:sz w:val="13"/>
                <w:szCs w:val="13"/>
              </w:rPr>
            </w:pPr>
          </w:p>
        </w:tc>
        <w:tc>
          <w:tcPr>
            <w:tcW w:w="2244" w:type="dxa"/>
            <w:vMerge w:val="restart"/>
            <w:tcBorders>
              <w:left w:val="nil"/>
            </w:tcBorders>
            <w:vAlign w:val="center"/>
          </w:tcPr>
          <w:p w:rsidR="00E8718C" w:rsidRPr="00C306AE" w:rsidRDefault="00E8718C" w:rsidP="00005391">
            <w:pPr>
              <w:rPr>
                <w:sz w:val="13"/>
                <w:szCs w:val="13"/>
              </w:rPr>
            </w:pPr>
            <w:r w:rsidRPr="00C306AE">
              <w:rPr>
                <w:sz w:val="13"/>
                <w:szCs w:val="13"/>
              </w:rPr>
              <w:t>INGINERIA PRODUSELOR ALIMENTARE</w:t>
            </w:r>
          </w:p>
        </w:tc>
        <w:tc>
          <w:tcPr>
            <w:tcW w:w="561" w:type="dxa"/>
            <w:vAlign w:val="center"/>
          </w:tcPr>
          <w:p w:rsidR="00E8718C" w:rsidRPr="00C306AE" w:rsidRDefault="00E8718C" w:rsidP="00594127">
            <w:pPr>
              <w:numPr>
                <w:ilvl w:val="0"/>
                <w:numId w:val="1"/>
              </w:numPr>
              <w:jc w:val="both"/>
              <w:rPr>
                <w:sz w:val="13"/>
                <w:szCs w:val="13"/>
              </w:rPr>
            </w:pPr>
          </w:p>
        </w:tc>
        <w:tc>
          <w:tcPr>
            <w:tcW w:w="2805" w:type="dxa"/>
            <w:vAlign w:val="center"/>
          </w:tcPr>
          <w:p w:rsidR="00E8718C" w:rsidRPr="00C306AE" w:rsidRDefault="00E8718C" w:rsidP="00005391">
            <w:pPr>
              <w:jc w:val="both"/>
              <w:rPr>
                <w:sz w:val="13"/>
                <w:szCs w:val="13"/>
              </w:rPr>
            </w:pPr>
            <w:r w:rsidRPr="00C306AE">
              <w:rPr>
                <w:sz w:val="13"/>
                <w:szCs w:val="13"/>
              </w:rPr>
              <w:t>Controlul şi expertiza produselor alimentare</w:t>
            </w:r>
          </w:p>
        </w:tc>
        <w:tc>
          <w:tcPr>
            <w:tcW w:w="561" w:type="dxa"/>
            <w:tcBorders>
              <w:right w:val="thinThickSmallGap" w:sz="24" w:space="0" w:color="auto"/>
            </w:tcBorders>
            <w:vAlign w:val="center"/>
          </w:tcPr>
          <w:p w:rsidR="00E8718C" w:rsidRPr="00C306AE" w:rsidRDefault="00E8718C" w:rsidP="00005391">
            <w:pPr>
              <w:pStyle w:val="Heading4"/>
              <w:jc w:val="center"/>
              <w:rPr>
                <w:b w:val="0"/>
                <w:bCs w:val="0"/>
                <w:sz w:val="13"/>
                <w:szCs w:val="13"/>
              </w:rPr>
            </w:pPr>
            <w:r w:rsidRPr="00C306AE">
              <w:rPr>
                <w:b w:val="0"/>
                <w:bCs w:val="0"/>
                <w:sz w:val="13"/>
                <w:szCs w:val="13"/>
              </w:rPr>
              <w:t>x</w:t>
            </w:r>
          </w:p>
        </w:tc>
        <w:tc>
          <w:tcPr>
            <w:tcW w:w="1444" w:type="dxa"/>
            <w:vMerge/>
            <w:tcBorders>
              <w:left w:val="thinThickSmallGap" w:sz="24" w:space="0" w:color="auto"/>
              <w:right w:val="thinThickSmallGap" w:sz="24" w:space="0" w:color="auto"/>
            </w:tcBorders>
            <w:vAlign w:val="center"/>
          </w:tcPr>
          <w:p w:rsidR="00E8718C" w:rsidRPr="00C306AE" w:rsidRDefault="00E8718C" w:rsidP="00DC4B53">
            <w:pPr>
              <w:jc w:val="center"/>
              <w:rPr>
                <w:b/>
                <w:bCs/>
                <w:caps/>
                <w:sz w:val="14"/>
                <w:szCs w:val="14"/>
              </w:rPr>
            </w:pPr>
          </w:p>
        </w:tc>
      </w:tr>
      <w:tr w:rsidR="00E8718C" w:rsidRPr="00C306AE" w:rsidTr="00A004DD">
        <w:trPr>
          <w:cantSplit/>
          <w:trHeight w:val="171"/>
          <w:jc w:val="center"/>
        </w:trPr>
        <w:tc>
          <w:tcPr>
            <w:tcW w:w="1021" w:type="dxa"/>
            <w:vMerge/>
            <w:tcBorders>
              <w:left w:val="thinThickSmallGap" w:sz="24" w:space="0" w:color="auto"/>
            </w:tcBorders>
            <w:vAlign w:val="center"/>
          </w:tcPr>
          <w:p w:rsidR="00E8718C" w:rsidRPr="00C306AE" w:rsidRDefault="00E8718C" w:rsidP="00115052">
            <w:pPr>
              <w:jc w:val="center"/>
              <w:rPr>
                <w:b/>
                <w:bCs/>
                <w:sz w:val="14"/>
                <w:szCs w:val="14"/>
              </w:rPr>
            </w:pPr>
          </w:p>
        </w:tc>
        <w:tc>
          <w:tcPr>
            <w:tcW w:w="2677"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114814">
            <w:pPr>
              <w:jc w:val="center"/>
              <w:rPr>
                <w:sz w:val="14"/>
                <w:szCs w:val="14"/>
              </w:rPr>
            </w:pPr>
          </w:p>
        </w:tc>
        <w:tc>
          <w:tcPr>
            <w:tcW w:w="2431" w:type="dxa"/>
            <w:vMerge/>
            <w:tcBorders>
              <w:left w:val="nil"/>
            </w:tcBorders>
            <w:vAlign w:val="center"/>
          </w:tcPr>
          <w:p w:rsidR="00E8718C" w:rsidRPr="00C306AE" w:rsidRDefault="00E8718C" w:rsidP="00114814">
            <w:pPr>
              <w:jc w:val="center"/>
              <w:rPr>
                <w:sz w:val="13"/>
                <w:szCs w:val="13"/>
              </w:rPr>
            </w:pPr>
          </w:p>
        </w:tc>
        <w:tc>
          <w:tcPr>
            <w:tcW w:w="2244" w:type="dxa"/>
            <w:vMerge/>
            <w:tcBorders>
              <w:left w:val="nil"/>
            </w:tcBorders>
            <w:vAlign w:val="center"/>
          </w:tcPr>
          <w:p w:rsidR="00E8718C" w:rsidRPr="00C306AE" w:rsidRDefault="00E8718C" w:rsidP="00414835">
            <w:pPr>
              <w:rPr>
                <w:sz w:val="13"/>
                <w:szCs w:val="13"/>
              </w:rPr>
            </w:pPr>
          </w:p>
        </w:tc>
        <w:tc>
          <w:tcPr>
            <w:tcW w:w="561" w:type="dxa"/>
            <w:vAlign w:val="center"/>
          </w:tcPr>
          <w:p w:rsidR="00E8718C" w:rsidRPr="00C306AE" w:rsidRDefault="00E8718C" w:rsidP="00594127">
            <w:pPr>
              <w:numPr>
                <w:ilvl w:val="0"/>
                <w:numId w:val="1"/>
              </w:numPr>
              <w:jc w:val="both"/>
              <w:rPr>
                <w:sz w:val="13"/>
                <w:szCs w:val="13"/>
              </w:rPr>
            </w:pPr>
          </w:p>
        </w:tc>
        <w:tc>
          <w:tcPr>
            <w:tcW w:w="2805" w:type="dxa"/>
            <w:vAlign w:val="center"/>
          </w:tcPr>
          <w:p w:rsidR="00E8718C" w:rsidRPr="00C306AE" w:rsidRDefault="00E8718C" w:rsidP="00414835">
            <w:pPr>
              <w:jc w:val="both"/>
              <w:rPr>
                <w:sz w:val="13"/>
                <w:szCs w:val="13"/>
              </w:rPr>
            </w:pPr>
            <w:r w:rsidRPr="00C306AE">
              <w:rPr>
                <w:sz w:val="13"/>
                <w:szCs w:val="13"/>
              </w:rPr>
              <w:t>Ingineria produselor alimentare</w:t>
            </w:r>
          </w:p>
        </w:tc>
        <w:tc>
          <w:tcPr>
            <w:tcW w:w="561" w:type="dxa"/>
            <w:tcBorders>
              <w:right w:val="thinThickSmallGap" w:sz="24" w:space="0" w:color="auto"/>
            </w:tcBorders>
            <w:vAlign w:val="center"/>
          </w:tcPr>
          <w:p w:rsidR="00E8718C" w:rsidRPr="00C306AE" w:rsidRDefault="00E8718C" w:rsidP="00414835">
            <w:pPr>
              <w:pStyle w:val="Heading4"/>
              <w:jc w:val="center"/>
              <w:rPr>
                <w:b w:val="0"/>
                <w:bCs w:val="0"/>
                <w:sz w:val="13"/>
                <w:szCs w:val="13"/>
              </w:rPr>
            </w:pPr>
            <w:r w:rsidRPr="00C306AE">
              <w:rPr>
                <w:b w:val="0"/>
                <w:bCs w:val="0"/>
                <w:sz w:val="13"/>
                <w:szCs w:val="13"/>
              </w:rPr>
              <w:t>x</w:t>
            </w:r>
          </w:p>
        </w:tc>
        <w:tc>
          <w:tcPr>
            <w:tcW w:w="1444" w:type="dxa"/>
            <w:vMerge/>
            <w:tcBorders>
              <w:left w:val="thinThickSmallGap" w:sz="24" w:space="0" w:color="auto"/>
              <w:right w:val="thinThickSmallGap" w:sz="24" w:space="0" w:color="auto"/>
            </w:tcBorders>
            <w:vAlign w:val="center"/>
          </w:tcPr>
          <w:p w:rsidR="00E8718C" w:rsidRPr="00C306AE" w:rsidRDefault="00E8718C" w:rsidP="00DC4B53">
            <w:pPr>
              <w:jc w:val="center"/>
              <w:rPr>
                <w:b/>
                <w:bCs/>
                <w:caps/>
                <w:sz w:val="14"/>
                <w:szCs w:val="14"/>
              </w:rPr>
            </w:pPr>
          </w:p>
        </w:tc>
      </w:tr>
      <w:tr w:rsidR="00E8718C" w:rsidRPr="00C306AE" w:rsidTr="00A004DD">
        <w:trPr>
          <w:cantSplit/>
          <w:trHeight w:val="171"/>
          <w:jc w:val="center"/>
        </w:trPr>
        <w:tc>
          <w:tcPr>
            <w:tcW w:w="1021" w:type="dxa"/>
            <w:vMerge/>
            <w:tcBorders>
              <w:left w:val="thinThickSmallGap" w:sz="24" w:space="0" w:color="auto"/>
            </w:tcBorders>
            <w:vAlign w:val="center"/>
          </w:tcPr>
          <w:p w:rsidR="00E8718C" w:rsidRPr="00C306AE" w:rsidRDefault="00E8718C" w:rsidP="00115052">
            <w:pPr>
              <w:jc w:val="center"/>
              <w:rPr>
                <w:b/>
                <w:bCs/>
                <w:sz w:val="14"/>
                <w:szCs w:val="14"/>
              </w:rPr>
            </w:pPr>
          </w:p>
        </w:tc>
        <w:tc>
          <w:tcPr>
            <w:tcW w:w="2677"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114814">
            <w:pPr>
              <w:jc w:val="center"/>
              <w:rPr>
                <w:sz w:val="14"/>
                <w:szCs w:val="14"/>
              </w:rPr>
            </w:pPr>
          </w:p>
        </w:tc>
        <w:tc>
          <w:tcPr>
            <w:tcW w:w="2431" w:type="dxa"/>
            <w:vMerge/>
            <w:tcBorders>
              <w:left w:val="nil"/>
            </w:tcBorders>
            <w:vAlign w:val="center"/>
          </w:tcPr>
          <w:p w:rsidR="00E8718C" w:rsidRPr="00C306AE" w:rsidRDefault="00E8718C" w:rsidP="00114814">
            <w:pPr>
              <w:jc w:val="center"/>
              <w:rPr>
                <w:sz w:val="13"/>
                <w:szCs w:val="13"/>
              </w:rPr>
            </w:pPr>
          </w:p>
        </w:tc>
        <w:tc>
          <w:tcPr>
            <w:tcW w:w="2244" w:type="dxa"/>
            <w:vMerge/>
            <w:tcBorders>
              <w:left w:val="nil"/>
            </w:tcBorders>
            <w:vAlign w:val="center"/>
          </w:tcPr>
          <w:p w:rsidR="00E8718C" w:rsidRPr="00C306AE" w:rsidRDefault="00E8718C" w:rsidP="00005391">
            <w:pPr>
              <w:rPr>
                <w:sz w:val="13"/>
                <w:szCs w:val="13"/>
              </w:rPr>
            </w:pPr>
          </w:p>
        </w:tc>
        <w:tc>
          <w:tcPr>
            <w:tcW w:w="561" w:type="dxa"/>
            <w:vAlign w:val="center"/>
          </w:tcPr>
          <w:p w:rsidR="00E8718C" w:rsidRPr="00C306AE" w:rsidRDefault="00E8718C" w:rsidP="00594127">
            <w:pPr>
              <w:numPr>
                <w:ilvl w:val="0"/>
                <w:numId w:val="1"/>
              </w:numPr>
              <w:jc w:val="both"/>
              <w:rPr>
                <w:sz w:val="13"/>
                <w:szCs w:val="13"/>
              </w:rPr>
            </w:pPr>
          </w:p>
        </w:tc>
        <w:tc>
          <w:tcPr>
            <w:tcW w:w="2805" w:type="dxa"/>
            <w:vAlign w:val="center"/>
          </w:tcPr>
          <w:p w:rsidR="00E8718C" w:rsidRPr="00C306AE" w:rsidRDefault="00E8718C" w:rsidP="00414835">
            <w:pPr>
              <w:jc w:val="both"/>
              <w:rPr>
                <w:sz w:val="13"/>
                <w:szCs w:val="13"/>
              </w:rPr>
            </w:pPr>
            <w:r w:rsidRPr="00C306AE">
              <w:rPr>
                <w:sz w:val="13"/>
                <w:szCs w:val="13"/>
              </w:rPr>
              <w:t>Tehnologia prelucrării produselor agricole</w:t>
            </w:r>
          </w:p>
        </w:tc>
        <w:tc>
          <w:tcPr>
            <w:tcW w:w="561" w:type="dxa"/>
            <w:tcBorders>
              <w:right w:val="thinThickSmallGap" w:sz="24" w:space="0" w:color="auto"/>
            </w:tcBorders>
            <w:vAlign w:val="center"/>
          </w:tcPr>
          <w:p w:rsidR="00E8718C" w:rsidRPr="00C306AE" w:rsidRDefault="00E8718C" w:rsidP="00414835">
            <w:pPr>
              <w:pStyle w:val="Heading4"/>
              <w:jc w:val="center"/>
              <w:rPr>
                <w:b w:val="0"/>
                <w:bCs w:val="0"/>
                <w:sz w:val="13"/>
                <w:szCs w:val="13"/>
              </w:rPr>
            </w:pPr>
            <w:r w:rsidRPr="00C306AE">
              <w:rPr>
                <w:b w:val="0"/>
                <w:bCs w:val="0"/>
                <w:sz w:val="13"/>
                <w:szCs w:val="13"/>
              </w:rPr>
              <w:t>x</w:t>
            </w:r>
          </w:p>
        </w:tc>
        <w:tc>
          <w:tcPr>
            <w:tcW w:w="1444" w:type="dxa"/>
            <w:vMerge/>
            <w:tcBorders>
              <w:left w:val="thinThickSmallGap" w:sz="24" w:space="0" w:color="auto"/>
              <w:right w:val="thinThickSmallGap" w:sz="24" w:space="0" w:color="auto"/>
            </w:tcBorders>
            <w:vAlign w:val="center"/>
          </w:tcPr>
          <w:p w:rsidR="00E8718C" w:rsidRPr="00C306AE" w:rsidRDefault="00E8718C" w:rsidP="00DC4B53">
            <w:pPr>
              <w:jc w:val="center"/>
              <w:rPr>
                <w:b/>
                <w:bCs/>
                <w:caps/>
                <w:sz w:val="14"/>
                <w:szCs w:val="14"/>
              </w:rPr>
            </w:pPr>
          </w:p>
        </w:tc>
      </w:tr>
      <w:tr w:rsidR="00E8718C" w:rsidRPr="00C306AE" w:rsidTr="00A004DD">
        <w:trPr>
          <w:cantSplit/>
          <w:trHeight w:val="171"/>
          <w:jc w:val="center"/>
        </w:trPr>
        <w:tc>
          <w:tcPr>
            <w:tcW w:w="1021" w:type="dxa"/>
            <w:vMerge/>
            <w:tcBorders>
              <w:left w:val="thinThickSmallGap" w:sz="24" w:space="0" w:color="auto"/>
            </w:tcBorders>
            <w:vAlign w:val="center"/>
          </w:tcPr>
          <w:p w:rsidR="00E8718C" w:rsidRPr="00C306AE" w:rsidRDefault="00E8718C" w:rsidP="00115052">
            <w:pPr>
              <w:jc w:val="center"/>
              <w:rPr>
                <w:b/>
                <w:bCs/>
                <w:sz w:val="14"/>
                <w:szCs w:val="14"/>
              </w:rPr>
            </w:pPr>
          </w:p>
        </w:tc>
        <w:tc>
          <w:tcPr>
            <w:tcW w:w="2677"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114814">
            <w:pPr>
              <w:jc w:val="center"/>
              <w:rPr>
                <w:sz w:val="14"/>
                <w:szCs w:val="14"/>
              </w:rPr>
            </w:pPr>
          </w:p>
        </w:tc>
        <w:tc>
          <w:tcPr>
            <w:tcW w:w="2431" w:type="dxa"/>
            <w:tcBorders>
              <w:left w:val="nil"/>
            </w:tcBorders>
            <w:vAlign w:val="center"/>
          </w:tcPr>
          <w:p w:rsidR="00E8718C" w:rsidRPr="00C306AE" w:rsidRDefault="00E8718C" w:rsidP="00414835">
            <w:pPr>
              <w:jc w:val="center"/>
              <w:rPr>
                <w:sz w:val="13"/>
                <w:szCs w:val="13"/>
              </w:rPr>
            </w:pPr>
            <w:r w:rsidRPr="00C306AE">
              <w:rPr>
                <w:sz w:val="13"/>
                <w:szCs w:val="13"/>
              </w:rPr>
              <w:t>ŞTIINŢE AGRICOLE ŞI SILVICE</w:t>
            </w:r>
          </w:p>
        </w:tc>
        <w:tc>
          <w:tcPr>
            <w:tcW w:w="2244" w:type="dxa"/>
            <w:tcBorders>
              <w:left w:val="nil"/>
            </w:tcBorders>
            <w:vAlign w:val="center"/>
          </w:tcPr>
          <w:p w:rsidR="00E8718C" w:rsidRPr="00C306AE" w:rsidRDefault="00E8718C" w:rsidP="00414835">
            <w:pPr>
              <w:rPr>
                <w:sz w:val="13"/>
                <w:szCs w:val="13"/>
              </w:rPr>
            </w:pPr>
            <w:r w:rsidRPr="00C306AE">
              <w:rPr>
                <w:sz w:val="13"/>
                <w:szCs w:val="13"/>
              </w:rPr>
              <w:t>BIOTEHNOLOGII</w:t>
            </w:r>
          </w:p>
        </w:tc>
        <w:tc>
          <w:tcPr>
            <w:tcW w:w="561" w:type="dxa"/>
            <w:vAlign w:val="center"/>
          </w:tcPr>
          <w:p w:rsidR="00E8718C" w:rsidRPr="00C306AE" w:rsidRDefault="00E8718C" w:rsidP="00594127">
            <w:pPr>
              <w:numPr>
                <w:ilvl w:val="0"/>
                <w:numId w:val="1"/>
              </w:numPr>
              <w:jc w:val="both"/>
              <w:rPr>
                <w:sz w:val="13"/>
                <w:szCs w:val="13"/>
              </w:rPr>
            </w:pPr>
          </w:p>
        </w:tc>
        <w:tc>
          <w:tcPr>
            <w:tcW w:w="2805" w:type="dxa"/>
            <w:vAlign w:val="center"/>
          </w:tcPr>
          <w:p w:rsidR="00E8718C" w:rsidRPr="00C306AE" w:rsidRDefault="00E8718C" w:rsidP="00414835">
            <w:pPr>
              <w:rPr>
                <w:sz w:val="13"/>
                <w:szCs w:val="13"/>
              </w:rPr>
            </w:pPr>
            <w:r w:rsidRPr="00C306AE">
              <w:rPr>
                <w:sz w:val="13"/>
                <w:szCs w:val="13"/>
              </w:rPr>
              <w:t>Biotehnologii pentru industria alimentară</w:t>
            </w:r>
          </w:p>
        </w:tc>
        <w:tc>
          <w:tcPr>
            <w:tcW w:w="561" w:type="dxa"/>
            <w:tcBorders>
              <w:right w:val="thinThickSmallGap" w:sz="24" w:space="0" w:color="auto"/>
            </w:tcBorders>
            <w:vAlign w:val="center"/>
          </w:tcPr>
          <w:p w:rsidR="00E8718C" w:rsidRPr="00C306AE" w:rsidRDefault="00E8718C" w:rsidP="00414835">
            <w:pPr>
              <w:jc w:val="center"/>
              <w:rPr>
                <w:sz w:val="13"/>
                <w:szCs w:val="13"/>
              </w:rPr>
            </w:pPr>
            <w:r w:rsidRPr="00C306AE">
              <w:rPr>
                <w:sz w:val="13"/>
                <w:szCs w:val="13"/>
              </w:rPr>
              <w:t>x</w:t>
            </w:r>
          </w:p>
        </w:tc>
        <w:tc>
          <w:tcPr>
            <w:tcW w:w="1444" w:type="dxa"/>
            <w:vMerge/>
            <w:tcBorders>
              <w:left w:val="thinThickSmallGap" w:sz="24" w:space="0" w:color="auto"/>
              <w:right w:val="thinThickSmallGap" w:sz="24" w:space="0" w:color="auto"/>
            </w:tcBorders>
            <w:vAlign w:val="center"/>
          </w:tcPr>
          <w:p w:rsidR="00E8718C" w:rsidRPr="00C306AE" w:rsidRDefault="00E8718C" w:rsidP="00DC4B53">
            <w:pPr>
              <w:jc w:val="center"/>
              <w:rPr>
                <w:b/>
                <w:bCs/>
                <w:caps/>
                <w:sz w:val="14"/>
                <w:szCs w:val="14"/>
              </w:rPr>
            </w:pPr>
          </w:p>
        </w:tc>
      </w:tr>
      <w:tr w:rsidR="00E8718C" w:rsidRPr="00C306AE" w:rsidTr="00A004DD">
        <w:trPr>
          <w:cantSplit/>
          <w:trHeight w:val="171"/>
          <w:jc w:val="center"/>
        </w:trPr>
        <w:tc>
          <w:tcPr>
            <w:tcW w:w="1021" w:type="dxa"/>
            <w:vMerge/>
            <w:tcBorders>
              <w:left w:val="thinThickSmallGap" w:sz="24" w:space="0" w:color="auto"/>
            </w:tcBorders>
            <w:vAlign w:val="center"/>
          </w:tcPr>
          <w:p w:rsidR="00E8718C" w:rsidRPr="00C306AE" w:rsidRDefault="00E8718C" w:rsidP="00115052">
            <w:pPr>
              <w:jc w:val="center"/>
              <w:rPr>
                <w:b/>
                <w:bCs/>
                <w:sz w:val="14"/>
                <w:szCs w:val="14"/>
              </w:rPr>
            </w:pPr>
          </w:p>
        </w:tc>
        <w:tc>
          <w:tcPr>
            <w:tcW w:w="2677" w:type="dxa"/>
            <w:vMerge w:val="restart"/>
            <w:tcBorders>
              <w:right w:val="thinThickSmallGap" w:sz="24" w:space="0" w:color="auto"/>
            </w:tcBorders>
            <w:vAlign w:val="center"/>
          </w:tcPr>
          <w:p w:rsidR="00E8718C" w:rsidRPr="00C306AE" w:rsidRDefault="00E8718C" w:rsidP="00114814">
            <w:pPr>
              <w:jc w:val="center"/>
              <w:rPr>
                <w:b/>
                <w:bCs/>
                <w:sz w:val="14"/>
                <w:szCs w:val="14"/>
              </w:rPr>
            </w:pPr>
            <w:r w:rsidRPr="00C306AE">
              <w:rPr>
                <w:b/>
                <w:bCs/>
                <w:sz w:val="14"/>
                <w:szCs w:val="14"/>
              </w:rPr>
              <w:t>Pregătire -</w:t>
            </w:r>
          </w:p>
          <w:p w:rsidR="00E8718C" w:rsidRPr="00C306AE" w:rsidRDefault="00E8718C" w:rsidP="00114814">
            <w:pPr>
              <w:jc w:val="center"/>
              <w:rPr>
                <w:b/>
                <w:bCs/>
                <w:sz w:val="14"/>
                <w:szCs w:val="14"/>
              </w:rPr>
            </w:pPr>
            <w:r w:rsidRPr="00C306AE">
              <w:rPr>
                <w:b/>
                <w:bCs/>
                <w:sz w:val="14"/>
                <w:szCs w:val="14"/>
              </w:rPr>
              <w:t xml:space="preserve">instruire </w:t>
            </w:r>
          </w:p>
          <w:p w:rsidR="00E8718C" w:rsidRPr="00C306AE" w:rsidRDefault="00E8718C" w:rsidP="00114814">
            <w:pPr>
              <w:jc w:val="center"/>
              <w:rPr>
                <w:b/>
                <w:bCs/>
                <w:sz w:val="14"/>
                <w:szCs w:val="14"/>
              </w:rPr>
            </w:pPr>
            <w:r w:rsidRPr="00C306AE">
              <w:rPr>
                <w:b/>
                <w:bCs/>
                <w:sz w:val="14"/>
                <w:szCs w:val="14"/>
              </w:rPr>
              <w:t xml:space="preserve">practică (Industrie </w:t>
            </w:r>
          </w:p>
          <w:p w:rsidR="00E8718C" w:rsidRPr="00C306AE" w:rsidRDefault="00E8718C" w:rsidP="00114814">
            <w:pPr>
              <w:jc w:val="center"/>
              <w:rPr>
                <w:b/>
                <w:bCs/>
                <w:sz w:val="14"/>
                <w:szCs w:val="14"/>
              </w:rPr>
            </w:pPr>
            <w:r w:rsidRPr="00C306AE">
              <w:rPr>
                <w:b/>
                <w:bCs/>
                <w:sz w:val="14"/>
                <w:szCs w:val="14"/>
              </w:rPr>
              <w:t>alimentară / Morărit)</w:t>
            </w:r>
          </w:p>
        </w:tc>
        <w:tc>
          <w:tcPr>
            <w:tcW w:w="1309" w:type="dxa"/>
            <w:vMerge w:val="restart"/>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 xml:space="preserve">Industrie </w:t>
            </w:r>
          </w:p>
          <w:p w:rsidR="00E8718C" w:rsidRPr="00C306AE" w:rsidRDefault="00E8718C" w:rsidP="00114814">
            <w:pPr>
              <w:jc w:val="center"/>
              <w:rPr>
                <w:sz w:val="14"/>
                <w:szCs w:val="14"/>
              </w:rPr>
            </w:pPr>
            <w:r w:rsidRPr="00C306AE">
              <w:rPr>
                <w:sz w:val="14"/>
                <w:szCs w:val="14"/>
              </w:rPr>
              <w:t>alimentară / Morărit</w:t>
            </w:r>
          </w:p>
        </w:tc>
        <w:tc>
          <w:tcPr>
            <w:tcW w:w="2431" w:type="dxa"/>
            <w:vMerge w:val="restart"/>
            <w:tcBorders>
              <w:left w:val="nil"/>
            </w:tcBorders>
            <w:vAlign w:val="center"/>
          </w:tcPr>
          <w:p w:rsidR="00E8718C" w:rsidRPr="00C306AE" w:rsidRDefault="00E8718C" w:rsidP="00114814">
            <w:pPr>
              <w:jc w:val="center"/>
              <w:rPr>
                <w:sz w:val="13"/>
                <w:szCs w:val="13"/>
              </w:rPr>
            </w:pPr>
            <w:r w:rsidRPr="00C306AE">
              <w:rPr>
                <w:sz w:val="13"/>
                <w:szCs w:val="13"/>
              </w:rPr>
              <w:t>ŞTIINŢE INGINEREŞTI</w:t>
            </w:r>
          </w:p>
        </w:tc>
        <w:tc>
          <w:tcPr>
            <w:tcW w:w="2244" w:type="dxa"/>
            <w:vMerge w:val="restart"/>
            <w:tcBorders>
              <w:left w:val="nil"/>
            </w:tcBorders>
            <w:vAlign w:val="center"/>
          </w:tcPr>
          <w:p w:rsidR="00E8718C" w:rsidRPr="00C306AE" w:rsidRDefault="00E8718C" w:rsidP="00114814">
            <w:pPr>
              <w:rPr>
                <w:sz w:val="13"/>
                <w:szCs w:val="13"/>
              </w:rPr>
            </w:pPr>
            <w:r w:rsidRPr="00C306AE">
              <w:rPr>
                <w:sz w:val="13"/>
                <w:szCs w:val="13"/>
              </w:rPr>
              <w:t>INGINERIE CHIMICĂ</w:t>
            </w:r>
          </w:p>
        </w:tc>
        <w:tc>
          <w:tcPr>
            <w:tcW w:w="561" w:type="dxa"/>
            <w:vAlign w:val="center"/>
          </w:tcPr>
          <w:p w:rsidR="00E8718C" w:rsidRPr="00C306AE" w:rsidRDefault="00E8718C" w:rsidP="00594127">
            <w:pPr>
              <w:numPr>
                <w:ilvl w:val="0"/>
                <w:numId w:val="1"/>
              </w:numPr>
              <w:jc w:val="both"/>
              <w:rPr>
                <w:sz w:val="13"/>
                <w:szCs w:val="13"/>
              </w:rPr>
            </w:pPr>
          </w:p>
        </w:tc>
        <w:tc>
          <w:tcPr>
            <w:tcW w:w="2805" w:type="dxa"/>
            <w:vAlign w:val="center"/>
          </w:tcPr>
          <w:p w:rsidR="00E8718C" w:rsidRPr="00C306AE" w:rsidRDefault="00E8718C" w:rsidP="00114814">
            <w:pPr>
              <w:rPr>
                <w:sz w:val="13"/>
                <w:szCs w:val="13"/>
              </w:rPr>
            </w:pPr>
            <w:r w:rsidRPr="00C306AE">
              <w:rPr>
                <w:sz w:val="13"/>
                <w:szCs w:val="13"/>
              </w:rPr>
              <w:t>Chimie alimentară şi tehnologii biochimice</w:t>
            </w:r>
          </w:p>
        </w:tc>
        <w:tc>
          <w:tcPr>
            <w:tcW w:w="561" w:type="dxa"/>
            <w:tcBorders>
              <w:right w:val="thinThickSmallGap" w:sz="24" w:space="0" w:color="auto"/>
            </w:tcBorders>
            <w:vAlign w:val="center"/>
          </w:tcPr>
          <w:p w:rsidR="00E8718C" w:rsidRPr="00C306AE" w:rsidRDefault="00E8718C" w:rsidP="00114814">
            <w:pPr>
              <w:jc w:val="center"/>
              <w:rPr>
                <w:sz w:val="13"/>
                <w:szCs w:val="13"/>
              </w:rPr>
            </w:pPr>
            <w:r w:rsidRPr="00C306AE">
              <w:rPr>
                <w:sz w:val="13"/>
                <w:szCs w:val="13"/>
              </w:rPr>
              <w:t>x</w:t>
            </w:r>
          </w:p>
        </w:tc>
        <w:tc>
          <w:tcPr>
            <w:tcW w:w="1444" w:type="dxa"/>
            <w:vMerge/>
            <w:tcBorders>
              <w:left w:val="thinThickSmallGap" w:sz="24" w:space="0" w:color="auto"/>
              <w:right w:val="thinThickSmallGap" w:sz="24" w:space="0" w:color="auto"/>
            </w:tcBorders>
            <w:vAlign w:val="center"/>
          </w:tcPr>
          <w:p w:rsidR="00E8718C" w:rsidRPr="00C306AE" w:rsidRDefault="00E8718C" w:rsidP="00DC4B53">
            <w:pPr>
              <w:jc w:val="center"/>
              <w:rPr>
                <w:b/>
                <w:bCs/>
                <w:caps/>
                <w:sz w:val="14"/>
                <w:szCs w:val="14"/>
              </w:rPr>
            </w:pPr>
          </w:p>
        </w:tc>
      </w:tr>
      <w:tr w:rsidR="00E8718C" w:rsidRPr="00C306AE" w:rsidTr="00A004DD">
        <w:trPr>
          <w:cantSplit/>
          <w:trHeight w:val="171"/>
          <w:jc w:val="center"/>
        </w:trPr>
        <w:tc>
          <w:tcPr>
            <w:tcW w:w="1021" w:type="dxa"/>
            <w:vMerge/>
            <w:tcBorders>
              <w:left w:val="thinThickSmallGap" w:sz="24" w:space="0" w:color="auto"/>
            </w:tcBorders>
            <w:vAlign w:val="center"/>
          </w:tcPr>
          <w:p w:rsidR="00E8718C" w:rsidRPr="00C306AE" w:rsidRDefault="00E8718C" w:rsidP="00115052">
            <w:pPr>
              <w:jc w:val="center"/>
              <w:rPr>
                <w:b/>
                <w:bCs/>
                <w:sz w:val="14"/>
                <w:szCs w:val="14"/>
              </w:rPr>
            </w:pPr>
          </w:p>
        </w:tc>
        <w:tc>
          <w:tcPr>
            <w:tcW w:w="2677"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114814">
            <w:pPr>
              <w:jc w:val="center"/>
              <w:rPr>
                <w:sz w:val="14"/>
                <w:szCs w:val="14"/>
              </w:rPr>
            </w:pPr>
          </w:p>
        </w:tc>
        <w:tc>
          <w:tcPr>
            <w:tcW w:w="2431" w:type="dxa"/>
            <w:vMerge/>
            <w:tcBorders>
              <w:left w:val="nil"/>
            </w:tcBorders>
            <w:vAlign w:val="center"/>
          </w:tcPr>
          <w:p w:rsidR="00E8718C" w:rsidRPr="00C306AE" w:rsidRDefault="00E8718C" w:rsidP="00114814">
            <w:pPr>
              <w:jc w:val="center"/>
              <w:rPr>
                <w:sz w:val="13"/>
                <w:szCs w:val="13"/>
              </w:rPr>
            </w:pPr>
          </w:p>
        </w:tc>
        <w:tc>
          <w:tcPr>
            <w:tcW w:w="2244" w:type="dxa"/>
            <w:vMerge/>
            <w:tcBorders>
              <w:left w:val="nil"/>
            </w:tcBorders>
            <w:vAlign w:val="center"/>
          </w:tcPr>
          <w:p w:rsidR="00E8718C" w:rsidRPr="00C306AE" w:rsidRDefault="00E8718C" w:rsidP="00114814">
            <w:pPr>
              <w:rPr>
                <w:sz w:val="13"/>
                <w:szCs w:val="13"/>
              </w:rPr>
            </w:pPr>
          </w:p>
        </w:tc>
        <w:tc>
          <w:tcPr>
            <w:tcW w:w="561" w:type="dxa"/>
            <w:vAlign w:val="center"/>
          </w:tcPr>
          <w:p w:rsidR="00E8718C" w:rsidRPr="00C306AE" w:rsidRDefault="00E8718C" w:rsidP="00594127">
            <w:pPr>
              <w:numPr>
                <w:ilvl w:val="0"/>
                <w:numId w:val="1"/>
              </w:numPr>
              <w:jc w:val="both"/>
              <w:rPr>
                <w:sz w:val="13"/>
                <w:szCs w:val="13"/>
              </w:rPr>
            </w:pPr>
          </w:p>
        </w:tc>
        <w:tc>
          <w:tcPr>
            <w:tcW w:w="2805" w:type="dxa"/>
            <w:vAlign w:val="center"/>
          </w:tcPr>
          <w:p w:rsidR="00E8718C" w:rsidRPr="00C306AE" w:rsidRDefault="00E8718C" w:rsidP="00114814">
            <w:pPr>
              <w:jc w:val="both"/>
              <w:rPr>
                <w:sz w:val="13"/>
                <w:szCs w:val="13"/>
              </w:rPr>
            </w:pPr>
            <w:r w:rsidRPr="00C306AE">
              <w:rPr>
                <w:sz w:val="13"/>
                <w:szCs w:val="13"/>
              </w:rPr>
              <w:t>Controlul şi expertiza produselor alimentare</w:t>
            </w:r>
          </w:p>
        </w:tc>
        <w:tc>
          <w:tcPr>
            <w:tcW w:w="561" w:type="dxa"/>
            <w:tcBorders>
              <w:right w:val="thinThickSmallGap" w:sz="24" w:space="0" w:color="auto"/>
            </w:tcBorders>
            <w:vAlign w:val="center"/>
          </w:tcPr>
          <w:p w:rsidR="00E8718C" w:rsidRPr="00C306AE" w:rsidRDefault="00E8718C" w:rsidP="00114814">
            <w:pPr>
              <w:pStyle w:val="Heading4"/>
              <w:jc w:val="center"/>
              <w:rPr>
                <w:b w:val="0"/>
                <w:bCs w:val="0"/>
                <w:sz w:val="13"/>
                <w:szCs w:val="13"/>
              </w:rPr>
            </w:pPr>
            <w:r w:rsidRPr="00C306AE">
              <w:rPr>
                <w:b w:val="0"/>
                <w:bCs w:val="0"/>
                <w:sz w:val="13"/>
                <w:szCs w:val="13"/>
              </w:rPr>
              <w:t>x</w:t>
            </w:r>
          </w:p>
        </w:tc>
        <w:tc>
          <w:tcPr>
            <w:tcW w:w="1444" w:type="dxa"/>
            <w:vMerge/>
            <w:tcBorders>
              <w:left w:val="thinThickSmallGap" w:sz="24" w:space="0" w:color="auto"/>
              <w:right w:val="thinThickSmallGap" w:sz="24" w:space="0" w:color="auto"/>
            </w:tcBorders>
            <w:vAlign w:val="center"/>
          </w:tcPr>
          <w:p w:rsidR="00E8718C" w:rsidRPr="00C306AE" w:rsidRDefault="00E8718C" w:rsidP="00DC4B53">
            <w:pPr>
              <w:jc w:val="center"/>
              <w:rPr>
                <w:b/>
                <w:bCs/>
                <w:caps/>
                <w:sz w:val="14"/>
                <w:szCs w:val="14"/>
              </w:rPr>
            </w:pPr>
          </w:p>
        </w:tc>
      </w:tr>
      <w:tr w:rsidR="009051DA" w:rsidRPr="00C306AE" w:rsidTr="00A004DD">
        <w:trPr>
          <w:cantSplit/>
          <w:trHeight w:val="171"/>
          <w:jc w:val="center"/>
        </w:trPr>
        <w:tc>
          <w:tcPr>
            <w:tcW w:w="1021" w:type="dxa"/>
            <w:vMerge/>
            <w:tcBorders>
              <w:left w:val="thinThickSmallGap" w:sz="24" w:space="0" w:color="auto"/>
            </w:tcBorders>
            <w:vAlign w:val="center"/>
          </w:tcPr>
          <w:p w:rsidR="009051DA" w:rsidRPr="00C306AE" w:rsidRDefault="009051DA" w:rsidP="00115052">
            <w:pPr>
              <w:jc w:val="center"/>
              <w:rPr>
                <w:b/>
                <w:bCs/>
                <w:sz w:val="14"/>
                <w:szCs w:val="14"/>
              </w:rPr>
            </w:pPr>
          </w:p>
        </w:tc>
        <w:tc>
          <w:tcPr>
            <w:tcW w:w="2677" w:type="dxa"/>
            <w:vMerge/>
            <w:tcBorders>
              <w:right w:val="thinThickSmallGap" w:sz="24" w:space="0" w:color="auto"/>
            </w:tcBorders>
            <w:vAlign w:val="center"/>
          </w:tcPr>
          <w:p w:rsidR="009051DA" w:rsidRPr="00C306AE" w:rsidRDefault="009051DA" w:rsidP="00114814">
            <w:pPr>
              <w:jc w:val="center"/>
              <w:rPr>
                <w:b/>
                <w:bCs/>
                <w:sz w:val="14"/>
                <w:szCs w:val="14"/>
              </w:rPr>
            </w:pPr>
          </w:p>
        </w:tc>
        <w:tc>
          <w:tcPr>
            <w:tcW w:w="1309" w:type="dxa"/>
            <w:vMerge/>
            <w:tcBorders>
              <w:right w:val="thinThickSmallGap" w:sz="24" w:space="0" w:color="auto"/>
            </w:tcBorders>
            <w:vAlign w:val="center"/>
          </w:tcPr>
          <w:p w:rsidR="009051DA" w:rsidRPr="00C306AE" w:rsidRDefault="009051DA" w:rsidP="00114814">
            <w:pPr>
              <w:jc w:val="center"/>
              <w:rPr>
                <w:sz w:val="14"/>
                <w:szCs w:val="14"/>
              </w:rPr>
            </w:pPr>
          </w:p>
        </w:tc>
        <w:tc>
          <w:tcPr>
            <w:tcW w:w="2431" w:type="dxa"/>
            <w:vMerge/>
            <w:tcBorders>
              <w:left w:val="nil"/>
            </w:tcBorders>
            <w:vAlign w:val="center"/>
          </w:tcPr>
          <w:p w:rsidR="009051DA" w:rsidRPr="00C306AE" w:rsidRDefault="009051DA" w:rsidP="00114814">
            <w:pPr>
              <w:jc w:val="center"/>
              <w:rPr>
                <w:sz w:val="13"/>
                <w:szCs w:val="13"/>
              </w:rPr>
            </w:pPr>
          </w:p>
        </w:tc>
        <w:tc>
          <w:tcPr>
            <w:tcW w:w="2244" w:type="dxa"/>
            <w:vMerge w:val="restart"/>
            <w:tcBorders>
              <w:left w:val="nil"/>
            </w:tcBorders>
            <w:vAlign w:val="center"/>
          </w:tcPr>
          <w:p w:rsidR="009051DA" w:rsidRPr="00C306AE" w:rsidRDefault="009051DA" w:rsidP="00414835">
            <w:pPr>
              <w:rPr>
                <w:sz w:val="13"/>
                <w:szCs w:val="13"/>
              </w:rPr>
            </w:pPr>
            <w:r w:rsidRPr="00C306AE">
              <w:rPr>
                <w:sz w:val="13"/>
                <w:szCs w:val="13"/>
              </w:rPr>
              <w:t>INGINERIE INDUSTRIALĂ</w:t>
            </w:r>
          </w:p>
        </w:tc>
        <w:tc>
          <w:tcPr>
            <w:tcW w:w="561" w:type="dxa"/>
            <w:vAlign w:val="center"/>
          </w:tcPr>
          <w:p w:rsidR="009051DA" w:rsidRPr="00C306AE" w:rsidRDefault="009051DA" w:rsidP="00594127">
            <w:pPr>
              <w:numPr>
                <w:ilvl w:val="0"/>
                <w:numId w:val="1"/>
              </w:numPr>
              <w:jc w:val="both"/>
              <w:rPr>
                <w:sz w:val="13"/>
                <w:szCs w:val="13"/>
              </w:rPr>
            </w:pPr>
          </w:p>
        </w:tc>
        <w:tc>
          <w:tcPr>
            <w:tcW w:w="2805" w:type="dxa"/>
            <w:vAlign w:val="center"/>
          </w:tcPr>
          <w:p w:rsidR="009051DA" w:rsidRPr="00C306AE" w:rsidRDefault="009051DA" w:rsidP="00414835">
            <w:pPr>
              <w:jc w:val="both"/>
              <w:rPr>
                <w:sz w:val="13"/>
                <w:szCs w:val="13"/>
              </w:rPr>
            </w:pPr>
            <w:r w:rsidRPr="00C306AE">
              <w:rPr>
                <w:sz w:val="13"/>
                <w:szCs w:val="13"/>
              </w:rPr>
              <w:t>Ingineria produselor alimentare</w:t>
            </w:r>
          </w:p>
        </w:tc>
        <w:tc>
          <w:tcPr>
            <w:tcW w:w="561" w:type="dxa"/>
            <w:tcBorders>
              <w:right w:val="thinThickSmallGap" w:sz="24" w:space="0" w:color="auto"/>
            </w:tcBorders>
            <w:vAlign w:val="center"/>
          </w:tcPr>
          <w:p w:rsidR="009051DA" w:rsidRPr="00C306AE" w:rsidRDefault="009051DA" w:rsidP="00414835">
            <w:pPr>
              <w:pStyle w:val="Heading4"/>
              <w:jc w:val="center"/>
              <w:rPr>
                <w:b w:val="0"/>
                <w:bCs w:val="0"/>
                <w:sz w:val="13"/>
                <w:szCs w:val="13"/>
              </w:rPr>
            </w:pPr>
            <w:r w:rsidRPr="00C306AE">
              <w:rPr>
                <w:b w:val="0"/>
                <w:bCs w:val="0"/>
                <w:sz w:val="13"/>
                <w:szCs w:val="13"/>
              </w:rPr>
              <w:t>x</w:t>
            </w:r>
          </w:p>
        </w:tc>
        <w:tc>
          <w:tcPr>
            <w:tcW w:w="1444" w:type="dxa"/>
            <w:vMerge/>
            <w:tcBorders>
              <w:left w:val="thinThickSmallGap" w:sz="24" w:space="0" w:color="auto"/>
              <w:right w:val="thinThickSmallGap" w:sz="24" w:space="0" w:color="auto"/>
            </w:tcBorders>
            <w:vAlign w:val="center"/>
          </w:tcPr>
          <w:p w:rsidR="009051DA" w:rsidRPr="00C306AE" w:rsidRDefault="009051DA" w:rsidP="00DC4B53">
            <w:pPr>
              <w:jc w:val="center"/>
              <w:rPr>
                <w:b/>
                <w:bCs/>
                <w:caps/>
                <w:sz w:val="14"/>
                <w:szCs w:val="14"/>
              </w:rPr>
            </w:pPr>
          </w:p>
        </w:tc>
      </w:tr>
      <w:tr w:rsidR="009051DA" w:rsidRPr="00C306AE" w:rsidTr="00A004DD">
        <w:trPr>
          <w:cantSplit/>
          <w:trHeight w:val="171"/>
          <w:jc w:val="center"/>
        </w:trPr>
        <w:tc>
          <w:tcPr>
            <w:tcW w:w="1021" w:type="dxa"/>
            <w:vMerge/>
            <w:tcBorders>
              <w:left w:val="thinThickSmallGap" w:sz="24" w:space="0" w:color="auto"/>
            </w:tcBorders>
            <w:vAlign w:val="center"/>
          </w:tcPr>
          <w:p w:rsidR="009051DA" w:rsidRPr="00C306AE" w:rsidRDefault="009051DA" w:rsidP="00115052">
            <w:pPr>
              <w:jc w:val="center"/>
              <w:rPr>
                <w:b/>
                <w:bCs/>
                <w:sz w:val="14"/>
                <w:szCs w:val="14"/>
              </w:rPr>
            </w:pPr>
          </w:p>
        </w:tc>
        <w:tc>
          <w:tcPr>
            <w:tcW w:w="2677" w:type="dxa"/>
            <w:vMerge/>
            <w:tcBorders>
              <w:right w:val="thinThickSmallGap" w:sz="24" w:space="0" w:color="auto"/>
            </w:tcBorders>
            <w:vAlign w:val="center"/>
          </w:tcPr>
          <w:p w:rsidR="009051DA" w:rsidRPr="00C306AE" w:rsidRDefault="009051DA" w:rsidP="00114814">
            <w:pPr>
              <w:jc w:val="center"/>
              <w:rPr>
                <w:b/>
                <w:bCs/>
                <w:sz w:val="14"/>
                <w:szCs w:val="14"/>
              </w:rPr>
            </w:pPr>
          </w:p>
        </w:tc>
        <w:tc>
          <w:tcPr>
            <w:tcW w:w="1309" w:type="dxa"/>
            <w:vMerge/>
            <w:tcBorders>
              <w:right w:val="thinThickSmallGap" w:sz="24" w:space="0" w:color="auto"/>
            </w:tcBorders>
            <w:vAlign w:val="center"/>
          </w:tcPr>
          <w:p w:rsidR="009051DA" w:rsidRPr="00C306AE" w:rsidRDefault="009051DA" w:rsidP="00114814">
            <w:pPr>
              <w:jc w:val="center"/>
              <w:rPr>
                <w:sz w:val="14"/>
                <w:szCs w:val="14"/>
              </w:rPr>
            </w:pPr>
          </w:p>
        </w:tc>
        <w:tc>
          <w:tcPr>
            <w:tcW w:w="2431" w:type="dxa"/>
            <w:vMerge/>
            <w:tcBorders>
              <w:left w:val="nil"/>
            </w:tcBorders>
            <w:vAlign w:val="center"/>
          </w:tcPr>
          <w:p w:rsidR="009051DA" w:rsidRPr="00C306AE" w:rsidRDefault="009051DA" w:rsidP="00114814">
            <w:pPr>
              <w:jc w:val="center"/>
              <w:rPr>
                <w:sz w:val="13"/>
                <w:szCs w:val="13"/>
              </w:rPr>
            </w:pPr>
          </w:p>
        </w:tc>
        <w:tc>
          <w:tcPr>
            <w:tcW w:w="2244" w:type="dxa"/>
            <w:vMerge/>
            <w:tcBorders>
              <w:left w:val="nil"/>
            </w:tcBorders>
            <w:vAlign w:val="center"/>
          </w:tcPr>
          <w:p w:rsidR="009051DA" w:rsidRPr="00C306AE" w:rsidRDefault="009051DA" w:rsidP="00414835">
            <w:pPr>
              <w:rPr>
                <w:sz w:val="13"/>
                <w:szCs w:val="13"/>
              </w:rPr>
            </w:pPr>
          </w:p>
        </w:tc>
        <w:tc>
          <w:tcPr>
            <w:tcW w:w="561" w:type="dxa"/>
            <w:vAlign w:val="center"/>
          </w:tcPr>
          <w:p w:rsidR="009051DA" w:rsidRPr="00C306AE" w:rsidRDefault="009051DA" w:rsidP="00594127">
            <w:pPr>
              <w:numPr>
                <w:ilvl w:val="0"/>
                <w:numId w:val="1"/>
              </w:numPr>
              <w:jc w:val="both"/>
              <w:rPr>
                <w:sz w:val="13"/>
                <w:szCs w:val="13"/>
              </w:rPr>
            </w:pPr>
          </w:p>
        </w:tc>
        <w:tc>
          <w:tcPr>
            <w:tcW w:w="2805" w:type="dxa"/>
            <w:vAlign w:val="center"/>
          </w:tcPr>
          <w:p w:rsidR="009051DA" w:rsidRPr="00C306AE" w:rsidRDefault="009051DA" w:rsidP="00DC71D9">
            <w:pPr>
              <w:jc w:val="both"/>
              <w:rPr>
                <w:sz w:val="13"/>
                <w:szCs w:val="13"/>
              </w:rPr>
            </w:pPr>
            <w:r w:rsidRPr="00C306AE">
              <w:rPr>
                <w:sz w:val="13"/>
                <w:szCs w:val="13"/>
              </w:rPr>
              <w:t>Tehnologia prelucrării produselor agricole</w:t>
            </w:r>
          </w:p>
        </w:tc>
        <w:tc>
          <w:tcPr>
            <w:tcW w:w="561" w:type="dxa"/>
            <w:tcBorders>
              <w:right w:val="thinThickSmallGap" w:sz="24" w:space="0" w:color="auto"/>
            </w:tcBorders>
            <w:vAlign w:val="center"/>
          </w:tcPr>
          <w:p w:rsidR="009051DA" w:rsidRPr="00C306AE" w:rsidRDefault="009051DA" w:rsidP="00DC71D9">
            <w:pPr>
              <w:pStyle w:val="Heading4"/>
              <w:jc w:val="center"/>
              <w:rPr>
                <w:b w:val="0"/>
                <w:bCs w:val="0"/>
                <w:sz w:val="13"/>
                <w:szCs w:val="13"/>
              </w:rPr>
            </w:pPr>
            <w:r w:rsidRPr="00C306AE">
              <w:rPr>
                <w:b w:val="0"/>
                <w:bCs w:val="0"/>
                <w:sz w:val="13"/>
                <w:szCs w:val="13"/>
              </w:rPr>
              <w:t>x</w:t>
            </w:r>
          </w:p>
        </w:tc>
        <w:tc>
          <w:tcPr>
            <w:tcW w:w="1444" w:type="dxa"/>
            <w:vMerge/>
            <w:tcBorders>
              <w:left w:val="thinThickSmallGap" w:sz="24" w:space="0" w:color="auto"/>
              <w:right w:val="thinThickSmallGap" w:sz="24" w:space="0" w:color="auto"/>
            </w:tcBorders>
            <w:vAlign w:val="center"/>
          </w:tcPr>
          <w:p w:rsidR="009051DA" w:rsidRPr="00C306AE" w:rsidRDefault="009051DA" w:rsidP="00DC4B53">
            <w:pPr>
              <w:jc w:val="center"/>
              <w:rPr>
                <w:b/>
                <w:bCs/>
                <w:caps/>
                <w:sz w:val="14"/>
                <w:szCs w:val="14"/>
              </w:rPr>
            </w:pPr>
          </w:p>
        </w:tc>
      </w:tr>
      <w:tr w:rsidR="00E8718C" w:rsidRPr="00C306AE" w:rsidTr="00A004DD">
        <w:trPr>
          <w:cantSplit/>
          <w:trHeight w:val="171"/>
          <w:jc w:val="center"/>
        </w:trPr>
        <w:tc>
          <w:tcPr>
            <w:tcW w:w="1021" w:type="dxa"/>
            <w:vMerge/>
            <w:tcBorders>
              <w:left w:val="thinThickSmallGap" w:sz="24" w:space="0" w:color="auto"/>
            </w:tcBorders>
            <w:vAlign w:val="center"/>
          </w:tcPr>
          <w:p w:rsidR="00E8718C" w:rsidRPr="00C306AE" w:rsidRDefault="00E8718C" w:rsidP="00115052">
            <w:pPr>
              <w:jc w:val="center"/>
              <w:rPr>
                <w:b/>
                <w:bCs/>
                <w:sz w:val="14"/>
                <w:szCs w:val="14"/>
              </w:rPr>
            </w:pPr>
          </w:p>
        </w:tc>
        <w:tc>
          <w:tcPr>
            <w:tcW w:w="2677"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114814">
            <w:pPr>
              <w:jc w:val="center"/>
              <w:rPr>
                <w:sz w:val="14"/>
                <w:szCs w:val="14"/>
              </w:rPr>
            </w:pPr>
          </w:p>
        </w:tc>
        <w:tc>
          <w:tcPr>
            <w:tcW w:w="2431" w:type="dxa"/>
            <w:vMerge/>
            <w:tcBorders>
              <w:left w:val="nil"/>
            </w:tcBorders>
            <w:vAlign w:val="center"/>
          </w:tcPr>
          <w:p w:rsidR="00E8718C" w:rsidRPr="00C306AE" w:rsidRDefault="00E8718C" w:rsidP="00114814">
            <w:pPr>
              <w:jc w:val="center"/>
              <w:rPr>
                <w:sz w:val="13"/>
                <w:szCs w:val="13"/>
              </w:rPr>
            </w:pPr>
          </w:p>
        </w:tc>
        <w:tc>
          <w:tcPr>
            <w:tcW w:w="2244" w:type="dxa"/>
            <w:vMerge w:val="restart"/>
            <w:tcBorders>
              <w:left w:val="nil"/>
            </w:tcBorders>
            <w:vAlign w:val="center"/>
          </w:tcPr>
          <w:p w:rsidR="00E8718C" w:rsidRPr="00C306AE" w:rsidRDefault="00E8718C" w:rsidP="00005391">
            <w:pPr>
              <w:rPr>
                <w:sz w:val="13"/>
                <w:szCs w:val="13"/>
              </w:rPr>
            </w:pPr>
            <w:r w:rsidRPr="00C306AE">
              <w:rPr>
                <w:sz w:val="13"/>
                <w:szCs w:val="13"/>
              </w:rPr>
              <w:t>INGINERIA PRODUSELOR ALIMENTARE</w:t>
            </w:r>
          </w:p>
        </w:tc>
        <w:tc>
          <w:tcPr>
            <w:tcW w:w="561" w:type="dxa"/>
            <w:vAlign w:val="center"/>
          </w:tcPr>
          <w:p w:rsidR="00E8718C" w:rsidRPr="00C306AE" w:rsidRDefault="00E8718C" w:rsidP="00594127">
            <w:pPr>
              <w:numPr>
                <w:ilvl w:val="0"/>
                <w:numId w:val="1"/>
              </w:numPr>
              <w:jc w:val="both"/>
              <w:rPr>
                <w:sz w:val="13"/>
                <w:szCs w:val="13"/>
              </w:rPr>
            </w:pPr>
          </w:p>
        </w:tc>
        <w:tc>
          <w:tcPr>
            <w:tcW w:w="2805" w:type="dxa"/>
            <w:vAlign w:val="center"/>
          </w:tcPr>
          <w:p w:rsidR="00E8718C" w:rsidRPr="00C306AE" w:rsidRDefault="00E8718C" w:rsidP="00005391">
            <w:pPr>
              <w:jc w:val="both"/>
              <w:rPr>
                <w:sz w:val="13"/>
                <w:szCs w:val="13"/>
              </w:rPr>
            </w:pPr>
            <w:r w:rsidRPr="00C306AE">
              <w:rPr>
                <w:sz w:val="13"/>
                <w:szCs w:val="13"/>
              </w:rPr>
              <w:t>Controlul şi expertiza produselor alimentare</w:t>
            </w:r>
          </w:p>
        </w:tc>
        <w:tc>
          <w:tcPr>
            <w:tcW w:w="561" w:type="dxa"/>
            <w:tcBorders>
              <w:right w:val="thinThickSmallGap" w:sz="24" w:space="0" w:color="auto"/>
            </w:tcBorders>
            <w:vAlign w:val="center"/>
          </w:tcPr>
          <w:p w:rsidR="00E8718C" w:rsidRPr="00C306AE" w:rsidRDefault="00E8718C" w:rsidP="00005391">
            <w:pPr>
              <w:pStyle w:val="Heading4"/>
              <w:jc w:val="center"/>
              <w:rPr>
                <w:b w:val="0"/>
                <w:bCs w:val="0"/>
                <w:sz w:val="13"/>
                <w:szCs w:val="13"/>
              </w:rPr>
            </w:pPr>
            <w:r w:rsidRPr="00C306AE">
              <w:rPr>
                <w:b w:val="0"/>
                <w:bCs w:val="0"/>
                <w:sz w:val="13"/>
                <w:szCs w:val="13"/>
              </w:rPr>
              <w:t>x</w:t>
            </w:r>
          </w:p>
        </w:tc>
        <w:tc>
          <w:tcPr>
            <w:tcW w:w="1444" w:type="dxa"/>
            <w:vMerge/>
            <w:tcBorders>
              <w:left w:val="thinThickSmallGap" w:sz="24" w:space="0" w:color="auto"/>
              <w:right w:val="thinThickSmallGap" w:sz="24" w:space="0" w:color="auto"/>
            </w:tcBorders>
            <w:vAlign w:val="center"/>
          </w:tcPr>
          <w:p w:rsidR="00E8718C" w:rsidRPr="00C306AE" w:rsidRDefault="00E8718C" w:rsidP="00DC4B53">
            <w:pPr>
              <w:jc w:val="center"/>
              <w:rPr>
                <w:b/>
                <w:bCs/>
                <w:caps/>
                <w:sz w:val="14"/>
                <w:szCs w:val="14"/>
              </w:rPr>
            </w:pPr>
          </w:p>
        </w:tc>
      </w:tr>
      <w:tr w:rsidR="00E8718C" w:rsidRPr="00C306AE" w:rsidTr="00A004DD">
        <w:trPr>
          <w:cantSplit/>
          <w:trHeight w:val="171"/>
          <w:jc w:val="center"/>
        </w:trPr>
        <w:tc>
          <w:tcPr>
            <w:tcW w:w="1021" w:type="dxa"/>
            <w:vMerge/>
            <w:tcBorders>
              <w:left w:val="thinThickSmallGap" w:sz="24" w:space="0" w:color="auto"/>
            </w:tcBorders>
            <w:vAlign w:val="center"/>
          </w:tcPr>
          <w:p w:rsidR="00E8718C" w:rsidRPr="00C306AE" w:rsidRDefault="00E8718C" w:rsidP="00115052">
            <w:pPr>
              <w:jc w:val="center"/>
              <w:rPr>
                <w:b/>
                <w:bCs/>
                <w:sz w:val="14"/>
                <w:szCs w:val="14"/>
              </w:rPr>
            </w:pPr>
          </w:p>
        </w:tc>
        <w:tc>
          <w:tcPr>
            <w:tcW w:w="2677"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114814">
            <w:pPr>
              <w:jc w:val="center"/>
              <w:rPr>
                <w:sz w:val="14"/>
                <w:szCs w:val="14"/>
              </w:rPr>
            </w:pPr>
          </w:p>
        </w:tc>
        <w:tc>
          <w:tcPr>
            <w:tcW w:w="2431" w:type="dxa"/>
            <w:vMerge/>
            <w:tcBorders>
              <w:left w:val="nil"/>
            </w:tcBorders>
            <w:vAlign w:val="center"/>
          </w:tcPr>
          <w:p w:rsidR="00E8718C" w:rsidRPr="00C306AE" w:rsidRDefault="00E8718C" w:rsidP="00114814">
            <w:pPr>
              <w:jc w:val="center"/>
              <w:rPr>
                <w:sz w:val="13"/>
                <w:szCs w:val="13"/>
              </w:rPr>
            </w:pPr>
          </w:p>
        </w:tc>
        <w:tc>
          <w:tcPr>
            <w:tcW w:w="2244" w:type="dxa"/>
            <w:vMerge/>
            <w:tcBorders>
              <w:left w:val="nil"/>
            </w:tcBorders>
            <w:vAlign w:val="center"/>
          </w:tcPr>
          <w:p w:rsidR="00E8718C" w:rsidRPr="00C306AE" w:rsidRDefault="00E8718C" w:rsidP="00005391">
            <w:pPr>
              <w:rPr>
                <w:sz w:val="13"/>
                <w:szCs w:val="13"/>
              </w:rPr>
            </w:pPr>
          </w:p>
        </w:tc>
        <w:tc>
          <w:tcPr>
            <w:tcW w:w="561" w:type="dxa"/>
            <w:vAlign w:val="center"/>
          </w:tcPr>
          <w:p w:rsidR="00E8718C" w:rsidRPr="00C306AE" w:rsidRDefault="00E8718C" w:rsidP="00594127">
            <w:pPr>
              <w:numPr>
                <w:ilvl w:val="0"/>
                <w:numId w:val="1"/>
              </w:numPr>
              <w:jc w:val="both"/>
              <w:rPr>
                <w:sz w:val="13"/>
                <w:szCs w:val="13"/>
              </w:rPr>
            </w:pPr>
          </w:p>
        </w:tc>
        <w:tc>
          <w:tcPr>
            <w:tcW w:w="2805" w:type="dxa"/>
            <w:vAlign w:val="center"/>
          </w:tcPr>
          <w:p w:rsidR="00E8718C" w:rsidRPr="00C306AE" w:rsidRDefault="00E8718C" w:rsidP="00414835">
            <w:pPr>
              <w:jc w:val="both"/>
              <w:rPr>
                <w:sz w:val="13"/>
                <w:szCs w:val="13"/>
              </w:rPr>
            </w:pPr>
            <w:r w:rsidRPr="00C306AE">
              <w:rPr>
                <w:sz w:val="13"/>
                <w:szCs w:val="13"/>
              </w:rPr>
              <w:t>Ingineria produselor alimentare</w:t>
            </w:r>
          </w:p>
        </w:tc>
        <w:tc>
          <w:tcPr>
            <w:tcW w:w="561" w:type="dxa"/>
            <w:tcBorders>
              <w:right w:val="thinThickSmallGap" w:sz="24" w:space="0" w:color="auto"/>
            </w:tcBorders>
            <w:vAlign w:val="center"/>
          </w:tcPr>
          <w:p w:rsidR="00E8718C" w:rsidRPr="00C306AE" w:rsidRDefault="00E8718C" w:rsidP="00414835">
            <w:pPr>
              <w:pStyle w:val="Heading4"/>
              <w:jc w:val="center"/>
              <w:rPr>
                <w:b w:val="0"/>
                <w:bCs w:val="0"/>
                <w:sz w:val="13"/>
                <w:szCs w:val="13"/>
              </w:rPr>
            </w:pPr>
            <w:r w:rsidRPr="00C306AE">
              <w:rPr>
                <w:b w:val="0"/>
                <w:bCs w:val="0"/>
                <w:sz w:val="13"/>
                <w:szCs w:val="13"/>
              </w:rPr>
              <w:t>x</w:t>
            </w:r>
          </w:p>
        </w:tc>
        <w:tc>
          <w:tcPr>
            <w:tcW w:w="1444" w:type="dxa"/>
            <w:vMerge/>
            <w:tcBorders>
              <w:left w:val="thinThickSmallGap" w:sz="24" w:space="0" w:color="auto"/>
              <w:right w:val="thinThickSmallGap" w:sz="24" w:space="0" w:color="auto"/>
            </w:tcBorders>
            <w:vAlign w:val="center"/>
          </w:tcPr>
          <w:p w:rsidR="00E8718C" w:rsidRPr="00C306AE" w:rsidRDefault="00E8718C" w:rsidP="00DC4B53">
            <w:pPr>
              <w:jc w:val="center"/>
              <w:rPr>
                <w:b/>
                <w:bCs/>
                <w:caps/>
                <w:sz w:val="14"/>
                <w:szCs w:val="14"/>
              </w:rPr>
            </w:pPr>
          </w:p>
        </w:tc>
      </w:tr>
      <w:tr w:rsidR="00E8718C" w:rsidRPr="00C306AE" w:rsidTr="00A004DD">
        <w:trPr>
          <w:cantSplit/>
          <w:trHeight w:val="171"/>
          <w:jc w:val="center"/>
        </w:trPr>
        <w:tc>
          <w:tcPr>
            <w:tcW w:w="1021" w:type="dxa"/>
            <w:vMerge/>
            <w:tcBorders>
              <w:left w:val="thinThickSmallGap" w:sz="24" w:space="0" w:color="auto"/>
            </w:tcBorders>
            <w:vAlign w:val="center"/>
          </w:tcPr>
          <w:p w:rsidR="00E8718C" w:rsidRPr="00C306AE" w:rsidRDefault="00E8718C" w:rsidP="00115052">
            <w:pPr>
              <w:jc w:val="center"/>
              <w:rPr>
                <w:b/>
                <w:bCs/>
                <w:sz w:val="14"/>
                <w:szCs w:val="14"/>
              </w:rPr>
            </w:pPr>
          </w:p>
        </w:tc>
        <w:tc>
          <w:tcPr>
            <w:tcW w:w="2677"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114814">
            <w:pPr>
              <w:jc w:val="center"/>
              <w:rPr>
                <w:sz w:val="14"/>
                <w:szCs w:val="14"/>
              </w:rPr>
            </w:pPr>
          </w:p>
        </w:tc>
        <w:tc>
          <w:tcPr>
            <w:tcW w:w="2431" w:type="dxa"/>
            <w:vMerge/>
            <w:tcBorders>
              <w:left w:val="nil"/>
            </w:tcBorders>
            <w:vAlign w:val="center"/>
          </w:tcPr>
          <w:p w:rsidR="00E8718C" w:rsidRPr="00C306AE" w:rsidRDefault="00E8718C" w:rsidP="00114814">
            <w:pPr>
              <w:jc w:val="center"/>
              <w:rPr>
                <w:sz w:val="13"/>
                <w:szCs w:val="13"/>
              </w:rPr>
            </w:pPr>
          </w:p>
        </w:tc>
        <w:tc>
          <w:tcPr>
            <w:tcW w:w="2244" w:type="dxa"/>
            <w:vMerge/>
            <w:tcBorders>
              <w:left w:val="nil"/>
            </w:tcBorders>
            <w:vAlign w:val="center"/>
          </w:tcPr>
          <w:p w:rsidR="00E8718C" w:rsidRPr="00C306AE" w:rsidRDefault="00E8718C" w:rsidP="00005391">
            <w:pPr>
              <w:rPr>
                <w:sz w:val="13"/>
                <w:szCs w:val="13"/>
              </w:rPr>
            </w:pPr>
          </w:p>
        </w:tc>
        <w:tc>
          <w:tcPr>
            <w:tcW w:w="561" w:type="dxa"/>
            <w:vAlign w:val="center"/>
          </w:tcPr>
          <w:p w:rsidR="00E8718C" w:rsidRPr="00C306AE" w:rsidRDefault="00E8718C" w:rsidP="00594127">
            <w:pPr>
              <w:numPr>
                <w:ilvl w:val="0"/>
                <w:numId w:val="1"/>
              </w:numPr>
              <w:jc w:val="both"/>
              <w:rPr>
                <w:sz w:val="13"/>
                <w:szCs w:val="13"/>
              </w:rPr>
            </w:pPr>
          </w:p>
        </w:tc>
        <w:tc>
          <w:tcPr>
            <w:tcW w:w="2805" w:type="dxa"/>
            <w:vAlign w:val="center"/>
          </w:tcPr>
          <w:p w:rsidR="00E8718C" w:rsidRPr="00C306AE" w:rsidRDefault="00E8718C" w:rsidP="00414835">
            <w:pPr>
              <w:jc w:val="both"/>
              <w:rPr>
                <w:sz w:val="13"/>
                <w:szCs w:val="13"/>
              </w:rPr>
            </w:pPr>
            <w:r w:rsidRPr="00C306AE">
              <w:rPr>
                <w:sz w:val="13"/>
                <w:szCs w:val="13"/>
              </w:rPr>
              <w:t>Tehnologia prelucrării produselor agricole</w:t>
            </w:r>
          </w:p>
        </w:tc>
        <w:tc>
          <w:tcPr>
            <w:tcW w:w="561" w:type="dxa"/>
            <w:tcBorders>
              <w:right w:val="thinThickSmallGap" w:sz="24" w:space="0" w:color="auto"/>
            </w:tcBorders>
            <w:vAlign w:val="center"/>
          </w:tcPr>
          <w:p w:rsidR="00E8718C" w:rsidRPr="00C306AE" w:rsidRDefault="00E8718C" w:rsidP="00414835">
            <w:pPr>
              <w:pStyle w:val="Heading4"/>
              <w:jc w:val="center"/>
              <w:rPr>
                <w:b w:val="0"/>
                <w:bCs w:val="0"/>
                <w:sz w:val="13"/>
                <w:szCs w:val="13"/>
              </w:rPr>
            </w:pPr>
            <w:r w:rsidRPr="00C306AE">
              <w:rPr>
                <w:b w:val="0"/>
                <w:bCs w:val="0"/>
                <w:sz w:val="13"/>
                <w:szCs w:val="13"/>
              </w:rPr>
              <w:t>x</w:t>
            </w:r>
          </w:p>
        </w:tc>
        <w:tc>
          <w:tcPr>
            <w:tcW w:w="1444" w:type="dxa"/>
            <w:vMerge/>
            <w:tcBorders>
              <w:left w:val="thinThickSmallGap" w:sz="24" w:space="0" w:color="auto"/>
              <w:right w:val="thinThickSmallGap" w:sz="24" w:space="0" w:color="auto"/>
            </w:tcBorders>
            <w:vAlign w:val="center"/>
          </w:tcPr>
          <w:p w:rsidR="00E8718C" w:rsidRPr="00C306AE" w:rsidRDefault="00E8718C" w:rsidP="00DC4B53">
            <w:pPr>
              <w:jc w:val="center"/>
              <w:rPr>
                <w:b/>
                <w:bCs/>
                <w:caps/>
                <w:sz w:val="14"/>
                <w:szCs w:val="14"/>
              </w:rPr>
            </w:pPr>
          </w:p>
        </w:tc>
      </w:tr>
      <w:tr w:rsidR="00E8718C" w:rsidRPr="00C306AE" w:rsidTr="00A004DD">
        <w:trPr>
          <w:cantSplit/>
          <w:trHeight w:val="171"/>
          <w:jc w:val="center"/>
        </w:trPr>
        <w:tc>
          <w:tcPr>
            <w:tcW w:w="1021" w:type="dxa"/>
            <w:vMerge/>
            <w:tcBorders>
              <w:left w:val="thinThickSmallGap" w:sz="24" w:space="0" w:color="auto"/>
            </w:tcBorders>
            <w:vAlign w:val="center"/>
          </w:tcPr>
          <w:p w:rsidR="00E8718C" w:rsidRPr="00C306AE" w:rsidRDefault="00E8718C" w:rsidP="00115052">
            <w:pPr>
              <w:jc w:val="center"/>
              <w:rPr>
                <w:b/>
                <w:bCs/>
                <w:sz w:val="14"/>
                <w:szCs w:val="14"/>
              </w:rPr>
            </w:pPr>
          </w:p>
        </w:tc>
        <w:tc>
          <w:tcPr>
            <w:tcW w:w="2677" w:type="dxa"/>
            <w:vMerge w:val="restart"/>
            <w:tcBorders>
              <w:right w:val="thinThickSmallGap" w:sz="24" w:space="0" w:color="auto"/>
            </w:tcBorders>
            <w:vAlign w:val="center"/>
          </w:tcPr>
          <w:p w:rsidR="00E8718C" w:rsidRPr="00C306AE" w:rsidRDefault="00E8718C" w:rsidP="00114814">
            <w:pPr>
              <w:jc w:val="center"/>
              <w:rPr>
                <w:b/>
                <w:bCs/>
                <w:sz w:val="14"/>
                <w:szCs w:val="14"/>
              </w:rPr>
            </w:pPr>
            <w:r w:rsidRPr="00C306AE">
              <w:rPr>
                <w:b/>
                <w:bCs/>
                <w:sz w:val="14"/>
                <w:szCs w:val="14"/>
              </w:rPr>
              <w:t>Pregătire -</w:t>
            </w:r>
          </w:p>
          <w:p w:rsidR="00E8718C" w:rsidRPr="00C306AE" w:rsidRDefault="00E8718C" w:rsidP="00114814">
            <w:pPr>
              <w:jc w:val="center"/>
              <w:rPr>
                <w:b/>
                <w:bCs/>
                <w:sz w:val="14"/>
                <w:szCs w:val="14"/>
              </w:rPr>
            </w:pPr>
            <w:r w:rsidRPr="00C306AE">
              <w:rPr>
                <w:b/>
                <w:bCs/>
                <w:sz w:val="14"/>
                <w:szCs w:val="14"/>
              </w:rPr>
              <w:t xml:space="preserve">instruire </w:t>
            </w:r>
          </w:p>
          <w:p w:rsidR="00E8718C" w:rsidRPr="00C306AE" w:rsidRDefault="00E8718C" w:rsidP="00114814">
            <w:pPr>
              <w:jc w:val="center"/>
              <w:rPr>
                <w:b/>
                <w:bCs/>
                <w:sz w:val="14"/>
                <w:szCs w:val="14"/>
              </w:rPr>
            </w:pPr>
            <w:r w:rsidRPr="00C306AE">
              <w:rPr>
                <w:b/>
                <w:bCs/>
                <w:sz w:val="14"/>
                <w:szCs w:val="14"/>
              </w:rPr>
              <w:t>practică</w:t>
            </w:r>
          </w:p>
          <w:p w:rsidR="00E8718C" w:rsidRPr="00C306AE" w:rsidRDefault="00E8718C" w:rsidP="00114814">
            <w:pPr>
              <w:jc w:val="center"/>
              <w:rPr>
                <w:b/>
                <w:bCs/>
                <w:sz w:val="14"/>
                <w:szCs w:val="14"/>
              </w:rPr>
            </w:pPr>
            <w:r w:rsidRPr="00C306AE">
              <w:rPr>
                <w:b/>
                <w:bCs/>
                <w:sz w:val="14"/>
                <w:szCs w:val="14"/>
              </w:rPr>
              <w:t xml:space="preserve">(Industrie </w:t>
            </w:r>
          </w:p>
          <w:p w:rsidR="00E8718C" w:rsidRPr="00C306AE" w:rsidRDefault="00E8718C" w:rsidP="00114814">
            <w:pPr>
              <w:jc w:val="center"/>
              <w:rPr>
                <w:b/>
                <w:bCs/>
                <w:sz w:val="14"/>
                <w:szCs w:val="14"/>
              </w:rPr>
            </w:pPr>
            <w:r w:rsidRPr="00C306AE">
              <w:rPr>
                <w:b/>
                <w:bCs/>
                <w:sz w:val="14"/>
                <w:szCs w:val="14"/>
              </w:rPr>
              <w:t>alimentară / Panificaţie)</w:t>
            </w:r>
          </w:p>
        </w:tc>
        <w:tc>
          <w:tcPr>
            <w:tcW w:w="1309" w:type="dxa"/>
            <w:vMerge w:val="restart"/>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 xml:space="preserve">Industrie </w:t>
            </w:r>
          </w:p>
          <w:p w:rsidR="00E8718C" w:rsidRPr="00C306AE" w:rsidRDefault="00E8718C" w:rsidP="00114814">
            <w:pPr>
              <w:jc w:val="center"/>
              <w:rPr>
                <w:sz w:val="14"/>
                <w:szCs w:val="14"/>
              </w:rPr>
            </w:pPr>
            <w:r w:rsidRPr="00C306AE">
              <w:rPr>
                <w:sz w:val="14"/>
                <w:szCs w:val="14"/>
              </w:rPr>
              <w:t>alimentară / Panificaţie</w:t>
            </w:r>
          </w:p>
        </w:tc>
        <w:tc>
          <w:tcPr>
            <w:tcW w:w="2431" w:type="dxa"/>
            <w:vMerge w:val="restart"/>
            <w:tcBorders>
              <w:left w:val="nil"/>
            </w:tcBorders>
            <w:vAlign w:val="center"/>
          </w:tcPr>
          <w:p w:rsidR="00E8718C" w:rsidRPr="00C306AE" w:rsidRDefault="00E8718C" w:rsidP="00114814">
            <w:pPr>
              <w:jc w:val="center"/>
              <w:rPr>
                <w:sz w:val="13"/>
                <w:szCs w:val="13"/>
              </w:rPr>
            </w:pPr>
            <w:r w:rsidRPr="00C306AE">
              <w:rPr>
                <w:sz w:val="13"/>
                <w:szCs w:val="13"/>
              </w:rPr>
              <w:t>ŞTIINŢE INGINEREŞTI</w:t>
            </w:r>
          </w:p>
        </w:tc>
        <w:tc>
          <w:tcPr>
            <w:tcW w:w="2244" w:type="dxa"/>
            <w:vMerge w:val="restart"/>
            <w:tcBorders>
              <w:left w:val="nil"/>
            </w:tcBorders>
            <w:vAlign w:val="center"/>
          </w:tcPr>
          <w:p w:rsidR="00E8718C" w:rsidRPr="00C306AE" w:rsidRDefault="00E8718C" w:rsidP="00114814">
            <w:pPr>
              <w:rPr>
                <w:sz w:val="13"/>
                <w:szCs w:val="13"/>
              </w:rPr>
            </w:pPr>
            <w:r w:rsidRPr="00C306AE">
              <w:rPr>
                <w:sz w:val="13"/>
                <w:szCs w:val="13"/>
              </w:rPr>
              <w:t>INGINERIE CHIMICĂ</w:t>
            </w:r>
          </w:p>
        </w:tc>
        <w:tc>
          <w:tcPr>
            <w:tcW w:w="561" w:type="dxa"/>
            <w:vAlign w:val="center"/>
          </w:tcPr>
          <w:p w:rsidR="00E8718C" w:rsidRPr="00C306AE" w:rsidRDefault="00E8718C" w:rsidP="00594127">
            <w:pPr>
              <w:numPr>
                <w:ilvl w:val="0"/>
                <w:numId w:val="1"/>
              </w:numPr>
              <w:jc w:val="both"/>
              <w:rPr>
                <w:sz w:val="13"/>
                <w:szCs w:val="13"/>
              </w:rPr>
            </w:pPr>
          </w:p>
        </w:tc>
        <w:tc>
          <w:tcPr>
            <w:tcW w:w="2805" w:type="dxa"/>
            <w:vAlign w:val="center"/>
          </w:tcPr>
          <w:p w:rsidR="00E8718C" w:rsidRPr="00C306AE" w:rsidRDefault="00E8718C" w:rsidP="00114814">
            <w:pPr>
              <w:rPr>
                <w:sz w:val="13"/>
                <w:szCs w:val="13"/>
              </w:rPr>
            </w:pPr>
            <w:r w:rsidRPr="00C306AE">
              <w:rPr>
                <w:sz w:val="13"/>
                <w:szCs w:val="13"/>
              </w:rPr>
              <w:t>Chimie alimentară şi tehnologii biochimice</w:t>
            </w:r>
          </w:p>
        </w:tc>
        <w:tc>
          <w:tcPr>
            <w:tcW w:w="561" w:type="dxa"/>
            <w:tcBorders>
              <w:right w:val="thinThickSmallGap" w:sz="24" w:space="0" w:color="auto"/>
            </w:tcBorders>
            <w:vAlign w:val="center"/>
          </w:tcPr>
          <w:p w:rsidR="00E8718C" w:rsidRPr="00C306AE" w:rsidRDefault="00E8718C" w:rsidP="00114814">
            <w:pPr>
              <w:jc w:val="center"/>
              <w:rPr>
                <w:sz w:val="13"/>
                <w:szCs w:val="13"/>
              </w:rPr>
            </w:pPr>
            <w:r w:rsidRPr="00C306AE">
              <w:rPr>
                <w:sz w:val="13"/>
                <w:szCs w:val="13"/>
              </w:rPr>
              <w:t>x</w:t>
            </w:r>
          </w:p>
        </w:tc>
        <w:tc>
          <w:tcPr>
            <w:tcW w:w="1444" w:type="dxa"/>
            <w:vMerge/>
            <w:tcBorders>
              <w:left w:val="thinThickSmallGap" w:sz="24" w:space="0" w:color="auto"/>
              <w:right w:val="thinThickSmallGap" w:sz="24" w:space="0" w:color="auto"/>
            </w:tcBorders>
            <w:vAlign w:val="center"/>
          </w:tcPr>
          <w:p w:rsidR="00E8718C" w:rsidRPr="00C306AE" w:rsidRDefault="00E8718C" w:rsidP="00DC4B53">
            <w:pPr>
              <w:jc w:val="center"/>
              <w:rPr>
                <w:b/>
                <w:bCs/>
                <w:caps/>
                <w:sz w:val="14"/>
                <w:szCs w:val="14"/>
              </w:rPr>
            </w:pPr>
          </w:p>
        </w:tc>
      </w:tr>
      <w:tr w:rsidR="00E8718C" w:rsidRPr="00C306AE" w:rsidTr="00A004DD">
        <w:trPr>
          <w:cantSplit/>
          <w:trHeight w:val="171"/>
          <w:jc w:val="center"/>
        </w:trPr>
        <w:tc>
          <w:tcPr>
            <w:tcW w:w="1021" w:type="dxa"/>
            <w:vMerge/>
            <w:tcBorders>
              <w:left w:val="thinThickSmallGap" w:sz="24" w:space="0" w:color="auto"/>
            </w:tcBorders>
            <w:vAlign w:val="center"/>
          </w:tcPr>
          <w:p w:rsidR="00E8718C" w:rsidRPr="00C306AE" w:rsidRDefault="00E8718C" w:rsidP="00115052">
            <w:pPr>
              <w:jc w:val="center"/>
              <w:rPr>
                <w:b/>
                <w:bCs/>
                <w:sz w:val="14"/>
                <w:szCs w:val="14"/>
              </w:rPr>
            </w:pPr>
          </w:p>
        </w:tc>
        <w:tc>
          <w:tcPr>
            <w:tcW w:w="2677"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114814">
            <w:pPr>
              <w:jc w:val="center"/>
              <w:rPr>
                <w:sz w:val="14"/>
                <w:szCs w:val="14"/>
              </w:rPr>
            </w:pPr>
          </w:p>
        </w:tc>
        <w:tc>
          <w:tcPr>
            <w:tcW w:w="2431" w:type="dxa"/>
            <w:vMerge/>
            <w:tcBorders>
              <w:left w:val="nil"/>
            </w:tcBorders>
            <w:vAlign w:val="center"/>
          </w:tcPr>
          <w:p w:rsidR="00E8718C" w:rsidRPr="00C306AE" w:rsidRDefault="00E8718C" w:rsidP="00114814">
            <w:pPr>
              <w:jc w:val="center"/>
              <w:rPr>
                <w:sz w:val="13"/>
                <w:szCs w:val="13"/>
              </w:rPr>
            </w:pPr>
          </w:p>
        </w:tc>
        <w:tc>
          <w:tcPr>
            <w:tcW w:w="2244" w:type="dxa"/>
            <w:vMerge/>
            <w:tcBorders>
              <w:left w:val="nil"/>
            </w:tcBorders>
            <w:vAlign w:val="center"/>
          </w:tcPr>
          <w:p w:rsidR="00E8718C" w:rsidRPr="00C306AE" w:rsidRDefault="00E8718C" w:rsidP="00114814">
            <w:pPr>
              <w:rPr>
                <w:sz w:val="13"/>
                <w:szCs w:val="13"/>
              </w:rPr>
            </w:pPr>
          </w:p>
        </w:tc>
        <w:tc>
          <w:tcPr>
            <w:tcW w:w="561" w:type="dxa"/>
            <w:vAlign w:val="center"/>
          </w:tcPr>
          <w:p w:rsidR="00E8718C" w:rsidRPr="00C306AE" w:rsidRDefault="00E8718C" w:rsidP="00594127">
            <w:pPr>
              <w:numPr>
                <w:ilvl w:val="0"/>
                <w:numId w:val="1"/>
              </w:numPr>
              <w:jc w:val="both"/>
              <w:rPr>
                <w:sz w:val="13"/>
                <w:szCs w:val="13"/>
              </w:rPr>
            </w:pPr>
          </w:p>
        </w:tc>
        <w:tc>
          <w:tcPr>
            <w:tcW w:w="2805" w:type="dxa"/>
            <w:vAlign w:val="center"/>
          </w:tcPr>
          <w:p w:rsidR="00E8718C" w:rsidRPr="00C306AE" w:rsidRDefault="00E8718C" w:rsidP="00115052">
            <w:pPr>
              <w:jc w:val="both"/>
              <w:rPr>
                <w:sz w:val="13"/>
                <w:szCs w:val="13"/>
              </w:rPr>
            </w:pPr>
            <w:r w:rsidRPr="00C306AE">
              <w:rPr>
                <w:sz w:val="13"/>
                <w:szCs w:val="13"/>
              </w:rPr>
              <w:t>Controlul şi expertiza produselor alimentare</w:t>
            </w:r>
          </w:p>
        </w:tc>
        <w:tc>
          <w:tcPr>
            <w:tcW w:w="561" w:type="dxa"/>
            <w:tcBorders>
              <w:right w:val="thinThickSmallGap" w:sz="24" w:space="0" w:color="auto"/>
            </w:tcBorders>
            <w:vAlign w:val="center"/>
          </w:tcPr>
          <w:p w:rsidR="00E8718C" w:rsidRPr="00C306AE" w:rsidRDefault="00E8718C" w:rsidP="00115052">
            <w:pPr>
              <w:pStyle w:val="Heading4"/>
              <w:jc w:val="center"/>
              <w:rPr>
                <w:b w:val="0"/>
                <w:bCs w:val="0"/>
                <w:sz w:val="13"/>
                <w:szCs w:val="13"/>
              </w:rPr>
            </w:pPr>
            <w:r w:rsidRPr="00C306AE">
              <w:rPr>
                <w:b w:val="0"/>
                <w:bCs w:val="0"/>
                <w:sz w:val="13"/>
                <w:szCs w:val="13"/>
              </w:rPr>
              <w:t>x</w:t>
            </w:r>
          </w:p>
        </w:tc>
        <w:tc>
          <w:tcPr>
            <w:tcW w:w="1444" w:type="dxa"/>
            <w:vMerge/>
            <w:tcBorders>
              <w:left w:val="thinThickSmallGap" w:sz="24" w:space="0" w:color="auto"/>
              <w:right w:val="thinThickSmallGap" w:sz="24" w:space="0" w:color="auto"/>
            </w:tcBorders>
            <w:vAlign w:val="center"/>
          </w:tcPr>
          <w:p w:rsidR="00E8718C" w:rsidRPr="00C306AE" w:rsidRDefault="00E8718C" w:rsidP="00DC4B53">
            <w:pPr>
              <w:jc w:val="center"/>
              <w:rPr>
                <w:b/>
                <w:bCs/>
                <w:caps/>
                <w:sz w:val="14"/>
                <w:szCs w:val="14"/>
              </w:rPr>
            </w:pPr>
          </w:p>
        </w:tc>
      </w:tr>
      <w:tr w:rsidR="009051DA" w:rsidRPr="00C306AE" w:rsidTr="00A004DD">
        <w:trPr>
          <w:cantSplit/>
          <w:trHeight w:val="171"/>
          <w:jc w:val="center"/>
        </w:trPr>
        <w:tc>
          <w:tcPr>
            <w:tcW w:w="1021" w:type="dxa"/>
            <w:vMerge/>
            <w:tcBorders>
              <w:left w:val="thinThickSmallGap" w:sz="24" w:space="0" w:color="auto"/>
            </w:tcBorders>
            <w:vAlign w:val="center"/>
          </w:tcPr>
          <w:p w:rsidR="009051DA" w:rsidRPr="00C306AE" w:rsidRDefault="009051DA" w:rsidP="00115052">
            <w:pPr>
              <w:jc w:val="center"/>
              <w:rPr>
                <w:b/>
                <w:bCs/>
                <w:sz w:val="14"/>
                <w:szCs w:val="14"/>
              </w:rPr>
            </w:pPr>
          </w:p>
        </w:tc>
        <w:tc>
          <w:tcPr>
            <w:tcW w:w="2677" w:type="dxa"/>
            <w:vMerge/>
            <w:tcBorders>
              <w:right w:val="thinThickSmallGap" w:sz="24" w:space="0" w:color="auto"/>
            </w:tcBorders>
            <w:vAlign w:val="center"/>
          </w:tcPr>
          <w:p w:rsidR="009051DA" w:rsidRPr="00C306AE" w:rsidRDefault="009051DA" w:rsidP="00114814">
            <w:pPr>
              <w:jc w:val="center"/>
              <w:rPr>
                <w:b/>
                <w:bCs/>
                <w:sz w:val="14"/>
                <w:szCs w:val="14"/>
              </w:rPr>
            </w:pPr>
          </w:p>
        </w:tc>
        <w:tc>
          <w:tcPr>
            <w:tcW w:w="1309" w:type="dxa"/>
            <w:vMerge/>
            <w:tcBorders>
              <w:right w:val="thinThickSmallGap" w:sz="24" w:space="0" w:color="auto"/>
            </w:tcBorders>
            <w:vAlign w:val="center"/>
          </w:tcPr>
          <w:p w:rsidR="009051DA" w:rsidRPr="00C306AE" w:rsidRDefault="009051DA" w:rsidP="00114814">
            <w:pPr>
              <w:jc w:val="center"/>
              <w:rPr>
                <w:sz w:val="14"/>
                <w:szCs w:val="14"/>
              </w:rPr>
            </w:pPr>
          </w:p>
        </w:tc>
        <w:tc>
          <w:tcPr>
            <w:tcW w:w="2431" w:type="dxa"/>
            <w:vMerge/>
            <w:tcBorders>
              <w:left w:val="nil"/>
            </w:tcBorders>
            <w:vAlign w:val="center"/>
          </w:tcPr>
          <w:p w:rsidR="009051DA" w:rsidRPr="00C306AE" w:rsidRDefault="009051DA" w:rsidP="00114814">
            <w:pPr>
              <w:jc w:val="center"/>
              <w:rPr>
                <w:sz w:val="13"/>
                <w:szCs w:val="13"/>
              </w:rPr>
            </w:pPr>
          </w:p>
        </w:tc>
        <w:tc>
          <w:tcPr>
            <w:tcW w:w="2244" w:type="dxa"/>
            <w:vMerge w:val="restart"/>
            <w:tcBorders>
              <w:left w:val="nil"/>
            </w:tcBorders>
            <w:vAlign w:val="center"/>
          </w:tcPr>
          <w:p w:rsidR="009051DA" w:rsidRPr="00C306AE" w:rsidRDefault="009051DA" w:rsidP="00414835">
            <w:pPr>
              <w:rPr>
                <w:sz w:val="13"/>
                <w:szCs w:val="13"/>
              </w:rPr>
            </w:pPr>
            <w:r w:rsidRPr="00C306AE">
              <w:rPr>
                <w:sz w:val="13"/>
                <w:szCs w:val="13"/>
              </w:rPr>
              <w:t>INGINERIE INDUSTRIALĂ</w:t>
            </w:r>
          </w:p>
        </w:tc>
        <w:tc>
          <w:tcPr>
            <w:tcW w:w="561" w:type="dxa"/>
            <w:vAlign w:val="center"/>
          </w:tcPr>
          <w:p w:rsidR="009051DA" w:rsidRPr="00C306AE" w:rsidRDefault="009051DA" w:rsidP="00594127">
            <w:pPr>
              <w:numPr>
                <w:ilvl w:val="0"/>
                <w:numId w:val="1"/>
              </w:numPr>
              <w:jc w:val="both"/>
              <w:rPr>
                <w:sz w:val="13"/>
                <w:szCs w:val="13"/>
              </w:rPr>
            </w:pPr>
          </w:p>
        </w:tc>
        <w:tc>
          <w:tcPr>
            <w:tcW w:w="2805" w:type="dxa"/>
            <w:vAlign w:val="center"/>
          </w:tcPr>
          <w:p w:rsidR="009051DA" w:rsidRPr="00C306AE" w:rsidRDefault="009051DA" w:rsidP="00414835">
            <w:pPr>
              <w:jc w:val="both"/>
              <w:rPr>
                <w:sz w:val="13"/>
                <w:szCs w:val="13"/>
              </w:rPr>
            </w:pPr>
            <w:r w:rsidRPr="00C306AE">
              <w:rPr>
                <w:sz w:val="13"/>
                <w:szCs w:val="13"/>
              </w:rPr>
              <w:t>Ingineria produselor alimentare</w:t>
            </w:r>
          </w:p>
        </w:tc>
        <w:tc>
          <w:tcPr>
            <w:tcW w:w="561" w:type="dxa"/>
            <w:tcBorders>
              <w:right w:val="thinThickSmallGap" w:sz="24" w:space="0" w:color="auto"/>
            </w:tcBorders>
            <w:vAlign w:val="center"/>
          </w:tcPr>
          <w:p w:rsidR="009051DA" w:rsidRPr="00C306AE" w:rsidRDefault="009051DA" w:rsidP="00414835">
            <w:pPr>
              <w:pStyle w:val="Heading4"/>
              <w:jc w:val="center"/>
              <w:rPr>
                <w:b w:val="0"/>
                <w:bCs w:val="0"/>
                <w:sz w:val="13"/>
                <w:szCs w:val="13"/>
              </w:rPr>
            </w:pPr>
            <w:r w:rsidRPr="00C306AE">
              <w:rPr>
                <w:b w:val="0"/>
                <w:bCs w:val="0"/>
                <w:sz w:val="13"/>
                <w:szCs w:val="13"/>
              </w:rPr>
              <w:t>x</w:t>
            </w:r>
          </w:p>
        </w:tc>
        <w:tc>
          <w:tcPr>
            <w:tcW w:w="1444" w:type="dxa"/>
            <w:vMerge/>
            <w:tcBorders>
              <w:left w:val="thinThickSmallGap" w:sz="24" w:space="0" w:color="auto"/>
              <w:right w:val="thinThickSmallGap" w:sz="24" w:space="0" w:color="auto"/>
            </w:tcBorders>
            <w:vAlign w:val="center"/>
          </w:tcPr>
          <w:p w:rsidR="009051DA" w:rsidRPr="00C306AE" w:rsidRDefault="009051DA" w:rsidP="00DC4B53">
            <w:pPr>
              <w:jc w:val="center"/>
              <w:rPr>
                <w:b/>
                <w:bCs/>
                <w:caps/>
                <w:sz w:val="14"/>
                <w:szCs w:val="14"/>
              </w:rPr>
            </w:pPr>
          </w:p>
        </w:tc>
      </w:tr>
      <w:tr w:rsidR="009051DA" w:rsidRPr="00C306AE" w:rsidTr="00A004DD">
        <w:trPr>
          <w:cantSplit/>
          <w:trHeight w:val="171"/>
          <w:jc w:val="center"/>
        </w:trPr>
        <w:tc>
          <w:tcPr>
            <w:tcW w:w="1021" w:type="dxa"/>
            <w:vMerge/>
            <w:tcBorders>
              <w:left w:val="thinThickSmallGap" w:sz="24" w:space="0" w:color="auto"/>
            </w:tcBorders>
            <w:vAlign w:val="center"/>
          </w:tcPr>
          <w:p w:rsidR="009051DA" w:rsidRPr="00C306AE" w:rsidRDefault="009051DA" w:rsidP="00115052">
            <w:pPr>
              <w:jc w:val="center"/>
              <w:rPr>
                <w:b/>
                <w:bCs/>
                <w:sz w:val="14"/>
                <w:szCs w:val="14"/>
              </w:rPr>
            </w:pPr>
          </w:p>
        </w:tc>
        <w:tc>
          <w:tcPr>
            <w:tcW w:w="2677" w:type="dxa"/>
            <w:vMerge/>
            <w:tcBorders>
              <w:right w:val="thinThickSmallGap" w:sz="24" w:space="0" w:color="auto"/>
            </w:tcBorders>
            <w:vAlign w:val="center"/>
          </w:tcPr>
          <w:p w:rsidR="009051DA" w:rsidRPr="00C306AE" w:rsidRDefault="009051DA" w:rsidP="00114814">
            <w:pPr>
              <w:jc w:val="center"/>
              <w:rPr>
                <w:b/>
                <w:bCs/>
                <w:sz w:val="14"/>
                <w:szCs w:val="14"/>
              </w:rPr>
            </w:pPr>
          </w:p>
        </w:tc>
        <w:tc>
          <w:tcPr>
            <w:tcW w:w="1309" w:type="dxa"/>
            <w:vMerge/>
            <w:tcBorders>
              <w:right w:val="thinThickSmallGap" w:sz="24" w:space="0" w:color="auto"/>
            </w:tcBorders>
            <w:vAlign w:val="center"/>
          </w:tcPr>
          <w:p w:rsidR="009051DA" w:rsidRPr="00C306AE" w:rsidRDefault="009051DA" w:rsidP="00114814">
            <w:pPr>
              <w:jc w:val="center"/>
              <w:rPr>
                <w:sz w:val="14"/>
                <w:szCs w:val="14"/>
              </w:rPr>
            </w:pPr>
          </w:p>
        </w:tc>
        <w:tc>
          <w:tcPr>
            <w:tcW w:w="2431" w:type="dxa"/>
            <w:vMerge/>
            <w:tcBorders>
              <w:left w:val="nil"/>
            </w:tcBorders>
            <w:vAlign w:val="center"/>
          </w:tcPr>
          <w:p w:rsidR="009051DA" w:rsidRPr="00C306AE" w:rsidRDefault="009051DA" w:rsidP="00114814">
            <w:pPr>
              <w:jc w:val="center"/>
              <w:rPr>
                <w:sz w:val="13"/>
                <w:szCs w:val="13"/>
              </w:rPr>
            </w:pPr>
          </w:p>
        </w:tc>
        <w:tc>
          <w:tcPr>
            <w:tcW w:w="2244" w:type="dxa"/>
            <w:vMerge/>
            <w:tcBorders>
              <w:left w:val="nil"/>
            </w:tcBorders>
            <w:vAlign w:val="center"/>
          </w:tcPr>
          <w:p w:rsidR="009051DA" w:rsidRPr="00C306AE" w:rsidRDefault="009051DA" w:rsidP="00414835">
            <w:pPr>
              <w:rPr>
                <w:sz w:val="13"/>
                <w:szCs w:val="13"/>
              </w:rPr>
            </w:pPr>
          </w:p>
        </w:tc>
        <w:tc>
          <w:tcPr>
            <w:tcW w:w="561" w:type="dxa"/>
            <w:vAlign w:val="center"/>
          </w:tcPr>
          <w:p w:rsidR="009051DA" w:rsidRPr="00C306AE" w:rsidRDefault="009051DA" w:rsidP="00594127">
            <w:pPr>
              <w:numPr>
                <w:ilvl w:val="0"/>
                <w:numId w:val="1"/>
              </w:numPr>
              <w:jc w:val="both"/>
              <w:rPr>
                <w:sz w:val="13"/>
                <w:szCs w:val="13"/>
              </w:rPr>
            </w:pPr>
          </w:p>
        </w:tc>
        <w:tc>
          <w:tcPr>
            <w:tcW w:w="2805" w:type="dxa"/>
            <w:vAlign w:val="center"/>
          </w:tcPr>
          <w:p w:rsidR="009051DA" w:rsidRPr="00C306AE" w:rsidRDefault="009051DA" w:rsidP="00DC71D9">
            <w:pPr>
              <w:jc w:val="both"/>
              <w:rPr>
                <w:sz w:val="13"/>
                <w:szCs w:val="13"/>
              </w:rPr>
            </w:pPr>
            <w:r w:rsidRPr="00C306AE">
              <w:rPr>
                <w:sz w:val="13"/>
                <w:szCs w:val="13"/>
              </w:rPr>
              <w:t>Tehnologia prelucrării produselor agricole</w:t>
            </w:r>
          </w:p>
        </w:tc>
        <w:tc>
          <w:tcPr>
            <w:tcW w:w="561" w:type="dxa"/>
            <w:tcBorders>
              <w:right w:val="thinThickSmallGap" w:sz="24" w:space="0" w:color="auto"/>
            </w:tcBorders>
            <w:vAlign w:val="center"/>
          </w:tcPr>
          <w:p w:rsidR="009051DA" w:rsidRPr="00C306AE" w:rsidRDefault="009051DA" w:rsidP="00DC71D9">
            <w:pPr>
              <w:pStyle w:val="Heading4"/>
              <w:jc w:val="center"/>
              <w:rPr>
                <w:b w:val="0"/>
                <w:bCs w:val="0"/>
                <w:sz w:val="13"/>
                <w:szCs w:val="13"/>
              </w:rPr>
            </w:pPr>
            <w:r w:rsidRPr="00C306AE">
              <w:rPr>
                <w:b w:val="0"/>
                <w:bCs w:val="0"/>
                <w:sz w:val="13"/>
                <w:szCs w:val="13"/>
              </w:rPr>
              <w:t>x</w:t>
            </w:r>
          </w:p>
        </w:tc>
        <w:tc>
          <w:tcPr>
            <w:tcW w:w="1444" w:type="dxa"/>
            <w:vMerge/>
            <w:tcBorders>
              <w:left w:val="thinThickSmallGap" w:sz="24" w:space="0" w:color="auto"/>
              <w:right w:val="thinThickSmallGap" w:sz="24" w:space="0" w:color="auto"/>
            </w:tcBorders>
            <w:vAlign w:val="center"/>
          </w:tcPr>
          <w:p w:rsidR="009051DA" w:rsidRPr="00C306AE" w:rsidRDefault="009051DA" w:rsidP="00DC4B53">
            <w:pPr>
              <w:jc w:val="center"/>
              <w:rPr>
                <w:b/>
                <w:bCs/>
                <w:caps/>
                <w:sz w:val="14"/>
                <w:szCs w:val="14"/>
              </w:rPr>
            </w:pPr>
          </w:p>
        </w:tc>
      </w:tr>
      <w:tr w:rsidR="00E8718C" w:rsidRPr="00C306AE" w:rsidTr="00A004DD">
        <w:trPr>
          <w:cantSplit/>
          <w:trHeight w:val="171"/>
          <w:jc w:val="center"/>
        </w:trPr>
        <w:tc>
          <w:tcPr>
            <w:tcW w:w="1021" w:type="dxa"/>
            <w:vMerge/>
            <w:tcBorders>
              <w:left w:val="thinThickSmallGap" w:sz="24" w:space="0" w:color="auto"/>
            </w:tcBorders>
            <w:vAlign w:val="center"/>
          </w:tcPr>
          <w:p w:rsidR="00E8718C" w:rsidRPr="00C306AE" w:rsidRDefault="00E8718C" w:rsidP="00115052">
            <w:pPr>
              <w:jc w:val="center"/>
              <w:rPr>
                <w:b/>
                <w:bCs/>
                <w:sz w:val="14"/>
                <w:szCs w:val="14"/>
              </w:rPr>
            </w:pPr>
          </w:p>
        </w:tc>
        <w:tc>
          <w:tcPr>
            <w:tcW w:w="2677"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114814">
            <w:pPr>
              <w:jc w:val="center"/>
              <w:rPr>
                <w:sz w:val="14"/>
                <w:szCs w:val="14"/>
              </w:rPr>
            </w:pPr>
          </w:p>
        </w:tc>
        <w:tc>
          <w:tcPr>
            <w:tcW w:w="2431" w:type="dxa"/>
            <w:vMerge/>
            <w:tcBorders>
              <w:left w:val="nil"/>
            </w:tcBorders>
            <w:vAlign w:val="center"/>
          </w:tcPr>
          <w:p w:rsidR="00E8718C" w:rsidRPr="00C306AE" w:rsidRDefault="00E8718C" w:rsidP="00114814">
            <w:pPr>
              <w:jc w:val="center"/>
              <w:rPr>
                <w:sz w:val="13"/>
                <w:szCs w:val="13"/>
              </w:rPr>
            </w:pPr>
          </w:p>
        </w:tc>
        <w:tc>
          <w:tcPr>
            <w:tcW w:w="2244" w:type="dxa"/>
            <w:vMerge w:val="restart"/>
            <w:tcBorders>
              <w:left w:val="nil"/>
            </w:tcBorders>
            <w:vAlign w:val="center"/>
          </w:tcPr>
          <w:p w:rsidR="00E8718C" w:rsidRPr="00C306AE" w:rsidRDefault="00E8718C" w:rsidP="00114814">
            <w:pPr>
              <w:rPr>
                <w:sz w:val="13"/>
                <w:szCs w:val="13"/>
              </w:rPr>
            </w:pPr>
            <w:r w:rsidRPr="00C306AE">
              <w:rPr>
                <w:sz w:val="13"/>
                <w:szCs w:val="13"/>
              </w:rPr>
              <w:t>INGINERIA PRODUSELOR ALIMENTARE</w:t>
            </w:r>
          </w:p>
        </w:tc>
        <w:tc>
          <w:tcPr>
            <w:tcW w:w="561" w:type="dxa"/>
            <w:vAlign w:val="center"/>
          </w:tcPr>
          <w:p w:rsidR="00E8718C" w:rsidRPr="00C306AE" w:rsidRDefault="00E8718C" w:rsidP="00594127">
            <w:pPr>
              <w:numPr>
                <w:ilvl w:val="0"/>
                <w:numId w:val="1"/>
              </w:numPr>
              <w:jc w:val="both"/>
              <w:rPr>
                <w:sz w:val="13"/>
                <w:szCs w:val="13"/>
              </w:rPr>
            </w:pPr>
          </w:p>
        </w:tc>
        <w:tc>
          <w:tcPr>
            <w:tcW w:w="2805" w:type="dxa"/>
            <w:vAlign w:val="center"/>
          </w:tcPr>
          <w:p w:rsidR="00E8718C" w:rsidRPr="00C306AE" w:rsidRDefault="00E8718C" w:rsidP="007A1889">
            <w:pPr>
              <w:jc w:val="both"/>
              <w:rPr>
                <w:sz w:val="13"/>
                <w:szCs w:val="13"/>
              </w:rPr>
            </w:pPr>
            <w:r w:rsidRPr="00C306AE">
              <w:rPr>
                <w:sz w:val="13"/>
                <w:szCs w:val="13"/>
              </w:rPr>
              <w:t>Controlul şi expertiza produselor alimentare</w:t>
            </w:r>
          </w:p>
        </w:tc>
        <w:tc>
          <w:tcPr>
            <w:tcW w:w="561" w:type="dxa"/>
            <w:tcBorders>
              <w:right w:val="thinThickSmallGap" w:sz="24" w:space="0" w:color="auto"/>
            </w:tcBorders>
            <w:vAlign w:val="center"/>
          </w:tcPr>
          <w:p w:rsidR="00E8718C" w:rsidRPr="00C306AE" w:rsidRDefault="00E8718C" w:rsidP="007A1889">
            <w:pPr>
              <w:pStyle w:val="Heading4"/>
              <w:jc w:val="center"/>
              <w:rPr>
                <w:b w:val="0"/>
                <w:bCs w:val="0"/>
                <w:sz w:val="13"/>
                <w:szCs w:val="13"/>
              </w:rPr>
            </w:pPr>
            <w:r w:rsidRPr="00C306AE">
              <w:rPr>
                <w:b w:val="0"/>
                <w:bCs w:val="0"/>
                <w:sz w:val="13"/>
                <w:szCs w:val="13"/>
              </w:rPr>
              <w:t>x</w:t>
            </w:r>
          </w:p>
        </w:tc>
        <w:tc>
          <w:tcPr>
            <w:tcW w:w="1444" w:type="dxa"/>
            <w:vMerge/>
            <w:tcBorders>
              <w:left w:val="thinThickSmallGap" w:sz="24" w:space="0" w:color="auto"/>
              <w:right w:val="thinThickSmallGap" w:sz="24" w:space="0" w:color="auto"/>
            </w:tcBorders>
            <w:vAlign w:val="center"/>
          </w:tcPr>
          <w:p w:rsidR="00E8718C" w:rsidRPr="00C306AE" w:rsidRDefault="00E8718C" w:rsidP="00DC4B53">
            <w:pPr>
              <w:jc w:val="center"/>
              <w:rPr>
                <w:b/>
                <w:bCs/>
                <w:caps/>
                <w:sz w:val="14"/>
                <w:szCs w:val="14"/>
              </w:rPr>
            </w:pPr>
          </w:p>
        </w:tc>
      </w:tr>
      <w:tr w:rsidR="00E8718C" w:rsidRPr="00C306AE" w:rsidTr="00A004DD">
        <w:trPr>
          <w:cantSplit/>
          <w:trHeight w:val="171"/>
          <w:jc w:val="center"/>
        </w:trPr>
        <w:tc>
          <w:tcPr>
            <w:tcW w:w="1021" w:type="dxa"/>
            <w:vMerge/>
            <w:tcBorders>
              <w:left w:val="thinThickSmallGap" w:sz="24" w:space="0" w:color="auto"/>
            </w:tcBorders>
            <w:vAlign w:val="center"/>
          </w:tcPr>
          <w:p w:rsidR="00E8718C" w:rsidRPr="00C306AE" w:rsidRDefault="00E8718C" w:rsidP="00115052">
            <w:pPr>
              <w:jc w:val="center"/>
              <w:rPr>
                <w:b/>
                <w:bCs/>
                <w:sz w:val="14"/>
                <w:szCs w:val="14"/>
              </w:rPr>
            </w:pPr>
          </w:p>
        </w:tc>
        <w:tc>
          <w:tcPr>
            <w:tcW w:w="2677"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114814">
            <w:pPr>
              <w:jc w:val="center"/>
              <w:rPr>
                <w:sz w:val="14"/>
                <w:szCs w:val="14"/>
              </w:rPr>
            </w:pPr>
          </w:p>
        </w:tc>
        <w:tc>
          <w:tcPr>
            <w:tcW w:w="2431" w:type="dxa"/>
            <w:vMerge/>
            <w:tcBorders>
              <w:left w:val="nil"/>
            </w:tcBorders>
            <w:vAlign w:val="center"/>
          </w:tcPr>
          <w:p w:rsidR="00E8718C" w:rsidRPr="00C306AE" w:rsidRDefault="00E8718C" w:rsidP="00114814">
            <w:pPr>
              <w:jc w:val="center"/>
              <w:rPr>
                <w:sz w:val="13"/>
                <w:szCs w:val="13"/>
              </w:rPr>
            </w:pPr>
          </w:p>
        </w:tc>
        <w:tc>
          <w:tcPr>
            <w:tcW w:w="2244" w:type="dxa"/>
            <w:vMerge/>
            <w:tcBorders>
              <w:left w:val="nil"/>
            </w:tcBorders>
            <w:vAlign w:val="center"/>
          </w:tcPr>
          <w:p w:rsidR="00E8718C" w:rsidRPr="00C306AE" w:rsidRDefault="00E8718C" w:rsidP="00114814">
            <w:pPr>
              <w:rPr>
                <w:sz w:val="13"/>
                <w:szCs w:val="13"/>
              </w:rPr>
            </w:pPr>
          </w:p>
        </w:tc>
        <w:tc>
          <w:tcPr>
            <w:tcW w:w="561" w:type="dxa"/>
            <w:vAlign w:val="center"/>
          </w:tcPr>
          <w:p w:rsidR="00E8718C" w:rsidRPr="00C306AE" w:rsidRDefault="00E8718C" w:rsidP="00594127">
            <w:pPr>
              <w:numPr>
                <w:ilvl w:val="0"/>
                <w:numId w:val="1"/>
              </w:numPr>
              <w:jc w:val="both"/>
              <w:rPr>
                <w:sz w:val="13"/>
                <w:szCs w:val="13"/>
              </w:rPr>
            </w:pPr>
          </w:p>
        </w:tc>
        <w:tc>
          <w:tcPr>
            <w:tcW w:w="2805" w:type="dxa"/>
            <w:vAlign w:val="center"/>
          </w:tcPr>
          <w:p w:rsidR="00E8718C" w:rsidRPr="00C306AE" w:rsidRDefault="00E8718C" w:rsidP="007A1889">
            <w:pPr>
              <w:jc w:val="both"/>
              <w:rPr>
                <w:sz w:val="13"/>
                <w:szCs w:val="13"/>
              </w:rPr>
            </w:pPr>
            <w:r w:rsidRPr="00C306AE">
              <w:rPr>
                <w:sz w:val="13"/>
                <w:szCs w:val="13"/>
              </w:rPr>
              <w:t>Ingineria produselor alimentare</w:t>
            </w:r>
          </w:p>
        </w:tc>
        <w:tc>
          <w:tcPr>
            <w:tcW w:w="561" w:type="dxa"/>
            <w:tcBorders>
              <w:right w:val="thinThickSmallGap" w:sz="24" w:space="0" w:color="auto"/>
            </w:tcBorders>
            <w:vAlign w:val="center"/>
          </w:tcPr>
          <w:p w:rsidR="00E8718C" w:rsidRPr="00C306AE" w:rsidRDefault="00E8718C" w:rsidP="007A1889">
            <w:pPr>
              <w:pStyle w:val="Heading4"/>
              <w:jc w:val="center"/>
              <w:rPr>
                <w:b w:val="0"/>
                <w:bCs w:val="0"/>
                <w:sz w:val="13"/>
                <w:szCs w:val="13"/>
              </w:rPr>
            </w:pPr>
            <w:r w:rsidRPr="00C306AE">
              <w:rPr>
                <w:b w:val="0"/>
                <w:bCs w:val="0"/>
                <w:sz w:val="13"/>
                <w:szCs w:val="13"/>
              </w:rPr>
              <w:t>x</w:t>
            </w:r>
          </w:p>
        </w:tc>
        <w:tc>
          <w:tcPr>
            <w:tcW w:w="1444" w:type="dxa"/>
            <w:vMerge/>
            <w:tcBorders>
              <w:left w:val="thinThickSmallGap" w:sz="24" w:space="0" w:color="auto"/>
              <w:right w:val="thinThickSmallGap" w:sz="24" w:space="0" w:color="auto"/>
            </w:tcBorders>
            <w:vAlign w:val="center"/>
          </w:tcPr>
          <w:p w:rsidR="00E8718C" w:rsidRPr="00C306AE" w:rsidRDefault="00E8718C" w:rsidP="00DC4B53">
            <w:pPr>
              <w:jc w:val="center"/>
              <w:rPr>
                <w:b/>
                <w:bCs/>
                <w:caps/>
                <w:sz w:val="14"/>
                <w:szCs w:val="14"/>
              </w:rPr>
            </w:pPr>
          </w:p>
        </w:tc>
      </w:tr>
      <w:tr w:rsidR="00E8718C" w:rsidRPr="00C306AE" w:rsidTr="00A004DD">
        <w:trPr>
          <w:cantSplit/>
          <w:trHeight w:val="171"/>
          <w:jc w:val="center"/>
        </w:trPr>
        <w:tc>
          <w:tcPr>
            <w:tcW w:w="1021" w:type="dxa"/>
            <w:vMerge/>
            <w:tcBorders>
              <w:left w:val="thinThickSmallGap" w:sz="24" w:space="0" w:color="auto"/>
            </w:tcBorders>
            <w:vAlign w:val="center"/>
          </w:tcPr>
          <w:p w:rsidR="00E8718C" w:rsidRPr="00C306AE" w:rsidRDefault="00E8718C" w:rsidP="00115052">
            <w:pPr>
              <w:jc w:val="center"/>
              <w:rPr>
                <w:b/>
                <w:bCs/>
                <w:sz w:val="14"/>
                <w:szCs w:val="14"/>
              </w:rPr>
            </w:pPr>
          </w:p>
        </w:tc>
        <w:tc>
          <w:tcPr>
            <w:tcW w:w="2677"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114814">
            <w:pPr>
              <w:jc w:val="center"/>
              <w:rPr>
                <w:sz w:val="14"/>
                <w:szCs w:val="14"/>
              </w:rPr>
            </w:pPr>
          </w:p>
        </w:tc>
        <w:tc>
          <w:tcPr>
            <w:tcW w:w="2431" w:type="dxa"/>
            <w:vMerge/>
            <w:tcBorders>
              <w:left w:val="nil"/>
            </w:tcBorders>
            <w:vAlign w:val="center"/>
          </w:tcPr>
          <w:p w:rsidR="00E8718C" w:rsidRPr="00C306AE" w:rsidRDefault="00E8718C" w:rsidP="00114814">
            <w:pPr>
              <w:jc w:val="center"/>
              <w:rPr>
                <w:sz w:val="13"/>
                <w:szCs w:val="13"/>
              </w:rPr>
            </w:pPr>
          </w:p>
        </w:tc>
        <w:tc>
          <w:tcPr>
            <w:tcW w:w="2244" w:type="dxa"/>
            <w:vMerge/>
            <w:tcBorders>
              <w:left w:val="nil"/>
            </w:tcBorders>
            <w:vAlign w:val="center"/>
          </w:tcPr>
          <w:p w:rsidR="00E8718C" w:rsidRPr="00C306AE" w:rsidRDefault="00E8718C" w:rsidP="00114814">
            <w:pPr>
              <w:rPr>
                <w:sz w:val="13"/>
                <w:szCs w:val="13"/>
              </w:rPr>
            </w:pPr>
          </w:p>
        </w:tc>
        <w:tc>
          <w:tcPr>
            <w:tcW w:w="561" w:type="dxa"/>
            <w:vAlign w:val="center"/>
          </w:tcPr>
          <w:p w:rsidR="00E8718C" w:rsidRPr="00C306AE" w:rsidRDefault="00E8718C" w:rsidP="00594127">
            <w:pPr>
              <w:numPr>
                <w:ilvl w:val="0"/>
                <w:numId w:val="1"/>
              </w:numPr>
              <w:jc w:val="both"/>
              <w:rPr>
                <w:sz w:val="13"/>
                <w:szCs w:val="13"/>
              </w:rPr>
            </w:pPr>
          </w:p>
        </w:tc>
        <w:tc>
          <w:tcPr>
            <w:tcW w:w="2805" w:type="dxa"/>
            <w:vAlign w:val="center"/>
          </w:tcPr>
          <w:p w:rsidR="00E8718C" w:rsidRPr="00C306AE" w:rsidRDefault="00E8718C" w:rsidP="007A1889">
            <w:pPr>
              <w:jc w:val="both"/>
              <w:rPr>
                <w:sz w:val="13"/>
                <w:szCs w:val="13"/>
              </w:rPr>
            </w:pPr>
            <w:r w:rsidRPr="00C306AE">
              <w:rPr>
                <w:sz w:val="13"/>
                <w:szCs w:val="13"/>
              </w:rPr>
              <w:t>Tehnologia prelucrării produselor agricole</w:t>
            </w:r>
          </w:p>
        </w:tc>
        <w:tc>
          <w:tcPr>
            <w:tcW w:w="561" w:type="dxa"/>
            <w:tcBorders>
              <w:right w:val="thinThickSmallGap" w:sz="24" w:space="0" w:color="auto"/>
            </w:tcBorders>
            <w:vAlign w:val="center"/>
          </w:tcPr>
          <w:p w:rsidR="00E8718C" w:rsidRPr="00C306AE" w:rsidRDefault="00E8718C" w:rsidP="007A1889">
            <w:pPr>
              <w:pStyle w:val="Heading4"/>
              <w:jc w:val="center"/>
              <w:rPr>
                <w:b w:val="0"/>
                <w:bCs w:val="0"/>
                <w:sz w:val="13"/>
                <w:szCs w:val="13"/>
              </w:rPr>
            </w:pPr>
            <w:r w:rsidRPr="00C306AE">
              <w:rPr>
                <w:b w:val="0"/>
                <w:bCs w:val="0"/>
                <w:sz w:val="13"/>
                <w:szCs w:val="13"/>
              </w:rPr>
              <w:t>x</w:t>
            </w:r>
          </w:p>
        </w:tc>
        <w:tc>
          <w:tcPr>
            <w:tcW w:w="1444" w:type="dxa"/>
            <w:vMerge/>
            <w:tcBorders>
              <w:left w:val="thinThickSmallGap" w:sz="24" w:space="0" w:color="auto"/>
              <w:right w:val="thinThickSmallGap" w:sz="24" w:space="0" w:color="auto"/>
            </w:tcBorders>
            <w:vAlign w:val="center"/>
          </w:tcPr>
          <w:p w:rsidR="00E8718C" w:rsidRPr="00C306AE" w:rsidRDefault="00E8718C" w:rsidP="00DC4B53">
            <w:pPr>
              <w:jc w:val="center"/>
              <w:rPr>
                <w:b/>
                <w:bCs/>
                <w:caps/>
                <w:sz w:val="14"/>
                <w:szCs w:val="14"/>
              </w:rPr>
            </w:pPr>
          </w:p>
        </w:tc>
      </w:tr>
      <w:tr w:rsidR="00E8718C" w:rsidRPr="00C306AE" w:rsidTr="00A004DD">
        <w:trPr>
          <w:cantSplit/>
          <w:trHeight w:val="171"/>
          <w:jc w:val="center"/>
        </w:trPr>
        <w:tc>
          <w:tcPr>
            <w:tcW w:w="1021" w:type="dxa"/>
            <w:vMerge/>
            <w:tcBorders>
              <w:left w:val="thinThickSmallGap" w:sz="24" w:space="0" w:color="auto"/>
            </w:tcBorders>
            <w:vAlign w:val="center"/>
          </w:tcPr>
          <w:p w:rsidR="00E8718C" w:rsidRPr="00C306AE" w:rsidRDefault="00E8718C" w:rsidP="00115052">
            <w:pPr>
              <w:jc w:val="center"/>
              <w:rPr>
                <w:b/>
                <w:bCs/>
                <w:sz w:val="14"/>
                <w:szCs w:val="14"/>
              </w:rPr>
            </w:pPr>
          </w:p>
        </w:tc>
        <w:tc>
          <w:tcPr>
            <w:tcW w:w="2677" w:type="dxa"/>
            <w:vMerge w:val="restart"/>
            <w:tcBorders>
              <w:right w:val="thinThickSmallGap" w:sz="24" w:space="0" w:color="auto"/>
            </w:tcBorders>
            <w:vAlign w:val="center"/>
          </w:tcPr>
          <w:p w:rsidR="00E8718C" w:rsidRPr="00C306AE" w:rsidRDefault="00E8718C" w:rsidP="00114814">
            <w:pPr>
              <w:jc w:val="center"/>
              <w:rPr>
                <w:b/>
                <w:bCs/>
                <w:sz w:val="14"/>
                <w:szCs w:val="14"/>
              </w:rPr>
            </w:pPr>
            <w:r w:rsidRPr="00C306AE">
              <w:rPr>
                <w:b/>
                <w:bCs/>
                <w:sz w:val="14"/>
                <w:szCs w:val="14"/>
              </w:rPr>
              <w:t>Pregătire -</w:t>
            </w:r>
          </w:p>
          <w:p w:rsidR="00E8718C" w:rsidRPr="00C306AE" w:rsidRDefault="00E8718C" w:rsidP="00114814">
            <w:pPr>
              <w:jc w:val="center"/>
              <w:rPr>
                <w:b/>
                <w:bCs/>
                <w:sz w:val="14"/>
                <w:szCs w:val="14"/>
              </w:rPr>
            </w:pPr>
            <w:r w:rsidRPr="00C306AE">
              <w:rPr>
                <w:b/>
                <w:bCs/>
                <w:sz w:val="14"/>
                <w:szCs w:val="14"/>
              </w:rPr>
              <w:t xml:space="preserve">instruire </w:t>
            </w:r>
          </w:p>
          <w:p w:rsidR="00E8718C" w:rsidRPr="00C306AE" w:rsidRDefault="00E8718C" w:rsidP="00114814">
            <w:pPr>
              <w:jc w:val="center"/>
              <w:rPr>
                <w:b/>
                <w:bCs/>
                <w:sz w:val="14"/>
                <w:szCs w:val="14"/>
              </w:rPr>
            </w:pPr>
            <w:r w:rsidRPr="00C306AE">
              <w:rPr>
                <w:b/>
                <w:bCs/>
                <w:sz w:val="14"/>
                <w:szCs w:val="14"/>
              </w:rPr>
              <w:t>practică</w:t>
            </w:r>
          </w:p>
          <w:p w:rsidR="00E8718C" w:rsidRPr="00C306AE" w:rsidRDefault="00E8718C" w:rsidP="00114814">
            <w:pPr>
              <w:jc w:val="center"/>
              <w:rPr>
                <w:b/>
                <w:bCs/>
                <w:sz w:val="14"/>
                <w:szCs w:val="14"/>
              </w:rPr>
            </w:pPr>
            <w:r w:rsidRPr="00C306AE">
              <w:rPr>
                <w:b/>
                <w:bCs/>
                <w:sz w:val="14"/>
                <w:szCs w:val="14"/>
              </w:rPr>
              <w:t xml:space="preserve">(Industrie </w:t>
            </w:r>
          </w:p>
          <w:p w:rsidR="00A004DD" w:rsidRPr="00C306AE" w:rsidRDefault="00E8718C" w:rsidP="00114814">
            <w:pPr>
              <w:jc w:val="center"/>
              <w:rPr>
                <w:b/>
                <w:bCs/>
                <w:sz w:val="14"/>
                <w:szCs w:val="14"/>
              </w:rPr>
            </w:pPr>
            <w:r w:rsidRPr="00C306AE">
              <w:rPr>
                <w:b/>
                <w:bCs/>
                <w:sz w:val="14"/>
                <w:szCs w:val="14"/>
              </w:rPr>
              <w:t xml:space="preserve">alimentară/ Industrializarea  </w:t>
            </w:r>
          </w:p>
          <w:p w:rsidR="00E8718C" w:rsidRPr="00C306AE" w:rsidRDefault="00E8718C" w:rsidP="00114814">
            <w:pPr>
              <w:jc w:val="center"/>
              <w:rPr>
                <w:b/>
                <w:bCs/>
                <w:sz w:val="14"/>
                <w:szCs w:val="14"/>
              </w:rPr>
            </w:pPr>
            <w:r w:rsidRPr="00C306AE">
              <w:rPr>
                <w:b/>
                <w:bCs/>
                <w:sz w:val="14"/>
                <w:szCs w:val="14"/>
              </w:rPr>
              <w:t>legumelor şi fructelor)</w:t>
            </w:r>
          </w:p>
        </w:tc>
        <w:tc>
          <w:tcPr>
            <w:tcW w:w="1309" w:type="dxa"/>
            <w:vMerge w:val="restart"/>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 xml:space="preserve"> Industrie </w:t>
            </w:r>
          </w:p>
          <w:p w:rsidR="00E8718C" w:rsidRPr="00C306AE" w:rsidRDefault="00E8718C" w:rsidP="00114814">
            <w:pPr>
              <w:jc w:val="center"/>
              <w:rPr>
                <w:sz w:val="14"/>
                <w:szCs w:val="14"/>
              </w:rPr>
            </w:pPr>
            <w:r w:rsidRPr="00C306AE">
              <w:rPr>
                <w:sz w:val="14"/>
                <w:szCs w:val="14"/>
              </w:rPr>
              <w:t xml:space="preserve">alimentară/ </w:t>
            </w:r>
          </w:p>
          <w:p w:rsidR="00E8718C" w:rsidRPr="00C306AE" w:rsidRDefault="00E8718C" w:rsidP="00114814">
            <w:pPr>
              <w:jc w:val="center"/>
              <w:rPr>
                <w:sz w:val="14"/>
                <w:szCs w:val="14"/>
              </w:rPr>
            </w:pPr>
            <w:r w:rsidRPr="00C306AE">
              <w:rPr>
                <w:sz w:val="14"/>
                <w:szCs w:val="14"/>
              </w:rPr>
              <w:t xml:space="preserve">Industrializarea  </w:t>
            </w:r>
          </w:p>
          <w:p w:rsidR="00E8718C" w:rsidRPr="00C306AE" w:rsidRDefault="00E8718C" w:rsidP="00114814">
            <w:pPr>
              <w:jc w:val="center"/>
              <w:rPr>
                <w:sz w:val="14"/>
                <w:szCs w:val="14"/>
              </w:rPr>
            </w:pPr>
            <w:r w:rsidRPr="00C306AE">
              <w:rPr>
                <w:sz w:val="14"/>
                <w:szCs w:val="14"/>
              </w:rPr>
              <w:t>legumelor şi fructelor</w:t>
            </w:r>
          </w:p>
        </w:tc>
        <w:tc>
          <w:tcPr>
            <w:tcW w:w="2431" w:type="dxa"/>
            <w:vMerge w:val="restart"/>
            <w:tcBorders>
              <w:left w:val="nil"/>
            </w:tcBorders>
            <w:vAlign w:val="center"/>
          </w:tcPr>
          <w:p w:rsidR="00E8718C" w:rsidRPr="00C306AE" w:rsidRDefault="00E8718C" w:rsidP="00114814">
            <w:pPr>
              <w:jc w:val="center"/>
              <w:rPr>
                <w:sz w:val="13"/>
                <w:szCs w:val="13"/>
              </w:rPr>
            </w:pPr>
            <w:r w:rsidRPr="00C306AE">
              <w:rPr>
                <w:sz w:val="13"/>
                <w:szCs w:val="13"/>
              </w:rPr>
              <w:t>ŞTIINŢE INGINEREŞTI</w:t>
            </w:r>
          </w:p>
        </w:tc>
        <w:tc>
          <w:tcPr>
            <w:tcW w:w="2244" w:type="dxa"/>
            <w:vMerge w:val="restart"/>
            <w:tcBorders>
              <w:left w:val="nil"/>
            </w:tcBorders>
            <w:vAlign w:val="center"/>
          </w:tcPr>
          <w:p w:rsidR="00E8718C" w:rsidRPr="00C306AE" w:rsidRDefault="00E8718C" w:rsidP="00114814">
            <w:pPr>
              <w:rPr>
                <w:sz w:val="13"/>
                <w:szCs w:val="13"/>
              </w:rPr>
            </w:pPr>
            <w:r w:rsidRPr="00C306AE">
              <w:rPr>
                <w:sz w:val="13"/>
                <w:szCs w:val="13"/>
              </w:rPr>
              <w:t>INGINERIE CHIMICĂ</w:t>
            </w:r>
          </w:p>
        </w:tc>
        <w:tc>
          <w:tcPr>
            <w:tcW w:w="561" w:type="dxa"/>
            <w:vAlign w:val="center"/>
          </w:tcPr>
          <w:p w:rsidR="00E8718C" w:rsidRPr="00C306AE" w:rsidRDefault="00E8718C" w:rsidP="00594127">
            <w:pPr>
              <w:numPr>
                <w:ilvl w:val="0"/>
                <w:numId w:val="1"/>
              </w:numPr>
              <w:jc w:val="both"/>
              <w:rPr>
                <w:sz w:val="13"/>
                <w:szCs w:val="13"/>
              </w:rPr>
            </w:pPr>
          </w:p>
        </w:tc>
        <w:tc>
          <w:tcPr>
            <w:tcW w:w="2805" w:type="dxa"/>
            <w:vAlign w:val="center"/>
          </w:tcPr>
          <w:p w:rsidR="00E8718C" w:rsidRPr="00C306AE" w:rsidRDefault="00E8718C" w:rsidP="00114814">
            <w:pPr>
              <w:rPr>
                <w:sz w:val="13"/>
                <w:szCs w:val="13"/>
              </w:rPr>
            </w:pPr>
            <w:r w:rsidRPr="00C306AE">
              <w:rPr>
                <w:sz w:val="13"/>
                <w:szCs w:val="13"/>
              </w:rPr>
              <w:t>Chimie alimentară şi tehnologii biochimice</w:t>
            </w:r>
          </w:p>
        </w:tc>
        <w:tc>
          <w:tcPr>
            <w:tcW w:w="561" w:type="dxa"/>
            <w:tcBorders>
              <w:right w:val="thinThickSmallGap" w:sz="24" w:space="0" w:color="auto"/>
            </w:tcBorders>
            <w:vAlign w:val="center"/>
          </w:tcPr>
          <w:p w:rsidR="00E8718C" w:rsidRPr="00C306AE" w:rsidRDefault="00E8718C" w:rsidP="00114814">
            <w:pPr>
              <w:jc w:val="center"/>
              <w:rPr>
                <w:sz w:val="13"/>
                <w:szCs w:val="13"/>
              </w:rPr>
            </w:pPr>
            <w:r w:rsidRPr="00C306AE">
              <w:rPr>
                <w:sz w:val="13"/>
                <w:szCs w:val="13"/>
              </w:rPr>
              <w:t>x</w:t>
            </w:r>
          </w:p>
        </w:tc>
        <w:tc>
          <w:tcPr>
            <w:tcW w:w="1444" w:type="dxa"/>
            <w:vMerge/>
            <w:tcBorders>
              <w:left w:val="thinThickSmallGap" w:sz="24" w:space="0" w:color="auto"/>
              <w:right w:val="thinThickSmallGap" w:sz="24" w:space="0" w:color="auto"/>
            </w:tcBorders>
            <w:vAlign w:val="center"/>
          </w:tcPr>
          <w:p w:rsidR="00E8718C" w:rsidRPr="00C306AE" w:rsidRDefault="00E8718C" w:rsidP="00DC4B53">
            <w:pPr>
              <w:jc w:val="center"/>
              <w:rPr>
                <w:b/>
                <w:bCs/>
                <w:caps/>
                <w:sz w:val="14"/>
                <w:szCs w:val="14"/>
              </w:rPr>
            </w:pPr>
          </w:p>
        </w:tc>
      </w:tr>
      <w:tr w:rsidR="00E8718C" w:rsidRPr="00C306AE" w:rsidTr="00A004DD">
        <w:trPr>
          <w:cantSplit/>
          <w:trHeight w:val="171"/>
          <w:jc w:val="center"/>
        </w:trPr>
        <w:tc>
          <w:tcPr>
            <w:tcW w:w="1021" w:type="dxa"/>
            <w:vMerge/>
            <w:tcBorders>
              <w:left w:val="thinThickSmallGap" w:sz="24" w:space="0" w:color="auto"/>
            </w:tcBorders>
            <w:vAlign w:val="center"/>
          </w:tcPr>
          <w:p w:rsidR="00E8718C" w:rsidRPr="00C306AE" w:rsidRDefault="00E8718C" w:rsidP="00115052">
            <w:pPr>
              <w:jc w:val="center"/>
              <w:rPr>
                <w:b/>
                <w:bCs/>
                <w:sz w:val="14"/>
                <w:szCs w:val="14"/>
              </w:rPr>
            </w:pPr>
          </w:p>
        </w:tc>
        <w:tc>
          <w:tcPr>
            <w:tcW w:w="2677"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114814">
            <w:pPr>
              <w:jc w:val="center"/>
              <w:rPr>
                <w:sz w:val="14"/>
                <w:szCs w:val="14"/>
              </w:rPr>
            </w:pPr>
          </w:p>
        </w:tc>
        <w:tc>
          <w:tcPr>
            <w:tcW w:w="2431" w:type="dxa"/>
            <w:vMerge/>
            <w:tcBorders>
              <w:left w:val="nil"/>
            </w:tcBorders>
            <w:vAlign w:val="center"/>
          </w:tcPr>
          <w:p w:rsidR="00E8718C" w:rsidRPr="00C306AE" w:rsidRDefault="00E8718C" w:rsidP="00114814">
            <w:pPr>
              <w:jc w:val="center"/>
              <w:rPr>
                <w:sz w:val="13"/>
                <w:szCs w:val="13"/>
              </w:rPr>
            </w:pPr>
          </w:p>
        </w:tc>
        <w:tc>
          <w:tcPr>
            <w:tcW w:w="2244" w:type="dxa"/>
            <w:vMerge/>
            <w:tcBorders>
              <w:left w:val="nil"/>
            </w:tcBorders>
            <w:vAlign w:val="center"/>
          </w:tcPr>
          <w:p w:rsidR="00E8718C" w:rsidRPr="00C306AE" w:rsidRDefault="00E8718C" w:rsidP="00114814">
            <w:pPr>
              <w:rPr>
                <w:sz w:val="13"/>
                <w:szCs w:val="13"/>
              </w:rPr>
            </w:pPr>
          </w:p>
        </w:tc>
        <w:tc>
          <w:tcPr>
            <w:tcW w:w="561" w:type="dxa"/>
            <w:vAlign w:val="center"/>
          </w:tcPr>
          <w:p w:rsidR="00E8718C" w:rsidRPr="00C306AE" w:rsidRDefault="00E8718C" w:rsidP="00594127">
            <w:pPr>
              <w:numPr>
                <w:ilvl w:val="0"/>
                <w:numId w:val="1"/>
              </w:numPr>
              <w:jc w:val="both"/>
              <w:rPr>
                <w:sz w:val="13"/>
                <w:szCs w:val="13"/>
              </w:rPr>
            </w:pPr>
          </w:p>
        </w:tc>
        <w:tc>
          <w:tcPr>
            <w:tcW w:w="2805" w:type="dxa"/>
            <w:vAlign w:val="center"/>
          </w:tcPr>
          <w:p w:rsidR="00E8718C" w:rsidRPr="00C306AE" w:rsidRDefault="00E8718C" w:rsidP="00115052">
            <w:pPr>
              <w:jc w:val="both"/>
              <w:rPr>
                <w:sz w:val="13"/>
                <w:szCs w:val="13"/>
              </w:rPr>
            </w:pPr>
            <w:r w:rsidRPr="00C306AE">
              <w:rPr>
                <w:sz w:val="13"/>
                <w:szCs w:val="13"/>
              </w:rPr>
              <w:t>Controlul şi expertiza produselor alimentare</w:t>
            </w:r>
          </w:p>
        </w:tc>
        <w:tc>
          <w:tcPr>
            <w:tcW w:w="561" w:type="dxa"/>
            <w:tcBorders>
              <w:right w:val="thinThickSmallGap" w:sz="24" w:space="0" w:color="auto"/>
            </w:tcBorders>
            <w:vAlign w:val="center"/>
          </w:tcPr>
          <w:p w:rsidR="00E8718C" w:rsidRPr="00C306AE" w:rsidRDefault="00E8718C" w:rsidP="00115052">
            <w:pPr>
              <w:pStyle w:val="Heading4"/>
              <w:jc w:val="center"/>
              <w:rPr>
                <w:b w:val="0"/>
                <w:bCs w:val="0"/>
                <w:sz w:val="13"/>
                <w:szCs w:val="13"/>
              </w:rPr>
            </w:pPr>
            <w:r w:rsidRPr="00C306AE">
              <w:rPr>
                <w:b w:val="0"/>
                <w:bCs w:val="0"/>
                <w:sz w:val="13"/>
                <w:szCs w:val="13"/>
              </w:rPr>
              <w:t>x</w:t>
            </w:r>
          </w:p>
        </w:tc>
        <w:tc>
          <w:tcPr>
            <w:tcW w:w="1444" w:type="dxa"/>
            <w:vMerge/>
            <w:tcBorders>
              <w:left w:val="thinThickSmallGap" w:sz="24" w:space="0" w:color="auto"/>
              <w:right w:val="thinThickSmallGap" w:sz="24" w:space="0" w:color="auto"/>
            </w:tcBorders>
            <w:vAlign w:val="center"/>
          </w:tcPr>
          <w:p w:rsidR="00E8718C" w:rsidRPr="00C306AE" w:rsidRDefault="00E8718C" w:rsidP="00DC4B53">
            <w:pPr>
              <w:jc w:val="center"/>
              <w:rPr>
                <w:b/>
                <w:bCs/>
                <w:caps/>
                <w:sz w:val="14"/>
                <w:szCs w:val="14"/>
              </w:rPr>
            </w:pPr>
          </w:p>
        </w:tc>
      </w:tr>
      <w:tr w:rsidR="009051DA" w:rsidRPr="00C306AE" w:rsidTr="00A004DD">
        <w:trPr>
          <w:cantSplit/>
          <w:trHeight w:val="171"/>
          <w:jc w:val="center"/>
        </w:trPr>
        <w:tc>
          <w:tcPr>
            <w:tcW w:w="1021" w:type="dxa"/>
            <w:vMerge/>
            <w:tcBorders>
              <w:left w:val="thinThickSmallGap" w:sz="24" w:space="0" w:color="auto"/>
            </w:tcBorders>
            <w:vAlign w:val="center"/>
          </w:tcPr>
          <w:p w:rsidR="009051DA" w:rsidRPr="00C306AE" w:rsidRDefault="009051DA" w:rsidP="00115052">
            <w:pPr>
              <w:jc w:val="center"/>
              <w:rPr>
                <w:b/>
                <w:bCs/>
                <w:sz w:val="14"/>
                <w:szCs w:val="14"/>
              </w:rPr>
            </w:pPr>
          </w:p>
        </w:tc>
        <w:tc>
          <w:tcPr>
            <w:tcW w:w="2677" w:type="dxa"/>
            <w:vMerge/>
            <w:tcBorders>
              <w:right w:val="thinThickSmallGap" w:sz="24" w:space="0" w:color="auto"/>
            </w:tcBorders>
            <w:vAlign w:val="center"/>
          </w:tcPr>
          <w:p w:rsidR="009051DA" w:rsidRPr="00C306AE" w:rsidRDefault="009051DA" w:rsidP="00114814">
            <w:pPr>
              <w:jc w:val="center"/>
              <w:rPr>
                <w:b/>
                <w:bCs/>
                <w:sz w:val="14"/>
                <w:szCs w:val="14"/>
              </w:rPr>
            </w:pPr>
          </w:p>
        </w:tc>
        <w:tc>
          <w:tcPr>
            <w:tcW w:w="1309" w:type="dxa"/>
            <w:vMerge/>
            <w:tcBorders>
              <w:right w:val="thinThickSmallGap" w:sz="24" w:space="0" w:color="auto"/>
            </w:tcBorders>
            <w:vAlign w:val="center"/>
          </w:tcPr>
          <w:p w:rsidR="009051DA" w:rsidRPr="00C306AE" w:rsidRDefault="009051DA" w:rsidP="00114814">
            <w:pPr>
              <w:jc w:val="center"/>
              <w:rPr>
                <w:sz w:val="14"/>
                <w:szCs w:val="14"/>
              </w:rPr>
            </w:pPr>
          </w:p>
        </w:tc>
        <w:tc>
          <w:tcPr>
            <w:tcW w:w="2431" w:type="dxa"/>
            <w:vMerge/>
            <w:tcBorders>
              <w:left w:val="nil"/>
            </w:tcBorders>
            <w:vAlign w:val="center"/>
          </w:tcPr>
          <w:p w:rsidR="009051DA" w:rsidRPr="00C306AE" w:rsidRDefault="009051DA" w:rsidP="00114814">
            <w:pPr>
              <w:jc w:val="center"/>
              <w:rPr>
                <w:sz w:val="13"/>
                <w:szCs w:val="13"/>
              </w:rPr>
            </w:pPr>
          </w:p>
        </w:tc>
        <w:tc>
          <w:tcPr>
            <w:tcW w:w="2244" w:type="dxa"/>
            <w:vMerge w:val="restart"/>
            <w:tcBorders>
              <w:left w:val="nil"/>
            </w:tcBorders>
            <w:vAlign w:val="center"/>
          </w:tcPr>
          <w:p w:rsidR="009051DA" w:rsidRPr="00C306AE" w:rsidRDefault="009051DA" w:rsidP="007A1889">
            <w:pPr>
              <w:rPr>
                <w:sz w:val="13"/>
                <w:szCs w:val="13"/>
              </w:rPr>
            </w:pPr>
            <w:r w:rsidRPr="00C306AE">
              <w:rPr>
                <w:sz w:val="13"/>
                <w:szCs w:val="13"/>
              </w:rPr>
              <w:t>INGINERIE INDUSTRIALĂ</w:t>
            </w:r>
          </w:p>
        </w:tc>
        <w:tc>
          <w:tcPr>
            <w:tcW w:w="561" w:type="dxa"/>
            <w:vAlign w:val="center"/>
          </w:tcPr>
          <w:p w:rsidR="009051DA" w:rsidRPr="00C306AE" w:rsidRDefault="009051DA" w:rsidP="00594127">
            <w:pPr>
              <w:numPr>
                <w:ilvl w:val="0"/>
                <w:numId w:val="1"/>
              </w:numPr>
              <w:jc w:val="both"/>
              <w:rPr>
                <w:sz w:val="13"/>
                <w:szCs w:val="13"/>
              </w:rPr>
            </w:pPr>
          </w:p>
        </w:tc>
        <w:tc>
          <w:tcPr>
            <w:tcW w:w="2805" w:type="dxa"/>
            <w:vAlign w:val="center"/>
          </w:tcPr>
          <w:p w:rsidR="009051DA" w:rsidRPr="00C306AE" w:rsidRDefault="009051DA" w:rsidP="007A1889">
            <w:pPr>
              <w:jc w:val="both"/>
              <w:rPr>
                <w:sz w:val="13"/>
                <w:szCs w:val="13"/>
              </w:rPr>
            </w:pPr>
            <w:r w:rsidRPr="00C306AE">
              <w:rPr>
                <w:sz w:val="13"/>
                <w:szCs w:val="13"/>
              </w:rPr>
              <w:t>Ingineria produselor alimentare</w:t>
            </w:r>
          </w:p>
        </w:tc>
        <w:tc>
          <w:tcPr>
            <w:tcW w:w="561" w:type="dxa"/>
            <w:tcBorders>
              <w:right w:val="thinThickSmallGap" w:sz="24" w:space="0" w:color="auto"/>
            </w:tcBorders>
            <w:vAlign w:val="center"/>
          </w:tcPr>
          <w:p w:rsidR="009051DA" w:rsidRPr="00C306AE" w:rsidRDefault="009051DA" w:rsidP="007A1889">
            <w:pPr>
              <w:pStyle w:val="Heading4"/>
              <w:jc w:val="center"/>
              <w:rPr>
                <w:b w:val="0"/>
                <w:bCs w:val="0"/>
                <w:sz w:val="13"/>
                <w:szCs w:val="13"/>
              </w:rPr>
            </w:pPr>
            <w:r w:rsidRPr="00C306AE">
              <w:rPr>
                <w:b w:val="0"/>
                <w:bCs w:val="0"/>
                <w:sz w:val="13"/>
                <w:szCs w:val="13"/>
              </w:rPr>
              <w:t>x</w:t>
            </w:r>
          </w:p>
        </w:tc>
        <w:tc>
          <w:tcPr>
            <w:tcW w:w="1444" w:type="dxa"/>
            <w:vMerge/>
            <w:tcBorders>
              <w:left w:val="thinThickSmallGap" w:sz="24" w:space="0" w:color="auto"/>
              <w:right w:val="thinThickSmallGap" w:sz="24" w:space="0" w:color="auto"/>
            </w:tcBorders>
            <w:vAlign w:val="center"/>
          </w:tcPr>
          <w:p w:rsidR="009051DA" w:rsidRPr="00C306AE" w:rsidRDefault="009051DA" w:rsidP="00DC4B53">
            <w:pPr>
              <w:jc w:val="center"/>
              <w:rPr>
                <w:b/>
                <w:bCs/>
                <w:caps/>
                <w:sz w:val="14"/>
                <w:szCs w:val="14"/>
              </w:rPr>
            </w:pPr>
          </w:p>
        </w:tc>
      </w:tr>
      <w:tr w:rsidR="009051DA" w:rsidRPr="00C306AE" w:rsidTr="00A004DD">
        <w:trPr>
          <w:cantSplit/>
          <w:trHeight w:val="171"/>
          <w:jc w:val="center"/>
        </w:trPr>
        <w:tc>
          <w:tcPr>
            <w:tcW w:w="1021" w:type="dxa"/>
            <w:vMerge/>
            <w:tcBorders>
              <w:left w:val="thinThickSmallGap" w:sz="24" w:space="0" w:color="auto"/>
            </w:tcBorders>
            <w:vAlign w:val="center"/>
          </w:tcPr>
          <w:p w:rsidR="009051DA" w:rsidRPr="00C306AE" w:rsidRDefault="009051DA" w:rsidP="00115052">
            <w:pPr>
              <w:jc w:val="center"/>
              <w:rPr>
                <w:b/>
                <w:bCs/>
                <w:sz w:val="14"/>
                <w:szCs w:val="14"/>
              </w:rPr>
            </w:pPr>
          </w:p>
        </w:tc>
        <w:tc>
          <w:tcPr>
            <w:tcW w:w="2677" w:type="dxa"/>
            <w:vMerge/>
            <w:tcBorders>
              <w:right w:val="thinThickSmallGap" w:sz="24" w:space="0" w:color="auto"/>
            </w:tcBorders>
            <w:vAlign w:val="center"/>
          </w:tcPr>
          <w:p w:rsidR="009051DA" w:rsidRPr="00C306AE" w:rsidRDefault="009051DA" w:rsidP="00114814">
            <w:pPr>
              <w:jc w:val="center"/>
              <w:rPr>
                <w:b/>
                <w:bCs/>
                <w:sz w:val="14"/>
                <w:szCs w:val="14"/>
              </w:rPr>
            </w:pPr>
          </w:p>
        </w:tc>
        <w:tc>
          <w:tcPr>
            <w:tcW w:w="1309" w:type="dxa"/>
            <w:vMerge/>
            <w:tcBorders>
              <w:right w:val="thinThickSmallGap" w:sz="24" w:space="0" w:color="auto"/>
            </w:tcBorders>
            <w:vAlign w:val="center"/>
          </w:tcPr>
          <w:p w:rsidR="009051DA" w:rsidRPr="00C306AE" w:rsidRDefault="009051DA" w:rsidP="00114814">
            <w:pPr>
              <w:jc w:val="center"/>
              <w:rPr>
                <w:sz w:val="14"/>
                <w:szCs w:val="14"/>
              </w:rPr>
            </w:pPr>
          </w:p>
        </w:tc>
        <w:tc>
          <w:tcPr>
            <w:tcW w:w="2431" w:type="dxa"/>
            <w:vMerge/>
            <w:tcBorders>
              <w:left w:val="nil"/>
            </w:tcBorders>
            <w:vAlign w:val="center"/>
          </w:tcPr>
          <w:p w:rsidR="009051DA" w:rsidRPr="00C306AE" w:rsidRDefault="009051DA" w:rsidP="00114814">
            <w:pPr>
              <w:jc w:val="center"/>
              <w:rPr>
                <w:sz w:val="13"/>
                <w:szCs w:val="13"/>
              </w:rPr>
            </w:pPr>
          </w:p>
        </w:tc>
        <w:tc>
          <w:tcPr>
            <w:tcW w:w="2244" w:type="dxa"/>
            <w:vMerge/>
            <w:tcBorders>
              <w:left w:val="nil"/>
            </w:tcBorders>
            <w:vAlign w:val="center"/>
          </w:tcPr>
          <w:p w:rsidR="009051DA" w:rsidRPr="00C306AE" w:rsidRDefault="009051DA" w:rsidP="007A1889">
            <w:pPr>
              <w:rPr>
                <w:sz w:val="13"/>
                <w:szCs w:val="13"/>
              </w:rPr>
            </w:pPr>
          </w:p>
        </w:tc>
        <w:tc>
          <w:tcPr>
            <w:tcW w:w="561" w:type="dxa"/>
            <w:vAlign w:val="center"/>
          </w:tcPr>
          <w:p w:rsidR="009051DA" w:rsidRPr="00C306AE" w:rsidRDefault="009051DA" w:rsidP="00594127">
            <w:pPr>
              <w:numPr>
                <w:ilvl w:val="0"/>
                <w:numId w:val="1"/>
              </w:numPr>
              <w:jc w:val="both"/>
              <w:rPr>
                <w:sz w:val="13"/>
                <w:szCs w:val="13"/>
              </w:rPr>
            </w:pPr>
          </w:p>
        </w:tc>
        <w:tc>
          <w:tcPr>
            <w:tcW w:w="2805" w:type="dxa"/>
            <w:vAlign w:val="center"/>
          </w:tcPr>
          <w:p w:rsidR="009051DA" w:rsidRPr="00C306AE" w:rsidRDefault="009051DA" w:rsidP="00DC71D9">
            <w:pPr>
              <w:jc w:val="both"/>
              <w:rPr>
                <w:sz w:val="13"/>
                <w:szCs w:val="13"/>
              </w:rPr>
            </w:pPr>
            <w:r w:rsidRPr="00C306AE">
              <w:rPr>
                <w:sz w:val="13"/>
                <w:szCs w:val="13"/>
              </w:rPr>
              <w:t>Tehnologia prelucrării produselor agricole</w:t>
            </w:r>
          </w:p>
        </w:tc>
        <w:tc>
          <w:tcPr>
            <w:tcW w:w="561" w:type="dxa"/>
            <w:tcBorders>
              <w:right w:val="thinThickSmallGap" w:sz="24" w:space="0" w:color="auto"/>
            </w:tcBorders>
            <w:vAlign w:val="center"/>
          </w:tcPr>
          <w:p w:rsidR="009051DA" w:rsidRPr="00C306AE" w:rsidRDefault="009051DA" w:rsidP="00DC71D9">
            <w:pPr>
              <w:pStyle w:val="Heading4"/>
              <w:jc w:val="center"/>
              <w:rPr>
                <w:b w:val="0"/>
                <w:bCs w:val="0"/>
                <w:sz w:val="13"/>
                <w:szCs w:val="13"/>
              </w:rPr>
            </w:pPr>
            <w:r w:rsidRPr="00C306AE">
              <w:rPr>
                <w:b w:val="0"/>
                <w:bCs w:val="0"/>
                <w:sz w:val="13"/>
                <w:szCs w:val="13"/>
              </w:rPr>
              <w:t>x</w:t>
            </w:r>
          </w:p>
        </w:tc>
        <w:tc>
          <w:tcPr>
            <w:tcW w:w="1444" w:type="dxa"/>
            <w:vMerge/>
            <w:tcBorders>
              <w:left w:val="thinThickSmallGap" w:sz="24" w:space="0" w:color="auto"/>
              <w:right w:val="thinThickSmallGap" w:sz="24" w:space="0" w:color="auto"/>
            </w:tcBorders>
            <w:vAlign w:val="center"/>
          </w:tcPr>
          <w:p w:rsidR="009051DA" w:rsidRPr="00C306AE" w:rsidRDefault="009051DA" w:rsidP="00DC4B53">
            <w:pPr>
              <w:jc w:val="center"/>
              <w:rPr>
                <w:b/>
                <w:bCs/>
                <w:caps/>
                <w:sz w:val="14"/>
                <w:szCs w:val="14"/>
              </w:rPr>
            </w:pPr>
          </w:p>
        </w:tc>
      </w:tr>
      <w:tr w:rsidR="00E8718C" w:rsidRPr="00C306AE" w:rsidTr="00A004DD">
        <w:trPr>
          <w:cantSplit/>
          <w:trHeight w:val="171"/>
          <w:jc w:val="center"/>
        </w:trPr>
        <w:tc>
          <w:tcPr>
            <w:tcW w:w="1021" w:type="dxa"/>
            <w:vMerge/>
            <w:tcBorders>
              <w:left w:val="thinThickSmallGap" w:sz="24" w:space="0" w:color="auto"/>
            </w:tcBorders>
            <w:vAlign w:val="center"/>
          </w:tcPr>
          <w:p w:rsidR="00E8718C" w:rsidRPr="00C306AE" w:rsidRDefault="00E8718C" w:rsidP="00115052">
            <w:pPr>
              <w:jc w:val="center"/>
              <w:rPr>
                <w:b/>
                <w:bCs/>
                <w:sz w:val="14"/>
                <w:szCs w:val="14"/>
              </w:rPr>
            </w:pPr>
          </w:p>
        </w:tc>
        <w:tc>
          <w:tcPr>
            <w:tcW w:w="2677"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114814">
            <w:pPr>
              <w:jc w:val="center"/>
              <w:rPr>
                <w:sz w:val="14"/>
                <w:szCs w:val="14"/>
              </w:rPr>
            </w:pPr>
          </w:p>
        </w:tc>
        <w:tc>
          <w:tcPr>
            <w:tcW w:w="2431" w:type="dxa"/>
            <w:vMerge/>
            <w:tcBorders>
              <w:left w:val="nil"/>
            </w:tcBorders>
            <w:vAlign w:val="center"/>
          </w:tcPr>
          <w:p w:rsidR="00E8718C" w:rsidRPr="00C306AE" w:rsidRDefault="00E8718C" w:rsidP="00114814">
            <w:pPr>
              <w:jc w:val="center"/>
              <w:rPr>
                <w:sz w:val="13"/>
                <w:szCs w:val="13"/>
              </w:rPr>
            </w:pPr>
          </w:p>
        </w:tc>
        <w:tc>
          <w:tcPr>
            <w:tcW w:w="2244" w:type="dxa"/>
            <w:vMerge w:val="restart"/>
            <w:tcBorders>
              <w:left w:val="nil"/>
            </w:tcBorders>
            <w:vAlign w:val="center"/>
          </w:tcPr>
          <w:p w:rsidR="00E8718C" w:rsidRPr="00C306AE" w:rsidRDefault="00E8718C" w:rsidP="00005391">
            <w:pPr>
              <w:rPr>
                <w:sz w:val="13"/>
                <w:szCs w:val="13"/>
              </w:rPr>
            </w:pPr>
            <w:r w:rsidRPr="00C306AE">
              <w:rPr>
                <w:sz w:val="13"/>
                <w:szCs w:val="13"/>
              </w:rPr>
              <w:t>INGINERIA PRODUSELOR ALIMENTARE</w:t>
            </w:r>
          </w:p>
        </w:tc>
        <w:tc>
          <w:tcPr>
            <w:tcW w:w="561" w:type="dxa"/>
            <w:vAlign w:val="center"/>
          </w:tcPr>
          <w:p w:rsidR="00E8718C" w:rsidRPr="00C306AE" w:rsidRDefault="00E8718C" w:rsidP="00594127">
            <w:pPr>
              <w:numPr>
                <w:ilvl w:val="0"/>
                <w:numId w:val="1"/>
              </w:numPr>
              <w:jc w:val="both"/>
              <w:rPr>
                <w:sz w:val="13"/>
                <w:szCs w:val="13"/>
              </w:rPr>
            </w:pPr>
          </w:p>
        </w:tc>
        <w:tc>
          <w:tcPr>
            <w:tcW w:w="2805" w:type="dxa"/>
            <w:vAlign w:val="center"/>
          </w:tcPr>
          <w:p w:rsidR="00E8718C" w:rsidRPr="00C306AE" w:rsidRDefault="00E8718C" w:rsidP="00005391">
            <w:pPr>
              <w:jc w:val="both"/>
              <w:rPr>
                <w:sz w:val="13"/>
                <w:szCs w:val="13"/>
              </w:rPr>
            </w:pPr>
            <w:r w:rsidRPr="00C306AE">
              <w:rPr>
                <w:sz w:val="13"/>
                <w:szCs w:val="13"/>
              </w:rPr>
              <w:t>Controlul şi expertiza produselor alimentare</w:t>
            </w:r>
          </w:p>
        </w:tc>
        <w:tc>
          <w:tcPr>
            <w:tcW w:w="561" w:type="dxa"/>
            <w:tcBorders>
              <w:right w:val="thinThickSmallGap" w:sz="24" w:space="0" w:color="auto"/>
            </w:tcBorders>
            <w:vAlign w:val="center"/>
          </w:tcPr>
          <w:p w:rsidR="00E8718C" w:rsidRPr="00C306AE" w:rsidRDefault="00E8718C" w:rsidP="00005391">
            <w:pPr>
              <w:pStyle w:val="Heading4"/>
              <w:jc w:val="center"/>
              <w:rPr>
                <w:b w:val="0"/>
                <w:bCs w:val="0"/>
                <w:sz w:val="13"/>
                <w:szCs w:val="13"/>
              </w:rPr>
            </w:pPr>
            <w:r w:rsidRPr="00C306AE">
              <w:rPr>
                <w:b w:val="0"/>
                <w:bCs w:val="0"/>
                <w:sz w:val="13"/>
                <w:szCs w:val="13"/>
              </w:rPr>
              <w:t>x</w:t>
            </w:r>
          </w:p>
        </w:tc>
        <w:tc>
          <w:tcPr>
            <w:tcW w:w="1444" w:type="dxa"/>
            <w:vMerge/>
            <w:tcBorders>
              <w:left w:val="thinThickSmallGap" w:sz="24" w:space="0" w:color="auto"/>
              <w:right w:val="thinThickSmallGap" w:sz="24" w:space="0" w:color="auto"/>
            </w:tcBorders>
            <w:vAlign w:val="center"/>
          </w:tcPr>
          <w:p w:rsidR="00E8718C" w:rsidRPr="00C306AE" w:rsidRDefault="00E8718C" w:rsidP="00DC4B53">
            <w:pPr>
              <w:jc w:val="center"/>
              <w:rPr>
                <w:b/>
                <w:bCs/>
                <w:caps/>
                <w:sz w:val="14"/>
                <w:szCs w:val="14"/>
              </w:rPr>
            </w:pPr>
          </w:p>
        </w:tc>
      </w:tr>
      <w:tr w:rsidR="00E8718C" w:rsidRPr="00C306AE" w:rsidTr="00A004DD">
        <w:trPr>
          <w:cantSplit/>
          <w:trHeight w:val="171"/>
          <w:jc w:val="center"/>
        </w:trPr>
        <w:tc>
          <w:tcPr>
            <w:tcW w:w="1021" w:type="dxa"/>
            <w:vMerge/>
            <w:tcBorders>
              <w:left w:val="thinThickSmallGap" w:sz="24" w:space="0" w:color="auto"/>
            </w:tcBorders>
            <w:vAlign w:val="center"/>
          </w:tcPr>
          <w:p w:rsidR="00E8718C" w:rsidRPr="00C306AE" w:rsidRDefault="00E8718C" w:rsidP="00115052">
            <w:pPr>
              <w:jc w:val="center"/>
              <w:rPr>
                <w:b/>
                <w:bCs/>
                <w:sz w:val="14"/>
                <w:szCs w:val="14"/>
              </w:rPr>
            </w:pPr>
          </w:p>
        </w:tc>
        <w:tc>
          <w:tcPr>
            <w:tcW w:w="2677"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114814">
            <w:pPr>
              <w:jc w:val="center"/>
              <w:rPr>
                <w:sz w:val="14"/>
                <w:szCs w:val="14"/>
              </w:rPr>
            </w:pPr>
          </w:p>
        </w:tc>
        <w:tc>
          <w:tcPr>
            <w:tcW w:w="2431" w:type="dxa"/>
            <w:vMerge/>
            <w:tcBorders>
              <w:left w:val="nil"/>
            </w:tcBorders>
            <w:vAlign w:val="center"/>
          </w:tcPr>
          <w:p w:rsidR="00E8718C" w:rsidRPr="00C306AE" w:rsidRDefault="00E8718C" w:rsidP="00114814">
            <w:pPr>
              <w:jc w:val="center"/>
              <w:rPr>
                <w:sz w:val="13"/>
                <w:szCs w:val="13"/>
              </w:rPr>
            </w:pPr>
          </w:p>
        </w:tc>
        <w:tc>
          <w:tcPr>
            <w:tcW w:w="2244" w:type="dxa"/>
            <w:vMerge/>
            <w:tcBorders>
              <w:left w:val="nil"/>
            </w:tcBorders>
            <w:vAlign w:val="center"/>
          </w:tcPr>
          <w:p w:rsidR="00E8718C" w:rsidRPr="00C306AE" w:rsidRDefault="00E8718C" w:rsidP="00005391">
            <w:pPr>
              <w:rPr>
                <w:sz w:val="13"/>
                <w:szCs w:val="13"/>
              </w:rPr>
            </w:pPr>
          </w:p>
        </w:tc>
        <w:tc>
          <w:tcPr>
            <w:tcW w:w="561" w:type="dxa"/>
            <w:vAlign w:val="center"/>
          </w:tcPr>
          <w:p w:rsidR="00E8718C" w:rsidRPr="00C306AE" w:rsidRDefault="00E8718C" w:rsidP="00594127">
            <w:pPr>
              <w:numPr>
                <w:ilvl w:val="0"/>
                <w:numId w:val="1"/>
              </w:numPr>
              <w:jc w:val="both"/>
              <w:rPr>
                <w:sz w:val="13"/>
                <w:szCs w:val="13"/>
              </w:rPr>
            </w:pPr>
          </w:p>
        </w:tc>
        <w:tc>
          <w:tcPr>
            <w:tcW w:w="2805" w:type="dxa"/>
            <w:vAlign w:val="center"/>
          </w:tcPr>
          <w:p w:rsidR="00E8718C" w:rsidRPr="00C306AE" w:rsidRDefault="00E8718C" w:rsidP="007A1889">
            <w:pPr>
              <w:jc w:val="both"/>
              <w:rPr>
                <w:sz w:val="13"/>
                <w:szCs w:val="13"/>
              </w:rPr>
            </w:pPr>
            <w:r w:rsidRPr="00C306AE">
              <w:rPr>
                <w:sz w:val="13"/>
                <w:szCs w:val="13"/>
              </w:rPr>
              <w:t>Ingineria produselor alimentare</w:t>
            </w:r>
          </w:p>
        </w:tc>
        <w:tc>
          <w:tcPr>
            <w:tcW w:w="561" w:type="dxa"/>
            <w:tcBorders>
              <w:right w:val="thinThickSmallGap" w:sz="24" w:space="0" w:color="auto"/>
            </w:tcBorders>
            <w:vAlign w:val="center"/>
          </w:tcPr>
          <w:p w:rsidR="00E8718C" w:rsidRPr="00C306AE" w:rsidRDefault="00E8718C" w:rsidP="007A1889">
            <w:pPr>
              <w:pStyle w:val="Heading4"/>
              <w:jc w:val="center"/>
              <w:rPr>
                <w:b w:val="0"/>
                <w:bCs w:val="0"/>
                <w:sz w:val="13"/>
                <w:szCs w:val="13"/>
              </w:rPr>
            </w:pPr>
            <w:r w:rsidRPr="00C306AE">
              <w:rPr>
                <w:b w:val="0"/>
                <w:bCs w:val="0"/>
                <w:sz w:val="13"/>
                <w:szCs w:val="13"/>
              </w:rPr>
              <w:t>x</w:t>
            </w:r>
          </w:p>
        </w:tc>
        <w:tc>
          <w:tcPr>
            <w:tcW w:w="1444" w:type="dxa"/>
            <w:vMerge/>
            <w:tcBorders>
              <w:left w:val="thinThickSmallGap" w:sz="24" w:space="0" w:color="auto"/>
              <w:right w:val="thinThickSmallGap" w:sz="24" w:space="0" w:color="auto"/>
            </w:tcBorders>
            <w:vAlign w:val="center"/>
          </w:tcPr>
          <w:p w:rsidR="00E8718C" w:rsidRPr="00C306AE" w:rsidRDefault="00E8718C" w:rsidP="00DC4B53">
            <w:pPr>
              <w:jc w:val="center"/>
              <w:rPr>
                <w:b/>
                <w:bCs/>
                <w:caps/>
                <w:sz w:val="14"/>
                <w:szCs w:val="14"/>
              </w:rPr>
            </w:pPr>
          </w:p>
        </w:tc>
      </w:tr>
      <w:tr w:rsidR="00E8718C" w:rsidRPr="00C306AE" w:rsidTr="00A004DD">
        <w:trPr>
          <w:cantSplit/>
          <w:trHeight w:val="54"/>
          <w:jc w:val="center"/>
        </w:trPr>
        <w:tc>
          <w:tcPr>
            <w:tcW w:w="1021" w:type="dxa"/>
            <w:vMerge/>
            <w:tcBorders>
              <w:left w:val="thinThickSmallGap" w:sz="24" w:space="0" w:color="auto"/>
            </w:tcBorders>
            <w:vAlign w:val="center"/>
          </w:tcPr>
          <w:p w:rsidR="00E8718C" w:rsidRPr="00C306AE" w:rsidRDefault="00E8718C" w:rsidP="00115052">
            <w:pPr>
              <w:jc w:val="center"/>
              <w:rPr>
                <w:b/>
                <w:bCs/>
                <w:sz w:val="14"/>
                <w:szCs w:val="14"/>
              </w:rPr>
            </w:pPr>
          </w:p>
        </w:tc>
        <w:tc>
          <w:tcPr>
            <w:tcW w:w="2677"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114814">
            <w:pPr>
              <w:jc w:val="center"/>
              <w:rPr>
                <w:sz w:val="14"/>
                <w:szCs w:val="14"/>
              </w:rPr>
            </w:pPr>
          </w:p>
        </w:tc>
        <w:tc>
          <w:tcPr>
            <w:tcW w:w="2431" w:type="dxa"/>
            <w:vMerge/>
            <w:tcBorders>
              <w:left w:val="nil"/>
            </w:tcBorders>
            <w:vAlign w:val="center"/>
          </w:tcPr>
          <w:p w:rsidR="00E8718C" w:rsidRPr="00C306AE" w:rsidRDefault="00E8718C" w:rsidP="00114814">
            <w:pPr>
              <w:jc w:val="center"/>
              <w:rPr>
                <w:sz w:val="13"/>
                <w:szCs w:val="13"/>
              </w:rPr>
            </w:pPr>
          </w:p>
        </w:tc>
        <w:tc>
          <w:tcPr>
            <w:tcW w:w="2244" w:type="dxa"/>
            <w:vMerge/>
            <w:tcBorders>
              <w:left w:val="nil"/>
            </w:tcBorders>
            <w:vAlign w:val="center"/>
          </w:tcPr>
          <w:p w:rsidR="00E8718C" w:rsidRPr="00C306AE" w:rsidRDefault="00E8718C" w:rsidP="00005391">
            <w:pPr>
              <w:rPr>
                <w:sz w:val="13"/>
                <w:szCs w:val="13"/>
              </w:rPr>
            </w:pPr>
          </w:p>
        </w:tc>
        <w:tc>
          <w:tcPr>
            <w:tcW w:w="561" w:type="dxa"/>
            <w:vAlign w:val="center"/>
          </w:tcPr>
          <w:p w:rsidR="00E8718C" w:rsidRPr="00C306AE" w:rsidRDefault="00E8718C" w:rsidP="00594127">
            <w:pPr>
              <w:numPr>
                <w:ilvl w:val="0"/>
                <w:numId w:val="1"/>
              </w:numPr>
              <w:jc w:val="both"/>
              <w:rPr>
                <w:sz w:val="13"/>
                <w:szCs w:val="13"/>
              </w:rPr>
            </w:pPr>
          </w:p>
        </w:tc>
        <w:tc>
          <w:tcPr>
            <w:tcW w:w="2805" w:type="dxa"/>
            <w:vAlign w:val="center"/>
          </w:tcPr>
          <w:p w:rsidR="00E8718C" w:rsidRPr="00C306AE" w:rsidRDefault="00E8718C" w:rsidP="007A1889">
            <w:pPr>
              <w:jc w:val="both"/>
              <w:rPr>
                <w:sz w:val="13"/>
                <w:szCs w:val="13"/>
              </w:rPr>
            </w:pPr>
            <w:r w:rsidRPr="00C306AE">
              <w:rPr>
                <w:sz w:val="13"/>
                <w:szCs w:val="13"/>
              </w:rPr>
              <w:t>Tehnologia prelucrării produselor agricole</w:t>
            </w:r>
          </w:p>
        </w:tc>
        <w:tc>
          <w:tcPr>
            <w:tcW w:w="561" w:type="dxa"/>
            <w:tcBorders>
              <w:right w:val="thinThickSmallGap" w:sz="24" w:space="0" w:color="auto"/>
            </w:tcBorders>
            <w:vAlign w:val="center"/>
          </w:tcPr>
          <w:p w:rsidR="00E8718C" w:rsidRPr="00C306AE" w:rsidRDefault="00E8718C" w:rsidP="007A1889">
            <w:pPr>
              <w:pStyle w:val="Heading4"/>
              <w:jc w:val="center"/>
              <w:rPr>
                <w:b w:val="0"/>
                <w:bCs w:val="0"/>
                <w:sz w:val="13"/>
                <w:szCs w:val="13"/>
              </w:rPr>
            </w:pPr>
            <w:r w:rsidRPr="00C306AE">
              <w:rPr>
                <w:b w:val="0"/>
                <w:bCs w:val="0"/>
                <w:sz w:val="13"/>
                <w:szCs w:val="13"/>
              </w:rPr>
              <w:t>x</w:t>
            </w:r>
          </w:p>
        </w:tc>
        <w:tc>
          <w:tcPr>
            <w:tcW w:w="1444" w:type="dxa"/>
            <w:vMerge/>
            <w:tcBorders>
              <w:left w:val="thinThickSmallGap" w:sz="24" w:space="0" w:color="auto"/>
              <w:right w:val="thinThickSmallGap" w:sz="24" w:space="0" w:color="auto"/>
            </w:tcBorders>
            <w:vAlign w:val="center"/>
          </w:tcPr>
          <w:p w:rsidR="00E8718C" w:rsidRPr="00C306AE" w:rsidRDefault="00E8718C" w:rsidP="00DC4B53">
            <w:pPr>
              <w:jc w:val="center"/>
              <w:rPr>
                <w:b/>
                <w:bCs/>
                <w:caps/>
                <w:sz w:val="14"/>
                <w:szCs w:val="14"/>
              </w:rPr>
            </w:pPr>
          </w:p>
        </w:tc>
      </w:tr>
      <w:tr w:rsidR="00E8718C" w:rsidRPr="00C306AE" w:rsidTr="00A004DD">
        <w:trPr>
          <w:cantSplit/>
          <w:trHeight w:val="171"/>
          <w:jc w:val="center"/>
        </w:trPr>
        <w:tc>
          <w:tcPr>
            <w:tcW w:w="1021" w:type="dxa"/>
            <w:vMerge/>
            <w:tcBorders>
              <w:left w:val="thinThickSmallGap" w:sz="24" w:space="0" w:color="auto"/>
            </w:tcBorders>
            <w:vAlign w:val="center"/>
          </w:tcPr>
          <w:p w:rsidR="00E8718C" w:rsidRPr="00C306AE" w:rsidRDefault="00E8718C" w:rsidP="00115052">
            <w:pPr>
              <w:jc w:val="center"/>
              <w:rPr>
                <w:b/>
                <w:bCs/>
                <w:sz w:val="14"/>
                <w:szCs w:val="14"/>
              </w:rPr>
            </w:pPr>
          </w:p>
        </w:tc>
        <w:tc>
          <w:tcPr>
            <w:tcW w:w="2677" w:type="dxa"/>
            <w:vMerge w:val="restart"/>
            <w:tcBorders>
              <w:right w:val="thinThickSmallGap" w:sz="24" w:space="0" w:color="auto"/>
            </w:tcBorders>
            <w:vAlign w:val="center"/>
          </w:tcPr>
          <w:p w:rsidR="00E8718C" w:rsidRPr="00C306AE" w:rsidRDefault="00E8718C" w:rsidP="00114814">
            <w:pPr>
              <w:jc w:val="center"/>
              <w:rPr>
                <w:b/>
                <w:bCs/>
                <w:sz w:val="14"/>
                <w:szCs w:val="14"/>
              </w:rPr>
            </w:pPr>
            <w:r w:rsidRPr="00C306AE">
              <w:rPr>
                <w:b/>
                <w:bCs/>
                <w:sz w:val="14"/>
                <w:szCs w:val="14"/>
              </w:rPr>
              <w:t>Pregătire -</w:t>
            </w:r>
          </w:p>
          <w:p w:rsidR="00E8718C" w:rsidRPr="00C306AE" w:rsidRDefault="00E8718C" w:rsidP="00114814">
            <w:pPr>
              <w:jc w:val="center"/>
              <w:rPr>
                <w:b/>
                <w:bCs/>
                <w:sz w:val="14"/>
                <w:szCs w:val="14"/>
              </w:rPr>
            </w:pPr>
            <w:r w:rsidRPr="00C306AE">
              <w:rPr>
                <w:b/>
                <w:bCs/>
                <w:sz w:val="14"/>
                <w:szCs w:val="14"/>
              </w:rPr>
              <w:t xml:space="preserve">instruire </w:t>
            </w:r>
          </w:p>
          <w:p w:rsidR="00E8718C" w:rsidRPr="00C306AE" w:rsidRDefault="00E8718C" w:rsidP="00114814">
            <w:pPr>
              <w:jc w:val="center"/>
              <w:rPr>
                <w:b/>
                <w:bCs/>
                <w:sz w:val="14"/>
                <w:szCs w:val="14"/>
              </w:rPr>
            </w:pPr>
            <w:r w:rsidRPr="00C306AE">
              <w:rPr>
                <w:b/>
                <w:bCs/>
                <w:sz w:val="14"/>
                <w:szCs w:val="14"/>
              </w:rPr>
              <w:t>practică</w:t>
            </w:r>
          </w:p>
          <w:p w:rsidR="00E8718C" w:rsidRPr="00C306AE" w:rsidRDefault="00E8718C" w:rsidP="00114814">
            <w:pPr>
              <w:jc w:val="center"/>
              <w:rPr>
                <w:b/>
                <w:bCs/>
                <w:sz w:val="14"/>
                <w:szCs w:val="14"/>
              </w:rPr>
            </w:pPr>
            <w:r w:rsidRPr="00C306AE">
              <w:rPr>
                <w:b/>
                <w:bCs/>
                <w:sz w:val="14"/>
                <w:szCs w:val="14"/>
              </w:rPr>
              <w:t xml:space="preserve">(Industrie </w:t>
            </w:r>
          </w:p>
          <w:p w:rsidR="00E8718C" w:rsidRPr="00C306AE" w:rsidRDefault="00E8718C" w:rsidP="00114814">
            <w:pPr>
              <w:jc w:val="center"/>
              <w:rPr>
                <w:b/>
                <w:bCs/>
                <w:sz w:val="14"/>
                <w:szCs w:val="14"/>
              </w:rPr>
            </w:pPr>
            <w:r w:rsidRPr="00C306AE">
              <w:rPr>
                <w:b/>
                <w:bCs/>
                <w:sz w:val="14"/>
                <w:szCs w:val="14"/>
              </w:rPr>
              <w:t xml:space="preserve">alimentară/ Industrie </w:t>
            </w:r>
          </w:p>
          <w:p w:rsidR="00E8718C" w:rsidRPr="00C306AE" w:rsidRDefault="00E8718C" w:rsidP="00114814">
            <w:pPr>
              <w:jc w:val="center"/>
              <w:rPr>
                <w:b/>
                <w:bCs/>
                <w:sz w:val="14"/>
                <w:szCs w:val="14"/>
              </w:rPr>
            </w:pPr>
            <w:r w:rsidRPr="00C306AE">
              <w:rPr>
                <w:b/>
                <w:bCs/>
                <w:sz w:val="14"/>
                <w:szCs w:val="14"/>
              </w:rPr>
              <w:t>alimentară fermentativă)</w:t>
            </w:r>
          </w:p>
        </w:tc>
        <w:tc>
          <w:tcPr>
            <w:tcW w:w="1309" w:type="dxa"/>
            <w:vMerge w:val="restart"/>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 xml:space="preserve"> Industrie </w:t>
            </w:r>
          </w:p>
          <w:p w:rsidR="00E8718C" w:rsidRPr="00C306AE" w:rsidRDefault="00E8718C" w:rsidP="00114814">
            <w:pPr>
              <w:jc w:val="center"/>
              <w:rPr>
                <w:sz w:val="14"/>
                <w:szCs w:val="14"/>
              </w:rPr>
            </w:pPr>
            <w:r w:rsidRPr="00C306AE">
              <w:rPr>
                <w:sz w:val="14"/>
                <w:szCs w:val="14"/>
              </w:rPr>
              <w:t xml:space="preserve">alimentară/ Industrie </w:t>
            </w:r>
          </w:p>
          <w:p w:rsidR="00E8718C" w:rsidRPr="00C306AE" w:rsidRDefault="00E8718C" w:rsidP="00114814">
            <w:pPr>
              <w:jc w:val="center"/>
              <w:rPr>
                <w:sz w:val="14"/>
                <w:szCs w:val="14"/>
              </w:rPr>
            </w:pPr>
            <w:r w:rsidRPr="00C306AE">
              <w:rPr>
                <w:sz w:val="14"/>
                <w:szCs w:val="14"/>
              </w:rPr>
              <w:t xml:space="preserve">alimentară </w:t>
            </w:r>
          </w:p>
          <w:p w:rsidR="00E8718C" w:rsidRPr="00C306AE" w:rsidRDefault="00E8718C" w:rsidP="00114814">
            <w:pPr>
              <w:jc w:val="center"/>
              <w:rPr>
                <w:sz w:val="14"/>
                <w:szCs w:val="14"/>
              </w:rPr>
            </w:pPr>
            <w:r w:rsidRPr="00C306AE">
              <w:rPr>
                <w:sz w:val="14"/>
                <w:szCs w:val="14"/>
              </w:rPr>
              <w:t>fermentativă</w:t>
            </w:r>
          </w:p>
        </w:tc>
        <w:tc>
          <w:tcPr>
            <w:tcW w:w="2431" w:type="dxa"/>
            <w:vMerge w:val="restart"/>
            <w:tcBorders>
              <w:left w:val="nil"/>
            </w:tcBorders>
            <w:vAlign w:val="center"/>
          </w:tcPr>
          <w:p w:rsidR="00E8718C" w:rsidRPr="00C306AE" w:rsidRDefault="00E8718C" w:rsidP="00114814">
            <w:pPr>
              <w:jc w:val="center"/>
              <w:rPr>
                <w:sz w:val="13"/>
                <w:szCs w:val="13"/>
              </w:rPr>
            </w:pPr>
            <w:r w:rsidRPr="00C306AE">
              <w:rPr>
                <w:sz w:val="13"/>
                <w:szCs w:val="13"/>
              </w:rPr>
              <w:t>ŞTIINŢE INGINEREŞTI</w:t>
            </w:r>
          </w:p>
        </w:tc>
        <w:tc>
          <w:tcPr>
            <w:tcW w:w="2244" w:type="dxa"/>
            <w:vMerge w:val="restart"/>
            <w:tcBorders>
              <w:left w:val="nil"/>
            </w:tcBorders>
            <w:vAlign w:val="center"/>
          </w:tcPr>
          <w:p w:rsidR="00E8718C" w:rsidRPr="00C306AE" w:rsidRDefault="00E8718C" w:rsidP="00114814">
            <w:pPr>
              <w:rPr>
                <w:sz w:val="13"/>
                <w:szCs w:val="13"/>
              </w:rPr>
            </w:pPr>
            <w:r w:rsidRPr="00C306AE">
              <w:rPr>
                <w:sz w:val="13"/>
                <w:szCs w:val="13"/>
              </w:rPr>
              <w:t>INGINERIE CHIMICĂ</w:t>
            </w:r>
          </w:p>
        </w:tc>
        <w:tc>
          <w:tcPr>
            <w:tcW w:w="561" w:type="dxa"/>
            <w:vAlign w:val="center"/>
          </w:tcPr>
          <w:p w:rsidR="00E8718C" w:rsidRPr="00C306AE" w:rsidRDefault="00E8718C" w:rsidP="00594127">
            <w:pPr>
              <w:numPr>
                <w:ilvl w:val="0"/>
                <w:numId w:val="1"/>
              </w:numPr>
              <w:jc w:val="both"/>
              <w:rPr>
                <w:sz w:val="13"/>
                <w:szCs w:val="13"/>
              </w:rPr>
            </w:pPr>
          </w:p>
        </w:tc>
        <w:tc>
          <w:tcPr>
            <w:tcW w:w="2805" w:type="dxa"/>
            <w:vAlign w:val="center"/>
          </w:tcPr>
          <w:p w:rsidR="00E8718C" w:rsidRPr="00C306AE" w:rsidRDefault="00E8718C" w:rsidP="00114814">
            <w:pPr>
              <w:rPr>
                <w:sz w:val="13"/>
                <w:szCs w:val="13"/>
              </w:rPr>
            </w:pPr>
            <w:r w:rsidRPr="00C306AE">
              <w:rPr>
                <w:sz w:val="13"/>
                <w:szCs w:val="13"/>
              </w:rPr>
              <w:t>Chimie alimentară şi tehnologii biochimice</w:t>
            </w:r>
          </w:p>
        </w:tc>
        <w:tc>
          <w:tcPr>
            <w:tcW w:w="561" w:type="dxa"/>
            <w:tcBorders>
              <w:right w:val="thinThickSmallGap" w:sz="24" w:space="0" w:color="auto"/>
            </w:tcBorders>
            <w:vAlign w:val="center"/>
          </w:tcPr>
          <w:p w:rsidR="00E8718C" w:rsidRPr="00C306AE" w:rsidRDefault="00E8718C" w:rsidP="00114814">
            <w:pPr>
              <w:jc w:val="center"/>
              <w:rPr>
                <w:sz w:val="13"/>
                <w:szCs w:val="13"/>
              </w:rPr>
            </w:pPr>
            <w:r w:rsidRPr="00C306AE">
              <w:rPr>
                <w:sz w:val="13"/>
                <w:szCs w:val="13"/>
              </w:rPr>
              <w:t>x</w:t>
            </w:r>
          </w:p>
        </w:tc>
        <w:tc>
          <w:tcPr>
            <w:tcW w:w="1444" w:type="dxa"/>
            <w:vMerge/>
            <w:tcBorders>
              <w:left w:val="thinThickSmallGap" w:sz="24" w:space="0" w:color="auto"/>
              <w:right w:val="thinThickSmallGap" w:sz="24" w:space="0" w:color="auto"/>
            </w:tcBorders>
            <w:vAlign w:val="center"/>
          </w:tcPr>
          <w:p w:rsidR="00E8718C" w:rsidRPr="00C306AE" w:rsidRDefault="00E8718C" w:rsidP="00DC4B53">
            <w:pPr>
              <w:jc w:val="center"/>
            </w:pPr>
          </w:p>
        </w:tc>
      </w:tr>
      <w:tr w:rsidR="00E8718C" w:rsidRPr="00C306AE" w:rsidTr="00A004DD">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2677"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114814">
            <w:pPr>
              <w:jc w:val="center"/>
              <w:rPr>
                <w:sz w:val="14"/>
                <w:szCs w:val="14"/>
              </w:rPr>
            </w:pPr>
          </w:p>
        </w:tc>
        <w:tc>
          <w:tcPr>
            <w:tcW w:w="2431" w:type="dxa"/>
            <w:vMerge/>
            <w:tcBorders>
              <w:left w:val="nil"/>
            </w:tcBorders>
            <w:vAlign w:val="center"/>
          </w:tcPr>
          <w:p w:rsidR="00E8718C" w:rsidRPr="00C306AE" w:rsidRDefault="00E8718C" w:rsidP="00114814">
            <w:pPr>
              <w:jc w:val="center"/>
              <w:rPr>
                <w:sz w:val="13"/>
                <w:szCs w:val="13"/>
              </w:rPr>
            </w:pPr>
          </w:p>
        </w:tc>
        <w:tc>
          <w:tcPr>
            <w:tcW w:w="2244" w:type="dxa"/>
            <w:vMerge/>
            <w:tcBorders>
              <w:left w:val="nil"/>
            </w:tcBorders>
            <w:vAlign w:val="center"/>
          </w:tcPr>
          <w:p w:rsidR="00E8718C" w:rsidRPr="00C306AE" w:rsidRDefault="00E8718C" w:rsidP="00114814">
            <w:pPr>
              <w:rPr>
                <w:sz w:val="13"/>
                <w:szCs w:val="13"/>
              </w:rPr>
            </w:pPr>
          </w:p>
        </w:tc>
        <w:tc>
          <w:tcPr>
            <w:tcW w:w="561" w:type="dxa"/>
            <w:vAlign w:val="center"/>
          </w:tcPr>
          <w:p w:rsidR="00E8718C" w:rsidRPr="00C306AE" w:rsidRDefault="00E8718C" w:rsidP="00594127">
            <w:pPr>
              <w:numPr>
                <w:ilvl w:val="0"/>
                <w:numId w:val="1"/>
              </w:numPr>
              <w:jc w:val="both"/>
              <w:rPr>
                <w:sz w:val="13"/>
                <w:szCs w:val="13"/>
              </w:rPr>
            </w:pPr>
          </w:p>
        </w:tc>
        <w:tc>
          <w:tcPr>
            <w:tcW w:w="2805" w:type="dxa"/>
            <w:vAlign w:val="center"/>
          </w:tcPr>
          <w:p w:rsidR="00E8718C" w:rsidRPr="00C306AE" w:rsidRDefault="00E8718C" w:rsidP="00115052">
            <w:pPr>
              <w:jc w:val="both"/>
              <w:rPr>
                <w:sz w:val="13"/>
                <w:szCs w:val="13"/>
              </w:rPr>
            </w:pPr>
            <w:r w:rsidRPr="00C306AE">
              <w:rPr>
                <w:sz w:val="13"/>
                <w:szCs w:val="13"/>
              </w:rPr>
              <w:t>Controlul şi expertiza produselor alimentare</w:t>
            </w:r>
          </w:p>
        </w:tc>
        <w:tc>
          <w:tcPr>
            <w:tcW w:w="561" w:type="dxa"/>
            <w:tcBorders>
              <w:right w:val="thinThickSmallGap" w:sz="24" w:space="0" w:color="auto"/>
            </w:tcBorders>
            <w:vAlign w:val="center"/>
          </w:tcPr>
          <w:p w:rsidR="00E8718C" w:rsidRPr="00C306AE" w:rsidRDefault="00E8718C" w:rsidP="00115052">
            <w:pPr>
              <w:pStyle w:val="Heading4"/>
              <w:jc w:val="center"/>
              <w:rPr>
                <w:b w:val="0"/>
                <w:bCs w:val="0"/>
                <w:sz w:val="13"/>
                <w:szCs w:val="13"/>
              </w:rPr>
            </w:pPr>
            <w:r w:rsidRPr="00C306AE">
              <w:rPr>
                <w:b w:val="0"/>
                <w:bCs w:val="0"/>
                <w:sz w:val="13"/>
                <w:szCs w:val="13"/>
              </w:rPr>
              <w:t>x</w:t>
            </w:r>
          </w:p>
        </w:tc>
        <w:tc>
          <w:tcPr>
            <w:tcW w:w="1444" w:type="dxa"/>
            <w:vMerge/>
            <w:tcBorders>
              <w:left w:val="thinThickSmallGap" w:sz="24" w:space="0" w:color="auto"/>
              <w:right w:val="thinThickSmallGap" w:sz="24" w:space="0" w:color="auto"/>
            </w:tcBorders>
            <w:vAlign w:val="center"/>
          </w:tcPr>
          <w:p w:rsidR="00E8718C" w:rsidRPr="00C306AE" w:rsidRDefault="00E8718C" w:rsidP="00114814">
            <w:pPr>
              <w:jc w:val="center"/>
              <w:rPr>
                <w:b/>
                <w:bCs/>
                <w:caps/>
                <w:sz w:val="14"/>
                <w:szCs w:val="14"/>
              </w:rPr>
            </w:pPr>
          </w:p>
        </w:tc>
      </w:tr>
      <w:tr w:rsidR="009051DA" w:rsidRPr="00C306AE" w:rsidTr="00A004DD">
        <w:trPr>
          <w:cantSplit/>
          <w:trHeight w:val="171"/>
          <w:jc w:val="center"/>
        </w:trPr>
        <w:tc>
          <w:tcPr>
            <w:tcW w:w="1021" w:type="dxa"/>
            <w:vMerge/>
            <w:tcBorders>
              <w:left w:val="thinThickSmallGap" w:sz="24" w:space="0" w:color="auto"/>
            </w:tcBorders>
            <w:vAlign w:val="center"/>
          </w:tcPr>
          <w:p w:rsidR="009051DA" w:rsidRPr="00C306AE" w:rsidRDefault="009051DA" w:rsidP="00114814">
            <w:pPr>
              <w:jc w:val="center"/>
              <w:rPr>
                <w:b/>
                <w:bCs/>
                <w:sz w:val="14"/>
                <w:szCs w:val="14"/>
              </w:rPr>
            </w:pPr>
          </w:p>
        </w:tc>
        <w:tc>
          <w:tcPr>
            <w:tcW w:w="2677" w:type="dxa"/>
            <w:vMerge/>
            <w:tcBorders>
              <w:right w:val="thinThickSmallGap" w:sz="24" w:space="0" w:color="auto"/>
            </w:tcBorders>
            <w:vAlign w:val="center"/>
          </w:tcPr>
          <w:p w:rsidR="009051DA" w:rsidRPr="00C306AE" w:rsidRDefault="009051DA" w:rsidP="00114814">
            <w:pPr>
              <w:jc w:val="center"/>
              <w:rPr>
                <w:b/>
                <w:bCs/>
                <w:sz w:val="14"/>
                <w:szCs w:val="14"/>
              </w:rPr>
            </w:pPr>
          </w:p>
        </w:tc>
        <w:tc>
          <w:tcPr>
            <w:tcW w:w="1309" w:type="dxa"/>
            <w:vMerge/>
            <w:tcBorders>
              <w:right w:val="thinThickSmallGap" w:sz="24" w:space="0" w:color="auto"/>
            </w:tcBorders>
            <w:vAlign w:val="center"/>
          </w:tcPr>
          <w:p w:rsidR="009051DA" w:rsidRPr="00C306AE" w:rsidRDefault="009051DA" w:rsidP="00114814">
            <w:pPr>
              <w:jc w:val="center"/>
              <w:rPr>
                <w:sz w:val="14"/>
                <w:szCs w:val="14"/>
              </w:rPr>
            </w:pPr>
          </w:p>
        </w:tc>
        <w:tc>
          <w:tcPr>
            <w:tcW w:w="2431" w:type="dxa"/>
            <w:vMerge/>
            <w:tcBorders>
              <w:left w:val="nil"/>
            </w:tcBorders>
            <w:vAlign w:val="center"/>
          </w:tcPr>
          <w:p w:rsidR="009051DA" w:rsidRPr="00C306AE" w:rsidRDefault="009051DA" w:rsidP="00114814">
            <w:pPr>
              <w:jc w:val="center"/>
              <w:rPr>
                <w:sz w:val="13"/>
                <w:szCs w:val="13"/>
              </w:rPr>
            </w:pPr>
          </w:p>
        </w:tc>
        <w:tc>
          <w:tcPr>
            <w:tcW w:w="2244" w:type="dxa"/>
            <w:vMerge w:val="restart"/>
            <w:tcBorders>
              <w:left w:val="nil"/>
            </w:tcBorders>
            <w:vAlign w:val="center"/>
          </w:tcPr>
          <w:p w:rsidR="009051DA" w:rsidRPr="00C306AE" w:rsidRDefault="009051DA" w:rsidP="007A1889">
            <w:pPr>
              <w:rPr>
                <w:sz w:val="13"/>
                <w:szCs w:val="13"/>
              </w:rPr>
            </w:pPr>
            <w:r w:rsidRPr="00C306AE">
              <w:rPr>
                <w:sz w:val="13"/>
                <w:szCs w:val="13"/>
              </w:rPr>
              <w:t>INGINERIE INDUSTRIALĂ</w:t>
            </w:r>
          </w:p>
        </w:tc>
        <w:tc>
          <w:tcPr>
            <w:tcW w:w="561" w:type="dxa"/>
            <w:vAlign w:val="center"/>
          </w:tcPr>
          <w:p w:rsidR="009051DA" w:rsidRPr="00C306AE" w:rsidRDefault="009051DA" w:rsidP="00594127">
            <w:pPr>
              <w:numPr>
                <w:ilvl w:val="0"/>
                <w:numId w:val="1"/>
              </w:numPr>
              <w:jc w:val="both"/>
              <w:rPr>
                <w:sz w:val="13"/>
                <w:szCs w:val="13"/>
              </w:rPr>
            </w:pPr>
          </w:p>
        </w:tc>
        <w:tc>
          <w:tcPr>
            <w:tcW w:w="2805" w:type="dxa"/>
            <w:vAlign w:val="center"/>
          </w:tcPr>
          <w:p w:rsidR="009051DA" w:rsidRPr="00C306AE" w:rsidRDefault="009051DA" w:rsidP="007A1889">
            <w:pPr>
              <w:jc w:val="both"/>
              <w:rPr>
                <w:sz w:val="13"/>
                <w:szCs w:val="13"/>
              </w:rPr>
            </w:pPr>
            <w:r w:rsidRPr="00C306AE">
              <w:rPr>
                <w:sz w:val="13"/>
                <w:szCs w:val="13"/>
              </w:rPr>
              <w:t>Ingineria produselor alimentare</w:t>
            </w:r>
          </w:p>
        </w:tc>
        <w:tc>
          <w:tcPr>
            <w:tcW w:w="561" w:type="dxa"/>
            <w:tcBorders>
              <w:right w:val="thinThickSmallGap" w:sz="24" w:space="0" w:color="auto"/>
            </w:tcBorders>
            <w:vAlign w:val="center"/>
          </w:tcPr>
          <w:p w:rsidR="009051DA" w:rsidRPr="00C306AE" w:rsidRDefault="009051DA" w:rsidP="007A1889">
            <w:pPr>
              <w:pStyle w:val="Heading4"/>
              <w:jc w:val="center"/>
              <w:rPr>
                <w:b w:val="0"/>
                <w:bCs w:val="0"/>
                <w:sz w:val="13"/>
                <w:szCs w:val="13"/>
              </w:rPr>
            </w:pPr>
            <w:r w:rsidRPr="00C306AE">
              <w:rPr>
                <w:b w:val="0"/>
                <w:bCs w:val="0"/>
                <w:sz w:val="13"/>
                <w:szCs w:val="13"/>
              </w:rPr>
              <w:t>x</w:t>
            </w:r>
          </w:p>
        </w:tc>
        <w:tc>
          <w:tcPr>
            <w:tcW w:w="1444" w:type="dxa"/>
            <w:vMerge/>
            <w:tcBorders>
              <w:left w:val="thinThickSmallGap" w:sz="24" w:space="0" w:color="auto"/>
              <w:right w:val="thinThickSmallGap" w:sz="24" w:space="0" w:color="auto"/>
            </w:tcBorders>
            <w:vAlign w:val="center"/>
          </w:tcPr>
          <w:p w:rsidR="009051DA" w:rsidRPr="00C306AE" w:rsidRDefault="009051DA" w:rsidP="00114814">
            <w:pPr>
              <w:jc w:val="center"/>
              <w:rPr>
                <w:b/>
                <w:bCs/>
                <w:caps/>
                <w:sz w:val="14"/>
                <w:szCs w:val="14"/>
              </w:rPr>
            </w:pPr>
          </w:p>
        </w:tc>
      </w:tr>
      <w:tr w:rsidR="009051DA" w:rsidRPr="00C306AE" w:rsidTr="00A004DD">
        <w:trPr>
          <w:cantSplit/>
          <w:trHeight w:val="171"/>
          <w:jc w:val="center"/>
        </w:trPr>
        <w:tc>
          <w:tcPr>
            <w:tcW w:w="1021" w:type="dxa"/>
            <w:vMerge/>
            <w:tcBorders>
              <w:left w:val="thinThickSmallGap" w:sz="24" w:space="0" w:color="auto"/>
            </w:tcBorders>
            <w:vAlign w:val="center"/>
          </w:tcPr>
          <w:p w:rsidR="009051DA" w:rsidRPr="00C306AE" w:rsidRDefault="009051DA" w:rsidP="00114814">
            <w:pPr>
              <w:jc w:val="center"/>
              <w:rPr>
                <w:b/>
                <w:bCs/>
                <w:sz w:val="14"/>
                <w:szCs w:val="14"/>
              </w:rPr>
            </w:pPr>
          </w:p>
        </w:tc>
        <w:tc>
          <w:tcPr>
            <w:tcW w:w="2677" w:type="dxa"/>
            <w:vMerge/>
            <w:tcBorders>
              <w:right w:val="thinThickSmallGap" w:sz="24" w:space="0" w:color="auto"/>
            </w:tcBorders>
            <w:vAlign w:val="center"/>
          </w:tcPr>
          <w:p w:rsidR="009051DA" w:rsidRPr="00C306AE" w:rsidRDefault="009051DA" w:rsidP="00114814">
            <w:pPr>
              <w:jc w:val="center"/>
              <w:rPr>
                <w:b/>
                <w:bCs/>
                <w:sz w:val="14"/>
                <w:szCs w:val="14"/>
              </w:rPr>
            </w:pPr>
          </w:p>
        </w:tc>
        <w:tc>
          <w:tcPr>
            <w:tcW w:w="1309" w:type="dxa"/>
            <w:vMerge/>
            <w:tcBorders>
              <w:right w:val="thinThickSmallGap" w:sz="24" w:space="0" w:color="auto"/>
            </w:tcBorders>
            <w:vAlign w:val="center"/>
          </w:tcPr>
          <w:p w:rsidR="009051DA" w:rsidRPr="00C306AE" w:rsidRDefault="009051DA" w:rsidP="00114814">
            <w:pPr>
              <w:jc w:val="center"/>
              <w:rPr>
                <w:sz w:val="14"/>
                <w:szCs w:val="14"/>
              </w:rPr>
            </w:pPr>
          </w:p>
        </w:tc>
        <w:tc>
          <w:tcPr>
            <w:tcW w:w="2431" w:type="dxa"/>
            <w:vMerge/>
            <w:tcBorders>
              <w:left w:val="nil"/>
            </w:tcBorders>
            <w:vAlign w:val="center"/>
          </w:tcPr>
          <w:p w:rsidR="009051DA" w:rsidRPr="00C306AE" w:rsidRDefault="009051DA" w:rsidP="00114814">
            <w:pPr>
              <w:jc w:val="center"/>
              <w:rPr>
                <w:sz w:val="13"/>
                <w:szCs w:val="13"/>
              </w:rPr>
            </w:pPr>
          </w:p>
        </w:tc>
        <w:tc>
          <w:tcPr>
            <w:tcW w:w="2244" w:type="dxa"/>
            <w:vMerge/>
            <w:tcBorders>
              <w:left w:val="nil"/>
            </w:tcBorders>
            <w:vAlign w:val="center"/>
          </w:tcPr>
          <w:p w:rsidR="009051DA" w:rsidRPr="00C306AE" w:rsidRDefault="009051DA" w:rsidP="007A1889">
            <w:pPr>
              <w:rPr>
                <w:sz w:val="13"/>
                <w:szCs w:val="13"/>
              </w:rPr>
            </w:pPr>
          </w:p>
        </w:tc>
        <w:tc>
          <w:tcPr>
            <w:tcW w:w="561" w:type="dxa"/>
            <w:vAlign w:val="center"/>
          </w:tcPr>
          <w:p w:rsidR="009051DA" w:rsidRPr="00C306AE" w:rsidRDefault="009051DA" w:rsidP="00594127">
            <w:pPr>
              <w:numPr>
                <w:ilvl w:val="0"/>
                <w:numId w:val="1"/>
              </w:numPr>
              <w:jc w:val="both"/>
              <w:rPr>
                <w:sz w:val="13"/>
                <w:szCs w:val="13"/>
              </w:rPr>
            </w:pPr>
          </w:p>
        </w:tc>
        <w:tc>
          <w:tcPr>
            <w:tcW w:w="2805" w:type="dxa"/>
            <w:vAlign w:val="center"/>
          </w:tcPr>
          <w:p w:rsidR="009051DA" w:rsidRPr="00C306AE" w:rsidRDefault="009051DA" w:rsidP="00DC71D9">
            <w:pPr>
              <w:jc w:val="both"/>
              <w:rPr>
                <w:sz w:val="13"/>
                <w:szCs w:val="13"/>
              </w:rPr>
            </w:pPr>
            <w:r w:rsidRPr="00C306AE">
              <w:rPr>
                <w:sz w:val="13"/>
                <w:szCs w:val="13"/>
              </w:rPr>
              <w:t>Tehnologia prelucrării produselor agricole</w:t>
            </w:r>
          </w:p>
        </w:tc>
        <w:tc>
          <w:tcPr>
            <w:tcW w:w="561" w:type="dxa"/>
            <w:tcBorders>
              <w:right w:val="thinThickSmallGap" w:sz="24" w:space="0" w:color="auto"/>
            </w:tcBorders>
            <w:vAlign w:val="center"/>
          </w:tcPr>
          <w:p w:rsidR="009051DA" w:rsidRPr="00C306AE" w:rsidRDefault="009051DA" w:rsidP="00DC71D9">
            <w:pPr>
              <w:pStyle w:val="Heading4"/>
              <w:jc w:val="center"/>
              <w:rPr>
                <w:b w:val="0"/>
                <w:bCs w:val="0"/>
                <w:sz w:val="13"/>
                <w:szCs w:val="13"/>
              </w:rPr>
            </w:pPr>
            <w:r w:rsidRPr="00C306AE">
              <w:rPr>
                <w:b w:val="0"/>
                <w:bCs w:val="0"/>
                <w:sz w:val="13"/>
                <w:szCs w:val="13"/>
              </w:rPr>
              <w:t>x</w:t>
            </w:r>
          </w:p>
        </w:tc>
        <w:tc>
          <w:tcPr>
            <w:tcW w:w="1444" w:type="dxa"/>
            <w:vMerge/>
            <w:tcBorders>
              <w:left w:val="thinThickSmallGap" w:sz="24" w:space="0" w:color="auto"/>
              <w:right w:val="thinThickSmallGap" w:sz="24" w:space="0" w:color="auto"/>
            </w:tcBorders>
            <w:vAlign w:val="center"/>
          </w:tcPr>
          <w:p w:rsidR="009051DA" w:rsidRPr="00C306AE" w:rsidRDefault="009051DA" w:rsidP="00114814">
            <w:pPr>
              <w:jc w:val="center"/>
              <w:rPr>
                <w:b/>
                <w:bCs/>
                <w:caps/>
                <w:sz w:val="14"/>
                <w:szCs w:val="14"/>
              </w:rPr>
            </w:pPr>
          </w:p>
        </w:tc>
      </w:tr>
      <w:tr w:rsidR="00E8718C" w:rsidRPr="00C306AE" w:rsidTr="00A004DD">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2677"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114814">
            <w:pPr>
              <w:jc w:val="center"/>
              <w:rPr>
                <w:sz w:val="14"/>
                <w:szCs w:val="14"/>
              </w:rPr>
            </w:pPr>
          </w:p>
        </w:tc>
        <w:tc>
          <w:tcPr>
            <w:tcW w:w="2431" w:type="dxa"/>
            <w:vMerge/>
            <w:tcBorders>
              <w:left w:val="nil"/>
            </w:tcBorders>
            <w:vAlign w:val="center"/>
          </w:tcPr>
          <w:p w:rsidR="00E8718C" w:rsidRPr="00C306AE" w:rsidRDefault="00E8718C" w:rsidP="00114814">
            <w:pPr>
              <w:jc w:val="center"/>
              <w:rPr>
                <w:sz w:val="13"/>
                <w:szCs w:val="13"/>
              </w:rPr>
            </w:pPr>
          </w:p>
        </w:tc>
        <w:tc>
          <w:tcPr>
            <w:tcW w:w="2244" w:type="dxa"/>
            <w:vMerge w:val="restart"/>
            <w:tcBorders>
              <w:left w:val="nil"/>
            </w:tcBorders>
            <w:vAlign w:val="center"/>
          </w:tcPr>
          <w:p w:rsidR="00E8718C" w:rsidRPr="00C306AE" w:rsidRDefault="00E8718C" w:rsidP="00005391">
            <w:pPr>
              <w:rPr>
                <w:sz w:val="13"/>
                <w:szCs w:val="13"/>
              </w:rPr>
            </w:pPr>
            <w:r w:rsidRPr="00C306AE">
              <w:rPr>
                <w:sz w:val="13"/>
                <w:szCs w:val="13"/>
              </w:rPr>
              <w:t>INGINERIA PRODUSELOR ALIMENTARE</w:t>
            </w:r>
          </w:p>
        </w:tc>
        <w:tc>
          <w:tcPr>
            <w:tcW w:w="561" w:type="dxa"/>
            <w:vAlign w:val="center"/>
          </w:tcPr>
          <w:p w:rsidR="00E8718C" w:rsidRPr="00C306AE" w:rsidRDefault="00E8718C" w:rsidP="00594127">
            <w:pPr>
              <w:numPr>
                <w:ilvl w:val="0"/>
                <w:numId w:val="1"/>
              </w:numPr>
              <w:jc w:val="both"/>
              <w:rPr>
                <w:sz w:val="13"/>
                <w:szCs w:val="13"/>
              </w:rPr>
            </w:pPr>
          </w:p>
        </w:tc>
        <w:tc>
          <w:tcPr>
            <w:tcW w:w="2805" w:type="dxa"/>
            <w:vAlign w:val="center"/>
          </w:tcPr>
          <w:p w:rsidR="00E8718C" w:rsidRPr="00C306AE" w:rsidRDefault="00E8718C" w:rsidP="00005391">
            <w:pPr>
              <w:jc w:val="both"/>
              <w:rPr>
                <w:sz w:val="13"/>
                <w:szCs w:val="13"/>
              </w:rPr>
            </w:pPr>
            <w:r w:rsidRPr="00C306AE">
              <w:rPr>
                <w:sz w:val="13"/>
                <w:szCs w:val="13"/>
              </w:rPr>
              <w:t>Controlul şi expertiza produselor alimentare</w:t>
            </w:r>
          </w:p>
        </w:tc>
        <w:tc>
          <w:tcPr>
            <w:tcW w:w="561" w:type="dxa"/>
            <w:tcBorders>
              <w:right w:val="thinThickSmallGap" w:sz="24" w:space="0" w:color="auto"/>
            </w:tcBorders>
            <w:vAlign w:val="center"/>
          </w:tcPr>
          <w:p w:rsidR="00E8718C" w:rsidRPr="00C306AE" w:rsidRDefault="00E8718C" w:rsidP="00115052">
            <w:pPr>
              <w:pStyle w:val="Heading4"/>
              <w:jc w:val="center"/>
              <w:rPr>
                <w:b w:val="0"/>
                <w:bCs w:val="0"/>
                <w:sz w:val="13"/>
                <w:szCs w:val="13"/>
              </w:rPr>
            </w:pPr>
            <w:r w:rsidRPr="00C306AE">
              <w:rPr>
                <w:b w:val="0"/>
                <w:bCs w:val="0"/>
                <w:sz w:val="13"/>
                <w:szCs w:val="13"/>
              </w:rPr>
              <w:t>x</w:t>
            </w:r>
          </w:p>
        </w:tc>
        <w:tc>
          <w:tcPr>
            <w:tcW w:w="1444" w:type="dxa"/>
            <w:vMerge/>
            <w:tcBorders>
              <w:left w:val="thinThickSmallGap" w:sz="24" w:space="0" w:color="auto"/>
              <w:right w:val="thinThickSmallGap" w:sz="24" w:space="0" w:color="auto"/>
            </w:tcBorders>
            <w:vAlign w:val="center"/>
          </w:tcPr>
          <w:p w:rsidR="00E8718C" w:rsidRPr="00C306AE" w:rsidRDefault="00E8718C" w:rsidP="00114814">
            <w:pPr>
              <w:jc w:val="center"/>
              <w:rPr>
                <w:b/>
                <w:bCs/>
                <w:caps/>
                <w:sz w:val="14"/>
                <w:szCs w:val="14"/>
              </w:rPr>
            </w:pPr>
          </w:p>
        </w:tc>
      </w:tr>
      <w:tr w:rsidR="00E8718C" w:rsidRPr="00C306AE" w:rsidTr="00A004DD">
        <w:trPr>
          <w:cantSplit/>
          <w:trHeight w:val="171"/>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2677"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114814">
            <w:pPr>
              <w:jc w:val="center"/>
              <w:rPr>
                <w:sz w:val="14"/>
                <w:szCs w:val="14"/>
              </w:rPr>
            </w:pPr>
          </w:p>
        </w:tc>
        <w:tc>
          <w:tcPr>
            <w:tcW w:w="2431" w:type="dxa"/>
            <w:vMerge/>
            <w:tcBorders>
              <w:left w:val="nil"/>
            </w:tcBorders>
            <w:vAlign w:val="center"/>
          </w:tcPr>
          <w:p w:rsidR="00E8718C" w:rsidRPr="00C306AE" w:rsidRDefault="00E8718C" w:rsidP="00114814">
            <w:pPr>
              <w:jc w:val="center"/>
              <w:rPr>
                <w:sz w:val="13"/>
                <w:szCs w:val="13"/>
              </w:rPr>
            </w:pPr>
          </w:p>
        </w:tc>
        <w:tc>
          <w:tcPr>
            <w:tcW w:w="2244" w:type="dxa"/>
            <w:vMerge/>
            <w:tcBorders>
              <w:left w:val="nil"/>
            </w:tcBorders>
            <w:vAlign w:val="center"/>
          </w:tcPr>
          <w:p w:rsidR="00E8718C" w:rsidRPr="00C306AE" w:rsidRDefault="00E8718C" w:rsidP="00005391">
            <w:pPr>
              <w:rPr>
                <w:sz w:val="13"/>
                <w:szCs w:val="13"/>
              </w:rPr>
            </w:pPr>
          </w:p>
        </w:tc>
        <w:tc>
          <w:tcPr>
            <w:tcW w:w="561" w:type="dxa"/>
            <w:vAlign w:val="center"/>
          </w:tcPr>
          <w:p w:rsidR="00E8718C" w:rsidRPr="00C306AE" w:rsidRDefault="00E8718C" w:rsidP="00594127">
            <w:pPr>
              <w:numPr>
                <w:ilvl w:val="0"/>
                <w:numId w:val="1"/>
              </w:numPr>
              <w:jc w:val="both"/>
              <w:rPr>
                <w:sz w:val="13"/>
                <w:szCs w:val="13"/>
              </w:rPr>
            </w:pPr>
          </w:p>
        </w:tc>
        <w:tc>
          <w:tcPr>
            <w:tcW w:w="2805" w:type="dxa"/>
            <w:vAlign w:val="center"/>
          </w:tcPr>
          <w:p w:rsidR="00E8718C" w:rsidRPr="00C306AE" w:rsidRDefault="00E8718C" w:rsidP="007A1889">
            <w:pPr>
              <w:jc w:val="both"/>
              <w:rPr>
                <w:sz w:val="13"/>
                <w:szCs w:val="13"/>
              </w:rPr>
            </w:pPr>
            <w:r w:rsidRPr="00C306AE">
              <w:rPr>
                <w:sz w:val="13"/>
                <w:szCs w:val="13"/>
              </w:rPr>
              <w:t>Ingineria produselor alimentare</w:t>
            </w:r>
          </w:p>
        </w:tc>
        <w:tc>
          <w:tcPr>
            <w:tcW w:w="561" w:type="dxa"/>
            <w:tcBorders>
              <w:right w:val="thinThickSmallGap" w:sz="24" w:space="0" w:color="auto"/>
            </w:tcBorders>
            <w:vAlign w:val="center"/>
          </w:tcPr>
          <w:p w:rsidR="00E8718C" w:rsidRPr="00C306AE" w:rsidRDefault="00E8718C" w:rsidP="007A1889">
            <w:pPr>
              <w:pStyle w:val="Heading4"/>
              <w:jc w:val="center"/>
              <w:rPr>
                <w:b w:val="0"/>
                <w:bCs w:val="0"/>
                <w:sz w:val="13"/>
                <w:szCs w:val="13"/>
              </w:rPr>
            </w:pPr>
            <w:r w:rsidRPr="00C306AE">
              <w:rPr>
                <w:b w:val="0"/>
                <w:bCs w:val="0"/>
                <w:sz w:val="13"/>
                <w:szCs w:val="13"/>
              </w:rPr>
              <w:t>x</w:t>
            </w:r>
          </w:p>
        </w:tc>
        <w:tc>
          <w:tcPr>
            <w:tcW w:w="1444" w:type="dxa"/>
            <w:vMerge/>
            <w:tcBorders>
              <w:left w:val="thinThickSmallGap" w:sz="24" w:space="0" w:color="auto"/>
              <w:right w:val="thinThickSmallGap" w:sz="24" w:space="0" w:color="auto"/>
            </w:tcBorders>
            <w:vAlign w:val="center"/>
          </w:tcPr>
          <w:p w:rsidR="00E8718C" w:rsidRPr="00C306AE" w:rsidRDefault="00E8718C" w:rsidP="00114814">
            <w:pPr>
              <w:jc w:val="center"/>
              <w:rPr>
                <w:b/>
                <w:bCs/>
                <w:caps/>
                <w:sz w:val="14"/>
                <w:szCs w:val="14"/>
              </w:rPr>
            </w:pPr>
          </w:p>
        </w:tc>
      </w:tr>
      <w:tr w:rsidR="00E8718C" w:rsidRPr="00C306AE" w:rsidTr="00A004DD">
        <w:trPr>
          <w:cantSplit/>
          <w:trHeight w:val="50"/>
          <w:jc w:val="center"/>
        </w:trPr>
        <w:tc>
          <w:tcPr>
            <w:tcW w:w="102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2677"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309" w:type="dxa"/>
            <w:vMerge/>
            <w:tcBorders>
              <w:right w:val="thinThickSmallGap" w:sz="24" w:space="0" w:color="auto"/>
            </w:tcBorders>
            <w:vAlign w:val="center"/>
          </w:tcPr>
          <w:p w:rsidR="00E8718C" w:rsidRPr="00C306AE" w:rsidRDefault="00E8718C" w:rsidP="00114814">
            <w:pPr>
              <w:jc w:val="center"/>
              <w:rPr>
                <w:sz w:val="14"/>
                <w:szCs w:val="14"/>
              </w:rPr>
            </w:pPr>
          </w:p>
        </w:tc>
        <w:tc>
          <w:tcPr>
            <w:tcW w:w="2431" w:type="dxa"/>
            <w:vMerge/>
            <w:tcBorders>
              <w:left w:val="nil"/>
            </w:tcBorders>
            <w:vAlign w:val="center"/>
          </w:tcPr>
          <w:p w:rsidR="00E8718C" w:rsidRPr="00C306AE" w:rsidRDefault="00E8718C" w:rsidP="00114814">
            <w:pPr>
              <w:jc w:val="center"/>
              <w:rPr>
                <w:sz w:val="13"/>
                <w:szCs w:val="13"/>
              </w:rPr>
            </w:pPr>
          </w:p>
        </w:tc>
        <w:tc>
          <w:tcPr>
            <w:tcW w:w="2244" w:type="dxa"/>
            <w:vMerge/>
            <w:tcBorders>
              <w:left w:val="nil"/>
            </w:tcBorders>
            <w:vAlign w:val="center"/>
          </w:tcPr>
          <w:p w:rsidR="00E8718C" w:rsidRPr="00C306AE" w:rsidRDefault="00E8718C" w:rsidP="00005391">
            <w:pPr>
              <w:rPr>
                <w:sz w:val="13"/>
                <w:szCs w:val="13"/>
              </w:rPr>
            </w:pPr>
          </w:p>
        </w:tc>
        <w:tc>
          <w:tcPr>
            <w:tcW w:w="561" w:type="dxa"/>
            <w:vAlign w:val="center"/>
          </w:tcPr>
          <w:p w:rsidR="00E8718C" w:rsidRPr="00C306AE" w:rsidRDefault="00E8718C" w:rsidP="00594127">
            <w:pPr>
              <w:numPr>
                <w:ilvl w:val="0"/>
                <w:numId w:val="1"/>
              </w:numPr>
              <w:jc w:val="both"/>
              <w:rPr>
                <w:sz w:val="13"/>
                <w:szCs w:val="13"/>
              </w:rPr>
            </w:pPr>
          </w:p>
        </w:tc>
        <w:tc>
          <w:tcPr>
            <w:tcW w:w="2805" w:type="dxa"/>
            <w:vAlign w:val="center"/>
          </w:tcPr>
          <w:p w:rsidR="00E8718C" w:rsidRPr="00C306AE" w:rsidRDefault="00E8718C" w:rsidP="007A1889">
            <w:pPr>
              <w:jc w:val="both"/>
              <w:rPr>
                <w:sz w:val="13"/>
                <w:szCs w:val="13"/>
              </w:rPr>
            </w:pPr>
            <w:r w:rsidRPr="00C306AE">
              <w:rPr>
                <w:sz w:val="13"/>
                <w:szCs w:val="13"/>
              </w:rPr>
              <w:t>Tehnologia prelucrării produselor agricole</w:t>
            </w:r>
          </w:p>
        </w:tc>
        <w:tc>
          <w:tcPr>
            <w:tcW w:w="561" w:type="dxa"/>
            <w:tcBorders>
              <w:right w:val="thinThickSmallGap" w:sz="24" w:space="0" w:color="auto"/>
            </w:tcBorders>
            <w:vAlign w:val="center"/>
          </w:tcPr>
          <w:p w:rsidR="00E8718C" w:rsidRPr="00C306AE" w:rsidRDefault="00E8718C" w:rsidP="007A1889">
            <w:pPr>
              <w:pStyle w:val="Heading4"/>
              <w:jc w:val="center"/>
              <w:rPr>
                <w:b w:val="0"/>
                <w:bCs w:val="0"/>
                <w:sz w:val="13"/>
                <w:szCs w:val="13"/>
              </w:rPr>
            </w:pPr>
            <w:r w:rsidRPr="00C306AE">
              <w:rPr>
                <w:b w:val="0"/>
                <w:bCs w:val="0"/>
                <w:sz w:val="13"/>
                <w:szCs w:val="13"/>
              </w:rPr>
              <w:t>x</w:t>
            </w:r>
          </w:p>
        </w:tc>
        <w:tc>
          <w:tcPr>
            <w:tcW w:w="1444" w:type="dxa"/>
            <w:vMerge/>
            <w:tcBorders>
              <w:left w:val="thinThickSmallGap" w:sz="24" w:space="0" w:color="auto"/>
              <w:right w:val="thinThickSmallGap" w:sz="24" w:space="0" w:color="auto"/>
            </w:tcBorders>
            <w:vAlign w:val="center"/>
          </w:tcPr>
          <w:p w:rsidR="00E8718C" w:rsidRPr="00C306AE" w:rsidRDefault="00E8718C" w:rsidP="00114814">
            <w:pPr>
              <w:jc w:val="center"/>
              <w:rPr>
                <w:b/>
                <w:bCs/>
                <w:caps/>
                <w:sz w:val="14"/>
                <w:szCs w:val="14"/>
              </w:rPr>
            </w:pPr>
          </w:p>
        </w:tc>
      </w:tr>
    </w:tbl>
    <w:p w:rsidR="009051DA" w:rsidRPr="00C306AE" w:rsidRDefault="009051DA"/>
    <w:p w:rsidR="009051DA" w:rsidRPr="00C306AE" w:rsidRDefault="009051DA"/>
    <w:p w:rsidR="009051DA" w:rsidRPr="00C306AE" w:rsidRDefault="009051DA"/>
    <w:p w:rsidR="009051DA" w:rsidRPr="00C306AE" w:rsidRDefault="009051D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9"/>
        <w:gridCol w:w="2244"/>
        <w:gridCol w:w="1309"/>
        <w:gridCol w:w="2431"/>
        <w:gridCol w:w="1870"/>
        <w:gridCol w:w="561"/>
        <w:gridCol w:w="3375"/>
        <w:gridCol w:w="748"/>
        <w:gridCol w:w="1493"/>
      </w:tblGrid>
      <w:tr w:rsidR="002D446D" w:rsidRPr="00C306AE" w:rsidTr="009051DA">
        <w:trPr>
          <w:cantSplit/>
          <w:trHeight w:val="171"/>
          <w:jc w:val="center"/>
        </w:trPr>
        <w:tc>
          <w:tcPr>
            <w:tcW w:w="1119" w:type="dxa"/>
            <w:vMerge w:val="restart"/>
            <w:tcBorders>
              <w:left w:val="thinThickSmallGap" w:sz="24" w:space="0" w:color="auto"/>
            </w:tcBorders>
            <w:vAlign w:val="center"/>
          </w:tcPr>
          <w:p w:rsidR="002D446D" w:rsidRPr="00C306AE" w:rsidRDefault="002D446D" w:rsidP="00DE7EFE">
            <w:pPr>
              <w:jc w:val="center"/>
              <w:rPr>
                <w:b/>
                <w:bCs/>
                <w:sz w:val="14"/>
                <w:szCs w:val="14"/>
              </w:rPr>
            </w:pPr>
            <w:r w:rsidRPr="00C306AE">
              <w:rPr>
                <w:b/>
                <w:bCs/>
                <w:sz w:val="14"/>
                <w:szCs w:val="14"/>
              </w:rPr>
              <w:lastRenderedPageBreak/>
              <w:t xml:space="preserve">Învăţământ </w:t>
            </w:r>
          </w:p>
          <w:p w:rsidR="002D446D" w:rsidRPr="00C306AE" w:rsidRDefault="002D446D" w:rsidP="00DE7EFE">
            <w:pPr>
              <w:jc w:val="center"/>
              <w:rPr>
                <w:b/>
                <w:bCs/>
                <w:sz w:val="14"/>
                <w:szCs w:val="14"/>
              </w:rPr>
            </w:pPr>
            <w:r w:rsidRPr="00C306AE">
              <w:rPr>
                <w:b/>
                <w:bCs/>
                <w:sz w:val="14"/>
                <w:szCs w:val="14"/>
              </w:rPr>
              <w:t>liceal/</w:t>
            </w:r>
          </w:p>
          <w:p w:rsidR="002D446D" w:rsidRPr="00C306AE" w:rsidRDefault="002D446D" w:rsidP="00DE7EFE">
            <w:pPr>
              <w:jc w:val="center"/>
              <w:rPr>
                <w:b/>
                <w:bCs/>
                <w:sz w:val="14"/>
                <w:szCs w:val="14"/>
              </w:rPr>
            </w:pPr>
            <w:r w:rsidRPr="00C306AE">
              <w:rPr>
                <w:b/>
                <w:bCs/>
                <w:sz w:val="14"/>
                <w:szCs w:val="14"/>
              </w:rPr>
              <w:t xml:space="preserve"> Anul de completare/ Învăţământ profesional/</w:t>
            </w:r>
          </w:p>
          <w:p w:rsidR="002D446D" w:rsidRPr="00C306AE" w:rsidRDefault="002D446D" w:rsidP="00DE7EFE">
            <w:pPr>
              <w:jc w:val="center"/>
              <w:rPr>
                <w:b/>
                <w:bCs/>
                <w:sz w:val="14"/>
                <w:szCs w:val="14"/>
              </w:rPr>
            </w:pPr>
            <w:r w:rsidRPr="00C306AE">
              <w:rPr>
                <w:b/>
                <w:bCs/>
                <w:sz w:val="14"/>
                <w:szCs w:val="14"/>
              </w:rPr>
              <w:t>Stagii de pregătire practică</w:t>
            </w:r>
          </w:p>
        </w:tc>
        <w:tc>
          <w:tcPr>
            <w:tcW w:w="2244" w:type="dxa"/>
            <w:vMerge w:val="restart"/>
            <w:tcBorders>
              <w:right w:val="thinThickSmallGap" w:sz="24" w:space="0" w:color="auto"/>
            </w:tcBorders>
            <w:vAlign w:val="center"/>
          </w:tcPr>
          <w:p w:rsidR="002D446D" w:rsidRPr="00C306AE" w:rsidRDefault="002D446D" w:rsidP="00114814">
            <w:pPr>
              <w:jc w:val="center"/>
              <w:rPr>
                <w:b/>
                <w:bCs/>
                <w:sz w:val="14"/>
                <w:szCs w:val="14"/>
              </w:rPr>
            </w:pPr>
            <w:r w:rsidRPr="00C306AE">
              <w:rPr>
                <w:b/>
                <w:bCs/>
                <w:sz w:val="14"/>
                <w:szCs w:val="14"/>
              </w:rPr>
              <w:t>Pregătire -instruire practică (Industrie</w:t>
            </w:r>
          </w:p>
          <w:p w:rsidR="002D446D" w:rsidRPr="00C306AE" w:rsidRDefault="002D446D" w:rsidP="00114814">
            <w:pPr>
              <w:jc w:val="center"/>
              <w:rPr>
                <w:b/>
                <w:bCs/>
                <w:sz w:val="14"/>
                <w:szCs w:val="14"/>
              </w:rPr>
            </w:pPr>
            <w:r w:rsidRPr="00C306AE">
              <w:rPr>
                <w:b/>
                <w:bCs/>
                <w:sz w:val="14"/>
                <w:szCs w:val="14"/>
              </w:rPr>
              <w:t>alimentară/ Industrie</w:t>
            </w:r>
          </w:p>
          <w:p w:rsidR="002D446D" w:rsidRPr="00C306AE" w:rsidRDefault="002D446D" w:rsidP="00114814">
            <w:pPr>
              <w:jc w:val="center"/>
              <w:rPr>
                <w:sz w:val="14"/>
                <w:szCs w:val="14"/>
              </w:rPr>
            </w:pPr>
            <w:r w:rsidRPr="00C306AE">
              <w:rPr>
                <w:b/>
                <w:bCs/>
                <w:sz w:val="14"/>
                <w:szCs w:val="14"/>
              </w:rPr>
              <w:t>alimentară extractivă)</w:t>
            </w:r>
          </w:p>
        </w:tc>
        <w:tc>
          <w:tcPr>
            <w:tcW w:w="1309" w:type="dxa"/>
            <w:vMerge w:val="restart"/>
            <w:tcBorders>
              <w:right w:val="thinThickSmallGap" w:sz="24" w:space="0" w:color="auto"/>
            </w:tcBorders>
            <w:vAlign w:val="center"/>
          </w:tcPr>
          <w:p w:rsidR="002D446D" w:rsidRPr="00C306AE" w:rsidRDefault="002D446D" w:rsidP="00114814">
            <w:pPr>
              <w:jc w:val="center"/>
              <w:rPr>
                <w:sz w:val="14"/>
                <w:szCs w:val="14"/>
              </w:rPr>
            </w:pPr>
            <w:r w:rsidRPr="00C306AE">
              <w:rPr>
                <w:sz w:val="14"/>
                <w:szCs w:val="14"/>
              </w:rPr>
              <w:t xml:space="preserve"> Industrie </w:t>
            </w:r>
          </w:p>
          <w:p w:rsidR="002D446D" w:rsidRPr="00C306AE" w:rsidRDefault="002D446D" w:rsidP="00114814">
            <w:pPr>
              <w:jc w:val="center"/>
              <w:rPr>
                <w:sz w:val="14"/>
                <w:szCs w:val="14"/>
              </w:rPr>
            </w:pPr>
            <w:r w:rsidRPr="00C306AE">
              <w:rPr>
                <w:sz w:val="14"/>
                <w:szCs w:val="14"/>
              </w:rPr>
              <w:t xml:space="preserve">alimentară/ Industrie </w:t>
            </w:r>
          </w:p>
          <w:p w:rsidR="002D446D" w:rsidRPr="00C306AE" w:rsidRDefault="002D446D" w:rsidP="00114814">
            <w:pPr>
              <w:jc w:val="center"/>
              <w:rPr>
                <w:sz w:val="14"/>
                <w:szCs w:val="14"/>
              </w:rPr>
            </w:pPr>
            <w:r w:rsidRPr="00C306AE">
              <w:rPr>
                <w:sz w:val="14"/>
                <w:szCs w:val="14"/>
              </w:rPr>
              <w:t>alimentară extractivă</w:t>
            </w:r>
          </w:p>
        </w:tc>
        <w:tc>
          <w:tcPr>
            <w:tcW w:w="2431" w:type="dxa"/>
            <w:vMerge w:val="restart"/>
            <w:tcBorders>
              <w:left w:val="nil"/>
            </w:tcBorders>
            <w:vAlign w:val="center"/>
          </w:tcPr>
          <w:p w:rsidR="002D446D" w:rsidRPr="00C306AE" w:rsidRDefault="002D446D" w:rsidP="00114814">
            <w:pPr>
              <w:jc w:val="center"/>
              <w:rPr>
                <w:sz w:val="13"/>
                <w:szCs w:val="13"/>
              </w:rPr>
            </w:pPr>
            <w:r w:rsidRPr="00C306AE">
              <w:rPr>
                <w:sz w:val="13"/>
                <w:szCs w:val="13"/>
              </w:rPr>
              <w:t>ŞTIINŢE INGINEREŞTI</w:t>
            </w:r>
          </w:p>
        </w:tc>
        <w:tc>
          <w:tcPr>
            <w:tcW w:w="1870" w:type="dxa"/>
            <w:vMerge w:val="restart"/>
            <w:tcBorders>
              <w:left w:val="nil"/>
            </w:tcBorders>
            <w:vAlign w:val="center"/>
          </w:tcPr>
          <w:p w:rsidR="002D446D" w:rsidRPr="00C306AE" w:rsidRDefault="002D446D" w:rsidP="00114814">
            <w:pPr>
              <w:rPr>
                <w:sz w:val="13"/>
                <w:szCs w:val="13"/>
              </w:rPr>
            </w:pPr>
            <w:r w:rsidRPr="00C306AE">
              <w:rPr>
                <w:sz w:val="13"/>
                <w:szCs w:val="13"/>
              </w:rPr>
              <w:t>INGINERIE CHIMICĂ</w:t>
            </w:r>
          </w:p>
        </w:tc>
        <w:tc>
          <w:tcPr>
            <w:tcW w:w="561" w:type="dxa"/>
            <w:vAlign w:val="center"/>
          </w:tcPr>
          <w:p w:rsidR="002D446D" w:rsidRPr="00C306AE" w:rsidRDefault="002D446D" w:rsidP="00594127">
            <w:pPr>
              <w:numPr>
                <w:ilvl w:val="0"/>
                <w:numId w:val="1"/>
              </w:numPr>
              <w:jc w:val="both"/>
              <w:rPr>
                <w:sz w:val="13"/>
                <w:szCs w:val="13"/>
              </w:rPr>
            </w:pPr>
          </w:p>
        </w:tc>
        <w:tc>
          <w:tcPr>
            <w:tcW w:w="3375" w:type="dxa"/>
            <w:vAlign w:val="center"/>
          </w:tcPr>
          <w:p w:rsidR="002D446D" w:rsidRPr="00C306AE" w:rsidRDefault="002D446D" w:rsidP="00114814">
            <w:pPr>
              <w:rPr>
                <w:sz w:val="13"/>
                <w:szCs w:val="13"/>
              </w:rPr>
            </w:pPr>
            <w:r w:rsidRPr="00C306AE">
              <w:rPr>
                <w:sz w:val="13"/>
                <w:szCs w:val="13"/>
              </w:rPr>
              <w:t>Chimie alimentară şi tehnologii biochimice</w:t>
            </w:r>
          </w:p>
        </w:tc>
        <w:tc>
          <w:tcPr>
            <w:tcW w:w="748" w:type="dxa"/>
            <w:tcBorders>
              <w:right w:val="thinThickSmallGap" w:sz="24" w:space="0" w:color="auto"/>
            </w:tcBorders>
            <w:vAlign w:val="center"/>
          </w:tcPr>
          <w:p w:rsidR="002D446D" w:rsidRPr="00C306AE" w:rsidRDefault="002D446D" w:rsidP="00114814">
            <w:pPr>
              <w:jc w:val="center"/>
              <w:rPr>
                <w:sz w:val="13"/>
                <w:szCs w:val="13"/>
              </w:rPr>
            </w:pPr>
            <w:r w:rsidRPr="00C306AE">
              <w:rPr>
                <w:sz w:val="13"/>
                <w:szCs w:val="13"/>
              </w:rPr>
              <w:t>x</w:t>
            </w:r>
          </w:p>
        </w:tc>
        <w:tc>
          <w:tcPr>
            <w:tcW w:w="1493" w:type="dxa"/>
            <w:vMerge w:val="restart"/>
            <w:tcBorders>
              <w:left w:val="thinThickSmallGap" w:sz="24" w:space="0" w:color="auto"/>
              <w:right w:val="thinThickSmallGap" w:sz="24" w:space="0" w:color="auto"/>
            </w:tcBorders>
            <w:vAlign w:val="center"/>
          </w:tcPr>
          <w:p w:rsidR="002D446D" w:rsidRPr="00C306AE" w:rsidRDefault="002D446D" w:rsidP="009051DA">
            <w:pPr>
              <w:pStyle w:val="Footer"/>
              <w:jc w:val="center"/>
              <w:rPr>
                <w:b/>
                <w:bCs/>
                <w:caps/>
                <w:sz w:val="14"/>
                <w:szCs w:val="14"/>
              </w:rPr>
            </w:pPr>
            <w:r w:rsidRPr="00C306AE">
              <w:rPr>
                <w:b/>
                <w:bCs/>
                <w:caps/>
                <w:sz w:val="14"/>
                <w:szCs w:val="14"/>
              </w:rPr>
              <w:t>Industrie alimentară (Maiştri instructori)</w:t>
            </w:r>
          </w:p>
          <w:p w:rsidR="002D446D" w:rsidRPr="00C306AE" w:rsidRDefault="002D446D" w:rsidP="009051DA">
            <w:pPr>
              <w:jc w:val="center"/>
              <w:rPr>
                <w:b/>
                <w:bCs/>
                <w:caps/>
                <w:sz w:val="14"/>
                <w:szCs w:val="14"/>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9051DA" w:rsidRPr="00C306AE" w:rsidTr="009051DA">
        <w:trPr>
          <w:cantSplit/>
          <w:trHeight w:val="171"/>
          <w:jc w:val="center"/>
        </w:trPr>
        <w:tc>
          <w:tcPr>
            <w:tcW w:w="1119" w:type="dxa"/>
            <w:vMerge/>
            <w:tcBorders>
              <w:left w:val="thinThickSmallGap" w:sz="24" w:space="0" w:color="auto"/>
            </w:tcBorders>
            <w:vAlign w:val="center"/>
          </w:tcPr>
          <w:p w:rsidR="009051DA" w:rsidRPr="00C306AE" w:rsidRDefault="009051DA" w:rsidP="00E8718C">
            <w:pPr>
              <w:jc w:val="center"/>
              <w:rPr>
                <w:b/>
                <w:bCs/>
                <w:sz w:val="14"/>
                <w:szCs w:val="14"/>
              </w:rPr>
            </w:pPr>
          </w:p>
        </w:tc>
        <w:tc>
          <w:tcPr>
            <w:tcW w:w="2244" w:type="dxa"/>
            <w:vMerge/>
            <w:tcBorders>
              <w:right w:val="thinThickSmallGap" w:sz="24" w:space="0" w:color="auto"/>
            </w:tcBorders>
            <w:vAlign w:val="center"/>
          </w:tcPr>
          <w:p w:rsidR="009051DA" w:rsidRPr="00C306AE" w:rsidRDefault="009051DA" w:rsidP="00114814">
            <w:pPr>
              <w:jc w:val="center"/>
              <w:rPr>
                <w:b/>
                <w:bCs/>
                <w:sz w:val="14"/>
                <w:szCs w:val="14"/>
              </w:rPr>
            </w:pPr>
          </w:p>
        </w:tc>
        <w:tc>
          <w:tcPr>
            <w:tcW w:w="1309" w:type="dxa"/>
            <w:vMerge/>
            <w:tcBorders>
              <w:right w:val="thinThickSmallGap" w:sz="24" w:space="0" w:color="auto"/>
            </w:tcBorders>
            <w:vAlign w:val="center"/>
          </w:tcPr>
          <w:p w:rsidR="009051DA" w:rsidRPr="00C306AE" w:rsidRDefault="009051DA" w:rsidP="00114814">
            <w:pPr>
              <w:jc w:val="center"/>
              <w:rPr>
                <w:sz w:val="14"/>
                <w:szCs w:val="14"/>
              </w:rPr>
            </w:pPr>
          </w:p>
        </w:tc>
        <w:tc>
          <w:tcPr>
            <w:tcW w:w="2431" w:type="dxa"/>
            <w:vMerge/>
            <w:tcBorders>
              <w:left w:val="nil"/>
            </w:tcBorders>
            <w:vAlign w:val="center"/>
          </w:tcPr>
          <w:p w:rsidR="009051DA" w:rsidRPr="00C306AE" w:rsidRDefault="009051DA" w:rsidP="00114814">
            <w:pPr>
              <w:jc w:val="center"/>
              <w:rPr>
                <w:sz w:val="13"/>
                <w:szCs w:val="13"/>
              </w:rPr>
            </w:pPr>
          </w:p>
        </w:tc>
        <w:tc>
          <w:tcPr>
            <w:tcW w:w="1870" w:type="dxa"/>
            <w:vMerge/>
            <w:tcBorders>
              <w:left w:val="nil"/>
            </w:tcBorders>
            <w:vAlign w:val="center"/>
          </w:tcPr>
          <w:p w:rsidR="009051DA" w:rsidRPr="00C306AE" w:rsidRDefault="009051DA" w:rsidP="00114814">
            <w:pPr>
              <w:rPr>
                <w:sz w:val="13"/>
                <w:szCs w:val="13"/>
              </w:rPr>
            </w:pPr>
          </w:p>
        </w:tc>
        <w:tc>
          <w:tcPr>
            <w:tcW w:w="561" w:type="dxa"/>
            <w:vAlign w:val="center"/>
          </w:tcPr>
          <w:p w:rsidR="009051DA" w:rsidRPr="00C306AE" w:rsidRDefault="009051DA" w:rsidP="00594127">
            <w:pPr>
              <w:numPr>
                <w:ilvl w:val="0"/>
                <w:numId w:val="1"/>
              </w:numPr>
              <w:jc w:val="both"/>
              <w:rPr>
                <w:sz w:val="13"/>
                <w:szCs w:val="13"/>
              </w:rPr>
            </w:pPr>
          </w:p>
        </w:tc>
        <w:tc>
          <w:tcPr>
            <w:tcW w:w="3375" w:type="dxa"/>
            <w:vAlign w:val="center"/>
          </w:tcPr>
          <w:p w:rsidR="009051DA" w:rsidRPr="00C306AE" w:rsidRDefault="009051DA" w:rsidP="00FF1105">
            <w:pPr>
              <w:rPr>
                <w:sz w:val="13"/>
                <w:szCs w:val="13"/>
              </w:rPr>
            </w:pPr>
            <w:r w:rsidRPr="00C306AE">
              <w:rPr>
                <w:sz w:val="13"/>
                <w:szCs w:val="13"/>
              </w:rPr>
              <w:t xml:space="preserve">Extracte şi aditivi naturali alimentari        </w:t>
            </w:r>
          </w:p>
        </w:tc>
        <w:tc>
          <w:tcPr>
            <w:tcW w:w="748" w:type="dxa"/>
            <w:tcBorders>
              <w:right w:val="thinThickSmallGap" w:sz="24" w:space="0" w:color="auto"/>
            </w:tcBorders>
            <w:vAlign w:val="center"/>
          </w:tcPr>
          <w:p w:rsidR="009051DA" w:rsidRPr="00C306AE" w:rsidRDefault="009051DA" w:rsidP="00FF1105">
            <w:pPr>
              <w:jc w:val="center"/>
              <w:rPr>
                <w:sz w:val="13"/>
                <w:szCs w:val="13"/>
              </w:rPr>
            </w:pPr>
            <w:r w:rsidRPr="00C306AE">
              <w:rPr>
                <w:sz w:val="13"/>
                <w:szCs w:val="13"/>
              </w:rPr>
              <w:t>x</w:t>
            </w:r>
          </w:p>
        </w:tc>
        <w:tc>
          <w:tcPr>
            <w:tcW w:w="1493" w:type="dxa"/>
            <w:vMerge/>
            <w:tcBorders>
              <w:left w:val="thinThickSmallGap" w:sz="24" w:space="0" w:color="auto"/>
              <w:right w:val="thinThickSmallGap" w:sz="24" w:space="0" w:color="auto"/>
            </w:tcBorders>
            <w:vAlign w:val="center"/>
          </w:tcPr>
          <w:p w:rsidR="009051DA" w:rsidRPr="00C306AE" w:rsidRDefault="009051DA" w:rsidP="00114814">
            <w:pPr>
              <w:jc w:val="center"/>
              <w:rPr>
                <w:b/>
                <w:bCs/>
                <w:caps/>
                <w:sz w:val="14"/>
                <w:szCs w:val="14"/>
              </w:rPr>
            </w:pPr>
          </w:p>
        </w:tc>
      </w:tr>
      <w:tr w:rsidR="009051DA" w:rsidRPr="00C306AE" w:rsidTr="009051DA">
        <w:trPr>
          <w:cantSplit/>
          <w:trHeight w:val="171"/>
          <w:jc w:val="center"/>
        </w:trPr>
        <w:tc>
          <w:tcPr>
            <w:tcW w:w="1119" w:type="dxa"/>
            <w:vMerge/>
            <w:tcBorders>
              <w:left w:val="thinThickSmallGap" w:sz="24" w:space="0" w:color="auto"/>
            </w:tcBorders>
            <w:vAlign w:val="center"/>
          </w:tcPr>
          <w:p w:rsidR="009051DA" w:rsidRPr="00C306AE" w:rsidRDefault="009051DA" w:rsidP="00E8718C">
            <w:pPr>
              <w:jc w:val="center"/>
              <w:rPr>
                <w:b/>
                <w:bCs/>
                <w:sz w:val="14"/>
                <w:szCs w:val="14"/>
              </w:rPr>
            </w:pPr>
          </w:p>
        </w:tc>
        <w:tc>
          <w:tcPr>
            <w:tcW w:w="2244" w:type="dxa"/>
            <w:vMerge/>
            <w:tcBorders>
              <w:right w:val="thinThickSmallGap" w:sz="24" w:space="0" w:color="auto"/>
            </w:tcBorders>
            <w:vAlign w:val="center"/>
          </w:tcPr>
          <w:p w:rsidR="009051DA" w:rsidRPr="00C306AE" w:rsidRDefault="009051DA" w:rsidP="00114814">
            <w:pPr>
              <w:jc w:val="center"/>
              <w:rPr>
                <w:b/>
                <w:bCs/>
                <w:sz w:val="14"/>
                <w:szCs w:val="14"/>
              </w:rPr>
            </w:pPr>
          </w:p>
        </w:tc>
        <w:tc>
          <w:tcPr>
            <w:tcW w:w="1309" w:type="dxa"/>
            <w:vMerge/>
            <w:tcBorders>
              <w:right w:val="thinThickSmallGap" w:sz="24" w:space="0" w:color="auto"/>
            </w:tcBorders>
            <w:vAlign w:val="center"/>
          </w:tcPr>
          <w:p w:rsidR="009051DA" w:rsidRPr="00C306AE" w:rsidRDefault="009051DA" w:rsidP="00114814">
            <w:pPr>
              <w:jc w:val="center"/>
              <w:rPr>
                <w:sz w:val="14"/>
                <w:szCs w:val="14"/>
              </w:rPr>
            </w:pPr>
          </w:p>
        </w:tc>
        <w:tc>
          <w:tcPr>
            <w:tcW w:w="2431" w:type="dxa"/>
            <w:vMerge/>
            <w:tcBorders>
              <w:left w:val="nil"/>
            </w:tcBorders>
            <w:vAlign w:val="center"/>
          </w:tcPr>
          <w:p w:rsidR="009051DA" w:rsidRPr="00C306AE" w:rsidRDefault="009051DA" w:rsidP="00114814">
            <w:pPr>
              <w:jc w:val="center"/>
              <w:rPr>
                <w:sz w:val="13"/>
                <w:szCs w:val="13"/>
              </w:rPr>
            </w:pPr>
          </w:p>
        </w:tc>
        <w:tc>
          <w:tcPr>
            <w:tcW w:w="1870" w:type="dxa"/>
            <w:vMerge/>
            <w:tcBorders>
              <w:left w:val="nil"/>
            </w:tcBorders>
            <w:vAlign w:val="center"/>
          </w:tcPr>
          <w:p w:rsidR="009051DA" w:rsidRPr="00C306AE" w:rsidRDefault="009051DA" w:rsidP="00114814">
            <w:pPr>
              <w:rPr>
                <w:sz w:val="13"/>
                <w:szCs w:val="13"/>
              </w:rPr>
            </w:pPr>
          </w:p>
        </w:tc>
        <w:tc>
          <w:tcPr>
            <w:tcW w:w="561" w:type="dxa"/>
            <w:vAlign w:val="center"/>
          </w:tcPr>
          <w:p w:rsidR="009051DA" w:rsidRPr="00C306AE" w:rsidRDefault="009051DA" w:rsidP="00594127">
            <w:pPr>
              <w:numPr>
                <w:ilvl w:val="0"/>
                <w:numId w:val="1"/>
              </w:numPr>
              <w:jc w:val="both"/>
              <w:rPr>
                <w:sz w:val="13"/>
                <w:szCs w:val="13"/>
              </w:rPr>
            </w:pPr>
          </w:p>
        </w:tc>
        <w:tc>
          <w:tcPr>
            <w:tcW w:w="3375" w:type="dxa"/>
            <w:vAlign w:val="center"/>
          </w:tcPr>
          <w:p w:rsidR="009051DA" w:rsidRPr="00C306AE" w:rsidRDefault="009051DA" w:rsidP="00115052">
            <w:pPr>
              <w:jc w:val="both"/>
              <w:rPr>
                <w:sz w:val="13"/>
                <w:szCs w:val="13"/>
              </w:rPr>
            </w:pPr>
            <w:r w:rsidRPr="00C306AE">
              <w:rPr>
                <w:sz w:val="13"/>
                <w:szCs w:val="13"/>
              </w:rPr>
              <w:t>Controlul şi expertiza produselor alimentare</w:t>
            </w:r>
          </w:p>
        </w:tc>
        <w:tc>
          <w:tcPr>
            <w:tcW w:w="748" w:type="dxa"/>
            <w:tcBorders>
              <w:right w:val="thinThickSmallGap" w:sz="24" w:space="0" w:color="auto"/>
            </w:tcBorders>
            <w:vAlign w:val="center"/>
          </w:tcPr>
          <w:p w:rsidR="009051DA" w:rsidRPr="00C306AE" w:rsidRDefault="009051DA" w:rsidP="00115052">
            <w:pPr>
              <w:pStyle w:val="Heading4"/>
              <w:jc w:val="center"/>
              <w:rPr>
                <w:b w:val="0"/>
                <w:bCs w:val="0"/>
                <w:sz w:val="13"/>
                <w:szCs w:val="13"/>
              </w:rPr>
            </w:pPr>
            <w:r w:rsidRPr="00C306AE">
              <w:rPr>
                <w:b w:val="0"/>
                <w:bCs w:val="0"/>
                <w:sz w:val="13"/>
                <w:szCs w:val="13"/>
              </w:rPr>
              <w:t>x</w:t>
            </w:r>
          </w:p>
        </w:tc>
        <w:tc>
          <w:tcPr>
            <w:tcW w:w="1493" w:type="dxa"/>
            <w:vMerge/>
            <w:tcBorders>
              <w:left w:val="thinThickSmallGap" w:sz="24" w:space="0" w:color="auto"/>
              <w:right w:val="thinThickSmallGap" w:sz="24" w:space="0" w:color="auto"/>
            </w:tcBorders>
            <w:vAlign w:val="center"/>
          </w:tcPr>
          <w:p w:rsidR="009051DA" w:rsidRPr="00C306AE" w:rsidRDefault="009051DA" w:rsidP="00114814">
            <w:pPr>
              <w:jc w:val="center"/>
              <w:rPr>
                <w:b/>
                <w:bCs/>
                <w:caps/>
                <w:sz w:val="14"/>
                <w:szCs w:val="14"/>
              </w:rPr>
            </w:pPr>
          </w:p>
        </w:tc>
      </w:tr>
      <w:tr w:rsidR="009051DA" w:rsidRPr="00C306AE" w:rsidTr="009051DA">
        <w:trPr>
          <w:cantSplit/>
          <w:trHeight w:val="171"/>
          <w:jc w:val="center"/>
        </w:trPr>
        <w:tc>
          <w:tcPr>
            <w:tcW w:w="1119" w:type="dxa"/>
            <w:vMerge/>
            <w:tcBorders>
              <w:left w:val="thinThickSmallGap" w:sz="24" w:space="0" w:color="auto"/>
            </w:tcBorders>
            <w:vAlign w:val="center"/>
          </w:tcPr>
          <w:p w:rsidR="009051DA" w:rsidRPr="00C306AE" w:rsidRDefault="009051DA" w:rsidP="00E8718C">
            <w:pPr>
              <w:jc w:val="center"/>
              <w:rPr>
                <w:b/>
                <w:bCs/>
                <w:sz w:val="14"/>
                <w:szCs w:val="14"/>
              </w:rPr>
            </w:pPr>
          </w:p>
        </w:tc>
        <w:tc>
          <w:tcPr>
            <w:tcW w:w="2244" w:type="dxa"/>
            <w:vMerge/>
            <w:tcBorders>
              <w:right w:val="thinThickSmallGap" w:sz="24" w:space="0" w:color="auto"/>
            </w:tcBorders>
            <w:vAlign w:val="center"/>
          </w:tcPr>
          <w:p w:rsidR="009051DA" w:rsidRPr="00C306AE" w:rsidRDefault="009051DA" w:rsidP="00114814">
            <w:pPr>
              <w:jc w:val="center"/>
              <w:rPr>
                <w:b/>
                <w:bCs/>
                <w:sz w:val="14"/>
                <w:szCs w:val="14"/>
              </w:rPr>
            </w:pPr>
          </w:p>
        </w:tc>
        <w:tc>
          <w:tcPr>
            <w:tcW w:w="1309" w:type="dxa"/>
            <w:vMerge/>
            <w:tcBorders>
              <w:right w:val="thinThickSmallGap" w:sz="24" w:space="0" w:color="auto"/>
            </w:tcBorders>
            <w:vAlign w:val="center"/>
          </w:tcPr>
          <w:p w:rsidR="009051DA" w:rsidRPr="00C306AE" w:rsidRDefault="009051DA" w:rsidP="00114814">
            <w:pPr>
              <w:jc w:val="center"/>
              <w:rPr>
                <w:sz w:val="14"/>
                <w:szCs w:val="14"/>
              </w:rPr>
            </w:pPr>
          </w:p>
        </w:tc>
        <w:tc>
          <w:tcPr>
            <w:tcW w:w="2431" w:type="dxa"/>
            <w:vMerge/>
            <w:tcBorders>
              <w:left w:val="nil"/>
            </w:tcBorders>
            <w:vAlign w:val="center"/>
          </w:tcPr>
          <w:p w:rsidR="009051DA" w:rsidRPr="00C306AE" w:rsidRDefault="009051DA" w:rsidP="00114814">
            <w:pPr>
              <w:jc w:val="center"/>
              <w:rPr>
                <w:sz w:val="13"/>
                <w:szCs w:val="13"/>
              </w:rPr>
            </w:pPr>
          </w:p>
        </w:tc>
        <w:tc>
          <w:tcPr>
            <w:tcW w:w="1870" w:type="dxa"/>
            <w:vMerge w:val="restart"/>
            <w:tcBorders>
              <w:left w:val="nil"/>
            </w:tcBorders>
            <w:vAlign w:val="center"/>
          </w:tcPr>
          <w:p w:rsidR="009051DA" w:rsidRPr="00C306AE" w:rsidRDefault="009051DA" w:rsidP="00005391">
            <w:pPr>
              <w:rPr>
                <w:sz w:val="13"/>
                <w:szCs w:val="13"/>
              </w:rPr>
            </w:pPr>
            <w:r w:rsidRPr="00C306AE">
              <w:rPr>
                <w:sz w:val="13"/>
                <w:szCs w:val="13"/>
              </w:rPr>
              <w:t>INGINERIA PRODUSELOR ALIMENTARE</w:t>
            </w:r>
          </w:p>
        </w:tc>
        <w:tc>
          <w:tcPr>
            <w:tcW w:w="561" w:type="dxa"/>
            <w:vAlign w:val="center"/>
          </w:tcPr>
          <w:p w:rsidR="009051DA" w:rsidRPr="00C306AE" w:rsidRDefault="009051DA" w:rsidP="00594127">
            <w:pPr>
              <w:numPr>
                <w:ilvl w:val="0"/>
                <w:numId w:val="1"/>
              </w:numPr>
              <w:jc w:val="both"/>
              <w:rPr>
                <w:sz w:val="13"/>
                <w:szCs w:val="13"/>
              </w:rPr>
            </w:pPr>
          </w:p>
        </w:tc>
        <w:tc>
          <w:tcPr>
            <w:tcW w:w="3375" w:type="dxa"/>
            <w:vAlign w:val="center"/>
          </w:tcPr>
          <w:p w:rsidR="009051DA" w:rsidRPr="00C306AE" w:rsidRDefault="009051DA" w:rsidP="00005391">
            <w:pPr>
              <w:jc w:val="both"/>
              <w:rPr>
                <w:sz w:val="13"/>
                <w:szCs w:val="13"/>
              </w:rPr>
            </w:pPr>
            <w:r w:rsidRPr="00C306AE">
              <w:rPr>
                <w:sz w:val="13"/>
                <w:szCs w:val="13"/>
              </w:rPr>
              <w:t>Controlul şi expertiza produselor alimentare</w:t>
            </w:r>
          </w:p>
        </w:tc>
        <w:tc>
          <w:tcPr>
            <w:tcW w:w="748" w:type="dxa"/>
            <w:tcBorders>
              <w:right w:val="thinThickSmallGap" w:sz="24" w:space="0" w:color="auto"/>
            </w:tcBorders>
            <w:vAlign w:val="center"/>
          </w:tcPr>
          <w:p w:rsidR="009051DA" w:rsidRPr="00C306AE" w:rsidRDefault="009051DA" w:rsidP="00115052">
            <w:pPr>
              <w:pStyle w:val="Heading4"/>
              <w:jc w:val="center"/>
              <w:rPr>
                <w:b w:val="0"/>
                <w:bCs w:val="0"/>
                <w:sz w:val="13"/>
                <w:szCs w:val="13"/>
              </w:rPr>
            </w:pPr>
            <w:r w:rsidRPr="00C306AE">
              <w:rPr>
                <w:b w:val="0"/>
                <w:bCs w:val="0"/>
                <w:sz w:val="13"/>
                <w:szCs w:val="13"/>
              </w:rPr>
              <w:t>x</w:t>
            </w:r>
          </w:p>
        </w:tc>
        <w:tc>
          <w:tcPr>
            <w:tcW w:w="1493" w:type="dxa"/>
            <w:vMerge/>
            <w:tcBorders>
              <w:left w:val="thinThickSmallGap" w:sz="24" w:space="0" w:color="auto"/>
              <w:right w:val="thinThickSmallGap" w:sz="24" w:space="0" w:color="auto"/>
            </w:tcBorders>
            <w:vAlign w:val="center"/>
          </w:tcPr>
          <w:p w:rsidR="009051DA" w:rsidRPr="00C306AE" w:rsidRDefault="009051DA" w:rsidP="00114814">
            <w:pPr>
              <w:jc w:val="center"/>
              <w:rPr>
                <w:b/>
                <w:bCs/>
                <w:caps/>
                <w:sz w:val="14"/>
                <w:szCs w:val="14"/>
              </w:rPr>
            </w:pPr>
          </w:p>
        </w:tc>
      </w:tr>
      <w:tr w:rsidR="009051DA" w:rsidRPr="00C306AE" w:rsidTr="009051DA">
        <w:trPr>
          <w:cantSplit/>
          <w:trHeight w:val="171"/>
          <w:jc w:val="center"/>
        </w:trPr>
        <w:tc>
          <w:tcPr>
            <w:tcW w:w="1119" w:type="dxa"/>
            <w:vMerge/>
            <w:tcBorders>
              <w:left w:val="thinThickSmallGap" w:sz="24" w:space="0" w:color="auto"/>
            </w:tcBorders>
            <w:vAlign w:val="center"/>
          </w:tcPr>
          <w:p w:rsidR="009051DA" w:rsidRPr="00C306AE" w:rsidRDefault="009051DA" w:rsidP="00E8718C">
            <w:pPr>
              <w:jc w:val="center"/>
              <w:rPr>
                <w:b/>
                <w:bCs/>
                <w:sz w:val="14"/>
                <w:szCs w:val="14"/>
              </w:rPr>
            </w:pPr>
          </w:p>
        </w:tc>
        <w:tc>
          <w:tcPr>
            <w:tcW w:w="2244" w:type="dxa"/>
            <w:vMerge/>
            <w:tcBorders>
              <w:right w:val="thinThickSmallGap" w:sz="24" w:space="0" w:color="auto"/>
            </w:tcBorders>
            <w:vAlign w:val="center"/>
          </w:tcPr>
          <w:p w:rsidR="009051DA" w:rsidRPr="00C306AE" w:rsidRDefault="009051DA" w:rsidP="00114814">
            <w:pPr>
              <w:jc w:val="center"/>
              <w:rPr>
                <w:b/>
                <w:bCs/>
                <w:sz w:val="14"/>
                <w:szCs w:val="14"/>
              </w:rPr>
            </w:pPr>
          </w:p>
        </w:tc>
        <w:tc>
          <w:tcPr>
            <w:tcW w:w="1309" w:type="dxa"/>
            <w:vMerge/>
            <w:tcBorders>
              <w:right w:val="thinThickSmallGap" w:sz="24" w:space="0" w:color="auto"/>
            </w:tcBorders>
            <w:vAlign w:val="center"/>
          </w:tcPr>
          <w:p w:rsidR="009051DA" w:rsidRPr="00C306AE" w:rsidRDefault="009051DA" w:rsidP="00114814">
            <w:pPr>
              <w:jc w:val="center"/>
              <w:rPr>
                <w:sz w:val="14"/>
                <w:szCs w:val="14"/>
              </w:rPr>
            </w:pPr>
          </w:p>
        </w:tc>
        <w:tc>
          <w:tcPr>
            <w:tcW w:w="2431" w:type="dxa"/>
            <w:vMerge/>
            <w:tcBorders>
              <w:left w:val="nil"/>
            </w:tcBorders>
            <w:vAlign w:val="center"/>
          </w:tcPr>
          <w:p w:rsidR="009051DA" w:rsidRPr="00C306AE" w:rsidRDefault="009051DA" w:rsidP="00114814">
            <w:pPr>
              <w:jc w:val="center"/>
              <w:rPr>
                <w:sz w:val="13"/>
                <w:szCs w:val="13"/>
              </w:rPr>
            </w:pPr>
          </w:p>
        </w:tc>
        <w:tc>
          <w:tcPr>
            <w:tcW w:w="1870" w:type="dxa"/>
            <w:vMerge/>
            <w:tcBorders>
              <w:left w:val="nil"/>
            </w:tcBorders>
            <w:vAlign w:val="center"/>
          </w:tcPr>
          <w:p w:rsidR="009051DA" w:rsidRPr="00C306AE" w:rsidRDefault="009051DA" w:rsidP="00005391">
            <w:pPr>
              <w:rPr>
                <w:sz w:val="13"/>
                <w:szCs w:val="13"/>
              </w:rPr>
            </w:pPr>
          </w:p>
        </w:tc>
        <w:tc>
          <w:tcPr>
            <w:tcW w:w="561" w:type="dxa"/>
            <w:vAlign w:val="center"/>
          </w:tcPr>
          <w:p w:rsidR="009051DA" w:rsidRPr="00C306AE" w:rsidRDefault="009051DA" w:rsidP="00594127">
            <w:pPr>
              <w:numPr>
                <w:ilvl w:val="0"/>
                <w:numId w:val="1"/>
              </w:numPr>
              <w:jc w:val="both"/>
              <w:rPr>
                <w:sz w:val="13"/>
                <w:szCs w:val="13"/>
              </w:rPr>
            </w:pPr>
          </w:p>
        </w:tc>
        <w:tc>
          <w:tcPr>
            <w:tcW w:w="3375" w:type="dxa"/>
            <w:vAlign w:val="center"/>
          </w:tcPr>
          <w:p w:rsidR="009051DA" w:rsidRPr="00C306AE" w:rsidRDefault="009051DA" w:rsidP="007A1889">
            <w:pPr>
              <w:jc w:val="both"/>
              <w:rPr>
                <w:sz w:val="13"/>
                <w:szCs w:val="13"/>
              </w:rPr>
            </w:pPr>
            <w:r w:rsidRPr="00C306AE">
              <w:rPr>
                <w:sz w:val="13"/>
                <w:szCs w:val="13"/>
              </w:rPr>
              <w:t>Ingineria produselor alimentare</w:t>
            </w:r>
          </w:p>
        </w:tc>
        <w:tc>
          <w:tcPr>
            <w:tcW w:w="748" w:type="dxa"/>
            <w:tcBorders>
              <w:right w:val="thinThickSmallGap" w:sz="24" w:space="0" w:color="auto"/>
            </w:tcBorders>
            <w:vAlign w:val="center"/>
          </w:tcPr>
          <w:p w:rsidR="009051DA" w:rsidRPr="00C306AE" w:rsidRDefault="009051DA" w:rsidP="007A1889">
            <w:pPr>
              <w:pStyle w:val="Heading4"/>
              <w:jc w:val="center"/>
              <w:rPr>
                <w:b w:val="0"/>
                <w:bCs w:val="0"/>
                <w:sz w:val="13"/>
                <w:szCs w:val="13"/>
              </w:rPr>
            </w:pPr>
            <w:r w:rsidRPr="00C306AE">
              <w:rPr>
                <w:b w:val="0"/>
                <w:bCs w:val="0"/>
                <w:sz w:val="13"/>
                <w:szCs w:val="13"/>
              </w:rPr>
              <w:t>x</w:t>
            </w:r>
          </w:p>
        </w:tc>
        <w:tc>
          <w:tcPr>
            <w:tcW w:w="1493" w:type="dxa"/>
            <w:vMerge/>
            <w:tcBorders>
              <w:left w:val="thinThickSmallGap" w:sz="24" w:space="0" w:color="auto"/>
              <w:right w:val="thinThickSmallGap" w:sz="24" w:space="0" w:color="auto"/>
            </w:tcBorders>
            <w:vAlign w:val="center"/>
          </w:tcPr>
          <w:p w:rsidR="009051DA" w:rsidRPr="00C306AE" w:rsidRDefault="009051DA" w:rsidP="00114814">
            <w:pPr>
              <w:jc w:val="center"/>
              <w:rPr>
                <w:b/>
                <w:bCs/>
                <w:caps/>
                <w:sz w:val="14"/>
                <w:szCs w:val="14"/>
              </w:rPr>
            </w:pPr>
          </w:p>
        </w:tc>
      </w:tr>
      <w:tr w:rsidR="009051DA" w:rsidRPr="00C306AE" w:rsidTr="009051DA">
        <w:trPr>
          <w:cantSplit/>
          <w:trHeight w:val="171"/>
          <w:jc w:val="center"/>
        </w:trPr>
        <w:tc>
          <w:tcPr>
            <w:tcW w:w="1119" w:type="dxa"/>
            <w:vMerge/>
            <w:tcBorders>
              <w:left w:val="thinThickSmallGap" w:sz="24" w:space="0" w:color="auto"/>
            </w:tcBorders>
            <w:vAlign w:val="center"/>
          </w:tcPr>
          <w:p w:rsidR="009051DA" w:rsidRPr="00C306AE" w:rsidRDefault="009051DA" w:rsidP="00E8718C">
            <w:pPr>
              <w:jc w:val="center"/>
              <w:rPr>
                <w:b/>
                <w:bCs/>
                <w:sz w:val="14"/>
                <w:szCs w:val="14"/>
              </w:rPr>
            </w:pPr>
          </w:p>
        </w:tc>
        <w:tc>
          <w:tcPr>
            <w:tcW w:w="2244" w:type="dxa"/>
            <w:vMerge/>
            <w:tcBorders>
              <w:right w:val="thinThickSmallGap" w:sz="24" w:space="0" w:color="auto"/>
            </w:tcBorders>
            <w:vAlign w:val="center"/>
          </w:tcPr>
          <w:p w:rsidR="009051DA" w:rsidRPr="00C306AE" w:rsidRDefault="009051DA" w:rsidP="00114814">
            <w:pPr>
              <w:jc w:val="center"/>
              <w:rPr>
                <w:b/>
                <w:bCs/>
                <w:sz w:val="14"/>
                <w:szCs w:val="14"/>
              </w:rPr>
            </w:pPr>
          </w:p>
        </w:tc>
        <w:tc>
          <w:tcPr>
            <w:tcW w:w="1309" w:type="dxa"/>
            <w:vMerge/>
            <w:tcBorders>
              <w:right w:val="thinThickSmallGap" w:sz="24" w:space="0" w:color="auto"/>
            </w:tcBorders>
            <w:vAlign w:val="center"/>
          </w:tcPr>
          <w:p w:rsidR="009051DA" w:rsidRPr="00C306AE" w:rsidRDefault="009051DA" w:rsidP="00114814">
            <w:pPr>
              <w:jc w:val="center"/>
              <w:rPr>
                <w:sz w:val="14"/>
                <w:szCs w:val="14"/>
              </w:rPr>
            </w:pPr>
          </w:p>
        </w:tc>
        <w:tc>
          <w:tcPr>
            <w:tcW w:w="2431" w:type="dxa"/>
            <w:vMerge/>
            <w:tcBorders>
              <w:left w:val="nil"/>
            </w:tcBorders>
            <w:vAlign w:val="center"/>
          </w:tcPr>
          <w:p w:rsidR="009051DA" w:rsidRPr="00C306AE" w:rsidRDefault="009051DA" w:rsidP="00114814">
            <w:pPr>
              <w:jc w:val="center"/>
              <w:rPr>
                <w:sz w:val="13"/>
                <w:szCs w:val="13"/>
              </w:rPr>
            </w:pPr>
          </w:p>
        </w:tc>
        <w:tc>
          <w:tcPr>
            <w:tcW w:w="1870" w:type="dxa"/>
            <w:vMerge/>
            <w:tcBorders>
              <w:left w:val="nil"/>
            </w:tcBorders>
            <w:vAlign w:val="center"/>
          </w:tcPr>
          <w:p w:rsidR="009051DA" w:rsidRPr="00C306AE" w:rsidRDefault="009051DA" w:rsidP="00005391">
            <w:pPr>
              <w:rPr>
                <w:sz w:val="13"/>
                <w:szCs w:val="13"/>
              </w:rPr>
            </w:pPr>
          </w:p>
        </w:tc>
        <w:tc>
          <w:tcPr>
            <w:tcW w:w="561" w:type="dxa"/>
            <w:vAlign w:val="center"/>
          </w:tcPr>
          <w:p w:rsidR="009051DA" w:rsidRPr="00C306AE" w:rsidRDefault="009051DA" w:rsidP="00594127">
            <w:pPr>
              <w:numPr>
                <w:ilvl w:val="0"/>
                <w:numId w:val="1"/>
              </w:numPr>
              <w:jc w:val="both"/>
              <w:rPr>
                <w:sz w:val="13"/>
                <w:szCs w:val="13"/>
              </w:rPr>
            </w:pPr>
          </w:p>
        </w:tc>
        <w:tc>
          <w:tcPr>
            <w:tcW w:w="3375" w:type="dxa"/>
            <w:vAlign w:val="center"/>
          </w:tcPr>
          <w:p w:rsidR="009051DA" w:rsidRPr="00C306AE" w:rsidRDefault="009051DA" w:rsidP="007A1889">
            <w:pPr>
              <w:jc w:val="both"/>
              <w:rPr>
                <w:sz w:val="13"/>
                <w:szCs w:val="13"/>
              </w:rPr>
            </w:pPr>
            <w:r w:rsidRPr="00C306AE">
              <w:rPr>
                <w:sz w:val="13"/>
                <w:szCs w:val="13"/>
              </w:rPr>
              <w:t>Tehnologia prelucrării produselor agricole</w:t>
            </w:r>
          </w:p>
        </w:tc>
        <w:tc>
          <w:tcPr>
            <w:tcW w:w="748" w:type="dxa"/>
            <w:tcBorders>
              <w:right w:val="thinThickSmallGap" w:sz="24" w:space="0" w:color="auto"/>
            </w:tcBorders>
            <w:vAlign w:val="center"/>
          </w:tcPr>
          <w:p w:rsidR="009051DA" w:rsidRPr="00C306AE" w:rsidRDefault="009051DA" w:rsidP="007A1889">
            <w:pPr>
              <w:pStyle w:val="Heading4"/>
              <w:jc w:val="center"/>
              <w:rPr>
                <w:b w:val="0"/>
                <w:bCs w:val="0"/>
                <w:sz w:val="13"/>
                <w:szCs w:val="13"/>
              </w:rPr>
            </w:pPr>
            <w:r w:rsidRPr="00C306AE">
              <w:rPr>
                <w:b w:val="0"/>
                <w:bCs w:val="0"/>
                <w:sz w:val="13"/>
                <w:szCs w:val="13"/>
              </w:rPr>
              <w:t>x</w:t>
            </w:r>
          </w:p>
        </w:tc>
        <w:tc>
          <w:tcPr>
            <w:tcW w:w="1493" w:type="dxa"/>
            <w:vMerge/>
            <w:tcBorders>
              <w:left w:val="thinThickSmallGap" w:sz="24" w:space="0" w:color="auto"/>
              <w:right w:val="thinThickSmallGap" w:sz="24" w:space="0" w:color="auto"/>
            </w:tcBorders>
            <w:vAlign w:val="center"/>
          </w:tcPr>
          <w:p w:rsidR="009051DA" w:rsidRPr="00C306AE" w:rsidRDefault="009051DA" w:rsidP="00114814">
            <w:pPr>
              <w:jc w:val="center"/>
              <w:rPr>
                <w:b/>
                <w:bCs/>
                <w:caps/>
                <w:sz w:val="14"/>
                <w:szCs w:val="14"/>
              </w:rPr>
            </w:pPr>
          </w:p>
        </w:tc>
      </w:tr>
      <w:tr w:rsidR="009051DA" w:rsidRPr="00C306AE" w:rsidTr="009051DA">
        <w:trPr>
          <w:cantSplit/>
          <w:trHeight w:val="171"/>
          <w:jc w:val="center"/>
        </w:trPr>
        <w:tc>
          <w:tcPr>
            <w:tcW w:w="1119" w:type="dxa"/>
            <w:vMerge/>
            <w:tcBorders>
              <w:left w:val="thinThickSmallGap" w:sz="24" w:space="0" w:color="auto"/>
            </w:tcBorders>
            <w:vAlign w:val="center"/>
          </w:tcPr>
          <w:p w:rsidR="009051DA" w:rsidRPr="00C306AE" w:rsidRDefault="009051DA" w:rsidP="00E8718C">
            <w:pPr>
              <w:jc w:val="center"/>
              <w:rPr>
                <w:b/>
                <w:bCs/>
                <w:sz w:val="14"/>
                <w:szCs w:val="14"/>
              </w:rPr>
            </w:pPr>
          </w:p>
        </w:tc>
        <w:tc>
          <w:tcPr>
            <w:tcW w:w="2244" w:type="dxa"/>
            <w:vMerge/>
            <w:tcBorders>
              <w:right w:val="thinThickSmallGap" w:sz="24" w:space="0" w:color="auto"/>
            </w:tcBorders>
            <w:vAlign w:val="center"/>
          </w:tcPr>
          <w:p w:rsidR="009051DA" w:rsidRPr="00C306AE" w:rsidRDefault="009051DA" w:rsidP="00114814">
            <w:pPr>
              <w:jc w:val="center"/>
              <w:rPr>
                <w:b/>
                <w:bCs/>
                <w:sz w:val="14"/>
                <w:szCs w:val="14"/>
              </w:rPr>
            </w:pPr>
          </w:p>
        </w:tc>
        <w:tc>
          <w:tcPr>
            <w:tcW w:w="1309" w:type="dxa"/>
            <w:vMerge/>
            <w:tcBorders>
              <w:right w:val="thinThickSmallGap" w:sz="24" w:space="0" w:color="auto"/>
            </w:tcBorders>
            <w:vAlign w:val="center"/>
          </w:tcPr>
          <w:p w:rsidR="009051DA" w:rsidRPr="00C306AE" w:rsidRDefault="009051DA" w:rsidP="00114814">
            <w:pPr>
              <w:jc w:val="center"/>
              <w:rPr>
                <w:sz w:val="14"/>
                <w:szCs w:val="14"/>
              </w:rPr>
            </w:pPr>
          </w:p>
        </w:tc>
        <w:tc>
          <w:tcPr>
            <w:tcW w:w="2431" w:type="dxa"/>
            <w:vMerge/>
            <w:tcBorders>
              <w:left w:val="nil"/>
            </w:tcBorders>
            <w:vAlign w:val="center"/>
          </w:tcPr>
          <w:p w:rsidR="009051DA" w:rsidRPr="00C306AE" w:rsidRDefault="009051DA" w:rsidP="00114814">
            <w:pPr>
              <w:jc w:val="center"/>
              <w:rPr>
                <w:sz w:val="13"/>
                <w:szCs w:val="13"/>
              </w:rPr>
            </w:pPr>
          </w:p>
        </w:tc>
        <w:tc>
          <w:tcPr>
            <w:tcW w:w="1870" w:type="dxa"/>
            <w:vMerge w:val="restart"/>
            <w:tcBorders>
              <w:left w:val="nil"/>
            </w:tcBorders>
            <w:vAlign w:val="center"/>
          </w:tcPr>
          <w:p w:rsidR="009051DA" w:rsidRPr="00C306AE" w:rsidRDefault="009051DA" w:rsidP="007A1889">
            <w:pPr>
              <w:rPr>
                <w:sz w:val="13"/>
                <w:szCs w:val="13"/>
              </w:rPr>
            </w:pPr>
            <w:r w:rsidRPr="00C306AE">
              <w:rPr>
                <w:sz w:val="13"/>
                <w:szCs w:val="13"/>
              </w:rPr>
              <w:t>INGINERIE INDUSTRIALĂ</w:t>
            </w:r>
          </w:p>
        </w:tc>
        <w:tc>
          <w:tcPr>
            <w:tcW w:w="561" w:type="dxa"/>
            <w:vAlign w:val="center"/>
          </w:tcPr>
          <w:p w:rsidR="009051DA" w:rsidRPr="00C306AE" w:rsidRDefault="009051DA" w:rsidP="00594127">
            <w:pPr>
              <w:numPr>
                <w:ilvl w:val="0"/>
                <w:numId w:val="1"/>
              </w:numPr>
              <w:jc w:val="both"/>
              <w:rPr>
                <w:sz w:val="13"/>
                <w:szCs w:val="13"/>
              </w:rPr>
            </w:pPr>
          </w:p>
        </w:tc>
        <w:tc>
          <w:tcPr>
            <w:tcW w:w="3375" w:type="dxa"/>
            <w:tcBorders>
              <w:bottom w:val="single" w:sz="4" w:space="0" w:color="auto"/>
            </w:tcBorders>
            <w:vAlign w:val="center"/>
          </w:tcPr>
          <w:p w:rsidR="009051DA" w:rsidRPr="00C306AE" w:rsidRDefault="009051DA" w:rsidP="007A1889">
            <w:pPr>
              <w:jc w:val="both"/>
              <w:rPr>
                <w:sz w:val="13"/>
                <w:szCs w:val="13"/>
              </w:rPr>
            </w:pPr>
            <w:r w:rsidRPr="00C306AE">
              <w:rPr>
                <w:sz w:val="13"/>
                <w:szCs w:val="13"/>
              </w:rPr>
              <w:t>Ingineria produselor alimentare</w:t>
            </w:r>
          </w:p>
        </w:tc>
        <w:tc>
          <w:tcPr>
            <w:tcW w:w="748" w:type="dxa"/>
            <w:tcBorders>
              <w:bottom w:val="single" w:sz="4" w:space="0" w:color="auto"/>
              <w:right w:val="thinThickSmallGap" w:sz="24" w:space="0" w:color="auto"/>
            </w:tcBorders>
            <w:vAlign w:val="center"/>
          </w:tcPr>
          <w:p w:rsidR="009051DA" w:rsidRPr="00C306AE" w:rsidRDefault="009051DA" w:rsidP="007A1889">
            <w:pPr>
              <w:pStyle w:val="Heading4"/>
              <w:jc w:val="center"/>
              <w:rPr>
                <w:b w:val="0"/>
                <w:bCs w:val="0"/>
                <w:sz w:val="13"/>
                <w:szCs w:val="13"/>
              </w:rPr>
            </w:pPr>
            <w:r w:rsidRPr="00C306AE">
              <w:rPr>
                <w:b w:val="0"/>
                <w:bCs w:val="0"/>
                <w:sz w:val="13"/>
                <w:szCs w:val="13"/>
              </w:rPr>
              <w:t>x</w:t>
            </w:r>
          </w:p>
        </w:tc>
        <w:tc>
          <w:tcPr>
            <w:tcW w:w="1493" w:type="dxa"/>
            <w:vMerge/>
            <w:tcBorders>
              <w:left w:val="thinThickSmallGap" w:sz="24" w:space="0" w:color="auto"/>
              <w:right w:val="thinThickSmallGap" w:sz="24" w:space="0" w:color="auto"/>
            </w:tcBorders>
            <w:vAlign w:val="center"/>
          </w:tcPr>
          <w:p w:rsidR="009051DA" w:rsidRPr="00C306AE" w:rsidRDefault="009051DA" w:rsidP="00114814">
            <w:pPr>
              <w:jc w:val="center"/>
              <w:rPr>
                <w:b/>
                <w:bCs/>
                <w:caps/>
                <w:sz w:val="14"/>
                <w:szCs w:val="14"/>
              </w:rPr>
            </w:pPr>
          </w:p>
        </w:tc>
      </w:tr>
      <w:tr w:rsidR="009051DA" w:rsidRPr="00C306AE" w:rsidTr="009051DA">
        <w:trPr>
          <w:cantSplit/>
          <w:trHeight w:val="171"/>
          <w:jc w:val="center"/>
        </w:trPr>
        <w:tc>
          <w:tcPr>
            <w:tcW w:w="1119" w:type="dxa"/>
            <w:vMerge/>
            <w:tcBorders>
              <w:left w:val="thinThickSmallGap" w:sz="24" w:space="0" w:color="auto"/>
            </w:tcBorders>
            <w:vAlign w:val="center"/>
          </w:tcPr>
          <w:p w:rsidR="009051DA" w:rsidRPr="00C306AE" w:rsidRDefault="009051DA" w:rsidP="00E8718C">
            <w:pPr>
              <w:jc w:val="center"/>
              <w:rPr>
                <w:b/>
                <w:bCs/>
                <w:sz w:val="14"/>
                <w:szCs w:val="14"/>
              </w:rPr>
            </w:pPr>
          </w:p>
        </w:tc>
        <w:tc>
          <w:tcPr>
            <w:tcW w:w="2244" w:type="dxa"/>
            <w:vMerge/>
            <w:tcBorders>
              <w:right w:val="thinThickSmallGap" w:sz="24" w:space="0" w:color="auto"/>
            </w:tcBorders>
            <w:vAlign w:val="center"/>
          </w:tcPr>
          <w:p w:rsidR="009051DA" w:rsidRPr="00C306AE" w:rsidRDefault="009051DA" w:rsidP="00114814">
            <w:pPr>
              <w:jc w:val="center"/>
              <w:rPr>
                <w:b/>
                <w:bCs/>
                <w:sz w:val="14"/>
                <w:szCs w:val="14"/>
              </w:rPr>
            </w:pPr>
          </w:p>
        </w:tc>
        <w:tc>
          <w:tcPr>
            <w:tcW w:w="1309" w:type="dxa"/>
            <w:vMerge/>
            <w:tcBorders>
              <w:right w:val="thinThickSmallGap" w:sz="24" w:space="0" w:color="auto"/>
            </w:tcBorders>
            <w:vAlign w:val="center"/>
          </w:tcPr>
          <w:p w:rsidR="009051DA" w:rsidRPr="00C306AE" w:rsidRDefault="009051DA" w:rsidP="00114814">
            <w:pPr>
              <w:jc w:val="center"/>
              <w:rPr>
                <w:sz w:val="14"/>
                <w:szCs w:val="14"/>
              </w:rPr>
            </w:pPr>
          </w:p>
        </w:tc>
        <w:tc>
          <w:tcPr>
            <w:tcW w:w="2431" w:type="dxa"/>
            <w:vMerge/>
            <w:tcBorders>
              <w:left w:val="nil"/>
            </w:tcBorders>
            <w:vAlign w:val="center"/>
          </w:tcPr>
          <w:p w:rsidR="009051DA" w:rsidRPr="00C306AE" w:rsidRDefault="009051DA" w:rsidP="00114814">
            <w:pPr>
              <w:jc w:val="center"/>
              <w:rPr>
                <w:sz w:val="13"/>
                <w:szCs w:val="13"/>
              </w:rPr>
            </w:pPr>
          </w:p>
        </w:tc>
        <w:tc>
          <w:tcPr>
            <w:tcW w:w="1870" w:type="dxa"/>
            <w:vMerge/>
            <w:tcBorders>
              <w:left w:val="nil"/>
            </w:tcBorders>
            <w:vAlign w:val="center"/>
          </w:tcPr>
          <w:p w:rsidR="009051DA" w:rsidRPr="00C306AE" w:rsidRDefault="009051DA" w:rsidP="007A1889">
            <w:pPr>
              <w:rPr>
                <w:sz w:val="13"/>
                <w:szCs w:val="13"/>
              </w:rPr>
            </w:pPr>
          </w:p>
        </w:tc>
        <w:tc>
          <w:tcPr>
            <w:tcW w:w="561" w:type="dxa"/>
            <w:vAlign w:val="center"/>
          </w:tcPr>
          <w:p w:rsidR="009051DA" w:rsidRPr="00C306AE" w:rsidRDefault="009051DA" w:rsidP="00594127">
            <w:pPr>
              <w:numPr>
                <w:ilvl w:val="0"/>
                <w:numId w:val="1"/>
              </w:numPr>
              <w:jc w:val="both"/>
              <w:rPr>
                <w:sz w:val="13"/>
                <w:szCs w:val="13"/>
              </w:rPr>
            </w:pPr>
          </w:p>
        </w:tc>
        <w:tc>
          <w:tcPr>
            <w:tcW w:w="3375" w:type="dxa"/>
            <w:tcBorders>
              <w:right w:val="single" w:sz="4" w:space="0" w:color="auto"/>
            </w:tcBorders>
            <w:vAlign w:val="center"/>
          </w:tcPr>
          <w:p w:rsidR="009051DA" w:rsidRPr="00C306AE" w:rsidRDefault="009051DA" w:rsidP="00DC71D9">
            <w:pPr>
              <w:jc w:val="both"/>
              <w:rPr>
                <w:sz w:val="13"/>
                <w:szCs w:val="13"/>
              </w:rPr>
            </w:pPr>
            <w:r w:rsidRPr="00C306AE">
              <w:rPr>
                <w:sz w:val="13"/>
                <w:szCs w:val="13"/>
              </w:rPr>
              <w:t>Tehnologia prelucrării produselor agricole</w:t>
            </w:r>
          </w:p>
        </w:tc>
        <w:tc>
          <w:tcPr>
            <w:tcW w:w="748" w:type="dxa"/>
            <w:tcBorders>
              <w:left w:val="single" w:sz="4" w:space="0" w:color="auto"/>
              <w:right w:val="thinThickSmallGap" w:sz="24" w:space="0" w:color="auto"/>
            </w:tcBorders>
            <w:vAlign w:val="center"/>
          </w:tcPr>
          <w:p w:rsidR="009051DA" w:rsidRPr="00C306AE" w:rsidRDefault="009051DA" w:rsidP="00DC71D9">
            <w:pPr>
              <w:pStyle w:val="Heading4"/>
              <w:jc w:val="center"/>
              <w:rPr>
                <w:b w:val="0"/>
                <w:bCs w:val="0"/>
                <w:sz w:val="13"/>
                <w:szCs w:val="13"/>
              </w:rPr>
            </w:pPr>
            <w:r w:rsidRPr="00C306AE">
              <w:rPr>
                <w:b w:val="0"/>
                <w:bCs w:val="0"/>
                <w:sz w:val="13"/>
                <w:szCs w:val="13"/>
              </w:rPr>
              <w:t>x</w:t>
            </w:r>
          </w:p>
        </w:tc>
        <w:tc>
          <w:tcPr>
            <w:tcW w:w="1493" w:type="dxa"/>
            <w:vMerge/>
            <w:tcBorders>
              <w:left w:val="thinThickSmallGap" w:sz="24" w:space="0" w:color="auto"/>
              <w:right w:val="thinThickSmallGap" w:sz="24" w:space="0" w:color="auto"/>
            </w:tcBorders>
            <w:vAlign w:val="center"/>
          </w:tcPr>
          <w:p w:rsidR="009051DA" w:rsidRPr="00C306AE" w:rsidRDefault="009051DA" w:rsidP="00DC71D9">
            <w:pPr>
              <w:pStyle w:val="Heading4"/>
              <w:rPr>
                <w:b w:val="0"/>
                <w:bCs w:val="0"/>
                <w:caps/>
                <w:sz w:val="14"/>
                <w:szCs w:val="14"/>
              </w:rPr>
            </w:pPr>
          </w:p>
        </w:tc>
      </w:tr>
      <w:tr w:rsidR="009051DA" w:rsidRPr="00C306AE" w:rsidTr="009051DA">
        <w:trPr>
          <w:cantSplit/>
          <w:trHeight w:val="171"/>
          <w:jc w:val="center"/>
        </w:trPr>
        <w:tc>
          <w:tcPr>
            <w:tcW w:w="1119" w:type="dxa"/>
            <w:vMerge/>
            <w:tcBorders>
              <w:left w:val="thinThickSmallGap" w:sz="24" w:space="0" w:color="auto"/>
            </w:tcBorders>
            <w:vAlign w:val="center"/>
          </w:tcPr>
          <w:p w:rsidR="009051DA" w:rsidRPr="00C306AE" w:rsidRDefault="009051DA" w:rsidP="00E8718C">
            <w:pPr>
              <w:jc w:val="center"/>
              <w:rPr>
                <w:b/>
                <w:bCs/>
                <w:sz w:val="14"/>
                <w:szCs w:val="14"/>
              </w:rPr>
            </w:pPr>
          </w:p>
        </w:tc>
        <w:tc>
          <w:tcPr>
            <w:tcW w:w="2244" w:type="dxa"/>
            <w:vMerge w:val="restart"/>
            <w:tcBorders>
              <w:right w:val="thinThickSmallGap" w:sz="24" w:space="0" w:color="auto"/>
            </w:tcBorders>
            <w:vAlign w:val="center"/>
          </w:tcPr>
          <w:p w:rsidR="009051DA" w:rsidRPr="00C306AE" w:rsidRDefault="009051DA" w:rsidP="00115052">
            <w:pPr>
              <w:pStyle w:val="Heading1"/>
              <w:jc w:val="center"/>
              <w:rPr>
                <w:b/>
                <w:bCs/>
                <w:noProof w:val="0"/>
                <w:sz w:val="14"/>
                <w:szCs w:val="14"/>
              </w:rPr>
            </w:pPr>
            <w:r w:rsidRPr="00C306AE">
              <w:rPr>
                <w:b/>
                <w:bCs/>
                <w:sz w:val="14"/>
                <w:szCs w:val="14"/>
              </w:rPr>
              <w:t>Pregătire -instruire practică (</w:t>
            </w:r>
            <w:r w:rsidRPr="00C306AE">
              <w:rPr>
                <w:b/>
                <w:bCs/>
                <w:noProof w:val="0"/>
                <w:sz w:val="14"/>
                <w:szCs w:val="14"/>
              </w:rPr>
              <w:t xml:space="preserve">Agricultură, Horticultură/ </w:t>
            </w:r>
          </w:p>
          <w:p w:rsidR="009051DA" w:rsidRPr="00C306AE" w:rsidRDefault="009051DA" w:rsidP="00115052">
            <w:pPr>
              <w:jc w:val="center"/>
              <w:rPr>
                <w:b/>
                <w:bCs/>
                <w:sz w:val="14"/>
                <w:szCs w:val="14"/>
              </w:rPr>
            </w:pPr>
            <w:r w:rsidRPr="00C306AE">
              <w:rPr>
                <w:b/>
                <w:bCs/>
                <w:sz w:val="14"/>
                <w:szCs w:val="14"/>
              </w:rPr>
              <w:t>Agricultură)</w:t>
            </w:r>
          </w:p>
        </w:tc>
        <w:tc>
          <w:tcPr>
            <w:tcW w:w="1309" w:type="dxa"/>
            <w:vMerge w:val="restart"/>
            <w:tcBorders>
              <w:right w:val="thinThickSmallGap" w:sz="24" w:space="0" w:color="auto"/>
            </w:tcBorders>
            <w:vAlign w:val="center"/>
          </w:tcPr>
          <w:p w:rsidR="009051DA" w:rsidRPr="00C306AE" w:rsidRDefault="009051DA" w:rsidP="00114814">
            <w:pPr>
              <w:pStyle w:val="Heading1"/>
              <w:jc w:val="center"/>
              <w:rPr>
                <w:noProof w:val="0"/>
                <w:sz w:val="14"/>
                <w:szCs w:val="14"/>
              </w:rPr>
            </w:pPr>
            <w:r w:rsidRPr="00C306AE">
              <w:rPr>
                <w:noProof w:val="0"/>
                <w:sz w:val="14"/>
                <w:szCs w:val="14"/>
              </w:rPr>
              <w:t>Agricultură,</w:t>
            </w:r>
          </w:p>
          <w:p w:rsidR="009051DA" w:rsidRPr="00C306AE" w:rsidRDefault="009051DA" w:rsidP="00114814">
            <w:pPr>
              <w:pStyle w:val="Heading3"/>
              <w:rPr>
                <w:rFonts w:ascii="Times New Roman" w:hAnsi="Times New Roman" w:cs="Times New Roman"/>
                <w:noProof w:val="0"/>
                <w:sz w:val="14"/>
                <w:szCs w:val="14"/>
              </w:rPr>
            </w:pPr>
            <w:r w:rsidRPr="00C306AE">
              <w:rPr>
                <w:rFonts w:ascii="Times New Roman" w:hAnsi="Times New Roman" w:cs="Times New Roman"/>
                <w:i w:val="0"/>
                <w:iCs w:val="0"/>
                <w:noProof w:val="0"/>
                <w:sz w:val="14"/>
                <w:szCs w:val="14"/>
              </w:rPr>
              <w:t>Horticultură / Agricultură</w:t>
            </w:r>
          </w:p>
        </w:tc>
        <w:tc>
          <w:tcPr>
            <w:tcW w:w="2431" w:type="dxa"/>
            <w:vMerge w:val="restart"/>
            <w:tcBorders>
              <w:left w:val="nil"/>
            </w:tcBorders>
            <w:vAlign w:val="center"/>
          </w:tcPr>
          <w:p w:rsidR="009051DA" w:rsidRPr="00C306AE" w:rsidRDefault="009051DA" w:rsidP="00114814">
            <w:pPr>
              <w:jc w:val="center"/>
              <w:rPr>
                <w:sz w:val="14"/>
                <w:szCs w:val="14"/>
              </w:rPr>
            </w:pPr>
            <w:r w:rsidRPr="00C306AE">
              <w:rPr>
                <w:sz w:val="14"/>
                <w:szCs w:val="14"/>
              </w:rPr>
              <w:t>ŞTIINŢE AGRICOLE ŞI SILVICE</w:t>
            </w:r>
          </w:p>
        </w:tc>
        <w:tc>
          <w:tcPr>
            <w:tcW w:w="1870" w:type="dxa"/>
            <w:vMerge w:val="restart"/>
            <w:tcBorders>
              <w:left w:val="nil"/>
            </w:tcBorders>
            <w:vAlign w:val="center"/>
          </w:tcPr>
          <w:p w:rsidR="009051DA" w:rsidRPr="00C306AE" w:rsidRDefault="009051DA" w:rsidP="00114814">
            <w:pPr>
              <w:rPr>
                <w:sz w:val="14"/>
                <w:szCs w:val="14"/>
              </w:rPr>
            </w:pPr>
            <w:r w:rsidRPr="00C306AE">
              <w:rPr>
                <w:sz w:val="14"/>
                <w:szCs w:val="14"/>
              </w:rPr>
              <w:t>AGRONOMIE</w:t>
            </w:r>
          </w:p>
        </w:tc>
        <w:tc>
          <w:tcPr>
            <w:tcW w:w="561" w:type="dxa"/>
            <w:vAlign w:val="center"/>
          </w:tcPr>
          <w:p w:rsidR="009051DA" w:rsidRPr="00C306AE" w:rsidRDefault="009051DA" w:rsidP="00594127">
            <w:pPr>
              <w:numPr>
                <w:ilvl w:val="0"/>
                <w:numId w:val="1"/>
              </w:numPr>
              <w:jc w:val="both"/>
              <w:rPr>
                <w:sz w:val="14"/>
                <w:szCs w:val="14"/>
              </w:rPr>
            </w:pPr>
          </w:p>
        </w:tc>
        <w:tc>
          <w:tcPr>
            <w:tcW w:w="3375" w:type="dxa"/>
            <w:vAlign w:val="center"/>
          </w:tcPr>
          <w:p w:rsidR="009051DA" w:rsidRPr="00C306AE" w:rsidRDefault="009051DA" w:rsidP="00114814">
            <w:pPr>
              <w:rPr>
                <w:sz w:val="14"/>
                <w:szCs w:val="14"/>
              </w:rPr>
            </w:pPr>
            <w:r w:rsidRPr="00C306AE">
              <w:rPr>
                <w:sz w:val="14"/>
                <w:szCs w:val="14"/>
              </w:rPr>
              <w:t xml:space="preserve">Agricultură  </w:t>
            </w:r>
          </w:p>
        </w:tc>
        <w:tc>
          <w:tcPr>
            <w:tcW w:w="748" w:type="dxa"/>
            <w:tcBorders>
              <w:right w:val="thinThickSmallGap" w:sz="24" w:space="0" w:color="auto"/>
            </w:tcBorders>
            <w:vAlign w:val="center"/>
          </w:tcPr>
          <w:p w:rsidR="009051DA" w:rsidRPr="00C306AE" w:rsidRDefault="009051DA" w:rsidP="00114814">
            <w:pPr>
              <w:jc w:val="center"/>
              <w:rPr>
                <w:sz w:val="14"/>
                <w:szCs w:val="14"/>
              </w:rPr>
            </w:pPr>
            <w:r w:rsidRPr="00C306AE">
              <w:rPr>
                <w:sz w:val="14"/>
                <w:szCs w:val="14"/>
              </w:rPr>
              <w:t>x</w:t>
            </w:r>
          </w:p>
        </w:tc>
        <w:tc>
          <w:tcPr>
            <w:tcW w:w="1493" w:type="dxa"/>
            <w:vMerge w:val="restart"/>
            <w:tcBorders>
              <w:left w:val="thinThickSmallGap" w:sz="24" w:space="0" w:color="auto"/>
              <w:right w:val="thinThickSmallGap" w:sz="24" w:space="0" w:color="auto"/>
            </w:tcBorders>
            <w:vAlign w:val="center"/>
          </w:tcPr>
          <w:p w:rsidR="009051DA" w:rsidRPr="00C306AE" w:rsidRDefault="009051DA" w:rsidP="00D827B8">
            <w:pPr>
              <w:pStyle w:val="Heading4"/>
              <w:jc w:val="center"/>
              <w:rPr>
                <w:caps/>
                <w:sz w:val="14"/>
                <w:szCs w:val="14"/>
              </w:rPr>
            </w:pPr>
            <w:r w:rsidRPr="00C306AE">
              <w:rPr>
                <w:caps/>
                <w:sz w:val="14"/>
                <w:szCs w:val="14"/>
              </w:rPr>
              <w:t>Agricultură, Horticultură (MaiŞtri instructori)</w:t>
            </w:r>
          </w:p>
          <w:p w:rsidR="009051DA" w:rsidRPr="00C306AE" w:rsidRDefault="009051DA" w:rsidP="00D827B8">
            <w:pPr>
              <w:jc w:val="center"/>
              <w:rPr>
                <w:caps/>
                <w:sz w:val="14"/>
                <w:szCs w:val="14"/>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9051DA" w:rsidRPr="00C306AE" w:rsidTr="009051DA">
        <w:trPr>
          <w:cantSplit/>
          <w:trHeight w:val="171"/>
          <w:jc w:val="center"/>
        </w:trPr>
        <w:tc>
          <w:tcPr>
            <w:tcW w:w="1119" w:type="dxa"/>
            <w:vMerge/>
            <w:tcBorders>
              <w:left w:val="thinThickSmallGap" w:sz="24" w:space="0" w:color="auto"/>
            </w:tcBorders>
            <w:vAlign w:val="center"/>
          </w:tcPr>
          <w:p w:rsidR="009051DA" w:rsidRPr="00C306AE" w:rsidRDefault="009051DA" w:rsidP="00114814">
            <w:pPr>
              <w:jc w:val="center"/>
              <w:rPr>
                <w:b/>
                <w:bCs/>
                <w:sz w:val="14"/>
                <w:szCs w:val="14"/>
              </w:rPr>
            </w:pPr>
          </w:p>
        </w:tc>
        <w:tc>
          <w:tcPr>
            <w:tcW w:w="2244" w:type="dxa"/>
            <w:vMerge/>
            <w:tcBorders>
              <w:right w:val="thinThickSmallGap" w:sz="24" w:space="0" w:color="auto"/>
            </w:tcBorders>
            <w:vAlign w:val="center"/>
          </w:tcPr>
          <w:p w:rsidR="009051DA" w:rsidRPr="00C306AE" w:rsidRDefault="009051DA" w:rsidP="00114814">
            <w:pPr>
              <w:rPr>
                <w:sz w:val="14"/>
                <w:szCs w:val="14"/>
              </w:rPr>
            </w:pPr>
          </w:p>
        </w:tc>
        <w:tc>
          <w:tcPr>
            <w:tcW w:w="1309" w:type="dxa"/>
            <w:vMerge/>
            <w:tcBorders>
              <w:right w:val="thinThickSmallGap" w:sz="24" w:space="0" w:color="auto"/>
            </w:tcBorders>
            <w:vAlign w:val="center"/>
          </w:tcPr>
          <w:p w:rsidR="009051DA" w:rsidRPr="00C306AE" w:rsidRDefault="009051DA" w:rsidP="00114814">
            <w:pPr>
              <w:pStyle w:val="Heading3"/>
              <w:rPr>
                <w:rFonts w:ascii="Times New Roman" w:hAnsi="Times New Roman" w:cs="Times New Roman"/>
                <w:noProof w:val="0"/>
                <w:sz w:val="14"/>
                <w:szCs w:val="14"/>
              </w:rPr>
            </w:pPr>
          </w:p>
        </w:tc>
        <w:tc>
          <w:tcPr>
            <w:tcW w:w="2431" w:type="dxa"/>
            <w:vMerge/>
            <w:tcBorders>
              <w:left w:val="nil"/>
            </w:tcBorders>
            <w:vAlign w:val="center"/>
          </w:tcPr>
          <w:p w:rsidR="009051DA" w:rsidRPr="00C306AE" w:rsidRDefault="009051DA" w:rsidP="00114814">
            <w:pPr>
              <w:jc w:val="center"/>
              <w:rPr>
                <w:sz w:val="14"/>
                <w:szCs w:val="14"/>
              </w:rPr>
            </w:pPr>
          </w:p>
        </w:tc>
        <w:tc>
          <w:tcPr>
            <w:tcW w:w="1870" w:type="dxa"/>
            <w:vMerge/>
            <w:tcBorders>
              <w:left w:val="nil"/>
            </w:tcBorders>
            <w:vAlign w:val="center"/>
          </w:tcPr>
          <w:p w:rsidR="009051DA" w:rsidRPr="00C306AE" w:rsidRDefault="009051DA" w:rsidP="00114814">
            <w:pPr>
              <w:rPr>
                <w:sz w:val="14"/>
                <w:szCs w:val="14"/>
              </w:rPr>
            </w:pPr>
          </w:p>
        </w:tc>
        <w:tc>
          <w:tcPr>
            <w:tcW w:w="561" w:type="dxa"/>
            <w:vAlign w:val="center"/>
          </w:tcPr>
          <w:p w:rsidR="009051DA" w:rsidRPr="00C306AE" w:rsidRDefault="009051DA" w:rsidP="00594127">
            <w:pPr>
              <w:numPr>
                <w:ilvl w:val="0"/>
                <w:numId w:val="1"/>
              </w:numPr>
              <w:jc w:val="both"/>
              <w:rPr>
                <w:sz w:val="14"/>
                <w:szCs w:val="14"/>
              </w:rPr>
            </w:pPr>
          </w:p>
        </w:tc>
        <w:tc>
          <w:tcPr>
            <w:tcW w:w="3375" w:type="dxa"/>
            <w:vAlign w:val="center"/>
          </w:tcPr>
          <w:p w:rsidR="009051DA" w:rsidRPr="00C306AE" w:rsidRDefault="009051DA" w:rsidP="00114814">
            <w:pPr>
              <w:rPr>
                <w:sz w:val="14"/>
                <w:szCs w:val="14"/>
              </w:rPr>
            </w:pPr>
            <w:r w:rsidRPr="00C306AE">
              <w:rPr>
                <w:sz w:val="14"/>
                <w:szCs w:val="14"/>
              </w:rPr>
              <w:t xml:space="preserve">Ştiinţele solului  </w:t>
            </w:r>
          </w:p>
        </w:tc>
        <w:tc>
          <w:tcPr>
            <w:tcW w:w="748" w:type="dxa"/>
            <w:tcBorders>
              <w:right w:val="thinThickSmallGap" w:sz="24" w:space="0" w:color="auto"/>
            </w:tcBorders>
            <w:vAlign w:val="center"/>
          </w:tcPr>
          <w:p w:rsidR="009051DA" w:rsidRPr="00C306AE" w:rsidRDefault="009051DA" w:rsidP="00114814">
            <w:pPr>
              <w:jc w:val="center"/>
              <w:rPr>
                <w:sz w:val="14"/>
                <w:szCs w:val="14"/>
              </w:rPr>
            </w:pPr>
            <w:r w:rsidRPr="00C306AE">
              <w:rPr>
                <w:sz w:val="14"/>
                <w:szCs w:val="14"/>
              </w:rPr>
              <w:t>x</w:t>
            </w:r>
          </w:p>
        </w:tc>
        <w:tc>
          <w:tcPr>
            <w:tcW w:w="1493" w:type="dxa"/>
            <w:vMerge/>
            <w:tcBorders>
              <w:left w:val="thinThickSmallGap" w:sz="24" w:space="0" w:color="auto"/>
              <w:right w:val="thinThickSmallGap" w:sz="24" w:space="0" w:color="auto"/>
            </w:tcBorders>
            <w:vAlign w:val="center"/>
          </w:tcPr>
          <w:p w:rsidR="009051DA" w:rsidRPr="00C306AE" w:rsidRDefault="009051DA" w:rsidP="00114814">
            <w:pPr>
              <w:jc w:val="center"/>
              <w:rPr>
                <w:b/>
                <w:bCs/>
                <w:caps/>
                <w:sz w:val="14"/>
                <w:szCs w:val="14"/>
              </w:rPr>
            </w:pPr>
          </w:p>
        </w:tc>
      </w:tr>
      <w:tr w:rsidR="009051DA" w:rsidRPr="00C306AE" w:rsidTr="009051DA">
        <w:trPr>
          <w:cantSplit/>
          <w:trHeight w:val="171"/>
          <w:jc w:val="center"/>
        </w:trPr>
        <w:tc>
          <w:tcPr>
            <w:tcW w:w="1119" w:type="dxa"/>
            <w:vMerge/>
            <w:tcBorders>
              <w:left w:val="thinThickSmallGap" w:sz="24" w:space="0" w:color="auto"/>
            </w:tcBorders>
            <w:vAlign w:val="center"/>
          </w:tcPr>
          <w:p w:rsidR="009051DA" w:rsidRPr="00C306AE" w:rsidRDefault="009051DA" w:rsidP="00114814">
            <w:pPr>
              <w:jc w:val="center"/>
              <w:rPr>
                <w:b/>
                <w:bCs/>
                <w:sz w:val="14"/>
                <w:szCs w:val="14"/>
              </w:rPr>
            </w:pPr>
          </w:p>
        </w:tc>
        <w:tc>
          <w:tcPr>
            <w:tcW w:w="2244" w:type="dxa"/>
            <w:vMerge/>
            <w:tcBorders>
              <w:right w:val="thinThickSmallGap" w:sz="24" w:space="0" w:color="auto"/>
            </w:tcBorders>
            <w:vAlign w:val="center"/>
          </w:tcPr>
          <w:p w:rsidR="009051DA" w:rsidRPr="00C306AE" w:rsidRDefault="009051DA" w:rsidP="00114814">
            <w:pPr>
              <w:rPr>
                <w:sz w:val="14"/>
                <w:szCs w:val="14"/>
              </w:rPr>
            </w:pPr>
          </w:p>
        </w:tc>
        <w:tc>
          <w:tcPr>
            <w:tcW w:w="1309" w:type="dxa"/>
            <w:vMerge/>
            <w:tcBorders>
              <w:right w:val="thinThickSmallGap" w:sz="24" w:space="0" w:color="auto"/>
            </w:tcBorders>
            <w:vAlign w:val="center"/>
          </w:tcPr>
          <w:p w:rsidR="009051DA" w:rsidRPr="00C306AE" w:rsidRDefault="009051DA" w:rsidP="00114814">
            <w:pPr>
              <w:pStyle w:val="Heading3"/>
              <w:rPr>
                <w:rFonts w:ascii="Times New Roman" w:hAnsi="Times New Roman" w:cs="Times New Roman"/>
                <w:noProof w:val="0"/>
                <w:sz w:val="14"/>
                <w:szCs w:val="14"/>
              </w:rPr>
            </w:pPr>
          </w:p>
        </w:tc>
        <w:tc>
          <w:tcPr>
            <w:tcW w:w="2431" w:type="dxa"/>
            <w:vMerge/>
            <w:tcBorders>
              <w:left w:val="nil"/>
            </w:tcBorders>
            <w:vAlign w:val="center"/>
          </w:tcPr>
          <w:p w:rsidR="009051DA" w:rsidRPr="00C306AE" w:rsidRDefault="009051DA" w:rsidP="00114814">
            <w:pPr>
              <w:jc w:val="center"/>
              <w:rPr>
                <w:sz w:val="14"/>
                <w:szCs w:val="14"/>
              </w:rPr>
            </w:pPr>
          </w:p>
        </w:tc>
        <w:tc>
          <w:tcPr>
            <w:tcW w:w="1870" w:type="dxa"/>
            <w:vMerge/>
            <w:tcBorders>
              <w:left w:val="nil"/>
            </w:tcBorders>
            <w:vAlign w:val="center"/>
          </w:tcPr>
          <w:p w:rsidR="009051DA" w:rsidRPr="00C306AE" w:rsidRDefault="009051DA" w:rsidP="00114814">
            <w:pPr>
              <w:rPr>
                <w:sz w:val="14"/>
                <w:szCs w:val="14"/>
              </w:rPr>
            </w:pPr>
          </w:p>
        </w:tc>
        <w:tc>
          <w:tcPr>
            <w:tcW w:w="561" w:type="dxa"/>
            <w:vAlign w:val="center"/>
          </w:tcPr>
          <w:p w:rsidR="009051DA" w:rsidRPr="00C306AE" w:rsidRDefault="009051DA" w:rsidP="00594127">
            <w:pPr>
              <w:numPr>
                <w:ilvl w:val="0"/>
                <w:numId w:val="1"/>
              </w:numPr>
              <w:jc w:val="both"/>
              <w:rPr>
                <w:sz w:val="14"/>
                <w:szCs w:val="14"/>
              </w:rPr>
            </w:pPr>
          </w:p>
        </w:tc>
        <w:tc>
          <w:tcPr>
            <w:tcW w:w="3375" w:type="dxa"/>
            <w:vAlign w:val="center"/>
          </w:tcPr>
          <w:p w:rsidR="009051DA" w:rsidRPr="00C306AE" w:rsidRDefault="009051DA" w:rsidP="00114814">
            <w:pPr>
              <w:rPr>
                <w:sz w:val="14"/>
                <w:szCs w:val="14"/>
              </w:rPr>
            </w:pPr>
            <w:r w:rsidRPr="00C306AE">
              <w:rPr>
                <w:sz w:val="14"/>
                <w:szCs w:val="14"/>
              </w:rPr>
              <w:t>Montanologie</w:t>
            </w:r>
          </w:p>
        </w:tc>
        <w:tc>
          <w:tcPr>
            <w:tcW w:w="748" w:type="dxa"/>
            <w:tcBorders>
              <w:right w:val="thinThickSmallGap" w:sz="24" w:space="0" w:color="auto"/>
            </w:tcBorders>
            <w:vAlign w:val="center"/>
          </w:tcPr>
          <w:p w:rsidR="009051DA" w:rsidRPr="00C306AE" w:rsidRDefault="009051DA" w:rsidP="00114814">
            <w:pPr>
              <w:jc w:val="center"/>
              <w:rPr>
                <w:sz w:val="14"/>
                <w:szCs w:val="14"/>
              </w:rPr>
            </w:pPr>
            <w:r w:rsidRPr="00C306AE">
              <w:rPr>
                <w:sz w:val="14"/>
                <w:szCs w:val="14"/>
              </w:rPr>
              <w:t>x</w:t>
            </w:r>
          </w:p>
        </w:tc>
        <w:tc>
          <w:tcPr>
            <w:tcW w:w="1493" w:type="dxa"/>
            <w:vMerge/>
            <w:tcBorders>
              <w:left w:val="thinThickSmallGap" w:sz="24" w:space="0" w:color="auto"/>
              <w:right w:val="thinThickSmallGap" w:sz="24" w:space="0" w:color="auto"/>
            </w:tcBorders>
            <w:vAlign w:val="center"/>
          </w:tcPr>
          <w:p w:rsidR="009051DA" w:rsidRPr="00C306AE" w:rsidRDefault="009051DA" w:rsidP="00114814">
            <w:pPr>
              <w:jc w:val="center"/>
              <w:rPr>
                <w:b/>
                <w:bCs/>
                <w:caps/>
                <w:sz w:val="14"/>
                <w:szCs w:val="14"/>
              </w:rPr>
            </w:pPr>
          </w:p>
        </w:tc>
      </w:tr>
      <w:tr w:rsidR="009051DA" w:rsidRPr="00C306AE" w:rsidTr="009051DA">
        <w:trPr>
          <w:cantSplit/>
          <w:trHeight w:val="171"/>
          <w:jc w:val="center"/>
        </w:trPr>
        <w:tc>
          <w:tcPr>
            <w:tcW w:w="1119" w:type="dxa"/>
            <w:vMerge/>
            <w:tcBorders>
              <w:left w:val="thinThickSmallGap" w:sz="24" w:space="0" w:color="auto"/>
            </w:tcBorders>
            <w:vAlign w:val="center"/>
          </w:tcPr>
          <w:p w:rsidR="009051DA" w:rsidRPr="00C306AE" w:rsidRDefault="009051DA" w:rsidP="00114814">
            <w:pPr>
              <w:jc w:val="center"/>
              <w:rPr>
                <w:b/>
                <w:bCs/>
                <w:sz w:val="14"/>
                <w:szCs w:val="14"/>
              </w:rPr>
            </w:pPr>
          </w:p>
        </w:tc>
        <w:tc>
          <w:tcPr>
            <w:tcW w:w="2244" w:type="dxa"/>
            <w:vMerge/>
            <w:tcBorders>
              <w:right w:val="thinThickSmallGap" w:sz="24" w:space="0" w:color="auto"/>
            </w:tcBorders>
            <w:vAlign w:val="center"/>
          </w:tcPr>
          <w:p w:rsidR="009051DA" w:rsidRPr="00C306AE" w:rsidRDefault="009051DA" w:rsidP="00114814">
            <w:pPr>
              <w:rPr>
                <w:sz w:val="14"/>
                <w:szCs w:val="14"/>
              </w:rPr>
            </w:pPr>
          </w:p>
        </w:tc>
        <w:tc>
          <w:tcPr>
            <w:tcW w:w="1309" w:type="dxa"/>
            <w:vMerge/>
            <w:tcBorders>
              <w:right w:val="thinThickSmallGap" w:sz="24" w:space="0" w:color="auto"/>
            </w:tcBorders>
            <w:vAlign w:val="center"/>
          </w:tcPr>
          <w:p w:rsidR="009051DA" w:rsidRPr="00C306AE" w:rsidRDefault="009051DA" w:rsidP="00114814">
            <w:pPr>
              <w:pStyle w:val="Heading3"/>
              <w:rPr>
                <w:rFonts w:ascii="Times New Roman" w:hAnsi="Times New Roman" w:cs="Times New Roman"/>
                <w:noProof w:val="0"/>
                <w:sz w:val="14"/>
                <w:szCs w:val="14"/>
              </w:rPr>
            </w:pPr>
          </w:p>
        </w:tc>
        <w:tc>
          <w:tcPr>
            <w:tcW w:w="2431" w:type="dxa"/>
            <w:vMerge/>
            <w:tcBorders>
              <w:left w:val="nil"/>
            </w:tcBorders>
            <w:vAlign w:val="center"/>
          </w:tcPr>
          <w:p w:rsidR="009051DA" w:rsidRPr="00C306AE" w:rsidRDefault="009051DA" w:rsidP="00114814">
            <w:pPr>
              <w:jc w:val="center"/>
              <w:rPr>
                <w:sz w:val="14"/>
                <w:szCs w:val="14"/>
              </w:rPr>
            </w:pPr>
          </w:p>
        </w:tc>
        <w:tc>
          <w:tcPr>
            <w:tcW w:w="1870" w:type="dxa"/>
            <w:vMerge/>
            <w:tcBorders>
              <w:left w:val="nil"/>
            </w:tcBorders>
            <w:vAlign w:val="center"/>
          </w:tcPr>
          <w:p w:rsidR="009051DA" w:rsidRPr="00C306AE" w:rsidRDefault="009051DA" w:rsidP="00114814">
            <w:pPr>
              <w:rPr>
                <w:sz w:val="14"/>
                <w:szCs w:val="14"/>
              </w:rPr>
            </w:pPr>
          </w:p>
        </w:tc>
        <w:tc>
          <w:tcPr>
            <w:tcW w:w="561" w:type="dxa"/>
            <w:vAlign w:val="center"/>
          </w:tcPr>
          <w:p w:rsidR="009051DA" w:rsidRPr="00C306AE" w:rsidRDefault="009051DA" w:rsidP="00594127">
            <w:pPr>
              <w:numPr>
                <w:ilvl w:val="0"/>
                <w:numId w:val="1"/>
              </w:numPr>
              <w:jc w:val="both"/>
              <w:rPr>
                <w:sz w:val="14"/>
                <w:szCs w:val="14"/>
              </w:rPr>
            </w:pPr>
          </w:p>
        </w:tc>
        <w:tc>
          <w:tcPr>
            <w:tcW w:w="3375" w:type="dxa"/>
            <w:vAlign w:val="center"/>
          </w:tcPr>
          <w:p w:rsidR="009051DA" w:rsidRPr="00C306AE" w:rsidRDefault="009051DA" w:rsidP="00114814">
            <w:pPr>
              <w:rPr>
                <w:sz w:val="14"/>
                <w:szCs w:val="14"/>
              </w:rPr>
            </w:pPr>
            <w:r w:rsidRPr="00C306AE">
              <w:rPr>
                <w:sz w:val="14"/>
                <w:szCs w:val="14"/>
              </w:rPr>
              <w:t xml:space="preserve">Protecţia plantelor  </w:t>
            </w:r>
          </w:p>
        </w:tc>
        <w:tc>
          <w:tcPr>
            <w:tcW w:w="748" w:type="dxa"/>
            <w:tcBorders>
              <w:right w:val="thinThickSmallGap" w:sz="24" w:space="0" w:color="auto"/>
            </w:tcBorders>
            <w:vAlign w:val="center"/>
          </w:tcPr>
          <w:p w:rsidR="009051DA" w:rsidRPr="00C306AE" w:rsidRDefault="009051DA" w:rsidP="00114814">
            <w:pPr>
              <w:jc w:val="center"/>
              <w:rPr>
                <w:sz w:val="14"/>
                <w:szCs w:val="14"/>
              </w:rPr>
            </w:pPr>
            <w:r w:rsidRPr="00C306AE">
              <w:rPr>
                <w:sz w:val="14"/>
                <w:szCs w:val="14"/>
              </w:rPr>
              <w:t>x</w:t>
            </w:r>
          </w:p>
        </w:tc>
        <w:tc>
          <w:tcPr>
            <w:tcW w:w="1493" w:type="dxa"/>
            <w:vMerge/>
            <w:tcBorders>
              <w:left w:val="thinThickSmallGap" w:sz="24" w:space="0" w:color="auto"/>
              <w:right w:val="thinThickSmallGap" w:sz="24" w:space="0" w:color="auto"/>
            </w:tcBorders>
            <w:vAlign w:val="center"/>
          </w:tcPr>
          <w:p w:rsidR="009051DA" w:rsidRPr="00C306AE" w:rsidRDefault="009051DA" w:rsidP="00114814">
            <w:pPr>
              <w:jc w:val="center"/>
              <w:rPr>
                <w:b/>
                <w:bCs/>
                <w:caps/>
                <w:sz w:val="14"/>
                <w:szCs w:val="14"/>
              </w:rPr>
            </w:pPr>
          </w:p>
        </w:tc>
      </w:tr>
      <w:tr w:rsidR="009051DA" w:rsidRPr="00C306AE" w:rsidTr="009051DA">
        <w:trPr>
          <w:cantSplit/>
          <w:trHeight w:val="171"/>
          <w:jc w:val="center"/>
        </w:trPr>
        <w:tc>
          <w:tcPr>
            <w:tcW w:w="1119" w:type="dxa"/>
            <w:vMerge/>
            <w:tcBorders>
              <w:left w:val="thinThickSmallGap" w:sz="24" w:space="0" w:color="auto"/>
            </w:tcBorders>
            <w:vAlign w:val="center"/>
          </w:tcPr>
          <w:p w:rsidR="009051DA" w:rsidRPr="00C306AE" w:rsidRDefault="009051DA" w:rsidP="00114814">
            <w:pPr>
              <w:jc w:val="center"/>
              <w:rPr>
                <w:b/>
                <w:bCs/>
                <w:sz w:val="14"/>
                <w:szCs w:val="14"/>
              </w:rPr>
            </w:pPr>
          </w:p>
        </w:tc>
        <w:tc>
          <w:tcPr>
            <w:tcW w:w="2244" w:type="dxa"/>
            <w:vMerge/>
            <w:tcBorders>
              <w:right w:val="thinThickSmallGap" w:sz="24" w:space="0" w:color="auto"/>
            </w:tcBorders>
            <w:vAlign w:val="center"/>
          </w:tcPr>
          <w:p w:rsidR="009051DA" w:rsidRPr="00C306AE" w:rsidRDefault="009051DA" w:rsidP="00114814">
            <w:pPr>
              <w:rPr>
                <w:sz w:val="14"/>
                <w:szCs w:val="14"/>
              </w:rPr>
            </w:pPr>
          </w:p>
        </w:tc>
        <w:tc>
          <w:tcPr>
            <w:tcW w:w="1309" w:type="dxa"/>
            <w:vMerge/>
            <w:tcBorders>
              <w:right w:val="thinThickSmallGap" w:sz="24" w:space="0" w:color="auto"/>
            </w:tcBorders>
            <w:vAlign w:val="center"/>
          </w:tcPr>
          <w:p w:rsidR="009051DA" w:rsidRPr="00C306AE" w:rsidRDefault="009051DA" w:rsidP="00114814">
            <w:pPr>
              <w:pStyle w:val="Heading3"/>
              <w:rPr>
                <w:rFonts w:ascii="Times New Roman" w:hAnsi="Times New Roman" w:cs="Times New Roman"/>
                <w:noProof w:val="0"/>
                <w:sz w:val="14"/>
                <w:szCs w:val="14"/>
              </w:rPr>
            </w:pPr>
          </w:p>
        </w:tc>
        <w:tc>
          <w:tcPr>
            <w:tcW w:w="2431" w:type="dxa"/>
            <w:vMerge/>
            <w:tcBorders>
              <w:left w:val="nil"/>
            </w:tcBorders>
            <w:vAlign w:val="center"/>
          </w:tcPr>
          <w:p w:rsidR="009051DA" w:rsidRPr="00C306AE" w:rsidRDefault="009051DA" w:rsidP="00114814">
            <w:pPr>
              <w:jc w:val="center"/>
              <w:rPr>
                <w:sz w:val="14"/>
                <w:szCs w:val="14"/>
              </w:rPr>
            </w:pPr>
          </w:p>
        </w:tc>
        <w:tc>
          <w:tcPr>
            <w:tcW w:w="1870" w:type="dxa"/>
            <w:vMerge w:val="restart"/>
            <w:tcBorders>
              <w:left w:val="nil"/>
            </w:tcBorders>
            <w:vAlign w:val="center"/>
          </w:tcPr>
          <w:p w:rsidR="009051DA" w:rsidRPr="00C306AE" w:rsidRDefault="009051DA" w:rsidP="00114814">
            <w:pPr>
              <w:rPr>
                <w:sz w:val="14"/>
                <w:szCs w:val="14"/>
              </w:rPr>
            </w:pPr>
            <w:r w:rsidRPr="00C306AE">
              <w:rPr>
                <w:sz w:val="14"/>
                <w:szCs w:val="14"/>
              </w:rPr>
              <w:t>HORTICULTURĂ</w:t>
            </w:r>
          </w:p>
        </w:tc>
        <w:tc>
          <w:tcPr>
            <w:tcW w:w="561" w:type="dxa"/>
            <w:vAlign w:val="center"/>
          </w:tcPr>
          <w:p w:rsidR="009051DA" w:rsidRPr="00C306AE" w:rsidRDefault="009051DA" w:rsidP="00594127">
            <w:pPr>
              <w:numPr>
                <w:ilvl w:val="0"/>
                <w:numId w:val="1"/>
              </w:numPr>
              <w:jc w:val="both"/>
              <w:rPr>
                <w:sz w:val="14"/>
                <w:szCs w:val="14"/>
              </w:rPr>
            </w:pPr>
          </w:p>
        </w:tc>
        <w:tc>
          <w:tcPr>
            <w:tcW w:w="3375" w:type="dxa"/>
            <w:vAlign w:val="center"/>
          </w:tcPr>
          <w:p w:rsidR="009051DA" w:rsidRPr="00C306AE" w:rsidRDefault="009051DA" w:rsidP="00114814">
            <w:pPr>
              <w:rPr>
                <w:sz w:val="14"/>
                <w:szCs w:val="14"/>
              </w:rPr>
            </w:pPr>
            <w:r w:rsidRPr="00C306AE">
              <w:rPr>
                <w:sz w:val="14"/>
                <w:szCs w:val="14"/>
              </w:rPr>
              <w:t>Horticultură</w:t>
            </w:r>
          </w:p>
        </w:tc>
        <w:tc>
          <w:tcPr>
            <w:tcW w:w="748" w:type="dxa"/>
            <w:tcBorders>
              <w:right w:val="thinThickSmallGap" w:sz="24" w:space="0" w:color="auto"/>
            </w:tcBorders>
            <w:vAlign w:val="center"/>
          </w:tcPr>
          <w:p w:rsidR="009051DA" w:rsidRPr="00C306AE" w:rsidRDefault="009051DA" w:rsidP="00114814">
            <w:pPr>
              <w:jc w:val="center"/>
              <w:rPr>
                <w:sz w:val="14"/>
                <w:szCs w:val="14"/>
              </w:rPr>
            </w:pPr>
            <w:r w:rsidRPr="00C306AE">
              <w:rPr>
                <w:sz w:val="14"/>
                <w:szCs w:val="14"/>
              </w:rPr>
              <w:t>x</w:t>
            </w:r>
          </w:p>
        </w:tc>
        <w:tc>
          <w:tcPr>
            <w:tcW w:w="1493" w:type="dxa"/>
            <w:vMerge/>
            <w:tcBorders>
              <w:left w:val="thinThickSmallGap" w:sz="24" w:space="0" w:color="auto"/>
              <w:right w:val="thinThickSmallGap" w:sz="24" w:space="0" w:color="auto"/>
            </w:tcBorders>
            <w:vAlign w:val="center"/>
          </w:tcPr>
          <w:p w:rsidR="009051DA" w:rsidRPr="00C306AE" w:rsidRDefault="009051DA" w:rsidP="00114814">
            <w:pPr>
              <w:jc w:val="center"/>
              <w:rPr>
                <w:b/>
                <w:bCs/>
                <w:caps/>
                <w:sz w:val="14"/>
                <w:szCs w:val="14"/>
              </w:rPr>
            </w:pPr>
          </w:p>
        </w:tc>
      </w:tr>
      <w:tr w:rsidR="009051DA" w:rsidRPr="00C306AE" w:rsidTr="009051DA">
        <w:trPr>
          <w:cantSplit/>
          <w:trHeight w:val="171"/>
          <w:jc w:val="center"/>
        </w:trPr>
        <w:tc>
          <w:tcPr>
            <w:tcW w:w="1119" w:type="dxa"/>
            <w:vMerge/>
            <w:tcBorders>
              <w:left w:val="thinThickSmallGap" w:sz="24" w:space="0" w:color="auto"/>
            </w:tcBorders>
            <w:vAlign w:val="center"/>
          </w:tcPr>
          <w:p w:rsidR="009051DA" w:rsidRPr="00C306AE" w:rsidRDefault="009051DA" w:rsidP="00114814">
            <w:pPr>
              <w:jc w:val="center"/>
              <w:rPr>
                <w:b/>
                <w:bCs/>
                <w:sz w:val="14"/>
                <w:szCs w:val="14"/>
              </w:rPr>
            </w:pPr>
          </w:p>
        </w:tc>
        <w:tc>
          <w:tcPr>
            <w:tcW w:w="2244" w:type="dxa"/>
            <w:vMerge/>
            <w:tcBorders>
              <w:right w:val="thinThickSmallGap" w:sz="24" w:space="0" w:color="auto"/>
            </w:tcBorders>
            <w:vAlign w:val="center"/>
          </w:tcPr>
          <w:p w:rsidR="009051DA" w:rsidRPr="00C306AE" w:rsidRDefault="009051DA" w:rsidP="00114814">
            <w:pPr>
              <w:rPr>
                <w:sz w:val="14"/>
                <w:szCs w:val="14"/>
              </w:rPr>
            </w:pPr>
          </w:p>
        </w:tc>
        <w:tc>
          <w:tcPr>
            <w:tcW w:w="1309" w:type="dxa"/>
            <w:vMerge/>
            <w:tcBorders>
              <w:right w:val="thinThickSmallGap" w:sz="24" w:space="0" w:color="auto"/>
            </w:tcBorders>
            <w:vAlign w:val="center"/>
          </w:tcPr>
          <w:p w:rsidR="009051DA" w:rsidRPr="00C306AE" w:rsidRDefault="009051DA" w:rsidP="00114814">
            <w:pPr>
              <w:pStyle w:val="Heading3"/>
              <w:rPr>
                <w:rFonts w:ascii="Times New Roman" w:hAnsi="Times New Roman" w:cs="Times New Roman"/>
                <w:noProof w:val="0"/>
                <w:sz w:val="14"/>
                <w:szCs w:val="14"/>
              </w:rPr>
            </w:pPr>
          </w:p>
        </w:tc>
        <w:tc>
          <w:tcPr>
            <w:tcW w:w="2431" w:type="dxa"/>
            <w:vMerge/>
            <w:tcBorders>
              <w:left w:val="nil"/>
            </w:tcBorders>
            <w:vAlign w:val="center"/>
          </w:tcPr>
          <w:p w:rsidR="009051DA" w:rsidRPr="00C306AE" w:rsidRDefault="009051DA" w:rsidP="00114814">
            <w:pPr>
              <w:jc w:val="center"/>
              <w:rPr>
                <w:sz w:val="14"/>
                <w:szCs w:val="14"/>
              </w:rPr>
            </w:pPr>
          </w:p>
        </w:tc>
        <w:tc>
          <w:tcPr>
            <w:tcW w:w="1870" w:type="dxa"/>
            <w:vMerge/>
            <w:tcBorders>
              <w:left w:val="nil"/>
            </w:tcBorders>
            <w:vAlign w:val="center"/>
          </w:tcPr>
          <w:p w:rsidR="009051DA" w:rsidRPr="00C306AE" w:rsidRDefault="009051DA" w:rsidP="00114814">
            <w:pPr>
              <w:rPr>
                <w:sz w:val="14"/>
                <w:szCs w:val="14"/>
              </w:rPr>
            </w:pPr>
          </w:p>
        </w:tc>
        <w:tc>
          <w:tcPr>
            <w:tcW w:w="561" w:type="dxa"/>
            <w:vAlign w:val="center"/>
          </w:tcPr>
          <w:p w:rsidR="009051DA" w:rsidRPr="00C306AE" w:rsidRDefault="009051DA" w:rsidP="00594127">
            <w:pPr>
              <w:numPr>
                <w:ilvl w:val="0"/>
                <w:numId w:val="1"/>
              </w:numPr>
              <w:jc w:val="both"/>
              <w:rPr>
                <w:sz w:val="14"/>
                <w:szCs w:val="14"/>
              </w:rPr>
            </w:pPr>
          </w:p>
        </w:tc>
        <w:tc>
          <w:tcPr>
            <w:tcW w:w="3375" w:type="dxa"/>
            <w:vAlign w:val="center"/>
          </w:tcPr>
          <w:p w:rsidR="009051DA" w:rsidRPr="00C306AE" w:rsidRDefault="009051DA" w:rsidP="00730277">
            <w:pPr>
              <w:rPr>
                <w:sz w:val="14"/>
                <w:szCs w:val="14"/>
              </w:rPr>
            </w:pPr>
            <w:r w:rsidRPr="00C306AE">
              <w:rPr>
                <w:sz w:val="14"/>
                <w:szCs w:val="14"/>
              </w:rPr>
              <w:t>Peisagistică</w:t>
            </w:r>
          </w:p>
        </w:tc>
        <w:tc>
          <w:tcPr>
            <w:tcW w:w="748" w:type="dxa"/>
            <w:tcBorders>
              <w:right w:val="thinThickSmallGap" w:sz="24" w:space="0" w:color="auto"/>
            </w:tcBorders>
            <w:vAlign w:val="center"/>
          </w:tcPr>
          <w:p w:rsidR="009051DA" w:rsidRPr="00C306AE" w:rsidRDefault="009051DA" w:rsidP="00730277">
            <w:pPr>
              <w:jc w:val="center"/>
              <w:rPr>
                <w:sz w:val="14"/>
                <w:szCs w:val="14"/>
              </w:rPr>
            </w:pPr>
            <w:r w:rsidRPr="00C306AE">
              <w:rPr>
                <w:sz w:val="14"/>
                <w:szCs w:val="14"/>
              </w:rPr>
              <w:t>x</w:t>
            </w:r>
          </w:p>
        </w:tc>
        <w:tc>
          <w:tcPr>
            <w:tcW w:w="1493" w:type="dxa"/>
            <w:vMerge/>
            <w:tcBorders>
              <w:left w:val="thinThickSmallGap" w:sz="24" w:space="0" w:color="auto"/>
              <w:right w:val="thinThickSmallGap" w:sz="24" w:space="0" w:color="auto"/>
            </w:tcBorders>
            <w:vAlign w:val="center"/>
          </w:tcPr>
          <w:p w:rsidR="009051DA" w:rsidRPr="00C306AE" w:rsidRDefault="009051DA" w:rsidP="00114814">
            <w:pPr>
              <w:jc w:val="center"/>
              <w:rPr>
                <w:b/>
                <w:bCs/>
                <w:caps/>
                <w:sz w:val="14"/>
                <w:szCs w:val="14"/>
              </w:rPr>
            </w:pPr>
          </w:p>
        </w:tc>
      </w:tr>
      <w:tr w:rsidR="009051DA" w:rsidRPr="00C306AE" w:rsidTr="009051DA">
        <w:trPr>
          <w:cantSplit/>
          <w:trHeight w:val="171"/>
          <w:jc w:val="center"/>
        </w:trPr>
        <w:tc>
          <w:tcPr>
            <w:tcW w:w="1119" w:type="dxa"/>
            <w:vMerge/>
            <w:tcBorders>
              <w:left w:val="thinThickSmallGap" w:sz="24" w:space="0" w:color="auto"/>
            </w:tcBorders>
            <w:vAlign w:val="center"/>
          </w:tcPr>
          <w:p w:rsidR="009051DA" w:rsidRPr="00C306AE" w:rsidRDefault="009051DA" w:rsidP="00114814">
            <w:pPr>
              <w:jc w:val="center"/>
              <w:rPr>
                <w:b/>
                <w:bCs/>
                <w:sz w:val="14"/>
                <w:szCs w:val="14"/>
              </w:rPr>
            </w:pPr>
          </w:p>
        </w:tc>
        <w:tc>
          <w:tcPr>
            <w:tcW w:w="2244" w:type="dxa"/>
            <w:vMerge/>
            <w:tcBorders>
              <w:right w:val="thinThickSmallGap" w:sz="24" w:space="0" w:color="auto"/>
            </w:tcBorders>
            <w:vAlign w:val="center"/>
          </w:tcPr>
          <w:p w:rsidR="009051DA" w:rsidRPr="00C306AE" w:rsidRDefault="009051DA" w:rsidP="00114814">
            <w:pPr>
              <w:rPr>
                <w:sz w:val="14"/>
                <w:szCs w:val="14"/>
              </w:rPr>
            </w:pPr>
          </w:p>
        </w:tc>
        <w:tc>
          <w:tcPr>
            <w:tcW w:w="1309" w:type="dxa"/>
            <w:vMerge/>
            <w:tcBorders>
              <w:right w:val="thinThickSmallGap" w:sz="24" w:space="0" w:color="auto"/>
            </w:tcBorders>
            <w:vAlign w:val="center"/>
          </w:tcPr>
          <w:p w:rsidR="009051DA" w:rsidRPr="00C306AE" w:rsidRDefault="009051DA" w:rsidP="00114814">
            <w:pPr>
              <w:pStyle w:val="Heading3"/>
              <w:rPr>
                <w:rFonts w:ascii="Times New Roman" w:hAnsi="Times New Roman" w:cs="Times New Roman"/>
                <w:noProof w:val="0"/>
                <w:sz w:val="14"/>
                <w:szCs w:val="14"/>
              </w:rPr>
            </w:pPr>
          </w:p>
        </w:tc>
        <w:tc>
          <w:tcPr>
            <w:tcW w:w="2431" w:type="dxa"/>
            <w:tcBorders>
              <w:left w:val="nil"/>
            </w:tcBorders>
            <w:vAlign w:val="center"/>
          </w:tcPr>
          <w:p w:rsidR="009051DA" w:rsidRPr="00C306AE" w:rsidRDefault="009051DA" w:rsidP="00730277">
            <w:pPr>
              <w:jc w:val="center"/>
              <w:rPr>
                <w:sz w:val="14"/>
                <w:szCs w:val="14"/>
              </w:rPr>
            </w:pPr>
            <w:r w:rsidRPr="00C306AE">
              <w:rPr>
                <w:sz w:val="14"/>
                <w:szCs w:val="14"/>
              </w:rPr>
              <w:t>ŞTIINŢE INGINEREŞTI</w:t>
            </w:r>
          </w:p>
        </w:tc>
        <w:tc>
          <w:tcPr>
            <w:tcW w:w="1870" w:type="dxa"/>
            <w:tcBorders>
              <w:left w:val="nil"/>
            </w:tcBorders>
            <w:vAlign w:val="center"/>
          </w:tcPr>
          <w:p w:rsidR="009051DA" w:rsidRPr="00C306AE" w:rsidRDefault="009051DA" w:rsidP="00730277">
            <w:pPr>
              <w:rPr>
                <w:sz w:val="14"/>
                <w:szCs w:val="14"/>
              </w:rPr>
            </w:pPr>
            <w:r w:rsidRPr="00C306AE">
              <w:rPr>
                <w:sz w:val="14"/>
                <w:szCs w:val="14"/>
              </w:rPr>
              <w:t>INGINERIE ŞI MANAGEMENT</w:t>
            </w:r>
          </w:p>
        </w:tc>
        <w:tc>
          <w:tcPr>
            <w:tcW w:w="561" w:type="dxa"/>
            <w:vAlign w:val="center"/>
          </w:tcPr>
          <w:p w:rsidR="009051DA" w:rsidRPr="00C306AE" w:rsidRDefault="009051DA" w:rsidP="00594127">
            <w:pPr>
              <w:numPr>
                <w:ilvl w:val="0"/>
                <w:numId w:val="1"/>
              </w:numPr>
              <w:jc w:val="both"/>
              <w:rPr>
                <w:sz w:val="14"/>
                <w:szCs w:val="14"/>
              </w:rPr>
            </w:pPr>
          </w:p>
        </w:tc>
        <w:tc>
          <w:tcPr>
            <w:tcW w:w="3375" w:type="dxa"/>
            <w:vAlign w:val="center"/>
          </w:tcPr>
          <w:p w:rsidR="009051DA" w:rsidRPr="00C306AE" w:rsidRDefault="009051DA" w:rsidP="00730277">
            <w:pPr>
              <w:rPr>
                <w:sz w:val="14"/>
                <w:szCs w:val="14"/>
              </w:rPr>
            </w:pPr>
            <w:r w:rsidRPr="00C306AE">
              <w:rPr>
                <w:sz w:val="14"/>
                <w:szCs w:val="14"/>
              </w:rPr>
              <w:t xml:space="preserve">Inginerie economică în agricultură  </w:t>
            </w:r>
          </w:p>
        </w:tc>
        <w:tc>
          <w:tcPr>
            <w:tcW w:w="748" w:type="dxa"/>
            <w:tcBorders>
              <w:right w:val="thinThickSmallGap" w:sz="24" w:space="0" w:color="auto"/>
            </w:tcBorders>
            <w:vAlign w:val="center"/>
          </w:tcPr>
          <w:p w:rsidR="009051DA" w:rsidRPr="00C306AE" w:rsidRDefault="009051DA" w:rsidP="00730277">
            <w:pPr>
              <w:jc w:val="center"/>
              <w:rPr>
                <w:sz w:val="14"/>
                <w:szCs w:val="14"/>
              </w:rPr>
            </w:pPr>
            <w:r w:rsidRPr="00C306AE">
              <w:rPr>
                <w:sz w:val="14"/>
                <w:szCs w:val="14"/>
              </w:rPr>
              <w:t>x</w:t>
            </w:r>
          </w:p>
        </w:tc>
        <w:tc>
          <w:tcPr>
            <w:tcW w:w="1493" w:type="dxa"/>
            <w:vMerge/>
            <w:tcBorders>
              <w:left w:val="thinThickSmallGap" w:sz="24" w:space="0" w:color="auto"/>
              <w:right w:val="thinThickSmallGap" w:sz="24" w:space="0" w:color="auto"/>
            </w:tcBorders>
            <w:vAlign w:val="center"/>
          </w:tcPr>
          <w:p w:rsidR="009051DA" w:rsidRPr="00C306AE" w:rsidRDefault="009051DA" w:rsidP="00114814">
            <w:pPr>
              <w:jc w:val="center"/>
              <w:rPr>
                <w:b/>
                <w:bCs/>
                <w:caps/>
                <w:sz w:val="14"/>
                <w:szCs w:val="14"/>
              </w:rPr>
            </w:pPr>
          </w:p>
        </w:tc>
      </w:tr>
      <w:tr w:rsidR="009051DA" w:rsidRPr="00C306AE" w:rsidTr="009051DA">
        <w:trPr>
          <w:cantSplit/>
          <w:trHeight w:val="171"/>
          <w:jc w:val="center"/>
        </w:trPr>
        <w:tc>
          <w:tcPr>
            <w:tcW w:w="1119" w:type="dxa"/>
            <w:vMerge/>
            <w:tcBorders>
              <w:left w:val="thinThickSmallGap" w:sz="24" w:space="0" w:color="auto"/>
            </w:tcBorders>
            <w:vAlign w:val="center"/>
          </w:tcPr>
          <w:p w:rsidR="009051DA" w:rsidRPr="00C306AE" w:rsidRDefault="009051DA" w:rsidP="00114814">
            <w:pPr>
              <w:jc w:val="center"/>
              <w:rPr>
                <w:b/>
                <w:bCs/>
                <w:sz w:val="14"/>
                <w:szCs w:val="14"/>
              </w:rPr>
            </w:pPr>
          </w:p>
        </w:tc>
        <w:tc>
          <w:tcPr>
            <w:tcW w:w="2244" w:type="dxa"/>
            <w:vMerge w:val="restart"/>
            <w:tcBorders>
              <w:right w:val="thinThickSmallGap" w:sz="24" w:space="0" w:color="auto"/>
            </w:tcBorders>
            <w:vAlign w:val="center"/>
          </w:tcPr>
          <w:p w:rsidR="009051DA" w:rsidRPr="00C306AE" w:rsidRDefault="009051DA" w:rsidP="00005391">
            <w:pPr>
              <w:pStyle w:val="Heading1"/>
              <w:jc w:val="center"/>
              <w:rPr>
                <w:b/>
                <w:bCs/>
                <w:noProof w:val="0"/>
                <w:sz w:val="14"/>
                <w:szCs w:val="14"/>
              </w:rPr>
            </w:pPr>
            <w:r w:rsidRPr="00C306AE">
              <w:rPr>
                <w:b/>
                <w:bCs/>
                <w:sz w:val="14"/>
                <w:szCs w:val="14"/>
              </w:rPr>
              <w:t>Pregătire -instruire practică (</w:t>
            </w:r>
            <w:r w:rsidRPr="00C306AE">
              <w:rPr>
                <w:b/>
                <w:bCs/>
                <w:noProof w:val="0"/>
                <w:sz w:val="14"/>
                <w:szCs w:val="14"/>
              </w:rPr>
              <w:t xml:space="preserve">Agricultură, Horticultură/ </w:t>
            </w:r>
          </w:p>
          <w:p w:rsidR="009051DA" w:rsidRPr="00C306AE" w:rsidRDefault="009051DA" w:rsidP="00005391">
            <w:pPr>
              <w:jc w:val="center"/>
              <w:rPr>
                <w:b/>
                <w:bCs/>
                <w:sz w:val="14"/>
                <w:szCs w:val="14"/>
              </w:rPr>
            </w:pPr>
            <w:r w:rsidRPr="00C306AE">
              <w:rPr>
                <w:b/>
                <w:bCs/>
                <w:sz w:val="14"/>
                <w:szCs w:val="14"/>
              </w:rPr>
              <w:t>Horticultură)</w:t>
            </w:r>
          </w:p>
        </w:tc>
        <w:tc>
          <w:tcPr>
            <w:tcW w:w="1309" w:type="dxa"/>
            <w:vMerge w:val="restart"/>
            <w:tcBorders>
              <w:right w:val="thinThickSmallGap" w:sz="24" w:space="0" w:color="auto"/>
            </w:tcBorders>
            <w:vAlign w:val="center"/>
          </w:tcPr>
          <w:p w:rsidR="009051DA" w:rsidRPr="00C306AE" w:rsidRDefault="009051DA" w:rsidP="00005391">
            <w:pPr>
              <w:pStyle w:val="Heading1"/>
              <w:jc w:val="center"/>
              <w:rPr>
                <w:noProof w:val="0"/>
                <w:sz w:val="14"/>
                <w:szCs w:val="14"/>
              </w:rPr>
            </w:pPr>
            <w:r w:rsidRPr="00C306AE">
              <w:rPr>
                <w:noProof w:val="0"/>
                <w:sz w:val="14"/>
                <w:szCs w:val="14"/>
              </w:rPr>
              <w:t>Agricultură,</w:t>
            </w:r>
          </w:p>
          <w:p w:rsidR="009051DA" w:rsidRPr="00C306AE" w:rsidRDefault="009051DA" w:rsidP="00005391">
            <w:pPr>
              <w:pStyle w:val="Heading3"/>
              <w:rPr>
                <w:rFonts w:ascii="Times New Roman" w:hAnsi="Times New Roman" w:cs="Times New Roman"/>
                <w:noProof w:val="0"/>
                <w:sz w:val="14"/>
                <w:szCs w:val="14"/>
              </w:rPr>
            </w:pPr>
            <w:r w:rsidRPr="00C306AE">
              <w:rPr>
                <w:rFonts w:ascii="Times New Roman" w:hAnsi="Times New Roman" w:cs="Times New Roman"/>
                <w:i w:val="0"/>
                <w:iCs w:val="0"/>
                <w:noProof w:val="0"/>
                <w:sz w:val="14"/>
                <w:szCs w:val="14"/>
              </w:rPr>
              <w:t>Horticultură / Horticultură</w:t>
            </w:r>
          </w:p>
        </w:tc>
        <w:tc>
          <w:tcPr>
            <w:tcW w:w="2431" w:type="dxa"/>
            <w:vMerge w:val="restart"/>
            <w:tcBorders>
              <w:left w:val="nil"/>
            </w:tcBorders>
            <w:vAlign w:val="center"/>
          </w:tcPr>
          <w:p w:rsidR="009051DA" w:rsidRPr="00C306AE" w:rsidRDefault="009051DA" w:rsidP="00114814">
            <w:pPr>
              <w:jc w:val="center"/>
              <w:rPr>
                <w:sz w:val="14"/>
                <w:szCs w:val="14"/>
              </w:rPr>
            </w:pPr>
            <w:r w:rsidRPr="00C306AE">
              <w:rPr>
                <w:sz w:val="14"/>
                <w:szCs w:val="14"/>
              </w:rPr>
              <w:t>ŞTIINŢE AGRICOLE ŞI SILVICE</w:t>
            </w:r>
          </w:p>
        </w:tc>
        <w:tc>
          <w:tcPr>
            <w:tcW w:w="1870" w:type="dxa"/>
            <w:vMerge w:val="restart"/>
            <w:tcBorders>
              <w:left w:val="nil"/>
            </w:tcBorders>
            <w:vAlign w:val="center"/>
          </w:tcPr>
          <w:p w:rsidR="009051DA" w:rsidRPr="00C306AE" w:rsidRDefault="009051DA" w:rsidP="00114814">
            <w:pPr>
              <w:rPr>
                <w:sz w:val="14"/>
                <w:szCs w:val="14"/>
              </w:rPr>
            </w:pPr>
            <w:r w:rsidRPr="00C306AE">
              <w:rPr>
                <w:sz w:val="14"/>
                <w:szCs w:val="14"/>
              </w:rPr>
              <w:t>AGRONOMIE</w:t>
            </w:r>
          </w:p>
        </w:tc>
        <w:tc>
          <w:tcPr>
            <w:tcW w:w="561" w:type="dxa"/>
            <w:vAlign w:val="center"/>
          </w:tcPr>
          <w:p w:rsidR="009051DA" w:rsidRPr="00C306AE" w:rsidRDefault="009051DA" w:rsidP="00594127">
            <w:pPr>
              <w:numPr>
                <w:ilvl w:val="0"/>
                <w:numId w:val="1"/>
              </w:numPr>
              <w:jc w:val="both"/>
              <w:rPr>
                <w:sz w:val="14"/>
                <w:szCs w:val="14"/>
              </w:rPr>
            </w:pPr>
          </w:p>
        </w:tc>
        <w:tc>
          <w:tcPr>
            <w:tcW w:w="3375" w:type="dxa"/>
            <w:vAlign w:val="center"/>
          </w:tcPr>
          <w:p w:rsidR="009051DA" w:rsidRPr="00C306AE" w:rsidRDefault="009051DA" w:rsidP="00005391">
            <w:pPr>
              <w:rPr>
                <w:sz w:val="14"/>
                <w:szCs w:val="14"/>
              </w:rPr>
            </w:pPr>
            <w:r w:rsidRPr="00C306AE">
              <w:rPr>
                <w:sz w:val="14"/>
                <w:szCs w:val="14"/>
              </w:rPr>
              <w:t xml:space="preserve">Agricultură  </w:t>
            </w:r>
          </w:p>
        </w:tc>
        <w:tc>
          <w:tcPr>
            <w:tcW w:w="748" w:type="dxa"/>
            <w:tcBorders>
              <w:right w:val="thinThickSmallGap" w:sz="24" w:space="0" w:color="auto"/>
            </w:tcBorders>
            <w:vAlign w:val="center"/>
          </w:tcPr>
          <w:p w:rsidR="009051DA" w:rsidRPr="00C306AE" w:rsidRDefault="009051DA" w:rsidP="00005391">
            <w:pPr>
              <w:jc w:val="center"/>
              <w:rPr>
                <w:sz w:val="14"/>
                <w:szCs w:val="14"/>
              </w:rPr>
            </w:pPr>
            <w:r w:rsidRPr="00C306AE">
              <w:rPr>
                <w:sz w:val="14"/>
                <w:szCs w:val="14"/>
              </w:rPr>
              <w:t>x</w:t>
            </w:r>
          </w:p>
        </w:tc>
        <w:tc>
          <w:tcPr>
            <w:tcW w:w="1493" w:type="dxa"/>
            <w:vMerge/>
            <w:tcBorders>
              <w:left w:val="thinThickSmallGap" w:sz="24" w:space="0" w:color="auto"/>
              <w:right w:val="thinThickSmallGap" w:sz="24" w:space="0" w:color="auto"/>
            </w:tcBorders>
            <w:vAlign w:val="center"/>
          </w:tcPr>
          <w:p w:rsidR="009051DA" w:rsidRPr="00C306AE" w:rsidRDefault="009051DA" w:rsidP="00114814">
            <w:pPr>
              <w:jc w:val="center"/>
              <w:rPr>
                <w:b/>
                <w:bCs/>
                <w:caps/>
                <w:sz w:val="14"/>
                <w:szCs w:val="14"/>
              </w:rPr>
            </w:pPr>
          </w:p>
        </w:tc>
      </w:tr>
      <w:tr w:rsidR="009051DA" w:rsidRPr="00C306AE" w:rsidTr="009051DA">
        <w:trPr>
          <w:cantSplit/>
          <w:trHeight w:val="171"/>
          <w:jc w:val="center"/>
        </w:trPr>
        <w:tc>
          <w:tcPr>
            <w:tcW w:w="1119" w:type="dxa"/>
            <w:vMerge/>
            <w:tcBorders>
              <w:left w:val="thinThickSmallGap" w:sz="24" w:space="0" w:color="auto"/>
            </w:tcBorders>
            <w:vAlign w:val="center"/>
          </w:tcPr>
          <w:p w:rsidR="009051DA" w:rsidRPr="00C306AE" w:rsidRDefault="009051DA" w:rsidP="00114814">
            <w:pPr>
              <w:jc w:val="center"/>
              <w:rPr>
                <w:b/>
                <w:bCs/>
                <w:sz w:val="14"/>
                <w:szCs w:val="14"/>
              </w:rPr>
            </w:pPr>
          </w:p>
        </w:tc>
        <w:tc>
          <w:tcPr>
            <w:tcW w:w="2244" w:type="dxa"/>
            <w:vMerge/>
            <w:tcBorders>
              <w:right w:val="thinThickSmallGap" w:sz="24" w:space="0" w:color="auto"/>
            </w:tcBorders>
            <w:vAlign w:val="center"/>
          </w:tcPr>
          <w:p w:rsidR="009051DA" w:rsidRPr="00C306AE" w:rsidRDefault="009051DA" w:rsidP="00005391">
            <w:pPr>
              <w:pStyle w:val="Heading1"/>
              <w:jc w:val="center"/>
              <w:rPr>
                <w:b/>
                <w:bCs/>
                <w:sz w:val="14"/>
                <w:szCs w:val="14"/>
              </w:rPr>
            </w:pPr>
          </w:p>
        </w:tc>
        <w:tc>
          <w:tcPr>
            <w:tcW w:w="1309" w:type="dxa"/>
            <w:vMerge/>
            <w:tcBorders>
              <w:right w:val="thinThickSmallGap" w:sz="24" w:space="0" w:color="auto"/>
            </w:tcBorders>
            <w:vAlign w:val="center"/>
          </w:tcPr>
          <w:p w:rsidR="009051DA" w:rsidRPr="00C306AE" w:rsidRDefault="009051DA" w:rsidP="00005391">
            <w:pPr>
              <w:pStyle w:val="Heading1"/>
              <w:jc w:val="center"/>
              <w:rPr>
                <w:noProof w:val="0"/>
                <w:sz w:val="14"/>
                <w:szCs w:val="14"/>
              </w:rPr>
            </w:pPr>
          </w:p>
        </w:tc>
        <w:tc>
          <w:tcPr>
            <w:tcW w:w="2431" w:type="dxa"/>
            <w:vMerge/>
            <w:tcBorders>
              <w:left w:val="nil"/>
            </w:tcBorders>
            <w:vAlign w:val="center"/>
          </w:tcPr>
          <w:p w:rsidR="009051DA" w:rsidRPr="00C306AE" w:rsidRDefault="009051DA" w:rsidP="00114814">
            <w:pPr>
              <w:jc w:val="center"/>
              <w:rPr>
                <w:sz w:val="14"/>
                <w:szCs w:val="14"/>
              </w:rPr>
            </w:pPr>
          </w:p>
        </w:tc>
        <w:tc>
          <w:tcPr>
            <w:tcW w:w="1870" w:type="dxa"/>
            <w:vMerge/>
            <w:tcBorders>
              <w:left w:val="nil"/>
            </w:tcBorders>
            <w:vAlign w:val="center"/>
          </w:tcPr>
          <w:p w:rsidR="009051DA" w:rsidRPr="00C306AE" w:rsidRDefault="009051DA" w:rsidP="00114814">
            <w:pPr>
              <w:rPr>
                <w:sz w:val="14"/>
                <w:szCs w:val="14"/>
              </w:rPr>
            </w:pPr>
          </w:p>
        </w:tc>
        <w:tc>
          <w:tcPr>
            <w:tcW w:w="561" w:type="dxa"/>
            <w:vAlign w:val="center"/>
          </w:tcPr>
          <w:p w:rsidR="009051DA" w:rsidRPr="00C306AE" w:rsidRDefault="009051DA" w:rsidP="00594127">
            <w:pPr>
              <w:numPr>
                <w:ilvl w:val="0"/>
                <w:numId w:val="1"/>
              </w:numPr>
              <w:jc w:val="both"/>
              <w:rPr>
                <w:sz w:val="14"/>
                <w:szCs w:val="14"/>
              </w:rPr>
            </w:pPr>
          </w:p>
        </w:tc>
        <w:tc>
          <w:tcPr>
            <w:tcW w:w="3375" w:type="dxa"/>
            <w:vAlign w:val="center"/>
          </w:tcPr>
          <w:p w:rsidR="009051DA" w:rsidRPr="00C306AE" w:rsidRDefault="009051DA" w:rsidP="00005391">
            <w:pPr>
              <w:rPr>
                <w:sz w:val="14"/>
                <w:szCs w:val="14"/>
              </w:rPr>
            </w:pPr>
            <w:r w:rsidRPr="00C306AE">
              <w:rPr>
                <w:sz w:val="14"/>
                <w:szCs w:val="14"/>
              </w:rPr>
              <w:t>Ştiinţele solului</w:t>
            </w:r>
          </w:p>
        </w:tc>
        <w:tc>
          <w:tcPr>
            <w:tcW w:w="748" w:type="dxa"/>
            <w:tcBorders>
              <w:right w:val="thinThickSmallGap" w:sz="24" w:space="0" w:color="auto"/>
            </w:tcBorders>
            <w:vAlign w:val="center"/>
          </w:tcPr>
          <w:p w:rsidR="009051DA" w:rsidRPr="00C306AE" w:rsidRDefault="009051DA" w:rsidP="00005391">
            <w:pPr>
              <w:jc w:val="center"/>
              <w:rPr>
                <w:sz w:val="14"/>
                <w:szCs w:val="14"/>
              </w:rPr>
            </w:pPr>
            <w:r w:rsidRPr="00C306AE">
              <w:rPr>
                <w:sz w:val="14"/>
                <w:szCs w:val="14"/>
              </w:rPr>
              <w:t>x</w:t>
            </w:r>
          </w:p>
        </w:tc>
        <w:tc>
          <w:tcPr>
            <w:tcW w:w="1493" w:type="dxa"/>
            <w:vMerge/>
            <w:tcBorders>
              <w:left w:val="thinThickSmallGap" w:sz="24" w:space="0" w:color="auto"/>
              <w:right w:val="thinThickSmallGap" w:sz="24" w:space="0" w:color="auto"/>
            </w:tcBorders>
            <w:vAlign w:val="center"/>
          </w:tcPr>
          <w:p w:rsidR="009051DA" w:rsidRPr="00C306AE" w:rsidRDefault="009051DA" w:rsidP="00114814">
            <w:pPr>
              <w:jc w:val="center"/>
              <w:rPr>
                <w:b/>
                <w:bCs/>
                <w:caps/>
                <w:sz w:val="14"/>
                <w:szCs w:val="14"/>
              </w:rPr>
            </w:pPr>
          </w:p>
        </w:tc>
      </w:tr>
      <w:tr w:rsidR="009051DA" w:rsidRPr="00C306AE" w:rsidTr="009051DA">
        <w:trPr>
          <w:cantSplit/>
          <w:trHeight w:val="171"/>
          <w:jc w:val="center"/>
        </w:trPr>
        <w:tc>
          <w:tcPr>
            <w:tcW w:w="1119" w:type="dxa"/>
            <w:vMerge/>
            <w:tcBorders>
              <w:left w:val="thinThickSmallGap" w:sz="24" w:space="0" w:color="auto"/>
            </w:tcBorders>
            <w:vAlign w:val="center"/>
          </w:tcPr>
          <w:p w:rsidR="009051DA" w:rsidRPr="00C306AE" w:rsidRDefault="009051DA" w:rsidP="00114814">
            <w:pPr>
              <w:jc w:val="center"/>
              <w:rPr>
                <w:b/>
                <w:bCs/>
                <w:sz w:val="14"/>
                <w:szCs w:val="14"/>
              </w:rPr>
            </w:pPr>
          </w:p>
        </w:tc>
        <w:tc>
          <w:tcPr>
            <w:tcW w:w="2244" w:type="dxa"/>
            <w:vMerge/>
            <w:tcBorders>
              <w:right w:val="thinThickSmallGap" w:sz="24" w:space="0" w:color="auto"/>
            </w:tcBorders>
            <w:vAlign w:val="center"/>
          </w:tcPr>
          <w:p w:rsidR="009051DA" w:rsidRPr="00C306AE" w:rsidRDefault="009051DA" w:rsidP="00005391">
            <w:pPr>
              <w:pStyle w:val="Heading1"/>
              <w:jc w:val="center"/>
              <w:rPr>
                <w:b/>
                <w:bCs/>
                <w:sz w:val="14"/>
                <w:szCs w:val="14"/>
              </w:rPr>
            </w:pPr>
          </w:p>
        </w:tc>
        <w:tc>
          <w:tcPr>
            <w:tcW w:w="1309" w:type="dxa"/>
            <w:vMerge/>
            <w:tcBorders>
              <w:right w:val="thinThickSmallGap" w:sz="24" w:space="0" w:color="auto"/>
            </w:tcBorders>
            <w:vAlign w:val="center"/>
          </w:tcPr>
          <w:p w:rsidR="009051DA" w:rsidRPr="00C306AE" w:rsidRDefault="009051DA" w:rsidP="00005391">
            <w:pPr>
              <w:pStyle w:val="Heading1"/>
              <w:jc w:val="center"/>
              <w:rPr>
                <w:noProof w:val="0"/>
                <w:sz w:val="14"/>
                <w:szCs w:val="14"/>
              </w:rPr>
            </w:pPr>
          </w:p>
        </w:tc>
        <w:tc>
          <w:tcPr>
            <w:tcW w:w="2431" w:type="dxa"/>
            <w:vMerge/>
            <w:tcBorders>
              <w:left w:val="nil"/>
            </w:tcBorders>
            <w:vAlign w:val="center"/>
          </w:tcPr>
          <w:p w:rsidR="009051DA" w:rsidRPr="00C306AE" w:rsidRDefault="009051DA" w:rsidP="00114814">
            <w:pPr>
              <w:jc w:val="center"/>
              <w:rPr>
                <w:sz w:val="14"/>
                <w:szCs w:val="14"/>
              </w:rPr>
            </w:pPr>
          </w:p>
        </w:tc>
        <w:tc>
          <w:tcPr>
            <w:tcW w:w="1870" w:type="dxa"/>
            <w:vMerge/>
            <w:tcBorders>
              <w:left w:val="nil"/>
            </w:tcBorders>
            <w:vAlign w:val="center"/>
          </w:tcPr>
          <w:p w:rsidR="009051DA" w:rsidRPr="00C306AE" w:rsidRDefault="009051DA" w:rsidP="00114814">
            <w:pPr>
              <w:rPr>
                <w:sz w:val="14"/>
                <w:szCs w:val="14"/>
              </w:rPr>
            </w:pPr>
          </w:p>
        </w:tc>
        <w:tc>
          <w:tcPr>
            <w:tcW w:w="561" w:type="dxa"/>
            <w:vAlign w:val="center"/>
          </w:tcPr>
          <w:p w:rsidR="009051DA" w:rsidRPr="00C306AE" w:rsidRDefault="009051DA" w:rsidP="00594127">
            <w:pPr>
              <w:numPr>
                <w:ilvl w:val="0"/>
                <w:numId w:val="1"/>
              </w:numPr>
              <w:jc w:val="both"/>
              <w:rPr>
                <w:sz w:val="14"/>
                <w:szCs w:val="14"/>
              </w:rPr>
            </w:pPr>
          </w:p>
        </w:tc>
        <w:tc>
          <w:tcPr>
            <w:tcW w:w="3375" w:type="dxa"/>
            <w:vAlign w:val="center"/>
          </w:tcPr>
          <w:p w:rsidR="009051DA" w:rsidRPr="00C306AE" w:rsidRDefault="009051DA" w:rsidP="00730277">
            <w:pPr>
              <w:rPr>
                <w:sz w:val="14"/>
                <w:szCs w:val="14"/>
              </w:rPr>
            </w:pPr>
            <w:r w:rsidRPr="00C306AE">
              <w:rPr>
                <w:sz w:val="14"/>
                <w:szCs w:val="14"/>
              </w:rPr>
              <w:t>Montanologie</w:t>
            </w:r>
          </w:p>
        </w:tc>
        <w:tc>
          <w:tcPr>
            <w:tcW w:w="748" w:type="dxa"/>
            <w:tcBorders>
              <w:right w:val="thinThickSmallGap" w:sz="24" w:space="0" w:color="auto"/>
            </w:tcBorders>
            <w:vAlign w:val="center"/>
          </w:tcPr>
          <w:p w:rsidR="009051DA" w:rsidRPr="00C306AE" w:rsidRDefault="009051DA" w:rsidP="00730277">
            <w:pPr>
              <w:jc w:val="center"/>
              <w:rPr>
                <w:sz w:val="14"/>
                <w:szCs w:val="14"/>
              </w:rPr>
            </w:pPr>
            <w:r w:rsidRPr="00C306AE">
              <w:rPr>
                <w:sz w:val="14"/>
                <w:szCs w:val="14"/>
              </w:rPr>
              <w:t>x</w:t>
            </w:r>
          </w:p>
        </w:tc>
        <w:tc>
          <w:tcPr>
            <w:tcW w:w="1493" w:type="dxa"/>
            <w:vMerge/>
            <w:tcBorders>
              <w:left w:val="thinThickSmallGap" w:sz="24" w:space="0" w:color="auto"/>
              <w:right w:val="thinThickSmallGap" w:sz="24" w:space="0" w:color="auto"/>
            </w:tcBorders>
            <w:vAlign w:val="center"/>
          </w:tcPr>
          <w:p w:rsidR="009051DA" w:rsidRPr="00C306AE" w:rsidRDefault="009051DA" w:rsidP="00114814">
            <w:pPr>
              <w:jc w:val="center"/>
              <w:rPr>
                <w:b/>
                <w:bCs/>
                <w:caps/>
                <w:sz w:val="14"/>
                <w:szCs w:val="14"/>
              </w:rPr>
            </w:pPr>
          </w:p>
        </w:tc>
      </w:tr>
      <w:tr w:rsidR="009051DA" w:rsidRPr="00C306AE" w:rsidTr="009051DA">
        <w:trPr>
          <w:cantSplit/>
          <w:trHeight w:val="171"/>
          <w:jc w:val="center"/>
        </w:trPr>
        <w:tc>
          <w:tcPr>
            <w:tcW w:w="1119" w:type="dxa"/>
            <w:vMerge/>
            <w:tcBorders>
              <w:left w:val="thinThickSmallGap" w:sz="24" w:space="0" w:color="auto"/>
            </w:tcBorders>
            <w:vAlign w:val="center"/>
          </w:tcPr>
          <w:p w:rsidR="009051DA" w:rsidRPr="00C306AE" w:rsidRDefault="009051DA" w:rsidP="00114814">
            <w:pPr>
              <w:jc w:val="center"/>
              <w:rPr>
                <w:b/>
                <w:bCs/>
                <w:sz w:val="14"/>
                <w:szCs w:val="14"/>
              </w:rPr>
            </w:pPr>
          </w:p>
        </w:tc>
        <w:tc>
          <w:tcPr>
            <w:tcW w:w="2244" w:type="dxa"/>
            <w:vMerge/>
            <w:tcBorders>
              <w:right w:val="thinThickSmallGap" w:sz="24" w:space="0" w:color="auto"/>
            </w:tcBorders>
            <w:vAlign w:val="center"/>
          </w:tcPr>
          <w:p w:rsidR="009051DA" w:rsidRPr="00C306AE" w:rsidRDefault="009051DA" w:rsidP="00114814">
            <w:pPr>
              <w:rPr>
                <w:sz w:val="14"/>
                <w:szCs w:val="14"/>
              </w:rPr>
            </w:pPr>
          </w:p>
        </w:tc>
        <w:tc>
          <w:tcPr>
            <w:tcW w:w="1309" w:type="dxa"/>
            <w:vMerge/>
            <w:tcBorders>
              <w:right w:val="thinThickSmallGap" w:sz="24" w:space="0" w:color="auto"/>
            </w:tcBorders>
            <w:vAlign w:val="center"/>
          </w:tcPr>
          <w:p w:rsidR="009051DA" w:rsidRPr="00C306AE" w:rsidRDefault="009051DA" w:rsidP="00114814">
            <w:pPr>
              <w:pStyle w:val="Heading3"/>
              <w:rPr>
                <w:rFonts w:ascii="Times New Roman" w:hAnsi="Times New Roman" w:cs="Times New Roman"/>
                <w:noProof w:val="0"/>
                <w:sz w:val="14"/>
                <w:szCs w:val="14"/>
              </w:rPr>
            </w:pPr>
          </w:p>
        </w:tc>
        <w:tc>
          <w:tcPr>
            <w:tcW w:w="2431" w:type="dxa"/>
            <w:vMerge/>
            <w:tcBorders>
              <w:left w:val="nil"/>
            </w:tcBorders>
            <w:vAlign w:val="center"/>
          </w:tcPr>
          <w:p w:rsidR="009051DA" w:rsidRPr="00C306AE" w:rsidRDefault="009051DA" w:rsidP="00114814">
            <w:pPr>
              <w:jc w:val="center"/>
              <w:rPr>
                <w:sz w:val="14"/>
                <w:szCs w:val="14"/>
              </w:rPr>
            </w:pPr>
          </w:p>
        </w:tc>
        <w:tc>
          <w:tcPr>
            <w:tcW w:w="1870" w:type="dxa"/>
            <w:vMerge/>
            <w:tcBorders>
              <w:left w:val="nil"/>
            </w:tcBorders>
            <w:vAlign w:val="center"/>
          </w:tcPr>
          <w:p w:rsidR="009051DA" w:rsidRPr="00C306AE" w:rsidRDefault="009051DA" w:rsidP="00114814">
            <w:pPr>
              <w:rPr>
                <w:sz w:val="14"/>
                <w:szCs w:val="14"/>
              </w:rPr>
            </w:pPr>
          </w:p>
        </w:tc>
        <w:tc>
          <w:tcPr>
            <w:tcW w:w="561" w:type="dxa"/>
            <w:vAlign w:val="center"/>
          </w:tcPr>
          <w:p w:rsidR="009051DA" w:rsidRPr="00C306AE" w:rsidRDefault="009051DA" w:rsidP="00594127">
            <w:pPr>
              <w:numPr>
                <w:ilvl w:val="0"/>
                <w:numId w:val="1"/>
              </w:numPr>
              <w:jc w:val="both"/>
              <w:rPr>
                <w:sz w:val="14"/>
                <w:szCs w:val="14"/>
              </w:rPr>
            </w:pPr>
          </w:p>
        </w:tc>
        <w:tc>
          <w:tcPr>
            <w:tcW w:w="3375" w:type="dxa"/>
            <w:vAlign w:val="center"/>
          </w:tcPr>
          <w:p w:rsidR="009051DA" w:rsidRPr="00C306AE" w:rsidRDefault="009051DA" w:rsidP="00005391">
            <w:pPr>
              <w:rPr>
                <w:sz w:val="14"/>
                <w:szCs w:val="14"/>
              </w:rPr>
            </w:pPr>
            <w:r w:rsidRPr="00C306AE">
              <w:rPr>
                <w:sz w:val="14"/>
                <w:szCs w:val="14"/>
              </w:rPr>
              <w:t xml:space="preserve">Protecţia plantelor  </w:t>
            </w:r>
          </w:p>
        </w:tc>
        <w:tc>
          <w:tcPr>
            <w:tcW w:w="748" w:type="dxa"/>
            <w:tcBorders>
              <w:right w:val="thinThickSmallGap" w:sz="24" w:space="0" w:color="auto"/>
            </w:tcBorders>
            <w:vAlign w:val="center"/>
          </w:tcPr>
          <w:p w:rsidR="009051DA" w:rsidRPr="00C306AE" w:rsidRDefault="009051DA" w:rsidP="00114814">
            <w:pPr>
              <w:jc w:val="center"/>
              <w:rPr>
                <w:sz w:val="14"/>
                <w:szCs w:val="14"/>
              </w:rPr>
            </w:pPr>
            <w:r w:rsidRPr="00C306AE">
              <w:rPr>
                <w:sz w:val="14"/>
                <w:szCs w:val="14"/>
              </w:rPr>
              <w:t>x</w:t>
            </w:r>
          </w:p>
        </w:tc>
        <w:tc>
          <w:tcPr>
            <w:tcW w:w="1493" w:type="dxa"/>
            <w:vMerge/>
            <w:tcBorders>
              <w:left w:val="thinThickSmallGap" w:sz="24" w:space="0" w:color="auto"/>
              <w:right w:val="thinThickSmallGap" w:sz="24" w:space="0" w:color="auto"/>
            </w:tcBorders>
            <w:vAlign w:val="center"/>
          </w:tcPr>
          <w:p w:rsidR="009051DA" w:rsidRPr="00C306AE" w:rsidRDefault="009051DA" w:rsidP="00114814">
            <w:pPr>
              <w:jc w:val="center"/>
              <w:rPr>
                <w:b/>
                <w:bCs/>
                <w:caps/>
                <w:sz w:val="14"/>
                <w:szCs w:val="14"/>
              </w:rPr>
            </w:pPr>
          </w:p>
        </w:tc>
      </w:tr>
      <w:tr w:rsidR="009051DA" w:rsidRPr="00C306AE" w:rsidTr="009051DA">
        <w:trPr>
          <w:cantSplit/>
          <w:trHeight w:val="171"/>
          <w:jc w:val="center"/>
        </w:trPr>
        <w:tc>
          <w:tcPr>
            <w:tcW w:w="1119" w:type="dxa"/>
            <w:vMerge/>
            <w:tcBorders>
              <w:left w:val="thinThickSmallGap" w:sz="24" w:space="0" w:color="auto"/>
            </w:tcBorders>
            <w:vAlign w:val="center"/>
          </w:tcPr>
          <w:p w:rsidR="009051DA" w:rsidRPr="00C306AE" w:rsidRDefault="009051DA" w:rsidP="00114814">
            <w:pPr>
              <w:jc w:val="center"/>
              <w:rPr>
                <w:b/>
                <w:bCs/>
                <w:sz w:val="14"/>
                <w:szCs w:val="14"/>
              </w:rPr>
            </w:pPr>
          </w:p>
        </w:tc>
        <w:tc>
          <w:tcPr>
            <w:tcW w:w="2244" w:type="dxa"/>
            <w:vMerge/>
            <w:tcBorders>
              <w:right w:val="thinThickSmallGap" w:sz="24" w:space="0" w:color="auto"/>
            </w:tcBorders>
            <w:vAlign w:val="center"/>
          </w:tcPr>
          <w:p w:rsidR="009051DA" w:rsidRPr="00C306AE" w:rsidRDefault="009051DA" w:rsidP="00114814">
            <w:pPr>
              <w:rPr>
                <w:sz w:val="14"/>
                <w:szCs w:val="14"/>
              </w:rPr>
            </w:pPr>
          </w:p>
        </w:tc>
        <w:tc>
          <w:tcPr>
            <w:tcW w:w="1309" w:type="dxa"/>
            <w:vMerge/>
            <w:tcBorders>
              <w:right w:val="thinThickSmallGap" w:sz="24" w:space="0" w:color="auto"/>
            </w:tcBorders>
            <w:vAlign w:val="center"/>
          </w:tcPr>
          <w:p w:rsidR="009051DA" w:rsidRPr="00C306AE" w:rsidRDefault="009051DA" w:rsidP="00114814">
            <w:pPr>
              <w:pStyle w:val="Heading3"/>
              <w:rPr>
                <w:rFonts w:ascii="Times New Roman" w:hAnsi="Times New Roman" w:cs="Times New Roman"/>
                <w:noProof w:val="0"/>
                <w:sz w:val="14"/>
                <w:szCs w:val="14"/>
              </w:rPr>
            </w:pPr>
          </w:p>
        </w:tc>
        <w:tc>
          <w:tcPr>
            <w:tcW w:w="2431" w:type="dxa"/>
            <w:vMerge/>
            <w:tcBorders>
              <w:left w:val="nil"/>
            </w:tcBorders>
            <w:vAlign w:val="center"/>
          </w:tcPr>
          <w:p w:rsidR="009051DA" w:rsidRPr="00C306AE" w:rsidRDefault="009051DA" w:rsidP="00114814">
            <w:pPr>
              <w:jc w:val="center"/>
              <w:rPr>
                <w:sz w:val="14"/>
                <w:szCs w:val="14"/>
              </w:rPr>
            </w:pPr>
          </w:p>
        </w:tc>
        <w:tc>
          <w:tcPr>
            <w:tcW w:w="1870" w:type="dxa"/>
            <w:vMerge w:val="restart"/>
            <w:tcBorders>
              <w:left w:val="nil"/>
            </w:tcBorders>
            <w:vAlign w:val="center"/>
          </w:tcPr>
          <w:p w:rsidR="009051DA" w:rsidRPr="00C306AE" w:rsidRDefault="009051DA" w:rsidP="00114814">
            <w:pPr>
              <w:rPr>
                <w:sz w:val="14"/>
                <w:szCs w:val="14"/>
              </w:rPr>
            </w:pPr>
            <w:r w:rsidRPr="00C306AE">
              <w:rPr>
                <w:sz w:val="14"/>
                <w:szCs w:val="14"/>
              </w:rPr>
              <w:t>HORTICULTURĂ</w:t>
            </w:r>
          </w:p>
        </w:tc>
        <w:tc>
          <w:tcPr>
            <w:tcW w:w="561" w:type="dxa"/>
            <w:vAlign w:val="center"/>
          </w:tcPr>
          <w:p w:rsidR="009051DA" w:rsidRPr="00C306AE" w:rsidRDefault="009051DA" w:rsidP="00594127">
            <w:pPr>
              <w:numPr>
                <w:ilvl w:val="0"/>
                <w:numId w:val="1"/>
              </w:numPr>
              <w:jc w:val="both"/>
              <w:rPr>
                <w:sz w:val="14"/>
                <w:szCs w:val="14"/>
              </w:rPr>
            </w:pPr>
          </w:p>
        </w:tc>
        <w:tc>
          <w:tcPr>
            <w:tcW w:w="3375" w:type="dxa"/>
            <w:vAlign w:val="center"/>
          </w:tcPr>
          <w:p w:rsidR="009051DA" w:rsidRPr="00C306AE" w:rsidRDefault="009051DA" w:rsidP="00005391">
            <w:pPr>
              <w:rPr>
                <w:sz w:val="14"/>
                <w:szCs w:val="14"/>
              </w:rPr>
            </w:pPr>
            <w:r w:rsidRPr="00C306AE">
              <w:rPr>
                <w:sz w:val="14"/>
                <w:szCs w:val="14"/>
              </w:rPr>
              <w:t>Horticultură</w:t>
            </w:r>
          </w:p>
        </w:tc>
        <w:tc>
          <w:tcPr>
            <w:tcW w:w="748" w:type="dxa"/>
            <w:tcBorders>
              <w:right w:val="thinThickSmallGap" w:sz="24" w:space="0" w:color="auto"/>
            </w:tcBorders>
            <w:vAlign w:val="center"/>
          </w:tcPr>
          <w:p w:rsidR="009051DA" w:rsidRPr="00C306AE" w:rsidRDefault="009051DA" w:rsidP="00114814">
            <w:pPr>
              <w:jc w:val="center"/>
              <w:rPr>
                <w:sz w:val="14"/>
                <w:szCs w:val="14"/>
              </w:rPr>
            </w:pPr>
            <w:r w:rsidRPr="00C306AE">
              <w:rPr>
                <w:sz w:val="14"/>
                <w:szCs w:val="14"/>
              </w:rPr>
              <w:t>x</w:t>
            </w:r>
          </w:p>
        </w:tc>
        <w:tc>
          <w:tcPr>
            <w:tcW w:w="1493" w:type="dxa"/>
            <w:vMerge/>
            <w:tcBorders>
              <w:left w:val="thinThickSmallGap" w:sz="24" w:space="0" w:color="auto"/>
              <w:right w:val="thinThickSmallGap" w:sz="24" w:space="0" w:color="auto"/>
            </w:tcBorders>
            <w:vAlign w:val="center"/>
          </w:tcPr>
          <w:p w:rsidR="009051DA" w:rsidRPr="00C306AE" w:rsidRDefault="009051DA" w:rsidP="00114814">
            <w:pPr>
              <w:jc w:val="center"/>
              <w:rPr>
                <w:b/>
                <w:bCs/>
                <w:caps/>
                <w:sz w:val="14"/>
                <w:szCs w:val="14"/>
              </w:rPr>
            </w:pPr>
          </w:p>
        </w:tc>
      </w:tr>
      <w:tr w:rsidR="009051DA" w:rsidRPr="00C306AE" w:rsidTr="009051DA">
        <w:trPr>
          <w:cantSplit/>
          <w:trHeight w:val="171"/>
          <w:jc w:val="center"/>
        </w:trPr>
        <w:tc>
          <w:tcPr>
            <w:tcW w:w="1119" w:type="dxa"/>
            <w:vMerge/>
            <w:tcBorders>
              <w:left w:val="thinThickSmallGap" w:sz="24" w:space="0" w:color="auto"/>
            </w:tcBorders>
            <w:vAlign w:val="center"/>
          </w:tcPr>
          <w:p w:rsidR="009051DA" w:rsidRPr="00C306AE" w:rsidRDefault="009051DA" w:rsidP="00114814">
            <w:pPr>
              <w:jc w:val="center"/>
              <w:rPr>
                <w:b/>
                <w:bCs/>
                <w:sz w:val="14"/>
                <w:szCs w:val="14"/>
              </w:rPr>
            </w:pPr>
          </w:p>
        </w:tc>
        <w:tc>
          <w:tcPr>
            <w:tcW w:w="2244" w:type="dxa"/>
            <w:vMerge/>
            <w:tcBorders>
              <w:right w:val="thinThickSmallGap" w:sz="24" w:space="0" w:color="auto"/>
            </w:tcBorders>
            <w:vAlign w:val="center"/>
          </w:tcPr>
          <w:p w:rsidR="009051DA" w:rsidRPr="00C306AE" w:rsidRDefault="009051DA" w:rsidP="00114814">
            <w:pPr>
              <w:rPr>
                <w:sz w:val="14"/>
                <w:szCs w:val="14"/>
              </w:rPr>
            </w:pPr>
          </w:p>
        </w:tc>
        <w:tc>
          <w:tcPr>
            <w:tcW w:w="1309" w:type="dxa"/>
            <w:vMerge/>
            <w:tcBorders>
              <w:right w:val="thinThickSmallGap" w:sz="24" w:space="0" w:color="auto"/>
            </w:tcBorders>
            <w:vAlign w:val="center"/>
          </w:tcPr>
          <w:p w:rsidR="009051DA" w:rsidRPr="00C306AE" w:rsidRDefault="009051DA" w:rsidP="00114814">
            <w:pPr>
              <w:pStyle w:val="Heading3"/>
              <w:rPr>
                <w:rFonts w:ascii="Times New Roman" w:hAnsi="Times New Roman" w:cs="Times New Roman"/>
                <w:noProof w:val="0"/>
                <w:sz w:val="14"/>
                <w:szCs w:val="14"/>
              </w:rPr>
            </w:pPr>
          </w:p>
        </w:tc>
        <w:tc>
          <w:tcPr>
            <w:tcW w:w="2431" w:type="dxa"/>
            <w:vMerge/>
            <w:tcBorders>
              <w:left w:val="nil"/>
            </w:tcBorders>
            <w:vAlign w:val="center"/>
          </w:tcPr>
          <w:p w:rsidR="009051DA" w:rsidRPr="00C306AE" w:rsidRDefault="009051DA" w:rsidP="00114814">
            <w:pPr>
              <w:jc w:val="center"/>
              <w:rPr>
                <w:sz w:val="14"/>
                <w:szCs w:val="14"/>
              </w:rPr>
            </w:pPr>
          </w:p>
        </w:tc>
        <w:tc>
          <w:tcPr>
            <w:tcW w:w="1870" w:type="dxa"/>
            <w:vMerge/>
            <w:tcBorders>
              <w:left w:val="nil"/>
            </w:tcBorders>
            <w:vAlign w:val="center"/>
          </w:tcPr>
          <w:p w:rsidR="009051DA" w:rsidRPr="00C306AE" w:rsidRDefault="009051DA" w:rsidP="00114814">
            <w:pPr>
              <w:rPr>
                <w:sz w:val="14"/>
                <w:szCs w:val="14"/>
              </w:rPr>
            </w:pPr>
          </w:p>
        </w:tc>
        <w:tc>
          <w:tcPr>
            <w:tcW w:w="561" w:type="dxa"/>
            <w:vAlign w:val="center"/>
          </w:tcPr>
          <w:p w:rsidR="009051DA" w:rsidRPr="00C306AE" w:rsidRDefault="009051DA" w:rsidP="00594127">
            <w:pPr>
              <w:numPr>
                <w:ilvl w:val="0"/>
                <w:numId w:val="1"/>
              </w:numPr>
              <w:jc w:val="both"/>
              <w:rPr>
                <w:sz w:val="14"/>
                <w:szCs w:val="14"/>
              </w:rPr>
            </w:pPr>
          </w:p>
        </w:tc>
        <w:tc>
          <w:tcPr>
            <w:tcW w:w="3375" w:type="dxa"/>
            <w:vAlign w:val="center"/>
          </w:tcPr>
          <w:p w:rsidR="009051DA" w:rsidRPr="00C306AE" w:rsidRDefault="009051DA" w:rsidP="00005391">
            <w:pPr>
              <w:rPr>
                <w:sz w:val="14"/>
                <w:szCs w:val="14"/>
              </w:rPr>
            </w:pPr>
            <w:r w:rsidRPr="00C306AE">
              <w:rPr>
                <w:sz w:val="14"/>
                <w:szCs w:val="14"/>
              </w:rPr>
              <w:t>Peisagistică</w:t>
            </w:r>
          </w:p>
        </w:tc>
        <w:tc>
          <w:tcPr>
            <w:tcW w:w="748" w:type="dxa"/>
            <w:tcBorders>
              <w:right w:val="thinThickSmallGap" w:sz="24" w:space="0" w:color="auto"/>
            </w:tcBorders>
            <w:vAlign w:val="center"/>
          </w:tcPr>
          <w:p w:rsidR="009051DA" w:rsidRPr="00C306AE" w:rsidRDefault="009051DA" w:rsidP="00114814">
            <w:pPr>
              <w:jc w:val="center"/>
              <w:rPr>
                <w:sz w:val="14"/>
                <w:szCs w:val="14"/>
              </w:rPr>
            </w:pPr>
            <w:r w:rsidRPr="00C306AE">
              <w:rPr>
                <w:sz w:val="14"/>
                <w:szCs w:val="14"/>
              </w:rPr>
              <w:t>x</w:t>
            </w:r>
          </w:p>
        </w:tc>
        <w:tc>
          <w:tcPr>
            <w:tcW w:w="1493" w:type="dxa"/>
            <w:vMerge/>
            <w:tcBorders>
              <w:left w:val="thinThickSmallGap" w:sz="24" w:space="0" w:color="auto"/>
              <w:right w:val="thinThickSmallGap" w:sz="24" w:space="0" w:color="auto"/>
            </w:tcBorders>
            <w:vAlign w:val="center"/>
          </w:tcPr>
          <w:p w:rsidR="009051DA" w:rsidRPr="00C306AE" w:rsidRDefault="009051DA" w:rsidP="00114814">
            <w:pPr>
              <w:jc w:val="center"/>
              <w:rPr>
                <w:b/>
                <w:bCs/>
                <w:caps/>
                <w:sz w:val="14"/>
                <w:szCs w:val="14"/>
              </w:rPr>
            </w:pPr>
          </w:p>
        </w:tc>
      </w:tr>
      <w:tr w:rsidR="009E2746" w:rsidRPr="00C306AE" w:rsidTr="009051DA">
        <w:trPr>
          <w:cantSplit/>
          <w:trHeight w:val="171"/>
          <w:jc w:val="center"/>
        </w:trPr>
        <w:tc>
          <w:tcPr>
            <w:tcW w:w="1119" w:type="dxa"/>
            <w:vMerge/>
            <w:tcBorders>
              <w:left w:val="thinThickSmallGap" w:sz="24" w:space="0" w:color="auto"/>
            </w:tcBorders>
            <w:vAlign w:val="center"/>
          </w:tcPr>
          <w:p w:rsidR="009E2746" w:rsidRPr="00C306AE" w:rsidRDefault="009E2746" w:rsidP="00114814">
            <w:pPr>
              <w:jc w:val="center"/>
              <w:rPr>
                <w:b/>
                <w:bCs/>
                <w:sz w:val="14"/>
                <w:szCs w:val="14"/>
              </w:rPr>
            </w:pPr>
          </w:p>
        </w:tc>
        <w:tc>
          <w:tcPr>
            <w:tcW w:w="2244" w:type="dxa"/>
            <w:vMerge/>
            <w:tcBorders>
              <w:right w:val="thinThickSmallGap" w:sz="24" w:space="0" w:color="auto"/>
            </w:tcBorders>
            <w:vAlign w:val="center"/>
          </w:tcPr>
          <w:p w:rsidR="009E2746" w:rsidRPr="00C306AE" w:rsidRDefault="009E2746" w:rsidP="00114814">
            <w:pPr>
              <w:rPr>
                <w:b/>
                <w:bCs/>
                <w:sz w:val="14"/>
                <w:szCs w:val="14"/>
              </w:rPr>
            </w:pPr>
          </w:p>
        </w:tc>
        <w:tc>
          <w:tcPr>
            <w:tcW w:w="1309" w:type="dxa"/>
            <w:vMerge/>
            <w:tcBorders>
              <w:right w:val="thinThickSmallGap" w:sz="24" w:space="0" w:color="auto"/>
            </w:tcBorders>
            <w:vAlign w:val="center"/>
          </w:tcPr>
          <w:p w:rsidR="009E2746" w:rsidRPr="00C306AE" w:rsidRDefault="009E2746" w:rsidP="00114814">
            <w:pPr>
              <w:pStyle w:val="Heading3"/>
              <w:rPr>
                <w:rFonts w:ascii="Times New Roman" w:hAnsi="Times New Roman" w:cs="Times New Roman"/>
                <w:noProof w:val="0"/>
                <w:sz w:val="14"/>
                <w:szCs w:val="14"/>
              </w:rPr>
            </w:pPr>
          </w:p>
        </w:tc>
        <w:tc>
          <w:tcPr>
            <w:tcW w:w="2431" w:type="dxa"/>
            <w:vMerge w:val="restart"/>
            <w:tcBorders>
              <w:left w:val="nil"/>
            </w:tcBorders>
            <w:vAlign w:val="center"/>
          </w:tcPr>
          <w:p w:rsidR="009E2746" w:rsidRPr="00C306AE" w:rsidRDefault="009E2746" w:rsidP="00114814">
            <w:pPr>
              <w:jc w:val="center"/>
              <w:rPr>
                <w:sz w:val="14"/>
                <w:szCs w:val="14"/>
              </w:rPr>
            </w:pPr>
            <w:r w:rsidRPr="00C306AE">
              <w:rPr>
                <w:sz w:val="14"/>
                <w:szCs w:val="14"/>
              </w:rPr>
              <w:t>ŞTIINŢE INGINEREŞTI</w:t>
            </w:r>
          </w:p>
        </w:tc>
        <w:tc>
          <w:tcPr>
            <w:tcW w:w="1870" w:type="dxa"/>
            <w:tcBorders>
              <w:left w:val="nil"/>
            </w:tcBorders>
            <w:vAlign w:val="center"/>
          </w:tcPr>
          <w:p w:rsidR="009E2746" w:rsidRPr="00C306AE" w:rsidRDefault="009E2746" w:rsidP="00DC71D9">
            <w:pPr>
              <w:rPr>
                <w:sz w:val="14"/>
                <w:szCs w:val="14"/>
              </w:rPr>
            </w:pPr>
            <w:r w:rsidRPr="00C306AE">
              <w:rPr>
                <w:sz w:val="14"/>
                <w:szCs w:val="14"/>
              </w:rPr>
              <w:t>INGINERIE INDUSTRIALĂ</w:t>
            </w:r>
          </w:p>
        </w:tc>
        <w:tc>
          <w:tcPr>
            <w:tcW w:w="561" w:type="dxa"/>
            <w:vAlign w:val="center"/>
          </w:tcPr>
          <w:p w:rsidR="009E2746" w:rsidRPr="00C306AE" w:rsidRDefault="009E2746" w:rsidP="009E2746">
            <w:pPr>
              <w:numPr>
                <w:ilvl w:val="0"/>
                <w:numId w:val="1"/>
              </w:numPr>
              <w:jc w:val="both"/>
              <w:rPr>
                <w:sz w:val="14"/>
                <w:szCs w:val="14"/>
              </w:rPr>
            </w:pPr>
          </w:p>
        </w:tc>
        <w:tc>
          <w:tcPr>
            <w:tcW w:w="3375" w:type="dxa"/>
            <w:vAlign w:val="center"/>
          </w:tcPr>
          <w:p w:rsidR="009E2746" w:rsidRPr="00C306AE" w:rsidRDefault="009E2746" w:rsidP="00DC71D9">
            <w:pPr>
              <w:jc w:val="both"/>
              <w:rPr>
                <w:sz w:val="14"/>
                <w:szCs w:val="14"/>
              </w:rPr>
            </w:pPr>
            <w:r w:rsidRPr="00C306AE">
              <w:rPr>
                <w:sz w:val="14"/>
                <w:szCs w:val="14"/>
              </w:rPr>
              <w:t>Tehnologia prelucrării produselor agricole</w:t>
            </w:r>
          </w:p>
        </w:tc>
        <w:tc>
          <w:tcPr>
            <w:tcW w:w="748" w:type="dxa"/>
            <w:tcBorders>
              <w:right w:val="thinThickSmallGap" w:sz="24" w:space="0" w:color="auto"/>
            </w:tcBorders>
            <w:vAlign w:val="center"/>
          </w:tcPr>
          <w:p w:rsidR="009E2746" w:rsidRPr="00C306AE" w:rsidRDefault="009E2746" w:rsidP="00DC71D9">
            <w:pPr>
              <w:pStyle w:val="Heading4"/>
              <w:jc w:val="center"/>
              <w:rPr>
                <w:b w:val="0"/>
                <w:bCs w:val="0"/>
                <w:sz w:val="14"/>
                <w:szCs w:val="14"/>
              </w:rPr>
            </w:pPr>
            <w:r w:rsidRPr="00C306AE">
              <w:rPr>
                <w:b w:val="0"/>
                <w:bCs w:val="0"/>
                <w:sz w:val="14"/>
                <w:szCs w:val="14"/>
              </w:rPr>
              <w:t>x</w:t>
            </w:r>
          </w:p>
        </w:tc>
        <w:tc>
          <w:tcPr>
            <w:tcW w:w="1493" w:type="dxa"/>
            <w:vMerge/>
            <w:tcBorders>
              <w:left w:val="thinThickSmallGap" w:sz="24" w:space="0" w:color="auto"/>
              <w:right w:val="thinThickSmallGap" w:sz="24" w:space="0" w:color="auto"/>
            </w:tcBorders>
            <w:vAlign w:val="center"/>
          </w:tcPr>
          <w:p w:rsidR="009E2746" w:rsidRPr="00C306AE" w:rsidRDefault="009E2746" w:rsidP="00114814">
            <w:pPr>
              <w:jc w:val="center"/>
              <w:rPr>
                <w:caps/>
                <w:sz w:val="16"/>
                <w:szCs w:val="16"/>
              </w:rPr>
            </w:pPr>
          </w:p>
        </w:tc>
      </w:tr>
      <w:tr w:rsidR="009E2746" w:rsidRPr="00C306AE" w:rsidTr="009051DA">
        <w:trPr>
          <w:cantSplit/>
          <w:trHeight w:val="171"/>
          <w:jc w:val="center"/>
        </w:trPr>
        <w:tc>
          <w:tcPr>
            <w:tcW w:w="1119" w:type="dxa"/>
            <w:vMerge/>
            <w:tcBorders>
              <w:left w:val="thinThickSmallGap" w:sz="24" w:space="0" w:color="auto"/>
            </w:tcBorders>
            <w:vAlign w:val="center"/>
          </w:tcPr>
          <w:p w:rsidR="009E2746" w:rsidRPr="00C306AE" w:rsidRDefault="009E2746" w:rsidP="00114814">
            <w:pPr>
              <w:jc w:val="center"/>
              <w:rPr>
                <w:b/>
                <w:bCs/>
                <w:sz w:val="14"/>
                <w:szCs w:val="14"/>
              </w:rPr>
            </w:pPr>
          </w:p>
        </w:tc>
        <w:tc>
          <w:tcPr>
            <w:tcW w:w="2244" w:type="dxa"/>
            <w:vMerge/>
            <w:tcBorders>
              <w:right w:val="thinThickSmallGap" w:sz="24" w:space="0" w:color="auto"/>
            </w:tcBorders>
            <w:vAlign w:val="center"/>
          </w:tcPr>
          <w:p w:rsidR="009E2746" w:rsidRPr="00C306AE" w:rsidRDefault="009E2746" w:rsidP="00114814">
            <w:pPr>
              <w:rPr>
                <w:b/>
                <w:bCs/>
                <w:sz w:val="14"/>
                <w:szCs w:val="14"/>
              </w:rPr>
            </w:pPr>
          </w:p>
        </w:tc>
        <w:tc>
          <w:tcPr>
            <w:tcW w:w="1309" w:type="dxa"/>
            <w:vMerge/>
            <w:tcBorders>
              <w:right w:val="thinThickSmallGap" w:sz="24" w:space="0" w:color="auto"/>
            </w:tcBorders>
            <w:vAlign w:val="center"/>
          </w:tcPr>
          <w:p w:rsidR="009E2746" w:rsidRPr="00C306AE" w:rsidRDefault="009E2746" w:rsidP="00114814">
            <w:pPr>
              <w:pStyle w:val="Heading3"/>
              <w:rPr>
                <w:rFonts w:ascii="Times New Roman" w:hAnsi="Times New Roman" w:cs="Times New Roman"/>
                <w:noProof w:val="0"/>
                <w:sz w:val="14"/>
                <w:szCs w:val="14"/>
              </w:rPr>
            </w:pPr>
          </w:p>
        </w:tc>
        <w:tc>
          <w:tcPr>
            <w:tcW w:w="2431" w:type="dxa"/>
            <w:vMerge/>
            <w:tcBorders>
              <w:left w:val="nil"/>
            </w:tcBorders>
            <w:vAlign w:val="center"/>
          </w:tcPr>
          <w:p w:rsidR="009E2746" w:rsidRPr="00C306AE" w:rsidRDefault="009E2746" w:rsidP="00114814">
            <w:pPr>
              <w:jc w:val="center"/>
              <w:rPr>
                <w:sz w:val="14"/>
                <w:szCs w:val="14"/>
              </w:rPr>
            </w:pPr>
          </w:p>
        </w:tc>
        <w:tc>
          <w:tcPr>
            <w:tcW w:w="1870" w:type="dxa"/>
            <w:vMerge w:val="restart"/>
            <w:tcBorders>
              <w:left w:val="nil"/>
            </w:tcBorders>
            <w:vAlign w:val="center"/>
          </w:tcPr>
          <w:p w:rsidR="009E2746" w:rsidRPr="00C306AE" w:rsidRDefault="009E2746" w:rsidP="00114814">
            <w:pPr>
              <w:rPr>
                <w:sz w:val="14"/>
                <w:szCs w:val="14"/>
              </w:rPr>
            </w:pPr>
            <w:r w:rsidRPr="00C306AE">
              <w:rPr>
                <w:sz w:val="14"/>
                <w:szCs w:val="14"/>
              </w:rPr>
              <w:t>INGINERIE ŞI MANAGEMENT</w:t>
            </w:r>
          </w:p>
        </w:tc>
        <w:tc>
          <w:tcPr>
            <w:tcW w:w="561" w:type="dxa"/>
            <w:vAlign w:val="center"/>
          </w:tcPr>
          <w:p w:rsidR="009E2746" w:rsidRPr="00C306AE" w:rsidRDefault="009E2746" w:rsidP="00594127">
            <w:pPr>
              <w:numPr>
                <w:ilvl w:val="0"/>
                <w:numId w:val="1"/>
              </w:numPr>
              <w:jc w:val="both"/>
              <w:rPr>
                <w:sz w:val="14"/>
                <w:szCs w:val="14"/>
              </w:rPr>
            </w:pPr>
          </w:p>
        </w:tc>
        <w:tc>
          <w:tcPr>
            <w:tcW w:w="3375" w:type="dxa"/>
            <w:vAlign w:val="center"/>
          </w:tcPr>
          <w:p w:rsidR="009E2746" w:rsidRPr="00C306AE" w:rsidRDefault="009E2746" w:rsidP="00DC71D9">
            <w:pPr>
              <w:jc w:val="both"/>
              <w:rPr>
                <w:sz w:val="14"/>
                <w:szCs w:val="14"/>
              </w:rPr>
            </w:pPr>
            <w:r w:rsidRPr="00C306AE">
              <w:rPr>
                <w:sz w:val="14"/>
                <w:szCs w:val="14"/>
              </w:rPr>
              <w:t>Tehnologia prelucrării produselor agricole</w:t>
            </w:r>
          </w:p>
        </w:tc>
        <w:tc>
          <w:tcPr>
            <w:tcW w:w="748" w:type="dxa"/>
            <w:tcBorders>
              <w:right w:val="thinThickSmallGap" w:sz="24" w:space="0" w:color="auto"/>
            </w:tcBorders>
            <w:vAlign w:val="center"/>
          </w:tcPr>
          <w:p w:rsidR="009E2746" w:rsidRPr="00C306AE" w:rsidRDefault="009E2746" w:rsidP="00DC71D9">
            <w:pPr>
              <w:pStyle w:val="Heading4"/>
              <w:jc w:val="center"/>
              <w:rPr>
                <w:b w:val="0"/>
                <w:bCs w:val="0"/>
                <w:sz w:val="14"/>
                <w:szCs w:val="14"/>
              </w:rPr>
            </w:pPr>
            <w:r w:rsidRPr="00C306AE">
              <w:rPr>
                <w:b w:val="0"/>
                <w:bCs w:val="0"/>
                <w:sz w:val="14"/>
                <w:szCs w:val="14"/>
              </w:rPr>
              <w:t>x</w:t>
            </w:r>
          </w:p>
        </w:tc>
        <w:tc>
          <w:tcPr>
            <w:tcW w:w="1493" w:type="dxa"/>
            <w:vMerge/>
            <w:tcBorders>
              <w:left w:val="thinThickSmallGap" w:sz="24" w:space="0" w:color="auto"/>
              <w:right w:val="thinThickSmallGap" w:sz="24" w:space="0" w:color="auto"/>
            </w:tcBorders>
            <w:vAlign w:val="center"/>
          </w:tcPr>
          <w:p w:rsidR="009E2746" w:rsidRPr="00C306AE" w:rsidRDefault="009E2746" w:rsidP="00114814">
            <w:pPr>
              <w:jc w:val="center"/>
              <w:rPr>
                <w:caps/>
                <w:sz w:val="16"/>
                <w:szCs w:val="16"/>
              </w:rPr>
            </w:pPr>
          </w:p>
        </w:tc>
      </w:tr>
      <w:tr w:rsidR="009E2746" w:rsidRPr="00C306AE" w:rsidTr="009051DA">
        <w:trPr>
          <w:cantSplit/>
          <w:trHeight w:val="171"/>
          <w:jc w:val="center"/>
        </w:trPr>
        <w:tc>
          <w:tcPr>
            <w:tcW w:w="1119" w:type="dxa"/>
            <w:vMerge/>
            <w:tcBorders>
              <w:left w:val="thinThickSmallGap" w:sz="24" w:space="0" w:color="auto"/>
            </w:tcBorders>
            <w:vAlign w:val="center"/>
          </w:tcPr>
          <w:p w:rsidR="009E2746" w:rsidRPr="00C306AE" w:rsidRDefault="009E2746" w:rsidP="00114814">
            <w:pPr>
              <w:jc w:val="center"/>
              <w:rPr>
                <w:b/>
                <w:bCs/>
                <w:sz w:val="14"/>
                <w:szCs w:val="14"/>
              </w:rPr>
            </w:pPr>
          </w:p>
        </w:tc>
        <w:tc>
          <w:tcPr>
            <w:tcW w:w="2244" w:type="dxa"/>
            <w:vMerge/>
            <w:tcBorders>
              <w:right w:val="thinThickSmallGap" w:sz="24" w:space="0" w:color="auto"/>
            </w:tcBorders>
            <w:vAlign w:val="center"/>
          </w:tcPr>
          <w:p w:rsidR="009E2746" w:rsidRPr="00C306AE" w:rsidRDefault="009E2746" w:rsidP="00114814">
            <w:pPr>
              <w:rPr>
                <w:b/>
                <w:bCs/>
                <w:sz w:val="14"/>
                <w:szCs w:val="14"/>
              </w:rPr>
            </w:pPr>
          </w:p>
        </w:tc>
        <w:tc>
          <w:tcPr>
            <w:tcW w:w="1309" w:type="dxa"/>
            <w:vMerge/>
            <w:tcBorders>
              <w:right w:val="thinThickSmallGap" w:sz="24" w:space="0" w:color="auto"/>
            </w:tcBorders>
            <w:vAlign w:val="center"/>
          </w:tcPr>
          <w:p w:rsidR="009E2746" w:rsidRPr="00C306AE" w:rsidRDefault="009E2746" w:rsidP="00114814">
            <w:pPr>
              <w:pStyle w:val="Heading3"/>
              <w:rPr>
                <w:rFonts w:ascii="Times New Roman" w:hAnsi="Times New Roman" w:cs="Times New Roman"/>
                <w:noProof w:val="0"/>
                <w:sz w:val="14"/>
                <w:szCs w:val="14"/>
              </w:rPr>
            </w:pPr>
          </w:p>
        </w:tc>
        <w:tc>
          <w:tcPr>
            <w:tcW w:w="2431" w:type="dxa"/>
            <w:vMerge/>
            <w:tcBorders>
              <w:left w:val="nil"/>
            </w:tcBorders>
            <w:vAlign w:val="center"/>
          </w:tcPr>
          <w:p w:rsidR="009E2746" w:rsidRPr="00C306AE" w:rsidRDefault="009E2746" w:rsidP="00114814">
            <w:pPr>
              <w:jc w:val="center"/>
              <w:rPr>
                <w:sz w:val="14"/>
                <w:szCs w:val="14"/>
              </w:rPr>
            </w:pPr>
          </w:p>
        </w:tc>
        <w:tc>
          <w:tcPr>
            <w:tcW w:w="1870" w:type="dxa"/>
            <w:vMerge/>
            <w:tcBorders>
              <w:left w:val="nil"/>
            </w:tcBorders>
            <w:vAlign w:val="center"/>
          </w:tcPr>
          <w:p w:rsidR="009E2746" w:rsidRPr="00C306AE" w:rsidRDefault="009E2746" w:rsidP="00114814">
            <w:pPr>
              <w:rPr>
                <w:sz w:val="14"/>
                <w:szCs w:val="14"/>
              </w:rPr>
            </w:pPr>
          </w:p>
        </w:tc>
        <w:tc>
          <w:tcPr>
            <w:tcW w:w="561" w:type="dxa"/>
            <w:vAlign w:val="center"/>
          </w:tcPr>
          <w:p w:rsidR="009E2746" w:rsidRPr="00C306AE" w:rsidRDefault="009E2746" w:rsidP="00594127">
            <w:pPr>
              <w:numPr>
                <w:ilvl w:val="0"/>
                <w:numId w:val="1"/>
              </w:numPr>
              <w:jc w:val="both"/>
              <w:rPr>
                <w:sz w:val="14"/>
                <w:szCs w:val="14"/>
              </w:rPr>
            </w:pPr>
          </w:p>
        </w:tc>
        <w:tc>
          <w:tcPr>
            <w:tcW w:w="3375" w:type="dxa"/>
            <w:vAlign w:val="center"/>
          </w:tcPr>
          <w:p w:rsidR="009E2746" w:rsidRPr="00C306AE" w:rsidRDefault="009E2746" w:rsidP="00114814">
            <w:pPr>
              <w:rPr>
                <w:sz w:val="14"/>
                <w:szCs w:val="14"/>
              </w:rPr>
            </w:pPr>
            <w:r w:rsidRPr="00C306AE">
              <w:rPr>
                <w:sz w:val="14"/>
                <w:szCs w:val="14"/>
              </w:rPr>
              <w:t xml:space="preserve">Inginerie economică în agricultură  </w:t>
            </w:r>
          </w:p>
        </w:tc>
        <w:tc>
          <w:tcPr>
            <w:tcW w:w="748" w:type="dxa"/>
            <w:tcBorders>
              <w:right w:val="thinThickSmallGap" w:sz="24" w:space="0" w:color="auto"/>
            </w:tcBorders>
            <w:vAlign w:val="center"/>
          </w:tcPr>
          <w:p w:rsidR="009E2746" w:rsidRPr="00C306AE" w:rsidRDefault="009E2746" w:rsidP="00114814">
            <w:pPr>
              <w:jc w:val="center"/>
              <w:rPr>
                <w:sz w:val="14"/>
                <w:szCs w:val="14"/>
              </w:rPr>
            </w:pPr>
            <w:r w:rsidRPr="00C306AE">
              <w:rPr>
                <w:sz w:val="14"/>
                <w:szCs w:val="14"/>
              </w:rPr>
              <w:t>x</w:t>
            </w:r>
          </w:p>
        </w:tc>
        <w:tc>
          <w:tcPr>
            <w:tcW w:w="1493" w:type="dxa"/>
            <w:vMerge/>
            <w:tcBorders>
              <w:left w:val="thinThickSmallGap" w:sz="24" w:space="0" w:color="auto"/>
              <w:right w:val="thinThickSmallGap" w:sz="24" w:space="0" w:color="auto"/>
            </w:tcBorders>
            <w:vAlign w:val="center"/>
          </w:tcPr>
          <w:p w:rsidR="009E2746" w:rsidRPr="00C306AE" w:rsidRDefault="009E2746" w:rsidP="00114814">
            <w:pPr>
              <w:jc w:val="center"/>
              <w:rPr>
                <w:caps/>
                <w:sz w:val="16"/>
                <w:szCs w:val="16"/>
              </w:rPr>
            </w:pPr>
          </w:p>
        </w:tc>
      </w:tr>
      <w:tr w:rsidR="009E2746" w:rsidRPr="00C306AE" w:rsidTr="009051DA">
        <w:trPr>
          <w:cantSplit/>
          <w:trHeight w:val="171"/>
          <w:jc w:val="center"/>
        </w:trPr>
        <w:tc>
          <w:tcPr>
            <w:tcW w:w="1119" w:type="dxa"/>
            <w:vMerge/>
            <w:tcBorders>
              <w:left w:val="thinThickSmallGap" w:sz="24" w:space="0" w:color="auto"/>
            </w:tcBorders>
            <w:vAlign w:val="center"/>
          </w:tcPr>
          <w:p w:rsidR="009E2746" w:rsidRPr="00C306AE" w:rsidRDefault="009E2746" w:rsidP="00114814">
            <w:pPr>
              <w:jc w:val="center"/>
              <w:rPr>
                <w:b/>
                <w:bCs/>
                <w:sz w:val="14"/>
                <w:szCs w:val="14"/>
              </w:rPr>
            </w:pPr>
          </w:p>
        </w:tc>
        <w:tc>
          <w:tcPr>
            <w:tcW w:w="2244" w:type="dxa"/>
            <w:vMerge w:val="restart"/>
            <w:tcBorders>
              <w:right w:val="thinThickSmallGap" w:sz="24" w:space="0" w:color="auto"/>
            </w:tcBorders>
            <w:vAlign w:val="center"/>
          </w:tcPr>
          <w:p w:rsidR="009E2746" w:rsidRPr="00C306AE" w:rsidRDefault="009E2746" w:rsidP="00115052">
            <w:pPr>
              <w:pStyle w:val="Heading3"/>
              <w:rPr>
                <w:rFonts w:ascii="Times New Roman" w:hAnsi="Times New Roman" w:cs="Times New Roman"/>
                <w:b/>
                <w:bCs/>
                <w:i w:val="0"/>
                <w:iCs w:val="0"/>
                <w:noProof w:val="0"/>
                <w:sz w:val="14"/>
                <w:szCs w:val="14"/>
              </w:rPr>
            </w:pPr>
            <w:r w:rsidRPr="00C306AE">
              <w:rPr>
                <w:rFonts w:ascii="Times New Roman" w:hAnsi="Times New Roman" w:cs="Times New Roman"/>
                <w:b/>
                <w:bCs/>
                <w:i w:val="0"/>
                <w:iCs w:val="0"/>
                <w:sz w:val="14"/>
                <w:szCs w:val="14"/>
              </w:rPr>
              <w:t xml:space="preserve">Pregătire -instruire practică </w:t>
            </w:r>
            <w:r w:rsidRPr="00C306AE">
              <w:rPr>
                <w:rFonts w:ascii="Times New Roman" w:hAnsi="Times New Roman" w:cs="Times New Roman"/>
                <w:b/>
                <w:bCs/>
                <w:i w:val="0"/>
                <w:iCs w:val="0"/>
                <w:noProof w:val="0"/>
                <w:sz w:val="14"/>
                <w:szCs w:val="14"/>
              </w:rPr>
              <w:t xml:space="preserve">. (Zootehnist- </w:t>
            </w:r>
          </w:p>
          <w:p w:rsidR="009E2746" w:rsidRPr="00C306AE" w:rsidRDefault="009E2746" w:rsidP="00115052">
            <w:pPr>
              <w:pStyle w:val="Heading3"/>
              <w:rPr>
                <w:rFonts w:ascii="Times New Roman" w:hAnsi="Times New Roman" w:cs="Times New Roman"/>
                <w:b/>
                <w:bCs/>
                <w:i w:val="0"/>
                <w:iCs w:val="0"/>
                <w:noProof w:val="0"/>
                <w:sz w:val="14"/>
                <w:szCs w:val="14"/>
              </w:rPr>
            </w:pPr>
            <w:r w:rsidRPr="00C306AE">
              <w:rPr>
                <w:rFonts w:ascii="Times New Roman" w:hAnsi="Times New Roman" w:cs="Times New Roman"/>
                <w:b/>
                <w:bCs/>
                <w:i w:val="0"/>
                <w:iCs w:val="0"/>
                <w:noProof w:val="0"/>
                <w:sz w:val="14"/>
                <w:szCs w:val="14"/>
              </w:rPr>
              <w:t>Veterinar/</w:t>
            </w:r>
          </w:p>
          <w:p w:rsidR="009E2746" w:rsidRPr="00C306AE" w:rsidRDefault="009E2746" w:rsidP="00115052">
            <w:pPr>
              <w:jc w:val="center"/>
              <w:rPr>
                <w:b/>
                <w:bCs/>
                <w:sz w:val="14"/>
                <w:szCs w:val="14"/>
              </w:rPr>
            </w:pPr>
            <w:r w:rsidRPr="00C306AE">
              <w:rPr>
                <w:b/>
                <w:bCs/>
                <w:sz w:val="14"/>
                <w:szCs w:val="14"/>
              </w:rPr>
              <w:t>Zootehnist-Veterinar)</w:t>
            </w:r>
          </w:p>
          <w:p w:rsidR="009E2746" w:rsidRPr="00C306AE" w:rsidRDefault="009E2746" w:rsidP="00114814">
            <w:pPr>
              <w:pStyle w:val="Heading5"/>
              <w:jc w:val="left"/>
              <w:rPr>
                <w:b w:val="0"/>
                <w:bCs w:val="0"/>
                <w:sz w:val="14"/>
                <w:szCs w:val="14"/>
              </w:rPr>
            </w:pPr>
          </w:p>
        </w:tc>
        <w:tc>
          <w:tcPr>
            <w:tcW w:w="1309" w:type="dxa"/>
            <w:vMerge w:val="restart"/>
            <w:tcBorders>
              <w:right w:val="thinThickSmallGap" w:sz="24" w:space="0" w:color="auto"/>
            </w:tcBorders>
            <w:vAlign w:val="center"/>
          </w:tcPr>
          <w:p w:rsidR="009E2746" w:rsidRPr="00C306AE" w:rsidRDefault="009E2746" w:rsidP="00115052">
            <w:pPr>
              <w:pStyle w:val="Heading3"/>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 xml:space="preserve"> Zootehnist- </w:t>
            </w:r>
          </w:p>
          <w:p w:rsidR="009E2746" w:rsidRPr="00C306AE" w:rsidRDefault="009E2746" w:rsidP="00115052">
            <w:pPr>
              <w:pStyle w:val="Heading3"/>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Veterinar/</w:t>
            </w:r>
          </w:p>
          <w:p w:rsidR="009E2746" w:rsidRPr="00C306AE" w:rsidRDefault="009E2746" w:rsidP="00115052">
            <w:pPr>
              <w:pStyle w:val="Heading3"/>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Zootehnist-Veterinar</w:t>
            </w:r>
          </w:p>
          <w:p w:rsidR="009E2746" w:rsidRPr="00C306AE" w:rsidRDefault="009E2746" w:rsidP="00114814">
            <w:pPr>
              <w:pStyle w:val="Heading3"/>
              <w:rPr>
                <w:rFonts w:ascii="Times New Roman" w:hAnsi="Times New Roman" w:cs="Times New Roman"/>
                <w:i w:val="0"/>
                <w:iCs w:val="0"/>
                <w:noProof w:val="0"/>
                <w:sz w:val="14"/>
                <w:szCs w:val="14"/>
              </w:rPr>
            </w:pPr>
          </w:p>
        </w:tc>
        <w:tc>
          <w:tcPr>
            <w:tcW w:w="2431" w:type="dxa"/>
            <w:vMerge w:val="restart"/>
            <w:tcBorders>
              <w:left w:val="nil"/>
            </w:tcBorders>
            <w:vAlign w:val="center"/>
          </w:tcPr>
          <w:p w:rsidR="009E2746" w:rsidRPr="00C306AE" w:rsidRDefault="009E2746" w:rsidP="0061187F">
            <w:pPr>
              <w:jc w:val="center"/>
              <w:rPr>
                <w:sz w:val="14"/>
                <w:szCs w:val="14"/>
              </w:rPr>
            </w:pPr>
            <w:r w:rsidRPr="00C306AE">
              <w:rPr>
                <w:sz w:val="14"/>
                <w:szCs w:val="14"/>
              </w:rPr>
              <w:t>ŞTIINŢE AGRICOLE ŞI SILVICE</w:t>
            </w:r>
          </w:p>
        </w:tc>
        <w:tc>
          <w:tcPr>
            <w:tcW w:w="1870" w:type="dxa"/>
            <w:tcBorders>
              <w:left w:val="nil"/>
            </w:tcBorders>
            <w:vAlign w:val="center"/>
          </w:tcPr>
          <w:p w:rsidR="009E2746" w:rsidRPr="00C306AE" w:rsidRDefault="009E2746" w:rsidP="0061187F">
            <w:pPr>
              <w:rPr>
                <w:sz w:val="14"/>
                <w:szCs w:val="14"/>
              </w:rPr>
            </w:pPr>
            <w:r w:rsidRPr="00C306AE">
              <w:rPr>
                <w:sz w:val="14"/>
                <w:szCs w:val="14"/>
              </w:rPr>
              <w:t>BIOTEHNOLOGII</w:t>
            </w:r>
          </w:p>
        </w:tc>
        <w:tc>
          <w:tcPr>
            <w:tcW w:w="561" w:type="dxa"/>
            <w:vAlign w:val="center"/>
          </w:tcPr>
          <w:p w:rsidR="009E2746" w:rsidRPr="00C306AE" w:rsidRDefault="009E2746" w:rsidP="00594127">
            <w:pPr>
              <w:numPr>
                <w:ilvl w:val="0"/>
                <w:numId w:val="1"/>
              </w:numPr>
              <w:jc w:val="both"/>
              <w:rPr>
                <w:sz w:val="14"/>
                <w:szCs w:val="14"/>
              </w:rPr>
            </w:pPr>
          </w:p>
        </w:tc>
        <w:tc>
          <w:tcPr>
            <w:tcW w:w="3375" w:type="dxa"/>
            <w:vAlign w:val="center"/>
          </w:tcPr>
          <w:p w:rsidR="009E2746" w:rsidRPr="00C306AE" w:rsidRDefault="009E2746" w:rsidP="0061187F">
            <w:pPr>
              <w:rPr>
                <w:sz w:val="14"/>
                <w:szCs w:val="14"/>
              </w:rPr>
            </w:pPr>
            <w:r w:rsidRPr="00C306AE">
              <w:rPr>
                <w:sz w:val="14"/>
                <w:szCs w:val="14"/>
              </w:rPr>
              <w:t>Biotehnologii medical – veterinare</w:t>
            </w:r>
          </w:p>
        </w:tc>
        <w:tc>
          <w:tcPr>
            <w:tcW w:w="748" w:type="dxa"/>
            <w:tcBorders>
              <w:right w:val="thinThickSmallGap" w:sz="24" w:space="0" w:color="auto"/>
            </w:tcBorders>
            <w:vAlign w:val="center"/>
          </w:tcPr>
          <w:p w:rsidR="009E2746" w:rsidRPr="00C306AE" w:rsidRDefault="009E2746" w:rsidP="0061187F">
            <w:pPr>
              <w:jc w:val="center"/>
              <w:rPr>
                <w:sz w:val="14"/>
                <w:szCs w:val="14"/>
              </w:rPr>
            </w:pPr>
            <w:r w:rsidRPr="00C306AE">
              <w:rPr>
                <w:sz w:val="14"/>
                <w:szCs w:val="14"/>
              </w:rPr>
              <w:t>x</w:t>
            </w:r>
          </w:p>
        </w:tc>
        <w:tc>
          <w:tcPr>
            <w:tcW w:w="1493" w:type="dxa"/>
            <w:vMerge w:val="restart"/>
            <w:tcBorders>
              <w:left w:val="thinThickSmallGap" w:sz="24" w:space="0" w:color="auto"/>
              <w:right w:val="thinThickSmallGap" w:sz="24" w:space="0" w:color="auto"/>
            </w:tcBorders>
            <w:vAlign w:val="center"/>
          </w:tcPr>
          <w:p w:rsidR="009E2746" w:rsidRPr="00C306AE" w:rsidRDefault="009E2746" w:rsidP="002D7B91">
            <w:pPr>
              <w:jc w:val="center"/>
              <w:rPr>
                <w:b/>
                <w:bCs/>
                <w:caps/>
                <w:sz w:val="14"/>
                <w:szCs w:val="14"/>
              </w:rPr>
            </w:pPr>
            <w:r w:rsidRPr="00C306AE">
              <w:rPr>
                <w:b/>
                <w:bCs/>
                <w:caps/>
                <w:sz w:val="14"/>
                <w:szCs w:val="14"/>
              </w:rPr>
              <w:t>Zootehnist-</w:t>
            </w:r>
          </w:p>
          <w:p w:rsidR="009E2746" w:rsidRPr="00C306AE" w:rsidRDefault="009E2746" w:rsidP="002D7B91">
            <w:pPr>
              <w:jc w:val="center"/>
              <w:rPr>
                <w:b/>
                <w:bCs/>
                <w:caps/>
                <w:sz w:val="14"/>
                <w:szCs w:val="14"/>
              </w:rPr>
            </w:pPr>
            <w:r w:rsidRPr="00C306AE">
              <w:rPr>
                <w:b/>
                <w:bCs/>
                <w:caps/>
                <w:sz w:val="14"/>
                <w:szCs w:val="14"/>
              </w:rPr>
              <w:t>Veterinar (MaiŞtri instructori)</w:t>
            </w:r>
          </w:p>
          <w:p w:rsidR="009E2746" w:rsidRPr="00C306AE" w:rsidRDefault="009E2746" w:rsidP="00185885">
            <w:pPr>
              <w:jc w:val="cente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9E2746" w:rsidRPr="00C306AE" w:rsidTr="009051DA">
        <w:trPr>
          <w:cantSplit/>
          <w:trHeight w:val="171"/>
          <w:jc w:val="center"/>
        </w:trPr>
        <w:tc>
          <w:tcPr>
            <w:tcW w:w="1119" w:type="dxa"/>
            <w:vMerge/>
            <w:tcBorders>
              <w:left w:val="thinThickSmallGap" w:sz="24" w:space="0" w:color="auto"/>
            </w:tcBorders>
            <w:vAlign w:val="center"/>
          </w:tcPr>
          <w:p w:rsidR="009E2746" w:rsidRPr="00C306AE" w:rsidRDefault="009E2746" w:rsidP="00114814">
            <w:pPr>
              <w:jc w:val="center"/>
              <w:rPr>
                <w:b/>
                <w:bCs/>
                <w:sz w:val="14"/>
                <w:szCs w:val="14"/>
              </w:rPr>
            </w:pPr>
          </w:p>
        </w:tc>
        <w:tc>
          <w:tcPr>
            <w:tcW w:w="2244" w:type="dxa"/>
            <w:vMerge/>
            <w:tcBorders>
              <w:right w:val="thinThickSmallGap" w:sz="24" w:space="0" w:color="auto"/>
            </w:tcBorders>
            <w:vAlign w:val="center"/>
          </w:tcPr>
          <w:p w:rsidR="009E2746" w:rsidRPr="00C306AE" w:rsidRDefault="009E2746" w:rsidP="00114814">
            <w:pPr>
              <w:pStyle w:val="Heading5"/>
              <w:jc w:val="left"/>
              <w:rPr>
                <w:b w:val="0"/>
                <w:bCs w:val="0"/>
                <w:sz w:val="14"/>
                <w:szCs w:val="14"/>
              </w:rPr>
            </w:pPr>
          </w:p>
        </w:tc>
        <w:tc>
          <w:tcPr>
            <w:tcW w:w="1309" w:type="dxa"/>
            <w:vMerge/>
            <w:tcBorders>
              <w:right w:val="thinThickSmallGap" w:sz="24" w:space="0" w:color="auto"/>
            </w:tcBorders>
            <w:vAlign w:val="center"/>
          </w:tcPr>
          <w:p w:rsidR="009E2746" w:rsidRPr="00C306AE" w:rsidRDefault="009E2746" w:rsidP="00114814">
            <w:pPr>
              <w:pStyle w:val="Heading3"/>
              <w:rPr>
                <w:rFonts w:ascii="Times New Roman" w:hAnsi="Times New Roman" w:cs="Times New Roman"/>
                <w:i w:val="0"/>
                <w:iCs w:val="0"/>
                <w:noProof w:val="0"/>
                <w:sz w:val="14"/>
                <w:szCs w:val="14"/>
              </w:rPr>
            </w:pPr>
          </w:p>
        </w:tc>
        <w:tc>
          <w:tcPr>
            <w:tcW w:w="2431" w:type="dxa"/>
            <w:vMerge/>
            <w:tcBorders>
              <w:left w:val="nil"/>
            </w:tcBorders>
            <w:vAlign w:val="center"/>
          </w:tcPr>
          <w:p w:rsidR="009E2746" w:rsidRPr="00C306AE" w:rsidRDefault="009E2746" w:rsidP="00114814">
            <w:pPr>
              <w:jc w:val="center"/>
              <w:rPr>
                <w:sz w:val="14"/>
                <w:szCs w:val="14"/>
              </w:rPr>
            </w:pPr>
          </w:p>
        </w:tc>
        <w:tc>
          <w:tcPr>
            <w:tcW w:w="1870" w:type="dxa"/>
            <w:tcBorders>
              <w:left w:val="nil"/>
            </w:tcBorders>
            <w:vAlign w:val="center"/>
          </w:tcPr>
          <w:p w:rsidR="009E2746" w:rsidRPr="00C306AE" w:rsidRDefault="009E2746" w:rsidP="00114814">
            <w:pPr>
              <w:rPr>
                <w:sz w:val="14"/>
                <w:szCs w:val="14"/>
              </w:rPr>
            </w:pPr>
            <w:r w:rsidRPr="00C306AE">
              <w:rPr>
                <w:sz w:val="14"/>
                <w:szCs w:val="14"/>
              </w:rPr>
              <w:t>ZOOTEHNIE</w:t>
            </w:r>
          </w:p>
        </w:tc>
        <w:tc>
          <w:tcPr>
            <w:tcW w:w="561" w:type="dxa"/>
            <w:vAlign w:val="center"/>
          </w:tcPr>
          <w:p w:rsidR="009E2746" w:rsidRPr="00C306AE" w:rsidRDefault="009E2746" w:rsidP="00594127">
            <w:pPr>
              <w:numPr>
                <w:ilvl w:val="0"/>
                <w:numId w:val="1"/>
              </w:numPr>
              <w:jc w:val="both"/>
              <w:rPr>
                <w:sz w:val="14"/>
                <w:szCs w:val="14"/>
              </w:rPr>
            </w:pPr>
          </w:p>
        </w:tc>
        <w:tc>
          <w:tcPr>
            <w:tcW w:w="3375" w:type="dxa"/>
            <w:vAlign w:val="center"/>
          </w:tcPr>
          <w:p w:rsidR="009E2746" w:rsidRPr="00C306AE" w:rsidRDefault="009E2746" w:rsidP="00114814">
            <w:pPr>
              <w:jc w:val="both"/>
              <w:rPr>
                <w:sz w:val="14"/>
                <w:szCs w:val="14"/>
              </w:rPr>
            </w:pPr>
            <w:r w:rsidRPr="00C306AE">
              <w:rPr>
                <w:sz w:val="14"/>
                <w:szCs w:val="14"/>
              </w:rPr>
              <w:t>Zootehnie</w:t>
            </w:r>
          </w:p>
        </w:tc>
        <w:tc>
          <w:tcPr>
            <w:tcW w:w="748" w:type="dxa"/>
            <w:tcBorders>
              <w:right w:val="thinThickSmallGap" w:sz="24" w:space="0" w:color="auto"/>
            </w:tcBorders>
            <w:vAlign w:val="center"/>
          </w:tcPr>
          <w:p w:rsidR="009E2746" w:rsidRPr="00C306AE" w:rsidRDefault="009E2746" w:rsidP="00114814">
            <w:pPr>
              <w:pStyle w:val="Heading4"/>
              <w:jc w:val="center"/>
              <w:rPr>
                <w:b w:val="0"/>
                <w:bCs w:val="0"/>
                <w:sz w:val="14"/>
                <w:szCs w:val="14"/>
              </w:rPr>
            </w:pPr>
            <w:r w:rsidRPr="00C306AE">
              <w:rPr>
                <w:b w:val="0"/>
                <w:bCs w:val="0"/>
                <w:sz w:val="14"/>
                <w:szCs w:val="14"/>
              </w:rPr>
              <w:t>x</w:t>
            </w:r>
          </w:p>
        </w:tc>
        <w:tc>
          <w:tcPr>
            <w:tcW w:w="1493" w:type="dxa"/>
            <w:vMerge/>
            <w:tcBorders>
              <w:left w:val="thinThickSmallGap" w:sz="24" w:space="0" w:color="auto"/>
              <w:right w:val="thinThickSmallGap" w:sz="24" w:space="0" w:color="auto"/>
            </w:tcBorders>
            <w:vAlign w:val="center"/>
          </w:tcPr>
          <w:p w:rsidR="009E2746" w:rsidRPr="00C306AE" w:rsidRDefault="009E2746" w:rsidP="00114814">
            <w:pPr>
              <w:pStyle w:val="Heading5"/>
              <w:rPr>
                <w:caps/>
                <w:sz w:val="14"/>
                <w:szCs w:val="14"/>
              </w:rPr>
            </w:pPr>
          </w:p>
        </w:tc>
      </w:tr>
      <w:tr w:rsidR="009E2746" w:rsidRPr="00C306AE" w:rsidTr="009051DA">
        <w:trPr>
          <w:cantSplit/>
          <w:trHeight w:val="171"/>
          <w:jc w:val="center"/>
        </w:trPr>
        <w:tc>
          <w:tcPr>
            <w:tcW w:w="1119" w:type="dxa"/>
            <w:vMerge/>
            <w:tcBorders>
              <w:left w:val="thinThickSmallGap" w:sz="24" w:space="0" w:color="auto"/>
            </w:tcBorders>
            <w:vAlign w:val="center"/>
          </w:tcPr>
          <w:p w:rsidR="009E2746" w:rsidRPr="00C306AE" w:rsidRDefault="009E2746" w:rsidP="00114814">
            <w:pPr>
              <w:jc w:val="center"/>
              <w:rPr>
                <w:b/>
                <w:bCs/>
                <w:sz w:val="14"/>
                <w:szCs w:val="14"/>
              </w:rPr>
            </w:pPr>
          </w:p>
        </w:tc>
        <w:tc>
          <w:tcPr>
            <w:tcW w:w="2244" w:type="dxa"/>
            <w:vMerge/>
            <w:tcBorders>
              <w:right w:val="thinThickSmallGap" w:sz="24" w:space="0" w:color="auto"/>
            </w:tcBorders>
            <w:vAlign w:val="center"/>
          </w:tcPr>
          <w:p w:rsidR="009E2746" w:rsidRPr="00C306AE" w:rsidRDefault="009E2746" w:rsidP="00114814">
            <w:pPr>
              <w:pStyle w:val="Heading5"/>
              <w:jc w:val="left"/>
              <w:rPr>
                <w:b w:val="0"/>
                <w:bCs w:val="0"/>
                <w:sz w:val="14"/>
                <w:szCs w:val="14"/>
              </w:rPr>
            </w:pPr>
          </w:p>
        </w:tc>
        <w:tc>
          <w:tcPr>
            <w:tcW w:w="1309" w:type="dxa"/>
            <w:vMerge/>
            <w:tcBorders>
              <w:right w:val="thinThickSmallGap" w:sz="24" w:space="0" w:color="auto"/>
            </w:tcBorders>
            <w:vAlign w:val="center"/>
          </w:tcPr>
          <w:p w:rsidR="009E2746" w:rsidRPr="00C306AE" w:rsidRDefault="009E2746" w:rsidP="00114814">
            <w:pPr>
              <w:pStyle w:val="Heading3"/>
              <w:rPr>
                <w:rFonts w:ascii="Times New Roman" w:hAnsi="Times New Roman" w:cs="Times New Roman"/>
                <w:i w:val="0"/>
                <w:iCs w:val="0"/>
                <w:noProof w:val="0"/>
                <w:sz w:val="14"/>
                <w:szCs w:val="14"/>
              </w:rPr>
            </w:pPr>
          </w:p>
        </w:tc>
        <w:tc>
          <w:tcPr>
            <w:tcW w:w="2431" w:type="dxa"/>
            <w:vMerge/>
            <w:tcBorders>
              <w:left w:val="nil"/>
            </w:tcBorders>
            <w:vAlign w:val="center"/>
          </w:tcPr>
          <w:p w:rsidR="009E2746" w:rsidRPr="00C306AE" w:rsidRDefault="009E2746" w:rsidP="00114814">
            <w:pPr>
              <w:jc w:val="center"/>
              <w:rPr>
                <w:sz w:val="14"/>
                <w:szCs w:val="14"/>
              </w:rPr>
            </w:pPr>
          </w:p>
        </w:tc>
        <w:tc>
          <w:tcPr>
            <w:tcW w:w="1870" w:type="dxa"/>
            <w:vMerge w:val="restart"/>
            <w:tcBorders>
              <w:left w:val="nil"/>
            </w:tcBorders>
            <w:vAlign w:val="center"/>
          </w:tcPr>
          <w:p w:rsidR="009E2746" w:rsidRPr="00C306AE" w:rsidRDefault="009E2746" w:rsidP="00114814">
            <w:pPr>
              <w:rPr>
                <w:sz w:val="14"/>
                <w:szCs w:val="14"/>
              </w:rPr>
            </w:pPr>
            <w:r w:rsidRPr="00C306AE">
              <w:rPr>
                <w:sz w:val="14"/>
                <w:szCs w:val="14"/>
              </w:rPr>
              <w:t>BIOTEHNOLOGII</w:t>
            </w:r>
          </w:p>
        </w:tc>
        <w:tc>
          <w:tcPr>
            <w:tcW w:w="561" w:type="dxa"/>
            <w:vAlign w:val="center"/>
          </w:tcPr>
          <w:p w:rsidR="009E2746" w:rsidRPr="00C306AE" w:rsidRDefault="009E2746" w:rsidP="00594127">
            <w:pPr>
              <w:numPr>
                <w:ilvl w:val="0"/>
                <w:numId w:val="1"/>
              </w:numPr>
              <w:jc w:val="both"/>
              <w:rPr>
                <w:sz w:val="14"/>
                <w:szCs w:val="14"/>
              </w:rPr>
            </w:pPr>
          </w:p>
        </w:tc>
        <w:tc>
          <w:tcPr>
            <w:tcW w:w="3375" w:type="dxa"/>
            <w:vAlign w:val="center"/>
          </w:tcPr>
          <w:p w:rsidR="009E2746" w:rsidRPr="00C306AE" w:rsidRDefault="009E2746" w:rsidP="00114814">
            <w:pPr>
              <w:rPr>
                <w:sz w:val="14"/>
                <w:szCs w:val="14"/>
              </w:rPr>
            </w:pPr>
            <w:r w:rsidRPr="00C306AE">
              <w:rPr>
                <w:sz w:val="14"/>
                <w:szCs w:val="14"/>
              </w:rPr>
              <w:t>Biotehnologii agricole</w:t>
            </w:r>
          </w:p>
        </w:tc>
        <w:tc>
          <w:tcPr>
            <w:tcW w:w="748" w:type="dxa"/>
            <w:tcBorders>
              <w:right w:val="thinThickSmallGap" w:sz="24" w:space="0" w:color="auto"/>
            </w:tcBorders>
            <w:vAlign w:val="center"/>
          </w:tcPr>
          <w:p w:rsidR="009E2746" w:rsidRPr="00C306AE" w:rsidRDefault="009E2746" w:rsidP="00114814">
            <w:pPr>
              <w:jc w:val="center"/>
              <w:rPr>
                <w:sz w:val="14"/>
                <w:szCs w:val="14"/>
              </w:rPr>
            </w:pPr>
            <w:r w:rsidRPr="00C306AE">
              <w:rPr>
                <w:sz w:val="14"/>
                <w:szCs w:val="14"/>
              </w:rPr>
              <w:t>x</w:t>
            </w:r>
          </w:p>
        </w:tc>
        <w:tc>
          <w:tcPr>
            <w:tcW w:w="1493" w:type="dxa"/>
            <w:vMerge/>
            <w:tcBorders>
              <w:left w:val="thinThickSmallGap" w:sz="24" w:space="0" w:color="auto"/>
              <w:right w:val="thinThickSmallGap" w:sz="24" w:space="0" w:color="auto"/>
            </w:tcBorders>
            <w:vAlign w:val="center"/>
          </w:tcPr>
          <w:p w:rsidR="009E2746" w:rsidRPr="00C306AE" w:rsidRDefault="009E2746" w:rsidP="00114814">
            <w:pPr>
              <w:pStyle w:val="Heading5"/>
              <w:rPr>
                <w:caps/>
                <w:sz w:val="14"/>
                <w:szCs w:val="14"/>
              </w:rPr>
            </w:pPr>
          </w:p>
        </w:tc>
      </w:tr>
      <w:tr w:rsidR="009E2746" w:rsidRPr="00C306AE" w:rsidTr="009051DA">
        <w:trPr>
          <w:cantSplit/>
          <w:trHeight w:val="171"/>
          <w:jc w:val="center"/>
        </w:trPr>
        <w:tc>
          <w:tcPr>
            <w:tcW w:w="1119" w:type="dxa"/>
            <w:vMerge/>
            <w:tcBorders>
              <w:left w:val="thinThickSmallGap" w:sz="24" w:space="0" w:color="auto"/>
            </w:tcBorders>
            <w:vAlign w:val="center"/>
          </w:tcPr>
          <w:p w:rsidR="009E2746" w:rsidRPr="00C306AE" w:rsidRDefault="009E2746" w:rsidP="00114814">
            <w:pPr>
              <w:jc w:val="center"/>
              <w:rPr>
                <w:b/>
                <w:bCs/>
                <w:sz w:val="14"/>
                <w:szCs w:val="14"/>
              </w:rPr>
            </w:pPr>
          </w:p>
        </w:tc>
        <w:tc>
          <w:tcPr>
            <w:tcW w:w="2244" w:type="dxa"/>
            <w:vMerge/>
            <w:tcBorders>
              <w:right w:val="thinThickSmallGap" w:sz="24" w:space="0" w:color="auto"/>
            </w:tcBorders>
            <w:vAlign w:val="center"/>
          </w:tcPr>
          <w:p w:rsidR="009E2746" w:rsidRPr="00C306AE" w:rsidRDefault="009E2746" w:rsidP="00114814">
            <w:pPr>
              <w:pStyle w:val="Heading5"/>
              <w:jc w:val="left"/>
              <w:rPr>
                <w:b w:val="0"/>
                <w:bCs w:val="0"/>
                <w:sz w:val="14"/>
                <w:szCs w:val="14"/>
              </w:rPr>
            </w:pPr>
          </w:p>
        </w:tc>
        <w:tc>
          <w:tcPr>
            <w:tcW w:w="1309" w:type="dxa"/>
            <w:vMerge/>
            <w:tcBorders>
              <w:right w:val="thinThickSmallGap" w:sz="24" w:space="0" w:color="auto"/>
            </w:tcBorders>
            <w:vAlign w:val="center"/>
          </w:tcPr>
          <w:p w:rsidR="009E2746" w:rsidRPr="00C306AE" w:rsidRDefault="009E2746" w:rsidP="00114814">
            <w:pPr>
              <w:pStyle w:val="Heading3"/>
              <w:rPr>
                <w:rFonts w:ascii="Times New Roman" w:hAnsi="Times New Roman" w:cs="Times New Roman"/>
                <w:i w:val="0"/>
                <w:iCs w:val="0"/>
                <w:noProof w:val="0"/>
                <w:sz w:val="14"/>
                <w:szCs w:val="14"/>
              </w:rPr>
            </w:pPr>
          </w:p>
        </w:tc>
        <w:tc>
          <w:tcPr>
            <w:tcW w:w="2431" w:type="dxa"/>
            <w:vMerge/>
            <w:tcBorders>
              <w:left w:val="nil"/>
            </w:tcBorders>
            <w:vAlign w:val="center"/>
          </w:tcPr>
          <w:p w:rsidR="009E2746" w:rsidRPr="00C306AE" w:rsidRDefault="009E2746" w:rsidP="00114814">
            <w:pPr>
              <w:jc w:val="center"/>
              <w:rPr>
                <w:sz w:val="14"/>
                <w:szCs w:val="14"/>
              </w:rPr>
            </w:pPr>
          </w:p>
        </w:tc>
        <w:tc>
          <w:tcPr>
            <w:tcW w:w="1870" w:type="dxa"/>
            <w:vMerge/>
            <w:tcBorders>
              <w:left w:val="nil"/>
            </w:tcBorders>
            <w:vAlign w:val="center"/>
          </w:tcPr>
          <w:p w:rsidR="009E2746" w:rsidRPr="00C306AE" w:rsidRDefault="009E2746" w:rsidP="00114814">
            <w:pPr>
              <w:rPr>
                <w:sz w:val="14"/>
                <w:szCs w:val="14"/>
              </w:rPr>
            </w:pPr>
          </w:p>
        </w:tc>
        <w:tc>
          <w:tcPr>
            <w:tcW w:w="561" w:type="dxa"/>
            <w:vAlign w:val="center"/>
          </w:tcPr>
          <w:p w:rsidR="009E2746" w:rsidRPr="00C306AE" w:rsidRDefault="009E2746" w:rsidP="00594127">
            <w:pPr>
              <w:numPr>
                <w:ilvl w:val="0"/>
                <w:numId w:val="1"/>
              </w:numPr>
              <w:jc w:val="both"/>
              <w:rPr>
                <w:sz w:val="14"/>
                <w:szCs w:val="14"/>
              </w:rPr>
            </w:pPr>
          </w:p>
        </w:tc>
        <w:tc>
          <w:tcPr>
            <w:tcW w:w="3375" w:type="dxa"/>
            <w:vAlign w:val="center"/>
          </w:tcPr>
          <w:p w:rsidR="009E2746" w:rsidRPr="00C306AE" w:rsidRDefault="009E2746" w:rsidP="00114814">
            <w:pPr>
              <w:rPr>
                <w:sz w:val="14"/>
                <w:szCs w:val="14"/>
              </w:rPr>
            </w:pPr>
            <w:r w:rsidRPr="00C306AE">
              <w:rPr>
                <w:sz w:val="14"/>
                <w:szCs w:val="14"/>
              </w:rPr>
              <w:t>Biotehnologii pentru industria alimentară</w:t>
            </w:r>
          </w:p>
        </w:tc>
        <w:tc>
          <w:tcPr>
            <w:tcW w:w="748" w:type="dxa"/>
            <w:tcBorders>
              <w:right w:val="thinThickSmallGap" w:sz="24" w:space="0" w:color="auto"/>
            </w:tcBorders>
            <w:vAlign w:val="center"/>
          </w:tcPr>
          <w:p w:rsidR="009E2746" w:rsidRPr="00C306AE" w:rsidRDefault="009E2746" w:rsidP="00114814">
            <w:pPr>
              <w:jc w:val="center"/>
              <w:rPr>
                <w:sz w:val="14"/>
                <w:szCs w:val="14"/>
              </w:rPr>
            </w:pPr>
            <w:r w:rsidRPr="00C306AE">
              <w:rPr>
                <w:sz w:val="14"/>
                <w:szCs w:val="14"/>
              </w:rPr>
              <w:t>x</w:t>
            </w:r>
          </w:p>
        </w:tc>
        <w:tc>
          <w:tcPr>
            <w:tcW w:w="1493" w:type="dxa"/>
            <w:vMerge/>
            <w:tcBorders>
              <w:left w:val="thinThickSmallGap" w:sz="24" w:space="0" w:color="auto"/>
              <w:right w:val="thinThickSmallGap" w:sz="24" w:space="0" w:color="auto"/>
            </w:tcBorders>
            <w:vAlign w:val="center"/>
          </w:tcPr>
          <w:p w:rsidR="009E2746" w:rsidRPr="00C306AE" w:rsidRDefault="009E2746" w:rsidP="00114814">
            <w:pPr>
              <w:pStyle w:val="Heading5"/>
              <w:rPr>
                <w:caps/>
                <w:sz w:val="14"/>
                <w:szCs w:val="14"/>
              </w:rPr>
            </w:pPr>
          </w:p>
        </w:tc>
      </w:tr>
      <w:tr w:rsidR="009E2746" w:rsidRPr="00C306AE" w:rsidTr="009051DA">
        <w:trPr>
          <w:cantSplit/>
          <w:trHeight w:val="171"/>
          <w:jc w:val="center"/>
        </w:trPr>
        <w:tc>
          <w:tcPr>
            <w:tcW w:w="1119" w:type="dxa"/>
            <w:vMerge/>
            <w:tcBorders>
              <w:left w:val="thinThickSmallGap" w:sz="24" w:space="0" w:color="auto"/>
            </w:tcBorders>
            <w:vAlign w:val="center"/>
          </w:tcPr>
          <w:p w:rsidR="009E2746" w:rsidRPr="00C306AE" w:rsidRDefault="009E2746" w:rsidP="00115052">
            <w:pPr>
              <w:jc w:val="center"/>
              <w:rPr>
                <w:b/>
                <w:bCs/>
                <w:sz w:val="14"/>
                <w:szCs w:val="14"/>
              </w:rPr>
            </w:pPr>
          </w:p>
        </w:tc>
        <w:tc>
          <w:tcPr>
            <w:tcW w:w="2244" w:type="dxa"/>
            <w:vMerge w:val="restart"/>
            <w:tcBorders>
              <w:right w:val="thinThickSmallGap" w:sz="24" w:space="0" w:color="auto"/>
            </w:tcBorders>
            <w:vAlign w:val="center"/>
          </w:tcPr>
          <w:p w:rsidR="009E2746" w:rsidRPr="00C306AE" w:rsidRDefault="009E2746" w:rsidP="00115052">
            <w:pPr>
              <w:pStyle w:val="Heading3"/>
              <w:rPr>
                <w:rFonts w:ascii="Times New Roman" w:hAnsi="Times New Roman" w:cs="Times New Roman"/>
                <w:b/>
                <w:bCs/>
                <w:i w:val="0"/>
                <w:iCs w:val="0"/>
                <w:noProof w:val="0"/>
                <w:sz w:val="14"/>
                <w:szCs w:val="14"/>
              </w:rPr>
            </w:pPr>
            <w:r w:rsidRPr="00C306AE">
              <w:rPr>
                <w:rFonts w:ascii="Times New Roman" w:hAnsi="Times New Roman" w:cs="Times New Roman"/>
                <w:b/>
                <w:bCs/>
                <w:i w:val="0"/>
                <w:iCs w:val="0"/>
                <w:sz w:val="14"/>
                <w:szCs w:val="14"/>
              </w:rPr>
              <w:t>Pregătire -instruire practică (</w:t>
            </w:r>
            <w:r w:rsidRPr="00C306AE">
              <w:rPr>
                <w:rFonts w:ascii="Times New Roman" w:hAnsi="Times New Roman" w:cs="Times New Roman"/>
                <w:b/>
                <w:bCs/>
                <w:i w:val="0"/>
                <w:iCs w:val="0"/>
                <w:noProof w:val="0"/>
                <w:sz w:val="14"/>
                <w:szCs w:val="14"/>
              </w:rPr>
              <w:t xml:space="preserve">Zootehnist- </w:t>
            </w:r>
          </w:p>
          <w:p w:rsidR="009E2746" w:rsidRPr="00C306AE" w:rsidRDefault="009E2746" w:rsidP="00115052">
            <w:pPr>
              <w:jc w:val="center"/>
              <w:rPr>
                <w:b/>
                <w:bCs/>
                <w:sz w:val="14"/>
                <w:szCs w:val="14"/>
              </w:rPr>
            </w:pPr>
            <w:r w:rsidRPr="00C306AE">
              <w:rPr>
                <w:b/>
                <w:bCs/>
                <w:sz w:val="14"/>
                <w:szCs w:val="14"/>
              </w:rPr>
              <w:t>Veterinar/ Piscicultor)</w:t>
            </w:r>
          </w:p>
        </w:tc>
        <w:tc>
          <w:tcPr>
            <w:tcW w:w="1309" w:type="dxa"/>
            <w:vMerge w:val="restart"/>
            <w:tcBorders>
              <w:right w:val="thinThickSmallGap" w:sz="24" w:space="0" w:color="auto"/>
            </w:tcBorders>
            <w:vAlign w:val="center"/>
          </w:tcPr>
          <w:p w:rsidR="009E2746" w:rsidRPr="00C306AE" w:rsidRDefault="009E2746" w:rsidP="00115052">
            <w:pPr>
              <w:pStyle w:val="Heading3"/>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 xml:space="preserve">Zootehnist- </w:t>
            </w:r>
          </w:p>
          <w:p w:rsidR="009E2746" w:rsidRPr="00C306AE" w:rsidRDefault="009E2746" w:rsidP="00115052">
            <w:pPr>
              <w:pStyle w:val="Heading3"/>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Veterinar/ Piscicultor</w:t>
            </w:r>
          </w:p>
        </w:tc>
        <w:tc>
          <w:tcPr>
            <w:tcW w:w="2431" w:type="dxa"/>
            <w:vMerge w:val="restart"/>
            <w:tcBorders>
              <w:left w:val="nil"/>
            </w:tcBorders>
            <w:vAlign w:val="center"/>
          </w:tcPr>
          <w:p w:rsidR="009E2746" w:rsidRPr="00C306AE" w:rsidRDefault="009E2746" w:rsidP="00115052">
            <w:pPr>
              <w:jc w:val="center"/>
              <w:rPr>
                <w:sz w:val="14"/>
                <w:szCs w:val="14"/>
              </w:rPr>
            </w:pPr>
            <w:r w:rsidRPr="00C306AE">
              <w:rPr>
                <w:sz w:val="14"/>
                <w:szCs w:val="14"/>
              </w:rPr>
              <w:t>ŞTIINŢE INGINEREŞTI</w:t>
            </w:r>
          </w:p>
        </w:tc>
        <w:tc>
          <w:tcPr>
            <w:tcW w:w="1870" w:type="dxa"/>
            <w:tcBorders>
              <w:left w:val="nil"/>
            </w:tcBorders>
            <w:vAlign w:val="center"/>
          </w:tcPr>
          <w:p w:rsidR="009E2746" w:rsidRPr="00C306AE" w:rsidRDefault="009E2746" w:rsidP="00115052">
            <w:pPr>
              <w:rPr>
                <w:sz w:val="14"/>
                <w:szCs w:val="14"/>
              </w:rPr>
            </w:pPr>
            <w:r w:rsidRPr="00C306AE">
              <w:rPr>
                <w:sz w:val="14"/>
                <w:szCs w:val="14"/>
              </w:rPr>
              <w:t>INGINERIE INDUSTRIALĂ</w:t>
            </w:r>
          </w:p>
        </w:tc>
        <w:tc>
          <w:tcPr>
            <w:tcW w:w="561" w:type="dxa"/>
            <w:vAlign w:val="center"/>
          </w:tcPr>
          <w:p w:rsidR="009E2746" w:rsidRPr="00C306AE" w:rsidRDefault="009E2746" w:rsidP="00594127">
            <w:pPr>
              <w:numPr>
                <w:ilvl w:val="0"/>
                <w:numId w:val="1"/>
              </w:numPr>
              <w:jc w:val="both"/>
              <w:rPr>
                <w:sz w:val="14"/>
                <w:szCs w:val="14"/>
              </w:rPr>
            </w:pPr>
          </w:p>
        </w:tc>
        <w:tc>
          <w:tcPr>
            <w:tcW w:w="3375" w:type="dxa"/>
            <w:vAlign w:val="center"/>
          </w:tcPr>
          <w:p w:rsidR="009E2746" w:rsidRPr="00C306AE" w:rsidRDefault="009E2746" w:rsidP="00115052">
            <w:pPr>
              <w:jc w:val="both"/>
              <w:rPr>
                <w:sz w:val="14"/>
                <w:szCs w:val="14"/>
              </w:rPr>
            </w:pPr>
            <w:r w:rsidRPr="00C306AE">
              <w:rPr>
                <w:sz w:val="14"/>
                <w:szCs w:val="14"/>
              </w:rPr>
              <w:t xml:space="preserve">Pescuit şi industrializarea peştelui             </w:t>
            </w:r>
          </w:p>
        </w:tc>
        <w:tc>
          <w:tcPr>
            <w:tcW w:w="748" w:type="dxa"/>
            <w:tcBorders>
              <w:right w:val="thinThickSmallGap" w:sz="24" w:space="0" w:color="auto"/>
            </w:tcBorders>
            <w:vAlign w:val="center"/>
          </w:tcPr>
          <w:p w:rsidR="009E2746" w:rsidRPr="00C306AE" w:rsidRDefault="009E2746" w:rsidP="00115052">
            <w:pPr>
              <w:pStyle w:val="Heading4"/>
              <w:jc w:val="center"/>
              <w:rPr>
                <w:b w:val="0"/>
                <w:bCs w:val="0"/>
                <w:sz w:val="14"/>
                <w:szCs w:val="14"/>
              </w:rPr>
            </w:pPr>
            <w:r w:rsidRPr="00C306AE">
              <w:rPr>
                <w:b w:val="0"/>
                <w:bCs w:val="0"/>
                <w:sz w:val="14"/>
                <w:szCs w:val="14"/>
              </w:rPr>
              <w:t>x</w:t>
            </w:r>
          </w:p>
        </w:tc>
        <w:tc>
          <w:tcPr>
            <w:tcW w:w="1493" w:type="dxa"/>
            <w:vMerge w:val="restart"/>
            <w:tcBorders>
              <w:left w:val="thinThickSmallGap" w:sz="24" w:space="0" w:color="auto"/>
              <w:right w:val="thinThickSmallGap" w:sz="24" w:space="0" w:color="auto"/>
            </w:tcBorders>
            <w:vAlign w:val="center"/>
          </w:tcPr>
          <w:p w:rsidR="009E2746" w:rsidRPr="00C306AE" w:rsidRDefault="009E2746" w:rsidP="002D7B91">
            <w:pPr>
              <w:jc w:val="center"/>
              <w:rPr>
                <w:b/>
                <w:bCs/>
                <w:caps/>
                <w:sz w:val="14"/>
                <w:szCs w:val="14"/>
              </w:rPr>
            </w:pPr>
            <w:r w:rsidRPr="00C306AE">
              <w:rPr>
                <w:b/>
                <w:bCs/>
                <w:caps/>
                <w:sz w:val="14"/>
                <w:szCs w:val="14"/>
              </w:rPr>
              <w:t>Piscicultor (MaiŞtri instructori)</w:t>
            </w:r>
          </w:p>
          <w:p w:rsidR="009E2746" w:rsidRPr="00C306AE" w:rsidRDefault="009E2746" w:rsidP="00114814">
            <w:pPr>
              <w:pStyle w:val="Heading5"/>
              <w:rPr>
                <w:b w:val="0"/>
                <w:bCs w:val="0"/>
                <w:caps/>
                <w:sz w:val="14"/>
                <w:szCs w:val="14"/>
              </w:rPr>
            </w:pPr>
            <w:r w:rsidRPr="00C306AE">
              <w:rPr>
                <w:b w:val="0"/>
                <w:bCs w:val="0"/>
                <w:sz w:val="16"/>
                <w:szCs w:val="16"/>
              </w:rPr>
              <w:t>(</w:t>
            </w:r>
            <w:r w:rsidRPr="00C306AE">
              <w:rPr>
                <w:b w:val="0"/>
                <w:bCs w:val="0"/>
                <w:sz w:val="12"/>
                <w:szCs w:val="12"/>
              </w:rPr>
              <w:t>programa aprobată prin ordinul ministrului educaţiei,  cercetării,  tineretului  şi sportului nr. 5620 / 2010</w:t>
            </w:r>
            <w:r w:rsidRPr="00C306AE">
              <w:rPr>
                <w:b w:val="0"/>
                <w:bCs w:val="0"/>
                <w:sz w:val="16"/>
                <w:szCs w:val="16"/>
              </w:rPr>
              <w:t>)</w:t>
            </w:r>
          </w:p>
        </w:tc>
      </w:tr>
      <w:tr w:rsidR="009E2746" w:rsidRPr="00C306AE" w:rsidTr="009051DA">
        <w:trPr>
          <w:cantSplit/>
          <w:trHeight w:val="171"/>
          <w:jc w:val="center"/>
        </w:trPr>
        <w:tc>
          <w:tcPr>
            <w:tcW w:w="1119" w:type="dxa"/>
            <w:vMerge/>
            <w:tcBorders>
              <w:left w:val="thinThickSmallGap" w:sz="24" w:space="0" w:color="auto"/>
            </w:tcBorders>
            <w:vAlign w:val="center"/>
          </w:tcPr>
          <w:p w:rsidR="009E2746" w:rsidRPr="00C306AE" w:rsidRDefault="009E2746" w:rsidP="00115052">
            <w:pPr>
              <w:jc w:val="center"/>
              <w:rPr>
                <w:b/>
                <w:bCs/>
                <w:sz w:val="14"/>
                <w:szCs w:val="14"/>
              </w:rPr>
            </w:pPr>
          </w:p>
        </w:tc>
        <w:tc>
          <w:tcPr>
            <w:tcW w:w="2244" w:type="dxa"/>
            <w:vMerge/>
            <w:tcBorders>
              <w:right w:val="thinThickSmallGap" w:sz="24" w:space="0" w:color="auto"/>
            </w:tcBorders>
            <w:vAlign w:val="center"/>
          </w:tcPr>
          <w:p w:rsidR="009E2746" w:rsidRPr="00C306AE" w:rsidRDefault="009E2746" w:rsidP="00115052">
            <w:pPr>
              <w:pStyle w:val="Heading3"/>
              <w:rPr>
                <w:rFonts w:ascii="Times New Roman" w:hAnsi="Times New Roman" w:cs="Times New Roman"/>
                <w:b/>
                <w:bCs/>
                <w:i w:val="0"/>
                <w:iCs w:val="0"/>
                <w:sz w:val="14"/>
                <w:szCs w:val="14"/>
              </w:rPr>
            </w:pPr>
          </w:p>
        </w:tc>
        <w:tc>
          <w:tcPr>
            <w:tcW w:w="1309" w:type="dxa"/>
            <w:vMerge/>
            <w:tcBorders>
              <w:right w:val="thinThickSmallGap" w:sz="24" w:space="0" w:color="auto"/>
            </w:tcBorders>
            <w:vAlign w:val="center"/>
          </w:tcPr>
          <w:p w:rsidR="009E2746" w:rsidRPr="00C306AE" w:rsidRDefault="009E2746" w:rsidP="00115052">
            <w:pPr>
              <w:pStyle w:val="Heading3"/>
              <w:rPr>
                <w:rFonts w:ascii="Times New Roman" w:hAnsi="Times New Roman" w:cs="Times New Roman"/>
                <w:i w:val="0"/>
                <w:iCs w:val="0"/>
                <w:noProof w:val="0"/>
                <w:sz w:val="14"/>
                <w:szCs w:val="14"/>
              </w:rPr>
            </w:pPr>
          </w:p>
        </w:tc>
        <w:tc>
          <w:tcPr>
            <w:tcW w:w="2431" w:type="dxa"/>
            <w:vMerge/>
            <w:tcBorders>
              <w:left w:val="nil"/>
            </w:tcBorders>
            <w:vAlign w:val="center"/>
          </w:tcPr>
          <w:p w:rsidR="009E2746" w:rsidRPr="00C306AE" w:rsidRDefault="009E2746" w:rsidP="00115052">
            <w:pPr>
              <w:jc w:val="center"/>
              <w:rPr>
                <w:sz w:val="14"/>
                <w:szCs w:val="14"/>
              </w:rPr>
            </w:pPr>
          </w:p>
        </w:tc>
        <w:tc>
          <w:tcPr>
            <w:tcW w:w="1870" w:type="dxa"/>
            <w:tcBorders>
              <w:left w:val="nil"/>
            </w:tcBorders>
            <w:vAlign w:val="center"/>
          </w:tcPr>
          <w:p w:rsidR="009E2746" w:rsidRPr="00C306AE" w:rsidRDefault="009E2746" w:rsidP="0061187F">
            <w:pPr>
              <w:rPr>
                <w:sz w:val="14"/>
                <w:szCs w:val="14"/>
              </w:rPr>
            </w:pPr>
            <w:r w:rsidRPr="00C306AE">
              <w:rPr>
                <w:sz w:val="14"/>
                <w:szCs w:val="14"/>
              </w:rPr>
              <w:t>INGINERIA PRODUSELOR ALIMENTARE</w:t>
            </w:r>
          </w:p>
        </w:tc>
        <w:tc>
          <w:tcPr>
            <w:tcW w:w="561" w:type="dxa"/>
            <w:vAlign w:val="center"/>
          </w:tcPr>
          <w:p w:rsidR="009E2746" w:rsidRPr="00C306AE" w:rsidRDefault="009E2746" w:rsidP="00594127">
            <w:pPr>
              <w:numPr>
                <w:ilvl w:val="0"/>
                <w:numId w:val="1"/>
              </w:numPr>
              <w:jc w:val="both"/>
              <w:rPr>
                <w:sz w:val="14"/>
                <w:szCs w:val="14"/>
              </w:rPr>
            </w:pPr>
          </w:p>
        </w:tc>
        <w:tc>
          <w:tcPr>
            <w:tcW w:w="3375" w:type="dxa"/>
            <w:vAlign w:val="center"/>
          </w:tcPr>
          <w:p w:rsidR="009E2746" w:rsidRPr="00C306AE" w:rsidRDefault="009E2746" w:rsidP="0061187F">
            <w:pPr>
              <w:rPr>
                <w:sz w:val="14"/>
                <w:szCs w:val="14"/>
              </w:rPr>
            </w:pPr>
            <w:r w:rsidRPr="00C306AE">
              <w:rPr>
                <w:sz w:val="14"/>
                <w:szCs w:val="14"/>
              </w:rPr>
              <w:t xml:space="preserve">Pescuit şi industrializarea peştelui             </w:t>
            </w:r>
          </w:p>
        </w:tc>
        <w:tc>
          <w:tcPr>
            <w:tcW w:w="748" w:type="dxa"/>
            <w:tcBorders>
              <w:right w:val="thinThickSmallGap" w:sz="24" w:space="0" w:color="auto"/>
            </w:tcBorders>
            <w:vAlign w:val="center"/>
          </w:tcPr>
          <w:p w:rsidR="009E2746" w:rsidRPr="00C306AE" w:rsidRDefault="009E2746" w:rsidP="00115052">
            <w:pPr>
              <w:pStyle w:val="Heading4"/>
              <w:jc w:val="center"/>
              <w:rPr>
                <w:b w:val="0"/>
                <w:bCs w:val="0"/>
                <w:sz w:val="14"/>
                <w:szCs w:val="14"/>
              </w:rPr>
            </w:pPr>
            <w:r w:rsidRPr="00C306AE">
              <w:rPr>
                <w:b w:val="0"/>
                <w:bCs w:val="0"/>
                <w:sz w:val="14"/>
                <w:szCs w:val="14"/>
              </w:rPr>
              <w:t>x</w:t>
            </w:r>
          </w:p>
        </w:tc>
        <w:tc>
          <w:tcPr>
            <w:tcW w:w="1493" w:type="dxa"/>
            <w:vMerge/>
            <w:tcBorders>
              <w:left w:val="thinThickSmallGap" w:sz="24" w:space="0" w:color="auto"/>
              <w:right w:val="thinThickSmallGap" w:sz="24" w:space="0" w:color="auto"/>
            </w:tcBorders>
            <w:vAlign w:val="center"/>
          </w:tcPr>
          <w:p w:rsidR="009E2746" w:rsidRPr="00C306AE" w:rsidRDefault="009E2746" w:rsidP="002D7B91">
            <w:pPr>
              <w:jc w:val="center"/>
              <w:rPr>
                <w:b/>
                <w:bCs/>
                <w:caps/>
                <w:sz w:val="14"/>
                <w:szCs w:val="14"/>
              </w:rPr>
            </w:pPr>
          </w:p>
        </w:tc>
      </w:tr>
      <w:tr w:rsidR="009E2746" w:rsidRPr="00C306AE" w:rsidTr="009051DA">
        <w:trPr>
          <w:cantSplit/>
          <w:trHeight w:val="171"/>
          <w:jc w:val="center"/>
        </w:trPr>
        <w:tc>
          <w:tcPr>
            <w:tcW w:w="1119" w:type="dxa"/>
            <w:vMerge/>
            <w:tcBorders>
              <w:left w:val="thinThickSmallGap" w:sz="24" w:space="0" w:color="auto"/>
            </w:tcBorders>
            <w:vAlign w:val="center"/>
          </w:tcPr>
          <w:p w:rsidR="009E2746" w:rsidRPr="00C306AE" w:rsidRDefault="009E2746" w:rsidP="00115052">
            <w:pPr>
              <w:jc w:val="center"/>
              <w:rPr>
                <w:b/>
                <w:bCs/>
                <w:sz w:val="14"/>
                <w:szCs w:val="14"/>
              </w:rPr>
            </w:pPr>
          </w:p>
        </w:tc>
        <w:tc>
          <w:tcPr>
            <w:tcW w:w="2244" w:type="dxa"/>
            <w:vMerge/>
            <w:tcBorders>
              <w:right w:val="thinThickSmallGap" w:sz="24" w:space="0" w:color="auto"/>
            </w:tcBorders>
            <w:vAlign w:val="center"/>
          </w:tcPr>
          <w:p w:rsidR="009E2746" w:rsidRPr="00C306AE" w:rsidRDefault="009E2746" w:rsidP="00115052">
            <w:pPr>
              <w:pStyle w:val="Heading3"/>
              <w:rPr>
                <w:rFonts w:ascii="Times New Roman" w:hAnsi="Times New Roman" w:cs="Times New Roman"/>
                <w:b/>
                <w:bCs/>
                <w:i w:val="0"/>
                <w:iCs w:val="0"/>
                <w:sz w:val="14"/>
                <w:szCs w:val="14"/>
              </w:rPr>
            </w:pPr>
          </w:p>
        </w:tc>
        <w:tc>
          <w:tcPr>
            <w:tcW w:w="1309" w:type="dxa"/>
            <w:vMerge/>
            <w:tcBorders>
              <w:right w:val="thinThickSmallGap" w:sz="24" w:space="0" w:color="auto"/>
            </w:tcBorders>
            <w:vAlign w:val="center"/>
          </w:tcPr>
          <w:p w:rsidR="009E2746" w:rsidRPr="00C306AE" w:rsidRDefault="009E2746" w:rsidP="00115052">
            <w:pPr>
              <w:pStyle w:val="Heading3"/>
              <w:rPr>
                <w:rFonts w:ascii="Times New Roman" w:hAnsi="Times New Roman" w:cs="Times New Roman"/>
                <w:i w:val="0"/>
                <w:iCs w:val="0"/>
                <w:noProof w:val="0"/>
                <w:sz w:val="14"/>
                <w:szCs w:val="14"/>
              </w:rPr>
            </w:pPr>
          </w:p>
        </w:tc>
        <w:tc>
          <w:tcPr>
            <w:tcW w:w="2431" w:type="dxa"/>
            <w:tcBorders>
              <w:left w:val="nil"/>
            </w:tcBorders>
            <w:vAlign w:val="center"/>
          </w:tcPr>
          <w:p w:rsidR="009E2746" w:rsidRPr="00C306AE" w:rsidRDefault="009E2746" w:rsidP="00115052">
            <w:pPr>
              <w:jc w:val="center"/>
              <w:rPr>
                <w:sz w:val="14"/>
                <w:szCs w:val="14"/>
              </w:rPr>
            </w:pPr>
            <w:r w:rsidRPr="00C306AE">
              <w:rPr>
                <w:sz w:val="14"/>
                <w:szCs w:val="14"/>
              </w:rPr>
              <w:t>ŞTIINŢE AGRICOLE ŞI SILVICE</w:t>
            </w:r>
          </w:p>
        </w:tc>
        <w:tc>
          <w:tcPr>
            <w:tcW w:w="1870" w:type="dxa"/>
            <w:tcBorders>
              <w:left w:val="nil"/>
            </w:tcBorders>
            <w:vAlign w:val="center"/>
          </w:tcPr>
          <w:p w:rsidR="009E2746" w:rsidRPr="00C306AE" w:rsidRDefault="009E2746" w:rsidP="00115052">
            <w:pPr>
              <w:rPr>
                <w:sz w:val="14"/>
                <w:szCs w:val="14"/>
              </w:rPr>
            </w:pPr>
            <w:r w:rsidRPr="00C306AE">
              <w:rPr>
                <w:sz w:val="14"/>
                <w:szCs w:val="14"/>
              </w:rPr>
              <w:t>ZOOTEHNIE</w:t>
            </w:r>
          </w:p>
        </w:tc>
        <w:tc>
          <w:tcPr>
            <w:tcW w:w="561" w:type="dxa"/>
            <w:vAlign w:val="center"/>
          </w:tcPr>
          <w:p w:rsidR="009E2746" w:rsidRPr="00C306AE" w:rsidRDefault="009E2746" w:rsidP="00594127">
            <w:pPr>
              <w:numPr>
                <w:ilvl w:val="0"/>
                <w:numId w:val="1"/>
              </w:numPr>
              <w:jc w:val="both"/>
              <w:rPr>
                <w:sz w:val="14"/>
                <w:szCs w:val="14"/>
              </w:rPr>
            </w:pPr>
          </w:p>
        </w:tc>
        <w:tc>
          <w:tcPr>
            <w:tcW w:w="3375" w:type="dxa"/>
            <w:vAlign w:val="center"/>
          </w:tcPr>
          <w:p w:rsidR="009E2746" w:rsidRPr="00C306AE" w:rsidRDefault="009E2746" w:rsidP="00115052">
            <w:pPr>
              <w:jc w:val="both"/>
              <w:rPr>
                <w:sz w:val="14"/>
                <w:szCs w:val="14"/>
              </w:rPr>
            </w:pPr>
            <w:r w:rsidRPr="00C306AE">
              <w:rPr>
                <w:sz w:val="14"/>
                <w:szCs w:val="14"/>
              </w:rPr>
              <w:t>Piscicultură şi acvacultură</w:t>
            </w:r>
          </w:p>
        </w:tc>
        <w:tc>
          <w:tcPr>
            <w:tcW w:w="748" w:type="dxa"/>
            <w:tcBorders>
              <w:right w:val="thinThickSmallGap" w:sz="24" w:space="0" w:color="auto"/>
            </w:tcBorders>
            <w:vAlign w:val="center"/>
          </w:tcPr>
          <w:p w:rsidR="009E2746" w:rsidRPr="00C306AE" w:rsidRDefault="009E2746" w:rsidP="00115052">
            <w:pPr>
              <w:pStyle w:val="Heading4"/>
              <w:jc w:val="center"/>
              <w:rPr>
                <w:b w:val="0"/>
                <w:bCs w:val="0"/>
                <w:sz w:val="14"/>
                <w:szCs w:val="14"/>
              </w:rPr>
            </w:pPr>
            <w:r w:rsidRPr="00C306AE">
              <w:rPr>
                <w:b w:val="0"/>
                <w:bCs w:val="0"/>
                <w:sz w:val="14"/>
                <w:szCs w:val="14"/>
              </w:rPr>
              <w:t>x</w:t>
            </w:r>
          </w:p>
        </w:tc>
        <w:tc>
          <w:tcPr>
            <w:tcW w:w="1493" w:type="dxa"/>
            <w:vMerge/>
            <w:tcBorders>
              <w:left w:val="thinThickSmallGap" w:sz="24" w:space="0" w:color="auto"/>
              <w:right w:val="thinThickSmallGap" w:sz="24" w:space="0" w:color="auto"/>
            </w:tcBorders>
            <w:vAlign w:val="center"/>
          </w:tcPr>
          <w:p w:rsidR="009E2746" w:rsidRPr="00C306AE" w:rsidRDefault="009E2746" w:rsidP="00114814">
            <w:pPr>
              <w:pStyle w:val="Heading5"/>
              <w:rPr>
                <w:caps/>
                <w:sz w:val="14"/>
                <w:szCs w:val="14"/>
              </w:rPr>
            </w:pPr>
          </w:p>
        </w:tc>
      </w:tr>
      <w:tr w:rsidR="009E2746" w:rsidRPr="00C306AE" w:rsidTr="009051DA">
        <w:trPr>
          <w:cantSplit/>
          <w:trHeight w:val="171"/>
          <w:jc w:val="center"/>
        </w:trPr>
        <w:tc>
          <w:tcPr>
            <w:tcW w:w="1119" w:type="dxa"/>
            <w:vMerge/>
            <w:tcBorders>
              <w:left w:val="thinThickSmallGap" w:sz="24" w:space="0" w:color="auto"/>
            </w:tcBorders>
            <w:vAlign w:val="center"/>
          </w:tcPr>
          <w:p w:rsidR="009E2746" w:rsidRPr="00C306AE" w:rsidRDefault="009E2746" w:rsidP="00115052">
            <w:pPr>
              <w:jc w:val="center"/>
              <w:rPr>
                <w:b/>
                <w:bCs/>
                <w:sz w:val="14"/>
                <w:szCs w:val="14"/>
              </w:rPr>
            </w:pPr>
          </w:p>
        </w:tc>
        <w:tc>
          <w:tcPr>
            <w:tcW w:w="2244" w:type="dxa"/>
            <w:vMerge w:val="restart"/>
            <w:tcBorders>
              <w:right w:val="thinThickSmallGap" w:sz="24" w:space="0" w:color="auto"/>
            </w:tcBorders>
            <w:vAlign w:val="center"/>
          </w:tcPr>
          <w:p w:rsidR="009E2746" w:rsidRPr="00C306AE" w:rsidRDefault="009E2746" w:rsidP="00115052">
            <w:pPr>
              <w:pStyle w:val="Heading3"/>
              <w:rPr>
                <w:rFonts w:ascii="Times New Roman" w:hAnsi="Times New Roman" w:cs="Times New Roman"/>
                <w:b/>
                <w:bCs/>
                <w:i w:val="0"/>
                <w:iCs w:val="0"/>
                <w:noProof w:val="0"/>
                <w:sz w:val="14"/>
                <w:szCs w:val="14"/>
              </w:rPr>
            </w:pPr>
            <w:r w:rsidRPr="00C306AE">
              <w:rPr>
                <w:rFonts w:ascii="Times New Roman" w:hAnsi="Times New Roman" w:cs="Times New Roman"/>
                <w:b/>
                <w:bCs/>
                <w:i w:val="0"/>
                <w:iCs w:val="0"/>
                <w:sz w:val="14"/>
                <w:szCs w:val="14"/>
              </w:rPr>
              <w:t>Pregătire -instruire practică (</w:t>
            </w:r>
            <w:r w:rsidRPr="00C306AE">
              <w:rPr>
                <w:rFonts w:ascii="Times New Roman" w:hAnsi="Times New Roman" w:cs="Times New Roman"/>
                <w:b/>
                <w:bCs/>
                <w:i w:val="0"/>
                <w:iCs w:val="0"/>
                <w:noProof w:val="0"/>
                <w:sz w:val="14"/>
                <w:szCs w:val="14"/>
              </w:rPr>
              <w:t>Silvicultură/</w:t>
            </w:r>
          </w:p>
          <w:p w:rsidR="009E2746" w:rsidRPr="00C306AE" w:rsidRDefault="009E2746" w:rsidP="00115052">
            <w:pPr>
              <w:jc w:val="center"/>
              <w:rPr>
                <w:b/>
                <w:bCs/>
                <w:sz w:val="14"/>
                <w:szCs w:val="14"/>
              </w:rPr>
            </w:pPr>
            <w:r w:rsidRPr="00C306AE">
              <w:rPr>
                <w:b/>
                <w:bCs/>
                <w:sz w:val="14"/>
                <w:szCs w:val="14"/>
              </w:rPr>
              <w:t>Silvicultură)</w:t>
            </w:r>
          </w:p>
        </w:tc>
        <w:tc>
          <w:tcPr>
            <w:tcW w:w="1309" w:type="dxa"/>
            <w:vMerge w:val="restart"/>
            <w:tcBorders>
              <w:right w:val="thinThickSmallGap" w:sz="24" w:space="0" w:color="auto"/>
            </w:tcBorders>
            <w:vAlign w:val="center"/>
          </w:tcPr>
          <w:p w:rsidR="009E2746" w:rsidRPr="00C306AE" w:rsidRDefault="009E2746" w:rsidP="00115052">
            <w:pPr>
              <w:pStyle w:val="Heading3"/>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Silvicultură/</w:t>
            </w:r>
          </w:p>
          <w:p w:rsidR="009E2746" w:rsidRPr="00C306AE" w:rsidRDefault="009E2746" w:rsidP="00115052">
            <w:pPr>
              <w:pStyle w:val="Heading3"/>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Silvicultură</w:t>
            </w:r>
          </w:p>
        </w:tc>
        <w:tc>
          <w:tcPr>
            <w:tcW w:w="2431" w:type="dxa"/>
            <w:vMerge w:val="restart"/>
            <w:tcBorders>
              <w:left w:val="nil"/>
            </w:tcBorders>
            <w:vAlign w:val="center"/>
          </w:tcPr>
          <w:p w:rsidR="009E2746" w:rsidRPr="00C306AE" w:rsidRDefault="009E2746" w:rsidP="00114814">
            <w:pPr>
              <w:jc w:val="center"/>
              <w:rPr>
                <w:sz w:val="14"/>
                <w:szCs w:val="14"/>
              </w:rPr>
            </w:pPr>
            <w:r w:rsidRPr="00C306AE">
              <w:rPr>
                <w:sz w:val="14"/>
                <w:szCs w:val="14"/>
              </w:rPr>
              <w:t>ŞTIINŢE AGRICOLE ŞI SILVICE</w:t>
            </w:r>
          </w:p>
        </w:tc>
        <w:tc>
          <w:tcPr>
            <w:tcW w:w="1870" w:type="dxa"/>
            <w:vMerge w:val="restart"/>
            <w:tcBorders>
              <w:left w:val="nil"/>
            </w:tcBorders>
            <w:vAlign w:val="center"/>
          </w:tcPr>
          <w:p w:rsidR="009E2746" w:rsidRPr="00C306AE" w:rsidRDefault="009E2746" w:rsidP="00114814">
            <w:pPr>
              <w:rPr>
                <w:sz w:val="14"/>
                <w:szCs w:val="14"/>
              </w:rPr>
            </w:pPr>
            <w:r w:rsidRPr="00C306AE">
              <w:rPr>
                <w:sz w:val="14"/>
                <w:szCs w:val="14"/>
              </w:rPr>
              <w:t>SILVICULTURĂ</w:t>
            </w:r>
          </w:p>
        </w:tc>
        <w:tc>
          <w:tcPr>
            <w:tcW w:w="561" w:type="dxa"/>
            <w:vAlign w:val="center"/>
          </w:tcPr>
          <w:p w:rsidR="009E2746" w:rsidRPr="00C306AE" w:rsidRDefault="009E2746" w:rsidP="00594127">
            <w:pPr>
              <w:numPr>
                <w:ilvl w:val="0"/>
                <w:numId w:val="1"/>
              </w:numPr>
              <w:jc w:val="both"/>
              <w:rPr>
                <w:sz w:val="14"/>
                <w:szCs w:val="14"/>
              </w:rPr>
            </w:pPr>
          </w:p>
        </w:tc>
        <w:tc>
          <w:tcPr>
            <w:tcW w:w="3375" w:type="dxa"/>
            <w:vAlign w:val="center"/>
          </w:tcPr>
          <w:p w:rsidR="009E2746" w:rsidRPr="00C306AE" w:rsidRDefault="009E2746" w:rsidP="00114814">
            <w:pPr>
              <w:rPr>
                <w:sz w:val="14"/>
                <w:szCs w:val="14"/>
              </w:rPr>
            </w:pPr>
            <w:r w:rsidRPr="00C306AE">
              <w:rPr>
                <w:sz w:val="14"/>
                <w:szCs w:val="14"/>
              </w:rPr>
              <w:t>Silvicultură</w:t>
            </w:r>
          </w:p>
        </w:tc>
        <w:tc>
          <w:tcPr>
            <w:tcW w:w="748" w:type="dxa"/>
            <w:tcBorders>
              <w:right w:val="thinThickSmallGap" w:sz="24" w:space="0" w:color="auto"/>
            </w:tcBorders>
            <w:vAlign w:val="center"/>
          </w:tcPr>
          <w:p w:rsidR="009E2746" w:rsidRPr="00C306AE" w:rsidRDefault="009E2746" w:rsidP="00114814">
            <w:pPr>
              <w:jc w:val="center"/>
              <w:rPr>
                <w:sz w:val="14"/>
                <w:szCs w:val="14"/>
              </w:rPr>
            </w:pPr>
            <w:r w:rsidRPr="00C306AE">
              <w:rPr>
                <w:sz w:val="14"/>
                <w:szCs w:val="14"/>
              </w:rPr>
              <w:t>x</w:t>
            </w:r>
          </w:p>
        </w:tc>
        <w:tc>
          <w:tcPr>
            <w:tcW w:w="1493" w:type="dxa"/>
            <w:vMerge w:val="restart"/>
            <w:tcBorders>
              <w:left w:val="thinThickSmallGap" w:sz="24" w:space="0" w:color="auto"/>
              <w:right w:val="thinThickSmallGap" w:sz="24" w:space="0" w:color="auto"/>
            </w:tcBorders>
            <w:vAlign w:val="center"/>
          </w:tcPr>
          <w:p w:rsidR="009E2746" w:rsidRPr="00C306AE" w:rsidRDefault="009E2746" w:rsidP="00185885">
            <w:pPr>
              <w:jc w:val="center"/>
              <w:rPr>
                <w:b/>
                <w:bCs/>
                <w:caps/>
                <w:sz w:val="14"/>
                <w:szCs w:val="14"/>
              </w:rPr>
            </w:pPr>
            <w:r w:rsidRPr="00C306AE">
              <w:rPr>
                <w:b/>
                <w:bCs/>
                <w:caps/>
                <w:sz w:val="14"/>
                <w:szCs w:val="14"/>
              </w:rPr>
              <w:t>Silvicultură (MaiŞtri instructori)</w:t>
            </w:r>
          </w:p>
          <w:p w:rsidR="009E2746" w:rsidRPr="00C306AE" w:rsidRDefault="009E2746" w:rsidP="00114814">
            <w:pPr>
              <w:pStyle w:val="Heading5"/>
              <w:rPr>
                <w:b w:val="0"/>
                <w:bCs w:val="0"/>
                <w:caps/>
                <w:sz w:val="14"/>
                <w:szCs w:val="14"/>
              </w:rPr>
            </w:pPr>
            <w:r w:rsidRPr="00C306AE">
              <w:rPr>
                <w:b w:val="0"/>
                <w:bCs w:val="0"/>
                <w:sz w:val="16"/>
                <w:szCs w:val="16"/>
              </w:rPr>
              <w:t>(</w:t>
            </w:r>
            <w:r w:rsidRPr="00C306AE">
              <w:rPr>
                <w:b w:val="0"/>
                <w:bCs w:val="0"/>
                <w:sz w:val="12"/>
                <w:szCs w:val="12"/>
              </w:rPr>
              <w:t>programa aprobată prin ordinul ministrului educaţiei,  cercetării,  tineretului  şi sportului nr. 5620 / 2010</w:t>
            </w:r>
            <w:r w:rsidRPr="00C306AE">
              <w:rPr>
                <w:b w:val="0"/>
                <w:bCs w:val="0"/>
                <w:sz w:val="16"/>
                <w:szCs w:val="16"/>
              </w:rPr>
              <w:t>)</w:t>
            </w:r>
          </w:p>
        </w:tc>
      </w:tr>
      <w:tr w:rsidR="009E2746" w:rsidRPr="00C306AE" w:rsidTr="009051DA">
        <w:trPr>
          <w:cantSplit/>
          <w:trHeight w:val="171"/>
          <w:jc w:val="center"/>
        </w:trPr>
        <w:tc>
          <w:tcPr>
            <w:tcW w:w="1119" w:type="dxa"/>
            <w:vMerge/>
            <w:tcBorders>
              <w:left w:val="thinThickSmallGap" w:sz="24" w:space="0" w:color="auto"/>
            </w:tcBorders>
            <w:vAlign w:val="center"/>
          </w:tcPr>
          <w:p w:rsidR="009E2746" w:rsidRPr="00C306AE" w:rsidRDefault="009E2746" w:rsidP="00115052">
            <w:pPr>
              <w:jc w:val="center"/>
              <w:rPr>
                <w:b/>
                <w:bCs/>
                <w:sz w:val="14"/>
                <w:szCs w:val="14"/>
              </w:rPr>
            </w:pPr>
          </w:p>
        </w:tc>
        <w:tc>
          <w:tcPr>
            <w:tcW w:w="2244" w:type="dxa"/>
            <w:vMerge/>
            <w:tcBorders>
              <w:right w:val="thinThickSmallGap" w:sz="24" w:space="0" w:color="auto"/>
            </w:tcBorders>
            <w:vAlign w:val="center"/>
          </w:tcPr>
          <w:p w:rsidR="009E2746" w:rsidRPr="00C306AE" w:rsidRDefault="009E2746" w:rsidP="00114814">
            <w:pPr>
              <w:pStyle w:val="Heading5"/>
              <w:jc w:val="left"/>
              <w:rPr>
                <w:b w:val="0"/>
                <w:bCs w:val="0"/>
                <w:sz w:val="14"/>
                <w:szCs w:val="14"/>
              </w:rPr>
            </w:pPr>
          </w:p>
        </w:tc>
        <w:tc>
          <w:tcPr>
            <w:tcW w:w="1309" w:type="dxa"/>
            <w:vMerge/>
            <w:tcBorders>
              <w:right w:val="thinThickSmallGap" w:sz="24" w:space="0" w:color="auto"/>
            </w:tcBorders>
            <w:vAlign w:val="center"/>
          </w:tcPr>
          <w:p w:rsidR="009E2746" w:rsidRPr="00C306AE" w:rsidRDefault="009E2746" w:rsidP="00114814">
            <w:pPr>
              <w:pStyle w:val="Heading3"/>
              <w:rPr>
                <w:rFonts w:ascii="Times New Roman" w:hAnsi="Times New Roman" w:cs="Times New Roman"/>
                <w:i w:val="0"/>
                <w:iCs w:val="0"/>
                <w:noProof w:val="0"/>
                <w:sz w:val="14"/>
                <w:szCs w:val="14"/>
              </w:rPr>
            </w:pPr>
          </w:p>
        </w:tc>
        <w:tc>
          <w:tcPr>
            <w:tcW w:w="2431" w:type="dxa"/>
            <w:vMerge/>
            <w:tcBorders>
              <w:left w:val="nil"/>
            </w:tcBorders>
            <w:vAlign w:val="center"/>
          </w:tcPr>
          <w:p w:rsidR="009E2746" w:rsidRPr="00C306AE" w:rsidRDefault="009E2746" w:rsidP="00114814">
            <w:pPr>
              <w:jc w:val="center"/>
              <w:rPr>
                <w:sz w:val="14"/>
                <w:szCs w:val="14"/>
              </w:rPr>
            </w:pPr>
          </w:p>
        </w:tc>
        <w:tc>
          <w:tcPr>
            <w:tcW w:w="1870" w:type="dxa"/>
            <w:vMerge/>
            <w:tcBorders>
              <w:left w:val="nil"/>
            </w:tcBorders>
            <w:vAlign w:val="center"/>
          </w:tcPr>
          <w:p w:rsidR="009E2746" w:rsidRPr="00C306AE" w:rsidRDefault="009E2746" w:rsidP="00114814">
            <w:pPr>
              <w:rPr>
                <w:sz w:val="14"/>
                <w:szCs w:val="14"/>
              </w:rPr>
            </w:pPr>
          </w:p>
        </w:tc>
        <w:tc>
          <w:tcPr>
            <w:tcW w:w="561" w:type="dxa"/>
            <w:vAlign w:val="center"/>
          </w:tcPr>
          <w:p w:rsidR="009E2746" w:rsidRPr="00C306AE" w:rsidRDefault="009E2746" w:rsidP="00594127">
            <w:pPr>
              <w:numPr>
                <w:ilvl w:val="0"/>
                <w:numId w:val="1"/>
              </w:numPr>
              <w:jc w:val="both"/>
              <w:rPr>
                <w:sz w:val="14"/>
                <w:szCs w:val="14"/>
              </w:rPr>
            </w:pPr>
          </w:p>
        </w:tc>
        <w:tc>
          <w:tcPr>
            <w:tcW w:w="3375" w:type="dxa"/>
            <w:vAlign w:val="center"/>
          </w:tcPr>
          <w:p w:rsidR="009E2746" w:rsidRPr="00C306AE" w:rsidRDefault="009E2746" w:rsidP="00114814">
            <w:pPr>
              <w:rPr>
                <w:sz w:val="14"/>
                <w:szCs w:val="14"/>
              </w:rPr>
            </w:pPr>
            <w:r w:rsidRPr="00C306AE">
              <w:rPr>
                <w:sz w:val="14"/>
                <w:szCs w:val="14"/>
              </w:rPr>
              <w:t>Exploatări forestiere</w:t>
            </w:r>
          </w:p>
        </w:tc>
        <w:tc>
          <w:tcPr>
            <w:tcW w:w="748" w:type="dxa"/>
            <w:tcBorders>
              <w:right w:val="thinThickSmallGap" w:sz="24" w:space="0" w:color="auto"/>
            </w:tcBorders>
            <w:vAlign w:val="center"/>
          </w:tcPr>
          <w:p w:rsidR="009E2746" w:rsidRPr="00C306AE" w:rsidRDefault="009E2746" w:rsidP="00114814">
            <w:pPr>
              <w:jc w:val="center"/>
              <w:rPr>
                <w:sz w:val="14"/>
                <w:szCs w:val="14"/>
              </w:rPr>
            </w:pPr>
            <w:r w:rsidRPr="00C306AE">
              <w:rPr>
                <w:sz w:val="14"/>
                <w:szCs w:val="14"/>
              </w:rPr>
              <w:t>x</w:t>
            </w:r>
          </w:p>
        </w:tc>
        <w:tc>
          <w:tcPr>
            <w:tcW w:w="1493" w:type="dxa"/>
            <w:vMerge/>
            <w:tcBorders>
              <w:left w:val="thinThickSmallGap" w:sz="24" w:space="0" w:color="auto"/>
              <w:right w:val="thinThickSmallGap" w:sz="24" w:space="0" w:color="auto"/>
            </w:tcBorders>
            <w:vAlign w:val="center"/>
          </w:tcPr>
          <w:p w:rsidR="009E2746" w:rsidRPr="00C306AE" w:rsidRDefault="009E2746" w:rsidP="00114814">
            <w:pPr>
              <w:pStyle w:val="Heading5"/>
              <w:rPr>
                <w:caps/>
                <w:sz w:val="14"/>
                <w:szCs w:val="14"/>
              </w:rPr>
            </w:pPr>
          </w:p>
        </w:tc>
      </w:tr>
      <w:tr w:rsidR="009E2746" w:rsidRPr="00C306AE" w:rsidTr="009051DA">
        <w:trPr>
          <w:cantSplit/>
          <w:trHeight w:val="171"/>
          <w:jc w:val="center"/>
        </w:trPr>
        <w:tc>
          <w:tcPr>
            <w:tcW w:w="1119" w:type="dxa"/>
            <w:vMerge/>
            <w:tcBorders>
              <w:left w:val="thinThickSmallGap" w:sz="24" w:space="0" w:color="auto"/>
            </w:tcBorders>
            <w:vAlign w:val="center"/>
          </w:tcPr>
          <w:p w:rsidR="009E2746" w:rsidRPr="00C306AE" w:rsidRDefault="009E2746" w:rsidP="00115052">
            <w:pPr>
              <w:jc w:val="center"/>
              <w:rPr>
                <w:b/>
                <w:bCs/>
                <w:sz w:val="14"/>
                <w:szCs w:val="14"/>
              </w:rPr>
            </w:pPr>
          </w:p>
        </w:tc>
        <w:tc>
          <w:tcPr>
            <w:tcW w:w="2244" w:type="dxa"/>
            <w:vMerge/>
            <w:tcBorders>
              <w:right w:val="thinThickSmallGap" w:sz="24" w:space="0" w:color="auto"/>
            </w:tcBorders>
            <w:vAlign w:val="center"/>
          </w:tcPr>
          <w:p w:rsidR="009E2746" w:rsidRPr="00C306AE" w:rsidRDefault="009E2746" w:rsidP="00114814">
            <w:pPr>
              <w:pStyle w:val="Heading5"/>
              <w:jc w:val="left"/>
              <w:rPr>
                <w:b w:val="0"/>
                <w:bCs w:val="0"/>
                <w:sz w:val="14"/>
                <w:szCs w:val="14"/>
              </w:rPr>
            </w:pPr>
          </w:p>
        </w:tc>
        <w:tc>
          <w:tcPr>
            <w:tcW w:w="1309" w:type="dxa"/>
            <w:vMerge/>
            <w:tcBorders>
              <w:right w:val="thinThickSmallGap" w:sz="24" w:space="0" w:color="auto"/>
            </w:tcBorders>
            <w:vAlign w:val="center"/>
          </w:tcPr>
          <w:p w:rsidR="009E2746" w:rsidRPr="00C306AE" w:rsidRDefault="009E2746" w:rsidP="00114814">
            <w:pPr>
              <w:pStyle w:val="Heading3"/>
              <w:rPr>
                <w:rFonts w:ascii="Times New Roman" w:hAnsi="Times New Roman" w:cs="Times New Roman"/>
                <w:i w:val="0"/>
                <w:iCs w:val="0"/>
                <w:noProof w:val="0"/>
                <w:sz w:val="14"/>
                <w:szCs w:val="14"/>
              </w:rPr>
            </w:pPr>
          </w:p>
        </w:tc>
        <w:tc>
          <w:tcPr>
            <w:tcW w:w="2431" w:type="dxa"/>
            <w:vMerge/>
            <w:tcBorders>
              <w:left w:val="nil"/>
            </w:tcBorders>
            <w:vAlign w:val="center"/>
          </w:tcPr>
          <w:p w:rsidR="009E2746" w:rsidRPr="00C306AE" w:rsidRDefault="009E2746" w:rsidP="00114814">
            <w:pPr>
              <w:jc w:val="center"/>
              <w:rPr>
                <w:sz w:val="14"/>
                <w:szCs w:val="14"/>
              </w:rPr>
            </w:pPr>
          </w:p>
        </w:tc>
        <w:tc>
          <w:tcPr>
            <w:tcW w:w="1870" w:type="dxa"/>
            <w:vMerge/>
            <w:tcBorders>
              <w:left w:val="nil"/>
            </w:tcBorders>
            <w:vAlign w:val="center"/>
          </w:tcPr>
          <w:p w:rsidR="009E2746" w:rsidRPr="00C306AE" w:rsidRDefault="009E2746" w:rsidP="00114814">
            <w:pPr>
              <w:rPr>
                <w:sz w:val="14"/>
                <w:szCs w:val="14"/>
              </w:rPr>
            </w:pPr>
          </w:p>
        </w:tc>
        <w:tc>
          <w:tcPr>
            <w:tcW w:w="561" w:type="dxa"/>
            <w:vAlign w:val="center"/>
          </w:tcPr>
          <w:p w:rsidR="009E2746" w:rsidRPr="00C306AE" w:rsidRDefault="009E2746" w:rsidP="00594127">
            <w:pPr>
              <w:numPr>
                <w:ilvl w:val="0"/>
                <w:numId w:val="1"/>
              </w:numPr>
              <w:jc w:val="both"/>
              <w:rPr>
                <w:sz w:val="14"/>
                <w:szCs w:val="14"/>
              </w:rPr>
            </w:pPr>
          </w:p>
        </w:tc>
        <w:tc>
          <w:tcPr>
            <w:tcW w:w="3375" w:type="dxa"/>
            <w:vAlign w:val="center"/>
          </w:tcPr>
          <w:p w:rsidR="009E2746" w:rsidRPr="00C306AE" w:rsidRDefault="009E2746" w:rsidP="00114814">
            <w:pPr>
              <w:rPr>
                <w:sz w:val="14"/>
                <w:szCs w:val="14"/>
              </w:rPr>
            </w:pPr>
            <w:r w:rsidRPr="00C306AE">
              <w:rPr>
                <w:sz w:val="14"/>
                <w:szCs w:val="14"/>
              </w:rPr>
              <w:t>Cinegetică</w:t>
            </w:r>
          </w:p>
        </w:tc>
        <w:tc>
          <w:tcPr>
            <w:tcW w:w="748" w:type="dxa"/>
            <w:tcBorders>
              <w:right w:val="thinThickSmallGap" w:sz="24" w:space="0" w:color="auto"/>
            </w:tcBorders>
            <w:vAlign w:val="center"/>
          </w:tcPr>
          <w:p w:rsidR="009E2746" w:rsidRPr="00C306AE" w:rsidRDefault="009E2746" w:rsidP="00114814">
            <w:pPr>
              <w:jc w:val="center"/>
              <w:rPr>
                <w:sz w:val="14"/>
                <w:szCs w:val="14"/>
              </w:rPr>
            </w:pPr>
            <w:r w:rsidRPr="00C306AE">
              <w:rPr>
                <w:sz w:val="14"/>
                <w:szCs w:val="14"/>
              </w:rPr>
              <w:t>x</w:t>
            </w:r>
          </w:p>
        </w:tc>
        <w:tc>
          <w:tcPr>
            <w:tcW w:w="1493" w:type="dxa"/>
            <w:vMerge/>
            <w:tcBorders>
              <w:left w:val="thinThickSmallGap" w:sz="24" w:space="0" w:color="auto"/>
              <w:right w:val="thinThickSmallGap" w:sz="24" w:space="0" w:color="auto"/>
            </w:tcBorders>
            <w:vAlign w:val="center"/>
          </w:tcPr>
          <w:p w:rsidR="009E2746" w:rsidRPr="00C306AE" w:rsidRDefault="009E2746" w:rsidP="00114814">
            <w:pPr>
              <w:pStyle w:val="Heading5"/>
              <w:rPr>
                <w:caps/>
                <w:sz w:val="14"/>
                <w:szCs w:val="14"/>
              </w:rPr>
            </w:pPr>
          </w:p>
        </w:tc>
      </w:tr>
      <w:tr w:rsidR="009E2746" w:rsidRPr="00C306AE" w:rsidTr="009051DA">
        <w:trPr>
          <w:cantSplit/>
          <w:trHeight w:val="171"/>
          <w:jc w:val="center"/>
        </w:trPr>
        <w:tc>
          <w:tcPr>
            <w:tcW w:w="1119" w:type="dxa"/>
            <w:vMerge/>
            <w:tcBorders>
              <w:left w:val="thinThickSmallGap" w:sz="24" w:space="0" w:color="auto"/>
            </w:tcBorders>
            <w:vAlign w:val="center"/>
          </w:tcPr>
          <w:p w:rsidR="009E2746" w:rsidRPr="00C306AE" w:rsidRDefault="009E2746" w:rsidP="00115052">
            <w:pPr>
              <w:jc w:val="center"/>
              <w:rPr>
                <w:b/>
                <w:bCs/>
                <w:sz w:val="14"/>
                <w:szCs w:val="14"/>
              </w:rPr>
            </w:pPr>
          </w:p>
        </w:tc>
        <w:tc>
          <w:tcPr>
            <w:tcW w:w="2244" w:type="dxa"/>
            <w:vMerge w:val="restart"/>
            <w:tcBorders>
              <w:right w:val="thinThickSmallGap" w:sz="24" w:space="0" w:color="auto"/>
            </w:tcBorders>
            <w:vAlign w:val="center"/>
          </w:tcPr>
          <w:p w:rsidR="009E2746" w:rsidRPr="00C306AE" w:rsidRDefault="009E2746" w:rsidP="004A73EA">
            <w:pPr>
              <w:jc w:val="center"/>
              <w:rPr>
                <w:b/>
                <w:bCs/>
                <w:sz w:val="14"/>
                <w:szCs w:val="14"/>
              </w:rPr>
            </w:pPr>
            <w:r w:rsidRPr="00C306AE">
              <w:rPr>
                <w:b/>
                <w:bCs/>
                <w:sz w:val="14"/>
                <w:szCs w:val="14"/>
              </w:rPr>
              <w:t xml:space="preserve">Pregătire -instruire practică (Prelucrarea </w:t>
            </w:r>
          </w:p>
          <w:p w:rsidR="009E2746" w:rsidRPr="00C306AE" w:rsidRDefault="009E2746" w:rsidP="004A73EA">
            <w:pPr>
              <w:jc w:val="center"/>
              <w:rPr>
                <w:b/>
                <w:bCs/>
                <w:sz w:val="14"/>
                <w:szCs w:val="14"/>
              </w:rPr>
            </w:pPr>
            <w:r w:rsidRPr="00C306AE">
              <w:rPr>
                <w:b/>
                <w:bCs/>
                <w:sz w:val="14"/>
                <w:szCs w:val="14"/>
              </w:rPr>
              <w:t xml:space="preserve">lemnului/ </w:t>
            </w:r>
          </w:p>
          <w:p w:rsidR="009E2746" w:rsidRPr="00C306AE" w:rsidRDefault="009E2746" w:rsidP="004A73EA">
            <w:pPr>
              <w:jc w:val="center"/>
              <w:rPr>
                <w:b/>
                <w:bCs/>
                <w:sz w:val="14"/>
                <w:szCs w:val="14"/>
              </w:rPr>
            </w:pPr>
            <w:r w:rsidRPr="00C306AE">
              <w:rPr>
                <w:b/>
                <w:bCs/>
                <w:sz w:val="14"/>
                <w:szCs w:val="14"/>
              </w:rPr>
              <w:t>prelucrarea</w:t>
            </w:r>
          </w:p>
          <w:p w:rsidR="009E2746" w:rsidRPr="00C306AE" w:rsidRDefault="009E2746" w:rsidP="004A73EA">
            <w:pPr>
              <w:jc w:val="center"/>
              <w:rPr>
                <w:b/>
                <w:bCs/>
                <w:sz w:val="14"/>
                <w:szCs w:val="14"/>
              </w:rPr>
            </w:pPr>
            <w:r w:rsidRPr="00C306AE">
              <w:rPr>
                <w:b/>
                <w:bCs/>
                <w:sz w:val="14"/>
                <w:szCs w:val="14"/>
              </w:rPr>
              <w:t>lemnului)</w:t>
            </w:r>
          </w:p>
        </w:tc>
        <w:tc>
          <w:tcPr>
            <w:tcW w:w="1309" w:type="dxa"/>
            <w:vMerge w:val="restart"/>
            <w:tcBorders>
              <w:right w:val="thinThickSmallGap" w:sz="24" w:space="0" w:color="auto"/>
            </w:tcBorders>
            <w:vAlign w:val="center"/>
          </w:tcPr>
          <w:p w:rsidR="009E2746" w:rsidRPr="00C306AE" w:rsidRDefault="009E2746" w:rsidP="00CE0DCC">
            <w:pPr>
              <w:jc w:val="center"/>
              <w:rPr>
                <w:sz w:val="14"/>
                <w:szCs w:val="14"/>
              </w:rPr>
            </w:pPr>
            <w:r w:rsidRPr="00C306AE">
              <w:rPr>
                <w:sz w:val="14"/>
                <w:szCs w:val="14"/>
              </w:rPr>
              <w:t xml:space="preserve">Prelucrarea </w:t>
            </w:r>
          </w:p>
          <w:p w:rsidR="009E2746" w:rsidRPr="00C306AE" w:rsidRDefault="009E2746" w:rsidP="00CE0DCC">
            <w:pPr>
              <w:jc w:val="center"/>
              <w:rPr>
                <w:sz w:val="14"/>
                <w:szCs w:val="14"/>
              </w:rPr>
            </w:pPr>
            <w:r w:rsidRPr="00C306AE">
              <w:rPr>
                <w:sz w:val="14"/>
                <w:szCs w:val="14"/>
              </w:rPr>
              <w:t xml:space="preserve">lemnului/ </w:t>
            </w:r>
          </w:p>
          <w:p w:rsidR="009E2746" w:rsidRPr="00C306AE" w:rsidRDefault="009E2746" w:rsidP="00CE0DCC">
            <w:pPr>
              <w:jc w:val="center"/>
              <w:rPr>
                <w:sz w:val="14"/>
                <w:szCs w:val="14"/>
              </w:rPr>
            </w:pPr>
            <w:r w:rsidRPr="00C306AE">
              <w:rPr>
                <w:sz w:val="14"/>
                <w:szCs w:val="14"/>
              </w:rPr>
              <w:t>prelucrarea</w:t>
            </w:r>
          </w:p>
          <w:p w:rsidR="009E2746" w:rsidRPr="00C306AE" w:rsidRDefault="009E2746" w:rsidP="00CE0DCC">
            <w:pPr>
              <w:jc w:val="center"/>
              <w:rPr>
                <w:sz w:val="14"/>
                <w:szCs w:val="14"/>
              </w:rPr>
            </w:pPr>
            <w:r w:rsidRPr="00C306AE">
              <w:rPr>
                <w:sz w:val="14"/>
                <w:szCs w:val="14"/>
              </w:rPr>
              <w:t>lemnului</w:t>
            </w:r>
          </w:p>
        </w:tc>
        <w:tc>
          <w:tcPr>
            <w:tcW w:w="2431" w:type="dxa"/>
            <w:vMerge w:val="restart"/>
            <w:tcBorders>
              <w:left w:val="nil"/>
            </w:tcBorders>
            <w:vAlign w:val="center"/>
          </w:tcPr>
          <w:p w:rsidR="009E2746" w:rsidRPr="00C306AE" w:rsidRDefault="009E2746" w:rsidP="001C3BEC">
            <w:pPr>
              <w:jc w:val="center"/>
              <w:rPr>
                <w:sz w:val="14"/>
                <w:szCs w:val="14"/>
              </w:rPr>
            </w:pPr>
            <w:r w:rsidRPr="00C306AE">
              <w:rPr>
                <w:sz w:val="14"/>
                <w:szCs w:val="14"/>
              </w:rPr>
              <w:t>ŞTIINŢE INGINEREŞTI</w:t>
            </w:r>
          </w:p>
        </w:tc>
        <w:tc>
          <w:tcPr>
            <w:tcW w:w="1870" w:type="dxa"/>
            <w:vMerge w:val="restart"/>
            <w:tcBorders>
              <w:left w:val="nil"/>
            </w:tcBorders>
            <w:vAlign w:val="center"/>
          </w:tcPr>
          <w:p w:rsidR="009E2746" w:rsidRPr="00C306AE" w:rsidRDefault="009E2746" w:rsidP="001C3BEC">
            <w:pPr>
              <w:rPr>
                <w:sz w:val="14"/>
                <w:szCs w:val="14"/>
              </w:rPr>
            </w:pPr>
            <w:r w:rsidRPr="00C306AE">
              <w:rPr>
                <w:sz w:val="14"/>
                <w:szCs w:val="14"/>
              </w:rPr>
              <w:t>INGINERIE INDUSTRIALĂ</w:t>
            </w:r>
          </w:p>
        </w:tc>
        <w:tc>
          <w:tcPr>
            <w:tcW w:w="561" w:type="dxa"/>
            <w:vAlign w:val="center"/>
          </w:tcPr>
          <w:p w:rsidR="009E2746" w:rsidRPr="00C306AE" w:rsidRDefault="009E2746" w:rsidP="00594127">
            <w:pPr>
              <w:numPr>
                <w:ilvl w:val="0"/>
                <w:numId w:val="1"/>
              </w:numPr>
              <w:jc w:val="both"/>
              <w:rPr>
                <w:sz w:val="14"/>
                <w:szCs w:val="14"/>
              </w:rPr>
            </w:pPr>
          </w:p>
        </w:tc>
        <w:tc>
          <w:tcPr>
            <w:tcW w:w="3375" w:type="dxa"/>
            <w:vAlign w:val="center"/>
          </w:tcPr>
          <w:p w:rsidR="009E2746" w:rsidRPr="00C306AE" w:rsidRDefault="009E2746" w:rsidP="00114814">
            <w:pPr>
              <w:rPr>
                <w:sz w:val="14"/>
                <w:szCs w:val="14"/>
              </w:rPr>
            </w:pPr>
            <w:r w:rsidRPr="00C306AE">
              <w:rPr>
                <w:sz w:val="14"/>
                <w:szCs w:val="14"/>
              </w:rPr>
              <w:t xml:space="preserve">Ingineria prelucrării lemnului      </w:t>
            </w:r>
          </w:p>
        </w:tc>
        <w:tc>
          <w:tcPr>
            <w:tcW w:w="748" w:type="dxa"/>
            <w:tcBorders>
              <w:right w:val="thinThickSmallGap" w:sz="24" w:space="0" w:color="auto"/>
            </w:tcBorders>
            <w:vAlign w:val="center"/>
          </w:tcPr>
          <w:p w:rsidR="009E2746" w:rsidRPr="00C306AE" w:rsidRDefault="009E2746" w:rsidP="00114814">
            <w:pPr>
              <w:jc w:val="center"/>
              <w:rPr>
                <w:sz w:val="14"/>
                <w:szCs w:val="14"/>
              </w:rPr>
            </w:pPr>
            <w:r w:rsidRPr="00C306AE">
              <w:rPr>
                <w:sz w:val="14"/>
                <w:szCs w:val="14"/>
              </w:rPr>
              <w:t>x</w:t>
            </w:r>
          </w:p>
        </w:tc>
        <w:tc>
          <w:tcPr>
            <w:tcW w:w="1493" w:type="dxa"/>
            <w:vMerge w:val="restart"/>
            <w:tcBorders>
              <w:left w:val="thinThickSmallGap" w:sz="24" w:space="0" w:color="auto"/>
              <w:right w:val="thinThickSmallGap" w:sz="24" w:space="0" w:color="auto"/>
            </w:tcBorders>
            <w:vAlign w:val="center"/>
          </w:tcPr>
          <w:p w:rsidR="009E2746" w:rsidRPr="00C306AE" w:rsidRDefault="009E2746" w:rsidP="004A73EA">
            <w:pPr>
              <w:pStyle w:val="Heading4"/>
              <w:jc w:val="center"/>
              <w:rPr>
                <w:b w:val="0"/>
                <w:bCs w:val="0"/>
                <w:caps/>
                <w:sz w:val="15"/>
                <w:szCs w:val="15"/>
              </w:rPr>
            </w:pPr>
            <w:r w:rsidRPr="00C306AE">
              <w:rPr>
                <w:caps/>
                <w:sz w:val="14"/>
                <w:szCs w:val="14"/>
              </w:rPr>
              <w:t>Prelucrarea lemnului            (MAIŞTRI INSTRUCTORI)</w:t>
            </w:r>
            <w:r w:rsidRPr="00C306AE">
              <w:rPr>
                <w:caps/>
                <w:sz w:val="15"/>
                <w:szCs w:val="15"/>
              </w:rPr>
              <w:t xml:space="preserve"> </w:t>
            </w:r>
            <w:r w:rsidRPr="00C306AE">
              <w:rPr>
                <w:b w:val="0"/>
                <w:bCs w:val="0"/>
                <w:sz w:val="16"/>
                <w:szCs w:val="16"/>
              </w:rPr>
              <w:t>(</w:t>
            </w:r>
            <w:r w:rsidRPr="00C306AE">
              <w:rPr>
                <w:b w:val="0"/>
                <w:bCs w:val="0"/>
                <w:sz w:val="12"/>
                <w:szCs w:val="12"/>
              </w:rPr>
              <w:t>programa aprobată prin ordinul ministrului educaţiei,  cercetării,  tineretului  şi sportului nr. 5620 / 2010</w:t>
            </w:r>
            <w:r w:rsidRPr="00C306AE">
              <w:rPr>
                <w:b w:val="0"/>
                <w:bCs w:val="0"/>
                <w:sz w:val="16"/>
                <w:szCs w:val="16"/>
              </w:rPr>
              <w:t>)</w:t>
            </w:r>
          </w:p>
        </w:tc>
      </w:tr>
      <w:tr w:rsidR="009E2746" w:rsidRPr="00C306AE" w:rsidTr="009051DA">
        <w:trPr>
          <w:cantSplit/>
          <w:trHeight w:val="171"/>
          <w:jc w:val="center"/>
        </w:trPr>
        <w:tc>
          <w:tcPr>
            <w:tcW w:w="1119" w:type="dxa"/>
            <w:vMerge/>
            <w:tcBorders>
              <w:left w:val="thinThickSmallGap" w:sz="24" w:space="0" w:color="auto"/>
            </w:tcBorders>
            <w:vAlign w:val="center"/>
          </w:tcPr>
          <w:p w:rsidR="009E2746" w:rsidRPr="00C306AE" w:rsidRDefault="009E2746" w:rsidP="00115052">
            <w:pPr>
              <w:jc w:val="center"/>
              <w:rPr>
                <w:b/>
                <w:bCs/>
                <w:sz w:val="14"/>
                <w:szCs w:val="14"/>
              </w:rPr>
            </w:pPr>
          </w:p>
        </w:tc>
        <w:tc>
          <w:tcPr>
            <w:tcW w:w="2244" w:type="dxa"/>
            <w:vMerge/>
            <w:tcBorders>
              <w:right w:val="thinThickSmallGap" w:sz="24" w:space="0" w:color="auto"/>
            </w:tcBorders>
            <w:vAlign w:val="center"/>
          </w:tcPr>
          <w:p w:rsidR="009E2746" w:rsidRPr="00C306AE" w:rsidRDefault="009E2746" w:rsidP="00114814">
            <w:pPr>
              <w:pStyle w:val="Heading5"/>
              <w:jc w:val="left"/>
              <w:rPr>
                <w:b w:val="0"/>
                <w:bCs w:val="0"/>
                <w:sz w:val="14"/>
                <w:szCs w:val="14"/>
              </w:rPr>
            </w:pPr>
          </w:p>
        </w:tc>
        <w:tc>
          <w:tcPr>
            <w:tcW w:w="1309" w:type="dxa"/>
            <w:vMerge/>
            <w:tcBorders>
              <w:right w:val="thinThickSmallGap" w:sz="24" w:space="0" w:color="auto"/>
            </w:tcBorders>
            <w:vAlign w:val="center"/>
          </w:tcPr>
          <w:p w:rsidR="009E2746" w:rsidRPr="00C306AE" w:rsidRDefault="009E2746" w:rsidP="00114814">
            <w:pPr>
              <w:pStyle w:val="Heading3"/>
              <w:rPr>
                <w:rFonts w:ascii="Times New Roman" w:hAnsi="Times New Roman" w:cs="Times New Roman"/>
                <w:i w:val="0"/>
                <w:iCs w:val="0"/>
                <w:noProof w:val="0"/>
                <w:sz w:val="14"/>
                <w:szCs w:val="14"/>
              </w:rPr>
            </w:pPr>
          </w:p>
        </w:tc>
        <w:tc>
          <w:tcPr>
            <w:tcW w:w="2431" w:type="dxa"/>
            <w:vMerge/>
            <w:tcBorders>
              <w:left w:val="nil"/>
            </w:tcBorders>
            <w:vAlign w:val="center"/>
          </w:tcPr>
          <w:p w:rsidR="009E2746" w:rsidRPr="00C306AE" w:rsidRDefault="009E2746" w:rsidP="00114814">
            <w:pPr>
              <w:jc w:val="center"/>
              <w:rPr>
                <w:sz w:val="14"/>
                <w:szCs w:val="14"/>
              </w:rPr>
            </w:pPr>
          </w:p>
        </w:tc>
        <w:tc>
          <w:tcPr>
            <w:tcW w:w="1870" w:type="dxa"/>
            <w:vMerge/>
            <w:tcBorders>
              <w:left w:val="nil"/>
            </w:tcBorders>
            <w:vAlign w:val="center"/>
          </w:tcPr>
          <w:p w:rsidR="009E2746" w:rsidRPr="00C306AE" w:rsidRDefault="009E2746" w:rsidP="00114814">
            <w:pPr>
              <w:rPr>
                <w:sz w:val="14"/>
                <w:szCs w:val="14"/>
              </w:rPr>
            </w:pPr>
          </w:p>
        </w:tc>
        <w:tc>
          <w:tcPr>
            <w:tcW w:w="561" w:type="dxa"/>
            <w:vAlign w:val="center"/>
          </w:tcPr>
          <w:p w:rsidR="009E2746" w:rsidRPr="00C306AE" w:rsidRDefault="009E2746" w:rsidP="00594127">
            <w:pPr>
              <w:numPr>
                <w:ilvl w:val="0"/>
                <w:numId w:val="1"/>
              </w:numPr>
              <w:jc w:val="both"/>
              <w:rPr>
                <w:sz w:val="14"/>
                <w:szCs w:val="14"/>
              </w:rPr>
            </w:pPr>
          </w:p>
        </w:tc>
        <w:tc>
          <w:tcPr>
            <w:tcW w:w="3375" w:type="dxa"/>
            <w:vAlign w:val="center"/>
          </w:tcPr>
          <w:p w:rsidR="009E2746" w:rsidRPr="00C306AE" w:rsidRDefault="009E2746" w:rsidP="00114814">
            <w:pPr>
              <w:rPr>
                <w:sz w:val="14"/>
                <w:szCs w:val="14"/>
              </w:rPr>
            </w:pPr>
            <w:r w:rsidRPr="00C306AE">
              <w:rPr>
                <w:sz w:val="14"/>
                <w:szCs w:val="14"/>
              </w:rPr>
              <w:t xml:space="preserve">Ingineria produselor finite din lemn   </w:t>
            </w:r>
          </w:p>
        </w:tc>
        <w:tc>
          <w:tcPr>
            <w:tcW w:w="748" w:type="dxa"/>
            <w:tcBorders>
              <w:right w:val="thinThickSmallGap" w:sz="24" w:space="0" w:color="auto"/>
            </w:tcBorders>
            <w:vAlign w:val="center"/>
          </w:tcPr>
          <w:p w:rsidR="009E2746" w:rsidRPr="00C306AE" w:rsidRDefault="009E2746" w:rsidP="00114814">
            <w:pPr>
              <w:jc w:val="center"/>
              <w:rPr>
                <w:sz w:val="14"/>
                <w:szCs w:val="14"/>
              </w:rPr>
            </w:pPr>
            <w:r w:rsidRPr="00C306AE">
              <w:rPr>
                <w:sz w:val="14"/>
                <w:szCs w:val="14"/>
              </w:rPr>
              <w:t>x</w:t>
            </w:r>
          </w:p>
        </w:tc>
        <w:tc>
          <w:tcPr>
            <w:tcW w:w="1493" w:type="dxa"/>
            <w:vMerge/>
            <w:tcBorders>
              <w:left w:val="thinThickSmallGap" w:sz="24" w:space="0" w:color="auto"/>
              <w:right w:val="thinThickSmallGap" w:sz="24" w:space="0" w:color="auto"/>
            </w:tcBorders>
            <w:vAlign w:val="center"/>
          </w:tcPr>
          <w:p w:rsidR="009E2746" w:rsidRPr="00C306AE" w:rsidRDefault="009E2746" w:rsidP="00114814">
            <w:pPr>
              <w:pStyle w:val="Heading5"/>
              <w:rPr>
                <w:caps/>
                <w:sz w:val="14"/>
                <w:szCs w:val="14"/>
              </w:rPr>
            </w:pPr>
          </w:p>
        </w:tc>
      </w:tr>
    </w:tbl>
    <w:p w:rsidR="004B323A" w:rsidRPr="00C306AE" w:rsidRDefault="004B323A"/>
    <w:p w:rsidR="004B323A" w:rsidRPr="00C306AE" w:rsidRDefault="004B323A"/>
    <w:p w:rsidR="009E2746" w:rsidRPr="00C306AE" w:rsidRDefault="009E2746"/>
    <w:p w:rsidR="004B323A" w:rsidRPr="00C306AE" w:rsidRDefault="004B323A">
      <w:pPr>
        <w:rPr>
          <w:sz w:val="16"/>
          <w:szCs w:val="16"/>
        </w:rPr>
      </w:pPr>
    </w:p>
    <w:tbl>
      <w:tblPr>
        <w:tblW w:w="0" w:type="auto"/>
        <w:jc w:val="center"/>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1"/>
        <w:gridCol w:w="1683"/>
        <w:gridCol w:w="1496"/>
        <w:gridCol w:w="2057"/>
        <w:gridCol w:w="2244"/>
        <w:gridCol w:w="561"/>
        <w:gridCol w:w="3017"/>
        <w:gridCol w:w="620"/>
        <w:gridCol w:w="1689"/>
      </w:tblGrid>
      <w:tr w:rsidR="00C86480" w:rsidRPr="00C306AE">
        <w:trPr>
          <w:cantSplit/>
          <w:trHeight w:val="171"/>
          <w:jc w:val="center"/>
        </w:trPr>
        <w:tc>
          <w:tcPr>
            <w:tcW w:w="1171" w:type="dxa"/>
            <w:vMerge w:val="restart"/>
            <w:tcBorders>
              <w:left w:val="thinThickSmallGap" w:sz="24" w:space="0" w:color="auto"/>
            </w:tcBorders>
            <w:vAlign w:val="center"/>
          </w:tcPr>
          <w:p w:rsidR="00C86480" w:rsidRPr="00C306AE" w:rsidRDefault="00C86480" w:rsidP="00DE7EFE">
            <w:pPr>
              <w:jc w:val="center"/>
              <w:rPr>
                <w:b/>
                <w:bCs/>
                <w:sz w:val="14"/>
                <w:szCs w:val="14"/>
              </w:rPr>
            </w:pPr>
            <w:r w:rsidRPr="00C306AE">
              <w:rPr>
                <w:b/>
                <w:bCs/>
                <w:sz w:val="14"/>
                <w:szCs w:val="14"/>
              </w:rPr>
              <w:lastRenderedPageBreak/>
              <w:t xml:space="preserve">Învăţământ </w:t>
            </w:r>
          </w:p>
          <w:p w:rsidR="00C86480" w:rsidRPr="00C306AE" w:rsidRDefault="00C86480" w:rsidP="00DE7EFE">
            <w:pPr>
              <w:jc w:val="center"/>
              <w:rPr>
                <w:b/>
                <w:bCs/>
                <w:sz w:val="14"/>
                <w:szCs w:val="14"/>
              </w:rPr>
            </w:pPr>
            <w:r w:rsidRPr="00C306AE">
              <w:rPr>
                <w:b/>
                <w:bCs/>
                <w:sz w:val="14"/>
                <w:szCs w:val="14"/>
              </w:rPr>
              <w:t>liceal/</w:t>
            </w:r>
          </w:p>
          <w:p w:rsidR="00C86480" w:rsidRPr="00C306AE" w:rsidRDefault="00C86480" w:rsidP="00DE7EFE">
            <w:pPr>
              <w:jc w:val="center"/>
              <w:rPr>
                <w:b/>
                <w:bCs/>
                <w:sz w:val="14"/>
                <w:szCs w:val="14"/>
              </w:rPr>
            </w:pPr>
            <w:r w:rsidRPr="00C306AE">
              <w:rPr>
                <w:b/>
                <w:bCs/>
                <w:sz w:val="14"/>
                <w:szCs w:val="14"/>
              </w:rPr>
              <w:t xml:space="preserve"> Anul de completare/ Învăţământ profesional/</w:t>
            </w:r>
          </w:p>
          <w:p w:rsidR="00C86480" w:rsidRPr="00C306AE" w:rsidRDefault="00C86480" w:rsidP="00DE7EFE">
            <w:pPr>
              <w:jc w:val="center"/>
              <w:rPr>
                <w:b/>
                <w:bCs/>
                <w:sz w:val="14"/>
                <w:szCs w:val="14"/>
              </w:rPr>
            </w:pPr>
            <w:r w:rsidRPr="00C306AE">
              <w:rPr>
                <w:b/>
                <w:bCs/>
                <w:sz w:val="14"/>
                <w:szCs w:val="14"/>
              </w:rPr>
              <w:t>Stagii de pregătire practică</w:t>
            </w:r>
          </w:p>
        </w:tc>
        <w:tc>
          <w:tcPr>
            <w:tcW w:w="1683" w:type="dxa"/>
            <w:vMerge w:val="restart"/>
            <w:tcBorders>
              <w:right w:val="thinThickSmallGap" w:sz="24" w:space="0" w:color="auto"/>
            </w:tcBorders>
            <w:vAlign w:val="center"/>
          </w:tcPr>
          <w:p w:rsidR="00C86480" w:rsidRPr="00C306AE" w:rsidRDefault="00C86480" w:rsidP="00115052">
            <w:pPr>
              <w:jc w:val="center"/>
              <w:rPr>
                <w:b/>
                <w:bCs/>
                <w:sz w:val="14"/>
                <w:szCs w:val="14"/>
              </w:rPr>
            </w:pPr>
            <w:r w:rsidRPr="00C306AE">
              <w:rPr>
                <w:b/>
                <w:bCs/>
                <w:sz w:val="14"/>
                <w:szCs w:val="14"/>
              </w:rPr>
              <w:t xml:space="preserve">Pregătire - </w:t>
            </w:r>
          </w:p>
          <w:p w:rsidR="00C86480" w:rsidRPr="00C306AE" w:rsidRDefault="00C86480" w:rsidP="00115052">
            <w:pPr>
              <w:jc w:val="center"/>
              <w:rPr>
                <w:b/>
                <w:bCs/>
                <w:sz w:val="14"/>
                <w:szCs w:val="14"/>
              </w:rPr>
            </w:pPr>
            <w:r w:rsidRPr="00C306AE">
              <w:rPr>
                <w:b/>
                <w:bCs/>
                <w:sz w:val="14"/>
                <w:szCs w:val="14"/>
              </w:rPr>
              <w:t>instruire practică (Economic, administrativ, comerţ şi servicii/ Poştă)</w:t>
            </w:r>
          </w:p>
        </w:tc>
        <w:tc>
          <w:tcPr>
            <w:tcW w:w="1496" w:type="dxa"/>
            <w:vMerge w:val="restart"/>
            <w:tcBorders>
              <w:right w:val="thinThickSmallGap" w:sz="24" w:space="0" w:color="auto"/>
            </w:tcBorders>
            <w:vAlign w:val="center"/>
          </w:tcPr>
          <w:p w:rsidR="00C86480" w:rsidRPr="00C306AE" w:rsidRDefault="00C86480" w:rsidP="00115052">
            <w:pPr>
              <w:jc w:val="center"/>
              <w:rPr>
                <w:sz w:val="14"/>
                <w:szCs w:val="14"/>
              </w:rPr>
            </w:pPr>
            <w:r w:rsidRPr="00C306AE">
              <w:rPr>
                <w:sz w:val="14"/>
                <w:szCs w:val="14"/>
              </w:rPr>
              <w:t>Economic, administrativ, comerţ şi servicii/ Poştă</w:t>
            </w:r>
          </w:p>
        </w:tc>
        <w:tc>
          <w:tcPr>
            <w:tcW w:w="2057" w:type="dxa"/>
            <w:vMerge w:val="restart"/>
            <w:tcBorders>
              <w:left w:val="nil"/>
            </w:tcBorders>
            <w:vAlign w:val="center"/>
          </w:tcPr>
          <w:p w:rsidR="00C86480" w:rsidRPr="00C306AE" w:rsidRDefault="00C86480" w:rsidP="00114814">
            <w:pPr>
              <w:jc w:val="center"/>
              <w:rPr>
                <w:sz w:val="14"/>
                <w:szCs w:val="14"/>
              </w:rPr>
            </w:pPr>
            <w:r w:rsidRPr="00C306AE">
              <w:rPr>
                <w:sz w:val="14"/>
                <w:szCs w:val="14"/>
              </w:rPr>
              <w:t>ŞTIINŢE ECONOMICE</w:t>
            </w:r>
          </w:p>
        </w:tc>
        <w:tc>
          <w:tcPr>
            <w:tcW w:w="2244" w:type="dxa"/>
            <w:vMerge w:val="restart"/>
            <w:tcBorders>
              <w:left w:val="nil"/>
            </w:tcBorders>
            <w:vAlign w:val="center"/>
          </w:tcPr>
          <w:p w:rsidR="00C86480" w:rsidRPr="00C306AE" w:rsidRDefault="00C86480" w:rsidP="00114814">
            <w:pPr>
              <w:rPr>
                <w:sz w:val="14"/>
                <w:szCs w:val="14"/>
              </w:rPr>
            </w:pPr>
            <w:r w:rsidRPr="00C306AE">
              <w:rPr>
                <w:sz w:val="14"/>
                <w:szCs w:val="14"/>
              </w:rPr>
              <w:t xml:space="preserve">ECONOMIE                 </w:t>
            </w:r>
          </w:p>
        </w:tc>
        <w:tc>
          <w:tcPr>
            <w:tcW w:w="561" w:type="dxa"/>
            <w:vAlign w:val="center"/>
          </w:tcPr>
          <w:p w:rsidR="00C86480" w:rsidRPr="00C306AE" w:rsidRDefault="00C86480" w:rsidP="00594127">
            <w:pPr>
              <w:numPr>
                <w:ilvl w:val="0"/>
                <w:numId w:val="1"/>
              </w:numPr>
              <w:jc w:val="both"/>
              <w:rPr>
                <w:sz w:val="14"/>
                <w:szCs w:val="14"/>
              </w:rPr>
            </w:pPr>
          </w:p>
        </w:tc>
        <w:tc>
          <w:tcPr>
            <w:tcW w:w="3017" w:type="dxa"/>
            <w:vAlign w:val="center"/>
          </w:tcPr>
          <w:p w:rsidR="00C86480" w:rsidRPr="00C306AE" w:rsidRDefault="00C86480" w:rsidP="00114814">
            <w:pPr>
              <w:rPr>
                <w:sz w:val="14"/>
                <w:szCs w:val="14"/>
              </w:rPr>
            </w:pPr>
            <w:r w:rsidRPr="00C306AE">
              <w:rPr>
                <w:sz w:val="14"/>
                <w:szCs w:val="14"/>
              </w:rPr>
              <w:t>Economie generală</w:t>
            </w:r>
          </w:p>
        </w:tc>
        <w:tc>
          <w:tcPr>
            <w:tcW w:w="620" w:type="dxa"/>
            <w:tcBorders>
              <w:right w:val="thinThickSmallGap" w:sz="24" w:space="0" w:color="auto"/>
            </w:tcBorders>
            <w:vAlign w:val="center"/>
          </w:tcPr>
          <w:p w:rsidR="00C86480" w:rsidRPr="00C306AE" w:rsidRDefault="00C86480" w:rsidP="00114814">
            <w:pPr>
              <w:jc w:val="center"/>
              <w:rPr>
                <w:sz w:val="14"/>
                <w:szCs w:val="14"/>
              </w:rPr>
            </w:pPr>
            <w:r w:rsidRPr="00C306AE">
              <w:rPr>
                <w:sz w:val="14"/>
                <w:szCs w:val="14"/>
              </w:rPr>
              <w:t>x</w:t>
            </w:r>
          </w:p>
        </w:tc>
        <w:tc>
          <w:tcPr>
            <w:tcW w:w="1689" w:type="dxa"/>
            <w:vMerge w:val="restart"/>
            <w:tcBorders>
              <w:left w:val="thinThickSmallGap" w:sz="24" w:space="0" w:color="auto"/>
              <w:right w:val="thinThickSmallGap" w:sz="24" w:space="0" w:color="auto"/>
            </w:tcBorders>
            <w:vAlign w:val="center"/>
          </w:tcPr>
          <w:p w:rsidR="00C86480" w:rsidRPr="00C306AE" w:rsidRDefault="00C86480" w:rsidP="00115052">
            <w:pPr>
              <w:jc w:val="center"/>
              <w:rPr>
                <w:b/>
                <w:bCs/>
                <w:sz w:val="14"/>
                <w:szCs w:val="14"/>
              </w:rPr>
            </w:pPr>
            <w:r w:rsidRPr="00C306AE">
              <w:rPr>
                <w:b/>
                <w:bCs/>
                <w:sz w:val="14"/>
                <w:szCs w:val="14"/>
              </w:rPr>
              <w:t>POŞTĂ</w:t>
            </w:r>
          </w:p>
          <w:p w:rsidR="00C86480" w:rsidRPr="00C306AE" w:rsidRDefault="00C86480" w:rsidP="00115052">
            <w:pPr>
              <w:jc w:val="center"/>
              <w:rPr>
                <w:b/>
                <w:bCs/>
                <w:caps/>
                <w:sz w:val="14"/>
                <w:szCs w:val="14"/>
              </w:rPr>
            </w:pPr>
            <w:r w:rsidRPr="00C306AE">
              <w:rPr>
                <w:b/>
                <w:bCs/>
                <w:sz w:val="14"/>
                <w:szCs w:val="14"/>
              </w:rPr>
              <w:t xml:space="preserve"> </w:t>
            </w:r>
            <w:r w:rsidRPr="00C306AE">
              <w:rPr>
                <w:b/>
                <w:bCs/>
                <w:caps/>
                <w:sz w:val="14"/>
                <w:szCs w:val="14"/>
              </w:rPr>
              <w:t>(MaiŞtri instructori)</w:t>
            </w:r>
          </w:p>
          <w:p w:rsidR="00C86480" w:rsidRPr="00C306AE" w:rsidRDefault="00C86480" w:rsidP="00115052">
            <w:pPr>
              <w:jc w:val="center"/>
              <w:rPr>
                <w:b/>
                <w:bCs/>
                <w:sz w:val="15"/>
                <w:szCs w:val="15"/>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E8718C" w:rsidRPr="00C306AE">
        <w:trPr>
          <w:cantSplit/>
          <w:trHeight w:val="171"/>
          <w:jc w:val="center"/>
        </w:trPr>
        <w:tc>
          <w:tcPr>
            <w:tcW w:w="1171" w:type="dxa"/>
            <w:vMerge/>
            <w:tcBorders>
              <w:left w:val="thinThickSmallGap" w:sz="24" w:space="0" w:color="auto"/>
            </w:tcBorders>
            <w:vAlign w:val="center"/>
          </w:tcPr>
          <w:p w:rsidR="00E8718C" w:rsidRPr="00C306AE"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2057" w:type="dxa"/>
            <w:vMerge/>
            <w:tcBorders>
              <w:left w:val="nil"/>
            </w:tcBorders>
            <w:vAlign w:val="center"/>
          </w:tcPr>
          <w:p w:rsidR="00E8718C" w:rsidRPr="00C306AE" w:rsidRDefault="00E8718C" w:rsidP="00114814">
            <w:pPr>
              <w:jc w:val="center"/>
              <w:rPr>
                <w:sz w:val="14"/>
                <w:szCs w:val="14"/>
              </w:rPr>
            </w:pPr>
          </w:p>
        </w:tc>
        <w:tc>
          <w:tcPr>
            <w:tcW w:w="2244"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017" w:type="dxa"/>
            <w:vAlign w:val="center"/>
          </w:tcPr>
          <w:p w:rsidR="00E8718C" w:rsidRPr="00C306AE" w:rsidRDefault="00E8718C" w:rsidP="00114814">
            <w:pPr>
              <w:rPr>
                <w:sz w:val="14"/>
                <w:szCs w:val="14"/>
              </w:rPr>
            </w:pPr>
            <w:r w:rsidRPr="00C306AE">
              <w:rPr>
                <w:sz w:val="14"/>
                <w:szCs w:val="14"/>
              </w:rPr>
              <w:t>Economie agroalimentară</w:t>
            </w:r>
          </w:p>
        </w:tc>
        <w:tc>
          <w:tcPr>
            <w:tcW w:w="620"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689" w:type="dxa"/>
            <w:vMerge/>
            <w:tcBorders>
              <w:left w:val="thinThickSmallGap" w:sz="24" w:space="0" w:color="auto"/>
              <w:right w:val="thinThickSmallGap" w:sz="24" w:space="0" w:color="auto"/>
            </w:tcBorders>
            <w:vAlign w:val="center"/>
          </w:tcPr>
          <w:p w:rsidR="00E8718C" w:rsidRPr="00C306AE" w:rsidRDefault="00E8718C" w:rsidP="00115052">
            <w:pPr>
              <w:jc w:val="center"/>
              <w:rPr>
                <w:sz w:val="16"/>
                <w:szCs w:val="16"/>
              </w:rPr>
            </w:pPr>
          </w:p>
        </w:tc>
      </w:tr>
      <w:tr w:rsidR="00E8718C" w:rsidRPr="00C306AE">
        <w:trPr>
          <w:cantSplit/>
          <w:trHeight w:val="171"/>
          <w:jc w:val="center"/>
        </w:trPr>
        <w:tc>
          <w:tcPr>
            <w:tcW w:w="1171" w:type="dxa"/>
            <w:vMerge/>
            <w:tcBorders>
              <w:left w:val="thinThickSmallGap" w:sz="24" w:space="0" w:color="auto"/>
            </w:tcBorders>
            <w:vAlign w:val="center"/>
          </w:tcPr>
          <w:p w:rsidR="00E8718C" w:rsidRPr="00C306AE"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2057" w:type="dxa"/>
            <w:vMerge/>
            <w:tcBorders>
              <w:left w:val="nil"/>
            </w:tcBorders>
            <w:vAlign w:val="center"/>
          </w:tcPr>
          <w:p w:rsidR="00E8718C" w:rsidRPr="00C306AE" w:rsidRDefault="00E8718C" w:rsidP="00114814">
            <w:pPr>
              <w:jc w:val="center"/>
              <w:rPr>
                <w:sz w:val="14"/>
                <w:szCs w:val="14"/>
              </w:rPr>
            </w:pPr>
          </w:p>
        </w:tc>
        <w:tc>
          <w:tcPr>
            <w:tcW w:w="2244"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017" w:type="dxa"/>
            <w:vAlign w:val="center"/>
          </w:tcPr>
          <w:p w:rsidR="00E8718C" w:rsidRPr="00C306AE" w:rsidRDefault="00E8718C" w:rsidP="00114814">
            <w:pPr>
              <w:rPr>
                <w:sz w:val="14"/>
                <w:szCs w:val="14"/>
              </w:rPr>
            </w:pPr>
            <w:r w:rsidRPr="00C306AE">
              <w:rPr>
                <w:sz w:val="14"/>
                <w:szCs w:val="14"/>
              </w:rPr>
              <w:t>Economia mediului</w:t>
            </w:r>
          </w:p>
        </w:tc>
        <w:tc>
          <w:tcPr>
            <w:tcW w:w="620"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689" w:type="dxa"/>
            <w:vMerge/>
            <w:tcBorders>
              <w:left w:val="thinThickSmallGap" w:sz="24" w:space="0" w:color="auto"/>
              <w:right w:val="thinThickSmallGap" w:sz="24" w:space="0" w:color="auto"/>
            </w:tcBorders>
            <w:vAlign w:val="center"/>
          </w:tcPr>
          <w:p w:rsidR="00E8718C" w:rsidRPr="00C306AE" w:rsidRDefault="00E8718C" w:rsidP="00115052">
            <w:pPr>
              <w:jc w:val="center"/>
              <w:rPr>
                <w:sz w:val="16"/>
                <w:szCs w:val="16"/>
              </w:rPr>
            </w:pPr>
          </w:p>
        </w:tc>
      </w:tr>
      <w:tr w:rsidR="00E8718C" w:rsidRPr="00C306AE">
        <w:trPr>
          <w:cantSplit/>
          <w:trHeight w:val="171"/>
          <w:jc w:val="center"/>
        </w:trPr>
        <w:tc>
          <w:tcPr>
            <w:tcW w:w="1171" w:type="dxa"/>
            <w:vMerge/>
            <w:tcBorders>
              <w:left w:val="thinThickSmallGap" w:sz="24" w:space="0" w:color="auto"/>
            </w:tcBorders>
            <w:vAlign w:val="center"/>
          </w:tcPr>
          <w:p w:rsidR="00E8718C" w:rsidRPr="00C306AE"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2057" w:type="dxa"/>
            <w:vMerge/>
            <w:tcBorders>
              <w:left w:val="nil"/>
            </w:tcBorders>
            <w:vAlign w:val="center"/>
          </w:tcPr>
          <w:p w:rsidR="00E8718C" w:rsidRPr="00C306AE" w:rsidRDefault="00E8718C" w:rsidP="00114814">
            <w:pPr>
              <w:jc w:val="center"/>
              <w:rPr>
                <w:sz w:val="14"/>
                <w:szCs w:val="14"/>
              </w:rPr>
            </w:pPr>
          </w:p>
        </w:tc>
        <w:tc>
          <w:tcPr>
            <w:tcW w:w="2244"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017" w:type="dxa"/>
            <w:vAlign w:val="center"/>
          </w:tcPr>
          <w:p w:rsidR="00E8718C" w:rsidRPr="00C306AE" w:rsidRDefault="00E8718C" w:rsidP="00114814">
            <w:pPr>
              <w:rPr>
                <w:sz w:val="14"/>
                <w:szCs w:val="14"/>
              </w:rPr>
            </w:pPr>
            <w:r w:rsidRPr="00C306AE">
              <w:rPr>
                <w:sz w:val="14"/>
                <w:szCs w:val="14"/>
              </w:rPr>
              <w:t xml:space="preserve">Economie şi comunicare economică în afaceri  </w:t>
            </w:r>
          </w:p>
        </w:tc>
        <w:tc>
          <w:tcPr>
            <w:tcW w:w="620"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689" w:type="dxa"/>
            <w:vMerge/>
            <w:tcBorders>
              <w:left w:val="thinThickSmallGap" w:sz="24" w:space="0" w:color="auto"/>
              <w:right w:val="thinThickSmallGap" w:sz="24" w:space="0" w:color="auto"/>
            </w:tcBorders>
            <w:vAlign w:val="center"/>
          </w:tcPr>
          <w:p w:rsidR="00E8718C" w:rsidRPr="00C306AE" w:rsidRDefault="00E8718C" w:rsidP="00115052">
            <w:pPr>
              <w:jc w:val="center"/>
              <w:rPr>
                <w:sz w:val="16"/>
                <w:szCs w:val="16"/>
              </w:rPr>
            </w:pPr>
          </w:p>
        </w:tc>
      </w:tr>
      <w:tr w:rsidR="00E8718C" w:rsidRPr="00C306AE">
        <w:trPr>
          <w:cantSplit/>
          <w:trHeight w:val="171"/>
          <w:jc w:val="center"/>
        </w:trPr>
        <w:tc>
          <w:tcPr>
            <w:tcW w:w="1171" w:type="dxa"/>
            <w:vMerge/>
            <w:tcBorders>
              <w:left w:val="thinThickSmallGap" w:sz="24" w:space="0" w:color="auto"/>
            </w:tcBorders>
            <w:vAlign w:val="center"/>
          </w:tcPr>
          <w:p w:rsidR="00E8718C" w:rsidRPr="00C306AE"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2057" w:type="dxa"/>
            <w:vMerge/>
            <w:tcBorders>
              <w:left w:val="nil"/>
            </w:tcBorders>
            <w:vAlign w:val="center"/>
          </w:tcPr>
          <w:p w:rsidR="00E8718C" w:rsidRPr="00C306AE" w:rsidRDefault="00E8718C" w:rsidP="00114814">
            <w:pPr>
              <w:jc w:val="center"/>
              <w:rPr>
                <w:sz w:val="14"/>
                <w:szCs w:val="14"/>
              </w:rPr>
            </w:pPr>
          </w:p>
        </w:tc>
        <w:tc>
          <w:tcPr>
            <w:tcW w:w="2244"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017" w:type="dxa"/>
            <w:vAlign w:val="center"/>
          </w:tcPr>
          <w:p w:rsidR="00E8718C" w:rsidRPr="00C306AE" w:rsidRDefault="00E8718C" w:rsidP="00114814">
            <w:pPr>
              <w:rPr>
                <w:sz w:val="14"/>
                <w:szCs w:val="14"/>
              </w:rPr>
            </w:pPr>
            <w:r w:rsidRPr="00C306AE">
              <w:rPr>
                <w:sz w:val="14"/>
                <w:szCs w:val="14"/>
              </w:rPr>
              <w:t>Economie agroalimentară şi a mediului</w:t>
            </w:r>
          </w:p>
        </w:tc>
        <w:tc>
          <w:tcPr>
            <w:tcW w:w="620"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689" w:type="dxa"/>
            <w:vMerge/>
            <w:tcBorders>
              <w:left w:val="thinThickSmallGap" w:sz="24" w:space="0" w:color="auto"/>
              <w:right w:val="thinThickSmallGap" w:sz="24" w:space="0" w:color="auto"/>
            </w:tcBorders>
            <w:vAlign w:val="center"/>
          </w:tcPr>
          <w:p w:rsidR="00E8718C" w:rsidRPr="00C306AE" w:rsidRDefault="00E8718C" w:rsidP="00115052">
            <w:pPr>
              <w:jc w:val="center"/>
              <w:rPr>
                <w:sz w:val="16"/>
                <w:szCs w:val="16"/>
              </w:rPr>
            </w:pPr>
          </w:p>
        </w:tc>
      </w:tr>
      <w:tr w:rsidR="00E8718C" w:rsidRPr="00C306AE">
        <w:trPr>
          <w:cantSplit/>
          <w:trHeight w:val="171"/>
          <w:jc w:val="center"/>
        </w:trPr>
        <w:tc>
          <w:tcPr>
            <w:tcW w:w="1171" w:type="dxa"/>
            <w:vMerge/>
            <w:tcBorders>
              <w:left w:val="thinThickSmallGap" w:sz="24" w:space="0" w:color="auto"/>
            </w:tcBorders>
            <w:vAlign w:val="center"/>
          </w:tcPr>
          <w:p w:rsidR="00E8718C" w:rsidRPr="00C306AE"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2057" w:type="dxa"/>
            <w:vMerge/>
            <w:tcBorders>
              <w:left w:val="nil"/>
            </w:tcBorders>
            <w:vAlign w:val="center"/>
          </w:tcPr>
          <w:p w:rsidR="00E8718C" w:rsidRPr="00C306AE" w:rsidRDefault="00E8718C" w:rsidP="00114814">
            <w:pPr>
              <w:jc w:val="center"/>
              <w:rPr>
                <w:sz w:val="14"/>
                <w:szCs w:val="14"/>
              </w:rPr>
            </w:pPr>
          </w:p>
        </w:tc>
        <w:tc>
          <w:tcPr>
            <w:tcW w:w="2244"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017" w:type="dxa"/>
            <w:vAlign w:val="center"/>
          </w:tcPr>
          <w:p w:rsidR="00E8718C" w:rsidRPr="00C306AE" w:rsidRDefault="00E8718C" w:rsidP="00114814">
            <w:pPr>
              <w:rPr>
                <w:sz w:val="14"/>
                <w:szCs w:val="14"/>
              </w:rPr>
            </w:pPr>
            <w:r w:rsidRPr="00C306AE">
              <w:rPr>
                <w:sz w:val="14"/>
                <w:szCs w:val="14"/>
              </w:rPr>
              <w:t xml:space="preserve">Economie generală şi comunicare economică                             </w:t>
            </w:r>
          </w:p>
        </w:tc>
        <w:tc>
          <w:tcPr>
            <w:tcW w:w="620"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689" w:type="dxa"/>
            <w:vMerge/>
            <w:tcBorders>
              <w:left w:val="thinThickSmallGap" w:sz="24" w:space="0" w:color="auto"/>
              <w:right w:val="thinThickSmallGap" w:sz="24" w:space="0" w:color="auto"/>
            </w:tcBorders>
            <w:vAlign w:val="center"/>
          </w:tcPr>
          <w:p w:rsidR="00E8718C" w:rsidRPr="00C306AE" w:rsidRDefault="00E8718C" w:rsidP="00115052">
            <w:pPr>
              <w:jc w:val="center"/>
              <w:rPr>
                <w:sz w:val="16"/>
                <w:szCs w:val="16"/>
              </w:rPr>
            </w:pPr>
          </w:p>
        </w:tc>
      </w:tr>
      <w:tr w:rsidR="00E8718C" w:rsidRPr="00C306AE">
        <w:trPr>
          <w:cantSplit/>
          <w:trHeight w:val="171"/>
          <w:jc w:val="center"/>
        </w:trPr>
        <w:tc>
          <w:tcPr>
            <w:tcW w:w="1171" w:type="dxa"/>
            <w:vMerge/>
            <w:tcBorders>
              <w:left w:val="thinThickSmallGap" w:sz="24" w:space="0" w:color="auto"/>
            </w:tcBorders>
            <w:vAlign w:val="center"/>
          </w:tcPr>
          <w:p w:rsidR="00E8718C" w:rsidRPr="00C306AE"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2057" w:type="dxa"/>
            <w:vMerge/>
            <w:tcBorders>
              <w:left w:val="nil"/>
            </w:tcBorders>
            <w:vAlign w:val="center"/>
          </w:tcPr>
          <w:p w:rsidR="00E8718C" w:rsidRPr="00C306AE" w:rsidRDefault="00E8718C" w:rsidP="00114814">
            <w:pPr>
              <w:jc w:val="center"/>
              <w:rPr>
                <w:sz w:val="14"/>
                <w:szCs w:val="14"/>
              </w:rPr>
            </w:pPr>
          </w:p>
        </w:tc>
        <w:tc>
          <w:tcPr>
            <w:tcW w:w="2244" w:type="dxa"/>
            <w:vMerge w:val="restart"/>
            <w:tcBorders>
              <w:left w:val="nil"/>
            </w:tcBorders>
            <w:vAlign w:val="center"/>
          </w:tcPr>
          <w:p w:rsidR="00E8718C" w:rsidRPr="00C306AE" w:rsidRDefault="00E8718C" w:rsidP="00114814">
            <w:pPr>
              <w:rPr>
                <w:sz w:val="14"/>
                <w:szCs w:val="14"/>
              </w:rPr>
            </w:pPr>
            <w:r w:rsidRPr="00C306AE">
              <w:rPr>
                <w:sz w:val="14"/>
                <w:szCs w:val="14"/>
              </w:rPr>
              <w:t>ADMINISTRAREA AFACERILOR</w:t>
            </w:r>
          </w:p>
        </w:tc>
        <w:tc>
          <w:tcPr>
            <w:tcW w:w="561" w:type="dxa"/>
            <w:vAlign w:val="center"/>
          </w:tcPr>
          <w:p w:rsidR="00E8718C" w:rsidRPr="00C306AE" w:rsidRDefault="00E8718C" w:rsidP="00594127">
            <w:pPr>
              <w:numPr>
                <w:ilvl w:val="0"/>
                <w:numId w:val="1"/>
              </w:numPr>
              <w:jc w:val="both"/>
              <w:rPr>
                <w:sz w:val="14"/>
                <w:szCs w:val="14"/>
              </w:rPr>
            </w:pPr>
          </w:p>
        </w:tc>
        <w:tc>
          <w:tcPr>
            <w:tcW w:w="3017" w:type="dxa"/>
            <w:vAlign w:val="center"/>
          </w:tcPr>
          <w:p w:rsidR="00E8718C" w:rsidRPr="00C306AE" w:rsidRDefault="00E8718C" w:rsidP="00114814">
            <w:pPr>
              <w:rPr>
                <w:sz w:val="14"/>
                <w:szCs w:val="14"/>
              </w:rPr>
            </w:pPr>
            <w:r w:rsidRPr="00C306AE">
              <w:rPr>
                <w:sz w:val="14"/>
                <w:szCs w:val="14"/>
              </w:rPr>
              <w:t xml:space="preserve">Administrarea afacerilor                                        </w:t>
            </w:r>
          </w:p>
        </w:tc>
        <w:tc>
          <w:tcPr>
            <w:tcW w:w="620"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689" w:type="dxa"/>
            <w:vMerge/>
            <w:tcBorders>
              <w:left w:val="thinThickSmallGap" w:sz="24" w:space="0" w:color="auto"/>
              <w:right w:val="thinThickSmallGap" w:sz="24" w:space="0" w:color="auto"/>
            </w:tcBorders>
            <w:vAlign w:val="center"/>
          </w:tcPr>
          <w:p w:rsidR="00E8718C" w:rsidRPr="00C306AE" w:rsidRDefault="00E8718C" w:rsidP="00115052">
            <w:pPr>
              <w:jc w:val="center"/>
              <w:rPr>
                <w:b/>
                <w:bCs/>
                <w:sz w:val="16"/>
                <w:szCs w:val="16"/>
              </w:rPr>
            </w:pPr>
          </w:p>
        </w:tc>
      </w:tr>
      <w:tr w:rsidR="00E8718C" w:rsidRPr="00C306AE">
        <w:trPr>
          <w:cantSplit/>
          <w:trHeight w:val="171"/>
          <w:jc w:val="center"/>
        </w:trPr>
        <w:tc>
          <w:tcPr>
            <w:tcW w:w="1171" w:type="dxa"/>
            <w:vMerge/>
            <w:tcBorders>
              <w:left w:val="thinThickSmallGap" w:sz="24" w:space="0" w:color="auto"/>
            </w:tcBorders>
            <w:vAlign w:val="center"/>
          </w:tcPr>
          <w:p w:rsidR="00E8718C" w:rsidRPr="00C306AE"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2057" w:type="dxa"/>
            <w:vMerge/>
            <w:tcBorders>
              <w:left w:val="nil"/>
            </w:tcBorders>
            <w:vAlign w:val="center"/>
          </w:tcPr>
          <w:p w:rsidR="00E8718C" w:rsidRPr="00C306AE" w:rsidRDefault="00E8718C" w:rsidP="00114814">
            <w:pPr>
              <w:jc w:val="center"/>
              <w:rPr>
                <w:sz w:val="14"/>
                <w:szCs w:val="14"/>
              </w:rPr>
            </w:pPr>
          </w:p>
        </w:tc>
        <w:tc>
          <w:tcPr>
            <w:tcW w:w="2244"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017" w:type="dxa"/>
            <w:vAlign w:val="center"/>
          </w:tcPr>
          <w:p w:rsidR="00E8718C" w:rsidRPr="00C306AE" w:rsidRDefault="00E8718C" w:rsidP="00114814">
            <w:pPr>
              <w:rPr>
                <w:sz w:val="14"/>
                <w:szCs w:val="14"/>
              </w:rPr>
            </w:pPr>
            <w:r w:rsidRPr="00C306AE">
              <w:rPr>
                <w:sz w:val="14"/>
                <w:szCs w:val="14"/>
              </w:rPr>
              <w:t xml:space="preserve">Administrarea afacerilor (în limbi străine)                                        </w:t>
            </w:r>
          </w:p>
        </w:tc>
        <w:tc>
          <w:tcPr>
            <w:tcW w:w="620"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689" w:type="dxa"/>
            <w:vMerge/>
            <w:tcBorders>
              <w:left w:val="thinThickSmallGap" w:sz="24" w:space="0" w:color="auto"/>
              <w:right w:val="thinThickSmallGap" w:sz="24" w:space="0" w:color="auto"/>
            </w:tcBorders>
            <w:vAlign w:val="center"/>
          </w:tcPr>
          <w:p w:rsidR="00E8718C" w:rsidRPr="00C306AE" w:rsidRDefault="00E8718C" w:rsidP="00115052">
            <w:pPr>
              <w:jc w:val="center"/>
              <w:rPr>
                <w:b/>
                <w:bCs/>
                <w:sz w:val="16"/>
                <w:szCs w:val="16"/>
              </w:rPr>
            </w:pPr>
          </w:p>
        </w:tc>
      </w:tr>
      <w:tr w:rsidR="00E8718C" w:rsidRPr="00C306AE">
        <w:trPr>
          <w:cantSplit/>
          <w:trHeight w:val="171"/>
          <w:jc w:val="center"/>
        </w:trPr>
        <w:tc>
          <w:tcPr>
            <w:tcW w:w="1171" w:type="dxa"/>
            <w:vMerge/>
            <w:tcBorders>
              <w:left w:val="thinThickSmallGap" w:sz="24" w:space="0" w:color="auto"/>
            </w:tcBorders>
            <w:vAlign w:val="center"/>
          </w:tcPr>
          <w:p w:rsidR="00E8718C" w:rsidRPr="00C306AE"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2057" w:type="dxa"/>
            <w:vMerge/>
            <w:tcBorders>
              <w:left w:val="nil"/>
            </w:tcBorders>
            <w:vAlign w:val="center"/>
          </w:tcPr>
          <w:p w:rsidR="00E8718C" w:rsidRPr="00C306AE" w:rsidRDefault="00E8718C" w:rsidP="00114814">
            <w:pPr>
              <w:jc w:val="center"/>
              <w:rPr>
                <w:sz w:val="14"/>
                <w:szCs w:val="14"/>
              </w:rPr>
            </w:pPr>
          </w:p>
        </w:tc>
        <w:tc>
          <w:tcPr>
            <w:tcW w:w="2244"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017" w:type="dxa"/>
            <w:vAlign w:val="center"/>
          </w:tcPr>
          <w:p w:rsidR="00E8718C" w:rsidRPr="00C306AE" w:rsidRDefault="00E8718C" w:rsidP="00114814">
            <w:pPr>
              <w:rPr>
                <w:sz w:val="14"/>
                <w:szCs w:val="14"/>
              </w:rPr>
            </w:pPr>
            <w:r w:rsidRPr="00C306AE">
              <w:rPr>
                <w:sz w:val="14"/>
                <w:szCs w:val="14"/>
              </w:rPr>
              <w:t xml:space="preserve">Economia întreprinderii  </w:t>
            </w:r>
          </w:p>
        </w:tc>
        <w:tc>
          <w:tcPr>
            <w:tcW w:w="620"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689" w:type="dxa"/>
            <w:vMerge/>
            <w:tcBorders>
              <w:left w:val="thinThickSmallGap" w:sz="24" w:space="0" w:color="auto"/>
              <w:right w:val="thinThickSmallGap" w:sz="24" w:space="0" w:color="auto"/>
            </w:tcBorders>
            <w:vAlign w:val="center"/>
          </w:tcPr>
          <w:p w:rsidR="00E8718C" w:rsidRPr="00C306AE" w:rsidRDefault="00E8718C" w:rsidP="00115052">
            <w:pPr>
              <w:jc w:val="center"/>
              <w:rPr>
                <w:b/>
                <w:bCs/>
                <w:sz w:val="16"/>
                <w:szCs w:val="16"/>
              </w:rPr>
            </w:pPr>
          </w:p>
        </w:tc>
      </w:tr>
      <w:tr w:rsidR="00E8718C" w:rsidRPr="00C306AE">
        <w:trPr>
          <w:cantSplit/>
          <w:trHeight w:val="171"/>
          <w:jc w:val="center"/>
        </w:trPr>
        <w:tc>
          <w:tcPr>
            <w:tcW w:w="1171" w:type="dxa"/>
            <w:vMerge/>
            <w:tcBorders>
              <w:left w:val="thinThickSmallGap" w:sz="24" w:space="0" w:color="auto"/>
            </w:tcBorders>
            <w:vAlign w:val="center"/>
          </w:tcPr>
          <w:p w:rsidR="00E8718C" w:rsidRPr="00C306AE"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2057" w:type="dxa"/>
            <w:vMerge/>
            <w:tcBorders>
              <w:left w:val="nil"/>
            </w:tcBorders>
            <w:vAlign w:val="center"/>
          </w:tcPr>
          <w:p w:rsidR="00E8718C" w:rsidRPr="00C306AE" w:rsidRDefault="00E8718C" w:rsidP="00114814">
            <w:pPr>
              <w:jc w:val="center"/>
              <w:rPr>
                <w:sz w:val="14"/>
                <w:szCs w:val="14"/>
              </w:rPr>
            </w:pPr>
          </w:p>
        </w:tc>
        <w:tc>
          <w:tcPr>
            <w:tcW w:w="2244"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017" w:type="dxa"/>
            <w:vAlign w:val="center"/>
          </w:tcPr>
          <w:p w:rsidR="00E8718C" w:rsidRPr="00C306AE" w:rsidRDefault="00E8718C" w:rsidP="00114814">
            <w:pPr>
              <w:rPr>
                <w:sz w:val="14"/>
                <w:szCs w:val="14"/>
              </w:rPr>
            </w:pPr>
            <w:r w:rsidRPr="00C306AE">
              <w:rPr>
                <w:sz w:val="14"/>
                <w:szCs w:val="14"/>
              </w:rPr>
              <w:t>Economia comerţului, turismului şi serviciilor</w:t>
            </w:r>
          </w:p>
        </w:tc>
        <w:tc>
          <w:tcPr>
            <w:tcW w:w="620"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689" w:type="dxa"/>
            <w:vMerge/>
            <w:tcBorders>
              <w:left w:val="thinThickSmallGap" w:sz="24" w:space="0" w:color="auto"/>
              <w:right w:val="thinThickSmallGap" w:sz="24" w:space="0" w:color="auto"/>
            </w:tcBorders>
            <w:vAlign w:val="center"/>
          </w:tcPr>
          <w:p w:rsidR="00E8718C" w:rsidRPr="00C306AE" w:rsidRDefault="00E8718C" w:rsidP="00115052">
            <w:pPr>
              <w:jc w:val="center"/>
              <w:rPr>
                <w:b/>
                <w:bCs/>
                <w:sz w:val="16"/>
                <w:szCs w:val="16"/>
              </w:rPr>
            </w:pPr>
          </w:p>
        </w:tc>
      </w:tr>
      <w:tr w:rsidR="00E8718C" w:rsidRPr="00C306AE">
        <w:trPr>
          <w:cantSplit/>
          <w:trHeight w:val="171"/>
          <w:jc w:val="center"/>
        </w:trPr>
        <w:tc>
          <w:tcPr>
            <w:tcW w:w="1171" w:type="dxa"/>
            <w:vMerge/>
            <w:tcBorders>
              <w:left w:val="thinThickSmallGap" w:sz="24" w:space="0" w:color="auto"/>
            </w:tcBorders>
            <w:vAlign w:val="center"/>
          </w:tcPr>
          <w:p w:rsidR="00E8718C" w:rsidRPr="00C306AE"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2057" w:type="dxa"/>
            <w:vMerge/>
            <w:tcBorders>
              <w:left w:val="nil"/>
            </w:tcBorders>
            <w:vAlign w:val="center"/>
          </w:tcPr>
          <w:p w:rsidR="00E8718C" w:rsidRPr="00C306AE" w:rsidRDefault="00E8718C" w:rsidP="00114814">
            <w:pPr>
              <w:jc w:val="center"/>
              <w:rPr>
                <w:sz w:val="14"/>
                <w:szCs w:val="14"/>
              </w:rPr>
            </w:pPr>
          </w:p>
        </w:tc>
        <w:tc>
          <w:tcPr>
            <w:tcW w:w="2244"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017" w:type="dxa"/>
            <w:vAlign w:val="center"/>
          </w:tcPr>
          <w:p w:rsidR="00E8718C" w:rsidRPr="00C306AE" w:rsidRDefault="00E8718C" w:rsidP="00114814">
            <w:pPr>
              <w:rPr>
                <w:sz w:val="14"/>
                <w:szCs w:val="14"/>
              </w:rPr>
            </w:pPr>
            <w:r w:rsidRPr="00C306AE">
              <w:rPr>
                <w:sz w:val="14"/>
                <w:szCs w:val="14"/>
              </w:rPr>
              <w:t xml:space="preserve">Merceologie şi managementul calităţii  </w:t>
            </w:r>
          </w:p>
        </w:tc>
        <w:tc>
          <w:tcPr>
            <w:tcW w:w="620"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689" w:type="dxa"/>
            <w:vMerge/>
            <w:tcBorders>
              <w:left w:val="thinThickSmallGap" w:sz="24" w:space="0" w:color="auto"/>
              <w:right w:val="thinThickSmallGap" w:sz="24" w:space="0" w:color="auto"/>
            </w:tcBorders>
            <w:vAlign w:val="center"/>
          </w:tcPr>
          <w:p w:rsidR="00E8718C" w:rsidRPr="00C306AE" w:rsidRDefault="00E8718C" w:rsidP="00115052">
            <w:pPr>
              <w:jc w:val="center"/>
              <w:rPr>
                <w:b/>
                <w:bCs/>
                <w:sz w:val="16"/>
                <w:szCs w:val="16"/>
              </w:rPr>
            </w:pPr>
          </w:p>
        </w:tc>
      </w:tr>
      <w:tr w:rsidR="00E8718C" w:rsidRPr="00C306AE">
        <w:trPr>
          <w:cantSplit/>
          <w:trHeight w:val="171"/>
          <w:jc w:val="center"/>
        </w:trPr>
        <w:tc>
          <w:tcPr>
            <w:tcW w:w="1171" w:type="dxa"/>
            <w:vMerge/>
            <w:tcBorders>
              <w:left w:val="thinThickSmallGap" w:sz="24" w:space="0" w:color="auto"/>
            </w:tcBorders>
            <w:vAlign w:val="center"/>
          </w:tcPr>
          <w:p w:rsidR="00E8718C" w:rsidRPr="00C306AE"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2057" w:type="dxa"/>
            <w:vMerge/>
            <w:tcBorders>
              <w:left w:val="nil"/>
            </w:tcBorders>
            <w:vAlign w:val="center"/>
          </w:tcPr>
          <w:p w:rsidR="00E8718C" w:rsidRPr="00C306AE" w:rsidRDefault="00E8718C" w:rsidP="00114814">
            <w:pPr>
              <w:jc w:val="center"/>
              <w:rPr>
                <w:sz w:val="14"/>
                <w:szCs w:val="14"/>
              </w:rPr>
            </w:pPr>
          </w:p>
        </w:tc>
        <w:tc>
          <w:tcPr>
            <w:tcW w:w="2244"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017" w:type="dxa"/>
            <w:vAlign w:val="center"/>
          </w:tcPr>
          <w:p w:rsidR="00E8718C" w:rsidRPr="00C306AE" w:rsidRDefault="00E8718C" w:rsidP="00114814">
            <w:pPr>
              <w:rPr>
                <w:sz w:val="14"/>
                <w:szCs w:val="14"/>
              </w:rPr>
            </w:pPr>
            <w:r w:rsidRPr="00C306AE">
              <w:rPr>
                <w:sz w:val="14"/>
                <w:szCs w:val="14"/>
              </w:rPr>
              <w:t>Economia firmei</w:t>
            </w:r>
          </w:p>
        </w:tc>
        <w:tc>
          <w:tcPr>
            <w:tcW w:w="620"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689" w:type="dxa"/>
            <w:vMerge/>
            <w:tcBorders>
              <w:left w:val="thinThickSmallGap" w:sz="24" w:space="0" w:color="auto"/>
              <w:right w:val="thinThickSmallGap" w:sz="24" w:space="0" w:color="auto"/>
            </w:tcBorders>
            <w:vAlign w:val="center"/>
          </w:tcPr>
          <w:p w:rsidR="00E8718C" w:rsidRPr="00C306AE" w:rsidRDefault="00E8718C" w:rsidP="00115052">
            <w:pPr>
              <w:jc w:val="center"/>
              <w:rPr>
                <w:b/>
                <w:bCs/>
                <w:sz w:val="16"/>
                <w:szCs w:val="16"/>
              </w:rPr>
            </w:pPr>
          </w:p>
        </w:tc>
      </w:tr>
      <w:tr w:rsidR="00E8718C" w:rsidRPr="00C306AE">
        <w:trPr>
          <w:cantSplit/>
          <w:trHeight w:val="171"/>
          <w:jc w:val="center"/>
        </w:trPr>
        <w:tc>
          <w:tcPr>
            <w:tcW w:w="1171" w:type="dxa"/>
            <w:vMerge/>
            <w:tcBorders>
              <w:left w:val="thinThickSmallGap" w:sz="24" w:space="0" w:color="auto"/>
            </w:tcBorders>
            <w:vAlign w:val="center"/>
          </w:tcPr>
          <w:p w:rsidR="00E8718C" w:rsidRPr="00C306AE"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2057" w:type="dxa"/>
            <w:vMerge/>
            <w:tcBorders>
              <w:left w:val="nil"/>
            </w:tcBorders>
            <w:vAlign w:val="center"/>
          </w:tcPr>
          <w:p w:rsidR="00E8718C" w:rsidRPr="00C306AE" w:rsidRDefault="00E8718C" w:rsidP="00114814">
            <w:pPr>
              <w:jc w:val="center"/>
              <w:rPr>
                <w:sz w:val="14"/>
                <w:szCs w:val="14"/>
              </w:rPr>
            </w:pPr>
          </w:p>
        </w:tc>
        <w:tc>
          <w:tcPr>
            <w:tcW w:w="2244"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017" w:type="dxa"/>
            <w:vAlign w:val="center"/>
          </w:tcPr>
          <w:p w:rsidR="00E8718C" w:rsidRPr="00C306AE" w:rsidRDefault="00E8718C" w:rsidP="00114814">
            <w:pPr>
              <w:rPr>
                <w:sz w:val="14"/>
                <w:szCs w:val="14"/>
              </w:rPr>
            </w:pPr>
            <w:r w:rsidRPr="00C306AE">
              <w:rPr>
                <w:sz w:val="14"/>
                <w:szCs w:val="14"/>
              </w:rPr>
              <w:t>Economia comerţului, turismului, serviciilor şi managementul calităţii</w:t>
            </w:r>
          </w:p>
        </w:tc>
        <w:tc>
          <w:tcPr>
            <w:tcW w:w="620"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689" w:type="dxa"/>
            <w:vMerge/>
            <w:tcBorders>
              <w:left w:val="thinThickSmallGap" w:sz="24" w:space="0" w:color="auto"/>
              <w:right w:val="thinThickSmallGap" w:sz="24" w:space="0" w:color="auto"/>
            </w:tcBorders>
            <w:vAlign w:val="center"/>
          </w:tcPr>
          <w:p w:rsidR="00E8718C" w:rsidRPr="00C306AE" w:rsidRDefault="00E8718C" w:rsidP="00115052">
            <w:pPr>
              <w:jc w:val="center"/>
              <w:rPr>
                <w:b/>
                <w:bCs/>
                <w:sz w:val="16"/>
                <w:szCs w:val="16"/>
              </w:rPr>
            </w:pPr>
          </w:p>
        </w:tc>
      </w:tr>
      <w:tr w:rsidR="00E8718C" w:rsidRPr="00C306AE">
        <w:trPr>
          <w:cantSplit/>
          <w:trHeight w:val="171"/>
          <w:jc w:val="center"/>
        </w:trPr>
        <w:tc>
          <w:tcPr>
            <w:tcW w:w="1171" w:type="dxa"/>
            <w:vMerge/>
            <w:tcBorders>
              <w:left w:val="thinThickSmallGap" w:sz="24" w:space="0" w:color="auto"/>
            </w:tcBorders>
            <w:vAlign w:val="center"/>
          </w:tcPr>
          <w:p w:rsidR="00E8718C" w:rsidRPr="00C306AE"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2057" w:type="dxa"/>
            <w:vMerge/>
            <w:tcBorders>
              <w:left w:val="nil"/>
            </w:tcBorders>
            <w:vAlign w:val="center"/>
          </w:tcPr>
          <w:p w:rsidR="00E8718C" w:rsidRPr="00C306AE" w:rsidRDefault="00E8718C" w:rsidP="00114814">
            <w:pPr>
              <w:jc w:val="center"/>
              <w:rPr>
                <w:sz w:val="14"/>
                <w:szCs w:val="14"/>
              </w:rPr>
            </w:pPr>
          </w:p>
        </w:tc>
        <w:tc>
          <w:tcPr>
            <w:tcW w:w="2244"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017" w:type="dxa"/>
            <w:vAlign w:val="center"/>
          </w:tcPr>
          <w:p w:rsidR="00E8718C" w:rsidRPr="00C306AE" w:rsidRDefault="00E8718C" w:rsidP="00D028AD">
            <w:pPr>
              <w:rPr>
                <w:sz w:val="14"/>
                <w:szCs w:val="14"/>
              </w:rPr>
            </w:pPr>
            <w:r w:rsidRPr="00C306AE">
              <w:rPr>
                <w:sz w:val="14"/>
                <w:szCs w:val="14"/>
              </w:rPr>
              <w:t>Administrarea afacerilor în servicii de ospitalitate</w:t>
            </w:r>
          </w:p>
        </w:tc>
        <w:tc>
          <w:tcPr>
            <w:tcW w:w="620"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689" w:type="dxa"/>
            <w:vMerge/>
            <w:tcBorders>
              <w:left w:val="thinThickSmallGap" w:sz="24" w:space="0" w:color="auto"/>
              <w:right w:val="thinThickSmallGap" w:sz="24" w:space="0" w:color="auto"/>
            </w:tcBorders>
            <w:vAlign w:val="center"/>
          </w:tcPr>
          <w:p w:rsidR="00E8718C" w:rsidRPr="00C306AE" w:rsidRDefault="00E8718C" w:rsidP="00115052">
            <w:pPr>
              <w:jc w:val="center"/>
              <w:rPr>
                <w:b/>
                <w:bCs/>
                <w:sz w:val="16"/>
                <w:szCs w:val="16"/>
              </w:rPr>
            </w:pPr>
          </w:p>
        </w:tc>
      </w:tr>
      <w:tr w:rsidR="00E8718C" w:rsidRPr="00C306AE">
        <w:trPr>
          <w:cantSplit/>
          <w:trHeight w:val="171"/>
          <w:jc w:val="center"/>
        </w:trPr>
        <w:tc>
          <w:tcPr>
            <w:tcW w:w="1171" w:type="dxa"/>
            <w:vMerge/>
            <w:tcBorders>
              <w:left w:val="thinThickSmallGap" w:sz="24" w:space="0" w:color="auto"/>
            </w:tcBorders>
            <w:vAlign w:val="center"/>
          </w:tcPr>
          <w:p w:rsidR="00E8718C" w:rsidRPr="00C306AE"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2057" w:type="dxa"/>
            <w:vMerge/>
            <w:tcBorders>
              <w:left w:val="nil"/>
            </w:tcBorders>
            <w:vAlign w:val="center"/>
          </w:tcPr>
          <w:p w:rsidR="00E8718C" w:rsidRPr="00C306AE" w:rsidRDefault="00E8718C" w:rsidP="00114814">
            <w:pPr>
              <w:jc w:val="center"/>
              <w:rPr>
                <w:sz w:val="14"/>
                <w:szCs w:val="14"/>
              </w:rPr>
            </w:pPr>
          </w:p>
        </w:tc>
        <w:tc>
          <w:tcPr>
            <w:tcW w:w="2244"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017" w:type="dxa"/>
            <w:vAlign w:val="center"/>
          </w:tcPr>
          <w:p w:rsidR="00E8718C" w:rsidRPr="00C306AE" w:rsidRDefault="00E8718C" w:rsidP="00D028AD">
            <w:pPr>
              <w:rPr>
                <w:sz w:val="14"/>
                <w:szCs w:val="14"/>
              </w:rPr>
            </w:pPr>
            <w:r w:rsidRPr="00C306AE">
              <w:rPr>
                <w:sz w:val="14"/>
                <w:szCs w:val="14"/>
              </w:rPr>
              <w:t>Administrarea afacerilor în comerţ, turism, servicii, merceologie şi managementul calităţii</w:t>
            </w:r>
          </w:p>
        </w:tc>
        <w:tc>
          <w:tcPr>
            <w:tcW w:w="620"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689" w:type="dxa"/>
            <w:vMerge/>
            <w:tcBorders>
              <w:left w:val="thinThickSmallGap" w:sz="24" w:space="0" w:color="auto"/>
              <w:right w:val="thinThickSmallGap" w:sz="24" w:space="0" w:color="auto"/>
            </w:tcBorders>
            <w:vAlign w:val="center"/>
          </w:tcPr>
          <w:p w:rsidR="00E8718C" w:rsidRPr="00C306AE" w:rsidRDefault="00E8718C" w:rsidP="00115052">
            <w:pPr>
              <w:jc w:val="center"/>
              <w:rPr>
                <w:b/>
                <w:bCs/>
                <w:sz w:val="16"/>
                <w:szCs w:val="16"/>
              </w:rPr>
            </w:pPr>
          </w:p>
        </w:tc>
      </w:tr>
      <w:tr w:rsidR="00E8718C" w:rsidRPr="00C306AE">
        <w:trPr>
          <w:cantSplit/>
          <w:trHeight w:val="171"/>
          <w:jc w:val="center"/>
        </w:trPr>
        <w:tc>
          <w:tcPr>
            <w:tcW w:w="1171" w:type="dxa"/>
            <w:vMerge/>
            <w:tcBorders>
              <w:left w:val="thinThickSmallGap" w:sz="24" w:space="0" w:color="auto"/>
            </w:tcBorders>
            <w:vAlign w:val="center"/>
          </w:tcPr>
          <w:p w:rsidR="00E8718C" w:rsidRPr="00C306AE"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2057" w:type="dxa"/>
            <w:vMerge/>
            <w:tcBorders>
              <w:left w:val="nil"/>
            </w:tcBorders>
            <w:vAlign w:val="center"/>
          </w:tcPr>
          <w:p w:rsidR="00E8718C" w:rsidRPr="00C306AE" w:rsidRDefault="00E8718C" w:rsidP="00114814">
            <w:pPr>
              <w:jc w:val="center"/>
              <w:rPr>
                <w:sz w:val="14"/>
                <w:szCs w:val="14"/>
              </w:rPr>
            </w:pPr>
          </w:p>
        </w:tc>
        <w:tc>
          <w:tcPr>
            <w:tcW w:w="2244" w:type="dxa"/>
            <w:tcBorders>
              <w:left w:val="nil"/>
            </w:tcBorders>
            <w:vAlign w:val="center"/>
          </w:tcPr>
          <w:p w:rsidR="00E8718C" w:rsidRPr="00C306AE" w:rsidRDefault="00E8718C" w:rsidP="00114814">
            <w:pPr>
              <w:rPr>
                <w:sz w:val="14"/>
                <w:szCs w:val="14"/>
              </w:rPr>
            </w:pPr>
            <w:r w:rsidRPr="00C306AE">
              <w:rPr>
                <w:sz w:val="14"/>
                <w:szCs w:val="14"/>
              </w:rPr>
              <w:t xml:space="preserve">FINANŢE </w:t>
            </w:r>
          </w:p>
        </w:tc>
        <w:tc>
          <w:tcPr>
            <w:tcW w:w="561" w:type="dxa"/>
            <w:vAlign w:val="center"/>
          </w:tcPr>
          <w:p w:rsidR="00E8718C" w:rsidRPr="00C306AE" w:rsidRDefault="00E8718C" w:rsidP="00594127">
            <w:pPr>
              <w:numPr>
                <w:ilvl w:val="0"/>
                <w:numId w:val="1"/>
              </w:numPr>
              <w:jc w:val="both"/>
              <w:rPr>
                <w:sz w:val="14"/>
                <w:szCs w:val="14"/>
              </w:rPr>
            </w:pPr>
          </w:p>
        </w:tc>
        <w:tc>
          <w:tcPr>
            <w:tcW w:w="3017" w:type="dxa"/>
            <w:vAlign w:val="center"/>
          </w:tcPr>
          <w:p w:rsidR="00E8718C" w:rsidRPr="00C306AE" w:rsidRDefault="00E8718C" w:rsidP="00114814">
            <w:pPr>
              <w:rPr>
                <w:sz w:val="14"/>
                <w:szCs w:val="14"/>
              </w:rPr>
            </w:pPr>
            <w:r w:rsidRPr="00C306AE">
              <w:rPr>
                <w:sz w:val="14"/>
                <w:szCs w:val="14"/>
              </w:rPr>
              <w:t>Finanţe şi bănci</w:t>
            </w:r>
          </w:p>
        </w:tc>
        <w:tc>
          <w:tcPr>
            <w:tcW w:w="620"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689" w:type="dxa"/>
            <w:vMerge/>
            <w:tcBorders>
              <w:left w:val="thinThickSmallGap" w:sz="24" w:space="0" w:color="auto"/>
              <w:right w:val="thinThickSmallGap" w:sz="24" w:space="0" w:color="auto"/>
            </w:tcBorders>
            <w:vAlign w:val="center"/>
          </w:tcPr>
          <w:p w:rsidR="00E8718C" w:rsidRPr="00C306AE" w:rsidRDefault="00E8718C" w:rsidP="00115052">
            <w:pPr>
              <w:jc w:val="center"/>
              <w:rPr>
                <w:b/>
                <w:bCs/>
                <w:sz w:val="16"/>
                <w:szCs w:val="16"/>
              </w:rPr>
            </w:pPr>
          </w:p>
        </w:tc>
      </w:tr>
      <w:tr w:rsidR="00E8718C" w:rsidRPr="00C306AE">
        <w:trPr>
          <w:cantSplit/>
          <w:trHeight w:val="171"/>
          <w:jc w:val="center"/>
        </w:trPr>
        <w:tc>
          <w:tcPr>
            <w:tcW w:w="1171" w:type="dxa"/>
            <w:vMerge/>
            <w:tcBorders>
              <w:left w:val="thinThickSmallGap" w:sz="24" w:space="0" w:color="auto"/>
            </w:tcBorders>
            <w:vAlign w:val="center"/>
          </w:tcPr>
          <w:p w:rsidR="00E8718C" w:rsidRPr="00C306AE"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2057" w:type="dxa"/>
            <w:vMerge/>
            <w:tcBorders>
              <w:left w:val="nil"/>
            </w:tcBorders>
            <w:vAlign w:val="center"/>
          </w:tcPr>
          <w:p w:rsidR="00E8718C" w:rsidRPr="00C306AE" w:rsidRDefault="00E8718C" w:rsidP="00114814">
            <w:pPr>
              <w:jc w:val="center"/>
              <w:rPr>
                <w:sz w:val="14"/>
                <w:szCs w:val="14"/>
              </w:rPr>
            </w:pPr>
          </w:p>
        </w:tc>
        <w:tc>
          <w:tcPr>
            <w:tcW w:w="2244" w:type="dxa"/>
            <w:tcBorders>
              <w:left w:val="nil"/>
            </w:tcBorders>
            <w:vAlign w:val="center"/>
          </w:tcPr>
          <w:p w:rsidR="00E8718C" w:rsidRPr="00C306AE" w:rsidRDefault="00E8718C" w:rsidP="00114814">
            <w:pPr>
              <w:rPr>
                <w:sz w:val="14"/>
                <w:szCs w:val="14"/>
              </w:rPr>
            </w:pPr>
            <w:r w:rsidRPr="00C306AE">
              <w:rPr>
                <w:sz w:val="14"/>
                <w:szCs w:val="14"/>
              </w:rPr>
              <w:t>CONTABILITATE</w:t>
            </w:r>
          </w:p>
        </w:tc>
        <w:tc>
          <w:tcPr>
            <w:tcW w:w="561" w:type="dxa"/>
            <w:vAlign w:val="center"/>
          </w:tcPr>
          <w:p w:rsidR="00E8718C" w:rsidRPr="00C306AE" w:rsidRDefault="00E8718C" w:rsidP="00594127">
            <w:pPr>
              <w:numPr>
                <w:ilvl w:val="0"/>
                <w:numId w:val="1"/>
              </w:numPr>
              <w:jc w:val="both"/>
              <w:rPr>
                <w:sz w:val="14"/>
                <w:szCs w:val="14"/>
              </w:rPr>
            </w:pPr>
          </w:p>
        </w:tc>
        <w:tc>
          <w:tcPr>
            <w:tcW w:w="3017" w:type="dxa"/>
            <w:vAlign w:val="center"/>
          </w:tcPr>
          <w:p w:rsidR="00E8718C" w:rsidRPr="00C306AE" w:rsidRDefault="00E8718C" w:rsidP="00114814">
            <w:pPr>
              <w:rPr>
                <w:sz w:val="14"/>
                <w:szCs w:val="14"/>
              </w:rPr>
            </w:pPr>
            <w:r w:rsidRPr="00C306AE">
              <w:rPr>
                <w:sz w:val="14"/>
                <w:szCs w:val="14"/>
              </w:rPr>
              <w:t>Contabilitate şi informatică de gestiune</w:t>
            </w:r>
          </w:p>
        </w:tc>
        <w:tc>
          <w:tcPr>
            <w:tcW w:w="620"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689" w:type="dxa"/>
            <w:vMerge/>
            <w:tcBorders>
              <w:left w:val="thinThickSmallGap" w:sz="24" w:space="0" w:color="auto"/>
              <w:right w:val="thinThickSmallGap" w:sz="24" w:space="0" w:color="auto"/>
            </w:tcBorders>
            <w:vAlign w:val="center"/>
          </w:tcPr>
          <w:p w:rsidR="00E8718C" w:rsidRPr="00C306AE" w:rsidRDefault="00E8718C" w:rsidP="00115052">
            <w:pPr>
              <w:jc w:val="center"/>
              <w:rPr>
                <w:b/>
                <w:bCs/>
                <w:sz w:val="16"/>
                <w:szCs w:val="16"/>
              </w:rPr>
            </w:pPr>
          </w:p>
        </w:tc>
      </w:tr>
      <w:tr w:rsidR="00E8718C" w:rsidRPr="00C306AE">
        <w:trPr>
          <w:cantSplit/>
          <w:trHeight w:val="171"/>
          <w:jc w:val="center"/>
        </w:trPr>
        <w:tc>
          <w:tcPr>
            <w:tcW w:w="1171" w:type="dxa"/>
            <w:vMerge/>
            <w:tcBorders>
              <w:left w:val="thinThickSmallGap" w:sz="24" w:space="0" w:color="auto"/>
            </w:tcBorders>
            <w:vAlign w:val="center"/>
          </w:tcPr>
          <w:p w:rsidR="00E8718C" w:rsidRPr="00C306AE"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2057" w:type="dxa"/>
            <w:vMerge/>
            <w:tcBorders>
              <w:left w:val="nil"/>
            </w:tcBorders>
            <w:vAlign w:val="center"/>
          </w:tcPr>
          <w:p w:rsidR="00E8718C" w:rsidRPr="00C306AE" w:rsidRDefault="00E8718C" w:rsidP="00114814">
            <w:pPr>
              <w:jc w:val="center"/>
              <w:rPr>
                <w:sz w:val="14"/>
                <w:szCs w:val="14"/>
              </w:rPr>
            </w:pPr>
          </w:p>
        </w:tc>
        <w:tc>
          <w:tcPr>
            <w:tcW w:w="2244" w:type="dxa"/>
            <w:vMerge w:val="restart"/>
            <w:tcBorders>
              <w:left w:val="nil"/>
            </w:tcBorders>
            <w:vAlign w:val="center"/>
          </w:tcPr>
          <w:p w:rsidR="00E8718C" w:rsidRPr="00C306AE" w:rsidRDefault="00E8718C" w:rsidP="00114814">
            <w:pPr>
              <w:rPr>
                <w:sz w:val="14"/>
                <w:szCs w:val="14"/>
              </w:rPr>
            </w:pPr>
            <w:r w:rsidRPr="00C306AE">
              <w:rPr>
                <w:sz w:val="14"/>
                <w:szCs w:val="14"/>
              </w:rPr>
              <w:t>STATISTICĂ ŞI INFORMATICĂ ECONOMICĂ</w:t>
            </w:r>
          </w:p>
        </w:tc>
        <w:tc>
          <w:tcPr>
            <w:tcW w:w="561" w:type="dxa"/>
            <w:vAlign w:val="center"/>
          </w:tcPr>
          <w:p w:rsidR="00E8718C" w:rsidRPr="00C306AE" w:rsidRDefault="00E8718C" w:rsidP="00594127">
            <w:pPr>
              <w:numPr>
                <w:ilvl w:val="0"/>
                <w:numId w:val="1"/>
              </w:numPr>
              <w:jc w:val="both"/>
              <w:rPr>
                <w:sz w:val="14"/>
                <w:szCs w:val="14"/>
              </w:rPr>
            </w:pPr>
          </w:p>
        </w:tc>
        <w:tc>
          <w:tcPr>
            <w:tcW w:w="3017" w:type="dxa"/>
            <w:vAlign w:val="center"/>
          </w:tcPr>
          <w:p w:rsidR="00E8718C" w:rsidRPr="00C306AE" w:rsidRDefault="00E8718C" w:rsidP="00114814">
            <w:pPr>
              <w:rPr>
                <w:sz w:val="14"/>
                <w:szCs w:val="14"/>
              </w:rPr>
            </w:pPr>
            <w:r w:rsidRPr="00C306AE">
              <w:rPr>
                <w:sz w:val="14"/>
                <w:szCs w:val="14"/>
              </w:rPr>
              <w:t>Cibernetică economică</w:t>
            </w:r>
          </w:p>
        </w:tc>
        <w:tc>
          <w:tcPr>
            <w:tcW w:w="620"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689" w:type="dxa"/>
            <w:vMerge/>
            <w:tcBorders>
              <w:left w:val="thinThickSmallGap" w:sz="24" w:space="0" w:color="auto"/>
              <w:right w:val="thinThickSmallGap" w:sz="24" w:space="0" w:color="auto"/>
            </w:tcBorders>
            <w:vAlign w:val="center"/>
          </w:tcPr>
          <w:p w:rsidR="00E8718C" w:rsidRPr="00C306AE" w:rsidRDefault="00E8718C" w:rsidP="00115052">
            <w:pPr>
              <w:jc w:val="center"/>
              <w:rPr>
                <w:b/>
                <w:bCs/>
                <w:sz w:val="16"/>
                <w:szCs w:val="16"/>
              </w:rPr>
            </w:pPr>
          </w:p>
        </w:tc>
      </w:tr>
      <w:tr w:rsidR="00E8718C" w:rsidRPr="00C306AE">
        <w:trPr>
          <w:cantSplit/>
          <w:trHeight w:val="171"/>
          <w:jc w:val="center"/>
        </w:trPr>
        <w:tc>
          <w:tcPr>
            <w:tcW w:w="1171" w:type="dxa"/>
            <w:vMerge/>
            <w:tcBorders>
              <w:left w:val="thinThickSmallGap" w:sz="24" w:space="0" w:color="auto"/>
            </w:tcBorders>
            <w:vAlign w:val="center"/>
          </w:tcPr>
          <w:p w:rsidR="00E8718C" w:rsidRPr="00C306AE"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2057" w:type="dxa"/>
            <w:vMerge/>
            <w:tcBorders>
              <w:left w:val="nil"/>
            </w:tcBorders>
            <w:vAlign w:val="center"/>
          </w:tcPr>
          <w:p w:rsidR="00E8718C" w:rsidRPr="00C306AE" w:rsidRDefault="00E8718C" w:rsidP="00114814">
            <w:pPr>
              <w:jc w:val="center"/>
              <w:rPr>
                <w:sz w:val="14"/>
                <w:szCs w:val="14"/>
              </w:rPr>
            </w:pPr>
          </w:p>
        </w:tc>
        <w:tc>
          <w:tcPr>
            <w:tcW w:w="2244"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017" w:type="dxa"/>
            <w:vAlign w:val="center"/>
          </w:tcPr>
          <w:p w:rsidR="00E8718C" w:rsidRPr="00C306AE" w:rsidRDefault="00E8718C" w:rsidP="00114814">
            <w:pPr>
              <w:rPr>
                <w:sz w:val="14"/>
                <w:szCs w:val="14"/>
              </w:rPr>
            </w:pPr>
            <w:r w:rsidRPr="00C306AE">
              <w:rPr>
                <w:sz w:val="14"/>
                <w:szCs w:val="14"/>
              </w:rPr>
              <w:t>Statistică şi previziune economică</w:t>
            </w:r>
          </w:p>
        </w:tc>
        <w:tc>
          <w:tcPr>
            <w:tcW w:w="620"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689" w:type="dxa"/>
            <w:vMerge/>
            <w:tcBorders>
              <w:left w:val="thinThickSmallGap" w:sz="24" w:space="0" w:color="auto"/>
              <w:right w:val="thinThickSmallGap" w:sz="24" w:space="0" w:color="auto"/>
            </w:tcBorders>
            <w:vAlign w:val="center"/>
          </w:tcPr>
          <w:p w:rsidR="00E8718C" w:rsidRPr="00C306AE" w:rsidRDefault="00E8718C" w:rsidP="00115052">
            <w:pPr>
              <w:jc w:val="center"/>
              <w:rPr>
                <w:b/>
                <w:bCs/>
                <w:sz w:val="16"/>
                <w:szCs w:val="16"/>
              </w:rPr>
            </w:pPr>
          </w:p>
        </w:tc>
      </w:tr>
      <w:tr w:rsidR="00E8718C" w:rsidRPr="00C306AE">
        <w:trPr>
          <w:cantSplit/>
          <w:trHeight w:val="171"/>
          <w:jc w:val="center"/>
        </w:trPr>
        <w:tc>
          <w:tcPr>
            <w:tcW w:w="1171" w:type="dxa"/>
            <w:vMerge/>
            <w:tcBorders>
              <w:left w:val="thinThickSmallGap" w:sz="24" w:space="0" w:color="auto"/>
            </w:tcBorders>
            <w:vAlign w:val="center"/>
          </w:tcPr>
          <w:p w:rsidR="00E8718C" w:rsidRPr="00C306AE"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2057" w:type="dxa"/>
            <w:vMerge/>
            <w:tcBorders>
              <w:left w:val="nil"/>
            </w:tcBorders>
            <w:vAlign w:val="center"/>
          </w:tcPr>
          <w:p w:rsidR="00E8718C" w:rsidRPr="00C306AE" w:rsidRDefault="00E8718C" w:rsidP="00114814">
            <w:pPr>
              <w:jc w:val="center"/>
              <w:rPr>
                <w:sz w:val="14"/>
                <w:szCs w:val="14"/>
              </w:rPr>
            </w:pPr>
          </w:p>
        </w:tc>
        <w:tc>
          <w:tcPr>
            <w:tcW w:w="2244"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017" w:type="dxa"/>
            <w:vAlign w:val="center"/>
          </w:tcPr>
          <w:p w:rsidR="00E8718C" w:rsidRPr="00C306AE" w:rsidRDefault="00E8718C" w:rsidP="00114814">
            <w:pPr>
              <w:rPr>
                <w:sz w:val="14"/>
                <w:szCs w:val="14"/>
              </w:rPr>
            </w:pPr>
            <w:r w:rsidRPr="00C306AE">
              <w:rPr>
                <w:sz w:val="14"/>
                <w:szCs w:val="14"/>
              </w:rPr>
              <w:t>Informatică economică</w:t>
            </w:r>
          </w:p>
        </w:tc>
        <w:tc>
          <w:tcPr>
            <w:tcW w:w="620"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689" w:type="dxa"/>
            <w:vMerge/>
            <w:tcBorders>
              <w:left w:val="thinThickSmallGap" w:sz="24" w:space="0" w:color="auto"/>
              <w:right w:val="thinThickSmallGap" w:sz="24" w:space="0" w:color="auto"/>
            </w:tcBorders>
            <w:vAlign w:val="center"/>
          </w:tcPr>
          <w:p w:rsidR="00E8718C" w:rsidRPr="00C306AE" w:rsidRDefault="00E8718C" w:rsidP="00115052">
            <w:pPr>
              <w:jc w:val="center"/>
              <w:rPr>
                <w:b/>
                <w:bCs/>
                <w:sz w:val="16"/>
                <w:szCs w:val="16"/>
              </w:rPr>
            </w:pPr>
          </w:p>
        </w:tc>
      </w:tr>
      <w:tr w:rsidR="00E8718C" w:rsidRPr="00C306AE">
        <w:trPr>
          <w:cantSplit/>
          <w:trHeight w:val="171"/>
          <w:jc w:val="center"/>
        </w:trPr>
        <w:tc>
          <w:tcPr>
            <w:tcW w:w="1171" w:type="dxa"/>
            <w:vMerge/>
            <w:tcBorders>
              <w:left w:val="thinThickSmallGap" w:sz="24" w:space="0" w:color="auto"/>
            </w:tcBorders>
            <w:vAlign w:val="center"/>
          </w:tcPr>
          <w:p w:rsidR="00E8718C" w:rsidRPr="00C306AE"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2057" w:type="dxa"/>
            <w:vMerge/>
            <w:tcBorders>
              <w:left w:val="nil"/>
            </w:tcBorders>
            <w:vAlign w:val="center"/>
          </w:tcPr>
          <w:p w:rsidR="00E8718C" w:rsidRPr="00C306AE" w:rsidRDefault="00E8718C" w:rsidP="00114814">
            <w:pPr>
              <w:jc w:val="center"/>
              <w:rPr>
                <w:sz w:val="14"/>
                <w:szCs w:val="14"/>
              </w:rPr>
            </w:pPr>
          </w:p>
        </w:tc>
        <w:tc>
          <w:tcPr>
            <w:tcW w:w="2244" w:type="dxa"/>
            <w:vMerge w:val="restart"/>
            <w:tcBorders>
              <w:left w:val="nil"/>
            </w:tcBorders>
            <w:vAlign w:val="center"/>
          </w:tcPr>
          <w:p w:rsidR="00E8718C" w:rsidRPr="00C306AE" w:rsidRDefault="00E8718C" w:rsidP="00114814">
            <w:pPr>
              <w:rPr>
                <w:sz w:val="14"/>
                <w:szCs w:val="14"/>
              </w:rPr>
            </w:pPr>
            <w:r w:rsidRPr="00C306AE">
              <w:rPr>
                <w:sz w:val="14"/>
                <w:szCs w:val="14"/>
              </w:rPr>
              <w:t>CIBERNETICĂ, STATISTICĂ ŞI INFORMATICĂ ECONOMICĂ</w:t>
            </w:r>
          </w:p>
        </w:tc>
        <w:tc>
          <w:tcPr>
            <w:tcW w:w="561" w:type="dxa"/>
            <w:vAlign w:val="center"/>
          </w:tcPr>
          <w:p w:rsidR="00E8718C" w:rsidRPr="00C306AE" w:rsidRDefault="00E8718C" w:rsidP="00594127">
            <w:pPr>
              <w:numPr>
                <w:ilvl w:val="0"/>
                <w:numId w:val="1"/>
              </w:numPr>
              <w:jc w:val="both"/>
              <w:rPr>
                <w:sz w:val="14"/>
                <w:szCs w:val="14"/>
              </w:rPr>
            </w:pPr>
          </w:p>
        </w:tc>
        <w:tc>
          <w:tcPr>
            <w:tcW w:w="3017" w:type="dxa"/>
            <w:vAlign w:val="center"/>
          </w:tcPr>
          <w:p w:rsidR="00E8718C" w:rsidRPr="00C306AE" w:rsidRDefault="00E8718C" w:rsidP="00114814">
            <w:pPr>
              <w:rPr>
                <w:sz w:val="14"/>
                <w:szCs w:val="14"/>
              </w:rPr>
            </w:pPr>
            <w:r w:rsidRPr="00C306AE">
              <w:rPr>
                <w:sz w:val="14"/>
                <w:szCs w:val="14"/>
              </w:rPr>
              <w:t>Cibernetică economică</w:t>
            </w:r>
          </w:p>
        </w:tc>
        <w:tc>
          <w:tcPr>
            <w:tcW w:w="620" w:type="dxa"/>
            <w:tcBorders>
              <w:right w:val="thinThickSmallGap" w:sz="24" w:space="0" w:color="auto"/>
            </w:tcBorders>
            <w:vAlign w:val="center"/>
          </w:tcPr>
          <w:p w:rsidR="00E8718C" w:rsidRPr="00C306AE" w:rsidRDefault="00E8718C" w:rsidP="00114814">
            <w:pPr>
              <w:jc w:val="center"/>
              <w:rPr>
                <w:b/>
                <w:bCs/>
                <w:i/>
                <w:iCs/>
                <w:sz w:val="14"/>
                <w:szCs w:val="14"/>
              </w:rPr>
            </w:pPr>
            <w:r w:rsidRPr="00C306AE">
              <w:rPr>
                <w:b/>
                <w:bCs/>
                <w:i/>
                <w:iCs/>
                <w:sz w:val="14"/>
                <w:szCs w:val="14"/>
              </w:rPr>
              <w:t>x</w:t>
            </w:r>
          </w:p>
        </w:tc>
        <w:tc>
          <w:tcPr>
            <w:tcW w:w="1689" w:type="dxa"/>
            <w:vMerge/>
            <w:tcBorders>
              <w:left w:val="thinThickSmallGap" w:sz="24" w:space="0" w:color="auto"/>
              <w:right w:val="thinThickSmallGap" w:sz="24" w:space="0" w:color="auto"/>
            </w:tcBorders>
            <w:vAlign w:val="center"/>
          </w:tcPr>
          <w:p w:rsidR="00E8718C" w:rsidRPr="00C306AE" w:rsidRDefault="00E8718C" w:rsidP="00115052">
            <w:pPr>
              <w:jc w:val="center"/>
              <w:rPr>
                <w:b/>
                <w:bCs/>
                <w:sz w:val="16"/>
                <w:szCs w:val="16"/>
              </w:rPr>
            </w:pPr>
          </w:p>
        </w:tc>
      </w:tr>
      <w:tr w:rsidR="00E8718C" w:rsidRPr="00C306AE">
        <w:trPr>
          <w:cantSplit/>
          <w:trHeight w:val="171"/>
          <w:jc w:val="center"/>
        </w:trPr>
        <w:tc>
          <w:tcPr>
            <w:tcW w:w="1171" w:type="dxa"/>
            <w:vMerge/>
            <w:tcBorders>
              <w:left w:val="thinThickSmallGap" w:sz="24" w:space="0" w:color="auto"/>
            </w:tcBorders>
            <w:vAlign w:val="center"/>
          </w:tcPr>
          <w:p w:rsidR="00E8718C" w:rsidRPr="00C306AE"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2057" w:type="dxa"/>
            <w:vMerge/>
            <w:tcBorders>
              <w:left w:val="nil"/>
            </w:tcBorders>
            <w:vAlign w:val="center"/>
          </w:tcPr>
          <w:p w:rsidR="00E8718C" w:rsidRPr="00C306AE" w:rsidRDefault="00E8718C" w:rsidP="00114814">
            <w:pPr>
              <w:jc w:val="center"/>
              <w:rPr>
                <w:sz w:val="14"/>
                <w:szCs w:val="14"/>
              </w:rPr>
            </w:pPr>
          </w:p>
        </w:tc>
        <w:tc>
          <w:tcPr>
            <w:tcW w:w="2244"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017" w:type="dxa"/>
            <w:vAlign w:val="center"/>
          </w:tcPr>
          <w:p w:rsidR="00E8718C" w:rsidRPr="00C306AE" w:rsidRDefault="00E8718C" w:rsidP="00114814">
            <w:pPr>
              <w:rPr>
                <w:sz w:val="14"/>
                <w:szCs w:val="14"/>
              </w:rPr>
            </w:pPr>
            <w:r w:rsidRPr="00C306AE">
              <w:rPr>
                <w:sz w:val="14"/>
                <w:szCs w:val="14"/>
              </w:rPr>
              <w:t>Statistică şi previziune economică</w:t>
            </w:r>
          </w:p>
        </w:tc>
        <w:tc>
          <w:tcPr>
            <w:tcW w:w="620" w:type="dxa"/>
            <w:tcBorders>
              <w:right w:val="thinThickSmallGap" w:sz="24" w:space="0" w:color="auto"/>
            </w:tcBorders>
            <w:vAlign w:val="center"/>
          </w:tcPr>
          <w:p w:rsidR="00E8718C" w:rsidRPr="00C306AE" w:rsidRDefault="00E8718C" w:rsidP="00114814">
            <w:pPr>
              <w:jc w:val="center"/>
              <w:rPr>
                <w:b/>
                <w:bCs/>
                <w:i/>
                <w:iCs/>
                <w:sz w:val="14"/>
                <w:szCs w:val="14"/>
              </w:rPr>
            </w:pPr>
            <w:r w:rsidRPr="00C306AE">
              <w:rPr>
                <w:b/>
                <w:bCs/>
                <w:i/>
                <w:iCs/>
                <w:sz w:val="14"/>
                <w:szCs w:val="14"/>
              </w:rPr>
              <w:t>x</w:t>
            </w:r>
          </w:p>
        </w:tc>
        <w:tc>
          <w:tcPr>
            <w:tcW w:w="1689" w:type="dxa"/>
            <w:vMerge/>
            <w:tcBorders>
              <w:left w:val="thinThickSmallGap" w:sz="24" w:space="0" w:color="auto"/>
              <w:right w:val="thinThickSmallGap" w:sz="24" w:space="0" w:color="auto"/>
            </w:tcBorders>
            <w:vAlign w:val="center"/>
          </w:tcPr>
          <w:p w:rsidR="00E8718C" w:rsidRPr="00C306AE" w:rsidRDefault="00E8718C" w:rsidP="00115052">
            <w:pPr>
              <w:jc w:val="center"/>
              <w:rPr>
                <w:b/>
                <w:bCs/>
                <w:sz w:val="16"/>
                <w:szCs w:val="16"/>
              </w:rPr>
            </w:pPr>
          </w:p>
        </w:tc>
      </w:tr>
      <w:tr w:rsidR="00E8718C" w:rsidRPr="00C306AE">
        <w:trPr>
          <w:cantSplit/>
          <w:trHeight w:val="171"/>
          <w:jc w:val="center"/>
        </w:trPr>
        <w:tc>
          <w:tcPr>
            <w:tcW w:w="1171" w:type="dxa"/>
            <w:vMerge/>
            <w:tcBorders>
              <w:left w:val="thinThickSmallGap" w:sz="24" w:space="0" w:color="auto"/>
            </w:tcBorders>
            <w:vAlign w:val="center"/>
          </w:tcPr>
          <w:p w:rsidR="00E8718C" w:rsidRPr="00C306AE"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2057" w:type="dxa"/>
            <w:vMerge/>
            <w:tcBorders>
              <w:left w:val="nil"/>
            </w:tcBorders>
            <w:vAlign w:val="center"/>
          </w:tcPr>
          <w:p w:rsidR="00E8718C" w:rsidRPr="00C306AE" w:rsidRDefault="00E8718C" w:rsidP="00114814">
            <w:pPr>
              <w:jc w:val="center"/>
              <w:rPr>
                <w:sz w:val="14"/>
                <w:szCs w:val="14"/>
              </w:rPr>
            </w:pPr>
          </w:p>
        </w:tc>
        <w:tc>
          <w:tcPr>
            <w:tcW w:w="2244"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017" w:type="dxa"/>
            <w:vAlign w:val="center"/>
          </w:tcPr>
          <w:p w:rsidR="00E8718C" w:rsidRPr="00C306AE" w:rsidRDefault="00E8718C" w:rsidP="00114814">
            <w:pPr>
              <w:rPr>
                <w:sz w:val="14"/>
                <w:szCs w:val="14"/>
              </w:rPr>
            </w:pPr>
            <w:r w:rsidRPr="00C306AE">
              <w:rPr>
                <w:sz w:val="14"/>
                <w:szCs w:val="14"/>
              </w:rPr>
              <w:t>Informatică economică</w:t>
            </w:r>
          </w:p>
        </w:tc>
        <w:tc>
          <w:tcPr>
            <w:tcW w:w="620" w:type="dxa"/>
            <w:tcBorders>
              <w:right w:val="thinThickSmallGap" w:sz="24" w:space="0" w:color="auto"/>
            </w:tcBorders>
            <w:vAlign w:val="center"/>
          </w:tcPr>
          <w:p w:rsidR="00E8718C" w:rsidRPr="00C306AE" w:rsidRDefault="00E8718C" w:rsidP="00114814">
            <w:pPr>
              <w:jc w:val="center"/>
              <w:rPr>
                <w:b/>
                <w:bCs/>
                <w:i/>
                <w:iCs/>
                <w:sz w:val="14"/>
                <w:szCs w:val="14"/>
              </w:rPr>
            </w:pPr>
            <w:r w:rsidRPr="00C306AE">
              <w:rPr>
                <w:b/>
                <w:bCs/>
                <w:i/>
                <w:iCs/>
                <w:sz w:val="14"/>
                <w:szCs w:val="14"/>
              </w:rPr>
              <w:t>x</w:t>
            </w:r>
          </w:p>
        </w:tc>
        <w:tc>
          <w:tcPr>
            <w:tcW w:w="1689" w:type="dxa"/>
            <w:vMerge/>
            <w:tcBorders>
              <w:left w:val="thinThickSmallGap" w:sz="24" w:space="0" w:color="auto"/>
              <w:right w:val="thinThickSmallGap" w:sz="24" w:space="0" w:color="auto"/>
            </w:tcBorders>
            <w:vAlign w:val="center"/>
          </w:tcPr>
          <w:p w:rsidR="00E8718C" w:rsidRPr="00C306AE" w:rsidRDefault="00E8718C" w:rsidP="00115052">
            <w:pPr>
              <w:jc w:val="center"/>
              <w:rPr>
                <w:b/>
                <w:bCs/>
                <w:sz w:val="16"/>
                <w:szCs w:val="16"/>
              </w:rPr>
            </w:pPr>
          </w:p>
        </w:tc>
      </w:tr>
      <w:tr w:rsidR="00E8718C" w:rsidRPr="00C306AE">
        <w:trPr>
          <w:cantSplit/>
          <w:trHeight w:val="171"/>
          <w:jc w:val="center"/>
        </w:trPr>
        <w:tc>
          <w:tcPr>
            <w:tcW w:w="1171" w:type="dxa"/>
            <w:vMerge/>
            <w:tcBorders>
              <w:left w:val="thinThickSmallGap" w:sz="24" w:space="0" w:color="auto"/>
            </w:tcBorders>
            <w:vAlign w:val="center"/>
          </w:tcPr>
          <w:p w:rsidR="00E8718C" w:rsidRPr="00C306AE" w:rsidRDefault="00E8718C" w:rsidP="00967CE5">
            <w:pPr>
              <w:jc w:val="center"/>
              <w:rPr>
                <w:b/>
                <w:bCs/>
                <w:sz w:val="14"/>
                <w:szCs w:val="14"/>
              </w:rPr>
            </w:pPr>
            <w:bookmarkStart w:id="4" w:name="_Hlk246088368"/>
          </w:p>
        </w:tc>
        <w:tc>
          <w:tcPr>
            <w:tcW w:w="1683" w:type="dxa"/>
            <w:vMerge/>
            <w:tcBorders>
              <w:right w:val="thinThickSmallGap" w:sz="24" w:space="0" w:color="auto"/>
            </w:tcBorders>
            <w:vAlign w:val="center"/>
          </w:tcPr>
          <w:p w:rsidR="00E8718C" w:rsidRPr="00C306AE" w:rsidRDefault="00E8718C" w:rsidP="00115052">
            <w:pPr>
              <w:jc w:val="center"/>
              <w:rPr>
                <w:b/>
                <w:bCs/>
                <w:sz w:val="15"/>
                <w:szCs w:val="15"/>
              </w:rPr>
            </w:pPr>
          </w:p>
        </w:tc>
        <w:tc>
          <w:tcPr>
            <w:tcW w:w="1496" w:type="dxa"/>
            <w:vMerge w:val="restart"/>
            <w:tcBorders>
              <w:right w:val="thinThickSmallGap" w:sz="24" w:space="0" w:color="auto"/>
            </w:tcBorders>
            <w:vAlign w:val="center"/>
          </w:tcPr>
          <w:p w:rsidR="00E8718C" w:rsidRPr="00C306AE" w:rsidRDefault="00E8718C" w:rsidP="00115052">
            <w:pPr>
              <w:jc w:val="center"/>
              <w:rPr>
                <w:sz w:val="15"/>
                <w:szCs w:val="15"/>
              </w:rPr>
            </w:pPr>
            <w:r w:rsidRPr="00C306AE">
              <w:rPr>
                <w:sz w:val="15"/>
                <w:szCs w:val="15"/>
              </w:rPr>
              <w:t>Economic, administrativ, comerţ şi servicii/ Poştă</w:t>
            </w:r>
          </w:p>
        </w:tc>
        <w:tc>
          <w:tcPr>
            <w:tcW w:w="2057" w:type="dxa"/>
            <w:vMerge w:val="restart"/>
            <w:tcBorders>
              <w:left w:val="nil"/>
            </w:tcBorders>
            <w:vAlign w:val="center"/>
          </w:tcPr>
          <w:p w:rsidR="00E8718C" w:rsidRPr="00C306AE" w:rsidRDefault="00E8718C" w:rsidP="00114814">
            <w:pPr>
              <w:jc w:val="center"/>
              <w:rPr>
                <w:sz w:val="14"/>
                <w:szCs w:val="14"/>
              </w:rPr>
            </w:pPr>
            <w:r w:rsidRPr="00C306AE">
              <w:rPr>
                <w:sz w:val="14"/>
                <w:szCs w:val="14"/>
              </w:rPr>
              <w:t>ŞTIINŢE ECONOMICE</w:t>
            </w:r>
          </w:p>
        </w:tc>
        <w:tc>
          <w:tcPr>
            <w:tcW w:w="2244" w:type="dxa"/>
            <w:vMerge w:val="restart"/>
            <w:tcBorders>
              <w:left w:val="nil"/>
            </w:tcBorders>
            <w:vAlign w:val="center"/>
          </w:tcPr>
          <w:p w:rsidR="00E8718C" w:rsidRPr="00C306AE" w:rsidRDefault="00E8718C" w:rsidP="00114814">
            <w:pPr>
              <w:rPr>
                <w:sz w:val="14"/>
                <w:szCs w:val="14"/>
              </w:rPr>
            </w:pPr>
            <w:r w:rsidRPr="00C306AE">
              <w:rPr>
                <w:sz w:val="14"/>
                <w:szCs w:val="14"/>
              </w:rPr>
              <w:t>ECONOMIE ŞI AFACERI INTERNAŢIONALE</w:t>
            </w:r>
          </w:p>
        </w:tc>
        <w:tc>
          <w:tcPr>
            <w:tcW w:w="561" w:type="dxa"/>
            <w:vAlign w:val="center"/>
          </w:tcPr>
          <w:p w:rsidR="00E8718C" w:rsidRPr="00C306AE" w:rsidRDefault="00E8718C" w:rsidP="00594127">
            <w:pPr>
              <w:numPr>
                <w:ilvl w:val="0"/>
                <w:numId w:val="1"/>
              </w:numPr>
              <w:jc w:val="both"/>
              <w:rPr>
                <w:sz w:val="14"/>
                <w:szCs w:val="14"/>
              </w:rPr>
            </w:pPr>
          </w:p>
        </w:tc>
        <w:tc>
          <w:tcPr>
            <w:tcW w:w="3017" w:type="dxa"/>
            <w:vAlign w:val="center"/>
          </w:tcPr>
          <w:p w:rsidR="00E8718C" w:rsidRPr="00C306AE" w:rsidRDefault="00E8718C" w:rsidP="00114814">
            <w:pPr>
              <w:rPr>
                <w:sz w:val="14"/>
                <w:szCs w:val="14"/>
              </w:rPr>
            </w:pPr>
            <w:r w:rsidRPr="00C306AE">
              <w:rPr>
                <w:sz w:val="14"/>
                <w:szCs w:val="14"/>
              </w:rPr>
              <w:t>Economie internaţională</w:t>
            </w:r>
          </w:p>
        </w:tc>
        <w:tc>
          <w:tcPr>
            <w:tcW w:w="620"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689" w:type="dxa"/>
            <w:vMerge/>
            <w:tcBorders>
              <w:left w:val="thinThickSmallGap" w:sz="24" w:space="0" w:color="auto"/>
              <w:right w:val="thinThickSmallGap" w:sz="24" w:space="0" w:color="auto"/>
            </w:tcBorders>
            <w:vAlign w:val="center"/>
          </w:tcPr>
          <w:p w:rsidR="00E8718C" w:rsidRPr="00C306AE" w:rsidRDefault="00E8718C" w:rsidP="00115052">
            <w:pPr>
              <w:jc w:val="center"/>
              <w:rPr>
                <w:b/>
                <w:bCs/>
                <w:sz w:val="15"/>
                <w:szCs w:val="15"/>
              </w:rPr>
            </w:pPr>
          </w:p>
        </w:tc>
      </w:tr>
      <w:bookmarkEnd w:id="4"/>
      <w:tr w:rsidR="00E8718C" w:rsidRPr="00C306AE">
        <w:trPr>
          <w:cantSplit/>
          <w:trHeight w:val="171"/>
          <w:jc w:val="center"/>
        </w:trPr>
        <w:tc>
          <w:tcPr>
            <w:tcW w:w="1171" w:type="dxa"/>
            <w:vMerge/>
            <w:tcBorders>
              <w:left w:val="thinThickSmallGap" w:sz="24" w:space="0" w:color="auto"/>
            </w:tcBorders>
            <w:vAlign w:val="center"/>
          </w:tcPr>
          <w:p w:rsidR="00E8718C" w:rsidRPr="00C306AE"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b/>
                <w:bCs/>
                <w:sz w:val="14"/>
                <w:szCs w:val="14"/>
              </w:rPr>
            </w:pPr>
          </w:p>
        </w:tc>
        <w:tc>
          <w:tcPr>
            <w:tcW w:w="1496"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2057" w:type="dxa"/>
            <w:vMerge/>
            <w:tcBorders>
              <w:left w:val="nil"/>
            </w:tcBorders>
            <w:vAlign w:val="center"/>
          </w:tcPr>
          <w:p w:rsidR="00E8718C" w:rsidRPr="00C306AE" w:rsidRDefault="00E8718C" w:rsidP="00114814">
            <w:pPr>
              <w:jc w:val="center"/>
              <w:rPr>
                <w:sz w:val="14"/>
                <w:szCs w:val="14"/>
              </w:rPr>
            </w:pPr>
          </w:p>
        </w:tc>
        <w:tc>
          <w:tcPr>
            <w:tcW w:w="2244"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017" w:type="dxa"/>
            <w:vAlign w:val="center"/>
          </w:tcPr>
          <w:p w:rsidR="00E8718C" w:rsidRPr="00C306AE" w:rsidRDefault="00E8718C" w:rsidP="00114814">
            <w:pPr>
              <w:rPr>
                <w:sz w:val="14"/>
                <w:szCs w:val="14"/>
              </w:rPr>
            </w:pPr>
            <w:r w:rsidRPr="00C306AE">
              <w:rPr>
                <w:sz w:val="14"/>
                <w:szCs w:val="14"/>
              </w:rPr>
              <w:t>Afaceri internaţionale</w:t>
            </w:r>
          </w:p>
        </w:tc>
        <w:tc>
          <w:tcPr>
            <w:tcW w:w="620"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689" w:type="dxa"/>
            <w:vMerge/>
            <w:tcBorders>
              <w:left w:val="thinThickSmallGap" w:sz="24" w:space="0" w:color="auto"/>
              <w:right w:val="thinThickSmallGap" w:sz="24" w:space="0" w:color="auto"/>
            </w:tcBorders>
            <w:vAlign w:val="center"/>
          </w:tcPr>
          <w:p w:rsidR="00E8718C" w:rsidRPr="00C306AE" w:rsidRDefault="00E8718C" w:rsidP="00114814">
            <w:pPr>
              <w:jc w:val="center"/>
              <w:rPr>
                <w:b/>
                <w:bCs/>
                <w:sz w:val="16"/>
                <w:szCs w:val="16"/>
              </w:rPr>
            </w:pPr>
          </w:p>
        </w:tc>
      </w:tr>
      <w:tr w:rsidR="00E8718C" w:rsidRPr="00C306AE">
        <w:trPr>
          <w:cantSplit/>
          <w:trHeight w:val="171"/>
          <w:jc w:val="center"/>
        </w:trPr>
        <w:tc>
          <w:tcPr>
            <w:tcW w:w="1171" w:type="dxa"/>
            <w:vMerge/>
            <w:tcBorders>
              <w:left w:val="thinThickSmallGap" w:sz="24" w:space="0" w:color="auto"/>
            </w:tcBorders>
            <w:vAlign w:val="center"/>
          </w:tcPr>
          <w:p w:rsidR="00E8718C" w:rsidRPr="00C306AE"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b/>
                <w:bCs/>
                <w:sz w:val="14"/>
                <w:szCs w:val="14"/>
              </w:rPr>
            </w:pPr>
          </w:p>
        </w:tc>
        <w:tc>
          <w:tcPr>
            <w:tcW w:w="1496"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2057" w:type="dxa"/>
            <w:vMerge/>
            <w:tcBorders>
              <w:left w:val="nil"/>
            </w:tcBorders>
            <w:vAlign w:val="center"/>
          </w:tcPr>
          <w:p w:rsidR="00E8718C" w:rsidRPr="00C306AE" w:rsidRDefault="00E8718C" w:rsidP="00114814">
            <w:pPr>
              <w:jc w:val="center"/>
              <w:rPr>
                <w:sz w:val="14"/>
                <w:szCs w:val="14"/>
              </w:rPr>
            </w:pPr>
          </w:p>
        </w:tc>
        <w:tc>
          <w:tcPr>
            <w:tcW w:w="2244"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017" w:type="dxa"/>
            <w:vAlign w:val="center"/>
          </w:tcPr>
          <w:p w:rsidR="00E8718C" w:rsidRPr="00C306AE" w:rsidRDefault="00E8718C" w:rsidP="00114814">
            <w:pPr>
              <w:rPr>
                <w:sz w:val="14"/>
                <w:szCs w:val="14"/>
              </w:rPr>
            </w:pPr>
            <w:r w:rsidRPr="00C306AE">
              <w:rPr>
                <w:sz w:val="14"/>
                <w:szCs w:val="14"/>
              </w:rPr>
              <w:t>Economie şi afaceri internaţionale</w:t>
            </w:r>
          </w:p>
        </w:tc>
        <w:tc>
          <w:tcPr>
            <w:tcW w:w="620"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689" w:type="dxa"/>
            <w:vMerge/>
            <w:tcBorders>
              <w:left w:val="thinThickSmallGap" w:sz="24" w:space="0" w:color="auto"/>
              <w:right w:val="thinThickSmallGap" w:sz="24" w:space="0" w:color="auto"/>
            </w:tcBorders>
            <w:vAlign w:val="center"/>
          </w:tcPr>
          <w:p w:rsidR="00E8718C" w:rsidRPr="00C306AE" w:rsidRDefault="00E8718C" w:rsidP="00114814">
            <w:pPr>
              <w:jc w:val="center"/>
              <w:rPr>
                <w:b/>
                <w:bCs/>
                <w:sz w:val="16"/>
                <w:szCs w:val="16"/>
              </w:rPr>
            </w:pPr>
          </w:p>
        </w:tc>
      </w:tr>
      <w:tr w:rsidR="00E8718C" w:rsidRPr="00C306AE">
        <w:trPr>
          <w:cantSplit/>
          <w:trHeight w:val="171"/>
          <w:jc w:val="center"/>
        </w:trPr>
        <w:tc>
          <w:tcPr>
            <w:tcW w:w="1171" w:type="dxa"/>
            <w:vMerge/>
            <w:tcBorders>
              <w:left w:val="thinThickSmallGap" w:sz="24" w:space="0" w:color="auto"/>
            </w:tcBorders>
            <w:vAlign w:val="center"/>
          </w:tcPr>
          <w:p w:rsidR="00E8718C" w:rsidRPr="00C306AE"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b/>
                <w:bCs/>
                <w:sz w:val="14"/>
                <w:szCs w:val="14"/>
              </w:rPr>
            </w:pPr>
          </w:p>
        </w:tc>
        <w:tc>
          <w:tcPr>
            <w:tcW w:w="1496"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2057" w:type="dxa"/>
            <w:vMerge/>
            <w:tcBorders>
              <w:left w:val="nil"/>
            </w:tcBorders>
            <w:vAlign w:val="center"/>
          </w:tcPr>
          <w:p w:rsidR="00E8718C" w:rsidRPr="00C306AE" w:rsidRDefault="00E8718C" w:rsidP="00114814">
            <w:pPr>
              <w:jc w:val="center"/>
              <w:rPr>
                <w:sz w:val="14"/>
                <w:szCs w:val="14"/>
              </w:rPr>
            </w:pPr>
          </w:p>
        </w:tc>
        <w:tc>
          <w:tcPr>
            <w:tcW w:w="2244" w:type="dxa"/>
            <w:vMerge w:val="restart"/>
            <w:tcBorders>
              <w:left w:val="nil"/>
            </w:tcBorders>
            <w:vAlign w:val="center"/>
          </w:tcPr>
          <w:p w:rsidR="00E8718C" w:rsidRPr="00C306AE" w:rsidRDefault="00E8718C" w:rsidP="00114814">
            <w:pPr>
              <w:rPr>
                <w:sz w:val="14"/>
                <w:szCs w:val="14"/>
              </w:rPr>
            </w:pPr>
            <w:r w:rsidRPr="00C306AE">
              <w:rPr>
                <w:sz w:val="14"/>
                <w:szCs w:val="14"/>
              </w:rPr>
              <w:t xml:space="preserve">MANAGEMENT </w:t>
            </w:r>
          </w:p>
        </w:tc>
        <w:tc>
          <w:tcPr>
            <w:tcW w:w="561" w:type="dxa"/>
            <w:vAlign w:val="center"/>
          </w:tcPr>
          <w:p w:rsidR="00E8718C" w:rsidRPr="00C306AE" w:rsidRDefault="00E8718C" w:rsidP="00594127">
            <w:pPr>
              <w:numPr>
                <w:ilvl w:val="0"/>
                <w:numId w:val="1"/>
              </w:numPr>
              <w:jc w:val="both"/>
              <w:rPr>
                <w:sz w:val="14"/>
                <w:szCs w:val="14"/>
              </w:rPr>
            </w:pPr>
          </w:p>
        </w:tc>
        <w:tc>
          <w:tcPr>
            <w:tcW w:w="3017" w:type="dxa"/>
            <w:vAlign w:val="center"/>
          </w:tcPr>
          <w:p w:rsidR="00E8718C" w:rsidRPr="00C306AE" w:rsidRDefault="00E8718C" w:rsidP="00114814">
            <w:pPr>
              <w:rPr>
                <w:sz w:val="14"/>
                <w:szCs w:val="14"/>
              </w:rPr>
            </w:pPr>
            <w:r w:rsidRPr="00C306AE">
              <w:rPr>
                <w:sz w:val="14"/>
                <w:szCs w:val="14"/>
              </w:rPr>
              <w:t>Management</w:t>
            </w:r>
          </w:p>
        </w:tc>
        <w:tc>
          <w:tcPr>
            <w:tcW w:w="620"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689" w:type="dxa"/>
            <w:vMerge/>
            <w:tcBorders>
              <w:left w:val="thinThickSmallGap" w:sz="24" w:space="0" w:color="auto"/>
              <w:right w:val="thinThickSmallGap" w:sz="24" w:space="0" w:color="auto"/>
            </w:tcBorders>
            <w:vAlign w:val="center"/>
          </w:tcPr>
          <w:p w:rsidR="00E8718C" w:rsidRPr="00C306AE" w:rsidRDefault="00E8718C" w:rsidP="00114814">
            <w:pPr>
              <w:jc w:val="center"/>
              <w:rPr>
                <w:b/>
                <w:bCs/>
                <w:sz w:val="16"/>
                <w:szCs w:val="16"/>
              </w:rPr>
            </w:pPr>
          </w:p>
        </w:tc>
      </w:tr>
      <w:tr w:rsidR="00E8718C" w:rsidRPr="00C306AE">
        <w:trPr>
          <w:cantSplit/>
          <w:trHeight w:val="171"/>
          <w:jc w:val="center"/>
        </w:trPr>
        <w:tc>
          <w:tcPr>
            <w:tcW w:w="1171" w:type="dxa"/>
            <w:vMerge/>
            <w:tcBorders>
              <w:left w:val="thinThickSmallGap" w:sz="24" w:space="0" w:color="auto"/>
            </w:tcBorders>
            <w:vAlign w:val="center"/>
          </w:tcPr>
          <w:p w:rsidR="00E8718C" w:rsidRPr="00C306AE"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b/>
                <w:bCs/>
                <w:sz w:val="14"/>
                <w:szCs w:val="14"/>
              </w:rPr>
            </w:pPr>
          </w:p>
        </w:tc>
        <w:tc>
          <w:tcPr>
            <w:tcW w:w="1496"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2057" w:type="dxa"/>
            <w:vMerge/>
            <w:tcBorders>
              <w:left w:val="nil"/>
            </w:tcBorders>
            <w:vAlign w:val="center"/>
          </w:tcPr>
          <w:p w:rsidR="00E8718C" w:rsidRPr="00C306AE" w:rsidRDefault="00E8718C" w:rsidP="00114814">
            <w:pPr>
              <w:jc w:val="center"/>
              <w:rPr>
                <w:sz w:val="14"/>
                <w:szCs w:val="14"/>
              </w:rPr>
            </w:pPr>
          </w:p>
        </w:tc>
        <w:tc>
          <w:tcPr>
            <w:tcW w:w="2244"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017" w:type="dxa"/>
            <w:vAlign w:val="center"/>
          </w:tcPr>
          <w:p w:rsidR="00E8718C" w:rsidRPr="00C306AE" w:rsidRDefault="00E8718C" w:rsidP="00114814">
            <w:pPr>
              <w:rPr>
                <w:sz w:val="14"/>
                <w:szCs w:val="14"/>
              </w:rPr>
            </w:pPr>
            <w:r w:rsidRPr="00C306AE">
              <w:rPr>
                <w:sz w:val="14"/>
                <w:szCs w:val="14"/>
              </w:rPr>
              <w:t>Managementul dezvoltării rurale durabile</w:t>
            </w:r>
          </w:p>
        </w:tc>
        <w:tc>
          <w:tcPr>
            <w:tcW w:w="620"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689" w:type="dxa"/>
            <w:vMerge/>
            <w:tcBorders>
              <w:left w:val="thinThickSmallGap" w:sz="24" w:space="0" w:color="auto"/>
              <w:right w:val="thinThickSmallGap" w:sz="24" w:space="0" w:color="auto"/>
            </w:tcBorders>
            <w:vAlign w:val="center"/>
          </w:tcPr>
          <w:p w:rsidR="00E8718C" w:rsidRPr="00C306AE" w:rsidRDefault="00E8718C" w:rsidP="00114814">
            <w:pPr>
              <w:jc w:val="center"/>
              <w:rPr>
                <w:b/>
                <w:bCs/>
                <w:sz w:val="16"/>
                <w:szCs w:val="16"/>
              </w:rPr>
            </w:pPr>
          </w:p>
        </w:tc>
      </w:tr>
      <w:tr w:rsidR="00E8718C" w:rsidRPr="00C306AE">
        <w:trPr>
          <w:cantSplit/>
          <w:trHeight w:val="171"/>
          <w:jc w:val="center"/>
        </w:trPr>
        <w:tc>
          <w:tcPr>
            <w:tcW w:w="1171" w:type="dxa"/>
            <w:vMerge/>
            <w:tcBorders>
              <w:left w:val="thinThickSmallGap" w:sz="24" w:space="0" w:color="auto"/>
            </w:tcBorders>
            <w:vAlign w:val="center"/>
          </w:tcPr>
          <w:p w:rsidR="00E8718C" w:rsidRPr="00C306AE" w:rsidRDefault="00E8718C" w:rsidP="00967CE5">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b/>
                <w:bCs/>
                <w:sz w:val="14"/>
                <w:szCs w:val="14"/>
              </w:rPr>
            </w:pPr>
          </w:p>
        </w:tc>
        <w:tc>
          <w:tcPr>
            <w:tcW w:w="1496"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2057" w:type="dxa"/>
            <w:vMerge/>
            <w:tcBorders>
              <w:left w:val="nil"/>
            </w:tcBorders>
            <w:vAlign w:val="center"/>
          </w:tcPr>
          <w:p w:rsidR="00E8718C" w:rsidRPr="00C306AE" w:rsidRDefault="00E8718C" w:rsidP="00114814">
            <w:pPr>
              <w:jc w:val="center"/>
              <w:rPr>
                <w:sz w:val="14"/>
                <w:szCs w:val="14"/>
              </w:rPr>
            </w:pPr>
          </w:p>
        </w:tc>
        <w:tc>
          <w:tcPr>
            <w:tcW w:w="2244" w:type="dxa"/>
            <w:tcBorders>
              <w:left w:val="nil"/>
            </w:tcBorders>
            <w:vAlign w:val="center"/>
          </w:tcPr>
          <w:p w:rsidR="00E8718C" w:rsidRPr="00C306AE" w:rsidRDefault="00E8718C" w:rsidP="00114814">
            <w:pPr>
              <w:rPr>
                <w:sz w:val="14"/>
                <w:szCs w:val="14"/>
              </w:rPr>
            </w:pPr>
            <w:r w:rsidRPr="00C306AE">
              <w:rPr>
                <w:sz w:val="14"/>
                <w:szCs w:val="14"/>
              </w:rPr>
              <w:t>MARKETING</w:t>
            </w:r>
          </w:p>
        </w:tc>
        <w:tc>
          <w:tcPr>
            <w:tcW w:w="561" w:type="dxa"/>
            <w:vAlign w:val="center"/>
          </w:tcPr>
          <w:p w:rsidR="00E8718C" w:rsidRPr="00C306AE" w:rsidRDefault="00E8718C" w:rsidP="00594127">
            <w:pPr>
              <w:numPr>
                <w:ilvl w:val="0"/>
                <w:numId w:val="1"/>
              </w:numPr>
              <w:jc w:val="both"/>
              <w:rPr>
                <w:sz w:val="14"/>
                <w:szCs w:val="14"/>
              </w:rPr>
            </w:pPr>
          </w:p>
        </w:tc>
        <w:tc>
          <w:tcPr>
            <w:tcW w:w="3017" w:type="dxa"/>
            <w:vAlign w:val="center"/>
          </w:tcPr>
          <w:p w:rsidR="00E8718C" w:rsidRPr="00C306AE" w:rsidRDefault="00E8718C" w:rsidP="00114814">
            <w:pPr>
              <w:rPr>
                <w:sz w:val="14"/>
                <w:szCs w:val="14"/>
              </w:rPr>
            </w:pPr>
            <w:r w:rsidRPr="00C306AE">
              <w:rPr>
                <w:sz w:val="14"/>
                <w:szCs w:val="14"/>
              </w:rPr>
              <w:t>Marketing</w:t>
            </w:r>
          </w:p>
        </w:tc>
        <w:tc>
          <w:tcPr>
            <w:tcW w:w="620"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689" w:type="dxa"/>
            <w:vMerge/>
            <w:tcBorders>
              <w:left w:val="thinThickSmallGap" w:sz="24" w:space="0" w:color="auto"/>
              <w:right w:val="thinThickSmallGap" w:sz="24" w:space="0" w:color="auto"/>
            </w:tcBorders>
            <w:vAlign w:val="center"/>
          </w:tcPr>
          <w:p w:rsidR="00E8718C" w:rsidRPr="00C306AE" w:rsidRDefault="00E8718C" w:rsidP="00114814">
            <w:pPr>
              <w:jc w:val="center"/>
              <w:rPr>
                <w:b/>
                <w:bCs/>
                <w:sz w:val="16"/>
                <w:szCs w:val="16"/>
              </w:rPr>
            </w:pPr>
          </w:p>
        </w:tc>
      </w:tr>
      <w:tr w:rsidR="00E8718C" w:rsidRPr="00C306AE">
        <w:trPr>
          <w:cantSplit/>
          <w:trHeight w:val="171"/>
          <w:jc w:val="center"/>
        </w:trPr>
        <w:tc>
          <w:tcPr>
            <w:tcW w:w="1171" w:type="dxa"/>
            <w:vMerge/>
            <w:tcBorders>
              <w:left w:val="thinThickSmallGap" w:sz="24" w:space="0" w:color="auto"/>
            </w:tcBorders>
            <w:vAlign w:val="center"/>
          </w:tcPr>
          <w:p w:rsidR="00E8718C" w:rsidRPr="00C306AE" w:rsidRDefault="00E8718C" w:rsidP="00967CE5">
            <w:pPr>
              <w:jc w:val="center"/>
              <w:rPr>
                <w:b/>
                <w:bCs/>
                <w:sz w:val="14"/>
                <w:szCs w:val="14"/>
              </w:rPr>
            </w:pPr>
          </w:p>
        </w:tc>
        <w:tc>
          <w:tcPr>
            <w:tcW w:w="1683" w:type="dxa"/>
            <w:vMerge w:val="restart"/>
            <w:tcBorders>
              <w:right w:val="thinThickSmallGap" w:sz="24" w:space="0" w:color="auto"/>
            </w:tcBorders>
            <w:vAlign w:val="center"/>
          </w:tcPr>
          <w:p w:rsidR="00E8718C" w:rsidRPr="00C306AE" w:rsidRDefault="00E8718C" w:rsidP="00967CE5">
            <w:pPr>
              <w:jc w:val="center"/>
              <w:rPr>
                <w:b/>
                <w:bCs/>
                <w:sz w:val="15"/>
                <w:szCs w:val="15"/>
              </w:rPr>
            </w:pPr>
            <w:r w:rsidRPr="00C306AE">
              <w:rPr>
                <w:b/>
                <w:bCs/>
                <w:sz w:val="15"/>
                <w:szCs w:val="15"/>
              </w:rPr>
              <w:t xml:space="preserve">Pregătire - </w:t>
            </w:r>
          </w:p>
          <w:p w:rsidR="00E8718C" w:rsidRPr="00C306AE" w:rsidRDefault="00E8718C" w:rsidP="00967CE5">
            <w:pPr>
              <w:jc w:val="center"/>
              <w:rPr>
                <w:b/>
                <w:bCs/>
                <w:sz w:val="15"/>
                <w:szCs w:val="15"/>
              </w:rPr>
            </w:pPr>
            <w:r w:rsidRPr="00C306AE">
              <w:rPr>
                <w:b/>
                <w:bCs/>
                <w:sz w:val="15"/>
                <w:szCs w:val="15"/>
              </w:rPr>
              <w:t>instruire practică (Economic, administrativ, comerţ şi servicii/ Poştă)</w:t>
            </w:r>
          </w:p>
        </w:tc>
        <w:tc>
          <w:tcPr>
            <w:tcW w:w="1496" w:type="dxa"/>
            <w:vMerge w:val="restart"/>
            <w:tcBorders>
              <w:right w:val="thinThickSmallGap" w:sz="24" w:space="0" w:color="auto"/>
            </w:tcBorders>
            <w:vAlign w:val="center"/>
          </w:tcPr>
          <w:p w:rsidR="00E8718C" w:rsidRPr="00C306AE" w:rsidRDefault="00E8718C" w:rsidP="00967CE5">
            <w:pPr>
              <w:jc w:val="center"/>
              <w:rPr>
                <w:sz w:val="15"/>
                <w:szCs w:val="15"/>
              </w:rPr>
            </w:pPr>
            <w:r w:rsidRPr="00C306AE">
              <w:rPr>
                <w:sz w:val="15"/>
                <w:szCs w:val="15"/>
              </w:rPr>
              <w:t>Economic, administrativ, comerţ şi servicii/ Poştă</w:t>
            </w:r>
          </w:p>
        </w:tc>
        <w:tc>
          <w:tcPr>
            <w:tcW w:w="2057" w:type="dxa"/>
            <w:vMerge w:val="restart"/>
            <w:tcBorders>
              <w:left w:val="nil"/>
            </w:tcBorders>
            <w:vAlign w:val="center"/>
          </w:tcPr>
          <w:p w:rsidR="00E8718C" w:rsidRPr="00C306AE" w:rsidRDefault="00E8718C" w:rsidP="00114814">
            <w:pPr>
              <w:jc w:val="center"/>
              <w:rPr>
                <w:sz w:val="14"/>
                <w:szCs w:val="14"/>
              </w:rPr>
            </w:pPr>
            <w:r w:rsidRPr="00C306AE">
              <w:rPr>
                <w:sz w:val="14"/>
                <w:szCs w:val="14"/>
              </w:rPr>
              <w:t>ŞTIINŢE SOCIALE ŞI POLITICE</w:t>
            </w:r>
          </w:p>
        </w:tc>
        <w:tc>
          <w:tcPr>
            <w:tcW w:w="2244" w:type="dxa"/>
            <w:vMerge w:val="restart"/>
            <w:tcBorders>
              <w:left w:val="nil"/>
            </w:tcBorders>
            <w:vAlign w:val="center"/>
          </w:tcPr>
          <w:p w:rsidR="00E8718C" w:rsidRPr="00C306AE" w:rsidRDefault="00E8718C" w:rsidP="00114814">
            <w:pPr>
              <w:rPr>
                <w:sz w:val="14"/>
                <w:szCs w:val="14"/>
              </w:rPr>
            </w:pPr>
            <w:r w:rsidRPr="00C306AE">
              <w:rPr>
                <w:sz w:val="14"/>
                <w:szCs w:val="14"/>
              </w:rPr>
              <w:t>ŞTIINŢE ADMINISTRATIVE</w:t>
            </w:r>
          </w:p>
        </w:tc>
        <w:tc>
          <w:tcPr>
            <w:tcW w:w="561" w:type="dxa"/>
            <w:vAlign w:val="center"/>
          </w:tcPr>
          <w:p w:rsidR="00E8718C" w:rsidRPr="00C306AE" w:rsidRDefault="00E8718C" w:rsidP="00594127">
            <w:pPr>
              <w:numPr>
                <w:ilvl w:val="0"/>
                <w:numId w:val="1"/>
              </w:numPr>
              <w:jc w:val="both"/>
              <w:rPr>
                <w:sz w:val="14"/>
                <w:szCs w:val="14"/>
              </w:rPr>
            </w:pPr>
          </w:p>
        </w:tc>
        <w:tc>
          <w:tcPr>
            <w:tcW w:w="3017" w:type="dxa"/>
            <w:vAlign w:val="center"/>
          </w:tcPr>
          <w:p w:rsidR="00E8718C" w:rsidRPr="00C306AE" w:rsidRDefault="00E8718C" w:rsidP="00114814">
            <w:pPr>
              <w:rPr>
                <w:sz w:val="14"/>
                <w:szCs w:val="14"/>
              </w:rPr>
            </w:pPr>
            <w:r w:rsidRPr="00C306AE">
              <w:rPr>
                <w:sz w:val="14"/>
                <w:szCs w:val="14"/>
              </w:rPr>
              <w:t xml:space="preserve">Administraţie publică                 </w:t>
            </w:r>
          </w:p>
        </w:tc>
        <w:tc>
          <w:tcPr>
            <w:tcW w:w="620"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689" w:type="dxa"/>
            <w:vMerge/>
            <w:tcBorders>
              <w:left w:val="thinThickSmallGap" w:sz="24" w:space="0" w:color="auto"/>
              <w:right w:val="thinThickSmallGap" w:sz="24" w:space="0" w:color="auto"/>
            </w:tcBorders>
            <w:vAlign w:val="center"/>
          </w:tcPr>
          <w:p w:rsidR="00E8718C" w:rsidRPr="00C306AE" w:rsidRDefault="00E8718C" w:rsidP="00114814">
            <w:pPr>
              <w:jc w:val="center"/>
              <w:rPr>
                <w:b/>
                <w:bCs/>
                <w:sz w:val="16"/>
                <w:szCs w:val="16"/>
              </w:rPr>
            </w:pPr>
          </w:p>
        </w:tc>
      </w:tr>
      <w:tr w:rsidR="00E8718C" w:rsidRPr="00C306AE">
        <w:trPr>
          <w:cantSplit/>
          <w:trHeight w:val="171"/>
          <w:jc w:val="center"/>
        </w:trPr>
        <w:tc>
          <w:tcPr>
            <w:tcW w:w="117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b/>
                <w:bCs/>
                <w:sz w:val="14"/>
                <w:szCs w:val="14"/>
              </w:rPr>
            </w:pPr>
          </w:p>
        </w:tc>
        <w:tc>
          <w:tcPr>
            <w:tcW w:w="1496"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2057" w:type="dxa"/>
            <w:vMerge/>
            <w:tcBorders>
              <w:left w:val="nil"/>
            </w:tcBorders>
            <w:vAlign w:val="center"/>
          </w:tcPr>
          <w:p w:rsidR="00E8718C" w:rsidRPr="00C306AE" w:rsidRDefault="00E8718C" w:rsidP="00114814">
            <w:pPr>
              <w:jc w:val="center"/>
              <w:rPr>
                <w:sz w:val="14"/>
                <w:szCs w:val="14"/>
              </w:rPr>
            </w:pPr>
          </w:p>
        </w:tc>
        <w:tc>
          <w:tcPr>
            <w:tcW w:w="2244"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017" w:type="dxa"/>
            <w:vAlign w:val="center"/>
          </w:tcPr>
          <w:p w:rsidR="00E8718C" w:rsidRPr="00C306AE" w:rsidRDefault="00E8718C" w:rsidP="00114814">
            <w:pPr>
              <w:rPr>
                <w:sz w:val="14"/>
                <w:szCs w:val="14"/>
              </w:rPr>
            </w:pPr>
            <w:r w:rsidRPr="00C306AE">
              <w:rPr>
                <w:sz w:val="14"/>
                <w:szCs w:val="14"/>
              </w:rPr>
              <w:t xml:space="preserve">Administraţie europeană               </w:t>
            </w:r>
          </w:p>
        </w:tc>
        <w:tc>
          <w:tcPr>
            <w:tcW w:w="620"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689" w:type="dxa"/>
            <w:vMerge/>
            <w:tcBorders>
              <w:left w:val="thinThickSmallGap" w:sz="24" w:space="0" w:color="auto"/>
              <w:right w:val="thinThickSmallGap" w:sz="24" w:space="0" w:color="auto"/>
            </w:tcBorders>
            <w:vAlign w:val="center"/>
          </w:tcPr>
          <w:p w:rsidR="00E8718C" w:rsidRPr="00C306AE" w:rsidRDefault="00E8718C" w:rsidP="00114814">
            <w:pPr>
              <w:jc w:val="center"/>
              <w:rPr>
                <w:b/>
                <w:bCs/>
                <w:sz w:val="16"/>
                <w:szCs w:val="16"/>
              </w:rPr>
            </w:pPr>
          </w:p>
        </w:tc>
      </w:tr>
      <w:tr w:rsidR="00E8718C" w:rsidRPr="00C306AE">
        <w:trPr>
          <w:cantSplit/>
          <w:trHeight w:val="171"/>
          <w:jc w:val="center"/>
        </w:trPr>
        <w:tc>
          <w:tcPr>
            <w:tcW w:w="117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b/>
                <w:bCs/>
                <w:sz w:val="14"/>
                <w:szCs w:val="14"/>
              </w:rPr>
            </w:pPr>
          </w:p>
        </w:tc>
        <w:tc>
          <w:tcPr>
            <w:tcW w:w="1496"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2057" w:type="dxa"/>
            <w:vMerge/>
            <w:tcBorders>
              <w:left w:val="nil"/>
            </w:tcBorders>
            <w:vAlign w:val="center"/>
          </w:tcPr>
          <w:p w:rsidR="00E8718C" w:rsidRPr="00C306AE" w:rsidRDefault="00E8718C" w:rsidP="00114814">
            <w:pPr>
              <w:jc w:val="center"/>
              <w:rPr>
                <w:sz w:val="14"/>
                <w:szCs w:val="14"/>
              </w:rPr>
            </w:pPr>
          </w:p>
        </w:tc>
        <w:tc>
          <w:tcPr>
            <w:tcW w:w="2244"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017" w:type="dxa"/>
            <w:vAlign w:val="center"/>
          </w:tcPr>
          <w:p w:rsidR="00E8718C" w:rsidRPr="00C306AE" w:rsidRDefault="00E8718C" w:rsidP="00114814">
            <w:pPr>
              <w:rPr>
                <w:sz w:val="14"/>
                <w:szCs w:val="14"/>
              </w:rPr>
            </w:pPr>
            <w:r w:rsidRPr="00C306AE">
              <w:rPr>
                <w:sz w:val="14"/>
                <w:szCs w:val="14"/>
              </w:rPr>
              <w:t xml:space="preserve">Asistenţă managerială şi secretariat  </w:t>
            </w:r>
          </w:p>
        </w:tc>
        <w:tc>
          <w:tcPr>
            <w:tcW w:w="620"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689" w:type="dxa"/>
            <w:vMerge/>
            <w:tcBorders>
              <w:left w:val="thinThickSmallGap" w:sz="24" w:space="0" w:color="auto"/>
              <w:right w:val="thinThickSmallGap" w:sz="24" w:space="0" w:color="auto"/>
            </w:tcBorders>
            <w:vAlign w:val="center"/>
          </w:tcPr>
          <w:p w:rsidR="00E8718C" w:rsidRPr="00C306AE" w:rsidRDefault="00E8718C" w:rsidP="00114814">
            <w:pPr>
              <w:jc w:val="center"/>
              <w:rPr>
                <w:b/>
                <w:bCs/>
                <w:sz w:val="16"/>
                <w:szCs w:val="16"/>
              </w:rPr>
            </w:pPr>
          </w:p>
        </w:tc>
      </w:tr>
      <w:tr w:rsidR="00E8718C" w:rsidRPr="00C306AE">
        <w:trPr>
          <w:cantSplit/>
          <w:trHeight w:val="171"/>
          <w:jc w:val="center"/>
        </w:trPr>
        <w:tc>
          <w:tcPr>
            <w:tcW w:w="117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rPr>
                <w:sz w:val="14"/>
                <w:szCs w:val="14"/>
              </w:rPr>
            </w:pPr>
          </w:p>
        </w:tc>
        <w:tc>
          <w:tcPr>
            <w:tcW w:w="1496"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2057" w:type="dxa"/>
            <w:vMerge w:val="restart"/>
            <w:tcBorders>
              <w:left w:val="nil"/>
            </w:tcBorders>
            <w:vAlign w:val="center"/>
          </w:tcPr>
          <w:p w:rsidR="00E8718C" w:rsidRPr="00C306AE" w:rsidRDefault="00E8718C" w:rsidP="00114814">
            <w:pPr>
              <w:jc w:val="center"/>
              <w:rPr>
                <w:sz w:val="14"/>
                <w:szCs w:val="14"/>
              </w:rPr>
            </w:pPr>
            <w:r w:rsidRPr="00C306AE">
              <w:rPr>
                <w:sz w:val="14"/>
                <w:szCs w:val="14"/>
              </w:rPr>
              <w:t>ŞTIINŢE INGINEREŞTI</w:t>
            </w:r>
          </w:p>
        </w:tc>
        <w:tc>
          <w:tcPr>
            <w:tcW w:w="2244" w:type="dxa"/>
            <w:vMerge w:val="restart"/>
            <w:tcBorders>
              <w:left w:val="nil"/>
            </w:tcBorders>
            <w:vAlign w:val="center"/>
          </w:tcPr>
          <w:p w:rsidR="00E8718C" w:rsidRPr="00C306AE" w:rsidRDefault="00E8718C" w:rsidP="00114814">
            <w:pPr>
              <w:rPr>
                <w:sz w:val="14"/>
                <w:szCs w:val="14"/>
              </w:rPr>
            </w:pPr>
            <w:r w:rsidRPr="00C306AE">
              <w:rPr>
                <w:sz w:val="14"/>
                <w:szCs w:val="14"/>
              </w:rPr>
              <w:t>INGINERIE ŞI MANAGEMENT</w:t>
            </w:r>
          </w:p>
        </w:tc>
        <w:tc>
          <w:tcPr>
            <w:tcW w:w="561" w:type="dxa"/>
            <w:vAlign w:val="center"/>
          </w:tcPr>
          <w:p w:rsidR="00E8718C" w:rsidRPr="00C306AE" w:rsidRDefault="00E8718C" w:rsidP="00594127">
            <w:pPr>
              <w:numPr>
                <w:ilvl w:val="0"/>
                <w:numId w:val="1"/>
              </w:numPr>
              <w:jc w:val="both"/>
              <w:rPr>
                <w:sz w:val="14"/>
                <w:szCs w:val="14"/>
              </w:rPr>
            </w:pPr>
          </w:p>
        </w:tc>
        <w:tc>
          <w:tcPr>
            <w:tcW w:w="3017" w:type="dxa"/>
            <w:vAlign w:val="center"/>
          </w:tcPr>
          <w:p w:rsidR="00E8718C" w:rsidRPr="00C306AE" w:rsidRDefault="00E8718C" w:rsidP="00114814">
            <w:pPr>
              <w:rPr>
                <w:sz w:val="14"/>
                <w:szCs w:val="14"/>
              </w:rPr>
            </w:pPr>
            <w:r w:rsidRPr="00C306AE">
              <w:rPr>
                <w:sz w:val="14"/>
                <w:szCs w:val="14"/>
              </w:rPr>
              <w:t>Inginerie economică industrială</w:t>
            </w:r>
          </w:p>
        </w:tc>
        <w:tc>
          <w:tcPr>
            <w:tcW w:w="620"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689" w:type="dxa"/>
            <w:vMerge/>
            <w:tcBorders>
              <w:left w:val="thinThickSmallGap" w:sz="24" w:space="0" w:color="auto"/>
              <w:right w:val="thinThickSmallGap" w:sz="24" w:space="0" w:color="auto"/>
            </w:tcBorders>
            <w:vAlign w:val="center"/>
          </w:tcPr>
          <w:p w:rsidR="00E8718C" w:rsidRPr="00C306AE" w:rsidRDefault="00E8718C" w:rsidP="00114814">
            <w:pPr>
              <w:jc w:val="center"/>
              <w:rPr>
                <w:b/>
                <w:bCs/>
                <w:sz w:val="16"/>
                <w:szCs w:val="16"/>
              </w:rPr>
            </w:pPr>
          </w:p>
        </w:tc>
      </w:tr>
      <w:tr w:rsidR="00E8718C" w:rsidRPr="00C306AE">
        <w:trPr>
          <w:cantSplit/>
          <w:trHeight w:val="171"/>
          <w:jc w:val="center"/>
        </w:trPr>
        <w:tc>
          <w:tcPr>
            <w:tcW w:w="117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2057" w:type="dxa"/>
            <w:vMerge/>
            <w:tcBorders>
              <w:left w:val="nil"/>
            </w:tcBorders>
            <w:vAlign w:val="center"/>
          </w:tcPr>
          <w:p w:rsidR="00E8718C" w:rsidRPr="00C306AE" w:rsidRDefault="00E8718C" w:rsidP="00114814">
            <w:pPr>
              <w:jc w:val="center"/>
              <w:rPr>
                <w:sz w:val="14"/>
                <w:szCs w:val="14"/>
              </w:rPr>
            </w:pPr>
          </w:p>
        </w:tc>
        <w:tc>
          <w:tcPr>
            <w:tcW w:w="2244"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017" w:type="dxa"/>
            <w:vAlign w:val="center"/>
          </w:tcPr>
          <w:p w:rsidR="00E8718C" w:rsidRPr="00C306AE" w:rsidRDefault="00E8718C" w:rsidP="00114814">
            <w:pPr>
              <w:rPr>
                <w:sz w:val="14"/>
                <w:szCs w:val="14"/>
              </w:rPr>
            </w:pPr>
            <w:r w:rsidRPr="00C306AE">
              <w:rPr>
                <w:sz w:val="14"/>
                <w:szCs w:val="14"/>
              </w:rPr>
              <w:t>Inginerie economică în domeniul mecanic</w:t>
            </w:r>
          </w:p>
        </w:tc>
        <w:tc>
          <w:tcPr>
            <w:tcW w:w="620"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689" w:type="dxa"/>
            <w:vMerge/>
            <w:tcBorders>
              <w:left w:val="thinThickSmallGap" w:sz="24" w:space="0" w:color="auto"/>
              <w:right w:val="thinThickSmallGap" w:sz="24" w:space="0" w:color="auto"/>
            </w:tcBorders>
            <w:vAlign w:val="center"/>
          </w:tcPr>
          <w:p w:rsidR="00E8718C" w:rsidRPr="00C306AE" w:rsidRDefault="00E8718C" w:rsidP="00114814">
            <w:pPr>
              <w:jc w:val="center"/>
              <w:rPr>
                <w:b/>
                <w:bCs/>
                <w:sz w:val="16"/>
                <w:szCs w:val="16"/>
              </w:rPr>
            </w:pPr>
          </w:p>
        </w:tc>
      </w:tr>
      <w:tr w:rsidR="00E8718C" w:rsidRPr="00C306AE">
        <w:trPr>
          <w:cantSplit/>
          <w:trHeight w:val="171"/>
          <w:jc w:val="center"/>
        </w:trPr>
        <w:tc>
          <w:tcPr>
            <w:tcW w:w="117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2057" w:type="dxa"/>
            <w:vMerge/>
            <w:tcBorders>
              <w:left w:val="nil"/>
            </w:tcBorders>
            <w:vAlign w:val="center"/>
          </w:tcPr>
          <w:p w:rsidR="00E8718C" w:rsidRPr="00C306AE" w:rsidRDefault="00E8718C" w:rsidP="00114814">
            <w:pPr>
              <w:jc w:val="center"/>
              <w:rPr>
                <w:sz w:val="14"/>
                <w:szCs w:val="14"/>
              </w:rPr>
            </w:pPr>
          </w:p>
        </w:tc>
        <w:tc>
          <w:tcPr>
            <w:tcW w:w="2244"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017" w:type="dxa"/>
            <w:vAlign w:val="center"/>
          </w:tcPr>
          <w:p w:rsidR="00E8718C" w:rsidRPr="00C306AE" w:rsidRDefault="00E8718C" w:rsidP="00114814">
            <w:pPr>
              <w:rPr>
                <w:sz w:val="14"/>
                <w:szCs w:val="14"/>
              </w:rPr>
            </w:pPr>
            <w:r w:rsidRPr="00C306AE">
              <w:rPr>
                <w:sz w:val="14"/>
                <w:szCs w:val="14"/>
              </w:rPr>
              <w:t>Inginerie economică în construcţii</w:t>
            </w:r>
          </w:p>
        </w:tc>
        <w:tc>
          <w:tcPr>
            <w:tcW w:w="620"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689" w:type="dxa"/>
            <w:vMerge/>
            <w:tcBorders>
              <w:left w:val="thinThickSmallGap" w:sz="24" w:space="0" w:color="auto"/>
              <w:right w:val="thinThickSmallGap" w:sz="24" w:space="0" w:color="auto"/>
            </w:tcBorders>
            <w:vAlign w:val="center"/>
          </w:tcPr>
          <w:p w:rsidR="00E8718C" w:rsidRPr="00C306AE" w:rsidRDefault="00E8718C" w:rsidP="00114814">
            <w:pPr>
              <w:jc w:val="center"/>
              <w:rPr>
                <w:b/>
                <w:bCs/>
                <w:sz w:val="16"/>
                <w:szCs w:val="16"/>
              </w:rPr>
            </w:pPr>
          </w:p>
        </w:tc>
      </w:tr>
      <w:tr w:rsidR="00E8718C" w:rsidRPr="00C306AE">
        <w:trPr>
          <w:cantSplit/>
          <w:trHeight w:val="171"/>
          <w:jc w:val="center"/>
        </w:trPr>
        <w:tc>
          <w:tcPr>
            <w:tcW w:w="117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2057" w:type="dxa"/>
            <w:vMerge/>
            <w:tcBorders>
              <w:left w:val="nil"/>
            </w:tcBorders>
            <w:vAlign w:val="center"/>
          </w:tcPr>
          <w:p w:rsidR="00E8718C" w:rsidRPr="00C306AE" w:rsidRDefault="00E8718C" w:rsidP="00114814">
            <w:pPr>
              <w:jc w:val="center"/>
              <w:rPr>
                <w:sz w:val="14"/>
                <w:szCs w:val="14"/>
              </w:rPr>
            </w:pPr>
          </w:p>
        </w:tc>
        <w:tc>
          <w:tcPr>
            <w:tcW w:w="2244"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017" w:type="dxa"/>
            <w:vAlign w:val="center"/>
          </w:tcPr>
          <w:p w:rsidR="00E8718C" w:rsidRPr="00C306AE" w:rsidRDefault="00E8718C" w:rsidP="00114814">
            <w:pPr>
              <w:rPr>
                <w:sz w:val="14"/>
                <w:szCs w:val="14"/>
              </w:rPr>
            </w:pPr>
            <w:r w:rsidRPr="00C306AE">
              <w:rPr>
                <w:sz w:val="14"/>
                <w:szCs w:val="14"/>
              </w:rPr>
              <w:t>Inginerie şi management naval şi portuar</w:t>
            </w:r>
          </w:p>
        </w:tc>
        <w:tc>
          <w:tcPr>
            <w:tcW w:w="620"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689" w:type="dxa"/>
            <w:vMerge/>
            <w:tcBorders>
              <w:left w:val="thinThickSmallGap" w:sz="24" w:space="0" w:color="auto"/>
              <w:right w:val="thinThickSmallGap" w:sz="24" w:space="0" w:color="auto"/>
            </w:tcBorders>
            <w:vAlign w:val="center"/>
          </w:tcPr>
          <w:p w:rsidR="00E8718C" w:rsidRPr="00C306AE" w:rsidRDefault="00E8718C" w:rsidP="00114814">
            <w:pPr>
              <w:jc w:val="center"/>
              <w:rPr>
                <w:b/>
                <w:bCs/>
                <w:sz w:val="16"/>
                <w:szCs w:val="16"/>
              </w:rPr>
            </w:pPr>
          </w:p>
        </w:tc>
      </w:tr>
      <w:tr w:rsidR="00E8718C" w:rsidRPr="00C306AE">
        <w:trPr>
          <w:cantSplit/>
          <w:trHeight w:val="171"/>
          <w:jc w:val="center"/>
        </w:trPr>
        <w:tc>
          <w:tcPr>
            <w:tcW w:w="117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2057" w:type="dxa"/>
            <w:vMerge/>
            <w:tcBorders>
              <w:left w:val="nil"/>
            </w:tcBorders>
            <w:vAlign w:val="center"/>
          </w:tcPr>
          <w:p w:rsidR="00E8718C" w:rsidRPr="00C306AE" w:rsidRDefault="00E8718C" w:rsidP="00114814">
            <w:pPr>
              <w:jc w:val="center"/>
              <w:rPr>
                <w:sz w:val="14"/>
                <w:szCs w:val="14"/>
              </w:rPr>
            </w:pPr>
          </w:p>
        </w:tc>
        <w:tc>
          <w:tcPr>
            <w:tcW w:w="2244"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017" w:type="dxa"/>
            <w:vAlign w:val="center"/>
          </w:tcPr>
          <w:p w:rsidR="00E8718C" w:rsidRPr="00C306AE" w:rsidRDefault="00E8718C" w:rsidP="00114814">
            <w:pPr>
              <w:rPr>
                <w:sz w:val="14"/>
                <w:szCs w:val="14"/>
              </w:rPr>
            </w:pPr>
            <w:r w:rsidRPr="00C306AE">
              <w:rPr>
                <w:sz w:val="14"/>
                <w:szCs w:val="14"/>
              </w:rPr>
              <w:t xml:space="preserve">Inginerie economică în domeniul transporturilor  </w:t>
            </w:r>
          </w:p>
        </w:tc>
        <w:tc>
          <w:tcPr>
            <w:tcW w:w="620"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689" w:type="dxa"/>
            <w:vMerge/>
            <w:tcBorders>
              <w:left w:val="thinThickSmallGap" w:sz="24" w:space="0" w:color="auto"/>
              <w:right w:val="thinThickSmallGap" w:sz="24" w:space="0" w:color="auto"/>
            </w:tcBorders>
            <w:vAlign w:val="center"/>
          </w:tcPr>
          <w:p w:rsidR="00E8718C" w:rsidRPr="00C306AE" w:rsidRDefault="00E8718C" w:rsidP="00114814">
            <w:pPr>
              <w:jc w:val="center"/>
              <w:rPr>
                <w:b/>
                <w:bCs/>
                <w:sz w:val="16"/>
                <w:szCs w:val="16"/>
              </w:rPr>
            </w:pPr>
          </w:p>
        </w:tc>
      </w:tr>
      <w:tr w:rsidR="00E8718C" w:rsidRPr="00C306AE">
        <w:trPr>
          <w:cantSplit/>
          <w:trHeight w:val="171"/>
          <w:jc w:val="center"/>
        </w:trPr>
        <w:tc>
          <w:tcPr>
            <w:tcW w:w="117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2057" w:type="dxa"/>
            <w:vMerge/>
            <w:tcBorders>
              <w:left w:val="nil"/>
            </w:tcBorders>
            <w:vAlign w:val="center"/>
          </w:tcPr>
          <w:p w:rsidR="00E8718C" w:rsidRPr="00C306AE" w:rsidRDefault="00E8718C" w:rsidP="00114814">
            <w:pPr>
              <w:jc w:val="center"/>
              <w:rPr>
                <w:sz w:val="14"/>
                <w:szCs w:val="14"/>
              </w:rPr>
            </w:pPr>
          </w:p>
        </w:tc>
        <w:tc>
          <w:tcPr>
            <w:tcW w:w="2244"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017" w:type="dxa"/>
            <w:vAlign w:val="center"/>
          </w:tcPr>
          <w:p w:rsidR="00E8718C" w:rsidRPr="00C306AE" w:rsidRDefault="00E8718C" w:rsidP="00114814">
            <w:pPr>
              <w:rPr>
                <w:sz w:val="14"/>
                <w:szCs w:val="14"/>
              </w:rPr>
            </w:pPr>
            <w:r w:rsidRPr="00C306AE">
              <w:rPr>
                <w:sz w:val="14"/>
                <w:szCs w:val="14"/>
              </w:rPr>
              <w:t xml:space="preserve">Inginerie economică în domeniul electric, electronic şi energetic </w:t>
            </w:r>
          </w:p>
        </w:tc>
        <w:tc>
          <w:tcPr>
            <w:tcW w:w="620"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689" w:type="dxa"/>
            <w:vMerge/>
            <w:tcBorders>
              <w:left w:val="thinThickSmallGap" w:sz="24" w:space="0" w:color="auto"/>
              <w:right w:val="thinThickSmallGap" w:sz="24" w:space="0" w:color="auto"/>
            </w:tcBorders>
            <w:vAlign w:val="center"/>
          </w:tcPr>
          <w:p w:rsidR="00E8718C" w:rsidRPr="00C306AE" w:rsidRDefault="00E8718C" w:rsidP="00114814">
            <w:pPr>
              <w:jc w:val="center"/>
              <w:rPr>
                <w:b/>
                <w:bCs/>
                <w:sz w:val="16"/>
                <w:szCs w:val="16"/>
              </w:rPr>
            </w:pPr>
          </w:p>
        </w:tc>
      </w:tr>
      <w:tr w:rsidR="00E8718C" w:rsidRPr="00C306AE">
        <w:trPr>
          <w:cantSplit/>
          <w:trHeight w:val="171"/>
          <w:jc w:val="center"/>
        </w:trPr>
        <w:tc>
          <w:tcPr>
            <w:tcW w:w="117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2057" w:type="dxa"/>
            <w:vMerge/>
            <w:tcBorders>
              <w:left w:val="nil"/>
            </w:tcBorders>
            <w:vAlign w:val="center"/>
          </w:tcPr>
          <w:p w:rsidR="00E8718C" w:rsidRPr="00C306AE" w:rsidRDefault="00E8718C" w:rsidP="00114814">
            <w:pPr>
              <w:jc w:val="center"/>
              <w:rPr>
                <w:sz w:val="14"/>
                <w:szCs w:val="14"/>
              </w:rPr>
            </w:pPr>
          </w:p>
        </w:tc>
        <w:tc>
          <w:tcPr>
            <w:tcW w:w="2244"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017" w:type="dxa"/>
            <w:vAlign w:val="center"/>
          </w:tcPr>
          <w:p w:rsidR="00E8718C" w:rsidRPr="00C306AE" w:rsidRDefault="00E8718C" w:rsidP="00114814">
            <w:pPr>
              <w:rPr>
                <w:sz w:val="14"/>
                <w:szCs w:val="14"/>
              </w:rPr>
            </w:pPr>
            <w:r w:rsidRPr="00C306AE">
              <w:rPr>
                <w:sz w:val="14"/>
                <w:szCs w:val="14"/>
              </w:rPr>
              <w:t xml:space="preserve">Inginerie economică în industria chimică şi de materiale  </w:t>
            </w:r>
          </w:p>
        </w:tc>
        <w:tc>
          <w:tcPr>
            <w:tcW w:w="620"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689" w:type="dxa"/>
            <w:vMerge/>
            <w:tcBorders>
              <w:left w:val="thinThickSmallGap" w:sz="24" w:space="0" w:color="auto"/>
              <w:right w:val="thinThickSmallGap" w:sz="24" w:space="0" w:color="auto"/>
            </w:tcBorders>
            <w:vAlign w:val="center"/>
          </w:tcPr>
          <w:p w:rsidR="00E8718C" w:rsidRPr="00C306AE" w:rsidRDefault="00E8718C" w:rsidP="00114814">
            <w:pPr>
              <w:jc w:val="center"/>
              <w:rPr>
                <w:b/>
                <w:bCs/>
                <w:sz w:val="16"/>
                <w:szCs w:val="16"/>
              </w:rPr>
            </w:pPr>
          </w:p>
        </w:tc>
      </w:tr>
      <w:tr w:rsidR="00E8718C" w:rsidRPr="00C306AE">
        <w:trPr>
          <w:cantSplit/>
          <w:trHeight w:val="171"/>
          <w:jc w:val="center"/>
        </w:trPr>
        <w:tc>
          <w:tcPr>
            <w:tcW w:w="117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2057" w:type="dxa"/>
            <w:vMerge/>
            <w:tcBorders>
              <w:left w:val="nil"/>
            </w:tcBorders>
            <w:vAlign w:val="center"/>
          </w:tcPr>
          <w:p w:rsidR="00E8718C" w:rsidRPr="00C306AE" w:rsidRDefault="00E8718C" w:rsidP="00114814">
            <w:pPr>
              <w:jc w:val="center"/>
              <w:rPr>
                <w:sz w:val="14"/>
                <w:szCs w:val="14"/>
              </w:rPr>
            </w:pPr>
          </w:p>
        </w:tc>
        <w:tc>
          <w:tcPr>
            <w:tcW w:w="2244"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017" w:type="dxa"/>
            <w:vAlign w:val="center"/>
          </w:tcPr>
          <w:p w:rsidR="00E8718C" w:rsidRPr="00C306AE" w:rsidRDefault="00E8718C" w:rsidP="00114814">
            <w:pPr>
              <w:rPr>
                <w:sz w:val="14"/>
                <w:szCs w:val="14"/>
              </w:rPr>
            </w:pPr>
            <w:r w:rsidRPr="00C306AE">
              <w:rPr>
                <w:sz w:val="14"/>
                <w:szCs w:val="14"/>
              </w:rPr>
              <w:t xml:space="preserve">Inginerie economică în agricultură  </w:t>
            </w:r>
          </w:p>
        </w:tc>
        <w:tc>
          <w:tcPr>
            <w:tcW w:w="620"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689" w:type="dxa"/>
            <w:vMerge/>
            <w:tcBorders>
              <w:left w:val="thinThickSmallGap" w:sz="24" w:space="0" w:color="auto"/>
              <w:right w:val="thinThickSmallGap" w:sz="24" w:space="0" w:color="auto"/>
            </w:tcBorders>
            <w:vAlign w:val="center"/>
          </w:tcPr>
          <w:p w:rsidR="00E8718C" w:rsidRPr="00C306AE" w:rsidRDefault="00E8718C" w:rsidP="00114814">
            <w:pPr>
              <w:jc w:val="center"/>
              <w:rPr>
                <w:b/>
                <w:bCs/>
                <w:sz w:val="16"/>
                <w:szCs w:val="16"/>
              </w:rPr>
            </w:pPr>
          </w:p>
        </w:tc>
      </w:tr>
      <w:tr w:rsidR="00E8718C" w:rsidRPr="00C306AE">
        <w:trPr>
          <w:cantSplit/>
          <w:trHeight w:val="171"/>
          <w:jc w:val="center"/>
        </w:trPr>
        <w:tc>
          <w:tcPr>
            <w:tcW w:w="117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2057" w:type="dxa"/>
            <w:vMerge w:val="restart"/>
            <w:tcBorders>
              <w:left w:val="nil"/>
            </w:tcBorders>
            <w:vAlign w:val="center"/>
          </w:tcPr>
          <w:p w:rsidR="00E8718C" w:rsidRPr="00C306AE" w:rsidRDefault="00E8718C" w:rsidP="00114814">
            <w:pPr>
              <w:jc w:val="center"/>
              <w:rPr>
                <w:sz w:val="14"/>
                <w:szCs w:val="14"/>
              </w:rPr>
            </w:pPr>
            <w:r w:rsidRPr="00C306AE">
              <w:rPr>
                <w:sz w:val="14"/>
                <w:szCs w:val="14"/>
              </w:rPr>
              <w:t>ŞTIINŢE MILITARE ŞI INFORMAŢII</w:t>
            </w:r>
          </w:p>
        </w:tc>
        <w:tc>
          <w:tcPr>
            <w:tcW w:w="2244" w:type="dxa"/>
            <w:vMerge w:val="restart"/>
            <w:tcBorders>
              <w:left w:val="nil"/>
            </w:tcBorders>
            <w:vAlign w:val="center"/>
          </w:tcPr>
          <w:p w:rsidR="00E8718C" w:rsidRPr="00C306AE" w:rsidRDefault="00E8718C" w:rsidP="00114814">
            <w:pPr>
              <w:rPr>
                <w:sz w:val="14"/>
                <w:szCs w:val="14"/>
              </w:rPr>
            </w:pPr>
            <w:r w:rsidRPr="00C306AE">
              <w:rPr>
                <w:sz w:val="14"/>
                <w:szCs w:val="14"/>
              </w:rPr>
              <w:t>ŞTIINŢE MILITARE ŞI INFORMAŢII</w:t>
            </w:r>
          </w:p>
        </w:tc>
        <w:tc>
          <w:tcPr>
            <w:tcW w:w="561" w:type="dxa"/>
            <w:vAlign w:val="center"/>
          </w:tcPr>
          <w:p w:rsidR="00E8718C" w:rsidRPr="00C306AE" w:rsidRDefault="00E8718C" w:rsidP="00594127">
            <w:pPr>
              <w:numPr>
                <w:ilvl w:val="0"/>
                <w:numId w:val="1"/>
              </w:numPr>
              <w:jc w:val="both"/>
              <w:rPr>
                <w:sz w:val="14"/>
                <w:szCs w:val="14"/>
              </w:rPr>
            </w:pPr>
          </w:p>
        </w:tc>
        <w:tc>
          <w:tcPr>
            <w:tcW w:w="3017" w:type="dxa"/>
            <w:vAlign w:val="center"/>
          </w:tcPr>
          <w:p w:rsidR="00E8718C" w:rsidRPr="00C306AE" w:rsidRDefault="00E8718C" w:rsidP="00114814">
            <w:pPr>
              <w:rPr>
                <w:sz w:val="14"/>
                <w:szCs w:val="14"/>
              </w:rPr>
            </w:pPr>
            <w:r w:rsidRPr="00C306AE">
              <w:rPr>
                <w:sz w:val="14"/>
                <w:szCs w:val="14"/>
              </w:rPr>
              <w:t>Management economico - financiar</w:t>
            </w:r>
          </w:p>
        </w:tc>
        <w:tc>
          <w:tcPr>
            <w:tcW w:w="620"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689" w:type="dxa"/>
            <w:vMerge/>
            <w:tcBorders>
              <w:left w:val="thinThickSmallGap" w:sz="24" w:space="0" w:color="auto"/>
              <w:right w:val="thinThickSmallGap" w:sz="24" w:space="0" w:color="auto"/>
            </w:tcBorders>
            <w:vAlign w:val="center"/>
          </w:tcPr>
          <w:p w:rsidR="00E8718C" w:rsidRPr="00C306AE" w:rsidRDefault="00E8718C" w:rsidP="00114814">
            <w:pPr>
              <w:jc w:val="center"/>
              <w:rPr>
                <w:b/>
                <w:bCs/>
                <w:sz w:val="16"/>
                <w:szCs w:val="16"/>
              </w:rPr>
            </w:pPr>
          </w:p>
        </w:tc>
      </w:tr>
      <w:tr w:rsidR="00E8718C" w:rsidRPr="00C306AE">
        <w:trPr>
          <w:cantSplit/>
          <w:trHeight w:val="171"/>
          <w:jc w:val="center"/>
        </w:trPr>
        <w:tc>
          <w:tcPr>
            <w:tcW w:w="1171" w:type="dxa"/>
            <w:vMerge/>
            <w:tcBorders>
              <w:left w:val="thinThickSmallGap" w:sz="24" w:space="0" w:color="auto"/>
            </w:tcBorders>
            <w:vAlign w:val="center"/>
          </w:tcPr>
          <w:p w:rsidR="00E8718C" w:rsidRPr="00C306AE" w:rsidRDefault="00E8718C" w:rsidP="00114814">
            <w:pPr>
              <w:jc w:val="center"/>
              <w:rPr>
                <w:b/>
                <w:bCs/>
                <w:sz w:val="14"/>
                <w:szCs w:val="14"/>
              </w:rPr>
            </w:pPr>
          </w:p>
        </w:tc>
        <w:tc>
          <w:tcPr>
            <w:tcW w:w="1683"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114814">
            <w:pPr>
              <w:jc w:val="center"/>
              <w:rPr>
                <w:b/>
                <w:bCs/>
                <w:sz w:val="14"/>
                <w:szCs w:val="14"/>
              </w:rPr>
            </w:pPr>
          </w:p>
        </w:tc>
        <w:tc>
          <w:tcPr>
            <w:tcW w:w="2057" w:type="dxa"/>
            <w:vMerge/>
            <w:tcBorders>
              <w:left w:val="nil"/>
            </w:tcBorders>
            <w:vAlign w:val="center"/>
          </w:tcPr>
          <w:p w:rsidR="00E8718C" w:rsidRPr="00C306AE" w:rsidRDefault="00E8718C" w:rsidP="00114814">
            <w:pPr>
              <w:jc w:val="center"/>
              <w:rPr>
                <w:sz w:val="14"/>
                <w:szCs w:val="14"/>
              </w:rPr>
            </w:pPr>
          </w:p>
        </w:tc>
        <w:tc>
          <w:tcPr>
            <w:tcW w:w="2244" w:type="dxa"/>
            <w:vMerge/>
            <w:tcBorders>
              <w:left w:val="nil"/>
            </w:tcBorders>
            <w:vAlign w:val="center"/>
          </w:tcPr>
          <w:p w:rsidR="00E8718C" w:rsidRPr="00C306AE" w:rsidRDefault="00E8718C" w:rsidP="00114814">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017" w:type="dxa"/>
            <w:vAlign w:val="center"/>
          </w:tcPr>
          <w:p w:rsidR="00E8718C" w:rsidRPr="00C306AE" w:rsidRDefault="00E8718C" w:rsidP="00114814">
            <w:pPr>
              <w:rPr>
                <w:sz w:val="14"/>
                <w:szCs w:val="14"/>
              </w:rPr>
            </w:pPr>
            <w:r w:rsidRPr="00C306AE">
              <w:rPr>
                <w:sz w:val="14"/>
                <w:szCs w:val="14"/>
              </w:rPr>
              <w:t>Managementul organizaţiei</w:t>
            </w:r>
          </w:p>
        </w:tc>
        <w:tc>
          <w:tcPr>
            <w:tcW w:w="620" w:type="dxa"/>
            <w:tcBorders>
              <w:right w:val="thinThickSmallGap" w:sz="24" w:space="0" w:color="auto"/>
            </w:tcBorders>
            <w:vAlign w:val="center"/>
          </w:tcPr>
          <w:p w:rsidR="00E8718C" w:rsidRPr="00C306AE" w:rsidRDefault="00E8718C" w:rsidP="00114814">
            <w:pPr>
              <w:jc w:val="center"/>
              <w:rPr>
                <w:sz w:val="14"/>
                <w:szCs w:val="14"/>
              </w:rPr>
            </w:pPr>
            <w:r w:rsidRPr="00C306AE">
              <w:rPr>
                <w:sz w:val="14"/>
                <w:szCs w:val="14"/>
              </w:rPr>
              <w:t>x</w:t>
            </w:r>
          </w:p>
        </w:tc>
        <w:tc>
          <w:tcPr>
            <w:tcW w:w="1689" w:type="dxa"/>
            <w:vMerge/>
            <w:tcBorders>
              <w:left w:val="thinThickSmallGap" w:sz="24" w:space="0" w:color="auto"/>
              <w:right w:val="thinThickSmallGap" w:sz="24" w:space="0" w:color="auto"/>
            </w:tcBorders>
            <w:vAlign w:val="center"/>
          </w:tcPr>
          <w:p w:rsidR="00E8718C" w:rsidRPr="00C306AE" w:rsidRDefault="00E8718C" w:rsidP="00114814">
            <w:pPr>
              <w:jc w:val="center"/>
              <w:rPr>
                <w:b/>
                <w:bCs/>
                <w:sz w:val="16"/>
                <w:szCs w:val="16"/>
              </w:rPr>
            </w:pPr>
          </w:p>
        </w:tc>
      </w:tr>
    </w:tbl>
    <w:p w:rsidR="004B323A" w:rsidRPr="00C306AE" w:rsidRDefault="004B323A"/>
    <w:p w:rsidR="004B323A" w:rsidRPr="00C306AE" w:rsidRDefault="004B323A"/>
    <w:p w:rsidR="004B323A" w:rsidRPr="00C306AE" w:rsidRDefault="004B323A"/>
    <w:p w:rsidR="004B323A" w:rsidRPr="00C306AE" w:rsidRDefault="004B323A"/>
    <w:p w:rsidR="004B323A" w:rsidRPr="00C306AE" w:rsidRDefault="004B323A"/>
    <w:p w:rsidR="004B323A" w:rsidRPr="00C306AE" w:rsidRDefault="004B323A"/>
    <w:p w:rsidR="004B323A" w:rsidRPr="00C306AE" w:rsidRDefault="004B323A"/>
    <w:p w:rsidR="004B323A" w:rsidRPr="00C306AE" w:rsidRDefault="004B323A"/>
    <w:p w:rsidR="004B323A" w:rsidRPr="00C306AE" w:rsidRDefault="004B323A"/>
    <w:p w:rsidR="004B323A" w:rsidRPr="00C306AE" w:rsidRDefault="004B323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5"/>
        <w:gridCol w:w="1309"/>
        <w:gridCol w:w="1309"/>
        <w:gridCol w:w="1122"/>
        <w:gridCol w:w="2057"/>
        <w:gridCol w:w="561"/>
        <w:gridCol w:w="3927"/>
        <w:gridCol w:w="935"/>
        <w:gridCol w:w="1947"/>
      </w:tblGrid>
      <w:tr w:rsidR="00C86480" w:rsidRPr="00C306AE">
        <w:trPr>
          <w:cantSplit/>
          <w:trHeight w:val="171"/>
          <w:jc w:val="center"/>
        </w:trPr>
        <w:tc>
          <w:tcPr>
            <w:tcW w:w="1395" w:type="dxa"/>
            <w:vMerge w:val="restart"/>
            <w:tcBorders>
              <w:left w:val="thinThickSmallGap" w:sz="24" w:space="0" w:color="auto"/>
            </w:tcBorders>
            <w:vAlign w:val="center"/>
          </w:tcPr>
          <w:p w:rsidR="00C86480" w:rsidRPr="00C306AE" w:rsidRDefault="00C86480" w:rsidP="00DE7EFE">
            <w:pPr>
              <w:jc w:val="center"/>
              <w:rPr>
                <w:b/>
                <w:bCs/>
                <w:sz w:val="14"/>
                <w:szCs w:val="14"/>
              </w:rPr>
            </w:pPr>
            <w:r w:rsidRPr="00C306AE">
              <w:rPr>
                <w:b/>
                <w:bCs/>
                <w:sz w:val="14"/>
                <w:szCs w:val="14"/>
              </w:rPr>
              <w:lastRenderedPageBreak/>
              <w:t xml:space="preserve">Învăţământ </w:t>
            </w:r>
          </w:p>
          <w:p w:rsidR="00C86480" w:rsidRPr="00C306AE" w:rsidRDefault="00C86480" w:rsidP="00DE7EFE">
            <w:pPr>
              <w:jc w:val="center"/>
              <w:rPr>
                <w:b/>
                <w:bCs/>
                <w:sz w:val="14"/>
                <w:szCs w:val="14"/>
              </w:rPr>
            </w:pPr>
            <w:r w:rsidRPr="00C306AE">
              <w:rPr>
                <w:b/>
                <w:bCs/>
                <w:sz w:val="14"/>
                <w:szCs w:val="14"/>
              </w:rPr>
              <w:t>liceal/</w:t>
            </w:r>
          </w:p>
          <w:p w:rsidR="00C86480" w:rsidRPr="00C306AE" w:rsidRDefault="00C86480" w:rsidP="00DE7EFE">
            <w:pPr>
              <w:jc w:val="center"/>
              <w:rPr>
                <w:b/>
                <w:bCs/>
                <w:sz w:val="14"/>
                <w:szCs w:val="14"/>
              </w:rPr>
            </w:pPr>
            <w:r w:rsidRPr="00C306AE">
              <w:rPr>
                <w:b/>
                <w:bCs/>
                <w:sz w:val="14"/>
                <w:szCs w:val="14"/>
              </w:rPr>
              <w:t xml:space="preserve"> Anul de completare/ Învăţământ profesional/</w:t>
            </w:r>
          </w:p>
          <w:p w:rsidR="00C86480" w:rsidRPr="00C306AE" w:rsidRDefault="00C86480" w:rsidP="00DE7EFE">
            <w:pPr>
              <w:jc w:val="center"/>
              <w:rPr>
                <w:b/>
                <w:bCs/>
                <w:sz w:val="14"/>
                <w:szCs w:val="14"/>
              </w:rPr>
            </w:pPr>
            <w:r w:rsidRPr="00C306AE">
              <w:rPr>
                <w:b/>
                <w:bCs/>
                <w:sz w:val="14"/>
                <w:szCs w:val="14"/>
              </w:rPr>
              <w:t>Stagii de pregătire practică</w:t>
            </w:r>
          </w:p>
        </w:tc>
        <w:tc>
          <w:tcPr>
            <w:tcW w:w="1309" w:type="dxa"/>
            <w:vMerge w:val="restart"/>
            <w:tcBorders>
              <w:right w:val="thinThickSmallGap" w:sz="24" w:space="0" w:color="auto"/>
            </w:tcBorders>
            <w:vAlign w:val="center"/>
          </w:tcPr>
          <w:p w:rsidR="00C86480" w:rsidRPr="00C306AE" w:rsidRDefault="00C86480" w:rsidP="00115052">
            <w:pPr>
              <w:jc w:val="center"/>
              <w:rPr>
                <w:b/>
                <w:bCs/>
                <w:sz w:val="14"/>
                <w:szCs w:val="14"/>
              </w:rPr>
            </w:pPr>
            <w:r w:rsidRPr="00C306AE">
              <w:rPr>
                <w:b/>
                <w:bCs/>
                <w:sz w:val="14"/>
                <w:szCs w:val="14"/>
              </w:rPr>
              <w:t xml:space="preserve">Pregătire - </w:t>
            </w:r>
          </w:p>
          <w:p w:rsidR="00C86480" w:rsidRPr="00C306AE" w:rsidRDefault="00C86480" w:rsidP="00115052">
            <w:pPr>
              <w:jc w:val="center"/>
              <w:rPr>
                <w:b/>
                <w:bCs/>
                <w:sz w:val="14"/>
                <w:szCs w:val="14"/>
              </w:rPr>
            </w:pPr>
            <w:r w:rsidRPr="00C306AE">
              <w:rPr>
                <w:b/>
                <w:bCs/>
                <w:sz w:val="14"/>
                <w:szCs w:val="14"/>
              </w:rPr>
              <w:t xml:space="preserve">instruire practică (Economic, </w:t>
            </w:r>
          </w:p>
          <w:p w:rsidR="00C86480" w:rsidRPr="00C306AE" w:rsidRDefault="00C86480" w:rsidP="00115052">
            <w:pPr>
              <w:jc w:val="center"/>
              <w:rPr>
                <w:b/>
                <w:bCs/>
                <w:sz w:val="14"/>
                <w:szCs w:val="14"/>
              </w:rPr>
            </w:pPr>
            <w:r w:rsidRPr="00C306AE">
              <w:rPr>
                <w:b/>
                <w:bCs/>
                <w:sz w:val="14"/>
                <w:szCs w:val="14"/>
              </w:rPr>
              <w:t xml:space="preserve">administrativ, comerţ </w:t>
            </w:r>
          </w:p>
          <w:p w:rsidR="00C86480" w:rsidRPr="00C306AE" w:rsidRDefault="00C86480" w:rsidP="00115052">
            <w:pPr>
              <w:jc w:val="center"/>
              <w:rPr>
                <w:b/>
                <w:bCs/>
                <w:sz w:val="14"/>
                <w:szCs w:val="14"/>
              </w:rPr>
            </w:pPr>
            <w:r w:rsidRPr="00C306AE">
              <w:rPr>
                <w:b/>
                <w:bCs/>
                <w:sz w:val="14"/>
                <w:szCs w:val="14"/>
              </w:rPr>
              <w:t>şi servicii / Comerţ şi servicii)</w:t>
            </w:r>
          </w:p>
        </w:tc>
        <w:tc>
          <w:tcPr>
            <w:tcW w:w="1309" w:type="dxa"/>
            <w:vMerge w:val="restart"/>
            <w:tcBorders>
              <w:right w:val="thinThickSmallGap" w:sz="24" w:space="0" w:color="auto"/>
            </w:tcBorders>
            <w:vAlign w:val="center"/>
          </w:tcPr>
          <w:p w:rsidR="00C86480" w:rsidRPr="00C306AE" w:rsidRDefault="00C86480" w:rsidP="00115052">
            <w:pPr>
              <w:jc w:val="center"/>
              <w:rPr>
                <w:sz w:val="14"/>
                <w:szCs w:val="14"/>
              </w:rPr>
            </w:pPr>
            <w:r w:rsidRPr="00C306AE">
              <w:rPr>
                <w:sz w:val="14"/>
                <w:szCs w:val="14"/>
              </w:rPr>
              <w:t xml:space="preserve"> Economic, </w:t>
            </w:r>
          </w:p>
          <w:p w:rsidR="00C86480" w:rsidRPr="00C306AE" w:rsidRDefault="00C86480" w:rsidP="00115052">
            <w:pPr>
              <w:jc w:val="center"/>
              <w:rPr>
                <w:sz w:val="14"/>
                <w:szCs w:val="14"/>
              </w:rPr>
            </w:pPr>
            <w:r w:rsidRPr="00C306AE">
              <w:rPr>
                <w:sz w:val="14"/>
                <w:szCs w:val="14"/>
              </w:rPr>
              <w:t xml:space="preserve">administrativ, comerţ </w:t>
            </w:r>
          </w:p>
          <w:p w:rsidR="00C86480" w:rsidRPr="00C306AE" w:rsidRDefault="00C86480" w:rsidP="00115052">
            <w:pPr>
              <w:jc w:val="center"/>
              <w:rPr>
                <w:sz w:val="14"/>
                <w:szCs w:val="14"/>
              </w:rPr>
            </w:pPr>
            <w:r w:rsidRPr="00C306AE">
              <w:rPr>
                <w:sz w:val="14"/>
                <w:szCs w:val="14"/>
              </w:rPr>
              <w:t>şi servicii / Comerţ şi servicii</w:t>
            </w:r>
          </w:p>
        </w:tc>
        <w:tc>
          <w:tcPr>
            <w:tcW w:w="1122" w:type="dxa"/>
            <w:vMerge w:val="restart"/>
            <w:tcBorders>
              <w:left w:val="nil"/>
            </w:tcBorders>
            <w:vAlign w:val="center"/>
          </w:tcPr>
          <w:p w:rsidR="00C86480" w:rsidRPr="00C306AE" w:rsidRDefault="00C86480" w:rsidP="00114814">
            <w:pPr>
              <w:jc w:val="center"/>
              <w:rPr>
                <w:sz w:val="14"/>
                <w:szCs w:val="14"/>
              </w:rPr>
            </w:pPr>
            <w:r w:rsidRPr="00C306AE">
              <w:rPr>
                <w:sz w:val="14"/>
                <w:szCs w:val="14"/>
              </w:rPr>
              <w:t>ŞTIINŢE ECONOMICE</w:t>
            </w:r>
          </w:p>
        </w:tc>
        <w:tc>
          <w:tcPr>
            <w:tcW w:w="2057" w:type="dxa"/>
            <w:vMerge w:val="restart"/>
            <w:tcBorders>
              <w:left w:val="nil"/>
            </w:tcBorders>
            <w:vAlign w:val="center"/>
          </w:tcPr>
          <w:p w:rsidR="00C86480" w:rsidRPr="00C306AE" w:rsidRDefault="00C86480" w:rsidP="00114814">
            <w:pPr>
              <w:rPr>
                <w:sz w:val="14"/>
                <w:szCs w:val="14"/>
              </w:rPr>
            </w:pPr>
            <w:r w:rsidRPr="00C306AE">
              <w:rPr>
                <w:sz w:val="14"/>
                <w:szCs w:val="14"/>
              </w:rPr>
              <w:t>ADMINISTRAREA AFACERILOR</w:t>
            </w:r>
          </w:p>
        </w:tc>
        <w:tc>
          <w:tcPr>
            <w:tcW w:w="561" w:type="dxa"/>
            <w:vAlign w:val="center"/>
          </w:tcPr>
          <w:p w:rsidR="00C86480" w:rsidRPr="00C306AE" w:rsidRDefault="00C86480" w:rsidP="00594127">
            <w:pPr>
              <w:numPr>
                <w:ilvl w:val="0"/>
                <w:numId w:val="1"/>
              </w:numPr>
              <w:jc w:val="both"/>
              <w:rPr>
                <w:sz w:val="14"/>
                <w:szCs w:val="14"/>
              </w:rPr>
            </w:pPr>
          </w:p>
        </w:tc>
        <w:tc>
          <w:tcPr>
            <w:tcW w:w="3927" w:type="dxa"/>
            <w:vAlign w:val="center"/>
          </w:tcPr>
          <w:p w:rsidR="00C86480" w:rsidRPr="00C306AE" w:rsidRDefault="00C86480" w:rsidP="00114814">
            <w:pPr>
              <w:rPr>
                <w:sz w:val="14"/>
                <w:szCs w:val="14"/>
              </w:rPr>
            </w:pPr>
            <w:r w:rsidRPr="00C306AE">
              <w:rPr>
                <w:sz w:val="14"/>
                <w:szCs w:val="14"/>
              </w:rPr>
              <w:t xml:space="preserve">Administrarea afacerilor                                        </w:t>
            </w:r>
          </w:p>
        </w:tc>
        <w:tc>
          <w:tcPr>
            <w:tcW w:w="935" w:type="dxa"/>
            <w:tcBorders>
              <w:right w:val="thinThickSmallGap" w:sz="24" w:space="0" w:color="auto"/>
            </w:tcBorders>
            <w:vAlign w:val="center"/>
          </w:tcPr>
          <w:p w:rsidR="00C86480" w:rsidRPr="00C306AE" w:rsidRDefault="00C86480" w:rsidP="00114814">
            <w:pPr>
              <w:jc w:val="center"/>
              <w:rPr>
                <w:sz w:val="14"/>
                <w:szCs w:val="14"/>
              </w:rPr>
            </w:pPr>
            <w:r w:rsidRPr="00C306AE">
              <w:rPr>
                <w:sz w:val="14"/>
                <w:szCs w:val="14"/>
              </w:rPr>
              <w:t>x</w:t>
            </w:r>
          </w:p>
        </w:tc>
        <w:tc>
          <w:tcPr>
            <w:tcW w:w="1947" w:type="dxa"/>
            <w:vMerge w:val="restart"/>
            <w:tcBorders>
              <w:left w:val="thinThickSmallGap" w:sz="24" w:space="0" w:color="auto"/>
              <w:right w:val="thinThickSmallGap" w:sz="24" w:space="0" w:color="auto"/>
            </w:tcBorders>
            <w:vAlign w:val="center"/>
          </w:tcPr>
          <w:p w:rsidR="00C86480" w:rsidRPr="00C306AE" w:rsidRDefault="00C86480" w:rsidP="00115052">
            <w:pPr>
              <w:pStyle w:val="Footer"/>
              <w:tabs>
                <w:tab w:val="clear" w:pos="4320"/>
                <w:tab w:val="clear" w:pos="8640"/>
              </w:tabs>
              <w:jc w:val="center"/>
              <w:rPr>
                <w:b/>
                <w:bCs/>
                <w:sz w:val="16"/>
                <w:szCs w:val="16"/>
              </w:rPr>
            </w:pPr>
            <w:r w:rsidRPr="00C306AE">
              <w:rPr>
                <w:b/>
                <w:bCs/>
                <w:sz w:val="16"/>
                <w:szCs w:val="16"/>
              </w:rPr>
              <w:t>COMERŢ (MAIŞTRI INSTRUCTORI)</w:t>
            </w:r>
          </w:p>
          <w:p w:rsidR="00C86480" w:rsidRPr="00C306AE" w:rsidRDefault="00C86480" w:rsidP="00115052">
            <w:pPr>
              <w:pStyle w:val="Footer"/>
              <w:tabs>
                <w:tab w:val="clear" w:pos="4320"/>
                <w:tab w:val="clear" w:pos="8640"/>
              </w:tabs>
              <w:jc w:val="center"/>
              <w:rPr>
                <w:b/>
                <w:bCs/>
                <w:sz w:val="13"/>
                <w:szCs w:val="13"/>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86480" w:rsidRPr="00C306AE">
        <w:trPr>
          <w:cantSplit/>
          <w:trHeight w:val="171"/>
          <w:jc w:val="center"/>
        </w:trPr>
        <w:tc>
          <w:tcPr>
            <w:tcW w:w="1395" w:type="dxa"/>
            <w:vMerge/>
            <w:tcBorders>
              <w:left w:val="thinThickSmallGap" w:sz="24" w:space="0" w:color="auto"/>
            </w:tcBorders>
            <w:vAlign w:val="center"/>
          </w:tcPr>
          <w:p w:rsidR="00C86480" w:rsidRPr="00C306AE"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C306AE" w:rsidRDefault="00C86480" w:rsidP="00114814">
            <w:pPr>
              <w:rPr>
                <w:sz w:val="14"/>
                <w:szCs w:val="14"/>
              </w:rPr>
            </w:pPr>
          </w:p>
        </w:tc>
        <w:tc>
          <w:tcPr>
            <w:tcW w:w="1309" w:type="dxa"/>
            <w:vMerge/>
            <w:tcBorders>
              <w:right w:val="thinThickSmallGap" w:sz="24" w:space="0" w:color="auto"/>
            </w:tcBorders>
            <w:vAlign w:val="center"/>
          </w:tcPr>
          <w:p w:rsidR="00C86480" w:rsidRPr="00C306AE" w:rsidRDefault="00C86480" w:rsidP="00114814">
            <w:pPr>
              <w:jc w:val="center"/>
              <w:rPr>
                <w:sz w:val="14"/>
                <w:szCs w:val="14"/>
              </w:rPr>
            </w:pPr>
          </w:p>
        </w:tc>
        <w:tc>
          <w:tcPr>
            <w:tcW w:w="1122" w:type="dxa"/>
            <w:vMerge/>
            <w:tcBorders>
              <w:left w:val="nil"/>
            </w:tcBorders>
            <w:vAlign w:val="center"/>
          </w:tcPr>
          <w:p w:rsidR="00C86480" w:rsidRPr="00C306AE" w:rsidRDefault="00C86480" w:rsidP="00114814">
            <w:pPr>
              <w:jc w:val="center"/>
              <w:rPr>
                <w:sz w:val="14"/>
                <w:szCs w:val="14"/>
              </w:rPr>
            </w:pPr>
          </w:p>
        </w:tc>
        <w:tc>
          <w:tcPr>
            <w:tcW w:w="2057" w:type="dxa"/>
            <w:vMerge/>
            <w:tcBorders>
              <w:left w:val="nil"/>
            </w:tcBorders>
            <w:vAlign w:val="center"/>
          </w:tcPr>
          <w:p w:rsidR="00C86480" w:rsidRPr="00C306AE" w:rsidRDefault="00C86480" w:rsidP="00114814">
            <w:pPr>
              <w:rPr>
                <w:sz w:val="14"/>
                <w:szCs w:val="14"/>
              </w:rPr>
            </w:pPr>
          </w:p>
        </w:tc>
        <w:tc>
          <w:tcPr>
            <w:tcW w:w="561" w:type="dxa"/>
            <w:vAlign w:val="center"/>
          </w:tcPr>
          <w:p w:rsidR="00C86480" w:rsidRPr="00C306AE" w:rsidRDefault="00C86480" w:rsidP="00594127">
            <w:pPr>
              <w:numPr>
                <w:ilvl w:val="0"/>
                <w:numId w:val="1"/>
              </w:numPr>
              <w:jc w:val="both"/>
              <w:rPr>
                <w:sz w:val="14"/>
                <w:szCs w:val="14"/>
              </w:rPr>
            </w:pPr>
          </w:p>
        </w:tc>
        <w:tc>
          <w:tcPr>
            <w:tcW w:w="3927" w:type="dxa"/>
            <w:vAlign w:val="center"/>
          </w:tcPr>
          <w:p w:rsidR="00C86480" w:rsidRPr="00C306AE" w:rsidRDefault="00C86480" w:rsidP="00114814">
            <w:pPr>
              <w:rPr>
                <w:sz w:val="14"/>
                <w:szCs w:val="14"/>
              </w:rPr>
            </w:pPr>
            <w:r w:rsidRPr="00C306AE">
              <w:rPr>
                <w:sz w:val="14"/>
                <w:szCs w:val="14"/>
              </w:rPr>
              <w:t xml:space="preserve">Administrarea afacerilor (în limbi străine)                                        </w:t>
            </w:r>
          </w:p>
        </w:tc>
        <w:tc>
          <w:tcPr>
            <w:tcW w:w="935" w:type="dxa"/>
            <w:tcBorders>
              <w:right w:val="thinThickSmallGap" w:sz="24" w:space="0" w:color="auto"/>
            </w:tcBorders>
            <w:vAlign w:val="center"/>
          </w:tcPr>
          <w:p w:rsidR="00C86480" w:rsidRPr="00C306AE" w:rsidRDefault="00C86480" w:rsidP="00114814">
            <w:pPr>
              <w:jc w:val="center"/>
              <w:rPr>
                <w:sz w:val="14"/>
                <w:szCs w:val="14"/>
              </w:rPr>
            </w:pPr>
            <w:r w:rsidRPr="00C306AE">
              <w:rPr>
                <w:sz w:val="14"/>
                <w:szCs w:val="14"/>
              </w:rPr>
              <w:t>x</w:t>
            </w:r>
          </w:p>
        </w:tc>
        <w:tc>
          <w:tcPr>
            <w:tcW w:w="1947" w:type="dxa"/>
            <w:vMerge/>
            <w:tcBorders>
              <w:left w:val="thinThickSmallGap" w:sz="24" w:space="0" w:color="auto"/>
              <w:right w:val="thinThickSmallGap" w:sz="24" w:space="0" w:color="auto"/>
            </w:tcBorders>
            <w:vAlign w:val="center"/>
          </w:tcPr>
          <w:p w:rsidR="00C86480" w:rsidRPr="00C306AE" w:rsidRDefault="00C86480" w:rsidP="00114814">
            <w:pPr>
              <w:jc w:val="center"/>
              <w:rPr>
                <w:b/>
                <w:bCs/>
                <w:sz w:val="16"/>
                <w:szCs w:val="16"/>
              </w:rPr>
            </w:pPr>
          </w:p>
        </w:tc>
      </w:tr>
      <w:tr w:rsidR="00C86480" w:rsidRPr="00C306AE">
        <w:trPr>
          <w:cantSplit/>
          <w:trHeight w:val="171"/>
          <w:jc w:val="center"/>
        </w:trPr>
        <w:tc>
          <w:tcPr>
            <w:tcW w:w="1395" w:type="dxa"/>
            <w:vMerge/>
            <w:tcBorders>
              <w:left w:val="thinThickSmallGap" w:sz="24" w:space="0" w:color="auto"/>
            </w:tcBorders>
            <w:vAlign w:val="center"/>
          </w:tcPr>
          <w:p w:rsidR="00C86480" w:rsidRPr="00C306AE"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C306AE"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C306AE" w:rsidRDefault="00C86480" w:rsidP="00114814">
            <w:pPr>
              <w:jc w:val="center"/>
              <w:rPr>
                <w:b/>
                <w:bCs/>
                <w:sz w:val="14"/>
                <w:szCs w:val="14"/>
              </w:rPr>
            </w:pPr>
          </w:p>
        </w:tc>
        <w:tc>
          <w:tcPr>
            <w:tcW w:w="1122" w:type="dxa"/>
            <w:vMerge/>
            <w:tcBorders>
              <w:left w:val="nil"/>
            </w:tcBorders>
            <w:vAlign w:val="center"/>
          </w:tcPr>
          <w:p w:rsidR="00C86480" w:rsidRPr="00C306AE" w:rsidRDefault="00C86480" w:rsidP="00114814">
            <w:pPr>
              <w:jc w:val="center"/>
              <w:rPr>
                <w:sz w:val="14"/>
                <w:szCs w:val="14"/>
              </w:rPr>
            </w:pPr>
          </w:p>
        </w:tc>
        <w:tc>
          <w:tcPr>
            <w:tcW w:w="2057" w:type="dxa"/>
            <w:vMerge/>
            <w:tcBorders>
              <w:left w:val="nil"/>
            </w:tcBorders>
            <w:vAlign w:val="center"/>
          </w:tcPr>
          <w:p w:rsidR="00C86480" w:rsidRPr="00C306AE" w:rsidRDefault="00C86480" w:rsidP="00114814">
            <w:pPr>
              <w:rPr>
                <w:sz w:val="14"/>
                <w:szCs w:val="14"/>
              </w:rPr>
            </w:pPr>
          </w:p>
        </w:tc>
        <w:tc>
          <w:tcPr>
            <w:tcW w:w="561" w:type="dxa"/>
            <w:vAlign w:val="center"/>
          </w:tcPr>
          <w:p w:rsidR="00C86480" w:rsidRPr="00C306AE" w:rsidRDefault="00C86480" w:rsidP="00594127">
            <w:pPr>
              <w:numPr>
                <w:ilvl w:val="0"/>
                <w:numId w:val="1"/>
              </w:numPr>
              <w:jc w:val="both"/>
              <w:rPr>
                <w:sz w:val="14"/>
                <w:szCs w:val="14"/>
              </w:rPr>
            </w:pPr>
          </w:p>
        </w:tc>
        <w:tc>
          <w:tcPr>
            <w:tcW w:w="3927" w:type="dxa"/>
            <w:vAlign w:val="center"/>
          </w:tcPr>
          <w:p w:rsidR="00C86480" w:rsidRPr="00C306AE" w:rsidRDefault="00C86480" w:rsidP="00114814">
            <w:pPr>
              <w:rPr>
                <w:sz w:val="14"/>
                <w:szCs w:val="14"/>
              </w:rPr>
            </w:pPr>
            <w:r w:rsidRPr="00C306AE">
              <w:rPr>
                <w:sz w:val="14"/>
                <w:szCs w:val="14"/>
              </w:rPr>
              <w:t>Economia comerţului, turismului şi serviciilor</w:t>
            </w:r>
          </w:p>
        </w:tc>
        <w:tc>
          <w:tcPr>
            <w:tcW w:w="935" w:type="dxa"/>
            <w:tcBorders>
              <w:right w:val="thinThickSmallGap" w:sz="24" w:space="0" w:color="auto"/>
            </w:tcBorders>
            <w:vAlign w:val="center"/>
          </w:tcPr>
          <w:p w:rsidR="00C86480" w:rsidRPr="00C306AE" w:rsidRDefault="00C86480" w:rsidP="00114814">
            <w:pPr>
              <w:jc w:val="center"/>
              <w:rPr>
                <w:sz w:val="14"/>
                <w:szCs w:val="14"/>
              </w:rPr>
            </w:pPr>
            <w:r w:rsidRPr="00C306AE">
              <w:rPr>
                <w:sz w:val="14"/>
                <w:szCs w:val="14"/>
              </w:rPr>
              <w:t>x</w:t>
            </w:r>
          </w:p>
        </w:tc>
        <w:tc>
          <w:tcPr>
            <w:tcW w:w="1947" w:type="dxa"/>
            <w:vMerge/>
            <w:tcBorders>
              <w:left w:val="thinThickSmallGap" w:sz="24" w:space="0" w:color="auto"/>
              <w:right w:val="thinThickSmallGap" w:sz="24" w:space="0" w:color="auto"/>
            </w:tcBorders>
            <w:vAlign w:val="center"/>
          </w:tcPr>
          <w:p w:rsidR="00C86480" w:rsidRPr="00C306AE" w:rsidRDefault="00C86480" w:rsidP="00114814">
            <w:pPr>
              <w:jc w:val="center"/>
              <w:rPr>
                <w:b/>
                <w:bCs/>
                <w:sz w:val="16"/>
                <w:szCs w:val="16"/>
              </w:rPr>
            </w:pPr>
          </w:p>
        </w:tc>
      </w:tr>
      <w:tr w:rsidR="00C86480" w:rsidRPr="00C306AE">
        <w:trPr>
          <w:cantSplit/>
          <w:trHeight w:val="171"/>
          <w:jc w:val="center"/>
        </w:trPr>
        <w:tc>
          <w:tcPr>
            <w:tcW w:w="1395" w:type="dxa"/>
            <w:vMerge/>
            <w:tcBorders>
              <w:left w:val="thinThickSmallGap" w:sz="24" w:space="0" w:color="auto"/>
            </w:tcBorders>
            <w:vAlign w:val="center"/>
          </w:tcPr>
          <w:p w:rsidR="00C86480" w:rsidRPr="00C306AE"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C306AE"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C306AE" w:rsidRDefault="00C86480" w:rsidP="00114814">
            <w:pPr>
              <w:jc w:val="center"/>
              <w:rPr>
                <w:b/>
                <w:bCs/>
                <w:sz w:val="14"/>
                <w:szCs w:val="14"/>
              </w:rPr>
            </w:pPr>
          </w:p>
        </w:tc>
        <w:tc>
          <w:tcPr>
            <w:tcW w:w="1122" w:type="dxa"/>
            <w:vMerge/>
            <w:tcBorders>
              <w:left w:val="nil"/>
            </w:tcBorders>
            <w:vAlign w:val="center"/>
          </w:tcPr>
          <w:p w:rsidR="00C86480" w:rsidRPr="00C306AE" w:rsidRDefault="00C86480" w:rsidP="00114814">
            <w:pPr>
              <w:jc w:val="center"/>
              <w:rPr>
                <w:sz w:val="14"/>
                <w:szCs w:val="14"/>
              </w:rPr>
            </w:pPr>
          </w:p>
        </w:tc>
        <w:tc>
          <w:tcPr>
            <w:tcW w:w="2057" w:type="dxa"/>
            <w:vMerge/>
            <w:tcBorders>
              <w:left w:val="nil"/>
            </w:tcBorders>
            <w:vAlign w:val="center"/>
          </w:tcPr>
          <w:p w:rsidR="00C86480" w:rsidRPr="00C306AE" w:rsidRDefault="00C86480" w:rsidP="00114814">
            <w:pPr>
              <w:rPr>
                <w:sz w:val="14"/>
                <w:szCs w:val="14"/>
              </w:rPr>
            </w:pPr>
          </w:p>
        </w:tc>
        <w:tc>
          <w:tcPr>
            <w:tcW w:w="561" w:type="dxa"/>
            <w:vAlign w:val="center"/>
          </w:tcPr>
          <w:p w:rsidR="00C86480" w:rsidRPr="00C306AE" w:rsidRDefault="00C86480" w:rsidP="00594127">
            <w:pPr>
              <w:numPr>
                <w:ilvl w:val="0"/>
                <w:numId w:val="1"/>
              </w:numPr>
              <w:jc w:val="both"/>
              <w:rPr>
                <w:sz w:val="14"/>
                <w:szCs w:val="14"/>
              </w:rPr>
            </w:pPr>
          </w:p>
        </w:tc>
        <w:tc>
          <w:tcPr>
            <w:tcW w:w="3927" w:type="dxa"/>
            <w:vAlign w:val="center"/>
          </w:tcPr>
          <w:p w:rsidR="00C86480" w:rsidRPr="00C306AE" w:rsidRDefault="00C86480" w:rsidP="00114814">
            <w:pPr>
              <w:rPr>
                <w:sz w:val="14"/>
                <w:szCs w:val="14"/>
              </w:rPr>
            </w:pPr>
            <w:r w:rsidRPr="00C306AE">
              <w:rPr>
                <w:sz w:val="14"/>
                <w:szCs w:val="14"/>
              </w:rPr>
              <w:t xml:space="preserve">Merceologie şi managementul calităţii  </w:t>
            </w:r>
          </w:p>
        </w:tc>
        <w:tc>
          <w:tcPr>
            <w:tcW w:w="935" w:type="dxa"/>
            <w:tcBorders>
              <w:right w:val="thinThickSmallGap" w:sz="24" w:space="0" w:color="auto"/>
            </w:tcBorders>
            <w:vAlign w:val="center"/>
          </w:tcPr>
          <w:p w:rsidR="00C86480" w:rsidRPr="00C306AE" w:rsidRDefault="00C86480" w:rsidP="00114814">
            <w:pPr>
              <w:jc w:val="center"/>
              <w:rPr>
                <w:sz w:val="14"/>
                <w:szCs w:val="14"/>
              </w:rPr>
            </w:pPr>
            <w:r w:rsidRPr="00C306AE">
              <w:rPr>
                <w:sz w:val="14"/>
                <w:szCs w:val="14"/>
              </w:rPr>
              <w:t>x</w:t>
            </w:r>
          </w:p>
        </w:tc>
        <w:tc>
          <w:tcPr>
            <w:tcW w:w="1947" w:type="dxa"/>
            <w:vMerge/>
            <w:tcBorders>
              <w:left w:val="thinThickSmallGap" w:sz="24" w:space="0" w:color="auto"/>
              <w:right w:val="thinThickSmallGap" w:sz="24" w:space="0" w:color="auto"/>
            </w:tcBorders>
            <w:vAlign w:val="center"/>
          </w:tcPr>
          <w:p w:rsidR="00C86480" w:rsidRPr="00C306AE" w:rsidRDefault="00C86480" w:rsidP="00114814">
            <w:pPr>
              <w:jc w:val="center"/>
              <w:rPr>
                <w:b/>
                <w:bCs/>
                <w:sz w:val="16"/>
                <w:szCs w:val="16"/>
              </w:rPr>
            </w:pPr>
          </w:p>
        </w:tc>
      </w:tr>
      <w:tr w:rsidR="00C86480" w:rsidRPr="00C306AE">
        <w:trPr>
          <w:cantSplit/>
          <w:trHeight w:val="171"/>
          <w:jc w:val="center"/>
        </w:trPr>
        <w:tc>
          <w:tcPr>
            <w:tcW w:w="1395" w:type="dxa"/>
            <w:vMerge/>
            <w:tcBorders>
              <w:left w:val="thinThickSmallGap" w:sz="24" w:space="0" w:color="auto"/>
            </w:tcBorders>
            <w:vAlign w:val="center"/>
          </w:tcPr>
          <w:p w:rsidR="00C86480" w:rsidRPr="00C306AE"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C306AE"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C306AE" w:rsidRDefault="00C86480" w:rsidP="00114814">
            <w:pPr>
              <w:jc w:val="center"/>
              <w:rPr>
                <w:b/>
                <w:bCs/>
                <w:sz w:val="14"/>
                <w:szCs w:val="14"/>
              </w:rPr>
            </w:pPr>
          </w:p>
        </w:tc>
        <w:tc>
          <w:tcPr>
            <w:tcW w:w="1122" w:type="dxa"/>
            <w:vMerge/>
            <w:tcBorders>
              <w:left w:val="nil"/>
            </w:tcBorders>
            <w:vAlign w:val="center"/>
          </w:tcPr>
          <w:p w:rsidR="00C86480" w:rsidRPr="00C306AE" w:rsidRDefault="00C86480" w:rsidP="00114814">
            <w:pPr>
              <w:jc w:val="center"/>
              <w:rPr>
                <w:sz w:val="14"/>
                <w:szCs w:val="14"/>
              </w:rPr>
            </w:pPr>
          </w:p>
        </w:tc>
        <w:tc>
          <w:tcPr>
            <w:tcW w:w="2057" w:type="dxa"/>
            <w:vMerge/>
            <w:tcBorders>
              <w:left w:val="nil"/>
            </w:tcBorders>
            <w:vAlign w:val="center"/>
          </w:tcPr>
          <w:p w:rsidR="00C86480" w:rsidRPr="00C306AE" w:rsidRDefault="00C86480" w:rsidP="00114814">
            <w:pPr>
              <w:rPr>
                <w:sz w:val="14"/>
                <w:szCs w:val="14"/>
              </w:rPr>
            </w:pPr>
          </w:p>
        </w:tc>
        <w:tc>
          <w:tcPr>
            <w:tcW w:w="561" w:type="dxa"/>
            <w:vAlign w:val="center"/>
          </w:tcPr>
          <w:p w:rsidR="00C86480" w:rsidRPr="00C306AE" w:rsidRDefault="00C86480" w:rsidP="00594127">
            <w:pPr>
              <w:numPr>
                <w:ilvl w:val="0"/>
                <w:numId w:val="1"/>
              </w:numPr>
              <w:jc w:val="both"/>
              <w:rPr>
                <w:sz w:val="14"/>
                <w:szCs w:val="14"/>
              </w:rPr>
            </w:pPr>
          </w:p>
        </w:tc>
        <w:tc>
          <w:tcPr>
            <w:tcW w:w="3927" w:type="dxa"/>
            <w:vAlign w:val="center"/>
          </w:tcPr>
          <w:p w:rsidR="00C86480" w:rsidRPr="00C306AE" w:rsidRDefault="00C86480" w:rsidP="00114814">
            <w:pPr>
              <w:rPr>
                <w:sz w:val="14"/>
                <w:szCs w:val="14"/>
              </w:rPr>
            </w:pPr>
            <w:r w:rsidRPr="00C306AE">
              <w:rPr>
                <w:sz w:val="14"/>
                <w:szCs w:val="14"/>
              </w:rPr>
              <w:t>Economia comerţului, turismului, serviciilor şi managementul calităţii</w:t>
            </w:r>
          </w:p>
        </w:tc>
        <w:tc>
          <w:tcPr>
            <w:tcW w:w="935" w:type="dxa"/>
            <w:tcBorders>
              <w:right w:val="thinThickSmallGap" w:sz="24" w:space="0" w:color="auto"/>
            </w:tcBorders>
            <w:vAlign w:val="center"/>
          </w:tcPr>
          <w:p w:rsidR="00C86480" w:rsidRPr="00C306AE" w:rsidRDefault="00C86480" w:rsidP="00114814">
            <w:pPr>
              <w:jc w:val="center"/>
              <w:rPr>
                <w:sz w:val="14"/>
                <w:szCs w:val="14"/>
              </w:rPr>
            </w:pPr>
            <w:r w:rsidRPr="00C306AE">
              <w:rPr>
                <w:sz w:val="14"/>
                <w:szCs w:val="14"/>
              </w:rPr>
              <w:t>x</w:t>
            </w:r>
          </w:p>
        </w:tc>
        <w:tc>
          <w:tcPr>
            <w:tcW w:w="1947" w:type="dxa"/>
            <w:vMerge/>
            <w:tcBorders>
              <w:left w:val="thinThickSmallGap" w:sz="24" w:space="0" w:color="auto"/>
              <w:right w:val="thinThickSmallGap" w:sz="24" w:space="0" w:color="auto"/>
            </w:tcBorders>
            <w:vAlign w:val="center"/>
          </w:tcPr>
          <w:p w:rsidR="00C86480" w:rsidRPr="00C306AE" w:rsidRDefault="00C86480" w:rsidP="00114814">
            <w:pPr>
              <w:jc w:val="center"/>
              <w:rPr>
                <w:b/>
                <w:bCs/>
                <w:sz w:val="16"/>
                <w:szCs w:val="16"/>
              </w:rPr>
            </w:pPr>
          </w:p>
        </w:tc>
      </w:tr>
      <w:tr w:rsidR="00C86480" w:rsidRPr="00C306AE">
        <w:trPr>
          <w:cantSplit/>
          <w:trHeight w:val="171"/>
          <w:jc w:val="center"/>
        </w:trPr>
        <w:tc>
          <w:tcPr>
            <w:tcW w:w="1395" w:type="dxa"/>
            <w:vMerge/>
            <w:tcBorders>
              <w:left w:val="thinThickSmallGap" w:sz="24" w:space="0" w:color="auto"/>
            </w:tcBorders>
            <w:vAlign w:val="center"/>
          </w:tcPr>
          <w:p w:rsidR="00C86480" w:rsidRPr="00C306AE"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C306AE"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C306AE" w:rsidRDefault="00C86480" w:rsidP="00114814">
            <w:pPr>
              <w:jc w:val="center"/>
              <w:rPr>
                <w:b/>
                <w:bCs/>
                <w:sz w:val="14"/>
                <w:szCs w:val="14"/>
              </w:rPr>
            </w:pPr>
          </w:p>
        </w:tc>
        <w:tc>
          <w:tcPr>
            <w:tcW w:w="1122" w:type="dxa"/>
            <w:vMerge/>
            <w:tcBorders>
              <w:left w:val="nil"/>
            </w:tcBorders>
            <w:vAlign w:val="center"/>
          </w:tcPr>
          <w:p w:rsidR="00C86480" w:rsidRPr="00C306AE" w:rsidRDefault="00C86480" w:rsidP="00114814">
            <w:pPr>
              <w:jc w:val="center"/>
              <w:rPr>
                <w:sz w:val="14"/>
                <w:szCs w:val="14"/>
              </w:rPr>
            </w:pPr>
          </w:p>
        </w:tc>
        <w:tc>
          <w:tcPr>
            <w:tcW w:w="2057" w:type="dxa"/>
            <w:vMerge/>
            <w:tcBorders>
              <w:left w:val="nil"/>
            </w:tcBorders>
            <w:vAlign w:val="center"/>
          </w:tcPr>
          <w:p w:rsidR="00C86480" w:rsidRPr="00C306AE" w:rsidRDefault="00C86480" w:rsidP="00114814">
            <w:pPr>
              <w:rPr>
                <w:sz w:val="14"/>
                <w:szCs w:val="14"/>
              </w:rPr>
            </w:pPr>
          </w:p>
        </w:tc>
        <w:tc>
          <w:tcPr>
            <w:tcW w:w="561" w:type="dxa"/>
            <w:vAlign w:val="center"/>
          </w:tcPr>
          <w:p w:rsidR="00C86480" w:rsidRPr="00C306AE" w:rsidRDefault="00C86480" w:rsidP="00594127">
            <w:pPr>
              <w:numPr>
                <w:ilvl w:val="0"/>
                <w:numId w:val="1"/>
              </w:numPr>
              <w:jc w:val="both"/>
              <w:rPr>
                <w:sz w:val="14"/>
                <w:szCs w:val="14"/>
              </w:rPr>
            </w:pPr>
          </w:p>
        </w:tc>
        <w:tc>
          <w:tcPr>
            <w:tcW w:w="3927" w:type="dxa"/>
            <w:vAlign w:val="center"/>
          </w:tcPr>
          <w:p w:rsidR="00C86480" w:rsidRPr="00C306AE" w:rsidRDefault="00C86480" w:rsidP="00D028AD">
            <w:pPr>
              <w:rPr>
                <w:sz w:val="14"/>
                <w:szCs w:val="14"/>
              </w:rPr>
            </w:pPr>
            <w:r w:rsidRPr="00C306AE">
              <w:rPr>
                <w:sz w:val="14"/>
                <w:szCs w:val="14"/>
              </w:rPr>
              <w:t>Administrarea afacerilor în servicii de ospitalitate</w:t>
            </w:r>
          </w:p>
        </w:tc>
        <w:tc>
          <w:tcPr>
            <w:tcW w:w="935" w:type="dxa"/>
            <w:tcBorders>
              <w:right w:val="thinThickSmallGap" w:sz="24" w:space="0" w:color="auto"/>
            </w:tcBorders>
            <w:vAlign w:val="center"/>
          </w:tcPr>
          <w:p w:rsidR="00C86480" w:rsidRPr="00C306AE" w:rsidRDefault="00C86480" w:rsidP="00114814">
            <w:pPr>
              <w:jc w:val="center"/>
              <w:rPr>
                <w:sz w:val="14"/>
                <w:szCs w:val="14"/>
              </w:rPr>
            </w:pPr>
            <w:r w:rsidRPr="00C306AE">
              <w:rPr>
                <w:sz w:val="14"/>
                <w:szCs w:val="14"/>
              </w:rPr>
              <w:t>x</w:t>
            </w:r>
          </w:p>
        </w:tc>
        <w:tc>
          <w:tcPr>
            <w:tcW w:w="1947" w:type="dxa"/>
            <w:vMerge/>
            <w:tcBorders>
              <w:left w:val="thinThickSmallGap" w:sz="24" w:space="0" w:color="auto"/>
              <w:right w:val="thinThickSmallGap" w:sz="24" w:space="0" w:color="auto"/>
            </w:tcBorders>
            <w:vAlign w:val="center"/>
          </w:tcPr>
          <w:p w:rsidR="00C86480" w:rsidRPr="00C306AE" w:rsidRDefault="00C86480" w:rsidP="00114814">
            <w:pPr>
              <w:jc w:val="center"/>
              <w:rPr>
                <w:b/>
                <w:bCs/>
                <w:sz w:val="16"/>
                <w:szCs w:val="16"/>
              </w:rPr>
            </w:pPr>
          </w:p>
        </w:tc>
      </w:tr>
      <w:tr w:rsidR="00C86480" w:rsidRPr="00C306AE">
        <w:trPr>
          <w:cantSplit/>
          <w:trHeight w:val="171"/>
          <w:jc w:val="center"/>
        </w:trPr>
        <w:tc>
          <w:tcPr>
            <w:tcW w:w="1395" w:type="dxa"/>
            <w:vMerge/>
            <w:tcBorders>
              <w:left w:val="thinThickSmallGap" w:sz="24" w:space="0" w:color="auto"/>
            </w:tcBorders>
            <w:vAlign w:val="center"/>
          </w:tcPr>
          <w:p w:rsidR="00C86480" w:rsidRPr="00C306AE"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C306AE"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C306AE" w:rsidRDefault="00C86480" w:rsidP="00114814">
            <w:pPr>
              <w:jc w:val="center"/>
              <w:rPr>
                <w:b/>
                <w:bCs/>
                <w:sz w:val="14"/>
                <w:szCs w:val="14"/>
              </w:rPr>
            </w:pPr>
          </w:p>
        </w:tc>
        <w:tc>
          <w:tcPr>
            <w:tcW w:w="1122" w:type="dxa"/>
            <w:vMerge/>
            <w:tcBorders>
              <w:left w:val="nil"/>
            </w:tcBorders>
            <w:vAlign w:val="center"/>
          </w:tcPr>
          <w:p w:rsidR="00C86480" w:rsidRPr="00C306AE" w:rsidRDefault="00C86480" w:rsidP="00114814">
            <w:pPr>
              <w:jc w:val="center"/>
              <w:rPr>
                <w:sz w:val="14"/>
                <w:szCs w:val="14"/>
              </w:rPr>
            </w:pPr>
          </w:p>
        </w:tc>
        <w:tc>
          <w:tcPr>
            <w:tcW w:w="2057" w:type="dxa"/>
            <w:vMerge/>
            <w:tcBorders>
              <w:left w:val="nil"/>
            </w:tcBorders>
            <w:vAlign w:val="center"/>
          </w:tcPr>
          <w:p w:rsidR="00C86480" w:rsidRPr="00C306AE" w:rsidRDefault="00C86480" w:rsidP="00114814">
            <w:pPr>
              <w:rPr>
                <w:sz w:val="14"/>
                <w:szCs w:val="14"/>
              </w:rPr>
            </w:pPr>
          </w:p>
        </w:tc>
        <w:tc>
          <w:tcPr>
            <w:tcW w:w="561" w:type="dxa"/>
            <w:vAlign w:val="center"/>
          </w:tcPr>
          <w:p w:rsidR="00C86480" w:rsidRPr="00C306AE" w:rsidRDefault="00C86480" w:rsidP="00594127">
            <w:pPr>
              <w:numPr>
                <w:ilvl w:val="0"/>
                <w:numId w:val="1"/>
              </w:numPr>
              <w:jc w:val="both"/>
              <w:rPr>
                <w:sz w:val="14"/>
                <w:szCs w:val="14"/>
              </w:rPr>
            </w:pPr>
          </w:p>
        </w:tc>
        <w:tc>
          <w:tcPr>
            <w:tcW w:w="3927" w:type="dxa"/>
            <w:vAlign w:val="center"/>
          </w:tcPr>
          <w:p w:rsidR="00C86480" w:rsidRPr="00C306AE" w:rsidRDefault="00C86480" w:rsidP="00D028AD">
            <w:pPr>
              <w:rPr>
                <w:sz w:val="14"/>
                <w:szCs w:val="14"/>
              </w:rPr>
            </w:pPr>
            <w:r w:rsidRPr="00C306AE">
              <w:rPr>
                <w:sz w:val="14"/>
                <w:szCs w:val="14"/>
              </w:rPr>
              <w:t>Administrarea afacerilor în comerţ, turism, servicii, merceologie, şi managementul calităţii</w:t>
            </w:r>
          </w:p>
        </w:tc>
        <w:tc>
          <w:tcPr>
            <w:tcW w:w="935" w:type="dxa"/>
            <w:tcBorders>
              <w:right w:val="thinThickSmallGap" w:sz="24" w:space="0" w:color="auto"/>
            </w:tcBorders>
            <w:vAlign w:val="center"/>
          </w:tcPr>
          <w:p w:rsidR="00C86480" w:rsidRPr="00C306AE" w:rsidRDefault="00C86480" w:rsidP="00114814">
            <w:pPr>
              <w:jc w:val="center"/>
              <w:rPr>
                <w:sz w:val="14"/>
                <w:szCs w:val="14"/>
              </w:rPr>
            </w:pPr>
            <w:r w:rsidRPr="00C306AE">
              <w:rPr>
                <w:sz w:val="14"/>
                <w:szCs w:val="14"/>
              </w:rPr>
              <w:t>x</w:t>
            </w:r>
          </w:p>
        </w:tc>
        <w:tc>
          <w:tcPr>
            <w:tcW w:w="1947" w:type="dxa"/>
            <w:vMerge/>
            <w:tcBorders>
              <w:left w:val="thinThickSmallGap" w:sz="24" w:space="0" w:color="auto"/>
              <w:right w:val="thinThickSmallGap" w:sz="24" w:space="0" w:color="auto"/>
            </w:tcBorders>
            <w:vAlign w:val="center"/>
          </w:tcPr>
          <w:p w:rsidR="00C86480" w:rsidRPr="00C306AE" w:rsidRDefault="00C86480" w:rsidP="00114814">
            <w:pPr>
              <w:jc w:val="center"/>
              <w:rPr>
                <w:b/>
                <w:bCs/>
                <w:sz w:val="16"/>
                <w:szCs w:val="16"/>
              </w:rPr>
            </w:pPr>
          </w:p>
        </w:tc>
      </w:tr>
      <w:tr w:rsidR="00C86480" w:rsidRPr="00C306AE">
        <w:trPr>
          <w:cantSplit/>
          <w:trHeight w:val="171"/>
          <w:jc w:val="center"/>
        </w:trPr>
        <w:tc>
          <w:tcPr>
            <w:tcW w:w="1395" w:type="dxa"/>
            <w:vMerge/>
            <w:tcBorders>
              <w:left w:val="thinThickSmallGap" w:sz="24" w:space="0" w:color="auto"/>
            </w:tcBorders>
            <w:vAlign w:val="center"/>
          </w:tcPr>
          <w:p w:rsidR="00C86480" w:rsidRPr="00C306AE"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C306AE"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C306AE" w:rsidRDefault="00C86480" w:rsidP="00114814">
            <w:pPr>
              <w:jc w:val="center"/>
              <w:rPr>
                <w:b/>
                <w:bCs/>
                <w:sz w:val="14"/>
                <w:szCs w:val="14"/>
              </w:rPr>
            </w:pPr>
          </w:p>
        </w:tc>
        <w:tc>
          <w:tcPr>
            <w:tcW w:w="1122" w:type="dxa"/>
            <w:vMerge/>
            <w:tcBorders>
              <w:left w:val="nil"/>
            </w:tcBorders>
            <w:vAlign w:val="center"/>
          </w:tcPr>
          <w:p w:rsidR="00C86480" w:rsidRPr="00C306AE" w:rsidRDefault="00C86480" w:rsidP="00114814">
            <w:pPr>
              <w:jc w:val="center"/>
              <w:rPr>
                <w:sz w:val="14"/>
                <w:szCs w:val="14"/>
              </w:rPr>
            </w:pPr>
          </w:p>
        </w:tc>
        <w:tc>
          <w:tcPr>
            <w:tcW w:w="2057" w:type="dxa"/>
            <w:tcBorders>
              <w:left w:val="nil"/>
            </w:tcBorders>
            <w:vAlign w:val="center"/>
          </w:tcPr>
          <w:p w:rsidR="00C86480" w:rsidRPr="00C306AE" w:rsidRDefault="00C86480" w:rsidP="00114814">
            <w:pPr>
              <w:rPr>
                <w:sz w:val="14"/>
                <w:szCs w:val="14"/>
              </w:rPr>
            </w:pPr>
            <w:r w:rsidRPr="00C306AE">
              <w:rPr>
                <w:sz w:val="14"/>
                <w:szCs w:val="14"/>
              </w:rPr>
              <w:t xml:space="preserve">MANAGEMENT </w:t>
            </w:r>
          </w:p>
        </w:tc>
        <w:tc>
          <w:tcPr>
            <w:tcW w:w="561" w:type="dxa"/>
            <w:vAlign w:val="center"/>
          </w:tcPr>
          <w:p w:rsidR="00C86480" w:rsidRPr="00C306AE" w:rsidRDefault="00C86480" w:rsidP="00594127">
            <w:pPr>
              <w:numPr>
                <w:ilvl w:val="0"/>
                <w:numId w:val="1"/>
              </w:numPr>
              <w:jc w:val="both"/>
              <w:rPr>
                <w:sz w:val="14"/>
                <w:szCs w:val="14"/>
              </w:rPr>
            </w:pPr>
          </w:p>
        </w:tc>
        <w:tc>
          <w:tcPr>
            <w:tcW w:w="3927" w:type="dxa"/>
            <w:vAlign w:val="center"/>
          </w:tcPr>
          <w:p w:rsidR="00C86480" w:rsidRPr="00C306AE" w:rsidRDefault="00C86480" w:rsidP="00114814">
            <w:pPr>
              <w:rPr>
                <w:sz w:val="14"/>
                <w:szCs w:val="14"/>
              </w:rPr>
            </w:pPr>
            <w:r w:rsidRPr="00C306AE">
              <w:rPr>
                <w:sz w:val="14"/>
                <w:szCs w:val="14"/>
              </w:rPr>
              <w:t>Management</w:t>
            </w:r>
          </w:p>
        </w:tc>
        <w:tc>
          <w:tcPr>
            <w:tcW w:w="935" w:type="dxa"/>
            <w:tcBorders>
              <w:right w:val="thinThickSmallGap" w:sz="24" w:space="0" w:color="auto"/>
            </w:tcBorders>
            <w:vAlign w:val="center"/>
          </w:tcPr>
          <w:p w:rsidR="00C86480" w:rsidRPr="00C306AE" w:rsidRDefault="00C86480" w:rsidP="00114814">
            <w:pPr>
              <w:jc w:val="center"/>
              <w:rPr>
                <w:sz w:val="14"/>
                <w:szCs w:val="14"/>
              </w:rPr>
            </w:pPr>
            <w:r w:rsidRPr="00C306AE">
              <w:rPr>
                <w:sz w:val="14"/>
                <w:szCs w:val="14"/>
              </w:rPr>
              <w:t>x</w:t>
            </w:r>
          </w:p>
        </w:tc>
        <w:tc>
          <w:tcPr>
            <w:tcW w:w="1947" w:type="dxa"/>
            <w:vMerge/>
            <w:tcBorders>
              <w:left w:val="thinThickSmallGap" w:sz="24" w:space="0" w:color="auto"/>
              <w:right w:val="thinThickSmallGap" w:sz="24" w:space="0" w:color="auto"/>
            </w:tcBorders>
            <w:vAlign w:val="center"/>
          </w:tcPr>
          <w:p w:rsidR="00C86480" w:rsidRPr="00C306AE" w:rsidRDefault="00C86480" w:rsidP="00114814">
            <w:pPr>
              <w:jc w:val="center"/>
              <w:rPr>
                <w:b/>
                <w:bCs/>
                <w:sz w:val="16"/>
                <w:szCs w:val="16"/>
              </w:rPr>
            </w:pPr>
          </w:p>
        </w:tc>
      </w:tr>
      <w:tr w:rsidR="00C86480" w:rsidRPr="00C306AE">
        <w:trPr>
          <w:cantSplit/>
          <w:trHeight w:val="171"/>
          <w:jc w:val="center"/>
        </w:trPr>
        <w:tc>
          <w:tcPr>
            <w:tcW w:w="1395" w:type="dxa"/>
            <w:vMerge/>
            <w:tcBorders>
              <w:left w:val="thinThickSmallGap" w:sz="24" w:space="0" w:color="auto"/>
            </w:tcBorders>
            <w:vAlign w:val="center"/>
          </w:tcPr>
          <w:p w:rsidR="00C86480" w:rsidRPr="00C306AE"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C306AE"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C306AE" w:rsidRDefault="00C86480" w:rsidP="00114814">
            <w:pPr>
              <w:jc w:val="center"/>
              <w:rPr>
                <w:b/>
                <w:bCs/>
                <w:sz w:val="14"/>
                <w:szCs w:val="14"/>
              </w:rPr>
            </w:pPr>
          </w:p>
        </w:tc>
        <w:tc>
          <w:tcPr>
            <w:tcW w:w="1122" w:type="dxa"/>
            <w:vMerge/>
            <w:tcBorders>
              <w:left w:val="nil"/>
            </w:tcBorders>
            <w:vAlign w:val="center"/>
          </w:tcPr>
          <w:p w:rsidR="00C86480" w:rsidRPr="00C306AE" w:rsidRDefault="00C86480" w:rsidP="00114814">
            <w:pPr>
              <w:jc w:val="center"/>
              <w:rPr>
                <w:sz w:val="14"/>
                <w:szCs w:val="14"/>
              </w:rPr>
            </w:pPr>
          </w:p>
        </w:tc>
        <w:tc>
          <w:tcPr>
            <w:tcW w:w="2057" w:type="dxa"/>
            <w:tcBorders>
              <w:left w:val="nil"/>
            </w:tcBorders>
            <w:vAlign w:val="center"/>
          </w:tcPr>
          <w:p w:rsidR="00C86480" w:rsidRPr="00C306AE" w:rsidRDefault="00C86480" w:rsidP="00114814">
            <w:pPr>
              <w:rPr>
                <w:sz w:val="14"/>
                <w:szCs w:val="14"/>
              </w:rPr>
            </w:pPr>
            <w:r w:rsidRPr="00C306AE">
              <w:rPr>
                <w:sz w:val="14"/>
                <w:szCs w:val="14"/>
              </w:rPr>
              <w:t>MARKETING</w:t>
            </w:r>
          </w:p>
        </w:tc>
        <w:tc>
          <w:tcPr>
            <w:tcW w:w="561" w:type="dxa"/>
            <w:vAlign w:val="center"/>
          </w:tcPr>
          <w:p w:rsidR="00C86480" w:rsidRPr="00C306AE" w:rsidRDefault="00C86480" w:rsidP="00594127">
            <w:pPr>
              <w:numPr>
                <w:ilvl w:val="0"/>
                <w:numId w:val="1"/>
              </w:numPr>
              <w:jc w:val="both"/>
              <w:rPr>
                <w:sz w:val="14"/>
                <w:szCs w:val="14"/>
              </w:rPr>
            </w:pPr>
          </w:p>
        </w:tc>
        <w:tc>
          <w:tcPr>
            <w:tcW w:w="3927" w:type="dxa"/>
            <w:vAlign w:val="center"/>
          </w:tcPr>
          <w:p w:rsidR="00C86480" w:rsidRPr="00C306AE" w:rsidRDefault="00C86480" w:rsidP="00114814">
            <w:pPr>
              <w:rPr>
                <w:sz w:val="14"/>
                <w:szCs w:val="14"/>
              </w:rPr>
            </w:pPr>
            <w:r w:rsidRPr="00C306AE">
              <w:rPr>
                <w:sz w:val="14"/>
                <w:szCs w:val="14"/>
              </w:rPr>
              <w:t>Marketing</w:t>
            </w:r>
          </w:p>
        </w:tc>
        <w:tc>
          <w:tcPr>
            <w:tcW w:w="935" w:type="dxa"/>
            <w:tcBorders>
              <w:right w:val="thinThickSmallGap" w:sz="24" w:space="0" w:color="auto"/>
            </w:tcBorders>
            <w:vAlign w:val="center"/>
          </w:tcPr>
          <w:p w:rsidR="00C86480" w:rsidRPr="00C306AE" w:rsidRDefault="00C86480" w:rsidP="00114814">
            <w:pPr>
              <w:jc w:val="center"/>
              <w:rPr>
                <w:sz w:val="14"/>
                <w:szCs w:val="14"/>
              </w:rPr>
            </w:pPr>
            <w:r w:rsidRPr="00C306AE">
              <w:rPr>
                <w:sz w:val="14"/>
                <w:szCs w:val="14"/>
              </w:rPr>
              <w:t>x</w:t>
            </w:r>
          </w:p>
        </w:tc>
        <w:tc>
          <w:tcPr>
            <w:tcW w:w="1947" w:type="dxa"/>
            <w:vMerge/>
            <w:tcBorders>
              <w:left w:val="thinThickSmallGap" w:sz="24" w:space="0" w:color="auto"/>
              <w:right w:val="thinThickSmallGap" w:sz="24" w:space="0" w:color="auto"/>
            </w:tcBorders>
            <w:vAlign w:val="center"/>
          </w:tcPr>
          <w:p w:rsidR="00C86480" w:rsidRPr="00C306AE" w:rsidRDefault="00C86480" w:rsidP="00114814">
            <w:pPr>
              <w:jc w:val="center"/>
              <w:rPr>
                <w:b/>
                <w:bCs/>
                <w:sz w:val="16"/>
                <w:szCs w:val="16"/>
              </w:rPr>
            </w:pPr>
          </w:p>
        </w:tc>
      </w:tr>
      <w:tr w:rsidR="00C86480" w:rsidRPr="00C306AE">
        <w:trPr>
          <w:cantSplit/>
          <w:trHeight w:val="171"/>
          <w:jc w:val="center"/>
        </w:trPr>
        <w:tc>
          <w:tcPr>
            <w:tcW w:w="1395" w:type="dxa"/>
            <w:vMerge/>
            <w:tcBorders>
              <w:left w:val="thinThickSmallGap" w:sz="24" w:space="0" w:color="auto"/>
            </w:tcBorders>
            <w:vAlign w:val="center"/>
          </w:tcPr>
          <w:p w:rsidR="00C86480" w:rsidRPr="00C306AE"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C306AE"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C306AE" w:rsidRDefault="00C86480" w:rsidP="00114814">
            <w:pPr>
              <w:jc w:val="center"/>
              <w:rPr>
                <w:b/>
                <w:bCs/>
                <w:sz w:val="14"/>
                <w:szCs w:val="14"/>
              </w:rPr>
            </w:pPr>
          </w:p>
        </w:tc>
        <w:tc>
          <w:tcPr>
            <w:tcW w:w="1122" w:type="dxa"/>
            <w:vMerge/>
            <w:tcBorders>
              <w:left w:val="nil"/>
            </w:tcBorders>
            <w:vAlign w:val="center"/>
          </w:tcPr>
          <w:p w:rsidR="00C86480" w:rsidRPr="00C306AE" w:rsidRDefault="00C86480" w:rsidP="00114814">
            <w:pPr>
              <w:jc w:val="center"/>
              <w:rPr>
                <w:sz w:val="14"/>
                <w:szCs w:val="14"/>
              </w:rPr>
            </w:pPr>
          </w:p>
        </w:tc>
        <w:tc>
          <w:tcPr>
            <w:tcW w:w="2057" w:type="dxa"/>
            <w:vMerge w:val="restart"/>
            <w:tcBorders>
              <w:left w:val="nil"/>
            </w:tcBorders>
            <w:vAlign w:val="center"/>
          </w:tcPr>
          <w:p w:rsidR="00C86480" w:rsidRPr="00C306AE" w:rsidRDefault="00C86480" w:rsidP="00114814">
            <w:pPr>
              <w:rPr>
                <w:sz w:val="14"/>
                <w:szCs w:val="14"/>
              </w:rPr>
            </w:pPr>
            <w:r w:rsidRPr="00C306AE">
              <w:rPr>
                <w:sz w:val="14"/>
                <w:szCs w:val="14"/>
              </w:rPr>
              <w:t>ECONOMIE ŞI AFACERI INTERNAŢIONALE</w:t>
            </w:r>
          </w:p>
        </w:tc>
        <w:tc>
          <w:tcPr>
            <w:tcW w:w="561" w:type="dxa"/>
            <w:vAlign w:val="center"/>
          </w:tcPr>
          <w:p w:rsidR="00C86480" w:rsidRPr="00C306AE" w:rsidRDefault="00C86480" w:rsidP="00594127">
            <w:pPr>
              <w:numPr>
                <w:ilvl w:val="0"/>
                <w:numId w:val="1"/>
              </w:numPr>
              <w:jc w:val="both"/>
              <w:rPr>
                <w:sz w:val="14"/>
                <w:szCs w:val="14"/>
              </w:rPr>
            </w:pPr>
          </w:p>
        </w:tc>
        <w:tc>
          <w:tcPr>
            <w:tcW w:w="3927" w:type="dxa"/>
            <w:vAlign w:val="center"/>
          </w:tcPr>
          <w:p w:rsidR="00C86480" w:rsidRPr="00C306AE" w:rsidRDefault="00C86480" w:rsidP="00114814">
            <w:pPr>
              <w:rPr>
                <w:sz w:val="14"/>
                <w:szCs w:val="14"/>
              </w:rPr>
            </w:pPr>
            <w:r w:rsidRPr="00C306AE">
              <w:rPr>
                <w:sz w:val="14"/>
                <w:szCs w:val="14"/>
              </w:rPr>
              <w:t>Economie internaţională</w:t>
            </w:r>
          </w:p>
        </w:tc>
        <w:tc>
          <w:tcPr>
            <w:tcW w:w="935" w:type="dxa"/>
            <w:tcBorders>
              <w:right w:val="thinThickSmallGap" w:sz="24" w:space="0" w:color="auto"/>
            </w:tcBorders>
            <w:vAlign w:val="center"/>
          </w:tcPr>
          <w:p w:rsidR="00C86480" w:rsidRPr="00C306AE" w:rsidRDefault="00C86480" w:rsidP="00114814">
            <w:pPr>
              <w:jc w:val="center"/>
              <w:rPr>
                <w:sz w:val="14"/>
                <w:szCs w:val="14"/>
              </w:rPr>
            </w:pPr>
            <w:r w:rsidRPr="00C306AE">
              <w:rPr>
                <w:sz w:val="14"/>
                <w:szCs w:val="14"/>
              </w:rPr>
              <w:t>x</w:t>
            </w:r>
          </w:p>
        </w:tc>
        <w:tc>
          <w:tcPr>
            <w:tcW w:w="1947" w:type="dxa"/>
            <w:vMerge/>
            <w:tcBorders>
              <w:left w:val="thinThickSmallGap" w:sz="24" w:space="0" w:color="auto"/>
              <w:right w:val="thinThickSmallGap" w:sz="24" w:space="0" w:color="auto"/>
            </w:tcBorders>
            <w:vAlign w:val="center"/>
          </w:tcPr>
          <w:p w:rsidR="00C86480" w:rsidRPr="00C306AE" w:rsidRDefault="00C86480" w:rsidP="00114814">
            <w:pPr>
              <w:jc w:val="center"/>
              <w:rPr>
                <w:b/>
                <w:bCs/>
                <w:sz w:val="16"/>
                <w:szCs w:val="16"/>
              </w:rPr>
            </w:pPr>
          </w:p>
        </w:tc>
      </w:tr>
      <w:tr w:rsidR="00C86480" w:rsidRPr="00C306AE">
        <w:trPr>
          <w:cantSplit/>
          <w:trHeight w:val="171"/>
          <w:jc w:val="center"/>
        </w:trPr>
        <w:tc>
          <w:tcPr>
            <w:tcW w:w="1395" w:type="dxa"/>
            <w:vMerge/>
            <w:tcBorders>
              <w:left w:val="thinThickSmallGap" w:sz="24" w:space="0" w:color="auto"/>
            </w:tcBorders>
            <w:vAlign w:val="center"/>
          </w:tcPr>
          <w:p w:rsidR="00C86480" w:rsidRPr="00C306AE"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C306AE"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C306AE" w:rsidRDefault="00C86480" w:rsidP="00114814">
            <w:pPr>
              <w:jc w:val="center"/>
              <w:rPr>
                <w:b/>
                <w:bCs/>
                <w:sz w:val="14"/>
                <w:szCs w:val="14"/>
              </w:rPr>
            </w:pPr>
          </w:p>
        </w:tc>
        <w:tc>
          <w:tcPr>
            <w:tcW w:w="1122" w:type="dxa"/>
            <w:vMerge/>
            <w:tcBorders>
              <w:left w:val="nil"/>
            </w:tcBorders>
            <w:vAlign w:val="center"/>
          </w:tcPr>
          <w:p w:rsidR="00C86480" w:rsidRPr="00C306AE" w:rsidRDefault="00C86480" w:rsidP="00114814">
            <w:pPr>
              <w:jc w:val="center"/>
              <w:rPr>
                <w:sz w:val="14"/>
                <w:szCs w:val="14"/>
              </w:rPr>
            </w:pPr>
          </w:p>
        </w:tc>
        <w:tc>
          <w:tcPr>
            <w:tcW w:w="2057" w:type="dxa"/>
            <w:vMerge/>
            <w:tcBorders>
              <w:left w:val="nil"/>
            </w:tcBorders>
            <w:vAlign w:val="center"/>
          </w:tcPr>
          <w:p w:rsidR="00C86480" w:rsidRPr="00C306AE" w:rsidRDefault="00C86480" w:rsidP="00114814">
            <w:pPr>
              <w:rPr>
                <w:sz w:val="14"/>
                <w:szCs w:val="14"/>
              </w:rPr>
            </w:pPr>
          </w:p>
        </w:tc>
        <w:tc>
          <w:tcPr>
            <w:tcW w:w="561" w:type="dxa"/>
            <w:vAlign w:val="center"/>
          </w:tcPr>
          <w:p w:rsidR="00C86480" w:rsidRPr="00C306AE" w:rsidRDefault="00C86480" w:rsidP="00594127">
            <w:pPr>
              <w:numPr>
                <w:ilvl w:val="0"/>
                <w:numId w:val="1"/>
              </w:numPr>
              <w:jc w:val="both"/>
              <w:rPr>
                <w:sz w:val="14"/>
                <w:szCs w:val="14"/>
              </w:rPr>
            </w:pPr>
          </w:p>
        </w:tc>
        <w:tc>
          <w:tcPr>
            <w:tcW w:w="3927" w:type="dxa"/>
            <w:vAlign w:val="center"/>
          </w:tcPr>
          <w:p w:rsidR="00C86480" w:rsidRPr="00C306AE" w:rsidRDefault="00C86480" w:rsidP="00114814">
            <w:pPr>
              <w:rPr>
                <w:sz w:val="14"/>
                <w:szCs w:val="14"/>
              </w:rPr>
            </w:pPr>
            <w:r w:rsidRPr="00C306AE">
              <w:rPr>
                <w:sz w:val="14"/>
                <w:szCs w:val="14"/>
              </w:rPr>
              <w:t>Afaceri internaţionale</w:t>
            </w:r>
          </w:p>
        </w:tc>
        <w:tc>
          <w:tcPr>
            <w:tcW w:w="935" w:type="dxa"/>
            <w:tcBorders>
              <w:right w:val="thinThickSmallGap" w:sz="24" w:space="0" w:color="auto"/>
            </w:tcBorders>
            <w:vAlign w:val="center"/>
          </w:tcPr>
          <w:p w:rsidR="00C86480" w:rsidRPr="00C306AE" w:rsidRDefault="00C86480" w:rsidP="00114814">
            <w:pPr>
              <w:jc w:val="center"/>
              <w:rPr>
                <w:sz w:val="14"/>
                <w:szCs w:val="14"/>
              </w:rPr>
            </w:pPr>
            <w:r w:rsidRPr="00C306AE">
              <w:rPr>
                <w:sz w:val="14"/>
                <w:szCs w:val="14"/>
              </w:rPr>
              <w:t>x</w:t>
            </w:r>
          </w:p>
        </w:tc>
        <w:tc>
          <w:tcPr>
            <w:tcW w:w="1947" w:type="dxa"/>
            <w:vMerge/>
            <w:tcBorders>
              <w:left w:val="thinThickSmallGap" w:sz="24" w:space="0" w:color="auto"/>
              <w:right w:val="thinThickSmallGap" w:sz="24" w:space="0" w:color="auto"/>
            </w:tcBorders>
            <w:vAlign w:val="center"/>
          </w:tcPr>
          <w:p w:rsidR="00C86480" w:rsidRPr="00C306AE" w:rsidRDefault="00C86480" w:rsidP="00114814">
            <w:pPr>
              <w:jc w:val="center"/>
              <w:rPr>
                <w:b/>
                <w:bCs/>
                <w:sz w:val="16"/>
                <w:szCs w:val="16"/>
              </w:rPr>
            </w:pPr>
          </w:p>
        </w:tc>
      </w:tr>
      <w:tr w:rsidR="00C86480" w:rsidRPr="00C306AE">
        <w:trPr>
          <w:cantSplit/>
          <w:trHeight w:val="171"/>
          <w:jc w:val="center"/>
        </w:trPr>
        <w:tc>
          <w:tcPr>
            <w:tcW w:w="1395" w:type="dxa"/>
            <w:vMerge/>
            <w:tcBorders>
              <w:left w:val="thinThickSmallGap" w:sz="24" w:space="0" w:color="auto"/>
            </w:tcBorders>
            <w:vAlign w:val="center"/>
          </w:tcPr>
          <w:p w:rsidR="00C86480" w:rsidRPr="00C306AE"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C306AE"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C306AE" w:rsidRDefault="00C86480" w:rsidP="00114814">
            <w:pPr>
              <w:jc w:val="center"/>
              <w:rPr>
                <w:b/>
                <w:bCs/>
                <w:sz w:val="14"/>
                <w:szCs w:val="14"/>
              </w:rPr>
            </w:pPr>
          </w:p>
        </w:tc>
        <w:tc>
          <w:tcPr>
            <w:tcW w:w="1122" w:type="dxa"/>
            <w:vMerge/>
            <w:tcBorders>
              <w:left w:val="nil"/>
            </w:tcBorders>
            <w:vAlign w:val="center"/>
          </w:tcPr>
          <w:p w:rsidR="00C86480" w:rsidRPr="00C306AE" w:rsidRDefault="00C86480" w:rsidP="00114814">
            <w:pPr>
              <w:jc w:val="center"/>
              <w:rPr>
                <w:sz w:val="14"/>
                <w:szCs w:val="14"/>
              </w:rPr>
            </w:pPr>
          </w:p>
        </w:tc>
        <w:tc>
          <w:tcPr>
            <w:tcW w:w="2057" w:type="dxa"/>
            <w:vMerge/>
            <w:tcBorders>
              <w:left w:val="nil"/>
            </w:tcBorders>
            <w:vAlign w:val="center"/>
          </w:tcPr>
          <w:p w:rsidR="00C86480" w:rsidRPr="00C306AE" w:rsidRDefault="00C86480" w:rsidP="00114814">
            <w:pPr>
              <w:rPr>
                <w:sz w:val="14"/>
                <w:szCs w:val="14"/>
              </w:rPr>
            </w:pPr>
          </w:p>
        </w:tc>
        <w:tc>
          <w:tcPr>
            <w:tcW w:w="561" w:type="dxa"/>
            <w:vAlign w:val="center"/>
          </w:tcPr>
          <w:p w:rsidR="00C86480" w:rsidRPr="00C306AE" w:rsidRDefault="00C86480" w:rsidP="00594127">
            <w:pPr>
              <w:numPr>
                <w:ilvl w:val="0"/>
                <w:numId w:val="1"/>
              </w:numPr>
              <w:jc w:val="both"/>
              <w:rPr>
                <w:sz w:val="14"/>
                <w:szCs w:val="14"/>
              </w:rPr>
            </w:pPr>
          </w:p>
        </w:tc>
        <w:tc>
          <w:tcPr>
            <w:tcW w:w="3927" w:type="dxa"/>
            <w:vAlign w:val="center"/>
          </w:tcPr>
          <w:p w:rsidR="00C86480" w:rsidRPr="00C306AE" w:rsidRDefault="00C86480" w:rsidP="00114814">
            <w:pPr>
              <w:rPr>
                <w:sz w:val="14"/>
                <w:szCs w:val="14"/>
              </w:rPr>
            </w:pPr>
            <w:r w:rsidRPr="00C306AE">
              <w:rPr>
                <w:sz w:val="14"/>
                <w:szCs w:val="14"/>
              </w:rPr>
              <w:t>Economie şi afaceri internaţionale</w:t>
            </w:r>
          </w:p>
        </w:tc>
        <w:tc>
          <w:tcPr>
            <w:tcW w:w="935" w:type="dxa"/>
            <w:tcBorders>
              <w:right w:val="thinThickSmallGap" w:sz="24" w:space="0" w:color="auto"/>
            </w:tcBorders>
            <w:vAlign w:val="center"/>
          </w:tcPr>
          <w:p w:rsidR="00C86480" w:rsidRPr="00C306AE" w:rsidRDefault="00C86480" w:rsidP="00114814">
            <w:pPr>
              <w:jc w:val="center"/>
              <w:rPr>
                <w:sz w:val="14"/>
                <w:szCs w:val="14"/>
              </w:rPr>
            </w:pPr>
            <w:r w:rsidRPr="00C306AE">
              <w:rPr>
                <w:sz w:val="14"/>
                <w:szCs w:val="14"/>
              </w:rPr>
              <w:t>x</w:t>
            </w:r>
          </w:p>
        </w:tc>
        <w:tc>
          <w:tcPr>
            <w:tcW w:w="1947" w:type="dxa"/>
            <w:vMerge/>
            <w:tcBorders>
              <w:left w:val="thinThickSmallGap" w:sz="24" w:space="0" w:color="auto"/>
              <w:right w:val="thinThickSmallGap" w:sz="24" w:space="0" w:color="auto"/>
            </w:tcBorders>
            <w:vAlign w:val="center"/>
          </w:tcPr>
          <w:p w:rsidR="00C86480" w:rsidRPr="00C306AE" w:rsidRDefault="00C86480" w:rsidP="00114814">
            <w:pPr>
              <w:jc w:val="center"/>
              <w:rPr>
                <w:b/>
                <w:bCs/>
                <w:sz w:val="16"/>
                <w:szCs w:val="16"/>
              </w:rPr>
            </w:pPr>
          </w:p>
        </w:tc>
      </w:tr>
      <w:tr w:rsidR="00C86480" w:rsidRPr="00C306AE">
        <w:trPr>
          <w:cantSplit/>
          <w:trHeight w:val="171"/>
          <w:jc w:val="center"/>
        </w:trPr>
        <w:tc>
          <w:tcPr>
            <w:tcW w:w="1395" w:type="dxa"/>
            <w:vMerge/>
            <w:tcBorders>
              <w:left w:val="thinThickSmallGap" w:sz="24" w:space="0" w:color="auto"/>
            </w:tcBorders>
            <w:vAlign w:val="center"/>
          </w:tcPr>
          <w:p w:rsidR="00C86480" w:rsidRPr="00C306AE"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C306AE"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C306AE" w:rsidRDefault="00C86480" w:rsidP="00114814">
            <w:pPr>
              <w:jc w:val="center"/>
              <w:rPr>
                <w:b/>
                <w:bCs/>
                <w:sz w:val="14"/>
                <w:szCs w:val="14"/>
              </w:rPr>
            </w:pPr>
          </w:p>
        </w:tc>
        <w:tc>
          <w:tcPr>
            <w:tcW w:w="1122" w:type="dxa"/>
            <w:vMerge w:val="restart"/>
            <w:tcBorders>
              <w:left w:val="nil"/>
            </w:tcBorders>
            <w:vAlign w:val="center"/>
          </w:tcPr>
          <w:p w:rsidR="00C86480" w:rsidRPr="00C306AE" w:rsidRDefault="00C86480" w:rsidP="00114814">
            <w:pPr>
              <w:jc w:val="center"/>
              <w:rPr>
                <w:sz w:val="14"/>
                <w:szCs w:val="14"/>
              </w:rPr>
            </w:pPr>
            <w:r w:rsidRPr="00C306AE">
              <w:rPr>
                <w:sz w:val="14"/>
                <w:szCs w:val="14"/>
              </w:rPr>
              <w:t>ŞTIINŢE MILITARE ŞI INFORMAŢII</w:t>
            </w:r>
          </w:p>
        </w:tc>
        <w:tc>
          <w:tcPr>
            <w:tcW w:w="2057" w:type="dxa"/>
            <w:vMerge w:val="restart"/>
            <w:tcBorders>
              <w:left w:val="nil"/>
            </w:tcBorders>
            <w:vAlign w:val="center"/>
          </w:tcPr>
          <w:p w:rsidR="00C86480" w:rsidRPr="00C306AE" w:rsidRDefault="00C86480" w:rsidP="00114814">
            <w:pPr>
              <w:rPr>
                <w:sz w:val="14"/>
                <w:szCs w:val="14"/>
              </w:rPr>
            </w:pPr>
            <w:r w:rsidRPr="00C306AE">
              <w:rPr>
                <w:sz w:val="14"/>
                <w:szCs w:val="14"/>
              </w:rPr>
              <w:t>ŞTIINŢE MILITARE ŞI INFORMAŢII</w:t>
            </w:r>
          </w:p>
        </w:tc>
        <w:tc>
          <w:tcPr>
            <w:tcW w:w="561" w:type="dxa"/>
            <w:vAlign w:val="center"/>
          </w:tcPr>
          <w:p w:rsidR="00C86480" w:rsidRPr="00C306AE" w:rsidRDefault="00C86480" w:rsidP="00594127">
            <w:pPr>
              <w:numPr>
                <w:ilvl w:val="0"/>
                <w:numId w:val="1"/>
              </w:numPr>
              <w:jc w:val="both"/>
              <w:rPr>
                <w:sz w:val="14"/>
                <w:szCs w:val="14"/>
              </w:rPr>
            </w:pPr>
          </w:p>
        </w:tc>
        <w:tc>
          <w:tcPr>
            <w:tcW w:w="3927" w:type="dxa"/>
            <w:vAlign w:val="center"/>
          </w:tcPr>
          <w:p w:rsidR="00C86480" w:rsidRPr="00C306AE" w:rsidRDefault="00C86480" w:rsidP="00114814">
            <w:pPr>
              <w:rPr>
                <w:sz w:val="14"/>
                <w:szCs w:val="14"/>
              </w:rPr>
            </w:pPr>
            <w:r w:rsidRPr="00C306AE">
              <w:rPr>
                <w:sz w:val="14"/>
                <w:szCs w:val="14"/>
              </w:rPr>
              <w:t>Management economico - financiar</w:t>
            </w:r>
          </w:p>
        </w:tc>
        <w:tc>
          <w:tcPr>
            <w:tcW w:w="935" w:type="dxa"/>
            <w:tcBorders>
              <w:right w:val="thinThickSmallGap" w:sz="24" w:space="0" w:color="auto"/>
            </w:tcBorders>
            <w:vAlign w:val="center"/>
          </w:tcPr>
          <w:p w:rsidR="00C86480" w:rsidRPr="00C306AE" w:rsidRDefault="00C86480" w:rsidP="00114814">
            <w:pPr>
              <w:jc w:val="center"/>
              <w:rPr>
                <w:sz w:val="14"/>
                <w:szCs w:val="14"/>
              </w:rPr>
            </w:pPr>
            <w:r w:rsidRPr="00C306AE">
              <w:rPr>
                <w:sz w:val="14"/>
                <w:szCs w:val="14"/>
              </w:rPr>
              <w:t>x</w:t>
            </w:r>
          </w:p>
        </w:tc>
        <w:tc>
          <w:tcPr>
            <w:tcW w:w="1947" w:type="dxa"/>
            <w:vMerge/>
            <w:tcBorders>
              <w:left w:val="thinThickSmallGap" w:sz="24" w:space="0" w:color="auto"/>
              <w:right w:val="thinThickSmallGap" w:sz="24" w:space="0" w:color="auto"/>
            </w:tcBorders>
            <w:vAlign w:val="center"/>
          </w:tcPr>
          <w:p w:rsidR="00C86480" w:rsidRPr="00C306AE" w:rsidRDefault="00C86480" w:rsidP="00114814">
            <w:pPr>
              <w:jc w:val="center"/>
              <w:rPr>
                <w:b/>
                <w:bCs/>
                <w:sz w:val="16"/>
                <w:szCs w:val="16"/>
              </w:rPr>
            </w:pPr>
          </w:p>
        </w:tc>
      </w:tr>
      <w:tr w:rsidR="00C86480" w:rsidRPr="00C306AE">
        <w:trPr>
          <w:cantSplit/>
          <w:trHeight w:val="171"/>
          <w:jc w:val="center"/>
        </w:trPr>
        <w:tc>
          <w:tcPr>
            <w:tcW w:w="1395" w:type="dxa"/>
            <w:vMerge/>
            <w:tcBorders>
              <w:left w:val="thinThickSmallGap" w:sz="24" w:space="0" w:color="auto"/>
            </w:tcBorders>
            <w:vAlign w:val="center"/>
          </w:tcPr>
          <w:p w:rsidR="00C86480" w:rsidRPr="00C306AE"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C306AE"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C306AE" w:rsidRDefault="00C86480" w:rsidP="00114814">
            <w:pPr>
              <w:jc w:val="center"/>
              <w:rPr>
                <w:b/>
                <w:bCs/>
                <w:sz w:val="14"/>
                <w:szCs w:val="14"/>
              </w:rPr>
            </w:pPr>
          </w:p>
        </w:tc>
        <w:tc>
          <w:tcPr>
            <w:tcW w:w="1122" w:type="dxa"/>
            <w:vMerge/>
            <w:tcBorders>
              <w:left w:val="nil"/>
            </w:tcBorders>
            <w:vAlign w:val="center"/>
          </w:tcPr>
          <w:p w:rsidR="00C86480" w:rsidRPr="00C306AE" w:rsidRDefault="00C86480" w:rsidP="00114814">
            <w:pPr>
              <w:jc w:val="center"/>
              <w:rPr>
                <w:sz w:val="14"/>
                <w:szCs w:val="14"/>
              </w:rPr>
            </w:pPr>
          </w:p>
        </w:tc>
        <w:tc>
          <w:tcPr>
            <w:tcW w:w="2057" w:type="dxa"/>
            <w:vMerge/>
            <w:tcBorders>
              <w:left w:val="nil"/>
            </w:tcBorders>
            <w:vAlign w:val="center"/>
          </w:tcPr>
          <w:p w:rsidR="00C86480" w:rsidRPr="00C306AE" w:rsidRDefault="00C86480" w:rsidP="00114814">
            <w:pPr>
              <w:rPr>
                <w:sz w:val="14"/>
                <w:szCs w:val="14"/>
              </w:rPr>
            </w:pPr>
          </w:p>
        </w:tc>
        <w:tc>
          <w:tcPr>
            <w:tcW w:w="561" w:type="dxa"/>
            <w:vAlign w:val="center"/>
          </w:tcPr>
          <w:p w:rsidR="00C86480" w:rsidRPr="00C306AE" w:rsidRDefault="00C86480" w:rsidP="00594127">
            <w:pPr>
              <w:numPr>
                <w:ilvl w:val="0"/>
                <w:numId w:val="1"/>
              </w:numPr>
              <w:jc w:val="both"/>
              <w:rPr>
                <w:sz w:val="14"/>
                <w:szCs w:val="14"/>
              </w:rPr>
            </w:pPr>
          </w:p>
        </w:tc>
        <w:tc>
          <w:tcPr>
            <w:tcW w:w="3927" w:type="dxa"/>
            <w:vAlign w:val="center"/>
          </w:tcPr>
          <w:p w:rsidR="00C86480" w:rsidRPr="00C306AE" w:rsidRDefault="00C86480" w:rsidP="00114814">
            <w:pPr>
              <w:rPr>
                <w:sz w:val="14"/>
                <w:szCs w:val="14"/>
              </w:rPr>
            </w:pPr>
            <w:r w:rsidRPr="00C306AE">
              <w:rPr>
                <w:sz w:val="14"/>
                <w:szCs w:val="14"/>
              </w:rPr>
              <w:t>Managementul organizaţiei</w:t>
            </w:r>
          </w:p>
        </w:tc>
        <w:tc>
          <w:tcPr>
            <w:tcW w:w="935" w:type="dxa"/>
            <w:tcBorders>
              <w:right w:val="thinThickSmallGap" w:sz="24" w:space="0" w:color="auto"/>
            </w:tcBorders>
            <w:vAlign w:val="center"/>
          </w:tcPr>
          <w:p w:rsidR="00C86480" w:rsidRPr="00C306AE" w:rsidRDefault="00C86480" w:rsidP="00114814">
            <w:pPr>
              <w:jc w:val="center"/>
              <w:rPr>
                <w:sz w:val="14"/>
                <w:szCs w:val="14"/>
              </w:rPr>
            </w:pPr>
            <w:r w:rsidRPr="00C306AE">
              <w:rPr>
                <w:sz w:val="14"/>
                <w:szCs w:val="14"/>
              </w:rPr>
              <w:t>x</w:t>
            </w:r>
          </w:p>
        </w:tc>
        <w:tc>
          <w:tcPr>
            <w:tcW w:w="1947" w:type="dxa"/>
            <w:vMerge/>
            <w:tcBorders>
              <w:left w:val="thinThickSmallGap" w:sz="24" w:space="0" w:color="auto"/>
              <w:right w:val="thinThickSmallGap" w:sz="24" w:space="0" w:color="auto"/>
            </w:tcBorders>
            <w:vAlign w:val="center"/>
          </w:tcPr>
          <w:p w:rsidR="00C86480" w:rsidRPr="00C306AE" w:rsidRDefault="00C86480" w:rsidP="00114814">
            <w:pPr>
              <w:jc w:val="center"/>
              <w:rPr>
                <w:b/>
                <w:bCs/>
                <w:sz w:val="16"/>
                <w:szCs w:val="16"/>
              </w:rPr>
            </w:pPr>
          </w:p>
        </w:tc>
      </w:tr>
      <w:tr w:rsidR="00C86480" w:rsidRPr="00C306AE">
        <w:trPr>
          <w:cantSplit/>
          <w:trHeight w:val="171"/>
          <w:jc w:val="center"/>
        </w:trPr>
        <w:tc>
          <w:tcPr>
            <w:tcW w:w="1395" w:type="dxa"/>
            <w:vMerge/>
            <w:tcBorders>
              <w:left w:val="thinThickSmallGap" w:sz="24" w:space="0" w:color="auto"/>
            </w:tcBorders>
            <w:vAlign w:val="center"/>
          </w:tcPr>
          <w:p w:rsidR="00C86480" w:rsidRPr="00C306AE" w:rsidRDefault="00C86480" w:rsidP="00E8718C">
            <w:pPr>
              <w:jc w:val="center"/>
              <w:rPr>
                <w:b/>
                <w:bCs/>
                <w:sz w:val="14"/>
                <w:szCs w:val="14"/>
              </w:rPr>
            </w:pPr>
          </w:p>
        </w:tc>
        <w:tc>
          <w:tcPr>
            <w:tcW w:w="1309" w:type="dxa"/>
            <w:vMerge w:val="restart"/>
            <w:tcBorders>
              <w:right w:val="thinThickSmallGap" w:sz="24" w:space="0" w:color="auto"/>
            </w:tcBorders>
            <w:vAlign w:val="center"/>
          </w:tcPr>
          <w:p w:rsidR="00C86480" w:rsidRPr="00C306AE" w:rsidRDefault="00C86480" w:rsidP="00115052">
            <w:pPr>
              <w:jc w:val="center"/>
              <w:rPr>
                <w:b/>
                <w:bCs/>
                <w:sz w:val="14"/>
                <w:szCs w:val="14"/>
              </w:rPr>
            </w:pPr>
            <w:r w:rsidRPr="00C306AE">
              <w:rPr>
                <w:b/>
                <w:bCs/>
                <w:sz w:val="14"/>
                <w:szCs w:val="14"/>
              </w:rPr>
              <w:t xml:space="preserve">Pregătire - </w:t>
            </w:r>
          </w:p>
          <w:p w:rsidR="00C86480" w:rsidRPr="00C306AE" w:rsidRDefault="00C86480" w:rsidP="00115052">
            <w:pPr>
              <w:jc w:val="center"/>
              <w:rPr>
                <w:b/>
                <w:bCs/>
                <w:sz w:val="14"/>
                <w:szCs w:val="14"/>
              </w:rPr>
            </w:pPr>
            <w:r w:rsidRPr="00C306AE">
              <w:rPr>
                <w:b/>
                <w:bCs/>
                <w:sz w:val="14"/>
                <w:szCs w:val="14"/>
              </w:rPr>
              <w:t xml:space="preserve">instruire practică (Alimentaţie </w:t>
            </w:r>
          </w:p>
          <w:p w:rsidR="00C86480" w:rsidRPr="00C306AE" w:rsidRDefault="00C86480" w:rsidP="00115052">
            <w:pPr>
              <w:jc w:val="center"/>
              <w:rPr>
                <w:b/>
                <w:bCs/>
                <w:sz w:val="14"/>
                <w:szCs w:val="14"/>
              </w:rPr>
            </w:pPr>
            <w:r w:rsidRPr="00C306AE">
              <w:rPr>
                <w:b/>
                <w:bCs/>
                <w:sz w:val="14"/>
                <w:szCs w:val="14"/>
              </w:rPr>
              <w:t xml:space="preserve">publică şi turism / </w:t>
            </w:r>
          </w:p>
          <w:p w:rsidR="00C86480" w:rsidRPr="00C306AE" w:rsidRDefault="00C86480" w:rsidP="00115052">
            <w:pPr>
              <w:jc w:val="center"/>
              <w:rPr>
                <w:b/>
                <w:bCs/>
                <w:sz w:val="14"/>
                <w:szCs w:val="14"/>
              </w:rPr>
            </w:pPr>
            <w:r w:rsidRPr="00C306AE">
              <w:rPr>
                <w:b/>
                <w:bCs/>
                <w:sz w:val="14"/>
                <w:szCs w:val="14"/>
              </w:rPr>
              <w:t xml:space="preserve">Alimentaţie </w:t>
            </w:r>
          </w:p>
          <w:p w:rsidR="00C86480" w:rsidRPr="00C306AE" w:rsidRDefault="00C86480" w:rsidP="00115052">
            <w:pPr>
              <w:jc w:val="center"/>
              <w:rPr>
                <w:b/>
                <w:bCs/>
                <w:sz w:val="14"/>
                <w:szCs w:val="14"/>
              </w:rPr>
            </w:pPr>
            <w:r w:rsidRPr="00C306AE">
              <w:rPr>
                <w:b/>
                <w:bCs/>
                <w:sz w:val="14"/>
                <w:szCs w:val="14"/>
              </w:rPr>
              <w:t>publică)</w:t>
            </w:r>
          </w:p>
        </w:tc>
        <w:tc>
          <w:tcPr>
            <w:tcW w:w="1309" w:type="dxa"/>
            <w:vMerge w:val="restart"/>
            <w:tcBorders>
              <w:right w:val="thinThickSmallGap" w:sz="24" w:space="0" w:color="auto"/>
            </w:tcBorders>
            <w:vAlign w:val="center"/>
          </w:tcPr>
          <w:p w:rsidR="00C86480" w:rsidRPr="00C306AE" w:rsidRDefault="00C86480" w:rsidP="00115052">
            <w:pPr>
              <w:jc w:val="center"/>
              <w:rPr>
                <w:sz w:val="14"/>
                <w:szCs w:val="14"/>
              </w:rPr>
            </w:pPr>
            <w:r w:rsidRPr="00C306AE">
              <w:rPr>
                <w:sz w:val="14"/>
                <w:szCs w:val="14"/>
              </w:rPr>
              <w:t xml:space="preserve">Alimentaţie </w:t>
            </w:r>
          </w:p>
          <w:p w:rsidR="00C86480" w:rsidRPr="00C306AE" w:rsidRDefault="00C86480" w:rsidP="00115052">
            <w:pPr>
              <w:jc w:val="center"/>
              <w:rPr>
                <w:sz w:val="14"/>
                <w:szCs w:val="14"/>
              </w:rPr>
            </w:pPr>
            <w:r w:rsidRPr="00C306AE">
              <w:rPr>
                <w:sz w:val="14"/>
                <w:szCs w:val="14"/>
              </w:rPr>
              <w:t xml:space="preserve">publică şi turism / </w:t>
            </w:r>
          </w:p>
          <w:p w:rsidR="00C86480" w:rsidRPr="00C306AE" w:rsidRDefault="00C86480" w:rsidP="00115052">
            <w:pPr>
              <w:jc w:val="center"/>
              <w:rPr>
                <w:sz w:val="14"/>
                <w:szCs w:val="14"/>
              </w:rPr>
            </w:pPr>
            <w:r w:rsidRPr="00C306AE">
              <w:rPr>
                <w:sz w:val="14"/>
                <w:szCs w:val="14"/>
              </w:rPr>
              <w:t>Alimentaţie publică</w:t>
            </w:r>
          </w:p>
        </w:tc>
        <w:tc>
          <w:tcPr>
            <w:tcW w:w="1122" w:type="dxa"/>
            <w:vMerge w:val="restart"/>
            <w:tcBorders>
              <w:left w:val="nil"/>
            </w:tcBorders>
            <w:vAlign w:val="center"/>
          </w:tcPr>
          <w:p w:rsidR="00C86480" w:rsidRPr="00C306AE" w:rsidRDefault="00C86480" w:rsidP="00114814">
            <w:pPr>
              <w:jc w:val="center"/>
              <w:rPr>
                <w:sz w:val="14"/>
                <w:szCs w:val="14"/>
              </w:rPr>
            </w:pPr>
            <w:r w:rsidRPr="00C306AE">
              <w:rPr>
                <w:sz w:val="14"/>
                <w:szCs w:val="14"/>
              </w:rPr>
              <w:t>ŞTIINŢE INGINEREŞTI</w:t>
            </w:r>
          </w:p>
        </w:tc>
        <w:tc>
          <w:tcPr>
            <w:tcW w:w="2057" w:type="dxa"/>
            <w:vMerge w:val="restart"/>
            <w:tcBorders>
              <w:left w:val="nil"/>
            </w:tcBorders>
            <w:vAlign w:val="center"/>
          </w:tcPr>
          <w:p w:rsidR="00C86480" w:rsidRPr="00C306AE" w:rsidRDefault="00C86480" w:rsidP="00114814">
            <w:pPr>
              <w:rPr>
                <w:sz w:val="14"/>
                <w:szCs w:val="14"/>
              </w:rPr>
            </w:pPr>
            <w:r w:rsidRPr="00C306AE">
              <w:rPr>
                <w:sz w:val="14"/>
                <w:szCs w:val="14"/>
              </w:rPr>
              <w:t>INGINERIE CHIMICĂ</w:t>
            </w:r>
          </w:p>
        </w:tc>
        <w:tc>
          <w:tcPr>
            <w:tcW w:w="561" w:type="dxa"/>
            <w:vAlign w:val="center"/>
          </w:tcPr>
          <w:p w:rsidR="00C86480" w:rsidRPr="00C306AE" w:rsidRDefault="00C86480" w:rsidP="00594127">
            <w:pPr>
              <w:numPr>
                <w:ilvl w:val="0"/>
                <w:numId w:val="1"/>
              </w:numPr>
              <w:jc w:val="both"/>
              <w:rPr>
                <w:sz w:val="14"/>
                <w:szCs w:val="14"/>
              </w:rPr>
            </w:pPr>
          </w:p>
        </w:tc>
        <w:tc>
          <w:tcPr>
            <w:tcW w:w="3927" w:type="dxa"/>
            <w:vAlign w:val="center"/>
          </w:tcPr>
          <w:p w:rsidR="00C86480" w:rsidRPr="00C306AE" w:rsidRDefault="00C86480" w:rsidP="004D6DBC">
            <w:pPr>
              <w:jc w:val="both"/>
              <w:rPr>
                <w:sz w:val="14"/>
                <w:szCs w:val="14"/>
              </w:rPr>
            </w:pPr>
            <w:r w:rsidRPr="00C306AE">
              <w:rPr>
                <w:sz w:val="14"/>
                <w:szCs w:val="14"/>
              </w:rPr>
              <w:t>Controlul şi expertiza produselor alimentare</w:t>
            </w:r>
          </w:p>
        </w:tc>
        <w:tc>
          <w:tcPr>
            <w:tcW w:w="935" w:type="dxa"/>
            <w:tcBorders>
              <w:right w:val="thinThickSmallGap" w:sz="24" w:space="0" w:color="auto"/>
            </w:tcBorders>
            <w:vAlign w:val="center"/>
          </w:tcPr>
          <w:p w:rsidR="00C86480" w:rsidRPr="00C306AE" w:rsidRDefault="00C86480" w:rsidP="004D6DBC">
            <w:pPr>
              <w:pStyle w:val="Heading4"/>
              <w:jc w:val="center"/>
              <w:rPr>
                <w:b w:val="0"/>
                <w:bCs w:val="0"/>
                <w:sz w:val="14"/>
                <w:szCs w:val="14"/>
              </w:rPr>
            </w:pPr>
            <w:r w:rsidRPr="00C306AE">
              <w:rPr>
                <w:b w:val="0"/>
                <w:bCs w:val="0"/>
                <w:sz w:val="14"/>
                <w:szCs w:val="14"/>
              </w:rPr>
              <w:t>x</w:t>
            </w:r>
          </w:p>
        </w:tc>
        <w:tc>
          <w:tcPr>
            <w:tcW w:w="1947" w:type="dxa"/>
            <w:vMerge w:val="restart"/>
            <w:tcBorders>
              <w:left w:val="thinThickSmallGap" w:sz="24" w:space="0" w:color="auto"/>
              <w:right w:val="thinThickSmallGap" w:sz="24" w:space="0" w:color="auto"/>
            </w:tcBorders>
            <w:vAlign w:val="center"/>
          </w:tcPr>
          <w:p w:rsidR="00C86480" w:rsidRPr="00C306AE" w:rsidRDefault="00C86480" w:rsidP="00115052">
            <w:pPr>
              <w:jc w:val="center"/>
              <w:rPr>
                <w:b/>
                <w:bCs/>
                <w:caps/>
                <w:sz w:val="14"/>
                <w:szCs w:val="14"/>
              </w:rPr>
            </w:pPr>
            <w:r w:rsidRPr="00C306AE">
              <w:rPr>
                <w:b/>
                <w:bCs/>
                <w:caps/>
                <w:sz w:val="14"/>
                <w:szCs w:val="14"/>
              </w:rPr>
              <w:t>Alimentaţie</w:t>
            </w:r>
          </w:p>
          <w:p w:rsidR="00C86480" w:rsidRPr="00C306AE" w:rsidRDefault="00C86480" w:rsidP="00115052">
            <w:pPr>
              <w:pStyle w:val="Heading4"/>
              <w:jc w:val="center"/>
              <w:rPr>
                <w:b w:val="0"/>
                <w:bCs w:val="0"/>
                <w:caps/>
                <w:sz w:val="14"/>
                <w:szCs w:val="14"/>
              </w:rPr>
            </w:pPr>
            <w:r w:rsidRPr="00C306AE">
              <w:rPr>
                <w:caps/>
                <w:sz w:val="14"/>
                <w:szCs w:val="14"/>
              </w:rPr>
              <w:t>publică (Maiştri instructori)</w:t>
            </w:r>
          </w:p>
          <w:p w:rsidR="00C86480" w:rsidRPr="00C306AE" w:rsidRDefault="00C86480" w:rsidP="00115052">
            <w:pPr>
              <w:pStyle w:val="Heading4"/>
              <w:jc w:val="center"/>
              <w:rPr>
                <w:b w:val="0"/>
                <w:bCs w:val="0"/>
                <w:caps/>
                <w:sz w:val="14"/>
                <w:szCs w:val="14"/>
              </w:rPr>
            </w:pPr>
            <w:r w:rsidRPr="00C306AE">
              <w:rPr>
                <w:b w:val="0"/>
                <w:bCs w:val="0"/>
                <w:sz w:val="16"/>
                <w:szCs w:val="16"/>
              </w:rPr>
              <w:t>(</w:t>
            </w:r>
            <w:r w:rsidRPr="00C306AE">
              <w:rPr>
                <w:b w:val="0"/>
                <w:bCs w:val="0"/>
                <w:sz w:val="12"/>
                <w:szCs w:val="12"/>
              </w:rPr>
              <w:t>programa aprobată prin ordinul ministrului educaţiei,  cercetării,  tineretului  şi sportului nr. 5620 / 2010</w:t>
            </w:r>
            <w:r w:rsidRPr="00C306AE">
              <w:rPr>
                <w:b w:val="0"/>
                <w:bCs w:val="0"/>
                <w:sz w:val="16"/>
                <w:szCs w:val="16"/>
              </w:rPr>
              <w:t>)</w:t>
            </w:r>
          </w:p>
        </w:tc>
      </w:tr>
      <w:tr w:rsidR="00C86480" w:rsidRPr="00C306AE">
        <w:trPr>
          <w:cantSplit/>
          <w:trHeight w:val="171"/>
          <w:jc w:val="center"/>
        </w:trPr>
        <w:tc>
          <w:tcPr>
            <w:tcW w:w="1395" w:type="dxa"/>
            <w:vMerge/>
            <w:tcBorders>
              <w:left w:val="thinThickSmallGap" w:sz="24" w:space="0" w:color="auto"/>
            </w:tcBorders>
            <w:vAlign w:val="center"/>
          </w:tcPr>
          <w:p w:rsidR="00C86480" w:rsidRPr="00C306AE" w:rsidRDefault="00C86480" w:rsidP="00F64EAE">
            <w:pPr>
              <w:jc w:val="center"/>
              <w:rPr>
                <w:b/>
                <w:bCs/>
                <w:sz w:val="14"/>
                <w:szCs w:val="14"/>
              </w:rPr>
            </w:pPr>
          </w:p>
        </w:tc>
        <w:tc>
          <w:tcPr>
            <w:tcW w:w="1309" w:type="dxa"/>
            <w:vMerge/>
            <w:tcBorders>
              <w:right w:val="thinThickSmallGap" w:sz="24" w:space="0" w:color="auto"/>
            </w:tcBorders>
            <w:vAlign w:val="center"/>
          </w:tcPr>
          <w:p w:rsidR="00C86480" w:rsidRPr="00C306AE" w:rsidRDefault="00C86480" w:rsidP="00115052">
            <w:pPr>
              <w:jc w:val="center"/>
              <w:rPr>
                <w:b/>
                <w:bCs/>
                <w:sz w:val="14"/>
                <w:szCs w:val="14"/>
              </w:rPr>
            </w:pPr>
          </w:p>
        </w:tc>
        <w:tc>
          <w:tcPr>
            <w:tcW w:w="1309" w:type="dxa"/>
            <w:vMerge/>
            <w:tcBorders>
              <w:right w:val="thinThickSmallGap" w:sz="24" w:space="0" w:color="auto"/>
            </w:tcBorders>
            <w:vAlign w:val="center"/>
          </w:tcPr>
          <w:p w:rsidR="00C86480" w:rsidRPr="00C306AE" w:rsidRDefault="00C86480" w:rsidP="00115052">
            <w:pPr>
              <w:jc w:val="center"/>
              <w:rPr>
                <w:sz w:val="14"/>
                <w:szCs w:val="14"/>
              </w:rPr>
            </w:pPr>
          </w:p>
        </w:tc>
        <w:tc>
          <w:tcPr>
            <w:tcW w:w="1122" w:type="dxa"/>
            <w:vMerge/>
            <w:tcBorders>
              <w:left w:val="nil"/>
            </w:tcBorders>
            <w:vAlign w:val="center"/>
          </w:tcPr>
          <w:p w:rsidR="00C86480" w:rsidRPr="00C306AE" w:rsidRDefault="00C86480" w:rsidP="00114814">
            <w:pPr>
              <w:jc w:val="center"/>
              <w:rPr>
                <w:sz w:val="14"/>
                <w:szCs w:val="14"/>
              </w:rPr>
            </w:pPr>
          </w:p>
        </w:tc>
        <w:tc>
          <w:tcPr>
            <w:tcW w:w="2057" w:type="dxa"/>
            <w:vMerge/>
            <w:tcBorders>
              <w:left w:val="nil"/>
            </w:tcBorders>
            <w:vAlign w:val="center"/>
          </w:tcPr>
          <w:p w:rsidR="00C86480" w:rsidRPr="00C306AE" w:rsidRDefault="00C86480" w:rsidP="00114814">
            <w:pPr>
              <w:rPr>
                <w:sz w:val="14"/>
                <w:szCs w:val="14"/>
              </w:rPr>
            </w:pPr>
          </w:p>
        </w:tc>
        <w:tc>
          <w:tcPr>
            <w:tcW w:w="561" w:type="dxa"/>
            <w:vAlign w:val="center"/>
          </w:tcPr>
          <w:p w:rsidR="00C86480" w:rsidRPr="00C306AE" w:rsidRDefault="00C86480" w:rsidP="00594127">
            <w:pPr>
              <w:numPr>
                <w:ilvl w:val="0"/>
                <w:numId w:val="1"/>
              </w:numPr>
              <w:jc w:val="both"/>
              <w:rPr>
                <w:sz w:val="14"/>
                <w:szCs w:val="14"/>
              </w:rPr>
            </w:pPr>
          </w:p>
        </w:tc>
        <w:tc>
          <w:tcPr>
            <w:tcW w:w="3927" w:type="dxa"/>
            <w:vAlign w:val="center"/>
          </w:tcPr>
          <w:p w:rsidR="00C86480" w:rsidRPr="00C306AE" w:rsidRDefault="00C86480" w:rsidP="004D6DBC">
            <w:pPr>
              <w:rPr>
                <w:sz w:val="14"/>
                <w:szCs w:val="14"/>
              </w:rPr>
            </w:pPr>
            <w:r w:rsidRPr="00C306AE">
              <w:rPr>
                <w:sz w:val="14"/>
                <w:szCs w:val="14"/>
              </w:rPr>
              <w:t>Chimie alimentară şi tehnologii biochimice</w:t>
            </w:r>
          </w:p>
        </w:tc>
        <w:tc>
          <w:tcPr>
            <w:tcW w:w="935" w:type="dxa"/>
            <w:tcBorders>
              <w:right w:val="thinThickSmallGap" w:sz="24" w:space="0" w:color="auto"/>
            </w:tcBorders>
            <w:vAlign w:val="center"/>
          </w:tcPr>
          <w:p w:rsidR="00C86480" w:rsidRPr="00C306AE" w:rsidRDefault="00C86480" w:rsidP="004D6DBC">
            <w:pPr>
              <w:jc w:val="center"/>
              <w:rPr>
                <w:sz w:val="14"/>
                <w:szCs w:val="14"/>
              </w:rPr>
            </w:pPr>
            <w:r w:rsidRPr="00C306AE">
              <w:rPr>
                <w:sz w:val="14"/>
                <w:szCs w:val="14"/>
              </w:rPr>
              <w:t>x</w:t>
            </w:r>
          </w:p>
        </w:tc>
        <w:tc>
          <w:tcPr>
            <w:tcW w:w="1947" w:type="dxa"/>
            <w:vMerge/>
            <w:tcBorders>
              <w:left w:val="thinThickSmallGap" w:sz="24" w:space="0" w:color="auto"/>
              <w:right w:val="thinThickSmallGap" w:sz="24" w:space="0" w:color="auto"/>
            </w:tcBorders>
            <w:vAlign w:val="center"/>
          </w:tcPr>
          <w:p w:rsidR="00C86480" w:rsidRPr="00C306AE" w:rsidRDefault="00C86480" w:rsidP="00115052">
            <w:pPr>
              <w:jc w:val="center"/>
              <w:rPr>
                <w:b/>
                <w:bCs/>
                <w:caps/>
                <w:sz w:val="14"/>
                <w:szCs w:val="14"/>
              </w:rPr>
            </w:pPr>
          </w:p>
        </w:tc>
      </w:tr>
      <w:tr w:rsidR="00C86480" w:rsidRPr="00C306AE">
        <w:trPr>
          <w:cantSplit/>
          <w:trHeight w:val="171"/>
          <w:jc w:val="center"/>
        </w:trPr>
        <w:tc>
          <w:tcPr>
            <w:tcW w:w="1395" w:type="dxa"/>
            <w:vMerge/>
            <w:tcBorders>
              <w:left w:val="thinThickSmallGap" w:sz="24" w:space="0" w:color="auto"/>
            </w:tcBorders>
            <w:vAlign w:val="center"/>
          </w:tcPr>
          <w:p w:rsidR="00C86480" w:rsidRPr="00C306AE" w:rsidRDefault="00C86480" w:rsidP="00F64EAE">
            <w:pPr>
              <w:jc w:val="center"/>
              <w:rPr>
                <w:b/>
                <w:bCs/>
                <w:sz w:val="14"/>
                <w:szCs w:val="14"/>
              </w:rPr>
            </w:pPr>
          </w:p>
        </w:tc>
        <w:tc>
          <w:tcPr>
            <w:tcW w:w="1309" w:type="dxa"/>
            <w:vMerge/>
            <w:tcBorders>
              <w:right w:val="thinThickSmallGap" w:sz="24" w:space="0" w:color="auto"/>
            </w:tcBorders>
            <w:vAlign w:val="center"/>
          </w:tcPr>
          <w:p w:rsidR="00C86480" w:rsidRPr="00C306AE" w:rsidRDefault="00C86480" w:rsidP="00115052">
            <w:pPr>
              <w:jc w:val="center"/>
              <w:rPr>
                <w:b/>
                <w:bCs/>
                <w:sz w:val="14"/>
                <w:szCs w:val="14"/>
              </w:rPr>
            </w:pPr>
          </w:p>
        </w:tc>
        <w:tc>
          <w:tcPr>
            <w:tcW w:w="1309" w:type="dxa"/>
            <w:vMerge/>
            <w:tcBorders>
              <w:right w:val="thinThickSmallGap" w:sz="24" w:space="0" w:color="auto"/>
            </w:tcBorders>
            <w:vAlign w:val="center"/>
          </w:tcPr>
          <w:p w:rsidR="00C86480" w:rsidRPr="00C306AE" w:rsidRDefault="00C86480" w:rsidP="00115052">
            <w:pPr>
              <w:jc w:val="center"/>
              <w:rPr>
                <w:sz w:val="14"/>
                <w:szCs w:val="14"/>
              </w:rPr>
            </w:pPr>
          </w:p>
        </w:tc>
        <w:tc>
          <w:tcPr>
            <w:tcW w:w="1122" w:type="dxa"/>
            <w:vMerge/>
            <w:tcBorders>
              <w:left w:val="nil"/>
            </w:tcBorders>
            <w:vAlign w:val="center"/>
          </w:tcPr>
          <w:p w:rsidR="00C86480" w:rsidRPr="00C306AE" w:rsidRDefault="00C86480" w:rsidP="00114814">
            <w:pPr>
              <w:jc w:val="center"/>
              <w:rPr>
                <w:sz w:val="14"/>
                <w:szCs w:val="14"/>
              </w:rPr>
            </w:pPr>
          </w:p>
        </w:tc>
        <w:tc>
          <w:tcPr>
            <w:tcW w:w="2057" w:type="dxa"/>
            <w:vMerge/>
            <w:tcBorders>
              <w:left w:val="nil"/>
            </w:tcBorders>
            <w:vAlign w:val="center"/>
          </w:tcPr>
          <w:p w:rsidR="00C86480" w:rsidRPr="00C306AE" w:rsidRDefault="00C86480" w:rsidP="00114814">
            <w:pPr>
              <w:rPr>
                <w:sz w:val="14"/>
                <w:szCs w:val="14"/>
              </w:rPr>
            </w:pPr>
          </w:p>
        </w:tc>
        <w:tc>
          <w:tcPr>
            <w:tcW w:w="561" w:type="dxa"/>
            <w:vAlign w:val="center"/>
          </w:tcPr>
          <w:p w:rsidR="00C86480" w:rsidRPr="00C306AE" w:rsidRDefault="00C86480" w:rsidP="00594127">
            <w:pPr>
              <w:numPr>
                <w:ilvl w:val="0"/>
                <w:numId w:val="1"/>
              </w:numPr>
              <w:jc w:val="both"/>
              <w:rPr>
                <w:sz w:val="14"/>
                <w:szCs w:val="14"/>
              </w:rPr>
            </w:pPr>
          </w:p>
        </w:tc>
        <w:tc>
          <w:tcPr>
            <w:tcW w:w="3927" w:type="dxa"/>
            <w:vAlign w:val="center"/>
          </w:tcPr>
          <w:p w:rsidR="00C86480" w:rsidRPr="00C306AE" w:rsidRDefault="00C86480" w:rsidP="004D6DBC">
            <w:pPr>
              <w:rPr>
                <w:sz w:val="14"/>
                <w:szCs w:val="14"/>
              </w:rPr>
            </w:pPr>
            <w:r w:rsidRPr="00C306AE">
              <w:rPr>
                <w:sz w:val="14"/>
                <w:szCs w:val="14"/>
              </w:rPr>
              <w:t xml:space="preserve">Extracte şi aditivi naturali alimentari        </w:t>
            </w:r>
          </w:p>
        </w:tc>
        <w:tc>
          <w:tcPr>
            <w:tcW w:w="935" w:type="dxa"/>
            <w:tcBorders>
              <w:right w:val="thinThickSmallGap" w:sz="24" w:space="0" w:color="auto"/>
            </w:tcBorders>
            <w:vAlign w:val="center"/>
          </w:tcPr>
          <w:p w:rsidR="00C86480" w:rsidRPr="00C306AE" w:rsidRDefault="00C86480" w:rsidP="004D6DBC">
            <w:pPr>
              <w:jc w:val="center"/>
              <w:rPr>
                <w:sz w:val="14"/>
                <w:szCs w:val="14"/>
              </w:rPr>
            </w:pPr>
            <w:r w:rsidRPr="00C306AE">
              <w:rPr>
                <w:sz w:val="14"/>
                <w:szCs w:val="14"/>
              </w:rPr>
              <w:t>x</w:t>
            </w:r>
          </w:p>
        </w:tc>
        <w:tc>
          <w:tcPr>
            <w:tcW w:w="1947" w:type="dxa"/>
            <w:vMerge/>
            <w:tcBorders>
              <w:left w:val="thinThickSmallGap" w:sz="24" w:space="0" w:color="auto"/>
              <w:right w:val="thinThickSmallGap" w:sz="24" w:space="0" w:color="auto"/>
            </w:tcBorders>
            <w:vAlign w:val="center"/>
          </w:tcPr>
          <w:p w:rsidR="00C86480" w:rsidRPr="00C306AE" w:rsidRDefault="00C86480" w:rsidP="00115052">
            <w:pPr>
              <w:jc w:val="center"/>
              <w:rPr>
                <w:b/>
                <w:bCs/>
                <w:caps/>
                <w:sz w:val="14"/>
                <w:szCs w:val="14"/>
              </w:rPr>
            </w:pPr>
          </w:p>
        </w:tc>
      </w:tr>
      <w:tr w:rsidR="00C86480" w:rsidRPr="00C306AE">
        <w:trPr>
          <w:cantSplit/>
          <w:trHeight w:val="171"/>
          <w:jc w:val="center"/>
        </w:trPr>
        <w:tc>
          <w:tcPr>
            <w:tcW w:w="1395" w:type="dxa"/>
            <w:vMerge/>
            <w:tcBorders>
              <w:left w:val="thinThickSmallGap" w:sz="24" w:space="0" w:color="auto"/>
            </w:tcBorders>
            <w:vAlign w:val="center"/>
          </w:tcPr>
          <w:p w:rsidR="00C86480" w:rsidRPr="00C306AE" w:rsidRDefault="00C86480" w:rsidP="00F64EAE">
            <w:pPr>
              <w:jc w:val="center"/>
              <w:rPr>
                <w:b/>
                <w:bCs/>
                <w:sz w:val="14"/>
                <w:szCs w:val="14"/>
              </w:rPr>
            </w:pPr>
          </w:p>
        </w:tc>
        <w:tc>
          <w:tcPr>
            <w:tcW w:w="1309" w:type="dxa"/>
            <w:vMerge/>
            <w:tcBorders>
              <w:right w:val="thinThickSmallGap" w:sz="24" w:space="0" w:color="auto"/>
            </w:tcBorders>
            <w:vAlign w:val="center"/>
          </w:tcPr>
          <w:p w:rsidR="00C86480" w:rsidRPr="00C306AE" w:rsidRDefault="00C86480" w:rsidP="00115052">
            <w:pPr>
              <w:jc w:val="center"/>
              <w:rPr>
                <w:b/>
                <w:bCs/>
                <w:sz w:val="14"/>
                <w:szCs w:val="14"/>
              </w:rPr>
            </w:pPr>
          </w:p>
        </w:tc>
        <w:tc>
          <w:tcPr>
            <w:tcW w:w="1309" w:type="dxa"/>
            <w:vMerge/>
            <w:tcBorders>
              <w:right w:val="thinThickSmallGap" w:sz="24" w:space="0" w:color="auto"/>
            </w:tcBorders>
            <w:vAlign w:val="center"/>
          </w:tcPr>
          <w:p w:rsidR="00C86480" w:rsidRPr="00C306AE" w:rsidRDefault="00C86480" w:rsidP="00115052">
            <w:pPr>
              <w:jc w:val="center"/>
              <w:rPr>
                <w:sz w:val="14"/>
                <w:szCs w:val="14"/>
              </w:rPr>
            </w:pPr>
          </w:p>
        </w:tc>
        <w:tc>
          <w:tcPr>
            <w:tcW w:w="1122" w:type="dxa"/>
            <w:vMerge/>
            <w:tcBorders>
              <w:left w:val="nil"/>
            </w:tcBorders>
            <w:vAlign w:val="center"/>
          </w:tcPr>
          <w:p w:rsidR="00C86480" w:rsidRPr="00C306AE" w:rsidRDefault="00C86480" w:rsidP="00114814">
            <w:pPr>
              <w:jc w:val="center"/>
              <w:rPr>
                <w:sz w:val="14"/>
                <w:szCs w:val="14"/>
              </w:rPr>
            </w:pPr>
          </w:p>
        </w:tc>
        <w:tc>
          <w:tcPr>
            <w:tcW w:w="2057" w:type="dxa"/>
            <w:vMerge/>
            <w:tcBorders>
              <w:left w:val="nil"/>
            </w:tcBorders>
            <w:vAlign w:val="center"/>
          </w:tcPr>
          <w:p w:rsidR="00C86480" w:rsidRPr="00C306AE" w:rsidRDefault="00C86480" w:rsidP="00114814">
            <w:pPr>
              <w:rPr>
                <w:sz w:val="14"/>
                <w:szCs w:val="14"/>
              </w:rPr>
            </w:pPr>
          </w:p>
        </w:tc>
        <w:tc>
          <w:tcPr>
            <w:tcW w:w="561" w:type="dxa"/>
            <w:vAlign w:val="center"/>
          </w:tcPr>
          <w:p w:rsidR="00C86480" w:rsidRPr="00C306AE" w:rsidRDefault="00C86480" w:rsidP="00594127">
            <w:pPr>
              <w:numPr>
                <w:ilvl w:val="0"/>
                <w:numId w:val="1"/>
              </w:numPr>
              <w:jc w:val="both"/>
              <w:rPr>
                <w:sz w:val="14"/>
                <w:szCs w:val="14"/>
              </w:rPr>
            </w:pPr>
          </w:p>
        </w:tc>
        <w:tc>
          <w:tcPr>
            <w:tcW w:w="3927" w:type="dxa"/>
            <w:vAlign w:val="center"/>
          </w:tcPr>
          <w:p w:rsidR="00C86480" w:rsidRPr="00C306AE" w:rsidRDefault="00C86480" w:rsidP="004D6DBC">
            <w:pPr>
              <w:jc w:val="both"/>
              <w:rPr>
                <w:sz w:val="14"/>
                <w:szCs w:val="14"/>
              </w:rPr>
            </w:pPr>
            <w:r w:rsidRPr="00C306AE">
              <w:rPr>
                <w:sz w:val="14"/>
                <w:szCs w:val="14"/>
              </w:rPr>
              <w:t>Ingineria produselor alimentare</w:t>
            </w:r>
          </w:p>
        </w:tc>
        <w:tc>
          <w:tcPr>
            <w:tcW w:w="935" w:type="dxa"/>
            <w:tcBorders>
              <w:right w:val="thinThickSmallGap" w:sz="24" w:space="0" w:color="auto"/>
            </w:tcBorders>
            <w:vAlign w:val="center"/>
          </w:tcPr>
          <w:p w:rsidR="00C86480" w:rsidRPr="00C306AE" w:rsidRDefault="00C86480" w:rsidP="004D6DBC">
            <w:pPr>
              <w:pStyle w:val="Heading4"/>
              <w:jc w:val="center"/>
              <w:rPr>
                <w:b w:val="0"/>
                <w:bCs w:val="0"/>
                <w:sz w:val="14"/>
                <w:szCs w:val="14"/>
              </w:rPr>
            </w:pPr>
            <w:r w:rsidRPr="00C306AE">
              <w:rPr>
                <w:b w:val="0"/>
                <w:bCs w:val="0"/>
                <w:sz w:val="14"/>
                <w:szCs w:val="14"/>
              </w:rPr>
              <w:t>x</w:t>
            </w:r>
          </w:p>
        </w:tc>
        <w:tc>
          <w:tcPr>
            <w:tcW w:w="1947" w:type="dxa"/>
            <w:vMerge/>
            <w:tcBorders>
              <w:left w:val="thinThickSmallGap" w:sz="24" w:space="0" w:color="auto"/>
              <w:right w:val="thinThickSmallGap" w:sz="24" w:space="0" w:color="auto"/>
            </w:tcBorders>
            <w:vAlign w:val="center"/>
          </w:tcPr>
          <w:p w:rsidR="00C86480" w:rsidRPr="00C306AE" w:rsidRDefault="00C86480" w:rsidP="00115052">
            <w:pPr>
              <w:jc w:val="center"/>
              <w:rPr>
                <w:b/>
                <w:bCs/>
                <w:caps/>
                <w:sz w:val="14"/>
                <w:szCs w:val="14"/>
              </w:rPr>
            </w:pPr>
          </w:p>
        </w:tc>
      </w:tr>
      <w:tr w:rsidR="00C86480" w:rsidRPr="00C306AE">
        <w:trPr>
          <w:cantSplit/>
          <w:trHeight w:val="171"/>
          <w:jc w:val="center"/>
        </w:trPr>
        <w:tc>
          <w:tcPr>
            <w:tcW w:w="1395" w:type="dxa"/>
            <w:vMerge/>
            <w:tcBorders>
              <w:left w:val="thinThickSmallGap" w:sz="24" w:space="0" w:color="auto"/>
            </w:tcBorders>
            <w:vAlign w:val="center"/>
          </w:tcPr>
          <w:p w:rsidR="00C86480" w:rsidRPr="00C306AE"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C306AE" w:rsidRDefault="00C86480" w:rsidP="00114814">
            <w:pPr>
              <w:rPr>
                <w:sz w:val="14"/>
                <w:szCs w:val="14"/>
              </w:rPr>
            </w:pPr>
          </w:p>
        </w:tc>
        <w:tc>
          <w:tcPr>
            <w:tcW w:w="1309" w:type="dxa"/>
            <w:vMerge/>
            <w:tcBorders>
              <w:right w:val="thinThickSmallGap" w:sz="24" w:space="0" w:color="auto"/>
            </w:tcBorders>
            <w:vAlign w:val="center"/>
          </w:tcPr>
          <w:p w:rsidR="00C86480" w:rsidRPr="00C306AE" w:rsidRDefault="00C86480" w:rsidP="00114814">
            <w:pPr>
              <w:jc w:val="center"/>
              <w:rPr>
                <w:sz w:val="14"/>
                <w:szCs w:val="14"/>
              </w:rPr>
            </w:pPr>
          </w:p>
        </w:tc>
        <w:tc>
          <w:tcPr>
            <w:tcW w:w="1122" w:type="dxa"/>
            <w:vMerge/>
            <w:tcBorders>
              <w:left w:val="nil"/>
            </w:tcBorders>
            <w:vAlign w:val="center"/>
          </w:tcPr>
          <w:p w:rsidR="00C86480" w:rsidRPr="00C306AE" w:rsidRDefault="00C86480" w:rsidP="00114814">
            <w:pPr>
              <w:jc w:val="center"/>
              <w:rPr>
                <w:sz w:val="14"/>
                <w:szCs w:val="14"/>
              </w:rPr>
            </w:pPr>
          </w:p>
        </w:tc>
        <w:tc>
          <w:tcPr>
            <w:tcW w:w="2057" w:type="dxa"/>
            <w:tcBorders>
              <w:left w:val="nil"/>
            </w:tcBorders>
            <w:vAlign w:val="center"/>
          </w:tcPr>
          <w:p w:rsidR="00C86480" w:rsidRPr="00C306AE" w:rsidRDefault="00C86480" w:rsidP="00114814">
            <w:pPr>
              <w:rPr>
                <w:sz w:val="14"/>
                <w:szCs w:val="14"/>
              </w:rPr>
            </w:pPr>
            <w:r w:rsidRPr="00C306AE">
              <w:rPr>
                <w:sz w:val="14"/>
                <w:szCs w:val="14"/>
              </w:rPr>
              <w:t>INGINERIE INDUSTRIALĂ</w:t>
            </w:r>
          </w:p>
        </w:tc>
        <w:tc>
          <w:tcPr>
            <w:tcW w:w="561" w:type="dxa"/>
            <w:vAlign w:val="center"/>
          </w:tcPr>
          <w:p w:rsidR="00C86480" w:rsidRPr="00C306AE" w:rsidRDefault="00C86480" w:rsidP="00594127">
            <w:pPr>
              <w:numPr>
                <w:ilvl w:val="0"/>
                <w:numId w:val="1"/>
              </w:numPr>
              <w:jc w:val="both"/>
              <w:rPr>
                <w:sz w:val="14"/>
                <w:szCs w:val="14"/>
              </w:rPr>
            </w:pPr>
          </w:p>
        </w:tc>
        <w:tc>
          <w:tcPr>
            <w:tcW w:w="3927" w:type="dxa"/>
            <w:vAlign w:val="center"/>
          </w:tcPr>
          <w:p w:rsidR="00C86480" w:rsidRPr="00C306AE" w:rsidRDefault="00C86480" w:rsidP="00114814">
            <w:pPr>
              <w:jc w:val="both"/>
              <w:rPr>
                <w:sz w:val="14"/>
                <w:szCs w:val="14"/>
              </w:rPr>
            </w:pPr>
            <w:r w:rsidRPr="00C306AE">
              <w:rPr>
                <w:sz w:val="14"/>
                <w:szCs w:val="14"/>
              </w:rPr>
              <w:t>Ingineria produselor alimentare</w:t>
            </w:r>
          </w:p>
        </w:tc>
        <w:tc>
          <w:tcPr>
            <w:tcW w:w="935" w:type="dxa"/>
            <w:tcBorders>
              <w:right w:val="thinThickSmallGap" w:sz="24" w:space="0" w:color="auto"/>
            </w:tcBorders>
            <w:vAlign w:val="center"/>
          </w:tcPr>
          <w:p w:rsidR="00C86480" w:rsidRPr="00C306AE" w:rsidRDefault="00C86480" w:rsidP="00114814">
            <w:pPr>
              <w:pStyle w:val="Heading4"/>
              <w:jc w:val="center"/>
              <w:rPr>
                <w:b w:val="0"/>
                <w:bCs w:val="0"/>
                <w:sz w:val="14"/>
                <w:szCs w:val="14"/>
              </w:rPr>
            </w:pPr>
            <w:r w:rsidRPr="00C306AE">
              <w:rPr>
                <w:b w:val="0"/>
                <w:bCs w:val="0"/>
                <w:sz w:val="14"/>
                <w:szCs w:val="14"/>
              </w:rPr>
              <w:t>x</w:t>
            </w:r>
          </w:p>
        </w:tc>
        <w:tc>
          <w:tcPr>
            <w:tcW w:w="1947" w:type="dxa"/>
            <w:vMerge/>
            <w:tcBorders>
              <w:left w:val="thinThickSmallGap" w:sz="24" w:space="0" w:color="auto"/>
              <w:right w:val="thinThickSmallGap" w:sz="24" w:space="0" w:color="auto"/>
            </w:tcBorders>
            <w:vAlign w:val="center"/>
          </w:tcPr>
          <w:p w:rsidR="00C86480" w:rsidRPr="00C306AE" w:rsidRDefault="00C86480" w:rsidP="00114814">
            <w:pPr>
              <w:jc w:val="center"/>
              <w:rPr>
                <w:b/>
                <w:bCs/>
                <w:caps/>
                <w:sz w:val="14"/>
                <w:szCs w:val="14"/>
              </w:rPr>
            </w:pPr>
          </w:p>
        </w:tc>
      </w:tr>
      <w:tr w:rsidR="00C86480" w:rsidRPr="00C306AE">
        <w:trPr>
          <w:cantSplit/>
          <w:trHeight w:val="171"/>
          <w:jc w:val="center"/>
        </w:trPr>
        <w:tc>
          <w:tcPr>
            <w:tcW w:w="1395" w:type="dxa"/>
            <w:vMerge/>
            <w:tcBorders>
              <w:left w:val="thinThickSmallGap" w:sz="24" w:space="0" w:color="auto"/>
            </w:tcBorders>
            <w:vAlign w:val="center"/>
          </w:tcPr>
          <w:p w:rsidR="00C86480" w:rsidRPr="00C306AE"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C306AE" w:rsidRDefault="00C86480" w:rsidP="00114814">
            <w:pPr>
              <w:rPr>
                <w:sz w:val="14"/>
                <w:szCs w:val="14"/>
              </w:rPr>
            </w:pPr>
          </w:p>
        </w:tc>
        <w:tc>
          <w:tcPr>
            <w:tcW w:w="1309" w:type="dxa"/>
            <w:vMerge/>
            <w:tcBorders>
              <w:right w:val="thinThickSmallGap" w:sz="24" w:space="0" w:color="auto"/>
            </w:tcBorders>
            <w:vAlign w:val="center"/>
          </w:tcPr>
          <w:p w:rsidR="00C86480" w:rsidRPr="00C306AE" w:rsidRDefault="00C86480" w:rsidP="00114814">
            <w:pPr>
              <w:jc w:val="center"/>
              <w:rPr>
                <w:sz w:val="14"/>
                <w:szCs w:val="14"/>
              </w:rPr>
            </w:pPr>
          </w:p>
        </w:tc>
        <w:tc>
          <w:tcPr>
            <w:tcW w:w="1122" w:type="dxa"/>
            <w:vMerge/>
            <w:tcBorders>
              <w:left w:val="nil"/>
            </w:tcBorders>
            <w:vAlign w:val="center"/>
          </w:tcPr>
          <w:p w:rsidR="00C86480" w:rsidRPr="00C306AE" w:rsidRDefault="00C86480" w:rsidP="00114814">
            <w:pPr>
              <w:jc w:val="center"/>
              <w:rPr>
                <w:sz w:val="14"/>
                <w:szCs w:val="14"/>
              </w:rPr>
            </w:pPr>
          </w:p>
        </w:tc>
        <w:tc>
          <w:tcPr>
            <w:tcW w:w="2057" w:type="dxa"/>
            <w:tcBorders>
              <w:left w:val="nil"/>
            </w:tcBorders>
            <w:vAlign w:val="center"/>
          </w:tcPr>
          <w:p w:rsidR="00C86480" w:rsidRPr="00C306AE" w:rsidRDefault="00C86480" w:rsidP="00114814">
            <w:pPr>
              <w:rPr>
                <w:sz w:val="14"/>
                <w:szCs w:val="14"/>
              </w:rPr>
            </w:pPr>
            <w:r w:rsidRPr="00C306AE">
              <w:rPr>
                <w:sz w:val="14"/>
                <w:szCs w:val="14"/>
              </w:rPr>
              <w:t>INGINERIE ŞI MANAGEMENT</w:t>
            </w:r>
          </w:p>
        </w:tc>
        <w:tc>
          <w:tcPr>
            <w:tcW w:w="561" w:type="dxa"/>
            <w:vAlign w:val="center"/>
          </w:tcPr>
          <w:p w:rsidR="00C86480" w:rsidRPr="00C306AE" w:rsidRDefault="00C86480" w:rsidP="00594127">
            <w:pPr>
              <w:numPr>
                <w:ilvl w:val="0"/>
                <w:numId w:val="1"/>
              </w:numPr>
              <w:jc w:val="both"/>
              <w:rPr>
                <w:sz w:val="14"/>
                <w:szCs w:val="14"/>
              </w:rPr>
            </w:pPr>
          </w:p>
        </w:tc>
        <w:tc>
          <w:tcPr>
            <w:tcW w:w="3927" w:type="dxa"/>
            <w:vAlign w:val="center"/>
          </w:tcPr>
          <w:p w:rsidR="00C86480" w:rsidRPr="00C306AE" w:rsidRDefault="00C86480" w:rsidP="00114814">
            <w:pPr>
              <w:rPr>
                <w:sz w:val="14"/>
                <w:szCs w:val="14"/>
              </w:rPr>
            </w:pPr>
            <w:r w:rsidRPr="00C306AE">
              <w:rPr>
                <w:sz w:val="14"/>
                <w:szCs w:val="14"/>
              </w:rPr>
              <w:t>Inginerie şi management în alimentaţia publică şi agroturism</w:t>
            </w:r>
          </w:p>
        </w:tc>
        <w:tc>
          <w:tcPr>
            <w:tcW w:w="935" w:type="dxa"/>
            <w:tcBorders>
              <w:right w:val="thinThickSmallGap" w:sz="24" w:space="0" w:color="auto"/>
            </w:tcBorders>
            <w:vAlign w:val="center"/>
          </w:tcPr>
          <w:p w:rsidR="00C86480" w:rsidRPr="00C306AE" w:rsidRDefault="00C86480" w:rsidP="00114814">
            <w:pPr>
              <w:jc w:val="center"/>
              <w:rPr>
                <w:sz w:val="14"/>
                <w:szCs w:val="14"/>
              </w:rPr>
            </w:pPr>
            <w:r w:rsidRPr="00C306AE">
              <w:rPr>
                <w:sz w:val="14"/>
                <w:szCs w:val="14"/>
              </w:rPr>
              <w:t>x</w:t>
            </w:r>
          </w:p>
        </w:tc>
        <w:tc>
          <w:tcPr>
            <w:tcW w:w="1947" w:type="dxa"/>
            <w:vMerge/>
            <w:tcBorders>
              <w:left w:val="thinThickSmallGap" w:sz="24" w:space="0" w:color="auto"/>
              <w:right w:val="thinThickSmallGap" w:sz="24" w:space="0" w:color="auto"/>
            </w:tcBorders>
            <w:vAlign w:val="center"/>
          </w:tcPr>
          <w:p w:rsidR="00C86480" w:rsidRPr="00C306AE" w:rsidRDefault="00C86480" w:rsidP="00114814">
            <w:pPr>
              <w:jc w:val="center"/>
              <w:rPr>
                <w:b/>
                <w:bCs/>
                <w:caps/>
                <w:sz w:val="14"/>
                <w:szCs w:val="14"/>
              </w:rPr>
            </w:pPr>
          </w:p>
        </w:tc>
      </w:tr>
      <w:tr w:rsidR="00C86480" w:rsidRPr="00C306AE">
        <w:trPr>
          <w:cantSplit/>
          <w:trHeight w:val="171"/>
          <w:jc w:val="center"/>
        </w:trPr>
        <w:tc>
          <w:tcPr>
            <w:tcW w:w="1395" w:type="dxa"/>
            <w:vMerge/>
            <w:tcBorders>
              <w:left w:val="thinThickSmallGap" w:sz="24" w:space="0" w:color="auto"/>
            </w:tcBorders>
            <w:vAlign w:val="center"/>
          </w:tcPr>
          <w:p w:rsidR="00C86480" w:rsidRPr="00C306AE"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C306AE" w:rsidRDefault="00C86480" w:rsidP="00114814">
            <w:pPr>
              <w:rPr>
                <w:sz w:val="14"/>
                <w:szCs w:val="14"/>
              </w:rPr>
            </w:pPr>
          </w:p>
        </w:tc>
        <w:tc>
          <w:tcPr>
            <w:tcW w:w="1309" w:type="dxa"/>
            <w:vMerge/>
            <w:tcBorders>
              <w:right w:val="thinThickSmallGap" w:sz="24" w:space="0" w:color="auto"/>
            </w:tcBorders>
            <w:vAlign w:val="center"/>
          </w:tcPr>
          <w:p w:rsidR="00C86480" w:rsidRPr="00C306AE" w:rsidRDefault="00C86480" w:rsidP="00114814">
            <w:pPr>
              <w:jc w:val="center"/>
              <w:rPr>
                <w:sz w:val="14"/>
                <w:szCs w:val="14"/>
              </w:rPr>
            </w:pPr>
          </w:p>
        </w:tc>
        <w:tc>
          <w:tcPr>
            <w:tcW w:w="1122" w:type="dxa"/>
            <w:vMerge/>
            <w:tcBorders>
              <w:left w:val="nil"/>
            </w:tcBorders>
            <w:vAlign w:val="center"/>
          </w:tcPr>
          <w:p w:rsidR="00C86480" w:rsidRPr="00C306AE" w:rsidRDefault="00C86480" w:rsidP="00114814">
            <w:pPr>
              <w:jc w:val="center"/>
              <w:rPr>
                <w:sz w:val="14"/>
                <w:szCs w:val="14"/>
              </w:rPr>
            </w:pPr>
          </w:p>
        </w:tc>
        <w:tc>
          <w:tcPr>
            <w:tcW w:w="2057" w:type="dxa"/>
            <w:vMerge w:val="restart"/>
            <w:tcBorders>
              <w:left w:val="nil"/>
            </w:tcBorders>
            <w:vAlign w:val="center"/>
          </w:tcPr>
          <w:p w:rsidR="00C86480" w:rsidRPr="00C306AE" w:rsidRDefault="00C86480" w:rsidP="00114814">
            <w:pPr>
              <w:rPr>
                <w:sz w:val="14"/>
                <w:szCs w:val="14"/>
              </w:rPr>
            </w:pPr>
            <w:r w:rsidRPr="00C306AE">
              <w:rPr>
                <w:sz w:val="14"/>
                <w:szCs w:val="14"/>
              </w:rPr>
              <w:t>INGINERIA PRODUSELOR ALIMENTARE</w:t>
            </w:r>
          </w:p>
        </w:tc>
        <w:tc>
          <w:tcPr>
            <w:tcW w:w="561" w:type="dxa"/>
            <w:vAlign w:val="center"/>
          </w:tcPr>
          <w:p w:rsidR="00C86480" w:rsidRPr="00C306AE" w:rsidRDefault="00C86480" w:rsidP="00594127">
            <w:pPr>
              <w:numPr>
                <w:ilvl w:val="0"/>
                <w:numId w:val="1"/>
              </w:numPr>
              <w:jc w:val="both"/>
              <w:rPr>
                <w:sz w:val="14"/>
                <w:szCs w:val="14"/>
              </w:rPr>
            </w:pPr>
          </w:p>
        </w:tc>
        <w:tc>
          <w:tcPr>
            <w:tcW w:w="3927" w:type="dxa"/>
            <w:vAlign w:val="center"/>
          </w:tcPr>
          <w:p w:rsidR="00C86480" w:rsidRPr="00C306AE" w:rsidRDefault="00C86480" w:rsidP="004D6DBC">
            <w:pPr>
              <w:jc w:val="both"/>
              <w:rPr>
                <w:sz w:val="14"/>
                <w:szCs w:val="14"/>
              </w:rPr>
            </w:pPr>
            <w:r w:rsidRPr="00C306AE">
              <w:rPr>
                <w:sz w:val="14"/>
                <w:szCs w:val="14"/>
              </w:rPr>
              <w:t>Ingineria produselor alimentare</w:t>
            </w:r>
          </w:p>
        </w:tc>
        <w:tc>
          <w:tcPr>
            <w:tcW w:w="935" w:type="dxa"/>
            <w:tcBorders>
              <w:right w:val="thinThickSmallGap" w:sz="24" w:space="0" w:color="auto"/>
            </w:tcBorders>
            <w:vAlign w:val="center"/>
          </w:tcPr>
          <w:p w:rsidR="00C86480" w:rsidRPr="00C306AE" w:rsidRDefault="00C86480" w:rsidP="004D6DBC">
            <w:pPr>
              <w:pStyle w:val="Heading4"/>
              <w:jc w:val="center"/>
              <w:rPr>
                <w:b w:val="0"/>
                <w:bCs w:val="0"/>
                <w:sz w:val="14"/>
                <w:szCs w:val="14"/>
              </w:rPr>
            </w:pPr>
            <w:r w:rsidRPr="00C306AE">
              <w:rPr>
                <w:b w:val="0"/>
                <w:bCs w:val="0"/>
                <w:sz w:val="14"/>
                <w:szCs w:val="14"/>
              </w:rPr>
              <w:t>x</w:t>
            </w:r>
          </w:p>
        </w:tc>
        <w:tc>
          <w:tcPr>
            <w:tcW w:w="1947" w:type="dxa"/>
            <w:vMerge/>
            <w:tcBorders>
              <w:left w:val="thinThickSmallGap" w:sz="24" w:space="0" w:color="auto"/>
              <w:right w:val="thinThickSmallGap" w:sz="24" w:space="0" w:color="auto"/>
            </w:tcBorders>
            <w:vAlign w:val="center"/>
          </w:tcPr>
          <w:p w:rsidR="00C86480" w:rsidRPr="00C306AE" w:rsidRDefault="00C86480" w:rsidP="00114814">
            <w:pPr>
              <w:jc w:val="center"/>
              <w:rPr>
                <w:b/>
                <w:bCs/>
                <w:caps/>
                <w:sz w:val="14"/>
                <w:szCs w:val="14"/>
              </w:rPr>
            </w:pPr>
          </w:p>
        </w:tc>
      </w:tr>
      <w:tr w:rsidR="00C86480" w:rsidRPr="00C306AE">
        <w:trPr>
          <w:cantSplit/>
          <w:trHeight w:val="171"/>
          <w:jc w:val="center"/>
        </w:trPr>
        <w:tc>
          <w:tcPr>
            <w:tcW w:w="1395" w:type="dxa"/>
            <w:vMerge/>
            <w:tcBorders>
              <w:left w:val="thinThickSmallGap" w:sz="24" w:space="0" w:color="auto"/>
            </w:tcBorders>
            <w:vAlign w:val="center"/>
          </w:tcPr>
          <w:p w:rsidR="00C86480" w:rsidRPr="00C306AE"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C306AE" w:rsidRDefault="00C86480" w:rsidP="00114814">
            <w:pPr>
              <w:rPr>
                <w:sz w:val="14"/>
                <w:szCs w:val="14"/>
              </w:rPr>
            </w:pPr>
          </w:p>
        </w:tc>
        <w:tc>
          <w:tcPr>
            <w:tcW w:w="1309" w:type="dxa"/>
            <w:vMerge/>
            <w:tcBorders>
              <w:right w:val="thinThickSmallGap" w:sz="24" w:space="0" w:color="auto"/>
            </w:tcBorders>
            <w:vAlign w:val="center"/>
          </w:tcPr>
          <w:p w:rsidR="00C86480" w:rsidRPr="00C306AE" w:rsidRDefault="00C86480" w:rsidP="00114814">
            <w:pPr>
              <w:jc w:val="center"/>
              <w:rPr>
                <w:sz w:val="14"/>
                <w:szCs w:val="14"/>
              </w:rPr>
            </w:pPr>
          </w:p>
        </w:tc>
        <w:tc>
          <w:tcPr>
            <w:tcW w:w="1122" w:type="dxa"/>
            <w:vMerge/>
            <w:tcBorders>
              <w:left w:val="nil"/>
            </w:tcBorders>
            <w:vAlign w:val="center"/>
          </w:tcPr>
          <w:p w:rsidR="00C86480" w:rsidRPr="00C306AE" w:rsidRDefault="00C86480" w:rsidP="00114814">
            <w:pPr>
              <w:jc w:val="center"/>
              <w:rPr>
                <w:sz w:val="14"/>
                <w:szCs w:val="14"/>
              </w:rPr>
            </w:pPr>
          </w:p>
        </w:tc>
        <w:tc>
          <w:tcPr>
            <w:tcW w:w="2057" w:type="dxa"/>
            <w:vMerge/>
            <w:tcBorders>
              <w:left w:val="nil"/>
            </w:tcBorders>
            <w:vAlign w:val="center"/>
          </w:tcPr>
          <w:p w:rsidR="00C86480" w:rsidRPr="00C306AE" w:rsidRDefault="00C86480" w:rsidP="00114814">
            <w:pPr>
              <w:rPr>
                <w:sz w:val="14"/>
                <w:szCs w:val="14"/>
              </w:rPr>
            </w:pPr>
          </w:p>
        </w:tc>
        <w:tc>
          <w:tcPr>
            <w:tcW w:w="561" w:type="dxa"/>
            <w:vAlign w:val="center"/>
          </w:tcPr>
          <w:p w:rsidR="00C86480" w:rsidRPr="00C306AE" w:rsidRDefault="00C86480" w:rsidP="00594127">
            <w:pPr>
              <w:numPr>
                <w:ilvl w:val="0"/>
                <w:numId w:val="1"/>
              </w:numPr>
              <w:jc w:val="both"/>
              <w:rPr>
                <w:sz w:val="14"/>
                <w:szCs w:val="14"/>
              </w:rPr>
            </w:pPr>
          </w:p>
        </w:tc>
        <w:tc>
          <w:tcPr>
            <w:tcW w:w="3927" w:type="dxa"/>
            <w:vAlign w:val="center"/>
          </w:tcPr>
          <w:p w:rsidR="00C86480" w:rsidRPr="00C306AE" w:rsidRDefault="00C86480" w:rsidP="004D6DBC">
            <w:pPr>
              <w:jc w:val="both"/>
              <w:rPr>
                <w:sz w:val="14"/>
                <w:szCs w:val="14"/>
              </w:rPr>
            </w:pPr>
            <w:r w:rsidRPr="00C306AE">
              <w:rPr>
                <w:sz w:val="14"/>
                <w:szCs w:val="14"/>
              </w:rPr>
              <w:t>Tehnologia prelucrării produselor agricole</w:t>
            </w:r>
          </w:p>
        </w:tc>
        <w:tc>
          <w:tcPr>
            <w:tcW w:w="935" w:type="dxa"/>
            <w:tcBorders>
              <w:right w:val="thinThickSmallGap" w:sz="24" w:space="0" w:color="auto"/>
            </w:tcBorders>
            <w:vAlign w:val="center"/>
          </w:tcPr>
          <w:p w:rsidR="00C86480" w:rsidRPr="00C306AE" w:rsidRDefault="00C86480" w:rsidP="004D6DBC">
            <w:pPr>
              <w:pStyle w:val="Heading4"/>
              <w:jc w:val="center"/>
              <w:rPr>
                <w:b w:val="0"/>
                <w:bCs w:val="0"/>
                <w:sz w:val="14"/>
                <w:szCs w:val="14"/>
              </w:rPr>
            </w:pPr>
            <w:r w:rsidRPr="00C306AE">
              <w:rPr>
                <w:b w:val="0"/>
                <w:bCs w:val="0"/>
                <w:sz w:val="14"/>
                <w:szCs w:val="14"/>
              </w:rPr>
              <w:t>x</w:t>
            </w:r>
          </w:p>
        </w:tc>
        <w:tc>
          <w:tcPr>
            <w:tcW w:w="1947" w:type="dxa"/>
            <w:vMerge/>
            <w:tcBorders>
              <w:left w:val="thinThickSmallGap" w:sz="24" w:space="0" w:color="auto"/>
              <w:right w:val="thinThickSmallGap" w:sz="24" w:space="0" w:color="auto"/>
            </w:tcBorders>
            <w:vAlign w:val="center"/>
          </w:tcPr>
          <w:p w:rsidR="00C86480" w:rsidRPr="00C306AE" w:rsidRDefault="00C86480" w:rsidP="00114814">
            <w:pPr>
              <w:jc w:val="center"/>
              <w:rPr>
                <w:b/>
                <w:bCs/>
                <w:caps/>
                <w:sz w:val="14"/>
                <w:szCs w:val="14"/>
              </w:rPr>
            </w:pPr>
          </w:p>
        </w:tc>
      </w:tr>
      <w:tr w:rsidR="00C86480" w:rsidRPr="00C306AE">
        <w:trPr>
          <w:cantSplit/>
          <w:trHeight w:val="171"/>
          <w:jc w:val="center"/>
        </w:trPr>
        <w:tc>
          <w:tcPr>
            <w:tcW w:w="1395" w:type="dxa"/>
            <w:vMerge/>
            <w:tcBorders>
              <w:left w:val="thinThickSmallGap" w:sz="24" w:space="0" w:color="auto"/>
            </w:tcBorders>
            <w:vAlign w:val="center"/>
          </w:tcPr>
          <w:p w:rsidR="00C86480" w:rsidRPr="00C306AE"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C306AE" w:rsidRDefault="00C86480" w:rsidP="00114814">
            <w:pPr>
              <w:rPr>
                <w:sz w:val="14"/>
                <w:szCs w:val="14"/>
              </w:rPr>
            </w:pPr>
          </w:p>
        </w:tc>
        <w:tc>
          <w:tcPr>
            <w:tcW w:w="1309" w:type="dxa"/>
            <w:vMerge/>
            <w:tcBorders>
              <w:right w:val="thinThickSmallGap" w:sz="24" w:space="0" w:color="auto"/>
            </w:tcBorders>
            <w:vAlign w:val="center"/>
          </w:tcPr>
          <w:p w:rsidR="00C86480" w:rsidRPr="00C306AE" w:rsidRDefault="00C86480" w:rsidP="00114814">
            <w:pPr>
              <w:jc w:val="center"/>
              <w:rPr>
                <w:sz w:val="14"/>
                <w:szCs w:val="14"/>
              </w:rPr>
            </w:pPr>
          </w:p>
        </w:tc>
        <w:tc>
          <w:tcPr>
            <w:tcW w:w="1122" w:type="dxa"/>
            <w:vMerge/>
            <w:tcBorders>
              <w:left w:val="nil"/>
            </w:tcBorders>
            <w:vAlign w:val="center"/>
          </w:tcPr>
          <w:p w:rsidR="00C86480" w:rsidRPr="00C306AE" w:rsidRDefault="00C86480" w:rsidP="00114814">
            <w:pPr>
              <w:jc w:val="center"/>
              <w:rPr>
                <w:sz w:val="14"/>
                <w:szCs w:val="14"/>
              </w:rPr>
            </w:pPr>
          </w:p>
        </w:tc>
        <w:tc>
          <w:tcPr>
            <w:tcW w:w="2057" w:type="dxa"/>
            <w:vMerge/>
            <w:tcBorders>
              <w:left w:val="nil"/>
            </w:tcBorders>
            <w:vAlign w:val="center"/>
          </w:tcPr>
          <w:p w:rsidR="00C86480" w:rsidRPr="00C306AE" w:rsidRDefault="00C86480" w:rsidP="00114814">
            <w:pPr>
              <w:rPr>
                <w:sz w:val="14"/>
                <w:szCs w:val="14"/>
              </w:rPr>
            </w:pPr>
          </w:p>
        </w:tc>
        <w:tc>
          <w:tcPr>
            <w:tcW w:w="561" w:type="dxa"/>
            <w:vAlign w:val="center"/>
          </w:tcPr>
          <w:p w:rsidR="00C86480" w:rsidRPr="00C306AE" w:rsidRDefault="00C86480" w:rsidP="00594127">
            <w:pPr>
              <w:numPr>
                <w:ilvl w:val="0"/>
                <w:numId w:val="1"/>
              </w:numPr>
              <w:jc w:val="both"/>
              <w:rPr>
                <w:sz w:val="14"/>
                <w:szCs w:val="14"/>
              </w:rPr>
            </w:pPr>
          </w:p>
        </w:tc>
        <w:tc>
          <w:tcPr>
            <w:tcW w:w="3927" w:type="dxa"/>
            <w:vAlign w:val="center"/>
          </w:tcPr>
          <w:p w:rsidR="00C86480" w:rsidRPr="00C306AE" w:rsidRDefault="00C86480" w:rsidP="004D6DBC">
            <w:pPr>
              <w:jc w:val="both"/>
              <w:rPr>
                <w:sz w:val="14"/>
                <w:szCs w:val="14"/>
              </w:rPr>
            </w:pPr>
            <w:r w:rsidRPr="00C306AE">
              <w:rPr>
                <w:sz w:val="14"/>
                <w:szCs w:val="14"/>
              </w:rPr>
              <w:t>Controlul şi expertiza produselor alimentare</w:t>
            </w:r>
          </w:p>
        </w:tc>
        <w:tc>
          <w:tcPr>
            <w:tcW w:w="935" w:type="dxa"/>
            <w:tcBorders>
              <w:right w:val="thinThickSmallGap" w:sz="24" w:space="0" w:color="auto"/>
            </w:tcBorders>
            <w:vAlign w:val="center"/>
          </w:tcPr>
          <w:p w:rsidR="00C86480" w:rsidRPr="00C306AE" w:rsidRDefault="00C86480" w:rsidP="004D6DBC">
            <w:pPr>
              <w:pStyle w:val="Heading4"/>
              <w:jc w:val="center"/>
              <w:rPr>
                <w:b w:val="0"/>
                <w:bCs w:val="0"/>
                <w:sz w:val="14"/>
                <w:szCs w:val="14"/>
              </w:rPr>
            </w:pPr>
            <w:r w:rsidRPr="00C306AE">
              <w:rPr>
                <w:b w:val="0"/>
                <w:bCs w:val="0"/>
                <w:sz w:val="14"/>
                <w:szCs w:val="14"/>
              </w:rPr>
              <w:t>x</w:t>
            </w:r>
          </w:p>
        </w:tc>
        <w:tc>
          <w:tcPr>
            <w:tcW w:w="1947" w:type="dxa"/>
            <w:vMerge/>
            <w:tcBorders>
              <w:left w:val="thinThickSmallGap" w:sz="24" w:space="0" w:color="auto"/>
              <w:right w:val="thinThickSmallGap" w:sz="24" w:space="0" w:color="auto"/>
            </w:tcBorders>
            <w:vAlign w:val="center"/>
          </w:tcPr>
          <w:p w:rsidR="00C86480" w:rsidRPr="00C306AE" w:rsidRDefault="00C86480" w:rsidP="00114814">
            <w:pPr>
              <w:jc w:val="center"/>
              <w:rPr>
                <w:b/>
                <w:bCs/>
                <w:caps/>
                <w:sz w:val="14"/>
                <w:szCs w:val="14"/>
              </w:rPr>
            </w:pPr>
          </w:p>
        </w:tc>
      </w:tr>
      <w:tr w:rsidR="00C86480" w:rsidRPr="00C306AE">
        <w:trPr>
          <w:cantSplit/>
          <w:trHeight w:val="171"/>
          <w:jc w:val="center"/>
        </w:trPr>
        <w:tc>
          <w:tcPr>
            <w:tcW w:w="1395" w:type="dxa"/>
            <w:vMerge/>
            <w:tcBorders>
              <w:left w:val="thinThickSmallGap" w:sz="24" w:space="0" w:color="auto"/>
            </w:tcBorders>
            <w:vAlign w:val="center"/>
          </w:tcPr>
          <w:p w:rsidR="00C86480" w:rsidRPr="00C306AE"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C306AE" w:rsidRDefault="00C86480" w:rsidP="00114814">
            <w:pPr>
              <w:rPr>
                <w:sz w:val="14"/>
                <w:szCs w:val="14"/>
              </w:rPr>
            </w:pPr>
          </w:p>
        </w:tc>
        <w:tc>
          <w:tcPr>
            <w:tcW w:w="1309" w:type="dxa"/>
            <w:vMerge/>
            <w:tcBorders>
              <w:right w:val="thinThickSmallGap" w:sz="24" w:space="0" w:color="auto"/>
            </w:tcBorders>
            <w:vAlign w:val="center"/>
          </w:tcPr>
          <w:p w:rsidR="00C86480" w:rsidRPr="00C306AE" w:rsidRDefault="00C86480" w:rsidP="00114814">
            <w:pPr>
              <w:jc w:val="center"/>
              <w:rPr>
                <w:sz w:val="14"/>
                <w:szCs w:val="14"/>
              </w:rPr>
            </w:pPr>
          </w:p>
        </w:tc>
        <w:tc>
          <w:tcPr>
            <w:tcW w:w="1122" w:type="dxa"/>
            <w:vMerge/>
            <w:tcBorders>
              <w:left w:val="nil"/>
            </w:tcBorders>
            <w:vAlign w:val="center"/>
          </w:tcPr>
          <w:p w:rsidR="00C86480" w:rsidRPr="00C306AE" w:rsidRDefault="00C86480" w:rsidP="00114814">
            <w:pPr>
              <w:jc w:val="center"/>
              <w:rPr>
                <w:sz w:val="14"/>
                <w:szCs w:val="14"/>
              </w:rPr>
            </w:pPr>
          </w:p>
        </w:tc>
        <w:tc>
          <w:tcPr>
            <w:tcW w:w="2057" w:type="dxa"/>
            <w:vMerge/>
            <w:tcBorders>
              <w:left w:val="nil"/>
            </w:tcBorders>
            <w:vAlign w:val="center"/>
          </w:tcPr>
          <w:p w:rsidR="00C86480" w:rsidRPr="00C306AE" w:rsidRDefault="00C86480" w:rsidP="00114814">
            <w:pPr>
              <w:rPr>
                <w:sz w:val="14"/>
                <w:szCs w:val="14"/>
              </w:rPr>
            </w:pPr>
          </w:p>
        </w:tc>
        <w:tc>
          <w:tcPr>
            <w:tcW w:w="561" w:type="dxa"/>
            <w:vAlign w:val="center"/>
          </w:tcPr>
          <w:p w:rsidR="00C86480" w:rsidRPr="00C306AE" w:rsidRDefault="00C86480" w:rsidP="00594127">
            <w:pPr>
              <w:numPr>
                <w:ilvl w:val="0"/>
                <w:numId w:val="1"/>
              </w:numPr>
              <w:jc w:val="both"/>
              <w:rPr>
                <w:sz w:val="14"/>
                <w:szCs w:val="14"/>
              </w:rPr>
            </w:pPr>
          </w:p>
        </w:tc>
        <w:tc>
          <w:tcPr>
            <w:tcW w:w="3927" w:type="dxa"/>
            <w:vAlign w:val="center"/>
          </w:tcPr>
          <w:p w:rsidR="00C86480" w:rsidRPr="00C306AE" w:rsidRDefault="00C86480" w:rsidP="004D6DBC">
            <w:pPr>
              <w:jc w:val="both"/>
              <w:rPr>
                <w:sz w:val="14"/>
                <w:szCs w:val="14"/>
              </w:rPr>
            </w:pPr>
            <w:r w:rsidRPr="00C306AE">
              <w:rPr>
                <w:sz w:val="14"/>
                <w:szCs w:val="14"/>
              </w:rPr>
              <w:t xml:space="preserve">Pescuit şi industrializarea peştelui             </w:t>
            </w:r>
          </w:p>
        </w:tc>
        <w:tc>
          <w:tcPr>
            <w:tcW w:w="935" w:type="dxa"/>
            <w:tcBorders>
              <w:right w:val="thinThickSmallGap" w:sz="24" w:space="0" w:color="auto"/>
            </w:tcBorders>
            <w:vAlign w:val="center"/>
          </w:tcPr>
          <w:p w:rsidR="00C86480" w:rsidRPr="00C306AE" w:rsidRDefault="00C86480" w:rsidP="004D6DBC">
            <w:pPr>
              <w:pStyle w:val="Heading4"/>
              <w:jc w:val="center"/>
              <w:rPr>
                <w:b w:val="0"/>
                <w:bCs w:val="0"/>
                <w:sz w:val="14"/>
                <w:szCs w:val="14"/>
              </w:rPr>
            </w:pPr>
            <w:r w:rsidRPr="00C306AE">
              <w:rPr>
                <w:b w:val="0"/>
                <w:bCs w:val="0"/>
                <w:sz w:val="14"/>
                <w:szCs w:val="14"/>
              </w:rPr>
              <w:t>x</w:t>
            </w:r>
          </w:p>
        </w:tc>
        <w:tc>
          <w:tcPr>
            <w:tcW w:w="1947" w:type="dxa"/>
            <w:vMerge/>
            <w:tcBorders>
              <w:left w:val="thinThickSmallGap" w:sz="24" w:space="0" w:color="auto"/>
              <w:right w:val="thinThickSmallGap" w:sz="24" w:space="0" w:color="auto"/>
            </w:tcBorders>
            <w:vAlign w:val="center"/>
          </w:tcPr>
          <w:p w:rsidR="00C86480" w:rsidRPr="00C306AE" w:rsidRDefault="00C86480" w:rsidP="00114814">
            <w:pPr>
              <w:jc w:val="center"/>
              <w:rPr>
                <w:b/>
                <w:bCs/>
                <w:caps/>
                <w:sz w:val="14"/>
                <w:szCs w:val="14"/>
              </w:rPr>
            </w:pPr>
          </w:p>
        </w:tc>
      </w:tr>
      <w:tr w:rsidR="00C86480" w:rsidRPr="00C306AE">
        <w:trPr>
          <w:cantSplit/>
          <w:trHeight w:val="171"/>
          <w:jc w:val="center"/>
        </w:trPr>
        <w:tc>
          <w:tcPr>
            <w:tcW w:w="1395" w:type="dxa"/>
            <w:vMerge/>
            <w:tcBorders>
              <w:left w:val="thinThickSmallGap" w:sz="24" w:space="0" w:color="auto"/>
            </w:tcBorders>
            <w:vAlign w:val="center"/>
          </w:tcPr>
          <w:p w:rsidR="00C86480" w:rsidRPr="00C306AE"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C306AE" w:rsidRDefault="00C86480" w:rsidP="00114814">
            <w:pPr>
              <w:rPr>
                <w:sz w:val="14"/>
                <w:szCs w:val="14"/>
              </w:rPr>
            </w:pPr>
          </w:p>
        </w:tc>
        <w:tc>
          <w:tcPr>
            <w:tcW w:w="1309" w:type="dxa"/>
            <w:vMerge/>
            <w:tcBorders>
              <w:right w:val="thinThickSmallGap" w:sz="24" w:space="0" w:color="auto"/>
            </w:tcBorders>
            <w:vAlign w:val="center"/>
          </w:tcPr>
          <w:p w:rsidR="00C86480" w:rsidRPr="00C306AE" w:rsidRDefault="00C86480" w:rsidP="00114814">
            <w:pPr>
              <w:jc w:val="center"/>
              <w:rPr>
                <w:sz w:val="14"/>
                <w:szCs w:val="14"/>
              </w:rPr>
            </w:pPr>
          </w:p>
        </w:tc>
        <w:tc>
          <w:tcPr>
            <w:tcW w:w="1122" w:type="dxa"/>
            <w:vMerge w:val="restart"/>
            <w:tcBorders>
              <w:left w:val="nil"/>
            </w:tcBorders>
            <w:vAlign w:val="center"/>
          </w:tcPr>
          <w:p w:rsidR="00C86480" w:rsidRPr="00C306AE" w:rsidRDefault="00C86480" w:rsidP="00DC71D9">
            <w:pPr>
              <w:jc w:val="center"/>
              <w:rPr>
                <w:sz w:val="14"/>
                <w:szCs w:val="14"/>
              </w:rPr>
            </w:pPr>
            <w:r w:rsidRPr="00C306AE">
              <w:rPr>
                <w:sz w:val="14"/>
                <w:szCs w:val="14"/>
              </w:rPr>
              <w:t>ŞTIINŢE ECONOMICE</w:t>
            </w:r>
          </w:p>
        </w:tc>
        <w:tc>
          <w:tcPr>
            <w:tcW w:w="2057" w:type="dxa"/>
            <w:vMerge w:val="restart"/>
            <w:tcBorders>
              <w:left w:val="nil"/>
            </w:tcBorders>
            <w:vAlign w:val="center"/>
          </w:tcPr>
          <w:p w:rsidR="00C86480" w:rsidRPr="00C306AE" w:rsidRDefault="00C86480" w:rsidP="00DC71D9">
            <w:pPr>
              <w:rPr>
                <w:sz w:val="14"/>
                <w:szCs w:val="14"/>
              </w:rPr>
            </w:pPr>
            <w:r w:rsidRPr="00C306AE">
              <w:rPr>
                <w:sz w:val="14"/>
                <w:szCs w:val="14"/>
              </w:rPr>
              <w:t xml:space="preserve">ECONOMIE            </w:t>
            </w:r>
          </w:p>
        </w:tc>
        <w:tc>
          <w:tcPr>
            <w:tcW w:w="561" w:type="dxa"/>
            <w:vAlign w:val="center"/>
          </w:tcPr>
          <w:p w:rsidR="00C86480" w:rsidRPr="00C306AE" w:rsidRDefault="00C86480" w:rsidP="00594127">
            <w:pPr>
              <w:numPr>
                <w:ilvl w:val="0"/>
                <w:numId w:val="1"/>
              </w:numPr>
              <w:jc w:val="both"/>
              <w:rPr>
                <w:sz w:val="14"/>
                <w:szCs w:val="14"/>
              </w:rPr>
            </w:pPr>
          </w:p>
        </w:tc>
        <w:tc>
          <w:tcPr>
            <w:tcW w:w="3927" w:type="dxa"/>
            <w:vAlign w:val="center"/>
          </w:tcPr>
          <w:p w:rsidR="00C86480" w:rsidRPr="00C306AE" w:rsidRDefault="00C86480" w:rsidP="00DC71D9">
            <w:pPr>
              <w:rPr>
                <w:sz w:val="13"/>
                <w:szCs w:val="13"/>
              </w:rPr>
            </w:pPr>
            <w:r w:rsidRPr="00C306AE">
              <w:rPr>
                <w:sz w:val="13"/>
                <w:szCs w:val="13"/>
              </w:rPr>
              <w:t>Economie agroalimentară</w:t>
            </w:r>
          </w:p>
        </w:tc>
        <w:tc>
          <w:tcPr>
            <w:tcW w:w="935" w:type="dxa"/>
            <w:tcBorders>
              <w:right w:val="thinThickSmallGap" w:sz="24" w:space="0" w:color="auto"/>
            </w:tcBorders>
            <w:vAlign w:val="center"/>
          </w:tcPr>
          <w:p w:rsidR="00C86480" w:rsidRPr="00C306AE" w:rsidRDefault="00C86480" w:rsidP="00DC71D9">
            <w:pPr>
              <w:jc w:val="center"/>
              <w:rPr>
                <w:sz w:val="13"/>
                <w:szCs w:val="13"/>
              </w:rPr>
            </w:pPr>
            <w:r w:rsidRPr="00C306AE">
              <w:rPr>
                <w:sz w:val="13"/>
                <w:szCs w:val="13"/>
              </w:rPr>
              <w:t>x</w:t>
            </w:r>
          </w:p>
        </w:tc>
        <w:tc>
          <w:tcPr>
            <w:tcW w:w="1947" w:type="dxa"/>
            <w:vMerge/>
            <w:tcBorders>
              <w:left w:val="thinThickSmallGap" w:sz="24" w:space="0" w:color="auto"/>
              <w:right w:val="thinThickSmallGap" w:sz="24" w:space="0" w:color="auto"/>
            </w:tcBorders>
            <w:vAlign w:val="center"/>
          </w:tcPr>
          <w:p w:rsidR="00C86480" w:rsidRPr="00C306AE" w:rsidRDefault="00C86480" w:rsidP="00114814">
            <w:pPr>
              <w:jc w:val="center"/>
              <w:rPr>
                <w:b/>
                <w:bCs/>
                <w:caps/>
                <w:sz w:val="14"/>
                <w:szCs w:val="14"/>
              </w:rPr>
            </w:pPr>
          </w:p>
        </w:tc>
      </w:tr>
      <w:tr w:rsidR="00C86480" w:rsidRPr="00C306AE">
        <w:trPr>
          <w:cantSplit/>
          <w:trHeight w:val="171"/>
          <w:jc w:val="center"/>
        </w:trPr>
        <w:tc>
          <w:tcPr>
            <w:tcW w:w="1395" w:type="dxa"/>
            <w:vMerge/>
            <w:tcBorders>
              <w:left w:val="thinThickSmallGap" w:sz="24" w:space="0" w:color="auto"/>
            </w:tcBorders>
            <w:vAlign w:val="center"/>
          </w:tcPr>
          <w:p w:rsidR="00C86480" w:rsidRPr="00C306AE"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C306AE" w:rsidRDefault="00C86480" w:rsidP="00114814">
            <w:pPr>
              <w:rPr>
                <w:sz w:val="14"/>
                <w:szCs w:val="14"/>
              </w:rPr>
            </w:pPr>
          </w:p>
        </w:tc>
        <w:tc>
          <w:tcPr>
            <w:tcW w:w="1309" w:type="dxa"/>
            <w:vMerge/>
            <w:tcBorders>
              <w:right w:val="thinThickSmallGap" w:sz="24" w:space="0" w:color="auto"/>
            </w:tcBorders>
            <w:vAlign w:val="center"/>
          </w:tcPr>
          <w:p w:rsidR="00C86480" w:rsidRPr="00C306AE" w:rsidRDefault="00C86480" w:rsidP="00114814">
            <w:pPr>
              <w:jc w:val="center"/>
              <w:rPr>
                <w:sz w:val="14"/>
                <w:szCs w:val="14"/>
              </w:rPr>
            </w:pPr>
          </w:p>
        </w:tc>
        <w:tc>
          <w:tcPr>
            <w:tcW w:w="1122" w:type="dxa"/>
            <w:vMerge/>
            <w:tcBorders>
              <w:left w:val="nil"/>
            </w:tcBorders>
            <w:vAlign w:val="center"/>
          </w:tcPr>
          <w:p w:rsidR="00C86480" w:rsidRPr="00C306AE" w:rsidRDefault="00C86480" w:rsidP="00114814">
            <w:pPr>
              <w:jc w:val="center"/>
              <w:rPr>
                <w:sz w:val="14"/>
                <w:szCs w:val="14"/>
              </w:rPr>
            </w:pPr>
          </w:p>
        </w:tc>
        <w:tc>
          <w:tcPr>
            <w:tcW w:w="2057" w:type="dxa"/>
            <w:vMerge/>
            <w:tcBorders>
              <w:left w:val="nil"/>
            </w:tcBorders>
            <w:vAlign w:val="center"/>
          </w:tcPr>
          <w:p w:rsidR="00C86480" w:rsidRPr="00C306AE" w:rsidRDefault="00C86480" w:rsidP="00114814">
            <w:pPr>
              <w:rPr>
                <w:sz w:val="14"/>
                <w:szCs w:val="14"/>
              </w:rPr>
            </w:pPr>
          </w:p>
        </w:tc>
        <w:tc>
          <w:tcPr>
            <w:tcW w:w="561" w:type="dxa"/>
            <w:vAlign w:val="center"/>
          </w:tcPr>
          <w:p w:rsidR="00C86480" w:rsidRPr="00C306AE" w:rsidRDefault="00C86480" w:rsidP="00594127">
            <w:pPr>
              <w:numPr>
                <w:ilvl w:val="0"/>
                <w:numId w:val="1"/>
              </w:numPr>
              <w:jc w:val="both"/>
              <w:rPr>
                <w:sz w:val="14"/>
                <w:szCs w:val="14"/>
              </w:rPr>
            </w:pPr>
          </w:p>
        </w:tc>
        <w:tc>
          <w:tcPr>
            <w:tcW w:w="3927" w:type="dxa"/>
            <w:vAlign w:val="center"/>
          </w:tcPr>
          <w:p w:rsidR="00C86480" w:rsidRPr="00C306AE" w:rsidRDefault="00C86480" w:rsidP="00DC71D9">
            <w:pPr>
              <w:rPr>
                <w:sz w:val="13"/>
                <w:szCs w:val="13"/>
              </w:rPr>
            </w:pPr>
            <w:r w:rsidRPr="00C306AE">
              <w:rPr>
                <w:sz w:val="13"/>
                <w:szCs w:val="13"/>
              </w:rPr>
              <w:t>Economie agroalimentară şi a mediului</w:t>
            </w:r>
          </w:p>
        </w:tc>
        <w:tc>
          <w:tcPr>
            <w:tcW w:w="935" w:type="dxa"/>
            <w:tcBorders>
              <w:right w:val="thinThickSmallGap" w:sz="24" w:space="0" w:color="auto"/>
            </w:tcBorders>
            <w:vAlign w:val="center"/>
          </w:tcPr>
          <w:p w:rsidR="00C86480" w:rsidRPr="00C306AE" w:rsidRDefault="00C86480" w:rsidP="00DC71D9">
            <w:pPr>
              <w:jc w:val="center"/>
              <w:rPr>
                <w:sz w:val="13"/>
                <w:szCs w:val="13"/>
              </w:rPr>
            </w:pPr>
            <w:r w:rsidRPr="00C306AE">
              <w:rPr>
                <w:sz w:val="13"/>
                <w:szCs w:val="13"/>
              </w:rPr>
              <w:t>x</w:t>
            </w:r>
          </w:p>
        </w:tc>
        <w:tc>
          <w:tcPr>
            <w:tcW w:w="1947" w:type="dxa"/>
            <w:vMerge/>
            <w:tcBorders>
              <w:left w:val="thinThickSmallGap" w:sz="24" w:space="0" w:color="auto"/>
              <w:right w:val="thinThickSmallGap" w:sz="24" w:space="0" w:color="auto"/>
            </w:tcBorders>
            <w:vAlign w:val="center"/>
          </w:tcPr>
          <w:p w:rsidR="00C86480" w:rsidRPr="00C306AE" w:rsidRDefault="00C86480" w:rsidP="00114814">
            <w:pPr>
              <w:jc w:val="center"/>
              <w:rPr>
                <w:b/>
                <w:bCs/>
                <w:caps/>
                <w:sz w:val="14"/>
                <w:szCs w:val="14"/>
              </w:rPr>
            </w:pPr>
          </w:p>
        </w:tc>
      </w:tr>
      <w:tr w:rsidR="00C86480" w:rsidRPr="00C306AE">
        <w:trPr>
          <w:cantSplit/>
          <w:trHeight w:val="171"/>
          <w:jc w:val="center"/>
        </w:trPr>
        <w:tc>
          <w:tcPr>
            <w:tcW w:w="1395" w:type="dxa"/>
            <w:vMerge/>
            <w:tcBorders>
              <w:left w:val="thinThickSmallGap" w:sz="24" w:space="0" w:color="auto"/>
            </w:tcBorders>
            <w:vAlign w:val="center"/>
          </w:tcPr>
          <w:p w:rsidR="00C86480" w:rsidRPr="00C306AE" w:rsidRDefault="00C86480" w:rsidP="00E8718C">
            <w:pPr>
              <w:jc w:val="center"/>
              <w:rPr>
                <w:b/>
                <w:bCs/>
                <w:sz w:val="14"/>
                <w:szCs w:val="14"/>
              </w:rPr>
            </w:pPr>
          </w:p>
        </w:tc>
        <w:tc>
          <w:tcPr>
            <w:tcW w:w="1309" w:type="dxa"/>
            <w:vMerge w:val="restart"/>
            <w:tcBorders>
              <w:right w:val="thinThickSmallGap" w:sz="24" w:space="0" w:color="auto"/>
            </w:tcBorders>
            <w:vAlign w:val="center"/>
          </w:tcPr>
          <w:p w:rsidR="00C86480" w:rsidRPr="00C306AE" w:rsidRDefault="00C86480" w:rsidP="00115052">
            <w:pPr>
              <w:jc w:val="center"/>
              <w:rPr>
                <w:b/>
                <w:bCs/>
                <w:sz w:val="14"/>
                <w:szCs w:val="14"/>
              </w:rPr>
            </w:pPr>
            <w:r w:rsidRPr="00C306AE">
              <w:rPr>
                <w:b/>
                <w:bCs/>
                <w:sz w:val="14"/>
                <w:szCs w:val="14"/>
              </w:rPr>
              <w:t xml:space="preserve">Pregătire - </w:t>
            </w:r>
          </w:p>
          <w:p w:rsidR="00C86480" w:rsidRPr="00C306AE" w:rsidRDefault="00C86480" w:rsidP="00115052">
            <w:pPr>
              <w:jc w:val="center"/>
              <w:rPr>
                <w:b/>
                <w:bCs/>
                <w:sz w:val="14"/>
                <w:szCs w:val="14"/>
              </w:rPr>
            </w:pPr>
            <w:r w:rsidRPr="00C306AE">
              <w:rPr>
                <w:b/>
                <w:bCs/>
                <w:sz w:val="14"/>
                <w:szCs w:val="14"/>
              </w:rPr>
              <w:t xml:space="preserve">instruire practică (Alimentaţie </w:t>
            </w:r>
          </w:p>
          <w:p w:rsidR="00C86480" w:rsidRPr="00C306AE" w:rsidRDefault="00C86480" w:rsidP="00115052">
            <w:pPr>
              <w:jc w:val="center"/>
              <w:rPr>
                <w:b/>
                <w:bCs/>
                <w:sz w:val="14"/>
                <w:szCs w:val="14"/>
              </w:rPr>
            </w:pPr>
            <w:r w:rsidRPr="00C306AE">
              <w:rPr>
                <w:b/>
                <w:bCs/>
                <w:sz w:val="14"/>
                <w:szCs w:val="14"/>
              </w:rPr>
              <w:t xml:space="preserve">publică şi turism / </w:t>
            </w:r>
          </w:p>
          <w:p w:rsidR="00C86480" w:rsidRPr="00C306AE" w:rsidRDefault="00C86480" w:rsidP="00115052">
            <w:pPr>
              <w:jc w:val="center"/>
              <w:rPr>
                <w:b/>
                <w:bCs/>
                <w:sz w:val="14"/>
                <w:szCs w:val="14"/>
              </w:rPr>
            </w:pPr>
            <w:r w:rsidRPr="00C306AE">
              <w:rPr>
                <w:b/>
                <w:bCs/>
                <w:sz w:val="14"/>
                <w:szCs w:val="14"/>
              </w:rPr>
              <w:t>Turism)</w:t>
            </w:r>
          </w:p>
        </w:tc>
        <w:tc>
          <w:tcPr>
            <w:tcW w:w="1309" w:type="dxa"/>
            <w:vMerge w:val="restart"/>
            <w:tcBorders>
              <w:right w:val="thinThickSmallGap" w:sz="24" w:space="0" w:color="auto"/>
            </w:tcBorders>
            <w:vAlign w:val="center"/>
          </w:tcPr>
          <w:p w:rsidR="00C86480" w:rsidRPr="00C306AE" w:rsidRDefault="00C86480" w:rsidP="00115052">
            <w:pPr>
              <w:jc w:val="center"/>
              <w:rPr>
                <w:sz w:val="14"/>
                <w:szCs w:val="14"/>
              </w:rPr>
            </w:pPr>
            <w:r w:rsidRPr="00C306AE">
              <w:rPr>
                <w:sz w:val="14"/>
                <w:szCs w:val="14"/>
              </w:rPr>
              <w:t xml:space="preserve">Alimentaţie </w:t>
            </w:r>
          </w:p>
          <w:p w:rsidR="00C86480" w:rsidRPr="00C306AE" w:rsidRDefault="00C86480" w:rsidP="00115052">
            <w:pPr>
              <w:jc w:val="center"/>
              <w:rPr>
                <w:sz w:val="14"/>
                <w:szCs w:val="14"/>
              </w:rPr>
            </w:pPr>
            <w:r w:rsidRPr="00C306AE">
              <w:rPr>
                <w:sz w:val="14"/>
                <w:szCs w:val="14"/>
              </w:rPr>
              <w:t xml:space="preserve">publică şi turism / </w:t>
            </w:r>
          </w:p>
          <w:p w:rsidR="00C86480" w:rsidRPr="00C306AE" w:rsidRDefault="00C86480" w:rsidP="00115052">
            <w:pPr>
              <w:jc w:val="center"/>
              <w:rPr>
                <w:sz w:val="14"/>
                <w:szCs w:val="14"/>
              </w:rPr>
            </w:pPr>
            <w:r w:rsidRPr="00C306AE">
              <w:rPr>
                <w:sz w:val="14"/>
                <w:szCs w:val="14"/>
              </w:rPr>
              <w:t>Turism</w:t>
            </w:r>
          </w:p>
        </w:tc>
        <w:tc>
          <w:tcPr>
            <w:tcW w:w="1122" w:type="dxa"/>
            <w:vMerge w:val="restart"/>
            <w:tcBorders>
              <w:left w:val="nil"/>
            </w:tcBorders>
            <w:vAlign w:val="center"/>
          </w:tcPr>
          <w:p w:rsidR="00C86480" w:rsidRPr="00C306AE" w:rsidRDefault="00C86480" w:rsidP="00114814">
            <w:pPr>
              <w:jc w:val="center"/>
              <w:rPr>
                <w:sz w:val="14"/>
                <w:szCs w:val="14"/>
              </w:rPr>
            </w:pPr>
            <w:r w:rsidRPr="00C306AE">
              <w:rPr>
                <w:sz w:val="14"/>
                <w:szCs w:val="14"/>
              </w:rPr>
              <w:t>ŞTIINŢE ECONOMICE</w:t>
            </w:r>
          </w:p>
        </w:tc>
        <w:tc>
          <w:tcPr>
            <w:tcW w:w="2057" w:type="dxa"/>
            <w:vMerge w:val="restart"/>
            <w:tcBorders>
              <w:left w:val="nil"/>
            </w:tcBorders>
            <w:vAlign w:val="center"/>
          </w:tcPr>
          <w:p w:rsidR="00C86480" w:rsidRPr="00C306AE" w:rsidRDefault="00C86480" w:rsidP="00114814">
            <w:pPr>
              <w:rPr>
                <w:sz w:val="14"/>
                <w:szCs w:val="14"/>
              </w:rPr>
            </w:pPr>
            <w:r w:rsidRPr="00C306AE">
              <w:rPr>
                <w:sz w:val="14"/>
                <w:szCs w:val="14"/>
              </w:rPr>
              <w:t>ADMINISTRAREA AFACERILOR</w:t>
            </w:r>
          </w:p>
        </w:tc>
        <w:tc>
          <w:tcPr>
            <w:tcW w:w="561" w:type="dxa"/>
            <w:vAlign w:val="center"/>
          </w:tcPr>
          <w:p w:rsidR="00C86480" w:rsidRPr="00C306AE" w:rsidRDefault="00C86480" w:rsidP="00594127">
            <w:pPr>
              <w:numPr>
                <w:ilvl w:val="0"/>
                <w:numId w:val="1"/>
              </w:numPr>
              <w:jc w:val="both"/>
              <w:rPr>
                <w:sz w:val="14"/>
                <w:szCs w:val="14"/>
              </w:rPr>
            </w:pPr>
          </w:p>
        </w:tc>
        <w:tc>
          <w:tcPr>
            <w:tcW w:w="3927" w:type="dxa"/>
            <w:vAlign w:val="center"/>
          </w:tcPr>
          <w:p w:rsidR="00C86480" w:rsidRPr="00C306AE" w:rsidRDefault="00C86480" w:rsidP="00114814">
            <w:pPr>
              <w:rPr>
                <w:sz w:val="14"/>
                <w:szCs w:val="14"/>
              </w:rPr>
            </w:pPr>
            <w:r w:rsidRPr="00C306AE">
              <w:rPr>
                <w:sz w:val="14"/>
                <w:szCs w:val="14"/>
              </w:rPr>
              <w:t>Economia comerţului, turismului şi serviciilor</w:t>
            </w:r>
          </w:p>
        </w:tc>
        <w:tc>
          <w:tcPr>
            <w:tcW w:w="935" w:type="dxa"/>
            <w:tcBorders>
              <w:right w:val="thinThickSmallGap" w:sz="24" w:space="0" w:color="auto"/>
            </w:tcBorders>
            <w:vAlign w:val="center"/>
          </w:tcPr>
          <w:p w:rsidR="00C86480" w:rsidRPr="00C306AE" w:rsidRDefault="00C86480" w:rsidP="00114814">
            <w:pPr>
              <w:jc w:val="center"/>
              <w:rPr>
                <w:sz w:val="14"/>
                <w:szCs w:val="14"/>
              </w:rPr>
            </w:pPr>
            <w:r w:rsidRPr="00C306AE">
              <w:rPr>
                <w:sz w:val="14"/>
                <w:szCs w:val="14"/>
              </w:rPr>
              <w:t>x</w:t>
            </w:r>
          </w:p>
        </w:tc>
        <w:tc>
          <w:tcPr>
            <w:tcW w:w="1947" w:type="dxa"/>
            <w:vMerge w:val="restart"/>
            <w:tcBorders>
              <w:left w:val="thinThickSmallGap" w:sz="24" w:space="0" w:color="auto"/>
              <w:right w:val="thinThickSmallGap" w:sz="24" w:space="0" w:color="auto"/>
            </w:tcBorders>
            <w:vAlign w:val="center"/>
          </w:tcPr>
          <w:p w:rsidR="00C86480" w:rsidRPr="00C306AE" w:rsidRDefault="00C86480" w:rsidP="00115052">
            <w:pPr>
              <w:jc w:val="center"/>
              <w:rPr>
                <w:b/>
                <w:bCs/>
                <w:caps/>
                <w:sz w:val="14"/>
                <w:szCs w:val="14"/>
              </w:rPr>
            </w:pPr>
            <w:r w:rsidRPr="00C306AE">
              <w:rPr>
                <w:b/>
                <w:bCs/>
                <w:caps/>
                <w:sz w:val="14"/>
                <w:szCs w:val="14"/>
              </w:rPr>
              <w:t>Turism</w:t>
            </w:r>
          </w:p>
          <w:p w:rsidR="00C86480" w:rsidRPr="00C306AE" w:rsidRDefault="00C86480" w:rsidP="00115052">
            <w:pPr>
              <w:pStyle w:val="Heading4"/>
              <w:jc w:val="center"/>
              <w:rPr>
                <w:caps/>
                <w:sz w:val="14"/>
                <w:szCs w:val="14"/>
              </w:rPr>
            </w:pPr>
            <w:r w:rsidRPr="00C306AE">
              <w:rPr>
                <w:caps/>
                <w:sz w:val="14"/>
                <w:szCs w:val="14"/>
              </w:rPr>
              <w:t>(Maiştri instructori)</w:t>
            </w:r>
          </w:p>
          <w:p w:rsidR="00C86480" w:rsidRPr="00C306AE" w:rsidRDefault="00C86480" w:rsidP="00115052">
            <w:pPr>
              <w:jc w:val="center"/>
              <w:rPr>
                <w:b/>
                <w:bCs/>
                <w:caps/>
                <w:sz w:val="14"/>
                <w:szCs w:val="14"/>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86480" w:rsidRPr="00C306AE">
        <w:trPr>
          <w:cantSplit/>
          <w:trHeight w:val="171"/>
          <w:jc w:val="center"/>
        </w:trPr>
        <w:tc>
          <w:tcPr>
            <w:tcW w:w="1395" w:type="dxa"/>
            <w:vMerge/>
            <w:tcBorders>
              <w:left w:val="thinThickSmallGap" w:sz="24" w:space="0" w:color="auto"/>
            </w:tcBorders>
            <w:vAlign w:val="center"/>
          </w:tcPr>
          <w:p w:rsidR="00C86480" w:rsidRPr="00C306AE"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C306AE" w:rsidRDefault="00C86480" w:rsidP="00114814">
            <w:pPr>
              <w:rPr>
                <w:sz w:val="14"/>
                <w:szCs w:val="14"/>
              </w:rPr>
            </w:pPr>
          </w:p>
        </w:tc>
        <w:tc>
          <w:tcPr>
            <w:tcW w:w="1309" w:type="dxa"/>
            <w:vMerge/>
            <w:tcBorders>
              <w:right w:val="thinThickSmallGap" w:sz="24" w:space="0" w:color="auto"/>
            </w:tcBorders>
            <w:vAlign w:val="center"/>
          </w:tcPr>
          <w:p w:rsidR="00C86480" w:rsidRPr="00C306AE" w:rsidRDefault="00C86480" w:rsidP="00114814">
            <w:pPr>
              <w:jc w:val="center"/>
              <w:rPr>
                <w:sz w:val="14"/>
                <w:szCs w:val="14"/>
              </w:rPr>
            </w:pPr>
          </w:p>
        </w:tc>
        <w:tc>
          <w:tcPr>
            <w:tcW w:w="1122" w:type="dxa"/>
            <w:vMerge/>
            <w:tcBorders>
              <w:left w:val="nil"/>
            </w:tcBorders>
            <w:vAlign w:val="center"/>
          </w:tcPr>
          <w:p w:rsidR="00C86480" w:rsidRPr="00C306AE" w:rsidRDefault="00C86480" w:rsidP="00114814">
            <w:pPr>
              <w:jc w:val="center"/>
              <w:rPr>
                <w:sz w:val="14"/>
                <w:szCs w:val="14"/>
              </w:rPr>
            </w:pPr>
          </w:p>
        </w:tc>
        <w:tc>
          <w:tcPr>
            <w:tcW w:w="2057" w:type="dxa"/>
            <w:vMerge/>
            <w:tcBorders>
              <w:left w:val="nil"/>
            </w:tcBorders>
            <w:vAlign w:val="center"/>
          </w:tcPr>
          <w:p w:rsidR="00C86480" w:rsidRPr="00C306AE" w:rsidRDefault="00C86480" w:rsidP="00114814">
            <w:pPr>
              <w:rPr>
                <w:sz w:val="14"/>
                <w:szCs w:val="14"/>
              </w:rPr>
            </w:pPr>
          </w:p>
        </w:tc>
        <w:tc>
          <w:tcPr>
            <w:tcW w:w="561" w:type="dxa"/>
            <w:vAlign w:val="center"/>
          </w:tcPr>
          <w:p w:rsidR="00C86480" w:rsidRPr="00C306AE" w:rsidRDefault="00C86480" w:rsidP="00594127">
            <w:pPr>
              <w:numPr>
                <w:ilvl w:val="0"/>
                <w:numId w:val="1"/>
              </w:numPr>
              <w:jc w:val="both"/>
              <w:rPr>
                <w:sz w:val="14"/>
                <w:szCs w:val="14"/>
              </w:rPr>
            </w:pPr>
          </w:p>
        </w:tc>
        <w:tc>
          <w:tcPr>
            <w:tcW w:w="3927" w:type="dxa"/>
            <w:vAlign w:val="center"/>
          </w:tcPr>
          <w:p w:rsidR="00C86480" w:rsidRPr="00C306AE" w:rsidRDefault="00C86480" w:rsidP="00114814">
            <w:pPr>
              <w:rPr>
                <w:sz w:val="14"/>
                <w:szCs w:val="14"/>
              </w:rPr>
            </w:pPr>
            <w:r w:rsidRPr="00C306AE">
              <w:rPr>
                <w:sz w:val="14"/>
                <w:szCs w:val="14"/>
              </w:rPr>
              <w:t>Economia comerţului, turismului, serviciilor şi managementul calităţii</w:t>
            </w:r>
          </w:p>
        </w:tc>
        <w:tc>
          <w:tcPr>
            <w:tcW w:w="935" w:type="dxa"/>
            <w:tcBorders>
              <w:right w:val="thinThickSmallGap" w:sz="24" w:space="0" w:color="auto"/>
            </w:tcBorders>
            <w:vAlign w:val="center"/>
          </w:tcPr>
          <w:p w:rsidR="00C86480" w:rsidRPr="00C306AE" w:rsidRDefault="00C86480" w:rsidP="00114814">
            <w:pPr>
              <w:jc w:val="center"/>
              <w:rPr>
                <w:sz w:val="14"/>
                <w:szCs w:val="14"/>
              </w:rPr>
            </w:pPr>
            <w:r w:rsidRPr="00C306AE">
              <w:rPr>
                <w:sz w:val="14"/>
                <w:szCs w:val="14"/>
              </w:rPr>
              <w:t>x</w:t>
            </w:r>
          </w:p>
        </w:tc>
        <w:tc>
          <w:tcPr>
            <w:tcW w:w="1947" w:type="dxa"/>
            <w:vMerge/>
            <w:tcBorders>
              <w:left w:val="thinThickSmallGap" w:sz="24" w:space="0" w:color="auto"/>
              <w:right w:val="thinThickSmallGap" w:sz="24" w:space="0" w:color="auto"/>
            </w:tcBorders>
            <w:vAlign w:val="center"/>
          </w:tcPr>
          <w:p w:rsidR="00C86480" w:rsidRPr="00C306AE" w:rsidRDefault="00C86480" w:rsidP="00114814">
            <w:pPr>
              <w:jc w:val="center"/>
              <w:rPr>
                <w:b/>
                <w:bCs/>
                <w:caps/>
                <w:sz w:val="14"/>
                <w:szCs w:val="14"/>
              </w:rPr>
            </w:pPr>
          </w:p>
        </w:tc>
      </w:tr>
      <w:tr w:rsidR="00C86480" w:rsidRPr="00C306AE">
        <w:trPr>
          <w:cantSplit/>
          <w:trHeight w:val="171"/>
          <w:jc w:val="center"/>
        </w:trPr>
        <w:tc>
          <w:tcPr>
            <w:tcW w:w="1395" w:type="dxa"/>
            <w:vMerge/>
            <w:tcBorders>
              <w:left w:val="thinThickSmallGap" w:sz="24" w:space="0" w:color="auto"/>
            </w:tcBorders>
            <w:vAlign w:val="center"/>
          </w:tcPr>
          <w:p w:rsidR="00C86480" w:rsidRPr="00C306AE" w:rsidRDefault="00C86480" w:rsidP="00114814">
            <w:pPr>
              <w:jc w:val="center"/>
              <w:rPr>
                <w:b/>
                <w:bCs/>
                <w:sz w:val="14"/>
                <w:szCs w:val="14"/>
              </w:rPr>
            </w:pPr>
            <w:bookmarkStart w:id="5" w:name="_Hlk246077927"/>
          </w:p>
        </w:tc>
        <w:tc>
          <w:tcPr>
            <w:tcW w:w="1309" w:type="dxa"/>
            <w:vMerge/>
            <w:tcBorders>
              <w:right w:val="thinThickSmallGap" w:sz="24" w:space="0" w:color="auto"/>
            </w:tcBorders>
            <w:vAlign w:val="center"/>
          </w:tcPr>
          <w:p w:rsidR="00C86480" w:rsidRPr="00C306AE" w:rsidRDefault="00C86480" w:rsidP="00114814">
            <w:pPr>
              <w:rPr>
                <w:sz w:val="14"/>
                <w:szCs w:val="14"/>
              </w:rPr>
            </w:pPr>
          </w:p>
        </w:tc>
        <w:tc>
          <w:tcPr>
            <w:tcW w:w="1309" w:type="dxa"/>
            <w:vMerge/>
            <w:tcBorders>
              <w:right w:val="thinThickSmallGap" w:sz="24" w:space="0" w:color="auto"/>
            </w:tcBorders>
            <w:vAlign w:val="center"/>
          </w:tcPr>
          <w:p w:rsidR="00C86480" w:rsidRPr="00C306AE" w:rsidRDefault="00C86480" w:rsidP="00114814">
            <w:pPr>
              <w:jc w:val="center"/>
              <w:rPr>
                <w:sz w:val="14"/>
                <w:szCs w:val="14"/>
              </w:rPr>
            </w:pPr>
          </w:p>
        </w:tc>
        <w:tc>
          <w:tcPr>
            <w:tcW w:w="1122" w:type="dxa"/>
            <w:vMerge/>
            <w:tcBorders>
              <w:left w:val="nil"/>
            </w:tcBorders>
            <w:vAlign w:val="center"/>
          </w:tcPr>
          <w:p w:rsidR="00C86480" w:rsidRPr="00C306AE" w:rsidRDefault="00C86480" w:rsidP="00114814">
            <w:pPr>
              <w:jc w:val="center"/>
              <w:rPr>
                <w:sz w:val="14"/>
                <w:szCs w:val="14"/>
              </w:rPr>
            </w:pPr>
          </w:p>
        </w:tc>
        <w:tc>
          <w:tcPr>
            <w:tcW w:w="2057" w:type="dxa"/>
            <w:vMerge/>
            <w:tcBorders>
              <w:left w:val="nil"/>
            </w:tcBorders>
            <w:vAlign w:val="center"/>
          </w:tcPr>
          <w:p w:rsidR="00C86480" w:rsidRPr="00C306AE" w:rsidRDefault="00C86480" w:rsidP="00114814">
            <w:pPr>
              <w:rPr>
                <w:sz w:val="14"/>
                <w:szCs w:val="14"/>
              </w:rPr>
            </w:pPr>
          </w:p>
        </w:tc>
        <w:tc>
          <w:tcPr>
            <w:tcW w:w="561" w:type="dxa"/>
            <w:vAlign w:val="center"/>
          </w:tcPr>
          <w:p w:rsidR="00C86480" w:rsidRPr="00C306AE" w:rsidRDefault="00C86480" w:rsidP="00594127">
            <w:pPr>
              <w:numPr>
                <w:ilvl w:val="0"/>
                <w:numId w:val="1"/>
              </w:numPr>
              <w:jc w:val="both"/>
              <w:rPr>
                <w:sz w:val="14"/>
                <w:szCs w:val="14"/>
              </w:rPr>
            </w:pPr>
          </w:p>
        </w:tc>
        <w:tc>
          <w:tcPr>
            <w:tcW w:w="3927" w:type="dxa"/>
            <w:vAlign w:val="center"/>
          </w:tcPr>
          <w:p w:rsidR="00C86480" w:rsidRPr="00C306AE" w:rsidRDefault="00C86480" w:rsidP="00D028AD">
            <w:pPr>
              <w:rPr>
                <w:sz w:val="14"/>
                <w:szCs w:val="14"/>
              </w:rPr>
            </w:pPr>
            <w:r w:rsidRPr="00C306AE">
              <w:rPr>
                <w:sz w:val="14"/>
                <w:szCs w:val="14"/>
              </w:rPr>
              <w:t>Administrarea afacerilor în servicii de ospitalitate</w:t>
            </w:r>
          </w:p>
        </w:tc>
        <w:tc>
          <w:tcPr>
            <w:tcW w:w="935" w:type="dxa"/>
            <w:tcBorders>
              <w:right w:val="thinThickSmallGap" w:sz="24" w:space="0" w:color="auto"/>
            </w:tcBorders>
            <w:vAlign w:val="center"/>
          </w:tcPr>
          <w:p w:rsidR="00C86480" w:rsidRPr="00C306AE" w:rsidRDefault="00C86480" w:rsidP="00114814">
            <w:pPr>
              <w:jc w:val="center"/>
              <w:rPr>
                <w:sz w:val="14"/>
                <w:szCs w:val="14"/>
              </w:rPr>
            </w:pPr>
            <w:r w:rsidRPr="00C306AE">
              <w:rPr>
                <w:sz w:val="14"/>
                <w:szCs w:val="14"/>
              </w:rPr>
              <w:t>x</w:t>
            </w:r>
          </w:p>
        </w:tc>
        <w:tc>
          <w:tcPr>
            <w:tcW w:w="1947" w:type="dxa"/>
            <w:vMerge/>
            <w:tcBorders>
              <w:left w:val="thinThickSmallGap" w:sz="24" w:space="0" w:color="auto"/>
              <w:right w:val="thinThickSmallGap" w:sz="24" w:space="0" w:color="auto"/>
            </w:tcBorders>
            <w:vAlign w:val="center"/>
          </w:tcPr>
          <w:p w:rsidR="00C86480" w:rsidRPr="00C306AE" w:rsidRDefault="00C86480" w:rsidP="00114814">
            <w:pPr>
              <w:jc w:val="center"/>
              <w:rPr>
                <w:b/>
                <w:bCs/>
                <w:caps/>
                <w:sz w:val="14"/>
                <w:szCs w:val="14"/>
              </w:rPr>
            </w:pPr>
          </w:p>
        </w:tc>
      </w:tr>
      <w:tr w:rsidR="00C86480" w:rsidRPr="00C306AE">
        <w:trPr>
          <w:cantSplit/>
          <w:trHeight w:val="171"/>
          <w:jc w:val="center"/>
        </w:trPr>
        <w:tc>
          <w:tcPr>
            <w:tcW w:w="1395" w:type="dxa"/>
            <w:vMerge/>
            <w:tcBorders>
              <w:left w:val="thinThickSmallGap" w:sz="24" w:space="0" w:color="auto"/>
            </w:tcBorders>
            <w:vAlign w:val="center"/>
          </w:tcPr>
          <w:p w:rsidR="00C86480" w:rsidRPr="00C306AE"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C306AE" w:rsidRDefault="00C86480" w:rsidP="00114814">
            <w:pPr>
              <w:rPr>
                <w:sz w:val="14"/>
                <w:szCs w:val="14"/>
              </w:rPr>
            </w:pPr>
          </w:p>
        </w:tc>
        <w:tc>
          <w:tcPr>
            <w:tcW w:w="1309" w:type="dxa"/>
            <w:vMerge/>
            <w:tcBorders>
              <w:right w:val="thinThickSmallGap" w:sz="24" w:space="0" w:color="auto"/>
            </w:tcBorders>
            <w:vAlign w:val="center"/>
          </w:tcPr>
          <w:p w:rsidR="00C86480" w:rsidRPr="00C306AE" w:rsidRDefault="00C86480" w:rsidP="00114814">
            <w:pPr>
              <w:jc w:val="center"/>
              <w:rPr>
                <w:sz w:val="14"/>
                <w:szCs w:val="14"/>
              </w:rPr>
            </w:pPr>
          </w:p>
        </w:tc>
        <w:tc>
          <w:tcPr>
            <w:tcW w:w="1122" w:type="dxa"/>
            <w:vMerge/>
            <w:tcBorders>
              <w:left w:val="nil"/>
            </w:tcBorders>
            <w:vAlign w:val="center"/>
          </w:tcPr>
          <w:p w:rsidR="00C86480" w:rsidRPr="00C306AE" w:rsidRDefault="00C86480" w:rsidP="00114814">
            <w:pPr>
              <w:jc w:val="center"/>
              <w:rPr>
                <w:sz w:val="14"/>
                <w:szCs w:val="14"/>
              </w:rPr>
            </w:pPr>
          </w:p>
        </w:tc>
        <w:tc>
          <w:tcPr>
            <w:tcW w:w="2057" w:type="dxa"/>
            <w:vMerge/>
            <w:tcBorders>
              <w:left w:val="nil"/>
            </w:tcBorders>
            <w:vAlign w:val="center"/>
          </w:tcPr>
          <w:p w:rsidR="00C86480" w:rsidRPr="00C306AE" w:rsidRDefault="00C86480" w:rsidP="00114814">
            <w:pPr>
              <w:rPr>
                <w:sz w:val="14"/>
                <w:szCs w:val="14"/>
              </w:rPr>
            </w:pPr>
          </w:p>
        </w:tc>
        <w:tc>
          <w:tcPr>
            <w:tcW w:w="561" w:type="dxa"/>
            <w:vAlign w:val="center"/>
          </w:tcPr>
          <w:p w:rsidR="00C86480" w:rsidRPr="00C306AE" w:rsidRDefault="00C86480" w:rsidP="00594127">
            <w:pPr>
              <w:numPr>
                <w:ilvl w:val="0"/>
                <w:numId w:val="1"/>
              </w:numPr>
              <w:jc w:val="both"/>
              <w:rPr>
                <w:sz w:val="14"/>
                <w:szCs w:val="14"/>
              </w:rPr>
            </w:pPr>
          </w:p>
        </w:tc>
        <w:tc>
          <w:tcPr>
            <w:tcW w:w="3927" w:type="dxa"/>
            <w:vAlign w:val="center"/>
          </w:tcPr>
          <w:p w:rsidR="00C86480" w:rsidRPr="00C306AE" w:rsidRDefault="00C86480" w:rsidP="00D028AD">
            <w:pPr>
              <w:rPr>
                <w:sz w:val="14"/>
                <w:szCs w:val="14"/>
              </w:rPr>
            </w:pPr>
            <w:r w:rsidRPr="00C306AE">
              <w:rPr>
                <w:sz w:val="14"/>
                <w:szCs w:val="14"/>
              </w:rPr>
              <w:t>Administrarea afacerilor în comerţ, turism, servicii, merceologie şi managementul calităţii</w:t>
            </w:r>
          </w:p>
        </w:tc>
        <w:tc>
          <w:tcPr>
            <w:tcW w:w="935" w:type="dxa"/>
            <w:tcBorders>
              <w:right w:val="thinThickSmallGap" w:sz="24" w:space="0" w:color="auto"/>
            </w:tcBorders>
            <w:vAlign w:val="center"/>
          </w:tcPr>
          <w:p w:rsidR="00C86480" w:rsidRPr="00C306AE" w:rsidRDefault="00C86480" w:rsidP="00114814">
            <w:pPr>
              <w:jc w:val="center"/>
              <w:rPr>
                <w:sz w:val="14"/>
                <w:szCs w:val="14"/>
              </w:rPr>
            </w:pPr>
            <w:r w:rsidRPr="00C306AE">
              <w:rPr>
                <w:sz w:val="14"/>
                <w:szCs w:val="14"/>
              </w:rPr>
              <w:t>x</w:t>
            </w:r>
          </w:p>
        </w:tc>
        <w:tc>
          <w:tcPr>
            <w:tcW w:w="1947" w:type="dxa"/>
            <w:vMerge/>
            <w:tcBorders>
              <w:left w:val="thinThickSmallGap" w:sz="24" w:space="0" w:color="auto"/>
              <w:right w:val="thinThickSmallGap" w:sz="24" w:space="0" w:color="auto"/>
            </w:tcBorders>
            <w:vAlign w:val="center"/>
          </w:tcPr>
          <w:p w:rsidR="00C86480" w:rsidRPr="00C306AE" w:rsidRDefault="00C86480" w:rsidP="00114814">
            <w:pPr>
              <w:jc w:val="center"/>
              <w:rPr>
                <w:b/>
                <w:bCs/>
                <w:caps/>
                <w:sz w:val="14"/>
                <w:szCs w:val="14"/>
              </w:rPr>
            </w:pPr>
          </w:p>
        </w:tc>
      </w:tr>
      <w:bookmarkEnd w:id="5"/>
      <w:tr w:rsidR="00C86480" w:rsidRPr="00C306AE">
        <w:trPr>
          <w:cantSplit/>
          <w:trHeight w:val="171"/>
          <w:jc w:val="center"/>
        </w:trPr>
        <w:tc>
          <w:tcPr>
            <w:tcW w:w="1395" w:type="dxa"/>
            <w:vMerge/>
            <w:tcBorders>
              <w:left w:val="thinThickSmallGap" w:sz="24" w:space="0" w:color="auto"/>
            </w:tcBorders>
            <w:vAlign w:val="center"/>
          </w:tcPr>
          <w:p w:rsidR="00C86480" w:rsidRPr="00C306AE"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C306AE" w:rsidRDefault="00C86480" w:rsidP="00114814">
            <w:pPr>
              <w:rPr>
                <w:sz w:val="14"/>
                <w:szCs w:val="14"/>
              </w:rPr>
            </w:pPr>
          </w:p>
        </w:tc>
        <w:tc>
          <w:tcPr>
            <w:tcW w:w="1309" w:type="dxa"/>
            <w:vMerge/>
            <w:tcBorders>
              <w:right w:val="thinThickSmallGap" w:sz="24" w:space="0" w:color="auto"/>
            </w:tcBorders>
            <w:vAlign w:val="center"/>
          </w:tcPr>
          <w:p w:rsidR="00C86480" w:rsidRPr="00C306AE" w:rsidRDefault="00C86480" w:rsidP="00114814">
            <w:pPr>
              <w:rPr>
                <w:sz w:val="14"/>
                <w:szCs w:val="14"/>
              </w:rPr>
            </w:pPr>
          </w:p>
        </w:tc>
        <w:tc>
          <w:tcPr>
            <w:tcW w:w="1122" w:type="dxa"/>
            <w:vMerge/>
            <w:tcBorders>
              <w:left w:val="nil"/>
            </w:tcBorders>
            <w:vAlign w:val="center"/>
          </w:tcPr>
          <w:p w:rsidR="00C86480" w:rsidRPr="00C306AE" w:rsidRDefault="00C86480" w:rsidP="00114814">
            <w:pPr>
              <w:jc w:val="center"/>
              <w:rPr>
                <w:sz w:val="14"/>
                <w:szCs w:val="14"/>
              </w:rPr>
            </w:pPr>
          </w:p>
        </w:tc>
        <w:tc>
          <w:tcPr>
            <w:tcW w:w="2057" w:type="dxa"/>
            <w:tcBorders>
              <w:left w:val="nil"/>
            </w:tcBorders>
            <w:vAlign w:val="center"/>
          </w:tcPr>
          <w:p w:rsidR="00C86480" w:rsidRPr="00C306AE" w:rsidRDefault="00C86480" w:rsidP="00114814">
            <w:pPr>
              <w:rPr>
                <w:sz w:val="14"/>
                <w:szCs w:val="14"/>
              </w:rPr>
            </w:pPr>
            <w:r w:rsidRPr="00C306AE">
              <w:rPr>
                <w:sz w:val="14"/>
                <w:szCs w:val="14"/>
              </w:rPr>
              <w:t xml:space="preserve">MANAGEMENT </w:t>
            </w:r>
          </w:p>
        </w:tc>
        <w:tc>
          <w:tcPr>
            <w:tcW w:w="561" w:type="dxa"/>
            <w:vAlign w:val="center"/>
          </w:tcPr>
          <w:p w:rsidR="00C86480" w:rsidRPr="00C306AE" w:rsidRDefault="00C86480" w:rsidP="00594127">
            <w:pPr>
              <w:numPr>
                <w:ilvl w:val="0"/>
                <w:numId w:val="1"/>
              </w:numPr>
              <w:jc w:val="both"/>
              <w:rPr>
                <w:sz w:val="14"/>
                <w:szCs w:val="14"/>
              </w:rPr>
            </w:pPr>
          </w:p>
        </w:tc>
        <w:tc>
          <w:tcPr>
            <w:tcW w:w="3927" w:type="dxa"/>
            <w:vAlign w:val="center"/>
          </w:tcPr>
          <w:p w:rsidR="00C86480" w:rsidRPr="00C306AE" w:rsidRDefault="00C86480" w:rsidP="00114814">
            <w:pPr>
              <w:rPr>
                <w:sz w:val="14"/>
                <w:szCs w:val="14"/>
              </w:rPr>
            </w:pPr>
            <w:r w:rsidRPr="00C306AE">
              <w:rPr>
                <w:sz w:val="14"/>
                <w:szCs w:val="14"/>
              </w:rPr>
              <w:t>Management</w:t>
            </w:r>
          </w:p>
        </w:tc>
        <w:tc>
          <w:tcPr>
            <w:tcW w:w="935" w:type="dxa"/>
            <w:tcBorders>
              <w:right w:val="thinThickSmallGap" w:sz="24" w:space="0" w:color="auto"/>
            </w:tcBorders>
            <w:vAlign w:val="center"/>
          </w:tcPr>
          <w:p w:rsidR="00C86480" w:rsidRPr="00C306AE" w:rsidRDefault="00C86480" w:rsidP="00114814">
            <w:pPr>
              <w:jc w:val="center"/>
              <w:rPr>
                <w:sz w:val="14"/>
                <w:szCs w:val="14"/>
              </w:rPr>
            </w:pPr>
            <w:r w:rsidRPr="00C306AE">
              <w:rPr>
                <w:sz w:val="14"/>
                <w:szCs w:val="14"/>
              </w:rPr>
              <w:t>x</w:t>
            </w:r>
          </w:p>
        </w:tc>
        <w:tc>
          <w:tcPr>
            <w:tcW w:w="1947" w:type="dxa"/>
            <w:vMerge/>
            <w:tcBorders>
              <w:left w:val="thinThickSmallGap" w:sz="24" w:space="0" w:color="auto"/>
              <w:right w:val="thinThickSmallGap" w:sz="24" w:space="0" w:color="auto"/>
            </w:tcBorders>
            <w:vAlign w:val="center"/>
          </w:tcPr>
          <w:p w:rsidR="00C86480" w:rsidRPr="00C306AE" w:rsidRDefault="00C86480" w:rsidP="00114814">
            <w:pPr>
              <w:jc w:val="center"/>
              <w:rPr>
                <w:b/>
                <w:bCs/>
                <w:caps/>
                <w:sz w:val="14"/>
                <w:szCs w:val="14"/>
              </w:rPr>
            </w:pPr>
          </w:p>
        </w:tc>
      </w:tr>
      <w:tr w:rsidR="00C86480" w:rsidRPr="00C306AE">
        <w:trPr>
          <w:cantSplit/>
          <w:trHeight w:val="171"/>
          <w:jc w:val="center"/>
        </w:trPr>
        <w:tc>
          <w:tcPr>
            <w:tcW w:w="1395" w:type="dxa"/>
            <w:vMerge/>
            <w:tcBorders>
              <w:left w:val="thinThickSmallGap" w:sz="24" w:space="0" w:color="auto"/>
            </w:tcBorders>
            <w:vAlign w:val="center"/>
          </w:tcPr>
          <w:p w:rsidR="00C86480" w:rsidRPr="00C306AE"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C306AE" w:rsidRDefault="00C86480" w:rsidP="00114814">
            <w:pPr>
              <w:rPr>
                <w:sz w:val="14"/>
                <w:szCs w:val="14"/>
              </w:rPr>
            </w:pPr>
          </w:p>
        </w:tc>
        <w:tc>
          <w:tcPr>
            <w:tcW w:w="1309" w:type="dxa"/>
            <w:vMerge/>
            <w:tcBorders>
              <w:right w:val="thinThickSmallGap" w:sz="24" w:space="0" w:color="auto"/>
            </w:tcBorders>
            <w:vAlign w:val="center"/>
          </w:tcPr>
          <w:p w:rsidR="00C86480" w:rsidRPr="00C306AE" w:rsidRDefault="00C86480" w:rsidP="00114814">
            <w:pPr>
              <w:rPr>
                <w:sz w:val="14"/>
                <w:szCs w:val="14"/>
              </w:rPr>
            </w:pPr>
          </w:p>
        </w:tc>
        <w:tc>
          <w:tcPr>
            <w:tcW w:w="1122" w:type="dxa"/>
            <w:vMerge/>
            <w:tcBorders>
              <w:left w:val="nil"/>
            </w:tcBorders>
            <w:vAlign w:val="center"/>
          </w:tcPr>
          <w:p w:rsidR="00C86480" w:rsidRPr="00C306AE" w:rsidRDefault="00C86480" w:rsidP="00114814">
            <w:pPr>
              <w:jc w:val="center"/>
              <w:rPr>
                <w:sz w:val="14"/>
                <w:szCs w:val="14"/>
              </w:rPr>
            </w:pPr>
          </w:p>
        </w:tc>
        <w:tc>
          <w:tcPr>
            <w:tcW w:w="2057" w:type="dxa"/>
            <w:tcBorders>
              <w:left w:val="nil"/>
            </w:tcBorders>
            <w:vAlign w:val="center"/>
          </w:tcPr>
          <w:p w:rsidR="00C86480" w:rsidRPr="00C306AE" w:rsidRDefault="00C86480" w:rsidP="00114814">
            <w:pPr>
              <w:rPr>
                <w:sz w:val="14"/>
                <w:szCs w:val="14"/>
              </w:rPr>
            </w:pPr>
            <w:r w:rsidRPr="00C306AE">
              <w:rPr>
                <w:sz w:val="14"/>
                <w:szCs w:val="14"/>
              </w:rPr>
              <w:t>MARKETING</w:t>
            </w:r>
          </w:p>
        </w:tc>
        <w:tc>
          <w:tcPr>
            <w:tcW w:w="561" w:type="dxa"/>
            <w:vAlign w:val="center"/>
          </w:tcPr>
          <w:p w:rsidR="00C86480" w:rsidRPr="00C306AE" w:rsidRDefault="00C86480" w:rsidP="00594127">
            <w:pPr>
              <w:numPr>
                <w:ilvl w:val="0"/>
                <w:numId w:val="1"/>
              </w:numPr>
              <w:jc w:val="both"/>
              <w:rPr>
                <w:sz w:val="14"/>
                <w:szCs w:val="14"/>
              </w:rPr>
            </w:pPr>
          </w:p>
        </w:tc>
        <w:tc>
          <w:tcPr>
            <w:tcW w:w="3927" w:type="dxa"/>
            <w:vAlign w:val="center"/>
          </w:tcPr>
          <w:p w:rsidR="00C86480" w:rsidRPr="00C306AE" w:rsidRDefault="00C86480" w:rsidP="00114814">
            <w:pPr>
              <w:rPr>
                <w:sz w:val="14"/>
                <w:szCs w:val="14"/>
              </w:rPr>
            </w:pPr>
            <w:r w:rsidRPr="00C306AE">
              <w:rPr>
                <w:sz w:val="14"/>
                <w:szCs w:val="14"/>
              </w:rPr>
              <w:t>Marketing</w:t>
            </w:r>
          </w:p>
        </w:tc>
        <w:tc>
          <w:tcPr>
            <w:tcW w:w="935" w:type="dxa"/>
            <w:tcBorders>
              <w:right w:val="thinThickSmallGap" w:sz="24" w:space="0" w:color="auto"/>
            </w:tcBorders>
            <w:vAlign w:val="center"/>
          </w:tcPr>
          <w:p w:rsidR="00C86480" w:rsidRPr="00C306AE" w:rsidRDefault="00C86480" w:rsidP="00114814">
            <w:pPr>
              <w:jc w:val="center"/>
              <w:rPr>
                <w:sz w:val="14"/>
                <w:szCs w:val="14"/>
              </w:rPr>
            </w:pPr>
            <w:r w:rsidRPr="00C306AE">
              <w:rPr>
                <w:sz w:val="14"/>
                <w:szCs w:val="14"/>
              </w:rPr>
              <w:t>x</w:t>
            </w:r>
          </w:p>
        </w:tc>
        <w:tc>
          <w:tcPr>
            <w:tcW w:w="1947" w:type="dxa"/>
            <w:vMerge/>
            <w:tcBorders>
              <w:left w:val="thinThickSmallGap" w:sz="24" w:space="0" w:color="auto"/>
              <w:right w:val="thinThickSmallGap" w:sz="24" w:space="0" w:color="auto"/>
            </w:tcBorders>
            <w:vAlign w:val="center"/>
          </w:tcPr>
          <w:p w:rsidR="00C86480" w:rsidRPr="00C306AE" w:rsidRDefault="00C86480" w:rsidP="00114814">
            <w:pPr>
              <w:jc w:val="center"/>
              <w:rPr>
                <w:b/>
                <w:bCs/>
                <w:caps/>
                <w:sz w:val="14"/>
                <w:szCs w:val="14"/>
              </w:rPr>
            </w:pPr>
          </w:p>
        </w:tc>
      </w:tr>
      <w:tr w:rsidR="00C86480" w:rsidRPr="00C306AE">
        <w:trPr>
          <w:cantSplit/>
          <w:trHeight w:val="171"/>
          <w:jc w:val="center"/>
        </w:trPr>
        <w:tc>
          <w:tcPr>
            <w:tcW w:w="1395" w:type="dxa"/>
            <w:vMerge/>
            <w:tcBorders>
              <w:left w:val="thinThickSmallGap" w:sz="24" w:space="0" w:color="auto"/>
            </w:tcBorders>
            <w:vAlign w:val="center"/>
          </w:tcPr>
          <w:p w:rsidR="00C86480" w:rsidRPr="00C306AE"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C306AE" w:rsidRDefault="00C86480" w:rsidP="00114814">
            <w:pPr>
              <w:rPr>
                <w:sz w:val="14"/>
                <w:szCs w:val="14"/>
              </w:rPr>
            </w:pPr>
          </w:p>
        </w:tc>
        <w:tc>
          <w:tcPr>
            <w:tcW w:w="1309" w:type="dxa"/>
            <w:vMerge/>
            <w:tcBorders>
              <w:right w:val="thinThickSmallGap" w:sz="24" w:space="0" w:color="auto"/>
            </w:tcBorders>
            <w:vAlign w:val="center"/>
          </w:tcPr>
          <w:p w:rsidR="00C86480" w:rsidRPr="00C306AE" w:rsidRDefault="00C86480" w:rsidP="00114814">
            <w:pPr>
              <w:rPr>
                <w:sz w:val="14"/>
                <w:szCs w:val="14"/>
              </w:rPr>
            </w:pPr>
          </w:p>
        </w:tc>
        <w:tc>
          <w:tcPr>
            <w:tcW w:w="1122" w:type="dxa"/>
            <w:vMerge/>
            <w:tcBorders>
              <w:left w:val="nil"/>
            </w:tcBorders>
            <w:vAlign w:val="center"/>
          </w:tcPr>
          <w:p w:rsidR="00C86480" w:rsidRPr="00C306AE" w:rsidRDefault="00C86480" w:rsidP="00114814">
            <w:pPr>
              <w:jc w:val="center"/>
              <w:rPr>
                <w:sz w:val="14"/>
                <w:szCs w:val="14"/>
              </w:rPr>
            </w:pPr>
          </w:p>
        </w:tc>
        <w:tc>
          <w:tcPr>
            <w:tcW w:w="2057" w:type="dxa"/>
            <w:tcBorders>
              <w:left w:val="nil"/>
            </w:tcBorders>
            <w:vAlign w:val="center"/>
          </w:tcPr>
          <w:p w:rsidR="00C86480" w:rsidRPr="00C306AE" w:rsidRDefault="00C86480" w:rsidP="00114814">
            <w:pPr>
              <w:rPr>
                <w:sz w:val="14"/>
                <w:szCs w:val="14"/>
              </w:rPr>
            </w:pPr>
            <w:r w:rsidRPr="00C306AE">
              <w:rPr>
                <w:sz w:val="14"/>
                <w:szCs w:val="14"/>
              </w:rPr>
              <w:t>INGINERIE ŞI MANAGEMENT</w:t>
            </w:r>
          </w:p>
        </w:tc>
        <w:tc>
          <w:tcPr>
            <w:tcW w:w="561" w:type="dxa"/>
            <w:vAlign w:val="center"/>
          </w:tcPr>
          <w:p w:rsidR="00C86480" w:rsidRPr="00C306AE" w:rsidRDefault="00C86480" w:rsidP="00594127">
            <w:pPr>
              <w:numPr>
                <w:ilvl w:val="0"/>
                <w:numId w:val="1"/>
              </w:numPr>
              <w:jc w:val="both"/>
              <w:rPr>
                <w:sz w:val="14"/>
                <w:szCs w:val="14"/>
              </w:rPr>
            </w:pPr>
          </w:p>
        </w:tc>
        <w:tc>
          <w:tcPr>
            <w:tcW w:w="3927" w:type="dxa"/>
            <w:vAlign w:val="center"/>
          </w:tcPr>
          <w:p w:rsidR="00C86480" w:rsidRPr="00C306AE" w:rsidRDefault="00C86480" w:rsidP="00114814">
            <w:pPr>
              <w:rPr>
                <w:sz w:val="14"/>
                <w:szCs w:val="14"/>
              </w:rPr>
            </w:pPr>
            <w:bookmarkStart w:id="6" w:name="OLE_LINK35"/>
            <w:r w:rsidRPr="00C306AE">
              <w:rPr>
                <w:sz w:val="14"/>
                <w:szCs w:val="14"/>
              </w:rPr>
              <w:t>Inginerie şi management în alimentaţia publică şi agroturism</w:t>
            </w:r>
            <w:bookmarkEnd w:id="6"/>
          </w:p>
        </w:tc>
        <w:tc>
          <w:tcPr>
            <w:tcW w:w="935" w:type="dxa"/>
            <w:tcBorders>
              <w:right w:val="thinThickSmallGap" w:sz="24" w:space="0" w:color="auto"/>
            </w:tcBorders>
            <w:vAlign w:val="center"/>
          </w:tcPr>
          <w:p w:rsidR="00C86480" w:rsidRPr="00C306AE" w:rsidRDefault="00C86480" w:rsidP="00114814">
            <w:pPr>
              <w:jc w:val="center"/>
              <w:rPr>
                <w:sz w:val="14"/>
                <w:szCs w:val="14"/>
              </w:rPr>
            </w:pPr>
            <w:r w:rsidRPr="00C306AE">
              <w:rPr>
                <w:sz w:val="14"/>
                <w:szCs w:val="14"/>
              </w:rPr>
              <w:t>x</w:t>
            </w:r>
          </w:p>
        </w:tc>
        <w:tc>
          <w:tcPr>
            <w:tcW w:w="1947" w:type="dxa"/>
            <w:vMerge/>
            <w:tcBorders>
              <w:left w:val="thinThickSmallGap" w:sz="24" w:space="0" w:color="auto"/>
              <w:right w:val="thinThickSmallGap" w:sz="24" w:space="0" w:color="auto"/>
            </w:tcBorders>
            <w:vAlign w:val="center"/>
          </w:tcPr>
          <w:p w:rsidR="00C86480" w:rsidRPr="00C306AE" w:rsidRDefault="00C86480" w:rsidP="00114814">
            <w:pPr>
              <w:jc w:val="center"/>
              <w:rPr>
                <w:b/>
                <w:bCs/>
                <w:caps/>
                <w:sz w:val="14"/>
                <w:szCs w:val="14"/>
              </w:rPr>
            </w:pPr>
          </w:p>
        </w:tc>
      </w:tr>
      <w:tr w:rsidR="00C86480" w:rsidRPr="00C306AE">
        <w:trPr>
          <w:cantSplit/>
          <w:trHeight w:val="171"/>
          <w:jc w:val="center"/>
        </w:trPr>
        <w:tc>
          <w:tcPr>
            <w:tcW w:w="1395" w:type="dxa"/>
            <w:vMerge/>
            <w:tcBorders>
              <w:left w:val="thinThickSmallGap" w:sz="24" w:space="0" w:color="auto"/>
            </w:tcBorders>
            <w:vAlign w:val="center"/>
          </w:tcPr>
          <w:p w:rsidR="00C86480" w:rsidRPr="00C306AE" w:rsidRDefault="00C86480" w:rsidP="00114814">
            <w:pPr>
              <w:jc w:val="center"/>
              <w:rPr>
                <w:b/>
                <w:bCs/>
                <w:sz w:val="14"/>
                <w:szCs w:val="14"/>
              </w:rPr>
            </w:pPr>
          </w:p>
        </w:tc>
        <w:tc>
          <w:tcPr>
            <w:tcW w:w="1309" w:type="dxa"/>
            <w:vMerge w:val="restart"/>
            <w:tcBorders>
              <w:right w:val="thinThickSmallGap" w:sz="24" w:space="0" w:color="auto"/>
            </w:tcBorders>
            <w:vAlign w:val="center"/>
          </w:tcPr>
          <w:p w:rsidR="00C86480" w:rsidRPr="00C306AE" w:rsidRDefault="00C86480" w:rsidP="00115052">
            <w:pPr>
              <w:jc w:val="center"/>
              <w:rPr>
                <w:b/>
                <w:bCs/>
                <w:sz w:val="14"/>
                <w:szCs w:val="14"/>
              </w:rPr>
            </w:pPr>
            <w:r w:rsidRPr="00C306AE">
              <w:rPr>
                <w:b/>
                <w:bCs/>
                <w:sz w:val="14"/>
                <w:szCs w:val="14"/>
              </w:rPr>
              <w:t xml:space="preserve">Pregătire - </w:t>
            </w:r>
          </w:p>
          <w:p w:rsidR="00C86480" w:rsidRPr="00C306AE" w:rsidRDefault="00C86480" w:rsidP="00115052">
            <w:pPr>
              <w:jc w:val="center"/>
              <w:rPr>
                <w:b/>
                <w:bCs/>
                <w:sz w:val="14"/>
                <w:szCs w:val="14"/>
              </w:rPr>
            </w:pPr>
            <w:r w:rsidRPr="00C306AE">
              <w:rPr>
                <w:b/>
                <w:bCs/>
                <w:sz w:val="14"/>
                <w:szCs w:val="14"/>
              </w:rPr>
              <w:t>instruire practică (Transporturi /</w:t>
            </w:r>
          </w:p>
          <w:p w:rsidR="00C86480" w:rsidRPr="00C306AE" w:rsidRDefault="00C86480" w:rsidP="00115052">
            <w:pPr>
              <w:jc w:val="center"/>
              <w:rPr>
                <w:b/>
                <w:bCs/>
                <w:sz w:val="14"/>
                <w:szCs w:val="14"/>
              </w:rPr>
            </w:pPr>
            <w:r w:rsidRPr="00C306AE">
              <w:rPr>
                <w:b/>
                <w:bCs/>
                <w:sz w:val="14"/>
                <w:szCs w:val="14"/>
              </w:rPr>
              <w:t>Transporturi rutiere)</w:t>
            </w:r>
          </w:p>
        </w:tc>
        <w:tc>
          <w:tcPr>
            <w:tcW w:w="1309" w:type="dxa"/>
            <w:vMerge w:val="restart"/>
            <w:tcBorders>
              <w:right w:val="thinThickSmallGap" w:sz="24" w:space="0" w:color="auto"/>
            </w:tcBorders>
            <w:vAlign w:val="center"/>
          </w:tcPr>
          <w:p w:rsidR="00C86480" w:rsidRPr="00C306AE" w:rsidRDefault="00C86480" w:rsidP="00115052">
            <w:pPr>
              <w:jc w:val="center"/>
              <w:rPr>
                <w:sz w:val="14"/>
                <w:szCs w:val="14"/>
              </w:rPr>
            </w:pPr>
            <w:r w:rsidRPr="00C306AE">
              <w:rPr>
                <w:sz w:val="14"/>
                <w:szCs w:val="14"/>
              </w:rPr>
              <w:t xml:space="preserve"> Transporturi /</w:t>
            </w:r>
          </w:p>
          <w:p w:rsidR="00C86480" w:rsidRPr="00C306AE" w:rsidRDefault="00C86480" w:rsidP="00115052">
            <w:pPr>
              <w:jc w:val="center"/>
              <w:rPr>
                <w:sz w:val="14"/>
                <w:szCs w:val="14"/>
              </w:rPr>
            </w:pPr>
            <w:r w:rsidRPr="00C306AE">
              <w:rPr>
                <w:sz w:val="14"/>
                <w:szCs w:val="14"/>
              </w:rPr>
              <w:t xml:space="preserve">Transporturi rutiere </w:t>
            </w:r>
          </w:p>
          <w:p w:rsidR="00C86480" w:rsidRPr="00C306AE" w:rsidRDefault="00C86480" w:rsidP="00115052">
            <w:pPr>
              <w:jc w:val="center"/>
              <w:rPr>
                <w:sz w:val="14"/>
                <w:szCs w:val="14"/>
              </w:rPr>
            </w:pPr>
            <w:r w:rsidRPr="00C306AE">
              <w:rPr>
                <w:sz w:val="14"/>
                <w:szCs w:val="14"/>
              </w:rPr>
              <w:t xml:space="preserve"> </w:t>
            </w:r>
          </w:p>
          <w:p w:rsidR="00C86480" w:rsidRPr="00C306AE" w:rsidRDefault="00C86480" w:rsidP="00115052">
            <w:pPr>
              <w:jc w:val="center"/>
              <w:rPr>
                <w:sz w:val="14"/>
                <w:szCs w:val="14"/>
              </w:rPr>
            </w:pPr>
            <w:r w:rsidRPr="00C306AE">
              <w:rPr>
                <w:sz w:val="14"/>
                <w:szCs w:val="14"/>
              </w:rPr>
              <w:t xml:space="preserve"> </w:t>
            </w:r>
          </w:p>
        </w:tc>
        <w:tc>
          <w:tcPr>
            <w:tcW w:w="1122" w:type="dxa"/>
            <w:vMerge w:val="restart"/>
            <w:tcBorders>
              <w:left w:val="nil"/>
            </w:tcBorders>
            <w:vAlign w:val="center"/>
          </w:tcPr>
          <w:p w:rsidR="00C86480" w:rsidRPr="00C306AE" w:rsidRDefault="00C86480" w:rsidP="00114814">
            <w:pPr>
              <w:jc w:val="center"/>
              <w:rPr>
                <w:sz w:val="14"/>
                <w:szCs w:val="14"/>
              </w:rPr>
            </w:pPr>
            <w:r w:rsidRPr="00C306AE">
              <w:rPr>
                <w:sz w:val="14"/>
                <w:szCs w:val="14"/>
              </w:rPr>
              <w:t>ŞTIINŢE INGINEREŞTI</w:t>
            </w:r>
          </w:p>
        </w:tc>
        <w:tc>
          <w:tcPr>
            <w:tcW w:w="2057" w:type="dxa"/>
            <w:tcBorders>
              <w:left w:val="nil"/>
            </w:tcBorders>
            <w:vAlign w:val="center"/>
          </w:tcPr>
          <w:p w:rsidR="00C86480" w:rsidRPr="00C306AE" w:rsidRDefault="00C86480" w:rsidP="00114814">
            <w:pPr>
              <w:rPr>
                <w:sz w:val="14"/>
                <w:szCs w:val="14"/>
              </w:rPr>
            </w:pPr>
            <w:r w:rsidRPr="00C306AE">
              <w:rPr>
                <w:sz w:val="14"/>
                <w:szCs w:val="14"/>
              </w:rPr>
              <w:t>INGINERIA TRANSPORTURILOR</w:t>
            </w:r>
          </w:p>
        </w:tc>
        <w:tc>
          <w:tcPr>
            <w:tcW w:w="561" w:type="dxa"/>
            <w:vAlign w:val="center"/>
          </w:tcPr>
          <w:p w:rsidR="00C86480" w:rsidRPr="00C306AE" w:rsidRDefault="00C86480" w:rsidP="00594127">
            <w:pPr>
              <w:numPr>
                <w:ilvl w:val="0"/>
                <w:numId w:val="1"/>
              </w:numPr>
              <w:jc w:val="both"/>
              <w:rPr>
                <w:sz w:val="14"/>
                <w:szCs w:val="14"/>
              </w:rPr>
            </w:pPr>
          </w:p>
        </w:tc>
        <w:tc>
          <w:tcPr>
            <w:tcW w:w="3927" w:type="dxa"/>
            <w:vAlign w:val="center"/>
          </w:tcPr>
          <w:p w:rsidR="00C86480" w:rsidRPr="00C306AE" w:rsidRDefault="00C86480" w:rsidP="00114814">
            <w:pPr>
              <w:rPr>
                <w:sz w:val="14"/>
                <w:szCs w:val="14"/>
              </w:rPr>
            </w:pPr>
            <w:r w:rsidRPr="00C306AE">
              <w:rPr>
                <w:sz w:val="14"/>
                <w:szCs w:val="14"/>
              </w:rPr>
              <w:t>Ingineria transporturilor şi a traficului</w:t>
            </w:r>
          </w:p>
        </w:tc>
        <w:tc>
          <w:tcPr>
            <w:tcW w:w="935" w:type="dxa"/>
            <w:tcBorders>
              <w:right w:val="thinThickSmallGap" w:sz="24" w:space="0" w:color="auto"/>
            </w:tcBorders>
            <w:vAlign w:val="center"/>
          </w:tcPr>
          <w:p w:rsidR="00C86480" w:rsidRPr="00C306AE" w:rsidRDefault="00C86480" w:rsidP="00114814">
            <w:pPr>
              <w:jc w:val="center"/>
              <w:rPr>
                <w:sz w:val="14"/>
                <w:szCs w:val="14"/>
              </w:rPr>
            </w:pPr>
            <w:r w:rsidRPr="00C306AE">
              <w:rPr>
                <w:sz w:val="14"/>
                <w:szCs w:val="14"/>
              </w:rPr>
              <w:t>x</w:t>
            </w:r>
          </w:p>
        </w:tc>
        <w:tc>
          <w:tcPr>
            <w:tcW w:w="1947" w:type="dxa"/>
            <w:vMerge w:val="restart"/>
            <w:tcBorders>
              <w:left w:val="thinThickSmallGap" w:sz="24" w:space="0" w:color="auto"/>
              <w:right w:val="thinThickSmallGap" w:sz="24" w:space="0" w:color="auto"/>
            </w:tcBorders>
            <w:vAlign w:val="center"/>
          </w:tcPr>
          <w:p w:rsidR="00C86480" w:rsidRPr="00C306AE" w:rsidRDefault="00C86480" w:rsidP="00115052">
            <w:pPr>
              <w:pStyle w:val="Heading5"/>
              <w:rPr>
                <w:caps/>
                <w:sz w:val="14"/>
                <w:szCs w:val="14"/>
              </w:rPr>
            </w:pPr>
            <w:r w:rsidRPr="00C306AE">
              <w:rPr>
                <w:caps/>
                <w:sz w:val="14"/>
                <w:szCs w:val="14"/>
              </w:rPr>
              <w:t xml:space="preserve">Transporturi </w:t>
            </w:r>
          </w:p>
          <w:p w:rsidR="00C86480" w:rsidRPr="00C306AE" w:rsidRDefault="00C86480" w:rsidP="00115052">
            <w:pPr>
              <w:pStyle w:val="Heading4"/>
              <w:jc w:val="center"/>
              <w:rPr>
                <w:b w:val="0"/>
                <w:bCs w:val="0"/>
                <w:caps/>
                <w:sz w:val="14"/>
                <w:szCs w:val="14"/>
              </w:rPr>
            </w:pPr>
            <w:r w:rsidRPr="00C306AE">
              <w:rPr>
                <w:caps/>
                <w:sz w:val="14"/>
                <w:szCs w:val="14"/>
              </w:rPr>
              <w:t>(Maiştri instructori)</w:t>
            </w:r>
          </w:p>
          <w:p w:rsidR="00C86480" w:rsidRPr="00C306AE" w:rsidRDefault="00C86480" w:rsidP="00FC19DA">
            <w:pPr>
              <w:jc w:val="center"/>
              <w:rPr>
                <w:sz w:val="14"/>
                <w:szCs w:val="14"/>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86480" w:rsidRPr="00C306AE">
        <w:trPr>
          <w:cantSplit/>
          <w:trHeight w:val="171"/>
          <w:jc w:val="center"/>
        </w:trPr>
        <w:tc>
          <w:tcPr>
            <w:tcW w:w="1395" w:type="dxa"/>
            <w:vMerge/>
            <w:tcBorders>
              <w:left w:val="thinThickSmallGap" w:sz="24" w:space="0" w:color="auto"/>
            </w:tcBorders>
            <w:vAlign w:val="center"/>
          </w:tcPr>
          <w:p w:rsidR="00C86480" w:rsidRPr="00C306AE"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C306AE" w:rsidRDefault="00C86480" w:rsidP="00114814">
            <w:pPr>
              <w:rPr>
                <w:sz w:val="14"/>
                <w:szCs w:val="14"/>
              </w:rPr>
            </w:pPr>
          </w:p>
        </w:tc>
        <w:tc>
          <w:tcPr>
            <w:tcW w:w="1309" w:type="dxa"/>
            <w:vMerge/>
            <w:tcBorders>
              <w:right w:val="thinThickSmallGap" w:sz="24" w:space="0" w:color="auto"/>
            </w:tcBorders>
            <w:vAlign w:val="center"/>
          </w:tcPr>
          <w:p w:rsidR="00C86480" w:rsidRPr="00C306AE" w:rsidRDefault="00C86480" w:rsidP="00114814">
            <w:pPr>
              <w:jc w:val="center"/>
              <w:rPr>
                <w:sz w:val="14"/>
                <w:szCs w:val="14"/>
              </w:rPr>
            </w:pPr>
          </w:p>
        </w:tc>
        <w:tc>
          <w:tcPr>
            <w:tcW w:w="1122" w:type="dxa"/>
            <w:vMerge/>
            <w:tcBorders>
              <w:left w:val="nil"/>
            </w:tcBorders>
            <w:vAlign w:val="center"/>
          </w:tcPr>
          <w:p w:rsidR="00C86480" w:rsidRPr="00C306AE" w:rsidRDefault="00C86480" w:rsidP="00114814">
            <w:pPr>
              <w:jc w:val="center"/>
              <w:rPr>
                <w:sz w:val="14"/>
                <w:szCs w:val="14"/>
              </w:rPr>
            </w:pPr>
          </w:p>
        </w:tc>
        <w:tc>
          <w:tcPr>
            <w:tcW w:w="2057" w:type="dxa"/>
            <w:vMerge w:val="restart"/>
            <w:tcBorders>
              <w:left w:val="nil"/>
            </w:tcBorders>
            <w:vAlign w:val="center"/>
          </w:tcPr>
          <w:p w:rsidR="00C86480" w:rsidRPr="00C306AE" w:rsidRDefault="00C86480" w:rsidP="00114814">
            <w:pPr>
              <w:rPr>
                <w:sz w:val="14"/>
                <w:szCs w:val="14"/>
              </w:rPr>
            </w:pPr>
            <w:r w:rsidRPr="00C306AE">
              <w:rPr>
                <w:sz w:val="14"/>
                <w:szCs w:val="14"/>
              </w:rPr>
              <w:t>INGINERIE MECANICĂ</w:t>
            </w:r>
          </w:p>
        </w:tc>
        <w:tc>
          <w:tcPr>
            <w:tcW w:w="561" w:type="dxa"/>
            <w:vAlign w:val="center"/>
          </w:tcPr>
          <w:p w:rsidR="00C86480" w:rsidRPr="00C306AE" w:rsidRDefault="00C86480" w:rsidP="00594127">
            <w:pPr>
              <w:numPr>
                <w:ilvl w:val="0"/>
                <w:numId w:val="1"/>
              </w:numPr>
              <w:jc w:val="both"/>
              <w:rPr>
                <w:sz w:val="14"/>
                <w:szCs w:val="14"/>
              </w:rPr>
            </w:pPr>
          </w:p>
        </w:tc>
        <w:tc>
          <w:tcPr>
            <w:tcW w:w="3927" w:type="dxa"/>
            <w:vAlign w:val="center"/>
          </w:tcPr>
          <w:p w:rsidR="00C86480" w:rsidRPr="00C306AE" w:rsidRDefault="00C86480" w:rsidP="00114814">
            <w:pPr>
              <w:rPr>
                <w:sz w:val="14"/>
                <w:szCs w:val="14"/>
              </w:rPr>
            </w:pPr>
            <w:r w:rsidRPr="00C306AE">
              <w:rPr>
                <w:sz w:val="14"/>
                <w:szCs w:val="14"/>
              </w:rPr>
              <w:t>Autovehicule rutiere</w:t>
            </w:r>
          </w:p>
        </w:tc>
        <w:tc>
          <w:tcPr>
            <w:tcW w:w="935" w:type="dxa"/>
            <w:tcBorders>
              <w:right w:val="thinThickSmallGap" w:sz="24" w:space="0" w:color="auto"/>
            </w:tcBorders>
          </w:tcPr>
          <w:p w:rsidR="00C86480" w:rsidRPr="00C306AE" w:rsidRDefault="00C86480" w:rsidP="00114814">
            <w:pPr>
              <w:jc w:val="center"/>
              <w:rPr>
                <w:sz w:val="14"/>
                <w:szCs w:val="14"/>
              </w:rPr>
            </w:pPr>
            <w:r w:rsidRPr="00C306AE">
              <w:rPr>
                <w:sz w:val="14"/>
                <w:szCs w:val="14"/>
              </w:rPr>
              <w:t>x</w:t>
            </w:r>
          </w:p>
        </w:tc>
        <w:tc>
          <w:tcPr>
            <w:tcW w:w="1947" w:type="dxa"/>
            <w:vMerge/>
            <w:tcBorders>
              <w:left w:val="thinThickSmallGap" w:sz="24" w:space="0" w:color="auto"/>
              <w:right w:val="thinThickSmallGap" w:sz="24" w:space="0" w:color="auto"/>
            </w:tcBorders>
            <w:vAlign w:val="center"/>
          </w:tcPr>
          <w:p w:rsidR="00C86480" w:rsidRPr="00C306AE" w:rsidRDefault="00C86480" w:rsidP="00114814">
            <w:pPr>
              <w:jc w:val="center"/>
              <w:rPr>
                <w:b/>
                <w:bCs/>
                <w:caps/>
                <w:sz w:val="14"/>
                <w:szCs w:val="14"/>
              </w:rPr>
            </w:pPr>
          </w:p>
        </w:tc>
      </w:tr>
      <w:tr w:rsidR="00C86480" w:rsidRPr="00C306AE">
        <w:trPr>
          <w:cantSplit/>
          <w:trHeight w:val="171"/>
          <w:jc w:val="center"/>
        </w:trPr>
        <w:tc>
          <w:tcPr>
            <w:tcW w:w="1395" w:type="dxa"/>
            <w:vMerge/>
            <w:tcBorders>
              <w:left w:val="thinThickSmallGap" w:sz="24" w:space="0" w:color="auto"/>
            </w:tcBorders>
            <w:vAlign w:val="center"/>
          </w:tcPr>
          <w:p w:rsidR="00C86480" w:rsidRPr="00C306AE"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C306AE" w:rsidRDefault="00C86480" w:rsidP="00114814">
            <w:pPr>
              <w:rPr>
                <w:sz w:val="14"/>
                <w:szCs w:val="14"/>
              </w:rPr>
            </w:pPr>
          </w:p>
        </w:tc>
        <w:tc>
          <w:tcPr>
            <w:tcW w:w="1309" w:type="dxa"/>
            <w:vMerge/>
            <w:tcBorders>
              <w:right w:val="thinThickSmallGap" w:sz="24" w:space="0" w:color="auto"/>
            </w:tcBorders>
            <w:vAlign w:val="center"/>
          </w:tcPr>
          <w:p w:rsidR="00C86480" w:rsidRPr="00C306AE" w:rsidRDefault="00C86480" w:rsidP="00114814">
            <w:pPr>
              <w:jc w:val="center"/>
              <w:rPr>
                <w:sz w:val="14"/>
                <w:szCs w:val="14"/>
              </w:rPr>
            </w:pPr>
          </w:p>
        </w:tc>
        <w:tc>
          <w:tcPr>
            <w:tcW w:w="1122" w:type="dxa"/>
            <w:vMerge/>
            <w:tcBorders>
              <w:left w:val="nil"/>
            </w:tcBorders>
            <w:vAlign w:val="center"/>
          </w:tcPr>
          <w:p w:rsidR="00C86480" w:rsidRPr="00C306AE" w:rsidRDefault="00C86480" w:rsidP="00114814">
            <w:pPr>
              <w:jc w:val="center"/>
              <w:rPr>
                <w:sz w:val="14"/>
                <w:szCs w:val="14"/>
              </w:rPr>
            </w:pPr>
          </w:p>
        </w:tc>
        <w:tc>
          <w:tcPr>
            <w:tcW w:w="2057" w:type="dxa"/>
            <w:vMerge/>
            <w:tcBorders>
              <w:left w:val="nil"/>
            </w:tcBorders>
            <w:vAlign w:val="center"/>
          </w:tcPr>
          <w:p w:rsidR="00C86480" w:rsidRPr="00C306AE" w:rsidRDefault="00C86480" w:rsidP="00114814">
            <w:pPr>
              <w:rPr>
                <w:sz w:val="14"/>
                <w:szCs w:val="14"/>
              </w:rPr>
            </w:pPr>
          </w:p>
        </w:tc>
        <w:tc>
          <w:tcPr>
            <w:tcW w:w="561" w:type="dxa"/>
            <w:vAlign w:val="center"/>
          </w:tcPr>
          <w:p w:rsidR="00C86480" w:rsidRPr="00C306AE" w:rsidRDefault="00C86480" w:rsidP="00594127">
            <w:pPr>
              <w:numPr>
                <w:ilvl w:val="0"/>
                <w:numId w:val="1"/>
              </w:numPr>
              <w:jc w:val="both"/>
              <w:rPr>
                <w:sz w:val="14"/>
                <w:szCs w:val="14"/>
              </w:rPr>
            </w:pPr>
          </w:p>
        </w:tc>
        <w:tc>
          <w:tcPr>
            <w:tcW w:w="3927" w:type="dxa"/>
            <w:vAlign w:val="center"/>
          </w:tcPr>
          <w:p w:rsidR="00C86480" w:rsidRPr="00C306AE" w:rsidRDefault="00C86480" w:rsidP="00114814">
            <w:pPr>
              <w:rPr>
                <w:sz w:val="14"/>
                <w:szCs w:val="14"/>
              </w:rPr>
            </w:pPr>
            <w:r w:rsidRPr="00C306AE">
              <w:rPr>
                <w:sz w:val="14"/>
                <w:szCs w:val="14"/>
              </w:rPr>
              <w:t>Sisteme de blindate şi autovehicule rutiere</w:t>
            </w:r>
          </w:p>
        </w:tc>
        <w:tc>
          <w:tcPr>
            <w:tcW w:w="935" w:type="dxa"/>
            <w:tcBorders>
              <w:right w:val="thinThickSmallGap" w:sz="24" w:space="0" w:color="auto"/>
            </w:tcBorders>
            <w:vAlign w:val="center"/>
          </w:tcPr>
          <w:p w:rsidR="00C86480" w:rsidRPr="00C306AE" w:rsidRDefault="00C86480" w:rsidP="00114814">
            <w:pPr>
              <w:jc w:val="center"/>
              <w:rPr>
                <w:sz w:val="14"/>
                <w:szCs w:val="14"/>
              </w:rPr>
            </w:pPr>
            <w:r w:rsidRPr="00C306AE">
              <w:rPr>
                <w:sz w:val="14"/>
                <w:szCs w:val="14"/>
              </w:rPr>
              <w:t>x</w:t>
            </w:r>
          </w:p>
        </w:tc>
        <w:tc>
          <w:tcPr>
            <w:tcW w:w="1947" w:type="dxa"/>
            <w:vMerge/>
            <w:tcBorders>
              <w:left w:val="thinThickSmallGap" w:sz="24" w:space="0" w:color="auto"/>
              <w:right w:val="thinThickSmallGap" w:sz="24" w:space="0" w:color="auto"/>
            </w:tcBorders>
            <w:vAlign w:val="center"/>
          </w:tcPr>
          <w:p w:rsidR="00C86480" w:rsidRPr="00C306AE" w:rsidRDefault="00C86480" w:rsidP="00114814">
            <w:pPr>
              <w:jc w:val="center"/>
              <w:rPr>
                <w:b/>
                <w:bCs/>
                <w:caps/>
                <w:sz w:val="14"/>
                <w:szCs w:val="14"/>
              </w:rPr>
            </w:pPr>
          </w:p>
        </w:tc>
      </w:tr>
      <w:tr w:rsidR="00C86480" w:rsidRPr="00C306AE">
        <w:trPr>
          <w:cantSplit/>
          <w:trHeight w:val="171"/>
          <w:jc w:val="center"/>
        </w:trPr>
        <w:tc>
          <w:tcPr>
            <w:tcW w:w="1395" w:type="dxa"/>
            <w:vMerge/>
            <w:tcBorders>
              <w:left w:val="thinThickSmallGap" w:sz="24" w:space="0" w:color="auto"/>
            </w:tcBorders>
            <w:vAlign w:val="center"/>
          </w:tcPr>
          <w:p w:rsidR="00C86480" w:rsidRPr="00C306AE"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C306AE" w:rsidRDefault="00C86480" w:rsidP="00114814">
            <w:pPr>
              <w:rPr>
                <w:sz w:val="14"/>
                <w:szCs w:val="14"/>
              </w:rPr>
            </w:pPr>
          </w:p>
        </w:tc>
        <w:tc>
          <w:tcPr>
            <w:tcW w:w="1309" w:type="dxa"/>
            <w:vMerge/>
            <w:tcBorders>
              <w:right w:val="thinThickSmallGap" w:sz="24" w:space="0" w:color="auto"/>
            </w:tcBorders>
            <w:vAlign w:val="center"/>
          </w:tcPr>
          <w:p w:rsidR="00C86480" w:rsidRPr="00C306AE" w:rsidRDefault="00C86480" w:rsidP="00114814">
            <w:pPr>
              <w:jc w:val="center"/>
              <w:rPr>
                <w:sz w:val="14"/>
                <w:szCs w:val="14"/>
              </w:rPr>
            </w:pPr>
          </w:p>
        </w:tc>
        <w:tc>
          <w:tcPr>
            <w:tcW w:w="1122" w:type="dxa"/>
            <w:vMerge/>
            <w:tcBorders>
              <w:left w:val="nil"/>
            </w:tcBorders>
            <w:vAlign w:val="center"/>
          </w:tcPr>
          <w:p w:rsidR="00C86480" w:rsidRPr="00C306AE" w:rsidRDefault="00C86480" w:rsidP="00114814">
            <w:pPr>
              <w:jc w:val="center"/>
              <w:rPr>
                <w:sz w:val="14"/>
                <w:szCs w:val="14"/>
              </w:rPr>
            </w:pPr>
          </w:p>
        </w:tc>
        <w:tc>
          <w:tcPr>
            <w:tcW w:w="2057" w:type="dxa"/>
            <w:tcBorders>
              <w:left w:val="nil"/>
            </w:tcBorders>
            <w:vAlign w:val="center"/>
          </w:tcPr>
          <w:p w:rsidR="00C86480" w:rsidRPr="00C306AE" w:rsidRDefault="00C86480" w:rsidP="00114814">
            <w:pPr>
              <w:rPr>
                <w:sz w:val="14"/>
                <w:szCs w:val="14"/>
              </w:rPr>
            </w:pPr>
            <w:r w:rsidRPr="00C306AE">
              <w:rPr>
                <w:sz w:val="14"/>
                <w:szCs w:val="14"/>
              </w:rPr>
              <w:t>INGINERIE ŞI MANAGEMENT</w:t>
            </w:r>
          </w:p>
        </w:tc>
        <w:tc>
          <w:tcPr>
            <w:tcW w:w="561" w:type="dxa"/>
            <w:vAlign w:val="center"/>
          </w:tcPr>
          <w:p w:rsidR="00C86480" w:rsidRPr="00C306AE" w:rsidRDefault="00C86480" w:rsidP="00594127">
            <w:pPr>
              <w:numPr>
                <w:ilvl w:val="0"/>
                <w:numId w:val="1"/>
              </w:numPr>
              <w:jc w:val="both"/>
              <w:rPr>
                <w:sz w:val="14"/>
                <w:szCs w:val="14"/>
              </w:rPr>
            </w:pPr>
          </w:p>
        </w:tc>
        <w:tc>
          <w:tcPr>
            <w:tcW w:w="3927" w:type="dxa"/>
            <w:vAlign w:val="center"/>
          </w:tcPr>
          <w:p w:rsidR="00C86480" w:rsidRPr="00C306AE" w:rsidRDefault="00C86480" w:rsidP="00114814">
            <w:pPr>
              <w:rPr>
                <w:sz w:val="14"/>
                <w:szCs w:val="14"/>
              </w:rPr>
            </w:pPr>
            <w:r w:rsidRPr="00C306AE">
              <w:rPr>
                <w:sz w:val="14"/>
                <w:szCs w:val="14"/>
              </w:rPr>
              <w:t xml:space="preserve">Inginerie economică în domeniul transporturilor  </w:t>
            </w:r>
          </w:p>
        </w:tc>
        <w:tc>
          <w:tcPr>
            <w:tcW w:w="935" w:type="dxa"/>
            <w:tcBorders>
              <w:right w:val="thinThickSmallGap" w:sz="24" w:space="0" w:color="auto"/>
            </w:tcBorders>
            <w:vAlign w:val="center"/>
          </w:tcPr>
          <w:p w:rsidR="00C86480" w:rsidRPr="00C306AE" w:rsidRDefault="00C86480" w:rsidP="00114814">
            <w:pPr>
              <w:jc w:val="center"/>
              <w:rPr>
                <w:sz w:val="14"/>
                <w:szCs w:val="14"/>
              </w:rPr>
            </w:pPr>
            <w:r w:rsidRPr="00C306AE">
              <w:rPr>
                <w:sz w:val="14"/>
                <w:szCs w:val="14"/>
              </w:rPr>
              <w:t>x</w:t>
            </w:r>
          </w:p>
        </w:tc>
        <w:tc>
          <w:tcPr>
            <w:tcW w:w="1947" w:type="dxa"/>
            <w:vMerge/>
            <w:tcBorders>
              <w:left w:val="thinThickSmallGap" w:sz="24" w:space="0" w:color="auto"/>
              <w:right w:val="thinThickSmallGap" w:sz="24" w:space="0" w:color="auto"/>
            </w:tcBorders>
            <w:vAlign w:val="center"/>
          </w:tcPr>
          <w:p w:rsidR="00C86480" w:rsidRPr="00C306AE" w:rsidRDefault="00C86480" w:rsidP="00114814">
            <w:pPr>
              <w:jc w:val="center"/>
              <w:rPr>
                <w:b/>
                <w:bCs/>
                <w:caps/>
                <w:sz w:val="14"/>
                <w:szCs w:val="14"/>
              </w:rPr>
            </w:pPr>
          </w:p>
        </w:tc>
      </w:tr>
      <w:tr w:rsidR="00C86480" w:rsidRPr="00C306AE">
        <w:trPr>
          <w:cantSplit/>
          <w:trHeight w:val="171"/>
          <w:jc w:val="center"/>
        </w:trPr>
        <w:tc>
          <w:tcPr>
            <w:tcW w:w="1395" w:type="dxa"/>
            <w:vMerge/>
            <w:tcBorders>
              <w:left w:val="thinThickSmallGap" w:sz="24" w:space="0" w:color="auto"/>
            </w:tcBorders>
            <w:vAlign w:val="center"/>
          </w:tcPr>
          <w:p w:rsidR="00C86480" w:rsidRPr="00C306AE" w:rsidRDefault="00C86480" w:rsidP="00114814">
            <w:pPr>
              <w:jc w:val="center"/>
              <w:rPr>
                <w:b/>
                <w:bCs/>
                <w:sz w:val="14"/>
                <w:szCs w:val="14"/>
              </w:rPr>
            </w:pPr>
          </w:p>
        </w:tc>
        <w:tc>
          <w:tcPr>
            <w:tcW w:w="1309" w:type="dxa"/>
            <w:tcBorders>
              <w:right w:val="thinThickSmallGap" w:sz="24" w:space="0" w:color="auto"/>
            </w:tcBorders>
            <w:vAlign w:val="center"/>
          </w:tcPr>
          <w:p w:rsidR="00C86480" w:rsidRPr="00C306AE" w:rsidRDefault="00C86480" w:rsidP="00115052">
            <w:pPr>
              <w:jc w:val="center"/>
              <w:rPr>
                <w:b/>
                <w:bCs/>
                <w:sz w:val="14"/>
                <w:szCs w:val="14"/>
              </w:rPr>
            </w:pPr>
            <w:r w:rsidRPr="00C306AE">
              <w:rPr>
                <w:b/>
                <w:bCs/>
                <w:sz w:val="14"/>
                <w:szCs w:val="14"/>
              </w:rPr>
              <w:t xml:space="preserve">Pregătire - </w:t>
            </w:r>
          </w:p>
          <w:p w:rsidR="00C86480" w:rsidRPr="00C306AE" w:rsidRDefault="00C86480" w:rsidP="00115052">
            <w:pPr>
              <w:jc w:val="center"/>
              <w:rPr>
                <w:b/>
                <w:bCs/>
                <w:sz w:val="14"/>
                <w:szCs w:val="14"/>
              </w:rPr>
            </w:pPr>
            <w:r w:rsidRPr="00C306AE">
              <w:rPr>
                <w:b/>
                <w:bCs/>
                <w:sz w:val="14"/>
                <w:szCs w:val="14"/>
              </w:rPr>
              <w:t>instruire practică (Transporturi /</w:t>
            </w:r>
          </w:p>
          <w:p w:rsidR="00C86480" w:rsidRPr="00C306AE" w:rsidRDefault="00C86480" w:rsidP="00115052">
            <w:pPr>
              <w:jc w:val="center"/>
              <w:rPr>
                <w:sz w:val="14"/>
                <w:szCs w:val="14"/>
              </w:rPr>
            </w:pPr>
            <w:r w:rsidRPr="00C306AE">
              <w:rPr>
                <w:b/>
                <w:bCs/>
                <w:sz w:val="14"/>
                <w:szCs w:val="14"/>
              </w:rPr>
              <w:t>Transporturi feroviare)</w:t>
            </w:r>
          </w:p>
        </w:tc>
        <w:tc>
          <w:tcPr>
            <w:tcW w:w="1309" w:type="dxa"/>
            <w:tcBorders>
              <w:right w:val="thinThickSmallGap" w:sz="24" w:space="0" w:color="auto"/>
            </w:tcBorders>
            <w:vAlign w:val="center"/>
          </w:tcPr>
          <w:p w:rsidR="00C86480" w:rsidRPr="00C306AE" w:rsidRDefault="00C86480" w:rsidP="00115052">
            <w:pPr>
              <w:jc w:val="center"/>
              <w:rPr>
                <w:sz w:val="14"/>
                <w:szCs w:val="14"/>
              </w:rPr>
            </w:pPr>
            <w:r w:rsidRPr="00C306AE">
              <w:rPr>
                <w:sz w:val="14"/>
                <w:szCs w:val="14"/>
              </w:rPr>
              <w:t xml:space="preserve"> Transporturi /</w:t>
            </w:r>
          </w:p>
          <w:p w:rsidR="00C86480" w:rsidRPr="00C306AE" w:rsidRDefault="00C86480" w:rsidP="00115052">
            <w:pPr>
              <w:jc w:val="center"/>
              <w:rPr>
                <w:sz w:val="14"/>
                <w:szCs w:val="14"/>
              </w:rPr>
            </w:pPr>
            <w:r w:rsidRPr="00C306AE">
              <w:rPr>
                <w:sz w:val="14"/>
                <w:szCs w:val="14"/>
              </w:rPr>
              <w:t>Transporturi</w:t>
            </w:r>
          </w:p>
          <w:p w:rsidR="00C86480" w:rsidRPr="00C306AE" w:rsidRDefault="00C86480" w:rsidP="00115052">
            <w:pPr>
              <w:jc w:val="center"/>
              <w:rPr>
                <w:sz w:val="14"/>
                <w:szCs w:val="14"/>
              </w:rPr>
            </w:pPr>
            <w:r w:rsidRPr="00C306AE">
              <w:rPr>
                <w:sz w:val="14"/>
                <w:szCs w:val="14"/>
              </w:rPr>
              <w:t>feroviare</w:t>
            </w:r>
          </w:p>
        </w:tc>
        <w:tc>
          <w:tcPr>
            <w:tcW w:w="1122" w:type="dxa"/>
            <w:tcBorders>
              <w:left w:val="nil"/>
            </w:tcBorders>
            <w:vAlign w:val="center"/>
          </w:tcPr>
          <w:p w:rsidR="00C86480" w:rsidRPr="00C306AE" w:rsidRDefault="00C86480" w:rsidP="00114814">
            <w:pPr>
              <w:jc w:val="center"/>
              <w:rPr>
                <w:sz w:val="14"/>
                <w:szCs w:val="14"/>
              </w:rPr>
            </w:pPr>
            <w:r w:rsidRPr="00C306AE">
              <w:rPr>
                <w:sz w:val="14"/>
                <w:szCs w:val="14"/>
              </w:rPr>
              <w:t>ŞTIINŢE INGINEREŞTI</w:t>
            </w:r>
          </w:p>
        </w:tc>
        <w:tc>
          <w:tcPr>
            <w:tcW w:w="2057" w:type="dxa"/>
            <w:tcBorders>
              <w:left w:val="nil"/>
            </w:tcBorders>
            <w:vAlign w:val="center"/>
          </w:tcPr>
          <w:p w:rsidR="00C86480" w:rsidRPr="00C306AE" w:rsidRDefault="00C86480" w:rsidP="00114814">
            <w:pPr>
              <w:rPr>
                <w:sz w:val="14"/>
                <w:szCs w:val="14"/>
              </w:rPr>
            </w:pPr>
            <w:r w:rsidRPr="00C306AE">
              <w:rPr>
                <w:sz w:val="14"/>
                <w:szCs w:val="14"/>
              </w:rPr>
              <w:t>INGINERIE MECANICĂ</w:t>
            </w:r>
          </w:p>
        </w:tc>
        <w:tc>
          <w:tcPr>
            <w:tcW w:w="561" w:type="dxa"/>
            <w:vAlign w:val="center"/>
          </w:tcPr>
          <w:p w:rsidR="00C86480" w:rsidRPr="00C306AE" w:rsidRDefault="00C86480" w:rsidP="00594127">
            <w:pPr>
              <w:numPr>
                <w:ilvl w:val="0"/>
                <w:numId w:val="1"/>
              </w:numPr>
              <w:jc w:val="both"/>
              <w:rPr>
                <w:sz w:val="14"/>
                <w:szCs w:val="14"/>
              </w:rPr>
            </w:pPr>
          </w:p>
        </w:tc>
        <w:tc>
          <w:tcPr>
            <w:tcW w:w="3927" w:type="dxa"/>
            <w:vAlign w:val="center"/>
          </w:tcPr>
          <w:p w:rsidR="00C86480" w:rsidRPr="00C306AE" w:rsidRDefault="00C86480" w:rsidP="00114814">
            <w:pPr>
              <w:rPr>
                <w:sz w:val="14"/>
                <w:szCs w:val="14"/>
              </w:rPr>
            </w:pPr>
            <w:r w:rsidRPr="00C306AE">
              <w:rPr>
                <w:sz w:val="14"/>
                <w:szCs w:val="14"/>
              </w:rPr>
              <w:t>Vehicule pentru transportul feroviar</w:t>
            </w:r>
          </w:p>
        </w:tc>
        <w:tc>
          <w:tcPr>
            <w:tcW w:w="935" w:type="dxa"/>
            <w:tcBorders>
              <w:right w:val="thinThickSmallGap" w:sz="24" w:space="0" w:color="auto"/>
            </w:tcBorders>
            <w:vAlign w:val="center"/>
          </w:tcPr>
          <w:p w:rsidR="00C86480" w:rsidRPr="00C306AE" w:rsidRDefault="00C86480" w:rsidP="00114814">
            <w:pPr>
              <w:jc w:val="center"/>
              <w:rPr>
                <w:sz w:val="14"/>
                <w:szCs w:val="14"/>
              </w:rPr>
            </w:pPr>
            <w:r w:rsidRPr="00C306AE">
              <w:rPr>
                <w:sz w:val="14"/>
                <w:szCs w:val="14"/>
              </w:rPr>
              <w:t>x</w:t>
            </w:r>
          </w:p>
        </w:tc>
        <w:tc>
          <w:tcPr>
            <w:tcW w:w="1947" w:type="dxa"/>
            <w:vMerge/>
            <w:tcBorders>
              <w:left w:val="thinThickSmallGap" w:sz="24" w:space="0" w:color="auto"/>
              <w:right w:val="thinThickSmallGap" w:sz="24" w:space="0" w:color="auto"/>
            </w:tcBorders>
            <w:vAlign w:val="center"/>
          </w:tcPr>
          <w:p w:rsidR="00C86480" w:rsidRPr="00C306AE" w:rsidRDefault="00C86480" w:rsidP="00114814">
            <w:pPr>
              <w:jc w:val="center"/>
              <w:rPr>
                <w:b/>
                <w:bCs/>
                <w:caps/>
                <w:sz w:val="14"/>
                <w:szCs w:val="14"/>
              </w:rPr>
            </w:pPr>
          </w:p>
        </w:tc>
      </w:tr>
      <w:tr w:rsidR="00C86480" w:rsidRPr="00C306AE">
        <w:trPr>
          <w:cantSplit/>
          <w:trHeight w:val="171"/>
          <w:jc w:val="center"/>
        </w:trPr>
        <w:tc>
          <w:tcPr>
            <w:tcW w:w="1395" w:type="dxa"/>
            <w:vMerge/>
            <w:tcBorders>
              <w:left w:val="thinThickSmallGap" w:sz="24" w:space="0" w:color="auto"/>
            </w:tcBorders>
            <w:vAlign w:val="center"/>
          </w:tcPr>
          <w:p w:rsidR="00C86480" w:rsidRPr="00C306AE" w:rsidRDefault="00C86480" w:rsidP="00114814">
            <w:pPr>
              <w:jc w:val="center"/>
              <w:rPr>
                <w:b/>
                <w:bCs/>
                <w:sz w:val="14"/>
                <w:szCs w:val="14"/>
              </w:rPr>
            </w:pPr>
          </w:p>
        </w:tc>
        <w:tc>
          <w:tcPr>
            <w:tcW w:w="1309" w:type="dxa"/>
            <w:vMerge w:val="restart"/>
            <w:tcBorders>
              <w:right w:val="thinThickSmallGap" w:sz="24" w:space="0" w:color="auto"/>
            </w:tcBorders>
            <w:vAlign w:val="center"/>
          </w:tcPr>
          <w:p w:rsidR="00C86480" w:rsidRPr="00C306AE" w:rsidRDefault="00C86480" w:rsidP="00115052">
            <w:pPr>
              <w:jc w:val="center"/>
              <w:rPr>
                <w:b/>
                <w:bCs/>
                <w:sz w:val="14"/>
                <w:szCs w:val="14"/>
              </w:rPr>
            </w:pPr>
            <w:r w:rsidRPr="00C306AE">
              <w:rPr>
                <w:b/>
                <w:bCs/>
                <w:sz w:val="14"/>
                <w:szCs w:val="14"/>
              </w:rPr>
              <w:t xml:space="preserve">Pregătire - </w:t>
            </w:r>
          </w:p>
          <w:p w:rsidR="00C86480" w:rsidRPr="00C306AE" w:rsidRDefault="00C86480" w:rsidP="00115052">
            <w:pPr>
              <w:jc w:val="center"/>
              <w:rPr>
                <w:b/>
                <w:bCs/>
                <w:sz w:val="14"/>
                <w:szCs w:val="14"/>
              </w:rPr>
            </w:pPr>
            <w:r w:rsidRPr="00C306AE">
              <w:rPr>
                <w:b/>
                <w:bCs/>
                <w:sz w:val="14"/>
                <w:szCs w:val="14"/>
              </w:rPr>
              <w:t>instruire practică (Transporturi /</w:t>
            </w:r>
          </w:p>
          <w:p w:rsidR="00C86480" w:rsidRPr="00C306AE" w:rsidRDefault="00C86480" w:rsidP="00115052">
            <w:pPr>
              <w:jc w:val="center"/>
              <w:rPr>
                <w:b/>
                <w:bCs/>
                <w:sz w:val="14"/>
                <w:szCs w:val="14"/>
              </w:rPr>
            </w:pPr>
            <w:r w:rsidRPr="00C306AE">
              <w:rPr>
                <w:b/>
                <w:bCs/>
                <w:sz w:val="14"/>
                <w:szCs w:val="14"/>
              </w:rPr>
              <w:t>Transporturi navale)</w:t>
            </w:r>
          </w:p>
        </w:tc>
        <w:tc>
          <w:tcPr>
            <w:tcW w:w="1309" w:type="dxa"/>
            <w:vMerge w:val="restart"/>
            <w:tcBorders>
              <w:right w:val="thinThickSmallGap" w:sz="24" w:space="0" w:color="auto"/>
            </w:tcBorders>
            <w:vAlign w:val="center"/>
          </w:tcPr>
          <w:p w:rsidR="00C86480" w:rsidRPr="00C306AE" w:rsidRDefault="00C86480" w:rsidP="00115052">
            <w:pPr>
              <w:jc w:val="center"/>
              <w:rPr>
                <w:sz w:val="14"/>
                <w:szCs w:val="14"/>
              </w:rPr>
            </w:pPr>
            <w:r w:rsidRPr="00C306AE">
              <w:rPr>
                <w:sz w:val="14"/>
                <w:szCs w:val="14"/>
              </w:rPr>
              <w:t xml:space="preserve"> Transporturi /</w:t>
            </w:r>
          </w:p>
          <w:p w:rsidR="00C86480" w:rsidRPr="00C306AE" w:rsidRDefault="00C86480" w:rsidP="00115052">
            <w:pPr>
              <w:jc w:val="center"/>
              <w:rPr>
                <w:sz w:val="14"/>
                <w:szCs w:val="14"/>
              </w:rPr>
            </w:pPr>
            <w:r w:rsidRPr="00C306AE">
              <w:rPr>
                <w:sz w:val="14"/>
                <w:szCs w:val="14"/>
              </w:rPr>
              <w:t>Transporturi navale</w:t>
            </w:r>
          </w:p>
        </w:tc>
        <w:tc>
          <w:tcPr>
            <w:tcW w:w="1122" w:type="dxa"/>
            <w:vMerge w:val="restart"/>
            <w:tcBorders>
              <w:left w:val="nil"/>
            </w:tcBorders>
            <w:vAlign w:val="center"/>
          </w:tcPr>
          <w:p w:rsidR="00C86480" w:rsidRPr="00C306AE" w:rsidRDefault="00C86480" w:rsidP="00114814">
            <w:pPr>
              <w:jc w:val="center"/>
              <w:rPr>
                <w:sz w:val="14"/>
                <w:szCs w:val="14"/>
              </w:rPr>
            </w:pPr>
            <w:r w:rsidRPr="00C306AE">
              <w:rPr>
                <w:sz w:val="14"/>
                <w:szCs w:val="14"/>
              </w:rPr>
              <w:t>ŞTIINŢE INGINEREŞTI</w:t>
            </w:r>
          </w:p>
        </w:tc>
        <w:tc>
          <w:tcPr>
            <w:tcW w:w="2057" w:type="dxa"/>
            <w:vMerge w:val="restart"/>
            <w:tcBorders>
              <w:left w:val="nil"/>
            </w:tcBorders>
            <w:vAlign w:val="center"/>
          </w:tcPr>
          <w:p w:rsidR="00C86480" w:rsidRPr="00C306AE" w:rsidRDefault="00C86480" w:rsidP="00114814">
            <w:pPr>
              <w:rPr>
                <w:sz w:val="14"/>
                <w:szCs w:val="14"/>
              </w:rPr>
            </w:pPr>
            <w:r w:rsidRPr="00C306AE">
              <w:rPr>
                <w:sz w:val="14"/>
                <w:szCs w:val="14"/>
              </w:rPr>
              <w:t>INGINERIE NAVALĂ ŞI NAVIGŢIE</w:t>
            </w:r>
          </w:p>
        </w:tc>
        <w:tc>
          <w:tcPr>
            <w:tcW w:w="561" w:type="dxa"/>
            <w:vAlign w:val="center"/>
          </w:tcPr>
          <w:p w:rsidR="00C86480" w:rsidRPr="00C306AE" w:rsidRDefault="00C86480" w:rsidP="00594127">
            <w:pPr>
              <w:numPr>
                <w:ilvl w:val="0"/>
                <w:numId w:val="1"/>
              </w:numPr>
              <w:jc w:val="both"/>
              <w:rPr>
                <w:sz w:val="14"/>
                <w:szCs w:val="14"/>
              </w:rPr>
            </w:pPr>
          </w:p>
        </w:tc>
        <w:tc>
          <w:tcPr>
            <w:tcW w:w="3927" w:type="dxa"/>
            <w:vAlign w:val="center"/>
          </w:tcPr>
          <w:p w:rsidR="00C86480" w:rsidRPr="00C306AE" w:rsidRDefault="00C86480" w:rsidP="00114814">
            <w:pPr>
              <w:rPr>
                <w:sz w:val="14"/>
                <w:szCs w:val="14"/>
              </w:rPr>
            </w:pPr>
            <w:r w:rsidRPr="00C306AE">
              <w:rPr>
                <w:sz w:val="14"/>
                <w:szCs w:val="14"/>
              </w:rPr>
              <w:t>Navigaţie şi transport maritim şi fluvial</w:t>
            </w:r>
          </w:p>
        </w:tc>
        <w:tc>
          <w:tcPr>
            <w:tcW w:w="935" w:type="dxa"/>
            <w:tcBorders>
              <w:right w:val="thinThickSmallGap" w:sz="24" w:space="0" w:color="auto"/>
            </w:tcBorders>
            <w:vAlign w:val="center"/>
          </w:tcPr>
          <w:p w:rsidR="00C86480" w:rsidRPr="00C306AE" w:rsidRDefault="00C86480" w:rsidP="00114814">
            <w:pPr>
              <w:jc w:val="center"/>
              <w:rPr>
                <w:sz w:val="14"/>
                <w:szCs w:val="14"/>
              </w:rPr>
            </w:pPr>
            <w:r w:rsidRPr="00C306AE">
              <w:rPr>
                <w:sz w:val="14"/>
                <w:szCs w:val="14"/>
              </w:rPr>
              <w:t>x</w:t>
            </w:r>
          </w:p>
        </w:tc>
        <w:tc>
          <w:tcPr>
            <w:tcW w:w="1947" w:type="dxa"/>
            <w:vMerge/>
            <w:tcBorders>
              <w:left w:val="thinThickSmallGap" w:sz="24" w:space="0" w:color="auto"/>
              <w:right w:val="thinThickSmallGap" w:sz="24" w:space="0" w:color="auto"/>
            </w:tcBorders>
            <w:vAlign w:val="center"/>
          </w:tcPr>
          <w:p w:rsidR="00C86480" w:rsidRPr="00C306AE" w:rsidRDefault="00C86480" w:rsidP="00114814">
            <w:pPr>
              <w:jc w:val="center"/>
              <w:rPr>
                <w:b/>
                <w:bCs/>
                <w:caps/>
                <w:sz w:val="14"/>
                <w:szCs w:val="14"/>
              </w:rPr>
            </w:pPr>
          </w:p>
        </w:tc>
      </w:tr>
      <w:tr w:rsidR="00C86480" w:rsidRPr="00C306AE">
        <w:trPr>
          <w:cantSplit/>
          <w:trHeight w:val="171"/>
          <w:jc w:val="center"/>
        </w:trPr>
        <w:tc>
          <w:tcPr>
            <w:tcW w:w="1395" w:type="dxa"/>
            <w:vMerge/>
            <w:tcBorders>
              <w:left w:val="thinThickSmallGap" w:sz="24" w:space="0" w:color="auto"/>
            </w:tcBorders>
            <w:vAlign w:val="center"/>
          </w:tcPr>
          <w:p w:rsidR="00C86480" w:rsidRPr="00C306AE"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C306AE" w:rsidRDefault="00C86480" w:rsidP="00114814">
            <w:pPr>
              <w:rPr>
                <w:sz w:val="14"/>
                <w:szCs w:val="14"/>
              </w:rPr>
            </w:pPr>
          </w:p>
        </w:tc>
        <w:tc>
          <w:tcPr>
            <w:tcW w:w="1309" w:type="dxa"/>
            <w:vMerge/>
            <w:tcBorders>
              <w:right w:val="thinThickSmallGap" w:sz="24" w:space="0" w:color="auto"/>
            </w:tcBorders>
            <w:vAlign w:val="center"/>
          </w:tcPr>
          <w:p w:rsidR="00C86480" w:rsidRPr="00C306AE" w:rsidRDefault="00C86480" w:rsidP="00114814">
            <w:pPr>
              <w:jc w:val="center"/>
              <w:rPr>
                <w:sz w:val="14"/>
                <w:szCs w:val="14"/>
              </w:rPr>
            </w:pPr>
          </w:p>
        </w:tc>
        <w:tc>
          <w:tcPr>
            <w:tcW w:w="1122" w:type="dxa"/>
            <w:vMerge/>
            <w:tcBorders>
              <w:left w:val="nil"/>
            </w:tcBorders>
            <w:vAlign w:val="center"/>
          </w:tcPr>
          <w:p w:rsidR="00C86480" w:rsidRPr="00C306AE" w:rsidRDefault="00C86480" w:rsidP="00114814">
            <w:pPr>
              <w:jc w:val="center"/>
              <w:rPr>
                <w:sz w:val="14"/>
                <w:szCs w:val="14"/>
              </w:rPr>
            </w:pPr>
          </w:p>
        </w:tc>
        <w:tc>
          <w:tcPr>
            <w:tcW w:w="2057" w:type="dxa"/>
            <w:vMerge/>
            <w:tcBorders>
              <w:left w:val="nil"/>
            </w:tcBorders>
            <w:vAlign w:val="center"/>
          </w:tcPr>
          <w:p w:rsidR="00C86480" w:rsidRPr="00C306AE" w:rsidRDefault="00C86480" w:rsidP="00114814">
            <w:pPr>
              <w:rPr>
                <w:sz w:val="14"/>
                <w:szCs w:val="14"/>
              </w:rPr>
            </w:pPr>
          </w:p>
        </w:tc>
        <w:tc>
          <w:tcPr>
            <w:tcW w:w="561" w:type="dxa"/>
            <w:vAlign w:val="center"/>
          </w:tcPr>
          <w:p w:rsidR="00C86480" w:rsidRPr="00C306AE" w:rsidRDefault="00C86480" w:rsidP="00594127">
            <w:pPr>
              <w:numPr>
                <w:ilvl w:val="0"/>
                <w:numId w:val="1"/>
              </w:numPr>
              <w:jc w:val="both"/>
              <w:rPr>
                <w:sz w:val="14"/>
                <w:szCs w:val="14"/>
              </w:rPr>
            </w:pPr>
          </w:p>
        </w:tc>
        <w:tc>
          <w:tcPr>
            <w:tcW w:w="3927" w:type="dxa"/>
            <w:vAlign w:val="center"/>
          </w:tcPr>
          <w:p w:rsidR="00C86480" w:rsidRPr="00C306AE" w:rsidRDefault="00C86480" w:rsidP="00114814">
            <w:pPr>
              <w:rPr>
                <w:sz w:val="14"/>
                <w:szCs w:val="14"/>
              </w:rPr>
            </w:pPr>
            <w:r w:rsidRPr="00C306AE">
              <w:rPr>
                <w:sz w:val="14"/>
                <w:szCs w:val="14"/>
              </w:rPr>
              <w:t>Hidrografie şi echipamente navale</w:t>
            </w:r>
          </w:p>
        </w:tc>
        <w:tc>
          <w:tcPr>
            <w:tcW w:w="935" w:type="dxa"/>
            <w:tcBorders>
              <w:right w:val="thinThickSmallGap" w:sz="24" w:space="0" w:color="auto"/>
            </w:tcBorders>
            <w:vAlign w:val="center"/>
          </w:tcPr>
          <w:p w:rsidR="00C86480" w:rsidRPr="00C306AE" w:rsidRDefault="00C86480" w:rsidP="00114814">
            <w:pPr>
              <w:jc w:val="center"/>
              <w:rPr>
                <w:sz w:val="14"/>
                <w:szCs w:val="14"/>
              </w:rPr>
            </w:pPr>
            <w:r w:rsidRPr="00C306AE">
              <w:rPr>
                <w:sz w:val="14"/>
                <w:szCs w:val="14"/>
              </w:rPr>
              <w:t>x</w:t>
            </w:r>
          </w:p>
        </w:tc>
        <w:tc>
          <w:tcPr>
            <w:tcW w:w="1947" w:type="dxa"/>
            <w:vMerge/>
            <w:tcBorders>
              <w:left w:val="thinThickSmallGap" w:sz="24" w:space="0" w:color="auto"/>
              <w:right w:val="thinThickSmallGap" w:sz="24" w:space="0" w:color="auto"/>
            </w:tcBorders>
            <w:vAlign w:val="center"/>
          </w:tcPr>
          <w:p w:rsidR="00C86480" w:rsidRPr="00C306AE" w:rsidRDefault="00C86480" w:rsidP="00114814">
            <w:pPr>
              <w:jc w:val="center"/>
              <w:rPr>
                <w:b/>
                <w:bCs/>
                <w:caps/>
                <w:sz w:val="14"/>
                <w:szCs w:val="14"/>
              </w:rPr>
            </w:pPr>
          </w:p>
        </w:tc>
      </w:tr>
      <w:tr w:rsidR="00C86480" w:rsidRPr="00C306AE">
        <w:trPr>
          <w:cantSplit/>
          <w:trHeight w:val="171"/>
          <w:jc w:val="center"/>
        </w:trPr>
        <w:tc>
          <w:tcPr>
            <w:tcW w:w="1395" w:type="dxa"/>
            <w:vMerge/>
            <w:tcBorders>
              <w:left w:val="thinThickSmallGap" w:sz="24" w:space="0" w:color="auto"/>
            </w:tcBorders>
            <w:vAlign w:val="center"/>
          </w:tcPr>
          <w:p w:rsidR="00C86480" w:rsidRPr="00C306AE"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C306AE" w:rsidRDefault="00C86480" w:rsidP="00114814">
            <w:pPr>
              <w:rPr>
                <w:sz w:val="14"/>
                <w:szCs w:val="14"/>
              </w:rPr>
            </w:pPr>
          </w:p>
        </w:tc>
        <w:tc>
          <w:tcPr>
            <w:tcW w:w="1309" w:type="dxa"/>
            <w:vMerge/>
            <w:tcBorders>
              <w:right w:val="thinThickSmallGap" w:sz="24" w:space="0" w:color="auto"/>
            </w:tcBorders>
            <w:vAlign w:val="center"/>
          </w:tcPr>
          <w:p w:rsidR="00C86480" w:rsidRPr="00C306AE" w:rsidRDefault="00C86480" w:rsidP="00114814">
            <w:pPr>
              <w:jc w:val="center"/>
              <w:rPr>
                <w:sz w:val="14"/>
                <w:szCs w:val="14"/>
              </w:rPr>
            </w:pPr>
          </w:p>
        </w:tc>
        <w:tc>
          <w:tcPr>
            <w:tcW w:w="1122" w:type="dxa"/>
            <w:vMerge/>
            <w:tcBorders>
              <w:left w:val="nil"/>
            </w:tcBorders>
            <w:vAlign w:val="center"/>
          </w:tcPr>
          <w:p w:rsidR="00C86480" w:rsidRPr="00C306AE" w:rsidRDefault="00C86480" w:rsidP="00114814">
            <w:pPr>
              <w:jc w:val="center"/>
              <w:rPr>
                <w:sz w:val="14"/>
                <w:szCs w:val="14"/>
              </w:rPr>
            </w:pPr>
          </w:p>
        </w:tc>
        <w:tc>
          <w:tcPr>
            <w:tcW w:w="2057" w:type="dxa"/>
            <w:vMerge/>
            <w:tcBorders>
              <w:left w:val="nil"/>
            </w:tcBorders>
            <w:vAlign w:val="center"/>
          </w:tcPr>
          <w:p w:rsidR="00C86480" w:rsidRPr="00C306AE" w:rsidRDefault="00C86480" w:rsidP="00114814">
            <w:pPr>
              <w:rPr>
                <w:sz w:val="14"/>
                <w:szCs w:val="14"/>
              </w:rPr>
            </w:pPr>
          </w:p>
        </w:tc>
        <w:tc>
          <w:tcPr>
            <w:tcW w:w="561" w:type="dxa"/>
            <w:vAlign w:val="center"/>
          </w:tcPr>
          <w:p w:rsidR="00C86480" w:rsidRPr="00C306AE" w:rsidRDefault="00C86480" w:rsidP="00594127">
            <w:pPr>
              <w:numPr>
                <w:ilvl w:val="0"/>
                <w:numId w:val="1"/>
              </w:numPr>
              <w:jc w:val="both"/>
              <w:rPr>
                <w:sz w:val="14"/>
                <w:szCs w:val="14"/>
              </w:rPr>
            </w:pPr>
          </w:p>
        </w:tc>
        <w:tc>
          <w:tcPr>
            <w:tcW w:w="3927" w:type="dxa"/>
            <w:vAlign w:val="center"/>
          </w:tcPr>
          <w:p w:rsidR="00C86480" w:rsidRPr="00C306AE" w:rsidRDefault="00C86480" w:rsidP="00114814">
            <w:pPr>
              <w:rPr>
                <w:sz w:val="14"/>
                <w:szCs w:val="14"/>
              </w:rPr>
            </w:pPr>
            <w:r w:rsidRPr="00C306AE">
              <w:rPr>
                <w:sz w:val="14"/>
                <w:szCs w:val="14"/>
              </w:rPr>
              <w:t>Sisteme şi echipamente navale</w:t>
            </w:r>
          </w:p>
        </w:tc>
        <w:tc>
          <w:tcPr>
            <w:tcW w:w="935" w:type="dxa"/>
            <w:tcBorders>
              <w:right w:val="thinThickSmallGap" w:sz="24" w:space="0" w:color="auto"/>
            </w:tcBorders>
            <w:vAlign w:val="center"/>
          </w:tcPr>
          <w:p w:rsidR="00C86480" w:rsidRPr="00C306AE" w:rsidRDefault="00C86480" w:rsidP="00114814">
            <w:pPr>
              <w:jc w:val="center"/>
              <w:rPr>
                <w:sz w:val="14"/>
                <w:szCs w:val="14"/>
              </w:rPr>
            </w:pPr>
            <w:r w:rsidRPr="00C306AE">
              <w:rPr>
                <w:sz w:val="14"/>
                <w:szCs w:val="14"/>
              </w:rPr>
              <w:t>x</w:t>
            </w:r>
          </w:p>
        </w:tc>
        <w:tc>
          <w:tcPr>
            <w:tcW w:w="1947" w:type="dxa"/>
            <w:vMerge/>
            <w:tcBorders>
              <w:left w:val="thinThickSmallGap" w:sz="24" w:space="0" w:color="auto"/>
              <w:right w:val="thinThickSmallGap" w:sz="24" w:space="0" w:color="auto"/>
            </w:tcBorders>
            <w:vAlign w:val="center"/>
          </w:tcPr>
          <w:p w:rsidR="00C86480" w:rsidRPr="00C306AE" w:rsidRDefault="00C86480" w:rsidP="00114814">
            <w:pPr>
              <w:jc w:val="center"/>
              <w:rPr>
                <w:b/>
                <w:bCs/>
                <w:caps/>
                <w:sz w:val="14"/>
                <w:szCs w:val="14"/>
              </w:rPr>
            </w:pPr>
          </w:p>
        </w:tc>
      </w:tr>
      <w:tr w:rsidR="00C86480" w:rsidRPr="00C306AE">
        <w:trPr>
          <w:cantSplit/>
          <w:trHeight w:val="171"/>
          <w:jc w:val="center"/>
        </w:trPr>
        <w:tc>
          <w:tcPr>
            <w:tcW w:w="1395" w:type="dxa"/>
            <w:vMerge/>
            <w:tcBorders>
              <w:left w:val="thinThickSmallGap" w:sz="24" w:space="0" w:color="auto"/>
            </w:tcBorders>
            <w:vAlign w:val="center"/>
          </w:tcPr>
          <w:p w:rsidR="00C86480" w:rsidRPr="00C306AE" w:rsidRDefault="00C86480" w:rsidP="00114814">
            <w:pPr>
              <w:jc w:val="center"/>
              <w:rPr>
                <w:b/>
                <w:bCs/>
                <w:sz w:val="14"/>
                <w:szCs w:val="14"/>
              </w:rPr>
            </w:pPr>
          </w:p>
        </w:tc>
        <w:tc>
          <w:tcPr>
            <w:tcW w:w="1309" w:type="dxa"/>
            <w:vMerge/>
            <w:tcBorders>
              <w:right w:val="thinThickSmallGap" w:sz="24" w:space="0" w:color="auto"/>
            </w:tcBorders>
            <w:vAlign w:val="center"/>
          </w:tcPr>
          <w:p w:rsidR="00C86480" w:rsidRPr="00C306AE" w:rsidRDefault="00C86480" w:rsidP="00114814">
            <w:pPr>
              <w:rPr>
                <w:sz w:val="14"/>
                <w:szCs w:val="14"/>
              </w:rPr>
            </w:pPr>
          </w:p>
        </w:tc>
        <w:tc>
          <w:tcPr>
            <w:tcW w:w="1309" w:type="dxa"/>
            <w:vMerge/>
            <w:tcBorders>
              <w:right w:val="thinThickSmallGap" w:sz="24" w:space="0" w:color="auto"/>
            </w:tcBorders>
            <w:vAlign w:val="center"/>
          </w:tcPr>
          <w:p w:rsidR="00C86480" w:rsidRPr="00C306AE" w:rsidRDefault="00C86480" w:rsidP="00114814">
            <w:pPr>
              <w:jc w:val="center"/>
              <w:rPr>
                <w:sz w:val="14"/>
                <w:szCs w:val="14"/>
              </w:rPr>
            </w:pPr>
          </w:p>
        </w:tc>
        <w:tc>
          <w:tcPr>
            <w:tcW w:w="1122" w:type="dxa"/>
            <w:vMerge/>
            <w:tcBorders>
              <w:left w:val="nil"/>
            </w:tcBorders>
            <w:vAlign w:val="center"/>
          </w:tcPr>
          <w:p w:rsidR="00C86480" w:rsidRPr="00C306AE" w:rsidRDefault="00C86480" w:rsidP="00114814">
            <w:pPr>
              <w:jc w:val="center"/>
              <w:rPr>
                <w:sz w:val="14"/>
                <w:szCs w:val="14"/>
              </w:rPr>
            </w:pPr>
          </w:p>
        </w:tc>
        <w:tc>
          <w:tcPr>
            <w:tcW w:w="2057" w:type="dxa"/>
            <w:tcBorders>
              <w:left w:val="nil"/>
            </w:tcBorders>
            <w:vAlign w:val="center"/>
          </w:tcPr>
          <w:p w:rsidR="00C86480" w:rsidRPr="00C306AE" w:rsidRDefault="00C86480" w:rsidP="00114814">
            <w:pPr>
              <w:rPr>
                <w:sz w:val="14"/>
                <w:szCs w:val="14"/>
              </w:rPr>
            </w:pPr>
            <w:r w:rsidRPr="00C306AE">
              <w:rPr>
                <w:sz w:val="14"/>
                <w:szCs w:val="14"/>
              </w:rPr>
              <w:t>INGINERIE ŞI MANAGEMENT</w:t>
            </w:r>
          </w:p>
        </w:tc>
        <w:tc>
          <w:tcPr>
            <w:tcW w:w="561" w:type="dxa"/>
            <w:vAlign w:val="center"/>
          </w:tcPr>
          <w:p w:rsidR="00C86480" w:rsidRPr="00C306AE" w:rsidRDefault="00C86480" w:rsidP="00594127">
            <w:pPr>
              <w:numPr>
                <w:ilvl w:val="0"/>
                <w:numId w:val="1"/>
              </w:numPr>
              <w:jc w:val="both"/>
              <w:rPr>
                <w:sz w:val="14"/>
                <w:szCs w:val="14"/>
              </w:rPr>
            </w:pPr>
          </w:p>
        </w:tc>
        <w:tc>
          <w:tcPr>
            <w:tcW w:w="3927" w:type="dxa"/>
            <w:vAlign w:val="center"/>
          </w:tcPr>
          <w:p w:rsidR="00C86480" w:rsidRPr="00C306AE" w:rsidRDefault="00C86480" w:rsidP="00114814">
            <w:pPr>
              <w:rPr>
                <w:sz w:val="14"/>
                <w:szCs w:val="14"/>
              </w:rPr>
            </w:pPr>
            <w:r w:rsidRPr="00C306AE">
              <w:rPr>
                <w:sz w:val="14"/>
                <w:szCs w:val="14"/>
              </w:rPr>
              <w:t>Inginerie şi management naval şi portuar</w:t>
            </w:r>
          </w:p>
        </w:tc>
        <w:tc>
          <w:tcPr>
            <w:tcW w:w="935" w:type="dxa"/>
            <w:tcBorders>
              <w:right w:val="thinThickSmallGap" w:sz="24" w:space="0" w:color="auto"/>
            </w:tcBorders>
            <w:vAlign w:val="center"/>
          </w:tcPr>
          <w:p w:rsidR="00C86480" w:rsidRPr="00C306AE" w:rsidRDefault="00C86480" w:rsidP="00114814">
            <w:pPr>
              <w:jc w:val="center"/>
              <w:rPr>
                <w:sz w:val="14"/>
                <w:szCs w:val="14"/>
              </w:rPr>
            </w:pPr>
            <w:r w:rsidRPr="00C306AE">
              <w:rPr>
                <w:sz w:val="14"/>
                <w:szCs w:val="14"/>
              </w:rPr>
              <w:t>x</w:t>
            </w:r>
          </w:p>
        </w:tc>
        <w:tc>
          <w:tcPr>
            <w:tcW w:w="1947" w:type="dxa"/>
            <w:vMerge/>
            <w:tcBorders>
              <w:left w:val="thinThickSmallGap" w:sz="24" w:space="0" w:color="auto"/>
              <w:right w:val="thinThickSmallGap" w:sz="24" w:space="0" w:color="auto"/>
            </w:tcBorders>
            <w:vAlign w:val="center"/>
          </w:tcPr>
          <w:p w:rsidR="00C86480" w:rsidRPr="00C306AE" w:rsidRDefault="00C86480" w:rsidP="00114814">
            <w:pPr>
              <w:jc w:val="center"/>
              <w:rPr>
                <w:b/>
                <w:bCs/>
                <w:caps/>
                <w:sz w:val="14"/>
                <w:szCs w:val="14"/>
              </w:rPr>
            </w:pPr>
          </w:p>
        </w:tc>
      </w:tr>
    </w:tbl>
    <w:p w:rsidR="004B323A" w:rsidRPr="00C306AE" w:rsidRDefault="004B323A" w:rsidP="00BD2D94">
      <w:pPr>
        <w:rPr>
          <w:sz w:val="16"/>
          <w:szCs w:val="16"/>
        </w:rPr>
      </w:pPr>
    </w:p>
    <w:p w:rsidR="004B323A" w:rsidRPr="00C306AE" w:rsidRDefault="004B323A" w:rsidP="00BD2D94">
      <w:pPr>
        <w:rPr>
          <w:sz w:val="16"/>
          <w:szCs w:val="16"/>
        </w:rPr>
      </w:pPr>
    </w:p>
    <w:p w:rsidR="004B323A" w:rsidRPr="00C306AE" w:rsidRDefault="004B323A" w:rsidP="00BD2D94">
      <w:pPr>
        <w:rPr>
          <w:sz w:val="16"/>
          <w:szCs w:val="16"/>
        </w:rPr>
      </w:pPr>
    </w:p>
    <w:p w:rsidR="004B323A" w:rsidRPr="00C306AE" w:rsidRDefault="004B323A" w:rsidP="00BD2D94">
      <w:pPr>
        <w:rPr>
          <w:sz w:val="16"/>
          <w:szCs w:val="16"/>
        </w:rPr>
      </w:pPr>
    </w:p>
    <w:p w:rsidR="004B323A" w:rsidRPr="00C306AE" w:rsidRDefault="004B323A" w:rsidP="00BD2D94">
      <w:pPr>
        <w:rPr>
          <w:sz w:val="16"/>
          <w:szCs w:val="16"/>
        </w:rPr>
      </w:pPr>
    </w:p>
    <w:p w:rsidR="00C94717" w:rsidRPr="00C306AE" w:rsidRDefault="00C94717" w:rsidP="00BD2D94">
      <w:pPr>
        <w:rPr>
          <w:sz w:val="16"/>
          <w:szCs w:val="16"/>
        </w:rPr>
      </w:pPr>
    </w:p>
    <w:p w:rsidR="004B323A" w:rsidRPr="00C306AE" w:rsidRDefault="004B323A" w:rsidP="00BD2D94">
      <w:pPr>
        <w:rPr>
          <w:sz w:val="16"/>
          <w:szCs w:val="16"/>
        </w:rPr>
      </w:pPr>
    </w:p>
    <w:p w:rsidR="004B323A" w:rsidRPr="00C306AE" w:rsidRDefault="004B323A" w:rsidP="00BD2D94">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1"/>
        <w:gridCol w:w="1496"/>
        <w:gridCol w:w="1496"/>
        <w:gridCol w:w="1122"/>
        <w:gridCol w:w="2057"/>
        <w:gridCol w:w="561"/>
        <w:gridCol w:w="3179"/>
        <w:gridCol w:w="935"/>
        <w:gridCol w:w="2695"/>
      </w:tblGrid>
      <w:tr w:rsidR="00C86480" w:rsidRPr="00C306AE">
        <w:trPr>
          <w:cantSplit/>
          <w:trHeight w:val="171"/>
          <w:jc w:val="center"/>
        </w:trPr>
        <w:tc>
          <w:tcPr>
            <w:tcW w:w="1021" w:type="dxa"/>
            <w:vMerge w:val="restart"/>
            <w:tcBorders>
              <w:left w:val="thinThickSmallGap" w:sz="24" w:space="0" w:color="auto"/>
            </w:tcBorders>
            <w:vAlign w:val="center"/>
          </w:tcPr>
          <w:p w:rsidR="00C86480" w:rsidRPr="00C306AE" w:rsidRDefault="00C86480" w:rsidP="00C86480">
            <w:pPr>
              <w:jc w:val="center"/>
              <w:rPr>
                <w:b/>
                <w:bCs/>
                <w:sz w:val="14"/>
                <w:szCs w:val="14"/>
              </w:rPr>
            </w:pPr>
            <w:r w:rsidRPr="00C306AE">
              <w:rPr>
                <w:b/>
                <w:bCs/>
                <w:sz w:val="14"/>
                <w:szCs w:val="14"/>
              </w:rPr>
              <w:t xml:space="preserve">Învăţământ </w:t>
            </w:r>
          </w:p>
          <w:p w:rsidR="00C86480" w:rsidRPr="00C306AE" w:rsidRDefault="00C86480" w:rsidP="00C86480">
            <w:pPr>
              <w:jc w:val="center"/>
              <w:rPr>
                <w:b/>
                <w:bCs/>
                <w:sz w:val="14"/>
                <w:szCs w:val="14"/>
              </w:rPr>
            </w:pPr>
            <w:r w:rsidRPr="00C306AE">
              <w:rPr>
                <w:b/>
                <w:bCs/>
                <w:sz w:val="14"/>
                <w:szCs w:val="14"/>
              </w:rPr>
              <w:t>liceal/</w:t>
            </w:r>
          </w:p>
          <w:p w:rsidR="00C86480" w:rsidRPr="00C306AE" w:rsidRDefault="00C86480" w:rsidP="00C86480">
            <w:pPr>
              <w:jc w:val="center"/>
              <w:rPr>
                <w:b/>
                <w:bCs/>
                <w:sz w:val="14"/>
                <w:szCs w:val="14"/>
              </w:rPr>
            </w:pPr>
            <w:r w:rsidRPr="00C306AE">
              <w:rPr>
                <w:b/>
                <w:bCs/>
                <w:sz w:val="14"/>
                <w:szCs w:val="14"/>
              </w:rPr>
              <w:t xml:space="preserve"> Anul de completare/ Învăţământ profesional/</w:t>
            </w:r>
          </w:p>
          <w:p w:rsidR="00C86480" w:rsidRPr="00C306AE" w:rsidRDefault="00C86480" w:rsidP="00C86480">
            <w:pPr>
              <w:jc w:val="center"/>
              <w:rPr>
                <w:b/>
                <w:bCs/>
                <w:sz w:val="14"/>
                <w:szCs w:val="14"/>
              </w:rPr>
            </w:pPr>
            <w:r w:rsidRPr="00C306AE">
              <w:rPr>
                <w:b/>
                <w:bCs/>
                <w:sz w:val="14"/>
                <w:szCs w:val="14"/>
              </w:rPr>
              <w:t>Stagii de pregătire practică</w:t>
            </w:r>
          </w:p>
        </w:tc>
        <w:tc>
          <w:tcPr>
            <w:tcW w:w="1496" w:type="dxa"/>
            <w:vMerge w:val="restart"/>
            <w:tcBorders>
              <w:right w:val="thinThickSmallGap" w:sz="24" w:space="0" w:color="auto"/>
            </w:tcBorders>
            <w:vAlign w:val="center"/>
          </w:tcPr>
          <w:p w:rsidR="00C86480" w:rsidRPr="00C306AE" w:rsidRDefault="00C86480" w:rsidP="00115052">
            <w:pPr>
              <w:jc w:val="center"/>
              <w:rPr>
                <w:b/>
                <w:bCs/>
                <w:sz w:val="14"/>
                <w:szCs w:val="14"/>
              </w:rPr>
            </w:pPr>
            <w:r w:rsidRPr="00C306AE">
              <w:rPr>
                <w:b/>
                <w:bCs/>
                <w:sz w:val="14"/>
                <w:szCs w:val="14"/>
              </w:rPr>
              <w:t xml:space="preserve">Pregătire - instruire </w:t>
            </w:r>
          </w:p>
          <w:p w:rsidR="00C86480" w:rsidRPr="00C306AE" w:rsidRDefault="00C86480" w:rsidP="00115052">
            <w:pPr>
              <w:jc w:val="center"/>
              <w:rPr>
                <w:b/>
                <w:bCs/>
                <w:sz w:val="14"/>
                <w:szCs w:val="14"/>
              </w:rPr>
            </w:pPr>
            <w:r w:rsidRPr="00C306AE">
              <w:rPr>
                <w:b/>
                <w:bCs/>
                <w:sz w:val="14"/>
                <w:szCs w:val="14"/>
              </w:rPr>
              <w:t>practică (Transporturi /</w:t>
            </w:r>
          </w:p>
          <w:p w:rsidR="00C86480" w:rsidRPr="00C306AE" w:rsidRDefault="00C86480" w:rsidP="00115052">
            <w:pPr>
              <w:jc w:val="center"/>
              <w:rPr>
                <w:b/>
                <w:bCs/>
                <w:sz w:val="14"/>
                <w:szCs w:val="14"/>
              </w:rPr>
            </w:pPr>
            <w:r w:rsidRPr="00C306AE">
              <w:rPr>
                <w:b/>
                <w:bCs/>
                <w:sz w:val="14"/>
                <w:szCs w:val="14"/>
              </w:rPr>
              <w:t xml:space="preserve">Transporturi </w:t>
            </w:r>
          </w:p>
          <w:p w:rsidR="00C86480" w:rsidRPr="00C306AE" w:rsidRDefault="00C86480" w:rsidP="00115052">
            <w:pPr>
              <w:pStyle w:val="Heading3"/>
              <w:rPr>
                <w:rFonts w:ascii="Times New Roman" w:hAnsi="Times New Roman" w:cs="Times New Roman"/>
                <w:b/>
                <w:bCs/>
                <w:i w:val="0"/>
                <w:iCs w:val="0"/>
                <w:noProof w:val="0"/>
                <w:sz w:val="14"/>
                <w:szCs w:val="14"/>
              </w:rPr>
            </w:pPr>
            <w:r w:rsidRPr="00C306AE">
              <w:rPr>
                <w:rFonts w:ascii="Times New Roman" w:hAnsi="Times New Roman" w:cs="Times New Roman"/>
                <w:b/>
                <w:bCs/>
                <w:i w:val="0"/>
                <w:iCs w:val="0"/>
                <w:sz w:val="14"/>
                <w:szCs w:val="14"/>
              </w:rPr>
              <w:t>aeronautice)</w:t>
            </w:r>
          </w:p>
        </w:tc>
        <w:tc>
          <w:tcPr>
            <w:tcW w:w="1496" w:type="dxa"/>
            <w:vMerge w:val="restart"/>
            <w:tcBorders>
              <w:right w:val="thinThickSmallGap" w:sz="24" w:space="0" w:color="auto"/>
            </w:tcBorders>
            <w:vAlign w:val="center"/>
          </w:tcPr>
          <w:p w:rsidR="00C86480" w:rsidRPr="00C306AE" w:rsidRDefault="00C86480" w:rsidP="00115052">
            <w:pPr>
              <w:jc w:val="center"/>
              <w:rPr>
                <w:sz w:val="14"/>
                <w:szCs w:val="14"/>
              </w:rPr>
            </w:pPr>
            <w:r w:rsidRPr="00C306AE">
              <w:rPr>
                <w:sz w:val="14"/>
                <w:szCs w:val="14"/>
              </w:rPr>
              <w:t xml:space="preserve"> Transporturi /</w:t>
            </w:r>
          </w:p>
          <w:p w:rsidR="00C86480" w:rsidRPr="00C306AE" w:rsidRDefault="00C86480" w:rsidP="00115052">
            <w:pPr>
              <w:jc w:val="center"/>
              <w:rPr>
                <w:sz w:val="14"/>
                <w:szCs w:val="14"/>
              </w:rPr>
            </w:pPr>
            <w:r w:rsidRPr="00C306AE">
              <w:rPr>
                <w:sz w:val="14"/>
                <w:szCs w:val="14"/>
              </w:rPr>
              <w:t xml:space="preserve">Transporturi </w:t>
            </w:r>
          </w:p>
          <w:p w:rsidR="00C86480" w:rsidRPr="00C306AE" w:rsidRDefault="00C86480" w:rsidP="00115052">
            <w:pPr>
              <w:jc w:val="center"/>
              <w:rPr>
                <w:sz w:val="14"/>
                <w:szCs w:val="14"/>
              </w:rPr>
            </w:pPr>
            <w:r w:rsidRPr="00C306AE">
              <w:rPr>
                <w:sz w:val="14"/>
                <w:szCs w:val="14"/>
              </w:rPr>
              <w:t>aeronautice</w:t>
            </w:r>
          </w:p>
        </w:tc>
        <w:tc>
          <w:tcPr>
            <w:tcW w:w="1122" w:type="dxa"/>
            <w:vMerge w:val="restart"/>
            <w:tcBorders>
              <w:left w:val="nil"/>
            </w:tcBorders>
            <w:vAlign w:val="center"/>
          </w:tcPr>
          <w:p w:rsidR="00C86480" w:rsidRPr="00C306AE" w:rsidRDefault="00C86480" w:rsidP="00114814">
            <w:pPr>
              <w:jc w:val="center"/>
              <w:rPr>
                <w:sz w:val="14"/>
                <w:szCs w:val="14"/>
              </w:rPr>
            </w:pPr>
            <w:r w:rsidRPr="00C306AE">
              <w:rPr>
                <w:sz w:val="14"/>
                <w:szCs w:val="14"/>
              </w:rPr>
              <w:t>ŞTIINŢE INGINEREŞTI</w:t>
            </w:r>
          </w:p>
        </w:tc>
        <w:tc>
          <w:tcPr>
            <w:tcW w:w="2057" w:type="dxa"/>
            <w:vMerge w:val="restart"/>
            <w:tcBorders>
              <w:left w:val="nil"/>
            </w:tcBorders>
            <w:vAlign w:val="center"/>
          </w:tcPr>
          <w:p w:rsidR="00C86480" w:rsidRPr="00C306AE" w:rsidRDefault="00C86480" w:rsidP="00C94717">
            <w:pPr>
              <w:rPr>
                <w:sz w:val="14"/>
                <w:szCs w:val="14"/>
              </w:rPr>
            </w:pPr>
            <w:r w:rsidRPr="00C306AE">
              <w:rPr>
                <w:sz w:val="14"/>
                <w:szCs w:val="14"/>
              </w:rPr>
              <w:t>IINGINERIE AEROSPAŢIALĂ</w:t>
            </w:r>
          </w:p>
        </w:tc>
        <w:tc>
          <w:tcPr>
            <w:tcW w:w="561" w:type="dxa"/>
            <w:vAlign w:val="center"/>
          </w:tcPr>
          <w:p w:rsidR="00C86480" w:rsidRPr="00C306AE" w:rsidRDefault="00C86480" w:rsidP="00594127">
            <w:pPr>
              <w:numPr>
                <w:ilvl w:val="0"/>
                <w:numId w:val="1"/>
              </w:numPr>
              <w:jc w:val="both"/>
              <w:rPr>
                <w:sz w:val="14"/>
                <w:szCs w:val="14"/>
              </w:rPr>
            </w:pPr>
            <w:r w:rsidRPr="00C306AE">
              <w:rPr>
                <w:sz w:val="14"/>
                <w:szCs w:val="14"/>
              </w:rPr>
              <w:t xml:space="preserve"> </w:t>
            </w:r>
          </w:p>
        </w:tc>
        <w:tc>
          <w:tcPr>
            <w:tcW w:w="3179" w:type="dxa"/>
            <w:vAlign w:val="center"/>
          </w:tcPr>
          <w:p w:rsidR="00C86480" w:rsidRPr="00C306AE" w:rsidRDefault="00C86480" w:rsidP="00114814">
            <w:pPr>
              <w:jc w:val="both"/>
              <w:rPr>
                <w:sz w:val="14"/>
                <w:szCs w:val="14"/>
              </w:rPr>
            </w:pPr>
            <w:r w:rsidRPr="00C306AE">
              <w:rPr>
                <w:sz w:val="14"/>
                <w:szCs w:val="14"/>
              </w:rPr>
              <w:t>Inginerie şi management aeronautic</w:t>
            </w:r>
          </w:p>
        </w:tc>
        <w:tc>
          <w:tcPr>
            <w:tcW w:w="935" w:type="dxa"/>
            <w:tcBorders>
              <w:right w:val="thinThickSmallGap" w:sz="24" w:space="0" w:color="auto"/>
            </w:tcBorders>
            <w:vAlign w:val="center"/>
          </w:tcPr>
          <w:p w:rsidR="00C86480" w:rsidRPr="00C306AE" w:rsidRDefault="00C86480" w:rsidP="00114814">
            <w:pPr>
              <w:pStyle w:val="Heading4"/>
              <w:jc w:val="center"/>
              <w:rPr>
                <w:b w:val="0"/>
                <w:bCs w:val="0"/>
                <w:sz w:val="14"/>
                <w:szCs w:val="14"/>
              </w:rPr>
            </w:pPr>
            <w:r w:rsidRPr="00C306AE">
              <w:rPr>
                <w:b w:val="0"/>
                <w:bCs w:val="0"/>
                <w:sz w:val="14"/>
                <w:szCs w:val="14"/>
              </w:rPr>
              <w:t>x</w:t>
            </w:r>
          </w:p>
        </w:tc>
        <w:tc>
          <w:tcPr>
            <w:tcW w:w="2695" w:type="dxa"/>
            <w:vMerge w:val="restart"/>
            <w:tcBorders>
              <w:left w:val="thinThickSmallGap" w:sz="24" w:space="0" w:color="auto"/>
              <w:right w:val="thinThickSmallGap" w:sz="24" w:space="0" w:color="auto"/>
            </w:tcBorders>
            <w:vAlign w:val="center"/>
          </w:tcPr>
          <w:p w:rsidR="00C86480" w:rsidRPr="00C306AE" w:rsidRDefault="00C86480" w:rsidP="00115052">
            <w:pPr>
              <w:pStyle w:val="Heading5"/>
              <w:rPr>
                <w:caps/>
                <w:sz w:val="14"/>
                <w:szCs w:val="14"/>
              </w:rPr>
            </w:pPr>
            <w:r w:rsidRPr="00C306AE">
              <w:rPr>
                <w:caps/>
                <w:sz w:val="14"/>
                <w:szCs w:val="14"/>
              </w:rPr>
              <w:t xml:space="preserve">Transporturi </w:t>
            </w:r>
          </w:p>
          <w:p w:rsidR="00C86480" w:rsidRPr="00C306AE" w:rsidRDefault="00C86480" w:rsidP="00115052">
            <w:pPr>
              <w:pStyle w:val="Heading4"/>
              <w:jc w:val="center"/>
              <w:rPr>
                <w:b w:val="0"/>
                <w:bCs w:val="0"/>
                <w:caps/>
                <w:sz w:val="14"/>
                <w:szCs w:val="14"/>
              </w:rPr>
            </w:pPr>
            <w:r w:rsidRPr="00C306AE">
              <w:rPr>
                <w:caps/>
                <w:sz w:val="14"/>
                <w:szCs w:val="14"/>
              </w:rPr>
              <w:t>(Maiştri instructori)</w:t>
            </w:r>
          </w:p>
          <w:p w:rsidR="00C86480" w:rsidRPr="00C306AE" w:rsidRDefault="00C86480" w:rsidP="00414761">
            <w:pPr>
              <w:jc w:val="cente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86480" w:rsidRPr="00C306AE">
        <w:trPr>
          <w:cantSplit/>
          <w:trHeight w:val="171"/>
          <w:jc w:val="center"/>
        </w:trPr>
        <w:tc>
          <w:tcPr>
            <w:tcW w:w="1021" w:type="dxa"/>
            <w:vMerge/>
            <w:tcBorders>
              <w:left w:val="thinThickSmallGap" w:sz="24" w:space="0" w:color="auto"/>
            </w:tcBorders>
            <w:vAlign w:val="center"/>
          </w:tcPr>
          <w:p w:rsidR="00C86480" w:rsidRPr="00C306AE" w:rsidRDefault="00C86480" w:rsidP="00E8718C">
            <w:pPr>
              <w:jc w:val="center"/>
              <w:rPr>
                <w:b/>
                <w:bCs/>
                <w:sz w:val="14"/>
                <w:szCs w:val="14"/>
              </w:rPr>
            </w:pPr>
          </w:p>
        </w:tc>
        <w:tc>
          <w:tcPr>
            <w:tcW w:w="1496" w:type="dxa"/>
            <w:vMerge/>
            <w:tcBorders>
              <w:right w:val="thinThickSmallGap" w:sz="24" w:space="0" w:color="auto"/>
            </w:tcBorders>
            <w:vAlign w:val="center"/>
          </w:tcPr>
          <w:p w:rsidR="00C86480" w:rsidRPr="00C306AE" w:rsidRDefault="00C86480" w:rsidP="00115052">
            <w:pPr>
              <w:jc w:val="center"/>
              <w:rPr>
                <w:b/>
                <w:bCs/>
                <w:sz w:val="14"/>
                <w:szCs w:val="14"/>
              </w:rPr>
            </w:pPr>
          </w:p>
        </w:tc>
        <w:tc>
          <w:tcPr>
            <w:tcW w:w="1496" w:type="dxa"/>
            <w:vMerge/>
            <w:tcBorders>
              <w:right w:val="thinThickSmallGap" w:sz="24" w:space="0" w:color="auto"/>
            </w:tcBorders>
            <w:vAlign w:val="center"/>
          </w:tcPr>
          <w:p w:rsidR="00C86480" w:rsidRPr="00C306AE" w:rsidRDefault="00C86480" w:rsidP="00115052">
            <w:pPr>
              <w:jc w:val="center"/>
              <w:rPr>
                <w:sz w:val="14"/>
                <w:szCs w:val="14"/>
              </w:rPr>
            </w:pPr>
          </w:p>
        </w:tc>
        <w:tc>
          <w:tcPr>
            <w:tcW w:w="1122" w:type="dxa"/>
            <w:vMerge/>
            <w:tcBorders>
              <w:left w:val="nil"/>
            </w:tcBorders>
            <w:vAlign w:val="center"/>
          </w:tcPr>
          <w:p w:rsidR="00C86480" w:rsidRPr="00C306AE" w:rsidRDefault="00C86480" w:rsidP="00114814">
            <w:pPr>
              <w:jc w:val="center"/>
              <w:rPr>
                <w:sz w:val="14"/>
                <w:szCs w:val="14"/>
              </w:rPr>
            </w:pPr>
          </w:p>
        </w:tc>
        <w:tc>
          <w:tcPr>
            <w:tcW w:w="2057" w:type="dxa"/>
            <w:vMerge/>
            <w:tcBorders>
              <w:left w:val="nil"/>
            </w:tcBorders>
            <w:vAlign w:val="center"/>
          </w:tcPr>
          <w:p w:rsidR="00C86480" w:rsidRPr="00C306AE" w:rsidRDefault="00C86480" w:rsidP="00C94717">
            <w:pPr>
              <w:rPr>
                <w:sz w:val="14"/>
                <w:szCs w:val="14"/>
              </w:rPr>
            </w:pPr>
          </w:p>
        </w:tc>
        <w:tc>
          <w:tcPr>
            <w:tcW w:w="561" w:type="dxa"/>
            <w:vAlign w:val="center"/>
          </w:tcPr>
          <w:p w:rsidR="00C86480" w:rsidRPr="00C306AE" w:rsidRDefault="00C86480" w:rsidP="00594127">
            <w:pPr>
              <w:numPr>
                <w:ilvl w:val="0"/>
                <w:numId w:val="1"/>
              </w:numPr>
              <w:jc w:val="both"/>
              <w:rPr>
                <w:sz w:val="14"/>
                <w:szCs w:val="14"/>
              </w:rPr>
            </w:pPr>
          </w:p>
        </w:tc>
        <w:tc>
          <w:tcPr>
            <w:tcW w:w="3179" w:type="dxa"/>
            <w:vAlign w:val="center"/>
          </w:tcPr>
          <w:p w:rsidR="00C86480" w:rsidRPr="00C306AE" w:rsidRDefault="00C86480" w:rsidP="004D6DBC">
            <w:pPr>
              <w:jc w:val="both"/>
              <w:rPr>
                <w:sz w:val="14"/>
                <w:szCs w:val="14"/>
              </w:rPr>
            </w:pPr>
            <w:r w:rsidRPr="00C306AE">
              <w:rPr>
                <w:sz w:val="14"/>
                <w:szCs w:val="14"/>
              </w:rPr>
              <w:t>Navigaţie aeriană</w:t>
            </w:r>
          </w:p>
        </w:tc>
        <w:tc>
          <w:tcPr>
            <w:tcW w:w="935" w:type="dxa"/>
            <w:tcBorders>
              <w:right w:val="thinThickSmallGap" w:sz="24" w:space="0" w:color="auto"/>
            </w:tcBorders>
            <w:vAlign w:val="center"/>
          </w:tcPr>
          <w:p w:rsidR="00C86480" w:rsidRPr="00C306AE" w:rsidRDefault="00C86480" w:rsidP="004D6DBC">
            <w:pPr>
              <w:pStyle w:val="Heading4"/>
              <w:jc w:val="center"/>
              <w:rPr>
                <w:b w:val="0"/>
                <w:bCs w:val="0"/>
                <w:sz w:val="14"/>
                <w:szCs w:val="14"/>
              </w:rPr>
            </w:pPr>
            <w:r w:rsidRPr="00C306AE">
              <w:rPr>
                <w:b w:val="0"/>
                <w:bCs w:val="0"/>
                <w:sz w:val="14"/>
                <w:szCs w:val="14"/>
              </w:rPr>
              <w:t>x</w:t>
            </w:r>
          </w:p>
        </w:tc>
        <w:tc>
          <w:tcPr>
            <w:tcW w:w="2695" w:type="dxa"/>
            <w:vMerge/>
            <w:tcBorders>
              <w:left w:val="thinThickSmallGap" w:sz="24" w:space="0" w:color="auto"/>
              <w:right w:val="thinThickSmallGap" w:sz="24" w:space="0" w:color="auto"/>
            </w:tcBorders>
            <w:vAlign w:val="center"/>
          </w:tcPr>
          <w:p w:rsidR="00C86480" w:rsidRPr="00C306AE" w:rsidRDefault="00C86480" w:rsidP="00115052">
            <w:pPr>
              <w:pStyle w:val="Heading5"/>
              <w:rPr>
                <w:caps/>
                <w:sz w:val="14"/>
                <w:szCs w:val="14"/>
              </w:rPr>
            </w:pPr>
          </w:p>
        </w:tc>
      </w:tr>
      <w:tr w:rsidR="00C86480" w:rsidRPr="00C306AE">
        <w:trPr>
          <w:cantSplit/>
          <w:trHeight w:val="171"/>
          <w:jc w:val="center"/>
        </w:trPr>
        <w:tc>
          <w:tcPr>
            <w:tcW w:w="1021" w:type="dxa"/>
            <w:vMerge/>
            <w:tcBorders>
              <w:left w:val="thinThickSmallGap" w:sz="24" w:space="0" w:color="auto"/>
            </w:tcBorders>
            <w:vAlign w:val="center"/>
          </w:tcPr>
          <w:p w:rsidR="00C86480" w:rsidRPr="00C306AE" w:rsidRDefault="00C86480" w:rsidP="00E8718C">
            <w:pPr>
              <w:jc w:val="center"/>
              <w:rPr>
                <w:b/>
                <w:bCs/>
                <w:sz w:val="14"/>
                <w:szCs w:val="14"/>
              </w:rPr>
            </w:pPr>
          </w:p>
        </w:tc>
        <w:tc>
          <w:tcPr>
            <w:tcW w:w="1496" w:type="dxa"/>
            <w:vMerge/>
            <w:tcBorders>
              <w:right w:val="thinThickSmallGap" w:sz="24" w:space="0" w:color="auto"/>
            </w:tcBorders>
            <w:vAlign w:val="center"/>
          </w:tcPr>
          <w:p w:rsidR="00C86480" w:rsidRPr="00C306AE" w:rsidRDefault="00C86480" w:rsidP="00115052">
            <w:pPr>
              <w:jc w:val="center"/>
              <w:rPr>
                <w:b/>
                <w:bCs/>
                <w:sz w:val="14"/>
                <w:szCs w:val="14"/>
              </w:rPr>
            </w:pPr>
          </w:p>
        </w:tc>
        <w:tc>
          <w:tcPr>
            <w:tcW w:w="1496" w:type="dxa"/>
            <w:vMerge/>
            <w:tcBorders>
              <w:right w:val="thinThickSmallGap" w:sz="24" w:space="0" w:color="auto"/>
            </w:tcBorders>
            <w:vAlign w:val="center"/>
          </w:tcPr>
          <w:p w:rsidR="00C86480" w:rsidRPr="00C306AE" w:rsidRDefault="00C86480" w:rsidP="00115052">
            <w:pPr>
              <w:jc w:val="center"/>
              <w:rPr>
                <w:sz w:val="14"/>
                <w:szCs w:val="14"/>
              </w:rPr>
            </w:pPr>
          </w:p>
        </w:tc>
        <w:tc>
          <w:tcPr>
            <w:tcW w:w="1122" w:type="dxa"/>
            <w:vMerge/>
            <w:tcBorders>
              <w:left w:val="nil"/>
            </w:tcBorders>
            <w:vAlign w:val="center"/>
          </w:tcPr>
          <w:p w:rsidR="00C86480" w:rsidRPr="00C306AE" w:rsidRDefault="00C86480" w:rsidP="00114814">
            <w:pPr>
              <w:jc w:val="center"/>
              <w:rPr>
                <w:sz w:val="14"/>
                <w:szCs w:val="14"/>
              </w:rPr>
            </w:pPr>
          </w:p>
        </w:tc>
        <w:tc>
          <w:tcPr>
            <w:tcW w:w="2057" w:type="dxa"/>
            <w:vMerge/>
            <w:tcBorders>
              <w:left w:val="nil"/>
            </w:tcBorders>
            <w:vAlign w:val="center"/>
          </w:tcPr>
          <w:p w:rsidR="00C86480" w:rsidRPr="00C306AE" w:rsidRDefault="00C86480" w:rsidP="00C94717">
            <w:pPr>
              <w:rPr>
                <w:sz w:val="14"/>
                <w:szCs w:val="14"/>
              </w:rPr>
            </w:pPr>
          </w:p>
        </w:tc>
        <w:tc>
          <w:tcPr>
            <w:tcW w:w="561" w:type="dxa"/>
            <w:vAlign w:val="center"/>
          </w:tcPr>
          <w:p w:rsidR="00C86480" w:rsidRPr="00C306AE" w:rsidRDefault="00C86480" w:rsidP="00594127">
            <w:pPr>
              <w:numPr>
                <w:ilvl w:val="0"/>
                <w:numId w:val="1"/>
              </w:numPr>
              <w:jc w:val="both"/>
              <w:rPr>
                <w:sz w:val="14"/>
                <w:szCs w:val="14"/>
              </w:rPr>
            </w:pPr>
          </w:p>
        </w:tc>
        <w:tc>
          <w:tcPr>
            <w:tcW w:w="3179" w:type="dxa"/>
            <w:vAlign w:val="center"/>
          </w:tcPr>
          <w:p w:rsidR="00C86480" w:rsidRPr="00C306AE" w:rsidRDefault="00C86480" w:rsidP="004D6DBC">
            <w:pPr>
              <w:jc w:val="both"/>
              <w:rPr>
                <w:sz w:val="14"/>
                <w:szCs w:val="14"/>
              </w:rPr>
            </w:pPr>
            <w:r w:rsidRPr="00C306AE">
              <w:rPr>
                <w:sz w:val="14"/>
                <w:szCs w:val="14"/>
              </w:rPr>
              <w:t>Air Navigationa</w:t>
            </w:r>
          </w:p>
        </w:tc>
        <w:tc>
          <w:tcPr>
            <w:tcW w:w="935" w:type="dxa"/>
            <w:tcBorders>
              <w:right w:val="thinThickSmallGap" w:sz="24" w:space="0" w:color="auto"/>
            </w:tcBorders>
            <w:vAlign w:val="center"/>
          </w:tcPr>
          <w:p w:rsidR="00C86480" w:rsidRPr="00C306AE" w:rsidRDefault="00C86480" w:rsidP="004D6DBC">
            <w:pPr>
              <w:pStyle w:val="Heading4"/>
              <w:jc w:val="center"/>
              <w:rPr>
                <w:b w:val="0"/>
                <w:bCs w:val="0"/>
                <w:sz w:val="14"/>
                <w:szCs w:val="14"/>
              </w:rPr>
            </w:pPr>
            <w:r w:rsidRPr="00C306AE">
              <w:rPr>
                <w:b w:val="0"/>
                <w:bCs w:val="0"/>
                <w:sz w:val="14"/>
                <w:szCs w:val="14"/>
              </w:rPr>
              <w:t>x</w:t>
            </w:r>
          </w:p>
        </w:tc>
        <w:tc>
          <w:tcPr>
            <w:tcW w:w="2695" w:type="dxa"/>
            <w:vMerge/>
            <w:tcBorders>
              <w:left w:val="thinThickSmallGap" w:sz="24" w:space="0" w:color="auto"/>
              <w:right w:val="thinThickSmallGap" w:sz="24" w:space="0" w:color="auto"/>
            </w:tcBorders>
            <w:vAlign w:val="center"/>
          </w:tcPr>
          <w:p w:rsidR="00C86480" w:rsidRPr="00C306AE" w:rsidRDefault="00C86480" w:rsidP="00115052">
            <w:pPr>
              <w:pStyle w:val="Heading5"/>
              <w:rPr>
                <w:caps/>
                <w:sz w:val="14"/>
                <w:szCs w:val="14"/>
              </w:rPr>
            </w:pPr>
          </w:p>
        </w:tc>
      </w:tr>
      <w:tr w:rsidR="00C86480" w:rsidRPr="00C306AE">
        <w:trPr>
          <w:cantSplit/>
          <w:trHeight w:val="171"/>
          <w:jc w:val="center"/>
        </w:trPr>
        <w:tc>
          <w:tcPr>
            <w:tcW w:w="1021" w:type="dxa"/>
            <w:vMerge/>
            <w:tcBorders>
              <w:left w:val="thinThickSmallGap" w:sz="24" w:space="0" w:color="auto"/>
            </w:tcBorders>
            <w:vAlign w:val="center"/>
          </w:tcPr>
          <w:p w:rsidR="00C86480" w:rsidRPr="00C306AE" w:rsidRDefault="00C86480" w:rsidP="00E8718C">
            <w:pPr>
              <w:jc w:val="center"/>
              <w:rPr>
                <w:b/>
                <w:bCs/>
                <w:sz w:val="14"/>
                <w:szCs w:val="14"/>
              </w:rPr>
            </w:pPr>
          </w:p>
        </w:tc>
        <w:tc>
          <w:tcPr>
            <w:tcW w:w="1496" w:type="dxa"/>
            <w:tcBorders>
              <w:right w:val="thinThickSmallGap" w:sz="24" w:space="0" w:color="auto"/>
            </w:tcBorders>
            <w:vAlign w:val="center"/>
          </w:tcPr>
          <w:p w:rsidR="00C86480" w:rsidRPr="00C306AE" w:rsidRDefault="00C86480" w:rsidP="00115052">
            <w:pPr>
              <w:jc w:val="center"/>
              <w:rPr>
                <w:b/>
                <w:bCs/>
                <w:sz w:val="14"/>
                <w:szCs w:val="14"/>
              </w:rPr>
            </w:pPr>
            <w:r w:rsidRPr="00C306AE">
              <w:rPr>
                <w:b/>
                <w:bCs/>
                <w:sz w:val="14"/>
                <w:szCs w:val="14"/>
              </w:rPr>
              <w:t xml:space="preserve">Pregătire - instruire </w:t>
            </w:r>
          </w:p>
          <w:p w:rsidR="00C86480" w:rsidRPr="00C306AE" w:rsidRDefault="00C86480" w:rsidP="00115052">
            <w:pPr>
              <w:jc w:val="center"/>
              <w:rPr>
                <w:b/>
                <w:bCs/>
                <w:sz w:val="14"/>
                <w:szCs w:val="14"/>
              </w:rPr>
            </w:pPr>
            <w:r w:rsidRPr="00C306AE">
              <w:rPr>
                <w:b/>
                <w:bCs/>
                <w:sz w:val="14"/>
                <w:szCs w:val="14"/>
              </w:rPr>
              <w:t xml:space="preserve">practică (Media şi </w:t>
            </w:r>
          </w:p>
          <w:p w:rsidR="00C86480" w:rsidRPr="00C306AE" w:rsidRDefault="00C86480" w:rsidP="00115052">
            <w:pPr>
              <w:jc w:val="center"/>
              <w:rPr>
                <w:b/>
                <w:bCs/>
                <w:sz w:val="14"/>
                <w:szCs w:val="14"/>
              </w:rPr>
            </w:pPr>
            <w:r w:rsidRPr="00C306AE">
              <w:rPr>
                <w:b/>
                <w:bCs/>
                <w:sz w:val="14"/>
                <w:szCs w:val="14"/>
              </w:rPr>
              <w:t xml:space="preserve">poligrafie / Tehnici </w:t>
            </w:r>
          </w:p>
          <w:p w:rsidR="00C86480" w:rsidRPr="00C306AE" w:rsidRDefault="00C86480" w:rsidP="00115052">
            <w:pPr>
              <w:pStyle w:val="Heading3"/>
              <w:rPr>
                <w:rFonts w:ascii="Times New Roman" w:hAnsi="Times New Roman" w:cs="Times New Roman"/>
                <w:b/>
                <w:bCs/>
                <w:i w:val="0"/>
                <w:iCs w:val="0"/>
                <w:noProof w:val="0"/>
                <w:sz w:val="14"/>
                <w:szCs w:val="14"/>
              </w:rPr>
            </w:pPr>
            <w:r w:rsidRPr="00C306AE">
              <w:rPr>
                <w:rFonts w:ascii="Times New Roman" w:hAnsi="Times New Roman" w:cs="Times New Roman"/>
                <w:b/>
                <w:bCs/>
                <w:i w:val="0"/>
                <w:iCs w:val="0"/>
                <w:noProof w:val="0"/>
                <w:sz w:val="14"/>
                <w:szCs w:val="14"/>
              </w:rPr>
              <w:t xml:space="preserve">cinematografice şi </w:t>
            </w:r>
          </w:p>
          <w:p w:rsidR="00C86480" w:rsidRPr="00C306AE" w:rsidRDefault="00C86480" w:rsidP="00115052">
            <w:pPr>
              <w:jc w:val="center"/>
              <w:rPr>
                <w:b/>
                <w:bCs/>
                <w:sz w:val="14"/>
                <w:szCs w:val="14"/>
              </w:rPr>
            </w:pPr>
            <w:r w:rsidRPr="00C306AE">
              <w:rPr>
                <w:b/>
                <w:bCs/>
                <w:sz w:val="14"/>
                <w:szCs w:val="14"/>
              </w:rPr>
              <w:t>de televiziune)</w:t>
            </w:r>
          </w:p>
        </w:tc>
        <w:tc>
          <w:tcPr>
            <w:tcW w:w="1496" w:type="dxa"/>
            <w:tcBorders>
              <w:right w:val="thinThickSmallGap" w:sz="24" w:space="0" w:color="auto"/>
            </w:tcBorders>
            <w:vAlign w:val="center"/>
          </w:tcPr>
          <w:p w:rsidR="00C86480" w:rsidRPr="00C306AE" w:rsidRDefault="00C86480" w:rsidP="00115052">
            <w:pPr>
              <w:jc w:val="center"/>
              <w:rPr>
                <w:sz w:val="14"/>
                <w:szCs w:val="14"/>
              </w:rPr>
            </w:pPr>
            <w:r w:rsidRPr="00C306AE">
              <w:rPr>
                <w:sz w:val="14"/>
                <w:szCs w:val="14"/>
              </w:rPr>
              <w:t xml:space="preserve"> Media şi </w:t>
            </w:r>
          </w:p>
          <w:p w:rsidR="00C86480" w:rsidRPr="00C306AE" w:rsidRDefault="00C86480" w:rsidP="00115052">
            <w:pPr>
              <w:jc w:val="center"/>
              <w:rPr>
                <w:sz w:val="14"/>
                <w:szCs w:val="14"/>
              </w:rPr>
            </w:pPr>
            <w:r w:rsidRPr="00C306AE">
              <w:rPr>
                <w:sz w:val="14"/>
                <w:szCs w:val="14"/>
              </w:rPr>
              <w:t xml:space="preserve">poligrafie / Tehnici </w:t>
            </w:r>
          </w:p>
          <w:p w:rsidR="00C86480" w:rsidRPr="00C306AE" w:rsidRDefault="00C86480" w:rsidP="00115052">
            <w:pPr>
              <w:pStyle w:val="Heading3"/>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 xml:space="preserve">cinematografice şi </w:t>
            </w:r>
          </w:p>
          <w:p w:rsidR="00C86480" w:rsidRPr="00C306AE" w:rsidRDefault="00C86480" w:rsidP="00115052">
            <w:pPr>
              <w:pStyle w:val="Heading3"/>
              <w:rPr>
                <w:rFonts w:ascii="Times New Roman" w:hAnsi="Times New Roman" w:cs="Times New Roman"/>
                <w:sz w:val="14"/>
                <w:szCs w:val="14"/>
              </w:rPr>
            </w:pPr>
            <w:r w:rsidRPr="00C306AE">
              <w:rPr>
                <w:rFonts w:ascii="Times New Roman" w:hAnsi="Times New Roman" w:cs="Times New Roman"/>
                <w:i w:val="0"/>
                <w:iCs w:val="0"/>
                <w:noProof w:val="0"/>
                <w:sz w:val="14"/>
                <w:szCs w:val="14"/>
              </w:rPr>
              <w:t>de televiziune</w:t>
            </w:r>
          </w:p>
        </w:tc>
        <w:tc>
          <w:tcPr>
            <w:tcW w:w="1122" w:type="dxa"/>
            <w:tcBorders>
              <w:left w:val="nil"/>
            </w:tcBorders>
            <w:vAlign w:val="center"/>
          </w:tcPr>
          <w:p w:rsidR="00C86480" w:rsidRPr="00C306AE" w:rsidRDefault="00C86480" w:rsidP="00114814">
            <w:pPr>
              <w:jc w:val="center"/>
              <w:rPr>
                <w:sz w:val="14"/>
                <w:szCs w:val="14"/>
              </w:rPr>
            </w:pPr>
            <w:r w:rsidRPr="00C306AE">
              <w:rPr>
                <w:sz w:val="14"/>
                <w:szCs w:val="14"/>
              </w:rPr>
              <w:t>ŞTIINŢE INGINEREŞTI</w:t>
            </w:r>
          </w:p>
        </w:tc>
        <w:tc>
          <w:tcPr>
            <w:tcW w:w="2057" w:type="dxa"/>
            <w:tcBorders>
              <w:left w:val="nil"/>
            </w:tcBorders>
            <w:vAlign w:val="center"/>
          </w:tcPr>
          <w:p w:rsidR="00C86480" w:rsidRPr="00C306AE" w:rsidRDefault="00C86480" w:rsidP="00C94717">
            <w:pPr>
              <w:rPr>
                <w:sz w:val="14"/>
                <w:szCs w:val="14"/>
              </w:rPr>
            </w:pPr>
            <w:r w:rsidRPr="00C306AE">
              <w:rPr>
                <w:sz w:val="14"/>
                <w:szCs w:val="14"/>
              </w:rPr>
              <w:t>INGINERIA SISTEMELOR</w:t>
            </w:r>
          </w:p>
        </w:tc>
        <w:tc>
          <w:tcPr>
            <w:tcW w:w="561" w:type="dxa"/>
            <w:vAlign w:val="center"/>
          </w:tcPr>
          <w:p w:rsidR="00C86480" w:rsidRPr="00C306AE" w:rsidRDefault="00C86480" w:rsidP="00594127">
            <w:pPr>
              <w:numPr>
                <w:ilvl w:val="0"/>
                <w:numId w:val="1"/>
              </w:numPr>
              <w:jc w:val="both"/>
              <w:rPr>
                <w:sz w:val="14"/>
                <w:szCs w:val="14"/>
              </w:rPr>
            </w:pPr>
          </w:p>
        </w:tc>
        <w:tc>
          <w:tcPr>
            <w:tcW w:w="3179" w:type="dxa"/>
            <w:vAlign w:val="center"/>
          </w:tcPr>
          <w:p w:rsidR="00C86480" w:rsidRPr="00C306AE" w:rsidRDefault="00C86480" w:rsidP="00114814">
            <w:pPr>
              <w:rPr>
                <w:sz w:val="14"/>
                <w:szCs w:val="14"/>
              </w:rPr>
            </w:pPr>
            <w:r w:rsidRPr="00C306AE">
              <w:rPr>
                <w:sz w:val="14"/>
                <w:szCs w:val="14"/>
              </w:rPr>
              <w:t>Ingineria sistemelor multimedia</w:t>
            </w:r>
          </w:p>
        </w:tc>
        <w:tc>
          <w:tcPr>
            <w:tcW w:w="935" w:type="dxa"/>
            <w:tcBorders>
              <w:right w:val="thinThickSmallGap" w:sz="24" w:space="0" w:color="auto"/>
            </w:tcBorders>
            <w:vAlign w:val="center"/>
          </w:tcPr>
          <w:p w:rsidR="00C86480" w:rsidRPr="00C306AE" w:rsidRDefault="00C86480" w:rsidP="00114814">
            <w:pPr>
              <w:jc w:val="center"/>
              <w:rPr>
                <w:sz w:val="14"/>
                <w:szCs w:val="14"/>
              </w:rPr>
            </w:pPr>
            <w:r w:rsidRPr="00C306AE">
              <w:rPr>
                <w:sz w:val="14"/>
                <w:szCs w:val="14"/>
              </w:rPr>
              <w:t>x</w:t>
            </w:r>
          </w:p>
        </w:tc>
        <w:tc>
          <w:tcPr>
            <w:tcW w:w="2695" w:type="dxa"/>
            <w:tcBorders>
              <w:left w:val="thinThickSmallGap" w:sz="24" w:space="0" w:color="auto"/>
              <w:right w:val="thinThickSmallGap" w:sz="24" w:space="0" w:color="auto"/>
            </w:tcBorders>
            <w:vAlign w:val="center"/>
          </w:tcPr>
          <w:p w:rsidR="00C86480" w:rsidRPr="00C306AE" w:rsidRDefault="00C86480" w:rsidP="00114814">
            <w:pPr>
              <w:jc w:val="center"/>
              <w:rPr>
                <w:b/>
                <w:bCs/>
                <w:caps/>
                <w:sz w:val="14"/>
                <w:szCs w:val="14"/>
              </w:rPr>
            </w:pPr>
            <w:r w:rsidRPr="00C306AE">
              <w:rPr>
                <w:b/>
                <w:bCs/>
                <w:caps/>
                <w:sz w:val="14"/>
                <w:szCs w:val="14"/>
              </w:rPr>
              <w:t>Tehnici cinematografice şi de televiziune</w:t>
            </w:r>
          </w:p>
          <w:p w:rsidR="00C86480" w:rsidRPr="00C306AE" w:rsidRDefault="00C86480" w:rsidP="00414761">
            <w:pPr>
              <w:pStyle w:val="Heading5"/>
              <w:rPr>
                <w:sz w:val="14"/>
                <w:szCs w:val="14"/>
              </w:rPr>
            </w:pPr>
            <w:r w:rsidRPr="00C306AE">
              <w:rPr>
                <w:sz w:val="14"/>
                <w:szCs w:val="14"/>
              </w:rPr>
              <w:t>(MAIŞTRI INSTRUCTORI)</w:t>
            </w:r>
          </w:p>
          <w:p w:rsidR="00C86480" w:rsidRPr="00C306AE" w:rsidRDefault="00C86480" w:rsidP="00114814">
            <w:pPr>
              <w:jc w:val="center"/>
              <w:rPr>
                <w:caps/>
                <w:sz w:val="14"/>
                <w:szCs w:val="14"/>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86480" w:rsidRPr="00C306AE">
        <w:trPr>
          <w:cantSplit/>
          <w:trHeight w:val="71"/>
          <w:jc w:val="center"/>
        </w:trPr>
        <w:tc>
          <w:tcPr>
            <w:tcW w:w="1021" w:type="dxa"/>
            <w:vMerge/>
            <w:tcBorders>
              <w:left w:val="thinThickSmallGap" w:sz="24" w:space="0" w:color="auto"/>
            </w:tcBorders>
            <w:vAlign w:val="center"/>
          </w:tcPr>
          <w:p w:rsidR="00C86480" w:rsidRPr="00C306AE" w:rsidRDefault="00C86480" w:rsidP="00E8718C">
            <w:pPr>
              <w:jc w:val="center"/>
              <w:rPr>
                <w:b/>
                <w:bCs/>
                <w:sz w:val="14"/>
                <w:szCs w:val="14"/>
              </w:rPr>
            </w:pPr>
          </w:p>
        </w:tc>
        <w:tc>
          <w:tcPr>
            <w:tcW w:w="1496" w:type="dxa"/>
            <w:vMerge w:val="restart"/>
            <w:tcBorders>
              <w:right w:val="thinThickSmallGap" w:sz="24" w:space="0" w:color="auto"/>
            </w:tcBorders>
            <w:vAlign w:val="center"/>
          </w:tcPr>
          <w:p w:rsidR="00C86480" w:rsidRPr="00C306AE" w:rsidRDefault="00C86480" w:rsidP="00DA22A1">
            <w:pPr>
              <w:jc w:val="center"/>
              <w:rPr>
                <w:b/>
                <w:bCs/>
                <w:sz w:val="14"/>
                <w:szCs w:val="14"/>
              </w:rPr>
            </w:pPr>
            <w:r w:rsidRPr="00C306AE">
              <w:rPr>
                <w:b/>
                <w:bCs/>
                <w:sz w:val="14"/>
                <w:szCs w:val="14"/>
              </w:rPr>
              <w:t xml:space="preserve">Pregătire - instruire </w:t>
            </w:r>
          </w:p>
          <w:p w:rsidR="00C86480" w:rsidRPr="00C306AE" w:rsidRDefault="00C86480" w:rsidP="00DA22A1">
            <w:pPr>
              <w:pStyle w:val="Heading3"/>
              <w:rPr>
                <w:rFonts w:ascii="Times New Roman" w:hAnsi="Times New Roman" w:cs="Times New Roman"/>
                <w:b/>
                <w:bCs/>
                <w:i w:val="0"/>
                <w:iCs w:val="0"/>
                <w:noProof w:val="0"/>
                <w:sz w:val="14"/>
                <w:szCs w:val="14"/>
              </w:rPr>
            </w:pPr>
            <w:r w:rsidRPr="00C306AE">
              <w:rPr>
                <w:b/>
                <w:bCs/>
                <w:i w:val="0"/>
                <w:iCs w:val="0"/>
                <w:sz w:val="14"/>
                <w:szCs w:val="14"/>
              </w:rPr>
              <w:t>practică (</w:t>
            </w:r>
            <w:r w:rsidRPr="00C306AE">
              <w:rPr>
                <w:rFonts w:ascii="Times New Roman" w:hAnsi="Times New Roman" w:cs="Times New Roman"/>
                <w:b/>
                <w:bCs/>
                <w:i w:val="0"/>
                <w:iCs w:val="0"/>
                <w:noProof w:val="0"/>
                <w:sz w:val="14"/>
                <w:szCs w:val="14"/>
              </w:rPr>
              <w:t>Estetica şi</w:t>
            </w:r>
          </w:p>
          <w:p w:rsidR="00C86480" w:rsidRPr="00C306AE" w:rsidRDefault="00C86480" w:rsidP="00DA22A1">
            <w:pPr>
              <w:pStyle w:val="Heading3"/>
              <w:rPr>
                <w:rFonts w:ascii="Times New Roman" w:hAnsi="Times New Roman" w:cs="Times New Roman"/>
                <w:b/>
                <w:bCs/>
                <w:i w:val="0"/>
                <w:iCs w:val="0"/>
                <w:noProof w:val="0"/>
                <w:sz w:val="14"/>
                <w:szCs w:val="14"/>
              </w:rPr>
            </w:pPr>
            <w:r w:rsidRPr="00C306AE">
              <w:rPr>
                <w:rFonts w:ascii="Times New Roman" w:hAnsi="Times New Roman" w:cs="Times New Roman"/>
                <w:b/>
                <w:bCs/>
                <w:i w:val="0"/>
                <w:iCs w:val="0"/>
                <w:noProof w:val="0"/>
                <w:sz w:val="14"/>
                <w:szCs w:val="14"/>
              </w:rPr>
              <w:t>igiena corpului</w:t>
            </w:r>
          </w:p>
          <w:p w:rsidR="00C86480" w:rsidRPr="00C306AE" w:rsidRDefault="00C86480" w:rsidP="00DA22A1">
            <w:pPr>
              <w:jc w:val="center"/>
              <w:rPr>
                <w:b/>
                <w:bCs/>
                <w:sz w:val="14"/>
                <w:szCs w:val="14"/>
              </w:rPr>
            </w:pPr>
            <w:r w:rsidRPr="00C306AE">
              <w:rPr>
                <w:b/>
                <w:bCs/>
                <w:sz w:val="14"/>
                <w:szCs w:val="14"/>
              </w:rPr>
              <w:t>omenesc)</w:t>
            </w:r>
          </w:p>
        </w:tc>
        <w:tc>
          <w:tcPr>
            <w:tcW w:w="1496" w:type="dxa"/>
            <w:vMerge w:val="restart"/>
            <w:tcBorders>
              <w:right w:val="thinThickSmallGap" w:sz="24" w:space="0" w:color="auto"/>
            </w:tcBorders>
            <w:vAlign w:val="center"/>
          </w:tcPr>
          <w:p w:rsidR="00C86480" w:rsidRPr="00C306AE" w:rsidRDefault="00C86480" w:rsidP="00DA22A1">
            <w:pPr>
              <w:pStyle w:val="Heading3"/>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 xml:space="preserve">Estetica şi </w:t>
            </w:r>
          </w:p>
          <w:p w:rsidR="00C86480" w:rsidRPr="00C306AE" w:rsidRDefault="00C86480" w:rsidP="00DA22A1">
            <w:pPr>
              <w:pStyle w:val="Heading3"/>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 xml:space="preserve">igiena corpului </w:t>
            </w:r>
          </w:p>
          <w:p w:rsidR="00C86480" w:rsidRPr="00C306AE" w:rsidRDefault="00C86480" w:rsidP="00DA22A1">
            <w:pPr>
              <w:pStyle w:val="Heading3"/>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omenesc</w:t>
            </w:r>
          </w:p>
        </w:tc>
        <w:tc>
          <w:tcPr>
            <w:tcW w:w="1122" w:type="dxa"/>
            <w:vMerge w:val="restart"/>
            <w:tcBorders>
              <w:left w:val="nil"/>
            </w:tcBorders>
            <w:vAlign w:val="center"/>
          </w:tcPr>
          <w:p w:rsidR="00C86480" w:rsidRPr="00C306AE" w:rsidRDefault="00C86480" w:rsidP="00DA22A1">
            <w:pPr>
              <w:jc w:val="center"/>
              <w:rPr>
                <w:sz w:val="14"/>
                <w:szCs w:val="14"/>
              </w:rPr>
            </w:pPr>
            <w:r w:rsidRPr="00C306AE">
              <w:rPr>
                <w:sz w:val="14"/>
                <w:szCs w:val="14"/>
              </w:rPr>
              <w:t xml:space="preserve">ŞTIINŢE </w:t>
            </w:r>
            <w:smartTag w:uri="urn:schemas-microsoft-com:office:smarttags" w:element="stockticker">
              <w:r w:rsidRPr="00C306AE">
                <w:rPr>
                  <w:sz w:val="14"/>
                  <w:szCs w:val="14"/>
                </w:rPr>
                <w:t>ALE</w:t>
              </w:r>
            </w:smartTag>
            <w:r w:rsidRPr="00C306AE">
              <w:rPr>
                <w:sz w:val="14"/>
                <w:szCs w:val="14"/>
              </w:rPr>
              <w:t xml:space="preserve"> NATURII           </w:t>
            </w:r>
          </w:p>
        </w:tc>
        <w:tc>
          <w:tcPr>
            <w:tcW w:w="2057" w:type="dxa"/>
            <w:vMerge w:val="restart"/>
            <w:tcBorders>
              <w:left w:val="nil"/>
            </w:tcBorders>
            <w:vAlign w:val="center"/>
          </w:tcPr>
          <w:p w:rsidR="00C86480" w:rsidRPr="00C306AE" w:rsidRDefault="00C86480" w:rsidP="00C94717">
            <w:pPr>
              <w:rPr>
                <w:sz w:val="14"/>
                <w:szCs w:val="14"/>
              </w:rPr>
            </w:pPr>
            <w:r w:rsidRPr="00C306AE">
              <w:rPr>
                <w:sz w:val="14"/>
                <w:szCs w:val="14"/>
              </w:rPr>
              <w:t>BIOLOGIE</w:t>
            </w:r>
          </w:p>
        </w:tc>
        <w:tc>
          <w:tcPr>
            <w:tcW w:w="561" w:type="dxa"/>
            <w:vAlign w:val="center"/>
          </w:tcPr>
          <w:p w:rsidR="00C86480" w:rsidRPr="00C306AE" w:rsidRDefault="00C86480" w:rsidP="00594127">
            <w:pPr>
              <w:numPr>
                <w:ilvl w:val="0"/>
                <w:numId w:val="1"/>
              </w:numPr>
              <w:jc w:val="both"/>
              <w:rPr>
                <w:sz w:val="14"/>
                <w:szCs w:val="14"/>
              </w:rPr>
            </w:pPr>
          </w:p>
        </w:tc>
        <w:tc>
          <w:tcPr>
            <w:tcW w:w="3179" w:type="dxa"/>
            <w:vAlign w:val="center"/>
          </w:tcPr>
          <w:p w:rsidR="00C86480" w:rsidRPr="00C306AE" w:rsidRDefault="00C86480" w:rsidP="00DA22A1">
            <w:pPr>
              <w:rPr>
                <w:sz w:val="14"/>
                <w:szCs w:val="14"/>
              </w:rPr>
            </w:pPr>
            <w:r w:rsidRPr="00C306AE">
              <w:rPr>
                <w:sz w:val="14"/>
                <w:szCs w:val="14"/>
              </w:rPr>
              <w:t>Biochimie</w:t>
            </w:r>
          </w:p>
        </w:tc>
        <w:tc>
          <w:tcPr>
            <w:tcW w:w="935" w:type="dxa"/>
            <w:tcBorders>
              <w:right w:val="thinThickSmallGap" w:sz="24" w:space="0" w:color="auto"/>
            </w:tcBorders>
            <w:vAlign w:val="center"/>
          </w:tcPr>
          <w:p w:rsidR="00C86480" w:rsidRPr="00C306AE" w:rsidRDefault="00C86480" w:rsidP="00DA22A1">
            <w:pPr>
              <w:jc w:val="center"/>
              <w:rPr>
                <w:sz w:val="14"/>
                <w:szCs w:val="14"/>
              </w:rPr>
            </w:pPr>
            <w:r w:rsidRPr="00C306AE">
              <w:rPr>
                <w:sz w:val="14"/>
                <w:szCs w:val="14"/>
              </w:rPr>
              <w:t>x</w:t>
            </w:r>
          </w:p>
        </w:tc>
        <w:tc>
          <w:tcPr>
            <w:tcW w:w="2695" w:type="dxa"/>
            <w:vMerge w:val="restart"/>
            <w:tcBorders>
              <w:left w:val="thinThickSmallGap" w:sz="24" w:space="0" w:color="auto"/>
              <w:right w:val="thinThickSmallGap" w:sz="24" w:space="0" w:color="auto"/>
            </w:tcBorders>
            <w:vAlign w:val="center"/>
          </w:tcPr>
          <w:p w:rsidR="00C86480" w:rsidRPr="00C306AE" w:rsidRDefault="00C86480" w:rsidP="00813CF7">
            <w:pPr>
              <w:jc w:val="center"/>
              <w:rPr>
                <w:b/>
                <w:bCs/>
                <w:caps/>
                <w:sz w:val="14"/>
                <w:szCs w:val="14"/>
              </w:rPr>
            </w:pPr>
            <w:r w:rsidRPr="00C306AE">
              <w:rPr>
                <w:b/>
                <w:bCs/>
                <w:caps/>
                <w:sz w:val="14"/>
                <w:szCs w:val="14"/>
              </w:rPr>
              <w:t>Estetica şi</w:t>
            </w:r>
          </w:p>
          <w:p w:rsidR="00C86480" w:rsidRPr="00C306AE" w:rsidRDefault="00C86480" w:rsidP="00813CF7">
            <w:pPr>
              <w:pStyle w:val="Heading4"/>
              <w:jc w:val="center"/>
              <w:rPr>
                <w:caps/>
                <w:sz w:val="14"/>
                <w:szCs w:val="14"/>
              </w:rPr>
            </w:pPr>
            <w:r w:rsidRPr="00C306AE">
              <w:rPr>
                <w:caps/>
                <w:sz w:val="14"/>
                <w:szCs w:val="14"/>
              </w:rPr>
              <w:t>îngrijirea corpului</w:t>
            </w:r>
          </w:p>
          <w:p w:rsidR="00C86480" w:rsidRPr="00C306AE" w:rsidRDefault="00C86480" w:rsidP="00813CF7">
            <w:pPr>
              <w:pStyle w:val="Heading4"/>
              <w:jc w:val="center"/>
              <w:rPr>
                <w:caps/>
                <w:sz w:val="14"/>
                <w:szCs w:val="14"/>
              </w:rPr>
            </w:pPr>
            <w:r w:rsidRPr="00C306AE">
              <w:rPr>
                <w:caps/>
                <w:sz w:val="14"/>
                <w:szCs w:val="14"/>
              </w:rPr>
              <w:t>omenesc</w:t>
            </w:r>
          </w:p>
          <w:p w:rsidR="00C86480" w:rsidRPr="00C306AE" w:rsidRDefault="00C86480" w:rsidP="00813CF7">
            <w:pPr>
              <w:pStyle w:val="Heading4"/>
              <w:jc w:val="center"/>
              <w:rPr>
                <w:b w:val="0"/>
                <w:bCs w:val="0"/>
                <w:caps/>
                <w:sz w:val="14"/>
                <w:szCs w:val="14"/>
              </w:rPr>
            </w:pPr>
            <w:r w:rsidRPr="00C306AE">
              <w:rPr>
                <w:caps/>
                <w:sz w:val="14"/>
                <w:szCs w:val="14"/>
              </w:rPr>
              <w:t>(Maiştri instructori)</w:t>
            </w:r>
          </w:p>
          <w:p w:rsidR="00C86480" w:rsidRPr="00C306AE" w:rsidRDefault="00C86480" w:rsidP="00813CF7">
            <w:pPr>
              <w:jc w:val="center"/>
              <w:rPr>
                <w:caps/>
                <w:sz w:val="14"/>
                <w:szCs w:val="14"/>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86480" w:rsidRPr="00C306AE">
        <w:trPr>
          <w:cantSplit/>
          <w:trHeight w:val="83"/>
          <w:jc w:val="center"/>
        </w:trPr>
        <w:tc>
          <w:tcPr>
            <w:tcW w:w="1021" w:type="dxa"/>
            <w:vMerge/>
            <w:tcBorders>
              <w:left w:val="thinThickSmallGap" w:sz="24" w:space="0" w:color="auto"/>
            </w:tcBorders>
            <w:vAlign w:val="center"/>
          </w:tcPr>
          <w:p w:rsidR="00C86480" w:rsidRPr="00C306AE" w:rsidRDefault="00C86480" w:rsidP="00E8718C">
            <w:pPr>
              <w:jc w:val="center"/>
              <w:rPr>
                <w:b/>
                <w:bCs/>
                <w:sz w:val="14"/>
                <w:szCs w:val="14"/>
              </w:rPr>
            </w:pPr>
          </w:p>
        </w:tc>
        <w:tc>
          <w:tcPr>
            <w:tcW w:w="1496" w:type="dxa"/>
            <w:vMerge/>
            <w:tcBorders>
              <w:right w:val="thinThickSmallGap" w:sz="24" w:space="0" w:color="auto"/>
            </w:tcBorders>
            <w:vAlign w:val="center"/>
          </w:tcPr>
          <w:p w:rsidR="00C86480" w:rsidRPr="00C306AE" w:rsidRDefault="00C86480" w:rsidP="00DA22A1">
            <w:pPr>
              <w:jc w:val="center"/>
              <w:rPr>
                <w:b/>
                <w:bCs/>
                <w:sz w:val="14"/>
                <w:szCs w:val="14"/>
              </w:rPr>
            </w:pPr>
          </w:p>
        </w:tc>
        <w:tc>
          <w:tcPr>
            <w:tcW w:w="1496" w:type="dxa"/>
            <w:vMerge/>
            <w:tcBorders>
              <w:right w:val="thinThickSmallGap" w:sz="24" w:space="0" w:color="auto"/>
            </w:tcBorders>
            <w:vAlign w:val="center"/>
          </w:tcPr>
          <w:p w:rsidR="00C86480" w:rsidRPr="00C306AE" w:rsidRDefault="00C86480" w:rsidP="00DA22A1">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C86480" w:rsidRPr="00C306AE" w:rsidRDefault="00C86480" w:rsidP="00D44B2A">
            <w:pPr>
              <w:jc w:val="center"/>
              <w:rPr>
                <w:sz w:val="14"/>
                <w:szCs w:val="14"/>
              </w:rPr>
            </w:pPr>
          </w:p>
        </w:tc>
        <w:tc>
          <w:tcPr>
            <w:tcW w:w="2057" w:type="dxa"/>
            <w:vMerge/>
            <w:tcBorders>
              <w:left w:val="nil"/>
            </w:tcBorders>
            <w:vAlign w:val="center"/>
          </w:tcPr>
          <w:p w:rsidR="00C86480" w:rsidRPr="00C306AE" w:rsidRDefault="00C86480" w:rsidP="00C94717">
            <w:pPr>
              <w:rPr>
                <w:sz w:val="14"/>
                <w:szCs w:val="14"/>
              </w:rPr>
            </w:pPr>
          </w:p>
        </w:tc>
        <w:tc>
          <w:tcPr>
            <w:tcW w:w="561" w:type="dxa"/>
            <w:vAlign w:val="center"/>
          </w:tcPr>
          <w:p w:rsidR="00C86480" w:rsidRPr="00C306AE" w:rsidRDefault="00C86480" w:rsidP="00594127">
            <w:pPr>
              <w:numPr>
                <w:ilvl w:val="0"/>
                <w:numId w:val="1"/>
              </w:numPr>
              <w:jc w:val="both"/>
              <w:rPr>
                <w:sz w:val="14"/>
                <w:szCs w:val="14"/>
              </w:rPr>
            </w:pPr>
          </w:p>
        </w:tc>
        <w:tc>
          <w:tcPr>
            <w:tcW w:w="3179" w:type="dxa"/>
            <w:vAlign w:val="center"/>
          </w:tcPr>
          <w:p w:rsidR="00C86480" w:rsidRPr="00C306AE" w:rsidRDefault="00C86480" w:rsidP="00DA22A1">
            <w:pPr>
              <w:rPr>
                <w:sz w:val="14"/>
                <w:szCs w:val="14"/>
              </w:rPr>
            </w:pPr>
            <w:r w:rsidRPr="00C306AE">
              <w:rPr>
                <w:sz w:val="14"/>
                <w:szCs w:val="14"/>
              </w:rPr>
              <w:t>Biologie</w:t>
            </w:r>
          </w:p>
        </w:tc>
        <w:tc>
          <w:tcPr>
            <w:tcW w:w="935" w:type="dxa"/>
            <w:tcBorders>
              <w:right w:val="thinThickSmallGap" w:sz="24" w:space="0" w:color="auto"/>
            </w:tcBorders>
            <w:vAlign w:val="center"/>
          </w:tcPr>
          <w:p w:rsidR="00C86480" w:rsidRPr="00C306AE" w:rsidRDefault="00C86480" w:rsidP="00DA22A1">
            <w:pPr>
              <w:jc w:val="center"/>
              <w:rPr>
                <w:sz w:val="14"/>
                <w:szCs w:val="14"/>
              </w:rPr>
            </w:pPr>
            <w:r w:rsidRPr="00C306AE">
              <w:rPr>
                <w:sz w:val="14"/>
                <w:szCs w:val="14"/>
              </w:rPr>
              <w:t>x</w:t>
            </w:r>
          </w:p>
        </w:tc>
        <w:tc>
          <w:tcPr>
            <w:tcW w:w="2695" w:type="dxa"/>
            <w:vMerge/>
            <w:tcBorders>
              <w:left w:val="thinThickSmallGap" w:sz="24" w:space="0" w:color="auto"/>
              <w:right w:val="thinThickSmallGap" w:sz="24" w:space="0" w:color="auto"/>
            </w:tcBorders>
            <w:vAlign w:val="center"/>
          </w:tcPr>
          <w:p w:rsidR="00C86480" w:rsidRPr="00C306AE" w:rsidRDefault="00C86480" w:rsidP="00D44B2A">
            <w:pPr>
              <w:jc w:val="center"/>
              <w:rPr>
                <w:b/>
                <w:bCs/>
                <w:caps/>
                <w:sz w:val="14"/>
                <w:szCs w:val="14"/>
              </w:rPr>
            </w:pPr>
          </w:p>
        </w:tc>
      </w:tr>
      <w:tr w:rsidR="00C86480" w:rsidRPr="00C306AE">
        <w:trPr>
          <w:cantSplit/>
          <w:trHeight w:val="275"/>
          <w:jc w:val="center"/>
        </w:trPr>
        <w:tc>
          <w:tcPr>
            <w:tcW w:w="1021" w:type="dxa"/>
            <w:vMerge/>
            <w:tcBorders>
              <w:left w:val="thinThickSmallGap" w:sz="24" w:space="0" w:color="auto"/>
            </w:tcBorders>
            <w:vAlign w:val="center"/>
          </w:tcPr>
          <w:p w:rsidR="00C86480" w:rsidRPr="00C306AE" w:rsidRDefault="00C86480" w:rsidP="00E8718C">
            <w:pPr>
              <w:jc w:val="center"/>
              <w:rPr>
                <w:b/>
                <w:bCs/>
                <w:sz w:val="14"/>
                <w:szCs w:val="14"/>
              </w:rPr>
            </w:pPr>
          </w:p>
        </w:tc>
        <w:tc>
          <w:tcPr>
            <w:tcW w:w="1496" w:type="dxa"/>
            <w:vMerge/>
            <w:tcBorders>
              <w:right w:val="thinThickSmallGap" w:sz="24" w:space="0" w:color="auto"/>
            </w:tcBorders>
            <w:vAlign w:val="center"/>
          </w:tcPr>
          <w:p w:rsidR="00C86480" w:rsidRPr="00C306AE" w:rsidRDefault="00C86480" w:rsidP="00D44B2A">
            <w:pPr>
              <w:jc w:val="center"/>
              <w:rPr>
                <w:b/>
                <w:bCs/>
                <w:sz w:val="14"/>
                <w:szCs w:val="14"/>
              </w:rPr>
            </w:pPr>
          </w:p>
        </w:tc>
        <w:tc>
          <w:tcPr>
            <w:tcW w:w="1496" w:type="dxa"/>
            <w:vMerge/>
            <w:tcBorders>
              <w:right w:val="thinThickSmallGap" w:sz="24" w:space="0" w:color="auto"/>
            </w:tcBorders>
            <w:vAlign w:val="center"/>
          </w:tcPr>
          <w:p w:rsidR="00C86480" w:rsidRPr="00C306AE" w:rsidRDefault="00C86480" w:rsidP="00D44B2A">
            <w:pPr>
              <w:pStyle w:val="Heading5"/>
              <w:rPr>
                <w:b w:val="0"/>
                <w:bCs w:val="0"/>
                <w:sz w:val="14"/>
                <w:szCs w:val="14"/>
              </w:rPr>
            </w:pPr>
          </w:p>
        </w:tc>
        <w:tc>
          <w:tcPr>
            <w:tcW w:w="1122" w:type="dxa"/>
            <w:tcBorders>
              <w:left w:val="nil"/>
            </w:tcBorders>
            <w:vAlign w:val="center"/>
          </w:tcPr>
          <w:p w:rsidR="00C86480" w:rsidRPr="00C306AE" w:rsidRDefault="00C86480" w:rsidP="00897284">
            <w:pPr>
              <w:jc w:val="center"/>
              <w:rPr>
                <w:sz w:val="14"/>
                <w:szCs w:val="14"/>
              </w:rPr>
            </w:pPr>
            <w:r w:rsidRPr="00C306AE">
              <w:rPr>
                <w:sz w:val="14"/>
                <w:szCs w:val="14"/>
              </w:rPr>
              <w:t xml:space="preserve">ŞTIINŢE EXACTE           </w:t>
            </w:r>
          </w:p>
        </w:tc>
        <w:tc>
          <w:tcPr>
            <w:tcW w:w="2057" w:type="dxa"/>
            <w:tcBorders>
              <w:left w:val="nil"/>
            </w:tcBorders>
            <w:vAlign w:val="center"/>
          </w:tcPr>
          <w:p w:rsidR="00C86480" w:rsidRPr="00C306AE" w:rsidRDefault="00C86480" w:rsidP="00C94717">
            <w:pPr>
              <w:rPr>
                <w:sz w:val="14"/>
                <w:szCs w:val="14"/>
              </w:rPr>
            </w:pPr>
            <w:r w:rsidRPr="00C306AE">
              <w:rPr>
                <w:sz w:val="14"/>
                <w:szCs w:val="14"/>
              </w:rPr>
              <w:t>CHIMIE</w:t>
            </w:r>
          </w:p>
        </w:tc>
        <w:tc>
          <w:tcPr>
            <w:tcW w:w="561" w:type="dxa"/>
            <w:vAlign w:val="center"/>
          </w:tcPr>
          <w:p w:rsidR="00C86480" w:rsidRPr="00C306AE" w:rsidRDefault="00C86480" w:rsidP="00594127">
            <w:pPr>
              <w:numPr>
                <w:ilvl w:val="0"/>
                <w:numId w:val="1"/>
              </w:numPr>
              <w:jc w:val="both"/>
              <w:rPr>
                <w:sz w:val="14"/>
                <w:szCs w:val="14"/>
              </w:rPr>
            </w:pPr>
          </w:p>
        </w:tc>
        <w:tc>
          <w:tcPr>
            <w:tcW w:w="3179" w:type="dxa"/>
            <w:vAlign w:val="center"/>
          </w:tcPr>
          <w:p w:rsidR="00C86480" w:rsidRPr="00C306AE" w:rsidRDefault="00C86480" w:rsidP="00897284">
            <w:pPr>
              <w:rPr>
                <w:sz w:val="14"/>
                <w:szCs w:val="14"/>
              </w:rPr>
            </w:pPr>
            <w:r w:rsidRPr="00C306AE">
              <w:rPr>
                <w:sz w:val="14"/>
                <w:szCs w:val="14"/>
              </w:rPr>
              <w:t>Biochimie tehnologică</w:t>
            </w:r>
          </w:p>
        </w:tc>
        <w:tc>
          <w:tcPr>
            <w:tcW w:w="935" w:type="dxa"/>
            <w:tcBorders>
              <w:right w:val="thinThickSmallGap" w:sz="24" w:space="0" w:color="auto"/>
            </w:tcBorders>
            <w:vAlign w:val="center"/>
          </w:tcPr>
          <w:p w:rsidR="00C86480" w:rsidRPr="00C306AE" w:rsidRDefault="00C86480" w:rsidP="00897284">
            <w:pPr>
              <w:jc w:val="center"/>
              <w:rPr>
                <w:sz w:val="14"/>
                <w:szCs w:val="14"/>
              </w:rPr>
            </w:pPr>
            <w:r w:rsidRPr="00C306AE">
              <w:rPr>
                <w:sz w:val="14"/>
                <w:szCs w:val="14"/>
              </w:rPr>
              <w:t>x</w:t>
            </w:r>
          </w:p>
        </w:tc>
        <w:tc>
          <w:tcPr>
            <w:tcW w:w="2695" w:type="dxa"/>
            <w:vMerge/>
            <w:tcBorders>
              <w:left w:val="thinThickSmallGap" w:sz="24" w:space="0" w:color="auto"/>
              <w:right w:val="thinThickSmallGap" w:sz="24" w:space="0" w:color="auto"/>
            </w:tcBorders>
            <w:vAlign w:val="center"/>
          </w:tcPr>
          <w:p w:rsidR="00C86480" w:rsidRPr="00C306AE" w:rsidRDefault="00C86480" w:rsidP="00D44B2A">
            <w:pPr>
              <w:jc w:val="center"/>
              <w:rPr>
                <w:b/>
                <w:bCs/>
                <w:caps/>
                <w:sz w:val="14"/>
                <w:szCs w:val="14"/>
              </w:rPr>
            </w:pPr>
          </w:p>
        </w:tc>
      </w:tr>
      <w:tr w:rsidR="00C86480" w:rsidRPr="00C306AE">
        <w:trPr>
          <w:cantSplit/>
          <w:trHeight w:val="318"/>
          <w:jc w:val="center"/>
        </w:trPr>
        <w:tc>
          <w:tcPr>
            <w:tcW w:w="1021" w:type="dxa"/>
            <w:vMerge/>
            <w:tcBorders>
              <w:left w:val="thinThickSmallGap" w:sz="24" w:space="0" w:color="auto"/>
            </w:tcBorders>
            <w:vAlign w:val="center"/>
          </w:tcPr>
          <w:p w:rsidR="00C86480" w:rsidRPr="00C306AE" w:rsidRDefault="00C86480" w:rsidP="00E8718C">
            <w:pPr>
              <w:jc w:val="center"/>
              <w:rPr>
                <w:b/>
                <w:bCs/>
                <w:sz w:val="14"/>
                <w:szCs w:val="14"/>
              </w:rPr>
            </w:pPr>
          </w:p>
        </w:tc>
        <w:tc>
          <w:tcPr>
            <w:tcW w:w="1496" w:type="dxa"/>
            <w:vMerge/>
            <w:tcBorders>
              <w:right w:val="thinThickSmallGap" w:sz="24" w:space="0" w:color="auto"/>
            </w:tcBorders>
            <w:vAlign w:val="center"/>
          </w:tcPr>
          <w:p w:rsidR="00C86480" w:rsidRPr="00C306AE" w:rsidRDefault="00C86480" w:rsidP="00D44B2A">
            <w:pPr>
              <w:jc w:val="center"/>
              <w:rPr>
                <w:b/>
                <w:bCs/>
                <w:sz w:val="14"/>
                <w:szCs w:val="14"/>
              </w:rPr>
            </w:pPr>
          </w:p>
        </w:tc>
        <w:tc>
          <w:tcPr>
            <w:tcW w:w="1496" w:type="dxa"/>
            <w:vMerge/>
            <w:tcBorders>
              <w:right w:val="thinThickSmallGap" w:sz="24" w:space="0" w:color="auto"/>
            </w:tcBorders>
            <w:vAlign w:val="center"/>
          </w:tcPr>
          <w:p w:rsidR="00C86480" w:rsidRPr="00C306AE" w:rsidRDefault="00C86480" w:rsidP="00D44B2A">
            <w:pPr>
              <w:pStyle w:val="Heading5"/>
              <w:rPr>
                <w:b w:val="0"/>
                <w:bCs w:val="0"/>
                <w:sz w:val="14"/>
                <w:szCs w:val="14"/>
              </w:rPr>
            </w:pPr>
          </w:p>
        </w:tc>
        <w:tc>
          <w:tcPr>
            <w:tcW w:w="1122" w:type="dxa"/>
            <w:vMerge w:val="restart"/>
            <w:tcBorders>
              <w:left w:val="nil"/>
            </w:tcBorders>
            <w:vAlign w:val="center"/>
          </w:tcPr>
          <w:p w:rsidR="00C86480" w:rsidRPr="00C306AE" w:rsidRDefault="00C86480" w:rsidP="00897284">
            <w:pPr>
              <w:jc w:val="center"/>
              <w:rPr>
                <w:sz w:val="14"/>
                <w:szCs w:val="14"/>
              </w:rPr>
            </w:pPr>
            <w:r w:rsidRPr="00C306AE">
              <w:rPr>
                <w:sz w:val="14"/>
                <w:szCs w:val="14"/>
              </w:rPr>
              <w:t>ŞTIINŢE INGINEREŞTI</w:t>
            </w:r>
          </w:p>
        </w:tc>
        <w:tc>
          <w:tcPr>
            <w:tcW w:w="2057" w:type="dxa"/>
            <w:vMerge w:val="restart"/>
            <w:tcBorders>
              <w:left w:val="nil"/>
            </w:tcBorders>
            <w:vAlign w:val="center"/>
          </w:tcPr>
          <w:p w:rsidR="00C86480" w:rsidRPr="00C306AE" w:rsidRDefault="00C86480" w:rsidP="00C94717">
            <w:pPr>
              <w:rPr>
                <w:sz w:val="14"/>
                <w:szCs w:val="14"/>
              </w:rPr>
            </w:pPr>
            <w:r w:rsidRPr="00C306AE">
              <w:rPr>
                <w:sz w:val="14"/>
                <w:szCs w:val="14"/>
              </w:rPr>
              <w:t>INGINERIE CHIMICĂ</w:t>
            </w:r>
          </w:p>
        </w:tc>
        <w:tc>
          <w:tcPr>
            <w:tcW w:w="561" w:type="dxa"/>
            <w:vAlign w:val="center"/>
          </w:tcPr>
          <w:p w:rsidR="00C86480" w:rsidRPr="00C306AE" w:rsidRDefault="00C86480" w:rsidP="00594127">
            <w:pPr>
              <w:numPr>
                <w:ilvl w:val="0"/>
                <w:numId w:val="1"/>
              </w:numPr>
              <w:jc w:val="both"/>
              <w:rPr>
                <w:sz w:val="14"/>
                <w:szCs w:val="14"/>
              </w:rPr>
            </w:pPr>
          </w:p>
        </w:tc>
        <w:tc>
          <w:tcPr>
            <w:tcW w:w="3179" w:type="dxa"/>
            <w:vAlign w:val="center"/>
          </w:tcPr>
          <w:p w:rsidR="00C86480" w:rsidRPr="00C306AE" w:rsidRDefault="00C86480" w:rsidP="00897284">
            <w:pPr>
              <w:rPr>
                <w:sz w:val="14"/>
                <w:szCs w:val="14"/>
              </w:rPr>
            </w:pPr>
            <w:r w:rsidRPr="00C306AE">
              <w:rPr>
                <w:sz w:val="14"/>
                <w:szCs w:val="14"/>
              </w:rPr>
              <w:t>Ingineria şi informatica proceselor chimice şi biochimice</w:t>
            </w:r>
          </w:p>
        </w:tc>
        <w:tc>
          <w:tcPr>
            <w:tcW w:w="935" w:type="dxa"/>
            <w:tcBorders>
              <w:right w:val="thinThickSmallGap" w:sz="24" w:space="0" w:color="auto"/>
            </w:tcBorders>
            <w:vAlign w:val="center"/>
          </w:tcPr>
          <w:p w:rsidR="00C86480" w:rsidRPr="00C306AE" w:rsidRDefault="00C86480" w:rsidP="00DA22A1">
            <w:pPr>
              <w:jc w:val="center"/>
              <w:rPr>
                <w:sz w:val="14"/>
                <w:szCs w:val="14"/>
              </w:rPr>
            </w:pPr>
            <w:r w:rsidRPr="00C306AE">
              <w:rPr>
                <w:sz w:val="14"/>
                <w:szCs w:val="14"/>
              </w:rPr>
              <w:t>x</w:t>
            </w:r>
          </w:p>
        </w:tc>
        <w:tc>
          <w:tcPr>
            <w:tcW w:w="2695" w:type="dxa"/>
            <w:vMerge/>
            <w:tcBorders>
              <w:left w:val="thinThickSmallGap" w:sz="24" w:space="0" w:color="auto"/>
              <w:right w:val="thinThickSmallGap" w:sz="24" w:space="0" w:color="auto"/>
            </w:tcBorders>
            <w:vAlign w:val="center"/>
          </w:tcPr>
          <w:p w:rsidR="00C86480" w:rsidRPr="00C306AE" w:rsidRDefault="00C86480" w:rsidP="00D44B2A">
            <w:pPr>
              <w:jc w:val="center"/>
              <w:rPr>
                <w:b/>
                <w:bCs/>
                <w:caps/>
                <w:sz w:val="14"/>
                <w:szCs w:val="14"/>
              </w:rPr>
            </w:pPr>
          </w:p>
        </w:tc>
      </w:tr>
      <w:tr w:rsidR="00C86480" w:rsidRPr="00C306AE">
        <w:trPr>
          <w:cantSplit/>
          <w:trHeight w:val="327"/>
          <w:jc w:val="center"/>
        </w:trPr>
        <w:tc>
          <w:tcPr>
            <w:tcW w:w="1021" w:type="dxa"/>
            <w:vMerge/>
            <w:tcBorders>
              <w:left w:val="thinThickSmallGap" w:sz="24" w:space="0" w:color="auto"/>
            </w:tcBorders>
            <w:vAlign w:val="center"/>
          </w:tcPr>
          <w:p w:rsidR="00C86480" w:rsidRPr="00C306AE" w:rsidRDefault="00C86480" w:rsidP="00E8718C">
            <w:pPr>
              <w:jc w:val="center"/>
              <w:rPr>
                <w:b/>
                <w:bCs/>
                <w:sz w:val="14"/>
                <w:szCs w:val="14"/>
              </w:rPr>
            </w:pPr>
          </w:p>
        </w:tc>
        <w:tc>
          <w:tcPr>
            <w:tcW w:w="1496" w:type="dxa"/>
            <w:vMerge/>
            <w:tcBorders>
              <w:right w:val="thinThickSmallGap" w:sz="24" w:space="0" w:color="auto"/>
            </w:tcBorders>
            <w:vAlign w:val="center"/>
          </w:tcPr>
          <w:p w:rsidR="00C86480" w:rsidRPr="00C306AE" w:rsidRDefault="00C86480" w:rsidP="00D44B2A">
            <w:pPr>
              <w:jc w:val="center"/>
              <w:rPr>
                <w:b/>
                <w:bCs/>
                <w:sz w:val="14"/>
                <w:szCs w:val="14"/>
              </w:rPr>
            </w:pPr>
          </w:p>
        </w:tc>
        <w:tc>
          <w:tcPr>
            <w:tcW w:w="1496" w:type="dxa"/>
            <w:vMerge/>
            <w:tcBorders>
              <w:right w:val="thinThickSmallGap" w:sz="24" w:space="0" w:color="auto"/>
            </w:tcBorders>
            <w:vAlign w:val="center"/>
          </w:tcPr>
          <w:p w:rsidR="00C86480" w:rsidRPr="00C306AE" w:rsidRDefault="00C86480" w:rsidP="00D44B2A">
            <w:pPr>
              <w:pStyle w:val="Heading5"/>
              <w:rPr>
                <w:b w:val="0"/>
                <w:bCs w:val="0"/>
                <w:sz w:val="14"/>
                <w:szCs w:val="14"/>
              </w:rPr>
            </w:pPr>
          </w:p>
        </w:tc>
        <w:tc>
          <w:tcPr>
            <w:tcW w:w="1122" w:type="dxa"/>
            <w:vMerge/>
            <w:tcBorders>
              <w:left w:val="nil"/>
            </w:tcBorders>
            <w:vAlign w:val="center"/>
          </w:tcPr>
          <w:p w:rsidR="00C86480" w:rsidRPr="00C306AE" w:rsidRDefault="00C86480" w:rsidP="00897284">
            <w:pPr>
              <w:jc w:val="center"/>
              <w:rPr>
                <w:sz w:val="14"/>
                <w:szCs w:val="14"/>
              </w:rPr>
            </w:pPr>
          </w:p>
        </w:tc>
        <w:tc>
          <w:tcPr>
            <w:tcW w:w="2057" w:type="dxa"/>
            <w:vMerge/>
            <w:tcBorders>
              <w:left w:val="nil"/>
            </w:tcBorders>
            <w:vAlign w:val="center"/>
          </w:tcPr>
          <w:p w:rsidR="00C86480" w:rsidRPr="00C306AE" w:rsidRDefault="00C86480" w:rsidP="00C94717">
            <w:pPr>
              <w:rPr>
                <w:sz w:val="14"/>
                <w:szCs w:val="14"/>
              </w:rPr>
            </w:pPr>
          </w:p>
        </w:tc>
        <w:tc>
          <w:tcPr>
            <w:tcW w:w="561" w:type="dxa"/>
            <w:vAlign w:val="center"/>
          </w:tcPr>
          <w:p w:rsidR="00C86480" w:rsidRPr="00C306AE" w:rsidRDefault="00C86480" w:rsidP="00594127">
            <w:pPr>
              <w:numPr>
                <w:ilvl w:val="0"/>
                <w:numId w:val="1"/>
              </w:numPr>
              <w:jc w:val="both"/>
              <w:rPr>
                <w:sz w:val="14"/>
                <w:szCs w:val="14"/>
              </w:rPr>
            </w:pPr>
          </w:p>
        </w:tc>
        <w:tc>
          <w:tcPr>
            <w:tcW w:w="3179" w:type="dxa"/>
            <w:vAlign w:val="center"/>
          </w:tcPr>
          <w:p w:rsidR="00C86480" w:rsidRPr="00C306AE" w:rsidRDefault="00C86480" w:rsidP="00897284">
            <w:pPr>
              <w:rPr>
                <w:sz w:val="14"/>
                <w:szCs w:val="14"/>
              </w:rPr>
            </w:pPr>
            <w:r w:rsidRPr="00C306AE">
              <w:rPr>
                <w:sz w:val="14"/>
                <w:szCs w:val="14"/>
              </w:rPr>
              <w:t>Inginerie biochimică</w:t>
            </w:r>
          </w:p>
        </w:tc>
        <w:tc>
          <w:tcPr>
            <w:tcW w:w="935" w:type="dxa"/>
            <w:tcBorders>
              <w:right w:val="thinThickSmallGap" w:sz="24" w:space="0" w:color="auto"/>
            </w:tcBorders>
            <w:vAlign w:val="center"/>
          </w:tcPr>
          <w:p w:rsidR="00C86480" w:rsidRPr="00C306AE" w:rsidRDefault="00C86480" w:rsidP="00DA22A1">
            <w:pPr>
              <w:jc w:val="center"/>
              <w:rPr>
                <w:sz w:val="14"/>
                <w:szCs w:val="14"/>
              </w:rPr>
            </w:pPr>
            <w:r w:rsidRPr="00C306AE">
              <w:rPr>
                <w:sz w:val="14"/>
                <w:szCs w:val="14"/>
              </w:rPr>
              <w:t>x</w:t>
            </w:r>
          </w:p>
        </w:tc>
        <w:tc>
          <w:tcPr>
            <w:tcW w:w="2695" w:type="dxa"/>
            <w:vMerge/>
            <w:tcBorders>
              <w:left w:val="thinThickSmallGap" w:sz="24" w:space="0" w:color="auto"/>
              <w:right w:val="thinThickSmallGap" w:sz="24" w:space="0" w:color="auto"/>
            </w:tcBorders>
            <w:vAlign w:val="center"/>
          </w:tcPr>
          <w:p w:rsidR="00C86480" w:rsidRPr="00C306AE" w:rsidRDefault="00C86480" w:rsidP="00D44B2A">
            <w:pPr>
              <w:jc w:val="center"/>
              <w:rPr>
                <w:b/>
                <w:bCs/>
                <w:caps/>
                <w:sz w:val="14"/>
                <w:szCs w:val="14"/>
              </w:rPr>
            </w:pPr>
          </w:p>
        </w:tc>
      </w:tr>
      <w:tr w:rsidR="00C86480" w:rsidRPr="00C306AE">
        <w:trPr>
          <w:cantSplit/>
          <w:trHeight w:val="730"/>
          <w:jc w:val="center"/>
        </w:trPr>
        <w:tc>
          <w:tcPr>
            <w:tcW w:w="1021" w:type="dxa"/>
            <w:vMerge/>
            <w:tcBorders>
              <w:left w:val="thinThickSmallGap" w:sz="24" w:space="0" w:color="auto"/>
            </w:tcBorders>
            <w:vAlign w:val="center"/>
          </w:tcPr>
          <w:p w:rsidR="00C86480" w:rsidRPr="00C306AE" w:rsidRDefault="00C86480" w:rsidP="00E8718C">
            <w:pPr>
              <w:jc w:val="center"/>
              <w:rPr>
                <w:b/>
                <w:bCs/>
                <w:sz w:val="14"/>
                <w:szCs w:val="14"/>
              </w:rPr>
            </w:pPr>
          </w:p>
        </w:tc>
        <w:tc>
          <w:tcPr>
            <w:tcW w:w="1496" w:type="dxa"/>
            <w:tcBorders>
              <w:right w:val="thinThickSmallGap" w:sz="24" w:space="0" w:color="auto"/>
            </w:tcBorders>
            <w:vAlign w:val="center"/>
          </w:tcPr>
          <w:p w:rsidR="00C86480" w:rsidRPr="00C306AE" w:rsidRDefault="00C86480" w:rsidP="00DA22A1">
            <w:pPr>
              <w:jc w:val="center"/>
              <w:rPr>
                <w:b/>
                <w:bCs/>
                <w:sz w:val="14"/>
                <w:szCs w:val="14"/>
              </w:rPr>
            </w:pPr>
            <w:r w:rsidRPr="00C306AE">
              <w:rPr>
                <w:b/>
                <w:bCs/>
                <w:sz w:val="14"/>
                <w:szCs w:val="14"/>
              </w:rPr>
              <w:t xml:space="preserve">Pregătire - instruire </w:t>
            </w:r>
          </w:p>
          <w:p w:rsidR="00C86480" w:rsidRPr="00C306AE" w:rsidRDefault="00C86480" w:rsidP="00DA22A1">
            <w:pPr>
              <w:pStyle w:val="Heading3"/>
              <w:rPr>
                <w:rFonts w:ascii="Times New Roman" w:hAnsi="Times New Roman" w:cs="Times New Roman"/>
                <w:b/>
                <w:bCs/>
                <w:i w:val="0"/>
                <w:iCs w:val="0"/>
                <w:noProof w:val="0"/>
                <w:sz w:val="14"/>
                <w:szCs w:val="14"/>
              </w:rPr>
            </w:pPr>
            <w:r w:rsidRPr="00C306AE">
              <w:rPr>
                <w:b/>
                <w:bCs/>
                <w:i w:val="0"/>
                <w:iCs w:val="0"/>
                <w:sz w:val="14"/>
                <w:szCs w:val="14"/>
              </w:rPr>
              <w:t>practică (</w:t>
            </w:r>
            <w:r w:rsidRPr="00C306AE">
              <w:rPr>
                <w:rFonts w:ascii="Times New Roman" w:hAnsi="Times New Roman" w:cs="Times New Roman"/>
                <w:b/>
                <w:bCs/>
                <w:i w:val="0"/>
                <w:iCs w:val="0"/>
                <w:noProof w:val="0"/>
                <w:sz w:val="14"/>
                <w:szCs w:val="14"/>
              </w:rPr>
              <w:t>Estetica şi</w:t>
            </w:r>
          </w:p>
          <w:p w:rsidR="00C86480" w:rsidRPr="00C306AE" w:rsidRDefault="00C86480" w:rsidP="00DA22A1">
            <w:pPr>
              <w:pStyle w:val="Heading3"/>
              <w:rPr>
                <w:rFonts w:ascii="Times New Roman" w:hAnsi="Times New Roman" w:cs="Times New Roman"/>
                <w:b/>
                <w:bCs/>
                <w:i w:val="0"/>
                <w:iCs w:val="0"/>
                <w:noProof w:val="0"/>
                <w:sz w:val="14"/>
                <w:szCs w:val="14"/>
              </w:rPr>
            </w:pPr>
            <w:r w:rsidRPr="00C306AE">
              <w:rPr>
                <w:rFonts w:ascii="Times New Roman" w:hAnsi="Times New Roman" w:cs="Times New Roman"/>
                <w:b/>
                <w:bCs/>
                <w:i w:val="0"/>
                <w:iCs w:val="0"/>
                <w:noProof w:val="0"/>
                <w:sz w:val="14"/>
                <w:szCs w:val="14"/>
              </w:rPr>
              <w:t>igiena corpului</w:t>
            </w:r>
          </w:p>
          <w:p w:rsidR="00C86480" w:rsidRPr="00C306AE" w:rsidRDefault="00C86480" w:rsidP="00DA22A1">
            <w:pPr>
              <w:jc w:val="center"/>
              <w:rPr>
                <w:b/>
                <w:bCs/>
                <w:sz w:val="14"/>
                <w:szCs w:val="14"/>
              </w:rPr>
            </w:pPr>
            <w:r w:rsidRPr="00C306AE">
              <w:rPr>
                <w:b/>
                <w:bCs/>
                <w:sz w:val="14"/>
                <w:szCs w:val="14"/>
              </w:rPr>
              <w:t>omenesc / Asistenţă medicală generală)</w:t>
            </w:r>
          </w:p>
        </w:tc>
        <w:tc>
          <w:tcPr>
            <w:tcW w:w="1496" w:type="dxa"/>
            <w:tcBorders>
              <w:right w:val="thinThickSmallGap" w:sz="24" w:space="0" w:color="auto"/>
            </w:tcBorders>
            <w:vAlign w:val="center"/>
          </w:tcPr>
          <w:p w:rsidR="00C86480" w:rsidRPr="00C306AE" w:rsidRDefault="00C86480" w:rsidP="009E5609">
            <w:pPr>
              <w:pStyle w:val="Heading3"/>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Estetica şi</w:t>
            </w:r>
          </w:p>
          <w:p w:rsidR="00C86480" w:rsidRPr="00C306AE" w:rsidRDefault="00C86480" w:rsidP="00DA22A1">
            <w:pPr>
              <w:pStyle w:val="Heading3"/>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igiena corpului</w:t>
            </w:r>
          </w:p>
          <w:p w:rsidR="00C86480" w:rsidRPr="00C306AE" w:rsidRDefault="00C86480" w:rsidP="00DA22A1">
            <w:pPr>
              <w:pStyle w:val="Heading5"/>
              <w:rPr>
                <w:b w:val="0"/>
                <w:bCs w:val="0"/>
                <w:sz w:val="14"/>
                <w:szCs w:val="14"/>
              </w:rPr>
            </w:pPr>
            <w:r w:rsidRPr="00C306AE">
              <w:rPr>
                <w:b w:val="0"/>
                <w:bCs w:val="0"/>
                <w:sz w:val="14"/>
                <w:szCs w:val="14"/>
              </w:rPr>
              <w:t>omenesc / Asistenţă medicală generală</w:t>
            </w:r>
          </w:p>
        </w:tc>
        <w:tc>
          <w:tcPr>
            <w:tcW w:w="1122" w:type="dxa"/>
            <w:tcBorders>
              <w:left w:val="nil"/>
            </w:tcBorders>
            <w:vAlign w:val="center"/>
          </w:tcPr>
          <w:p w:rsidR="00C86480" w:rsidRPr="00C306AE" w:rsidRDefault="00C86480" w:rsidP="00DA22A1">
            <w:pPr>
              <w:jc w:val="center"/>
              <w:rPr>
                <w:sz w:val="14"/>
                <w:szCs w:val="14"/>
              </w:rPr>
            </w:pPr>
            <w:r w:rsidRPr="00C306AE">
              <w:rPr>
                <w:sz w:val="14"/>
                <w:szCs w:val="14"/>
              </w:rPr>
              <w:t>SĂNĂTATE</w:t>
            </w:r>
          </w:p>
        </w:tc>
        <w:tc>
          <w:tcPr>
            <w:tcW w:w="2057" w:type="dxa"/>
            <w:tcBorders>
              <w:left w:val="nil"/>
            </w:tcBorders>
            <w:vAlign w:val="center"/>
          </w:tcPr>
          <w:p w:rsidR="00C86480" w:rsidRPr="00C306AE" w:rsidRDefault="00C86480" w:rsidP="00C94717">
            <w:pPr>
              <w:rPr>
                <w:sz w:val="14"/>
                <w:szCs w:val="14"/>
              </w:rPr>
            </w:pPr>
            <w:r w:rsidRPr="00C306AE">
              <w:rPr>
                <w:sz w:val="14"/>
                <w:szCs w:val="14"/>
              </w:rPr>
              <w:t>SĂNĂTATE</w:t>
            </w:r>
          </w:p>
        </w:tc>
        <w:tc>
          <w:tcPr>
            <w:tcW w:w="561" w:type="dxa"/>
            <w:vAlign w:val="center"/>
          </w:tcPr>
          <w:p w:rsidR="00C86480" w:rsidRPr="00C306AE" w:rsidRDefault="00C86480" w:rsidP="00594127">
            <w:pPr>
              <w:numPr>
                <w:ilvl w:val="0"/>
                <w:numId w:val="1"/>
              </w:numPr>
              <w:jc w:val="both"/>
              <w:rPr>
                <w:sz w:val="14"/>
                <w:szCs w:val="14"/>
              </w:rPr>
            </w:pPr>
          </w:p>
        </w:tc>
        <w:tc>
          <w:tcPr>
            <w:tcW w:w="3179" w:type="dxa"/>
            <w:vAlign w:val="center"/>
          </w:tcPr>
          <w:p w:rsidR="00C86480" w:rsidRPr="00C306AE" w:rsidRDefault="00C86480" w:rsidP="00DA22A1">
            <w:pPr>
              <w:rPr>
                <w:sz w:val="14"/>
                <w:szCs w:val="14"/>
              </w:rPr>
            </w:pPr>
            <w:r w:rsidRPr="00C306AE">
              <w:rPr>
                <w:sz w:val="14"/>
                <w:szCs w:val="14"/>
              </w:rPr>
              <w:t>Asistenţă medicală</w:t>
            </w:r>
          </w:p>
        </w:tc>
        <w:tc>
          <w:tcPr>
            <w:tcW w:w="935" w:type="dxa"/>
            <w:tcBorders>
              <w:right w:val="thinThickSmallGap" w:sz="24" w:space="0" w:color="auto"/>
            </w:tcBorders>
            <w:vAlign w:val="center"/>
          </w:tcPr>
          <w:p w:rsidR="00C86480" w:rsidRPr="00C306AE" w:rsidRDefault="00C86480" w:rsidP="00DA22A1">
            <w:pPr>
              <w:jc w:val="center"/>
              <w:rPr>
                <w:sz w:val="14"/>
                <w:szCs w:val="14"/>
              </w:rPr>
            </w:pPr>
            <w:r w:rsidRPr="00C306AE">
              <w:rPr>
                <w:sz w:val="14"/>
                <w:szCs w:val="14"/>
              </w:rPr>
              <w:t>x</w:t>
            </w:r>
          </w:p>
        </w:tc>
        <w:tc>
          <w:tcPr>
            <w:tcW w:w="2695" w:type="dxa"/>
            <w:tcBorders>
              <w:left w:val="thinThickSmallGap" w:sz="24" w:space="0" w:color="auto"/>
              <w:right w:val="thinThickSmallGap" w:sz="24" w:space="0" w:color="auto"/>
            </w:tcBorders>
            <w:vAlign w:val="center"/>
          </w:tcPr>
          <w:p w:rsidR="00C86480" w:rsidRPr="00C306AE" w:rsidRDefault="00C86480" w:rsidP="00DA22A1">
            <w:pPr>
              <w:jc w:val="center"/>
              <w:rPr>
                <w:b/>
                <w:bCs/>
                <w:caps/>
                <w:sz w:val="14"/>
                <w:szCs w:val="14"/>
              </w:rPr>
            </w:pPr>
            <w:r w:rsidRPr="00C306AE">
              <w:rPr>
                <w:b/>
                <w:bCs/>
                <w:caps/>
                <w:sz w:val="14"/>
                <w:szCs w:val="14"/>
              </w:rPr>
              <w:t>Asistenţă medicală generală</w:t>
            </w:r>
          </w:p>
          <w:p w:rsidR="00C86480" w:rsidRPr="00C306AE" w:rsidRDefault="00C86480" w:rsidP="00DA22A1">
            <w:pPr>
              <w:pStyle w:val="Heading5"/>
              <w:rPr>
                <w:sz w:val="14"/>
                <w:szCs w:val="14"/>
              </w:rPr>
            </w:pPr>
            <w:r w:rsidRPr="00C306AE">
              <w:rPr>
                <w:sz w:val="14"/>
                <w:szCs w:val="14"/>
              </w:rPr>
              <w:t>(MAIŞTRI INSTRUCTORI)</w:t>
            </w:r>
          </w:p>
          <w:p w:rsidR="00C86480" w:rsidRPr="00C306AE" w:rsidRDefault="00C86480" w:rsidP="00DA22A1">
            <w:pPr>
              <w:jc w:val="cente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4B0352" w:rsidRPr="00C306AE">
        <w:trPr>
          <w:cantSplit/>
          <w:trHeight w:val="730"/>
          <w:jc w:val="center"/>
        </w:trPr>
        <w:tc>
          <w:tcPr>
            <w:tcW w:w="1021" w:type="dxa"/>
            <w:vMerge w:val="restart"/>
            <w:tcBorders>
              <w:left w:val="thinThickSmallGap" w:sz="24" w:space="0" w:color="auto"/>
            </w:tcBorders>
            <w:vAlign w:val="center"/>
          </w:tcPr>
          <w:p w:rsidR="004B0352" w:rsidRPr="00C306AE" w:rsidRDefault="004B0352" w:rsidP="00D44B2A">
            <w:pPr>
              <w:jc w:val="center"/>
              <w:rPr>
                <w:b/>
                <w:bCs/>
                <w:sz w:val="14"/>
                <w:szCs w:val="14"/>
              </w:rPr>
            </w:pPr>
            <w:r w:rsidRPr="00C306AE">
              <w:rPr>
                <w:b/>
                <w:bCs/>
                <w:sz w:val="14"/>
                <w:szCs w:val="14"/>
              </w:rPr>
              <w:t xml:space="preserve">Învăţământ </w:t>
            </w:r>
          </w:p>
          <w:p w:rsidR="004B0352" w:rsidRPr="00C306AE" w:rsidRDefault="004B0352" w:rsidP="00D44B2A">
            <w:pPr>
              <w:jc w:val="center"/>
              <w:rPr>
                <w:b/>
                <w:bCs/>
                <w:sz w:val="14"/>
                <w:szCs w:val="14"/>
              </w:rPr>
            </w:pPr>
            <w:r w:rsidRPr="00C306AE">
              <w:rPr>
                <w:b/>
                <w:bCs/>
                <w:sz w:val="14"/>
                <w:szCs w:val="14"/>
              </w:rPr>
              <w:t>postliceal</w:t>
            </w:r>
          </w:p>
        </w:tc>
        <w:tc>
          <w:tcPr>
            <w:tcW w:w="1496" w:type="dxa"/>
            <w:vMerge w:val="restart"/>
            <w:tcBorders>
              <w:right w:val="thinThickSmallGap" w:sz="24" w:space="0" w:color="auto"/>
            </w:tcBorders>
            <w:vAlign w:val="center"/>
          </w:tcPr>
          <w:p w:rsidR="004B0352" w:rsidRPr="00C306AE" w:rsidRDefault="004B0352" w:rsidP="00D44B2A">
            <w:pPr>
              <w:jc w:val="center"/>
              <w:rPr>
                <w:sz w:val="14"/>
                <w:szCs w:val="14"/>
              </w:rPr>
            </w:pPr>
            <w:r w:rsidRPr="00C306AE">
              <w:rPr>
                <w:b/>
                <w:bCs/>
                <w:sz w:val="14"/>
                <w:szCs w:val="14"/>
              </w:rPr>
              <w:t xml:space="preserve">Pregătire - instruire </w:t>
            </w:r>
          </w:p>
          <w:p w:rsidR="004B0352" w:rsidRPr="00C306AE" w:rsidRDefault="004B0352" w:rsidP="00D44B2A">
            <w:pPr>
              <w:jc w:val="center"/>
              <w:rPr>
                <w:b/>
                <w:bCs/>
                <w:sz w:val="14"/>
                <w:szCs w:val="14"/>
              </w:rPr>
            </w:pPr>
            <w:r w:rsidRPr="00C306AE">
              <w:rPr>
                <w:b/>
                <w:bCs/>
                <w:sz w:val="14"/>
                <w:szCs w:val="14"/>
              </w:rPr>
              <w:t>practică (Asistenţă medicală)</w:t>
            </w:r>
          </w:p>
          <w:p w:rsidR="004B0352" w:rsidRPr="00C306AE" w:rsidRDefault="004B0352" w:rsidP="00D44B2A">
            <w:pPr>
              <w:jc w:val="center"/>
              <w:rPr>
                <w:sz w:val="14"/>
                <w:szCs w:val="14"/>
              </w:rPr>
            </w:pPr>
            <w:r w:rsidRPr="00C306AE">
              <w:rPr>
                <w:sz w:val="14"/>
                <w:szCs w:val="14"/>
              </w:rPr>
              <w:t xml:space="preserve">(Anexa 18 / </w:t>
            </w:r>
          </w:p>
          <w:p w:rsidR="004B0352" w:rsidRPr="00C306AE" w:rsidRDefault="004B0352" w:rsidP="00D44B2A">
            <w:pPr>
              <w:jc w:val="center"/>
              <w:rPr>
                <w:b/>
                <w:bCs/>
                <w:sz w:val="14"/>
                <w:szCs w:val="14"/>
              </w:rPr>
            </w:pPr>
            <w:r w:rsidRPr="00C306AE">
              <w:rPr>
                <w:sz w:val="14"/>
                <w:szCs w:val="14"/>
              </w:rPr>
              <w:t>Anexa 18.1)</w:t>
            </w:r>
          </w:p>
        </w:tc>
        <w:tc>
          <w:tcPr>
            <w:tcW w:w="1496" w:type="dxa"/>
            <w:vMerge w:val="restart"/>
            <w:tcBorders>
              <w:right w:val="thinThickSmallGap" w:sz="24" w:space="0" w:color="auto"/>
            </w:tcBorders>
            <w:vAlign w:val="center"/>
          </w:tcPr>
          <w:p w:rsidR="004B0352" w:rsidRPr="00C306AE" w:rsidRDefault="004B0352" w:rsidP="00D44B2A">
            <w:pPr>
              <w:pStyle w:val="Heading5"/>
              <w:rPr>
                <w:b w:val="0"/>
                <w:bCs w:val="0"/>
                <w:sz w:val="14"/>
                <w:szCs w:val="14"/>
              </w:rPr>
            </w:pPr>
            <w:r w:rsidRPr="00C306AE">
              <w:rPr>
                <w:b w:val="0"/>
                <w:bCs w:val="0"/>
                <w:sz w:val="14"/>
                <w:szCs w:val="14"/>
              </w:rPr>
              <w:t>Sănătate şi asistenţă pedagogică / Asistenţă medicală</w:t>
            </w:r>
          </w:p>
        </w:tc>
        <w:tc>
          <w:tcPr>
            <w:tcW w:w="1122" w:type="dxa"/>
            <w:vMerge w:val="restart"/>
            <w:tcBorders>
              <w:left w:val="nil"/>
            </w:tcBorders>
            <w:vAlign w:val="center"/>
          </w:tcPr>
          <w:p w:rsidR="004B0352" w:rsidRPr="00C306AE" w:rsidRDefault="004B0352" w:rsidP="00D44B2A">
            <w:pPr>
              <w:jc w:val="center"/>
              <w:rPr>
                <w:sz w:val="14"/>
                <w:szCs w:val="14"/>
              </w:rPr>
            </w:pPr>
            <w:r w:rsidRPr="00C306AE">
              <w:rPr>
                <w:sz w:val="14"/>
                <w:szCs w:val="14"/>
              </w:rPr>
              <w:t>SĂNĂTATE</w:t>
            </w:r>
          </w:p>
        </w:tc>
        <w:tc>
          <w:tcPr>
            <w:tcW w:w="2057" w:type="dxa"/>
            <w:vMerge w:val="restart"/>
            <w:tcBorders>
              <w:left w:val="nil"/>
            </w:tcBorders>
            <w:vAlign w:val="center"/>
          </w:tcPr>
          <w:p w:rsidR="004B0352" w:rsidRPr="00C306AE" w:rsidRDefault="004B0352" w:rsidP="00C94717">
            <w:pPr>
              <w:rPr>
                <w:sz w:val="14"/>
                <w:szCs w:val="14"/>
              </w:rPr>
            </w:pPr>
            <w:r w:rsidRPr="00C306AE">
              <w:rPr>
                <w:sz w:val="14"/>
                <w:szCs w:val="14"/>
              </w:rPr>
              <w:t>SĂNĂTATE</w:t>
            </w:r>
          </w:p>
        </w:tc>
        <w:tc>
          <w:tcPr>
            <w:tcW w:w="561" w:type="dxa"/>
            <w:vAlign w:val="center"/>
          </w:tcPr>
          <w:p w:rsidR="004B0352" w:rsidRPr="00C306AE" w:rsidRDefault="004B0352" w:rsidP="00594127">
            <w:pPr>
              <w:numPr>
                <w:ilvl w:val="0"/>
                <w:numId w:val="1"/>
              </w:numPr>
              <w:jc w:val="both"/>
              <w:rPr>
                <w:sz w:val="14"/>
                <w:szCs w:val="14"/>
              </w:rPr>
            </w:pPr>
          </w:p>
        </w:tc>
        <w:tc>
          <w:tcPr>
            <w:tcW w:w="3179" w:type="dxa"/>
            <w:vAlign w:val="center"/>
          </w:tcPr>
          <w:p w:rsidR="004B0352" w:rsidRPr="00C306AE" w:rsidRDefault="004B0352" w:rsidP="00D44B2A">
            <w:pPr>
              <w:rPr>
                <w:sz w:val="14"/>
                <w:szCs w:val="14"/>
              </w:rPr>
            </w:pPr>
            <w:r w:rsidRPr="00C306AE">
              <w:rPr>
                <w:sz w:val="14"/>
                <w:szCs w:val="14"/>
              </w:rPr>
              <w:t>Asistenţă medicală</w:t>
            </w:r>
          </w:p>
        </w:tc>
        <w:tc>
          <w:tcPr>
            <w:tcW w:w="935" w:type="dxa"/>
            <w:tcBorders>
              <w:right w:val="thinThickSmallGap" w:sz="24" w:space="0" w:color="auto"/>
            </w:tcBorders>
            <w:vAlign w:val="center"/>
          </w:tcPr>
          <w:p w:rsidR="004B0352" w:rsidRPr="00C306AE" w:rsidRDefault="004B0352" w:rsidP="00D44B2A">
            <w:pPr>
              <w:jc w:val="center"/>
              <w:rPr>
                <w:sz w:val="14"/>
                <w:szCs w:val="14"/>
              </w:rPr>
            </w:pPr>
            <w:r w:rsidRPr="00C306AE">
              <w:rPr>
                <w:sz w:val="14"/>
                <w:szCs w:val="14"/>
              </w:rPr>
              <w:t>x</w:t>
            </w:r>
          </w:p>
        </w:tc>
        <w:tc>
          <w:tcPr>
            <w:tcW w:w="2695" w:type="dxa"/>
            <w:vMerge w:val="restart"/>
            <w:tcBorders>
              <w:left w:val="thinThickSmallGap" w:sz="24" w:space="0" w:color="auto"/>
              <w:right w:val="thinThickSmallGap" w:sz="24" w:space="0" w:color="auto"/>
            </w:tcBorders>
            <w:vAlign w:val="center"/>
          </w:tcPr>
          <w:p w:rsidR="004B0352" w:rsidRPr="00C306AE" w:rsidRDefault="004B0352" w:rsidP="00D44B2A">
            <w:pPr>
              <w:jc w:val="center"/>
              <w:rPr>
                <w:b/>
                <w:bCs/>
                <w:caps/>
                <w:sz w:val="14"/>
                <w:szCs w:val="14"/>
              </w:rPr>
            </w:pPr>
            <w:r w:rsidRPr="00C306AE">
              <w:rPr>
                <w:b/>
                <w:bCs/>
                <w:caps/>
                <w:sz w:val="14"/>
                <w:szCs w:val="14"/>
              </w:rPr>
              <w:t>Asistenţă medicală generală</w:t>
            </w:r>
          </w:p>
          <w:p w:rsidR="004B0352" w:rsidRPr="00C306AE" w:rsidRDefault="004B0352" w:rsidP="00D44B2A">
            <w:pPr>
              <w:pStyle w:val="Heading5"/>
              <w:rPr>
                <w:sz w:val="14"/>
                <w:szCs w:val="14"/>
              </w:rPr>
            </w:pPr>
            <w:r w:rsidRPr="00C306AE">
              <w:rPr>
                <w:sz w:val="14"/>
                <w:szCs w:val="14"/>
              </w:rPr>
              <w:t>(MAIŞTRI INSTRUCTORI)</w:t>
            </w:r>
          </w:p>
          <w:p w:rsidR="004B0352" w:rsidRPr="00C306AE" w:rsidRDefault="004B0352" w:rsidP="00D44B2A">
            <w:pPr>
              <w:jc w:val="cente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4B0352" w:rsidRPr="00C306AE">
        <w:trPr>
          <w:cantSplit/>
          <w:trHeight w:val="730"/>
          <w:jc w:val="center"/>
        </w:trPr>
        <w:tc>
          <w:tcPr>
            <w:tcW w:w="1021" w:type="dxa"/>
            <w:vMerge/>
            <w:tcBorders>
              <w:left w:val="thinThickSmallGap" w:sz="24" w:space="0" w:color="auto"/>
            </w:tcBorders>
            <w:vAlign w:val="center"/>
          </w:tcPr>
          <w:p w:rsidR="004B0352" w:rsidRPr="00C306AE" w:rsidRDefault="004B0352" w:rsidP="00D44B2A">
            <w:pPr>
              <w:jc w:val="center"/>
              <w:rPr>
                <w:b/>
                <w:bCs/>
                <w:sz w:val="14"/>
                <w:szCs w:val="14"/>
              </w:rPr>
            </w:pPr>
          </w:p>
        </w:tc>
        <w:tc>
          <w:tcPr>
            <w:tcW w:w="1496" w:type="dxa"/>
            <w:vMerge/>
            <w:tcBorders>
              <w:right w:val="thinThickSmallGap" w:sz="24" w:space="0" w:color="auto"/>
            </w:tcBorders>
            <w:vAlign w:val="center"/>
          </w:tcPr>
          <w:p w:rsidR="004B0352" w:rsidRPr="00C306AE" w:rsidRDefault="004B0352" w:rsidP="00D44B2A">
            <w:pPr>
              <w:jc w:val="center"/>
              <w:rPr>
                <w:b/>
                <w:bCs/>
                <w:sz w:val="14"/>
                <w:szCs w:val="14"/>
              </w:rPr>
            </w:pPr>
          </w:p>
        </w:tc>
        <w:tc>
          <w:tcPr>
            <w:tcW w:w="1496" w:type="dxa"/>
            <w:vMerge/>
            <w:tcBorders>
              <w:right w:val="thinThickSmallGap" w:sz="24" w:space="0" w:color="auto"/>
            </w:tcBorders>
            <w:vAlign w:val="center"/>
          </w:tcPr>
          <w:p w:rsidR="004B0352" w:rsidRPr="00C306AE" w:rsidRDefault="004B0352" w:rsidP="00D44B2A">
            <w:pPr>
              <w:pStyle w:val="Heading5"/>
              <w:rPr>
                <w:b w:val="0"/>
                <w:bCs w:val="0"/>
                <w:sz w:val="14"/>
                <w:szCs w:val="14"/>
              </w:rPr>
            </w:pPr>
          </w:p>
        </w:tc>
        <w:tc>
          <w:tcPr>
            <w:tcW w:w="1122" w:type="dxa"/>
            <w:vMerge/>
            <w:tcBorders>
              <w:left w:val="nil"/>
            </w:tcBorders>
            <w:vAlign w:val="center"/>
          </w:tcPr>
          <w:p w:rsidR="004B0352" w:rsidRPr="00C306AE" w:rsidRDefault="004B0352" w:rsidP="00D44B2A">
            <w:pPr>
              <w:jc w:val="center"/>
              <w:rPr>
                <w:sz w:val="14"/>
                <w:szCs w:val="14"/>
              </w:rPr>
            </w:pPr>
          </w:p>
        </w:tc>
        <w:tc>
          <w:tcPr>
            <w:tcW w:w="2057" w:type="dxa"/>
            <w:vMerge/>
            <w:tcBorders>
              <w:left w:val="nil"/>
            </w:tcBorders>
            <w:vAlign w:val="center"/>
          </w:tcPr>
          <w:p w:rsidR="004B0352" w:rsidRPr="00C306AE" w:rsidRDefault="004B0352" w:rsidP="00C94717">
            <w:pPr>
              <w:rPr>
                <w:sz w:val="14"/>
                <w:szCs w:val="14"/>
              </w:rPr>
            </w:pPr>
          </w:p>
        </w:tc>
        <w:tc>
          <w:tcPr>
            <w:tcW w:w="561" w:type="dxa"/>
            <w:vAlign w:val="center"/>
          </w:tcPr>
          <w:p w:rsidR="004B0352" w:rsidRPr="00C306AE" w:rsidRDefault="004B0352" w:rsidP="00594127">
            <w:pPr>
              <w:numPr>
                <w:ilvl w:val="0"/>
                <w:numId w:val="1"/>
              </w:numPr>
              <w:jc w:val="both"/>
              <w:rPr>
                <w:sz w:val="14"/>
                <w:szCs w:val="14"/>
              </w:rPr>
            </w:pPr>
          </w:p>
        </w:tc>
        <w:tc>
          <w:tcPr>
            <w:tcW w:w="3179" w:type="dxa"/>
            <w:vAlign w:val="center"/>
          </w:tcPr>
          <w:p w:rsidR="004B0352" w:rsidRPr="00C306AE" w:rsidRDefault="004B0352" w:rsidP="00D44B2A">
            <w:pPr>
              <w:rPr>
                <w:sz w:val="14"/>
                <w:szCs w:val="14"/>
              </w:rPr>
            </w:pPr>
            <w:r>
              <w:rPr>
                <w:sz w:val="14"/>
                <w:szCs w:val="14"/>
              </w:rPr>
              <w:t>Moaşe</w:t>
            </w:r>
          </w:p>
        </w:tc>
        <w:tc>
          <w:tcPr>
            <w:tcW w:w="935" w:type="dxa"/>
            <w:tcBorders>
              <w:right w:val="thinThickSmallGap" w:sz="24" w:space="0" w:color="auto"/>
            </w:tcBorders>
            <w:vAlign w:val="center"/>
          </w:tcPr>
          <w:p w:rsidR="004B0352" w:rsidRPr="00C306AE" w:rsidRDefault="004B0352" w:rsidP="00D44B2A">
            <w:pPr>
              <w:jc w:val="center"/>
              <w:rPr>
                <w:sz w:val="14"/>
                <w:szCs w:val="14"/>
              </w:rPr>
            </w:pPr>
            <w:r>
              <w:rPr>
                <w:sz w:val="14"/>
                <w:szCs w:val="14"/>
              </w:rPr>
              <w:t>x</w:t>
            </w:r>
          </w:p>
        </w:tc>
        <w:tc>
          <w:tcPr>
            <w:tcW w:w="2695" w:type="dxa"/>
            <w:vMerge/>
            <w:tcBorders>
              <w:left w:val="thinThickSmallGap" w:sz="24" w:space="0" w:color="auto"/>
              <w:right w:val="thinThickSmallGap" w:sz="24" w:space="0" w:color="auto"/>
            </w:tcBorders>
            <w:vAlign w:val="center"/>
          </w:tcPr>
          <w:p w:rsidR="004B0352" w:rsidRPr="00C306AE" w:rsidRDefault="004B0352" w:rsidP="00D44B2A">
            <w:pPr>
              <w:jc w:val="center"/>
              <w:rPr>
                <w:b/>
                <w:bCs/>
                <w:caps/>
                <w:sz w:val="14"/>
                <w:szCs w:val="14"/>
              </w:rPr>
            </w:pPr>
          </w:p>
        </w:tc>
      </w:tr>
      <w:tr w:rsidR="00E8718C" w:rsidRPr="00C306AE">
        <w:trPr>
          <w:cantSplit/>
          <w:trHeight w:val="341"/>
          <w:jc w:val="center"/>
        </w:trPr>
        <w:tc>
          <w:tcPr>
            <w:tcW w:w="1021" w:type="dxa"/>
            <w:vMerge w:val="restart"/>
            <w:tcBorders>
              <w:left w:val="thinThickSmallGap" w:sz="24" w:space="0" w:color="auto"/>
            </w:tcBorders>
            <w:vAlign w:val="center"/>
          </w:tcPr>
          <w:p w:rsidR="00E8718C" w:rsidRPr="00C306AE" w:rsidRDefault="00E8718C" w:rsidP="00D44B2A">
            <w:pPr>
              <w:jc w:val="center"/>
              <w:rPr>
                <w:b/>
                <w:bCs/>
                <w:sz w:val="14"/>
                <w:szCs w:val="14"/>
              </w:rPr>
            </w:pPr>
            <w:r w:rsidRPr="00C306AE">
              <w:rPr>
                <w:b/>
                <w:bCs/>
                <w:sz w:val="14"/>
                <w:szCs w:val="14"/>
              </w:rPr>
              <w:t xml:space="preserve">Învăţământ </w:t>
            </w:r>
          </w:p>
          <w:p w:rsidR="00E8718C" w:rsidRPr="00C306AE" w:rsidRDefault="00E8718C" w:rsidP="00D44B2A">
            <w:pPr>
              <w:jc w:val="center"/>
              <w:rPr>
                <w:b/>
                <w:bCs/>
                <w:sz w:val="14"/>
                <w:szCs w:val="14"/>
              </w:rPr>
            </w:pPr>
            <w:r w:rsidRPr="00C306AE">
              <w:rPr>
                <w:b/>
                <w:bCs/>
                <w:sz w:val="14"/>
                <w:szCs w:val="14"/>
              </w:rPr>
              <w:t>postliceal</w:t>
            </w:r>
          </w:p>
        </w:tc>
        <w:tc>
          <w:tcPr>
            <w:tcW w:w="1496" w:type="dxa"/>
            <w:vMerge w:val="restart"/>
            <w:tcBorders>
              <w:right w:val="thinThickSmallGap" w:sz="24" w:space="0" w:color="auto"/>
            </w:tcBorders>
            <w:vAlign w:val="center"/>
          </w:tcPr>
          <w:p w:rsidR="00E8718C" w:rsidRPr="00C306AE" w:rsidRDefault="00E8718C" w:rsidP="00D44B2A">
            <w:pPr>
              <w:jc w:val="center"/>
              <w:rPr>
                <w:sz w:val="14"/>
                <w:szCs w:val="14"/>
              </w:rPr>
            </w:pPr>
            <w:r w:rsidRPr="00C306AE">
              <w:rPr>
                <w:b/>
                <w:bCs/>
                <w:sz w:val="14"/>
                <w:szCs w:val="14"/>
              </w:rPr>
              <w:t xml:space="preserve">Pregătire - instruire </w:t>
            </w:r>
          </w:p>
          <w:p w:rsidR="00E8718C" w:rsidRPr="00C306AE" w:rsidRDefault="00E8718C" w:rsidP="00D44B2A">
            <w:pPr>
              <w:jc w:val="center"/>
              <w:rPr>
                <w:b/>
                <w:bCs/>
                <w:sz w:val="14"/>
                <w:szCs w:val="14"/>
              </w:rPr>
            </w:pPr>
            <w:r w:rsidRPr="00C306AE">
              <w:rPr>
                <w:b/>
                <w:bCs/>
                <w:sz w:val="14"/>
                <w:szCs w:val="14"/>
              </w:rPr>
              <w:t>practică (Farmacie)</w:t>
            </w:r>
          </w:p>
          <w:p w:rsidR="00E8718C" w:rsidRPr="00C306AE" w:rsidRDefault="00E8718C" w:rsidP="00D44B2A">
            <w:pPr>
              <w:jc w:val="center"/>
              <w:rPr>
                <w:sz w:val="14"/>
                <w:szCs w:val="14"/>
              </w:rPr>
            </w:pPr>
            <w:r w:rsidRPr="00C306AE">
              <w:rPr>
                <w:sz w:val="14"/>
                <w:szCs w:val="14"/>
              </w:rPr>
              <w:t xml:space="preserve">(Anexa 18 / </w:t>
            </w:r>
          </w:p>
          <w:p w:rsidR="00E8718C" w:rsidRPr="00C306AE" w:rsidRDefault="00E8718C" w:rsidP="00D44B2A">
            <w:pPr>
              <w:jc w:val="center"/>
              <w:rPr>
                <w:b/>
                <w:bCs/>
                <w:sz w:val="14"/>
                <w:szCs w:val="14"/>
              </w:rPr>
            </w:pPr>
            <w:r w:rsidRPr="00C306AE">
              <w:rPr>
                <w:sz w:val="14"/>
                <w:szCs w:val="14"/>
              </w:rPr>
              <w:t>Anexa 18.1)</w:t>
            </w:r>
          </w:p>
        </w:tc>
        <w:tc>
          <w:tcPr>
            <w:tcW w:w="1496" w:type="dxa"/>
            <w:vMerge w:val="restart"/>
            <w:tcBorders>
              <w:right w:val="thinThickSmallGap" w:sz="24" w:space="0" w:color="auto"/>
            </w:tcBorders>
            <w:vAlign w:val="center"/>
          </w:tcPr>
          <w:p w:rsidR="00E8718C" w:rsidRPr="00C306AE" w:rsidRDefault="00E8718C" w:rsidP="00D44B2A">
            <w:pPr>
              <w:jc w:val="center"/>
              <w:rPr>
                <w:sz w:val="14"/>
                <w:szCs w:val="14"/>
              </w:rPr>
            </w:pPr>
            <w:r w:rsidRPr="00C306AE">
              <w:rPr>
                <w:sz w:val="14"/>
                <w:szCs w:val="14"/>
              </w:rPr>
              <w:t>Sănătate şi asistenţă pedagogică / Farmacie</w:t>
            </w:r>
          </w:p>
        </w:tc>
        <w:tc>
          <w:tcPr>
            <w:tcW w:w="1122" w:type="dxa"/>
            <w:tcBorders>
              <w:left w:val="nil"/>
            </w:tcBorders>
            <w:vAlign w:val="center"/>
          </w:tcPr>
          <w:p w:rsidR="00E8718C" w:rsidRPr="00C306AE" w:rsidRDefault="00E8718C" w:rsidP="00D44B2A">
            <w:pPr>
              <w:jc w:val="center"/>
              <w:rPr>
                <w:sz w:val="14"/>
                <w:szCs w:val="14"/>
              </w:rPr>
            </w:pPr>
            <w:r w:rsidRPr="00C306AE">
              <w:rPr>
                <w:sz w:val="14"/>
                <w:szCs w:val="14"/>
              </w:rPr>
              <w:t>SĂNĂTATE</w:t>
            </w:r>
          </w:p>
        </w:tc>
        <w:tc>
          <w:tcPr>
            <w:tcW w:w="2057" w:type="dxa"/>
            <w:tcBorders>
              <w:left w:val="nil"/>
            </w:tcBorders>
            <w:vAlign w:val="center"/>
          </w:tcPr>
          <w:p w:rsidR="00E8718C" w:rsidRPr="00C306AE" w:rsidRDefault="00E8718C" w:rsidP="00C94717">
            <w:pPr>
              <w:rPr>
                <w:sz w:val="14"/>
                <w:szCs w:val="14"/>
              </w:rPr>
            </w:pPr>
            <w:r w:rsidRPr="00C306AE">
              <w:rPr>
                <w:sz w:val="14"/>
                <w:szCs w:val="14"/>
              </w:rPr>
              <w:t>SĂNĂTATE</w:t>
            </w:r>
          </w:p>
        </w:tc>
        <w:tc>
          <w:tcPr>
            <w:tcW w:w="561" w:type="dxa"/>
            <w:vAlign w:val="center"/>
          </w:tcPr>
          <w:p w:rsidR="00E8718C" w:rsidRPr="00C306AE" w:rsidRDefault="00E8718C" w:rsidP="00594127">
            <w:pPr>
              <w:numPr>
                <w:ilvl w:val="0"/>
                <w:numId w:val="1"/>
              </w:numPr>
              <w:jc w:val="both"/>
              <w:rPr>
                <w:sz w:val="14"/>
                <w:szCs w:val="14"/>
              </w:rPr>
            </w:pPr>
          </w:p>
        </w:tc>
        <w:tc>
          <w:tcPr>
            <w:tcW w:w="3179" w:type="dxa"/>
            <w:vAlign w:val="center"/>
          </w:tcPr>
          <w:p w:rsidR="00E8718C" w:rsidRPr="00C306AE" w:rsidRDefault="00E8718C" w:rsidP="00D44B2A">
            <w:pPr>
              <w:rPr>
                <w:sz w:val="14"/>
                <w:szCs w:val="14"/>
              </w:rPr>
            </w:pPr>
            <w:r w:rsidRPr="00C306AE">
              <w:rPr>
                <w:sz w:val="14"/>
                <w:szCs w:val="14"/>
              </w:rPr>
              <w:t>Asistenţă de farmacie</w:t>
            </w:r>
          </w:p>
        </w:tc>
        <w:tc>
          <w:tcPr>
            <w:tcW w:w="935" w:type="dxa"/>
            <w:tcBorders>
              <w:right w:val="thinThickSmallGap" w:sz="24" w:space="0" w:color="auto"/>
            </w:tcBorders>
            <w:vAlign w:val="center"/>
          </w:tcPr>
          <w:p w:rsidR="00E8718C" w:rsidRPr="00C306AE" w:rsidRDefault="00E8718C" w:rsidP="00D44B2A">
            <w:pPr>
              <w:jc w:val="center"/>
              <w:rPr>
                <w:sz w:val="14"/>
                <w:szCs w:val="14"/>
              </w:rPr>
            </w:pPr>
            <w:r w:rsidRPr="00C306AE">
              <w:rPr>
                <w:sz w:val="14"/>
                <w:szCs w:val="14"/>
              </w:rPr>
              <w:t>x</w:t>
            </w:r>
          </w:p>
        </w:tc>
        <w:tc>
          <w:tcPr>
            <w:tcW w:w="2695" w:type="dxa"/>
            <w:vMerge w:val="restart"/>
            <w:tcBorders>
              <w:left w:val="thinThickSmallGap" w:sz="24" w:space="0" w:color="auto"/>
              <w:right w:val="thinThickSmallGap" w:sz="24" w:space="0" w:color="auto"/>
            </w:tcBorders>
            <w:vAlign w:val="center"/>
          </w:tcPr>
          <w:p w:rsidR="00E8718C" w:rsidRPr="00C306AE" w:rsidRDefault="00E8718C" w:rsidP="00D44B2A">
            <w:pPr>
              <w:pStyle w:val="Heading4"/>
              <w:jc w:val="center"/>
              <w:rPr>
                <w:caps/>
                <w:sz w:val="14"/>
                <w:szCs w:val="14"/>
              </w:rPr>
            </w:pPr>
            <w:r w:rsidRPr="00C306AE">
              <w:rPr>
                <w:caps/>
                <w:sz w:val="14"/>
                <w:szCs w:val="14"/>
              </w:rPr>
              <w:t>FARMACIE (</w:t>
            </w:r>
            <w:r w:rsidRPr="00C306AE">
              <w:rPr>
                <w:sz w:val="14"/>
                <w:szCs w:val="14"/>
              </w:rPr>
              <w:t>MAIŞTRI INSTRUCTORI</w:t>
            </w:r>
            <w:r w:rsidRPr="00C306AE">
              <w:rPr>
                <w:caps/>
                <w:sz w:val="14"/>
                <w:szCs w:val="14"/>
              </w:rPr>
              <w:t>)</w:t>
            </w:r>
          </w:p>
          <w:p w:rsidR="00E8718C" w:rsidRPr="00C306AE" w:rsidRDefault="00E8718C" w:rsidP="00D44B2A">
            <w:pPr>
              <w:pStyle w:val="Heading4"/>
              <w:jc w:val="center"/>
              <w:rPr>
                <w:b w:val="0"/>
                <w:bCs w:val="0"/>
                <w:caps/>
                <w:sz w:val="14"/>
                <w:szCs w:val="14"/>
              </w:rPr>
            </w:pPr>
            <w:r w:rsidRPr="00C306AE">
              <w:rPr>
                <w:b w:val="0"/>
                <w:bCs w:val="0"/>
                <w:sz w:val="16"/>
                <w:szCs w:val="16"/>
              </w:rPr>
              <w:t>(</w:t>
            </w:r>
            <w:r w:rsidRPr="00C306AE">
              <w:rPr>
                <w:b w:val="0"/>
                <w:bCs w:val="0"/>
                <w:sz w:val="12"/>
                <w:szCs w:val="12"/>
              </w:rPr>
              <w:t>programa aprobată prin ordinul ministrului educaţiei,  cercetării,  tineretului  şi sportului nr. 5620 / 2010</w:t>
            </w:r>
            <w:r w:rsidRPr="00C306AE">
              <w:rPr>
                <w:b w:val="0"/>
                <w:bCs w:val="0"/>
                <w:sz w:val="16"/>
                <w:szCs w:val="16"/>
              </w:rPr>
              <w:t>)</w:t>
            </w:r>
          </w:p>
        </w:tc>
      </w:tr>
      <w:tr w:rsidR="00E8718C" w:rsidRPr="00C306AE">
        <w:trPr>
          <w:cantSplit/>
          <w:trHeight w:val="171"/>
          <w:jc w:val="center"/>
        </w:trPr>
        <w:tc>
          <w:tcPr>
            <w:tcW w:w="1021" w:type="dxa"/>
            <w:vMerge/>
            <w:tcBorders>
              <w:left w:val="thinThickSmallGap" w:sz="24" w:space="0" w:color="auto"/>
            </w:tcBorders>
            <w:vAlign w:val="center"/>
          </w:tcPr>
          <w:p w:rsidR="00E8718C" w:rsidRPr="00C306AE" w:rsidRDefault="00E8718C" w:rsidP="00D44B2A">
            <w:pPr>
              <w:jc w:val="center"/>
              <w:rPr>
                <w:b/>
                <w:bCs/>
                <w:sz w:val="14"/>
                <w:szCs w:val="14"/>
              </w:rPr>
            </w:pPr>
            <w:bookmarkStart w:id="7" w:name="_Hlk245710932"/>
          </w:p>
        </w:tc>
        <w:tc>
          <w:tcPr>
            <w:tcW w:w="1496" w:type="dxa"/>
            <w:vMerge/>
            <w:tcBorders>
              <w:right w:val="thinThickSmallGap" w:sz="24" w:space="0" w:color="auto"/>
            </w:tcBorders>
            <w:vAlign w:val="center"/>
          </w:tcPr>
          <w:p w:rsidR="00E8718C" w:rsidRPr="00C306AE" w:rsidRDefault="00E8718C" w:rsidP="00D44B2A">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D44B2A">
            <w:pPr>
              <w:jc w:val="center"/>
              <w:rPr>
                <w:sz w:val="14"/>
                <w:szCs w:val="14"/>
              </w:rPr>
            </w:pPr>
          </w:p>
        </w:tc>
        <w:tc>
          <w:tcPr>
            <w:tcW w:w="1122" w:type="dxa"/>
            <w:vMerge w:val="restart"/>
            <w:tcBorders>
              <w:left w:val="nil"/>
            </w:tcBorders>
            <w:vAlign w:val="center"/>
          </w:tcPr>
          <w:p w:rsidR="00E8718C" w:rsidRPr="00C306AE" w:rsidRDefault="00E8718C" w:rsidP="00D44B2A">
            <w:pPr>
              <w:jc w:val="center"/>
              <w:rPr>
                <w:sz w:val="14"/>
                <w:szCs w:val="14"/>
              </w:rPr>
            </w:pPr>
            <w:r w:rsidRPr="00C306AE">
              <w:rPr>
                <w:sz w:val="14"/>
                <w:szCs w:val="14"/>
              </w:rPr>
              <w:t xml:space="preserve">ŞTIINŢE </w:t>
            </w:r>
            <w:smartTag w:uri="urn:schemas-microsoft-com:office:smarttags" w:element="stockticker">
              <w:r w:rsidRPr="00C306AE">
                <w:rPr>
                  <w:sz w:val="14"/>
                  <w:szCs w:val="14"/>
                </w:rPr>
                <w:t>ALE</w:t>
              </w:r>
            </w:smartTag>
            <w:r w:rsidRPr="00C306AE">
              <w:rPr>
                <w:sz w:val="14"/>
                <w:szCs w:val="14"/>
              </w:rPr>
              <w:t xml:space="preserve"> NATURII           </w:t>
            </w:r>
          </w:p>
        </w:tc>
        <w:tc>
          <w:tcPr>
            <w:tcW w:w="2057" w:type="dxa"/>
            <w:vMerge w:val="restart"/>
            <w:tcBorders>
              <w:left w:val="nil"/>
            </w:tcBorders>
            <w:vAlign w:val="center"/>
          </w:tcPr>
          <w:p w:rsidR="00E8718C" w:rsidRPr="00C306AE" w:rsidRDefault="00E8718C" w:rsidP="00C94717">
            <w:pPr>
              <w:rPr>
                <w:sz w:val="14"/>
                <w:szCs w:val="14"/>
              </w:rPr>
            </w:pPr>
            <w:r w:rsidRPr="00C306AE">
              <w:rPr>
                <w:sz w:val="14"/>
                <w:szCs w:val="14"/>
              </w:rPr>
              <w:t>BIOLOGIE</w:t>
            </w:r>
          </w:p>
        </w:tc>
        <w:tc>
          <w:tcPr>
            <w:tcW w:w="561" w:type="dxa"/>
            <w:vAlign w:val="center"/>
          </w:tcPr>
          <w:p w:rsidR="00E8718C" w:rsidRPr="00C306AE" w:rsidRDefault="00E8718C" w:rsidP="00594127">
            <w:pPr>
              <w:numPr>
                <w:ilvl w:val="0"/>
                <w:numId w:val="1"/>
              </w:numPr>
              <w:jc w:val="both"/>
              <w:rPr>
                <w:sz w:val="14"/>
                <w:szCs w:val="14"/>
              </w:rPr>
            </w:pPr>
          </w:p>
        </w:tc>
        <w:tc>
          <w:tcPr>
            <w:tcW w:w="3179" w:type="dxa"/>
            <w:vAlign w:val="center"/>
          </w:tcPr>
          <w:p w:rsidR="00E8718C" w:rsidRPr="00C306AE" w:rsidRDefault="00E8718C" w:rsidP="00D44B2A">
            <w:pPr>
              <w:rPr>
                <w:sz w:val="14"/>
                <w:szCs w:val="14"/>
              </w:rPr>
            </w:pPr>
            <w:r w:rsidRPr="00C306AE">
              <w:rPr>
                <w:sz w:val="14"/>
                <w:szCs w:val="14"/>
              </w:rPr>
              <w:t>Biochimie</w:t>
            </w:r>
          </w:p>
        </w:tc>
        <w:tc>
          <w:tcPr>
            <w:tcW w:w="935" w:type="dxa"/>
            <w:tcBorders>
              <w:right w:val="thinThickSmallGap" w:sz="24" w:space="0" w:color="auto"/>
            </w:tcBorders>
            <w:vAlign w:val="center"/>
          </w:tcPr>
          <w:p w:rsidR="00E8718C" w:rsidRPr="00C306AE" w:rsidRDefault="00E8718C" w:rsidP="00D44B2A">
            <w:pPr>
              <w:jc w:val="center"/>
              <w:rPr>
                <w:sz w:val="14"/>
                <w:szCs w:val="14"/>
              </w:rPr>
            </w:pPr>
            <w:r w:rsidRPr="00C306AE">
              <w:rPr>
                <w:sz w:val="14"/>
                <w:szCs w:val="14"/>
              </w:rPr>
              <w:t>x</w:t>
            </w:r>
          </w:p>
        </w:tc>
        <w:tc>
          <w:tcPr>
            <w:tcW w:w="2695" w:type="dxa"/>
            <w:vMerge/>
            <w:tcBorders>
              <w:left w:val="thinThickSmallGap" w:sz="24" w:space="0" w:color="auto"/>
              <w:right w:val="thinThickSmallGap" w:sz="24" w:space="0" w:color="auto"/>
            </w:tcBorders>
            <w:vAlign w:val="center"/>
          </w:tcPr>
          <w:p w:rsidR="00E8718C" w:rsidRPr="00C306AE" w:rsidRDefault="00E8718C" w:rsidP="00D44B2A">
            <w:pPr>
              <w:pStyle w:val="Heading4"/>
              <w:jc w:val="center"/>
              <w:rPr>
                <w:b w:val="0"/>
                <w:bCs w:val="0"/>
                <w:caps/>
                <w:sz w:val="16"/>
                <w:szCs w:val="16"/>
              </w:rPr>
            </w:pPr>
          </w:p>
        </w:tc>
      </w:tr>
      <w:tr w:rsidR="00E8718C" w:rsidRPr="00C306AE">
        <w:trPr>
          <w:cantSplit/>
          <w:trHeight w:val="169"/>
          <w:jc w:val="center"/>
        </w:trPr>
        <w:tc>
          <w:tcPr>
            <w:tcW w:w="1021" w:type="dxa"/>
            <w:vMerge/>
            <w:tcBorders>
              <w:left w:val="thinThickSmallGap" w:sz="24" w:space="0" w:color="auto"/>
            </w:tcBorders>
            <w:vAlign w:val="center"/>
          </w:tcPr>
          <w:p w:rsidR="00E8718C" w:rsidRPr="00C306AE" w:rsidRDefault="00E8718C" w:rsidP="00D44B2A">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D44B2A">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D44B2A">
            <w:pPr>
              <w:jc w:val="center"/>
              <w:rPr>
                <w:sz w:val="14"/>
                <w:szCs w:val="14"/>
              </w:rPr>
            </w:pPr>
          </w:p>
        </w:tc>
        <w:tc>
          <w:tcPr>
            <w:tcW w:w="1122" w:type="dxa"/>
            <w:vMerge/>
            <w:tcBorders>
              <w:left w:val="nil"/>
            </w:tcBorders>
            <w:vAlign w:val="center"/>
          </w:tcPr>
          <w:p w:rsidR="00E8718C" w:rsidRPr="00C306AE" w:rsidRDefault="00E8718C" w:rsidP="00114814">
            <w:pPr>
              <w:jc w:val="center"/>
              <w:rPr>
                <w:sz w:val="14"/>
                <w:szCs w:val="14"/>
              </w:rPr>
            </w:pPr>
          </w:p>
        </w:tc>
        <w:tc>
          <w:tcPr>
            <w:tcW w:w="2057" w:type="dxa"/>
            <w:vMerge/>
            <w:tcBorders>
              <w:left w:val="nil"/>
            </w:tcBorders>
            <w:vAlign w:val="center"/>
          </w:tcPr>
          <w:p w:rsidR="00E8718C" w:rsidRPr="00C306AE" w:rsidRDefault="00E8718C" w:rsidP="00C94717">
            <w:pP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179" w:type="dxa"/>
            <w:vAlign w:val="center"/>
          </w:tcPr>
          <w:p w:rsidR="00E8718C" w:rsidRPr="00C306AE" w:rsidRDefault="00E8718C" w:rsidP="00D44B2A">
            <w:pPr>
              <w:rPr>
                <w:sz w:val="14"/>
                <w:szCs w:val="14"/>
              </w:rPr>
            </w:pPr>
            <w:r w:rsidRPr="00C306AE">
              <w:rPr>
                <w:sz w:val="14"/>
                <w:szCs w:val="14"/>
              </w:rPr>
              <w:t>Biologie</w:t>
            </w:r>
          </w:p>
        </w:tc>
        <w:tc>
          <w:tcPr>
            <w:tcW w:w="935" w:type="dxa"/>
            <w:tcBorders>
              <w:right w:val="thinThickSmallGap" w:sz="24" w:space="0" w:color="auto"/>
            </w:tcBorders>
            <w:vAlign w:val="center"/>
          </w:tcPr>
          <w:p w:rsidR="00E8718C" w:rsidRPr="00C306AE" w:rsidRDefault="00E8718C" w:rsidP="00D44B2A">
            <w:pPr>
              <w:jc w:val="center"/>
              <w:rPr>
                <w:sz w:val="14"/>
                <w:szCs w:val="14"/>
              </w:rPr>
            </w:pPr>
            <w:r w:rsidRPr="00C306AE">
              <w:rPr>
                <w:sz w:val="14"/>
                <w:szCs w:val="14"/>
              </w:rPr>
              <w:t>x</w:t>
            </w:r>
          </w:p>
        </w:tc>
        <w:tc>
          <w:tcPr>
            <w:tcW w:w="2695" w:type="dxa"/>
            <w:vMerge/>
            <w:tcBorders>
              <w:left w:val="thinThickSmallGap" w:sz="24" w:space="0" w:color="auto"/>
              <w:right w:val="thinThickSmallGap" w:sz="24" w:space="0" w:color="auto"/>
            </w:tcBorders>
            <w:vAlign w:val="center"/>
          </w:tcPr>
          <w:p w:rsidR="00E8718C" w:rsidRPr="00C306AE" w:rsidRDefault="00E8718C" w:rsidP="00114814">
            <w:pPr>
              <w:jc w:val="center"/>
              <w:rPr>
                <w:b/>
                <w:bCs/>
                <w:caps/>
                <w:sz w:val="14"/>
                <w:szCs w:val="14"/>
              </w:rPr>
            </w:pPr>
          </w:p>
        </w:tc>
      </w:tr>
      <w:tr w:rsidR="00E8718C" w:rsidRPr="00C306AE">
        <w:trPr>
          <w:cantSplit/>
          <w:trHeight w:val="527"/>
          <w:jc w:val="center"/>
        </w:trPr>
        <w:tc>
          <w:tcPr>
            <w:tcW w:w="1021" w:type="dxa"/>
            <w:vMerge/>
            <w:tcBorders>
              <w:left w:val="thinThickSmallGap" w:sz="24" w:space="0" w:color="auto"/>
            </w:tcBorders>
            <w:vAlign w:val="center"/>
          </w:tcPr>
          <w:p w:rsidR="00E8718C" w:rsidRPr="00C306AE" w:rsidRDefault="00E8718C" w:rsidP="00D44B2A">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D44B2A">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D44B2A">
            <w:pPr>
              <w:jc w:val="center"/>
              <w:rPr>
                <w:sz w:val="14"/>
                <w:szCs w:val="14"/>
              </w:rPr>
            </w:pPr>
          </w:p>
        </w:tc>
        <w:tc>
          <w:tcPr>
            <w:tcW w:w="1122" w:type="dxa"/>
            <w:tcBorders>
              <w:left w:val="nil"/>
            </w:tcBorders>
            <w:vAlign w:val="center"/>
          </w:tcPr>
          <w:p w:rsidR="00E8718C" w:rsidRPr="00C306AE" w:rsidRDefault="00E8718C" w:rsidP="00383CB4">
            <w:pPr>
              <w:jc w:val="center"/>
              <w:rPr>
                <w:sz w:val="14"/>
                <w:szCs w:val="14"/>
              </w:rPr>
            </w:pPr>
            <w:r w:rsidRPr="00C306AE">
              <w:rPr>
                <w:sz w:val="14"/>
                <w:szCs w:val="14"/>
              </w:rPr>
              <w:t xml:space="preserve">ŞTIINŢE EXACTE           </w:t>
            </w:r>
          </w:p>
        </w:tc>
        <w:tc>
          <w:tcPr>
            <w:tcW w:w="2057" w:type="dxa"/>
            <w:tcBorders>
              <w:left w:val="nil"/>
            </w:tcBorders>
            <w:vAlign w:val="center"/>
          </w:tcPr>
          <w:p w:rsidR="00E8718C" w:rsidRPr="00C306AE" w:rsidRDefault="00E8718C" w:rsidP="00C94717">
            <w:pPr>
              <w:rPr>
                <w:sz w:val="14"/>
                <w:szCs w:val="14"/>
              </w:rPr>
            </w:pPr>
            <w:r w:rsidRPr="00C306AE">
              <w:rPr>
                <w:sz w:val="14"/>
                <w:szCs w:val="14"/>
              </w:rPr>
              <w:t>CHIMIE</w:t>
            </w:r>
          </w:p>
        </w:tc>
        <w:tc>
          <w:tcPr>
            <w:tcW w:w="561" w:type="dxa"/>
            <w:vAlign w:val="center"/>
          </w:tcPr>
          <w:p w:rsidR="00E8718C" w:rsidRPr="00C306AE" w:rsidRDefault="00E8718C" w:rsidP="00594127">
            <w:pPr>
              <w:numPr>
                <w:ilvl w:val="0"/>
                <w:numId w:val="1"/>
              </w:numPr>
              <w:jc w:val="both"/>
              <w:rPr>
                <w:sz w:val="14"/>
                <w:szCs w:val="14"/>
              </w:rPr>
            </w:pPr>
          </w:p>
        </w:tc>
        <w:tc>
          <w:tcPr>
            <w:tcW w:w="3179" w:type="dxa"/>
            <w:vAlign w:val="center"/>
          </w:tcPr>
          <w:p w:rsidR="00E8718C" w:rsidRPr="00C306AE" w:rsidRDefault="00E8718C" w:rsidP="00383CB4">
            <w:pPr>
              <w:rPr>
                <w:sz w:val="14"/>
                <w:szCs w:val="14"/>
              </w:rPr>
            </w:pPr>
            <w:r w:rsidRPr="00C306AE">
              <w:rPr>
                <w:sz w:val="14"/>
                <w:szCs w:val="14"/>
              </w:rPr>
              <w:t>Biochimie tehnologică</w:t>
            </w:r>
          </w:p>
        </w:tc>
        <w:tc>
          <w:tcPr>
            <w:tcW w:w="935" w:type="dxa"/>
            <w:tcBorders>
              <w:right w:val="thinThickSmallGap" w:sz="24" w:space="0" w:color="auto"/>
            </w:tcBorders>
            <w:vAlign w:val="center"/>
          </w:tcPr>
          <w:p w:rsidR="00E8718C" w:rsidRPr="00C306AE" w:rsidRDefault="00E8718C" w:rsidP="00383CB4">
            <w:pPr>
              <w:jc w:val="center"/>
              <w:rPr>
                <w:sz w:val="14"/>
                <w:szCs w:val="14"/>
              </w:rPr>
            </w:pPr>
            <w:r w:rsidRPr="00C306AE">
              <w:rPr>
                <w:sz w:val="14"/>
                <w:szCs w:val="14"/>
              </w:rPr>
              <w:t>x</w:t>
            </w:r>
          </w:p>
        </w:tc>
        <w:tc>
          <w:tcPr>
            <w:tcW w:w="2695" w:type="dxa"/>
            <w:vMerge/>
            <w:tcBorders>
              <w:left w:val="thinThickSmallGap" w:sz="24" w:space="0" w:color="auto"/>
              <w:right w:val="thinThickSmallGap" w:sz="24" w:space="0" w:color="auto"/>
            </w:tcBorders>
            <w:vAlign w:val="center"/>
          </w:tcPr>
          <w:p w:rsidR="00E8718C" w:rsidRPr="00C306AE" w:rsidRDefault="00E8718C" w:rsidP="00114814">
            <w:pPr>
              <w:jc w:val="center"/>
              <w:rPr>
                <w:b/>
                <w:bCs/>
                <w:caps/>
                <w:sz w:val="14"/>
                <w:szCs w:val="14"/>
              </w:rPr>
            </w:pPr>
          </w:p>
        </w:tc>
      </w:tr>
      <w:tr w:rsidR="00E8718C" w:rsidRPr="00C306AE">
        <w:trPr>
          <w:cantSplit/>
          <w:trHeight w:val="355"/>
          <w:jc w:val="center"/>
        </w:trPr>
        <w:tc>
          <w:tcPr>
            <w:tcW w:w="1021" w:type="dxa"/>
            <w:vMerge/>
            <w:tcBorders>
              <w:left w:val="thinThickSmallGap" w:sz="24" w:space="0" w:color="auto"/>
            </w:tcBorders>
            <w:vAlign w:val="center"/>
          </w:tcPr>
          <w:p w:rsidR="00E8718C" w:rsidRPr="00C306AE" w:rsidRDefault="00E8718C" w:rsidP="00D44B2A">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D44B2A">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D44B2A">
            <w:pPr>
              <w:jc w:val="center"/>
              <w:rPr>
                <w:sz w:val="14"/>
                <w:szCs w:val="14"/>
              </w:rPr>
            </w:pPr>
          </w:p>
        </w:tc>
        <w:tc>
          <w:tcPr>
            <w:tcW w:w="1122" w:type="dxa"/>
            <w:vMerge w:val="restart"/>
            <w:tcBorders>
              <w:left w:val="nil"/>
            </w:tcBorders>
            <w:vAlign w:val="center"/>
          </w:tcPr>
          <w:p w:rsidR="00E8718C" w:rsidRPr="00C306AE" w:rsidRDefault="00E8718C" w:rsidP="00383CB4">
            <w:pPr>
              <w:jc w:val="center"/>
              <w:rPr>
                <w:sz w:val="14"/>
                <w:szCs w:val="14"/>
              </w:rPr>
            </w:pPr>
            <w:r w:rsidRPr="00C306AE">
              <w:rPr>
                <w:sz w:val="14"/>
                <w:szCs w:val="14"/>
              </w:rPr>
              <w:t>ŞTIINŢE INGINEREŞTI</w:t>
            </w:r>
          </w:p>
        </w:tc>
        <w:tc>
          <w:tcPr>
            <w:tcW w:w="2057" w:type="dxa"/>
            <w:vMerge w:val="restart"/>
            <w:tcBorders>
              <w:left w:val="nil"/>
            </w:tcBorders>
            <w:vAlign w:val="center"/>
          </w:tcPr>
          <w:p w:rsidR="00E8718C" w:rsidRPr="00C306AE" w:rsidRDefault="00E8718C" w:rsidP="00C94717">
            <w:pPr>
              <w:rPr>
                <w:sz w:val="14"/>
                <w:szCs w:val="14"/>
              </w:rPr>
            </w:pPr>
            <w:r w:rsidRPr="00C306AE">
              <w:rPr>
                <w:sz w:val="14"/>
                <w:szCs w:val="14"/>
              </w:rPr>
              <w:t>INGINERIE CHIMICĂ</w:t>
            </w:r>
          </w:p>
        </w:tc>
        <w:tc>
          <w:tcPr>
            <w:tcW w:w="561" w:type="dxa"/>
            <w:vAlign w:val="center"/>
          </w:tcPr>
          <w:p w:rsidR="00E8718C" w:rsidRPr="00C306AE" w:rsidRDefault="00E8718C" w:rsidP="00594127">
            <w:pPr>
              <w:numPr>
                <w:ilvl w:val="0"/>
                <w:numId w:val="1"/>
              </w:numPr>
              <w:jc w:val="both"/>
              <w:rPr>
                <w:sz w:val="14"/>
                <w:szCs w:val="14"/>
              </w:rPr>
            </w:pPr>
          </w:p>
        </w:tc>
        <w:tc>
          <w:tcPr>
            <w:tcW w:w="3179" w:type="dxa"/>
            <w:vAlign w:val="center"/>
          </w:tcPr>
          <w:p w:rsidR="00E8718C" w:rsidRPr="00C306AE" w:rsidRDefault="00E8718C" w:rsidP="00383CB4">
            <w:pPr>
              <w:rPr>
                <w:sz w:val="14"/>
                <w:szCs w:val="14"/>
              </w:rPr>
            </w:pPr>
            <w:r w:rsidRPr="00C306AE">
              <w:rPr>
                <w:sz w:val="14"/>
                <w:szCs w:val="14"/>
              </w:rPr>
              <w:t>Ingineria şi informatica proceselor chimice şi biochimice</w:t>
            </w:r>
          </w:p>
        </w:tc>
        <w:tc>
          <w:tcPr>
            <w:tcW w:w="935" w:type="dxa"/>
            <w:tcBorders>
              <w:right w:val="thinThickSmallGap" w:sz="24" w:space="0" w:color="auto"/>
            </w:tcBorders>
            <w:vAlign w:val="center"/>
          </w:tcPr>
          <w:p w:rsidR="00E8718C" w:rsidRPr="00C306AE" w:rsidRDefault="00E8718C" w:rsidP="00D44B2A">
            <w:pPr>
              <w:jc w:val="center"/>
              <w:rPr>
                <w:sz w:val="14"/>
                <w:szCs w:val="14"/>
              </w:rPr>
            </w:pPr>
            <w:r w:rsidRPr="00C306AE">
              <w:rPr>
                <w:sz w:val="14"/>
                <w:szCs w:val="14"/>
              </w:rPr>
              <w:t>x</w:t>
            </w:r>
          </w:p>
        </w:tc>
        <w:tc>
          <w:tcPr>
            <w:tcW w:w="2695" w:type="dxa"/>
            <w:vMerge/>
            <w:tcBorders>
              <w:left w:val="thinThickSmallGap" w:sz="24" w:space="0" w:color="auto"/>
              <w:right w:val="thinThickSmallGap" w:sz="24" w:space="0" w:color="auto"/>
            </w:tcBorders>
            <w:vAlign w:val="center"/>
          </w:tcPr>
          <w:p w:rsidR="00E8718C" w:rsidRPr="00C306AE" w:rsidRDefault="00E8718C" w:rsidP="00114814">
            <w:pPr>
              <w:jc w:val="center"/>
              <w:rPr>
                <w:b/>
                <w:bCs/>
                <w:caps/>
                <w:sz w:val="14"/>
                <w:szCs w:val="14"/>
              </w:rPr>
            </w:pPr>
          </w:p>
        </w:tc>
      </w:tr>
      <w:tr w:rsidR="00E8718C" w:rsidRPr="00C306AE">
        <w:trPr>
          <w:cantSplit/>
          <w:trHeight w:val="351"/>
          <w:jc w:val="center"/>
        </w:trPr>
        <w:tc>
          <w:tcPr>
            <w:tcW w:w="1021" w:type="dxa"/>
            <w:vMerge/>
            <w:tcBorders>
              <w:left w:val="thinThickSmallGap" w:sz="24" w:space="0" w:color="auto"/>
            </w:tcBorders>
            <w:vAlign w:val="center"/>
          </w:tcPr>
          <w:p w:rsidR="00E8718C" w:rsidRPr="00C306AE" w:rsidRDefault="00E8718C" w:rsidP="00D44B2A">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D44B2A">
            <w:pPr>
              <w:jc w:val="center"/>
              <w:rPr>
                <w:b/>
                <w:bCs/>
                <w:sz w:val="14"/>
                <w:szCs w:val="14"/>
              </w:rPr>
            </w:pPr>
          </w:p>
        </w:tc>
        <w:tc>
          <w:tcPr>
            <w:tcW w:w="1496" w:type="dxa"/>
            <w:vMerge/>
            <w:tcBorders>
              <w:right w:val="thinThickSmallGap" w:sz="24" w:space="0" w:color="auto"/>
            </w:tcBorders>
            <w:vAlign w:val="center"/>
          </w:tcPr>
          <w:p w:rsidR="00E8718C" w:rsidRPr="00C306AE" w:rsidRDefault="00E8718C" w:rsidP="00D44B2A">
            <w:pPr>
              <w:jc w:val="center"/>
              <w:rPr>
                <w:sz w:val="14"/>
                <w:szCs w:val="14"/>
              </w:rPr>
            </w:pPr>
          </w:p>
        </w:tc>
        <w:tc>
          <w:tcPr>
            <w:tcW w:w="1122" w:type="dxa"/>
            <w:vMerge/>
            <w:tcBorders>
              <w:left w:val="nil"/>
            </w:tcBorders>
            <w:vAlign w:val="center"/>
          </w:tcPr>
          <w:p w:rsidR="00E8718C" w:rsidRPr="00C306AE" w:rsidRDefault="00E8718C" w:rsidP="00383CB4">
            <w:pPr>
              <w:jc w:val="center"/>
              <w:rPr>
                <w:sz w:val="14"/>
                <w:szCs w:val="14"/>
              </w:rPr>
            </w:pPr>
          </w:p>
        </w:tc>
        <w:tc>
          <w:tcPr>
            <w:tcW w:w="2057" w:type="dxa"/>
            <w:vMerge/>
            <w:tcBorders>
              <w:left w:val="nil"/>
            </w:tcBorders>
            <w:vAlign w:val="center"/>
          </w:tcPr>
          <w:p w:rsidR="00E8718C" w:rsidRPr="00C306AE" w:rsidRDefault="00E8718C" w:rsidP="00383CB4">
            <w:pPr>
              <w:jc w:val="center"/>
              <w:rPr>
                <w:sz w:val="14"/>
                <w:szCs w:val="14"/>
              </w:rPr>
            </w:pPr>
          </w:p>
        </w:tc>
        <w:tc>
          <w:tcPr>
            <w:tcW w:w="561" w:type="dxa"/>
            <w:vAlign w:val="center"/>
          </w:tcPr>
          <w:p w:rsidR="00E8718C" w:rsidRPr="00C306AE" w:rsidRDefault="00E8718C" w:rsidP="00594127">
            <w:pPr>
              <w:numPr>
                <w:ilvl w:val="0"/>
                <w:numId w:val="1"/>
              </w:numPr>
              <w:jc w:val="both"/>
              <w:rPr>
                <w:sz w:val="14"/>
                <w:szCs w:val="14"/>
              </w:rPr>
            </w:pPr>
          </w:p>
        </w:tc>
        <w:tc>
          <w:tcPr>
            <w:tcW w:w="3179" w:type="dxa"/>
            <w:vAlign w:val="center"/>
          </w:tcPr>
          <w:p w:rsidR="00E8718C" w:rsidRPr="00C306AE" w:rsidRDefault="00E8718C" w:rsidP="00383CB4">
            <w:pPr>
              <w:rPr>
                <w:sz w:val="14"/>
                <w:szCs w:val="14"/>
              </w:rPr>
            </w:pPr>
            <w:r w:rsidRPr="00C306AE">
              <w:rPr>
                <w:sz w:val="14"/>
                <w:szCs w:val="14"/>
              </w:rPr>
              <w:t>Inginerie biochimică</w:t>
            </w:r>
          </w:p>
        </w:tc>
        <w:tc>
          <w:tcPr>
            <w:tcW w:w="935" w:type="dxa"/>
            <w:tcBorders>
              <w:right w:val="thinThickSmallGap" w:sz="24" w:space="0" w:color="auto"/>
            </w:tcBorders>
            <w:vAlign w:val="center"/>
          </w:tcPr>
          <w:p w:rsidR="00E8718C" w:rsidRPr="00C306AE" w:rsidRDefault="00E8718C" w:rsidP="00D44B2A">
            <w:pPr>
              <w:jc w:val="center"/>
              <w:rPr>
                <w:sz w:val="14"/>
                <w:szCs w:val="14"/>
              </w:rPr>
            </w:pPr>
            <w:r w:rsidRPr="00C306AE">
              <w:rPr>
                <w:sz w:val="14"/>
                <w:szCs w:val="14"/>
              </w:rPr>
              <w:t>x</w:t>
            </w:r>
          </w:p>
        </w:tc>
        <w:tc>
          <w:tcPr>
            <w:tcW w:w="2695" w:type="dxa"/>
            <w:vMerge/>
            <w:tcBorders>
              <w:left w:val="thinThickSmallGap" w:sz="24" w:space="0" w:color="auto"/>
              <w:right w:val="thinThickSmallGap" w:sz="24" w:space="0" w:color="auto"/>
            </w:tcBorders>
            <w:vAlign w:val="center"/>
          </w:tcPr>
          <w:p w:rsidR="00E8718C" w:rsidRPr="00C306AE" w:rsidRDefault="00E8718C" w:rsidP="00114814">
            <w:pPr>
              <w:jc w:val="center"/>
              <w:rPr>
                <w:b/>
                <w:bCs/>
                <w:caps/>
                <w:sz w:val="14"/>
                <w:szCs w:val="14"/>
              </w:rPr>
            </w:pPr>
          </w:p>
        </w:tc>
      </w:tr>
      <w:bookmarkEnd w:id="7"/>
    </w:tbl>
    <w:p w:rsidR="0095142C" w:rsidRPr="00C306AE" w:rsidRDefault="0095142C" w:rsidP="0095142C">
      <w:pPr>
        <w:pStyle w:val="BodyText"/>
        <w:ind w:right="-9"/>
        <w:jc w:val="both"/>
        <w:rPr>
          <w:sz w:val="15"/>
          <w:szCs w:val="15"/>
          <w:lang w:val="ro-RO"/>
        </w:rPr>
      </w:pPr>
    </w:p>
    <w:p w:rsidR="004B323A" w:rsidRPr="00C306AE" w:rsidRDefault="004B323A" w:rsidP="0095142C">
      <w:pPr>
        <w:pStyle w:val="BodyText"/>
        <w:ind w:right="-9" w:firstLine="561"/>
        <w:jc w:val="both"/>
        <w:rPr>
          <w:sz w:val="16"/>
          <w:szCs w:val="16"/>
          <w:lang w:val="ro-RO"/>
        </w:rPr>
      </w:pPr>
      <w:r w:rsidRPr="00C306AE">
        <w:rPr>
          <w:sz w:val="16"/>
          <w:szCs w:val="16"/>
          <w:lang w:val="ro-RO"/>
        </w:rPr>
        <w:t xml:space="preserve">* </w:t>
      </w:r>
      <w:r w:rsidRPr="00C306AE">
        <w:rPr>
          <w:b/>
          <w:bCs/>
          <w:i/>
          <w:iCs/>
          <w:sz w:val="16"/>
          <w:szCs w:val="16"/>
          <w:lang w:val="ro-RO"/>
        </w:rPr>
        <w:t xml:space="preserve">Notă.    </w:t>
      </w:r>
      <w:r w:rsidRPr="00C306AE">
        <w:rPr>
          <w:sz w:val="16"/>
          <w:szCs w:val="16"/>
          <w:lang w:val="ro-RO"/>
        </w:rPr>
        <w:t xml:space="preserve">A) Posturile de </w:t>
      </w:r>
      <w:r w:rsidRPr="00C306AE">
        <w:rPr>
          <w:b/>
          <w:bCs/>
          <w:sz w:val="16"/>
          <w:szCs w:val="16"/>
          <w:lang w:val="ro-RO"/>
        </w:rPr>
        <w:t xml:space="preserve">ACTIVITĂŢI DE </w:t>
      </w:r>
      <w:smartTag w:uri="urn:schemas-microsoft-com:office:smarttags" w:element="stockticker">
        <w:r w:rsidRPr="00C306AE">
          <w:rPr>
            <w:b/>
            <w:bCs/>
            <w:sz w:val="16"/>
            <w:szCs w:val="16"/>
            <w:lang w:val="ro-RO"/>
          </w:rPr>
          <w:t>PRE</w:t>
        </w:r>
      </w:smartTag>
      <w:r w:rsidRPr="00C306AE">
        <w:rPr>
          <w:b/>
          <w:bCs/>
          <w:sz w:val="16"/>
          <w:szCs w:val="16"/>
          <w:lang w:val="ro-RO"/>
        </w:rPr>
        <w:t>-PROFESIONALIZARE</w:t>
      </w:r>
      <w:r w:rsidRPr="00C306AE">
        <w:rPr>
          <w:sz w:val="16"/>
          <w:szCs w:val="16"/>
          <w:lang w:val="ro-RO"/>
        </w:rPr>
        <w:t xml:space="preserve">  de la </w:t>
      </w:r>
      <w:r w:rsidRPr="00C306AE">
        <w:rPr>
          <w:b/>
          <w:bCs/>
          <w:caps/>
          <w:sz w:val="16"/>
          <w:szCs w:val="16"/>
          <w:lang w:val="ro-RO"/>
        </w:rPr>
        <w:t>ŞcolILE specialE</w:t>
      </w:r>
      <w:r w:rsidRPr="00C306AE">
        <w:rPr>
          <w:caps/>
          <w:sz w:val="16"/>
          <w:szCs w:val="16"/>
          <w:lang w:val="ro-RO"/>
        </w:rPr>
        <w:t xml:space="preserve"> </w:t>
      </w:r>
      <w:r w:rsidRPr="00C306AE">
        <w:rPr>
          <w:sz w:val="16"/>
          <w:szCs w:val="16"/>
          <w:lang w:val="ro-RO"/>
        </w:rPr>
        <w:t xml:space="preserve">pot fi ocupate de absolvenţi ai învăţământului superior/postliceal, care îndeplinesc condiţiile prevăzute </w:t>
      </w:r>
      <w:r w:rsidR="00A53271" w:rsidRPr="00C306AE">
        <w:rPr>
          <w:sz w:val="16"/>
          <w:szCs w:val="16"/>
          <w:lang w:val="ro-RO"/>
        </w:rPr>
        <w:t>la</w:t>
      </w:r>
      <w:r w:rsidR="00EC1505" w:rsidRPr="00C306AE">
        <w:rPr>
          <w:sz w:val="16"/>
          <w:szCs w:val="16"/>
          <w:lang w:val="ro-RO"/>
        </w:rPr>
        <w:t xml:space="preserve"> </w:t>
      </w:r>
      <w:r w:rsidR="00EC1505" w:rsidRPr="00C306AE">
        <w:rPr>
          <w:iCs/>
          <w:sz w:val="16"/>
          <w:szCs w:val="16"/>
          <w:lang w:val="ro-RO"/>
        </w:rPr>
        <w:t>art. 248 alin. (5) din Legea educaţiei naţionale nr. 1/2011 cu modificările şi completările ulterioare</w:t>
      </w:r>
      <w:r w:rsidR="00EC1505" w:rsidRPr="00C306AE">
        <w:rPr>
          <w:sz w:val="16"/>
          <w:szCs w:val="16"/>
          <w:lang w:val="ro-RO"/>
        </w:rPr>
        <w:t xml:space="preserve"> ori în cele prevăzute </w:t>
      </w:r>
      <w:r w:rsidR="00A53271" w:rsidRPr="00C306AE">
        <w:rPr>
          <w:sz w:val="16"/>
          <w:szCs w:val="16"/>
          <w:lang w:val="ro-RO"/>
        </w:rPr>
        <w:t xml:space="preserve">în </w:t>
      </w:r>
      <w:r w:rsidR="00A53271" w:rsidRPr="00C306AE">
        <w:rPr>
          <w:iCs/>
          <w:sz w:val="16"/>
          <w:szCs w:val="16"/>
          <w:lang w:val="ro-RO"/>
        </w:rPr>
        <w:t xml:space="preserve"> Metodologia-</w:t>
      </w:r>
      <w:r w:rsidR="00EC1505" w:rsidRPr="00C306AE">
        <w:rPr>
          <w:iCs/>
          <w:sz w:val="16"/>
          <w:szCs w:val="16"/>
          <w:lang w:val="ro-RO"/>
        </w:rPr>
        <w:t>cadru privind mobilitatea personalului didactic din învăţământul preuniversitar</w:t>
      </w:r>
      <w:r w:rsidRPr="00C306AE">
        <w:rPr>
          <w:i/>
          <w:iCs/>
          <w:sz w:val="16"/>
          <w:szCs w:val="16"/>
          <w:lang w:val="ro-RO"/>
        </w:rPr>
        <w:t xml:space="preserve">, </w:t>
      </w:r>
      <w:r w:rsidRPr="00C306AE">
        <w:rPr>
          <w:sz w:val="16"/>
          <w:szCs w:val="16"/>
          <w:lang w:val="ro-RO"/>
        </w:rPr>
        <w:t>având oricare din specializările  prevăzute în centralizatorul pentru pregătirea şi instruirea practică, candidaţii susţinând proba scrisă la disciplina prevăzută în acest centralizator, conform specializării înscrise pe diploma de studii şi proba practică specifică postului solicitat. Ocuparea posturilor vacante/rezervate de activităţi de pre-profesionalizare din învăţământul special se face în ordinea descrescătoare a notelor, indiferent de disciplina de concurs la care s</w:t>
      </w:r>
      <w:r w:rsidR="00A53271" w:rsidRPr="00C306AE">
        <w:rPr>
          <w:sz w:val="16"/>
          <w:szCs w:val="16"/>
          <w:lang w:val="ro-RO"/>
        </w:rPr>
        <w:t>e</w:t>
      </w:r>
      <w:r w:rsidRPr="00C306AE">
        <w:rPr>
          <w:sz w:val="16"/>
          <w:szCs w:val="16"/>
          <w:lang w:val="ro-RO"/>
        </w:rPr>
        <w:t xml:space="preserve"> susţin</w:t>
      </w:r>
      <w:r w:rsidR="00A53271" w:rsidRPr="00C306AE">
        <w:rPr>
          <w:sz w:val="16"/>
          <w:szCs w:val="16"/>
          <w:lang w:val="ro-RO"/>
        </w:rPr>
        <w:t>e</w:t>
      </w:r>
      <w:r w:rsidRPr="00C306AE">
        <w:rPr>
          <w:sz w:val="16"/>
          <w:szCs w:val="16"/>
          <w:lang w:val="ro-RO"/>
        </w:rPr>
        <w:t xml:space="preserve"> proba scrisă.</w:t>
      </w:r>
    </w:p>
    <w:p w:rsidR="004B323A" w:rsidRPr="00C306AE" w:rsidRDefault="004B323A" w:rsidP="0095142C">
      <w:pPr>
        <w:jc w:val="both"/>
        <w:rPr>
          <w:sz w:val="16"/>
          <w:szCs w:val="16"/>
        </w:rPr>
      </w:pPr>
      <w:r w:rsidRPr="00C306AE">
        <w:rPr>
          <w:sz w:val="16"/>
          <w:szCs w:val="16"/>
        </w:rPr>
        <w:t xml:space="preserve">            B) Catedrele de pregătire – instruire practică de </w:t>
      </w:r>
      <w:r w:rsidRPr="00C306AE">
        <w:rPr>
          <w:i/>
          <w:iCs/>
          <w:sz w:val="16"/>
          <w:szCs w:val="16"/>
        </w:rPr>
        <w:t>transporturi/conducerea autovehiculelor</w:t>
      </w:r>
      <w:r w:rsidRPr="00C306AE">
        <w:rPr>
          <w:sz w:val="16"/>
          <w:szCs w:val="16"/>
        </w:rPr>
        <w:t xml:space="preserve"> pot fi ocupate de absolvenţi ai învăţământului superior/postliceal cu aviz IGP/ARR, </w:t>
      </w:r>
      <w:r w:rsidRPr="00C306AE">
        <w:rPr>
          <w:i/>
          <w:iCs/>
          <w:sz w:val="16"/>
          <w:szCs w:val="16"/>
        </w:rPr>
        <w:t xml:space="preserve"> </w:t>
      </w:r>
      <w:r w:rsidRPr="00C306AE">
        <w:rPr>
          <w:sz w:val="16"/>
          <w:szCs w:val="16"/>
        </w:rPr>
        <w:t xml:space="preserve">având oricare din specializările prevăzute în </w:t>
      </w:r>
      <w:r w:rsidR="00A53271" w:rsidRPr="00C306AE">
        <w:rPr>
          <w:sz w:val="16"/>
          <w:szCs w:val="16"/>
        </w:rPr>
        <w:t>C</w:t>
      </w:r>
      <w:r w:rsidRPr="00C306AE">
        <w:rPr>
          <w:sz w:val="16"/>
          <w:szCs w:val="16"/>
        </w:rPr>
        <w:t xml:space="preserve">entralizatorul pentru pregătirea şi instruirea practică. Candidaţii care solicită ocuparea unui post de pregătire – instruire practică din domeniul transporturi/conducerea autovehiculelor susţin proba practică specifică domeniului </w:t>
      </w:r>
      <w:r w:rsidRPr="00C306AE">
        <w:rPr>
          <w:i/>
          <w:iCs/>
          <w:sz w:val="16"/>
          <w:szCs w:val="16"/>
        </w:rPr>
        <w:t>transporturi/transporturi rutiere</w:t>
      </w:r>
      <w:r w:rsidRPr="00C306AE">
        <w:rPr>
          <w:sz w:val="16"/>
          <w:szCs w:val="16"/>
        </w:rPr>
        <w:t xml:space="preserve"> şi proba scrisă din programa pentru </w:t>
      </w:r>
      <w:r w:rsidRPr="00C306AE">
        <w:rPr>
          <w:i/>
          <w:iCs/>
          <w:sz w:val="16"/>
          <w:szCs w:val="16"/>
        </w:rPr>
        <w:t>transporturi (maiştri instructori</w:t>
      </w:r>
      <w:r w:rsidR="00A53271" w:rsidRPr="00C306AE">
        <w:rPr>
          <w:i/>
          <w:iCs/>
          <w:sz w:val="16"/>
          <w:szCs w:val="16"/>
        </w:rPr>
        <w:t>/profesori de instruire practică</w:t>
      </w:r>
      <w:r w:rsidRPr="00C306AE">
        <w:rPr>
          <w:i/>
          <w:iCs/>
          <w:sz w:val="16"/>
          <w:szCs w:val="16"/>
        </w:rPr>
        <w:t>), aprobată prin ordinul ministrului educaţiei, cercetării, tineretului şi sportului  nr. 5620/2010</w:t>
      </w:r>
      <w:r w:rsidRPr="00C306AE">
        <w:rPr>
          <w:sz w:val="16"/>
          <w:szCs w:val="16"/>
        </w:rPr>
        <w:t xml:space="preserve">. </w:t>
      </w:r>
    </w:p>
    <w:p w:rsidR="00A53271" w:rsidRPr="00C306AE" w:rsidRDefault="004B323A" w:rsidP="00A53271">
      <w:pPr>
        <w:pStyle w:val="Footer"/>
        <w:tabs>
          <w:tab w:val="clear" w:pos="4320"/>
          <w:tab w:val="clear" w:pos="8640"/>
        </w:tabs>
        <w:jc w:val="both"/>
        <w:rPr>
          <w:sz w:val="16"/>
          <w:szCs w:val="16"/>
        </w:rPr>
      </w:pPr>
      <w:r w:rsidRPr="00C306AE">
        <w:rPr>
          <w:sz w:val="16"/>
          <w:szCs w:val="16"/>
        </w:rPr>
        <w:t xml:space="preserve">           C)</w:t>
      </w:r>
      <w:r w:rsidRPr="00C306AE">
        <w:rPr>
          <w:b/>
          <w:bCs/>
          <w:i/>
          <w:iCs/>
          <w:sz w:val="16"/>
          <w:szCs w:val="16"/>
        </w:rPr>
        <w:t xml:space="preserve">  </w:t>
      </w:r>
      <w:r w:rsidRPr="00C306AE">
        <w:rPr>
          <w:sz w:val="16"/>
          <w:szCs w:val="16"/>
        </w:rPr>
        <w:t>La specializările nominalizate mai sus se adaugă specializările universitare/postuniversitare/preuniversitare ale cadrelor didactice care nu se regăsesc în centralizatorul privind pregătirea şi instruirea practică şi care vor primi acceptul de participare la concursul de ocupare a posturilor didactice/catedrelor vacante/rezervate din învăţământul preuniversitar în situaţia în care catedra vacantă coincide cu profilul specializării absolvite şi specializarea înscrisă pe diploma candidatului poate să fie asimilată uneia dintre specializările incluse în centralizatorul privind pregătirea şi instruirea practică.</w:t>
      </w:r>
      <w:r w:rsidR="00A53271" w:rsidRPr="00C306AE">
        <w:rPr>
          <w:sz w:val="16"/>
          <w:szCs w:val="16"/>
        </w:rPr>
        <w:t xml:space="preserve"> </w:t>
      </w:r>
    </w:p>
    <w:p w:rsidR="00384CBE" w:rsidRPr="00C306AE" w:rsidRDefault="00384CBE" w:rsidP="0095142C">
      <w:pPr>
        <w:ind w:firstLine="567"/>
        <w:jc w:val="both"/>
        <w:rPr>
          <w:b/>
          <w:bCs/>
          <w:i/>
          <w:iCs/>
          <w:sz w:val="16"/>
          <w:szCs w:val="16"/>
        </w:rPr>
      </w:pPr>
      <w:r w:rsidRPr="00C306AE">
        <w:rPr>
          <w:b/>
          <w:bCs/>
          <w:i/>
          <w:iCs/>
          <w:sz w:val="16"/>
          <w:szCs w:val="16"/>
        </w:rPr>
        <w:t>**</w:t>
      </w:r>
      <w:r w:rsidRPr="00C306AE">
        <w:rPr>
          <w:sz w:val="16"/>
          <w:szCs w:val="16"/>
        </w:rPr>
        <w:t>Studii postuniversitare (aprofundate, academice, de specializare</w:t>
      </w:r>
      <w:r w:rsidR="00A53271" w:rsidRPr="00C306AE">
        <w:rPr>
          <w:sz w:val="16"/>
          <w:szCs w:val="16"/>
        </w:rPr>
        <w:t>, de masterat</w:t>
      </w:r>
      <w:r w:rsidRPr="00C306AE">
        <w:rPr>
          <w:sz w:val="16"/>
          <w:szCs w:val="16"/>
        </w:rPr>
        <w:t xml:space="preserve">) cu durata de cel puţin un an şi jumătate care dau dreptul de a profesa într-o nouă specializare </w:t>
      </w:r>
      <w:r w:rsidR="00D90338" w:rsidRPr="00C306AE">
        <w:rPr>
          <w:sz w:val="16"/>
          <w:szCs w:val="16"/>
        </w:rPr>
        <w:t>sau programe</w:t>
      </w:r>
      <w:r w:rsidRPr="00C306AE">
        <w:rPr>
          <w:sz w:val="16"/>
          <w:szCs w:val="16"/>
        </w:rPr>
        <w:t xml:space="preserve"> de conversie profesională pentru dobândirea unei noi specializări şi/sau ocuparea de noi funcţii didactice, în conformitate cu prevederile art. 244 alin. (5) lit. d) din Legea educaţiei naţionale nr. 1/2011 cu modificările şi completările ulterioare.</w:t>
      </w:r>
    </w:p>
    <w:p w:rsidR="00384CBE" w:rsidRPr="00C306AE" w:rsidRDefault="00384CBE" w:rsidP="0095142C">
      <w:pPr>
        <w:ind w:firstLine="561"/>
        <w:jc w:val="both"/>
        <w:rPr>
          <w:iCs/>
          <w:sz w:val="16"/>
          <w:szCs w:val="16"/>
        </w:rPr>
      </w:pPr>
      <w:r w:rsidRPr="00C306AE">
        <w:rPr>
          <w:sz w:val="16"/>
          <w:szCs w:val="16"/>
        </w:rPr>
        <w:t xml:space="preserve">*** Pentru ocuparea posturilor didactice/catedrelor din învăţământul special candidaţii trebuie să se încadreze în condiţiile prevăzute de </w:t>
      </w:r>
      <w:r w:rsidRPr="00C306AE">
        <w:rPr>
          <w:iCs/>
          <w:sz w:val="16"/>
          <w:szCs w:val="16"/>
        </w:rPr>
        <w:t>art. 248 alin. (5) din Legea educaţiei naţionale nr. 1/2011 cu modificările şi completările ulterioare</w:t>
      </w:r>
      <w:r w:rsidRPr="00C306AE">
        <w:rPr>
          <w:sz w:val="16"/>
          <w:szCs w:val="16"/>
        </w:rPr>
        <w:t xml:space="preserve"> ori în cele prevăzute </w:t>
      </w:r>
      <w:r w:rsidR="00A53271" w:rsidRPr="00C306AE">
        <w:rPr>
          <w:sz w:val="16"/>
          <w:szCs w:val="16"/>
        </w:rPr>
        <w:t>în</w:t>
      </w:r>
      <w:r w:rsidRPr="00C306AE">
        <w:rPr>
          <w:iCs/>
          <w:sz w:val="16"/>
          <w:szCs w:val="16"/>
        </w:rPr>
        <w:t xml:space="preserve"> Metodologia</w:t>
      </w:r>
      <w:r w:rsidR="00A53271" w:rsidRPr="00C306AE">
        <w:rPr>
          <w:iCs/>
          <w:sz w:val="16"/>
          <w:szCs w:val="16"/>
        </w:rPr>
        <w:t>-</w:t>
      </w:r>
      <w:r w:rsidRPr="00C306AE">
        <w:rPr>
          <w:iCs/>
          <w:sz w:val="16"/>
          <w:szCs w:val="16"/>
        </w:rPr>
        <w:t>cadru privind mobilitatea personalului didactic di</w:t>
      </w:r>
      <w:r w:rsidR="00A53271" w:rsidRPr="00C306AE">
        <w:rPr>
          <w:iCs/>
          <w:sz w:val="16"/>
          <w:szCs w:val="16"/>
        </w:rPr>
        <w:t>n învăţământul preuniversitar.</w:t>
      </w:r>
    </w:p>
    <w:p w:rsidR="00A53271" w:rsidRPr="00C306AE" w:rsidRDefault="00A53271" w:rsidP="0095142C">
      <w:pPr>
        <w:ind w:firstLine="561"/>
        <w:jc w:val="both"/>
        <w:rPr>
          <w:iCs/>
          <w:sz w:val="16"/>
          <w:szCs w:val="16"/>
        </w:rPr>
      </w:pPr>
    </w:p>
    <w:p w:rsidR="00A53271" w:rsidRPr="00C306AE" w:rsidRDefault="00A53271" w:rsidP="0095142C">
      <w:pPr>
        <w:ind w:firstLine="561"/>
        <w:jc w:val="both"/>
        <w:rPr>
          <w:iCs/>
          <w:sz w:val="16"/>
          <w:szCs w:val="16"/>
        </w:rPr>
      </w:pPr>
    </w:p>
    <w:p w:rsidR="00A53271" w:rsidRPr="00C306AE" w:rsidRDefault="00A53271" w:rsidP="0095142C">
      <w:pPr>
        <w:ind w:firstLine="561"/>
        <w:jc w:val="both"/>
        <w:rPr>
          <w:iCs/>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1309"/>
        <w:gridCol w:w="1122"/>
        <w:gridCol w:w="1496"/>
        <w:gridCol w:w="2805"/>
        <w:gridCol w:w="1309"/>
        <w:gridCol w:w="2431"/>
        <w:gridCol w:w="935"/>
        <w:gridCol w:w="1372"/>
      </w:tblGrid>
      <w:tr w:rsidR="004B323A" w:rsidRPr="00C306AE">
        <w:trPr>
          <w:cantSplit/>
          <w:jc w:val="center"/>
        </w:trPr>
        <w:tc>
          <w:tcPr>
            <w:tcW w:w="3439" w:type="dxa"/>
            <w:gridSpan w:val="3"/>
            <w:tcBorders>
              <w:top w:val="thinThickSmallGap" w:sz="24" w:space="0" w:color="auto"/>
              <w:left w:val="thinThickSmallGap" w:sz="24" w:space="0" w:color="auto"/>
              <w:right w:val="thinThickSmallGap" w:sz="24" w:space="0" w:color="auto"/>
            </w:tcBorders>
            <w:vAlign w:val="center"/>
          </w:tcPr>
          <w:p w:rsidR="004B323A" w:rsidRPr="00C306AE" w:rsidRDefault="004B323A" w:rsidP="001D6F15">
            <w:pPr>
              <w:jc w:val="center"/>
              <w:rPr>
                <w:b/>
                <w:bCs/>
                <w:sz w:val="16"/>
                <w:szCs w:val="16"/>
              </w:rPr>
            </w:pPr>
            <w:r w:rsidRPr="00C306AE">
              <w:rPr>
                <w:b/>
                <w:bCs/>
                <w:sz w:val="16"/>
                <w:szCs w:val="16"/>
              </w:rPr>
              <w:lastRenderedPageBreak/>
              <w:t>Învăţământ preuniversitar</w:t>
            </w:r>
          </w:p>
        </w:tc>
        <w:tc>
          <w:tcPr>
            <w:tcW w:w="10098" w:type="dxa"/>
            <w:gridSpan w:val="6"/>
            <w:tcBorders>
              <w:top w:val="thinThickSmallGap" w:sz="24" w:space="0" w:color="auto"/>
              <w:left w:val="nil"/>
              <w:right w:val="thinThickSmallGap" w:sz="24" w:space="0" w:color="auto"/>
            </w:tcBorders>
            <w:vAlign w:val="center"/>
          </w:tcPr>
          <w:p w:rsidR="004B323A" w:rsidRPr="00C306AE" w:rsidRDefault="004B323A" w:rsidP="001D6F15">
            <w:pPr>
              <w:jc w:val="center"/>
              <w:rPr>
                <w:b/>
                <w:bCs/>
                <w:sz w:val="16"/>
                <w:szCs w:val="16"/>
              </w:rPr>
            </w:pPr>
            <w:r w:rsidRPr="00C306AE">
              <w:rPr>
                <w:b/>
                <w:bCs/>
                <w:sz w:val="16"/>
                <w:szCs w:val="16"/>
              </w:rPr>
              <w:t>Studii absolvite, cu diplomă, la instituţii de învăţământ superior acreditate/autorizate provizoriu, care dau dreptul candidaţilor  de a se înscrie şi de a participa la concursurile de titularizare în învăţământul preuniversitar</w:t>
            </w:r>
          </w:p>
        </w:tc>
        <w:tc>
          <w:tcPr>
            <w:tcW w:w="1372" w:type="dxa"/>
            <w:vMerge w:val="restart"/>
            <w:tcBorders>
              <w:top w:val="thinThickSmallGap" w:sz="24" w:space="0" w:color="auto"/>
              <w:left w:val="nil"/>
              <w:right w:val="thinThickSmallGap" w:sz="24" w:space="0" w:color="auto"/>
            </w:tcBorders>
            <w:vAlign w:val="center"/>
          </w:tcPr>
          <w:p w:rsidR="004B323A" w:rsidRPr="00C306AE" w:rsidRDefault="004B323A" w:rsidP="001D6F15">
            <w:pPr>
              <w:jc w:val="center"/>
              <w:rPr>
                <w:sz w:val="16"/>
                <w:szCs w:val="16"/>
              </w:rPr>
            </w:pPr>
            <w:r w:rsidRPr="00C306AE">
              <w:rPr>
                <w:b/>
                <w:bCs/>
                <w:sz w:val="16"/>
                <w:szCs w:val="16"/>
              </w:rPr>
              <w:t>Programa -</w:t>
            </w:r>
          </w:p>
          <w:p w:rsidR="004B323A" w:rsidRPr="00C306AE" w:rsidRDefault="004B323A" w:rsidP="001D6F15">
            <w:pPr>
              <w:jc w:val="center"/>
              <w:rPr>
                <w:sz w:val="16"/>
                <w:szCs w:val="16"/>
              </w:rPr>
            </w:pPr>
            <w:r w:rsidRPr="00C306AE">
              <w:rPr>
                <w:b/>
                <w:bCs/>
                <w:sz w:val="16"/>
                <w:szCs w:val="16"/>
              </w:rPr>
              <w:t>probă de concurs</w:t>
            </w:r>
          </w:p>
        </w:tc>
      </w:tr>
      <w:tr w:rsidR="004B323A" w:rsidRPr="00C306AE">
        <w:trPr>
          <w:cantSplit/>
          <w:trHeight w:val="558"/>
          <w:jc w:val="center"/>
        </w:trPr>
        <w:tc>
          <w:tcPr>
            <w:tcW w:w="1008" w:type="dxa"/>
            <w:tcBorders>
              <w:left w:val="thinThickSmallGap" w:sz="24" w:space="0" w:color="auto"/>
            </w:tcBorders>
            <w:vAlign w:val="center"/>
          </w:tcPr>
          <w:p w:rsidR="004B323A" w:rsidRPr="00C306AE" w:rsidRDefault="004B323A" w:rsidP="001D6F15">
            <w:pPr>
              <w:jc w:val="center"/>
              <w:rPr>
                <w:sz w:val="13"/>
                <w:szCs w:val="13"/>
              </w:rPr>
            </w:pPr>
            <w:r w:rsidRPr="00C306AE">
              <w:rPr>
                <w:b/>
                <w:bCs/>
                <w:sz w:val="13"/>
                <w:szCs w:val="13"/>
              </w:rPr>
              <w:t xml:space="preserve">Nivel </w:t>
            </w:r>
          </w:p>
        </w:tc>
        <w:tc>
          <w:tcPr>
            <w:tcW w:w="1122" w:type="dxa"/>
            <w:tcBorders>
              <w:right w:val="thinThickSmallGap" w:sz="24" w:space="0" w:color="auto"/>
            </w:tcBorders>
            <w:vAlign w:val="center"/>
          </w:tcPr>
          <w:p w:rsidR="004B323A" w:rsidRPr="00C306AE" w:rsidRDefault="004B323A" w:rsidP="001D6F15">
            <w:pPr>
              <w:jc w:val="center"/>
              <w:rPr>
                <w:b/>
                <w:bCs/>
                <w:sz w:val="13"/>
                <w:szCs w:val="13"/>
              </w:rPr>
            </w:pPr>
            <w:r w:rsidRPr="00C306AE">
              <w:rPr>
                <w:b/>
                <w:bCs/>
                <w:sz w:val="13"/>
                <w:szCs w:val="13"/>
              </w:rPr>
              <w:t>Post/Catedră</w:t>
            </w:r>
          </w:p>
          <w:p w:rsidR="004B323A" w:rsidRPr="00C306AE" w:rsidRDefault="004B323A" w:rsidP="001D6F15">
            <w:pPr>
              <w:jc w:val="center"/>
              <w:rPr>
                <w:sz w:val="13"/>
                <w:szCs w:val="13"/>
              </w:rPr>
            </w:pPr>
            <w:r w:rsidRPr="00C306AE">
              <w:rPr>
                <w:sz w:val="13"/>
                <w:szCs w:val="13"/>
              </w:rPr>
              <w:t>(Disciplina principală de încadrare)</w:t>
            </w:r>
          </w:p>
        </w:tc>
        <w:tc>
          <w:tcPr>
            <w:tcW w:w="1309" w:type="dxa"/>
            <w:tcBorders>
              <w:right w:val="thinThickSmallGap" w:sz="24" w:space="0" w:color="auto"/>
            </w:tcBorders>
            <w:vAlign w:val="center"/>
          </w:tcPr>
          <w:p w:rsidR="004B323A" w:rsidRPr="00C306AE" w:rsidRDefault="004B323A" w:rsidP="001D6F15">
            <w:pPr>
              <w:jc w:val="center"/>
              <w:rPr>
                <w:sz w:val="13"/>
                <w:szCs w:val="13"/>
              </w:rPr>
            </w:pPr>
            <w:r w:rsidRPr="00C306AE">
              <w:rPr>
                <w:sz w:val="13"/>
                <w:szCs w:val="13"/>
              </w:rPr>
              <w:t>Profilul sau domeniul</w:t>
            </w:r>
          </w:p>
        </w:tc>
        <w:tc>
          <w:tcPr>
            <w:tcW w:w="1122" w:type="dxa"/>
            <w:tcBorders>
              <w:left w:val="nil"/>
            </w:tcBorders>
            <w:vAlign w:val="center"/>
          </w:tcPr>
          <w:p w:rsidR="004B323A" w:rsidRPr="00C306AE" w:rsidRDefault="004B323A" w:rsidP="001D6F15">
            <w:pPr>
              <w:jc w:val="center"/>
              <w:rPr>
                <w:sz w:val="13"/>
                <w:szCs w:val="13"/>
              </w:rPr>
            </w:pPr>
            <w:r w:rsidRPr="00C306AE">
              <w:rPr>
                <w:sz w:val="13"/>
                <w:szCs w:val="13"/>
              </w:rPr>
              <w:t>Domeniul fundamental</w:t>
            </w:r>
          </w:p>
        </w:tc>
        <w:tc>
          <w:tcPr>
            <w:tcW w:w="1496" w:type="dxa"/>
            <w:tcBorders>
              <w:left w:val="nil"/>
            </w:tcBorders>
            <w:vAlign w:val="center"/>
          </w:tcPr>
          <w:p w:rsidR="004B323A" w:rsidRPr="00C306AE" w:rsidRDefault="004B323A" w:rsidP="001D6F15">
            <w:pPr>
              <w:jc w:val="center"/>
              <w:rPr>
                <w:sz w:val="13"/>
                <w:szCs w:val="13"/>
              </w:rPr>
            </w:pPr>
            <w:r w:rsidRPr="00C306AE">
              <w:rPr>
                <w:sz w:val="13"/>
                <w:szCs w:val="13"/>
              </w:rPr>
              <w:t>Domeniul pentru studiile</w:t>
            </w:r>
          </w:p>
          <w:p w:rsidR="004B323A" w:rsidRPr="00C306AE" w:rsidRDefault="004B323A" w:rsidP="001D6F15">
            <w:pPr>
              <w:jc w:val="center"/>
              <w:rPr>
                <w:sz w:val="13"/>
                <w:szCs w:val="13"/>
              </w:rPr>
            </w:pPr>
            <w:r w:rsidRPr="00C306AE">
              <w:rPr>
                <w:sz w:val="13"/>
                <w:szCs w:val="13"/>
              </w:rPr>
              <w:t xml:space="preserve">universitare de licenţă              </w:t>
            </w:r>
          </w:p>
        </w:tc>
        <w:tc>
          <w:tcPr>
            <w:tcW w:w="2805" w:type="dxa"/>
            <w:vAlign w:val="center"/>
          </w:tcPr>
          <w:p w:rsidR="004B323A" w:rsidRPr="00C306AE" w:rsidRDefault="004B323A" w:rsidP="001D6F15">
            <w:pPr>
              <w:jc w:val="center"/>
              <w:rPr>
                <w:sz w:val="13"/>
                <w:szCs w:val="13"/>
              </w:rPr>
            </w:pPr>
            <w:r w:rsidRPr="00C306AE">
              <w:rPr>
                <w:sz w:val="13"/>
                <w:szCs w:val="13"/>
              </w:rPr>
              <w:t>Specializarea din cadrul domeniului pentru studiile</w:t>
            </w:r>
          </w:p>
          <w:p w:rsidR="004B323A" w:rsidRPr="00C306AE" w:rsidRDefault="004B323A" w:rsidP="001D6F15">
            <w:pPr>
              <w:jc w:val="center"/>
              <w:rPr>
                <w:sz w:val="13"/>
                <w:szCs w:val="13"/>
              </w:rPr>
            </w:pPr>
            <w:r w:rsidRPr="00C306AE">
              <w:rPr>
                <w:sz w:val="13"/>
                <w:szCs w:val="13"/>
              </w:rPr>
              <w:t>universitare de licenţă</w:t>
            </w:r>
          </w:p>
        </w:tc>
        <w:tc>
          <w:tcPr>
            <w:tcW w:w="1309" w:type="dxa"/>
            <w:vAlign w:val="center"/>
          </w:tcPr>
          <w:p w:rsidR="004B323A" w:rsidRPr="00C306AE" w:rsidRDefault="004B323A" w:rsidP="001D6F15">
            <w:pPr>
              <w:jc w:val="center"/>
              <w:rPr>
                <w:sz w:val="13"/>
                <w:szCs w:val="13"/>
              </w:rPr>
            </w:pPr>
            <w:r w:rsidRPr="00C306AE">
              <w:rPr>
                <w:sz w:val="13"/>
                <w:szCs w:val="13"/>
              </w:rPr>
              <w:t>Domeniul de licenţă</w:t>
            </w:r>
          </w:p>
        </w:tc>
        <w:tc>
          <w:tcPr>
            <w:tcW w:w="2431" w:type="dxa"/>
          </w:tcPr>
          <w:p w:rsidR="004B323A" w:rsidRPr="00C306AE" w:rsidRDefault="004B323A" w:rsidP="001D6F15">
            <w:pPr>
              <w:jc w:val="right"/>
              <w:rPr>
                <w:sz w:val="13"/>
                <w:szCs w:val="13"/>
              </w:rPr>
            </w:pPr>
            <w:r w:rsidRPr="00C306AE">
              <w:rPr>
                <w:sz w:val="13"/>
                <w:szCs w:val="13"/>
              </w:rPr>
              <w:t xml:space="preserve">Nivelul de </w:t>
            </w:r>
          </w:p>
          <w:p w:rsidR="004B323A" w:rsidRPr="00C306AE" w:rsidRDefault="004B323A" w:rsidP="001D6F15">
            <w:pPr>
              <w:jc w:val="right"/>
              <w:rPr>
                <w:sz w:val="13"/>
                <w:szCs w:val="13"/>
              </w:rPr>
            </w:pPr>
            <w:r w:rsidRPr="00C306AE">
              <w:rPr>
                <w:sz w:val="13"/>
                <w:szCs w:val="13"/>
              </w:rPr>
              <w:t>studii</w:t>
            </w:r>
          </w:p>
          <w:p w:rsidR="004B323A" w:rsidRPr="00C306AE" w:rsidRDefault="004B323A" w:rsidP="001D6F15">
            <w:pPr>
              <w:rPr>
                <w:sz w:val="13"/>
                <w:szCs w:val="13"/>
              </w:rPr>
            </w:pPr>
          </w:p>
          <w:p w:rsidR="004B323A" w:rsidRPr="00C306AE" w:rsidRDefault="004B323A" w:rsidP="001D6F15">
            <w:pPr>
              <w:rPr>
                <w:sz w:val="13"/>
                <w:szCs w:val="13"/>
              </w:rPr>
            </w:pPr>
            <w:r w:rsidRPr="00C306AE">
              <w:rPr>
                <w:sz w:val="13"/>
                <w:szCs w:val="13"/>
              </w:rPr>
              <w:t>Programul de studii de master acreditat</w:t>
            </w:r>
          </w:p>
        </w:tc>
        <w:tc>
          <w:tcPr>
            <w:tcW w:w="935" w:type="dxa"/>
            <w:tcBorders>
              <w:right w:val="thinThickSmallGap" w:sz="24" w:space="0" w:color="auto"/>
            </w:tcBorders>
            <w:vAlign w:val="center"/>
          </w:tcPr>
          <w:p w:rsidR="004B323A" w:rsidRPr="00C306AE" w:rsidRDefault="004B323A" w:rsidP="001D6F15">
            <w:pPr>
              <w:jc w:val="center"/>
              <w:rPr>
                <w:sz w:val="13"/>
                <w:szCs w:val="13"/>
              </w:rPr>
            </w:pPr>
            <w:r w:rsidRPr="00C306AE">
              <w:rPr>
                <w:sz w:val="13"/>
                <w:szCs w:val="13"/>
              </w:rPr>
              <w:t>Studii</w:t>
            </w:r>
          </w:p>
          <w:p w:rsidR="004B323A" w:rsidRPr="00C306AE" w:rsidRDefault="004B323A" w:rsidP="001D6F15">
            <w:pPr>
              <w:jc w:val="center"/>
              <w:rPr>
                <w:sz w:val="13"/>
                <w:szCs w:val="13"/>
              </w:rPr>
            </w:pPr>
            <w:r w:rsidRPr="00C306AE">
              <w:rPr>
                <w:sz w:val="13"/>
                <w:szCs w:val="13"/>
              </w:rPr>
              <w:t xml:space="preserve">universitare de </w:t>
            </w:r>
            <w:r w:rsidR="008C6B2A" w:rsidRPr="00C306AE">
              <w:rPr>
                <w:sz w:val="13"/>
                <w:szCs w:val="13"/>
              </w:rPr>
              <w:t>masterat/</w:t>
            </w:r>
            <w:r w:rsidR="006E4240" w:rsidRPr="00C306AE">
              <w:rPr>
                <w:sz w:val="13"/>
                <w:szCs w:val="13"/>
              </w:rPr>
              <w:t xml:space="preserve"> </w:t>
            </w:r>
            <w:r w:rsidR="008C6B2A" w:rsidRPr="00C306AE">
              <w:rPr>
                <w:sz w:val="13"/>
                <w:szCs w:val="13"/>
              </w:rPr>
              <w:t>master</w:t>
            </w:r>
            <w:r w:rsidRPr="00C306AE">
              <w:rPr>
                <w:sz w:val="13"/>
                <w:szCs w:val="13"/>
              </w:rPr>
              <w:t xml:space="preserve">             </w:t>
            </w:r>
          </w:p>
        </w:tc>
        <w:tc>
          <w:tcPr>
            <w:tcW w:w="1372" w:type="dxa"/>
            <w:vMerge/>
            <w:tcBorders>
              <w:left w:val="nil"/>
              <w:right w:val="thinThickSmallGap" w:sz="24" w:space="0" w:color="auto"/>
            </w:tcBorders>
            <w:vAlign w:val="center"/>
          </w:tcPr>
          <w:p w:rsidR="004B323A" w:rsidRPr="00C306AE" w:rsidRDefault="004B323A" w:rsidP="001D6F15">
            <w:pPr>
              <w:jc w:val="center"/>
              <w:rPr>
                <w:b/>
                <w:bCs/>
                <w:sz w:val="13"/>
                <w:szCs w:val="13"/>
              </w:rPr>
            </w:pPr>
          </w:p>
        </w:tc>
      </w:tr>
      <w:tr w:rsidR="00C86480" w:rsidRPr="00C306AE">
        <w:trPr>
          <w:cantSplit/>
          <w:trHeight w:val="137"/>
          <w:jc w:val="center"/>
        </w:trPr>
        <w:tc>
          <w:tcPr>
            <w:tcW w:w="1008" w:type="dxa"/>
            <w:vMerge w:val="restart"/>
            <w:tcBorders>
              <w:left w:val="thinThickSmallGap" w:sz="24" w:space="0" w:color="auto"/>
            </w:tcBorders>
            <w:vAlign w:val="center"/>
          </w:tcPr>
          <w:p w:rsidR="00C86480" w:rsidRPr="00C306AE" w:rsidRDefault="00C86480" w:rsidP="00DE7EFE">
            <w:pPr>
              <w:jc w:val="center"/>
              <w:rPr>
                <w:b/>
                <w:bCs/>
                <w:sz w:val="14"/>
                <w:szCs w:val="14"/>
              </w:rPr>
            </w:pPr>
            <w:r w:rsidRPr="00C306AE">
              <w:rPr>
                <w:b/>
                <w:bCs/>
                <w:sz w:val="14"/>
                <w:szCs w:val="14"/>
              </w:rPr>
              <w:t xml:space="preserve">Învăţământ </w:t>
            </w:r>
          </w:p>
          <w:p w:rsidR="00C86480" w:rsidRPr="00C306AE" w:rsidRDefault="00C86480" w:rsidP="00DE7EFE">
            <w:pPr>
              <w:jc w:val="center"/>
              <w:rPr>
                <w:b/>
                <w:bCs/>
                <w:sz w:val="14"/>
                <w:szCs w:val="14"/>
              </w:rPr>
            </w:pPr>
            <w:r w:rsidRPr="00C306AE">
              <w:rPr>
                <w:b/>
                <w:bCs/>
                <w:sz w:val="14"/>
                <w:szCs w:val="14"/>
              </w:rPr>
              <w:t>liceal/</w:t>
            </w:r>
          </w:p>
          <w:p w:rsidR="00C86480" w:rsidRPr="00C306AE" w:rsidRDefault="00C86480" w:rsidP="00DE7EFE">
            <w:pPr>
              <w:jc w:val="center"/>
              <w:rPr>
                <w:b/>
                <w:bCs/>
                <w:sz w:val="14"/>
                <w:szCs w:val="14"/>
              </w:rPr>
            </w:pPr>
            <w:r w:rsidRPr="00C306AE">
              <w:rPr>
                <w:b/>
                <w:bCs/>
                <w:sz w:val="14"/>
                <w:szCs w:val="14"/>
              </w:rPr>
              <w:t xml:space="preserve"> Anul de completare/ Învăţământ profesional/</w:t>
            </w:r>
          </w:p>
          <w:p w:rsidR="00C86480" w:rsidRPr="00C306AE" w:rsidRDefault="00C86480" w:rsidP="00DE7EFE">
            <w:pPr>
              <w:jc w:val="center"/>
              <w:rPr>
                <w:b/>
                <w:bCs/>
                <w:sz w:val="14"/>
                <w:szCs w:val="14"/>
              </w:rPr>
            </w:pPr>
            <w:r w:rsidRPr="00C306AE">
              <w:rPr>
                <w:b/>
                <w:bCs/>
                <w:sz w:val="14"/>
                <w:szCs w:val="14"/>
              </w:rPr>
              <w:t>Stagii de pregătire practică</w:t>
            </w:r>
          </w:p>
        </w:tc>
        <w:tc>
          <w:tcPr>
            <w:tcW w:w="1122" w:type="dxa"/>
            <w:vMerge w:val="restart"/>
            <w:tcBorders>
              <w:right w:val="thinThickSmallGap" w:sz="24" w:space="0" w:color="auto"/>
            </w:tcBorders>
            <w:vAlign w:val="center"/>
          </w:tcPr>
          <w:p w:rsidR="00C86480" w:rsidRPr="00C306AE" w:rsidRDefault="00C86480" w:rsidP="009027F3">
            <w:pPr>
              <w:jc w:val="center"/>
              <w:rPr>
                <w:b/>
                <w:bCs/>
                <w:sz w:val="14"/>
                <w:szCs w:val="14"/>
              </w:rPr>
            </w:pPr>
            <w:r w:rsidRPr="00C306AE">
              <w:rPr>
                <w:b/>
                <w:bCs/>
                <w:sz w:val="14"/>
                <w:szCs w:val="14"/>
              </w:rPr>
              <w:t>1. Pregătire -</w:t>
            </w:r>
          </w:p>
          <w:p w:rsidR="00C86480" w:rsidRPr="00C306AE" w:rsidRDefault="00C86480" w:rsidP="009027F3">
            <w:pPr>
              <w:jc w:val="center"/>
              <w:rPr>
                <w:sz w:val="14"/>
                <w:szCs w:val="14"/>
              </w:rPr>
            </w:pPr>
            <w:r w:rsidRPr="00C306AE">
              <w:rPr>
                <w:b/>
                <w:bCs/>
                <w:sz w:val="14"/>
                <w:szCs w:val="14"/>
              </w:rPr>
              <w:t xml:space="preserve">instruire </w:t>
            </w:r>
          </w:p>
          <w:p w:rsidR="00C86480" w:rsidRPr="00C306AE" w:rsidRDefault="00C86480" w:rsidP="009027F3">
            <w:pPr>
              <w:jc w:val="center"/>
              <w:rPr>
                <w:b/>
                <w:bCs/>
                <w:sz w:val="14"/>
                <w:szCs w:val="14"/>
              </w:rPr>
            </w:pPr>
            <w:r w:rsidRPr="00C306AE">
              <w:rPr>
                <w:b/>
                <w:bCs/>
                <w:sz w:val="14"/>
                <w:szCs w:val="14"/>
              </w:rPr>
              <w:t>practică (Mecanică)</w:t>
            </w:r>
          </w:p>
          <w:p w:rsidR="00C86480" w:rsidRPr="00C306AE" w:rsidRDefault="00C86480" w:rsidP="009027F3">
            <w:pPr>
              <w:jc w:val="center"/>
              <w:rPr>
                <w:b/>
                <w:bCs/>
                <w:sz w:val="14"/>
                <w:szCs w:val="14"/>
              </w:rPr>
            </w:pPr>
          </w:p>
          <w:p w:rsidR="00C86480" w:rsidRPr="00C306AE" w:rsidRDefault="00C86480" w:rsidP="009027F3">
            <w:pPr>
              <w:jc w:val="center"/>
              <w:rPr>
                <w:b/>
                <w:bCs/>
                <w:sz w:val="14"/>
                <w:szCs w:val="14"/>
              </w:rPr>
            </w:pPr>
            <w:r w:rsidRPr="00C306AE">
              <w:rPr>
                <w:b/>
                <w:bCs/>
                <w:sz w:val="14"/>
                <w:szCs w:val="14"/>
              </w:rPr>
              <w:t>2. Pregătire -</w:t>
            </w:r>
          </w:p>
          <w:p w:rsidR="00C86480" w:rsidRPr="00C306AE" w:rsidRDefault="00C86480" w:rsidP="009027F3">
            <w:pPr>
              <w:jc w:val="center"/>
              <w:rPr>
                <w:sz w:val="14"/>
                <w:szCs w:val="14"/>
              </w:rPr>
            </w:pPr>
            <w:r w:rsidRPr="00C306AE">
              <w:rPr>
                <w:b/>
                <w:bCs/>
                <w:sz w:val="14"/>
                <w:szCs w:val="14"/>
              </w:rPr>
              <w:t xml:space="preserve">instruire </w:t>
            </w:r>
          </w:p>
          <w:p w:rsidR="00C86480" w:rsidRPr="00C306AE" w:rsidRDefault="00C86480" w:rsidP="009027F3">
            <w:pPr>
              <w:jc w:val="center"/>
              <w:rPr>
                <w:b/>
                <w:bCs/>
                <w:sz w:val="14"/>
                <w:szCs w:val="14"/>
              </w:rPr>
            </w:pPr>
            <w:r w:rsidRPr="00C306AE">
              <w:rPr>
                <w:b/>
                <w:bCs/>
                <w:sz w:val="14"/>
                <w:szCs w:val="14"/>
              </w:rPr>
              <w:t>practică (Mecanică / Metalurgie)</w:t>
            </w:r>
          </w:p>
          <w:p w:rsidR="00C86480" w:rsidRPr="00C306AE" w:rsidRDefault="00C86480" w:rsidP="009027F3">
            <w:pPr>
              <w:jc w:val="center"/>
              <w:rPr>
                <w:b/>
                <w:bCs/>
                <w:sz w:val="14"/>
                <w:szCs w:val="14"/>
              </w:rPr>
            </w:pPr>
          </w:p>
          <w:p w:rsidR="00C86480" w:rsidRPr="00C306AE" w:rsidRDefault="00C86480" w:rsidP="009027F3">
            <w:pPr>
              <w:jc w:val="center"/>
              <w:rPr>
                <w:b/>
                <w:bCs/>
                <w:sz w:val="14"/>
                <w:szCs w:val="14"/>
              </w:rPr>
            </w:pPr>
            <w:r w:rsidRPr="00C306AE">
              <w:rPr>
                <w:b/>
                <w:bCs/>
                <w:sz w:val="14"/>
                <w:szCs w:val="14"/>
              </w:rPr>
              <w:t>3. Pregătire -</w:t>
            </w:r>
          </w:p>
          <w:p w:rsidR="00C86480" w:rsidRPr="00C306AE" w:rsidRDefault="00C86480" w:rsidP="009027F3">
            <w:pPr>
              <w:jc w:val="center"/>
              <w:rPr>
                <w:sz w:val="14"/>
                <w:szCs w:val="14"/>
              </w:rPr>
            </w:pPr>
            <w:r w:rsidRPr="00C306AE">
              <w:rPr>
                <w:b/>
                <w:bCs/>
                <w:sz w:val="14"/>
                <w:szCs w:val="14"/>
              </w:rPr>
              <w:t xml:space="preserve">instruire </w:t>
            </w:r>
          </w:p>
          <w:p w:rsidR="00C86480" w:rsidRPr="00C306AE" w:rsidRDefault="00C86480" w:rsidP="009027F3">
            <w:pPr>
              <w:jc w:val="center"/>
              <w:rPr>
                <w:b/>
                <w:bCs/>
                <w:sz w:val="14"/>
                <w:szCs w:val="14"/>
              </w:rPr>
            </w:pPr>
            <w:r w:rsidRPr="00C306AE">
              <w:rPr>
                <w:b/>
                <w:bCs/>
                <w:sz w:val="14"/>
                <w:szCs w:val="14"/>
              </w:rPr>
              <w:t>practică (Mecanică / Mecanică agricolă)</w:t>
            </w:r>
          </w:p>
          <w:p w:rsidR="00C86480" w:rsidRPr="00C306AE" w:rsidRDefault="00C86480" w:rsidP="009027F3">
            <w:pPr>
              <w:jc w:val="center"/>
              <w:rPr>
                <w:b/>
                <w:bCs/>
                <w:sz w:val="14"/>
                <w:szCs w:val="14"/>
              </w:rPr>
            </w:pPr>
          </w:p>
          <w:p w:rsidR="00C86480" w:rsidRPr="00C306AE" w:rsidRDefault="00C86480" w:rsidP="009027F3">
            <w:pPr>
              <w:jc w:val="center"/>
              <w:rPr>
                <w:b/>
                <w:bCs/>
                <w:sz w:val="14"/>
                <w:szCs w:val="14"/>
              </w:rPr>
            </w:pPr>
            <w:r w:rsidRPr="00C306AE">
              <w:rPr>
                <w:b/>
                <w:bCs/>
                <w:sz w:val="14"/>
                <w:szCs w:val="14"/>
              </w:rPr>
              <w:t>4. Pregătire -</w:t>
            </w:r>
          </w:p>
          <w:p w:rsidR="00C86480" w:rsidRPr="00C306AE" w:rsidRDefault="00C86480" w:rsidP="009027F3">
            <w:pPr>
              <w:jc w:val="center"/>
              <w:rPr>
                <w:sz w:val="14"/>
                <w:szCs w:val="14"/>
              </w:rPr>
            </w:pPr>
            <w:r w:rsidRPr="00C306AE">
              <w:rPr>
                <w:b/>
                <w:bCs/>
                <w:sz w:val="14"/>
                <w:szCs w:val="14"/>
              </w:rPr>
              <w:t xml:space="preserve">instruire </w:t>
            </w:r>
          </w:p>
          <w:p w:rsidR="00C86480" w:rsidRPr="00C306AE" w:rsidRDefault="00C86480" w:rsidP="009027F3">
            <w:pPr>
              <w:jc w:val="center"/>
              <w:rPr>
                <w:b/>
                <w:bCs/>
                <w:sz w:val="14"/>
                <w:szCs w:val="14"/>
              </w:rPr>
            </w:pPr>
            <w:r w:rsidRPr="00C306AE">
              <w:rPr>
                <w:b/>
                <w:bCs/>
                <w:sz w:val="14"/>
                <w:szCs w:val="14"/>
              </w:rPr>
              <w:t>practică (Mecanică / Mecanică în construcţii)</w:t>
            </w:r>
          </w:p>
          <w:p w:rsidR="00C86480" w:rsidRPr="00C306AE" w:rsidRDefault="00C86480" w:rsidP="009027F3">
            <w:pPr>
              <w:jc w:val="center"/>
              <w:rPr>
                <w:b/>
                <w:bCs/>
                <w:sz w:val="14"/>
                <w:szCs w:val="14"/>
              </w:rPr>
            </w:pPr>
          </w:p>
          <w:p w:rsidR="00C86480" w:rsidRPr="00C306AE" w:rsidRDefault="00C86480" w:rsidP="009027F3">
            <w:pPr>
              <w:jc w:val="center"/>
              <w:rPr>
                <w:b/>
                <w:bCs/>
                <w:sz w:val="14"/>
                <w:szCs w:val="14"/>
              </w:rPr>
            </w:pPr>
            <w:r w:rsidRPr="00C306AE">
              <w:rPr>
                <w:b/>
                <w:bCs/>
                <w:sz w:val="14"/>
                <w:szCs w:val="14"/>
              </w:rPr>
              <w:t>5. Pregătire -</w:t>
            </w:r>
          </w:p>
          <w:p w:rsidR="00C86480" w:rsidRPr="00C306AE" w:rsidRDefault="00C86480" w:rsidP="009027F3">
            <w:pPr>
              <w:jc w:val="center"/>
              <w:rPr>
                <w:sz w:val="14"/>
                <w:szCs w:val="14"/>
              </w:rPr>
            </w:pPr>
            <w:r w:rsidRPr="00C306AE">
              <w:rPr>
                <w:b/>
                <w:bCs/>
                <w:sz w:val="14"/>
                <w:szCs w:val="14"/>
              </w:rPr>
              <w:t xml:space="preserve">instruire </w:t>
            </w:r>
          </w:p>
          <w:p w:rsidR="00C86480" w:rsidRPr="00C306AE" w:rsidRDefault="00C86480" w:rsidP="009027F3">
            <w:pPr>
              <w:jc w:val="center"/>
              <w:rPr>
                <w:b/>
                <w:bCs/>
                <w:sz w:val="14"/>
                <w:szCs w:val="14"/>
              </w:rPr>
            </w:pPr>
            <w:r w:rsidRPr="00C306AE">
              <w:rPr>
                <w:b/>
                <w:bCs/>
                <w:sz w:val="14"/>
                <w:szCs w:val="14"/>
              </w:rPr>
              <w:t>practică (Mecanică / Mecanică nave)</w:t>
            </w:r>
          </w:p>
          <w:p w:rsidR="00C86480" w:rsidRPr="00C306AE" w:rsidRDefault="00C86480" w:rsidP="009027F3">
            <w:pPr>
              <w:jc w:val="center"/>
              <w:rPr>
                <w:b/>
                <w:bCs/>
                <w:sz w:val="14"/>
                <w:szCs w:val="14"/>
              </w:rPr>
            </w:pPr>
          </w:p>
          <w:p w:rsidR="00C86480" w:rsidRPr="00C306AE" w:rsidRDefault="00C86480" w:rsidP="009027F3">
            <w:pPr>
              <w:jc w:val="center"/>
              <w:rPr>
                <w:b/>
                <w:bCs/>
                <w:sz w:val="14"/>
                <w:szCs w:val="14"/>
              </w:rPr>
            </w:pPr>
            <w:r w:rsidRPr="00C306AE">
              <w:rPr>
                <w:b/>
                <w:bCs/>
                <w:sz w:val="14"/>
                <w:szCs w:val="14"/>
              </w:rPr>
              <w:t>6. Pregătire -</w:t>
            </w:r>
          </w:p>
          <w:p w:rsidR="00C86480" w:rsidRPr="00C306AE" w:rsidRDefault="00C86480" w:rsidP="009027F3">
            <w:pPr>
              <w:jc w:val="center"/>
              <w:rPr>
                <w:sz w:val="14"/>
                <w:szCs w:val="14"/>
              </w:rPr>
            </w:pPr>
            <w:r w:rsidRPr="00C306AE">
              <w:rPr>
                <w:b/>
                <w:bCs/>
                <w:sz w:val="14"/>
                <w:szCs w:val="14"/>
              </w:rPr>
              <w:t xml:space="preserve">instruire </w:t>
            </w:r>
          </w:p>
          <w:p w:rsidR="00C86480" w:rsidRPr="00C306AE" w:rsidRDefault="00C86480" w:rsidP="009027F3">
            <w:pPr>
              <w:jc w:val="center"/>
              <w:rPr>
                <w:b/>
                <w:bCs/>
                <w:sz w:val="14"/>
                <w:szCs w:val="14"/>
              </w:rPr>
            </w:pPr>
            <w:r w:rsidRPr="00C306AE">
              <w:rPr>
                <w:b/>
                <w:bCs/>
                <w:sz w:val="14"/>
                <w:szCs w:val="14"/>
              </w:rPr>
              <w:t xml:space="preserve">practică </w:t>
            </w:r>
          </w:p>
          <w:p w:rsidR="00C86480" w:rsidRPr="00C306AE" w:rsidRDefault="00C86480" w:rsidP="009027F3">
            <w:pPr>
              <w:jc w:val="center"/>
              <w:rPr>
                <w:b/>
                <w:bCs/>
                <w:sz w:val="14"/>
                <w:szCs w:val="14"/>
              </w:rPr>
            </w:pPr>
            <w:r w:rsidRPr="00C306AE">
              <w:rPr>
                <w:b/>
                <w:bCs/>
                <w:sz w:val="14"/>
                <w:szCs w:val="14"/>
              </w:rPr>
              <w:t>(Mecanică / Petrol şi gaze)</w:t>
            </w:r>
          </w:p>
        </w:tc>
        <w:tc>
          <w:tcPr>
            <w:tcW w:w="1309" w:type="dxa"/>
            <w:vMerge w:val="restart"/>
            <w:tcBorders>
              <w:right w:val="thinThickSmallGap" w:sz="24" w:space="0" w:color="auto"/>
            </w:tcBorders>
            <w:vAlign w:val="center"/>
          </w:tcPr>
          <w:p w:rsidR="00C86480" w:rsidRPr="00C306AE" w:rsidRDefault="00C86480" w:rsidP="001D6F15">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Mecanică</w:t>
            </w:r>
          </w:p>
        </w:tc>
        <w:tc>
          <w:tcPr>
            <w:tcW w:w="1122" w:type="dxa"/>
            <w:vMerge w:val="restart"/>
            <w:tcBorders>
              <w:left w:val="nil"/>
            </w:tcBorders>
            <w:vAlign w:val="center"/>
          </w:tcPr>
          <w:p w:rsidR="00C86480" w:rsidRPr="00C306AE" w:rsidRDefault="00C86480" w:rsidP="001D6F15">
            <w:pPr>
              <w:jc w:val="center"/>
              <w:rPr>
                <w:sz w:val="13"/>
                <w:szCs w:val="13"/>
              </w:rPr>
            </w:pPr>
            <w:r w:rsidRPr="00C306AE">
              <w:rPr>
                <w:sz w:val="13"/>
                <w:szCs w:val="13"/>
              </w:rPr>
              <w:t>ŞTIINŢE INGINEREŞTI</w:t>
            </w:r>
          </w:p>
        </w:tc>
        <w:tc>
          <w:tcPr>
            <w:tcW w:w="1496" w:type="dxa"/>
            <w:vMerge w:val="restart"/>
            <w:tcBorders>
              <w:left w:val="nil"/>
            </w:tcBorders>
            <w:vAlign w:val="center"/>
          </w:tcPr>
          <w:p w:rsidR="00C86480" w:rsidRPr="00C306AE" w:rsidRDefault="00C86480" w:rsidP="001D6F15">
            <w:pPr>
              <w:rPr>
                <w:sz w:val="13"/>
                <w:szCs w:val="13"/>
              </w:rPr>
            </w:pPr>
            <w:r w:rsidRPr="00C306AE">
              <w:rPr>
                <w:sz w:val="13"/>
                <w:szCs w:val="13"/>
              </w:rPr>
              <w:t>IINGINERIE AEROSPAŢIALĂ</w:t>
            </w:r>
          </w:p>
        </w:tc>
        <w:tc>
          <w:tcPr>
            <w:tcW w:w="2805" w:type="dxa"/>
            <w:vAlign w:val="center"/>
          </w:tcPr>
          <w:p w:rsidR="00C86480" w:rsidRPr="00C306AE" w:rsidRDefault="00C86480" w:rsidP="001D6F15">
            <w:pPr>
              <w:rPr>
                <w:sz w:val="13"/>
                <w:szCs w:val="13"/>
              </w:rPr>
            </w:pPr>
            <w:r w:rsidRPr="00C306AE">
              <w:rPr>
                <w:sz w:val="13"/>
                <w:szCs w:val="13"/>
              </w:rPr>
              <w:t>Construcţii aerospaţiale</w:t>
            </w:r>
          </w:p>
        </w:tc>
        <w:tc>
          <w:tcPr>
            <w:tcW w:w="1309" w:type="dxa"/>
            <w:vMerge w:val="restart"/>
            <w:vAlign w:val="center"/>
          </w:tcPr>
          <w:p w:rsidR="00C86480" w:rsidRPr="00C306AE" w:rsidRDefault="00C86480" w:rsidP="001D6F15">
            <w:pPr>
              <w:jc w:val="center"/>
              <w:rPr>
                <w:sz w:val="13"/>
                <w:szCs w:val="13"/>
              </w:rPr>
            </w:pPr>
            <w:r w:rsidRPr="00C306AE">
              <w:rPr>
                <w:sz w:val="13"/>
                <w:szCs w:val="13"/>
              </w:rPr>
              <w:t>IINGINERIE AEROSPAŢIALĂ</w:t>
            </w:r>
          </w:p>
        </w:tc>
        <w:tc>
          <w:tcPr>
            <w:tcW w:w="2431" w:type="dxa"/>
            <w:vMerge w:val="restart"/>
            <w:vAlign w:val="center"/>
          </w:tcPr>
          <w:p w:rsidR="00C86480" w:rsidRPr="00C306AE" w:rsidRDefault="00C86480" w:rsidP="009B7607">
            <w:pPr>
              <w:numPr>
                <w:ilvl w:val="0"/>
                <w:numId w:val="77"/>
              </w:numPr>
              <w:tabs>
                <w:tab w:val="left" w:pos="266"/>
              </w:tabs>
              <w:ind w:left="79" w:firstLine="0"/>
              <w:rPr>
                <w:sz w:val="16"/>
                <w:szCs w:val="16"/>
              </w:rPr>
            </w:pPr>
            <w:r w:rsidRPr="00C306AE">
              <w:rPr>
                <w:sz w:val="16"/>
                <w:szCs w:val="16"/>
              </w:rPr>
              <w:t>Avionică şi navigaţie aerospaţială</w:t>
            </w:r>
          </w:p>
          <w:p w:rsidR="00C86480" w:rsidRPr="00C306AE" w:rsidRDefault="00C86480" w:rsidP="009B7607">
            <w:pPr>
              <w:numPr>
                <w:ilvl w:val="0"/>
                <w:numId w:val="77"/>
              </w:numPr>
              <w:tabs>
                <w:tab w:val="left" w:pos="266"/>
              </w:tabs>
              <w:ind w:left="79" w:firstLine="0"/>
              <w:rPr>
                <w:sz w:val="16"/>
                <w:szCs w:val="16"/>
              </w:rPr>
            </w:pPr>
            <w:r w:rsidRPr="00C306AE">
              <w:rPr>
                <w:sz w:val="16"/>
                <w:szCs w:val="16"/>
              </w:rPr>
              <w:t>Grafică inginerească şi design</w:t>
            </w:r>
          </w:p>
          <w:p w:rsidR="00C86480" w:rsidRPr="00C306AE" w:rsidRDefault="00C86480" w:rsidP="009B7607">
            <w:pPr>
              <w:numPr>
                <w:ilvl w:val="0"/>
                <w:numId w:val="77"/>
              </w:numPr>
              <w:tabs>
                <w:tab w:val="left" w:pos="266"/>
              </w:tabs>
              <w:ind w:left="79" w:firstLine="0"/>
              <w:rPr>
                <w:sz w:val="16"/>
                <w:szCs w:val="16"/>
              </w:rPr>
            </w:pPr>
            <w:r w:rsidRPr="00C306AE">
              <w:rPr>
                <w:b/>
                <w:bCs/>
                <w:sz w:val="16"/>
                <w:szCs w:val="16"/>
                <w:lang w:eastAsia="en-US"/>
              </w:rPr>
              <w:t xml:space="preserve"> </w:t>
            </w:r>
            <w:r w:rsidRPr="00C306AE">
              <w:rPr>
                <w:sz w:val="16"/>
                <w:szCs w:val="16"/>
              </w:rPr>
              <w:t>Inginerie şi management aerospaţial</w:t>
            </w:r>
          </w:p>
          <w:p w:rsidR="00C86480" w:rsidRPr="00C306AE" w:rsidRDefault="00C86480" w:rsidP="009B7607">
            <w:pPr>
              <w:numPr>
                <w:ilvl w:val="0"/>
                <w:numId w:val="77"/>
              </w:numPr>
              <w:tabs>
                <w:tab w:val="left" w:pos="266"/>
              </w:tabs>
              <w:ind w:left="79" w:firstLine="0"/>
              <w:rPr>
                <w:sz w:val="16"/>
                <w:szCs w:val="16"/>
                <w:lang w:eastAsia="en-US"/>
              </w:rPr>
            </w:pPr>
            <w:r w:rsidRPr="00C306AE">
              <w:rPr>
                <w:sz w:val="16"/>
                <w:szCs w:val="16"/>
                <w:lang w:eastAsia="en-US"/>
              </w:rPr>
              <w:t>Ingineria sistemelor aeronautice</w:t>
            </w:r>
          </w:p>
          <w:p w:rsidR="00C86480" w:rsidRPr="00C306AE" w:rsidRDefault="00C86480" w:rsidP="009B7607">
            <w:pPr>
              <w:numPr>
                <w:ilvl w:val="0"/>
                <w:numId w:val="77"/>
              </w:numPr>
              <w:tabs>
                <w:tab w:val="left" w:pos="266"/>
              </w:tabs>
              <w:ind w:left="79" w:firstLine="0"/>
              <w:rPr>
                <w:sz w:val="16"/>
                <w:szCs w:val="16"/>
              </w:rPr>
            </w:pPr>
            <w:r w:rsidRPr="00C306AE">
              <w:rPr>
                <w:sz w:val="16"/>
                <w:szCs w:val="16"/>
              </w:rPr>
              <w:t>Management aeronautic</w:t>
            </w:r>
          </w:p>
          <w:p w:rsidR="00C86480" w:rsidRPr="00C306AE" w:rsidRDefault="00C86480" w:rsidP="009B7607">
            <w:pPr>
              <w:numPr>
                <w:ilvl w:val="0"/>
                <w:numId w:val="77"/>
              </w:numPr>
              <w:tabs>
                <w:tab w:val="left" w:pos="266"/>
              </w:tabs>
              <w:ind w:left="79" w:firstLine="0"/>
              <w:rPr>
                <w:sz w:val="16"/>
                <w:szCs w:val="16"/>
              </w:rPr>
            </w:pPr>
            <w:r w:rsidRPr="00C306AE">
              <w:rPr>
                <w:sz w:val="16"/>
                <w:szCs w:val="16"/>
              </w:rPr>
              <w:t>Propulsie aerospaţială, zgomot şi emisii poluante</w:t>
            </w:r>
          </w:p>
          <w:p w:rsidR="00C86480" w:rsidRPr="00C306AE" w:rsidRDefault="00C86480" w:rsidP="009B7607">
            <w:pPr>
              <w:numPr>
                <w:ilvl w:val="0"/>
                <w:numId w:val="77"/>
              </w:numPr>
              <w:tabs>
                <w:tab w:val="left" w:pos="266"/>
              </w:tabs>
              <w:ind w:left="79" w:firstLine="0"/>
              <w:rPr>
                <w:sz w:val="16"/>
                <w:szCs w:val="16"/>
                <w:lang w:eastAsia="en-US"/>
              </w:rPr>
            </w:pPr>
            <w:r w:rsidRPr="00C306AE">
              <w:rPr>
                <w:sz w:val="16"/>
                <w:szCs w:val="16"/>
                <w:lang w:eastAsia="en-US"/>
              </w:rPr>
              <w:t>Sisteme complexe pentru inginerie aerospaţială</w:t>
            </w:r>
          </w:p>
          <w:p w:rsidR="00C86480" w:rsidRPr="00C306AE" w:rsidRDefault="00C86480" w:rsidP="009B7607">
            <w:pPr>
              <w:numPr>
                <w:ilvl w:val="0"/>
                <w:numId w:val="77"/>
              </w:numPr>
              <w:tabs>
                <w:tab w:val="left" w:pos="266"/>
              </w:tabs>
              <w:ind w:left="79" w:firstLine="0"/>
              <w:rPr>
                <w:sz w:val="16"/>
                <w:szCs w:val="16"/>
              </w:rPr>
            </w:pPr>
            <w:r w:rsidRPr="00C306AE">
              <w:rPr>
                <w:sz w:val="16"/>
                <w:szCs w:val="16"/>
              </w:rPr>
              <w:t>Structuri aeronautice şi spaţiale</w:t>
            </w:r>
          </w:p>
          <w:p w:rsidR="00C86480" w:rsidRPr="00C306AE" w:rsidRDefault="00C86480" w:rsidP="009B7607">
            <w:pPr>
              <w:numPr>
                <w:ilvl w:val="0"/>
                <w:numId w:val="77"/>
              </w:numPr>
              <w:tabs>
                <w:tab w:val="left" w:pos="266"/>
              </w:tabs>
              <w:ind w:left="79" w:firstLine="0"/>
              <w:rPr>
                <w:sz w:val="16"/>
                <w:szCs w:val="16"/>
              </w:rPr>
            </w:pPr>
            <w:r w:rsidRPr="00C306AE">
              <w:rPr>
                <w:sz w:val="16"/>
                <w:szCs w:val="16"/>
              </w:rPr>
              <w:t>Software în ingineria aerospaţială</w:t>
            </w:r>
          </w:p>
          <w:p w:rsidR="00C86480" w:rsidRPr="00C306AE" w:rsidRDefault="00C86480" w:rsidP="009B7607">
            <w:pPr>
              <w:numPr>
                <w:ilvl w:val="0"/>
                <w:numId w:val="77"/>
              </w:numPr>
              <w:tabs>
                <w:tab w:val="left" w:pos="453"/>
              </w:tabs>
              <w:ind w:left="79" w:firstLine="0"/>
              <w:rPr>
                <w:sz w:val="16"/>
                <w:szCs w:val="16"/>
              </w:rPr>
            </w:pPr>
            <w:r w:rsidRPr="00C306AE">
              <w:rPr>
                <w:sz w:val="16"/>
                <w:szCs w:val="16"/>
              </w:rPr>
              <w:t>Tehnologii spaţiale</w:t>
            </w:r>
          </w:p>
        </w:tc>
        <w:tc>
          <w:tcPr>
            <w:tcW w:w="935" w:type="dxa"/>
            <w:vMerge w:val="restart"/>
            <w:tcBorders>
              <w:right w:val="thinThickSmallGap" w:sz="24" w:space="0" w:color="auto"/>
            </w:tcBorders>
            <w:vAlign w:val="center"/>
          </w:tcPr>
          <w:p w:rsidR="00C86480" w:rsidRPr="00C306AE" w:rsidRDefault="00C86480" w:rsidP="001D6F15">
            <w:pPr>
              <w:jc w:val="center"/>
              <w:rPr>
                <w:sz w:val="13"/>
                <w:szCs w:val="13"/>
              </w:rPr>
            </w:pPr>
            <w:r w:rsidRPr="00C306AE">
              <w:rPr>
                <w:sz w:val="13"/>
                <w:szCs w:val="13"/>
              </w:rPr>
              <w:t>x</w:t>
            </w:r>
          </w:p>
        </w:tc>
        <w:tc>
          <w:tcPr>
            <w:tcW w:w="1372" w:type="dxa"/>
            <w:vMerge w:val="restart"/>
            <w:tcBorders>
              <w:left w:val="nil"/>
              <w:right w:val="thinThickSmallGap" w:sz="24" w:space="0" w:color="auto"/>
            </w:tcBorders>
            <w:vAlign w:val="center"/>
          </w:tcPr>
          <w:p w:rsidR="00C86480" w:rsidRPr="00C306AE" w:rsidRDefault="00C86480" w:rsidP="009027F3">
            <w:pPr>
              <w:pStyle w:val="Heading5"/>
              <w:rPr>
                <w:caps/>
                <w:sz w:val="14"/>
                <w:szCs w:val="14"/>
              </w:rPr>
            </w:pPr>
            <w:r w:rsidRPr="00C306AE">
              <w:rPr>
                <w:caps/>
                <w:sz w:val="14"/>
                <w:szCs w:val="14"/>
              </w:rPr>
              <w:t>MECAnică (MaiŞtri instructori)</w:t>
            </w:r>
          </w:p>
          <w:p w:rsidR="00C86480" w:rsidRPr="00C306AE" w:rsidRDefault="00C86480" w:rsidP="009027F3">
            <w:pPr>
              <w:jc w:val="cente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E8718C" w:rsidRPr="00C306AE">
        <w:trPr>
          <w:cantSplit/>
          <w:trHeight w:val="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Sisteme de propulsie</w:t>
            </w:r>
          </w:p>
        </w:tc>
        <w:tc>
          <w:tcPr>
            <w:tcW w:w="1309" w:type="dxa"/>
            <w:vMerge/>
            <w:vAlign w:val="center"/>
          </w:tcPr>
          <w:p w:rsidR="00E8718C" w:rsidRPr="00C306AE" w:rsidRDefault="00E8718C" w:rsidP="001D6F15">
            <w:pPr>
              <w:jc w:val="center"/>
              <w:rPr>
                <w:sz w:val="13"/>
                <w:szCs w:val="13"/>
              </w:rPr>
            </w:pPr>
          </w:p>
        </w:tc>
        <w:tc>
          <w:tcPr>
            <w:tcW w:w="2431" w:type="dxa"/>
            <w:vMerge/>
          </w:tcPr>
          <w:p w:rsidR="00E8718C" w:rsidRPr="00C306AE" w:rsidRDefault="00E8718C" w:rsidP="001D6F15">
            <w:pPr>
              <w:jc w:val="right"/>
              <w:rPr>
                <w:sz w:val="13"/>
                <w:szCs w:val="13"/>
              </w:rPr>
            </w:pPr>
          </w:p>
        </w:tc>
        <w:tc>
          <w:tcPr>
            <w:tcW w:w="935"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Aeronave şi motoare de aviaţie</w:t>
            </w:r>
          </w:p>
        </w:tc>
        <w:tc>
          <w:tcPr>
            <w:tcW w:w="1309" w:type="dxa"/>
            <w:vMerge/>
            <w:vAlign w:val="center"/>
          </w:tcPr>
          <w:p w:rsidR="00E8718C" w:rsidRPr="00C306AE" w:rsidRDefault="00E8718C" w:rsidP="001D6F15">
            <w:pPr>
              <w:jc w:val="center"/>
              <w:rPr>
                <w:sz w:val="13"/>
                <w:szCs w:val="13"/>
              </w:rPr>
            </w:pPr>
          </w:p>
        </w:tc>
        <w:tc>
          <w:tcPr>
            <w:tcW w:w="2431" w:type="dxa"/>
            <w:vMerge/>
          </w:tcPr>
          <w:p w:rsidR="00E8718C" w:rsidRPr="00C306AE" w:rsidRDefault="00E8718C" w:rsidP="001D6F15">
            <w:pPr>
              <w:jc w:val="right"/>
              <w:rPr>
                <w:sz w:val="13"/>
                <w:szCs w:val="13"/>
              </w:rPr>
            </w:pPr>
          </w:p>
        </w:tc>
        <w:tc>
          <w:tcPr>
            <w:tcW w:w="935"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val="restart"/>
            <w:tcBorders>
              <w:left w:val="nil"/>
            </w:tcBorders>
            <w:vAlign w:val="center"/>
          </w:tcPr>
          <w:p w:rsidR="00E8718C" w:rsidRPr="00C306AE" w:rsidRDefault="00E8718C" w:rsidP="001D6F15">
            <w:pPr>
              <w:rPr>
                <w:sz w:val="13"/>
                <w:szCs w:val="13"/>
              </w:rPr>
            </w:pPr>
            <w:r w:rsidRPr="00C306AE">
              <w:rPr>
                <w:sz w:val="13"/>
                <w:szCs w:val="13"/>
              </w:rPr>
              <w:t>INGINERIE INDUSTRIALĂ</w:t>
            </w:r>
          </w:p>
        </w:tc>
        <w:tc>
          <w:tcPr>
            <w:tcW w:w="2805" w:type="dxa"/>
            <w:vAlign w:val="center"/>
          </w:tcPr>
          <w:p w:rsidR="00E8718C" w:rsidRPr="00C306AE" w:rsidRDefault="00E8718C" w:rsidP="001D6F15">
            <w:pPr>
              <w:rPr>
                <w:sz w:val="13"/>
                <w:szCs w:val="13"/>
              </w:rPr>
            </w:pPr>
            <w:r w:rsidRPr="00C306AE">
              <w:rPr>
                <w:sz w:val="13"/>
                <w:szCs w:val="13"/>
              </w:rPr>
              <w:t>Tehnologia construcţiilor de maşini</w:t>
            </w:r>
          </w:p>
        </w:tc>
        <w:tc>
          <w:tcPr>
            <w:tcW w:w="1309" w:type="dxa"/>
            <w:vMerge/>
            <w:vAlign w:val="center"/>
          </w:tcPr>
          <w:p w:rsidR="00E8718C" w:rsidRPr="00C306AE" w:rsidRDefault="00E8718C" w:rsidP="001D6F15">
            <w:pPr>
              <w:jc w:val="center"/>
              <w:rPr>
                <w:sz w:val="13"/>
                <w:szCs w:val="13"/>
              </w:rPr>
            </w:pPr>
          </w:p>
        </w:tc>
        <w:tc>
          <w:tcPr>
            <w:tcW w:w="2431" w:type="dxa"/>
            <w:vMerge/>
          </w:tcPr>
          <w:p w:rsidR="00E8718C" w:rsidRPr="00C306AE" w:rsidRDefault="00E8718C" w:rsidP="001D6F15">
            <w:pPr>
              <w:jc w:val="right"/>
              <w:rPr>
                <w:sz w:val="13"/>
                <w:szCs w:val="13"/>
              </w:rPr>
            </w:pPr>
          </w:p>
        </w:tc>
        <w:tc>
          <w:tcPr>
            <w:tcW w:w="935"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4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Maşini unelte şi sisteme de producţie</w:t>
            </w:r>
          </w:p>
        </w:tc>
        <w:tc>
          <w:tcPr>
            <w:tcW w:w="1309" w:type="dxa"/>
            <w:vMerge/>
            <w:vAlign w:val="center"/>
          </w:tcPr>
          <w:p w:rsidR="00E8718C" w:rsidRPr="00C306AE" w:rsidRDefault="00E8718C" w:rsidP="001D6F15">
            <w:pPr>
              <w:jc w:val="center"/>
              <w:rPr>
                <w:sz w:val="13"/>
                <w:szCs w:val="13"/>
              </w:rPr>
            </w:pPr>
          </w:p>
        </w:tc>
        <w:tc>
          <w:tcPr>
            <w:tcW w:w="2431" w:type="dxa"/>
            <w:vMerge/>
          </w:tcPr>
          <w:p w:rsidR="00E8718C" w:rsidRPr="00C306AE" w:rsidRDefault="00E8718C" w:rsidP="001D6F15">
            <w:pPr>
              <w:jc w:val="right"/>
              <w:rPr>
                <w:sz w:val="13"/>
                <w:szCs w:val="13"/>
              </w:rPr>
            </w:pPr>
          </w:p>
        </w:tc>
        <w:tc>
          <w:tcPr>
            <w:tcW w:w="935"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37"/>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Ingineria sudării</w:t>
            </w:r>
          </w:p>
        </w:tc>
        <w:tc>
          <w:tcPr>
            <w:tcW w:w="1309" w:type="dxa"/>
            <w:vMerge/>
            <w:vAlign w:val="center"/>
          </w:tcPr>
          <w:p w:rsidR="00E8718C" w:rsidRPr="00C306AE" w:rsidRDefault="00E8718C" w:rsidP="001D6F15">
            <w:pPr>
              <w:jc w:val="center"/>
              <w:rPr>
                <w:sz w:val="13"/>
                <w:szCs w:val="13"/>
              </w:rPr>
            </w:pPr>
          </w:p>
        </w:tc>
        <w:tc>
          <w:tcPr>
            <w:tcW w:w="2431" w:type="dxa"/>
            <w:vMerge/>
          </w:tcPr>
          <w:p w:rsidR="00E8718C" w:rsidRPr="00C306AE" w:rsidRDefault="00E8718C" w:rsidP="001D6F15">
            <w:pPr>
              <w:jc w:val="right"/>
              <w:rPr>
                <w:sz w:val="13"/>
                <w:szCs w:val="13"/>
              </w:rPr>
            </w:pPr>
          </w:p>
        </w:tc>
        <w:tc>
          <w:tcPr>
            <w:tcW w:w="935"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6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Design industrial</w:t>
            </w:r>
          </w:p>
        </w:tc>
        <w:tc>
          <w:tcPr>
            <w:tcW w:w="1309" w:type="dxa"/>
            <w:vMerge/>
            <w:vAlign w:val="center"/>
          </w:tcPr>
          <w:p w:rsidR="00E8718C" w:rsidRPr="00C306AE" w:rsidRDefault="00E8718C" w:rsidP="001D6F15">
            <w:pPr>
              <w:jc w:val="center"/>
              <w:rPr>
                <w:sz w:val="13"/>
                <w:szCs w:val="13"/>
              </w:rPr>
            </w:pPr>
          </w:p>
        </w:tc>
        <w:tc>
          <w:tcPr>
            <w:tcW w:w="2431" w:type="dxa"/>
            <w:vMerge/>
          </w:tcPr>
          <w:p w:rsidR="00E8718C" w:rsidRPr="00C306AE" w:rsidRDefault="00E8718C" w:rsidP="001D6F15">
            <w:pPr>
              <w:jc w:val="right"/>
              <w:rPr>
                <w:sz w:val="13"/>
                <w:szCs w:val="13"/>
              </w:rPr>
            </w:pPr>
          </w:p>
        </w:tc>
        <w:tc>
          <w:tcPr>
            <w:tcW w:w="935"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Ingineria şi managementul calităţii</w:t>
            </w:r>
          </w:p>
        </w:tc>
        <w:tc>
          <w:tcPr>
            <w:tcW w:w="1309" w:type="dxa"/>
            <w:vMerge/>
            <w:vAlign w:val="center"/>
          </w:tcPr>
          <w:p w:rsidR="00E8718C" w:rsidRPr="00C306AE" w:rsidRDefault="00E8718C" w:rsidP="001D6F15">
            <w:pPr>
              <w:jc w:val="center"/>
              <w:rPr>
                <w:sz w:val="13"/>
                <w:szCs w:val="13"/>
              </w:rPr>
            </w:pPr>
          </w:p>
        </w:tc>
        <w:tc>
          <w:tcPr>
            <w:tcW w:w="2431" w:type="dxa"/>
            <w:vMerge/>
          </w:tcPr>
          <w:p w:rsidR="00E8718C" w:rsidRPr="00C306AE" w:rsidRDefault="00E8718C" w:rsidP="001D6F15">
            <w:pPr>
              <w:jc w:val="right"/>
              <w:rPr>
                <w:sz w:val="13"/>
                <w:szCs w:val="13"/>
              </w:rPr>
            </w:pPr>
          </w:p>
        </w:tc>
        <w:tc>
          <w:tcPr>
            <w:tcW w:w="935"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7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Ingineria securităţii în industrie</w:t>
            </w:r>
          </w:p>
        </w:tc>
        <w:tc>
          <w:tcPr>
            <w:tcW w:w="1309" w:type="dxa"/>
            <w:vMerge/>
            <w:vAlign w:val="center"/>
          </w:tcPr>
          <w:p w:rsidR="00E8718C" w:rsidRPr="00C306AE" w:rsidRDefault="00E8718C" w:rsidP="001D6F15">
            <w:pPr>
              <w:jc w:val="center"/>
              <w:rPr>
                <w:sz w:val="13"/>
                <w:szCs w:val="13"/>
              </w:rPr>
            </w:pPr>
          </w:p>
        </w:tc>
        <w:tc>
          <w:tcPr>
            <w:tcW w:w="2431" w:type="dxa"/>
            <w:vMerge/>
          </w:tcPr>
          <w:p w:rsidR="00E8718C" w:rsidRPr="00C306AE" w:rsidRDefault="00E8718C" w:rsidP="001D6F15">
            <w:pPr>
              <w:jc w:val="right"/>
              <w:rPr>
                <w:sz w:val="13"/>
                <w:szCs w:val="13"/>
              </w:rPr>
            </w:pPr>
          </w:p>
        </w:tc>
        <w:tc>
          <w:tcPr>
            <w:tcW w:w="935"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5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Nanotehnologii şi sisteme neconvenţionale</w:t>
            </w:r>
          </w:p>
        </w:tc>
        <w:tc>
          <w:tcPr>
            <w:tcW w:w="1309" w:type="dxa"/>
            <w:vMerge/>
            <w:vAlign w:val="center"/>
          </w:tcPr>
          <w:p w:rsidR="00E8718C" w:rsidRPr="00C306AE" w:rsidRDefault="00E8718C" w:rsidP="001D6F15">
            <w:pPr>
              <w:jc w:val="center"/>
              <w:rPr>
                <w:sz w:val="13"/>
                <w:szCs w:val="13"/>
              </w:rPr>
            </w:pPr>
          </w:p>
        </w:tc>
        <w:tc>
          <w:tcPr>
            <w:tcW w:w="2431" w:type="dxa"/>
            <w:vMerge/>
          </w:tcPr>
          <w:p w:rsidR="00E8718C" w:rsidRPr="00C306AE" w:rsidRDefault="00E8718C" w:rsidP="001D6F15">
            <w:pPr>
              <w:jc w:val="right"/>
              <w:rPr>
                <w:sz w:val="13"/>
                <w:szCs w:val="13"/>
              </w:rPr>
            </w:pPr>
          </w:p>
        </w:tc>
        <w:tc>
          <w:tcPr>
            <w:tcW w:w="935"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val="restart"/>
            <w:tcBorders>
              <w:left w:val="nil"/>
            </w:tcBorders>
            <w:vAlign w:val="center"/>
          </w:tcPr>
          <w:p w:rsidR="00E8718C" w:rsidRPr="00C306AE" w:rsidRDefault="00E8718C" w:rsidP="001D6F15">
            <w:pPr>
              <w:rPr>
                <w:sz w:val="13"/>
                <w:szCs w:val="13"/>
              </w:rPr>
            </w:pPr>
            <w:r w:rsidRPr="00C306AE">
              <w:rPr>
                <w:sz w:val="13"/>
                <w:szCs w:val="13"/>
              </w:rPr>
              <w:t>INGINERIE MECANICĂ</w:t>
            </w:r>
          </w:p>
        </w:tc>
        <w:tc>
          <w:tcPr>
            <w:tcW w:w="2805" w:type="dxa"/>
            <w:vAlign w:val="center"/>
          </w:tcPr>
          <w:p w:rsidR="00E8718C" w:rsidRPr="00C306AE" w:rsidRDefault="00E8718C" w:rsidP="001D6F15">
            <w:pPr>
              <w:rPr>
                <w:sz w:val="13"/>
                <w:szCs w:val="13"/>
              </w:rPr>
            </w:pPr>
            <w:r w:rsidRPr="00C306AE">
              <w:rPr>
                <w:sz w:val="13"/>
                <w:szCs w:val="13"/>
              </w:rPr>
              <w:t>Sisteme şi echipamente termice</w:t>
            </w:r>
          </w:p>
        </w:tc>
        <w:tc>
          <w:tcPr>
            <w:tcW w:w="1309" w:type="dxa"/>
            <w:vMerge/>
            <w:vAlign w:val="center"/>
          </w:tcPr>
          <w:p w:rsidR="00E8718C" w:rsidRPr="00C306AE" w:rsidRDefault="00E8718C" w:rsidP="001D6F15">
            <w:pPr>
              <w:jc w:val="center"/>
              <w:rPr>
                <w:sz w:val="13"/>
                <w:szCs w:val="13"/>
              </w:rPr>
            </w:pPr>
          </w:p>
        </w:tc>
        <w:tc>
          <w:tcPr>
            <w:tcW w:w="2431" w:type="dxa"/>
            <w:vMerge/>
          </w:tcPr>
          <w:p w:rsidR="00E8718C" w:rsidRPr="00C306AE" w:rsidRDefault="00E8718C" w:rsidP="001D6F15">
            <w:pPr>
              <w:jc w:val="right"/>
              <w:rPr>
                <w:sz w:val="13"/>
                <w:szCs w:val="13"/>
              </w:rPr>
            </w:pPr>
          </w:p>
        </w:tc>
        <w:tc>
          <w:tcPr>
            <w:tcW w:w="935"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16"/>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Maşini şi sisteme hidraulice şi pneumatice</w:t>
            </w:r>
          </w:p>
        </w:tc>
        <w:tc>
          <w:tcPr>
            <w:tcW w:w="1309" w:type="dxa"/>
            <w:vMerge/>
            <w:vAlign w:val="center"/>
          </w:tcPr>
          <w:p w:rsidR="00E8718C" w:rsidRPr="00C306AE" w:rsidRDefault="00E8718C" w:rsidP="001D6F15">
            <w:pPr>
              <w:jc w:val="center"/>
              <w:rPr>
                <w:sz w:val="13"/>
                <w:szCs w:val="13"/>
              </w:rPr>
            </w:pPr>
          </w:p>
        </w:tc>
        <w:tc>
          <w:tcPr>
            <w:tcW w:w="2431" w:type="dxa"/>
            <w:vMerge/>
          </w:tcPr>
          <w:p w:rsidR="00E8718C" w:rsidRPr="00C306AE" w:rsidRDefault="00E8718C" w:rsidP="001D6F15">
            <w:pPr>
              <w:jc w:val="right"/>
              <w:rPr>
                <w:sz w:val="13"/>
                <w:szCs w:val="13"/>
              </w:rPr>
            </w:pPr>
          </w:p>
        </w:tc>
        <w:tc>
          <w:tcPr>
            <w:tcW w:w="935"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07"/>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Mecanică fină şi nanotehnologii</w:t>
            </w:r>
          </w:p>
        </w:tc>
        <w:tc>
          <w:tcPr>
            <w:tcW w:w="1309" w:type="dxa"/>
            <w:vMerge/>
            <w:vAlign w:val="center"/>
          </w:tcPr>
          <w:p w:rsidR="00E8718C" w:rsidRPr="00C306AE" w:rsidRDefault="00E8718C" w:rsidP="001D6F15">
            <w:pPr>
              <w:jc w:val="center"/>
              <w:rPr>
                <w:sz w:val="13"/>
                <w:szCs w:val="13"/>
              </w:rPr>
            </w:pPr>
          </w:p>
        </w:tc>
        <w:tc>
          <w:tcPr>
            <w:tcW w:w="2431" w:type="dxa"/>
            <w:vMerge/>
          </w:tcPr>
          <w:p w:rsidR="00E8718C" w:rsidRPr="00C306AE" w:rsidRDefault="00E8718C" w:rsidP="001D6F15">
            <w:pPr>
              <w:jc w:val="right"/>
              <w:rPr>
                <w:sz w:val="13"/>
                <w:szCs w:val="13"/>
              </w:rPr>
            </w:pPr>
          </w:p>
        </w:tc>
        <w:tc>
          <w:tcPr>
            <w:tcW w:w="935"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3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Maşini şi echipamente miniere</w:t>
            </w:r>
          </w:p>
        </w:tc>
        <w:tc>
          <w:tcPr>
            <w:tcW w:w="1309" w:type="dxa"/>
            <w:vMerge/>
            <w:vAlign w:val="center"/>
          </w:tcPr>
          <w:p w:rsidR="00E8718C" w:rsidRPr="00C306AE" w:rsidRDefault="00E8718C" w:rsidP="001D6F15">
            <w:pPr>
              <w:jc w:val="center"/>
              <w:rPr>
                <w:sz w:val="13"/>
                <w:szCs w:val="13"/>
              </w:rPr>
            </w:pPr>
          </w:p>
        </w:tc>
        <w:tc>
          <w:tcPr>
            <w:tcW w:w="2431" w:type="dxa"/>
            <w:vMerge/>
          </w:tcPr>
          <w:p w:rsidR="00E8718C" w:rsidRPr="00C306AE" w:rsidRDefault="00E8718C" w:rsidP="001D6F15">
            <w:pPr>
              <w:jc w:val="right"/>
              <w:rPr>
                <w:sz w:val="13"/>
                <w:szCs w:val="13"/>
              </w:rPr>
            </w:pPr>
          </w:p>
        </w:tc>
        <w:tc>
          <w:tcPr>
            <w:tcW w:w="935"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65"/>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Inginerie mecanică</w:t>
            </w:r>
          </w:p>
        </w:tc>
        <w:tc>
          <w:tcPr>
            <w:tcW w:w="1309" w:type="dxa"/>
            <w:vMerge/>
            <w:vAlign w:val="center"/>
          </w:tcPr>
          <w:p w:rsidR="00E8718C" w:rsidRPr="00C306AE" w:rsidRDefault="00E8718C" w:rsidP="001D6F15">
            <w:pPr>
              <w:jc w:val="center"/>
              <w:rPr>
                <w:sz w:val="13"/>
                <w:szCs w:val="13"/>
              </w:rPr>
            </w:pPr>
          </w:p>
        </w:tc>
        <w:tc>
          <w:tcPr>
            <w:tcW w:w="2431" w:type="dxa"/>
            <w:vMerge/>
          </w:tcPr>
          <w:p w:rsidR="00E8718C" w:rsidRPr="00C306AE" w:rsidRDefault="00E8718C" w:rsidP="001D6F15">
            <w:pPr>
              <w:jc w:val="right"/>
              <w:rPr>
                <w:sz w:val="13"/>
                <w:szCs w:val="13"/>
              </w:rPr>
            </w:pPr>
          </w:p>
        </w:tc>
        <w:tc>
          <w:tcPr>
            <w:tcW w:w="935"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Maşini şi instalaţii pentru agricultură şi industrie alimentară</w:t>
            </w:r>
          </w:p>
        </w:tc>
        <w:tc>
          <w:tcPr>
            <w:tcW w:w="1309" w:type="dxa"/>
            <w:vMerge/>
            <w:vAlign w:val="center"/>
          </w:tcPr>
          <w:p w:rsidR="00E8718C" w:rsidRPr="00C306AE" w:rsidRDefault="00E8718C" w:rsidP="001D6F15">
            <w:pPr>
              <w:jc w:val="center"/>
              <w:rPr>
                <w:sz w:val="13"/>
                <w:szCs w:val="13"/>
              </w:rPr>
            </w:pPr>
          </w:p>
        </w:tc>
        <w:tc>
          <w:tcPr>
            <w:tcW w:w="2431" w:type="dxa"/>
            <w:vMerge/>
          </w:tcPr>
          <w:p w:rsidR="00E8718C" w:rsidRPr="00C306AE" w:rsidRDefault="00E8718C" w:rsidP="001D6F15">
            <w:pPr>
              <w:jc w:val="right"/>
              <w:rPr>
                <w:sz w:val="13"/>
                <w:szCs w:val="13"/>
              </w:rPr>
            </w:pPr>
          </w:p>
        </w:tc>
        <w:tc>
          <w:tcPr>
            <w:tcW w:w="935"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32"/>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Utilaje petroliere şi petrochimice</w:t>
            </w:r>
          </w:p>
        </w:tc>
        <w:tc>
          <w:tcPr>
            <w:tcW w:w="1309" w:type="dxa"/>
            <w:vMerge/>
            <w:vAlign w:val="center"/>
          </w:tcPr>
          <w:p w:rsidR="00E8718C" w:rsidRPr="00C306AE" w:rsidRDefault="00E8718C" w:rsidP="001D6F15">
            <w:pPr>
              <w:jc w:val="center"/>
              <w:rPr>
                <w:sz w:val="13"/>
                <w:szCs w:val="13"/>
              </w:rPr>
            </w:pPr>
          </w:p>
        </w:tc>
        <w:tc>
          <w:tcPr>
            <w:tcW w:w="2431" w:type="dxa"/>
            <w:vMerge/>
          </w:tcPr>
          <w:p w:rsidR="00E8718C" w:rsidRPr="00C306AE" w:rsidRDefault="00E8718C" w:rsidP="001D6F15">
            <w:pPr>
              <w:jc w:val="right"/>
              <w:rPr>
                <w:sz w:val="13"/>
                <w:szCs w:val="13"/>
              </w:rPr>
            </w:pPr>
          </w:p>
        </w:tc>
        <w:tc>
          <w:tcPr>
            <w:tcW w:w="935"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Utilaje pentru transportul şi depozitarea hidrocarburilor</w:t>
            </w:r>
          </w:p>
        </w:tc>
        <w:tc>
          <w:tcPr>
            <w:tcW w:w="1309" w:type="dxa"/>
            <w:vMerge/>
            <w:vAlign w:val="center"/>
          </w:tcPr>
          <w:p w:rsidR="00E8718C" w:rsidRPr="00C306AE" w:rsidRDefault="00E8718C" w:rsidP="001D6F15">
            <w:pPr>
              <w:jc w:val="center"/>
              <w:rPr>
                <w:sz w:val="13"/>
                <w:szCs w:val="13"/>
              </w:rPr>
            </w:pPr>
          </w:p>
        </w:tc>
        <w:tc>
          <w:tcPr>
            <w:tcW w:w="2431" w:type="dxa"/>
            <w:vMerge/>
          </w:tcPr>
          <w:p w:rsidR="00E8718C" w:rsidRPr="00C306AE" w:rsidRDefault="00E8718C" w:rsidP="001D6F15">
            <w:pPr>
              <w:jc w:val="right"/>
              <w:rPr>
                <w:sz w:val="13"/>
                <w:szCs w:val="13"/>
              </w:rPr>
            </w:pPr>
          </w:p>
        </w:tc>
        <w:tc>
          <w:tcPr>
            <w:tcW w:w="935"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27"/>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Echipamente pentru procese industriale</w:t>
            </w:r>
          </w:p>
        </w:tc>
        <w:tc>
          <w:tcPr>
            <w:tcW w:w="1309" w:type="dxa"/>
            <w:vMerge/>
            <w:vAlign w:val="center"/>
          </w:tcPr>
          <w:p w:rsidR="00E8718C" w:rsidRPr="00C306AE" w:rsidRDefault="00E8718C" w:rsidP="001D6F15">
            <w:pPr>
              <w:jc w:val="center"/>
              <w:rPr>
                <w:sz w:val="13"/>
                <w:szCs w:val="13"/>
              </w:rPr>
            </w:pPr>
          </w:p>
        </w:tc>
        <w:tc>
          <w:tcPr>
            <w:tcW w:w="2431" w:type="dxa"/>
            <w:vMerge/>
          </w:tcPr>
          <w:p w:rsidR="00E8718C" w:rsidRPr="00C306AE" w:rsidRDefault="00E8718C" w:rsidP="001D6F15">
            <w:pPr>
              <w:jc w:val="right"/>
              <w:rPr>
                <w:sz w:val="13"/>
                <w:szCs w:val="13"/>
              </w:rPr>
            </w:pPr>
          </w:p>
        </w:tc>
        <w:tc>
          <w:tcPr>
            <w:tcW w:w="935"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06"/>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Utilaje tehnologice pentru construcţii</w:t>
            </w:r>
          </w:p>
        </w:tc>
        <w:tc>
          <w:tcPr>
            <w:tcW w:w="1309" w:type="dxa"/>
            <w:vMerge/>
            <w:vAlign w:val="center"/>
          </w:tcPr>
          <w:p w:rsidR="00E8718C" w:rsidRPr="00C306AE" w:rsidRDefault="00E8718C" w:rsidP="001D6F15">
            <w:pPr>
              <w:jc w:val="center"/>
              <w:rPr>
                <w:sz w:val="13"/>
                <w:szCs w:val="13"/>
              </w:rPr>
            </w:pPr>
          </w:p>
        </w:tc>
        <w:tc>
          <w:tcPr>
            <w:tcW w:w="2431" w:type="dxa"/>
            <w:vMerge/>
          </w:tcPr>
          <w:p w:rsidR="00E8718C" w:rsidRPr="00C306AE" w:rsidRDefault="00E8718C" w:rsidP="001D6F15">
            <w:pPr>
              <w:jc w:val="right"/>
              <w:rPr>
                <w:sz w:val="13"/>
                <w:szCs w:val="13"/>
              </w:rPr>
            </w:pPr>
          </w:p>
        </w:tc>
        <w:tc>
          <w:tcPr>
            <w:tcW w:w="935"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Ingineria şi managementul resurselor tehnologice în construcţii</w:t>
            </w:r>
          </w:p>
        </w:tc>
        <w:tc>
          <w:tcPr>
            <w:tcW w:w="1309" w:type="dxa"/>
            <w:vMerge/>
            <w:vAlign w:val="center"/>
          </w:tcPr>
          <w:p w:rsidR="00E8718C" w:rsidRPr="00C306AE" w:rsidRDefault="00E8718C" w:rsidP="001D6F15">
            <w:pPr>
              <w:jc w:val="center"/>
              <w:rPr>
                <w:sz w:val="13"/>
                <w:szCs w:val="13"/>
              </w:rPr>
            </w:pPr>
          </w:p>
        </w:tc>
        <w:tc>
          <w:tcPr>
            <w:tcW w:w="2431" w:type="dxa"/>
            <w:vMerge/>
          </w:tcPr>
          <w:p w:rsidR="00E8718C" w:rsidRPr="00C306AE" w:rsidRDefault="00E8718C" w:rsidP="001D6F15">
            <w:pPr>
              <w:jc w:val="right"/>
              <w:rPr>
                <w:sz w:val="13"/>
                <w:szCs w:val="13"/>
              </w:rPr>
            </w:pPr>
          </w:p>
        </w:tc>
        <w:tc>
          <w:tcPr>
            <w:tcW w:w="935"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3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Utilaje tehnologice pentru textile şi pielărie</w:t>
            </w:r>
          </w:p>
        </w:tc>
        <w:tc>
          <w:tcPr>
            <w:tcW w:w="1309" w:type="dxa"/>
            <w:vMerge/>
            <w:vAlign w:val="center"/>
          </w:tcPr>
          <w:p w:rsidR="00E8718C" w:rsidRPr="00C306AE" w:rsidRDefault="00E8718C" w:rsidP="001D6F15">
            <w:pPr>
              <w:jc w:val="center"/>
              <w:rPr>
                <w:sz w:val="13"/>
                <w:szCs w:val="13"/>
              </w:rPr>
            </w:pPr>
          </w:p>
        </w:tc>
        <w:tc>
          <w:tcPr>
            <w:tcW w:w="2431" w:type="dxa"/>
            <w:vMerge/>
          </w:tcPr>
          <w:p w:rsidR="00E8718C" w:rsidRPr="00C306AE" w:rsidRDefault="00E8718C" w:rsidP="001D6F15">
            <w:pPr>
              <w:jc w:val="right"/>
              <w:rPr>
                <w:sz w:val="13"/>
                <w:szCs w:val="13"/>
              </w:rPr>
            </w:pPr>
          </w:p>
        </w:tc>
        <w:tc>
          <w:tcPr>
            <w:tcW w:w="935"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3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Utilaje pentru textile şi pielărie</w:t>
            </w:r>
          </w:p>
        </w:tc>
        <w:tc>
          <w:tcPr>
            <w:tcW w:w="1309" w:type="dxa"/>
            <w:vMerge/>
            <w:vAlign w:val="center"/>
          </w:tcPr>
          <w:p w:rsidR="00E8718C" w:rsidRPr="00C306AE" w:rsidRDefault="00E8718C" w:rsidP="001D6F15">
            <w:pPr>
              <w:jc w:val="center"/>
              <w:rPr>
                <w:sz w:val="13"/>
                <w:szCs w:val="13"/>
              </w:rPr>
            </w:pPr>
          </w:p>
        </w:tc>
        <w:tc>
          <w:tcPr>
            <w:tcW w:w="2431" w:type="dxa"/>
            <w:vMerge/>
          </w:tcPr>
          <w:p w:rsidR="00E8718C" w:rsidRPr="00C306AE" w:rsidRDefault="00E8718C" w:rsidP="001D6F15">
            <w:pPr>
              <w:jc w:val="right"/>
              <w:rPr>
                <w:sz w:val="13"/>
                <w:szCs w:val="13"/>
              </w:rPr>
            </w:pPr>
          </w:p>
        </w:tc>
        <w:tc>
          <w:tcPr>
            <w:tcW w:w="935"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08"/>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Autovehicule rutiere</w:t>
            </w:r>
          </w:p>
        </w:tc>
        <w:tc>
          <w:tcPr>
            <w:tcW w:w="1309" w:type="dxa"/>
            <w:vMerge/>
            <w:vAlign w:val="center"/>
          </w:tcPr>
          <w:p w:rsidR="00E8718C" w:rsidRPr="00C306AE" w:rsidRDefault="00E8718C" w:rsidP="001D6F15">
            <w:pPr>
              <w:jc w:val="center"/>
              <w:rPr>
                <w:sz w:val="13"/>
                <w:szCs w:val="13"/>
              </w:rPr>
            </w:pPr>
          </w:p>
        </w:tc>
        <w:tc>
          <w:tcPr>
            <w:tcW w:w="2431" w:type="dxa"/>
            <w:vMerge/>
          </w:tcPr>
          <w:p w:rsidR="00E8718C" w:rsidRPr="00C306AE" w:rsidRDefault="00E8718C" w:rsidP="001D6F15">
            <w:pPr>
              <w:jc w:val="right"/>
              <w:rPr>
                <w:sz w:val="13"/>
                <w:szCs w:val="13"/>
              </w:rPr>
            </w:pPr>
          </w:p>
        </w:tc>
        <w:tc>
          <w:tcPr>
            <w:tcW w:w="935"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8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Vehicule pentru transportul feroviar</w:t>
            </w:r>
          </w:p>
        </w:tc>
        <w:tc>
          <w:tcPr>
            <w:tcW w:w="1309" w:type="dxa"/>
            <w:vMerge/>
            <w:vAlign w:val="center"/>
          </w:tcPr>
          <w:p w:rsidR="00E8718C" w:rsidRPr="00C306AE" w:rsidRDefault="00E8718C" w:rsidP="001D6F15">
            <w:pPr>
              <w:jc w:val="center"/>
              <w:rPr>
                <w:sz w:val="13"/>
                <w:szCs w:val="13"/>
              </w:rPr>
            </w:pPr>
          </w:p>
        </w:tc>
        <w:tc>
          <w:tcPr>
            <w:tcW w:w="2431" w:type="dxa"/>
            <w:vMerge/>
          </w:tcPr>
          <w:p w:rsidR="00E8718C" w:rsidRPr="00C306AE" w:rsidRDefault="00E8718C" w:rsidP="001D6F15">
            <w:pPr>
              <w:jc w:val="right"/>
              <w:rPr>
                <w:sz w:val="13"/>
                <w:szCs w:val="13"/>
              </w:rPr>
            </w:pPr>
          </w:p>
        </w:tc>
        <w:tc>
          <w:tcPr>
            <w:tcW w:w="935"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17"/>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Utilaje şi instalaţii portuare</w:t>
            </w:r>
          </w:p>
        </w:tc>
        <w:tc>
          <w:tcPr>
            <w:tcW w:w="1309" w:type="dxa"/>
            <w:vMerge/>
            <w:vAlign w:val="center"/>
          </w:tcPr>
          <w:p w:rsidR="00E8718C" w:rsidRPr="00C306AE" w:rsidRDefault="00E8718C" w:rsidP="001D6F15">
            <w:pPr>
              <w:jc w:val="center"/>
              <w:rPr>
                <w:sz w:val="13"/>
                <w:szCs w:val="13"/>
              </w:rPr>
            </w:pPr>
          </w:p>
        </w:tc>
        <w:tc>
          <w:tcPr>
            <w:tcW w:w="2431" w:type="dxa"/>
            <w:vMerge/>
          </w:tcPr>
          <w:p w:rsidR="00E8718C" w:rsidRPr="00C306AE" w:rsidRDefault="00E8718C" w:rsidP="001D6F15">
            <w:pPr>
              <w:jc w:val="right"/>
              <w:rPr>
                <w:sz w:val="13"/>
                <w:szCs w:val="13"/>
              </w:rPr>
            </w:pPr>
          </w:p>
        </w:tc>
        <w:tc>
          <w:tcPr>
            <w:tcW w:w="935"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86"/>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Sisteme de blindate şi autovehicule rutiere</w:t>
            </w:r>
          </w:p>
        </w:tc>
        <w:tc>
          <w:tcPr>
            <w:tcW w:w="1309" w:type="dxa"/>
            <w:vMerge/>
            <w:vAlign w:val="center"/>
          </w:tcPr>
          <w:p w:rsidR="00E8718C" w:rsidRPr="00C306AE" w:rsidRDefault="00E8718C" w:rsidP="001D6F15">
            <w:pPr>
              <w:jc w:val="center"/>
              <w:rPr>
                <w:sz w:val="13"/>
                <w:szCs w:val="13"/>
              </w:rPr>
            </w:pPr>
          </w:p>
        </w:tc>
        <w:tc>
          <w:tcPr>
            <w:tcW w:w="2431" w:type="dxa"/>
            <w:vMerge/>
          </w:tcPr>
          <w:p w:rsidR="00E8718C" w:rsidRPr="00C306AE" w:rsidRDefault="00E8718C" w:rsidP="001D6F15">
            <w:pPr>
              <w:jc w:val="right"/>
              <w:rPr>
                <w:sz w:val="13"/>
                <w:szCs w:val="13"/>
              </w:rPr>
            </w:pPr>
          </w:p>
        </w:tc>
        <w:tc>
          <w:tcPr>
            <w:tcW w:w="935"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58"/>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val="restart"/>
            <w:tcBorders>
              <w:left w:val="nil"/>
            </w:tcBorders>
            <w:vAlign w:val="center"/>
          </w:tcPr>
          <w:p w:rsidR="00E8718C" w:rsidRPr="00C306AE" w:rsidRDefault="00E8718C" w:rsidP="001D6F15">
            <w:pPr>
              <w:rPr>
                <w:sz w:val="13"/>
                <w:szCs w:val="13"/>
              </w:rPr>
            </w:pPr>
            <w:r w:rsidRPr="00C306AE">
              <w:rPr>
                <w:sz w:val="13"/>
                <w:szCs w:val="13"/>
              </w:rPr>
              <w:t>INGINERIE ŞI MANAGEMENT</w:t>
            </w:r>
          </w:p>
        </w:tc>
        <w:tc>
          <w:tcPr>
            <w:tcW w:w="2805" w:type="dxa"/>
            <w:vAlign w:val="center"/>
          </w:tcPr>
          <w:p w:rsidR="00E8718C" w:rsidRPr="00C306AE" w:rsidRDefault="00E8718C" w:rsidP="001D6F15">
            <w:pPr>
              <w:rPr>
                <w:sz w:val="13"/>
                <w:szCs w:val="13"/>
              </w:rPr>
            </w:pPr>
            <w:r w:rsidRPr="00C306AE">
              <w:rPr>
                <w:sz w:val="13"/>
                <w:szCs w:val="13"/>
              </w:rPr>
              <w:t>Inginerie economică în domeniul mecanic</w:t>
            </w:r>
          </w:p>
        </w:tc>
        <w:tc>
          <w:tcPr>
            <w:tcW w:w="1309" w:type="dxa"/>
            <w:vMerge/>
            <w:vAlign w:val="center"/>
          </w:tcPr>
          <w:p w:rsidR="00E8718C" w:rsidRPr="00C306AE" w:rsidRDefault="00E8718C" w:rsidP="001D6F15">
            <w:pPr>
              <w:jc w:val="center"/>
              <w:rPr>
                <w:sz w:val="13"/>
                <w:szCs w:val="13"/>
              </w:rPr>
            </w:pPr>
          </w:p>
        </w:tc>
        <w:tc>
          <w:tcPr>
            <w:tcW w:w="2431" w:type="dxa"/>
            <w:vMerge/>
          </w:tcPr>
          <w:p w:rsidR="00E8718C" w:rsidRPr="00C306AE" w:rsidRDefault="00E8718C" w:rsidP="001D6F15">
            <w:pPr>
              <w:jc w:val="right"/>
              <w:rPr>
                <w:sz w:val="13"/>
                <w:szCs w:val="13"/>
              </w:rPr>
            </w:pPr>
          </w:p>
        </w:tc>
        <w:tc>
          <w:tcPr>
            <w:tcW w:w="935"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179"/>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Inginerie economică industrială</w:t>
            </w:r>
          </w:p>
        </w:tc>
        <w:tc>
          <w:tcPr>
            <w:tcW w:w="1309" w:type="dxa"/>
            <w:vMerge/>
            <w:vAlign w:val="center"/>
          </w:tcPr>
          <w:p w:rsidR="00E8718C" w:rsidRPr="00C306AE" w:rsidRDefault="00E8718C" w:rsidP="001D6F15">
            <w:pPr>
              <w:jc w:val="center"/>
              <w:rPr>
                <w:sz w:val="13"/>
                <w:szCs w:val="13"/>
              </w:rPr>
            </w:pPr>
          </w:p>
        </w:tc>
        <w:tc>
          <w:tcPr>
            <w:tcW w:w="2431" w:type="dxa"/>
            <w:vMerge/>
          </w:tcPr>
          <w:p w:rsidR="00E8718C" w:rsidRPr="00C306AE" w:rsidRDefault="00E8718C" w:rsidP="001D6F15">
            <w:pPr>
              <w:jc w:val="right"/>
              <w:rPr>
                <w:sz w:val="13"/>
                <w:szCs w:val="13"/>
              </w:rPr>
            </w:pPr>
          </w:p>
        </w:tc>
        <w:tc>
          <w:tcPr>
            <w:tcW w:w="935"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val="restart"/>
            <w:tcBorders>
              <w:left w:val="nil"/>
            </w:tcBorders>
            <w:vAlign w:val="center"/>
          </w:tcPr>
          <w:p w:rsidR="00E8718C" w:rsidRPr="00C306AE" w:rsidRDefault="00E8718C" w:rsidP="001D6F15">
            <w:pPr>
              <w:rPr>
                <w:sz w:val="13"/>
                <w:szCs w:val="13"/>
              </w:rPr>
            </w:pPr>
            <w:r w:rsidRPr="00C306AE">
              <w:rPr>
                <w:sz w:val="13"/>
                <w:szCs w:val="13"/>
              </w:rPr>
              <w:t>MECATRONICĂ </w:t>
            </w:r>
          </w:p>
          <w:p w:rsidR="00E8718C" w:rsidRPr="00C306AE" w:rsidRDefault="00E8718C" w:rsidP="001D6F15">
            <w:pPr>
              <w:rPr>
                <w:sz w:val="13"/>
                <w:szCs w:val="13"/>
              </w:rPr>
            </w:pPr>
            <w:r w:rsidRPr="00C306AE">
              <w:rPr>
                <w:sz w:val="13"/>
                <w:szCs w:val="13"/>
              </w:rPr>
              <w:t xml:space="preserve">ŞI ROBOTICĂ </w:t>
            </w:r>
          </w:p>
        </w:tc>
        <w:tc>
          <w:tcPr>
            <w:tcW w:w="2805" w:type="dxa"/>
            <w:vAlign w:val="center"/>
          </w:tcPr>
          <w:p w:rsidR="00E8718C" w:rsidRPr="00C306AE" w:rsidRDefault="00E8718C" w:rsidP="001D6F15">
            <w:pPr>
              <w:rPr>
                <w:sz w:val="13"/>
                <w:szCs w:val="13"/>
              </w:rPr>
            </w:pPr>
            <w:r w:rsidRPr="00C306AE">
              <w:rPr>
                <w:sz w:val="13"/>
                <w:szCs w:val="13"/>
              </w:rPr>
              <w:t>Mecatronică</w:t>
            </w:r>
          </w:p>
        </w:tc>
        <w:tc>
          <w:tcPr>
            <w:tcW w:w="1309" w:type="dxa"/>
            <w:vMerge/>
            <w:vAlign w:val="center"/>
          </w:tcPr>
          <w:p w:rsidR="00E8718C" w:rsidRPr="00C306AE" w:rsidRDefault="00E8718C" w:rsidP="001D6F15">
            <w:pPr>
              <w:jc w:val="center"/>
              <w:rPr>
                <w:sz w:val="13"/>
                <w:szCs w:val="13"/>
              </w:rPr>
            </w:pPr>
          </w:p>
        </w:tc>
        <w:tc>
          <w:tcPr>
            <w:tcW w:w="2431" w:type="dxa"/>
            <w:vMerge/>
          </w:tcPr>
          <w:p w:rsidR="00E8718C" w:rsidRPr="00C306AE" w:rsidRDefault="00E8718C" w:rsidP="001D6F15">
            <w:pPr>
              <w:jc w:val="right"/>
              <w:rPr>
                <w:sz w:val="13"/>
                <w:szCs w:val="13"/>
              </w:rPr>
            </w:pPr>
          </w:p>
        </w:tc>
        <w:tc>
          <w:tcPr>
            <w:tcW w:w="935"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Robotică</w:t>
            </w:r>
          </w:p>
        </w:tc>
        <w:tc>
          <w:tcPr>
            <w:tcW w:w="1309" w:type="dxa"/>
            <w:vMerge/>
            <w:vAlign w:val="center"/>
          </w:tcPr>
          <w:p w:rsidR="00E8718C" w:rsidRPr="00C306AE" w:rsidRDefault="00E8718C" w:rsidP="001D6F15">
            <w:pPr>
              <w:jc w:val="center"/>
              <w:rPr>
                <w:sz w:val="13"/>
                <w:szCs w:val="13"/>
              </w:rPr>
            </w:pPr>
          </w:p>
        </w:tc>
        <w:tc>
          <w:tcPr>
            <w:tcW w:w="2431" w:type="dxa"/>
            <w:vMerge/>
          </w:tcPr>
          <w:p w:rsidR="00E8718C" w:rsidRPr="00C306AE" w:rsidRDefault="00E8718C" w:rsidP="001D6F15">
            <w:pPr>
              <w:jc w:val="right"/>
              <w:rPr>
                <w:sz w:val="13"/>
                <w:szCs w:val="13"/>
              </w:rPr>
            </w:pPr>
          </w:p>
        </w:tc>
        <w:tc>
          <w:tcPr>
            <w:tcW w:w="935"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val="restart"/>
            <w:tcBorders>
              <w:left w:val="nil"/>
            </w:tcBorders>
            <w:vAlign w:val="center"/>
          </w:tcPr>
          <w:p w:rsidR="00E8718C" w:rsidRPr="00C306AE" w:rsidRDefault="00E8718C" w:rsidP="001D6F15">
            <w:pPr>
              <w:rPr>
                <w:sz w:val="13"/>
                <w:szCs w:val="13"/>
              </w:rPr>
            </w:pPr>
            <w:r w:rsidRPr="00C306AE">
              <w:rPr>
                <w:sz w:val="13"/>
                <w:szCs w:val="13"/>
              </w:rPr>
              <w:t>INGINERIA AUTOVEHICULELOR</w:t>
            </w:r>
          </w:p>
        </w:tc>
        <w:tc>
          <w:tcPr>
            <w:tcW w:w="2805" w:type="dxa"/>
            <w:vAlign w:val="center"/>
          </w:tcPr>
          <w:p w:rsidR="00E8718C" w:rsidRPr="00C306AE" w:rsidRDefault="00E8718C" w:rsidP="001D6F15">
            <w:pPr>
              <w:rPr>
                <w:sz w:val="14"/>
                <w:szCs w:val="14"/>
              </w:rPr>
            </w:pPr>
            <w:r w:rsidRPr="00C306AE">
              <w:rPr>
                <w:sz w:val="14"/>
                <w:szCs w:val="14"/>
              </w:rPr>
              <w:t>Construcţii de autovehicule</w:t>
            </w:r>
          </w:p>
        </w:tc>
        <w:tc>
          <w:tcPr>
            <w:tcW w:w="1309" w:type="dxa"/>
            <w:vMerge/>
            <w:vAlign w:val="center"/>
          </w:tcPr>
          <w:p w:rsidR="00E8718C" w:rsidRPr="00C306AE" w:rsidRDefault="00E8718C" w:rsidP="001D6F15">
            <w:pPr>
              <w:jc w:val="center"/>
              <w:rPr>
                <w:sz w:val="13"/>
                <w:szCs w:val="13"/>
              </w:rPr>
            </w:pPr>
          </w:p>
        </w:tc>
        <w:tc>
          <w:tcPr>
            <w:tcW w:w="2431" w:type="dxa"/>
            <w:vMerge/>
          </w:tcPr>
          <w:p w:rsidR="00E8718C" w:rsidRPr="00C306AE" w:rsidRDefault="00E8718C" w:rsidP="001D6F15">
            <w:pPr>
              <w:jc w:val="right"/>
              <w:rPr>
                <w:sz w:val="13"/>
                <w:szCs w:val="13"/>
              </w:rPr>
            </w:pPr>
          </w:p>
        </w:tc>
        <w:tc>
          <w:tcPr>
            <w:tcW w:w="935"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4"/>
                <w:szCs w:val="14"/>
              </w:rPr>
            </w:pPr>
            <w:r w:rsidRPr="00C306AE">
              <w:rPr>
                <w:sz w:val="14"/>
                <w:szCs w:val="14"/>
              </w:rPr>
              <w:t>Ingineria sistemelor de propulsie pentru autovehicule</w:t>
            </w:r>
          </w:p>
        </w:tc>
        <w:tc>
          <w:tcPr>
            <w:tcW w:w="1309" w:type="dxa"/>
            <w:vMerge/>
            <w:vAlign w:val="center"/>
          </w:tcPr>
          <w:p w:rsidR="00E8718C" w:rsidRPr="00C306AE" w:rsidRDefault="00E8718C" w:rsidP="001D6F15">
            <w:pPr>
              <w:jc w:val="center"/>
              <w:rPr>
                <w:sz w:val="13"/>
                <w:szCs w:val="13"/>
              </w:rPr>
            </w:pPr>
          </w:p>
        </w:tc>
        <w:tc>
          <w:tcPr>
            <w:tcW w:w="2431" w:type="dxa"/>
            <w:vMerge/>
          </w:tcPr>
          <w:p w:rsidR="00E8718C" w:rsidRPr="00C306AE" w:rsidRDefault="00E8718C" w:rsidP="001D6F15">
            <w:pPr>
              <w:jc w:val="right"/>
              <w:rPr>
                <w:sz w:val="13"/>
                <w:szCs w:val="13"/>
              </w:rPr>
            </w:pPr>
          </w:p>
        </w:tc>
        <w:tc>
          <w:tcPr>
            <w:tcW w:w="935"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4"/>
                <w:szCs w:val="14"/>
              </w:rPr>
            </w:pPr>
            <w:r w:rsidRPr="00C306AE">
              <w:rPr>
                <w:sz w:val="14"/>
                <w:szCs w:val="14"/>
              </w:rPr>
              <w:t>Autovehicule rutiere</w:t>
            </w:r>
          </w:p>
        </w:tc>
        <w:tc>
          <w:tcPr>
            <w:tcW w:w="1309" w:type="dxa"/>
            <w:vMerge/>
            <w:vAlign w:val="center"/>
          </w:tcPr>
          <w:p w:rsidR="00E8718C" w:rsidRPr="00C306AE" w:rsidRDefault="00E8718C" w:rsidP="001D6F15">
            <w:pPr>
              <w:jc w:val="center"/>
              <w:rPr>
                <w:sz w:val="13"/>
                <w:szCs w:val="13"/>
              </w:rPr>
            </w:pPr>
          </w:p>
        </w:tc>
        <w:tc>
          <w:tcPr>
            <w:tcW w:w="2431" w:type="dxa"/>
            <w:vMerge/>
          </w:tcPr>
          <w:p w:rsidR="00E8718C" w:rsidRPr="00C306AE" w:rsidRDefault="00E8718C" w:rsidP="001D6F15">
            <w:pPr>
              <w:jc w:val="right"/>
              <w:rPr>
                <w:sz w:val="13"/>
                <w:szCs w:val="13"/>
              </w:rPr>
            </w:pPr>
          </w:p>
        </w:tc>
        <w:tc>
          <w:tcPr>
            <w:tcW w:w="935"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4"/>
                <w:szCs w:val="14"/>
              </w:rPr>
            </w:pPr>
            <w:r w:rsidRPr="00C306AE">
              <w:rPr>
                <w:sz w:val="14"/>
                <w:szCs w:val="14"/>
              </w:rPr>
              <w:t>Echipamente şi sisteme de comandă şi control pentru autovehicule</w:t>
            </w:r>
          </w:p>
        </w:tc>
        <w:tc>
          <w:tcPr>
            <w:tcW w:w="1309" w:type="dxa"/>
            <w:vMerge/>
            <w:vAlign w:val="center"/>
          </w:tcPr>
          <w:p w:rsidR="00E8718C" w:rsidRPr="00C306AE" w:rsidRDefault="00E8718C" w:rsidP="001D6F15">
            <w:pPr>
              <w:jc w:val="center"/>
              <w:rPr>
                <w:sz w:val="13"/>
                <w:szCs w:val="13"/>
              </w:rPr>
            </w:pPr>
          </w:p>
        </w:tc>
        <w:tc>
          <w:tcPr>
            <w:tcW w:w="2431" w:type="dxa"/>
            <w:vMerge/>
          </w:tcPr>
          <w:p w:rsidR="00E8718C" w:rsidRPr="00C306AE" w:rsidRDefault="00E8718C" w:rsidP="001D6F15">
            <w:pPr>
              <w:jc w:val="right"/>
              <w:rPr>
                <w:sz w:val="13"/>
                <w:szCs w:val="13"/>
              </w:rPr>
            </w:pPr>
          </w:p>
        </w:tc>
        <w:tc>
          <w:tcPr>
            <w:tcW w:w="935"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7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4"/>
                <w:szCs w:val="14"/>
              </w:rPr>
            </w:pPr>
            <w:r w:rsidRPr="00C306AE">
              <w:rPr>
                <w:sz w:val="14"/>
                <w:szCs w:val="14"/>
              </w:rPr>
              <w:t>Blindate, automobile şi tractoare</w:t>
            </w:r>
          </w:p>
        </w:tc>
        <w:tc>
          <w:tcPr>
            <w:tcW w:w="1309" w:type="dxa"/>
            <w:vMerge/>
            <w:vAlign w:val="center"/>
          </w:tcPr>
          <w:p w:rsidR="00E8718C" w:rsidRPr="00C306AE" w:rsidRDefault="00E8718C" w:rsidP="001D6F15">
            <w:pPr>
              <w:jc w:val="center"/>
              <w:rPr>
                <w:sz w:val="13"/>
                <w:szCs w:val="13"/>
              </w:rPr>
            </w:pPr>
          </w:p>
        </w:tc>
        <w:tc>
          <w:tcPr>
            <w:tcW w:w="2431" w:type="dxa"/>
            <w:vMerge/>
          </w:tcPr>
          <w:p w:rsidR="00E8718C" w:rsidRPr="00C306AE" w:rsidRDefault="00E8718C" w:rsidP="001D6F15">
            <w:pPr>
              <w:jc w:val="right"/>
              <w:rPr>
                <w:sz w:val="13"/>
                <w:szCs w:val="13"/>
              </w:rPr>
            </w:pPr>
          </w:p>
        </w:tc>
        <w:tc>
          <w:tcPr>
            <w:tcW w:w="935"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7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val="restart"/>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Mecanică /</w:t>
            </w:r>
          </w:p>
          <w:p w:rsidR="00E8718C" w:rsidRPr="00C306AE" w:rsidRDefault="00E8718C" w:rsidP="001D6F15">
            <w:pPr>
              <w:pStyle w:val="Heading5"/>
              <w:rPr>
                <w:i/>
                <w:iCs/>
                <w:sz w:val="13"/>
                <w:szCs w:val="13"/>
              </w:rPr>
            </w:pPr>
            <w:r w:rsidRPr="00C306AE">
              <w:rPr>
                <w:b w:val="0"/>
                <w:bCs w:val="0"/>
                <w:sz w:val="13"/>
                <w:szCs w:val="13"/>
              </w:rPr>
              <w:t>Metalurgie</w:t>
            </w:r>
          </w:p>
        </w:tc>
        <w:tc>
          <w:tcPr>
            <w:tcW w:w="1122" w:type="dxa"/>
            <w:vMerge w:val="restart"/>
            <w:tcBorders>
              <w:left w:val="nil"/>
            </w:tcBorders>
            <w:vAlign w:val="center"/>
          </w:tcPr>
          <w:p w:rsidR="00E8718C" w:rsidRPr="00C306AE" w:rsidRDefault="00E8718C" w:rsidP="001D6F15">
            <w:pPr>
              <w:jc w:val="center"/>
              <w:rPr>
                <w:sz w:val="13"/>
                <w:szCs w:val="13"/>
              </w:rPr>
            </w:pPr>
            <w:r w:rsidRPr="00C306AE">
              <w:rPr>
                <w:sz w:val="13"/>
                <w:szCs w:val="13"/>
              </w:rPr>
              <w:t>ŞTIINŢE INGINEREŞTI</w:t>
            </w:r>
          </w:p>
        </w:tc>
        <w:tc>
          <w:tcPr>
            <w:tcW w:w="1496" w:type="dxa"/>
            <w:vMerge w:val="restart"/>
            <w:tcBorders>
              <w:left w:val="nil"/>
            </w:tcBorders>
            <w:vAlign w:val="center"/>
          </w:tcPr>
          <w:p w:rsidR="00E8718C" w:rsidRPr="00C306AE" w:rsidRDefault="00E8718C" w:rsidP="001D6F15">
            <w:pPr>
              <w:rPr>
                <w:sz w:val="13"/>
                <w:szCs w:val="13"/>
              </w:rPr>
            </w:pPr>
            <w:r w:rsidRPr="00C306AE">
              <w:rPr>
                <w:sz w:val="13"/>
                <w:szCs w:val="13"/>
              </w:rPr>
              <w:t>INGINERIA MATERIALELOR</w:t>
            </w:r>
          </w:p>
        </w:tc>
        <w:tc>
          <w:tcPr>
            <w:tcW w:w="2805" w:type="dxa"/>
            <w:vAlign w:val="center"/>
          </w:tcPr>
          <w:p w:rsidR="00E8718C" w:rsidRPr="00C306AE" w:rsidRDefault="00E8718C" w:rsidP="001D6F15">
            <w:pPr>
              <w:rPr>
                <w:sz w:val="13"/>
                <w:szCs w:val="13"/>
              </w:rPr>
            </w:pPr>
            <w:r w:rsidRPr="00C306AE">
              <w:rPr>
                <w:sz w:val="13"/>
                <w:szCs w:val="13"/>
              </w:rPr>
              <w:t>Ştiinţa materialelor</w:t>
            </w:r>
          </w:p>
        </w:tc>
        <w:tc>
          <w:tcPr>
            <w:tcW w:w="1309" w:type="dxa"/>
            <w:vMerge/>
            <w:vAlign w:val="center"/>
          </w:tcPr>
          <w:p w:rsidR="00E8718C" w:rsidRPr="00C306AE" w:rsidRDefault="00E8718C" w:rsidP="001D6F15">
            <w:pPr>
              <w:jc w:val="center"/>
              <w:rPr>
                <w:sz w:val="13"/>
                <w:szCs w:val="13"/>
              </w:rPr>
            </w:pPr>
          </w:p>
        </w:tc>
        <w:tc>
          <w:tcPr>
            <w:tcW w:w="2431" w:type="dxa"/>
            <w:vMerge/>
          </w:tcPr>
          <w:p w:rsidR="00E8718C" w:rsidRPr="00C306AE" w:rsidRDefault="00E8718C" w:rsidP="001D6F15">
            <w:pPr>
              <w:jc w:val="right"/>
              <w:rPr>
                <w:sz w:val="13"/>
                <w:szCs w:val="13"/>
              </w:rPr>
            </w:pPr>
          </w:p>
        </w:tc>
        <w:tc>
          <w:tcPr>
            <w:tcW w:w="935"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19"/>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 xml:space="preserve">Ingineria elaborării materialelor metalice       </w:t>
            </w:r>
          </w:p>
        </w:tc>
        <w:tc>
          <w:tcPr>
            <w:tcW w:w="1309" w:type="dxa"/>
            <w:vMerge/>
            <w:vAlign w:val="center"/>
          </w:tcPr>
          <w:p w:rsidR="00E8718C" w:rsidRPr="00C306AE" w:rsidRDefault="00E8718C" w:rsidP="001D6F15">
            <w:pPr>
              <w:jc w:val="center"/>
              <w:rPr>
                <w:sz w:val="13"/>
                <w:szCs w:val="13"/>
              </w:rPr>
            </w:pPr>
          </w:p>
        </w:tc>
        <w:tc>
          <w:tcPr>
            <w:tcW w:w="2431" w:type="dxa"/>
            <w:vMerge/>
          </w:tcPr>
          <w:p w:rsidR="00E8718C" w:rsidRPr="00C306AE" w:rsidRDefault="00E8718C" w:rsidP="001D6F15">
            <w:pPr>
              <w:jc w:val="right"/>
              <w:rPr>
                <w:sz w:val="13"/>
                <w:szCs w:val="13"/>
              </w:rPr>
            </w:pPr>
          </w:p>
        </w:tc>
        <w:tc>
          <w:tcPr>
            <w:tcW w:w="935"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20"/>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 xml:space="preserve">Ingineria procesării materialelor metalice       </w:t>
            </w:r>
          </w:p>
        </w:tc>
        <w:tc>
          <w:tcPr>
            <w:tcW w:w="1309" w:type="dxa"/>
            <w:vMerge/>
            <w:vAlign w:val="center"/>
          </w:tcPr>
          <w:p w:rsidR="00E8718C" w:rsidRPr="00C306AE" w:rsidRDefault="00E8718C" w:rsidP="001D6F15">
            <w:pPr>
              <w:jc w:val="center"/>
              <w:rPr>
                <w:sz w:val="13"/>
                <w:szCs w:val="13"/>
              </w:rPr>
            </w:pPr>
          </w:p>
        </w:tc>
        <w:tc>
          <w:tcPr>
            <w:tcW w:w="2431" w:type="dxa"/>
            <w:vMerge/>
          </w:tcPr>
          <w:p w:rsidR="00E8718C" w:rsidRPr="00C306AE" w:rsidRDefault="00E8718C" w:rsidP="001D6F15">
            <w:pPr>
              <w:jc w:val="right"/>
              <w:rPr>
                <w:sz w:val="13"/>
                <w:szCs w:val="13"/>
              </w:rPr>
            </w:pPr>
          </w:p>
        </w:tc>
        <w:tc>
          <w:tcPr>
            <w:tcW w:w="935"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9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val="restart"/>
            <w:tcBorders>
              <w:left w:val="nil"/>
            </w:tcBorders>
            <w:vAlign w:val="center"/>
          </w:tcPr>
          <w:p w:rsidR="00E8718C" w:rsidRPr="00C306AE" w:rsidRDefault="00E8718C" w:rsidP="001D6F15">
            <w:pPr>
              <w:rPr>
                <w:sz w:val="13"/>
                <w:szCs w:val="13"/>
              </w:rPr>
            </w:pPr>
            <w:r w:rsidRPr="00C306AE">
              <w:rPr>
                <w:sz w:val="13"/>
                <w:szCs w:val="13"/>
              </w:rPr>
              <w:t>MINE, PETROL ŞI GAZE</w:t>
            </w:r>
          </w:p>
        </w:tc>
        <w:tc>
          <w:tcPr>
            <w:tcW w:w="2805" w:type="dxa"/>
            <w:vAlign w:val="center"/>
          </w:tcPr>
          <w:p w:rsidR="00E8718C" w:rsidRPr="00C306AE" w:rsidRDefault="00E8718C" w:rsidP="001D6F15">
            <w:pPr>
              <w:rPr>
                <w:sz w:val="13"/>
                <w:szCs w:val="13"/>
              </w:rPr>
            </w:pPr>
            <w:r w:rsidRPr="00C306AE">
              <w:rPr>
                <w:sz w:val="13"/>
                <w:szCs w:val="13"/>
              </w:rPr>
              <w:t>Inginerie minieră</w:t>
            </w:r>
          </w:p>
        </w:tc>
        <w:tc>
          <w:tcPr>
            <w:tcW w:w="1309" w:type="dxa"/>
            <w:vMerge/>
            <w:vAlign w:val="center"/>
          </w:tcPr>
          <w:p w:rsidR="00E8718C" w:rsidRPr="00C306AE" w:rsidRDefault="00E8718C" w:rsidP="001D6F15">
            <w:pPr>
              <w:jc w:val="center"/>
              <w:rPr>
                <w:sz w:val="13"/>
                <w:szCs w:val="13"/>
              </w:rPr>
            </w:pPr>
          </w:p>
        </w:tc>
        <w:tc>
          <w:tcPr>
            <w:tcW w:w="2431" w:type="dxa"/>
            <w:vMerge/>
          </w:tcPr>
          <w:p w:rsidR="00E8718C" w:rsidRPr="00C306AE" w:rsidRDefault="00E8718C" w:rsidP="001D6F15">
            <w:pPr>
              <w:jc w:val="right"/>
              <w:rPr>
                <w:sz w:val="13"/>
                <w:szCs w:val="13"/>
              </w:rPr>
            </w:pPr>
          </w:p>
        </w:tc>
        <w:tc>
          <w:tcPr>
            <w:tcW w:w="935"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67"/>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Prepararea substanţelor minerale utile</w:t>
            </w:r>
          </w:p>
        </w:tc>
        <w:tc>
          <w:tcPr>
            <w:tcW w:w="1309" w:type="dxa"/>
            <w:vMerge/>
            <w:vAlign w:val="center"/>
          </w:tcPr>
          <w:p w:rsidR="00E8718C" w:rsidRPr="00C306AE" w:rsidRDefault="00E8718C" w:rsidP="001D6F15">
            <w:pPr>
              <w:jc w:val="center"/>
              <w:rPr>
                <w:sz w:val="13"/>
                <w:szCs w:val="13"/>
              </w:rPr>
            </w:pPr>
          </w:p>
        </w:tc>
        <w:tc>
          <w:tcPr>
            <w:tcW w:w="2431" w:type="dxa"/>
            <w:vMerge/>
          </w:tcPr>
          <w:p w:rsidR="00E8718C" w:rsidRPr="00C306AE" w:rsidRDefault="00E8718C" w:rsidP="001D6F15">
            <w:pPr>
              <w:jc w:val="right"/>
              <w:rPr>
                <w:sz w:val="13"/>
                <w:szCs w:val="13"/>
              </w:rPr>
            </w:pPr>
          </w:p>
        </w:tc>
        <w:tc>
          <w:tcPr>
            <w:tcW w:w="935"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tcBorders>
              <w:right w:val="thinThickSmallGap" w:sz="24" w:space="0" w:color="auto"/>
            </w:tcBorders>
            <w:vAlign w:val="center"/>
          </w:tcPr>
          <w:p w:rsidR="00E8718C" w:rsidRPr="00C306AE" w:rsidRDefault="00E8718C" w:rsidP="001D6F15">
            <w:pPr>
              <w:jc w:val="center"/>
              <w:rPr>
                <w:sz w:val="13"/>
                <w:szCs w:val="13"/>
              </w:rPr>
            </w:pPr>
            <w:r w:rsidRPr="00C306AE">
              <w:rPr>
                <w:sz w:val="13"/>
                <w:szCs w:val="13"/>
              </w:rPr>
              <w:t xml:space="preserve">Mecanică/ </w:t>
            </w:r>
          </w:p>
          <w:p w:rsidR="00E8718C" w:rsidRPr="00C306AE" w:rsidRDefault="00E8718C" w:rsidP="001D6F15">
            <w:pPr>
              <w:jc w:val="center"/>
              <w:rPr>
                <w:sz w:val="13"/>
                <w:szCs w:val="13"/>
              </w:rPr>
            </w:pPr>
            <w:r w:rsidRPr="00C306AE">
              <w:rPr>
                <w:sz w:val="13"/>
                <w:szCs w:val="13"/>
              </w:rPr>
              <w:t>Mecanică agricolă</w:t>
            </w:r>
          </w:p>
        </w:tc>
        <w:tc>
          <w:tcPr>
            <w:tcW w:w="1122" w:type="dxa"/>
            <w:tcBorders>
              <w:left w:val="nil"/>
            </w:tcBorders>
            <w:vAlign w:val="center"/>
          </w:tcPr>
          <w:p w:rsidR="00E8718C" w:rsidRPr="00C306AE" w:rsidRDefault="00E8718C" w:rsidP="001D6F15">
            <w:pPr>
              <w:jc w:val="center"/>
              <w:rPr>
                <w:sz w:val="13"/>
                <w:szCs w:val="13"/>
              </w:rPr>
            </w:pPr>
            <w:r w:rsidRPr="00C306AE">
              <w:rPr>
                <w:sz w:val="13"/>
                <w:szCs w:val="13"/>
              </w:rPr>
              <w:t>ŞTIINŢE AGRICOLE ŞI SILVICE</w:t>
            </w:r>
          </w:p>
        </w:tc>
        <w:tc>
          <w:tcPr>
            <w:tcW w:w="1496" w:type="dxa"/>
            <w:tcBorders>
              <w:left w:val="nil"/>
            </w:tcBorders>
            <w:vAlign w:val="center"/>
          </w:tcPr>
          <w:p w:rsidR="00E8718C" w:rsidRPr="00C306AE" w:rsidRDefault="00E8718C" w:rsidP="001D6F15">
            <w:pPr>
              <w:rPr>
                <w:sz w:val="13"/>
                <w:szCs w:val="13"/>
              </w:rPr>
            </w:pPr>
            <w:r w:rsidRPr="00C306AE">
              <w:rPr>
                <w:sz w:val="13"/>
                <w:szCs w:val="13"/>
              </w:rPr>
              <w:t>AGRONOMIE</w:t>
            </w:r>
          </w:p>
        </w:tc>
        <w:tc>
          <w:tcPr>
            <w:tcW w:w="2805" w:type="dxa"/>
            <w:vAlign w:val="center"/>
          </w:tcPr>
          <w:p w:rsidR="00E8718C" w:rsidRPr="00C306AE" w:rsidRDefault="00E8718C" w:rsidP="001D6F15">
            <w:pPr>
              <w:rPr>
                <w:sz w:val="13"/>
                <w:szCs w:val="13"/>
              </w:rPr>
            </w:pPr>
            <w:r w:rsidRPr="00C306AE">
              <w:rPr>
                <w:sz w:val="13"/>
                <w:szCs w:val="13"/>
              </w:rPr>
              <w:t xml:space="preserve">Exploatarea maşinilor şi instalaţiilor pentru agricultură şi industria alimentară                                         </w:t>
            </w:r>
          </w:p>
        </w:tc>
        <w:tc>
          <w:tcPr>
            <w:tcW w:w="1309" w:type="dxa"/>
            <w:vMerge/>
            <w:vAlign w:val="center"/>
          </w:tcPr>
          <w:p w:rsidR="00E8718C" w:rsidRPr="00C306AE" w:rsidRDefault="00E8718C" w:rsidP="001D6F15">
            <w:pPr>
              <w:jc w:val="center"/>
              <w:rPr>
                <w:sz w:val="13"/>
                <w:szCs w:val="13"/>
              </w:rPr>
            </w:pPr>
          </w:p>
        </w:tc>
        <w:tc>
          <w:tcPr>
            <w:tcW w:w="2431" w:type="dxa"/>
            <w:vMerge/>
          </w:tcPr>
          <w:p w:rsidR="00E8718C" w:rsidRPr="00C306AE" w:rsidRDefault="00E8718C" w:rsidP="001D6F15">
            <w:pPr>
              <w:jc w:val="right"/>
              <w:rPr>
                <w:sz w:val="13"/>
                <w:szCs w:val="13"/>
              </w:rPr>
            </w:pPr>
          </w:p>
        </w:tc>
        <w:tc>
          <w:tcPr>
            <w:tcW w:w="935"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69"/>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tcBorders>
              <w:right w:val="thinThickSmallGap" w:sz="24" w:space="0" w:color="auto"/>
            </w:tcBorders>
            <w:vAlign w:val="center"/>
          </w:tcPr>
          <w:p w:rsidR="00E8718C" w:rsidRPr="00C306AE" w:rsidRDefault="00E8718C" w:rsidP="001D6F15">
            <w:pPr>
              <w:jc w:val="center"/>
              <w:rPr>
                <w:sz w:val="13"/>
                <w:szCs w:val="13"/>
              </w:rPr>
            </w:pPr>
            <w:r w:rsidRPr="00C306AE">
              <w:rPr>
                <w:sz w:val="13"/>
                <w:szCs w:val="13"/>
              </w:rPr>
              <w:t>Mecanică/</w:t>
            </w:r>
          </w:p>
          <w:p w:rsidR="00E8718C" w:rsidRPr="00C306AE" w:rsidRDefault="00E8718C" w:rsidP="001D6F15">
            <w:pPr>
              <w:jc w:val="center"/>
              <w:rPr>
                <w:sz w:val="13"/>
                <w:szCs w:val="13"/>
              </w:rPr>
            </w:pPr>
            <w:r w:rsidRPr="00C306AE">
              <w:rPr>
                <w:sz w:val="13"/>
                <w:szCs w:val="13"/>
              </w:rPr>
              <w:t>Mecanică în construcţii</w:t>
            </w:r>
          </w:p>
        </w:tc>
        <w:tc>
          <w:tcPr>
            <w:tcW w:w="1122" w:type="dxa"/>
            <w:tcBorders>
              <w:left w:val="nil"/>
            </w:tcBorders>
            <w:vAlign w:val="center"/>
          </w:tcPr>
          <w:p w:rsidR="00E8718C" w:rsidRPr="00C306AE" w:rsidRDefault="00E8718C" w:rsidP="001D6F15">
            <w:pPr>
              <w:jc w:val="center"/>
              <w:rPr>
                <w:sz w:val="13"/>
                <w:szCs w:val="13"/>
              </w:rPr>
            </w:pPr>
            <w:r w:rsidRPr="00C306AE">
              <w:rPr>
                <w:sz w:val="13"/>
                <w:szCs w:val="13"/>
              </w:rPr>
              <w:t>ŞTIINŢE INGINEREŞTI</w:t>
            </w:r>
          </w:p>
          <w:p w:rsidR="00E8718C" w:rsidRPr="00C306AE" w:rsidRDefault="00E8718C" w:rsidP="001D6F15">
            <w:pPr>
              <w:jc w:val="center"/>
              <w:rPr>
                <w:sz w:val="13"/>
                <w:szCs w:val="13"/>
              </w:rPr>
            </w:pPr>
          </w:p>
        </w:tc>
        <w:tc>
          <w:tcPr>
            <w:tcW w:w="1496" w:type="dxa"/>
            <w:tcBorders>
              <w:left w:val="nil"/>
            </w:tcBorders>
            <w:vAlign w:val="center"/>
          </w:tcPr>
          <w:p w:rsidR="00E8718C" w:rsidRPr="00C306AE" w:rsidRDefault="00E8718C" w:rsidP="001D6F15">
            <w:pPr>
              <w:rPr>
                <w:sz w:val="13"/>
                <w:szCs w:val="13"/>
              </w:rPr>
            </w:pPr>
            <w:r w:rsidRPr="00C306AE">
              <w:rPr>
                <w:sz w:val="13"/>
                <w:szCs w:val="13"/>
              </w:rPr>
              <w:t>MINE, PETROL ŞI GAZE</w:t>
            </w:r>
          </w:p>
        </w:tc>
        <w:tc>
          <w:tcPr>
            <w:tcW w:w="2805" w:type="dxa"/>
            <w:vAlign w:val="center"/>
          </w:tcPr>
          <w:p w:rsidR="00E8718C" w:rsidRPr="00C306AE" w:rsidRDefault="00E8718C" w:rsidP="001D6F15">
            <w:pPr>
              <w:rPr>
                <w:sz w:val="13"/>
                <w:szCs w:val="13"/>
              </w:rPr>
            </w:pPr>
            <w:r w:rsidRPr="00C306AE">
              <w:rPr>
                <w:sz w:val="13"/>
                <w:szCs w:val="13"/>
              </w:rPr>
              <w:t>Topografie minieră</w:t>
            </w:r>
          </w:p>
        </w:tc>
        <w:tc>
          <w:tcPr>
            <w:tcW w:w="1309" w:type="dxa"/>
            <w:vMerge/>
            <w:vAlign w:val="center"/>
          </w:tcPr>
          <w:p w:rsidR="00E8718C" w:rsidRPr="00C306AE" w:rsidRDefault="00E8718C" w:rsidP="001D6F15">
            <w:pPr>
              <w:jc w:val="center"/>
              <w:rPr>
                <w:sz w:val="13"/>
                <w:szCs w:val="13"/>
              </w:rPr>
            </w:pPr>
          </w:p>
        </w:tc>
        <w:tc>
          <w:tcPr>
            <w:tcW w:w="2431" w:type="dxa"/>
            <w:vMerge/>
          </w:tcPr>
          <w:p w:rsidR="00E8718C" w:rsidRPr="00C306AE" w:rsidRDefault="00E8718C" w:rsidP="001D6F15">
            <w:pPr>
              <w:jc w:val="right"/>
              <w:rPr>
                <w:sz w:val="13"/>
                <w:szCs w:val="13"/>
              </w:rPr>
            </w:pPr>
          </w:p>
        </w:tc>
        <w:tc>
          <w:tcPr>
            <w:tcW w:w="935"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55"/>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val="restart"/>
            <w:tcBorders>
              <w:right w:val="thinThickSmallGap" w:sz="24" w:space="0" w:color="auto"/>
            </w:tcBorders>
            <w:vAlign w:val="center"/>
          </w:tcPr>
          <w:p w:rsidR="00E8718C" w:rsidRPr="00C306AE" w:rsidRDefault="00E8718C" w:rsidP="001D6F15">
            <w:pPr>
              <w:pStyle w:val="Heading5"/>
              <w:rPr>
                <w:b w:val="0"/>
                <w:bCs w:val="0"/>
                <w:sz w:val="13"/>
                <w:szCs w:val="13"/>
              </w:rPr>
            </w:pPr>
            <w:r w:rsidRPr="00C306AE">
              <w:rPr>
                <w:b w:val="0"/>
                <w:bCs w:val="0"/>
                <w:sz w:val="13"/>
                <w:szCs w:val="13"/>
              </w:rPr>
              <w:t>Mecanică /</w:t>
            </w:r>
          </w:p>
          <w:p w:rsidR="00E8718C" w:rsidRPr="00C306AE" w:rsidRDefault="00E8718C" w:rsidP="001D6F15">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sz w:val="13"/>
                <w:szCs w:val="13"/>
              </w:rPr>
              <w:t>Mecanică nave</w:t>
            </w:r>
          </w:p>
        </w:tc>
        <w:tc>
          <w:tcPr>
            <w:tcW w:w="1122" w:type="dxa"/>
            <w:vMerge w:val="restart"/>
            <w:tcBorders>
              <w:left w:val="nil"/>
            </w:tcBorders>
            <w:vAlign w:val="center"/>
          </w:tcPr>
          <w:p w:rsidR="00E8718C" w:rsidRPr="00C306AE" w:rsidRDefault="00E8718C" w:rsidP="001D6F15">
            <w:pPr>
              <w:jc w:val="center"/>
              <w:rPr>
                <w:sz w:val="13"/>
                <w:szCs w:val="13"/>
              </w:rPr>
            </w:pPr>
            <w:r w:rsidRPr="00C306AE">
              <w:rPr>
                <w:sz w:val="13"/>
                <w:szCs w:val="13"/>
              </w:rPr>
              <w:t>ŞTIINŢE INGINEREŞTI</w:t>
            </w:r>
          </w:p>
          <w:p w:rsidR="00E8718C" w:rsidRPr="00C306AE" w:rsidRDefault="00E8718C" w:rsidP="001D6F15">
            <w:pPr>
              <w:jc w:val="center"/>
              <w:rPr>
                <w:sz w:val="13"/>
                <w:szCs w:val="13"/>
              </w:rPr>
            </w:pPr>
          </w:p>
        </w:tc>
        <w:tc>
          <w:tcPr>
            <w:tcW w:w="1496" w:type="dxa"/>
            <w:vMerge w:val="restart"/>
            <w:tcBorders>
              <w:left w:val="nil"/>
            </w:tcBorders>
            <w:vAlign w:val="center"/>
          </w:tcPr>
          <w:p w:rsidR="00E8718C" w:rsidRPr="00C306AE" w:rsidRDefault="00E8718C" w:rsidP="001D6F15">
            <w:pPr>
              <w:rPr>
                <w:sz w:val="13"/>
                <w:szCs w:val="13"/>
              </w:rPr>
            </w:pPr>
            <w:r w:rsidRPr="00C306AE">
              <w:rPr>
                <w:sz w:val="13"/>
                <w:szCs w:val="13"/>
              </w:rPr>
              <w:t>INGINERIE NAVALĂ ŞI NAVIGŢIE</w:t>
            </w:r>
          </w:p>
        </w:tc>
        <w:tc>
          <w:tcPr>
            <w:tcW w:w="2805" w:type="dxa"/>
            <w:vAlign w:val="center"/>
          </w:tcPr>
          <w:p w:rsidR="00E8718C" w:rsidRPr="00C306AE" w:rsidRDefault="00E8718C" w:rsidP="001D6F15">
            <w:pPr>
              <w:rPr>
                <w:sz w:val="13"/>
                <w:szCs w:val="13"/>
              </w:rPr>
            </w:pPr>
            <w:r w:rsidRPr="00C306AE">
              <w:rPr>
                <w:sz w:val="13"/>
                <w:szCs w:val="13"/>
              </w:rPr>
              <w:t xml:space="preserve">Sisteme şi echipamente navale  </w:t>
            </w:r>
          </w:p>
        </w:tc>
        <w:tc>
          <w:tcPr>
            <w:tcW w:w="1309" w:type="dxa"/>
            <w:vMerge/>
            <w:vAlign w:val="center"/>
          </w:tcPr>
          <w:p w:rsidR="00E8718C" w:rsidRPr="00C306AE" w:rsidRDefault="00E8718C" w:rsidP="001D6F15">
            <w:pPr>
              <w:jc w:val="center"/>
              <w:rPr>
                <w:sz w:val="13"/>
                <w:szCs w:val="13"/>
              </w:rPr>
            </w:pPr>
          </w:p>
        </w:tc>
        <w:tc>
          <w:tcPr>
            <w:tcW w:w="2431" w:type="dxa"/>
            <w:vMerge/>
          </w:tcPr>
          <w:p w:rsidR="00E8718C" w:rsidRPr="00C306AE" w:rsidRDefault="00E8718C" w:rsidP="001D6F15">
            <w:pPr>
              <w:jc w:val="right"/>
              <w:rPr>
                <w:sz w:val="13"/>
                <w:szCs w:val="13"/>
              </w:rPr>
            </w:pPr>
          </w:p>
        </w:tc>
        <w:tc>
          <w:tcPr>
            <w:tcW w:w="935"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80"/>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Arhitectură navală</w:t>
            </w:r>
          </w:p>
        </w:tc>
        <w:tc>
          <w:tcPr>
            <w:tcW w:w="1309" w:type="dxa"/>
            <w:vMerge/>
            <w:vAlign w:val="center"/>
          </w:tcPr>
          <w:p w:rsidR="00E8718C" w:rsidRPr="00C306AE" w:rsidRDefault="00E8718C" w:rsidP="001D6F15">
            <w:pPr>
              <w:jc w:val="center"/>
              <w:rPr>
                <w:sz w:val="13"/>
                <w:szCs w:val="13"/>
              </w:rPr>
            </w:pPr>
          </w:p>
        </w:tc>
        <w:tc>
          <w:tcPr>
            <w:tcW w:w="2431" w:type="dxa"/>
            <w:vMerge/>
          </w:tcPr>
          <w:p w:rsidR="00E8718C" w:rsidRPr="00C306AE" w:rsidRDefault="00E8718C" w:rsidP="001D6F15">
            <w:pPr>
              <w:jc w:val="right"/>
              <w:rPr>
                <w:sz w:val="13"/>
                <w:szCs w:val="13"/>
              </w:rPr>
            </w:pPr>
          </w:p>
        </w:tc>
        <w:tc>
          <w:tcPr>
            <w:tcW w:w="935"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6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val="restart"/>
            <w:tcBorders>
              <w:left w:val="nil"/>
            </w:tcBorders>
            <w:vAlign w:val="center"/>
          </w:tcPr>
          <w:p w:rsidR="00E8718C" w:rsidRPr="00C306AE" w:rsidRDefault="00E8718C" w:rsidP="001D6F15">
            <w:pPr>
              <w:rPr>
                <w:sz w:val="13"/>
                <w:szCs w:val="13"/>
              </w:rPr>
            </w:pPr>
            <w:r w:rsidRPr="00C306AE">
              <w:rPr>
                <w:sz w:val="13"/>
                <w:szCs w:val="13"/>
              </w:rPr>
              <w:t>ARHITECTURĂ NAVALĂ</w:t>
            </w:r>
          </w:p>
        </w:tc>
        <w:tc>
          <w:tcPr>
            <w:tcW w:w="2805" w:type="dxa"/>
            <w:vAlign w:val="center"/>
          </w:tcPr>
          <w:p w:rsidR="00E8718C" w:rsidRPr="00C306AE" w:rsidRDefault="00E8718C" w:rsidP="001D6F15">
            <w:pPr>
              <w:rPr>
                <w:sz w:val="13"/>
                <w:szCs w:val="13"/>
              </w:rPr>
            </w:pPr>
            <w:r w:rsidRPr="00C306AE">
              <w:rPr>
                <w:sz w:val="13"/>
                <w:szCs w:val="13"/>
              </w:rPr>
              <w:t xml:space="preserve">Sisteme şi echipamente navale  </w:t>
            </w:r>
          </w:p>
        </w:tc>
        <w:tc>
          <w:tcPr>
            <w:tcW w:w="1309" w:type="dxa"/>
            <w:vMerge/>
            <w:vAlign w:val="center"/>
          </w:tcPr>
          <w:p w:rsidR="00E8718C" w:rsidRPr="00C306AE" w:rsidRDefault="00E8718C" w:rsidP="001D6F15">
            <w:pPr>
              <w:jc w:val="center"/>
              <w:rPr>
                <w:sz w:val="13"/>
                <w:szCs w:val="13"/>
              </w:rPr>
            </w:pPr>
          </w:p>
        </w:tc>
        <w:tc>
          <w:tcPr>
            <w:tcW w:w="2431" w:type="dxa"/>
            <w:vMerge/>
          </w:tcPr>
          <w:p w:rsidR="00E8718C" w:rsidRPr="00C306AE" w:rsidRDefault="00E8718C" w:rsidP="001D6F15">
            <w:pPr>
              <w:jc w:val="right"/>
              <w:rPr>
                <w:sz w:val="13"/>
                <w:szCs w:val="13"/>
              </w:rPr>
            </w:pPr>
          </w:p>
        </w:tc>
        <w:tc>
          <w:tcPr>
            <w:tcW w:w="935"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75"/>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Arhitectură navală</w:t>
            </w:r>
          </w:p>
        </w:tc>
        <w:tc>
          <w:tcPr>
            <w:tcW w:w="1309" w:type="dxa"/>
            <w:vMerge/>
            <w:vAlign w:val="center"/>
          </w:tcPr>
          <w:p w:rsidR="00E8718C" w:rsidRPr="00C306AE" w:rsidRDefault="00E8718C" w:rsidP="001D6F15">
            <w:pPr>
              <w:jc w:val="center"/>
              <w:rPr>
                <w:sz w:val="13"/>
                <w:szCs w:val="13"/>
              </w:rPr>
            </w:pPr>
          </w:p>
        </w:tc>
        <w:tc>
          <w:tcPr>
            <w:tcW w:w="2431" w:type="dxa"/>
            <w:vMerge/>
          </w:tcPr>
          <w:p w:rsidR="00E8718C" w:rsidRPr="00C306AE" w:rsidRDefault="00E8718C" w:rsidP="001D6F15">
            <w:pPr>
              <w:jc w:val="right"/>
              <w:rPr>
                <w:sz w:val="13"/>
                <w:szCs w:val="13"/>
              </w:rPr>
            </w:pPr>
          </w:p>
        </w:tc>
        <w:tc>
          <w:tcPr>
            <w:tcW w:w="935"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val="restart"/>
            <w:tcBorders>
              <w:right w:val="thinThickSmallGap" w:sz="24" w:space="0" w:color="auto"/>
            </w:tcBorders>
            <w:vAlign w:val="center"/>
          </w:tcPr>
          <w:p w:rsidR="00E8718C" w:rsidRPr="00C306AE" w:rsidRDefault="00E8718C" w:rsidP="001D6F15">
            <w:pPr>
              <w:pStyle w:val="Heading5"/>
              <w:rPr>
                <w:b w:val="0"/>
                <w:bCs w:val="0"/>
                <w:sz w:val="13"/>
                <w:szCs w:val="13"/>
              </w:rPr>
            </w:pPr>
            <w:r w:rsidRPr="00C306AE">
              <w:rPr>
                <w:b w:val="0"/>
                <w:bCs w:val="0"/>
                <w:sz w:val="13"/>
                <w:szCs w:val="13"/>
              </w:rPr>
              <w:t>Mecanică /</w:t>
            </w:r>
          </w:p>
          <w:p w:rsidR="00E8718C" w:rsidRPr="00C306AE" w:rsidRDefault="00E8718C" w:rsidP="001D6F15">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sz w:val="13"/>
                <w:szCs w:val="13"/>
              </w:rPr>
              <w:t>Petrol şi gaze</w:t>
            </w:r>
          </w:p>
        </w:tc>
        <w:tc>
          <w:tcPr>
            <w:tcW w:w="1122" w:type="dxa"/>
            <w:vMerge w:val="restart"/>
            <w:tcBorders>
              <w:left w:val="nil"/>
            </w:tcBorders>
            <w:vAlign w:val="center"/>
          </w:tcPr>
          <w:p w:rsidR="00E8718C" w:rsidRPr="00C306AE" w:rsidRDefault="00E8718C" w:rsidP="001D6F15">
            <w:pPr>
              <w:jc w:val="center"/>
              <w:rPr>
                <w:sz w:val="13"/>
                <w:szCs w:val="13"/>
              </w:rPr>
            </w:pPr>
            <w:r w:rsidRPr="00C306AE">
              <w:rPr>
                <w:sz w:val="13"/>
                <w:szCs w:val="13"/>
              </w:rPr>
              <w:t>ŞTIINŢE INGINEREŞTI</w:t>
            </w:r>
          </w:p>
          <w:p w:rsidR="00E8718C" w:rsidRPr="00C306AE" w:rsidRDefault="00E8718C" w:rsidP="001D6F15">
            <w:pPr>
              <w:jc w:val="center"/>
              <w:rPr>
                <w:sz w:val="13"/>
                <w:szCs w:val="13"/>
              </w:rPr>
            </w:pPr>
          </w:p>
        </w:tc>
        <w:tc>
          <w:tcPr>
            <w:tcW w:w="1496" w:type="dxa"/>
            <w:vMerge w:val="restart"/>
            <w:tcBorders>
              <w:left w:val="nil"/>
            </w:tcBorders>
            <w:vAlign w:val="center"/>
          </w:tcPr>
          <w:p w:rsidR="00E8718C" w:rsidRPr="00C306AE" w:rsidRDefault="00E8718C" w:rsidP="001D6F15">
            <w:pPr>
              <w:rPr>
                <w:sz w:val="13"/>
                <w:szCs w:val="13"/>
              </w:rPr>
            </w:pPr>
            <w:r w:rsidRPr="00C306AE">
              <w:rPr>
                <w:sz w:val="13"/>
                <w:szCs w:val="13"/>
              </w:rPr>
              <w:t>MINE, PETROL ŞI GAZE</w:t>
            </w:r>
          </w:p>
        </w:tc>
        <w:tc>
          <w:tcPr>
            <w:tcW w:w="2805" w:type="dxa"/>
            <w:vAlign w:val="center"/>
          </w:tcPr>
          <w:p w:rsidR="00E8718C" w:rsidRPr="00C306AE" w:rsidRDefault="00E8718C" w:rsidP="001D6F15">
            <w:pPr>
              <w:rPr>
                <w:sz w:val="13"/>
                <w:szCs w:val="13"/>
              </w:rPr>
            </w:pPr>
            <w:r w:rsidRPr="00C306AE">
              <w:rPr>
                <w:sz w:val="13"/>
                <w:szCs w:val="13"/>
              </w:rPr>
              <w:t>Inginerie de petrol şi gaze</w:t>
            </w:r>
          </w:p>
        </w:tc>
        <w:tc>
          <w:tcPr>
            <w:tcW w:w="1309" w:type="dxa"/>
            <w:vMerge/>
            <w:vAlign w:val="center"/>
          </w:tcPr>
          <w:p w:rsidR="00E8718C" w:rsidRPr="00C306AE" w:rsidRDefault="00E8718C" w:rsidP="001D6F15">
            <w:pPr>
              <w:jc w:val="center"/>
              <w:rPr>
                <w:sz w:val="13"/>
                <w:szCs w:val="13"/>
              </w:rPr>
            </w:pPr>
          </w:p>
        </w:tc>
        <w:tc>
          <w:tcPr>
            <w:tcW w:w="2431" w:type="dxa"/>
            <w:vMerge/>
          </w:tcPr>
          <w:p w:rsidR="00E8718C" w:rsidRPr="00C306AE" w:rsidRDefault="00E8718C" w:rsidP="001D6F15">
            <w:pPr>
              <w:jc w:val="right"/>
              <w:rPr>
                <w:sz w:val="13"/>
                <w:szCs w:val="13"/>
              </w:rPr>
            </w:pPr>
          </w:p>
        </w:tc>
        <w:tc>
          <w:tcPr>
            <w:tcW w:w="935"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5"/>
              <w:rPr>
                <w:b w:val="0"/>
                <w:b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Transportul, depozitarea şi distribuţia hidrocarburilor</w:t>
            </w:r>
          </w:p>
        </w:tc>
        <w:tc>
          <w:tcPr>
            <w:tcW w:w="1309" w:type="dxa"/>
            <w:vMerge/>
            <w:vAlign w:val="center"/>
          </w:tcPr>
          <w:p w:rsidR="00E8718C" w:rsidRPr="00C306AE" w:rsidRDefault="00E8718C" w:rsidP="001D6F15">
            <w:pPr>
              <w:jc w:val="center"/>
              <w:rPr>
                <w:sz w:val="13"/>
                <w:szCs w:val="13"/>
              </w:rPr>
            </w:pPr>
          </w:p>
        </w:tc>
        <w:tc>
          <w:tcPr>
            <w:tcW w:w="2431" w:type="dxa"/>
            <w:vMerge/>
          </w:tcPr>
          <w:p w:rsidR="00E8718C" w:rsidRPr="00C306AE" w:rsidRDefault="00E8718C" w:rsidP="001D6F15">
            <w:pPr>
              <w:jc w:val="right"/>
              <w:rPr>
                <w:sz w:val="13"/>
                <w:szCs w:val="13"/>
              </w:rPr>
            </w:pPr>
          </w:p>
        </w:tc>
        <w:tc>
          <w:tcPr>
            <w:tcW w:w="935"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bl>
    <w:p w:rsidR="004B323A" w:rsidRPr="00C306AE" w:rsidRDefault="004B323A" w:rsidP="001D6F15"/>
    <w:p w:rsidR="004B323A" w:rsidRPr="00C306AE" w:rsidRDefault="004B323A" w:rsidP="001D6F15">
      <w:pPr>
        <w:rPr>
          <w:sz w:val="12"/>
          <w:szCs w:val="12"/>
        </w:rPr>
      </w:pPr>
    </w:p>
    <w:p w:rsidR="004B323A" w:rsidRPr="00C306AE" w:rsidRDefault="004B323A" w:rsidP="001D6F15">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1309"/>
        <w:gridCol w:w="1122"/>
        <w:gridCol w:w="1496"/>
        <w:gridCol w:w="2805"/>
        <w:gridCol w:w="1122"/>
        <w:gridCol w:w="3179"/>
        <w:gridCol w:w="374"/>
        <w:gridCol w:w="1372"/>
      </w:tblGrid>
      <w:tr w:rsidR="00C86480" w:rsidRPr="00C306AE">
        <w:trPr>
          <w:cantSplit/>
          <w:trHeight w:val="137"/>
          <w:jc w:val="center"/>
        </w:trPr>
        <w:tc>
          <w:tcPr>
            <w:tcW w:w="1008" w:type="dxa"/>
            <w:vMerge w:val="restart"/>
            <w:tcBorders>
              <w:left w:val="thinThickSmallGap" w:sz="24" w:space="0" w:color="auto"/>
            </w:tcBorders>
            <w:vAlign w:val="center"/>
          </w:tcPr>
          <w:p w:rsidR="00C86480" w:rsidRPr="00C306AE" w:rsidRDefault="00C86480" w:rsidP="00DE7EFE">
            <w:pPr>
              <w:jc w:val="center"/>
              <w:rPr>
                <w:b/>
                <w:bCs/>
                <w:sz w:val="14"/>
                <w:szCs w:val="14"/>
              </w:rPr>
            </w:pPr>
            <w:r w:rsidRPr="00C306AE">
              <w:rPr>
                <w:b/>
                <w:bCs/>
                <w:sz w:val="14"/>
                <w:szCs w:val="14"/>
              </w:rPr>
              <w:t xml:space="preserve">Învăţământ </w:t>
            </w:r>
          </w:p>
          <w:p w:rsidR="00C86480" w:rsidRPr="00C306AE" w:rsidRDefault="00C86480" w:rsidP="00DE7EFE">
            <w:pPr>
              <w:jc w:val="center"/>
              <w:rPr>
                <w:b/>
                <w:bCs/>
                <w:sz w:val="14"/>
                <w:szCs w:val="14"/>
              </w:rPr>
            </w:pPr>
            <w:r w:rsidRPr="00C306AE">
              <w:rPr>
                <w:b/>
                <w:bCs/>
                <w:sz w:val="14"/>
                <w:szCs w:val="14"/>
              </w:rPr>
              <w:t>liceal/</w:t>
            </w:r>
          </w:p>
          <w:p w:rsidR="00C86480" w:rsidRPr="00C306AE" w:rsidRDefault="00C86480" w:rsidP="00DE7EFE">
            <w:pPr>
              <w:jc w:val="center"/>
              <w:rPr>
                <w:b/>
                <w:bCs/>
                <w:sz w:val="14"/>
                <w:szCs w:val="14"/>
              </w:rPr>
            </w:pPr>
            <w:r w:rsidRPr="00C306AE">
              <w:rPr>
                <w:b/>
                <w:bCs/>
                <w:sz w:val="14"/>
                <w:szCs w:val="14"/>
              </w:rPr>
              <w:t xml:space="preserve"> Anul de completare/ Învăţământ profesional/</w:t>
            </w:r>
          </w:p>
          <w:p w:rsidR="00C86480" w:rsidRPr="00C306AE" w:rsidRDefault="00C86480" w:rsidP="00DE7EFE">
            <w:pPr>
              <w:jc w:val="center"/>
              <w:rPr>
                <w:b/>
                <w:bCs/>
                <w:sz w:val="14"/>
                <w:szCs w:val="14"/>
              </w:rPr>
            </w:pPr>
            <w:r w:rsidRPr="00C306AE">
              <w:rPr>
                <w:b/>
                <w:bCs/>
                <w:sz w:val="14"/>
                <w:szCs w:val="14"/>
              </w:rPr>
              <w:t>Stagii de pregătire practică</w:t>
            </w:r>
          </w:p>
        </w:tc>
        <w:tc>
          <w:tcPr>
            <w:tcW w:w="1122" w:type="dxa"/>
            <w:vMerge w:val="restart"/>
            <w:tcBorders>
              <w:right w:val="thinThickSmallGap" w:sz="24" w:space="0" w:color="auto"/>
            </w:tcBorders>
            <w:vAlign w:val="center"/>
          </w:tcPr>
          <w:p w:rsidR="00C86480" w:rsidRPr="00C306AE" w:rsidRDefault="00C86480" w:rsidP="009027F3">
            <w:pPr>
              <w:jc w:val="center"/>
              <w:rPr>
                <w:b/>
                <w:bCs/>
                <w:sz w:val="14"/>
                <w:szCs w:val="14"/>
              </w:rPr>
            </w:pPr>
            <w:r w:rsidRPr="00C306AE">
              <w:rPr>
                <w:b/>
                <w:bCs/>
                <w:sz w:val="14"/>
                <w:szCs w:val="14"/>
              </w:rPr>
              <w:t>1. Pregătire -</w:t>
            </w:r>
          </w:p>
          <w:p w:rsidR="00C86480" w:rsidRPr="00C306AE" w:rsidRDefault="00C86480" w:rsidP="009027F3">
            <w:pPr>
              <w:jc w:val="center"/>
              <w:rPr>
                <w:sz w:val="14"/>
                <w:szCs w:val="14"/>
              </w:rPr>
            </w:pPr>
            <w:r w:rsidRPr="00C306AE">
              <w:rPr>
                <w:b/>
                <w:bCs/>
                <w:sz w:val="14"/>
                <w:szCs w:val="14"/>
              </w:rPr>
              <w:t xml:space="preserve">instruire </w:t>
            </w:r>
          </w:p>
          <w:p w:rsidR="00C86480" w:rsidRPr="00C306AE" w:rsidRDefault="00C86480" w:rsidP="009027F3">
            <w:pPr>
              <w:jc w:val="center"/>
              <w:rPr>
                <w:b/>
                <w:bCs/>
                <w:sz w:val="14"/>
                <w:szCs w:val="14"/>
              </w:rPr>
            </w:pPr>
            <w:r w:rsidRPr="00C306AE">
              <w:rPr>
                <w:b/>
                <w:bCs/>
                <w:sz w:val="14"/>
                <w:szCs w:val="14"/>
              </w:rPr>
              <w:t>practică (Mecanică)</w:t>
            </w:r>
          </w:p>
          <w:p w:rsidR="00C86480" w:rsidRPr="00C306AE" w:rsidRDefault="00C86480" w:rsidP="009027F3">
            <w:pPr>
              <w:jc w:val="center"/>
              <w:rPr>
                <w:b/>
                <w:bCs/>
                <w:sz w:val="14"/>
                <w:szCs w:val="14"/>
              </w:rPr>
            </w:pPr>
          </w:p>
          <w:p w:rsidR="00C86480" w:rsidRPr="00C306AE" w:rsidRDefault="00C86480" w:rsidP="009027F3">
            <w:pPr>
              <w:jc w:val="center"/>
              <w:rPr>
                <w:b/>
                <w:bCs/>
                <w:sz w:val="14"/>
                <w:szCs w:val="14"/>
              </w:rPr>
            </w:pPr>
            <w:r w:rsidRPr="00C306AE">
              <w:rPr>
                <w:b/>
                <w:bCs/>
                <w:sz w:val="14"/>
                <w:szCs w:val="14"/>
              </w:rPr>
              <w:t>2. Pregătire -</w:t>
            </w:r>
          </w:p>
          <w:p w:rsidR="00C86480" w:rsidRPr="00C306AE" w:rsidRDefault="00C86480" w:rsidP="009027F3">
            <w:pPr>
              <w:jc w:val="center"/>
              <w:rPr>
                <w:sz w:val="14"/>
                <w:szCs w:val="14"/>
              </w:rPr>
            </w:pPr>
            <w:r w:rsidRPr="00C306AE">
              <w:rPr>
                <w:b/>
                <w:bCs/>
                <w:sz w:val="14"/>
                <w:szCs w:val="14"/>
              </w:rPr>
              <w:t xml:space="preserve">instruire </w:t>
            </w:r>
          </w:p>
          <w:p w:rsidR="00C86480" w:rsidRPr="00C306AE" w:rsidRDefault="00C86480" w:rsidP="009027F3">
            <w:pPr>
              <w:jc w:val="center"/>
              <w:rPr>
                <w:b/>
                <w:bCs/>
                <w:sz w:val="14"/>
                <w:szCs w:val="14"/>
              </w:rPr>
            </w:pPr>
            <w:r w:rsidRPr="00C306AE">
              <w:rPr>
                <w:b/>
                <w:bCs/>
                <w:sz w:val="14"/>
                <w:szCs w:val="14"/>
              </w:rPr>
              <w:t>practică (Mecanică / Metalurgie)</w:t>
            </w:r>
          </w:p>
          <w:p w:rsidR="00C86480" w:rsidRPr="00C306AE" w:rsidRDefault="00C86480" w:rsidP="009027F3">
            <w:pPr>
              <w:jc w:val="center"/>
              <w:rPr>
                <w:b/>
                <w:bCs/>
                <w:sz w:val="14"/>
                <w:szCs w:val="14"/>
              </w:rPr>
            </w:pPr>
          </w:p>
          <w:p w:rsidR="00C86480" w:rsidRPr="00C306AE" w:rsidRDefault="00C86480" w:rsidP="009027F3">
            <w:pPr>
              <w:jc w:val="center"/>
              <w:rPr>
                <w:b/>
                <w:bCs/>
                <w:sz w:val="14"/>
                <w:szCs w:val="14"/>
              </w:rPr>
            </w:pPr>
            <w:r w:rsidRPr="00C306AE">
              <w:rPr>
                <w:b/>
                <w:bCs/>
                <w:sz w:val="14"/>
                <w:szCs w:val="14"/>
              </w:rPr>
              <w:t>3. Pregătire -</w:t>
            </w:r>
          </w:p>
          <w:p w:rsidR="00C86480" w:rsidRPr="00C306AE" w:rsidRDefault="00C86480" w:rsidP="009027F3">
            <w:pPr>
              <w:jc w:val="center"/>
              <w:rPr>
                <w:sz w:val="14"/>
                <w:szCs w:val="14"/>
              </w:rPr>
            </w:pPr>
            <w:r w:rsidRPr="00C306AE">
              <w:rPr>
                <w:b/>
                <w:bCs/>
                <w:sz w:val="14"/>
                <w:szCs w:val="14"/>
              </w:rPr>
              <w:t xml:space="preserve">instruire </w:t>
            </w:r>
          </w:p>
          <w:p w:rsidR="00C86480" w:rsidRPr="00C306AE" w:rsidRDefault="00C86480" w:rsidP="009027F3">
            <w:pPr>
              <w:jc w:val="center"/>
              <w:rPr>
                <w:b/>
                <w:bCs/>
                <w:sz w:val="14"/>
                <w:szCs w:val="14"/>
              </w:rPr>
            </w:pPr>
            <w:r w:rsidRPr="00C306AE">
              <w:rPr>
                <w:b/>
                <w:bCs/>
                <w:sz w:val="14"/>
                <w:szCs w:val="14"/>
              </w:rPr>
              <w:t>practică (Mecanică / Mecanică agricolă)</w:t>
            </w:r>
          </w:p>
          <w:p w:rsidR="00C86480" w:rsidRPr="00C306AE" w:rsidRDefault="00C86480" w:rsidP="009027F3">
            <w:pPr>
              <w:jc w:val="center"/>
              <w:rPr>
                <w:b/>
                <w:bCs/>
                <w:sz w:val="14"/>
                <w:szCs w:val="14"/>
              </w:rPr>
            </w:pPr>
          </w:p>
          <w:p w:rsidR="00C86480" w:rsidRPr="00C306AE" w:rsidRDefault="00C86480" w:rsidP="009027F3">
            <w:pPr>
              <w:jc w:val="center"/>
              <w:rPr>
                <w:b/>
                <w:bCs/>
                <w:sz w:val="14"/>
                <w:szCs w:val="14"/>
              </w:rPr>
            </w:pPr>
            <w:r w:rsidRPr="00C306AE">
              <w:rPr>
                <w:b/>
                <w:bCs/>
                <w:sz w:val="14"/>
                <w:szCs w:val="14"/>
              </w:rPr>
              <w:t>4. Pregătire -</w:t>
            </w:r>
          </w:p>
          <w:p w:rsidR="00C86480" w:rsidRPr="00C306AE" w:rsidRDefault="00C86480" w:rsidP="009027F3">
            <w:pPr>
              <w:jc w:val="center"/>
              <w:rPr>
                <w:sz w:val="14"/>
                <w:szCs w:val="14"/>
              </w:rPr>
            </w:pPr>
            <w:r w:rsidRPr="00C306AE">
              <w:rPr>
                <w:b/>
                <w:bCs/>
                <w:sz w:val="14"/>
                <w:szCs w:val="14"/>
              </w:rPr>
              <w:t xml:space="preserve">instruire </w:t>
            </w:r>
          </w:p>
          <w:p w:rsidR="00C86480" w:rsidRPr="00C306AE" w:rsidRDefault="00C86480" w:rsidP="009027F3">
            <w:pPr>
              <w:jc w:val="center"/>
              <w:rPr>
                <w:b/>
                <w:bCs/>
                <w:sz w:val="14"/>
                <w:szCs w:val="14"/>
              </w:rPr>
            </w:pPr>
            <w:r w:rsidRPr="00C306AE">
              <w:rPr>
                <w:b/>
                <w:bCs/>
                <w:sz w:val="14"/>
                <w:szCs w:val="14"/>
              </w:rPr>
              <w:t>practică (Mecanică / Mecanică în construcţii)</w:t>
            </w:r>
          </w:p>
          <w:p w:rsidR="00C86480" w:rsidRPr="00C306AE" w:rsidRDefault="00C86480" w:rsidP="009027F3">
            <w:pPr>
              <w:jc w:val="center"/>
              <w:rPr>
                <w:b/>
                <w:bCs/>
                <w:sz w:val="14"/>
                <w:szCs w:val="14"/>
              </w:rPr>
            </w:pPr>
          </w:p>
          <w:p w:rsidR="00C86480" w:rsidRPr="00C306AE" w:rsidRDefault="00C86480" w:rsidP="009027F3">
            <w:pPr>
              <w:jc w:val="center"/>
              <w:rPr>
                <w:b/>
                <w:bCs/>
                <w:sz w:val="14"/>
                <w:szCs w:val="14"/>
              </w:rPr>
            </w:pPr>
            <w:r w:rsidRPr="00C306AE">
              <w:rPr>
                <w:b/>
                <w:bCs/>
                <w:sz w:val="14"/>
                <w:szCs w:val="14"/>
              </w:rPr>
              <w:t>5. Pregătire -</w:t>
            </w:r>
          </w:p>
          <w:p w:rsidR="00C86480" w:rsidRPr="00C306AE" w:rsidRDefault="00C86480" w:rsidP="009027F3">
            <w:pPr>
              <w:jc w:val="center"/>
              <w:rPr>
                <w:sz w:val="14"/>
                <w:szCs w:val="14"/>
              </w:rPr>
            </w:pPr>
            <w:r w:rsidRPr="00C306AE">
              <w:rPr>
                <w:b/>
                <w:bCs/>
                <w:sz w:val="14"/>
                <w:szCs w:val="14"/>
              </w:rPr>
              <w:t xml:space="preserve">instruire </w:t>
            </w:r>
          </w:p>
          <w:p w:rsidR="00C86480" w:rsidRPr="00C306AE" w:rsidRDefault="00C86480" w:rsidP="009027F3">
            <w:pPr>
              <w:jc w:val="center"/>
              <w:rPr>
                <w:b/>
                <w:bCs/>
                <w:sz w:val="14"/>
                <w:szCs w:val="14"/>
              </w:rPr>
            </w:pPr>
            <w:r w:rsidRPr="00C306AE">
              <w:rPr>
                <w:b/>
                <w:bCs/>
                <w:sz w:val="14"/>
                <w:szCs w:val="14"/>
              </w:rPr>
              <w:t>practică (Mecanică / Mecanică nave)</w:t>
            </w:r>
          </w:p>
          <w:p w:rsidR="00C86480" w:rsidRPr="00C306AE" w:rsidRDefault="00C86480" w:rsidP="009027F3">
            <w:pPr>
              <w:jc w:val="center"/>
              <w:rPr>
                <w:b/>
                <w:bCs/>
                <w:sz w:val="14"/>
                <w:szCs w:val="14"/>
              </w:rPr>
            </w:pPr>
          </w:p>
          <w:p w:rsidR="00C86480" w:rsidRPr="00C306AE" w:rsidRDefault="00C86480" w:rsidP="009027F3">
            <w:pPr>
              <w:jc w:val="center"/>
              <w:rPr>
                <w:b/>
                <w:bCs/>
                <w:sz w:val="14"/>
                <w:szCs w:val="14"/>
              </w:rPr>
            </w:pPr>
            <w:r w:rsidRPr="00C306AE">
              <w:rPr>
                <w:b/>
                <w:bCs/>
                <w:sz w:val="14"/>
                <w:szCs w:val="14"/>
              </w:rPr>
              <w:t>6. Pregătire -</w:t>
            </w:r>
          </w:p>
          <w:p w:rsidR="00C86480" w:rsidRPr="00C306AE" w:rsidRDefault="00C86480" w:rsidP="009027F3">
            <w:pPr>
              <w:jc w:val="center"/>
              <w:rPr>
                <w:sz w:val="14"/>
                <w:szCs w:val="14"/>
              </w:rPr>
            </w:pPr>
            <w:r w:rsidRPr="00C306AE">
              <w:rPr>
                <w:b/>
                <w:bCs/>
                <w:sz w:val="14"/>
                <w:szCs w:val="14"/>
              </w:rPr>
              <w:t xml:space="preserve">instruire </w:t>
            </w:r>
          </w:p>
          <w:p w:rsidR="00C86480" w:rsidRPr="00C306AE" w:rsidRDefault="00C86480" w:rsidP="009027F3">
            <w:pPr>
              <w:jc w:val="center"/>
              <w:rPr>
                <w:b/>
                <w:bCs/>
                <w:sz w:val="14"/>
                <w:szCs w:val="14"/>
              </w:rPr>
            </w:pPr>
            <w:r w:rsidRPr="00C306AE">
              <w:rPr>
                <w:b/>
                <w:bCs/>
                <w:sz w:val="14"/>
                <w:szCs w:val="14"/>
              </w:rPr>
              <w:t xml:space="preserve">practică </w:t>
            </w:r>
          </w:p>
          <w:p w:rsidR="00C86480" w:rsidRPr="00C306AE" w:rsidRDefault="00C86480" w:rsidP="009027F3">
            <w:pPr>
              <w:jc w:val="center"/>
              <w:rPr>
                <w:b/>
                <w:bCs/>
                <w:sz w:val="14"/>
                <w:szCs w:val="14"/>
              </w:rPr>
            </w:pPr>
            <w:r w:rsidRPr="00C306AE">
              <w:rPr>
                <w:b/>
                <w:bCs/>
                <w:sz w:val="14"/>
                <w:szCs w:val="14"/>
              </w:rPr>
              <w:t>(Mecanică / Petrol şi gaze)</w:t>
            </w:r>
          </w:p>
        </w:tc>
        <w:tc>
          <w:tcPr>
            <w:tcW w:w="1309" w:type="dxa"/>
            <w:vMerge w:val="restart"/>
            <w:tcBorders>
              <w:right w:val="thinThickSmallGap" w:sz="24" w:space="0" w:color="auto"/>
            </w:tcBorders>
            <w:vAlign w:val="center"/>
          </w:tcPr>
          <w:p w:rsidR="00C86480" w:rsidRPr="00C306AE" w:rsidRDefault="00C86480" w:rsidP="001D6F15">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Mecanică</w:t>
            </w:r>
          </w:p>
        </w:tc>
        <w:tc>
          <w:tcPr>
            <w:tcW w:w="1122" w:type="dxa"/>
            <w:vMerge w:val="restart"/>
            <w:tcBorders>
              <w:left w:val="nil"/>
            </w:tcBorders>
            <w:vAlign w:val="center"/>
          </w:tcPr>
          <w:p w:rsidR="00C86480" w:rsidRPr="00C306AE" w:rsidRDefault="00C86480" w:rsidP="001D6F15">
            <w:pPr>
              <w:jc w:val="center"/>
              <w:rPr>
                <w:sz w:val="13"/>
                <w:szCs w:val="13"/>
              </w:rPr>
            </w:pPr>
            <w:r w:rsidRPr="00C306AE">
              <w:rPr>
                <w:sz w:val="13"/>
                <w:szCs w:val="13"/>
              </w:rPr>
              <w:t>ŞTIINŢE INGINEREŞTI</w:t>
            </w:r>
          </w:p>
        </w:tc>
        <w:tc>
          <w:tcPr>
            <w:tcW w:w="1496" w:type="dxa"/>
            <w:vMerge w:val="restart"/>
            <w:tcBorders>
              <w:left w:val="nil"/>
            </w:tcBorders>
            <w:vAlign w:val="center"/>
          </w:tcPr>
          <w:p w:rsidR="00C86480" w:rsidRPr="00C306AE" w:rsidRDefault="00C86480" w:rsidP="001D6F15">
            <w:pPr>
              <w:rPr>
                <w:sz w:val="13"/>
                <w:szCs w:val="13"/>
              </w:rPr>
            </w:pPr>
            <w:r w:rsidRPr="00C306AE">
              <w:rPr>
                <w:sz w:val="13"/>
                <w:szCs w:val="13"/>
              </w:rPr>
              <w:t>IINGINERIE AEROSPAŢIALĂ</w:t>
            </w:r>
          </w:p>
        </w:tc>
        <w:tc>
          <w:tcPr>
            <w:tcW w:w="2805" w:type="dxa"/>
            <w:vAlign w:val="center"/>
          </w:tcPr>
          <w:p w:rsidR="00C86480" w:rsidRPr="00C306AE" w:rsidRDefault="00C86480" w:rsidP="001D6F15">
            <w:pPr>
              <w:rPr>
                <w:sz w:val="13"/>
                <w:szCs w:val="13"/>
              </w:rPr>
            </w:pPr>
            <w:r w:rsidRPr="00C306AE">
              <w:rPr>
                <w:sz w:val="13"/>
                <w:szCs w:val="13"/>
              </w:rPr>
              <w:t>Construcţii aerospaţiale</w:t>
            </w:r>
          </w:p>
        </w:tc>
        <w:tc>
          <w:tcPr>
            <w:tcW w:w="1122" w:type="dxa"/>
            <w:vMerge w:val="restart"/>
            <w:vAlign w:val="center"/>
          </w:tcPr>
          <w:p w:rsidR="00C86480" w:rsidRPr="00C306AE" w:rsidRDefault="00C86480" w:rsidP="001D6F15">
            <w:pPr>
              <w:jc w:val="center"/>
              <w:rPr>
                <w:sz w:val="13"/>
                <w:szCs w:val="13"/>
              </w:rPr>
            </w:pPr>
            <w:r w:rsidRPr="00C306AE">
              <w:rPr>
                <w:sz w:val="13"/>
                <w:szCs w:val="13"/>
              </w:rPr>
              <w:t>IINGINERIE INDUSTRIALĂ</w:t>
            </w:r>
          </w:p>
        </w:tc>
        <w:tc>
          <w:tcPr>
            <w:tcW w:w="3179" w:type="dxa"/>
            <w:vMerge w:val="restart"/>
            <w:vAlign w:val="center"/>
          </w:tcPr>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Analiza structurilor mecanice</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Analiză şi proiectare asistată în ingineria industrială</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Calitate şi certificare în construcţiile sudate</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Concepţia şi fabricaţia asistată de calculator</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Concepţie, fabricaţie şi management, asistate de calculator</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Concepţie şi fabricaţie integrate cu calculatorul</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Design industrial şi produse inovative</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Design industrial</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Design de produs pentru dezvoltare durabilă şi protecţia mediului</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 xml:space="preserve">Design industrial şi sisteme de producţie </w:t>
            </w:r>
            <w:smartTag w:uri="urn:schemas-microsoft-com:office:smarttags" w:element="stockticker">
              <w:r w:rsidRPr="00C306AE">
                <w:rPr>
                  <w:sz w:val="12"/>
                  <w:szCs w:val="12"/>
                </w:rPr>
                <w:t>CNC</w:t>
              </w:r>
            </w:smartTag>
            <w:r w:rsidRPr="00C306AE">
              <w:rPr>
                <w:i/>
                <w:iCs/>
                <w:sz w:val="12"/>
                <w:szCs w:val="12"/>
              </w:rPr>
              <w:t xml:space="preserve"> </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Evaluarea calităţii materialelor şi produselor</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Fabrică digitală</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Fabricaţie virtuală în procedee de deformare plastică</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Virtual Fabrication in Metal Forming (în limba engleză)</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Grafică şi design industrial</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Grafica si modelare computerizata</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Inginerie avansata asistata de calculator</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Ingineria calităţii sistemelor tehnologice</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Ingineria calităţii şi securitatea muncii</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Ingineria fabricaţiei inovative</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Ingineria produselor din materiale polimerice şi compozite</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Ingineria proiectării şi fabricării produselor</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Ingineria sistemelor flexibile de fabricaţie</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Ingineria sudării materialelor avansate</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 xml:space="preserve">Ingineria şi managementul proceselor de sudare şi control  </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Ingineria şi managementul fabricaţiei produselor</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Ingineria si managementul sistemelor integrate de fabrica</w:t>
            </w:r>
            <w:r w:rsidRPr="00C306AE">
              <w:rPr>
                <w:rFonts w:ascii="Tahoma" w:hAnsi="Tahoma" w:cs="Tahoma"/>
                <w:sz w:val="12"/>
                <w:szCs w:val="12"/>
              </w:rPr>
              <w:t>ț</w:t>
            </w:r>
            <w:r w:rsidRPr="00C306AE">
              <w:rPr>
                <w:sz w:val="12"/>
                <w:szCs w:val="12"/>
              </w:rPr>
              <w:t>ie</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Ingineria şi managementul serviciilor</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Inginerie integrată</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Inginerie şi management în fabricaţia mecanică</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Ingineria nanostructurilor şi proceselor neconvenţionale</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Inginerie virtuală şi fabrica</w:t>
            </w:r>
            <w:r w:rsidRPr="00C306AE">
              <w:rPr>
                <w:rFonts w:ascii="Tahoma" w:hAnsi="Tahoma" w:cs="Tahoma"/>
                <w:sz w:val="12"/>
                <w:szCs w:val="12"/>
              </w:rPr>
              <w:t>ț</w:t>
            </w:r>
            <w:r w:rsidRPr="00C306AE">
              <w:rPr>
                <w:sz w:val="12"/>
                <w:szCs w:val="12"/>
              </w:rPr>
              <w:t>ie competitivă</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Virtual Engineering for Competitive Manufacturing (în limba engleză)</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Logistică industrială</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Management în industria sudării</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Managementul asigurării calităţii</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Managementul calităţii</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Managementul calitatii in inginerie industriala</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Managementul şi ingineria calită</w:t>
            </w:r>
            <w:r w:rsidRPr="00C306AE">
              <w:rPr>
                <w:rFonts w:ascii="Tahoma" w:hAnsi="Tahoma" w:cs="Tahoma"/>
                <w:sz w:val="12"/>
                <w:szCs w:val="12"/>
              </w:rPr>
              <w:t>ț</w:t>
            </w:r>
            <w:r w:rsidRPr="00C306AE">
              <w:rPr>
                <w:sz w:val="12"/>
                <w:szCs w:val="12"/>
              </w:rPr>
              <w:t>ii</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Managementul ciclului de viaţă al produsului</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Managementul producţiei industriale</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 xml:space="preserve">Managementul şi tehnologia producţiei </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Managementul şi ingineria întreprinderilor industriale virtuale</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Maşini şi sisteme de producţie</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Modelarea şi simularea sistemelor mecanice mobile</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 xml:space="preserve">Conception integree des systemes technologiques      </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Metode moderne de proiectare în ingineria sistemelor si tribosistemelor mecanice</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 xml:space="preserve">Metode şi tehnici avansate de proiectare a produselor       </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Optimizarea şi informatizarea proceselor şi echipamentelor de fabricaţie</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Optimizarea proceselor şi echipamentelor tehnologice</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Procedee productive de sudare în mediu de gaze protectoare</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Procese de producţie inovative şi managementul tehnologic</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Innovative Produktionsprozesse und Technologische Management (în limba germană)</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Producţia sistemelor industriale</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Proiectare şi fabricaţie asistate de calculator</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Proiectarea asistată de calculator a sistemelor de fabricaţie</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Robotizarea proceselor de sudare</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Sisteme CAD-</w:t>
            </w:r>
            <w:smartTag w:uri="urn:schemas-microsoft-com:office:smarttags" w:element="stockticker">
              <w:r w:rsidRPr="00C306AE">
                <w:rPr>
                  <w:sz w:val="12"/>
                  <w:szCs w:val="12"/>
                </w:rPr>
                <w:t>CAE</w:t>
              </w:r>
            </w:smartTag>
            <w:r w:rsidRPr="00C306AE">
              <w:rPr>
                <w:sz w:val="12"/>
                <w:szCs w:val="12"/>
              </w:rPr>
              <w:t>-</w:t>
            </w:r>
            <w:smartTag w:uri="urn:schemas-microsoft-com:office:smarttags" w:element="stockticker">
              <w:r w:rsidRPr="00C306AE">
                <w:rPr>
                  <w:sz w:val="12"/>
                  <w:szCs w:val="12"/>
                </w:rPr>
                <w:t>CAM</w:t>
              </w:r>
            </w:smartTag>
            <w:r w:rsidRPr="00C306AE">
              <w:rPr>
                <w:sz w:val="12"/>
                <w:szCs w:val="12"/>
              </w:rPr>
              <w:t xml:space="preserve"> în deformarea plastică</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Sisteme micromecanice</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Siguranţa şi integritatea structurilor</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Strategii în asigurarea calităţii în industrie</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 xml:space="preserve">Structura, programarea şi mentenanţa sistemelor </w:t>
            </w:r>
            <w:smartTag w:uri="urn:schemas-microsoft-com:office:smarttags" w:element="stockticker">
              <w:r w:rsidRPr="00C306AE">
                <w:rPr>
                  <w:sz w:val="12"/>
                  <w:szCs w:val="12"/>
                </w:rPr>
                <w:t>CNC</w:t>
              </w:r>
            </w:smartTag>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Tehnologii avansate de fabricaţie</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Tehnologii moderne de fabricaţie</w:t>
            </w:r>
          </w:p>
          <w:p w:rsidR="00C86480" w:rsidRPr="00C306AE" w:rsidRDefault="00C86480" w:rsidP="00467FA9">
            <w:pPr>
              <w:numPr>
                <w:ilvl w:val="0"/>
                <w:numId w:val="95"/>
              </w:numPr>
              <w:tabs>
                <w:tab w:val="clear" w:pos="720"/>
                <w:tab w:val="left" w:pos="201"/>
              </w:tabs>
              <w:ind w:left="0" w:firstLine="0"/>
              <w:rPr>
                <w:sz w:val="12"/>
                <w:szCs w:val="12"/>
              </w:rPr>
            </w:pPr>
            <w:r w:rsidRPr="00C306AE">
              <w:rPr>
                <w:sz w:val="12"/>
                <w:szCs w:val="12"/>
              </w:rPr>
              <w:t>Tehnologii şi echipamente moderne de prelucrare</w:t>
            </w:r>
          </w:p>
        </w:tc>
        <w:tc>
          <w:tcPr>
            <w:tcW w:w="374" w:type="dxa"/>
            <w:vMerge w:val="restart"/>
            <w:tcBorders>
              <w:right w:val="thinThickSmallGap" w:sz="24" w:space="0" w:color="auto"/>
            </w:tcBorders>
            <w:vAlign w:val="center"/>
          </w:tcPr>
          <w:p w:rsidR="00C86480" w:rsidRPr="00C306AE" w:rsidRDefault="00C86480" w:rsidP="001D6F15">
            <w:pPr>
              <w:jc w:val="center"/>
              <w:rPr>
                <w:sz w:val="13"/>
                <w:szCs w:val="13"/>
              </w:rPr>
            </w:pPr>
            <w:r w:rsidRPr="00C306AE">
              <w:rPr>
                <w:sz w:val="13"/>
                <w:szCs w:val="13"/>
              </w:rPr>
              <w:t>x</w:t>
            </w:r>
          </w:p>
        </w:tc>
        <w:tc>
          <w:tcPr>
            <w:tcW w:w="1372" w:type="dxa"/>
            <w:vMerge w:val="restart"/>
            <w:tcBorders>
              <w:left w:val="nil"/>
              <w:right w:val="thinThickSmallGap" w:sz="24" w:space="0" w:color="auto"/>
            </w:tcBorders>
            <w:vAlign w:val="center"/>
          </w:tcPr>
          <w:p w:rsidR="00C86480" w:rsidRPr="00C306AE" w:rsidRDefault="00C86480" w:rsidP="009027F3">
            <w:pPr>
              <w:pStyle w:val="Heading5"/>
              <w:rPr>
                <w:caps/>
                <w:sz w:val="14"/>
                <w:szCs w:val="14"/>
              </w:rPr>
            </w:pPr>
            <w:r w:rsidRPr="00C306AE">
              <w:rPr>
                <w:caps/>
                <w:sz w:val="14"/>
                <w:szCs w:val="14"/>
              </w:rPr>
              <w:t>MECAnică (MaiŞtri instructori)</w:t>
            </w:r>
          </w:p>
          <w:p w:rsidR="00C86480" w:rsidRPr="00C306AE" w:rsidRDefault="00C86480" w:rsidP="009027F3">
            <w:pPr>
              <w:jc w:val="cente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E8718C" w:rsidRPr="00C306AE">
        <w:trPr>
          <w:cantSplit/>
          <w:trHeight w:val="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Sisteme de propulsie</w:t>
            </w:r>
          </w:p>
        </w:tc>
        <w:tc>
          <w:tcPr>
            <w:tcW w:w="1122" w:type="dxa"/>
            <w:vMerge/>
            <w:vAlign w:val="center"/>
          </w:tcPr>
          <w:p w:rsidR="00E8718C" w:rsidRPr="00C306AE" w:rsidRDefault="00E8718C" w:rsidP="001D6F15">
            <w:pPr>
              <w:jc w:val="center"/>
              <w:rPr>
                <w:sz w:val="13"/>
                <w:szCs w:val="13"/>
              </w:rPr>
            </w:pPr>
          </w:p>
        </w:tc>
        <w:tc>
          <w:tcPr>
            <w:tcW w:w="3179" w:type="dxa"/>
            <w:vMerge/>
            <w:vAlign w:val="center"/>
          </w:tcPr>
          <w:p w:rsidR="00E8718C" w:rsidRPr="00C306AE" w:rsidRDefault="00E8718C" w:rsidP="001D6F15">
            <w:pPr>
              <w:jc w:val="right"/>
              <w:rPr>
                <w:sz w:val="13"/>
                <w:szCs w:val="13"/>
              </w:rPr>
            </w:pPr>
          </w:p>
        </w:tc>
        <w:tc>
          <w:tcPr>
            <w:tcW w:w="374"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Aeronave şi motoare de aviaţie</w:t>
            </w:r>
          </w:p>
        </w:tc>
        <w:tc>
          <w:tcPr>
            <w:tcW w:w="1122" w:type="dxa"/>
            <w:vMerge/>
            <w:vAlign w:val="center"/>
          </w:tcPr>
          <w:p w:rsidR="00E8718C" w:rsidRPr="00C306AE" w:rsidRDefault="00E8718C" w:rsidP="001D6F15">
            <w:pPr>
              <w:jc w:val="center"/>
              <w:rPr>
                <w:sz w:val="13"/>
                <w:szCs w:val="13"/>
              </w:rPr>
            </w:pPr>
          </w:p>
        </w:tc>
        <w:tc>
          <w:tcPr>
            <w:tcW w:w="3179" w:type="dxa"/>
            <w:vMerge/>
            <w:vAlign w:val="center"/>
          </w:tcPr>
          <w:p w:rsidR="00E8718C" w:rsidRPr="00C306AE" w:rsidRDefault="00E8718C" w:rsidP="001D6F15">
            <w:pPr>
              <w:jc w:val="right"/>
              <w:rPr>
                <w:sz w:val="13"/>
                <w:szCs w:val="13"/>
              </w:rPr>
            </w:pPr>
          </w:p>
        </w:tc>
        <w:tc>
          <w:tcPr>
            <w:tcW w:w="374"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val="restart"/>
            <w:tcBorders>
              <w:left w:val="nil"/>
            </w:tcBorders>
            <w:vAlign w:val="center"/>
          </w:tcPr>
          <w:p w:rsidR="00E8718C" w:rsidRPr="00C306AE" w:rsidRDefault="00E8718C" w:rsidP="001D6F15">
            <w:pPr>
              <w:rPr>
                <w:sz w:val="13"/>
                <w:szCs w:val="13"/>
              </w:rPr>
            </w:pPr>
            <w:r w:rsidRPr="00C306AE">
              <w:rPr>
                <w:sz w:val="13"/>
                <w:szCs w:val="13"/>
              </w:rPr>
              <w:t>INGINERIE INDUSTRIALĂ</w:t>
            </w:r>
          </w:p>
        </w:tc>
        <w:tc>
          <w:tcPr>
            <w:tcW w:w="2805" w:type="dxa"/>
            <w:vAlign w:val="center"/>
          </w:tcPr>
          <w:p w:rsidR="00E8718C" w:rsidRPr="00C306AE" w:rsidRDefault="00E8718C" w:rsidP="001D6F15">
            <w:pPr>
              <w:rPr>
                <w:sz w:val="13"/>
                <w:szCs w:val="13"/>
              </w:rPr>
            </w:pPr>
            <w:r w:rsidRPr="00C306AE">
              <w:rPr>
                <w:sz w:val="13"/>
                <w:szCs w:val="13"/>
              </w:rPr>
              <w:t>Tehnologia construcţiilor de maşini</w:t>
            </w:r>
          </w:p>
        </w:tc>
        <w:tc>
          <w:tcPr>
            <w:tcW w:w="1122" w:type="dxa"/>
            <w:vMerge/>
            <w:vAlign w:val="center"/>
          </w:tcPr>
          <w:p w:rsidR="00E8718C" w:rsidRPr="00C306AE" w:rsidRDefault="00E8718C" w:rsidP="001D6F15">
            <w:pPr>
              <w:jc w:val="center"/>
              <w:rPr>
                <w:sz w:val="13"/>
                <w:szCs w:val="13"/>
              </w:rPr>
            </w:pPr>
          </w:p>
        </w:tc>
        <w:tc>
          <w:tcPr>
            <w:tcW w:w="3179" w:type="dxa"/>
            <w:vMerge/>
            <w:vAlign w:val="center"/>
          </w:tcPr>
          <w:p w:rsidR="00E8718C" w:rsidRPr="00C306AE" w:rsidRDefault="00E8718C" w:rsidP="001D6F15">
            <w:pPr>
              <w:jc w:val="right"/>
              <w:rPr>
                <w:sz w:val="13"/>
                <w:szCs w:val="13"/>
              </w:rPr>
            </w:pPr>
          </w:p>
        </w:tc>
        <w:tc>
          <w:tcPr>
            <w:tcW w:w="374"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8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Maşini unelte şi sisteme de producţie</w:t>
            </w:r>
          </w:p>
        </w:tc>
        <w:tc>
          <w:tcPr>
            <w:tcW w:w="1122" w:type="dxa"/>
            <w:vMerge/>
            <w:vAlign w:val="center"/>
          </w:tcPr>
          <w:p w:rsidR="00E8718C" w:rsidRPr="00C306AE" w:rsidRDefault="00E8718C" w:rsidP="001D6F15">
            <w:pPr>
              <w:jc w:val="center"/>
              <w:rPr>
                <w:sz w:val="13"/>
                <w:szCs w:val="13"/>
              </w:rPr>
            </w:pPr>
          </w:p>
        </w:tc>
        <w:tc>
          <w:tcPr>
            <w:tcW w:w="3179" w:type="dxa"/>
            <w:vMerge/>
            <w:vAlign w:val="center"/>
          </w:tcPr>
          <w:p w:rsidR="00E8718C" w:rsidRPr="00C306AE" w:rsidRDefault="00E8718C" w:rsidP="001D6F15">
            <w:pPr>
              <w:jc w:val="right"/>
              <w:rPr>
                <w:sz w:val="13"/>
                <w:szCs w:val="13"/>
              </w:rPr>
            </w:pPr>
          </w:p>
        </w:tc>
        <w:tc>
          <w:tcPr>
            <w:tcW w:w="374"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37"/>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Ingineria sudării</w:t>
            </w:r>
          </w:p>
        </w:tc>
        <w:tc>
          <w:tcPr>
            <w:tcW w:w="1122" w:type="dxa"/>
            <w:vMerge/>
            <w:vAlign w:val="center"/>
          </w:tcPr>
          <w:p w:rsidR="00E8718C" w:rsidRPr="00C306AE" w:rsidRDefault="00E8718C" w:rsidP="001D6F15">
            <w:pPr>
              <w:jc w:val="center"/>
              <w:rPr>
                <w:sz w:val="13"/>
                <w:szCs w:val="13"/>
              </w:rPr>
            </w:pPr>
          </w:p>
        </w:tc>
        <w:tc>
          <w:tcPr>
            <w:tcW w:w="3179" w:type="dxa"/>
            <w:vMerge/>
            <w:vAlign w:val="center"/>
          </w:tcPr>
          <w:p w:rsidR="00E8718C" w:rsidRPr="00C306AE" w:rsidRDefault="00E8718C" w:rsidP="001D6F15">
            <w:pPr>
              <w:jc w:val="right"/>
              <w:rPr>
                <w:sz w:val="13"/>
                <w:szCs w:val="13"/>
              </w:rPr>
            </w:pPr>
          </w:p>
        </w:tc>
        <w:tc>
          <w:tcPr>
            <w:tcW w:w="374"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6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Design industrial</w:t>
            </w:r>
          </w:p>
        </w:tc>
        <w:tc>
          <w:tcPr>
            <w:tcW w:w="1122" w:type="dxa"/>
            <w:vMerge/>
            <w:vAlign w:val="center"/>
          </w:tcPr>
          <w:p w:rsidR="00E8718C" w:rsidRPr="00C306AE" w:rsidRDefault="00E8718C" w:rsidP="001D6F15">
            <w:pPr>
              <w:jc w:val="center"/>
              <w:rPr>
                <w:sz w:val="13"/>
                <w:szCs w:val="13"/>
              </w:rPr>
            </w:pPr>
          </w:p>
        </w:tc>
        <w:tc>
          <w:tcPr>
            <w:tcW w:w="3179" w:type="dxa"/>
            <w:vMerge/>
            <w:vAlign w:val="center"/>
          </w:tcPr>
          <w:p w:rsidR="00E8718C" w:rsidRPr="00C306AE" w:rsidRDefault="00E8718C" w:rsidP="001D6F15">
            <w:pPr>
              <w:jc w:val="right"/>
              <w:rPr>
                <w:sz w:val="13"/>
                <w:szCs w:val="13"/>
              </w:rPr>
            </w:pPr>
          </w:p>
        </w:tc>
        <w:tc>
          <w:tcPr>
            <w:tcW w:w="374"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Ingineria şi managementul calităţii</w:t>
            </w:r>
          </w:p>
        </w:tc>
        <w:tc>
          <w:tcPr>
            <w:tcW w:w="1122" w:type="dxa"/>
            <w:vMerge/>
            <w:vAlign w:val="center"/>
          </w:tcPr>
          <w:p w:rsidR="00E8718C" w:rsidRPr="00C306AE" w:rsidRDefault="00E8718C" w:rsidP="001D6F15">
            <w:pPr>
              <w:jc w:val="center"/>
              <w:rPr>
                <w:sz w:val="13"/>
                <w:szCs w:val="13"/>
              </w:rPr>
            </w:pPr>
          </w:p>
        </w:tc>
        <w:tc>
          <w:tcPr>
            <w:tcW w:w="3179" w:type="dxa"/>
            <w:vMerge/>
            <w:vAlign w:val="center"/>
          </w:tcPr>
          <w:p w:rsidR="00E8718C" w:rsidRPr="00C306AE" w:rsidRDefault="00E8718C" w:rsidP="001D6F15">
            <w:pPr>
              <w:jc w:val="right"/>
              <w:rPr>
                <w:sz w:val="13"/>
                <w:szCs w:val="13"/>
              </w:rPr>
            </w:pPr>
          </w:p>
        </w:tc>
        <w:tc>
          <w:tcPr>
            <w:tcW w:w="374"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7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Ingineria securităţii în industrie</w:t>
            </w:r>
          </w:p>
        </w:tc>
        <w:tc>
          <w:tcPr>
            <w:tcW w:w="1122" w:type="dxa"/>
            <w:vMerge/>
            <w:vAlign w:val="center"/>
          </w:tcPr>
          <w:p w:rsidR="00E8718C" w:rsidRPr="00C306AE" w:rsidRDefault="00E8718C" w:rsidP="001D6F15">
            <w:pPr>
              <w:jc w:val="center"/>
              <w:rPr>
                <w:sz w:val="13"/>
                <w:szCs w:val="13"/>
              </w:rPr>
            </w:pPr>
          </w:p>
        </w:tc>
        <w:tc>
          <w:tcPr>
            <w:tcW w:w="3179" w:type="dxa"/>
            <w:vMerge/>
            <w:vAlign w:val="center"/>
          </w:tcPr>
          <w:p w:rsidR="00E8718C" w:rsidRPr="00C306AE" w:rsidRDefault="00E8718C" w:rsidP="001D6F15">
            <w:pPr>
              <w:jc w:val="right"/>
              <w:rPr>
                <w:sz w:val="13"/>
                <w:szCs w:val="13"/>
              </w:rPr>
            </w:pPr>
          </w:p>
        </w:tc>
        <w:tc>
          <w:tcPr>
            <w:tcW w:w="374"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5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Nanotehnologii şi sisteme neconvenţionale</w:t>
            </w:r>
          </w:p>
        </w:tc>
        <w:tc>
          <w:tcPr>
            <w:tcW w:w="1122" w:type="dxa"/>
            <w:vMerge/>
            <w:vAlign w:val="center"/>
          </w:tcPr>
          <w:p w:rsidR="00E8718C" w:rsidRPr="00C306AE" w:rsidRDefault="00E8718C" w:rsidP="001D6F15">
            <w:pPr>
              <w:jc w:val="center"/>
              <w:rPr>
                <w:sz w:val="13"/>
                <w:szCs w:val="13"/>
              </w:rPr>
            </w:pPr>
          </w:p>
        </w:tc>
        <w:tc>
          <w:tcPr>
            <w:tcW w:w="3179" w:type="dxa"/>
            <w:vMerge/>
            <w:vAlign w:val="center"/>
          </w:tcPr>
          <w:p w:rsidR="00E8718C" w:rsidRPr="00C306AE" w:rsidRDefault="00E8718C" w:rsidP="001D6F15">
            <w:pPr>
              <w:jc w:val="right"/>
              <w:rPr>
                <w:sz w:val="13"/>
                <w:szCs w:val="13"/>
              </w:rPr>
            </w:pPr>
          </w:p>
        </w:tc>
        <w:tc>
          <w:tcPr>
            <w:tcW w:w="374"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val="restart"/>
            <w:tcBorders>
              <w:left w:val="nil"/>
            </w:tcBorders>
            <w:vAlign w:val="center"/>
          </w:tcPr>
          <w:p w:rsidR="00E8718C" w:rsidRPr="00C306AE" w:rsidRDefault="00E8718C" w:rsidP="001D6F15">
            <w:pPr>
              <w:rPr>
                <w:sz w:val="13"/>
                <w:szCs w:val="13"/>
              </w:rPr>
            </w:pPr>
            <w:r w:rsidRPr="00C306AE">
              <w:rPr>
                <w:sz w:val="13"/>
                <w:szCs w:val="13"/>
              </w:rPr>
              <w:t>INGINERIE MECANICĂ</w:t>
            </w:r>
          </w:p>
        </w:tc>
        <w:tc>
          <w:tcPr>
            <w:tcW w:w="2805" w:type="dxa"/>
            <w:vAlign w:val="center"/>
          </w:tcPr>
          <w:p w:rsidR="00E8718C" w:rsidRPr="00C306AE" w:rsidRDefault="00E8718C" w:rsidP="001D6F15">
            <w:pPr>
              <w:rPr>
                <w:sz w:val="13"/>
                <w:szCs w:val="13"/>
              </w:rPr>
            </w:pPr>
            <w:r w:rsidRPr="00C306AE">
              <w:rPr>
                <w:sz w:val="13"/>
                <w:szCs w:val="13"/>
              </w:rPr>
              <w:t>Sisteme şi echipamente termice</w:t>
            </w:r>
          </w:p>
        </w:tc>
        <w:tc>
          <w:tcPr>
            <w:tcW w:w="1122" w:type="dxa"/>
            <w:vMerge/>
            <w:vAlign w:val="center"/>
          </w:tcPr>
          <w:p w:rsidR="00E8718C" w:rsidRPr="00C306AE" w:rsidRDefault="00E8718C" w:rsidP="001D6F15">
            <w:pPr>
              <w:jc w:val="center"/>
              <w:rPr>
                <w:sz w:val="13"/>
                <w:szCs w:val="13"/>
              </w:rPr>
            </w:pPr>
          </w:p>
        </w:tc>
        <w:tc>
          <w:tcPr>
            <w:tcW w:w="3179" w:type="dxa"/>
            <w:vMerge/>
            <w:vAlign w:val="center"/>
          </w:tcPr>
          <w:p w:rsidR="00E8718C" w:rsidRPr="00C306AE" w:rsidRDefault="00E8718C" w:rsidP="001D6F15">
            <w:pPr>
              <w:jc w:val="right"/>
              <w:rPr>
                <w:sz w:val="13"/>
                <w:szCs w:val="13"/>
              </w:rPr>
            </w:pPr>
          </w:p>
        </w:tc>
        <w:tc>
          <w:tcPr>
            <w:tcW w:w="374"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16"/>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Maşini şi sisteme hidraulice şi pneumatice</w:t>
            </w:r>
          </w:p>
        </w:tc>
        <w:tc>
          <w:tcPr>
            <w:tcW w:w="1122" w:type="dxa"/>
            <w:vMerge/>
            <w:vAlign w:val="center"/>
          </w:tcPr>
          <w:p w:rsidR="00E8718C" w:rsidRPr="00C306AE" w:rsidRDefault="00E8718C" w:rsidP="001D6F15">
            <w:pPr>
              <w:jc w:val="center"/>
              <w:rPr>
                <w:sz w:val="13"/>
                <w:szCs w:val="13"/>
              </w:rPr>
            </w:pPr>
          </w:p>
        </w:tc>
        <w:tc>
          <w:tcPr>
            <w:tcW w:w="3179" w:type="dxa"/>
            <w:vMerge/>
            <w:vAlign w:val="center"/>
          </w:tcPr>
          <w:p w:rsidR="00E8718C" w:rsidRPr="00C306AE" w:rsidRDefault="00E8718C" w:rsidP="001D6F15">
            <w:pPr>
              <w:jc w:val="right"/>
              <w:rPr>
                <w:sz w:val="13"/>
                <w:szCs w:val="13"/>
              </w:rPr>
            </w:pPr>
          </w:p>
        </w:tc>
        <w:tc>
          <w:tcPr>
            <w:tcW w:w="374"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07"/>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Mecanică fină şi nanotehnologii</w:t>
            </w:r>
          </w:p>
        </w:tc>
        <w:tc>
          <w:tcPr>
            <w:tcW w:w="1122" w:type="dxa"/>
            <w:vMerge/>
            <w:vAlign w:val="center"/>
          </w:tcPr>
          <w:p w:rsidR="00E8718C" w:rsidRPr="00C306AE" w:rsidRDefault="00E8718C" w:rsidP="001D6F15">
            <w:pPr>
              <w:jc w:val="center"/>
              <w:rPr>
                <w:sz w:val="13"/>
                <w:szCs w:val="13"/>
              </w:rPr>
            </w:pPr>
          </w:p>
        </w:tc>
        <w:tc>
          <w:tcPr>
            <w:tcW w:w="3179" w:type="dxa"/>
            <w:vMerge/>
            <w:vAlign w:val="center"/>
          </w:tcPr>
          <w:p w:rsidR="00E8718C" w:rsidRPr="00C306AE" w:rsidRDefault="00E8718C" w:rsidP="001D6F15">
            <w:pPr>
              <w:jc w:val="right"/>
              <w:rPr>
                <w:sz w:val="13"/>
                <w:szCs w:val="13"/>
              </w:rPr>
            </w:pPr>
          </w:p>
        </w:tc>
        <w:tc>
          <w:tcPr>
            <w:tcW w:w="374"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3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Maşini şi echipamente miniere</w:t>
            </w:r>
          </w:p>
        </w:tc>
        <w:tc>
          <w:tcPr>
            <w:tcW w:w="1122" w:type="dxa"/>
            <w:vMerge/>
            <w:vAlign w:val="center"/>
          </w:tcPr>
          <w:p w:rsidR="00E8718C" w:rsidRPr="00C306AE" w:rsidRDefault="00E8718C" w:rsidP="001D6F15">
            <w:pPr>
              <w:jc w:val="center"/>
              <w:rPr>
                <w:sz w:val="13"/>
                <w:szCs w:val="13"/>
              </w:rPr>
            </w:pPr>
          </w:p>
        </w:tc>
        <w:tc>
          <w:tcPr>
            <w:tcW w:w="3179" w:type="dxa"/>
            <w:vMerge/>
            <w:vAlign w:val="center"/>
          </w:tcPr>
          <w:p w:rsidR="00E8718C" w:rsidRPr="00C306AE" w:rsidRDefault="00E8718C" w:rsidP="001D6F15">
            <w:pPr>
              <w:jc w:val="right"/>
              <w:rPr>
                <w:sz w:val="13"/>
                <w:szCs w:val="13"/>
              </w:rPr>
            </w:pPr>
          </w:p>
        </w:tc>
        <w:tc>
          <w:tcPr>
            <w:tcW w:w="374"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65"/>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Inginerie mecanică</w:t>
            </w:r>
          </w:p>
        </w:tc>
        <w:tc>
          <w:tcPr>
            <w:tcW w:w="1122" w:type="dxa"/>
            <w:vMerge/>
            <w:vAlign w:val="center"/>
          </w:tcPr>
          <w:p w:rsidR="00E8718C" w:rsidRPr="00C306AE" w:rsidRDefault="00E8718C" w:rsidP="001D6F15">
            <w:pPr>
              <w:jc w:val="center"/>
              <w:rPr>
                <w:sz w:val="13"/>
                <w:szCs w:val="13"/>
              </w:rPr>
            </w:pPr>
          </w:p>
        </w:tc>
        <w:tc>
          <w:tcPr>
            <w:tcW w:w="3179" w:type="dxa"/>
            <w:vMerge/>
            <w:vAlign w:val="center"/>
          </w:tcPr>
          <w:p w:rsidR="00E8718C" w:rsidRPr="00C306AE" w:rsidRDefault="00E8718C" w:rsidP="001D6F15">
            <w:pPr>
              <w:jc w:val="right"/>
              <w:rPr>
                <w:sz w:val="13"/>
                <w:szCs w:val="13"/>
              </w:rPr>
            </w:pPr>
          </w:p>
        </w:tc>
        <w:tc>
          <w:tcPr>
            <w:tcW w:w="374"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Maşini şi instalaţii pentru agricultură şi industrie alimentară</w:t>
            </w:r>
          </w:p>
        </w:tc>
        <w:tc>
          <w:tcPr>
            <w:tcW w:w="1122" w:type="dxa"/>
            <w:vMerge/>
            <w:vAlign w:val="center"/>
          </w:tcPr>
          <w:p w:rsidR="00E8718C" w:rsidRPr="00C306AE" w:rsidRDefault="00E8718C" w:rsidP="001D6F15">
            <w:pPr>
              <w:jc w:val="center"/>
              <w:rPr>
                <w:sz w:val="13"/>
                <w:szCs w:val="13"/>
              </w:rPr>
            </w:pPr>
          </w:p>
        </w:tc>
        <w:tc>
          <w:tcPr>
            <w:tcW w:w="3179" w:type="dxa"/>
            <w:vMerge/>
            <w:vAlign w:val="center"/>
          </w:tcPr>
          <w:p w:rsidR="00E8718C" w:rsidRPr="00C306AE" w:rsidRDefault="00E8718C" w:rsidP="001D6F15">
            <w:pPr>
              <w:jc w:val="right"/>
              <w:rPr>
                <w:sz w:val="13"/>
                <w:szCs w:val="13"/>
              </w:rPr>
            </w:pPr>
          </w:p>
        </w:tc>
        <w:tc>
          <w:tcPr>
            <w:tcW w:w="374"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09"/>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Utilaje petroliere şi petrochimice</w:t>
            </w:r>
          </w:p>
        </w:tc>
        <w:tc>
          <w:tcPr>
            <w:tcW w:w="1122" w:type="dxa"/>
            <w:vMerge/>
            <w:vAlign w:val="center"/>
          </w:tcPr>
          <w:p w:rsidR="00E8718C" w:rsidRPr="00C306AE" w:rsidRDefault="00E8718C" w:rsidP="001D6F15">
            <w:pPr>
              <w:jc w:val="center"/>
              <w:rPr>
                <w:sz w:val="13"/>
                <w:szCs w:val="13"/>
              </w:rPr>
            </w:pPr>
          </w:p>
        </w:tc>
        <w:tc>
          <w:tcPr>
            <w:tcW w:w="3179" w:type="dxa"/>
            <w:vMerge/>
            <w:vAlign w:val="center"/>
          </w:tcPr>
          <w:p w:rsidR="00E8718C" w:rsidRPr="00C306AE" w:rsidRDefault="00E8718C" w:rsidP="001D6F15">
            <w:pPr>
              <w:jc w:val="right"/>
              <w:rPr>
                <w:sz w:val="13"/>
                <w:szCs w:val="13"/>
              </w:rPr>
            </w:pPr>
          </w:p>
        </w:tc>
        <w:tc>
          <w:tcPr>
            <w:tcW w:w="374"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Utilaje pentru transportul şi depozitarea hidrocarburilor</w:t>
            </w:r>
          </w:p>
        </w:tc>
        <w:tc>
          <w:tcPr>
            <w:tcW w:w="1122" w:type="dxa"/>
            <w:vMerge/>
            <w:vAlign w:val="center"/>
          </w:tcPr>
          <w:p w:rsidR="00E8718C" w:rsidRPr="00C306AE" w:rsidRDefault="00E8718C" w:rsidP="001D6F15">
            <w:pPr>
              <w:jc w:val="center"/>
              <w:rPr>
                <w:sz w:val="13"/>
                <w:szCs w:val="13"/>
              </w:rPr>
            </w:pPr>
          </w:p>
        </w:tc>
        <w:tc>
          <w:tcPr>
            <w:tcW w:w="3179" w:type="dxa"/>
            <w:vMerge/>
            <w:vAlign w:val="center"/>
          </w:tcPr>
          <w:p w:rsidR="00E8718C" w:rsidRPr="00C306AE" w:rsidRDefault="00E8718C" w:rsidP="001D6F15">
            <w:pPr>
              <w:jc w:val="right"/>
              <w:rPr>
                <w:sz w:val="13"/>
                <w:szCs w:val="13"/>
              </w:rPr>
            </w:pPr>
          </w:p>
        </w:tc>
        <w:tc>
          <w:tcPr>
            <w:tcW w:w="374"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9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Echipamente pentru procese industriale</w:t>
            </w:r>
          </w:p>
        </w:tc>
        <w:tc>
          <w:tcPr>
            <w:tcW w:w="1122" w:type="dxa"/>
            <w:vMerge/>
            <w:vAlign w:val="center"/>
          </w:tcPr>
          <w:p w:rsidR="00E8718C" w:rsidRPr="00C306AE" w:rsidRDefault="00E8718C" w:rsidP="001D6F15">
            <w:pPr>
              <w:jc w:val="center"/>
              <w:rPr>
                <w:sz w:val="13"/>
                <w:szCs w:val="13"/>
              </w:rPr>
            </w:pPr>
          </w:p>
        </w:tc>
        <w:tc>
          <w:tcPr>
            <w:tcW w:w="3179" w:type="dxa"/>
            <w:vMerge/>
            <w:vAlign w:val="center"/>
          </w:tcPr>
          <w:p w:rsidR="00E8718C" w:rsidRPr="00C306AE" w:rsidRDefault="00E8718C" w:rsidP="001D6F15">
            <w:pPr>
              <w:jc w:val="right"/>
              <w:rPr>
                <w:sz w:val="13"/>
                <w:szCs w:val="13"/>
              </w:rPr>
            </w:pPr>
          </w:p>
        </w:tc>
        <w:tc>
          <w:tcPr>
            <w:tcW w:w="374"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06"/>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Utilaje tehnologice pentru construcţii</w:t>
            </w:r>
          </w:p>
        </w:tc>
        <w:tc>
          <w:tcPr>
            <w:tcW w:w="1122" w:type="dxa"/>
            <w:vMerge/>
            <w:vAlign w:val="center"/>
          </w:tcPr>
          <w:p w:rsidR="00E8718C" w:rsidRPr="00C306AE" w:rsidRDefault="00E8718C" w:rsidP="001D6F15">
            <w:pPr>
              <w:jc w:val="center"/>
              <w:rPr>
                <w:sz w:val="13"/>
                <w:szCs w:val="13"/>
              </w:rPr>
            </w:pPr>
          </w:p>
        </w:tc>
        <w:tc>
          <w:tcPr>
            <w:tcW w:w="3179" w:type="dxa"/>
            <w:vMerge/>
            <w:vAlign w:val="center"/>
          </w:tcPr>
          <w:p w:rsidR="00E8718C" w:rsidRPr="00C306AE" w:rsidRDefault="00E8718C" w:rsidP="001D6F15">
            <w:pPr>
              <w:jc w:val="right"/>
              <w:rPr>
                <w:sz w:val="13"/>
                <w:szCs w:val="13"/>
              </w:rPr>
            </w:pPr>
          </w:p>
        </w:tc>
        <w:tc>
          <w:tcPr>
            <w:tcW w:w="374"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Ingineria şi managementul resurselor tehnologice în construcţii</w:t>
            </w:r>
          </w:p>
        </w:tc>
        <w:tc>
          <w:tcPr>
            <w:tcW w:w="1122" w:type="dxa"/>
            <w:vMerge/>
            <w:vAlign w:val="center"/>
          </w:tcPr>
          <w:p w:rsidR="00E8718C" w:rsidRPr="00C306AE" w:rsidRDefault="00E8718C" w:rsidP="001D6F15">
            <w:pPr>
              <w:jc w:val="center"/>
              <w:rPr>
                <w:sz w:val="13"/>
                <w:szCs w:val="13"/>
              </w:rPr>
            </w:pPr>
          </w:p>
        </w:tc>
        <w:tc>
          <w:tcPr>
            <w:tcW w:w="3179" w:type="dxa"/>
            <w:vMerge/>
            <w:vAlign w:val="center"/>
          </w:tcPr>
          <w:p w:rsidR="00E8718C" w:rsidRPr="00C306AE" w:rsidRDefault="00E8718C" w:rsidP="001D6F15">
            <w:pPr>
              <w:jc w:val="right"/>
              <w:rPr>
                <w:sz w:val="13"/>
                <w:szCs w:val="13"/>
              </w:rPr>
            </w:pPr>
          </w:p>
        </w:tc>
        <w:tc>
          <w:tcPr>
            <w:tcW w:w="374"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17"/>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Utilaje tehnologice pentru textile şi pielărie</w:t>
            </w:r>
          </w:p>
        </w:tc>
        <w:tc>
          <w:tcPr>
            <w:tcW w:w="1122" w:type="dxa"/>
            <w:vMerge/>
            <w:vAlign w:val="center"/>
          </w:tcPr>
          <w:p w:rsidR="00E8718C" w:rsidRPr="00C306AE" w:rsidRDefault="00E8718C" w:rsidP="001D6F15">
            <w:pPr>
              <w:jc w:val="center"/>
              <w:rPr>
                <w:sz w:val="13"/>
                <w:szCs w:val="13"/>
              </w:rPr>
            </w:pPr>
          </w:p>
        </w:tc>
        <w:tc>
          <w:tcPr>
            <w:tcW w:w="3179" w:type="dxa"/>
            <w:vMerge/>
            <w:vAlign w:val="center"/>
          </w:tcPr>
          <w:p w:rsidR="00E8718C" w:rsidRPr="00C306AE" w:rsidRDefault="00E8718C" w:rsidP="001D6F15">
            <w:pPr>
              <w:jc w:val="right"/>
              <w:rPr>
                <w:sz w:val="13"/>
                <w:szCs w:val="13"/>
              </w:rPr>
            </w:pPr>
          </w:p>
        </w:tc>
        <w:tc>
          <w:tcPr>
            <w:tcW w:w="374"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59"/>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Utilaje pentru textile şi pielărie</w:t>
            </w:r>
          </w:p>
        </w:tc>
        <w:tc>
          <w:tcPr>
            <w:tcW w:w="1122" w:type="dxa"/>
            <w:vMerge/>
            <w:vAlign w:val="center"/>
          </w:tcPr>
          <w:p w:rsidR="00E8718C" w:rsidRPr="00C306AE" w:rsidRDefault="00E8718C" w:rsidP="001D6F15">
            <w:pPr>
              <w:jc w:val="center"/>
              <w:rPr>
                <w:sz w:val="13"/>
                <w:szCs w:val="13"/>
              </w:rPr>
            </w:pPr>
          </w:p>
        </w:tc>
        <w:tc>
          <w:tcPr>
            <w:tcW w:w="3179" w:type="dxa"/>
            <w:vMerge/>
            <w:vAlign w:val="center"/>
          </w:tcPr>
          <w:p w:rsidR="00E8718C" w:rsidRPr="00C306AE" w:rsidRDefault="00E8718C" w:rsidP="001D6F15">
            <w:pPr>
              <w:jc w:val="right"/>
              <w:rPr>
                <w:sz w:val="13"/>
                <w:szCs w:val="13"/>
              </w:rPr>
            </w:pPr>
          </w:p>
        </w:tc>
        <w:tc>
          <w:tcPr>
            <w:tcW w:w="374"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08"/>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Autovehicule rutiere</w:t>
            </w:r>
          </w:p>
        </w:tc>
        <w:tc>
          <w:tcPr>
            <w:tcW w:w="1122" w:type="dxa"/>
            <w:vMerge/>
            <w:vAlign w:val="center"/>
          </w:tcPr>
          <w:p w:rsidR="00E8718C" w:rsidRPr="00C306AE" w:rsidRDefault="00E8718C" w:rsidP="001D6F15">
            <w:pPr>
              <w:jc w:val="center"/>
              <w:rPr>
                <w:sz w:val="13"/>
                <w:szCs w:val="13"/>
              </w:rPr>
            </w:pPr>
          </w:p>
        </w:tc>
        <w:tc>
          <w:tcPr>
            <w:tcW w:w="3179" w:type="dxa"/>
            <w:vMerge/>
            <w:vAlign w:val="center"/>
          </w:tcPr>
          <w:p w:rsidR="00E8718C" w:rsidRPr="00C306AE" w:rsidRDefault="00E8718C" w:rsidP="001D6F15">
            <w:pPr>
              <w:jc w:val="right"/>
              <w:rPr>
                <w:sz w:val="13"/>
                <w:szCs w:val="13"/>
              </w:rPr>
            </w:pPr>
          </w:p>
        </w:tc>
        <w:tc>
          <w:tcPr>
            <w:tcW w:w="374"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8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Vehicule pentru transportul feroviar</w:t>
            </w:r>
          </w:p>
        </w:tc>
        <w:tc>
          <w:tcPr>
            <w:tcW w:w="1122" w:type="dxa"/>
            <w:vMerge/>
            <w:vAlign w:val="center"/>
          </w:tcPr>
          <w:p w:rsidR="00E8718C" w:rsidRPr="00C306AE" w:rsidRDefault="00E8718C" w:rsidP="001D6F15">
            <w:pPr>
              <w:jc w:val="center"/>
              <w:rPr>
                <w:sz w:val="13"/>
                <w:szCs w:val="13"/>
              </w:rPr>
            </w:pPr>
          </w:p>
        </w:tc>
        <w:tc>
          <w:tcPr>
            <w:tcW w:w="3179" w:type="dxa"/>
            <w:vMerge/>
            <w:vAlign w:val="center"/>
          </w:tcPr>
          <w:p w:rsidR="00E8718C" w:rsidRPr="00C306AE" w:rsidRDefault="00E8718C" w:rsidP="001D6F15">
            <w:pPr>
              <w:jc w:val="right"/>
              <w:rPr>
                <w:sz w:val="13"/>
                <w:szCs w:val="13"/>
              </w:rPr>
            </w:pPr>
          </w:p>
        </w:tc>
        <w:tc>
          <w:tcPr>
            <w:tcW w:w="374"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17"/>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Utilaje şi instalaţii portuare</w:t>
            </w:r>
          </w:p>
        </w:tc>
        <w:tc>
          <w:tcPr>
            <w:tcW w:w="1122" w:type="dxa"/>
            <w:vMerge/>
            <w:vAlign w:val="center"/>
          </w:tcPr>
          <w:p w:rsidR="00E8718C" w:rsidRPr="00C306AE" w:rsidRDefault="00E8718C" w:rsidP="001D6F15">
            <w:pPr>
              <w:jc w:val="center"/>
              <w:rPr>
                <w:sz w:val="13"/>
                <w:szCs w:val="13"/>
              </w:rPr>
            </w:pPr>
          </w:p>
        </w:tc>
        <w:tc>
          <w:tcPr>
            <w:tcW w:w="3179" w:type="dxa"/>
            <w:vMerge/>
            <w:vAlign w:val="center"/>
          </w:tcPr>
          <w:p w:rsidR="00E8718C" w:rsidRPr="00C306AE" w:rsidRDefault="00E8718C" w:rsidP="001D6F15">
            <w:pPr>
              <w:jc w:val="right"/>
              <w:rPr>
                <w:sz w:val="13"/>
                <w:szCs w:val="13"/>
              </w:rPr>
            </w:pPr>
          </w:p>
        </w:tc>
        <w:tc>
          <w:tcPr>
            <w:tcW w:w="374"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86"/>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Sisteme de blindate şi autovehicule rutiere</w:t>
            </w:r>
          </w:p>
        </w:tc>
        <w:tc>
          <w:tcPr>
            <w:tcW w:w="1122" w:type="dxa"/>
            <w:vMerge/>
            <w:vAlign w:val="center"/>
          </w:tcPr>
          <w:p w:rsidR="00E8718C" w:rsidRPr="00C306AE" w:rsidRDefault="00E8718C" w:rsidP="001D6F15">
            <w:pPr>
              <w:jc w:val="center"/>
              <w:rPr>
                <w:sz w:val="13"/>
                <w:szCs w:val="13"/>
              </w:rPr>
            </w:pPr>
          </w:p>
        </w:tc>
        <w:tc>
          <w:tcPr>
            <w:tcW w:w="3179" w:type="dxa"/>
            <w:vMerge/>
            <w:vAlign w:val="center"/>
          </w:tcPr>
          <w:p w:rsidR="00E8718C" w:rsidRPr="00C306AE" w:rsidRDefault="00E8718C" w:rsidP="001D6F15">
            <w:pPr>
              <w:jc w:val="right"/>
              <w:rPr>
                <w:sz w:val="13"/>
                <w:szCs w:val="13"/>
              </w:rPr>
            </w:pPr>
          </w:p>
        </w:tc>
        <w:tc>
          <w:tcPr>
            <w:tcW w:w="374"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58"/>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val="restart"/>
            <w:tcBorders>
              <w:left w:val="nil"/>
            </w:tcBorders>
            <w:vAlign w:val="center"/>
          </w:tcPr>
          <w:p w:rsidR="00E8718C" w:rsidRPr="00C306AE" w:rsidRDefault="00E8718C" w:rsidP="001D6F15">
            <w:pPr>
              <w:rPr>
                <w:sz w:val="13"/>
                <w:szCs w:val="13"/>
              </w:rPr>
            </w:pPr>
            <w:r w:rsidRPr="00C306AE">
              <w:rPr>
                <w:sz w:val="13"/>
                <w:szCs w:val="13"/>
              </w:rPr>
              <w:t>INGINERIE ŞI MANAGEMENT</w:t>
            </w:r>
          </w:p>
        </w:tc>
        <w:tc>
          <w:tcPr>
            <w:tcW w:w="2805" w:type="dxa"/>
            <w:vAlign w:val="center"/>
          </w:tcPr>
          <w:p w:rsidR="00E8718C" w:rsidRPr="00C306AE" w:rsidRDefault="00E8718C" w:rsidP="001D6F15">
            <w:pPr>
              <w:rPr>
                <w:sz w:val="13"/>
                <w:szCs w:val="13"/>
              </w:rPr>
            </w:pPr>
            <w:r w:rsidRPr="00C306AE">
              <w:rPr>
                <w:sz w:val="13"/>
                <w:szCs w:val="13"/>
              </w:rPr>
              <w:t>Inginerie economică în domeniul mecanic</w:t>
            </w:r>
          </w:p>
        </w:tc>
        <w:tc>
          <w:tcPr>
            <w:tcW w:w="1122" w:type="dxa"/>
            <w:vMerge/>
            <w:vAlign w:val="center"/>
          </w:tcPr>
          <w:p w:rsidR="00E8718C" w:rsidRPr="00C306AE" w:rsidRDefault="00E8718C" w:rsidP="001D6F15">
            <w:pPr>
              <w:jc w:val="center"/>
              <w:rPr>
                <w:sz w:val="13"/>
                <w:szCs w:val="13"/>
              </w:rPr>
            </w:pPr>
          </w:p>
        </w:tc>
        <w:tc>
          <w:tcPr>
            <w:tcW w:w="3179" w:type="dxa"/>
            <w:vMerge/>
            <w:vAlign w:val="center"/>
          </w:tcPr>
          <w:p w:rsidR="00E8718C" w:rsidRPr="00C306AE" w:rsidRDefault="00E8718C" w:rsidP="001D6F15">
            <w:pPr>
              <w:jc w:val="right"/>
              <w:rPr>
                <w:sz w:val="13"/>
                <w:szCs w:val="13"/>
              </w:rPr>
            </w:pPr>
          </w:p>
        </w:tc>
        <w:tc>
          <w:tcPr>
            <w:tcW w:w="374"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58"/>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Inginerie economică industrială</w:t>
            </w:r>
          </w:p>
        </w:tc>
        <w:tc>
          <w:tcPr>
            <w:tcW w:w="1122" w:type="dxa"/>
            <w:vMerge/>
            <w:vAlign w:val="center"/>
          </w:tcPr>
          <w:p w:rsidR="00E8718C" w:rsidRPr="00C306AE" w:rsidRDefault="00E8718C" w:rsidP="001D6F15">
            <w:pPr>
              <w:jc w:val="center"/>
              <w:rPr>
                <w:sz w:val="13"/>
                <w:szCs w:val="13"/>
              </w:rPr>
            </w:pPr>
          </w:p>
        </w:tc>
        <w:tc>
          <w:tcPr>
            <w:tcW w:w="3179" w:type="dxa"/>
            <w:vMerge/>
            <w:vAlign w:val="center"/>
          </w:tcPr>
          <w:p w:rsidR="00E8718C" w:rsidRPr="00C306AE" w:rsidRDefault="00E8718C" w:rsidP="001D6F15">
            <w:pPr>
              <w:jc w:val="right"/>
              <w:rPr>
                <w:sz w:val="13"/>
                <w:szCs w:val="13"/>
              </w:rPr>
            </w:pPr>
          </w:p>
        </w:tc>
        <w:tc>
          <w:tcPr>
            <w:tcW w:w="374"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val="restart"/>
            <w:tcBorders>
              <w:left w:val="nil"/>
            </w:tcBorders>
            <w:vAlign w:val="center"/>
          </w:tcPr>
          <w:p w:rsidR="00E8718C" w:rsidRPr="00C306AE" w:rsidRDefault="00E8718C" w:rsidP="001D6F15">
            <w:pPr>
              <w:rPr>
                <w:sz w:val="13"/>
                <w:szCs w:val="13"/>
              </w:rPr>
            </w:pPr>
            <w:r w:rsidRPr="00C306AE">
              <w:rPr>
                <w:sz w:val="13"/>
                <w:szCs w:val="13"/>
              </w:rPr>
              <w:t>MECATRONICĂ </w:t>
            </w:r>
          </w:p>
          <w:p w:rsidR="00E8718C" w:rsidRPr="00C306AE" w:rsidRDefault="00E8718C" w:rsidP="001D6F15">
            <w:pPr>
              <w:rPr>
                <w:sz w:val="13"/>
                <w:szCs w:val="13"/>
              </w:rPr>
            </w:pPr>
            <w:r w:rsidRPr="00C306AE">
              <w:rPr>
                <w:sz w:val="13"/>
                <w:szCs w:val="13"/>
              </w:rPr>
              <w:t xml:space="preserve">ŞI ROBOTICĂ </w:t>
            </w:r>
          </w:p>
        </w:tc>
        <w:tc>
          <w:tcPr>
            <w:tcW w:w="2805" w:type="dxa"/>
            <w:vAlign w:val="center"/>
          </w:tcPr>
          <w:p w:rsidR="00E8718C" w:rsidRPr="00C306AE" w:rsidRDefault="00E8718C" w:rsidP="001D6F15">
            <w:pPr>
              <w:rPr>
                <w:sz w:val="13"/>
                <w:szCs w:val="13"/>
              </w:rPr>
            </w:pPr>
            <w:r w:rsidRPr="00C306AE">
              <w:rPr>
                <w:sz w:val="13"/>
                <w:szCs w:val="13"/>
              </w:rPr>
              <w:t>Mecatronică</w:t>
            </w:r>
          </w:p>
        </w:tc>
        <w:tc>
          <w:tcPr>
            <w:tcW w:w="1122" w:type="dxa"/>
            <w:vMerge/>
            <w:vAlign w:val="center"/>
          </w:tcPr>
          <w:p w:rsidR="00E8718C" w:rsidRPr="00C306AE" w:rsidRDefault="00E8718C" w:rsidP="001D6F15">
            <w:pPr>
              <w:jc w:val="center"/>
              <w:rPr>
                <w:sz w:val="13"/>
                <w:szCs w:val="13"/>
              </w:rPr>
            </w:pPr>
          </w:p>
        </w:tc>
        <w:tc>
          <w:tcPr>
            <w:tcW w:w="3179" w:type="dxa"/>
            <w:vMerge/>
            <w:vAlign w:val="center"/>
          </w:tcPr>
          <w:p w:rsidR="00E8718C" w:rsidRPr="00C306AE" w:rsidRDefault="00E8718C" w:rsidP="001D6F15">
            <w:pPr>
              <w:jc w:val="right"/>
              <w:rPr>
                <w:sz w:val="13"/>
                <w:szCs w:val="13"/>
              </w:rPr>
            </w:pPr>
          </w:p>
        </w:tc>
        <w:tc>
          <w:tcPr>
            <w:tcW w:w="374"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Robotică</w:t>
            </w:r>
          </w:p>
        </w:tc>
        <w:tc>
          <w:tcPr>
            <w:tcW w:w="1122" w:type="dxa"/>
            <w:vMerge/>
            <w:vAlign w:val="center"/>
          </w:tcPr>
          <w:p w:rsidR="00E8718C" w:rsidRPr="00C306AE" w:rsidRDefault="00E8718C" w:rsidP="001D6F15">
            <w:pPr>
              <w:jc w:val="center"/>
              <w:rPr>
                <w:sz w:val="13"/>
                <w:szCs w:val="13"/>
              </w:rPr>
            </w:pPr>
          </w:p>
        </w:tc>
        <w:tc>
          <w:tcPr>
            <w:tcW w:w="3179" w:type="dxa"/>
            <w:vMerge/>
            <w:vAlign w:val="center"/>
          </w:tcPr>
          <w:p w:rsidR="00E8718C" w:rsidRPr="00C306AE" w:rsidRDefault="00E8718C" w:rsidP="001D6F15">
            <w:pPr>
              <w:jc w:val="right"/>
              <w:rPr>
                <w:sz w:val="13"/>
                <w:szCs w:val="13"/>
              </w:rPr>
            </w:pPr>
          </w:p>
        </w:tc>
        <w:tc>
          <w:tcPr>
            <w:tcW w:w="374"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val="restart"/>
            <w:tcBorders>
              <w:left w:val="nil"/>
            </w:tcBorders>
            <w:vAlign w:val="center"/>
          </w:tcPr>
          <w:p w:rsidR="00E8718C" w:rsidRPr="00C306AE" w:rsidRDefault="00E8718C" w:rsidP="001D6F15">
            <w:pPr>
              <w:rPr>
                <w:sz w:val="13"/>
                <w:szCs w:val="13"/>
              </w:rPr>
            </w:pPr>
            <w:r w:rsidRPr="00C306AE">
              <w:rPr>
                <w:sz w:val="13"/>
                <w:szCs w:val="13"/>
              </w:rPr>
              <w:t>INGINERIA AUTOVEHICULELOR</w:t>
            </w:r>
          </w:p>
        </w:tc>
        <w:tc>
          <w:tcPr>
            <w:tcW w:w="2805" w:type="dxa"/>
            <w:vAlign w:val="center"/>
          </w:tcPr>
          <w:p w:rsidR="00E8718C" w:rsidRPr="00C306AE" w:rsidRDefault="00E8718C" w:rsidP="001D6F15">
            <w:pPr>
              <w:rPr>
                <w:sz w:val="14"/>
                <w:szCs w:val="14"/>
              </w:rPr>
            </w:pPr>
            <w:r w:rsidRPr="00C306AE">
              <w:rPr>
                <w:sz w:val="14"/>
                <w:szCs w:val="14"/>
              </w:rPr>
              <w:t>Construcţii de autovehicule</w:t>
            </w:r>
          </w:p>
        </w:tc>
        <w:tc>
          <w:tcPr>
            <w:tcW w:w="1122" w:type="dxa"/>
            <w:vMerge/>
            <w:vAlign w:val="center"/>
          </w:tcPr>
          <w:p w:rsidR="00E8718C" w:rsidRPr="00C306AE" w:rsidRDefault="00E8718C" w:rsidP="001D6F15">
            <w:pPr>
              <w:jc w:val="center"/>
              <w:rPr>
                <w:sz w:val="13"/>
                <w:szCs w:val="13"/>
              </w:rPr>
            </w:pPr>
          </w:p>
        </w:tc>
        <w:tc>
          <w:tcPr>
            <w:tcW w:w="3179" w:type="dxa"/>
            <w:vMerge/>
            <w:vAlign w:val="center"/>
          </w:tcPr>
          <w:p w:rsidR="00E8718C" w:rsidRPr="00C306AE" w:rsidRDefault="00E8718C" w:rsidP="001D6F15">
            <w:pPr>
              <w:jc w:val="right"/>
              <w:rPr>
                <w:sz w:val="13"/>
                <w:szCs w:val="13"/>
              </w:rPr>
            </w:pPr>
          </w:p>
        </w:tc>
        <w:tc>
          <w:tcPr>
            <w:tcW w:w="374"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4"/>
                <w:szCs w:val="14"/>
              </w:rPr>
            </w:pPr>
            <w:r w:rsidRPr="00C306AE">
              <w:rPr>
                <w:sz w:val="14"/>
                <w:szCs w:val="14"/>
              </w:rPr>
              <w:t>Ingineria sistemelor de propulsie pentru autovehicule</w:t>
            </w:r>
          </w:p>
        </w:tc>
        <w:tc>
          <w:tcPr>
            <w:tcW w:w="1122" w:type="dxa"/>
            <w:vMerge/>
            <w:vAlign w:val="center"/>
          </w:tcPr>
          <w:p w:rsidR="00E8718C" w:rsidRPr="00C306AE" w:rsidRDefault="00E8718C" w:rsidP="001D6F15">
            <w:pPr>
              <w:jc w:val="center"/>
              <w:rPr>
                <w:sz w:val="13"/>
                <w:szCs w:val="13"/>
              </w:rPr>
            </w:pPr>
          </w:p>
        </w:tc>
        <w:tc>
          <w:tcPr>
            <w:tcW w:w="3179" w:type="dxa"/>
            <w:vMerge/>
            <w:vAlign w:val="center"/>
          </w:tcPr>
          <w:p w:rsidR="00E8718C" w:rsidRPr="00C306AE" w:rsidRDefault="00E8718C" w:rsidP="001D6F15">
            <w:pPr>
              <w:jc w:val="right"/>
              <w:rPr>
                <w:sz w:val="13"/>
                <w:szCs w:val="13"/>
              </w:rPr>
            </w:pPr>
          </w:p>
        </w:tc>
        <w:tc>
          <w:tcPr>
            <w:tcW w:w="374"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4"/>
                <w:szCs w:val="14"/>
              </w:rPr>
            </w:pPr>
            <w:r w:rsidRPr="00C306AE">
              <w:rPr>
                <w:sz w:val="14"/>
                <w:szCs w:val="14"/>
              </w:rPr>
              <w:t>Autovehicule rutiere</w:t>
            </w:r>
          </w:p>
        </w:tc>
        <w:tc>
          <w:tcPr>
            <w:tcW w:w="1122" w:type="dxa"/>
            <w:vMerge/>
            <w:vAlign w:val="center"/>
          </w:tcPr>
          <w:p w:rsidR="00E8718C" w:rsidRPr="00C306AE" w:rsidRDefault="00E8718C" w:rsidP="001D6F15">
            <w:pPr>
              <w:jc w:val="center"/>
              <w:rPr>
                <w:sz w:val="13"/>
                <w:szCs w:val="13"/>
              </w:rPr>
            </w:pPr>
          </w:p>
        </w:tc>
        <w:tc>
          <w:tcPr>
            <w:tcW w:w="3179" w:type="dxa"/>
            <w:vMerge/>
            <w:vAlign w:val="center"/>
          </w:tcPr>
          <w:p w:rsidR="00E8718C" w:rsidRPr="00C306AE" w:rsidRDefault="00E8718C" w:rsidP="001D6F15">
            <w:pPr>
              <w:jc w:val="right"/>
              <w:rPr>
                <w:sz w:val="13"/>
                <w:szCs w:val="13"/>
              </w:rPr>
            </w:pPr>
          </w:p>
        </w:tc>
        <w:tc>
          <w:tcPr>
            <w:tcW w:w="374"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4"/>
                <w:szCs w:val="14"/>
              </w:rPr>
            </w:pPr>
            <w:r w:rsidRPr="00C306AE">
              <w:rPr>
                <w:sz w:val="14"/>
                <w:szCs w:val="14"/>
              </w:rPr>
              <w:t>Echipamente şi sisteme de comandă şi control pentru autovehicule</w:t>
            </w:r>
          </w:p>
        </w:tc>
        <w:tc>
          <w:tcPr>
            <w:tcW w:w="1122" w:type="dxa"/>
            <w:vMerge/>
            <w:vAlign w:val="center"/>
          </w:tcPr>
          <w:p w:rsidR="00E8718C" w:rsidRPr="00C306AE" w:rsidRDefault="00E8718C" w:rsidP="001D6F15">
            <w:pPr>
              <w:jc w:val="center"/>
              <w:rPr>
                <w:sz w:val="13"/>
                <w:szCs w:val="13"/>
              </w:rPr>
            </w:pPr>
          </w:p>
        </w:tc>
        <w:tc>
          <w:tcPr>
            <w:tcW w:w="3179" w:type="dxa"/>
            <w:vMerge/>
            <w:vAlign w:val="center"/>
          </w:tcPr>
          <w:p w:rsidR="00E8718C" w:rsidRPr="00C306AE" w:rsidRDefault="00E8718C" w:rsidP="001D6F15">
            <w:pPr>
              <w:jc w:val="right"/>
              <w:rPr>
                <w:sz w:val="13"/>
                <w:szCs w:val="13"/>
              </w:rPr>
            </w:pPr>
          </w:p>
        </w:tc>
        <w:tc>
          <w:tcPr>
            <w:tcW w:w="374"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7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4"/>
                <w:szCs w:val="14"/>
              </w:rPr>
            </w:pPr>
            <w:r w:rsidRPr="00C306AE">
              <w:rPr>
                <w:sz w:val="14"/>
                <w:szCs w:val="14"/>
              </w:rPr>
              <w:t>Blindate, automobile şi tractoare</w:t>
            </w:r>
          </w:p>
        </w:tc>
        <w:tc>
          <w:tcPr>
            <w:tcW w:w="1122" w:type="dxa"/>
            <w:vMerge/>
            <w:vAlign w:val="center"/>
          </w:tcPr>
          <w:p w:rsidR="00E8718C" w:rsidRPr="00C306AE" w:rsidRDefault="00E8718C" w:rsidP="001D6F15">
            <w:pPr>
              <w:jc w:val="center"/>
              <w:rPr>
                <w:sz w:val="13"/>
                <w:szCs w:val="13"/>
              </w:rPr>
            </w:pPr>
          </w:p>
        </w:tc>
        <w:tc>
          <w:tcPr>
            <w:tcW w:w="3179" w:type="dxa"/>
            <w:vMerge/>
            <w:vAlign w:val="center"/>
          </w:tcPr>
          <w:p w:rsidR="00E8718C" w:rsidRPr="00C306AE" w:rsidRDefault="00E8718C" w:rsidP="001D6F15">
            <w:pPr>
              <w:jc w:val="right"/>
              <w:rPr>
                <w:sz w:val="13"/>
                <w:szCs w:val="13"/>
              </w:rPr>
            </w:pPr>
          </w:p>
        </w:tc>
        <w:tc>
          <w:tcPr>
            <w:tcW w:w="374"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7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val="restart"/>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Mecanică /</w:t>
            </w:r>
          </w:p>
          <w:p w:rsidR="00E8718C" w:rsidRPr="00C306AE" w:rsidRDefault="00E8718C" w:rsidP="001D6F15">
            <w:pPr>
              <w:pStyle w:val="Heading5"/>
              <w:rPr>
                <w:i/>
                <w:iCs/>
                <w:sz w:val="13"/>
                <w:szCs w:val="13"/>
              </w:rPr>
            </w:pPr>
            <w:r w:rsidRPr="00C306AE">
              <w:rPr>
                <w:b w:val="0"/>
                <w:bCs w:val="0"/>
                <w:sz w:val="13"/>
                <w:szCs w:val="13"/>
              </w:rPr>
              <w:t>Metalurgie</w:t>
            </w:r>
          </w:p>
        </w:tc>
        <w:tc>
          <w:tcPr>
            <w:tcW w:w="1122" w:type="dxa"/>
            <w:vMerge w:val="restart"/>
            <w:tcBorders>
              <w:left w:val="nil"/>
            </w:tcBorders>
            <w:vAlign w:val="center"/>
          </w:tcPr>
          <w:p w:rsidR="00E8718C" w:rsidRPr="00C306AE" w:rsidRDefault="00E8718C" w:rsidP="001D6F15">
            <w:pPr>
              <w:jc w:val="center"/>
              <w:rPr>
                <w:sz w:val="13"/>
                <w:szCs w:val="13"/>
              </w:rPr>
            </w:pPr>
            <w:r w:rsidRPr="00C306AE">
              <w:rPr>
                <w:sz w:val="13"/>
                <w:szCs w:val="13"/>
              </w:rPr>
              <w:t>ŞTIINŢE INGINEREŞTI</w:t>
            </w:r>
          </w:p>
        </w:tc>
        <w:tc>
          <w:tcPr>
            <w:tcW w:w="1496" w:type="dxa"/>
            <w:vMerge w:val="restart"/>
            <w:tcBorders>
              <w:left w:val="nil"/>
            </w:tcBorders>
            <w:vAlign w:val="center"/>
          </w:tcPr>
          <w:p w:rsidR="00E8718C" w:rsidRPr="00C306AE" w:rsidRDefault="00E8718C" w:rsidP="001D6F15">
            <w:pPr>
              <w:rPr>
                <w:sz w:val="13"/>
                <w:szCs w:val="13"/>
              </w:rPr>
            </w:pPr>
            <w:r w:rsidRPr="00C306AE">
              <w:rPr>
                <w:sz w:val="13"/>
                <w:szCs w:val="13"/>
              </w:rPr>
              <w:t>INGINERIA MATERIALELOR</w:t>
            </w:r>
          </w:p>
        </w:tc>
        <w:tc>
          <w:tcPr>
            <w:tcW w:w="2805" w:type="dxa"/>
            <w:vAlign w:val="center"/>
          </w:tcPr>
          <w:p w:rsidR="00E8718C" w:rsidRPr="00C306AE" w:rsidRDefault="00E8718C" w:rsidP="001D6F15">
            <w:pPr>
              <w:rPr>
                <w:sz w:val="13"/>
                <w:szCs w:val="13"/>
              </w:rPr>
            </w:pPr>
            <w:r w:rsidRPr="00C306AE">
              <w:rPr>
                <w:sz w:val="13"/>
                <w:szCs w:val="13"/>
              </w:rPr>
              <w:t>Ştiinţa materialelor</w:t>
            </w:r>
          </w:p>
        </w:tc>
        <w:tc>
          <w:tcPr>
            <w:tcW w:w="1122" w:type="dxa"/>
            <w:vMerge/>
            <w:vAlign w:val="center"/>
          </w:tcPr>
          <w:p w:rsidR="00E8718C" w:rsidRPr="00C306AE" w:rsidRDefault="00E8718C" w:rsidP="001D6F15">
            <w:pPr>
              <w:jc w:val="center"/>
              <w:rPr>
                <w:sz w:val="13"/>
                <w:szCs w:val="13"/>
              </w:rPr>
            </w:pPr>
          </w:p>
        </w:tc>
        <w:tc>
          <w:tcPr>
            <w:tcW w:w="3179" w:type="dxa"/>
            <w:vMerge/>
            <w:vAlign w:val="center"/>
          </w:tcPr>
          <w:p w:rsidR="00E8718C" w:rsidRPr="00C306AE" w:rsidRDefault="00E8718C" w:rsidP="001D6F15">
            <w:pPr>
              <w:jc w:val="right"/>
              <w:rPr>
                <w:sz w:val="13"/>
                <w:szCs w:val="13"/>
              </w:rPr>
            </w:pPr>
          </w:p>
        </w:tc>
        <w:tc>
          <w:tcPr>
            <w:tcW w:w="374"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19"/>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 xml:space="preserve">Ingineria elaborării materialelor metalice       </w:t>
            </w:r>
          </w:p>
        </w:tc>
        <w:tc>
          <w:tcPr>
            <w:tcW w:w="1122" w:type="dxa"/>
            <w:vMerge/>
            <w:vAlign w:val="center"/>
          </w:tcPr>
          <w:p w:rsidR="00E8718C" w:rsidRPr="00C306AE" w:rsidRDefault="00E8718C" w:rsidP="001D6F15">
            <w:pPr>
              <w:jc w:val="center"/>
              <w:rPr>
                <w:sz w:val="13"/>
                <w:szCs w:val="13"/>
              </w:rPr>
            </w:pPr>
          </w:p>
        </w:tc>
        <w:tc>
          <w:tcPr>
            <w:tcW w:w="3179" w:type="dxa"/>
            <w:vMerge/>
            <w:vAlign w:val="center"/>
          </w:tcPr>
          <w:p w:rsidR="00E8718C" w:rsidRPr="00C306AE" w:rsidRDefault="00E8718C" w:rsidP="001D6F15">
            <w:pPr>
              <w:jc w:val="right"/>
              <w:rPr>
                <w:sz w:val="13"/>
                <w:szCs w:val="13"/>
              </w:rPr>
            </w:pPr>
          </w:p>
        </w:tc>
        <w:tc>
          <w:tcPr>
            <w:tcW w:w="374"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35"/>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 xml:space="preserve">Ingineria procesării materialelor metalice       </w:t>
            </w:r>
          </w:p>
        </w:tc>
        <w:tc>
          <w:tcPr>
            <w:tcW w:w="1122" w:type="dxa"/>
            <w:vMerge/>
            <w:vAlign w:val="center"/>
          </w:tcPr>
          <w:p w:rsidR="00E8718C" w:rsidRPr="00C306AE" w:rsidRDefault="00E8718C" w:rsidP="001D6F15">
            <w:pPr>
              <w:jc w:val="center"/>
              <w:rPr>
                <w:sz w:val="13"/>
                <w:szCs w:val="13"/>
              </w:rPr>
            </w:pPr>
          </w:p>
        </w:tc>
        <w:tc>
          <w:tcPr>
            <w:tcW w:w="3179" w:type="dxa"/>
            <w:vMerge/>
            <w:vAlign w:val="center"/>
          </w:tcPr>
          <w:p w:rsidR="00E8718C" w:rsidRPr="00C306AE" w:rsidRDefault="00E8718C" w:rsidP="001D6F15">
            <w:pPr>
              <w:jc w:val="right"/>
              <w:rPr>
                <w:sz w:val="13"/>
                <w:szCs w:val="13"/>
              </w:rPr>
            </w:pPr>
          </w:p>
        </w:tc>
        <w:tc>
          <w:tcPr>
            <w:tcW w:w="374"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9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val="restart"/>
            <w:tcBorders>
              <w:left w:val="nil"/>
            </w:tcBorders>
            <w:vAlign w:val="center"/>
          </w:tcPr>
          <w:p w:rsidR="00E8718C" w:rsidRPr="00C306AE" w:rsidRDefault="00E8718C" w:rsidP="001D6F15">
            <w:pPr>
              <w:rPr>
                <w:sz w:val="13"/>
                <w:szCs w:val="13"/>
              </w:rPr>
            </w:pPr>
            <w:r w:rsidRPr="00C306AE">
              <w:rPr>
                <w:sz w:val="13"/>
                <w:szCs w:val="13"/>
              </w:rPr>
              <w:t>MINE, PETROL ŞI GAZE</w:t>
            </w:r>
          </w:p>
        </w:tc>
        <w:tc>
          <w:tcPr>
            <w:tcW w:w="2805" w:type="dxa"/>
            <w:vAlign w:val="center"/>
          </w:tcPr>
          <w:p w:rsidR="00E8718C" w:rsidRPr="00C306AE" w:rsidRDefault="00E8718C" w:rsidP="001D6F15">
            <w:pPr>
              <w:rPr>
                <w:sz w:val="13"/>
                <w:szCs w:val="13"/>
              </w:rPr>
            </w:pPr>
            <w:r w:rsidRPr="00C306AE">
              <w:rPr>
                <w:sz w:val="13"/>
                <w:szCs w:val="13"/>
              </w:rPr>
              <w:t>Inginerie minieră</w:t>
            </w:r>
          </w:p>
        </w:tc>
        <w:tc>
          <w:tcPr>
            <w:tcW w:w="1122" w:type="dxa"/>
            <w:vMerge/>
            <w:vAlign w:val="center"/>
          </w:tcPr>
          <w:p w:rsidR="00E8718C" w:rsidRPr="00C306AE" w:rsidRDefault="00E8718C" w:rsidP="001D6F15">
            <w:pPr>
              <w:jc w:val="center"/>
              <w:rPr>
                <w:sz w:val="13"/>
                <w:szCs w:val="13"/>
              </w:rPr>
            </w:pPr>
          </w:p>
        </w:tc>
        <w:tc>
          <w:tcPr>
            <w:tcW w:w="3179" w:type="dxa"/>
            <w:vMerge/>
            <w:vAlign w:val="center"/>
          </w:tcPr>
          <w:p w:rsidR="00E8718C" w:rsidRPr="00C306AE" w:rsidRDefault="00E8718C" w:rsidP="001D6F15">
            <w:pPr>
              <w:jc w:val="right"/>
              <w:rPr>
                <w:sz w:val="13"/>
                <w:szCs w:val="13"/>
              </w:rPr>
            </w:pPr>
          </w:p>
        </w:tc>
        <w:tc>
          <w:tcPr>
            <w:tcW w:w="374"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67"/>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Prepararea substanţelor minerale utile</w:t>
            </w:r>
          </w:p>
        </w:tc>
        <w:tc>
          <w:tcPr>
            <w:tcW w:w="1122" w:type="dxa"/>
            <w:vMerge/>
            <w:vAlign w:val="center"/>
          </w:tcPr>
          <w:p w:rsidR="00E8718C" w:rsidRPr="00C306AE" w:rsidRDefault="00E8718C" w:rsidP="001D6F15">
            <w:pPr>
              <w:jc w:val="center"/>
              <w:rPr>
                <w:sz w:val="13"/>
                <w:szCs w:val="13"/>
              </w:rPr>
            </w:pPr>
          </w:p>
        </w:tc>
        <w:tc>
          <w:tcPr>
            <w:tcW w:w="3179" w:type="dxa"/>
            <w:vMerge/>
            <w:vAlign w:val="center"/>
          </w:tcPr>
          <w:p w:rsidR="00E8718C" w:rsidRPr="00C306AE" w:rsidRDefault="00E8718C" w:rsidP="001D6F15">
            <w:pPr>
              <w:jc w:val="right"/>
              <w:rPr>
                <w:sz w:val="13"/>
                <w:szCs w:val="13"/>
              </w:rPr>
            </w:pPr>
          </w:p>
        </w:tc>
        <w:tc>
          <w:tcPr>
            <w:tcW w:w="374"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tcBorders>
              <w:right w:val="thinThickSmallGap" w:sz="24" w:space="0" w:color="auto"/>
            </w:tcBorders>
            <w:vAlign w:val="center"/>
          </w:tcPr>
          <w:p w:rsidR="00E8718C" w:rsidRPr="00C306AE" w:rsidRDefault="00E8718C" w:rsidP="001D6F15">
            <w:pPr>
              <w:jc w:val="center"/>
              <w:rPr>
                <w:sz w:val="13"/>
                <w:szCs w:val="13"/>
              </w:rPr>
            </w:pPr>
            <w:r w:rsidRPr="00C306AE">
              <w:rPr>
                <w:sz w:val="13"/>
                <w:szCs w:val="13"/>
              </w:rPr>
              <w:t xml:space="preserve">Mecanică/ </w:t>
            </w:r>
          </w:p>
          <w:p w:rsidR="00E8718C" w:rsidRPr="00C306AE" w:rsidRDefault="00E8718C" w:rsidP="001D6F15">
            <w:pPr>
              <w:jc w:val="center"/>
              <w:rPr>
                <w:sz w:val="13"/>
                <w:szCs w:val="13"/>
              </w:rPr>
            </w:pPr>
            <w:r w:rsidRPr="00C306AE">
              <w:rPr>
                <w:sz w:val="13"/>
                <w:szCs w:val="13"/>
              </w:rPr>
              <w:t>Mecanică agricolă</w:t>
            </w:r>
          </w:p>
        </w:tc>
        <w:tc>
          <w:tcPr>
            <w:tcW w:w="1122" w:type="dxa"/>
            <w:tcBorders>
              <w:left w:val="nil"/>
            </w:tcBorders>
            <w:vAlign w:val="center"/>
          </w:tcPr>
          <w:p w:rsidR="00E8718C" w:rsidRPr="00C306AE" w:rsidRDefault="00E8718C" w:rsidP="001D6F15">
            <w:pPr>
              <w:jc w:val="center"/>
              <w:rPr>
                <w:sz w:val="13"/>
                <w:szCs w:val="13"/>
              </w:rPr>
            </w:pPr>
            <w:r w:rsidRPr="00C306AE">
              <w:rPr>
                <w:sz w:val="13"/>
                <w:szCs w:val="13"/>
              </w:rPr>
              <w:t>ŞTIINŢE AGRICOLE ŞI SILVICE</w:t>
            </w:r>
          </w:p>
        </w:tc>
        <w:tc>
          <w:tcPr>
            <w:tcW w:w="1496" w:type="dxa"/>
            <w:tcBorders>
              <w:left w:val="nil"/>
            </w:tcBorders>
            <w:vAlign w:val="center"/>
          </w:tcPr>
          <w:p w:rsidR="00E8718C" w:rsidRPr="00C306AE" w:rsidRDefault="00E8718C" w:rsidP="001D6F15">
            <w:pPr>
              <w:rPr>
                <w:sz w:val="13"/>
                <w:szCs w:val="13"/>
              </w:rPr>
            </w:pPr>
            <w:r w:rsidRPr="00C306AE">
              <w:rPr>
                <w:sz w:val="13"/>
                <w:szCs w:val="13"/>
              </w:rPr>
              <w:t>AGRONOMIE</w:t>
            </w:r>
          </w:p>
        </w:tc>
        <w:tc>
          <w:tcPr>
            <w:tcW w:w="2805" w:type="dxa"/>
            <w:vAlign w:val="center"/>
          </w:tcPr>
          <w:p w:rsidR="00E8718C" w:rsidRPr="00C306AE" w:rsidRDefault="00E8718C" w:rsidP="001D6F15">
            <w:pPr>
              <w:rPr>
                <w:sz w:val="13"/>
                <w:szCs w:val="13"/>
              </w:rPr>
            </w:pPr>
            <w:r w:rsidRPr="00C306AE">
              <w:rPr>
                <w:sz w:val="13"/>
                <w:szCs w:val="13"/>
              </w:rPr>
              <w:t xml:space="preserve">Exploatarea maşinilor şi instalaţiilor pentru agricultură şi industria alimentară                                         </w:t>
            </w:r>
          </w:p>
        </w:tc>
        <w:tc>
          <w:tcPr>
            <w:tcW w:w="1122" w:type="dxa"/>
            <w:vMerge/>
            <w:vAlign w:val="center"/>
          </w:tcPr>
          <w:p w:rsidR="00E8718C" w:rsidRPr="00C306AE" w:rsidRDefault="00E8718C" w:rsidP="001D6F15">
            <w:pPr>
              <w:jc w:val="center"/>
              <w:rPr>
                <w:sz w:val="13"/>
                <w:szCs w:val="13"/>
              </w:rPr>
            </w:pPr>
          </w:p>
        </w:tc>
        <w:tc>
          <w:tcPr>
            <w:tcW w:w="3179" w:type="dxa"/>
            <w:vMerge/>
            <w:vAlign w:val="center"/>
          </w:tcPr>
          <w:p w:rsidR="00E8718C" w:rsidRPr="00C306AE" w:rsidRDefault="00E8718C" w:rsidP="001D6F15">
            <w:pPr>
              <w:jc w:val="right"/>
              <w:rPr>
                <w:sz w:val="13"/>
                <w:szCs w:val="13"/>
              </w:rPr>
            </w:pPr>
          </w:p>
        </w:tc>
        <w:tc>
          <w:tcPr>
            <w:tcW w:w="374"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tcBorders>
              <w:right w:val="thinThickSmallGap" w:sz="24" w:space="0" w:color="auto"/>
            </w:tcBorders>
            <w:vAlign w:val="center"/>
          </w:tcPr>
          <w:p w:rsidR="00E8718C" w:rsidRPr="00C306AE" w:rsidRDefault="00E8718C" w:rsidP="001D6F15">
            <w:pPr>
              <w:jc w:val="center"/>
              <w:rPr>
                <w:sz w:val="13"/>
                <w:szCs w:val="13"/>
              </w:rPr>
            </w:pPr>
            <w:r w:rsidRPr="00C306AE">
              <w:rPr>
                <w:sz w:val="13"/>
                <w:szCs w:val="13"/>
              </w:rPr>
              <w:t>Mecanică/</w:t>
            </w:r>
          </w:p>
          <w:p w:rsidR="00E8718C" w:rsidRPr="00C306AE" w:rsidRDefault="00E8718C" w:rsidP="001D6F15">
            <w:pPr>
              <w:jc w:val="center"/>
              <w:rPr>
                <w:sz w:val="13"/>
                <w:szCs w:val="13"/>
              </w:rPr>
            </w:pPr>
            <w:r w:rsidRPr="00C306AE">
              <w:rPr>
                <w:sz w:val="13"/>
                <w:szCs w:val="13"/>
              </w:rPr>
              <w:t>Mecanică în construcţii</w:t>
            </w:r>
          </w:p>
        </w:tc>
        <w:tc>
          <w:tcPr>
            <w:tcW w:w="1122" w:type="dxa"/>
            <w:tcBorders>
              <w:left w:val="nil"/>
            </w:tcBorders>
            <w:vAlign w:val="center"/>
          </w:tcPr>
          <w:p w:rsidR="00E8718C" w:rsidRPr="00C306AE" w:rsidRDefault="00E8718C" w:rsidP="001D6F15">
            <w:pPr>
              <w:jc w:val="center"/>
              <w:rPr>
                <w:sz w:val="13"/>
                <w:szCs w:val="13"/>
              </w:rPr>
            </w:pPr>
            <w:r w:rsidRPr="00C306AE">
              <w:rPr>
                <w:sz w:val="13"/>
                <w:szCs w:val="13"/>
              </w:rPr>
              <w:t>ŞTIINŢE INGINEREŞTI</w:t>
            </w:r>
          </w:p>
          <w:p w:rsidR="00E8718C" w:rsidRPr="00C306AE" w:rsidRDefault="00E8718C" w:rsidP="001D6F15">
            <w:pPr>
              <w:jc w:val="center"/>
              <w:rPr>
                <w:sz w:val="13"/>
                <w:szCs w:val="13"/>
              </w:rPr>
            </w:pPr>
          </w:p>
        </w:tc>
        <w:tc>
          <w:tcPr>
            <w:tcW w:w="1496" w:type="dxa"/>
            <w:tcBorders>
              <w:left w:val="nil"/>
            </w:tcBorders>
            <w:vAlign w:val="center"/>
          </w:tcPr>
          <w:p w:rsidR="00E8718C" w:rsidRPr="00C306AE" w:rsidRDefault="00E8718C" w:rsidP="001D6F15">
            <w:pPr>
              <w:rPr>
                <w:sz w:val="13"/>
                <w:szCs w:val="13"/>
              </w:rPr>
            </w:pPr>
            <w:r w:rsidRPr="00C306AE">
              <w:rPr>
                <w:sz w:val="13"/>
                <w:szCs w:val="13"/>
              </w:rPr>
              <w:t>MINE, PETROL ŞI GAZE</w:t>
            </w:r>
          </w:p>
        </w:tc>
        <w:tc>
          <w:tcPr>
            <w:tcW w:w="2805" w:type="dxa"/>
            <w:vAlign w:val="center"/>
          </w:tcPr>
          <w:p w:rsidR="00E8718C" w:rsidRPr="00C306AE" w:rsidRDefault="00E8718C" w:rsidP="001D6F15">
            <w:pPr>
              <w:rPr>
                <w:sz w:val="13"/>
                <w:szCs w:val="13"/>
              </w:rPr>
            </w:pPr>
            <w:r w:rsidRPr="00C306AE">
              <w:rPr>
                <w:sz w:val="13"/>
                <w:szCs w:val="13"/>
              </w:rPr>
              <w:t>Topografie minieră</w:t>
            </w:r>
          </w:p>
        </w:tc>
        <w:tc>
          <w:tcPr>
            <w:tcW w:w="1122" w:type="dxa"/>
            <w:vMerge/>
            <w:vAlign w:val="center"/>
          </w:tcPr>
          <w:p w:rsidR="00E8718C" w:rsidRPr="00C306AE" w:rsidRDefault="00E8718C" w:rsidP="001D6F15">
            <w:pPr>
              <w:jc w:val="center"/>
              <w:rPr>
                <w:sz w:val="13"/>
                <w:szCs w:val="13"/>
              </w:rPr>
            </w:pPr>
          </w:p>
        </w:tc>
        <w:tc>
          <w:tcPr>
            <w:tcW w:w="3179" w:type="dxa"/>
            <w:vMerge/>
            <w:vAlign w:val="center"/>
          </w:tcPr>
          <w:p w:rsidR="00E8718C" w:rsidRPr="00C306AE" w:rsidRDefault="00E8718C" w:rsidP="001D6F15">
            <w:pPr>
              <w:jc w:val="right"/>
              <w:rPr>
                <w:sz w:val="13"/>
                <w:szCs w:val="13"/>
              </w:rPr>
            </w:pPr>
          </w:p>
        </w:tc>
        <w:tc>
          <w:tcPr>
            <w:tcW w:w="374"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55"/>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val="restart"/>
            <w:tcBorders>
              <w:right w:val="thinThickSmallGap" w:sz="24" w:space="0" w:color="auto"/>
            </w:tcBorders>
            <w:vAlign w:val="center"/>
          </w:tcPr>
          <w:p w:rsidR="00E8718C" w:rsidRPr="00C306AE" w:rsidRDefault="00E8718C" w:rsidP="001D6F15">
            <w:pPr>
              <w:pStyle w:val="Heading5"/>
              <w:rPr>
                <w:b w:val="0"/>
                <w:bCs w:val="0"/>
                <w:sz w:val="13"/>
                <w:szCs w:val="13"/>
              </w:rPr>
            </w:pPr>
            <w:r w:rsidRPr="00C306AE">
              <w:rPr>
                <w:b w:val="0"/>
                <w:bCs w:val="0"/>
                <w:sz w:val="13"/>
                <w:szCs w:val="13"/>
              </w:rPr>
              <w:t>Mecanică /</w:t>
            </w:r>
          </w:p>
          <w:p w:rsidR="00E8718C" w:rsidRPr="00C306AE" w:rsidRDefault="00E8718C" w:rsidP="001D6F15">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sz w:val="13"/>
                <w:szCs w:val="13"/>
              </w:rPr>
              <w:t>Mecanică nave</w:t>
            </w:r>
          </w:p>
        </w:tc>
        <w:tc>
          <w:tcPr>
            <w:tcW w:w="1122" w:type="dxa"/>
            <w:vMerge w:val="restart"/>
            <w:tcBorders>
              <w:left w:val="nil"/>
            </w:tcBorders>
            <w:vAlign w:val="center"/>
          </w:tcPr>
          <w:p w:rsidR="00E8718C" w:rsidRPr="00C306AE" w:rsidRDefault="00E8718C" w:rsidP="001D6F15">
            <w:pPr>
              <w:jc w:val="center"/>
              <w:rPr>
                <w:sz w:val="13"/>
                <w:szCs w:val="13"/>
              </w:rPr>
            </w:pPr>
            <w:r w:rsidRPr="00C306AE">
              <w:rPr>
                <w:sz w:val="13"/>
                <w:szCs w:val="13"/>
              </w:rPr>
              <w:t>ŞTIINŢE INGINEREŞTI</w:t>
            </w:r>
          </w:p>
          <w:p w:rsidR="00E8718C" w:rsidRPr="00C306AE" w:rsidRDefault="00E8718C" w:rsidP="001D6F15">
            <w:pPr>
              <w:jc w:val="center"/>
              <w:rPr>
                <w:sz w:val="13"/>
                <w:szCs w:val="13"/>
              </w:rPr>
            </w:pPr>
          </w:p>
        </w:tc>
        <w:tc>
          <w:tcPr>
            <w:tcW w:w="1496" w:type="dxa"/>
            <w:vMerge w:val="restart"/>
            <w:tcBorders>
              <w:left w:val="nil"/>
            </w:tcBorders>
            <w:vAlign w:val="center"/>
          </w:tcPr>
          <w:p w:rsidR="00E8718C" w:rsidRPr="00C306AE" w:rsidRDefault="00E8718C" w:rsidP="001D6F15">
            <w:pPr>
              <w:rPr>
                <w:sz w:val="13"/>
                <w:szCs w:val="13"/>
              </w:rPr>
            </w:pPr>
            <w:r w:rsidRPr="00C306AE">
              <w:rPr>
                <w:sz w:val="13"/>
                <w:szCs w:val="13"/>
              </w:rPr>
              <w:t>INGINERIE NAVALĂ ŞI NAVIGŢIE</w:t>
            </w:r>
          </w:p>
        </w:tc>
        <w:tc>
          <w:tcPr>
            <w:tcW w:w="2805" w:type="dxa"/>
            <w:vAlign w:val="center"/>
          </w:tcPr>
          <w:p w:rsidR="00E8718C" w:rsidRPr="00C306AE" w:rsidRDefault="00E8718C" w:rsidP="001D6F15">
            <w:pPr>
              <w:rPr>
                <w:sz w:val="13"/>
                <w:szCs w:val="13"/>
              </w:rPr>
            </w:pPr>
            <w:r w:rsidRPr="00C306AE">
              <w:rPr>
                <w:sz w:val="13"/>
                <w:szCs w:val="13"/>
              </w:rPr>
              <w:t xml:space="preserve">Sisteme şi echipamente navale  </w:t>
            </w:r>
          </w:p>
        </w:tc>
        <w:tc>
          <w:tcPr>
            <w:tcW w:w="1122" w:type="dxa"/>
            <w:vMerge/>
            <w:vAlign w:val="center"/>
          </w:tcPr>
          <w:p w:rsidR="00E8718C" w:rsidRPr="00C306AE" w:rsidRDefault="00E8718C" w:rsidP="001D6F15">
            <w:pPr>
              <w:jc w:val="center"/>
              <w:rPr>
                <w:sz w:val="13"/>
                <w:szCs w:val="13"/>
              </w:rPr>
            </w:pPr>
          </w:p>
        </w:tc>
        <w:tc>
          <w:tcPr>
            <w:tcW w:w="3179" w:type="dxa"/>
            <w:vMerge/>
            <w:vAlign w:val="center"/>
          </w:tcPr>
          <w:p w:rsidR="00E8718C" w:rsidRPr="00C306AE" w:rsidRDefault="00E8718C" w:rsidP="001D6F15">
            <w:pPr>
              <w:jc w:val="right"/>
              <w:rPr>
                <w:sz w:val="13"/>
                <w:szCs w:val="13"/>
              </w:rPr>
            </w:pPr>
          </w:p>
        </w:tc>
        <w:tc>
          <w:tcPr>
            <w:tcW w:w="374"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Arhitectură navală</w:t>
            </w:r>
          </w:p>
        </w:tc>
        <w:tc>
          <w:tcPr>
            <w:tcW w:w="1122" w:type="dxa"/>
            <w:vMerge/>
            <w:vAlign w:val="center"/>
          </w:tcPr>
          <w:p w:rsidR="00E8718C" w:rsidRPr="00C306AE" w:rsidRDefault="00E8718C" w:rsidP="001D6F15">
            <w:pPr>
              <w:jc w:val="center"/>
              <w:rPr>
                <w:sz w:val="13"/>
                <w:szCs w:val="13"/>
              </w:rPr>
            </w:pPr>
          </w:p>
        </w:tc>
        <w:tc>
          <w:tcPr>
            <w:tcW w:w="3179" w:type="dxa"/>
            <w:vMerge/>
            <w:vAlign w:val="center"/>
          </w:tcPr>
          <w:p w:rsidR="00E8718C" w:rsidRPr="00C306AE" w:rsidRDefault="00E8718C" w:rsidP="001D6F15">
            <w:pPr>
              <w:jc w:val="right"/>
              <w:rPr>
                <w:sz w:val="13"/>
                <w:szCs w:val="13"/>
              </w:rPr>
            </w:pPr>
          </w:p>
        </w:tc>
        <w:tc>
          <w:tcPr>
            <w:tcW w:w="374"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val="restart"/>
            <w:tcBorders>
              <w:left w:val="nil"/>
            </w:tcBorders>
            <w:vAlign w:val="center"/>
          </w:tcPr>
          <w:p w:rsidR="00E8718C" w:rsidRPr="00C306AE" w:rsidRDefault="00E8718C" w:rsidP="001D6F15">
            <w:pPr>
              <w:rPr>
                <w:sz w:val="13"/>
                <w:szCs w:val="13"/>
              </w:rPr>
            </w:pPr>
            <w:r w:rsidRPr="00C306AE">
              <w:rPr>
                <w:sz w:val="13"/>
                <w:szCs w:val="13"/>
              </w:rPr>
              <w:t>ARHITECTURĂ NAVALĂ</w:t>
            </w:r>
          </w:p>
        </w:tc>
        <w:tc>
          <w:tcPr>
            <w:tcW w:w="2805" w:type="dxa"/>
            <w:vAlign w:val="center"/>
          </w:tcPr>
          <w:p w:rsidR="00E8718C" w:rsidRPr="00C306AE" w:rsidRDefault="00E8718C" w:rsidP="001D6F15">
            <w:pPr>
              <w:rPr>
                <w:sz w:val="13"/>
                <w:szCs w:val="13"/>
              </w:rPr>
            </w:pPr>
            <w:r w:rsidRPr="00C306AE">
              <w:rPr>
                <w:sz w:val="13"/>
                <w:szCs w:val="13"/>
              </w:rPr>
              <w:t xml:space="preserve">Sisteme şi echipamente navale  </w:t>
            </w:r>
          </w:p>
        </w:tc>
        <w:tc>
          <w:tcPr>
            <w:tcW w:w="1122" w:type="dxa"/>
            <w:vMerge/>
            <w:vAlign w:val="center"/>
          </w:tcPr>
          <w:p w:rsidR="00E8718C" w:rsidRPr="00C306AE" w:rsidRDefault="00E8718C" w:rsidP="001D6F15">
            <w:pPr>
              <w:jc w:val="center"/>
              <w:rPr>
                <w:sz w:val="13"/>
                <w:szCs w:val="13"/>
              </w:rPr>
            </w:pPr>
          </w:p>
        </w:tc>
        <w:tc>
          <w:tcPr>
            <w:tcW w:w="3179" w:type="dxa"/>
            <w:vMerge/>
            <w:vAlign w:val="center"/>
          </w:tcPr>
          <w:p w:rsidR="00E8718C" w:rsidRPr="00C306AE" w:rsidRDefault="00E8718C" w:rsidP="001D6F15">
            <w:pPr>
              <w:jc w:val="right"/>
              <w:rPr>
                <w:sz w:val="13"/>
                <w:szCs w:val="13"/>
              </w:rPr>
            </w:pPr>
          </w:p>
        </w:tc>
        <w:tc>
          <w:tcPr>
            <w:tcW w:w="374"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Arhitectură navală</w:t>
            </w:r>
          </w:p>
        </w:tc>
        <w:tc>
          <w:tcPr>
            <w:tcW w:w="1122" w:type="dxa"/>
            <w:vMerge/>
            <w:vAlign w:val="center"/>
          </w:tcPr>
          <w:p w:rsidR="00E8718C" w:rsidRPr="00C306AE" w:rsidRDefault="00E8718C" w:rsidP="001D6F15">
            <w:pPr>
              <w:jc w:val="center"/>
              <w:rPr>
                <w:sz w:val="13"/>
                <w:szCs w:val="13"/>
              </w:rPr>
            </w:pPr>
          </w:p>
        </w:tc>
        <w:tc>
          <w:tcPr>
            <w:tcW w:w="3179" w:type="dxa"/>
            <w:vMerge/>
            <w:vAlign w:val="center"/>
          </w:tcPr>
          <w:p w:rsidR="00E8718C" w:rsidRPr="00C306AE" w:rsidRDefault="00E8718C" w:rsidP="001D6F15">
            <w:pPr>
              <w:jc w:val="right"/>
              <w:rPr>
                <w:sz w:val="13"/>
                <w:szCs w:val="13"/>
              </w:rPr>
            </w:pPr>
          </w:p>
        </w:tc>
        <w:tc>
          <w:tcPr>
            <w:tcW w:w="374"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val="restart"/>
            <w:tcBorders>
              <w:right w:val="thinThickSmallGap" w:sz="24" w:space="0" w:color="auto"/>
            </w:tcBorders>
            <w:vAlign w:val="center"/>
          </w:tcPr>
          <w:p w:rsidR="00E8718C" w:rsidRPr="00C306AE" w:rsidRDefault="00E8718C" w:rsidP="001D6F15">
            <w:pPr>
              <w:pStyle w:val="Heading5"/>
              <w:rPr>
                <w:b w:val="0"/>
                <w:bCs w:val="0"/>
                <w:sz w:val="13"/>
                <w:szCs w:val="13"/>
              </w:rPr>
            </w:pPr>
            <w:r w:rsidRPr="00C306AE">
              <w:rPr>
                <w:b w:val="0"/>
                <w:bCs w:val="0"/>
                <w:sz w:val="13"/>
                <w:szCs w:val="13"/>
              </w:rPr>
              <w:t>Mecanică /</w:t>
            </w:r>
          </w:p>
          <w:p w:rsidR="00E8718C" w:rsidRPr="00C306AE" w:rsidRDefault="00E8718C" w:rsidP="001D6F15">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sz w:val="13"/>
                <w:szCs w:val="13"/>
              </w:rPr>
              <w:t>Petrol şi gaze</w:t>
            </w:r>
          </w:p>
        </w:tc>
        <w:tc>
          <w:tcPr>
            <w:tcW w:w="1122" w:type="dxa"/>
            <w:vMerge w:val="restart"/>
            <w:tcBorders>
              <w:left w:val="nil"/>
            </w:tcBorders>
            <w:vAlign w:val="center"/>
          </w:tcPr>
          <w:p w:rsidR="00E8718C" w:rsidRPr="00C306AE" w:rsidRDefault="00E8718C" w:rsidP="001D6F15">
            <w:pPr>
              <w:jc w:val="center"/>
              <w:rPr>
                <w:sz w:val="13"/>
                <w:szCs w:val="13"/>
              </w:rPr>
            </w:pPr>
            <w:r w:rsidRPr="00C306AE">
              <w:rPr>
                <w:sz w:val="13"/>
                <w:szCs w:val="13"/>
              </w:rPr>
              <w:t>ŞTIINŢE INGINEREŞTI</w:t>
            </w:r>
          </w:p>
          <w:p w:rsidR="00E8718C" w:rsidRPr="00C306AE" w:rsidRDefault="00E8718C" w:rsidP="001D6F15">
            <w:pPr>
              <w:jc w:val="center"/>
              <w:rPr>
                <w:sz w:val="13"/>
                <w:szCs w:val="13"/>
              </w:rPr>
            </w:pPr>
          </w:p>
        </w:tc>
        <w:tc>
          <w:tcPr>
            <w:tcW w:w="1496" w:type="dxa"/>
            <w:vMerge w:val="restart"/>
            <w:tcBorders>
              <w:left w:val="nil"/>
            </w:tcBorders>
            <w:vAlign w:val="center"/>
          </w:tcPr>
          <w:p w:rsidR="00E8718C" w:rsidRPr="00C306AE" w:rsidRDefault="00E8718C" w:rsidP="001D6F15">
            <w:pPr>
              <w:rPr>
                <w:sz w:val="13"/>
                <w:szCs w:val="13"/>
              </w:rPr>
            </w:pPr>
            <w:r w:rsidRPr="00C306AE">
              <w:rPr>
                <w:sz w:val="13"/>
                <w:szCs w:val="13"/>
              </w:rPr>
              <w:t>MINE, PETROL ŞI GAZE</w:t>
            </w:r>
          </w:p>
        </w:tc>
        <w:tc>
          <w:tcPr>
            <w:tcW w:w="2805" w:type="dxa"/>
            <w:vAlign w:val="center"/>
          </w:tcPr>
          <w:p w:rsidR="00E8718C" w:rsidRPr="00C306AE" w:rsidRDefault="00E8718C" w:rsidP="001D6F15">
            <w:pPr>
              <w:rPr>
                <w:sz w:val="13"/>
                <w:szCs w:val="13"/>
              </w:rPr>
            </w:pPr>
            <w:r w:rsidRPr="00C306AE">
              <w:rPr>
                <w:sz w:val="13"/>
                <w:szCs w:val="13"/>
              </w:rPr>
              <w:t>Inginerie de petrol şi gaze</w:t>
            </w:r>
          </w:p>
        </w:tc>
        <w:tc>
          <w:tcPr>
            <w:tcW w:w="1122" w:type="dxa"/>
            <w:vMerge/>
            <w:vAlign w:val="center"/>
          </w:tcPr>
          <w:p w:rsidR="00E8718C" w:rsidRPr="00C306AE" w:rsidRDefault="00E8718C" w:rsidP="001D6F15">
            <w:pPr>
              <w:jc w:val="center"/>
              <w:rPr>
                <w:sz w:val="13"/>
                <w:szCs w:val="13"/>
              </w:rPr>
            </w:pPr>
          </w:p>
        </w:tc>
        <w:tc>
          <w:tcPr>
            <w:tcW w:w="3179" w:type="dxa"/>
            <w:vMerge/>
            <w:vAlign w:val="center"/>
          </w:tcPr>
          <w:p w:rsidR="00E8718C" w:rsidRPr="00C306AE" w:rsidRDefault="00E8718C" w:rsidP="001D6F15">
            <w:pPr>
              <w:jc w:val="right"/>
              <w:rPr>
                <w:sz w:val="13"/>
                <w:szCs w:val="13"/>
              </w:rPr>
            </w:pPr>
          </w:p>
        </w:tc>
        <w:tc>
          <w:tcPr>
            <w:tcW w:w="374"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1309" w:type="dxa"/>
            <w:vMerge/>
            <w:tcBorders>
              <w:right w:val="thinThickSmallGap" w:sz="24" w:space="0" w:color="auto"/>
            </w:tcBorders>
            <w:vAlign w:val="center"/>
          </w:tcPr>
          <w:p w:rsidR="00E8718C" w:rsidRPr="00C306AE" w:rsidRDefault="00E8718C" w:rsidP="001D6F15">
            <w:pPr>
              <w:pStyle w:val="Heading5"/>
              <w:rPr>
                <w:b w:val="0"/>
                <w:b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496" w:type="dxa"/>
            <w:vMerge/>
            <w:tcBorders>
              <w:left w:val="nil"/>
            </w:tcBorders>
            <w:vAlign w:val="center"/>
          </w:tcPr>
          <w:p w:rsidR="00E8718C" w:rsidRPr="00C306AE" w:rsidRDefault="00E8718C" w:rsidP="001D6F15">
            <w:pPr>
              <w:rPr>
                <w:sz w:val="13"/>
                <w:szCs w:val="13"/>
              </w:rPr>
            </w:pPr>
          </w:p>
        </w:tc>
        <w:tc>
          <w:tcPr>
            <w:tcW w:w="2805" w:type="dxa"/>
            <w:vAlign w:val="center"/>
          </w:tcPr>
          <w:p w:rsidR="00E8718C" w:rsidRPr="00C306AE" w:rsidRDefault="00E8718C" w:rsidP="001D6F15">
            <w:pPr>
              <w:rPr>
                <w:sz w:val="13"/>
                <w:szCs w:val="13"/>
              </w:rPr>
            </w:pPr>
            <w:r w:rsidRPr="00C306AE">
              <w:rPr>
                <w:sz w:val="13"/>
                <w:szCs w:val="13"/>
              </w:rPr>
              <w:t>Transportul, depozitarea şi distribuţia hidrocarburilor</w:t>
            </w:r>
          </w:p>
        </w:tc>
        <w:tc>
          <w:tcPr>
            <w:tcW w:w="1122" w:type="dxa"/>
            <w:vMerge/>
            <w:vAlign w:val="center"/>
          </w:tcPr>
          <w:p w:rsidR="00E8718C" w:rsidRPr="00C306AE" w:rsidRDefault="00E8718C" w:rsidP="001D6F15">
            <w:pPr>
              <w:jc w:val="center"/>
              <w:rPr>
                <w:sz w:val="13"/>
                <w:szCs w:val="13"/>
              </w:rPr>
            </w:pPr>
          </w:p>
        </w:tc>
        <w:tc>
          <w:tcPr>
            <w:tcW w:w="3179" w:type="dxa"/>
            <w:vMerge/>
            <w:vAlign w:val="center"/>
          </w:tcPr>
          <w:p w:rsidR="00E8718C" w:rsidRPr="00C306AE" w:rsidRDefault="00E8718C" w:rsidP="001D6F15">
            <w:pPr>
              <w:jc w:val="right"/>
              <w:rPr>
                <w:sz w:val="13"/>
                <w:szCs w:val="13"/>
              </w:rPr>
            </w:pPr>
          </w:p>
        </w:tc>
        <w:tc>
          <w:tcPr>
            <w:tcW w:w="374" w:type="dxa"/>
            <w:vMerge/>
            <w:tcBorders>
              <w:right w:val="thinThickSmallGap" w:sz="24" w:space="0" w:color="auto"/>
            </w:tcBorders>
            <w:vAlign w:val="center"/>
          </w:tcPr>
          <w:p w:rsidR="00E8718C" w:rsidRPr="00C306AE" w:rsidRDefault="00E8718C" w:rsidP="001D6F15">
            <w:pPr>
              <w:jc w:val="center"/>
              <w:rPr>
                <w:sz w:val="13"/>
                <w:szCs w:val="13"/>
              </w:rPr>
            </w:pPr>
          </w:p>
        </w:tc>
        <w:tc>
          <w:tcPr>
            <w:tcW w:w="1372"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bl>
    <w:p w:rsidR="004B323A" w:rsidRPr="00C306AE" w:rsidRDefault="004B323A" w:rsidP="001D6F15">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511"/>
        <w:gridCol w:w="2693"/>
        <w:gridCol w:w="1219"/>
        <w:gridCol w:w="3553"/>
        <w:gridCol w:w="473"/>
        <w:gridCol w:w="1273"/>
      </w:tblGrid>
      <w:tr w:rsidR="00C86480" w:rsidRPr="00C306AE" w:rsidTr="004D6DBC">
        <w:trPr>
          <w:cantSplit/>
          <w:trHeight w:val="137"/>
          <w:jc w:val="center"/>
        </w:trPr>
        <w:tc>
          <w:tcPr>
            <w:tcW w:w="1008" w:type="dxa"/>
            <w:vMerge w:val="restart"/>
            <w:tcBorders>
              <w:left w:val="thinThickSmallGap" w:sz="24" w:space="0" w:color="auto"/>
            </w:tcBorders>
            <w:vAlign w:val="center"/>
          </w:tcPr>
          <w:p w:rsidR="00C86480" w:rsidRPr="00C306AE" w:rsidRDefault="00C86480" w:rsidP="00DE7EFE">
            <w:pPr>
              <w:jc w:val="center"/>
              <w:rPr>
                <w:b/>
                <w:bCs/>
                <w:sz w:val="14"/>
                <w:szCs w:val="14"/>
              </w:rPr>
            </w:pPr>
            <w:r w:rsidRPr="00C306AE">
              <w:rPr>
                <w:b/>
                <w:bCs/>
                <w:sz w:val="14"/>
                <w:szCs w:val="14"/>
              </w:rPr>
              <w:lastRenderedPageBreak/>
              <w:t xml:space="preserve">Învăţământ </w:t>
            </w:r>
          </w:p>
          <w:p w:rsidR="00C86480" w:rsidRPr="00C306AE" w:rsidRDefault="00C86480" w:rsidP="00DE7EFE">
            <w:pPr>
              <w:jc w:val="center"/>
              <w:rPr>
                <w:b/>
                <w:bCs/>
                <w:sz w:val="14"/>
                <w:szCs w:val="14"/>
              </w:rPr>
            </w:pPr>
            <w:r w:rsidRPr="00C306AE">
              <w:rPr>
                <w:b/>
                <w:bCs/>
                <w:sz w:val="14"/>
                <w:szCs w:val="14"/>
              </w:rPr>
              <w:t>liceal/</w:t>
            </w:r>
          </w:p>
          <w:p w:rsidR="00C86480" w:rsidRPr="00C306AE" w:rsidRDefault="00C86480" w:rsidP="00DE7EFE">
            <w:pPr>
              <w:jc w:val="center"/>
              <w:rPr>
                <w:b/>
                <w:bCs/>
                <w:sz w:val="14"/>
                <w:szCs w:val="14"/>
              </w:rPr>
            </w:pPr>
            <w:r w:rsidRPr="00C306AE">
              <w:rPr>
                <w:b/>
                <w:bCs/>
                <w:sz w:val="14"/>
                <w:szCs w:val="14"/>
              </w:rPr>
              <w:t xml:space="preserve"> Anul de completare/ Învăţământ profesional/</w:t>
            </w:r>
          </w:p>
          <w:p w:rsidR="00C86480" w:rsidRPr="00C306AE" w:rsidRDefault="00C86480" w:rsidP="00DE7EFE">
            <w:pPr>
              <w:jc w:val="center"/>
              <w:rPr>
                <w:b/>
                <w:bCs/>
                <w:sz w:val="14"/>
                <w:szCs w:val="14"/>
              </w:rPr>
            </w:pPr>
            <w:r w:rsidRPr="00C306AE">
              <w:rPr>
                <w:b/>
                <w:bCs/>
                <w:sz w:val="14"/>
                <w:szCs w:val="14"/>
              </w:rPr>
              <w:t>Stagii de pregătire practică</w:t>
            </w:r>
          </w:p>
        </w:tc>
        <w:tc>
          <w:tcPr>
            <w:tcW w:w="1122" w:type="dxa"/>
            <w:vMerge w:val="restart"/>
            <w:tcBorders>
              <w:right w:val="thinThickSmallGap" w:sz="24" w:space="0" w:color="auto"/>
            </w:tcBorders>
            <w:vAlign w:val="center"/>
          </w:tcPr>
          <w:p w:rsidR="00C86480" w:rsidRPr="00C306AE" w:rsidRDefault="00C86480" w:rsidP="009027F3">
            <w:pPr>
              <w:jc w:val="center"/>
              <w:rPr>
                <w:b/>
                <w:bCs/>
                <w:sz w:val="14"/>
                <w:szCs w:val="14"/>
              </w:rPr>
            </w:pPr>
            <w:r w:rsidRPr="00C306AE">
              <w:rPr>
                <w:b/>
                <w:bCs/>
                <w:sz w:val="14"/>
                <w:szCs w:val="14"/>
              </w:rPr>
              <w:t>1. Pregătire -</w:t>
            </w:r>
          </w:p>
          <w:p w:rsidR="00C86480" w:rsidRPr="00C306AE" w:rsidRDefault="00C86480" w:rsidP="009027F3">
            <w:pPr>
              <w:jc w:val="center"/>
              <w:rPr>
                <w:sz w:val="14"/>
                <w:szCs w:val="14"/>
              </w:rPr>
            </w:pPr>
            <w:r w:rsidRPr="00C306AE">
              <w:rPr>
                <w:b/>
                <w:bCs/>
                <w:sz w:val="14"/>
                <w:szCs w:val="14"/>
              </w:rPr>
              <w:t xml:space="preserve">instruire </w:t>
            </w:r>
          </w:p>
          <w:p w:rsidR="00C86480" w:rsidRPr="00C306AE" w:rsidRDefault="00C86480" w:rsidP="009027F3">
            <w:pPr>
              <w:jc w:val="center"/>
              <w:rPr>
                <w:b/>
                <w:bCs/>
                <w:sz w:val="14"/>
                <w:szCs w:val="14"/>
              </w:rPr>
            </w:pPr>
            <w:r w:rsidRPr="00C306AE">
              <w:rPr>
                <w:b/>
                <w:bCs/>
                <w:sz w:val="14"/>
                <w:szCs w:val="14"/>
              </w:rPr>
              <w:t>practică (Mecanică)</w:t>
            </w:r>
          </w:p>
          <w:p w:rsidR="00C86480" w:rsidRPr="00C306AE" w:rsidRDefault="00C86480" w:rsidP="009027F3">
            <w:pPr>
              <w:jc w:val="center"/>
              <w:rPr>
                <w:b/>
                <w:bCs/>
                <w:sz w:val="14"/>
                <w:szCs w:val="14"/>
              </w:rPr>
            </w:pPr>
          </w:p>
          <w:p w:rsidR="00C86480" w:rsidRPr="00C306AE" w:rsidRDefault="00C86480" w:rsidP="009027F3">
            <w:pPr>
              <w:jc w:val="center"/>
              <w:rPr>
                <w:b/>
                <w:bCs/>
                <w:sz w:val="14"/>
                <w:szCs w:val="14"/>
              </w:rPr>
            </w:pPr>
            <w:r w:rsidRPr="00C306AE">
              <w:rPr>
                <w:b/>
                <w:bCs/>
                <w:sz w:val="14"/>
                <w:szCs w:val="14"/>
              </w:rPr>
              <w:t>2. Pregătire -</w:t>
            </w:r>
          </w:p>
          <w:p w:rsidR="00C86480" w:rsidRPr="00C306AE" w:rsidRDefault="00C86480" w:rsidP="009027F3">
            <w:pPr>
              <w:jc w:val="center"/>
              <w:rPr>
                <w:sz w:val="14"/>
                <w:szCs w:val="14"/>
              </w:rPr>
            </w:pPr>
            <w:r w:rsidRPr="00C306AE">
              <w:rPr>
                <w:b/>
                <w:bCs/>
                <w:sz w:val="14"/>
                <w:szCs w:val="14"/>
              </w:rPr>
              <w:t xml:space="preserve">instruire </w:t>
            </w:r>
          </w:p>
          <w:p w:rsidR="00C86480" w:rsidRPr="00C306AE" w:rsidRDefault="00C86480" w:rsidP="009027F3">
            <w:pPr>
              <w:jc w:val="center"/>
              <w:rPr>
                <w:b/>
                <w:bCs/>
                <w:sz w:val="14"/>
                <w:szCs w:val="14"/>
              </w:rPr>
            </w:pPr>
            <w:r w:rsidRPr="00C306AE">
              <w:rPr>
                <w:b/>
                <w:bCs/>
                <w:sz w:val="14"/>
                <w:szCs w:val="14"/>
              </w:rPr>
              <w:t>practică (Mecanică / Metalurgie)</w:t>
            </w:r>
          </w:p>
          <w:p w:rsidR="00C86480" w:rsidRPr="00C306AE" w:rsidRDefault="00C86480" w:rsidP="009027F3">
            <w:pPr>
              <w:jc w:val="center"/>
              <w:rPr>
                <w:b/>
                <w:bCs/>
                <w:sz w:val="14"/>
                <w:szCs w:val="14"/>
              </w:rPr>
            </w:pPr>
          </w:p>
          <w:p w:rsidR="00C86480" w:rsidRPr="00C306AE" w:rsidRDefault="00C86480" w:rsidP="009027F3">
            <w:pPr>
              <w:jc w:val="center"/>
              <w:rPr>
                <w:b/>
                <w:bCs/>
                <w:sz w:val="14"/>
                <w:szCs w:val="14"/>
              </w:rPr>
            </w:pPr>
            <w:r w:rsidRPr="00C306AE">
              <w:rPr>
                <w:b/>
                <w:bCs/>
                <w:sz w:val="14"/>
                <w:szCs w:val="14"/>
              </w:rPr>
              <w:t>3. Pregătire -</w:t>
            </w:r>
          </w:p>
          <w:p w:rsidR="00C86480" w:rsidRPr="00C306AE" w:rsidRDefault="00C86480" w:rsidP="009027F3">
            <w:pPr>
              <w:jc w:val="center"/>
              <w:rPr>
                <w:sz w:val="14"/>
                <w:szCs w:val="14"/>
              </w:rPr>
            </w:pPr>
            <w:r w:rsidRPr="00C306AE">
              <w:rPr>
                <w:b/>
                <w:bCs/>
                <w:sz w:val="14"/>
                <w:szCs w:val="14"/>
              </w:rPr>
              <w:t xml:space="preserve">instruire </w:t>
            </w:r>
          </w:p>
          <w:p w:rsidR="00C86480" w:rsidRPr="00C306AE" w:rsidRDefault="00C86480" w:rsidP="009027F3">
            <w:pPr>
              <w:jc w:val="center"/>
              <w:rPr>
                <w:b/>
                <w:bCs/>
                <w:sz w:val="14"/>
                <w:szCs w:val="14"/>
              </w:rPr>
            </w:pPr>
            <w:r w:rsidRPr="00C306AE">
              <w:rPr>
                <w:b/>
                <w:bCs/>
                <w:sz w:val="14"/>
                <w:szCs w:val="14"/>
              </w:rPr>
              <w:t>practică (Mecanică / Mecanică agricolă)</w:t>
            </w:r>
          </w:p>
          <w:p w:rsidR="00C86480" w:rsidRPr="00C306AE" w:rsidRDefault="00C86480" w:rsidP="009027F3">
            <w:pPr>
              <w:jc w:val="center"/>
              <w:rPr>
                <w:b/>
                <w:bCs/>
                <w:sz w:val="14"/>
                <w:szCs w:val="14"/>
              </w:rPr>
            </w:pPr>
          </w:p>
          <w:p w:rsidR="00C86480" w:rsidRPr="00C306AE" w:rsidRDefault="00C86480" w:rsidP="009027F3">
            <w:pPr>
              <w:jc w:val="center"/>
              <w:rPr>
                <w:b/>
                <w:bCs/>
                <w:sz w:val="14"/>
                <w:szCs w:val="14"/>
              </w:rPr>
            </w:pPr>
            <w:r w:rsidRPr="00C306AE">
              <w:rPr>
                <w:b/>
                <w:bCs/>
                <w:sz w:val="14"/>
                <w:szCs w:val="14"/>
              </w:rPr>
              <w:t>4. Pregătire -</w:t>
            </w:r>
          </w:p>
          <w:p w:rsidR="00C86480" w:rsidRPr="00C306AE" w:rsidRDefault="00C86480" w:rsidP="009027F3">
            <w:pPr>
              <w:jc w:val="center"/>
              <w:rPr>
                <w:sz w:val="14"/>
                <w:szCs w:val="14"/>
              </w:rPr>
            </w:pPr>
            <w:r w:rsidRPr="00C306AE">
              <w:rPr>
                <w:b/>
                <w:bCs/>
                <w:sz w:val="14"/>
                <w:szCs w:val="14"/>
              </w:rPr>
              <w:t xml:space="preserve">instruire </w:t>
            </w:r>
          </w:p>
          <w:p w:rsidR="00C86480" w:rsidRPr="00C306AE" w:rsidRDefault="00C86480" w:rsidP="009027F3">
            <w:pPr>
              <w:jc w:val="center"/>
              <w:rPr>
                <w:b/>
                <w:bCs/>
                <w:sz w:val="14"/>
                <w:szCs w:val="14"/>
              </w:rPr>
            </w:pPr>
            <w:r w:rsidRPr="00C306AE">
              <w:rPr>
                <w:b/>
                <w:bCs/>
                <w:sz w:val="14"/>
                <w:szCs w:val="14"/>
              </w:rPr>
              <w:t>practică (Mecanică / Mecanică în construcţii)</w:t>
            </w:r>
          </w:p>
          <w:p w:rsidR="00C86480" w:rsidRPr="00C306AE" w:rsidRDefault="00C86480" w:rsidP="009027F3">
            <w:pPr>
              <w:jc w:val="center"/>
              <w:rPr>
                <w:b/>
                <w:bCs/>
                <w:sz w:val="14"/>
                <w:szCs w:val="14"/>
              </w:rPr>
            </w:pPr>
          </w:p>
          <w:p w:rsidR="00C86480" w:rsidRPr="00C306AE" w:rsidRDefault="00C86480" w:rsidP="009027F3">
            <w:pPr>
              <w:jc w:val="center"/>
              <w:rPr>
                <w:b/>
                <w:bCs/>
                <w:sz w:val="14"/>
                <w:szCs w:val="14"/>
              </w:rPr>
            </w:pPr>
            <w:r w:rsidRPr="00C306AE">
              <w:rPr>
                <w:b/>
                <w:bCs/>
                <w:sz w:val="14"/>
                <w:szCs w:val="14"/>
              </w:rPr>
              <w:t>5. Pregătire -</w:t>
            </w:r>
          </w:p>
          <w:p w:rsidR="00C86480" w:rsidRPr="00C306AE" w:rsidRDefault="00C86480" w:rsidP="009027F3">
            <w:pPr>
              <w:jc w:val="center"/>
              <w:rPr>
                <w:sz w:val="14"/>
                <w:szCs w:val="14"/>
              </w:rPr>
            </w:pPr>
            <w:r w:rsidRPr="00C306AE">
              <w:rPr>
                <w:b/>
                <w:bCs/>
                <w:sz w:val="14"/>
                <w:szCs w:val="14"/>
              </w:rPr>
              <w:t xml:space="preserve">instruire </w:t>
            </w:r>
          </w:p>
          <w:p w:rsidR="00C86480" w:rsidRPr="00C306AE" w:rsidRDefault="00C86480" w:rsidP="009027F3">
            <w:pPr>
              <w:jc w:val="center"/>
              <w:rPr>
                <w:b/>
                <w:bCs/>
                <w:sz w:val="14"/>
                <w:szCs w:val="14"/>
              </w:rPr>
            </w:pPr>
            <w:r w:rsidRPr="00C306AE">
              <w:rPr>
                <w:b/>
                <w:bCs/>
                <w:sz w:val="14"/>
                <w:szCs w:val="14"/>
              </w:rPr>
              <w:t>practică (Mecanică / Mecanică nave)</w:t>
            </w:r>
          </w:p>
          <w:p w:rsidR="00C86480" w:rsidRPr="00C306AE" w:rsidRDefault="00C86480" w:rsidP="009027F3">
            <w:pPr>
              <w:jc w:val="center"/>
              <w:rPr>
                <w:b/>
                <w:bCs/>
                <w:sz w:val="14"/>
                <w:szCs w:val="14"/>
              </w:rPr>
            </w:pPr>
          </w:p>
          <w:p w:rsidR="00C86480" w:rsidRPr="00C306AE" w:rsidRDefault="00C86480" w:rsidP="009027F3">
            <w:pPr>
              <w:jc w:val="center"/>
              <w:rPr>
                <w:b/>
                <w:bCs/>
                <w:sz w:val="14"/>
                <w:szCs w:val="14"/>
              </w:rPr>
            </w:pPr>
            <w:r w:rsidRPr="00C306AE">
              <w:rPr>
                <w:b/>
                <w:bCs/>
                <w:sz w:val="14"/>
                <w:szCs w:val="14"/>
              </w:rPr>
              <w:t>6. Pregătire -</w:t>
            </w:r>
          </w:p>
          <w:p w:rsidR="00C86480" w:rsidRPr="00C306AE" w:rsidRDefault="00C86480" w:rsidP="009027F3">
            <w:pPr>
              <w:jc w:val="center"/>
              <w:rPr>
                <w:sz w:val="14"/>
                <w:szCs w:val="14"/>
              </w:rPr>
            </w:pPr>
            <w:r w:rsidRPr="00C306AE">
              <w:rPr>
                <w:b/>
                <w:bCs/>
                <w:sz w:val="14"/>
                <w:szCs w:val="14"/>
              </w:rPr>
              <w:t xml:space="preserve">instruire </w:t>
            </w:r>
          </w:p>
          <w:p w:rsidR="00C86480" w:rsidRPr="00C306AE" w:rsidRDefault="00C86480" w:rsidP="009027F3">
            <w:pPr>
              <w:jc w:val="center"/>
              <w:rPr>
                <w:b/>
                <w:bCs/>
                <w:sz w:val="14"/>
                <w:szCs w:val="14"/>
              </w:rPr>
            </w:pPr>
            <w:r w:rsidRPr="00C306AE">
              <w:rPr>
                <w:b/>
                <w:bCs/>
                <w:sz w:val="14"/>
                <w:szCs w:val="14"/>
              </w:rPr>
              <w:t xml:space="preserve">practică </w:t>
            </w:r>
          </w:p>
          <w:p w:rsidR="00C86480" w:rsidRPr="00C306AE" w:rsidRDefault="00C86480" w:rsidP="009027F3">
            <w:pPr>
              <w:jc w:val="center"/>
              <w:rPr>
                <w:b/>
                <w:bCs/>
                <w:sz w:val="14"/>
                <w:szCs w:val="14"/>
              </w:rPr>
            </w:pPr>
            <w:r w:rsidRPr="00C306AE">
              <w:rPr>
                <w:b/>
                <w:bCs/>
                <w:sz w:val="14"/>
                <w:szCs w:val="14"/>
              </w:rPr>
              <w:t>(Mecanică / Petrol şi gaze)</w:t>
            </w:r>
          </w:p>
        </w:tc>
        <w:tc>
          <w:tcPr>
            <w:tcW w:w="935" w:type="dxa"/>
            <w:vMerge w:val="restart"/>
            <w:tcBorders>
              <w:right w:val="thinThickSmallGap" w:sz="24" w:space="0" w:color="auto"/>
            </w:tcBorders>
            <w:vAlign w:val="center"/>
          </w:tcPr>
          <w:p w:rsidR="00C86480" w:rsidRPr="00C306AE" w:rsidRDefault="00C86480" w:rsidP="001D6F15">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Mecanică</w:t>
            </w:r>
          </w:p>
        </w:tc>
        <w:tc>
          <w:tcPr>
            <w:tcW w:w="1122" w:type="dxa"/>
            <w:vMerge w:val="restart"/>
            <w:tcBorders>
              <w:left w:val="nil"/>
            </w:tcBorders>
            <w:vAlign w:val="center"/>
          </w:tcPr>
          <w:p w:rsidR="00C86480" w:rsidRPr="00C306AE" w:rsidRDefault="00C86480" w:rsidP="001D6F15">
            <w:pPr>
              <w:jc w:val="center"/>
              <w:rPr>
                <w:sz w:val="13"/>
                <w:szCs w:val="13"/>
              </w:rPr>
            </w:pPr>
            <w:r w:rsidRPr="00C306AE">
              <w:rPr>
                <w:sz w:val="13"/>
                <w:szCs w:val="13"/>
              </w:rPr>
              <w:t>ŞTIINŢE INGINEREŞTI</w:t>
            </w:r>
          </w:p>
        </w:tc>
        <w:tc>
          <w:tcPr>
            <w:tcW w:w="1511" w:type="dxa"/>
            <w:vMerge w:val="restart"/>
            <w:tcBorders>
              <w:left w:val="nil"/>
            </w:tcBorders>
            <w:vAlign w:val="center"/>
          </w:tcPr>
          <w:p w:rsidR="00C86480" w:rsidRPr="00C306AE" w:rsidRDefault="00C86480" w:rsidP="001D6F15">
            <w:pPr>
              <w:rPr>
                <w:sz w:val="13"/>
                <w:szCs w:val="13"/>
              </w:rPr>
            </w:pPr>
            <w:r w:rsidRPr="00C306AE">
              <w:rPr>
                <w:sz w:val="13"/>
                <w:szCs w:val="13"/>
              </w:rPr>
              <w:t>IINGINERIE AEROSPAŢIALĂ</w:t>
            </w:r>
          </w:p>
        </w:tc>
        <w:tc>
          <w:tcPr>
            <w:tcW w:w="2693" w:type="dxa"/>
            <w:vAlign w:val="center"/>
          </w:tcPr>
          <w:p w:rsidR="00C86480" w:rsidRPr="00C306AE" w:rsidRDefault="00C86480" w:rsidP="001D6F15">
            <w:pPr>
              <w:rPr>
                <w:sz w:val="13"/>
                <w:szCs w:val="13"/>
              </w:rPr>
            </w:pPr>
            <w:r w:rsidRPr="00C306AE">
              <w:rPr>
                <w:sz w:val="13"/>
                <w:szCs w:val="13"/>
              </w:rPr>
              <w:t>Construcţii aerospaţiale</w:t>
            </w:r>
          </w:p>
        </w:tc>
        <w:tc>
          <w:tcPr>
            <w:tcW w:w="1219" w:type="dxa"/>
            <w:vMerge w:val="restart"/>
            <w:vAlign w:val="center"/>
          </w:tcPr>
          <w:p w:rsidR="00C86480" w:rsidRPr="00C306AE" w:rsidRDefault="00C86480" w:rsidP="001D6F15">
            <w:pPr>
              <w:jc w:val="center"/>
              <w:rPr>
                <w:sz w:val="13"/>
                <w:szCs w:val="13"/>
              </w:rPr>
            </w:pPr>
            <w:r w:rsidRPr="00C306AE">
              <w:rPr>
                <w:sz w:val="13"/>
                <w:szCs w:val="13"/>
              </w:rPr>
              <w:t>IINGINERIE MECANICĂ</w:t>
            </w:r>
          </w:p>
        </w:tc>
        <w:tc>
          <w:tcPr>
            <w:tcW w:w="3553" w:type="dxa"/>
            <w:vMerge w:val="restart"/>
            <w:vAlign w:val="center"/>
          </w:tcPr>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Analiza asistată de calculator a dinamicii maşinilor şi echipamentelor tehnologice</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Analiza structurilor mecanice</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Aplicaţii industriale prin simulare si expertiză</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Concepţie integrată în ingineria mecanică</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Diagnoze şi expertize tehnice în ingineria mecanică</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Dinamica şi vibraţiile maşinilor şi utilajelor</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Dinamica maşinilor şi structurilor mecanice</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Echipamente pentru dezafectarea/demolarea construcţiilor şi reciclarea materialelor</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Echipamente şi instalaţii industriale</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Energoecologie în domeniul termic şi al vehiculelor de transport</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Energii regenerabile</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Expertize şi diagnoze tehnice în ingineria mecanică</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Fenomene de interacţiune vehicul - cale de rulare</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Hidrodinamica maşinilor şi sistemelor hidromecanice</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Ingineria exploatării optimale a utilajului petrolier</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Ingineria relaţiilor de muncă, sănătate şi securitate în muncă</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Ingineria sistemelor de transport şi depozitare a hidrocarburilor</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 xml:space="preserve">Ingineria şi managementul sistemelor şi echipamentelor termice    </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 xml:space="preserve">Ingineria şi managementul procesării şi păstrării produselor agroalimentare  </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Ingineria biosistemelor mecanice pentru agricultură şi industria alimentară</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Inginerie mecanică avansată</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Inginerie mecanică asistată de calculator</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Inginerie mecanică de precizie</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Inginerie de precizie si managementul calităţii</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Instalaţii şi echipamente de proces în minerit</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 xml:space="preserve">Managementul calităţii proceselor tehnologice </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Managementul mentenanţei sistemelor mecanice</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Managementul riscului şi ingineria fiabilităţii utilajului petrolier şi petrochimic</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Managementul şi gestionarea situaţiilor de urgenţă</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Managementul şi optimizarea echipamentelor de proces</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Managementul energiei termice</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Maşini termice, frigotehnie şi climatizare</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Mecanica fluidelor aplicată</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Metode moderne de proiectare şi fabricare a utilajului petrochimic şi de rafinărie</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 xml:space="preserve">Metode avansate de proiectare şi analiză în ingineria mecanică      </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 xml:space="preserve">Metode numerice si experimentale in proiectarea structurilor din industria de petrol şi gaze </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Modelare avansată şi informatică în inginerie mecanică</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Modelare şi simulare în ingineria mecanică</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Optimizarea fabricaţiei echipamentelor de proces</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Optimizarea tehnologiilor portuare şi a funcţionării utilajelor</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 xml:space="preserve">Optimizarea sistemelor si echipamentelor termice şi frigorifice        </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Proiectarea maşinilor şi echipamentelor</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Reabilitarea structurilor, materialelor şi mediului</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Sisteme avansate de modernizare a vehiculelor feroviare</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Sisteme feroviare moderne</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Sisteme industriale pentru tehnologii moderne</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Sisteme integrate pentru fabricaţia agroalimentară</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Sisteme hidraulice şi pneumatice avansate</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Sisteme hidro-pneumatice avansate</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Sisteme mecanice avansate</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Sisteme şi echipamente termice şi protec</w:t>
            </w:r>
            <w:r w:rsidRPr="00C306AE">
              <w:rPr>
                <w:rFonts w:ascii="Tahoma" w:hAnsi="Tahoma" w:cs="Tahoma"/>
                <w:sz w:val="13"/>
                <w:szCs w:val="13"/>
              </w:rPr>
              <w:t>ț</w:t>
            </w:r>
            <w:r w:rsidRPr="00C306AE">
              <w:rPr>
                <w:sz w:val="13"/>
                <w:szCs w:val="13"/>
              </w:rPr>
              <w:t>ia mediului</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Tehnici nepoluante în industria agroalimentară</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Termomecanica echipamentelor pentru procese industriale</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Tehnologii avansate de fabricare şi proiectare a utilajului petrolier de foraj-extractie</w:t>
            </w:r>
          </w:p>
          <w:p w:rsidR="00C86480" w:rsidRPr="00C306AE" w:rsidRDefault="00C86480" w:rsidP="00467FA9">
            <w:pPr>
              <w:numPr>
                <w:ilvl w:val="0"/>
                <w:numId w:val="96"/>
              </w:numPr>
              <w:tabs>
                <w:tab w:val="clear" w:pos="720"/>
                <w:tab w:val="left" w:pos="266"/>
              </w:tabs>
              <w:ind w:left="0" w:firstLine="0"/>
              <w:rPr>
                <w:sz w:val="13"/>
                <w:szCs w:val="13"/>
              </w:rPr>
            </w:pPr>
            <w:r w:rsidRPr="00C306AE">
              <w:rPr>
                <w:sz w:val="13"/>
                <w:szCs w:val="13"/>
              </w:rPr>
              <w:t xml:space="preserve">Vehicule feroviare pentru mari viteze  </w:t>
            </w:r>
          </w:p>
        </w:tc>
        <w:tc>
          <w:tcPr>
            <w:tcW w:w="473" w:type="dxa"/>
            <w:vMerge w:val="restart"/>
            <w:tcBorders>
              <w:right w:val="thinThickSmallGap" w:sz="24" w:space="0" w:color="auto"/>
            </w:tcBorders>
            <w:vAlign w:val="center"/>
          </w:tcPr>
          <w:p w:rsidR="00C86480" w:rsidRPr="00C306AE" w:rsidRDefault="00C86480" w:rsidP="001D6F15">
            <w:pPr>
              <w:jc w:val="center"/>
              <w:rPr>
                <w:sz w:val="13"/>
                <w:szCs w:val="13"/>
              </w:rPr>
            </w:pPr>
            <w:r w:rsidRPr="00C306AE">
              <w:rPr>
                <w:sz w:val="13"/>
                <w:szCs w:val="13"/>
              </w:rPr>
              <w:t>x</w:t>
            </w:r>
          </w:p>
        </w:tc>
        <w:tc>
          <w:tcPr>
            <w:tcW w:w="1273" w:type="dxa"/>
            <w:vMerge w:val="restart"/>
            <w:tcBorders>
              <w:left w:val="nil"/>
              <w:right w:val="thinThickSmallGap" w:sz="24" w:space="0" w:color="auto"/>
            </w:tcBorders>
            <w:vAlign w:val="center"/>
          </w:tcPr>
          <w:p w:rsidR="00C86480" w:rsidRPr="00C306AE" w:rsidRDefault="00C86480" w:rsidP="009027F3">
            <w:pPr>
              <w:pStyle w:val="Heading5"/>
              <w:rPr>
                <w:caps/>
                <w:sz w:val="14"/>
                <w:szCs w:val="14"/>
              </w:rPr>
            </w:pPr>
            <w:r w:rsidRPr="00C306AE">
              <w:rPr>
                <w:caps/>
                <w:sz w:val="14"/>
                <w:szCs w:val="14"/>
              </w:rPr>
              <w:t>MECAnică (MaiŞtri instructori)</w:t>
            </w:r>
          </w:p>
          <w:p w:rsidR="00C86480" w:rsidRPr="00C306AE" w:rsidRDefault="00C86480" w:rsidP="009027F3">
            <w:pPr>
              <w:jc w:val="cente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E8718C" w:rsidRPr="00C306AE" w:rsidTr="004D6DBC">
        <w:trPr>
          <w:cantSplit/>
          <w:trHeight w:val="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Sisteme de propulsie</w:t>
            </w:r>
          </w:p>
        </w:tc>
        <w:tc>
          <w:tcPr>
            <w:tcW w:w="1219" w:type="dxa"/>
            <w:vMerge/>
            <w:vAlign w:val="center"/>
          </w:tcPr>
          <w:p w:rsidR="00E8718C" w:rsidRPr="00C306AE" w:rsidRDefault="00E8718C" w:rsidP="001D6F15">
            <w:pPr>
              <w:jc w:val="center"/>
              <w:rPr>
                <w:sz w:val="13"/>
                <w:szCs w:val="13"/>
              </w:rPr>
            </w:pPr>
          </w:p>
        </w:tc>
        <w:tc>
          <w:tcPr>
            <w:tcW w:w="3553" w:type="dxa"/>
            <w:vMerge/>
            <w:vAlign w:val="center"/>
          </w:tcPr>
          <w:p w:rsidR="00E8718C" w:rsidRPr="00C306AE" w:rsidRDefault="00E8718C" w:rsidP="001D6F15">
            <w:pPr>
              <w:jc w:val="right"/>
              <w:rPr>
                <w:sz w:val="13"/>
                <w:szCs w:val="13"/>
              </w:rPr>
            </w:pPr>
          </w:p>
        </w:tc>
        <w:tc>
          <w:tcPr>
            <w:tcW w:w="473"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Aeronave şi motoare de aviaţie</w:t>
            </w:r>
          </w:p>
        </w:tc>
        <w:tc>
          <w:tcPr>
            <w:tcW w:w="1219" w:type="dxa"/>
            <w:vMerge/>
            <w:vAlign w:val="center"/>
          </w:tcPr>
          <w:p w:rsidR="00E8718C" w:rsidRPr="00C306AE" w:rsidRDefault="00E8718C" w:rsidP="001D6F15">
            <w:pPr>
              <w:jc w:val="center"/>
              <w:rPr>
                <w:sz w:val="13"/>
                <w:szCs w:val="13"/>
              </w:rPr>
            </w:pPr>
          </w:p>
        </w:tc>
        <w:tc>
          <w:tcPr>
            <w:tcW w:w="3553" w:type="dxa"/>
            <w:vMerge/>
            <w:vAlign w:val="center"/>
          </w:tcPr>
          <w:p w:rsidR="00E8718C" w:rsidRPr="00C306AE" w:rsidRDefault="00E8718C" w:rsidP="001D6F15">
            <w:pPr>
              <w:jc w:val="right"/>
              <w:rPr>
                <w:sz w:val="13"/>
                <w:szCs w:val="13"/>
              </w:rPr>
            </w:pPr>
          </w:p>
        </w:tc>
        <w:tc>
          <w:tcPr>
            <w:tcW w:w="473"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INGINERIE INDUSTRIALĂ</w:t>
            </w:r>
          </w:p>
        </w:tc>
        <w:tc>
          <w:tcPr>
            <w:tcW w:w="2693" w:type="dxa"/>
            <w:vAlign w:val="center"/>
          </w:tcPr>
          <w:p w:rsidR="00E8718C" w:rsidRPr="00C306AE" w:rsidRDefault="00E8718C" w:rsidP="001D6F15">
            <w:pPr>
              <w:rPr>
                <w:sz w:val="13"/>
                <w:szCs w:val="13"/>
              </w:rPr>
            </w:pPr>
            <w:r w:rsidRPr="00C306AE">
              <w:rPr>
                <w:sz w:val="13"/>
                <w:szCs w:val="13"/>
              </w:rPr>
              <w:t>Tehnologia construcţiilor de maşini</w:t>
            </w:r>
          </w:p>
        </w:tc>
        <w:tc>
          <w:tcPr>
            <w:tcW w:w="1219" w:type="dxa"/>
            <w:vMerge/>
            <w:vAlign w:val="center"/>
          </w:tcPr>
          <w:p w:rsidR="00E8718C" w:rsidRPr="00C306AE" w:rsidRDefault="00E8718C" w:rsidP="001D6F15">
            <w:pPr>
              <w:jc w:val="center"/>
              <w:rPr>
                <w:sz w:val="13"/>
                <w:szCs w:val="13"/>
              </w:rPr>
            </w:pPr>
          </w:p>
        </w:tc>
        <w:tc>
          <w:tcPr>
            <w:tcW w:w="3553" w:type="dxa"/>
            <w:vMerge/>
            <w:vAlign w:val="center"/>
          </w:tcPr>
          <w:p w:rsidR="00E8718C" w:rsidRPr="00C306AE" w:rsidRDefault="00E8718C" w:rsidP="001D6F15">
            <w:pPr>
              <w:jc w:val="right"/>
              <w:rPr>
                <w:sz w:val="13"/>
                <w:szCs w:val="13"/>
              </w:rPr>
            </w:pPr>
          </w:p>
        </w:tc>
        <w:tc>
          <w:tcPr>
            <w:tcW w:w="473"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18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Maşini unelte şi sisteme de producţie</w:t>
            </w:r>
          </w:p>
        </w:tc>
        <w:tc>
          <w:tcPr>
            <w:tcW w:w="1219" w:type="dxa"/>
            <w:vMerge/>
            <w:vAlign w:val="center"/>
          </w:tcPr>
          <w:p w:rsidR="00E8718C" w:rsidRPr="00C306AE" w:rsidRDefault="00E8718C" w:rsidP="001D6F15">
            <w:pPr>
              <w:jc w:val="center"/>
              <w:rPr>
                <w:sz w:val="13"/>
                <w:szCs w:val="13"/>
              </w:rPr>
            </w:pPr>
          </w:p>
        </w:tc>
        <w:tc>
          <w:tcPr>
            <w:tcW w:w="3553" w:type="dxa"/>
            <w:vMerge/>
            <w:vAlign w:val="center"/>
          </w:tcPr>
          <w:p w:rsidR="00E8718C" w:rsidRPr="00C306AE" w:rsidRDefault="00E8718C" w:rsidP="001D6F15">
            <w:pPr>
              <w:jc w:val="right"/>
              <w:rPr>
                <w:sz w:val="13"/>
                <w:szCs w:val="13"/>
              </w:rPr>
            </w:pPr>
          </w:p>
        </w:tc>
        <w:tc>
          <w:tcPr>
            <w:tcW w:w="473"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137"/>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Ingineria sudării</w:t>
            </w:r>
          </w:p>
        </w:tc>
        <w:tc>
          <w:tcPr>
            <w:tcW w:w="1219" w:type="dxa"/>
            <w:vMerge/>
            <w:vAlign w:val="center"/>
          </w:tcPr>
          <w:p w:rsidR="00E8718C" w:rsidRPr="00C306AE" w:rsidRDefault="00E8718C" w:rsidP="001D6F15">
            <w:pPr>
              <w:jc w:val="center"/>
              <w:rPr>
                <w:sz w:val="13"/>
                <w:szCs w:val="13"/>
              </w:rPr>
            </w:pPr>
          </w:p>
        </w:tc>
        <w:tc>
          <w:tcPr>
            <w:tcW w:w="3553" w:type="dxa"/>
            <w:vMerge/>
            <w:vAlign w:val="center"/>
          </w:tcPr>
          <w:p w:rsidR="00E8718C" w:rsidRPr="00C306AE" w:rsidRDefault="00E8718C" w:rsidP="001D6F15">
            <w:pPr>
              <w:jc w:val="right"/>
              <w:rPr>
                <w:sz w:val="13"/>
                <w:szCs w:val="13"/>
              </w:rPr>
            </w:pPr>
          </w:p>
        </w:tc>
        <w:tc>
          <w:tcPr>
            <w:tcW w:w="473"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16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Design industrial</w:t>
            </w:r>
          </w:p>
        </w:tc>
        <w:tc>
          <w:tcPr>
            <w:tcW w:w="1219" w:type="dxa"/>
            <w:vMerge/>
            <w:vAlign w:val="center"/>
          </w:tcPr>
          <w:p w:rsidR="00E8718C" w:rsidRPr="00C306AE" w:rsidRDefault="00E8718C" w:rsidP="001D6F15">
            <w:pPr>
              <w:jc w:val="center"/>
              <w:rPr>
                <w:sz w:val="13"/>
                <w:szCs w:val="13"/>
              </w:rPr>
            </w:pPr>
          </w:p>
        </w:tc>
        <w:tc>
          <w:tcPr>
            <w:tcW w:w="3553" w:type="dxa"/>
            <w:vMerge/>
            <w:vAlign w:val="center"/>
          </w:tcPr>
          <w:p w:rsidR="00E8718C" w:rsidRPr="00C306AE" w:rsidRDefault="00E8718C" w:rsidP="001D6F15">
            <w:pPr>
              <w:jc w:val="right"/>
              <w:rPr>
                <w:sz w:val="13"/>
                <w:szCs w:val="13"/>
              </w:rPr>
            </w:pPr>
          </w:p>
        </w:tc>
        <w:tc>
          <w:tcPr>
            <w:tcW w:w="473"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Ingineria şi managementul calităţii</w:t>
            </w:r>
          </w:p>
        </w:tc>
        <w:tc>
          <w:tcPr>
            <w:tcW w:w="1219" w:type="dxa"/>
            <w:vMerge/>
            <w:vAlign w:val="center"/>
          </w:tcPr>
          <w:p w:rsidR="00E8718C" w:rsidRPr="00C306AE" w:rsidRDefault="00E8718C" w:rsidP="001D6F15">
            <w:pPr>
              <w:jc w:val="center"/>
              <w:rPr>
                <w:sz w:val="13"/>
                <w:szCs w:val="13"/>
              </w:rPr>
            </w:pPr>
          </w:p>
        </w:tc>
        <w:tc>
          <w:tcPr>
            <w:tcW w:w="3553" w:type="dxa"/>
            <w:vMerge/>
            <w:vAlign w:val="center"/>
          </w:tcPr>
          <w:p w:rsidR="00E8718C" w:rsidRPr="00C306AE" w:rsidRDefault="00E8718C" w:rsidP="001D6F15">
            <w:pPr>
              <w:jc w:val="right"/>
              <w:rPr>
                <w:sz w:val="13"/>
                <w:szCs w:val="13"/>
              </w:rPr>
            </w:pPr>
          </w:p>
        </w:tc>
        <w:tc>
          <w:tcPr>
            <w:tcW w:w="473"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17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Ingineria securităţii în industrie</w:t>
            </w:r>
          </w:p>
        </w:tc>
        <w:tc>
          <w:tcPr>
            <w:tcW w:w="1219" w:type="dxa"/>
            <w:vMerge/>
            <w:vAlign w:val="center"/>
          </w:tcPr>
          <w:p w:rsidR="00E8718C" w:rsidRPr="00C306AE" w:rsidRDefault="00E8718C" w:rsidP="001D6F15">
            <w:pPr>
              <w:jc w:val="center"/>
              <w:rPr>
                <w:sz w:val="13"/>
                <w:szCs w:val="13"/>
              </w:rPr>
            </w:pPr>
          </w:p>
        </w:tc>
        <w:tc>
          <w:tcPr>
            <w:tcW w:w="3553" w:type="dxa"/>
            <w:vMerge/>
            <w:vAlign w:val="center"/>
          </w:tcPr>
          <w:p w:rsidR="00E8718C" w:rsidRPr="00C306AE" w:rsidRDefault="00E8718C" w:rsidP="001D6F15">
            <w:pPr>
              <w:jc w:val="right"/>
              <w:rPr>
                <w:sz w:val="13"/>
                <w:szCs w:val="13"/>
              </w:rPr>
            </w:pPr>
          </w:p>
        </w:tc>
        <w:tc>
          <w:tcPr>
            <w:tcW w:w="473"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15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Nanotehnologii şi sisteme neconvenţionale</w:t>
            </w:r>
          </w:p>
        </w:tc>
        <w:tc>
          <w:tcPr>
            <w:tcW w:w="1219" w:type="dxa"/>
            <w:vMerge/>
            <w:vAlign w:val="center"/>
          </w:tcPr>
          <w:p w:rsidR="00E8718C" w:rsidRPr="00C306AE" w:rsidRDefault="00E8718C" w:rsidP="001D6F15">
            <w:pPr>
              <w:jc w:val="center"/>
              <w:rPr>
                <w:sz w:val="13"/>
                <w:szCs w:val="13"/>
              </w:rPr>
            </w:pPr>
          </w:p>
        </w:tc>
        <w:tc>
          <w:tcPr>
            <w:tcW w:w="3553" w:type="dxa"/>
            <w:vMerge/>
            <w:vAlign w:val="center"/>
          </w:tcPr>
          <w:p w:rsidR="00E8718C" w:rsidRPr="00C306AE" w:rsidRDefault="00E8718C" w:rsidP="001D6F15">
            <w:pPr>
              <w:jc w:val="right"/>
              <w:rPr>
                <w:sz w:val="13"/>
                <w:szCs w:val="13"/>
              </w:rPr>
            </w:pPr>
          </w:p>
        </w:tc>
        <w:tc>
          <w:tcPr>
            <w:tcW w:w="473"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INGINERIE MECANICĂ</w:t>
            </w:r>
          </w:p>
        </w:tc>
        <w:tc>
          <w:tcPr>
            <w:tcW w:w="2693" w:type="dxa"/>
            <w:vAlign w:val="center"/>
          </w:tcPr>
          <w:p w:rsidR="00E8718C" w:rsidRPr="00C306AE" w:rsidRDefault="00E8718C" w:rsidP="001D6F15">
            <w:pPr>
              <w:rPr>
                <w:sz w:val="13"/>
                <w:szCs w:val="13"/>
              </w:rPr>
            </w:pPr>
            <w:r w:rsidRPr="00C306AE">
              <w:rPr>
                <w:sz w:val="13"/>
                <w:szCs w:val="13"/>
              </w:rPr>
              <w:t>Sisteme şi echipamente termice</w:t>
            </w:r>
          </w:p>
        </w:tc>
        <w:tc>
          <w:tcPr>
            <w:tcW w:w="1219" w:type="dxa"/>
            <w:vMerge/>
            <w:vAlign w:val="center"/>
          </w:tcPr>
          <w:p w:rsidR="00E8718C" w:rsidRPr="00C306AE" w:rsidRDefault="00E8718C" w:rsidP="001D6F15">
            <w:pPr>
              <w:jc w:val="center"/>
              <w:rPr>
                <w:sz w:val="13"/>
                <w:szCs w:val="13"/>
              </w:rPr>
            </w:pPr>
          </w:p>
        </w:tc>
        <w:tc>
          <w:tcPr>
            <w:tcW w:w="3553" w:type="dxa"/>
            <w:vMerge/>
            <w:vAlign w:val="center"/>
          </w:tcPr>
          <w:p w:rsidR="00E8718C" w:rsidRPr="00C306AE" w:rsidRDefault="00E8718C" w:rsidP="001D6F15">
            <w:pPr>
              <w:jc w:val="right"/>
              <w:rPr>
                <w:sz w:val="13"/>
                <w:szCs w:val="13"/>
              </w:rPr>
            </w:pPr>
          </w:p>
        </w:tc>
        <w:tc>
          <w:tcPr>
            <w:tcW w:w="473"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116"/>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Maşini şi sisteme hidraulice şi pneumatice</w:t>
            </w:r>
          </w:p>
        </w:tc>
        <w:tc>
          <w:tcPr>
            <w:tcW w:w="1219" w:type="dxa"/>
            <w:vMerge/>
            <w:vAlign w:val="center"/>
          </w:tcPr>
          <w:p w:rsidR="00E8718C" w:rsidRPr="00C306AE" w:rsidRDefault="00E8718C" w:rsidP="001D6F15">
            <w:pPr>
              <w:jc w:val="center"/>
              <w:rPr>
                <w:sz w:val="13"/>
                <w:szCs w:val="13"/>
              </w:rPr>
            </w:pPr>
          </w:p>
        </w:tc>
        <w:tc>
          <w:tcPr>
            <w:tcW w:w="3553" w:type="dxa"/>
            <w:vMerge/>
            <w:vAlign w:val="center"/>
          </w:tcPr>
          <w:p w:rsidR="00E8718C" w:rsidRPr="00C306AE" w:rsidRDefault="00E8718C" w:rsidP="001D6F15">
            <w:pPr>
              <w:jc w:val="right"/>
              <w:rPr>
                <w:sz w:val="13"/>
                <w:szCs w:val="13"/>
              </w:rPr>
            </w:pPr>
          </w:p>
        </w:tc>
        <w:tc>
          <w:tcPr>
            <w:tcW w:w="473"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107"/>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Mecanică fină şi nanotehnologii</w:t>
            </w:r>
          </w:p>
        </w:tc>
        <w:tc>
          <w:tcPr>
            <w:tcW w:w="1219" w:type="dxa"/>
            <w:vMerge/>
            <w:vAlign w:val="center"/>
          </w:tcPr>
          <w:p w:rsidR="00E8718C" w:rsidRPr="00C306AE" w:rsidRDefault="00E8718C" w:rsidP="001D6F15">
            <w:pPr>
              <w:jc w:val="center"/>
              <w:rPr>
                <w:sz w:val="13"/>
                <w:szCs w:val="13"/>
              </w:rPr>
            </w:pPr>
          </w:p>
        </w:tc>
        <w:tc>
          <w:tcPr>
            <w:tcW w:w="3553" w:type="dxa"/>
            <w:vMerge/>
            <w:vAlign w:val="center"/>
          </w:tcPr>
          <w:p w:rsidR="00E8718C" w:rsidRPr="00C306AE" w:rsidRDefault="00E8718C" w:rsidP="001D6F15">
            <w:pPr>
              <w:jc w:val="right"/>
              <w:rPr>
                <w:sz w:val="13"/>
                <w:szCs w:val="13"/>
              </w:rPr>
            </w:pPr>
          </w:p>
        </w:tc>
        <w:tc>
          <w:tcPr>
            <w:tcW w:w="473"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13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Maşini şi echipamente miniere</w:t>
            </w:r>
          </w:p>
        </w:tc>
        <w:tc>
          <w:tcPr>
            <w:tcW w:w="1219" w:type="dxa"/>
            <w:vMerge/>
            <w:vAlign w:val="center"/>
          </w:tcPr>
          <w:p w:rsidR="00E8718C" w:rsidRPr="00C306AE" w:rsidRDefault="00E8718C" w:rsidP="001D6F15">
            <w:pPr>
              <w:jc w:val="center"/>
              <w:rPr>
                <w:sz w:val="13"/>
                <w:szCs w:val="13"/>
              </w:rPr>
            </w:pPr>
          </w:p>
        </w:tc>
        <w:tc>
          <w:tcPr>
            <w:tcW w:w="3553" w:type="dxa"/>
            <w:vMerge/>
            <w:vAlign w:val="center"/>
          </w:tcPr>
          <w:p w:rsidR="00E8718C" w:rsidRPr="00C306AE" w:rsidRDefault="00E8718C" w:rsidP="001D6F15">
            <w:pPr>
              <w:jc w:val="right"/>
              <w:rPr>
                <w:sz w:val="13"/>
                <w:szCs w:val="13"/>
              </w:rPr>
            </w:pPr>
          </w:p>
        </w:tc>
        <w:tc>
          <w:tcPr>
            <w:tcW w:w="473"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165"/>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Inginerie mecanică</w:t>
            </w:r>
          </w:p>
        </w:tc>
        <w:tc>
          <w:tcPr>
            <w:tcW w:w="1219" w:type="dxa"/>
            <w:vMerge/>
            <w:vAlign w:val="center"/>
          </w:tcPr>
          <w:p w:rsidR="00E8718C" w:rsidRPr="00C306AE" w:rsidRDefault="00E8718C" w:rsidP="001D6F15">
            <w:pPr>
              <w:jc w:val="center"/>
              <w:rPr>
                <w:sz w:val="13"/>
                <w:szCs w:val="13"/>
              </w:rPr>
            </w:pPr>
          </w:p>
        </w:tc>
        <w:tc>
          <w:tcPr>
            <w:tcW w:w="3553" w:type="dxa"/>
            <w:vMerge/>
            <w:vAlign w:val="center"/>
          </w:tcPr>
          <w:p w:rsidR="00E8718C" w:rsidRPr="00C306AE" w:rsidRDefault="00E8718C" w:rsidP="001D6F15">
            <w:pPr>
              <w:jc w:val="right"/>
              <w:rPr>
                <w:sz w:val="13"/>
                <w:szCs w:val="13"/>
              </w:rPr>
            </w:pPr>
          </w:p>
        </w:tc>
        <w:tc>
          <w:tcPr>
            <w:tcW w:w="473"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Maşini şi instalaţii pentru agricultură şi industrie alimentară</w:t>
            </w:r>
          </w:p>
        </w:tc>
        <w:tc>
          <w:tcPr>
            <w:tcW w:w="1219" w:type="dxa"/>
            <w:vMerge/>
            <w:vAlign w:val="center"/>
          </w:tcPr>
          <w:p w:rsidR="00E8718C" w:rsidRPr="00C306AE" w:rsidRDefault="00E8718C" w:rsidP="001D6F15">
            <w:pPr>
              <w:jc w:val="center"/>
              <w:rPr>
                <w:sz w:val="13"/>
                <w:szCs w:val="13"/>
              </w:rPr>
            </w:pPr>
          </w:p>
        </w:tc>
        <w:tc>
          <w:tcPr>
            <w:tcW w:w="3553" w:type="dxa"/>
            <w:vMerge/>
            <w:vAlign w:val="center"/>
          </w:tcPr>
          <w:p w:rsidR="00E8718C" w:rsidRPr="00C306AE" w:rsidRDefault="00E8718C" w:rsidP="001D6F15">
            <w:pPr>
              <w:jc w:val="right"/>
              <w:rPr>
                <w:sz w:val="13"/>
                <w:szCs w:val="13"/>
              </w:rPr>
            </w:pPr>
          </w:p>
        </w:tc>
        <w:tc>
          <w:tcPr>
            <w:tcW w:w="473"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209"/>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Utilaje petroliere şi petrochimice</w:t>
            </w:r>
          </w:p>
        </w:tc>
        <w:tc>
          <w:tcPr>
            <w:tcW w:w="1219" w:type="dxa"/>
            <w:vMerge/>
            <w:vAlign w:val="center"/>
          </w:tcPr>
          <w:p w:rsidR="00E8718C" w:rsidRPr="00C306AE" w:rsidRDefault="00E8718C" w:rsidP="001D6F15">
            <w:pPr>
              <w:jc w:val="center"/>
              <w:rPr>
                <w:sz w:val="13"/>
                <w:szCs w:val="13"/>
              </w:rPr>
            </w:pPr>
          </w:p>
        </w:tc>
        <w:tc>
          <w:tcPr>
            <w:tcW w:w="3553" w:type="dxa"/>
            <w:vMerge/>
            <w:vAlign w:val="center"/>
          </w:tcPr>
          <w:p w:rsidR="00E8718C" w:rsidRPr="00C306AE" w:rsidRDefault="00E8718C" w:rsidP="001D6F15">
            <w:pPr>
              <w:jc w:val="right"/>
              <w:rPr>
                <w:sz w:val="13"/>
                <w:szCs w:val="13"/>
              </w:rPr>
            </w:pPr>
          </w:p>
        </w:tc>
        <w:tc>
          <w:tcPr>
            <w:tcW w:w="473"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Utilaje pentru transportul şi depozitarea hidrocarburilor</w:t>
            </w:r>
          </w:p>
        </w:tc>
        <w:tc>
          <w:tcPr>
            <w:tcW w:w="1219" w:type="dxa"/>
            <w:vMerge/>
            <w:vAlign w:val="center"/>
          </w:tcPr>
          <w:p w:rsidR="00E8718C" w:rsidRPr="00C306AE" w:rsidRDefault="00E8718C" w:rsidP="001D6F15">
            <w:pPr>
              <w:jc w:val="center"/>
              <w:rPr>
                <w:sz w:val="13"/>
                <w:szCs w:val="13"/>
              </w:rPr>
            </w:pPr>
          </w:p>
        </w:tc>
        <w:tc>
          <w:tcPr>
            <w:tcW w:w="3553" w:type="dxa"/>
            <w:vMerge/>
            <w:vAlign w:val="center"/>
          </w:tcPr>
          <w:p w:rsidR="00E8718C" w:rsidRPr="00C306AE" w:rsidRDefault="00E8718C" w:rsidP="001D6F15">
            <w:pPr>
              <w:jc w:val="right"/>
              <w:rPr>
                <w:sz w:val="13"/>
                <w:szCs w:val="13"/>
              </w:rPr>
            </w:pPr>
          </w:p>
        </w:tc>
        <w:tc>
          <w:tcPr>
            <w:tcW w:w="473"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19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Echipamente pentru procese industriale</w:t>
            </w:r>
          </w:p>
        </w:tc>
        <w:tc>
          <w:tcPr>
            <w:tcW w:w="1219" w:type="dxa"/>
            <w:vMerge/>
            <w:vAlign w:val="center"/>
          </w:tcPr>
          <w:p w:rsidR="00E8718C" w:rsidRPr="00C306AE" w:rsidRDefault="00E8718C" w:rsidP="001D6F15">
            <w:pPr>
              <w:jc w:val="center"/>
              <w:rPr>
                <w:sz w:val="13"/>
                <w:szCs w:val="13"/>
              </w:rPr>
            </w:pPr>
          </w:p>
        </w:tc>
        <w:tc>
          <w:tcPr>
            <w:tcW w:w="3553" w:type="dxa"/>
            <w:vMerge/>
            <w:vAlign w:val="center"/>
          </w:tcPr>
          <w:p w:rsidR="00E8718C" w:rsidRPr="00C306AE" w:rsidRDefault="00E8718C" w:rsidP="001D6F15">
            <w:pPr>
              <w:jc w:val="right"/>
              <w:rPr>
                <w:sz w:val="13"/>
                <w:szCs w:val="13"/>
              </w:rPr>
            </w:pPr>
          </w:p>
        </w:tc>
        <w:tc>
          <w:tcPr>
            <w:tcW w:w="473"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106"/>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Utilaje tehnologice pentru construcţii</w:t>
            </w:r>
          </w:p>
        </w:tc>
        <w:tc>
          <w:tcPr>
            <w:tcW w:w="1219" w:type="dxa"/>
            <w:vMerge/>
            <w:vAlign w:val="center"/>
          </w:tcPr>
          <w:p w:rsidR="00E8718C" w:rsidRPr="00C306AE" w:rsidRDefault="00E8718C" w:rsidP="001D6F15">
            <w:pPr>
              <w:jc w:val="center"/>
              <w:rPr>
                <w:sz w:val="13"/>
                <w:szCs w:val="13"/>
              </w:rPr>
            </w:pPr>
          </w:p>
        </w:tc>
        <w:tc>
          <w:tcPr>
            <w:tcW w:w="3553" w:type="dxa"/>
            <w:vMerge/>
            <w:vAlign w:val="center"/>
          </w:tcPr>
          <w:p w:rsidR="00E8718C" w:rsidRPr="00C306AE" w:rsidRDefault="00E8718C" w:rsidP="001D6F15">
            <w:pPr>
              <w:jc w:val="right"/>
              <w:rPr>
                <w:sz w:val="13"/>
                <w:szCs w:val="13"/>
              </w:rPr>
            </w:pPr>
          </w:p>
        </w:tc>
        <w:tc>
          <w:tcPr>
            <w:tcW w:w="473"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Ingineria şi managementul resurselor tehnologice în construcţii</w:t>
            </w:r>
          </w:p>
        </w:tc>
        <w:tc>
          <w:tcPr>
            <w:tcW w:w="1219" w:type="dxa"/>
            <w:vMerge/>
            <w:vAlign w:val="center"/>
          </w:tcPr>
          <w:p w:rsidR="00E8718C" w:rsidRPr="00C306AE" w:rsidRDefault="00E8718C" w:rsidP="001D6F15">
            <w:pPr>
              <w:jc w:val="center"/>
              <w:rPr>
                <w:sz w:val="13"/>
                <w:szCs w:val="13"/>
              </w:rPr>
            </w:pPr>
          </w:p>
        </w:tc>
        <w:tc>
          <w:tcPr>
            <w:tcW w:w="3553" w:type="dxa"/>
            <w:vMerge/>
            <w:vAlign w:val="center"/>
          </w:tcPr>
          <w:p w:rsidR="00E8718C" w:rsidRPr="00C306AE" w:rsidRDefault="00E8718C" w:rsidP="001D6F15">
            <w:pPr>
              <w:jc w:val="right"/>
              <w:rPr>
                <w:sz w:val="13"/>
                <w:szCs w:val="13"/>
              </w:rPr>
            </w:pPr>
          </w:p>
        </w:tc>
        <w:tc>
          <w:tcPr>
            <w:tcW w:w="473"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217"/>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Utilaje tehnologice pentru textile şi pielărie</w:t>
            </w:r>
          </w:p>
        </w:tc>
        <w:tc>
          <w:tcPr>
            <w:tcW w:w="1219" w:type="dxa"/>
            <w:vMerge/>
            <w:vAlign w:val="center"/>
          </w:tcPr>
          <w:p w:rsidR="00E8718C" w:rsidRPr="00C306AE" w:rsidRDefault="00E8718C" w:rsidP="001D6F15">
            <w:pPr>
              <w:jc w:val="center"/>
              <w:rPr>
                <w:sz w:val="13"/>
                <w:szCs w:val="13"/>
              </w:rPr>
            </w:pPr>
          </w:p>
        </w:tc>
        <w:tc>
          <w:tcPr>
            <w:tcW w:w="3553" w:type="dxa"/>
            <w:vMerge/>
            <w:vAlign w:val="center"/>
          </w:tcPr>
          <w:p w:rsidR="00E8718C" w:rsidRPr="00C306AE" w:rsidRDefault="00E8718C" w:rsidP="001D6F15">
            <w:pPr>
              <w:jc w:val="right"/>
              <w:rPr>
                <w:sz w:val="13"/>
                <w:szCs w:val="13"/>
              </w:rPr>
            </w:pPr>
          </w:p>
        </w:tc>
        <w:tc>
          <w:tcPr>
            <w:tcW w:w="473"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58"/>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Utilaje pentru textile şi pielărie</w:t>
            </w:r>
          </w:p>
        </w:tc>
        <w:tc>
          <w:tcPr>
            <w:tcW w:w="1219" w:type="dxa"/>
            <w:vMerge/>
            <w:vAlign w:val="center"/>
          </w:tcPr>
          <w:p w:rsidR="00E8718C" w:rsidRPr="00C306AE" w:rsidRDefault="00E8718C" w:rsidP="001D6F15">
            <w:pPr>
              <w:jc w:val="center"/>
              <w:rPr>
                <w:sz w:val="13"/>
                <w:szCs w:val="13"/>
              </w:rPr>
            </w:pPr>
          </w:p>
        </w:tc>
        <w:tc>
          <w:tcPr>
            <w:tcW w:w="3553" w:type="dxa"/>
            <w:vMerge/>
            <w:vAlign w:val="center"/>
          </w:tcPr>
          <w:p w:rsidR="00E8718C" w:rsidRPr="00C306AE" w:rsidRDefault="00E8718C" w:rsidP="001D6F15">
            <w:pPr>
              <w:jc w:val="right"/>
              <w:rPr>
                <w:sz w:val="13"/>
                <w:szCs w:val="13"/>
              </w:rPr>
            </w:pPr>
          </w:p>
        </w:tc>
        <w:tc>
          <w:tcPr>
            <w:tcW w:w="473"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108"/>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Autovehicule rutiere</w:t>
            </w:r>
          </w:p>
        </w:tc>
        <w:tc>
          <w:tcPr>
            <w:tcW w:w="1219" w:type="dxa"/>
            <w:vMerge/>
            <w:vAlign w:val="center"/>
          </w:tcPr>
          <w:p w:rsidR="00E8718C" w:rsidRPr="00C306AE" w:rsidRDefault="00E8718C" w:rsidP="001D6F15">
            <w:pPr>
              <w:jc w:val="center"/>
              <w:rPr>
                <w:sz w:val="13"/>
                <w:szCs w:val="13"/>
              </w:rPr>
            </w:pPr>
          </w:p>
        </w:tc>
        <w:tc>
          <w:tcPr>
            <w:tcW w:w="3553" w:type="dxa"/>
            <w:vMerge/>
            <w:vAlign w:val="center"/>
          </w:tcPr>
          <w:p w:rsidR="00E8718C" w:rsidRPr="00C306AE" w:rsidRDefault="00E8718C" w:rsidP="001D6F15">
            <w:pPr>
              <w:jc w:val="right"/>
              <w:rPr>
                <w:sz w:val="13"/>
                <w:szCs w:val="13"/>
              </w:rPr>
            </w:pPr>
          </w:p>
        </w:tc>
        <w:tc>
          <w:tcPr>
            <w:tcW w:w="473"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8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Vehicule pentru transportul feroviar</w:t>
            </w:r>
          </w:p>
        </w:tc>
        <w:tc>
          <w:tcPr>
            <w:tcW w:w="1219" w:type="dxa"/>
            <w:vMerge/>
            <w:vAlign w:val="center"/>
          </w:tcPr>
          <w:p w:rsidR="00E8718C" w:rsidRPr="00C306AE" w:rsidRDefault="00E8718C" w:rsidP="001D6F15">
            <w:pPr>
              <w:jc w:val="center"/>
              <w:rPr>
                <w:sz w:val="13"/>
                <w:szCs w:val="13"/>
              </w:rPr>
            </w:pPr>
          </w:p>
        </w:tc>
        <w:tc>
          <w:tcPr>
            <w:tcW w:w="3553" w:type="dxa"/>
            <w:vMerge/>
            <w:vAlign w:val="center"/>
          </w:tcPr>
          <w:p w:rsidR="00E8718C" w:rsidRPr="00C306AE" w:rsidRDefault="00E8718C" w:rsidP="001D6F15">
            <w:pPr>
              <w:jc w:val="right"/>
              <w:rPr>
                <w:sz w:val="13"/>
                <w:szCs w:val="13"/>
              </w:rPr>
            </w:pPr>
          </w:p>
        </w:tc>
        <w:tc>
          <w:tcPr>
            <w:tcW w:w="473"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117"/>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Utilaje şi instalaţii portuare</w:t>
            </w:r>
          </w:p>
        </w:tc>
        <w:tc>
          <w:tcPr>
            <w:tcW w:w="1219" w:type="dxa"/>
            <w:vMerge/>
            <w:vAlign w:val="center"/>
          </w:tcPr>
          <w:p w:rsidR="00E8718C" w:rsidRPr="00C306AE" w:rsidRDefault="00E8718C" w:rsidP="001D6F15">
            <w:pPr>
              <w:jc w:val="center"/>
              <w:rPr>
                <w:sz w:val="13"/>
                <w:szCs w:val="13"/>
              </w:rPr>
            </w:pPr>
          </w:p>
        </w:tc>
        <w:tc>
          <w:tcPr>
            <w:tcW w:w="3553" w:type="dxa"/>
            <w:vMerge/>
            <w:vAlign w:val="center"/>
          </w:tcPr>
          <w:p w:rsidR="00E8718C" w:rsidRPr="00C306AE" w:rsidRDefault="00E8718C" w:rsidP="001D6F15">
            <w:pPr>
              <w:jc w:val="right"/>
              <w:rPr>
                <w:sz w:val="13"/>
                <w:szCs w:val="13"/>
              </w:rPr>
            </w:pPr>
          </w:p>
        </w:tc>
        <w:tc>
          <w:tcPr>
            <w:tcW w:w="473"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86"/>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Sisteme de blindate şi autovehicule rutiere</w:t>
            </w:r>
          </w:p>
        </w:tc>
        <w:tc>
          <w:tcPr>
            <w:tcW w:w="1219" w:type="dxa"/>
            <w:vMerge/>
            <w:vAlign w:val="center"/>
          </w:tcPr>
          <w:p w:rsidR="00E8718C" w:rsidRPr="00C306AE" w:rsidRDefault="00E8718C" w:rsidP="001D6F15">
            <w:pPr>
              <w:jc w:val="center"/>
              <w:rPr>
                <w:sz w:val="13"/>
                <w:szCs w:val="13"/>
              </w:rPr>
            </w:pPr>
          </w:p>
        </w:tc>
        <w:tc>
          <w:tcPr>
            <w:tcW w:w="3553" w:type="dxa"/>
            <w:vMerge/>
            <w:vAlign w:val="center"/>
          </w:tcPr>
          <w:p w:rsidR="00E8718C" w:rsidRPr="00C306AE" w:rsidRDefault="00E8718C" w:rsidP="001D6F15">
            <w:pPr>
              <w:jc w:val="right"/>
              <w:rPr>
                <w:sz w:val="13"/>
                <w:szCs w:val="13"/>
              </w:rPr>
            </w:pPr>
          </w:p>
        </w:tc>
        <w:tc>
          <w:tcPr>
            <w:tcW w:w="473"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58"/>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INGINERIE ŞI MANAGEMENT</w:t>
            </w:r>
          </w:p>
        </w:tc>
        <w:tc>
          <w:tcPr>
            <w:tcW w:w="2693" w:type="dxa"/>
            <w:vAlign w:val="center"/>
          </w:tcPr>
          <w:p w:rsidR="00E8718C" w:rsidRPr="00C306AE" w:rsidRDefault="00E8718C" w:rsidP="001D6F15">
            <w:pPr>
              <w:rPr>
                <w:sz w:val="13"/>
                <w:szCs w:val="13"/>
              </w:rPr>
            </w:pPr>
            <w:r w:rsidRPr="00C306AE">
              <w:rPr>
                <w:sz w:val="13"/>
                <w:szCs w:val="13"/>
              </w:rPr>
              <w:t>Inginerie economică în domeniul mecanic</w:t>
            </w:r>
          </w:p>
        </w:tc>
        <w:tc>
          <w:tcPr>
            <w:tcW w:w="1219" w:type="dxa"/>
            <w:vMerge/>
            <w:vAlign w:val="center"/>
          </w:tcPr>
          <w:p w:rsidR="00E8718C" w:rsidRPr="00C306AE" w:rsidRDefault="00E8718C" w:rsidP="001D6F15">
            <w:pPr>
              <w:jc w:val="center"/>
              <w:rPr>
                <w:sz w:val="13"/>
                <w:szCs w:val="13"/>
              </w:rPr>
            </w:pPr>
          </w:p>
        </w:tc>
        <w:tc>
          <w:tcPr>
            <w:tcW w:w="3553" w:type="dxa"/>
            <w:vMerge/>
            <w:vAlign w:val="center"/>
          </w:tcPr>
          <w:p w:rsidR="00E8718C" w:rsidRPr="00C306AE" w:rsidRDefault="00E8718C" w:rsidP="001D6F15">
            <w:pPr>
              <w:jc w:val="right"/>
              <w:rPr>
                <w:sz w:val="13"/>
                <w:szCs w:val="13"/>
              </w:rPr>
            </w:pPr>
          </w:p>
        </w:tc>
        <w:tc>
          <w:tcPr>
            <w:tcW w:w="473"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58"/>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Inginerie economică industrială</w:t>
            </w:r>
          </w:p>
        </w:tc>
        <w:tc>
          <w:tcPr>
            <w:tcW w:w="1219" w:type="dxa"/>
            <w:vMerge/>
            <w:vAlign w:val="center"/>
          </w:tcPr>
          <w:p w:rsidR="00E8718C" w:rsidRPr="00C306AE" w:rsidRDefault="00E8718C" w:rsidP="001D6F15">
            <w:pPr>
              <w:jc w:val="center"/>
              <w:rPr>
                <w:sz w:val="13"/>
                <w:szCs w:val="13"/>
              </w:rPr>
            </w:pPr>
          </w:p>
        </w:tc>
        <w:tc>
          <w:tcPr>
            <w:tcW w:w="3553" w:type="dxa"/>
            <w:vMerge/>
            <w:vAlign w:val="center"/>
          </w:tcPr>
          <w:p w:rsidR="00E8718C" w:rsidRPr="00C306AE" w:rsidRDefault="00E8718C" w:rsidP="001D6F15">
            <w:pPr>
              <w:jc w:val="right"/>
              <w:rPr>
                <w:sz w:val="13"/>
                <w:szCs w:val="13"/>
              </w:rPr>
            </w:pPr>
          </w:p>
        </w:tc>
        <w:tc>
          <w:tcPr>
            <w:tcW w:w="473"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MECATRONICĂ </w:t>
            </w:r>
          </w:p>
          <w:p w:rsidR="00E8718C" w:rsidRPr="00C306AE" w:rsidRDefault="00E8718C" w:rsidP="001D6F15">
            <w:pPr>
              <w:rPr>
                <w:sz w:val="13"/>
                <w:szCs w:val="13"/>
              </w:rPr>
            </w:pPr>
            <w:r w:rsidRPr="00C306AE">
              <w:rPr>
                <w:sz w:val="13"/>
                <w:szCs w:val="13"/>
              </w:rPr>
              <w:t xml:space="preserve">ŞI ROBOTICĂ </w:t>
            </w:r>
          </w:p>
        </w:tc>
        <w:tc>
          <w:tcPr>
            <w:tcW w:w="2693" w:type="dxa"/>
            <w:vAlign w:val="center"/>
          </w:tcPr>
          <w:p w:rsidR="00E8718C" w:rsidRPr="00C306AE" w:rsidRDefault="00E8718C" w:rsidP="001D6F15">
            <w:pPr>
              <w:rPr>
                <w:sz w:val="13"/>
                <w:szCs w:val="13"/>
              </w:rPr>
            </w:pPr>
            <w:r w:rsidRPr="00C306AE">
              <w:rPr>
                <w:sz w:val="13"/>
                <w:szCs w:val="13"/>
              </w:rPr>
              <w:t>Mecatronică</w:t>
            </w:r>
          </w:p>
        </w:tc>
        <w:tc>
          <w:tcPr>
            <w:tcW w:w="1219" w:type="dxa"/>
            <w:vMerge/>
            <w:vAlign w:val="center"/>
          </w:tcPr>
          <w:p w:rsidR="00E8718C" w:rsidRPr="00C306AE" w:rsidRDefault="00E8718C" w:rsidP="001D6F15">
            <w:pPr>
              <w:jc w:val="center"/>
              <w:rPr>
                <w:sz w:val="13"/>
                <w:szCs w:val="13"/>
              </w:rPr>
            </w:pPr>
          </w:p>
        </w:tc>
        <w:tc>
          <w:tcPr>
            <w:tcW w:w="3553" w:type="dxa"/>
            <w:vMerge/>
            <w:vAlign w:val="center"/>
          </w:tcPr>
          <w:p w:rsidR="00E8718C" w:rsidRPr="00C306AE" w:rsidRDefault="00E8718C" w:rsidP="001D6F15">
            <w:pPr>
              <w:jc w:val="right"/>
              <w:rPr>
                <w:sz w:val="13"/>
                <w:szCs w:val="13"/>
              </w:rPr>
            </w:pPr>
          </w:p>
        </w:tc>
        <w:tc>
          <w:tcPr>
            <w:tcW w:w="473"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Robotică</w:t>
            </w:r>
          </w:p>
        </w:tc>
        <w:tc>
          <w:tcPr>
            <w:tcW w:w="1219" w:type="dxa"/>
            <w:vMerge/>
            <w:vAlign w:val="center"/>
          </w:tcPr>
          <w:p w:rsidR="00E8718C" w:rsidRPr="00C306AE" w:rsidRDefault="00E8718C" w:rsidP="001D6F15">
            <w:pPr>
              <w:jc w:val="center"/>
              <w:rPr>
                <w:sz w:val="13"/>
                <w:szCs w:val="13"/>
              </w:rPr>
            </w:pPr>
          </w:p>
        </w:tc>
        <w:tc>
          <w:tcPr>
            <w:tcW w:w="3553" w:type="dxa"/>
            <w:vMerge/>
            <w:vAlign w:val="center"/>
          </w:tcPr>
          <w:p w:rsidR="00E8718C" w:rsidRPr="00C306AE" w:rsidRDefault="00E8718C" w:rsidP="001D6F15">
            <w:pPr>
              <w:jc w:val="right"/>
              <w:rPr>
                <w:sz w:val="13"/>
                <w:szCs w:val="13"/>
              </w:rPr>
            </w:pPr>
          </w:p>
        </w:tc>
        <w:tc>
          <w:tcPr>
            <w:tcW w:w="473"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INGINERIA AUTOVEHICULELOR</w:t>
            </w:r>
          </w:p>
        </w:tc>
        <w:tc>
          <w:tcPr>
            <w:tcW w:w="2693" w:type="dxa"/>
            <w:vAlign w:val="center"/>
          </w:tcPr>
          <w:p w:rsidR="00E8718C" w:rsidRPr="00C306AE" w:rsidRDefault="00E8718C" w:rsidP="001D6F15">
            <w:pPr>
              <w:rPr>
                <w:sz w:val="14"/>
                <w:szCs w:val="14"/>
              </w:rPr>
            </w:pPr>
            <w:r w:rsidRPr="00C306AE">
              <w:rPr>
                <w:sz w:val="14"/>
                <w:szCs w:val="14"/>
              </w:rPr>
              <w:t>Construcţii de autovehicule</w:t>
            </w:r>
          </w:p>
        </w:tc>
        <w:tc>
          <w:tcPr>
            <w:tcW w:w="1219" w:type="dxa"/>
            <w:vMerge/>
            <w:vAlign w:val="center"/>
          </w:tcPr>
          <w:p w:rsidR="00E8718C" w:rsidRPr="00C306AE" w:rsidRDefault="00E8718C" w:rsidP="001D6F15">
            <w:pPr>
              <w:jc w:val="center"/>
              <w:rPr>
                <w:sz w:val="13"/>
                <w:szCs w:val="13"/>
              </w:rPr>
            </w:pPr>
          </w:p>
        </w:tc>
        <w:tc>
          <w:tcPr>
            <w:tcW w:w="3553" w:type="dxa"/>
            <w:vMerge/>
            <w:vAlign w:val="center"/>
          </w:tcPr>
          <w:p w:rsidR="00E8718C" w:rsidRPr="00C306AE" w:rsidRDefault="00E8718C" w:rsidP="001D6F15">
            <w:pPr>
              <w:jc w:val="right"/>
              <w:rPr>
                <w:sz w:val="13"/>
                <w:szCs w:val="13"/>
              </w:rPr>
            </w:pPr>
          </w:p>
        </w:tc>
        <w:tc>
          <w:tcPr>
            <w:tcW w:w="473"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4"/>
                <w:szCs w:val="14"/>
              </w:rPr>
            </w:pPr>
            <w:r w:rsidRPr="00C306AE">
              <w:rPr>
                <w:sz w:val="14"/>
                <w:szCs w:val="14"/>
              </w:rPr>
              <w:t>Ingineria sistemelor de propulsie pentru autovehicule</w:t>
            </w:r>
          </w:p>
        </w:tc>
        <w:tc>
          <w:tcPr>
            <w:tcW w:w="1219" w:type="dxa"/>
            <w:vMerge/>
            <w:vAlign w:val="center"/>
          </w:tcPr>
          <w:p w:rsidR="00E8718C" w:rsidRPr="00C306AE" w:rsidRDefault="00E8718C" w:rsidP="001D6F15">
            <w:pPr>
              <w:jc w:val="center"/>
              <w:rPr>
                <w:sz w:val="13"/>
                <w:szCs w:val="13"/>
              </w:rPr>
            </w:pPr>
          </w:p>
        </w:tc>
        <w:tc>
          <w:tcPr>
            <w:tcW w:w="3553" w:type="dxa"/>
            <w:vMerge/>
            <w:vAlign w:val="center"/>
          </w:tcPr>
          <w:p w:rsidR="00E8718C" w:rsidRPr="00C306AE" w:rsidRDefault="00E8718C" w:rsidP="001D6F15">
            <w:pPr>
              <w:jc w:val="right"/>
              <w:rPr>
                <w:sz w:val="13"/>
                <w:szCs w:val="13"/>
              </w:rPr>
            </w:pPr>
          </w:p>
        </w:tc>
        <w:tc>
          <w:tcPr>
            <w:tcW w:w="473"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4"/>
                <w:szCs w:val="14"/>
              </w:rPr>
            </w:pPr>
            <w:r w:rsidRPr="00C306AE">
              <w:rPr>
                <w:sz w:val="14"/>
                <w:szCs w:val="14"/>
              </w:rPr>
              <w:t>Autovehicule rutiere</w:t>
            </w:r>
          </w:p>
        </w:tc>
        <w:tc>
          <w:tcPr>
            <w:tcW w:w="1219" w:type="dxa"/>
            <w:vMerge/>
            <w:vAlign w:val="center"/>
          </w:tcPr>
          <w:p w:rsidR="00E8718C" w:rsidRPr="00C306AE" w:rsidRDefault="00E8718C" w:rsidP="001D6F15">
            <w:pPr>
              <w:jc w:val="center"/>
              <w:rPr>
                <w:sz w:val="13"/>
                <w:szCs w:val="13"/>
              </w:rPr>
            </w:pPr>
          </w:p>
        </w:tc>
        <w:tc>
          <w:tcPr>
            <w:tcW w:w="3553" w:type="dxa"/>
            <w:vMerge/>
            <w:vAlign w:val="center"/>
          </w:tcPr>
          <w:p w:rsidR="00E8718C" w:rsidRPr="00C306AE" w:rsidRDefault="00E8718C" w:rsidP="001D6F15">
            <w:pPr>
              <w:jc w:val="right"/>
              <w:rPr>
                <w:sz w:val="13"/>
                <w:szCs w:val="13"/>
              </w:rPr>
            </w:pPr>
          </w:p>
        </w:tc>
        <w:tc>
          <w:tcPr>
            <w:tcW w:w="473"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4"/>
                <w:szCs w:val="14"/>
              </w:rPr>
            </w:pPr>
            <w:r w:rsidRPr="00C306AE">
              <w:rPr>
                <w:sz w:val="14"/>
                <w:szCs w:val="14"/>
              </w:rPr>
              <w:t>Echipamente şi sisteme de comandă şi control pentru autovehicule</w:t>
            </w:r>
          </w:p>
        </w:tc>
        <w:tc>
          <w:tcPr>
            <w:tcW w:w="1219" w:type="dxa"/>
            <w:vMerge/>
            <w:vAlign w:val="center"/>
          </w:tcPr>
          <w:p w:rsidR="00E8718C" w:rsidRPr="00C306AE" w:rsidRDefault="00E8718C" w:rsidP="001D6F15">
            <w:pPr>
              <w:jc w:val="center"/>
              <w:rPr>
                <w:sz w:val="13"/>
                <w:szCs w:val="13"/>
              </w:rPr>
            </w:pPr>
          </w:p>
        </w:tc>
        <w:tc>
          <w:tcPr>
            <w:tcW w:w="3553" w:type="dxa"/>
            <w:vMerge/>
            <w:vAlign w:val="center"/>
          </w:tcPr>
          <w:p w:rsidR="00E8718C" w:rsidRPr="00C306AE" w:rsidRDefault="00E8718C" w:rsidP="001D6F15">
            <w:pPr>
              <w:jc w:val="right"/>
              <w:rPr>
                <w:sz w:val="13"/>
                <w:szCs w:val="13"/>
              </w:rPr>
            </w:pPr>
          </w:p>
        </w:tc>
        <w:tc>
          <w:tcPr>
            <w:tcW w:w="473"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17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4"/>
                <w:szCs w:val="14"/>
              </w:rPr>
            </w:pPr>
            <w:r w:rsidRPr="00C306AE">
              <w:rPr>
                <w:sz w:val="14"/>
                <w:szCs w:val="14"/>
              </w:rPr>
              <w:t>Blindate, automobile şi tractoare</w:t>
            </w:r>
          </w:p>
        </w:tc>
        <w:tc>
          <w:tcPr>
            <w:tcW w:w="1219" w:type="dxa"/>
            <w:vMerge/>
            <w:vAlign w:val="center"/>
          </w:tcPr>
          <w:p w:rsidR="00E8718C" w:rsidRPr="00C306AE" w:rsidRDefault="00E8718C" w:rsidP="001D6F15">
            <w:pPr>
              <w:jc w:val="center"/>
              <w:rPr>
                <w:sz w:val="13"/>
                <w:szCs w:val="13"/>
              </w:rPr>
            </w:pPr>
          </w:p>
        </w:tc>
        <w:tc>
          <w:tcPr>
            <w:tcW w:w="3553" w:type="dxa"/>
            <w:vMerge/>
            <w:vAlign w:val="center"/>
          </w:tcPr>
          <w:p w:rsidR="00E8718C" w:rsidRPr="00C306AE" w:rsidRDefault="00E8718C" w:rsidP="001D6F15">
            <w:pPr>
              <w:jc w:val="right"/>
              <w:rPr>
                <w:sz w:val="13"/>
                <w:szCs w:val="13"/>
              </w:rPr>
            </w:pPr>
          </w:p>
        </w:tc>
        <w:tc>
          <w:tcPr>
            <w:tcW w:w="473"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17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val="restart"/>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Mecanică /</w:t>
            </w:r>
          </w:p>
          <w:p w:rsidR="00E8718C" w:rsidRPr="00C306AE" w:rsidRDefault="00E8718C" w:rsidP="001D6F15">
            <w:pPr>
              <w:pStyle w:val="Heading5"/>
              <w:rPr>
                <w:i/>
                <w:iCs/>
                <w:sz w:val="13"/>
                <w:szCs w:val="13"/>
              </w:rPr>
            </w:pPr>
            <w:r w:rsidRPr="00C306AE">
              <w:rPr>
                <w:b w:val="0"/>
                <w:bCs w:val="0"/>
                <w:sz w:val="13"/>
                <w:szCs w:val="13"/>
              </w:rPr>
              <w:t>Metalurgie</w:t>
            </w:r>
          </w:p>
        </w:tc>
        <w:tc>
          <w:tcPr>
            <w:tcW w:w="1122" w:type="dxa"/>
            <w:vMerge w:val="restart"/>
            <w:tcBorders>
              <w:left w:val="nil"/>
            </w:tcBorders>
            <w:vAlign w:val="center"/>
          </w:tcPr>
          <w:p w:rsidR="00E8718C" w:rsidRPr="00C306AE" w:rsidRDefault="00E8718C" w:rsidP="001D6F15">
            <w:pPr>
              <w:jc w:val="center"/>
              <w:rPr>
                <w:sz w:val="13"/>
                <w:szCs w:val="13"/>
              </w:rPr>
            </w:pPr>
            <w:r w:rsidRPr="00C306AE">
              <w:rPr>
                <w:sz w:val="13"/>
                <w:szCs w:val="13"/>
              </w:rPr>
              <w:t>ŞTIINŢE INGINEREŞTI</w:t>
            </w: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INGINERIA MATERIALELOR</w:t>
            </w:r>
          </w:p>
        </w:tc>
        <w:tc>
          <w:tcPr>
            <w:tcW w:w="2693" w:type="dxa"/>
            <w:vAlign w:val="center"/>
          </w:tcPr>
          <w:p w:rsidR="00E8718C" w:rsidRPr="00C306AE" w:rsidRDefault="00E8718C" w:rsidP="001D6F15">
            <w:pPr>
              <w:rPr>
                <w:sz w:val="13"/>
                <w:szCs w:val="13"/>
              </w:rPr>
            </w:pPr>
            <w:r w:rsidRPr="00C306AE">
              <w:rPr>
                <w:sz w:val="13"/>
                <w:szCs w:val="13"/>
              </w:rPr>
              <w:t>Ştiinţa materialelor</w:t>
            </w:r>
          </w:p>
        </w:tc>
        <w:tc>
          <w:tcPr>
            <w:tcW w:w="1219" w:type="dxa"/>
            <w:vMerge/>
            <w:vAlign w:val="center"/>
          </w:tcPr>
          <w:p w:rsidR="00E8718C" w:rsidRPr="00C306AE" w:rsidRDefault="00E8718C" w:rsidP="001D6F15">
            <w:pPr>
              <w:jc w:val="center"/>
              <w:rPr>
                <w:sz w:val="13"/>
                <w:szCs w:val="13"/>
              </w:rPr>
            </w:pPr>
          </w:p>
        </w:tc>
        <w:tc>
          <w:tcPr>
            <w:tcW w:w="3553" w:type="dxa"/>
            <w:vMerge/>
            <w:vAlign w:val="center"/>
          </w:tcPr>
          <w:p w:rsidR="00E8718C" w:rsidRPr="00C306AE" w:rsidRDefault="00E8718C" w:rsidP="001D6F15">
            <w:pPr>
              <w:jc w:val="right"/>
              <w:rPr>
                <w:sz w:val="13"/>
                <w:szCs w:val="13"/>
              </w:rPr>
            </w:pPr>
          </w:p>
        </w:tc>
        <w:tc>
          <w:tcPr>
            <w:tcW w:w="473"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119"/>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 xml:space="preserve">Ingineria elaborării materialelor metalice       </w:t>
            </w:r>
          </w:p>
        </w:tc>
        <w:tc>
          <w:tcPr>
            <w:tcW w:w="1219" w:type="dxa"/>
            <w:vMerge/>
            <w:vAlign w:val="center"/>
          </w:tcPr>
          <w:p w:rsidR="00E8718C" w:rsidRPr="00C306AE" w:rsidRDefault="00E8718C" w:rsidP="001D6F15">
            <w:pPr>
              <w:jc w:val="center"/>
              <w:rPr>
                <w:sz w:val="13"/>
                <w:szCs w:val="13"/>
              </w:rPr>
            </w:pPr>
          </w:p>
        </w:tc>
        <w:tc>
          <w:tcPr>
            <w:tcW w:w="3553" w:type="dxa"/>
            <w:vMerge/>
            <w:vAlign w:val="center"/>
          </w:tcPr>
          <w:p w:rsidR="00E8718C" w:rsidRPr="00C306AE" w:rsidRDefault="00E8718C" w:rsidP="001D6F15">
            <w:pPr>
              <w:jc w:val="right"/>
              <w:rPr>
                <w:sz w:val="13"/>
                <w:szCs w:val="13"/>
              </w:rPr>
            </w:pPr>
          </w:p>
        </w:tc>
        <w:tc>
          <w:tcPr>
            <w:tcW w:w="473"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235"/>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 xml:space="preserve">Ingineria procesării materialelor metalice       </w:t>
            </w:r>
          </w:p>
        </w:tc>
        <w:tc>
          <w:tcPr>
            <w:tcW w:w="1219" w:type="dxa"/>
            <w:vMerge/>
            <w:vAlign w:val="center"/>
          </w:tcPr>
          <w:p w:rsidR="00E8718C" w:rsidRPr="00C306AE" w:rsidRDefault="00E8718C" w:rsidP="001D6F15">
            <w:pPr>
              <w:jc w:val="center"/>
              <w:rPr>
                <w:sz w:val="13"/>
                <w:szCs w:val="13"/>
              </w:rPr>
            </w:pPr>
          </w:p>
        </w:tc>
        <w:tc>
          <w:tcPr>
            <w:tcW w:w="3553" w:type="dxa"/>
            <w:vMerge/>
            <w:vAlign w:val="center"/>
          </w:tcPr>
          <w:p w:rsidR="00E8718C" w:rsidRPr="00C306AE" w:rsidRDefault="00E8718C" w:rsidP="001D6F15">
            <w:pPr>
              <w:jc w:val="right"/>
              <w:rPr>
                <w:sz w:val="13"/>
                <w:szCs w:val="13"/>
              </w:rPr>
            </w:pPr>
          </w:p>
        </w:tc>
        <w:tc>
          <w:tcPr>
            <w:tcW w:w="473"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9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MINE, PETROL ŞI GAZE</w:t>
            </w:r>
          </w:p>
        </w:tc>
        <w:tc>
          <w:tcPr>
            <w:tcW w:w="2693" w:type="dxa"/>
            <w:vAlign w:val="center"/>
          </w:tcPr>
          <w:p w:rsidR="00E8718C" w:rsidRPr="00C306AE" w:rsidRDefault="00E8718C" w:rsidP="001D6F15">
            <w:pPr>
              <w:rPr>
                <w:sz w:val="13"/>
                <w:szCs w:val="13"/>
              </w:rPr>
            </w:pPr>
            <w:r w:rsidRPr="00C306AE">
              <w:rPr>
                <w:sz w:val="13"/>
                <w:szCs w:val="13"/>
              </w:rPr>
              <w:t>Inginerie minieră</w:t>
            </w:r>
          </w:p>
        </w:tc>
        <w:tc>
          <w:tcPr>
            <w:tcW w:w="1219" w:type="dxa"/>
            <w:vMerge/>
            <w:vAlign w:val="center"/>
          </w:tcPr>
          <w:p w:rsidR="00E8718C" w:rsidRPr="00C306AE" w:rsidRDefault="00E8718C" w:rsidP="001D6F15">
            <w:pPr>
              <w:jc w:val="center"/>
              <w:rPr>
                <w:sz w:val="13"/>
                <w:szCs w:val="13"/>
              </w:rPr>
            </w:pPr>
          </w:p>
        </w:tc>
        <w:tc>
          <w:tcPr>
            <w:tcW w:w="3553" w:type="dxa"/>
            <w:vMerge/>
            <w:vAlign w:val="center"/>
          </w:tcPr>
          <w:p w:rsidR="00E8718C" w:rsidRPr="00C306AE" w:rsidRDefault="00E8718C" w:rsidP="001D6F15">
            <w:pPr>
              <w:jc w:val="right"/>
              <w:rPr>
                <w:sz w:val="13"/>
                <w:szCs w:val="13"/>
              </w:rPr>
            </w:pPr>
          </w:p>
        </w:tc>
        <w:tc>
          <w:tcPr>
            <w:tcW w:w="473"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167"/>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Prepararea substanţelor minerale utile</w:t>
            </w:r>
          </w:p>
        </w:tc>
        <w:tc>
          <w:tcPr>
            <w:tcW w:w="1219" w:type="dxa"/>
            <w:vMerge/>
            <w:vAlign w:val="center"/>
          </w:tcPr>
          <w:p w:rsidR="00E8718C" w:rsidRPr="00C306AE" w:rsidRDefault="00E8718C" w:rsidP="001D6F15">
            <w:pPr>
              <w:jc w:val="center"/>
              <w:rPr>
                <w:sz w:val="13"/>
                <w:szCs w:val="13"/>
              </w:rPr>
            </w:pPr>
          </w:p>
        </w:tc>
        <w:tc>
          <w:tcPr>
            <w:tcW w:w="3553" w:type="dxa"/>
            <w:vMerge/>
            <w:vAlign w:val="center"/>
          </w:tcPr>
          <w:p w:rsidR="00E8718C" w:rsidRPr="00C306AE" w:rsidRDefault="00E8718C" w:rsidP="001D6F15">
            <w:pPr>
              <w:jc w:val="right"/>
              <w:rPr>
                <w:sz w:val="13"/>
                <w:szCs w:val="13"/>
              </w:rPr>
            </w:pPr>
          </w:p>
        </w:tc>
        <w:tc>
          <w:tcPr>
            <w:tcW w:w="473"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tcBorders>
              <w:right w:val="thinThickSmallGap" w:sz="24" w:space="0" w:color="auto"/>
            </w:tcBorders>
            <w:vAlign w:val="center"/>
          </w:tcPr>
          <w:p w:rsidR="00E8718C" w:rsidRPr="00C306AE" w:rsidRDefault="00E8718C" w:rsidP="001D6F15">
            <w:pPr>
              <w:jc w:val="center"/>
              <w:rPr>
                <w:sz w:val="13"/>
                <w:szCs w:val="13"/>
              </w:rPr>
            </w:pPr>
            <w:r w:rsidRPr="00C306AE">
              <w:rPr>
                <w:sz w:val="13"/>
                <w:szCs w:val="13"/>
              </w:rPr>
              <w:t xml:space="preserve">Mecanică/ </w:t>
            </w:r>
          </w:p>
          <w:p w:rsidR="00E8718C" w:rsidRPr="00C306AE" w:rsidRDefault="00E8718C" w:rsidP="001D6F15">
            <w:pPr>
              <w:jc w:val="center"/>
              <w:rPr>
                <w:sz w:val="13"/>
                <w:szCs w:val="13"/>
              </w:rPr>
            </w:pPr>
            <w:r w:rsidRPr="00C306AE">
              <w:rPr>
                <w:sz w:val="13"/>
                <w:szCs w:val="13"/>
              </w:rPr>
              <w:t>Mecanică agricolă</w:t>
            </w:r>
          </w:p>
        </w:tc>
        <w:tc>
          <w:tcPr>
            <w:tcW w:w="1122" w:type="dxa"/>
            <w:tcBorders>
              <w:left w:val="nil"/>
            </w:tcBorders>
            <w:vAlign w:val="center"/>
          </w:tcPr>
          <w:p w:rsidR="00E8718C" w:rsidRPr="00C306AE" w:rsidRDefault="00E8718C" w:rsidP="001D6F15">
            <w:pPr>
              <w:jc w:val="center"/>
              <w:rPr>
                <w:sz w:val="13"/>
                <w:szCs w:val="13"/>
              </w:rPr>
            </w:pPr>
            <w:r w:rsidRPr="00C306AE">
              <w:rPr>
                <w:sz w:val="13"/>
                <w:szCs w:val="13"/>
              </w:rPr>
              <w:t>ŞTIINŢE AGRICOLE ŞI SILVICE</w:t>
            </w:r>
          </w:p>
        </w:tc>
        <w:tc>
          <w:tcPr>
            <w:tcW w:w="1511" w:type="dxa"/>
            <w:tcBorders>
              <w:left w:val="nil"/>
            </w:tcBorders>
            <w:vAlign w:val="center"/>
          </w:tcPr>
          <w:p w:rsidR="00E8718C" w:rsidRPr="00C306AE" w:rsidRDefault="00E8718C" w:rsidP="001D6F15">
            <w:pPr>
              <w:rPr>
                <w:sz w:val="13"/>
                <w:szCs w:val="13"/>
              </w:rPr>
            </w:pPr>
            <w:r w:rsidRPr="00C306AE">
              <w:rPr>
                <w:sz w:val="13"/>
                <w:szCs w:val="13"/>
              </w:rPr>
              <w:t>AGRONOMIE</w:t>
            </w:r>
          </w:p>
        </w:tc>
        <w:tc>
          <w:tcPr>
            <w:tcW w:w="2693" w:type="dxa"/>
            <w:vAlign w:val="center"/>
          </w:tcPr>
          <w:p w:rsidR="00E8718C" w:rsidRPr="00C306AE" w:rsidRDefault="00E8718C" w:rsidP="001D6F15">
            <w:pPr>
              <w:rPr>
                <w:sz w:val="13"/>
                <w:szCs w:val="13"/>
              </w:rPr>
            </w:pPr>
            <w:r w:rsidRPr="00C306AE">
              <w:rPr>
                <w:sz w:val="13"/>
                <w:szCs w:val="13"/>
              </w:rPr>
              <w:t xml:space="preserve">Exploatarea maşinilor şi instalaţiilor pentru agricultură şi industria alimentară                                         </w:t>
            </w:r>
          </w:p>
        </w:tc>
        <w:tc>
          <w:tcPr>
            <w:tcW w:w="1219" w:type="dxa"/>
            <w:vMerge/>
            <w:vAlign w:val="center"/>
          </w:tcPr>
          <w:p w:rsidR="00E8718C" w:rsidRPr="00C306AE" w:rsidRDefault="00E8718C" w:rsidP="001D6F15">
            <w:pPr>
              <w:jc w:val="center"/>
              <w:rPr>
                <w:sz w:val="13"/>
                <w:szCs w:val="13"/>
              </w:rPr>
            </w:pPr>
          </w:p>
        </w:tc>
        <w:tc>
          <w:tcPr>
            <w:tcW w:w="3553" w:type="dxa"/>
            <w:vMerge/>
            <w:vAlign w:val="center"/>
          </w:tcPr>
          <w:p w:rsidR="00E8718C" w:rsidRPr="00C306AE" w:rsidRDefault="00E8718C" w:rsidP="001D6F15">
            <w:pPr>
              <w:jc w:val="right"/>
              <w:rPr>
                <w:sz w:val="13"/>
                <w:szCs w:val="13"/>
              </w:rPr>
            </w:pPr>
          </w:p>
        </w:tc>
        <w:tc>
          <w:tcPr>
            <w:tcW w:w="473"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tcBorders>
              <w:right w:val="thinThickSmallGap" w:sz="24" w:space="0" w:color="auto"/>
            </w:tcBorders>
            <w:vAlign w:val="center"/>
          </w:tcPr>
          <w:p w:rsidR="00E8718C" w:rsidRPr="00C306AE" w:rsidRDefault="00E8718C" w:rsidP="001D6F15">
            <w:pPr>
              <w:jc w:val="center"/>
              <w:rPr>
                <w:sz w:val="13"/>
                <w:szCs w:val="13"/>
              </w:rPr>
            </w:pPr>
            <w:r w:rsidRPr="00C306AE">
              <w:rPr>
                <w:sz w:val="13"/>
                <w:szCs w:val="13"/>
              </w:rPr>
              <w:t>Mecanică/</w:t>
            </w:r>
          </w:p>
          <w:p w:rsidR="00E8718C" w:rsidRPr="00C306AE" w:rsidRDefault="00E8718C" w:rsidP="001D6F15">
            <w:pPr>
              <w:jc w:val="center"/>
              <w:rPr>
                <w:sz w:val="13"/>
                <w:szCs w:val="13"/>
              </w:rPr>
            </w:pPr>
            <w:r w:rsidRPr="00C306AE">
              <w:rPr>
                <w:sz w:val="13"/>
                <w:szCs w:val="13"/>
              </w:rPr>
              <w:t>Mecanică în construcţii</w:t>
            </w:r>
          </w:p>
        </w:tc>
        <w:tc>
          <w:tcPr>
            <w:tcW w:w="1122" w:type="dxa"/>
            <w:tcBorders>
              <w:left w:val="nil"/>
            </w:tcBorders>
            <w:vAlign w:val="center"/>
          </w:tcPr>
          <w:p w:rsidR="00E8718C" w:rsidRPr="00C306AE" w:rsidRDefault="00E8718C" w:rsidP="001D6F15">
            <w:pPr>
              <w:jc w:val="center"/>
              <w:rPr>
                <w:sz w:val="13"/>
                <w:szCs w:val="13"/>
              </w:rPr>
            </w:pPr>
            <w:r w:rsidRPr="00C306AE">
              <w:rPr>
                <w:sz w:val="13"/>
                <w:szCs w:val="13"/>
              </w:rPr>
              <w:t>ŞTIINŢE INGINEREŞTI</w:t>
            </w:r>
          </w:p>
          <w:p w:rsidR="00E8718C" w:rsidRPr="00C306AE" w:rsidRDefault="00E8718C" w:rsidP="001D6F15">
            <w:pPr>
              <w:jc w:val="center"/>
              <w:rPr>
                <w:sz w:val="13"/>
                <w:szCs w:val="13"/>
              </w:rPr>
            </w:pPr>
          </w:p>
        </w:tc>
        <w:tc>
          <w:tcPr>
            <w:tcW w:w="1511" w:type="dxa"/>
            <w:tcBorders>
              <w:left w:val="nil"/>
            </w:tcBorders>
            <w:vAlign w:val="center"/>
          </w:tcPr>
          <w:p w:rsidR="00E8718C" w:rsidRPr="00C306AE" w:rsidRDefault="00E8718C" w:rsidP="001D6F15">
            <w:pPr>
              <w:rPr>
                <w:sz w:val="13"/>
                <w:szCs w:val="13"/>
              </w:rPr>
            </w:pPr>
            <w:r w:rsidRPr="00C306AE">
              <w:rPr>
                <w:sz w:val="13"/>
                <w:szCs w:val="13"/>
              </w:rPr>
              <w:t>MINE, PETROL ŞI GAZE</w:t>
            </w:r>
          </w:p>
        </w:tc>
        <w:tc>
          <w:tcPr>
            <w:tcW w:w="2693" w:type="dxa"/>
            <w:vAlign w:val="center"/>
          </w:tcPr>
          <w:p w:rsidR="00E8718C" w:rsidRPr="00C306AE" w:rsidRDefault="00E8718C" w:rsidP="001D6F15">
            <w:pPr>
              <w:rPr>
                <w:sz w:val="13"/>
                <w:szCs w:val="13"/>
              </w:rPr>
            </w:pPr>
            <w:r w:rsidRPr="00C306AE">
              <w:rPr>
                <w:sz w:val="13"/>
                <w:szCs w:val="13"/>
              </w:rPr>
              <w:t>Topografie minieră</w:t>
            </w:r>
          </w:p>
        </w:tc>
        <w:tc>
          <w:tcPr>
            <w:tcW w:w="1219" w:type="dxa"/>
            <w:vMerge/>
            <w:vAlign w:val="center"/>
          </w:tcPr>
          <w:p w:rsidR="00E8718C" w:rsidRPr="00C306AE" w:rsidRDefault="00E8718C" w:rsidP="001D6F15">
            <w:pPr>
              <w:jc w:val="center"/>
              <w:rPr>
                <w:sz w:val="13"/>
                <w:szCs w:val="13"/>
              </w:rPr>
            </w:pPr>
          </w:p>
        </w:tc>
        <w:tc>
          <w:tcPr>
            <w:tcW w:w="3553" w:type="dxa"/>
            <w:vMerge/>
            <w:vAlign w:val="center"/>
          </w:tcPr>
          <w:p w:rsidR="00E8718C" w:rsidRPr="00C306AE" w:rsidRDefault="00E8718C" w:rsidP="001D6F15">
            <w:pPr>
              <w:jc w:val="right"/>
              <w:rPr>
                <w:sz w:val="13"/>
                <w:szCs w:val="13"/>
              </w:rPr>
            </w:pPr>
          </w:p>
        </w:tc>
        <w:tc>
          <w:tcPr>
            <w:tcW w:w="473"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155"/>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val="restart"/>
            <w:tcBorders>
              <w:right w:val="thinThickSmallGap" w:sz="24" w:space="0" w:color="auto"/>
            </w:tcBorders>
            <w:vAlign w:val="center"/>
          </w:tcPr>
          <w:p w:rsidR="00E8718C" w:rsidRPr="00C306AE" w:rsidRDefault="00E8718C" w:rsidP="001D6F15">
            <w:pPr>
              <w:pStyle w:val="Heading5"/>
              <w:rPr>
                <w:b w:val="0"/>
                <w:bCs w:val="0"/>
                <w:sz w:val="13"/>
                <w:szCs w:val="13"/>
              </w:rPr>
            </w:pPr>
            <w:r w:rsidRPr="00C306AE">
              <w:rPr>
                <w:b w:val="0"/>
                <w:bCs w:val="0"/>
                <w:sz w:val="13"/>
                <w:szCs w:val="13"/>
              </w:rPr>
              <w:t>Mecanică /</w:t>
            </w:r>
          </w:p>
          <w:p w:rsidR="00E8718C" w:rsidRPr="00C306AE" w:rsidRDefault="00E8718C" w:rsidP="001D6F15">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sz w:val="13"/>
                <w:szCs w:val="13"/>
              </w:rPr>
              <w:t>Mecanică nave</w:t>
            </w:r>
          </w:p>
        </w:tc>
        <w:tc>
          <w:tcPr>
            <w:tcW w:w="1122" w:type="dxa"/>
            <w:vMerge w:val="restart"/>
            <w:tcBorders>
              <w:left w:val="nil"/>
            </w:tcBorders>
            <w:vAlign w:val="center"/>
          </w:tcPr>
          <w:p w:rsidR="00E8718C" w:rsidRPr="00C306AE" w:rsidRDefault="00E8718C" w:rsidP="001D6F15">
            <w:pPr>
              <w:jc w:val="center"/>
              <w:rPr>
                <w:sz w:val="13"/>
                <w:szCs w:val="13"/>
              </w:rPr>
            </w:pPr>
            <w:r w:rsidRPr="00C306AE">
              <w:rPr>
                <w:sz w:val="13"/>
                <w:szCs w:val="13"/>
              </w:rPr>
              <w:t>ŞTIINŢE INGINEREŞTI</w:t>
            </w:r>
          </w:p>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INGINERIE NAVALĂ ŞI NAVIGŢIE</w:t>
            </w:r>
          </w:p>
        </w:tc>
        <w:tc>
          <w:tcPr>
            <w:tcW w:w="2693" w:type="dxa"/>
            <w:vAlign w:val="center"/>
          </w:tcPr>
          <w:p w:rsidR="00E8718C" w:rsidRPr="00C306AE" w:rsidRDefault="00E8718C" w:rsidP="001D6F15">
            <w:pPr>
              <w:rPr>
                <w:sz w:val="13"/>
                <w:szCs w:val="13"/>
              </w:rPr>
            </w:pPr>
            <w:r w:rsidRPr="00C306AE">
              <w:rPr>
                <w:sz w:val="13"/>
                <w:szCs w:val="13"/>
              </w:rPr>
              <w:t xml:space="preserve">Sisteme şi echipamente navale  </w:t>
            </w:r>
          </w:p>
        </w:tc>
        <w:tc>
          <w:tcPr>
            <w:tcW w:w="1219" w:type="dxa"/>
            <w:vMerge/>
            <w:vAlign w:val="center"/>
          </w:tcPr>
          <w:p w:rsidR="00E8718C" w:rsidRPr="00C306AE" w:rsidRDefault="00E8718C" w:rsidP="001D6F15">
            <w:pPr>
              <w:jc w:val="center"/>
              <w:rPr>
                <w:sz w:val="13"/>
                <w:szCs w:val="13"/>
              </w:rPr>
            </w:pPr>
          </w:p>
        </w:tc>
        <w:tc>
          <w:tcPr>
            <w:tcW w:w="3553" w:type="dxa"/>
            <w:vMerge/>
            <w:vAlign w:val="center"/>
          </w:tcPr>
          <w:p w:rsidR="00E8718C" w:rsidRPr="00C306AE" w:rsidRDefault="00E8718C" w:rsidP="001D6F15">
            <w:pPr>
              <w:jc w:val="right"/>
              <w:rPr>
                <w:sz w:val="13"/>
                <w:szCs w:val="13"/>
              </w:rPr>
            </w:pPr>
          </w:p>
        </w:tc>
        <w:tc>
          <w:tcPr>
            <w:tcW w:w="473"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132"/>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Arhitectură navală</w:t>
            </w:r>
          </w:p>
        </w:tc>
        <w:tc>
          <w:tcPr>
            <w:tcW w:w="1219" w:type="dxa"/>
            <w:vMerge/>
            <w:vAlign w:val="center"/>
          </w:tcPr>
          <w:p w:rsidR="00E8718C" w:rsidRPr="00C306AE" w:rsidRDefault="00E8718C" w:rsidP="001D6F15">
            <w:pPr>
              <w:jc w:val="center"/>
              <w:rPr>
                <w:sz w:val="13"/>
                <w:szCs w:val="13"/>
              </w:rPr>
            </w:pPr>
          </w:p>
        </w:tc>
        <w:tc>
          <w:tcPr>
            <w:tcW w:w="3553" w:type="dxa"/>
            <w:vMerge/>
            <w:vAlign w:val="center"/>
          </w:tcPr>
          <w:p w:rsidR="00E8718C" w:rsidRPr="00C306AE" w:rsidRDefault="00E8718C" w:rsidP="001D6F15">
            <w:pPr>
              <w:jc w:val="right"/>
              <w:rPr>
                <w:sz w:val="13"/>
                <w:szCs w:val="13"/>
              </w:rPr>
            </w:pPr>
          </w:p>
        </w:tc>
        <w:tc>
          <w:tcPr>
            <w:tcW w:w="473"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14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ARHITECTURĂ NAVALĂ</w:t>
            </w:r>
          </w:p>
        </w:tc>
        <w:tc>
          <w:tcPr>
            <w:tcW w:w="2693" w:type="dxa"/>
            <w:vAlign w:val="center"/>
          </w:tcPr>
          <w:p w:rsidR="00E8718C" w:rsidRPr="00C306AE" w:rsidRDefault="00E8718C" w:rsidP="001D6F15">
            <w:pPr>
              <w:rPr>
                <w:sz w:val="13"/>
                <w:szCs w:val="13"/>
              </w:rPr>
            </w:pPr>
            <w:r w:rsidRPr="00C306AE">
              <w:rPr>
                <w:sz w:val="13"/>
                <w:szCs w:val="13"/>
              </w:rPr>
              <w:t xml:space="preserve">Sisteme şi echipamente navale  </w:t>
            </w:r>
          </w:p>
        </w:tc>
        <w:tc>
          <w:tcPr>
            <w:tcW w:w="1219" w:type="dxa"/>
            <w:vMerge/>
            <w:vAlign w:val="center"/>
          </w:tcPr>
          <w:p w:rsidR="00E8718C" w:rsidRPr="00C306AE" w:rsidRDefault="00E8718C" w:rsidP="001D6F15">
            <w:pPr>
              <w:jc w:val="center"/>
              <w:rPr>
                <w:sz w:val="13"/>
                <w:szCs w:val="13"/>
              </w:rPr>
            </w:pPr>
          </w:p>
        </w:tc>
        <w:tc>
          <w:tcPr>
            <w:tcW w:w="3553" w:type="dxa"/>
            <w:vMerge/>
            <w:vAlign w:val="center"/>
          </w:tcPr>
          <w:p w:rsidR="00E8718C" w:rsidRPr="00C306AE" w:rsidRDefault="00E8718C" w:rsidP="001D6F15">
            <w:pPr>
              <w:jc w:val="right"/>
              <w:rPr>
                <w:sz w:val="13"/>
                <w:szCs w:val="13"/>
              </w:rPr>
            </w:pPr>
          </w:p>
        </w:tc>
        <w:tc>
          <w:tcPr>
            <w:tcW w:w="473"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169"/>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Arhitectură navală</w:t>
            </w:r>
          </w:p>
        </w:tc>
        <w:tc>
          <w:tcPr>
            <w:tcW w:w="1219" w:type="dxa"/>
            <w:vMerge/>
            <w:vAlign w:val="center"/>
          </w:tcPr>
          <w:p w:rsidR="00E8718C" w:rsidRPr="00C306AE" w:rsidRDefault="00E8718C" w:rsidP="001D6F15">
            <w:pPr>
              <w:jc w:val="center"/>
              <w:rPr>
                <w:sz w:val="13"/>
                <w:szCs w:val="13"/>
              </w:rPr>
            </w:pPr>
          </w:p>
        </w:tc>
        <w:tc>
          <w:tcPr>
            <w:tcW w:w="3553" w:type="dxa"/>
            <w:vMerge/>
            <w:vAlign w:val="center"/>
          </w:tcPr>
          <w:p w:rsidR="00E8718C" w:rsidRPr="00C306AE" w:rsidRDefault="00E8718C" w:rsidP="001D6F15">
            <w:pPr>
              <w:jc w:val="right"/>
              <w:rPr>
                <w:sz w:val="13"/>
                <w:szCs w:val="13"/>
              </w:rPr>
            </w:pPr>
          </w:p>
        </w:tc>
        <w:tc>
          <w:tcPr>
            <w:tcW w:w="473"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149"/>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val="restart"/>
            <w:tcBorders>
              <w:right w:val="thinThickSmallGap" w:sz="24" w:space="0" w:color="auto"/>
            </w:tcBorders>
            <w:vAlign w:val="center"/>
          </w:tcPr>
          <w:p w:rsidR="00E8718C" w:rsidRPr="00C306AE" w:rsidRDefault="00E8718C" w:rsidP="001D6F15">
            <w:pPr>
              <w:pStyle w:val="Heading5"/>
              <w:rPr>
                <w:b w:val="0"/>
                <w:bCs w:val="0"/>
                <w:sz w:val="13"/>
                <w:szCs w:val="13"/>
              </w:rPr>
            </w:pPr>
            <w:r w:rsidRPr="00C306AE">
              <w:rPr>
                <w:b w:val="0"/>
                <w:bCs w:val="0"/>
                <w:sz w:val="13"/>
                <w:szCs w:val="13"/>
              </w:rPr>
              <w:t>Mecanică /</w:t>
            </w:r>
          </w:p>
          <w:p w:rsidR="00E8718C" w:rsidRPr="00C306AE" w:rsidRDefault="00E8718C" w:rsidP="001D6F15">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sz w:val="13"/>
                <w:szCs w:val="13"/>
              </w:rPr>
              <w:t>Petrol şi gaze</w:t>
            </w:r>
          </w:p>
        </w:tc>
        <w:tc>
          <w:tcPr>
            <w:tcW w:w="1122" w:type="dxa"/>
            <w:vMerge w:val="restart"/>
            <w:tcBorders>
              <w:left w:val="nil"/>
            </w:tcBorders>
            <w:vAlign w:val="center"/>
          </w:tcPr>
          <w:p w:rsidR="00E8718C" w:rsidRPr="00C306AE" w:rsidRDefault="00E8718C" w:rsidP="001D6F15">
            <w:pPr>
              <w:jc w:val="center"/>
              <w:rPr>
                <w:sz w:val="13"/>
                <w:szCs w:val="13"/>
              </w:rPr>
            </w:pPr>
            <w:r w:rsidRPr="00C306AE">
              <w:rPr>
                <w:sz w:val="13"/>
                <w:szCs w:val="13"/>
              </w:rPr>
              <w:t>ŞTIINŢE INGINEREŞTI</w:t>
            </w:r>
          </w:p>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MINE, PETROL ŞI GAZE</w:t>
            </w:r>
          </w:p>
        </w:tc>
        <w:tc>
          <w:tcPr>
            <w:tcW w:w="2693" w:type="dxa"/>
            <w:vAlign w:val="center"/>
          </w:tcPr>
          <w:p w:rsidR="00E8718C" w:rsidRPr="00C306AE" w:rsidRDefault="00E8718C" w:rsidP="001D6F15">
            <w:pPr>
              <w:rPr>
                <w:sz w:val="13"/>
                <w:szCs w:val="13"/>
              </w:rPr>
            </w:pPr>
            <w:r w:rsidRPr="00C306AE">
              <w:rPr>
                <w:sz w:val="13"/>
                <w:szCs w:val="13"/>
              </w:rPr>
              <w:t>Inginerie de petrol şi gaze</w:t>
            </w:r>
          </w:p>
        </w:tc>
        <w:tc>
          <w:tcPr>
            <w:tcW w:w="1219" w:type="dxa"/>
            <w:vMerge/>
            <w:vAlign w:val="center"/>
          </w:tcPr>
          <w:p w:rsidR="00E8718C" w:rsidRPr="00C306AE" w:rsidRDefault="00E8718C" w:rsidP="001D6F15">
            <w:pPr>
              <w:jc w:val="center"/>
              <w:rPr>
                <w:sz w:val="13"/>
                <w:szCs w:val="13"/>
              </w:rPr>
            </w:pPr>
          </w:p>
        </w:tc>
        <w:tc>
          <w:tcPr>
            <w:tcW w:w="3553" w:type="dxa"/>
            <w:vMerge/>
            <w:vAlign w:val="center"/>
          </w:tcPr>
          <w:p w:rsidR="00E8718C" w:rsidRPr="00C306AE" w:rsidRDefault="00E8718C" w:rsidP="001D6F15">
            <w:pPr>
              <w:jc w:val="right"/>
              <w:rPr>
                <w:sz w:val="13"/>
                <w:szCs w:val="13"/>
              </w:rPr>
            </w:pPr>
          </w:p>
        </w:tc>
        <w:tc>
          <w:tcPr>
            <w:tcW w:w="473"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4D6DBC">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5"/>
              <w:rPr>
                <w:b w:val="0"/>
                <w:b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Transportul, depozitarea şi distribuţia hidrocarburilor</w:t>
            </w:r>
          </w:p>
        </w:tc>
        <w:tc>
          <w:tcPr>
            <w:tcW w:w="1219" w:type="dxa"/>
            <w:vMerge/>
            <w:vAlign w:val="center"/>
          </w:tcPr>
          <w:p w:rsidR="00E8718C" w:rsidRPr="00C306AE" w:rsidRDefault="00E8718C" w:rsidP="001D6F15">
            <w:pPr>
              <w:jc w:val="center"/>
              <w:rPr>
                <w:sz w:val="13"/>
                <w:szCs w:val="13"/>
              </w:rPr>
            </w:pPr>
          </w:p>
        </w:tc>
        <w:tc>
          <w:tcPr>
            <w:tcW w:w="3553" w:type="dxa"/>
            <w:vMerge/>
            <w:vAlign w:val="center"/>
          </w:tcPr>
          <w:p w:rsidR="00E8718C" w:rsidRPr="00C306AE" w:rsidRDefault="00E8718C" w:rsidP="001D6F15">
            <w:pPr>
              <w:jc w:val="right"/>
              <w:rPr>
                <w:sz w:val="13"/>
                <w:szCs w:val="13"/>
              </w:rPr>
            </w:pPr>
          </w:p>
        </w:tc>
        <w:tc>
          <w:tcPr>
            <w:tcW w:w="473"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bl>
    <w:p w:rsidR="009B7607" w:rsidRPr="00C306AE" w:rsidRDefault="009B7607"/>
    <w:p w:rsidR="004D6DBC" w:rsidRPr="00C306AE" w:rsidRDefault="004D6DB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511"/>
        <w:gridCol w:w="2693"/>
        <w:gridCol w:w="1418"/>
        <w:gridCol w:w="2977"/>
        <w:gridCol w:w="850"/>
        <w:gridCol w:w="1273"/>
      </w:tblGrid>
      <w:tr w:rsidR="00C86480" w:rsidRPr="00C306AE">
        <w:trPr>
          <w:cantSplit/>
          <w:trHeight w:val="137"/>
          <w:jc w:val="center"/>
        </w:trPr>
        <w:tc>
          <w:tcPr>
            <w:tcW w:w="1008" w:type="dxa"/>
            <w:vMerge w:val="restart"/>
            <w:tcBorders>
              <w:left w:val="thinThickSmallGap" w:sz="24" w:space="0" w:color="auto"/>
            </w:tcBorders>
            <w:vAlign w:val="center"/>
          </w:tcPr>
          <w:p w:rsidR="00C86480" w:rsidRPr="00C306AE" w:rsidRDefault="00C86480" w:rsidP="00DE7EFE">
            <w:pPr>
              <w:jc w:val="center"/>
              <w:rPr>
                <w:b/>
                <w:bCs/>
                <w:sz w:val="14"/>
                <w:szCs w:val="14"/>
              </w:rPr>
            </w:pPr>
            <w:r w:rsidRPr="00C306AE">
              <w:rPr>
                <w:b/>
                <w:bCs/>
                <w:sz w:val="14"/>
                <w:szCs w:val="14"/>
              </w:rPr>
              <w:lastRenderedPageBreak/>
              <w:t xml:space="preserve">Învăţământ </w:t>
            </w:r>
          </w:p>
          <w:p w:rsidR="00C86480" w:rsidRPr="00C306AE" w:rsidRDefault="00C86480" w:rsidP="00DE7EFE">
            <w:pPr>
              <w:jc w:val="center"/>
              <w:rPr>
                <w:b/>
                <w:bCs/>
                <w:sz w:val="14"/>
                <w:szCs w:val="14"/>
              </w:rPr>
            </w:pPr>
            <w:r w:rsidRPr="00C306AE">
              <w:rPr>
                <w:b/>
                <w:bCs/>
                <w:sz w:val="14"/>
                <w:szCs w:val="14"/>
              </w:rPr>
              <w:t>liceal/</w:t>
            </w:r>
          </w:p>
          <w:p w:rsidR="00C86480" w:rsidRPr="00C306AE" w:rsidRDefault="00C86480" w:rsidP="00DE7EFE">
            <w:pPr>
              <w:jc w:val="center"/>
              <w:rPr>
                <w:b/>
                <w:bCs/>
                <w:sz w:val="14"/>
                <w:szCs w:val="14"/>
              </w:rPr>
            </w:pPr>
            <w:r w:rsidRPr="00C306AE">
              <w:rPr>
                <w:b/>
                <w:bCs/>
                <w:sz w:val="14"/>
                <w:szCs w:val="14"/>
              </w:rPr>
              <w:t xml:space="preserve"> Anul de completare/ Învăţământ profesional/</w:t>
            </w:r>
          </w:p>
          <w:p w:rsidR="00C86480" w:rsidRPr="00C306AE" w:rsidRDefault="00C86480" w:rsidP="00DE7EFE">
            <w:pPr>
              <w:jc w:val="center"/>
              <w:rPr>
                <w:b/>
                <w:bCs/>
                <w:sz w:val="14"/>
                <w:szCs w:val="14"/>
              </w:rPr>
            </w:pPr>
            <w:r w:rsidRPr="00C306AE">
              <w:rPr>
                <w:b/>
                <w:bCs/>
                <w:sz w:val="14"/>
                <w:szCs w:val="14"/>
              </w:rPr>
              <w:t>Stagii de pregătire practică</w:t>
            </w:r>
          </w:p>
        </w:tc>
        <w:tc>
          <w:tcPr>
            <w:tcW w:w="1122" w:type="dxa"/>
            <w:vMerge w:val="restart"/>
            <w:tcBorders>
              <w:right w:val="thinThickSmallGap" w:sz="24" w:space="0" w:color="auto"/>
            </w:tcBorders>
            <w:vAlign w:val="center"/>
          </w:tcPr>
          <w:p w:rsidR="00C86480" w:rsidRPr="00C306AE" w:rsidRDefault="00C86480" w:rsidP="009027F3">
            <w:pPr>
              <w:jc w:val="center"/>
              <w:rPr>
                <w:b/>
                <w:bCs/>
                <w:sz w:val="14"/>
                <w:szCs w:val="14"/>
              </w:rPr>
            </w:pPr>
            <w:r w:rsidRPr="00C306AE">
              <w:rPr>
                <w:b/>
                <w:bCs/>
                <w:sz w:val="14"/>
                <w:szCs w:val="14"/>
              </w:rPr>
              <w:t>1. Pregătire -</w:t>
            </w:r>
          </w:p>
          <w:p w:rsidR="00C86480" w:rsidRPr="00C306AE" w:rsidRDefault="00C86480" w:rsidP="009027F3">
            <w:pPr>
              <w:jc w:val="center"/>
              <w:rPr>
                <w:sz w:val="14"/>
                <w:szCs w:val="14"/>
              </w:rPr>
            </w:pPr>
            <w:r w:rsidRPr="00C306AE">
              <w:rPr>
                <w:b/>
                <w:bCs/>
                <w:sz w:val="14"/>
                <w:szCs w:val="14"/>
              </w:rPr>
              <w:t xml:space="preserve">instruire </w:t>
            </w:r>
          </w:p>
          <w:p w:rsidR="00C86480" w:rsidRPr="00C306AE" w:rsidRDefault="00C86480" w:rsidP="009027F3">
            <w:pPr>
              <w:jc w:val="center"/>
              <w:rPr>
                <w:b/>
                <w:bCs/>
                <w:sz w:val="14"/>
                <w:szCs w:val="14"/>
              </w:rPr>
            </w:pPr>
            <w:r w:rsidRPr="00C306AE">
              <w:rPr>
                <w:b/>
                <w:bCs/>
                <w:sz w:val="14"/>
                <w:szCs w:val="14"/>
              </w:rPr>
              <w:t>practică (Mecanică)</w:t>
            </w:r>
          </w:p>
          <w:p w:rsidR="00C86480" w:rsidRPr="00C306AE" w:rsidRDefault="00C86480" w:rsidP="009027F3">
            <w:pPr>
              <w:jc w:val="center"/>
              <w:rPr>
                <w:b/>
                <w:bCs/>
                <w:sz w:val="14"/>
                <w:szCs w:val="14"/>
              </w:rPr>
            </w:pPr>
          </w:p>
          <w:p w:rsidR="00C86480" w:rsidRPr="00C306AE" w:rsidRDefault="00C86480" w:rsidP="009027F3">
            <w:pPr>
              <w:jc w:val="center"/>
              <w:rPr>
                <w:b/>
                <w:bCs/>
                <w:sz w:val="14"/>
                <w:szCs w:val="14"/>
              </w:rPr>
            </w:pPr>
            <w:r w:rsidRPr="00C306AE">
              <w:rPr>
                <w:b/>
                <w:bCs/>
                <w:sz w:val="14"/>
                <w:szCs w:val="14"/>
              </w:rPr>
              <w:t>2. Pregătire -</w:t>
            </w:r>
          </w:p>
          <w:p w:rsidR="00C86480" w:rsidRPr="00C306AE" w:rsidRDefault="00C86480" w:rsidP="009027F3">
            <w:pPr>
              <w:jc w:val="center"/>
              <w:rPr>
                <w:sz w:val="14"/>
                <w:szCs w:val="14"/>
              </w:rPr>
            </w:pPr>
            <w:r w:rsidRPr="00C306AE">
              <w:rPr>
                <w:b/>
                <w:bCs/>
                <w:sz w:val="14"/>
                <w:szCs w:val="14"/>
              </w:rPr>
              <w:t xml:space="preserve">instruire </w:t>
            </w:r>
          </w:p>
          <w:p w:rsidR="00C86480" w:rsidRPr="00C306AE" w:rsidRDefault="00C86480" w:rsidP="009027F3">
            <w:pPr>
              <w:jc w:val="center"/>
              <w:rPr>
                <w:b/>
                <w:bCs/>
                <w:sz w:val="14"/>
                <w:szCs w:val="14"/>
              </w:rPr>
            </w:pPr>
            <w:r w:rsidRPr="00C306AE">
              <w:rPr>
                <w:b/>
                <w:bCs/>
                <w:sz w:val="14"/>
                <w:szCs w:val="14"/>
              </w:rPr>
              <w:t>practică (Mecanică / Metalurgie)</w:t>
            </w:r>
          </w:p>
          <w:p w:rsidR="00C86480" w:rsidRPr="00C306AE" w:rsidRDefault="00C86480" w:rsidP="009027F3">
            <w:pPr>
              <w:jc w:val="center"/>
              <w:rPr>
                <w:b/>
                <w:bCs/>
                <w:sz w:val="14"/>
                <w:szCs w:val="14"/>
              </w:rPr>
            </w:pPr>
          </w:p>
          <w:p w:rsidR="00C86480" w:rsidRPr="00C306AE" w:rsidRDefault="00C86480" w:rsidP="009027F3">
            <w:pPr>
              <w:jc w:val="center"/>
              <w:rPr>
                <w:b/>
                <w:bCs/>
                <w:sz w:val="14"/>
                <w:szCs w:val="14"/>
              </w:rPr>
            </w:pPr>
            <w:r w:rsidRPr="00C306AE">
              <w:rPr>
                <w:b/>
                <w:bCs/>
                <w:sz w:val="14"/>
                <w:szCs w:val="14"/>
              </w:rPr>
              <w:t>3. Pregătire -</w:t>
            </w:r>
          </w:p>
          <w:p w:rsidR="00C86480" w:rsidRPr="00C306AE" w:rsidRDefault="00C86480" w:rsidP="009027F3">
            <w:pPr>
              <w:jc w:val="center"/>
              <w:rPr>
                <w:sz w:val="14"/>
                <w:szCs w:val="14"/>
              </w:rPr>
            </w:pPr>
            <w:r w:rsidRPr="00C306AE">
              <w:rPr>
                <w:b/>
                <w:bCs/>
                <w:sz w:val="14"/>
                <w:szCs w:val="14"/>
              </w:rPr>
              <w:t xml:space="preserve">instruire </w:t>
            </w:r>
          </w:p>
          <w:p w:rsidR="00C86480" w:rsidRPr="00C306AE" w:rsidRDefault="00C86480" w:rsidP="009027F3">
            <w:pPr>
              <w:jc w:val="center"/>
              <w:rPr>
                <w:b/>
                <w:bCs/>
                <w:sz w:val="14"/>
                <w:szCs w:val="14"/>
              </w:rPr>
            </w:pPr>
            <w:r w:rsidRPr="00C306AE">
              <w:rPr>
                <w:b/>
                <w:bCs/>
                <w:sz w:val="14"/>
                <w:szCs w:val="14"/>
              </w:rPr>
              <w:t>practică (Mecanică / Mecanică agricolă)</w:t>
            </w:r>
          </w:p>
          <w:p w:rsidR="00C86480" w:rsidRPr="00C306AE" w:rsidRDefault="00C86480" w:rsidP="009027F3">
            <w:pPr>
              <w:jc w:val="center"/>
              <w:rPr>
                <w:b/>
                <w:bCs/>
                <w:sz w:val="14"/>
                <w:szCs w:val="14"/>
              </w:rPr>
            </w:pPr>
          </w:p>
          <w:p w:rsidR="00C86480" w:rsidRPr="00C306AE" w:rsidRDefault="00C86480" w:rsidP="009027F3">
            <w:pPr>
              <w:jc w:val="center"/>
              <w:rPr>
                <w:b/>
                <w:bCs/>
                <w:sz w:val="14"/>
                <w:szCs w:val="14"/>
              </w:rPr>
            </w:pPr>
            <w:r w:rsidRPr="00C306AE">
              <w:rPr>
                <w:b/>
                <w:bCs/>
                <w:sz w:val="14"/>
                <w:szCs w:val="14"/>
              </w:rPr>
              <w:t>4. Pregătire -</w:t>
            </w:r>
          </w:p>
          <w:p w:rsidR="00C86480" w:rsidRPr="00C306AE" w:rsidRDefault="00C86480" w:rsidP="009027F3">
            <w:pPr>
              <w:jc w:val="center"/>
              <w:rPr>
                <w:sz w:val="14"/>
                <w:szCs w:val="14"/>
              </w:rPr>
            </w:pPr>
            <w:r w:rsidRPr="00C306AE">
              <w:rPr>
                <w:b/>
                <w:bCs/>
                <w:sz w:val="14"/>
                <w:szCs w:val="14"/>
              </w:rPr>
              <w:t xml:space="preserve">instruire </w:t>
            </w:r>
          </w:p>
          <w:p w:rsidR="00C86480" w:rsidRPr="00C306AE" w:rsidRDefault="00C86480" w:rsidP="009027F3">
            <w:pPr>
              <w:jc w:val="center"/>
              <w:rPr>
                <w:b/>
                <w:bCs/>
                <w:sz w:val="14"/>
                <w:szCs w:val="14"/>
              </w:rPr>
            </w:pPr>
            <w:r w:rsidRPr="00C306AE">
              <w:rPr>
                <w:b/>
                <w:bCs/>
                <w:sz w:val="14"/>
                <w:szCs w:val="14"/>
              </w:rPr>
              <w:t>practică (Mecanică / Mecanică în construcţii)</w:t>
            </w:r>
          </w:p>
          <w:p w:rsidR="00C86480" w:rsidRPr="00C306AE" w:rsidRDefault="00C86480" w:rsidP="009027F3">
            <w:pPr>
              <w:jc w:val="center"/>
              <w:rPr>
                <w:b/>
                <w:bCs/>
                <w:sz w:val="14"/>
                <w:szCs w:val="14"/>
              </w:rPr>
            </w:pPr>
          </w:p>
          <w:p w:rsidR="00C86480" w:rsidRPr="00C306AE" w:rsidRDefault="00C86480" w:rsidP="009027F3">
            <w:pPr>
              <w:jc w:val="center"/>
              <w:rPr>
                <w:b/>
                <w:bCs/>
                <w:sz w:val="14"/>
                <w:szCs w:val="14"/>
              </w:rPr>
            </w:pPr>
            <w:r w:rsidRPr="00C306AE">
              <w:rPr>
                <w:b/>
                <w:bCs/>
                <w:sz w:val="14"/>
                <w:szCs w:val="14"/>
              </w:rPr>
              <w:t>5. Pregătire -</w:t>
            </w:r>
          </w:p>
          <w:p w:rsidR="00C86480" w:rsidRPr="00C306AE" w:rsidRDefault="00C86480" w:rsidP="009027F3">
            <w:pPr>
              <w:jc w:val="center"/>
              <w:rPr>
                <w:sz w:val="14"/>
                <w:szCs w:val="14"/>
              </w:rPr>
            </w:pPr>
            <w:r w:rsidRPr="00C306AE">
              <w:rPr>
                <w:b/>
                <w:bCs/>
                <w:sz w:val="14"/>
                <w:szCs w:val="14"/>
              </w:rPr>
              <w:t xml:space="preserve">instruire </w:t>
            </w:r>
          </w:p>
          <w:p w:rsidR="00C86480" w:rsidRPr="00C306AE" w:rsidRDefault="00C86480" w:rsidP="009027F3">
            <w:pPr>
              <w:jc w:val="center"/>
              <w:rPr>
                <w:b/>
                <w:bCs/>
                <w:sz w:val="14"/>
                <w:szCs w:val="14"/>
              </w:rPr>
            </w:pPr>
            <w:r w:rsidRPr="00C306AE">
              <w:rPr>
                <w:b/>
                <w:bCs/>
                <w:sz w:val="14"/>
                <w:szCs w:val="14"/>
              </w:rPr>
              <w:t>practică (Mecanică / Mecanică nave)</w:t>
            </w:r>
          </w:p>
          <w:p w:rsidR="00C86480" w:rsidRPr="00C306AE" w:rsidRDefault="00C86480" w:rsidP="009027F3">
            <w:pPr>
              <w:jc w:val="center"/>
              <w:rPr>
                <w:b/>
                <w:bCs/>
                <w:sz w:val="14"/>
                <w:szCs w:val="14"/>
              </w:rPr>
            </w:pPr>
          </w:p>
          <w:p w:rsidR="00C86480" w:rsidRPr="00C306AE" w:rsidRDefault="00C86480" w:rsidP="009027F3">
            <w:pPr>
              <w:jc w:val="center"/>
              <w:rPr>
                <w:b/>
                <w:bCs/>
                <w:sz w:val="14"/>
                <w:szCs w:val="14"/>
              </w:rPr>
            </w:pPr>
            <w:r w:rsidRPr="00C306AE">
              <w:rPr>
                <w:b/>
                <w:bCs/>
                <w:sz w:val="14"/>
                <w:szCs w:val="14"/>
              </w:rPr>
              <w:t>6. Pregătire -</w:t>
            </w:r>
          </w:p>
          <w:p w:rsidR="00C86480" w:rsidRPr="00C306AE" w:rsidRDefault="00C86480" w:rsidP="009027F3">
            <w:pPr>
              <w:jc w:val="center"/>
              <w:rPr>
                <w:sz w:val="14"/>
                <w:szCs w:val="14"/>
              </w:rPr>
            </w:pPr>
            <w:r w:rsidRPr="00C306AE">
              <w:rPr>
                <w:b/>
                <w:bCs/>
                <w:sz w:val="14"/>
                <w:szCs w:val="14"/>
              </w:rPr>
              <w:t xml:space="preserve">instruire </w:t>
            </w:r>
          </w:p>
          <w:p w:rsidR="00C86480" w:rsidRPr="00C306AE" w:rsidRDefault="00C86480" w:rsidP="009027F3">
            <w:pPr>
              <w:jc w:val="center"/>
              <w:rPr>
                <w:b/>
                <w:bCs/>
                <w:sz w:val="14"/>
                <w:szCs w:val="14"/>
              </w:rPr>
            </w:pPr>
            <w:r w:rsidRPr="00C306AE">
              <w:rPr>
                <w:b/>
                <w:bCs/>
                <w:sz w:val="14"/>
                <w:szCs w:val="14"/>
              </w:rPr>
              <w:t xml:space="preserve">practică </w:t>
            </w:r>
          </w:p>
          <w:p w:rsidR="00C86480" w:rsidRPr="00C306AE" w:rsidRDefault="00C86480" w:rsidP="009027F3">
            <w:pPr>
              <w:jc w:val="center"/>
              <w:rPr>
                <w:b/>
                <w:bCs/>
                <w:sz w:val="14"/>
                <w:szCs w:val="14"/>
              </w:rPr>
            </w:pPr>
            <w:r w:rsidRPr="00C306AE">
              <w:rPr>
                <w:b/>
                <w:bCs/>
                <w:sz w:val="14"/>
                <w:szCs w:val="14"/>
              </w:rPr>
              <w:t>(Mecanică / Petrol şi gaze)</w:t>
            </w:r>
          </w:p>
        </w:tc>
        <w:tc>
          <w:tcPr>
            <w:tcW w:w="935" w:type="dxa"/>
            <w:vMerge w:val="restart"/>
            <w:tcBorders>
              <w:right w:val="thinThickSmallGap" w:sz="24" w:space="0" w:color="auto"/>
            </w:tcBorders>
            <w:vAlign w:val="center"/>
          </w:tcPr>
          <w:p w:rsidR="00C86480" w:rsidRPr="00C306AE" w:rsidRDefault="00C86480" w:rsidP="001D6F15">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Mecanică</w:t>
            </w:r>
          </w:p>
        </w:tc>
        <w:tc>
          <w:tcPr>
            <w:tcW w:w="1122" w:type="dxa"/>
            <w:vMerge w:val="restart"/>
            <w:tcBorders>
              <w:left w:val="nil"/>
            </w:tcBorders>
            <w:vAlign w:val="center"/>
          </w:tcPr>
          <w:p w:rsidR="00C86480" w:rsidRPr="00C306AE" w:rsidRDefault="00C86480" w:rsidP="001D6F15">
            <w:pPr>
              <w:jc w:val="center"/>
              <w:rPr>
                <w:sz w:val="13"/>
                <w:szCs w:val="13"/>
              </w:rPr>
            </w:pPr>
            <w:r w:rsidRPr="00C306AE">
              <w:rPr>
                <w:sz w:val="13"/>
                <w:szCs w:val="13"/>
              </w:rPr>
              <w:t>ŞTIINŢE INGINEREŞTI</w:t>
            </w:r>
          </w:p>
        </w:tc>
        <w:tc>
          <w:tcPr>
            <w:tcW w:w="1511" w:type="dxa"/>
            <w:vMerge w:val="restart"/>
            <w:tcBorders>
              <w:left w:val="nil"/>
            </w:tcBorders>
            <w:vAlign w:val="center"/>
          </w:tcPr>
          <w:p w:rsidR="00C86480" w:rsidRPr="00C306AE" w:rsidRDefault="00C86480" w:rsidP="001D6F15">
            <w:pPr>
              <w:rPr>
                <w:sz w:val="13"/>
                <w:szCs w:val="13"/>
              </w:rPr>
            </w:pPr>
            <w:r w:rsidRPr="00C306AE">
              <w:rPr>
                <w:sz w:val="13"/>
                <w:szCs w:val="13"/>
              </w:rPr>
              <w:t>IINGINERIE AEROSPAŢIALĂ</w:t>
            </w:r>
          </w:p>
        </w:tc>
        <w:tc>
          <w:tcPr>
            <w:tcW w:w="2693" w:type="dxa"/>
            <w:vAlign w:val="center"/>
          </w:tcPr>
          <w:p w:rsidR="00C86480" w:rsidRPr="00C306AE" w:rsidRDefault="00C86480" w:rsidP="001D6F15">
            <w:pPr>
              <w:rPr>
                <w:sz w:val="13"/>
                <w:szCs w:val="13"/>
              </w:rPr>
            </w:pPr>
            <w:r w:rsidRPr="00C306AE">
              <w:rPr>
                <w:sz w:val="13"/>
                <w:szCs w:val="13"/>
              </w:rPr>
              <w:t>Construcţii aerospaţiale</w:t>
            </w:r>
          </w:p>
        </w:tc>
        <w:tc>
          <w:tcPr>
            <w:tcW w:w="1418" w:type="dxa"/>
            <w:vMerge w:val="restart"/>
            <w:vAlign w:val="center"/>
          </w:tcPr>
          <w:p w:rsidR="00C86480" w:rsidRPr="00C306AE" w:rsidRDefault="00C86480" w:rsidP="001D6F15">
            <w:pPr>
              <w:rPr>
                <w:sz w:val="13"/>
                <w:szCs w:val="13"/>
              </w:rPr>
            </w:pPr>
            <w:r w:rsidRPr="00C306AE">
              <w:rPr>
                <w:sz w:val="13"/>
                <w:szCs w:val="13"/>
              </w:rPr>
              <w:t>INGINERIE ŞI MANAGEMENT</w:t>
            </w:r>
          </w:p>
        </w:tc>
        <w:tc>
          <w:tcPr>
            <w:tcW w:w="2977" w:type="dxa"/>
            <w:vMerge w:val="restart"/>
            <w:vAlign w:val="center"/>
          </w:tcPr>
          <w:p w:rsidR="00C86480" w:rsidRPr="00C306AE" w:rsidRDefault="00C86480" w:rsidP="00467FA9">
            <w:pPr>
              <w:numPr>
                <w:ilvl w:val="0"/>
                <w:numId w:val="97"/>
              </w:numPr>
              <w:tabs>
                <w:tab w:val="clear" w:pos="720"/>
                <w:tab w:val="left" w:pos="267"/>
              </w:tabs>
              <w:autoSpaceDE w:val="0"/>
              <w:autoSpaceDN w:val="0"/>
              <w:adjustRightInd w:val="0"/>
              <w:ind w:left="67" w:firstLine="0"/>
              <w:rPr>
                <w:sz w:val="16"/>
                <w:szCs w:val="16"/>
              </w:rPr>
            </w:pPr>
            <w:r w:rsidRPr="00C306AE">
              <w:rPr>
                <w:sz w:val="16"/>
                <w:szCs w:val="16"/>
              </w:rPr>
              <w:t>Analiza structurilor mecanice</w:t>
            </w:r>
          </w:p>
          <w:p w:rsidR="00C86480" w:rsidRPr="00C306AE" w:rsidRDefault="00C86480" w:rsidP="009B7607">
            <w:pPr>
              <w:tabs>
                <w:tab w:val="left" w:pos="267"/>
              </w:tabs>
              <w:autoSpaceDE w:val="0"/>
              <w:autoSpaceDN w:val="0"/>
              <w:adjustRightInd w:val="0"/>
              <w:ind w:left="67"/>
              <w:rPr>
                <w:sz w:val="16"/>
                <w:szCs w:val="16"/>
              </w:rPr>
            </w:pPr>
          </w:p>
          <w:p w:rsidR="00C86480" w:rsidRPr="00C306AE" w:rsidRDefault="00C86480" w:rsidP="00467FA9">
            <w:pPr>
              <w:numPr>
                <w:ilvl w:val="0"/>
                <w:numId w:val="97"/>
              </w:numPr>
              <w:tabs>
                <w:tab w:val="clear" w:pos="720"/>
                <w:tab w:val="left" w:pos="267"/>
              </w:tabs>
              <w:autoSpaceDE w:val="0"/>
              <w:autoSpaceDN w:val="0"/>
              <w:adjustRightInd w:val="0"/>
              <w:ind w:left="67" w:firstLine="0"/>
              <w:rPr>
                <w:sz w:val="16"/>
                <w:szCs w:val="16"/>
              </w:rPr>
            </w:pPr>
            <w:r w:rsidRPr="00C306AE">
              <w:rPr>
                <w:sz w:val="16"/>
                <w:szCs w:val="16"/>
              </w:rPr>
              <w:t>Consultanţă în proiectarea sistemelor mecanice</w:t>
            </w:r>
          </w:p>
          <w:p w:rsidR="00C86480" w:rsidRPr="00C306AE" w:rsidRDefault="00C86480" w:rsidP="009B7607">
            <w:pPr>
              <w:autoSpaceDE w:val="0"/>
              <w:autoSpaceDN w:val="0"/>
              <w:adjustRightInd w:val="0"/>
              <w:rPr>
                <w:sz w:val="16"/>
                <w:szCs w:val="16"/>
              </w:rPr>
            </w:pPr>
          </w:p>
          <w:p w:rsidR="00C86480" w:rsidRPr="00C306AE" w:rsidRDefault="00C86480" w:rsidP="00467FA9">
            <w:pPr>
              <w:numPr>
                <w:ilvl w:val="0"/>
                <w:numId w:val="97"/>
              </w:numPr>
              <w:tabs>
                <w:tab w:val="clear" w:pos="720"/>
                <w:tab w:val="left" w:pos="267"/>
              </w:tabs>
              <w:autoSpaceDE w:val="0"/>
              <w:autoSpaceDN w:val="0"/>
              <w:adjustRightInd w:val="0"/>
              <w:ind w:left="67" w:firstLine="0"/>
              <w:rPr>
                <w:sz w:val="16"/>
                <w:szCs w:val="16"/>
              </w:rPr>
            </w:pPr>
            <w:r w:rsidRPr="00C306AE">
              <w:rPr>
                <w:sz w:val="16"/>
                <w:szCs w:val="16"/>
              </w:rPr>
              <w:t>Ingineria şi managementul sistemelor de producţie</w:t>
            </w:r>
          </w:p>
          <w:p w:rsidR="00C86480" w:rsidRPr="00C306AE" w:rsidRDefault="00C86480" w:rsidP="009B7607">
            <w:pPr>
              <w:autoSpaceDE w:val="0"/>
              <w:autoSpaceDN w:val="0"/>
              <w:adjustRightInd w:val="0"/>
              <w:rPr>
                <w:sz w:val="16"/>
                <w:szCs w:val="16"/>
              </w:rPr>
            </w:pPr>
          </w:p>
          <w:p w:rsidR="00C86480" w:rsidRPr="00C306AE" w:rsidRDefault="00C86480" w:rsidP="00467FA9">
            <w:pPr>
              <w:numPr>
                <w:ilvl w:val="0"/>
                <w:numId w:val="97"/>
              </w:numPr>
              <w:tabs>
                <w:tab w:val="clear" w:pos="720"/>
                <w:tab w:val="left" w:pos="267"/>
              </w:tabs>
              <w:autoSpaceDE w:val="0"/>
              <w:autoSpaceDN w:val="0"/>
              <w:adjustRightInd w:val="0"/>
              <w:ind w:left="67" w:firstLine="0"/>
              <w:rPr>
                <w:sz w:val="16"/>
                <w:szCs w:val="16"/>
              </w:rPr>
            </w:pPr>
            <w:r w:rsidRPr="00C306AE">
              <w:rPr>
                <w:sz w:val="16"/>
                <w:szCs w:val="16"/>
              </w:rPr>
              <w:t>Ingineria şi managementul calităţii</w:t>
            </w:r>
          </w:p>
          <w:p w:rsidR="00C86480" w:rsidRPr="00C306AE" w:rsidRDefault="00C86480" w:rsidP="009B7607">
            <w:pPr>
              <w:tabs>
                <w:tab w:val="left" w:pos="267"/>
              </w:tabs>
              <w:autoSpaceDE w:val="0"/>
              <w:autoSpaceDN w:val="0"/>
              <w:adjustRightInd w:val="0"/>
              <w:ind w:left="67"/>
              <w:rPr>
                <w:sz w:val="16"/>
                <w:szCs w:val="16"/>
              </w:rPr>
            </w:pPr>
          </w:p>
          <w:p w:rsidR="00C86480" w:rsidRPr="00C306AE" w:rsidRDefault="00C86480" w:rsidP="00467FA9">
            <w:pPr>
              <w:numPr>
                <w:ilvl w:val="0"/>
                <w:numId w:val="97"/>
              </w:numPr>
              <w:tabs>
                <w:tab w:val="clear" w:pos="720"/>
                <w:tab w:val="left" w:pos="267"/>
              </w:tabs>
              <w:autoSpaceDE w:val="0"/>
              <w:autoSpaceDN w:val="0"/>
              <w:adjustRightInd w:val="0"/>
              <w:ind w:left="67" w:firstLine="0"/>
              <w:rPr>
                <w:sz w:val="16"/>
                <w:szCs w:val="16"/>
              </w:rPr>
            </w:pPr>
            <w:r w:rsidRPr="00C306AE">
              <w:rPr>
                <w:sz w:val="16"/>
                <w:szCs w:val="16"/>
              </w:rPr>
              <w:t>Ingineria calităţii</w:t>
            </w:r>
          </w:p>
          <w:p w:rsidR="00C86480" w:rsidRPr="00C306AE" w:rsidRDefault="00C86480" w:rsidP="009B7607">
            <w:pPr>
              <w:autoSpaceDE w:val="0"/>
              <w:autoSpaceDN w:val="0"/>
              <w:adjustRightInd w:val="0"/>
              <w:rPr>
                <w:sz w:val="16"/>
                <w:szCs w:val="16"/>
              </w:rPr>
            </w:pPr>
          </w:p>
          <w:p w:rsidR="00C86480" w:rsidRPr="00C306AE" w:rsidRDefault="00C86480" w:rsidP="00467FA9">
            <w:pPr>
              <w:numPr>
                <w:ilvl w:val="0"/>
                <w:numId w:val="97"/>
              </w:numPr>
              <w:tabs>
                <w:tab w:val="clear" w:pos="720"/>
                <w:tab w:val="left" w:pos="267"/>
              </w:tabs>
              <w:autoSpaceDE w:val="0"/>
              <w:autoSpaceDN w:val="0"/>
              <w:adjustRightInd w:val="0"/>
              <w:ind w:left="67" w:firstLine="0"/>
              <w:rPr>
                <w:sz w:val="16"/>
                <w:szCs w:val="16"/>
              </w:rPr>
            </w:pPr>
            <w:r w:rsidRPr="00C306AE">
              <w:rPr>
                <w:sz w:val="16"/>
                <w:szCs w:val="16"/>
              </w:rPr>
              <w:t>Ingineria şi managementul sistemelor calităţii</w:t>
            </w:r>
          </w:p>
          <w:p w:rsidR="00C86480" w:rsidRPr="00C306AE" w:rsidRDefault="00C86480" w:rsidP="009B7607">
            <w:pPr>
              <w:autoSpaceDE w:val="0"/>
              <w:autoSpaceDN w:val="0"/>
              <w:adjustRightInd w:val="0"/>
              <w:rPr>
                <w:sz w:val="16"/>
                <w:szCs w:val="16"/>
              </w:rPr>
            </w:pPr>
          </w:p>
          <w:p w:rsidR="00C86480" w:rsidRPr="00C306AE" w:rsidRDefault="00C86480" w:rsidP="00467FA9">
            <w:pPr>
              <w:numPr>
                <w:ilvl w:val="0"/>
                <w:numId w:val="97"/>
              </w:numPr>
              <w:tabs>
                <w:tab w:val="clear" w:pos="720"/>
                <w:tab w:val="left" w:pos="267"/>
              </w:tabs>
              <w:autoSpaceDE w:val="0"/>
              <w:autoSpaceDN w:val="0"/>
              <w:adjustRightInd w:val="0"/>
              <w:ind w:left="67" w:firstLine="0"/>
              <w:rPr>
                <w:sz w:val="16"/>
                <w:szCs w:val="16"/>
              </w:rPr>
            </w:pPr>
            <w:r w:rsidRPr="00C306AE">
              <w:rPr>
                <w:sz w:val="16"/>
                <w:szCs w:val="16"/>
              </w:rPr>
              <w:t>Ingineria şi managementul sistemelor de fabricaţie</w:t>
            </w:r>
          </w:p>
          <w:p w:rsidR="00C86480" w:rsidRPr="00C306AE" w:rsidRDefault="00C86480" w:rsidP="009B7607">
            <w:pPr>
              <w:autoSpaceDE w:val="0"/>
              <w:autoSpaceDN w:val="0"/>
              <w:adjustRightInd w:val="0"/>
              <w:rPr>
                <w:sz w:val="16"/>
                <w:szCs w:val="16"/>
              </w:rPr>
            </w:pPr>
          </w:p>
          <w:p w:rsidR="00C86480" w:rsidRPr="00C306AE" w:rsidRDefault="00C86480" w:rsidP="00467FA9">
            <w:pPr>
              <w:numPr>
                <w:ilvl w:val="0"/>
                <w:numId w:val="97"/>
              </w:numPr>
              <w:tabs>
                <w:tab w:val="clear" w:pos="720"/>
                <w:tab w:val="left" w:pos="267"/>
              </w:tabs>
              <w:autoSpaceDE w:val="0"/>
              <w:autoSpaceDN w:val="0"/>
              <w:adjustRightInd w:val="0"/>
              <w:ind w:left="67" w:firstLine="0"/>
              <w:rPr>
                <w:sz w:val="16"/>
                <w:szCs w:val="16"/>
              </w:rPr>
            </w:pPr>
            <w:r w:rsidRPr="00C306AE">
              <w:rPr>
                <w:sz w:val="16"/>
                <w:szCs w:val="16"/>
              </w:rPr>
              <w:t>Ingineria şi managementul sistemelor logistice</w:t>
            </w:r>
          </w:p>
          <w:p w:rsidR="00C86480" w:rsidRPr="00C306AE" w:rsidRDefault="00C86480" w:rsidP="009B7607">
            <w:pPr>
              <w:autoSpaceDE w:val="0"/>
              <w:autoSpaceDN w:val="0"/>
              <w:adjustRightInd w:val="0"/>
              <w:rPr>
                <w:sz w:val="16"/>
                <w:szCs w:val="16"/>
              </w:rPr>
            </w:pPr>
          </w:p>
          <w:p w:rsidR="00C86480" w:rsidRPr="00C306AE" w:rsidRDefault="00C86480" w:rsidP="00467FA9">
            <w:pPr>
              <w:numPr>
                <w:ilvl w:val="0"/>
                <w:numId w:val="97"/>
              </w:numPr>
              <w:tabs>
                <w:tab w:val="clear" w:pos="720"/>
                <w:tab w:val="left" w:pos="267"/>
              </w:tabs>
              <w:autoSpaceDE w:val="0"/>
              <w:autoSpaceDN w:val="0"/>
              <w:adjustRightInd w:val="0"/>
              <w:ind w:left="67" w:firstLine="0"/>
              <w:rPr>
                <w:sz w:val="16"/>
                <w:szCs w:val="16"/>
              </w:rPr>
            </w:pPr>
            <w:r w:rsidRPr="00C306AE">
              <w:rPr>
                <w:sz w:val="16"/>
                <w:szCs w:val="16"/>
              </w:rPr>
              <w:t xml:space="preserve">Inginerie şi management în domeniul autovehiculelor </w:t>
            </w:r>
          </w:p>
          <w:p w:rsidR="00C86480" w:rsidRPr="00C306AE" w:rsidRDefault="00C86480" w:rsidP="009B7607">
            <w:pPr>
              <w:autoSpaceDE w:val="0"/>
              <w:autoSpaceDN w:val="0"/>
              <w:adjustRightInd w:val="0"/>
              <w:rPr>
                <w:sz w:val="16"/>
                <w:szCs w:val="16"/>
              </w:rPr>
            </w:pPr>
          </w:p>
          <w:p w:rsidR="00C86480" w:rsidRPr="00C306AE" w:rsidRDefault="00C86480" w:rsidP="00467FA9">
            <w:pPr>
              <w:numPr>
                <w:ilvl w:val="0"/>
                <w:numId w:val="97"/>
              </w:numPr>
              <w:tabs>
                <w:tab w:val="clear" w:pos="720"/>
                <w:tab w:val="left" w:pos="267"/>
              </w:tabs>
              <w:autoSpaceDE w:val="0"/>
              <w:autoSpaceDN w:val="0"/>
              <w:adjustRightInd w:val="0"/>
              <w:ind w:left="67" w:firstLine="0"/>
              <w:rPr>
                <w:sz w:val="16"/>
                <w:szCs w:val="16"/>
              </w:rPr>
            </w:pPr>
            <w:r w:rsidRPr="00C306AE">
              <w:rPr>
                <w:sz w:val="16"/>
                <w:szCs w:val="16"/>
              </w:rPr>
              <w:t>Ingineria şi managementul producţiei utilajului petrolier şi petrochimic</w:t>
            </w:r>
          </w:p>
          <w:p w:rsidR="00C86480" w:rsidRPr="00C306AE" w:rsidRDefault="00C86480" w:rsidP="009B7607">
            <w:pPr>
              <w:autoSpaceDE w:val="0"/>
              <w:autoSpaceDN w:val="0"/>
              <w:adjustRightInd w:val="0"/>
              <w:rPr>
                <w:sz w:val="16"/>
                <w:szCs w:val="16"/>
              </w:rPr>
            </w:pPr>
          </w:p>
          <w:p w:rsidR="00C86480" w:rsidRPr="00C306AE" w:rsidRDefault="00C86480" w:rsidP="00467FA9">
            <w:pPr>
              <w:numPr>
                <w:ilvl w:val="0"/>
                <w:numId w:val="97"/>
              </w:numPr>
              <w:tabs>
                <w:tab w:val="clear" w:pos="720"/>
                <w:tab w:val="left" w:pos="267"/>
              </w:tabs>
              <w:autoSpaceDE w:val="0"/>
              <w:autoSpaceDN w:val="0"/>
              <w:adjustRightInd w:val="0"/>
              <w:ind w:left="67" w:firstLine="0"/>
              <w:rPr>
                <w:sz w:val="16"/>
                <w:szCs w:val="16"/>
              </w:rPr>
            </w:pPr>
            <w:r w:rsidRPr="00C306AE">
              <w:rPr>
                <w:sz w:val="16"/>
                <w:szCs w:val="16"/>
              </w:rPr>
              <w:t>Ingineria şi managementul sistemelor industriale de combustie</w:t>
            </w:r>
          </w:p>
          <w:p w:rsidR="00C86480" w:rsidRPr="00C306AE" w:rsidRDefault="00C86480" w:rsidP="009B7607">
            <w:pPr>
              <w:tabs>
                <w:tab w:val="left" w:pos="267"/>
              </w:tabs>
              <w:autoSpaceDE w:val="0"/>
              <w:autoSpaceDN w:val="0"/>
              <w:adjustRightInd w:val="0"/>
              <w:ind w:left="67"/>
              <w:rPr>
                <w:sz w:val="16"/>
                <w:szCs w:val="16"/>
              </w:rPr>
            </w:pPr>
          </w:p>
          <w:p w:rsidR="00C86480" w:rsidRPr="00C306AE" w:rsidRDefault="00C86480" w:rsidP="00467FA9">
            <w:pPr>
              <w:numPr>
                <w:ilvl w:val="0"/>
                <w:numId w:val="97"/>
              </w:numPr>
              <w:tabs>
                <w:tab w:val="clear" w:pos="720"/>
                <w:tab w:val="left" w:pos="267"/>
              </w:tabs>
              <w:autoSpaceDE w:val="0"/>
              <w:autoSpaceDN w:val="0"/>
              <w:adjustRightInd w:val="0"/>
              <w:ind w:left="67" w:firstLine="0"/>
              <w:rPr>
                <w:sz w:val="16"/>
                <w:szCs w:val="16"/>
              </w:rPr>
            </w:pPr>
            <w:r w:rsidRPr="00C306AE">
              <w:rPr>
                <w:sz w:val="16"/>
                <w:szCs w:val="16"/>
              </w:rPr>
              <w:t>Ingineria şi managementul producţiei materialelor metalice</w:t>
            </w:r>
          </w:p>
          <w:p w:rsidR="00C86480" w:rsidRPr="00C306AE" w:rsidRDefault="00C86480" w:rsidP="009B7607">
            <w:pPr>
              <w:rPr>
                <w:sz w:val="16"/>
                <w:szCs w:val="16"/>
              </w:rPr>
            </w:pPr>
          </w:p>
          <w:p w:rsidR="00C86480" w:rsidRPr="00C306AE" w:rsidRDefault="00C86480" w:rsidP="00467FA9">
            <w:pPr>
              <w:numPr>
                <w:ilvl w:val="0"/>
                <w:numId w:val="97"/>
              </w:numPr>
              <w:tabs>
                <w:tab w:val="clear" w:pos="720"/>
                <w:tab w:val="left" w:pos="267"/>
              </w:tabs>
              <w:autoSpaceDE w:val="0"/>
              <w:autoSpaceDN w:val="0"/>
              <w:adjustRightInd w:val="0"/>
              <w:ind w:left="67" w:firstLine="0"/>
              <w:rPr>
                <w:sz w:val="16"/>
                <w:szCs w:val="16"/>
              </w:rPr>
            </w:pPr>
            <w:r w:rsidRPr="00C306AE">
              <w:rPr>
                <w:sz w:val="16"/>
                <w:szCs w:val="16"/>
              </w:rPr>
              <w:t>Logistică</w:t>
            </w:r>
          </w:p>
          <w:p w:rsidR="00C86480" w:rsidRPr="00C306AE" w:rsidRDefault="00C86480" w:rsidP="009B7607">
            <w:pPr>
              <w:autoSpaceDE w:val="0"/>
              <w:autoSpaceDN w:val="0"/>
              <w:adjustRightInd w:val="0"/>
              <w:rPr>
                <w:sz w:val="16"/>
                <w:szCs w:val="16"/>
              </w:rPr>
            </w:pPr>
          </w:p>
          <w:p w:rsidR="00C86480" w:rsidRPr="00C306AE" w:rsidRDefault="00C86480" w:rsidP="00467FA9">
            <w:pPr>
              <w:numPr>
                <w:ilvl w:val="0"/>
                <w:numId w:val="97"/>
              </w:numPr>
              <w:tabs>
                <w:tab w:val="clear" w:pos="720"/>
                <w:tab w:val="left" w:pos="267"/>
              </w:tabs>
              <w:autoSpaceDE w:val="0"/>
              <w:autoSpaceDN w:val="0"/>
              <w:adjustRightInd w:val="0"/>
              <w:ind w:left="67" w:firstLine="0"/>
              <w:rPr>
                <w:sz w:val="16"/>
                <w:szCs w:val="16"/>
              </w:rPr>
            </w:pPr>
            <w:r w:rsidRPr="00C306AE">
              <w:rPr>
                <w:sz w:val="16"/>
                <w:szCs w:val="16"/>
              </w:rPr>
              <w:t>Managementul sistemelor industriale de producţie şi servicii</w:t>
            </w:r>
          </w:p>
          <w:p w:rsidR="00C86480" w:rsidRPr="00C306AE" w:rsidRDefault="00C86480" w:rsidP="009B7607">
            <w:pPr>
              <w:tabs>
                <w:tab w:val="left" w:pos="267"/>
              </w:tabs>
              <w:autoSpaceDE w:val="0"/>
              <w:autoSpaceDN w:val="0"/>
              <w:adjustRightInd w:val="0"/>
              <w:ind w:left="67"/>
              <w:rPr>
                <w:sz w:val="16"/>
                <w:szCs w:val="16"/>
              </w:rPr>
            </w:pPr>
          </w:p>
          <w:p w:rsidR="00C86480" w:rsidRPr="00C306AE" w:rsidRDefault="00C86480" w:rsidP="00467FA9">
            <w:pPr>
              <w:numPr>
                <w:ilvl w:val="0"/>
                <w:numId w:val="97"/>
              </w:numPr>
              <w:tabs>
                <w:tab w:val="clear" w:pos="720"/>
                <w:tab w:val="left" w:pos="267"/>
              </w:tabs>
              <w:autoSpaceDE w:val="0"/>
              <w:autoSpaceDN w:val="0"/>
              <w:adjustRightInd w:val="0"/>
              <w:ind w:left="67" w:firstLine="0"/>
              <w:rPr>
                <w:sz w:val="16"/>
                <w:szCs w:val="16"/>
              </w:rPr>
            </w:pPr>
            <w:r w:rsidRPr="00C306AE">
              <w:rPr>
                <w:sz w:val="16"/>
                <w:szCs w:val="16"/>
              </w:rPr>
              <w:t>Managementul sistemelor logistice</w:t>
            </w:r>
          </w:p>
          <w:p w:rsidR="00C86480" w:rsidRPr="00C306AE" w:rsidRDefault="00C86480" w:rsidP="009B7607">
            <w:pPr>
              <w:autoSpaceDE w:val="0"/>
              <w:autoSpaceDN w:val="0"/>
              <w:adjustRightInd w:val="0"/>
              <w:rPr>
                <w:sz w:val="16"/>
                <w:szCs w:val="16"/>
              </w:rPr>
            </w:pPr>
          </w:p>
          <w:p w:rsidR="00C86480" w:rsidRPr="00C306AE" w:rsidRDefault="00C86480" w:rsidP="00467FA9">
            <w:pPr>
              <w:numPr>
                <w:ilvl w:val="0"/>
                <w:numId w:val="97"/>
              </w:numPr>
              <w:tabs>
                <w:tab w:val="clear" w:pos="720"/>
                <w:tab w:val="left" w:pos="267"/>
              </w:tabs>
              <w:autoSpaceDE w:val="0"/>
              <w:autoSpaceDN w:val="0"/>
              <w:adjustRightInd w:val="0"/>
              <w:ind w:left="67" w:firstLine="0"/>
              <w:rPr>
                <w:sz w:val="16"/>
                <w:szCs w:val="16"/>
              </w:rPr>
            </w:pPr>
            <w:r w:rsidRPr="00C306AE">
              <w:rPr>
                <w:sz w:val="16"/>
                <w:szCs w:val="16"/>
              </w:rPr>
              <w:t>Managementul logisticii</w:t>
            </w:r>
          </w:p>
          <w:p w:rsidR="00C86480" w:rsidRPr="00C306AE" w:rsidRDefault="00C86480" w:rsidP="009B7607">
            <w:pPr>
              <w:autoSpaceDE w:val="0"/>
              <w:autoSpaceDN w:val="0"/>
              <w:adjustRightInd w:val="0"/>
              <w:rPr>
                <w:sz w:val="16"/>
                <w:szCs w:val="16"/>
              </w:rPr>
            </w:pPr>
          </w:p>
          <w:p w:rsidR="00C86480" w:rsidRPr="00C306AE" w:rsidRDefault="00C86480" w:rsidP="00467FA9">
            <w:pPr>
              <w:numPr>
                <w:ilvl w:val="0"/>
                <w:numId w:val="97"/>
              </w:numPr>
              <w:tabs>
                <w:tab w:val="clear" w:pos="720"/>
                <w:tab w:val="left" w:pos="267"/>
              </w:tabs>
              <w:autoSpaceDE w:val="0"/>
              <w:autoSpaceDN w:val="0"/>
              <w:adjustRightInd w:val="0"/>
              <w:ind w:left="67" w:firstLine="0"/>
              <w:rPr>
                <w:sz w:val="16"/>
                <w:szCs w:val="16"/>
              </w:rPr>
            </w:pPr>
            <w:r w:rsidRPr="00C306AE">
              <w:rPr>
                <w:sz w:val="16"/>
                <w:szCs w:val="16"/>
              </w:rPr>
              <w:t>Managementul producţiei şi al logisticii</w:t>
            </w:r>
          </w:p>
          <w:p w:rsidR="00C86480" w:rsidRPr="00C306AE" w:rsidRDefault="00C86480" w:rsidP="009B7607">
            <w:pPr>
              <w:tabs>
                <w:tab w:val="left" w:pos="267"/>
              </w:tabs>
              <w:autoSpaceDE w:val="0"/>
              <w:autoSpaceDN w:val="0"/>
              <w:adjustRightInd w:val="0"/>
              <w:ind w:left="67"/>
              <w:rPr>
                <w:sz w:val="16"/>
                <w:szCs w:val="16"/>
              </w:rPr>
            </w:pPr>
          </w:p>
          <w:p w:rsidR="00C86480" w:rsidRPr="00C306AE" w:rsidRDefault="00C86480" w:rsidP="00467FA9">
            <w:pPr>
              <w:numPr>
                <w:ilvl w:val="0"/>
                <w:numId w:val="97"/>
              </w:numPr>
              <w:tabs>
                <w:tab w:val="clear" w:pos="720"/>
                <w:tab w:val="left" w:pos="267"/>
              </w:tabs>
              <w:autoSpaceDE w:val="0"/>
              <w:autoSpaceDN w:val="0"/>
              <w:adjustRightInd w:val="0"/>
              <w:ind w:left="67" w:firstLine="0"/>
              <w:rPr>
                <w:sz w:val="16"/>
                <w:szCs w:val="16"/>
              </w:rPr>
            </w:pPr>
            <w:r w:rsidRPr="00C306AE">
              <w:rPr>
                <w:sz w:val="16"/>
                <w:szCs w:val="16"/>
              </w:rPr>
              <w:t>Managementul producţiei şi logisticii</w:t>
            </w:r>
          </w:p>
          <w:p w:rsidR="00C86480" w:rsidRPr="00C306AE" w:rsidRDefault="00C86480" w:rsidP="009B7607">
            <w:pPr>
              <w:autoSpaceDE w:val="0"/>
              <w:autoSpaceDN w:val="0"/>
              <w:adjustRightInd w:val="0"/>
              <w:rPr>
                <w:sz w:val="16"/>
                <w:szCs w:val="16"/>
              </w:rPr>
            </w:pPr>
          </w:p>
          <w:p w:rsidR="00C86480" w:rsidRPr="00C306AE" w:rsidRDefault="00C86480" w:rsidP="00467FA9">
            <w:pPr>
              <w:numPr>
                <w:ilvl w:val="0"/>
                <w:numId w:val="97"/>
              </w:numPr>
              <w:tabs>
                <w:tab w:val="clear" w:pos="720"/>
                <w:tab w:val="left" w:pos="267"/>
              </w:tabs>
              <w:autoSpaceDE w:val="0"/>
              <w:autoSpaceDN w:val="0"/>
              <w:adjustRightInd w:val="0"/>
              <w:ind w:left="67" w:firstLine="0"/>
              <w:rPr>
                <w:sz w:val="16"/>
                <w:szCs w:val="16"/>
              </w:rPr>
            </w:pPr>
            <w:r w:rsidRPr="00C306AE">
              <w:rPr>
                <w:sz w:val="16"/>
                <w:szCs w:val="16"/>
              </w:rPr>
              <w:t>Managementul securităţii şi condiţiilor de asigurare a sănătăţii în muncă</w:t>
            </w:r>
          </w:p>
          <w:p w:rsidR="00C86480" w:rsidRPr="00C306AE" w:rsidRDefault="00C86480" w:rsidP="009B7607">
            <w:pPr>
              <w:autoSpaceDE w:val="0"/>
              <w:autoSpaceDN w:val="0"/>
              <w:adjustRightInd w:val="0"/>
              <w:rPr>
                <w:sz w:val="16"/>
                <w:szCs w:val="16"/>
              </w:rPr>
            </w:pPr>
          </w:p>
          <w:p w:rsidR="00C86480" w:rsidRPr="00C306AE" w:rsidRDefault="00C86480" w:rsidP="009B7607">
            <w:pPr>
              <w:autoSpaceDE w:val="0"/>
              <w:autoSpaceDN w:val="0"/>
              <w:adjustRightInd w:val="0"/>
              <w:rPr>
                <w:sz w:val="16"/>
                <w:szCs w:val="16"/>
              </w:rPr>
            </w:pPr>
          </w:p>
          <w:p w:rsidR="00C86480" w:rsidRPr="00C306AE" w:rsidRDefault="00C86480" w:rsidP="009B7607">
            <w:pPr>
              <w:autoSpaceDE w:val="0"/>
              <w:autoSpaceDN w:val="0"/>
              <w:adjustRightInd w:val="0"/>
              <w:rPr>
                <w:sz w:val="16"/>
                <w:szCs w:val="16"/>
              </w:rPr>
            </w:pPr>
          </w:p>
        </w:tc>
        <w:tc>
          <w:tcPr>
            <w:tcW w:w="850" w:type="dxa"/>
            <w:vMerge w:val="restart"/>
            <w:tcBorders>
              <w:right w:val="thinThickSmallGap" w:sz="24" w:space="0" w:color="auto"/>
            </w:tcBorders>
            <w:vAlign w:val="center"/>
          </w:tcPr>
          <w:p w:rsidR="00C86480" w:rsidRPr="00C306AE" w:rsidRDefault="00C86480" w:rsidP="001D6F15">
            <w:pPr>
              <w:jc w:val="center"/>
              <w:rPr>
                <w:sz w:val="13"/>
                <w:szCs w:val="13"/>
              </w:rPr>
            </w:pPr>
            <w:r w:rsidRPr="00C306AE">
              <w:rPr>
                <w:sz w:val="13"/>
                <w:szCs w:val="13"/>
              </w:rPr>
              <w:t>x</w:t>
            </w:r>
          </w:p>
        </w:tc>
        <w:tc>
          <w:tcPr>
            <w:tcW w:w="1273" w:type="dxa"/>
            <w:vMerge w:val="restart"/>
            <w:tcBorders>
              <w:left w:val="nil"/>
              <w:right w:val="thinThickSmallGap" w:sz="24" w:space="0" w:color="auto"/>
            </w:tcBorders>
            <w:vAlign w:val="center"/>
          </w:tcPr>
          <w:p w:rsidR="00C86480" w:rsidRPr="00C306AE" w:rsidRDefault="00C86480" w:rsidP="009027F3">
            <w:pPr>
              <w:pStyle w:val="Heading5"/>
              <w:rPr>
                <w:caps/>
                <w:sz w:val="14"/>
                <w:szCs w:val="14"/>
              </w:rPr>
            </w:pPr>
            <w:r w:rsidRPr="00C306AE">
              <w:rPr>
                <w:caps/>
                <w:sz w:val="14"/>
                <w:szCs w:val="14"/>
              </w:rPr>
              <w:t>MECAnică (MaiŞtri instructori)</w:t>
            </w:r>
          </w:p>
          <w:p w:rsidR="00C86480" w:rsidRPr="00C306AE" w:rsidRDefault="00C86480" w:rsidP="009027F3">
            <w:pPr>
              <w:jc w:val="cente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E8718C" w:rsidRPr="00C306AE">
        <w:trPr>
          <w:cantSplit/>
          <w:trHeight w:val="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Sisteme de propulsie</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Aeronave şi motoare de aviaţie</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INGINERIE INDUSTRIALĂ</w:t>
            </w:r>
          </w:p>
        </w:tc>
        <w:tc>
          <w:tcPr>
            <w:tcW w:w="2693" w:type="dxa"/>
            <w:vAlign w:val="center"/>
          </w:tcPr>
          <w:p w:rsidR="00E8718C" w:rsidRPr="00C306AE" w:rsidRDefault="00E8718C" w:rsidP="001D6F15">
            <w:pPr>
              <w:rPr>
                <w:sz w:val="13"/>
                <w:szCs w:val="13"/>
              </w:rPr>
            </w:pPr>
            <w:r w:rsidRPr="00C306AE">
              <w:rPr>
                <w:sz w:val="13"/>
                <w:szCs w:val="13"/>
              </w:rPr>
              <w:t>Tehnologia construcţiilor de maşini</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8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Maşini unelte şi sisteme de producţie</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37"/>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Ingineria sudării</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6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Design industrial</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Ingineria şi managementul calităţii</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7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Ingineria securităţii în industrie</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5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Nanotehnologii şi sisteme neconvenţionale</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INGINERIE MECANICĂ</w:t>
            </w:r>
          </w:p>
        </w:tc>
        <w:tc>
          <w:tcPr>
            <w:tcW w:w="2693" w:type="dxa"/>
            <w:vAlign w:val="center"/>
          </w:tcPr>
          <w:p w:rsidR="00E8718C" w:rsidRPr="00C306AE" w:rsidRDefault="00E8718C" w:rsidP="001D6F15">
            <w:pPr>
              <w:rPr>
                <w:sz w:val="13"/>
                <w:szCs w:val="13"/>
              </w:rPr>
            </w:pPr>
            <w:r w:rsidRPr="00C306AE">
              <w:rPr>
                <w:sz w:val="13"/>
                <w:szCs w:val="13"/>
              </w:rPr>
              <w:t>Sisteme şi echipamente termice</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16"/>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Maşini şi sisteme hidraulice şi pneumatice</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07"/>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Mecanică fină şi nanotehnologii</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3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Maşini şi echipamente miniere</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65"/>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Inginerie mecanică</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Maşini şi instalaţii pentru agricultură şi industrie alimentară</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09"/>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Utilaje petroliere şi petrochimice</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Utilaje pentru transportul şi depozitarea hidrocarburilor</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9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Echipamente pentru procese industriale</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06"/>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Utilaje tehnologice pentru construcţii</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Ingineria şi managementul resurselor tehnologice în construcţii</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17"/>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Utilaje tehnologice pentru textile şi pielărie</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EE3E1F">
        <w:trPr>
          <w:cantSplit/>
          <w:trHeight w:val="58"/>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Utilaje pentru textile şi pielărie</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08"/>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Autovehicule rutiere</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8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Vehicule pentru transportul feroviar</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17"/>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Utilaje şi instalaţii portuare</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86"/>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Sisteme de blindate şi autovehicule rutiere</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EE3E1F">
        <w:trPr>
          <w:cantSplit/>
          <w:trHeight w:val="12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INGINERIE ŞI MANAGEMENT</w:t>
            </w:r>
          </w:p>
        </w:tc>
        <w:tc>
          <w:tcPr>
            <w:tcW w:w="2693" w:type="dxa"/>
            <w:vAlign w:val="center"/>
          </w:tcPr>
          <w:p w:rsidR="00E8718C" w:rsidRPr="00C306AE" w:rsidRDefault="00E8718C" w:rsidP="001D6F15">
            <w:pPr>
              <w:rPr>
                <w:sz w:val="13"/>
                <w:szCs w:val="13"/>
              </w:rPr>
            </w:pPr>
            <w:r w:rsidRPr="00C306AE">
              <w:rPr>
                <w:sz w:val="13"/>
                <w:szCs w:val="13"/>
              </w:rPr>
              <w:t>Inginerie economică în domeniul mecanic</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rsidTr="00EE3E1F">
        <w:trPr>
          <w:cantSplit/>
          <w:trHeight w:val="58"/>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Inginerie economică industrială</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MECATRONICĂ </w:t>
            </w:r>
          </w:p>
          <w:p w:rsidR="00E8718C" w:rsidRPr="00C306AE" w:rsidRDefault="00E8718C" w:rsidP="001D6F15">
            <w:pPr>
              <w:rPr>
                <w:sz w:val="13"/>
                <w:szCs w:val="13"/>
              </w:rPr>
            </w:pPr>
            <w:r w:rsidRPr="00C306AE">
              <w:rPr>
                <w:sz w:val="13"/>
                <w:szCs w:val="13"/>
              </w:rPr>
              <w:t xml:space="preserve">ŞI ROBOTICĂ </w:t>
            </w:r>
          </w:p>
        </w:tc>
        <w:tc>
          <w:tcPr>
            <w:tcW w:w="2693" w:type="dxa"/>
            <w:vAlign w:val="center"/>
          </w:tcPr>
          <w:p w:rsidR="00E8718C" w:rsidRPr="00C306AE" w:rsidRDefault="00E8718C" w:rsidP="001D6F15">
            <w:pPr>
              <w:rPr>
                <w:sz w:val="13"/>
                <w:szCs w:val="13"/>
              </w:rPr>
            </w:pPr>
            <w:r w:rsidRPr="00C306AE">
              <w:rPr>
                <w:sz w:val="13"/>
                <w:szCs w:val="13"/>
              </w:rPr>
              <w:t>Mecatronică</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Robotică</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INGINERIA AUTOVEHICULELOR</w:t>
            </w:r>
          </w:p>
        </w:tc>
        <w:tc>
          <w:tcPr>
            <w:tcW w:w="2693" w:type="dxa"/>
            <w:vAlign w:val="center"/>
          </w:tcPr>
          <w:p w:rsidR="00E8718C" w:rsidRPr="00C306AE" w:rsidRDefault="00E8718C" w:rsidP="001D6F15">
            <w:pPr>
              <w:rPr>
                <w:sz w:val="14"/>
                <w:szCs w:val="14"/>
              </w:rPr>
            </w:pPr>
            <w:r w:rsidRPr="00C306AE">
              <w:rPr>
                <w:sz w:val="14"/>
                <w:szCs w:val="14"/>
              </w:rPr>
              <w:t>Construcţii de autovehicule</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4"/>
                <w:szCs w:val="14"/>
              </w:rPr>
            </w:pPr>
            <w:r w:rsidRPr="00C306AE">
              <w:rPr>
                <w:sz w:val="14"/>
                <w:szCs w:val="14"/>
              </w:rPr>
              <w:t>Ingineria sistemelor de propulsie pentru autovehicule</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4"/>
                <w:szCs w:val="14"/>
              </w:rPr>
            </w:pPr>
            <w:r w:rsidRPr="00C306AE">
              <w:rPr>
                <w:sz w:val="14"/>
                <w:szCs w:val="14"/>
              </w:rPr>
              <w:t>Autovehicule rutiere</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4"/>
                <w:szCs w:val="14"/>
              </w:rPr>
            </w:pPr>
            <w:r w:rsidRPr="00C306AE">
              <w:rPr>
                <w:sz w:val="14"/>
                <w:szCs w:val="14"/>
              </w:rPr>
              <w:t>Echipamente şi sisteme de comandă şi control pentru autovehicule</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7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4"/>
                <w:szCs w:val="14"/>
              </w:rPr>
            </w:pPr>
            <w:r w:rsidRPr="00C306AE">
              <w:rPr>
                <w:sz w:val="14"/>
                <w:szCs w:val="14"/>
              </w:rPr>
              <w:t>Blindate, automobile şi tractoare</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7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val="restart"/>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Mecanică /</w:t>
            </w:r>
          </w:p>
          <w:p w:rsidR="00E8718C" w:rsidRPr="00C306AE" w:rsidRDefault="00E8718C" w:rsidP="001D6F15">
            <w:pPr>
              <w:pStyle w:val="Heading5"/>
              <w:rPr>
                <w:i/>
                <w:iCs/>
                <w:sz w:val="13"/>
                <w:szCs w:val="13"/>
              </w:rPr>
            </w:pPr>
            <w:r w:rsidRPr="00C306AE">
              <w:rPr>
                <w:b w:val="0"/>
                <w:bCs w:val="0"/>
                <w:sz w:val="13"/>
                <w:szCs w:val="13"/>
              </w:rPr>
              <w:t>Metalurgie</w:t>
            </w:r>
          </w:p>
        </w:tc>
        <w:tc>
          <w:tcPr>
            <w:tcW w:w="1122" w:type="dxa"/>
            <w:vMerge w:val="restart"/>
            <w:tcBorders>
              <w:left w:val="nil"/>
            </w:tcBorders>
            <w:vAlign w:val="center"/>
          </w:tcPr>
          <w:p w:rsidR="00E8718C" w:rsidRPr="00C306AE" w:rsidRDefault="00E8718C" w:rsidP="001D6F15">
            <w:pPr>
              <w:jc w:val="center"/>
              <w:rPr>
                <w:sz w:val="13"/>
                <w:szCs w:val="13"/>
              </w:rPr>
            </w:pPr>
            <w:r w:rsidRPr="00C306AE">
              <w:rPr>
                <w:sz w:val="13"/>
                <w:szCs w:val="13"/>
              </w:rPr>
              <w:t>ŞTIINŢE INGINEREŞTI</w:t>
            </w: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INGINERIA MATERIALELOR</w:t>
            </w:r>
          </w:p>
        </w:tc>
        <w:tc>
          <w:tcPr>
            <w:tcW w:w="2693" w:type="dxa"/>
            <w:vAlign w:val="center"/>
          </w:tcPr>
          <w:p w:rsidR="00E8718C" w:rsidRPr="00C306AE" w:rsidRDefault="00E8718C" w:rsidP="001D6F15">
            <w:pPr>
              <w:rPr>
                <w:sz w:val="13"/>
                <w:szCs w:val="13"/>
              </w:rPr>
            </w:pPr>
            <w:r w:rsidRPr="00C306AE">
              <w:rPr>
                <w:sz w:val="13"/>
                <w:szCs w:val="13"/>
              </w:rPr>
              <w:t>Ştiinţa materialelor</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19"/>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 xml:space="preserve">Ingineria elaborării materialelor metalice       </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35"/>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 xml:space="preserve">Ingineria procesării materialelor metalice       </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9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MINE, PETROL ŞI GAZE</w:t>
            </w:r>
          </w:p>
        </w:tc>
        <w:tc>
          <w:tcPr>
            <w:tcW w:w="2693" w:type="dxa"/>
            <w:vAlign w:val="center"/>
          </w:tcPr>
          <w:p w:rsidR="00E8718C" w:rsidRPr="00C306AE" w:rsidRDefault="00E8718C" w:rsidP="001D6F15">
            <w:pPr>
              <w:rPr>
                <w:sz w:val="13"/>
                <w:szCs w:val="13"/>
              </w:rPr>
            </w:pPr>
            <w:r w:rsidRPr="00C306AE">
              <w:rPr>
                <w:sz w:val="13"/>
                <w:szCs w:val="13"/>
              </w:rPr>
              <w:t>Inginerie minieră</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67"/>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Prepararea substanţelor minerale utile</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tcBorders>
              <w:right w:val="thinThickSmallGap" w:sz="24" w:space="0" w:color="auto"/>
            </w:tcBorders>
            <w:vAlign w:val="center"/>
          </w:tcPr>
          <w:p w:rsidR="00E8718C" w:rsidRPr="00C306AE" w:rsidRDefault="00E8718C" w:rsidP="001D6F15">
            <w:pPr>
              <w:jc w:val="center"/>
              <w:rPr>
                <w:sz w:val="13"/>
                <w:szCs w:val="13"/>
              </w:rPr>
            </w:pPr>
            <w:r w:rsidRPr="00C306AE">
              <w:rPr>
                <w:sz w:val="13"/>
                <w:szCs w:val="13"/>
              </w:rPr>
              <w:t xml:space="preserve">Mecanică/ </w:t>
            </w:r>
          </w:p>
          <w:p w:rsidR="00E8718C" w:rsidRPr="00C306AE" w:rsidRDefault="00E8718C" w:rsidP="001D6F15">
            <w:pPr>
              <w:jc w:val="center"/>
              <w:rPr>
                <w:sz w:val="13"/>
                <w:szCs w:val="13"/>
              </w:rPr>
            </w:pPr>
            <w:r w:rsidRPr="00C306AE">
              <w:rPr>
                <w:sz w:val="13"/>
                <w:szCs w:val="13"/>
              </w:rPr>
              <w:t>Mecanică agricolă</w:t>
            </w:r>
          </w:p>
        </w:tc>
        <w:tc>
          <w:tcPr>
            <w:tcW w:w="1122" w:type="dxa"/>
            <w:tcBorders>
              <w:left w:val="nil"/>
            </w:tcBorders>
            <w:vAlign w:val="center"/>
          </w:tcPr>
          <w:p w:rsidR="00E8718C" w:rsidRPr="00C306AE" w:rsidRDefault="00E8718C" w:rsidP="001D6F15">
            <w:pPr>
              <w:jc w:val="center"/>
              <w:rPr>
                <w:sz w:val="13"/>
                <w:szCs w:val="13"/>
              </w:rPr>
            </w:pPr>
            <w:r w:rsidRPr="00C306AE">
              <w:rPr>
                <w:sz w:val="13"/>
                <w:szCs w:val="13"/>
              </w:rPr>
              <w:t>ŞTIINŢE AGRICOLE ŞI SILVICE</w:t>
            </w:r>
          </w:p>
        </w:tc>
        <w:tc>
          <w:tcPr>
            <w:tcW w:w="1511" w:type="dxa"/>
            <w:tcBorders>
              <w:left w:val="nil"/>
            </w:tcBorders>
            <w:vAlign w:val="center"/>
          </w:tcPr>
          <w:p w:rsidR="00E8718C" w:rsidRPr="00C306AE" w:rsidRDefault="00E8718C" w:rsidP="001D6F15">
            <w:pPr>
              <w:rPr>
                <w:sz w:val="13"/>
                <w:szCs w:val="13"/>
              </w:rPr>
            </w:pPr>
            <w:r w:rsidRPr="00C306AE">
              <w:rPr>
                <w:sz w:val="13"/>
                <w:szCs w:val="13"/>
              </w:rPr>
              <w:t>AGRONOMIE</w:t>
            </w:r>
          </w:p>
        </w:tc>
        <w:tc>
          <w:tcPr>
            <w:tcW w:w="2693" w:type="dxa"/>
            <w:vAlign w:val="center"/>
          </w:tcPr>
          <w:p w:rsidR="00E8718C" w:rsidRPr="00C306AE" w:rsidRDefault="00E8718C" w:rsidP="001D6F15">
            <w:pPr>
              <w:rPr>
                <w:sz w:val="13"/>
                <w:szCs w:val="13"/>
              </w:rPr>
            </w:pPr>
            <w:r w:rsidRPr="00C306AE">
              <w:rPr>
                <w:sz w:val="13"/>
                <w:szCs w:val="13"/>
              </w:rPr>
              <w:t xml:space="preserve">Exploatarea maşinilor şi instalaţiilor pentru agricultură şi industria alimentară                                         </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tcBorders>
              <w:right w:val="thinThickSmallGap" w:sz="24" w:space="0" w:color="auto"/>
            </w:tcBorders>
            <w:vAlign w:val="center"/>
          </w:tcPr>
          <w:p w:rsidR="00E8718C" w:rsidRPr="00C306AE" w:rsidRDefault="00E8718C" w:rsidP="001D6F15">
            <w:pPr>
              <w:jc w:val="center"/>
              <w:rPr>
                <w:sz w:val="13"/>
                <w:szCs w:val="13"/>
              </w:rPr>
            </w:pPr>
            <w:r w:rsidRPr="00C306AE">
              <w:rPr>
                <w:sz w:val="13"/>
                <w:szCs w:val="13"/>
              </w:rPr>
              <w:t>Mecanică/</w:t>
            </w:r>
          </w:p>
          <w:p w:rsidR="00E8718C" w:rsidRPr="00C306AE" w:rsidRDefault="00E8718C" w:rsidP="001D6F15">
            <w:pPr>
              <w:jc w:val="center"/>
              <w:rPr>
                <w:sz w:val="13"/>
                <w:szCs w:val="13"/>
              </w:rPr>
            </w:pPr>
            <w:r w:rsidRPr="00C306AE">
              <w:rPr>
                <w:sz w:val="13"/>
                <w:szCs w:val="13"/>
              </w:rPr>
              <w:t>Mecanică în construcţii</w:t>
            </w:r>
          </w:p>
        </w:tc>
        <w:tc>
          <w:tcPr>
            <w:tcW w:w="1122" w:type="dxa"/>
            <w:tcBorders>
              <w:left w:val="nil"/>
            </w:tcBorders>
            <w:vAlign w:val="center"/>
          </w:tcPr>
          <w:p w:rsidR="00E8718C" w:rsidRPr="00C306AE" w:rsidRDefault="00E8718C" w:rsidP="001D6F15">
            <w:pPr>
              <w:jc w:val="center"/>
              <w:rPr>
                <w:sz w:val="13"/>
                <w:szCs w:val="13"/>
              </w:rPr>
            </w:pPr>
            <w:r w:rsidRPr="00C306AE">
              <w:rPr>
                <w:sz w:val="13"/>
                <w:szCs w:val="13"/>
              </w:rPr>
              <w:t>ŞTIINŢE INGINEREŞTI</w:t>
            </w:r>
          </w:p>
          <w:p w:rsidR="00E8718C" w:rsidRPr="00C306AE" w:rsidRDefault="00E8718C" w:rsidP="001D6F15">
            <w:pPr>
              <w:jc w:val="center"/>
              <w:rPr>
                <w:sz w:val="13"/>
                <w:szCs w:val="13"/>
              </w:rPr>
            </w:pPr>
          </w:p>
        </w:tc>
        <w:tc>
          <w:tcPr>
            <w:tcW w:w="1511" w:type="dxa"/>
            <w:tcBorders>
              <w:left w:val="nil"/>
            </w:tcBorders>
            <w:vAlign w:val="center"/>
          </w:tcPr>
          <w:p w:rsidR="00E8718C" w:rsidRPr="00C306AE" w:rsidRDefault="00E8718C" w:rsidP="001D6F15">
            <w:pPr>
              <w:rPr>
                <w:sz w:val="13"/>
                <w:szCs w:val="13"/>
              </w:rPr>
            </w:pPr>
            <w:r w:rsidRPr="00C306AE">
              <w:rPr>
                <w:sz w:val="13"/>
                <w:szCs w:val="13"/>
              </w:rPr>
              <w:t>MINE, PETROL ŞI GAZE</w:t>
            </w:r>
          </w:p>
        </w:tc>
        <w:tc>
          <w:tcPr>
            <w:tcW w:w="2693" w:type="dxa"/>
            <w:vAlign w:val="center"/>
          </w:tcPr>
          <w:p w:rsidR="00E8718C" w:rsidRPr="00C306AE" w:rsidRDefault="00E8718C" w:rsidP="001D6F15">
            <w:pPr>
              <w:rPr>
                <w:sz w:val="13"/>
                <w:szCs w:val="13"/>
              </w:rPr>
            </w:pPr>
            <w:r w:rsidRPr="00C306AE">
              <w:rPr>
                <w:sz w:val="13"/>
                <w:szCs w:val="13"/>
              </w:rPr>
              <w:t>Topografie minieră</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55"/>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val="restart"/>
            <w:tcBorders>
              <w:right w:val="thinThickSmallGap" w:sz="24" w:space="0" w:color="auto"/>
            </w:tcBorders>
            <w:vAlign w:val="center"/>
          </w:tcPr>
          <w:p w:rsidR="00E8718C" w:rsidRPr="00C306AE" w:rsidRDefault="00E8718C" w:rsidP="001D6F15">
            <w:pPr>
              <w:pStyle w:val="Heading5"/>
              <w:rPr>
                <w:b w:val="0"/>
                <w:bCs w:val="0"/>
                <w:sz w:val="13"/>
                <w:szCs w:val="13"/>
              </w:rPr>
            </w:pPr>
            <w:r w:rsidRPr="00C306AE">
              <w:rPr>
                <w:b w:val="0"/>
                <w:bCs w:val="0"/>
                <w:sz w:val="13"/>
                <w:szCs w:val="13"/>
              </w:rPr>
              <w:t>Mecanică /</w:t>
            </w:r>
          </w:p>
          <w:p w:rsidR="00E8718C" w:rsidRPr="00C306AE" w:rsidRDefault="00E8718C" w:rsidP="001D6F15">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sz w:val="13"/>
                <w:szCs w:val="13"/>
              </w:rPr>
              <w:t>Mecanică nave</w:t>
            </w:r>
          </w:p>
        </w:tc>
        <w:tc>
          <w:tcPr>
            <w:tcW w:w="1122" w:type="dxa"/>
            <w:vMerge w:val="restart"/>
            <w:tcBorders>
              <w:left w:val="nil"/>
            </w:tcBorders>
            <w:vAlign w:val="center"/>
          </w:tcPr>
          <w:p w:rsidR="00E8718C" w:rsidRPr="00C306AE" w:rsidRDefault="00E8718C" w:rsidP="001D6F15">
            <w:pPr>
              <w:jc w:val="center"/>
              <w:rPr>
                <w:sz w:val="13"/>
                <w:szCs w:val="13"/>
              </w:rPr>
            </w:pPr>
            <w:r w:rsidRPr="00C306AE">
              <w:rPr>
                <w:sz w:val="13"/>
                <w:szCs w:val="13"/>
              </w:rPr>
              <w:t>ŞTIINŢE INGINEREŞTI</w:t>
            </w:r>
          </w:p>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INGINERIE NAVALĂ ŞI NAVIGŢIE</w:t>
            </w:r>
          </w:p>
        </w:tc>
        <w:tc>
          <w:tcPr>
            <w:tcW w:w="2693" w:type="dxa"/>
            <w:vAlign w:val="center"/>
          </w:tcPr>
          <w:p w:rsidR="00E8718C" w:rsidRPr="00C306AE" w:rsidRDefault="00E8718C" w:rsidP="001D6F15">
            <w:pPr>
              <w:rPr>
                <w:sz w:val="13"/>
                <w:szCs w:val="13"/>
              </w:rPr>
            </w:pPr>
            <w:r w:rsidRPr="00C306AE">
              <w:rPr>
                <w:sz w:val="13"/>
                <w:szCs w:val="13"/>
              </w:rPr>
              <w:t xml:space="preserve">Sisteme şi echipamente navale  </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Arhitectură navală</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ARHITECTURĂ NAVALĂ</w:t>
            </w:r>
          </w:p>
        </w:tc>
        <w:tc>
          <w:tcPr>
            <w:tcW w:w="2693" w:type="dxa"/>
            <w:vAlign w:val="center"/>
          </w:tcPr>
          <w:p w:rsidR="00E8718C" w:rsidRPr="00C306AE" w:rsidRDefault="00E8718C" w:rsidP="001D6F15">
            <w:pPr>
              <w:rPr>
                <w:sz w:val="13"/>
                <w:szCs w:val="13"/>
              </w:rPr>
            </w:pPr>
            <w:r w:rsidRPr="00C306AE">
              <w:rPr>
                <w:sz w:val="13"/>
                <w:szCs w:val="13"/>
              </w:rPr>
              <w:t xml:space="preserve">Sisteme şi echipamente navale  </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Arhitectură navală</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val="restart"/>
            <w:tcBorders>
              <w:right w:val="thinThickSmallGap" w:sz="24" w:space="0" w:color="auto"/>
            </w:tcBorders>
            <w:vAlign w:val="center"/>
          </w:tcPr>
          <w:p w:rsidR="00E8718C" w:rsidRPr="00C306AE" w:rsidRDefault="00E8718C" w:rsidP="001D6F15">
            <w:pPr>
              <w:pStyle w:val="Heading5"/>
              <w:rPr>
                <w:b w:val="0"/>
                <w:bCs w:val="0"/>
                <w:sz w:val="13"/>
                <w:szCs w:val="13"/>
              </w:rPr>
            </w:pPr>
            <w:r w:rsidRPr="00C306AE">
              <w:rPr>
                <w:b w:val="0"/>
                <w:bCs w:val="0"/>
                <w:sz w:val="13"/>
                <w:szCs w:val="13"/>
              </w:rPr>
              <w:t>Mecanică /</w:t>
            </w:r>
          </w:p>
          <w:p w:rsidR="00E8718C" w:rsidRPr="00C306AE" w:rsidRDefault="00E8718C" w:rsidP="001D6F15">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sz w:val="13"/>
                <w:szCs w:val="13"/>
              </w:rPr>
              <w:t>Petrol şi gaze</w:t>
            </w:r>
          </w:p>
        </w:tc>
        <w:tc>
          <w:tcPr>
            <w:tcW w:w="1122" w:type="dxa"/>
            <w:vMerge w:val="restart"/>
            <w:tcBorders>
              <w:left w:val="nil"/>
            </w:tcBorders>
            <w:vAlign w:val="center"/>
          </w:tcPr>
          <w:p w:rsidR="00E8718C" w:rsidRPr="00C306AE" w:rsidRDefault="00E8718C" w:rsidP="001D6F15">
            <w:pPr>
              <w:jc w:val="center"/>
              <w:rPr>
                <w:sz w:val="13"/>
                <w:szCs w:val="13"/>
              </w:rPr>
            </w:pPr>
            <w:r w:rsidRPr="00C306AE">
              <w:rPr>
                <w:sz w:val="13"/>
                <w:szCs w:val="13"/>
              </w:rPr>
              <w:t>ŞTIINŢE INGINEREŞTI</w:t>
            </w:r>
          </w:p>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MINE, PETROL ŞI GAZE</w:t>
            </w:r>
          </w:p>
        </w:tc>
        <w:tc>
          <w:tcPr>
            <w:tcW w:w="2693" w:type="dxa"/>
            <w:vAlign w:val="center"/>
          </w:tcPr>
          <w:p w:rsidR="00E8718C" w:rsidRPr="00C306AE" w:rsidRDefault="00E8718C" w:rsidP="001D6F15">
            <w:pPr>
              <w:rPr>
                <w:sz w:val="13"/>
                <w:szCs w:val="13"/>
              </w:rPr>
            </w:pPr>
            <w:r w:rsidRPr="00C306AE">
              <w:rPr>
                <w:sz w:val="13"/>
                <w:szCs w:val="13"/>
              </w:rPr>
              <w:t>Inginerie de petrol şi gaze</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5"/>
              <w:rPr>
                <w:b w:val="0"/>
                <w:b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Transportul, depozitarea şi distribuţia hidrocarburilor</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bl>
    <w:p w:rsidR="004B323A" w:rsidRPr="00C306AE" w:rsidRDefault="004B323A" w:rsidP="001D6F15"/>
    <w:p w:rsidR="004B323A" w:rsidRPr="00C306AE" w:rsidRDefault="004B323A" w:rsidP="001D6F15"/>
    <w:p w:rsidR="004B323A" w:rsidRPr="00C306AE" w:rsidRDefault="004B323A" w:rsidP="001D6F1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511"/>
        <w:gridCol w:w="2693"/>
        <w:gridCol w:w="1418"/>
        <w:gridCol w:w="2977"/>
        <w:gridCol w:w="850"/>
        <w:gridCol w:w="1273"/>
      </w:tblGrid>
      <w:tr w:rsidR="00C86480" w:rsidRPr="00C306AE">
        <w:trPr>
          <w:cantSplit/>
          <w:trHeight w:val="137"/>
          <w:jc w:val="center"/>
        </w:trPr>
        <w:tc>
          <w:tcPr>
            <w:tcW w:w="1008" w:type="dxa"/>
            <w:vMerge w:val="restart"/>
            <w:tcBorders>
              <w:left w:val="thinThickSmallGap" w:sz="24" w:space="0" w:color="auto"/>
            </w:tcBorders>
            <w:vAlign w:val="center"/>
          </w:tcPr>
          <w:p w:rsidR="00C86480" w:rsidRPr="00C306AE" w:rsidRDefault="00C86480" w:rsidP="00DE7EFE">
            <w:pPr>
              <w:jc w:val="center"/>
              <w:rPr>
                <w:b/>
                <w:bCs/>
                <w:sz w:val="14"/>
                <w:szCs w:val="14"/>
              </w:rPr>
            </w:pPr>
            <w:r w:rsidRPr="00C306AE">
              <w:rPr>
                <w:b/>
                <w:bCs/>
                <w:sz w:val="14"/>
                <w:szCs w:val="14"/>
              </w:rPr>
              <w:lastRenderedPageBreak/>
              <w:t xml:space="preserve">Învăţământ </w:t>
            </w:r>
          </w:p>
          <w:p w:rsidR="00C86480" w:rsidRPr="00C306AE" w:rsidRDefault="00C86480" w:rsidP="00DE7EFE">
            <w:pPr>
              <w:jc w:val="center"/>
              <w:rPr>
                <w:b/>
                <w:bCs/>
                <w:sz w:val="14"/>
                <w:szCs w:val="14"/>
              </w:rPr>
            </w:pPr>
            <w:r w:rsidRPr="00C306AE">
              <w:rPr>
                <w:b/>
                <w:bCs/>
                <w:sz w:val="14"/>
                <w:szCs w:val="14"/>
              </w:rPr>
              <w:t>liceal/</w:t>
            </w:r>
          </w:p>
          <w:p w:rsidR="00C86480" w:rsidRPr="00C306AE" w:rsidRDefault="00C86480" w:rsidP="00DE7EFE">
            <w:pPr>
              <w:jc w:val="center"/>
              <w:rPr>
                <w:b/>
                <w:bCs/>
                <w:sz w:val="14"/>
                <w:szCs w:val="14"/>
              </w:rPr>
            </w:pPr>
            <w:r w:rsidRPr="00C306AE">
              <w:rPr>
                <w:b/>
                <w:bCs/>
                <w:sz w:val="14"/>
                <w:szCs w:val="14"/>
              </w:rPr>
              <w:t xml:space="preserve"> Anul de completare/ Învăţământ profesional/</w:t>
            </w:r>
          </w:p>
          <w:p w:rsidR="00C86480" w:rsidRPr="00C306AE" w:rsidRDefault="00C86480" w:rsidP="00DE7EFE">
            <w:pPr>
              <w:jc w:val="center"/>
              <w:rPr>
                <w:b/>
                <w:bCs/>
                <w:sz w:val="14"/>
                <w:szCs w:val="14"/>
              </w:rPr>
            </w:pPr>
            <w:r w:rsidRPr="00C306AE">
              <w:rPr>
                <w:b/>
                <w:bCs/>
                <w:sz w:val="14"/>
                <w:szCs w:val="14"/>
              </w:rPr>
              <w:t>Stagii de pregătire practică</w:t>
            </w:r>
          </w:p>
        </w:tc>
        <w:tc>
          <w:tcPr>
            <w:tcW w:w="1122" w:type="dxa"/>
            <w:vMerge w:val="restart"/>
            <w:tcBorders>
              <w:right w:val="thinThickSmallGap" w:sz="24" w:space="0" w:color="auto"/>
            </w:tcBorders>
            <w:vAlign w:val="center"/>
          </w:tcPr>
          <w:p w:rsidR="00C86480" w:rsidRPr="00C306AE" w:rsidRDefault="00C86480" w:rsidP="009027F3">
            <w:pPr>
              <w:jc w:val="center"/>
              <w:rPr>
                <w:b/>
                <w:bCs/>
                <w:sz w:val="14"/>
                <w:szCs w:val="14"/>
              </w:rPr>
            </w:pPr>
            <w:r w:rsidRPr="00C306AE">
              <w:rPr>
                <w:b/>
                <w:bCs/>
                <w:sz w:val="14"/>
                <w:szCs w:val="14"/>
              </w:rPr>
              <w:t>1. Pregătire -</w:t>
            </w:r>
          </w:p>
          <w:p w:rsidR="00C86480" w:rsidRPr="00C306AE" w:rsidRDefault="00C86480" w:rsidP="009027F3">
            <w:pPr>
              <w:jc w:val="center"/>
              <w:rPr>
                <w:sz w:val="14"/>
                <w:szCs w:val="14"/>
              </w:rPr>
            </w:pPr>
            <w:r w:rsidRPr="00C306AE">
              <w:rPr>
                <w:b/>
                <w:bCs/>
                <w:sz w:val="14"/>
                <w:szCs w:val="14"/>
              </w:rPr>
              <w:t xml:space="preserve">instruire </w:t>
            </w:r>
          </w:p>
          <w:p w:rsidR="00C86480" w:rsidRPr="00C306AE" w:rsidRDefault="00C86480" w:rsidP="009027F3">
            <w:pPr>
              <w:jc w:val="center"/>
              <w:rPr>
                <w:b/>
                <w:bCs/>
                <w:sz w:val="14"/>
                <w:szCs w:val="14"/>
              </w:rPr>
            </w:pPr>
            <w:r w:rsidRPr="00C306AE">
              <w:rPr>
                <w:b/>
                <w:bCs/>
                <w:sz w:val="14"/>
                <w:szCs w:val="14"/>
              </w:rPr>
              <w:t>practică (Mecanică)</w:t>
            </w:r>
          </w:p>
          <w:p w:rsidR="00C86480" w:rsidRPr="00C306AE" w:rsidRDefault="00C86480" w:rsidP="009027F3">
            <w:pPr>
              <w:jc w:val="center"/>
              <w:rPr>
                <w:b/>
                <w:bCs/>
                <w:sz w:val="14"/>
                <w:szCs w:val="14"/>
              </w:rPr>
            </w:pPr>
          </w:p>
          <w:p w:rsidR="00C86480" w:rsidRPr="00C306AE" w:rsidRDefault="00C86480" w:rsidP="009027F3">
            <w:pPr>
              <w:jc w:val="center"/>
              <w:rPr>
                <w:b/>
                <w:bCs/>
                <w:sz w:val="14"/>
                <w:szCs w:val="14"/>
              </w:rPr>
            </w:pPr>
            <w:r w:rsidRPr="00C306AE">
              <w:rPr>
                <w:b/>
                <w:bCs/>
                <w:sz w:val="14"/>
                <w:szCs w:val="14"/>
              </w:rPr>
              <w:t>2. Pregătire -</w:t>
            </w:r>
          </w:p>
          <w:p w:rsidR="00C86480" w:rsidRPr="00C306AE" w:rsidRDefault="00C86480" w:rsidP="009027F3">
            <w:pPr>
              <w:jc w:val="center"/>
              <w:rPr>
                <w:sz w:val="14"/>
                <w:szCs w:val="14"/>
              </w:rPr>
            </w:pPr>
            <w:r w:rsidRPr="00C306AE">
              <w:rPr>
                <w:b/>
                <w:bCs/>
                <w:sz w:val="14"/>
                <w:szCs w:val="14"/>
              </w:rPr>
              <w:t xml:space="preserve">instruire </w:t>
            </w:r>
          </w:p>
          <w:p w:rsidR="00C86480" w:rsidRPr="00C306AE" w:rsidRDefault="00C86480" w:rsidP="009027F3">
            <w:pPr>
              <w:jc w:val="center"/>
              <w:rPr>
                <w:b/>
                <w:bCs/>
                <w:sz w:val="14"/>
                <w:szCs w:val="14"/>
              </w:rPr>
            </w:pPr>
            <w:r w:rsidRPr="00C306AE">
              <w:rPr>
                <w:b/>
                <w:bCs/>
                <w:sz w:val="14"/>
                <w:szCs w:val="14"/>
              </w:rPr>
              <w:t>practică (Mecanică / Metalurgie)</w:t>
            </w:r>
          </w:p>
          <w:p w:rsidR="00C86480" w:rsidRPr="00C306AE" w:rsidRDefault="00C86480" w:rsidP="009027F3">
            <w:pPr>
              <w:jc w:val="center"/>
              <w:rPr>
                <w:b/>
                <w:bCs/>
                <w:sz w:val="14"/>
                <w:szCs w:val="14"/>
              </w:rPr>
            </w:pPr>
          </w:p>
          <w:p w:rsidR="00C86480" w:rsidRPr="00C306AE" w:rsidRDefault="00C86480" w:rsidP="009027F3">
            <w:pPr>
              <w:jc w:val="center"/>
              <w:rPr>
                <w:b/>
                <w:bCs/>
                <w:sz w:val="14"/>
                <w:szCs w:val="14"/>
              </w:rPr>
            </w:pPr>
            <w:r w:rsidRPr="00C306AE">
              <w:rPr>
                <w:b/>
                <w:bCs/>
                <w:sz w:val="14"/>
                <w:szCs w:val="14"/>
              </w:rPr>
              <w:t>3. Pregătire -</w:t>
            </w:r>
          </w:p>
          <w:p w:rsidR="00C86480" w:rsidRPr="00C306AE" w:rsidRDefault="00C86480" w:rsidP="009027F3">
            <w:pPr>
              <w:jc w:val="center"/>
              <w:rPr>
                <w:sz w:val="14"/>
                <w:szCs w:val="14"/>
              </w:rPr>
            </w:pPr>
            <w:r w:rsidRPr="00C306AE">
              <w:rPr>
                <w:b/>
                <w:bCs/>
                <w:sz w:val="14"/>
                <w:szCs w:val="14"/>
              </w:rPr>
              <w:t xml:space="preserve">instruire </w:t>
            </w:r>
          </w:p>
          <w:p w:rsidR="00C86480" w:rsidRPr="00C306AE" w:rsidRDefault="00C86480" w:rsidP="009027F3">
            <w:pPr>
              <w:jc w:val="center"/>
              <w:rPr>
                <w:b/>
                <w:bCs/>
                <w:sz w:val="14"/>
                <w:szCs w:val="14"/>
              </w:rPr>
            </w:pPr>
            <w:r w:rsidRPr="00C306AE">
              <w:rPr>
                <w:b/>
                <w:bCs/>
                <w:sz w:val="14"/>
                <w:szCs w:val="14"/>
              </w:rPr>
              <w:t>practică (Mecanică / Mecanică agricolă)</w:t>
            </w:r>
          </w:p>
          <w:p w:rsidR="00C86480" w:rsidRPr="00C306AE" w:rsidRDefault="00C86480" w:rsidP="009027F3">
            <w:pPr>
              <w:jc w:val="center"/>
              <w:rPr>
                <w:b/>
                <w:bCs/>
                <w:sz w:val="14"/>
                <w:szCs w:val="14"/>
              </w:rPr>
            </w:pPr>
          </w:p>
          <w:p w:rsidR="00C86480" w:rsidRPr="00C306AE" w:rsidRDefault="00C86480" w:rsidP="009027F3">
            <w:pPr>
              <w:jc w:val="center"/>
              <w:rPr>
                <w:b/>
                <w:bCs/>
                <w:sz w:val="14"/>
                <w:szCs w:val="14"/>
              </w:rPr>
            </w:pPr>
            <w:r w:rsidRPr="00C306AE">
              <w:rPr>
                <w:b/>
                <w:bCs/>
                <w:sz w:val="14"/>
                <w:szCs w:val="14"/>
              </w:rPr>
              <w:t>4. Pregătire -</w:t>
            </w:r>
          </w:p>
          <w:p w:rsidR="00C86480" w:rsidRPr="00C306AE" w:rsidRDefault="00C86480" w:rsidP="009027F3">
            <w:pPr>
              <w:jc w:val="center"/>
              <w:rPr>
                <w:sz w:val="14"/>
                <w:szCs w:val="14"/>
              </w:rPr>
            </w:pPr>
            <w:r w:rsidRPr="00C306AE">
              <w:rPr>
                <w:b/>
                <w:bCs/>
                <w:sz w:val="14"/>
                <w:szCs w:val="14"/>
              </w:rPr>
              <w:t xml:space="preserve">instruire </w:t>
            </w:r>
          </w:p>
          <w:p w:rsidR="00C86480" w:rsidRPr="00C306AE" w:rsidRDefault="00C86480" w:rsidP="009027F3">
            <w:pPr>
              <w:jc w:val="center"/>
              <w:rPr>
                <w:b/>
                <w:bCs/>
                <w:sz w:val="14"/>
                <w:szCs w:val="14"/>
              </w:rPr>
            </w:pPr>
            <w:r w:rsidRPr="00C306AE">
              <w:rPr>
                <w:b/>
                <w:bCs/>
                <w:sz w:val="14"/>
                <w:szCs w:val="14"/>
              </w:rPr>
              <w:t>practică (Mecanică / Mecanică în construcţii)</w:t>
            </w:r>
          </w:p>
          <w:p w:rsidR="00C86480" w:rsidRPr="00C306AE" w:rsidRDefault="00C86480" w:rsidP="009027F3">
            <w:pPr>
              <w:jc w:val="center"/>
              <w:rPr>
                <w:b/>
                <w:bCs/>
                <w:sz w:val="14"/>
                <w:szCs w:val="14"/>
              </w:rPr>
            </w:pPr>
          </w:p>
          <w:p w:rsidR="00C86480" w:rsidRPr="00C306AE" w:rsidRDefault="00C86480" w:rsidP="009027F3">
            <w:pPr>
              <w:jc w:val="center"/>
              <w:rPr>
                <w:b/>
                <w:bCs/>
                <w:sz w:val="14"/>
                <w:szCs w:val="14"/>
              </w:rPr>
            </w:pPr>
            <w:r w:rsidRPr="00C306AE">
              <w:rPr>
                <w:b/>
                <w:bCs/>
                <w:sz w:val="14"/>
                <w:szCs w:val="14"/>
              </w:rPr>
              <w:t>5. Pregătire -</w:t>
            </w:r>
          </w:p>
          <w:p w:rsidR="00C86480" w:rsidRPr="00C306AE" w:rsidRDefault="00C86480" w:rsidP="009027F3">
            <w:pPr>
              <w:jc w:val="center"/>
              <w:rPr>
                <w:sz w:val="14"/>
                <w:szCs w:val="14"/>
              </w:rPr>
            </w:pPr>
            <w:r w:rsidRPr="00C306AE">
              <w:rPr>
                <w:b/>
                <w:bCs/>
                <w:sz w:val="14"/>
                <w:szCs w:val="14"/>
              </w:rPr>
              <w:t xml:space="preserve">instruire </w:t>
            </w:r>
          </w:p>
          <w:p w:rsidR="00C86480" w:rsidRPr="00C306AE" w:rsidRDefault="00C86480" w:rsidP="009027F3">
            <w:pPr>
              <w:jc w:val="center"/>
              <w:rPr>
                <w:b/>
                <w:bCs/>
                <w:sz w:val="14"/>
                <w:szCs w:val="14"/>
              </w:rPr>
            </w:pPr>
            <w:r w:rsidRPr="00C306AE">
              <w:rPr>
                <w:b/>
                <w:bCs/>
                <w:sz w:val="14"/>
                <w:szCs w:val="14"/>
              </w:rPr>
              <w:t>practică (Mecanică / Mecanică nave)</w:t>
            </w:r>
          </w:p>
          <w:p w:rsidR="00C86480" w:rsidRPr="00C306AE" w:rsidRDefault="00C86480" w:rsidP="009027F3">
            <w:pPr>
              <w:jc w:val="center"/>
              <w:rPr>
                <w:b/>
                <w:bCs/>
                <w:sz w:val="14"/>
                <w:szCs w:val="14"/>
              </w:rPr>
            </w:pPr>
          </w:p>
          <w:p w:rsidR="00C86480" w:rsidRPr="00C306AE" w:rsidRDefault="00C86480" w:rsidP="009027F3">
            <w:pPr>
              <w:jc w:val="center"/>
              <w:rPr>
                <w:b/>
                <w:bCs/>
                <w:sz w:val="14"/>
                <w:szCs w:val="14"/>
              </w:rPr>
            </w:pPr>
            <w:r w:rsidRPr="00C306AE">
              <w:rPr>
                <w:b/>
                <w:bCs/>
                <w:sz w:val="14"/>
                <w:szCs w:val="14"/>
              </w:rPr>
              <w:t>6. Pregătire -</w:t>
            </w:r>
          </w:p>
          <w:p w:rsidR="00C86480" w:rsidRPr="00C306AE" w:rsidRDefault="00C86480" w:rsidP="009027F3">
            <w:pPr>
              <w:jc w:val="center"/>
              <w:rPr>
                <w:sz w:val="14"/>
                <w:szCs w:val="14"/>
              </w:rPr>
            </w:pPr>
            <w:r w:rsidRPr="00C306AE">
              <w:rPr>
                <w:b/>
                <w:bCs/>
                <w:sz w:val="14"/>
                <w:szCs w:val="14"/>
              </w:rPr>
              <w:t xml:space="preserve">instruire </w:t>
            </w:r>
          </w:p>
          <w:p w:rsidR="00C86480" w:rsidRPr="00C306AE" w:rsidRDefault="00C86480" w:rsidP="009027F3">
            <w:pPr>
              <w:jc w:val="center"/>
              <w:rPr>
                <w:b/>
                <w:bCs/>
                <w:sz w:val="14"/>
                <w:szCs w:val="14"/>
              </w:rPr>
            </w:pPr>
            <w:r w:rsidRPr="00C306AE">
              <w:rPr>
                <w:b/>
                <w:bCs/>
                <w:sz w:val="14"/>
                <w:szCs w:val="14"/>
              </w:rPr>
              <w:t xml:space="preserve">practică </w:t>
            </w:r>
          </w:p>
          <w:p w:rsidR="00C86480" w:rsidRPr="00C306AE" w:rsidRDefault="00C86480" w:rsidP="009027F3">
            <w:pPr>
              <w:jc w:val="center"/>
              <w:rPr>
                <w:b/>
                <w:bCs/>
                <w:sz w:val="14"/>
                <w:szCs w:val="14"/>
              </w:rPr>
            </w:pPr>
            <w:r w:rsidRPr="00C306AE">
              <w:rPr>
                <w:b/>
                <w:bCs/>
                <w:sz w:val="14"/>
                <w:szCs w:val="14"/>
              </w:rPr>
              <w:t>(Mecanică / Petrol şi gaze)</w:t>
            </w:r>
          </w:p>
        </w:tc>
        <w:tc>
          <w:tcPr>
            <w:tcW w:w="935" w:type="dxa"/>
            <w:vMerge w:val="restart"/>
            <w:tcBorders>
              <w:right w:val="thinThickSmallGap" w:sz="24" w:space="0" w:color="auto"/>
            </w:tcBorders>
            <w:vAlign w:val="center"/>
          </w:tcPr>
          <w:p w:rsidR="00C86480" w:rsidRPr="00C306AE" w:rsidRDefault="00C86480" w:rsidP="001D6F15">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Mecanică</w:t>
            </w:r>
          </w:p>
        </w:tc>
        <w:tc>
          <w:tcPr>
            <w:tcW w:w="1122" w:type="dxa"/>
            <w:vMerge w:val="restart"/>
            <w:tcBorders>
              <w:left w:val="nil"/>
            </w:tcBorders>
            <w:vAlign w:val="center"/>
          </w:tcPr>
          <w:p w:rsidR="00C86480" w:rsidRPr="00C306AE" w:rsidRDefault="00C86480" w:rsidP="001D6F15">
            <w:pPr>
              <w:jc w:val="center"/>
              <w:rPr>
                <w:sz w:val="13"/>
                <w:szCs w:val="13"/>
              </w:rPr>
            </w:pPr>
            <w:r w:rsidRPr="00C306AE">
              <w:rPr>
                <w:sz w:val="13"/>
                <w:szCs w:val="13"/>
              </w:rPr>
              <w:t>ŞTIINŢE INGINEREŞTI</w:t>
            </w:r>
          </w:p>
        </w:tc>
        <w:tc>
          <w:tcPr>
            <w:tcW w:w="1511" w:type="dxa"/>
            <w:vMerge w:val="restart"/>
            <w:tcBorders>
              <w:left w:val="nil"/>
            </w:tcBorders>
            <w:vAlign w:val="center"/>
          </w:tcPr>
          <w:p w:rsidR="00C86480" w:rsidRPr="00C306AE" w:rsidRDefault="00C86480" w:rsidP="001D6F15">
            <w:pPr>
              <w:rPr>
                <w:sz w:val="13"/>
                <w:szCs w:val="13"/>
              </w:rPr>
            </w:pPr>
            <w:r w:rsidRPr="00C306AE">
              <w:rPr>
                <w:sz w:val="13"/>
                <w:szCs w:val="13"/>
              </w:rPr>
              <w:t>IINGINERIE AEROSPAŢIALĂ</w:t>
            </w:r>
          </w:p>
        </w:tc>
        <w:tc>
          <w:tcPr>
            <w:tcW w:w="2693" w:type="dxa"/>
            <w:vAlign w:val="center"/>
          </w:tcPr>
          <w:p w:rsidR="00C86480" w:rsidRPr="00C306AE" w:rsidRDefault="00C86480" w:rsidP="001D6F15">
            <w:pPr>
              <w:rPr>
                <w:sz w:val="13"/>
                <w:szCs w:val="13"/>
              </w:rPr>
            </w:pPr>
            <w:r w:rsidRPr="00C306AE">
              <w:rPr>
                <w:sz w:val="13"/>
                <w:szCs w:val="13"/>
              </w:rPr>
              <w:t>Construcţii aerospaţiale</w:t>
            </w:r>
          </w:p>
        </w:tc>
        <w:tc>
          <w:tcPr>
            <w:tcW w:w="1418" w:type="dxa"/>
            <w:vMerge w:val="restart"/>
            <w:vAlign w:val="center"/>
          </w:tcPr>
          <w:p w:rsidR="00C86480" w:rsidRPr="00C306AE" w:rsidRDefault="00C86480" w:rsidP="001D6F15">
            <w:pPr>
              <w:rPr>
                <w:sz w:val="13"/>
                <w:szCs w:val="13"/>
              </w:rPr>
            </w:pPr>
            <w:r w:rsidRPr="00C306AE">
              <w:rPr>
                <w:sz w:val="13"/>
                <w:szCs w:val="13"/>
              </w:rPr>
              <w:t>MECATRONICĂ </w:t>
            </w:r>
          </w:p>
          <w:p w:rsidR="00C86480" w:rsidRPr="00C306AE" w:rsidRDefault="00C86480" w:rsidP="001D6F15">
            <w:pPr>
              <w:rPr>
                <w:sz w:val="13"/>
                <w:szCs w:val="13"/>
              </w:rPr>
            </w:pPr>
            <w:r w:rsidRPr="00C306AE">
              <w:rPr>
                <w:sz w:val="13"/>
                <w:szCs w:val="13"/>
              </w:rPr>
              <w:t>ŞI ROBOTICĂ</w:t>
            </w:r>
          </w:p>
        </w:tc>
        <w:tc>
          <w:tcPr>
            <w:tcW w:w="2977" w:type="dxa"/>
            <w:vMerge w:val="restart"/>
            <w:vAlign w:val="center"/>
          </w:tcPr>
          <w:p w:rsidR="00C86480" w:rsidRPr="00C306AE" w:rsidRDefault="00C86480" w:rsidP="009B7607">
            <w:pPr>
              <w:autoSpaceDE w:val="0"/>
              <w:autoSpaceDN w:val="0"/>
              <w:adjustRightInd w:val="0"/>
              <w:rPr>
                <w:sz w:val="16"/>
                <w:szCs w:val="16"/>
              </w:rPr>
            </w:pPr>
          </w:p>
          <w:p w:rsidR="00C86480" w:rsidRPr="00C306AE" w:rsidRDefault="00C86480" w:rsidP="009B7607">
            <w:pPr>
              <w:numPr>
                <w:ilvl w:val="0"/>
                <w:numId w:val="33"/>
              </w:numPr>
              <w:tabs>
                <w:tab w:val="left" w:pos="293"/>
              </w:tabs>
              <w:autoSpaceDE w:val="0"/>
              <w:autoSpaceDN w:val="0"/>
              <w:adjustRightInd w:val="0"/>
              <w:ind w:left="67" w:firstLine="0"/>
              <w:rPr>
                <w:sz w:val="16"/>
                <w:szCs w:val="16"/>
              </w:rPr>
            </w:pPr>
            <w:r w:rsidRPr="00C306AE">
              <w:rPr>
                <w:sz w:val="16"/>
                <w:szCs w:val="16"/>
              </w:rPr>
              <w:t>Comunicare organizaţională în mecatronică</w:t>
            </w:r>
          </w:p>
          <w:p w:rsidR="00C86480" w:rsidRPr="00C306AE" w:rsidRDefault="00C86480" w:rsidP="009B7607">
            <w:pPr>
              <w:autoSpaceDE w:val="0"/>
              <w:autoSpaceDN w:val="0"/>
              <w:adjustRightInd w:val="0"/>
              <w:rPr>
                <w:sz w:val="16"/>
                <w:szCs w:val="16"/>
              </w:rPr>
            </w:pPr>
          </w:p>
          <w:p w:rsidR="00C86480" w:rsidRPr="00C306AE" w:rsidRDefault="00C86480" w:rsidP="009B7607">
            <w:pPr>
              <w:numPr>
                <w:ilvl w:val="0"/>
                <w:numId w:val="33"/>
              </w:numPr>
              <w:tabs>
                <w:tab w:val="left" w:pos="293"/>
              </w:tabs>
              <w:autoSpaceDE w:val="0"/>
              <w:autoSpaceDN w:val="0"/>
              <w:adjustRightInd w:val="0"/>
              <w:ind w:left="67" w:firstLine="0"/>
              <w:rPr>
                <w:sz w:val="16"/>
                <w:szCs w:val="16"/>
              </w:rPr>
            </w:pPr>
            <w:r w:rsidRPr="00C306AE">
              <w:rPr>
                <w:sz w:val="16"/>
                <w:szCs w:val="16"/>
              </w:rPr>
              <w:t>Ergoinginerie în mecatronică</w:t>
            </w:r>
          </w:p>
          <w:p w:rsidR="00C86480" w:rsidRPr="00C306AE" w:rsidRDefault="00C86480" w:rsidP="009B7607">
            <w:pPr>
              <w:autoSpaceDE w:val="0"/>
              <w:autoSpaceDN w:val="0"/>
              <w:adjustRightInd w:val="0"/>
              <w:rPr>
                <w:sz w:val="16"/>
                <w:szCs w:val="16"/>
              </w:rPr>
            </w:pPr>
          </w:p>
          <w:p w:rsidR="00C86480" w:rsidRPr="00C306AE" w:rsidRDefault="00C86480" w:rsidP="009B7607">
            <w:pPr>
              <w:numPr>
                <w:ilvl w:val="0"/>
                <w:numId w:val="33"/>
              </w:numPr>
              <w:tabs>
                <w:tab w:val="left" w:pos="293"/>
              </w:tabs>
              <w:autoSpaceDE w:val="0"/>
              <w:autoSpaceDN w:val="0"/>
              <w:adjustRightInd w:val="0"/>
              <w:ind w:left="67" w:firstLine="0"/>
              <w:rPr>
                <w:sz w:val="16"/>
                <w:szCs w:val="16"/>
              </w:rPr>
            </w:pPr>
            <w:r w:rsidRPr="00C306AE">
              <w:rPr>
                <w:sz w:val="16"/>
                <w:szCs w:val="16"/>
              </w:rPr>
              <w:t>Echipamente şi tehnici miniaturale avansate</w:t>
            </w:r>
          </w:p>
          <w:p w:rsidR="00C86480" w:rsidRPr="00C306AE" w:rsidRDefault="00C86480" w:rsidP="009B7607">
            <w:pPr>
              <w:autoSpaceDE w:val="0"/>
              <w:autoSpaceDN w:val="0"/>
              <w:adjustRightInd w:val="0"/>
              <w:rPr>
                <w:sz w:val="16"/>
                <w:szCs w:val="16"/>
              </w:rPr>
            </w:pPr>
          </w:p>
          <w:p w:rsidR="00C86480" w:rsidRPr="00C306AE" w:rsidRDefault="00C86480" w:rsidP="009B7607">
            <w:pPr>
              <w:numPr>
                <w:ilvl w:val="0"/>
                <w:numId w:val="33"/>
              </w:numPr>
              <w:tabs>
                <w:tab w:val="left" w:pos="293"/>
              </w:tabs>
              <w:autoSpaceDE w:val="0"/>
              <w:autoSpaceDN w:val="0"/>
              <w:adjustRightInd w:val="0"/>
              <w:ind w:left="67" w:firstLine="0"/>
              <w:rPr>
                <w:sz w:val="16"/>
                <w:szCs w:val="16"/>
              </w:rPr>
            </w:pPr>
            <w:r w:rsidRPr="00C306AE">
              <w:rPr>
                <w:sz w:val="16"/>
                <w:szCs w:val="16"/>
              </w:rPr>
              <w:t>Informatica mediilor virtuale</w:t>
            </w:r>
          </w:p>
          <w:p w:rsidR="00C86480" w:rsidRPr="00C306AE" w:rsidRDefault="00C86480" w:rsidP="009B7607">
            <w:pPr>
              <w:autoSpaceDE w:val="0"/>
              <w:autoSpaceDN w:val="0"/>
              <w:adjustRightInd w:val="0"/>
              <w:rPr>
                <w:sz w:val="16"/>
                <w:szCs w:val="16"/>
              </w:rPr>
            </w:pPr>
          </w:p>
          <w:p w:rsidR="00C86480" w:rsidRPr="00C306AE" w:rsidRDefault="00C86480" w:rsidP="009B7607">
            <w:pPr>
              <w:numPr>
                <w:ilvl w:val="0"/>
                <w:numId w:val="33"/>
              </w:numPr>
              <w:tabs>
                <w:tab w:val="left" w:pos="293"/>
              </w:tabs>
              <w:autoSpaceDE w:val="0"/>
              <w:autoSpaceDN w:val="0"/>
              <w:adjustRightInd w:val="0"/>
              <w:ind w:left="67" w:firstLine="0"/>
              <w:rPr>
                <w:sz w:val="16"/>
                <w:szCs w:val="16"/>
              </w:rPr>
            </w:pPr>
            <w:r w:rsidRPr="00C306AE">
              <w:rPr>
                <w:sz w:val="16"/>
                <w:szCs w:val="16"/>
              </w:rPr>
              <w:t>Ingineria calităţii în mecatronică şi robotică</w:t>
            </w:r>
          </w:p>
          <w:p w:rsidR="00C86480" w:rsidRPr="00C306AE" w:rsidRDefault="00C86480" w:rsidP="009B7607">
            <w:pPr>
              <w:autoSpaceDE w:val="0"/>
              <w:autoSpaceDN w:val="0"/>
              <w:adjustRightInd w:val="0"/>
              <w:rPr>
                <w:sz w:val="16"/>
                <w:szCs w:val="16"/>
              </w:rPr>
            </w:pPr>
          </w:p>
          <w:p w:rsidR="00C86480" w:rsidRPr="00C306AE" w:rsidRDefault="00C86480" w:rsidP="009B7607">
            <w:pPr>
              <w:numPr>
                <w:ilvl w:val="0"/>
                <w:numId w:val="33"/>
              </w:numPr>
              <w:tabs>
                <w:tab w:val="left" w:pos="293"/>
              </w:tabs>
              <w:autoSpaceDE w:val="0"/>
              <w:autoSpaceDN w:val="0"/>
              <w:adjustRightInd w:val="0"/>
              <w:ind w:left="67" w:firstLine="0"/>
              <w:rPr>
                <w:sz w:val="16"/>
                <w:szCs w:val="16"/>
              </w:rPr>
            </w:pPr>
            <w:r w:rsidRPr="00C306AE">
              <w:rPr>
                <w:sz w:val="16"/>
                <w:szCs w:val="16"/>
              </w:rPr>
              <w:t>Ingineria mecatronică în optometrie</w:t>
            </w:r>
          </w:p>
          <w:p w:rsidR="00C86480" w:rsidRPr="00C306AE" w:rsidRDefault="00C86480" w:rsidP="009B7607">
            <w:pPr>
              <w:tabs>
                <w:tab w:val="left" w:pos="293"/>
              </w:tabs>
              <w:autoSpaceDE w:val="0"/>
              <w:autoSpaceDN w:val="0"/>
              <w:adjustRightInd w:val="0"/>
              <w:ind w:left="67"/>
              <w:rPr>
                <w:sz w:val="16"/>
                <w:szCs w:val="16"/>
              </w:rPr>
            </w:pPr>
          </w:p>
          <w:p w:rsidR="00C86480" w:rsidRPr="00C306AE" w:rsidRDefault="00C86480" w:rsidP="009B7607">
            <w:pPr>
              <w:numPr>
                <w:ilvl w:val="0"/>
                <w:numId w:val="33"/>
              </w:numPr>
              <w:tabs>
                <w:tab w:val="left" w:pos="293"/>
              </w:tabs>
              <w:autoSpaceDE w:val="0"/>
              <w:autoSpaceDN w:val="0"/>
              <w:adjustRightInd w:val="0"/>
              <w:ind w:left="67" w:firstLine="0"/>
              <w:rPr>
                <w:sz w:val="16"/>
                <w:szCs w:val="16"/>
              </w:rPr>
            </w:pPr>
            <w:r w:rsidRPr="00C306AE">
              <w:rPr>
                <w:sz w:val="16"/>
                <w:szCs w:val="16"/>
              </w:rPr>
              <w:t>Ingineria sistemelor mecatronice</w:t>
            </w:r>
          </w:p>
          <w:p w:rsidR="00C86480" w:rsidRPr="00C306AE" w:rsidRDefault="00C86480" w:rsidP="009B7607">
            <w:pPr>
              <w:autoSpaceDE w:val="0"/>
              <w:autoSpaceDN w:val="0"/>
              <w:adjustRightInd w:val="0"/>
              <w:rPr>
                <w:sz w:val="16"/>
                <w:szCs w:val="16"/>
              </w:rPr>
            </w:pPr>
          </w:p>
          <w:p w:rsidR="00C86480" w:rsidRPr="00C306AE" w:rsidRDefault="00C86480" w:rsidP="009B7607">
            <w:pPr>
              <w:numPr>
                <w:ilvl w:val="0"/>
                <w:numId w:val="33"/>
              </w:numPr>
              <w:tabs>
                <w:tab w:val="left" w:pos="293"/>
              </w:tabs>
              <w:autoSpaceDE w:val="0"/>
              <w:autoSpaceDN w:val="0"/>
              <w:adjustRightInd w:val="0"/>
              <w:ind w:left="67" w:firstLine="0"/>
              <w:rPr>
                <w:sz w:val="16"/>
                <w:szCs w:val="16"/>
              </w:rPr>
            </w:pPr>
            <w:r w:rsidRPr="00C306AE">
              <w:rPr>
                <w:sz w:val="16"/>
                <w:szCs w:val="16"/>
              </w:rPr>
              <w:t>Implanturi, proteze şi evaluare biomecanică</w:t>
            </w:r>
          </w:p>
          <w:p w:rsidR="00C86480" w:rsidRPr="00C306AE" w:rsidRDefault="00C86480" w:rsidP="009B7607">
            <w:pPr>
              <w:autoSpaceDE w:val="0"/>
              <w:autoSpaceDN w:val="0"/>
              <w:adjustRightInd w:val="0"/>
              <w:rPr>
                <w:sz w:val="16"/>
                <w:szCs w:val="16"/>
              </w:rPr>
            </w:pPr>
          </w:p>
          <w:p w:rsidR="00C86480" w:rsidRPr="00C306AE" w:rsidRDefault="00C86480" w:rsidP="009B7607">
            <w:pPr>
              <w:numPr>
                <w:ilvl w:val="0"/>
                <w:numId w:val="33"/>
              </w:numPr>
              <w:tabs>
                <w:tab w:val="left" w:pos="293"/>
              </w:tabs>
              <w:autoSpaceDE w:val="0"/>
              <w:autoSpaceDN w:val="0"/>
              <w:adjustRightInd w:val="0"/>
              <w:ind w:left="67" w:firstLine="0"/>
              <w:rPr>
                <w:sz w:val="16"/>
                <w:szCs w:val="16"/>
              </w:rPr>
            </w:pPr>
            <w:r w:rsidRPr="00C306AE">
              <w:rPr>
                <w:sz w:val="16"/>
                <w:szCs w:val="16"/>
              </w:rPr>
              <w:t>Mecatronică avansată</w:t>
            </w:r>
          </w:p>
          <w:p w:rsidR="00C86480" w:rsidRPr="00C306AE" w:rsidRDefault="00C86480" w:rsidP="009B7607">
            <w:pPr>
              <w:autoSpaceDE w:val="0"/>
              <w:autoSpaceDN w:val="0"/>
              <w:adjustRightInd w:val="0"/>
              <w:rPr>
                <w:sz w:val="16"/>
                <w:szCs w:val="16"/>
              </w:rPr>
            </w:pPr>
          </w:p>
          <w:p w:rsidR="00C86480" w:rsidRPr="00C306AE" w:rsidRDefault="00C86480" w:rsidP="009B7607">
            <w:pPr>
              <w:numPr>
                <w:ilvl w:val="0"/>
                <w:numId w:val="33"/>
              </w:numPr>
              <w:tabs>
                <w:tab w:val="left" w:pos="293"/>
              </w:tabs>
              <w:autoSpaceDE w:val="0"/>
              <w:autoSpaceDN w:val="0"/>
              <w:adjustRightInd w:val="0"/>
              <w:ind w:left="67" w:firstLine="0"/>
              <w:rPr>
                <w:sz w:val="16"/>
                <w:szCs w:val="16"/>
              </w:rPr>
            </w:pPr>
            <w:r w:rsidRPr="00C306AE">
              <w:rPr>
                <w:sz w:val="16"/>
                <w:szCs w:val="16"/>
              </w:rPr>
              <w:t>Mecatronică aplicată</w:t>
            </w:r>
          </w:p>
          <w:p w:rsidR="00C86480" w:rsidRPr="00C306AE" w:rsidRDefault="00C86480" w:rsidP="009B7607">
            <w:pPr>
              <w:tabs>
                <w:tab w:val="left" w:pos="293"/>
              </w:tabs>
              <w:autoSpaceDE w:val="0"/>
              <w:autoSpaceDN w:val="0"/>
              <w:adjustRightInd w:val="0"/>
              <w:ind w:left="67"/>
              <w:rPr>
                <w:sz w:val="16"/>
                <w:szCs w:val="16"/>
              </w:rPr>
            </w:pPr>
          </w:p>
          <w:p w:rsidR="00C86480" w:rsidRPr="00C306AE" w:rsidRDefault="00C86480" w:rsidP="009B7607">
            <w:pPr>
              <w:numPr>
                <w:ilvl w:val="0"/>
                <w:numId w:val="33"/>
              </w:numPr>
              <w:tabs>
                <w:tab w:val="left" w:pos="293"/>
              </w:tabs>
              <w:autoSpaceDE w:val="0"/>
              <w:autoSpaceDN w:val="0"/>
              <w:adjustRightInd w:val="0"/>
              <w:ind w:left="67" w:firstLine="0"/>
              <w:rPr>
                <w:sz w:val="16"/>
                <w:szCs w:val="16"/>
              </w:rPr>
            </w:pPr>
            <w:r w:rsidRPr="00C306AE">
              <w:rPr>
                <w:sz w:val="16"/>
                <w:szCs w:val="16"/>
              </w:rPr>
              <w:t>Robotică</w:t>
            </w:r>
          </w:p>
          <w:p w:rsidR="00C86480" w:rsidRPr="00C306AE" w:rsidRDefault="00C86480" w:rsidP="009B7607">
            <w:pPr>
              <w:autoSpaceDE w:val="0"/>
              <w:autoSpaceDN w:val="0"/>
              <w:adjustRightInd w:val="0"/>
              <w:rPr>
                <w:sz w:val="16"/>
                <w:szCs w:val="16"/>
              </w:rPr>
            </w:pPr>
          </w:p>
          <w:p w:rsidR="00C86480" w:rsidRPr="00C306AE" w:rsidRDefault="00C86480" w:rsidP="009B7607">
            <w:pPr>
              <w:numPr>
                <w:ilvl w:val="0"/>
                <w:numId w:val="33"/>
              </w:numPr>
              <w:tabs>
                <w:tab w:val="left" w:pos="293"/>
              </w:tabs>
              <w:autoSpaceDE w:val="0"/>
              <w:autoSpaceDN w:val="0"/>
              <w:adjustRightInd w:val="0"/>
              <w:ind w:left="67" w:firstLine="0"/>
              <w:rPr>
                <w:sz w:val="16"/>
                <w:szCs w:val="16"/>
              </w:rPr>
            </w:pPr>
            <w:r w:rsidRPr="00C306AE">
              <w:rPr>
                <w:sz w:val="16"/>
                <w:szCs w:val="16"/>
              </w:rPr>
              <w:t>Sisteme mecatronice pentru industrie şi medicină</w:t>
            </w:r>
          </w:p>
          <w:p w:rsidR="00C86480" w:rsidRPr="00C306AE" w:rsidRDefault="00C86480" w:rsidP="009B7607">
            <w:pPr>
              <w:autoSpaceDE w:val="0"/>
              <w:autoSpaceDN w:val="0"/>
              <w:adjustRightInd w:val="0"/>
              <w:rPr>
                <w:sz w:val="16"/>
                <w:szCs w:val="16"/>
              </w:rPr>
            </w:pPr>
          </w:p>
          <w:p w:rsidR="00C86480" w:rsidRPr="00C306AE" w:rsidRDefault="00C86480" w:rsidP="009B7607">
            <w:pPr>
              <w:numPr>
                <w:ilvl w:val="0"/>
                <w:numId w:val="33"/>
              </w:numPr>
              <w:tabs>
                <w:tab w:val="left" w:pos="293"/>
              </w:tabs>
              <w:autoSpaceDE w:val="0"/>
              <w:autoSpaceDN w:val="0"/>
              <w:adjustRightInd w:val="0"/>
              <w:ind w:left="67" w:firstLine="0"/>
              <w:rPr>
                <w:sz w:val="16"/>
                <w:szCs w:val="16"/>
              </w:rPr>
            </w:pPr>
            <w:r w:rsidRPr="00C306AE">
              <w:rPr>
                <w:sz w:val="16"/>
                <w:szCs w:val="16"/>
              </w:rPr>
              <w:t>Sisteme de conducere în robotică</w:t>
            </w:r>
          </w:p>
          <w:p w:rsidR="00C86480" w:rsidRPr="00C306AE" w:rsidRDefault="00C86480" w:rsidP="009B7607">
            <w:pPr>
              <w:autoSpaceDE w:val="0"/>
              <w:autoSpaceDN w:val="0"/>
              <w:adjustRightInd w:val="0"/>
              <w:rPr>
                <w:sz w:val="16"/>
                <w:szCs w:val="16"/>
              </w:rPr>
            </w:pPr>
          </w:p>
          <w:p w:rsidR="00C86480" w:rsidRPr="00C306AE" w:rsidRDefault="00C86480" w:rsidP="009B7607">
            <w:pPr>
              <w:numPr>
                <w:ilvl w:val="0"/>
                <w:numId w:val="33"/>
              </w:numPr>
              <w:tabs>
                <w:tab w:val="left" w:pos="293"/>
              </w:tabs>
              <w:autoSpaceDE w:val="0"/>
              <w:autoSpaceDN w:val="0"/>
              <w:adjustRightInd w:val="0"/>
              <w:ind w:left="67" w:firstLine="0"/>
              <w:rPr>
                <w:sz w:val="16"/>
                <w:szCs w:val="16"/>
              </w:rPr>
            </w:pPr>
            <w:r w:rsidRPr="00C306AE">
              <w:rPr>
                <w:sz w:val="16"/>
                <w:szCs w:val="16"/>
              </w:rPr>
              <w:t>Sisteme robotizate</w:t>
            </w:r>
          </w:p>
          <w:p w:rsidR="00C86480" w:rsidRPr="00C306AE" w:rsidRDefault="00C86480" w:rsidP="009B7607">
            <w:pPr>
              <w:autoSpaceDE w:val="0"/>
              <w:autoSpaceDN w:val="0"/>
              <w:adjustRightInd w:val="0"/>
              <w:rPr>
                <w:sz w:val="16"/>
                <w:szCs w:val="16"/>
              </w:rPr>
            </w:pPr>
          </w:p>
          <w:p w:rsidR="00C86480" w:rsidRPr="00C306AE" w:rsidRDefault="00C86480" w:rsidP="009B7607">
            <w:pPr>
              <w:numPr>
                <w:ilvl w:val="0"/>
                <w:numId w:val="33"/>
              </w:numPr>
              <w:tabs>
                <w:tab w:val="left" w:pos="293"/>
              </w:tabs>
              <w:autoSpaceDE w:val="0"/>
              <w:autoSpaceDN w:val="0"/>
              <w:adjustRightInd w:val="0"/>
              <w:ind w:left="67" w:firstLine="0"/>
              <w:rPr>
                <w:sz w:val="16"/>
                <w:szCs w:val="16"/>
              </w:rPr>
            </w:pPr>
            <w:r w:rsidRPr="00C306AE">
              <w:rPr>
                <w:sz w:val="16"/>
                <w:szCs w:val="16"/>
              </w:rPr>
              <w:t>Sisteme robotice cu inteligenţă artificială</w:t>
            </w:r>
          </w:p>
          <w:p w:rsidR="00C86480" w:rsidRPr="00C306AE" w:rsidRDefault="00C86480" w:rsidP="009B7607">
            <w:pPr>
              <w:autoSpaceDE w:val="0"/>
              <w:autoSpaceDN w:val="0"/>
              <w:adjustRightInd w:val="0"/>
              <w:rPr>
                <w:sz w:val="16"/>
                <w:szCs w:val="16"/>
              </w:rPr>
            </w:pPr>
          </w:p>
          <w:p w:rsidR="00C86480" w:rsidRPr="00C306AE" w:rsidRDefault="00C86480" w:rsidP="009B7607">
            <w:pPr>
              <w:autoSpaceDE w:val="0"/>
              <w:autoSpaceDN w:val="0"/>
              <w:adjustRightInd w:val="0"/>
              <w:rPr>
                <w:sz w:val="16"/>
                <w:szCs w:val="16"/>
              </w:rPr>
            </w:pPr>
          </w:p>
        </w:tc>
        <w:tc>
          <w:tcPr>
            <w:tcW w:w="850" w:type="dxa"/>
            <w:vMerge w:val="restart"/>
            <w:tcBorders>
              <w:right w:val="thinThickSmallGap" w:sz="24" w:space="0" w:color="auto"/>
            </w:tcBorders>
            <w:vAlign w:val="center"/>
          </w:tcPr>
          <w:p w:rsidR="00C86480" w:rsidRPr="00C306AE" w:rsidRDefault="00C86480" w:rsidP="001D6F15">
            <w:pPr>
              <w:jc w:val="center"/>
              <w:rPr>
                <w:sz w:val="13"/>
                <w:szCs w:val="13"/>
              </w:rPr>
            </w:pPr>
            <w:r w:rsidRPr="00C306AE">
              <w:rPr>
                <w:sz w:val="13"/>
                <w:szCs w:val="13"/>
              </w:rPr>
              <w:t>x</w:t>
            </w:r>
          </w:p>
        </w:tc>
        <w:tc>
          <w:tcPr>
            <w:tcW w:w="1273" w:type="dxa"/>
            <w:vMerge w:val="restart"/>
            <w:tcBorders>
              <w:left w:val="nil"/>
              <w:right w:val="thinThickSmallGap" w:sz="24" w:space="0" w:color="auto"/>
            </w:tcBorders>
            <w:vAlign w:val="center"/>
          </w:tcPr>
          <w:p w:rsidR="00C86480" w:rsidRPr="00C306AE" w:rsidRDefault="00C86480" w:rsidP="009027F3">
            <w:pPr>
              <w:pStyle w:val="Heading5"/>
              <w:rPr>
                <w:caps/>
                <w:sz w:val="14"/>
                <w:szCs w:val="14"/>
              </w:rPr>
            </w:pPr>
            <w:r w:rsidRPr="00C306AE">
              <w:rPr>
                <w:caps/>
                <w:sz w:val="14"/>
                <w:szCs w:val="14"/>
              </w:rPr>
              <w:t>MECAnică (MaiŞtri instructori)</w:t>
            </w:r>
          </w:p>
          <w:p w:rsidR="00C86480" w:rsidRPr="00C306AE" w:rsidRDefault="00C86480" w:rsidP="009027F3">
            <w:pPr>
              <w:jc w:val="cente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E8718C" w:rsidRPr="00C306AE">
        <w:trPr>
          <w:cantSplit/>
          <w:trHeight w:val="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Sisteme de propulsie</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6"/>
                <w:szCs w:val="16"/>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Aeronave şi motoare de aviaţie</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6"/>
                <w:szCs w:val="16"/>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INGINERIE INDUSTRIALĂ</w:t>
            </w:r>
          </w:p>
        </w:tc>
        <w:tc>
          <w:tcPr>
            <w:tcW w:w="2693" w:type="dxa"/>
            <w:vAlign w:val="center"/>
          </w:tcPr>
          <w:p w:rsidR="00E8718C" w:rsidRPr="00C306AE" w:rsidRDefault="00E8718C" w:rsidP="001D6F15">
            <w:pPr>
              <w:rPr>
                <w:sz w:val="13"/>
                <w:szCs w:val="13"/>
              </w:rPr>
            </w:pPr>
            <w:r w:rsidRPr="00C306AE">
              <w:rPr>
                <w:sz w:val="13"/>
                <w:szCs w:val="13"/>
              </w:rPr>
              <w:t>Tehnologia construcţiilor de maşini</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6"/>
                <w:szCs w:val="16"/>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8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Maşini unelte şi sisteme de producţie</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6"/>
                <w:szCs w:val="16"/>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37"/>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Ingineria sudării</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6"/>
                <w:szCs w:val="16"/>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6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Design industrial</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6"/>
                <w:szCs w:val="16"/>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Ingineria şi managementul calităţii</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6"/>
                <w:szCs w:val="16"/>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7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Ingineria securităţii în industrie</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6"/>
                <w:szCs w:val="16"/>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5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Nanotehnologii şi sisteme neconvenţionale</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6"/>
                <w:szCs w:val="16"/>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INGINERIE MECANICĂ</w:t>
            </w:r>
          </w:p>
        </w:tc>
        <w:tc>
          <w:tcPr>
            <w:tcW w:w="2693" w:type="dxa"/>
            <w:vAlign w:val="center"/>
          </w:tcPr>
          <w:p w:rsidR="00E8718C" w:rsidRPr="00C306AE" w:rsidRDefault="00E8718C" w:rsidP="001D6F15">
            <w:pPr>
              <w:rPr>
                <w:sz w:val="13"/>
                <w:szCs w:val="13"/>
              </w:rPr>
            </w:pPr>
            <w:r w:rsidRPr="00C306AE">
              <w:rPr>
                <w:sz w:val="13"/>
                <w:szCs w:val="13"/>
              </w:rPr>
              <w:t>Sisteme şi echipamente termice</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6"/>
                <w:szCs w:val="16"/>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16"/>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Maşini şi sisteme hidraulice şi pneumatice</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6"/>
                <w:szCs w:val="16"/>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07"/>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Mecanică fină şi nanotehnologii</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6"/>
                <w:szCs w:val="16"/>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3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Maşini şi echipamente miniere</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6"/>
                <w:szCs w:val="16"/>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65"/>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Inginerie mecanică</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6"/>
                <w:szCs w:val="16"/>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Maşini şi instalaţii pentru agricultură şi industrie alimentară</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6"/>
                <w:szCs w:val="16"/>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09"/>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Utilaje petroliere şi petrochimice</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6"/>
                <w:szCs w:val="16"/>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Utilaje pentru transportul şi depozitarea hidrocarburilor</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6"/>
                <w:szCs w:val="16"/>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9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Echipamente pentru procese industriale</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6"/>
                <w:szCs w:val="16"/>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06"/>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Utilaje tehnologice pentru construcţii</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6"/>
                <w:szCs w:val="16"/>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Ingineria şi managementul resurselor tehnologice în construcţii</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6"/>
                <w:szCs w:val="16"/>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17"/>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Utilaje tehnologice pentru textile şi pielărie</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6"/>
                <w:szCs w:val="16"/>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17"/>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Utilaje pentru textile şi pielărie</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6"/>
                <w:szCs w:val="16"/>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08"/>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Autovehicule rutiere</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6"/>
                <w:szCs w:val="16"/>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8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Vehicule pentru transportul feroviar</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6"/>
                <w:szCs w:val="16"/>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17"/>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Utilaje şi instalaţii portuare</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6"/>
                <w:szCs w:val="16"/>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86"/>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Sisteme de blindate şi autovehicule rutiere</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6"/>
                <w:szCs w:val="16"/>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INGINERIE ŞI MANAGEMENT</w:t>
            </w:r>
          </w:p>
        </w:tc>
        <w:tc>
          <w:tcPr>
            <w:tcW w:w="2693" w:type="dxa"/>
            <w:vAlign w:val="center"/>
          </w:tcPr>
          <w:p w:rsidR="00E8718C" w:rsidRPr="00C306AE" w:rsidRDefault="00E8718C" w:rsidP="001D6F15">
            <w:pPr>
              <w:rPr>
                <w:sz w:val="13"/>
                <w:szCs w:val="13"/>
              </w:rPr>
            </w:pPr>
            <w:r w:rsidRPr="00C306AE">
              <w:rPr>
                <w:sz w:val="13"/>
                <w:szCs w:val="13"/>
              </w:rPr>
              <w:t>Inginerie economică în domeniul mecanic</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6"/>
                <w:szCs w:val="16"/>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Inginerie economică industrială</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6"/>
                <w:szCs w:val="16"/>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MECATRONICĂ </w:t>
            </w:r>
          </w:p>
          <w:p w:rsidR="00E8718C" w:rsidRPr="00C306AE" w:rsidRDefault="00E8718C" w:rsidP="001D6F15">
            <w:pPr>
              <w:rPr>
                <w:sz w:val="13"/>
                <w:szCs w:val="13"/>
              </w:rPr>
            </w:pPr>
            <w:r w:rsidRPr="00C306AE">
              <w:rPr>
                <w:sz w:val="13"/>
                <w:szCs w:val="13"/>
              </w:rPr>
              <w:t xml:space="preserve">ŞI ROBOTICĂ </w:t>
            </w:r>
          </w:p>
        </w:tc>
        <w:tc>
          <w:tcPr>
            <w:tcW w:w="2693" w:type="dxa"/>
            <w:vAlign w:val="center"/>
          </w:tcPr>
          <w:p w:rsidR="00E8718C" w:rsidRPr="00C306AE" w:rsidRDefault="00E8718C" w:rsidP="001D6F15">
            <w:pPr>
              <w:rPr>
                <w:sz w:val="13"/>
                <w:szCs w:val="13"/>
              </w:rPr>
            </w:pPr>
            <w:r w:rsidRPr="00C306AE">
              <w:rPr>
                <w:sz w:val="13"/>
                <w:szCs w:val="13"/>
              </w:rPr>
              <w:t>Mecatronică</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6"/>
                <w:szCs w:val="16"/>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Robotică</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6"/>
                <w:szCs w:val="16"/>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INGINERIA AUTOVEHICULELOR</w:t>
            </w:r>
          </w:p>
        </w:tc>
        <w:tc>
          <w:tcPr>
            <w:tcW w:w="2693" w:type="dxa"/>
            <w:vAlign w:val="center"/>
          </w:tcPr>
          <w:p w:rsidR="00E8718C" w:rsidRPr="00C306AE" w:rsidRDefault="00E8718C" w:rsidP="001D6F15">
            <w:pPr>
              <w:rPr>
                <w:sz w:val="14"/>
                <w:szCs w:val="14"/>
              </w:rPr>
            </w:pPr>
            <w:r w:rsidRPr="00C306AE">
              <w:rPr>
                <w:sz w:val="14"/>
                <w:szCs w:val="14"/>
              </w:rPr>
              <w:t>Construcţii de autovehicule</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6"/>
                <w:szCs w:val="16"/>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4"/>
                <w:szCs w:val="14"/>
              </w:rPr>
            </w:pPr>
            <w:r w:rsidRPr="00C306AE">
              <w:rPr>
                <w:sz w:val="14"/>
                <w:szCs w:val="14"/>
              </w:rPr>
              <w:t>Ingineria sistemelor de propulsie pentru autovehicule</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6"/>
                <w:szCs w:val="16"/>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4"/>
                <w:szCs w:val="14"/>
              </w:rPr>
            </w:pPr>
            <w:r w:rsidRPr="00C306AE">
              <w:rPr>
                <w:sz w:val="14"/>
                <w:szCs w:val="14"/>
              </w:rPr>
              <w:t>Autovehicule rutiere</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6"/>
                <w:szCs w:val="16"/>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4"/>
                <w:szCs w:val="14"/>
              </w:rPr>
            </w:pPr>
            <w:r w:rsidRPr="00C306AE">
              <w:rPr>
                <w:sz w:val="14"/>
                <w:szCs w:val="14"/>
              </w:rPr>
              <w:t>Echipamente şi sisteme de comandă şi control pentru autovehicule</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6"/>
                <w:szCs w:val="16"/>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7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4"/>
                <w:szCs w:val="14"/>
              </w:rPr>
            </w:pPr>
            <w:r w:rsidRPr="00C306AE">
              <w:rPr>
                <w:sz w:val="14"/>
                <w:szCs w:val="14"/>
              </w:rPr>
              <w:t>Blindate, automobile şi tractoare</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6"/>
                <w:szCs w:val="16"/>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7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val="restart"/>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Mecanică /</w:t>
            </w:r>
          </w:p>
          <w:p w:rsidR="00E8718C" w:rsidRPr="00C306AE" w:rsidRDefault="00E8718C" w:rsidP="001D6F15">
            <w:pPr>
              <w:pStyle w:val="Heading5"/>
              <w:rPr>
                <w:i/>
                <w:iCs/>
                <w:sz w:val="13"/>
                <w:szCs w:val="13"/>
              </w:rPr>
            </w:pPr>
            <w:r w:rsidRPr="00C306AE">
              <w:rPr>
                <w:b w:val="0"/>
                <w:bCs w:val="0"/>
                <w:sz w:val="13"/>
                <w:szCs w:val="13"/>
              </w:rPr>
              <w:t>Metalurgie</w:t>
            </w:r>
          </w:p>
        </w:tc>
        <w:tc>
          <w:tcPr>
            <w:tcW w:w="1122" w:type="dxa"/>
            <w:vMerge w:val="restart"/>
            <w:tcBorders>
              <w:left w:val="nil"/>
            </w:tcBorders>
            <w:vAlign w:val="center"/>
          </w:tcPr>
          <w:p w:rsidR="00E8718C" w:rsidRPr="00C306AE" w:rsidRDefault="00E8718C" w:rsidP="001D6F15">
            <w:pPr>
              <w:jc w:val="center"/>
              <w:rPr>
                <w:sz w:val="13"/>
                <w:szCs w:val="13"/>
              </w:rPr>
            </w:pPr>
            <w:r w:rsidRPr="00C306AE">
              <w:rPr>
                <w:sz w:val="13"/>
                <w:szCs w:val="13"/>
              </w:rPr>
              <w:t>ŞTIINŢE INGINEREŞTI</w:t>
            </w: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INGINERIA MATERIALELOR</w:t>
            </w:r>
          </w:p>
        </w:tc>
        <w:tc>
          <w:tcPr>
            <w:tcW w:w="2693" w:type="dxa"/>
            <w:vAlign w:val="center"/>
          </w:tcPr>
          <w:p w:rsidR="00E8718C" w:rsidRPr="00C306AE" w:rsidRDefault="00E8718C" w:rsidP="001D6F15">
            <w:pPr>
              <w:rPr>
                <w:sz w:val="13"/>
                <w:szCs w:val="13"/>
              </w:rPr>
            </w:pPr>
            <w:r w:rsidRPr="00C306AE">
              <w:rPr>
                <w:sz w:val="13"/>
                <w:szCs w:val="13"/>
              </w:rPr>
              <w:t>Ştiinţa materialelor</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6"/>
                <w:szCs w:val="16"/>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19"/>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 xml:space="preserve">Ingineria elaborării materialelor metalice       </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6"/>
                <w:szCs w:val="16"/>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35"/>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 xml:space="preserve">Ingineria procesării materialelor metalice       </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6"/>
                <w:szCs w:val="16"/>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9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MINE, PETROL ŞI GAZE</w:t>
            </w:r>
          </w:p>
        </w:tc>
        <w:tc>
          <w:tcPr>
            <w:tcW w:w="2693" w:type="dxa"/>
            <w:vAlign w:val="center"/>
          </w:tcPr>
          <w:p w:rsidR="00E8718C" w:rsidRPr="00C306AE" w:rsidRDefault="00E8718C" w:rsidP="001D6F15">
            <w:pPr>
              <w:rPr>
                <w:sz w:val="13"/>
                <w:szCs w:val="13"/>
              </w:rPr>
            </w:pPr>
            <w:r w:rsidRPr="00C306AE">
              <w:rPr>
                <w:sz w:val="13"/>
                <w:szCs w:val="13"/>
              </w:rPr>
              <w:t>Inginerie minieră</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6"/>
                <w:szCs w:val="16"/>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67"/>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Prepararea substanţelor minerale utile</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6"/>
                <w:szCs w:val="16"/>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tcBorders>
              <w:right w:val="thinThickSmallGap" w:sz="24" w:space="0" w:color="auto"/>
            </w:tcBorders>
            <w:vAlign w:val="center"/>
          </w:tcPr>
          <w:p w:rsidR="00E8718C" w:rsidRPr="00C306AE" w:rsidRDefault="00E8718C" w:rsidP="001D6F15">
            <w:pPr>
              <w:jc w:val="center"/>
              <w:rPr>
                <w:sz w:val="13"/>
                <w:szCs w:val="13"/>
              </w:rPr>
            </w:pPr>
            <w:r w:rsidRPr="00C306AE">
              <w:rPr>
                <w:sz w:val="13"/>
                <w:szCs w:val="13"/>
              </w:rPr>
              <w:t xml:space="preserve">Mecanică/ </w:t>
            </w:r>
          </w:p>
          <w:p w:rsidR="00E8718C" w:rsidRPr="00C306AE" w:rsidRDefault="00E8718C" w:rsidP="001D6F15">
            <w:pPr>
              <w:jc w:val="center"/>
              <w:rPr>
                <w:sz w:val="13"/>
                <w:szCs w:val="13"/>
              </w:rPr>
            </w:pPr>
            <w:r w:rsidRPr="00C306AE">
              <w:rPr>
                <w:sz w:val="13"/>
                <w:szCs w:val="13"/>
              </w:rPr>
              <w:t>Mecanică agricolă</w:t>
            </w:r>
          </w:p>
        </w:tc>
        <w:tc>
          <w:tcPr>
            <w:tcW w:w="1122" w:type="dxa"/>
            <w:tcBorders>
              <w:left w:val="nil"/>
            </w:tcBorders>
            <w:vAlign w:val="center"/>
          </w:tcPr>
          <w:p w:rsidR="00E8718C" w:rsidRPr="00C306AE" w:rsidRDefault="00E8718C" w:rsidP="001D6F15">
            <w:pPr>
              <w:jc w:val="center"/>
              <w:rPr>
                <w:sz w:val="13"/>
                <w:szCs w:val="13"/>
              </w:rPr>
            </w:pPr>
            <w:r w:rsidRPr="00C306AE">
              <w:rPr>
                <w:sz w:val="13"/>
                <w:szCs w:val="13"/>
              </w:rPr>
              <w:t>ŞTIINŢE AGRICOLE ŞI SILVICE</w:t>
            </w:r>
          </w:p>
        </w:tc>
        <w:tc>
          <w:tcPr>
            <w:tcW w:w="1511" w:type="dxa"/>
            <w:tcBorders>
              <w:left w:val="nil"/>
            </w:tcBorders>
            <w:vAlign w:val="center"/>
          </w:tcPr>
          <w:p w:rsidR="00E8718C" w:rsidRPr="00C306AE" w:rsidRDefault="00E8718C" w:rsidP="001D6F15">
            <w:pPr>
              <w:rPr>
                <w:sz w:val="13"/>
                <w:szCs w:val="13"/>
              </w:rPr>
            </w:pPr>
            <w:r w:rsidRPr="00C306AE">
              <w:rPr>
                <w:sz w:val="13"/>
                <w:szCs w:val="13"/>
              </w:rPr>
              <w:t>AGRONOMIE</w:t>
            </w:r>
          </w:p>
        </w:tc>
        <w:tc>
          <w:tcPr>
            <w:tcW w:w="2693" w:type="dxa"/>
            <w:vAlign w:val="center"/>
          </w:tcPr>
          <w:p w:rsidR="00E8718C" w:rsidRPr="00C306AE" w:rsidRDefault="00E8718C" w:rsidP="001D6F15">
            <w:pPr>
              <w:rPr>
                <w:sz w:val="13"/>
                <w:szCs w:val="13"/>
              </w:rPr>
            </w:pPr>
            <w:r w:rsidRPr="00C306AE">
              <w:rPr>
                <w:sz w:val="13"/>
                <w:szCs w:val="13"/>
              </w:rPr>
              <w:t xml:space="preserve">Exploatarea maşinilor şi instalaţiilor pentru agricultură şi industria alimentară                                         </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6"/>
                <w:szCs w:val="16"/>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tcBorders>
              <w:right w:val="thinThickSmallGap" w:sz="24" w:space="0" w:color="auto"/>
            </w:tcBorders>
            <w:vAlign w:val="center"/>
          </w:tcPr>
          <w:p w:rsidR="00E8718C" w:rsidRPr="00C306AE" w:rsidRDefault="00E8718C" w:rsidP="001D6F15">
            <w:pPr>
              <w:jc w:val="center"/>
              <w:rPr>
                <w:sz w:val="13"/>
                <w:szCs w:val="13"/>
              </w:rPr>
            </w:pPr>
            <w:r w:rsidRPr="00C306AE">
              <w:rPr>
                <w:sz w:val="13"/>
                <w:szCs w:val="13"/>
              </w:rPr>
              <w:t>Mecanică/</w:t>
            </w:r>
          </w:p>
          <w:p w:rsidR="00E8718C" w:rsidRPr="00C306AE" w:rsidRDefault="00E8718C" w:rsidP="001D6F15">
            <w:pPr>
              <w:jc w:val="center"/>
              <w:rPr>
                <w:sz w:val="13"/>
                <w:szCs w:val="13"/>
              </w:rPr>
            </w:pPr>
            <w:r w:rsidRPr="00C306AE">
              <w:rPr>
                <w:sz w:val="13"/>
                <w:szCs w:val="13"/>
              </w:rPr>
              <w:t>Mecanică în construcţii</w:t>
            </w:r>
          </w:p>
        </w:tc>
        <w:tc>
          <w:tcPr>
            <w:tcW w:w="1122" w:type="dxa"/>
            <w:tcBorders>
              <w:left w:val="nil"/>
            </w:tcBorders>
            <w:vAlign w:val="center"/>
          </w:tcPr>
          <w:p w:rsidR="00E8718C" w:rsidRPr="00C306AE" w:rsidRDefault="00E8718C" w:rsidP="001D6F15">
            <w:pPr>
              <w:jc w:val="center"/>
              <w:rPr>
                <w:sz w:val="13"/>
                <w:szCs w:val="13"/>
              </w:rPr>
            </w:pPr>
            <w:r w:rsidRPr="00C306AE">
              <w:rPr>
                <w:sz w:val="13"/>
                <w:szCs w:val="13"/>
              </w:rPr>
              <w:t>ŞTIINŢE INGINEREŞTI</w:t>
            </w:r>
          </w:p>
          <w:p w:rsidR="00E8718C" w:rsidRPr="00C306AE" w:rsidRDefault="00E8718C" w:rsidP="001D6F15">
            <w:pPr>
              <w:jc w:val="center"/>
              <w:rPr>
                <w:sz w:val="13"/>
                <w:szCs w:val="13"/>
              </w:rPr>
            </w:pPr>
          </w:p>
        </w:tc>
        <w:tc>
          <w:tcPr>
            <w:tcW w:w="1511" w:type="dxa"/>
            <w:tcBorders>
              <w:left w:val="nil"/>
            </w:tcBorders>
            <w:vAlign w:val="center"/>
          </w:tcPr>
          <w:p w:rsidR="00E8718C" w:rsidRPr="00C306AE" w:rsidRDefault="00E8718C" w:rsidP="001D6F15">
            <w:pPr>
              <w:rPr>
                <w:sz w:val="13"/>
                <w:szCs w:val="13"/>
              </w:rPr>
            </w:pPr>
            <w:r w:rsidRPr="00C306AE">
              <w:rPr>
                <w:sz w:val="13"/>
                <w:szCs w:val="13"/>
              </w:rPr>
              <w:t>MINE, PETROL ŞI GAZE</w:t>
            </w:r>
          </w:p>
        </w:tc>
        <w:tc>
          <w:tcPr>
            <w:tcW w:w="2693" w:type="dxa"/>
            <w:vAlign w:val="center"/>
          </w:tcPr>
          <w:p w:rsidR="00E8718C" w:rsidRPr="00C306AE" w:rsidRDefault="00E8718C" w:rsidP="001D6F15">
            <w:pPr>
              <w:rPr>
                <w:sz w:val="13"/>
                <w:szCs w:val="13"/>
              </w:rPr>
            </w:pPr>
            <w:r w:rsidRPr="00C306AE">
              <w:rPr>
                <w:sz w:val="13"/>
                <w:szCs w:val="13"/>
              </w:rPr>
              <w:t>Topografie minieră</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6"/>
                <w:szCs w:val="16"/>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55"/>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val="restart"/>
            <w:tcBorders>
              <w:right w:val="thinThickSmallGap" w:sz="24" w:space="0" w:color="auto"/>
            </w:tcBorders>
            <w:vAlign w:val="center"/>
          </w:tcPr>
          <w:p w:rsidR="00E8718C" w:rsidRPr="00C306AE" w:rsidRDefault="00E8718C" w:rsidP="001D6F15">
            <w:pPr>
              <w:pStyle w:val="Heading5"/>
              <w:rPr>
                <w:b w:val="0"/>
                <w:bCs w:val="0"/>
                <w:sz w:val="13"/>
                <w:szCs w:val="13"/>
              </w:rPr>
            </w:pPr>
            <w:r w:rsidRPr="00C306AE">
              <w:rPr>
                <w:b w:val="0"/>
                <w:bCs w:val="0"/>
                <w:sz w:val="13"/>
                <w:szCs w:val="13"/>
              </w:rPr>
              <w:t>Mecanică /</w:t>
            </w:r>
          </w:p>
          <w:p w:rsidR="00E8718C" w:rsidRPr="00C306AE" w:rsidRDefault="00E8718C" w:rsidP="001D6F15">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sz w:val="13"/>
                <w:szCs w:val="13"/>
              </w:rPr>
              <w:t>Mecanică nave</w:t>
            </w:r>
          </w:p>
        </w:tc>
        <w:tc>
          <w:tcPr>
            <w:tcW w:w="1122" w:type="dxa"/>
            <w:vMerge w:val="restart"/>
            <w:tcBorders>
              <w:left w:val="nil"/>
            </w:tcBorders>
            <w:vAlign w:val="center"/>
          </w:tcPr>
          <w:p w:rsidR="00E8718C" w:rsidRPr="00C306AE" w:rsidRDefault="00E8718C" w:rsidP="001D6F15">
            <w:pPr>
              <w:jc w:val="center"/>
              <w:rPr>
                <w:sz w:val="13"/>
                <w:szCs w:val="13"/>
              </w:rPr>
            </w:pPr>
            <w:r w:rsidRPr="00C306AE">
              <w:rPr>
                <w:sz w:val="13"/>
                <w:szCs w:val="13"/>
              </w:rPr>
              <w:t>ŞTIINŢE INGINEREŞTI</w:t>
            </w:r>
          </w:p>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INGINERIE NAVALĂ ŞI NAVIGŢIE</w:t>
            </w:r>
          </w:p>
        </w:tc>
        <w:tc>
          <w:tcPr>
            <w:tcW w:w="2693" w:type="dxa"/>
            <w:vAlign w:val="center"/>
          </w:tcPr>
          <w:p w:rsidR="00E8718C" w:rsidRPr="00C306AE" w:rsidRDefault="00E8718C" w:rsidP="001D6F15">
            <w:pPr>
              <w:rPr>
                <w:sz w:val="13"/>
                <w:szCs w:val="13"/>
              </w:rPr>
            </w:pPr>
            <w:r w:rsidRPr="00C306AE">
              <w:rPr>
                <w:sz w:val="13"/>
                <w:szCs w:val="13"/>
              </w:rPr>
              <w:t xml:space="preserve">Sisteme şi echipamente navale  </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6"/>
                <w:szCs w:val="16"/>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Arhitectură navală</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6"/>
                <w:szCs w:val="16"/>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ARHITECTURĂ NAVALĂ</w:t>
            </w:r>
          </w:p>
        </w:tc>
        <w:tc>
          <w:tcPr>
            <w:tcW w:w="2693" w:type="dxa"/>
            <w:vAlign w:val="center"/>
          </w:tcPr>
          <w:p w:rsidR="00E8718C" w:rsidRPr="00C306AE" w:rsidRDefault="00E8718C" w:rsidP="001D6F15">
            <w:pPr>
              <w:rPr>
                <w:sz w:val="13"/>
                <w:szCs w:val="13"/>
              </w:rPr>
            </w:pPr>
            <w:r w:rsidRPr="00C306AE">
              <w:rPr>
                <w:sz w:val="13"/>
                <w:szCs w:val="13"/>
              </w:rPr>
              <w:t xml:space="preserve">Sisteme şi echipamente navale  </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6"/>
                <w:szCs w:val="16"/>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Arhitectură navală</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6"/>
                <w:szCs w:val="16"/>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val="restart"/>
            <w:tcBorders>
              <w:right w:val="thinThickSmallGap" w:sz="24" w:space="0" w:color="auto"/>
            </w:tcBorders>
            <w:vAlign w:val="center"/>
          </w:tcPr>
          <w:p w:rsidR="00E8718C" w:rsidRPr="00C306AE" w:rsidRDefault="00E8718C" w:rsidP="001D6F15">
            <w:pPr>
              <w:pStyle w:val="Heading5"/>
              <w:rPr>
                <w:b w:val="0"/>
                <w:bCs w:val="0"/>
                <w:sz w:val="13"/>
                <w:szCs w:val="13"/>
              </w:rPr>
            </w:pPr>
            <w:r w:rsidRPr="00C306AE">
              <w:rPr>
                <w:b w:val="0"/>
                <w:bCs w:val="0"/>
                <w:sz w:val="13"/>
                <w:szCs w:val="13"/>
              </w:rPr>
              <w:t>Mecanică /</w:t>
            </w:r>
          </w:p>
          <w:p w:rsidR="00E8718C" w:rsidRPr="00C306AE" w:rsidRDefault="00E8718C" w:rsidP="001D6F15">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sz w:val="13"/>
                <w:szCs w:val="13"/>
              </w:rPr>
              <w:t>Petrol şi gaze</w:t>
            </w:r>
          </w:p>
        </w:tc>
        <w:tc>
          <w:tcPr>
            <w:tcW w:w="1122" w:type="dxa"/>
            <w:vMerge w:val="restart"/>
            <w:tcBorders>
              <w:left w:val="nil"/>
            </w:tcBorders>
            <w:vAlign w:val="center"/>
          </w:tcPr>
          <w:p w:rsidR="00E8718C" w:rsidRPr="00C306AE" w:rsidRDefault="00E8718C" w:rsidP="001D6F15">
            <w:pPr>
              <w:jc w:val="center"/>
              <w:rPr>
                <w:sz w:val="13"/>
                <w:szCs w:val="13"/>
              </w:rPr>
            </w:pPr>
            <w:r w:rsidRPr="00C306AE">
              <w:rPr>
                <w:sz w:val="13"/>
                <w:szCs w:val="13"/>
              </w:rPr>
              <w:t>ŞTIINŢE INGINEREŞTI</w:t>
            </w:r>
          </w:p>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MINE, PETROL ŞI GAZE</w:t>
            </w:r>
          </w:p>
        </w:tc>
        <w:tc>
          <w:tcPr>
            <w:tcW w:w="2693" w:type="dxa"/>
            <w:vAlign w:val="center"/>
          </w:tcPr>
          <w:p w:rsidR="00E8718C" w:rsidRPr="00C306AE" w:rsidRDefault="00E8718C" w:rsidP="001D6F15">
            <w:pPr>
              <w:rPr>
                <w:sz w:val="13"/>
                <w:szCs w:val="13"/>
              </w:rPr>
            </w:pPr>
            <w:r w:rsidRPr="00C306AE">
              <w:rPr>
                <w:sz w:val="13"/>
                <w:szCs w:val="13"/>
              </w:rPr>
              <w:t>Inginerie de petrol şi gaze</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6"/>
                <w:szCs w:val="16"/>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5"/>
              <w:rPr>
                <w:b w:val="0"/>
                <w:b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Transportul, depozitarea şi distribuţia hidrocarburilor</w:t>
            </w:r>
          </w:p>
        </w:tc>
        <w:tc>
          <w:tcPr>
            <w:tcW w:w="1418" w:type="dxa"/>
            <w:vMerge/>
            <w:vAlign w:val="center"/>
          </w:tcPr>
          <w:p w:rsidR="00E8718C" w:rsidRPr="00C306AE" w:rsidRDefault="00E8718C" w:rsidP="001D6F15">
            <w:pPr>
              <w:jc w:val="center"/>
              <w:rPr>
                <w:sz w:val="13"/>
                <w:szCs w:val="13"/>
              </w:rPr>
            </w:pPr>
          </w:p>
        </w:tc>
        <w:tc>
          <w:tcPr>
            <w:tcW w:w="2977" w:type="dxa"/>
            <w:vMerge/>
            <w:vAlign w:val="center"/>
          </w:tcPr>
          <w:p w:rsidR="00E8718C" w:rsidRPr="00C306AE" w:rsidRDefault="00E8718C" w:rsidP="001D6F15">
            <w:pPr>
              <w:jc w:val="right"/>
              <w:rPr>
                <w:sz w:val="16"/>
                <w:szCs w:val="16"/>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bl>
    <w:p w:rsidR="004B323A" w:rsidRDefault="004B323A" w:rsidP="001D6F15"/>
    <w:p w:rsidR="004B0352" w:rsidRPr="00C306AE" w:rsidRDefault="004B0352" w:rsidP="001D6F1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511"/>
        <w:gridCol w:w="2693"/>
        <w:gridCol w:w="1560"/>
        <w:gridCol w:w="2835"/>
        <w:gridCol w:w="850"/>
        <w:gridCol w:w="1273"/>
      </w:tblGrid>
      <w:tr w:rsidR="00DE7EFE" w:rsidRPr="00C306AE">
        <w:trPr>
          <w:cantSplit/>
          <w:trHeight w:val="137"/>
          <w:jc w:val="center"/>
        </w:trPr>
        <w:tc>
          <w:tcPr>
            <w:tcW w:w="1008" w:type="dxa"/>
            <w:vMerge w:val="restart"/>
            <w:tcBorders>
              <w:left w:val="thinThickSmallGap" w:sz="24" w:space="0" w:color="auto"/>
            </w:tcBorders>
            <w:vAlign w:val="center"/>
          </w:tcPr>
          <w:p w:rsidR="00DE7EFE" w:rsidRPr="00C306AE" w:rsidRDefault="00DE7EFE" w:rsidP="00DE7EFE">
            <w:pPr>
              <w:jc w:val="center"/>
              <w:rPr>
                <w:b/>
                <w:bCs/>
                <w:sz w:val="14"/>
                <w:szCs w:val="14"/>
              </w:rPr>
            </w:pPr>
            <w:r w:rsidRPr="00C306AE">
              <w:rPr>
                <w:b/>
                <w:bCs/>
                <w:sz w:val="14"/>
                <w:szCs w:val="14"/>
              </w:rPr>
              <w:lastRenderedPageBreak/>
              <w:t xml:space="preserve">Învăţământ </w:t>
            </w:r>
          </w:p>
          <w:p w:rsidR="00DE7EFE" w:rsidRPr="00C306AE" w:rsidRDefault="00DE7EFE" w:rsidP="00DE7EFE">
            <w:pPr>
              <w:jc w:val="center"/>
              <w:rPr>
                <w:b/>
                <w:bCs/>
                <w:sz w:val="14"/>
                <w:szCs w:val="14"/>
              </w:rPr>
            </w:pPr>
            <w:r w:rsidRPr="00C306AE">
              <w:rPr>
                <w:b/>
                <w:bCs/>
                <w:sz w:val="14"/>
                <w:szCs w:val="14"/>
              </w:rPr>
              <w:t>liceal/</w:t>
            </w:r>
          </w:p>
          <w:p w:rsidR="00DE7EFE" w:rsidRPr="00C306AE" w:rsidRDefault="00DE7EFE" w:rsidP="00DE7EFE">
            <w:pPr>
              <w:jc w:val="center"/>
              <w:rPr>
                <w:b/>
                <w:bCs/>
                <w:sz w:val="14"/>
                <w:szCs w:val="14"/>
              </w:rPr>
            </w:pPr>
            <w:r w:rsidRPr="00C306AE">
              <w:rPr>
                <w:b/>
                <w:bCs/>
                <w:sz w:val="14"/>
                <w:szCs w:val="14"/>
              </w:rPr>
              <w:t xml:space="preserve"> Anul de completare/ Învăţământ profesional/</w:t>
            </w:r>
          </w:p>
          <w:p w:rsidR="00DE7EFE" w:rsidRPr="00C306AE" w:rsidRDefault="00DE7EFE" w:rsidP="00DE7EFE">
            <w:pPr>
              <w:jc w:val="center"/>
              <w:rPr>
                <w:b/>
                <w:bCs/>
                <w:sz w:val="14"/>
                <w:szCs w:val="14"/>
              </w:rPr>
            </w:pPr>
            <w:r w:rsidRPr="00C306AE">
              <w:rPr>
                <w:b/>
                <w:bCs/>
                <w:sz w:val="14"/>
                <w:szCs w:val="14"/>
              </w:rPr>
              <w:t>Stagii de pregătire practică</w:t>
            </w:r>
          </w:p>
        </w:tc>
        <w:tc>
          <w:tcPr>
            <w:tcW w:w="1122" w:type="dxa"/>
            <w:vMerge w:val="restart"/>
            <w:tcBorders>
              <w:right w:val="thinThickSmallGap" w:sz="24" w:space="0" w:color="auto"/>
            </w:tcBorders>
            <w:vAlign w:val="center"/>
          </w:tcPr>
          <w:p w:rsidR="00DE7EFE" w:rsidRPr="00C306AE" w:rsidRDefault="00DE7EFE" w:rsidP="009027F3">
            <w:pPr>
              <w:jc w:val="center"/>
              <w:rPr>
                <w:b/>
                <w:bCs/>
                <w:sz w:val="14"/>
                <w:szCs w:val="14"/>
              </w:rPr>
            </w:pPr>
            <w:r w:rsidRPr="00C306AE">
              <w:rPr>
                <w:b/>
                <w:bCs/>
                <w:sz w:val="14"/>
                <w:szCs w:val="14"/>
              </w:rPr>
              <w:t>1. Pregătire -</w:t>
            </w:r>
          </w:p>
          <w:p w:rsidR="00DE7EFE" w:rsidRPr="00C306AE" w:rsidRDefault="00DE7EFE" w:rsidP="009027F3">
            <w:pPr>
              <w:jc w:val="center"/>
              <w:rPr>
                <w:sz w:val="14"/>
                <w:szCs w:val="14"/>
              </w:rPr>
            </w:pPr>
            <w:r w:rsidRPr="00C306AE">
              <w:rPr>
                <w:b/>
                <w:bCs/>
                <w:sz w:val="14"/>
                <w:szCs w:val="14"/>
              </w:rPr>
              <w:t xml:space="preserve">instruire </w:t>
            </w:r>
          </w:p>
          <w:p w:rsidR="00DE7EFE" w:rsidRPr="00C306AE" w:rsidRDefault="00DE7EFE" w:rsidP="009027F3">
            <w:pPr>
              <w:jc w:val="center"/>
              <w:rPr>
                <w:b/>
                <w:bCs/>
                <w:sz w:val="14"/>
                <w:szCs w:val="14"/>
              </w:rPr>
            </w:pPr>
            <w:r w:rsidRPr="00C306AE">
              <w:rPr>
                <w:b/>
                <w:bCs/>
                <w:sz w:val="14"/>
                <w:szCs w:val="14"/>
              </w:rPr>
              <w:t>practică (Mecanică)</w:t>
            </w:r>
          </w:p>
          <w:p w:rsidR="00DE7EFE" w:rsidRPr="00C306AE" w:rsidRDefault="00DE7EFE" w:rsidP="009027F3">
            <w:pPr>
              <w:jc w:val="center"/>
              <w:rPr>
                <w:b/>
                <w:bCs/>
                <w:sz w:val="14"/>
                <w:szCs w:val="14"/>
              </w:rPr>
            </w:pPr>
          </w:p>
          <w:p w:rsidR="00DE7EFE" w:rsidRPr="00C306AE" w:rsidRDefault="00DE7EFE" w:rsidP="009027F3">
            <w:pPr>
              <w:jc w:val="center"/>
              <w:rPr>
                <w:b/>
                <w:bCs/>
                <w:sz w:val="14"/>
                <w:szCs w:val="14"/>
              </w:rPr>
            </w:pPr>
            <w:r w:rsidRPr="00C306AE">
              <w:rPr>
                <w:b/>
                <w:bCs/>
                <w:sz w:val="14"/>
                <w:szCs w:val="14"/>
              </w:rPr>
              <w:t>2. Pregătire -</w:t>
            </w:r>
          </w:p>
          <w:p w:rsidR="00DE7EFE" w:rsidRPr="00C306AE" w:rsidRDefault="00DE7EFE" w:rsidP="009027F3">
            <w:pPr>
              <w:jc w:val="center"/>
              <w:rPr>
                <w:sz w:val="14"/>
                <w:szCs w:val="14"/>
              </w:rPr>
            </w:pPr>
            <w:r w:rsidRPr="00C306AE">
              <w:rPr>
                <w:b/>
                <w:bCs/>
                <w:sz w:val="14"/>
                <w:szCs w:val="14"/>
              </w:rPr>
              <w:t xml:space="preserve">instruire </w:t>
            </w:r>
          </w:p>
          <w:p w:rsidR="00DE7EFE" w:rsidRPr="00C306AE" w:rsidRDefault="00DE7EFE" w:rsidP="009027F3">
            <w:pPr>
              <w:jc w:val="center"/>
              <w:rPr>
                <w:b/>
                <w:bCs/>
                <w:sz w:val="14"/>
                <w:szCs w:val="14"/>
              </w:rPr>
            </w:pPr>
            <w:r w:rsidRPr="00C306AE">
              <w:rPr>
                <w:b/>
                <w:bCs/>
                <w:sz w:val="14"/>
                <w:szCs w:val="14"/>
              </w:rPr>
              <w:t>practică (Mecanică / Metalurgie)</w:t>
            </w:r>
          </w:p>
          <w:p w:rsidR="00DE7EFE" w:rsidRPr="00C306AE" w:rsidRDefault="00DE7EFE" w:rsidP="009027F3">
            <w:pPr>
              <w:jc w:val="center"/>
              <w:rPr>
                <w:b/>
                <w:bCs/>
                <w:sz w:val="14"/>
                <w:szCs w:val="14"/>
              </w:rPr>
            </w:pPr>
          </w:p>
          <w:p w:rsidR="00DE7EFE" w:rsidRPr="00C306AE" w:rsidRDefault="00DE7EFE" w:rsidP="009027F3">
            <w:pPr>
              <w:jc w:val="center"/>
              <w:rPr>
                <w:b/>
                <w:bCs/>
                <w:sz w:val="14"/>
                <w:szCs w:val="14"/>
              </w:rPr>
            </w:pPr>
            <w:r w:rsidRPr="00C306AE">
              <w:rPr>
                <w:b/>
                <w:bCs/>
                <w:sz w:val="14"/>
                <w:szCs w:val="14"/>
              </w:rPr>
              <w:t>3. Pregătire -</w:t>
            </w:r>
          </w:p>
          <w:p w:rsidR="00DE7EFE" w:rsidRPr="00C306AE" w:rsidRDefault="00DE7EFE" w:rsidP="009027F3">
            <w:pPr>
              <w:jc w:val="center"/>
              <w:rPr>
                <w:sz w:val="14"/>
                <w:szCs w:val="14"/>
              </w:rPr>
            </w:pPr>
            <w:r w:rsidRPr="00C306AE">
              <w:rPr>
                <w:b/>
                <w:bCs/>
                <w:sz w:val="14"/>
                <w:szCs w:val="14"/>
              </w:rPr>
              <w:t xml:space="preserve">instruire </w:t>
            </w:r>
          </w:p>
          <w:p w:rsidR="00DE7EFE" w:rsidRPr="00C306AE" w:rsidRDefault="00DE7EFE" w:rsidP="009027F3">
            <w:pPr>
              <w:jc w:val="center"/>
              <w:rPr>
                <w:b/>
                <w:bCs/>
                <w:sz w:val="14"/>
                <w:szCs w:val="14"/>
              </w:rPr>
            </w:pPr>
            <w:r w:rsidRPr="00C306AE">
              <w:rPr>
                <w:b/>
                <w:bCs/>
                <w:sz w:val="14"/>
                <w:szCs w:val="14"/>
              </w:rPr>
              <w:t>practică (Mecanică / Mecanică agricolă)</w:t>
            </w:r>
          </w:p>
          <w:p w:rsidR="00DE7EFE" w:rsidRPr="00C306AE" w:rsidRDefault="00DE7EFE" w:rsidP="009027F3">
            <w:pPr>
              <w:jc w:val="center"/>
              <w:rPr>
                <w:b/>
                <w:bCs/>
                <w:sz w:val="14"/>
                <w:szCs w:val="14"/>
              </w:rPr>
            </w:pPr>
          </w:p>
          <w:p w:rsidR="00DE7EFE" w:rsidRPr="00C306AE" w:rsidRDefault="00DE7EFE" w:rsidP="009027F3">
            <w:pPr>
              <w:jc w:val="center"/>
              <w:rPr>
                <w:b/>
                <w:bCs/>
                <w:sz w:val="14"/>
                <w:szCs w:val="14"/>
              </w:rPr>
            </w:pPr>
            <w:r w:rsidRPr="00C306AE">
              <w:rPr>
                <w:b/>
                <w:bCs/>
                <w:sz w:val="14"/>
                <w:szCs w:val="14"/>
              </w:rPr>
              <w:t>4. Pregătire -</w:t>
            </w:r>
          </w:p>
          <w:p w:rsidR="00DE7EFE" w:rsidRPr="00C306AE" w:rsidRDefault="00DE7EFE" w:rsidP="009027F3">
            <w:pPr>
              <w:jc w:val="center"/>
              <w:rPr>
                <w:sz w:val="14"/>
                <w:szCs w:val="14"/>
              </w:rPr>
            </w:pPr>
            <w:r w:rsidRPr="00C306AE">
              <w:rPr>
                <w:b/>
                <w:bCs/>
                <w:sz w:val="14"/>
                <w:szCs w:val="14"/>
              </w:rPr>
              <w:t xml:space="preserve">instruire </w:t>
            </w:r>
          </w:p>
          <w:p w:rsidR="00DE7EFE" w:rsidRPr="00C306AE" w:rsidRDefault="00DE7EFE" w:rsidP="009027F3">
            <w:pPr>
              <w:jc w:val="center"/>
              <w:rPr>
                <w:b/>
                <w:bCs/>
                <w:sz w:val="14"/>
                <w:szCs w:val="14"/>
              </w:rPr>
            </w:pPr>
            <w:r w:rsidRPr="00C306AE">
              <w:rPr>
                <w:b/>
                <w:bCs/>
                <w:sz w:val="14"/>
                <w:szCs w:val="14"/>
              </w:rPr>
              <w:t>practică (Mecanică / Mecanică în construcţii)</w:t>
            </w:r>
          </w:p>
          <w:p w:rsidR="00DE7EFE" w:rsidRPr="00C306AE" w:rsidRDefault="00DE7EFE" w:rsidP="009027F3">
            <w:pPr>
              <w:jc w:val="center"/>
              <w:rPr>
                <w:b/>
                <w:bCs/>
                <w:sz w:val="14"/>
                <w:szCs w:val="14"/>
              </w:rPr>
            </w:pPr>
          </w:p>
          <w:p w:rsidR="00DE7EFE" w:rsidRPr="00C306AE" w:rsidRDefault="00DE7EFE" w:rsidP="009027F3">
            <w:pPr>
              <w:jc w:val="center"/>
              <w:rPr>
                <w:b/>
                <w:bCs/>
                <w:sz w:val="14"/>
                <w:szCs w:val="14"/>
              </w:rPr>
            </w:pPr>
            <w:r w:rsidRPr="00C306AE">
              <w:rPr>
                <w:b/>
                <w:bCs/>
                <w:sz w:val="14"/>
                <w:szCs w:val="14"/>
              </w:rPr>
              <w:t>5. Pregătire -</w:t>
            </w:r>
          </w:p>
          <w:p w:rsidR="00DE7EFE" w:rsidRPr="00C306AE" w:rsidRDefault="00DE7EFE" w:rsidP="009027F3">
            <w:pPr>
              <w:jc w:val="center"/>
              <w:rPr>
                <w:sz w:val="14"/>
                <w:szCs w:val="14"/>
              </w:rPr>
            </w:pPr>
            <w:r w:rsidRPr="00C306AE">
              <w:rPr>
                <w:b/>
                <w:bCs/>
                <w:sz w:val="14"/>
                <w:szCs w:val="14"/>
              </w:rPr>
              <w:t xml:space="preserve">instruire </w:t>
            </w:r>
          </w:p>
          <w:p w:rsidR="00DE7EFE" w:rsidRPr="00C306AE" w:rsidRDefault="00DE7EFE" w:rsidP="009027F3">
            <w:pPr>
              <w:jc w:val="center"/>
              <w:rPr>
                <w:b/>
                <w:bCs/>
                <w:sz w:val="14"/>
                <w:szCs w:val="14"/>
              </w:rPr>
            </w:pPr>
            <w:r w:rsidRPr="00C306AE">
              <w:rPr>
                <w:b/>
                <w:bCs/>
                <w:sz w:val="14"/>
                <w:szCs w:val="14"/>
              </w:rPr>
              <w:t>practică (Mecanică / Mecanică nave)</w:t>
            </w:r>
          </w:p>
          <w:p w:rsidR="00DE7EFE" w:rsidRPr="00C306AE" w:rsidRDefault="00DE7EFE" w:rsidP="009027F3">
            <w:pPr>
              <w:jc w:val="center"/>
              <w:rPr>
                <w:b/>
                <w:bCs/>
                <w:sz w:val="14"/>
                <w:szCs w:val="14"/>
              </w:rPr>
            </w:pPr>
          </w:p>
          <w:p w:rsidR="00DE7EFE" w:rsidRPr="00C306AE" w:rsidRDefault="00DE7EFE" w:rsidP="009027F3">
            <w:pPr>
              <w:jc w:val="center"/>
              <w:rPr>
                <w:b/>
                <w:bCs/>
                <w:sz w:val="14"/>
                <w:szCs w:val="14"/>
              </w:rPr>
            </w:pPr>
            <w:r w:rsidRPr="00C306AE">
              <w:rPr>
                <w:b/>
                <w:bCs/>
                <w:sz w:val="14"/>
                <w:szCs w:val="14"/>
              </w:rPr>
              <w:t>6. Pregătire -</w:t>
            </w:r>
          </w:p>
          <w:p w:rsidR="00DE7EFE" w:rsidRPr="00C306AE" w:rsidRDefault="00DE7EFE" w:rsidP="009027F3">
            <w:pPr>
              <w:jc w:val="center"/>
              <w:rPr>
                <w:sz w:val="14"/>
                <w:szCs w:val="14"/>
              </w:rPr>
            </w:pPr>
            <w:r w:rsidRPr="00C306AE">
              <w:rPr>
                <w:b/>
                <w:bCs/>
                <w:sz w:val="14"/>
                <w:szCs w:val="14"/>
              </w:rPr>
              <w:t xml:space="preserve">instruire </w:t>
            </w:r>
          </w:p>
          <w:p w:rsidR="00DE7EFE" w:rsidRPr="00C306AE" w:rsidRDefault="00DE7EFE" w:rsidP="009027F3">
            <w:pPr>
              <w:jc w:val="center"/>
              <w:rPr>
                <w:b/>
                <w:bCs/>
                <w:sz w:val="14"/>
                <w:szCs w:val="14"/>
              </w:rPr>
            </w:pPr>
            <w:r w:rsidRPr="00C306AE">
              <w:rPr>
                <w:b/>
                <w:bCs/>
                <w:sz w:val="14"/>
                <w:szCs w:val="14"/>
              </w:rPr>
              <w:t xml:space="preserve">practică </w:t>
            </w:r>
          </w:p>
          <w:p w:rsidR="00DE7EFE" w:rsidRPr="00C306AE" w:rsidRDefault="00DE7EFE" w:rsidP="009027F3">
            <w:pPr>
              <w:jc w:val="center"/>
              <w:rPr>
                <w:b/>
                <w:bCs/>
                <w:sz w:val="14"/>
                <w:szCs w:val="14"/>
              </w:rPr>
            </w:pPr>
            <w:r w:rsidRPr="00C306AE">
              <w:rPr>
                <w:b/>
                <w:bCs/>
                <w:sz w:val="14"/>
                <w:szCs w:val="14"/>
              </w:rPr>
              <w:t>(Mecanică / Petrol şi gaze)</w:t>
            </w:r>
          </w:p>
        </w:tc>
        <w:tc>
          <w:tcPr>
            <w:tcW w:w="935" w:type="dxa"/>
            <w:vMerge w:val="restart"/>
            <w:tcBorders>
              <w:right w:val="thinThickSmallGap" w:sz="24" w:space="0" w:color="auto"/>
            </w:tcBorders>
            <w:vAlign w:val="center"/>
          </w:tcPr>
          <w:p w:rsidR="00DE7EFE" w:rsidRPr="00C306AE" w:rsidRDefault="00DE7EFE" w:rsidP="001D6F15">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Mecanică</w:t>
            </w:r>
          </w:p>
        </w:tc>
        <w:tc>
          <w:tcPr>
            <w:tcW w:w="1122" w:type="dxa"/>
            <w:vMerge w:val="restart"/>
            <w:tcBorders>
              <w:left w:val="nil"/>
            </w:tcBorders>
            <w:vAlign w:val="center"/>
          </w:tcPr>
          <w:p w:rsidR="00DE7EFE" w:rsidRPr="00C306AE" w:rsidRDefault="00DE7EFE" w:rsidP="001D6F15">
            <w:pPr>
              <w:jc w:val="center"/>
              <w:rPr>
                <w:sz w:val="13"/>
                <w:szCs w:val="13"/>
              </w:rPr>
            </w:pPr>
            <w:r w:rsidRPr="00C306AE">
              <w:rPr>
                <w:sz w:val="13"/>
                <w:szCs w:val="13"/>
              </w:rPr>
              <w:t>ŞTIINŢE INGINEREŞTI</w:t>
            </w:r>
          </w:p>
        </w:tc>
        <w:tc>
          <w:tcPr>
            <w:tcW w:w="1511" w:type="dxa"/>
            <w:vMerge w:val="restart"/>
            <w:tcBorders>
              <w:left w:val="nil"/>
            </w:tcBorders>
            <w:vAlign w:val="center"/>
          </w:tcPr>
          <w:p w:rsidR="00DE7EFE" w:rsidRPr="00C306AE" w:rsidRDefault="00DE7EFE" w:rsidP="001D6F15">
            <w:pPr>
              <w:rPr>
                <w:sz w:val="13"/>
                <w:szCs w:val="13"/>
              </w:rPr>
            </w:pPr>
            <w:r w:rsidRPr="00C306AE">
              <w:rPr>
                <w:sz w:val="13"/>
                <w:szCs w:val="13"/>
              </w:rPr>
              <w:t>IINGINERIE AEROSPAŢIALĂ</w:t>
            </w:r>
          </w:p>
        </w:tc>
        <w:tc>
          <w:tcPr>
            <w:tcW w:w="2693" w:type="dxa"/>
            <w:vAlign w:val="center"/>
          </w:tcPr>
          <w:p w:rsidR="00DE7EFE" w:rsidRPr="00C306AE" w:rsidRDefault="00DE7EFE" w:rsidP="001D6F15">
            <w:pPr>
              <w:rPr>
                <w:sz w:val="13"/>
                <w:szCs w:val="13"/>
              </w:rPr>
            </w:pPr>
            <w:r w:rsidRPr="00C306AE">
              <w:rPr>
                <w:sz w:val="13"/>
                <w:szCs w:val="13"/>
              </w:rPr>
              <w:t>Construcţii aerospaţiale</w:t>
            </w:r>
          </w:p>
        </w:tc>
        <w:tc>
          <w:tcPr>
            <w:tcW w:w="1560" w:type="dxa"/>
            <w:vMerge w:val="restart"/>
            <w:vAlign w:val="center"/>
          </w:tcPr>
          <w:p w:rsidR="00DE7EFE" w:rsidRPr="00C306AE" w:rsidRDefault="00DE7EFE" w:rsidP="001D6F15">
            <w:pPr>
              <w:rPr>
                <w:sz w:val="13"/>
                <w:szCs w:val="13"/>
              </w:rPr>
            </w:pPr>
            <w:r w:rsidRPr="00C306AE">
              <w:rPr>
                <w:sz w:val="13"/>
                <w:szCs w:val="13"/>
              </w:rPr>
              <w:t>INGINERIA AUTOVEHICULELOR</w:t>
            </w:r>
          </w:p>
        </w:tc>
        <w:tc>
          <w:tcPr>
            <w:tcW w:w="2835" w:type="dxa"/>
            <w:vMerge w:val="restart"/>
            <w:vAlign w:val="center"/>
          </w:tcPr>
          <w:p w:rsidR="00DE7EFE" w:rsidRPr="00C306AE" w:rsidRDefault="00DE7EFE" w:rsidP="00892D4D">
            <w:pPr>
              <w:autoSpaceDE w:val="0"/>
              <w:autoSpaceDN w:val="0"/>
              <w:adjustRightInd w:val="0"/>
              <w:rPr>
                <w:sz w:val="16"/>
                <w:szCs w:val="16"/>
              </w:rPr>
            </w:pPr>
          </w:p>
          <w:p w:rsidR="00DE7EFE" w:rsidRPr="00C306AE" w:rsidRDefault="00DE7EFE" w:rsidP="00011D09">
            <w:pPr>
              <w:numPr>
                <w:ilvl w:val="0"/>
                <w:numId w:val="98"/>
              </w:numPr>
              <w:tabs>
                <w:tab w:val="clear" w:pos="720"/>
                <w:tab w:val="left" w:pos="177"/>
              </w:tabs>
              <w:autoSpaceDE w:val="0"/>
              <w:autoSpaceDN w:val="0"/>
              <w:adjustRightInd w:val="0"/>
              <w:ind w:left="0" w:firstLine="0"/>
              <w:rPr>
                <w:sz w:val="16"/>
                <w:szCs w:val="16"/>
              </w:rPr>
            </w:pPr>
            <w:r w:rsidRPr="00C306AE">
              <w:rPr>
                <w:sz w:val="16"/>
                <w:szCs w:val="16"/>
              </w:rPr>
              <w:t>Autovehiculul şi mediul</w:t>
            </w:r>
          </w:p>
          <w:p w:rsidR="00DE7EFE" w:rsidRPr="00C306AE" w:rsidRDefault="00DE7EFE" w:rsidP="00892D4D">
            <w:pPr>
              <w:tabs>
                <w:tab w:val="left" w:pos="177"/>
              </w:tabs>
              <w:autoSpaceDE w:val="0"/>
              <w:autoSpaceDN w:val="0"/>
              <w:adjustRightInd w:val="0"/>
              <w:rPr>
                <w:sz w:val="16"/>
                <w:szCs w:val="16"/>
              </w:rPr>
            </w:pPr>
          </w:p>
          <w:p w:rsidR="00DE7EFE" w:rsidRPr="00C306AE" w:rsidRDefault="00DE7EFE" w:rsidP="00011D09">
            <w:pPr>
              <w:numPr>
                <w:ilvl w:val="0"/>
                <w:numId w:val="98"/>
              </w:numPr>
              <w:tabs>
                <w:tab w:val="clear" w:pos="720"/>
                <w:tab w:val="left" w:pos="177"/>
              </w:tabs>
              <w:autoSpaceDE w:val="0"/>
              <w:autoSpaceDN w:val="0"/>
              <w:adjustRightInd w:val="0"/>
              <w:ind w:left="0" w:firstLine="0"/>
              <w:rPr>
                <w:sz w:val="16"/>
                <w:szCs w:val="16"/>
              </w:rPr>
            </w:pPr>
            <w:r w:rsidRPr="00C306AE">
              <w:rPr>
                <w:sz w:val="16"/>
                <w:szCs w:val="16"/>
              </w:rPr>
              <w:t>Automobilul şi mediul</w:t>
            </w:r>
          </w:p>
          <w:p w:rsidR="00DE7EFE" w:rsidRPr="00C306AE" w:rsidRDefault="00DE7EFE" w:rsidP="00892D4D">
            <w:pPr>
              <w:autoSpaceDE w:val="0"/>
              <w:autoSpaceDN w:val="0"/>
              <w:adjustRightInd w:val="0"/>
              <w:rPr>
                <w:sz w:val="16"/>
                <w:szCs w:val="16"/>
              </w:rPr>
            </w:pPr>
          </w:p>
          <w:p w:rsidR="00DE7EFE" w:rsidRPr="00C306AE" w:rsidRDefault="00DE7EFE" w:rsidP="00011D09">
            <w:pPr>
              <w:numPr>
                <w:ilvl w:val="0"/>
                <w:numId w:val="98"/>
              </w:numPr>
              <w:tabs>
                <w:tab w:val="clear" w:pos="720"/>
                <w:tab w:val="left" w:pos="177"/>
              </w:tabs>
              <w:autoSpaceDE w:val="0"/>
              <w:autoSpaceDN w:val="0"/>
              <w:adjustRightInd w:val="0"/>
              <w:ind w:left="0" w:firstLine="0"/>
              <w:rPr>
                <w:sz w:val="16"/>
                <w:szCs w:val="16"/>
              </w:rPr>
            </w:pPr>
            <w:r w:rsidRPr="00C306AE">
              <w:rPr>
                <w:sz w:val="16"/>
                <w:szCs w:val="16"/>
              </w:rPr>
              <w:t>Autovehiculul şi tehnologiile</w:t>
            </w:r>
          </w:p>
          <w:p w:rsidR="00DE7EFE" w:rsidRPr="00C306AE" w:rsidRDefault="00DE7EFE" w:rsidP="00892D4D">
            <w:pPr>
              <w:autoSpaceDE w:val="0"/>
              <w:autoSpaceDN w:val="0"/>
              <w:adjustRightInd w:val="0"/>
              <w:rPr>
                <w:sz w:val="16"/>
                <w:szCs w:val="16"/>
              </w:rPr>
            </w:pPr>
            <w:r w:rsidRPr="00C306AE">
              <w:rPr>
                <w:sz w:val="16"/>
                <w:szCs w:val="16"/>
              </w:rPr>
              <w:t>viitorului</w:t>
            </w:r>
          </w:p>
          <w:p w:rsidR="00DE7EFE" w:rsidRPr="00C306AE" w:rsidRDefault="00DE7EFE" w:rsidP="00892D4D">
            <w:pPr>
              <w:autoSpaceDE w:val="0"/>
              <w:autoSpaceDN w:val="0"/>
              <w:adjustRightInd w:val="0"/>
              <w:rPr>
                <w:sz w:val="16"/>
                <w:szCs w:val="16"/>
              </w:rPr>
            </w:pPr>
          </w:p>
          <w:p w:rsidR="00DE7EFE" w:rsidRPr="00C306AE" w:rsidRDefault="00DE7EFE" w:rsidP="00011D09">
            <w:pPr>
              <w:numPr>
                <w:ilvl w:val="0"/>
                <w:numId w:val="98"/>
              </w:numPr>
              <w:tabs>
                <w:tab w:val="clear" w:pos="720"/>
                <w:tab w:val="left" w:pos="177"/>
              </w:tabs>
              <w:autoSpaceDE w:val="0"/>
              <w:autoSpaceDN w:val="0"/>
              <w:adjustRightInd w:val="0"/>
              <w:ind w:left="0" w:firstLine="0"/>
              <w:rPr>
                <w:sz w:val="16"/>
                <w:szCs w:val="16"/>
              </w:rPr>
            </w:pPr>
            <w:r w:rsidRPr="00C306AE">
              <w:rPr>
                <w:sz w:val="16"/>
                <w:szCs w:val="16"/>
              </w:rPr>
              <w:t>Cercetare şi dezvoltare în ingineria autovehiculelor</w:t>
            </w:r>
          </w:p>
          <w:p w:rsidR="00DE7EFE" w:rsidRPr="00C306AE" w:rsidRDefault="00DE7EFE" w:rsidP="00892D4D">
            <w:pPr>
              <w:autoSpaceDE w:val="0"/>
              <w:autoSpaceDN w:val="0"/>
              <w:adjustRightInd w:val="0"/>
              <w:rPr>
                <w:sz w:val="16"/>
                <w:szCs w:val="16"/>
              </w:rPr>
            </w:pPr>
          </w:p>
          <w:p w:rsidR="00DE7EFE" w:rsidRPr="00C306AE" w:rsidRDefault="00DE7EFE" w:rsidP="00011D09">
            <w:pPr>
              <w:numPr>
                <w:ilvl w:val="0"/>
                <w:numId w:val="98"/>
              </w:numPr>
              <w:tabs>
                <w:tab w:val="clear" w:pos="720"/>
                <w:tab w:val="left" w:pos="177"/>
              </w:tabs>
              <w:autoSpaceDE w:val="0"/>
              <w:autoSpaceDN w:val="0"/>
              <w:adjustRightInd w:val="0"/>
              <w:ind w:left="0" w:firstLine="0"/>
              <w:rPr>
                <w:sz w:val="16"/>
                <w:szCs w:val="16"/>
              </w:rPr>
            </w:pPr>
            <w:r w:rsidRPr="00C306AE">
              <w:rPr>
                <w:sz w:val="16"/>
                <w:szCs w:val="16"/>
              </w:rPr>
              <w:t>Concepţia şi managementul proiectării automobilului</w:t>
            </w:r>
          </w:p>
          <w:p w:rsidR="00DE7EFE" w:rsidRPr="00C306AE" w:rsidRDefault="00DE7EFE" w:rsidP="00892D4D">
            <w:pPr>
              <w:autoSpaceDE w:val="0"/>
              <w:autoSpaceDN w:val="0"/>
              <w:adjustRightInd w:val="0"/>
              <w:rPr>
                <w:sz w:val="16"/>
                <w:szCs w:val="16"/>
              </w:rPr>
            </w:pPr>
          </w:p>
          <w:p w:rsidR="00DE7EFE" w:rsidRPr="00C306AE" w:rsidRDefault="00DE7EFE" w:rsidP="00011D09">
            <w:pPr>
              <w:numPr>
                <w:ilvl w:val="0"/>
                <w:numId w:val="98"/>
              </w:numPr>
              <w:tabs>
                <w:tab w:val="clear" w:pos="720"/>
                <w:tab w:val="left" w:pos="177"/>
              </w:tabs>
              <w:autoSpaceDE w:val="0"/>
              <w:autoSpaceDN w:val="0"/>
              <w:adjustRightInd w:val="0"/>
              <w:ind w:left="0" w:firstLine="0"/>
              <w:rPr>
                <w:sz w:val="16"/>
                <w:szCs w:val="16"/>
              </w:rPr>
            </w:pPr>
            <w:r w:rsidRPr="00C306AE">
              <w:rPr>
                <w:sz w:val="16"/>
                <w:szCs w:val="16"/>
              </w:rPr>
              <w:t>Construcţia şi exploatarea autovehiculelor rutiere</w:t>
            </w:r>
          </w:p>
          <w:p w:rsidR="00DE7EFE" w:rsidRPr="00C306AE" w:rsidRDefault="00DE7EFE" w:rsidP="00892D4D">
            <w:pPr>
              <w:autoSpaceDE w:val="0"/>
              <w:autoSpaceDN w:val="0"/>
              <w:adjustRightInd w:val="0"/>
              <w:rPr>
                <w:sz w:val="16"/>
                <w:szCs w:val="16"/>
              </w:rPr>
            </w:pPr>
          </w:p>
          <w:p w:rsidR="00DE7EFE" w:rsidRPr="00C306AE" w:rsidRDefault="00DE7EFE" w:rsidP="00011D09">
            <w:pPr>
              <w:numPr>
                <w:ilvl w:val="0"/>
                <w:numId w:val="98"/>
              </w:numPr>
              <w:tabs>
                <w:tab w:val="clear" w:pos="720"/>
                <w:tab w:val="left" w:pos="177"/>
              </w:tabs>
              <w:autoSpaceDE w:val="0"/>
              <w:autoSpaceDN w:val="0"/>
              <w:adjustRightInd w:val="0"/>
              <w:ind w:left="0" w:firstLine="0"/>
              <w:rPr>
                <w:sz w:val="16"/>
                <w:szCs w:val="16"/>
              </w:rPr>
            </w:pPr>
            <w:r w:rsidRPr="00C306AE">
              <w:rPr>
                <w:sz w:val="16"/>
                <w:szCs w:val="16"/>
              </w:rPr>
              <w:t>Echipamente şi tehnologii în ingineria autovehiculelor</w:t>
            </w:r>
          </w:p>
          <w:p w:rsidR="00DE7EFE" w:rsidRPr="00C306AE" w:rsidRDefault="00DE7EFE" w:rsidP="00892D4D">
            <w:pPr>
              <w:autoSpaceDE w:val="0"/>
              <w:autoSpaceDN w:val="0"/>
              <w:adjustRightInd w:val="0"/>
              <w:rPr>
                <w:sz w:val="16"/>
                <w:szCs w:val="16"/>
              </w:rPr>
            </w:pPr>
          </w:p>
          <w:p w:rsidR="00DE7EFE" w:rsidRPr="00C306AE" w:rsidRDefault="00DE7EFE" w:rsidP="00011D09">
            <w:pPr>
              <w:numPr>
                <w:ilvl w:val="0"/>
                <w:numId w:val="98"/>
              </w:numPr>
              <w:tabs>
                <w:tab w:val="clear" w:pos="720"/>
                <w:tab w:val="left" w:pos="177"/>
              </w:tabs>
              <w:autoSpaceDE w:val="0"/>
              <w:autoSpaceDN w:val="0"/>
              <w:adjustRightInd w:val="0"/>
              <w:ind w:left="0" w:firstLine="0"/>
              <w:rPr>
                <w:sz w:val="16"/>
                <w:szCs w:val="16"/>
              </w:rPr>
            </w:pPr>
            <w:r w:rsidRPr="00C306AE">
              <w:rPr>
                <w:sz w:val="16"/>
                <w:szCs w:val="16"/>
              </w:rPr>
              <w:t>Ingineria sistemelor de propulsie pentru autovehicule</w:t>
            </w:r>
          </w:p>
          <w:p w:rsidR="00DE7EFE" w:rsidRPr="00C306AE" w:rsidRDefault="00DE7EFE" w:rsidP="00892D4D">
            <w:pPr>
              <w:autoSpaceDE w:val="0"/>
              <w:autoSpaceDN w:val="0"/>
              <w:adjustRightInd w:val="0"/>
              <w:rPr>
                <w:sz w:val="16"/>
                <w:szCs w:val="16"/>
              </w:rPr>
            </w:pPr>
          </w:p>
          <w:p w:rsidR="00DE7EFE" w:rsidRPr="00C306AE" w:rsidRDefault="00DE7EFE" w:rsidP="00011D09">
            <w:pPr>
              <w:numPr>
                <w:ilvl w:val="0"/>
                <w:numId w:val="98"/>
              </w:numPr>
              <w:tabs>
                <w:tab w:val="clear" w:pos="720"/>
                <w:tab w:val="left" w:pos="177"/>
              </w:tabs>
              <w:autoSpaceDE w:val="0"/>
              <w:autoSpaceDN w:val="0"/>
              <w:adjustRightInd w:val="0"/>
              <w:ind w:left="0" w:firstLine="0"/>
              <w:rPr>
                <w:sz w:val="16"/>
                <w:szCs w:val="16"/>
              </w:rPr>
            </w:pPr>
            <w:r w:rsidRPr="00C306AE">
              <w:rPr>
                <w:sz w:val="16"/>
                <w:szCs w:val="16"/>
              </w:rPr>
              <w:t>Ingineria asistată pentru autoturisme</w:t>
            </w:r>
          </w:p>
          <w:p w:rsidR="00DE7EFE" w:rsidRPr="00C306AE" w:rsidRDefault="00DE7EFE" w:rsidP="00892D4D">
            <w:pPr>
              <w:tabs>
                <w:tab w:val="left" w:pos="177"/>
              </w:tabs>
              <w:autoSpaceDE w:val="0"/>
              <w:autoSpaceDN w:val="0"/>
              <w:adjustRightInd w:val="0"/>
              <w:rPr>
                <w:sz w:val="16"/>
                <w:szCs w:val="16"/>
              </w:rPr>
            </w:pPr>
          </w:p>
          <w:p w:rsidR="00DE7EFE" w:rsidRPr="00C306AE" w:rsidRDefault="00DE7EFE" w:rsidP="00011D09">
            <w:pPr>
              <w:numPr>
                <w:ilvl w:val="0"/>
                <w:numId w:val="98"/>
              </w:numPr>
              <w:tabs>
                <w:tab w:val="clear" w:pos="720"/>
                <w:tab w:val="left" w:pos="299"/>
              </w:tabs>
              <w:autoSpaceDE w:val="0"/>
              <w:autoSpaceDN w:val="0"/>
              <w:adjustRightInd w:val="0"/>
              <w:ind w:left="0" w:firstLine="0"/>
              <w:rPr>
                <w:sz w:val="16"/>
                <w:szCs w:val="16"/>
              </w:rPr>
            </w:pPr>
            <w:r w:rsidRPr="00C306AE">
              <w:rPr>
                <w:sz w:val="16"/>
                <w:szCs w:val="16"/>
              </w:rPr>
              <w:t>Logistica transporturilor rutiere</w:t>
            </w:r>
          </w:p>
          <w:p w:rsidR="00DE7EFE" w:rsidRPr="00C306AE" w:rsidRDefault="00DE7EFE" w:rsidP="00892D4D">
            <w:pPr>
              <w:autoSpaceDE w:val="0"/>
              <w:autoSpaceDN w:val="0"/>
              <w:adjustRightInd w:val="0"/>
              <w:rPr>
                <w:sz w:val="16"/>
                <w:szCs w:val="16"/>
              </w:rPr>
            </w:pPr>
          </w:p>
          <w:p w:rsidR="00DE7EFE" w:rsidRPr="00C306AE" w:rsidRDefault="00DE7EFE" w:rsidP="00011D09">
            <w:pPr>
              <w:numPr>
                <w:ilvl w:val="0"/>
                <w:numId w:val="98"/>
              </w:numPr>
              <w:tabs>
                <w:tab w:val="clear" w:pos="720"/>
                <w:tab w:val="left" w:pos="299"/>
              </w:tabs>
              <w:autoSpaceDE w:val="0"/>
              <w:autoSpaceDN w:val="0"/>
              <w:adjustRightInd w:val="0"/>
              <w:ind w:left="0" w:firstLine="0"/>
              <w:rPr>
                <w:sz w:val="16"/>
                <w:szCs w:val="16"/>
              </w:rPr>
            </w:pPr>
            <w:r w:rsidRPr="00C306AE">
              <w:rPr>
                <w:sz w:val="16"/>
                <w:szCs w:val="16"/>
              </w:rPr>
              <w:t>Managementul calităţii în industria de automobile</w:t>
            </w:r>
          </w:p>
          <w:p w:rsidR="00DE7EFE" w:rsidRPr="00C306AE" w:rsidRDefault="00DE7EFE" w:rsidP="00892D4D">
            <w:pPr>
              <w:autoSpaceDE w:val="0"/>
              <w:autoSpaceDN w:val="0"/>
              <w:adjustRightInd w:val="0"/>
              <w:rPr>
                <w:sz w:val="16"/>
                <w:szCs w:val="16"/>
              </w:rPr>
            </w:pPr>
          </w:p>
          <w:p w:rsidR="00DE7EFE" w:rsidRPr="00C306AE" w:rsidRDefault="00DE7EFE" w:rsidP="00011D09">
            <w:pPr>
              <w:numPr>
                <w:ilvl w:val="0"/>
                <w:numId w:val="98"/>
              </w:numPr>
              <w:tabs>
                <w:tab w:val="clear" w:pos="720"/>
                <w:tab w:val="left" w:pos="299"/>
              </w:tabs>
              <w:autoSpaceDE w:val="0"/>
              <w:autoSpaceDN w:val="0"/>
              <w:adjustRightInd w:val="0"/>
              <w:ind w:left="0" w:firstLine="0"/>
              <w:rPr>
                <w:sz w:val="16"/>
                <w:szCs w:val="16"/>
              </w:rPr>
            </w:pPr>
            <w:r w:rsidRPr="00C306AE">
              <w:rPr>
                <w:sz w:val="16"/>
                <w:szCs w:val="16"/>
              </w:rPr>
              <w:t>Optimizarea constructivă a autoturismelor</w:t>
            </w:r>
          </w:p>
          <w:p w:rsidR="00DE7EFE" w:rsidRPr="00C306AE" w:rsidRDefault="00DE7EFE" w:rsidP="00892D4D">
            <w:pPr>
              <w:tabs>
                <w:tab w:val="left" w:pos="299"/>
              </w:tabs>
              <w:autoSpaceDE w:val="0"/>
              <w:autoSpaceDN w:val="0"/>
              <w:adjustRightInd w:val="0"/>
              <w:rPr>
                <w:sz w:val="16"/>
                <w:szCs w:val="16"/>
              </w:rPr>
            </w:pPr>
          </w:p>
          <w:p w:rsidR="00DE7EFE" w:rsidRPr="00C306AE" w:rsidRDefault="00DE7EFE" w:rsidP="00011D09">
            <w:pPr>
              <w:numPr>
                <w:ilvl w:val="0"/>
                <w:numId w:val="98"/>
              </w:numPr>
              <w:tabs>
                <w:tab w:val="clear" w:pos="720"/>
                <w:tab w:val="left" w:pos="299"/>
              </w:tabs>
              <w:autoSpaceDE w:val="0"/>
              <w:autoSpaceDN w:val="0"/>
              <w:adjustRightInd w:val="0"/>
              <w:ind w:left="0" w:firstLine="0"/>
              <w:rPr>
                <w:sz w:val="16"/>
                <w:szCs w:val="16"/>
              </w:rPr>
            </w:pPr>
            <w:r w:rsidRPr="00C306AE">
              <w:rPr>
                <w:sz w:val="16"/>
                <w:szCs w:val="16"/>
              </w:rPr>
              <w:t>Optimizarea sistemelor de transport</w:t>
            </w:r>
          </w:p>
          <w:p w:rsidR="00DE7EFE" w:rsidRPr="00C306AE" w:rsidRDefault="00DE7EFE" w:rsidP="00892D4D">
            <w:pPr>
              <w:tabs>
                <w:tab w:val="left" w:pos="299"/>
              </w:tabs>
              <w:autoSpaceDE w:val="0"/>
              <w:autoSpaceDN w:val="0"/>
              <w:adjustRightInd w:val="0"/>
              <w:rPr>
                <w:sz w:val="16"/>
                <w:szCs w:val="16"/>
              </w:rPr>
            </w:pPr>
          </w:p>
          <w:p w:rsidR="00DE7EFE" w:rsidRPr="00C306AE" w:rsidRDefault="00DE7EFE" w:rsidP="00011D09">
            <w:pPr>
              <w:numPr>
                <w:ilvl w:val="0"/>
                <w:numId w:val="98"/>
              </w:numPr>
              <w:tabs>
                <w:tab w:val="clear" w:pos="720"/>
                <w:tab w:val="left" w:pos="299"/>
              </w:tabs>
              <w:autoSpaceDE w:val="0"/>
              <w:autoSpaceDN w:val="0"/>
              <w:adjustRightInd w:val="0"/>
              <w:ind w:left="0" w:firstLine="0"/>
              <w:rPr>
                <w:sz w:val="16"/>
                <w:szCs w:val="16"/>
              </w:rPr>
            </w:pPr>
            <w:r w:rsidRPr="00C306AE">
              <w:rPr>
                <w:sz w:val="16"/>
                <w:szCs w:val="16"/>
              </w:rPr>
              <w:t>Optimizarea sistemelor de transport rutier</w:t>
            </w:r>
          </w:p>
          <w:p w:rsidR="00DE7EFE" w:rsidRPr="00C306AE" w:rsidRDefault="00DE7EFE" w:rsidP="00892D4D">
            <w:pPr>
              <w:tabs>
                <w:tab w:val="left" w:pos="299"/>
              </w:tabs>
              <w:autoSpaceDE w:val="0"/>
              <w:autoSpaceDN w:val="0"/>
              <w:adjustRightInd w:val="0"/>
              <w:rPr>
                <w:sz w:val="16"/>
                <w:szCs w:val="16"/>
              </w:rPr>
            </w:pPr>
          </w:p>
          <w:p w:rsidR="00DE7EFE" w:rsidRPr="00C306AE" w:rsidRDefault="00DE7EFE" w:rsidP="00011D09">
            <w:pPr>
              <w:numPr>
                <w:ilvl w:val="0"/>
                <w:numId w:val="98"/>
              </w:numPr>
              <w:tabs>
                <w:tab w:val="clear" w:pos="720"/>
                <w:tab w:val="left" w:pos="299"/>
              </w:tabs>
              <w:autoSpaceDE w:val="0"/>
              <w:autoSpaceDN w:val="0"/>
              <w:adjustRightInd w:val="0"/>
              <w:ind w:left="0" w:firstLine="0"/>
              <w:rPr>
                <w:sz w:val="16"/>
                <w:szCs w:val="16"/>
              </w:rPr>
            </w:pPr>
            <w:r w:rsidRPr="00C306AE">
              <w:rPr>
                <w:sz w:val="16"/>
                <w:szCs w:val="16"/>
              </w:rPr>
              <w:t>Proiectarea modernă a autovehiculelor rutiere</w:t>
            </w:r>
          </w:p>
          <w:p w:rsidR="00DE7EFE" w:rsidRPr="00C306AE" w:rsidRDefault="00DE7EFE" w:rsidP="00892D4D">
            <w:pPr>
              <w:tabs>
                <w:tab w:val="left" w:pos="299"/>
              </w:tabs>
              <w:autoSpaceDE w:val="0"/>
              <w:autoSpaceDN w:val="0"/>
              <w:adjustRightInd w:val="0"/>
              <w:rPr>
                <w:sz w:val="16"/>
                <w:szCs w:val="16"/>
              </w:rPr>
            </w:pPr>
          </w:p>
          <w:p w:rsidR="00DE7EFE" w:rsidRPr="00C306AE" w:rsidRDefault="00DE7EFE" w:rsidP="00011D09">
            <w:pPr>
              <w:numPr>
                <w:ilvl w:val="0"/>
                <w:numId w:val="98"/>
              </w:numPr>
              <w:tabs>
                <w:tab w:val="clear" w:pos="720"/>
                <w:tab w:val="left" w:pos="299"/>
              </w:tabs>
              <w:autoSpaceDE w:val="0"/>
              <w:autoSpaceDN w:val="0"/>
              <w:adjustRightInd w:val="0"/>
              <w:ind w:left="0" w:firstLine="0"/>
              <w:rPr>
                <w:sz w:val="16"/>
                <w:szCs w:val="16"/>
              </w:rPr>
            </w:pPr>
            <w:r w:rsidRPr="00C306AE">
              <w:rPr>
                <w:sz w:val="16"/>
                <w:szCs w:val="16"/>
              </w:rPr>
              <w:t>Securitate rutieră, transport şi interacţiunea cu mediul</w:t>
            </w:r>
          </w:p>
          <w:p w:rsidR="00DE7EFE" w:rsidRPr="00C306AE" w:rsidRDefault="00DE7EFE" w:rsidP="00892D4D">
            <w:pPr>
              <w:autoSpaceDE w:val="0"/>
              <w:autoSpaceDN w:val="0"/>
              <w:adjustRightInd w:val="0"/>
              <w:rPr>
                <w:sz w:val="16"/>
                <w:szCs w:val="16"/>
              </w:rPr>
            </w:pPr>
          </w:p>
          <w:p w:rsidR="00DE7EFE" w:rsidRPr="00C306AE" w:rsidRDefault="00DE7EFE" w:rsidP="00011D09">
            <w:pPr>
              <w:numPr>
                <w:ilvl w:val="0"/>
                <w:numId w:val="98"/>
              </w:numPr>
              <w:tabs>
                <w:tab w:val="clear" w:pos="720"/>
                <w:tab w:val="left" w:pos="299"/>
              </w:tabs>
              <w:autoSpaceDE w:val="0"/>
              <w:autoSpaceDN w:val="0"/>
              <w:adjustRightInd w:val="0"/>
              <w:ind w:left="0" w:firstLine="0"/>
              <w:rPr>
                <w:sz w:val="16"/>
                <w:szCs w:val="16"/>
              </w:rPr>
            </w:pPr>
            <w:r w:rsidRPr="00C306AE">
              <w:rPr>
                <w:sz w:val="16"/>
                <w:szCs w:val="16"/>
              </w:rPr>
              <w:t>Sisteme mecanice avansate cu aplicaţii în industria de autovehicule</w:t>
            </w:r>
          </w:p>
          <w:p w:rsidR="00DE7EFE" w:rsidRPr="00C306AE" w:rsidRDefault="00DE7EFE" w:rsidP="00892D4D">
            <w:pPr>
              <w:tabs>
                <w:tab w:val="left" w:pos="299"/>
              </w:tabs>
              <w:autoSpaceDE w:val="0"/>
              <w:autoSpaceDN w:val="0"/>
              <w:adjustRightInd w:val="0"/>
              <w:rPr>
                <w:sz w:val="16"/>
                <w:szCs w:val="16"/>
              </w:rPr>
            </w:pPr>
          </w:p>
          <w:p w:rsidR="00DE7EFE" w:rsidRPr="00C306AE" w:rsidRDefault="00DE7EFE" w:rsidP="00011D09">
            <w:pPr>
              <w:numPr>
                <w:ilvl w:val="0"/>
                <w:numId w:val="98"/>
              </w:numPr>
              <w:tabs>
                <w:tab w:val="clear" w:pos="720"/>
                <w:tab w:val="left" w:pos="299"/>
              </w:tabs>
              <w:autoSpaceDE w:val="0"/>
              <w:autoSpaceDN w:val="0"/>
              <w:adjustRightInd w:val="0"/>
              <w:ind w:left="0" w:firstLine="0"/>
              <w:rPr>
                <w:sz w:val="16"/>
                <w:szCs w:val="16"/>
              </w:rPr>
            </w:pPr>
            <w:r w:rsidRPr="00C306AE">
              <w:rPr>
                <w:sz w:val="16"/>
                <w:szCs w:val="16"/>
              </w:rPr>
              <w:t>Sistemica transporturilor autopropulsate</w:t>
            </w:r>
          </w:p>
          <w:p w:rsidR="00DE7EFE" w:rsidRPr="00C306AE" w:rsidRDefault="00DE7EFE" w:rsidP="00892D4D">
            <w:pPr>
              <w:tabs>
                <w:tab w:val="left" w:pos="299"/>
              </w:tabs>
              <w:autoSpaceDE w:val="0"/>
              <w:autoSpaceDN w:val="0"/>
              <w:adjustRightInd w:val="0"/>
              <w:rPr>
                <w:sz w:val="16"/>
                <w:szCs w:val="16"/>
              </w:rPr>
            </w:pPr>
          </w:p>
          <w:p w:rsidR="00DE7EFE" w:rsidRPr="00C306AE" w:rsidRDefault="00DE7EFE" w:rsidP="00011D09">
            <w:pPr>
              <w:numPr>
                <w:ilvl w:val="0"/>
                <w:numId w:val="98"/>
              </w:numPr>
              <w:tabs>
                <w:tab w:val="clear" w:pos="720"/>
                <w:tab w:val="left" w:pos="299"/>
              </w:tabs>
              <w:autoSpaceDE w:val="0"/>
              <w:autoSpaceDN w:val="0"/>
              <w:adjustRightInd w:val="0"/>
              <w:ind w:left="0" w:firstLine="0"/>
              <w:rPr>
                <w:sz w:val="16"/>
                <w:szCs w:val="16"/>
              </w:rPr>
            </w:pPr>
            <w:r w:rsidRPr="00C306AE">
              <w:rPr>
                <w:sz w:val="16"/>
                <w:szCs w:val="16"/>
              </w:rPr>
              <w:t>Sisteme şi tehnologii avansate in domeniul autovehiculelor</w:t>
            </w:r>
          </w:p>
          <w:p w:rsidR="00DE7EFE" w:rsidRPr="00C306AE" w:rsidRDefault="00DE7EFE" w:rsidP="00892D4D">
            <w:pPr>
              <w:tabs>
                <w:tab w:val="left" w:pos="299"/>
              </w:tabs>
              <w:autoSpaceDE w:val="0"/>
              <w:autoSpaceDN w:val="0"/>
              <w:adjustRightInd w:val="0"/>
            </w:pPr>
          </w:p>
          <w:p w:rsidR="00DE7EFE" w:rsidRPr="00C306AE" w:rsidRDefault="00DE7EFE" w:rsidP="00011D09">
            <w:pPr>
              <w:numPr>
                <w:ilvl w:val="0"/>
                <w:numId w:val="98"/>
              </w:numPr>
              <w:tabs>
                <w:tab w:val="clear" w:pos="720"/>
                <w:tab w:val="left" w:pos="299"/>
              </w:tabs>
              <w:autoSpaceDE w:val="0"/>
              <w:autoSpaceDN w:val="0"/>
              <w:adjustRightInd w:val="0"/>
              <w:ind w:left="0" w:firstLine="0"/>
              <w:rPr>
                <w:sz w:val="16"/>
                <w:szCs w:val="16"/>
              </w:rPr>
            </w:pPr>
            <w:r w:rsidRPr="00C306AE">
              <w:rPr>
                <w:sz w:val="16"/>
                <w:szCs w:val="16"/>
              </w:rPr>
              <w:t>Sistemul integrat om - autovehicul – mediu</w:t>
            </w:r>
          </w:p>
          <w:p w:rsidR="00DE7EFE" w:rsidRPr="00C306AE" w:rsidRDefault="00DE7EFE" w:rsidP="00892D4D">
            <w:pPr>
              <w:tabs>
                <w:tab w:val="left" w:pos="299"/>
              </w:tabs>
              <w:autoSpaceDE w:val="0"/>
              <w:autoSpaceDN w:val="0"/>
              <w:adjustRightInd w:val="0"/>
              <w:rPr>
                <w:sz w:val="16"/>
                <w:szCs w:val="16"/>
              </w:rPr>
            </w:pPr>
          </w:p>
          <w:p w:rsidR="00DE7EFE" w:rsidRPr="00C306AE" w:rsidRDefault="00DE7EFE" w:rsidP="00011D09">
            <w:pPr>
              <w:numPr>
                <w:ilvl w:val="0"/>
                <w:numId w:val="98"/>
              </w:numPr>
              <w:tabs>
                <w:tab w:val="clear" w:pos="720"/>
                <w:tab w:val="left" w:pos="299"/>
              </w:tabs>
              <w:autoSpaceDE w:val="0"/>
              <w:autoSpaceDN w:val="0"/>
              <w:adjustRightInd w:val="0"/>
              <w:ind w:left="0" w:firstLine="0"/>
              <w:rPr>
                <w:sz w:val="16"/>
                <w:szCs w:val="16"/>
              </w:rPr>
            </w:pPr>
            <w:r w:rsidRPr="00C306AE">
              <w:rPr>
                <w:sz w:val="16"/>
                <w:szCs w:val="16"/>
              </w:rPr>
              <w:t>Trafic rutier şi evaluarea accidentelor de circulaţie</w:t>
            </w:r>
          </w:p>
        </w:tc>
        <w:tc>
          <w:tcPr>
            <w:tcW w:w="850" w:type="dxa"/>
            <w:vMerge w:val="restart"/>
            <w:tcBorders>
              <w:right w:val="thinThickSmallGap" w:sz="24" w:space="0" w:color="auto"/>
            </w:tcBorders>
            <w:vAlign w:val="center"/>
          </w:tcPr>
          <w:p w:rsidR="00DE7EFE" w:rsidRPr="00C306AE" w:rsidRDefault="00DE7EFE" w:rsidP="001D6F15">
            <w:pPr>
              <w:jc w:val="center"/>
              <w:rPr>
                <w:sz w:val="13"/>
                <w:szCs w:val="13"/>
              </w:rPr>
            </w:pPr>
            <w:r w:rsidRPr="00C306AE">
              <w:rPr>
                <w:sz w:val="13"/>
                <w:szCs w:val="13"/>
              </w:rPr>
              <w:t>x</w:t>
            </w:r>
          </w:p>
        </w:tc>
        <w:tc>
          <w:tcPr>
            <w:tcW w:w="1273" w:type="dxa"/>
            <w:vMerge w:val="restart"/>
            <w:tcBorders>
              <w:left w:val="nil"/>
              <w:right w:val="thinThickSmallGap" w:sz="24" w:space="0" w:color="auto"/>
            </w:tcBorders>
            <w:vAlign w:val="center"/>
          </w:tcPr>
          <w:p w:rsidR="00DE7EFE" w:rsidRPr="00C306AE" w:rsidRDefault="00DE7EFE" w:rsidP="009027F3">
            <w:pPr>
              <w:pStyle w:val="Heading5"/>
              <w:rPr>
                <w:caps/>
                <w:sz w:val="14"/>
                <w:szCs w:val="14"/>
              </w:rPr>
            </w:pPr>
            <w:r w:rsidRPr="00C306AE">
              <w:rPr>
                <w:caps/>
                <w:sz w:val="14"/>
                <w:szCs w:val="14"/>
              </w:rPr>
              <w:t>MECAnică (MaiŞtri instructori)</w:t>
            </w:r>
          </w:p>
          <w:p w:rsidR="00DE7EFE" w:rsidRPr="00C306AE" w:rsidRDefault="00DE7EFE" w:rsidP="009027F3">
            <w:pPr>
              <w:jc w:val="cente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E8718C" w:rsidRPr="00C306AE">
        <w:trPr>
          <w:cantSplit/>
          <w:trHeight w:val="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Sisteme de propulsie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Aeronave şi motoare de aviaţie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INGINERIE INDUSTRIALĂ</w:t>
            </w:r>
          </w:p>
        </w:tc>
        <w:tc>
          <w:tcPr>
            <w:tcW w:w="2693" w:type="dxa"/>
            <w:vAlign w:val="center"/>
          </w:tcPr>
          <w:p w:rsidR="00E8718C" w:rsidRPr="00C306AE" w:rsidRDefault="00E8718C" w:rsidP="001D6F15">
            <w:pPr>
              <w:rPr>
                <w:sz w:val="13"/>
                <w:szCs w:val="13"/>
              </w:rPr>
            </w:pPr>
            <w:r w:rsidRPr="00C306AE">
              <w:rPr>
                <w:sz w:val="13"/>
                <w:szCs w:val="13"/>
              </w:rPr>
              <w:t>Tehnologia construcţiilor de maşini</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8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Maşini unelte şi sisteme de producţie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37"/>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Ingineria sudării</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6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Design industrial</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Ingineria şi managementul calităţii</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7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Ingineria securităţii în industrie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5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Nanotehnologii şi sisteme neconvenţionale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INGINERIE MECANICĂ</w:t>
            </w:r>
          </w:p>
        </w:tc>
        <w:tc>
          <w:tcPr>
            <w:tcW w:w="2693" w:type="dxa"/>
            <w:vAlign w:val="center"/>
          </w:tcPr>
          <w:p w:rsidR="00E8718C" w:rsidRPr="00C306AE" w:rsidRDefault="00E8718C" w:rsidP="001D6F15">
            <w:pPr>
              <w:rPr>
                <w:sz w:val="13"/>
                <w:szCs w:val="13"/>
              </w:rPr>
            </w:pPr>
            <w:r w:rsidRPr="00C306AE">
              <w:rPr>
                <w:sz w:val="13"/>
                <w:szCs w:val="13"/>
              </w:rPr>
              <w:t>Sisteme şi echipamente termice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16"/>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Maşini şi sisteme hidraulice şi pneumatice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07"/>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Mecanică fină şi nanotehnologii</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3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Maşini şi echipamente miniere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65"/>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Inginerie mecanică</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Maşini şi instalaţii pentru agricultură şi industrie alimentară</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09"/>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Utilaje petroliere şi petrochimice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Utilaje pentru transportul şi depozitarea hidrocarburilor</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9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Echipamente pentru procese industriale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06"/>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Utilaje tehnologice pentru construcţii</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Ingineria şi managementul resurselor tehnologice în construcţii</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17"/>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Utilaje tehnologice pentru textile şi pielărie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17"/>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Utilaje pentru textile şi pielărie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08"/>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Autovehicule rutiere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8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Vehicule pentru transportul feroviar</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17"/>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Utilaje şi instalaţii portuare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86"/>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Sisteme de blindate şi autovehicule rutiere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INGINERIE ŞI MANAGEMENT</w:t>
            </w:r>
          </w:p>
        </w:tc>
        <w:tc>
          <w:tcPr>
            <w:tcW w:w="2693" w:type="dxa"/>
            <w:vAlign w:val="center"/>
          </w:tcPr>
          <w:p w:rsidR="00E8718C" w:rsidRPr="00C306AE" w:rsidRDefault="00E8718C" w:rsidP="001D6F15">
            <w:pPr>
              <w:rPr>
                <w:sz w:val="13"/>
                <w:szCs w:val="13"/>
              </w:rPr>
            </w:pPr>
            <w:r w:rsidRPr="00C306AE">
              <w:rPr>
                <w:sz w:val="13"/>
                <w:szCs w:val="13"/>
              </w:rPr>
              <w:t>Inginerie economică în domeniul mecanic</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Inginerie economică industrială</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MECATRONICĂ </w:t>
            </w:r>
          </w:p>
          <w:p w:rsidR="00E8718C" w:rsidRPr="00C306AE" w:rsidRDefault="00E8718C" w:rsidP="001D6F15">
            <w:pPr>
              <w:rPr>
                <w:sz w:val="13"/>
                <w:szCs w:val="13"/>
              </w:rPr>
            </w:pPr>
            <w:r w:rsidRPr="00C306AE">
              <w:rPr>
                <w:sz w:val="13"/>
                <w:szCs w:val="13"/>
              </w:rPr>
              <w:t xml:space="preserve">ŞI ROBOTICĂ </w:t>
            </w:r>
          </w:p>
        </w:tc>
        <w:tc>
          <w:tcPr>
            <w:tcW w:w="2693" w:type="dxa"/>
            <w:vAlign w:val="center"/>
          </w:tcPr>
          <w:p w:rsidR="00E8718C" w:rsidRPr="00C306AE" w:rsidRDefault="00E8718C" w:rsidP="001D6F15">
            <w:pPr>
              <w:rPr>
                <w:sz w:val="13"/>
                <w:szCs w:val="13"/>
              </w:rPr>
            </w:pPr>
            <w:r w:rsidRPr="00C306AE">
              <w:rPr>
                <w:sz w:val="13"/>
                <w:szCs w:val="13"/>
              </w:rPr>
              <w:t>Mecatronică</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Robotică</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INGINERIA AUTOVEHICULELOR</w:t>
            </w:r>
          </w:p>
        </w:tc>
        <w:tc>
          <w:tcPr>
            <w:tcW w:w="2693" w:type="dxa"/>
            <w:vAlign w:val="center"/>
          </w:tcPr>
          <w:p w:rsidR="00E8718C" w:rsidRPr="00C306AE" w:rsidRDefault="00E8718C" w:rsidP="001D6F15">
            <w:pPr>
              <w:rPr>
                <w:sz w:val="14"/>
                <w:szCs w:val="14"/>
              </w:rPr>
            </w:pPr>
            <w:r w:rsidRPr="00C306AE">
              <w:rPr>
                <w:sz w:val="14"/>
                <w:szCs w:val="14"/>
              </w:rPr>
              <w:t>Construcţii de autovehicule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4"/>
                <w:szCs w:val="14"/>
              </w:rPr>
            </w:pPr>
            <w:r w:rsidRPr="00C306AE">
              <w:rPr>
                <w:sz w:val="14"/>
                <w:szCs w:val="14"/>
              </w:rPr>
              <w:t>Ingineria sistemelor de propulsie pentru autovehicule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4"/>
                <w:szCs w:val="14"/>
              </w:rPr>
            </w:pPr>
            <w:r w:rsidRPr="00C306AE">
              <w:rPr>
                <w:sz w:val="14"/>
                <w:szCs w:val="14"/>
              </w:rPr>
              <w:t>Autovehicule rutiere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4"/>
                <w:szCs w:val="14"/>
              </w:rPr>
            </w:pPr>
            <w:r w:rsidRPr="00C306AE">
              <w:rPr>
                <w:sz w:val="14"/>
                <w:szCs w:val="14"/>
              </w:rPr>
              <w:t>Echipamente şi sisteme de comandă şi control pentru autovehicule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7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4"/>
                <w:szCs w:val="14"/>
              </w:rPr>
            </w:pPr>
            <w:r w:rsidRPr="00C306AE">
              <w:rPr>
                <w:sz w:val="14"/>
                <w:szCs w:val="14"/>
              </w:rPr>
              <w:t>Blindate, automobile şi tractoare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7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val="restart"/>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Mecanică /</w:t>
            </w:r>
          </w:p>
          <w:p w:rsidR="00E8718C" w:rsidRPr="00C306AE" w:rsidRDefault="00E8718C" w:rsidP="001D6F15">
            <w:pPr>
              <w:pStyle w:val="Heading5"/>
              <w:rPr>
                <w:i/>
                <w:iCs/>
                <w:sz w:val="13"/>
                <w:szCs w:val="13"/>
              </w:rPr>
            </w:pPr>
            <w:r w:rsidRPr="00C306AE">
              <w:rPr>
                <w:b w:val="0"/>
                <w:bCs w:val="0"/>
                <w:sz w:val="13"/>
                <w:szCs w:val="13"/>
              </w:rPr>
              <w:t>Metalurgie</w:t>
            </w:r>
          </w:p>
        </w:tc>
        <w:tc>
          <w:tcPr>
            <w:tcW w:w="1122" w:type="dxa"/>
            <w:vMerge w:val="restart"/>
            <w:tcBorders>
              <w:left w:val="nil"/>
            </w:tcBorders>
            <w:vAlign w:val="center"/>
          </w:tcPr>
          <w:p w:rsidR="00E8718C" w:rsidRPr="00C306AE" w:rsidRDefault="00E8718C" w:rsidP="001D6F15">
            <w:pPr>
              <w:jc w:val="center"/>
              <w:rPr>
                <w:sz w:val="13"/>
                <w:szCs w:val="13"/>
              </w:rPr>
            </w:pPr>
            <w:r w:rsidRPr="00C306AE">
              <w:rPr>
                <w:sz w:val="13"/>
                <w:szCs w:val="13"/>
              </w:rPr>
              <w:t>ŞTIINŢE INGINEREŞTI</w:t>
            </w: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INGINERIA MATERIALELOR</w:t>
            </w:r>
          </w:p>
        </w:tc>
        <w:tc>
          <w:tcPr>
            <w:tcW w:w="2693" w:type="dxa"/>
            <w:vAlign w:val="center"/>
          </w:tcPr>
          <w:p w:rsidR="00E8718C" w:rsidRPr="00C306AE" w:rsidRDefault="00E8718C" w:rsidP="001D6F15">
            <w:pPr>
              <w:rPr>
                <w:sz w:val="13"/>
                <w:szCs w:val="13"/>
              </w:rPr>
            </w:pPr>
            <w:r w:rsidRPr="00C306AE">
              <w:rPr>
                <w:sz w:val="13"/>
                <w:szCs w:val="13"/>
              </w:rPr>
              <w:t>Ştiinţa materialelor</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19"/>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 xml:space="preserve">Ingineria elaborării materialelor metalice       </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35"/>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 xml:space="preserve">Ingineria procesării materialelor metalice       </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9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MINE, PETROL ŞI GAZE</w:t>
            </w:r>
          </w:p>
        </w:tc>
        <w:tc>
          <w:tcPr>
            <w:tcW w:w="2693" w:type="dxa"/>
            <w:vAlign w:val="center"/>
          </w:tcPr>
          <w:p w:rsidR="00E8718C" w:rsidRPr="00C306AE" w:rsidRDefault="00E8718C" w:rsidP="001D6F15">
            <w:pPr>
              <w:rPr>
                <w:sz w:val="13"/>
                <w:szCs w:val="13"/>
              </w:rPr>
            </w:pPr>
            <w:r w:rsidRPr="00C306AE">
              <w:rPr>
                <w:sz w:val="13"/>
                <w:szCs w:val="13"/>
              </w:rPr>
              <w:t>Inginerie minieră</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67"/>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Prepararea substanţelor minerale utile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tcBorders>
              <w:right w:val="thinThickSmallGap" w:sz="24" w:space="0" w:color="auto"/>
            </w:tcBorders>
            <w:vAlign w:val="center"/>
          </w:tcPr>
          <w:p w:rsidR="00E8718C" w:rsidRPr="00C306AE" w:rsidRDefault="00E8718C" w:rsidP="001D6F15">
            <w:pPr>
              <w:jc w:val="center"/>
              <w:rPr>
                <w:sz w:val="13"/>
                <w:szCs w:val="13"/>
              </w:rPr>
            </w:pPr>
            <w:r w:rsidRPr="00C306AE">
              <w:rPr>
                <w:sz w:val="13"/>
                <w:szCs w:val="13"/>
              </w:rPr>
              <w:t xml:space="preserve">Mecanică/ </w:t>
            </w:r>
          </w:p>
          <w:p w:rsidR="00E8718C" w:rsidRPr="00C306AE" w:rsidRDefault="00E8718C" w:rsidP="001D6F15">
            <w:pPr>
              <w:jc w:val="center"/>
              <w:rPr>
                <w:sz w:val="13"/>
                <w:szCs w:val="13"/>
              </w:rPr>
            </w:pPr>
            <w:r w:rsidRPr="00C306AE">
              <w:rPr>
                <w:sz w:val="13"/>
                <w:szCs w:val="13"/>
              </w:rPr>
              <w:t>Mecanică agricolă</w:t>
            </w:r>
          </w:p>
        </w:tc>
        <w:tc>
          <w:tcPr>
            <w:tcW w:w="1122" w:type="dxa"/>
            <w:tcBorders>
              <w:left w:val="nil"/>
            </w:tcBorders>
            <w:vAlign w:val="center"/>
          </w:tcPr>
          <w:p w:rsidR="00E8718C" w:rsidRPr="00C306AE" w:rsidRDefault="00E8718C" w:rsidP="001D6F15">
            <w:pPr>
              <w:jc w:val="center"/>
              <w:rPr>
                <w:sz w:val="13"/>
                <w:szCs w:val="13"/>
              </w:rPr>
            </w:pPr>
            <w:r w:rsidRPr="00C306AE">
              <w:rPr>
                <w:sz w:val="13"/>
                <w:szCs w:val="13"/>
              </w:rPr>
              <w:t>ŞTIINŢE AGRICOLE ŞI SILVICE</w:t>
            </w:r>
          </w:p>
        </w:tc>
        <w:tc>
          <w:tcPr>
            <w:tcW w:w="1511" w:type="dxa"/>
            <w:tcBorders>
              <w:left w:val="nil"/>
            </w:tcBorders>
            <w:vAlign w:val="center"/>
          </w:tcPr>
          <w:p w:rsidR="00E8718C" w:rsidRPr="00C306AE" w:rsidRDefault="00E8718C" w:rsidP="001D6F15">
            <w:pPr>
              <w:rPr>
                <w:sz w:val="13"/>
                <w:szCs w:val="13"/>
              </w:rPr>
            </w:pPr>
            <w:r w:rsidRPr="00C306AE">
              <w:rPr>
                <w:sz w:val="13"/>
                <w:szCs w:val="13"/>
              </w:rPr>
              <w:t>AGRONOMIE</w:t>
            </w:r>
          </w:p>
        </w:tc>
        <w:tc>
          <w:tcPr>
            <w:tcW w:w="2693" w:type="dxa"/>
            <w:vAlign w:val="center"/>
          </w:tcPr>
          <w:p w:rsidR="00E8718C" w:rsidRPr="00C306AE" w:rsidRDefault="00E8718C" w:rsidP="001D6F15">
            <w:pPr>
              <w:rPr>
                <w:sz w:val="13"/>
                <w:szCs w:val="13"/>
              </w:rPr>
            </w:pPr>
            <w:r w:rsidRPr="00C306AE">
              <w:rPr>
                <w:sz w:val="13"/>
                <w:szCs w:val="13"/>
              </w:rPr>
              <w:t xml:space="preserve">Exploatarea maşinilor şi instalaţiilor pentru agricultură şi industria alimentară                                         </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tcBorders>
              <w:right w:val="thinThickSmallGap" w:sz="24" w:space="0" w:color="auto"/>
            </w:tcBorders>
            <w:vAlign w:val="center"/>
          </w:tcPr>
          <w:p w:rsidR="00E8718C" w:rsidRPr="00C306AE" w:rsidRDefault="00E8718C" w:rsidP="001D6F15">
            <w:pPr>
              <w:jc w:val="center"/>
              <w:rPr>
                <w:sz w:val="13"/>
                <w:szCs w:val="13"/>
              </w:rPr>
            </w:pPr>
            <w:r w:rsidRPr="00C306AE">
              <w:rPr>
                <w:sz w:val="13"/>
                <w:szCs w:val="13"/>
              </w:rPr>
              <w:t>Mecanică/</w:t>
            </w:r>
          </w:p>
          <w:p w:rsidR="00E8718C" w:rsidRPr="00C306AE" w:rsidRDefault="00E8718C" w:rsidP="001D6F15">
            <w:pPr>
              <w:jc w:val="center"/>
              <w:rPr>
                <w:sz w:val="13"/>
                <w:szCs w:val="13"/>
              </w:rPr>
            </w:pPr>
            <w:r w:rsidRPr="00C306AE">
              <w:rPr>
                <w:sz w:val="13"/>
                <w:szCs w:val="13"/>
              </w:rPr>
              <w:t>Mecanică în construcţii</w:t>
            </w:r>
          </w:p>
        </w:tc>
        <w:tc>
          <w:tcPr>
            <w:tcW w:w="1122" w:type="dxa"/>
            <w:tcBorders>
              <w:left w:val="nil"/>
            </w:tcBorders>
            <w:vAlign w:val="center"/>
          </w:tcPr>
          <w:p w:rsidR="00E8718C" w:rsidRPr="00C306AE" w:rsidRDefault="00E8718C" w:rsidP="001D6F15">
            <w:pPr>
              <w:jc w:val="center"/>
              <w:rPr>
                <w:sz w:val="13"/>
                <w:szCs w:val="13"/>
              </w:rPr>
            </w:pPr>
            <w:r w:rsidRPr="00C306AE">
              <w:rPr>
                <w:sz w:val="13"/>
                <w:szCs w:val="13"/>
              </w:rPr>
              <w:t>ŞTIINŢE INGINEREŞTI</w:t>
            </w:r>
          </w:p>
          <w:p w:rsidR="00E8718C" w:rsidRPr="00C306AE" w:rsidRDefault="00E8718C" w:rsidP="001D6F15">
            <w:pPr>
              <w:jc w:val="center"/>
              <w:rPr>
                <w:sz w:val="13"/>
                <w:szCs w:val="13"/>
              </w:rPr>
            </w:pPr>
          </w:p>
        </w:tc>
        <w:tc>
          <w:tcPr>
            <w:tcW w:w="1511" w:type="dxa"/>
            <w:tcBorders>
              <w:left w:val="nil"/>
            </w:tcBorders>
            <w:vAlign w:val="center"/>
          </w:tcPr>
          <w:p w:rsidR="00E8718C" w:rsidRPr="00C306AE" w:rsidRDefault="00E8718C" w:rsidP="001D6F15">
            <w:pPr>
              <w:rPr>
                <w:sz w:val="13"/>
                <w:szCs w:val="13"/>
              </w:rPr>
            </w:pPr>
            <w:r w:rsidRPr="00C306AE">
              <w:rPr>
                <w:sz w:val="13"/>
                <w:szCs w:val="13"/>
              </w:rPr>
              <w:t>MINE, PETROL ŞI GAZE</w:t>
            </w:r>
          </w:p>
        </w:tc>
        <w:tc>
          <w:tcPr>
            <w:tcW w:w="2693" w:type="dxa"/>
            <w:vAlign w:val="center"/>
          </w:tcPr>
          <w:p w:rsidR="00E8718C" w:rsidRPr="00C306AE" w:rsidRDefault="00E8718C" w:rsidP="001D6F15">
            <w:pPr>
              <w:rPr>
                <w:sz w:val="13"/>
                <w:szCs w:val="13"/>
              </w:rPr>
            </w:pPr>
            <w:r w:rsidRPr="00C306AE">
              <w:rPr>
                <w:sz w:val="13"/>
                <w:szCs w:val="13"/>
              </w:rPr>
              <w:t>Topografie minieră</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55"/>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val="restart"/>
            <w:tcBorders>
              <w:right w:val="thinThickSmallGap" w:sz="24" w:space="0" w:color="auto"/>
            </w:tcBorders>
            <w:vAlign w:val="center"/>
          </w:tcPr>
          <w:p w:rsidR="00E8718C" w:rsidRPr="00C306AE" w:rsidRDefault="00E8718C" w:rsidP="001D6F15">
            <w:pPr>
              <w:pStyle w:val="Heading5"/>
              <w:rPr>
                <w:b w:val="0"/>
                <w:bCs w:val="0"/>
                <w:sz w:val="13"/>
                <w:szCs w:val="13"/>
              </w:rPr>
            </w:pPr>
            <w:r w:rsidRPr="00C306AE">
              <w:rPr>
                <w:b w:val="0"/>
                <w:bCs w:val="0"/>
                <w:sz w:val="13"/>
                <w:szCs w:val="13"/>
              </w:rPr>
              <w:t>Mecanică /</w:t>
            </w:r>
          </w:p>
          <w:p w:rsidR="00E8718C" w:rsidRPr="00C306AE" w:rsidRDefault="00E8718C" w:rsidP="001D6F15">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sz w:val="13"/>
                <w:szCs w:val="13"/>
              </w:rPr>
              <w:t>Mecanică nave</w:t>
            </w:r>
          </w:p>
        </w:tc>
        <w:tc>
          <w:tcPr>
            <w:tcW w:w="1122" w:type="dxa"/>
            <w:vMerge w:val="restart"/>
            <w:tcBorders>
              <w:left w:val="nil"/>
            </w:tcBorders>
            <w:vAlign w:val="center"/>
          </w:tcPr>
          <w:p w:rsidR="00E8718C" w:rsidRPr="00C306AE" w:rsidRDefault="00E8718C" w:rsidP="001D6F15">
            <w:pPr>
              <w:jc w:val="center"/>
              <w:rPr>
                <w:sz w:val="13"/>
                <w:szCs w:val="13"/>
              </w:rPr>
            </w:pPr>
            <w:r w:rsidRPr="00C306AE">
              <w:rPr>
                <w:sz w:val="13"/>
                <w:szCs w:val="13"/>
              </w:rPr>
              <w:t>ŞTIINŢE INGINEREŞTI</w:t>
            </w:r>
          </w:p>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INGINERIE NAVALĂ ŞI NAVIGŢIE</w:t>
            </w:r>
          </w:p>
        </w:tc>
        <w:tc>
          <w:tcPr>
            <w:tcW w:w="2693" w:type="dxa"/>
            <w:vAlign w:val="center"/>
          </w:tcPr>
          <w:p w:rsidR="00E8718C" w:rsidRPr="00C306AE" w:rsidRDefault="00E8718C" w:rsidP="001D6F15">
            <w:pPr>
              <w:rPr>
                <w:sz w:val="13"/>
                <w:szCs w:val="13"/>
              </w:rPr>
            </w:pPr>
            <w:r w:rsidRPr="00C306AE">
              <w:rPr>
                <w:sz w:val="13"/>
                <w:szCs w:val="13"/>
              </w:rPr>
              <w:t xml:space="preserve">Sisteme şi echipamente navale  </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55"/>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5"/>
              <w:rPr>
                <w:b w:val="0"/>
                <w:b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Arhitectură navală</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155"/>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5"/>
              <w:rPr>
                <w:b w:val="0"/>
                <w:b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ARHITECTURǍ NAVALǍ</w:t>
            </w:r>
          </w:p>
        </w:tc>
        <w:tc>
          <w:tcPr>
            <w:tcW w:w="2693" w:type="dxa"/>
            <w:vAlign w:val="center"/>
          </w:tcPr>
          <w:p w:rsidR="00E8718C" w:rsidRPr="00C306AE" w:rsidRDefault="00E8718C" w:rsidP="001D6F15">
            <w:pPr>
              <w:rPr>
                <w:sz w:val="13"/>
                <w:szCs w:val="13"/>
              </w:rPr>
            </w:pPr>
            <w:r w:rsidRPr="00C306AE">
              <w:rPr>
                <w:sz w:val="13"/>
                <w:szCs w:val="13"/>
              </w:rPr>
              <w:t xml:space="preserve">Sisteme şi echipamente navale  </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Arhitectură navală</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val="restart"/>
            <w:tcBorders>
              <w:right w:val="thinThickSmallGap" w:sz="24" w:space="0" w:color="auto"/>
            </w:tcBorders>
            <w:vAlign w:val="center"/>
          </w:tcPr>
          <w:p w:rsidR="00E8718C" w:rsidRPr="00C306AE" w:rsidRDefault="00E8718C" w:rsidP="001D6F15">
            <w:pPr>
              <w:pStyle w:val="Heading5"/>
              <w:rPr>
                <w:b w:val="0"/>
                <w:bCs w:val="0"/>
                <w:sz w:val="13"/>
                <w:szCs w:val="13"/>
              </w:rPr>
            </w:pPr>
            <w:r w:rsidRPr="00C306AE">
              <w:rPr>
                <w:b w:val="0"/>
                <w:bCs w:val="0"/>
                <w:sz w:val="13"/>
                <w:szCs w:val="13"/>
              </w:rPr>
              <w:t>Mecanică /</w:t>
            </w:r>
          </w:p>
          <w:p w:rsidR="00E8718C" w:rsidRPr="00C306AE" w:rsidRDefault="00E8718C" w:rsidP="001D6F15">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sz w:val="13"/>
                <w:szCs w:val="13"/>
              </w:rPr>
              <w:t>Petrol şi gaze</w:t>
            </w:r>
          </w:p>
        </w:tc>
        <w:tc>
          <w:tcPr>
            <w:tcW w:w="1122" w:type="dxa"/>
            <w:vMerge w:val="restart"/>
            <w:tcBorders>
              <w:left w:val="nil"/>
            </w:tcBorders>
            <w:vAlign w:val="center"/>
          </w:tcPr>
          <w:p w:rsidR="00E8718C" w:rsidRPr="00C306AE" w:rsidRDefault="00E8718C" w:rsidP="001D6F15">
            <w:pPr>
              <w:jc w:val="center"/>
              <w:rPr>
                <w:sz w:val="13"/>
                <w:szCs w:val="13"/>
              </w:rPr>
            </w:pPr>
            <w:r w:rsidRPr="00C306AE">
              <w:rPr>
                <w:sz w:val="13"/>
                <w:szCs w:val="13"/>
              </w:rPr>
              <w:t>ŞTIINŢE INGINEREŞTI</w:t>
            </w:r>
          </w:p>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MINE, PETROL ŞI GAZE</w:t>
            </w:r>
          </w:p>
        </w:tc>
        <w:tc>
          <w:tcPr>
            <w:tcW w:w="2693" w:type="dxa"/>
            <w:vAlign w:val="center"/>
          </w:tcPr>
          <w:p w:rsidR="00E8718C" w:rsidRPr="00C306AE" w:rsidRDefault="00E8718C" w:rsidP="001D6F15">
            <w:pPr>
              <w:rPr>
                <w:sz w:val="13"/>
                <w:szCs w:val="13"/>
              </w:rPr>
            </w:pPr>
            <w:r w:rsidRPr="00C306AE">
              <w:rPr>
                <w:sz w:val="13"/>
                <w:szCs w:val="13"/>
              </w:rPr>
              <w:t>Inginerie de petrol şi gaze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5"/>
              <w:rPr>
                <w:b w:val="0"/>
                <w:b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Transportul, depozitarea şi distribuţia hidrocarburilor</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bl>
    <w:p w:rsidR="004B323A" w:rsidRDefault="004B323A" w:rsidP="001D6F15"/>
    <w:p w:rsidR="004B0352" w:rsidRPr="004B0352" w:rsidRDefault="004B0352" w:rsidP="001D6F15">
      <w:pPr>
        <w:rPr>
          <w:sz w:val="2"/>
          <w:szCs w:val="2"/>
        </w:rPr>
      </w:pPr>
      <w:bookmarkStart w:id="8" w:name="_GoBack"/>
      <w:bookmarkEnd w:id="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511"/>
        <w:gridCol w:w="2693"/>
        <w:gridCol w:w="1560"/>
        <w:gridCol w:w="2835"/>
        <w:gridCol w:w="850"/>
        <w:gridCol w:w="1273"/>
      </w:tblGrid>
      <w:tr w:rsidR="00C306AE" w:rsidRPr="00C306AE">
        <w:trPr>
          <w:cantSplit/>
          <w:trHeight w:val="137"/>
          <w:jc w:val="center"/>
        </w:trPr>
        <w:tc>
          <w:tcPr>
            <w:tcW w:w="1008" w:type="dxa"/>
            <w:vMerge w:val="restart"/>
            <w:tcBorders>
              <w:left w:val="thinThickSmallGap" w:sz="24" w:space="0" w:color="auto"/>
            </w:tcBorders>
            <w:vAlign w:val="center"/>
          </w:tcPr>
          <w:p w:rsidR="00DE7EFE" w:rsidRPr="00C306AE" w:rsidRDefault="00DE7EFE" w:rsidP="00DE7EFE">
            <w:pPr>
              <w:jc w:val="center"/>
              <w:rPr>
                <w:b/>
                <w:bCs/>
                <w:sz w:val="14"/>
                <w:szCs w:val="14"/>
              </w:rPr>
            </w:pPr>
            <w:r w:rsidRPr="00C306AE">
              <w:rPr>
                <w:b/>
                <w:bCs/>
                <w:sz w:val="14"/>
                <w:szCs w:val="14"/>
              </w:rPr>
              <w:lastRenderedPageBreak/>
              <w:t xml:space="preserve">Învăţământ </w:t>
            </w:r>
          </w:p>
          <w:p w:rsidR="00DE7EFE" w:rsidRPr="00C306AE" w:rsidRDefault="00DE7EFE" w:rsidP="00DE7EFE">
            <w:pPr>
              <w:jc w:val="center"/>
              <w:rPr>
                <w:b/>
                <w:bCs/>
                <w:sz w:val="14"/>
                <w:szCs w:val="14"/>
              </w:rPr>
            </w:pPr>
            <w:r w:rsidRPr="00C306AE">
              <w:rPr>
                <w:b/>
                <w:bCs/>
                <w:sz w:val="14"/>
                <w:szCs w:val="14"/>
              </w:rPr>
              <w:t>liceal/</w:t>
            </w:r>
          </w:p>
          <w:p w:rsidR="00DE7EFE" w:rsidRPr="00C306AE" w:rsidRDefault="00DE7EFE" w:rsidP="00DE7EFE">
            <w:pPr>
              <w:jc w:val="center"/>
              <w:rPr>
                <w:b/>
                <w:bCs/>
                <w:sz w:val="14"/>
                <w:szCs w:val="14"/>
              </w:rPr>
            </w:pPr>
            <w:r w:rsidRPr="00C306AE">
              <w:rPr>
                <w:b/>
                <w:bCs/>
                <w:sz w:val="14"/>
                <w:szCs w:val="14"/>
              </w:rPr>
              <w:t xml:space="preserve"> Anul de completare/ Învăţământ profesional/</w:t>
            </w:r>
          </w:p>
          <w:p w:rsidR="00DE7EFE" w:rsidRPr="00C306AE" w:rsidRDefault="00DE7EFE" w:rsidP="00DE7EFE">
            <w:pPr>
              <w:jc w:val="center"/>
              <w:rPr>
                <w:b/>
                <w:bCs/>
                <w:sz w:val="14"/>
                <w:szCs w:val="14"/>
              </w:rPr>
            </w:pPr>
            <w:r w:rsidRPr="00C306AE">
              <w:rPr>
                <w:b/>
                <w:bCs/>
                <w:sz w:val="14"/>
                <w:szCs w:val="14"/>
              </w:rPr>
              <w:t>Stagii de pregătire practică</w:t>
            </w:r>
          </w:p>
        </w:tc>
        <w:tc>
          <w:tcPr>
            <w:tcW w:w="1122" w:type="dxa"/>
            <w:vMerge w:val="restart"/>
            <w:tcBorders>
              <w:right w:val="thinThickSmallGap" w:sz="24" w:space="0" w:color="auto"/>
            </w:tcBorders>
            <w:vAlign w:val="center"/>
          </w:tcPr>
          <w:p w:rsidR="00DE7EFE" w:rsidRPr="00C306AE" w:rsidRDefault="00DE7EFE" w:rsidP="009027F3">
            <w:pPr>
              <w:jc w:val="center"/>
              <w:rPr>
                <w:b/>
                <w:bCs/>
                <w:sz w:val="14"/>
                <w:szCs w:val="14"/>
              </w:rPr>
            </w:pPr>
            <w:r w:rsidRPr="00C306AE">
              <w:rPr>
                <w:b/>
                <w:bCs/>
                <w:sz w:val="14"/>
                <w:szCs w:val="14"/>
              </w:rPr>
              <w:t>1. Pregătire -</w:t>
            </w:r>
          </w:p>
          <w:p w:rsidR="00DE7EFE" w:rsidRPr="00C306AE" w:rsidRDefault="00DE7EFE" w:rsidP="009027F3">
            <w:pPr>
              <w:jc w:val="center"/>
              <w:rPr>
                <w:sz w:val="14"/>
                <w:szCs w:val="14"/>
              </w:rPr>
            </w:pPr>
            <w:r w:rsidRPr="00C306AE">
              <w:rPr>
                <w:b/>
                <w:bCs/>
                <w:sz w:val="14"/>
                <w:szCs w:val="14"/>
              </w:rPr>
              <w:t xml:space="preserve">instruire </w:t>
            </w:r>
          </w:p>
          <w:p w:rsidR="00DE7EFE" w:rsidRPr="00C306AE" w:rsidRDefault="00DE7EFE" w:rsidP="009027F3">
            <w:pPr>
              <w:jc w:val="center"/>
              <w:rPr>
                <w:b/>
                <w:bCs/>
                <w:sz w:val="14"/>
                <w:szCs w:val="14"/>
              </w:rPr>
            </w:pPr>
            <w:r w:rsidRPr="00C306AE">
              <w:rPr>
                <w:b/>
                <w:bCs/>
                <w:sz w:val="14"/>
                <w:szCs w:val="14"/>
              </w:rPr>
              <w:t>practică (Mecanică)</w:t>
            </w:r>
          </w:p>
          <w:p w:rsidR="00DE7EFE" w:rsidRPr="00C306AE" w:rsidRDefault="00DE7EFE" w:rsidP="009027F3">
            <w:pPr>
              <w:jc w:val="center"/>
              <w:rPr>
                <w:b/>
                <w:bCs/>
                <w:sz w:val="14"/>
                <w:szCs w:val="14"/>
              </w:rPr>
            </w:pPr>
          </w:p>
          <w:p w:rsidR="00DE7EFE" w:rsidRPr="00C306AE" w:rsidRDefault="00DE7EFE" w:rsidP="009027F3">
            <w:pPr>
              <w:jc w:val="center"/>
              <w:rPr>
                <w:b/>
                <w:bCs/>
                <w:sz w:val="14"/>
                <w:szCs w:val="14"/>
              </w:rPr>
            </w:pPr>
            <w:r w:rsidRPr="00C306AE">
              <w:rPr>
                <w:b/>
                <w:bCs/>
                <w:sz w:val="14"/>
                <w:szCs w:val="14"/>
              </w:rPr>
              <w:t>2. Pregătire -</w:t>
            </w:r>
          </w:p>
          <w:p w:rsidR="00DE7EFE" w:rsidRPr="00C306AE" w:rsidRDefault="00DE7EFE" w:rsidP="009027F3">
            <w:pPr>
              <w:jc w:val="center"/>
              <w:rPr>
                <w:sz w:val="14"/>
                <w:szCs w:val="14"/>
              </w:rPr>
            </w:pPr>
            <w:r w:rsidRPr="00C306AE">
              <w:rPr>
                <w:b/>
                <w:bCs/>
                <w:sz w:val="14"/>
                <w:szCs w:val="14"/>
              </w:rPr>
              <w:t xml:space="preserve">instruire </w:t>
            </w:r>
          </w:p>
          <w:p w:rsidR="00DE7EFE" w:rsidRPr="00C306AE" w:rsidRDefault="00DE7EFE" w:rsidP="009027F3">
            <w:pPr>
              <w:jc w:val="center"/>
              <w:rPr>
                <w:b/>
                <w:bCs/>
                <w:sz w:val="14"/>
                <w:szCs w:val="14"/>
              </w:rPr>
            </w:pPr>
            <w:r w:rsidRPr="00C306AE">
              <w:rPr>
                <w:b/>
                <w:bCs/>
                <w:sz w:val="14"/>
                <w:szCs w:val="14"/>
              </w:rPr>
              <w:t>practică (Mecanică / Metalurgie)</w:t>
            </w:r>
          </w:p>
          <w:p w:rsidR="00DE7EFE" w:rsidRPr="00C306AE" w:rsidRDefault="00DE7EFE" w:rsidP="009027F3">
            <w:pPr>
              <w:jc w:val="center"/>
              <w:rPr>
                <w:b/>
                <w:bCs/>
                <w:sz w:val="14"/>
                <w:szCs w:val="14"/>
              </w:rPr>
            </w:pPr>
          </w:p>
          <w:p w:rsidR="00DE7EFE" w:rsidRPr="00C306AE" w:rsidRDefault="00DE7EFE" w:rsidP="009027F3">
            <w:pPr>
              <w:jc w:val="center"/>
              <w:rPr>
                <w:b/>
                <w:bCs/>
                <w:sz w:val="14"/>
                <w:szCs w:val="14"/>
              </w:rPr>
            </w:pPr>
            <w:r w:rsidRPr="00C306AE">
              <w:rPr>
                <w:b/>
                <w:bCs/>
                <w:sz w:val="14"/>
                <w:szCs w:val="14"/>
              </w:rPr>
              <w:t>3. Pregătire -</w:t>
            </w:r>
          </w:p>
          <w:p w:rsidR="00DE7EFE" w:rsidRPr="00C306AE" w:rsidRDefault="00DE7EFE" w:rsidP="009027F3">
            <w:pPr>
              <w:jc w:val="center"/>
              <w:rPr>
                <w:sz w:val="14"/>
                <w:szCs w:val="14"/>
              </w:rPr>
            </w:pPr>
            <w:r w:rsidRPr="00C306AE">
              <w:rPr>
                <w:b/>
                <w:bCs/>
                <w:sz w:val="14"/>
                <w:szCs w:val="14"/>
              </w:rPr>
              <w:t xml:space="preserve">instruire </w:t>
            </w:r>
          </w:p>
          <w:p w:rsidR="00DE7EFE" w:rsidRPr="00C306AE" w:rsidRDefault="00DE7EFE" w:rsidP="009027F3">
            <w:pPr>
              <w:jc w:val="center"/>
              <w:rPr>
                <w:b/>
                <w:bCs/>
                <w:sz w:val="14"/>
                <w:szCs w:val="14"/>
              </w:rPr>
            </w:pPr>
            <w:r w:rsidRPr="00C306AE">
              <w:rPr>
                <w:b/>
                <w:bCs/>
                <w:sz w:val="14"/>
                <w:szCs w:val="14"/>
              </w:rPr>
              <w:t>practică (Mecanică / Mecanică agricolă)</w:t>
            </w:r>
          </w:p>
          <w:p w:rsidR="00DE7EFE" w:rsidRPr="00C306AE" w:rsidRDefault="00DE7EFE" w:rsidP="009027F3">
            <w:pPr>
              <w:jc w:val="center"/>
              <w:rPr>
                <w:b/>
                <w:bCs/>
                <w:sz w:val="14"/>
                <w:szCs w:val="14"/>
              </w:rPr>
            </w:pPr>
          </w:p>
          <w:p w:rsidR="00DE7EFE" w:rsidRPr="00C306AE" w:rsidRDefault="00DE7EFE" w:rsidP="009027F3">
            <w:pPr>
              <w:jc w:val="center"/>
              <w:rPr>
                <w:b/>
                <w:bCs/>
                <w:sz w:val="14"/>
                <w:szCs w:val="14"/>
              </w:rPr>
            </w:pPr>
            <w:r w:rsidRPr="00C306AE">
              <w:rPr>
                <w:b/>
                <w:bCs/>
                <w:sz w:val="14"/>
                <w:szCs w:val="14"/>
              </w:rPr>
              <w:t>4. Pregătire -</w:t>
            </w:r>
          </w:p>
          <w:p w:rsidR="00DE7EFE" w:rsidRPr="00C306AE" w:rsidRDefault="00DE7EFE" w:rsidP="009027F3">
            <w:pPr>
              <w:jc w:val="center"/>
              <w:rPr>
                <w:sz w:val="14"/>
                <w:szCs w:val="14"/>
              </w:rPr>
            </w:pPr>
            <w:r w:rsidRPr="00C306AE">
              <w:rPr>
                <w:b/>
                <w:bCs/>
                <w:sz w:val="14"/>
                <w:szCs w:val="14"/>
              </w:rPr>
              <w:t xml:space="preserve">instruire </w:t>
            </w:r>
          </w:p>
          <w:p w:rsidR="00DE7EFE" w:rsidRPr="00C306AE" w:rsidRDefault="00DE7EFE" w:rsidP="009027F3">
            <w:pPr>
              <w:jc w:val="center"/>
              <w:rPr>
                <w:b/>
                <w:bCs/>
                <w:sz w:val="14"/>
                <w:szCs w:val="14"/>
              </w:rPr>
            </w:pPr>
            <w:r w:rsidRPr="00C306AE">
              <w:rPr>
                <w:b/>
                <w:bCs/>
                <w:sz w:val="14"/>
                <w:szCs w:val="14"/>
              </w:rPr>
              <w:t>practică (Mecanică / Mecanică în construcţii)</w:t>
            </w:r>
          </w:p>
          <w:p w:rsidR="00DE7EFE" w:rsidRPr="00C306AE" w:rsidRDefault="00DE7EFE" w:rsidP="009027F3">
            <w:pPr>
              <w:jc w:val="center"/>
              <w:rPr>
                <w:b/>
                <w:bCs/>
                <w:sz w:val="14"/>
                <w:szCs w:val="14"/>
              </w:rPr>
            </w:pPr>
          </w:p>
          <w:p w:rsidR="00DE7EFE" w:rsidRPr="00C306AE" w:rsidRDefault="00DE7EFE" w:rsidP="009027F3">
            <w:pPr>
              <w:jc w:val="center"/>
              <w:rPr>
                <w:b/>
                <w:bCs/>
                <w:sz w:val="14"/>
                <w:szCs w:val="14"/>
              </w:rPr>
            </w:pPr>
            <w:r w:rsidRPr="00C306AE">
              <w:rPr>
                <w:b/>
                <w:bCs/>
                <w:sz w:val="14"/>
                <w:szCs w:val="14"/>
              </w:rPr>
              <w:t>5. Pregătire -</w:t>
            </w:r>
          </w:p>
          <w:p w:rsidR="00DE7EFE" w:rsidRPr="00C306AE" w:rsidRDefault="00DE7EFE" w:rsidP="009027F3">
            <w:pPr>
              <w:jc w:val="center"/>
              <w:rPr>
                <w:sz w:val="14"/>
                <w:szCs w:val="14"/>
              </w:rPr>
            </w:pPr>
            <w:r w:rsidRPr="00C306AE">
              <w:rPr>
                <w:b/>
                <w:bCs/>
                <w:sz w:val="14"/>
                <w:szCs w:val="14"/>
              </w:rPr>
              <w:t xml:space="preserve">instruire </w:t>
            </w:r>
          </w:p>
          <w:p w:rsidR="00DE7EFE" w:rsidRPr="00C306AE" w:rsidRDefault="00DE7EFE" w:rsidP="009027F3">
            <w:pPr>
              <w:jc w:val="center"/>
              <w:rPr>
                <w:b/>
                <w:bCs/>
                <w:sz w:val="14"/>
                <w:szCs w:val="14"/>
              </w:rPr>
            </w:pPr>
            <w:r w:rsidRPr="00C306AE">
              <w:rPr>
                <w:b/>
                <w:bCs/>
                <w:sz w:val="14"/>
                <w:szCs w:val="14"/>
              </w:rPr>
              <w:t>practică (Mecanică / Mecanică nave)</w:t>
            </w:r>
          </w:p>
          <w:p w:rsidR="00DE7EFE" w:rsidRPr="00C306AE" w:rsidRDefault="00DE7EFE" w:rsidP="009027F3">
            <w:pPr>
              <w:jc w:val="center"/>
              <w:rPr>
                <w:b/>
                <w:bCs/>
                <w:sz w:val="14"/>
                <w:szCs w:val="14"/>
              </w:rPr>
            </w:pPr>
          </w:p>
          <w:p w:rsidR="00DE7EFE" w:rsidRPr="00C306AE" w:rsidRDefault="00DE7EFE" w:rsidP="009027F3">
            <w:pPr>
              <w:jc w:val="center"/>
              <w:rPr>
                <w:b/>
                <w:bCs/>
                <w:sz w:val="14"/>
                <w:szCs w:val="14"/>
              </w:rPr>
            </w:pPr>
            <w:r w:rsidRPr="00C306AE">
              <w:rPr>
                <w:b/>
                <w:bCs/>
                <w:sz w:val="14"/>
                <w:szCs w:val="14"/>
              </w:rPr>
              <w:t>6. Pregătire -</w:t>
            </w:r>
          </w:p>
          <w:p w:rsidR="00DE7EFE" w:rsidRPr="00C306AE" w:rsidRDefault="00DE7EFE" w:rsidP="009027F3">
            <w:pPr>
              <w:jc w:val="center"/>
              <w:rPr>
                <w:sz w:val="14"/>
                <w:szCs w:val="14"/>
              </w:rPr>
            </w:pPr>
            <w:r w:rsidRPr="00C306AE">
              <w:rPr>
                <w:b/>
                <w:bCs/>
                <w:sz w:val="14"/>
                <w:szCs w:val="14"/>
              </w:rPr>
              <w:t xml:space="preserve">instruire </w:t>
            </w:r>
          </w:p>
          <w:p w:rsidR="00DE7EFE" w:rsidRPr="00C306AE" w:rsidRDefault="00DE7EFE" w:rsidP="009027F3">
            <w:pPr>
              <w:jc w:val="center"/>
              <w:rPr>
                <w:b/>
                <w:bCs/>
                <w:sz w:val="14"/>
                <w:szCs w:val="14"/>
              </w:rPr>
            </w:pPr>
            <w:r w:rsidRPr="00C306AE">
              <w:rPr>
                <w:b/>
                <w:bCs/>
                <w:sz w:val="14"/>
                <w:szCs w:val="14"/>
              </w:rPr>
              <w:t xml:space="preserve">practică </w:t>
            </w:r>
          </w:p>
          <w:p w:rsidR="00DE7EFE" w:rsidRPr="00C306AE" w:rsidRDefault="00DE7EFE" w:rsidP="009027F3">
            <w:pPr>
              <w:jc w:val="center"/>
              <w:rPr>
                <w:b/>
                <w:bCs/>
                <w:sz w:val="14"/>
                <w:szCs w:val="14"/>
              </w:rPr>
            </w:pPr>
            <w:r w:rsidRPr="00C306AE">
              <w:rPr>
                <w:b/>
                <w:bCs/>
                <w:sz w:val="14"/>
                <w:szCs w:val="14"/>
              </w:rPr>
              <w:t>(Mecanică / Petrol şi gaze)</w:t>
            </w:r>
          </w:p>
        </w:tc>
        <w:tc>
          <w:tcPr>
            <w:tcW w:w="935" w:type="dxa"/>
            <w:vMerge w:val="restart"/>
            <w:tcBorders>
              <w:right w:val="thinThickSmallGap" w:sz="24" w:space="0" w:color="auto"/>
            </w:tcBorders>
            <w:vAlign w:val="center"/>
          </w:tcPr>
          <w:p w:rsidR="00DE7EFE" w:rsidRPr="00C306AE" w:rsidRDefault="00DE7EFE" w:rsidP="001D6F15">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Mecanică</w:t>
            </w:r>
          </w:p>
        </w:tc>
        <w:tc>
          <w:tcPr>
            <w:tcW w:w="1122" w:type="dxa"/>
            <w:vMerge w:val="restart"/>
            <w:tcBorders>
              <w:left w:val="nil"/>
            </w:tcBorders>
            <w:vAlign w:val="center"/>
          </w:tcPr>
          <w:p w:rsidR="00DE7EFE" w:rsidRPr="00C306AE" w:rsidRDefault="00DE7EFE" w:rsidP="001D6F15">
            <w:pPr>
              <w:jc w:val="center"/>
              <w:rPr>
                <w:sz w:val="13"/>
                <w:szCs w:val="13"/>
              </w:rPr>
            </w:pPr>
            <w:r w:rsidRPr="00C306AE">
              <w:rPr>
                <w:sz w:val="13"/>
                <w:szCs w:val="13"/>
              </w:rPr>
              <w:t>ŞTIINŢE INGINEREŞTI</w:t>
            </w:r>
          </w:p>
        </w:tc>
        <w:tc>
          <w:tcPr>
            <w:tcW w:w="1511" w:type="dxa"/>
            <w:vMerge w:val="restart"/>
            <w:tcBorders>
              <w:left w:val="nil"/>
            </w:tcBorders>
            <w:vAlign w:val="center"/>
          </w:tcPr>
          <w:p w:rsidR="00DE7EFE" w:rsidRPr="00C306AE" w:rsidRDefault="00DE7EFE" w:rsidP="001D6F15">
            <w:pPr>
              <w:rPr>
                <w:sz w:val="13"/>
                <w:szCs w:val="13"/>
              </w:rPr>
            </w:pPr>
            <w:r w:rsidRPr="00C306AE">
              <w:rPr>
                <w:sz w:val="13"/>
                <w:szCs w:val="13"/>
              </w:rPr>
              <w:t>IINGINERIE AEROSPAŢIALĂ</w:t>
            </w:r>
          </w:p>
        </w:tc>
        <w:tc>
          <w:tcPr>
            <w:tcW w:w="2693" w:type="dxa"/>
            <w:vAlign w:val="center"/>
          </w:tcPr>
          <w:p w:rsidR="00DE7EFE" w:rsidRPr="00C306AE" w:rsidRDefault="00DE7EFE" w:rsidP="001D6F15">
            <w:pPr>
              <w:rPr>
                <w:sz w:val="13"/>
                <w:szCs w:val="13"/>
              </w:rPr>
            </w:pPr>
            <w:r w:rsidRPr="00C306AE">
              <w:rPr>
                <w:sz w:val="13"/>
                <w:szCs w:val="13"/>
              </w:rPr>
              <w:t>Construcţii aerospaţiale</w:t>
            </w:r>
          </w:p>
        </w:tc>
        <w:tc>
          <w:tcPr>
            <w:tcW w:w="1560" w:type="dxa"/>
            <w:vMerge w:val="restart"/>
            <w:vAlign w:val="center"/>
          </w:tcPr>
          <w:p w:rsidR="00DE7EFE" w:rsidRPr="00C306AE" w:rsidRDefault="00DE7EFE" w:rsidP="001D6F15">
            <w:pPr>
              <w:rPr>
                <w:sz w:val="13"/>
                <w:szCs w:val="13"/>
              </w:rPr>
            </w:pPr>
            <w:r w:rsidRPr="00C306AE">
              <w:rPr>
                <w:sz w:val="13"/>
                <w:szCs w:val="13"/>
              </w:rPr>
              <w:t>MINE, PETROL ŞI GAZE</w:t>
            </w:r>
          </w:p>
        </w:tc>
        <w:tc>
          <w:tcPr>
            <w:tcW w:w="2835" w:type="dxa"/>
            <w:vMerge w:val="restart"/>
            <w:vAlign w:val="center"/>
          </w:tcPr>
          <w:p w:rsidR="00DE7EFE" w:rsidRPr="00C306AE" w:rsidRDefault="00DE7EFE" w:rsidP="009B7607">
            <w:pPr>
              <w:numPr>
                <w:ilvl w:val="0"/>
                <w:numId w:val="35"/>
              </w:numPr>
              <w:tabs>
                <w:tab w:val="left" w:pos="151"/>
              </w:tabs>
              <w:autoSpaceDE w:val="0"/>
              <w:autoSpaceDN w:val="0"/>
              <w:adjustRightInd w:val="0"/>
              <w:ind w:left="0" w:firstLine="0"/>
              <w:rPr>
                <w:sz w:val="16"/>
                <w:szCs w:val="16"/>
              </w:rPr>
            </w:pPr>
            <w:r w:rsidRPr="00C306AE">
              <w:rPr>
                <w:sz w:val="16"/>
                <w:szCs w:val="16"/>
              </w:rPr>
              <w:t>Tehnologia transportului, depozitării şi distribuţiei hidrocarburilor</w:t>
            </w:r>
          </w:p>
          <w:p w:rsidR="00DE7EFE" w:rsidRPr="00C306AE" w:rsidRDefault="00DE7EFE" w:rsidP="009B7607">
            <w:pPr>
              <w:autoSpaceDE w:val="0"/>
              <w:autoSpaceDN w:val="0"/>
              <w:adjustRightInd w:val="0"/>
              <w:rPr>
                <w:sz w:val="16"/>
                <w:szCs w:val="16"/>
              </w:rPr>
            </w:pPr>
          </w:p>
          <w:p w:rsidR="00DE7EFE" w:rsidRPr="00C306AE" w:rsidRDefault="00DE7EFE" w:rsidP="009B7607">
            <w:pPr>
              <w:numPr>
                <w:ilvl w:val="0"/>
                <w:numId w:val="35"/>
              </w:numPr>
              <w:tabs>
                <w:tab w:val="left" w:pos="151"/>
              </w:tabs>
              <w:autoSpaceDE w:val="0"/>
              <w:autoSpaceDN w:val="0"/>
              <w:adjustRightInd w:val="0"/>
              <w:ind w:left="0" w:firstLine="0"/>
              <w:rPr>
                <w:sz w:val="16"/>
                <w:szCs w:val="16"/>
              </w:rPr>
            </w:pPr>
            <w:r w:rsidRPr="00C306AE">
              <w:rPr>
                <w:sz w:val="16"/>
                <w:szCs w:val="16"/>
              </w:rPr>
              <w:t>Inginerie de zăcământ</w:t>
            </w:r>
          </w:p>
          <w:p w:rsidR="00DE7EFE" w:rsidRPr="00C306AE" w:rsidRDefault="00DE7EFE" w:rsidP="009B7607">
            <w:pPr>
              <w:tabs>
                <w:tab w:val="left" w:pos="151"/>
              </w:tabs>
              <w:autoSpaceDE w:val="0"/>
              <w:autoSpaceDN w:val="0"/>
              <w:adjustRightInd w:val="0"/>
              <w:rPr>
                <w:sz w:val="16"/>
                <w:szCs w:val="16"/>
              </w:rPr>
            </w:pPr>
          </w:p>
          <w:p w:rsidR="00DE7EFE" w:rsidRPr="00C306AE" w:rsidRDefault="00DE7EFE" w:rsidP="009B7607">
            <w:pPr>
              <w:numPr>
                <w:ilvl w:val="0"/>
                <w:numId w:val="35"/>
              </w:numPr>
              <w:tabs>
                <w:tab w:val="left" w:pos="151"/>
              </w:tabs>
              <w:autoSpaceDE w:val="0"/>
              <w:autoSpaceDN w:val="0"/>
              <w:adjustRightInd w:val="0"/>
              <w:ind w:left="0" w:firstLine="0"/>
              <w:rPr>
                <w:sz w:val="16"/>
                <w:szCs w:val="16"/>
              </w:rPr>
            </w:pPr>
            <w:r w:rsidRPr="00C306AE">
              <w:rPr>
                <w:sz w:val="16"/>
                <w:szCs w:val="16"/>
              </w:rPr>
              <w:t>Ingineria gazelor naturale</w:t>
            </w:r>
          </w:p>
          <w:p w:rsidR="00DE7EFE" w:rsidRPr="00C306AE" w:rsidRDefault="00DE7EFE" w:rsidP="009B7607">
            <w:pPr>
              <w:autoSpaceDE w:val="0"/>
              <w:autoSpaceDN w:val="0"/>
              <w:adjustRightInd w:val="0"/>
              <w:rPr>
                <w:sz w:val="16"/>
                <w:szCs w:val="16"/>
              </w:rPr>
            </w:pPr>
          </w:p>
          <w:p w:rsidR="00DE7EFE" w:rsidRPr="00C306AE" w:rsidRDefault="00DE7EFE" w:rsidP="009B7607">
            <w:pPr>
              <w:numPr>
                <w:ilvl w:val="0"/>
                <w:numId w:val="35"/>
              </w:numPr>
              <w:tabs>
                <w:tab w:val="left" w:pos="151"/>
              </w:tabs>
              <w:autoSpaceDE w:val="0"/>
              <w:autoSpaceDN w:val="0"/>
              <w:adjustRightInd w:val="0"/>
              <w:ind w:left="0" w:firstLine="0"/>
              <w:rPr>
                <w:sz w:val="16"/>
                <w:szCs w:val="16"/>
              </w:rPr>
            </w:pPr>
            <w:r w:rsidRPr="00C306AE">
              <w:rPr>
                <w:sz w:val="16"/>
                <w:szCs w:val="16"/>
              </w:rPr>
              <w:t>Forajul sondelor</w:t>
            </w:r>
          </w:p>
          <w:p w:rsidR="00DE7EFE" w:rsidRPr="00C306AE" w:rsidRDefault="00DE7EFE" w:rsidP="009B7607">
            <w:pPr>
              <w:autoSpaceDE w:val="0"/>
              <w:autoSpaceDN w:val="0"/>
              <w:adjustRightInd w:val="0"/>
              <w:rPr>
                <w:sz w:val="16"/>
                <w:szCs w:val="16"/>
              </w:rPr>
            </w:pPr>
          </w:p>
          <w:p w:rsidR="00DE7EFE" w:rsidRPr="00C306AE" w:rsidRDefault="00DE7EFE" w:rsidP="009B7607">
            <w:pPr>
              <w:numPr>
                <w:ilvl w:val="0"/>
                <w:numId w:val="35"/>
              </w:numPr>
              <w:tabs>
                <w:tab w:val="left" w:pos="151"/>
              </w:tabs>
              <w:autoSpaceDE w:val="0"/>
              <w:autoSpaceDN w:val="0"/>
              <w:adjustRightInd w:val="0"/>
              <w:ind w:left="0" w:firstLine="0"/>
              <w:rPr>
                <w:sz w:val="16"/>
                <w:szCs w:val="16"/>
              </w:rPr>
            </w:pPr>
            <w:r w:rsidRPr="00C306AE">
              <w:rPr>
                <w:sz w:val="16"/>
                <w:szCs w:val="16"/>
              </w:rPr>
              <w:t>Extracţia petrolului</w:t>
            </w:r>
          </w:p>
          <w:p w:rsidR="00DE7EFE" w:rsidRPr="00C306AE" w:rsidRDefault="00DE7EFE" w:rsidP="009B7607">
            <w:pPr>
              <w:autoSpaceDE w:val="0"/>
              <w:autoSpaceDN w:val="0"/>
              <w:adjustRightInd w:val="0"/>
              <w:rPr>
                <w:sz w:val="16"/>
                <w:szCs w:val="16"/>
              </w:rPr>
            </w:pPr>
          </w:p>
          <w:p w:rsidR="00DE7EFE" w:rsidRPr="00C306AE" w:rsidRDefault="00DE7EFE" w:rsidP="009B7607">
            <w:pPr>
              <w:numPr>
                <w:ilvl w:val="0"/>
                <w:numId w:val="35"/>
              </w:numPr>
              <w:tabs>
                <w:tab w:val="left" w:pos="151"/>
              </w:tabs>
              <w:autoSpaceDE w:val="0"/>
              <w:autoSpaceDN w:val="0"/>
              <w:adjustRightInd w:val="0"/>
              <w:ind w:left="0" w:firstLine="0"/>
              <w:rPr>
                <w:sz w:val="16"/>
                <w:szCs w:val="16"/>
              </w:rPr>
            </w:pPr>
            <w:r w:rsidRPr="00C306AE">
              <w:rPr>
                <w:sz w:val="16"/>
                <w:szCs w:val="16"/>
              </w:rPr>
              <w:t>Management în industria petrolieră</w:t>
            </w:r>
          </w:p>
          <w:p w:rsidR="00DE7EFE" w:rsidRPr="00C306AE" w:rsidRDefault="00DE7EFE" w:rsidP="009B7607">
            <w:pPr>
              <w:autoSpaceDE w:val="0"/>
              <w:autoSpaceDN w:val="0"/>
              <w:adjustRightInd w:val="0"/>
              <w:rPr>
                <w:sz w:val="16"/>
                <w:szCs w:val="16"/>
              </w:rPr>
            </w:pPr>
          </w:p>
          <w:p w:rsidR="00DE7EFE" w:rsidRPr="00C306AE" w:rsidRDefault="00DE7EFE" w:rsidP="009B7607">
            <w:pPr>
              <w:numPr>
                <w:ilvl w:val="0"/>
                <w:numId w:val="35"/>
              </w:numPr>
              <w:tabs>
                <w:tab w:val="left" w:pos="151"/>
              </w:tabs>
              <w:autoSpaceDE w:val="0"/>
              <w:autoSpaceDN w:val="0"/>
              <w:adjustRightInd w:val="0"/>
              <w:ind w:left="0" w:firstLine="0"/>
              <w:rPr>
                <w:sz w:val="16"/>
                <w:szCs w:val="16"/>
              </w:rPr>
            </w:pPr>
            <w:r w:rsidRPr="00C306AE">
              <w:rPr>
                <w:sz w:val="16"/>
                <w:szCs w:val="16"/>
              </w:rPr>
              <w:t>Securitatea şi reabilitarea perimetrelor miniere</w:t>
            </w:r>
          </w:p>
          <w:p w:rsidR="00DE7EFE" w:rsidRPr="00C306AE" w:rsidRDefault="00DE7EFE" w:rsidP="009B7607">
            <w:pPr>
              <w:autoSpaceDE w:val="0"/>
              <w:autoSpaceDN w:val="0"/>
              <w:adjustRightInd w:val="0"/>
              <w:rPr>
                <w:sz w:val="16"/>
                <w:szCs w:val="16"/>
              </w:rPr>
            </w:pPr>
          </w:p>
          <w:p w:rsidR="00DE7EFE" w:rsidRPr="00C306AE" w:rsidRDefault="00DE7EFE" w:rsidP="009B7607">
            <w:pPr>
              <w:numPr>
                <w:ilvl w:val="0"/>
                <w:numId w:val="35"/>
              </w:numPr>
              <w:tabs>
                <w:tab w:val="left" w:pos="151"/>
              </w:tabs>
              <w:autoSpaceDE w:val="0"/>
              <w:autoSpaceDN w:val="0"/>
              <w:adjustRightInd w:val="0"/>
              <w:ind w:left="0" w:firstLine="0"/>
              <w:rPr>
                <w:sz w:val="16"/>
                <w:szCs w:val="16"/>
              </w:rPr>
            </w:pPr>
            <w:r w:rsidRPr="00C306AE">
              <w:rPr>
                <w:sz w:val="16"/>
                <w:szCs w:val="16"/>
              </w:rPr>
              <w:t>Topografie minieră informatizată şi cadastru</w:t>
            </w:r>
          </w:p>
        </w:tc>
        <w:tc>
          <w:tcPr>
            <w:tcW w:w="850" w:type="dxa"/>
            <w:vMerge w:val="restart"/>
            <w:tcBorders>
              <w:right w:val="thinThickSmallGap" w:sz="24" w:space="0" w:color="auto"/>
            </w:tcBorders>
            <w:vAlign w:val="center"/>
          </w:tcPr>
          <w:p w:rsidR="00DE7EFE" w:rsidRPr="00C306AE" w:rsidRDefault="00DE7EFE" w:rsidP="001D6F15">
            <w:pPr>
              <w:jc w:val="center"/>
              <w:rPr>
                <w:sz w:val="13"/>
                <w:szCs w:val="13"/>
              </w:rPr>
            </w:pPr>
            <w:r w:rsidRPr="00C306AE">
              <w:rPr>
                <w:sz w:val="13"/>
                <w:szCs w:val="13"/>
              </w:rPr>
              <w:t>x</w:t>
            </w:r>
          </w:p>
        </w:tc>
        <w:tc>
          <w:tcPr>
            <w:tcW w:w="1273" w:type="dxa"/>
            <w:vMerge w:val="restart"/>
            <w:tcBorders>
              <w:left w:val="nil"/>
              <w:right w:val="thinThickSmallGap" w:sz="24" w:space="0" w:color="auto"/>
            </w:tcBorders>
            <w:vAlign w:val="center"/>
          </w:tcPr>
          <w:p w:rsidR="00DE7EFE" w:rsidRPr="00C306AE" w:rsidRDefault="00DE7EFE" w:rsidP="009027F3">
            <w:pPr>
              <w:pStyle w:val="Heading5"/>
              <w:rPr>
                <w:caps/>
                <w:sz w:val="14"/>
                <w:szCs w:val="14"/>
              </w:rPr>
            </w:pPr>
            <w:r w:rsidRPr="00C306AE">
              <w:rPr>
                <w:caps/>
                <w:sz w:val="14"/>
                <w:szCs w:val="14"/>
              </w:rPr>
              <w:t>MECAnică (MaiŞtri instructori)</w:t>
            </w:r>
          </w:p>
          <w:p w:rsidR="00DE7EFE" w:rsidRPr="00C306AE" w:rsidRDefault="00DE7EFE" w:rsidP="009027F3">
            <w:pPr>
              <w:jc w:val="cente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trPr>
          <w:cantSplit/>
          <w:trHeight w:val="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Sisteme de propulsie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Aeronave şi motoare de aviaţie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INGINERIE INDUSTRIALĂ</w:t>
            </w:r>
          </w:p>
        </w:tc>
        <w:tc>
          <w:tcPr>
            <w:tcW w:w="2693" w:type="dxa"/>
            <w:vAlign w:val="center"/>
          </w:tcPr>
          <w:p w:rsidR="00E8718C" w:rsidRPr="00C306AE" w:rsidRDefault="00E8718C" w:rsidP="001D6F15">
            <w:pPr>
              <w:rPr>
                <w:sz w:val="13"/>
                <w:szCs w:val="13"/>
              </w:rPr>
            </w:pPr>
            <w:r w:rsidRPr="00C306AE">
              <w:rPr>
                <w:sz w:val="13"/>
                <w:szCs w:val="13"/>
              </w:rPr>
              <w:t>Tehnologia construcţiilor de maşini</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8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Maşini unelte şi sisteme de producţie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37"/>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Ingineria sudării</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6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Design industrial</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Ingineria şi managementul calităţii</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7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Ingineria securităţii în industrie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5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Nanotehnologii şi sisteme neconvenţionale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INGINERIE MECANICĂ</w:t>
            </w:r>
          </w:p>
        </w:tc>
        <w:tc>
          <w:tcPr>
            <w:tcW w:w="2693" w:type="dxa"/>
            <w:vAlign w:val="center"/>
          </w:tcPr>
          <w:p w:rsidR="00E8718C" w:rsidRPr="00C306AE" w:rsidRDefault="00E8718C" w:rsidP="001D6F15">
            <w:pPr>
              <w:rPr>
                <w:sz w:val="13"/>
                <w:szCs w:val="13"/>
              </w:rPr>
            </w:pPr>
            <w:r w:rsidRPr="00C306AE">
              <w:rPr>
                <w:sz w:val="13"/>
                <w:szCs w:val="13"/>
              </w:rPr>
              <w:t>Sisteme şi echipamente termice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16"/>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Maşini şi sisteme hidraulice şi pneumatice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07"/>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Mecanică fină şi nanotehnologii</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3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Maşini şi echipamente miniere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65"/>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Inginerie mecanică</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Maşini şi instalaţii pentru agricultură şi industrie alimentară</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209"/>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Utilaje petroliere şi petrochimice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Utilaje pentru transportul şi depozitarea hidrocarburilor</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9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Echipamente pentru procese industriale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06"/>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Utilaje tehnologice pentru construcţii</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Ingineria şi managementul resurselor tehnologice în construcţii</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217"/>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Utilaje tehnologice pentru textile şi pielărie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217"/>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Utilaje pentru textile şi pielărie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08"/>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Autovehicule rutiere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8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Vehicule pentru transportul feroviar</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17"/>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Utilaje şi instalaţii portuare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86"/>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Sisteme de blindate şi autovehicule rutiere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INGINERIE ŞI MANAGEMENT</w:t>
            </w:r>
          </w:p>
        </w:tc>
        <w:tc>
          <w:tcPr>
            <w:tcW w:w="2693" w:type="dxa"/>
            <w:vAlign w:val="center"/>
          </w:tcPr>
          <w:p w:rsidR="00E8718C" w:rsidRPr="00C306AE" w:rsidRDefault="00E8718C" w:rsidP="001D6F15">
            <w:pPr>
              <w:rPr>
                <w:sz w:val="13"/>
                <w:szCs w:val="13"/>
              </w:rPr>
            </w:pPr>
            <w:r w:rsidRPr="00C306AE">
              <w:rPr>
                <w:sz w:val="13"/>
                <w:szCs w:val="13"/>
              </w:rPr>
              <w:t>Inginerie economică în domeniul mecanic</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Inginerie economică industrială</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MECATRONICĂ </w:t>
            </w:r>
          </w:p>
          <w:p w:rsidR="00E8718C" w:rsidRPr="00C306AE" w:rsidRDefault="00E8718C" w:rsidP="001D6F15">
            <w:pPr>
              <w:rPr>
                <w:sz w:val="13"/>
                <w:szCs w:val="13"/>
              </w:rPr>
            </w:pPr>
            <w:r w:rsidRPr="00C306AE">
              <w:rPr>
                <w:sz w:val="13"/>
                <w:szCs w:val="13"/>
              </w:rPr>
              <w:t xml:space="preserve">ŞI ROBOTICĂ </w:t>
            </w:r>
          </w:p>
        </w:tc>
        <w:tc>
          <w:tcPr>
            <w:tcW w:w="2693" w:type="dxa"/>
            <w:vAlign w:val="center"/>
          </w:tcPr>
          <w:p w:rsidR="00E8718C" w:rsidRPr="00C306AE" w:rsidRDefault="00E8718C" w:rsidP="001D6F15">
            <w:pPr>
              <w:rPr>
                <w:sz w:val="13"/>
                <w:szCs w:val="13"/>
              </w:rPr>
            </w:pPr>
            <w:r w:rsidRPr="00C306AE">
              <w:rPr>
                <w:sz w:val="13"/>
                <w:szCs w:val="13"/>
              </w:rPr>
              <w:t>Mecatronică</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Robotică</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INGINERIA AUTOVEHICULELOR</w:t>
            </w:r>
          </w:p>
        </w:tc>
        <w:tc>
          <w:tcPr>
            <w:tcW w:w="2693" w:type="dxa"/>
            <w:vAlign w:val="center"/>
          </w:tcPr>
          <w:p w:rsidR="00E8718C" w:rsidRPr="00C306AE" w:rsidRDefault="00E8718C" w:rsidP="001D6F15">
            <w:pPr>
              <w:rPr>
                <w:sz w:val="14"/>
                <w:szCs w:val="14"/>
              </w:rPr>
            </w:pPr>
            <w:r w:rsidRPr="00C306AE">
              <w:rPr>
                <w:sz w:val="14"/>
                <w:szCs w:val="14"/>
              </w:rPr>
              <w:t>Construcţii de autovehicule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4"/>
                <w:szCs w:val="14"/>
              </w:rPr>
            </w:pPr>
            <w:r w:rsidRPr="00C306AE">
              <w:rPr>
                <w:sz w:val="14"/>
                <w:szCs w:val="14"/>
              </w:rPr>
              <w:t>Ingineria sistemelor de propulsie pentru autovehicule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4"/>
                <w:szCs w:val="14"/>
              </w:rPr>
            </w:pPr>
            <w:r w:rsidRPr="00C306AE">
              <w:rPr>
                <w:sz w:val="14"/>
                <w:szCs w:val="14"/>
              </w:rPr>
              <w:t>Autovehicule rutiere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4"/>
                <w:szCs w:val="14"/>
              </w:rPr>
            </w:pPr>
            <w:r w:rsidRPr="00C306AE">
              <w:rPr>
                <w:sz w:val="14"/>
                <w:szCs w:val="14"/>
              </w:rPr>
              <w:t>Echipamente şi sisteme de comandă şi control pentru autovehicule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7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4"/>
                <w:szCs w:val="14"/>
              </w:rPr>
            </w:pPr>
            <w:r w:rsidRPr="00C306AE">
              <w:rPr>
                <w:sz w:val="14"/>
                <w:szCs w:val="14"/>
              </w:rPr>
              <w:t>Blindate, automobile şi tractoare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7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val="restart"/>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Mecanică /</w:t>
            </w:r>
          </w:p>
          <w:p w:rsidR="00E8718C" w:rsidRPr="00C306AE" w:rsidRDefault="00E8718C" w:rsidP="001D6F15">
            <w:pPr>
              <w:pStyle w:val="Heading5"/>
              <w:rPr>
                <w:i/>
                <w:iCs/>
                <w:sz w:val="13"/>
                <w:szCs w:val="13"/>
              </w:rPr>
            </w:pPr>
            <w:r w:rsidRPr="00C306AE">
              <w:rPr>
                <w:b w:val="0"/>
                <w:bCs w:val="0"/>
                <w:sz w:val="13"/>
                <w:szCs w:val="13"/>
              </w:rPr>
              <w:t>Metalurgie</w:t>
            </w:r>
          </w:p>
        </w:tc>
        <w:tc>
          <w:tcPr>
            <w:tcW w:w="1122" w:type="dxa"/>
            <w:vMerge w:val="restart"/>
            <w:tcBorders>
              <w:left w:val="nil"/>
            </w:tcBorders>
            <w:vAlign w:val="center"/>
          </w:tcPr>
          <w:p w:rsidR="00E8718C" w:rsidRPr="00C306AE" w:rsidRDefault="00E8718C" w:rsidP="001D6F15">
            <w:pPr>
              <w:jc w:val="center"/>
              <w:rPr>
                <w:sz w:val="13"/>
                <w:szCs w:val="13"/>
              </w:rPr>
            </w:pPr>
            <w:r w:rsidRPr="00C306AE">
              <w:rPr>
                <w:sz w:val="13"/>
                <w:szCs w:val="13"/>
              </w:rPr>
              <w:t>ŞTIINŢE INGINEREŞTI</w:t>
            </w: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INGINERIA MATERIALELOR</w:t>
            </w:r>
          </w:p>
        </w:tc>
        <w:tc>
          <w:tcPr>
            <w:tcW w:w="2693" w:type="dxa"/>
            <w:vAlign w:val="center"/>
          </w:tcPr>
          <w:p w:rsidR="00E8718C" w:rsidRPr="00C306AE" w:rsidRDefault="00E8718C" w:rsidP="001D6F15">
            <w:pPr>
              <w:rPr>
                <w:sz w:val="13"/>
                <w:szCs w:val="13"/>
              </w:rPr>
            </w:pPr>
            <w:r w:rsidRPr="00C306AE">
              <w:rPr>
                <w:sz w:val="13"/>
                <w:szCs w:val="13"/>
              </w:rPr>
              <w:t>Ştiinţa materialelor</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19"/>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 xml:space="preserve">Ingineria elaborării materialelor metalice       </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235"/>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 xml:space="preserve">Ingineria procesării materialelor metalice       </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9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MINE, PETROL ŞI GAZE</w:t>
            </w:r>
          </w:p>
        </w:tc>
        <w:tc>
          <w:tcPr>
            <w:tcW w:w="2693" w:type="dxa"/>
            <w:vAlign w:val="center"/>
          </w:tcPr>
          <w:p w:rsidR="00E8718C" w:rsidRPr="00C306AE" w:rsidRDefault="00E8718C" w:rsidP="001D6F15">
            <w:pPr>
              <w:rPr>
                <w:sz w:val="13"/>
                <w:szCs w:val="13"/>
              </w:rPr>
            </w:pPr>
            <w:r w:rsidRPr="00C306AE">
              <w:rPr>
                <w:sz w:val="13"/>
                <w:szCs w:val="13"/>
              </w:rPr>
              <w:t>Inginerie minieră</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67"/>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Prepararea substanţelor minerale utile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tcBorders>
              <w:right w:val="thinThickSmallGap" w:sz="24" w:space="0" w:color="auto"/>
            </w:tcBorders>
            <w:vAlign w:val="center"/>
          </w:tcPr>
          <w:p w:rsidR="00E8718C" w:rsidRPr="00C306AE" w:rsidRDefault="00E8718C" w:rsidP="001D6F15">
            <w:pPr>
              <w:jc w:val="center"/>
              <w:rPr>
                <w:sz w:val="13"/>
                <w:szCs w:val="13"/>
              </w:rPr>
            </w:pPr>
            <w:r w:rsidRPr="00C306AE">
              <w:rPr>
                <w:sz w:val="13"/>
                <w:szCs w:val="13"/>
              </w:rPr>
              <w:t xml:space="preserve">Mecanică/ </w:t>
            </w:r>
          </w:p>
          <w:p w:rsidR="00E8718C" w:rsidRPr="00C306AE" w:rsidRDefault="00E8718C" w:rsidP="001D6F15">
            <w:pPr>
              <w:jc w:val="center"/>
              <w:rPr>
                <w:sz w:val="13"/>
                <w:szCs w:val="13"/>
              </w:rPr>
            </w:pPr>
            <w:r w:rsidRPr="00C306AE">
              <w:rPr>
                <w:sz w:val="13"/>
                <w:szCs w:val="13"/>
              </w:rPr>
              <w:t>Mecanică agricolă</w:t>
            </w:r>
          </w:p>
        </w:tc>
        <w:tc>
          <w:tcPr>
            <w:tcW w:w="1122" w:type="dxa"/>
            <w:tcBorders>
              <w:left w:val="nil"/>
            </w:tcBorders>
            <w:vAlign w:val="center"/>
          </w:tcPr>
          <w:p w:rsidR="00E8718C" w:rsidRPr="00C306AE" w:rsidRDefault="00E8718C" w:rsidP="001D6F15">
            <w:pPr>
              <w:jc w:val="center"/>
              <w:rPr>
                <w:sz w:val="13"/>
                <w:szCs w:val="13"/>
              </w:rPr>
            </w:pPr>
            <w:r w:rsidRPr="00C306AE">
              <w:rPr>
                <w:sz w:val="13"/>
                <w:szCs w:val="13"/>
              </w:rPr>
              <w:t>ŞTIINŢE AGRICOLE ŞI SILVICE</w:t>
            </w:r>
          </w:p>
        </w:tc>
        <w:tc>
          <w:tcPr>
            <w:tcW w:w="1511" w:type="dxa"/>
            <w:tcBorders>
              <w:left w:val="nil"/>
            </w:tcBorders>
            <w:vAlign w:val="center"/>
          </w:tcPr>
          <w:p w:rsidR="00E8718C" w:rsidRPr="00C306AE" w:rsidRDefault="00E8718C" w:rsidP="001D6F15">
            <w:pPr>
              <w:rPr>
                <w:sz w:val="13"/>
                <w:szCs w:val="13"/>
              </w:rPr>
            </w:pPr>
            <w:r w:rsidRPr="00C306AE">
              <w:rPr>
                <w:sz w:val="13"/>
                <w:szCs w:val="13"/>
              </w:rPr>
              <w:t>AGRONOMIE</w:t>
            </w:r>
          </w:p>
        </w:tc>
        <w:tc>
          <w:tcPr>
            <w:tcW w:w="2693" w:type="dxa"/>
            <w:vAlign w:val="center"/>
          </w:tcPr>
          <w:p w:rsidR="00E8718C" w:rsidRPr="00C306AE" w:rsidRDefault="00E8718C" w:rsidP="001D6F15">
            <w:pPr>
              <w:rPr>
                <w:sz w:val="13"/>
                <w:szCs w:val="13"/>
              </w:rPr>
            </w:pPr>
            <w:r w:rsidRPr="00C306AE">
              <w:rPr>
                <w:sz w:val="13"/>
                <w:szCs w:val="13"/>
              </w:rPr>
              <w:t xml:space="preserve">Exploatarea maşinilor şi instalaţiilor pentru agricultură şi industria alimentară                                         </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tcBorders>
              <w:right w:val="thinThickSmallGap" w:sz="24" w:space="0" w:color="auto"/>
            </w:tcBorders>
            <w:vAlign w:val="center"/>
          </w:tcPr>
          <w:p w:rsidR="00E8718C" w:rsidRPr="00C306AE" w:rsidRDefault="00E8718C" w:rsidP="001D6F15">
            <w:pPr>
              <w:jc w:val="center"/>
              <w:rPr>
                <w:sz w:val="13"/>
                <w:szCs w:val="13"/>
              </w:rPr>
            </w:pPr>
            <w:r w:rsidRPr="00C306AE">
              <w:rPr>
                <w:sz w:val="13"/>
                <w:szCs w:val="13"/>
              </w:rPr>
              <w:t>Mecanică/</w:t>
            </w:r>
          </w:p>
          <w:p w:rsidR="00E8718C" w:rsidRPr="00C306AE" w:rsidRDefault="00E8718C" w:rsidP="001D6F15">
            <w:pPr>
              <w:jc w:val="center"/>
              <w:rPr>
                <w:sz w:val="13"/>
                <w:szCs w:val="13"/>
              </w:rPr>
            </w:pPr>
            <w:r w:rsidRPr="00C306AE">
              <w:rPr>
                <w:sz w:val="13"/>
                <w:szCs w:val="13"/>
              </w:rPr>
              <w:t>Mecanică în construcţii</w:t>
            </w:r>
          </w:p>
        </w:tc>
        <w:tc>
          <w:tcPr>
            <w:tcW w:w="1122" w:type="dxa"/>
            <w:tcBorders>
              <w:left w:val="nil"/>
            </w:tcBorders>
            <w:vAlign w:val="center"/>
          </w:tcPr>
          <w:p w:rsidR="00E8718C" w:rsidRPr="00C306AE" w:rsidRDefault="00E8718C" w:rsidP="001D6F15">
            <w:pPr>
              <w:jc w:val="center"/>
              <w:rPr>
                <w:sz w:val="13"/>
                <w:szCs w:val="13"/>
              </w:rPr>
            </w:pPr>
            <w:r w:rsidRPr="00C306AE">
              <w:rPr>
                <w:sz w:val="13"/>
                <w:szCs w:val="13"/>
              </w:rPr>
              <w:t>ŞTIINŢE INGINEREŞTI</w:t>
            </w:r>
          </w:p>
          <w:p w:rsidR="00E8718C" w:rsidRPr="00C306AE" w:rsidRDefault="00E8718C" w:rsidP="001D6F15">
            <w:pPr>
              <w:jc w:val="center"/>
              <w:rPr>
                <w:sz w:val="13"/>
                <w:szCs w:val="13"/>
              </w:rPr>
            </w:pPr>
          </w:p>
        </w:tc>
        <w:tc>
          <w:tcPr>
            <w:tcW w:w="1511" w:type="dxa"/>
            <w:tcBorders>
              <w:left w:val="nil"/>
            </w:tcBorders>
            <w:vAlign w:val="center"/>
          </w:tcPr>
          <w:p w:rsidR="00E8718C" w:rsidRPr="00C306AE" w:rsidRDefault="00E8718C" w:rsidP="001D6F15">
            <w:pPr>
              <w:rPr>
                <w:sz w:val="13"/>
                <w:szCs w:val="13"/>
              </w:rPr>
            </w:pPr>
            <w:r w:rsidRPr="00C306AE">
              <w:rPr>
                <w:sz w:val="13"/>
                <w:szCs w:val="13"/>
              </w:rPr>
              <w:t>MINE, PETROL ŞI GAZE</w:t>
            </w:r>
          </w:p>
        </w:tc>
        <w:tc>
          <w:tcPr>
            <w:tcW w:w="2693" w:type="dxa"/>
            <w:vAlign w:val="center"/>
          </w:tcPr>
          <w:p w:rsidR="00E8718C" w:rsidRPr="00C306AE" w:rsidRDefault="00E8718C" w:rsidP="001D6F15">
            <w:pPr>
              <w:rPr>
                <w:sz w:val="13"/>
                <w:szCs w:val="13"/>
              </w:rPr>
            </w:pPr>
            <w:r w:rsidRPr="00C306AE">
              <w:rPr>
                <w:sz w:val="13"/>
                <w:szCs w:val="13"/>
              </w:rPr>
              <w:t>Topografie minieră</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55"/>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val="restart"/>
            <w:tcBorders>
              <w:right w:val="thinThickSmallGap" w:sz="24" w:space="0" w:color="auto"/>
            </w:tcBorders>
            <w:vAlign w:val="center"/>
          </w:tcPr>
          <w:p w:rsidR="00E8718C" w:rsidRPr="00C306AE" w:rsidRDefault="00E8718C" w:rsidP="001D6F15">
            <w:pPr>
              <w:pStyle w:val="Heading5"/>
              <w:rPr>
                <w:b w:val="0"/>
                <w:bCs w:val="0"/>
                <w:sz w:val="13"/>
                <w:szCs w:val="13"/>
              </w:rPr>
            </w:pPr>
            <w:r w:rsidRPr="00C306AE">
              <w:rPr>
                <w:b w:val="0"/>
                <w:bCs w:val="0"/>
                <w:sz w:val="13"/>
                <w:szCs w:val="13"/>
              </w:rPr>
              <w:t>Mecanică /</w:t>
            </w:r>
          </w:p>
          <w:p w:rsidR="00E8718C" w:rsidRPr="00C306AE" w:rsidRDefault="00E8718C" w:rsidP="001D6F15">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sz w:val="13"/>
                <w:szCs w:val="13"/>
              </w:rPr>
              <w:t>Mecanică nave</w:t>
            </w:r>
          </w:p>
        </w:tc>
        <w:tc>
          <w:tcPr>
            <w:tcW w:w="1122" w:type="dxa"/>
            <w:vMerge w:val="restart"/>
            <w:tcBorders>
              <w:left w:val="nil"/>
            </w:tcBorders>
            <w:vAlign w:val="center"/>
          </w:tcPr>
          <w:p w:rsidR="00E8718C" w:rsidRPr="00C306AE" w:rsidRDefault="00E8718C" w:rsidP="001D6F15">
            <w:pPr>
              <w:jc w:val="center"/>
              <w:rPr>
                <w:sz w:val="13"/>
                <w:szCs w:val="13"/>
              </w:rPr>
            </w:pPr>
            <w:r w:rsidRPr="00C306AE">
              <w:rPr>
                <w:sz w:val="13"/>
                <w:szCs w:val="13"/>
              </w:rPr>
              <w:t>ŞTIINŢE INGINEREŞTI</w:t>
            </w:r>
          </w:p>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INGINERIE NAVALĂ ŞI NAVIGŢIE</w:t>
            </w:r>
          </w:p>
        </w:tc>
        <w:tc>
          <w:tcPr>
            <w:tcW w:w="2693" w:type="dxa"/>
            <w:vAlign w:val="center"/>
          </w:tcPr>
          <w:p w:rsidR="00E8718C" w:rsidRPr="00C306AE" w:rsidRDefault="00E8718C" w:rsidP="001D6F15">
            <w:pPr>
              <w:rPr>
                <w:sz w:val="13"/>
                <w:szCs w:val="13"/>
              </w:rPr>
            </w:pPr>
            <w:r w:rsidRPr="00C306AE">
              <w:rPr>
                <w:sz w:val="13"/>
                <w:szCs w:val="13"/>
              </w:rPr>
              <w:t xml:space="preserve">Sisteme şi echipamente navale  </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Arhitectură navală</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08"/>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ARHITECTURĂ NAVALĂ</w:t>
            </w:r>
          </w:p>
        </w:tc>
        <w:tc>
          <w:tcPr>
            <w:tcW w:w="2693" w:type="dxa"/>
            <w:vAlign w:val="center"/>
          </w:tcPr>
          <w:p w:rsidR="00E8718C" w:rsidRPr="00C306AE" w:rsidRDefault="00E8718C" w:rsidP="001D6F15">
            <w:pPr>
              <w:rPr>
                <w:sz w:val="13"/>
                <w:szCs w:val="13"/>
              </w:rPr>
            </w:pPr>
            <w:r w:rsidRPr="00C306AE">
              <w:rPr>
                <w:sz w:val="13"/>
                <w:szCs w:val="13"/>
              </w:rPr>
              <w:t xml:space="preserve">Sisteme şi echipamente navale  </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95"/>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Arhitectură navală</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val="restart"/>
            <w:tcBorders>
              <w:right w:val="thinThickSmallGap" w:sz="24" w:space="0" w:color="auto"/>
            </w:tcBorders>
            <w:vAlign w:val="center"/>
          </w:tcPr>
          <w:p w:rsidR="00E8718C" w:rsidRPr="00C306AE" w:rsidRDefault="00E8718C" w:rsidP="001D6F15">
            <w:pPr>
              <w:pStyle w:val="Heading5"/>
              <w:rPr>
                <w:b w:val="0"/>
                <w:bCs w:val="0"/>
                <w:sz w:val="13"/>
                <w:szCs w:val="13"/>
              </w:rPr>
            </w:pPr>
            <w:r w:rsidRPr="00C306AE">
              <w:rPr>
                <w:b w:val="0"/>
                <w:bCs w:val="0"/>
                <w:sz w:val="13"/>
                <w:szCs w:val="13"/>
              </w:rPr>
              <w:t>Mecanică /</w:t>
            </w:r>
          </w:p>
          <w:p w:rsidR="00E8718C" w:rsidRPr="00C306AE" w:rsidRDefault="00E8718C" w:rsidP="001D6F15">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sz w:val="13"/>
                <w:szCs w:val="13"/>
              </w:rPr>
              <w:t>Petrol şi gaze</w:t>
            </w:r>
          </w:p>
        </w:tc>
        <w:tc>
          <w:tcPr>
            <w:tcW w:w="1122" w:type="dxa"/>
            <w:vMerge w:val="restart"/>
            <w:tcBorders>
              <w:left w:val="nil"/>
            </w:tcBorders>
            <w:vAlign w:val="center"/>
          </w:tcPr>
          <w:p w:rsidR="00E8718C" w:rsidRPr="00C306AE" w:rsidRDefault="00E8718C" w:rsidP="001D6F15">
            <w:pPr>
              <w:jc w:val="center"/>
              <w:rPr>
                <w:sz w:val="13"/>
                <w:szCs w:val="13"/>
              </w:rPr>
            </w:pPr>
            <w:r w:rsidRPr="00C306AE">
              <w:rPr>
                <w:sz w:val="13"/>
                <w:szCs w:val="13"/>
              </w:rPr>
              <w:t>ŞTIINŢE INGINEREŞTI</w:t>
            </w:r>
          </w:p>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MINE, PETROL ŞI GAZE</w:t>
            </w:r>
          </w:p>
        </w:tc>
        <w:tc>
          <w:tcPr>
            <w:tcW w:w="2693" w:type="dxa"/>
            <w:vAlign w:val="center"/>
          </w:tcPr>
          <w:p w:rsidR="00E8718C" w:rsidRPr="00C306AE" w:rsidRDefault="00E8718C" w:rsidP="001D6F15">
            <w:pPr>
              <w:rPr>
                <w:sz w:val="13"/>
                <w:szCs w:val="13"/>
              </w:rPr>
            </w:pPr>
            <w:r w:rsidRPr="00C306AE">
              <w:rPr>
                <w:sz w:val="13"/>
                <w:szCs w:val="13"/>
              </w:rPr>
              <w:t>Inginerie de petrol şi gaze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5"/>
              <w:rPr>
                <w:b w:val="0"/>
                <w:b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Transportul, depozitarea şi distribuţia hidrocarburilor</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bl>
    <w:p w:rsidR="004B323A" w:rsidRPr="00C306AE" w:rsidRDefault="004B323A" w:rsidP="001D6F15"/>
    <w:p w:rsidR="004B323A" w:rsidRPr="00C306AE" w:rsidRDefault="004B323A" w:rsidP="001D6F15"/>
    <w:p w:rsidR="004B323A" w:rsidRPr="00C306AE" w:rsidRDefault="004B323A" w:rsidP="001D6F1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511"/>
        <w:gridCol w:w="2693"/>
        <w:gridCol w:w="1560"/>
        <w:gridCol w:w="2835"/>
        <w:gridCol w:w="850"/>
        <w:gridCol w:w="1273"/>
      </w:tblGrid>
      <w:tr w:rsidR="00C306AE" w:rsidRPr="00C306AE">
        <w:trPr>
          <w:cantSplit/>
          <w:trHeight w:val="137"/>
          <w:jc w:val="center"/>
        </w:trPr>
        <w:tc>
          <w:tcPr>
            <w:tcW w:w="1008" w:type="dxa"/>
            <w:vMerge w:val="restart"/>
            <w:tcBorders>
              <w:left w:val="thinThickSmallGap" w:sz="24" w:space="0" w:color="auto"/>
            </w:tcBorders>
            <w:vAlign w:val="center"/>
          </w:tcPr>
          <w:p w:rsidR="00DE7EFE" w:rsidRPr="00C306AE" w:rsidRDefault="00DE7EFE" w:rsidP="00DE7EFE">
            <w:pPr>
              <w:jc w:val="center"/>
              <w:rPr>
                <w:b/>
                <w:bCs/>
                <w:sz w:val="14"/>
                <w:szCs w:val="14"/>
              </w:rPr>
            </w:pPr>
            <w:r w:rsidRPr="00C306AE">
              <w:rPr>
                <w:b/>
                <w:bCs/>
                <w:sz w:val="14"/>
                <w:szCs w:val="14"/>
              </w:rPr>
              <w:lastRenderedPageBreak/>
              <w:t xml:space="preserve">Învăţământ </w:t>
            </w:r>
          </w:p>
          <w:p w:rsidR="00DE7EFE" w:rsidRPr="00C306AE" w:rsidRDefault="00DE7EFE" w:rsidP="00DE7EFE">
            <w:pPr>
              <w:jc w:val="center"/>
              <w:rPr>
                <w:b/>
                <w:bCs/>
                <w:sz w:val="14"/>
                <w:szCs w:val="14"/>
              </w:rPr>
            </w:pPr>
            <w:r w:rsidRPr="00C306AE">
              <w:rPr>
                <w:b/>
                <w:bCs/>
                <w:sz w:val="14"/>
                <w:szCs w:val="14"/>
              </w:rPr>
              <w:t>liceal/</w:t>
            </w:r>
          </w:p>
          <w:p w:rsidR="00DE7EFE" w:rsidRPr="00C306AE" w:rsidRDefault="00DE7EFE" w:rsidP="00DE7EFE">
            <w:pPr>
              <w:jc w:val="center"/>
              <w:rPr>
                <w:b/>
                <w:bCs/>
                <w:sz w:val="14"/>
                <w:szCs w:val="14"/>
              </w:rPr>
            </w:pPr>
            <w:r w:rsidRPr="00C306AE">
              <w:rPr>
                <w:b/>
                <w:bCs/>
                <w:sz w:val="14"/>
                <w:szCs w:val="14"/>
              </w:rPr>
              <w:t xml:space="preserve"> Anul de completare/ Învăţământ profesional/</w:t>
            </w:r>
          </w:p>
          <w:p w:rsidR="00DE7EFE" w:rsidRPr="00C306AE" w:rsidRDefault="00DE7EFE" w:rsidP="00DE7EFE">
            <w:pPr>
              <w:jc w:val="center"/>
              <w:rPr>
                <w:b/>
                <w:bCs/>
                <w:sz w:val="14"/>
                <w:szCs w:val="14"/>
              </w:rPr>
            </w:pPr>
            <w:r w:rsidRPr="00C306AE">
              <w:rPr>
                <w:b/>
                <w:bCs/>
                <w:sz w:val="14"/>
                <w:szCs w:val="14"/>
              </w:rPr>
              <w:t>Stagii de pregătire practică</w:t>
            </w:r>
          </w:p>
        </w:tc>
        <w:tc>
          <w:tcPr>
            <w:tcW w:w="1122" w:type="dxa"/>
            <w:vMerge w:val="restart"/>
            <w:tcBorders>
              <w:right w:val="thinThickSmallGap" w:sz="24" w:space="0" w:color="auto"/>
            </w:tcBorders>
            <w:vAlign w:val="center"/>
          </w:tcPr>
          <w:p w:rsidR="00DE7EFE" w:rsidRPr="00C306AE" w:rsidRDefault="00DE7EFE" w:rsidP="009027F3">
            <w:pPr>
              <w:jc w:val="center"/>
              <w:rPr>
                <w:b/>
                <w:bCs/>
                <w:sz w:val="14"/>
                <w:szCs w:val="14"/>
              </w:rPr>
            </w:pPr>
            <w:r w:rsidRPr="00C306AE">
              <w:rPr>
                <w:b/>
                <w:bCs/>
                <w:sz w:val="14"/>
                <w:szCs w:val="14"/>
              </w:rPr>
              <w:t>1. Pregătire -</w:t>
            </w:r>
          </w:p>
          <w:p w:rsidR="00DE7EFE" w:rsidRPr="00C306AE" w:rsidRDefault="00DE7EFE" w:rsidP="009027F3">
            <w:pPr>
              <w:jc w:val="center"/>
              <w:rPr>
                <w:sz w:val="14"/>
                <w:szCs w:val="14"/>
              </w:rPr>
            </w:pPr>
            <w:r w:rsidRPr="00C306AE">
              <w:rPr>
                <w:b/>
                <w:bCs/>
                <w:sz w:val="14"/>
                <w:szCs w:val="14"/>
              </w:rPr>
              <w:t xml:space="preserve">instruire </w:t>
            </w:r>
          </w:p>
          <w:p w:rsidR="00DE7EFE" w:rsidRPr="00C306AE" w:rsidRDefault="00DE7EFE" w:rsidP="009027F3">
            <w:pPr>
              <w:jc w:val="center"/>
              <w:rPr>
                <w:b/>
                <w:bCs/>
                <w:sz w:val="14"/>
                <w:szCs w:val="14"/>
              </w:rPr>
            </w:pPr>
            <w:r w:rsidRPr="00C306AE">
              <w:rPr>
                <w:b/>
                <w:bCs/>
                <w:sz w:val="14"/>
                <w:szCs w:val="14"/>
              </w:rPr>
              <w:t>practică (Mecanică)</w:t>
            </w:r>
          </w:p>
          <w:p w:rsidR="00DE7EFE" w:rsidRPr="00C306AE" w:rsidRDefault="00DE7EFE" w:rsidP="009027F3">
            <w:pPr>
              <w:jc w:val="center"/>
              <w:rPr>
                <w:b/>
                <w:bCs/>
                <w:sz w:val="14"/>
                <w:szCs w:val="14"/>
              </w:rPr>
            </w:pPr>
          </w:p>
          <w:p w:rsidR="00DE7EFE" w:rsidRPr="00C306AE" w:rsidRDefault="00DE7EFE" w:rsidP="009027F3">
            <w:pPr>
              <w:jc w:val="center"/>
              <w:rPr>
                <w:b/>
                <w:bCs/>
                <w:sz w:val="14"/>
                <w:szCs w:val="14"/>
              </w:rPr>
            </w:pPr>
            <w:r w:rsidRPr="00C306AE">
              <w:rPr>
                <w:b/>
                <w:bCs/>
                <w:sz w:val="14"/>
                <w:szCs w:val="14"/>
              </w:rPr>
              <w:t>2. Pregătire -</w:t>
            </w:r>
          </w:p>
          <w:p w:rsidR="00DE7EFE" w:rsidRPr="00C306AE" w:rsidRDefault="00DE7EFE" w:rsidP="009027F3">
            <w:pPr>
              <w:jc w:val="center"/>
              <w:rPr>
                <w:sz w:val="14"/>
                <w:szCs w:val="14"/>
              </w:rPr>
            </w:pPr>
            <w:r w:rsidRPr="00C306AE">
              <w:rPr>
                <w:b/>
                <w:bCs/>
                <w:sz w:val="14"/>
                <w:szCs w:val="14"/>
              </w:rPr>
              <w:t xml:space="preserve">instruire </w:t>
            </w:r>
          </w:p>
          <w:p w:rsidR="00DE7EFE" w:rsidRPr="00C306AE" w:rsidRDefault="00DE7EFE" w:rsidP="009027F3">
            <w:pPr>
              <w:jc w:val="center"/>
              <w:rPr>
                <w:b/>
                <w:bCs/>
                <w:sz w:val="14"/>
                <w:szCs w:val="14"/>
              </w:rPr>
            </w:pPr>
            <w:r w:rsidRPr="00C306AE">
              <w:rPr>
                <w:b/>
                <w:bCs/>
                <w:sz w:val="14"/>
                <w:szCs w:val="14"/>
              </w:rPr>
              <w:t>practică (Mecanică / Metalurgie)</w:t>
            </w:r>
          </w:p>
          <w:p w:rsidR="00DE7EFE" w:rsidRPr="00C306AE" w:rsidRDefault="00DE7EFE" w:rsidP="009027F3">
            <w:pPr>
              <w:jc w:val="center"/>
              <w:rPr>
                <w:b/>
                <w:bCs/>
                <w:sz w:val="14"/>
                <w:szCs w:val="14"/>
              </w:rPr>
            </w:pPr>
          </w:p>
          <w:p w:rsidR="00DE7EFE" w:rsidRPr="00C306AE" w:rsidRDefault="00DE7EFE" w:rsidP="009027F3">
            <w:pPr>
              <w:jc w:val="center"/>
              <w:rPr>
                <w:b/>
                <w:bCs/>
                <w:sz w:val="14"/>
                <w:szCs w:val="14"/>
              </w:rPr>
            </w:pPr>
            <w:r w:rsidRPr="00C306AE">
              <w:rPr>
                <w:b/>
                <w:bCs/>
                <w:sz w:val="14"/>
                <w:szCs w:val="14"/>
              </w:rPr>
              <w:t>3. Pregătire -</w:t>
            </w:r>
          </w:p>
          <w:p w:rsidR="00DE7EFE" w:rsidRPr="00C306AE" w:rsidRDefault="00DE7EFE" w:rsidP="009027F3">
            <w:pPr>
              <w:jc w:val="center"/>
              <w:rPr>
                <w:sz w:val="14"/>
                <w:szCs w:val="14"/>
              </w:rPr>
            </w:pPr>
            <w:r w:rsidRPr="00C306AE">
              <w:rPr>
                <w:b/>
                <w:bCs/>
                <w:sz w:val="14"/>
                <w:szCs w:val="14"/>
              </w:rPr>
              <w:t xml:space="preserve">instruire </w:t>
            </w:r>
          </w:p>
          <w:p w:rsidR="00DE7EFE" w:rsidRPr="00C306AE" w:rsidRDefault="00DE7EFE" w:rsidP="009027F3">
            <w:pPr>
              <w:jc w:val="center"/>
              <w:rPr>
                <w:b/>
                <w:bCs/>
                <w:sz w:val="14"/>
                <w:szCs w:val="14"/>
              </w:rPr>
            </w:pPr>
            <w:r w:rsidRPr="00C306AE">
              <w:rPr>
                <w:b/>
                <w:bCs/>
                <w:sz w:val="14"/>
                <w:szCs w:val="14"/>
              </w:rPr>
              <w:t>practică (Mecanică / Mecanică agricolă)</w:t>
            </w:r>
          </w:p>
          <w:p w:rsidR="00DE7EFE" w:rsidRPr="00C306AE" w:rsidRDefault="00DE7EFE" w:rsidP="009027F3">
            <w:pPr>
              <w:jc w:val="center"/>
              <w:rPr>
                <w:b/>
                <w:bCs/>
                <w:sz w:val="14"/>
                <w:szCs w:val="14"/>
              </w:rPr>
            </w:pPr>
          </w:p>
          <w:p w:rsidR="00DE7EFE" w:rsidRPr="00C306AE" w:rsidRDefault="00DE7EFE" w:rsidP="009027F3">
            <w:pPr>
              <w:jc w:val="center"/>
              <w:rPr>
                <w:b/>
                <w:bCs/>
                <w:sz w:val="14"/>
                <w:szCs w:val="14"/>
              </w:rPr>
            </w:pPr>
            <w:r w:rsidRPr="00C306AE">
              <w:rPr>
                <w:b/>
                <w:bCs/>
                <w:sz w:val="14"/>
                <w:szCs w:val="14"/>
              </w:rPr>
              <w:t>4. Pregătire -</w:t>
            </w:r>
          </w:p>
          <w:p w:rsidR="00DE7EFE" w:rsidRPr="00C306AE" w:rsidRDefault="00DE7EFE" w:rsidP="009027F3">
            <w:pPr>
              <w:jc w:val="center"/>
              <w:rPr>
                <w:sz w:val="14"/>
                <w:szCs w:val="14"/>
              </w:rPr>
            </w:pPr>
            <w:r w:rsidRPr="00C306AE">
              <w:rPr>
                <w:b/>
                <w:bCs/>
                <w:sz w:val="14"/>
                <w:szCs w:val="14"/>
              </w:rPr>
              <w:t xml:space="preserve">instruire </w:t>
            </w:r>
          </w:p>
          <w:p w:rsidR="00DE7EFE" w:rsidRPr="00C306AE" w:rsidRDefault="00DE7EFE" w:rsidP="009027F3">
            <w:pPr>
              <w:jc w:val="center"/>
              <w:rPr>
                <w:b/>
                <w:bCs/>
                <w:sz w:val="14"/>
                <w:szCs w:val="14"/>
              </w:rPr>
            </w:pPr>
            <w:r w:rsidRPr="00C306AE">
              <w:rPr>
                <w:b/>
                <w:bCs/>
                <w:sz w:val="14"/>
                <w:szCs w:val="14"/>
              </w:rPr>
              <w:t>practică (Mecanică / Mecanică în construcţii)</w:t>
            </w:r>
          </w:p>
          <w:p w:rsidR="00DE7EFE" w:rsidRPr="00C306AE" w:rsidRDefault="00DE7EFE" w:rsidP="009027F3">
            <w:pPr>
              <w:jc w:val="center"/>
              <w:rPr>
                <w:b/>
                <w:bCs/>
                <w:sz w:val="14"/>
                <w:szCs w:val="14"/>
              </w:rPr>
            </w:pPr>
          </w:p>
          <w:p w:rsidR="00DE7EFE" w:rsidRPr="00C306AE" w:rsidRDefault="00DE7EFE" w:rsidP="009027F3">
            <w:pPr>
              <w:jc w:val="center"/>
              <w:rPr>
                <w:b/>
                <w:bCs/>
                <w:sz w:val="14"/>
                <w:szCs w:val="14"/>
              </w:rPr>
            </w:pPr>
            <w:r w:rsidRPr="00C306AE">
              <w:rPr>
                <w:b/>
                <w:bCs/>
                <w:sz w:val="14"/>
                <w:szCs w:val="14"/>
              </w:rPr>
              <w:t>5. Pregătire -</w:t>
            </w:r>
          </w:p>
          <w:p w:rsidR="00DE7EFE" w:rsidRPr="00C306AE" w:rsidRDefault="00DE7EFE" w:rsidP="009027F3">
            <w:pPr>
              <w:jc w:val="center"/>
              <w:rPr>
                <w:sz w:val="14"/>
                <w:szCs w:val="14"/>
              </w:rPr>
            </w:pPr>
            <w:r w:rsidRPr="00C306AE">
              <w:rPr>
                <w:b/>
                <w:bCs/>
                <w:sz w:val="14"/>
                <w:szCs w:val="14"/>
              </w:rPr>
              <w:t xml:space="preserve">instruire </w:t>
            </w:r>
          </w:p>
          <w:p w:rsidR="00DE7EFE" w:rsidRPr="00C306AE" w:rsidRDefault="00DE7EFE" w:rsidP="009027F3">
            <w:pPr>
              <w:jc w:val="center"/>
              <w:rPr>
                <w:b/>
                <w:bCs/>
                <w:sz w:val="14"/>
                <w:szCs w:val="14"/>
              </w:rPr>
            </w:pPr>
            <w:r w:rsidRPr="00C306AE">
              <w:rPr>
                <w:b/>
                <w:bCs/>
                <w:sz w:val="14"/>
                <w:szCs w:val="14"/>
              </w:rPr>
              <w:t>practică (Mecanică / Mecanică nave)</w:t>
            </w:r>
          </w:p>
          <w:p w:rsidR="00DE7EFE" w:rsidRPr="00C306AE" w:rsidRDefault="00DE7EFE" w:rsidP="009027F3">
            <w:pPr>
              <w:jc w:val="center"/>
              <w:rPr>
                <w:b/>
                <w:bCs/>
                <w:sz w:val="14"/>
                <w:szCs w:val="14"/>
              </w:rPr>
            </w:pPr>
          </w:p>
          <w:p w:rsidR="00DE7EFE" w:rsidRPr="00C306AE" w:rsidRDefault="00DE7EFE" w:rsidP="009027F3">
            <w:pPr>
              <w:jc w:val="center"/>
              <w:rPr>
                <w:b/>
                <w:bCs/>
                <w:sz w:val="14"/>
                <w:szCs w:val="14"/>
              </w:rPr>
            </w:pPr>
            <w:r w:rsidRPr="00C306AE">
              <w:rPr>
                <w:b/>
                <w:bCs/>
                <w:sz w:val="14"/>
                <w:szCs w:val="14"/>
              </w:rPr>
              <w:t>6. Pregătire -</w:t>
            </w:r>
          </w:p>
          <w:p w:rsidR="00DE7EFE" w:rsidRPr="00C306AE" w:rsidRDefault="00DE7EFE" w:rsidP="009027F3">
            <w:pPr>
              <w:jc w:val="center"/>
              <w:rPr>
                <w:sz w:val="14"/>
                <w:szCs w:val="14"/>
              </w:rPr>
            </w:pPr>
            <w:r w:rsidRPr="00C306AE">
              <w:rPr>
                <w:b/>
                <w:bCs/>
                <w:sz w:val="14"/>
                <w:szCs w:val="14"/>
              </w:rPr>
              <w:t xml:space="preserve">instruire </w:t>
            </w:r>
          </w:p>
          <w:p w:rsidR="00DE7EFE" w:rsidRPr="00C306AE" w:rsidRDefault="00DE7EFE" w:rsidP="009027F3">
            <w:pPr>
              <w:jc w:val="center"/>
              <w:rPr>
                <w:b/>
                <w:bCs/>
                <w:sz w:val="14"/>
                <w:szCs w:val="14"/>
              </w:rPr>
            </w:pPr>
            <w:r w:rsidRPr="00C306AE">
              <w:rPr>
                <w:b/>
                <w:bCs/>
                <w:sz w:val="14"/>
                <w:szCs w:val="14"/>
              </w:rPr>
              <w:t xml:space="preserve">practică </w:t>
            </w:r>
          </w:p>
          <w:p w:rsidR="00DE7EFE" w:rsidRPr="00C306AE" w:rsidRDefault="00DE7EFE" w:rsidP="009027F3">
            <w:pPr>
              <w:jc w:val="center"/>
              <w:rPr>
                <w:b/>
                <w:bCs/>
                <w:sz w:val="14"/>
                <w:szCs w:val="14"/>
              </w:rPr>
            </w:pPr>
            <w:r w:rsidRPr="00C306AE">
              <w:rPr>
                <w:b/>
                <w:bCs/>
                <w:sz w:val="14"/>
                <w:szCs w:val="14"/>
              </w:rPr>
              <w:t>(Mecanică / Petrol şi gaze)</w:t>
            </w:r>
          </w:p>
        </w:tc>
        <w:tc>
          <w:tcPr>
            <w:tcW w:w="935" w:type="dxa"/>
            <w:vMerge w:val="restart"/>
            <w:tcBorders>
              <w:right w:val="thinThickSmallGap" w:sz="24" w:space="0" w:color="auto"/>
            </w:tcBorders>
            <w:vAlign w:val="center"/>
          </w:tcPr>
          <w:p w:rsidR="00DE7EFE" w:rsidRPr="00C306AE" w:rsidRDefault="00DE7EFE" w:rsidP="001D6F15">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Mecanică</w:t>
            </w:r>
          </w:p>
        </w:tc>
        <w:tc>
          <w:tcPr>
            <w:tcW w:w="1122" w:type="dxa"/>
            <w:vMerge w:val="restart"/>
            <w:tcBorders>
              <w:left w:val="nil"/>
            </w:tcBorders>
            <w:vAlign w:val="center"/>
          </w:tcPr>
          <w:p w:rsidR="00DE7EFE" w:rsidRPr="00C306AE" w:rsidRDefault="00DE7EFE" w:rsidP="001D6F15">
            <w:pPr>
              <w:jc w:val="center"/>
              <w:rPr>
                <w:sz w:val="13"/>
                <w:szCs w:val="13"/>
              </w:rPr>
            </w:pPr>
            <w:r w:rsidRPr="00C306AE">
              <w:rPr>
                <w:sz w:val="13"/>
                <w:szCs w:val="13"/>
              </w:rPr>
              <w:t>ŞTIINŢE INGINEREŞTI</w:t>
            </w:r>
          </w:p>
        </w:tc>
        <w:tc>
          <w:tcPr>
            <w:tcW w:w="1511" w:type="dxa"/>
            <w:vMerge w:val="restart"/>
            <w:tcBorders>
              <w:left w:val="nil"/>
            </w:tcBorders>
            <w:vAlign w:val="center"/>
          </w:tcPr>
          <w:p w:rsidR="00DE7EFE" w:rsidRPr="00C306AE" w:rsidRDefault="00DE7EFE" w:rsidP="001D6F15">
            <w:pPr>
              <w:rPr>
                <w:sz w:val="13"/>
                <w:szCs w:val="13"/>
              </w:rPr>
            </w:pPr>
            <w:r w:rsidRPr="00C306AE">
              <w:rPr>
                <w:sz w:val="13"/>
                <w:szCs w:val="13"/>
              </w:rPr>
              <w:t>IINGINERIE AEROSPAŢIALĂ</w:t>
            </w:r>
          </w:p>
        </w:tc>
        <w:tc>
          <w:tcPr>
            <w:tcW w:w="2693" w:type="dxa"/>
            <w:vAlign w:val="center"/>
          </w:tcPr>
          <w:p w:rsidR="00DE7EFE" w:rsidRPr="00C306AE" w:rsidRDefault="00DE7EFE" w:rsidP="001D6F15">
            <w:pPr>
              <w:rPr>
                <w:sz w:val="13"/>
                <w:szCs w:val="13"/>
              </w:rPr>
            </w:pPr>
            <w:r w:rsidRPr="00C306AE">
              <w:rPr>
                <w:sz w:val="13"/>
                <w:szCs w:val="13"/>
              </w:rPr>
              <w:t>Construcţii aerospaţiale</w:t>
            </w:r>
          </w:p>
        </w:tc>
        <w:tc>
          <w:tcPr>
            <w:tcW w:w="1560" w:type="dxa"/>
            <w:vMerge w:val="restart"/>
            <w:vAlign w:val="center"/>
          </w:tcPr>
          <w:p w:rsidR="00DE7EFE" w:rsidRPr="00C306AE" w:rsidRDefault="00DE7EFE" w:rsidP="001D6F15">
            <w:pPr>
              <w:rPr>
                <w:sz w:val="13"/>
                <w:szCs w:val="13"/>
              </w:rPr>
            </w:pPr>
            <w:r w:rsidRPr="00C306AE">
              <w:rPr>
                <w:sz w:val="13"/>
                <w:szCs w:val="13"/>
              </w:rPr>
              <w:t>INGINERIE NAVALĂ ŞI NAVIGŢIE</w:t>
            </w:r>
          </w:p>
        </w:tc>
        <w:tc>
          <w:tcPr>
            <w:tcW w:w="2835" w:type="dxa"/>
            <w:vMerge w:val="restart"/>
            <w:vAlign w:val="center"/>
          </w:tcPr>
          <w:p w:rsidR="00DE7EFE" w:rsidRPr="00C306AE" w:rsidRDefault="00DE7EFE" w:rsidP="009B7607">
            <w:pPr>
              <w:numPr>
                <w:ilvl w:val="0"/>
                <w:numId w:val="36"/>
              </w:numPr>
              <w:tabs>
                <w:tab w:val="left" w:pos="151"/>
              </w:tabs>
              <w:autoSpaceDE w:val="0"/>
              <w:autoSpaceDN w:val="0"/>
              <w:adjustRightInd w:val="0"/>
              <w:ind w:left="0" w:firstLine="0"/>
              <w:rPr>
                <w:sz w:val="16"/>
                <w:szCs w:val="16"/>
              </w:rPr>
            </w:pPr>
            <w:r w:rsidRPr="00C306AE">
              <w:rPr>
                <w:sz w:val="16"/>
                <w:szCs w:val="16"/>
              </w:rPr>
              <w:t>Arhitectură navală</w:t>
            </w:r>
          </w:p>
          <w:p w:rsidR="00DE7EFE" w:rsidRPr="00C306AE" w:rsidRDefault="00DE7EFE" w:rsidP="009B7607">
            <w:pPr>
              <w:autoSpaceDE w:val="0"/>
              <w:autoSpaceDN w:val="0"/>
              <w:adjustRightInd w:val="0"/>
              <w:rPr>
                <w:sz w:val="16"/>
                <w:szCs w:val="16"/>
              </w:rPr>
            </w:pPr>
          </w:p>
          <w:p w:rsidR="00DE7EFE" w:rsidRPr="00C306AE" w:rsidRDefault="00DE7EFE" w:rsidP="009B7607">
            <w:pPr>
              <w:numPr>
                <w:ilvl w:val="0"/>
                <w:numId w:val="36"/>
              </w:numPr>
              <w:tabs>
                <w:tab w:val="left" w:pos="151"/>
              </w:tabs>
              <w:autoSpaceDE w:val="0"/>
              <w:autoSpaceDN w:val="0"/>
              <w:adjustRightInd w:val="0"/>
              <w:ind w:left="0" w:firstLine="0"/>
              <w:rPr>
                <w:sz w:val="16"/>
                <w:szCs w:val="16"/>
              </w:rPr>
            </w:pPr>
            <w:r w:rsidRPr="00C306AE">
              <w:rPr>
                <w:sz w:val="16"/>
                <w:szCs w:val="16"/>
              </w:rPr>
              <w:t>Ingineria şi managementul sistemelor şi echipamentelor navale</w:t>
            </w:r>
          </w:p>
        </w:tc>
        <w:tc>
          <w:tcPr>
            <w:tcW w:w="850" w:type="dxa"/>
            <w:vMerge w:val="restart"/>
            <w:tcBorders>
              <w:right w:val="thinThickSmallGap" w:sz="24" w:space="0" w:color="auto"/>
            </w:tcBorders>
            <w:vAlign w:val="center"/>
          </w:tcPr>
          <w:p w:rsidR="00DE7EFE" w:rsidRPr="00C306AE" w:rsidRDefault="00DE7EFE" w:rsidP="001D6F15">
            <w:pPr>
              <w:jc w:val="center"/>
              <w:rPr>
                <w:sz w:val="13"/>
                <w:szCs w:val="13"/>
              </w:rPr>
            </w:pPr>
            <w:r w:rsidRPr="00C306AE">
              <w:rPr>
                <w:sz w:val="13"/>
                <w:szCs w:val="13"/>
              </w:rPr>
              <w:t>x</w:t>
            </w:r>
          </w:p>
        </w:tc>
        <w:tc>
          <w:tcPr>
            <w:tcW w:w="1273" w:type="dxa"/>
            <w:vMerge w:val="restart"/>
            <w:tcBorders>
              <w:left w:val="nil"/>
              <w:right w:val="thinThickSmallGap" w:sz="24" w:space="0" w:color="auto"/>
            </w:tcBorders>
            <w:vAlign w:val="center"/>
          </w:tcPr>
          <w:p w:rsidR="00DE7EFE" w:rsidRPr="00C306AE" w:rsidRDefault="00DE7EFE" w:rsidP="009027F3">
            <w:pPr>
              <w:pStyle w:val="Heading5"/>
              <w:rPr>
                <w:caps/>
                <w:sz w:val="14"/>
                <w:szCs w:val="14"/>
              </w:rPr>
            </w:pPr>
            <w:r w:rsidRPr="00C306AE">
              <w:rPr>
                <w:caps/>
                <w:sz w:val="14"/>
                <w:szCs w:val="14"/>
              </w:rPr>
              <w:t>MECAnică (MaiŞtri instructori)</w:t>
            </w:r>
          </w:p>
          <w:p w:rsidR="00DE7EFE" w:rsidRPr="00C306AE" w:rsidRDefault="00DE7EFE" w:rsidP="009027F3">
            <w:pPr>
              <w:jc w:val="cente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trPr>
          <w:cantSplit/>
          <w:trHeight w:val="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Sisteme de propulsie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Aeronave şi motoare de aviaţie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INGINERIE INDUSTRIALĂ</w:t>
            </w:r>
          </w:p>
        </w:tc>
        <w:tc>
          <w:tcPr>
            <w:tcW w:w="2693" w:type="dxa"/>
            <w:vAlign w:val="center"/>
          </w:tcPr>
          <w:p w:rsidR="00E8718C" w:rsidRPr="00C306AE" w:rsidRDefault="00E8718C" w:rsidP="001D6F15">
            <w:pPr>
              <w:rPr>
                <w:sz w:val="13"/>
                <w:szCs w:val="13"/>
              </w:rPr>
            </w:pPr>
            <w:r w:rsidRPr="00C306AE">
              <w:rPr>
                <w:sz w:val="13"/>
                <w:szCs w:val="13"/>
              </w:rPr>
              <w:t>Tehnologia construcţiilor de maşini</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8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Maşini unelte şi sisteme de producţie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37"/>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Ingineria sudării</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6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Design industrial</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Ingineria şi managementul calităţii</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7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Ingineria securităţii în industrie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5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Nanotehnologii şi sisteme neconvenţionale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INGINERIE MECANICĂ</w:t>
            </w:r>
          </w:p>
        </w:tc>
        <w:tc>
          <w:tcPr>
            <w:tcW w:w="2693" w:type="dxa"/>
            <w:vAlign w:val="center"/>
          </w:tcPr>
          <w:p w:rsidR="00E8718C" w:rsidRPr="00C306AE" w:rsidRDefault="00E8718C" w:rsidP="001D6F15">
            <w:pPr>
              <w:rPr>
                <w:sz w:val="13"/>
                <w:szCs w:val="13"/>
              </w:rPr>
            </w:pPr>
            <w:r w:rsidRPr="00C306AE">
              <w:rPr>
                <w:sz w:val="13"/>
                <w:szCs w:val="13"/>
              </w:rPr>
              <w:t>Sisteme şi echipamente termice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16"/>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Maşini şi sisteme hidraulice şi pneumatice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07"/>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Mecanică fină şi nanotehnologii</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3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Maşini şi echipamente miniere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65"/>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Inginerie mecanică</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Maşini şi instalaţii pentru agricultură şi industrie alimentară</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209"/>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Utilaje petroliere şi petrochimice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Utilaje pentru transportul şi depozitarea hidrocarburilor</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9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Echipamente pentru procese industriale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06"/>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Utilaje tehnologice pentru construcţii</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Ingineria şi managementul resurselor tehnologice în construcţii</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217"/>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Utilaje tehnologice pentru textile şi pielărie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217"/>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Utilaje pentru textile şi pielărie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08"/>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Autovehicule rutiere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8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Vehicule pentru transportul feroviar</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17"/>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Utilaje şi instalaţii portuare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86"/>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Sisteme de blindate şi autovehicule rutiere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INGINERIE ŞI MANAGEMENT</w:t>
            </w:r>
          </w:p>
        </w:tc>
        <w:tc>
          <w:tcPr>
            <w:tcW w:w="2693" w:type="dxa"/>
            <w:vAlign w:val="center"/>
          </w:tcPr>
          <w:p w:rsidR="00E8718C" w:rsidRPr="00C306AE" w:rsidRDefault="00E8718C" w:rsidP="001D6F15">
            <w:pPr>
              <w:rPr>
                <w:sz w:val="13"/>
                <w:szCs w:val="13"/>
              </w:rPr>
            </w:pPr>
            <w:r w:rsidRPr="00C306AE">
              <w:rPr>
                <w:sz w:val="13"/>
                <w:szCs w:val="13"/>
              </w:rPr>
              <w:t>Inginerie economică în domeniul mecanic</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nginerie economică industrială</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MECATRONICĂ </w:t>
            </w:r>
          </w:p>
          <w:p w:rsidR="00E8718C" w:rsidRPr="00C306AE" w:rsidRDefault="00E8718C" w:rsidP="001D6F15">
            <w:pPr>
              <w:rPr>
                <w:sz w:val="13"/>
                <w:szCs w:val="13"/>
              </w:rPr>
            </w:pPr>
            <w:r w:rsidRPr="00C306AE">
              <w:rPr>
                <w:sz w:val="13"/>
                <w:szCs w:val="13"/>
              </w:rPr>
              <w:t xml:space="preserve">ŞI ROBOTICĂ </w:t>
            </w:r>
          </w:p>
        </w:tc>
        <w:tc>
          <w:tcPr>
            <w:tcW w:w="2693" w:type="dxa"/>
            <w:vAlign w:val="center"/>
          </w:tcPr>
          <w:p w:rsidR="00E8718C" w:rsidRPr="00C306AE" w:rsidRDefault="00E8718C" w:rsidP="001D6F15">
            <w:pPr>
              <w:rPr>
                <w:sz w:val="13"/>
                <w:szCs w:val="13"/>
              </w:rPr>
            </w:pPr>
            <w:r w:rsidRPr="00C306AE">
              <w:rPr>
                <w:sz w:val="13"/>
                <w:szCs w:val="13"/>
              </w:rPr>
              <w:t>Mecatronică</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Robotică</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INGINERIA AUTOVEHICULELOR</w:t>
            </w:r>
          </w:p>
        </w:tc>
        <w:tc>
          <w:tcPr>
            <w:tcW w:w="2693" w:type="dxa"/>
            <w:vAlign w:val="center"/>
          </w:tcPr>
          <w:p w:rsidR="00E8718C" w:rsidRPr="00C306AE" w:rsidRDefault="00E8718C" w:rsidP="001D6F15">
            <w:pPr>
              <w:rPr>
                <w:sz w:val="14"/>
                <w:szCs w:val="14"/>
              </w:rPr>
            </w:pPr>
            <w:r w:rsidRPr="00C306AE">
              <w:rPr>
                <w:sz w:val="14"/>
                <w:szCs w:val="14"/>
              </w:rPr>
              <w:t>Construcţii de autovehicule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4"/>
                <w:szCs w:val="14"/>
              </w:rPr>
            </w:pPr>
            <w:r w:rsidRPr="00C306AE">
              <w:rPr>
                <w:sz w:val="14"/>
                <w:szCs w:val="14"/>
              </w:rPr>
              <w:t>Ingineria sistemelor de propulsie pentru autovehicule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4"/>
                <w:szCs w:val="14"/>
              </w:rPr>
            </w:pPr>
            <w:r w:rsidRPr="00C306AE">
              <w:rPr>
                <w:sz w:val="14"/>
                <w:szCs w:val="14"/>
              </w:rPr>
              <w:t>Autovehicule rutiere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4"/>
                <w:szCs w:val="14"/>
              </w:rPr>
            </w:pPr>
            <w:r w:rsidRPr="00C306AE">
              <w:rPr>
                <w:sz w:val="14"/>
                <w:szCs w:val="14"/>
              </w:rPr>
              <w:t>Echipamente şi sisteme de comandă şi control pentru autovehicule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7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4"/>
                <w:szCs w:val="14"/>
              </w:rPr>
            </w:pPr>
            <w:r w:rsidRPr="00C306AE">
              <w:rPr>
                <w:sz w:val="14"/>
                <w:szCs w:val="14"/>
              </w:rPr>
              <w:t>Blindate, automobile şi tractoare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7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val="restart"/>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Mecanică /</w:t>
            </w:r>
          </w:p>
          <w:p w:rsidR="00E8718C" w:rsidRPr="00C306AE" w:rsidRDefault="00E8718C" w:rsidP="001D6F15">
            <w:pPr>
              <w:pStyle w:val="Heading5"/>
              <w:rPr>
                <w:i/>
                <w:iCs/>
                <w:sz w:val="13"/>
                <w:szCs w:val="13"/>
              </w:rPr>
            </w:pPr>
            <w:r w:rsidRPr="00C306AE">
              <w:rPr>
                <w:b w:val="0"/>
                <w:bCs w:val="0"/>
                <w:sz w:val="13"/>
                <w:szCs w:val="13"/>
              </w:rPr>
              <w:t>Metalurgie</w:t>
            </w:r>
          </w:p>
        </w:tc>
        <w:tc>
          <w:tcPr>
            <w:tcW w:w="1122" w:type="dxa"/>
            <w:vMerge w:val="restart"/>
            <w:tcBorders>
              <w:left w:val="nil"/>
            </w:tcBorders>
            <w:vAlign w:val="center"/>
          </w:tcPr>
          <w:p w:rsidR="00E8718C" w:rsidRPr="00C306AE" w:rsidRDefault="00E8718C" w:rsidP="001D6F15">
            <w:pPr>
              <w:jc w:val="center"/>
              <w:rPr>
                <w:sz w:val="13"/>
                <w:szCs w:val="13"/>
              </w:rPr>
            </w:pPr>
            <w:r w:rsidRPr="00C306AE">
              <w:rPr>
                <w:sz w:val="13"/>
                <w:szCs w:val="13"/>
              </w:rPr>
              <w:t>ŞTIINŢE INGINEREŞTI</w:t>
            </w: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INGINERIA MATERIALELOR</w:t>
            </w:r>
          </w:p>
        </w:tc>
        <w:tc>
          <w:tcPr>
            <w:tcW w:w="2693" w:type="dxa"/>
            <w:vAlign w:val="center"/>
          </w:tcPr>
          <w:p w:rsidR="00E8718C" w:rsidRPr="00C306AE" w:rsidRDefault="00E8718C" w:rsidP="001D6F15">
            <w:pPr>
              <w:rPr>
                <w:sz w:val="13"/>
                <w:szCs w:val="13"/>
              </w:rPr>
            </w:pPr>
            <w:r w:rsidRPr="00C306AE">
              <w:rPr>
                <w:sz w:val="13"/>
                <w:szCs w:val="13"/>
              </w:rPr>
              <w:t>Ştiinţa materialelor</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19"/>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 xml:space="preserve">Ingineria elaborării materialelor metalice       </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89"/>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 xml:space="preserve">Ingineria procesării materialelor metalice       </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9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MINE, PETROL ŞI GAZE</w:t>
            </w:r>
          </w:p>
        </w:tc>
        <w:tc>
          <w:tcPr>
            <w:tcW w:w="2693" w:type="dxa"/>
            <w:vAlign w:val="center"/>
          </w:tcPr>
          <w:p w:rsidR="00E8718C" w:rsidRPr="00C306AE" w:rsidRDefault="00E8718C" w:rsidP="001D6F15">
            <w:pPr>
              <w:rPr>
                <w:sz w:val="13"/>
                <w:szCs w:val="13"/>
              </w:rPr>
            </w:pPr>
            <w:r w:rsidRPr="00C306AE">
              <w:rPr>
                <w:sz w:val="13"/>
                <w:szCs w:val="13"/>
              </w:rPr>
              <w:t>Inginerie minieră</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67"/>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Prepararea substanţelor minerale utile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tcBorders>
              <w:right w:val="thinThickSmallGap" w:sz="24" w:space="0" w:color="auto"/>
            </w:tcBorders>
            <w:vAlign w:val="center"/>
          </w:tcPr>
          <w:p w:rsidR="00E8718C" w:rsidRPr="00C306AE" w:rsidRDefault="00E8718C" w:rsidP="001D6F15">
            <w:pPr>
              <w:jc w:val="center"/>
              <w:rPr>
                <w:sz w:val="13"/>
                <w:szCs w:val="13"/>
              </w:rPr>
            </w:pPr>
            <w:r w:rsidRPr="00C306AE">
              <w:rPr>
                <w:sz w:val="13"/>
                <w:szCs w:val="13"/>
              </w:rPr>
              <w:t xml:space="preserve">Mecanică/ </w:t>
            </w:r>
          </w:p>
          <w:p w:rsidR="00E8718C" w:rsidRPr="00C306AE" w:rsidRDefault="00E8718C" w:rsidP="001D6F15">
            <w:pPr>
              <w:jc w:val="center"/>
              <w:rPr>
                <w:sz w:val="13"/>
                <w:szCs w:val="13"/>
              </w:rPr>
            </w:pPr>
            <w:r w:rsidRPr="00C306AE">
              <w:rPr>
                <w:sz w:val="13"/>
                <w:szCs w:val="13"/>
              </w:rPr>
              <w:t>Mecanică agricolă</w:t>
            </w:r>
          </w:p>
        </w:tc>
        <w:tc>
          <w:tcPr>
            <w:tcW w:w="1122" w:type="dxa"/>
            <w:tcBorders>
              <w:left w:val="nil"/>
            </w:tcBorders>
            <w:vAlign w:val="center"/>
          </w:tcPr>
          <w:p w:rsidR="00E8718C" w:rsidRPr="00C306AE" w:rsidRDefault="00E8718C" w:rsidP="001D6F15">
            <w:pPr>
              <w:jc w:val="center"/>
              <w:rPr>
                <w:sz w:val="13"/>
                <w:szCs w:val="13"/>
              </w:rPr>
            </w:pPr>
            <w:r w:rsidRPr="00C306AE">
              <w:rPr>
                <w:sz w:val="13"/>
                <w:szCs w:val="13"/>
              </w:rPr>
              <w:t>ŞTIINŢE AGRICOLE ŞI SILVICE</w:t>
            </w:r>
          </w:p>
        </w:tc>
        <w:tc>
          <w:tcPr>
            <w:tcW w:w="1511" w:type="dxa"/>
            <w:tcBorders>
              <w:left w:val="nil"/>
            </w:tcBorders>
            <w:vAlign w:val="center"/>
          </w:tcPr>
          <w:p w:rsidR="00E8718C" w:rsidRPr="00C306AE" w:rsidRDefault="00E8718C" w:rsidP="001D6F15">
            <w:pPr>
              <w:rPr>
                <w:sz w:val="13"/>
                <w:szCs w:val="13"/>
              </w:rPr>
            </w:pPr>
            <w:r w:rsidRPr="00C306AE">
              <w:rPr>
                <w:sz w:val="13"/>
                <w:szCs w:val="13"/>
              </w:rPr>
              <w:t>AGRONOMIE</w:t>
            </w:r>
          </w:p>
        </w:tc>
        <w:tc>
          <w:tcPr>
            <w:tcW w:w="2693" w:type="dxa"/>
            <w:vAlign w:val="center"/>
          </w:tcPr>
          <w:p w:rsidR="00E8718C" w:rsidRPr="00C306AE" w:rsidRDefault="00E8718C" w:rsidP="001D6F15">
            <w:pPr>
              <w:rPr>
                <w:sz w:val="13"/>
                <w:szCs w:val="13"/>
              </w:rPr>
            </w:pPr>
            <w:r w:rsidRPr="00C306AE">
              <w:rPr>
                <w:sz w:val="13"/>
                <w:szCs w:val="13"/>
              </w:rPr>
              <w:t xml:space="preserve">Exploatarea maşinilor şi instalaţiilor pentru agricultură şi industria alimentară                                         </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tcBorders>
              <w:right w:val="thinThickSmallGap" w:sz="24" w:space="0" w:color="auto"/>
            </w:tcBorders>
            <w:vAlign w:val="center"/>
          </w:tcPr>
          <w:p w:rsidR="00E8718C" w:rsidRPr="00C306AE" w:rsidRDefault="00E8718C" w:rsidP="001D6F15">
            <w:pPr>
              <w:jc w:val="center"/>
              <w:rPr>
                <w:sz w:val="13"/>
                <w:szCs w:val="13"/>
              </w:rPr>
            </w:pPr>
            <w:r w:rsidRPr="00C306AE">
              <w:rPr>
                <w:sz w:val="13"/>
                <w:szCs w:val="13"/>
              </w:rPr>
              <w:t>Mecanică/</w:t>
            </w:r>
          </w:p>
          <w:p w:rsidR="00E8718C" w:rsidRPr="00C306AE" w:rsidRDefault="00E8718C" w:rsidP="001D6F15">
            <w:pPr>
              <w:jc w:val="center"/>
              <w:rPr>
                <w:sz w:val="13"/>
                <w:szCs w:val="13"/>
              </w:rPr>
            </w:pPr>
            <w:r w:rsidRPr="00C306AE">
              <w:rPr>
                <w:sz w:val="13"/>
                <w:szCs w:val="13"/>
              </w:rPr>
              <w:t>Mecanică în construcţii</w:t>
            </w:r>
          </w:p>
        </w:tc>
        <w:tc>
          <w:tcPr>
            <w:tcW w:w="1122" w:type="dxa"/>
            <w:tcBorders>
              <w:left w:val="nil"/>
            </w:tcBorders>
            <w:vAlign w:val="center"/>
          </w:tcPr>
          <w:p w:rsidR="00E8718C" w:rsidRPr="00C306AE" w:rsidRDefault="00E8718C" w:rsidP="001D6F15">
            <w:pPr>
              <w:jc w:val="center"/>
              <w:rPr>
                <w:sz w:val="13"/>
                <w:szCs w:val="13"/>
              </w:rPr>
            </w:pPr>
            <w:r w:rsidRPr="00C306AE">
              <w:rPr>
                <w:sz w:val="13"/>
                <w:szCs w:val="13"/>
              </w:rPr>
              <w:t>ŞTIINŢE INGINEREŞTI</w:t>
            </w:r>
          </w:p>
          <w:p w:rsidR="00E8718C" w:rsidRPr="00C306AE" w:rsidRDefault="00E8718C" w:rsidP="001D6F15">
            <w:pPr>
              <w:jc w:val="center"/>
              <w:rPr>
                <w:sz w:val="13"/>
                <w:szCs w:val="13"/>
              </w:rPr>
            </w:pPr>
          </w:p>
        </w:tc>
        <w:tc>
          <w:tcPr>
            <w:tcW w:w="1511" w:type="dxa"/>
            <w:tcBorders>
              <w:left w:val="nil"/>
            </w:tcBorders>
            <w:vAlign w:val="center"/>
          </w:tcPr>
          <w:p w:rsidR="00E8718C" w:rsidRPr="00C306AE" w:rsidRDefault="00E8718C" w:rsidP="001D6F15">
            <w:pPr>
              <w:rPr>
                <w:sz w:val="13"/>
                <w:szCs w:val="13"/>
              </w:rPr>
            </w:pPr>
            <w:r w:rsidRPr="00C306AE">
              <w:rPr>
                <w:sz w:val="13"/>
                <w:szCs w:val="13"/>
              </w:rPr>
              <w:t>MINE, PETROL ŞI GAZE</w:t>
            </w:r>
          </w:p>
        </w:tc>
        <w:tc>
          <w:tcPr>
            <w:tcW w:w="2693" w:type="dxa"/>
            <w:vAlign w:val="center"/>
          </w:tcPr>
          <w:p w:rsidR="00E8718C" w:rsidRPr="00C306AE" w:rsidRDefault="00E8718C" w:rsidP="001D6F15">
            <w:pPr>
              <w:rPr>
                <w:sz w:val="13"/>
                <w:szCs w:val="13"/>
              </w:rPr>
            </w:pPr>
            <w:r w:rsidRPr="00C306AE">
              <w:rPr>
                <w:sz w:val="13"/>
                <w:szCs w:val="13"/>
              </w:rPr>
              <w:t>Topografie minieră</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55"/>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val="restart"/>
            <w:tcBorders>
              <w:right w:val="thinThickSmallGap" w:sz="24" w:space="0" w:color="auto"/>
            </w:tcBorders>
            <w:vAlign w:val="center"/>
          </w:tcPr>
          <w:p w:rsidR="00E8718C" w:rsidRPr="00C306AE" w:rsidRDefault="00E8718C" w:rsidP="001D6F15">
            <w:pPr>
              <w:pStyle w:val="Heading5"/>
              <w:rPr>
                <w:b w:val="0"/>
                <w:bCs w:val="0"/>
                <w:sz w:val="13"/>
                <w:szCs w:val="13"/>
              </w:rPr>
            </w:pPr>
            <w:r w:rsidRPr="00C306AE">
              <w:rPr>
                <w:b w:val="0"/>
                <w:bCs w:val="0"/>
                <w:sz w:val="13"/>
                <w:szCs w:val="13"/>
              </w:rPr>
              <w:t>Mecanică /</w:t>
            </w:r>
          </w:p>
          <w:p w:rsidR="00E8718C" w:rsidRPr="00C306AE" w:rsidRDefault="00E8718C" w:rsidP="001D6F15">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sz w:val="13"/>
                <w:szCs w:val="13"/>
              </w:rPr>
              <w:t>Mecanică nave</w:t>
            </w:r>
          </w:p>
        </w:tc>
        <w:tc>
          <w:tcPr>
            <w:tcW w:w="1122" w:type="dxa"/>
            <w:vMerge w:val="restart"/>
            <w:tcBorders>
              <w:left w:val="nil"/>
            </w:tcBorders>
            <w:vAlign w:val="center"/>
          </w:tcPr>
          <w:p w:rsidR="00E8718C" w:rsidRPr="00C306AE" w:rsidRDefault="00E8718C" w:rsidP="001D6F15">
            <w:pPr>
              <w:jc w:val="center"/>
              <w:rPr>
                <w:sz w:val="13"/>
                <w:szCs w:val="13"/>
              </w:rPr>
            </w:pPr>
            <w:r w:rsidRPr="00C306AE">
              <w:rPr>
                <w:sz w:val="13"/>
                <w:szCs w:val="13"/>
              </w:rPr>
              <w:t>ŞTIINŢE INGINEREŞTI</w:t>
            </w: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INGINERIE NAVALĂ ŞI NAVIGŢIE</w:t>
            </w:r>
          </w:p>
        </w:tc>
        <w:tc>
          <w:tcPr>
            <w:tcW w:w="2693" w:type="dxa"/>
            <w:vAlign w:val="center"/>
          </w:tcPr>
          <w:p w:rsidR="00E8718C" w:rsidRPr="00C306AE" w:rsidRDefault="00E8718C" w:rsidP="001D6F15">
            <w:pPr>
              <w:rPr>
                <w:sz w:val="13"/>
                <w:szCs w:val="13"/>
              </w:rPr>
            </w:pPr>
            <w:r w:rsidRPr="00C306AE">
              <w:rPr>
                <w:sz w:val="13"/>
                <w:szCs w:val="13"/>
              </w:rPr>
              <w:t xml:space="preserve">Sisteme şi echipamente navale  </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Arhitectură navală</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ARHITECTURĂ NAVALĂ</w:t>
            </w:r>
          </w:p>
        </w:tc>
        <w:tc>
          <w:tcPr>
            <w:tcW w:w="2693" w:type="dxa"/>
            <w:vAlign w:val="center"/>
          </w:tcPr>
          <w:p w:rsidR="00E8718C" w:rsidRPr="00C306AE" w:rsidRDefault="00E8718C" w:rsidP="001D6F15">
            <w:pPr>
              <w:rPr>
                <w:sz w:val="13"/>
                <w:szCs w:val="13"/>
              </w:rPr>
            </w:pPr>
            <w:r w:rsidRPr="00C306AE">
              <w:rPr>
                <w:sz w:val="13"/>
                <w:szCs w:val="13"/>
              </w:rPr>
              <w:t>Arhitectură navală</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 xml:space="preserve">Sisteme şi echipamente navale  </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val="restart"/>
            <w:tcBorders>
              <w:right w:val="thinThickSmallGap" w:sz="24" w:space="0" w:color="auto"/>
            </w:tcBorders>
            <w:vAlign w:val="center"/>
          </w:tcPr>
          <w:p w:rsidR="00E8718C" w:rsidRPr="00C306AE" w:rsidRDefault="00E8718C" w:rsidP="001D6F15">
            <w:pPr>
              <w:pStyle w:val="Heading5"/>
              <w:rPr>
                <w:b w:val="0"/>
                <w:bCs w:val="0"/>
                <w:sz w:val="13"/>
                <w:szCs w:val="13"/>
              </w:rPr>
            </w:pPr>
            <w:r w:rsidRPr="00C306AE">
              <w:rPr>
                <w:b w:val="0"/>
                <w:bCs w:val="0"/>
                <w:sz w:val="13"/>
                <w:szCs w:val="13"/>
              </w:rPr>
              <w:t>Mecanică /</w:t>
            </w:r>
          </w:p>
          <w:p w:rsidR="00E8718C" w:rsidRPr="00C306AE" w:rsidRDefault="00E8718C" w:rsidP="001D6F15">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sz w:val="13"/>
                <w:szCs w:val="13"/>
              </w:rPr>
              <w:t>Petrol şi gaze</w:t>
            </w:r>
          </w:p>
        </w:tc>
        <w:tc>
          <w:tcPr>
            <w:tcW w:w="1122" w:type="dxa"/>
            <w:vMerge w:val="restart"/>
            <w:tcBorders>
              <w:left w:val="nil"/>
            </w:tcBorders>
            <w:vAlign w:val="center"/>
          </w:tcPr>
          <w:p w:rsidR="00E8718C" w:rsidRPr="00C306AE" w:rsidRDefault="00E8718C" w:rsidP="001D6F15">
            <w:pPr>
              <w:jc w:val="center"/>
              <w:rPr>
                <w:sz w:val="13"/>
                <w:szCs w:val="13"/>
              </w:rPr>
            </w:pPr>
            <w:r w:rsidRPr="00C306AE">
              <w:rPr>
                <w:sz w:val="13"/>
                <w:szCs w:val="13"/>
              </w:rPr>
              <w:t>ŞTIINŢE INGINEREŞTI</w:t>
            </w:r>
          </w:p>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MINE, PETROL ŞI GAZE</w:t>
            </w:r>
          </w:p>
        </w:tc>
        <w:tc>
          <w:tcPr>
            <w:tcW w:w="2693" w:type="dxa"/>
            <w:vAlign w:val="center"/>
          </w:tcPr>
          <w:p w:rsidR="00E8718C" w:rsidRPr="00C306AE" w:rsidRDefault="00E8718C" w:rsidP="001D6F15">
            <w:pPr>
              <w:rPr>
                <w:sz w:val="13"/>
                <w:szCs w:val="13"/>
              </w:rPr>
            </w:pPr>
            <w:r w:rsidRPr="00C306AE">
              <w:rPr>
                <w:sz w:val="13"/>
                <w:szCs w:val="13"/>
              </w:rPr>
              <w:t>Inginerie de petrol şi gaze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5"/>
              <w:rPr>
                <w:b w:val="0"/>
                <w:b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Transportul, depozitarea şi distribuţia hidrocarburilor</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bl>
    <w:p w:rsidR="004B323A" w:rsidRPr="00C306AE" w:rsidRDefault="004B323A" w:rsidP="001D6F15"/>
    <w:p w:rsidR="004B323A" w:rsidRPr="00C306AE" w:rsidRDefault="004B323A" w:rsidP="001D6F15"/>
    <w:p w:rsidR="004B323A" w:rsidRPr="00C306AE" w:rsidRDefault="004B323A" w:rsidP="001D6F1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511"/>
        <w:gridCol w:w="2693"/>
        <w:gridCol w:w="1560"/>
        <w:gridCol w:w="2835"/>
        <w:gridCol w:w="850"/>
        <w:gridCol w:w="1273"/>
      </w:tblGrid>
      <w:tr w:rsidR="00C306AE" w:rsidRPr="00C306AE">
        <w:trPr>
          <w:cantSplit/>
          <w:trHeight w:val="137"/>
          <w:jc w:val="center"/>
        </w:trPr>
        <w:tc>
          <w:tcPr>
            <w:tcW w:w="1008" w:type="dxa"/>
            <w:vMerge w:val="restart"/>
            <w:tcBorders>
              <w:left w:val="thinThickSmallGap" w:sz="24" w:space="0" w:color="auto"/>
            </w:tcBorders>
            <w:vAlign w:val="center"/>
          </w:tcPr>
          <w:p w:rsidR="00DE7EFE" w:rsidRPr="00C306AE" w:rsidRDefault="00DE7EFE" w:rsidP="00DE7EFE">
            <w:pPr>
              <w:jc w:val="center"/>
              <w:rPr>
                <w:b/>
                <w:bCs/>
                <w:sz w:val="14"/>
                <w:szCs w:val="14"/>
              </w:rPr>
            </w:pPr>
            <w:r w:rsidRPr="00C306AE">
              <w:rPr>
                <w:b/>
                <w:bCs/>
                <w:sz w:val="14"/>
                <w:szCs w:val="14"/>
              </w:rPr>
              <w:lastRenderedPageBreak/>
              <w:t xml:space="preserve">Învăţământ </w:t>
            </w:r>
          </w:p>
          <w:p w:rsidR="00DE7EFE" w:rsidRPr="00C306AE" w:rsidRDefault="00DE7EFE" w:rsidP="00DE7EFE">
            <w:pPr>
              <w:jc w:val="center"/>
              <w:rPr>
                <w:b/>
                <w:bCs/>
                <w:sz w:val="14"/>
                <w:szCs w:val="14"/>
              </w:rPr>
            </w:pPr>
            <w:r w:rsidRPr="00C306AE">
              <w:rPr>
                <w:b/>
                <w:bCs/>
                <w:sz w:val="14"/>
                <w:szCs w:val="14"/>
              </w:rPr>
              <w:t>liceal/</w:t>
            </w:r>
          </w:p>
          <w:p w:rsidR="00DE7EFE" w:rsidRPr="00C306AE" w:rsidRDefault="00DE7EFE" w:rsidP="00DE7EFE">
            <w:pPr>
              <w:jc w:val="center"/>
              <w:rPr>
                <w:b/>
                <w:bCs/>
                <w:sz w:val="14"/>
                <w:szCs w:val="14"/>
              </w:rPr>
            </w:pPr>
            <w:r w:rsidRPr="00C306AE">
              <w:rPr>
                <w:b/>
                <w:bCs/>
                <w:sz w:val="14"/>
                <w:szCs w:val="14"/>
              </w:rPr>
              <w:t xml:space="preserve"> Anul de completare/ Învăţământ profesional/</w:t>
            </w:r>
          </w:p>
          <w:p w:rsidR="00DE7EFE" w:rsidRPr="00C306AE" w:rsidRDefault="00DE7EFE" w:rsidP="00DE7EFE">
            <w:pPr>
              <w:jc w:val="center"/>
              <w:rPr>
                <w:b/>
                <w:bCs/>
                <w:sz w:val="14"/>
                <w:szCs w:val="14"/>
              </w:rPr>
            </w:pPr>
            <w:r w:rsidRPr="00C306AE">
              <w:rPr>
                <w:b/>
                <w:bCs/>
                <w:sz w:val="14"/>
                <w:szCs w:val="14"/>
              </w:rPr>
              <w:t>Stagii de pregătire practică</w:t>
            </w:r>
          </w:p>
        </w:tc>
        <w:tc>
          <w:tcPr>
            <w:tcW w:w="1122" w:type="dxa"/>
            <w:vMerge w:val="restart"/>
            <w:tcBorders>
              <w:right w:val="thinThickSmallGap" w:sz="24" w:space="0" w:color="auto"/>
            </w:tcBorders>
            <w:vAlign w:val="center"/>
          </w:tcPr>
          <w:p w:rsidR="00DE7EFE" w:rsidRPr="00C306AE" w:rsidRDefault="00DE7EFE" w:rsidP="009027F3">
            <w:pPr>
              <w:jc w:val="center"/>
              <w:rPr>
                <w:b/>
                <w:bCs/>
                <w:sz w:val="14"/>
                <w:szCs w:val="14"/>
              </w:rPr>
            </w:pPr>
            <w:r w:rsidRPr="00C306AE">
              <w:rPr>
                <w:b/>
                <w:bCs/>
                <w:sz w:val="14"/>
                <w:szCs w:val="14"/>
              </w:rPr>
              <w:t>1. Pregătire -</w:t>
            </w:r>
          </w:p>
          <w:p w:rsidR="00DE7EFE" w:rsidRPr="00C306AE" w:rsidRDefault="00DE7EFE" w:rsidP="009027F3">
            <w:pPr>
              <w:jc w:val="center"/>
              <w:rPr>
                <w:sz w:val="14"/>
                <w:szCs w:val="14"/>
              </w:rPr>
            </w:pPr>
            <w:r w:rsidRPr="00C306AE">
              <w:rPr>
                <w:b/>
                <w:bCs/>
                <w:sz w:val="14"/>
                <w:szCs w:val="14"/>
              </w:rPr>
              <w:t xml:space="preserve">instruire </w:t>
            </w:r>
          </w:p>
          <w:p w:rsidR="00DE7EFE" w:rsidRPr="00C306AE" w:rsidRDefault="00DE7EFE" w:rsidP="009027F3">
            <w:pPr>
              <w:jc w:val="center"/>
              <w:rPr>
                <w:b/>
                <w:bCs/>
                <w:sz w:val="14"/>
                <w:szCs w:val="14"/>
              </w:rPr>
            </w:pPr>
            <w:r w:rsidRPr="00C306AE">
              <w:rPr>
                <w:b/>
                <w:bCs/>
                <w:sz w:val="14"/>
                <w:szCs w:val="14"/>
              </w:rPr>
              <w:t>practică (Mecanică)</w:t>
            </w:r>
          </w:p>
          <w:p w:rsidR="00DE7EFE" w:rsidRPr="00C306AE" w:rsidRDefault="00DE7EFE" w:rsidP="009027F3">
            <w:pPr>
              <w:jc w:val="center"/>
              <w:rPr>
                <w:b/>
                <w:bCs/>
                <w:sz w:val="14"/>
                <w:szCs w:val="14"/>
              </w:rPr>
            </w:pPr>
          </w:p>
          <w:p w:rsidR="00DE7EFE" w:rsidRPr="00C306AE" w:rsidRDefault="00DE7EFE" w:rsidP="009027F3">
            <w:pPr>
              <w:jc w:val="center"/>
              <w:rPr>
                <w:b/>
                <w:bCs/>
                <w:sz w:val="14"/>
                <w:szCs w:val="14"/>
              </w:rPr>
            </w:pPr>
            <w:r w:rsidRPr="00C306AE">
              <w:rPr>
                <w:b/>
                <w:bCs/>
                <w:sz w:val="14"/>
                <w:szCs w:val="14"/>
              </w:rPr>
              <w:t>2. Pregătire -</w:t>
            </w:r>
          </w:p>
          <w:p w:rsidR="00DE7EFE" w:rsidRPr="00C306AE" w:rsidRDefault="00DE7EFE" w:rsidP="009027F3">
            <w:pPr>
              <w:jc w:val="center"/>
              <w:rPr>
                <w:sz w:val="14"/>
                <w:szCs w:val="14"/>
              </w:rPr>
            </w:pPr>
            <w:r w:rsidRPr="00C306AE">
              <w:rPr>
                <w:b/>
                <w:bCs/>
                <w:sz w:val="14"/>
                <w:szCs w:val="14"/>
              </w:rPr>
              <w:t xml:space="preserve">instruire </w:t>
            </w:r>
          </w:p>
          <w:p w:rsidR="00DE7EFE" w:rsidRPr="00C306AE" w:rsidRDefault="00DE7EFE" w:rsidP="009027F3">
            <w:pPr>
              <w:jc w:val="center"/>
              <w:rPr>
                <w:b/>
                <w:bCs/>
                <w:sz w:val="14"/>
                <w:szCs w:val="14"/>
              </w:rPr>
            </w:pPr>
            <w:r w:rsidRPr="00C306AE">
              <w:rPr>
                <w:b/>
                <w:bCs/>
                <w:sz w:val="14"/>
                <w:szCs w:val="14"/>
              </w:rPr>
              <w:t>practică (Mecanică / Metalurgie)</w:t>
            </w:r>
          </w:p>
          <w:p w:rsidR="00DE7EFE" w:rsidRPr="00C306AE" w:rsidRDefault="00DE7EFE" w:rsidP="009027F3">
            <w:pPr>
              <w:jc w:val="center"/>
              <w:rPr>
                <w:b/>
                <w:bCs/>
                <w:sz w:val="14"/>
                <w:szCs w:val="14"/>
              </w:rPr>
            </w:pPr>
          </w:p>
          <w:p w:rsidR="00DE7EFE" w:rsidRPr="00C306AE" w:rsidRDefault="00DE7EFE" w:rsidP="009027F3">
            <w:pPr>
              <w:jc w:val="center"/>
              <w:rPr>
                <w:b/>
                <w:bCs/>
                <w:sz w:val="14"/>
                <w:szCs w:val="14"/>
              </w:rPr>
            </w:pPr>
            <w:r w:rsidRPr="00C306AE">
              <w:rPr>
                <w:b/>
                <w:bCs/>
                <w:sz w:val="14"/>
                <w:szCs w:val="14"/>
              </w:rPr>
              <w:t>3. Pregătire -</w:t>
            </w:r>
          </w:p>
          <w:p w:rsidR="00DE7EFE" w:rsidRPr="00C306AE" w:rsidRDefault="00DE7EFE" w:rsidP="009027F3">
            <w:pPr>
              <w:jc w:val="center"/>
              <w:rPr>
                <w:sz w:val="14"/>
                <w:szCs w:val="14"/>
              </w:rPr>
            </w:pPr>
            <w:r w:rsidRPr="00C306AE">
              <w:rPr>
                <w:b/>
                <w:bCs/>
                <w:sz w:val="14"/>
                <w:szCs w:val="14"/>
              </w:rPr>
              <w:t xml:space="preserve">instruire </w:t>
            </w:r>
          </w:p>
          <w:p w:rsidR="00DE7EFE" w:rsidRPr="00C306AE" w:rsidRDefault="00DE7EFE" w:rsidP="009027F3">
            <w:pPr>
              <w:jc w:val="center"/>
              <w:rPr>
                <w:b/>
                <w:bCs/>
                <w:sz w:val="14"/>
                <w:szCs w:val="14"/>
              </w:rPr>
            </w:pPr>
            <w:r w:rsidRPr="00C306AE">
              <w:rPr>
                <w:b/>
                <w:bCs/>
                <w:sz w:val="14"/>
                <w:szCs w:val="14"/>
              </w:rPr>
              <w:t>practică (Mecanică / Mecanică agricolă)</w:t>
            </w:r>
          </w:p>
          <w:p w:rsidR="00DE7EFE" w:rsidRPr="00C306AE" w:rsidRDefault="00DE7EFE" w:rsidP="009027F3">
            <w:pPr>
              <w:jc w:val="center"/>
              <w:rPr>
                <w:b/>
                <w:bCs/>
                <w:sz w:val="14"/>
                <w:szCs w:val="14"/>
              </w:rPr>
            </w:pPr>
          </w:p>
          <w:p w:rsidR="00DE7EFE" w:rsidRPr="00C306AE" w:rsidRDefault="00DE7EFE" w:rsidP="009027F3">
            <w:pPr>
              <w:jc w:val="center"/>
              <w:rPr>
                <w:b/>
                <w:bCs/>
                <w:sz w:val="14"/>
                <w:szCs w:val="14"/>
              </w:rPr>
            </w:pPr>
            <w:r w:rsidRPr="00C306AE">
              <w:rPr>
                <w:b/>
                <w:bCs/>
                <w:sz w:val="14"/>
                <w:szCs w:val="14"/>
              </w:rPr>
              <w:t>4. Pregătire -</w:t>
            </w:r>
          </w:p>
          <w:p w:rsidR="00DE7EFE" w:rsidRPr="00C306AE" w:rsidRDefault="00DE7EFE" w:rsidP="009027F3">
            <w:pPr>
              <w:jc w:val="center"/>
              <w:rPr>
                <w:sz w:val="14"/>
                <w:szCs w:val="14"/>
              </w:rPr>
            </w:pPr>
            <w:r w:rsidRPr="00C306AE">
              <w:rPr>
                <w:b/>
                <w:bCs/>
                <w:sz w:val="14"/>
                <w:szCs w:val="14"/>
              </w:rPr>
              <w:t xml:space="preserve">instruire </w:t>
            </w:r>
          </w:p>
          <w:p w:rsidR="00DE7EFE" w:rsidRPr="00C306AE" w:rsidRDefault="00DE7EFE" w:rsidP="009027F3">
            <w:pPr>
              <w:jc w:val="center"/>
              <w:rPr>
                <w:b/>
                <w:bCs/>
                <w:sz w:val="14"/>
                <w:szCs w:val="14"/>
              </w:rPr>
            </w:pPr>
            <w:r w:rsidRPr="00C306AE">
              <w:rPr>
                <w:b/>
                <w:bCs/>
                <w:sz w:val="14"/>
                <w:szCs w:val="14"/>
              </w:rPr>
              <w:t>practică (Mecanică / Mecanică în construcţii)</w:t>
            </w:r>
          </w:p>
          <w:p w:rsidR="00DE7EFE" w:rsidRPr="00C306AE" w:rsidRDefault="00DE7EFE" w:rsidP="009027F3">
            <w:pPr>
              <w:jc w:val="center"/>
              <w:rPr>
                <w:b/>
                <w:bCs/>
                <w:sz w:val="14"/>
                <w:szCs w:val="14"/>
              </w:rPr>
            </w:pPr>
          </w:p>
          <w:p w:rsidR="00DE7EFE" w:rsidRPr="00C306AE" w:rsidRDefault="00DE7EFE" w:rsidP="009027F3">
            <w:pPr>
              <w:jc w:val="center"/>
              <w:rPr>
                <w:b/>
                <w:bCs/>
                <w:sz w:val="14"/>
                <w:szCs w:val="14"/>
              </w:rPr>
            </w:pPr>
            <w:r w:rsidRPr="00C306AE">
              <w:rPr>
                <w:b/>
                <w:bCs/>
                <w:sz w:val="14"/>
                <w:szCs w:val="14"/>
              </w:rPr>
              <w:t>5. Pregătire -</w:t>
            </w:r>
          </w:p>
          <w:p w:rsidR="00DE7EFE" w:rsidRPr="00C306AE" w:rsidRDefault="00DE7EFE" w:rsidP="009027F3">
            <w:pPr>
              <w:jc w:val="center"/>
              <w:rPr>
                <w:sz w:val="14"/>
                <w:szCs w:val="14"/>
              </w:rPr>
            </w:pPr>
            <w:r w:rsidRPr="00C306AE">
              <w:rPr>
                <w:b/>
                <w:bCs/>
                <w:sz w:val="14"/>
                <w:szCs w:val="14"/>
              </w:rPr>
              <w:t xml:space="preserve">instruire </w:t>
            </w:r>
          </w:p>
          <w:p w:rsidR="00DE7EFE" w:rsidRPr="00C306AE" w:rsidRDefault="00DE7EFE" w:rsidP="009027F3">
            <w:pPr>
              <w:jc w:val="center"/>
              <w:rPr>
                <w:b/>
                <w:bCs/>
                <w:sz w:val="14"/>
                <w:szCs w:val="14"/>
              </w:rPr>
            </w:pPr>
            <w:r w:rsidRPr="00C306AE">
              <w:rPr>
                <w:b/>
                <w:bCs/>
                <w:sz w:val="14"/>
                <w:szCs w:val="14"/>
              </w:rPr>
              <w:t>practică (Mecanică / Mecanică nave)</w:t>
            </w:r>
          </w:p>
          <w:p w:rsidR="00DE7EFE" w:rsidRPr="00C306AE" w:rsidRDefault="00DE7EFE" w:rsidP="009027F3">
            <w:pPr>
              <w:jc w:val="center"/>
              <w:rPr>
                <w:b/>
                <w:bCs/>
                <w:sz w:val="14"/>
                <w:szCs w:val="14"/>
              </w:rPr>
            </w:pPr>
          </w:p>
          <w:p w:rsidR="00DE7EFE" w:rsidRPr="00C306AE" w:rsidRDefault="00DE7EFE" w:rsidP="009027F3">
            <w:pPr>
              <w:jc w:val="center"/>
              <w:rPr>
                <w:b/>
                <w:bCs/>
                <w:sz w:val="14"/>
                <w:szCs w:val="14"/>
              </w:rPr>
            </w:pPr>
            <w:r w:rsidRPr="00C306AE">
              <w:rPr>
                <w:b/>
                <w:bCs/>
                <w:sz w:val="14"/>
                <w:szCs w:val="14"/>
              </w:rPr>
              <w:t>6. Pregătire -</w:t>
            </w:r>
          </w:p>
          <w:p w:rsidR="00DE7EFE" w:rsidRPr="00C306AE" w:rsidRDefault="00DE7EFE" w:rsidP="009027F3">
            <w:pPr>
              <w:jc w:val="center"/>
              <w:rPr>
                <w:sz w:val="14"/>
                <w:szCs w:val="14"/>
              </w:rPr>
            </w:pPr>
            <w:r w:rsidRPr="00C306AE">
              <w:rPr>
                <w:b/>
                <w:bCs/>
                <w:sz w:val="14"/>
                <w:szCs w:val="14"/>
              </w:rPr>
              <w:t xml:space="preserve">instruire </w:t>
            </w:r>
          </w:p>
          <w:p w:rsidR="00DE7EFE" w:rsidRPr="00C306AE" w:rsidRDefault="00DE7EFE" w:rsidP="009027F3">
            <w:pPr>
              <w:jc w:val="center"/>
              <w:rPr>
                <w:b/>
                <w:bCs/>
                <w:sz w:val="14"/>
                <w:szCs w:val="14"/>
              </w:rPr>
            </w:pPr>
            <w:r w:rsidRPr="00C306AE">
              <w:rPr>
                <w:b/>
                <w:bCs/>
                <w:sz w:val="14"/>
                <w:szCs w:val="14"/>
              </w:rPr>
              <w:t xml:space="preserve">practică </w:t>
            </w:r>
          </w:p>
          <w:p w:rsidR="00DE7EFE" w:rsidRPr="00C306AE" w:rsidRDefault="00DE7EFE" w:rsidP="009027F3">
            <w:pPr>
              <w:jc w:val="center"/>
              <w:rPr>
                <w:b/>
                <w:bCs/>
                <w:sz w:val="14"/>
                <w:szCs w:val="14"/>
              </w:rPr>
            </w:pPr>
            <w:r w:rsidRPr="00C306AE">
              <w:rPr>
                <w:b/>
                <w:bCs/>
                <w:sz w:val="14"/>
                <w:szCs w:val="14"/>
              </w:rPr>
              <w:t>(Mecanică / Petrol şi gaze)</w:t>
            </w:r>
          </w:p>
        </w:tc>
        <w:tc>
          <w:tcPr>
            <w:tcW w:w="935" w:type="dxa"/>
            <w:vMerge w:val="restart"/>
            <w:tcBorders>
              <w:right w:val="thinThickSmallGap" w:sz="24" w:space="0" w:color="auto"/>
            </w:tcBorders>
            <w:vAlign w:val="center"/>
          </w:tcPr>
          <w:p w:rsidR="00DE7EFE" w:rsidRPr="00C306AE" w:rsidRDefault="00DE7EFE" w:rsidP="001D6F15">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Mecanică</w:t>
            </w:r>
          </w:p>
        </w:tc>
        <w:tc>
          <w:tcPr>
            <w:tcW w:w="1122" w:type="dxa"/>
            <w:vMerge w:val="restart"/>
            <w:tcBorders>
              <w:left w:val="nil"/>
            </w:tcBorders>
            <w:vAlign w:val="center"/>
          </w:tcPr>
          <w:p w:rsidR="00DE7EFE" w:rsidRPr="00C306AE" w:rsidRDefault="00DE7EFE" w:rsidP="001D6F15">
            <w:pPr>
              <w:jc w:val="center"/>
              <w:rPr>
                <w:sz w:val="13"/>
                <w:szCs w:val="13"/>
              </w:rPr>
            </w:pPr>
            <w:r w:rsidRPr="00C306AE">
              <w:rPr>
                <w:sz w:val="13"/>
                <w:szCs w:val="13"/>
              </w:rPr>
              <w:t>ŞTIINŢE INGINEREŞTI</w:t>
            </w:r>
          </w:p>
        </w:tc>
        <w:tc>
          <w:tcPr>
            <w:tcW w:w="1511" w:type="dxa"/>
            <w:vMerge w:val="restart"/>
            <w:tcBorders>
              <w:left w:val="nil"/>
            </w:tcBorders>
            <w:vAlign w:val="center"/>
          </w:tcPr>
          <w:p w:rsidR="00DE7EFE" w:rsidRPr="00C306AE" w:rsidRDefault="00DE7EFE" w:rsidP="001D6F15">
            <w:pPr>
              <w:rPr>
                <w:sz w:val="13"/>
                <w:szCs w:val="13"/>
              </w:rPr>
            </w:pPr>
            <w:r w:rsidRPr="00C306AE">
              <w:rPr>
                <w:sz w:val="13"/>
                <w:szCs w:val="13"/>
              </w:rPr>
              <w:t>IINGINERIE AEROSPAŢIALĂ</w:t>
            </w:r>
          </w:p>
        </w:tc>
        <w:tc>
          <w:tcPr>
            <w:tcW w:w="2693" w:type="dxa"/>
            <w:vAlign w:val="center"/>
          </w:tcPr>
          <w:p w:rsidR="00DE7EFE" w:rsidRPr="00C306AE" w:rsidRDefault="00DE7EFE" w:rsidP="001D6F15">
            <w:pPr>
              <w:rPr>
                <w:sz w:val="13"/>
                <w:szCs w:val="13"/>
              </w:rPr>
            </w:pPr>
            <w:r w:rsidRPr="00C306AE">
              <w:rPr>
                <w:sz w:val="13"/>
                <w:szCs w:val="13"/>
              </w:rPr>
              <w:t>Construcţii aerospaţiale</w:t>
            </w:r>
          </w:p>
        </w:tc>
        <w:tc>
          <w:tcPr>
            <w:tcW w:w="1560" w:type="dxa"/>
            <w:vMerge w:val="restart"/>
            <w:vAlign w:val="center"/>
          </w:tcPr>
          <w:p w:rsidR="00DE7EFE" w:rsidRPr="00C306AE" w:rsidRDefault="00DE7EFE" w:rsidP="001D6F15">
            <w:pPr>
              <w:rPr>
                <w:sz w:val="13"/>
                <w:szCs w:val="13"/>
              </w:rPr>
            </w:pPr>
            <w:r w:rsidRPr="00C306AE">
              <w:rPr>
                <w:sz w:val="13"/>
                <w:szCs w:val="13"/>
              </w:rPr>
              <w:t>ARHITECTURĂ NAVALĂ</w:t>
            </w:r>
          </w:p>
        </w:tc>
        <w:tc>
          <w:tcPr>
            <w:tcW w:w="2835" w:type="dxa"/>
            <w:vMerge w:val="restart"/>
            <w:vAlign w:val="center"/>
          </w:tcPr>
          <w:p w:rsidR="00DE7EFE" w:rsidRPr="00C306AE" w:rsidRDefault="00DE7EFE" w:rsidP="00F84D76">
            <w:pPr>
              <w:numPr>
                <w:ilvl w:val="0"/>
                <w:numId w:val="160"/>
              </w:numPr>
              <w:tabs>
                <w:tab w:val="clear" w:pos="720"/>
                <w:tab w:val="left" w:pos="318"/>
              </w:tabs>
              <w:autoSpaceDE w:val="0"/>
              <w:autoSpaceDN w:val="0"/>
              <w:adjustRightInd w:val="0"/>
              <w:ind w:left="112" w:firstLine="0"/>
              <w:rPr>
                <w:sz w:val="16"/>
                <w:szCs w:val="16"/>
              </w:rPr>
            </w:pPr>
            <w:r w:rsidRPr="00C306AE">
              <w:rPr>
                <w:sz w:val="16"/>
                <w:szCs w:val="16"/>
              </w:rPr>
              <w:t>Arhitectură navală</w:t>
            </w:r>
          </w:p>
          <w:p w:rsidR="00DE7EFE" w:rsidRPr="00C306AE" w:rsidRDefault="00DE7EFE" w:rsidP="00892D4D">
            <w:pPr>
              <w:tabs>
                <w:tab w:val="left" w:pos="318"/>
              </w:tabs>
              <w:autoSpaceDE w:val="0"/>
              <w:autoSpaceDN w:val="0"/>
              <w:adjustRightInd w:val="0"/>
              <w:ind w:left="112"/>
              <w:rPr>
                <w:sz w:val="16"/>
                <w:szCs w:val="16"/>
              </w:rPr>
            </w:pPr>
          </w:p>
          <w:p w:rsidR="00DE7EFE" w:rsidRPr="00C306AE" w:rsidRDefault="00DE7EFE" w:rsidP="00F84D76">
            <w:pPr>
              <w:numPr>
                <w:ilvl w:val="0"/>
                <w:numId w:val="160"/>
              </w:numPr>
              <w:tabs>
                <w:tab w:val="clear" w:pos="720"/>
                <w:tab w:val="left" w:pos="318"/>
              </w:tabs>
              <w:autoSpaceDE w:val="0"/>
              <w:autoSpaceDN w:val="0"/>
              <w:adjustRightInd w:val="0"/>
              <w:ind w:left="112" w:firstLine="0"/>
              <w:rPr>
                <w:sz w:val="16"/>
                <w:szCs w:val="16"/>
              </w:rPr>
            </w:pPr>
            <w:r w:rsidRPr="00C306AE">
              <w:rPr>
                <w:sz w:val="16"/>
                <w:szCs w:val="16"/>
              </w:rPr>
              <w:t>Arhitectură navală (în limba engleză)</w:t>
            </w:r>
          </w:p>
          <w:p w:rsidR="00DE7EFE" w:rsidRPr="00C306AE" w:rsidRDefault="00DE7EFE" w:rsidP="00892D4D">
            <w:pPr>
              <w:tabs>
                <w:tab w:val="left" w:pos="318"/>
              </w:tabs>
              <w:autoSpaceDE w:val="0"/>
              <w:autoSpaceDN w:val="0"/>
              <w:adjustRightInd w:val="0"/>
              <w:ind w:left="112"/>
              <w:rPr>
                <w:sz w:val="16"/>
                <w:szCs w:val="16"/>
              </w:rPr>
            </w:pPr>
          </w:p>
          <w:p w:rsidR="00DE7EFE" w:rsidRPr="00C306AE" w:rsidRDefault="00DE7EFE" w:rsidP="00F84D76">
            <w:pPr>
              <w:numPr>
                <w:ilvl w:val="0"/>
                <w:numId w:val="160"/>
              </w:numPr>
              <w:tabs>
                <w:tab w:val="clear" w:pos="720"/>
                <w:tab w:val="left" w:pos="318"/>
              </w:tabs>
              <w:autoSpaceDE w:val="0"/>
              <w:autoSpaceDN w:val="0"/>
              <w:adjustRightInd w:val="0"/>
              <w:ind w:left="112" w:firstLine="0"/>
              <w:rPr>
                <w:sz w:val="16"/>
                <w:szCs w:val="16"/>
              </w:rPr>
            </w:pPr>
            <w:r w:rsidRPr="00C306AE">
              <w:rPr>
                <w:sz w:val="16"/>
                <w:szCs w:val="16"/>
              </w:rPr>
              <w:t>Tehnologii avansate în construcţii navale (în limba engleză)</w:t>
            </w:r>
          </w:p>
          <w:p w:rsidR="00DE7EFE" w:rsidRPr="00C306AE" w:rsidRDefault="00DE7EFE" w:rsidP="00892D4D">
            <w:pPr>
              <w:tabs>
                <w:tab w:val="left" w:pos="318"/>
              </w:tabs>
              <w:autoSpaceDE w:val="0"/>
              <w:autoSpaceDN w:val="0"/>
              <w:adjustRightInd w:val="0"/>
              <w:ind w:left="112"/>
              <w:rPr>
                <w:sz w:val="16"/>
                <w:szCs w:val="16"/>
              </w:rPr>
            </w:pPr>
          </w:p>
          <w:p w:rsidR="00DE7EFE" w:rsidRPr="00C306AE" w:rsidRDefault="00DE7EFE" w:rsidP="00F84D76">
            <w:pPr>
              <w:numPr>
                <w:ilvl w:val="0"/>
                <w:numId w:val="160"/>
              </w:numPr>
              <w:tabs>
                <w:tab w:val="clear" w:pos="720"/>
                <w:tab w:val="left" w:pos="299"/>
              </w:tabs>
              <w:ind w:left="112" w:firstLine="0"/>
              <w:rPr>
                <w:sz w:val="16"/>
                <w:szCs w:val="16"/>
              </w:rPr>
            </w:pPr>
            <w:r w:rsidRPr="00C306AE">
              <w:rPr>
                <w:sz w:val="16"/>
                <w:szCs w:val="16"/>
              </w:rPr>
              <w:t>Ingineria şi managementul sistemelor şi echipamentelor navale</w:t>
            </w:r>
          </w:p>
          <w:p w:rsidR="00DE7EFE" w:rsidRPr="00C306AE" w:rsidRDefault="00DE7EFE" w:rsidP="00892D4D">
            <w:pPr>
              <w:tabs>
                <w:tab w:val="left" w:pos="318"/>
              </w:tabs>
              <w:autoSpaceDE w:val="0"/>
              <w:autoSpaceDN w:val="0"/>
              <w:adjustRightInd w:val="0"/>
              <w:ind w:left="112"/>
              <w:rPr>
                <w:sz w:val="16"/>
                <w:szCs w:val="16"/>
              </w:rPr>
            </w:pPr>
          </w:p>
        </w:tc>
        <w:tc>
          <w:tcPr>
            <w:tcW w:w="850" w:type="dxa"/>
            <w:vMerge w:val="restart"/>
            <w:tcBorders>
              <w:right w:val="thinThickSmallGap" w:sz="24" w:space="0" w:color="auto"/>
            </w:tcBorders>
            <w:vAlign w:val="center"/>
          </w:tcPr>
          <w:p w:rsidR="00DE7EFE" w:rsidRPr="00C306AE" w:rsidRDefault="00DE7EFE" w:rsidP="001D6F15">
            <w:pPr>
              <w:jc w:val="center"/>
              <w:rPr>
                <w:sz w:val="13"/>
                <w:szCs w:val="13"/>
              </w:rPr>
            </w:pPr>
            <w:r w:rsidRPr="00C306AE">
              <w:rPr>
                <w:sz w:val="13"/>
                <w:szCs w:val="13"/>
              </w:rPr>
              <w:t>x</w:t>
            </w:r>
          </w:p>
        </w:tc>
        <w:tc>
          <w:tcPr>
            <w:tcW w:w="1273" w:type="dxa"/>
            <w:vMerge w:val="restart"/>
            <w:tcBorders>
              <w:left w:val="nil"/>
              <w:right w:val="thinThickSmallGap" w:sz="24" w:space="0" w:color="auto"/>
            </w:tcBorders>
            <w:vAlign w:val="center"/>
          </w:tcPr>
          <w:p w:rsidR="00DE7EFE" w:rsidRPr="00C306AE" w:rsidRDefault="00DE7EFE" w:rsidP="009027F3">
            <w:pPr>
              <w:pStyle w:val="Heading5"/>
              <w:rPr>
                <w:caps/>
                <w:sz w:val="14"/>
                <w:szCs w:val="14"/>
              </w:rPr>
            </w:pPr>
            <w:r w:rsidRPr="00C306AE">
              <w:rPr>
                <w:caps/>
                <w:sz w:val="14"/>
                <w:szCs w:val="14"/>
              </w:rPr>
              <w:t>MECAnică (MaiŞtri instructori)</w:t>
            </w:r>
          </w:p>
          <w:p w:rsidR="00DE7EFE" w:rsidRPr="00C306AE" w:rsidRDefault="00DE7EFE" w:rsidP="009027F3">
            <w:pPr>
              <w:jc w:val="cente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trPr>
          <w:cantSplit/>
          <w:trHeight w:val="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Sisteme de propulsie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Aeronave şi motoare de aviaţie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INGINERIE INDUSTRIALĂ</w:t>
            </w:r>
          </w:p>
        </w:tc>
        <w:tc>
          <w:tcPr>
            <w:tcW w:w="2693" w:type="dxa"/>
            <w:vAlign w:val="center"/>
          </w:tcPr>
          <w:p w:rsidR="00E8718C" w:rsidRPr="00C306AE" w:rsidRDefault="00E8718C" w:rsidP="001D6F15">
            <w:pPr>
              <w:rPr>
                <w:sz w:val="13"/>
                <w:szCs w:val="13"/>
              </w:rPr>
            </w:pPr>
            <w:r w:rsidRPr="00C306AE">
              <w:rPr>
                <w:sz w:val="13"/>
                <w:szCs w:val="13"/>
              </w:rPr>
              <w:t>Tehnologia construcţiilor de maşini</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8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Maşini unelte şi sisteme de producţie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37"/>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Ingineria sudării</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6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Design industrial</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Ingineria şi managementul calităţii</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7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Ingineria securităţii în industrie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5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Nanotehnologii şi sisteme neconvenţionale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INGINERIE MECANICĂ</w:t>
            </w:r>
          </w:p>
        </w:tc>
        <w:tc>
          <w:tcPr>
            <w:tcW w:w="2693" w:type="dxa"/>
            <w:vAlign w:val="center"/>
          </w:tcPr>
          <w:p w:rsidR="00E8718C" w:rsidRPr="00C306AE" w:rsidRDefault="00E8718C" w:rsidP="001D6F15">
            <w:pPr>
              <w:rPr>
                <w:sz w:val="13"/>
                <w:szCs w:val="13"/>
              </w:rPr>
            </w:pPr>
            <w:r w:rsidRPr="00C306AE">
              <w:rPr>
                <w:sz w:val="13"/>
                <w:szCs w:val="13"/>
              </w:rPr>
              <w:t>Sisteme şi echipamente termice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16"/>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Maşini şi sisteme hidraulice şi pneumatice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07"/>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Mecanică fină şi nanotehnologii</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3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Maşini şi echipamente miniere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65"/>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Inginerie mecanică</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Maşini şi instalaţii pentru agricultură şi industrie alimentară</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209"/>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Utilaje petroliere şi petrochimice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Utilaje pentru transportul şi depozitarea hidrocarburilor</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9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Echipamente pentru procese industriale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06"/>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Utilaje tehnologice pentru construcţii</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Ingineria şi managementul resurselor tehnologice în construcţii</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217"/>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Utilaje tehnologice pentru textile şi pielărie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217"/>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Utilaje pentru textile şi pielărie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08"/>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Autovehicule rutiere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8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Vehicule pentru transportul feroviar</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17"/>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Utilaje şi instalaţii portuare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86"/>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Sisteme de blindate şi autovehicule rutiere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INGINERIE ŞI MANAGEMENT</w:t>
            </w:r>
          </w:p>
        </w:tc>
        <w:tc>
          <w:tcPr>
            <w:tcW w:w="2693" w:type="dxa"/>
            <w:vAlign w:val="center"/>
          </w:tcPr>
          <w:p w:rsidR="00E8718C" w:rsidRPr="00C306AE" w:rsidRDefault="00E8718C" w:rsidP="001D6F15">
            <w:pPr>
              <w:rPr>
                <w:sz w:val="13"/>
                <w:szCs w:val="13"/>
              </w:rPr>
            </w:pPr>
            <w:r w:rsidRPr="00C306AE">
              <w:rPr>
                <w:sz w:val="13"/>
                <w:szCs w:val="13"/>
              </w:rPr>
              <w:t>Inginerie economică în domeniul mecanic</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892D4D">
            <w:pPr>
              <w:rPr>
                <w:sz w:val="13"/>
                <w:szCs w:val="13"/>
              </w:rPr>
            </w:pPr>
            <w:r w:rsidRPr="00C306AE">
              <w:rPr>
                <w:sz w:val="13"/>
                <w:szCs w:val="13"/>
              </w:rPr>
              <w:t>Inginerie economică industrială</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MECATRONICĂ </w:t>
            </w:r>
          </w:p>
          <w:p w:rsidR="00E8718C" w:rsidRPr="00C306AE" w:rsidRDefault="00E8718C" w:rsidP="001D6F15">
            <w:pPr>
              <w:rPr>
                <w:sz w:val="13"/>
                <w:szCs w:val="13"/>
              </w:rPr>
            </w:pPr>
            <w:r w:rsidRPr="00C306AE">
              <w:rPr>
                <w:sz w:val="13"/>
                <w:szCs w:val="13"/>
              </w:rPr>
              <w:t xml:space="preserve">ŞI ROBOTICĂ </w:t>
            </w:r>
          </w:p>
        </w:tc>
        <w:tc>
          <w:tcPr>
            <w:tcW w:w="2693" w:type="dxa"/>
            <w:vAlign w:val="center"/>
          </w:tcPr>
          <w:p w:rsidR="00E8718C" w:rsidRPr="00C306AE" w:rsidRDefault="00E8718C" w:rsidP="001D6F15">
            <w:pPr>
              <w:rPr>
                <w:sz w:val="13"/>
                <w:szCs w:val="13"/>
              </w:rPr>
            </w:pPr>
            <w:r w:rsidRPr="00C306AE">
              <w:rPr>
                <w:sz w:val="13"/>
                <w:szCs w:val="13"/>
              </w:rPr>
              <w:t>Mecatronică</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Robotică</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INGINERIA AUTOVEHICULELOR</w:t>
            </w:r>
          </w:p>
        </w:tc>
        <w:tc>
          <w:tcPr>
            <w:tcW w:w="2693" w:type="dxa"/>
            <w:vAlign w:val="center"/>
          </w:tcPr>
          <w:p w:rsidR="00E8718C" w:rsidRPr="00C306AE" w:rsidRDefault="00E8718C" w:rsidP="001D6F15">
            <w:pPr>
              <w:rPr>
                <w:sz w:val="14"/>
                <w:szCs w:val="14"/>
              </w:rPr>
            </w:pPr>
            <w:r w:rsidRPr="00C306AE">
              <w:rPr>
                <w:sz w:val="14"/>
                <w:szCs w:val="14"/>
              </w:rPr>
              <w:t>Construcţii de autovehicule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4"/>
                <w:szCs w:val="14"/>
              </w:rPr>
            </w:pPr>
            <w:r w:rsidRPr="00C306AE">
              <w:rPr>
                <w:sz w:val="14"/>
                <w:szCs w:val="14"/>
              </w:rPr>
              <w:t>Ingineria sistemelor de propulsie pentru autovehicule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4"/>
                <w:szCs w:val="14"/>
              </w:rPr>
            </w:pPr>
            <w:r w:rsidRPr="00C306AE">
              <w:rPr>
                <w:sz w:val="14"/>
                <w:szCs w:val="14"/>
              </w:rPr>
              <w:t>Autovehicule rutiere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4"/>
                <w:szCs w:val="14"/>
              </w:rPr>
            </w:pPr>
            <w:r w:rsidRPr="00C306AE">
              <w:rPr>
                <w:sz w:val="14"/>
                <w:szCs w:val="14"/>
              </w:rPr>
              <w:t>Echipamente şi sisteme de comandă şi control pentru autovehicule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7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4"/>
                <w:szCs w:val="14"/>
              </w:rPr>
            </w:pPr>
            <w:r w:rsidRPr="00C306AE">
              <w:rPr>
                <w:sz w:val="14"/>
                <w:szCs w:val="14"/>
              </w:rPr>
              <w:t>Blindate, automobile şi tractoare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7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val="restart"/>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Mecanică /</w:t>
            </w:r>
          </w:p>
          <w:p w:rsidR="00E8718C" w:rsidRPr="00C306AE" w:rsidRDefault="00E8718C" w:rsidP="001D6F15">
            <w:pPr>
              <w:pStyle w:val="Heading5"/>
              <w:rPr>
                <w:i/>
                <w:iCs/>
                <w:sz w:val="13"/>
                <w:szCs w:val="13"/>
              </w:rPr>
            </w:pPr>
            <w:r w:rsidRPr="00C306AE">
              <w:rPr>
                <w:b w:val="0"/>
                <w:bCs w:val="0"/>
                <w:sz w:val="13"/>
                <w:szCs w:val="13"/>
              </w:rPr>
              <w:t>Metalurgie</w:t>
            </w:r>
          </w:p>
        </w:tc>
        <w:tc>
          <w:tcPr>
            <w:tcW w:w="1122" w:type="dxa"/>
            <w:vMerge w:val="restart"/>
            <w:tcBorders>
              <w:left w:val="nil"/>
            </w:tcBorders>
            <w:vAlign w:val="center"/>
          </w:tcPr>
          <w:p w:rsidR="00E8718C" w:rsidRPr="00C306AE" w:rsidRDefault="00E8718C" w:rsidP="001D6F15">
            <w:pPr>
              <w:jc w:val="center"/>
              <w:rPr>
                <w:sz w:val="13"/>
                <w:szCs w:val="13"/>
              </w:rPr>
            </w:pPr>
            <w:r w:rsidRPr="00C306AE">
              <w:rPr>
                <w:sz w:val="13"/>
                <w:szCs w:val="13"/>
              </w:rPr>
              <w:t>ŞTIINŢE INGINEREŞTI</w:t>
            </w: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INGINERIA MATERIALELOR</w:t>
            </w:r>
          </w:p>
        </w:tc>
        <w:tc>
          <w:tcPr>
            <w:tcW w:w="2693" w:type="dxa"/>
            <w:vAlign w:val="center"/>
          </w:tcPr>
          <w:p w:rsidR="00E8718C" w:rsidRPr="00C306AE" w:rsidRDefault="00E8718C" w:rsidP="001D6F15">
            <w:pPr>
              <w:rPr>
                <w:sz w:val="13"/>
                <w:szCs w:val="13"/>
              </w:rPr>
            </w:pPr>
            <w:r w:rsidRPr="00C306AE">
              <w:rPr>
                <w:sz w:val="13"/>
                <w:szCs w:val="13"/>
              </w:rPr>
              <w:t>Ştiinţa materialelor</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19"/>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 xml:space="preserve">Ingineria elaborării materialelor metalice       </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89"/>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 xml:space="preserve">Ingineria procesării materialelor metalice       </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93"/>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MINE, PETROL ŞI GAZE</w:t>
            </w:r>
          </w:p>
        </w:tc>
        <w:tc>
          <w:tcPr>
            <w:tcW w:w="2693" w:type="dxa"/>
            <w:vAlign w:val="center"/>
          </w:tcPr>
          <w:p w:rsidR="00E8718C" w:rsidRPr="00C306AE" w:rsidRDefault="00E8718C" w:rsidP="001D6F15">
            <w:pPr>
              <w:rPr>
                <w:sz w:val="13"/>
                <w:szCs w:val="13"/>
              </w:rPr>
            </w:pPr>
            <w:r w:rsidRPr="00C306AE">
              <w:rPr>
                <w:sz w:val="13"/>
                <w:szCs w:val="13"/>
              </w:rPr>
              <w:t>Inginerie minieră</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67"/>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Prepararea substanţelor minerale utile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tcBorders>
              <w:right w:val="thinThickSmallGap" w:sz="24" w:space="0" w:color="auto"/>
            </w:tcBorders>
            <w:vAlign w:val="center"/>
          </w:tcPr>
          <w:p w:rsidR="00E8718C" w:rsidRPr="00C306AE" w:rsidRDefault="00E8718C" w:rsidP="001D6F15">
            <w:pPr>
              <w:jc w:val="center"/>
              <w:rPr>
                <w:sz w:val="13"/>
                <w:szCs w:val="13"/>
              </w:rPr>
            </w:pPr>
            <w:r w:rsidRPr="00C306AE">
              <w:rPr>
                <w:sz w:val="13"/>
                <w:szCs w:val="13"/>
              </w:rPr>
              <w:t xml:space="preserve">Mecanică/ </w:t>
            </w:r>
          </w:p>
          <w:p w:rsidR="00E8718C" w:rsidRPr="00C306AE" w:rsidRDefault="00E8718C" w:rsidP="001D6F15">
            <w:pPr>
              <w:jc w:val="center"/>
              <w:rPr>
                <w:sz w:val="13"/>
                <w:szCs w:val="13"/>
              </w:rPr>
            </w:pPr>
            <w:r w:rsidRPr="00C306AE">
              <w:rPr>
                <w:sz w:val="13"/>
                <w:szCs w:val="13"/>
              </w:rPr>
              <w:t>Mecanică agricolă</w:t>
            </w:r>
          </w:p>
        </w:tc>
        <w:tc>
          <w:tcPr>
            <w:tcW w:w="1122" w:type="dxa"/>
            <w:tcBorders>
              <w:left w:val="nil"/>
            </w:tcBorders>
            <w:vAlign w:val="center"/>
          </w:tcPr>
          <w:p w:rsidR="00E8718C" w:rsidRPr="00C306AE" w:rsidRDefault="00E8718C" w:rsidP="001D6F15">
            <w:pPr>
              <w:jc w:val="center"/>
              <w:rPr>
                <w:sz w:val="13"/>
                <w:szCs w:val="13"/>
              </w:rPr>
            </w:pPr>
            <w:r w:rsidRPr="00C306AE">
              <w:rPr>
                <w:sz w:val="13"/>
                <w:szCs w:val="13"/>
              </w:rPr>
              <w:t>ŞTIINŢE AGRICOLE ŞI SILVICE</w:t>
            </w:r>
          </w:p>
        </w:tc>
        <w:tc>
          <w:tcPr>
            <w:tcW w:w="1511" w:type="dxa"/>
            <w:tcBorders>
              <w:left w:val="nil"/>
            </w:tcBorders>
            <w:vAlign w:val="center"/>
          </w:tcPr>
          <w:p w:rsidR="00E8718C" w:rsidRPr="00C306AE" w:rsidRDefault="00E8718C" w:rsidP="001D6F15">
            <w:pPr>
              <w:rPr>
                <w:sz w:val="13"/>
                <w:szCs w:val="13"/>
              </w:rPr>
            </w:pPr>
            <w:r w:rsidRPr="00C306AE">
              <w:rPr>
                <w:sz w:val="13"/>
                <w:szCs w:val="13"/>
              </w:rPr>
              <w:t>AGRONOMIE</w:t>
            </w:r>
          </w:p>
        </w:tc>
        <w:tc>
          <w:tcPr>
            <w:tcW w:w="2693" w:type="dxa"/>
            <w:vAlign w:val="center"/>
          </w:tcPr>
          <w:p w:rsidR="00E8718C" w:rsidRPr="00C306AE" w:rsidRDefault="00E8718C" w:rsidP="001D6F15">
            <w:pPr>
              <w:rPr>
                <w:sz w:val="13"/>
                <w:szCs w:val="13"/>
              </w:rPr>
            </w:pPr>
            <w:r w:rsidRPr="00C306AE">
              <w:rPr>
                <w:sz w:val="13"/>
                <w:szCs w:val="13"/>
              </w:rPr>
              <w:t xml:space="preserve">Exploatarea maşinilor şi instalaţiilor pentru agricultură şi industria alimentară                                         </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tcBorders>
              <w:right w:val="thinThickSmallGap" w:sz="24" w:space="0" w:color="auto"/>
            </w:tcBorders>
            <w:vAlign w:val="center"/>
          </w:tcPr>
          <w:p w:rsidR="00E8718C" w:rsidRPr="00C306AE" w:rsidRDefault="00E8718C" w:rsidP="001D6F15">
            <w:pPr>
              <w:jc w:val="center"/>
              <w:rPr>
                <w:sz w:val="13"/>
                <w:szCs w:val="13"/>
              </w:rPr>
            </w:pPr>
            <w:r w:rsidRPr="00C306AE">
              <w:rPr>
                <w:sz w:val="13"/>
                <w:szCs w:val="13"/>
              </w:rPr>
              <w:t>Mecanică/</w:t>
            </w:r>
          </w:p>
          <w:p w:rsidR="00E8718C" w:rsidRPr="00C306AE" w:rsidRDefault="00E8718C" w:rsidP="001D6F15">
            <w:pPr>
              <w:jc w:val="center"/>
              <w:rPr>
                <w:sz w:val="13"/>
                <w:szCs w:val="13"/>
              </w:rPr>
            </w:pPr>
            <w:r w:rsidRPr="00C306AE">
              <w:rPr>
                <w:sz w:val="13"/>
                <w:szCs w:val="13"/>
              </w:rPr>
              <w:t>Mecanică în construcţii</w:t>
            </w:r>
          </w:p>
        </w:tc>
        <w:tc>
          <w:tcPr>
            <w:tcW w:w="1122" w:type="dxa"/>
            <w:tcBorders>
              <w:left w:val="nil"/>
            </w:tcBorders>
            <w:vAlign w:val="center"/>
          </w:tcPr>
          <w:p w:rsidR="00E8718C" w:rsidRPr="00C306AE" w:rsidRDefault="00E8718C" w:rsidP="001D6F15">
            <w:pPr>
              <w:jc w:val="center"/>
              <w:rPr>
                <w:sz w:val="13"/>
                <w:szCs w:val="13"/>
              </w:rPr>
            </w:pPr>
            <w:r w:rsidRPr="00C306AE">
              <w:rPr>
                <w:sz w:val="13"/>
                <w:szCs w:val="13"/>
              </w:rPr>
              <w:t>ŞTIINŢE INGINEREŞTI</w:t>
            </w:r>
          </w:p>
          <w:p w:rsidR="00E8718C" w:rsidRPr="00C306AE" w:rsidRDefault="00E8718C" w:rsidP="001D6F15">
            <w:pPr>
              <w:jc w:val="center"/>
              <w:rPr>
                <w:sz w:val="13"/>
                <w:szCs w:val="13"/>
              </w:rPr>
            </w:pPr>
          </w:p>
        </w:tc>
        <w:tc>
          <w:tcPr>
            <w:tcW w:w="1511" w:type="dxa"/>
            <w:tcBorders>
              <w:left w:val="nil"/>
            </w:tcBorders>
            <w:vAlign w:val="center"/>
          </w:tcPr>
          <w:p w:rsidR="00E8718C" w:rsidRPr="00C306AE" w:rsidRDefault="00E8718C" w:rsidP="001D6F15">
            <w:pPr>
              <w:rPr>
                <w:sz w:val="13"/>
                <w:szCs w:val="13"/>
              </w:rPr>
            </w:pPr>
            <w:r w:rsidRPr="00C306AE">
              <w:rPr>
                <w:sz w:val="13"/>
                <w:szCs w:val="13"/>
              </w:rPr>
              <w:t>MINE, PETROL ŞI GAZE</w:t>
            </w:r>
          </w:p>
        </w:tc>
        <w:tc>
          <w:tcPr>
            <w:tcW w:w="2693" w:type="dxa"/>
            <w:vAlign w:val="center"/>
          </w:tcPr>
          <w:p w:rsidR="00E8718C" w:rsidRPr="00C306AE" w:rsidRDefault="00E8718C" w:rsidP="001D6F15">
            <w:pPr>
              <w:rPr>
                <w:sz w:val="13"/>
                <w:szCs w:val="13"/>
              </w:rPr>
            </w:pPr>
            <w:r w:rsidRPr="00C306AE">
              <w:rPr>
                <w:sz w:val="13"/>
                <w:szCs w:val="13"/>
              </w:rPr>
              <w:t>Topografie minieră</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155"/>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val="restart"/>
            <w:tcBorders>
              <w:right w:val="thinThickSmallGap" w:sz="24" w:space="0" w:color="auto"/>
            </w:tcBorders>
            <w:vAlign w:val="center"/>
          </w:tcPr>
          <w:p w:rsidR="00E8718C" w:rsidRPr="00C306AE" w:rsidRDefault="00E8718C" w:rsidP="001D6F15">
            <w:pPr>
              <w:pStyle w:val="Heading5"/>
              <w:rPr>
                <w:b w:val="0"/>
                <w:bCs w:val="0"/>
                <w:sz w:val="13"/>
                <w:szCs w:val="13"/>
              </w:rPr>
            </w:pPr>
            <w:r w:rsidRPr="00C306AE">
              <w:rPr>
                <w:b w:val="0"/>
                <w:bCs w:val="0"/>
                <w:sz w:val="13"/>
                <w:szCs w:val="13"/>
              </w:rPr>
              <w:t>Mecanică /</w:t>
            </w:r>
          </w:p>
          <w:p w:rsidR="00E8718C" w:rsidRPr="00C306AE" w:rsidRDefault="00E8718C" w:rsidP="001D6F15">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sz w:val="13"/>
                <w:szCs w:val="13"/>
              </w:rPr>
              <w:t>Mecanică nave</w:t>
            </w:r>
          </w:p>
        </w:tc>
        <w:tc>
          <w:tcPr>
            <w:tcW w:w="1122" w:type="dxa"/>
            <w:vMerge w:val="restart"/>
            <w:tcBorders>
              <w:left w:val="nil"/>
            </w:tcBorders>
            <w:vAlign w:val="center"/>
          </w:tcPr>
          <w:p w:rsidR="00E8718C" w:rsidRPr="00C306AE" w:rsidRDefault="00E8718C" w:rsidP="001D6F15">
            <w:pPr>
              <w:jc w:val="center"/>
              <w:rPr>
                <w:sz w:val="13"/>
                <w:szCs w:val="13"/>
              </w:rPr>
            </w:pPr>
            <w:r w:rsidRPr="00C306AE">
              <w:rPr>
                <w:sz w:val="13"/>
                <w:szCs w:val="13"/>
              </w:rPr>
              <w:t>ŞTIINŢE INGINEREŞTI</w:t>
            </w: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INGINERIE NAVALĂ ŞI NAVIGŢIE</w:t>
            </w:r>
          </w:p>
        </w:tc>
        <w:tc>
          <w:tcPr>
            <w:tcW w:w="2693" w:type="dxa"/>
            <w:vAlign w:val="center"/>
          </w:tcPr>
          <w:p w:rsidR="00E8718C" w:rsidRPr="00C306AE" w:rsidRDefault="00E8718C" w:rsidP="001D6F15">
            <w:pPr>
              <w:rPr>
                <w:sz w:val="13"/>
                <w:szCs w:val="13"/>
              </w:rPr>
            </w:pPr>
            <w:r w:rsidRPr="00C306AE">
              <w:rPr>
                <w:sz w:val="13"/>
                <w:szCs w:val="13"/>
              </w:rPr>
              <w:t xml:space="preserve">Sisteme şi echipamente navale  </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Arhitectură navală</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ARHITECTURĂ NAVALĂ</w:t>
            </w:r>
          </w:p>
        </w:tc>
        <w:tc>
          <w:tcPr>
            <w:tcW w:w="2693" w:type="dxa"/>
            <w:vAlign w:val="center"/>
          </w:tcPr>
          <w:p w:rsidR="00E8718C" w:rsidRPr="00C306AE" w:rsidRDefault="00E8718C" w:rsidP="001D6F15">
            <w:pPr>
              <w:rPr>
                <w:sz w:val="13"/>
                <w:szCs w:val="13"/>
              </w:rPr>
            </w:pPr>
            <w:r w:rsidRPr="00C306AE">
              <w:rPr>
                <w:sz w:val="13"/>
                <w:szCs w:val="13"/>
              </w:rPr>
              <w:t>Arhitectură navală</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 xml:space="preserve">Sisteme şi echipamente navale  </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C306AE" w:rsidRPr="00C306AE">
        <w:trPr>
          <w:cantSplit/>
          <w:trHeight w:val="61"/>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val="restart"/>
            <w:tcBorders>
              <w:right w:val="thinThickSmallGap" w:sz="24" w:space="0" w:color="auto"/>
            </w:tcBorders>
            <w:vAlign w:val="center"/>
          </w:tcPr>
          <w:p w:rsidR="00E8718C" w:rsidRPr="00C306AE" w:rsidRDefault="00E8718C" w:rsidP="001D6F15">
            <w:pPr>
              <w:pStyle w:val="Heading5"/>
              <w:rPr>
                <w:b w:val="0"/>
                <w:bCs w:val="0"/>
                <w:sz w:val="13"/>
                <w:szCs w:val="13"/>
              </w:rPr>
            </w:pPr>
            <w:r w:rsidRPr="00C306AE">
              <w:rPr>
                <w:b w:val="0"/>
                <w:bCs w:val="0"/>
                <w:sz w:val="13"/>
                <w:szCs w:val="13"/>
              </w:rPr>
              <w:t>Mecanică /</w:t>
            </w:r>
          </w:p>
          <w:p w:rsidR="00E8718C" w:rsidRPr="00C306AE" w:rsidRDefault="00E8718C" w:rsidP="001D6F15">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sz w:val="13"/>
                <w:szCs w:val="13"/>
              </w:rPr>
              <w:t>Petrol şi gaze</w:t>
            </w:r>
          </w:p>
        </w:tc>
        <w:tc>
          <w:tcPr>
            <w:tcW w:w="1122" w:type="dxa"/>
            <w:vMerge w:val="restart"/>
            <w:tcBorders>
              <w:left w:val="nil"/>
            </w:tcBorders>
            <w:vAlign w:val="center"/>
          </w:tcPr>
          <w:p w:rsidR="00E8718C" w:rsidRPr="00C306AE" w:rsidRDefault="00E8718C" w:rsidP="001D6F15">
            <w:pPr>
              <w:jc w:val="center"/>
              <w:rPr>
                <w:sz w:val="13"/>
                <w:szCs w:val="13"/>
              </w:rPr>
            </w:pPr>
            <w:r w:rsidRPr="00C306AE">
              <w:rPr>
                <w:sz w:val="13"/>
                <w:szCs w:val="13"/>
              </w:rPr>
              <w:t>ŞTIINŢE INGINEREŞTI</w:t>
            </w:r>
          </w:p>
          <w:p w:rsidR="00E8718C" w:rsidRPr="00C306AE" w:rsidRDefault="00E8718C" w:rsidP="001D6F15">
            <w:pPr>
              <w:jc w:val="center"/>
              <w:rPr>
                <w:sz w:val="13"/>
                <w:szCs w:val="13"/>
              </w:rPr>
            </w:pPr>
          </w:p>
        </w:tc>
        <w:tc>
          <w:tcPr>
            <w:tcW w:w="1511" w:type="dxa"/>
            <w:vMerge w:val="restart"/>
            <w:tcBorders>
              <w:left w:val="nil"/>
            </w:tcBorders>
            <w:vAlign w:val="center"/>
          </w:tcPr>
          <w:p w:rsidR="00E8718C" w:rsidRPr="00C306AE" w:rsidRDefault="00E8718C" w:rsidP="001D6F15">
            <w:pPr>
              <w:rPr>
                <w:sz w:val="13"/>
                <w:szCs w:val="13"/>
              </w:rPr>
            </w:pPr>
            <w:r w:rsidRPr="00C306AE">
              <w:rPr>
                <w:sz w:val="13"/>
                <w:szCs w:val="13"/>
              </w:rPr>
              <w:t>MINE, PETROL ŞI GAZE</w:t>
            </w:r>
          </w:p>
        </w:tc>
        <w:tc>
          <w:tcPr>
            <w:tcW w:w="2693" w:type="dxa"/>
            <w:vAlign w:val="center"/>
          </w:tcPr>
          <w:p w:rsidR="00E8718C" w:rsidRPr="00C306AE" w:rsidRDefault="00E8718C" w:rsidP="001D6F15">
            <w:pPr>
              <w:rPr>
                <w:sz w:val="13"/>
                <w:szCs w:val="13"/>
              </w:rPr>
            </w:pPr>
            <w:r w:rsidRPr="00C306AE">
              <w:rPr>
                <w:sz w:val="13"/>
                <w:szCs w:val="13"/>
              </w:rPr>
              <w:t>Inginerie de petrol şi gaze</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r w:rsidR="00E8718C" w:rsidRPr="00C306AE">
        <w:trPr>
          <w:cantSplit/>
          <w:trHeight w:val="284"/>
          <w:jc w:val="center"/>
        </w:trPr>
        <w:tc>
          <w:tcPr>
            <w:tcW w:w="1008" w:type="dxa"/>
            <w:vMerge/>
            <w:tcBorders>
              <w:left w:val="thinThickSmallGap" w:sz="24" w:space="0" w:color="auto"/>
            </w:tcBorders>
            <w:vAlign w:val="center"/>
          </w:tcPr>
          <w:p w:rsidR="00E8718C" w:rsidRPr="00C306AE" w:rsidRDefault="00E8718C" w:rsidP="001D6F15">
            <w:pPr>
              <w:jc w:val="center"/>
              <w:rPr>
                <w:b/>
                <w:bCs/>
                <w:sz w:val="13"/>
                <w:szCs w:val="13"/>
              </w:rPr>
            </w:pPr>
          </w:p>
        </w:tc>
        <w:tc>
          <w:tcPr>
            <w:tcW w:w="1122" w:type="dxa"/>
            <w:vMerge/>
            <w:tcBorders>
              <w:right w:val="thinThickSmallGap" w:sz="24" w:space="0" w:color="auto"/>
            </w:tcBorders>
            <w:vAlign w:val="center"/>
          </w:tcPr>
          <w:p w:rsidR="00E8718C" w:rsidRPr="00C306AE" w:rsidRDefault="00E8718C" w:rsidP="001D6F15">
            <w:pPr>
              <w:rPr>
                <w:sz w:val="13"/>
                <w:szCs w:val="13"/>
              </w:rPr>
            </w:pPr>
          </w:p>
        </w:tc>
        <w:tc>
          <w:tcPr>
            <w:tcW w:w="935" w:type="dxa"/>
            <w:vMerge/>
            <w:tcBorders>
              <w:right w:val="thinThickSmallGap" w:sz="24" w:space="0" w:color="auto"/>
            </w:tcBorders>
            <w:vAlign w:val="center"/>
          </w:tcPr>
          <w:p w:rsidR="00E8718C" w:rsidRPr="00C306AE" w:rsidRDefault="00E8718C" w:rsidP="001D6F15">
            <w:pPr>
              <w:pStyle w:val="Heading5"/>
              <w:rPr>
                <w:b w:val="0"/>
                <w:bCs w:val="0"/>
                <w:sz w:val="13"/>
                <w:szCs w:val="13"/>
              </w:rPr>
            </w:pPr>
          </w:p>
        </w:tc>
        <w:tc>
          <w:tcPr>
            <w:tcW w:w="1122" w:type="dxa"/>
            <w:vMerge/>
            <w:tcBorders>
              <w:left w:val="nil"/>
            </w:tcBorders>
            <w:vAlign w:val="center"/>
          </w:tcPr>
          <w:p w:rsidR="00E8718C" w:rsidRPr="00C306AE" w:rsidRDefault="00E8718C" w:rsidP="001D6F15">
            <w:pPr>
              <w:jc w:val="center"/>
              <w:rPr>
                <w:sz w:val="13"/>
                <w:szCs w:val="13"/>
              </w:rPr>
            </w:pPr>
          </w:p>
        </w:tc>
        <w:tc>
          <w:tcPr>
            <w:tcW w:w="1511" w:type="dxa"/>
            <w:vMerge/>
            <w:tcBorders>
              <w:left w:val="nil"/>
            </w:tcBorders>
            <w:vAlign w:val="center"/>
          </w:tcPr>
          <w:p w:rsidR="00E8718C" w:rsidRPr="00C306AE" w:rsidRDefault="00E8718C" w:rsidP="001D6F15">
            <w:pPr>
              <w:rPr>
                <w:sz w:val="13"/>
                <w:szCs w:val="13"/>
              </w:rPr>
            </w:pPr>
          </w:p>
        </w:tc>
        <w:tc>
          <w:tcPr>
            <w:tcW w:w="2693" w:type="dxa"/>
            <w:vAlign w:val="center"/>
          </w:tcPr>
          <w:p w:rsidR="00E8718C" w:rsidRPr="00C306AE" w:rsidRDefault="00E8718C" w:rsidP="001D6F15">
            <w:pPr>
              <w:rPr>
                <w:sz w:val="13"/>
                <w:szCs w:val="13"/>
              </w:rPr>
            </w:pPr>
            <w:r w:rsidRPr="00C306AE">
              <w:rPr>
                <w:sz w:val="13"/>
                <w:szCs w:val="13"/>
              </w:rPr>
              <w:t>Transportul, depozitarea şi distribuţia hidrocarburilor</w:t>
            </w:r>
          </w:p>
        </w:tc>
        <w:tc>
          <w:tcPr>
            <w:tcW w:w="1560" w:type="dxa"/>
            <w:vMerge/>
            <w:vAlign w:val="center"/>
          </w:tcPr>
          <w:p w:rsidR="00E8718C" w:rsidRPr="00C306AE" w:rsidRDefault="00E8718C" w:rsidP="001D6F15">
            <w:pPr>
              <w:jc w:val="center"/>
              <w:rPr>
                <w:sz w:val="13"/>
                <w:szCs w:val="13"/>
              </w:rPr>
            </w:pPr>
          </w:p>
        </w:tc>
        <w:tc>
          <w:tcPr>
            <w:tcW w:w="2835" w:type="dxa"/>
            <w:vMerge/>
            <w:vAlign w:val="center"/>
          </w:tcPr>
          <w:p w:rsidR="00E8718C" w:rsidRPr="00C306AE" w:rsidRDefault="00E8718C" w:rsidP="001D6F15">
            <w:pPr>
              <w:jc w:val="right"/>
              <w:rPr>
                <w:sz w:val="14"/>
                <w:szCs w:val="14"/>
              </w:rPr>
            </w:pPr>
          </w:p>
        </w:tc>
        <w:tc>
          <w:tcPr>
            <w:tcW w:w="850" w:type="dxa"/>
            <w:vMerge/>
            <w:tcBorders>
              <w:right w:val="thinThickSmallGap" w:sz="24" w:space="0" w:color="auto"/>
            </w:tcBorders>
            <w:vAlign w:val="center"/>
          </w:tcPr>
          <w:p w:rsidR="00E8718C" w:rsidRPr="00C306AE" w:rsidRDefault="00E8718C" w:rsidP="001D6F15">
            <w:pPr>
              <w:jc w:val="center"/>
              <w:rPr>
                <w:sz w:val="13"/>
                <w:szCs w:val="13"/>
              </w:rPr>
            </w:pPr>
          </w:p>
        </w:tc>
        <w:tc>
          <w:tcPr>
            <w:tcW w:w="1273" w:type="dxa"/>
            <w:vMerge/>
            <w:tcBorders>
              <w:left w:val="nil"/>
              <w:right w:val="thinThickSmallGap" w:sz="24" w:space="0" w:color="auto"/>
            </w:tcBorders>
            <w:vAlign w:val="center"/>
          </w:tcPr>
          <w:p w:rsidR="00E8718C" w:rsidRPr="00C306AE" w:rsidRDefault="00E8718C" w:rsidP="001D6F15">
            <w:pPr>
              <w:jc w:val="center"/>
              <w:rPr>
                <w:b/>
                <w:bCs/>
                <w:sz w:val="13"/>
                <w:szCs w:val="13"/>
              </w:rPr>
            </w:pPr>
          </w:p>
        </w:tc>
      </w:tr>
    </w:tbl>
    <w:p w:rsidR="005668BE" w:rsidRPr="00C306AE" w:rsidRDefault="005668BE">
      <w:pPr>
        <w:rPr>
          <w:sz w:val="16"/>
          <w:szCs w:val="16"/>
        </w:rPr>
      </w:pPr>
    </w:p>
    <w:p w:rsidR="00010CF5" w:rsidRPr="00C306AE" w:rsidRDefault="00010CF5">
      <w:pPr>
        <w:rPr>
          <w:sz w:val="16"/>
          <w:szCs w:val="16"/>
        </w:rPr>
      </w:pPr>
    </w:p>
    <w:p w:rsidR="004A7864" w:rsidRPr="00C306AE" w:rsidRDefault="004A7864">
      <w:pPr>
        <w:rPr>
          <w:sz w:val="16"/>
          <w:szCs w:val="16"/>
        </w:rPr>
      </w:pPr>
    </w:p>
    <w:p w:rsidR="004A7864" w:rsidRPr="00C306AE" w:rsidRDefault="004A7864">
      <w:pPr>
        <w:rPr>
          <w:sz w:val="16"/>
          <w:szCs w:val="16"/>
        </w:rPr>
      </w:pPr>
    </w:p>
    <w:p w:rsidR="00010CF5" w:rsidRPr="00C306AE" w:rsidRDefault="00010CF5">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53"/>
        <w:gridCol w:w="2551"/>
        <w:gridCol w:w="1560"/>
        <w:gridCol w:w="2835"/>
        <w:gridCol w:w="850"/>
        <w:gridCol w:w="1273"/>
      </w:tblGrid>
      <w:tr w:rsidR="00C306AE" w:rsidRPr="00C306AE">
        <w:trPr>
          <w:cantSplit/>
          <w:trHeight w:val="137"/>
          <w:jc w:val="center"/>
        </w:trPr>
        <w:tc>
          <w:tcPr>
            <w:tcW w:w="1008" w:type="dxa"/>
            <w:vMerge w:val="restart"/>
            <w:tcBorders>
              <w:left w:val="thinThickSmallGap" w:sz="24" w:space="0" w:color="auto"/>
            </w:tcBorders>
            <w:vAlign w:val="center"/>
          </w:tcPr>
          <w:p w:rsidR="00DE7EFE" w:rsidRPr="00C306AE" w:rsidRDefault="00DE7EFE" w:rsidP="00DE7EFE">
            <w:pPr>
              <w:jc w:val="center"/>
              <w:rPr>
                <w:b/>
                <w:bCs/>
                <w:sz w:val="14"/>
                <w:szCs w:val="14"/>
              </w:rPr>
            </w:pPr>
            <w:r w:rsidRPr="00C306AE">
              <w:rPr>
                <w:b/>
                <w:bCs/>
                <w:sz w:val="14"/>
                <w:szCs w:val="14"/>
              </w:rPr>
              <w:lastRenderedPageBreak/>
              <w:t xml:space="preserve">Învăţământ </w:t>
            </w:r>
          </w:p>
          <w:p w:rsidR="00DE7EFE" w:rsidRPr="00C306AE" w:rsidRDefault="00DE7EFE" w:rsidP="00DE7EFE">
            <w:pPr>
              <w:jc w:val="center"/>
              <w:rPr>
                <w:b/>
                <w:bCs/>
                <w:sz w:val="14"/>
                <w:szCs w:val="14"/>
              </w:rPr>
            </w:pPr>
            <w:r w:rsidRPr="00C306AE">
              <w:rPr>
                <w:b/>
                <w:bCs/>
                <w:sz w:val="14"/>
                <w:szCs w:val="14"/>
              </w:rPr>
              <w:t>liceal/</w:t>
            </w:r>
          </w:p>
          <w:p w:rsidR="00DE7EFE" w:rsidRPr="00C306AE" w:rsidRDefault="00DE7EFE" w:rsidP="00DE7EFE">
            <w:pPr>
              <w:jc w:val="center"/>
              <w:rPr>
                <w:b/>
                <w:bCs/>
                <w:sz w:val="14"/>
                <w:szCs w:val="14"/>
              </w:rPr>
            </w:pPr>
            <w:r w:rsidRPr="00C306AE">
              <w:rPr>
                <w:b/>
                <w:bCs/>
                <w:sz w:val="14"/>
                <w:szCs w:val="14"/>
              </w:rPr>
              <w:t xml:space="preserve"> Anul de completare/ Învăţământ profesional/</w:t>
            </w:r>
          </w:p>
          <w:p w:rsidR="00DE7EFE" w:rsidRPr="00C306AE" w:rsidRDefault="00DE7EFE" w:rsidP="00DE7EFE">
            <w:pPr>
              <w:jc w:val="center"/>
              <w:rPr>
                <w:b/>
                <w:bCs/>
                <w:sz w:val="14"/>
                <w:szCs w:val="14"/>
              </w:rPr>
            </w:pPr>
            <w:r w:rsidRPr="00C306AE">
              <w:rPr>
                <w:b/>
                <w:bCs/>
                <w:sz w:val="14"/>
                <w:szCs w:val="14"/>
              </w:rPr>
              <w:t>Stagii de pregătire practică</w:t>
            </w:r>
          </w:p>
        </w:tc>
        <w:tc>
          <w:tcPr>
            <w:tcW w:w="1122" w:type="dxa"/>
            <w:vMerge w:val="restart"/>
            <w:tcBorders>
              <w:right w:val="thinThickSmallGap" w:sz="24" w:space="0" w:color="auto"/>
            </w:tcBorders>
            <w:vAlign w:val="center"/>
          </w:tcPr>
          <w:p w:rsidR="00DE7EFE" w:rsidRPr="00C306AE" w:rsidRDefault="00DE7EFE" w:rsidP="0023525D">
            <w:pPr>
              <w:jc w:val="center"/>
              <w:rPr>
                <w:b/>
                <w:bCs/>
                <w:sz w:val="14"/>
                <w:szCs w:val="14"/>
              </w:rPr>
            </w:pPr>
            <w:r w:rsidRPr="00C306AE">
              <w:rPr>
                <w:b/>
                <w:bCs/>
                <w:sz w:val="14"/>
                <w:szCs w:val="14"/>
              </w:rPr>
              <w:t>1. Pregătire -</w:t>
            </w:r>
          </w:p>
          <w:p w:rsidR="00DE7EFE" w:rsidRPr="00C306AE" w:rsidRDefault="00DE7EFE" w:rsidP="0023525D">
            <w:pPr>
              <w:jc w:val="center"/>
              <w:rPr>
                <w:sz w:val="14"/>
                <w:szCs w:val="14"/>
              </w:rPr>
            </w:pPr>
            <w:r w:rsidRPr="00C306AE">
              <w:rPr>
                <w:b/>
                <w:bCs/>
                <w:sz w:val="14"/>
                <w:szCs w:val="14"/>
              </w:rPr>
              <w:t xml:space="preserve">instruire </w:t>
            </w:r>
          </w:p>
          <w:p w:rsidR="00DE7EFE" w:rsidRPr="00C306AE" w:rsidRDefault="00DE7EFE" w:rsidP="0023525D">
            <w:pPr>
              <w:jc w:val="center"/>
              <w:rPr>
                <w:b/>
                <w:bCs/>
                <w:sz w:val="14"/>
                <w:szCs w:val="14"/>
              </w:rPr>
            </w:pPr>
            <w:r w:rsidRPr="00C306AE">
              <w:rPr>
                <w:b/>
                <w:bCs/>
                <w:sz w:val="14"/>
                <w:szCs w:val="14"/>
              </w:rPr>
              <w:t>practică (Mecanică)</w:t>
            </w:r>
          </w:p>
          <w:p w:rsidR="00DE7EFE" w:rsidRPr="00C306AE" w:rsidRDefault="00DE7EFE" w:rsidP="0023525D">
            <w:pPr>
              <w:jc w:val="center"/>
              <w:rPr>
                <w:b/>
                <w:bCs/>
                <w:sz w:val="14"/>
                <w:szCs w:val="14"/>
              </w:rPr>
            </w:pPr>
          </w:p>
          <w:p w:rsidR="00DE7EFE" w:rsidRPr="00C306AE" w:rsidRDefault="00DE7EFE" w:rsidP="0023525D">
            <w:pPr>
              <w:jc w:val="center"/>
              <w:rPr>
                <w:b/>
                <w:bCs/>
                <w:sz w:val="14"/>
                <w:szCs w:val="14"/>
              </w:rPr>
            </w:pPr>
            <w:r w:rsidRPr="00C306AE">
              <w:rPr>
                <w:b/>
                <w:bCs/>
                <w:sz w:val="14"/>
                <w:szCs w:val="14"/>
              </w:rPr>
              <w:t>2. Pregătire -</w:t>
            </w:r>
          </w:p>
          <w:p w:rsidR="00DE7EFE" w:rsidRPr="00C306AE" w:rsidRDefault="00DE7EFE" w:rsidP="0023525D">
            <w:pPr>
              <w:jc w:val="center"/>
              <w:rPr>
                <w:sz w:val="14"/>
                <w:szCs w:val="14"/>
              </w:rPr>
            </w:pPr>
            <w:r w:rsidRPr="00C306AE">
              <w:rPr>
                <w:b/>
                <w:bCs/>
                <w:sz w:val="14"/>
                <w:szCs w:val="14"/>
              </w:rPr>
              <w:t xml:space="preserve">instruire </w:t>
            </w:r>
          </w:p>
          <w:p w:rsidR="00DE7EFE" w:rsidRPr="00C306AE" w:rsidRDefault="00DE7EFE" w:rsidP="0023525D">
            <w:pPr>
              <w:jc w:val="center"/>
              <w:rPr>
                <w:b/>
                <w:bCs/>
                <w:sz w:val="14"/>
                <w:szCs w:val="14"/>
              </w:rPr>
            </w:pPr>
            <w:r w:rsidRPr="00C306AE">
              <w:rPr>
                <w:b/>
                <w:bCs/>
                <w:sz w:val="14"/>
                <w:szCs w:val="14"/>
              </w:rPr>
              <w:t>practică (Mecanică / Metalurgie)</w:t>
            </w:r>
          </w:p>
          <w:p w:rsidR="00DE7EFE" w:rsidRPr="00C306AE" w:rsidRDefault="00DE7EFE" w:rsidP="0023525D">
            <w:pPr>
              <w:jc w:val="center"/>
              <w:rPr>
                <w:b/>
                <w:bCs/>
                <w:sz w:val="14"/>
                <w:szCs w:val="14"/>
              </w:rPr>
            </w:pPr>
          </w:p>
          <w:p w:rsidR="00DE7EFE" w:rsidRPr="00C306AE" w:rsidRDefault="00DE7EFE" w:rsidP="0023525D">
            <w:pPr>
              <w:jc w:val="center"/>
              <w:rPr>
                <w:b/>
                <w:bCs/>
                <w:sz w:val="14"/>
                <w:szCs w:val="14"/>
              </w:rPr>
            </w:pPr>
            <w:r w:rsidRPr="00C306AE">
              <w:rPr>
                <w:b/>
                <w:bCs/>
                <w:sz w:val="14"/>
                <w:szCs w:val="14"/>
              </w:rPr>
              <w:t>3. Pregătire -</w:t>
            </w:r>
          </w:p>
          <w:p w:rsidR="00DE7EFE" w:rsidRPr="00C306AE" w:rsidRDefault="00DE7EFE" w:rsidP="0023525D">
            <w:pPr>
              <w:jc w:val="center"/>
              <w:rPr>
                <w:sz w:val="14"/>
                <w:szCs w:val="14"/>
              </w:rPr>
            </w:pPr>
            <w:r w:rsidRPr="00C306AE">
              <w:rPr>
                <w:b/>
                <w:bCs/>
                <w:sz w:val="14"/>
                <w:szCs w:val="14"/>
              </w:rPr>
              <w:t xml:space="preserve">instruire </w:t>
            </w:r>
          </w:p>
          <w:p w:rsidR="00DE7EFE" w:rsidRPr="00C306AE" w:rsidRDefault="00DE7EFE" w:rsidP="0023525D">
            <w:pPr>
              <w:jc w:val="center"/>
              <w:rPr>
                <w:b/>
                <w:bCs/>
                <w:sz w:val="14"/>
                <w:szCs w:val="14"/>
              </w:rPr>
            </w:pPr>
            <w:r w:rsidRPr="00C306AE">
              <w:rPr>
                <w:b/>
                <w:bCs/>
                <w:sz w:val="14"/>
                <w:szCs w:val="14"/>
              </w:rPr>
              <w:t>practică (Mecanică / Mecanică agricolă)</w:t>
            </w:r>
          </w:p>
          <w:p w:rsidR="00DE7EFE" w:rsidRPr="00C306AE" w:rsidRDefault="00DE7EFE" w:rsidP="0023525D">
            <w:pPr>
              <w:jc w:val="center"/>
              <w:rPr>
                <w:b/>
                <w:bCs/>
                <w:sz w:val="14"/>
                <w:szCs w:val="14"/>
              </w:rPr>
            </w:pPr>
          </w:p>
          <w:p w:rsidR="00DE7EFE" w:rsidRPr="00C306AE" w:rsidRDefault="00DE7EFE" w:rsidP="0023525D">
            <w:pPr>
              <w:jc w:val="center"/>
              <w:rPr>
                <w:b/>
                <w:bCs/>
                <w:sz w:val="14"/>
                <w:szCs w:val="14"/>
              </w:rPr>
            </w:pPr>
            <w:r w:rsidRPr="00C306AE">
              <w:rPr>
                <w:b/>
                <w:bCs/>
                <w:sz w:val="14"/>
                <w:szCs w:val="14"/>
              </w:rPr>
              <w:t>4. Pregătire -</w:t>
            </w:r>
          </w:p>
          <w:p w:rsidR="00DE7EFE" w:rsidRPr="00C306AE" w:rsidRDefault="00DE7EFE" w:rsidP="0023525D">
            <w:pPr>
              <w:jc w:val="center"/>
              <w:rPr>
                <w:sz w:val="14"/>
                <w:szCs w:val="14"/>
              </w:rPr>
            </w:pPr>
            <w:r w:rsidRPr="00C306AE">
              <w:rPr>
                <w:b/>
                <w:bCs/>
                <w:sz w:val="14"/>
                <w:szCs w:val="14"/>
              </w:rPr>
              <w:t xml:space="preserve">instruire </w:t>
            </w:r>
          </w:p>
          <w:p w:rsidR="00DE7EFE" w:rsidRPr="00C306AE" w:rsidRDefault="00DE7EFE" w:rsidP="0023525D">
            <w:pPr>
              <w:jc w:val="center"/>
              <w:rPr>
                <w:b/>
                <w:bCs/>
                <w:sz w:val="14"/>
                <w:szCs w:val="14"/>
              </w:rPr>
            </w:pPr>
            <w:r w:rsidRPr="00C306AE">
              <w:rPr>
                <w:b/>
                <w:bCs/>
                <w:sz w:val="14"/>
                <w:szCs w:val="14"/>
              </w:rPr>
              <w:t>practică (Mecanică / Mecanică în construcţii)</w:t>
            </w:r>
          </w:p>
          <w:p w:rsidR="00DE7EFE" w:rsidRPr="00C306AE" w:rsidRDefault="00DE7EFE" w:rsidP="0023525D">
            <w:pPr>
              <w:jc w:val="center"/>
              <w:rPr>
                <w:b/>
                <w:bCs/>
                <w:sz w:val="14"/>
                <w:szCs w:val="14"/>
              </w:rPr>
            </w:pPr>
          </w:p>
          <w:p w:rsidR="00DE7EFE" w:rsidRPr="00C306AE" w:rsidRDefault="00DE7EFE" w:rsidP="0023525D">
            <w:pPr>
              <w:jc w:val="center"/>
              <w:rPr>
                <w:b/>
                <w:bCs/>
                <w:sz w:val="14"/>
                <w:szCs w:val="14"/>
              </w:rPr>
            </w:pPr>
            <w:r w:rsidRPr="00C306AE">
              <w:rPr>
                <w:b/>
                <w:bCs/>
                <w:sz w:val="14"/>
                <w:szCs w:val="14"/>
              </w:rPr>
              <w:t>5. Pregătire -</w:t>
            </w:r>
          </w:p>
          <w:p w:rsidR="00DE7EFE" w:rsidRPr="00C306AE" w:rsidRDefault="00DE7EFE" w:rsidP="0023525D">
            <w:pPr>
              <w:jc w:val="center"/>
              <w:rPr>
                <w:sz w:val="14"/>
                <w:szCs w:val="14"/>
              </w:rPr>
            </w:pPr>
            <w:r w:rsidRPr="00C306AE">
              <w:rPr>
                <w:b/>
                <w:bCs/>
                <w:sz w:val="14"/>
                <w:szCs w:val="14"/>
              </w:rPr>
              <w:t xml:space="preserve">instruire </w:t>
            </w:r>
          </w:p>
          <w:p w:rsidR="00DE7EFE" w:rsidRPr="00C306AE" w:rsidRDefault="00DE7EFE" w:rsidP="0023525D">
            <w:pPr>
              <w:jc w:val="center"/>
              <w:rPr>
                <w:b/>
                <w:bCs/>
                <w:sz w:val="14"/>
                <w:szCs w:val="14"/>
              </w:rPr>
            </w:pPr>
            <w:r w:rsidRPr="00C306AE">
              <w:rPr>
                <w:b/>
                <w:bCs/>
                <w:sz w:val="14"/>
                <w:szCs w:val="14"/>
              </w:rPr>
              <w:t>practică (Mecanică / Mecanică nave)</w:t>
            </w:r>
          </w:p>
          <w:p w:rsidR="00DE7EFE" w:rsidRPr="00C306AE" w:rsidRDefault="00DE7EFE" w:rsidP="0023525D">
            <w:pPr>
              <w:jc w:val="center"/>
              <w:rPr>
                <w:b/>
                <w:bCs/>
                <w:sz w:val="14"/>
                <w:szCs w:val="14"/>
              </w:rPr>
            </w:pPr>
          </w:p>
          <w:p w:rsidR="00DE7EFE" w:rsidRPr="00C306AE" w:rsidRDefault="00DE7EFE" w:rsidP="0023525D">
            <w:pPr>
              <w:jc w:val="center"/>
              <w:rPr>
                <w:b/>
                <w:bCs/>
                <w:sz w:val="14"/>
                <w:szCs w:val="14"/>
              </w:rPr>
            </w:pPr>
            <w:r w:rsidRPr="00C306AE">
              <w:rPr>
                <w:b/>
                <w:bCs/>
                <w:sz w:val="14"/>
                <w:szCs w:val="14"/>
              </w:rPr>
              <w:t>6. Pregătire -</w:t>
            </w:r>
          </w:p>
          <w:p w:rsidR="00DE7EFE" w:rsidRPr="00C306AE" w:rsidRDefault="00DE7EFE" w:rsidP="0023525D">
            <w:pPr>
              <w:jc w:val="center"/>
              <w:rPr>
                <w:sz w:val="14"/>
                <w:szCs w:val="14"/>
              </w:rPr>
            </w:pPr>
            <w:r w:rsidRPr="00C306AE">
              <w:rPr>
                <w:b/>
                <w:bCs/>
                <w:sz w:val="14"/>
                <w:szCs w:val="14"/>
              </w:rPr>
              <w:t xml:space="preserve">instruire </w:t>
            </w:r>
          </w:p>
          <w:p w:rsidR="00DE7EFE" w:rsidRPr="00C306AE" w:rsidRDefault="00DE7EFE" w:rsidP="0023525D">
            <w:pPr>
              <w:jc w:val="center"/>
              <w:rPr>
                <w:b/>
                <w:bCs/>
                <w:sz w:val="14"/>
                <w:szCs w:val="14"/>
              </w:rPr>
            </w:pPr>
            <w:r w:rsidRPr="00C306AE">
              <w:rPr>
                <w:b/>
                <w:bCs/>
                <w:sz w:val="14"/>
                <w:szCs w:val="14"/>
              </w:rPr>
              <w:t xml:space="preserve">practică </w:t>
            </w:r>
          </w:p>
          <w:p w:rsidR="00DE7EFE" w:rsidRPr="00C306AE" w:rsidRDefault="00DE7EFE" w:rsidP="0023525D">
            <w:pPr>
              <w:jc w:val="center"/>
              <w:rPr>
                <w:b/>
                <w:bCs/>
                <w:sz w:val="14"/>
                <w:szCs w:val="14"/>
              </w:rPr>
            </w:pPr>
            <w:r w:rsidRPr="00C306AE">
              <w:rPr>
                <w:b/>
                <w:bCs/>
                <w:sz w:val="14"/>
                <w:szCs w:val="14"/>
              </w:rPr>
              <w:t>(Mecanică / Petrol şi gaze)</w:t>
            </w:r>
          </w:p>
        </w:tc>
        <w:tc>
          <w:tcPr>
            <w:tcW w:w="935" w:type="dxa"/>
            <w:vMerge w:val="restart"/>
            <w:tcBorders>
              <w:right w:val="thinThickSmallGap" w:sz="24" w:space="0" w:color="auto"/>
            </w:tcBorders>
            <w:vAlign w:val="center"/>
          </w:tcPr>
          <w:p w:rsidR="00DE7EFE" w:rsidRPr="00C306AE" w:rsidRDefault="00DE7EFE" w:rsidP="0023525D">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Mecanică</w:t>
            </w:r>
          </w:p>
        </w:tc>
        <w:tc>
          <w:tcPr>
            <w:tcW w:w="1122" w:type="dxa"/>
            <w:vMerge w:val="restart"/>
            <w:tcBorders>
              <w:left w:val="nil"/>
            </w:tcBorders>
            <w:vAlign w:val="center"/>
          </w:tcPr>
          <w:p w:rsidR="00DE7EFE" w:rsidRPr="00C306AE" w:rsidRDefault="00DE7EFE" w:rsidP="0023525D">
            <w:pPr>
              <w:jc w:val="center"/>
              <w:rPr>
                <w:sz w:val="13"/>
                <w:szCs w:val="13"/>
              </w:rPr>
            </w:pPr>
            <w:r w:rsidRPr="00C306AE">
              <w:rPr>
                <w:sz w:val="13"/>
                <w:szCs w:val="13"/>
              </w:rPr>
              <w:t>ŞTIINŢE INGINEREŞTI</w:t>
            </w:r>
          </w:p>
        </w:tc>
        <w:tc>
          <w:tcPr>
            <w:tcW w:w="1653" w:type="dxa"/>
            <w:vMerge w:val="restart"/>
            <w:tcBorders>
              <w:left w:val="nil"/>
            </w:tcBorders>
            <w:vAlign w:val="center"/>
          </w:tcPr>
          <w:p w:rsidR="00DE7EFE" w:rsidRPr="00C306AE" w:rsidRDefault="00DE7EFE" w:rsidP="0023525D">
            <w:pPr>
              <w:rPr>
                <w:sz w:val="13"/>
                <w:szCs w:val="13"/>
              </w:rPr>
            </w:pPr>
            <w:r w:rsidRPr="00C306AE">
              <w:rPr>
                <w:sz w:val="13"/>
                <w:szCs w:val="13"/>
              </w:rPr>
              <w:t>IINGINERIE AEROSPAŢIALĂ</w:t>
            </w:r>
          </w:p>
        </w:tc>
        <w:tc>
          <w:tcPr>
            <w:tcW w:w="2551" w:type="dxa"/>
            <w:vAlign w:val="center"/>
          </w:tcPr>
          <w:p w:rsidR="00DE7EFE" w:rsidRPr="00C306AE" w:rsidRDefault="00DE7EFE" w:rsidP="0023525D">
            <w:pPr>
              <w:rPr>
                <w:sz w:val="13"/>
                <w:szCs w:val="13"/>
              </w:rPr>
            </w:pPr>
            <w:r w:rsidRPr="00C306AE">
              <w:rPr>
                <w:sz w:val="13"/>
                <w:szCs w:val="13"/>
              </w:rPr>
              <w:t>Construcţii aerospaţiale</w:t>
            </w:r>
          </w:p>
        </w:tc>
        <w:tc>
          <w:tcPr>
            <w:tcW w:w="1560" w:type="dxa"/>
            <w:vMerge w:val="restart"/>
            <w:vAlign w:val="center"/>
          </w:tcPr>
          <w:p w:rsidR="00DE7EFE" w:rsidRPr="00C306AE" w:rsidRDefault="00DE7EFE" w:rsidP="0023525D">
            <w:pPr>
              <w:rPr>
                <w:sz w:val="14"/>
                <w:szCs w:val="14"/>
              </w:rPr>
            </w:pPr>
            <w:r w:rsidRPr="00C306AE">
              <w:rPr>
                <w:sz w:val="14"/>
                <w:szCs w:val="14"/>
              </w:rPr>
              <w:t>INGINERIA TRANSPORTURILOR</w:t>
            </w:r>
          </w:p>
        </w:tc>
        <w:tc>
          <w:tcPr>
            <w:tcW w:w="2835" w:type="dxa"/>
            <w:vMerge w:val="restart"/>
            <w:vAlign w:val="center"/>
          </w:tcPr>
          <w:p w:rsidR="00DE7EFE" w:rsidRPr="00C306AE" w:rsidRDefault="00DE7EFE" w:rsidP="009B7607">
            <w:pPr>
              <w:tabs>
                <w:tab w:val="left" w:pos="172"/>
              </w:tabs>
            </w:pPr>
          </w:p>
          <w:p w:rsidR="00DE7EFE" w:rsidRPr="00C306AE" w:rsidRDefault="00DE7EFE" w:rsidP="009B7607">
            <w:pPr>
              <w:numPr>
                <w:ilvl w:val="0"/>
                <w:numId w:val="75"/>
              </w:numPr>
              <w:tabs>
                <w:tab w:val="clear" w:pos="360"/>
                <w:tab w:val="left" w:pos="172"/>
                <w:tab w:val="left" w:pos="357"/>
              </w:tabs>
              <w:ind w:left="0" w:firstLine="0"/>
              <w:rPr>
                <w:sz w:val="16"/>
                <w:szCs w:val="16"/>
                <w:lang w:eastAsia="en-US"/>
              </w:rPr>
            </w:pPr>
            <w:r w:rsidRPr="00C306AE">
              <w:rPr>
                <w:sz w:val="16"/>
                <w:szCs w:val="16"/>
                <w:lang w:eastAsia="en-US"/>
              </w:rPr>
              <w:t>Logistica transporturilor</w:t>
            </w:r>
          </w:p>
          <w:p w:rsidR="00DE7EFE" w:rsidRPr="00C306AE" w:rsidRDefault="00DE7EFE" w:rsidP="009B7607">
            <w:pPr>
              <w:numPr>
                <w:ilvl w:val="0"/>
                <w:numId w:val="75"/>
              </w:numPr>
              <w:tabs>
                <w:tab w:val="clear" w:pos="360"/>
                <w:tab w:val="left" w:pos="172"/>
                <w:tab w:val="left" w:pos="357"/>
              </w:tabs>
              <w:ind w:left="0" w:firstLine="0"/>
              <w:rPr>
                <w:sz w:val="16"/>
                <w:szCs w:val="16"/>
                <w:lang w:eastAsia="en-US"/>
              </w:rPr>
            </w:pPr>
            <w:r w:rsidRPr="00C306AE">
              <w:rPr>
                <w:sz w:val="16"/>
                <w:szCs w:val="16"/>
                <w:lang w:eastAsia="en-US"/>
              </w:rPr>
              <w:t>Tehnici avansate în transportul rutier</w:t>
            </w:r>
          </w:p>
          <w:p w:rsidR="00DE7EFE" w:rsidRPr="00C306AE" w:rsidRDefault="00DE7EFE" w:rsidP="009B7607">
            <w:pPr>
              <w:numPr>
                <w:ilvl w:val="0"/>
                <w:numId w:val="75"/>
              </w:numPr>
              <w:tabs>
                <w:tab w:val="clear" w:pos="360"/>
                <w:tab w:val="left" w:pos="172"/>
                <w:tab w:val="left" w:pos="357"/>
              </w:tabs>
              <w:ind w:left="0" w:firstLine="0"/>
              <w:rPr>
                <w:sz w:val="16"/>
                <w:szCs w:val="16"/>
                <w:lang w:eastAsia="en-US"/>
              </w:rPr>
            </w:pPr>
            <w:r w:rsidRPr="00C306AE">
              <w:rPr>
                <w:sz w:val="16"/>
                <w:szCs w:val="16"/>
                <w:lang w:eastAsia="en-US"/>
              </w:rPr>
              <w:t>Transport si trafic urban</w:t>
            </w:r>
          </w:p>
          <w:p w:rsidR="00DE7EFE" w:rsidRPr="00C306AE" w:rsidRDefault="00DE7EFE" w:rsidP="009B7607">
            <w:pPr>
              <w:tabs>
                <w:tab w:val="left" w:pos="172"/>
              </w:tabs>
              <w:rPr>
                <w:sz w:val="16"/>
                <w:szCs w:val="16"/>
              </w:rPr>
            </w:pPr>
          </w:p>
        </w:tc>
        <w:tc>
          <w:tcPr>
            <w:tcW w:w="850" w:type="dxa"/>
            <w:vMerge w:val="restart"/>
            <w:tcBorders>
              <w:right w:val="thinThickSmallGap" w:sz="24" w:space="0" w:color="auto"/>
            </w:tcBorders>
            <w:vAlign w:val="center"/>
          </w:tcPr>
          <w:p w:rsidR="00DE7EFE" w:rsidRPr="00C306AE" w:rsidRDefault="00DE7EFE" w:rsidP="0023525D">
            <w:pPr>
              <w:jc w:val="center"/>
              <w:rPr>
                <w:sz w:val="13"/>
                <w:szCs w:val="13"/>
              </w:rPr>
            </w:pPr>
            <w:r w:rsidRPr="00C306AE">
              <w:rPr>
                <w:sz w:val="13"/>
                <w:szCs w:val="13"/>
              </w:rPr>
              <w:t>x</w:t>
            </w:r>
          </w:p>
        </w:tc>
        <w:tc>
          <w:tcPr>
            <w:tcW w:w="1273" w:type="dxa"/>
            <w:vMerge w:val="restart"/>
            <w:tcBorders>
              <w:left w:val="nil"/>
              <w:right w:val="thinThickSmallGap" w:sz="24" w:space="0" w:color="auto"/>
            </w:tcBorders>
            <w:vAlign w:val="center"/>
          </w:tcPr>
          <w:p w:rsidR="00DE7EFE" w:rsidRPr="00C306AE" w:rsidRDefault="00DE7EFE" w:rsidP="0023525D">
            <w:pPr>
              <w:pStyle w:val="Heading5"/>
              <w:rPr>
                <w:caps/>
                <w:sz w:val="14"/>
                <w:szCs w:val="14"/>
              </w:rPr>
            </w:pPr>
            <w:r w:rsidRPr="00C306AE">
              <w:rPr>
                <w:caps/>
                <w:sz w:val="14"/>
                <w:szCs w:val="14"/>
              </w:rPr>
              <w:t xml:space="preserve">MECAnică  </w:t>
            </w:r>
          </w:p>
          <w:p w:rsidR="00DE7EFE" w:rsidRPr="00C306AE" w:rsidRDefault="00DE7EFE" w:rsidP="0023525D">
            <w:pPr>
              <w:jc w:val="center"/>
              <w:rPr>
                <w:sz w:val="12"/>
                <w:szCs w:val="12"/>
              </w:rPr>
            </w:pPr>
            <w:r w:rsidRPr="00C306AE">
              <w:rPr>
                <w:sz w:val="16"/>
                <w:szCs w:val="16"/>
              </w:rPr>
              <w:t>(</w:t>
            </w:r>
            <w:r w:rsidRPr="00C306AE">
              <w:rPr>
                <w:sz w:val="12"/>
                <w:szCs w:val="12"/>
              </w:rPr>
              <w:t xml:space="preserve">programa aprobată prin ordinul ministrului educaţiei,  cercetării,  tineretului  şi sportului </w:t>
            </w:r>
          </w:p>
          <w:p w:rsidR="00DE7EFE" w:rsidRPr="00C306AE" w:rsidRDefault="00DE7EFE" w:rsidP="0023525D">
            <w:pPr>
              <w:jc w:val="center"/>
              <w:rPr>
                <w:b/>
                <w:bCs/>
                <w:sz w:val="13"/>
                <w:szCs w:val="13"/>
              </w:rPr>
            </w:pPr>
            <w:r w:rsidRPr="00C306AE">
              <w:rPr>
                <w:sz w:val="12"/>
                <w:szCs w:val="12"/>
              </w:rPr>
              <w:t>nr. 5620 / 2010</w:t>
            </w:r>
            <w:r w:rsidRPr="00C306AE">
              <w:rPr>
                <w:sz w:val="16"/>
                <w:szCs w:val="16"/>
              </w:rPr>
              <w:t>)</w:t>
            </w:r>
          </w:p>
        </w:tc>
      </w:tr>
      <w:tr w:rsidR="00C306AE" w:rsidRPr="00C306AE">
        <w:trPr>
          <w:cantSplit/>
          <w:trHeight w:val="61"/>
          <w:jc w:val="center"/>
        </w:trPr>
        <w:tc>
          <w:tcPr>
            <w:tcW w:w="1008" w:type="dxa"/>
            <w:vMerge/>
            <w:tcBorders>
              <w:left w:val="thinThickSmallGap" w:sz="24" w:space="0" w:color="auto"/>
            </w:tcBorders>
            <w:vAlign w:val="center"/>
          </w:tcPr>
          <w:p w:rsidR="00B55CF6" w:rsidRPr="00C306AE" w:rsidRDefault="00B55CF6" w:rsidP="0023525D">
            <w:pPr>
              <w:jc w:val="center"/>
              <w:rPr>
                <w:b/>
                <w:bCs/>
                <w:sz w:val="13"/>
                <w:szCs w:val="13"/>
              </w:rPr>
            </w:pPr>
          </w:p>
        </w:tc>
        <w:tc>
          <w:tcPr>
            <w:tcW w:w="1122" w:type="dxa"/>
            <w:vMerge/>
            <w:tcBorders>
              <w:right w:val="thinThickSmallGap" w:sz="24" w:space="0" w:color="auto"/>
            </w:tcBorders>
            <w:vAlign w:val="center"/>
          </w:tcPr>
          <w:p w:rsidR="00B55CF6" w:rsidRPr="00C306AE" w:rsidRDefault="00B55CF6" w:rsidP="0023525D">
            <w:pPr>
              <w:rPr>
                <w:sz w:val="13"/>
                <w:szCs w:val="13"/>
              </w:rPr>
            </w:pPr>
          </w:p>
        </w:tc>
        <w:tc>
          <w:tcPr>
            <w:tcW w:w="935" w:type="dxa"/>
            <w:vMerge/>
            <w:tcBorders>
              <w:right w:val="thinThickSmallGap" w:sz="24" w:space="0" w:color="auto"/>
            </w:tcBorders>
            <w:vAlign w:val="center"/>
          </w:tcPr>
          <w:p w:rsidR="00B55CF6" w:rsidRPr="00C306AE" w:rsidRDefault="00B55CF6" w:rsidP="0023525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B55CF6" w:rsidRPr="00C306AE" w:rsidRDefault="00B55CF6" w:rsidP="0023525D">
            <w:pPr>
              <w:jc w:val="center"/>
              <w:rPr>
                <w:sz w:val="13"/>
                <w:szCs w:val="13"/>
              </w:rPr>
            </w:pPr>
          </w:p>
        </w:tc>
        <w:tc>
          <w:tcPr>
            <w:tcW w:w="1653" w:type="dxa"/>
            <w:vMerge/>
            <w:tcBorders>
              <w:left w:val="nil"/>
            </w:tcBorders>
            <w:vAlign w:val="center"/>
          </w:tcPr>
          <w:p w:rsidR="00B55CF6" w:rsidRPr="00C306AE" w:rsidRDefault="00B55CF6" w:rsidP="0023525D">
            <w:pPr>
              <w:rPr>
                <w:sz w:val="13"/>
                <w:szCs w:val="13"/>
              </w:rPr>
            </w:pPr>
          </w:p>
        </w:tc>
        <w:tc>
          <w:tcPr>
            <w:tcW w:w="2551" w:type="dxa"/>
            <w:vAlign w:val="center"/>
          </w:tcPr>
          <w:p w:rsidR="00B55CF6" w:rsidRPr="00C306AE" w:rsidRDefault="00B55CF6" w:rsidP="0023525D">
            <w:pPr>
              <w:rPr>
                <w:sz w:val="13"/>
                <w:szCs w:val="13"/>
              </w:rPr>
            </w:pPr>
            <w:r w:rsidRPr="00C306AE">
              <w:rPr>
                <w:sz w:val="13"/>
                <w:szCs w:val="13"/>
              </w:rPr>
              <w:t>Sisteme de propulsie</w:t>
            </w:r>
          </w:p>
        </w:tc>
        <w:tc>
          <w:tcPr>
            <w:tcW w:w="1560" w:type="dxa"/>
            <w:vMerge/>
            <w:vAlign w:val="center"/>
          </w:tcPr>
          <w:p w:rsidR="00B55CF6" w:rsidRPr="00C306AE" w:rsidRDefault="00B55CF6" w:rsidP="0023525D">
            <w:pPr>
              <w:jc w:val="center"/>
              <w:rPr>
                <w:sz w:val="13"/>
                <w:szCs w:val="13"/>
              </w:rPr>
            </w:pPr>
          </w:p>
        </w:tc>
        <w:tc>
          <w:tcPr>
            <w:tcW w:w="2835" w:type="dxa"/>
            <w:vMerge/>
            <w:vAlign w:val="center"/>
          </w:tcPr>
          <w:p w:rsidR="00B55CF6" w:rsidRPr="00C306AE" w:rsidRDefault="00B55CF6" w:rsidP="0023525D">
            <w:pPr>
              <w:jc w:val="right"/>
              <w:rPr>
                <w:sz w:val="14"/>
                <w:szCs w:val="14"/>
              </w:rPr>
            </w:pPr>
          </w:p>
        </w:tc>
        <w:tc>
          <w:tcPr>
            <w:tcW w:w="850" w:type="dxa"/>
            <w:vMerge/>
            <w:tcBorders>
              <w:right w:val="thinThickSmallGap" w:sz="24" w:space="0" w:color="auto"/>
            </w:tcBorders>
            <w:vAlign w:val="center"/>
          </w:tcPr>
          <w:p w:rsidR="00B55CF6" w:rsidRPr="00C306AE" w:rsidRDefault="00B55CF6" w:rsidP="0023525D">
            <w:pPr>
              <w:jc w:val="center"/>
              <w:rPr>
                <w:sz w:val="13"/>
                <w:szCs w:val="13"/>
              </w:rPr>
            </w:pPr>
          </w:p>
        </w:tc>
        <w:tc>
          <w:tcPr>
            <w:tcW w:w="1273" w:type="dxa"/>
            <w:vMerge/>
            <w:tcBorders>
              <w:left w:val="nil"/>
              <w:right w:val="thinThickSmallGap" w:sz="24" w:space="0" w:color="auto"/>
            </w:tcBorders>
            <w:vAlign w:val="center"/>
          </w:tcPr>
          <w:p w:rsidR="00B55CF6" w:rsidRPr="00C306AE" w:rsidRDefault="00B55CF6" w:rsidP="0023525D">
            <w:pPr>
              <w:jc w:val="center"/>
              <w:rPr>
                <w:b/>
                <w:bCs/>
                <w:sz w:val="13"/>
                <w:szCs w:val="13"/>
              </w:rPr>
            </w:pPr>
          </w:p>
        </w:tc>
      </w:tr>
      <w:tr w:rsidR="00C306AE" w:rsidRPr="00C306AE">
        <w:trPr>
          <w:cantSplit/>
          <w:trHeight w:val="61"/>
          <w:jc w:val="center"/>
        </w:trPr>
        <w:tc>
          <w:tcPr>
            <w:tcW w:w="1008" w:type="dxa"/>
            <w:vMerge/>
            <w:tcBorders>
              <w:left w:val="thinThickSmallGap" w:sz="24" w:space="0" w:color="auto"/>
            </w:tcBorders>
            <w:vAlign w:val="center"/>
          </w:tcPr>
          <w:p w:rsidR="00B55CF6" w:rsidRPr="00C306AE" w:rsidRDefault="00B55CF6" w:rsidP="0023525D">
            <w:pPr>
              <w:jc w:val="center"/>
              <w:rPr>
                <w:b/>
                <w:bCs/>
                <w:sz w:val="13"/>
                <w:szCs w:val="13"/>
              </w:rPr>
            </w:pPr>
          </w:p>
        </w:tc>
        <w:tc>
          <w:tcPr>
            <w:tcW w:w="1122" w:type="dxa"/>
            <w:vMerge/>
            <w:tcBorders>
              <w:right w:val="thinThickSmallGap" w:sz="24" w:space="0" w:color="auto"/>
            </w:tcBorders>
            <w:vAlign w:val="center"/>
          </w:tcPr>
          <w:p w:rsidR="00B55CF6" w:rsidRPr="00C306AE" w:rsidRDefault="00B55CF6" w:rsidP="0023525D">
            <w:pPr>
              <w:rPr>
                <w:sz w:val="13"/>
                <w:szCs w:val="13"/>
              </w:rPr>
            </w:pPr>
          </w:p>
        </w:tc>
        <w:tc>
          <w:tcPr>
            <w:tcW w:w="935" w:type="dxa"/>
            <w:vMerge/>
            <w:tcBorders>
              <w:right w:val="thinThickSmallGap" w:sz="24" w:space="0" w:color="auto"/>
            </w:tcBorders>
            <w:vAlign w:val="center"/>
          </w:tcPr>
          <w:p w:rsidR="00B55CF6" w:rsidRPr="00C306AE" w:rsidRDefault="00B55CF6" w:rsidP="0023525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B55CF6" w:rsidRPr="00C306AE" w:rsidRDefault="00B55CF6" w:rsidP="0023525D">
            <w:pPr>
              <w:jc w:val="center"/>
              <w:rPr>
                <w:sz w:val="13"/>
                <w:szCs w:val="13"/>
              </w:rPr>
            </w:pPr>
          </w:p>
        </w:tc>
        <w:tc>
          <w:tcPr>
            <w:tcW w:w="1653" w:type="dxa"/>
            <w:vMerge/>
            <w:tcBorders>
              <w:left w:val="nil"/>
            </w:tcBorders>
            <w:vAlign w:val="center"/>
          </w:tcPr>
          <w:p w:rsidR="00B55CF6" w:rsidRPr="00C306AE" w:rsidRDefault="00B55CF6" w:rsidP="0023525D">
            <w:pPr>
              <w:rPr>
                <w:sz w:val="13"/>
                <w:szCs w:val="13"/>
              </w:rPr>
            </w:pPr>
          </w:p>
        </w:tc>
        <w:tc>
          <w:tcPr>
            <w:tcW w:w="2551" w:type="dxa"/>
            <w:vAlign w:val="center"/>
          </w:tcPr>
          <w:p w:rsidR="00B55CF6" w:rsidRPr="00C306AE" w:rsidRDefault="00B55CF6" w:rsidP="0023525D">
            <w:pPr>
              <w:rPr>
                <w:sz w:val="13"/>
                <w:szCs w:val="13"/>
              </w:rPr>
            </w:pPr>
            <w:r w:rsidRPr="00C306AE">
              <w:rPr>
                <w:sz w:val="13"/>
                <w:szCs w:val="13"/>
              </w:rPr>
              <w:t>Aeronave şi motoare de aviaţie</w:t>
            </w:r>
          </w:p>
        </w:tc>
        <w:tc>
          <w:tcPr>
            <w:tcW w:w="1560" w:type="dxa"/>
            <w:vMerge/>
            <w:vAlign w:val="center"/>
          </w:tcPr>
          <w:p w:rsidR="00B55CF6" w:rsidRPr="00C306AE" w:rsidRDefault="00B55CF6" w:rsidP="0023525D">
            <w:pPr>
              <w:jc w:val="center"/>
              <w:rPr>
                <w:sz w:val="13"/>
                <w:szCs w:val="13"/>
              </w:rPr>
            </w:pPr>
          </w:p>
        </w:tc>
        <w:tc>
          <w:tcPr>
            <w:tcW w:w="2835" w:type="dxa"/>
            <w:vMerge/>
            <w:vAlign w:val="center"/>
          </w:tcPr>
          <w:p w:rsidR="00B55CF6" w:rsidRPr="00C306AE" w:rsidRDefault="00B55CF6" w:rsidP="0023525D">
            <w:pPr>
              <w:jc w:val="right"/>
              <w:rPr>
                <w:sz w:val="14"/>
                <w:szCs w:val="14"/>
              </w:rPr>
            </w:pPr>
          </w:p>
        </w:tc>
        <w:tc>
          <w:tcPr>
            <w:tcW w:w="850" w:type="dxa"/>
            <w:vMerge/>
            <w:tcBorders>
              <w:right w:val="thinThickSmallGap" w:sz="24" w:space="0" w:color="auto"/>
            </w:tcBorders>
            <w:vAlign w:val="center"/>
          </w:tcPr>
          <w:p w:rsidR="00B55CF6" w:rsidRPr="00C306AE" w:rsidRDefault="00B55CF6" w:rsidP="0023525D">
            <w:pPr>
              <w:jc w:val="center"/>
              <w:rPr>
                <w:sz w:val="13"/>
                <w:szCs w:val="13"/>
              </w:rPr>
            </w:pPr>
          </w:p>
        </w:tc>
        <w:tc>
          <w:tcPr>
            <w:tcW w:w="1273" w:type="dxa"/>
            <w:vMerge/>
            <w:tcBorders>
              <w:left w:val="nil"/>
              <w:right w:val="thinThickSmallGap" w:sz="24" w:space="0" w:color="auto"/>
            </w:tcBorders>
            <w:vAlign w:val="center"/>
          </w:tcPr>
          <w:p w:rsidR="00B55CF6" w:rsidRPr="00C306AE" w:rsidRDefault="00B55CF6" w:rsidP="0023525D">
            <w:pPr>
              <w:jc w:val="center"/>
              <w:rPr>
                <w:b/>
                <w:bCs/>
                <w:sz w:val="13"/>
                <w:szCs w:val="13"/>
              </w:rPr>
            </w:pPr>
          </w:p>
        </w:tc>
      </w:tr>
      <w:tr w:rsidR="00C306AE" w:rsidRPr="00C306AE">
        <w:trPr>
          <w:cantSplit/>
          <w:trHeight w:val="61"/>
          <w:jc w:val="center"/>
        </w:trPr>
        <w:tc>
          <w:tcPr>
            <w:tcW w:w="1008" w:type="dxa"/>
            <w:vMerge/>
            <w:tcBorders>
              <w:left w:val="thinThickSmallGap" w:sz="24" w:space="0" w:color="auto"/>
            </w:tcBorders>
            <w:vAlign w:val="center"/>
          </w:tcPr>
          <w:p w:rsidR="00B55CF6" w:rsidRPr="00C306AE" w:rsidRDefault="00B55CF6" w:rsidP="0023525D">
            <w:pPr>
              <w:jc w:val="center"/>
              <w:rPr>
                <w:b/>
                <w:bCs/>
                <w:sz w:val="13"/>
                <w:szCs w:val="13"/>
              </w:rPr>
            </w:pPr>
          </w:p>
        </w:tc>
        <w:tc>
          <w:tcPr>
            <w:tcW w:w="1122" w:type="dxa"/>
            <w:vMerge/>
            <w:tcBorders>
              <w:right w:val="thinThickSmallGap" w:sz="24" w:space="0" w:color="auto"/>
            </w:tcBorders>
            <w:vAlign w:val="center"/>
          </w:tcPr>
          <w:p w:rsidR="00B55CF6" w:rsidRPr="00C306AE" w:rsidRDefault="00B55CF6" w:rsidP="0023525D">
            <w:pPr>
              <w:rPr>
                <w:sz w:val="13"/>
                <w:szCs w:val="13"/>
              </w:rPr>
            </w:pPr>
          </w:p>
        </w:tc>
        <w:tc>
          <w:tcPr>
            <w:tcW w:w="935" w:type="dxa"/>
            <w:vMerge/>
            <w:tcBorders>
              <w:right w:val="thinThickSmallGap" w:sz="24" w:space="0" w:color="auto"/>
            </w:tcBorders>
            <w:vAlign w:val="center"/>
          </w:tcPr>
          <w:p w:rsidR="00B55CF6" w:rsidRPr="00C306AE" w:rsidRDefault="00B55CF6" w:rsidP="0023525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B55CF6" w:rsidRPr="00C306AE" w:rsidRDefault="00B55CF6" w:rsidP="0023525D">
            <w:pPr>
              <w:jc w:val="center"/>
              <w:rPr>
                <w:sz w:val="13"/>
                <w:szCs w:val="13"/>
              </w:rPr>
            </w:pPr>
          </w:p>
        </w:tc>
        <w:tc>
          <w:tcPr>
            <w:tcW w:w="1653" w:type="dxa"/>
            <w:vMerge w:val="restart"/>
            <w:tcBorders>
              <w:left w:val="nil"/>
            </w:tcBorders>
            <w:vAlign w:val="center"/>
          </w:tcPr>
          <w:p w:rsidR="00B55CF6" w:rsidRPr="00C306AE" w:rsidRDefault="00B55CF6" w:rsidP="0023525D">
            <w:pPr>
              <w:rPr>
                <w:sz w:val="13"/>
                <w:szCs w:val="13"/>
              </w:rPr>
            </w:pPr>
            <w:r w:rsidRPr="00C306AE">
              <w:rPr>
                <w:sz w:val="13"/>
                <w:szCs w:val="13"/>
              </w:rPr>
              <w:t>INGINERIE INDUSTRIALĂ</w:t>
            </w:r>
          </w:p>
        </w:tc>
        <w:tc>
          <w:tcPr>
            <w:tcW w:w="2551" w:type="dxa"/>
            <w:vAlign w:val="center"/>
          </w:tcPr>
          <w:p w:rsidR="00B55CF6" w:rsidRPr="00C306AE" w:rsidRDefault="00B55CF6" w:rsidP="0023525D">
            <w:pPr>
              <w:rPr>
                <w:sz w:val="13"/>
                <w:szCs w:val="13"/>
              </w:rPr>
            </w:pPr>
            <w:r w:rsidRPr="00C306AE">
              <w:rPr>
                <w:sz w:val="13"/>
                <w:szCs w:val="13"/>
              </w:rPr>
              <w:t>Tehnologia construcţiilor de maşini</w:t>
            </w:r>
          </w:p>
        </w:tc>
        <w:tc>
          <w:tcPr>
            <w:tcW w:w="1560" w:type="dxa"/>
            <w:vMerge/>
            <w:vAlign w:val="center"/>
          </w:tcPr>
          <w:p w:rsidR="00B55CF6" w:rsidRPr="00C306AE" w:rsidRDefault="00B55CF6" w:rsidP="0023525D">
            <w:pPr>
              <w:jc w:val="center"/>
              <w:rPr>
                <w:sz w:val="13"/>
                <w:szCs w:val="13"/>
              </w:rPr>
            </w:pPr>
          </w:p>
        </w:tc>
        <w:tc>
          <w:tcPr>
            <w:tcW w:w="2835" w:type="dxa"/>
            <w:vMerge/>
            <w:vAlign w:val="center"/>
          </w:tcPr>
          <w:p w:rsidR="00B55CF6" w:rsidRPr="00C306AE" w:rsidRDefault="00B55CF6" w:rsidP="0023525D">
            <w:pPr>
              <w:jc w:val="right"/>
              <w:rPr>
                <w:sz w:val="14"/>
                <w:szCs w:val="14"/>
              </w:rPr>
            </w:pPr>
          </w:p>
        </w:tc>
        <w:tc>
          <w:tcPr>
            <w:tcW w:w="850" w:type="dxa"/>
            <w:vMerge/>
            <w:tcBorders>
              <w:right w:val="thinThickSmallGap" w:sz="24" w:space="0" w:color="auto"/>
            </w:tcBorders>
            <w:vAlign w:val="center"/>
          </w:tcPr>
          <w:p w:rsidR="00B55CF6" w:rsidRPr="00C306AE" w:rsidRDefault="00B55CF6" w:rsidP="0023525D">
            <w:pPr>
              <w:jc w:val="center"/>
              <w:rPr>
                <w:sz w:val="13"/>
                <w:szCs w:val="13"/>
              </w:rPr>
            </w:pPr>
          </w:p>
        </w:tc>
        <w:tc>
          <w:tcPr>
            <w:tcW w:w="1273" w:type="dxa"/>
            <w:vMerge/>
            <w:tcBorders>
              <w:left w:val="nil"/>
              <w:right w:val="thinThickSmallGap" w:sz="24" w:space="0" w:color="auto"/>
            </w:tcBorders>
            <w:vAlign w:val="center"/>
          </w:tcPr>
          <w:p w:rsidR="00B55CF6" w:rsidRPr="00C306AE" w:rsidRDefault="00B55CF6" w:rsidP="0023525D">
            <w:pPr>
              <w:jc w:val="center"/>
              <w:rPr>
                <w:b/>
                <w:bCs/>
                <w:sz w:val="13"/>
                <w:szCs w:val="13"/>
              </w:rPr>
            </w:pPr>
          </w:p>
        </w:tc>
      </w:tr>
      <w:tr w:rsidR="00C306AE" w:rsidRPr="00C306AE">
        <w:trPr>
          <w:cantSplit/>
          <w:trHeight w:val="183"/>
          <w:jc w:val="center"/>
        </w:trPr>
        <w:tc>
          <w:tcPr>
            <w:tcW w:w="1008" w:type="dxa"/>
            <w:vMerge/>
            <w:tcBorders>
              <w:left w:val="thinThickSmallGap" w:sz="24" w:space="0" w:color="auto"/>
            </w:tcBorders>
            <w:vAlign w:val="center"/>
          </w:tcPr>
          <w:p w:rsidR="00B55CF6" w:rsidRPr="00C306AE" w:rsidRDefault="00B55CF6" w:rsidP="0023525D">
            <w:pPr>
              <w:jc w:val="center"/>
              <w:rPr>
                <w:b/>
                <w:bCs/>
                <w:sz w:val="13"/>
                <w:szCs w:val="13"/>
              </w:rPr>
            </w:pPr>
          </w:p>
        </w:tc>
        <w:tc>
          <w:tcPr>
            <w:tcW w:w="1122" w:type="dxa"/>
            <w:vMerge/>
            <w:tcBorders>
              <w:right w:val="thinThickSmallGap" w:sz="24" w:space="0" w:color="auto"/>
            </w:tcBorders>
            <w:vAlign w:val="center"/>
          </w:tcPr>
          <w:p w:rsidR="00B55CF6" w:rsidRPr="00C306AE" w:rsidRDefault="00B55CF6" w:rsidP="0023525D">
            <w:pPr>
              <w:rPr>
                <w:sz w:val="13"/>
                <w:szCs w:val="13"/>
              </w:rPr>
            </w:pPr>
          </w:p>
        </w:tc>
        <w:tc>
          <w:tcPr>
            <w:tcW w:w="935" w:type="dxa"/>
            <w:vMerge/>
            <w:tcBorders>
              <w:right w:val="thinThickSmallGap" w:sz="24" w:space="0" w:color="auto"/>
            </w:tcBorders>
            <w:vAlign w:val="center"/>
          </w:tcPr>
          <w:p w:rsidR="00B55CF6" w:rsidRPr="00C306AE" w:rsidRDefault="00B55CF6" w:rsidP="0023525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B55CF6" w:rsidRPr="00C306AE" w:rsidRDefault="00B55CF6" w:rsidP="0023525D">
            <w:pPr>
              <w:jc w:val="center"/>
              <w:rPr>
                <w:sz w:val="13"/>
                <w:szCs w:val="13"/>
              </w:rPr>
            </w:pPr>
          </w:p>
        </w:tc>
        <w:tc>
          <w:tcPr>
            <w:tcW w:w="1653" w:type="dxa"/>
            <w:vMerge/>
            <w:tcBorders>
              <w:left w:val="nil"/>
            </w:tcBorders>
            <w:vAlign w:val="center"/>
          </w:tcPr>
          <w:p w:rsidR="00B55CF6" w:rsidRPr="00C306AE" w:rsidRDefault="00B55CF6" w:rsidP="0023525D">
            <w:pPr>
              <w:rPr>
                <w:sz w:val="13"/>
                <w:szCs w:val="13"/>
              </w:rPr>
            </w:pPr>
          </w:p>
        </w:tc>
        <w:tc>
          <w:tcPr>
            <w:tcW w:w="2551" w:type="dxa"/>
            <w:vAlign w:val="center"/>
          </w:tcPr>
          <w:p w:rsidR="00B55CF6" w:rsidRPr="00C306AE" w:rsidRDefault="00B55CF6" w:rsidP="0023525D">
            <w:pPr>
              <w:rPr>
                <w:sz w:val="13"/>
                <w:szCs w:val="13"/>
              </w:rPr>
            </w:pPr>
            <w:r w:rsidRPr="00C306AE">
              <w:rPr>
                <w:sz w:val="13"/>
                <w:szCs w:val="13"/>
              </w:rPr>
              <w:t>Maşini unelte şi sisteme de producţie</w:t>
            </w:r>
          </w:p>
        </w:tc>
        <w:tc>
          <w:tcPr>
            <w:tcW w:w="1560" w:type="dxa"/>
            <w:vMerge/>
            <w:vAlign w:val="center"/>
          </w:tcPr>
          <w:p w:rsidR="00B55CF6" w:rsidRPr="00C306AE" w:rsidRDefault="00B55CF6" w:rsidP="0023525D">
            <w:pPr>
              <w:jc w:val="center"/>
              <w:rPr>
                <w:sz w:val="13"/>
                <w:szCs w:val="13"/>
              </w:rPr>
            </w:pPr>
          </w:p>
        </w:tc>
        <w:tc>
          <w:tcPr>
            <w:tcW w:w="2835" w:type="dxa"/>
            <w:vMerge/>
            <w:vAlign w:val="center"/>
          </w:tcPr>
          <w:p w:rsidR="00B55CF6" w:rsidRPr="00C306AE" w:rsidRDefault="00B55CF6" w:rsidP="0023525D">
            <w:pPr>
              <w:jc w:val="right"/>
              <w:rPr>
                <w:sz w:val="14"/>
                <w:szCs w:val="14"/>
              </w:rPr>
            </w:pPr>
          </w:p>
        </w:tc>
        <w:tc>
          <w:tcPr>
            <w:tcW w:w="850" w:type="dxa"/>
            <w:vMerge/>
            <w:tcBorders>
              <w:right w:val="thinThickSmallGap" w:sz="24" w:space="0" w:color="auto"/>
            </w:tcBorders>
            <w:vAlign w:val="center"/>
          </w:tcPr>
          <w:p w:rsidR="00B55CF6" w:rsidRPr="00C306AE" w:rsidRDefault="00B55CF6" w:rsidP="0023525D">
            <w:pPr>
              <w:jc w:val="center"/>
              <w:rPr>
                <w:sz w:val="13"/>
                <w:szCs w:val="13"/>
              </w:rPr>
            </w:pPr>
          </w:p>
        </w:tc>
        <w:tc>
          <w:tcPr>
            <w:tcW w:w="1273" w:type="dxa"/>
            <w:vMerge/>
            <w:tcBorders>
              <w:left w:val="nil"/>
              <w:right w:val="thinThickSmallGap" w:sz="24" w:space="0" w:color="auto"/>
            </w:tcBorders>
            <w:vAlign w:val="center"/>
          </w:tcPr>
          <w:p w:rsidR="00B55CF6" w:rsidRPr="00C306AE" w:rsidRDefault="00B55CF6" w:rsidP="0023525D">
            <w:pPr>
              <w:jc w:val="center"/>
              <w:rPr>
                <w:b/>
                <w:bCs/>
                <w:sz w:val="13"/>
                <w:szCs w:val="13"/>
              </w:rPr>
            </w:pPr>
          </w:p>
        </w:tc>
      </w:tr>
      <w:tr w:rsidR="00C306AE" w:rsidRPr="00C306AE">
        <w:trPr>
          <w:cantSplit/>
          <w:trHeight w:val="137"/>
          <w:jc w:val="center"/>
        </w:trPr>
        <w:tc>
          <w:tcPr>
            <w:tcW w:w="1008" w:type="dxa"/>
            <w:vMerge/>
            <w:tcBorders>
              <w:left w:val="thinThickSmallGap" w:sz="24" w:space="0" w:color="auto"/>
            </w:tcBorders>
            <w:vAlign w:val="center"/>
          </w:tcPr>
          <w:p w:rsidR="00B55CF6" w:rsidRPr="00C306AE" w:rsidRDefault="00B55CF6" w:rsidP="0023525D">
            <w:pPr>
              <w:jc w:val="center"/>
              <w:rPr>
                <w:b/>
                <w:bCs/>
                <w:sz w:val="13"/>
                <w:szCs w:val="13"/>
              </w:rPr>
            </w:pPr>
          </w:p>
        </w:tc>
        <w:tc>
          <w:tcPr>
            <w:tcW w:w="1122" w:type="dxa"/>
            <w:vMerge/>
            <w:tcBorders>
              <w:right w:val="thinThickSmallGap" w:sz="24" w:space="0" w:color="auto"/>
            </w:tcBorders>
            <w:vAlign w:val="center"/>
          </w:tcPr>
          <w:p w:rsidR="00B55CF6" w:rsidRPr="00C306AE" w:rsidRDefault="00B55CF6" w:rsidP="0023525D">
            <w:pPr>
              <w:rPr>
                <w:sz w:val="13"/>
                <w:szCs w:val="13"/>
              </w:rPr>
            </w:pPr>
          </w:p>
        </w:tc>
        <w:tc>
          <w:tcPr>
            <w:tcW w:w="935" w:type="dxa"/>
            <w:vMerge/>
            <w:tcBorders>
              <w:right w:val="thinThickSmallGap" w:sz="24" w:space="0" w:color="auto"/>
            </w:tcBorders>
            <w:vAlign w:val="center"/>
          </w:tcPr>
          <w:p w:rsidR="00B55CF6" w:rsidRPr="00C306AE" w:rsidRDefault="00B55CF6" w:rsidP="0023525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B55CF6" w:rsidRPr="00C306AE" w:rsidRDefault="00B55CF6" w:rsidP="0023525D">
            <w:pPr>
              <w:jc w:val="center"/>
              <w:rPr>
                <w:sz w:val="13"/>
                <w:szCs w:val="13"/>
              </w:rPr>
            </w:pPr>
          </w:p>
        </w:tc>
        <w:tc>
          <w:tcPr>
            <w:tcW w:w="1653" w:type="dxa"/>
            <w:vMerge/>
            <w:tcBorders>
              <w:left w:val="nil"/>
            </w:tcBorders>
            <w:vAlign w:val="center"/>
          </w:tcPr>
          <w:p w:rsidR="00B55CF6" w:rsidRPr="00C306AE" w:rsidRDefault="00B55CF6" w:rsidP="0023525D">
            <w:pPr>
              <w:rPr>
                <w:sz w:val="13"/>
                <w:szCs w:val="13"/>
              </w:rPr>
            </w:pPr>
          </w:p>
        </w:tc>
        <w:tc>
          <w:tcPr>
            <w:tcW w:w="2551" w:type="dxa"/>
            <w:vAlign w:val="center"/>
          </w:tcPr>
          <w:p w:rsidR="00B55CF6" w:rsidRPr="00C306AE" w:rsidRDefault="00B55CF6" w:rsidP="0023525D">
            <w:pPr>
              <w:rPr>
                <w:sz w:val="13"/>
                <w:szCs w:val="13"/>
              </w:rPr>
            </w:pPr>
            <w:r w:rsidRPr="00C306AE">
              <w:rPr>
                <w:sz w:val="13"/>
                <w:szCs w:val="13"/>
              </w:rPr>
              <w:t>Ingineria sudării</w:t>
            </w:r>
          </w:p>
        </w:tc>
        <w:tc>
          <w:tcPr>
            <w:tcW w:w="1560" w:type="dxa"/>
            <w:vMerge/>
            <w:vAlign w:val="center"/>
          </w:tcPr>
          <w:p w:rsidR="00B55CF6" w:rsidRPr="00C306AE" w:rsidRDefault="00B55CF6" w:rsidP="0023525D">
            <w:pPr>
              <w:jc w:val="center"/>
              <w:rPr>
                <w:sz w:val="13"/>
                <w:szCs w:val="13"/>
              </w:rPr>
            </w:pPr>
          </w:p>
        </w:tc>
        <w:tc>
          <w:tcPr>
            <w:tcW w:w="2835" w:type="dxa"/>
            <w:vMerge/>
            <w:vAlign w:val="center"/>
          </w:tcPr>
          <w:p w:rsidR="00B55CF6" w:rsidRPr="00C306AE" w:rsidRDefault="00B55CF6" w:rsidP="0023525D">
            <w:pPr>
              <w:jc w:val="right"/>
              <w:rPr>
                <w:sz w:val="14"/>
                <w:szCs w:val="14"/>
              </w:rPr>
            </w:pPr>
          </w:p>
        </w:tc>
        <w:tc>
          <w:tcPr>
            <w:tcW w:w="850" w:type="dxa"/>
            <w:vMerge/>
            <w:tcBorders>
              <w:right w:val="thinThickSmallGap" w:sz="24" w:space="0" w:color="auto"/>
            </w:tcBorders>
            <w:vAlign w:val="center"/>
          </w:tcPr>
          <w:p w:rsidR="00B55CF6" w:rsidRPr="00C306AE" w:rsidRDefault="00B55CF6" w:rsidP="0023525D">
            <w:pPr>
              <w:jc w:val="center"/>
              <w:rPr>
                <w:sz w:val="13"/>
                <w:szCs w:val="13"/>
              </w:rPr>
            </w:pPr>
          </w:p>
        </w:tc>
        <w:tc>
          <w:tcPr>
            <w:tcW w:w="1273" w:type="dxa"/>
            <w:vMerge/>
            <w:tcBorders>
              <w:left w:val="nil"/>
              <w:right w:val="thinThickSmallGap" w:sz="24" w:space="0" w:color="auto"/>
            </w:tcBorders>
            <w:vAlign w:val="center"/>
          </w:tcPr>
          <w:p w:rsidR="00B55CF6" w:rsidRPr="00C306AE" w:rsidRDefault="00B55CF6" w:rsidP="0023525D">
            <w:pPr>
              <w:jc w:val="center"/>
              <w:rPr>
                <w:b/>
                <w:bCs/>
                <w:sz w:val="13"/>
                <w:szCs w:val="13"/>
              </w:rPr>
            </w:pPr>
          </w:p>
        </w:tc>
      </w:tr>
      <w:tr w:rsidR="00C306AE" w:rsidRPr="00C306AE">
        <w:trPr>
          <w:cantSplit/>
          <w:trHeight w:val="164"/>
          <w:jc w:val="center"/>
        </w:trPr>
        <w:tc>
          <w:tcPr>
            <w:tcW w:w="1008" w:type="dxa"/>
            <w:vMerge/>
            <w:tcBorders>
              <w:left w:val="thinThickSmallGap" w:sz="24" w:space="0" w:color="auto"/>
            </w:tcBorders>
            <w:vAlign w:val="center"/>
          </w:tcPr>
          <w:p w:rsidR="00B55CF6" w:rsidRPr="00C306AE" w:rsidRDefault="00B55CF6" w:rsidP="0023525D">
            <w:pPr>
              <w:jc w:val="center"/>
              <w:rPr>
                <w:b/>
                <w:bCs/>
                <w:sz w:val="13"/>
                <w:szCs w:val="13"/>
              </w:rPr>
            </w:pPr>
          </w:p>
        </w:tc>
        <w:tc>
          <w:tcPr>
            <w:tcW w:w="1122" w:type="dxa"/>
            <w:vMerge/>
            <w:tcBorders>
              <w:right w:val="thinThickSmallGap" w:sz="24" w:space="0" w:color="auto"/>
            </w:tcBorders>
            <w:vAlign w:val="center"/>
          </w:tcPr>
          <w:p w:rsidR="00B55CF6" w:rsidRPr="00C306AE" w:rsidRDefault="00B55CF6" w:rsidP="0023525D">
            <w:pPr>
              <w:rPr>
                <w:sz w:val="13"/>
                <w:szCs w:val="13"/>
              </w:rPr>
            </w:pPr>
          </w:p>
        </w:tc>
        <w:tc>
          <w:tcPr>
            <w:tcW w:w="935" w:type="dxa"/>
            <w:vMerge/>
            <w:tcBorders>
              <w:right w:val="thinThickSmallGap" w:sz="24" w:space="0" w:color="auto"/>
            </w:tcBorders>
            <w:vAlign w:val="center"/>
          </w:tcPr>
          <w:p w:rsidR="00B55CF6" w:rsidRPr="00C306AE" w:rsidRDefault="00B55CF6" w:rsidP="0023525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B55CF6" w:rsidRPr="00C306AE" w:rsidRDefault="00B55CF6" w:rsidP="0023525D">
            <w:pPr>
              <w:jc w:val="center"/>
              <w:rPr>
                <w:sz w:val="13"/>
                <w:szCs w:val="13"/>
              </w:rPr>
            </w:pPr>
          </w:p>
        </w:tc>
        <w:tc>
          <w:tcPr>
            <w:tcW w:w="1653" w:type="dxa"/>
            <w:vMerge/>
            <w:tcBorders>
              <w:left w:val="nil"/>
            </w:tcBorders>
            <w:vAlign w:val="center"/>
          </w:tcPr>
          <w:p w:rsidR="00B55CF6" w:rsidRPr="00C306AE" w:rsidRDefault="00B55CF6" w:rsidP="0023525D">
            <w:pPr>
              <w:rPr>
                <w:sz w:val="13"/>
                <w:szCs w:val="13"/>
              </w:rPr>
            </w:pPr>
          </w:p>
        </w:tc>
        <w:tc>
          <w:tcPr>
            <w:tcW w:w="2551" w:type="dxa"/>
            <w:vAlign w:val="center"/>
          </w:tcPr>
          <w:p w:rsidR="00B55CF6" w:rsidRPr="00C306AE" w:rsidRDefault="00B55CF6" w:rsidP="0023525D">
            <w:pPr>
              <w:rPr>
                <w:sz w:val="13"/>
                <w:szCs w:val="13"/>
              </w:rPr>
            </w:pPr>
            <w:r w:rsidRPr="00C306AE">
              <w:rPr>
                <w:sz w:val="13"/>
                <w:szCs w:val="13"/>
              </w:rPr>
              <w:t>Design industrial</w:t>
            </w:r>
          </w:p>
        </w:tc>
        <w:tc>
          <w:tcPr>
            <w:tcW w:w="1560" w:type="dxa"/>
            <w:vMerge/>
            <w:vAlign w:val="center"/>
          </w:tcPr>
          <w:p w:rsidR="00B55CF6" w:rsidRPr="00C306AE" w:rsidRDefault="00B55CF6" w:rsidP="0023525D">
            <w:pPr>
              <w:jc w:val="center"/>
              <w:rPr>
                <w:sz w:val="13"/>
                <w:szCs w:val="13"/>
              </w:rPr>
            </w:pPr>
          </w:p>
        </w:tc>
        <w:tc>
          <w:tcPr>
            <w:tcW w:w="2835" w:type="dxa"/>
            <w:vMerge/>
            <w:vAlign w:val="center"/>
          </w:tcPr>
          <w:p w:rsidR="00B55CF6" w:rsidRPr="00C306AE" w:rsidRDefault="00B55CF6" w:rsidP="0023525D">
            <w:pPr>
              <w:jc w:val="right"/>
              <w:rPr>
                <w:sz w:val="14"/>
                <w:szCs w:val="14"/>
              </w:rPr>
            </w:pPr>
          </w:p>
        </w:tc>
        <w:tc>
          <w:tcPr>
            <w:tcW w:w="850" w:type="dxa"/>
            <w:vMerge/>
            <w:tcBorders>
              <w:right w:val="thinThickSmallGap" w:sz="24" w:space="0" w:color="auto"/>
            </w:tcBorders>
            <w:vAlign w:val="center"/>
          </w:tcPr>
          <w:p w:rsidR="00B55CF6" w:rsidRPr="00C306AE" w:rsidRDefault="00B55CF6" w:rsidP="0023525D">
            <w:pPr>
              <w:jc w:val="center"/>
              <w:rPr>
                <w:sz w:val="13"/>
                <w:szCs w:val="13"/>
              </w:rPr>
            </w:pPr>
          </w:p>
        </w:tc>
        <w:tc>
          <w:tcPr>
            <w:tcW w:w="1273" w:type="dxa"/>
            <w:vMerge/>
            <w:tcBorders>
              <w:left w:val="nil"/>
              <w:right w:val="thinThickSmallGap" w:sz="24" w:space="0" w:color="auto"/>
            </w:tcBorders>
            <w:vAlign w:val="center"/>
          </w:tcPr>
          <w:p w:rsidR="00B55CF6" w:rsidRPr="00C306AE" w:rsidRDefault="00B55CF6" w:rsidP="0023525D">
            <w:pPr>
              <w:jc w:val="center"/>
              <w:rPr>
                <w:b/>
                <w:bCs/>
                <w:sz w:val="13"/>
                <w:szCs w:val="13"/>
              </w:rPr>
            </w:pPr>
          </w:p>
        </w:tc>
      </w:tr>
      <w:tr w:rsidR="00C306AE" w:rsidRPr="00C306AE">
        <w:trPr>
          <w:cantSplit/>
          <w:trHeight w:val="161"/>
          <w:jc w:val="center"/>
        </w:trPr>
        <w:tc>
          <w:tcPr>
            <w:tcW w:w="1008" w:type="dxa"/>
            <w:vMerge/>
            <w:tcBorders>
              <w:left w:val="thinThickSmallGap" w:sz="24" w:space="0" w:color="auto"/>
            </w:tcBorders>
            <w:vAlign w:val="center"/>
          </w:tcPr>
          <w:p w:rsidR="00B55CF6" w:rsidRPr="00C306AE" w:rsidRDefault="00B55CF6" w:rsidP="0023525D">
            <w:pPr>
              <w:jc w:val="center"/>
              <w:rPr>
                <w:b/>
                <w:bCs/>
                <w:sz w:val="13"/>
                <w:szCs w:val="13"/>
              </w:rPr>
            </w:pPr>
          </w:p>
        </w:tc>
        <w:tc>
          <w:tcPr>
            <w:tcW w:w="1122" w:type="dxa"/>
            <w:vMerge/>
            <w:tcBorders>
              <w:right w:val="thinThickSmallGap" w:sz="24" w:space="0" w:color="auto"/>
            </w:tcBorders>
            <w:vAlign w:val="center"/>
          </w:tcPr>
          <w:p w:rsidR="00B55CF6" w:rsidRPr="00C306AE" w:rsidRDefault="00B55CF6" w:rsidP="0023525D">
            <w:pPr>
              <w:rPr>
                <w:sz w:val="13"/>
                <w:szCs w:val="13"/>
              </w:rPr>
            </w:pPr>
          </w:p>
        </w:tc>
        <w:tc>
          <w:tcPr>
            <w:tcW w:w="935" w:type="dxa"/>
            <w:vMerge/>
            <w:tcBorders>
              <w:right w:val="thinThickSmallGap" w:sz="24" w:space="0" w:color="auto"/>
            </w:tcBorders>
            <w:vAlign w:val="center"/>
          </w:tcPr>
          <w:p w:rsidR="00B55CF6" w:rsidRPr="00C306AE" w:rsidRDefault="00B55CF6" w:rsidP="0023525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B55CF6" w:rsidRPr="00C306AE" w:rsidRDefault="00B55CF6" w:rsidP="0023525D">
            <w:pPr>
              <w:jc w:val="center"/>
              <w:rPr>
                <w:sz w:val="13"/>
                <w:szCs w:val="13"/>
              </w:rPr>
            </w:pPr>
          </w:p>
        </w:tc>
        <w:tc>
          <w:tcPr>
            <w:tcW w:w="1653" w:type="dxa"/>
            <w:vMerge/>
            <w:tcBorders>
              <w:left w:val="nil"/>
            </w:tcBorders>
            <w:vAlign w:val="center"/>
          </w:tcPr>
          <w:p w:rsidR="00B55CF6" w:rsidRPr="00C306AE" w:rsidRDefault="00B55CF6" w:rsidP="0023525D">
            <w:pPr>
              <w:rPr>
                <w:sz w:val="13"/>
                <w:szCs w:val="13"/>
              </w:rPr>
            </w:pPr>
          </w:p>
        </w:tc>
        <w:tc>
          <w:tcPr>
            <w:tcW w:w="2551" w:type="dxa"/>
            <w:vAlign w:val="center"/>
          </w:tcPr>
          <w:p w:rsidR="00B55CF6" w:rsidRPr="00C306AE" w:rsidRDefault="00B55CF6" w:rsidP="0023525D">
            <w:pPr>
              <w:rPr>
                <w:sz w:val="13"/>
                <w:szCs w:val="13"/>
              </w:rPr>
            </w:pPr>
            <w:r w:rsidRPr="00C306AE">
              <w:rPr>
                <w:sz w:val="13"/>
                <w:szCs w:val="13"/>
              </w:rPr>
              <w:t>Ingineria şi managementul calităţii</w:t>
            </w:r>
          </w:p>
        </w:tc>
        <w:tc>
          <w:tcPr>
            <w:tcW w:w="1560" w:type="dxa"/>
            <w:vMerge/>
            <w:vAlign w:val="center"/>
          </w:tcPr>
          <w:p w:rsidR="00B55CF6" w:rsidRPr="00C306AE" w:rsidRDefault="00B55CF6" w:rsidP="0023525D">
            <w:pPr>
              <w:jc w:val="center"/>
              <w:rPr>
                <w:sz w:val="13"/>
                <w:szCs w:val="13"/>
              </w:rPr>
            </w:pPr>
          </w:p>
        </w:tc>
        <w:tc>
          <w:tcPr>
            <w:tcW w:w="2835" w:type="dxa"/>
            <w:vMerge/>
            <w:vAlign w:val="center"/>
          </w:tcPr>
          <w:p w:rsidR="00B55CF6" w:rsidRPr="00C306AE" w:rsidRDefault="00B55CF6" w:rsidP="0023525D">
            <w:pPr>
              <w:jc w:val="right"/>
              <w:rPr>
                <w:sz w:val="14"/>
                <w:szCs w:val="14"/>
              </w:rPr>
            </w:pPr>
          </w:p>
        </w:tc>
        <w:tc>
          <w:tcPr>
            <w:tcW w:w="850" w:type="dxa"/>
            <w:vMerge/>
            <w:tcBorders>
              <w:right w:val="thinThickSmallGap" w:sz="24" w:space="0" w:color="auto"/>
            </w:tcBorders>
            <w:vAlign w:val="center"/>
          </w:tcPr>
          <w:p w:rsidR="00B55CF6" w:rsidRPr="00C306AE" w:rsidRDefault="00B55CF6" w:rsidP="0023525D">
            <w:pPr>
              <w:jc w:val="center"/>
              <w:rPr>
                <w:sz w:val="13"/>
                <w:szCs w:val="13"/>
              </w:rPr>
            </w:pPr>
          </w:p>
        </w:tc>
        <w:tc>
          <w:tcPr>
            <w:tcW w:w="1273" w:type="dxa"/>
            <w:vMerge/>
            <w:tcBorders>
              <w:left w:val="nil"/>
              <w:right w:val="thinThickSmallGap" w:sz="24" w:space="0" w:color="auto"/>
            </w:tcBorders>
            <w:vAlign w:val="center"/>
          </w:tcPr>
          <w:p w:rsidR="00B55CF6" w:rsidRPr="00C306AE" w:rsidRDefault="00B55CF6" w:rsidP="0023525D">
            <w:pPr>
              <w:jc w:val="center"/>
              <w:rPr>
                <w:b/>
                <w:bCs/>
                <w:sz w:val="13"/>
                <w:szCs w:val="13"/>
              </w:rPr>
            </w:pPr>
          </w:p>
        </w:tc>
      </w:tr>
      <w:tr w:rsidR="00C306AE" w:rsidRPr="00C306AE">
        <w:trPr>
          <w:cantSplit/>
          <w:trHeight w:val="173"/>
          <w:jc w:val="center"/>
        </w:trPr>
        <w:tc>
          <w:tcPr>
            <w:tcW w:w="1008" w:type="dxa"/>
            <w:vMerge/>
            <w:tcBorders>
              <w:left w:val="thinThickSmallGap" w:sz="24" w:space="0" w:color="auto"/>
            </w:tcBorders>
            <w:vAlign w:val="center"/>
          </w:tcPr>
          <w:p w:rsidR="00B55CF6" w:rsidRPr="00C306AE" w:rsidRDefault="00B55CF6" w:rsidP="0023525D">
            <w:pPr>
              <w:jc w:val="center"/>
              <w:rPr>
                <w:b/>
                <w:bCs/>
                <w:sz w:val="13"/>
                <w:szCs w:val="13"/>
              </w:rPr>
            </w:pPr>
          </w:p>
        </w:tc>
        <w:tc>
          <w:tcPr>
            <w:tcW w:w="1122" w:type="dxa"/>
            <w:vMerge/>
            <w:tcBorders>
              <w:right w:val="thinThickSmallGap" w:sz="24" w:space="0" w:color="auto"/>
            </w:tcBorders>
            <w:vAlign w:val="center"/>
          </w:tcPr>
          <w:p w:rsidR="00B55CF6" w:rsidRPr="00C306AE" w:rsidRDefault="00B55CF6" w:rsidP="0023525D">
            <w:pPr>
              <w:rPr>
                <w:sz w:val="13"/>
                <w:szCs w:val="13"/>
              </w:rPr>
            </w:pPr>
          </w:p>
        </w:tc>
        <w:tc>
          <w:tcPr>
            <w:tcW w:w="935" w:type="dxa"/>
            <w:vMerge/>
            <w:tcBorders>
              <w:right w:val="thinThickSmallGap" w:sz="24" w:space="0" w:color="auto"/>
            </w:tcBorders>
            <w:vAlign w:val="center"/>
          </w:tcPr>
          <w:p w:rsidR="00B55CF6" w:rsidRPr="00C306AE" w:rsidRDefault="00B55CF6" w:rsidP="0023525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B55CF6" w:rsidRPr="00C306AE" w:rsidRDefault="00B55CF6" w:rsidP="0023525D">
            <w:pPr>
              <w:jc w:val="center"/>
              <w:rPr>
                <w:sz w:val="13"/>
                <w:szCs w:val="13"/>
              </w:rPr>
            </w:pPr>
          </w:p>
        </w:tc>
        <w:tc>
          <w:tcPr>
            <w:tcW w:w="1653" w:type="dxa"/>
            <w:vMerge/>
            <w:tcBorders>
              <w:left w:val="nil"/>
            </w:tcBorders>
            <w:vAlign w:val="center"/>
          </w:tcPr>
          <w:p w:rsidR="00B55CF6" w:rsidRPr="00C306AE" w:rsidRDefault="00B55CF6" w:rsidP="0023525D">
            <w:pPr>
              <w:rPr>
                <w:sz w:val="13"/>
                <w:szCs w:val="13"/>
              </w:rPr>
            </w:pPr>
          </w:p>
        </w:tc>
        <w:tc>
          <w:tcPr>
            <w:tcW w:w="2551" w:type="dxa"/>
            <w:vAlign w:val="center"/>
          </w:tcPr>
          <w:p w:rsidR="00B55CF6" w:rsidRPr="00C306AE" w:rsidRDefault="00B55CF6" w:rsidP="0023525D">
            <w:pPr>
              <w:rPr>
                <w:sz w:val="13"/>
                <w:szCs w:val="13"/>
              </w:rPr>
            </w:pPr>
            <w:r w:rsidRPr="00C306AE">
              <w:rPr>
                <w:sz w:val="13"/>
                <w:szCs w:val="13"/>
              </w:rPr>
              <w:t>Ingineria securităţii în industrie</w:t>
            </w:r>
          </w:p>
        </w:tc>
        <w:tc>
          <w:tcPr>
            <w:tcW w:w="1560" w:type="dxa"/>
            <w:vMerge/>
            <w:vAlign w:val="center"/>
          </w:tcPr>
          <w:p w:rsidR="00B55CF6" w:rsidRPr="00C306AE" w:rsidRDefault="00B55CF6" w:rsidP="0023525D">
            <w:pPr>
              <w:jc w:val="center"/>
              <w:rPr>
                <w:sz w:val="13"/>
                <w:szCs w:val="13"/>
              </w:rPr>
            </w:pPr>
          </w:p>
        </w:tc>
        <w:tc>
          <w:tcPr>
            <w:tcW w:w="2835" w:type="dxa"/>
            <w:vMerge/>
            <w:vAlign w:val="center"/>
          </w:tcPr>
          <w:p w:rsidR="00B55CF6" w:rsidRPr="00C306AE" w:rsidRDefault="00B55CF6" w:rsidP="0023525D">
            <w:pPr>
              <w:jc w:val="right"/>
              <w:rPr>
                <w:sz w:val="14"/>
                <w:szCs w:val="14"/>
              </w:rPr>
            </w:pPr>
          </w:p>
        </w:tc>
        <w:tc>
          <w:tcPr>
            <w:tcW w:w="850" w:type="dxa"/>
            <w:vMerge/>
            <w:tcBorders>
              <w:right w:val="thinThickSmallGap" w:sz="24" w:space="0" w:color="auto"/>
            </w:tcBorders>
            <w:vAlign w:val="center"/>
          </w:tcPr>
          <w:p w:rsidR="00B55CF6" w:rsidRPr="00C306AE" w:rsidRDefault="00B55CF6" w:rsidP="0023525D">
            <w:pPr>
              <w:jc w:val="center"/>
              <w:rPr>
                <w:sz w:val="13"/>
                <w:szCs w:val="13"/>
              </w:rPr>
            </w:pPr>
          </w:p>
        </w:tc>
        <w:tc>
          <w:tcPr>
            <w:tcW w:w="1273" w:type="dxa"/>
            <w:vMerge/>
            <w:tcBorders>
              <w:left w:val="nil"/>
              <w:right w:val="thinThickSmallGap" w:sz="24" w:space="0" w:color="auto"/>
            </w:tcBorders>
            <w:vAlign w:val="center"/>
          </w:tcPr>
          <w:p w:rsidR="00B55CF6" w:rsidRPr="00C306AE" w:rsidRDefault="00B55CF6" w:rsidP="0023525D">
            <w:pPr>
              <w:jc w:val="center"/>
              <w:rPr>
                <w:b/>
                <w:bCs/>
                <w:sz w:val="13"/>
                <w:szCs w:val="13"/>
              </w:rPr>
            </w:pPr>
          </w:p>
        </w:tc>
      </w:tr>
      <w:tr w:rsidR="00C306AE" w:rsidRPr="00C306AE">
        <w:trPr>
          <w:cantSplit/>
          <w:trHeight w:val="153"/>
          <w:jc w:val="center"/>
        </w:trPr>
        <w:tc>
          <w:tcPr>
            <w:tcW w:w="1008" w:type="dxa"/>
            <w:vMerge/>
            <w:tcBorders>
              <w:left w:val="thinThickSmallGap" w:sz="24" w:space="0" w:color="auto"/>
            </w:tcBorders>
            <w:vAlign w:val="center"/>
          </w:tcPr>
          <w:p w:rsidR="00B55CF6" w:rsidRPr="00C306AE" w:rsidRDefault="00B55CF6" w:rsidP="0023525D">
            <w:pPr>
              <w:jc w:val="center"/>
              <w:rPr>
                <w:b/>
                <w:bCs/>
                <w:sz w:val="13"/>
                <w:szCs w:val="13"/>
              </w:rPr>
            </w:pPr>
          </w:p>
        </w:tc>
        <w:tc>
          <w:tcPr>
            <w:tcW w:w="1122" w:type="dxa"/>
            <w:vMerge/>
            <w:tcBorders>
              <w:right w:val="thinThickSmallGap" w:sz="24" w:space="0" w:color="auto"/>
            </w:tcBorders>
            <w:vAlign w:val="center"/>
          </w:tcPr>
          <w:p w:rsidR="00B55CF6" w:rsidRPr="00C306AE" w:rsidRDefault="00B55CF6" w:rsidP="0023525D">
            <w:pPr>
              <w:rPr>
                <w:sz w:val="13"/>
                <w:szCs w:val="13"/>
              </w:rPr>
            </w:pPr>
          </w:p>
        </w:tc>
        <w:tc>
          <w:tcPr>
            <w:tcW w:w="935" w:type="dxa"/>
            <w:vMerge/>
            <w:tcBorders>
              <w:right w:val="thinThickSmallGap" w:sz="24" w:space="0" w:color="auto"/>
            </w:tcBorders>
            <w:vAlign w:val="center"/>
          </w:tcPr>
          <w:p w:rsidR="00B55CF6" w:rsidRPr="00C306AE" w:rsidRDefault="00B55CF6" w:rsidP="0023525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B55CF6" w:rsidRPr="00C306AE" w:rsidRDefault="00B55CF6" w:rsidP="0023525D">
            <w:pPr>
              <w:jc w:val="center"/>
              <w:rPr>
                <w:sz w:val="13"/>
                <w:szCs w:val="13"/>
              </w:rPr>
            </w:pPr>
          </w:p>
        </w:tc>
        <w:tc>
          <w:tcPr>
            <w:tcW w:w="1653" w:type="dxa"/>
            <w:vMerge/>
            <w:tcBorders>
              <w:left w:val="nil"/>
            </w:tcBorders>
            <w:vAlign w:val="center"/>
          </w:tcPr>
          <w:p w:rsidR="00B55CF6" w:rsidRPr="00C306AE" w:rsidRDefault="00B55CF6" w:rsidP="0023525D">
            <w:pPr>
              <w:rPr>
                <w:sz w:val="13"/>
                <w:szCs w:val="13"/>
              </w:rPr>
            </w:pPr>
          </w:p>
        </w:tc>
        <w:tc>
          <w:tcPr>
            <w:tcW w:w="2551" w:type="dxa"/>
            <w:vAlign w:val="center"/>
          </w:tcPr>
          <w:p w:rsidR="00B55CF6" w:rsidRPr="00C306AE" w:rsidRDefault="00B55CF6" w:rsidP="0023525D">
            <w:pPr>
              <w:rPr>
                <w:sz w:val="13"/>
                <w:szCs w:val="13"/>
              </w:rPr>
            </w:pPr>
            <w:r w:rsidRPr="00C306AE">
              <w:rPr>
                <w:sz w:val="13"/>
                <w:szCs w:val="13"/>
              </w:rPr>
              <w:t>Nanotehnologii şi sisteme neconvenţionale</w:t>
            </w:r>
          </w:p>
        </w:tc>
        <w:tc>
          <w:tcPr>
            <w:tcW w:w="1560" w:type="dxa"/>
            <w:vMerge/>
            <w:vAlign w:val="center"/>
          </w:tcPr>
          <w:p w:rsidR="00B55CF6" w:rsidRPr="00C306AE" w:rsidRDefault="00B55CF6" w:rsidP="0023525D">
            <w:pPr>
              <w:jc w:val="center"/>
              <w:rPr>
                <w:sz w:val="13"/>
                <w:szCs w:val="13"/>
              </w:rPr>
            </w:pPr>
          </w:p>
        </w:tc>
        <w:tc>
          <w:tcPr>
            <w:tcW w:w="2835" w:type="dxa"/>
            <w:vMerge/>
            <w:vAlign w:val="center"/>
          </w:tcPr>
          <w:p w:rsidR="00B55CF6" w:rsidRPr="00C306AE" w:rsidRDefault="00B55CF6" w:rsidP="0023525D">
            <w:pPr>
              <w:jc w:val="right"/>
              <w:rPr>
                <w:sz w:val="14"/>
                <w:szCs w:val="14"/>
              </w:rPr>
            </w:pPr>
          </w:p>
        </w:tc>
        <w:tc>
          <w:tcPr>
            <w:tcW w:w="850" w:type="dxa"/>
            <w:vMerge/>
            <w:tcBorders>
              <w:right w:val="thinThickSmallGap" w:sz="24" w:space="0" w:color="auto"/>
            </w:tcBorders>
            <w:vAlign w:val="center"/>
          </w:tcPr>
          <w:p w:rsidR="00B55CF6" w:rsidRPr="00C306AE" w:rsidRDefault="00B55CF6" w:rsidP="0023525D">
            <w:pPr>
              <w:jc w:val="center"/>
              <w:rPr>
                <w:sz w:val="13"/>
                <w:szCs w:val="13"/>
              </w:rPr>
            </w:pPr>
          </w:p>
        </w:tc>
        <w:tc>
          <w:tcPr>
            <w:tcW w:w="1273" w:type="dxa"/>
            <w:vMerge/>
            <w:tcBorders>
              <w:left w:val="nil"/>
              <w:right w:val="thinThickSmallGap" w:sz="24" w:space="0" w:color="auto"/>
            </w:tcBorders>
            <w:vAlign w:val="center"/>
          </w:tcPr>
          <w:p w:rsidR="00B55CF6" w:rsidRPr="00C306AE" w:rsidRDefault="00B55CF6" w:rsidP="0023525D">
            <w:pPr>
              <w:jc w:val="center"/>
              <w:rPr>
                <w:b/>
                <w:bCs/>
                <w:sz w:val="13"/>
                <w:szCs w:val="13"/>
              </w:rPr>
            </w:pPr>
          </w:p>
        </w:tc>
      </w:tr>
      <w:tr w:rsidR="00C306AE" w:rsidRPr="00C306AE">
        <w:trPr>
          <w:cantSplit/>
          <w:trHeight w:val="61"/>
          <w:jc w:val="center"/>
        </w:trPr>
        <w:tc>
          <w:tcPr>
            <w:tcW w:w="1008" w:type="dxa"/>
            <w:vMerge/>
            <w:tcBorders>
              <w:left w:val="thinThickSmallGap" w:sz="24" w:space="0" w:color="auto"/>
            </w:tcBorders>
            <w:vAlign w:val="center"/>
          </w:tcPr>
          <w:p w:rsidR="00B55CF6" w:rsidRPr="00C306AE" w:rsidRDefault="00B55CF6" w:rsidP="0023525D">
            <w:pPr>
              <w:jc w:val="center"/>
              <w:rPr>
                <w:b/>
                <w:bCs/>
                <w:sz w:val="13"/>
                <w:szCs w:val="13"/>
              </w:rPr>
            </w:pPr>
          </w:p>
        </w:tc>
        <w:tc>
          <w:tcPr>
            <w:tcW w:w="1122" w:type="dxa"/>
            <w:vMerge/>
            <w:tcBorders>
              <w:right w:val="thinThickSmallGap" w:sz="24" w:space="0" w:color="auto"/>
            </w:tcBorders>
            <w:vAlign w:val="center"/>
          </w:tcPr>
          <w:p w:rsidR="00B55CF6" w:rsidRPr="00C306AE" w:rsidRDefault="00B55CF6" w:rsidP="0023525D">
            <w:pPr>
              <w:rPr>
                <w:sz w:val="13"/>
                <w:szCs w:val="13"/>
              </w:rPr>
            </w:pPr>
          </w:p>
        </w:tc>
        <w:tc>
          <w:tcPr>
            <w:tcW w:w="935" w:type="dxa"/>
            <w:vMerge/>
            <w:tcBorders>
              <w:right w:val="thinThickSmallGap" w:sz="24" w:space="0" w:color="auto"/>
            </w:tcBorders>
            <w:vAlign w:val="center"/>
          </w:tcPr>
          <w:p w:rsidR="00B55CF6" w:rsidRPr="00C306AE" w:rsidRDefault="00B55CF6" w:rsidP="0023525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B55CF6" w:rsidRPr="00C306AE" w:rsidRDefault="00B55CF6" w:rsidP="0023525D">
            <w:pPr>
              <w:jc w:val="center"/>
              <w:rPr>
                <w:sz w:val="13"/>
                <w:szCs w:val="13"/>
              </w:rPr>
            </w:pPr>
          </w:p>
        </w:tc>
        <w:tc>
          <w:tcPr>
            <w:tcW w:w="1653" w:type="dxa"/>
            <w:vMerge w:val="restart"/>
            <w:tcBorders>
              <w:left w:val="nil"/>
            </w:tcBorders>
            <w:vAlign w:val="center"/>
          </w:tcPr>
          <w:p w:rsidR="00B55CF6" w:rsidRPr="00C306AE" w:rsidRDefault="00B55CF6" w:rsidP="0023525D">
            <w:pPr>
              <w:rPr>
                <w:sz w:val="13"/>
                <w:szCs w:val="13"/>
              </w:rPr>
            </w:pPr>
            <w:r w:rsidRPr="00C306AE">
              <w:rPr>
                <w:sz w:val="13"/>
                <w:szCs w:val="13"/>
              </w:rPr>
              <w:t>INGINERIE MECANICĂ</w:t>
            </w:r>
          </w:p>
        </w:tc>
        <w:tc>
          <w:tcPr>
            <w:tcW w:w="2551" w:type="dxa"/>
            <w:vAlign w:val="center"/>
          </w:tcPr>
          <w:p w:rsidR="00B55CF6" w:rsidRPr="00C306AE" w:rsidRDefault="00B55CF6" w:rsidP="0023525D">
            <w:pPr>
              <w:rPr>
                <w:sz w:val="13"/>
                <w:szCs w:val="13"/>
              </w:rPr>
            </w:pPr>
            <w:r w:rsidRPr="00C306AE">
              <w:rPr>
                <w:sz w:val="13"/>
                <w:szCs w:val="13"/>
              </w:rPr>
              <w:t>Sisteme şi echipamente termice</w:t>
            </w:r>
          </w:p>
        </w:tc>
        <w:tc>
          <w:tcPr>
            <w:tcW w:w="1560" w:type="dxa"/>
            <w:vMerge/>
            <w:vAlign w:val="center"/>
          </w:tcPr>
          <w:p w:rsidR="00B55CF6" w:rsidRPr="00C306AE" w:rsidRDefault="00B55CF6" w:rsidP="0023525D">
            <w:pPr>
              <w:jc w:val="center"/>
              <w:rPr>
                <w:sz w:val="13"/>
                <w:szCs w:val="13"/>
              </w:rPr>
            </w:pPr>
          </w:p>
        </w:tc>
        <w:tc>
          <w:tcPr>
            <w:tcW w:w="2835" w:type="dxa"/>
            <w:vMerge/>
            <w:vAlign w:val="center"/>
          </w:tcPr>
          <w:p w:rsidR="00B55CF6" w:rsidRPr="00C306AE" w:rsidRDefault="00B55CF6" w:rsidP="0023525D">
            <w:pPr>
              <w:jc w:val="right"/>
              <w:rPr>
                <w:sz w:val="14"/>
                <w:szCs w:val="14"/>
              </w:rPr>
            </w:pPr>
          </w:p>
        </w:tc>
        <w:tc>
          <w:tcPr>
            <w:tcW w:w="850" w:type="dxa"/>
            <w:vMerge/>
            <w:tcBorders>
              <w:right w:val="thinThickSmallGap" w:sz="24" w:space="0" w:color="auto"/>
            </w:tcBorders>
            <w:vAlign w:val="center"/>
          </w:tcPr>
          <w:p w:rsidR="00B55CF6" w:rsidRPr="00C306AE" w:rsidRDefault="00B55CF6" w:rsidP="0023525D">
            <w:pPr>
              <w:jc w:val="center"/>
              <w:rPr>
                <w:sz w:val="13"/>
                <w:szCs w:val="13"/>
              </w:rPr>
            </w:pPr>
          </w:p>
        </w:tc>
        <w:tc>
          <w:tcPr>
            <w:tcW w:w="1273" w:type="dxa"/>
            <w:vMerge/>
            <w:tcBorders>
              <w:left w:val="nil"/>
              <w:right w:val="thinThickSmallGap" w:sz="24" w:space="0" w:color="auto"/>
            </w:tcBorders>
            <w:vAlign w:val="center"/>
          </w:tcPr>
          <w:p w:rsidR="00B55CF6" w:rsidRPr="00C306AE" w:rsidRDefault="00B55CF6" w:rsidP="0023525D">
            <w:pPr>
              <w:jc w:val="center"/>
              <w:rPr>
                <w:b/>
                <w:bCs/>
                <w:sz w:val="13"/>
                <w:szCs w:val="13"/>
              </w:rPr>
            </w:pPr>
          </w:p>
        </w:tc>
      </w:tr>
      <w:tr w:rsidR="00C306AE" w:rsidRPr="00C306AE">
        <w:trPr>
          <w:cantSplit/>
          <w:trHeight w:val="116"/>
          <w:jc w:val="center"/>
        </w:trPr>
        <w:tc>
          <w:tcPr>
            <w:tcW w:w="1008" w:type="dxa"/>
            <w:vMerge/>
            <w:tcBorders>
              <w:left w:val="thinThickSmallGap" w:sz="24" w:space="0" w:color="auto"/>
            </w:tcBorders>
            <w:vAlign w:val="center"/>
          </w:tcPr>
          <w:p w:rsidR="00B55CF6" w:rsidRPr="00C306AE" w:rsidRDefault="00B55CF6" w:rsidP="0023525D">
            <w:pPr>
              <w:jc w:val="center"/>
              <w:rPr>
                <w:b/>
                <w:bCs/>
                <w:sz w:val="13"/>
                <w:szCs w:val="13"/>
              </w:rPr>
            </w:pPr>
          </w:p>
        </w:tc>
        <w:tc>
          <w:tcPr>
            <w:tcW w:w="1122" w:type="dxa"/>
            <w:vMerge/>
            <w:tcBorders>
              <w:right w:val="thinThickSmallGap" w:sz="24" w:space="0" w:color="auto"/>
            </w:tcBorders>
            <w:vAlign w:val="center"/>
          </w:tcPr>
          <w:p w:rsidR="00B55CF6" w:rsidRPr="00C306AE" w:rsidRDefault="00B55CF6" w:rsidP="0023525D">
            <w:pPr>
              <w:rPr>
                <w:sz w:val="13"/>
                <w:szCs w:val="13"/>
              </w:rPr>
            </w:pPr>
          </w:p>
        </w:tc>
        <w:tc>
          <w:tcPr>
            <w:tcW w:w="935" w:type="dxa"/>
            <w:vMerge/>
            <w:tcBorders>
              <w:right w:val="thinThickSmallGap" w:sz="24" w:space="0" w:color="auto"/>
            </w:tcBorders>
            <w:vAlign w:val="center"/>
          </w:tcPr>
          <w:p w:rsidR="00B55CF6" w:rsidRPr="00C306AE" w:rsidRDefault="00B55CF6" w:rsidP="0023525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B55CF6" w:rsidRPr="00C306AE" w:rsidRDefault="00B55CF6" w:rsidP="0023525D">
            <w:pPr>
              <w:jc w:val="center"/>
              <w:rPr>
                <w:sz w:val="13"/>
                <w:szCs w:val="13"/>
              </w:rPr>
            </w:pPr>
          </w:p>
        </w:tc>
        <w:tc>
          <w:tcPr>
            <w:tcW w:w="1653" w:type="dxa"/>
            <w:vMerge/>
            <w:tcBorders>
              <w:left w:val="nil"/>
            </w:tcBorders>
            <w:vAlign w:val="center"/>
          </w:tcPr>
          <w:p w:rsidR="00B55CF6" w:rsidRPr="00C306AE" w:rsidRDefault="00B55CF6" w:rsidP="0023525D">
            <w:pPr>
              <w:rPr>
                <w:sz w:val="13"/>
                <w:szCs w:val="13"/>
              </w:rPr>
            </w:pPr>
          </w:p>
        </w:tc>
        <w:tc>
          <w:tcPr>
            <w:tcW w:w="2551" w:type="dxa"/>
            <w:vAlign w:val="center"/>
          </w:tcPr>
          <w:p w:rsidR="00B55CF6" w:rsidRPr="00C306AE" w:rsidRDefault="00B55CF6" w:rsidP="0023525D">
            <w:pPr>
              <w:rPr>
                <w:sz w:val="13"/>
                <w:szCs w:val="13"/>
              </w:rPr>
            </w:pPr>
            <w:r w:rsidRPr="00C306AE">
              <w:rPr>
                <w:sz w:val="13"/>
                <w:szCs w:val="13"/>
              </w:rPr>
              <w:t>Maşini şi sisteme hidraulice şi pneumatice</w:t>
            </w:r>
          </w:p>
        </w:tc>
        <w:tc>
          <w:tcPr>
            <w:tcW w:w="1560" w:type="dxa"/>
            <w:vMerge/>
            <w:vAlign w:val="center"/>
          </w:tcPr>
          <w:p w:rsidR="00B55CF6" w:rsidRPr="00C306AE" w:rsidRDefault="00B55CF6" w:rsidP="0023525D">
            <w:pPr>
              <w:jc w:val="center"/>
              <w:rPr>
                <w:sz w:val="13"/>
                <w:szCs w:val="13"/>
              </w:rPr>
            </w:pPr>
          </w:p>
        </w:tc>
        <w:tc>
          <w:tcPr>
            <w:tcW w:w="2835" w:type="dxa"/>
            <w:vMerge/>
            <w:vAlign w:val="center"/>
          </w:tcPr>
          <w:p w:rsidR="00B55CF6" w:rsidRPr="00C306AE" w:rsidRDefault="00B55CF6" w:rsidP="0023525D">
            <w:pPr>
              <w:jc w:val="right"/>
              <w:rPr>
                <w:sz w:val="14"/>
                <w:szCs w:val="14"/>
              </w:rPr>
            </w:pPr>
          </w:p>
        </w:tc>
        <w:tc>
          <w:tcPr>
            <w:tcW w:w="850" w:type="dxa"/>
            <w:vMerge/>
            <w:tcBorders>
              <w:right w:val="thinThickSmallGap" w:sz="24" w:space="0" w:color="auto"/>
            </w:tcBorders>
            <w:vAlign w:val="center"/>
          </w:tcPr>
          <w:p w:rsidR="00B55CF6" w:rsidRPr="00C306AE" w:rsidRDefault="00B55CF6" w:rsidP="0023525D">
            <w:pPr>
              <w:jc w:val="center"/>
              <w:rPr>
                <w:sz w:val="13"/>
                <w:szCs w:val="13"/>
              </w:rPr>
            </w:pPr>
          </w:p>
        </w:tc>
        <w:tc>
          <w:tcPr>
            <w:tcW w:w="1273" w:type="dxa"/>
            <w:vMerge/>
            <w:tcBorders>
              <w:left w:val="nil"/>
              <w:right w:val="thinThickSmallGap" w:sz="24" w:space="0" w:color="auto"/>
            </w:tcBorders>
            <w:vAlign w:val="center"/>
          </w:tcPr>
          <w:p w:rsidR="00B55CF6" w:rsidRPr="00C306AE" w:rsidRDefault="00B55CF6" w:rsidP="0023525D">
            <w:pPr>
              <w:jc w:val="center"/>
              <w:rPr>
                <w:b/>
                <w:bCs/>
                <w:sz w:val="13"/>
                <w:szCs w:val="13"/>
              </w:rPr>
            </w:pPr>
          </w:p>
        </w:tc>
      </w:tr>
      <w:tr w:rsidR="00C306AE" w:rsidRPr="00C306AE">
        <w:trPr>
          <w:cantSplit/>
          <w:trHeight w:val="107"/>
          <w:jc w:val="center"/>
        </w:trPr>
        <w:tc>
          <w:tcPr>
            <w:tcW w:w="1008" w:type="dxa"/>
            <w:vMerge/>
            <w:tcBorders>
              <w:left w:val="thinThickSmallGap" w:sz="24" w:space="0" w:color="auto"/>
            </w:tcBorders>
            <w:vAlign w:val="center"/>
          </w:tcPr>
          <w:p w:rsidR="00B55CF6" w:rsidRPr="00C306AE" w:rsidRDefault="00B55CF6" w:rsidP="0023525D">
            <w:pPr>
              <w:jc w:val="center"/>
              <w:rPr>
                <w:b/>
                <w:bCs/>
                <w:sz w:val="13"/>
                <w:szCs w:val="13"/>
              </w:rPr>
            </w:pPr>
          </w:p>
        </w:tc>
        <w:tc>
          <w:tcPr>
            <w:tcW w:w="1122" w:type="dxa"/>
            <w:vMerge/>
            <w:tcBorders>
              <w:right w:val="thinThickSmallGap" w:sz="24" w:space="0" w:color="auto"/>
            </w:tcBorders>
            <w:vAlign w:val="center"/>
          </w:tcPr>
          <w:p w:rsidR="00B55CF6" w:rsidRPr="00C306AE" w:rsidRDefault="00B55CF6" w:rsidP="0023525D">
            <w:pPr>
              <w:rPr>
                <w:sz w:val="13"/>
                <w:szCs w:val="13"/>
              </w:rPr>
            </w:pPr>
          </w:p>
        </w:tc>
        <w:tc>
          <w:tcPr>
            <w:tcW w:w="935" w:type="dxa"/>
            <w:vMerge/>
            <w:tcBorders>
              <w:right w:val="thinThickSmallGap" w:sz="24" w:space="0" w:color="auto"/>
            </w:tcBorders>
            <w:vAlign w:val="center"/>
          </w:tcPr>
          <w:p w:rsidR="00B55CF6" w:rsidRPr="00C306AE" w:rsidRDefault="00B55CF6" w:rsidP="0023525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B55CF6" w:rsidRPr="00C306AE" w:rsidRDefault="00B55CF6" w:rsidP="0023525D">
            <w:pPr>
              <w:jc w:val="center"/>
              <w:rPr>
                <w:sz w:val="13"/>
                <w:szCs w:val="13"/>
              </w:rPr>
            </w:pPr>
          </w:p>
        </w:tc>
        <w:tc>
          <w:tcPr>
            <w:tcW w:w="1653" w:type="dxa"/>
            <w:vMerge/>
            <w:tcBorders>
              <w:left w:val="nil"/>
            </w:tcBorders>
            <w:vAlign w:val="center"/>
          </w:tcPr>
          <w:p w:rsidR="00B55CF6" w:rsidRPr="00C306AE" w:rsidRDefault="00B55CF6" w:rsidP="0023525D">
            <w:pPr>
              <w:rPr>
                <w:sz w:val="13"/>
                <w:szCs w:val="13"/>
              </w:rPr>
            </w:pPr>
          </w:p>
        </w:tc>
        <w:tc>
          <w:tcPr>
            <w:tcW w:w="2551" w:type="dxa"/>
            <w:vAlign w:val="center"/>
          </w:tcPr>
          <w:p w:rsidR="00B55CF6" w:rsidRPr="00C306AE" w:rsidRDefault="00B55CF6" w:rsidP="0023525D">
            <w:pPr>
              <w:rPr>
                <w:sz w:val="13"/>
                <w:szCs w:val="13"/>
              </w:rPr>
            </w:pPr>
            <w:r w:rsidRPr="00C306AE">
              <w:rPr>
                <w:sz w:val="13"/>
                <w:szCs w:val="13"/>
              </w:rPr>
              <w:t>Mecanică fină şi nanotehnologii</w:t>
            </w:r>
          </w:p>
        </w:tc>
        <w:tc>
          <w:tcPr>
            <w:tcW w:w="1560" w:type="dxa"/>
            <w:vMerge/>
            <w:vAlign w:val="center"/>
          </w:tcPr>
          <w:p w:rsidR="00B55CF6" w:rsidRPr="00C306AE" w:rsidRDefault="00B55CF6" w:rsidP="0023525D">
            <w:pPr>
              <w:jc w:val="center"/>
              <w:rPr>
                <w:sz w:val="13"/>
                <w:szCs w:val="13"/>
              </w:rPr>
            </w:pPr>
          </w:p>
        </w:tc>
        <w:tc>
          <w:tcPr>
            <w:tcW w:w="2835" w:type="dxa"/>
            <w:vMerge/>
            <w:vAlign w:val="center"/>
          </w:tcPr>
          <w:p w:rsidR="00B55CF6" w:rsidRPr="00C306AE" w:rsidRDefault="00B55CF6" w:rsidP="0023525D">
            <w:pPr>
              <w:jc w:val="right"/>
              <w:rPr>
                <w:sz w:val="14"/>
                <w:szCs w:val="14"/>
              </w:rPr>
            </w:pPr>
          </w:p>
        </w:tc>
        <w:tc>
          <w:tcPr>
            <w:tcW w:w="850" w:type="dxa"/>
            <w:vMerge/>
            <w:tcBorders>
              <w:right w:val="thinThickSmallGap" w:sz="24" w:space="0" w:color="auto"/>
            </w:tcBorders>
            <w:vAlign w:val="center"/>
          </w:tcPr>
          <w:p w:rsidR="00B55CF6" w:rsidRPr="00C306AE" w:rsidRDefault="00B55CF6" w:rsidP="0023525D">
            <w:pPr>
              <w:jc w:val="center"/>
              <w:rPr>
                <w:sz w:val="13"/>
                <w:szCs w:val="13"/>
              </w:rPr>
            </w:pPr>
          </w:p>
        </w:tc>
        <w:tc>
          <w:tcPr>
            <w:tcW w:w="1273" w:type="dxa"/>
            <w:vMerge/>
            <w:tcBorders>
              <w:left w:val="nil"/>
              <w:right w:val="thinThickSmallGap" w:sz="24" w:space="0" w:color="auto"/>
            </w:tcBorders>
            <w:vAlign w:val="center"/>
          </w:tcPr>
          <w:p w:rsidR="00B55CF6" w:rsidRPr="00C306AE" w:rsidRDefault="00B55CF6" w:rsidP="0023525D">
            <w:pPr>
              <w:jc w:val="center"/>
              <w:rPr>
                <w:b/>
                <w:bCs/>
                <w:sz w:val="13"/>
                <w:szCs w:val="13"/>
              </w:rPr>
            </w:pPr>
          </w:p>
        </w:tc>
      </w:tr>
      <w:tr w:rsidR="00C306AE" w:rsidRPr="00C306AE">
        <w:trPr>
          <w:cantSplit/>
          <w:trHeight w:val="133"/>
          <w:jc w:val="center"/>
        </w:trPr>
        <w:tc>
          <w:tcPr>
            <w:tcW w:w="1008" w:type="dxa"/>
            <w:vMerge/>
            <w:tcBorders>
              <w:left w:val="thinThickSmallGap" w:sz="24" w:space="0" w:color="auto"/>
            </w:tcBorders>
            <w:vAlign w:val="center"/>
          </w:tcPr>
          <w:p w:rsidR="00B55CF6" w:rsidRPr="00C306AE" w:rsidRDefault="00B55CF6" w:rsidP="0023525D">
            <w:pPr>
              <w:jc w:val="center"/>
              <w:rPr>
                <w:b/>
                <w:bCs/>
                <w:sz w:val="13"/>
                <w:szCs w:val="13"/>
              </w:rPr>
            </w:pPr>
          </w:p>
        </w:tc>
        <w:tc>
          <w:tcPr>
            <w:tcW w:w="1122" w:type="dxa"/>
            <w:vMerge/>
            <w:tcBorders>
              <w:right w:val="thinThickSmallGap" w:sz="24" w:space="0" w:color="auto"/>
            </w:tcBorders>
            <w:vAlign w:val="center"/>
          </w:tcPr>
          <w:p w:rsidR="00B55CF6" w:rsidRPr="00C306AE" w:rsidRDefault="00B55CF6" w:rsidP="0023525D">
            <w:pPr>
              <w:rPr>
                <w:sz w:val="13"/>
                <w:szCs w:val="13"/>
              </w:rPr>
            </w:pPr>
          </w:p>
        </w:tc>
        <w:tc>
          <w:tcPr>
            <w:tcW w:w="935" w:type="dxa"/>
            <w:vMerge/>
            <w:tcBorders>
              <w:right w:val="thinThickSmallGap" w:sz="24" w:space="0" w:color="auto"/>
            </w:tcBorders>
            <w:vAlign w:val="center"/>
          </w:tcPr>
          <w:p w:rsidR="00B55CF6" w:rsidRPr="00C306AE" w:rsidRDefault="00B55CF6" w:rsidP="0023525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B55CF6" w:rsidRPr="00C306AE" w:rsidRDefault="00B55CF6" w:rsidP="0023525D">
            <w:pPr>
              <w:jc w:val="center"/>
              <w:rPr>
                <w:sz w:val="13"/>
                <w:szCs w:val="13"/>
              </w:rPr>
            </w:pPr>
          </w:p>
        </w:tc>
        <w:tc>
          <w:tcPr>
            <w:tcW w:w="1653" w:type="dxa"/>
            <w:vMerge/>
            <w:tcBorders>
              <w:left w:val="nil"/>
            </w:tcBorders>
            <w:vAlign w:val="center"/>
          </w:tcPr>
          <w:p w:rsidR="00B55CF6" w:rsidRPr="00C306AE" w:rsidRDefault="00B55CF6" w:rsidP="0023525D">
            <w:pPr>
              <w:rPr>
                <w:sz w:val="13"/>
                <w:szCs w:val="13"/>
              </w:rPr>
            </w:pPr>
          </w:p>
        </w:tc>
        <w:tc>
          <w:tcPr>
            <w:tcW w:w="2551" w:type="dxa"/>
            <w:vAlign w:val="center"/>
          </w:tcPr>
          <w:p w:rsidR="00B55CF6" w:rsidRPr="00C306AE" w:rsidRDefault="00B55CF6" w:rsidP="0023525D">
            <w:pPr>
              <w:rPr>
                <w:sz w:val="13"/>
                <w:szCs w:val="13"/>
              </w:rPr>
            </w:pPr>
            <w:r w:rsidRPr="00C306AE">
              <w:rPr>
                <w:sz w:val="13"/>
                <w:szCs w:val="13"/>
              </w:rPr>
              <w:t>Maşini şi echipamente miniere</w:t>
            </w:r>
          </w:p>
        </w:tc>
        <w:tc>
          <w:tcPr>
            <w:tcW w:w="1560" w:type="dxa"/>
            <w:vMerge/>
            <w:vAlign w:val="center"/>
          </w:tcPr>
          <w:p w:rsidR="00B55CF6" w:rsidRPr="00C306AE" w:rsidRDefault="00B55CF6" w:rsidP="0023525D">
            <w:pPr>
              <w:jc w:val="center"/>
              <w:rPr>
                <w:sz w:val="13"/>
                <w:szCs w:val="13"/>
              </w:rPr>
            </w:pPr>
          </w:p>
        </w:tc>
        <w:tc>
          <w:tcPr>
            <w:tcW w:w="2835" w:type="dxa"/>
            <w:vMerge/>
            <w:vAlign w:val="center"/>
          </w:tcPr>
          <w:p w:rsidR="00B55CF6" w:rsidRPr="00C306AE" w:rsidRDefault="00B55CF6" w:rsidP="0023525D">
            <w:pPr>
              <w:jc w:val="right"/>
              <w:rPr>
                <w:sz w:val="14"/>
                <w:szCs w:val="14"/>
              </w:rPr>
            </w:pPr>
          </w:p>
        </w:tc>
        <w:tc>
          <w:tcPr>
            <w:tcW w:w="850" w:type="dxa"/>
            <w:vMerge/>
            <w:tcBorders>
              <w:right w:val="thinThickSmallGap" w:sz="24" w:space="0" w:color="auto"/>
            </w:tcBorders>
            <w:vAlign w:val="center"/>
          </w:tcPr>
          <w:p w:rsidR="00B55CF6" w:rsidRPr="00C306AE" w:rsidRDefault="00B55CF6" w:rsidP="0023525D">
            <w:pPr>
              <w:jc w:val="center"/>
              <w:rPr>
                <w:sz w:val="13"/>
                <w:szCs w:val="13"/>
              </w:rPr>
            </w:pPr>
          </w:p>
        </w:tc>
        <w:tc>
          <w:tcPr>
            <w:tcW w:w="1273" w:type="dxa"/>
            <w:vMerge/>
            <w:tcBorders>
              <w:left w:val="nil"/>
              <w:right w:val="thinThickSmallGap" w:sz="24" w:space="0" w:color="auto"/>
            </w:tcBorders>
            <w:vAlign w:val="center"/>
          </w:tcPr>
          <w:p w:rsidR="00B55CF6" w:rsidRPr="00C306AE" w:rsidRDefault="00B55CF6" w:rsidP="0023525D">
            <w:pPr>
              <w:jc w:val="center"/>
              <w:rPr>
                <w:b/>
                <w:bCs/>
                <w:sz w:val="13"/>
                <w:szCs w:val="13"/>
              </w:rPr>
            </w:pPr>
          </w:p>
        </w:tc>
      </w:tr>
      <w:tr w:rsidR="00C306AE" w:rsidRPr="00C306AE">
        <w:trPr>
          <w:cantSplit/>
          <w:trHeight w:val="165"/>
          <w:jc w:val="center"/>
        </w:trPr>
        <w:tc>
          <w:tcPr>
            <w:tcW w:w="1008" w:type="dxa"/>
            <w:vMerge/>
            <w:tcBorders>
              <w:left w:val="thinThickSmallGap" w:sz="24" w:space="0" w:color="auto"/>
            </w:tcBorders>
            <w:vAlign w:val="center"/>
          </w:tcPr>
          <w:p w:rsidR="00B55CF6" w:rsidRPr="00C306AE" w:rsidRDefault="00B55CF6" w:rsidP="0023525D">
            <w:pPr>
              <w:jc w:val="center"/>
              <w:rPr>
                <w:b/>
                <w:bCs/>
                <w:sz w:val="13"/>
                <w:szCs w:val="13"/>
              </w:rPr>
            </w:pPr>
          </w:p>
        </w:tc>
        <w:tc>
          <w:tcPr>
            <w:tcW w:w="1122" w:type="dxa"/>
            <w:vMerge/>
            <w:tcBorders>
              <w:right w:val="thinThickSmallGap" w:sz="24" w:space="0" w:color="auto"/>
            </w:tcBorders>
            <w:vAlign w:val="center"/>
          </w:tcPr>
          <w:p w:rsidR="00B55CF6" w:rsidRPr="00C306AE" w:rsidRDefault="00B55CF6" w:rsidP="0023525D">
            <w:pPr>
              <w:rPr>
                <w:sz w:val="13"/>
                <w:szCs w:val="13"/>
              </w:rPr>
            </w:pPr>
          </w:p>
        </w:tc>
        <w:tc>
          <w:tcPr>
            <w:tcW w:w="935" w:type="dxa"/>
            <w:vMerge/>
            <w:tcBorders>
              <w:right w:val="thinThickSmallGap" w:sz="24" w:space="0" w:color="auto"/>
            </w:tcBorders>
            <w:vAlign w:val="center"/>
          </w:tcPr>
          <w:p w:rsidR="00B55CF6" w:rsidRPr="00C306AE" w:rsidRDefault="00B55CF6" w:rsidP="0023525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B55CF6" w:rsidRPr="00C306AE" w:rsidRDefault="00B55CF6" w:rsidP="0023525D">
            <w:pPr>
              <w:jc w:val="center"/>
              <w:rPr>
                <w:sz w:val="13"/>
                <w:szCs w:val="13"/>
              </w:rPr>
            </w:pPr>
          </w:p>
        </w:tc>
        <w:tc>
          <w:tcPr>
            <w:tcW w:w="1653" w:type="dxa"/>
            <w:vMerge/>
            <w:tcBorders>
              <w:left w:val="nil"/>
            </w:tcBorders>
            <w:vAlign w:val="center"/>
          </w:tcPr>
          <w:p w:rsidR="00B55CF6" w:rsidRPr="00C306AE" w:rsidRDefault="00B55CF6" w:rsidP="0023525D">
            <w:pPr>
              <w:rPr>
                <w:sz w:val="13"/>
                <w:szCs w:val="13"/>
              </w:rPr>
            </w:pPr>
          </w:p>
        </w:tc>
        <w:tc>
          <w:tcPr>
            <w:tcW w:w="2551" w:type="dxa"/>
            <w:vAlign w:val="center"/>
          </w:tcPr>
          <w:p w:rsidR="00B55CF6" w:rsidRPr="00C306AE" w:rsidRDefault="00B55CF6" w:rsidP="0023525D">
            <w:pPr>
              <w:rPr>
                <w:sz w:val="13"/>
                <w:szCs w:val="13"/>
              </w:rPr>
            </w:pPr>
            <w:r w:rsidRPr="00C306AE">
              <w:rPr>
                <w:sz w:val="13"/>
                <w:szCs w:val="13"/>
              </w:rPr>
              <w:t>Inginerie mecanică</w:t>
            </w:r>
          </w:p>
        </w:tc>
        <w:tc>
          <w:tcPr>
            <w:tcW w:w="1560" w:type="dxa"/>
            <w:vMerge/>
            <w:vAlign w:val="center"/>
          </w:tcPr>
          <w:p w:rsidR="00B55CF6" w:rsidRPr="00C306AE" w:rsidRDefault="00B55CF6" w:rsidP="0023525D">
            <w:pPr>
              <w:jc w:val="center"/>
              <w:rPr>
                <w:sz w:val="13"/>
                <w:szCs w:val="13"/>
              </w:rPr>
            </w:pPr>
          </w:p>
        </w:tc>
        <w:tc>
          <w:tcPr>
            <w:tcW w:w="2835" w:type="dxa"/>
            <w:vMerge/>
            <w:vAlign w:val="center"/>
          </w:tcPr>
          <w:p w:rsidR="00B55CF6" w:rsidRPr="00C306AE" w:rsidRDefault="00B55CF6" w:rsidP="0023525D">
            <w:pPr>
              <w:jc w:val="right"/>
              <w:rPr>
                <w:sz w:val="14"/>
                <w:szCs w:val="14"/>
              </w:rPr>
            </w:pPr>
          </w:p>
        </w:tc>
        <w:tc>
          <w:tcPr>
            <w:tcW w:w="850" w:type="dxa"/>
            <w:vMerge/>
            <w:tcBorders>
              <w:right w:val="thinThickSmallGap" w:sz="24" w:space="0" w:color="auto"/>
            </w:tcBorders>
            <w:vAlign w:val="center"/>
          </w:tcPr>
          <w:p w:rsidR="00B55CF6" w:rsidRPr="00C306AE" w:rsidRDefault="00B55CF6" w:rsidP="0023525D">
            <w:pPr>
              <w:jc w:val="center"/>
              <w:rPr>
                <w:sz w:val="13"/>
                <w:szCs w:val="13"/>
              </w:rPr>
            </w:pPr>
          </w:p>
        </w:tc>
        <w:tc>
          <w:tcPr>
            <w:tcW w:w="1273" w:type="dxa"/>
            <w:vMerge/>
            <w:tcBorders>
              <w:left w:val="nil"/>
              <w:right w:val="thinThickSmallGap" w:sz="24" w:space="0" w:color="auto"/>
            </w:tcBorders>
            <w:vAlign w:val="center"/>
          </w:tcPr>
          <w:p w:rsidR="00B55CF6" w:rsidRPr="00C306AE" w:rsidRDefault="00B55CF6" w:rsidP="0023525D">
            <w:pPr>
              <w:jc w:val="center"/>
              <w:rPr>
                <w:b/>
                <w:bCs/>
                <w:sz w:val="13"/>
                <w:szCs w:val="13"/>
              </w:rPr>
            </w:pPr>
          </w:p>
        </w:tc>
      </w:tr>
      <w:tr w:rsidR="00C306AE" w:rsidRPr="00C306AE">
        <w:trPr>
          <w:cantSplit/>
          <w:trHeight w:val="284"/>
          <w:jc w:val="center"/>
        </w:trPr>
        <w:tc>
          <w:tcPr>
            <w:tcW w:w="1008" w:type="dxa"/>
            <w:vMerge/>
            <w:tcBorders>
              <w:left w:val="thinThickSmallGap" w:sz="24" w:space="0" w:color="auto"/>
            </w:tcBorders>
            <w:vAlign w:val="center"/>
          </w:tcPr>
          <w:p w:rsidR="00B55CF6" w:rsidRPr="00C306AE" w:rsidRDefault="00B55CF6" w:rsidP="0023525D">
            <w:pPr>
              <w:jc w:val="center"/>
              <w:rPr>
                <w:b/>
                <w:bCs/>
                <w:sz w:val="13"/>
                <w:szCs w:val="13"/>
              </w:rPr>
            </w:pPr>
          </w:p>
        </w:tc>
        <w:tc>
          <w:tcPr>
            <w:tcW w:w="1122" w:type="dxa"/>
            <w:vMerge/>
            <w:tcBorders>
              <w:right w:val="thinThickSmallGap" w:sz="24" w:space="0" w:color="auto"/>
            </w:tcBorders>
            <w:vAlign w:val="center"/>
          </w:tcPr>
          <w:p w:rsidR="00B55CF6" w:rsidRPr="00C306AE" w:rsidRDefault="00B55CF6" w:rsidP="0023525D">
            <w:pPr>
              <w:rPr>
                <w:sz w:val="13"/>
                <w:szCs w:val="13"/>
              </w:rPr>
            </w:pPr>
          </w:p>
        </w:tc>
        <w:tc>
          <w:tcPr>
            <w:tcW w:w="935" w:type="dxa"/>
            <w:vMerge/>
            <w:tcBorders>
              <w:right w:val="thinThickSmallGap" w:sz="24" w:space="0" w:color="auto"/>
            </w:tcBorders>
            <w:vAlign w:val="center"/>
          </w:tcPr>
          <w:p w:rsidR="00B55CF6" w:rsidRPr="00C306AE" w:rsidRDefault="00B55CF6" w:rsidP="0023525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B55CF6" w:rsidRPr="00C306AE" w:rsidRDefault="00B55CF6" w:rsidP="0023525D">
            <w:pPr>
              <w:jc w:val="center"/>
              <w:rPr>
                <w:sz w:val="13"/>
                <w:szCs w:val="13"/>
              </w:rPr>
            </w:pPr>
          </w:p>
        </w:tc>
        <w:tc>
          <w:tcPr>
            <w:tcW w:w="1653" w:type="dxa"/>
            <w:vMerge/>
            <w:tcBorders>
              <w:left w:val="nil"/>
            </w:tcBorders>
            <w:vAlign w:val="center"/>
          </w:tcPr>
          <w:p w:rsidR="00B55CF6" w:rsidRPr="00C306AE" w:rsidRDefault="00B55CF6" w:rsidP="0023525D">
            <w:pPr>
              <w:rPr>
                <w:sz w:val="13"/>
                <w:szCs w:val="13"/>
              </w:rPr>
            </w:pPr>
          </w:p>
        </w:tc>
        <w:tc>
          <w:tcPr>
            <w:tcW w:w="2551" w:type="dxa"/>
            <w:vAlign w:val="center"/>
          </w:tcPr>
          <w:p w:rsidR="00B55CF6" w:rsidRPr="00C306AE" w:rsidRDefault="00B55CF6" w:rsidP="0023525D">
            <w:pPr>
              <w:rPr>
                <w:sz w:val="13"/>
                <w:szCs w:val="13"/>
              </w:rPr>
            </w:pPr>
            <w:r w:rsidRPr="00C306AE">
              <w:rPr>
                <w:sz w:val="13"/>
                <w:szCs w:val="13"/>
              </w:rPr>
              <w:t>Maşini şi instalaţii pentru agricultură şi industrie alimentară</w:t>
            </w:r>
          </w:p>
        </w:tc>
        <w:tc>
          <w:tcPr>
            <w:tcW w:w="1560" w:type="dxa"/>
            <w:vMerge/>
            <w:vAlign w:val="center"/>
          </w:tcPr>
          <w:p w:rsidR="00B55CF6" w:rsidRPr="00C306AE" w:rsidRDefault="00B55CF6" w:rsidP="0023525D">
            <w:pPr>
              <w:jc w:val="center"/>
              <w:rPr>
                <w:sz w:val="13"/>
                <w:szCs w:val="13"/>
              </w:rPr>
            </w:pPr>
          </w:p>
        </w:tc>
        <w:tc>
          <w:tcPr>
            <w:tcW w:w="2835" w:type="dxa"/>
            <w:vMerge/>
            <w:vAlign w:val="center"/>
          </w:tcPr>
          <w:p w:rsidR="00B55CF6" w:rsidRPr="00C306AE" w:rsidRDefault="00B55CF6" w:rsidP="0023525D">
            <w:pPr>
              <w:jc w:val="right"/>
              <w:rPr>
                <w:sz w:val="14"/>
                <w:szCs w:val="14"/>
              </w:rPr>
            </w:pPr>
          </w:p>
        </w:tc>
        <w:tc>
          <w:tcPr>
            <w:tcW w:w="850" w:type="dxa"/>
            <w:vMerge/>
            <w:tcBorders>
              <w:right w:val="thinThickSmallGap" w:sz="24" w:space="0" w:color="auto"/>
            </w:tcBorders>
            <w:vAlign w:val="center"/>
          </w:tcPr>
          <w:p w:rsidR="00B55CF6" w:rsidRPr="00C306AE" w:rsidRDefault="00B55CF6" w:rsidP="0023525D">
            <w:pPr>
              <w:jc w:val="center"/>
              <w:rPr>
                <w:sz w:val="13"/>
                <w:szCs w:val="13"/>
              </w:rPr>
            </w:pPr>
          </w:p>
        </w:tc>
        <w:tc>
          <w:tcPr>
            <w:tcW w:w="1273" w:type="dxa"/>
            <w:vMerge/>
            <w:tcBorders>
              <w:left w:val="nil"/>
              <w:right w:val="thinThickSmallGap" w:sz="24" w:space="0" w:color="auto"/>
            </w:tcBorders>
            <w:vAlign w:val="center"/>
          </w:tcPr>
          <w:p w:rsidR="00B55CF6" w:rsidRPr="00C306AE" w:rsidRDefault="00B55CF6" w:rsidP="0023525D">
            <w:pPr>
              <w:jc w:val="center"/>
              <w:rPr>
                <w:b/>
                <w:bCs/>
                <w:sz w:val="13"/>
                <w:szCs w:val="13"/>
              </w:rPr>
            </w:pPr>
          </w:p>
        </w:tc>
      </w:tr>
      <w:tr w:rsidR="00C306AE" w:rsidRPr="00C306AE">
        <w:trPr>
          <w:cantSplit/>
          <w:trHeight w:val="209"/>
          <w:jc w:val="center"/>
        </w:trPr>
        <w:tc>
          <w:tcPr>
            <w:tcW w:w="1008" w:type="dxa"/>
            <w:vMerge/>
            <w:tcBorders>
              <w:left w:val="thinThickSmallGap" w:sz="24" w:space="0" w:color="auto"/>
            </w:tcBorders>
            <w:vAlign w:val="center"/>
          </w:tcPr>
          <w:p w:rsidR="00B55CF6" w:rsidRPr="00C306AE" w:rsidRDefault="00B55CF6" w:rsidP="0023525D">
            <w:pPr>
              <w:jc w:val="center"/>
              <w:rPr>
                <w:b/>
                <w:bCs/>
                <w:sz w:val="13"/>
                <w:szCs w:val="13"/>
              </w:rPr>
            </w:pPr>
          </w:p>
        </w:tc>
        <w:tc>
          <w:tcPr>
            <w:tcW w:w="1122" w:type="dxa"/>
            <w:vMerge/>
            <w:tcBorders>
              <w:right w:val="thinThickSmallGap" w:sz="24" w:space="0" w:color="auto"/>
            </w:tcBorders>
            <w:vAlign w:val="center"/>
          </w:tcPr>
          <w:p w:rsidR="00B55CF6" w:rsidRPr="00C306AE" w:rsidRDefault="00B55CF6" w:rsidP="0023525D">
            <w:pPr>
              <w:rPr>
                <w:sz w:val="13"/>
                <w:szCs w:val="13"/>
              </w:rPr>
            </w:pPr>
          </w:p>
        </w:tc>
        <w:tc>
          <w:tcPr>
            <w:tcW w:w="935" w:type="dxa"/>
            <w:vMerge/>
            <w:tcBorders>
              <w:right w:val="thinThickSmallGap" w:sz="24" w:space="0" w:color="auto"/>
            </w:tcBorders>
            <w:vAlign w:val="center"/>
          </w:tcPr>
          <w:p w:rsidR="00B55CF6" w:rsidRPr="00C306AE" w:rsidRDefault="00B55CF6" w:rsidP="0023525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B55CF6" w:rsidRPr="00C306AE" w:rsidRDefault="00B55CF6" w:rsidP="0023525D">
            <w:pPr>
              <w:jc w:val="center"/>
              <w:rPr>
                <w:sz w:val="13"/>
                <w:szCs w:val="13"/>
              </w:rPr>
            </w:pPr>
          </w:p>
        </w:tc>
        <w:tc>
          <w:tcPr>
            <w:tcW w:w="1653" w:type="dxa"/>
            <w:vMerge/>
            <w:tcBorders>
              <w:left w:val="nil"/>
            </w:tcBorders>
            <w:vAlign w:val="center"/>
          </w:tcPr>
          <w:p w:rsidR="00B55CF6" w:rsidRPr="00C306AE" w:rsidRDefault="00B55CF6" w:rsidP="0023525D">
            <w:pPr>
              <w:rPr>
                <w:sz w:val="13"/>
                <w:szCs w:val="13"/>
              </w:rPr>
            </w:pPr>
          </w:p>
        </w:tc>
        <w:tc>
          <w:tcPr>
            <w:tcW w:w="2551" w:type="dxa"/>
            <w:vAlign w:val="center"/>
          </w:tcPr>
          <w:p w:rsidR="00B55CF6" w:rsidRPr="00C306AE" w:rsidRDefault="00B55CF6" w:rsidP="0023525D">
            <w:pPr>
              <w:rPr>
                <w:sz w:val="13"/>
                <w:szCs w:val="13"/>
              </w:rPr>
            </w:pPr>
            <w:r w:rsidRPr="00C306AE">
              <w:rPr>
                <w:sz w:val="13"/>
                <w:szCs w:val="13"/>
              </w:rPr>
              <w:t>Utilaje petroliere şi petrochimice</w:t>
            </w:r>
          </w:p>
        </w:tc>
        <w:tc>
          <w:tcPr>
            <w:tcW w:w="1560" w:type="dxa"/>
            <w:vMerge/>
            <w:vAlign w:val="center"/>
          </w:tcPr>
          <w:p w:rsidR="00B55CF6" w:rsidRPr="00C306AE" w:rsidRDefault="00B55CF6" w:rsidP="0023525D">
            <w:pPr>
              <w:jc w:val="center"/>
              <w:rPr>
                <w:sz w:val="13"/>
                <w:szCs w:val="13"/>
              </w:rPr>
            </w:pPr>
          </w:p>
        </w:tc>
        <w:tc>
          <w:tcPr>
            <w:tcW w:w="2835" w:type="dxa"/>
            <w:vMerge/>
            <w:vAlign w:val="center"/>
          </w:tcPr>
          <w:p w:rsidR="00B55CF6" w:rsidRPr="00C306AE" w:rsidRDefault="00B55CF6" w:rsidP="0023525D">
            <w:pPr>
              <w:jc w:val="right"/>
              <w:rPr>
                <w:sz w:val="14"/>
                <w:szCs w:val="14"/>
              </w:rPr>
            </w:pPr>
          </w:p>
        </w:tc>
        <w:tc>
          <w:tcPr>
            <w:tcW w:w="850" w:type="dxa"/>
            <w:vMerge/>
            <w:tcBorders>
              <w:right w:val="thinThickSmallGap" w:sz="24" w:space="0" w:color="auto"/>
            </w:tcBorders>
            <w:vAlign w:val="center"/>
          </w:tcPr>
          <w:p w:rsidR="00B55CF6" w:rsidRPr="00C306AE" w:rsidRDefault="00B55CF6" w:rsidP="0023525D">
            <w:pPr>
              <w:jc w:val="center"/>
              <w:rPr>
                <w:sz w:val="13"/>
                <w:szCs w:val="13"/>
              </w:rPr>
            </w:pPr>
          </w:p>
        </w:tc>
        <w:tc>
          <w:tcPr>
            <w:tcW w:w="1273" w:type="dxa"/>
            <w:vMerge/>
            <w:tcBorders>
              <w:left w:val="nil"/>
              <w:right w:val="thinThickSmallGap" w:sz="24" w:space="0" w:color="auto"/>
            </w:tcBorders>
            <w:vAlign w:val="center"/>
          </w:tcPr>
          <w:p w:rsidR="00B55CF6" w:rsidRPr="00C306AE" w:rsidRDefault="00B55CF6" w:rsidP="0023525D">
            <w:pPr>
              <w:jc w:val="center"/>
              <w:rPr>
                <w:b/>
                <w:bCs/>
                <w:sz w:val="13"/>
                <w:szCs w:val="13"/>
              </w:rPr>
            </w:pPr>
          </w:p>
        </w:tc>
      </w:tr>
      <w:tr w:rsidR="00C306AE" w:rsidRPr="00C306AE">
        <w:trPr>
          <w:cantSplit/>
          <w:trHeight w:val="284"/>
          <w:jc w:val="center"/>
        </w:trPr>
        <w:tc>
          <w:tcPr>
            <w:tcW w:w="1008" w:type="dxa"/>
            <w:vMerge/>
            <w:tcBorders>
              <w:left w:val="thinThickSmallGap" w:sz="24" w:space="0" w:color="auto"/>
            </w:tcBorders>
            <w:vAlign w:val="center"/>
          </w:tcPr>
          <w:p w:rsidR="00B55CF6" w:rsidRPr="00C306AE" w:rsidRDefault="00B55CF6" w:rsidP="0023525D">
            <w:pPr>
              <w:jc w:val="center"/>
              <w:rPr>
                <w:b/>
                <w:bCs/>
                <w:sz w:val="13"/>
                <w:szCs w:val="13"/>
              </w:rPr>
            </w:pPr>
          </w:p>
        </w:tc>
        <w:tc>
          <w:tcPr>
            <w:tcW w:w="1122" w:type="dxa"/>
            <w:vMerge/>
            <w:tcBorders>
              <w:right w:val="thinThickSmallGap" w:sz="24" w:space="0" w:color="auto"/>
            </w:tcBorders>
            <w:vAlign w:val="center"/>
          </w:tcPr>
          <w:p w:rsidR="00B55CF6" w:rsidRPr="00C306AE" w:rsidRDefault="00B55CF6" w:rsidP="0023525D">
            <w:pPr>
              <w:rPr>
                <w:sz w:val="13"/>
                <w:szCs w:val="13"/>
              </w:rPr>
            </w:pPr>
          </w:p>
        </w:tc>
        <w:tc>
          <w:tcPr>
            <w:tcW w:w="935" w:type="dxa"/>
            <w:vMerge/>
            <w:tcBorders>
              <w:right w:val="thinThickSmallGap" w:sz="24" w:space="0" w:color="auto"/>
            </w:tcBorders>
            <w:vAlign w:val="center"/>
          </w:tcPr>
          <w:p w:rsidR="00B55CF6" w:rsidRPr="00C306AE" w:rsidRDefault="00B55CF6" w:rsidP="0023525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B55CF6" w:rsidRPr="00C306AE" w:rsidRDefault="00B55CF6" w:rsidP="0023525D">
            <w:pPr>
              <w:jc w:val="center"/>
              <w:rPr>
                <w:sz w:val="13"/>
                <w:szCs w:val="13"/>
              </w:rPr>
            </w:pPr>
          </w:p>
        </w:tc>
        <w:tc>
          <w:tcPr>
            <w:tcW w:w="1653" w:type="dxa"/>
            <w:vMerge/>
            <w:tcBorders>
              <w:left w:val="nil"/>
            </w:tcBorders>
            <w:vAlign w:val="center"/>
          </w:tcPr>
          <w:p w:rsidR="00B55CF6" w:rsidRPr="00C306AE" w:rsidRDefault="00B55CF6" w:rsidP="0023525D">
            <w:pPr>
              <w:rPr>
                <w:sz w:val="13"/>
                <w:szCs w:val="13"/>
              </w:rPr>
            </w:pPr>
          </w:p>
        </w:tc>
        <w:tc>
          <w:tcPr>
            <w:tcW w:w="2551" w:type="dxa"/>
            <w:vAlign w:val="center"/>
          </w:tcPr>
          <w:p w:rsidR="00B55CF6" w:rsidRPr="00C306AE" w:rsidRDefault="00B55CF6" w:rsidP="0023525D">
            <w:pPr>
              <w:rPr>
                <w:sz w:val="13"/>
                <w:szCs w:val="13"/>
              </w:rPr>
            </w:pPr>
            <w:r w:rsidRPr="00C306AE">
              <w:rPr>
                <w:sz w:val="13"/>
                <w:szCs w:val="13"/>
              </w:rPr>
              <w:t>Utilaje pentru transportul şi depozitarea hidrocarburilor</w:t>
            </w:r>
          </w:p>
        </w:tc>
        <w:tc>
          <w:tcPr>
            <w:tcW w:w="1560" w:type="dxa"/>
            <w:vMerge/>
            <w:vAlign w:val="center"/>
          </w:tcPr>
          <w:p w:rsidR="00B55CF6" w:rsidRPr="00C306AE" w:rsidRDefault="00B55CF6" w:rsidP="0023525D">
            <w:pPr>
              <w:jc w:val="center"/>
              <w:rPr>
                <w:sz w:val="13"/>
                <w:szCs w:val="13"/>
              </w:rPr>
            </w:pPr>
          </w:p>
        </w:tc>
        <w:tc>
          <w:tcPr>
            <w:tcW w:w="2835" w:type="dxa"/>
            <w:vMerge/>
            <w:vAlign w:val="center"/>
          </w:tcPr>
          <w:p w:rsidR="00B55CF6" w:rsidRPr="00C306AE" w:rsidRDefault="00B55CF6" w:rsidP="0023525D">
            <w:pPr>
              <w:jc w:val="right"/>
              <w:rPr>
                <w:sz w:val="14"/>
                <w:szCs w:val="14"/>
              </w:rPr>
            </w:pPr>
          </w:p>
        </w:tc>
        <w:tc>
          <w:tcPr>
            <w:tcW w:w="850" w:type="dxa"/>
            <w:vMerge/>
            <w:tcBorders>
              <w:right w:val="thinThickSmallGap" w:sz="24" w:space="0" w:color="auto"/>
            </w:tcBorders>
            <w:vAlign w:val="center"/>
          </w:tcPr>
          <w:p w:rsidR="00B55CF6" w:rsidRPr="00C306AE" w:rsidRDefault="00B55CF6" w:rsidP="0023525D">
            <w:pPr>
              <w:jc w:val="center"/>
              <w:rPr>
                <w:sz w:val="13"/>
                <w:szCs w:val="13"/>
              </w:rPr>
            </w:pPr>
          </w:p>
        </w:tc>
        <w:tc>
          <w:tcPr>
            <w:tcW w:w="1273" w:type="dxa"/>
            <w:vMerge/>
            <w:tcBorders>
              <w:left w:val="nil"/>
              <w:right w:val="thinThickSmallGap" w:sz="24" w:space="0" w:color="auto"/>
            </w:tcBorders>
            <w:vAlign w:val="center"/>
          </w:tcPr>
          <w:p w:rsidR="00B55CF6" w:rsidRPr="00C306AE" w:rsidRDefault="00B55CF6" w:rsidP="0023525D">
            <w:pPr>
              <w:jc w:val="center"/>
              <w:rPr>
                <w:b/>
                <w:bCs/>
                <w:sz w:val="13"/>
                <w:szCs w:val="13"/>
              </w:rPr>
            </w:pPr>
          </w:p>
        </w:tc>
      </w:tr>
      <w:tr w:rsidR="00C306AE" w:rsidRPr="00C306AE">
        <w:trPr>
          <w:cantSplit/>
          <w:trHeight w:val="193"/>
          <w:jc w:val="center"/>
        </w:trPr>
        <w:tc>
          <w:tcPr>
            <w:tcW w:w="1008" w:type="dxa"/>
            <w:vMerge/>
            <w:tcBorders>
              <w:left w:val="thinThickSmallGap" w:sz="24" w:space="0" w:color="auto"/>
            </w:tcBorders>
            <w:vAlign w:val="center"/>
          </w:tcPr>
          <w:p w:rsidR="00B55CF6" w:rsidRPr="00C306AE" w:rsidRDefault="00B55CF6" w:rsidP="0023525D">
            <w:pPr>
              <w:jc w:val="center"/>
              <w:rPr>
                <w:b/>
                <w:bCs/>
                <w:sz w:val="13"/>
                <w:szCs w:val="13"/>
              </w:rPr>
            </w:pPr>
          </w:p>
        </w:tc>
        <w:tc>
          <w:tcPr>
            <w:tcW w:w="1122" w:type="dxa"/>
            <w:vMerge/>
            <w:tcBorders>
              <w:right w:val="thinThickSmallGap" w:sz="24" w:space="0" w:color="auto"/>
            </w:tcBorders>
            <w:vAlign w:val="center"/>
          </w:tcPr>
          <w:p w:rsidR="00B55CF6" w:rsidRPr="00C306AE" w:rsidRDefault="00B55CF6" w:rsidP="0023525D">
            <w:pPr>
              <w:rPr>
                <w:sz w:val="13"/>
                <w:szCs w:val="13"/>
              </w:rPr>
            </w:pPr>
          </w:p>
        </w:tc>
        <w:tc>
          <w:tcPr>
            <w:tcW w:w="935" w:type="dxa"/>
            <w:vMerge/>
            <w:tcBorders>
              <w:right w:val="thinThickSmallGap" w:sz="24" w:space="0" w:color="auto"/>
            </w:tcBorders>
            <w:vAlign w:val="center"/>
          </w:tcPr>
          <w:p w:rsidR="00B55CF6" w:rsidRPr="00C306AE" w:rsidRDefault="00B55CF6" w:rsidP="0023525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B55CF6" w:rsidRPr="00C306AE" w:rsidRDefault="00B55CF6" w:rsidP="0023525D">
            <w:pPr>
              <w:jc w:val="center"/>
              <w:rPr>
                <w:sz w:val="13"/>
                <w:szCs w:val="13"/>
              </w:rPr>
            </w:pPr>
          </w:p>
        </w:tc>
        <w:tc>
          <w:tcPr>
            <w:tcW w:w="1653" w:type="dxa"/>
            <w:vMerge/>
            <w:tcBorders>
              <w:left w:val="nil"/>
            </w:tcBorders>
            <w:vAlign w:val="center"/>
          </w:tcPr>
          <w:p w:rsidR="00B55CF6" w:rsidRPr="00C306AE" w:rsidRDefault="00B55CF6" w:rsidP="0023525D">
            <w:pPr>
              <w:rPr>
                <w:sz w:val="13"/>
                <w:szCs w:val="13"/>
              </w:rPr>
            </w:pPr>
          </w:p>
        </w:tc>
        <w:tc>
          <w:tcPr>
            <w:tcW w:w="2551" w:type="dxa"/>
            <w:vAlign w:val="center"/>
          </w:tcPr>
          <w:p w:rsidR="00B55CF6" w:rsidRPr="00C306AE" w:rsidRDefault="00B55CF6" w:rsidP="0023525D">
            <w:pPr>
              <w:rPr>
                <w:sz w:val="13"/>
                <w:szCs w:val="13"/>
              </w:rPr>
            </w:pPr>
            <w:r w:rsidRPr="00C306AE">
              <w:rPr>
                <w:sz w:val="13"/>
                <w:szCs w:val="13"/>
              </w:rPr>
              <w:t>Echipamente pentru procese industriale</w:t>
            </w:r>
          </w:p>
        </w:tc>
        <w:tc>
          <w:tcPr>
            <w:tcW w:w="1560" w:type="dxa"/>
            <w:vMerge/>
            <w:vAlign w:val="center"/>
          </w:tcPr>
          <w:p w:rsidR="00B55CF6" w:rsidRPr="00C306AE" w:rsidRDefault="00B55CF6" w:rsidP="0023525D">
            <w:pPr>
              <w:jc w:val="center"/>
              <w:rPr>
                <w:sz w:val="13"/>
                <w:szCs w:val="13"/>
              </w:rPr>
            </w:pPr>
          </w:p>
        </w:tc>
        <w:tc>
          <w:tcPr>
            <w:tcW w:w="2835" w:type="dxa"/>
            <w:vMerge/>
            <w:vAlign w:val="center"/>
          </w:tcPr>
          <w:p w:rsidR="00B55CF6" w:rsidRPr="00C306AE" w:rsidRDefault="00B55CF6" w:rsidP="0023525D">
            <w:pPr>
              <w:jc w:val="right"/>
              <w:rPr>
                <w:sz w:val="14"/>
                <w:szCs w:val="14"/>
              </w:rPr>
            </w:pPr>
          </w:p>
        </w:tc>
        <w:tc>
          <w:tcPr>
            <w:tcW w:w="850" w:type="dxa"/>
            <w:vMerge/>
            <w:tcBorders>
              <w:right w:val="thinThickSmallGap" w:sz="24" w:space="0" w:color="auto"/>
            </w:tcBorders>
            <w:vAlign w:val="center"/>
          </w:tcPr>
          <w:p w:rsidR="00B55CF6" w:rsidRPr="00C306AE" w:rsidRDefault="00B55CF6" w:rsidP="0023525D">
            <w:pPr>
              <w:jc w:val="center"/>
              <w:rPr>
                <w:sz w:val="13"/>
                <w:szCs w:val="13"/>
              </w:rPr>
            </w:pPr>
          </w:p>
        </w:tc>
        <w:tc>
          <w:tcPr>
            <w:tcW w:w="1273" w:type="dxa"/>
            <w:vMerge/>
            <w:tcBorders>
              <w:left w:val="nil"/>
              <w:right w:val="thinThickSmallGap" w:sz="24" w:space="0" w:color="auto"/>
            </w:tcBorders>
            <w:vAlign w:val="center"/>
          </w:tcPr>
          <w:p w:rsidR="00B55CF6" w:rsidRPr="00C306AE" w:rsidRDefault="00B55CF6" w:rsidP="0023525D">
            <w:pPr>
              <w:jc w:val="center"/>
              <w:rPr>
                <w:b/>
                <w:bCs/>
                <w:sz w:val="13"/>
                <w:szCs w:val="13"/>
              </w:rPr>
            </w:pPr>
          </w:p>
        </w:tc>
      </w:tr>
      <w:tr w:rsidR="00C306AE" w:rsidRPr="00C306AE">
        <w:trPr>
          <w:cantSplit/>
          <w:trHeight w:val="106"/>
          <w:jc w:val="center"/>
        </w:trPr>
        <w:tc>
          <w:tcPr>
            <w:tcW w:w="1008" w:type="dxa"/>
            <w:vMerge/>
            <w:tcBorders>
              <w:left w:val="thinThickSmallGap" w:sz="24" w:space="0" w:color="auto"/>
            </w:tcBorders>
            <w:vAlign w:val="center"/>
          </w:tcPr>
          <w:p w:rsidR="00B55CF6" w:rsidRPr="00C306AE" w:rsidRDefault="00B55CF6" w:rsidP="0023525D">
            <w:pPr>
              <w:jc w:val="center"/>
              <w:rPr>
                <w:b/>
                <w:bCs/>
                <w:sz w:val="13"/>
                <w:szCs w:val="13"/>
              </w:rPr>
            </w:pPr>
          </w:p>
        </w:tc>
        <w:tc>
          <w:tcPr>
            <w:tcW w:w="1122" w:type="dxa"/>
            <w:vMerge/>
            <w:tcBorders>
              <w:right w:val="thinThickSmallGap" w:sz="24" w:space="0" w:color="auto"/>
            </w:tcBorders>
            <w:vAlign w:val="center"/>
          </w:tcPr>
          <w:p w:rsidR="00B55CF6" w:rsidRPr="00C306AE" w:rsidRDefault="00B55CF6" w:rsidP="0023525D">
            <w:pPr>
              <w:rPr>
                <w:sz w:val="13"/>
                <w:szCs w:val="13"/>
              </w:rPr>
            </w:pPr>
          </w:p>
        </w:tc>
        <w:tc>
          <w:tcPr>
            <w:tcW w:w="935" w:type="dxa"/>
            <w:vMerge/>
            <w:tcBorders>
              <w:right w:val="thinThickSmallGap" w:sz="24" w:space="0" w:color="auto"/>
            </w:tcBorders>
            <w:vAlign w:val="center"/>
          </w:tcPr>
          <w:p w:rsidR="00B55CF6" w:rsidRPr="00C306AE" w:rsidRDefault="00B55CF6" w:rsidP="0023525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B55CF6" w:rsidRPr="00C306AE" w:rsidRDefault="00B55CF6" w:rsidP="0023525D">
            <w:pPr>
              <w:jc w:val="center"/>
              <w:rPr>
                <w:sz w:val="13"/>
                <w:szCs w:val="13"/>
              </w:rPr>
            </w:pPr>
          </w:p>
        </w:tc>
        <w:tc>
          <w:tcPr>
            <w:tcW w:w="1653" w:type="dxa"/>
            <w:vMerge/>
            <w:tcBorders>
              <w:left w:val="nil"/>
            </w:tcBorders>
            <w:vAlign w:val="center"/>
          </w:tcPr>
          <w:p w:rsidR="00B55CF6" w:rsidRPr="00C306AE" w:rsidRDefault="00B55CF6" w:rsidP="0023525D">
            <w:pPr>
              <w:rPr>
                <w:sz w:val="13"/>
                <w:szCs w:val="13"/>
              </w:rPr>
            </w:pPr>
          </w:p>
        </w:tc>
        <w:tc>
          <w:tcPr>
            <w:tcW w:w="2551" w:type="dxa"/>
            <w:vAlign w:val="center"/>
          </w:tcPr>
          <w:p w:rsidR="00B55CF6" w:rsidRPr="00C306AE" w:rsidRDefault="00B55CF6" w:rsidP="0023525D">
            <w:pPr>
              <w:rPr>
                <w:sz w:val="13"/>
                <w:szCs w:val="13"/>
              </w:rPr>
            </w:pPr>
            <w:r w:rsidRPr="00C306AE">
              <w:rPr>
                <w:sz w:val="13"/>
                <w:szCs w:val="13"/>
              </w:rPr>
              <w:t>Utilaje tehnologice pentru construcţii</w:t>
            </w:r>
          </w:p>
        </w:tc>
        <w:tc>
          <w:tcPr>
            <w:tcW w:w="1560" w:type="dxa"/>
            <w:vMerge/>
            <w:vAlign w:val="center"/>
          </w:tcPr>
          <w:p w:rsidR="00B55CF6" w:rsidRPr="00C306AE" w:rsidRDefault="00B55CF6" w:rsidP="0023525D">
            <w:pPr>
              <w:jc w:val="center"/>
              <w:rPr>
                <w:sz w:val="13"/>
                <w:szCs w:val="13"/>
              </w:rPr>
            </w:pPr>
          </w:p>
        </w:tc>
        <w:tc>
          <w:tcPr>
            <w:tcW w:w="2835" w:type="dxa"/>
            <w:vMerge/>
            <w:vAlign w:val="center"/>
          </w:tcPr>
          <w:p w:rsidR="00B55CF6" w:rsidRPr="00C306AE" w:rsidRDefault="00B55CF6" w:rsidP="0023525D">
            <w:pPr>
              <w:jc w:val="right"/>
              <w:rPr>
                <w:sz w:val="14"/>
                <w:szCs w:val="14"/>
              </w:rPr>
            </w:pPr>
          </w:p>
        </w:tc>
        <w:tc>
          <w:tcPr>
            <w:tcW w:w="850" w:type="dxa"/>
            <w:vMerge/>
            <w:tcBorders>
              <w:right w:val="thinThickSmallGap" w:sz="24" w:space="0" w:color="auto"/>
            </w:tcBorders>
            <w:vAlign w:val="center"/>
          </w:tcPr>
          <w:p w:rsidR="00B55CF6" w:rsidRPr="00C306AE" w:rsidRDefault="00B55CF6" w:rsidP="0023525D">
            <w:pPr>
              <w:jc w:val="center"/>
              <w:rPr>
                <w:sz w:val="13"/>
                <w:szCs w:val="13"/>
              </w:rPr>
            </w:pPr>
          </w:p>
        </w:tc>
        <w:tc>
          <w:tcPr>
            <w:tcW w:w="1273" w:type="dxa"/>
            <w:vMerge/>
            <w:tcBorders>
              <w:left w:val="nil"/>
              <w:right w:val="thinThickSmallGap" w:sz="24" w:space="0" w:color="auto"/>
            </w:tcBorders>
            <w:vAlign w:val="center"/>
          </w:tcPr>
          <w:p w:rsidR="00B55CF6" w:rsidRPr="00C306AE" w:rsidRDefault="00B55CF6" w:rsidP="0023525D">
            <w:pPr>
              <w:jc w:val="center"/>
              <w:rPr>
                <w:b/>
                <w:bCs/>
                <w:sz w:val="13"/>
                <w:szCs w:val="13"/>
              </w:rPr>
            </w:pPr>
          </w:p>
        </w:tc>
      </w:tr>
      <w:tr w:rsidR="00C306AE" w:rsidRPr="00C306AE">
        <w:trPr>
          <w:cantSplit/>
          <w:trHeight w:val="284"/>
          <w:jc w:val="center"/>
        </w:trPr>
        <w:tc>
          <w:tcPr>
            <w:tcW w:w="1008" w:type="dxa"/>
            <w:vMerge/>
            <w:tcBorders>
              <w:left w:val="thinThickSmallGap" w:sz="24" w:space="0" w:color="auto"/>
            </w:tcBorders>
            <w:vAlign w:val="center"/>
          </w:tcPr>
          <w:p w:rsidR="00B55CF6" w:rsidRPr="00C306AE" w:rsidRDefault="00B55CF6" w:rsidP="0023525D">
            <w:pPr>
              <w:jc w:val="center"/>
              <w:rPr>
                <w:b/>
                <w:bCs/>
                <w:sz w:val="13"/>
                <w:szCs w:val="13"/>
              </w:rPr>
            </w:pPr>
          </w:p>
        </w:tc>
        <w:tc>
          <w:tcPr>
            <w:tcW w:w="1122" w:type="dxa"/>
            <w:vMerge/>
            <w:tcBorders>
              <w:right w:val="thinThickSmallGap" w:sz="24" w:space="0" w:color="auto"/>
            </w:tcBorders>
            <w:vAlign w:val="center"/>
          </w:tcPr>
          <w:p w:rsidR="00B55CF6" w:rsidRPr="00C306AE" w:rsidRDefault="00B55CF6" w:rsidP="0023525D">
            <w:pPr>
              <w:rPr>
                <w:sz w:val="13"/>
                <w:szCs w:val="13"/>
              </w:rPr>
            </w:pPr>
          </w:p>
        </w:tc>
        <w:tc>
          <w:tcPr>
            <w:tcW w:w="935" w:type="dxa"/>
            <w:vMerge/>
            <w:tcBorders>
              <w:right w:val="thinThickSmallGap" w:sz="24" w:space="0" w:color="auto"/>
            </w:tcBorders>
            <w:vAlign w:val="center"/>
          </w:tcPr>
          <w:p w:rsidR="00B55CF6" w:rsidRPr="00C306AE" w:rsidRDefault="00B55CF6" w:rsidP="0023525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B55CF6" w:rsidRPr="00C306AE" w:rsidRDefault="00B55CF6" w:rsidP="0023525D">
            <w:pPr>
              <w:jc w:val="center"/>
              <w:rPr>
                <w:sz w:val="13"/>
                <w:szCs w:val="13"/>
              </w:rPr>
            </w:pPr>
          </w:p>
        </w:tc>
        <w:tc>
          <w:tcPr>
            <w:tcW w:w="1653" w:type="dxa"/>
            <w:vMerge/>
            <w:tcBorders>
              <w:left w:val="nil"/>
            </w:tcBorders>
            <w:vAlign w:val="center"/>
          </w:tcPr>
          <w:p w:rsidR="00B55CF6" w:rsidRPr="00C306AE" w:rsidRDefault="00B55CF6" w:rsidP="0023525D">
            <w:pPr>
              <w:rPr>
                <w:sz w:val="13"/>
                <w:szCs w:val="13"/>
              </w:rPr>
            </w:pPr>
          </w:p>
        </w:tc>
        <w:tc>
          <w:tcPr>
            <w:tcW w:w="2551" w:type="dxa"/>
            <w:vAlign w:val="center"/>
          </w:tcPr>
          <w:p w:rsidR="00B55CF6" w:rsidRPr="00C306AE" w:rsidRDefault="00B55CF6" w:rsidP="0023525D">
            <w:pPr>
              <w:rPr>
                <w:sz w:val="13"/>
                <w:szCs w:val="13"/>
              </w:rPr>
            </w:pPr>
            <w:r w:rsidRPr="00C306AE">
              <w:rPr>
                <w:sz w:val="13"/>
                <w:szCs w:val="13"/>
              </w:rPr>
              <w:t>Ingineria şi managementul resurselor tehnologice în construcţii</w:t>
            </w:r>
          </w:p>
        </w:tc>
        <w:tc>
          <w:tcPr>
            <w:tcW w:w="1560" w:type="dxa"/>
            <w:vMerge/>
            <w:vAlign w:val="center"/>
          </w:tcPr>
          <w:p w:rsidR="00B55CF6" w:rsidRPr="00C306AE" w:rsidRDefault="00B55CF6" w:rsidP="0023525D">
            <w:pPr>
              <w:jc w:val="center"/>
              <w:rPr>
                <w:sz w:val="13"/>
                <w:szCs w:val="13"/>
              </w:rPr>
            </w:pPr>
          </w:p>
        </w:tc>
        <w:tc>
          <w:tcPr>
            <w:tcW w:w="2835" w:type="dxa"/>
            <w:vMerge/>
            <w:vAlign w:val="center"/>
          </w:tcPr>
          <w:p w:rsidR="00B55CF6" w:rsidRPr="00C306AE" w:rsidRDefault="00B55CF6" w:rsidP="0023525D">
            <w:pPr>
              <w:jc w:val="right"/>
              <w:rPr>
                <w:sz w:val="14"/>
                <w:szCs w:val="14"/>
              </w:rPr>
            </w:pPr>
          </w:p>
        </w:tc>
        <w:tc>
          <w:tcPr>
            <w:tcW w:w="850" w:type="dxa"/>
            <w:vMerge/>
            <w:tcBorders>
              <w:right w:val="thinThickSmallGap" w:sz="24" w:space="0" w:color="auto"/>
            </w:tcBorders>
            <w:vAlign w:val="center"/>
          </w:tcPr>
          <w:p w:rsidR="00B55CF6" w:rsidRPr="00C306AE" w:rsidRDefault="00B55CF6" w:rsidP="0023525D">
            <w:pPr>
              <w:jc w:val="center"/>
              <w:rPr>
                <w:sz w:val="13"/>
                <w:szCs w:val="13"/>
              </w:rPr>
            </w:pPr>
          </w:p>
        </w:tc>
        <w:tc>
          <w:tcPr>
            <w:tcW w:w="1273" w:type="dxa"/>
            <w:vMerge/>
            <w:tcBorders>
              <w:left w:val="nil"/>
              <w:right w:val="thinThickSmallGap" w:sz="24" w:space="0" w:color="auto"/>
            </w:tcBorders>
            <w:vAlign w:val="center"/>
          </w:tcPr>
          <w:p w:rsidR="00B55CF6" w:rsidRPr="00C306AE" w:rsidRDefault="00B55CF6" w:rsidP="0023525D">
            <w:pPr>
              <w:jc w:val="center"/>
              <w:rPr>
                <w:b/>
                <w:bCs/>
                <w:sz w:val="13"/>
                <w:szCs w:val="13"/>
              </w:rPr>
            </w:pPr>
          </w:p>
        </w:tc>
      </w:tr>
      <w:tr w:rsidR="00C306AE" w:rsidRPr="00C306AE">
        <w:trPr>
          <w:cantSplit/>
          <w:trHeight w:val="217"/>
          <w:jc w:val="center"/>
        </w:trPr>
        <w:tc>
          <w:tcPr>
            <w:tcW w:w="1008" w:type="dxa"/>
            <w:vMerge/>
            <w:tcBorders>
              <w:left w:val="thinThickSmallGap" w:sz="24" w:space="0" w:color="auto"/>
            </w:tcBorders>
            <w:vAlign w:val="center"/>
          </w:tcPr>
          <w:p w:rsidR="00B55CF6" w:rsidRPr="00C306AE" w:rsidRDefault="00B55CF6" w:rsidP="0023525D">
            <w:pPr>
              <w:jc w:val="center"/>
              <w:rPr>
                <w:b/>
                <w:bCs/>
                <w:sz w:val="13"/>
                <w:szCs w:val="13"/>
              </w:rPr>
            </w:pPr>
          </w:p>
        </w:tc>
        <w:tc>
          <w:tcPr>
            <w:tcW w:w="1122" w:type="dxa"/>
            <w:vMerge/>
            <w:tcBorders>
              <w:right w:val="thinThickSmallGap" w:sz="24" w:space="0" w:color="auto"/>
            </w:tcBorders>
            <w:vAlign w:val="center"/>
          </w:tcPr>
          <w:p w:rsidR="00B55CF6" w:rsidRPr="00C306AE" w:rsidRDefault="00B55CF6" w:rsidP="0023525D">
            <w:pPr>
              <w:rPr>
                <w:sz w:val="13"/>
                <w:szCs w:val="13"/>
              </w:rPr>
            </w:pPr>
          </w:p>
        </w:tc>
        <w:tc>
          <w:tcPr>
            <w:tcW w:w="935" w:type="dxa"/>
            <w:vMerge/>
            <w:tcBorders>
              <w:right w:val="thinThickSmallGap" w:sz="24" w:space="0" w:color="auto"/>
            </w:tcBorders>
            <w:vAlign w:val="center"/>
          </w:tcPr>
          <w:p w:rsidR="00B55CF6" w:rsidRPr="00C306AE" w:rsidRDefault="00B55CF6" w:rsidP="0023525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B55CF6" w:rsidRPr="00C306AE" w:rsidRDefault="00B55CF6" w:rsidP="0023525D">
            <w:pPr>
              <w:jc w:val="center"/>
              <w:rPr>
                <w:sz w:val="13"/>
                <w:szCs w:val="13"/>
              </w:rPr>
            </w:pPr>
          </w:p>
        </w:tc>
        <w:tc>
          <w:tcPr>
            <w:tcW w:w="1653" w:type="dxa"/>
            <w:vMerge/>
            <w:tcBorders>
              <w:left w:val="nil"/>
            </w:tcBorders>
            <w:vAlign w:val="center"/>
          </w:tcPr>
          <w:p w:rsidR="00B55CF6" w:rsidRPr="00C306AE" w:rsidRDefault="00B55CF6" w:rsidP="0023525D">
            <w:pPr>
              <w:rPr>
                <w:sz w:val="13"/>
                <w:szCs w:val="13"/>
              </w:rPr>
            </w:pPr>
          </w:p>
        </w:tc>
        <w:tc>
          <w:tcPr>
            <w:tcW w:w="2551" w:type="dxa"/>
            <w:vAlign w:val="center"/>
          </w:tcPr>
          <w:p w:rsidR="00B55CF6" w:rsidRPr="00C306AE" w:rsidRDefault="00B55CF6" w:rsidP="0023525D">
            <w:pPr>
              <w:rPr>
                <w:sz w:val="13"/>
                <w:szCs w:val="13"/>
              </w:rPr>
            </w:pPr>
            <w:r w:rsidRPr="00C306AE">
              <w:rPr>
                <w:sz w:val="13"/>
                <w:szCs w:val="13"/>
              </w:rPr>
              <w:t>Utilaje tehnologice pentru textile şi pielărie</w:t>
            </w:r>
          </w:p>
        </w:tc>
        <w:tc>
          <w:tcPr>
            <w:tcW w:w="1560" w:type="dxa"/>
            <w:vMerge/>
            <w:vAlign w:val="center"/>
          </w:tcPr>
          <w:p w:rsidR="00B55CF6" w:rsidRPr="00C306AE" w:rsidRDefault="00B55CF6" w:rsidP="0023525D">
            <w:pPr>
              <w:jc w:val="center"/>
              <w:rPr>
                <w:sz w:val="13"/>
                <w:szCs w:val="13"/>
              </w:rPr>
            </w:pPr>
          </w:p>
        </w:tc>
        <w:tc>
          <w:tcPr>
            <w:tcW w:w="2835" w:type="dxa"/>
            <w:vMerge/>
            <w:vAlign w:val="center"/>
          </w:tcPr>
          <w:p w:rsidR="00B55CF6" w:rsidRPr="00C306AE" w:rsidRDefault="00B55CF6" w:rsidP="0023525D">
            <w:pPr>
              <w:jc w:val="right"/>
              <w:rPr>
                <w:sz w:val="14"/>
                <w:szCs w:val="14"/>
              </w:rPr>
            </w:pPr>
          </w:p>
        </w:tc>
        <w:tc>
          <w:tcPr>
            <w:tcW w:w="850" w:type="dxa"/>
            <w:vMerge/>
            <w:tcBorders>
              <w:right w:val="thinThickSmallGap" w:sz="24" w:space="0" w:color="auto"/>
            </w:tcBorders>
            <w:vAlign w:val="center"/>
          </w:tcPr>
          <w:p w:rsidR="00B55CF6" w:rsidRPr="00C306AE" w:rsidRDefault="00B55CF6" w:rsidP="0023525D">
            <w:pPr>
              <w:jc w:val="center"/>
              <w:rPr>
                <w:sz w:val="13"/>
                <w:szCs w:val="13"/>
              </w:rPr>
            </w:pPr>
          </w:p>
        </w:tc>
        <w:tc>
          <w:tcPr>
            <w:tcW w:w="1273" w:type="dxa"/>
            <w:vMerge/>
            <w:tcBorders>
              <w:left w:val="nil"/>
              <w:right w:val="thinThickSmallGap" w:sz="24" w:space="0" w:color="auto"/>
            </w:tcBorders>
            <w:vAlign w:val="center"/>
          </w:tcPr>
          <w:p w:rsidR="00B55CF6" w:rsidRPr="00C306AE" w:rsidRDefault="00B55CF6" w:rsidP="0023525D">
            <w:pPr>
              <w:jc w:val="center"/>
              <w:rPr>
                <w:b/>
                <w:bCs/>
                <w:sz w:val="13"/>
                <w:szCs w:val="13"/>
              </w:rPr>
            </w:pPr>
          </w:p>
        </w:tc>
      </w:tr>
      <w:tr w:rsidR="00C306AE" w:rsidRPr="00C306AE" w:rsidTr="005668BE">
        <w:trPr>
          <w:cantSplit/>
          <w:trHeight w:val="58"/>
          <w:jc w:val="center"/>
        </w:trPr>
        <w:tc>
          <w:tcPr>
            <w:tcW w:w="1008" w:type="dxa"/>
            <w:vMerge/>
            <w:tcBorders>
              <w:left w:val="thinThickSmallGap" w:sz="24" w:space="0" w:color="auto"/>
            </w:tcBorders>
            <w:vAlign w:val="center"/>
          </w:tcPr>
          <w:p w:rsidR="005668BE" w:rsidRPr="00C306AE" w:rsidRDefault="005668BE" w:rsidP="0023525D">
            <w:pPr>
              <w:jc w:val="center"/>
              <w:rPr>
                <w:b/>
                <w:bCs/>
                <w:sz w:val="13"/>
                <w:szCs w:val="13"/>
              </w:rPr>
            </w:pPr>
          </w:p>
        </w:tc>
        <w:tc>
          <w:tcPr>
            <w:tcW w:w="1122" w:type="dxa"/>
            <w:vMerge/>
            <w:tcBorders>
              <w:right w:val="thinThickSmallGap" w:sz="24" w:space="0" w:color="auto"/>
            </w:tcBorders>
            <w:vAlign w:val="center"/>
          </w:tcPr>
          <w:p w:rsidR="005668BE" w:rsidRPr="00C306AE" w:rsidRDefault="005668BE" w:rsidP="0023525D">
            <w:pPr>
              <w:rPr>
                <w:sz w:val="13"/>
                <w:szCs w:val="13"/>
              </w:rPr>
            </w:pPr>
          </w:p>
        </w:tc>
        <w:tc>
          <w:tcPr>
            <w:tcW w:w="935" w:type="dxa"/>
            <w:vMerge/>
            <w:tcBorders>
              <w:right w:val="thinThickSmallGap" w:sz="24" w:space="0" w:color="auto"/>
            </w:tcBorders>
            <w:vAlign w:val="center"/>
          </w:tcPr>
          <w:p w:rsidR="005668BE" w:rsidRPr="00C306AE" w:rsidRDefault="005668BE" w:rsidP="0023525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5668BE" w:rsidRPr="00C306AE" w:rsidRDefault="005668BE" w:rsidP="0023525D">
            <w:pPr>
              <w:jc w:val="center"/>
              <w:rPr>
                <w:sz w:val="13"/>
                <w:szCs w:val="13"/>
              </w:rPr>
            </w:pPr>
          </w:p>
        </w:tc>
        <w:tc>
          <w:tcPr>
            <w:tcW w:w="1653" w:type="dxa"/>
            <w:vMerge/>
            <w:tcBorders>
              <w:left w:val="nil"/>
            </w:tcBorders>
            <w:vAlign w:val="center"/>
          </w:tcPr>
          <w:p w:rsidR="005668BE" w:rsidRPr="00C306AE" w:rsidRDefault="005668BE" w:rsidP="0023525D">
            <w:pPr>
              <w:rPr>
                <w:sz w:val="13"/>
                <w:szCs w:val="13"/>
              </w:rPr>
            </w:pPr>
          </w:p>
        </w:tc>
        <w:tc>
          <w:tcPr>
            <w:tcW w:w="2551" w:type="dxa"/>
            <w:vAlign w:val="center"/>
          </w:tcPr>
          <w:p w:rsidR="005668BE" w:rsidRPr="00C306AE" w:rsidRDefault="005668BE" w:rsidP="0023525D">
            <w:pPr>
              <w:rPr>
                <w:sz w:val="13"/>
                <w:szCs w:val="13"/>
              </w:rPr>
            </w:pPr>
            <w:r w:rsidRPr="00C306AE">
              <w:rPr>
                <w:sz w:val="13"/>
                <w:szCs w:val="13"/>
              </w:rPr>
              <w:t>Utilaje pentru textile şi pielărie</w:t>
            </w:r>
          </w:p>
        </w:tc>
        <w:tc>
          <w:tcPr>
            <w:tcW w:w="1560" w:type="dxa"/>
            <w:vMerge/>
            <w:vAlign w:val="center"/>
          </w:tcPr>
          <w:p w:rsidR="005668BE" w:rsidRPr="00C306AE" w:rsidRDefault="005668BE" w:rsidP="0023525D">
            <w:pPr>
              <w:jc w:val="center"/>
              <w:rPr>
                <w:sz w:val="13"/>
                <w:szCs w:val="13"/>
              </w:rPr>
            </w:pPr>
          </w:p>
        </w:tc>
        <w:tc>
          <w:tcPr>
            <w:tcW w:w="2835" w:type="dxa"/>
            <w:vMerge/>
            <w:vAlign w:val="center"/>
          </w:tcPr>
          <w:p w:rsidR="005668BE" w:rsidRPr="00C306AE" w:rsidRDefault="005668BE" w:rsidP="0023525D">
            <w:pPr>
              <w:jc w:val="right"/>
              <w:rPr>
                <w:sz w:val="14"/>
                <w:szCs w:val="14"/>
              </w:rPr>
            </w:pPr>
          </w:p>
        </w:tc>
        <w:tc>
          <w:tcPr>
            <w:tcW w:w="850" w:type="dxa"/>
            <w:vMerge/>
            <w:tcBorders>
              <w:right w:val="thinThickSmallGap" w:sz="24" w:space="0" w:color="auto"/>
            </w:tcBorders>
            <w:vAlign w:val="center"/>
          </w:tcPr>
          <w:p w:rsidR="005668BE" w:rsidRPr="00C306AE" w:rsidRDefault="005668BE" w:rsidP="0023525D">
            <w:pPr>
              <w:jc w:val="center"/>
              <w:rPr>
                <w:sz w:val="13"/>
                <w:szCs w:val="13"/>
              </w:rPr>
            </w:pPr>
          </w:p>
        </w:tc>
        <w:tc>
          <w:tcPr>
            <w:tcW w:w="1273" w:type="dxa"/>
            <w:vMerge/>
            <w:tcBorders>
              <w:left w:val="nil"/>
              <w:right w:val="thinThickSmallGap" w:sz="24" w:space="0" w:color="auto"/>
            </w:tcBorders>
            <w:vAlign w:val="center"/>
          </w:tcPr>
          <w:p w:rsidR="005668BE" w:rsidRPr="00C306AE" w:rsidRDefault="005668BE" w:rsidP="0023525D">
            <w:pPr>
              <w:jc w:val="center"/>
              <w:rPr>
                <w:b/>
                <w:bCs/>
                <w:sz w:val="13"/>
                <w:szCs w:val="13"/>
              </w:rPr>
            </w:pPr>
          </w:p>
        </w:tc>
      </w:tr>
      <w:tr w:rsidR="00C306AE" w:rsidRPr="00C306AE">
        <w:trPr>
          <w:cantSplit/>
          <w:trHeight w:val="108"/>
          <w:jc w:val="center"/>
        </w:trPr>
        <w:tc>
          <w:tcPr>
            <w:tcW w:w="1008" w:type="dxa"/>
            <w:vMerge/>
            <w:tcBorders>
              <w:left w:val="thinThickSmallGap" w:sz="24" w:space="0" w:color="auto"/>
            </w:tcBorders>
            <w:vAlign w:val="center"/>
          </w:tcPr>
          <w:p w:rsidR="00B55CF6" w:rsidRPr="00C306AE" w:rsidRDefault="00B55CF6" w:rsidP="0023525D">
            <w:pPr>
              <w:jc w:val="center"/>
              <w:rPr>
                <w:b/>
                <w:bCs/>
                <w:sz w:val="13"/>
                <w:szCs w:val="13"/>
              </w:rPr>
            </w:pPr>
          </w:p>
        </w:tc>
        <w:tc>
          <w:tcPr>
            <w:tcW w:w="1122" w:type="dxa"/>
            <w:vMerge/>
            <w:tcBorders>
              <w:right w:val="thinThickSmallGap" w:sz="24" w:space="0" w:color="auto"/>
            </w:tcBorders>
            <w:vAlign w:val="center"/>
          </w:tcPr>
          <w:p w:rsidR="00B55CF6" w:rsidRPr="00C306AE" w:rsidRDefault="00B55CF6" w:rsidP="0023525D">
            <w:pPr>
              <w:rPr>
                <w:sz w:val="13"/>
                <w:szCs w:val="13"/>
              </w:rPr>
            </w:pPr>
          </w:p>
        </w:tc>
        <w:tc>
          <w:tcPr>
            <w:tcW w:w="935" w:type="dxa"/>
            <w:vMerge/>
            <w:tcBorders>
              <w:right w:val="thinThickSmallGap" w:sz="24" w:space="0" w:color="auto"/>
            </w:tcBorders>
            <w:vAlign w:val="center"/>
          </w:tcPr>
          <w:p w:rsidR="00B55CF6" w:rsidRPr="00C306AE" w:rsidRDefault="00B55CF6" w:rsidP="0023525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B55CF6" w:rsidRPr="00C306AE" w:rsidRDefault="00B55CF6" w:rsidP="0023525D">
            <w:pPr>
              <w:jc w:val="center"/>
              <w:rPr>
                <w:sz w:val="13"/>
                <w:szCs w:val="13"/>
              </w:rPr>
            </w:pPr>
          </w:p>
        </w:tc>
        <w:tc>
          <w:tcPr>
            <w:tcW w:w="1653" w:type="dxa"/>
            <w:vMerge/>
            <w:tcBorders>
              <w:left w:val="nil"/>
            </w:tcBorders>
            <w:vAlign w:val="center"/>
          </w:tcPr>
          <w:p w:rsidR="00B55CF6" w:rsidRPr="00C306AE" w:rsidRDefault="00B55CF6" w:rsidP="0023525D">
            <w:pPr>
              <w:rPr>
                <w:sz w:val="13"/>
                <w:szCs w:val="13"/>
              </w:rPr>
            </w:pPr>
          </w:p>
        </w:tc>
        <w:tc>
          <w:tcPr>
            <w:tcW w:w="2551" w:type="dxa"/>
            <w:vAlign w:val="center"/>
          </w:tcPr>
          <w:p w:rsidR="00B55CF6" w:rsidRPr="00C306AE" w:rsidRDefault="00B55CF6" w:rsidP="0023525D">
            <w:pPr>
              <w:rPr>
                <w:sz w:val="13"/>
                <w:szCs w:val="13"/>
              </w:rPr>
            </w:pPr>
            <w:r w:rsidRPr="00C306AE">
              <w:rPr>
                <w:sz w:val="13"/>
                <w:szCs w:val="13"/>
              </w:rPr>
              <w:t>Autovehicule rutiere</w:t>
            </w:r>
          </w:p>
        </w:tc>
        <w:tc>
          <w:tcPr>
            <w:tcW w:w="1560" w:type="dxa"/>
            <w:vMerge/>
            <w:vAlign w:val="center"/>
          </w:tcPr>
          <w:p w:rsidR="00B55CF6" w:rsidRPr="00C306AE" w:rsidRDefault="00B55CF6" w:rsidP="0023525D">
            <w:pPr>
              <w:jc w:val="center"/>
              <w:rPr>
                <w:sz w:val="13"/>
                <w:szCs w:val="13"/>
              </w:rPr>
            </w:pPr>
          </w:p>
        </w:tc>
        <w:tc>
          <w:tcPr>
            <w:tcW w:w="2835" w:type="dxa"/>
            <w:vMerge/>
            <w:vAlign w:val="center"/>
          </w:tcPr>
          <w:p w:rsidR="00B55CF6" w:rsidRPr="00C306AE" w:rsidRDefault="00B55CF6" w:rsidP="0023525D">
            <w:pPr>
              <w:jc w:val="right"/>
              <w:rPr>
                <w:sz w:val="14"/>
                <w:szCs w:val="14"/>
              </w:rPr>
            </w:pPr>
          </w:p>
        </w:tc>
        <w:tc>
          <w:tcPr>
            <w:tcW w:w="850" w:type="dxa"/>
            <w:vMerge/>
            <w:tcBorders>
              <w:right w:val="thinThickSmallGap" w:sz="24" w:space="0" w:color="auto"/>
            </w:tcBorders>
            <w:vAlign w:val="center"/>
          </w:tcPr>
          <w:p w:rsidR="00B55CF6" w:rsidRPr="00C306AE" w:rsidRDefault="00B55CF6" w:rsidP="0023525D">
            <w:pPr>
              <w:jc w:val="center"/>
              <w:rPr>
                <w:sz w:val="13"/>
                <w:szCs w:val="13"/>
              </w:rPr>
            </w:pPr>
          </w:p>
        </w:tc>
        <w:tc>
          <w:tcPr>
            <w:tcW w:w="1273" w:type="dxa"/>
            <w:vMerge/>
            <w:tcBorders>
              <w:left w:val="nil"/>
              <w:right w:val="thinThickSmallGap" w:sz="24" w:space="0" w:color="auto"/>
            </w:tcBorders>
            <w:vAlign w:val="center"/>
          </w:tcPr>
          <w:p w:rsidR="00B55CF6" w:rsidRPr="00C306AE" w:rsidRDefault="00B55CF6" w:rsidP="0023525D">
            <w:pPr>
              <w:jc w:val="center"/>
              <w:rPr>
                <w:b/>
                <w:bCs/>
                <w:sz w:val="13"/>
                <w:szCs w:val="13"/>
              </w:rPr>
            </w:pPr>
          </w:p>
        </w:tc>
      </w:tr>
      <w:tr w:rsidR="00C306AE" w:rsidRPr="00C306AE">
        <w:trPr>
          <w:cantSplit/>
          <w:trHeight w:val="81"/>
          <w:jc w:val="center"/>
        </w:trPr>
        <w:tc>
          <w:tcPr>
            <w:tcW w:w="1008" w:type="dxa"/>
            <w:vMerge/>
            <w:tcBorders>
              <w:left w:val="thinThickSmallGap" w:sz="24" w:space="0" w:color="auto"/>
            </w:tcBorders>
            <w:vAlign w:val="center"/>
          </w:tcPr>
          <w:p w:rsidR="00B55CF6" w:rsidRPr="00C306AE" w:rsidRDefault="00B55CF6" w:rsidP="0023525D">
            <w:pPr>
              <w:jc w:val="center"/>
              <w:rPr>
                <w:b/>
                <w:bCs/>
                <w:sz w:val="13"/>
                <w:szCs w:val="13"/>
              </w:rPr>
            </w:pPr>
          </w:p>
        </w:tc>
        <w:tc>
          <w:tcPr>
            <w:tcW w:w="1122" w:type="dxa"/>
            <w:vMerge/>
            <w:tcBorders>
              <w:right w:val="thinThickSmallGap" w:sz="24" w:space="0" w:color="auto"/>
            </w:tcBorders>
            <w:vAlign w:val="center"/>
          </w:tcPr>
          <w:p w:rsidR="00B55CF6" w:rsidRPr="00C306AE" w:rsidRDefault="00B55CF6" w:rsidP="0023525D">
            <w:pPr>
              <w:rPr>
                <w:sz w:val="13"/>
                <w:szCs w:val="13"/>
              </w:rPr>
            </w:pPr>
          </w:p>
        </w:tc>
        <w:tc>
          <w:tcPr>
            <w:tcW w:w="935" w:type="dxa"/>
            <w:vMerge/>
            <w:tcBorders>
              <w:right w:val="thinThickSmallGap" w:sz="24" w:space="0" w:color="auto"/>
            </w:tcBorders>
            <w:vAlign w:val="center"/>
          </w:tcPr>
          <w:p w:rsidR="00B55CF6" w:rsidRPr="00C306AE" w:rsidRDefault="00B55CF6" w:rsidP="0023525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B55CF6" w:rsidRPr="00C306AE" w:rsidRDefault="00B55CF6" w:rsidP="0023525D">
            <w:pPr>
              <w:jc w:val="center"/>
              <w:rPr>
                <w:sz w:val="13"/>
                <w:szCs w:val="13"/>
              </w:rPr>
            </w:pPr>
          </w:p>
        </w:tc>
        <w:tc>
          <w:tcPr>
            <w:tcW w:w="1653" w:type="dxa"/>
            <w:vMerge/>
            <w:tcBorders>
              <w:left w:val="nil"/>
            </w:tcBorders>
            <w:vAlign w:val="center"/>
          </w:tcPr>
          <w:p w:rsidR="00B55CF6" w:rsidRPr="00C306AE" w:rsidRDefault="00B55CF6" w:rsidP="0023525D">
            <w:pPr>
              <w:rPr>
                <w:sz w:val="13"/>
                <w:szCs w:val="13"/>
              </w:rPr>
            </w:pPr>
          </w:p>
        </w:tc>
        <w:tc>
          <w:tcPr>
            <w:tcW w:w="2551" w:type="dxa"/>
            <w:vAlign w:val="center"/>
          </w:tcPr>
          <w:p w:rsidR="00B55CF6" w:rsidRPr="00C306AE" w:rsidRDefault="00B55CF6" w:rsidP="0023525D">
            <w:pPr>
              <w:rPr>
                <w:sz w:val="13"/>
                <w:szCs w:val="13"/>
              </w:rPr>
            </w:pPr>
            <w:r w:rsidRPr="00C306AE">
              <w:rPr>
                <w:sz w:val="13"/>
                <w:szCs w:val="13"/>
              </w:rPr>
              <w:t>Vehicule pentru transportul feroviar</w:t>
            </w:r>
          </w:p>
        </w:tc>
        <w:tc>
          <w:tcPr>
            <w:tcW w:w="1560" w:type="dxa"/>
            <w:vMerge/>
            <w:vAlign w:val="center"/>
          </w:tcPr>
          <w:p w:rsidR="00B55CF6" w:rsidRPr="00C306AE" w:rsidRDefault="00B55CF6" w:rsidP="0023525D">
            <w:pPr>
              <w:jc w:val="center"/>
              <w:rPr>
                <w:sz w:val="13"/>
                <w:szCs w:val="13"/>
              </w:rPr>
            </w:pPr>
          </w:p>
        </w:tc>
        <w:tc>
          <w:tcPr>
            <w:tcW w:w="2835" w:type="dxa"/>
            <w:vMerge/>
            <w:vAlign w:val="center"/>
          </w:tcPr>
          <w:p w:rsidR="00B55CF6" w:rsidRPr="00C306AE" w:rsidRDefault="00B55CF6" w:rsidP="0023525D">
            <w:pPr>
              <w:jc w:val="right"/>
              <w:rPr>
                <w:sz w:val="14"/>
                <w:szCs w:val="14"/>
              </w:rPr>
            </w:pPr>
          </w:p>
        </w:tc>
        <w:tc>
          <w:tcPr>
            <w:tcW w:w="850" w:type="dxa"/>
            <w:vMerge/>
            <w:tcBorders>
              <w:right w:val="thinThickSmallGap" w:sz="24" w:space="0" w:color="auto"/>
            </w:tcBorders>
            <w:vAlign w:val="center"/>
          </w:tcPr>
          <w:p w:rsidR="00B55CF6" w:rsidRPr="00C306AE" w:rsidRDefault="00B55CF6" w:rsidP="0023525D">
            <w:pPr>
              <w:jc w:val="center"/>
              <w:rPr>
                <w:sz w:val="13"/>
                <w:szCs w:val="13"/>
              </w:rPr>
            </w:pPr>
          </w:p>
        </w:tc>
        <w:tc>
          <w:tcPr>
            <w:tcW w:w="1273" w:type="dxa"/>
            <w:vMerge/>
            <w:tcBorders>
              <w:left w:val="nil"/>
              <w:right w:val="thinThickSmallGap" w:sz="24" w:space="0" w:color="auto"/>
            </w:tcBorders>
            <w:vAlign w:val="center"/>
          </w:tcPr>
          <w:p w:rsidR="00B55CF6" w:rsidRPr="00C306AE" w:rsidRDefault="00B55CF6" w:rsidP="0023525D">
            <w:pPr>
              <w:jc w:val="center"/>
              <w:rPr>
                <w:b/>
                <w:bCs/>
                <w:sz w:val="13"/>
                <w:szCs w:val="13"/>
              </w:rPr>
            </w:pPr>
          </w:p>
        </w:tc>
      </w:tr>
      <w:tr w:rsidR="00C306AE" w:rsidRPr="00C306AE">
        <w:trPr>
          <w:cantSplit/>
          <w:trHeight w:val="117"/>
          <w:jc w:val="center"/>
        </w:trPr>
        <w:tc>
          <w:tcPr>
            <w:tcW w:w="1008" w:type="dxa"/>
            <w:vMerge/>
            <w:tcBorders>
              <w:left w:val="thinThickSmallGap" w:sz="24" w:space="0" w:color="auto"/>
            </w:tcBorders>
            <w:vAlign w:val="center"/>
          </w:tcPr>
          <w:p w:rsidR="00B55CF6" w:rsidRPr="00C306AE" w:rsidRDefault="00B55CF6" w:rsidP="0023525D">
            <w:pPr>
              <w:jc w:val="center"/>
              <w:rPr>
                <w:b/>
                <w:bCs/>
                <w:sz w:val="13"/>
                <w:szCs w:val="13"/>
              </w:rPr>
            </w:pPr>
          </w:p>
        </w:tc>
        <w:tc>
          <w:tcPr>
            <w:tcW w:w="1122" w:type="dxa"/>
            <w:vMerge/>
            <w:tcBorders>
              <w:right w:val="thinThickSmallGap" w:sz="24" w:space="0" w:color="auto"/>
            </w:tcBorders>
            <w:vAlign w:val="center"/>
          </w:tcPr>
          <w:p w:rsidR="00B55CF6" w:rsidRPr="00C306AE" w:rsidRDefault="00B55CF6" w:rsidP="0023525D">
            <w:pPr>
              <w:rPr>
                <w:sz w:val="13"/>
                <w:szCs w:val="13"/>
              </w:rPr>
            </w:pPr>
          </w:p>
        </w:tc>
        <w:tc>
          <w:tcPr>
            <w:tcW w:w="935" w:type="dxa"/>
            <w:vMerge/>
            <w:tcBorders>
              <w:right w:val="thinThickSmallGap" w:sz="24" w:space="0" w:color="auto"/>
            </w:tcBorders>
            <w:vAlign w:val="center"/>
          </w:tcPr>
          <w:p w:rsidR="00B55CF6" w:rsidRPr="00C306AE" w:rsidRDefault="00B55CF6" w:rsidP="0023525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B55CF6" w:rsidRPr="00C306AE" w:rsidRDefault="00B55CF6" w:rsidP="0023525D">
            <w:pPr>
              <w:jc w:val="center"/>
              <w:rPr>
                <w:sz w:val="13"/>
                <w:szCs w:val="13"/>
              </w:rPr>
            </w:pPr>
          </w:p>
        </w:tc>
        <w:tc>
          <w:tcPr>
            <w:tcW w:w="1653" w:type="dxa"/>
            <w:vMerge/>
            <w:tcBorders>
              <w:left w:val="nil"/>
            </w:tcBorders>
            <w:vAlign w:val="center"/>
          </w:tcPr>
          <w:p w:rsidR="00B55CF6" w:rsidRPr="00C306AE" w:rsidRDefault="00B55CF6" w:rsidP="0023525D">
            <w:pPr>
              <w:rPr>
                <w:sz w:val="13"/>
                <w:szCs w:val="13"/>
              </w:rPr>
            </w:pPr>
          </w:p>
        </w:tc>
        <w:tc>
          <w:tcPr>
            <w:tcW w:w="2551" w:type="dxa"/>
            <w:vAlign w:val="center"/>
          </w:tcPr>
          <w:p w:rsidR="00B55CF6" w:rsidRPr="00C306AE" w:rsidRDefault="00B55CF6" w:rsidP="0023525D">
            <w:pPr>
              <w:rPr>
                <w:sz w:val="13"/>
                <w:szCs w:val="13"/>
              </w:rPr>
            </w:pPr>
            <w:r w:rsidRPr="00C306AE">
              <w:rPr>
                <w:sz w:val="13"/>
                <w:szCs w:val="13"/>
              </w:rPr>
              <w:t>Utilaje şi instalaţii portuare</w:t>
            </w:r>
          </w:p>
        </w:tc>
        <w:tc>
          <w:tcPr>
            <w:tcW w:w="1560" w:type="dxa"/>
            <w:vMerge/>
            <w:vAlign w:val="center"/>
          </w:tcPr>
          <w:p w:rsidR="00B55CF6" w:rsidRPr="00C306AE" w:rsidRDefault="00B55CF6" w:rsidP="0023525D">
            <w:pPr>
              <w:jc w:val="center"/>
              <w:rPr>
                <w:sz w:val="13"/>
                <w:szCs w:val="13"/>
              </w:rPr>
            </w:pPr>
          </w:p>
        </w:tc>
        <w:tc>
          <w:tcPr>
            <w:tcW w:w="2835" w:type="dxa"/>
            <w:vMerge/>
            <w:vAlign w:val="center"/>
          </w:tcPr>
          <w:p w:rsidR="00B55CF6" w:rsidRPr="00C306AE" w:rsidRDefault="00B55CF6" w:rsidP="0023525D">
            <w:pPr>
              <w:jc w:val="right"/>
              <w:rPr>
                <w:sz w:val="14"/>
                <w:szCs w:val="14"/>
              </w:rPr>
            </w:pPr>
          </w:p>
        </w:tc>
        <w:tc>
          <w:tcPr>
            <w:tcW w:w="850" w:type="dxa"/>
            <w:vMerge/>
            <w:tcBorders>
              <w:right w:val="thinThickSmallGap" w:sz="24" w:space="0" w:color="auto"/>
            </w:tcBorders>
            <w:vAlign w:val="center"/>
          </w:tcPr>
          <w:p w:rsidR="00B55CF6" w:rsidRPr="00C306AE" w:rsidRDefault="00B55CF6" w:rsidP="0023525D">
            <w:pPr>
              <w:jc w:val="center"/>
              <w:rPr>
                <w:sz w:val="13"/>
                <w:szCs w:val="13"/>
              </w:rPr>
            </w:pPr>
          </w:p>
        </w:tc>
        <w:tc>
          <w:tcPr>
            <w:tcW w:w="1273" w:type="dxa"/>
            <w:vMerge/>
            <w:tcBorders>
              <w:left w:val="nil"/>
              <w:right w:val="thinThickSmallGap" w:sz="24" w:space="0" w:color="auto"/>
            </w:tcBorders>
            <w:vAlign w:val="center"/>
          </w:tcPr>
          <w:p w:rsidR="00B55CF6" w:rsidRPr="00C306AE" w:rsidRDefault="00B55CF6" w:rsidP="0023525D">
            <w:pPr>
              <w:jc w:val="center"/>
              <w:rPr>
                <w:b/>
                <w:bCs/>
                <w:sz w:val="13"/>
                <w:szCs w:val="13"/>
              </w:rPr>
            </w:pPr>
          </w:p>
        </w:tc>
      </w:tr>
      <w:tr w:rsidR="00C306AE" w:rsidRPr="00C306AE">
        <w:trPr>
          <w:cantSplit/>
          <w:trHeight w:val="86"/>
          <w:jc w:val="center"/>
        </w:trPr>
        <w:tc>
          <w:tcPr>
            <w:tcW w:w="1008" w:type="dxa"/>
            <w:vMerge/>
            <w:tcBorders>
              <w:left w:val="thinThickSmallGap" w:sz="24" w:space="0" w:color="auto"/>
            </w:tcBorders>
            <w:vAlign w:val="center"/>
          </w:tcPr>
          <w:p w:rsidR="00B55CF6" w:rsidRPr="00C306AE" w:rsidRDefault="00B55CF6" w:rsidP="0023525D">
            <w:pPr>
              <w:jc w:val="center"/>
              <w:rPr>
                <w:b/>
                <w:bCs/>
                <w:sz w:val="13"/>
                <w:szCs w:val="13"/>
              </w:rPr>
            </w:pPr>
          </w:p>
        </w:tc>
        <w:tc>
          <w:tcPr>
            <w:tcW w:w="1122" w:type="dxa"/>
            <w:vMerge/>
            <w:tcBorders>
              <w:right w:val="thinThickSmallGap" w:sz="24" w:space="0" w:color="auto"/>
            </w:tcBorders>
            <w:vAlign w:val="center"/>
          </w:tcPr>
          <w:p w:rsidR="00B55CF6" w:rsidRPr="00C306AE" w:rsidRDefault="00B55CF6" w:rsidP="0023525D">
            <w:pPr>
              <w:rPr>
                <w:sz w:val="13"/>
                <w:szCs w:val="13"/>
              </w:rPr>
            </w:pPr>
          </w:p>
        </w:tc>
        <w:tc>
          <w:tcPr>
            <w:tcW w:w="935" w:type="dxa"/>
            <w:vMerge/>
            <w:tcBorders>
              <w:right w:val="thinThickSmallGap" w:sz="24" w:space="0" w:color="auto"/>
            </w:tcBorders>
            <w:vAlign w:val="center"/>
          </w:tcPr>
          <w:p w:rsidR="00B55CF6" w:rsidRPr="00C306AE" w:rsidRDefault="00B55CF6" w:rsidP="0023525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B55CF6" w:rsidRPr="00C306AE" w:rsidRDefault="00B55CF6" w:rsidP="0023525D">
            <w:pPr>
              <w:jc w:val="center"/>
              <w:rPr>
                <w:sz w:val="13"/>
                <w:szCs w:val="13"/>
              </w:rPr>
            </w:pPr>
          </w:p>
        </w:tc>
        <w:tc>
          <w:tcPr>
            <w:tcW w:w="1653" w:type="dxa"/>
            <w:vMerge/>
            <w:tcBorders>
              <w:left w:val="nil"/>
            </w:tcBorders>
            <w:vAlign w:val="center"/>
          </w:tcPr>
          <w:p w:rsidR="00B55CF6" w:rsidRPr="00C306AE" w:rsidRDefault="00B55CF6" w:rsidP="0023525D">
            <w:pPr>
              <w:rPr>
                <w:sz w:val="13"/>
                <w:szCs w:val="13"/>
              </w:rPr>
            </w:pPr>
          </w:p>
        </w:tc>
        <w:tc>
          <w:tcPr>
            <w:tcW w:w="2551" w:type="dxa"/>
            <w:vAlign w:val="center"/>
          </w:tcPr>
          <w:p w:rsidR="00B55CF6" w:rsidRPr="00C306AE" w:rsidRDefault="00B55CF6" w:rsidP="0023525D">
            <w:pPr>
              <w:rPr>
                <w:sz w:val="13"/>
                <w:szCs w:val="13"/>
              </w:rPr>
            </w:pPr>
            <w:r w:rsidRPr="00C306AE">
              <w:rPr>
                <w:sz w:val="13"/>
                <w:szCs w:val="13"/>
              </w:rPr>
              <w:t>Sisteme de blindate şi autovehicule rutiere</w:t>
            </w:r>
          </w:p>
        </w:tc>
        <w:tc>
          <w:tcPr>
            <w:tcW w:w="1560" w:type="dxa"/>
            <w:vMerge/>
            <w:vAlign w:val="center"/>
          </w:tcPr>
          <w:p w:rsidR="00B55CF6" w:rsidRPr="00C306AE" w:rsidRDefault="00B55CF6" w:rsidP="0023525D">
            <w:pPr>
              <w:jc w:val="center"/>
              <w:rPr>
                <w:sz w:val="13"/>
                <w:szCs w:val="13"/>
              </w:rPr>
            </w:pPr>
          </w:p>
        </w:tc>
        <w:tc>
          <w:tcPr>
            <w:tcW w:w="2835" w:type="dxa"/>
            <w:vMerge/>
            <w:vAlign w:val="center"/>
          </w:tcPr>
          <w:p w:rsidR="00B55CF6" w:rsidRPr="00C306AE" w:rsidRDefault="00B55CF6" w:rsidP="0023525D">
            <w:pPr>
              <w:jc w:val="right"/>
              <w:rPr>
                <w:sz w:val="14"/>
                <w:szCs w:val="14"/>
              </w:rPr>
            </w:pPr>
          </w:p>
        </w:tc>
        <w:tc>
          <w:tcPr>
            <w:tcW w:w="850" w:type="dxa"/>
            <w:vMerge/>
            <w:tcBorders>
              <w:right w:val="thinThickSmallGap" w:sz="24" w:space="0" w:color="auto"/>
            </w:tcBorders>
            <w:vAlign w:val="center"/>
          </w:tcPr>
          <w:p w:rsidR="00B55CF6" w:rsidRPr="00C306AE" w:rsidRDefault="00B55CF6" w:rsidP="0023525D">
            <w:pPr>
              <w:jc w:val="center"/>
              <w:rPr>
                <w:sz w:val="13"/>
                <w:szCs w:val="13"/>
              </w:rPr>
            </w:pPr>
          </w:p>
        </w:tc>
        <w:tc>
          <w:tcPr>
            <w:tcW w:w="1273" w:type="dxa"/>
            <w:vMerge/>
            <w:tcBorders>
              <w:left w:val="nil"/>
              <w:right w:val="thinThickSmallGap" w:sz="24" w:space="0" w:color="auto"/>
            </w:tcBorders>
            <w:vAlign w:val="center"/>
          </w:tcPr>
          <w:p w:rsidR="00B55CF6" w:rsidRPr="00C306AE" w:rsidRDefault="00B55CF6" w:rsidP="0023525D">
            <w:pPr>
              <w:jc w:val="center"/>
              <w:rPr>
                <w:b/>
                <w:bCs/>
                <w:sz w:val="13"/>
                <w:szCs w:val="13"/>
              </w:rPr>
            </w:pPr>
          </w:p>
        </w:tc>
      </w:tr>
      <w:tr w:rsidR="00C306AE" w:rsidRPr="00C306AE" w:rsidTr="005668BE">
        <w:trPr>
          <w:cantSplit/>
          <w:trHeight w:val="120"/>
          <w:jc w:val="center"/>
        </w:trPr>
        <w:tc>
          <w:tcPr>
            <w:tcW w:w="1008" w:type="dxa"/>
            <w:vMerge/>
            <w:tcBorders>
              <w:left w:val="thinThickSmallGap" w:sz="24" w:space="0" w:color="auto"/>
            </w:tcBorders>
            <w:vAlign w:val="center"/>
          </w:tcPr>
          <w:p w:rsidR="005668BE" w:rsidRPr="00C306AE" w:rsidRDefault="005668BE" w:rsidP="0023525D">
            <w:pPr>
              <w:jc w:val="center"/>
              <w:rPr>
                <w:b/>
                <w:bCs/>
                <w:sz w:val="13"/>
                <w:szCs w:val="13"/>
              </w:rPr>
            </w:pPr>
          </w:p>
        </w:tc>
        <w:tc>
          <w:tcPr>
            <w:tcW w:w="1122" w:type="dxa"/>
            <w:vMerge/>
            <w:tcBorders>
              <w:right w:val="thinThickSmallGap" w:sz="24" w:space="0" w:color="auto"/>
            </w:tcBorders>
            <w:vAlign w:val="center"/>
          </w:tcPr>
          <w:p w:rsidR="005668BE" w:rsidRPr="00C306AE" w:rsidRDefault="005668BE" w:rsidP="0023525D">
            <w:pPr>
              <w:rPr>
                <w:sz w:val="13"/>
                <w:szCs w:val="13"/>
              </w:rPr>
            </w:pPr>
          </w:p>
        </w:tc>
        <w:tc>
          <w:tcPr>
            <w:tcW w:w="935" w:type="dxa"/>
            <w:vMerge/>
            <w:tcBorders>
              <w:right w:val="thinThickSmallGap" w:sz="24" w:space="0" w:color="auto"/>
            </w:tcBorders>
            <w:vAlign w:val="center"/>
          </w:tcPr>
          <w:p w:rsidR="005668BE" w:rsidRPr="00C306AE" w:rsidRDefault="005668BE" w:rsidP="0023525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5668BE" w:rsidRPr="00C306AE" w:rsidRDefault="005668BE" w:rsidP="0023525D">
            <w:pPr>
              <w:jc w:val="center"/>
              <w:rPr>
                <w:sz w:val="13"/>
                <w:szCs w:val="13"/>
              </w:rPr>
            </w:pPr>
          </w:p>
        </w:tc>
        <w:tc>
          <w:tcPr>
            <w:tcW w:w="1653" w:type="dxa"/>
            <w:vMerge w:val="restart"/>
            <w:tcBorders>
              <w:left w:val="nil"/>
            </w:tcBorders>
            <w:vAlign w:val="center"/>
          </w:tcPr>
          <w:p w:rsidR="005668BE" w:rsidRPr="00C306AE" w:rsidRDefault="005668BE" w:rsidP="0023525D">
            <w:pPr>
              <w:rPr>
                <w:sz w:val="13"/>
                <w:szCs w:val="13"/>
              </w:rPr>
            </w:pPr>
            <w:r w:rsidRPr="00C306AE">
              <w:rPr>
                <w:sz w:val="13"/>
                <w:szCs w:val="13"/>
              </w:rPr>
              <w:t>INGINERIE ŞI MANAGEMENT</w:t>
            </w:r>
          </w:p>
        </w:tc>
        <w:tc>
          <w:tcPr>
            <w:tcW w:w="2551" w:type="dxa"/>
            <w:vAlign w:val="center"/>
          </w:tcPr>
          <w:p w:rsidR="005668BE" w:rsidRPr="00C306AE" w:rsidRDefault="005668BE" w:rsidP="0023525D">
            <w:pPr>
              <w:rPr>
                <w:sz w:val="13"/>
                <w:szCs w:val="13"/>
              </w:rPr>
            </w:pPr>
            <w:r w:rsidRPr="00C306AE">
              <w:rPr>
                <w:sz w:val="13"/>
                <w:szCs w:val="13"/>
              </w:rPr>
              <w:t>Inginerie economică în domeniul mecanic</w:t>
            </w:r>
          </w:p>
        </w:tc>
        <w:tc>
          <w:tcPr>
            <w:tcW w:w="1560" w:type="dxa"/>
            <w:vMerge/>
            <w:vAlign w:val="center"/>
          </w:tcPr>
          <w:p w:rsidR="005668BE" w:rsidRPr="00C306AE" w:rsidRDefault="005668BE" w:rsidP="0023525D">
            <w:pPr>
              <w:jc w:val="center"/>
              <w:rPr>
                <w:sz w:val="13"/>
                <w:szCs w:val="13"/>
              </w:rPr>
            </w:pPr>
          </w:p>
        </w:tc>
        <w:tc>
          <w:tcPr>
            <w:tcW w:w="2835" w:type="dxa"/>
            <w:vMerge/>
            <w:vAlign w:val="center"/>
          </w:tcPr>
          <w:p w:rsidR="005668BE" w:rsidRPr="00C306AE" w:rsidRDefault="005668BE" w:rsidP="0023525D">
            <w:pPr>
              <w:jc w:val="right"/>
              <w:rPr>
                <w:sz w:val="14"/>
                <w:szCs w:val="14"/>
              </w:rPr>
            </w:pPr>
          </w:p>
        </w:tc>
        <w:tc>
          <w:tcPr>
            <w:tcW w:w="850" w:type="dxa"/>
            <w:vMerge/>
            <w:tcBorders>
              <w:right w:val="thinThickSmallGap" w:sz="24" w:space="0" w:color="auto"/>
            </w:tcBorders>
            <w:vAlign w:val="center"/>
          </w:tcPr>
          <w:p w:rsidR="005668BE" w:rsidRPr="00C306AE" w:rsidRDefault="005668BE" w:rsidP="0023525D">
            <w:pPr>
              <w:jc w:val="center"/>
              <w:rPr>
                <w:sz w:val="13"/>
                <w:szCs w:val="13"/>
              </w:rPr>
            </w:pPr>
          </w:p>
        </w:tc>
        <w:tc>
          <w:tcPr>
            <w:tcW w:w="1273" w:type="dxa"/>
            <w:vMerge/>
            <w:tcBorders>
              <w:left w:val="nil"/>
              <w:right w:val="thinThickSmallGap" w:sz="24" w:space="0" w:color="auto"/>
            </w:tcBorders>
            <w:vAlign w:val="center"/>
          </w:tcPr>
          <w:p w:rsidR="005668BE" w:rsidRPr="00C306AE" w:rsidRDefault="005668BE" w:rsidP="0023525D">
            <w:pPr>
              <w:jc w:val="center"/>
              <w:rPr>
                <w:b/>
                <w:bCs/>
                <w:sz w:val="13"/>
                <w:szCs w:val="13"/>
              </w:rPr>
            </w:pPr>
          </w:p>
        </w:tc>
      </w:tr>
      <w:tr w:rsidR="00C306AE" w:rsidRPr="00C306AE" w:rsidTr="005668BE">
        <w:trPr>
          <w:cantSplit/>
          <w:trHeight w:val="145"/>
          <w:jc w:val="center"/>
        </w:trPr>
        <w:tc>
          <w:tcPr>
            <w:tcW w:w="1008" w:type="dxa"/>
            <w:vMerge/>
            <w:tcBorders>
              <w:left w:val="thinThickSmallGap" w:sz="24" w:space="0" w:color="auto"/>
            </w:tcBorders>
            <w:vAlign w:val="center"/>
          </w:tcPr>
          <w:p w:rsidR="005668BE" w:rsidRPr="00C306AE" w:rsidRDefault="005668BE" w:rsidP="0023525D">
            <w:pPr>
              <w:jc w:val="center"/>
              <w:rPr>
                <w:b/>
                <w:bCs/>
                <w:sz w:val="13"/>
                <w:szCs w:val="13"/>
              </w:rPr>
            </w:pPr>
          </w:p>
        </w:tc>
        <w:tc>
          <w:tcPr>
            <w:tcW w:w="1122" w:type="dxa"/>
            <w:vMerge/>
            <w:tcBorders>
              <w:right w:val="thinThickSmallGap" w:sz="24" w:space="0" w:color="auto"/>
            </w:tcBorders>
            <w:vAlign w:val="center"/>
          </w:tcPr>
          <w:p w:rsidR="005668BE" w:rsidRPr="00C306AE" w:rsidRDefault="005668BE" w:rsidP="0023525D">
            <w:pPr>
              <w:rPr>
                <w:sz w:val="13"/>
                <w:szCs w:val="13"/>
              </w:rPr>
            </w:pPr>
          </w:p>
        </w:tc>
        <w:tc>
          <w:tcPr>
            <w:tcW w:w="935" w:type="dxa"/>
            <w:vMerge/>
            <w:tcBorders>
              <w:right w:val="thinThickSmallGap" w:sz="24" w:space="0" w:color="auto"/>
            </w:tcBorders>
            <w:vAlign w:val="center"/>
          </w:tcPr>
          <w:p w:rsidR="005668BE" w:rsidRPr="00C306AE" w:rsidRDefault="005668BE" w:rsidP="0023525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5668BE" w:rsidRPr="00C306AE" w:rsidRDefault="005668BE" w:rsidP="0023525D">
            <w:pPr>
              <w:jc w:val="center"/>
              <w:rPr>
                <w:sz w:val="13"/>
                <w:szCs w:val="13"/>
              </w:rPr>
            </w:pPr>
          </w:p>
        </w:tc>
        <w:tc>
          <w:tcPr>
            <w:tcW w:w="1653" w:type="dxa"/>
            <w:vMerge/>
            <w:tcBorders>
              <w:left w:val="nil"/>
            </w:tcBorders>
            <w:vAlign w:val="center"/>
          </w:tcPr>
          <w:p w:rsidR="005668BE" w:rsidRPr="00C306AE" w:rsidRDefault="005668BE" w:rsidP="0023525D">
            <w:pPr>
              <w:rPr>
                <w:sz w:val="13"/>
                <w:szCs w:val="13"/>
              </w:rPr>
            </w:pPr>
          </w:p>
        </w:tc>
        <w:tc>
          <w:tcPr>
            <w:tcW w:w="2551" w:type="dxa"/>
            <w:vAlign w:val="center"/>
          </w:tcPr>
          <w:p w:rsidR="005668BE" w:rsidRPr="00C306AE" w:rsidRDefault="005668BE" w:rsidP="0023525D">
            <w:pPr>
              <w:rPr>
                <w:sz w:val="13"/>
                <w:szCs w:val="13"/>
              </w:rPr>
            </w:pPr>
            <w:r w:rsidRPr="00C306AE">
              <w:rPr>
                <w:sz w:val="13"/>
                <w:szCs w:val="13"/>
              </w:rPr>
              <w:t>Inginerie economică industrială</w:t>
            </w:r>
          </w:p>
        </w:tc>
        <w:tc>
          <w:tcPr>
            <w:tcW w:w="1560" w:type="dxa"/>
            <w:vMerge/>
            <w:vAlign w:val="center"/>
          </w:tcPr>
          <w:p w:rsidR="005668BE" w:rsidRPr="00C306AE" w:rsidRDefault="005668BE" w:rsidP="0023525D">
            <w:pPr>
              <w:jc w:val="center"/>
              <w:rPr>
                <w:sz w:val="13"/>
                <w:szCs w:val="13"/>
              </w:rPr>
            </w:pPr>
          </w:p>
        </w:tc>
        <w:tc>
          <w:tcPr>
            <w:tcW w:w="2835" w:type="dxa"/>
            <w:vMerge/>
            <w:vAlign w:val="center"/>
          </w:tcPr>
          <w:p w:rsidR="005668BE" w:rsidRPr="00C306AE" w:rsidRDefault="005668BE" w:rsidP="0023525D">
            <w:pPr>
              <w:jc w:val="right"/>
              <w:rPr>
                <w:sz w:val="14"/>
                <w:szCs w:val="14"/>
              </w:rPr>
            </w:pPr>
          </w:p>
        </w:tc>
        <w:tc>
          <w:tcPr>
            <w:tcW w:w="850" w:type="dxa"/>
            <w:vMerge/>
            <w:tcBorders>
              <w:right w:val="thinThickSmallGap" w:sz="24" w:space="0" w:color="auto"/>
            </w:tcBorders>
            <w:vAlign w:val="center"/>
          </w:tcPr>
          <w:p w:rsidR="005668BE" w:rsidRPr="00C306AE" w:rsidRDefault="005668BE" w:rsidP="0023525D">
            <w:pPr>
              <w:jc w:val="center"/>
              <w:rPr>
                <w:sz w:val="13"/>
                <w:szCs w:val="13"/>
              </w:rPr>
            </w:pPr>
          </w:p>
        </w:tc>
        <w:tc>
          <w:tcPr>
            <w:tcW w:w="1273" w:type="dxa"/>
            <w:vMerge/>
            <w:tcBorders>
              <w:left w:val="nil"/>
              <w:right w:val="thinThickSmallGap" w:sz="24" w:space="0" w:color="auto"/>
            </w:tcBorders>
            <w:vAlign w:val="center"/>
          </w:tcPr>
          <w:p w:rsidR="005668BE" w:rsidRPr="00C306AE" w:rsidRDefault="005668BE" w:rsidP="0023525D">
            <w:pPr>
              <w:jc w:val="center"/>
              <w:rPr>
                <w:b/>
                <w:bCs/>
                <w:sz w:val="13"/>
                <w:szCs w:val="13"/>
              </w:rPr>
            </w:pPr>
          </w:p>
        </w:tc>
      </w:tr>
      <w:tr w:rsidR="00C306AE" w:rsidRPr="00C306AE">
        <w:trPr>
          <w:cantSplit/>
          <w:trHeight w:val="161"/>
          <w:jc w:val="center"/>
        </w:trPr>
        <w:tc>
          <w:tcPr>
            <w:tcW w:w="1008" w:type="dxa"/>
            <w:vMerge/>
            <w:tcBorders>
              <w:left w:val="thinThickSmallGap" w:sz="24" w:space="0" w:color="auto"/>
            </w:tcBorders>
            <w:vAlign w:val="center"/>
          </w:tcPr>
          <w:p w:rsidR="00B55CF6" w:rsidRPr="00C306AE" w:rsidRDefault="00B55CF6" w:rsidP="0023525D">
            <w:pPr>
              <w:jc w:val="center"/>
              <w:rPr>
                <w:b/>
                <w:bCs/>
                <w:sz w:val="13"/>
                <w:szCs w:val="13"/>
              </w:rPr>
            </w:pPr>
          </w:p>
        </w:tc>
        <w:tc>
          <w:tcPr>
            <w:tcW w:w="1122" w:type="dxa"/>
            <w:vMerge/>
            <w:tcBorders>
              <w:right w:val="thinThickSmallGap" w:sz="24" w:space="0" w:color="auto"/>
            </w:tcBorders>
            <w:vAlign w:val="center"/>
          </w:tcPr>
          <w:p w:rsidR="00B55CF6" w:rsidRPr="00C306AE" w:rsidRDefault="00B55CF6" w:rsidP="0023525D">
            <w:pPr>
              <w:rPr>
                <w:sz w:val="13"/>
                <w:szCs w:val="13"/>
              </w:rPr>
            </w:pPr>
          </w:p>
        </w:tc>
        <w:tc>
          <w:tcPr>
            <w:tcW w:w="935" w:type="dxa"/>
            <w:vMerge/>
            <w:tcBorders>
              <w:right w:val="thinThickSmallGap" w:sz="24" w:space="0" w:color="auto"/>
            </w:tcBorders>
            <w:vAlign w:val="center"/>
          </w:tcPr>
          <w:p w:rsidR="00B55CF6" w:rsidRPr="00C306AE" w:rsidRDefault="00B55CF6" w:rsidP="0023525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B55CF6" w:rsidRPr="00C306AE" w:rsidRDefault="00B55CF6" w:rsidP="0023525D">
            <w:pPr>
              <w:jc w:val="center"/>
              <w:rPr>
                <w:sz w:val="13"/>
                <w:szCs w:val="13"/>
              </w:rPr>
            </w:pPr>
          </w:p>
        </w:tc>
        <w:tc>
          <w:tcPr>
            <w:tcW w:w="1653" w:type="dxa"/>
            <w:vMerge w:val="restart"/>
            <w:tcBorders>
              <w:left w:val="nil"/>
            </w:tcBorders>
            <w:vAlign w:val="center"/>
          </w:tcPr>
          <w:p w:rsidR="00B55CF6" w:rsidRPr="00C306AE" w:rsidRDefault="00B55CF6" w:rsidP="0023525D">
            <w:pPr>
              <w:rPr>
                <w:sz w:val="13"/>
                <w:szCs w:val="13"/>
              </w:rPr>
            </w:pPr>
            <w:r w:rsidRPr="00C306AE">
              <w:rPr>
                <w:sz w:val="13"/>
                <w:szCs w:val="13"/>
              </w:rPr>
              <w:t>MECATRONICĂ </w:t>
            </w:r>
          </w:p>
          <w:p w:rsidR="00B55CF6" w:rsidRPr="00C306AE" w:rsidRDefault="00B55CF6" w:rsidP="0023525D">
            <w:pPr>
              <w:rPr>
                <w:sz w:val="13"/>
                <w:szCs w:val="13"/>
              </w:rPr>
            </w:pPr>
            <w:r w:rsidRPr="00C306AE">
              <w:rPr>
                <w:sz w:val="13"/>
                <w:szCs w:val="13"/>
              </w:rPr>
              <w:t xml:space="preserve">ŞI ROBOTICĂ </w:t>
            </w:r>
          </w:p>
        </w:tc>
        <w:tc>
          <w:tcPr>
            <w:tcW w:w="2551" w:type="dxa"/>
            <w:vAlign w:val="center"/>
          </w:tcPr>
          <w:p w:rsidR="00B55CF6" w:rsidRPr="00C306AE" w:rsidRDefault="00B55CF6" w:rsidP="0023525D">
            <w:pPr>
              <w:rPr>
                <w:sz w:val="13"/>
                <w:szCs w:val="13"/>
              </w:rPr>
            </w:pPr>
            <w:r w:rsidRPr="00C306AE">
              <w:rPr>
                <w:sz w:val="13"/>
                <w:szCs w:val="13"/>
              </w:rPr>
              <w:t>Mecatronică</w:t>
            </w:r>
          </w:p>
        </w:tc>
        <w:tc>
          <w:tcPr>
            <w:tcW w:w="1560" w:type="dxa"/>
            <w:vMerge/>
            <w:vAlign w:val="center"/>
          </w:tcPr>
          <w:p w:rsidR="00B55CF6" w:rsidRPr="00C306AE" w:rsidRDefault="00B55CF6" w:rsidP="0023525D">
            <w:pPr>
              <w:jc w:val="center"/>
              <w:rPr>
                <w:sz w:val="13"/>
                <w:szCs w:val="13"/>
              </w:rPr>
            </w:pPr>
          </w:p>
        </w:tc>
        <w:tc>
          <w:tcPr>
            <w:tcW w:w="2835" w:type="dxa"/>
            <w:vMerge/>
            <w:vAlign w:val="center"/>
          </w:tcPr>
          <w:p w:rsidR="00B55CF6" w:rsidRPr="00C306AE" w:rsidRDefault="00B55CF6" w:rsidP="0023525D">
            <w:pPr>
              <w:jc w:val="right"/>
              <w:rPr>
                <w:sz w:val="14"/>
                <w:szCs w:val="14"/>
              </w:rPr>
            </w:pPr>
          </w:p>
        </w:tc>
        <w:tc>
          <w:tcPr>
            <w:tcW w:w="850" w:type="dxa"/>
            <w:vMerge/>
            <w:tcBorders>
              <w:right w:val="thinThickSmallGap" w:sz="24" w:space="0" w:color="auto"/>
            </w:tcBorders>
            <w:vAlign w:val="center"/>
          </w:tcPr>
          <w:p w:rsidR="00B55CF6" w:rsidRPr="00C306AE" w:rsidRDefault="00B55CF6" w:rsidP="0023525D">
            <w:pPr>
              <w:jc w:val="center"/>
              <w:rPr>
                <w:sz w:val="13"/>
                <w:szCs w:val="13"/>
              </w:rPr>
            </w:pPr>
          </w:p>
        </w:tc>
        <w:tc>
          <w:tcPr>
            <w:tcW w:w="1273" w:type="dxa"/>
            <w:vMerge/>
            <w:tcBorders>
              <w:left w:val="nil"/>
              <w:right w:val="thinThickSmallGap" w:sz="24" w:space="0" w:color="auto"/>
            </w:tcBorders>
            <w:vAlign w:val="center"/>
          </w:tcPr>
          <w:p w:rsidR="00B55CF6" w:rsidRPr="00C306AE" w:rsidRDefault="00B55CF6" w:rsidP="0023525D">
            <w:pPr>
              <w:jc w:val="center"/>
              <w:rPr>
                <w:b/>
                <w:bCs/>
                <w:sz w:val="13"/>
                <w:szCs w:val="13"/>
              </w:rPr>
            </w:pPr>
          </w:p>
        </w:tc>
      </w:tr>
      <w:tr w:rsidR="00C306AE" w:rsidRPr="00C306AE">
        <w:trPr>
          <w:cantSplit/>
          <w:trHeight w:val="161"/>
          <w:jc w:val="center"/>
        </w:trPr>
        <w:tc>
          <w:tcPr>
            <w:tcW w:w="1008" w:type="dxa"/>
            <w:vMerge/>
            <w:tcBorders>
              <w:left w:val="thinThickSmallGap" w:sz="24" w:space="0" w:color="auto"/>
            </w:tcBorders>
            <w:vAlign w:val="center"/>
          </w:tcPr>
          <w:p w:rsidR="00B55CF6" w:rsidRPr="00C306AE" w:rsidRDefault="00B55CF6" w:rsidP="0023525D">
            <w:pPr>
              <w:jc w:val="center"/>
              <w:rPr>
                <w:b/>
                <w:bCs/>
                <w:sz w:val="13"/>
                <w:szCs w:val="13"/>
              </w:rPr>
            </w:pPr>
          </w:p>
        </w:tc>
        <w:tc>
          <w:tcPr>
            <w:tcW w:w="1122" w:type="dxa"/>
            <w:vMerge/>
            <w:tcBorders>
              <w:right w:val="thinThickSmallGap" w:sz="24" w:space="0" w:color="auto"/>
            </w:tcBorders>
            <w:vAlign w:val="center"/>
          </w:tcPr>
          <w:p w:rsidR="00B55CF6" w:rsidRPr="00C306AE" w:rsidRDefault="00B55CF6" w:rsidP="0023525D">
            <w:pPr>
              <w:rPr>
                <w:sz w:val="13"/>
                <w:szCs w:val="13"/>
              </w:rPr>
            </w:pPr>
          </w:p>
        </w:tc>
        <w:tc>
          <w:tcPr>
            <w:tcW w:w="935" w:type="dxa"/>
            <w:vMerge/>
            <w:tcBorders>
              <w:right w:val="thinThickSmallGap" w:sz="24" w:space="0" w:color="auto"/>
            </w:tcBorders>
            <w:vAlign w:val="center"/>
          </w:tcPr>
          <w:p w:rsidR="00B55CF6" w:rsidRPr="00C306AE" w:rsidRDefault="00B55CF6" w:rsidP="0023525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B55CF6" w:rsidRPr="00C306AE" w:rsidRDefault="00B55CF6" w:rsidP="0023525D">
            <w:pPr>
              <w:jc w:val="center"/>
              <w:rPr>
                <w:sz w:val="13"/>
                <w:szCs w:val="13"/>
              </w:rPr>
            </w:pPr>
          </w:p>
        </w:tc>
        <w:tc>
          <w:tcPr>
            <w:tcW w:w="1653" w:type="dxa"/>
            <w:vMerge/>
            <w:tcBorders>
              <w:left w:val="nil"/>
            </w:tcBorders>
            <w:vAlign w:val="center"/>
          </w:tcPr>
          <w:p w:rsidR="00B55CF6" w:rsidRPr="00C306AE" w:rsidRDefault="00B55CF6" w:rsidP="0023525D">
            <w:pPr>
              <w:rPr>
                <w:sz w:val="13"/>
                <w:szCs w:val="13"/>
              </w:rPr>
            </w:pPr>
          </w:p>
        </w:tc>
        <w:tc>
          <w:tcPr>
            <w:tcW w:w="2551" w:type="dxa"/>
            <w:vAlign w:val="center"/>
          </w:tcPr>
          <w:p w:rsidR="00B55CF6" w:rsidRPr="00C306AE" w:rsidRDefault="00B55CF6" w:rsidP="0023525D">
            <w:pPr>
              <w:rPr>
                <w:sz w:val="13"/>
                <w:szCs w:val="13"/>
              </w:rPr>
            </w:pPr>
            <w:r w:rsidRPr="00C306AE">
              <w:rPr>
                <w:sz w:val="13"/>
                <w:szCs w:val="13"/>
              </w:rPr>
              <w:t>Robotică</w:t>
            </w:r>
          </w:p>
        </w:tc>
        <w:tc>
          <w:tcPr>
            <w:tcW w:w="1560" w:type="dxa"/>
            <w:vMerge/>
            <w:vAlign w:val="center"/>
          </w:tcPr>
          <w:p w:rsidR="00B55CF6" w:rsidRPr="00C306AE" w:rsidRDefault="00B55CF6" w:rsidP="0023525D">
            <w:pPr>
              <w:jc w:val="center"/>
              <w:rPr>
                <w:sz w:val="13"/>
                <w:szCs w:val="13"/>
              </w:rPr>
            </w:pPr>
          </w:p>
        </w:tc>
        <w:tc>
          <w:tcPr>
            <w:tcW w:w="2835" w:type="dxa"/>
            <w:vMerge/>
            <w:vAlign w:val="center"/>
          </w:tcPr>
          <w:p w:rsidR="00B55CF6" w:rsidRPr="00C306AE" w:rsidRDefault="00B55CF6" w:rsidP="0023525D">
            <w:pPr>
              <w:jc w:val="right"/>
              <w:rPr>
                <w:sz w:val="14"/>
                <w:szCs w:val="14"/>
              </w:rPr>
            </w:pPr>
          </w:p>
        </w:tc>
        <w:tc>
          <w:tcPr>
            <w:tcW w:w="850" w:type="dxa"/>
            <w:vMerge/>
            <w:tcBorders>
              <w:right w:val="thinThickSmallGap" w:sz="24" w:space="0" w:color="auto"/>
            </w:tcBorders>
            <w:vAlign w:val="center"/>
          </w:tcPr>
          <w:p w:rsidR="00B55CF6" w:rsidRPr="00C306AE" w:rsidRDefault="00B55CF6" w:rsidP="0023525D">
            <w:pPr>
              <w:jc w:val="center"/>
              <w:rPr>
                <w:sz w:val="13"/>
                <w:szCs w:val="13"/>
              </w:rPr>
            </w:pPr>
          </w:p>
        </w:tc>
        <w:tc>
          <w:tcPr>
            <w:tcW w:w="1273" w:type="dxa"/>
            <w:vMerge/>
            <w:tcBorders>
              <w:left w:val="nil"/>
              <w:right w:val="thinThickSmallGap" w:sz="24" w:space="0" w:color="auto"/>
            </w:tcBorders>
            <w:vAlign w:val="center"/>
          </w:tcPr>
          <w:p w:rsidR="00B55CF6" w:rsidRPr="00C306AE" w:rsidRDefault="00B55CF6" w:rsidP="0023525D">
            <w:pPr>
              <w:jc w:val="center"/>
              <w:rPr>
                <w:b/>
                <w:bCs/>
                <w:sz w:val="13"/>
                <w:szCs w:val="13"/>
              </w:rPr>
            </w:pPr>
          </w:p>
        </w:tc>
      </w:tr>
      <w:tr w:rsidR="00C306AE" w:rsidRPr="00C306AE">
        <w:trPr>
          <w:cantSplit/>
          <w:trHeight w:val="161"/>
          <w:jc w:val="center"/>
        </w:trPr>
        <w:tc>
          <w:tcPr>
            <w:tcW w:w="1008" w:type="dxa"/>
            <w:vMerge/>
            <w:tcBorders>
              <w:left w:val="thinThickSmallGap" w:sz="24" w:space="0" w:color="auto"/>
            </w:tcBorders>
            <w:vAlign w:val="center"/>
          </w:tcPr>
          <w:p w:rsidR="00B55CF6" w:rsidRPr="00C306AE" w:rsidRDefault="00B55CF6" w:rsidP="0023525D">
            <w:pPr>
              <w:jc w:val="center"/>
              <w:rPr>
                <w:b/>
                <w:bCs/>
                <w:sz w:val="13"/>
                <w:szCs w:val="13"/>
              </w:rPr>
            </w:pPr>
          </w:p>
        </w:tc>
        <w:tc>
          <w:tcPr>
            <w:tcW w:w="1122" w:type="dxa"/>
            <w:vMerge/>
            <w:tcBorders>
              <w:right w:val="thinThickSmallGap" w:sz="24" w:space="0" w:color="auto"/>
            </w:tcBorders>
            <w:vAlign w:val="center"/>
          </w:tcPr>
          <w:p w:rsidR="00B55CF6" w:rsidRPr="00C306AE" w:rsidRDefault="00B55CF6" w:rsidP="0023525D">
            <w:pPr>
              <w:rPr>
                <w:sz w:val="13"/>
                <w:szCs w:val="13"/>
              </w:rPr>
            </w:pPr>
          </w:p>
        </w:tc>
        <w:tc>
          <w:tcPr>
            <w:tcW w:w="935" w:type="dxa"/>
            <w:vMerge/>
            <w:tcBorders>
              <w:right w:val="thinThickSmallGap" w:sz="24" w:space="0" w:color="auto"/>
            </w:tcBorders>
            <w:vAlign w:val="center"/>
          </w:tcPr>
          <w:p w:rsidR="00B55CF6" w:rsidRPr="00C306AE" w:rsidRDefault="00B55CF6" w:rsidP="0023525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B55CF6" w:rsidRPr="00C306AE" w:rsidRDefault="00B55CF6" w:rsidP="0023525D">
            <w:pPr>
              <w:jc w:val="center"/>
              <w:rPr>
                <w:sz w:val="13"/>
                <w:szCs w:val="13"/>
              </w:rPr>
            </w:pPr>
          </w:p>
        </w:tc>
        <w:tc>
          <w:tcPr>
            <w:tcW w:w="1653" w:type="dxa"/>
            <w:vMerge w:val="restart"/>
            <w:tcBorders>
              <w:left w:val="nil"/>
            </w:tcBorders>
            <w:vAlign w:val="center"/>
          </w:tcPr>
          <w:p w:rsidR="00B55CF6" w:rsidRPr="00C306AE" w:rsidRDefault="00B55CF6" w:rsidP="0023525D">
            <w:pPr>
              <w:rPr>
                <w:sz w:val="13"/>
                <w:szCs w:val="13"/>
              </w:rPr>
            </w:pPr>
            <w:r w:rsidRPr="00C306AE">
              <w:rPr>
                <w:sz w:val="13"/>
                <w:szCs w:val="13"/>
              </w:rPr>
              <w:t>INGINERIA AUTOVEHICULELOR</w:t>
            </w:r>
          </w:p>
        </w:tc>
        <w:tc>
          <w:tcPr>
            <w:tcW w:w="2551" w:type="dxa"/>
            <w:vAlign w:val="center"/>
          </w:tcPr>
          <w:p w:rsidR="00B55CF6" w:rsidRPr="00C306AE" w:rsidRDefault="00B55CF6" w:rsidP="0023525D">
            <w:pPr>
              <w:rPr>
                <w:sz w:val="14"/>
                <w:szCs w:val="14"/>
              </w:rPr>
            </w:pPr>
            <w:r w:rsidRPr="00C306AE">
              <w:rPr>
                <w:sz w:val="14"/>
                <w:szCs w:val="14"/>
              </w:rPr>
              <w:t>Construcţii de autovehicule</w:t>
            </w:r>
          </w:p>
        </w:tc>
        <w:tc>
          <w:tcPr>
            <w:tcW w:w="1560" w:type="dxa"/>
            <w:vMerge/>
            <w:vAlign w:val="center"/>
          </w:tcPr>
          <w:p w:rsidR="00B55CF6" w:rsidRPr="00C306AE" w:rsidRDefault="00B55CF6" w:rsidP="0023525D">
            <w:pPr>
              <w:jc w:val="center"/>
              <w:rPr>
                <w:sz w:val="13"/>
                <w:szCs w:val="13"/>
              </w:rPr>
            </w:pPr>
          </w:p>
        </w:tc>
        <w:tc>
          <w:tcPr>
            <w:tcW w:w="2835" w:type="dxa"/>
            <w:vMerge/>
            <w:vAlign w:val="center"/>
          </w:tcPr>
          <w:p w:rsidR="00B55CF6" w:rsidRPr="00C306AE" w:rsidRDefault="00B55CF6" w:rsidP="0023525D">
            <w:pPr>
              <w:jc w:val="right"/>
              <w:rPr>
                <w:sz w:val="14"/>
                <w:szCs w:val="14"/>
              </w:rPr>
            </w:pPr>
          </w:p>
        </w:tc>
        <w:tc>
          <w:tcPr>
            <w:tcW w:w="850" w:type="dxa"/>
            <w:vMerge/>
            <w:tcBorders>
              <w:right w:val="thinThickSmallGap" w:sz="24" w:space="0" w:color="auto"/>
            </w:tcBorders>
            <w:vAlign w:val="center"/>
          </w:tcPr>
          <w:p w:rsidR="00B55CF6" w:rsidRPr="00C306AE" w:rsidRDefault="00B55CF6" w:rsidP="0023525D">
            <w:pPr>
              <w:jc w:val="center"/>
              <w:rPr>
                <w:sz w:val="13"/>
                <w:szCs w:val="13"/>
              </w:rPr>
            </w:pPr>
          </w:p>
        </w:tc>
        <w:tc>
          <w:tcPr>
            <w:tcW w:w="1273" w:type="dxa"/>
            <w:vMerge/>
            <w:tcBorders>
              <w:left w:val="nil"/>
              <w:right w:val="thinThickSmallGap" w:sz="24" w:space="0" w:color="auto"/>
            </w:tcBorders>
            <w:vAlign w:val="center"/>
          </w:tcPr>
          <w:p w:rsidR="00B55CF6" w:rsidRPr="00C306AE" w:rsidRDefault="00B55CF6" w:rsidP="0023525D">
            <w:pPr>
              <w:jc w:val="center"/>
              <w:rPr>
                <w:b/>
                <w:bCs/>
                <w:sz w:val="13"/>
                <w:szCs w:val="13"/>
              </w:rPr>
            </w:pPr>
          </w:p>
        </w:tc>
      </w:tr>
      <w:tr w:rsidR="00C306AE" w:rsidRPr="00C306AE">
        <w:trPr>
          <w:cantSplit/>
          <w:trHeight w:val="161"/>
          <w:jc w:val="center"/>
        </w:trPr>
        <w:tc>
          <w:tcPr>
            <w:tcW w:w="1008" w:type="dxa"/>
            <w:vMerge/>
            <w:tcBorders>
              <w:left w:val="thinThickSmallGap" w:sz="24" w:space="0" w:color="auto"/>
            </w:tcBorders>
            <w:vAlign w:val="center"/>
          </w:tcPr>
          <w:p w:rsidR="00B55CF6" w:rsidRPr="00C306AE" w:rsidRDefault="00B55CF6" w:rsidP="0023525D">
            <w:pPr>
              <w:jc w:val="center"/>
              <w:rPr>
                <w:b/>
                <w:bCs/>
                <w:sz w:val="13"/>
                <w:szCs w:val="13"/>
              </w:rPr>
            </w:pPr>
          </w:p>
        </w:tc>
        <w:tc>
          <w:tcPr>
            <w:tcW w:w="1122" w:type="dxa"/>
            <w:vMerge/>
            <w:tcBorders>
              <w:right w:val="thinThickSmallGap" w:sz="24" w:space="0" w:color="auto"/>
            </w:tcBorders>
            <w:vAlign w:val="center"/>
          </w:tcPr>
          <w:p w:rsidR="00B55CF6" w:rsidRPr="00C306AE" w:rsidRDefault="00B55CF6" w:rsidP="0023525D">
            <w:pPr>
              <w:rPr>
                <w:sz w:val="13"/>
                <w:szCs w:val="13"/>
              </w:rPr>
            </w:pPr>
          </w:p>
        </w:tc>
        <w:tc>
          <w:tcPr>
            <w:tcW w:w="935" w:type="dxa"/>
            <w:vMerge/>
            <w:tcBorders>
              <w:right w:val="thinThickSmallGap" w:sz="24" w:space="0" w:color="auto"/>
            </w:tcBorders>
            <w:vAlign w:val="center"/>
          </w:tcPr>
          <w:p w:rsidR="00B55CF6" w:rsidRPr="00C306AE" w:rsidRDefault="00B55CF6" w:rsidP="0023525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B55CF6" w:rsidRPr="00C306AE" w:rsidRDefault="00B55CF6" w:rsidP="0023525D">
            <w:pPr>
              <w:jc w:val="center"/>
              <w:rPr>
                <w:sz w:val="13"/>
                <w:szCs w:val="13"/>
              </w:rPr>
            </w:pPr>
          </w:p>
        </w:tc>
        <w:tc>
          <w:tcPr>
            <w:tcW w:w="1653" w:type="dxa"/>
            <w:vMerge/>
            <w:tcBorders>
              <w:left w:val="nil"/>
            </w:tcBorders>
            <w:vAlign w:val="center"/>
          </w:tcPr>
          <w:p w:rsidR="00B55CF6" w:rsidRPr="00C306AE" w:rsidRDefault="00B55CF6" w:rsidP="0023525D">
            <w:pPr>
              <w:rPr>
                <w:sz w:val="13"/>
                <w:szCs w:val="13"/>
              </w:rPr>
            </w:pPr>
          </w:p>
        </w:tc>
        <w:tc>
          <w:tcPr>
            <w:tcW w:w="2551" w:type="dxa"/>
            <w:vAlign w:val="center"/>
          </w:tcPr>
          <w:p w:rsidR="00B55CF6" w:rsidRPr="00C306AE" w:rsidRDefault="00B55CF6" w:rsidP="0023525D">
            <w:pPr>
              <w:rPr>
                <w:sz w:val="14"/>
                <w:szCs w:val="14"/>
              </w:rPr>
            </w:pPr>
            <w:r w:rsidRPr="00C306AE">
              <w:rPr>
                <w:sz w:val="14"/>
                <w:szCs w:val="14"/>
              </w:rPr>
              <w:t>Ingineria sistemelor de propulsie pentru autovehicule</w:t>
            </w:r>
          </w:p>
        </w:tc>
        <w:tc>
          <w:tcPr>
            <w:tcW w:w="1560" w:type="dxa"/>
            <w:vMerge/>
            <w:vAlign w:val="center"/>
          </w:tcPr>
          <w:p w:rsidR="00B55CF6" w:rsidRPr="00C306AE" w:rsidRDefault="00B55CF6" w:rsidP="0023525D">
            <w:pPr>
              <w:jc w:val="center"/>
              <w:rPr>
                <w:sz w:val="13"/>
                <w:szCs w:val="13"/>
              </w:rPr>
            </w:pPr>
          </w:p>
        </w:tc>
        <w:tc>
          <w:tcPr>
            <w:tcW w:w="2835" w:type="dxa"/>
            <w:vMerge/>
            <w:vAlign w:val="center"/>
          </w:tcPr>
          <w:p w:rsidR="00B55CF6" w:rsidRPr="00C306AE" w:rsidRDefault="00B55CF6" w:rsidP="0023525D">
            <w:pPr>
              <w:jc w:val="right"/>
              <w:rPr>
                <w:sz w:val="14"/>
                <w:szCs w:val="14"/>
              </w:rPr>
            </w:pPr>
          </w:p>
        </w:tc>
        <w:tc>
          <w:tcPr>
            <w:tcW w:w="850" w:type="dxa"/>
            <w:vMerge/>
            <w:tcBorders>
              <w:right w:val="thinThickSmallGap" w:sz="24" w:space="0" w:color="auto"/>
            </w:tcBorders>
            <w:vAlign w:val="center"/>
          </w:tcPr>
          <w:p w:rsidR="00B55CF6" w:rsidRPr="00C306AE" w:rsidRDefault="00B55CF6" w:rsidP="0023525D">
            <w:pPr>
              <w:jc w:val="center"/>
              <w:rPr>
                <w:sz w:val="13"/>
                <w:szCs w:val="13"/>
              </w:rPr>
            </w:pPr>
          </w:p>
        </w:tc>
        <w:tc>
          <w:tcPr>
            <w:tcW w:w="1273" w:type="dxa"/>
            <w:vMerge/>
            <w:tcBorders>
              <w:left w:val="nil"/>
              <w:right w:val="thinThickSmallGap" w:sz="24" w:space="0" w:color="auto"/>
            </w:tcBorders>
            <w:vAlign w:val="center"/>
          </w:tcPr>
          <w:p w:rsidR="00B55CF6" w:rsidRPr="00C306AE" w:rsidRDefault="00B55CF6" w:rsidP="0023525D">
            <w:pPr>
              <w:jc w:val="center"/>
              <w:rPr>
                <w:b/>
                <w:bCs/>
                <w:sz w:val="13"/>
                <w:szCs w:val="13"/>
              </w:rPr>
            </w:pPr>
          </w:p>
        </w:tc>
      </w:tr>
      <w:tr w:rsidR="00C306AE" w:rsidRPr="00C306AE">
        <w:trPr>
          <w:cantSplit/>
          <w:trHeight w:val="161"/>
          <w:jc w:val="center"/>
        </w:trPr>
        <w:tc>
          <w:tcPr>
            <w:tcW w:w="1008" w:type="dxa"/>
            <w:vMerge/>
            <w:tcBorders>
              <w:left w:val="thinThickSmallGap" w:sz="24" w:space="0" w:color="auto"/>
            </w:tcBorders>
            <w:vAlign w:val="center"/>
          </w:tcPr>
          <w:p w:rsidR="00B55CF6" w:rsidRPr="00C306AE" w:rsidRDefault="00B55CF6" w:rsidP="0023525D">
            <w:pPr>
              <w:jc w:val="center"/>
              <w:rPr>
                <w:b/>
                <w:bCs/>
                <w:sz w:val="13"/>
                <w:szCs w:val="13"/>
              </w:rPr>
            </w:pPr>
          </w:p>
        </w:tc>
        <w:tc>
          <w:tcPr>
            <w:tcW w:w="1122" w:type="dxa"/>
            <w:vMerge/>
            <w:tcBorders>
              <w:right w:val="thinThickSmallGap" w:sz="24" w:space="0" w:color="auto"/>
            </w:tcBorders>
            <w:vAlign w:val="center"/>
          </w:tcPr>
          <w:p w:rsidR="00B55CF6" w:rsidRPr="00C306AE" w:rsidRDefault="00B55CF6" w:rsidP="0023525D">
            <w:pPr>
              <w:rPr>
                <w:sz w:val="13"/>
                <w:szCs w:val="13"/>
              </w:rPr>
            </w:pPr>
          </w:p>
        </w:tc>
        <w:tc>
          <w:tcPr>
            <w:tcW w:w="935" w:type="dxa"/>
            <w:vMerge/>
            <w:tcBorders>
              <w:right w:val="thinThickSmallGap" w:sz="24" w:space="0" w:color="auto"/>
            </w:tcBorders>
            <w:vAlign w:val="center"/>
          </w:tcPr>
          <w:p w:rsidR="00B55CF6" w:rsidRPr="00C306AE" w:rsidRDefault="00B55CF6" w:rsidP="0023525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B55CF6" w:rsidRPr="00C306AE" w:rsidRDefault="00B55CF6" w:rsidP="0023525D">
            <w:pPr>
              <w:jc w:val="center"/>
              <w:rPr>
                <w:sz w:val="13"/>
                <w:szCs w:val="13"/>
              </w:rPr>
            </w:pPr>
          </w:p>
        </w:tc>
        <w:tc>
          <w:tcPr>
            <w:tcW w:w="1653" w:type="dxa"/>
            <w:vMerge/>
            <w:tcBorders>
              <w:left w:val="nil"/>
            </w:tcBorders>
            <w:vAlign w:val="center"/>
          </w:tcPr>
          <w:p w:rsidR="00B55CF6" w:rsidRPr="00C306AE" w:rsidRDefault="00B55CF6" w:rsidP="0023525D">
            <w:pPr>
              <w:rPr>
                <w:sz w:val="13"/>
                <w:szCs w:val="13"/>
              </w:rPr>
            </w:pPr>
          </w:p>
        </w:tc>
        <w:tc>
          <w:tcPr>
            <w:tcW w:w="2551" w:type="dxa"/>
            <w:vAlign w:val="center"/>
          </w:tcPr>
          <w:p w:rsidR="00B55CF6" w:rsidRPr="00C306AE" w:rsidRDefault="00B55CF6" w:rsidP="0023525D">
            <w:pPr>
              <w:rPr>
                <w:sz w:val="14"/>
                <w:szCs w:val="14"/>
              </w:rPr>
            </w:pPr>
            <w:r w:rsidRPr="00C306AE">
              <w:rPr>
                <w:sz w:val="14"/>
                <w:szCs w:val="14"/>
              </w:rPr>
              <w:t>Autovehicule rutiere</w:t>
            </w:r>
          </w:p>
        </w:tc>
        <w:tc>
          <w:tcPr>
            <w:tcW w:w="1560" w:type="dxa"/>
            <w:vMerge/>
            <w:vAlign w:val="center"/>
          </w:tcPr>
          <w:p w:rsidR="00B55CF6" w:rsidRPr="00C306AE" w:rsidRDefault="00B55CF6" w:rsidP="0023525D">
            <w:pPr>
              <w:jc w:val="center"/>
              <w:rPr>
                <w:sz w:val="13"/>
                <w:szCs w:val="13"/>
              </w:rPr>
            </w:pPr>
          </w:p>
        </w:tc>
        <w:tc>
          <w:tcPr>
            <w:tcW w:w="2835" w:type="dxa"/>
            <w:vMerge/>
            <w:vAlign w:val="center"/>
          </w:tcPr>
          <w:p w:rsidR="00B55CF6" w:rsidRPr="00C306AE" w:rsidRDefault="00B55CF6" w:rsidP="0023525D">
            <w:pPr>
              <w:jc w:val="right"/>
              <w:rPr>
                <w:sz w:val="14"/>
                <w:szCs w:val="14"/>
              </w:rPr>
            </w:pPr>
          </w:p>
        </w:tc>
        <w:tc>
          <w:tcPr>
            <w:tcW w:w="850" w:type="dxa"/>
            <w:vMerge/>
            <w:tcBorders>
              <w:right w:val="thinThickSmallGap" w:sz="24" w:space="0" w:color="auto"/>
            </w:tcBorders>
            <w:vAlign w:val="center"/>
          </w:tcPr>
          <w:p w:rsidR="00B55CF6" w:rsidRPr="00C306AE" w:rsidRDefault="00B55CF6" w:rsidP="0023525D">
            <w:pPr>
              <w:jc w:val="center"/>
              <w:rPr>
                <w:sz w:val="13"/>
                <w:szCs w:val="13"/>
              </w:rPr>
            </w:pPr>
          </w:p>
        </w:tc>
        <w:tc>
          <w:tcPr>
            <w:tcW w:w="1273" w:type="dxa"/>
            <w:vMerge/>
            <w:tcBorders>
              <w:left w:val="nil"/>
              <w:right w:val="thinThickSmallGap" w:sz="24" w:space="0" w:color="auto"/>
            </w:tcBorders>
            <w:vAlign w:val="center"/>
          </w:tcPr>
          <w:p w:rsidR="00B55CF6" w:rsidRPr="00C306AE" w:rsidRDefault="00B55CF6" w:rsidP="0023525D">
            <w:pPr>
              <w:jc w:val="center"/>
              <w:rPr>
                <w:b/>
                <w:bCs/>
                <w:sz w:val="13"/>
                <w:szCs w:val="13"/>
              </w:rPr>
            </w:pPr>
          </w:p>
        </w:tc>
      </w:tr>
      <w:tr w:rsidR="00C306AE" w:rsidRPr="00C306AE">
        <w:trPr>
          <w:cantSplit/>
          <w:trHeight w:val="161"/>
          <w:jc w:val="center"/>
        </w:trPr>
        <w:tc>
          <w:tcPr>
            <w:tcW w:w="1008" w:type="dxa"/>
            <w:vMerge/>
            <w:tcBorders>
              <w:left w:val="thinThickSmallGap" w:sz="24" w:space="0" w:color="auto"/>
            </w:tcBorders>
            <w:vAlign w:val="center"/>
          </w:tcPr>
          <w:p w:rsidR="00B55CF6" w:rsidRPr="00C306AE" w:rsidRDefault="00B55CF6" w:rsidP="0023525D">
            <w:pPr>
              <w:jc w:val="center"/>
              <w:rPr>
                <w:b/>
                <w:bCs/>
                <w:sz w:val="13"/>
                <w:szCs w:val="13"/>
              </w:rPr>
            </w:pPr>
          </w:p>
        </w:tc>
        <w:tc>
          <w:tcPr>
            <w:tcW w:w="1122" w:type="dxa"/>
            <w:vMerge/>
            <w:tcBorders>
              <w:right w:val="thinThickSmallGap" w:sz="24" w:space="0" w:color="auto"/>
            </w:tcBorders>
            <w:vAlign w:val="center"/>
          </w:tcPr>
          <w:p w:rsidR="00B55CF6" w:rsidRPr="00C306AE" w:rsidRDefault="00B55CF6" w:rsidP="0023525D">
            <w:pPr>
              <w:rPr>
                <w:sz w:val="13"/>
                <w:szCs w:val="13"/>
              </w:rPr>
            </w:pPr>
          </w:p>
        </w:tc>
        <w:tc>
          <w:tcPr>
            <w:tcW w:w="935" w:type="dxa"/>
            <w:vMerge/>
            <w:tcBorders>
              <w:right w:val="thinThickSmallGap" w:sz="24" w:space="0" w:color="auto"/>
            </w:tcBorders>
            <w:vAlign w:val="center"/>
          </w:tcPr>
          <w:p w:rsidR="00B55CF6" w:rsidRPr="00C306AE" w:rsidRDefault="00B55CF6" w:rsidP="0023525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B55CF6" w:rsidRPr="00C306AE" w:rsidRDefault="00B55CF6" w:rsidP="0023525D">
            <w:pPr>
              <w:jc w:val="center"/>
              <w:rPr>
                <w:sz w:val="13"/>
                <w:szCs w:val="13"/>
              </w:rPr>
            </w:pPr>
          </w:p>
        </w:tc>
        <w:tc>
          <w:tcPr>
            <w:tcW w:w="1653" w:type="dxa"/>
            <w:vMerge/>
            <w:tcBorders>
              <w:left w:val="nil"/>
            </w:tcBorders>
            <w:vAlign w:val="center"/>
          </w:tcPr>
          <w:p w:rsidR="00B55CF6" w:rsidRPr="00C306AE" w:rsidRDefault="00B55CF6" w:rsidP="0023525D">
            <w:pPr>
              <w:rPr>
                <w:sz w:val="13"/>
                <w:szCs w:val="13"/>
              </w:rPr>
            </w:pPr>
          </w:p>
        </w:tc>
        <w:tc>
          <w:tcPr>
            <w:tcW w:w="2551" w:type="dxa"/>
            <w:vAlign w:val="center"/>
          </w:tcPr>
          <w:p w:rsidR="00B55CF6" w:rsidRPr="00C306AE" w:rsidRDefault="00B55CF6" w:rsidP="0023525D">
            <w:pPr>
              <w:rPr>
                <w:sz w:val="14"/>
                <w:szCs w:val="14"/>
              </w:rPr>
            </w:pPr>
            <w:r w:rsidRPr="00C306AE">
              <w:rPr>
                <w:sz w:val="14"/>
                <w:szCs w:val="14"/>
              </w:rPr>
              <w:t>Echipamente şi sisteme de comandă şi control pentru autovehicule</w:t>
            </w:r>
          </w:p>
        </w:tc>
        <w:tc>
          <w:tcPr>
            <w:tcW w:w="1560" w:type="dxa"/>
            <w:vMerge/>
            <w:vAlign w:val="center"/>
          </w:tcPr>
          <w:p w:rsidR="00B55CF6" w:rsidRPr="00C306AE" w:rsidRDefault="00B55CF6" w:rsidP="0023525D">
            <w:pPr>
              <w:jc w:val="center"/>
              <w:rPr>
                <w:sz w:val="13"/>
                <w:szCs w:val="13"/>
              </w:rPr>
            </w:pPr>
          </w:p>
        </w:tc>
        <w:tc>
          <w:tcPr>
            <w:tcW w:w="2835" w:type="dxa"/>
            <w:vMerge/>
            <w:vAlign w:val="center"/>
          </w:tcPr>
          <w:p w:rsidR="00B55CF6" w:rsidRPr="00C306AE" w:rsidRDefault="00B55CF6" w:rsidP="0023525D">
            <w:pPr>
              <w:jc w:val="right"/>
              <w:rPr>
                <w:sz w:val="14"/>
                <w:szCs w:val="14"/>
              </w:rPr>
            </w:pPr>
          </w:p>
        </w:tc>
        <w:tc>
          <w:tcPr>
            <w:tcW w:w="850" w:type="dxa"/>
            <w:vMerge/>
            <w:tcBorders>
              <w:right w:val="thinThickSmallGap" w:sz="24" w:space="0" w:color="auto"/>
            </w:tcBorders>
            <w:vAlign w:val="center"/>
          </w:tcPr>
          <w:p w:rsidR="00B55CF6" w:rsidRPr="00C306AE" w:rsidRDefault="00B55CF6" w:rsidP="0023525D">
            <w:pPr>
              <w:jc w:val="center"/>
              <w:rPr>
                <w:sz w:val="13"/>
                <w:szCs w:val="13"/>
              </w:rPr>
            </w:pPr>
          </w:p>
        </w:tc>
        <w:tc>
          <w:tcPr>
            <w:tcW w:w="1273" w:type="dxa"/>
            <w:vMerge/>
            <w:tcBorders>
              <w:left w:val="nil"/>
              <w:right w:val="thinThickSmallGap" w:sz="24" w:space="0" w:color="auto"/>
            </w:tcBorders>
            <w:vAlign w:val="center"/>
          </w:tcPr>
          <w:p w:rsidR="00B55CF6" w:rsidRPr="00C306AE" w:rsidRDefault="00B55CF6" w:rsidP="0023525D">
            <w:pPr>
              <w:jc w:val="center"/>
              <w:rPr>
                <w:b/>
                <w:bCs/>
                <w:sz w:val="13"/>
                <w:szCs w:val="13"/>
              </w:rPr>
            </w:pPr>
          </w:p>
        </w:tc>
      </w:tr>
      <w:tr w:rsidR="00C306AE" w:rsidRPr="00C306AE">
        <w:trPr>
          <w:cantSplit/>
          <w:trHeight w:val="173"/>
          <w:jc w:val="center"/>
        </w:trPr>
        <w:tc>
          <w:tcPr>
            <w:tcW w:w="1008" w:type="dxa"/>
            <w:vMerge/>
            <w:tcBorders>
              <w:left w:val="thinThickSmallGap" w:sz="24" w:space="0" w:color="auto"/>
            </w:tcBorders>
            <w:vAlign w:val="center"/>
          </w:tcPr>
          <w:p w:rsidR="00B55CF6" w:rsidRPr="00C306AE" w:rsidRDefault="00B55CF6" w:rsidP="0023525D">
            <w:pPr>
              <w:jc w:val="center"/>
              <w:rPr>
                <w:b/>
                <w:bCs/>
                <w:sz w:val="13"/>
                <w:szCs w:val="13"/>
              </w:rPr>
            </w:pPr>
          </w:p>
        </w:tc>
        <w:tc>
          <w:tcPr>
            <w:tcW w:w="1122" w:type="dxa"/>
            <w:vMerge/>
            <w:tcBorders>
              <w:right w:val="thinThickSmallGap" w:sz="24" w:space="0" w:color="auto"/>
            </w:tcBorders>
            <w:vAlign w:val="center"/>
          </w:tcPr>
          <w:p w:rsidR="00B55CF6" w:rsidRPr="00C306AE" w:rsidRDefault="00B55CF6" w:rsidP="0023525D">
            <w:pPr>
              <w:rPr>
                <w:sz w:val="13"/>
                <w:szCs w:val="13"/>
              </w:rPr>
            </w:pPr>
          </w:p>
        </w:tc>
        <w:tc>
          <w:tcPr>
            <w:tcW w:w="935" w:type="dxa"/>
            <w:vMerge/>
            <w:tcBorders>
              <w:right w:val="thinThickSmallGap" w:sz="24" w:space="0" w:color="auto"/>
            </w:tcBorders>
            <w:vAlign w:val="center"/>
          </w:tcPr>
          <w:p w:rsidR="00B55CF6" w:rsidRPr="00C306AE" w:rsidRDefault="00B55CF6" w:rsidP="0023525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B55CF6" w:rsidRPr="00C306AE" w:rsidRDefault="00B55CF6" w:rsidP="0023525D">
            <w:pPr>
              <w:jc w:val="center"/>
              <w:rPr>
                <w:sz w:val="13"/>
                <w:szCs w:val="13"/>
              </w:rPr>
            </w:pPr>
          </w:p>
        </w:tc>
        <w:tc>
          <w:tcPr>
            <w:tcW w:w="1653" w:type="dxa"/>
            <w:vMerge/>
            <w:tcBorders>
              <w:left w:val="nil"/>
            </w:tcBorders>
            <w:vAlign w:val="center"/>
          </w:tcPr>
          <w:p w:rsidR="00B55CF6" w:rsidRPr="00C306AE" w:rsidRDefault="00B55CF6" w:rsidP="0023525D">
            <w:pPr>
              <w:rPr>
                <w:sz w:val="13"/>
                <w:szCs w:val="13"/>
              </w:rPr>
            </w:pPr>
          </w:p>
        </w:tc>
        <w:tc>
          <w:tcPr>
            <w:tcW w:w="2551" w:type="dxa"/>
            <w:vAlign w:val="center"/>
          </w:tcPr>
          <w:p w:rsidR="00B55CF6" w:rsidRPr="00C306AE" w:rsidRDefault="00B55CF6" w:rsidP="0023525D">
            <w:pPr>
              <w:rPr>
                <w:sz w:val="14"/>
                <w:szCs w:val="14"/>
              </w:rPr>
            </w:pPr>
            <w:r w:rsidRPr="00C306AE">
              <w:rPr>
                <w:sz w:val="14"/>
                <w:szCs w:val="14"/>
              </w:rPr>
              <w:t>Blindate, automobile şi tractoare</w:t>
            </w:r>
          </w:p>
        </w:tc>
        <w:tc>
          <w:tcPr>
            <w:tcW w:w="1560" w:type="dxa"/>
            <w:vMerge/>
            <w:vAlign w:val="center"/>
          </w:tcPr>
          <w:p w:rsidR="00B55CF6" w:rsidRPr="00C306AE" w:rsidRDefault="00B55CF6" w:rsidP="0023525D">
            <w:pPr>
              <w:jc w:val="center"/>
              <w:rPr>
                <w:sz w:val="13"/>
                <w:szCs w:val="13"/>
              </w:rPr>
            </w:pPr>
          </w:p>
        </w:tc>
        <w:tc>
          <w:tcPr>
            <w:tcW w:w="2835" w:type="dxa"/>
            <w:vMerge/>
            <w:vAlign w:val="center"/>
          </w:tcPr>
          <w:p w:rsidR="00B55CF6" w:rsidRPr="00C306AE" w:rsidRDefault="00B55CF6" w:rsidP="0023525D">
            <w:pPr>
              <w:jc w:val="right"/>
              <w:rPr>
                <w:sz w:val="14"/>
                <w:szCs w:val="14"/>
              </w:rPr>
            </w:pPr>
          </w:p>
        </w:tc>
        <w:tc>
          <w:tcPr>
            <w:tcW w:w="850" w:type="dxa"/>
            <w:vMerge/>
            <w:tcBorders>
              <w:right w:val="thinThickSmallGap" w:sz="24" w:space="0" w:color="auto"/>
            </w:tcBorders>
            <w:vAlign w:val="center"/>
          </w:tcPr>
          <w:p w:rsidR="00B55CF6" w:rsidRPr="00C306AE" w:rsidRDefault="00B55CF6" w:rsidP="0023525D">
            <w:pPr>
              <w:jc w:val="center"/>
              <w:rPr>
                <w:sz w:val="13"/>
                <w:szCs w:val="13"/>
              </w:rPr>
            </w:pPr>
          </w:p>
        </w:tc>
        <w:tc>
          <w:tcPr>
            <w:tcW w:w="1273" w:type="dxa"/>
            <w:vMerge/>
            <w:tcBorders>
              <w:left w:val="nil"/>
              <w:right w:val="thinThickSmallGap" w:sz="24" w:space="0" w:color="auto"/>
            </w:tcBorders>
            <w:vAlign w:val="center"/>
          </w:tcPr>
          <w:p w:rsidR="00B55CF6" w:rsidRPr="00C306AE" w:rsidRDefault="00B55CF6" w:rsidP="0023525D">
            <w:pPr>
              <w:jc w:val="center"/>
              <w:rPr>
                <w:b/>
                <w:bCs/>
                <w:sz w:val="13"/>
                <w:szCs w:val="13"/>
              </w:rPr>
            </w:pPr>
          </w:p>
        </w:tc>
      </w:tr>
      <w:tr w:rsidR="00C306AE" w:rsidRPr="00C306AE">
        <w:trPr>
          <w:cantSplit/>
          <w:trHeight w:val="173"/>
          <w:jc w:val="center"/>
        </w:trPr>
        <w:tc>
          <w:tcPr>
            <w:tcW w:w="1008" w:type="dxa"/>
            <w:vMerge/>
            <w:tcBorders>
              <w:left w:val="thinThickSmallGap" w:sz="24" w:space="0" w:color="auto"/>
            </w:tcBorders>
            <w:vAlign w:val="center"/>
          </w:tcPr>
          <w:p w:rsidR="00B55CF6" w:rsidRPr="00C306AE" w:rsidRDefault="00B55CF6" w:rsidP="0023525D">
            <w:pPr>
              <w:jc w:val="center"/>
              <w:rPr>
                <w:b/>
                <w:bCs/>
                <w:sz w:val="13"/>
                <w:szCs w:val="13"/>
              </w:rPr>
            </w:pPr>
          </w:p>
        </w:tc>
        <w:tc>
          <w:tcPr>
            <w:tcW w:w="1122" w:type="dxa"/>
            <w:vMerge/>
            <w:tcBorders>
              <w:right w:val="thinThickSmallGap" w:sz="24" w:space="0" w:color="auto"/>
            </w:tcBorders>
            <w:vAlign w:val="center"/>
          </w:tcPr>
          <w:p w:rsidR="00B55CF6" w:rsidRPr="00C306AE" w:rsidRDefault="00B55CF6" w:rsidP="0023525D">
            <w:pPr>
              <w:rPr>
                <w:sz w:val="13"/>
                <w:szCs w:val="13"/>
              </w:rPr>
            </w:pPr>
          </w:p>
        </w:tc>
        <w:tc>
          <w:tcPr>
            <w:tcW w:w="935" w:type="dxa"/>
            <w:vMerge/>
            <w:tcBorders>
              <w:right w:val="thinThickSmallGap" w:sz="24" w:space="0" w:color="auto"/>
            </w:tcBorders>
            <w:vAlign w:val="center"/>
          </w:tcPr>
          <w:p w:rsidR="00B55CF6" w:rsidRPr="00C306AE" w:rsidRDefault="00B55CF6" w:rsidP="0023525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B55CF6" w:rsidRPr="00C306AE" w:rsidRDefault="00B55CF6" w:rsidP="0023525D">
            <w:pPr>
              <w:jc w:val="center"/>
              <w:rPr>
                <w:sz w:val="13"/>
                <w:szCs w:val="13"/>
              </w:rPr>
            </w:pPr>
          </w:p>
        </w:tc>
        <w:tc>
          <w:tcPr>
            <w:tcW w:w="1653" w:type="dxa"/>
            <w:tcBorders>
              <w:left w:val="nil"/>
            </w:tcBorders>
            <w:vAlign w:val="center"/>
          </w:tcPr>
          <w:p w:rsidR="00B55CF6" w:rsidRPr="00C306AE" w:rsidRDefault="00B55CF6" w:rsidP="0023525D">
            <w:pPr>
              <w:rPr>
                <w:sz w:val="13"/>
                <w:szCs w:val="13"/>
              </w:rPr>
            </w:pPr>
            <w:r w:rsidRPr="00C306AE">
              <w:rPr>
                <w:sz w:val="13"/>
                <w:szCs w:val="13"/>
              </w:rPr>
              <w:t>ŞTIINŢE INGINEREŞTI APLICATE</w:t>
            </w:r>
          </w:p>
        </w:tc>
        <w:tc>
          <w:tcPr>
            <w:tcW w:w="2551" w:type="dxa"/>
            <w:vAlign w:val="center"/>
          </w:tcPr>
          <w:p w:rsidR="00B55CF6" w:rsidRPr="00C306AE" w:rsidRDefault="00B55CF6" w:rsidP="0023525D">
            <w:pPr>
              <w:rPr>
                <w:sz w:val="14"/>
                <w:szCs w:val="14"/>
              </w:rPr>
            </w:pPr>
            <w:r w:rsidRPr="00C306AE">
              <w:rPr>
                <w:sz w:val="14"/>
                <w:szCs w:val="14"/>
              </w:rPr>
              <w:t>Inginerie medicală</w:t>
            </w:r>
          </w:p>
        </w:tc>
        <w:tc>
          <w:tcPr>
            <w:tcW w:w="1560" w:type="dxa"/>
            <w:vMerge/>
            <w:vAlign w:val="center"/>
          </w:tcPr>
          <w:p w:rsidR="00B55CF6" w:rsidRPr="00C306AE" w:rsidRDefault="00B55CF6" w:rsidP="0023525D">
            <w:pPr>
              <w:jc w:val="center"/>
              <w:rPr>
                <w:sz w:val="13"/>
                <w:szCs w:val="13"/>
              </w:rPr>
            </w:pPr>
          </w:p>
        </w:tc>
        <w:tc>
          <w:tcPr>
            <w:tcW w:w="2835" w:type="dxa"/>
            <w:vMerge/>
            <w:vAlign w:val="center"/>
          </w:tcPr>
          <w:p w:rsidR="00B55CF6" w:rsidRPr="00C306AE" w:rsidRDefault="00B55CF6" w:rsidP="0023525D">
            <w:pPr>
              <w:jc w:val="right"/>
              <w:rPr>
                <w:sz w:val="14"/>
                <w:szCs w:val="14"/>
              </w:rPr>
            </w:pPr>
          </w:p>
        </w:tc>
        <w:tc>
          <w:tcPr>
            <w:tcW w:w="850" w:type="dxa"/>
            <w:vMerge/>
            <w:tcBorders>
              <w:right w:val="thinThickSmallGap" w:sz="24" w:space="0" w:color="auto"/>
            </w:tcBorders>
            <w:vAlign w:val="center"/>
          </w:tcPr>
          <w:p w:rsidR="00B55CF6" w:rsidRPr="00C306AE" w:rsidRDefault="00B55CF6" w:rsidP="0023525D">
            <w:pPr>
              <w:jc w:val="center"/>
              <w:rPr>
                <w:sz w:val="13"/>
                <w:szCs w:val="13"/>
              </w:rPr>
            </w:pPr>
          </w:p>
        </w:tc>
        <w:tc>
          <w:tcPr>
            <w:tcW w:w="1273" w:type="dxa"/>
            <w:vMerge/>
            <w:tcBorders>
              <w:left w:val="nil"/>
              <w:right w:val="thinThickSmallGap" w:sz="24" w:space="0" w:color="auto"/>
            </w:tcBorders>
            <w:vAlign w:val="center"/>
          </w:tcPr>
          <w:p w:rsidR="00B55CF6" w:rsidRPr="00C306AE" w:rsidRDefault="00B55CF6" w:rsidP="0023525D">
            <w:pPr>
              <w:jc w:val="center"/>
              <w:rPr>
                <w:b/>
                <w:bCs/>
                <w:sz w:val="13"/>
                <w:szCs w:val="13"/>
              </w:rPr>
            </w:pPr>
          </w:p>
        </w:tc>
      </w:tr>
      <w:tr w:rsidR="00C306AE" w:rsidRPr="00C306AE">
        <w:trPr>
          <w:cantSplit/>
          <w:trHeight w:val="171"/>
          <w:jc w:val="center"/>
        </w:trPr>
        <w:tc>
          <w:tcPr>
            <w:tcW w:w="1008" w:type="dxa"/>
            <w:vMerge/>
            <w:tcBorders>
              <w:left w:val="thinThickSmallGap" w:sz="24" w:space="0" w:color="auto"/>
            </w:tcBorders>
            <w:vAlign w:val="center"/>
          </w:tcPr>
          <w:p w:rsidR="00B55CF6" w:rsidRPr="00C306AE" w:rsidRDefault="00B55CF6" w:rsidP="0023525D">
            <w:pPr>
              <w:jc w:val="center"/>
              <w:rPr>
                <w:b/>
                <w:bCs/>
                <w:sz w:val="13"/>
                <w:szCs w:val="13"/>
              </w:rPr>
            </w:pPr>
          </w:p>
        </w:tc>
        <w:tc>
          <w:tcPr>
            <w:tcW w:w="1122" w:type="dxa"/>
            <w:vMerge/>
            <w:tcBorders>
              <w:right w:val="thinThickSmallGap" w:sz="24" w:space="0" w:color="auto"/>
            </w:tcBorders>
            <w:vAlign w:val="center"/>
          </w:tcPr>
          <w:p w:rsidR="00B55CF6" w:rsidRPr="00C306AE" w:rsidRDefault="00B55CF6" w:rsidP="0023525D">
            <w:pPr>
              <w:rPr>
                <w:sz w:val="13"/>
                <w:szCs w:val="13"/>
              </w:rPr>
            </w:pPr>
          </w:p>
        </w:tc>
        <w:tc>
          <w:tcPr>
            <w:tcW w:w="935" w:type="dxa"/>
            <w:vMerge w:val="restart"/>
            <w:tcBorders>
              <w:right w:val="thinThickSmallGap" w:sz="24" w:space="0" w:color="auto"/>
            </w:tcBorders>
            <w:vAlign w:val="center"/>
          </w:tcPr>
          <w:p w:rsidR="00B55CF6" w:rsidRPr="00C306AE" w:rsidRDefault="00B55CF6" w:rsidP="0023525D">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Mecanică /</w:t>
            </w:r>
          </w:p>
          <w:p w:rsidR="00B55CF6" w:rsidRPr="00C306AE" w:rsidRDefault="00B55CF6" w:rsidP="0023525D">
            <w:pPr>
              <w:pStyle w:val="Heading5"/>
              <w:rPr>
                <w:i/>
                <w:iCs/>
                <w:sz w:val="13"/>
                <w:szCs w:val="13"/>
              </w:rPr>
            </w:pPr>
            <w:r w:rsidRPr="00C306AE">
              <w:rPr>
                <w:b w:val="0"/>
                <w:bCs w:val="0"/>
                <w:sz w:val="13"/>
                <w:szCs w:val="13"/>
              </w:rPr>
              <w:t>Metalurgie</w:t>
            </w:r>
          </w:p>
        </w:tc>
        <w:tc>
          <w:tcPr>
            <w:tcW w:w="1122" w:type="dxa"/>
            <w:vMerge w:val="restart"/>
            <w:tcBorders>
              <w:left w:val="nil"/>
            </w:tcBorders>
            <w:vAlign w:val="center"/>
          </w:tcPr>
          <w:p w:rsidR="00B55CF6" w:rsidRPr="00C306AE" w:rsidRDefault="00B55CF6" w:rsidP="0023525D">
            <w:pPr>
              <w:jc w:val="center"/>
              <w:rPr>
                <w:sz w:val="13"/>
                <w:szCs w:val="13"/>
              </w:rPr>
            </w:pPr>
            <w:r w:rsidRPr="00C306AE">
              <w:rPr>
                <w:sz w:val="13"/>
                <w:szCs w:val="13"/>
              </w:rPr>
              <w:t>ŞTIINŢE INGINEREŞTI</w:t>
            </w:r>
          </w:p>
        </w:tc>
        <w:tc>
          <w:tcPr>
            <w:tcW w:w="1653" w:type="dxa"/>
            <w:vMerge w:val="restart"/>
            <w:tcBorders>
              <w:left w:val="nil"/>
            </w:tcBorders>
            <w:vAlign w:val="center"/>
          </w:tcPr>
          <w:p w:rsidR="00B55CF6" w:rsidRPr="00C306AE" w:rsidRDefault="00B55CF6" w:rsidP="0023525D">
            <w:pPr>
              <w:rPr>
                <w:sz w:val="13"/>
                <w:szCs w:val="13"/>
              </w:rPr>
            </w:pPr>
            <w:r w:rsidRPr="00C306AE">
              <w:rPr>
                <w:sz w:val="13"/>
                <w:szCs w:val="13"/>
              </w:rPr>
              <w:t>INGINERIA MATERIALELOR</w:t>
            </w:r>
          </w:p>
        </w:tc>
        <w:tc>
          <w:tcPr>
            <w:tcW w:w="2551" w:type="dxa"/>
            <w:vAlign w:val="center"/>
          </w:tcPr>
          <w:p w:rsidR="00B55CF6" w:rsidRPr="00C306AE" w:rsidRDefault="00B55CF6" w:rsidP="0023525D">
            <w:pPr>
              <w:rPr>
                <w:sz w:val="13"/>
                <w:szCs w:val="13"/>
              </w:rPr>
            </w:pPr>
            <w:r w:rsidRPr="00C306AE">
              <w:rPr>
                <w:sz w:val="13"/>
                <w:szCs w:val="13"/>
              </w:rPr>
              <w:t>Ştiinţa materialelor</w:t>
            </w:r>
          </w:p>
        </w:tc>
        <w:tc>
          <w:tcPr>
            <w:tcW w:w="1560" w:type="dxa"/>
            <w:vMerge/>
            <w:vAlign w:val="center"/>
          </w:tcPr>
          <w:p w:rsidR="00B55CF6" w:rsidRPr="00C306AE" w:rsidRDefault="00B55CF6" w:rsidP="0023525D">
            <w:pPr>
              <w:jc w:val="center"/>
              <w:rPr>
                <w:sz w:val="13"/>
                <w:szCs w:val="13"/>
              </w:rPr>
            </w:pPr>
          </w:p>
        </w:tc>
        <w:tc>
          <w:tcPr>
            <w:tcW w:w="2835" w:type="dxa"/>
            <w:vMerge/>
            <w:vAlign w:val="center"/>
          </w:tcPr>
          <w:p w:rsidR="00B55CF6" w:rsidRPr="00C306AE" w:rsidRDefault="00B55CF6" w:rsidP="0023525D">
            <w:pPr>
              <w:jc w:val="right"/>
              <w:rPr>
                <w:sz w:val="14"/>
                <w:szCs w:val="14"/>
              </w:rPr>
            </w:pPr>
          </w:p>
        </w:tc>
        <w:tc>
          <w:tcPr>
            <w:tcW w:w="850" w:type="dxa"/>
            <w:vMerge/>
            <w:tcBorders>
              <w:right w:val="thinThickSmallGap" w:sz="24" w:space="0" w:color="auto"/>
            </w:tcBorders>
            <w:vAlign w:val="center"/>
          </w:tcPr>
          <w:p w:rsidR="00B55CF6" w:rsidRPr="00C306AE" w:rsidRDefault="00B55CF6" w:rsidP="0023525D">
            <w:pPr>
              <w:jc w:val="center"/>
              <w:rPr>
                <w:sz w:val="13"/>
                <w:szCs w:val="13"/>
              </w:rPr>
            </w:pPr>
          </w:p>
        </w:tc>
        <w:tc>
          <w:tcPr>
            <w:tcW w:w="1273" w:type="dxa"/>
            <w:vMerge/>
            <w:tcBorders>
              <w:left w:val="nil"/>
              <w:right w:val="thinThickSmallGap" w:sz="24" w:space="0" w:color="auto"/>
            </w:tcBorders>
            <w:vAlign w:val="center"/>
          </w:tcPr>
          <w:p w:rsidR="00B55CF6" w:rsidRPr="00C306AE" w:rsidRDefault="00B55CF6" w:rsidP="0023525D">
            <w:pPr>
              <w:jc w:val="center"/>
              <w:rPr>
                <w:b/>
                <w:bCs/>
                <w:sz w:val="13"/>
                <w:szCs w:val="13"/>
              </w:rPr>
            </w:pPr>
          </w:p>
        </w:tc>
      </w:tr>
      <w:tr w:rsidR="00C306AE" w:rsidRPr="00C306AE">
        <w:trPr>
          <w:cantSplit/>
          <w:trHeight w:val="119"/>
          <w:jc w:val="center"/>
        </w:trPr>
        <w:tc>
          <w:tcPr>
            <w:tcW w:w="1008" w:type="dxa"/>
            <w:vMerge/>
            <w:tcBorders>
              <w:left w:val="thinThickSmallGap" w:sz="24" w:space="0" w:color="auto"/>
            </w:tcBorders>
            <w:vAlign w:val="center"/>
          </w:tcPr>
          <w:p w:rsidR="00B55CF6" w:rsidRPr="00C306AE" w:rsidRDefault="00B55CF6" w:rsidP="0023525D">
            <w:pPr>
              <w:jc w:val="center"/>
              <w:rPr>
                <w:b/>
                <w:bCs/>
                <w:sz w:val="13"/>
                <w:szCs w:val="13"/>
              </w:rPr>
            </w:pPr>
          </w:p>
        </w:tc>
        <w:tc>
          <w:tcPr>
            <w:tcW w:w="1122" w:type="dxa"/>
            <w:vMerge/>
            <w:tcBorders>
              <w:right w:val="thinThickSmallGap" w:sz="24" w:space="0" w:color="auto"/>
            </w:tcBorders>
            <w:vAlign w:val="center"/>
          </w:tcPr>
          <w:p w:rsidR="00B55CF6" w:rsidRPr="00C306AE" w:rsidRDefault="00B55CF6" w:rsidP="0023525D">
            <w:pPr>
              <w:rPr>
                <w:sz w:val="13"/>
                <w:szCs w:val="13"/>
              </w:rPr>
            </w:pPr>
          </w:p>
        </w:tc>
        <w:tc>
          <w:tcPr>
            <w:tcW w:w="935" w:type="dxa"/>
            <w:vMerge/>
            <w:tcBorders>
              <w:right w:val="thinThickSmallGap" w:sz="24" w:space="0" w:color="auto"/>
            </w:tcBorders>
            <w:vAlign w:val="center"/>
          </w:tcPr>
          <w:p w:rsidR="00B55CF6" w:rsidRPr="00C306AE" w:rsidRDefault="00B55CF6" w:rsidP="0023525D">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B55CF6" w:rsidRPr="00C306AE" w:rsidRDefault="00B55CF6" w:rsidP="0023525D">
            <w:pPr>
              <w:jc w:val="center"/>
              <w:rPr>
                <w:sz w:val="13"/>
                <w:szCs w:val="13"/>
              </w:rPr>
            </w:pPr>
          </w:p>
        </w:tc>
        <w:tc>
          <w:tcPr>
            <w:tcW w:w="1653" w:type="dxa"/>
            <w:vMerge/>
            <w:tcBorders>
              <w:left w:val="nil"/>
            </w:tcBorders>
            <w:vAlign w:val="center"/>
          </w:tcPr>
          <w:p w:rsidR="00B55CF6" w:rsidRPr="00C306AE" w:rsidRDefault="00B55CF6" w:rsidP="0023525D">
            <w:pPr>
              <w:rPr>
                <w:sz w:val="13"/>
                <w:szCs w:val="13"/>
              </w:rPr>
            </w:pPr>
          </w:p>
        </w:tc>
        <w:tc>
          <w:tcPr>
            <w:tcW w:w="2551" w:type="dxa"/>
            <w:vAlign w:val="center"/>
          </w:tcPr>
          <w:p w:rsidR="00B55CF6" w:rsidRPr="00C306AE" w:rsidRDefault="00B55CF6" w:rsidP="0023525D">
            <w:pPr>
              <w:rPr>
                <w:sz w:val="13"/>
                <w:szCs w:val="13"/>
              </w:rPr>
            </w:pPr>
            <w:r w:rsidRPr="00C306AE">
              <w:rPr>
                <w:sz w:val="13"/>
                <w:szCs w:val="13"/>
              </w:rPr>
              <w:t xml:space="preserve">Ingineria elaborării materialelor metalice       </w:t>
            </w:r>
          </w:p>
        </w:tc>
        <w:tc>
          <w:tcPr>
            <w:tcW w:w="1560" w:type="dxa"/>
            <w:vMerge/>
            <w:vAlign w:val="center"/>
          </w:tcPr>
          <w:p w:rsidR="00B55CF6" w:rsidRPr="00C306AE" w:rsidRDefault="00B55CF6" w:rsidP="0023525D">
            <w:pPr>
              <w:jc w:val="center"/>
              <w:rPr>
                <w:sz w:val="13"/>
                <w:szCs w:val="13"/>
              </w:rPr>
            </w:pPr>
          </w:p>
        </w:tc>
        <w:tc>
          <w:tcPr>
            <w:tcW w:w="2835" w:type="dxa"/>
            <w:vMerge/>
            <w:vAlign w:val="center"/>
          </w:tcPr>
          <w:p w:rsidR="00B55CF6" w:rsidRPr="00C306AE" w:rsidRDefault="00B55CF6" w:rsidP="0023525D">
            <w:pPr>
              <w:jc w:val="right"/>
              <w:rPr>
                <w:sz w:val="14"/>
                <w:szCs w:val="14"/>
              </w:rPr>
            </w:pPr>
          </w:p>
        </w:tc>
        <w:tc>
          <w:tcPr>
            <w:tcW w:w="850" w:type="dxa"/>
            <w:vMerge/>
            <w:tcBorders>
              <w:right w:val="thinThickSmallGap" w:sz="24" w:space="0" w:color="auto"/>
            </w:tcBorders>
            <w:vAlign w:val="center"/>
          </w:tcPr>
          <w:p w:rsidR="00B55CF6" w:rsidRPr="00C306AE" w:rsidRDefault="00B55CF6" w:rsidP="0023525D">
            <w:pPr>
              <w:jc w:val="center"/>
              <w:rPr>
                <w:sz w:val="13"/>
                <w:szCs w:val="13"/>
              </w:rPr>
            </w:pPr>
          </w:p>
        </w:tc>
        <w:tc>
          <w:tcPr>
            <w:tcW w:w="1273" w:type="dxa"/>
            <w:vMerge/>
            <w:tcBorders>
              <w:left w:val="nil"/>
              <w:right w:val="thinThickSmallGap" w:sz="24" w:space="0" w:color="auto"/>
            </w:tcBorders>
            <w:vAlign w:val="center"/>
          </w:tcPr>
          <w:p w:rsidR="00B55CF6" w:rsidRPr="00C306AE" w:rsidRDefault="00B55CF6" w:rsidP="0023525D">
            <w:pPr>
              <w:jc w:val="center"/>
              <w:rPr>
                <w:b/>
                <w:bCs/>
                <w:sz w:val="13"/>
                <w:szCs w:val="13"/>
              </w:rPr>
            </w:pPr>
          </w:p>
        </w:tc>
      </w:tr>
      <w:tr w:rsidR="00C306AE" w:rsidRPr="00C306AE">
        <w:trPr>
          <w:cantSplit/>
          <w:trHeight w:val="89"/>
          <w:jc w:val="center"/>
        </w:trPr>
        <w:tc>
          <w:tcPr>
            <w:tcW w:w="1008" w:type="dxa"/>
            <w:vMerge/>
            <w:tcBorders>
              <w:left w:val="thinThickSmallGap" w:sz="24" w:space="0" w:color="auto"/>
            </w:tcBorders>
            <w:vAlign w:val="center"/>
          </w:tcPr>
          <w:p w:rsidR="00B55CF6" w:rsidRPr="00C306AE" w:rsidRDefault="00B55CF6" w:rsidP="0023525D">
            <w:pPr>
              <w:jc w:val="center"/>
              <w:rPr>
                <w:b/>
                <w:bCs/>
                <w:sz w:val="13"/>
                <w:szCs w:val="13"/>
              </w:rPr>
            </w:pPr>
          </w:p>
        </w:tc>
        <w:tc>
          <w:tcPr>
            <w:tcW w:w="1122" w:type="dxa"/>
            <w:vMerge/>
            <w:tcBorders>
              <w:right w:val="thinThickSmallGap" w:sz="24" w:space="0" w:color="auto"/>
            </w:tcBorders>
            <w:vAlign w:val="center"/>
          </w:tcPr>
          <w:p w:rsidR="00B55CF6" w:rsidRPr="00C306AE" w:rsidRDefault="00B55CF6" w:rsidP="0023525D">
            <w:pPr>
              <w:rPr>
                <w:sz w:val="13"/>
                <w:szCs w:val="13"/>
              </w:rPr>
            </w:pPr>
          </w:p>
        </w:tc>
        <w:tc>
          <w:tcPr>
            <w:tcW w:w="935" w:type="dxa"/>
            <w:vMerge/>
            <w:tcBorders>
              <w:right w:val="thinThickSmallGap" w:sz="24" w:space="0" w:color="auto"/>
            </w:tcBorders>
            <w:vAlign w:val="center"/>
          </w:tcPr>
          <w:p w:rsidR="00B55CF6" w:rsidRPr="00C306AE" w:rsidRDefault="00B55CF6" w:rsidP="0023525D">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B55CF6" w:rsidRPr="00C306AE" w:rsidRDefault="00B55CF6" w:rsidP="0023525D">
            <w:pPr>
              <w:jc w:val="center"/>
              <w:rPr>
                <w:sz w:val="13"/>
                <w:szCs w:val="13"/>
              </w:rPr>
            </w:pPr>
          </w:p>
        </w:tc>
        <w:tc>
          <w:tcPr>
            <w:tcW w:w="1653" w:type="dxa"/>
            <w:vMerge/>
            <w:tcBorders>
              <w:left w:val="nil"/>
            </w:tcBorders>
            <w:vAlign w:val="center"/>
          </w:tcPr>
          <w:p w:rsidR="00B55CF6" w:rsidRPr="00C306AE" w:rsidRDefault="00B55CF6" w:rsidP="0023525D">
            <w:pPr>
              <w:rPr>
                <w:sz w:val="13"/>
                <w:szCs w:val="13"/>
              </w:rPr>
            </w:pPr>
          </w:p>
        </w:tc>
        <w:tc>
          <w:tcPr>
            <w:tcW w:w="2551" w:type="dxa"/>
            <w:vAlign w:val="center"/>
          </w:tcPr>
          <w:p w:rsidR="00B55CF6" w:rsidRPr="00C306AE" w:rsidRDefault="00B55CF6" w:rsidP="0023525D">
            <w:pPr>
              <w:rPr>
                <w:sz w:val="13"/>
                <w:szCs w:val="13"/>
              </w:rPr>
            </w:pPr>
            <w:r w:rsidRPr="00C306AE">
              <w:rPr>
                <w:sz w:val="13"/>
                <w:szCs w:val="13"/>
              </w:rPr>
              <w:t xml:space="preserve">Ingineria procesării materialelor metalice       </w:t>
            </w:r>
          </w:p>
        </w:tc>
        <w:tc>
          <w:tcPr>
            <w:tcW w:w="1560" w:type="dxa"/>
            <w:vMerge/>
            <w:vAlign w:val="center"/>
          </w:tcPr>
          <w:p w:rsidR="00B55CF6" w:rsidRPr="00C306AE" w:rsidRDefault="00B55CF6" w:rsidP="0023525D">
            <w:pPr>
              <w:jc w:val="center"/>
              <w:rPr>
                <w:sz w:val="13"/>
                <w:szCs w:val="13"/>
              </w:rPr>
            </w:pPr>
          </w:p>
        </w:tc>
        <w:tc>
          <w:tcPr>
            <w:tcW w:w="2835" w:type="dxa"/>
            <w:vMerge/>
            <w:vAlign w:val="center"/>
          </w:tcPr>
          <w:p w:rsidR="00B55CF6" w:rsidRPr="00C306AE" w:rsidRDefault="00B55CF6" w:rsidP="0023525D">
            <w:pPr>
              <w:jc w:val="right"/>
              <w:rPr>
                <w:sz w:val="14"/>
                <w:szCs w:val="14"/>
              </w:rPr>
            </w:pPr>
          </w:p>
        </w:tc>
        <w:tc>
          <w:tcPr>
            <w:tcW w:w="850" w:type="dxa"/>
            <w:vMerge/>
            <w:tcBorders>
              <w:right w:val="thinThickSmallGap" w:sz="24" w:space="0" w:color="auto"/>
            </w:tcBorders>
            <w:vAlign w:val="center"/>
          </w:tcPr>
          <w:p w:rsidR="00B55CF6" w:rsidRPr="00C306AE" w:rsidRDefault="00B55CF6" w:rsidP="0023525D">
            <w:pPr>
              <w:jc w:val="center"/>
              <w:rPr>
                <w:sz w:val="13"/>
                <w:szCs w:val="13"/>
              </w:rPr>
            </w:pPr>
          </w:p>
        </w:tc>
        <w:tc>
          <w:tcPr>
            <w:tcW w:w="1273" w:type="dxa"/>
            <w:vMerge/>
            <w:tcBorders>
              <w:left w:val="nil"/>
              <w:right w:val="thinThickSmallGap" w:sz="24" w:space="0" w:color="auto"/>
            </w:tcBorders>
            <w:vAlign w:val="center"/>
          </w:tcPr>
          <w:p w:rsidR="00B55CF6" w:rsidRPr="00C306AE" w:rsidRDefault="00B55CF6" w:rsidP="0023525D">
            <w:pPr>
              <w:jc w:val="center"/>
              <w:rPr>
                <w:b/>
                <w:bCs/>
                <w:sz w:val="13"/>
                <w:szCs w:val="13"/>
              </w:rPr>
            </w:pPr>
          </w:p>
        </w:tc>
      </w:tr>
      <w:tr w:rsidR="00C306AE" w:rsidRPr="00C306AE">
        <w:trPr>
          <w:cantSplit/>
          <w:trHeight w:val="93"/>
          <w:jc w:val="center"/>
        </w:trPr>
        <w:tc>
          <w:tcPr>
            <w:tcW w:w="1008" w:type="dxa"/>
            <w:vMerge/>
            <w:tcBorders>
              <w:left w:val="thinThickSmallGap" w:sz="24" w:space="0" w:color="auto"/>
            </w:tcBorders>
            <w:vAlign w:val="center"/>
          </w:tcPr>
          <w:p w:rsidR="00B55CF6" w:rsidRPr="00C306AE" w:rsidRDefault="00B55CF6" w:rsidP="0023525D">
            <w:pPr>
              <w:jc w:val="center"/>
              <w:rPr>
                <w:b/>
                <w:bCs/>
                <w:sz w:val="13"/>
                <w:szCs w:val="13"/>
              </w:rPr>
            </w:pPr>
          </w:p>
        </w:tc>
        <w:tc>
          <w:tcPr>
            <w:tcW w:w="1122" w:type="dxa"/>
            <w:vMerge/>
            <w:tcBorders>
              <w:right w:val="thinThickSmallGap" w:sz="24" w:space="0" w:color="auto"/>
            </w:tcBorders>
            <w:vAlign w:val="center"/>
          </w:tcPr>
          <w:p w:rsidR="00B55CF6" w:rsidRPr="00C306AE" w:rsidRDefault="00B55CF6" w:rsidP="0023525D">
            <w:pPr>
              <w:rPr>
                <w:sz w:val="13"/>
                <w:szCs w:val="13"/>
              </w:rPr>
            </w:pPr>
          </w:p>
        </w:tc>
        <w:tc>
          <w:tcPr>
            <w:tcW w:w="935" w:type="dxa"/>
            <w:vMerge/>
            <w:tcBorders>
              <w:right w:val="thinThickSmallGap" w:sz="24" w:space="0" w:color="auto"/>
            </w:tcBorders>
            <w:vAlign w:val="center"/>
          </w:tcPr>
          <w:p w:rsidR="00B55CF6" w:rsidRPr="00C306AE" w:rsidRDefault="00B55CF6" w:rsidP="0023525D">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B55CF6" w:rsidRPr="00C306AE" w:rsidRDefault="00B55CF6" w:rsidP="0023525D">
            <w:pPr>
              <w:jc w:val="center"/>
              <w:rPr>
                <w:sz w:val="13"/>
                <w:szCs w:val="13"/>
              </w:rPr>
            </w:pPr>
          </w:p>
        </w:tc>
        <w:tc>
          <w:tcPr>
            <w:tcW w:w="1653" w:type="dxa"/>
            <w:vMerge w:val="restart"/>
            <w:tcBorders>
              <w:left w:val="nil"/>
            </w:tcBorders>
            <w:vAlign w:val="center"/>
          </w:tcPr>
          <w:p w:rsidR="00B55CF6" w:rsidRPr="00C306AE" w:rsidRDefault="00B55CF6" w:rsidP="0023525D">
            <w:pPr>
              <w:rPr>
                <w:sz w:val="13"/>
                <w:szCs w:val="13"/>
              </w:rPr>
            </w:pPr>
            <w:r w:rsidRPr="00C306AE">
              <w:rPr>
                <w:sz w:val="13"/>
                <w:szCs w:val="13"/>
              </w:rPr>
              <w:t>MINE, PETROL ŞI GAZE</w:t>
            </w:r>
          </w:p>
        </w:tc>
        <w:tc>
          <w:tcPr>
            <w:tcW w:w="2551" w:type="dxa"/>
            <w:vAlign w:val="center"/>
          </w:tcPr>
          <w:p w:rsidR="00B55CF6" w:rsidRPr="00C306AE" w:rsidRDefault="00B55CF6" w:rsidP="0023525D">
            <w:pPr>
              <w:rPr>
                <w:sz w:val="13"/>
                <w:szCs w:val="13"/>
              </w:rPr>
            </w:pPr>
            <w:r w:rsidRPr="00C306AE">
              <w:rPr>
                <w:sz w:val="13"/>
                <w:szCs w:val="13"/>
              </w:rPr>
              <w:t>Inginerie minieră</w:t>
            </w:r>
          </w:p>
        </w:tc>
        <w:tc>
          <w:tcPr>
            <w:tcW w:w="1560" w:type="dxa"/>
            <w:vMerge/>
            <w:vAlign w:val="center"/>
          </w:tcPr>
          <w:p w:rsidR="00B55CF6" w:rsidRPr="00C306AE" w:rsidRDefault="00B55CF6" w:rsidP="0023525D">
            <w:pPr>
              <w:jc w:val="center"/>
              <w:rPr>
                <w:sz w:val="13"/>
                <w:szCs w:val="13"/>
              </w:rPr>
            </w:pPr>
          </w:p>
        </w:tc>
        <w:tc>
          <w:tcPr>
            <w:tcW w:w="2835" w:type="dxa"/>
            <w:vMerge/>
            <w:vAlign w:val="center"/>
          </w:tcPr>
          <w:p w:rsidR="00B55CF6" w:rsidRPr="00C306AE" w:rsidRDefault="00B55CF6" w:rsidP="0023525D">
            <w:pPr>
              <w:jc w:val="right"/>
              <w:rPr>
                <w:sz w:val="14"/>
                <w:szCs w:val="14"/>
              </w:rPr>
            </w:pPr>
          </w:p>
        </w:tc>
        <w:tc>
          <w:tcPr>
            <w:tcW w:w="850" w:type="dxa"/>
            <w:vMerge/>
            <w:tcBorders>
              <w:right w:val="thinThickSmallGap" w:sz="24" w:space="0" w:color="auto"/>
            </w:tcBorders>
            <w:vAlign w:val="center"/>
          </w:tcPr>
          <w:p w:rsidR="00B55CF6" w:rsidRPr="00C306AE" w:rsidRDefault="00B55CF6" w:rsidP="0023525D">
            <w:pPr>
              <w:jc w:val="center"/>
              <w:rPr>
                <w:sz w:val="13"/>
                <w:szCs w:val="13"/>
              </w:rPr>
            </w:pPr>
          </w:p>
        </w:tc>
        <w:tc>
          <w:tcPr>
            <w:tcW w:w="1273" w:type="dxa"/>
            <w:vMerge/>
            <w:tcBorders>
              <w:left w:val="nil"/>
              <w:right w:val="thinThickSmallGap" w:sz="24" w:space="0" w:color="auto"/>
            </w:tcBorders>
            <w:vAlign w:val="center"/>
          </w:tcPr>
          <w:p w:rsidR="00B55CF6" w:rsidRPr="00C306AE" w:rsidRDefault="00B55CF6" w:rsidP="0023525D">
            <w:pPr>
              <w:jc w:val="center"/>
              <w:rPr>
                <w:b/>
                <w:bCs/>
                <w:sz w:val="13"/>
                <w:szCs w:val="13"/>
              </w:rPr>
            </w:pPr>
          </w:p>
        </w:tc>
      </w:tr>
      <w:tr w:rsidR="00C306AE" w:rsidRPr="00C306AE">
        <w:trPr>
          <w:cantSplit/>
          <w:trHeight w:val="167"/>
          <w:jc w:val="center"/>
        </w:trPr>
        <w:tc>
          <w:tcPr>
            <w:tcW w:w="1008" w:type="dxa"/>
            <w:vMerge/>
            <w:tcBorders>
              <w:left w:val="thinThickSmallGap" w:sz="24" w:space="0" w:color="auto"/>
            </w:tcBorders>
            <w:vAlign w:val="center"/>
          </w:tcPr>
          <w:p w:rsidR="00B55CF6" w:rsidRPr="00C306AE" w:rsidRDefault="00B55CF6" w:rsidP="0023525D">
            <w:pPr>
              <w:jc w:val="center"/>
              <w:rPr>
                <w:b/>
                <w:bCs/>
                <w:sz w:val="13"/>
                <w:szCs w:val="13"/>
              </w:rPr>
            </w:pPr>
          </w:p>
        </w:tc>
        <w:tc>
          <w:tcPr>
            <w:tcW w:w="1122" w:type="dxa"/>
            <w:vMerge/>
            <w:tcBorders>
              <w:right w:val="thinThickSmallGap" w:sz="24" w:space="0" w:color="auto"/>
            </w:tcBorders>
            <w:vAlign w:val="center"/>
          </w:tcPr>
          <w:p w:rsidR="00B55CF6" w:rsidRPr="00C306AE" w:rsidRDefault="00B55CF6" w:rsidP="0023525D">
            <w:pPr>
              <w:rPr>
                <w:sz w:val="13"/>
                <w:szCs w:val="13"/>
              </w:rPr>
            </w:pPr>
          </w:p>
        </w:tc>
        <w:tc>
          <w:tcPr>
            <w:tcW w:w="935" w:type="dxa"/>
            <w:vMerge/>
            <w:tcBorders>
              <w:right w:val="thinThickSmallGap" w:sz="24" w:space="0" w:color="auto"/>
            </w:tcBorders>
            <w:vAlign w:val="center"/>
          </w:tcPr>
          <w:p w:rsidR="00B55CF6" w:rsidRPr="00C306AE" w:rsidRDefault="00B55CF6" w:rsidP="0023525D">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B55CF6" w:rsidRPr="00C306AE" w:rsidRDefault="00B55CF6" w:rsidP="0023525D">
            <w:pPr>
              <w:jc w:val="center"/>
              <w:rPr>
                <w:sz w:val="13"/>
                <w:szCs w:val="13"/>
              </w:rPr>
            </w:pPr>
          </w:p>
        </w:tc>
        <w:tc>
          <w:tcPr>
            <w:tcW w:w="1653" w:type="dxa"/>
            <w:vMerge/>
            <w:tcBorders>
              <w:left w:val="nil"/>
            </w:tcBorders>
            <w:vAlign w:val="center"/>
          </w:tcPr>
          <w:p w:rsidR="00B55CF6" w:rsidRPr="00C306AE" w:rsidRDefault="00B55CF6" w:rsidP="0023525D">
            <w:pPr>
              <w:rPr>
                <w:sz w:val="13"/>
                <w:szCs w:val="13"/>
              </w:rPr>
            </w:pPr>
          </w:p>
        </w:tc>
        <w:tc>
          <w:tcPr>
            <w:tcW w:w="2551" w:type="dxa"/>
            <w:vAlign w:val="center"/>
          </w:tcPr>
          <w:p w:rsidR="00B55CF6" w:rsidRPr="00C306AE" w:rsidRDefault="00B55CF6" w:rsidP="0023525D">
            <w:pPr>
              <w:rPr>
                <w:sz w:val="13"/>
                <w:szCs w:val="13"/>
              </w:rPr>
            </w:pPr>
            <w:r w:rsidRPr="00C306AE">
              <w:rPr>
                <w:sz w:val="13"/>
                <w:szCs w:val="13"/>
              </w:rPr>
              <w:t>Prepararea substanţelor minerale utile</w:t>
            </w:r>
          </w:p>
        </w:tc>
        <w:tc>
          <w:tcPr>
            <w:tcW w:w="1560" w:type="dxa"/>
            <w:vMerge/>
            <w:vAlign w:val="center"/>
          </w:tcPr>
          <w:p w:rsidR="00B55CF6" w:rsidRPr="00C306AE" w:rsidRDefault="00B55CF6" w:rsidP="0023525D">
            <w:pPr>
              <w:jc w:val="center"/>
              <w:rPr>
                <w:sz w:val="13"/>
                <w:szCs w:val="13"/>
              </w:rPr>
            </w:pPr>
          </w:p>
        </w:tc>
        <w:tc>
          <w:tcPr>
            <w:tcW w:w="2835" w:type="dxa"/>
            <w:vMerge/>
            <w:vAlign w:val="center"/>
          </w:tcPr>
          <w:p w:rsidR="00B55CF6" w:rsidRPr="00C306AE" w:rsidRDefault="00B55CF6" w:rsidP="0023525D">
            <w:pPr>
              <w:jc w:val="right"/>
              <w:rPr>
                <w:sz w:val="14"/>
                <w:szCs w:val="14"/>
              </w:rPr>
            </w:pPr>
          </w:p>
        </w:tc>
        <w:tc>
          <w:tcPr>
            <w:tcW w:w="850" w:type="dxa"/>
            <w:vMerge/>
            <w:tcBorders>
              <w:right w:val="thinThickSmallGap" w:sz="24" w:space="0" w:color="auto"/>
            </w:tcBorders>
            <w:vAlign w:val="center"/>
          </w:tcPr>
          <w:p w:rsidR="00B55CF6" w:rsidRPr="00C306AE" w:rsidRDefault="00B55CF6" w:rsidP="0023525D">
            <w:pPr>
              <w:jc w:val="center"/>
              <w:rPr>
                <w:sz w:val="13"/>
                <w:szCs w:val="13"/>
              </w:rPr>
            </w:pPr>
          </w:p>
        </w:tc>
        <w:tc>
          <w:tcPr>
            <w:tcW w:w="1273" w:type="dxa"/>
            <w:vMerge/>
            <w:tcBorders>
              <w:left w:val="nil"/>
              <w:right w:val="thinThickSmallGap" w:sz="24" w:space="0" w:color="auto"/>
            </w:tcBorders>
            <w:vAlign w:val="center"/>
          </w:tcPr>
          <w:p w:rsidR="00B55CF6" w:rsidRPr="00C306AE" w:rsidRDefault="00B55CF6" w:rsidP="0023525D">
            <w:pPr>
              <w:jc w:val="center"/>
              <w:rPr>
                <w:b/>
                <w:bCs/>
                <w:sz w:val="13"/>
                <w:szCs w:val="13"/>
              </w:rPr>
            </w:pPr>
          </w:p>
        </w:tc>
      </w:tr>
      <w:tr w:rsidR="00C306AE" w:rsidRPr="00C306AE">
        <w:trPr>
          <w:cantSplit/>
          <w:trHeight w:val="284"/>
          <w:jc w:val="center"/>
        </w:trPr>
        <w:tc>
          <w:tcPr>
            <w:tcW w:w="1008" w:type="dxa"/>
            <w:vMerge/>
            <w:tcBorders>
              <w:left w:val="thinThickSmallGap" w:sz="24" w:space="0" w:color="auto"/>
            </w:tcBorders>
            <w:vAlign w:val="center"/>
          </w:tcPr>
          <w:p w:rsidR="00B55CF6" w:rsidRPr="00C306AE" w:rsidRDefault="00B55CF6" w:rsidP="0023525D">
            <w:pPr>
              <w:jc w:val="center"/>
              <w:rPr>
                <w:b/>
                <w:bCs/>
                <w:sz w:val="13"/>
                <w:szCs w:val="13"/>
              </w:rPr>
            </w:pPr>
          </w:p>
        </w:tc>
        <w:tc>
          <w:tcPr>
            <w:tcW w:w="1122" w:type="dxa"/>
            <w:vMerge/>
            <w:tcBorders>
              <w:right w:val="thinThickSmallGap" w:sz="24" w:space="0" w:color="auto"/>
            </w:tcBorders>
            <w:vAlign w:val="center"/>
          </w:tcPr>
          <w:p w:rsidR="00B55CF6" w:rsidRPr="00C306AE" w:rsidRDefault="00B55CF6" w:rsidP="0023525D">
            <w:pPr>
              <w:rPr>
                <w:sz w:val="13"/>
                <w:szCs w:val="13"/>
              </w:rPr>
            </w:pPr>
          </w:p>
        </w:tc>
        <w:tc>
          <w:tcPr>
            <w:tcW w:w="935" w:type="dxa"/>
            <w:tcBorders>
              <w:right w:val="thinThickSmallGap" w:sz="24" w:space="0" w:color="auto"/>
            </w:tcBorders>
            <w:vAlign w:val="center"/>
          </w:tcPr>
          <w:p w:rsidR="00B55CF6" w:rsidRPr="00C306AE" w:rsidRDefault="00B55CF6" w:rsidP="0023525D">
            <w:pPr>
              <w:jc w:val="center"/>
              <w:rPr>
                <w:sz w:val="13"/>
                <w:szCs w:val="13"/>
              </w:rPr>
            </w:pPr>
            <w:r w:rsidRPr="00C306AE">
              <w:rPr>
                <w:sz w:val="13"/>
                <w:szCs w:val="13"/>
              </w:rPr>
              <w:t xml:space="preserve">Mecanică/ </w:t>
            </w:r>
          </w:p>
          <w:p w:rsidR="00B55CF6" w:rsidRPr="00C306AE" w:rsidRDefault="00B55CF6" w:rsidP="0023525D">
            <w:pPr>
              <w:jc w:val="center"/>
              <w:rPr>
                <w:sz w:val="13"/>
                <w:szCs w:val="13"/>
              </w:rPr>
            </w:pPr>
            <w:r w:rsidRPr="00C306AE">
              <w:rPr>
                <w:sz w:val="13"/>
                <w:szCs w:val="13"/>
              </w:rPr>
              <w:t>Mecanică agricolă</w:t>
            </w:r>
          </w:p>
        </w:tc>
        <w:tc>
          <w:tcPr>
            <w:tcW w:w="1122" w:type="dxa"/>
            <w:tcBorders>
              <w:left w:val="nil"/>
            </w:tcBorders>
            <w:vAlign w:val="center"/>
          </w:tcPr>
          <w:p w:rsidR="00B55CF6" w:rsidRPr="00C306AE" w:rsidRDefault="00B55CF6" w:rsidP="0023525D">
            <w:pPr>
              <w:jc w:val="center"/>
              <w:rPr>
                <w:sz w:val="13"/>
                <w:szCs w:val="13"/>
              </w:rPr>
            </w:pPr>
            <w:r w:rsidRPr="00C306AE">
              <w:rPr>
                <w:sz w:val="13"/>
                <w:szCs w:val="13"/>
              </w:rPr>
              <w:t>ŞTIINŢE AGRICOLE ŞI SILVICE</w:t>
            </w:r>
          </w:p>
        </w:tc>
        <w:tc>
          <w:tcPr>
            <w:tcW w:w="1653" w:type="dxa"/>
            <w:tcBorders>
              <w:left w:val="nil"/>
            </w:tcBorders>
            <w:vAlign w:val="center"/>
          </w:tcPr>
          <w:p w:rsidR="00B55CF6" w:rsidRPr="00C306AE" w:rsidRDefault="00B55CF6" w:rsidP="0023525D">
            <w:pPr>
              <w:rPr>
                <w:sz w:val="13"/>
                <w:szCs w:val="13"/>
              </w:rPr>
            </w:pPr>
            <w:r w:rsidRPr="00C306AE">
              <w:rPr>
                <w:sz w:val="13"/>
                <w:szCs w:val="13"/>
              </w:rPr>
              <w:t>AGRONOMIE</w:t>
            </w:r>
          </w:p>
        </w:tc>
        <w:tc>
          <w:tcPr>
            <w:tcW w:w="2551" w:type="dxa"/>
            <w:vAlign w:val="center"/>
          </w:tcPr>
          <w:p w:rsidR="00B55CF6" w:rsidRPr="00C306AE" w:rsidRDefault="00B55CF6" w:rsidP="0023525D">
            <w:pPr>
              <w:rPr>
                <w:sz w:val="13"/>
                <w:szCs w:val="13"/>
              </w:rPr>
            </w:pPr>
            <w:r w:rsidRPr="00C306AE">
              <w:rPr>
                <w:sz w:val="13"/>
                <w:szCs w:val="13"/>
              </w:rPr>
              <w:t xml:space="preserve">Exploatarea maşinilor şi instalaţiilor pentru agricultură şi industria alimentară                                         </w:t>
            </w:r>
          </w:p>
        </w:tc>
        <w:tc>
          <w:tcPr>
            <w:tcW w:w="1560" w:type="dxa"/>
            <w:vMerge/>
            <w:vAlign w:val="center"/>
          </w:tcPr>
          <w:p w:rsidR="00B55CF6" w:rsidRPr="00C306AE" w:rsidRDefault="00B55CF6" w:rsidP="0023525D">
            <w:pPr>
              <w:jc w:val="center"/>
              <w:rPr>
                <w:sz w:val="13"/>
                <w:szCs w:val="13"/>
              </w:rPr>
            </w:pPr>
          </w:p>
        </w:tc>
        <w:tc>
          <w:tcPr>
            <w:tcW w:w="2835" w:type="dxa"/>
            <w:vMerge/>
            <w:vAlign w:val="center"/>
          </w:tcPr>
          <w:p w:rsidR="00B55CF6" w:rsidRPr="00C306AE" w:rsidRDefault="00B55CF6" w:rsidP="0023525D">
            <w:pPr>
              <w:jc w:val="right"/>
              <w:rPr>
                <w:sz w:val="14"/>
                <w:szCs w:val="14"/>
              </w:rPr>
            </w:pPr>
          </w:p>
        </w:tc>
        <w:tc>
          <w:tcPr>
            <w:tcW w:w="850" w:type="dxa"/>
            <w:vMerge/>
            <w:tcBorders>
              <w:right w:val="thinThickSmallGap" w:sz="24" w:space="0" w:color="auto"/>
            </w:tcBorders>
            <w:vAlign w:val="center"/>
          </w:tcPr>
          <w:p w:rsidR="00B55CF6" w:rsidRPr="00C306AE" w:rsidRDefault="00B55CF6" w:rsidP="0023525D">
            <w:pPr>
              <w:jc w:val="center"/>
              <w:rPr>
                <w:sz w:val="13"/>
                <w:szCs w:val="13"/>
              </w:rPr>
            </w:pPr>
          </w:p>
        </w:tc>
        <w:tc>
          <w:tcPr>
            <w:tcW w:w="1273" w:type="dxa"/>
            <w:vMerge/>
            <w:tcBorders>
              <w:left w:val="nil"/>
              <w:right w:val="thinThickSmallGap" w:sz="24" w:space="0" w:color="auto"/>
            </w:tcBorders>
            <w:vAlign w:val="center"/>
          </w:tcPr>
          <w:p w:rsidR="00B55CF6" w:rsidRPr="00C306AE" w:rsidRDefault="00B55CF6" w:rsidP="0023525D">
            <w:pPr>
              <w:jc w:val="center"/>
              <w:rPr>
                <w:b/>
                <w:bCs/>
                <w:sz w:val="13"/>
                <w:szCs w:val="13"/>
              </w:rPr>
            </w:pPr>
          </w:p>
        </w:tc>
      </w:tr>
      <w:tr w:rsidR="00C306AE" w:rsidRPr="00C306AE">
        <w:trPr>
          <w:cantSplit/>
          <w:trHeight w:val="284"/>
          <w:jc w:val="center"/>
        </w:trPr>
        <w:tc>
          <w:tcPr>
            <w:tcW w:w="1008" w:type="dxa"/>
            <w:vMerge/>
            <w:tcBorders>
              <w:left w:val="thinThickSmallGap" w:sz="24" w:space="0" w:color="auto"/>
            </w:tcBorders>
            <w:vAlign w:val="center"/>
          </w:tcPr>
          <w:p w:rsidR="00B55CF6" w:rsidRPr="00C306AE" w:rsidRDefault="00B55CF6" w:rsidP="0023525D">
            <w:pPr>
              <w:jc w:val="center"/>
              <w:rPr>
                <w:b/>
                <w:bCs/>
                <w:sz w:val="13"/>
                <w:szCs w:val="13"/>
              </w:rPr>
            </w:pPr>
          </w:p>
        </w:tc>
        <w:tc>
          <w:tcPr>
            <w:tcW w:w="1122" w:type="dxa"/>
            <w:vMerge/>
            <w:tcBorders>
              <w:right w:val="thinThickSmallGap" w:sz="24" w:space="0" w:color="auto"/>
            </w:tcBorders>
            <w:vAlign w:val="center"/>
          </w:tcPr>
          <w:p w:rsidR="00B55CF6" w:rsidRPr="00C306AE" w:rsidRDefault="00B55CF6" w:rsidP="0023525D">
            <w:pPr>
              <w:rPr>
                <w:sz w:val="13"/>
                <w:szCs w:val="13"/>
              </w:rPr>
            </w:pPr>
          </w:p>
        </w:tc>
        <w:tc>
          <w:tcPr>
            <w:tcW w:w="935" w:type="dxa"/>
            <w:tcBorders>
              <w:right w:val="thinThickSmallGap" w:sz="24" w:space="0" w:color="auto"/>
            </w:tcBorders>
            <w:vAlign w:val="center"/>
          </w:tcPr>
          <w:p w:rsidR="00B55CF6" w:rsidRPr="00C306AE" w:rsidRDefault="00B55CF6" w:rsidP="0023525D">
            <w:pPr>
              <w:jc w:val="center"/>
              <w:rPr>
                <w:sz w:val="13"/>
                <w:szCs w:val="13"/>
              </w:rPr>
            </w:pPr>
            <w:r w:rsidRPr="00C306AE">
              <w:rPr>
                <w:sz w:val="13"/>
                <w:szCs w:val="13"/>
              </w:rPr>
              <w:t>Mecanică/</w:t>
            </w:r>
          </w:p>
          <w:p w:rsidR="00B55CF6" w:rsidRPr="00C306AE" w:rsidRDefault="00B55CF6" w:rsidP="0023525D">
            <w:pPr>
              <w:jc w:val="center"/>
              <w:rPr>
                <w:sz w:val="13"/>
                <w:szCs w:val="13"/>
              </w:rPr>
            </w:pPr>
            <w:r w:rsidRPr="00C306AE">
              <w:rPr>
                <w:sz w:val="13"/>
                <w:szCs w:val="13"/>
              </w:rPr>
              <w:t>Mecanică în construcţii</w:t>
            </w:r>
          </w:p>
        </w:tc>
        <w:tc>
          <w:tcPr>
            <w:tcW w:w="1122" w:type="dxa"/>
            <w:tcBorders>
              <w:left w:val="nil"/>
            </w:tcBorders>
            <w:vAlign w:val="center"/>
          </w:tcPr>
          <w:p w:rsidR="00B55CF6" w:rsidRPr="00C306AE" w:rsidRDefault="00B55CF6" w:rsidP="0023525D">
            <w:pPr>
              <w:jc w:val="center"/>
              <w:rPr>
                <w:sz w:val="13"/>
                <w:szCs w:val="13"/>
              </w:rPr>
            </w:pPr>
            <w:r w:rsidRPr="00C306AE">
              <w:rPr>
                <w:sz w:val="13"/>
                <w:szCs w:val="13"/>
              </w:rPr>
              <w:t>ŞTIINŢE INGINEREŞTI</w:t>
            </w:r>
          </w:p>
          <w:p w:rsidR="00B55CF6" w:rsidRPr="00C306AE" w:rsidRDefault="00B55CF6" w:rsidP="0023525D">
            <w:pPr>
              <w:jc w:val="center"/>
              <w:rPr>
                <w:sz w:val="13"/>
                <w:szCs w:val="13"/>
              </w:rPr>
            </w:pPr>
          </w:p>
        </w:tc>
        <w:tc>
          <w:tcPr>
            <w:tcW w:w="1653" w:type="dxa"/>
            <w:tcBorders>
              <w:left w:val="nil"/>
            </w:tcBorders>
            <w:vAlign w:val="center"/>
          </w:tcPr>
          <w:p w:rsidR="00B55CF6" w:rsidRPr="00C306AE" w:rsidRDefault="00B55CF6" w:rsidP="0023525D">
            <w:pPr>
              <w:rPr>
                <w:sz w:val="13"/>
                <w:szCs w:val="13"/>
              </w:rPr>
            </w:pPr>
            <w:r w:rsidRPr="00C306AE">
              <w:rPr>
                <w:sz w:val="13"/>
                <w:szCs w:val="13"/>
              </w:rPr>
              <w:t>MINE, PETROL ŞI GAZE</w:t>
            </w:r>
          </w:p>
        </w:tc>
        <w:tc>
          <w:tcPr>
            <w:tcW w:w="2551" w:type="dxa"/>
            <w:vAlign w:val="center"/>
          </w:tcPr>
          <w:p w:rsidR="00B55CF6" w:rsidRPr="00C306AE" w:rsidRDefault="00B55CF6" w:rsidP="0023525D">
            <w:pPr>
              <w:rPr>
                <w:sz w:val="13"/>
                <w:szCs w:val="13"/>
              </w:rPr>
            </w:pPr>
            <w:r w:rsidRPr="00C306AE">
              <w:rPr>
                <w:sz w:val="13"/>
                <w:szCs w:val="13"/>
              </w:rPr>
              <w:t>Topografie minieră</w:t>
            </w:r>
          </w:p>
        </w:tc>
        <w:tc>
          <w:tcPr>
            <w:tcW w:w="1560" w:type="dxa"/>
            <w:vMerge/>
            <w:vAlign w:val="center"/>
          </w:tcPr>
          <w:p w:rsidR="00B55CF6" w:rsidRPr="00C306AE" w:rsidRDefault="00B55CF6" w:rsidP="0023525D">
            <w:pPr>
              <w:jc w:val="center"/>
              <w:rPr>
                <w:sz w:val="13"/>
                <w:szCs w:val="13"/>
              </w:rPr>
            </w:pPr>
          </w:p>
        </w:tc>
        <w:tc>
          <w:tcPr>
            <w:tcW w:w="2835" w:type="dxa"/>
            <w:vMerge/>
            <w:vAlign w:val="center"/>
          </w:tcPr>
          <w:p w:rsidR="00B55CF6" w:rsidRPr="00C306AE" w:rsidRDefault="00B55CF6" w:rsidP="0023525D">
            <w:pPr>
              <w:jc w:val="right"/>
              <w:rPr>
                <w:sz w:val="14"/>
                <w:szCs w:val="14"/>
              </w:rPr>
            </w:pPr>
          </w:p>
        </w:tc>
        <w:tc>
          <w:tcPr>
            <w:tcW w:w="850" w:type="dxa"/>
            <w:vMerge/>
            <w:tcBorders>
              <w:right w:val="thinThickSmallGap" w:sz="24" w:space="0" w:color="auto"/>
            </w:tcBorders>
            <w:vAlign w:val="center"/>
          </w:tcPr>
          <w:p w:rsidR="00B55CF6" w:rsidRPr="00C306AE" w:rsidRDefault="00B55CF6" w:rsidP="0023525D">
            <w:pPr>
              <w:jc w:val="center"/>
              <w:rPr>
                <w:sz w:val="13"/>
                <w:szCs w:val="13"/>
              </w:rPr>
            </w:pPr>
          </w:p>
        </w:tc>
        <w:tc>
          <w:tcPr>
            <w:tcW w:w="1273" w:type="dxa"/>
            <w:vMerge/>
            <w:tcBorders>
              <w:left w:val="nil"/>
              <w:right w:val="thinThickSmallGap" w:sz="24" w:space="0" w:color="auto"/>
            </w:tcBorders>
            <w:vAlign w:val="center"/>
          </w:tcPr>
          <w:p w:rsidR="00B55CF6" w:rsidRPr="00C306AE" w:rsidRDefault="00B55CF6" w:rsidP="0023525D">
            <w:pPr>
              <w:jc w:val="center"/>
              <w:rPr>
                <w:b/>
                <w:bCs/>
                <w:sz w:val="13"/>
                <w:szCs w:val="13"/>
              </w:rPr>
            </w:pPr>
          </w:p>
        </w:tc>
      </w:tr>
      <w:tr w:rsidR="00C306AE" w:rsidRPr="00C306AE">
        <w:trPr>
          <w:cantSplit/>
          <w:trHeight w:val="155"/>
          <w:jc w:val="center"/>
        </w:trPr>
        <w:tc>
          <w:tcPr>
            <w:tcW w:w="1008" w:type="dxa"/>
            <w:vMerge/>
            <w:tcBorders>
              <w:left w:val="thinThickSmallGap" w:sz="24" w:space="0" w:color="auto"/>
            </w:tcBorders>
            <w:vAlign w:val="center"/>
          </w:tcPr>
          <w:p w:rsidR="00B55CF6" w:rsidRPr="00C306AE" w:rsidRDefault="00B55CF6" w:rsidP="0023525D">
            <w:pPr>
              <w:jc w:val="center"/>
              <w:rPr>
                <w:b/>
                <w:bCs/>
                <w:sz w:val="13"/>
                <w:szCs w:val="13"/>
              </w:rPr>
            </w:pPr>
          </w:p>
        </w:tc>
        <w:tc>
          <w:tcPr>
            <w:tcW w:w="1122" w:type="dxa"/>
            <w:vMerge/>
            <w:tcBorders>
              <w:right w:val="thinThickSmallGap" w:sz="24" w:space="0" w:color="auto"/>
            </w:tcBorders>
            <w:vAlign w:val="center"/>
          </w:tcPr>
          <w:p w:rsidR="00B55CF6" w:rsidRPr="00C306AE" w:rsidRDefault="00B55CF6" w:rsidP="0023525D">
            <w:pPr>
              <w:rPr>
                <w:sz w:val="13"/>
                <w:szCs w:val="13"/>
              </w:rPr>
            </w:pPr>
          </w:p>
        </w:tc>
        <w:tc>
          <w:tcPr>
            <w:tcW w:w="935" w:type="dxa"/>
            <w:vMerge w:val="restart"/>
            <w:tcBorders>
              <w:right w:val="thinThickSmallGap" w:sz="24" w:space="0" w:color="auto"/>
            </w:tcBorders>
            <w:vAlign w:val="center"/>
          </w:tcPr>
          <w:p w:rsidR="00B55CF6" w:rsidRPr="00C306AE" w:rsidRDefault="00B55CF6" w:rsidP="0023525D">
            <w:pPr>
              <w:pStyle w:val="Heading5"/>
              <w:rPr>
                <w:b w:val="0"/>
                <w:bCs w:val="0"/>
                <w:sz w:val="13"/>
                <w:szCs w:val="13"/>
              </w:rPr>
            </w:pPr>
            <w:r w:rsidRPr="00C306AE">
              <w:rPr>
                <w:b w:val="0"/>
                <w:bCs w:val="0"/>
                <w:sz w:val="13"/>
                <w:szCs w:val="13"/>
              </w:rPr>
              <w:t>Mecanică /</w:t>
            </w:r>
          </w:p>
          <w:p w:rsidR="00B55CF6" w:rsidRPr="00C306AE" w:rsidRDefault="00B55CF6" w:rsidP="0023525D">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sz w:val="13"/>
                <w:szCs w:val="13"/>
              </w:rPr>
              <w:t>Mecanică nave</w:t>
            </w:r>
          </w:p>
        </w:tc>
        <w:tc>
          <w:tcPr>
            <w:tcW w:w="1122" w:type="dxa"/>
            <w:vMerge w:val="restart"/>
            <w:tcBorders>
              <w:left w:val="nil"/>
            </w:tcBorders>
            <w:vAlign w:val="center"/>
          </w:tcPr>
          <w:p w:rsidR="00B55CF6" w:rsidRPr="00C306AE" w:rsidRDefault="00B55CF6" w:rsidP="0023525D">
            <w:pPr>
              <w:jc w:val="center"/>
              <w:rPr>
                <w:sz w:val="13"/>
                <w:szCs w:val="13"/>
              </w:rPr>
            </w:pPr>
            <w:r w:rsidRPr="00C306AE">
              <w:rPr>
                <w:sz w:val="13"/>
                <w:szCs w:val="13"/>
              </w:rPr>
              <w:t>ŞTIINŢE INGINEREŞTI</w:t>
            </w:r>
          </w:p>
        </w:tc>
        <w:tc>
          <w:tcPr>
            <w:tcW w:w="1653" w:type="dxa"/>
            <w:vMerge w:val="restart"/>
            <w:tcBorders>
              <w:left w:val="nil"/>
            </w:tcBorders>
            <w:vAlign w:val="center"/>
          </w:tcPr>
          <w:p w:rsidR="00B55CF6" w:rsidRPr="00C306AE" w:rsidRDefault="00B55CF6" w:rsidP="0023525D">
            <w:pPr>
              <w:rPr>
                <w:sz w:val="13"/>
                <w:szCs w:val="13"/>
              </w:rPr>
            </w:pPr>
            <w:r w:rsidRPr="00C306AE">
              <w:rPr>
                <w:sz w:val="13"/>
                <w:szCs w:val="13"/>
              </w:rPr>
              <w:t>INGINERIE NAVALĂ ŞI NAVIGŢIE</w:t>
            </w:r>
          </w:p>
        </w:tc>
        <w:tc>
          <w:tcPr>
            <w:tcW w:w="2551" w:type="dxa"/>
            <w:vAlign w:val="center"/>
          </w:tcPr>
          <w:p w:rsidR="00B55CF6" w:rsidRPr="00C306AE" w:rsidRDefault="00B55CF6" w:rsidP="0023525D">
            <w:pPr>
              <w:rPr>
                <w:sz w:val="13"/>
                <w:szCs w:val="13"/>
              </w:rPr>
            </w:pPr>
            <w:r w:rsidRPr="00C306AE">
              <w:rPr>
                <w:sz w:val="13"/>
                <w:szCs w:val="13"/>
              </w:rPr>
              <w:t xml:space="preserve">Sisteme şi echipamente navale  </w:t>
            </w:r>
          </w:p>
        </w:tc>
        <w:tc>
          <w:tcPr>
            <w:tcW w:w="1560" w:type="dxa"/>
            <w:vMerge/>
            <w:vAlign w:val="center"/>
          </w:tcPr>
          <w:p w:rsidR="00B55CF6" w:rsidRPr="00C306AE" w:rsidRDefault="00B55CF6" w:rsidP="0023525D">
            <w:pPr>
              <w:jc w:val="center"/>
              <w:rPr>
                <w:sz w:val="13"/>
                <w:szCs w:val="13"/>
              </w:rPr>
            </w:pPr>
          </w:p>
        </w:tc>
        <w:tc>
          <w:tcPr>
            <w:tcW w:w="2835" w:type="dxa"/>
            <w:vMerge/>
            <w:vAlign w:val="center"/>
          </w:tcPr>
          <w:p w:rsidR="00B55CF6" w:rsidRPr="00C306AE" w:rsidRDefault="00B55CF6" w:rsidP="0023525D">
            <w:pPr>
              <w:jc w:val="right"/>
              <w:rPr>
                <w:sz w:val="14"/>
                <w:szCs w:val="14"/>
              </w:rPr>
            </w:pPr>
          </w:p>
        </w:tc>
        <w:tc>
          <w:tcPr>
            <w:tcW w:w="850" w:type="dxa"/>
            <w:vMerge/>
            <w:tcBorders>
              <w:right w:val="thinThickSmallGap" w:sz="24" w:space="0" w:color="auto"/>
            </w:tcBorders>
            <w:vAlign w:val="center"/>
          </w:tcPr>
          <w:p w:rsidR="00B55CF6" w:rsidRPr="00C306AE" w:rsidRDefault="00B55CF6" w:rsidP="0023525D">
            <w:pPr>
              <w:jc w:val="center"/>
              <w:rPr>
                <w:sz w:val="13"/>
                <w:szCs w:val="13"/>
              </w:rPr>
            </w:pPr>
          </w:p>
        </w:tc>
        <w:tc>
          <w:tcPr>
            <w:tcW w:w="1273" w:type="dxa"/>
            <w:vMerge/>
            <w:tcBorders>
              <w:left w:val="nil"/>
              <w:right w:val="thinThickSmallGap" w:sz="24" w:space="0" w:color="auto"/>
            </w:tcBorders>
            <w:vAlign w:val="center"/>
          </w:tcPr>
          <w:p w:rsidR="00B55CF6" w:rsidRPr="00C306AE" w:rsidRDefault="00B55CF6" w:rsidP="0023525D">
            <w:pPr>
              <w:jc w:val="center"/>
              <w:rPr>
                <w:b/>
                <w:bCs/>
                <w:sz w:val="13"/>
                <w:szCs w:val="13"/>
              </w:rPr>
            </w:pPr>
          </w:p>
        </w:tc>
      </w:tr>
      <w:tr w:rsidR="00C306AE" w:rsidRPr="00C306AE">
        <w:trPr>
          <w:cantSplit/>
          <w:trHeight w:val="284"/>
          <w:jc w:val="center"/>
        </w:trPr>
        <w:tc>
          <w:tcPr>
            <w:tcW w:w="1008" w:type="dxa"/>
            <w:vMerge/>
            <w:tcBorders>
              <w:left w:val="thinThickSmallGap" w:sz="24" w:space="0" w:color="auto"/>
            </w:tcBorders>
            <w:vAlign w:val="center"/>
          </w:tcPr>
          <w:p w:rsidR="00B55CF6" w:rsidRPr="00C306AE" w:rsidRDefault="00B55CF6" w:rsidP="0023525D">
            <w:pPr>
              <w:jc w:val="center"/>
              <w:rPr>
                <w:b/>
                <w:bCs/>
                <w:sz w:val="13"/>
                <w:szCs w:val="13"/>
              </w:rPr>
            </w:pPr>
          </w:p>
        </w:tc>
        <w:tc>
          <w:tcPr>
            <w:tcW w:w="1122" w:type="dxa"/>
            <w:vMerge/>
            <w:tcBorders>
              <w:right w:val="thinThickSmallGap" w:sz="24" w:space="0" w:color="auto"/>
            </w:tcBorders>
            <w:vAlign w:val="center"/>
          </w:tcPr>
          <w:p w:rsidR="00B55CF6" w:rsidRPr="00C306AE" w:rsidRDefault="00B55CF6" w:rsidP="0023525D">
            <w:pPr>
              <w:rPr>
                <w:sz w:val="13"/>
                <w:szCs w:val="13"/>
              </w:rPr>
            </w:pPr>
          </w:p>
        </w:tc>
        <w:tc>
          <w:tcPr>
            <w:tcW w:w="935" w:type="dxa"/>
            <w:vMerge/>
            <w:tcBorders>
              <w:right w:val="thinThickSmallGap" w:sz="24" w:space="0" w:color="auto"/>
            </w:tcBorders>
            <w:vAlign w:val="center"/>
          </w:tcPr>
          <w:p w:rsidR="00B55CF6" w:rsidRPr="00C306AE" w:rsidRDefault="00B55CF6" w:rsidP="0023525D">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B55CF6" w:rsidRPr="00C306AE" w:rsidRDefault="00B55CF6" w:rsidP="0023525D">
            <w:pPr>
              <w:jc w:val="center"/>
              <w:rPr>
                <w:sz w:val="13"/>
                <w:szCs w:val="13"/>
              </w:rPr>
            </w:pPr>
          </w:p>
        </w:tc>
        <w:tc>
          <w:tcPr>
            <w:tcW w:w="1653" w:type="dxa"/>
            <w:vMerge/>
            <w:tcBorders>
              <w:left w:val="nil"/>
            </w:tcBorders>
            <w:vAlign w:val="center"/>
          </w:tcPr>
          <w:p w:rsidR="00B55CF6" w:rsidRPr="00C306AE" w:rsidRDefault="00B55CF6" w:rsidP="0023525D">
            <w:pPr>
              <w:rPr>
                <w:sz w:val="13"/>
                <w:szCs w:val="13"/>
              </w:rPr>
            </w:pPr>
          </w:p>
        </w:tc>
        <w:tc>
          <w:tcPr>
            <w:tcW w:w="2551" w:type="dxa"/>
            <w:vAlign w:val="center"/>
          </w:tcPr>
          <w:p w:rsidR="00B55CF6" w:rsidRPr="00C306AE" w:rsidRDefault="00B55CF6" w:rsidP="0023525D">
            <w:pPr>
              <w:rPr>
                <w:sz w:val="13"/>
                <w:szCs w:val="13"/>
              </w:rPr>
            </w:pPr>
            <w:r w:rsidRPr="00C306AE">
              <w:rPr>
                <w:sz w:val="13"/>
                <w:szCs w:val="13"/>
              </w:rPr>
              <w:t>Arhitectură navală</w:t>
            </w:r>
          </w:p>
        </w:tc>
        <w:tc>
          <w:tcPr>
            <w:tcW w:w="1560" w:type="dxa"/>
            <w:vMerge/>
            <w:vAlign w:val="center"/>
          </w:tcPr>
          <w:p w:rsidR="00B55CF6" w:rsidRPr="00C306AE" w:rsidRDefault="00B55CF6" w:rsidP="0023525D">
            <w:pPr>
              <w:jc w:val="center"/>
              <w:rPr>
                <w:sz w:val="13"/>
                <w:szCs w:val="13"/>
              </w:rPr>
            </w:pPr>
          </w:p>
        </w:tc>
        <w:tc>
          <w:tcPr>
            <w:tcW w:w="2835" w:type="dxa"/>
            <w:vMerge/>
            <w:vAlign w:val="center"/>
          </w:tcPr>
          <w:p w:rsidR="00B55CF6" w:rsidRPr="00C306AE" w:rsidRDefault="00B55CF6" w:rsidP="0023525D">
            <w:pPr>
              <w:jc w:val="right"/>
              <w:rPr>
                <w:sz w:val="14"/>
                <w:szCs w:val="14"/>
              </w:rPr>
            </w:pPr>
          </w:p>
        </w:tc>
        <w:tc>
          <w:tcPr>
            <w:tcW w:w="850" w:type="dxa"/>
            <w:vMerge/>
            <w:tcBorders>
              <w:right w:val="thinThickSmallGap" w:sz="24" w:space="0" w:color="auto"/>
            </w:tcBorders>
            <w:vAlign w:val="center"/>
          </w:tcPr>
          <w:p w:rsidR="00B55CF6" w:rsidRPr="00C306AE" w:rsidRDefault="00B55CF6" w:rsidP="0023525D">
            <w:pPr>
              <w:jc w:val="center"/>
              <w:rPr>
                <w:sz w:val="13"/>
                <w:szCs w:val="13"/>
              </w:rPr>
            </w:pPr>
          </w:p>
        </w:tc>
        <w:tc>
          <w:tcPr>
            <w:tcW w:w="1273" w:type="dxa"/>
            <w:vMerge/>
            <w:tcBorders>
              <w:left w:val="nil"/>
              <w:right w:val="thinThickSmallGap" w:sz="24" w:space="0" w:color="auto"/>
            </w:tcBorders>
            <w:vAlign w:val="center"/>
          </w:tcPr>
          <w:p w:rsidR="00B55CF6" w:rsidRPr="00C306AE" w:rsidRDefault="00B55CF6" w:rsidP="0023525D">
            <w:pPr>
              <w:jc w:val="center"/>
              <w:rPr>
                <w:b/>
                <w:bCs/>
                <w:sz w:val="13"/>
                <w:szCs w:val="13"/>
              </w:rPr>
            </w:pPr>
          </w:p>
        </w:tc>
      </w:tr>
      <w:tr w:rsidR="00C306AE" w:rsidRPr="00C306AE">
        <w:trPr>
          <w:cantSplit/>
          <w:trHeight w:val="61"/>
          <w:jc w:val="center"/>
        </w:trPr>
        <w:tc>
          <w:tcPr>
            <w:tcW w:w="1008" w:type="dxa"/>
            <w:vMerge/>
            <w:tcBorders>
              <w:left w:val="thinThickSmallGap" w:sz="24" w:space="0" w:color="auto"/>
            </w:tcBorders>
            <w:vAlign w:val="center"/>
          </w:tcPr>
          <w:p w:rsidR="00B55CF6" w:rsidRPr="00C306AE" w:rsidRDefault="00B55CF6" w:rsidP="0023525D">
            <w:pPr>
              <w:jc w:val="center"/>
              <w:rPr>
                <w:b/>
                <w:bCs/>
                <w:sz w:val="13"/>
                <w:szCs w:val="13"/>
              </w:rPr>
            </w:pPr>
          </w:p>
        </w:tc>
        <w:tc>
          <w:tcPr>
            <w:tcW w:w="1122" w:type="dxa"/>
            <w:vMerge/>
            <w:tcBorders>
              <w:right w:val="thinThickSmallGap" w:sz="24" w:space="0" w:color="auto"/>
            </w:tcBorders>
            <w:vAlign w:val="center"/>
          </w:tcPr>
          <w:p w:rsidR="00B55CF6" w:rsidRPr="00C306AE" w:rsidRDefault="00B55CF6" w:rsidP="0023525D">
            <w:pPr>
              <w:rPr>
                <w:sz w:val="13"/>
                <w:szCs w:val="13"/>
              </w:rPr>
            </w:pPr>
          </w:p>
        </w:tc>
        <w:tc>
          <w:tcPr>
            <w:tcW w:w="935" w:type="dxa"/>
            <w:vMerge/>
            <w:tcBorders>
              <w:right w:val="thinThickSmallGap" w:sz="24" w:space="0" w:color="auto"/>
            </w:tcBorders>
            <w:vAlign w:val="center"/>
          </w:tcPr>
          <w:p w:rsidR="00B55CF6" w:rsidRPr="00C306AE" w:rsidRDefault="00B55CF6" w:rsidP="0023525D">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B55CF6" w:rsidRPr="00C306AE" w:rsidRDefault="00B55CF6" w:rsidP="0023525D">
            <w:pPr>
              <w:jc w:val="center"/>
              <w:rPr>
                <w:sz w:val="13"/>
                <w:szCs w:val="13"/>
              </w:rPr>
            </w:pPr>
          </w:p>
        </w:tc>
        <w:tc>
          <w:tcPr>
            <w:tcW w:w="1653" w:type="dxa"/>
            <w:vMerge w:val="restart"/>
            <w:tcBorders>
              <w:left w:val="nil"/>
            </w:tcBorders>
            <w:vAlign w:val="center"/>
          </w:tcPr>
          <w:p w:rsidR="00B55CF6" w:rsidRPr="00C306AE" w:rsidRDefault="00B55CF6" w:rsidP="0023525D">
            <w:pPr>
              <w:rPr>
                <w:sz w:val="13"/>
                <w:szCs w:val="13"/>
              </w:rPr>
            </w:pPr>
            <w:r w:rsidRPr="00C306AE">
              <w:rPr>
                <w:sz w:val="13"/>
                <w:szCs w:val="13"/>
              </w:rPr>
              <w:t>ARHITECTURĂ NAVALĂ</w:t>
            </w:r>
          </w:p>
        </w:tc>
        <w:tc>
          <w:tcPr>
            <w:tcW w:w="2551" w:type="dxa"/>
            <w:vAlign w:val="center"/>
          </w:tcPr>
          <w:p w:rsidR="00B55CF6" w:rsidRPr="00C306AE" w:rsidRDefault="00B55CF6" w:rsidP="0023525D">
            <w:pPr>
              <w:rPr>
                <w:sz w:val="13"/>
                <w:szCs w:val="13"/>
              </w:rPr>
            </w:pPr>
            <w:r w:rsidRPr="00C306AE">
              <w:rPr>
                <w:sz w:val="13"/>
                <w:szCs w:val="13"/>
              </w:rPr>
              <w:t>Arhitectură navală</w:t>
            </w:r>
          </w:p>
        </w:tc>
        <w:tc>
          <w:tcPr>
            <w:tcW w:w="1560" w:type="dxa"/>
            <w:vMerge/>
            <w:vAlign w:val="center"/>
          </w:tcPr>
          <w:p w:rsidR="00B55CF6" w:rsidRPr="00C306AE" w:rsidRDefault="00B55CF6" w:rsidP="0023525D">
            <w:pPr>
              <w:jc w:val="center"/>
              <w:rPr>
                <w:sz w:val="13"/>
                <w:szCs w:val="13"/>
              </w:rPr>
            </w:pPr>
          </w:p>
        </w:tc>
        <w:tc>
          <w:tcPr>
            <w:tcW w:w="2835" w:type="dxa"/>
            <w:vMerge/>
            <w:vAlign w:val="center"/>
          </w:tcPr>
          <w:p w:rsidR="00B55CF6" w:rsidRPr="00C306AE" w:rsidRDefault="00B55CF6" w:rsidP="0023525D">
            <w:pPr>
              <w:jc w:val="right"/>
              <w:rPr>
                <w:sz w:val="14"/>
                <w:szCs w:val="14"/>
              </w:rPr>
            </w:pPr>
          </w:p>
        </w:tc>
        <w:tc>
          <w:tcPr>
            <w:tcW w:w="850" w:type="dxa"/>
            <w:vMerge/>
            <w:tcBorders>
              <w:right w:val="thinThickSmallGap" w:sz="24" w:space="0" w:color="auto"/>
            </w:tcBorders>
            <w:vAlign w:val="center"/>
          </w:tcPr>
          <w:p w:rsidR="00B55CF6" w:rsidRPr="00C306AE" w:rsidRDefault="00B55CF6" w:rsidP="0023525D">
            <w:pPr>
              <w:jc w:val="center"/>
              <w:rPr>
                <w:sz w:val="13"/>
                <w:szCs w:val="13"/>
              </w:rPr>
            </w:pPr>
          </w:p>
        </w:tc>
        <w:tc>
          <w:tcPr>
            <w:tcW w:w="1273" w:type="dxa"/>
            <w:vMerge/>
            <w:tcBorders>
              <w:left w:val="nil"/>
              <w:right w:val="thinThickSmallGap" w:sz="24" w:space="0" w:color="auto"/>
            </w:tcBorders>
            <w:vAlign w:val="center"/>
          </w:tcPr>
          <w:p w:rsidR="00B55CF6" w:rsidRPr="00C306AE" w:rsidRDefault="00B55CF6" w:rsidP="0023525D">
            <w:pPr>
              <w:jc w:val="center"/>
              <w:rPr>
                <w:b/>
                <w:bCs/>
                <w:sz w:val="13"/>
                <w:szCs w:val="13"/>
              </w:rPr>
            </w:pPr>
          </w:p>
        </w:tc>
      </w:tr>
      <w:tr w:rsidR="00C306AE" w:rsidRPr="00C306AE">
        <w:trPr>
          <w:cantSplit/>
          <w:trHeight w:val="61"/>
          <w:jc w:val="center"/>
        </w:trPr>
        <w:tc>
          <w:tcPr>
            <w:tcW w:w="1008" w:type="dxa"/>
            <w:vMerge/>
            <w:tcBorders>
              <w:left w:val="thinThickSmallGap" w:sz="24" w:space="0" w:color="auto"/>
            </w:tcBorders>
            <w:vAlign w:val="center"/>
          </w:tcPr>
          <w:p w:rsidR="00B55CF6" w:rsidRPr="00C306AE" w:rsidRDefault="00B55CF6" w:rsidP="0023525D">
            <w:pPr>
              <w:jc w:val="center"/>
              <w:rPr>
                <w:b/>
                <w:bCs/>
                <w:sz w:val="13"/>
                <w:szCs w:val="13"/>
              </w:rPr>
            </w:pPr>
          </w:p>
        </w:tc>
        <w:tc>
          <w:tcPr>
            <w:tcW w:w="1122" w:type="dxa"/>
            <w:vMerge/>
            <w:tcBorders>
              <w:right w:val="thinThickSmallGap" w:sz="24" w:space="0" w:color="auto"/>
            </w:tcBorders>
            <w:vAlign w:val="center"/>
          </w:tcPr>
          <w:p w:rsidR="00B55CF6" w:rsidRPr="00C306AE" w:rsidRDefault="00B55CF6" w:rsidP="0023525D">
            <w:pPr>
              <w:rPr>
                <w:sz w:val="13"/>
                <w:szCs w:val="13"/>
              </w:rPr>
            </w:pPr>
          </w:p>
        </w:tc>
        <w:tc>
          <w:tcPr>
            <w:tcW w:w="935" w:type="dxa"/>
            <w:vMerge/>
            <w:tcBorders>
              <w:right w:val="thinThickSmallGap" w:sz="24" w:space="0" w:color="auto"/>
            </w:tcBorders>
            <w:vAlign w:val="center"/>
          </w:tcPr>
          <w:p w:rsidR="00B55CF6" w:rsidRPr="00C306AE" w:rsidRDefault="00B55CF6" w:rsidP="0023525D">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B55CF6" w:rsidRPr="00C306AE" w:rsidRDefault="00B55CF6" w:rsidP="0023525D">
            <w:pPr>
              <w:jc w:val="center"/>
              <w:rPr>
                <w:sz w:val="13"/>
                <w:szCs w:val="13"/>
              </w:rPr>
            </w:pPr>
          </w:p>
        </w:tc>
        <w:tc>
          <w:tcPr>
            <w:tcW w:w="1653" w:type="dxa"/>
            <w:vMerge/>
            <w:tcBorders>
              <w:left w:val="nil"/>
            </w:tcBorders>
            <w:vAlign w:val="center"/>
          </w:tcPr>
          <w:p w:rsidR="00B55CF6" w:rsidRPr="00C306AE" w:rsidRDefault="00B55CF6" w:rsidP="0023525D">
            <w:pPr>
              <w:rPr>
                <w:sz w:val="13"/>
                <w:szCs w:val="13"/>
              </w:rPr>
            </w:pPr>
          </w:p>
        </w:tc>
        <w:tc>
          <w:tcPr>
            <w:tcW w:w="2551" w:type="dxa"/>
            <w:vAlign w:val="center"/>
          </w:tcPr>
          <w:p w:rsidR="00B55CF6" w:rsidRPr="00C306AE" w:rsidRDefault="00B55CF6" w:rsidP="0023525D">
            <w:pPr>
              <w:rPr>
                <w:sz w:val="13"/>
                <w:szCs w:val="13"/>
              </w:rPr>
            </w:pPr>
            <w:r w:rsidRPr="00C306AE">
              <w:rPr>
                <w:sz w:val="13"/>
                <w:szCs w:val="13"/>
              </w:rPr>
              <w:t xml:space="preserve">Sisteme şi echipamente navale  </w:t>
            </w:r>
          </w:p>
        </w:tc>
        <w:tc>
          <w:tcPr>
            <w:tcW w:w="1560" w:type="dxa"/>
            <w:vMerge/>
            <w:vAlign w:val="center"/>
          </w:tcPr>
          <w:p w:rsidR="00B55CF6" w:rsidRPr="00C306AE" w:rsidRDefault="00B55CF6" w:rsidP="0023525D">
            <w:pPr>
              <w:jc w:val="center"/>
              <w:rPr>
                <w:sz w:val="13"/>
                <w:szCs w:val="13"/>
              </w:rPr>
            </w:pPr>
          </w:p>
        </w:tc>
        <w:tc>
          <w:tcPr>
            <w:tcW w:w="2835" w:type="dxa"/>
            <w:vMerge/>
            <w:vAlign w:val="center"/>
          </w:tcPr>
          <w:p w:rsidR="00B55CF6" w:rsidRPr="00C306AE" w:rsidRDefault="00B55CF6" w:rsidP="0023525D">
            <w:pPr>
              <w:jc w:val="right"/>
              <w:rPr>
                <w:sz w:val="14"/>
                <w:szCs w:val="14"/>
              </w:rPr>
            </w:pPr>
          </w:p>
        </w:tc>
        <w:tc>
          <w:tcPr>
            <w:tcW w:w="850" w:type="dxa"/>
            <w:vMerge/>
            <w:tcBorders>
              <w:right w:val="thinThickSmallGap" w:sz="24" w:space="0" w:color="auto"/>
            </w:tcBorders>
            <w:vAlign w:val="center"/>
          </w:tcPr>
          <w:p w:rsidR="00B55CF6" w:rsidRPr="00C306AE" w:rsidRDefault="00B55CF6" w:rsidP="0023525D">
            <w:pPr>
              <w:jc w:val="center"/>
              <w:rPr>
                <w:sz w:val="13"/>
                <w:szCs w:val="13"/>
              </w:rPr>
            </w:pPr>
          </w:p>
        </w:tc>
        <w:tc>
          <w:tcPr>
            <w:tcW w:w="1273" w:type="dxa"/>
            <w:vMerge/>
            <w:tcBorders>
              <w:left w:val="nil"/>
              <w:right w:val="thinThickSmallGap" w:sz="24" w:space="0" w:color="auto"/>
            </w:tcBorders>
            <w:vAlign w:val="center"/>
          </w:tcPr>
          <w:p w:rsidR="00B55CF6" w:rsidRPr="00C306AE" w:rsidRDefault="00B55CF6" w:rsidP="0023525D">
            <w:pPr>
              <w:jc w:val="center"/>
              <w:rPr>
                <w:b/>
                <w:bCs/>
                <w:sz w:val="13"/>
                <w:szCs w:val="13"/>
              </w:rPr>
            </w:pPr>
          </w:p>
        </w:tc>
      </w:tr>
      <w:tr w:rsidR="00C306AE" w:rsidRPr="00C306AE">
        <w:trPr>
          <w:cantSplit/>
          <w:trHeight w:val="61"/>
          <w:jc w:val="center"/>
        </w:trPr>
        <w:tc>
          <w:tcPr>
            <w:tcW w:w="1008" w:type="dxa"/>
            <w:vMerge/>
            <w:tcBorders>
              <w:left w:val="thinThickSmallGap" w:sz="24" w:space="0" w:color="auto"/>
            </w:tcBorders>
            <w:vAlign w:val="center"/>
          </w:tcPr>
          <w:p w:rsidR="00B55CF6" w:rsidRPr="00C306AE" w:rsidRDefault="00B55CF6" w:rsidP="0023525D">
            <w:pPr>
              <w:jc w:val="center"/>
              <w:rPr>
                <w:b/>
                <w:bCs/>
                <w:sz w:val="13"/>
                <w:szCs w:val="13"/>
              </w:rPr>
            </w:pPr>
          </w:p>
        </w:tc>
        <w:tc>
          <w:tcPr>
            <w:tcW w:w="1122" w:type="dxa"/>
            <w:vMerge/>
            <w:tcBorders>
              <w:right w:val="thinThickSmallGap" w:sz="24" w:space="0" w:color="auto"/>
            </w:tcBorders>
            <w:vAlign w:val="center"/>
          </w:tcPr>
          <w:p w:rsidR="00B55CF6" w:rsidRPr="00C306AE" w:rsidRDefault="00B55CF6" w:rsidP="0023525D">
            <w:pPr>
              <w:rPr>
                <w:sz w:val="13"/>
                <w:szCs w:val="13"/>
              </w:rPr>
            </w:pPr>
          </w:p>
        </w:tc>
        <w:tc>
          <w:tcPr>
            <w:tcW w:w="935" w:type="dxa"/>
            <w:vMerge w:val="restart"/>
            <w:tcBorders>
              <w:right w:val="thinThickSmallGap" w:sz="24" w:space="0" w:color="auto"/>
            </w:tcBorders>
            <w:vAlign w:val="center"/>
          </w:tcPr>
          <w:p w:rsidR="00B55CF6" w:rsidRPr="00C306AE" w:rsidRDefault="00B55CF6" w:rsidP="0023525D">
            <w:pPr>
              <w:pStyle w:val="Heading5"/>
              <w:rPr>
                <w:b w:val="0"/>
                <w:bCs w:val="0"/>
                <w:sz w:val="13"/>
                <w:szCs w:val="13"/>
              </w:rPr>
            </w:pPr>
            <w:r w:rsidRPr="00C306AE">
              <w:rPr>
                <w:b w:val="0"/>
                <w:bCs w:val="0"/>
                <w:sz w:val="13"/>
                <w:szCs w:val="13"/>
              </w:rPr>
              <w:t>Mecanică /</w:t>
            </w:r>
          </w:p>
          <w:p w:rsidR="00B55CF6" w:rsidRPr="00C306AE" w:rsidRDefault="00B55CF6" w:rsidP="0023525D">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sz w:val="13"/>
                <w:szCs w:val="13"/>
              </w:rPr>
              <w:t>Petrol şi gaze</w:t>
            </w:r>
          </w:p>
        </w:tc>
        <w:tc>
          <w:tcPr>
            <w:tcW w:w="1122" w:type="dxa"/>
            <w:vMerge w:val="restart"/>
            <w:tcBorders>
              <w:left w:val="nil"/>
            </w:tcBorders>
            <w:vAlign w:val="center"/>
          </w:tcPr>
          <w:p w:rsidR="00B55CF6" w:rsidRPr="00C306AE" w:rsidRDefault="00B55CF6" w:rsidP="0023525D">
            <w:pPr>
              <w:jc w:val="center"/>
              <w:rPr>
                <w:sz w:val="13"/>
                <w:szCs w:val="13"/>
              </w:rPr>
            </w:pPr>
            <w:r w:rsidRPr="00C306AE">
              <w:rPr>
                <w:sz w:val="13"/>
                <w:szCs w:val="13"/>
              </w:rPr>
              <w:t>ŞTIINŢE INGINEREŞTI</w:t>
            </w:r>
          </w:p>
          <w:p w:rsidR="00B55CF6" w:rsidRPr="00C306AE" w:rsidRDefault="00B55CF6" w:rsidP="0023525D">
            <w:pPr>
              <w:jc w:val="center"/>
              <w:rPr>
                <w:sz w:val="13"/>
                <w:szCs w:val="13"/>
              </w:rPr>
            </w:pPr>
          </w:p>
        </w:tc>
        <w:tc>
          <w:tcPr>
            <w:tcW w:w="1653" w:type="dxa"/>
            <w:vMerge w:val="restart"/>
            <w:tcBorders>
              <w:left w:val="nil"/>
            </w:tcBorders>
            <w:vAlign w:val="center"/>
          </w:tcPr>
          <w:p w:rsidR="00B55CF6" w:rsidRPr="00C306AE" w:rsidRDefault="00B55CF6" w:rsidP="0023525D">
            <w:pPr>
              <w:rPr>
                <w:sz w:val="13"/>
                <w:szCs w:val="13"/>
              </w:rPr>
            </w:pPr>
            <w:r w:rsidRPr="00C306AE">
              <w:rPr>
                <w:sz w:val="13"/>
                <w:szCs w:val="13"/>
              </w:rPr>
              <w:t>MINE, PETROL ŞI GAZE</w:t>
            </w:r>
          </w:p>
        </w:tc>
        <w:tc>
          <w:tcPr>
            <w:tcW w:w="2551" w:type="dxa"/>
            <w:vAlign w:val="center"/>
          </w:tcPr>
          <w:p w:rsidR="00B55CF6" w:rsidRPr="00C306AE" w:rsidRDefault="00B55CF6" w:rsidP="0023525D">
            <w:pPr>
              <w:rPr>
                <w:sz w:val="13"/>
                <w:szCs w:val="13"/>
              </w:rPr>
            </w:pPr>
            <w:r w:rsidRPr="00C306AE">
              <w:rPr>
                <w:sz w:val="13"/>
                <w:szCs w:val="13"/>
              </w:rPr>
              <w:t>Inginerie de petrol şi gaze</w:t>
            </w:r>
          </w:p>
        </w:tc>
        <w:tc>
          <w:tcPr>
            <w:tcW w:w="1560" w:type="dxa"/>
            <w:vMerge/>
            <w:vAlign w:val="center"/>
          </w:tcPr>
          <w:p w:rsidR="00B55CF6" w:rsidRPr="00C306AE" w:rsidRDefault="00B55CF6" w:rsidP="0023525D">
            <w:pPr>
              <w:jc w:val="center"/>
              <w:rPr>
                <w:sz w:val="13"/>
                <w:szCs w:val="13"/>
              </w:rPr>
            </w:pPr>
          </w:p>
        </w:tc>
        <w:tc>
          <w:tcPr>
            <w:tcW w:w="2835" w:type="dxa"/>
            <w:vMerge/>
            <w:vAlign w:val="center"/>
          </w:tcPr>
          <w:p w:rsidR="00B55CF6" w:rsidRPr="00C306AE" w:rsidRDefault="00B55CF6" w:rsidP="0023525D">
            <w:pPr>
              <w:jc w:val="right"/>
              <w:rPr>
                <w:sz w:val="14"/>
                <w:szCs w:val="14"/>
              </w:rPr>
            </w:pPr>
          </w:p>
        </w:tc>
        <w:tc>
          <w:tcPr>
            <w:tcW w:w="850" w:type="dxa"/>
            <w:vMerge/>
            <w:tcBorders>
              <w:right w:val="thinThickSmallGap" w:sz="24" w:space="0" w:color="auto"/>
            </w:tcBorders>
            <w:vAlign w:val="center"/>
          </w:tcPr>
          <w:p w:rsidR="00B55CF6" w:rsidRPr="00C306AE" w:rsidRDefault="00B55CF6" w:rsidP="0023525D">
            <w:pPr>
              <w:jc w:val="center"/>
              <w:rPr>
                <w:sz w:val="13"/>
                <w:szCs w:val="13"/>
              </w:rPr>
            </w:pPr>
          </w:p>
        </w:tc>
        <w:tc>
          <w:tcPr>
            <w:tcW w:w="1273" w:type="dxa"/>
            <w:vMerge/>
            <w:tcBorders>
              <w:left w:val="nil"/>
              <w:right w:val="thinThickSmallGap" w:sz="24" w:space="0" w:color="auto"/>
            </w:tcBorders>
            <w:vAlign w:val="center"/>
          </w:tcPr>
          <w:p w:rsidR="00B55CF6" w:rsidRPr="00C306AE" w:rsidRDefault="00B55CF6" w:rsidP="0023525D">
            <w:pPr>
              <w:jc w:val="center"/>
              <w:rPr>
                <w:b/>
                <w:bCs/>
                <w:sz w:val="13"/>
                <w:szCs w:val="13"/>
              </w:rPr>
            </w:pPr>
          </w:p>
        </w:tc>
      </w:tr>
      <w:tr w:rsidR="00B55CF6" w:rsidRPr="00C306AE">
        <w:trPr>
          <w:cantSplit/>
          <w:trHeight w:val="284"/>
          <w:jc w:val="center"/>
        </w:trPr>
        <w:tc>
          <w:tcPr>
            <w:tcW w:w="1008" w:type="dxa"/>
            <w:vMerge/>
            <w:tcBorders>
              <w:left w:val="thinThickSmallGap" w:sz="24" w:space="0" w:color="auto"/>
            </w:tcBorders>
            <w:vAlign w:val="center"/>
          </w:tcPr>
          <w:p w:rsidR="00B55CF6" w:rsidRPr="00C306AE" w:rsidRDefault="00B55CF6" w:rsidP="0023525D">
            <w:pPr>
              <w:jc w:val="center"/>
              <w:rPr>
                <w:b/>
                <w:bCs/>
                <w:sz w:val="13"/>
                <w:szCs w:val="13"/>
              </w:rPr>
            </w:pPr>
          </w:p>
        </w:tc>
        <w:tc>
          <w:tcPr>
            <w:tcW w:w="1122" w:type="dxa"/>
            <w:vMerge/>
            <w:tcBorders>
              <w:right w:val="thinThickSmallGap" w:sz="24" w:space="0" w:color="auto"/>
            </w:tcBorders>
            <w:vAlign w:val="center"/>
          </w:tcPr>
          <w:p w:rsidR="00B55CF6" w:rsidRPr="00C306AE" w:rsidRDefault="00B55CF6" w:rsidP="0023525D">
            <w:pPr>
              <w:rPr>
                <w:sz w:val="13"/>
                <w:szCs w:val="13"/>
              </w:rPr>
            </w:pPr>
          </w:p>
        </w:tc>
        <w:tc>
          <w:tcPr>
            <w:tcW w:w="935" w:type="dxa"/>
            <w:vMerge/>
            <w:tcBorders>
              <w:right w:val="thinThickSmallGap" w:sz="24" w:space="0" w:color="auto"/>
            </w:tcBorders>
            <w:vAlign w:val="center"/>
          </w:tcPr>
          <w:p w:rsidR="00B55CF6" w:rsidRPr="00C306AE" w:rsidRDefault="00B55CF6" w:rsidP="0023525D">
            <w:pPr>
              <w:pStyle w:val="Heading5"/>
              <w:rPr>
                <w:b w:val="0"/>
                <w:bCs w:val="0"/>
                <w:sz w:val="13"/>
                <w:szCs w:val="13"/>
              </w:rPr>
            </w:pPr>
          </w:p>
        </w:tc>
        <w:tc>
          <w:tcPr>
            <w:tcW w:w="1122" w:type="dxa"/>
            <w:vMerge/>
            <w:tcBorders>
              <w:left w:val="nil"/>
            </w:tcBorders>
            <w:vAlign w:val="center"/>
          </w:tcPr>
          <w:p w:rsidR="00B55CF6" w:rsidRPr="00C306AE" w:rsidRDefault="00B55CF6" w:rsidP="0023525D">
            <w:pPr>
              <w:jc w:val="center"/>
              <w:rPr>
                <w:sz w:val="13"/>
                <w:szCs w:val="13"/>
              </w:rPr>
            </w:pPr>
          </w:p>
        </w:tc>
        <w:tc>
          <w:tcPr>
            <w:tcW w:w="1653" w:type="dxa"/>
            <w:vMerge/>
            <w:tcBorders>
              <w:left w:val="nil"/>
            </w:tcBorders>
            <w:vAlign w:val="center"/>
          </w:tcPr>
          <w:p w:rsidR="00B55CF6" w:rsidRPr="00C306AE" w:rsidRDefault="00B55CF6" w:rsidP="0023525D">
            <w:pPr>
              <w:rPr>
                <w:sz w:val="13"/>
                <w:szCs w:val="13"/>
              </w:rPr>
            </w:pPr>
          </w:p>
        </w:tc>
        <w:tc>
          <w:tcPr>
            <w:tcW w:w="2551" w:type="dxa"/>
            <w:vAlign w:val="center"/>
          </w:tcPr>
          <w:p w:rsidR="00B55CF6" w:rsidRPr="00C306AE" w:rsidRDefault="00B55CF6" w:rsidP="0023525D">
            <w:pPr>
              <w:rPr>
                <w:sz w:val="13"/>
                <w:szCs w:val="13"/>
              </w:rPr>
            </w:pPr>
            <w:r w:rsidRPr="00C306AE">
              <w:rPr>
                <w:sz w:val="13"/>
                <w:szCs w:val="13"/>
              </w:rPr>
              <w:t>Transportul, depozitarea şi distribuţia hidrocarburilor</w:t>
            </w:r>
          </w:p>
        </w:tc>
        <w:tc>
          <w:tcPr>
            <w:tcW w:w="1560" w:type="dxa"/>
            <w:vMerge/>
            <w:vAlign w:val="center"/>
          </w:tcPr>
          <w:p w:rsidR="00B55CF6" w:rsidRPr="00C306AE" w:rsidRDefault="00B55CF6" w:rsidP="0023525D">
            <w:pPr>
              <w:jc w:val="center"/>
              <w:rPr>
                <w:sz w:val="13"/>
                <w:szCs w:val="13"/>
              </w:rPr>
            </w:pPr>
          </w:p>
        </w:tc>
        <w:tc>
          <w:tcPr>
            <w:tcW w:w="2835" w:type="dxa"/>
            <w:vMerge/>
            <w:vAlign w:val="center"/>
          </w:tcPr>
          <w:p w:rsidR="00B55CF6" w:rsidRPr="00C306AE" w:rsidRDefault="00B55CF6" w:rsidP="0023525D">
            <w:pPr>
              <w:jc w:val="right"/>
              <w:rPr>
                <w:sz w:val="14"/>
                <w:szCs w:val="14"/>
              </w:rPr>
            </w:pPr>
          </w:p>
        </w:tc>
        <w:tc>
          <w:tcPr>
            <w:tcW w:w="850" w:type="dxa"/>
            <w:vMerge/>
            <w:tcBorders>
              <w:right w:val="thinThickSmallGap" w:sz="24" w:space="0" w:color="auto"/>
            </w:tcBorders>
            <w:vAlign w:val="center"/>
          </w:tcPr>
          <w:p w:rsidR="00B55CF6" w:rsidRPr="00C306AE" w:rsidRDefault="00B55CF6" w:rsidP="0023525D">
            <w:pPr>
              <w:jc w:val="center"/>
              <w:rPr>
                <w:sz w:val="13"/>
                <w:szCs w:val="13"/>
              </w:rPr>
            </w:pPr>
          </w:p>
        </w:tc>
        <w:tc>
          <w:tcPr>
            <w:tcW w:w="1273" w:type="dxa"/>
            <w:vMerge/>
            <w:tcBorders>
              <w:left w:val="nil"/>
              <w:right w:val="thinThickSmallGap" w:sz="24" w:space="0" w:color="auto"/>
            </w:tcBorders>
            <w:vAlign w:val="center"/>
          </w:tcPr>
          <w:p w:rsidR="00B55CF6" w:rsidRPr="00C306AE" w:rsidRDefault="00B55CF6" w:rsidP="0023525D">
            <w:pPr>
              <w:jc w:val="center"/>
              <w:rPr>
                <w:b/>
                <w:bCs/>
                <w:sz w:val="13"/>
                <w:szCs w:val="13"/>
              </w:rPr>
            </w:pPr>
          </w:p>
        </w:tc>
      </w:tr>
    </w:tbl>
    <w:p w:rsidR="00B55CF6" w:rsidRPr="00C306AE" w:rsidRDefault="00B55CF6" w:rsidP="001D6F15"/>
    <w:p w:rsidR="009B7607" w:rsidRPr="00C306AE" w:rsidRDefault="009B7607" w:rsidP="001D6F15"/>
    <w:p w:rsidR="005668BE" w:rsidRPr="00C306AE" w:rsidRDefault="005668BE" w:rsidP="001D6F15">
      <w:pPr>
        <w:rPr>
          <w:sz w:val="16"/>
          <w:szCs w:val="16"/>
        </w:rPr>
      </w:pPr>
    </w:p>
    <w:p w:rsidR="00010CF5" w:rsidRPr="00C306AE" w:rsidRDefault="00010CF5" w:rsidP="001D6F15">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53"/>
        <w:gridCol w:w="2551"/>
        <w:gridCol w:w="1560"/>
        <w:gridCol w:w="2835"/>
        <w:gridCol w:w="850"/>
        <w:gridCol w:w="1273"/>
      </w:tblGrid>
      <w:tr w:rsidR="00C306AE" w:rsidRPr="00C306AE">
        <w:trPr>
          <w:cantSplit/>
          <w:trHeight w:val="137"/>
          <w:jc w:val="center"/>
        </w:trPr>
        <w:tc>
          <w:tcPr>
            <w:tcW w:w="1008" w:type="dxa"/>
            <w:vMerge w:val="restart"/>
            <w:tcBorders>
              <w:left w:val="thinThickSmallGap" w:sz="24" w:space="0" w:color="auto"/>
            </w:tcBorders>
            <w:vAlign w:val="center"/>
          </w:tcPr>
          <w:p w:rsidR="00DE7EFE" w:rsidRPr="00C306AE" w:rsidRDefault="00DE7EFE" w:rsidP="00DE7EFE">
            <w:pPr>
              <w:jc w:val="center"/>
              <w:rPr>
                <w:b/>
                <w:bCs/>
                <w:sz w:val="14"/>
                <w:szCs w:val="14"/>
              </w:rPr>
            </w:pPr>
            <w:r w:rsidRPr="00C306AE">
              <w:rPr>
                <w:b/>
                <w:bCs/>
                <w:sz w:val="14"/>
                <w:szCs w:val="14"/>
              </w:rPr>
              <w:lastRenderedPageBreak/>
              <w:t xml:space="preserve">Învăţământ </w:t>
            </w:r>
          </w:p>
          <w:p w:rsidR="00DE7EFE" w:rsidRPr="00C306AE" w:rsidRDefault="00DE7EFE" w:rsidP="00DE7EFE">
            <w:pPr>
              <w:jc w:val="center"/>
              <w:rPr>
                <w:b/>
                <w:bCs/>
                <w:sz w:val="14"/>
                <w:szCs w:val="14"/>
              </w:rPr>
            </w:pPr>
            <w:r w:rsidRPr="00C306AE">
              <w:rPr>
                <w:b/>
                <w:bCs/>
                <w:sz w:val="14"/>
                <w:szCs w:val="14"/>
              </w:rPr>
              <w:t>liceal/</w:t>
            </w:r>
          </w:p>
          <w:p w:rsidR="00DE7EFE" w:rsidRPr="00C306AE" w:rsidRDefault="00DE7EFE" w:rsidP="00DE7EFE">
            <w:pPr>
              <w:jc w:val="center"/>
              <w:rPr>
                <w:b/>
                <w:bCs/>
                <w:sz w:val="14"/>
                <w:szCs w:val="14"/>
              </w:rPr>
            </w:pPr>
            <w:r w:rsidRPr="00C306AE">
              <w:rPr>
                <w:b/>
                <w:bCs/>
                <w:sz w:val="14"/>
                <w:szCs w:val="14"/>
              </w:rPr>
              <w:t xml:space="preserve"> Anul de completare/ Învăţământ profesional/</w:t>
            </w:r>
          </w:p>
          <w:p w:rsidR="00DE7EFE" w:rsidRPr="00C306AE" w:rsidRDefault="00DE7EFE" w:rsidP="00DE7EFE">
            <w:pPr>
              <w:jc w:val="center"/>
              <w:rPr>
                <w:b/>
                <w:bCs/>
                <w:sz w:val="14"/>
                <w:szCs w:val="14"/>
              </w:rPr>
            </w:pPr>
            <w:r w:rsidRPr="00C306AE">
              <w:rPr>
                <w:b/>
                <w:bCs/>
                <w:sz w:val="14"/>
                <w:szCs w:val="14"/>
              </w:rPr>
              <w:t>Stagii de pregătire practică</w:t>
            </w:r>
          </w:p>
        </w:tc>
        <w:tc>
          <w:tcPr>
            <w:tcW w:w="1122" w:type="dxa"/>
            <w:vMerge w:val="restart"/>
            <w:tcBorders>
              <w:right w:val="thinThickSmallGap" w:sz="24" w:space="0" w:color="auto"/>
            </w:tcBorders>
            <w:vAlign w:val="center"/>
          </w:tcPr>
          <w:p w:rsidR="00DE7EFE" w:rsidRPr="00C306AE" w:rsidRDefault="00DE7EFE" w:rsidP="009B7607">
            <w:pPr>
              <w:jc w:val="center"/>
              <w:rPr>
                <w:b/>
                <w:bCs/>
                <w:sz w:val="14"/>
                <w:szCs w:val="14"/>
              </w:rPr>
            </w:pPr>
            <w:r w:rsidRPr="00C306AE">
              <w:rPr>
                <w:b/>
                <w:bCs/>
                <w:sz w:val="14"/>
                <w:szCs w:val="14"/>
              </w:rPr>
              <w:t>1. Pregătire -</w:t>
            </w:r>
          </w:p>
          <w:p w:rsidR="00DE7EFE" w:rsidRPr="00C306AE" w:rsidRDefault="00DE7EFE" w:rsidP="009B7607">
            <w:pPr>
              <w:jc w:val="center"/>
              <w:rPr>
                <w:sz w:val="14"/>
                <w:szCs w:val="14"/>
              </w:rPr>
            </w:pPr>
            <w:r w:rsidRPr="00C306AE">
              <w:rPr>
                <w:b/>
                <w:bCs/>
                <w:sz w:val="14"/>
                <w:szCs w:val="14"/>
              </w:rPr>
              <w:t xml:space="preserve">instruire </w:t>
            </w:r>
          </w:p>
          <w:p w:rsidR="00DE7EFE" w:rsidRPr="00C306AE" w:rsidRDefault="00DE7EFE" w:rsidP="009B7607">
            <w:pPr>
              <w:jc w:val="center"/>
              <w:rPr>
                <w:b/>
                <w:bCs/>
                <w:sz w:val="14"/>
                <w:szCs w:val="14"/>
              </w:rPr>
            </w:pPr>
            <w:r w:rsidRPr="00C306AE">
              <w:rPr>
                <w:b/>
                <w:bCs/>
                <w:sz w:val="14"/>
                <w:szCs w:val="14"/>
              </w:rPr>
              <w:t>practică (Mecanică)</w:t>
            </w:r>
          </w:p>
          <w:p w:rsidR="00DE7EFE" w:rsidRPr="00C306AE" w:rsidRDefault="00DE7EFE" w:rsidP="009B7607">
            <w:pPr>
              <w:jc w:val="center"/>
              <w:rPr>
                <w:b/>
                <w:bCs/>
                <w:sz w:val="14"/>
                <w:szCs w:val="14"/>
              </w:rPr>
            </w:pPr>
          </w:p>
          <w:p w:rsidR="00DE7EFE" w:rsidRPr="00C306AE" w:rsidRDefault="00DE7EFE" w:rsidP="009B7607">
            <w:pPr>
              <w:jc w:val="center"/>
              <w:rPr>
                <w:b/>
                <w:bCs/>
                <w:sz w:val="14"/>
                <w:szCs w:val="14"/>
              </w:rPr>
            </w:pPr>
            <w:r w:rsidRPr="00C306AE">
              <w:rPr>
                <w:b/>
                <w:bCs/>
                <w:sz w:val="14"/>
                <w:szCs w:val="14"/>
              </w:rPr>
              <w:t>2. Pregătire -</w:t>
            </w:r>
          </w:p>
          <w:p w:rsidR="00DE7EFE" w:rsidRPr="00C306AE" w:rsidRDefault="00DE7EFE" w:rsidP="009B7607">
            <w:pPr>
              <w:jc w:val="center"/>
              <w:rPr>
                <w:sz w:val="14"/>
                <w:szCs w:val="14"/>
              </w:rPr>
            </w:pPr>
            <w:r w:rsidRPr="00C306AE">
              <w:rPr>
                <w:b/>
                <w:bCs/>
                <w:sz w:val="14"/>
                <w:szCs w:val="14"/>
              </w:rPr>
              <w:t xml:space="preserve">instruire </w:t>
            </w:r>
          </w:p>
          <w:p w:rsidR="00DE7EFE" w:rsidRPr="00C306AE" w:rsidRDefault="00DE7EFE" w:rsidP="009B7607">
            <w:pPr>
              <w:jc w:val="center"/>
              <w:rPr>
                <w:b/>
                <w:bCs/>
                <w:sz w:val="14"/>
                <w:szCs w:val="14"/>
              </w:rPr>
            </w:pPr>
            <w:r w:rsidRPr="00C306AE">
              <w:rPr>
                <w:b/>
                <w:bCs/>
                <w:sz w:val="14"/>
                <w:szCs w:val="14"/>
              </w:rPr>
              <w:t>practică (Mecanică / Metalurgie)</w:t>
            </w:r>
          </w:p>
          <w:p w:rsidR="00DE7EFE" w:rsidRPr="00C306AE" w:rsidRDefault="00DE7EFE" w:rsidP="009B7607">
            <w:pPr>
              <w:jc w:val="center"/>
              <w:rPr>
                <w:b/>
                <w:bCs/>
                <w:sz w:val="14"/>
                <w:szCs w:val="14"/>
              </w:rPr>
            </w:pPr>
          </w:p>
          <w:p w:rsidR="00DE7EFE" w:rsidRPr="00C306AE" w:rsidRDefault="00DE7EFE" w:rsidP="009B7607">
            <w:pPr>
              <w:jc w:val="center"/>
              <w:rPr>
                <w:b/>
                <w:bCs/>
                <w:sz w:val="14"/>
                <w:szCs w:val="14"/>
              </w:rPr>
            </w:pPr>
            <w:r w:rsidRPr="00C306AE">
              <w:rPr>
                <w:b/>
                <w:bCs/>
                <w:sz w:val="14"/>
                <w:szCs w:val="14"/>
              </w:rPr>
              <w:t>3. Pregătire -</w:t>
            </w:r>
          </w:p>
          <w:p w:rsidR="00DE7EFE" w:rsidRPr="00C306AE" w:rsidRDefault="00DE7EFE" w:rsidP="009B7607">
            <w:pPr>
              <w:jc w:val="center"/>
              <w:rPr>
                <w:sz w:val="14"/>
                <w:szCs w:val="14"/>
              </w:rPr>
            </w:pPr>
            <w:r w:rsidRPr="00C306AE">
              <w:rPr>
                <w:b/>
                <w:bCs/>
                <w:sz w:val="14"/>
                <w:szCs w:val="14"/>
              </w:rPr>
              <w:t xml:space="preserve">instruire </w:t>
            </w:r>
          </w:p>
          <w:p w:rsidR="00DE7EFE" w:rsidRPr="00C306AE" w:rsidRDefault="00DE7EFE" w:rsidP="009B7607">
            <w:pPr>
              <w:jc w:val="center"/>
              <w:rPr>
                <w:b/>
                <w:bCs/>
                <w:sz w:val="14"/>
                <w:szCs w:val="14"/>
              </w:rPr>
            </w:pPr>
            <w:r w:rsidRPr="00C306AE">
              <w:rPr>
                <w:b/>
                <w:bCs/>
                <w:sz w:val="14"/>
                <w:szCs w:val="14"/>
              </w:rPr>
              <w:t>practică (Mecanică / Mecanică agricolă)</w:t>
            </w:r>
          </w:p>
          <w:p w:rsidR="00DE7EFE" w:rsidRPr="00C306AE" w:rsidRDefault="00DE7EFE" w:rsidP="009B7607">
            <w:pPr>
              <w:jc w:val="center"/>
              <w:rPr>
                <w:b/>
                <w:bCs/>
                <w:sz w:val="14"/>
                <w:szCs w:val="14"/>
              </w:rPr>
            </w:pPr>
          </w:p>
          <w:p w:rsidR="00DE7EFE" w:rsidRPr="00C306AE" w:rsidRDefault="00DE7EFE" w:rsidP="009B7607">
            <w:pPr>
              <w:jc w:val="center"/>
              <w:rPr>
                <w:b/>
                <w:bCs/>
                <w:sz w:val="14"/>
                <w:szCs w:val="14"/>
              </w:rPr>
            </w:pPr>
            <w:r w:rsidRPr="00C306AE">
              <w:rPr>
                <w:b/>
                <w:bCs/>
                <w:sz w:val="14"/>
                <w:szCs w:val="14"/>
              </w:rPr>
              <w:t>4. Pregătire -</w:t>
            </w:r>
          </w:p>
          <w:p w:rsidR="00DE7EFE" w:rsidRPr="00C306AE" w:rsidRDefault="00DE7EFE" w:rsidP="009B7607">
            <w:pPr>
              <w:jc w:val="center"/>
              <w:rPr>
                <w:sz w:val="14"/>
                <w:szCs w:val="14"/>
              </w:rPr>
            </w:pPr>
            <w:r w:rsidRPr="00C306AE">
              <w:rPr>
                <w:b/>
                <w:bCs/>
                <w:sz w:val="14"/>
                <w:szCs w:val="14"/>
              </w:rPr>
              <w:t xml:space="preserve">instruire </w:t>
            </w:r>
          </w:p>
          <w:p w:rsidR="00DE7EFE" w:rsidRPr="00C306AE" w:rsidRDefault="00DE7EFE" w:rsidP="009B7607">
            <w:pPr>
              <w:jc w:val="center"/>
              <w:rPr>
                <w:b/>
                <w:bCs/>
                <w:sz w:val="14"/>
                <w:szCs w:val="14"/>
              </w:rPr>
            </w:pPr>
            <w:r w:rsidRPr="00C306AE">
              <w:rPr>
                <w:b/>
                <w:bCs/>
                <w:sz w:val="14"/>
                <w:szCs w:val="14"/>
              </w:rPr>
              <w:t>practică (Mecanică / Mecanică în construcţii)</w:t>
            </w:r>
          </w:p>
          <w:p w:rsidR="00DE7EFE" w:rsidRPr="00C306AE" w:rsidRDefault="00DE7EFE" w:rsidP="009B7607">
            <w:pPr>
              <w:jc w:val="center"/>
              <w:rPr>
                <w:b/>
                <w:bCs/>
                <w:sz w:val="14"/>
                <w:szCs w:val="14"/>
              </w:rPr>
            </w:pPr>
          </w:p>
          <w:p w:rsidR="00DE7EFE" w:rsidRPr="00C306AE" w:rsidRDefault="00DE7EFE" w:rsidP="009B7607">
            <w:pPr>
              <w:jc w:val="center"/>
              <w:rPr>
                <w:b/>
                <w:bCs/>
                <w:sz w:val="14"/>
                <w:szCs w:val="14"/>
              </w:rPr>
            </w:pPr>
            <w:r w:rsidRPr="00C306AE">
              <w:rPr>
                <w:b/>
                <w:bCs/>
                <w:sz w:val="14"/>
                <w:szCs w:val="14"/>
              </w:rPr>
              <w:t>5. Pregătire -</w:t>
            </w:r>
          </w:p>
          <w:p w:rsidR="00DE7EFE" w:rsidRPr="00C306AE" w:rsidRDefault="00DE7EFE" w:rsidP="009B7607">
            <w:pPr>
              <w:jc w:val="center"/>
              <w:rPr>
                <w:sz w:val="14"/>
                <w:szCs w:val="14"/>
              </w:rPr>
            </w:pPr>
            <w:r w:rsidRPr="00C306AE">
              <w:rPr>
                <w:b/>
                <w:bCs/>
                <w:sz w:val="14"/>
                <w:szCs w:val="14"/>
              </w:rPr>
              <w:t xml:space="preserve">instruire </w:t>
            </w:r>
          </w:p>
          <w:p w:rsidR="00DE7EFE" w:rsidRPr="00C306AE" w:rsidRDefault="00DE7EFE" w:rsidP="009B7607">
            <w:pPr>
              <w:jc w:val="center"/>
              <w:rPr>
                <w:b/>
                <w:bCs/>
                <w:sz w:val="14"/>
                <w:szCs w:val="14"/>
              </w:rPr>
            </w:pPr>
            <w:r w:rsidRPr="00C306AE">
              <w:rPr>
                <w:b/>
                <w:bCs/>
                <w:sz w:val="14"/>
                <w:szCs w:val="14"/>
              </w:rPr>
              <w:t>practică (Mecanică / Mecanică nave)</w:t>
            </w:r>
          </w:p>
          <w:p w:rsidR="00DE7EFE" w:rsidRPr="00C306AE" w:rsidRDefault="00DE7EFE" w:rsidP="009B7607">
            <w:pPr>
              <w:jc w:val="center"/>
              <w:rPr>
                <w:b/>
                <w:bCs/>
                <w:sz w:val="14"/>
                <w:szCs w:val="14"/>
              </w:rPr>
            </w:pPr>
          </w:p>
          <w:p w:rsidR="00DE7EFE" w:rsidRPr="00C306AE" w:rsidRDefault="00DE7EFE" w:rsidP="009B7607">
            <w:pPr>
              <w:jc w:val="center"/>
              <w:rPr>
                <w:b/>
                <w:bCs/>
                <w:sz w:val="14"/>
                <w:szCs w:val="14"/>
              </w:rPr>
            </w:pPr>
            <w:r w:rsidRPr="00C306AE">
              <w:rPr>
                <w:b/>
                <w:bCs/>
                <w:sz w:val="14"/>
                <w:szCs w:val="14"/>
              </w:rPr>
              <w:t>6. Pregătire -</w:t>
            </w:r>
          </w:p>
          <w:p w:rsidR="00DE7EFE" w:rsidRPr="00C306AE" w:rsidRDefault="00DE7EFE" w:rsidP="009B7607">
            <w:pPr>
              <w:jc w:val="center"/>
              <w:rPr>
                <w:sz w:val="14"/>
                <w:szCs w:val="14"/>
              </w:rPr>
            </w:pPr>
            <w:r w:rsidRPr="00C306AE">
              <w:rPr>
                <w:b/>
                <w:bCs/>
                <w:sz w:val="14"/>
                <w:szCs w:val="14"/>
              </w:rPr>
              <w:t xml:space="preserve">instruire </w:t>
            </w:r>
          </w:p>
          <w:p w:rsidR="00DE7EFE" w:rsidRPr="00C306AE" w:rsidRDefault="00DE7EFE" w:rsidP="009B7607">
            <w:pPr>
              <w:jc w:val="center"/>
              <w:rPr>
                <w:b/>
                <w:bCs/>
                <w:sz w:val="14"/>
                <w:szCs w:val="14"/>
              </w:rPr>
            </w:pPr>
            <w:r w:rsidRPr="00C306AE">
              <w:rPr>
                <w:b/>
                <w:bCs/>
                <w:sz w:val="14"/>
                <w:szCs w:val="14"/>
              </w:rPr>
              <w:t xml:space="preserve">practică </w:t>
            </w:r>
          </w:p>
          <w:p w:rsidR="00DE7EFE" w:rsidRPr="00C306AE" w:rsidRDefault="00DE7EFE" w:rsidP="009B7607">
            <w:pPr>
              <w:jc w:val="center"/>
              <w:rPr>
                <w:b/>
                <w:bCs/>
                <w:sz w:val="14"/>
                <w:szCs w:val="14"/>
              </w:rPr>
            </w:pPr>
            <w:r w:rsidRPr="00C306AE">
              <w:rPr>
                <w:b/>
                <w:bCs/>
                <w:sz w:val="14"/>
                <w:szCs w:val="14"/>
              </w:rPr>
              <w:t>(Mecanică / Petrol şi gaze)</w:t>
            </w:r>
          </w:p>
        </w:tc>
        <w:tc>
          <w:tcPr>
            <w:tcW w:w="935" w:type="dxa"/>
            <w:vMerge w:val="restart"/>
            <w:tcBorders>
              <w:right w:val="thinThickSmallGap" w:sz="24" w:space="0" w:color="auto"/>
            </w:tcBorders>
            <w:vAlign w:val="center"/>
          </w:tcPr>
          <w:p w:rsidR="00DE7EFE" w:rsidRPr="00C306AE" w:rsidRDefault="00DE7EFE" w:rsidP="009B7607">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Mecanică</w:t>
            </w:r>
          </w:p>
        </w:tc>
        <w:tc>
          <w:tcPr>
            <w:tcW w:w="1122" w:type="dxa"/>
            <w:vMerge w:val="restart"/>
            <w:tcBorders>
              <w:left w:val="nil"/>
            </w:tcBorders>
            <w:vAlign w:val="center"/>
          </w:tcPr>
          <w:p w:rsidR="00DE7EFE" w:rsidRPr="00C306AE" w:rsidRDefault="00DE7EFE" w:rsidP="009B7607">
            <w:pPr>
              <w:jc w:val="center"/>
              <w:rPr>
                <w:sz w:val="13"/>
                <w:szCs w:val="13"/>
              </w:rPr>
            </w:pPr>
            <w:r w:rsidRPr="00C306AE">
              <w:rPr>
                <w:sz w:val="13"/>
                <w:szCs w:val="13"/>
              </w:rPr>
              <w:t>ŞTIINŢE INGINEREŞTI</w:t>
            </w:r>
          </w:p>
        </w:tc>
        <w:tc>
          <w:tcPr>
            <w:tcW w:w="1653" w:type="dxa"/>
            <w:vMerge w:val="restart"/>
            <w:tcBorders>
              <w:left w:val="nil"/>
            </w:tcBorders>
            <w:vAlign w:val="center"/>
          </w:tcPr>
          <w:p w:rsidR="00DE7EFE" w:rsidRPr="00C306AE" w:rsidRDefault="00DE7EFE" w:rsidP="009B7607">
            <w:pPr>
              <w:rPr>
                <w:sz w:val="13"/>
                <w:szCs w:val="13"/>
              </w:rPr>
            </w:pPr>
            <w:r w:rsidRPr="00C306AE">
              <w:rPr>
                <w:sz w:val="13"/>
                <w:szCs w:val="13"/>
              </w:rPr>
              <w:t>IINGINERIE AEROSPAŢIALĂ</w:t>
            </w:r>
          </w:p>
        </w:tc>
        <w:tc>
          <w:tcPr>
            <w:tcW w:w="2551" w:type="dxa"/>
            <w:vAlign w:val="center"/>
          </w:tcPr>
          <w:p w:rsidR="00DE7EFE" w:rsidRPr="00C306AE" w:rsidRDefault="00DE7EFE" w:rsidP="009B7607">
            <w:pPr>
              <w:rPr>
                <w:sz w:val="13"/>
                <w:szCs w:val="13"/>
              </w:rPr>
            </w:pPr>
            <w:r w:rsidRPr="00C306AE">
              <w:rPr>
                <w:sz w:val="13"/>
                <w:szCs w:val="13"/>
              </w:rPr>
              <w:t>Construcţii aerospaţiale</w:t>
            </w:r>
          </w:p>
        </w:tc>
        <w:tc>
          <w:tcPr>
            <w:tcW w:w="1560" w:type="dxa"/>
            <w:vMerge w:val="restart"/>
            <w:vAlign w:val="center"/>
          </w:tcPr>
          <w:p w:rsidR="00DE7EFE" w:rsidRPr="00C306AE" w:rsidRDefault="00DE7EFE" w:rsidP="009B7607">
            <w:pPr>
              <w:rPr>
                <w:sz w:val="14"/>
                <w:szCs w:val="14"/>
              </w:rPr>
            </w:pPr>
            <w:r w:rsidRPr="00C306AE">
              <w:rPr>
                <w:sz w:val="14"/>
                <w:szCs w:val="14"/>
              </w:rPr>
              <w:t>ŞTIINŢE INGINEREŞTI APLICATE</w:t>
            </w:r>
          </w:p>
        </w:tc>
        <w:tc>
          <w:tcPr>
            <w:tcW w:w="2835" w:type="dxa"/>
            <w:vMerge w:val="restart"/>
            <w:vAlign w:val="center"/>
          </w:tcPr>
          <w:p w:rsidR="00DE7EFE" w:rsidRPr="00C306AE" w:rsidRDefault="00DE7EFE" w:rsidP="009B7607">
            <w:pPr>
              <w:rPr>
                <w:sz w:val="16"/>
                <w:szCs w:val="16"/>
              </w:rPr>
            </w:pPr>
            <w:r w:rsidRPr="00C306AE">
              <w:rPr>
                <w:sz w:val="16"/>
                <w:szCs w:val="16"/>
                <w:lang w:eastAsia="en-US"/>
              </w:rPr>
              <w:t>Optometrie avansată</w:t>
            </w:r>
          </w:p>
        </w:tc>
        <w:tc>
          <w:tcPr>
            <w:tcW w:w="850" w:type="dxa"/>
            <w:vMerge w:val="restart"/>
            <w:tcBorders>
              <w:right w:val="thinThickSmallGap" w:sz="24" w:space="0" w:color="auto"/>
            </w:tcBorders>
            <w:vAlign w:val="center"/>
          </w:tcPr>
          <w:p w:rsidR="00DE7EFE" w:rsidRPr="00C306AE" w:rsidRDefault="00DE7EFE" w:rsidP="009B7607">
            <w:pPr>
              <w:jc w:val="center"/>
              <w:rPr>
                <w:sz w:val="13"/>
                <w:szCs w:val="13"/>
              </w:rPr>
            </w:pPr>
            <w:r w:rsidRPr="00C306AE">
              <w:rPr>
                <w:sz w:val="13"/>
                <w:szCs w:val="13"/>
              </w:rPr>
              <w:t>x</w:t>
            </w:r>
          </w:p>
        </w:tc>
        <w:tc>
          <w:tcPr>
            <w:tcW w:w="1273" w:type="dxa"/>
            <w:vMerge w:val="restart"/>
            <w:tcBorders>
              <w:left w:val="nil"/>
              <w:right w:val="thinThickSmallGap" w:sz="24" w:space="0" w:color="auto"/>
            </w:tcBorders>
            <w:vAlign w:val="center"/>
          </w:tcPr>
          <w:p w:rsidR="00DE7EFE" w:rsidRPr="00C306AE" w:rsidRDefault="00DE7EFE" w:rsidP="009B7607">
            <w:pPr>
              <w:pStyle w:val="Heading5"/>
              <w:rPr>
                <w:caps/>
                <w:sz w:val="14"/>
                <w:szCs w:val="14"/>
              </w:rPr>
            </w:pPr>
            <w:r w:rsidRPr="00C306AE">
              <w:rPr>
                <w:caps/>
                <w:sz w:val="14"/>
                <w:szCs w:val="14"/>
              </w:rPr>
              <w:t xml:space="preserve">MECAnică  </w:t>
            </w:r>
          </w:p>
          <w:p w:rsidR="00DE7EFE" w:rsidRPr="00C306AE" w:rsidRDefault="00DE7EFE" w:rsidP="009B7607">
            <w:pPr>
              <w:jc w:val="center"/>
              <w:rPr>
                <w:sz w:val="12"/>
                <w:szCs w:val="12"/>
              </w:rPr>
            </w:pPr>
            <w:r w:rsidRPr="00C306AE">
              <w:rPr>
                <w:sz w:val="16"/>
                <w:szCs w:val="16"/>
              </w:rPr>
              <w:t>(</w:t>
            </w:r>
            <w:r w:rsidRPr="00C306AE">
              <w:rPr>
                <w:sz w:val="12"/>
                <w:szCs w:val="12"/>
              </w:rPr>
              <w:t xml:space="preserve">programa aprobată prin ordinul ministrului educaţiei,  cercetării,  tineretului  şi sportului </w:t>
            </w:r>
          </w:p>
          <w:p w:rsidR="00DE7EFE" w:rsidRPr="00C306AE" w:rsidRDefault="00DE7EFE" w:rsidP="009B7607">
            <w:pPr>
              <w:jc w:val="center"/>
              <w:rPr>
                <w:b/>
                <w:bCs/>
                <w:sz w:val="13"/>
                <w:szCs w:val="13"/>
              </w:rPr>
            </w:pPr>
            <w:r w:rsidRPr="00C306AE">
              <w:rPr>
                <w:sz w:val="12"/>
                <w:szCs w:val="12"/>
              </w:rPr>
              <w:t>nr. 5620 / 2010</w:t>
            </w:r>
            <w:r w:rsidRPr="00C306AE">
              <w:rPr>
                <w:sz w:val="16"/>
                <w:szCs w:val="16"/>
              </w:rPr>
              <w:t>)</w:t>
            </w:r>
          </w:p>
        </w:tc>
      </w:tr>
      <w:tr w:rsidR="00C306AE" w:rsidRPr="00C306AE">
        <w:trPr>
          <w:cantSplit/>
          <w:trHeight w:val="61"/>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Sisteme de propulsie</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61"/>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Aeronave şi motoare de aviaţie</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61"/>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val="restart"/>
            <w:tcBorders>
              <w:left w:val="nil"/>
            </w:tcBorders>
            <w:vAlign w:val="center"/>
          </w:tcPr>
          <w:p w:rsidR="009B7607" w:rsidRPr="00C306AE" w:rsidRDefault="009B7607" w:rsidP="009B7607">
            <w:pPr>
              <w:rPr>
                <w:sz w:val="13"/>
                <w:szCs w:val="13"/>
              </w:rPr>
            </w:pPr>
            <w:r w:rsidRPr="00C306AE">
              <w:rPr>
                <w:sz w:val="13"/>
                <w:szCs w:val="13"/>
              </w:rPr>
              <w:t>INGINERIE INDUSTRIALĂ</w:t>
            </w:r>
          </w:p>
        </w:tc>
        <w:tc>
          <w:tcPr>
            <w:tcW w:w="2551" w:type="dxa"/>
            <w:vAlign w:val="center"/>
          </w:tcPr>
          <w:p w:rsidR="009B7607" w:rsidRPr="00C306AE" w:rsidRDefault="009B7607" w:rsidP="009B7607">
            <w:pPr>
              <w:rPr>
                <w:sz w:val="13"/>
                <w:szCs w:val="13"/>
              </w:rPr>
            </w:pPr>
            <w:r w:rsidRPr="00C306AE">
              <w:rPr>
                <w:sz w:val="13"/>
                <w:szCs w:val="13"/>
              </w:rPr>
              <w:t>Tehnologia construcţiilor de maşini</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183"/>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Maşini unelte şi sisteme de producţie</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137"/>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Ingineria sudării</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164"/>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Design industrial</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161"/>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Ingineria şi managementul calităţii</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173"/>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Ingineria securităţii în industrie</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153"/>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Nanotehnologii şi sisteme neconvenţionale</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61"/>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val="restart"/>
            <w:tcBorders>
              <w:left w:val="nil"/>
            </w:tcBorders>
            <w:vAlign w:val="center"/>
          </w:tcPr>
          <w:p w:rsidR="009B7607" w:rsidRPr="00C306AE" w:rsidRDefault="009B7607" w:rsidP="009B7607">
            <w:pPr>
              <w:rPr>
                <w:sz w:val="13"/>
                <w:szCs w:val="13"/>
              </w:rPr>
            </w:pPr>
            <w:r w:rsidRPr="00C306AE">
              <w:rPr>
                <w:sz w:val="13"/>
                <w:szCs w:val="13"/>
              </w:rPr>
              <w:t>INGINERIE MECANICĂ</w:t>
            </w:r>
          </w:p>
        </w:tc>
        <w:tc>
          <w:tcPr>
            <w:tcW w:w="2551" w:type="dxa"/>
            <w:vAlign w:val="center"/>
          </w:tcPr>
          <w:p w:rsidR="009B7607" w:rsidRPr="00C306AE" w:rsidRDefault="009B7607" w:rsidP="009B7607">
            <w:pPr>
              <w:rPr>
                <w:sz w:val="13"/>
                <w:szCs w:val="13"/>
              </w:rPr>
            </w:pPr>
            <w:r w:rsidRPr="00C306AE">
              <w:rPr>
                <w:sz w:val="13"/>
                <w:szCs w:val="13"/>
              </w:rPr>
              <w:t>Sisteme şi echipamente termice</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116"/>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Maşini şi sisteme hidraulice şi pneumatice</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107"/>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Mecanică fină şi nanotehnologii</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133"/>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Maşini şi echipamente miniere</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165"/>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Inginerie mecanică</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284"/>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Maşini şi instalaţii pentru agricultură şi industrie alimentară</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209"/>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Utilaje petroliere şi petrochimice</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284"/>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Utilaje pentru transportul şi depozitarea hidrocarburilor</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193"/>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Echipamente pentru procese industriale</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106"/>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Utilaje tehnologice pentru construcţii</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284"/>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Ingineria şi managementul resurselor tehnologice în construcţii</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217"/>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Utilaje tehnologice pentru textile şi pielărie</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217"/>
          <w:jc w:val="center"/>
        </w:trPr>
        <w:tc>
          <w:tcPr>
            <w:tcW w:w="1008" w:type="dxa"/>
            <w:vMerge/>
            <w:tcBorders>
              <w:left w:val="thinThickSmallGap" w:sz="24" w:space="0" w:color="auto"/>
            </w:tcBorders>
            <w:vAlign w:val="center"/>
          </w:tcPr>
          <w:p w:rsidR="005668BE" w:rsidRPr="00C306AE" w:rsidRDefault="005668BE" w:rsidP="009B7607">
            <w:pPr>
              <w:jc w:val="center"/>
              <w:rPr>
                <w:b/>
                <w:bCs/>
                <w:sz w:val="13"/>
                <w:szCs w:val="13"/>
              </w:rPr>
            </w:pPr>
          </w:p>
        </w:tc>
        <w:tc>
          <w:tcPr>
            <w:tcW w:w="1122" w:type="dxa"/>
            <w:vMerge/>
            <w:tcBorders>
              <w:right w:val="thinThickSmallGap" w:sz="24" w:space="0" w:color="auto"/>
            </w:tcBorders>
            <w:vAlign w:val="center"/>
          </w:tcPr>
          <w:p w:rsidR="005668BE" w:rsidRPr="00C306AE" w:rsidRDefault="005668BE" w:rsidP="009B7607">
            <w:pPr>
              <w:rPr>
                <w:sz w:val="13"/>
                <w:szCs w:val="13"/>
              </w:rPr>
            </w:pPr>
          </w:p>
        </w:tc>
        <w:tc>
          <w:tcPr>
            <w:tcW w:w="935" w:type="dxa"/>
            <w:vMerge/>
            <w:tcBorders>
              <w:right w:val="thinThickSmallGap" w:sz="24" w:space="0" w:color="auto"/>
            </w:tcBorders>
            <w:vAlign w:val="center"/>
          </w:tcPr>
          <w:p w:rsidR="005668BE" w:rsidRPr="00C306AE" w:rsidRDefault="005668BE"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5668BE" w:rsidRPr="00C306AE" w:rsidRDefault="005668BE" w:rsidP="009B7607">
            <w:pPr>
              <w:jc w:val="center"/>
              <w:rPr>
                <w:sz w:val="13"/>
                <w:szCs w:val="13"/>
              </w:rPr>
            </w:pPr>
          </w:p>
        </w:tc>
        <w:tc>
          <w:tcPr>
            <w:tcW w:w="1653" w:type="dxa"/>
            <w:vMerge/>
            <w:tcBorders>
              <w:left w:val="nil"/>
            </w:tcBorders>
            <w:vAlign w:val="center"/>
          </w:tcPr>
          <w:p w:rsidR="005668BE" w:rsidRPr="00C306AE" w:rsidRDefault="005668BE" w:rsidP="009B7607">
            <w:pPr>
              <w:rPr>
                <w:sz w:val="13"/>
                <w:szCs w:val="13"/>
              </w:rPr>
            </w:pPr>
          </w:p>
        </w:tc>
        <w:tc>
          <w:tcPr>
            <w:tcW w:w="2551" w:type="dxa"/>
            <w:vAlign w:val="center"/>
          </w:tcPr>
          <w:p w:rsidR="005668BE" w:rsidRPr="00C306AE" w:rsidRDefault="005668BE" w:rsidP="009B7607">
            <w:pPr>
              <w:rPr>
                <w:sz w:val="13"/>
                <w:szCs w:val="13"/>
              </w:rPr>
            </w:pPr>
            <w:r w:rsidRPr="00C306AE">
              <w:rPr>
                <w:sz w:val="13"/>
                <w:szCs w:val="13"/>
              </w:rPr>
              <w:t>Utilaje pentru textile şi pielărie</w:t>
            </w:r>
          </w:p>
        </w:tc>
        <w:tc>
          <w:tcPr>
            <w:tcW w:w="1560" w:type="dxa"/>
            <w:vMerge/>
            <w:vAlign w:val="center"/>
          </w:tcPr>
          <w:p w:rsidR="005668BE" w:rsidRPr="00C306AE" w:rsidRDefault="005668BE" w:rsidP="009B7607">
            <w:pPr>
              <w:jc w:val="center"/>
              <w:rPr>
                <w:sz w:val="13"/>
                <w:szCs w:val="13"/>
              </w:rPr>
            </w:pPr>
          </w:p>
        </w:tc>
        <w:tc>
          <w:tcPr>
            <w:tcW w:w="2835" w:type="dxa"/>
            <w:vMerge/>
            <w:vAlign w:val="center"/>
          </w:tcPr>
          <w:p w:rsidR="005668BE" w:rsidRPr="00C306AE" w:rsidRDefault="005668BE" w:rsidP="009B7607">
            <w:pPr>
              <w:jc w:val="right"/>
              <w:rPr>
                <w:sz w:val="14"/>
                <w:szCs w:val="14"/>
              </w:rPr>
            </w:pPr>
          </w:p>
        </w:tc>
        <w:tc>
          <w:tcPr>
            <w:tcW w:w="850" w:type="dxa"/>
            <w:vMerge/>
            <w:tcBorders>
              <w:right w:val="thinThickSmallGap" w:sz="24" w:space="0" w:color="auto"/>
            </w:tcBorders>
            <w:vAlign w:val="center"/>
          </w:tcPr>
          <w:p w:rsidR="005668BE" w:rsidRPr="00C306AE" w:rsidRDefault="005668BE" w:rsidP="009B7607">
            <w:pPr>
              <w:jc w:val="center"/>
              <w:rPr>
                <w:sz w:val="13"/>
                <w:szCs w:val="13"/>
              </w:rPr>
            </w:pPr>
          </w:p>
        </w:tc>
        <w:tc>
          <w:tcPr>
            <w:tcW w:w="1273" w:type="dxa"/>
            <w:vMerge/>
            <w:tcBorders>
              <w:left w:val="nil"/>
              <w:right w:val="thinThickSmallGap" w:sz="24" w:space="0" w:color="auto"/>
            </w:tcBorders>
            <w:vAlign w:val="center"/>
          </w:tcPr>
          <w:p w:rsidR="005668BE" w:rsidRPr="00C306AE" w:rsidRDefault="005668BE" w:rsidP="009B7607">
            <w:pPr>
              <w:jc w:val="center"/>
              <w:rPr>
                <w:b/>
                <w:bCs/>
                <w:sz w:val="13"/>
                <w:szCs w:val="13"/>
              </w:rPr>
            </w:pPr>
          </w:p>
        </w:tc>
      </w:tr>
      <w:tr w:rsidR="00C306AE" w:rsidRPr="00C306AE">
        <w:trPr>
          <w:cantSplit/>
          <w:trHeight w:val="108"/>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Autovehicule rutiere</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81"/>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Vehicule pentru transportul feroviar</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117"/>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Utilaje şi instalaţii portuare</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86"/>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Sisteme de blindate şi autovehicule rutiere</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284"/>
          <w:jc w:val="center"/>
        </w:trPr>
        <w:tc>
          <w:tcPr>
            <w:tcW w:w="1008" w:type="dxa"/>
            <w:vMerge/>
            <w:tcBorders>
              <w:left w:val="thinThickSmallGap" w:sz="24" w:space="0" w:color="auto"/>
            </w:tcBorders>
            <w:vAlign w:val="center"/>
          </w:tcPr>
          <w:p w:rsidR="005668BE" w:rsidRPr="00C306AE" w:rsidRDefault="005668BE" w:rsidP="009B7607">
            <w:pPr>
              <w:jc w:val="center"/>
              <w:rPr>
                <w:b/>
                <w:bCs/>
                <w:sz w:val="13"/>
                <w:szCs w:val="13"/>
              </w:rPr>
            </w:pPr>
          </w:p>
        </w:tc>
        <w:tc>
          <w:tcPr>
            <w:tcW w:w="1122" w:type="dxa"/>
            <w:vMerge/>
            <w:tcBorders>
              <w:right w:val="thinThickSmallGap" w:sz="24" w:space="0" w:color="auto"/>
            </w:tcBorders>
            <w:vAlign w:val="center"/>
          </w:tcPr>
          <w:p w:rsidR="005668BE" w:rsidRPr="00C306AE" w:rsidRDefault="005668BE" w:rsidP="009B7607">
            <w:pPr>
              <w:rPr>
                <w:sz w:val="13"/>
                <w:szCs w:val="13"/>
              </w:rPr>
            </w:pPr>
          </w:p>
        </w:tc>
        <w:tc>
          <w:tcPr>
            <w:tcW w:w="935" w:type="dxa"/>
            <w:vMerge/>
            <w:tcBorders>
              <w:right w:val="thinThickSmallGap" w:sz="24" w:space="0" w:color="auto"/>
            </w:tcBorders>
            <w:vAlign w:val="center"/>
          </w:tcPr>
          <w:p w:rsidR="005668BE" w:rsidRPr="00C306AE" w:rsidRDefault="005668BE"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5668BE" w:rsidRPr="00C306AE" w:rsidRDefault="005668BE" w:rsidP="009B7607">
            <w:pPr>
              <w:jc w:val="center"/>
              <w:rPr>
                <w:sz w:val="13"/>
                <w:szCs w:val="13"/>
              </w:rPr>
            </w:pPr>
          </w:p>
        </w:tc>
        <w:tc>
          <w:tcPr>
            <w:tcW w:w="1653" w:type="dxa"/>
            <w:vMerge w:val="restart"/>
            <w:tcBorders>
              <w:left w:val="nil"/>
            </w:tcBorders>
            <w:vAlign w:val="center"/>
          </w:tcPr>
          <w:p w:rsidR="005668BE" w:rsidRPr="00C306AE" w:rsidRDefault="005668BE" w:rsidP="009B7607">
            <w:pPr>
              <w:rPr>
                <w:sz w:val="13"/>
                <w:szCs w:val="13"/>
              </w:rPr>
            </w:pPr>
            <w:r w:rsidRPr="00C306AE">
              <w:rPr>
                <w:sz w:val="13"/>
                <w:szCs w:val="13"/>
              </w:rPr>
              <w:t>INGINERIE ŞI MANAGEMENT</w:t>
            </w:r>
          </w:p>
        </w:tc>
        <w:tc>
          <w:tcPr>
            <w:tcW w:w="2551" w:type="dxa"/>
            <w:vAlign w:val="center"/>
          </w:tcPr>
          <w:p w:rsidR="005668BE" w:rsidRPr="00C306AE" w:rsidRDefault="005668BE" w:rsidP="009B7607">
            <w:pPr>
              <w:rPr>
                <w:sz w:val="13"/>
                <w:szCs w:val="13"/>
              </w:rPr>
            </w:pPr>
            <w:r w:rsidRPr="00C306AE">
              <w:rPr>
                <w:sz w:val="13"/>
                <w:szCs w:val="13"/>
              </w:rPr>
              <w:t>Inginerie economică în domeniul mecanic</w:t>
            </w:r>
          </w:p>
        </w:tc>
        <w:tc>
          <w:tcPr>
            <w:tcW w:w="1560" w:type="dxa"/>
            <w:vMerge/>
            <w:vAlign w:val="center"/>
          </w:tcPr>
          <w:p w:rsidR="005668BE" w:rsidRPr="00C306AE" w:rsidRDefault="005668BE" w:rsidP="009B7607">
            <w:pPr>
              <w:jc w:val="center"/>
              <w:rPr>
                <w:sz w:val="13"/>
                <w:szCs w:val="13"/>
              </w:rPr>
            </w:pPr>
          </w:p>
        </w:tc>
        <w:tc>
          <w:tcPr>
            <w:tcW w:w="2835" w:type="dxa"/>
            <w:vMerge/>
            <w:vAlign w:val="center"/>
          </w:tcPr>
          <w:p w:rsidR="005668BE" w:rsidRPr="00C306AE" w:rsidRDefault="005668BE" w:rsidP="009B7607">
            <w:pPr>
              <w:jc w:val="right"/>
              <w:rPr>
                <w:sz w:val="14"/>
                <w:szCs w:val="14"/>
              </w:rPr>
            </w:pPr>
          </w:p>
        </w:tc>
        <w:tc>
          <w:tcPr>
            <w:tcW w:w="850" w:type="dxa"/>
            <w:vMerge/>
            <w:tcBorders>
              <w:right w:val="thinThickSmallGap" w:sz="24" w:space="0" w:color="auto"/>
            </w:tcBorders>
            <w:vAlign w:val="center"/>
          </w:tcPr>
          <w:p w:rsidR="005668BE" w:rsidRPr="00C306AE" w:rsidRDefault="005668BE" w:rsidP="009B7607">
            <w:pPr>
              <w:jc w:val="center"/>
              <w:rPr>
                <w:sz w:val="13"/>
                <w:szCs w:val="13"/>
              </w:rPr>
            </w:pPr>
          </w:p>
        </w:tc>
        <w:tc>
          <w:tcPr>
            <w:tcW w:w="1273" w:type="dxa"/>
            <w:vMerge/>
            <w:tcBorders>
              <w:left w:val="nil"/>
              <w:right w:val="thinThickSmallGap" w:sz="24" w:space="0" w:color="auto"/>
            </w:tcBorders>
            <w:vAlign w:val="center"/>
          </w:tcPr>
          <w:p w:rsidR="005668BE" w:rsidRPr="00C306AE" w:rsidRDefault="005668BE" w:rsidP="009B7607">
            <w:pPr>
              <w:jc w:val="center"/>
              <w:rPr>
                <w:b/>
                <w:bCs/>
                <w:sz w:val="13"/>
                <w:szCs w:val="13"/>
              </w:rPr>
            </w:pPr>
          </w:p>
        </w:tc>
      </w:tr>
      <w:tr w:rsidR="00C306AE" w:rsidRPr="00C306AE">
        <w:trPr>
          <w:cantSplit/>
          <w:trHeight w:val="284"/>
          <w:jc w:val="center"/>
        </w:trPr>
        <w:tc>
          <w:tcPr>
            <w:tcW w:w="1008" w:type="dxa"/>
            <w:vMerge/>
            <w:tcBorders>
              <w:left w:val="thinThickSmallGap" w:sz="24" w:space="0" w:color="auto"/>
            </w:tcBorders>
            <w:vAlign w:val="center"/>
          </w:tcPr>
          <w:p w:rsidR="005668BE" w:rsidRPr="00C306AE" w:rsidRDefault="005668BE" w:rsidP="009B7607">
            <w:pPr>
              <w:jc w:val="center"/>
              <w:rPr>
                <w:b/>
                <w:bCs/>
                <w:sz w:val="13"/>
                <w:szCs w:val="13"/>
              </w:rPr>
            </w:pPr>
          </w:p>
        </w:tc>
        <w:tc>
          <w:tcPr>
            <w:tcW w:w="1122" w:type="dxa"/>
            <w:vMerge/>
            <w:tcBorders>
              <w:right w:val="thinThickSmallGap" w:sz="24" w:space="0" w:color="auto"/>
            </w:tcBorders>
            <w:vAlign w:val="center"/>
          </w:tcPr>
          <w:p w:rsidR="005668BE" w:rsidRPr="00C306AE" w:rsidRDefault="005668BE" w:rsidP="009B7607">
            <w:pPr>
              <w:rPr>
                <w:sz w:val="13"/>
                <w:szCs w:val="13"/>
              </w:rPr>
            </w:pPr>
          </w:p>
        </w:tc>
        <w:tc>
          <w:tcPr>
            <w:tcW w:w="935" w:type="dxa"/>
            <w:vMerge/>
            <w:tcBorders>
              <w:right w:val="thinThickSmallGap" w:sz="24" w:space="0" w:color="auto"/>
            </w:tcBorders>
            <w:vAlign w:val="center"/>
          </w:tcPr>
          <w:p w:rsidR="005668BE" w:rsidRPr="00C306AE" w:rsidRDefault="005668BE"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5668BE" w:rsidRPr="00C306AE" w:rsidRDefault="005668BE" w:rsidP="009B7607">
            <w:pPr>
              <w:jc w:val="center"/>
              <w:rPr>
                <w:sz w:val="13"/>
                <w:szCs w:val="13"/>
              </w:rPr>
            </w:pPr>
          </w:p>
        </w:tc>
        <w:tc>
          <w:tcPr>
            <w:tcW w:w="1653" w:type="dxa"/>
            <w:vMerge/>
            <w:tcBorders>
              <w:left w:val="nil"/>
            </w:tcBorders>
            <w:vAlign w:val="center"/>
          </w:tcPr>
          <w:p w:rsidR="005668BE" w:rsidRPr="00C306AE" w:rsidRDefault="005668BE" w:rsidP="009B7607">
            <w:pPr>
              <w:rPr>
                <w:sz w:val="13"/>
                <w:szCs w:val="13"/>
              </w:rPr>
            </w:pPr>
          </w:p>
        </w:tc>
        <w:tc>
          <w:tcPr>
            <w:tcW w:w="2551" w:type="dxa"/>
            <w:vAlign w:val="center"/>
          </w:tcPr>
          <w:p w:rsidR="005668BE" w:rsidRPr="00C306AE" w:rsidRDefault="005668BE" w:rsidP="009B7607">
            <w:pPr>
              <w:rPr>
                <w:sz w:val="13"/>
                <w:szCs w:val="13"/>
              </w:rPr>
            </w:pPr>
            <w:r w:rsidRPr="00C306AE">
              <w:rPr>
                <w:sz w:val="13"/>
                <w:szCs w:val="13"/>
              </w:rPr>
              <w:t>Inginerie economică industrială</w:t>
            </w:r>
          </w:p>
        </w:tc>
        <w:tc>
          <w:tcPr>
            <w:tcW w:w="1560" w:type="dxa"/>
            <w:vMerge/>
            <w:vAlign w:val="center"/>
          </w:tcPr>
          <w:p w:rsidR="005668BE" w:rsidRPr="00C306AE" w:rsidRDefault="005668BE" w:rsidP="009B7607">
            <w:pPr>
              <w:jc w:val="center"/>
              <w:rPr>
                <w:sz w:val="13"/>
                <w:szCs w:val="13"/>
              </w:rPr>
            </w:pPr>
          </w:p>
        </w:tc>
        <w:tc>
          <w:tcPr>
            <w:tcW w:w="2835" w:type="dxa"/>
            <w:vMerge/>
            <w:vAlign w:val="center"/>
          </w:tcPr>
          <w:p w:rsidR="005668BE" w:rsidRPr="00C306AE" w:rsidRDefault="005668BE" w:rsidP="009B7607">
            <w:pPr>
              <w:jc w:val="right"/>
              <w:rPr>
                <w:sz w:val="14"/>
                <w:szCs w:val="14"/>
              </w:rPr>
            </w:pPr>
          </w:p>
        </w:tc>
        <w:tc>
          <w:tcPr>
            <w:tcW w:w="850" w:type="dxa"/>
            <w:vMerge/>
            <w:tcBorders>
              <w:right w:val="thinThickSmallGap" w:sz="24" w:space="0" w:color="auto"/>
            </w:tcBorders>
            <w:vAlign w:val="center"/>
          </w:tcPr>
          <w:p w:rsidR="005668BE" w:rsidRPr="00C306AE" w:rsidRDefault="005668BE" w:rsidP="009B7607">
            <w:pPr>
              <w:jc w:val="center"/>
              <w:rPr>
                <w:sz w:val="13"/>
                <w:szCs w:val="13"/>
              </w:rPr>
            </w:pPr>
          </w:p>
        </w:tc>
        <w:tc>
          <w:tcPr>
            <w:tcW w:w="1273" w:type="dxa"/>
            <w:vMerge/>
            <w:tcBorders>
              <w:left w:val="nil"/>
              <w:right w:val="thinThickSmallGap" w:sz="24" w:space="0" w:color="auto"/>
            </w:tcBorders>
            <w:vAlign w:val="center"/>
          </w:tcPr>
          <w:p w:rsidR="005668BE" w:rsidRPr="00C306AE" w:rsidRDefault="005668BE" w:rsidP="009B7607">
            <w:pPr>
              <w:jc w:val="center"/>
              <w:rPr>
                <w:b/>
                <w:bCs/>
                <w:sz w:val="13"/>
                <w:szCs w:val="13"/>
              </w:rPr>
            </w:pPr>
          </w:p>
        </w:tc>
      </w:tr>
      <w:tr w:rsidR="00C306AE" w:rsidRPr="00C306AE">
        <w:trPr>
          <w:cantSplit/>
          <w:trHeight w:val="161"/>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val="restart"/>
            <w:tcBorders>
              <w:left w:val="nil"/>
            </w:tcBorders>
            <w:vAlign w:val="center"/>
          </w:tcPr>
          <w:p w:rsidR="009B7607" w:rsidRPr="00C306AE" w:rsidRDefault="009B7607" w:rsidP="009B7607">
            <w:pPr>
              <w:rPr>
                <w:sz w:val="13"/>
                <w:szCs w:val="13"/>
              </w:rPr>
            </w:pPr>
            <w:r w:rsidRPr="00C306AE">
              <w:rPr>
                <w:sz w:val="13"/>
                <w:szCs w:val="13"/>
              </w:rPr>
              <w:t>MECATRONICĂ </w:t>
            </w:r>
          </w:p>
          <w:p w:rsidR="009B7607" w:rsidRPr="00C306AE" w:rsidRDefault="009B7607" w:rsidP="009B7607">
            <w:pPr>
              <w:rPr>
                <w:sz w:val="13"/>
                <w:szCs w:val="13"/>
              </w:rPr>
            </w:pPr>
            <w:r w:rsidRPr="00C306AE">
              <w:rPr>
                <w:sz w:val="13"/>
                <w:szCs w:val="13"/>
              </w:rPr>
              <w:t xml:space="preserve">ŞI ROBOTICĂ </w:t>
            </w:r>
          </w:p>
        </w:tc>
        <w:tc>
          <w:tcPr>
            <w:tcW w:w="2551" w:type="dxa"/>
            <w:vAlign w:val="center"/>
          </w:tcPr>
          <w:p w:rsidR="009B7607" w:rsidRPr="00C306AE" w:rsidRDefault="009B7607" w:rsidP="009B7607">
            <w:pPr>
              <w:rPr>
                <w:sz w:val="13"/>
                <w:szCs w:val="13"/>
              </w:rPr>
            </w:pPr>
            <w:r w:rsidRPr="00C306AE">
              <w:rPr>
                <w:sz w:val="13"/>
                <w:szCs w:val="13"/>
              </w:rPr>
              <w:t>Mecatronică</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161"/>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Robotică</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161"/>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val="restart"/>
            <w:tcBorders>
              <w:left w:val="nil"/>
            </w:tcBorders>
            <w:vAlign w:val="center"/>
          </w:tcPr>
          <w:p w:rsidR="009B7607" w:rsidRPr="00C306AE" w:rsidRDefault="009B7607" w:rsidP="009B7607">
            <w:pPr>
              <w:rPr>
                <w:sz w:val="13"/>
                <w:szCs w:val="13"/>
              </w:rPr>
            </w:pPr>
            <w:r w:rsidRPr="00C306AE">
              <w:rPr>
                <w:sz w:val="13"/>
                <w:szCs w:val="13"/>
              </w:rPr>
              <w:t>INGINERIA AUTOVEHICULELOR</w:t>
            </w:r>
          </w:p>
        </w:tc>
        <w:tc>
          <w:tcPr>
            <w:tcW w:w="2551" w:type="dxa"/>
            <w:vAlign w:val="center"/>
          </w:tcPr>
          <w:p w:rsidR="009B7607" w:rsidRPr="00C306AE" w:rsidRDefault="009B7607" w:rsidP="009B7607">
            <w:pPr>
              <w:rPr>
                <w:sz w:val="14"/>
                <w:szCs w:val="14"/>
              </w:rPr>
            </w:pPr>
            <w:r w:rsidRPr="00C306AE">
              <w:rPr>
                <w:sz w:val="14"/>
                <w:szCs w:val="14"/>
              </w:rPr>
              <w:t>Construcţii de autovehicule</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161"/>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4"/>
                <w:szCs w:val="14"/>
              </w:rPr>
            </w:pPr>
            <w:r w:rsidRPr="00C306AE">
              <w:rPr>
                <w:sz w:val="14"/>
                <w:szCs w:val="14"/>
              </w:rPr>
              <w:t>Ingineria sistemelor de propulsie pentru autovehicule</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161"/>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4"/>
                <w:szCs w:val="14"/>
              </w:rPr>
            </w:pPr>
            <w:r w:rsidRPr="00C306AE">
              <w:rPr>
                <w:sz w:val="14"/>
                <w:szCs w:val="14"/>
              </w:rPr>
              <w:t>Autovehicule rutiere</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161"/>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4"/>
                <w:szCs w:val="14"/>
              </w:rPr>
            </w:pPr>
            <w:r w:rsidRPr="00C306AE">
              <w:rPr>
                <w:sz w:val="14"/>
                <w:szCs w:val="14"/>
              </w:rPr>
              <w:t>Echipamente şi sisteme de comandă şi control pentru autovehicule</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173"/>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4"/>
                <w:szCs w:val="14"/>
              </w:rPr>
            </w:pPr>
            <w:r w:rsidRPr="00C306AE">
              <w:rPr>
                <w:sz w:val="14"/>
                <w:szCs w:val="14"/>
              </w:rPr>
              <w:t>Blindate, automobile şi tractoare</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173"/>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tcBorders>
              <w:left w:val="nil"/>
            </w:tcBorders>
            <w:vAlign w:val="center"/>
          </w:tcPr>
          <w:p w:rsidR="009B7607" w:rsidRPr="00C306AE" w:rsidRDefault="009B7607" w:rsidP="009B7607">
            <w:pPr>
              <w:rPr>
                <w:sz w:val="13"/>
                <w:szCs w:val="13"/>
              </w:rPr>
            </w:pPr>
            <w:r w:rsidRPr="00C306AE">
              <w:rPr>
                <w:sz w:val="13"/>
                <w:szCs w:val="13"/>
              </w:rPr>
              <w:t>ŞTIINŢE INGINEREŞTI APLICATE</w:t>
            </w:r>
          </w:p>
        </w:tc>
        <w:tc>
          <w:tcPr>
            <w:tcW w:w="2551" w:type="dxa"/>
            <w:vAlign w:val="center"/>
          </w:tcPr>
          <w:p w:rsidR="009B7607" w:rsidRPr="00C306AE" w:rsidRDefault="009B7607" w:rsidP="009B7607">
            <w:pPr>
              <w:rPr>
                <w:sz w:val="14"/>
                <w:szCs w:val="14"/>
              </w:rPr>
            </w:pPr>
            <w:r w:rsidRPr="00C306AE">
              <w:rPr>
                <w:sz w:val="14"/>
                <w:szCs w:val="14"/>
              </w:rPr>
              <w:t>Inginerie medicală</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171"/>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val="restart"/>
            <w:tcBorders>
              <w:right w:val="thinThickSmallGap" w:sz="24" w:space="0" w:color="auto"/>
            </w:tcBorders>
            <w:vAlign w:val="center"/>
          </w:tcPr>
          <w:p w:rsidR="009B7607" w:rsidRPr="00C306AE" w:rsidRDefault="009B7607" w:rsidP="009B7607">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Mecanică /</w:t>
            </w:r>
          </w:p>
          <w:p w:rsidR="009B7607" w:rsidRPr="00C306AE" w:rsidRDefault="009B7607" w:rsidP="009B7607">
            <w:pPr>
              <w:pStyle w:val="Heading5"/>
              <w:rPr>
                <w:i/>
                <w:iCs/>
                <w:sz w:val="13"/>
                <w:szCs w:val="13"/>
              </w:rPr>
            </w:pPr>
            <w:r w:rsidRPr="00C306AE">
              <w:rPr>
                <w:b w:val="0"/>
                <w:bCs w:val="0"/>
                <w:sz w:val="13"/>
                <w:szCs w:val="13"/>
              </w:rPr>
              <w:t>Metalurgie</w:t>
            </w:r>
          </w:p>
        </w:tc>
        <w:tc>
          <w:tcPr>
            <w:tcW w:w="1122" w:type="dxa"/>
            <w:vMerge w:val="restart"/>
            <w:tcBorders>
              <w:left w:val="nil"/>
            </w:tcBorders>
            <w:vAlign w:val="center"/>
          </w:tcPr>
          <w:p w:rsidR="009B7607" w:rsidRPr="00C306AE" w:rsidRDefault="009B7607" w:rsidP="009B7607">
            <w:pPr>
              <w:jc w:val="center"/>
              <w:rPr>
                <w:sz w:val="13"/>
                <w:szCs w:val="13"/>
              </w:rPr>
            </w:pPr>
            <w:r w:rsidRPr="00C306AE">
              <w:rPr>
                <w:sz w:val="13"/>
                <w:szCs w:val="13"/>
              </w:rPr>
              <w:t>ŞTIINŢE INGINEREŞTI</w:t>
            </w:r>
          </w:p>
        </w:tc>
        <w:tc>
          <w:tcPr>
            <w:tcW w:w="1653" w:type="dxa"/>
            <w:vMerge w:val="restart"/>
            <w:tcBorders>
              <w:left w:val="nil"/>
            </w:tcBorders>
            <w:vAlign w:val="center"/>
          </w:tcPr>
          <w:p w:rsidR="009B7607" w:rsidRPr="00C306AE" w:rsidRDefault="009B7607" w:rsidP="009B7607">
            <w:pPr>
              <w:rPr>
                <w:sz w:val="13"/>
                <w:szCs w:val="13"/>
              </w:rPr>
            </w:pPr>
            <w:r w:rsidRPr="00C306AE">
              <w:rPr>
                <w:sz w:val="13"/>
                <w:szCs w:val="13"/>
              </w:rPr>
              <w:t>INGINERIA MATERIALELOR</w:t>
            </w:r>
          </w:p>
        </w:tc>
        <w:tc>
          <w:tcPr>
            <w:tcW w:w="2551" w:type="dxa"/>
            <w:vAlign w:val="center"/>
          </w:tcPr>
          <w:p w:rsidR="009B7607" w:rsidRPr="00C306AE" w:rsidRDefault="009B7607" w:rsidP="009B7607">
            <w:pPr>
              <w:rPr>
                <w:sz w:val="13"/>
                <w:szCs w:val="13"/>
              </w:rPr>
            </w:pPr>
            <w:r w:rsidRPr="00C306AE">
              <w:rPr>
                <w:sz w:val="13"/>
                <w:szCs w:val="13"/>
              </w:rPr>
              <w:t>Ştiinţa materialelor</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119"/>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 xml:space="preserve">Ingineria elaborării materialelor metalice       </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89"/>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 xml:space="preserve">Ingineria procesării materialelor metalice       </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93"/>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val="restart"/>
            <w:tcBorders>
              <w:left w:val="nil"/>
            </w:tcBorders>
            <w:vAlign w:val="center"/>
          </w:tcPr>
          <w:p w:rsidR="009B7607" w:rsidRPr="00C306AE" w:rsidRDefault="009B7607" w:rsidP="009B7607">
            <w:pPr>
              <w:rPr>
                <w:sz w:val="13"/>
                <w:szCs w:val="13"/>
              </w:rPr>
            </w:pPr>
            <w:r w:rsidRPr="00C306AE">
              <w:rPr>
                <w:sz w:val="13"/>
                <w:szCs w:val="13"/>
              </w:rPr>
              <w:t>MINE, PETROL ŞI GAZE</w:t>
            </w:r>
          </w:p>
        </w:tc>
        <w:tc>
          <w:tcPr>
            <w:tcW w:w="2551" w:type="dxa"/>
            <w:vAlign w:val="center"/>
          </w:tcPr>
          <w:p w:rsidR="009B7607" w:rsidRPr="00C306AE" w:rsidRDefault="009B7607" w:rsidP="009B7607">
            <w:pPr>
              <w:rPr>
                <w:sz w:val="13"/>
                <w:szCs w:val="13"/>
              </w:rPr>
            </w:pPr>
            <w:r w:rsidRPr="00C306AE">
              <w:rPr>
                <w:sz w:val="13"/>
                <w:szCs w:val="13"/>
              </w:rPr>
              <w:t>Inginerie minieră</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167"/>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Prepararea substanţelor minerale utile</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284"/>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tcBorders>
              <w:right w:val="thinThickSmallGap" w:sz="24" w:space="0" w:color="auto"/>
            </w:tcBorders>
            <w:vAlign w:val="center"/>
          </w:tcPr>
          <w:p w:rsidR="009B7607" w:rsidRPr="00C306AE" w:rsidRDefault="009B7607" w:rsidP="009B7607">
            <w:pPr>
              <w:jc w:val="center"/>
              <w:rPr>
                <w:sz w:val="13"/>
                <w:szCs w:val="13"/>
              </w:rPr>
            </w:pPr>
            <w:r w:rsidRPr="00C306AE">
              <w:rPr>
                <w:sz w:val="13"/>
                <w:szCs w:val="13"/>
              </w:rPr>
              <w:t xml:space="preserve">Mecanică/ </w:t>
            </w:r>
          </w:p>
          <w:p w:rsidR="009B7607" w:rsidRPr="00C306AE" w:rsidRDefault="009B7607" w:rsidP="009B7607">
            <w:pPr>
              <w:jc w:val="center"/>
              <w:rPr>
                <w:sz w:val="13"/>
                <w:szCs w:val="13"/>
              </w:rPr>
            </w:pPr>
            <w:r w:rsidRPr="00C306AE">
              <w:rPr>
                <w:sz w:val="13"/>
                <w:szCs w:val="13"/>
              </w:rPr>
              <w:t>Mecanică agricolă</w:t>
            </w:r>
          </w:p>
        </w:tc>
        <w:tc>
          <w:tcPr>
            <w:tcW w:w="1122" w:type="dxa"/>
            <w:tcBorders>
              <w:left w:val="nil"/>
            </w:tcBorders>
            <w:vAlign w:val="center"/>
          </w:tcPr>
          <w:p w:rsidR="009B7607" w:rsidRPr="00C306AE" w:rsidRDefault="009B7607" w:rsidP="009B7607">
            <w:pPr>
              <w:jc w:val="center"/>
              <w:rPr>
                <w:sz w:val="13"/>
                <w:szCs w:val="13"/>
              </w:rPr>
            </w:pPr>
            <w:r w:rsidRPr="00C306AE">
              <w:rPr>
                <w:sz w:val="13"/>
                <w:szCs w:val="13"/>
              </w:rPr>
              <w:t>ŞTIINŢE AGRICOLE ŞI SILVICE</w:t>
            </w:r>
          </w:p>
        </w:tc>
        <w:tc>
          <w:tcPr>
            <w:tcW w:w="1653" w:type="dxa"/>
            <w:tcBorders>
              <w:left w:val="nil"/>
            </w:tcBorders>
            <w:vAlign w:val="center"/>
          </w:tcPr>
          <w:p w:rsidR="009B7607" w:rsidRPr="00C306AE" w:rsidRDefault="009B7607" w:rsidP="009B7607">
            <w:pPr>
              <w:rPr>
                <w:sz w:val="13"/>
                <w:szCs w:val="13"/>
              </w:rPr>
            </w:pPr>
            <w:r w:rsidRPr="00C306AE">
              <w:rPr>
                <w:sz w:val="13"/>
                <w:szCs w:val="13"/>
              </w:rPr>
              <w:t>AGRONOMIE</w:t>
            </w:r>
          </w:p>
        </w:tc>
        <w:tc>
          <w:tcPr>
            <w:tcW w:w="2551" w:type="dxa"/>
            <w:vAlign w:val="center"/>
          </w:tcPr>
          <w:p w:rsidR="009B7607" w:rsidRPr="00C306AE" w:rsidRDefault="009B7607" w:rsidP="009B7607">
            <w:pPr>
              <w:rPr>
                <w:sz w:val="13"/>
                <w:szCs w:val="13"/>
              </w:rPr>
            </w:pPr>
            <w:r w:rsidRPr="00C306AE">
              <w:rPr>
                <w:sz w:val="13"/>
                <w:szCs w:val="13"/>
              </w:rPr>
              <w:t xml:space="preserve">Exploatarea maşinilor şi instalaţiilor pentru agricultură şi industria alimentară                                         </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284"/>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tcBorders>
              <w:right w:val="thinThickSmallGap" w:sz="24" w:space="0" w:color="auto"/>
            </w:tcBorders>
            <w:vAlign w:val="center"/>
          </w:tcPr>
          <w:p w:rsidR="009B7607" w:rsidRPr="00C306AE" w:rsidRDefault="009B7607" w:rsidP="009B7607">
            <w:pPr>
              <w:jc w:val="center"/>
              <w:rPr>
                <w:sz w:val="13"/>
                <w:szCs w:val="13"/>
              </w:rPr>
            </w:pPr>
            <w:r w:rsidRPr="00C306AE">
              <w:rPr>
                <w:sz w:val="13"/>
                <w:szCs w:val="13"/>
              </w:rPr>
              <w:t>Mecanică/</w:t>
            </w:r>
          </w:p>
          <w:p w:rsidR="009B7607" w:rsidRPr="00C306AE" w:rsidRDefault="009B7607" w:rsidP="009B7607">
            <w:pPr>
              <w:jc w:val="center"/>
              <w:rPr>
                <w:sz w:val="13"/>
                <w:szCs w:val="13"/>
              </w:rPr>
            </w:pPr>
            <w:r w:rsidRPr="00C306AE">
              <w:rPr>
                <w:sz w:val="13"/>
                <w:szCs w:val="13"/>
              </w:rPr>
              <w:t>Mecanică în construcţii</w:t>
            </w:r>
          </w:p>
        </w:tc>
        <w:tc>
          <w:tcPr>
            <w:tcW w:w="1122" w:type="dxa"/>
            <w:tcBorders>
              <w:left w:val="nil"/>
            </w:tcBorders>
            <w:vAlign w:val="center"/>
          </w:tcPr>
          <w:p w:rsidR="009B7607" w:rsidRPr="00C306AE" w:rsidRDefault="009B7607" w:rsidP="009B7607">
            <w:pPr>
              <w:jc w:val="center"/>
              <w:rPr>
                <w:sz w:val="13"/>
                <w:szCs w:val="13"/>
              </w:rPr>
            </w:pPr>
            <w:r w:rsidRPr="00C306AE">
              <w:rPr>
                <w:sz w:val="13"/>
                <w:szCs w:val="13"/>
              </w:rPr>
              <w:t>ŞTIINŢE INGINEREŞTI</w:t>
            </w:r>
          </w:p>
          <w:p w:rsidR="009B7607" w:rsidRPr="00C306AE" w:rsidRDefault="009B7607" w:rsidP="009B7607">
            <w:pPr>
              <w:jc w:val="center"/>
              <w:rPr>
                <w:sz w:val="13"/>
                <w:szCs w:val="13"/>
              </w:rPr>
            </w:pPr>
          </w:p>
        </w:tc>
        <w:tc>
          <w:tcPr>
            <w:tcW w:w="1653" w:type="dxa"/>
            <w:tcBorders>
              <w:left w:val="nil"/>
            </w:tcBorders>
            <w:vAlign w:val="center"/>
          </w:tcPr>
          <w:p w:rsidR="009B7607" w:rsidRPr="00C306AE" w:rsidRDefault="009B7607" w:rsidP="009B7607">
            <w:pPr>
              <w:rPr>
                <w:sz w:val="13"/>
                <w:szCs w:val="13"/>
              </w:rPr>
            </w:pPr>
            <w:r w:rsidRPr="00C306AE">
              <w:rPr>
                <w:sz w:val="13"/>
                <w:szCs w:val="13"/>
              </w:rPr>
              <w:t>MINE, PETROL ŞI GAZE</w:t>
            </w:r>
          </w:p>
        </w:tc>
        <w:tc>
          <w:tcPr>
            <w:tcW w:w="2551" w:type="dxa"/>
            <w:vAlign w:val="center"/>
          </w:tcPr>
          <w:p w:rsidR="009B7607" w:rsidRPr="00C306AE" w:rsidRDefault="009B7607" w:rsidP="009B7607">
            <w:pPr>
              <w:rPr>
                <w:sz w:val="13"/>
                <w:szCs w:val="13"/>
              </w:rPr>
            </w:pPr>
            <w:r w:rsidRPr="00C306AE">
              <w:rPr>
                <w:sz w:val="13"/>
                <w:szCs w:val="13"/>
              </w:rPr>
              <w:t>Topografie minieră</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155"/>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val="restart"/>
            <w:tcBorders>
              <w:right w:val="thinThickSmallGap" w:sz="24" w:space="0" w:color="auto"/>
            </w:tcBorders>
            <w:vAlign w:val="center"/>
          </w:tcPr>
          <w:p w:rsidR="009B7607" w:rsidRPr="00C306AE" w:rsidRDefault="009B7607" w:rsidP="009B7607">
            <w:pPr>
              <w:pStyle w:val="Heading5"/>
              <w:rPr>
                <w:b w:val="0"/>
                <w:bCs w:val="0"/>
                <w:sz w:val="13"/>
                <w:szCs w:val="13"/>
              </w:rPr>
            </w:pPr>
            <w:r w:rsidRPr="00C306AE">
              <w:rPr>
                <w:b w:val="0"/>
                <w:bCs w:val="0"/>
                <w:sz w:val="13"/>
                <w:szCs w:val="13"/>
              </w:rPr>
              <w:t>Mecanică /</w:t>
            </w:r>
          </w:p>
          <w:p w:rsidR="009B7607" w:rsidRPr="00C306AE" w:rsidRDefault="009B7607" w:rsidP="009B7607">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sz w:val="13"/>
                <w:szCs w:val="13"/>
              </w:rPr>
              <w:t>Mecanică nave</w:t>
            </w:r>
          </w:p>
        </w:tc>
        <w:tc>
          <w:tcPr>
            <w:tcW w:w="1122" w:type="dxa"/>
            <w:vMerge w:val="restart"/>
            <w:tcBorders>
              <w:left w:val="nil"/>
            </w:tcBorders>
            <w:vAlign w:val="center"/>
          </w:tcPr>
          <w:p w:rsidR="009B7607" w:rsidRPr="00C306AE" w:rsidRDefault="009B7607" w:rsidP="009B7607">
            <w:pPr>
              <w:jc w:val="center"/>
              <w:rPr>
                <w:sz w:val="13"/>
                <w:szCs w:val="13"/>
              </w:rPr>
            </w:pPr>
            <w:r w:rsidRPr="00C306AE">
              <w:rPr>
                <w:sz w:val="13"/>
                <w:szCs w:val="13"/>
              </w:rPr>
              <w:t>ŞTIINŢE INGINEREŞTI</w:t>
            </w:r>
          </w:p>
        </w:tc>
        <w:tc>
          <w:tcPr>
            <w:tcW w:w="1653" w:type="dxa"/>
            <w:vMerge w:val="restart"/>
            <w:tcBorders>
              <w:left w:val="nil"/>
            </w:tcBorders>
            <w:vAlign w:val="center"/>
          </w:tcPr>
          <w:p w:rsidR="009B7607" w:rsidRPr="00C306AE" w:rsidRDefault="009B7607" w:rsidP="009B7607">
            <w:pPr>
              <w:rPr>
                <w:sz w:val="13"/>
                <w:szCs w:val="13"/>
              </w:rPr>
            </w:pPr>
            <w:r w:rsidRPr="00C306AE">
              <w:rPr>
                <w:sz w:val="13"/>
                <w:szCs w:val="13"/>
              </w:rPr>
              <w:t>INGINERIE NAVALĂ ŞI NAVIGŢIE</w:t>
            </w:r>
          </w:p>
        </w:tc>
        <w:tc>
          <w:tcPr>
            <w:tcW w:w="2551" w:type="dxa"/>
            <w:vAlign w:val="center"/>
          </w:tcPr>
          <w:p w:rsidR="009B7607" w:rsidRPr="00C306AE" w:rsidRDefault="009B7607" w:rsidP="009B7607">
            <w:pPr>
              <w:rPr>
                <w:sz w:val="13"/>
                <w:szCs w:val="13"/>
              </w:rPr>
            </w:pPr>
            <w:r w:rsidRPr="00C306AE">
              <w:rPr>
                <w:sz w:val="13"/>
                <w:szCs w:val="13"/>
              </w:rPr>
              <w:t xml:space="preserve">Sisteme şi echipamente navale  </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284"/>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Arhitectură navală</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61"/>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val="restart"/>
            <w:tcBorders>
              <w:left w:val="nil"/>
            </w:tcBorders>
            <w:vAlign w:val="center"/>
          </w:tcPr>
          <w:p w:rsidR="009B7607" w:rsidRPr="00C306AE" w:rsidRDefault="009B7607" w:rsidP="009B7607">
            <w:pPr>
              <w:rPr>
                <w:sz w:val="13"/>
                <w:szCs w:val="13"/>
              </w:rPr>
            </w:pPr>
            <w:r w:rsidRPr="00C306AE">
              <w:rPr>
                <w:sz w:val="13"/>
                <w:szCs w:val="13"/>
              </w:rPr>
              <w:t>ARHITECTURĂ NAVALĂ</w:t>
            </w:r>
          </w:p>
        </w:tc>
        <w:tc>
          <w:tcPr>
            <w:tcW w:w="2551" w:type="dxa"/>
            <w:vAlign w:val="center"/>
          </w:tcPr>
          <w:p w:rsidR="009B7607" w:rsidRPr="00C306AE" w:rsidRDefault="009B7607" w:rsidP="009B7607">
            <w:pPr>
              <w:rPr>
                <w:sz w:val="13"/>
                <w:szCs w:val="13"/>
              </w:rPr>
            </w:pPr>
            <w:r w:rsidRPr="00C306AE">
              <w:rPr>
                <w:sz w:val="13"/>
                <w:szCs w:val="13"/>
              </w:rPr>
              <w:t>Arhitectură navală</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61"/>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 xml:space="preserve">Sisteme şi echipamente navale  </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61"/>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val="restart"/>
            <w:tcBorders>
              <w:right w:val="thinThickSmallGap" w:sz="24" w:space="0" w:color="auto"/>
            </w:tcBorders>
            <w:vAlign w:val="center"/>
          </w:tcPr>
          <w:p w:rsidR="009B7607" w:rsidRPr="00C306AE" w:rsidRDefault="009B7607" w:rsidP="009B7607">
            <w:pPr>
              <w:pStyle w:val="Heading5"/>
              <w:rPr>
                <w:b w:val="0"/>
                <w:bCs w:val="0"/>
                <w:sz w:val="13"/>
                <w:szCs w:val="13"/>
              </w:rPr>
            </w:pPr>
            <w:r w:rsidRPr="00C306AE">
              <w:rPr>
                <w:b w:val="0"/>
                <w:bCs w:val="0"/>
                <w:sz w:val="13"/>
                <w:szCs w:val="13"/>
              </w:rPr>
              <w:t>Mecanică /</w:t>
            </w:r>
          </w:p>
          <w:p w:rsidR="009B7607" w:rsidRPr="00C306AE" w:rsidRDefault="009B7607" w:rsidP="009B7607">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sz w:val="13"/>
                <w:szCs w:val="13"/>
              </w:rPr>
              <w:t>Petrol şi gaze</w:t>
            </w:r>
          </w:p>
        </w:tc>
        <w:tc>
          <w:tcPr>
            <w:tcW w:w="1122" w:type="dxa"/>
            <w:vMerge w:val="restart"/>
            <w:tcBorders>
              <w:left w:val="nil"/>
            </w:tcBorders>
            <w:vAlign w:val="center"/>
          </w:tcPr>
          <w:p w:rsidR="009B7607" w:rsidRPr="00C306AE" w:rsidRDefault="009B7607" w:rsidP="009B7607">
            <w:pPr>
              <w:jc w:val="center"/>
              <w:rPr>
                <w:sz w:val="13"/>
                <w:szCs w:val="13"/>
              </w:rPr>
            </w:pPr>
            <w:r w:rsidRPr="00C306AE">
              <w:rPr>
                <w:sz w:val="13"/>
                <w:szCs w:val="13"/>
              </w:rPr>
              <w:t>ŞTIINŢE INGINEREŞTI</w:t>
            </w:r>
          </w:p>
          <w:p w:rsidR="009B7607" w:rsidRPr="00C306AE" w:rsidRDefault="009B7607" w:rsidP="009B7607">
            <w:pPr>
              <w:jc w:val="center"/>
              <w:rPr>
                <w:sz w:val="13"/>
                <w:szCs w:val="13"/>
              </w:rPr>
            </w:pPr>
          </w:p>
        </w:tc>
        <w:tc>
          <w:tcPr>
            <w:tcW w:w="1653" w:type="dxa"/>
            <w:vMerge w:val="restart"/>
            <w:tcBorders>
              <w:left w:val="nil"/>
            </w:tcBorders>
            <w:vAlign w:val="center"/>
          </w:tcPr>
          <w:p w:rsidR="009B7607" w:rsidRPr="00C306AE" w:rsidRDefault="009B7607" w:rsidP="009B7607">
            <w:pPr>
              <w:rPr>
                <w:sz w:val="13"/>
                <w:szCs w:val="13"/>
              </w:rPr>
            </w:pPr>
            <w:r w:rsidRPr="00C306AE">
              <w:rPr>
                <w:sz w:val="13"/>
                <w:szCs w:val="13"/>
              </w:rPr>
              <w:t>MINE, PETROL ŞI GAZE</w:t>
            </w:r>
          </w:p>
        </w:tc>
        <w:tc>
          <w:tcPr>
            <w:tcW w:w="2551" w:type="dxa"/>
            <w:vAlign w:val="center"/>
          </w:tcPr>
          <w:p w:rsidR="009B7607" w:rsidRPr="00C306AE" w:rsidRDefault="009B7607" w:rsidP="009B7607">
            <w:pPr>
              <w:rPr>
                <w:sz w:val="13"/>
                <w:szCs w:val="13"/>
              </w:rPr>
            </w:pPr>
            <w:r w:rsidRPr="00C306AE">
              <w:rPr>
                <w:sz w:val="13"/>
                <w:szCs w:val="13"/>
              </w:rPr>
              <w:t>Inginerie de petrol şi gaze</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9B7607" w:rsidRPr="00C306AE">
        <w:trPr>
          <w:cantSplit/>
          <w:trHeight w:val="284"/>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5"/>
              <w:rPr>
                <w:b w:val="0"/>
                <w:b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Transportul, depozitarea şi distribuţia hidrocarburilor</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bl>
    <w:p w:rsidR="009B7607" w:rsidRPr="00C306AE" w:rsidRDefault="009B7607" w:rsidP="001D6F15"/>
    <w:p w:rsidR="009B7607" w:rsidRPr="00C306AE" w:rsidRDefault="009B7607" w:rsidP="001D6F1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53"/>
        <w:gridCol w:w="2551"/>
        <w:gridCol w:w="1560"/>
        <w:gridCol w:w="2835"/>
        <w:gridCol w:w="850"/>
        <w:gridCol w:w="1273"/>
      </w:tblGrid>
      <w:tr w:rsidR="00C306AE" w:rsidRPr="00C306AE">
        <w:trPr>
          <w:cantSplit/>
          <w:trHeight w:val="137"/>
          <w:jc w:val="center"/>
        </w:trPr>
        <w:tc>
          <w:tcPr>
            <w:tcW w:w="1008" w:type="dxa"/>
            <w:vMerge w:val="restart"/>
            <w:tcBorders>
              <w:left w:val="thinThickSmallGap" w:sz="24" w:space="0" w:color="auto"/>
            </w:tcBorders>
            <w:vAlign w:val="center"/>
          </w:tcPr>
          <w:p w:rsidR="00DE7EFE" w:rsidRPr="00C306AE" w:rsidRDefault="00DE7EFE" w:rsidP="00DE7EFE">
            <w:pPr>
              <w:jc w:val="center"/>
              <w:rPr>
                <w:b/>
                <w:bCs/>
                <w:sz w:val="14"/>
                <w:szCs w:val="14"/>
              </w:rPr>
            </w:pPr>
            <w:r w:rsidRPr="00C306AE">
              <w:rPr>
                <w:b/>
                <w:bCs/>
                <w:sz w:val="14"/>
                <w:szCs w:val="14"/>
              </w:rPr>
              <w:lastRenderedPageBreak/>
              <w:t xml:space="preserve">Învăţământ </w:t>
            </w:r>
          </w:p>
          <w:p w:rsidR="00DE7EFE" w:rsidRPr="00C306AE" w:rsidRDefault="00DE7EFE" w:rsidP="00DE7EFE">
            <w:pPr>
              <w:jc w:val="center"/>
              <w:rPr>
                <w:b/>
                <w:bCs/>
                <w:sz w:val="14"/>
                <w:szCs w:val="14"/>
              </w:rPr>
            </w:pPr>
            <w:r w:rsidRPr="00C306AE">
              <w:rPr>
                <w:b/>
                <w:bCs/>
                <w:sz w:val="14"/>
                <w:szCs w:val="14"/>
              </w:rPr>
              <w:t>liceal/</w:t>
            </w:r>
          </w:p>
          <w:p w:rsidR="00DE7EFE" w:rsidRPr="00C306AE" w:rsidRDefault="00DE7EFE" w:rsidP="00DE7EFE">
            <w:pPr>
              <w:jc w:val="center"/>
              <w:rPr>
                <w:b/>
                <w:bCs/>
                <w:sz w:val="14"/>
                <w:szCs w:val="14"/>
              </w:rPr>
            </w:pPr>
            <w:r w:rsidRPr="00C306AE">
              <w:rPr>
                <w:b/>
                <w:bCs/>
                <w:sz w:val="14"/>
                <w:szCs w:val="14"/>
              </w:rPr>
              <w:t xml:space="preserve"> Anul de completare/ Învăţământ profesional/</w:t>
            </w:r>
          </w:p>
          <w:p w:rsidR="00DE7EFE" w:rsidRPr="00C306AE" w:rsidRDefault="00DE7EFE" w:rsidP="00DE7EFE">
            <w:pPr>
              <w:jc w:val="center"/>
              <w:rPr>
                <w:b/>
                <w:bCs/>
                <w:sz w:val="14"/>
                <w:szCs w:val="14"/>
              </w:rPr>
            </w:pPr>
            <w:r w:rsidRPr="00C306AE">
              <w:rPr>
                <w:b/>
                <w:bCs/>
                <w:sz w:val="14"/>
                <w:szCs w:val="14"/>
              </w:rPr>
              <w:t>Stagii de pregătire practică</w:t>
            </w:r>
          </w:p>
        </w:tc>
        <w:tc>
          <w:tcPr>
            <w:tcW w:w="1122" w:type="dxa"/>
            <w:vMerge w:val="restart"/>
            <w:tcBorders>
              <w:right w:val="thinThickSmallGap" w:sz="24" w:space="0" w:color="auto"/>
            </w:tcBorders>
            <w:vAlign w:val="center"/>
          </w:tcPr>
          <w:p w:rsidR="00DE7EFE" w:rsidRPr="00C306AE" w:rsidRDefault="00DE7EFE" w:rsidP="009B7607">
            <w:pPr>
              <w:jc w:val="center"/>
              <w:rPr>
                <w:b/>
                <w:bCs/>
                <w:sz w:val="14"/>
                <w:szCs w:val="14"/>
              </w:rPr>
            </w:pPr>
            <w:r w:rsidRPr="00C306AE">
              <w:rPr>
                <w:b/>
                <w:bCs/>
                <w:sz w:val="14"/>
                <w:szCs w:val="14"/>
              </w:rPr>
              <w:t>1. Pregătire -</w:t>
            </w:r>
          </w:p>
          <w:p w:rsidR="00DE7EFE" w:rsidRPr="00C306AE" w:rsidRDefault="00DE7EFE" w:rsidP="009B7607">
            <w:pPr>
              <w:jc w:val="center"/>
              <w:rPr>
                <w:sz w:val="14"/>
                <w:szCs w:val="14"/>
              </w:rPr>
            </w:pPr>
            <w:r w:rsidRPr="00C306AE">
              <w:rPr>
                <w:b/>
                <w:bCs/>
                <w:sz w:val="14"/>
                <w:szCs w:val="14"/>
              </w:rPr>
              <w:t xml:space="preserve">instruire </w:t>
            </w:r>
          </w:p>
          <w:p w:rsidR="00DE7EFE" w:rsidRPr="00C306AE" w:rsidRDefault="00DE7EFE" w:rsidP="009B7607">
            <w:pPr>
              <w:jc w:val="center"/>
              <w:rPr>
                <w:b/>
                <w:bCs/>
                <w:sz w:val="14"/>
                <w:szCs w:val="14"/>
              </w:rPr>
            </w:pPr>
            <w:r w:rsidRPr="00C306AE">
              <w:rPr>
                <w:b/>
                <w:bCs/>
                <w:sz w:val="14"/>
                <w:szCs w:val="14"/>
              </w:rPr>
              <w:t>practică (Mecanică)</w:t>
            </w:r>
          </w:p>
          <w:p w:rsidR="00DE7EFE" w:rsidRPr="00C306AE" w:rsidRDefault="00DE7EFE" w:rsidP="009B7607">
            <w:pPr>
              <w:jc w:val="center"/>
              <w:rPr>
                <w:b/>
                <w:bCs/>
                <w:sz w:val="14"/>
                <w:szCs w:val="14"/>
              </w:rPr>
            </w:pPr>
          </w:p>
          <w:p w:rsidR="00DE7EFE" w:rsidRPr="00C306AE" w:rsidRDefault="00DE7EFE" w:rsidP="009B7607">
            <w:pPr>
              <w:jc w:val="center"/>
              <w:rPr>
                <w:b/>
                <w:bCs/>
                <w:sz w:val="14"/>
                <w:szCs w:val="14"/>
              </w:rPr>
            </w:pPr>
            <w:r w:rsidRPr="00C306AE">
              <w:rPr>
                <w:b/>
                <w:bCs/>
                <w:sz w:val="14"/>
                <w:szCs w:val="14"/>
              </w:rPr>
              <w:t>2. Pregătire -</w:t>
            </w:r>
          </w:p>
          <w:p w:rsidR="00DE7EFE" w:rsidRPr="00C306AE" w:rsidRDefault="00DE7EFE" w:rsidP="009B7607">
            <w:pPr>
              <w:jc w:val="center"/>
              <w:rPr>
                <w:sz w:val="14"/>
                <w:szCs w:val="14"/>
              </w:rPr>
            </w:pPr>
            <w:r w:rsidRPr="00C306AE">
              <w:rPr>
                <w:b/>
                <w:bCs/>
                <w:sz w:val="14"/>
                <w:szCs w:val="14"/>
              </w:rPr>
              <w:t xml:space="preserve">instruire </w:t>
            </w:r>
          </w:p>
          <w:p w:rsidR="00DE7EFE" w:rsidRPr="00C306AE" w:rsidRDefault="00DE7EFE" w:rsidP="009B7607">
            <w:pPr>
              <w:jc w:val="center"/>
              <w:rPr>
                <w:b/>
                <w:bCs/>
                <w:sz w:val="14"/>
                <w:szCs w:val="14"/>
              </w:rPr>
            </w:pPr>
            <w:r w:rsidRPr="00C306AE">
              <w:rPr>
                <w:b/>
                <w:bCs/>
                <w:sz w:val="14"/>
                <w:szCs w:val="14"/>
              </w:rPr>
              <w:t>practică (Mecanică / Metalurgie)</w:t>
            </w:r>
          </w:p>
          <w:p w:rsidR="00DE7EFE" w:rsidRPr="00C306AE" w:rsidRDefault="00DE7EFE" w:rsidP="009B7607">
            <w:pPr>
              <w:jc w:val="center"/>
              <w:rPr>
                <w:b/>
                <w:bCs/>
                <w:sz w:val="14"/>
                <w:szCs w:val="14"/>
              </w:rPr>
            </w:pPr>
          </w:p>
          <w:p w:rsidR="00DE7EFE" w:rsidRPr="00C306AE" w:rsidRDefault="00DE7EFE" w:rsidP="009B7607">
            <w:pPr>
              <w:jc w:val="center"/>
              <w:rPr>
                <w:b/>
                <w:bCs/>
                <w:sz w:val="14"/>
                <w:szCs w:val="14"/>
              </w:rPr>
            </w:pPr>
            <w:r w:rsidRPr="00C306AE">
              <w:rPr>
                <w:b/>
                <w:bCs/>
                <w:sz w:val="14"/>
                <w:szCs w:val="14"/>
              </w:rPr>
              <w:t>3. Pregătire -</w:t>
            </w:r>
          </w:p>
          <w:p w:rsidR="00DE7EFE" w:rsidRPr="00C306AE" w:rsidRDefault="00DE7EFE" w:rsidP="009B7607">
            <w:pPr>
              <w:jc w:val="center"/>
              <w:rPr>
                <w:sz w:val="14"/>
                <w:szCs w:val="14"/>
              </w:rPr>
            </w:pPr>
            <w:r w:rsidRPr="00C306AE">
              <w:rPr>
                <w:b/>
                <w:bCs/>
                <w:sz w:val="14"/>
                <w:szCs w:val="14"/>
              </w:rPr>
              <w:t xml:space="preserve">instruire </w:t>
            </w:r>
          </w:p>
          <w:p w:rsidR="00DE7EFE" w:rsidRPr="00C306AE" w:rsidRDefault="00DE7EFE" w:rsidP="009B7607">
            <w:pPr>
              <w:jc w:val="center"/>
              <w:rPr>
                <w:b/>
                <w:bCs/>
                <w:sz w:val="14"/>
                <w:szCs w:val="14"/>
              </w:rPr>
            </w:pPr>
            <w:r w:rsidRPr="00C306AE">
              <w:rPr>
                <w:b/>
                <w:bCs/>
                <w:sz w:val="14"/>
                <w:szCs w:val="14"/>
              </w:rPr>
              <w:t>practică (Mecanică / Mecanică agricolă)</w:t>
            </w:r>
          </w:p>
          <w:p w:rsidR="00DE7EFE" w:rsidRPr="00C306AE" w:rsidRDefault="00DE7EFE" w:rsidP="009B7607">
            <w:pPr>
              <w:jc w:val="center"/>
              <w:rPr>
                <w:b/>
                <w:bCs/>
                <w:sz w:val="14"/>
                <w:szCs w:val="14"/>
              </w:rPr>
            </w:pPr>
          </w:p>
          <w:p w:rsidR="00DE7EFE" w:rsidRPr="00C306AE" w:rsidRDefault="00DE7EFE" w:rsidP="009B7607">
            <w:pPr>
              <w:jc w:val="center"/>
              <w:rPr>
                <w:b/>
                <w:bCs/>
                <w:sz w:val="14"/>
                <w:szCs w:val="14"/>
              </w:rPr>
            </w:pPr>
            <w:r w:rsidRPr="00C306AE">
              <w:rPr>
                <w:b/>
                <w:bCs/>
                <w:sz w:val="14"/>
                <w:szCs w:val="14"/>
              </w:rPr>
              <w:t>4. Pregătire -</w:t>
            </w:r>
          </w:p>
          <w:p w:rsidR="00DE7EFE" w:rsidRPr="00C306AE" w:rsidRDefault="00DE7EFE" w:rsidP="009B7607">
            <w:pPr>
              <w:jc w:val="center"/>
              <w:rPr>
                <w:sz w:val="14"/>
                <w:szCs w:val="14"/>
              </w:rPr>
            </w:pPr>
            <w:r w:rsidRPr="00C306AE">
              <w:rPr>
                <w:b/>
                <w:bCs/>
                <w:sz w:val="14"/>
                <w:szCs w:val="14"/>
              </w:rPr>
              <w:t xml:space="preserve">instruire </w:t>
            </w:r>
          </w:p>
          <w:p w:rsidR="00DE7EFE" w:rsidRPr="00C306AE" w:rsidRDefault="00DE7EFE" w:rsidP="009B7607">
            <w:pPr>
              <w:jc w:val="center"/>
              <w:rPr>
                <w:b/>
                <w:bCs/>
                <w:sz w:val="14"/>
                <w:szCs w:val="14"/>
              </w:rPr>
            </w:pPr>
            <w:r w:rsidRPr="00C306AE">
              <w:rPr>
                <w:b/>
                <w:bCs/>
                <w:sz w:val="14"/>
                <w:szCs w:val="14"/>
              </w:rPr>
              <w:t>practică (Mecanică / Mecanică în construcţii)</w:t>
            </w:r>
          </w:p>
          <w:p w:rsidR="00DE7EFE" w:rsidRPr="00C306AE" w:rsidRDefault="00DE7EFE" w:rsidP="009B7607">
            <w:pPr>
              <w:jc w:val="center"/>
              <w:rPr>
                <w:b/>
                <w:bCs/>
                <w:sz w:val="14"/>
                <w:szCs w:val="14"/>
              </w:rPr>
            </w:pPr>
          </w:p>
          <w:p w:rsidR="00DE7EFE" w:rsidRPr="00C306AE" w:rsidRDefault="00DE7EFE" w:rsidP="009B7607">
            <w:pPr>
              <w:jc w:val="center"/>
              <w:rPr>
                <w:b/>
                <w:bCs/>
                <w:sz w:val="14"/>
                <w:szCs w:val="14"/>
              </w:rPr>
            </w:pPr>
            <w:r w:rsidRPr="00C306AE">
              <w:rPr>
                <w:b/>
                <w:bCs/>
                <w:sz w:val="14"/>
                <w:szCs w:val="14"/>
              </w:rPr>
              <w:t>5. Pregătire -</w:t>
            </w:r>
          </w:p>
          <w:p w:rsidR="00DE7EFE" w:rsidRPr="00C306AE" w:rsidRDefault="00DE7EFE" w:rsidP="009B7607">
            <w:pPr>
              <w:jc w:val="center"/>
              <w:rPr>
                <w:sz w:val="14"/>
                <w:szCs w:val="14"/>
              </w:rPr>
            </w:pPr>
            <w:r w:rsidRPr="00C306AE">
              <w:rPr>
                <w:b/>
                <w:bCs/>
                <w:sz w:val="14"/>
                <w:szCs w:val="14"/>
              </w:rPr>
              <w:t xml:space="preserve">instruire </w:t>
            </w:r>
          </w:p>
          <w:p w:rsidR="00DE7EFE" w:rsidRPr="00C306AE" w:rsidRDefault="00DE7EFE" w:rsidP="009B7607">
            <w:pPr>
              <w:jc w:val="center"/>
              <w:rPr>
                <w:b/>
                <w:bCs/>
                <w:sz w:val="14"/>
                <w:szCs w:val="14"/>
              </w:rPr>
            </w:pPr>
            <w:r w:rsidRPr="00C306AE">
              <w:rPr>
                <w:b/>
                <w:bCs/>
                <w:sz w:val="14"/>
                <w:szCs w:val="14"/>
              </w:rPr>
              <w:t>practică (Mecanică / Mecanică nave)</w:t>
            </w:r>
          </w:p>
          <w:p w:rsidR="00DE7EFE" w:rsidRPr="00C306AE" w:rsidRDefault="00DE7EFE" w:rsidP="009B7607">
            <w:pPr>
              <w:jc w:val="center"/>
              <w:rPr>
                <w:b/>
                <w:bCs/>
                <w:sz w:val="14"/>
                <w:szCs w:val="14"/>
              </w:rPr>
            </w:pPr>
          </w:p>
          <w:p w:rsidR="00DE7EFE" w:rsidRPr="00C306AE" w:rsidRDefault="00DE7EFE" w:rsidP="009B7607">
            <w:pPr>
              <w:jc w:val="center"/>
              <w:rPr>
                <w:b/>
                <w:bCs/>
                <w:sz w:val="14"/>
                <w:szCs w:val="14"/>
              </w:rPr>
            </w:pPr>
            <w:r w:rsidRPr="00C306AE">
              <w:rPr>
                <w:b/>
                <w:bCs/>
                <w:sz w:val="14"/>
                <w:szCs w:val="14"/>
              </w:rPr>
              <w:t>6. Pregătire -</w:t>
            </w:r>
          </w:p>
          <w:p w:rsidR="00DE7EFE" w:rsidRPr="00C306AE" w:rsidRDefault="00DE7EFE" w:rsidP="009B7607">
            <w:pPr>
              <w:jc w:val="center"/>
              <w:rPr>
                <w:sz w:val="14"/>
                <w:szCs w:val="14"/>
              </w:rPr>
            </w:pPr>
            <w:r w:rsidRPr="00C306AE">
              <w:rPr>
                <w:b/>
                <w:bCs/>
                <w:sz w:val="14"/>
                <w:szCs w:val="14"/>
              </w:rPr>
              <w:t xml:space="preserve">instruire </w:t>
            </w:r>
          </w:p>
          <w:p w:rsidR="00DE7EFE" w:rsidRPr="00C306AE" w:rsidRDefault="00DE7EFE" w:rsidP="009B7607">
            <w:pPr>
              <w:jc w:val="center"/>
              <w:rPr>
                <w:b/>
                <w:bCs/>
                <w:sz w:val="14"/>
                <w:szCs w:val="14"/>
              </w:rPr>
            </w:pPr>
            <w:r w:rsidRPr="00C306AE">
              <w:rPr>
                <w:b/>
                <w:bCs/>
                <w:sz w:val="14"/>
                <w:szCs w:val="14"/>
              </w:rPr>
              <w:t xml:space="preserve">practică </w:t>
            </w:r>
          </w:p>
          <w:p w:rsidR="00DE7EFE" w:rsidRPr="00C306AE" w:rsidRDefault="00DE7EFE" w:rsidP="009B7607">
            <w:pPr>
              <w:jc w:val="center"/>
              <w:rPr>
                <w:b/>
                <w:bCs/>
                <w:sz w:val="14"/>
                <w:szCs w:val="14"/>
              </w:rPr>
            </w:pPr>
            <w:r w:rsidRPr="00C306AE">
              <w:rPr>
                <w:b/>
                <w:bCs/>
                <w:sz w:val="14"/>
                <w:szCs w:val="14"/>
              </w:rPr>
              <w:t>(Mecanică / Petrol şi gaze)</w:t>
            </w:r>
          </w:p>
        </w:tc>
        <w:tc>
          <w:tcPr>
            <w:tcW w:w="935" w:type="dxa"/>
            <w:vMerge w:val="restart"/>
            <w:tcBorders>
              <w:right w:val="thinThickSmallGap" w:sz="24" w:space="0" w:color="auto"/>
            </w:tcBorders>
            <w:vAlign w:val="center"/>
          </w:tcPr>
          <w:p w:rsidR="00DE7EFE" w:rsidRPr="00C306AE" w:rsidRDefault="00DE7EFE" w:rsidP="009B7607">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Mecanică</w:t>
            </w:r>
          </w:p>
        </w:tc>
        <w:tc>
          <w:tcPr>
            <w:tcW w:w="1122" w:type="dxa"/>
            <w:vMerge w:val="restart"/>
            <w:tcBorders>
              <w:left w:val="nil"/>
            </w:tcBorders>
            <w:vAlign w:val="center"/>
          </w:tcPr>
          <w:p w:rsidR="00DE7EFE" w:rsidRPr="00C306AE" w:rsidRDefault="00DE7EFE" w:rsidP="009B7607">
            <w:pPr>
              <w:jc w:val="center"/>
              <w:rPr>
                <w:sz w:val="13"/>
                <w:szCs w:val="13"/>
              </w:rPr>
            </w:pPr>
            <w:r w:rsidRPr="00C306AE">
              <w:rPr>
                <w:sz w:val="13"/>
                <w:szCs w:val="13"/>
              </w:rPr>
              <w:t>ŞTIINŢE INGINEREŞTI</w:t>
            </w:r>
          </w:p>
        </w:tc>
        <w:tc>
          <w:tcPr>
            <w:tcW w:w="1653" w:type="dxa"/>
            <w:vMerge w:val="restart"/>
            <w:tcBorders>
              <w:left w:val="nil"/>
            </w:tcBorders>
            <w:vAlign w:val="center"/>
          </w:tcPr>
          <w:p w:rsidR="00DE7EFE" w:rsidRPr="00C306AE" w:rsidRDefault="00DE7EFE" w:rsidP="009B7607">
            <w:pPr>
              <w:rPr>
                <w:sz w:val="13"/>
                <w:szCs w:val="13"/>
              </w:rPr>
            </w:pPr>
            <w:r w:rsidRPr="00C306AE">
              <w:rPr>
                <w:sz w:val="13"/>
                <w:szCs w:val="13"/>
              </w:rPr>
              <w:t>IINGINERIE AEROSPAŢIALĂ</w:t>
            </w:r>
          </w:p>
        </w:tc>
        <w:tc>
          <w:tcPr>
            <w:tcW w:w="2551" w:type="dxa"/>
            <w:vAlign w:val="center"/>
          </w:tcPr>
          <w:p w:rsidR="00DE7EFE" w:rsidRPr="00C306AE" w:rsidRDefault="00DE7EFE" w:rsidP="009B7607">
            <w:pPr>
              <w:rPr>
                <w:sz w:val="13"/>
                <w:szCs w:val="13"/>
              </w:rPr>
            </w:pPr>
            <w:r w:rsidRPr="00C306AE">
              <w:rPr>
                <w:sz w:val="13"/>
                <w:szCs w:val="13"/>
              </w:rPr>
              <w:t>Construcţii aerospaţiale</w:t>
            </w:r>
          </w:p>
        </w:tc>
        <w:tc>
          <w:tcPr>
            <w:tcW w:w="1560" w:type="dxa"/>
            <w:vMerge w:val="restart"/>
            <w:vAlign w:val="center"/>
          </w:tcPr>
          <w:p w:rsidR="00DE7EFE" w:rsidRPr="00C306AE" w:rsidRDefault="00DE7EFE" w:rsidP="009B7607">
            <w:pPr>
              <w:rPr>
                <w:sz w:val="14"/>
                <w:szCs w:val="14"/>
              </w:rPr>
            </w:pPr>
            <w:r w:rsidRPr="00C306AE">
              <w:rPr>
                <w:sz w:val="14"/>
                <w:szCs w:val="14"/>
              </w:rPr>
              <w:t>INGINERIA MATERIALELOR</w:t>
            </w:r>
          </w:p>
        </w:tc>
        <w:tc>
          <w:tcPr>
            <w:tcW w:w="2835" w:type="dxa"/>
            <w:vMerge w:val="restart"/>
            <w:vAlign w:val="center"/>
          </w:tcPr>
          <w:p w:rsidR="00DE7EFE" w:rsidRPr="00C306AE" w:rsidRDefault="00DE7EFE" w:rsidP="00F84D76">
            <w:pPr>
              <w:numPr>
                <w:ilvl w:val="0"/>
                <w:numId w:val="130"/>
              </w:numPr>
              <w:tabs>
                <w:tab w:val="clear" w:pos="720"/>
                <w:tab w:val="num" w:pos="299"/>
              </w:tabs>
              <w:ind w:left="57" w:firstLine="0"/>
              <w:rPr>
                <w:sz w:val="16"/>
                <w:szCs w:val="16"/>
              </w:rPr>
            </w:pPr>
            <w:r w:rsidRPr="00C306AE">
              <w:rPr>
                <w:sz w:val="16"/>
                <w:szCs w:val="16"/>
              </w:rPr>
              <w:t>Biomateriale</w:t>
            </w:r>
          </w:p>
          <w:p w:rsidR="00DE7EFE" w:rsidRPr="00C306AE" w:rsidRDefault="00DE7EFE" w:rsidP="00F84D76">
            <w:pPr>
              <w:numPr>
                <w:ilvl w:val="0"/>
                <w:numId w:val="130"/>
              </w:numPr>
              <w:tabs>
                <w:tab w:val="clear" w:pos="720"/>
                <w:tab w:val="num" w:pos="299"/>
              </w:tabs>
              <w:ind w:left="57" w:firstLine="0"/>
              <w:rPr>
                <w:sz w:val="16"/>
                <w:szCs w:val="16"/>
              </w:rPr>
            </w:pPr>
            <w:r w:rsidRPr="00C306AE">
              <w:rPr>
                <w:sz w:val="16"/>
                <w:szCs w:val="16"/>
              </w:rPr>
              <w:t xml:space="preserve">Controlul calităţii şi al procesării materialelor </w:t>
            </w:r>
          </w:p>
          <w:p w:rsidR="00DE7EFE" w:rsidRPr="00C306AE" w:rsidRDefault="00DE7EFE" w:rsidP="00F84D76">
            <w:pPr>
              <w:numPr>
                <w:ilvl w:val="0"/>
                <w:numId w:val="130"/>
              </w:numPr>
              <w:tabs>
                <w:tab w:val="clear" w:pos="720"/>
                <w:tab w:val="num" w:pos="299"/>
              </w:tabs>
              <w:ind w:left="57" w:firstLine="0"/>
              <w:rPr>
                <w:sz w:val="16"/>
                <w:szCs w:val="16"/>
              </w:rPr>
            </w:pPr>
            <w:r w:rsidRPr="00C306AE">
              <w:rPr>
                <w:sz w:val="16"/>
                <w:szCs w:val="16"/>
              </w:rPr>
              <w:t>Ingineria şi managementul materialelor avansate – metalice, ceramice şi compozite</w:t>
            </w:r>
          </w:p>
          <w:p w:rsidR="00DE7EFE" w:rsidRPr="00C306AE" w:rsidRDefault="00DE7EFE" w:rsidP="00F84D76">
            <w:pPr>
              <w:numPr>
                <w:ilvl w:val="0"/>
                <w:numId w:val="130"/>
              </w:numPr>
              <w:tabs>
                <w:tab w:val="clear" w:pos="720"/>
                <w:tab w:val="num" w:pos="299"/>
              </w:tabs>
              <w:ind w:left="57" w:firstLine="0"/>
              <w:rPr>
                <w:sz w:val="16"/>
                <w:szCs w:val="16"/>
              </w:rPr>
            </w:pPr>
            <w:r w:rsidRPr="00C306AE">
              <w:rPr>
                <w:sz w:val="16"/>
                <w:szCs w:val="16"/>
              </w:rPr>
              <w:t>Ingineria şi managementul fabricaţiei de piese turnate</w:t>
            </w:r>
          </w:p>
          <w:p w:rsidR="00DE7EFE" w:rsidRPr="00C306AE" w:rsidRDefault="00DE7EFE" w:rsidP="00F84D76">
            <w:pPr>
              <w:numPr>
                <w:ilvl w:val="0"/>
                <w:numId w:val="130"/>
              </w:numPr>
              <w:tabs>
                <w:tab w:val="clear" w:pos="720"/>
                <w:tab w:val="num" w:pos="299"/>
              </w:tabs>
              <w:ind w:left="57" w:firstLine="0"/>
              <w:rPr>
                <w:sz w:val="16"/>
                <w:szCs w:val="16"/>
              </w:rPr>
            </w:pPr>
            <w:r w:rsidRPr="00C306AE">
              <w:rPr>
                <w:sz w:val="16"/>
                <w:szCs w:val="16"/>
              </w:rPr>
              <w:t>Ingineria şi managementul procesării avansate a materialelor</w:t>
            </w:r>
          </w:p>
          <w:p w:rsidR="00DE7EFE" w:rsidRPr="00C306AE" w:rsidRDefault="00DE7EFE" w:rsidP="00F84D76">
            <w:pPr>
              <w:numPr>
                <w:ilvl w:val="0"/>
                <w:numId w:val="130"/>
              </w:numPr>
              <w:tabs>
                <w:tab w:val="clear" w:pos="720"/>
                <w:tab w:val="num" w:pos="299"/>
              </w:tabs>
              <w:ind w:left="57" w:firstLine="0"/>
              <w:rPr>
                <w:sz w:val="16"/>
                <w:szCs w:val="16"/>
              </w:rPr>
            </w:pPr>
            <w:r w:rsidRPr="00C306AE">
              <w:rPr>
                <w:sz w:val="16"/>
                <w:szCs w:val="16"/>
              </w:rPr>
              <w:t xml:space="preserve">Managementul laboratoarelor de încercări şi evaluări ale materialelor                                                    </w:t>
            </w:r>
          </w:p>
          <w:p w:rsidR="00DE7EFE" w:rsidRPr="00C306AE" w:rsidRDefault="00DE7EFE" w:rsidP="00F84D76">
            <w:pPr>
              <w:numPr>
                <w:ilvl w:val="0"/>
                <w:numId w:val="130"/>
              </w:numPr>
              <w:tabs>
                <w:tab w:val="clear" w:pos="720"/>
                <w:tab w:val="num" w:pos="299"/>
              </w:tabs>
              <w:ind w:left="57" w:firstLine="0"/>
              <w:rPr>
                <w:sz w:val="16"/>
                <w:szCs w:val="16"/>
              </w:rPr>
            </w:pPr>
            <w:r w:rsidRPr="00C306AE">
              <w:rPr>
                <w:sz w:val="16"/>
                <w:szCs w:val="16"/>
              </w:rPr>
              <w:t>Materiale avansate</w:t>
            </w:r>
          </w:p>
          <w:p w:rsidR="00DE7EFE" w:rsidRPr="00C306AE" w:rsidRDefault="00DE7EFE" w:rsidP="00F84D76">
            <w:pPr>
              <w:numPr>
                <w:ilvl w:val="0"/>
                <w:numId w:val="130"/>
              </w:numPr>
              <w:tabs>
                <w:tab w:val="clear" w:pos="720"/>
                <w:tab w:val="num" w:pos="299"/>
              </w:tabs>
              <w:ind w:left="57" w:firstLine="0"/>
              <w:rPr>
                <w:sz w:val="16"/>
                <w:szCs w:val="16"/>
              </w:rPr>
            </w:pPr>
            <w:r w:rsidRPr="00C306AE">
              <w:rPr>
                <w:sz w:val="16"/>
                <w:szCs w:val="16"/>
              </w:rPr>
              <w:t>Materiale avansate şi tehnici de analiză experimentală</w:t>
            </w:r>
          </w:p>
          <w:p w:rsidR="00DE7EFE" w:rsidRPr="00C306AE" w:rsidRDefault="00DE7EFE" w:rsidP="00F84D76">
            <w:pPr>
              <w:numPr>
                <w:ilvl w:val="0"/>
                <w:numId w:val="130"/>
              </w:numPr>
              <w:tabs>
                <w:tab w:val="clear" w:pos="720"/>
                <w:tab w:val="num" w:pos="299"/>
              </w:tabs>
              <w:ind w:left="57" w:firstLine="0"/>
              <w:rPr>
                <w:sz w:val="16"/>
                <w:szCs w:val="16"/>
              </w:rPr>
            </w:pPr>
            <w:r w:rsidRPr="00C306AE">
              <w:rPr>
                <w:sz w:val="16"/>
                <w:szCs w:val="16"/>
              </w:rPr>
              <w:t>Materiale metalice avansate</w:t>
            </w:r>
          </w:p>
          <w:p w:rsidR="00DE7EFE" w:rsidRPr="00C306AE" w:rsidRDefault="00DE7EFE" w:rsidP="00F84D76">
            <w:pPr>
              <w:numPr>
                <w:ilvl w:val="0"/>
                <w:numId w:val="130"/>
              </w:numPr>
              <w:tabs>
                <w:tab w:val="clear" w:pos="720"/>
                <w:tab w:val="num" w:pos="299"/>
              </w:tabs>
              <w:ind w:left="57" w:firstLine="0"/>
              <w:rPr>
                <w:sz w:val="16"/>
                <w:szCs w:val="16"/>
              </w:rPr>
            </w:pPr>
            <w:r w:rsidRPr="00C306AE">
              <w:rPr>
                <w:sz w:val="16"/>
                <w:szCs w:val="16"/>
              </w:rPr>
              <w:t>Materiale şi tehnologii avansate</w:t>
            </w:r>
          </w:p>
          <w:p w:rsidR="00DE7EFE" w:rsidRPr="00C306AE" w:rsidRDefault="00DE7EFE" w:rsidP="00F84D76">
            <w:pPr>
              <w:numPr>
                <w:ilvl w:val="0"/>
                <w:numId w:val="130"/>
              </w:numPr>
              <w:tabs>
                <w:tab w:val="clear" w:pos="720"/>
                <w:tab w:val="num" w:pos="299"/>
              </w:tabs>
              <w:ind w:left="57" w:firstLine="0"/>
              <w:rPr>
                <w:sz w:val="16"/>
                <w:szCs w:val="16"/>
              </w:rPr>
            </w:pPr>
            <w:r w:rsidRPr="00C306AE">
              <w:rPr>
                <w:sz w:val="16"/>
                <w:szCs w:val="16"/>
              </w:rPr>
              <w:t>Materiale şi tehnologii avansate pentru industria autovehiculelor</w:t>
            </w:r>
          </w:p>
          <w:p w:rsidR="00DE7EFE" w:rsidRPr="00C306AE" w:rsidRDefault="00DE7EFE" w:rsidP="00F84D76">
            <w:pPr>
              <w:numPr>
                <w:ilvl w:val="0"/>
                <w:numId w:val="130"/>
              </w:numPr>
              <w:tabs>
                <w:tab w:val="clear" w:pos="720"/>
                <w:tab w:val="num" w:pos="299"/>
              </w:tabs>
              <w:ind w:left="57" w:firstLine="0"/>
              <w:rPr>
                <w:sz w:val="16"/>
                <w:szCs w:val="16"/>
              </w:rPr>
            </w:pPr>
            <w:r w:rsidRPr="00C306AE">
              <w:rPr>
                <w:sz w:val="16"/>
                <w:szCs w:val="16"/>
              </w:rPr>
              <w:t>Materiale pentru construcţii</w:t>
            </w:r>
          </w:p>
          <w:p w:rsidR="00DE7EFE" w:rsidRPr="00C306AE" w:rsidRDefault="00DE7EFE" w:rsidP="00F84D76">
            <w:pPr>
              <w:numPr>
                <w:ilvl w:val="0"/>
                <w:numId w:val="130"/>
              </w:numPr>
              <w:tabs>
                <w:tab w:val="clear" w:pos="720"/>
                <w:tab w:val="num" w:pos="299"/>
              </w:tabs>
              <w:ind w:left="57" w:firstLine="0"/>
              <w:rPr>
                <w:sz w:val="16"/>
                <w:szCs w:val="16"/>
              </w:rPr>
            </w:pPr>
            <w:r w:rsidRPr="00C306AE">
              <w:rPr>
                <w:sz w:val="16"/>
                <w:szCs w:val="16"/>
              </w:rPr>
              <w:t>Materiale, micro- şi nanotehnologii</w:t>
            </w:r>
          </w:p>
          <w:p w:rsidR="00DE7EFE" w:rsidRPr="00C306AE" w:rsidRDefault="00DE7EFE" w:rsidP="00F84D76">
            <w:pPr>
              <w:numPr>
                <w:ilvl w:val="0"/>
                <w:numId w:val="130"/>
              </w:numPr>
              <w:tabs>
                <w:tab w:val="clear" w:pos="720"/>
                <w:tab w:val="num" w:pos="299"/>
              </w:tabs>
              <w:ind w:left="57" w:firstLine="0"/>
              <w:rPr>
                <w:sz w:val="16"/>
                <w:szCs w:val="16"/>
              </w:rPr>
            </w:pPr>
            <w:r w:rsidRPr="00C306AE">
              <w:rPr>
                <w:sz w:val="16"/>
                <w:szCs w:val="16"/>
              </w:rPr>
              <w:t>Metode şi procedee moderne în ingineria materialelor</w:t>
            </w:r>
          </w:p>
          <w:p w:rsidR="00DE7EFE" w:rsidRPr="00C306AE" w:rsidRDefault="00DE7EFE" w:rsidP="00F84D76">
            <w:pPr>
              <w:numPr>
                <w:ilvl w:val="0"/>
                <w:numId w:val="130"/>
              </w:numPr>
              <w:tabs>
                <w:tab w:val="clear" w:pos="720"/>
                <w:tab w:val="num" w:pos="299"/>
              </w:tabs>
              <w:ind w:left="57" w:firstLine="0"/>
              <w:rPr>
                <w:sz w:val="16"/>
                <w:szCs w:val="16"/>
              </w:rPr>
            </w:pPr>
            <w:r w:rsidRPr="00C306AE">
              <w:rPr>
                <w:sz w:val="16"/>
                <w:szCs w:val="16"/>
              </w:rPr>
              <w:t>Nanotehnologii şi materiale multifuncţionale</w:t>
            </w:r>
          </w:p>
          <w:p w:rsidR="00DE7EFE" w:rsidRPr="00C306AE" w:rsidRDefault="00DE7EFE" w:rsidP="00F84D76">
            <w:pPr>
              <w:numPr>
                <w:ilvl w:val="0"/>
                <w:numId w:val="130"/>
              </w:numPr>
              <w:tabs>
                <w:tab w:val="clear" w:pos="720"/>
                <w:tab w:val="num" w:pos="299"/>
              </w:tabs>
              <w:ind w:left="57" w:firstLine="0"/>
              <w:rPr>
                <w:sz w:val="16"/>
                <w:szCs w:val="16"/>
              </w:rPr>
            </w:pPr>
            <w:r w:rsidRPr="00C306AE">
              <w:rPr>
                <w:sz w:val="16"/>
                <w:szCs w:val="16"/>
              </w:rPr>
              <w:t>Procese performante pentru calitatea materialelor şi a mediului în metalurgie</w:t>
            </w:r>
          </w:p>
          <w:p w:rsidR="00DE7EFE" w:rsidRPr="00C306AE" w:rsidRDefault="00DE7EFE" w:rsidP="00F84D76">
            <w:pPr>
              <w:numPr>
                <w:ilvl w:val="0"/>
                <w:numId w:val="130"/>
              </w:numPr>
              <w:tabs>
                <w:tab w:val="clear" w:pos="720"/>
                <w:tab w:val="num" w:pos="299"/>
              </w:tabs>
              <w:ind w:left="57" w:firstLine="0"/>
              <w:rPr>
                <w:sz w:val="16"/>
                <w:szCs w:val="16"/>
              </w:rPr>
            </w:pPr>
            <w:r w:rsidRPr="00C306AE">
              <w:rPr>
                <w:sz w:val="16"/>
                <w:szCs w:val="16"/>
              </w:rPr>
              <w:t>Procedee avansate de obţinere a materialelor metalice</w:t>
            </w:r>
          </w:p>
          <w:p w:rsidR="00DE7EFE" w:rsidRPr="00C306AE" w:rsidRDefault="00DE7EFE" w:rsidP="009B7607">
            <w:pPr>
              <w:numPr>
                <w:ilvl w:val="0"/>
                <w:numId w:val="79"/>
              </w:numPr>
              <w:tabs>
                <w:tab w:val="clear" w:pos="720"/>
                <w:tab w:val="num" w:pos="299"/>
              </w:tabs>
              <w:ind w:left="57" w:firstLine="0"/>
              <w:rPr>
                <w:sz w:val="16"/>
                <w:szCs w:val="16"/>
              </w:rPr>
            </w:pPr>
            <w:r w:rsidRPr="00C306AE">
              <w:rPr>
                <w:sz w:val="16"/>
                <w:szCs w:val="16"/>
              </w:rPr>
              <w:t>Procedee avansate de procesare a materialelor metalice</w:t>
            </w:r>
          </w:p>
          <w:p w:rsidR="00DE7EFE" w:rsidRPr="00C306AE" w:rsidRDefault="00DE7EFE" w:rsidP="009B7607">
            <w:pPr>
              <w:numPr>
                <w:ilvl w:val="0"/>
                <w:numId w:val="79"/>
              </w:numPr>
              <w:tabs>
                <w:tab w:val="clear" w:pos="720"/>
                <w:tab w:val="num" w:pos="299"/>
              </w:tabs>
              <w:ind w:left="57" w:firstLine="0"/>
              <w:rPr>
                <w:sz w:val="16"/>
                <w:szCs w:val="16"/>
              </w:rPr>
            </w:pPr>
            <w:r w:rsidRPr="00C306AE">
              <w:rPr>
                <w:sz w:val="16"/>
                <w:szCs w:val="16"/>
              </w:rPr>
              <w:t>Procedee de obţinere a materialelor speciale</w:t>
            </w:r>
          </w:p>
          <w:p w:rsidR="00DE7EFE" w:rsidRPr="00C306AE" w:rsidRDefault="00DE7EFE" w:rsidP="009B7607">
            <w:pPr>
              <w:numPr>
                <w:ilvl w:val="0"/>
                <w:numId w:val="79"/>
              </w:numPr>
              <w:tabs>
                <w:tab w:val="clear" w:pos="720"/>
                <w:tab w:val="num" w:pos="299"/>
              </w:tabs>
              <w:ind w:left="57" w:firstLine="0"/>
              <w:rPr>
                <w:sz w:val="16"/>
                <w:szCs w:val="16"/>
              </w:rPr>
            </w:pPr>
            <w:r w:rsidRPr="00C306AE">
              <w:rPr>
                <w:sz w:val="16"/>
                <w:szCs w:val="16"/>
              </w:rPr>
              <w:t>Procesarea materialelor metalice prin procedee speciale</w:t>
            </w:r>
          </w:p>
          <w:p w:rsidR="00DE7EFE" w:rsidRPr="00C306AE" w:rsidRDefault="00DE7EFE" w:rsidP="009B7607">
            <w:pPr>
              <w:numPr>
                <w:ilvl w:val="0"/>
                <w:numId w:val="79"/>
              </w:numPr>
              <w:tabs>
                <w:tab w:val="clear" w:pos="720"/>
                <w:tab w:val="num" w:pos="299"/>
              </w:tabs>
              <w:ind w:left="57" w:firstLine="0"/>
              <w:rPr>
                <w:sz w:val="16"/>
                <w:szCs w:val="16"/>
              </w:rPr>
            </w:pPr>
            <w:r w:rsidRPr="00C306AE">
              <w:rPr>
                <w:sz w:val="16"/>
                <w:szCs w:val="16"/>
              </w:rPr>
              <w:t>Structura fină a materialelor metalice</w:t>
            </w:r>
          </w:p>
          <w:p w:rsidR="00DE7EFE" w:rsidRPr="00C306AE" w:rsidRDefault="00DE7EFE" w:rsidP="009B7607">
            <w:pPr>
              <w:numPr>
                <w:ilvl w:val="0"/>
                <w:numId w:val="79"/>
              </w:numPr>
              <w:tabs>
                <w:tab w:val="clear" w:pos="720"/>
                <w:tab w:val="num" w:pos="299"/>
              </w:tabs>
              <w:ind w:left="57" w:firstLine="0"/>
              <w:rPr>
                <w:sz w:val="16"/>
                <w:szCs w:val="16"/>
              </w:rPr>
            </w:pPr>
            <w:r w:rsidRPr="00C306AE">
              <w:rPr>
                <w:sz w:val="16"/>
                <w:szCs w:val="16"/>
              </w:rPr>
              <w:t>Substanţe, materiale şi sisteme biocompatibile</w:t>
            </w:r>
          </w:p>
          <w:p w:rsidR="00DE7EFE" w:rsidRPr="00C306AE" w:rsidRDefault="00DE7EFE" w:rsidP="009B7607">
            <w:pPr>
              <w:numPr>
                <w:ilvl w:val="0"/>
                <w:numId w:val="79"/>
              </w:numPr>
              <w:tabs>
                <w:tab w:val="clear" w:pos="720"/>
                <w:tab w:val="num" w:pos="299"/>
              </w:tabs>
              <w:ind w:left="57" w:firstLine="0"/>
              <w:rPr>
                <w:sz w:val="16"/>
                <w:szCs w:val="16"/>
              </w:rPr>
            </w:pPr>
            <w:r w:rsidRPr="00C306AE">
              <w:rPr>
                <w:sz w:val="16"/>
                <w:szCs w:val="16"/>
              </w:rPr>
              <w:t>Sudarea şi asigurarea calităţii materialelor</w:t>
            </w:r>
          </w:p>
          <w:p w:rsidR="00DE7EFE" w:rsidRPr="00C306AE" w:rsidRDefault="00DE7EFE" w:rsidP="009B7607">
            <w:pPr>
              <w:numPr>
                <w:ilvl w:val="0"/>
                <w:numId w:val="79"/>
              </w:numPr>
              <w:tabs>
                <w:tab w:val="clear" w:pos="720"/>
                <w:tab w:val="num" w:pos="299"/>
              </w:tabs>
              <w:ind w:left="57" w:firstLine="0"/>
              <w:rPr>
                <w:sz w:val="16"/>
                <w:szCs w:val="16"/>
              </w:rPr>
            </w:pPr>
            <w:r w:rsidRPr="00C306AE">
              <w:rPr>
                <w:sz w:val="16"/>
                <w:szCs w:val="16"/>
              </w:rPr>
              <w:t>Tehnici avansate în ingineria procesării materialelor</w:t>
            </w:r>
          </w:p>
          <w:p w:rsidR="00DE7EFE" w:rsidRPr="00C306AE" w:rsidRDefault="00DE7EFE" w:rsidP="009B7607">
            <w:pPr>
              <w:numPr>
                <w:ilvl w:val="0"/>
                <w:numId w:val="79"/>
              </w:numPr>
              <w:tabs>
                <w:tab w:val="clear" w:pos="720"/>
                <w:tab w:val="num" w:pos="299"/>
              </w:tabs>
              <w:ind w:left="57" w:firstLine="0"/>
              <w:rPr>
                <w:sz w:val="16"/>
                <w:szCs w:val="16"/>
              </w:rPr>
            </w:pPr>
            <w:r w:rsidRPr="00C306AE">
              <w:rPr>
                <w:sz w:val="16"/>
                <w:szCs w:val="16"/>
              </w:rPr>
              <w:t xml:space="preserve">Tehnici avansate de obţinere şi caracterizare a nanomaterialelor                                            </w:t>
            </w:r>
          </w:p>
        </w:tc>
        <w:tc>
          <w:tcPr>
            <w:tcW w:w="850" w:type="dxa"/>
            <w:vMerge w:val="restart"/>
            <w:tcBorders>
              <w:right w:val="thinThickSmallGap" w:sz="24" w:space="0" w:color="auto"/>
            </w:tcBorders>
            <w:vAlign w:val="center"/>
          </w:tcPr>
          <w:p w:rsidR="00DE7EFE" w:rsidRPr="00C306AE" w:rsidRDefault="00DE7EFE" w:rsidP="009B7607">
            <w:pPr>
              <w:jc w:val="center"/>
              <w:rPr>
                <w:sz w:val="13"/>
                <w:szCs w:val="13"/>
              </w:rPr>
            </w:pPr>
            <w:r w:rsidRPr="00C306AE">
              <w:rPr>
                <w:sz w:val="13"/>
                <w:szCs w:val="13"/>
              </w:rPr>
              <w:t>x</w:t>
            </w:r>
          </w:p>
        </w:tc>
        <w:tc>
          <w:tcPr>
            <w:tcW w:w="1273" w:type="dxa"/>
            <w:vMerge w:val="restart"/>
            <w:tcBorders>
              <w:left w:val="nil"/>
              <w:right w:val="thinThickSmallGap" w:sz="24" w:space="0" w:color="auto"/>
            </w:tcBorders>
            <w:vAlign w:val="center"/>
          </w:tcPr>
          <w:p w:rsidR="00DE7EFE" w:rsidRPr="00C306AE" w:rsidRDefault="00DE7EFE" w:rsidP="009B7607">
            <w:pPr>
              <w:pStyle w:val="Heading5"/>
              <w:rPr>
                <w:caps/>
                <w:sz w:val="14"/>
                <w:szCs w:val="14"/>
              </w:rPr>
            </w:pPr>
            <w:r w:rsidRPr="00C306AE">
              <w:rPr>
                <w:caps/>
                <w:sz w:val="14"/>
                <w:szCs w:val="14"/>
              </w:rPr>
              <w:t xml:space="preserve">MECAnică  </w:t>
            </w:r>
          </w:p>
          <w:p w:rsidR="00DE7EFE" w:rsidRPr="00C306AE" w:rsidRDefault="00DE7EFE" w:rsidP="009B7607">
            <w:pPr>
              <w:jc w:val="center"/>
              <w:rPr>
                <w:sz w:val="12"/>
                <w:szCs w:val="12"/>
              </w:rPr>
            </w:pPr>
            <w:r w:rsidRPr="00C306AE">
              <w:rPr>
                <w:sz w:val="16"/>
                <w:szCs w:val="16"/>
              </w:rPr>
              <w:t>(</w:t>
            </w:r>
            <w:r w:rsidRPr="00C306AE">
              <w:rPr>
                <w:sz w:val="12"/>
                <w:szCs w:val="12"/>
              </w:rPr>
              <w:t xml:space="preserve">programa aprobată prin ordinul ministrului educaţiei,  cercetării,  tineretului  şi sportului </w:t>
            </w:r>
          </w:p>
          <w:p w:rsidR="00DE7EFE" w:rsidRPr="00C306AE" w:rsidRDefault="00DE7EFE" w:rsidP="009B7607">
            <w:pPr>
              <w:jc w:val="center"/>
              <w:rPr>
                <w:b/>
                <w:bCs/>
                <w:sz w:val="13"/>
                <w:szCs w:val="13"/>
              </w:rPr>
            </w:pPr>
            <w:r w:rsidRPr="00C306AE">
              <w:rPr>
                <w:sz w:val="12"/>
                <w:szCs w:val="12"/>
              </w:rPr>
              <w:t>nr. 5620 / 2010</w:t>
            </w:r>
            <w:r w:rsidRPr="00C306AE">
              <w:rPr>
                <w:sz w:val="16"/>
                <w:szCs w:val="16"/>
              </w:rPr>
              <w:t>)</w:t>
            </w:r>
          </w:p>
        </w:tc>
      </w:tr>
      <w:tr w:rsidR="00C306AE" w:rsidRPr="00C306AE">
        <w:trPr>
          <w:cantSplit/>
          <w:trHeight w:val="61"/>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Sisteme de propulsie</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61"/>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Aeronave şi motoare de aviaţie</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61"/>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val="restart"/>
            <w:tcBorders>
              <w:left w:val="nil"/>
            </w:tcBorders>
            <w:vAlign w:val="center"/>
          </w:tcPr>
          <w:p w:rsidR="009B7607" w:rsidRPr="00C306AE" w:rsidRDefault="009B7607" w:rsidP="009B7607">
            <w:pPr>
              <w:rPr>
                <w:sz w:val="13"/>
                <w:szCs w:val="13"/>
              </w:rPr>
            </w:pPr>
            <w:r w:rsidRPr="00C306AE">
              <w:rPr>
                <w:sz w:val="13"/>
                <w:szCs w:val="13"/>
              </w:rPr>
              <w:t>INGINERIE INDUSTRIALĂ</w:t>
            </w:r>
          </w:p>
        </w:tc>
        <w:tc>
          <w:tcPr>
            <w:tcW w:w="2551" w:type="dxa"/>
            <w:vAlign w:val="center"/>
          </w:tcPr>
          <w:p w:rsidR="009B7607" w:rsidRPr="00C306AE" w:rsidRDefault="009B7607" w:rsidP="009B7607">
            <w:pPr>
              <w:rPr>
                <w:sz w:val="13"/>
                <w:szCs w:val="13"/>
              </w:rPr>
            </w:pPr>
            <w:r w:rsidRPr="00C306AE">
              <w:rPr>
                <w:sz w:val="13"/>
                <w:szCs w:val="13"/>
              </w:rPr>
              <w:t>Tehnologia construcţiilor de maşini</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183"/>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Maşini unelte şi sisteme de producţie</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137"/>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Ingineria sudării</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164"/>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Design industrial</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161"/>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Ingineria şi managementul calităţii</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173"/>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Ingineria securităţii în industrie</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153"/>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Nanotehnologii şi sisteme neconvenţionale</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61"/>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val="restart"/>
            <w:tcBorders>
              <w:left w:val="nil"/>
            </w:tcBorders>
            <w:vAlign w:val="center"/>
          </w:tcPr>
          <w:p w:rsidR="009B7607" w:rsidRPr="00C306AE" w:rsidRDefault="009B7607" w:rsidP="009B7607">
            <w:pPr>
              <w:rPr>
                <w:sz w:val="13"/>
                <w:szCs w:val="13"/>
              </w:rPr>
            </w:pPr>
            <w:r w:rsidRPr="00C306AE">
              <w:rPr>
                <w:sz w:val="13"/>
                <w:szCs w:val="13"/>
              </w:rPr>
              <w:t>INGINERIE MECANICĂ</w:t>
            </w:r>
          </w:p>
        </w:tc>
        <w:tc>
          <w:tcPr>
            <w:tcW w:w="2551" w:type="dxa"/>
            <w:vAlign w:val="center"/>
          </w:tcPr>
          <w:p w:rsidR="009B7607" w:rsidRPr="00C306AE" w:rsidRDefault="009B7607" w:rsidP="009B7607">
            <w:pPr>
              <w:rPr>
                <w:sz w:val="13"/>
                <w:szCs w:val="13"/>
              </w:rPr>
            </w:pPr>
            <w:r w:rsidRPr="00C306AE">
              <w:rPr>
                <w:sz w:val="13"/>
                <w:szCs w:val="13"/>
              </w:rPr>
              <w:t>Sisteme şi echipamente termice</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116"/>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Maşini şi sisteme hidraulice şi pneumatice</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107"/>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Mecanică fină şi nanotehnologii</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133"/>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Maşini şi echipamente miniere</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165"/>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Inginerie mecanică</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284"/>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Maşini şi instalaţii pentru agricultură şi industrie alimentară</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209"/>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Utilaje petroliere şi petrochimice</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284"/>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Utilaje pentru transportul şi depozitarea hidrocarburilor</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193"/>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Echipamente pentru procese industriale</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106"/>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Utilaje tehnologice pentru construcţii</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284"/>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Ingineria şi managementul resurselor tehnologice în construcţii</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217"/>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Utilaje tehnologice pentru textile şi pielărie</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217"/>
          <w:jc w:val="center"/>
        </w:trPr>
        <w:tc>
          <w:tcPr>
            <w:tcW w:w="1008" w:type="dxa"/>
            <w:vMerge/>
            <w:tcBorders>
              <w:left w:val="thinThickSmallGap" w:sz="24" w:space="0" w:color="auto"/>
            </w:tcBorders>
            <w:vAlign w:val="center"/>
          </w:tcPr>
          <w:p w:rsidR="003556BE" w:rsidRPr="00C306AE" w:rsidRDefault="003556BE" w:rsidP="009B7607">
            <w:pPr>
              <w:jc w:val="center"/>
              <w:rPr>
                <w:b/>
                <w:bCs/>
                <w:sz w:val="13"/>
                <w:szCs w:val="13"/>
              </w:rPr>
            </w:pPr>
          </w:p>
        </w:tc>
        <w:tc>
          <w:tcPr>
            <w:tcW w:w="1122" w:type="dxa"/>
            <w:vMerge/>
            <w:tcBorders>
              <w:right w:val="thinThickSmallGap" w:sz="24" w:space="0" w:color="auto"/>
            </w:tcBorders>
            <w:vAlign w:val="center"/>
          </w:tcPr>
          <w:p w:rsidR="003556BE" w:rsidRPr="00C306AE" w:rsidRDefault="003556BE" w:rsidP="009B7607">
            <w:pPr>
              <w:rPr>
                <w:sz w:val="13"/>
                <w:szCs w:val="13"/>
              </w:rPr>
            </w:pPr>
          </w:p>
        </w:tc>
        <w:tc>
          <w:tcPr>
            <w:tcW w:w="935" w:type="dxa"/>
            <w:vMerge/>
            <w:tcBorders>
              <w:right w:val="thinThickSmallGap" w:sz="24" w:space="0" w:color="auto"/>
            </w:tcBorders>
            <w:vAlign w:val="center"/>
          </w:tcPr>
          <w:p w:rsidR="003556BE" w:rsidRPr="00C306AE" w:rsidRDefault="003556BE"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3556BE" w:rsidRPr="00C306AE" w:rsidRDefault="003556BE" w:rsidP="009B7607">
            <w:pPr>
              <w:jc w:val="center"/>
              <w:rPr>
                <w:sz w:val="13"/>
                <w:szCs w:val="13"/>
              </w:rPr>
            </w:pPr>
          </w:p>
        </w:tc>
        <w:tc>
          <w:tcPr>
            <w:tcW w:w="1653" w:type="dxa"/>
            <w:vMerge/>
            <w:tcBorders>
              <w:left w:val="nil"/>
            </w:tcBorders>
            <w:vAlign w:val="center"/>
          </w:tcPr>
          <w:p w:rsidR="003556BE" w:rsidRPr="00C306AE" w:rsidRDefault="003556BE" w:rsidP="009B7607">
            <w:pPr>
              <w:rPr>
                <w:sz w:val="13"/>
                <w:szCs w:val="13"/>
              </w:rPr>
            </w:pPr>
          </w:p>
        </w:tc>
        <w:tc>
          <w:tcPr>
            <w:tcW w:w="2551" w:type="dxa"/>
            <w:vAlign w:val="center"/>
          </w:tcPr>
          <w:p w:rsidR="003556BE" w:rsidRPr="00C306AE" w:rsidRDefault="003556BE" w:rsidP="009B7607">
            <w:pPr>
              <w:rPr>
                <w:sz w:val="13"/>
                <w:szCs w:val="13"/>
              </w:rPr>
            </w:pPr>
            <w:r w:rsidRPr="00C306AE">
              <w:rPr>
                <w:sz w:val="13"/>
                <w:szCs w:val="13"/>
              </w:rPr>
              <w:t>Utilaje pentru textile şi pielărie</w:t>
            </w:r>
          </w:p>
        </w:tc>
        <w:tc>
          <w:tcPr>
            <w:tcW w:w="1560" w:type="dxa"/>
            <w:vMerge/>
            <w:vAlign w:val="center"/>
          </w:tcPr>
          <w:p w:rsidR="003556BE" w:rsidRPr="00C306AE" w:rsidRDefault="003556BE" w:rsidP="009B7607">
            <w:pPr>
              <w:jc w:val="center"/>
              <w:rPr>
                <w:sz w:val="13"/>
                <w:szCs w:val="13"/>
              </w:rPr>
            </w:pPr>
          </w:p>
        </w:tc>
        <w:tc>
          <w:tcPr>
            <w:tcW w:w="2835" w:type="dxa"/>
            <w:vMerge/>
            <w:vAlign w:val="center"/>
          </w:tcPr>
          <w:p w:rsidR="003556BE" w:rsidRPr="00C306AE" w:rsidRDefault="003556BE" w:rsidP="009B7607">
            <w:pPr>
              <w:jc w:val="right"/>
              <w:rPr>
                <w:sz w:val="14"/>
                <w:szCs w:val="14"/>
              </w:rPr>
            </w:pPr>
          </w:p>
        </w:tc>
        <w:tc>
          <w:tcPr>
            <w:tcW w:w="850" w:type="dxa"/>
            <w:vMerge/>
            <w:tcBorders>
              <w:right w:val="thinThickSmallGap" w:sz="24" w:space="0" w:color="auto"/>
            </w:tcBorders>
            <w:vAlign w:val="center"/>
          </w:tcPr>
          <w:p w:rsidR="003556BE" w:rsidRPr="00C306AE" w:rsidRDefault="003556BE" w:rsidP="009B7607">
            <w:pPr>
              <w:jc w:val="center"/>
              <w:rPr>
                <w:sz w:val="13"/>
                <w:szCs w:val="13"/>
              </w:rPr>
            </w:pPr>
          </w:p>
        </w:tc>
        <w:tc>
          <w:tcPr>
            <w:tcW w:w="1273" w:type="dxa"/>
            <w:vMerge/>
            <w:tcBorders>
              <w:left w:val="nil"/>
              <w:right w:val="thinThickSmallGap" w:sz="24" w:space="0" w:color="auto"/>
            </w:tcBorders>
            <w:vAlign w:val="center"/>
          </w:tcPr>
          <w:p w:rsidR="003556BE" w:rsidRPr="00C306AE" w:rsidRDefault="003556BE" w:rsidP="009B7607">
            <w:pPr>
              <w:jc w:val="center"/>
              <w:rPr>
                <w:b/>
                <w:bCs/>
                <w:sz w:val="13"/>
                <w:szCs w:val="13"/>
              </w:rPr>
            </w:pPr>
          </w:p>
        </w:tc>
      </w:tr>
      <w:tr w:rsidR="00C306AE" w:rsidRPr="00C306AE">
        <w:trPr>
          <w:cantSplit/>
          <w:trHeight w:val="108"/>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Autovehicule rutiere</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81"/>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Vehicule pentru transportul feroviar</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117"/>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Utilaje şi instalaţii portuare</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86"/>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Sisteme de blindate şi autovehicule rutiere</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284"/>
          <w:jc w:val="center"/>
        </w:trPr>
        <w:tc>
          <w:tcPr>
            <w:tcW w:w="1008" w:type="dxa"/>
            <w:vMerge/>
            <w:tcBorders>
              <w:left w:val="thinThickSmallGap" w:sz="24" w:space="0" w:color="auto"/>
            </w:tcBorders>
            <w:vAlign w:val="center"/>
          </w:tcPr>
          <w:p w:rsidR="003556BE" w:rsidRPr="00C306AE" w:rsidRDefault="003556BE" w:rsidP="009B7607">
            <w:pPr>
              <w:jc w:val="center"/>
              <w:rPr>
                <w:b/>
                <w:bCs/>
                <w:sz w:val="13"/>
                <w:szCs w:val="13"/>
              </w:rPr>
            </w:pPr>
          </w:p>
        </w:tc>
        <w:tc>
          <w:tcPr>
            <w:tcW w:w="1122" w:type="dxa"/>
            <w:vMerge/>
            <w:tcBorders>
              <w:right w:val="thinThickSmallGap" w:sz="24" w:space="0" w:color="auto"/>
            </w:tcBorders>
            <w:vAlign w:val="center"/>
          </w:tcPr>
          <w:p w:rsidR="003556BE" w:rsidRPr="00C306AE" w:rsidRDefault="003556BE" w:rsidP="009B7607">
            <w:pPr>
              <w:rPr>
                <w:sz w:val="13"/>
                <w:szCs w:val="13"/>
              </w:rPr>
            </w:pPr>
          </w:p>
        </w:tc>
        <w:tc>
          <w:tcPr>
            <w:tcW w:w="935" w:type="dxa"/>
            <w:vMerge/>
            <w:tcBorders>
              <w:right w:val="thinThickSmallGap" w:sz="24" w:space="0" w:color="auto"/>
            </w:tcBorders>
            <w:vAlign w:val="center"/>
          </w:tcPr>
          <w:p w:rsidR="003556BE" w:rsidRPr="00C306AE" w:rsidRDefault="003556BE"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3556BE" w:rsidRPr="00C306AE" w:rsidRDefault="003556BE" w:rsidP="009B7607">
            <w:pPr>
              <w:jc w:val="center"/>
              <w:rPr>
                <w:sz w:val="13"/>
                <w:szCs w:val="13"/>
              </w:rPr>
            </w:pPr>
          </w:p>
        </w:tc>
        <w:tc>
          <w:tcPr>
            <w:tcW w:w="1653" w:type="dxa"/>
            <w:vMerge w:val="restart"/>
            <w:tcBorders>
              <w:left w:val="nil"/>
            </w:tcBorders>
            <w:vAlign w:val="center"/>
          </w:tcPr>
          <w:p w:rsidR="003556BE" w:rsidRPr="00C306AE" w:rsidRDefault="003556BE" w:rsidP="009B7607">
            <w:pPr>
              <w:rPr>
                <w:sz w:val="13"/>
                <w:szCs w:val="13"/>
              </w:rPr>
            </w:pPr>
            <w:r w:rsidRPr="00C306AE">
              <w:rPr>
                <w:sz w:val="13"/>
                <w:szCs w:val="13"/>
              </w:rPr>
              <w:t>INGINERIE ŞI MANAGEMENT</w:t>
            </w:r>
          </w:p>
        </w:tc>
        <w:tc>
          <w:tcPr>
            <w:tcW w:w="2551" w:type="dxa"/>
            <w:vAlign w:val="center"/>
          </w:tcPr>
          <w:p w:rsidR="003556BE" w:rsidRPr="00C306AE" w:rsidRDefault="003556BE" w:rsidP="009B7607">
            <w:pPr>
              <w:rPr>
                <w:sz w:val="13"/>
                <w:szCs w:val="13"/>
              </w:rPr>
            </w:pPr>
            <w:r w:rsidRPr="00C306AE">
              <w:rPr>
                <w:sz w:val="13"/>
                <w:szCs w:val="13"/>
              </w:rPr>
              <w:t>Inginerie economică în domeniul mecanic</w:t>
            </w:r>
          </w:p>
        </w:tc>
        <w:tc>
          <w:tcPr>
            <w:tcW w:w="1560" w:type="dxa"/>
            <w:vMerge/>
            <w:vAlign w:val="center"/>
          </w:tcPr>
          <w:p w:rsidR="003556BE" w:rsidRPr="00C306AE" w:rsidRDefault="003556BE" w:rsidP="009B7607">
            <w:pPr>
              <w:jc w:val="center"/>
              <w:rPr>
                <w:sz w:val="13"/>
                <w:szCs w:val="13"/>
              </w:rPr>
            </w:pPr>
          </w:p>
        </w:tc>
        <w:tc>
          <w:tcPr>
            <w:tcW w:w="2835" w:type="dxa"/>
            <w:vMerge/>
            <w:vAlign w:val="center"/>
          </w:tcPr>
          <w:p w:rsidR="003556BE" w:rsidRPr="00C306AE" w:rsidRDefault="003556BE" w:rsidP="009B7607">
            <w:pPr>
              <w:jc w:val="right"/>
              <w:rPr>
                <w:sz w:val="14"/>
                <w:szCs w:val="14"/>
              </w:rPr>
            </w:pPr>
          </w:p>
        </w:tc>
        <w:tc>
          <w:tcPr>
            <w:tcW w:w="850" w:type="dxa"/>
            <w:vMerge/>
            <w:tcBorders>
              <w:right w:val="thinThickSmallGap" w:sz="24" w:space="0" w:color="auto"/>
            </w:tcBorders>
            <w:vAlign w:val="center"/>
          </w:tcPr>
          <w:p w:rsidR="003556BE" w:rsidRPr="00C306AE" w:rsidRDefault="003556BE" w:rsidP="009B7607">
            <w:pPr>
              <w:jc w:val="center"/>
              <w:rPr>
                <w:sz w:val="13"/>
                <w:szCs w:val="13"/>
              </w:rPr>
            </w:pPr>
          </w:p>
        </w:tc>
        <w:tc>
          <w:tcPr>
            <w:tcW w:w="1273" w:type="dxa"/>
            <w:vMerge/>
            <w:tcBorders>
              <w:left w:val="nil"/>
              <w:right w:val="thinThickSmallGap" w:sz="24" w:space="0" w:color="auto"/>
            </w:tcBorders>
            <w:vAlign w:val="center"/>
          </w:tcPr>
          <w:p w:rsidR="003556BE" w:rsidRPr="00C306AE" w:rsidRDefault="003556BE" w:rsidP="009B7607">
            <w:pPr>
              <w:jc w:val="center"/>
              <w:rPr>
                <w:b/>
                <w:bCs/>
                <w:sz w:val="13"/>
                <w:szCs w:val="13"/>
              </w:rPr>
            </w:pPr>
          </w:p>
        </w:tc>
      </w:tr>
      <w:tr w:rsidR="00C306AE" w:rsidRPr="00C306AE">
        <w:trPr>
          <w:cantSplit/>
          <w:trHeight w:val="284"/>
          <w:jc w:val="center"/>
        </w:trPr>
        <w:tc>
          <w:tcPr>
            <w:tcW w:w="1008" w:type="dxa"/>
            <w:vMerge/>
            <w:tcBorders>
              <w:left w:val="thinThickSmallGap" w:sz="24" w:space="0" w:color="auto"/>
            </w:tcBorders>
            <w:vAlign w:val="center"/>
          </w:tcPr>
          <w:p w:rsidR="003556BE" w:rsidRPr="00C306AE" w:rsidRDefault="003556BE" w:rsidP="009B7607">
            <w:pPr>
              <w:jc w:val="center"/>
              <w:rPr>
                <w:b/>
                <w:bCs/>
                <w:sz w:val="13"/>
                <w:szCs w:val="13"/>
              </w:rPr>
            </w:pPr>
          </w:p>
        </w:tc>
        <w:tc>
          <w:tcPr>
            <w:tcW w:w="1122" w:type="dxa"/>
            <w:vMerge/>
            <w:tcBorders>
              <w:right w:val="thinThickSmallGap" w:sz="24" w:space="0" w:color="auto"/>
            </w:tcBorders>
            <w:vAlign w:val="center"/>
          </w:tcPr>
          <w:p w:rsidR="003556BE" w:rsidRPr="00C306AE" w:rsidRDefault="003556BE" w:rsidP="009B7607">
            <w:pPr>
              <w:rPr>
                <w:sz w:val="13"/>
                <w:szCs w:val="13"/>
              </w:rPr>
            </w:pPr>
          </w:p>
        </w:tc>
        <w:tc>
          <w:tcPr>
            <w:tcW w:w="935" w:type="dxa"/>
            <w:vMerge/>
            <w:tcBorders>
              <w:right w:val="thinThickSmallGap" w:sz="24" w:space="0" w:color="auto"/>
            </w:tcBorders>
            <w:vAlign w:val="center"/>
          </w:tcPr>
          <w:p w:rsidR="003556BE" w:rsidRPr="00C306AE" w:rsidRDefault="003556BE"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3556BE" w:rsidRPr="00C306AE" w:rsidRDefault="003556BE" w:rsidP="009B7607">
            <w:pPr>
              <w:jc w:val="center"/>
              <w:rPr>
                <w:sz w:val="13"/>
                <w:szCs w:val="13"/>
              </w:rPr>
            </w:pPr>
          </w:p>
        </w:tc>
        <w:tc>
          <w:tcPr>
            <w:tcW w:w="1653" w:type="dxa"/>
            <w:vMerge/>
            <w:tcBorders>
              <w:left w:val="nil"/>
            </w:tcBorders>
            <w:vAlign w:val="center"/>
          </w:tcPr>
          <w:p w:rsidR="003556BE" w:rsidRPr="00C306AE" w:rsidRDefault="003556BE" w:rsidP="009B7607">
            <w:pPr>
              <w:rPr>
                <w:sz w:val="13"/>
                <w:szCs w:val="13"/>
              </w:rPr>
            </w:pPr>
          </w:p>
        </w:tc>
        <w:tc>
          <w:tcPr>
            <w:tcW w:w="2551" w:type="dxa"/>
            <w:vAlign w:val="center"/>
          </w:tcPr>
          <w:p w:rsidR="003556BE" w:rsidRPr="00C306AE" w:rsidRDefault="003556BE" w:rsidP="009B7607">
            <w:pPr>
              <w:rPr>
                <w:sz w:val="13"/>
                <w:szCs w:val="13"/>
              </w:rPr>
            </w:pPr>
            <w:r w:rsidRPr="00C306AE">
              <w:rPr>
                <w:sz w:val="13"/>
                <w:szCs w:val="13"/>
              </w:rPr>
              <w:t>Inginerie economică industrială</w:t>
            </w:r>
          </w:p>
        </w:tc>
        <w:tc>
          <w:tcPr>
            <w:tcW w:w="1560" w:type="dxa"/>
            <w:vMerge/>
            <w:vAlign w:val="center"/>
          </w:tcPr>
          <w:p w:rsidR="003556BE" w:rsidRPr="00C306AE" w:rsidRDefault="003556BE" w:rsidP="009B7607">
            <w:pPr>
              <w:jc w:val="center"/>
              <w:rPr>
                <w:sz w:val="13"/>
                <w:szCs w:val="13"/>
              </w:rPr>
            </w:pPr>
          </w:p>
        </w:tc>
        <w:tc>
          <w:tcPr>
            <w:tcW w:w="2835" w:type="dxa"/>
            <w:vMerge/>
            <w:vAlign w:val="center"/>
          </w:tcPr>
          <w:p w:rsidR="003556BE" w:rsidRPr="00C306AE" w:rsidRDefault="003556BE" w:rsidP="009B7607">
            <w:pPr>
              <w:jc w:val="right"/>
              <w:rPr>
                <w:sz w:val="14"/>
                <w:szCs w:val="14"/>
              </w:rPr>
            </w:pPr>
          </w:p>
        </w:tc>
        <w:tc>
          <w:tcPr>
            <w:tcW w:w="850" w:type="dxa"/>
            <w:vMerge/>
            <w:tcBorders>
              <w:right w:val="thinThickSmallGap" w:sz="24" w:space="0" w:color="auto"/>
            </w:tcBorders>
            <w:vAlign w:val="center"/>
          </w:tcPr>
          <w:p w:rsidR="003556BE" w:rsidRPr="00C306AE" w:rsidRDefault="003556BE" w:rsidP="009B7607">
            <w:pPr>
              <w:jc w:val="center"/>
              <w:rPr>
                <w:sz w:val="13"/>
                <w:szCs w:val="13"/>
              </w:rPr>
            </w:pPr>
          </w:p>
        </w:tc>
        <w:tc>
          <w:tcPr>
            <w:tcW w:w="1273" w:type="dxa"/>
            <w:vMerge/>
            <w:tcBorders>
              <w:left w:val="nil"/>
              <w:right w:val="thinThickSmallGap" w:sz="24" w:space="0" w:color="auto"/>
            </w:tcBorders>
            <w:vAlign w:val="center"/>
          </w:tcPr>
          <w:p w:rsidR="003556BE" w:rsidRPr="00C306AE" w:rsidRDefault="003556BE" w:rsidP="009B7607">
            <w:pPr>
              <w:jc w:val="center"/>
              <w:rPr>
                <w:b/>
                <w:bCs/>
                <w:sz w:val="13"/>
                <w:szCs w:val="13"/>
              </w:rPr>
            </w:pPr>
          </w:p>
        </w:tc>
      </w:tr>
      <w:tr w:rsidR="00C306AE" w:rsidRPr="00C306AE">
        <w:trPr>
          <w:cantSplit/>
          <w:trHeight w:val="161"/>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val="restart"/>
            <w:tcBorders>
              <w:left w:val="nil"/>
            </w:tcBorders>
            <w:vAlign w:val="center"/>
          </w:tcPr>
          <w:p w:rsidR="009B7607" w:rsidRPr="00C306AE" w:rsidRDefault="009B7607" w:rsidP="009B7607">
            <w:pPr>
              <w:rPr>
                <w:sz w:val="13"/>
                <w:szCs w:val="13"/>
              </w:rPr>
            </w:pPr>
            <w:r w:rsidRPr="00C306AE">
              <w:rPr>
                <w:sz w:val="13"/>
                <w:szCs w:val="13"/>
              </w:rPr>
              <w:t>MECATRONICĂ </w:t>
            </w:r>
          </w:p>
          <w:p w:rsidR="009B7607" w:rsidRPr="00C306AE" w:rsidRDefault="009B7607" w:rsidP="009B7607">
            <w:pPr>
              <w:rPr>
                <w:sz w:val="13"/>
                <w:szCs w:val="13"/>
              </w:rPr>
            </w:pPr>
            <w:r w:rsidRPr="00C306AE">
              <w:rPr>
                <w:sz w:val="13"/>
                <w:szCs w:val="13"/>
              </w:rPr>
              <w:t xml:space="preserve">ŞI ROBOTICĂ </w:t>
            </w:r>
          </w:p>
        </w:tc>
        <w:tc>
          <w:tcPr>
            <w:tcW w:w="2551" w:type="dxa"/>
            <w:vAlign w:val="center"/>
          </w:tcPr>
          <w:p w:rsidR="009B7607" w:rsidRPr="00C306AE" w:rsidRDefault="009B7607" w:rsidP="009B7607">
            <w:pPr>
              <w:rPr>
                <w:sz w:val="13"/>
                <w:szCs w:val="13"/>
              </w:rPr>
            </w:pPr>
            <w:r w:rsidRPr="00C306AE">
              <w:rPr>
                <w:sz w:val="13"/>
                <w:szCs w:val="13"/>
              </w:rPr>
              <w:t>Mecatronică</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161"/>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Robotică</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161"/>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val="restart"/>
            <w:tcBorders>
              <w:left w:val="nil"/>
            </w:tcBorders>
            <w:vAlign w:val="center"/>
          </w:tcPr>
          <w:p w:rsidR="009B7607" w:rsidRPr="00C306AE" w:rsidRDefault="009B7607" w:rsidP="009B7607">
            <w:pPr>
              <w:rPr>
                <w:sz w:val="13"/>
                <w:szCs w:val="13"/>
              </w:rPr>
            </w:pPr>
            <w:r w:rsidRPr="00C306AE">
              <w:rPr>
                <w:sz w:val="13"/>
                <w:szCs w:val="13"/>
              </w:rPr>
              <w:t>INGINERIA AUTOVEHICULELOR</w:t>
            </w:r>
          </w:p>
        </w:tc>
        <w:tc>
          <w:tcPr>
            <w:tcW w:w="2551" w:type="dxa"/>
            <w:vAlign w:val="center"/>
          </w:tcPr>
          <w:p w:rsidR="009B7607" w:rsidRPr="00C306AE" w:rsidRDefault="009B7607" w:rsidP="009B7607">
            <w:pPr>
              <w:rPr>
                <w:sz w:val="14"/>
                <w:szCs w:val="14"/>
              </w:rPr>
            </w:pPr>
            <w:r w:rsidRPr="00C306AE">
              <w:rPr>
                <w:sz w:val="14"/>
                <w:szCs w:val="14"/>
              </w:rPr>
              <w:t>Construcţii de autovehicule</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161"/>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4"/>
                <w:szCs w:val="14"/>
              </w:rPr>
            </w:pPr>
            <w:r w:rsidRPr="00C306AE">
              <w:rPr>
                <w:sz w:val="14"/>
                <w:szCs w:val="14"/>
              </w:rPr>
              <w:t>Ingineria sistemelor de propulsie pentru autovehicule</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161"/>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4"/>
                <w:szCs w:val="14"/>
              </w:rPr>
            </w:pPr>
            <w:r w:rsidRPr="00C306AE">
              <w:rPr>
                <w:sz w:val="14"/>
                <w:szCs w:val="14"/>
              </w:rPr>
              <w:t>Autovehicule rutiere</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161"/>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4"/>
                <w:szCs w:val="14"/>
              </w:rPr>
            </w:pPr>
            <w:r w:rsidRPr="00C306AE">
              <w:rPr>
                <w:sz w:val="14"/>
                <w:szCs w:val="14"/>
              </w:rPr>
              <w:t>Echipamente şi sisteme de comandă şi control pentru autovehicule</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173"/>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4"/>
                <w:szCs w:val="14"/>
              </w:rPr>
            </w:pPr>
            <w:r w:rsidRPr="00C306AE">
              <w:rPr>
                <w:sz w:val="14"/>
                <w:szCs w:val="14"/>
              </w:rPr>
              <w:t>Blindate, automobile şi tractoare</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173"/>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tcBorders>
              <w:left w:val="nil"/>
            </w:tcBorders>
            <w:vAlign w:val="center"/>
          </w:tcPr>
          <w:p w:rsidR="009B7607" w:rsidRPr="00C306AE" w:rsidRDefault="009B7607" w:rsidP="009B7607">
            <w:pPr>
              <w:rPr>
                <w:sz w:val="13"/>
                <w:szCs w:val="13"/>
              </w:rPr>
            </w:pPr>
            <w:r w:rsidRPr="00C306AE">
              <w:rPr>
                <w:sz w:val="13"/>
                <w:szCs w:val="13"/>
              </w:rPr>
              <w:t>ŞTIINŢE INGINEREŞTI APLICATE</w:t>
            </w:r>
          </w:p>
        </w:tc>
        <w:tc>
          <w:tcPr>
            <w:tcW w:w="2551" w:type="dxa"/>
            <w:vAlign w:val="center"/>
          </w:tcPr>
          <w:p w:rsidR="009B7607" w:rsidRPr="00C306AE" w:rsidRDefault="009B7607" w:rsidP="009B7607">
            <w:pPr>
              <w:rPr>
                <w:sz w:val="14"/>
                <w:szCs w:val="14"/>
              </w:rPr>
            </w:pPr>
            <w:r w:rsidRPr="00C306AE">
              <w:rPr>
                <w:sz w:val="14"/>
                <w:szCs w:val="14"/>
              </w:rPr>
              <w:t>Inginerie medicală</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171"/>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val="restart"/>
            <w:tcBorders>
              <w:right w:val="thinThickSmallGap" w:sz="24" w:space="0" w:color="auto"/>
            </w:tcBorders>
            <w:vAlign w:val="center"/>
          </w:tcPr>
          <w:p w:rsidR="009B7607" w:rsidRPr="00C306AE" w:rsidRDefault="009B7607" w:rsidP="009B7607">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Mecanică /</w:t>
            </w:r>
          </w:p>
          <w:p w:rsidR="009B7607" w:rsidRPr="00C306AE" w:rsidRDefault="009B7607" w:rsidP="009B7607">
            <w:pPr>
              <w:pStyle w:val="Heading5"/>
              <w:rPr>
                <w:i/>
                <w:iCs/>
                <w:sz w:val="13"/>
                <w:szCs w:val="13"/>
              </w:rPr>
            </w:pPr>
            <w:r w:rsidRPr="00C306AE">
              <w:rPr>
                <w:b w:val="0"/>
                <w:bCs w:val="0"/>
                <w:sz w:val="13"/>
                <w:szCs w:val="13"/>
              </w:rPr>
              <w:t>Metalurgie</w:t>
            </w:r>
          </w:p>
        </w:tc>
        <w:tc>
          <w:tcPr>
            <w:tcW w:w="1122" w:type="dxa"/>
            <w:vMerge w:val="restart"/>
            <w:tcBorders>
              <w:left w:val="nil"/>
            </w:tcBorders>
            <w:vAlign w:val="center"/>
          </w:tcPr>
          <w:p w:rsidR="009B7607" w:rsidRPr="00C306AE" w:rsidRDefault="009B7607" w:rsidP="009B7607">
            <w:pPr>
              <w:jc w:val="center"/>
              <w:rPr>
                <w:sz w:val="13"/>
                <w:szCs w:val="13"/>
              </w:rPr>
            </w:pPr>
            <w:r w:rsidRPr="00C306AE">
              <w:rPr>
                <w:sz w:val="13"/>
                <w:szCs w:val="13"/>
              </w:rPr>
              <w:t>ŞTIINŢE INGINEREŞTI</w:t>
            </w:r>
          </w:p>
        </w:tc>
        <w:tc>
          <w:tcPr>
            <w:tcW w:w="1653" w:type="dxa"/>
            <w:vMerge w:val="restart"/>
            <w:tcBorders>
              <w:left w:val="nil"/>
            </w:tcBorders>
            <w:vAlign w:val="center"/>
          </w:tcPr>
          <w:p w:rsidR="009B7607" w:rsidRPr="00C306AE" w:rsidRDefault="009B7607" w:rsidP="009B7607">
            <w:pPr>
              <w:rPr>
                <w:sz w:val="13"/>
                <w:szCs w:val="13"/>
              </w:rPr>
            </w:pPr>
            <w:r w:rsidRPr="00C306AE">
              <w:rPr>
                <w:sz w:val="13"/>
                <w:szCs w:val="13"/>
              </w:rPr>
              <w:t>INGINERIA MATERIALELOR</w:t>
            </w:r>
          </w:p>
        </w:tc>
        <w:tc>
          <w:tcPr>
            <w:tcW w:w="2551" w:type="dxa"/>
            <w:vAlign w:val="center"/>
          </w:tcPr>
          <w:p w:rsidR="009B7607" w:rsidRPr="00C306AE" w:rsidRDefault="009B7607" w:rsidP="009B7607">
            <w:pPr>
              <w:rPr>
                <w:sz w:val="13"/>
                <w:szCs w:val="13"/>
              </w:rPr>
            </w:pPr>
            <w:r w:rsidRPr="00C306AE">
              <w:rPr>
                <w:sz w:val="13"/>
                <w:szCs w:val="13"/>
              </w:rPr>
              <w:t>Ştiinţa materialelor</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119"/>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 xml:space="preserve">Ingineria elaborării materialelor metalice       </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89"/>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 xml:space="preserve">Ingineria procesării materialelor metalice       </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93"/>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val="restart"/>
            <w:tcBorders>
              <w:left w:val="nil"/>
            </w:tcBorders>
            <w:vAlign w:val="center"/>
          </w:tcPr>
          <w:p w:rsidR="009B7607" w:rsidRPr="00C306AE" w:rsidRDefault="009B7607" w:rsidP="009B7607">
            <w:pPr>
              <w:rPr>
                <w:sz w:val="13"/>
                <w:szCs w:val="13"/>
              </w:rPr>
            </w:pPr>
            <w:r w:rsidRPr="00C306AE">
              <w:rPr>
                <w:sz w:val="13"/>
                <w:szCs w:val="13"/>
              </w:rPr>
              <w:t>MINE, PETROL ŞI GAZE</w:t>
            </w:r>
          </w:p>
        </w:tc>
        <w:tc>
          <w:tcPr>
            <w:tcW w:w="2551" w:type="dxa"/>
            <w:vAlign w:val="center"/>
          </w:tcPr>
          <w:p w:rsidR="009B7607" w:rsidRPr="00C306AE" w:rsidRDefault="009B7607" w:rsidP="009B7607">
            <w:pPr>
              <w:rPr>
                <w:sz w:val="13"/>
                <w:szCs w:val="13"/>
              </w:rPr>
            </w:pPr>
            <w:r w:rsidRPr="00C306AE">
              <w:rPr>
                <w:sz w:val="13"/>
                <w:szCs w:val="13"/>
              </w:rPr>
              <w:t>Inginerie minieră</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167"/>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Prepararea substanţelor minerale utile</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284"/>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tcBorders>
              <w:right w:val="thinThickSmallGap" w:sz="24" w:space="0" w:color="auto"/>
            </w:tcBorders>
            <w:vAlign w:val="center"/>
          </w:tcPr>
          <w:p w:rsidR="009B7607" w:rsidRPr="00C306AE" w:rsidRDefault="009B7607" w:rsidP="009B7607">
            <w:pPr>
              <w:jc w:val="center"/>
              <w:rPr>
                <w:sz w:val="13"/>
                <w:szCs w:val="13"/>
              </w:rPr>
            </w:pPr>
            <w:r w:rsidRPr="00C306AE">
              <w:rPr>
                <w:sz w:val="13"/>
                <w:szCs w:val="13"/>
              </w:rPr>
              <w:t xml:space="preserve">Mecanică/ </w:t>
            </w:r>
          </w:p>
          <w:p w:rsidR="009B7607" w:rsidRPr="00C306AE" w:rsidRDefault="009B7607" w:rsidP="009B7607">
            <w:pPr>
              <w:jc w:val="center"/>
              <w:rPr>
                <w:sz w:val="13"/>
                <w:szCs w:val="13"/>
              </w:rPr>
            </w:pPr>
            <w:r w:rsidRPr="00C306AE">
              <w:rPr>
                <w:sz w:val="13"/>
                <w:szCs w:val="13"/>
              </w:rPr>
              <w:t>Mecanică agricolă</w:t>
            </w:r>
          </w:p>
        </w:tc>
        <w:tc>
          <w:tcPr>
            <w:tcW w:w="1122" w:type="dxa"/>
            <w:tcBorders>
              <w:left w:val="nil"/>
            </w:tcBorders>
            <w:vAlign w:val="center"/>
          </w:tcPr>
          <w:p w:rsidR="009B7607" w:rsidRPr="00C306AE" w:rsidRDefault="009B7607" w:rsidP="009B7607">
            <w:pPr>
              <w:jc w:val="center"/>
              <w:rPr>
                <w:sz w:val="13"/>
                <w:szCs w:val="13"/>
              </w:rPr>
            </w:pPr>
            <w:r w:rsidRPr="00C306AE">
              <w:rPr>
                <w:sz w:val="13"/>
                <w:szCs w:val="13"/>
              </w:rPr>
              <w:t>ŞTIINŢE AGRICOLE ŞI SILVICE</w:t>
            </w:r>
          </w:p>
        </w:tc>
        <w:tc>
          <w:tcPr>
            <w:tcW w:w="1653" w:type="dxa"/>
            <w:tcBorders>
              <w:left w:val="nil"/>
            </w:tcBorders>
            <w:vAlign w:val="center"/>
          </w:tcPr>
          <w:p w:rsidR="009B7607" w:rsidRPr="00C306AE" w:rsidRDefault="009B7607" w:rsidP="009B7607">
            <w:pPr>
              <w:rPr>
                <w:sz w:val="13"/>
                <w:szCs w:val="13"/>
              </w:rPr>
            </w:pPr>
            <w:r w:rsidRPr="00C306AE">
              <w:rPr>
                <w:sz w:val="13"/>
                <w:szCs w:val="13"/>
              </w:rPr>
              <w:t>AGRONOMIE</w:t>
            </w:r>
          </w:p>
        </w:tc>
        <w:tc>
          <w:tcPr>
            <w:tcW w:w="2551" w:type="dxa"/>
            <w:vAlign w:val="center"/>
          </w:tcPr>
          <w:p w:rsidR="009B7607" w:rsidRPr="00C306AE" w:rsidRDefault="009B7607" w:rsidP="009B7607">
            <w:pPr>
              <w:rPr>
                <w:sz w:val="13"/>
                <w:szCs w:val="13"/>
              </w:rPr>
            </w:pPr>
            <w:r w:rsidRPr="00C306AE">
              <w:rPr>
                <w:sz w:val="13"/>
                <w:szCs w:val="13"/>
              </w:rPr>
              <w:t xml:space="preserve">Exploatarea maşinilor şi instalaţiilor pentru agricultură şi industria alimentară                                         </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284"/>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tcBorders>
              <w:right w:val="thinThickSmallGap" w:sz="24" w:space="0" w:color="auto"/>
            </w:tcBorders>
            <w:vAlign w:val="center"/>
          </w:tcPr>
          <w:p w:rsidR="009B7607" w:rsidRPr="00C306AE" w:rsidRDefault="009B7607" w:rsidP="009B7607">
            <w:pPr>
              <w:jc w:val="center"/>
              <w:rPr>
                <w:sz w:val="13"/>
                <w:szCs w:val="13"/>
              </w:rPr>
            </w:pPr>
            <w:r w:rsidRPr="00C306AE">
              <w:rPr>
                <w:sz w:val="13"/>
                <w:szCs w:val="13"/>
              </w:rPr>
              <w:t>Mecanică/</w:t>
            </w:r>
          </w:p>
          <w:p w:rsidR="009B7607" w:rsidRPr="00C306AE" w:rsidRDefault="009B7607" w:rsidP="009B7607">
            <w:pPr>
              <w:jc w:val="center"/>
              <w:rPr>
                <w:sz w:val="13"/>
                <w:szCs w:val="13"/>
              </w:rPr>
            </w:pPr>
            <w:r w:rsidRPr="00C306AE">
              <w:rPr>
                <w:sz w:val="13"/>
                <w:szCs w:val="13"/>
              </w:rPr>
              <w:t>Mecanică în construcţii</w:t>
            </w:r>
          </w:p>
        </w:tc>
        <w:tc>
          <w:tcPr>
            <w:tcW w:w="1122" w:type="dxa"/>
            <w:tcBorders>
              <w:left w:val="nil"/>
            </w:tcBorders>
            <w:vAlign w:val="center"/>
          </w:tcPr>
          <w:p w:rsidR="009B7607" w:rsidRPr="00C306AE" w:rsidRDefault="009B7607" w:rsidP="009B7607">
            <w:pPr>
              <w:jc w:val="center"/>
              <w:rPr>
                <w:sz w:val="13"/>
                <w:szCs w:val="13"/>
              </w:rPr>
            </w:pPr>
            <w:r w:rsidRPr="00C306AE">
              <w:rPr>
                <w:sz w:val="13"/>
                <w:szCs w:val="13"/>
              </w:rPr>
              <w:t>ŞTIINŢE INGINEREŞTI</w:t>
            </w:r>
          </w:p>
          <w:p w:rsidR="009B7607" w:rsidRPr="00C306AE" w:rsidRDefault="009B7607" w:rsidP="009B7607">
            <w:pPr>
              <w:jc w:val="center"/>
              <w:rPr>
                <w:sz w:val="13"/>
                <w:szCs w:val="13"/>
              </w:rPr>
            </w:pPr>
          </w:p>
        </w:tc>
        <w:tc>
          <w:tcPr>
            <w:tcW w:w="1653" w:type="dxa"/>
            <w:tcBorders>
              <w:left w:val="nil"/>
            </w:tcBorders>
            <w:vAlign w:val="center"/>
          </w:tcPr>
          <w:p w:rsidR="009B7607" w:rsidRPr="00C306AE" w:rsidRDefault="009B7607" w:rsidP="009B7607">
            <w:pPr>
              <w:rPr>
                <w:sz w:val="13"/>
                <w:szCs w:val="13"/>
              </w:rPr>
            </w:pPr>
            <w:r w:rsidRPr="00C306AE">
              <w:rPr>
                <w:sz w:val="13"/>
                <w:szCs w:val="13"/>
              </w:rPr>
              <w:t>MINE, PETROL ŞI GAZE</w:t>
            </w:r>
          </w:p>
        </w:tc>
        <w:tc>
          <w:tcPr>
            <w:tcW w:w="2551" w:type="dxa"/>
            <w:vAlign w:val="center"/>
          </w:tcPr>
          <w:p w:rsidR="009B7607" w:rsidRPr="00C306AE" w:rsidRDefault="009B7607" w:rsidP="009B7607">
            <w:pPr>
              <w:rPr>
                <w:sz w:val="13"/>
                <w:szCs w:val="13"/>
              </w:rPr>
            </w:pPr>
            <w:r w:rsidRPr="00C306AE">
              <w:rPr>
                <w:sz w:val="13"/>
                <w:szCs w:val="13"/>
              </w:rPr>
              <w:t>Topografie minieră</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155"/>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val="restart"/>
            <w:tcBorders>
              <w:right w:val="thinThickSmallGap" w:sz="24" w:space="0" w:color="auto"/>
            </w:tcBorders>
            <w:vAlign w:val="center"/>
          </w:tcPr>
          <w:p w:rsidR="009B7607" w:rsidRPr="00C306AE" w:rsidRDefault="009B7607" w:rsidP="009B7607">
            <w:pPr>
              <w:pStyle w:val="Heading5"/>
              <w:rPr>
                <w:b w:val="0"/>
                <w:bCs w:val="0"/>
                <w:sz w:val="13"/>
                <w:szCs w:val="13"/>
              </w:rPr>
            </w:pPr>
            <w:r w:rsidRPr="00C306AE">
              <w:rPr>
                <w:b w:val="0"/>
                <w:bCs w:val="0"/>
                <w:sz w:val="13"/>
                <w:szCs w:val="13"/>
              </w:rPr>
              <w:t>Mecanică /</w:t>
            </w:r>
          </w:p>
          <w:p w:rsidR="009B7607" w:rsidRPr="00C306AE" w:rsidRDefault="009B7607" w:rsidP="009B7607">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sz w:val="13"/>
                <w:szCs w:val="13"/>
              </w:rPr>
              <w:t>Mecanică nave</w:t>
            </w:r>
          </w:p>
        </w:tc>
        <w:tc>
          <w:tcPr>
            <w:tcW w:w="1122" w:type="dxa"/>
            <w:vMerge w:val="restart"/>
            <w:tcBorders>
              <w:left w:val="nil"/>
            </w:tcBorders>
            <w:vAlign w:val="center"/>
          </w:tcPr>
          <w:p w:rsidR="009B7607" w:rsidRPr="00C306AE" w:rsidRDefault="009B7607" w:rsidP="009B7607">
            <w:pPr>
              <w:jc w:val="center"/>
              <w:rPr>
                <w:sz w:val="13"/>
                <w:szCs w:val="13"/>
              </w:rPr>
            </w:pPr>
            <w:r w:rsidRPr="00C306AE">
              <w:rPr>
                <w:sz w:val="13"/>
                <w:szCs w:val="13"/>
              </w:rPr>
              <w:t>ŞTIINŢE INGINEREŞTI</w:t>
            </w:r>
          </w:p>
        </w:tc>
        <w:tc>
          <w:tcPr>
            <w:tcW w:w="1653" w:type="dxa"/>
            <w:vMerge w:val="restart"/>
            <w:tcBorders>
              <w:left w:val="nil"/>
            </w:tcBorders>
            <w:vAlign w:val="center"/>
          </w:tcPr>
          <w:p w:rsidR="009B7607" w:rsidRPr="00C306AE" w:rsidRDefault="009B7607" w:rsidP="009B7607">
            <w:pPr>
              <w:rPr>
                <w:sz w:val="13"/>
                <w:szCs w:val="13"/>
              </w:rPr>
            </w:pPr>
            <w:r w:rsidRPr="00C306AE">
              <w:rPr>
                <w:sz w:val="13"/>
                <w:szCs w:val="13"/>
              </w:rPr>
              <w:t>INGINERIE NAVALĂ ŞI NAVIGŢIE</w:t>
            </w:r>
          </w:p>
        </w:tc>
        <w:tc>
          <w:tcPr>
            <w:tcW w:w="2551" w:type="dxa"/>
            <w:vAlign w:val="center"/>
          </w:tcPr>
          <w:p w:rsidR="009B7607" w:rsidRPr="00C306AE" w:rsidRDefault="009B7607" w:rsidP="009B7607">
            <w:pPr>
              <w:rPr>
                <w:sz w:val="13"/>
                <w:szCs w:val="13"/>
              </w:rPr>
            </w:pPr>
            <w:r w:rsidRPr="00C306AE">
              <w:rPr>
                <w:sz w:val="13"/>
                <w:szCs w:val="13"/>
              </w:rPr>
              <w:t xml:space="preserve">Sisteme şi echipamente navale  </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284"/>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Arhitectură navală</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61"/>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val="restart"/>
            <w:tcBorders>
              <w:left w:val="nil"/>
            </w:tcBorders>
            <w:vAlign w:val="center"/>
          </w:tcPr>
          <w:p w:rsidR="009B7607" w:rsidRPr="00C306AE" w:rsidRDefault="009B7607" w:rsidP="009B7607">
            <w:pPr>
              <w:rPr>
                <w:sz w:val="13"/>
                <w:szCs w:val="13"/>
              </w:rPr>
            </w:pPr>
            <w:r w:rsidRPr="00C306AE">
              <w:rPr>
                <w:sz w:val="13"/>
                <w:szCs w:val="13"/>
              </w:rPr>
              <w:t>ARHITECTURĂ NAVALĂ</w:t>
            </w:r>
          </w:p>
        </w:tc>
        <w:tc>
          <w:tcPr>
            <w:tcW w:w="2551" w:type="dxa"/>
            <w:vAlign w:val="center"/>
          </w:tcPr>
          <w:p w:rsidR="009B7607" w:rsidRPr="00C306AE" w:rsidRDefault="009B7607" w:rsidP="009B7607">
            <w:pPr>
              <w:rPr>
                <w:sz w:val="13"/>
                <w:szCs w:val="13"/>
              </w:rPr>
            </w:pPr>
            <w:r w:rsidRPr="00C306AE">
              <w:rPr>
                <w:sz w:val="13"/>
                <w:szCs w:val="13"/>
              </w:rPr>
              <w:t>Arhitectură navală</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61"/>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 xml:space="preserve">Sisteme şi echipamente navale  </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C306AE" w:rsidRPr="00C306AE">
        <w:trPr>
          <w:cantSplit/>
          <w:trHeight w:val="61"/>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val="restart"/>
            <w:tcBorders>
              <w:right w:val="thinThickSmallGap" w:sz="24" w:space="0" w:color="auto"/>
            </w:tcBorders>
            <w:vAlign w:val="center"/>
          </w:tcPr>
          <w:p w:rsidR="009B7607" w:rsidRPr="00C306AE" w:rsidRDefault="009B7607" w:rsidP="009B7607">
            <w:pPr>
              <w:pStyle w:val="Heading5"/>
              <w:rPr>
                <w:b w:val="0"/>
                <w:bCs w:val="0"/>
                <w:sz w:val="13"/>
                <w:szCs w:val="13"/>
              </w:rPr>
            </w:pPr>
            <w:r w:rsidRPr="00C306AE">
              <w:rPr>
                <w:b w:val="0"/>
                <w:bCs w:val="0"/>
                <w:sz w:val="13"/>
                <w:szCs w:val="13"/>
              </w:rPr>
              <w:t>Mecanică /</w:t>
            </w:r>
          </w:p>
          <w:p w:rsidR="009B7607" w:rsidRPr="00C306AE" w:rsidRDefault="009B7607" w:rsidP="009B7607">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sz w:val="13"/>
                <w:szCs w:val="13"/>
              </w:rPr>
              <w:t>Petrol şi gaze</w:t>
            </w:r>
          </w:p>
        </w:tc>
        <w:tc>
          <w:tcPr>
            <w:tcW w:w="1122" w:type="dxa"/>
            <w:vMerge w:val="restart"/>
            <w:tcBorders>
              <w:left w:val="nil"/>
            </w:tcBorders>
            <w:vAlign w:val="center"/>
          </w:tcPr>
          <w:p w:rsidR="009B7607" w:rsidRPr="00C306AE" w:rsidRDefault="009B7607" w:rsidP="009B7607">
            <w:pPr>
              <w:jc w:val="center"/>
              <w:rPr>
                <w:sz w:val="13"/>
                <w:szCs w:val="13"/>
              </w:rPr>
            </w:pPr>
            <w:r w:rsidRPr="00C306AE">
              <w:rPr>
                <w:sz w:val="13"/>
                <w:szCs w:val="13"/>
              </w:rPr>
              <w:t>ŞTIINŢE INGINEREŞTI</w:t>
            </w:r>
          </w:p>
          <w:p w:rsidR="009B7607" w:rsidRPr="00C306AE" w:rsidRDefault="009B7607" w:rsidP="009B7607">
            <w:pPr>
              <w:jc w:val="center"/>
              <w:rPr>
                <w:sz w:val="13"/>
                <w:szCs w:val="13"/>
              </w:rPr>
            </w:pPr>
          </w:p>
        </w:tc>
        <w:tc>
          <w:tcPr>
            <w:tcW w:w="1653" w:type="dxa"/>
            <w:vMerge w:val="restart"/>
            <w:tcBorders>
              <w:left w:val="nil"/>
            </w:tcBorders>
            <w:vAlign w:val="center"/>
          </w:tcPr>
          <w:p w:rsidR="009B7607" w:rsidRPr="00C306AE" w:rsidRDefault="009B7607" w:rsidP="009B7607">
            <w:pPr>
              <w:rPr>
                <w:sz w:val="13"/>
                <w:szCs w:val="13"/>
              </w:rPr>
            </w:pPr>
            <w:r w:rsidRPr="00C306AE">
              <w:rPr>
                <w:sz w:val="13"/>
                <w:szCs w:val="13"/>
              </w:rPr>
              <w:t>MINE, PETROL ŞI GAZE</w:t>
            </w:r>
          </w:p>
        </w:tc>
        <w:tc>
          <w:tcPr>
            <w:tcW w:w="2551" w:type="dxa"/>
            <w:vAlign w:val="center"/>
          </w:tcPr>
          <w:p w:rsidR="009B7607" w:rsidRPr="00C306AE" w:rsidRDefault="009B7607" w:rsidP="009B7607">
            <w:pPr>
              <w:rPr>
                <w:sz w:val="13"/>
                <w:szCs w:val="13"/>
              </w:rPr>
            </w:pPr>
            <w:r w:rsidRPr="00C306AE">
              <w:rPr>
                <w:sz w:val="13"/>
                <w:szCs w:val="13"/>
              </w:rPr>
              <w:t>Inginerie de petrol şi gaze</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r w:rsidR="009B7607" w:rsidRPr="00C306AE">
        <w:trPr>
          <w:cantSplit/>
          <w:trHeight w:val="284"/>
          <w:jc w:val="center"/>
        </w:trPr>
        <w:tc>
          <w:tcPr>
            <w:tcW w:w="1008" w:type="dxa"/>
            <w:vMerge/>
            <w:tcBorders>
              <w:left w:val="thinThickSmallGap" w:sz="24" w:space="0" w:color="auto"/>
            </w:tcBorders>
            <w:vAlign w:val="center"/>
          </w:tcPr>
          <w:p w:rsidR="009B7607" w:rsidRPr="00C306AE" w:rsidRDefault="009B7607" w:rsidP="009B7607">
            <w:pPr>
              <w:jc w:val="center"/>
              <w:rPr>
                <w:b/>
                <w:bCs/>
                <w:sz w:val="13"/>
                <w:szCs w:val="13"/>
              </w:rPr>
            </w:pPr>
          </w:p>
        </w:tc>
        <w:tc>
          <w:tcPr>
            <w:tcW w:w="1122" w:type="dxa"/>
            <w:vMerge/>
            <w:tcBorders>
              <w:right w:val="thinThickSmallGap" w:sz="24" w:space="0" w:color="auto"/>
            </w:tcBorders>
            <w:vAlign w:val="center"/>
          </w:tcPr>
          <w:p w:rsidR="009B7607" w:rsidRPr="00C306AE" w:rsidRDefault="009B7607" w:rsidP="009B7607">
            <w:pPr>
              <w:rPr>
                <w:sz w:val="13"/>
                <w:szCs w:val="13"/>
              </w:rPr>
            </w:pPr>
          </w:p>
        </w:tc>
        <w:tc>
          <w:tcPr>
            <w:tcW w:w="935" w:type="dxa"/>
            <w:vMerge/>
            <w:tcBorders>
              <w:right w:val="thinThickSmallGap" w:sz="24" w:space="0" w:color="auto"/>
            </w:tcBorders>
            <w:vAlign w:val="center"/>
          </w:tcPr>
          <w:p w:rsidR="009B7607" w:rsidRPr="00C306AE" w:rsidRDefault="009B7607" w:rsidP="009B7607">
            <w:pPr>
              <w:pStyle w:val="Heading5"/>
              <w:rPr>
                <w:b w:val="0"/>
                <w:bCs w:val="0"/>
                <w:sz w:val="13"/>
                <w:szCs w:val="13"/>
              </w:rPr>
            </w:pPr>
          </w:p>
        </w:tc>
        <w:tc>
          <w:tcPr>
            <w:tcW w:w="1122" w:type="dxa"/>
            <w:vMerge/>
            <w:tcBorders>
              <w:left w:val="nil"/>
            </w:tcBorders>
            <w:vAlign w:val="center"/>
          </w:tcPr>
          <w:p w:rsidR="009B7607" w:rsidRPr="00C306AE" w:rsidRDefault="009B7607" w:rsidP="009B7607">
            <w:pPr>
              <w:jc w:val="center"/>
              <w:rPr>
                <w:sz w:val="13"/>
                <w:szCs w:val="13"/>
              </w:rPr>
            </w:pPr>
          </w:p>
        </w:tc>
        <w:tc>
          <w:tcPr>
            <w:tcW w:w="1653" w:type="dxa"/>
            <w:vMerge/>
            <w:tcBorders>
              <w:left w:val="nil"/>
            </w:tcBorders>
            <w:vAlign w:val="center"/>
          </w:tcPr>
          <w:p w:rsidR="009B7607" w:rsidRPr="00C306AE" w:rsidRDefault="009B7607" w:rsidP="009B7607">
            <w:pPr>
              <w:rPr>
                <w:sz w:val="13"/>
                <w:szCs w:val="13"/>
              </w:rPr>
            </w:pPr>
          </w:p>
        </w:tc>
        <w:tc>
          <w:tcPr>
            <w:tcW w:w="2551" w:type="dxa"/>
            <w:vAlign w:val="center"/>
          </w:tcPr>
          <w:p w:rsidR="009B7607" w:rsidRPr="00C306AE" w:rsidRDefault="009B7607" w:rsidP="009B7607">
            <w:pPr>
              <w:rPr>
                <w:sz w:val="13"/>
                <w:szCs w:val="13"/>
              </w:rPr>
            </w:pPr>
            <w:r w:rsidRPr="00C306AE">
              <w:rPr>
                <w:sz w:val="13"/>
                <w:szCs w:val="13"/>
              </w:rPr>
              <w:t>Transportul, depozitarea şi distribuţia hidrocarburilor</w:t>
            </w:r>
          </w:p>
        </w:tc>
        <w:tc>
          <w:tcPr>
            <w:tcW w:w="1560" w:type="dxa"/>
            <w:vMerge/>
            <w:vAlign w:val="center"/>
          </w:tcPr>
          <w:p w:rsidR="009B7607" w:rsidRPr="00C306AE" w:rsidRDefault="009B7607" w:rsidP="009B7607">
            <w:pPr>
              <w:jc w:val="center"/>
              <w:rPr>
                <w:sz w:val="13"/>
                <w:szCs w:val="13"/>
              </w:rPr>
            </w:pPr>
          </w:p>
        </w:tc>
        <w:tc>
          <w:tcPr>
            <w:tcW w:w="2835" w:type="dxa"/>
            <w:vMerge/>
            <w:vAlign w:val="center"/>
          </w:tcPr>
          <w:p w:rsidR="009B7607" w:rsidRPr="00C306AE" w:rsidRDefault="009B7607" w:rsidP="009B7607">
            <w:pPr>
              <w:jc w:val="right"/>
              <w:rPr>
                <w:sz w:val="14"/>
                <w:szCs w:val="14"/>
              </w:rPr>
            </w:pPr>
          </w:p>
        </w:tc>
        <w:tc>
          <w:tcPr>
            <w:tcW w:w="850" w:type="dxa"/>
            <w:vMerge/>
            <w:tcBorders>
              <w:right w:val="thinThickSmallGap" w:sz="24" w:space="0" w:color="auto"/>
            </w:tcBorders>
            <w:vAlign w:val="center"/>
          </w:tcPr>
          <w:p w:rsidR="009B7607" w:rsidRPr="00C306AE" w:rsidRDefault="009B7607" w:rsidP="009B7607">
            <w:pPr>
              <w:jc w:val="center"/>
              <w:rPr>
                <w:sz w:val="13"/>
                <w:szCs w:val="13"/>
              </w:rPr>
            </w:pPr>
          </w:p>
        </w:tc>
        <w:tc>
          <w:tcPr>
            <w:tcW w:w="1273" w:type="dxa"/>
            <w:vMerge/>
            <w:tcBorders>
              <w:left w:val="nil"/>
              <w:right w:val="thinThickSmallGap" w:sz="24" w:space="0" w:color="auto"/>
            </w:tcBorders>
            <w:vAlign w:val="center"/>
          </w:tcPr>
          <w:p w:rsidR="009B7607" w:rsidRPr="00C306AE" w:rsidRDefault="009B7607" w:rsidP="009B7607">
            <w:pPr>
              <w:jc w:val="center"/>
              <w:rPr>
                <w:b/>
                <w:bCs/>
                <w:sz w:val="13"/>
                <w:szCs w:val="13"/>
              </w:rPr>
            </w:pPr>
          </w:p>
        </w:tc>
      </w:tr>
    </w:tbl>
    <w:p w:rsidR="009B7607" w:rsidRPr="00C306AE" w:rsidRDefault="009B7607" w:rsidP="001D6F15"/>
    <w:p w:rsidR="009B7607" w:rsidRPr="00C306AE" w:rsidRDefault="009B7607" w:rsidP="001D6F1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53"/>
        <w:gridCol w:w="2551"/>
        <w:gridCol w:w="1560"/>
        <w:gridCol w:w="2835"/>
        <w:gridCol w:w="850"/>
        <w:gridCol w:w="1273"/>
      </w:tblGrid>
      <w:tr w:rsidR="00C306AE" w:rsidRPr="00C306AE" w:rsidTr="00892D4D">
        <w:trPr>
          <w:cantSplit/>
          <w:trHeight w:val="137"/>
          <w:jc w:val="center"/>
        </w:trPr>
        <w:tc>
          <w:tcPr>
            <w:tcW w:w="1008" w:type="dxa"/>
            <w:vMerge w:val="restart"/>
            <w:tcBorders>
              <w:left w:val="thinThickSmallGap" w:sz="24" w:space="0" w:color="auto"/>
            </w:tcBorders>
            <w:vAlign w:val="center"/>
          </w:tcPr>
          <w:p w:rsidR="00DE7EFE" w:rsidRPr="00C306AE" w:rsidRDefault="00DE7EFE" w:rsidP="00DE7EFE">
            <w:pPr>
              <w:jc w:val="center"/>
              <w:rPr>
                <w:b/>
                <w:bCs/>
                <w:sz w:val="14"/>
                <w:szCs w:val="14"/>
              </w:rPr>
            </w:pPr>
            <w:r w:rsidRPr="00C306AE">
              <w:rPr>
                <w:b/>
                <w:bCs/>
                <w:sz w:val="14"/>
                <w:szCs w:val="14"/>
              </w:rPr>
              <w:lastRenderedPageBreak/>
              <w:t xml:space="preserve">Învăţământ </w:t>
            </w:r>
          </w:p>
          <w:p w:rsidR="00DE7EFE" w:rsidRPr="00C306AE" w:rsidRDefault="00DE7EFE" w:rsidP="00DE7EFE">
            <w:pPr>
              <w:jc w:val="center"/>
              <w:rPr>
                <w:b/>
                <w:bCs/>
                <w:sz w:val="14"/>
                <w:szCs w:val="14"/>
              </w:rPr>
            </w:pPr>
            <w:r w:rsidRPr="00C306AE">
              <w:rPr>
                <w:b/>
                <w:bCs/>
                <w:sz w:val="14"/>
                <w:szCs w:val="14"/>
              </w:rPr>
              <w:t>liceal/</w:t>
            </w:r>
          </w:p>
          <w:p w:rsidR="00DE7EFE" w:rsidRPr="00C306AE" w:rsidRDefault="00DE7EFE" w:rsidP="00DE7EFE">
            <w:pPr>
              <w:jc w:val="center"/>
              <w:rPr>
                <w:b/>
                <w:bCs/>
                <w:sz w:val="14"/>
                <w:szCs w:val="14"/>
              </w:rPr>
            </w:pPr>
            <w:r w:rsidRPr="00C306AE">
              <w:rPr>
                <w:b/>
                <w:bCs/>
                <w:sz w:val="14"/>
                <w:szCs w:val="14"/>
              </w:rPr>
              <w:t xml:space="preserve"> Anul de completare/ Învăţământ profesional/</w:t>
            </w:r>
          </w:p>
          <w:p w:rsidR="00DE7EFE" w:rsidRPr="00C306AE" w:rsidRDefault="00DE7EFE" w:rsidP="00DE7EFE">
            <w:pPr>
              <w:jc w:val="center"/>
              <w:rPr>
                <w:b/>
                <w:bCs/>
                <w:sz w:val="14"/>
                <w:szCs w:val="14"/>
              </w:rPr>
            </w:pPr>
            <w:r w:rsidRPr="00C306AE">
              <w:rPr>
                <w:b/>
                <w:bCs/>
                <w:sz w:val="14"/>
                <w:szCs w:val="14"/>
              </w:rPr>
              <w:t>Stagii de pregătire practică</w:t>
            </w:r>
          </w:p>
        </w:tc>
        <w:tc>
          <w:tcPr>
            <w:tcW w:w="1122" w:type="dxa"/>
            <w:vMerge w:val="restart"/>
            <w:tcBorders>
              <w:right w:val="thinThickSmallGap" w:sz="24" w:space="0" w:color="auto"/>
            </w:tcBorders>
            <w:vAlign w:val="center"/>
          </w:tcPr>
          <w:p w:rsidR="00DE7EFE" w:rsidRPr="00C306AE" w:rsidRDefault="00DE7EFE" w:rsidP="00892D4D">
            <w:pPr>
              <w:jc w:val="center"/>
              <w:rPr>
                <w:b/>
                <w:bCs/>
                <w:sz w:val="14"/>
                <w:szCs w:val="14"/>
              </w:rPr>
            </w:pPr>
            <w:r w:rsidRPr="00C306AE">
              <w:rPr>
                <w:b/>
                <w:bCs/>
                <w:sz w:val="14"/>
                <w:szCs w:val="14"/>
              </w:rPr>
              <w:t>1. Pregătire -</w:t>
            </w:r>
          </w:p>
          <w:p w:rsidR="00DE7EFE" w:rsidRPr="00C306AE" w:rsidRDefault="00DE7EFE" w:rsidP="00892D4D">
            <w:pPr>
              <w:jc w:val="center"/>
              <w:rPr>
                <w:sz w:val="14"/>
                <w:szCs w:val="14"/>
              </w:rPr>
            </w:pPr>
            <w:r w:rsidRPr="00C306AE">
              <w:rPr>
                <w:b/>
                <w:bCs/>
                <w:sz w:val="14"/>
                <w:szCs w:val="14"/>
              </w:rPr>
              <w:t xml:space="preserve">instruire </w:t>
            </w:r>
          </w:p>
          <w:p w:rsidR="00DE7EFE" w:rsidRPr="00C306AE" w:rsidRDefault="00DE7EFE" w:rsidP="00892D4D">
            <w:pPr>
              <w:jc w:val="center"/>
              <w:rPr>
                <w:b/>
                <w:bCs/>
                <w:sz w:val="14"/>
                <w:szCs w:val="14"/>
              </w:rPr>
            </w:pPr>
            <w:r w:rsidRPr="00C306AE">
              <w:rPr>
                <w:b/>
                <w:bCs/>
                <w:sz w:val="14"/>
                <w:szCs w:val="14"/>
              </w:rPr>
              <w:t>practică (Mecanică)</w:t>
            </w:r>
          </w:p>
          <w:p w:rsidR="00DE7EFE" w:rsidRPr="00C306AE" w:rsidRDefault="00DE7EFE" w:rsidP="00892D4D">
            <w:pPr>
              <w:jc w:val="center"/>
              <w:rPr>
                <w:b/>
                <w:bCs/>
                <w:sz w:val="14"/>
                <w:szCs w:val="14"/>
              </w:rPr>
            </w:pPr>
          </w:p>
          <w:p w:rsidR="00DE7EFE" w:rsidRPr="00C306AE" w:rsidRDefault="00DE7EFE" w:rsidP="00892D4D">
            <w:pPr>
              <w:jc w:val="center"/>
              <w:rPr>
                <w:b/>
                <w:bCs/>
                <w:sz w:val="14"/>
                <w:szCs w:val="14"/>
              </w:rPr>
            </w:pPr>
            <w:r w:rsidRPr="00C306AE">
              <w:rPr>
                <w:b/>
                <w:bCs/>
                <w:sz w:val="14"/>
                <w:szCs w:val="14"/>
              </w:rPr>
              <w:t>2. Pregătire -</w:t>
            </w:r>
          </w:p>
          <w:p w:rsidR="00DE7EFE" w:rsidRPr="00C306AE" w:rsidRDefault="00DE7EFE" w:rsidP="00892D4D">
            <w:pPr>
              <w:jc w:val="center"/>
              <w:rPr>
                <w:sz w:val="14"/>
                <w:szCs w:val="14"/>
              </w:rPr>
            </w:pPr>
            <w:r w:rsidRPr="00C306AE">
              <w:rPr>
                <w:b/>
                <w:bCs/>
                <w:sz w:val="14"/>
                <w:szCs w:val="14"/>
              </w:rPr>
              <w:t xml:space="preserve">instruire </w:t>
            </w:r>
          </w:p>
          <w:p w:rsidR="00DE7EFE" w:rsidRPr="00C306AE" w:rsidRDefault="00DE7EFE" w:rsidP="00892D4D">
            <w:pPr>
              <w:jc w:val="center"/>
              <w:rPr>
                <w:b/>
                <w:bCs/>
                <w:sz w:val="14"/>
                <w:szCs w:val="14"/>
              </w:rPr>
            </w:pPr>
            <w:r w:rsidRPr="00C306AE">
              <w:rPr>
                <w:b/>
                <w:bCs/>
                <w:sz w:val="14"/>
                <w:szCs w:val="14"/>
              </w:rPr>
              <w:t>practică (Mecanică / Metalurgie)</w:t>
            </w:r>
          </w:p>
          <w:p w:rsidR="00DE7EFE" w:rsidRPr="00C306AE" w:rsidRDefault="00DE7EFE" w:rsidP="00892D4D">
            <w:pPr>
              <w:jc w:val="center"/>
              <w:rPr>
                <w:b/>
                <w:bCs/>
                <w:sz w:val="14"/>
                <w:szCs w:val="14"/>
              </w:rPr>
            </w:pPr>
          </w:p>
          <w:p w:rsidR="00DE7EFE" w:rsidRPr="00C306AE" w:rsidRDefault="00DE7EFE" w:rsidP="00892D4D">
            <w:pPr>
              <w:jc w:val="center"/>
              <w:rPr>
                <w:b/>
                <w:bCs/>
                <w:sz w:val="14"/>
                <w:szCs w:val="14"/>
              </w:rPr>
            </w:pPr>
            <w:r w:rsidRPr="00C306AE">
              <w:rPr>
                <w:b/>
                <w:bCs/>
                <w:sz w:val="14"/>
                <w:szCs w:val="14"/>
              </w:rPr>
              <w:t>3. Pregătire -</w:t>
            </w:r>
          </w:p>
          <w:p w:rsidR="00DE7EFE" w:rsidRPr="00C306AE" w:rsidRDefault="00DE7EFE" w:rsidP="00892D4D">
            <w:pPr>
              <w:jc w:val="center"/>
              <w:rPr>
                <w:sz w:val="14"/>
                <w:szCs w:val="14"/>
              </w:rPr>
            </w:pPr>
            <w:r w:rsidRPr="00C306AE">
              <w:rPr>
                <w:b/>
                <w:bCs/>
                <w:sz w:val="14"/>
                <w:szCs w:val="14"/>
              </w:rPr>
              <w:t xml:space="preserve">instruire </w:t>
            </w:r>
          </w:p>
          <w:p w:rsidR="00DE7EFE" w:rsidRPr="00C306AE" w:rsidRDefault="00DE7EFE" w:rsidP="00892D4D">
            <w:pPr>
              <w:jc w:val="center"/>
              <w:rPr>
                <w:b/>
                <w:bCs/>
                <w:sz w:val="14"/>
                <w:szCs w:val="14"/>
              </w:rPr>
            </w:pPr>
            <w:r w:rsidRPr="00C306AE">
              <w:rPr>
                <w:b/>
                <w:bCs/>
                <w:sz w:val="14"/>
                <w:szCs w:val="14"/>
              </w:rPr>
              <w:t>practică (Mecanică / Mecanică agricolă)</w:t>
            </w:r>
          </w:p>
          <w:p w:rsidR="00DE7EFE" w:rsidRPr="00C306AE" w:rsidRDefault="00DE7EFE" w:rsidP="00892D4D">
            <w:pPr>
              <w:jc w:val="center"/>
              <w:rPr>
                <w:b/>
                <w:bCs/>
                <w:sz w:val="14"/>
                <w:szCs w:val="14"/>
              </w:rPr>
            </w:pPr>
          </w:p>
          <w:p w:rsidR="00DE7EFE" w:rsidRPr="00C306AE" w:rsidRDefault="00DE7EFE" w:rsidP="00892D4D">
            <w:pPr>
              <w:jc w:val="center"/>
              <w:rPr>
                <w:b/>
                <w:bCs/>
                <w:sz w:val="14"/>
                <w:szCs w:val="14"/>
              </w:rPr>
            </w:pPr>
            <w:r w:rsidRPr="00C306AE">
              <w:rPr>
                <w:b/>
                <w:bCs/>
                <w:sz w:val="14"/>
                <w:szCs w:val="14"/>
              </w:rPr>
              <w:t>4. Pregătire -</w:t>
            </w:r>
          </w:p>
          <w:p w:rsidR="00DE7EFE" w:rsidRPr="00C306AE" w:rsidRDefault="00DE7EFE" w:rsidP="00892D4D">
            <w:pPr>
              <w:jc w:val="center"/>
              <w:rPr>
                <w:sz w:val="14"/>
                <w:szCs w:val="14"/>
              </w:rPr>
            </w:pPr>
            <w:r w:rsidRPr="00C306AE">
              <w:rPr>
                <w:b/>
                <w:bCs/>
                <w:sz w:val="14"/>
                <w:szCs w:val="14"/>
              </w:rPr>
              <w:t xml:space="preserve">instruire </w:t>
            </w:r>
          </w:p>
          <w:p w:rsidR="00DE7EFE" w:rsidRPr="00C306AE" w:rsidRDefault="00DE7EFE" w:rsidP="00892D4D">
            <w:pPr>
              <w:jc w:val="center"/>
              <w:rPr>
                <w:b/>
                <w:bCs/>
                <w:sz w:val="14"/>
                <w:szCs w:val="14"/>
              </w:rPr>
            </w:pPr>
            <w:r w:rsidRPr="00C306AE">
              <w:rPr>
                <w:b/>
                <w:bCs/>
                <w:sz w:val="14"/>
                <w:szCs w:val="14"/>
              </w:rPr>
              <w:t>practică (Mecanică / Mecanică în construcţii)</w:t>
            </w:r>
          </w:p>
          <w:p w:rsidR="00DE7EFE" w:rsidRPr="00C306AE" w:rsidRDefault="00DE7EFE" w:rsidP="00892D4D">
            <w:pPr>
              <w:jc w:val="center"/>
              <w:rPr>
                <w:b/>
                <w:bCs/>
                <w:sz w:val="14"/>
                <w:szCs w:val="14"/>
              </w:rPr>
            </w:pPr>
          </w:p>
          <w:p w:rsidR="00DE7EFE" w:rsidRPr="00C306AE" w:rsidRDefault="00DE7EFE" w:rsidP="00892D4D">
            <w:pPr>
              <w:jc w:val="center"/>
              <w:rPr>
                <w:b/>
                <w:bCs/>
                <w:sz w:val="14"/>
                <w:szCs w:val="14"/>
              </w:rPr>
            </w:pPr>
            <w:r w:rsidRPr="00C306AE">
              <w:rPr>
                <w:b/>
                <w:bCs/>
                <w:sz w:val="14"/>
                <w:szCs w:val="14"/>
              </w:rPr>
              <w:t>5. Pregătire -</w:t>
            </w:r>
          </w:p>
          <w:p w:rsidR="00DE7EFE" w:rsidRPr="00C306AE" w:rsidRDefault="00DE7EFE" w:rsidP="00892D4D">
            <w:pPr>
              <w:jc w:val="center"/>
              <w:rPr>
                <w:sz w:val="14"/>
                <w:szCs w:val="14"/>
              </w:rPr>
            </w:pPr>
            <w:r w:rsidRPr="00C306AE">
              <w:rPr>
                <w:b/>
                <w:bCs/>
                <w:sz w:val="14"/>
                <w:szCs w:val="14"/>
              </w:rPr>
              <w:t xml:space="preserve">instruire </w:t>
            </w:r>
          </w:p>
          <w:p w:rsidR="00DE7EFE" w:rsidRPr="00C306AE" w:rsidRDefault="00DE7EFE" w:rsidP="00892D4D">
            <w:pPr>
              <w:jc w:val="center"/>
              <w:rPr>
                <w:b/>
                <w:bCs/>
                <w:sz w:val="14"/>
                <w:szCs w:val="14"/>
              </w:rPr>
            </w:pPr>
            <w:r w:rsidRPr="00C306AE">
              <w:rPr>
                <w:b/>
                <w:bCs/>
                <w:sz w:val="14"/>
                <w:szCs w:val="14"/>
              </w:rPr>
              <w:t>practică (Mecanică / Mecanică nave)</w:t>
            </w:r>
          </w:p>
          <w:p w:rsidR="00DE7EFE" w:rsidRPr="00C306AE" w:rsidRDefault="00DE7EFE" w:rsidP="00892D4D">
            <w:pPr>
              <w:jc w:val="center"/>
              <w:rPr>
                <w:b/>
                <w:bCs/>
                <w:sz w:val="14"/>
                <w:szCs w:val="14"/>
              </w:rPr>
            </w:pPr>
          </w:p>
          <w:p w:rsidR="00DE7EFE" w:rsidRPr="00C306AE" w:rsidRDefault="00DE7EFE" w:rsidP="00892D4D">
            <w:pPr>
              <w:jc w:val="center"/>
              <w:rPr>
                <w:b/>
                <w:bCs/>
                <w:sz w:val="14"/>
                <w:szCs w:val="14"/>
              </w:rPr>
            </w:pPr>
            <w:r w:rsidRPr="00C306AE">
              <w:rPr>
                <w:b/>
                <w:bCs/>
                <w:sz w:val="14"/>
                <w:szCs w:val="14"/>
              </w:rPr>
              <w:t>6. Pregătire -</w:t>
            </w:r>
          </w:p>
          <w:p w:rsidR="00DE7EFE" w:rsidRPr="00C306AE" w:rsidRDefault="00DE7EFE" w:rsidP="00892D4D">
            <w:pPr>
              <w:jc w:val="center"/>
              <w:rPr>
                <w:sz w:val="14"/>
                <w:szCs w:val="14"/>
              </w:rPr>
            </w:pPr>
            <w:r w:rsidRPr="00C306AE">
              <w:rPr>
                <w:b/>
                <w:bCs/>
                <w:sz w:val="14"/>
                <w:szCs w:val="14"/>
              </w:rPr>
              <w:t xml:space="preserve">instruire </w:t>
            </w:r>
          </w:p>
          <w:p w:rsidR="00DE7EFE" w:rsidRPr="00C306AE" w:rsidRDefault="00DE7EFE" w:rsidP="00892D4D">
            <w:pPr>
              <w:jc w:val="center"/>
              <w:rPr>
                <w:b/>
                <w:bCs/>
                <w:sz w:val="14"/>
                <w:szCs w:val="14"/>
              </w:rPr>
            </w:pPr>
            <w:r w:rsidRPr="00C306AE">
              <w:rPr>
                <w:b/>
                <w:bCs/>
                <w:sz w:val="14"/>
                <w:szCs w:val="14"/>
              </w:rPr>
              <w:t xml:space="preserve">practică </w:t>
            </w:r>
          </w:p>
          <w:p w:rsidR="00DE7EFE" w:rsidRPr="00C306AE" w:rsidRDefault="00DE7EFE" w:rsidP="00892D4D">
            <w:pPr>
              <w:jc w:val="center"/>
              <w:rPr>
                <w:b/>
                <w:bCs/>
                <w:sz w:val="14"/>
                <w:szCs w:val="14"/>
              </w:rPr>
            </w:pPr>
            <w:r w:rsidRPr="00C306AE">
              <w:rPr>
                <w:b/>
                <w:bCs/>
                <w:sz w:val="14"/>
                <w:szCs w:val="14"/>
              </w:rPr>
              <w:t>(Mecanică / Petrol şi gaze)</w:t>
            </w:r>
          </w:p>
        </w:tc>
        <w:tc>
          <w:tcPr>
            <w:tcW w:w="935" w:type="dxa"/>
            <w:vMerge w:val="restart"/>
            <w:tcBorders>
              <w:right w:val="thinThickSmallGap" w:sz="24" w:space="0" w:color="auto"/>
            </w:tcBorders>
            <w:vAlign w:val="center"/>
          </w:tcPr>
          <w:p w:rsidR="00DE7EFE" w:rsidRPr="00C306AE" w:rsidRDefault="00DE7EFE" w:rsidP="00892D4D">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Mecanică</w:t>
            </w:r>
          </w:p>
        </w:tc>
        <w:tc>
          <w:tcPr>
            <w:tcW w:w="1122" w:type="dxa"/>
            <w:vMerge w:val="restart"/>
            <w:tcBorders>
              <w:left w:val="nil"/>
            </w:tcBorders>
            <w:vAlign w:val="center"/>
          </w:tcPr>
          <w:p w:rsidR="00DE7EFE" w:rsidRPr="00C306AE" w:rsidRDefault="00DE7EFE" w:rsidP="00892D4D">
            <w:pPr>
              <w:jc w:val="center"/>
              <w:rPr>
                <w:sz w:val="13"/>
                <w:szCs w:val="13"/>
              </w:rPr>
            </w:pPr>
            <w:r w:rsidRPr="00C306AE">
              <w:rPr>
                <w:sz w:val="13"/>
                <w:szCs w:val="13"/>
              </w:rPr>
              <w:t>ŞTIINŢE INGINEREŞTI</w:t>
            </w:r>
          </w:p>
        </w:tc>
        <w:tc>
          <w:tcPr>
            <w:tcW w:w="1653" w:type="dxa"/>
            <w:vMerge w:val="restart"/>
            <w:tcBorders>
              <w:left w:val="nil"/>
            </w:tcBorders>
            <w:vAlign w:val="center"/>
          </w:tcPr>
          <w:p w:rsidR="00DE7EFE" w:rsidRPr="00C306AE" w:rsidRDefault="00DE7EFE" w:rsidP="00892D4D">
            <w:pPr>
              <w:rPr>
                <w:sz w:val="13"/>
                <w:szCs w:val="13"/>
              </w:rPr>
            </w:pPr>
            <w:r w:rsidRPr="00C306AE">
              <w:rPr>
                <w:sz w:val="13"/>
                <w:szCs w:val="13"/>
              </w:rPr>
              <w:t>IINGINERIE AEROSPAŢIALĂ</w:t>
            </w:r>
          </w:p>
        </w:tc>
        <w:tc>
          <w:tcPr>
            <w:tcW w:w="2551" w:type="dxa"/>
            <w:vAlign w:val="center"/>
          </w:tcPr>
          <w:p w:rsidR="00DE7EFE" w:rsidRPr="00C306AE" w:rsidRDefault="00DE7EFE" w:rsidP="00892D4D">
            <w:pPr>
              <w:rPr>
                <w:sz w:val="13"/>
                <w:szCs w:val="13"/>
              </w:rPr>
            </w:pPr>
            <w:r w:rsidRPr="00C306AE">
              <w:rPr>
                <w:sz w:val="13"/>
                <w:szCs w:val="13"/>
              </w:rPr>
              <w:t>Construcţii aerospaţiale</w:t>
            </w:r>
          </w:p>
        </w:tc>
        <w:tc>
          <w:tcPr>
            <w:tcW w:w="1560" w:type="dxa"/>
            <w:vMerge w:val="restart"/>
            <w:vAlign w:val="center"/>
          </w:tcPr>
          <w:p w:rsidR="00DE7EFE" w:rsidRPr="00C306AE" w:rsidRDefault="00DE7EFE" w:rsidP="00892D4D">
            <w:pPr>
              <w:rPr>
                <w:caps/>
                <w:sz w:val="16"/>
                <w:szCs w:val="16"/>
              </w:rPr>
            </w:pPr>
            <w:r w:rsidRPr="00C306AE">
              <w:rPr>
                <w:caps/>
                <w:sz w:val="16"/>
                <w:szCs w:val="16"/>
              </w:rPr>
              <w:t>Inginerie de armament, rachete şi muniţii</w:t>
            </w:r>
          </w:p>
        </w:tc>
        <w:tc>
          <w:tcPr>
            <w:tcW w:w="2835" w:type="dxa"/>
            <w:vMerge w:val="restart"/>
            <w:vAlign w:val="center"/>
          </w:tcPr>
          <w:p w:rsidR="00DE7EFE" w:rsidRPr="00C306AE" w:rsidRDefault="00DE7EFE" w:rsidP="00892D4D">
            <w:pPr>
              <w:rPr>
                <w:sz w:val="16"/>
                <w:szCs w:val="16"/>
              </w:rPr>
            </w:pPr>
            <w:r w:rsidRPr="00C306AE">
              <w:rPr>
                <w:sz w:val="16"/>
                <w:szCs w:val="16"/>
              </w:rPr>
              <w:t>1. Inginerie pentru sisteme mecanice speciale de apărare şi securitate</w:t>
            </w:r>
          </w:p>
          <w:p w:rsidR="00DE7EFE" w:rsidRPr="00C306AE" w:rsidRDefault="00DE7EFE" w:rsidP="00892D4D">
            <w:pPr>
              <w:rPr>
                <w:sz w:val="16"/>
                <w:szCs w:val="16"/>
              </w:rPr>
            </w:pPr>
          </w:p>
          <w:p w:rsidR="00DE7EFE" w:rsidRPr="00C306AE" w:rsidRDefault="00DE7EFE" w:rsidP="00892D4D">
            <w:pPr>
              <w:rPr>
                <w:sz w:val="16"/>
                <w:szCs w:val="16"/>
              </w:rPr>
            </w:pPr>
            <w:r w:rsidRPr="00C306AE">
              <w:rPr>
                <w:sz w:val="16"/>
                <w:szCs w:val="16"/>
              </w:rPr>
              <w:t>2. Tehnologii şi management în structurile logistice pentru apărare şi securitate</w:t>
            </w:r>
          </w:p>
        </w:tc>
        <w:tc>
          <w:tcPr>
            <w:tcW w:w="850" w:type="dxa"/>
            <w:vMerge w:val="restart"/>
            <w:tcBorders>
              <w:right w:val="thinThickSmallGap" w:sz="24" w:space="0" w:color="auto"/>
            </w:tcBorders>
            <w:vAlign w:val="center"/>
          </w:tcPr>
          <w:p w:rsidR="00DE7EFE" w:rsidRPr="00C306AE" w:rsidRDefault="00DE7EFE" w:rsidP="00892D4D">
            <w:pPr>
              <w:jc w:val="center"/>
              <w:rPr>
                <w:sz w:val="13"/>
                <w:szCs w:val="13"/>
              </w:rPr>
            </w:pPr>
            <w:r w:rsidRPr="00C306AE">
              <w:rPr>
                <w:sz w:val="13"/>
                <w:szCs w:val="13"/>
              </w:rPr>
              <w:t>x</w:t>
            </w:r>
          </w:p>
        </w:tc>
        <w:tc>
          <w:tcPr>
            <w:tcW w:w="1273" w:type="dxa"/>
            <w:vMerge w:val="restart"/>
            <w:tcBorders>
              <w:left w:val="nil"/>
              <w:right w:val="thinThickSmallGap" w:sz="24" w:space="0" w:color="auto"/>
            </w:tcBorders>
            <w:vAlign w:val="center"/>
          </w:tcPr>
          <w:p w:rsidR="00DE7EFE" w:rsidRPr="00C306AE" w:rsidRDefault="00DE7EFE" w:rsidP="00892D4D">
            <w:pPr>
              <w:pStyle w:val="Heading5"/>
              <w:rPr>
                <w:caps/>
                <w:sz w:val="14"/>
                <w:szCs w:val="14"/>
              </w:rPr>
            </w:pPr>
            <w:r w:rsidRPr="00C306AE">
              <w:rPr>
                <w:caps/>
                <w:sz w:val="14"/>
                <w:szCs w:val="14"/>
              </w:rPr>
              <w:t xml:space="preserve">MECAnică  </w:t>
            </w:r>
          </w:p>
          <w:p w:rsidR="00DE7EFE" w:rsidRPr="00C306AE" w:rsidRDefault="00DE7EFE" w:rsidP="00892D4D">
            <w:pPr>
              <w:jc w:val="center"/>
              <w:rPr>
                <w:sz w:val="12"/>
                <w:szCs w:val="12"/>
              </w:rPr>
            </w:pPr>
            <w:r w:rsidRPr="00C306AE">
              <w:rPr>
                <w:sz w:val="16"/>
                <w:szCs w:val="16"/>
              </w:rPr>
              <w:t>(</w:t>
            </w:r>
            <w:r w:rsidRPr="00C306AE">
              <w:rPr>
                <w:sz w:val="12"/>
                <w:szCs w:val="12"/>
              </w:rPr>
              <w:t xml:space="preserve">programa aprobată prin ordinul ministrului educaţiei,  cercetării,  tineretului  şi sportului </w:t>
            </w:r>
          </w:p>
          <w:p w:rsidR="00DE7EFE" w:rsidRPr="00C306AE" w:rsidRDefault="00DE7EFE" w:rsidP="00892D4D">
            <w:pPr>
              <w:jc w:val="center"/>
              <w:rPr>
                <w:b/>
                <w:bCs/>
                <w:sz w:val="13"/>
                <w:szCs w:val="13"/>
              </w:rPr>
            </w:pPr>
            <w:r w:rsidRPr="00C306AE">
              <w:rPr>
                <w:sz w:val="12"/>
                <w:szCs w:val="12"/>
              </w:rPr>
              <w:t>nr. 5620 / 2010</w:t>
            </w:r>
            <w:r w:rsidRPr="00C306AE">
              <w:rPr>
                <w:sz w:val="16"/>
                <w:szCs w:val="16"/>
              </w:rPr>
              <w:t>)</w:t>
            </w:r>
          </w:p>
        </w:tc>
      </w:tr>
      <w:tr w:rsidR="00C306AE" w:rsidRPr="00C306AE" w:rsidTr="00892D4D">
        <w:trPr>
          <w:cantSplit/>
          <w:trHeight w:val="61"/>
          <w:jc w:val="center"/>
        </w:trPr>
        <w:tc>
          <w:tcPr>
            <w:tcW w:w="1008" w:type="dxa"/>
            <w:vMerge/>
            <w:tcBorders>
              <w:left w:val="thinThickSmallGap" w:sz="24" w:space="0" w:color="auto"/>
            </w:tcBorders>
            <w:vAlign w:val="center"/>
          </w:tcPr>
          <w:p w:rsidR="00010CF5" w:rsidRPr="00C306AE"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C306AE" w:rsidRDefault="00010CF5" w:rsidP="00892D4D">
            <w:pPr>
              <w:rPr>
                <w:sz w:val="13"/>
                <w:szCs w:val="13"/>
              </w:rPr>
            </w:pPr>
          </w:p>
        </w:tc>
        <w:tc>
          <w:tcPr>
            <w:tcW w:w="935" w:type="dxa"/>
            <w:vMerge/>
            <w:tcBorders>
              <w:right w:val="thinThickSmallGap" w:sz="24" w:space="0" w:color="auto"/>
            </w:tcBorders>
            <w:vAlign w:val="center"/>
          </w:tcPr>
          <w:p w:rsidR="00010CF5" w:rsidRPr="00C306AE" w:rsidRDefault="00010CF5" w:rsidP="00892D4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010CF5" w:rsidRPr="00C306AE" w:rsidRDefault="00010CF5" w:rsidP="00892D4D">
            <w:pPr>
              <w:jc w:val="center"/>
              <w:rPr>
                <w:sz w:val="13"/>
                <w:szCs w:val="13"/>
              </w:rPr>
            </w:pPr>
          </w:p>
        </w:tc>
        <w:tc>
          <w:tcPr>
            <w:tcW w:w="1653" w:type="dxa"/>
            <w:vMerge/>
            <w:tcBorders>
              <w:left w:val="nil"/>
            </w:tcBorders>
            <w:vAlign w:val="center"/>
          </w:tcPr>
          <w:p w:rsidR="00010CF5" w:rsidRPr="00C306AE" w:rsidRDefault="00010CF5" w:rsidP="00892D4D">
            <w:pPr>
              <w:rPr>
                <w:sz w:val="13"/>
                <w:szCs w:val="13"/>
              </w:rPr>
            </w:pPr>
          </w:p>
        </w:tc>
        <w:tc>
          <w:tcPr>
            <w:tcW w:w="2551" w:type="dxa"/>
            <w:vAlign w:val="center"/>
          </w:tcPr>
          <w:p w:rsidR="00010CF5" w:rsidRPr="00C306AE" w:rsidRDefault="00010CF5" w:rsidP="00892D4D">
            <w:pPr>
              <w:rPr>
                <w:sz w:val="13"/>
                <w:szCs w:val="13"/>
              </w:rPr>
            </w:pPr>
            <w:r w:rsidRPr="00C306AE">
              <w:rPr>
                <w:sz w:val="13"/>
                <w:szCs w:val="13"/>
              </w:rPr>
              <w:t>Sisteme de propulsie</w:t>
            </w:r>
          </w:p>
        </w:tc>
        <w:tc>
          <w:tcPr>
            <w:tcW w:w="1560" w:type="dxa"/>
            <w:vMerge/>
            <w:vAlign w:val="center"/>
          </w:tcPr>
          <w:p w:rsidR="00010CF5" w:rsidRPr="00C306AE" w:rsidRDefault="00010CF5" w:rsidP="00892D4D">
            <w:pPr>
              <w:jc w:val="center"/>
              <w:rPr>
                <w:sz w:val="13"/>
                <w:szCs w:val="13"/>
              </w:rPr>
            </w:pPr>
          </w:p>
        </w:tc>
        <w:tc>
          <w:tcPr>
            <w:tcW w:w="2835" w:type="dxa"/>
            <w:vMerge/>
            <w:vAlign w:val="center"/>
          </w:tcPr>
          <w:p w:rsidR="00010CF5" w:rsidRPr="00C306AE" w:rsidRDefault="00010CF5" w:rsidP="00892D4D">
            <w:pPr>
              <w:jc w:val="right"/>
              <w:rPr>
                <w:sz w:val="14"/>
                <w:szCs w:val="14"/>
              </w:rPr>
            </w:pPr>
          </w:p>
        </w:tc>
        <w:tc>
          <w:tcPr>
            <w:tcW w:w="850" w:type="dxa"/>
            <w:vMerge/>
            <w:tcBorders>
              <w:right w:val="thinThickSmallGap" w:sz="24" w:space="0" w:color="auto"/>
            </w:tcBorders>
            <w:vAlign w:val="center"/>
          </w:tcPr>
          <w:p w:rsidR="00010CF5" w:rsidRPr="00C306AE" w:rsidRDefault="00010CF5" w:rsidP="00892D4D">
            <w:pPr>
              <w:jc w:val="center"/>
              <w:rPr>
                <w:sz w:val="13"/>
                <w:szCs w:val="13"/>
              </w:rPr>
            </w:pPr>
          </w:p>
        </w:tc>
        <w:tc>
          <w:tcPr>
            <w:tcW w:w="1273" w:type="dxa"/>
            <w:vMerge/>
            <w:tcBorders>
              <w:left w:val="nil"/>
              <w:right w:val="thinThickSmallGap" w:sz="24" w:space="0" w:color="auto"/>
            </w:tcBorders>
            <w:vAlign w:val="center"/>
          </w:tcPr>
          <w:p w:rsidR="00010CF5" w:rsidRPr="00C306AE" w:rsidRDefault="00010CF5" w:rsidP="00892D4D">
            <w:pPr>
              <w:jc w:val="center"/>
              <w:rPr>
                <w:b/>
                <w:bCs/>
                <w:sz w:val="13"/>
                <w:szCs w:val="13"/>
              </w:rPr>
            </w:pPr>
          </w:p>
        </w:tc>
      </w:tr>
      <w:tr w:rsidR="00C306AE" w:rsidRPr="00C306AE" w:rsidTr="00892D4D">
        <w:trPr>
          <w:cantSplit/>
          <w:trHeight w:val="61"/>
          <w:jc w:val="center"/>
        </w:trPr>
        <w:tc>
          <w:tcPr>
            <w:tcW w:w="1008" w:type="dxa"/>
            <w:vMerge/>
            <w:tcBorders>
              <w:left w:val="thinThickSmallGap" w:sz="24" w:space="0" w:color="auto"/>
            </w:tcBorders>
            <w:vAlign w:val="center"/>
          </w:tcPr>
          <w:p w:rsidR="00010CF5" w:rsidRPr="00C306AE"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C306AE" w:rsidRDefault="00010CF5" w:rsidP="00892D4D">
            <w:pPr>
              <w:rPr>
                <w:sz w:val="13"/>
                <w:szCs w:val="13"/>
              </w:rPr>
            </w:pPr>
          </w:p>
        </w:tc>
        <w:tc>
          <w:tcPr>
            <w:tcW w:w="935" w:type="dxa"/>
            <w:vMerge/>
            <w:tcBorders>
              <w:right w:val="thinThickSmallGap" w:sz="24" w:space="0" w:color="auto"/>
            </w:tcBorders>
            <w:vAlign w:val="center"/>
          </w:tcPr>
          <w:p w:rsidR="00010CF5" w:rsidRPr="00C306AE" w:rsidRDefault="00010CF5" w:rsidP="00892D4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010CF5" w:rsidRPr="00C306AE" w:rsidRDefault="00010CF5" w:rsidP="00892D4D">
            <w:pPr>
              <w:jc w:val="center"/>
              <w:rPr>
                <w:sz w:val="13"/>
                <w:szCs w:val="13"/>
              </w:rPr>
            </w:pPr>
          </w:p>
        </w:tc>
        <w:tc>
          <w:tcPr>
            <w:tcW w:w="1653" w:type="dxa"/>
            <w:vMerge/>
            <w:tcBorders>
              <w:left w:val="nil"/>
            </w:tcBorders>
            <w:vAlign w:val="center"/>
          </w:tcPr>
          <w:p w:rsidR="00010CF5" w:rsidRPr="00C306AE" w:rsidRDefault="00010CF5" w:rsidP="00892D4D">
            <w:pPr>
              <w:rPr>
                <w:sz w:val="13"/>
                <w:szCs w:val="13"/>
              </w:rPr>
            </w:pPr>
          </w:p>
        </w:tc>
        <w:tc>
          <w:tcPr>
            <w:tcW w:w="2551" w:type="dxa"/>
            <w:vAlign w:val="center"/>
          </w:tcPr>
          <w:p w:rsidR="00010CF5" w:rsidRPr="00C306AE" w:rsidRDefault="00010CF5" w:rsidP="00892D4D">
            <w:pPr>
              <w:rPr>
                <w:sz w:val="13"/>
                <w:szCs w:val="13"/>
              </w:rPr>
            </w:pPr>
            <w:r w:rsidRPr="00C306AE">
              <w:rPr>
                <w:sz w:val="13"/>
                <w:szCs w:val="13"/>
              </w:rPr>
              <w:t>Aeronave şi motoare de aviaţie</w:t>
            </w:r>
          </w:p>
        </w:tc>
        <w:tc>
          <w:tcPr>
            <w:tcW w:w="1560" w:type="dxa"/>
            <w:vMerge/>
            <w:vAlign w:val="center"/>
          </w:tcPr>
          <w:p w:rsidR="00010CF5" w:rsidRPr="00C306AE" w:rsidRDefault="00010CF5" w:rsidP="00892D4D">
            <w:pPr>
              <w:jc w:val="center"/>
              <w:rPr>
                <w:sz w:val="13"/>
                <w:szCs w:val="13"/>
              </w:rPr>
            </w:pPr>
          </w:p>
        </w:tc>
        <w:tc>
          <w:tcPr>
            <w:tcW w:w="2835" w:type="dxa"/>
            <w:vMerge/>
            <w:vAlign w:val="center"/>
          </w:tcPr>
          <w:p w:rsidR="00010CF5" w:rsidRPr="00C306AE" w:rsidRDefault="00010CF5" w:rsidP="00892D4D">
            <w:pPr>
              <w:jc w:val="right"/>
              <w:rPr>
                <w:sz w:val="14"/>
                <w:szCs w:val="14"/>
              </w:rPr>
            </w:pPr>
          </w:p>
        </w:tc>
        <w:tc>
          <w:tcPr>
            <w:tcW w:w="850" w:type="dxa"/>
            <w:vMerge/>
            <w:tcBorders>
              <w:right w:val="thinThickSmallGap" w:sz="24" w:space="0" w:color="auto"/>
            </w:tcBorders>
            <w:vAlign w:val="center"/>
          </w:tcPr>
          <w:p w:rsidR="00010CF5" w:rsidRPr="00C306AE" w:rsidRDefault="00010CF5" w:rsidP="00892D4D">
            <w:pPr>
              <w:jc w:val="center"/>
              <w:rPr>
                <w:sz w:val="13"/>
                <w:szCs w:val="13"/>
              </w:rPr>
            </w:pPr>
          </w:p>
        </w:tc>
        <w:tc>
          <w:tcPr>
            <w:tcW w:w="1273" w:type="dxa"/>
            <w:vMerge/>
            <w:tcBorders>
              <w:left w:val="nil"/>
              <w:right w:val="thinThickSmallGap" w:sz="24" w:space="0" w:color="auto"/>
            </w:tcBorders>
            <w:vAlign w:val="center"/>
          </w:tcPr>
          <w:p w:rsidR="00010CF5" w:rsidRPr="00C306AE" w:rsidRDefault="00010CF5" w:rsidP="00892D4D">
            <w:pPr>
              <w:jc w:val="center"/>
              <w:rPr>
                <w:b/>
                <w:bCs/>
                <w:sz w:val="13"/>
                <w:szCs w:val="13"/>
              </w:rPr>
            </w:pPr>
          </w:p>
        </w:tc>
      </w:tr>
      <w:tr w:rsidR="00C306AE" w:rsidRPr="00C306AE" w:rsidTr="00892D4D">
        <w:trPr>
          <w:cantSplit/>
          <w:trHeight w:val="61"/>
          <w:jc w:val="center"/>
        </w:trPr>
        <w:tc>
          <w:tcPr>
            <w:tcW w:w="1008" w:type="dxa"/>
            <w:vMerge/>
            <w:tcBorders>
              <w:left w:val="thinThickSmallGap" w:sz="24" w:space="0" w:color="auto"/>
            </w:tcBorders>
            <w:vAlign w:val="center"/>
          </w:tcPr>
          <w:p w:rsidR="00010CF5" w:rsidRPr="00C306AE"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C306AE" w:rsidRDefault="00010CF5" w:rsidP="00892D4D">
            <w:pPr>
              <w:rPr>
                <w:sz w:val="13"/>
                <w:szCs w:val="13"/>
              </w:rPr>
            </w:pPr>
          </w:p>
        </w:tc>
        <w:tc>
          <w:tcPr>
            <w:tcW w:w="935" w:type="dxa"/>
            <w:vMerge/>
            <w:tcBorders>
              <w:right w:val="thinThickSmallGap" w:sz="24" w:space="0" w:color="auto"/>
            </w:tcBorders>
            <w:vAlign w:val="center"/>
          </w:tcPr>
          <w:p w:rsidR="00010CF5" w:rsidRPr="00C306AE" w:rsidRDefault="00010CF5" w:rsidP="00892D4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010CF5" w:rsidRPr="00C306AE" w:rsidRDefault="00010CF5" w:rsidP="00892D4D">
            <w:pPr>
              <w:jc w:val="center"/>
              <w:rPr>
                <w:sz w:val="13"/>
                <w:szCs w:val="13"/>
              </w:rPr>
            </w:pPr>
          </w:p>
        </w:tc>
        <w:tc>
          <w:tcPr>
            <w:tcW w:w="1653" w:type="dxa"/>
            <w:vMerge w:val="restart"/>
            <w:tcBorders>
              <w:left w:val="nil"/>
            </w:tcBorders>
            <w:vAlign w:val="center"/>
          </w:tcPr>
          <w:p w:rsidR="00010CF5" w:rsidRPr="00C306AE" w:rsidRDefault="00010CF5" w:rsidP="00892D4D">
            <w:pPr>
              <w:rPr>
                <w:sz w:val="13"/>
                <w:szCs w:val="13"/>
              </w:rPr>
            </w:pPr>
            <w:r w:rsidRPr="00C306AE">
              <w:rPr>
                <w:sz w:val="13"/>
                <w:szCs w:val="13"/>
              </w:rPr>
              <w:t>INGINERIE INDUSTRIALĂ</w:t>
            </w:r>
          </w:p>
        </w:tc>
        <w:tc>
          <w:tcPr>
            <w:tcW w:w="2551" w:type="dxa"/>
            <w:vAlign w:val="center"/>
          </w:tcPr>
          <w:p w:rsidR="00010CF5" w:rsidRPr="00C306AE" w:rsidRDefault="00010CF5" w:rsidP="00892D4D">
            <w:pPr>
              <w:rPr>
                <w:sz w:val="13"/>
                <w:szCs w:val="13"/>
              </w:rPr>
            </w:pPr>
            <w:r w:rsidRPr="00C306AE">
              <w:rPr>
                <w:sz w:val="13"/>
                <w:szCs w:val="13"/>
              </w:rPr>
              <w:t>Tehnologia construcţiilor de maşini</w:t>
            </w:r>
          </w:p>
        </w:tc>
        <w:tc>
          <w:tcPr>
            <w:tcW w:w="1560" w:type="dxa"/>
            <w:vMerge/>
            <w:vAlign w:val="center"/>
          </w:tcPr>
          <w:p w:rsidR="00010CF5" w:rsidRPr="00C306AE" w:rsidRDefault="00010CF5" w:rsidP="00892D4D">
            <w:pPr>
              <w:jc w:val="center"/>
              <w:rPr>
                <w:sz w:val="13"/>
                <w:szCs w:val="13"/>
              </w:rPr>
            </w:pPr>
          </w:p>
        </w:tc>
        <w:tc>
          <w:tcPr>
            <w:tcW w:w="2835" w:type="dxa"/>
            <w:vMerge/>
            <w:vAlign w:val="center"/>
          </w:tcPr>
          <w:p w:rsidR="00010CF5" w:rsidRPr="00C306AE" w:rsidRDefault="00010CF5" w:rsidP="00892D4D">
            <w:pPr>
              <w:jc w:val="right"/>
              <w:rPr>
                <w:sz w:val="14"/>
                <w:szCs w:val="14"/>
              </w:rPr>
            </w:pPr>
          </w:p>
        </w:tc>
        <w:tc>
          <w:tcPr>
            <w:tcW w:w="850" w:type="dxa"/>
            <w:vMerge/>
            <w:tcBorders>
              <w:right w:val="thinThickSmallGap" w:sz="24" w:space="0" w:color="auto"/>
            </w:tcBorders>
            <w:vAlign w:val="center"/>
          </w:tcPr>
          <w:p w:rsidR="00010CF5" w:rsidRPr="00C306AE" w:rsidRDefault="00010CF5" w:rsidP="00892D4D">
            <w:pPr>
              <w:jc w:val="center"/>
              <w:rPr>
                <w:sz w:val="13"/>
                <w:szCs w:val="13"/>
              </w:rPr>
            </w:pPr>
          </w:p>
        </w:tc>
        <w:tc>
          <w:tcPr>
            <w:tcW w:w="1273" w:type="dxa"/>
            <w:vMerge/>
            <w:tcBorders>
              <w:left w:val="nil"/>
              <w:right w:val="thinThickSmallGap" w:sz="24" w:space="0" w:color="auto"/>
            </w:tcBorders>
            <w:vAlign w:val="center"/>
          </w:tcPr>
          <w:p w:rsidR="00010CF5" w:rsidRPr="00C306AE" w:rsidRDefault="00010CF5" w:rsidP="00892D4D">
            <w:pPr>
              <w:jc w:val="center"/>
              <w:rPr>
                <w:b/>
                <w:bCs/>
                <w:sz w:val="13"/>
                <w:szCs w:val="13"/>
              </w:rPr>
            </w:pPr>
          </w:p>
        </w:tc>
      </w:tr>
      <w:tr w:rsidR="00C306AE" w:rsidRPr="00C306AE" w:rsidTr="00892D4D">
        <w:trPr>
          <w:cantSplit/>
          <w:trHeight w:val="183"/>
          <w:jc w:val="center"/>
        </w:trPr>
        <w:tc>
          <w:tcPr>
            <w:tcW w:w="1008" w:type="dxa"/>
            <w:vMerge/>
            <w:tcBorders>
              <w:left w:val="thinThickSmallGap" w:sz="24" w:space="0" w:color="auto"/>
            </w:tcBorders>
            <w:vAlign w:val="center"/>
          </w:tcPr>
          <w:p w:rsidR="00010CF5" w:rsidRPr="00C306AE"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C306AE" w:rsidRDefault="00010CF5" w:rsidP="00892D4D">
            <w:pPr>
              <w:rPr>
                <w:sz w:val="13"/>
                <w:szCs w:val="13"/>
              </w:rPr>
            </w:pPr>
          </w:p>
        </w:tc>
        <w:tc>
          <w:tcPr>
            <w:tcW w:w="935" w:type="dxa"/>
            <w:vMerge/>
            <w:tcBorders>
              <w:right w:val="thinThickSmallGap" w:sz="24" w:space="0" w:color="auto"/>
            </w:tcBorders>
            <w:vAlign w:val="center"/>
          </w:tcPr>
          <w:p w:rsidR="00010CF5" w:rsidRPr="00C306AE" w:rsidRDefault="00010CF5" w:rsidP="00892D4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010CF5" w:rsidRPr="00C306AE" w:rsidRDefault="00010CF5" w:rsidP="00892D4D">
            <w:pPr>
              <w:jc w:val="center"/>
              <w:rPr>
                <w:sz w:val="13"/>
                <w:szCs w:val="13"/>
              </w:rPr>
            </w:pPr>
          </w:p>
        </w:tc>
        <w:tc>
          <w:tcPr>
            <w:tcW w:w="1653" w:type="dxa"/>
            <w:vMerge/>
            <w:tcBorders>
              <w:left w:val="nil"/>
            </w:tcBorders>
            <w:vAlign w:val="center"/>
          </w:tcPr>
          <w:p w:rsidR="00010CF5" w:rsidRPr="00C306AE" w:rsidRDefault="00010CF5" w:rsidP="00892D4D">
            <w:pPr>
              <w:rPr>
                <w:sz w:val="13"/>
                <w:szCs w:val="13"/>
              </w:rPr>
            </w:pPr>
          </w:p>
        </w:tc>
        <w:tc>
          <w:tcPr>
            <w:tcW w:w="2551" w:type="dxa"/>
            <w:vAlign w:val="center"/>
          </w:tcPr>
          <w:p w:rsidR="00010CF5" w:rsidRPr="00C306AE" w:rsidRDefault="00010CF5" w:rsidP="00892D4D">
            <w:pPr>
              <w:rPr>
                <w:sz w:val="13"/>
                <w:szCs w:val="13"/>
              </w:rPr>
            </w:pPr>
            <w:r w:rsidRPr="00C306AE">
              <w:rPr>
                <w:sz w:val="13"/>
                <w:szCs w:val="13"/>
              </w:rPr>
              <w:t>Maşini unelte şi sisteme de producţie</w:t>
            </w:r>
          </w:p>
        </w:tc>
        <w:tc>
          <w:tcPr>
            <w:tcW w:w="1560" w:type="dxa"/>
            <w:vMerge/>
            <w:vAlign w:val="center"/>
          </w:tcPr>
          <w:p w:rsidR="00010CF5" w:rsidRPr="00C306AE" w:rsidRDefault="00010CF5" w:rsidP="00892D4D">
            <w:pPr>
              <w:jc w:val="center"/>
              <w:rPr>
                <w:sz w:val="13"/>
                <w:szCs w:val="13"/>
              </w:rPr>
            </w:pPr>
          </w:p>
        </w:tc>
        <w:tc>
          <w:tcPr>
            <w:tcW w:w="2835" w:type="dxa"/>
            <w:vMerge/>
            <w:vAlign w:val="center"/>
          </w:tcPr>
          <w:p w:rsidR="00010CF5" w:rsidRPr="00C306AE" w:rsidRDefault="00010CF5" w:rsidP="00892D4D">
            <w:pPr>
              <w:jc w:val="right"/>
              <w:rPr>
                <w:sz w:val="14"/>
                <w:szCs w:val="14"/>
              </w:rPr>
            </w:pPr>
          </w:p>
        </w:tc>
        <w:tc>
          <w:tcPr>
            <w:tcW w:w="850" w:type="dxa"/>
            <w:vMerge/>
            <w:tcBorders>
              <w:right w:val="thinThickSmallGap" w:sz="24" w:space="0" w:color="auto"/>
            </w:tcBorders>
            <w:vAlign w:val="center"/>
          </w:tcPr>
          <w:p w:rsidR="00010CF5" w:rsidRPr="00C306AE" w:rsidRDefault="00010CF5" w:rsidP="00892D4D">
            <w:pPr>
              <w:jc w:val="center"/>
              <w:rPr>
                <w:sz w:val="13"/>
                <w:szCs w:val="13"/>
              </w:rPr>
            </w:pPr>
          </w:p>
        </w:tc>
        <w:tc>
          <w:tcPr>
            <w:tcW w:w="1273" w:type="dxa"/>
            <w:vMerge/>
            <w:tcBorders>
              <w:left w:val="nil"/>
              <w:right w:val="thinThickSmallGap" w:sz="24" w:space="0" w:color="auto"/>
            </w:tcBorders>
            <w:vAlign w:val="center"/>
          </w:tcPr>
          <w:p w:rsidR="00010CF5" w:rsidRPr="00C306AE" w:rsidRDefault="00010CF5" w:rsidP="00892D4D">
            <w:pPr>
              <w:jc w:val="center"/>
              <w:rPr>
                <w:b/>
                <w:bCs/>
                <w:sz w:val="13"/>
                <w:szCs w:val="13"/>
              </w:rPr>
            </w:pPr>
          </w:p>
        </w:tc>
      </w:tr>
      <w:tr w:rsidR="00C306AE" w:rsidRPr="00C306AE" w:rsidTr="00892D4D">
        <w:trPr>
          <w:cantSplit/>
          <w:trHeight w:val="137"/>
          <w:jc w:val="center"/>
        </w:trPr>
        <w:tc>
          <w:tcPr>
            <w:tcW w:w="1008" w:type="dxa"/>
            <w:vMerge/>
            <w:tcBorders>
              <w:left w:val="thinThickSmallGap" w:sz="24" w:space="0" w:color="auto"/>
            </w:tcBorders>
            <w:vAlign w:val="center"/>
          </w:tcPr>
          <w:p w:rsidR="00010CF5" w:rsidRPr="00C306AE"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C306AE" w:rsidRDefault="00010CF5" w:rsidP="00892D4D">
            <w:pPr>
              <w:rPr>
                <w:sz w:val="13"/>
                <w:szCs w:val="13"/>
              </w:rPr>
            </w:pPr>
          </w:p>
        </w:tc>
        <w:tc>
          <w:tcPr>
            <w:tcW w:w="935" w:type="dxa"/>
            <w:vMerge/>
            <w:tcBorders>
              <w:right w:val="thinThickSmallGap" w:sz="24" w:space="0" w:color="auto"/>
            </w:tcBorders>
            <w:vAlign w:val="center"/>
          </w:tcPr>
          <w:p w:rsidR="00010CF5" w:rsidRPr="00C306AE" w:rsidRDefault="00010CF5" w:rsidP="00892D4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010CF5" w:rsidRPr="00C306AE" w:rsidRDefault="00010CF5" w:rsidP="00892D4D">
            <w:pPr>
              <w:jc w:val="center"/>
              <w:rPr>
                <w:sz w:val="13"/>
                <w:szCs w:val="13"/>
              </w:rPr>
            </w:pPr>
          </w:p>
        </w:tc>
        <w:tc>
          <w:tcPr>
            <w:tcW w:w="1653" w:type="dxa"/>
            <w:vMerge/>
            <w:tcBorders>
              <w:left w:val="nil"/>
            </w:tcBorders>
            <w:vAlign w:val="center"/>
          </w:tcPr>
          <w:p w:rsidR="00010CF5" w:rsidRPr="00C306AE" w:rsidRDefault="00010CF5" w:rsidP="00892D4D">
            <w:pPr>
              <w:rPr>
                <w:sz w:val="13"/>
                <w:szCs w:val="13"/>
              </w:rPr>
            </w:pPr>
          </w:p>
        </w:tc>
        <w:tc>
          <w:tcPr>
            <w:tcW w:w="2551" w:type="dxa"/>
            <w:vAlign w:val="center"/>
          </w:tcPr>
          <w:p w:rsidR="00010CF5" w:rsidRPr="00C306AE" w:rsidRDefault="00010CF5" w:rsidP="00892D4D">
            <w:pPr>
              <w:rPr>
                <w:sz w:val="13"/>
                <w:szCs w:val="13"/>
              </w:rPr>
            </w:pPr>
            <w:r w:rsidRPr="00C306AE">
              <w:rPr>
                <w:sz w:val="13"/>
                <w:szCs w:val="13"/>
              </w:rPr>
              <w:t>Ingineria sudării</w:t>
            </w:r>
          </w:p>
        </w:tc>
        <w:tc>
          <w:tcPr>
            <w:tcW w:w="1560" w:type="dxa"/>
            <w:vMerge/>
            <w:vAlign w:val="center"/>
          </w:tcPr>
          <w:p w:rsidR="00010CF5" w:rsidRPr="00C306AE" w:rsidRDefault="00010CF5" w:rsidP="00892D4D">
            <w:pPr>
              <w:jc w:val="center"/>
              <w:rPr>
                <w:sz w:val="13"/>
                <w:szCs w:val="13"/>
              </w:rPr>
            </w:pPr>
          </w:p>
        </w:tc>
        <w:tc>
          <w:tcPr>
            <w:tcW w:w="2835" w:type="dxa"/>
            <w:vMerge/>
            <w:vAlign w:val="center"/>
          </w:tcPr>
          <w:p w:rsidR="00010CF5" w:rsidRPr="00C306AE" w:rsidRDefault="00010CF5" w:rsidP="00892D4D">
            <w:pPr>
              <w:jc w:val="right"/>
              <w:rPr>
                <w:sz w:val="14"/>
                <w:szCs w:val="14"/>
              </w:rPr>
            </w:pPr>
          </w:p>
        </w:tc>
        <w:tc>
          <w:tcPr>
            <w:tcW w:w="850" w:type="dxa"/>
            <w:vMerge/>
            <w:tcBorders>
              <w:right w:val="thinThickSmallGap" w:sz="24" w:space="0" w:color="auto"/>
            </w:tcBorders>
            <w:vAlign w:val="center"/>
          </w:tcPr>
          <w:p w:rsidR="00010CF5" w:rsidRPr="00C306AE" w:rsidRDefault="00010CF5" w:rsidP="00892D4D">
            <w:pPr>
              <w:jc w:val="center"/>
              <w:rPr>
                <w:sz w:val="13"/>
                <w:szCs w:val="13"/>
              </w:rPr>
            </w:pPr>
          </w:p>
        </w:tc>
        <w:tc>
          <w:tcPr>
            <w:tcW w:w="1273" w:type="dxa"/>
            <w:vMerge/>
            <w:tcBorders>
              <w:left w:val="nil"/>
              <w:right w:val="thinThickSmallGap" w:sz="24" w:space="0" w:color="auto"/>
            </w:tcBorders>
            <w:vAlign w:val="center"/>
          </w:tcPr>
          <w:p w:rsidR="00010CF5" w:rsidRPr="00C306AE" w:rsidRDefault="00010CF5" w:rsidP="00892D4D">
            <w:pPr>
              <w:jc w:val="center"/>
              <w:rPr>
                <w:b/>
                <w:bCs/>
                <w:sz w:val="13"/>
                <w:szCs w:val="13"/>
              </w:rPr>
            </w:pPr>
          </w:p>
        </w:tc>
      </w:tr>
      <w:tr w:rsidR="00C306AE" w:rsidRPr="00C306AE" w:rsidTr="00892D4D">
        <w:trPr>
          <w:cantSplit/>
          <w:trHeight w:val="164"/>
          <w:jc w:val="center"/>
        </w:trPr>
        <w:tc>
          <w:tcPr>
            <w:tcW w:w="1008" w:type="dxa"/>
            <w:vMerge/>
            <w:tcBorders>
              <w:left w:val="thinThickSmallGap" w:sz="24" w:space="0" w:color="auto"/>
            </w:tcBorders>
            <w:vAlign w:val="center"/>
          </w:tcPr>
          <w:p w:rsidR="00010CF5" w:rsidRPr="00C306AE"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C306AE" w:rsidRDefault="00010CF5" w:rsidP="00892D4D">
            <w:pPr>
              <w:rPr>
                <w:sz w:val="13"/>
                <w:szCs w:val="13"/>
              </w:rPr>
            </w:pPr>
          </w:p>
        </w:tc>
        <w:tc>
          <w:tcPr>
            <w:tcW w:w="935" w:type="dxa"/>
            <w:vMerge/>
            <w:tcBorders>
              <w:right w:val="thinThickSmallGap" w:sz="24" w:space="0" w:color="auto"/>
            </w:tcBorders>
            <w:vAlign w:val="center"/>
          </w:tcPr>
          <w:p w:rsidR="00010CF5" w:rsidRPr="00C306AE" w:rsidRDefault="00010CF5" w:rsidP="00892D4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010CF5" w:rsidRPr="00C306AE" w:rsidRDefault="00010CF5" w:rsidP="00892D4D">
            <w:pPr>
              <w:jc w:val="center"/>
              <w:rPr>
                <w:sz w:val="13"/>
                <w:szCs w:val="13"/>
              </w:rPr>
            </w:pPr>
          </w:p>
        </w:tc>
        <w:tc>
          <w:tcPr>
            <w:tcW w:w="1653" w:type="dxa"/>
            <w:vMerge/>
            <w:tcBorders>
              <w:left w:val="nil"/>
            </w:tcBorders>
            <w:vAlign w:val="center"/>
          </w:tcPr>
          <w:p w:rsidR="00010CF5" w:rsidRPr="00C306AE" w:rsidRDefault="00010CF5" w:rsidP="00892D4D">
            <w:pPr>
              <w:rPr>
                <w:sz w:val="13"/>
                <w:szCs w:val="13"/>
              </w:rPr>
            </w:pPr>
          </w:p>
        </w:tc>
        <w:tc>
          <w:tcPr>
            <w:tcW w:w="2551" w:type="dxa"/>
            <w:vAlign w:val="center"/>
          </w:tcPr>
          <w:p w:rsidR="00010CF5" w:rsidRPr="00C306AE" w:rsidRDefault="00010CF5" w:rsidP="00892D4D">
            <w:pPr>
              <w:rPr>
                <w:sz w:val="13"/>
                <w:szCs w:val="13"/>
              </w:rPr>
            </w:pPr>
            <w:r w:rsidRPr="00C306AE">
              <w:rPr>
                <w:sz w:val="13"/>
                <w:szCs w:val="13"/>
              </w:rPr>
              <w:t>Design industrial</w:t>
            </w:r>
          </w:p>
        </w:tc>
        <w:tc>
          <w:tcPr>
            <w:tcW w:w="1560" w:type="dxa"/>
            <w:vMerge/>
            <w:vAlign w:val="center"/>
          </w:tcPr>
          <w:p w:rsidR="00010CF5" w:rsidRPr="00C306AE" w:rsidRDefault="00010CF5" w:rsidP="00892D4D">
            <w:pPr>
              <w:jc w:val="center"/>
              <w:rPr>
                <w:sz w:val="13"/>
                <w:szCs w:val="13"/>
              </w:rPr>
            </w:pPr>
          </w:p>
        </w:tc>
        <w:tc>
          <w:tcPr>
            <w:tcW w:w="2835" w:type="dxa"/>
            <w:vMerge/>
            <w:vAlign w:val="center"/>
          </w:tcPr>
          <w:p w:rsidR="00010CF5" w:rsidRPr="00C306AE" w:rsidRDefault="00010CF5" w:rsidP="00892D4D">
            <w:pPr>
              <w:jc w:val="right"/>
              <w:rPr>
                <w:sz w:val="14"/>
                <w:szCs w:val="14"/>
              </w:rPr>
            </w:pPr>
          </w:p>
        </w:tc>
        <w:tc>
          <w:tcPr>
            <w:tcW w:w="850" w:type="dxa"/>
            <w:vMerge/>
            <w:tcBorders>
              <w:right w:val="thinThickSmallGap" w:sz="24" w:space="0" w:color="auto"/>
            </w:tcBorders>
            <w:vAlign w:val="center"/>
          </w:tcPr>
          <w:p w:rsidR="00010CF5" w:rsidRPr="00C306AE" w:rsidRDefault="00010CF5" w:rsidP="00892D4D">
            <w:pPr>
              <w:jc w:val="center"/>
              <w:rPr>
                <w:sz w:val="13"/>
                <w:szCs w:val="13"/>
              </w:rPr>
            </w:pPr>
          </w:p>
        </w:tc>
        <w:tc>
          <w:tcPr>
            <w:tcW w:w="1273" w:type="dxa"/>
            <w:vMerge/>
            <w:tcBorders>
              <w:left w:val="nil"/>
              <w:right w:val="thinThickSmallGap" w:sz="24" w:space="0" w:color="auto"/>
            </w:tcBorders>
            <w:vAlign w:val="center"/>
          </w:tcPr>
          <w:p w:rsidR="00010CF5" w:rsidRPr="00C306AE" w:rsidRDefault="00010CF5" w:rsidP="00892D4D">
            <w:pPr>
              <w:jc w:val="center"/>
              <w:rPr>
                <w:b/>
                <w:bCs/>
                <w:sz w:val="13"/>
                <w:szCs w:val="13"/>
              </w:rPr>
            </w:pPr>
          </w:p>
        </w:tc>
      </w:tr>
      <w:tr w:rsidR="00C306AE" w:rsidRPr="00C306AE" w:rsidTr="00892D4D">
        <w:trPr>
          <w:cantSplit/>
          <w:trHeight w:val="161"/>
          <w:jc w:val="center"/>
        </w:trPr>
        <w:tc>
          <w:tcPr>
            <w:tcW w:w="1008" w:type="dxa"/>
            <w:vMerge/>
            <w:tcBorders>
              <w:left w:val="thinThickSmallGap" w:sz="24" w:space="0" w:color="auto"/>
            </w:tcBorders>
            <w:vAlign w:val="center"/>
          </w:tcPr>
          <w:p w:rsidR="00010CF5" w:rsidRPr="00C306AE"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C306AE" w:rsidRDefault="00010CF5" w:rsidP="00892D4D">
            <w:pPr>
              <w:rPr>
                <w:sz w:val="13"/>
                <w:szCs w:val="13"/>
              </w:rPr>
            </w:pPr>
          </w:p>
        </w:tc>
        <w:tc>
          <w:tcPr>
            <w:tcW w:w="935" w:type="dxa"/>
            <w:vMerge/>
            <w:tcBorders>
              <w:right w:val="thinThickSmallGap" w:sz="24" w:space="0" w:color="auto"/>
            </w:tcBorders>
            <w:vAlign w:val="center"/>
          </w:tcPr>
          <w:p w:rsidR="00010CF5" w:rsidRPr="00C306AE" w:rsidRDefault="00010CF5" w:rsidP="00892D4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010CF5" w:rsidRPr="00C306AE" w:rsidRDefault="00010CF5" w:rsidP="00892D4D">
            <w:pPr>
              <w:jc w:val="center"/>
              <w:rPr>
                <w:sz w:val="13"/>
                <w:szCs w:val="13"/>
              </w:rPr>
            </w:pPr>
          </w:p>
        </w:tc>
        <w:tc>
          <w:tcPr>
            <w:tcW w:w="1653" w:type="dxa"/>
            <w:vMerge/>
            <w:tcBorders>
              <w:left w:val="nil"/>
            </w:tcBorders>
            <w:vAlign w:val="center"/>
          </w:tcPr>
          <w:p w:rsidR="00010CF5" w:rsidRPr="00C306AE" w:rsidRDefault="00010CF5" w:rsidP="00892D4D">
            <w:pPr>
              <w:rPr>
                <w:sz w:val="13"/>
                <w:szCs w:val="13"/>
              </w:rPr>
            </w:pPr>
          </w:p>
        </w:tc>
        <w:tc>
          <w:tcPr>
            <w:tcW w:w="2551" w:type="dxa"/>
            <w:vAlign w:val="center"/>
          </w:tcPr>
          <w:p w:rsidR="00010CF5" w:rsidRPr="00C306AE" w:rsidRDefault="00010CF5" w:rsidP="00892D4D">
            <w:pPr>
              <w:rPr>
                <w:sz w:val="13"/>
                <w:szCs w:val="13"/>
              </w:rPr>
            </w:pPr>
            <w:r w:rsidRPr="00C306AE">
              <w:rPr>
                <w:sz w:val="13"/>
                <w:szCs w:val="13"/>
              </w:rPr>
              <w:t>Ingineria şi managementul calităţii</w:t>
            </w:r>
          </w:p>
        </w:tc>
        <w:tc>
          <w:tcPr>
            <w:tcW w:w="1560" w:type="dxa"/>
            <w:vMerge/>
            <w:vAlign w:val="center"/>
          </w:tcPr>
          <w:p w:rsidR="00010CF5" w:rsidRPr="00C306AE" w:rsidRDefault="00010CF5" w:rsidP="00892D4D">
            <w:pPr>
              <w:jc w:val="center"/>
              <w:rPr>
                <w:sz w:val="13"/>
                <w:szCs w:val="13"/>
              </w:rPr>
            </w:pPr>
          </w:p>
        </w:tc>
        <w:tc>
          <w:tcPr>
            <w:tcW w:w="2835" w:type="dxa"/>
            <w:vMerge/>
            <w:vAlign w:val="center"/>
          </w:tcPr>
          <w:p w:rsidR="00010CF5" w:rsidRPr="00C306AE" w:rsidRDefault="00010CF5" w:rsidP="00892D4D">
            <w:pPr>
              <w:jc w:val="right"/>
              <w:rPr>
                <w:sz w:val="14"/>
                <w:szCs w:val="14"/>
              </w:rPr>
            </w:pPr>
          </w:p>
        </w:tc>
        <w:tc>
          <w:tcPr>
            <w:tcW w:w="850" w:type="dxa"/>
            <w:vMerge/>
            <w:tcBorders>
              <w:right w:val="thinThickSmallGap" w:sz="24" w:space="0" w:color="auto"/>
            </w:tcBorders>
            <w:vAlign w:val="center"/>
          </w:tcPr>
          <w:p w:rsidR="00010CF5" w:rsidRPr="00C306AE" w:rsidRDefault="00010CF5" w:rsidP="00892D4D">
            <w:pPr>
              <w:jc w:val="center"/>
              <w:rPr>
                <w:sz w:val="13"/>
                <w:szCs w:val="13"/>
              </w:rPr>
            </w:pPr>
          </w:p>
        </w:tc>
        <w:tc>
          <w:tcPr>
            <w:tcW w:w="1273" w:type="dxa"/>
            <w:vMerge/>
            <w:tcBorders>
              <w:left w:val="nil"/>
              <w:right w:val="thinThickSmallGap" w:sz="24" w:space="0" w:color="auto"/>
            </w:tcBorders>
            <w:vAlign w:val="center"/>
          </w:tcPr>
          <w:p w:rsidR="00010CF5" w:rsidRPr="00C306AE" w:rsidRDefault="00010CF5" w:rsidP="00892D4D">
            <w:pPr>
              <w:jc w:val="center"/>
              <w:rPr>
                <w:b/>
                <w:bCs/>
                <w:sz w:val="13"/>
                <w:szCs w:val="13"/>
              </w:rPr>
            </w:pPr>
          </w:p>
        </w:tc>
      </w:tr>
      <w:tr w:rsidR="00C306AE" w:rsidRPr="00C306AE" w:rsidTr="00892D4D">
        <w:trPr>
          <w:cantSplit/>
          <w:trHeight w:val="173"/>
          <w:jc w:val="center"/>
        </w:trPr>
        <w:tc>
          <w:tcPr>
            <w:tcW w:w="1008" w:type="dxa"/>
            <w:vMerge/>
            <w:tcBorders>
              <w:left w:val="thinThickSmallGap" w:sz="24" w:space="0" w:color="auto"/>
            </w:tcBorders>
            <w:vAlign w:val="center"/>
          </w:tcPr>
          <w:p w:rsidR="00010CF5" w:rsidRPr="00C306AE"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C306AE" w:rsidRDefault="00010CF5" w:rsidP="00892D4D">
            <w:pPr>
              <w:rPr>
                <w:sz w:val="13"/>
                <w:szCs w:val="13"/>
              </w:rPr>
            </w:pPr>
          </w:p>
        </w:tc>
        <w:tc>
          <w:tcPr>
            <w:tcW w:w="935" w:type="dxa"/>
            <w:vMerge/>
            <w:tcBorders>
              <w:right w:val="thinThickSmallGap" w:sz="24" w:space="0" w:color="auto"/>
            </w:tcBorders>
            <w:vAlign w:val="center"/>
          </w:tcPr>
          <w:p w:rsidR="00010CF5" w:rsidRPr="00C306AE" w:rsidRDefault="00010CF5" w:rsidP="00892D4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010CF5" w:rsidRPr="00C306AE" w:rsidRDefault="00010CF5" w:rsidP="00892D4D">
            <w:pPr>
              <w:jc w:val="center"/>
              <w:rPr>
                <w:sz w:val="13"/>
                <w:szCs w:val="13"/>
              </w:rPr>
            </w:pPr>
          </w:p>
        </w:tc>
        <w:tc>
          <w:tcPr>
            <w:tcW w:w="1653" w:type="dxa"/>
            <w:vMerge/>
            <w:tcBorders>
              <w:left w:val="nil"/>
            </w:tcBorders>
            <w:vAlign w:val="center"/>
          </w:tcPr>
          <w:p w:rsidR="00010CF5" w:rsidRPr="00C306AE" w:rsidRDefault="00010CF5" w:rsidP="00892D4D">
            <w:pPr>
              <w:rPr>
                <w:sz w:val="13"/>
                <w:szCs w:val="13"/>
              </w:rPr>
            </w:pPr>
          </w:p>
        </w:tc>
        <w:tc>
          <w:tcPr>
            <w:tcW w:w="2551" w:type="dxa"/>
            <w:vAlign w:val="center"/>
          </w:tcPr>
          <w:p w:rsidR="00010CF5" w:rsidRPr="00C306AE" w:rsidRDefault="00010CF5" w:rsidP="00892D4D">
            <w:pPr>
              <w:rPr>
                <w:sz w:val="13"/>
                <w:szCs w:val="13"/>
              </w:rPr>
            </w:pPr>
            <w:r w:rsidRPr="00C306AE">
              <w:rPr>
                <w:sz w:val="13"/>
                <w:szCs w:val="13"/>
              </w:rPr>
              <w:t>Ingineria securităţii în industrie</w:t>
            </w:r>
          </w:p>
        </w:tc>
        <w:tc>
          <w:tcPr>
            <w:tcW w:w="1560" w:type="dxa"/>
            <w:vMerge/>
            <w:vAlign w:val="center"/>
          </w:tcPr>
          <w:p w:rsidR="00010CF5" w:rsidRPr="00C306AE" w:rsidRDefault="00010CF5" w:rsidP="00892D4D">
            <w:pPr>
              <w:jc w:val="center"/>
              <w:rPr>
                <w:sz w:val="13"/>
                <w:szCs w:val="13"/>
              </w:rPr>
            </w:pPr>
          </w:p>
        </w:tc>
        <w:tc>
          <w:tcPr>
            <w:tcW w:w="2835" w:type="dxa"/>
            <w:vMerge/>
            <w:vAlign w:val="center"/>
          </w:tcPr>
          <w:p w:rsidR="00010CF5" w:rsidRPr="00C306AE" w:rsidRDefault="00010CF5" w:rsidP="00892D4D">
            <w:pPr>
              <w:jc w:val="right"/>
              <w:rPr>
                <w:sz w:val="14"/>
                <w:szCs w:val="14"/>
              </w:rPr>
            </w:pPr>
          </w:p>
        </w:tc>
        <w:tc>
          <w:tcPr>
            <w:tcW w:w="850" w:type="dxa"/>
            <w:vMerge/>
            <w:tcBorders>
              <w:right w:val="thinThickSmallGap" w:sz="24" w:space="0" w:color="auto"/>
            </w:tcBorders>
            <w:vAlign w:val="center"/>
          </w:tcPr>
          <w:p w:rsidR="00010CF5" w:rsidRPr="00C306AE" w:rsidRDefault="00010CF5" w:rsidP="00892D4D">
            <w:pPr>
              <w:jc w:val="center"/>
              <w:rPr>
                <w:sz w:val="13"/>
                <w:szCs w:val="13"/>
              </w:rPr>
            </w:pPr>
          </w:p>
        </w:tc>
        <w:tc>
          <w:tcPr>
            <w:tcW w:w="1273" w:type="dxa"/>
            <w:vMerge/>
            <w:tcBorders>
              <w:left w:val="nil"/>
              <w:right w:val="thinThickSmallGap" w:sz="24" w:space="0" w:color="auto"/>
            </w:tcBorders>
            <w:vAlign w:val="center"/>
          </w:tcPr>
          <w:p w:rsidR="00010CF5" w:rsidRPr="00C306AE" w:rsidRDefault="00010CF5" w:rsidP="00892D4D">
            <w:pPr>
              <w:jc w:val="center"/>
              <w:rPr>
                <w:b/>
                <w:bCs/>
                <w:sz w:val="13"/>
                <w:szCs w:val="13"/>
              </w:rPr>
            </w:pPr>
          </w:p>
        </w:tc>
      </w:tr>
      <w:tr w:rsidR="00C306AE" w:rsidRPr="00C306AE" w:rsidTr="00892D4D">
        <w:trPr>
          <w:cantSplit/>
          <w:trHeight w:val="153"/>
          <w:jc w:val="center"/>
        </w:trPr>
        <w:tc>
          <w:tcPr>
            <w:tcW w:w="1008" w:type="dxa"/>
            <w:vMerge/>
            <w:tcBorders>
              <w:left w:val="thinThickSmallGap" w:sz="24" w:space="0" w:color="auto"/>
            </w:tcBorders>
            <w:vAlign w:val="center"/>
          </w:tcPr>
          <w:p w:rsidR="00010CF5" w:rsidRPr="00C306AE"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C306AE" w:rsidRDefault="00010CF5" w:rsidP="00892D4D">
            <w:pPr>
              <w:rPr>
                <w:sz w:val="13"/>
                <w:szCs w:val="13"/>
              </w:rPr>
            </w:pPr>
          </w:p>
        </w:tc>
        <w:tc>
          <w:tcPr>
            <w:tcW w:w="935" w:type="dxa"/>
            <w:vMerge/>
            <w:tcBorders>
              <w:right w:val="thinThickSmallGap" w:sz="24" w:space="0" w:color="auto"/>
            </w:tcBorders>
            <w:vAlign w:val="center"/>
          </w:tcPr>
          <w:p w:rsidR="00010CF5" w:rsidRPr="00C306AE" w:rsidRDefault="00010CF5" w:rsidP="00892D4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010CF5" w:rsidRPr="00C306AE" w:rsidRDefault="00010CF5" w:rsidP="00892D4D">
            <w:pPr>
              <w:jc w:val="center"/>
              <w:rPr>
                <w:sz w:val="13"/>
                <w:szCs w:val="13"/>
              </w:rPr>
            </w:pPr>
          </w:p>
        </w:tc>
        <w:tc>
          <w:tcPr>
            <w:tcW w:w="1653" w:type="dxa"/>
            <w:vMerge/>
            <w:tcBorders>
              <w:left w:val="nil"/>
            </w:tcBorders>
            <w:vAlign w:val="center"/>
          </w:tcPr>
          <w:p w:rsidR="00010CF5" w:rsidRPr="00C306AE" w:rsidRDefault="00010CF5" w:rsidP="00892D4D">
            <w:pPr>
              <w:rPr>
                <w:sz w:val="13"/>
                <w:szCs w:val="13"/>
              </w:rPr>
            </w:pPr>
          </w:p>
        </w:tc>
        <w:tc>
          <w:tcPr>
            <w:tcW w:w="2551" w:type="dxa"/>
            <w:vAlign w:val="center"/>
          </w:tcPr>
          <w:p w:rsidR="00010CF5" w:rsidRPr="00C306AE" w:rsidRDefault="00010CF5" w:rsidP="00892D4D">
            <w:pPr>
              <w:rPr>
                <w:sz w:val="13"/>
                <w:szCs w:val="13"/>
              </w:rPr>
            </w:pPr>
            <w:r w:rsidRPr="00C306AE">
              <w:rPr>
                <w:sz w:val="13"/>
                <w:szCs w:val="13"/>
              </w:rPr>
              <w:t>Nanotehnologii şi sisteme neconvenţionale</w:t>
            </w:r>
          </w:p>
        </w:tc>
        <w:tc>
          <w:tcPr>
            <w:tcW w:w="1560" w:type="dxa"/>
            <w:vMerge/>
            <w:vAlign w:val="center"/>
          </w:tcPr>
          <w:p w:rsidR="00010CF5" w:rsidRPr="00C306AE" w:rsidRDefault="00010CF5" w:rsidP="00892D4D">
            <w:pPr>
              <w:jc w:val="center"/>
              <w:rPr>
                <w:sz w:val="13"/>
                <w:szCs w:val="13"/>
              </w:rPr>
            </w:pPr>
          </w:p>
        </w:tc>
        <w:tc>
          <w:tcPr>
            <w:tcW w:w="2835" w:type="dxa"/>
            <w:vMerge/>
            <w:vAlign w:val="center"/>
          </w:tcPr>
          <w:p w:rsidR="00010CF5" w:rsidRPr="00C306AE" w:rsidRDefault="00010CF5" w:rsidP="00892D4D">
            <w:pPr>
              <w:jc w:val="right"/>
              <w:rPr>
                <w:sz w:val="14"/>
                <w:szCs w:val="14"/>
              </w:rPr>
            </w:pPr>
          </w:p>
        </w:tc>
        <w:tc>
          <w:tcPr>
            <w:tcW w:w="850" w:type="dxa"/>
            <w:vMerge/>
            <w:tcBorders>
              <w:right w:val="thinThickSmallGap" w:sz="24" w:space="0" w:color="auto"/>
            </w:tcBorders>
            <w:vAlign w:val="center"/>
          </w:tcPr>
          <w:p w:rsidR="00010CF5" w:rsidRPr="00C306AE" w:rsidRDefault="00010CF5" w:rsidP="00892D4D">
            <w:pPr>
              <w:jc w:val="center"/>
              <w:rPr>
                <w:sz w:val="13"/>
                <w:szCs w:val="13"/>
              </w:rPr>
            </w:pPr>
          </w:p>
        </w:tc>
        <w:tc>
          <w:tcPr>
            <w:tcW w:w="1273" w:type="dxa"/>
            <w:vMerge/>
            <w:tcBorders>
              <w:left w:val="nil"/>
              <w:right w:val="thinThickSmallGap" w:sz="24" w:space="0" w:color="auto"/>
            </w:tcBorders>
            <w:vAlign w:val="center"/>
          </w:tcPr>
          <w:p w:rsidR="00010CF5" w:rsidRPr="00C306AE" w:rsidRDefault="00010CF5" w:rsidP="00892D4D">
            <w:pPr>
              <w:jc w:val="center"/>
              <w:rPr>
                <w:b/>
                <w:bCs/>
                <w:sz w:val="13"/>
                <w:szCs w:val="13"/>
              </w:rPr>
            </w:pPr>
          </w:p>
        </w:tc>
      </w:tr>
      <w:tr w:rsidR="00C306AE" w:rsidRPr="00C306AE" w:rsidTr="00892D4D">
        <w:trPr>
          <w:cantSplit/>
          <w:trHeight w:val="61"/>
          <w:jc w:val="center"/>
        </w:trPr>
        <w:tc>
          <w:tcPr>
            <w:tcW w:w="1008" w:type="dxa"/>
            <w:vMerge/>
            <w:tcBorders>
              <w:left w:val="thinThickSmallGap" w:sz="24" w:space="0" w:color="auto"/>
            </w:tcBorders>
            <w:vAlign w:val="center"/>
          </w:tcPr>
          <w:p w:rsidR="00010CF5" w:rsidRPr="00C306AE"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C306AE" w:rsidRDefault="00010CF5" w:rsidP="00892D4D">
            <w:pPr>
              <w:rPr>
                <w:sz w:val="13"/>
                <w:szCs w:val="13"/>
              </w:rPr>
            </w:pPr>
          </w:p>
        </w:tc>
        <w:tc>
          <w:tcPr>
            <w:tcW w:w="935" w:type="dxa"/>
            <w:vMerge/>
            <w:tcBorders>
              <w:right w:val="thinThickSmallGap" w:sz="24" w:space="0" w:color="auto"/>
            </w:tcBorders>
            <w:vAlign w:val="center"/>
          </w:tcPr>
          <w:p w:rsidR="00010CF5" w:rsidRPr="00C306AE" w:rsidRDefault="00010CF5" w:rsidP="00892D4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010CF5" w:rsidRPr="00C306AE" w:rsidRDefault="00010CF5" w:rsidP="00892D4D">
            <w:pPr>
              <w:jc w:val="center"/>
              <w:rPr>
                <w:sz w:val="13"/>
                <w:szCs w:val="13"/>
              </w:rPr>
            </w:pPr>
          </w:p>
        </w:tc>
        <w:tc>
          <w:tcPr>
            <w:tcW w:w="1653" w:type="dxa"/>
            <w:vMerge w:val="restart"/>
            <w:tcBorders>
              <w:left w:val="nil"/>
            </w:tcBorders>
            <w:vAlign w:val="center"/>
          </w:tcPr>
          <w:p w:rsidR="00010CF5" w:rsidRPr="00C306AE" w:rsidRDefault="00010CF5" w:rsidP="00892D4D">
            <w:pPr>
              <w:rPr>
                <w:sz w:val="13"/>
                <w:szCs w:val="13"/>
              </w:rPr>
            </w:pPr>
            <w:r w:rsidRPr="00C306AE">
              <w:rPr>
                <w:sz w:val="13"/>
                <w:szCs w:val="13"/>
              </w:rPr>
              <w:t>INGINERIE MECANICĂ</w:t>
            </w:r>
          </w:p>
        </w:tc>
        <w:tc>
          <w:tcPr>
            <w:tcW w:w="2551" w:type="dxa"/>
            <w:vAlign w:val="center"/>
          </w:tcPr>
          <w:p w:rsidR="00010CF5" w:rsidRPr="00C306AE" w:rsidRDefault="00010CF5" w:rsidP="00892D4D">
            <w:pPr>
              <w:rPr>
                <w:sz w:val="13"/>
                <w:szCs w:val="13"/>
              </w:rPr>
            </w:pPr>
            <w:r w:rsidRPr="00C306AE">
              <w:rPr>
                <w:sz w:val="13"/>
                <w:szCs w:val="13"/>
              </w:rPr>
              <w:t>Sisteme şi echipamente termice</w:t>
            </w:r>
          </w:p>
        </w:tc>
        <w:tc>
          <w:tcPr>
            <w:tcW w:w="1560" w:type="dxa"/>
            <w:vMerge/>
            <w:vAlign w:val="center"/>
          </w:tcPr>
          <w:p w:rsidR="00010CF5" w:rsidRPr="00C306AE" w:rsidRDefault="00010CF5" w:rsidP="00892D4D">
            <w:pPr>
              <w:jc w:val="center"/>
              <w:rPr>
                <w:sz w:val="13"/>
                <w:szCs w:val="13"/>
              </w:rPr>
            </w:pPr>
          </w:p>
        </w:tc>
        <w:tc>
          <w:tcPr>
            <w:tcW w:w="2835" w:type="dxa"/>
            <w:vMerge/>
            <w:vAlign w:val="center"/>
          </w:tcPr>
          <w:p w:rsidR="00010CF5" w:rsidRPr="00C306AE" w:rsidRDefault="00010CF5" w:rsidP="00892D4D">
            <w:pPr>
              <w:jc w:val="right"/>
              <w:rPr>
                <w:sz w:val="14"/>
                <w:szCs w:val="14"/>
              </w:rPr>
            </w:pPr>
          </w:p>
        </w:tc>
        <w:tc>
          <w:tcPr>
            <w:tcW w:w="850" w:type="dxa"/>
            <w:vMerge/>
            <w:tcBorders>
              <w:right w:val="thinThickSmallGap" w:sz="24" w:space="0" w:color="auto"/>
            </w:tcBorders>
            <w:vAlign w:val="center"/>
          </w:tcPr>
          <w:p w:rsidR="00010CF5" w:rsidRPr="00C306AE" w:rsidRDefault="00010CF5" w:rsidP="00892D4D">
            <w:pPr>
              <w:jc w:val="center"/>
              <w:rPr>
                <w:sz w:val="13"/>
                <w:szCs w:val="13"/>
              </w:rPr>
            </w:pPr>
          </w:p>
        </w:tc>
        <w:tc>
          <w:tcPr>
            <w:tcW w:w="1273" w:type="dxa"/>
            <w:vMerge/>
            <w:tcBorders>
              <w:left w:val="nil"/>
              <w:right w:val="thinThickSmallGap" w:sz="24" w:space="0" w:color="auto"/>
            </w:tcBorders>
            <w:vAlign w:val="center"/>
          </w:tcPr>
          <w:p w:rsidR="00010CF5" w:rsidRPr="00C306AE" w:rsidRDefault="00010CF5" w:rsidP="00892D4D">
            <w:pPr>
              <w:jc w:val="center"/>
              <w:rPr>
                <w:b/>
                <w:bCs/>
                <w:sz w:val="13"/>
                <w:szCs w:val="13"/>
              </w:rPr>
            </w:pPr>
          </w:p>
        </w:tc>
      </w:tr>
      <w:tr w:rsidR="00C306AE" w:rsidRPr="00C306AE" w:rsidTr="00892D4D">
        <w:trPr>
          <w:cantSplit/>
          <w:trHeight w:val="116"/>
          <w:jc w:val="center"/>
        </w:trPr>
        <w:tc>
          <w:tcPr>
            <w:tcW w:w="1008" w:type="dxa"/>
            <w:vMerge/>
            <w:tcBorders>
              <w:left w:val="thinThickSmallGap" w:sz="24" w:space="0" w:color="auto"/>
            </w:tcBorders>
            <w:vAlign w:val="center"/>
          </w:tcPr>
          <w:p w:rsidR="00010CF5" w:rsidRPr="00C306AE"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C306AE" w:rsidRDefault="00010CF5" w:rsidP="00892D4D">
            <w:pPr>
              <w:rPr>
                <w:sz w:val="13"/>
                <w:szCs w:val="13"/>
              </w:rPr>
            </w:pPr>
          </w:p>
        </w:tc>
        <w:tc>
          <w:tcPr>
            <w:tcW w:w="935" w:type="dxa"/>
            <w:vMerge/>
            <w:tcBorders>
              <w:right w:val="thinThickSmallGap" w:sz="24" w:space="0" w:color="auto"/>
            </w:tcBorders>
            <w:vAlign w:val="center"/>
          </w:tcPr>
          <w:p w:rsidR="00010CF5" w:rsidRPr="00C306AE" w:rsidRDefault="00010CF5" w:rsidP="00892D4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010CF5" w:rsidRPr="00C306AE" w:rsidRDefault="00010CF5" w:rsidP="00892D4D">
            <w:pPr>
              <w:jc w:val="center"/>
              <w:rPr>
                <w:sz w:val="13"/>
                <w:szCs w:val="13"/>
              </w:rPr>
            </w:pPr>
          </w:p>
        </w:tc>
        <w:tc>
          <w:tcPr>
            <w:tcW w:w="1653" w:type="dxa"/>
            <w:vMerge/>
            <w:tcBorders>
              <w:left w:val="nil"/>
            </w:tcBorders>
            <w:vAlign w:val="center"/>
          </w:tcPr>
          <w:p w:rsidR="00010CF5" w:rsidRPr="00C306AE" w:rsidRDefault="00010CF5" w:rsidP="00892D4D">
            <w:pPr>
              <w:rPr>
                <w:sz w:val="13"/>
                <w:szCs w:val="13"/>
              </w:rPr>
            </w:pPr>
          </w:p>
        </w:tc>
        <w:tc>
          <w:tcPr>
            <w:tcW w:w="2551" w:type="dxa"/>
            <w:vAlign w:val="center"/>
          </w:tcPr>
          <w:p w:rsidR="00010CF5" w:rsidRPr="00C306AE" w:rsidRDefault="00010CF5" w:rsidP="00892D4D">
            <w:pPr>
              <w:rPr>
                <w:sz w:val="13"/>
                <w:szCs w:val="13"/>
              </w:rPr>
            </w:pPr>
            <w:r w:rsidRPr="00C306AE">
              <w:rPr>
                <w:sz w:val="13"/>
                <w:szCs w:val="13"/>
              </w:rPr>
              <w:t>Maşini şi sisteme hidraulice şi pneumatice</w:t>
            </w:r>
          </w:p>
        </w:tc>
        <w:tc>
          <w:tcPr>
            <w:tcW w:w="1560" w:type="dxa"/>
            <w:vMerge/>
            <w:vAlign w:val="center"/>
          </w:tcPr>
          <w:p w:rsidR="00010CF5" w:rsidRPr="00C306AE" w:rsidRDefault="00010CF5" w:rsidP="00892D4D">
            <w:pPr>
              <w:jc w:val="center"/>
              <w:rPr>
                <w:sz w:val="13"/>
                <w:szCs w:val="13"/>
              </w:rPr>
            </w:pPr>
          </w:p>
        </w:tc>
        <w:tc>
          <w:tcPr>
            <w:tcW w:w="2835" w:type="dxa"/>
            <w:vMerge/>
            <w:vAlign w:val="center"/>
          </w:tcPr>
          <w:p w:rsidR="00010CF5" w:rsidRPr="00C306AE" w:rsidRDefault="00010CF5" w:rsidP="00892D4D">
            <w:pPr>
              <w:jc w:val="right"/>
              <w:rPr>
                <w:sz w:val="14"/>
                <w:szCs w:val="14"/>
              </w:rPr>
            </w:pPr>
          </w:p>
        </w:tc>
        <w:tc>
          <w:tcPr>
            <w:tcW w:w="850" w:type="dxa"/>
            <w:vMerge/>
            <w:tcBorders>
              <w:right w:val="thinThickSmallGap" w:sz="24" w:space="0" w:color="auto"/>
            </w:tcBorders>
            <w:vAlign w:val="center"/>
          </w:tcPr>
          <w:p w:rsidR="00010CF5" w:rsidRPr="00C306AE" w:rsidRDefault="00010CF5" w:rsidP="00892D4D">
            <w:pPr>
              <w:jc w:val="center"/>
              <w:rPr>
                <w:sz w:val="13"/>
                <w:szCs w:val="13"/>
              </w:rPr>
            </w:pPr>
          </w:p>
        </w:tc>
        <w:tc>
          <w:tcPr>
            <w:tcW w:w="1273" w:type="dxa"/>
            <w:vMerge/>
            <w:tcBorders>
              <w:left w:val="nil"/>
              <w:right w:val="thinThickSmallGap" w:sz="24" w:space="0" w:color="auto"/>
            </w:tcBorders>
            <w:vAlign w:val="center"/>
          </w:tcPr>
          <w:p w:rsidR="00010CF5" w:rsidRPr="00C306AE" w:rsidRDefault="00010CF5" w:rsidP="00892D4D">
            <w:pPr>
              <w:jc w:val="center"/>
              <w:rPr>
                <w:b/>
                <w:bCs/>
                <w:sz w:val="13"/>
                <w:szCs w:val="13"/>
              </w:rPr>
            </w:pPr>
          </w:p>
        </w:tc>
      </w:tr>
      <w:tr w:rsidR="00C306AE" w:rsidRPr="00C306AE" w:rsidTr="00892D4D">
        <w:trPr>
          <w:cantSplit/>
          <w:trHeight w:val="107"/>
          <w:jc w:val="center"/>
        </w:trPr>
        <w:tc>
          <w:tcPr>
            <w:tcW w:w="1008" w:type="dxa"/>
            <w:vMerge/>
            <w:tcBorders>
              <w:left w:val="thinThickSmallGap" w:sz="24" w:space="0" w:color="auto"/>
            </w:tcBorders>
            <w:vAlign w:val="center"/>
          </w:tcPr>
          <w:p w:rsidR="00010CF5" w:rsidRPr="00C306AE"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C306AE" w:rsidRDefault="00010CF5" w:rsidP="00892D4D">
            <w:pPr>
              <w:rPr>
                <w:sz w:val="13"/>
                <w:szCs w:val="13"/>
              </w:rPr>
            </w:pPr>
          </w:p>
        </w:tc>
        <w:tc>
          <w:tcPr>
            <w:tcW w:w="935" w:type="dxa"/>
            <w:vMerge/>
            <w:tcBorders>
              <w:right w:val="thinThickSmallGap" w:sz="24" w:space="0" w:color="auto"/>
            </w:tcBorders>
            <w:vAlign w:val="center"/>
          </w:tcPr>
          <w:p w:rsidR="00010CF5" w:rsidRPr="00C306AE" w:rsidRDefault="00010CF5" w:rsidP="00892D4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010CF5" w:rsidRPr="00C306AE" w:rsidRDefault="00010CF5" w:rsidP="00892D4D">
            <w:pPr>
              <w:jc w:val="center"/>
              <w:rPr>
                <w:sz w:val="13"/>
                <w:szCs w:val="13"/>
              </w:rPr>
            </w:pPr>
          </w:p>
        </w:tc>
        <w:tc>
          <w:tcPr>
            <w:tcW w:w="1653" w:type="dxa"/>
            <w:vMerge/>
            <w:tcBorders>
              <w:left w:val="nil"/>
            </w:tcBorders>
            <w:vAlign w:val="center"/>
          </w:tcPr>
          <w:p w:rsidR="00010CF5" w:rsidRPr="00C306AE" w:rsidRDefault="00010CF5" w:rsidP="00892D4D">
            <w:pPr>
              <w:rPr>
                <w:sz w:val="13"/>
                <w:szCs w:val="13"/>
              </w:rPr>
            </w:pPr>
          </w:p>
        </w:tc>
        <w:tc>
          <w:tcPr>
            <w:tcW w:w="2551" w:type="dxa"/>
            <w:vAlign w:val="center"/>
          </w:tcPr>
          <w:p w:rsidR="00010CF5" w:rsidRPr="00C306AE" w:rsidRDefault="00010CF5" w:rsidP="00892D4D">
            <w:pPr>
              <w:rPr>
                <w:sz w:val="13"/>
                <w:szCs w:val="13"/>
              </w:rPr>
            </w:pPr>
            <w:r w:rsidRPr="00C306AE">
              <w:rPr>
                <w:sz w:val="13"/>
                <w:szCs w:val="13"/>
              </w:rPr>
              <w:t>Mecanică fină şi nanotehnologii</w:t>
            </w:r>
          </w:p>
        </w:tc>
        <w:tc>
          <w:tcPr>
            <w:tcW w:w="1560" w:type="dxa"/>
            <w:vMerge/>
            <w:vAlign w:val="center"/>
          </w:tcPr>
          <w:p w:rsidR="00010CF5" w:rsidRPr="00C306AE" w:rsidRDefault="00010CF5" w:rsidP="00892D4D">
            <w:pPr>
              <w:jc w:val="center"/>
              <w:rPr>
                <w:sz w:val="13"/>
                <w:szCs w:val="13"/>
              </w:rPr>
            </w:pPr>
          </w:p>
        </w:tc>
        <w:tc>
          <w:tcPr>
            <w:tcW w:w="2835" w:type="dxa"/>
            <w:vMerge/>
            <w:vAlign w:val="center"/>
          </w:tcPr>
          <w:p w:rsidR="00010CF5" w:rsidRPr="00C306AE" w:rsidRDefault="00010CF5" w:rsidP="00892D4D">
            <w:pPr>
              <w:jc w:val="right"/>
              <w:rPr>
                <w:sz w:val="14"/>
                <w:szCs w:val="14"/>
              </w:rPr>
            </w:pPr>
          </w:p>
        </w:tc>
        <w:tc>
          <w:tcPr>
            <w:tcW w:w="850" w:type="dxa"/>
            <w:vMerge/>
            <w:tcBorders>
              <w:right w:val="thinThickSmallGap" w:sz="24" w:space="0" w:color="auto"/>
            </w:tcBorders>
            <w:vAlign w:val="center"/>
          </w:tcPr>
          <w:p w:rsidR="00010CF5" w:rsidRPr="00C306AE" w:rsidRDefault="00010CF5" w:rsidP="00892D4D">
            <w:pPr>
              <w:jc w:val="center"/>
              <w:rPr>
                <w:sz w:val="13"/>
                <w:szCs w:val="13"/>
              </w:rPr>
            </w:pPr>
          </w:p>
        </w:tc>
        <w:tc>
          <w:tcPr>
            <w:tcW w:w="1273" w:type="dxa"/>
            <w:vMerge/>
            <w:tcBorders>
              <w:left w:val="nil"/>
              <w:right w:val="thinThickSmallGap" w:sz="24" w:space="0" w:color="auto"/>
            </w:tcBorders>
            <w:vAlign w:val="center"/>
          </w:tcPr>
          <w:p w:rsidR="00010CF5" w:rsidRPr="00C306AE" w:rsidRDefault="00010CF5" w:rsidP="00892D4D">
            <w:pPr>
              <w:jc w:val="center"/>
              <w:rPr>
                <w:b/>
                <w:bCs/>
                <w:sz w:val="13"/>
                <w:szCs w:val="13"/>
              </w:rPr>
            </w:pPr>
          </w:p>
        </w:tc>
      </w:tr>
      <w:tr w:rsidR="00C306AE" w:rsidRPr="00C306AE" w:rsidTr="00892D4D">
        <w:trPr>
          <w:cantSplit/>
          <w:trHeight w:val="133"/>
          <w:jc w:val="center"/>
        </w:trPr>
        <w:tc>
          <w:tcPr>
            <w:tcW w:w="1008" w:type="dxa"/>
            <w:vMerge/>
            <w:tcBorders>
              <w:left w:val="thinThickSmallGap" w:sz="24" w:space="0" w:color="auto"/>
            </w:tcBorders>
            <w:vAlign w:val="center"/>
          </w:tcPr>
          <w:p w:rsidR="00010CF5" w:rsidRPr="00C306AE"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C306AE" w:rsidRDefault="00010CF5" w:rsidP="00892D4D">
            <w:pPr>
              <w:rPr>
                <w:sz w:val="13"/>
                <w:szCs w:val="13"/>
              </w:rPr>
            </w:pPr>
          </w:p>
        </w:tc>
        <w:tc>
          <w:tcPr>
            <w:tcW w:w="935" w:type="dxa"/>
            <w:vMerge/>
            <w:tcBorders>
              <w:right w:val="thinThickSmallGap" w:sz="24" w:space="0" w:color="auto"/>
            </w:tcBorders>
            <w:vAlign w:val="center"/>
          </w:tcPr>
          <w:p w:rsidR="00010CF5" w:rsidRPr="00C306AE" w:rsidRDefault="00010CF5" w:rsidP="00892D4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010CF5" w:rsidRPr="00C306AE" w:rsidRDefault="00010CF5" w:rsidP="00892D4D">
            <w:pPr>
              <w:jc w:val="center"/>
              <w:rPr>
                <w:sz w:val="13"/>
                <w:szCs w:val="13"/>
              </w:rPr>
            </w:pPr>
          </w:p>
        </w:tc>
        <w:tc>
          <w:tcPr>
            <w:tcW w:w="1653" w:type="dxa"/>
            <w:vMerge/>
            <w:tcBorders>
              <w:left w:val="nil"/>
            </w:tcBorders>
            <w:vAlign w:val="center"/>
          </w:tcPr>
          <w:p w:rsidR="00010CF5" w:rsidRPr="00C306AE" w:rsidRDefault="00010CF5" w:rsidP="00892D4D">
            <w:pPr>
              <w:rPr>
                <w:sz w:val="13"/>
                <w:szCs w:val="13"/>
              </w:rPr>
            </w:pPr>
          </w:p>
        </w:tc>
        <w:tc>
          <w:tcPr>
            <w:tcW w:w="2551" w:type="dxa"/>
            <w:vAlign w:val="center"/>
          </w:tcPr>
          <w:p w:rsidR="00010CF5" w:rsidRPr="00C306AE" w:rsidRDefault="00010CF5" w:rsidP="00892D4D">
            <w:pPr>
              <w:rPr>
                <w:sz w:val="13"/>
                <w:szCs w:val="13"/>
              </w:rPr>
            </w:pPr>
            <w:r w:rsidRPr="00C306AE">
              <w:rPr>
                <w:sz w:val="13"/>
                <w:szCs w:val="13"/>
              </w:rPr>
              <w:t>Maşini şi echipamente miniere</w:t>
            </w:r>
          </w:p>
        </w:tc>
        <w:tc>
          <w:tcPr>
            <w:tcW w:w="1560" w:type="dxa"/>
            <w:vMerge/>
            <w:vAlign w:val="center"/>
          </w:tcPr>
          <w:p w:rsidR="00010CF5" w:rsidRPr="00C306AE" w:rsidRDefault="00010CF5" w:rsidP="00892D4D">
            <w:pPr>
              <w:jc w:val="center"/>
              <w:rPr>
                <w:sz w:val="13"/>
                <w:szCs w:val="13"/>
              </w:rPr>
            </w:pPr>
          </w:p>
        </w:tc>
        <w:tc>
          <w:tcPr>
            <w:tcW w:w="2835" w:type="dxa"/>
            <w:vMerge/>
            <w:vAlign w:val="center"/>
          </w:tcPr>
          <w:p w:rsidR="00010CF5" w:rsidRPr="00C306AE" w:rsidRDefault="00010CF5" w:rsidP="00892D4D">
            <w:pPr>
              <w:jc w:val="right"/>
              <w:rPr>
                <w:sz w:val="14"/>
                <w:szCs w:val="14"/>
              </w:rPr>
            </w:pPr>
          </w:p>
        </w:tc>
        <w:tc>
          <w:tcPr>
            <w:tcW w:w="850" w:type="dxa"/>
            <w:vMerge/>
            <w:tcBorders>
              <w:right w:val="thinThickSmallGap" w:sz="24" w:space="0" w:color="auto"/>
            </w:tcBorders>
            <w:vAlign w:val="center"/>
          </w:tcPr>
          <w:p w:rsidR="00010CF5" w:rsidRPr="00C306AE" w:rsidRDefault="00010CF5" w:rsidP="00892D4D">
            <w:pPr>
              <w:jc w:val="center"/>
              <w:rPr>
                <w:sz w:val="13"/>
                <w:szCs w:val="13"/>
              </w:rPr>
            </w:pPr>
          </w:p>
        </w:tc>
        <w:tc>
          <w:tcPr>
            <w:tcW w:w="1273" w:type="dxa"/>
            <w:vMerge/>
            <w:tcBorders>
              <w:left w:val="nil"/>
              <w:right w:val="thinThickSmallGap" w:sz="24" w:space="0" w:color="auto"/>
            </w:tcBorders>
            <w:vAlign w:val="center"/>
          </w:tcPr>
          <w:p w:rsidR="00010CF5" w:rsidRPr="00C306AE" w:rsidRDefault="00010CF5" w:rsidP="00892D4D">
            <w:pPr>
              <w:jc w:val="center"/>
              <w:rPr>
                <w:b/>
                <w:bCs/>
                <w:sz w:val="13"/>
                <w:szCs w:val="13"/>
              </w:rPr>
            </w:pPr>
          </w:p>
        </w:tc>
      </w:tr>
      <w:tr w:rsidR="00C306AE" w:rsidRPr="00C306AE" w:rsidTr="00892D4D">
        <w:trPr>
          <w:cantSplit/>
          <w:trHeight w:val="165"/>
          <w:jc w:val="center"/>
        </w:trPr>
        <w:tc>
          <w:tcPr>
            <w:tcW w:w="1008" w:type="dxa"/>
            <w:vMerge/>
            <w:tcBorders>
              <w:left w:val="thinThickSmallGap" w:sz="24" w:space="0" w:color="auto"/>
            </w:tcBorders>
            <w:vAlign w:val="center"/>
          </w:tcPr>
          <w:p w:rsidR="00010CF5" w:rsidRPr="00C306AE"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C306AE" w:rsidRDefault="00010CF5" w:rsidP="00892D4D">
            <w:pPr>
              <w:rPr>
                <w:sz w:val="13"/>
                <w:szCs w:val="13"/>
              </w:rPr>
            </w:pPr>
          </w:p>
        </w:tc>
        <w:tc>
          <w:tcPr>
            <w:tcW w:w="935" w:type="dxa"/>
            <w:vMerge/>
            <w:tcBorders>
              <w:right w:val="thinThickSmallGap" w:sz="24" w:space="0" w:color="auto"/>
            </w:tcBorders>
            <w:vAlign w:val="center"/>
          </w:tcPr>
          <w:p w:rsidR="00010CF5" w:rsidRPr="00C306AE" w:rsidRDefault="00010CF5" w:rsidP="00892D4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010CF5" w:rsidRPr="00C306AE" w:rsidRDefault="00010CF5" w:rsidP="00892D4D">
            <w:pPr>
              <w:jc w:val="center"/>
              <w:rPr>
                <w:sz w:val="13"/>
                <w:szCs w:val="13"/>
              </w:rPr>
            </w:pPr>
          </w:p>
        </w:tc>
        <w:tc>
          <w:tcPr>
            <w:tcW w:w="1653" w:type="dxa"/>
            <w:vMerge/>
            <w:tcBorders>
              <w:left w:val="nil"/>
            </w:tcBorders>
            <w:vAlign w:val="center"/>
          </w:tcPr>
          <w:p w:rsidR="00010CF5" w:rsidRPr="00C306AE" w:rsidRDefault="00010CF5" w:rsidP="00892D4D">
            <w:pPr>
              <w:rPr>
                <w:sz w:val="13"/>
                <w:szCs w:val="13"/>
              </w:rPr>
            </w:pPr>
          </w:p>
        </w:tc>
        <w:tc>
          <w:tcPr>
            <w:tcW w:w="2551" w:type="dxa"/>
            <w:vAlign w:val="center"/>
          </w:tcPr>
          <w:p w:rsidR="00010CF5" w:rsidRPr="00C306AE" w:rsidRDefault="00010CF5" w:rsidP="00892D4D">
            <w:pPr>
              <w:rPr>
                <w:sz w:val="13"/>
                <w:szCs w:val="13"/>
              </w:rPr>
            </w:pPr>
            <w:r w:rsidRPr="00C306AE">
              <w:rPr>
                <w:sz w:val="13"/>
                <w:szCs w:val="13"/>
              </w:rPr>
              <w:t>Inginerie mecanică</w:t>
            </w:r>
          </w:p>
        </w:tc>
        <w:tc>
          <w:tcPr>
            <w:tcW w:w="1560" w:type="dxa"/>
            <w:vMerge/>
            <w:vAlign w:val="center"/>
          </w:tcPr>
          <w:p w:rsidR="00010CF5" w:rsidRPr="00C306AE" w:rsidRDefault="00010CF5" w:rsidP="00892D4D">
            <w:pPr>
              <w:jc w:val="center"/>
              <w:rPr>
                <w:sz w:val="13"/>
                <w:szCs w:val="13"/>
              </w:rPr>
            </w:pPr>
          </w:p>
        </w:tc>
        <w:tc>
          <w:tcPr>
            <w:tcW w:w="2835" w:type="dxa"/>
            <w:vMerge/>
            <w:vAlign w:val="center"/>
          </w:tcPr>
          <w:p w:rsidR="00010CF5" w:rsidRPr="00C306AE" w:rsidRDefault="00010CF5" w:rsidP="00892D4D">
            <w:pPr>
              <w:jc w:val="right"/>
              <w:rPr>
                <w:sz w:val="14"/>
                <w:szCs w:val="14"/>
              </w:rPr>
            </w:pPr>
          </w:p>
        </w:tc>
        <w:tc>
          <w:tcPr>
            <w:tcW w:w="850" w:type="dxa"/>
            <w:vMerge/>
            <w:tcBorders>
              <w:right w:val="thinThickSmallGap" w:sz="24" w:space="0" w:color="auto"/>
            </w:tcBorders>
            <w:vAlign w:val="center"/>
          </w:tcPr>
          <w:p w:rsidR="00010CF5" w:rsidRPr="00C306AE" w:rsidRDefault="00010CF5" w:rsidP="00892D4D">
            <w:pPr>
              <w:jc w:val="center"/>
              <w:rPr>
                <w:sz w:val="13"/>
                <w:szCs w:val="13"/>
              </w:rPr>
            </w:pPr>
          </w:p>
        </w:tc>
        <w:tc>
          <w:tcPr>
            <w:tcW w:w="1273" w:type="dxa"/>
            <w:vMerge/>
            <w:tcBorders>
              <w:left w:val="nil"/>
              <w:right w:val="thinThickSmallGap" w:sz="24" w:space="0" w:color="auto"/>
            </w:tcBorders>
            <w:vAlign w:val="center"/>
          </w:tcPr>
          <w:p w:rsidR="00010CF5" w:rsidRPr="00C306AE" w:rsidRDefault="00010CF5" w:rsidP="00892D4D">
            <w:pPr>
              <w:jc w:val="center"/>
              <w:rPr>
                <w:b/>
                <w:bCs/>
                <w:sz w:val="13"/>
                <w:szCs w:val="13"/>
              </w:rPr>
            </w:pPr>
          </w:p>
        </w:tc>
      </w:tr>
      <w:tr w:rsidR="00C306AE" w:rsidRPr="00C306AE" w:rsidTr="00892D4D">
        <w:trPr>
          <w:cantSplit/>
          <w:trHeight w:val="284"/>
          <w:jc w:val="center"/>
        </w:trPr>
        <w:tc>
          <w:tcPr>
            <w:tcW w:w="1008" w:type="dxa"/>
            <w:vMerge/>
            <w:tcBorders>
              <w:left w:val="thinThickSmallGap" w:sz="24" w:space="0" w:color="auto"/>
            </w:tcBorders>
            <w:vAlign w:val="center"/>
          </w:tcPr>
          <w:p w:rsidR="00010CF5" w:rsidRPr="00C306AE"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C306AE" w:rsidRDefault="00010CF5" w:rsidP="00892D4D">
            <w:pPr>
              <w:rPr>
                <w:sz w:val="13"/>
                <w:szCs w:val="13"/>
              </w:rPr>
            </w:pPr>
          </w:p>
        </w:tc>
        <w:tc>
          <w:tcPr>
            <w:tcW w:w="935" w:type="dxa"/>
            <w:vMerge/>
            <w:tcBorders>
              <w:right w:val="thinThickSmallGap" w:sz="24" w:space="0" w:color="auto"/>
            </w:tcBorders>
            <w:vAlign w:val="center"/>
          </w:tcPr>
          <w:p w:rsidR="00010CF5" w:rsidRPr="00C306AE" w:rsidRDefault="00010CF5" w:rsidP="00892D4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010CF5" w:rsidRPr="00C306AE" w:rsidRDefault="00010CF5" w:rsidP="00892D4D">
            <w:pPr>
              <w:jc w:val="center"/>
              <w:rPr>
                <w:sz w:val="13"/>
                <w:szCs w:val="13"/>
              </w:rPr>
            </w:pPr>
          </w:p>
        </w:tc>
        <w:tc>
          <w:tcPr>
            <w:tcW w:w="1653" w:type="dxa"/>
            <w:vMerge/>
            <w:tcBorders>
              <w:left w:val="nil"/>
            </w:tcBorders>
            <w:vAlign w:val="center"/>
          </w:tcPr>
          <w:p w:rsidR="00010CF5" w:rsidRPr="00C306AE" w:rsidRDefault="00010CF5" w:rsidP="00892D4D">
            <w:pPr>
              <w:rPr>
                <w:sz w:val="13"/>
                <w:szCs w:val="13"/>
              </w:rPr>
            </w:pPr>
          </w:p>
        </w:tc>
        <w:tc>
          <w:tcPr>
            <w:tcW w:w="2551" w:type="dxa"/>
            <w:vAlign w:val="center"/>
          </w:tcPr>
          <w:p w:rsidR="00010CF5" w:rsidRPr="00C306AE" w:rsidRDefault="00010CF5" w:rsidP="00892D4D">
            <w:pPr>
              <w:rPr>
                <w:sz w:val="13"/>
                <w:szCs w:val="13"/>
              </w:rPr>
            </w:pPr>
            <w:r w:rsidRPr="00C306AE">
              <w:rPr>
                <w:sz w:val="13"/>
                <w:szCs w:val="13"/>
              </w:rPr>
              <w:t>Maşini şi instalaţii pentru agricultură şi industrie alimentară</w:t>
            </w:r>
          </w:p>
        </w:tc>
        <w:tc>
          <w:tcPr>
            <w:tcW w:w="1560" w:type="dxa"/>
            <w:vMerge/>
            <w:vAlign w:val="center"/>
          </w:tcPr>
          <w:p w:rsidR="00010CF5" w:rsidRPr="00C306AE" w:rsidRDefault="00010CF5" w:rsidP="00892D4D">
            <w:pPr>
              <w:jc w:val="center"/>
              <w:rPr>
                <w:sz w:val="13"/>
                <w:szCs w:val="13"/>
              </w:rPr>
            </w:pPr>
          </w:p>
        </w:tc>
        <w:tc>
          <w:tcPr>
            <w:tcW w:w="2835" w:type="dxa"/>
            <w:vMerge/>
            <w:vAlign w:val="center"/>
          </w:tcPr>
          <w:p w:rsidR="00010CF5" w:rsidRPr="00C306AE" w:rsidRDefault="00010CF5" w:rsidP="00892D4D">
            <w:pPr>
              <w:jc w:val="right"/>
              <w:rPr>
                <w:sz w:val="14"/>
                <w:szCs w:val="14"/>
              </w:rPr>
            </w:pPr>
          </w:p>
        </w:tc>
        <w:tc>
          <w:tcPr>
            <w:tcW w:w="850" w:type="dxa"/>
            <w:vMerge/>
            <w:tcBorders>
              <w:right w:val="thinThickSmallGap" w:sz="24" w:space="0" w:color="auto"/>
            </w:tcBorders>
            <w:vAlign w:val="center"/>
          </w:tcPr>
          <w:p w:rsidR="00010CF5" w:rsidRPr="00C306AE" w:rsidRDefault="00010CF5" w:rsidP="00892D4D">
            <w:pPr>
              <w:jc w:val="center"/>
              <w:rPr>
                <w:sz w:val="13"/>
                <w:szCs w:val="13"/>
              </w:rPr>
            </w:pPr>
          </w:p>
        </w:tc>
        <w:tc>
          <w:tcPr>
            <w:tcW w:w="1273" w:type="dxa"/>
            <w:vMerge/>
            <w:tcBorders>
              <w:left w:val="nil"/>
              <w:right w:val="thinThickSmallGap" w:sz="24" w:space="0" w:color="auto"/>
            </w:tcBorders>
            <w:vAlign w:val="center"/>
          </w:tcPr>
          <w:p w:rsidR="00010CF5" w:rsidRPr="00C306AE" w:rsidRDefault="00010CF5" w:rsidP="00892D4D">
            <w:pPr>
              <w:jc w:val="center"/>
              <w:rPr>
                <w:b/>
                <w:bCs/>
                <w:sz w:val="13"/>
                <w:szCs w:val="13"/>
              </w:rPr>
            </w:pPr>
          </w:p>
        </w:tc>
      </w:tr>
      <w:tr w:rsidR="00C306AE" w:rsidRPr="00C306AE" w:rsidTr="00892D4D">
        <w:trPr>
          <w:cantSplit/>
          <w:trHeight w:val="209"/>
          <w:jc w:val="center"/>
        </w:trPr>
        <w:tc>
          <w:tcPr>
            <w:tcW w:w="1008" w:type="dxa"/>
            <w:vMerge/>
            <w:tcBorders>
              <w:left w:val="thinThickSmallGap" w:sz="24" w:space="0" w:color="auto"/>
            </w:tcBorders>
            <w:vAlign w:val="center"/>
          </w:tcPr>
          <w:p w:rsidR="00010CF5" w:rsidRPr="00C306AE"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C306AE" w:rsidRDefault="00010CF5" w:rsidP="00892D4D">
            <w:pPr>
              <w:rPr>
                <w:sz w:val="13"/>
                <w:szCs w:val="13"/>
              </w:rPr>
            </w:pPr>
          </w:p>
        </w:tc>
        <w:tc>
          <w:tcPr>
            <w:tcW w:w="935" w:type="dxa"/>
            <w:vMerge/>
            <w:tcBorders>
              <w:right w:val="thinThickSmallGap" w:sz="24" w:space="0" w:color="auto"/>
            </w:tcBorders>
            <w:vAlign w:val="center"/>
          </w:tcPr>
          <w:p w:rsidR="00010CF5" w:rsidRPr="00C306AE" w:rsidRDefault="00010CF5" w:rsidP="00892D4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010CF5" w:rsidRPr="00C306AE" w:rsidRDefault="00010CF5" w:rsidP="00892D4D">
            <w:pPr>
              <w:jc w:val="center"/>
              <w:rPr>
                <w:sz w:val="13"/>
                <w:szCs w:val="13"/>
              </w:rPr>
            </w:pPr>
          </w:p>
        </w:tc>
        <w:tc>
          <w:tcPr>
            <w:tcW w:w="1653" w:type="dxa"/>
            <w:vMerge/>
            <w:tcBorders>
              <w:left w:val="nil"/>
            </w:tcBorders>
            <w:vAlign w:val="center"/>
          </w:tcPr>
          <w:p w:rsidR="00010CF5" w:rsidRPr="00C306AE" w:rsidRDefault="00010CF5" w:rsidP="00892D4D">
            <w:pPr>
              <w:rPr>
                <w:sz w:val="13"/>
                <w:szCs w:val="13"/>
              </w:rPr>
            </w:pPr>
          </w:p>
        </w:tc>
        <w:tc>
          <w:tcPr>
            <w:tcW w:w="2551" w:type="dxa"/>
            <w:vAlign w:val="center"/>
          </w:tcPr>
          <w:p w:rsidR="00010CF5" w:rsidRPr="00C306AE" w:rsidRDefault="00010CF5" w:rsidP="00892D4D">
            <w:pPr>
              <w:rPr>
                <w:sz w:val="13"/>
                <w:szCs w:val="13"/>
              </w:rPr>
            </w:pPr>
            <w:r w:rsidRPr="00C306AE">
              <w:rPr>
                <w:sz w:val="13"/>
                <w:szCs w:val="13"/>
              </w:rPr>
              <w:t>Utilaje petroliere şi petrochimice</w:t>
            </w:r>
          </w:p>
        </w:tc>
        <w:tc>
          <w:tcPr>
            <w:tcW w:w="1560" w:type="dxa"/>
            <w:vMerge/>
            <w:vAlign w:val="center"/>
          </w:tcPr>
          <w:p w:rsidR="00010CF5" w:rsidRPr="00C306AE" w:rsidRDefault="00010CF5" w:rsidP="00892D4D">
            <w:pPr>
              <w:jc w:val="center"/>
              <w:rPr>
                <w:sz w:val="13"/>
                <w:szCs w:val="13"/>
              </w:rPr>
            </w:pPr>
          </w:p>
        </w:tc>
        <w:tc>
          <w:tcPr>
            <w:tcW w:w="2835" w:type="dxa"/>
            <w:vMerge/>
            <w:vAlign w:val="center"/>
          </w:tcPr>
          <w:p w:rsidR="00010CF5" w:rsidRPr="00C306AE" w:rsidRDefault="00010CF5" w:rsidP="00892D4D">
            <w:pPr>
              <w:jc w:val="right"/>
              <w:rPr>
                <w:sz w:val="14"/>
                <w:szCs w:val="14"/>
              </w:rPr>
            </w:pPr>
          </w:p>
        </w:tc>
        <w:tc>
          <w:tcPr>
            <w:tcW w:w="850" w:type="dxa"/>
            <w:vMerge/>
            <w:tcBorders>
              <w:right w:val="thinThickSmallGap" w:sz="24" w:space="0" w:color="auto"/>
            </w:tcBorders>
            <w:vAlign w:val="center"/>
          </w:tcPr>
          <w:p w:rsidR="00010CF5" w:rsidRPr="00C306AE" w:rsidRDefault="00010CF5" w:rsidP="00892D4D">
            <w:pPr>
              <w:jc w:val="center"/>
              <w:rPr>
                <w:sz w:val="13"/>
                <w:szCs w:val="13"/>
              </w:rPr>
            </w:pPr>
          </w:p>
        </w:tc>
        <w:tc>
          <w:tcPr>
            <w:tcW w:w="1273" w:type="dxa"/>
            <w:vMerge/>
            <w:tcBorders>
              <w:left w:val="nil"/>
              <w:right w:val="thinThickSmallGap" w:sz="24" w:space="0" w:color="auto"/>
            </w:tcBorders>
            <w:vAlign w:val="center"/>
          </w:tcPr>
          <w:p w:rsidR="00010CF5" w:rsidRPr="00C306AE" w:rsidRDefault="00010CF5" w:rsidP="00892D4D">
            <w:pPr>
              <w:jc w:val="center"/>
              <w:rPr>
                <w:b/>
                <w:bCs/>
                <w:sz w:val="13"/>
                <w:szCs w:val="13"/>
              </w:rPr>
            </w:pPr>
          </w:p>
        </w:tc>
      </w:tr>
      <w:tr w:rsidR="00C306AE" w:rsidRPr="00C306AE" w:rsidTr="00892D4D">
        <w:trPr>
          <w:cantSplit/>
          <w:trHeight w:val="284"/>
          <w:jc w:val="center"/>
        </w:trPr>
        <w:tc>
          <w:tcPr>
            <w:tcW w:w="1008" w:type="dxa"/>
            <w:vMerge/>
            <w:tcBorders>
              <w:left w:val="thinThickSmallGap" w:sz="24" w:space="0" w:color="auto"/>
            </w:tcBorders>
            <w:vAlign w:val="center"/>
          </w:tcPr>
          <w:p w:rsidR="00010CF5" w:rsidRPr="00C306AE"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C306AE" w:rsidRDefault="00010CF5" w:rsidP="00892D4D">
            <w:pPr>
              <w:rPr>
                <w:sz w:val="13"/>
                <w:szCs w:val="13"/>
              </w:rPr>
            </w:pPr>
          </w:p>
        </w:tc>
        <w:tc>
          <w:tcPr>
            <w:tcW w:w="935" w:type="dxa"/>
            <w:vMerge/>
            <w:tcBorders>
              <w:right w:val="thinThickSmallGap" w:sz="24" w:space="0" w:color="auto"/>
            </w:tcBorders>
            <w:vAlign w:val="center"/>
          </w:tcPr>
          <w:p w:rsidR="00010CF5" w:rsidRPr="00C306AE" w:rsidRDefault="00010CF5" w:rsidP="00892D4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010CF5" w:rsidRPr="00C306AE" w:rsidRDefault="00010CF5" w:rsidP="00892D4D">
            <w:pPr>
              <w:jc w:val="center"/>
              <w:rPr>
                <w:sz w:val="13"/>
                <w:szCs w:val="13"/>
              </w:rPr>
            </w:pPr>
          </w:p>
        </w:tc>
        <w:tc>
          <w:tcPr>
            <w:tcW w:w="1653" w:type="dxa"/>
            <w:vMerge/>
            <w:tcBorders>
              <w:left w:val="nil"/>
            </w:tcBorders>
            <w:vAlign w:val="center"/>
          </w:tcPr>
          <w:p w:rsidR="00010CF5" w:rsidRPr="00C306AE" w:rsidRDefault="00010CF5" w:rsidP="00892D4D">
            <w:pPr>
              <w:rPr>
                <w:sz w:val="13"/>
                <w:szCs w:val="13"/>
              </w:rPr>
            </w:pPr>
          </w:p>
        </w:tc>
        <w:tc>
          <w:tcPr>
            <w:tcW w:w="2551" w:type="dxa"/>
            <w:vAlign w:val="center"/>
          </w:tcPr>
          <w:p w:rsidR="00010CF5" w:rsidRPr="00C306AE" w:rsidRDefault="00010CF5" w:rsidP="00892D4D">
            <w:pPr>
              <w:rPr>
                <w:sz w:val="13"/>
                <w:szCs w:val="13"/>
              </w:rPr>
            </w:pPr>
            <w:r w:rsidRPr="00C306AE">
              <w:rPr>
                <w:sz w:val="13"/>
                <w:szCs w:val="13"/>
              </w:rPr>
              <w:t>Utilaje pentru transportul şi depozitarea hidrocarburilor</w:t>
            </w:r>
          </w:p>
        </w:tc>
        <w:tc>
          <w:tcPr>
            <w:tcW w:w="1560" w:type="dxa"/>
            <w:vMerge/>
            <w:vAlign w:val="center"/>
          </w:tcPr>
          <w:p w:rsidR="00010CF5" w:rsidRPr="00C306AE" w:rsidRDefault="00010CF5" w:rsidP="00892D4D">
            <w:pPr>
              <w:jc w:val="center"/>
              <w:rPr>
                <w:sz w:val="13"/>
                <w:szCs w:val="13"/>
              </w:rPr>
            </w:pPr>
          </w:p>
        </w:tc>
        <w:tc>
          <w:tcPr>
            <w:tcW w:w="2835" w:type="dxa"/>
            <w:vMerge/>
            <w:vAlign w:val="center"/>
          </w:tcPr>
          <w:p w:rsidR="00010CF5" w:rsidRPr="00C306AE" w:rsidRDefault="00010CF5" w:rsidP="00892D4D">
            <w:pPr>
              <w:jc w:val="right"/>
              <w:rPr>
                <w:sz w:val="14"/>
                <w:szCs w:val="14"/>
              </w:rPr>
            </w:pPr>
          </w:p>
        </w:tc>
        <w:tc>
          <w:tcPr>
            <w:tcW w:w="850" w:type="dxa"/>
            <w:vMerge/>
            <w:tcBorders>
              <w:right w:val="thinThickSmallGap" w:sz="24" w:space="0" w:color="auto"/>
            </w:tcBorders>
            <w:vAlign w:val="center"/>
          </w:tcPr>
          <w:p w:rsidR="00010CF5" w:rsidRPr="00C306AE" w:rsidRDefault="00010CF5" w:rsidP="00892D4D">
            <w:pPr>
              <w:jc w:val="center"/>
              <w:rPr>
                <w:sz w:val="13"/>
                <w:szCs w:val="13"/>
              </w:rPr>
            </w:pPr>
          </w:p>
        </w:tc>
        <w:tc>
          <w:tcPr>
            <w:tcW w:w="1273" w:type="dxa"/>
            <w:vMerge/>
            <w:tcBorders>
              <w:left w:val="nil"/>
              <w:right w:val="thinThickSmallGap" w:sz="24" w:space="0" w:color="auto"/>
            </w:tcBorders>
            <w:vAlign w:val="center"/>
          </w:tcPr>
          <w:p w:rsidR="00010CF5" w:rsidRPr="00C306AE" w:rsidRDefault="00010CF5" w:rsidP="00892D4D">
            <w:pPr>
              <w:jc w:val="center"/>
              <w:rPr>
                <w:b/>
                <w:bCs/>
                <w:sz w:val="13"/>
                <w:szCs w:val="13"/>
              </w:rPr>
            </w:pPr>
          </w:p>
        </w:tc>
      </w:tr>
      <w:tr w:rsidR="00C306AE" w:rsidRPr="00C306AE" w:rsidTr="00010CF5">
        <w:trPr>
          <w:cantSplit/>
          <w:trHeight w:val="58"/>
          <w:jc w:val="center"/>
        </w:trPr>
        <w:tc>
          <w:tcPr>
            <w:tcW w:w="1008" w:type="dxa"/>
            <w:vMerge/>
            <w:tcBorders>
              <w:left w:val="thinThickSmallGap" w:sz="24" w:space="0" w:color="auto"/>
            </w:tcBorders>
            <w:vAlign w:val="center"/>
          </w:tcPr>
          <w:p w:rsidR="00010CF5" w:rsidRPr="00C306AE"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C306AE" w:rsidRDefault="00010CF5" w:rsidP="00892D4D">
            <w:pPr>
              <w:rPr>
                <w:sz w:val="13"/>
                <w:szCs w:val="13"/>
              </w:rPr>
            </w:pPr>
          </w:p>
        </w:tc>
        <w:tc>
          <w:tcPr>
            <w:tcW w:w="935" w:type="dxa"/>
            <w:vMerge/>
            <w:tcBorders>
              <w:right w:val="thinThickSmallGap" w:sz="24" w:space="0" w:color="auto"/>
            </w:tcBorders>
            <w:vAlign w:val="center"/>
          </w:tcPr>
          <w:p w:rsidR="00010CF5" w:rsidRPr="00C306AE" w:rsidRDefault="00010CF5" w:rsidP="00892D4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010CF5" w:rsidRPr="00C306AE" w:rsidRDefault="00010CF5" w:rsidP="00892D4D">
            <w:pPr>
              <w:jc w:val="center"/>
              <w:rPr>
                <w:sz w:val="13"/>
                <w:szCs w:val="13"/>
              </w:rPr>
            </w:pPr>
          </w:p>
        </w:tc>
        <w:tc>
          <w:tcPr>
            <w:tcW w:w="1653" w:type="dxa"/>
            <w:vMerge/>
            <w:tcBorders>
              <w:left w:val="nil"/>
            </w:tcBorders>
            <w:vAlign w:val="center"/>
          </w:tcPr>
          <w:p w:rsidR="00010CF5" w:rsidRPr="00C306AE" w:rsidRDefault="00010CF5" w:rsidP="00892D4D">
            <w:pPr>
              <w:rPr>
                <w:sz w:val="13"/>
                <w:szCs w:val="13"/>
              </w:rPr>
            </w:pPr>
          </w:p>
        </w:tc>
        <w:tc>
          <w:tcPr>
            <w:tcW w:w="2551" w:type="dxa"/>
            <w:vAlign w:val="center"/>
          </w:tcPr>
          <w:p w:rsidR="00010CF5" w:rsidRPr="00C306AE" w:rsidRDefault="00010CF5" w:rsidP="00892D4D">
            <w:pPr>
              <w:rPr>
                <w:sz w:val="13"/>
                <w:szCs w:val="13"/>
              </w:rPr>
            </w:pPr>
            <w:r w:rsidRPr="00C306AE">
              <w:rPr>
                <w:sz w:val="13"/>
                <w:szCs w:val="13"/>
              </w:rPr>
              <w:t>Echipamente pentru procese industriale</w:t>
            </w:r>
          </w:p>
        </w:tc>
        <w:tc>
          <w:tcPr>
            <w:tcW w:w="1560" w:type="dxa"/>
            <w:vMerge/>
            <w:vAlign w:val="center"/>
          </w:tcPr>
          <w:p w:rsidR="00010CF5" w:rsidRPr="00C306AE" w:rsidRDefault="00010CF5" w:rsidP="00892D4D">
            <w:pPr>
              <w:jc w:val="center"/>
              <w:rPr>
                <w:sz w:val="13"/>
                <w:szCs w:val="13"/>
              </w:rPr>
            </w:pPr>
          </w:p>
        </w:tc>
        <w:tc>
          <w:tcPr>
            <w:tcW w:w="2835" w:type="dxa"/>
            <w:vMerge/>
            <w:vAlign w:val="center"/>
          </w:tcPr>
          <w:p w:rsidR="00010CF5" w:rsidRPr="00C306AE" w:rsidRDefault="00010CF5" w:rsidP="00892D4D">
            <w:pPr>
              <w:jc w:val="right"/>
              <w:rPr>
                <w:sz w:val="14"/>
                <w:szCs w:val="14"/>
              </w:rPr>
            </w:pPr>
          </w:p>
        </w:tc>
        <w:tc>
          <w:tcPr>
            <w:tcW w:w="850" w:type="dxa"/>
            <w:vMerge/>
            <w:tcBorders>
              <w:right w:val="thinThickSmallGap" w:sz="24" w:space="0" w:color="auto"/>
            </w:tcBorders>
            <w:vAlign w:val="center"/>
          </w:tcPr>
          <w:p w:rsidR="00010CF5" w:rsidRPr="00C306AE" w:rsidRDefault="00010CF5" w:rsidP="00892D4D">
            <w:pPr>
              <w:jc w:val="center"/>
              <w:rPr>
                <w:sz w:val="13"/>
                <w:szCs w:val="13"/>
              </w:rPr>
            </w:pPr>
          </w:p>
        </w:tc>
        <w:tc>
          <w:tcPr>
            <w:tcW w:w="1273" w:type="dxa"/>
            <w:vMerge/>
            <w:tcBorders>
              <w:left w:val="nil"/>
              <w:right w:val="thinThickSmallGap" w:sz="24" w:space="0" w:color="auto"/>
            </w:tcBorders>
            <w:vAlign w:val="center"/>
          </w:tcPr>
          <w:p w:rsidR="00010CF5" w:rsidRPr="00C306AE" w:rsidRDefault="00010CF5" w:rsidP="00892D4D">
            <w:pPr>
              <w:jc w:val="center"/>
              <w:rPr>
                <w:b/>
                <w:bCs/>
                <w:sz w:val="13"/>
                <w:szCs w:val="13"/>
              </w:rPr>
            </w:pPr>
          </w:p>
        </w:tc>
      </w:tr>
      <w:tr w:rsidR="00C306AE" w:rsidRPr="00C306AE" w:rsidTr="00892D4D">
        <w:trPr>
          <w:cantSplit/>
          <w:trHeight w:val="106"/>
          <w:jc w:val="center"/>
        </w:trPr>
        <w:tc>
          <w:tcPr>
            <w:tcW w:w="1008" w:type="dxa"/>
            <w:vMerge/>
            <w:tcBorders>
              <w:left w:val="thinThickSmallGap" w:sz="24" w:space="0" w:color="auto"/>
            </w:tcBorders>
            <w:vAlign w:val="center"/>
          </w:tcPr>
          <w:p w:rsidR="00010CF5" w:rsidRPr="00C306AE"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C306AE" w:rsidRDefault="00010CF5" w:rsidP="00892D4D">
            <w:pPr>
              <w:rPr>
                <w:sz w:val="13"/>
                <w:szCs w:val="13"/>
              </w:rPr>
            </w:pPr>
          </w:p>
        </w:tc>
        <w:tc>
          <w:tcPr>
            <w:tcW w:w="935" w:type="dxa"/>
            <w:vMerge/>
            <w:tcBorders>
              <w:right w:val="thinThickSmallGap" w:sz="24" w:space="0" w:color="auto"/>
            </w:tcBorders>
            <w:vAlign w:val="center"/>
          </w:tcPr>
          <w:p w:rsidR="00010CF5" w:rsidRPr="00C306AE" w:rsidRDefault="00010CF5" w:rsidP="00892D4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010CF5" w:rsidRPr="00C306AE" w:rsidRDefault="00010CF5" w:rsidP="00892D4D">
            <w:pPr>
              <w:jc w:val="center"/>
              <w:rPr>
                <w:sz w:val="13"/>
                <w:szCs w:val="13"/>
              </w:rPr>
            </w:pPr>
          </w:p>
        </w:tc>
        <w:tc>
          <w:tcPr>
            <w:tcW w:w="1653" w:type="dxa"/>
            <w:vMerge/>
            <w:tcBorders>
              <w:left w:val="nil"/>
            </w:tcBorders>
            <w:vAlign w:val="center"/>
          </w:tcPr>
          <w:p w:rsidR="00010CF5" w:rsidRPr="00C306AE" w:rsidRDefault="00010CF5" w:rsidP="00892D4D">
            <w:pPr>
              <w:rPr>
                <w:sz w:val="13"/>
                <w:szCs w:val="13"/>
              </w:rPr>
            </w:pPr>
          </w:p>
        </w:tc>
        <w:tc>
          <w:tcPr>
            <w:tcW w:w="2551" w:type="dxa"/>
            <w:vAlign w:val="center"/>
          </w:tcPr>
          <w:p w:rsidR="00010CF5" w:rsidRPr="00C306AE" w:rsidRDefault="00010CF5" w:rsidP="00892D4D">
            <w:pPr>
              <w:rPr>
                <w:sz w:val="13"/>
                <w:szCs w:val="13"/>
              </w:rPr>
            </w:pPr>
            <w:r w:rsidRPr="00C306AE">
              <w:rPr>
                <w:sz w:val="13"/>
                <w:szCs w:val="13"/>
              </w:rPr>
              <w:t>Utilaje tehnologice pentru construcţii</w:t>
            </w:r>
          </w:p>
        </w:tc>
        <w:tc>
          <w:tcPr>
            <w:tcW w:w="1560" w:type="dxa"/>
            <w:vMerge/>
            <w:vAlign w:val="center"/>
          </w:tcPr>
          <w:p w:rsidR="00010CF5" w:rsidRPr="00C306AE" w:rsidRDefault="00010CF5" w:rsidP="00892D4D">
            <w:pPr>
              <w:jc w:val="center"/>
              <w:rPr>
                <w:sz w:val="13"/>
                <w:szCs w:val="13"/>
              </w:rPr>
            </w:pPr>
          </w:p>
        </w:tc>
        <w:tc>
          <w:tcPr>
            <w:tcW w:w="2835" w:type="dxa"/>
            <w:vMerge/>
            <w:vAlign w:val="center"/>
          </w:tcPr>
          <w:p w:rsidR="00010CF5" w:rsidRPr="00C306AE" w:rsidRDefault="00010CF5" w:rsidP="00892D4D">
            <w:pPr>
              <w:jc w:val="right"/>
              <w:rPr>
                <w:sz w:val="14"/>
                <w:szCs w:val="14"/>
              </w:rPr>
            </w:pPr>
          </w:p>
        </w:tc>
        <w:tc>
          <w:tcPr>
            <w:tcW w:w="850" w:type="dxa"/>
            <w:vMerge/>
            <w:tcBorders>
              <w:right w:val="thinThickSmallGap" w:sz="24" w:space="0" w:color="auto"/>
            </w:tcBorders>
            <w:vAlign w:val="center"/>
          </w:tcPr>
          <w:p w:rsidR="00010CF5" w:rsidRPr="00C306AE" w:rsidRDefault="00010CF5" w:rsidP="00892D4D">
            <w:pPr>
              <w:jc w:val="center"/>
              <w:rPr>
                <w:sz w:val="13"/>
                <w:szCs w:val="13"/>
              </w:rPr>
            </w:pPr>
          </w:p>
        </w:tc>
        <w:tc>
          <w:tcPr>
            <w:tcW w:w="1273" w:type="dxa"/>
            <w:vMerge/>
            <w:tcBorders>
              <w:left w:val="nil"/>
              <w:right w:val="thinThickSmallGap" w:sz="24" w:space="0" w:color="auto"/>
            </w:tcBorders>
            <w:vAlign w:val="center"/>
          </w:tcPr>
          <w:p w:rsidR="00010CF5" w:rsidRPr="00C306AE" w:rsidRDefault="00010CF5" w:rsidP="00892D4D">
            <w:pPr>
              <w:jc w:val="center"/>
              <w:rPr>
                <w:b/>
                <w:bCs/>
                <w:sz w:val="13"/>
                <w:szCs w:val="13"/>
              </w:rPr>
            </w:pPr>
          </w:p>
        </w:tc>
      </w:tr>
      <w:tr w:rsidR="00C306AE" w:rsidRPr="00C306AE" w:rsidTr="00892D4D">
        <w:trPr>
          <w:cantSplit/>
          <w:trHeight w:val="284"/>
          <w:jc w:val="center"/>
        </w:trPr>
        <w:tc>
          <w:tcPr>
            <w:tcW w:w="1008" w:type="dxa"/>
            <w:vMerge/>
            <w:tcBorders>
              <w:left w:val="thinThickSmallGap" w:sz="24" w:space="0" w:color="auto"/>
            </w:tcBorders>
            <w:vAlign w:val="center"/>
          </w:tcPr>
          <w:p w:rsidR="00010CF5" w:rsidRPr="00C306AE"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C306AE" w:rsidRDefault="00010CF5" w:rsidP="00892D4D">
            <w:pPr>
              <w:rPr>
                <w:sz w:val="13"/>
                <w:szCs w:val="13"/>
              </w:rPr>
            </w:pPr>
          </w:p>
        </w:tc>
        <w:tc>
          <w:tcPr>
            <w:tcW w:w="935" w:type="dxa"/>
            <w:vMerge/>
            <w:tcBorders>
              <w:right w:val="thinThickSmallGap" w:sz="24" w:space="0" w:color="auto"/>
            </w:tcBorders>
            <w:vAlign w:val="center"/>
          </w:tcPr>
          <w:p w:rsidR="00010CF5" w:rsidRPr="00C306AE" w:rsidRDefault="00010CF5" w:rsidP="00892D4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010CF5" w:rsidRPr="00C306AE" w:rsidRDefault="00010CF5" w:rsidP="00892D4D">
            <w:pPr>
              <w:jc w:val="center"/>
              <w:rPr>
                <w:sz w:val="13"/>
                <w:szCs w:val="13"/>
              </w:rPr>
            </w:pPr>
          </w:p>
        </w:tc>
        <w:tc>
          <w:tcPr>
            <w:tcW w:w="1653" w:type="dxa"/>
            <w:vMerge/>
            <w:tcBorders>
              <w:left w:val="nil"/>
            </w:tcBorders>
            <w:vAlign w:val="center"/>
          </w:tcPr>
          <w:p w:rsidR="00010CF5" w:rsidRPr="00C306AE" w:rsidRDefault="00010CF5" w:rsidP="00892D4D">
            <w:pPr>
              <w:rPr>
                <w:sz w:val="13"/>
                <w:szCs w:val="13"/>
              </w:rPr>
            </w:pPr>
          </w:p>
        </w:tc>
        <w:tc>
          <w:tcPr>
            <w:tcW w:w="2551" w:type="dxa"/>
            <w:vAlign w:val="center"/>
          </w:tcPr>
          <w:p w:rsidR="00010CF5" w:rsidRPr="00C306AE" w:rsidRDefault="00010CF5" w:rsidP="00892D4D">
            <w:pPr>
              <w:rPr>
                <w:sz w:val="13"/>
                <w:szCs w:val="13"/>
              </w:rPr>
            </w:pPr>
            <w:r w:rsidRPr="00C306AE">
              <w:rPr>
                <w:sz w:val="13"/>
                <w:szCs w:val="13"/>
              </w:rPr>
              <w:t>Ingineria şi managementul resurselor tehnologice în construcţii</w:t>
            </w:r>
          </w:p>
        </w:tc>
        <w:tc>
          <w:tcPr>
            <w:tcW w:w="1560" w:type="dxa"/>
            <w:vMerge/>
            <w:vAlign w:val="center"/>
          </w:tcPr>
          <w:p w:rsidR="00010CF5" w:rsidRPr="00C306AE" w:rsidRDefault="00010CF5" w:rsidP="00892D4D">
            <w:pPr>
              <w:jc w:val="center"/>
              <w:rPr>
                <w:sz w:val="13"/>
                <w:szCs w:val="13"/>
              </w:rPr>
            </w:pPr>
          </w:p>
        </w:tc>
        <w:tc>
          <w:tcPr>
            <w:tcW w:w="2835" w:type="dxa"/>
            <w:vMerge/>
            <w:vAlign w:val="center"/>
          </w:tcPr>
          <w:p w:rsidR="00010CF5" w:rsidRPr="00C306AE" w:rsidRDefault="00010CF5" w:rsidP="00892D4D">
            <w:pPr>
              <w:jc w:val="right"/>
              <w:rPr>
                <w:sz w:val="14"/>
                <w:szCs w:val="14"/>
              </w:rPr>
            </w:pPr>
          </w:p>
        </w:tc>
        <w:tc>
          <w:tcPr>
            <w:tcW w:w="850" w:type="dxa"/>
            <w:vMerge/>
            <w:tcBorders>
              <w:right w:val="thinThickSmallGap" w:sz="24" w:space="0" w:color="auto"/>
            </w:tcBorders>
            <w:vAlign w:val="center"/>
          </w:tcPr>
          <w:p w:rsidR="00010CF5" w:rsidRPr="00C306AE" w:rsidRDefault="00010CF5" w:rsidP="00892D4D">
            <w:pPr>
              <w:jc w:val="center"/>
              <w:rPr>
                <w:sz w:val="13"/>
                <w:szCs w:val="13"/>
              </w:rPr>
            </w:pPr>
          </w:p>
        </w:tc>
        <w:tc>
          <w:tcPr>
            <w:tcW w:w="1273" w:type="dxa"/>
            <w:vMerge/>
            <w:tcBorders>
              <w:left w:val="nil"/>
              <w:right w:val="thinThickSmallGap" w:sz="24" w:space="0" w:color="auto"/>
            </w:tcBorders>
            <w:vAlign w:val="center"/>
          </w:tcPr>
          <w:p w:rsidR="00010CF5" w:rsidRPr="00C306AE" w:rsidRDefault="00010CF5" w:rsidP="00892D4D">
            <w:pPr>
              <w:jc w:val="center"/>
              <w:rPr>
                <w:b/>
                <w:bCs/>
                <w:sz w:val="13"/>
                <w:szCs w:val="13"/>
              </w:rPr>
            </w:pPr>
          </w:p>
        </w:tc>
      </w:tr>
      <w:tr w:rsidR="00C306AE" w:rsidRPr="00C306AE" w:rsidTr="00010CF5">
        <w:trPr>
          <w:cantSplit/>
          <w:trHeight w:val="105"/>
          <w:jc w:val="center"/>
        </w:trPr>
        <w:tc>
          <w:tcPr>
            <w:tcW w:w="1008" w:type="dxa"/>
            <w:vMerge/>
            <w:tcBorders>
              <w:left w:val="thinThickSmallGap" w:sz="24" w:space="0" w:color="auto"/>
            </w:tcBorders>
            <w:vAlign w:val="center"/>
          </w:tcPr>
          <w:p w:rsidR="00010CF5" w:rsidRPr="00C306AE"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C306AE" w:rsidRDefault="00010CF5" w:rsidP="00892D4D">
            <w:pPr>
              <w:rPr>
                <w:sz w:val="13"/>
                <w:szCs w:val="13"/>
              </w:rPr>
            </w:pPr>
          </w:p>
        </w:tc>
        <w:tc>
          <w:tcPr>
            <w:tcW w:w="935" w:type="dxa"/>
            <w:vMerge/>
            <w:tcBorders>
              <w:right w:val="thinThickSmallGap" w:sz="24" w:space="0" w:color="auto"/>
            </w:tcBorders>
            <w:vAlign w:val="center"/>
          </w:tcPr>
          <w:p w:rsidR="00010CF5" w:rsidRPr="00C306AE" w:rsidRDefault="00010CF5" w:rsidP="00892D4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010CF5" w:rsidRPr="00C306AE" w:rsidRDefault="00010CF5" w:rsidP="00892D4D">
            <w:pPr>
              <w:jc w:val="center"/>
              <w:rPr>
                <w:sz w:val="13"/>
                <w:szCs w:val="13"/>
              </w:rPr>
            </w:pPr>
          </w:p>
        </w:tc>
        <w:tc>
          <w:tcPr>
            <w:tcW w:w="1653" w:type="dxa"/>
            <w:vMerge/>
            <w:tcBorders>
              <w:left w:val="nil"/>
            </w:tcBorders>
            <w:vAlign w:val="center"/>
          </w:tcPr>
          <w:p w:rsidR="00010CF5" w:rsidRPr="00C306AE" w:rsidRDefault="00010CF5" w:rsidP="00892D4D">
            <w:pPr>
              <w:rPr>
                <w:sz w:val="13"/>
                <w:szCs w:val="13"/>
              </w:rPr>
            </w:pPr>
          </w:p>
        </w:tc>
        <w:tc>
          <w:tcPr>
            <w:tcW w:w="2551" w:type="dxa"/>
            <w:vAlign w:val="center"/>
          </w:tcPr>
          <w:p w:rsidR="00010CF5" w:rsidRPr="00C306AE" w:rsidRDefault="00010CF5" w:rsidP="00892D4D">
            <w:pPr>
              <w:rPr>
                <w:sz w:val="13"/>
                <w:szCs w:val="13"/>
              </w:rPr>
            </w:pPr>
            <w:r w:rsidRPr="00C306AE">
              <w:rPr>
                <w:sz w:val="13"/>
                <w:szCs w:val="13"/>
              </w:rPr>
              <w:t>Utilaje tehnologice pentru textile şi pielărie</w:t>
            </w:r>
          </w:p>
        </w:tc>
        <w:tc>
          <w:tcPr>
            <w:tcW w:w="1560" w:type="dxa"/>
            <w:vMerge/>
            <w:vAlign w:val="center"/>
          </w:tcPr>
          <w:p w:rsidR="00010CF5" w:rsidRPr="00C306AE" w:rsidRDefault="00010CF5" w:rsidP="00892D4D">
            <w:pPr>
              <w:jc w:val="center"/>
              <w:rPr>
                <w:sz w:val="13"/>
                <w:szCs w:val="13"/>
              </w:rPr>
            </w:pPr>
          </w:p>
        </w:tc>
        <w:tc>
          <w:tcPr>
            <w:tcW w:w="2835" w:type="dxa"/>
            <w:vMerge/>
            <w:vAlign w:val="center"/>
          </w:tcPr>
          <w:p w:rsidR="00010CF5" w:rsidRPr="00C306AE" w:rsidRDefault="00010CF5" w:rsidP="00892D4D">
            <w:pPr>
              <w:jc w:val="right"/>
              <w:rPr>
                <w:sz w:val="14"/>
                <w:szCs w:val="14"/>
              </w:rPr>
            </w:pPr>
          </w:p>
        </w:tc>
        <w:tc>
          <w:tcPr>
            <w:tcW w:w="850" w:type="dxa"/>
            <w:vMerge/>
            <w:tcBorders>
              <w:right w:val="thinThickSmallGap" w:sz="24" w:space="0" w:color="auto"/>
            </w:tcBorders>
            <w:vAlign w:val="center"/>
          </w:tcPr>
          <w:p w:rsidR="00010CF5" w:rsidRPr="00C306AE" w:rsidRDefault="00010CF5" w:rsidP="00892D4D">
            <w:pPr>
              <w:jc w:val="center"/>
              <w:rPr>
                <w:sz w:val="13"/>
                <w:szCs w:val="13"/>
              </w:rPr>
            </w:pPr>
          </w:p>
        </w:tc>
        <w:tc>
          <w:tcPr>
            <w:tcW w:w="1273" w:type="dxa"/>
            <w:vMerge/>
            <w:tcBorders>
              <w:left w:val="nil"/>
              <w:right w:val="thinThickSmallGap" w:sz="24" w:space="0" w:color="auto"/>
            </w:tcBorders>
            <w:vAlign w:val="center"/>
          </w:tcPr>
          <w:p w:rsidR="00010CF5" w:rsidRPr="00C306AE" w:rsidRDefault="00010CF5" w:rsidP="00892D4D">
            <w:pPr>
              <w:jc w:val="center"/>
              <w:rPr>
                <w:b/>
                <w:bCs/>
                <w:sz w:val="13"/>
                <w:szCs w:val="13"/>
              </w:rPr>
            </w:pPr>
          </w:p>
        </w:tc>
      </w:tr>
      <w:tr w:rsidR="00C306AE" w:rsidRPr="00C306AE" w:rsidTr="00010CF5">
        <w:trPr>
          <w:cantSplit/>
          <w:trHeight w:val="62"/>
          <w:jc w:val="center"/>
        </w:trPr>
        <w:tc>
          <w:tcPr>
            <w:tcW w:w="1008" w:type="dxa"/>
            <w:vMerge/>
            <w:tcBorders>
              <w:left w:val="thinThickSmallGap" w:sz="24" w:space="0" w:color="auto"/>
            </w:tcBorders>
            <w:vAlign w:val="center"/>
          </w:tcPr>
          <w:p w:rsidR="00010CF5" w:rsidRPr="00C306AE"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C306AE" w:rsidRDefault="00010CF5" w:rsidP="00892D4D">
            <w:pPr>
              <w:rPr>
                <w:sz w:val="13"/>
                <w:szCs w:val="13"/>
              </w:rPr>
            </w:pPr>
          </w:p>
        </w:tc>
        <w:tc>
          <w:tcPr>
            <w:tcW w:w="935" w:type="dxa"/>
            <w:vMerge/>
            <w:tcBorders>
              <w:right w:val="thinThickSmallGap" w:sz="24" w:space="0" w:color="auto"/>
            </w:tcBorders>
            <w:vAlign w:val="center"/>
          </w:tcPr>
          <w:p w:rsidR="00010CF5" w:rsidRPr="00C306AE" w:rsidRDefault="00010CF5" w:rsidP="00892D4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010CF5" w:rsidRPr="00C306AE" w:rsidRDefault="00010CF5" w:rsidP="00892D4D">
            <w:pPr>
              <w:jc w:val="center"/>
              <w:rPr>
                <w:sz w:val="13"/>
                <w:szCs w:val="13"/>
              </w:rPr>
            </w:pPr>
          </w:p>
        </w:tc>
        <w:tc>
          <w:tcPr>
            <w:tcW w:w="1653" w:type="dxa"/>
            <w:vMerge/>
            <w:tcBorders>
              <w:left w:val="nil"/>
            </w:tcBorders>
            <w:vAlign w:val="center"/>
          </w:tcPr>
          <w:p w:rsidR="00010CF5" w:rsidRPr="00C306AE" w:rsidRDefault="00010CF5" w:rsidP="00892D4D">
            <w:pPr>
              <w:rPr>
                <w:sz w:val="13"/>
                <w:szCs w:val="13"/>
              </w:rPr>
            </w:pPr>
          </w:p>
        </w:tc>
        <w:tc>
          <w:tcPr>
            <w:tcW w:w="2551" w:type="dxa"/>
            <w:vAlign w:val="center"/>
          </w:tcPr>
          <w:p w:rsidR="00010CF5" w:rsidRPr="00C306AE" w:rsidRDefault="00010CF5" w:rsidP="00892D4D">
            <w:pPr>
              <w:rPr>
                <w:sz w:val="13"/>
                <w:szCs w:val="13"/>
              </w:rPr>
            </w:pPr>
            <w:r w:rsidRPr="00C306AE">
              <w:rPr>
                <w:sz w:val="13"/>
                <w:szCs w:val="13"/>
              </w:rPr>
              <w:t>Utilaje pentru textile şi pielărie</w:t>
            </w:r>
          </w:p>
        </w:tc>
        <w:tc>
          <w:tcPr>
            <w:tcW w:w="1560" w:type="dxa"/>
            <w:vMerge/>
            <w:vAlign w:val="center"/>
          </w:tcPr>
          <w:p w:rsidR="00010CF5" w:rsidRPr="00C306AE" w:rsidRDefault="00010CF5" w:rsidP="00892D4D">
            <w:pPr>
              <w:jc w:val="center"/>
              <w:rPr>
                <w:sz w:val="13"/>
                <w:szCs w:val="13"/>
              </w:rPr>
            </w:pPr>
          </w:p>
        </w:tc>
        <w:tc>
          <w:tcPr>
            <w:tcW w:w="2835" w:type="dxa"/>
            <w:vMerge/>
            <w:vAlign w:val="center"/>
          </w:tcPr>
          <w:p w:rsidR="00010CF5" w:rsidRPr="00C306AE" w:rsidRDefault="00010CF5" w:rsidP="00892D4D">
            <w:pPr>
              <w:jc w:val="right"/>
              <w:rPr>
                <w:sz w:val="14"/>
                <w:szCs w:val="14"/>
              </w:rPr>
            </w:pPr>
          </w:p>
        </w:tc>
        <w:tc>
          <w:tcPr>
            <w:tcW w:w="850" w:type="dxa"/>
            <w:vMerge/>
            <w:tcBorders>
              <w:right w:val="thinThickSmallGap" w:sz="24" w:space="0" w:color="auto"/>
            </w:tcBorders>
            <w:vAlign w:val="center"/>
          </w:tcPr>
          <w:p w:rsidR="00010CF5" w:rsidRPr="00C306AE" w:rsidRDefault="00010CF5" w:rsidP="00892D4D">
            <w:pPr>
              <w:jc w:val="center"/>
              <w:rPr>
                <w:sz w:val="13"/>
                <w:szCs w:val="13"/>
              </w:rPr>
            </w:pPr>
          </w:p>
        </w:tc>
        <w:tc>
          <w:tcPr>
            <w:tcW w:w="1273" w:type="dxa"/>
            <w:vMerge/>
            <w:tcBorders>
              <w:left w:val="nil"/>
              <w:right w:val="thinThickSmallGap" w:sz="24" w:space="0" w:color="auto"/>
            </w:tcBorders>
            <w:vAlign w:val="center"/>
          </w:tcPr>
          <w:p w:rsidR="00010CF5" w:rsidRPr="00C306AE" w:rsidRDefault="00010CF5" w:rsidP="00892D4D">
            <w:pPr>
              <w:jc w:val="center"/>
              <w:rPr>
                <w:b/>
                <w:bCs/>
                <w:sz w:val="13"/>
                <w:szCs w:val="13"/>
              </w:rPr>
            </w:pPr>
          </w:p>
        </w:tc>
      </w:tr>
      <w:tr w:rsidR="00C306AE" w:rsidRPr="00C306AE" w:rsidTr="00892D4D">
        <w:trPr>
          <w:cantSplit/>
          <w:trHeight w:val="108"/>
          <w:jc w:val="center"/>
        </w:trPr>
        <w:tc>
          <w:tcPr>
            <w:tcW w:w="1008" w:type="dxa"/>
            <w:vMerge/>
            <w:tcBorders>
              <w:left w:val="thinThickSmallGap" w:sz="24" w:space="0" w:color="auto"/>
            </w:tcBorders>
            <w:vAlign w:val="center"/>
          </w:tcPr>
          <w:p w:rsidR="00010CF5" w:rsidRPr="00C306AE"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C306AE" w:rsidRDefault="00010CF5" w:rsidP="00892D4D">
            <w:pPr>
              <w:rPr>
                <w:sz w:val="13"/>
                <w:szCs w:val="13"/>
              </w:rPr>
            </w:pPr>
          </w:p>
        </w:tc>
        <w:tc>
          <w:tcPr>
            <w:tcW w:w="935" w:type="dxa"/>
            <w:vMerge/>
            <w:tcBorders>
              <w:right w:val="thinThickSmallGap" w:sz="24" w:space="0" w:color="auto"/>
            </w:tcBorders>
            <w:vAlign w:val="center"/>
          </w:tcPr>
          <w:p w:rsidR="00010CF5" w:rsidRPr="00C306AE" w:rsidRDefault="00010CF5" w:rsidP="00892D4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010CF5" w:rsidRPr="00C306AE" w:rsidRDefault="00010CF5" w:rsidP="00892D4D">
            <w:pPr>
              <w:jc w:val="center"/>
              <w:rPr>
                <w:sz w:val="13"/>
                <w:szCs w:val="13"/>
              </w:rPr>
            </w:pPr>
          </w:p>
        </w:tc>
        <w:tc>
          <w:tcPr>
            <w:tcW w:w="1653" w:type="dxa"/>
            <w:vMerge/>
            <w:tcBorders>
              <w:left w:val="nil"/>
            </w:tcBorders>
            <w:vAlign w:val="center"/>
          </w:tcPr>
          <w:p w:rsidR="00010CF5" w:rsidRPr="00C306AE" w:rsidRDefault="00010CF5" w:rsidP="00892D4D">
            <w:pPr>
              <w:rPr>
                <w:sz w:val="13"/>
                <w:szCs w:val="13"/>
              </w:rPr>
            </w:pPr>
          </w:p>
        </w:tc>
        <w:tc>
          <w:tcPr>
            <w:tcW w:w="2551" w:type="dxa"/>
            <w:vAlign w:val="center"/>
          </w:tcPr>
          <w:p w:rsidR="00010CF5" w:rsidRPr="00C306AE" w:rsidRDefault="00010CF5" w:rsidP="00892D4D">
            <w:pPr>
              <w:rPr>
                <w:sz w:val="13"/>
                <w:szCs w:val="13"/>
              </w:rPr>
            </w:pPr>
            <w:r w:rsidRPr="00C306AE">
              <w:rPr>
                <w:sz w:val="13"/>
                <w:szCs w:val="13"/>
              </w:rPr>
              <w:t>Autovehicule rutiere</w:t>
            </w:r>
          </w:p>
        </w:tc>
        <w:tc>
          <w:tcPr>
            <w:tcW w:w="1560" w:type="dxa"/>
            <w:vMerge/>
            <w:vAlign w:val="center"/>
          </w:tcPr>
          <w:p w:rsidR="00010CF5" w:rsidRPr="00C306AE" w:rsidRDefault="00010CF5" w:rsidP="00892D4D">
            <w:pPr>
              <w:jc w:val="center"/>
              <w:rPr>
                <w:sz w:val="13"/>
                <w:szCs w:val="13"/>
              </w:rPr>
            </w:pPr>
          </w:p>
        </w:tc>
        <w:tc>
          <w:tcPr>
            <w:tcW w:w="2835" w:type="dxa"/>
            <w:vMerge/>
            <w:vAlign w:val="center"/>
          </w:tcPr>
          <w:p w:rsidR="00010CF5" w:rsidRPr="00C306AE" w:rsidRDefault="00010CF5" w:rsidP="00892D4D">
            <w:pPr>
              <w:jc w:val="right"/>
              <w:rPr>
                <w:sz w:val="14"/>
                <w:szCs w:val="14"/>
              </w:rPr>
            </w:pPr>
          </w:p>
        </w:tc>
        <w:tc>
          <w:tcPr>
            <w:tcW w:w="850" w:type="dxa"/>
            <w:vMerge/>
            <w:tcBorders>
              <w:right w:val="thinThickSmallGap" w:sz="24" w:space="0" w:color="auto"/>
            </w:tcBorders>
            <w:vAlign w:val="center"/>
          </w:tcPr>
          <w:p w:rsidR="00010CF5" w:rsidRPr="00C306AE" w:rsidRDefault="00010CF5" w:rsidP="00892D4D">
            <w:pPr>
              <w:jc w:val="center"/>
              <w:rPr>
                <w:sz w:val="13"/>
                <w:szCs w:val="13"/>
              </w:rPr>
            </w:pPr>
          </w:p>
        </w:tc>
        <w:tc>
          <w:tcPr>
            <w:tcW w:w="1273" w:type="dxa"/>
            <w:vMerge/>
            <w:tcBorders>
              <w:left w:val="nil"/>
              <w:right w:val="thinThickSmallGap" w:sz="24" w:space="0" w:color="auto"/>
            </w:tcBorders>
            <w:vAlign w:val="center"/>
          </w:tcPr>
          <w:p w:rsidR="00010CF5" w:rsidRPr="00C306AE" w:rsidRDefault="00010CF5" w:rsidP="00892D4D">
            <w:pPr>
              <w:jc w:val="center"/>
              <w:rPr>
                <w:b/>
                <w:bCs/>
                <w:sz w:val="13"/>
                <w:szCs w:val="13"/>
              </w:rPr>
            </w:pPr>
          </w:p>
        </w:tc>
      </w:tr>
      <w:tr w:rsidR="00C306AE" w:rsidRPr="00C306AE" w:rsidTr="00892D4D">
        <w:trPr>
          <w:cantSplit/>
          <w:trHeight w:val="81"/>
          <w:jc w:val="center"/>
        </w:trPr>
        <w:tc>
          <w:tcPr>
            <w:tcW w:w="1008" w:type="dxa"/>
            <w:vMerge/>
            <w:tcBorders>
              <w:left w:val="thinThickSmallGap" w:sz="24" w:space="0" w:color="auto"/>
            </w:tcBorders>
            <w:vAlign w:val="center"/>
          </w:tcPr>
          <w:p w:rsidR="00010CF5" w:rsidRPr="00C306AE"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C306AE" w:rsidRDefault="00010CF5" w:rsidP="00892D4D">
            <w:pPr>
              <w:rPr>
                <w:sz w:val="13"/>
                <w:szCs w:val="13"/>
              </w:rPr>
            </w:pPr>
          </w:p>
        </w:tc>
        <w:tc>
          <w:tcPr>
            <w:tcW w:w="935" w:type="dxa"/>
            <w:vMerge/>
            <w:tcBorders>
              <w:right w:val="thinThickSmallGap" w:sz="24" w:space="0" w:color="auto"/>
            </w:tcBorders>
            <w:vAlign w:val="center"/>
          </w:tcPr>
          <w:p w:rsidR="00010CF5" w:rsidRPr="00C306AE" w:rsidRDefault="00010CF5" w:rsidP="00892D4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010CF5" w:rsidRPr="00C306AE" w:rsidRDefault="00010CF5" w:rsidP="00892D4D">
            <w:pPr>
              <w:jc w:val="center"/>
              <w:rPr>
                <w:sz w:val="13"/>
                <w:szCs w:val="13"/>
              </w:rPr>
            </w:pPr>
          </w:p>
        </w:tc>
        <w:tc>
          <w:tcPr>
            <w:tcW w:w="1653" w:type="dxa"/>
            <w:vMerge/>
            <w:tcBorders>
              <w:left w:val="nil"/>
            </w:tcBorders>
            <w:vAlign w:val="center"/>
          </w:tcPr>
          <w:p w:rsidR="00010CF5" w:rsidRPr="00C306AE" w:rsidRDefault="00010CF5" w:rsidP="00892D4D">
            <w:pPr>
              <w:rPr>
                <w:sz w:val="13"/>
                <w:szCs w:val="13"/>
              </w:rPr>
            </w:pPr>
          </w:p>
        </w:tc>
        <w:tc>
          <w:tcPr>
            <w:tcW w:w="2551" w:type="dxa"/>
            <w:vAlign w:val="center"/>
          </w:tcPr>
          <w:p w:rsidR="00010CF5" w:rsidRPr="00C306AE" w:rsidRDefault="00010CF5" w:rsidP="00892D4D">
            <w:pPr>
              <w:rPr>
                <w:sz w:val="13"/>
                <w:szCs w:val="13"/>
              </w:rPr>
            </w:pPr>
            <w:r w:rsidRPr="00C306AE">
              <w:rPr>
                <w:sz w:val="13"/>
                <w:szCs w:val="13"/>
              </w:rPr>
              <w:t>Vehicule pentru transportul feroviar</w:t>
            </w:r>
          </w:p>
        </w:tc>
        <w:tc>
          <w:tcPr>
            <w:tcW w:w="1560" w:type="dxa"/>
            <w:vMerge/>
            <w:vAlign w:val="center"/>
          </w:tcPr>
          <w:p w:rsidR="00010CF5" w:rsidRPr="00C306AE" w:rsidRDefault="00010CF5" w:rsidP="00892D4D">
            <w:pPr>
              <w:jc w:val="center"/>
              <w:rPr>
                <w:sz w:val="13"/>
                <w:szCs w:val="13"/>
              </w:rPr>
            </w:pPr>
          </w:p>
        </w:tc>
        <w:tc>
          <w:tcPr>
            <w:tcW w:w="2835" w:type="dxa"/>
            <w:vMerge/>
            <w:vAlign w:val="center"/>
          </w:tcPr>
          <w:p w:rsidR="00010CF5" w:rsidRPr="00C306AE" w:rsidRDefault="00010CF5" w:rsidP="00892D4D">
            <w:pPr>
              <w:jc w:val="right"/>
              <w:rPr>
                <w:sz w:val="14"/>
                <w:szCs w:val="14"/>
              </w:rPr>
            </w:pPr>
          </w:p>
        </w:tc>
        <w:tc>
          <w:tcPr>
            <w:tcW w:w="850" w:type="dxa"/>
            <w:vMerge/>
            <w:tcBorders>
              <w:right w:val="thinThickSmallGap" w:sz="24" w:space="0" w:color="auto"/>
            </w:tcBorders>
            <w:vAlign w:val="center"/>
          </w:tcPr>
          <w:p w:rsidR="00010CF5" w:rsidRPr="00C306AE" w:rsidRDefault="00010CF5" w:rsidP="00892D4D">
            <w:pPr>
              <w:jc w:val="center"/>
              <w:rPr>
                <w:sz w:val="13"/>
                <w:szCs w:val="13"/>
              </w:rPr>
            </w:pPr>
          </w:p>
        </w:tc>
        <w:tc>
          <w:tcPr>
            <w:tcW w:w="1273" w:type="dxa"/>
            <w:vMerge/>
            <w:tcBorders>
              <w:left w:val="nil"/>
              <w:right w:val="thinThickSmallGap" w:sz="24" w:space="0" w:color="auto"/>
            </w:tcBorders>
            <w:vAlign w:val="center"/>
          </w:tcPr>
          <w:p w:rsidR="00010CF5" w:rsidRPr="00C306AE" w:rsidRDefault="00010CF5" w:rsidP="00892D4D">
            <w:pPr>
              <w:jc w:val="center"/>
              <w:rPr>
                <w:b/>
                <w:bCs/>
                <w:sz w:val="13"/>
                <w:szCs w:val="13"/>
              </w:rPr>
            </w:pPr>
          </w:p>
        </w:tc>
      </w:tr>
      <w:tr w:rsidR="00C306AE" w:rsidRPr="00C306AE" w:rsidTr="00892D4D">
        <w:trPr>
          <w:cantSplit/>
          <w:trHeight w:val="117"/>
          <w:jc w:val="center"/>
        </w:trPr>
        <w:tc>
          <w:tcPr>
            <w:tcW w:w="1008" w:type="dxa"/>
            <w:vMerge/>
            <w:tcBorders>
              <w:left w:val="thinThickSmallGap" w:sz="24" w:space="0" w:color="auto"/>
            </w:tcBorders>
            <w:vAlign w:val="center"/>
          </w:tcPr>
          <w:p w:rsidR="00010CF5" w:rsidRPr="00C306AE"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C306AE" w:rsidRDefault="00010CF5" w:rsidP="00892D4D">
            <w:pPr>
              <w:rPr>
                <w:sz w:val="13"/>
                <w:szCs w:val="13"/>
              </w:rPr>
            </w:pPr>
          </w:p>
        </w:tc>
        <w:tc>
          <w:tcPr>
            <w:tcW w:w="935" w:type="dxa"/>
            <w:vMerge/>
            <w:tcBorders>
              <w:right w:val="thinThickSmallGap" w:sz="24" w:space="0" w:color="auto"/>
            </w:tcBorders>
            <w:vAlign w:val="center"/>
          </w:tcPr>
          <w:p w:rsidR="00010CF5" w:rsidRPr="00C306AE" w:rsidRDefault="00010CF5" w:rsidP="00892D4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010CF5" w:rsidRPr="00C306AE" w:rsidRDefault="00010CF5" w:rsidP="00892D4D">
            <w:pPr>
              <w:jc w:val="center"/>
              <w:rPr>
                <w:sz w:val="13"/>
                <w:szCs w:val="13"/>
              </w:rPr>
            </w:pPr>
          </w:p>
        </w:tc>
        <w:tc>
          <w:tcPr>
            <w:tcW w:w="1653" w:type="dxa"/>
            <w:vMerge/>
            <w:tcBorders>
              <w:left w:val="nil"/>
            </w:tcBorders>
            <w:vAlign w:val="center"/>
          </w:tcPr>
          <w:p w:rsidR="00010CF5" w:rsidRPr="00C306AE" w:rsidRDefault="00010CF5" w:rsidP="00892D4D">
            <w:pPr>
              <w:rPr>
                <w:sz w:val="13"/>
                <w:szCs w:val="13"/>
              </w:rPr>
            </w:pPr>
          </w:p>
        </w:tc>
        <w:tc>
          <w:tcPr>
            <w:tcW w:w="2551" w:type="dxa"/>
            <w:vAlign w:val="center"/>
          </w:tcPr>
          <w:p w:rsidR="00010CF5" w:rsidRPr="00C306AE" w:rsidRDefault="00010CF5" w:rsidP="00892D4D">
            <w:pPr>
              <w:rPr>
                <w:sz w:val="13"/>
                <w:szCs w:val="13"/>
              </w:rPr>
            </w:pPr>
            <w:r w:rsidRPr="00C306AE">
              <w:rPr>
                <w:sz w:val="13"/>
                <w:szCs w:val="13"/>
              </w:rPr>
              <w:t>Utilaje şi instalaţii portuare</w:t>
            </w:r>
          </w:p>
        </w:tc>
        <w:tc>
          <w:tcPr>
            <w:tcW w:w="1560" w:type="dxa"/>
            <w:vMerge/>
            <w:vAlign w:val="center"/>
          </w:tcPr>
          <w:p w:rsidR="00010CF5" w:rsidRPr="00C306AE" w:rsidRDefault="00010CF5" w:rsidP="00892D4D">
            <w:pPr>
              <w:jc w:val="center"/>
              <w:rPr>
                <w:sz w:val="13"/>
                <w:szCs w:val="13"/>
              </w:rPr>
            </w:pPr>
          </w:p>
        </w:tc>
        <w:tc>
          <w:tcPr>
            <w:tcW w:w="2835" w:type="dxa"/>
            <w:vMerge/>
            <w:vAlign w:val="center"/>
          </w:tcPr>
          <w:p w:rsidR="00010CF5" w:rsidRPr="00C306AE" w:rsidRDefault="00010CF5" w:rsidP="00892D4D">
            <w:pPr>
              <w:jc w:val="right"/>
              <w:rPr>
                <w:sz w:val="14"/>
                <w:szCs w:val="14"/>
              </w:rPr>
            </w:pPr>
          </w:p>
        </w:tc>
        <w:tc>
          <w:tcPr>
            <w:tcW w:w="850" w:type="dxa"/>
            <w:vMerge/>
            <w:tcBorders>
              <w:right w:val="thinThickSmallGap" w:sz="24" w:space="0" w:color="auto"/>
            </w:tcBorders>
            <w:vAlign w:val="center"/>
          </w:tcPr>
          <w:p w:rsidR="00010CF5" w:rsidRPr="00C306AE" w:rsidRDefault="00010CF5" w:rsidP="00892D4D">
            <w:pPr>
              <w:jc w:val="center"/>
              <w:rPr>
                <w:sz w:val="13"/>
                <w:szCs w:val="13"/>
              </w:rPr>
            </w:pPr>
          </w:p>
        </w:tc>
        <w:tc>
          <w:tcPr>
            <w:tcW w:w="1273" w:type="dxa"/>
            <w:vMerge/>
            <w:tcBorders>
              <w:left w:val="nil"/>
              <w:right w:val="thinThickSmallGap" w:sz="24" w:space="0" w:color="auto"/>
            </w:tcBorders>
            <w:vAlign w:val="center"/>
          </w:tcPr>
          <w:p w:rsidR="00010CF5" w:rsidRPr="00C306AE" w:rsidRDefault="00010CF5" w:rsidP="00892D4D">
            <w:pPr>
              <w:jc w:val="center"/>
              <w:rPr>
                <w:b/>
                <w:bCs/>
                <w:sz w:val="13"/>
                <w:szCs w:val="13"/>
              </w:rPr>
            </w:pPr>
          </w:p>
        </w:tc>
      </w:tr>
      <w:tr w:rsidR="00C306AE" w:rsidRPr="00C306AE" w:rsidTr="00892D4D">
        <w:trPr>
          <w:cantSplit/>
          <w:trHeight w:val="86"/>
          <w:jc w:val="center"/>
        </w:trPr>
        <w:tc>
          <w:tcPr>
            <w:tcW w:w="1008" w:type="dxa"/>
            <w:vMerge/>
            <w:tcBorders>
              <w:left w:val="thinThickSmallGap" w:sz="24" w:space="0" w:color="auto"/>
            </w:tcBorders>
            <w:vAlign w:val="center"/>
          </w:tcPr>
          <w:p w:rsidR="00010CF5" w:rsidRPr="00C306AE"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C306AE" w:rsidRDefault="00010CF5" w:rsidP="00892D4D">
            <w:pPr>
              <w:rPr>
                <w:sz w:val="13"/>
                <w:szCs w:val="13"/>
              </w:rPr>
            </w:pPr>
          </w:p>
        </w:tc>
        <w:tc>
          <w:tcPr>
            <w:tcW w:w="935" w:type="dxa"/>
            <w:vMerge/>
            <w:tcBorders>
              <w:right w:val="thinThickSmallGap" w:sz="24" w:space="0" w:color="auto"/>
            </w:tcBorders>
            <w:vAlign w:val="center"/>
          </w:tcPr>
          <w:p w:rsidR="00010CF5" w:rsidRPr="00C306AE" w:rsidRDefault="00010CF5" w:rsidP="00892D4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010CF5" w:rsidRPr="00C306AE" w:rsidRDefault="00010CF5" w:rsidP="00892D4D">
            <w:pPr>
              <w:jc w:val="center"/>
              <w:rPr>
                <w:sz w:val="13"/>
                <w:szCs w:val="13"/>
              </w:rPr>
            </w:pPr>
          </w:p>
        </w:tc>
        <w:tc>
          <w:tcPr>
            <w:tcW w:w="1653" w:type="dxa"/>
            <w:vMerge/>
            <w:tcBorders>
              <w:left w:val="nil"/>
            </w:tcBorders>
            <w:vAlign w:val="center"/>
          </w:tcPr>
          <w:p w:rsidR="00010CF5" w:rsidRPr="00C306AE" w:rsidRDefault="00010CF5" w:rsidP="00892D4D">
            <w:pPr>
              <w:rPr>
                <w:sz w:val="13"/>
                <w:szCs w:val="13"/>
              </w:rPr>
            </w:pPr>
          </w:p>
        </w:tc>
        <w:tc>
          <w:tcPr>
            <w:tcW w:w="2551" w:type="dxa"/>
            <w:vAlign w:val="center"/>
          </w:tcPr>
          <w:p w:rsidR="00010CF5" w:rsidRPr="00C306AE" w:rsidRDefault="00010CF5" w:rsidP="00892D4D">
            <w:pPr>
              <w:rPr>
                <w:sz w:val="13"/>
                <w:szCs w:val="13"/>
              </w:rPr>
            </w:pPr>
            <w:r w:rsidRPr="00C306AE">
              <w:rPr>
                <w:sz w:val="13"/>
                <w:szCs w:val="13"/>
              </w:rPr>
              <w:t>Sisteme de blindate şi autovehicule rutiere</w:t>
            </w:r>
          </w:p>
        </w:tc>
        <w:tc>
          <w:tcPr>
            <w:tcW w:w="1560" w:type="dxa"/>
            <w:vMerge/>
            <w:vAlign w:val="center"/>
          </w:tcPr>
          <w:p w:rsidR="00010CF5" w:rsidRPr="00C306AE" w:rsidRDefault="00010CF5" w:rsidP="00892D4D">
            <w:pPr>
              <w:jc w:val="center"/>
              <w:rPr>
                <w:sz w:val="13"/>
                <w:szCs w:val="13"/>
              </w:rPr>
            </w:pPr>
          </w:p>
        </w:tc>
        <w:tc>
          <w:tcPr>
            <w:tcW w:w="2835" w:type="dxa"/>
            <w:vMerge/>
            <w:vAlign w:val="center"/>
          </w:tcPr>
          <w:p w:rsidR="00010CF5" w:rsidRPr="00C306AE" w:rsidRDefault="00010CF5" w:rsidP="00892D4D">
            <w:pPr>
              <w:jc w:val="right"/>
              <w:rPr>
                <w:sz w:val="14"/>
                <w:szCs w:val="14"/>
              </w:rPr>
            </w:pPr>
          </w:p>
        </w:tc>
        <w:tc>
          <w:tcPr>
            <w:tcW w:w="850" w:type="dxa"/>
            <w:vMerge/>
            <w:tcBorders>
              <w:right w:val="thinThickSmallGap" w:sz="24" w:space="0" w:color="auto"/>
            </w:tcBorders>
            <w:vAlign w:val="center"/>
          </w:tcPr>
          <w:p w:rsidR="00010CF5" w:rsidRPr="00C306AE" w:rsidRDefault="00010CF5" w:rsidP="00892D4D">
            <w:pPr>
              <w:jc w:val="center"/>
              <w:rPr>
                <w:sz w:val="13"/>
                <w:szCs w:val="13"/>
              </w:rPr>
            </w:pPr>
          </w:p>
        </w:tc>
        <w:tc>
          <w:tcPr>
            <w:tcW w:w="1273" w:type="dxa"/>
            <w:vMerge/>
            <w:tcBorders>
              <w:left w:val="nil"/>
              <w:right w:val="thinThickSmallGap" w:sz="24" w:space="0" w:color="auto"/>
            </w:tcBorders>
            <w:vAlign w:val="center"/>
          </w:tcPr>
          <w:p w:rsidR="00010CF5" w:rsidRPr="00C306AE" w:rsidRDefault="00010CF5" w:rsidP="00892D4D">
            <w:pPr>
              <w:jc w:val="center"/>
              <w:rPr>
                <w:b/>
                <w:bCs/>
                <w:sz w:val="13"/>
                <w:szCs w:val="13"/>
              </w:rPr>
            </w:pPr>
          </w:p>
        </w:tc>
      </w:tr>
      <w:tr w:rsidR="00C306AE" w:rsidRPr="00C306AE" w:rsidTr="00010CF5">
        <w:trPr>
          <w:cantSplit/>
          <w:trHeight w:val="58"/>
          <w:jc w:val="center"/>
        </w:trPr>
        <w:tc>
          <w:tcPr>
            <w:tcW w:w="1008" w:type="dxa"/>
            <w:vMerge/>
            <w:tcBorders>
              <w:left w:val="thinThickSmallGap" w:sz="24" w:space="0" w:color="auto"/>
            </w:tcBorders>
            <w:vAlign w:val="center"/>
          </w:tcPr>
          <w:p w:rsidR="00010CF5" w:rsidRPr="00C306AE"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C306AE" w:rsidRDefault="00010CF5" w:rsidP="00892D4D">
            <w:pPr>
              <w:rPr>
                <w:sz w:val="13"/>
                <w:szCs w:val="13"/>
              </w:rPr>
            </w:pPr>
          </w:p>
        </w:tc>
        <w:tc>
          <w:tcPr>
            <w:tcW w:w="935" w:type="dxa"/>
            <w:vMerge/>
            <w:tcBorders>
              <w:right w:val="thinThickSmallGap" w:sz="24" w:space="0" w:color="auto"/>
            </w:tcBorders>
            <w:vAlign w:val="center"/>
          </w:tcPr>
          <w:p w:rsidR="00010CF5" w:rsidRPr="00C306AE" w:rsidRDefault="00010CF5" w:rsidP="00892D4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010CF5" w:rsidRPr="00C306AE" w:rsidRDefault="00010CF5" w:rsidP="00892D4D">
            <w:pPr>
              <w:jc w:val="center"/>
              <w:rPr>
                <w:sz w:val="13"/>
                <w:szCs w:val="13"/>
              </w:rPr>
            </w:pPr>
          </w:p>
        </w:tc>
        <w:tc>
          <w:tcPr>
            <w:tcW w:w="1653" w:type="dxa"/>
            <w:vMerge w:val="restart"/>
            <w:tcBorders>
              <w:left w:val="nil"/>
            </w:tcBorders>
            <w:vAlign w:val="center"/>
          </w:tcPr>
          <w:p w:rsidR="00010CF5" w:rsidRPr="00C306AE" w:rsidRDefault="00010CF5" w:rsidP="00892D4D">
            <w:pPr>
              <w:rPr>
                <w:sz w:val="13"/>
                <w:szCs w:val="13"/>
              </w:rPr>
            </w:pPr>
            <w:r w:rsidRPr="00C306AE">
              <w:rPr>
                <w:sz w:val="13"/>
                <w:szCs w:val="13"/>
              </w:rPr>
              <w:t>INGINERIE ŞI MANAGEMENT</w:t>
            </w:r>
          </w:p>
        </w:tc>
        <w:tc>
          <w:tcPr>
            <w:tcW w:w="2551" w:type="dxa"/>
            <w:vAlign w:val="center"/>
          </w:tcPr>
          <w:p w:rsidR="00010CF5" w:rsidRPr="00C306AE" w:rsidRDefault="00010CF5" w:rsidP="00892D4D">
            <w:pPr>
              <w:rPr>
                <w:sz w:val="13"/>
                <w:szCs w:val="13"/>
              </w:rPr>
            </w:pPr>
            <w:r w:rsidRPr="00C306AE">
              <w:rPr>
                <w:sz w:val="13"/>
                <w:szCs w:val="13"/>
              </w:rPr>
              <w:t>Inginerie economică în domeniul mecanic</w:t>
            </w:r>
          </w:p>
        </w:tc>
        <w:tc>
          <w:tcPr>
            <w:tcW w:w="1560" w:type="dxa"/>
            <w:vMerge/>
            <w:vAlign w:val="center"/>
          </w:tcPr>
          <w:p w:rsidR="00010CF5" w:rsidRPr="00C306AE" w:rsidRDefault="00010CF5" w:rsidP="00892D4D">
            <w:pPr>
              <w:jc w:val="center"/>
              <w:rPr>
                <w:sz w:val="13"/>
                <w:szCs w:val="13"/>
              </w:rPr>
            </w:pPr>
          </w:p>
        </w:tc>
        <w:tc>
          <w:tcPr>
            <w:tcW w:w="2835" w:type="dxa"/>
            <w:vMerge/>
            <w:vAlign w:val="center"/>
          </w:tcPr>
          <w:p w:rsidR="00010CF5" w:rsidRPr="00C306AE" w:rsidRDefault="00010CF5" w:rsidP="00892D4D">
            <w:pPr>
              <w:jc w:val="right"/>
              <w:rPr>
                <w:sz w:val="14"/>
                <w:szCs w:val="14"/>
              </w:rPr>
            </w:pPr>
          </w:p>
        </w:tc>
        <w:tc>
          <w:tcPr>
            <w:tcW w:w="850" w:type="dxa"/>
            <w:vMerge/>
            <w:tcBorders>
              <w:right w:val="thinThickSmallGap" w:sz="24" w:space="0" w:color="auto"/>
            </w:tcBorders>
            <w:vAlign w:val="center"/>
          </w:tcPr>
          <w:p w:rsidR="00010CF5" w:rsidRPr="00C306AE" w:rsidRDefault="00010CF5" w:rsidP="00892D4D">
            <w:pPr>
              <w:jc w:val="center"/>
              <w:rPr>
                <w:sz w:val="13"/>
                <w:szCs w:val="13"/>
              </w:rPr>
            </w:pPr>
          </w:p>
        </w:tc>
        <w:tc>
          <w:tcPr>
            <w:tcW w:w="1273" w:type="dxa"/>
            <w:vMerge/>
            <w:tcBorders>
              <w:left w:val="nil"/>
              <w:right w:val="thinThickSmallGap" w:sz="24" w:space="0" w:color="auto"/>
            </w:tcBorders>
            <w:vAlign w:val="center"/>
          </w:tcPr>
          <w:p w:rsidR="00010CF5" w:rsidRPr="00C306AE" w:rsidRDefault="00010CF5" w:rsidP="00892D4D">
            <w:pPr>
              <w:jc w:val="center"/>
              <w:rPr>
                <w:b/>
                <w:bCs/>
                <w:sz w:val="13"/>
                <w:szCs w:val="13"/>
              </w:rPr>
            </w:pPr>
          </w:p>
        </w:tc>
      </w:tr>
      <w:tr w:rsidR="00C306AE" w:rsidRPr="00C306AE" w:rsidTr="00010CF5">
        <w:trPr>
          <w:cantSplit/>
          <w:trHeight w:val="79"/>
          <w:jc w:val="center"/>
        </w:trPr>
        <w:tc>
          <w:tcPr>
            <w:tcW w:w="1008" w:type="dxa"/>
            <w:vMerge/>
            <w:tcBorders>
              <w:left w:val="thinThickSmallGap" w:sz="24" w:space="0" w:color="auto"/>
            </w:tcBorders>
            <w:vAlign w:val="center"/>
          </w:tcPr>
          <w:p w:rsidR="00010CF5" w:rsidRPr="00C306AE"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C306AE" w:rsidRDefault="00010CF5" w:rsidP="00892D4D">
            <w:pPr>
              <w:rPr>
                <w:sz w:val="13"/>
                <w:szCs w:val="13"/>
              </w:rPr>
            </w:pPr>
          </w:p>
        </w:tc>
        <w:tc>
          <w:tcPr>
            <w:tcW w:w="935" w:type="dxa"/>
            <w:vMerge/>
            <w:tcBorders>
              <w:right w:val="thinThickSmallGap" w:sz="24" w:space="0" w:color="auto"/>
            </w:tcBorders>
            <w:vAlign w:val="center"/>
          </w:tcPr>
          <w:p w:rsidR="00010CF5" w:rsidRPr="00C306AE" w:rsidRDefault="00010CF5" w:rsidP="00892D4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010CF5" w:rsidRPr="00C306AE" w:rsidRDefault="00010CF5" w:rsidP="00892D4D">
            <w:pPr>
              <w:jc w:val="center"/>
              <w:rPr>
                <w:sz w:val="13"/>
                <w:szCs w:val="13"/>
              </w:rPr>
            </w:pPr>
          </w:p>
        </w:tc>
        <w:tc>
          <w:tcPr>
            <w:tcW w:w="1653" w:type="dxa"/>
            <w:vMerge/>
            <w:tcBorders>
              <w:left w:val="nil"/>
            </w:tcBorders>
            <w:vAlign w:val="center"/>
          </w:tcPr>
          <w:p w:rsidR="00010CF5" w:rsidRPr="00C306AE" w:rsidRDefault="00010CF5" w:rsidP="00892D4D">
            <w:pPr>
              <w:rPr>
                <w:sz w:val="13"/>
                <w:szCs w:val="13"/>
              </w:rPr>
            </w:pPr>
          </w:p>
        </w:tc>
        <w:tc>
          <w:tcPr>
            <w:tcW w:w="2551" w:type="dxa"/>
            <w:vAlign w:val="center"/>
          </w:tcPr>
          <w:p w:rsidR="00010CF5" w:rsidRPr="00C306AE" w:rsidRDefault="00010CF5" w:rsidP="00892D4D">
            <w:pPr>
              <w:rPr>
                <w:sz w:val="13"/>
                <w:szCs w:val="13"/>
              </w:rPr>
            </w:pPr>
            <w:r w:rsidRPr="00C306AE">
              <w:rPr>
                <w:sz w:val="13"/>
                <w:szCs w:val="13"/>
              </w:rPr>
              <w:t>Inginerie economică industrială</w:t>
            </w:r>
          </w:p>
        </w:tc>
        <w:tc>
          <w:tcPr>
            <w:tcW w:w="1560" w:type="dxa"/>
            <w:vMerge/>
            <w:vAlign w:val="center"/>
          </w:tcPr>
          <w:p w:rsidR="00010CF5" w:rsidRPr="00C306AE" w:rsidRDefault="00010CF5" w:rsidP="00892D4D">
            <w:pPr>
              <w:jc w:val="center"/>
              <w:rPr>
                <w:sz w:val="13"/>
                <w:szCs w:val="13"/>
              </w:rPr>
            </w:pPr>
          </w:p>
        </w:tc>
        <w:tc>
          <w:tcPr>
            <w:tcW w:w="2835" w:type="dxa"/>
            <w:vMerge/>
            <w:vAlign w:val="center"/>
          </w:tcPr>
          <w:p w:rsidR="00010CF5" w:rsidRPr="00C306AE" w:rsidRDefault="00010CF5" w:rsidP="00892D4D">
            <w:pPr>
              <w:jc w:val="right"/>
              <w:rPr>
                <w:sz w:val="14"/>
                <w:szCs w:val="14"/>
              </w:rPr>
            </w:pPr>
          </w:p>
        </w:tc>
        <w:tc>
          <w:tcPr>
            <w:tcW w:w="850" w:type="dxa"/>
            <w:vMerge/>
            <w:tcBorders>
              <w:right w:val="thinThickSmallGap" w:sz="24" w:space="0" w:color="auto"/>
            </w:tcBorders>
            <w:vAlign w:val="center"/>
          </w:tcPr>
          <w:p w:rsidR="00010CF5" w:rsidRPr="00C306AE" w:rsidRDefault="00010CF5" w:rsidP="00892D4D">
            <w:pPr>
              <w:jc w:val="center"/>
              <w:rPr>
                <w:sz w:val="13"/>
                <w:szCs w:val="13"/>
              </w:rPr>
            </w:pPr>
          </w:p>
        </w:tc>
        <w:tc>
          <w:tcPr>
            <w:tcW w:w="1273" w:type="dxa"/>
            <w:vMerge/>
            <w:tcBorders>
              <w:left w:val="nil"/>
              <w:right w:val="thinThickSmallGap" w:sz="24" w:space="0" w:color="auto"/>
            </w:tcBorders>
            <w:vAlign w:val="center"/>
          </w:tcPr>
          <w:p w:rsidR="00010CF5" w:rsidRPr="00C306AE" w:rsidRDefault="00010CF5" w:rsidP="00892D4D">
            <w:pPr>
              <w:jc w:val="center"/>
              <w:rPr>
                <w:b/>
                <w:bCs/>
                <w:sz w:val="13"/>
                <w:szCs w:val="13"/>
              </w:rPr>
            </w:pPr>
          </w:p>
        </w:tc>
      </w:tr>
      <w:tr w:rsidR="00C306AE" w:rsidRPr="00C306AE" w:rsidTr="00892D4D">
        <w:trPr>
          <w:cantSplit/>
          <w:trHeight w:val="161"/>
          <w:jc w:val="center"/>
        </w:trPr>
        <w:tc>
          <w:tcPr>
            <w:tcW w:w="1008" w:type="dxa"/>
            <w:vMerge/>
            <w:tcBorders>
              <w:left w:val="thinThickSmallGap" w:sz="24" w:space="0" w:color="auto"/>
            </w:tcBorders>
            <w:vAlign w:val="center"/>
          </w:tcPr>
          <w:p w:rsidR="00010CF5" w:rsidRPr="00C306AE"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C306AE" w:rsidRDefault="00010CF5" w:rsidP="00892D4D">
            <w:pPr>
              <w:rPr>
                <w:sz w:val="13"/>
                <w:szCs w:val="13"/>
              </w:rPr>
            </w:pPr>
          </w:p>
        </w:tc>
        <w:tc>
          <w:tcPr>
            <w:tcW w:w="935" w:type="dxa"/>
            <w:vMerge/>
            <w:tcBorders>
              <w:right w:val="thinThickSmallGap" w:sz="24" w:space="0" w:color="auto"/>
            </w:tcBorders>
            <w:vAlign w:val="center"/>
          </w:tcPr>
          <w:p w:rsidR="00010CF5" w:rsidRPr="00C306AE" w:rsidRDefault="00010CF5" w:rsidP="00892D4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010CF5" w:rsidRPr="00C306AE" w:rsidRDefault="00010CF5" w:rsidP="00892D4D">
            <w:pPr>
              <w:jc w:val="center"/>
              <w:rPr>
                <w:sz w:val="13"/>
                <w:szCs w:val="13"/>
              </w:rPr>
            </w:pPr>
          </w:p>
        </w:tc>
        <w:tc>
          <w:tcPr>
            <w:tcW w:w="1653" w:type="dxa"/>
            <w:vMerge w:val="restart"/>
            <w:tcBorders>
              <w:left w:val="nil"/>
            </w:tcBorders>
            <w:vAlign w:val="center"/>
          </w:tcPr>
          <w:p w:rsidR="00010CF5" w:rsidRPr="00C306AE" w:rsidRDefault="00010CF5" w:rsidP="00892D4D">
            <w:pPr>
              <w:rPr>
                <w:sz w:val="13"/>
                <w:szCs w:val="13"/>
              </w:rPr>
            </w:pPr>
            <w:r w:rsidRPr="00C306AE">
              <w:rPr>
                <w:sz w:val="13"/>
                <w:szCs w:val="13"/>
              </w:rPr>
              <w:t>MECATRONICĂ </w:t>
            </w:r>
          </w:p>
          <w:p w:rsidR="00010CF5" w:rsidRPr="00C306AE" w:rsidRDefault="00010CF5" w:rsidP="00892D4D">
            <w:pPr>
              <w:rPr>
                <w:sz w:val="13"/>
                <w:szCs w:val="13"/>
              </w:rPr>
            </w:pPr>
            <w:r w:rsidRPr="00C306AE">
              <w:rPr>
                <w:sz w:val="13"/>
                <w:szCs w:val="13"/>
              </w:rPr>
              <w:t xml:space="preserve">ŞI ROBOTICĂ </w:t>
            </w:r>
          </w:p>
        </w:tc>
        <w:tc>
          <w:tcPr>
            <w:tcW w:w="2551" w:type="dxa"/>
            <w:vAlign w:val="center"/>
          </w:tcPr>
          <w:p w:rsidR="00010CF5" w:rsidRPr="00C306AE" w:rsidRDefault="00010CF5" w:rsidP="00892D4D">
            <w:pPr>
              <w:rPr>
                <w:sz w:val="13"/>
                <w:szCs w:val="13"/>
              </w:rPr>
            </w:pPr>
            <w:r w:rsidRPr="00C306AE">
              <w:rPr>
                <w:sz w:val="13"/>
                <w:szCs w:val="13"/>
              </w:rPr>
              <w:t>Mecatronică</w:t>
            </w:r>
          </w:p>
        </w:tc>
        <w:tc>
          <w:tcPr>
            <w:tcW w:w="1560" w:type="dxa"/>
            <w:vMerge/>
            <w:vAlign w:val="center"/>
          </w:tcPr>
          <w:p w:rsidR="00010CF5" w:rsidRPr="00C306AE" w:rsidRDefault="00010CF5" w:rsidP="00892D4D">
            <w:pPr>
              <w:jc w:val="center"/>
              <w:rPr>
                <w:sz w:val="13"/>
                <w:szCs w:val="13"/>
              </w:rPr>
            </w:pPr>
          </w:p>
        </w:tc>
        <w:tc>
          <w:tcPr>
            <w:tcW w:w="2835" w:type="dxa"/>
            <w:vMerge/>
            <w:vAlign w:val="center"/>
          </w:tcPr>
          <w:p w:rsidR="00010CF5" w:rsidRPr="00C306AE" w:rsidRDefault="00010CF5" w:rsidP="00892D4D">
            <w:pPr>
              <w:jc w:val="right"/>
              <w:rPr>
                <w:sz w:val="14"/>
                <w:szCs w:val="14"/>
              </w:rPr>
            </w:pPr>
          </w:p>
        </w:tc>
        <w:tc>
          <w:tcPr>
            <w:tcW w:w="850" w:type="dxa"/>
            <w:vMerge/>
            <w:tcBorders>
              <w:right w:val="thinThickSmallGap" w:sz="24" w:space="0" w:color="auto"/>
            </w:tcBorders>
            <w:vAlign w:val="center"/>
          </w:tcPr>
          <w:p w:rsidR="00010CF5" w:rsidRPr="00C306AE" w:rsidRDefault="00010CF5" w:rsidP="00892D4D">
            <w:pPr>
              <w:jc w:val="center"/>
              <w:rPr>
                <w:sz w:val="13"/>
                <w:szCs w:val="13"/>
              </w:rPr>
            </w:pPr>
          </w:p>
        </w:tc>
        <w:tc>
          <w:tcPr>
            <w:tcW w:w="1273" w:type="dxa"/>
            <w:vMerge/>
            <w:tcBorders>
              <w:left w:val="nil"/>
              <w:right w:val="thinThickSmallGap" w:sz="24" w:space="0" w:color="auto"/>
            </w:tcBorders>
            <w:vAlign w:val="center"/>
          </w:tcPr>
          <w:p w:rsidR="00010CF5" w:rsidRPr="00C306AE" w:rsidRDefault="00010CF5" w:rsidP="00892D4D">
            <w:pPr>
              <w:jc w:val="center"/>
              <w:rPr>
                <w:b/>
                <w:bCs/>
                <w:sz w:val="13"/>
                <w:szCs w:val="13"/>
              </w:rPr>
            </w:pPr>
          </w:p>
        </w:tc>
      </w:tr>
      <w:tr w:rsidR="00C306AE" w:rsidRPr="00C306AE" w:rsidTr="00892D4D">
        <w:trPr>
          <w:cantSplit/>
          <w:trHeight w:val="161"/>
          <w:jc w:val="center"/>
        </w:trPr>
        <w:tc>
          <w:tcPr>
            <w:tcW w:w="1008" w:type="dxa"/>
            <w:vMerge/>
            <w:tcBorders>
              <w:left w:val="thinThickSmallGap" w:sz="24" w:space="0" w:color="auto"/>
            </w:tcBorders>
            <w:vAlign w:val="center"/>
          </w:tcPr>
          <w:p w:rsidR="00010CF5" w:rsidRPr="00C306AE"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C306AE" w:rsidRDefault="00010CF5" w:rsidP="00892D4D">
            <w:pPr>
              <w:rPr>
                <w:sz w:val="13"/>
                <w:szCs w:val="13"/>
              </w:rPr>
            </w:pPr>
          </w:p>
        </w:tc>
        <w:tc>
          <w:tcPr>
            <w:tcW w:w="935" w:type="dxa"/>
            <w:vMerge/>
            <w:tcBorders>
              <w:right w:val="thinThickSmallGap" w:sz="24" w:space="0" w:color="auto"/>
            </w:tcBorders>
            <w:vAlign w:val="center"/>
          </w:tcPr>
          <w:p w:rsidR="00010CF5" w:rsidRPr="00C306AE" w:rsidRDefault="00010CF5" w:rsidP="00892D4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010CF5" w:rsidRPr="00C306AE" w:rsidRDefault="00010CF5" w:rsidP="00892D4D">
            <w:pPr>
              <w:jc w:val="center"/>
              <w:rPr>
                <w:sz w:val="13"/>
                <w:szCs w:val="13"/>
              </w:rPr>
            </w:pPr>
          </w:p>
        </w:tc>
        <w:tc>
          <w:tcPr>
            <w:tcW w:w="1653" w:type="dxa"/>
            <w:vMerge/>
            <w:tcBorders>
              <w:left w:val="nil"/>
            </w:tcBorders>
            <w:vAlign w:val="center"/>
          </w:tcPr>
          <w:p w:rsidR="00010CF5" w:rsidRPr="00C306AE" w:rsidRDefault="00010CF5" w:rsidP="00892D4D">
            <w:pPr>
              <w:rPr>
                <w:sz w:val="13"/>
                <w:szCs w:val="13"/>
              </w:rPr>
            </w:pPr>
          </w:p>
        </w:tc>
        <w:tc>
          <w:tcPr>
            <w:tcW w:w="2551" w:type="dxa"/>
            <w:vAlign w:val="center"/>
          </w:tcPr>
          <w:p w:rsidR="00010CF5" w:rsidRPr="00C306AE" w:rsidRDefault="00010CF5" w:rsidP="00892D4D">
            <w:pPr>
              <w:rPr>
                <w:sz w:val="13"/>
                <w:szCs w:val="13"/>
              </w:rPr>
            </w:pPr>
            <w:r w:rsidRPr="00C306AE">
              <w:rPr>
                <w:sz w:val="13"/>
                <w:szCs w:val="13"/>
              </w:rPr>
              <w:t>Robotică</w:t>
            </w:r>
          </w:p>
        </w:tc>
        <w:tc>
          <w:tcPr>
            <w:tcW w:w="1560" w:type="dxa"/>
            <w:vMerge/>
            <w:vAlign w:val="center"/>
          </w:tcPr>
          <w:p w:rsidR="00010CF5" w:rsidRPr="00C306AE" w:rsidRDefault="00010CF5" w:rsidP="00892D4D">
            <w:pPr>
              <w:jc w:val="center"/>
              <w:rPr>
                <w:sz w:val="13"/>
                <w:szCs w:val="13"/>
              </w:rPr>
            </w:pPr>
          </w:p>
        </w:tc>
        <w:tc>
          <w:tcPr>
            <w:tcW w:w="2835" w:type="dxa"/>
            <w:vMerge/>
            <w:vAlign w:val="center"/>
          </w:tcPr>
          <w:p w:rsidR="00010CF5" w:rsidRPr="00C306AE" w:rsidRDefault="00010CF5" w:rsidP="00892D4D">
            <w:pPr>
              <w:jc w:val="right"/>
              <w:rPr>
                <w:sz w:val="14"/>
                <w:szCs w:val="14"/>
              </w:rPr>
            </w:pPr>
          </w:p>
        </w:tc>
        <w:tc>
          <w:tcPr>
            <w:tcW w:w="850" w:type="dxa"/>
            <w:vMerge/>
            <w:tcBorders>
              <w:right w:val="thinThickSmallGap" w:sz="24" w:space="0" w:color="auto"/>
            </w:tcBorders>
            <w:vAlign w:val="center"/>
          </w:tcPr>
          <w:p w:rsidR="00010CF5" w:rsidRPr="00C306AE" w:rsidRDefault="00010CF5" w:rsidP="00892D4D">
            <w:pPr>
              <w:jc w:val="center"/>
              <w:rPr>
                <w:sz w:val="13"/>
                <w:szCs w:val="13"/>
              </w:rPr>
            </w:pPr>
          </w:p>
        </w:tc>
        <w:tc>
          <w:tcPr>
            <w:tcW w:w="1273" w:type="dxa"/>
            <w:vMerge/>
            <w:tcBorders>
              <w:left w:val="nil"/>
              <w:right w:val="thinThickSmallGap" w:sz="24" w:space="0" w:color="auto"/>
            </w:tcBorders>
            <w:vAlign w:val="center"/>
          </w:tcPr>
          <w:p w:rsidR="00010CF5" w:rsidRPr="00C306AE" w:rsidRDefault="00010CF5" w:rsidP="00892D4D">
            <w:pPr>
              <w:jc w:val="center"/>
              <w:rPr>
                <w:b/>
                <w:bCs/>
                <w:sz w:val="13"/>
                <w:szCs w:val="13"/>
              </w:rPr>
            </w:pPr>
          </w:p>
        </w:tc>
      </w:tr>
      <w:tr w:rsidR="00C306AE" w:rsidRPr="00C306AE" w:rsidTr="00892D4D">
        <w:trPr>
          <w:cantSplit/>
          <w:trHeight w:val="161"/>
          <w:jc w:val="center"/>
        </w:trPr>
        <w:tc>
          <w:tcPr>
            <w:tcW w:w="1008" w:type="dxa"/>
            <w:vMerge/>
            <w:tcBorders>
              <w:left w:val="thinThickSmallGap" w:sz="24" w:space="0" w:color="auto"/>
            </w:tcBorders>
            <w:vAlign w:val="center"/>
          </w:tcPr>
          <w:p w:rsidR="00010CF5" w:rsidRPr="00C306AE"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C306AE" w:rsidRDefault="00010CF5" w:rsidP="00892D4D">
            <w:pPr>
              <w:rPr>
                <w:sz w:val="13"/>
                <w:szCs w:val="13"/>
              </w:rPr>
            </w:pPr>
          </w:p>
        </w:tc>
        <w:tc>
          <w:tcPr>
            <w:tcW w:w="935" w:type="dxa"/>
            <w:vMerge/>
            <w:tcBorders>
              <w:right w:val="thinThickSmallGap" w:sz="24" w:space="0" w:color="auto"/>
            </w:tcBorders>
            <w:vAlign w:val="center"/>
          </w:tcPr>
          <w:p w:rsidR="00010CF5" w:rsidRPr="00C306AE" w:rsidRDefault="00010CF5" w:rsidP="00892D4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010CF5" w:rsidRPr="00C306AE" w:rsidRDefault="00010CF5" w:rsidP="00892D4D">
            <w:pPr>
              <w:jc w:val="center"/>
              <w:rPr>
                <w:sz w:val="13"/>
                <w:szCs w:val="13"/>
              </w:rPr>
            </w:pPr>
          </w:p>
        </w:tc>
        <w:tc>
          <w:tcPr>
            <w:tcW w:w="1653" w:type="dxa"/>
            <w:vMerge w:val="restart"/>
            <w:tcBorders>
              <w:left w:val="nil"/>
            </w:tcBorders>
            <w:vAlign w:val="center"/>
          </w:tcPr>
          <w:p w:rsidR="00010CF5" w:rsidRPr="00C306AE" w:rsidRDefault="00010CF5" w:rsidP="00892D4D">
            <w:pPr>
              <w:rPr>
                <w:sz w:val="13"/>
                <w:szCs w:val="13"/>
              </w:rPr>
            </w:pPr>
            <w:r w:rsidRPr="00C306AE">
              <w:rPr>
                <w:sz w:val="13"/>
                <w:szCs w:val="13"/>
              </w:rPr>
              <w:t>INGINERIA AUTOVEHICULELOR</w:t>
            </w:r>
          </w:p>
        </w:tc>
        <w:tc>
          <w:tcPr>
            <w:tcW w:w="2551" w:type="dxa"/>
            <w:vAlign w:val="center"/>
          </w:tcPr>
          <w:p w:rsidR="00010CF5" w:rsidRPr="00C306AE" w:rsidRDefault="00010CF5" w:rsidP="00892D4D">
            <w:pPr>
              <w:rPr>
                <w:sz w:val="14"/>
                <w:szCs w:val="14"/>
              </w:rPr>
            </w:pPr>
            <w:r w:rsidRPr="00C306AE">
              <w:rPr>
                <w:sz w:val="14"/>
                <w:szCs w:val="14"/>
              </w:rPr>
              <w:t>Construcţii de autovehicule</w:t>
            </w:r>
          </w:p>
        </w:tc>
        <w:tc>
          <w:tcPr>
            <w:tcW w:w="1560" w:type="dxa"/>
            <w:vMerge/>
            <w:vAlign w:val="center"/>
          </w:tcPr>
          <w:p w:rsidR="00010CF5" w:rsidRPr="00C306AE" w:rsidRDefault="00010CF5" w:rsidP="00892D4D">
            <w:pPr>
              <w:jc w:val="center"/>
              <w:rPr>
                <w:sz w:val="13"/>
                <w:szCs w:val="13"/>
              </w:rPr>
            </w:pPr>
          </w:p>
        </w:tc>
        <w:tc>
          <w:tcPr>
            <w:tcW w:w="2835" w:type="dxa"/>
            <w:vMerge/>
            <w:vAlign w:val="center"/>
          </w:tcPr>
          <w:p w:rsidR="00010CF5" w:rsidRPr="00C306AE" w:rsidRDefault="00010CF5" w:rsidP="00892D4D">
            <w:pPr>
              <w:jc w:val="right"/>
              <w:rPr>
                <w:sz w:val="14"/>
                <w:szCs w:val="14"/>
              </w:rPr>
            </w:pPr>
          </w:p>
        </w:tc>
        <w:tc>
          <w:tcPr>
            <w:tcW w:w="850" w:type="dxa"/>
            <w:vMerge/>
            <w:tcBorders>
              <w:right w:val="thinThickSmallGap" w:sz="24" w:space="0" w:color="auto"/>
            </w:tcBorders>
            <w:vAlign w:val="center"/>
          </w:tcPr>
          <w:p w:rsidR="00010CF5" w:rsidRPr="00C306AE" w:rsidRDefault="00010CF5" w:rsidP="00892D4D">
            <w:pPr>
              <w:jc w:val="center"/>
              <w:rPr>
                <w:sz w:val="13"/>
                <w:szCs w:val="13"/>
              </w:rPr>
            </w:pPr>
          </w:p>
        </w:tc>
        <w:tc>
          <w:tcPr>
            <w:tcW w:w="1273" w:type="dxa"/>
            <w:vMerge/>
            <w:tcBorders>
              <w:left w:val="nil"/>
              <w:right w:val="thinThickSmallGap" w:sz="24" w:space="0" w:color="auto"/>
            </w:tcBorders>
            <w:vAlign w:val="center"/>
          </w:tcPr>
          <w:p w:rsidR="00010CF5" w:rsidRPr="00C306AE" w:rsidRDefault="00010CF5" w:rsidP="00892D4D">
            <w:pPr>
              <w:jc w:val="center"/>
              <w:rPr>
                <w:b/>
                <w:bCs/>
                <w:sz w:val="13"/>
                <w:szCs w:val="13"/>
              </w:rPr>
            </w:pPr>
          </w:p>
        </w:tc>
      </w:tr>
      <w:tr w:rsidR="00C306AE" w:rsidRPr="00C306AE" w:rsidTr="00892D4D">
        <w:trPr>
          <w:cantSplit/>
          <w:trHeight w:val="161"/>
          <w:jc w:val="center"/>
        </w:trPr>
        <w:tc>
          <w:tcPr>
            <w:tcW w:w="1008" w:type="dxa"/>
            <w:vMerge/>
            <w:tcBorders>
              <w:left w:val="thinThickSmallGap" w:sz="24" w:space="0" w:color="auto"/>
            </w:tcBorders>
            <w:vAlign w:val="center"/>
          </w:tcPr>
          <w:p w:rsidR="00010CF5" w:rsidRPr="00C306AE"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C306AE" w:rsidRDefault="00010CF5" w:rsidP="00892D4D">
            <w:pPr>
              <w:rPr>
                <w:sz w:val="13"/>
                <w:szCs w:val="13"/>
              </w:rPr>
            </w:pPr>
          </w:p>
        </w:tc>
        <w:tc>
          <w:tcPr>
            <w:tcW w:w="935" w:type="dxa"/>
            <w:vMerge/>
            <w:tcBorders>
              <w:right w:val="thinThickSmallGap" w:sz="24" w:space="0" w:color="auto"/>
            </w:tcBorders>
            <w:vAlign w:val="center"/>
          </w:tcPr>
          <w:p w:rsidR="00010CF5" w:rsidRPr="00C306AE" w:rsidRDefault="00010CF5" w:rsidP="00892D4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010CF5" w:rsidRPr="00C306AE" w:rsidRDefault="00010CF5" w:rsidP="00892D4D">
            <w:pPr>
              <w:jc w:val="center"/>
              <w:rPr>
                <w:sz w:val="13"/>
                <w:szCs w:val="13"/>
              </w:rPr>
            </w:pPr>
          </w:p>
        </w:tc>
        <w:tc>
          <w:tcPr>
            <w:tcW w:w="1653" w:type="dxa"/>
            <w:vMerge/>
            <w:tcBorders>
              <w:left w:val="nil"/>
            </w:tcBorders>
            <w:vAlign w:val="center"/>
          </w:tcPr>
          <w:p w:rsidR="00010CF5" w:rsidRPr="00C306AE" w:rsidRDefault="00010CF5" w:rsidP="00892D4D">
            <w:pPr>
              <w:rPr>
                <w:sz w:val="13"/>
                <w:szCs w:val="13"/>
              </w:rPr>
            </w:pPr>
          </w:p>
        </w:tc>
        <w:tc>
          <w:tcPr>
            <w:tcW w:w="2551" w:type="dxa"/>
            <w:vAlign w:val="center"/>
          </w:tcPr>
          <w:p w:rsidR="00010CF5" w:rsidRPr="00C306AE" w:rsidRDefault="00010CF5" w:rsidP="00892D4D">
            <w:pPr>
              <w:rPr>
                <w:sz w:val="14"/>
                <w:szCs w:val="14"/>
              </w:rPr>
            </w:pPr>
            <w:r w:rsidRPr="00C306AE">
              <w:rPr>
                <w:sz w:val="14"/>
                <w:szCs w:val="14"/>
              </w:rPr>
              <w:t>Ingineria sistemelor de propulsie pentru autovehicule</w:t>
            </w:r>
          </w:p>
        </w:tc>
        <w:tc>
          <w:tcPr>
            <w:tcW w:w="1560" w:type="dxa"/>
            <w:vMerge/>
            <w:vAlign w:val="center"/>
          </w:tcPr>
          <w:p w:rsidR="00010CF5" w:rsidRPr="00C306AE" w:rsidRDefault="00010CF5" w:rsidP="00892D4D">
            <w:pPr>
              <w:jc w:val="center"/>
              <w:rPr>
                <w:sz w:val="13"/>
                <w:szCs w:val="13"/>
              </w:rPr>
            </w:pPr>
          </w:p>
        </w:tc>
        <w:tc>
          <w:tcPr>
            <w:tcW w:w="2835" w:type="dxa"/>
            <w:vMerge/>
            <w:vAlign w:val="center"/>
          </w:tcPr>
          <w:p w:rsidR="00010CF5" w:rsidRPr="00C306AE" w:rsidRDefault="00010CF5" w:rsidP="00892D4D">
            <w:pPr>
              <w:jc w:val="right"/>
              <w:rPr>
                <w:sz w:val="14"/>
                <w:szCs w:val="14"/>
              </w:rPr>
            </w:pPr>
          </w:p>
        </w:tc>
        <w:tc>
          <w:tcPr>
            <w:tcW w:w="850" w:type="dxa"/>
            <w:vMerge/>
            <w:tcBorders>
              <w:right w:val="thinThickSmallGap" w:sz="24" w:space="0" w:color="auto"/>
            </w:tcBorders>
            <w:vAlign w:val="center"/>
          </w:tcPr>
          <w:p w:rsidR="00010CF5" w:rsidRPr="00C306AE" w:rsidRDefault="00010CF5" w:rsidP="00892D4D">
            <w:pPr>
              <w:jc w:val="center"/>
              <w:rPr>
                <w:sz w:val="13"/>
                <w:szCs w:val="13"/>
              </w:rPr>
            </w:pPr>
          </w:p>
        </w:tc>
        <w:tc>
          <w:tcPr>
            <w:tcW w:w="1273" w:type="dxa"/>
            <w:vMerge/>
            <w:tcBorders>
              <w:left w:val="nil"/>
              <w:right w:val="thinThickSmallGap" w:sz="24" w:space="0" w:color="auto"/>
            </w:tcBorders>
            <w:vAlign w:val="center"/>
          </w:tcPr>
          <w:p w:rsidR="00010CF5" w:rsidRPr="00C306AE" w:rsidRDefault="00010CF5" w:rsidP="00892D4D">
            <w:pPr>
              <w:jc w:val="center"/>
              <w:rPr>
                <w:b/>
                <w:bCs/>
                <w:sz w:val="13"/>
                <w:szCs w:val="13"/>
              </w:rPr>
            </w:pPr>
          </w:p>
        </w:tc>
      </w:tr>
      <w:tr w:rsidR="00C306AE" w:rsidRPr="00C306AE" w:rsidTr="00892D4D">
        <w:trPr>
          <w:cantSplit/>
          <w:trHeight w:val="161"/>
          <w:jc w:val="center"/>
        </w:trPr>
        <w:tc>
          <w:tcPr>
            <w:tcW w:w="1008" w:type="dxa"/>
            <w:vMerge/>
            <w:tcBorders>
              <w:left w:val="thinThickSmallGap" w:sz="24" w:space="0" w:color="auto"/>
            </w:tcBorders>
            <w:vAlign w:val="center"/>
          </w:tcPr>
          <w:p w:rsidR="00010CF5" w:rsidRPr="00C306AE"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C306AE" w:rsidRDefault="00010CF5" w:rsidP="00892D4D">
            <w:pPr>
              <w:rPr>
                <w:sz w:val="13"/>
                <w:szCs w:val="13"/>
              </w:rPr>
            </w:pPr>
          </w:p>
        </w:tc>
        <w:tc>
          <w:tcPr>
            <w:tcW w:w="935" w:type="dxa"/>
            <w:vMerge/>
            <w:tcBorders>
              <w:right w:val="thinThickSmallGap" w:sz="24" w:space="0" w:color="auto"/>
            </w:tcBorders>
            <w:vAlign w:val="center"/>
          </w:tcPr>
          <w:p w:rsidR="00010CF5" w:rsidRPr="00C306AE" w:rsidRDefault="00010CF5" w:rsidP="00892D4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010CF5" w:rsidRPr="00C306AE" w:rsidRDefault="00010CF5" w:rsidP="00892D4D">
            <w:pPr>
              <w:jc w:val="center"/>
              <w:rPr>
                <w:sz w:val="13"/>
                <w:szCs w:val="13"/>
              </w:rPr>
            </w:pPr>
          </w:p>
        </w:tc>
        <w:tc>
          <w:tcPr>
            <w:tcW w:w="1653" w:type="dxa"/>
            <w:vMerge/>
            <w:tcBorders>
              <w:left w:val="nil"/>
            </w:tcBorders>
            <w:vAlign w:val="center"/>
          </w:tcPr>
          <w:p w:rsidR="00010CF5" w:rsidRPr="00C306AE" w:rsidRDefault="00010CF5" w:rsidP="00892D4D">
            <w:pPr>
              <w:rPr>
                <w:sz w:val="13"/>
                <w:szCs w:val="13"/>
              </w:rPr>
            </w:pPr>
          </w:p>
        </w:tc>
        <w:tc>
          <w:tcPr>
            <w:tcW w:w="2551" w:type="dxa"/>
            <w:vAlign w:val="center"/>
          </w:tcPr>
          <w:p w:rsidR="00010CF5" w:rsidRPr="00C306AE" w:rsidRDefault="00010CF5" w:rsidP="00892D4D">
            <w:pPr>
              <w:rPr>
                <w:sz w:val="14"/>
                <w:szCs w:val="14"/>
              </w:rPr>
            </w:pPr>
            <w:r w:rsidRPr="00C306AE">
              <w:rPr>
                <w:sz w:val="14"/>
                <w:szCs w:val="14"/>
              </w:rPr>
              <w:t>Autovehicule rutiere</w:t>
            </w:r>
          </w:p>
        </w:tc>
        <w:tc>
          <w:tcPr>
            <w:tcW w:w="1560" w:type="dxa"/>
            <w:vMerge/>
            <w:vAlign w:val="center"/>
          </w:tcPr>
          <w:p w:rsidR="00010CF5" w:rsidRPr="00C306AE" w:rsidRDefault="00010CF5" w:rsidP="00892D4D">
            <w:pPr>
              <w:jc w:val="center"/>
              <w:rPr>
                <w:sz w:val="13"/>
                <w:szCs w:val="13"/>
              </w:rPr>
            </w:pPr>
          </w:p>
        </w:tc>
        <w:tc>
          <w:tcPr>
            <w:tcW w:w="2835" w:type="dxa"/>
            <w:vMerge/>
            <w:vAlign w:val="center"/>
          </w:tcPr>
          <w:p w:rsidR="00010CF5" w:rsidRPr="00C306AE" w:rsidRDefault="00010CF5" w:rsidP="00892D4D">
            <w:pPr>
              <w:jc w:val="right"/>
              <w:rPr>
                <w:sz w:val="14"/>
                <w:szCs w:val="14"/>
              </w:rPr>
            </w:pPr>
          </w:p>
        </w:tc>
        <w:tc>
          <w:tcPr>
            <w:tcW w:w="850" w:type="dxa"/>
            <w:vMerge/>
            <w:tcBorders>
              <w:right w:val="thinThickSmallGap" w:sz="24" w:space="0" w:color="auto"/>
            </w:tcBorders>
            <w:vAlign w:val="center"/>
          </w:tcPr>
          <w:p w:rsidR="00010CF5" w:rsidRPr="00C306AE" w:rsidRDefault="00010CF5" w:rsidP="00892D4D">
            <w:pPr>
              <w:jc w:val="center"/>
              <w:rPr>
                <w:sz w:val="13"/>
                <w:szCs w:val="13"/>
              </w:rPr>
            </w:pPr>
          </w:p>
        </w:tc>
        <w:tc>
          <w:tcPr>
            <w:tcW w:w="1273" w:type="dxa"/>
            <w:vMerge/>
            <w:tcBorders>
              <w:left w:val="nil"/>
              <w:right w:val="thinThickSmallGap" w:sz="24" w:space="0" w:color="auto"/>
            </w:tcBorders>
            <w:vAlign w:val="center"/>
          </w:tcPr>
          <w:p w:rsidR="00010CF5" w:rsidRPr="00C306AE" w:rsidRDefault="00010CF5" w:rsidP="00892D4D">
            <w:pPr>
              <w:jc w:val="center"/>
              <w:rPr>
                <w:b/>
                <w:bCs/>
                <w:sz w:val="13"/>
                <w:szCs w:val="13"/>
              </w:rPr>
            </w:pPr>
          </w:p>
        </w:tc>
      </w:tr>
      <w:tr w:rsidR="00C306AE" w:rsidRPr="00C306AE" w:rsidTr="00892D4D">
        <w:trPr>
          <w:cantSplit/>
          <w:trHeight w:val="161"/>
          <w:jc w:val="center"/>
        </w:trPr>
        <w:tc>
          <w:tcPr>
            <w:tcW w:w="1008" w:type="dxa"/>
            <w:vMerge/>
            <w:tcBorders>
              <w:left w:val="thinThickSmallGap" w:sz="24" w:space="0" w:color="auto"/>
            </w:tcBorders>
            <w:vAlign w:val="center"/>
          </w:tcPr>
          <w:p w:rsidR="00010CF5" w:rsidRPr="00C306AE"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C306AE" w:rsidRDefault="00010CF5" w:rsidP="00892D4D">
            <w:pPr>
              <w:rPr>
                <w:sz w:val="13"/>
                <w:szCs w:val="13"/>
              </w:rPr>
            </w:pPr>
          </w:p>
        </w:tc>
        <w:tc>
          <w:tcPr>
            <w:tcW w:w="935" w:type="dxa"/>
            <w:vMerge/>
            <w:tcBorders>
              <w:right w:val="thinThickSmallGap" w:sz="24" w:space="0" w:color="auto"/>
            </w:tcBorders>
            <w:vAlign w:val="center"/>
          </w:tcPr>
          <w:p w:rsidR="00010CF5" w:rsidRPr="00C306AE" w:rsidRDefault="00010CF5" w:rsidP="00892D4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010CF5" w:rsidRPr="00C306AE" w:rsidRDefault="00010CF5" w:rsidP="00892D4D">
            <w:pPr>
              <w:jc w:val="center"/>
              <w:rPr>
                <w:sz w:val="13"/>
                <w:szCs w:val="13"/>
              </w:rPr>
            </w:pPr>
          </w:p>
        </w:tc>
        <w:tc>
          <w:tcPr>
            <w:tcW w:w="1653" w:type="dxa"/>
            <w:vMerge/>
            <w:tcBorders>
              <w:left w:val="nil"/>
            </w:tcBorders>
            <w:vAlign w:val="center"/>
          </w:tcPr>
          <w:p w:rsidR="00010CF5" w:rsidRPr="00C306AE" w:rsidRDefault="00010CF5" w:rsidP="00892D4D">
            <w:pPr>
              <w:rPr>
                <w:sz w:val="13"/>
                <w:szCs w:val="13"/>
              </w:rPr>
            </w:pPr>
          </w:p>
        </w:tc>
        <w:tc>
          <w:tcPr>
            <w:tcW w:w="2551" w:type="dxa"/>
            <w:vAlign w:val="center"/>
          </w:tcPr>
          <w:p w:rsidR="00010CF5" w:rsidRPr="00C306AE" w:rsidRDefault="00010CF5" w:rsidP="00892D4D">
            <w:pPr>
              <w:rPr>
                <w:sz w:val="14"/>
                <w:szCs w:val="14"/>
              </w:rPr>
            </w:pPr>
            <w:r w:rsidRPr="00C306AE">
              <w:rPr>
                <w:sz w:val="14"/>
                <w:szCs w:val="14"/>
              </w:rPr>
              <w:t>Echipamente şi sisteme de comandă şi control pentru autovehicule</w:t>
            </w:r>
          </w:p>
        </w:tc>
        <w:tc>
          <w:tcPr>
            <w:tcW w:w="1560" w:type="dxa"/>
            <w:vMerge/>
            <w:vAlign w:val="center"/>
          </w:tcPr>
          <w:p w:rsidR="00010CF5" w:rsidRPr="00C306AE" w:rsidRDefault="00010CF5" w:rsidP="00892D4D">
            <w:pPr>
              <w:jc w:val="center"/>
              <w:rPr>
                <w:sz w:val="13"/>
                <w:szCs w:val="13"/>
              </w:rPr>
            </w:pPr>
          </w:p>
        </w:tc>
        <w:tc>
          <w:tcPr>
            <w:tcW w:w="2835" w:type="dxa"/>
            <w:vMerge/>
            <w:vAlign w:val="center"/>
          </w:tcPr>
          <w:p w:rsidR="00010CF5" w:rsidRPr="00C306AE" w:rsidRDefault="00010CF5" w:rsidP="00892D4D">
            <w:pPr>
              <w:jc w:val="right"/>
              <w:rPr>
                <w:sz w:val="14"/>
                <w:szCs w:val="14"/>
              </w:rPr>
            </w:pPr>
          </w:p>
        </w:tc>
        <w:tc>
          <w:tcPr>
            <w:tcW w:w="850" w:type="dxa"/>
            <w:vMerge/>
            <w:tcBorders>
              <w:right w:val="thinThickSmallGap" w:sz="24" w:space="0" w:color="auto"/>
            </w:tcBorders>
            <w:vAlign w:val="center"/>
          </w:tcPr>
          <w:p w:rsidR="00010CF5" w:rsidRPr="00C306AE" w:rsidRDefault="00010CF5" w:rsidP="00892D4D">
            <w:pPr>
              <w:jc w:val="center"/>
              <w:rPr>
                <w:sz w:val="13"/>
                <w:szCs w:val="13"/>
              </w:rPr>
            </w:pPr>
          </w:p>
        </w:tc>
        <w:tc>
          <w:tcPr>
            <w:tcW w:w="1273" w:type="dxa"/>
            <w:vMerge/>
            <w:tcBorders>
              <w:left w:val="nil"/>
              <w:right w:val="thinThickSmallGap" w:sz="24" w:space="0" w:color="auto"/>
            </w:tcBorders>
            <w:vAlign w:val="center"/>
          </w:tcPr>
          <w:p w:rsidR="00010CF5" w:rsidRPr="00C306AE" w:rsidRDefault="00010CF5" w:rsidP="00892D4D">
            <w:pPr>
              <w:jc w:val="center"/>
              <w:rPr>
                <w:b/>
                <w:bCs/>
                <w:sz w:val="13"/>
                <w:szCs w:val="13"/>
              </w:rPr>
            </w:pPr>
          </w:p>
        </w:tc>
      </w:tr>
      <w:tr w:rsidR="00C306AE" w:rsidRPr="00C306AE" w:rsidTr="00892D4D">
        <w:trPr>
          <w:cantSplit/>
          <w:trHeight w:val="173"/>
          <w:jc w:val="center"/>
        </w:trPr>
        <w:tc>
          <w:tcPr>
            <w:tcW w:w="1008" w:type="dxa"/>
            <w:vMerge/>
            <w:tcBorders>
              <w:left w:val="thinThickSmallGap" w:sz="24" w:space="0" w:color="auto"/>
            </w:tcBorders>
            <w:vAlign w:val="center"/>
          </w:tcPr>
          <w:p w:rsidR="00010CF5" w:rsidRPr="00C306AE"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C306AE" w:rsidRDefault="00010CF5" w:rsidP="00892D4D">
            <w:pPr>
              <w:rPr>
                <w:sz w:val="13"/>
                <w:szCs w:val="13"/>
              </w:rPr>
            </w:pPr>
          </w:p>
        </w:tc>
        <w:tc>
          <w:tcPr>
            <w:tcW w:w="935" w:type="dxa"/>
            <w:vMerge/>
            <w:tcBorders>
              <w:right w:val="thinThickSmallGap" w:sz="24" w:space="0" w:color="auto"/>
            </w:tcBorders>
            <w:vAlign w:val="center"/>
          </w:tcPr>
          <w:p w:rsidR="00010CF5" w:rsidRPr="00C306AE" w:rsidRDefault="00010CF5" w:rsidP="00892D4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010CF5" w:rsidRPr="00C306AE" w:rsidRDefault="00010CF5" w:rsidP="00892D4D">
            <w:pPr>
              <w:jc w:val="center"/>
              <w:rPr>
                <w:sz w:val="13"/>
                <w:szCs w:val="13"/>
              </w:rPr>
            </w:pPr>
          </w:p>
        </w:tc>
        <w:tc>
          <w:tcPr>
            <w:tcW w:w="1653" w:type="dxa"/>
            <w:vMerge/>
            <w:tcBorders>
              <w:left w:val="nil"/>
            </w:tcBorders>
            <w:vAlign w:val="center"/>
          </w:tcPr>
          <w:p w:rsidR="00010CF5" w:rsidRPr="00C306AE" w:rsidRDefault="00010CF5" w:rsidP="00892D4D">
            <w:pPr>
              <w:rPr>
                <w:sz w:val="13"/>
                <w:szCs w:val="13"/>
              </w:rPr>
            </w:pPr>
          </w:p>
        </w:tc>
        <w:tc>
          <w:tcPr>
            <w:tcW w:w="2551" w:type="dxa"/>
            <w:vAlign w:val="center"/>
          </w:tcPr>
          <w:p w:rsidR="00010CF5" w:rsidRPr="00C306AE" w:rsidRDefault="00010CF5" w:rsidP="00892D4D">
            <w:pPr>
              <w:rPr>
                <w:sz w:val="14"/>
                <w:szCs w:val="14"/>
              </w:rPr>
            </w:pPr>
            <w:r w:rsidRPr="00C306AE">
              <w:rPr>
                <w:sz w:val="14"/>
                <w:szCs w:val="14"/>
              </w:rPr>
              <w:t>Blindate, automobile şi tractoare</w:t>
            </w:r>
          </w:p>
        </w:tc>
        <w:tc>
          <w:tcPr>
            <w:tcW w:w="1560" w:type="dxa"/>
            <w:vMerge/>
            <w:vAlign w:val="center"/>
          </w:tcPr>
          <w:p w:rsidR="00010CF5" w:rsidRPr="00C306AE" w:rsidRDefault="00010CF5" w:rsidP="00892D4D">
            <w:pPr>
              <w:jc w:val="center"/>
              <w:rPr>
                <w:sz w:val="13"/>
                <w:szCs w:val="13"/>
              </w:rPr>
            </w:pPr>
          </w:p>
        </w:tc>
        <w:tc>
          <w:tcPr>
            <w:tcW w:w="2835" w:type="dxa"/>
            <w:vMerge/>
            <w:vAlign w:val="center"/>
          </w:tcPr>
          <w:p w:rsidR="00010CF5" w:rsidRPr="00C306AE" w:rsidRDefault="00010CF5" w:rsidP="00892D4D">
            <w:pPr>
              <w:jc w:val="right"/>
              <w:rPr>
                <w:sz w:val="14"/>
                <w:szCs w:val="14"/>
              </w:rPr>
            </w:pPr>
          </w:p>
        </w:tc>
        <w:tc>
          <w:tcPr>
            <w:tcW w:w="850" w:type="dxa"/>
            <w:vMerge/>
            <w:tcBorders>
              <w:right w:val="thinThickSmallGap" w:sz="24" w:space="0" w:color="auto"/>
            </w:tcBorders>
            <w:vAlign w:val="center"/>
          </w:tcPr>
          <w:p w:rsidR="00010CF5" w:rsidRPr="00C306AE" w:rsidRDefault="00010CF5" w:rsidP="00892D4D">
            <w:pPr>
              <w:jc w:val="center"/>
              <w:rPr>
                <w:sz w:val="13"/>
                <w:szCs w:val="13"/>
              </w:rPr>
            </w:pPr>
          </w:p>
        </w:tc>
        <w:tc>
          <w:tcPr>
            <w:tcW w:w="1273" w:type="dxa"/>
            <w:vMerge/>
            <w:tcBorders>
              <w:left w:val="nil"/>
              <w:right w:val="thinThickSmallGap" w:sz="24" w:space="0" w:color="auto"/>
            </w:tcBorders>
            <w:vAlign w:val="center"/>
          </w:tcPr>
          <w:p w:rsidR="00010CF5" w:rsidRPr="00C306AE" w:rsidRDefault="00010CF5" w:rsidP="00892D4D">
            <w:pPr>
              <w:jc w:val="center"/>
              <w:rPr>
                <w:b/>
                <w:bCs/>
                <w:sz w:val="13"/>
                <w:szCs w:val="13"/>
              </w:rPr>
            </w:pPr>
          </w:p>
        </w:tc>
      </w:tr>
      <w:tr w:rsidR="00C306AE" w:rsidRPr="00C306AE" w:rsidTr="00892D4D">
        <w:trPr>
          <w:cantSplit/>
          <w:trHeight w:val="173"/>
          <w:jc w:val="center"/>
        </w:trPr>
        <w:tc>
          <w:tcPr>
            <w:tcW w:w="1008" w:type="dxa"/>
            <w:vMerge/>
            <w:tcBorders>
              <w:left w:val="thinThickSmallGap" w:sz="24" w:space="0" w:color="auto"/>
            </w:tcBorders>
            <w:vAlign w:val="center"/>
          </w:tcPr>
          <w:p w:rsidR="00010CF5" w:rsidRPr="00C306AE"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C306AE" w:rsidRDefault="00010CF5" w:rsidP="00892D4D">
            <w:pPr>
              <w:rPr>
                <w:sz w:val="13"/>
                <w:szCs w:val="13"/>
              </w:rPr>
            </w:pPr>
          </w:p>
        </w:tc>
        <w:tc>
          <w:tcPr>
            <w:tcW w:w="935" w:type="dxa"/>
            <w:vMerge/>
            <w:tcBorders>
              <w:right w:val="thinThickSmallGap" w:sz="24" w:space="0" w:color="auto"/>
            </w:tcBorders>
            <w:vAlign w:val="center"/>
          </w:tcPr>
          <w:p w:rsidR="00010CF5" w:rsidRPr="00C306AE" w:rsidRDefault="00010CF5" w:rsidP="00892D4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010CF5" w:rsidRPr="00C306AE" w:rsidRDefault="00010CF5" w:rsidP="00892D4D">
            <w:pPr>
              <w:jc w:val="center"/>
              <w:rPr>
                <w:sz w:val="13"/>
                <w:szCs w:val="13"/>
              </w:rPr>
            </w:pPr>
          </w:p>
        </w:tc>
        <w:tc>
          <w:tcPr>
            <w:tcW w:w="1653" w:type="dxa"/>
            <w:tcBorders>
              <w:left w:val="nil"/>
            </w:tcBorders>
            <w:vAlign w:val="center"/>
          </w:tcPr>
          <w:p w:rsidR="00010CF5" w:rsidRPr="00C306AE" w:rsidRDefault="00010CF5" w:rsidP="00892D4D">
            <w:pPr>
              <w:rPr>
                <w:sz w:val="13"/>
                <w:szCs w:val="13"/>
              </w:rPr>
            </w:pPr>
            <w:r w:rsidRPr="00C306AE">
              <w:rPr>
                <w:sz w:val="13"/>
                <w:szCs w:val="13"/>
              </w:rPr>
              <w:t>ŞTIINŢE INGINEREŞTI APLICATE</w:t>
            </w:r>
          </w:p>
        </w:tc>
        <w:tc>
          <w:tcPr>
            <w:tcW w:w="2551" w:type="dxa"/>
            <w:vAlign w:val="center"/>
          </w:tcPr>
          <w:p w:rsidR="00010CF5" w:rsidRPr="00C306AE" w:rsidRDefault="00010CF5" w:rsidP="00892D4D">
            <w:pPr>
              <w:rPr>
                <w:sz w:val="14"/>
                <w:szCs w:val="14"/>
              </w:rPr>
            </w:pPr>
            <w:r w:rsidRPr="00C306AE">
              <w:rPr>
                <w:sz w:val="14"/>
                <w:szCs w:val="14"/>
              </w:rPr>
              <w:t>Inginerie medicală</w:t>
            </w:r>
          </w:p>
        </w:tc>
        <w:tc>
          <w:tcPr>
            <w:tcW w:w="1560" w:type="dxa"/>
            <w:vMerge/>
            <w:vAlign w:val="center"/>
          </w:tcPr>
          <w:p w:rsidR="00010CF5" w:rsidRPr="00C306AE" w:rsidRDefault="00010CF5" w:rsidP="00892D4D">
            <w:pPr>
              <w:jc w:val="center"/>
              <w:rPr>
                <w:sz w:val="13"/>
                <w:szCs w:val="13"/>
              </w:rPr>
            </w:pPr>
          </w:p>
        </w:tc>
        <w:tc>
          <w:tcPr>
            <w:tcW w:w="2835" w:type="dxa"/>
            <w:vMerge/>
            <w:vAlign w:val="center"/>
          </w:tcPr>
          <w:p w:rsidR="00010CF5" w:rsidRPr="00C306AE" w:rsidRDefault="00010CF5" w:rsidP="00892D4D">
            <w:pPr>
              <w:jc w:val="right"/>
              <w:rPr>
                <w:sz w:val="14"/>
                <w:szCs w:val="14"/>
              </w:rPr>
            </w:pPr>
          </w:p>
        </w:tc>
        <w:tc>
          <w:tcPr>
            <w:tcW w:w="850" w:type="dxa"/>
            <w:vMerge/>
            <w:tcBorders>
              <w:right w:val="thinThickSmallGap" w:sz="24" w:space="0" w:color="auto"/>
            </w:tcBorders>
            <w:vAlign w:val="center"/>
          </w:tcPr>
          <w:p w:rsidR="00010CF5" w:rsidRPr="00C306AE" w:rsidRDefault="00010CF5" w:rsidP="00892D4D">
            <w:pPr>
              <w:jc w:val="center"/>
              <w:rPr>
                <w:sz w:val="13"/>
                <w:szCs w:val="13"/>
              </w:rPr>
            </w:pPr>
          </w:p>
        </w:tc>
        <w:tc>
          <w:tcPr>
            <w:tcW w:w="1273" w:type="dxa"/>
            <w:vMerge/>
            <w:tcBorders>
              <w:left w:val="nil"/>
              <w:right w:val="thinThickSmallGap" w:sz="24" w:space="0" w:color="auto"/>
            </w:tcBorders>
            <w:vAlign w:val="center"/>
          </w:tcPr>
          <w:p w:rsidR="00010CF5" w:rsidRPr="00C306AE" w:rsidRDefault="00010CF5" w:rsidP="00892D4D">
            <w:pPr>
              <w:jc w:val="center"/>
              <w:rPr>
                <w:b/>
                <w:bCs/>
                <w:sz w:val="13"/>
                <w:szCs w:val="13"/>
              </w:rPr>
            </w:pPr>
          </w:p>
        </w:tc>
      </w:tr>
      <w:tr w:rsidR="00C306AE" w:rsidRPr="00C306AE" w:rsidTr="00892D4D">
        <w:trPr>
          <w:cantSplit/>
          <w:trHeight w:val="171"/>
          <w:jc w:val="center"/>
        </w:trPr>
        <w:tc>
          <w:tcPr>
            <w:tcW w:w="1008" w:type="dxa"/>
            <w:vMerge/>
            <w:tcBorders>
              <w:left w:val="thinThickSmallGap" w:sz="24" w:space="0" w:color="auto"/>
            </w:tcBorders>
            <w:vAlign w:val="center"/>
          </w:tcPr>
          <w:p w:rsidR="00010CF5" w:rsidRPr="00C306AE"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C306AE" w:rsidRDefault="00010CF5" w:rsidP="00892D4D">
            <w:pPr>
              <w:rPr>
                <w:sz w:val="13"/>
                <w:szCs w:val="13"/>
              </w:rPr>
            </w:pPr>
          </w:p>
        </w:tc>
        <w:tc>
          <w:tcPr>
            <w:tcW w:w="935" w:type="dxa"/>
            <w:vMerge w:val="restart"/>
            <w:tcBorders>
              <w:right w:val="thinThickSmallGap" w:sz="24" w:space="0" w:color="auto"/>
            </w:tcBorders>
            <w:vAlign w:val="center"/>
          </w:tcPr>
          <w:p w:rsidR="00010CF5" w:rsidRPr="00C306AE" w:rsidRDefault="00010CF5" w:rsidP="00892D4D">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Mecanică /</w:t>
            </w:r>
          </w:p>
          <w:p w:rsidR="00010CF5" w:rsidRPr="00C306AE" w:rsidRDefault="00010CF5" w:rsidP="00892D4D">
            <w:pPr>
              <w:pStyle w:val="Heading5"/>
              <w:rPr>
                <w:i/>
                <w:iCs/>
                <w:sz w:val="13"/>
                <w:szCs w:val="13"/>
              </w:rPr>
            </w:pPr>
            <w:r w:rsidRPr="00C306AE">
              <w:rPr>
                <w:b w:val="0"/>
                <w:bCs w:val="0"/>
                <w:sz w:val="13"/>
                <w:szCs w:val="13"/>
              </w:rPr>
              <w:t>Metalurgie</w:t>
            </w:r>
          </w:p>
        </w:tc>
        <w:tc>
          <w:tcPr>
            <w:tcW w:w="1122" w:type="dxa"/>
            <w:vMerge w:val="restart"/>
            <w:tcBorders>
              <w:left w:val="nil"/>
            </w:tcBorders>
            <w:vAlign w:val="center"/>
          </w:tcPr>
          <w:p w:rsidR="00010CF5" w:rsidRPr="00C306AE" w:rsidRDefault="00010CF5" w:rsidP="00892D4D">
            <w:pPr>
              <w:jc w:val="center"/>
              <w:rPr>
                <w:sz w:val="13"/>
                <w:szCs w:val="13"/>
              </w:rPr>
            </w:pPr>
            <w:r w:rsidRPr="00C306AE">
              <w:rPr>
                <w:sz w:val="13"/>
                <w:szCs w:val="13"/>
              </w:rPr>
              <w:t>ŞTIINŢE INGINEREŞTI</w:t>
            </w:r>
          </w:p>
        </w:tc>
        <w:tc>
          <w:tcPr>
            <w:tcW w:w="1653" w:type="dxa"/>
            <w:vMerge w:val="restart"/>
            <w:tcBorders>
              <w:left w:val="nil"/>
            </w:tcBorders>
            <w:vAlign w:val="center"/>
          </w:tcPr>
          <w:p w:rsidR="00010CF5" w:rsidRPr="00C306AE" w:rsidRDefault="00010CF5" w:rsidP="00892D4D">
            <w:pPr>
              <w:rPr>
                <w:sz w:val="13"/>
                <w:szCs w:val="13"/>
              </w:rPr>
            </w:pPr>
            <w:r w:rsidRPr="00C306AE">
              <w:rPr>
                <w:sz w:val="13"/>
                <w:szCs w:val="13"/>
              </w:rPr>
              <w:t>INGINERIA MATERIALELOR</w:t>
            </w:r>
          </w:p>
        </w:tc>
        <w:tc>
          <w:tcPr>
            <w:tcW w:w="2551" w:type="dxa"/>
            <w:vAlign w:val="center"/>
          </w:tcPr>
          <w:p w:rsidR="00010CF5" w:rsidRPr="00C306AE" w:rsidRDefault="00010CF5" w:rsidP="00892D4D">
            <w:pPr>
              <w:rPr>
                <w:sz w:val="13"/>
                <w:szCs w:val="13"/>
              </w:rPr>
            </w:pPr>
            <w:r w:rsidRPr="00C306AE">
              <w:rPr>
                <w:sz w:val="13"/>
                <w:szCs w:val="13"/>
              </w:rPr>
              <w:t>Ştiinţa materialelor</w:t>
            </w:r>
          </w:p>
        </w:tc>
        <w:tc>
          <w:tcPr>
            <w:tcW w:w="1560" w:type="dxa"/>
            <w:vMerge/>
            <w:vAlign w:val="center"/>
          </w:tcPr>
          <w:p w:rsidR="00010CF5" w:rsidRPr="00C306AE" w:rsidRDefault="00010CF5" w:rsidP="00892D4D">
            <w:pPr>
              <w:jc w:val="center"/>
              <w:rPr>
                <w:sz w:val="13"/>
                <w:szCs w:val="13"/>
              </w:rPr>
            </w:pPr>
          </w:p>
        </w:tc>
        <w:tc>
          <w:tcPr>
            <w:tcW w:w="2835" w:type="dxa"/>
            <w:vMerge/>
            <w:vAlign w:val="center"/>
          </w:tcPr>
          <w:p w:rsidR="00010CF5" w:rsidRPr="00C306AE" w:rsidRDefault="00010CF5" w:rsidP="00892D4D">
            <w:pPr>
              <w:jc w:val="right"/>
              <w:rPr>
                <w:sz w:val="14"/>
                <w:szCs w:val="14"/>
              </w:rPr>
            </w:pPr>
          </w:p>
        </w:tc>
        <w:tc>
          <w:tcPr>
            <w:tcW w:w="850" w:type="dxa"/>
            <w:vMerge/>
            <w:tcBorders>
              <w:right w:val="thinThickSmallGap" w:sz="24" w:space="0" w:color="auto"/>
            </w:tcBorders>
            <w:vAlign w:val="center"/>
          </w:tcPr>
          <w:p w:rsidR="00010CF5" w:rsidRPr="00C306AE" w:rsidRDefault="00010CF5" w:rsidP="00892D4D">
            <w:pPr>
              <w:jc w:val="center"/>
              <w:rPr>
                <w:sz w:val="13"/>
                <w:szCs w:val="13"/>
              </w:rPr>
            </w:pPr>
          </w:p>
        </w:tc>
        <w:tc>
          <w:tcPr>
            <w:tcW w:w="1273" w:type="dxa"/>
            <w:vMerge/>
            <w:tcBorders>
              <w:left w:val="nil"/>
              <w:right w:val="thinThickSmallGap" w:sz="24" w:space="0" w:color="auto"/>
            </w:tcBorders>
            <w:vAlign w:val="center"/>
          </w:tcPr>
          <w:p w:rsidR="00010CF5" w:rsidRPr="00C306AE" w:rsidRDefault="00010CF5" w:rsidP="00892D4D">
            <w:pPr>
              <w:jc w:val="center"/>
              <w:rPr>
                <w:b/>
                <w:bCs/>
                <w:sz w:val="13"/>
                <w:szCs w:val="13"/>
              </w:rPr>
            </w:pPr>
          </w:p>
        </w:tc>
      </w:tr>
      <w:tr w:rsidR="00C306AE" w:rsidRPr="00C306AE" w:rsidTr="00892D4D">
        <w:trPr>
          <w:cantSplit/>
          <w:trHeight w:val="119"/>
          <w:jc w:val="center"/>
        </w:trPr>
        <w:tc>
          <w:tcPr>
            <w:tcW w:w="1008" w:type="dxa"/>
            <w:vMerge/>
            <w:tcBorders>
              <w:left w:val="thinThickSmallGap" w:sz="24" w:space="0" w:color="auto"/>
            </w:tcBorders>
            <w:vAlign w:val="center"/>
          </w:tcPr>
          <w:p w:rsidR="00010CF5" w:rsidRPr="00C306AE"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C306AE" w:rsidRDefault="00010CF5" w:rsidP="00892D4D">
            <w:pPr>
              <w:rPr>
                <w:sz w:val="13"/>
                <w:szCs w:val="13"/>
              </w:rPr>
            </w:pPr>
          </w:p>
        </w:tc>
        <w:tc>
          <w:tcPr>
            <w:tcW w:w="935" w:type="dxa"/>
            <w:vMerge/>
            <w:tcBorders>
              <w:right w:val="thinThickSmallGap" w:sz="24" w:space="0" w:color="auto"/>
            </w:tcBorders>
            <w:vAlign w:val="center"/>
          </w:tcPr>
          <w:p w:rsidR="00010CF5" w:rsidRPr="00C306AE" w:rsidRDefault="00010CF5" w:rsidP="00892D4D">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010CF5" w:rsidRPr="00C306AE" w:rsidRDefault="00010CF5" w:rsidP="00892D4D">
            <w:pPr>
              <w:jc w:val="center"/>
              <w:rPr>
                <w:sz w:val="13"/>
                <w:szCs w:val="13"/>
              </w:rPr>
            </w:pPr>
          </w:p>
        </w:tc>
        <w:tc>
          <w:tcPr>
            <w:tcW w:w="1653" w:type="dxa"/>
            <w:vMerge/>
            <w:tcBorders>
              <w:left w:val="nil"/>
            </w:tcBorders>
            <w:vAlign w:val="center"/>
          </w:tcPr>
          <w:p w:rsidR="00010CF5" w:rsidRPr="00C306AE" w:rsidRDefault="00010CF5" w:rsidP="00892D4D">
            <w:pPr>
              <w:rPr>
                <w:sz w:val="13"/>
                <w:szCs w:val="13"/>
              </w:rPr>
            </w:pPr>
          </w:p>
        </w:tc>
        <w:tc>
          <w:tcPr>
            <w:tcW w:w="2551" w:type="dxa"/>
            <w:vAlign w:val="center"/>
          </w:tcPr>
          <w:p w:rsidR="00010CF5" w:rsidRPr="00C306AE" w:rsidRDefault="00010CF5" w:rsidP="00892D4D">
            <w:pPr>
              <w:rPr>
                <w:sz w:val="13"/>
                <w:szCs w:val="13"/>
              </w:rPr>
            </w:pPr>
            <w:r w:rsidRPr="00C306AE">
              <w:rPr>
                <w:sz w:val="13"/>
                <w:szCs w:val="13"/>
              </w:rPr>
              <w:t xml:space="preserve">Ingineria elaborării materialelor metalice       </w:t>
            </w:r>
          </w:p>
        </w:tc>
        <w:tc>
          <w:tcPr>
            <w:tcW w:w="1560" w:type="dxa"/>
            <w:vMerge/>
            <w:vAlign w:val="center"/>
          </w:tcPr>
          <w:p w:rsidR="00010CF5" w:rsidRPr="00C306AE" w:rsidRDefault="00010CF5" w:rsidP="00892D4D">
            <w:pPr>
              <w:jc w:val="center"/>
              <w:rPr>
                <w:sz w:val="13"/>
                <w:szCs w:val="13"/>
              </w:rPr>
            </w:pPr>
          </w:p>
        </w:tc>
        <w:tc>
          <w:tcPr>
            <w:tcW w:w="2835" w:type="dxa"/>
            <w:vMerge/>
            <w:vAlign w:val="center"/>
          </w:tcPr>
          <w:p w:rsidR="00010CF5" w:rsidRPr="00C306AE" w:rsidRDefault="00010CF5" w:rsidP="00892D4D">
            <w:pPr>
              <w:jc w:val="right"/>
              <w:rPr>
                <w:sz w:val="14"/>
                <w:szCs w:val="14"/>
              </w:rPr>
            </w:pPr>
          </w:p>
        </w:tc>
        <w:tc>
          <w:tcPr>
            <w:tcW w:w="850" w:type="dxa"/>
            <w:vMerge/>
            <w:tcBorders>
              <w:right w:val="thinThickSmallGap" w:sz="24" w:space="0" w:color="auto"/>
            </w:tcBorders>
            <w:vAlign w:val="center"/>
          </w:tcPr>
          <w:p w:rsidR="00010CF5" w:rsidRPr="00C306AE" w:rsidRDefault="00010CF5" w:rsidP="00892D4D">
            <w:pPr>
              <w:jc w:val="center"/>
              <w:rPr>
                <w:sz w:val="13"/>
                <w:szCs w:val="13"/>
              </w:rPr>
            </w:pPr>
          </w:p>
        </w:tc>
        <w:tc>
          <w:tcPr>
            <w:tcW w:w="1273" w:type="dxa"/>
            <w:vMerge/>
            <w:tcBorders>
              <w:left w:val="nil"/>
              <w:right w:val="thinThickSmallGap" w:sz="24" w:space="0" w:color="auto"/>
            </w:tcBorders>
            <w:vAlign w:val="center"/>
          </w:tcPr>
          <w:p w:rsidR="00010CF5" w:rsidRPr="00C306AE" w:rsidRDefault="00010CF5" w:rsidP="00892D4D">
            <w:pPr>
              <w:jc w:val="center"/>
              <w:rPr>
                <w:b/>
                <w:bCs/>
                <w:sz w:val="13"/>
                <w:szCs w:val="13"/>
              </w:rPr>
            </w:pPr>
          </w:p>
        </w:tc>
      </w:tr>
      <w:tr w:rsidR="00C306AE" w:rsidRPr="00C306AE" w:rsidTr="00892D4D">
        <w:trPr>
          <w:cantSplit/>
          <w:trHeight w:val="89"/>
          <w:jc w:val="center"/>
        </w:trPr>
        <w:tc>
          <w:tcPr>
            <w:tcW w:w="1008" w:type="dxa"/>
            <w:vMerge/>
            <w:tcBorders>
              <w:left w:val="thinThickSmallGap" w:sz="24" w:space="0" w:color="auto"/>
            </w:tcBorders>
            <w:vAlign w:val="center"/>
          </w:tcPr>
          <w:p w:rsidR="00010CF5" w:rsidRPr="00C306AE"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C306AE" w:rsidRDefault="00010CF5" w:rsidP="00892D4D">
            <w:pPr>
              <w:rPr>
                <w:sz w:val="13"/>
                <w:szCs w:val="13"/>
              </w:rPr>
            </w:pPr>
          </w:p>
        </w:tc>
        <w:tc>
          <w:tcPr>
            <w:tcW w:w="935" w:type="dxa"/>
            <w:vMerge/>
            <w:tcBorders>
              <w:right w:val="thinThickSmallGap" w:sz="24" w:space="0" w:color="auto"/>
            </w:tcBorders>
            <w:vAlign w:val="center"/>
          </w:tcPr>
          <w:p w:rsidR="00010CF5" w:rsidRPr="00C306AE" w:rsidRDefault="00010CF5" w:rsidP="00892D4D">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010CF5" w:rsidRPr="00C306AE" w:rsidRDefault="00010CF5" w:rsidP="00892D4D">
            <w:pPr>
              <w:jc w:val="center"/>
              <w:rPr>
                <w:sz w:val="13"/>
                <w:szCs w:val="13"/>
              </w:rPr>
            </w:pPr>
          </w:p>
        </w:tc>
        <w:tc>
          <w:tcPr>
            <w:tcW w:w="1653" w:type="dxa"/>
            <w:vMerge/>
            <w:tcBorders>
              <w:left w:val="nil"/>
            </w:tcBorders>
            <w:vAlign w:val="center"/>
          </w:tcPr>
          <w:p w:rsidR="00010CF5" w:rsidRPr="00C306AE" w:rsidRDefault="00010CF5" w:rsidP="00892D4D">
            <w:pPr>
              <w:rPr>
                <w:sz w:val="13"/>
                <w:szCs w:val="13"/>
              </w:rPr>
            </w:pPr>
          </w:p>
        </w:tc>
        <w:tc>
          <w:tcPr>
            <w:tcW w:w="2551" w:type="dxa"/>
            <w:vAlign w:val="center"/>
          </w:tcPr>
          <w:p w:rsidR="00010CF5" w:rsidRPr="00C306AE" w:rsidRDefault="00010CF5" w:rsidP="00892D4D">
            <w:pPr>
              <w:rPr>
                <w:sz w:val="13"/>
                <w:szCs w:val="13"/>
              </w:rPr>
            </w:pPr>
            <w:r w:rsidRPr="00C306AE">
              <w:rPr>
                <w:sz w:val="13"/>
                <w:szCs w:val="13"/>
              </w:rPr>
              <w:t xml:space="preserve">Ingineria procesării materialelor metalice       </w:t>
            </w:r>
          </w:p>
        </w:tc>
        <w:tc>
          <w:tcPr>
            <w:tcW w:w="1560" w:type="dxa"/>
            <w:vMerge/>
            <w:vAlign w:val="center"/>
          </w:tcPr>
          <w:p w:rsidR="00010CF5" w:rsidRPr="00C306AE" w:rsidRDefault="00010CF5" w:rsidP="00892D4D">
            <w:pPr>
              <w:jc w:val="center"/>
              <w:rPr>
                <w:sz w:val="13"/>
                <w:szCs w:val="13"/>
              </w:rPr>
            </w:pPr>
          </w:p>
        </w:tc>
        <w:tc>
          <w:tcPr>
            <w:tcW w:w="2835" w:type="dxa"/>
            <w:vMerge/>
            <w:vAlign w:val="center"/>
          </w:tcPr>
          <w:p w:rsidR="00010CF5" w:rsidRPr="00C306AE" w:rsidRDefault="00010CF5" w:rsidP="00892D4D">
            <w:pPr>
              <w:jc w:val="right"/>
              <w:rPr>
                <w:sz w:val="14"/>
                <w:szCs w:val="14"/>
              </w:rPr>
            </w:pPr>
          </w:p>
        </w:tc>
        <w:tc>
          <w:tcPr>
            <w:tcW w:w="850" w:type="dxa"/>
            <w:vMerge/>
            <w:tcBorders>
              <w:right w:val="thinThickSmallGap" w:sz="24" w:space="0" w:color="auto"/>
            </w:tcBorders>
            <w:vAlign w:val="center"/>
          </w:tcPr>
          <w:p w:rsidR="00010CF5" w:rsidRPr="00C306AE" w:rsidRDefault="00010CF5" w:rsidP="00892D4D">
            <w:pPr>
              <w:jc w:val="center"/>
              <w:rPr>
                <w:sz w:val="13"/>
                <w:szCs w:val="13"/>
              </w:rPr>
            </w:pPr>
          </w:p>
        </w:tc>
        <w:tc>
          <w:tcPr>
            <w:tcW w:w="1273" w:type="dxa"/>
            <w:vMerge/>
            <w:tcBorders>
              <w:left w:val="nil"/>
              <w:right w:val="thinThickSmallGap" w:sz="24" w:space="0" w:color="auto"/>
            </w:tcBorders>
            <w:vAlign w:val="center"/>
          </w:tcPr>
          <w:p w:rsidR="00010CF5" w:rsidRPr="00C306AE" w:rsidRDefault="00010CF5" w:rsidP="00892D4D">
            <w:pPr>
              <w:jc w:val="center"/>
              <w:rPr>
                <w:b/>
                <w:bCs/>
                <w:sz w:val="13"/>
                <w:szCs w:val="13"/>
              </w:rPr>
            </w:pPr>
          </w:p>
        </w:tc>
      </w:tr>
      <w:tr w:rsidR="00C306AE" w:rsidRPr="00C306AE" w:rsidTr="00892D4D">
        <w:trPr>
          <w:cantSplit/>
          <w:trHeight w:val="93"/>
          <w:jc w:val="center"/>
        </w:trPr>
        <w:tc>
          <w:tcPr>
            <w:tcW w:w="1008" w:type="dxa"/>
            <w:vMerge/>
            <w:tcBorders>
              <w:left w:val="thinThickSmallGap" w:sz="24" w:space="0" w:color="auto"/>
            </w:tcBorders>
            <w:vAlign w:val="center"/>
          </w:tcPr>
          <w:p w:rsidR="00010CF5" w:rsidRPr="00C306AE"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C306AE" w:rsidRDefault="00010CF5" w:rsidP="00892D4D">
            <w:pPr>
              <w:rPr>
                <w:sz w:val="13"/>
                <w:szCs w:val="13"/>
              </w:rPr>
            </w:pPr>
          </w:p>
        </w:tc>
        <w:tc>
          <w:tcPr>
            <w:tcW w:w="935" w:type="dxa"/>
            <w:vMerge/>
            <w:tcBorders>
              <w:right w:val="thinThickSmallGap" w:sz="24" w:space="0" w:color="auto"/>
            </w:tcBorders>
            <w:vAlign w:val="center"/>
          </w:tcPr>
          <w:p w:rsidR="00010CF5" w:rsidRPr="00C306AE" w:rsidRDefault="00010CF5" w:rsidP="00892D4D">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010CF5" w:rsidRPr="00C306AE" w:rsidRDefault="00010CF5" w:rsidP="00892D4D">
            <w:pPr>
              <w:jc w:val="center"/>
              <w:rPr>
                <w:sz w:val="13"/>
                <w:szCs w:val="13"/>
              </w:rPr>
            </w:pPr>
          </w:p>
        </w:tc>
        <w:tc>
          <w:tcPr>
            <w:tcW w:w="1653" w:type="dxa"/>
            <w:vMerge w:val="restart"/>
            <w:tcBorders>
              <w:left w:val="nil"/>
            </w:tcBorders>
            <w:vAlign w:val="center"/>
          </w:tcPr>
          <w:p w:rsidR="00010CF5" w:rsidRPr="00C306AE" w:rsidRDefault="00010CF5" w:rsidP="00892D4D">
            <w:pPr>
              <w:rPr>
                <w:sz w:val="13"/>
                <w:szCs w:val="13"/>
              </w:rPr>
            </w:pPr>
            <w:r w:rsidRPr="00C306AE">
              <w:rPr>
                <w:sz w:val="13"/>
                <w:szCs w:val="13"/>
              </w:rPr>
              <w:t>MINE, PETROL ŞI GAZE</w:t>
            </w:r>
          </w:p>
        </w:tc>
        <w:tc>
          <w:tcPr>
            <w:tcW w:w="2551" w:type="dxa"/>
            <w:vAlign w:val="center"/>
          </w:tcPr>
          <w:p w:rsidR="00010CF5" w:rsidRPr="00C306AE" w:rsidRDefault="00010CF5" w:rsidP="00892D4D">
            <w:pPr>
              <w:rPr>
                <w:sz w:val="13"/>
                <w:szCs w:val="13"/>
              </w:rPr>
            </w:pPr>
            <w:r w:rsidRPr="00C306AE">
              <w:rPr>
                <w:sz w:val="13"/>
                <w:szCs w:val="13"/>
              </w:rPr>
              <w:t>Inginerie minieră</w:t>
            </w:r>
          </w:p>
        </w:tc>
        <w:tc>
          <w:tcPr>
            <w:tcW w:w="1560" w:type="dxa"/>
            <w:vMerge/>
            <w:vAlign w:val="center"/>
          </w:tcPr>
          <w:p w:rsidR="00010CF5" w:rsidRPr="00C306AE" w:rsidRDefault="00010CF5" w:rsidP="00892D4D">
            <w:pPr>
              <w:jc w:val="center"/>
              <w:rPr>
                <w:sz w:val="13"/>
                <w:szCs w:val="13"/>
              </w:rPr>
            </w:pPr>
          </w:p>
        </w:tc>
        <w:tc>
          <w:tcPr>
            <w:tcW w:w="2835" w:type="dxa"/>
            <w:vMerge/>
            <w:vAlign w:val="center"/>
          </w:tcPr>
          <w:p w:rsidR="00010CF5" w:rsidRPr="00C306AE" w:rsidRDefault="00010CF5" w:rsidP="00892D4D">
            <w:pPr>
              <w:jc w:val="right"/>
              <w:rPr>
                <w:sz w:val="14"/>
                <w:szCs w:val="14"/>
              </w:rPr>
            </w:pPr>
          </w:p>
        </w:tc>
        <w:tc>
          <w:tcPr>
            <w:tcW w:w="850" w:type="dxa"/>
            <w:vMerge/>
            <w:tcBorders>
              <w:right w:val="thinThickSmallGap" w:sz="24" w:space="0" w:color="auto"/>
            </w:tcBorders>
            <w:vAlign w:val="center"/>
          </w:tcPr>
          <w:p w:rsidR="00010CF5" w:rsidRPr="00C306AE" w:rsidRDefault="00010CF5" w:rsidP="00892D4D">
            <w:pPr>
              <w:jc w:val="center"/>
              <w:rPr>
                <w:sz w:val="13"/>
                <w:szCs w:val="13"/>
              </w:rPr>
            </w:pPr>
          </w:p>
        </w:tc>
        <w:tc>
          <w:tcPr>
            <w:tcW w:w="1273" w:type="dxa"/>
            <w:vMerge/>
            <w:tcBorders>
              <w:left w:val="nil"/>
              <w:right w:val="thinThickSmallGap" w:sz="24" w:space="0" w:color="auto"/>
            </w:tcBorders>
            <w:vAlign w:val="center"/>
          </w:tcPr>
          <w:p w:rsidR="00010CF5" w:rsidRPr="00C306AE" w:rsidRDefault="00010CF5" w:rsidP="00892D4D">
            <w:pPr>
              <w:jc w:val="center"/>
              <w:rPr>
                <w:b/>
                <w:bCs/>
                <w:sz w:val="13"/>
                <w:szCs w:val="13"/>
              </w:rPr>
            </w:pPr>
          </w:p>
        </w:tc>
      </w:tr>
      <w:tr w:rsidR="00C306AE" w:rsidRPr="00C306AE" w:rsidTr="00892D4D">
        <w:trPr>
          <w:cantSplit/>
          <w:trHeight w:val="167"/>
          <w:jc w:val="center"/>
        </w:trPr>
        <w:tc>
          <w:tcPr>
            <w:tcW w:w="1008" w:type="dxa"/>
            <w:vMerge/>
            <w:tcBorders>
              <w:left w:val="thinThickSmallGap" w:sz="24" w:space="0" w:color="auto"/>
            </w:tcBorders>
            <w:vAlign w:val="center"/>
          </w:tcPr>
          <w:p w:rsidR="00010CF5" w:rsidRPr="00C306AE"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C306AE" w:rsidRDefault="00010CF5" w:rsidP="00892D4D">
            <w:pPr>
              <w:rPr>
                <w:sz w:val="13"/>
                <w:szCs w:val="13"/>
              </w:rPr>
            </w:pPr>
          </w:p>
        </w:tc>
        <w:tc>
          <w:tcPr>
            <w:tcW w:w="935" w:type="dxa"/>
            <w:vMerge/>
            <w:tcBorders>
              <w:right w:val="thinThickSmallGap" w:sz="24" w:space="0" w:color="auto"/>
            </w:tcBorders>
            <w:vAlign w:val="center"/>
          </w:tcPr>
          <w:p w:rsidR="00010CF5" w:rsidRPr="00C306AE" w:rsidRDefault="00010CF5" w:rsidP="00892D4D">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010CF5" w:rsidRPr="00C306AE" w:rsidRDefault="00010CF5" w:rsidP="00892D4D">
            <w:pPr>
              <w:jc w:val="center"/>
              <w:rPr>
                <w:sz w:val="13"/>
                <w:szCs w:val="13"/>
              </w:rPr>
            </w:pPr>
          </w:p>
        </w:tc>
        <w:tc>
          <w:tcPr>
            <w:tcW w:w="1653" w:type="dxa"/>
            <w:vMerge/>
            <w:tcBorders>
              <w:left w:val="nil"/>
            </w:tcBorders>
            <w:vAlign w:val="center"/>
          </w:tcPr>
          <w:p w:rsidR="00010CF5" w:rsidRPr="00C306AE" w:rsidRDefault="00010CF5" w:rsidP="00892D4D">
            <w:pPr>
              <w:rPr>
                <w:sz w:val="13"/>
                <w:szCs w:val="13"/>
              </w:rPr>
            </w:pPr>
          </w:p>
        </w:tc>
        <w:tc>
          <w:tcPr>
            <w:tcW w:w="2551" w:type="dxa"/>
            <w:vAlign w:val="center"/>
          </w:tcPr>
          <w:p w:rsidR="00010CF5" w:rsidRPr="00C306AE" w:rsidRDefault="00010CF5" w:rsidP="00892D4D">
            <w:pPr>
              <w:rPr>
                <w:sz w:val="13"/>
                <w:szCs w:val="13"/>
              </w:rPr>
            </w:pPr>
            <w:r w:rsidRPr="00C306AE">
              <w:rPr>
                <w:sz w:val="13"/>
                <w:szCs w:val="13"/>
              </w:rPr>
              <w:t>Prepararea substanţelor minerale utile</w:t>
            </w:r>
          </w:p>
        </w:tc>
        <w:tc>
          <w:tcPr>
            <w:tcW w:w="1560" w:type="dxa"/>
            <w:vMerge/>
            <w:vAlign w:val="center"/>
          </w:tcPr>
          <w:p w:rsidR="00010CF5" w:rsidRPr="00C306AE" w:rsidRDefault="00010CF5" w:rsidP="00892D4D">
            <w:pPr>
              <w:jc w:val="center"/>
              <w:rPr>
                <w:sz w:val="13"/>
                <w:szCs w:val="13"/>
              </w:rPr>
            </w:pPr>
          </w:p>
        </w:tc>
        <w:tc>
          <w:tcPr>
            <w:tcW w:w="2835" w:type="dxa"/>
            <w:vMerge/>
            <w:vAlign w:val="center"/>
          </w:tcPr>
          <w:p w:rsidR="00010CF5" w:rsidRPr="00C306AE" w:rsidRDefault="00010CF5" w:rsidP="00892D4D">
            <w:pPr>
              <w:jc w:val="right"/>
              <w:rPr>
                <w:sz w:val="14"/>
                <w:szCs w:val="14"/>
              </w:rPr>
            </w:pPr>
          </w:p>
        </w:tc>
        <w:tc>
          <w:tcPr>
            <w:tcW w:w="850" w:type="dxa"/>
            <w:vMerge/>
            <w:tcBorders>
              <w:right w:val="thinThickSmallGap" w:sz="24" w:space="0" w:color="auto"/>
            </w:tcBorders>
            <w:vAlign w:val="center"/>
          </w:tcPr>
          <w:p w:rsidR="00010CF5" w:rsidRPr="00C306AE" w:rsidRDefault="00010CF5" w:rsidP="00892D4D">
            <w:pPr>
              <w:jc w:val="center"/>
              <w:rPr>
                <w:sz w:val="13"/>
                <w:szCs w:val="13"/>
              </w:rPr>
            </w:pPr>
          </w:p>
        </w:tc>
        <w:tc>
          <w:tcPr>
            <w:tcW w:w="1273" w:type="dxa"/>
            <w:vMerge/>
            <w:tcBorders>
              <w:left w:val="nil"/>
              <w:right w:val="thinThickSmallGap" w:sz="24" w:space="0" w:color="auto"/>
            </w:tcBorders>
            <w:vAlign w:val="center"/>
          </w:tcPr>
          <w:p w:rsidR="00010CF5" w:rsidRPr="00C306AE" w:rsidRDefault="00010CF5" w:rsidP="00892D4D">
            <w:pPr>
              <w:jc w:val="center"/>
              <w:rPr>
                <w:b/>
                <w:bCs/>
                <w:sz w:val="13"/>
                <w:szCs w:val="13"/>
              </w:rPr>
            </w:pPr>
          </w:p>
        </w:tc>
      </w:tr>
      <w:tr w:rsidR="00C306AE" w:rsidRPr="00C306AE" w:rsidTr="00892D4D">
        <w:trPr>
          <w:cantSplit/>
          <w:trHeight w:val="284"/>
          <w:jc w:val="center"/>
        </w:trPr>
        <w:tc>
          <w:tcPr>
            <w:tcW w:w="1008" w:type="dxa"/>
            <w:vMerge/>
            <w:tcBorders>
              <w:left w:val="thinThickSmallGap" w:sz="24" w:space="0" w:color="auto"/>
            </w:tcBorders>
            <w:vAlign w:val="center"/>
          </w:tcPr>
          <w:p w:rsidR="00010CF5" w:rsidRPr="00C306AE"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C306AE" w:rsidRDefault="00010CF5" w:rsidP="00892D4D">
            <w:pPr>
              <w:rPr>
                <w:sz w:val="13"/>
                <w:szCs w:val="13"/>
              </w:rPr>
            </w:pPr>
          </w:p>
        </w:tc>
        <w:tc>
          <w:tcPr>
            <w:tcW w:w="935" w:type="dxa"/>
            <w:tcBorders>
              <w:right w:val="thinThickSmallGap" w:sz="24" w:space="0" w:color="auto"/>
            </w:tcBorders>
            <w:vAlign w:val="center"/>
          </w:tcPr>
          <w:p w:rsidR="00010CF5" w:rsidRPr="00C306AE" w:rsidRDefault="00010CF5" w:rsidP="00892D4D">
            <w:pPr>
              <w:jc w:val="center"/>
              <w:rPr>
                <w:sz w:val="13"/>
                <w:szCs w:val="13"/>
              </w:rPr>
            </w:pPr>
            <w:r w:rsidRPr="00C306AE">
              <w:rPr>
                <w:sz w:val="13"/>
                <w:szCs w:val="13"/>
              </w:rPr>
              <w:t xml:space="preserve">Mecanică/ </w:t>
            </w:r>
          </w:p>
          <w:p w:rsidR="00010CF5" w:rsidRPr="00C306AE" w:rsidRDefault="00010CF5" w:rsidP="00892D4D">
            <w:pPr>
              <w:jc w:val="center"/>
              <w:rPr>
                <w:sz w:val="13"/>
                <w:szCs w:val="13"/>
              </w:rPr>
            </w:pPr>
            <w:r w:rsidRPr="00C306AE">
              <w:rPr>
                <w:sz w:val="13"/>
                <w:szCs w:val="13"/>
              </w:rPr>
              <w:t>Mecanică agricolă</w:t>
            </w:r>
          </w:p>
        </w:tc>
        <w:tc>
          <w:tcPr>
            <w:tcW w:w="1122" w:type="dxa"/>
            <w:tcBorders>
              <w:left w:val="nil"/>
            </w:tcBorders>
            <w:vAlign w:val="center"/>
          </w:tcPr>
          <w:p w:rsidR="00010CF5" w:rsidRPr="00C306AE" w:rsidRDefault="00010CF5" w:rsidP="00892D4D">
            <w:pPr>
              <w:jc w:val="center"/>
              <w:rPr>
                <w:sz w:val="13"/>
                <w:szCs w:val="13"/>
              </w:rPr>
            </w:pPr>
            <w:r w:rsidRPr="00C306AE">
              <w:rPr>
                <w:sz w:val="13"/>
                <w:szCs w:val="13"/>
              </w:rPr>
              <w:t>ŞTIINŢE AGRICOLE ŞI SILVICE</w:t>
            </w:r>
          </w:p>
        </w:tc>
        <w:tc>
          <w:tcPr>
            <w:tcW w:w="1653" w:type="dxa"/>
            <w:tcBorders>
              <w:left w:val="nil"/>
            </w:tcBorders>
            <w:vAlign w:val="center"/>
          </w:tcPr>
          <w:p w:rsidR="00010CF5" w:rsidRPr="00C306AE" w:rsidRDefault="00010CF5" w:rsidP="00892D4D">
            <w:pPr>
              <w:rPr>
                <w:sz w:val="13"/>
                <w:szCs w:val="13"/>
              </w:rPr>
            </w:pPr>
            <w:r w:rsidRPr="00C306AE">
              <w:rPr>
                <w:sz w:val="13"/>
                <w:szCs w:val="13"/>
              </w:rPr>
              <w:t>AGRONOMIE</w:t>
            </w:r>
          </w:p>
        </w:tc>
        <w:tc>
          <w:tcPr>
            <w:tcW w:w="2551" w:type="dxa"/>
            <w:vAlign w:val="center"/>
          </w:tcPr>
          <w:p w:rsidR="00010CF5" w:rsidRPr="00C306AE" w:rsidRDefault="00010CF5" w:rsidP="00892D4D">
            <w:pPr>
              <w:rPr>
                <w:sz w:val="13"/>
                <w:szCs w:val="13"/>
              </w:rPr>
            </w:pPr>
            <w:r w:rsidRPr="00C306AE">
              <w:rPr>
                <w:sz w:val="13"/>
                <w:szCs w:val="13"/>
              </w:rPr>
              <w:t xml:space="preserve">Exploatarea maşinilor şi instalaţiilor pentru agricultură şi industria alimentară                                         </w:t>
            </w:r>
          </w:p>
        </w:tc>
        <w:tc>
          <w:tcPr>
            <w:tcW w:w="1560" w:type="dxa"/>
            <w:vMerge/>
            <w:vAlign w:val="center"/>
          </w:tcPr>
          <w:p w:rsidR="00010CF5" w:rsidRPr="00C306AE" w:rsidRDefault="00010CF5" w:rsidP="00892D4D">
            <w:pPr>
              <w:jc w:val="center"/>
              <w:rPr>
                <w:sz w:val="13"/>
                <w:szCs w:val="13"/>
              </w:rPr>
            </w:pPr>
          </w:p>
        </w:tc>
        <w:tc>
          <w:tcPr>
            <w:tcW w:w="2835" w:type="dxa"/>
            <w:vMerge/>
            <w:vAlign w:val="center"/>
          </w:tcPr>
          <w:p w:rsidR="00010CF5" w:rsidRPr="00C306AE" w:rsidRDefault="00010CF5" w:rsidP="00892D4D">
            <w:pPr>
              <w:jc w:val="right"/>
              <w:rPr>
                <w:sz w:val="14"/>
                <w:szCs w:val="14"/>
              </w:rPr>
            </w:pPr>
          </w:p>
        </w:tc>
        <w:tc>
          <w:tcPr>
            <w:tcW w:w="850" w:type="dxa"/>
            <w:vMerge/>
            <w:tcBorders>
              <w:right w:val="thinThickSmallGap" w:sz="24" w:space="0" w:color="auto"/>
            </w:tcBorders>
            <w:vAlign w:val="center"/>
          </w:tcPr>
          <w:p w:rsidR="00010CF5" w:rsidRPr="00C306AE" w:rsidRDefault="00010CF5" w:rsidP="00892D4D">
            <w:pPr>
              <w:jc w:val="center"/>
              <w:rPr>
                <w:sz w:val="13"/>
                <w:szCs w:val="13"/>
              </w:rPr>
            </w:pPr>
          </w:p>
        </w:tc>
        <w:tc>
          <w:tcPr>
            <w:tcW w:w="1273" w:type="dxa"/>
            <w:vMerge/>
            <w:tcBorders>
              <w:left w:val="nil"/>
              <w:right w:val="thinThickSmallGap" w:sz="24" w:space="0" w:color="auto"/>
            </w:tcBorders>
            <w:vAlign w:val="center"/>
          </w:tcPr>
          <w:p w:rsidR="00010CF5" w:rsidRPr="00C306AE" w:rsidRDefault="00010CF5" w:rsidP="00892D4D">
            <w:pPr>
              <w:jc w:val="center"/>
              <w:rPr>
                <w:b/>
                <w:bCs/>
                <w:sz w:val="13"/>
                <w:szCs w:val="13"/>
              </w:rPr>
            </w:pPr>
          </w:p>
        </w:tc>
      </w:tr>
      <w:tr w:rsidR="00C306AE" w:rsidRPr="00C306AE" w:rsidTr="00892D4D">
        <w:trPr>
          <w:cantSplit/>
          <w:trHeight w:val="284"/>
          <w:jc w:val="center"/>
        </w:trPr>
        <w:tc>
          <w:tcPr>
            <w:tcW w:w="1008" w:type="dxa"/>
            <w:vMerge/>
            <w:tcBorders>
              <w:left w:val="thinThickSmallGap" w:sz="24" w:space="0" w:color="auto"/>
            </w:tcBorders>
            <w:vAlign w:val="center"/>
          </w:tcPr>
          <w:p w:rsidR="00010CF5" w:rsidRPr="00C306AE"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C306AE" w:rsidRDefault="00010CF5" w:rsidP="00892D4D">
            <w:pPr>
              <w:rPr>
                <w:sz w:val="13"/>
                <w:szCs w:val="13"/>
              </w:rPr>
            </w:pPr>
          </w:p>
        </w:tc>
        <w:tc>
          <w:tcPr>
            <w:tcW w:w="935" w:type="dxa"/>
            <w:tcBorders>
              <w:right w:val="thinThickSmallGap" w:sz="24" w:space="0" w:color="auto"/>
            </w:tcBorders>
            <w:vAlign w:val="center"/>
          </w:tcPr>
          <w:p w:rsidR="00010CF5" w:rsidRPr="00C306AE" w:rsidRDefault="00010CF5" w:rsidP="00892D4D">
            <w:pPr>
              <w:jc w:val="center"/>
              <w:rPr>
                <w:sz w:val="13"/>
                <w:szCs w:val="13"/>
              </w:rPr>
            </w:pPr>
            <w:r w:rsidRPr="00C306AE">
              <w:rPr>
                <w:sz w:val="13"/>
                <w:szCs w:val="13"/>
              </w:rPr>
              <w:t>Mecanică/</w:t>
            </w:r>
          </w:p>
          <w:p w:rsidR="00010CF5" w:rsidRPr="00C306AE" w:rsidRDefault="00010CF5" w:rsidP="00892D4D">
            <w:pPr>
              <w:jc w:val="center"/>
              <w:rPr>
                <w:sz w:val="13"/>
                <w:szCs w:val="13"/>
              </w:rPr>
            </w:pPr>
            <w:r w:rsidRPr="00C306AE">
              <w:rPr>
                <w:sz w:val="13"/>
                <w:szCs w:val="13"/>
              </w:rPr>
              <w:t>Mecanică în construcţii</w:t>
            </w:r>
          </w:p>
        </w:tc>
        <w:tc>
          <w:tcPr>
            <w:tcW w:w="1122" w:type="dxa"/>
            <w:tcBorders>
              <w:left w:val="nil"/>
            </w:tcBorders>
            <w:vAlign w:val="center"/>
          </w:tcPr>
          <w:p w:rsidR="00010CF5" w:rsidRPr="00C306AE" w:rsidRDefault="00010CF5" w:rsidP="00892D4D">
            <w:pPr>
              <w:jc w:val="center"/>
              <w:rPr>
                <w:sz w:val="13"/>
                <w:szCs w:val="13"/>
              </w:rPr>
            </w:pPr>
            <w:r w:rsidRPr="00C306AE">
              <w:rPr>
                <w:sz w:val="13"/>
                <w:szCs w:val="13"/>
              </w:rPr>
              <w:t>ŞTIINŢE INGINEREŞTI</w:t>
            </w:r>
          </w:p>
          <w:p w:rsidR="00010CF5" w:rsidRPr="00C306AE" w:rsidRDefault="00010CF5" w:rsidP="00892D4D">
            <w:pPr>
              <w:jc w:val="center"/>
              <w:rPr>
                <w:sz w:val="13"/>
                <w:szCs w:val="13"/>
              </w:rPr>
            </w:pPr>
          </w:p>
        </w:tc>
        <w:tc>
          <w:tcPr>
            <w:tcW w:w="1653" w:type="dxa"/>
            <w:tcBorders>
              <w:left w:val="nil"/>
            </w:tcBorders>
            <w:vAlign w:val="center"/>
          </w:tcPr>
          <w:p w:rsidR="00010CF5" w:rsidRPr="00C306AE" w:rsidRDefault="00010CF5" w:rsidP="00892D4D">
            <w:pPr>
              <w:rPr>
                <w:sz w:val="13"/>
                <w:szCs w:val="13"/>
              </w:rPr>
            </w:pPr>
            <w:r w:rsidRPr="00C306AE">
              <w:rPr>
                <w:sz w:val="13"/>
                <w:szCs w:val="13"/>
              </w:rPr>
              <w:t>MINE, PETROL ŞI GAZE</w:t>
            </w:r>
          </w:p>
        </w:tc>
        <w:tc>
          <w:tcPr>
            <w:tcW w:w="2551" w:type="dxa"/>
            <w:vAlign w:val="center"/>
          </w:tcPr>
          <w:p w:rsidR="00010CF5" w:rsidRPr="00C306AE" w:rsidRDefault="00010CF5" w:rsidP="00892D4D">
            <w:pPr>
              <w:rPr>
                <w:sz w:val="13"/>
                <w:szCs w:val="13"/>
              </w:rPr>
            </w:pPr>
            <w:r w:rsidRPr="00C306AE">
              <w:rPr>
                <w:sz w:val="13"/>
                <w:szCs w:val="13"/>
              </w:rPr>
              <w:t>Topografie minieră</w:t>
            </w:r>
          </w:p>
        </w:tc>
        <w:tc>
          <w:tcPr>
            <w:tcW w:w="1560" w:type="dxa"/>
            <w:vMerge/>
            <w:vAlign w:val="center"/>
          </w:tcPr>
          <w:p w:rsidR="00010CF5" w:rsidRPr="00C306AE" w:rsidRDefault="00010CF5" w:rsidP="00892D4D">
            <w:pPr>
              <w:jc w:val="center"/>
              <w:rPr>
                <w:sz w:val="13"/>
                <w:szCs w:val="13"/>
              </w:rPr>
            </w:pPr>
          </w:p>
        </w:tc>
        <w:tc>
          <w:tcPr>
            <w:tcW w:w="2835" w:type="dxa"/>
            <w:vMerge/>
            <w:vAlign w:val="center"/>
          </w:tcPr>
          <w:p w:rsidR="00010CF5" w:rsidRPr="00C306AE" w:rsidRDefault="00010CF5" w:rsidP="00892D4D">
            <w:pPr>
              <w:jc w:val="right"/>
              <w:rPr>
                <w:sz w:val="14"/>
                <w:szCs w:val="14"/>
              </w:rPr>
            </w:pPr>
          </w:p>
        </w:tc>
        <w:tc>
          <w:tcPr>
            <w:tcW w:w="850" w:type="dxa"/>
            <w:vMerge/>
            <w:tcBorders>
              <w:right w:val="thinThickSmallGap" w:sz="24" w:space="0" w:color="auto"/>
            </w:tcBorders>
            <w:vAlign w:val="center"/>
          </w:tcPr>
          <w:p w:rsidR="00010CF5" w:rsidRPr="00C306AE" w:rsidRDefault="00010CF5" w:rsidP="00892D4D">
            <w:pPr>
              <w:jc w:val="center"/>
              <w:rPr>
                <w:sz w:val="13"/>
                <w:szCs w:val="13"/>
              </w:rPr>
            </w:pPr>
          </w:p>
        </w:tc>
        <w:tc>
          <w:tcPr>
            <w:tcW w:w="1273" w:type="dxa"/>
            <w:vMerge/>
            <w:tcBorders>
              <w:left w:val="nil"/>
              <w:right w:val="thinThickSmallGap" w:sz="24" w:space="0" w:color="auto"/>
            </w:tcBorders>
            <w:vAlign w:val="center"/>
          </w:tcPr>
          <w:p w:rsidR="00010CF5" w:rsidRPr="00C306AE" w:rsidRDefault="00010CF5" w:rsidP="00892D4D">
            <w:pPr>
              <w:jc w:val="center"/>
              <w:rPr>
                <w:b/>
                <w:bCs/>
                <w:sz w:val="13"/>
                <w:szCs w:val="13"/>
              </w:rPr>
            </w:pPr>
          </w:p>
        </w:tc>
      </w:tr>
      <w:tr w:rsidR="00C306AE" w:rsidRPr="00C306AE" w:rsidTr="00892D4D">
        <w:trPr>
          <w:cantSplit/>
          <w:trHeight w:val="155"/>
          <w:jc w:val="center"/>
        </w:trPr>
        <w:tc>
          <w:tcPr>
            <w:tcW w:w="1008" w:type="dxa"/>
            <w:vMerge/>
            <w:tcBorders>
              <w:left w:val="thinThickSmallGap" w:sz="24" w:space="0" w:color="auto"/>
            </w:tcBorders>
            <w:vAlign w:val="center"/>
          </w:tcPr>
          <w:p w:rsidR="00010CF5" w:rsidRPr="00C306AE"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C306AE" w:rsidRDefault="00010CF5" w:rsidP="00892D4D">
            <w:pPr>
              <w:rPr>
                <w:sz w:val="13"/>
                <w:szCs w:val="13"/>
              </w:rPr>
            </w:pPr>
          </w:p>
        </w:tc>
        <w:tc>
          <w:tcPr>
            <w:tcW w:w="935" w:type="dxa"/>
            <w:vMerge w:val="restart"/>
            <w:tcBorders>
              <w:right w:val="thinThickSmallGap" w:sz="24" w:space="0" w:color="auto"/>
            </w:tcBorders>
            <w:vAlign w:val="center"/>
          </w:tcPr>
          <w:p w:rsidR="00010CF5" w:rsidRPr="00C306AE" w:rsidRDefault="00010CF5" w:rsidP="00892D4D">
            <w:pPr>
              <w:pStyle w:val="Heading5"/>
              <w:rPr>
                <w:b w:val="0"/>
                <w:bCs w:val="0"/>
                <w:sz w:val="13"/>
                <w:szCs w:val="13"/>
              </w:rPr>
            </w:pPr>
            <w:r w:rsidRPr="00C306AE">
              <w:rPr>
                <w:b w:val="0"/>
                <w:bCs w:val="0"/>
                <w:sz w:val="13"/>
                <w:szCs w:val="13"/>
              </w:rPr>
              <w:t>Mecanică /</w:t>
            </w:r>
          </w:p>
          <w:p w:rsidR="00010CF5" w:rsidRPr="00C306AE" w:rsidRDefault="00010CF5" w:rsidP="00892D4D">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sz w:val="13"/>
                <w:szCs w:val="13"/>
              </w:rPr>
              <w:t>Mecanică nave</w:t>
            </w:r>
          </w:p>
        </w:tc>
        <w:tc>
          <w:tcPr>
            <w:tcW w:w="1122" w:type="dxa"/>
            <w:vMerge w:val="restart"/>
            <w:tcBorders>
              <w:left w:val="nil"/>
            </w:tcBorders>
            <w:vAlign w:val="center"/>
          </w:tcPr>
          <w:p w:rsidR="00010CF5" w:rsidRPr="00C306AE" w:rsidRDefault="00010CF5" w:rsidP="00892D4D">
            <w:pPr>
              <w:jc w:val="center"/>
              <w:rPr>
                <w:sz w:val="13"/>
                <w:szCs w:val="13"/>
              </w:rPr>
            </w:pPr>
            <w:r w:rsidRPr="00C306AE">
              <w:rPr>
                <w:sz w:val="13"/>
                <w:szCs w:val="13"/>
              </w:rPr>
              <w:t>ŞTIINŢE INGINEREŞTI</w:t>
            </w:r>
          </w:p>
        </w:tc>
        <w:tc>
          <w:tcPr>
            <w:tcW w:w="1653" w:type="dxa"/>
            <w:vMerge w:val="restart"/>
            <w:tcBorders>
              <w:left w:val="nil"/>
            </w:tcBorders>
            <w:vAlign w:val="center"/>
          </w:tcPr>
          <w:p w:rsidR="00010CF5" w:rsidRPr="00C306AE" w:rsidRDefault="00010CF5" w:rsidP="00892D4D">
            <w:pPr>
              <w:rPr>
                <w:sz w:val="13"/>
                <w:szCs w:val="13"/>
              </w:rPr>
            </w:pPr>
            <w:r w:rsidRPr="00C306AE">
              <w:rPr>
                <w:sz w:val="13"/>
                <w:szCs w:val="13"/>
              </w:rPr>
              <w:t>INGINERIE NAVALĂ ŞI NAVIGŢIE</w:t>
            </w:r>
          </w:p>
        </w:tc>
        <w:tc>
          <w:tcPr>
            <w:tcW w:w="2551" w:type="dxa"/>
            <w:vAlign w:val="center"/>
          </w:tcPr>
          <w:p w:rsidR="00010CF5" w:rsidRPr="00C306AE" w:rsidRDefault="00010CF5" w:rsidP="00892D4D">
            <w:pPr>
              <w:rPr>
                <w:sz w:val="13"/>
                <w:szCs w:val="13"/>
              </w:rPr>
            </w:pPr>
            <w:r w:rsidRPr="00C306AE">
              <w:rPr>
                <w:sz w:val="13"/>
                <w:szCs w:val="13"/>
              </w:rPr>
              <w:t xml:space="preserve">Sisteme şi echipamente navale  </w:t>
            </w:r>
          </w:p>
        </w:tc>
        <w:tc>
          <w:tcPr>
            <w:tcW w:w="1560" w:type="dxa"/>
            <w:vMerge/>
            <w:vAlign w:val="center"/>
          </w:tcPr>
          <w:p w:rsidR="00010CF5" w:rsidRPr="00C306AE" w:rsidRDefault="00010CF5" w:rsidP="00892D4D">
            <w:pPr>
              <w:jc w:val="center"/>
              <w:rPr>
                <w:sz w:val="13"/>
                <w:szCs w:val="13"/>
              </w:rPr>
            </w:pPr>
          </w:p>
        </w:tc>
        <w:tc>
          <w:tcPr>
            <w:tcW w:w="2835" w:type="dxa"/>
            <w:vMerge/>
            <w:vAlign w:val="center"/>
          </w:tcPr>
          <w:p w:rsidR="00010CF5" w:rsidRPr="00C306AE" w:rsidRDefault="00010CF5" w:rsidP="00892D4D">
            <w:pPr>
              <w:jc w:val="right"/>
              <w:rPr>
                <w:sz w:val="14"/>
                <w:szCs w:val="14"/>
              </w:rPr>
            </w:pPr>
          </w:p>
        </w:tc>
        <w:tc>
          <w:tcPr>
            <w:tcW w:w="850" w:type="dxa"/>
            <w:vMerge/>
            <w:tcBorders>
              <w:right w:val="thinThickSmallGap" w:sz="24" w:space="0" w:color="auto"/>
            </w:tcBorders>
            <w:vAlign w:val="center"/>
          </w:tcPr>
          <w:p w:rsidR="00010CF5" w:rsidRPr="00C306AE" w:rsidRDefault="00010CF5" w:rsidP="00892D4D">
            <w:pPr>
              <w:jc w:val="center"/>
              <w:rPr>
                <w:sz w:val="13"/>
                <w:szCs w:val="13"/>
              </w:rPr>
            </w:pPr>
          </w:p>
        </w:tc>
        <w:tc>
          <w:tcPr>
            <w:tcW w:w="1273" w:type="dxa"/>
            <w:vMerge/>
            <w:tcBorders>
              <w:left w:val="nil"/>
              <w:right w:val="thinThickSmallGap" w:sz="24" w:space="0" w:color="auto"/>
            </w:tcBorders>
            <w:vAlign w:val="center"/>
          </w:tcPr>
          <w:p w:rsidR="00010CF5" w:rsidRPr="00C306AE" w:rsidRDefault="00010CF5" w:rsidP="00892D4D">
            <w:pPr>
              <w:jc w:val="center"/>
              <w:rPr>
                <w:b/>
                <w:bCs/>
                <w:sz w:val="13"/>
                <w:szCs w:val="13"/>
              </w:rPr>
            </w:pPr>
          </w:p>
        </w:tc>
      </w:tr>
      <w:tr w:rsidR="00C306AE" w:rsidRPr="00C306AE" w:rsidTr="00892D4D">
        <w:trPr>
          <w:cantSplit/>
          <w:trHeight w:val="284"/>
          <w:jc w:val="center"/>
        </w:trPr>
        <w:tc>
          <w:tcPr>
            <w:tcW w:w="1008" w:type="dxa"/>
            <w:vMerge/>
            <w:tcBorders>
              <w:left w:val="thinThickSmallGap" w:sz="24" w:space="0" w:color="auto"/>
            </w:tcBorders>
            <w:vAlign w:val="center"/>
          </w:tcPr>
          <w:p w:rsidR="00010CF5" w:rsidRPr="00C306AE"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C306AE" w:rsidRDefault="00010CF5" w:rsidP="00892D4D">
            <w:pPr>
              <w:rPr>
                <w:sz w:val="13"/>
                <w:szCs w:val="13"/>
              </w:rPr>
            </w:pPr>
          </w:p>
        </w:tc>
        <w:tc>
          <w:tcPr>
            <w:tcW w:w="935" w:type="dxa"/>
            <w:vMerge/>
            <w:tcBorders>
              <w:right w:val="thinThickSmallGap" w:sz="24" w:space="0" w:color="auto"/>
            </w:tcBorders>
            <w:vAlign w:val="center"/>
          </w:tcPr>
          <w:p w:rsidR="00010CF5" w:rsidRPr="00C306AE" w:rsidRDefault="00010CF5" w:rsidP="00892D4D">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010CF5" w:rsidRPr="00C306AE" w:rsidRDefault="00010CF5" w:rsidP="00892D4D">
            <w:pPr>
              <w:jc w:val="center"/>
              <w:rPr>
                <w:sz w:val="13"/>
                <w:szCs w:val="13"/>
              </w:rPr>
            </w:pPr>
          </w:p>
        </w:tc>
        <w:tc>
          <w:tcPr>
            <w:tcW w:w="1653" w:type="dxa"/>
            <w:vMerge/>
            <w:tcBorders>
              <w:left w:val="nil"/>
            </w:tcBorders>
            <w:vAlign w:val="center"/>
          </w:tcPr>
          <w:p w:rsidR="00010CF5" w:rsidRPr="00C306AE" w:rsidRDefault="00010CF5" w:rsidP="00892D4D">
            <w:pPr>
              <w:rPr>
                <w:sz w:val="13"/>
                <w:szCs w:val="13"/>
              </w:rPr>
            </w:pPr>
          </w:p>
        </w:tc>
        <w:tc>
          <w:tcPr>
            <w:tcW w:w="2551" w:type="dxa"/>
            <w:vAlign w:val="center"/>
          </w:tcPr>
          <w:p w:rsidR="00010CF5" w:rsidRPr="00C306AE" w:rsidRDefault="00010CF5" w:rsidP="00892D4D">
            <w:pPr>
              <w:rPr>
                <w:sz w:val="13"/>
                <w:szCs w:val="13"/>
              </w:rPr>
            </w:pPr>
            <w:r w:rsidRPr="00C306AE">
              <w:rPr>
                <w:sz w:val="13"/>
                <w:szCs w:val="13"/>
              </w:rPr>
              <w:t>Arhitectură navală</w:t>
            </w:r>
          </w:p>
        </w:tc>
        <w:tc>
          <w:tcPr>
            <w:tcW w:w="1560" w:type="dxa"/>
            <w:vMerge/>
            <w:vAlign w:val="center"/>
          </w:tcPr>
          <w:p w:rsidR="00010CF5" w:rsidRPr="00C306AE" w:rsidRDefault="00010CF5" w:rsidP="00892D4D">
            <w:pPr>
              <w:jc w:val="center"/>
              <w:rPr>
                <w:sz w:val="13"/>
                <w:szCs w:val="13"/>
              </w:rPr>
            </w:pPr>
          </w:p>
        </w:tc>
        <w:tc>
          <w:tcPr>
            <w:tcW w:w="2835" w:type="dxa"/>
            <w:vMerge/>
            <w:vAlign w:val="center"/>
          </w:tcPr>
          <w:p w:rsidR="00010CF5" w:rsidRPr="00C306AE" w:rsidRDefault="00010CF5" w:rsidP="00892D4D">
            <w:pPr>
              <w:jc w:val="right"/>
              <w:rPr>
                <w:sz w:val="14"/>
                <w:szCs w:val="14"/>
              </w:rPr>
            </w:pPr>
          </w:p>
        </w:tc>
        <w:tc>
          <w:tcPr>
            <w:tcW w:w="850" w:type="dxa"/>
            <w:vMerge/>
            <w:tcBorders>
              <w:right w:val="thinThickSmallGap" w:sz="24" w:space="0" w:color="auto"/>
            </w:tcBorders>
            <w:vAlign w:val="center"/>
          </w:tcPr>
          <w:p w:rsidR="00010CF5" w:rsidRPr="00C306AE" w:rsidRDefault="00010CF5" w:rsidP="00892D4D">
            <w:pPr>
              <w:jc w:val="center"/>
              <w:rPr>
                <w:sz w:val="13"/>
                <w:szCs w:val="13"/>
              </w:rPr>
            </w:pPr>
          </w:p>
        </w:tc>
        <w:tc>
          <w:tcPr>
            <w:tcW w:w="1273" w:type="dxa"/>
            <w:vMerge/>
            <w:tcBorders>
              <w:left w:val="nil"/>
              <w:right w:val="thinThickSmallGap" w:sz="24" w:space="0" w:color="auto"/>
            </w:tcBorders>
            <w:vAlign w:val="center"/>
          </w:tcPr>
          <w:p w:rsidR="00010CF5" w:rsidRPr="00C306AE" w:rsidRDefault="00010CF5" w:rsidP="00892D4D">
            <w:pPr>
              <w:jc w:val="center"/>
              <w:rPr>
                <w:b/>
                <w:bCs/>
                <w:sz w:val="13"/>
                <w:szCs w:val="13"/>
              </w:rPr>
            </w:pPr>
          </w:p>
        </w:tc>
      </w:tr>
      <w:tr w:rsidR="00C306AE" w:rsidRPr="00C306AE" w:rsidTr="00892D4D">
        <w:trPr>
          <w:cantSplit/>
          <w:trHeight w:val="61"/>
          <w:jc w:val="center"/>
        </w:trPr>
        <w:tc>
          <w:tcPr>
            <w:tcW w:w="1008" w:type="dxa"/>
            <w:vMerge/>
            <w:tcBorders>
              <w:left w:val="thinThickSmallGap" w:sz="24" w:space="0" w:color="auto"/>
            </w:tcBorders>
            <w:vAlign w:val="center"/>
          </w:tcPr>
          <w:p w:rsidR="00010CF5" w:rsidRPr="00C306AE"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C306AE" w:rsidRDefault="00010CF5" w:rsidP="00892D4D">
            <w:pPr>
              <w:rPr>
                <w:sz w:val="13"/>
                <w:szCs w:val="13"/>
              </w:rPr>
            </w:pPr>
          </w:p>
        </w:tc>
        <w:tc>
          <w:tcPr>
            <w:tcW w:w="935" w:type="dxa"/>
            <w:vMerge/>
            <w:tcBorders>
              <w:right w:val="thinThickSmallGap" w:sz="24" w:space="0" w:color="auto"/>
            </w:tcBorders>
            <w:vAlign w:val="center"/>
          </w:tcPr>
          <w:p w:rsidR="00010CF5" w:rsidRPr="00C306AE" w:rsidRDefault="00010CF5" w:rsidP="00892D4D">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010CF5" w:rsidRPr="00C306AE" w:rsidRDefault="00010CF5" w:rsidP="00892D4D">
            <w:pPr>
              <w:jc w:val="center"/>
              <w:rPr>
                <w:sz w:val="13"/>
                <w:szCs w:val="13"/>
              </w:rPr>
            </w:pPr>
          </w:p>
        </w:tc>
        <w:tc>
          <w:tcPr>
            <w:tcW w:w="1653" w:type="dxa"/>
            <w:vMerge w:val="restart"/>
            <w:tcBorders>
              <w:left w:val="nil"/>
            </w:tcBorders>
            <w:vAlign w:val="center"/>
          </w:tcPr>
          <w:p w:rsidR="00010CF5" w:rsidRPr="00C306AE" w:rsidRDefault="00010CF5" w:rsidP="00892D4D">
            <w:pPr>
              <w:rPr>
                <w:sz w:val="13"/>
                <w:szCs w:val="13"/>
              </w:rPr>
            </w:pPr>
            <w:r w:rsidRPr="00C306AE">
              <w:rPr>
                <w:sz w:val="13"/>
                <w:szCs w:val="13"/>
              </w:rPr>
              <w:t>ARHITECTURĂ NAVALĂ</w:t>
            </w:r>
          </w:p>
        </w:tc>
        <w:tc>
          <w:tcPr>
            <w:tcW w:w="2551" w:type="dxa"/>
            <w:vAlign w:val="center"/>
          </w:tcPr>
          <w:p w:rsidR="00010CF5" w:rsidRPr="00C306AE" w:rsidRDefault="00010CF5" w:rsidP="00892D4D">
            <w:pPr>
              <w:rPr>
                <w:sz w:val="13"/>
                <w:szCs w:val="13"/>
              </w:rPr>
            </w:pPr>
            <w:r w:rsidRPr="00C306AE">
              <w:rPr>
                <w:sz w:val="13"/>
                <w:szCs w:val="13"/>
              </w:rPr>
              <w:t>Arhitectură navală</w:t>
            </w:r>
          </w:p>
        </w:tc>
        <w:tc>
          <w:tcPr>
            <w:tcW w:w="1560" w:type="dxa"/>
            <w:vMerge/>
            <w:vAlign w:val="center"/>
          </w:tcPr>
          <w:p w:rsidR="00010CF5" w:rsidRPr="00C306AE" w:rsidRDefault="00010CF5" w:rsidP="00892D4D">
            <w:pPr>
              <w:jc w:val="center"/>
              <w:rPr>
                <w:sz w:val="13"/>
                <w:szCs w:val="13"/>
              </w:rPr>
            </w:pPr>
          </w:p>
        </w:tc>
        <w:tc>
          <w:tcPr>
            <w:tcW w:w="2835" w:type="dxa"/>
            <w:vMerge/>
            <w:vAlign w:val="center"/>
          </w:tcPr>
          <w:p w:rsidR="00010CF5" w:rsidRPr="00C306AE" w:rsidRDefault="00010CF5" w:rsidP="00892D4D">
            <w:pPr>
              <w:jc w:val="right"/>
              <w:rPr>
                <w:sz w:val="14"/>
                <w:szCs w:val="14"/>
              </w:rPr>
            </w:pPr>
          </w:p>
        </w:tc>
        <w:tc>
          <w:tcPr>
            <w:tcW w:w="850" w:type="dxa"/>
            <w:vMerge/>
            <w:tcBorders>
              <w:right w:val="thinThickSmallGap" w:sz="24" w:space="0" w:color="auto"/>
            </w:tcBorders>
            <w:vAlign w:val="center"/>
          </w:tcPr>
          <w:p w:rsidR="00010CF5" w:rsidRPr="00C306AE" w:rsidRDefault="00010CF5" w:rsidP="00892D4D">
            <w:pPr>
              <w:jc w:val="center"/>
              <w:rPr>
                <w:sz w:val="13"/>
                <w:szCs w:val="13"/>
              </w:rPr>
            </w:pPr>
          </w:p>
        </w:tc>
        <w:tc>
          <w:tcPr>
            <w:tcW w:w="1273" w:type="dxa"/>
            <w:vMerge/>
            <w:tcBorders>
              <w:left w:val="nil"/>
              <w:right w:val="thinThickSmallGap" w:sz="24" w:space="0" w:color="auto"/>
            </w:tcBorders>
            <w:vAlign w:val="center"/>
          </w:tcPr>
          <w:p w:rsidR="00010CF5" w:rsidRPr="00C306AE" w:rsidRDefault="00010CF5" w:rsidP="00892D4D">
            <w:pPr>
              <w:jc w:val="center"/>
              <w:rPr>
                <w:b/>
                <w:bCs/>
                <w:sz w:val="13"/>
                <w:szCs w:val="13"/>
              </w:rPr>
            </w:pPr>
          </w:p>
        </w:tc>
      </w:tr>
      <w:tr w:rsidR="00C306AE" w:rsidRPr="00C306AE" w:rsidTr="00892D4D">
        <w:trPr>
          <w:cantSplit/>
          <w:trHeight w:val="61"/>
          <w:jc w:val="center"/>
        </w:trPr>
        <w:tc>
          <w:tcPr>
            <w:tcW w:w="1008" w:type="dxa"/>
            <w:vMerge/>
            <w:tcBorders>
              <w:left w:val="thinThickSmallGap" w:sz="24" w:space="0" w:color="auto"/>
            </w:tcBorders>
            <w:vAlign w:val="center"/>
          </w:tcPr>
          <w:p w:rsidR="00010CF5" w:rsidRPr="00C306AE"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C306AE" w:rsidRDefault="00010CF5" w:rsidP="00892D4D">
            <w:pPr>
              <w:rPr>
                <w:sz w:val="13"/>
                <w:szCs w:val="13"/>
              </w:rPr>
            </w:pPr>
          </w:p>
        </w:tc>
        <w:tc>
          <w:tcPr>
            <w:tcW w:w="935" w:type="dxa"/>
            <w:vMerge/>
            <w:tcBorders>
              <w:right w:val="thinThickSmallGap" w:sz="24" w:space="0" w:color="auto"/>
            </w:tcBorders>
            <w:vAlign w:val="center"/>
          </w:tcPr>
          <w:p w:rsidR="00010CF5" w:rsidRPr="00C306AE" w:rsidRDefault="00010CF5" w:rsidP="00892D4D">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010CF5" w:rsidRPr="00C306AE" w:rsidRDefault="00010CF5" w:rsidP="00892D4D">
            <w:pPr>
              <w:jc w:val="center"/>
              <w:rPr>
                <w:sz w:val="13"/>
                <w:szCs w:val="13"/>
              </w:rPr>
            </w:pPr>
          </w:p>
        </w:tc>
        <w:tc>
          <w:tcPr>
            <w:tcW w:w="1653" w:type="dxa"/>
            <w:vMerge/>
            <w:tcBorders>
              <w:left w:val="nil"/>
            </w:tcBorders>
            <w:vAlign w:val="center"/>
          </w:tcPr>
          <w:p w:rsidR="00010CF5" w:rsidRPr="00C306AE" w:rsidRDefault="00010CF5" w:rsidP="00892D4D">
            <w:pPr>
              <w:rPr>
                <w:sz w:val="13"/>
                <w:szCs w:val="13"/>
              </w:rPr>
            </w:pPr>
          </w:p>
        </w:tc>
        <w:tc>
          <w:tcPr>
            <w:tcW w:w="2551" w:type="dxa"/>
            <w:vAlign w:val="center"/>
          </w:tcPr>
          <w:p w:rsidR="00010CF5" w:rsidRPr="00C306AE" w:rsidRDefault="00010CF5" w:rsidP="00892D4D">
            <w:pPr>
              <w:rPr>
                <w:sz w:val="13"/>
                <w:szCs w:val="13"/>
              </w:rPr>
            </w:pPr>
            <w:r w:rsidRPr="00C306AE">
              <w:rPr>
                <w:sz w:val="13"/>
                <w:szCs w:val="13"/>
              </w:rPr>
              <w:t xml:space="preserve">Sisteme şi echipamente navale  </w:t>
            </w:r>
          </w:p>
        </w:tc>
        <w:tc>
          <w:tcPr>
            <w:tcW w:w="1560" w:type="dxa"/>
            <w:vMerge/>
            <w:vAlign w:val="center"/>
          </w:tcPr>
          <w:p w:rsidR="00010CF5" w:rsidRPr="00C306AE" w:rsidRDefault="00010CF5" w:rsidP="00892D4D">
            <w:pPr>
              <w:jc w:val="center"/>
              <w:rPr>
                <w:sz w:val="13"/>
                <w:szCs w:val="13"/>
              </w:rPr>
            </w:pPr>
          </w:p>
        </w:tc>
        <w:tc>
          <w:tcPr>
            <w:tcW w:w="2835" w:type="dxa"/>
            <w:vMerge/>
            <w:vAlign w:val="center"/>
          </w:tcPr>
          <w:p w:rsidR="00010CF5" w:rsidRPr="00C306AE" w:rsidRDefault="00010CF5" w:rsidP="00892D4D">
            <w:pPr>
              <w:jc w:val="right"/>
              <w:rPr>
                <w:sz w:val="14"/>
                <w:szCs w:val="14"/>
              </w:rPr>
            </w:pPr>
          </w:p>
        </w:tc>
        <w:tc>
          <w:tcPr>
            <w:tcW w:w="850" w:type="dxa"/>
            <w:vMerge/>
            <w:tcBorders>
              <w:right w:val="thinThickSmallGap" w:sz="24" w:space="0" w:color="auto"/>
            </w:tcBorders>
            <w:vAlign w:val="center"/>
          </w:tcPr>
          <w:p w:rsidR="00010CF5" w:rsidRPr="00C306AE" w:rsidRDefault="00010CF5" w:rsidP="00892D4D">
            <w:pPr>
              <w:jc w:val="center"/>
              <w:rPr>
                <w:sz w:val="13"/>
                <w:szCs w:val="13"/>
              </w:rPr>
            </w:pPr>
          </w:p>
        </w:tc>
        <w:tc>
          <w:tcPr>
            <w:tcW w:w="1273" w:type="dxa"/>
            <w:vMerge/>
            <w:tcBorders>
              <w:left w:val="nil"/>
              <w:right w:val="thinThickSmallGap" w:sz="24" w:space="0" w:color="auto"/>
            </w:tcBorders>
            <w:vAlign w:val="center"/>
          </w:tcPr>
          <w:p w:rsidR="00010CF5" w:rsidRPr="00C306AE" w:rsidRDefault="00010CF5" w:rsidP="00892D4D">
            <w:pPr>
              <w:jc w:val="center"/>
              <w:rPr>
                <w:b/>
                <w:bCs/>
                <w:sz w:val="13"/>
                <w:szCs w:val="13"/>
              </w:rPr>
            </w:pPr>
          </w:p>
        </w:tc>
      </w:tr>
      <w:tr w:rsidR="00C306AE" w:rsidRPr="00C306AE" w:rsidTr="00892D4D">
        <w:trPr>
          <w:cantSplit/>
          <w:trHeight w:val="61"/>
          <w:jc w:val="center"/>
        </w:trPr>
        <w:tc>
          <w:tcPr>
            <w:tcW w:w="1008" w:type="dxa"/>
            <w:vMerge/>
            <w:tcBorders>
              <w:left w:val="thinThickSmallGap" w:sz="24" w:space="0" w:color="auto"/>
            </w:tcBorders>
            <w:vAlign w:val="center"/>
          </w:tcPr>
          <w:p w:rsidR="00010CF5" w:rsidRPr="00C306AE"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C306AE" w:rsidRDefault="00010CF5" w:rsidP="00892D4D">
            <w:pPr>
              <w:rPr>
                <w:sz w:val="13"/>
                <w:szCs w:val="13"/>
              </w:rPr>
            </w:pPr>
          </w:p>
        </w:tc>
        <w:tc>
          <w:tcPr>
            <w:tcW w:w="935" w:type="dxa"/>
            <w:vMerge w:val="restart"/>
            <w:tcBorders>
              <w:right w:val="thinThickSmallGap" w:sz="24" w:space="0" w:color="auto"/>
            </w:tcBorders>
            <w:vAlign w:val="center"/>
          </w:tcPr>
          <w:p w:rsidR="00010CF5" w:rsidRPr="00C306AE" w:rsidRDefault="00010CF5" w:rsidP="00892D4D">
            <w:pPr>
              <w:pStyle w:val="Heading5"/>
              <w:rPr>
                <w:b w:val="0"/>
                <w:bCs w:val="0"/>
                <w:sz w:val="13"/>
                <w:szCs w:val="13"/>
              </w:rPr>
            </w:pPr>
            <w:r w:rsidRPr="00C306AE">
              <w:rPr>
                <w:b w:val="0"/>
                <w:bCs w:val="0"/>
                <w:sz w:val="13"/>
                <w:szCs w:val="13"/>
              </w:rPr>
              <w:t>Mecanică /</w:t>
            </w:r>
          </w:p>
          <w:p w:rsidR="00010CF5" w:rsidRPr="00C306AE" w:rsidRDefault="00010CF5" w:rsidP="00892D4D">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sz w:val="13"/>
                <w:szCs w:val="13"/>
              </w:rPr>
              <w:t>Petrol şi gaze</w:t>
            </w:r>
          </w:p>
        </w:tc>
        <w:tc>
          <w:tcPr>
            <w:tcW w:w="1122" w:type="dxa"/>
            <w:vMerge w:val="restart"/>
            <w:tcBorders>
              <w:left w:val="nil"/>
            </w:tcBorders>
            <w:vAlign w:val="center"/>
          </w:tcPr>
          <w:p w:rsidR="00010CF5" w:rsidRPr="00C306AE" w:rsidRDefault="00010CF5" w:rsidP="00892D4D">
            <w:pPr>
              <w:jc w:val="center"/>
              <w:rPr>
                <w:sz w:val="13"/>
                <w:szCs w:val="13"/>
              </w:rPr>
            </w:pPr>
            <w:r w:rsidRPr="00C306AE">
              <w:rPr>
                <w:sz w:val="13"/>
                <w:szCs w:val="13"/>
              </w:rPr>
              <w:t>ŞTIINŢE INGINEREŞTI</w:t>
            </w:r>
          </w:p>
          <w:p w:rsidR="00010CF5" w:rsidRPr="00C306AE" w:rsidRDefault="00010CF5" w:rsidP="00892D4D">
            <w:pPr>
              <w:jc w:val="center"/>
              <w:rPr>
                <w:sz w:val="13"/>
                <w:szCs w:val="13"/>
              </w:rPr>
            </w:pPr>
          </w:p>
        </w:tc>
        <w:tc>
          <w:tcPr>
            <w:tcW w:w="1653" w:type="dxa"/>
            <w:vMerge w:val="restart"/>
            <w:tcBorders>
              <w:left w:val="nil"/>
            </w:tcBorders>
            <w:vAlign w:val="center"/>
          </w:tcPr>
          <w:p w:rsidR="00010CF5" w:rsidRPr="00C306AE" w:rsidRDefault="00010CF5" w:rsidP="00892D4D">
            <w:pPr>
              <w:rPr>
                <w:sz w:val="13"/>
                <w:szCs w:val="13"/>
              </w:rPr>
            </w:pPr>
            <w:r w:rsidRPr="00C306AE">
              <w:rPr>
                <w:sz w:val="13"/>
                <w:szCs w:val="13"/>
              </w:rPr>
              <w:t>MINE, PETROL ŞI GAZE</w:t>
            </w:r>
          </w:p>
        </w:tc>
        <w:tc>
          <w:tcPr>
            <w:tcW w:w="2551" w:type="dxa"/>
            <w:vAlign w:val="center"/>
          </w:tcPr>
          <w:p w:rsidR="00010CF5" w:rsidRPr="00C306AE" w:rsidRDefault="00010CF5" w:rsidP="00892D4D">
            <w:pPr>
              <w:rPr>
                <w:sz w:val="13"/>
                <w:szCs w:val="13"/>
              </w:rPr>
            </w:pPr>
            <w:r w:rsidRPr="00C306AE">
              <w:rPr>
                <w:sz w:val="13"/>
                <w:szCs w:val="13"/>
              </w:rPr>
              <w:t>Inginerie de petrol şi gaze</w:t>
            </w:r>
          </w:p>
        </w:tc>
        <w:tc>
          <w:tcPr>
            <w:tcW w:w="1560" w:type="dxa"/>
            <w:vMerge/>
            <w:vAlign w:val="center"/>
          </w:tcPr>
          <w:p w:rsidR="00010CF5" w:rsidRPr="00C306AE" w:rsidRDefault="00010CF5" w:rsidP="00892D4D">
            <w:pPr>
              <w:jc w:val="center"/>
              <w:rPr>
                <w:sz w:val="13"/>
                <w:szCs w:val="13"/>
              </w:rPr>
            </w:pPr>
          </w:p>
        </w:tc>
        <w:tc>
          <w:tcPr>
            <w:tcW w:w="2835" w:type="dxa"/>
            <w:vMerge/>
            <w:vAlign w:val="center"/>
          </w:tcPr>
          <w:p w:rsidR="00010CF5" w:rsidRPr="00C306AE" w:rsidRDefault="00010CF5" w:rsidP="00892D4D">
            <w:pPr>
              <w:jc w:val="right"/>
              <w:rPr>
                <w:sz w:val="14"/>
                <w:szCs w:val="14"/>
              </w:rPr>
            </w:pPr>
          </w:p>
        </w:tc>
        <w:tc>
          <w:tcPr>
            <w:tcW w:w="850" w:type="dxa"/>
            <w:vMerge/>
            <w:tcBorders>
              <w:right w:val="thinThickSmallGap" w:sz="24" w:space="0" w:color="auto"/>
            </w:tcBorders>
            <w:vAlign w:val="center"/>
          </w:tcPr>
          <w:p w:rsidR="00010CF5" w:rsidRPr="00C306AE" w:rsidRDefault="00010CF5" w:rsidP="00892D4D">
            <w:pPr>
              <w:jc w:val="center"/>
              <w:rPr>
                <w:sz w:val="13"/>
                <w:szCs w:val="13"/>
              </w:rPr>
            </w:pPr>
          </w:p>
        </w:tc>
        <w:tc>
          <w:tcPr>
            <w:tcW w:w="1273" w:type="dxa"/>
            <w:vMerge/>
            <w:tcBorders>
              <w:left w:val="nil"/>
              <w:right w:val="thinThickSmallGap" w:sz="24" w:space="0" w:color="auto"/>
            </w:tcBorders>
            <w:vAlign w:val="center"/>
          </w:tcPr>
          <w:p w:rsidR="00010CF5" w:rsidRPr="00C306AE" w:rsidRDefault="00010CF5" w:rsidP="00892D4D">
            <w:pPr>
              <w:jc w:val="center"/>
              <w:rPr>
                <w:b/>
                <w:bCs/>
                <w:sz w:val="13"/>
                <w:szCs w:val="13"/>
              </w:rPr>
            </w:pPr>
          </w:p>
        </w:tc>
      </w:tr>
      <w:tr w:rsidR="00C306AE" w:rsidRPr="00C306AE" w:rsidTr="00892D4D">
        <w:trPr>
          <w:cantSplit/>
          <w:trHeight w:val="284"/>
          <w:jc w:val="center"/>
        </w:trPr>
        <w:tc>
          <w:tcPr>
            <w:tcW w:w="1008" w:type="dxa"/>
            <w:vMerge/>
            <w:tcBorders>
              <w:left w:val="thinThickSmallGap" w:sz="24" w:space="0" w:color="auto"/>
            </w:tcBorders>
            <w:vAlign w:val="center"/>
          </w:tcPr>
          <w:p w:rsidR="00010CF5" w:rsidRPr="00C306AE"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C306AE" w:rsidRDefault="00010CF5" w:rsidP="00892D4D">
            <w:pPr>
              <w:rPr>
                <w:sz w:val="13"/>
                <w:szCs w:val="13"/>
              </w:rPr>
            </w:pPr>
          </w:p>
        </w:tc>
        <w:tc>
          <w:tcPr>
            <w:tcW w:w="935" w:type="dxa"/>
            <w:vMerge/>
            <w:tcBorders>
              <w:right w:val="thinThickSmallGap" w:sz="24" w:space="0" w:color="auto"/>
            </w:tcBorders>
            <w:vAlign w:val="center"/>
          </w:tcPr>
          <w:p w:rsidR="00010CF5" w:rsidRPr="00C306AE" w:rsidRDefault="00010CF5" w:rsidP="00892D4D">
            <w:pPr>
              <w:pStyle w:val="Heading5"/>
              <w:rPr>
                <w:b w:val="0"/>
                <w:bCs w:val="0"/>
                <w:sz w:val="13"/>
                <w:szCs w:val="13"/>
              </w:rPr>
            </w:pPr>
          </w:p>
        </w:tc>
        <w:tc>
          <w:tcPr>
            <w:tcW w:w="1122" w:type="dxa"/>
            <w:vMerge/>
            <w:tcBorders>
              <w:left w:val="nil"/>
            </w:tcBorders>
            <w:vAlign w:val="center"/>
          </w:tcPr>
          <w:p w:rsidR="00010CF5" w:rsidRPr="00C306AE" w:rsidRDefault="00010CF5" w:rsidP="00892D4D">
            <w:pPr>
              <w:jc w:val="center"/>
              <w:rPr>
                <w:sz w:val="13"/>
                <w:szCs w:val="13"/>
              </w:rPr>
            </w:pPr>
          </w:p>
        </w:tc>
        <w:tc>
          <w:tcPr>
            <w:tcW w:w="1653" w:type="dxa"/>
            <w:vMerge/>
            <w:tcBorders>
              <w:left w:val="nil"/>
            </w:tcBorders>
            <w:vAlign w:val="center"/>
          </w:tcPr>
          <w:p w:rsidR="00010CF5" w:rsidRPr="00C306AE" w:rsidRDefault="00010CF5" w:rsidP="00892D4D">
            <w:pPr>
              <w:rPr>
                <w:sz w:val="13"/>
                <w:szCs w:val="13"/>
              </w:rPr>
            </w:pPr>
          </w:p>
        </w:tc>
        <w:tc>
          <w:tcPr>
            <w:tcW w:w="2551" w:type="dxa"/>
            <w:vAlign w:val="center"/>
          </w:tcPr>
          <w:p w:rsidR="00010CF5" w:rsidRPr="00C306AE" w:rsidRDefault="00010CF5" w:rsidP="00892D4D">
            <w:pPr>
              <w:rPr>
                <w:sz w:val="13"/>
                <w:szCs w:val="13"/>
              </w:rPr>
            </w:pPr>
            <w:r w:rsidRPr="00C306AE">
              <w:rPr>
                <w:sz w:val="13"/>
                <w:szCs w:val="13"/>
              </w:rPr>
              <w:t>Transportul, depozitarea şi distribuţia hidrocarburilor</w:t>
            </w:r>
          </w:p>
        </w:tc>
        <w:tc>
          <w:tcPr>
            <w:tcW w:w="1560" w:type="dxa"/>
            <w:vMerge/>
            <w:vAlign w:val="center"/>
          </w:tcPr>
          <w:p w:rsidR="00010CF5" w:rsidRPr="00C306AE" w:rsidRDefault="00010CF5" w:rsidP="00892D4D">
            <w:pPr>
              <w:jc w:val="center"/>
              <w:rPr>
                <w:sz w:val="13"/>
                <w:szCs w:val="13"/>
              </w:rPr>
            </w:pPr>
          </w:p>
        </w:tc>
        <w:tc>
          <w:tcPr>
            <w:tcW w:w="2835" w:type="dxa"/>
            <w:vMerge/>
            <w:vAlign w:val="center"/>
          </w:tcPr>
          <w:p w:rsidR="00010CF5" w:rsidRPr="00C306AE" w:rsidRDefault="00010CF5" w:rsidP="00892D4D">
            <w:pPr>
              <w:jc w:val="right"/>
              <w:rPr>
                <w:sz w:val="14"/>
                <w:szCs w:val="14"/>
              </w:rPr>
            </w:pPr>
          </w:p>
        </w:tc>
        <w:tc>
          <w:tcPr>
            <w:tcW w:w="850" w:type="dxa"/>
            <w:vMerge/>
            <w:tcBorders>
              <w:right w:val="thinThickSmallGap" w:sz="24" w:space="0" w:color="auto"/>
            </w:tcBorders>
            <w:vAlign w:val="center"/>
          </w:tcPr>
          <w:p w:rsidR="00010CF5" w:rsidRPr="00C306AE" w:rsidRDefault="00010CF5" w:rsidP="00892D4D">
            <w:pPr>
              <w:jc w:val="center"/>
              <w:rPr>
                <w:sz w:val="13"/>
                <w:szCs w:val="13"/>
              </w:rPr>
            </w:pPr>
          </w:p>
        </w:tc>
        <w:tc>
          <w:tcPr>
            <w:tcW w:w="1273" w:type="dxa"/>
            <w:vMerge/>
            <w:tcBorders>
              <w:left w:val="nil"/>
              <w:right w:val="thinThickSmallGap" w:sz="24" w:space="0" w:color="auto"/>
            </w:tcBorders>
            <w:vAlign w:val="center"/>
          </w:tcPr>
          <w:p w:rsidR="00010CF5" w:rsidRPr="00C306AE" w:rsidRDefault="00010CF5" w:rsidP="00892D4D">
            <w:pPr>
              <w:jc w:val="center"/>
              <w:rPr>
                <w:b/>
                <w:bCs/>
                <w:sz w:val="13"/>
                <w:szCs w:val="13"/>
              </w:rPr>
            </w:pPr>
          </w:p>
        </w:tc>
      </w:tr>
      <w:tr w:rsidR="00010CF5" w:rsidRPr="00C306AE" w:rsidTr="00892D4D">
        <w:trPr>
          <w:cantSplit/>
          <w:trHeight w:val="284"/>
          <w:jc w:val="center"/>
        </w:trPr>
        <w:tc>
          <w:tcPr>
            <w:tcW w:w="1008" w:type="dxa"/>
            <w:vMerge/>
            <w:tcBorders>
              <w:left w:val="thinThickSmallGap" w:sz="24" w:space="0" w:color="auto"/>
            </w:tcBorders>
            <w:vAlign w:val="center"/>
          </w:tcPr>
          <w:p w:rsidR="00010CF5" w:rsidRPr="00C306AE" w:rsidRDefault="00010CF5" w:rsidP="00892D4D">
            <w:pPr>
              <w:jc w:val="center"/>
              <w:rPr>
                <w:b/>
                <w:bCs/>
                <w:sz w:val="13"/>
                <w:szCs w:val="13"/>
              </w:rPr>
            </w:pPr>
          </w:p>
        </w:tc>
        <w:tc>
          <w:tcPr>
            <w:tcW w:w="1122" w:type="dxa"/>
            <w:vMerge/>
            <w:tcBorders>
              <w:right w:val="thinThickSmallGap" w:sz="24" w:space="0" w:color="auto"/>
            </w:tcBorders>
            <w:vAlign w:val="center"/>
          </w:tcPr>
          <w:p w:rsidR="00010CF5" w:rsidRPr="00C306AE" w:rsidRDefault="00010CF5" w:rsidP="00892D4D">
            <w:pPr>
              <w:rPr>
                <w:sz w:val="13"/>
                <w:szCs w:val="13"/>
              </w:rPr>
            </w:pPr>
          </w:p>
        </w:tc>
        <w:tc>
          <w:tcPr>
            <w:tcW w:w="12779" w:type="dxa"/>
            <w:gridSpan w:val="8"/>
            <w:tcBorders>
              <w:right w:val="thinThickSmallGap" w:sz="24" w:space="0" w:color="auto"/>
            </w:tcBorders>
            <w:vAlign w:val="center"/>
          </w:tcPr>
          <w:p w:rsidR="00010CF5" w:rsidRPr="00C306AE" w:rsidRDefault="00010CF5" w:rsidP="00892D4D">
            <w:pPr>
              <w:ind w:firstLine="567"/>
              <w:jc w:val="both"/>
              <w:rPr>
                <w:b/>
                <w:bCs/>
                <w:sz w:val="13"/>
                <w:szCs w:val="13"/>
              </w:rPr>
            </w:pPr>
            <w:r w:rsidRPr="00C306AE">
              <w:rPr>
                <w:i/>
                <w:iCs/>
                <w:sz w:val="16"/>
                <w:szCs w:val="16"/>
              </w:rPr>
              <w:t xml:space="preserve">Notă. Încadrarea pe catedre de pregătire-instruire practică din domeniul mecanică  în baza studiilor universitare de </w:t>
            </w:r>
            <w:r w:rsidR="008C6B2A" w:rsidRPr="00C306AE">
              <w:rPr>
                <w:i/>
                <w:iCs/>
                <w:sz w:val="16"/>
                <w:szCs w:val="16"/>
              </w:rPr>
              <w:t>masterat/master</w:t>
            </w:r>
            <w:r w:rsidRPr="00C306AE">
              <w:rPr>
                <w:i/>
                <w:iCs/>
                <w:sz w:val="16"/>
                <w:szCs w:val="16"/>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pregătire-instruire practică din domeniul mecanică  în conformitate cu prevederile prezentului Centralizator.</w:t>
            </w:r>
            <w:r w:rsidRPr="00C306AE">
              <w:rPr>
                <w:b/>
                <w:bCs/>
                <w:sz w:val="13"/>
                <w:szCs w:val="13"/>
              </w:rPr>
              <w:t xml:space="preserve"> </w:t>
            </w:r>
          </w:p>
        </w:tc>
      </w:tr>
    </w:tbl>
    <w:p w:rsidR="00010CF5" w:rsidRPr="00C306AE" w:rsidRDefault="00010CF5" w:rsidP="001D6F15"/>
    <w:p w:rsidR="004B323A" w:rsidRPr="00C306AE" w:rsidRDefault="004B323A" w:rsidP="001D6F15">
      <w:pPr>
        <w:rPr>
          <w:sz w:val="12"/>
          <w:szCs w:val="12"/>
        </w:rPr>
      </w:pPr>
      <w:r w:rsidRPr="00C306AE">
        <w:rPr>
          <w:sz w:val="12"/>
          <w:szCs w:val="12"/>
        </w:rPr>
        <w:lastRenderedPageBreak/>
        <w:t xml:space="preserve">                                                                                                                                                                                                                                                                                                            </w:t>
      </w:r>
    </w:p>
    <w:tbl>
      <w:tblPr>
        <w:tblW w:w="0" w:type="auto"/>
        <w:jc w:val="center"/>
        <w:tblInd w:w="-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7"/>
        <w:gridCol w:w="1276"/>
        <w:gridCol w:w="1276"/>
        <w:gridCol w:w="1134"/>
        <w:gridCol w:w="1701"/>
        <w:gridCol w:w="1984"/>
        <w:gridCol w:w="1276"/>
        <w:gridCol w:w="2561"/>
        <w:gridCol w:w="748"/>
        <w:gridCol w:w="1799"/>
      </w:tblGrid>
      <w:tr w:rsidR="00C306AE" w:rsidRPr="00C306AE" w:rsidTr="00DE7EFE">
        <w:trPr>
          <w:cantSplit/>
          <w:trHeight w:val="171"/>
          <w:jc w:val="center"/>
        </w:trPr>
        <w:tc>
          <w:tcPr>
            <w:tcW w:w="947" w:type="dxa"/>
            <w:vMerge w:val="restart"/>
            <w:tcBorders>
              <w:left w:val="thinThickSmallGap" w:sz="24" w:space="0" w:color="auto"/>
            </w:tcBorders>
            <w:vAlign w:val="center"/>
          </w:tcPr>
          <w:p w:rsidR="00DE7EFE" w:rsidRPr="00C306AE" w:rsidRDefault="00DE7EFE" w:rsidP="00DE7EFE">
            <w:pPr>
              <w:jc w:val="center"/>
              <w:rPr>
                <w:b/>
                <w:bCs/>
                <w:sz w:val="14"/>
                <w:szCs w:val="14"/>
              </w:rPr>
            </w:pPr>
            <w:r w:rsidRPr="00C306AE">
              <w:rPr>
                <w:b/>
                <w:bCs/>
                <w:sz w:val="14"/>
                <w:szCs w:val="14"/>
              </w:rPr>
              <w:t xml:space="preserve">Învăţământ </w:t>
            </w:r>
          </w:p>
          <w:p w:rsidR="00DE7EFE" w:rsidRPr="00C306AE" w:rsidRDefault="00DE7EFE" w:rsidP="00DE7EFE">
            <w:pPr>
              <w:jc w:val="center"/>
              <w:rPr>
                <w:b/>
                <w:bCs/>
                <w:sz w:val="14"/>
                <w:szCs w:val="14"/>
              </w:rPr>
            </w:pPr>
            <w:r w:rsidRPr="00C306AE">
              <w:rPr>
                <w:b/>
                <w:bCs/>
                <w:sz w:val="14"/>
                <w:szCs w:val="14"/>
              </w:rPr>
              <w:t>liceal/</w:t>
            </w:r>
          </w:p>
          <w:p w:rsidR="00DE7EFE" w:rsidRPr="00C306AE" w:rsidRDefault="00DE7EFE" w:rsidP="00DE7EFE">
            <w:pPr>
              <w:jc w:val="center"/>
              <w:rPr>
                <w:b/>
                <w:bCs/>
                <w:sz w:val="14"/>
                <w:szCs w:val="14"/>
              </w:rPr>
            </w:pPr>
            <w:r w:rsidRPr="00C306AE">
              <w:rPr>
                <w:b/>
                <w:bCs/>
                <w:sz w:val="14"/>
                <w:szCs w:val="14"/>
              </w:rPr>
              <w:t xml:space="preserve"> Anul de completare/ Învăţământ profesional/</w:t>
            </w:r>
          </w:p>
          <w:p w:rsidR="00DE7EFE" w:rsidRPr="00C306AE" w:rsidRDefault="00DE7EFE" w:rsidP="00DE7EFE">
            <w:pPr>
              <w:jc w:val="center"/>
              <w:rPr>
                <w:b/>
                <w:bCs/>
                <w:sz w:val="14"/>
                <w:szCs w:val="14"/>
              </w:rPr>
            </w:pPr>
            <w:r w:rsidRPr="00C306AE">
              <w:rPr>
                <w:b/>
                <w:bCs/>
                <w:sz w:val="14"/>
                <w:szCs w:val="14"/>
              </w:rPr>
              <w:t>Stagii de pregătire practică</w:t>
            </w:r>
          </w:p>
        </w:tc>
        <w:tc>
          <w:tcPr>
            <w:tcW w:w="1276" w:type="dxa"/>
            <w:vMerge w:val="restart"/>
            <w:tcBorders>
              <w:right w:val="thinThickSmallGap" w:sz="24" w:space="0" w:color="auto"/>
            </w:tcBorders>
            <w:vAlign w:val="center"/>
          </w:tcPr>
          <w:p w:rsidR="00DE7EFE" w:rsidRPr="00C306AE" w:rsidRDefault="00DE7EFE" w:rsidP="00877E5B">
            <w:pPr>
              <w:jc w:val="center"/>
              <w:rPr>
                <w:b/>
                <w:bCs/>
                <w:sz w:val="13"/>
                <w:szCs w:val="13"/>
              </w:rPr>
            </w:pPr>
            <w:r w:rsidRPr="00C306AE">
              <w:rPr>
                <w:b/>
                <w:bCs/>
                <w:sz w:val="13"/>
                <w:szCs w:val="13"/>
              </w:rPr>
              <w:t>1. Pregătire -</w:t>
            </w:r>
          </w:p>
          <w:p w:rsidR="00DE7EFE" w:rsidRPr="00C306AE" w:rsidRDefault="00DE7EFE" w:rsidP="00877E5B">
            <w:pPr>
              <w:jc w:val="center"/>
              <w:rPr>
                <w:b/>
                <w:bCs/>
                <w:sz w:val="13"/>
                <w:szCs w:val="13"/>
              </w:rPr>
            </w:pPr>
            <w:r w:rsidRPr="00C306AE">
              <w:rPr>
                <w:b/>
                <w:bCs/>
                <w:sz w:val="13"/>
                <w:szCs w:val="13"/>
              </w:rPr>
              <w:t xml:space="preserve">instruire </w:t>
            </w:r>
          </w:p>
          <w:p w:rsidR="00DE7EFE" w:rsidRPr="00C306AE" w:rsidRDefault="00DE7EFE" w:rsidP="00877E5B">
            <w:pPr>
              <w:pStyle w:val="Heading5"/>
              <w:rPr>
                <w:sz w:val="13"/>
                <w:szCs w:val="13"/>
              </w:rPr>
            </w:pPr>
            <w:r w:rsidRPr="00C306AE">
              <w:rPr>
                <w:sz w:val="13"/>
                <w:szCs w:val="13"/>
              </w:rPr>
              <w:t xml:space="preserve">practică (Electrotehnică, </w:t>
            </w:r>
          </w:p>
          <w:p w:rsidR="00DE7EFE" w:rsidRPr="00C306AE" w:rsidRDefault="00DE7EFE" w:rsidP="00877E5B">
            <w:pPr>
              <w:pStyle w:val="Heading5"/>
              <w:rPr>
                <w:sz w:val="13"/>
                <w:szCs w:val="13"/>
              </w:rPr>
            </w:pPr>
            <w:r w:rsidRPr="00C306AE">
              <w:rPr>
                <w:sz w:val="13"/>
                <w:szCs w:val="13"/>
              </w:rPr>
              <w:t xml:space="preserve">Electromecanică / </w:t>
            </w:r>
          </w:p>
          <w:p w:rsidR="00DE7EFE" w:rsidRPr="00C306AE" w:rsidRDefault="00DE7EFE" w:rsidP="00877E5B">
            <w:pPr>
              <w:jc w:val="center"/>
              <w:rPr>
                <w:b/>
                <w:bCs/>
                <w:sz w:val="13"/>
                <w:szCs w:val="13"/>
              </w:rPr>
            </w:pPr>
            <w:r w:rsidRPr="00C306AE">
              <w:rPr>
                <w:b/>
                <w:bCs/>
                <w:sz w:val="13"/>
                <w:szCs w:val="13"/>
              </w:rPr>
              <w:t>Electromecanică)</w:t>
            </w:r>
          </w:p>
          <w:p w:rsidR="00DE7EFE" w:rsidRPr="00C306AE" w:rsidRDefault="00DE7EFE" w:rsidP="00877E5B">
            <w:pPr>
              <w:jc w:val="center"/>
              <w:rPr>
                <w:b/>
                <w:bCs/>
                <w:sz w:val="13"/>
                <w:szCs w:val="13"/>
              </w:rPr>
            </w:pPr>
          </w:p>
          <w:p w:rsidR="00DE7EFE" w:rsidRPr="00C306AE" w:rsidRDefault="00DE7EFE" w:rsidP="00877E5B">
            <w:pPr>
              <w:jc w:val="center"/>
              <w:rPr>
                <w:b/>
                <w:bCs/>
                <w:sz w:val="13"/>
                <w:szCs w:val="13"/>
              </w:rPr>
            </w:pPr>
            <w:r w:rsidRPr="00C306AE">
              <w:rPr>
                <w:b/>
                <w:bCs/>
                <w:sz w:val="13"/>
                <w:szCs w:val="13"/>
              </w:rPr>
              <w:t>2. Pregătire -</w:t>
            </w:r>
          </w:p>
          <w:p w:rsidR="00DE7EFE" w:rsidRPr="00C306AE" w:rsidRDefault="00DE7EFE" w:rsidP="00877E5B">
            <w:pPr>
              <w:jc w:val="center"/>
              <w:rPr>
                <w:b/>
                <w:bCs/>
                <w:sz w:val="13"/>
                <w:szCs w:val="13"/>
              </w:rPr>
            </w:pPr>
            <w:r w:rsidRPr="00C306AE">
              <w:rPr>
                <w:b/>
                <w:bCs/>
                <w:sz w:val="13"/>
                <w:szCs w:val="13"/>
              </w:rPr>
              <w:t xml:space="preserve">instruire </w:t>
            </w:r>
          </w:p>
          <w:p w:rsidR="00DE7EFE" w:rsidRPr="00C306AE" w:rsidRDefault="00DE7EFE" w:rsidP="00877E5B">
            <w:pPr>
              <w:pStyle w:val="Heading5"/>
              <w:rPr>
                <w:sz w:val="13"/>
                <w:szCs w:val="13"/>
              </w:rPr>
            </w:pPr>
            <w:r w:rsidRPr="00C306AE">
              <w:rPr>
                <w:sz w:val="13"/>
                <w:szCs w:val="13"/>
              </w:rPr>
              <w:t xml:space="preserve">practică (Electrotehnică, </w:t>
            </w:r>
          </w:p>
          <w:p w:rsidR="00DE7EFE" w:rsidRPr="00C306AE" w:rsidRDefault="00DE7EFE" w:rsidP="00877E5B">
            <w:pPr>
              <w:pStyle w:val="Heading5"/>
              <w:rPr>
                <w:sz w:val="13"/>
                <w:szCs w:val="13"/>
              </w:rPr>
            </w:pPr>
            <w:r w:rsidRPr="00C306AE">
              <w:rPr>
                <w:sz w:val="13"/>
                <w:szCs w:val="13"/>
              </w:rPr>
              <w:t xml:space="preserve">Electromecanică / </w:t>
            </w:r>
          </w:p>
          <w:p w:rsidR="00DE7EFE" w:rsidRPr="00C306AE" w:rsidRDefault="00DE7EFE" w:rsidP="00877E5B">
            <w:pPr>
              <w:jc w:val="center"/>
              <w:rPr>
                <w:b/>
                <w:bCs/>
                <w:sz w:val="13"/>
                <w:szCs w:val="13"/>
              </w:rPr>
            </w:pPr>
            <w:r w:rsidRPr="00C306AE">
              <w:rPr>
                <w:b/>
                <w:bCs/>
                <w:sz w:val="13"/>
                <w:szCs w:val="13"/>
              </w:rPr>
              <w:t>Electrotehnică)</w:t>
            </w:r>
          </w:p>
          <w:p w:rsidR="00DE7EFE" w:rsidRPr="00C306AE" w:rsidRDefault="00DE7EFE" w:rsidP="00877E5B">
            <w:pPr>
              <w:jc w:val="center"/>
              <w:rPr>
                <w:b/>
                <w:bCs/>
                <w:sz w:val="13"/>
                <w:szCs w:val="13"/>
              </w:rPr>
            </w:pPr>
          </w:p>
          <w:p w:rsidR="00DE7EFE" w:rsidRPr="00C306AE" w:rsidRDefault="00DE7EFE" w:rsidP="00877E5B">
            <w:pPr>
              <w:jc w:val="center"/>
              <w:rPr>
                <w:b/>
                <w:bCs/>
                <w:sz w:val="13"/>
                <w:szCs w:val="13"/>
              </w:rPr>
            </w:pPr>
            <w:r w:rsidRPr="00C306AE">
              <w:rPr>
                <w:b/>
                <w:bCs/>
                <w:sz w:val="13"/>
                <w:szCs w:val="13"/>
              </w:rPr>
              <w:t>3. Pregătire -</w:t>
            </w:r>
          </w:p>
          <w:p w:rsidR="00DE7EFE" w:rsidRPr="00C306AE" w:rsidRDefault="00DE7EFE" w:rsidP="00877E5B">
            <w:pPr>
              <w:jc w:val="center"/>
              <w:rPr>
                <w:b/>
                <w:bCs/>
                <w:sz w:val="13"/>
                <w:szCs w:val="13"/>
              </w:rPr>
            </w:pPr>
            <w:r w:rsidRPr="00C306AE">
              <w:rPr>
                <w:b/>
                <w:bCs/>
                <w:sz w:val="13"/>
                <w:szCs w:val="13"/>
              </w:rPr>
              <w:t xml:space="preserve">instruire </w:t>
            </w:r>
          </w:p>
          <w:p w:rsidR="00DE7EFE" w:rsidRPr="00C306AE" w:rsidRDefault="00DE7EFE" w:rsidP="00877E5B">
            <w:pPr>
              <w:jc w:val="center"/>
              <w:rPr>
                <w:b/>
                <w:bCs/>
                <w:sz w:val="13"/>
                <w:szCs w:val="13"/>
              </w:rPr>
            </w:pPr>
            <w:r w:rsidRPr="00C306AE">
              <w:rPr>
                <w:b/>
                <w:bCs/>
                <w:sz w:val="13"/>
                <w:szCs w:val="13"/>
              </w:rPr>
              <w:t xml:space="preserve">practică (Energetică / Electroenergetică, </w:t>
            </w:r>
          </w:p>
          <w:p w:rsidR="00DE7EFE" w:rsidRPr="00C306AE" w:rsidRDefault="00DE7EFE" w:rsidP="00877E5B">
            <w:pPr>
              <w:jc w:val="center"/>
              <w:rPr>
                <w:b/>
                <w:bCs/>
                <w:sz w:val="13"/>
                <w:szCs w:val="13"/>
              </w:rPr>
            </w:pPr>
            <w:r w:rsidRPr="00C306AE">
              <w:rPr>
                <w:b/>
                <w:bCs/>
                <w:sz w:val="13"/>
                <w:szCs w:val="13"/>
              </w:rPr>
              <w:t xml:space="preserve">Termoenergetică, </w:t>
            </w:r>
          </w:p>
          <w:p w:rsidR="00DE7EFE" w:rsidRPr="00C306AE" w:rsidRDefault="00DE7EFE" w:rsidP="00877E5B">
            <w:pPr>
              <w:jc w:val="center"/>
              <w:rPr>
                <w:b/>
                <w:bCs/>
                <w:sz w:val="13"/>
                <w:szCs w:val="13"/>
              </w:rPr>
            </w:pPr>
            <w:r w:rsidRPr="00C306AE">
              <w:rPr>
                <w:b/>
                <w:bCs/>
                <w:sz w:val="13"/>
                <w:szCs w:val="13"/>
              </w:rPr>
              <w:t>Hidroenergetică)</w:t>
            </w:r>
          </w:p>
        </w:tc>
        <w:tc>
          <w:tcPr>
            <w:tcW w:w="1276" w:type="dxa"/>
            <w:vMerge w:val="restart"/>
            <w:tcBorders>
              <w:right w:val="thinThickSmallGap" w:sz="24" w:space="0" w:color="auto"/>
            </w:tcBorders>
            <w:vAlign w:val="center"/>
          </w:tcPr>
          <w:p w:rsidR="00DE7EFE" w:rsidRPr="00C306AE" w:rsidRDefault="00DE7EFE" w:rsidP="001D6F15">
            <w:pPr>
              <w:pStyle w:val="Footer"/>
              <w:tabs>
                <w:tab w:val="clear" w:pos="4320"/>
                <w:tab w:val="clear" w:pos="8640"/>
              </w:tabs>
              <w:jc w:val="center"/>
              <w:rPr>
                <w:sz w:val="14"/>
                <w:szCs w:val="14"/>
              </w:rPr>
            </w:pPr>
            <w:r w:rsidRPr="00C306AE">
              <w:rPr>
                <w:sz w:val="14"/>
                <w:szCs w:val="14"/>
              </w:rPr>
              <w:t>Electrotehnică,</w:t>
            </w:r>
          </w:p>
          <w:p w:rsidR="00DE7EFE" w:rsidRPr="00C306AE" w:rsidRDefault="00DE7EFE" w:rsidP="001D6F15">
            <w:pPr>
              <w:jc w:val="center"/>
              <w:rPr>
                <w:sz w:val="14"/>
                <w:szCs w:val="14"/>
              </w:rPr>
            </w:pPr>
            <w:r w:rsidRPr="00C306AE">
              <w:rPr>
                <w:sz w:val="14"/>
                <w:szCs w:val="14"/>
              </w:rPr>
              <w:t>Electromecanică /</w:t>
            </w:r>
          </w:p>
          <w:p w:rsidR="00DE7EFE" w:rsidRPr="00C306AE" w:rsidRDefault="00DE7EFE" w:rsidP="001D6F15">
            <w:pPr>
              <w:jc w:val="center"/>
              <w:rPr>
                <w:sz w:val="14"/>
                <w:szCs w:val="14"/>
              </w:rPr>
            </w:pPr>
            <w:r w:rsidRPr="00C306AE">
              <w:rPr>
                <w:sz w:val="14"/>
                <w:szCs w:val="14"/>
              </w:rPr>
              <w:t>Electrotehnică</w:t>
            </w:r>
          </w:p>
        </w:tc>
        <w:tc>
          <w:tcPr>
            <w:tcW w:w="1134" w:type="dxa"/>
            <w:vMerge w:val="restart"/>
            <w:tcBorders>
              <w:left w:val="nil"/>
            </w:tcBorders>
            <w:vAlign w:val="center"/>
          </w:tcPr>
          <w:p w:rsidR="00DE7EFE" w:rsidRPr="00C306AE" w:rsidRDefault="00DE7EFE" w:rsidP="001D6F15">
            <w:pPr>
              <w:jc w:val="center"/>
              <w:rPr>
                <w:sz w:val="14"/>
                <w:szCs w:val="14"/>
              </w:rPr>
            </w:pPr>
            <w:r w:rsidRPr="00C306AE">
              <w:rPr>
                <w:sz w:val="14"/>
                <w:szCs w:val="14"/>
              </w:rPr>
              <w:t>ŞTIINŢE INGINEREŞTI</w:t>
            </w:r>
          </w:p>
        </w:tc>
        <w:tc>
          <w:tcPr>
            <w:tcW w:w="1701" w:type="dxa"/>
            <w:tcBorders>
              <w:left w:val="nil"/>
            </w:tcBorders>
            <w:vAlign w:val="center"/>
          </w:tcPr>
          <w:p w:rsidR="00DE7EFE" w:rsidRPr="00C306AE" w:rsidRDefault="00DE7EFE" w:rsidP="001D6F15">
            <w:pPr>
              <w:rPr>
                <w:sz w:val="14"/>
                <w:szCs w:val="14"/>
              </w:rPr>
            </w:pPr>
            <w:r w:rsidRPr="00C306AE">
              <w:rPr>
                <w:sz w:val="14"/>
                <w:szCs w:val="14"/>
              </w:rPr>
              <w:t>IINGINERIE AEROSPAŢIALĂ</w:t>
            </w:r>
          </w:p>
        </w:tc>
        <w:tc>
          <w:tcPr>
            <w:tcW w:w="1984" w:type="dxa"/>
            <w:vAlign w:val="center"/>
          </w:tcPr>
          <w:p w:rsidR="00DE7EFE" w:rsidRPr="00C306AE" w:rsidRDefault="00DE7EFE" w:rsidP="001D6F15">
            <w:pPr>
              <w:rPr>
                <w:sz w:val="13"/>
                <w:szCs w:val="13"/>
              </w:rPr>
            </w:pPr>
            <w:r w:rsidRPr="00C306AE">
              <w:rPr>
                <w:sz w:val="13"/>
                <w:szCs w:val="13"/>
              </w:rPr>
              <w:t>Echipamente şi instalaţii de aviaţie</w:t>
            </w:r>
          </w:p>
        </w:tc>
        <w:tc>
          <w:tcPr>
            <w:tcW w:w="1276" w:type="dxa"/>
            <w:vMerge w:val="restart"/>
            <w:vAlign w:val="center"/>
          </w:tcPr>
          <w:p w:rsidR="00DE7EFE" w:rsidRPr="00C306AE" w:rsidRDefault="00DE7EFE" w:rsidP="009B7607">
            <w:pPr>
              <w:rPr>
                <w:sz w:val="14"/>
                <w:szCs w:val="14"/>
              </w:rPr>
            </w:pPr>
            <w:r w:rsidRPr="00C306AE">
              <w:rPr>
                <w:sz w:val="14"/>
                <w:szCs w:val="14"/>
              </w:rPr>
              <w:t>IINGINERIE AEROSPAŢIALĂ</w:t>
            </w:r>
          </w:p>
        </w:tc>
        <w:tc>
          <w:tcPr>
            <w:tcW w:w="2561" w:type="dxa"/>
            <w:vMerge w:val="restart"/>
            <w:vAlign w:val="center"/>
          </w:tcPr>
          <w:p w:rsidR="00DE7EFE" w:rsidRPr="00C306AE" w:rsidRDefault="00DE7EFE" w:rsidP="00F84D76">
            <w:pPr>
              <w:numPr>
                <w:ilvl w:val="0"/>
                <w:numId w:val="108"/>
              </w:numPr>
              <w:tabs>
                <w:tab w:val="clear" w:pos="720"/>
                <w:tab w:val="left" w:pos="367"/>
              </w:tabs>
              <w:ind w:left="151" w:firstLine="0"/>
              <w:rPr>
                <w:sz w:val="16"/>
                <w:szCs w:val="16"/>
              </w:rPr>
            </w:pPr>
            <w:r w:rsidRPr="00C306AE">
              <w:rPr>
                <w:sz w:val="16"/>
                <w:szCs w:val="16"/>
              </w:rPr>
              <w:t>Avionică şi navigaţie aerospaţială</w:t>
            </w:r>
          </w:p>
          <w:p w:rsidR="00DE7EFE" w:rsidRPr="00C306AE" w:rsidRDefault="00DE7EFE" w:rsidP="00F84D76">
            <w:pPr>
              <w:numPr>
                <w:ilvl w:val="0"/>
                <w:numId w:val="108"/>
              </w:numPr>
              <w:tabs>
                <w:tab w:val="clear" w:pos="720"/>
                <w:tab w:val="left" w:pos="367"/>
              </w:tabs>
              <w:ind w:left="151" w:firstLine="0"/>
              <w:rPr>
                <w:sz w:val="16"/>
                <w:szCs w:val="16"/>
                <w:lang w:eastAsia="en-US"/>
              </w:rPr>
            </w:pPr>
            <w:r w:rsidRPr="00C306AE">
              <w:rPr>
                <w:sz w:val="16"/>
                <w:szCs w:val="16"/>
                <w:lang w:eastAsia="en-US"/>
              </w:rPr>
              <w:t>Ingineria sistemelor aeronautice</w:t>
            </w:r>
          </w:p>
          <w:p w:rsidR="00DE7EFE" w:rsidRPr="00C306AE" w:rsidRDefault="00DE7EFE" w:rsidP="00F84D76">
            <w:pPr>
              <w:numPr>
                <w:ilvl w:val="0"/>
                <w:numId w:val="108"/>
              </w:numPr>
              <w:tabs>
                <w:tab w:val="clear" w:pos="720"/>
                <w:tab w:val="left" w:pos="367"/>
              </w:tabs>
              <w:ind w:left="151" w:firstLine="0"/>
              <w:rPr>
                <w:sz w:val="16"/>
                <w:szCs w:val="16"/>
                <w:lang w:eastAsia="en-US"/>
              </w:rPr>
            </w:pPr>
            <w:r w:rsidRPr="00C306AE">
              <w:rPr>
                <w:sz w:val="16"/>
                <w:szCs w:val="16"/>
                <w:lang w:eastAsia="en-US"/>
              </w:rPr>
              <w:t>Sisteme complexe pentru inginerie aerospaţială</w:t>
            </w:r>
          </w:p>
          <w:p w:rsidR="00DE7EFE" w:rsidRPr="00C306AE" w:rsidRDefault="00DE7EFE" w:rsidP="00F84D76">
            <w:pPr>
              <w:numPr>
                <w:ilvl w:val="0"/>
                <w:numId w:val="108"/>
              </w:numPr>
              <w:tabs>
                <w:tab w:val="clear" w:pos="720"/>
                <w:tab w:val="left" w:pos="367"/>
              </w:tabs>
              <w:ind w:left="151" w:firstLine="0"/>
              <w:rPr>
                <w:sz w:val="16"/>
                <w:szCs w:val="16"/>
              </w:rPr>
            </w:pPr>
            <w:r w:rsidRPr="00C306AE">
              <w:rPr>
                <w:sz w:val="16"/>
                <w:szCs w:val="16"/>
              </w:rPr>
              <w:t>Structuri aeronautice şi spaţiale</w:t>
            </w:r>
          </w:p>
          <w:p w:rsidR="00DE7EFE" w:rsidRPr="00C306AE" w:rsidRDefault="00DE7EFE" w:rsidP="00F84D76">
            <w:pPr>
              <w:numPr>
                <w:ilvl w:val="0"/>
                <w:numId w:val="108"/>
              </w:numPr>
              <w:tabs>
                <w:tab w:val="clear" w:pos="720"/>
                <w:tab w:val="left" w:pos="367"/>
              </w:tabs>
              <w:ind w:left="151" w:firstLine="0"/>
              <w:rPr>
                <w:sz w:val="16"/>
                <w:szCs w:val="16"/>
              </w:rPr>
            </w:pPr>
            <w:r w:rsidRPr="00C306AE">
              <w:rPr>
                <w:sz w:val="16"/>
                <w:szCs w:val="16"/>
              </w:rPr>
              <w:t>Software în ingineria aerospaţială</w:t>
            </w:r>
          </w:p>
          <w:p w:rsidR="00DE7EFE" w:rsidRPr="00C306AE" w:rsidRDefault="00DE7EFE" w:rsidP="00F84D76">
            <w:pPr>
              <w:numPr>
                <w:ilvl w:val="0"/>
                <w:numId w:val="108"/>
              </w:numPr>
              <w:tabs>
                <w:tab w:val="clear" w:pos="720"/>
                <w:tab w:val="left" w:pos="367"/>
                <w:tab w:val="left" w:pos="453"/>
              </w:tabs>
              <w:ind w:left="151" w:firstLine="0"/>
              <w:rPr>
                <w:sz w:val="16"/>
                <w:szCs w:val="16"/>
              </w:rPr>
            </w:pPr>
            <w:r w:rsidRPr="00C306AE">
              <w:rPr>
                <w:sz w:val="16"/>
                <w:szCs w:val="16"/>
              </w:rPr>
              <w:t>Tehnologii spaţiale</w:t>
            </w:r>
          </w:p>
        </w:tc>
        <w:tc>
          <w:tcPr>
            <w:tcW w:w="748" w:type="dxa"/>
            <w:vMerge w:val="restart"/>
            <w:tcBorders>
              <w:right w:val="thinThickSmallGap" w:sz="24" w:space="0" w:color="auto"/>
            </w:tcBorders>
            <w:vAlign w:val="center"/>
          </w:tcPr>
          <w:p w:rsidR="00DE7EFE" w:rsidRPr="00C306AE" w:rsidRDefault="00DE7EFE" w:rsidP="001D6F15">
            <w:pPr>
              <w:jc w:val="center"/>
              <w:rPr>
                <w:b/>
                <w:bCs/>
                <w:sz w:val="14"/>
                <w:szCs w:val="14"/>
              </w:rPr>
            </w:pPr>
            <w:r w:rsidRPr="00C306AE">
              <w:rPr>
                <w:b/>
                <w:bCs/>
                <w:sz w:val="14"/>
                <w:szCs w:val="14"/>
              </w:rPr>
              <w:t>x</w:t>
            </w:r>
          </w:p>
        </w:tc>
        <w:tc>
          <w:tcPr>
            <w:tcW w:w="1799" w:type="dxa"/>
            <w:vMerge w:val="restart"/>
            <w:tcBorders>
              <w:left w:val="thinThickSmallGap" w:sz="24" w:space="0" w:color="auto"/>
              <w:right w:val="thinThickSmallGap" w:sz="24" w:space="0" w:color="auto"/>
            </w:tcBorders>
            <w:vAlign w:val="center"/>
          </w:tcPr>
          <w:p w:rsidR="00DE7EFE" w:rsidRPr="00C306AE" w:rsidRDefault="00DE7EFE" w:rsidP="00F14042">
            <w:pPr>
              <w:jc w:val="center"/>
              <w:rPr>
                <w:b/>
                <w:bCs/>
                <w:caps/>
                <w:sz w:val="14"/>
                <w:szCs w:val="14"/>
              </w:rPr>
            </w:pPr>
            <w:r w:rsidRPr="00C306AE">
              <w:rPr>
                <w:b/>
                <w:bCs/>
                <w:caps/>
                <w:sz w:val="14"/>
                <w:szCs w:val="14"/>
              </w:rPr>
              <w:t>Electrotehnică, Electromecanică, Energetică</w:t>
            </w:r>
          </w:p>
          <w:p w:rsidR="00DE7EFE" w:rsidRPr="00C306AE" w:rsidRDefault="00DE7EFE" w:rsidP="00F14042">
            <w:pPr>
              <w:pStyle w:val="Heading4"/>
              <w:jc w:val="center"/>
              <w:rPr>
                <w:caps/>
                <w:sz w:val="14"/>
                <w:szCs w:val="14"/>
              </w:rPr>
            </w:pPr>
            <w:r w:rsidRPr="00C306AE">
              <w:rPr>
                <w:caps/>
                <w:sz w:val="14"/>
                <w:szCs w:val="14"/>
              </w:rPr>
              <w:t>(MaiŞtri instructori)</w:t>
            </w:r>
          </w:p>
          <w:p w:rsidR="00DE7EFE" w:rsidRPr="00C306AE" w:rsidRDefault="00DE7EFE" w:rsidP="00F14042">
            <w:pPr>
              <w:jc w:val="cente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rsidTr="00DE7EFE">
        <w:trPr>
          <w:cantSplit/>
          <w:trHeight w:val="20"/>
          <w:jc w:val="center"/>
        </w:trPr>
        <w:tc>
          <w:tcPr>
            <w:tcW w:w="947"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C306AE" w:rsidRDefault="004B323A" w:rsidP="001D6F15">
            <w:pPr>
              <w:rPr>
                <w:sz w:val="14"/>
                <w:szCs w:val="14"/>
              </w:rPr>
            </w:pPr>
          </w:p>
        </w:tc>
        <w:tc>
          <w:tcPr>
            <w:tcW w:w="1276" w:type="dxa"/>
            <w:vMerge/>
            <w:tcBorders>
              <w:right w:val="thinThickSmallGap" w:sz="24" w:space="0" w:color="auto"/>
            </w:tcBorders>
            <w:vAlign w:val="center"/>
          </w:tcPr>
          <w:p w:rsidR="004B323A" w:rsidRPr="00C306AE" w:rsidRDefault="004B323A" w:rsidP="001D6F15">
            <w:pPr>
              <w:pStyle w:val="Footer"/>
              <w:tabs>
                <w:tab w:val="clear" w:pos="4320"/>
                <w:tab w:val="clear" w:pos="8640"/>
              </w:tabs>
              <w:jc w:val="center"/>
              <w:rPr>
                <w:sz w:val="14"/>
                <w:szCs w:val="14"/>
              </w:rPr>
            </w:pPr>
          </w:p>
        </w:tc>
        <w:tc>
          <w:tcPr>
            <w:tcW w:w="1134" w:type="dxa"/>
            <w:vMerge/>
            <w:tcBorders>
              <w:left w:val="nil"/>
            </w:tcBorders>
            <w:vAlign w:val="center"/>
          </w:tcPr>
          <w:p w:rsidR="004B323A" w:rsidRPr="00C306AE" w:rsidRDefault="004B323A" w:rsidP="001D6F15">
            <w:pPr>
              <w:jc w:val="center"/>
              <w:rPr>
                <w:sz w:val="14"/>
                <w:szCs w:val="14"/>
              </w:rPr>
            </w:pPr>
          </w:p>
        </w:tc>
        <w:tc>
          <w:tcPr>
            <w:tcW w:w="1701" w:type="dxa"/>
            <w:vMerge w:val="restart"/>
            <w:tcBorders>
              <w:left w:val="nil"/>
            </w:tcBorders>
            <w:vAlign w:val="center"/>
          </w:tcPr>
          <w:p w:rsidR="004B323A" w:rsidRPr="00C306AE" w:rsidRDefault="004B323A" w:rsidP="001D6F15">
            <w:pPr>
              <w:rPr>
                <w:sz w:val="14"/>
                <w:szCs w:val="14"/>
              </w:rPr>
            </w:pPr>
            <w:r w:rsidRPr="00C306AE">
              <w:rPr>
                <w:sz w:val="14"/>
                <w:szCs w:val="14"/>
              </w:rPr>
              <w:t xml:space="preserve">INGINERIE ELECTRICĂ     </w:t>
            </w:r>
          </w:p>
        </w:tc>
        <w:tc>
          <w:tcPr>
            <w:tcW w:w="1984" w:type="dxa"/>
            <w:vAlign w:val="center"/>
          </w:tcPr>
          <w:p w:rsidR="004B323A" w:rsidRPr="00C306AE" w:rsidRDefault="004B323A" w:rsidP="001D6F15">
            <w:pPr>
              <w:rPr>
                <w:sz w:val="13"/>
                <w:szCs w:val="13"/>
              </w:rPr>
            </w:pPr>
            <w:r w:rsidRPr="00C306AE">
              <w:rPr>
                <w:sz w:val="13"/>
                <w:szCs w:val="13"/>
              </w:rPr>
              <w:t>Sisteme electrice</w:t>
            </w:r>
          </w:p>
        </w:tc>
        <w:tc>
          <w:tcPr>
            <w:tcW w:w="1276" w:type="dxa"/>
            <w:vMerge/>
            <w:vAlign w:val="center"/>
          </w:tcPr>
          <w:p w:rsidR="004B323A" w:rsidRPr="00C306AE" w:rsidRDefault="004B323A" w:rsidP="001D6F15">
            <w:pPr>
              <w:jc w:val="center"/>
              <w:rPr>
                <w:b/>
                <w:bCs/>
                <w:sz w:val="14"/>
                <w:szCs w:val="14"/>
              </w:rPr>
            </w:pPr>
          </w:p>
        </w:tc>
        <w:tc>
          <w:tcPr>
            <w:tcW w:w="2561" w:type="dxa"/>
            <w:vMerge/>
            <w:vAlign w:val="center"/>
          </w:tcPr>
          <w:p w:rsidR="004B323A" w:rsidRPr="00C306AE" w:rsidRDefault="004B323A" w:rsidP="001D6F15">
            <w:pPr>
              <w:jc w:val="center"/>
              <w:rPr>
                <w:b/>
                <w:bCs/>
                <w:sz w:val="14"/>
                <w:szCs w:val="14"/>
              </w:rPr>
            </w:pPr>
          </w:p>
        </w:tc>
        <w:tc>
          <w:tcPr>
            <w:tcW w:w="748" w:type="dxa"/>
            <w:vMerge/>
            <w:tcBorders>
              <w:right w:val="thinThickSmallGap" w:sz="24" w:space="0" w:color="auto"/>
            </w:tcBorders>
            <w:vAlign w:val="center"/>
          </w:tcPr>
          <w:p w:rsidR="004B323A" w:rsidRPr="00C306AE" w:rsidRDefault="004B323A"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DE7EFE">
        <w:trPr>
          <w:cantSplit/>
          <w:trHeight w:val="20"/>
          <w:jc w:val="center"/>
        </w:trPr>
        <w:tc>
          <w:tcPr>
            <w:tcW w:w="947"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C306AE" w:rsidRDefault="004B323A" w:rsidP="001D6F15">
            <w:pPr>
              <w:rPr>
                <w:sz w:val="14"/>
                <w:szCs w:val="14"/>
              </w:rPr>
            </w:pPr>
          </w:p>
        </w:tc>
        <w:tc>
          <w:tcPr>
            <w:tcW w:w="1276" w:type="dxa"/>
            <w:vMerge/>
            <w:tcBorders>
              <w:right w:val="thinThickSmallGap" w:sz="24" w:space="0" w:color="auto"/>
            </w:tcBorders>
            <w:vAlign w:val="center"/>
          </w:tcPr>
          <w:p w:rsidR="004B323A" w:rsidRPr="00C306AE" w:rsidRDefault="004B323A" w:rsidP="001D6F15">
            <w:pPr>
              <w:pStyle w:val="Footer"/>
              <w:tabs>
                <w:tab w:val="clear" w:pos="4320"/>
                <w:tab w:val="clear" w:pos="8640"/>
              </w:tabs>
              <w:jc w:val="center"/>
              <w:rPr>
                <w:sz w:val="14"/>
                <w:szCs w:val="14"/>
              </w:rPr>
            </w:pPr>
          </w:p>
        </w:tc>
        <w:tc>
          <w:tcPr>
            <w:tcW w:w="1134" w:type="dxa"/>
            <w:vMerge/>
            <w:tcBorders>
              <w:left w:val="nil"/>
            </w:tcBorders>
            <w:vAlign w:val="center"/>
          </w:tcPr>
          <w:p w:rsidR="004B323A" w:rsidRPr="00C306AE" w:rsidRDefault="004B323A" w:rsidP="001D6F15">
            <w:pPr>
              <w:jc w:val="center"/>
              <w:rPr>
                <w:sz w:val="14"/>
                <w:szCs w:val="14"/>
              </w:rPr>
            </w:pPr>
          </w:p>
        </w:tc>
        <w:tc>
          <w:tcPr>
            <w:tcW w:w="1701" w:type="dxa"/>
            <w:vMerge/>
            <w:tcBorders>
              <w:left w:val="nil"/>
            </w:tcBorders>
            <w:vAlign w:val="center"/>
          </w:tcPr>
          <w:p w:rsidR="004B323A" w:rsidRPr="00C306AE" w:rsidRDefault="004B323A" w:rsidP="001D6F15">
            <w:pPr>
              <w:rPr>
                <w:sz w:val="14"/>
                <w:szCs w:val="14"/>
              </w:rPr>
            </w:pPr>
          </w:p>
        </w:tc>
        <w:tc>
          <w:tcPr>
            <w:tcW w:w="1984" w:type="dxa"/>
            <w:vAlign w:val="center"/>
          </w:tcPr>
          <w:p w:rsidR="004B323A" w:rsidRPr="00C306AE" w:rsidRDefault="004B323A" w:rsidP="001D6F15">
            <w:pPr>
              <w:rPr>
                <w:sz w:val="13"/>
                <w:szCs w:val="13"/>
              </w:rPr>
            </w:pPr>
            <w:r w:rsidRPr="00C306AE">
              <w:rPr>
                <w:sz w:val="13"/>
                <w:szCs w:val="13"/>
              </w:rPr>
              <w:t>Electronică de putere şi  acţionări electrice</w:t>
            </w:r>
          </w:p>
        </w:tc>
        <w:tc>
          <w:tcPr>
            <w:tcW w:w="1276" w:type="dxa"/>
            <w:vMerge/>
            <w:vAlign w:val="center"/>
          </w:tcPr>
          <w:p w:rsidR="004B323A" w:rsidRPr="00C306AE" w:rsidRDefault="004B323A" w:rsidP="001D6F15">
            <w:pPr>
              <w:jc w:val="center"/>
              <w:rPr>
                <w:b/>
                <w:bCs/>
                <w:sz w:val="14"/>
                <w:szCs w:val="14"/>
              </w:rPr>
            </w:pPr>
          </w:p>
        </w:tc>
        <w:tc>
          <w:tcPr>
            <w:tcW w:w="2561" w:type="dxa"/>
            <w:vMerge/>
            <w:vAlign w:val="center"/>
          </w:tcPr>
          <w:p w:rsidR="004B323A" w:rsidRPr="00C306AE" w:rsidRDefault="004B323A" w:rsidP="001D6F15">
            <w:pPr>
              <w:jc w:val="center"/>
              <w:rPr>
                <w:b/>
                <w:bCs/>
                <w:sz w:val="14"/>
                <w:szCs w:val="14"/>
              </w:rPr>
            </w:pPr>
          </w:p>
        </w:tc>
        <w:tc>
          <w:tcPr>
            <w:tcW w:w="748" w:type="dxa"/>
            <w:vMerge/>
            <w:tcBorders>
              <w:right w:val="thinThickSmallGap" w:sz="24" w:space="0" w:color="auto"/>
            </w:tcBorders>
            <w:vAlign w:val="center"/>
          </w:tcPr>
          <w:p w:rsidR="004B323A" w:rsidRPr="00C306AE" w:rsidRDefault="004B323A"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DE7EFE">
        <w:trPr>
          <w:cantSplit/>
          <w:trHeight w:val="20"/>
          <w:jc w:val="center"/>
        </w:trPr>
        <w:tc>
          <w:tcPr>
            <w:tcW w:w="947"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C306AE" w:rsidRDefault="004B323A" w:rsidP="001D6F15">
            <w:pPr>
              <w:rPr>
                <w:sz w:val="14"/>
                <w:szCs w:val="14"/>
              </w:rPr>
            </w:pPr>
          </w:p>
        </w:tc>
        <w:tc>
          <w:tcPr>
            <w:tcW w:w="1276" w:type="dxa"/>
            <w:vMerge/>
            <w:tcBorders>
              <w:right w:val="thinThickSmallGap" w:sz="24" w:space="0" w:color="auto"/>
            </w:tcBorders>
            <w:vAlign w:val="center"/>
          </w:tcPr>
          <w:p w:rsidR="004B323A" w:rsidRPr="00C306AE" w:rsidRDefault="004B323A" w:rsidP="001D6F15">
            <w:pPr>
              <w:pStyle w:val="Footer"/>
              <w:tabs>
                <w:tab w:val="clear" w:pos="4320"/>
                <w:tab w:val="clear" w:pos="8640"/>
              </w:tabs>
              <w:jc w:val="center"/>
              <w:rPr>
                <w:sz w:val="14"/>
                <w:szCs w:val="14"/>
              </w:rPr>
            </w:pPr>
          </w:p>
        </w:tc>
        <w:tc>
          <w:tcPr>
            <w:tcW w:w="1134" w:type="dxa"/>
            <w:vMerge/>
            <w:tcBorders>
              <w:left w:val="nil"/>
            </w:tcBorders>
            <w:vAlign w:val="center"/>
          </w:tcPr>
          <w:p w:rsidR="004B323A" w:rsidRPr="00C306AE" w:rsidRDefault="004B323A" w:rsidP="001D6F15">
            <w:pPr>
              <w:jc w:val="center"/>
              <w:rPr>
                <w:sz w:val="14"/>
                <w:szCs w:val="14"/>
              </w:rPr>
            </w:pPr>
          </w:p>
        </w:tc>
        <w:tc>
          <w:tcPr>
            <w:tcW w:w="1701" w:type="dxa"/>
            <w:vMerge/>
            <w:tcBorders>
              <w:left w:val="nil"/>
            </w:tcBorders>
            <w:vAlign w:val="center"/>
          </w:tcPr>
          <w:p w:rsidR="004B323A" w:rsidRPr="00C306AE" w:rsidRDefault="004B323A" w:rsidP="001D6F15">
            <w:pPr>
              <w:rPr>
                <w:sz w:val="14"/>
                <w:szCs w:val="14"/>
              </w:rPr>
            </w:pPr>
          </w:p>
        </w:tc>
        <w:tc>
          <w:tcPr>
            <w:tcW w:w="1984" w:type="dxa"/>
            <w:vAlign w:val="center"/>
          </w:tcPr>
          <w:p w:rsidR="004B323A" w:rsidRPr="00C306AE" w:rsidRDefault="004B323A" w:rsidP="001D6F15">
            <w:pPr>
              <w:rPr>
                <w:sz w:val="13"/>
                <w:szCs w:val="13"/>
              </w:rPr>
            </w:pPr>
            <w:r w:rsidRPr="00C306AE">
              <w:rPr>
                <w:sz w:val="13"/>
                <w:szCs w:val="13"/>
              </w:rPr>
              <w:t>Instrumentaţie şi achiziţii de date</w:t>
            </w:r>
          </w:p>
        </w:tc>
        <w:tc>
          <w:tcPr>
            <w:tcW w:w="1276" w:type="dxa"/>
            <w:vMerge/>
            <w:vAlign w:val="center"/>
          </w:tcPr>
          <w:p w:rsidR="004B323A" w:rsidRPr="00C306AE" w:rsidRDefault="004B323A" w:rsidP="001D6F15">
            <w:pPr>
              <w:jc w:val="center"/>
              <w:rPr>
                <w:b/>
                <w:bCs/>
                <w:sz w:val="14"/>
                <w:szCs w:val="14"/>
              </w:rPr>
            </w:pPr>
          </w:p>
        </w:tc>
        <w:tc>
          <w:tcPr>
            <w:tcW w:w="2561" w:type="dxa"/>
            <w:vMerge/>
            <w:vAlign w:val="center"/>
          </w:tcPr>
          <w:p w:rsidR="004B323A" w:rsidRPr="00C306AE" w:rsidRDefault="004B323A" w:rsidP="001D6F15">
            <w:pPr>
              <w:jc w:val="center"/>
              <w:rPr>
                <w:b/>
                <w:bCs/>
                <w:sz w:val="14"/>
                <w:szCs w:val="14"/>
              </w:rPr>
            </w:pPr>
          </w:p>
        </w:tc>
        <w:tc>
          <w:tcPr>
            <w:tcW w:w="748" w:type="dxa"/>
            <w:vMerge/>
            <w:tcBorders>
              <w:right w:val="thinThickSmallGap" w:sz="24" w:space="0" w:color="auto"/>
            </w:tcBorders>
            <w:vAlign w:val="center"/>
          </w:tcPr>
          <w:p w:rsidR="004B323A" w:rsidRPr="00C306AE" w:rsidRDefault="004B323A"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DE7EFE">
        <w:trPr>
          <w:cantSplit/>
          <w:trHeight w:val="20"/>
          <w:jc w:val="center"/>
        </w:trPr>
        <w:tc>
          <w:tcPr>
            <w:tcW w:w="947"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C306AE" w:rsidRDefault="004B323A" w:rsidP="001D6F15">
            <w:pPr>
              <w:rPr>
                <w:sz w:val="14"/>
                <w:szCs w:val="14"/>
              </w:rPr>
            </w:pPr>
          </w:p>
        </w:tc>
        <w:tc>
          <w:tcPr>
            <w:tcW w:w="1276" w:type="dxa"/>
            <w:vMerge/>
            <w:tcBorders>
              <w:right w:val="thinThickSmallGap" w:sz="24" w:space="0" w:color="auto"/>
            </w:tcBorders>
            <w:vAlign w:val="center"/>
          </w:tcPr>
          <w:p w:rsidR="004B323A" w:rsidRPr="00C306AE" w:rsidRDefault="004B323A" w:rsidP="001D6F15">
            <w:pPr>
              <w:pStyle w:val="Footer"/>
              <w:tabs>
                <w:tab w:val="clear" w:pos="4320"/>
                <w:tab w:val="clear" w:pos="8640"/>
              </w:tabs>
              <w:jc w:val="center"/>
              <w:rPr>
                <w:sz w:val="14"/>
                <w:szCs w:val="14"/>
              </w:rPr>
            </w:pPr>
          </w:p>
        </w:tc>
        <w:tc>
          <w:tcPr>
            <w:tcW w:w="1134" w:type="dxa"/>
            <w:vMerge/>
            <w:tcBorders>
              <w:left w:val="nil"/>
            </w:tcBorders>
            <w:vAlign w:val="center"/>
          </w:tcPr>
          <w:p w:rsidR="004B323A" w:rsidRPr="00C306AE" w:rsidRDefault="004B323A" w:rsidP="001D6F15">
            <w:pPr>
              <w:jc w:val="center"/>
              <w:rPr>
                <w:sz w:val="14"/>
                <w:szCs w:val="14"/>
              </w:rPr>
            </w:pPr>
          </w:p>
        </w:tc>
        <w:tc>
          <w:tcPr>
            <w:tcW w:w="1701" w:type="dxa"/>
            <w:vMerge/>
            <w:tcBorders>
              <w:left w:val="nil"/>
            </w:tcBorders>
            <w:vAlign w:val="center"/>
          </w:tcPr>
          <w:p w:rsidR="004B323A" w:rsidRPr="00C306AE" w:rsidRDefault="004B323A" w:rsidP="001D6F15">
            <w:pPr>
              <w:rPr>
                <w:sz w:val="14"/>
                <w:szCs w:val="14"/>
              </w:rPr>
            </w:pPr>
          </w:p>
        </w:tc>
        <w:tc>
          <w:tcPr>
            <w:tcW w:w="1984" w:type="dxa"/>
            <w:vAlign w:val="center"/>
          </w:tcPr>
          <w:p w:rsidR="004B323A" w:rsidRPr="00C306AE" w:rsidRDefault="004B323A" w:rsidP="001D6F15">
            <w:pPr>
              <w:rPr>
                <w:sz w:val="13"/>
                <w:szCs w:val="13"/>
              </w:rPr>
            </w:pPr>
            <w:r w:rsidRPr="00C306AE">
              <w:rPr>
                <w:sz w:val="13"/>
                <w:szCs w:val="13"/>
              </w:rPr>
              <w:t xml:space="preserve">Inginerie electrică şi calculatoare </w:t>
            </w:r>
          </w:p>
        </w:tc>
        <w:tc>
          <w:tcPr>
            <w:tcW w:w="1276" w:type="dxa"/>
            <w:vMerge/>
            <w:vAlign w:val="center"/>
          </w:tcPr>
          <w:p w:rsidR="004B323A" w:rsidRPr="00C306AE" w:rsidRDefault="004B323A" w:rsidP="001D6F15">
            <w:pPr>
              <w:jc w:val="center"/>
              <w:rPr>
                <w:b/>
                <w:bCs/>
                <w:sz w:val="14"/>
                <w:szCs w:val="14"/>
              </w:rPr>
            </w:pPr>
          </w:p>
        </w:tc>
        <w:tc>
          <w:tcPr>
            <w:tcW w:w="2561" w:type="dxa"/>
            <w:vMerge/>
            <w:vAlign w:val="center"/>
          </w:tcPr>
          <w:p w:rsidR="004B323A" w:rsidRPr="00C306AE" w:rsidRDefault="004B323A" w:rsidP="001D6F15">
            <w:pPr>
              <w:jc w:val="center"/>
              <w:rPr>
                <w:b/>
                <w:bCs/>
                <w:sz w:val="14"/>
                <w:szCs w:val="14"/>
              </w:rPr>
            </w:pPr>
          </w:p>
        </w:tc>
        <w:tc>
          <w:tcPr>
            <w:tcW w:w="748" w:type="dxa"/>
            <w:vMerge/>
            <w:tcBorders>
              <w:right w:val="thinThickSmallGap" w:sz="24" w:space="0" w:color="auto"/>
            </w:tcBorders>
            <w:vAlign w:val="center"/>
          </w:tcPr>
          <w:p w:rsidR="004B323A" w:rsidRPr="00C306AE" w:rsidRDefault="004B323A"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DE7EFE">
        <w:trPr>
          <w:cantSplit/>
          <w:trHeight w:val="20"/>
          <w:jc w:val="center"/>
        </w:trPr>
        <w:tc>
          <w:tcPr>
            <w:tcW w:w="947"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C306AE" w:rsidRDefault="004B323A" w:rsidP="001D6F15">
            <w:pPr>
              <w:rPr>
                <w:sz w:val="14"/>
                <w:szCs w:val="14"/>
              </w:rPr>
            </w:pPr>
          </w:p>
        </w:tc>
        <w:tc>
          <w:tcPr>
            <w:tcW w:w="1276" w:type="dxa"/>
            <w:vMerge/>
            <w:tcBorders>
              <w:right w:val="thinThickSmallGap" w:sz="24" w:space="0" w:color="auto"/>
            </w:tcBorders>
            <w:vAlign w:val="center"/>
          </w:tcPr>
          <w:p w:rsidR="004B323A" w:rsidRPr="00C306AE" w:rsidRDefault="004B323A" w:rsidP="001D6F15">
            <w:pPr>
              <w:pStyle w:val="Footer"/>
              <w:tabs>
                <w:tab w:val="clear" w:pos="4320"/>
                <w:tab w:val="clear" w:pos="8640"/>
              </w:tabs>
              <w:jc w:val="center"/>
              <w:rPr>
                <w:sz w:val="14"/>
                <w:szCs w:val="14"/>
              </w:rPr>
            </w:pPr>
          </w:p>
        </w:tc>
        <w:tc>
          <w:tcPr>
            <w:tcW w:w="1134" w:type="dxa"/>
            <w:vMerge/>
            <w:tcBorders>
              <w:left w:val="nil"/>
            </w:tcBorders>
            <w:vAlign w:val="center"/>
          </w:tcPr>
          <w:p w:rsidR="004B323A" w:rsidRPr="00C306AE" w:rsidRDefault="004B323A" w:rsidP="001D6F15">
            <w:pPr>
              <w:jc w:val="center"/>
              <w:rPr>
                <w:sz w:val="14"/>
                <w:szCs w:val="14"/>
              </w:rPr>
            </w:pPr>
          </w:p>
        </w:tc>
        <w:tc>
          <w:tcPr>
            <w:tcW w:w="1701" w:type="dxa"/>
            <w:vMerge/>
            <w:tcBorders>
              <w:left w:val="nil"/>
            </w:tcBorders>
            <w:vAlign w:val="center"/>
          </w:tcPr>
          <w:p w:rsidR="004B323A" w:rsidRPr="00C306AE" w:rsidRDefault="004B323A" w:rsidP="001D6F15">
            <w:pPr>
              <w:rPr>
                <w:sz w:val="14"/>
                <w:szCs w:val="14"/>
              </w:rPr>
            </w:pPr>
          </w:p>
        </w:tc>
        <w:tc>
          <w:tcPr>
            <w:tcW w:w="1984" w:type="dxa"/>
            <w:vAlign w:val="center"/>
          </w:tcPr>
          <w:p w:rsidR="004B323A" w:rsidRPr="00C306AE" w:rsidRDefault="004B323A" w:rsidP="001D6F15">
            <w:pPr>
              <w:rPr>
                <w:sz w:val="13"/>
                <w:szCs w:val="13"/>
              </w:rPr>
            </w:pPr>
            <w:r w:rsidRPr="00C306AE">
              <w:rPr>
                <w:sz w:val="13"/>
                <w:szCs w:val="13"/>
              </w:rPr>
              <w:t>Electrotehnică</w:t>
            </w:r>
          </w:p>
        </w:tc>
        <w:tc>
          <w:tcPr>
            <w:tcW w:w="1276" w:type="dxa"/>
            <w:vMerge/>
            <w:vAlign w:val="center"/>
          </w:tcPr>
          <w:p w:rsidR="004B323A" w:rsidRPr="00C306AE" w:rsidRDefault="004B323A" w:rsidP="001D6F15">
            <w:pPr>
              <w:jc w:val="center"/>
              <w:rPr>
                <w:b/>
                <w:bCs/>
                <w:sz w:val="14"/>
                <w:szCs w:val="14"/>
              </w:rPr>
            </w:pPr>
          </w:p>
        </w:tc>
        <w:tc>
          <w:tcPr>
            <w:tcW w:w="2561" w:type="dxa"/>
            <w:vMerge/>
            <w:vAlign w:val="center"/>
          </w:tcPr>
          <w:p w:rsidR="004B323A" w:rsidRPr="00C306AE" w:rsidRDefault="004B323A" w:rsidP="001D6F15">
            <w:pPr>
              <w:jc w:val="center"/>
              <w:rPr>
                <w:b/>
                <w:bCs/>
                <w:sz w:val="14"/>
                <w:szCs w:val="14"/>
              </w:rPr>
            </w:pPr>
          </w:p>
        </w:tc>
        <w:tc>
          <w:tcPr>
            <w:tcW w:w="748" w:type="dxa"/>
            <w:vMerge/>
            <w:tcBorders>
              <w:right w:val="thinThickSmallGap" w:sz="24" w:space="0" w:color="auto"/>
            </w:tcBorders>
            <w:vAlign w:val="center"/>
          </w:tcPr>
          <w:p w:rsidR="004B323A" w:rsidRPr="00C306AE" w:rsidRDefault="004B323A"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DE7EFE">
        <w:trPr>
          <w:cantSplit/>
          <w:trHeight w:val="171"/>
          <w:jc w:val="center"/>
        </w:trPr>
        <w:tc>
          <w:tcPr>
            <w:tcW w:w="947"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C306AE" w:rsidRDefault="004B323A" w:rsidP="001D6F15">
            <w:pPr>
              <w:rPr>
                <w:sz w:val="14"/>
                <w:szCs w:val="14"/>
              </w:rPr>
            </w:pPr>
          </w:p>
        </w:tc>
        <w:tc>
          <w:tcPr>
            <w:tcW w:w="1276" w:type="dxa"/>
            <w:vMerge/>
            <w:tcBorders>
              <w:right w:val="thinThickSmallGap" w:sz="24" w:space="0" w:color="auto"/>
            </w:tcBorders>
            <w:vAlign w:val="center"/>
          </w:tcPr>
          <w:p w:rsidR="004B323A" w:rsidRPr="00C306AE" w:rsidRDefault="004B323A" w:rsidP="001D6F15">
            <w:pPr>
              <w:pStyle w:val="Footer"/>
              <w:tabs>
                <w:tab w:val="clear" w:pos="4320"/>
                <w:tab w:val="clear" w:pos="8640"/>
              </w:tabs>
              <w:jc w:val="center"/>
              <w:rPr>
                <w:sz w:val="14"/>
                <w:szCs w:val="14"/>
              </w:rPr>
            </w:pPr>
          </w:p>
        </w:tc>
        <w:tc>
          <w:tcPr>
            <w:tcW w:w="1134" w:type="dxa"/>
            <w:vMerge/>
            <w:tcBorders>
              <w:left w:val="nil"/>
            </w:tcBorders>
            <w:vAlign w:val="center"/>
          </w:tcPr>
          <w:p w:rsidR="004B323A" w:rsidRPr="00C306AE" w:rsidRDefault="004B323A" w:rsidP="001D6F15">
            <w:pPr>
              <w:jc w:val="center"/>
              <w:rPr>
                <w:sz w:val="14"/>
                <w:szCs w:val="14"/>
              </w:rPr>
            </w:pPr>
          </w:p>
        </w:tc>
        <w:tc>
          <w:tcPr>
            <w:tcW w:w="1701" w:type="dxa"/>
            <w:tcBorders>
              <w:left w:val="nil"/>
            </w:tcBorders>
            <w:vAlign w:val="center"/>
          </w:tcPr>
          <w:p w:rsidR="004B323A" w:rsidRPr="00C306AE" w:rsidRDefault="004B323A" w:rsidP="001D6F15">
            <w:pPr>
              <w:rPr>
                <w:sz w:val="14"/>
                <w:szCs w:val="14"/>
              </w:rPr>
            </w:pPr>
            <w:r w:rsidRPr="00C306AE">
              <w:rPr>
                <w:sz w:val="14"/>
                <w:szCs w:val="14"/>
              </w:rPr>
              <w:t>INGINERIE ŞI MANAGEMENT</w:t>
            </w:r>
          </w:p>
        </w:tc>
        <w:tc>
          <w:tcPr>
            <w:tcW w:w="1984" w:type="dxa"/>
            <w:vAlign w:val="center"/>
          </w:tcPr>
          <w:p w:rsidR="004B323A" w:rsidRPr="00C306AE" w:rsidRDefault="004B323A" w:rsidP="001D6F15">
            <w:pPr>
              <w:rPr>
                <w:sz w:val="13"/>
                <w:szCs w:val="13"/>
              </w:rPr>
            </w:pPr>
            <w:r w:rsidRPr="00C306AE">
              <w:rPr>
                <w:sz w:val="13"/>
                <w:szCs w:val="13"/>
              </w:rPr>
              <w:t xml:space="preserve">Inginerie economică în domeniul electric, electronic şi energetic </w:t>
            </w:r>
          </w:p>
        </w:tc>
        <w:tc>
          <w:tcPr>
            <w:tcW w:w="1276" w:type="dxa"/>
            <w:vMerge/>
            <w:vAlign w:val="center"/>
          </w:tcPr>
          <w:p w:rsidR="004B323A" w:rsidRPr="00C306AE" w:rsidRDefault="004B323A" w:rsidP="001D6F15">
            <w:pPr>
              <w:jc w:val="center"/>
              <w:rPr>
                <w:sz w:val="14"/>
                <w:szCs w:val="14"/>
              </w:rPr>
            </w:pPr>
          </w:p>
        </w:tc>
        <w:tc>
          <w:tcPr>
            <w:tcW w:w="2561"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4"/>
                <w:szCs w:val="14"/>
              </w:rPr>
            </w:pPr>
          </w:p>
        </w:tc>
        <w:tc>
          <w:tcPr>
            <w:tcW w:w="1799"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DE7EFE">
        <w:trPr>
          <w:cantSplit/>
          <w:trHeight w:val="171"/>
          <w:jc w:val="center"/>
        </w:trPr>
        <w:tc>
          <w:tcPr>
            <w:tcW w:w="947"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C306AE" w:rsidRDefault="004B323A" w:rsidP="001D6F15">
            <w:pPr>
              <w:rPr>
                <w:sz w:val="14"/>
                <w:szCs w:val="14"/>
              </w:rPr>
            </w:pPr>
          </w:p>
        </w:tc>
        <w:tc>
          <w:tcPr>
            <w:tcW w:w="1276" w:type="dxa"/>
            <w:vMerge/>
            <w:tcBorders>
              <w:right w:val="thinThickSmallGap" w:sz="24" w:space="0" w:color="auto"/>
            </w:tcBorders>
            <w:vAlign w:val="center"/>
          </w:tcPr>
          <w:p w:rsidR="004B323A" w:rsidRPr="00C306AE" w:rsidRDefault="004B323A" w:rsidP="001D6F15">
            <w:pPr>
              <w:pStyle w:val="Footer"/>
              <w:tabs>
                <w:tab w:val="clear" w:pos="4320"/>
                <w:tab w:val="clear" w:pos="8640"/>
              </w:tabs>
              <w:jc w:val="center"/>
              <w:rPr>
                <w:sz w:val="14"/>
                <w:szCs w:val="14"/>
              </w:rPr>
            </w:pPr>
          </w:p>
        </w:tc>
        <w:tc>
          <w:tcPr>
            <w:tcW w:w="1134" w:type="dxa"/>
            <w:vMerge/>
            <w:tcBorders>
              <w:left w:val="nil"/>
            </w:tcBorders>
            <w:vAlign w:val="center"/>
          </w:tcPr>
          <w:p w:rsidR="004B323A" w:rsidRPr="00C306AE" w:rsidRDefault="004B323A" w:rsidP="001D6F15">
            <w:pPr>
              <w:jc w:val="center"/>
              <w:rPr>
                <w:sz w:val="14"/>
                <w:szCs w:val="14"/>
              </w:rPr>
            </w:pPr>
          </w:p>
        </w:tc>
        <w:tc>
          <w:tcPr>
            <w:tcW w:w="1701" w:type="dxa"/>
            <w:tcBorders>
              <w:left w:val="nil"/>
            </w:tcBorders>
            <w:vAlign w:val="center"/>
          </w:tcPr>
          <w:p w:rsidR="004B323A" w:rsidRPr="00C306AE" w:rsidRDefault="004B323A" w:rsidP="001D6F15">
            <w:pPr>
              <w:rPr>
                <w:sz w:val="14"/>
                <w:szCs w:val="14"/>
              </w:rPr>
            </w:pPr>
            <w:r w:rsidRPr="00C306AE">
              <w:rPr>
                <w:sz w:val="14"/>
                <w:szCs w:val="14"/>
              </w:rPr>
              <w:t>INGINERIA AUTOVEHICULELOR</w:t>
            </w:r>
          </w:p>
        </w:tc>
        <w:tc>
          <w:tcPr>
            <w:tcW w:w="1984" w:type="dxa"/>
            <w:vAlign w:val="center"/>
          </w:tcPr>
          <w:p w:rsidR="004B323A" w:rsidRPr="00C306AE" w:rsidRDefault="004B323A" w:rsidP="001D6F15">
            <w:pPr>
              <w:rPr>
                <w:sz w:val="13"/>
                <w:szCs w:val="13"/>
              </w:rPr>
            </w:pPr>
            <w:r w:rsidRPr="00C306AE">
              <w:rPr>
                <w:sz w:val="13"/>
                <w:szCs w:val="13"/>
              </w:rPr>
              <w:t>Echipamente şi sisteme de comandă şi control pentru autovehicule</w:t>
            </w:r>
          </w:p>
        </w:tc>
        <w:tc>
          <w:tcPr>
            <w:tcW w:w="1276" w:type="dxa"/>
            <w:vMerge/>
            <w:vAlign w:val="center"/>
          </w:tcPr>
          <w:p w:rsidR="004B323A" w:rsidRPr="00C306AE" w:rsidRDefault="004B323A" w:rsidP="001D6F15">
            <w:pPr>
              <w:jc w:val="center"/>
              <w:rPr>
                <w:sz w:val="14"/>
                <w:szCs w:val="14"/>
              </w:rPr>
            </w:pPr>
          </w:p>
        </w:tc>
        <w:tc>
          <w:tcPr>
            <w:tcW w:w="2561"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4"/>
                <w:szCs w:val="14"/>
              </w:rPr>
            </w:pPr>
          </w:p>
        </w:tc>
        <w:tc>
          <w:tcPr>
            <w:tcW w:w="1799"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DE7EFE">
        <w:trPr>
          <w:cantSplit/>
          <w:trHeight w:val="20"/>
          <w:jc w:val="center"/>
        </w:trPr>
        <w:tc>
          <w:tcPr>
            <w:tcW w:w="947"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C306AE" w:rsidRDefault="004B323A" w:rsidP="001D6F15">
            <w:pPr>
              <w:rPr>
                <w:sz w:val="14"/>
                <w:szCs w:val="14"/>
              </w:rPr>
            </w:pPr>
          </w:p>
        </w:tc>
        <w:tc>
          <w:tcPr>
            <w:tcW w:w="1276" w:type="dxa"/>
            <w:vMerge w:val="restart"/>
            <w:tcBorders>
              <w:right w:val="thinThickSmallGap" w:sz="24" w:space="0" w:color="auto"/>
            </w:tcBorders>
            <w:vAlign w:val="center"/>
          </w:tcPr>
          <w:p w:rsidR="004B323A" w:rsidRPr="00C306AE" w:rsidRDefault="004B323A" w:rsidP="001D6F15">
            <w:pPr>
              <w:pStyle w:val="Heading5"/>
              <w:rPr>
                <w:b w:val="0"/>
                <w:bCs w:val="0"/>
                <w:sz w:val="14"/>
                <w:szCs w:val="14"/>
              </w:rPr>
            </w:pPr>
            <w:r w:rsidRPr="00C306AE">
              <w:rPr>
                <w:b w:val="0"/>
                <w:bCs w:val="0"/>
                <w:sz w:val="14"/>
                <w:szCs w:val="14"/>
              </w:rPr>
              <w:t>Electrotehnică,</w:t>
            </w:r>
          </w:p>
          <w:p w:rsidR="004B323A" w:rsidRPr="00C306AE" w:rsidRDefault="004B323A" w:rsidP="001D6F15">
            <w:pPr>
              <w:pStyle w:val="Footer"/>
              <w:tabs>
                <w:tab w:val="clear" w:pos="4320"/>
                <w:tab w:val="clear" w:pos="8640"/>
              </w:tabs>
              <w:jc w:val="center"/>
              <w:rPr>
                <w:sz w:val="14"/>
                <w:szCs w:val="14"/>
              </w:rPr>
            </w:pPr>
            <w:r w:rsidRPr="00C306AE">
              <w:rPr>
                <w:sz w:val="14"/>
                <w:szCs w:val="14"/>
              </w:rPr>
              <w:t>Electromecanică /</w:t>
            </w:r>
          </w:p>
          <w:p w:rsidR="004B323A" w:rsidRPr="00C306AE" w:rsidRDefault="004B323A" w:rsidP="001D6F15">
            <w:pPr>
              <w:pStyle w:val="Footer"/>
              <w:tabs>
                <w:tab w:val="clear" w:pos="4320"/>
                <w:tab w:val="clear" w:pos="8640"/>
              </w:tabs>
              <w:jc w:val="center"/>
              <w:rPr>
                <w:sz w:val="14"/>
                <w:szCs w:val="14"/>
              </w:rPr>
            </w:pPr>
            <w:r w:rsidRPr="00C306AE">
              <w:rPr>
                <w:sz w:val="14"/>
                <w:szCs w:val="14"/>
              </w:rPr>
              <w:t>Electromecanică</w:t>
            </w:r>
          </w:p>
        </w:tc>
        <w:tc>
          <w:tcPr>
            <w:tcW w:w="1134" w:type="dxa"/>
            <w:vMerge w:val="restart"/>
            <w:tcBorders>
              <w:left w:val="nil"/>
            </w:tcBorders>
            <w:vAlign w:val="center"/>
          </w:tcPr>
          <w:p w:rsidR="004B323A" w:rsidRPr="00C306AE" w:rsidRDefault="004B323A" w:rsidP="001D6F15">
            <w:pPr>
              <w:jc w:val="center"/>
              <w:rPr>
                <w:sz w:val="14"/>
                <w:szCs w:val="14"/>
              </w:rPr>
            </w:pPr>
            <w:r w:rsidRPr="00C306AE">
              <w:rPr>
                <w:sz w:val="14"/>
                <w:szCs w:val="14"/>
              </w:rPr>
              <w:t>ŞTIINŢE INGINEREŞTI</w:t>
            </w:r>
          </w:p>
        </w:tc>
        <w:tc>
          <w:tcPr>
            <w:tcW w:w="1701" w:type="dxa"/>
            <w:tcBorders>
              <w:left w:val="nil"/>
            </w:tcBorders>
            <w:vAlign w:val="center"/>
          </w:tcPr>
          <w:p w:rsidR="004B323A" w:rsidRPr="00C306AE" w:rsidRDefault="004B323A" w:rsidP="001D6F15">
            <w:pPr>
              <w:rPr>
                <w:sz w:val="14"/>
                <w:szCs w:val="14"/>
              </w:rPr>
            </w:pPr>
            <w:r w:rsidRPr="00C306AE">
              <w:rPr>
                <w:sz w:val="14"/>
                <w:szCs w:val="14"/>
              </w:rPr>
              <w:t xml:space="preserve">INGINERIE ELECTRICĂ     </w:t>
            </w:r>
          </w:p>
        </w:tc>
        <w:tc>
          <w:tcPr>
            <w:tcW w:w="1984" w:type="dxa"/>
            <w:vAlign w:val="center"/>
          </w:tcPr>
          <w:p w:rsidR="004B323A" w:rsidRPr="00C306AE" w:rsidRDefault="004B323A" w:rsidP="001D6F15">
            <w:pPr>
              <w:rPr>
                <w:sz w:val="13"/>
                <w:szCs w:val="13"/>
              </w:rPr>
            </w:pPr>
            <w:r w:rsidRPr="00C306AE">
              <w:rPr>
                <w:sz w:val="13"/>
                <w:szCs w:val="13"/>
              </w:rPr>
              <w:t>Electromecanică</w:t>
            </w:r>
          </w:p>
        </w:tc>
        <w:tc>
          <w:tcPr>
            <w:tcW w:w="1276" w:type="dxa"/>
            <w:vMerge/>
            <w:vAlign w:val="center"/>
          </w:tcPr>
          <w:p w:rsidR="004B323A" w:rsidRPr="00C306AE" w:rsidRDefault="004B323A" w:rsidP="001D6F15">
            <w:pPr>
              <w:jc w:val="center"/>
              <w:rPr>
                <w:b/>
                <w:bCs/>
                <w:sz w:val="14"/>
                <w:szCs w:val="14"/>
              </w:rPr>
            </w:pPr>
          </w:p>
        </w:tc>
        <w:tc>
          <w:tcPr>
            <w:tcW w:w="2561" w:type="dxa"/>
            <w:vMerge/>
            <w:vAlign w:val="center"/>
          </w:tcPr>
          <w:p w:rsidR="004B323A" w:rsidRPr="00C306AE" w:rsidRDefault="004B323A" w:rsidP="001D6F15">
            <w:pPr>
              <w:jc w:val="center"/>
              <w:rPr>
                <w:b/>
                <w:bCs/>
                <w:sz w:val="14"/>
                <w:szCs w:val="14"/>
              </w:rPr>
            </w:pPr>
          </w:p>
        </w:tc>
        <w:tc>
          <w:tcPr>
            <w:tcW w:w="748" w:type="dxa"/>
            <w:vMerge/>
            <w:tcBorders>
              <w:right w:val="thinThickSmallGap" w:sz="24" w:space="0" w:color="auto"/>
            </w:tcBorders>
            <w:vAlign w:val="center"/>
          </w:tcPr>
          <w:p w:rsidR="004B323A" w:rsidRPr="00C306AE" w:rsidRDefault="004B323A"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DE7EFE">
        <w:trPr>
          <w:cantSplit/>
          <w:trHeight w:val="20"/>
          <w:jc w:val="center"/>
        </w:trPr>
        <w:tc>
          <w:tcPr>
            <w:tcW w:w="947"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C306AE" w:rsidRDefault="004B323A" w:rsidP="001D6F15">
            <w:pPr>
              <w:rPr>
                <w:sz w:val="14"/>
                <w:szCs w:val="14"/>
              </w:rPr>
            </w:pPr>
          </w:p>
        </w:tc>
        <w:tc>
          <w:tcPr>
            <w:tcW w:w="1276" w:type="dxa"/>
            <w:vMerge/>
            <w:tcBorders>
              <w:right w:val="thinThickSmallGap" w:sz="24" w:space="0" w:color="auto"/>
            </w:tcBorders>
            <w:vAlign w:val="center"/>
          </w:tcPr>
          <w:p w:rsidR="004B323A" w:rsidRPr="00C306AE" w:rsidRDefault="004B323A" w:rsidP="001D6F15">
            <w:pPr>
              <w:pStyle w:val="Heading5"/>
              <w:rPr>
                <w:b w:val="0"/>
                <w:bCs w:val="0"/>
                <w:sz w:val="14"/>
                <w:szCs w:val="14"/>
              </w:rPr>
            </w:pPr>
          </w:p>
        </w:tc>
        <w:tc>
          <w:tcPr>
            <w:tcW w:w="1134" w:type="dxa"/>
            <w:vMerge/>
            <w:tcBorders>
              <w:left w:val="nil"/>
            </w:tcBorders>
            <w:vAlign w:val="center"/>
          </w:tcPr>
          <w:p w:rsidR="004B323A" w:rsidRPr="00C306AE" w:rsidRDefault="004B323A" w:rsidP="001D6F15">
            <w:pPr>
              <w:jc w:val="center"/>
              <w:rPr>
                <w:sz w:val="14"/>
                <w:szCs w:val="14"/>
              </w:rPr>
            </w:pPr>
          </w:p>
        </w:tc>
        <w:tc>
          <w:tcPr>
            <w:tcW w:w="1701" w:type="dxa"/>
            <w:vMerge w:val="restart"/>
            <w:tcBorders>
              <w:left w:val="nil"/>
            </w:tcBorders>
            <w:vAlign w:val="center"/>
          </w:tcPr>
          <w:p w:rsidR="004B323A" w:rsidRPr="00C306AE" w:rsidRDefault="004B323A" w:rsidP="001D6F15">
            <w:pPr>
              <w:rPr>
                <w:sz w:val="14"/>
                <w:szCs w:val="14"/>
              </w:rPr>
            </w:pPr>
            <w:r w:rsidRPr="00C306AE">
              <w:rPr>
                <w:sz w:val="14"/>
                <w:szCs w:val="14"/>
              </w:rPr>
              <w:t>MECATRONICĂ ŞI ROBOTICĂ</w:t>
            </w:r>
          </w:p>
        </w:tc>
        <w:tc>
          <w:tcPr>
            <w:tcW w:w="1984" w:type="dxa"/>
            <w:vAlign w:val="center"/>
          </w:tcPr>
          <w:p w:rsidR="004B323A" w:rsidRPr="00C306AE" w:rsidRDefault="004B323A" w:rsidP="001D6F15">
            <w:pPr>
              <w:rPr>
                <w:sz w:val="13"/>
                <w:szCs w:val="13"/>
              </w:rPr>
            </w:pPr>
            <w:r w:rsidRPr="00C306AE">
              <w:rPr>
                <w:sz w:val="13"/>
                <w:szCs w:val="13"/>
              </w:rPr>
              <w:t>Mecatronică</w:t>
            </w:r>
          </w:p>
        </w:tc>
        <w:tc>
          <w:tcPr>
            <w:tcW w:w="1276" w:type="dxa"/>
            <w:vMerge/>
            <w:vAlign w:val="center"/>
          </w:tcPr>
          <w:p w:rsidR="004B323A" w:rsidRPr="00C306AE" w:rsidRDefault="004B323A" w:rsidP="001D6F15">
            <w:pPr>
              <w:jc w:val="center"/>
              <w:rPr>
                <w:sz w:val="14"/>
                <w:szCs w:val="14"/>
              </w:rPr>
            </w:pPr>
          </w:p>
        </w:tc>
        <w:tc>
          <w:tcPr>
            <w:tcW w:w="2561"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4"/>
                <w:szCs w:val="14"/>
              </w:rPr>
            </w:pPr>
          </w:p>
        </w:tc>
        <w:tc>
          <w:tcPr>
            <w:tcW w:w="1799"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DE7EFE">
        <w:trPr>
          <w:cantSplit/>
          <w:trHeight w:val="171"/>
          <w:jc w:val="center"/>
        </w:trPr>
        <w:tc>
          <w:tcPr>
            <w:tcW w:w="947"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C306AE" w:rsidRDefault="004B323A" w:rsidP="001D6F15">
            <w:pPr>
              <w:rPr>
                <w:sz w:val="14"/>
                <w:szCs w:val="14"/>
              </w:rPr>
            </w:pPr>
          </w:p>
        </w:tc>
        <w:tc>
          <w:tcPr>
            <w:tcW w:w="1276" w:type="dxa"/>
            <w:vMerge/>
            <w:tcBorders>
              <w:right w:val="thinThickSmallGap" w:sz="24" w:space="0" w:color="auto"/>
            </w:tcBorders>
            <w:vAlign w:val="center"/>
          </w:tcPr>
          <w:p w:rsidR="004B323A" w:rsidRPr="00C306AE" w:rsidRDefault="004B323A" w:rsidP="001D6F15">
            <w:pPr>
              <w:pStyle w:val="Heading5"/>
              <w:rPr>
                <w:b w:val="0"/>
                <w:bCs w:val="0"/>
                <w:sz w:val="14"/>
                <w:szCs w:val="14"/>
              </w:rPr>
            </w:pPr>
          </w:p>
        </w:tc>
        <w:tc>
          <w:tcPr>
            <w:tcW w:w="1134" w:type="dxa"/>
            <w:vMerge/>
            <w:tcBorders>
              <w:left w:val="nil"/>
            </w:tcBorders>
            <w:vAlign w:val="center"/>
          </w:tcPr>
          <w:p w:rsidR="004B323A" w:rsidRPr="00C306AE" w:rsidRDefault="004B323A" w:rsidP="001D6F15">
            <w:pPr>
              <w:jc w:val="center"/>
              <w:rPr>
                <w:sz w:val="14"/>
                <w:szCs w:val="14"/>
              </w:rPr>
            </w:pPr>
          </w:p>
        </w:tc>
        <w:tc>
          <w:tcPr>
            <w:tcW w:w="1701" w:type="dxa"/>
            <w:vMerge/>
            <w:tcBorders>
              <w:left w:val="nil"/>
            </w:tcBorders>
            <w:vAlign w:val="center"/>
          </w:tcPr>
          <w:p w:rsidR="004B323A" w:rsidRPr="00C306AE" w:rsidRDefault="004B323A" w:rsidP="001D6F15">
            <w:pPr>
              <w:rPr>
                <w:sz w:val="14"/>
                <w:szCs w:val="14"/>
              </w:rPr>
            </w:pPr>
          </w:p>
        </w:tc>
        <w:tc>
          <w:tcPr>
            <w:tcW w:w="1984" w:type="dxa"/>
            <w:vAlign w:val="center"/>
          </w:tcPr>
          <w:p w:rsidR="004B323A" w:rsidRPr="00C306AE" w:rsidRDefault="004B323A" w:rsidP="001D6F15">
            <w:pPr>
              <w:rPr>
                <w:sz w:val="13"/>
                <w:szCs w:val="13"/>
              </w:rPr>
            </w:pPr>
            <w:r w:rsidRPr="00C306AE">
              <w:rPr>
                <w:sz w:val="13"/>
                <w:szCs w:val="13"/>
              </w:rPr>
              <w:t>Robotică</w:t>
            </w:r>
          </w:p>
        </w:tc>
        <w:tc>
          <w:tcPr>
            <w:tcW w:w="1276" w:type="dxa"/>
            <w:vMerge/>
            <w:vAlign w:val="center"/>
          </w:tcPr>
          <w:p w:rsidR="004B323A" w:rsidRPr="00C306AE" w:rsidRDefault="004B323A" w:rsidP="001D6F15">
            <w:pPr>
              <w:jc w:val="center"/>
              <w:rPr>
                <w:sz w:val="14"/>
                <w:szCs w:val="14"/>
              </w:rPr>
            </w:pPr>
          </w:p>
        </w:tc>
        <w:tc>
          <w:tcPr>
            <w:tcW w:w="2561"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4"/>
                <w:szCs w:val="14"/>
              </w:rPr>
            </w:pPr>
          </w:p>
        </w:tc>
        <w:tc>
          <w:tcPr>
            <w:tcW w:w="1799"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DE7EFE">
        <w:trPr>
          <w:cantSplit/>
          <w:trHeight w:val="171"/>
          <w:jc w:val="center"/>
        </w:trPr>
        <w:tc>
          <w:tcPr>
            <w:tcW w:w="947"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C306AE" w:rsidRDefault="004B323A" w:rsidP="001D6F15">
            <w:pPr>
              <w:rPr>
                <w:sz w:val="14"/>
                <w:szCs w:val="14"/>
              </w:rPr>
            </w:pPr>
          </w:p>
        </w:tc>
        <w:tc>
          <w:tcPr>
            <w:tcW w:w="1276" w:type="dxa"/>
            <w:vMerge/>
            <w:tcBorders>
              <w:right w:val="thinThickSmallGap" w:sz="24" w:space="0" w:color="auto"/>
            </w:tcBorders>
            <w:vAlign w:val="center"/>
          </w:tcPr>
          <w:p w:rsidR="004B323A" w:rsidRPr="00C306AE" w:rsidRDefault="004B323A" w:rsidP="001D6F15">
            <w:pPr>
              <w:pStyle w:val="Heading5"/>
              <w:rPr>
                <w:b w:val="0"/>
                <w:bCs w:val="0"/>
                <w:sz w:val="14"/>
                <w:szCs w:val="14"/>
              </w:rPr>
            </w:pPr>
          </w:p>
        </w:tc>
        <w:tc>
          <w:tcPr>
            <w:tcW w:w="1134" w:type="dxa"/>
            <w:vMerge/>
            <w:tcBorders>
              <w:left w:val="nil"/>
            </w:tcBorders>
            <w:vAlign w:val="center"/>
          </w:tcPr>
          <w:p w:rsidR="004B323A" w:rsidRPr="00C306AE" w:rsidRDefault="004B323A" w:rsidP="001D6F15">
            <w:pPr>
              <w:jc w:val="center"/>
              <w:rPr>
                <w:sz w:val="14"/>
                <w:szCs w:val="14"/>
              </w:rPr>
            </w:pPr>
          </w:p>
        </w:tc>
        <w:tc>
          <w:tcPr>
            <w:tcW w:w="1701" w:type="dxa"/>
            <w:tcBorders>
              <w:left w:val="nil"/>
            </w:tcBorders>
            <w:vAlign w:val="center"/>
          </w:tcPr>
          <w:p w:rsidR="004B323A" w:rsidRPr="00C306AE" w:rsidRDefault="004B323A" w:rsidP="001D6F15">
            <w:pPr>
              <w:rPr>
                <w:sz w:val="14"/>
                <w:szCs w:val="14"/>
              </w:rPr>
            </w:pPr>
            <w:r w:rsidRPr="00C306AE">
              <w:rPr>
                <w:sz w:val="14"/>
                <w:szCs w:val="14"/>
              </w:rPr>
              <w:t>INGINERIE MARITIMĂ ŞI NAVIGAŢIE</w:t>
            </w:r>
          </w:p>
        </w:tc>
        <w:tc>
          <w:tcPr>
            <w:tcW w:w="1984" w:type="dxa"/>
            <w:vAlign w:val="center"/>
          </w:tcPr>
          <w:p w:rsidR="004B323A" w:rsidRPr="00C306AE" w:rsidRDefault="004B323A" w:rsidP="001D6F15">
            <w:pPr>
              <w:rPr>
                <w:sz w:val="13"/>
                <w:szCs w:val="13"/>
              </w:rPr>
            </w:pPr>
            <w:r w:rsidRPr="00C306AE">
              <w:rPr>
                <w:sz w:val="13"/>
                <w:szCs w:val="13"/>
              </w:rPr>
              <w:t>Electromecanică navală</w:t>
            </w:r>
          </w:p>
        </w:tc>
        <w:tc>
          <w:tcPr>
            <w:tcW w:w="1276" w:type="dxa"/>
            <w:vMerge/>
            <w:vAlign w:val="center"/>
          </w:tcPr>
          <w:p w:rsidR="004B323A" w:rsidRPr="00C306AE" w:rsidRDefault="004B323A" w:rsidP="001D6F15">
            <w:pPr>
              <w:jc w:val="center"/>
              <w:rPr>
                <w:sz w:val="14"/>
                <w:szCs w:val="14"/>
              </w:rPr>
            </w:pPr>
          </w:p>
        </w:tc>
        <w:tc>
          <w:tcPr>
            <w:tcW w:w="2561"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4"/>
                <w:szCs w:val="14"/>
              </w:rPr>
            </w:pPr>
          </w:p>
        </w:tc>
        <w:tc>
          <w:tcPr>
            <w:tcW w:w="1799"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DE7EFE">
        <w:trPr>
          <w:cantSplit/>
          <w:trHeight w:val="20"/>
          <w:jc w:val="center"/>
        </w:trPr>
        <w:tc>
          <w:tcPr>
            <w:tcW w:w="947"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C306AE" w:rsidRDefault="004B323A" w:rsidP="001D6F15">
            <w:pPr>
              <w:rPr>
                <w:sz w:val="14"/>
                <w:szCs w:val="14"/>
              </w:rPr>
            </w:pPr>
          </w:p>
        </w:tc>
        <w:tc>
          <w:tcPr>
            <w:tcW w:w="1276" w:type="dxa"/>
            <w:vMerge w:val="restart"/>
            <w:tcBorders>
              <w:right w:val="thinThickSmallGap" w:sz="24" w:space="0" w:color="auto"/>
            </w:tcBorders>
            <w:vAlign w:val="center"/>
          </w:tcPr>
          <w:p w:rsidR="004B323A" w:rsidRPr="00C306AE" w:rsidRDefault="004B323A" w:rsidP="001D6F15">
            <w:pPr>
              <w:jc w:val="center"/>
              <w:rPr>
                <w:sz w:val="14"/>
                <w:szCs w:val="14"/>
              </w:rPr>
            </w:pPr>
            <w:r w:rsidRPr="00C306AE">
              <w:rPr>
                <w:sz w:val="14"/>
                <w:szCs w:val="14"/>
              </w:rPr>
              <w:t>Energetică /</w:t>
            </w:r>
          </w:p>
          <w:p w:rsidR="004B323A" w:rsidRPr="00C306AE" w:rsidRDefault="004B323A" w:rsidP="001D6F15">
            <w:pPr>
              <w:jc w:val="center"/>
              <w:rPr>
                <w:sz w:val="14"/>
                <w:szCs w:val="14"/>
              </w:rPr>
            </w:pPr>
            <w:r w:rsidRPr="00C306AE">
              <w:rPr>
                <w:sz w:val="14"/>
                <w:szCs w:val="14"/>
              </w:rPr>
              <w:t>Electroenergetică,</w:t>
            </w:r>
          </w:p>
          <w:p w:rsidR="004B323A" w:rsidRPr="00C306AE" w:rsidRDefault="004B323A" w:rsidP="001D6F15">
            <w:pPr>
              <w:jc w:val="center"/>
              <w:rPr>
                <w:sz w:val="14"/>
                <w:szCs w:val="14"/>
              </w:rPr>
            </w:pPr>
            <w:r w:rsidRPr="00C306AE">
              <w:rPr>
                <w:sz w:val="14"/>
                <w:szCs w:val="14"/>
              </w:rPr>
              <w:t>Termoenergetică,</w:t>
            </w:r>
          </w:p>
          <w:p w:rsidR="004B323A" w:rsidRPr="00C306AE" w:rsidRDefault="004B323A" w:rsidP="001D6F15">
            <w:pPr>
              <w:pStyle w:val="Heading5"/>
              <w:rPr>
                <w:b w:val="0"/>
                <w:bCs w:val="0"/>
                <w:sz w:val="14"/>
                <w:szCs w:val="14"/>
              </w:rPr>
            </w:pPr>
            <w:r w:rsidRPr="00C306AE">
              <w:rPr>
                <w:b w:val="0"/>
                <w:bCs w:val="0"/>
                <w:sz w:val="14"/>
                <w:szCs w:val="14"/>
              </w:rPr>
              <w:t>Hidroenergetică</w:t>
            </w:r>
          </w:p>
        </w:tc>
        <w:tc>
          <w:tcPr>
            <w:tcW w:w="1134" w:type="dxa"/>
            <w:vMerge w:val="restart"/>
            <w:tcBorders>
              <w:left w:val="nil"/>
            </w:tcBorders>
            <w:vAlign w:val="center"/>
          </w:tcPr>
          <w:p w:rsidR="004B323A" w:rsidRPr="00C306AE" w:rsidRDefault="004B323A" w:rsidP="001D6F15">
            <w:pPr>
              <w:jc w:val="center"/>
              <w:rPr>
                <w:sz w:val="14"/>
                <w:szCs w:val="14"/>
              </w:rPr>
            </w:pPr>
            <w:r w:rsidRPr="00C306AE">
              <w:rPr>
                <w:sz w:val="14"/>
                <w:szCs w:val="14"/>
              </w:rPr>
              <w:t>ŞTIINŢE INGINEREŞTI</w:t>
            </w:r>
          </w:p>
        </w:tc>
        <w:tc>
          <w:tcPr>
            <w:tcW w:w="1701" w:type="dxa"/>
            <w:vMerge w:val="restart"/>
            <w:tcBorders>
              <w:left w:val="nil"/>
            </w:tcBorders>
            <w:vAlign w:val="center"/>
          </w:tcPr>
          <w:p w:rsidR="004B323A" w:rsidRPr="00C306AE" w:rsidRDefault="004B323A" w:rsidP="001D6F15">
            <w:pPr>
              <w:rPr>
                <w:sz w:val="14"/>
                <w:szCs w:val="14"/>
              </w:rPr>
            </w:pPr>
            <w:r w:rsidRPr="00C306AE">
              <w:rPr>
                <w:sz w:val="14"/>
                <w:szCs w:val="14"/>
              </w:rPr>
              <w:t xml:space="preserve">INGINERIE ENERGETICĂ     </w:t>
            </w:r>
          </w:p>
        </w:tc>
        <w:tc>
          <w:tcPr>
            <w:tcW w:w="1984" w:type="dxa"/>
            <w:vAlign w:val="center"/>
          </w:tcPr>
          <w:p w:rsidR="004B323A" w:rsidRPr="00C306AE" w:rsidRDefault="004B323A" w:rsidP="001D6F15">
            <w:pPr>
              <w:rPr>
                <w:sz w:val="13"/>
                <w:szCs w:val="13"/>
              </w:rPr>
            </w:pPr>
            <w:r w:rsidRPr="00C306AE">
              <w:rPr>
                <w:sz w:val="13"/>
                <w:szCs w:val="13"/>
              </w:rPr>
              <w:t>Ingineria sistemelor electroenergetice</w:t>
            </w:r>
          </w:p>
        </w:tc>
        <w:tc>
          <w:tcPr>
            <w:tcW w:w="1276" w:type="dxa"/>
            <w:vMerge/>
            <w:vAlign w:val="center"/>
          </w:tcPr>
          <w:p w:rsidR="004B323A" w:rsidRPr="00C306AE" w:rsidRDefault="004B323A" w:rsidP="001D6F15">
            <w:pPr>
              <w:jc w:val="center"/>
              <w:rPr>
                <w:b/>
                <w:bCs/>
                <w:sz w:val="14"/>
                <w:szCs w:val="14"/>
              </w:rPr>
            </w:pPr>
          </w:p>
        </w:tc>
        <w:tc>
          <w:tcPr>
            <w:tcW w:w="2561" w:type="dxa"/>
            <w:vMerge/>
            <w:vAlign w:val="center"/>
          </w:tcPr>
          <w:p w:rsidR="004B323A" w:rsidRPr="00C306AE" w:rsidRDefault="004B323A" w:rsidP="001D6F15">
            <w:pPr>
              <w:jc w:val="center"/>
              <w:rPr>
                <w:b/>
                <w:bCs/>
                <w:sz w:val="14"/>
                <w:szCs w:val="14"/>
              </w:rPr>
            </w:pPr>
          </w:p>
        </w:tc>
        <w:tc>
          <w:tcPr>
            <w:tcW w:w="748" w:type="dxa"/>
            <w:vMerge/>
            <w:tcBorders>
              <w:right w:val="thinThickSmallGap" w:sz="24" w:space="0" w:color="auto"/>
            </w:tcBorders>
            <w:vAlign w:val="center"/>
          </w:tcPr>
          <w:p w:rsidR="004B323A" w:rsidRPr="00C306AE" w:rsidRDefault="004B323A"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DE7EFE">
        <w:trPr>
          <w:cantSplit/>
          <w:trHeight w:val="171"/>
          <w:jc w:val="center"/>
        </w:trPr>
        <w:tc>
          <w:tcPr>
            <w:tcW w:w="947"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C306AE" w:rsidRDefault="004B323A" w:rsidP="001D6F15">
            <w:pPr>
              <w:rPr>
                <w:sz w:val="14"/>
                <w:szCs w:val="14"/>
              </w:rPr>
            </w:pPr>
          </w:p>
        </w:tc>
        <w:tc>
          <w:tcPr>
            <w:tcW w:w="1276" w:type="dxa"/>
            <w:vMerge/>
            <w:tcBorders>
              <w:right w:val="thinThickSmallGap" w:sz="24" w:space="0" w:color="auto"/>
            </w:tcBorders>
            <w:vAlign w:val="center"/>
          </w:tcPr>
          <w:p w:rsidR="004B323A" w:rsidRPr="00C306AE" w:rsidRDefault="004B323A" w:rsidP="001D6F15">
            <w:pPr>
              <w:jc w:val="center"/>
              <w:rPr>
                <w:sz w:val="14"/>
                <w:szCs w:val="14"/>
              </w:rPr>
            </w:pPr>
          </w:p>
        </w:tc>
        <w:tc>
          <w:tcPr>
            <w:tcW w:w="1134" w:type="dxa"/>
            <w:vMerge/>
            <w:tcBorders>
              <w:left w:val="nil"/>
            </w:tcBorders>
            <w:vAlign w:val="center"/>
          </w:tcPr>
          <w:p w:rsidR="004B323A" w:rsidRPr="00C306AE" w:rsidRDefault="004B323A" w:rsidP="001D6F15">
            <w:pPr>
              <w:jc w:val="center"/>
              <w:rPr>
                <w:sz w:val="14"/>
                <w:szCs w:val="14"/>
              </w:rPr>
            </w:pPr>
          </w:p>
        </w:tc>
        <w:tc>
          <w:tcPr>
            <w:tcW w:w="1701" w:type="dxa"/>
            <w:vMerge/>
            <w:tcBorders>
              <w:left w:val="nil"/>
            </w:tcBorders>
            <w:vAlign w:val="center"/>
          </w:tcPr>
          <w:p w:rsidR="004B323A" w:rsidRPr="00C306AE" w:rsidRDefault="004B323A" w:rsidP="001D6F15">
            <w:pPr>
              <w:rPr>
                <w:sz w:val="14"/>
                <w:szCs w:val="14"/>
              </w:rPr>
            </w:pPr>
          </w:p>
        </w:tc>
        <w:tc>
          <w:tcPr>
            <w:tcW w:w="1984" w:type="dxa"/>
            <w:vAlign w:val="center"/>
          </w:tcPr>
          <w:p w:rsidR="004B323A" w:rsidRPr="00C306AE" w:rsidRDefault="004B323A" w:rsidP="001D6F15">
            <w:pPr>
              <w:rPr>
                <w:sz w:val="13"/>
                <w:szCs w:val="13"/>
              </w:rPr>
            </w:pPr>
            <w:r w:rsidRPr="00C306AE">
              <w:rPr>
                <w:sz w:val="13"/>
                <w:szCs w:val="13"/>
              </w:rPr>
              <w:t>Hidroenergetică</w:t>
            </w:r>
          </w:p>
        </w:tc>
        <w:tc>
          <w:tcPr>
            <w:tcW w:w="1276" w:type="dxa"/>
            <w:vMerge/>
            <w:vAlign w:val="center"/>
          </w:tcPr>
          <w:p w:rsidR="004B323A" w:rsidRPr="00C306AE" w:rsidRDefault="004B323A" w:rsidP="001D6F15">
            <w:pPr>
              <w:jc w:val="center"/>
              <w:rPr>
                <w:b/>
                <w:bCs/>
                <w:sz w:val="14"/>
                <w:szCs w:val="14"/>
              </w:rPr>
            </w:pPr>
          </w:p>
        </w:tc>
        <w:tc>
          <w:tcPr>
            <w:tcW w:w="2561" w:type="dxa"/>
            <w:vMerge/>
            <w:vAlign w:val="center"/>
          </w:tcPr>
          <w:p w:rsidR="004B323A" w:rsidRPr="00C306AE" w:rsidRDefault="004B323A" w:rsidP="001D6F15">
            <w:pPr>
              <w:jc w:val="center"/>
              <w:rPr>
                <w:b/>
                <w:bCs/>
                <w:sz w:val="14"/>
                <w:szCs w:val="14"/>
              </w:rPr>
            </w:pPr>
          </w:p>
        </w:tc>
        <w:tc>
          <w:tcPr>
            <w:tcW w:w="748" w:type="dxa"/>
            <w:vMerge/>
            <w:tcBorders>
              <w:right w:val="thinThickSmallGap" w:sz="24" w:space="0" w:color="auto"/>
            </w:tcBorders>
            <w:vAlign w:val="center"/>
          </w:tcPr>
          <w:p w:rsidR="004B323A" w:rsidRPr="00C306AE" w:rsidRDefault="004B323A"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DE7EFE">
        <w:trPr>
          <w:cantSplit/>
          <w:trHeight w:val="171"/>
          <w:jc w:val="center"/>
        </w:trPr>
        <w:tc>
          <w:tcPr>
            <w:tcW w:w="947"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C306AE" w:rsidRDefault="004B323A" w:rsidP="001D6F15">
            <w:pPr>
              <w:rPr>
                <w:sz w:val="14"/>
                <w:szCs w:val="14"/>
              </w:rPr>
            </w:pPr>
          </w:p>
        </w:tc>
        <w:tc>
          <w:tcPr>
            <w:tcW w:w="1276" w:type="dxa"/>
            <w:vMerge/>
            <w:tcBorders>
              <w:right w:val="thinThickSmallGap" w:sz="24" w:space="0" w:color="auto"/>
            </w:tcBorders>
            <w:vAlign w:val="center"/>
          </w:tcPr>
          <w:p w:rsidR="004B323A" w:rsidRPr="00C306AE" w:rsidRDefault="004B323A" w:rsidP="001D6F15">
            <w:pPr>
              <w:jc w:val="center"/>
              <w:rPr>
                <w:sz w:val="14"/>
                <w:szCs w:val="14"/>
              </w:rPr>
            </w:pPr>
          </w:p>
        </w:tc>
        <w:tc>
          <w:tcPr>
            <w:tcW w:w="1134" w:type="dxa"/>
            <w:vMerge/>
            <w:tcBorders>
              <w:left w:val="nil"/>
            </w:tcBorders>
            <w:vAlign w:val="center"/>
          </w:tcPr>
          <w:p w:rsidR="004B323A" w:rsidRPr="00C306AE" w:rsidRDefault="004B323A" w:rsidP="001D6F15">
            <w:pPr>
              <w:jc w:val="center"/>
              <w:rPr>
                <w:sz w:val="14"/>
                <w:szCs w:val="14"/>
              </w:rPr>
            </w:pPr>
          </w:p>
        </w:tc>
        <w:tc>
          <w:tcPr>
            <w:tcW w:w="1701" w:type="dxa"/>
            <w:vMerge/>
            <w:tcBorders>
              <w:left w:val="nil"/>
            </w:tcBorders>
            <w:vAlign w:val="center"/>
          </w:tcPr>
          <w:p w:rsidR="004B323A" w:rsidRPr="00C306AE" w:rsidRDefault="004B323A" w:rsidP="001D6F15">
            <w:pPr>
              <w:rPr>
                <w:sz w:val="14"/>
                <w:szCs w:val="14"/>
              </w:rPr>
            </w:pPr>
          </w:p>
        </w:tc>
        <w:tc>
          <w:tcPr>
            <w:tcW w:w="1984" w:type="dxa"/>
            <w:vAlign w:val="center"/>
          </w:tcPr>
          <w:p w:rsidR="004B323A" w:rsidRPr="00C306AE" w:rsidRDefault="004B323A" w:rsidP="001D6F15">
            <w:pPr>
              <w:rPr>
                <w:sz w:val="13"/>
                <w:szCs w:val="13"/>
              </w:rPr>
            </w:pPr>
            <w:r w:rsidRPr="00C306AE">
              <w:rPr>
                <w:sz w:val="13"/>
                <w:szCs w:val="13"/>
              </w:rPr>
              <w:t>Termoenergetică</w:t>
            </w:r>
          </w:p>
        </w:tc>
        <w:tc>
          <w:tcPr>
            <w:tcW w:w="1276" w:type="dxa"/>
            <w:vMerge/>
            <w:vAlign w:val="center"/>
          </w:tcPr>
          <w:p w:rsidR="004B323A" w:rsidRPr="00C306AE" w:rsidRDefault="004B323A" w:rsidP="001D6F15">
            <w:pPr>
              <w:jc w:val="center"/>
              <w:rPr>
                <w:b/>
                <w:bCs/>
                <w:sz w:val="14"/>
                <w:szCs w:val="14"/>
              </w:rPr>
            </w:pPr>
          </w:p>
        </w:tc>
        <w:tc>
          <w:tcPr>
            <w:tcW w:w="2561" w:type="dxa"/>
            <w:vMerge/>
            <w:vAlign w:val="center"/>
          </w:tcPr>
          <w:p w:rsidR="004B323A" w:rsidRPr="00C306AE" w:rsidRDefault="004B323A" w:rsidP="001D6F15">
            <w:pPr>
              <w:jc w:val="center"/>
              <w:rPr>
                <w:b/>
                <w:bCs/>
                <w:sz w:val="14"/>
                <w:szCs w:val="14"/>
              </w:rPr>
            </w:pPr>
          </w:p>
        </w:tc>
        <w:tc>
          <w:tcPr>
            <w:tcW w:w="748" w:type="dxa"/>
            <w:vMerge/>
            <w:tcBorders>
              <w:right w:val="thinThickSmallGap" w:sz="24" w:space="0" w:color="auto"/>
            </w:tcBorders>
            <w:vAlign w:val="center"/>
          </w:tcPr>
          <w:p w:rsidR="004B323A" w:rsidRPr="00C306AE" w:rsidRDefault="004B323A"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DE7EFE">
        <w:trPr>
          <w:cantSplit/>
          <w:trHeight w:val="171"/>
          <w:jc w:val="center"/>
        </w:trPr>
        <w:tc>
          <w:tcPr>
            <w:tcW w:w="947"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C306AE" w:rsidRDefault="004B323A" w:rsidP="001D6F15">
            <w:pPr>
              <w:rPr>
                <w:sz w:val="14"/>
                <w:szCs w:val="14"/>
              </w:rPr>
            </w:pPr>
          </w:p>
        </w:tc>
        <w:tc>
          <w:tcPr>
            <w:tcW w:w="1276" w:type="dxa"/>
            <w:vMerge/>
            <w:tcBorders>
              <w:right w:val="thinThickSmallGap" w:sz="24" w:space="0" w:color="auto"/>
            </w:tcBorders>
            <w:vAlign w:val="center"/>
          </w:tcPr>
          <w:p w:rsidR="004B323A" w:rsidRPr="00C306AE" w:rsidRDefault="004B323A" w:rsidP="001D6F15">
            <w:pPr>
              <w:jc w:val="center"/>
              <w:rPr>
                <w:sz w:val="14"/>
                <w:szCs w:val="14"/>
              </w:rPr>
            </w:pPr>
          </w:p>
        </w:tc>
        <w:tc>
          <w:tcPr>
            <w:tcW w:w="1134" w:type="dxa"/>
            <w:vMerge/>
            <w:tcBorders>
              <w:left w:val="nil"/>
            </w:tcBorders>
            <w:vAlign w:val="center"/>
          </w:tcPr>
          <w:p w:rsidR="004B323A" w:rsidRPr="00C306AE" w:rsidRDefault="004B323A" w:rsidP="001D6F15">
            <w:pPr>
              <w:jc w:val="center"/>
              <w:rPr>
                <w:sz w:val="14"/>
                <w:szCs w:val="14"/>
              </w:rPr>
            </w:pPr>
          </w:p>
        </w:tc>
        <w:tc>
          <w:tcPr>
            <w:tcW w:w="1701" w:type="dxa"/>
            <w:vMerge/>
            <w:tcBorders>
              <w:left w:val="nil"/>
            </w:tcBorders>
            <w:vAlign w:val="center"/>
          </w:tcPr>
          <w:p w:rsidR="004B323A" w:rsidRPr="00C306AE" w:rsidRDefault="004B323A" w:rsidP="001D6F15">
            <w:pPr>
              <w:rPr>
                <w:sz w:val="14"/>
                <w:szCs w:val="14"/>
              </w:rPr>
            </w:pPr>
          </w:p>
        </w:tc>
        <w:tc>
          <w:tcPr>
            <w:tcW w:w="1984" w:type="dxa"/>
            <w:vAlign w:val="center"/>
          </w:tcPr>
          <w:p w:rsidR="004B323A" w:rsidRPr="00C306AE" w:rsidRDefault="004B323A" w:rsidP="001D6F15">
            <w:pPr>
              <w:rPr>
                <w:sz w:val="13"/>
                <w:szCs w:val="13"/>
              </w:rPr>
            </w:pPr>
            <w:r w:rsidRPr="00C306AE">
              <w:rPr>
                <w:sz w:val="13"/>
                <w:szCs w:val="13"/>
              </w:rPr>
              <w:t>Energetică şi tehnologii nucleare</w:t>
            </w:r>
          </w:p>
        </w:tc>
        <w:tc>
          <w:tcPr>
            <w:tcW w:w="1276" w:type="dxa"/>
            <w:vMerge/>
            <w:vAlign w:val="center"/>
          </w:tcPr>
          <w:p w:rsidR="004B323A" w:rsidRPr="00C306AE" w:rsidRDefault="004B323A" w:rsidP="001D6F15">
            <w:pPr>
              <w:jc w:val="center"/>
              <w:rPr>
                <w:b/>
                <w:bCs/>
                <w:sz w:val="14"/>
                <w:szCs w:val="14"/>
              </w:rPr>
            </w:pPr>
          </w:p>
        </w:tc>
        <w:tc>
          <w:tcPr>
            <w:tcW w:w="2561" w:type="dxa"/>
            <w:vMerge/>
            <w:vAlign w:val="center"/>
          </w:tcPr>
          <w:p w:rsidR="004B323A" w:rsidRPr="00C306AE" w:rsidRDefault="004B323A" w:rsidP="001D6F15">
            <w:pPr>
              <w:jc w:val="center"/>
              <w:rPr>
                <w:b/>
                <w:bCs/>
                <w:sz w:val="14"/>
                <w:szCs w:val="14"/>
              </w:rPr>
            </w:pPr>
          </w:p>
        </w:tc>
        <w:tc>
          <w:tcPr>
            <w:tcW w:w="748" w:type="dxa"/>
            <w:vMerge/>
            <w:tcBorders>
              <w:right w:val="thinThickSmallGap" w:sz="24" w:space="0" w:color="auto"/>
            </w:tcBorders>
            <w:vAlign w:val="center"/>
          </w:tcPr>
          <w:p w:rsidR="004B323A" w:rsidRPr="00C306AE" w:rsidRDefault="004B323A"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DE7EFE">
        <w:trPr>
          <w:cantSplit/>
          <w:trHeight w:val="171"/>
          <w:jc w:val="center"/>
        </w:trPr>
        <w:tc>
          <w:tcPr>
            <w:tcW w:w="947"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C306AE" w:rsidRDefault="004B323A" w:rsidP="001D6F15">
            <w:pPr>
              <w:rPr>
                <w:sz w:val="14"/>
                <w:szCs w:val="14"/>
              </w:rPr>
            </w:pPr>
          </w:p>
        </w:tc>
        <w:tc>
          <w:tcPr>
            <w:tcW w:w="1276" w:type="dxa"/>
            <w:vMerge/>
            <w:tcBorders>
              <w:right w:val="thinThickSmallGap" w:sz="24" w:space="0" w:color="auto"/>
            </w:tcBorders>
            <w:vAlign w:val="center"/>
          </w:tcPr>
          <w:p w:rsidR="004B323A" w:rsidRPr="00C306AE" w:rsidRDefault="004B323A" w:rsidP="001D6F15">
            <w:pPr>
              <w:jc w:val="center"/>
              <w:rPr>
                <w:sz w:val="14"/>
                <w:szCs w:val="14"/>
              </w:rPr>
            </w:pPr>
          </w:p>
        </w:tc>
        <w:tc>
          <w:tcPr>
            <w:tcW w:w="1134" w:type="dxa"/>
            <w:vMerge/>
            <w:tcBorders>
              <w:left w:val="nil"/>
            </w:tcBorders>
            <w:vAlign w:val="center"/>
          </w:tcPr>
          <w:p w:rsidR="004B323A" w:rsidRPr="00C306AE" w:rsidRDefault="004B323A" w:rsidP="001D6F15">
            <w:pPr>
              <w:jc w:val="center"/>
              <w:rPr>
                <w:sz w:val="14"/>
                <w:szCs w:val="14"/>
              </w:rPr>
            </w:pPr>
          </w:p>
        </w:tc>
        <w:tc>
          <w:tcPr>
            <w:tcW w:w="1701" w:type="dxa"/>
            <w:vMerge/>
            <w:tcBorders>
              <w:left w:val="nil"/>
            </w:tcBorders>
            <w:vAlign w:val="center"/>
          </w:tcPr>
          <w:p w:rsidR="004B323A" w:rsidRPr="00C306AE" w:rsidRDefault="004B323A" w:rsidP="001D6F15">
            <w:pPr>
              <w:rPr>
                <w:sz w:val="14"/>
                <w:szCs w:val="14"/>
              </w:rPr>
            </w:pPr>
          </w:p>
        </w:tc>
        <w:tc>
          <w:tcPr>
            <w:tcW w:w="1984" w:type="dxa"/>
            <w:vAlign w:val="center"/>
          </w:tcPr>
          <w:p w:rsidR="004B323A" w:rsidRPr="00C306AE" w:rsidRDefault="004B323A" w:rsidP="001D6F15">
            <w:pPr>
              <w:rPr>
                <w:sz w:val="13"/>
                <w:szCs w:val="13"/>
              </w:rPr>
            </w:pPr>
            <w:r w:rsidRPr="00C306AE">
              <w:rPr>
                <w:sz w:val="13"/>
                <w:szCs w:val="13"/>
              </w:rPr>
              <w:t>Managementul energiei</w:t>
            </w:r>
          </w:p>
        </w:tc>
        <w:tc>
          <w:tcPr>
            <w:tcW w:w="1276" w:type="dxa"/>
            <w:vMerge/>
            <w:vAlign w:val="center"/>
          </w:tcPr>
          <w:p w:rsidR="004B323A" w:rsidRPr="00C306AE" w:rsidRDefault="004B323A" w:rsidP="001D6F15">
            <w:pPr>
              <w:jc w:val="center"/>
              <w:rPr>
                <w:b/>
                <w:bCs/>
                <w:sz w:val="14"/>
                <w:szCs w:val="14"/>
              </w:rPr>
            </w:pPr>
          </w:p>
        </w:tc>
        <w:tc>
          <w:tcPr>
            <w:tcW w:w="2561" w:type="dxa"/>
            <w:vMerge/>
            <w:vAlign w:val="center"/>
          </w:tcPr>
          <w:p w:rsidR="004B323A" w:rsidRPr="00C306AE" w:rsidRDefault="004B323A" w:rsidP="001D6F15">
            <w:pPr>
              <w:jc w:val="center"/>
              <w:rPr>
                <w:b/>
                <w:bCs/>
                <w:sz w:val="14"/>
                <w:szCs w:val="14"/>
              </w:rPr>
            </w:pPr>
          </w:p>
        </w:tc>
        <w:tc>
          <w:tcPr>
            <w:tcW w:w="748" w:type="dxa"/>
            <w:vMerge/>
            <w:tcBorders>
              <w:right w:val="thinThickSmallGap" w:sz="24" w:space="0" w:color="auto"/>
            </w:tcBorders>
            <w:vAlign w:val="center"/>
          </w:tcPr>
          <w:p w:rsidR="004B323A" w:rsidRPr="00C306AE" w:rsidRDefault="004B323A"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DE7EFE">
        <w:trPr>
          <w:cantSplit/>
          <w:trHeight w:val="171"/>
          <w:jc w:val="center"/>
        </w:trPr>
        <w:tc>
          <w:tcPr>
            <w:tcW w:w="947"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C306AE" w:rsidRDefault="004B323A" w:rsidP="001D6F15">
            <w:pPr>
              <w:rPr>
                <w:sz w:val="14"/>
                <w:szCs w:val="14"/>
              </w:rPr>
            </w:pPr>
          </w:p>
        </w:tc>
        <w:tc>
          <w:tcPr>
            <w:tcW w:w="1276" w:type="dxa"/>
            <w:vMerge/>
            <w:tcBorders>
              <w:right w:val="thinThickSmallGap" w:sz="24" w:space="0" w:color="auto"/>
            </w:tcBorders>
            <w:vAlign w:val="center"/>
          </w:tcPr>
          <w:p w:rsidR="004B323A" w:rsidRPr="00C306AE" w:rsidRDefault="004B323A" w:rsidP="001D6F15">
            <w:pPr>
              <w:jc w:val="center"/>
              <w:rPr>
                <w:sz w:val="14"/>
                <w:szCs w:val="14"/>
              </w:rPr>
            </w:pPr>
          </w:p>
        </w:tc>
        <w:tc>
          <w:tcPr>
            <w:tcW w:w="1134" w:type="dxa"/>
            <w:vMerge/>
            <w:tcBorders>
              <w:left w:val="nil"/>
            </w:tcBorders>
            <w:vAlign w:val="center"/>
          </w:tcPr>
          <w:p w:rsidR="004B323A" w:rsidRPr="00C306AE" w:rsidRDefault="004B323A" w:rsidP="001D6F15">
            <w:pPr>
              <w:jc w:val="center"/>
              <w:rPr>
                <w:sz w:val="14"/>
                <w:szCs w:val="14"/>
              </w:rPr>
            </w:pPr>
          </w:p>
        </w:tc>
        <w:tc>
          <w:tcPr>
            <w:tcW w:w="1701" w:type="dxa"/>
            <w:vMerge/>
            <w:tcBorders>
              <w:left w:val="nil"/>
            </w:tcBorders>
            <w:vAlign w:val="center"/>
          </w:tcPr>
          <w:p w:rsidR="004B323A" w:rsidRPr="00C306AE" w:rsidRDefault="004B323A" w:rsidP="001D6F15">
            <w:pPr>
              <w:rPr>
                <w:sz w:val="14"/>
                <w:szCs w:val="14"/>
              </w:rPr>
            </w:pPr>
          </w:p>
        </w:tc>
        <w:tc>
          <w:tcPr>
            <w:tcW w:w="1984" w:type="dxa"/>
            <w:vAlign w:val="center"/>
          </w:tcPr>
          <w:p w:rsidR="004B323A" w:rsidRPr="00C306AE" w:rsidRDefault="004B323A" w:rsidP="001D6F15">
            <w:pPr>
              <w:rPr>
                <w:sz w:val="13"/>
                <w:szCs w:val="13"/>
              </w:rPr>
            </w:pPr>
            <w:r w:rsidRPr="00C306AE">
              <w:rPr>
                <w:sz w:val="13"/>
                <w:szCs w:val="13"/>
              </w:rPr>
              <w:t>Energetică industrială</w:t>
            </w:r>
          </w:p>
        </w:tc>
        <w:tc>
          <w:tcPr>
            <w:tcW w:w="1276" w:type="dxa"/>
            <w:vMerge/>
            <w:vAlign w:val="center"/>
          </w:tcPr>
          <w:p w:rsidR="004B323A" w:rsidRPr="00C306AE" w:rsidRDefault="004B323A" w:rsidP="001D6F15">
            <w:pPr>
              <w:jc w:val="center"/>
              <w:rPr>
                <w:b/>
                <w:bCs/>
                <w:sz w:val="14"/>
                <w:szCs w:val="14"/>
              </w:rPr>
            </w:pPr>
          </w:p>
        </w:tc>
        <w:tc>
          <w:tcPr>
            <w:tcW w:w="2561" w:type="dxa"/>
            <w:vMerge/>
            <w:vAlign w:val="center"/>
          </w:tcPr>
          <w:p w:rsidR="004B323A" w:rsidRPr="00C306AE" w:rsidRDefault="004B323A" w:rsidP="001D6F15">
            <w:pPr>
              <w:jc w:val="center"/>
              <w:rPr>
                <w:b/>
                <w:bCs/>
                <w:sz w:val="14"/>
                <w:szCs w:val="14"/>
              </w:rPr>
            </w:pPr>
          </w:p>
        </w:tc>
        <w:tc>
          <w:tcPr>
            <w:tcW w:w="748" w:type="dxa"/>
            <w:vMerge/>
            <w:tcBorders>
              <w:right w:val="thinThickSmallGap" w:sz="24" w:space="0" w:color="auto"/>
            </w:tcBorders>
            <w:vAlign w:val="center"/>
          </w:tcPr>
          <w:p w:rsidR="004B323A" w:rsidRPr="00C306AE" w:rsidRDefault="004B323A"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DE7EFE">
        <w:trPr>
          <w:cantSplit/>
          <w:trHeight w:val="171"/>
          <w:jc w:val="center"/>
        </w:trPr>
        <w:tc>
          <w:tcPr>
            <w:tcW w:w="947"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C306AE" w:rsidRDefault="004B323A" w:rsidP="001D6F15">
            <w:pPr>
              <w:rPr>
                <w:sz w:val="14"/>
                <w:szCs w:val="14"/>
              </w:rPr>
            </w:pPr>
          </w:p>
        </w:tc>
        <w:tc>
          <w:tcPr>
            <w:tcW w:w="1276" w:type="dxa"/>
            <w:vMerge/>
            <w:tcBorders>
              <w:right w:val="thinThickSmallGap" w:sz="24" w:space="0" w:color="auto"/>
            </w:tcBorders>
            <w:vAlign w:val="center"/>
          </w:tcPr>
          <w:p w:rsidR="004B323A" w:rsidRPr="00C306AE" w:rsidRDefault="004B323A" w:rsidP="001D6F15">
            <w:pPr>
              <w:jc w:val="center"/>
              <w:rPr>
                <w:sz w:val="14"/>
                <w:szCs w:val="14"/>
              </w:rPr>
            </w:pPr>
          </w:p>
        </w:tc>
        <w:tc>
          <w:tcPr>
            <w:tcW w:w="1134" w:type="dxa"/>
            <w:vMerge/>
            <w:tcBorders>
              <w:left w:val="nil"/>
            </w:tcBorders>
            <w:vAlign w:val="center"/>
          </w:tcPr>
          <w:p w:rsidR="004B323A" w:rsidRPr="00C306AE" w:rsidRDefault="004B323A" w:rsidP="001D6F15">
            <w:pPr>
              <w:jc w:val="center"/>
              <w:rPr>
                <w:sz w:val="14"/>
                <w:szCs w:val="14"/>
              </w:rPr>
            </w:pPr>
          </w:p>
        </w:tc>
        <w:tc>
          <w:tcPr>
            <w:tcW w:w="1701" w:type="dxa"/>
            <w:tcBorders>
              <w:left w:val="nil"/>
            </w:tcBorders>
            <w:vAlign w:val="center"/>
          </w:tcPr>
          <w:p w:rsidR="004B323A" w:rsidRPr="00C306AE" w:rsidRDefault="004B323A" w:rsidP="001D6F15">
            <w:pPr>
              <w:rPr>
                <w:sz w:val="14"/>
                <w:szCs w:val="14"/>
              </w:rPr>
            </w:pPr>
            <w:r w:rsidRPr="00C306AE">
              <w:rPr>
                <w:sz w:val="14"/>
                <w:szCs w:val="14"/>
              </w:rPr>
              <w:t>INGINERIE ŞI MANAGEMENT</w:t>
            </w:r>
          </w:p>
        </w:tc>
        <w:tc>
          <w:tcPr>
            <w:tcW w:w="1984" w:type="dxa"/>
            <w:vAlign w:val="center"/>
          </w:tcPr>
          <w:p w:rsidR="004B323A" w:rsidRPr="00C306AE" w:rsidRDefault="004B323A" w:rsidP="001D6F15">
            <w:pPr>
              <w:rPr>
                <w:sz w:val="13"/>
                <w:szCs w:val="13"/>
              </w:rPr>
            </w:pPr>
            <w:r w:rsidRPr="00C306AE">
              <w:rPr>
                <w:sz w:val="13"/>
                <w:szCs w:val="13"/>
              </w:rPr>
              <w:t xml:space="preserve">Inginerie economică în domeniul electric, electronic şi energetic </w:t>
            </w:r>
          </w:p>
        </w:tc>
        <w:tc>
          <w:tcPr>
            <w:tcW w:w="1276" w:type="dxa"/>
            <w:vMerge/>
            <w:vAlign w:val="center"/>
          </w:tcPr>
          <w:p w:rsidR="004B323A" w:rsidRPr="00C306AE" w:rsidRDefault="004B323A" w:rsidP="001D6F15">
            <w:pPr>
              <w:jc w:val="center"/>
              <w:rPr>
                <w:sz w:val="14"/>
                <w:szCs w:val="14"/>
              </w:rPr>
            </w:pPr>
          </w:p>
        </w:tc>
        <w:tc>
          <w:tcPr>
            <w:tcW w:w="2561"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4"/>
                <w:szCs w:val="14"/>
              </w:rPr>
            </w:pPr>
          </w:p>
        </w:tc>
        <w:tc>
          <w:tcPr>
            <w:tcW w:w="1799"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DE7EFE">
        <w:trPr>
          <w:cantSplit/>
          <w:trHeight w:val="171"/>
          <w:jc w:val="center"/>
        </w:trPr>
        <w:tc>
          <w:tcPr>
            <w:tcW w:w="947"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C306AE" w:rsidRDefault="004B323A" w:rsidP="001D6F15">
            <w:pPr>
              <w:rPr>
                <w:sz w:val="14"/>
                <w:szCs w:val="14"/>
              </w:rPr>
            </w:pPr>
          </w:p>
        </w:tc>
        <w:tc>
          <w:tcPr>
            <w:tcW w:w="1276" w:type="dxa"/>
            <w:vMerge/>
            <w:tcBorders>
              <w:right w:val="thinThickSmallGap" w:sz="24" w:space="0" w:color="auto"/>
            </w:tcBorders>
            <w:vAlign w:val="center"/>
          </w:tcPr>
          <w:p w:rsidR="004B323A" w:rsidRPr="00C306AE" w:rsidRDefault="004B323A" w:rsidP="001D6F15">
            <w:pPr>
              <w:jc w:val="center"/>
              <w:rPr>
                <w:sz w:val="14"/>
                <w:szCs w:val="14"/>
              </w:rPr>
            </w:pPr>
          </w:p>
        </w:tc>
        <w:tc>
          <w:tcPr>
            <w:tcW w:w="1134" w:type="dxa"/>
            <w:vMerge/>
            <w:tcBorders>
              <w:left w:val="nil"/>
            </w:tcBorders>
            <w:vAlign w:val="center"/>
          </w:tcPr>
          <w:p w:rsidR="004B323A" w:rsidRPr="00C306AE" w:rsidRDefault="004B323A" w:rsidP="001D6F15">
            <w:pPr>
              <w:jc w:val="center"/>
              <w:rPr>
                <w:sz w:val="14"/>
                <w:szCs w:val="14"/>
              </w:rPr>
            </w:pPr>
          </w:p>
        </w:tc>
        <w:tc>
          <w:tcPr>
            <w:tcW w:w="1701" w:type="dxa"/>
            <w:tcBorders>
              <w:left w:val="nil"/>
            </w:tcBorders>
            <w:vAlign w:val="center"/>
          </w:tcPr>
          <w:p w:rsidR="004B323A" w:rsidRPr="00C306AE" w:rsidRDefault="004B323A" w:rsidP="001D6F15">
            <w:pPr>
              <w:rPr>
                <w:sz w:val="14"/>
                <w:szCs w:val="14"/>
              </w:rPr>
            </w:pPr>
            <w:r w:rsidRPr="00C306AE">
              <w:rPr>
                <w:sz w:val="14"/>
                <w:szCs w:val="14"/>
              </w:rPr>
              <w:t>INGINERIE INDUSTRIALĂ</w:t>
            </w:r>
          </w:p>
        </w:tc>
        <w:tc>
          <w:tcPr>
            <w:tcW w:w="1984" w:type="dxa"/>
            <w:vAlign w:val="center"/>
          </w:tcPr>
          <w:p w:rsidR="004B323A" w:rsidRPr="00C306AE" w:rsidRDefault="004B323A" w:rsidP="001D6F15">
            <w:pPr>
              <w:rPr>
                <w:sz w:val="13"/>
                <w:szCs w:val="13"/>
              </w:rPr>
            </w:pPr>
            <w:r w:rsidRPr="00C306AE">
              <w:rPr>
                <w:sz w:val="13"/>
                <w:szCs w:val="13"/>
              </w:rPr>
              <w:t>Ingineria sistemelor de energii regenerabile</w:t>
            </w:r>
          </w:p>
        </w:tc>
        <w:tc>
          <w:tcPr>
            <w:tcW w:w="1276" w:type="dxa"/>
            <w:vMerge/>
            <w:vAlign w:val="center"/>
          </w:tcPr>
          <w:p w:rsidR="004B323A" w:rsidRPr="00C306AE" w:rsidRDefault="004B323A" w:rsidP="001D6F15">
            <w:pPr>
              <w:jc w:val="center"/>
              <w:rPr>
                <w:sz w:val="14"/>
                <w:szCs w:val="14"/>
              </w:rPr>
            </w:pPr>
          </w:p>
        </w:tc>
        <w:tc>
          <w:tcPr>
            <w:tcW w:w="2561"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4"/>
                <w:szCs w:val="14"/>
              </w:rPr>
            </w:pPr>
          </w:p>
        </w:tc>
        <w:tc>
          <w:tcPr>
            <w:tcW w:w="1799"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bl>
    <w:p w:rsidR="009B7607" w:rsidRPr="00C306AE" w:rsidRDefault="009B7607"/>
    <w:p w:rsidR="009B7607" w:rsidRPr="00C306AE" w:rsidRDefault="009B7607"/>
    <w:p w:rsidR="009B7607" w:rsidRPr="00C306AE" w:rsidRDefault="009B7607"/>
    <w:p w:rsidR="009B7607" w:rsidRPr="00C306AE" w:rsidRDefault="009B7607"/>
    <w:p w:rsidR="009B7607" w:rsidRPr="00C306AE" w:rsidRDefault="009B7607"/>
    <w:p w:rsidR="009B7607" w:rsidRPr="00C306AE" w:rsidRDefault="009B7607"/>
    <w:p w:rsidR="009B7607" w:rsidRPr="00C306AE" w:rsidRDefault="009B7607"/>
    <w:p w:rsidR="009B7607" w:rsidRPr="00C306AE" w:rsidRDefault="009B7607"/>
    <w:p w:rsidR="009B7607" w:rsidRPr="00C306AE" w:rsidRDefault="009B7607"/>
    <w:p w:rsidR="009B7607" w:rsidRPr="00C306AE" w:rsidRDefault="009B7607"/>
    <w:p w:rsidR="009B7607" w:rsidRPr="00C306AE" w:rsidRDefault="009B7607"/>
    <w:p w:rsidR="009B7607" w:rsidRPr="00C306AE" w:rsidRDefault="009B7607"/>
    <w:p w:rsidR="009B7607" w:rsidRPr="00C306AE" w:rsidRDefault="009B7607"/>
    <w:p w:rsidR="009B7607" w:rsidRPr="00C306AE" w:rsidRDefault="009B7607"/>
    <w:p w:rsidR="009B7607" w:rsidRPr="00C306AE" w:rsidRDefault="009B7607"/>
    <w:p w:rsidR="009B7607" w:rsidRPr="00C306AE" w:rsidRDefault="009B7607"/>
    <w:p w:rsidR="009B7607" w:rsidRPr="00C306AE" w:rsidRDefault="009B7607"/>
    <w:p w:rsidR="009B7607" w:rsidRPr="00C306AE" w:rsidRDefault="009B7607"/>
    <w:p w:rsidR="009B7607" w:rsidRPr="00C306AE" w:rsidRDefault="009B7607"/>
    <w:p w:rsidR="009B7607" w:rsidRPr="00C306AE" w:rsidRDefault="009B7607"/>
    <w:p w:rsidR="009B7607" w:rsidRPr="00C306AE" w:rsidRDefault="009B7607"/>
    <w:tbl>
      <w:tblPr>
        <w:tblW w:w="0" w:type="auto"/>
        <w:jc w:val="center"/>
        <w:tblInd w:w="-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7"/>
        <w:gridCol w:w="1276"/>
        <w:gridCol w:w="1276"/>
        <w:gridCol w:w="1134"/>
        <w:gridCol w:w="1701"/>
        <w:gridCol w:w="1984"/>
        <w:gridCol w:w="1276"/>
        <w:gridCol w:w="2561"/>
        <w:gridCol w:w="748"/>
        <w:gridCol w:w="1799"/>
      </w:tblGrid>
      <w:tr w:rsidR="00C306AE" w:rsidRPr="00C306AE" w:rsidTr="00DE7EFE">
        <w:trPr>
          <w:cantSplit/>
          <w:trHeight w:val="171"/>
          <w:jc w:val="center"/>
        </w:trPr>
        <w:tc>
          <w:tcPr>
            <w:tcW w:w="947" w:type="dxa"/>
            <w:vMerge w:val="restart"/>
            <w:tcBorders>
              <w:left w:val="thinThickSmallGap" w:sz="24" w:space="0" w:color="auto"/>
            </w:tcBorders>
            <w:vAlign w:val="center"/>
          </w:tcPr>
          <w:p w:rsidR="00DE7EFE" w:rsidRPr="00C306AE" w:rsidRDefault="00DE7EFE" w:rsidP="00DE7EFE">
            <w:pPr>
              <w:jc w:val="center"/>
              <w:rPr>
                <w:b/>
                <w:bCs/>
                <w:sz w:val="14"/>
                <w:szCs w:val="14"/>
              </w:rPr>
            </w:pPr>
            <w:r w:rsidRPr="00C306AE">
              <w:rPr>
                <w:b/>
                <w:bCs/>
                <w:sz w:val="14"/>
                <w:szCs w:val="14"/>
              </w:rPr>
              <w:lastRenderedPageBreak/>
              <w:t xml:space="preserve">Învăţământ </w:t>
            </w:r>
          </w:p>
          <w:p w:rsidR="00DE7EFE" w:rsidRPr="00C306AE" w:rsidRDefault="00DE7EFE" w:rsidP="00DE7EFE">
            <w:pPr>
              <w:jc w:val="center"/>
              <w:rPr>
                <w:b/>
                <w:bCs/>
                <w:sz w:val="14"/>
                <w:szCs w:val="14"/>
              </w:rPr>
            </w:pPr>
            <w:r w:rsidRPr="00C306AE">
              <w:rPr>
                <w:b/>
                <w:bCs/>
                <w:sz w:val="14"/>
                <w:szCs w:val="14"/>
              </w:rPr>
              <w:t>liceal/</w:t>
            </w:r>
          </w:p>
          <w:p w:rsidR="00DE7EFE" w:rsidRPr="00C306AE" w:rsidRDefault="00DE7EFE" w:rsidP="00DE7EFE">
            <w:pPr>
              <w:jc w:val="center"/>
              <w:rPr>
                <w:b/>
                <w:bCs/>
                <w:sz w:val="14"/>
                <w:szCs w:val="14"/>
              </w:rPr>
            </w:pPr>
            <w:r w:rsidRPr="00C306AE">
              <w:rPr>
                <w:b/>
                <w:bCs/>
                <w:sz w:val="14"/>
                <w:szCs w:val="14"/>
              </w:rPr>
              <w:t xml:space="preserve"> Anul de completare/ Învăţământ profesional/</w:t>
            </w:r>
          </w:p>
          <w:p w:rsidR="00DE7EFE" w:rsidRPr="00C306AE" w:rsidRDefault="00DE7EFE" w:rsidP="00DE7EFE">
            <w:pPr>
              <w:jc w:val="center"/>
              <w:rPr>
                <w:b/>
                <w:bCs/>
                <w:sz w:val="14"/>
                <w:szCs w:val="14"/>
              </w:rPr>
            </w:pPr>
            <w:r w:rsidRPr="00C306AE">
              <w:rPr>
                <w:b/>
                <w:bCs/>
                <w:sz w:val="14"/>
                <w:szCs w:val="14"/>
              </w:rPr>
              <w:t>Stagii de pregătire practică</w:t>
            </w:r>
          </w:p>
        </w:tc>
        <w:tc>
          <w:tcPr>
            <w:tcW w:w="1276" w:type="dxa"/>
            <w:vMerge w:val="restart"/>
            <w:tcBorders>
              <w:right w:val="thinThickSmallGap" w:sz="24" w:space="0" w:color="auto"/>
            </w:tcBorders>
            <w:vAlign w:val="center"/>
          </w:tcPr>
          <w:p w:rsidR="00DE7EFE" w:rsidRPr="00C306AE" w:rsidRDefault="00DE7EFE" w:rsidP="00877E5B">
            <w:pPr>
              <w:jc w:val="center"/>
              <w:rPr>
                <w:b/>
                <w:bCs/>
                <w:sz w:val="13"/>
                <w:szCs w:val="13"/>
              </w:rPr>
            </w:pPr>
            <w:r w:rsidRPr="00C306AE">
              <w:rPr>
                <w:b/>
                <w:bCs/>
                <w:sz w:val="13"/>
                <w:szCs w:val="13"/>
              </w:rPr>
              <w:t>1. Pregătire -</w:t>
            </w:r>
          </w:p>
          <w:p w:rsidR="00DE7EFE" w:rsidRPr="00C306AE" w:rsidRDefault="00DE7EFE" w:rsidP="00877E5B">
            <w:pPr>
              <w:jc w:val="center"/>
              <w:rPr>
                <w:b/>
                <w:bCs/>
                <w:sz w:val="13"/>
                <w:szCs w:val="13"/>
              </w:rPr>
            </w:pPr>
            <w:r w:rsidRPr="00C306AE">
              <w:rPr>
                <w:b/>
                <w:bCs/>
                <w:sz w:val="13"/>
                <w:szCs w:val="13"/>
              </w:rPr>
              <w:t xml:space="preserve">instruire </w:t>
            </w:r>
          </w:p>
          <w:p w:rsidR="00DE7EFE" w:rsidRPr="00C306AE" w:rsidRDefault="00DE7EFE" w:rsidP="00877E5B">
            <w:pPr>
              <w:pStyle w:val="Heading5"/>
              <w:rPr>
                <w:sz w:val="13"/>
                <w:szCs w:val="13"/>
              </w:rPr>
            </w:pPr>
            <w:r w:rsidRPr="00C306AE">
              <w:rPr>
                <w:sz w:val="13"/>
                <w:szCs w:val="13"/>
              </w:rPr>
              <w:t xml:space="preserve">practică (Electrotehnică, </w:t>
            </w:r>
          </w:p>
          <w:p w:rsidR="00DE7EFE" w:rsidRPr="00C306AE" w:rsidRDefault="00DE7EFE" w:rsidP="00877E5B">
            <w:pPr>
              <w:pStyle w:val="Heading5"/>
              <w:rPr>
                <w:sz w:val="13"/>
                <w:szCs w:val="13"/>
              </w:rPr>
            </w:pPr>
            <w:r w:rsidRPr="00C306AE">
              <w:rPr>
                <w:sz w:val="13"/>
                <w:szCs w:val="13"/>
              </w:rPr>
              <w:t xml:space="preserve">Electromecanică / </w:t>
            </w:r>
          </w:p>
          <w:p w:rsidR="00DE7EFE" w:rsidRPr="00C306AE" w:rsidRDefault="00DE7EFE" w:rsidP="00877E5B">
            <w:pPr>
              <w:jc w:val="center"/>
              <w:rPr>
                <w:b/>
                <w:bCs/>
                <w:sz w:val="13"/>
                <w:szCs w:val="13"/>
              </w:rPr>
            </w:pPr>
            <w:r w:rsidRPr="00C306AE">
              <w:rPr>
                <w:b/>
                <w:bCs/>
                <w:sz w:val="13"/>
                <w:szCs w:val="13"/>
              </w:rPr>
              <w:t>Electromecanică)</w:t>
            </w:r>
          </w:p>
          <w:p w:rsidR="00DE7EFE" w:rsidRPr="00C306AE" w:rsidRDefault="00DE7EFE" w:rsidP="00877E5B">
            <w:pPr>
              <w:jc w:val="center"/>
              <w:rPr>
                <w:b/>
                <w:bCs/>
                <w:sz w:val="13"/>
                <w:szCs w:val="13"/>
              </w:rPr>
            </w:pPr>
          </w:p>
          <w:p w:rsidR="00DE7EFE" w:rsidRPr="00C306AE" w:rsidRDefault="00DE7EFE" w:rsidP="00877E5B">
            <w:pPr>
              <w:jc w:val="center"/>
              <w:rPr>
                <w:b/>
                <w:bCs/>
                <w:sz w:val="13"/>
                <w:szCs w:val="13"/>
              </w:rPr>
            </w:pPr>
            <w:r w:rsidRPr="00C306AE">
              <w:rPr>
                <w:b/>
                <w:bCs/>
                <w:sz w:val="13"/>
                <w:szCs w:val="13"/>
              </w:rPr>
              <w:t>2. Pregătire -</w:t>
            </w:r>
          </w:p>
          <w:p w:rsidR="00DE7EFE" w:rsidRPr="00C306AE" w:rsidRDefault="00DE7EFE" w:rsidP="00877E5B">
            <w:pPr>
              <w:jc w:val="center"/>
              <w:rPr>
                <w:b/>
                <w:bCs/>
                <w:sz w:val="13"/>
                <w:szCs w:val="13"/>
              </w:rPr>
            </w:pPr>
            <w:r w:rsidRPr="00C306AE">
              <w:rPr>
                <w:b/>
                <w:bCs/>
                <w:sz w:val="13"/>
                <w:szCs w:val="13"/>
              </w:rPr>
              <w:t xml:space="preserve">instruire </w:t>
            </w:r>
          </w:p>
          <w:p w:rsidR="00DE7EFE" w:rsidRPr="00C306AE" w:rsidRDefault="00DE7EFE" w:rsidP="00877E5B">
            <w:pPr>
              <w:pStyle w:val="Heading5"/>
              <w:rPr>
                <w:sz w:val="13"/>
                <w:szCs w:val="13"/>
              </w:rPr>
            </w:pPr>
            <w:r w:rsidRPr="00C306AE">
              <w:rPr>
                <w:sz w:val="13"/>
                <w:szCs w:val="13"/>
              </w:rPr>
              <w:t xml:space="preserve">practică (Electrotehnică, </w:t>
            </w:r>
          </w:p>
          <w:p w:rsidR="00DE7EFE" w:rsidRPr="00C306AE" w:rsidRDefault="00DE7EFE" w:rsidP="00877E5B">
            <w:pPr>
              <w:pStyle w:val="Heading5"/>
              <w:rPr>
                <w:sz w:val="13"/>
                <w:szCs w:val="13"/>
              </w:rPr>
            </w:pPr>
            <w:r w:rsidRPr="00C306AE">
              <w:rPr>
                <w:sz w:val="13"/>
                <w:szCs w:val="13"/>
              </w:rPr>
              <w:t xml:space="preserve">Electromecanică / </w:t>
            </w:r>
          </w:p>
          <w:p w:rsidR="00DE7EFE" w:rsidRPr="00C306AE" w:rsidRDefault="00DE7EFE" w:rsidP="00877E5B">
            <w:pPr>
              <w:jc w:val="center"/>
              <w:rPr>
                <w:b/>
                <w:bCs/>
                <w:sz w:val="13"/>
                <w:szCs w:val="13"/>
              </w:rPr>
            </w:pPr>
            <w:r w:rsidRPr="00C306AE">
              <w:rPr>
                <w:b/>
                <w:bCs/>
                <w:sz w:val="13"/>
                <w:szCs w:val="13"/>
              </w:rPr>
              <w:t>Electrotehnică)</w:t>
            </w:r>
          </w:p>
          <w:p w:rsidR="00DE7EFE" w:rsidRPr="00C306AE" w:rsidRDefault="00DE7EFE" w:rsidP="00877E5B">
            <w:pPr>
              <w:jc w:val="center"/>
              <w:rPr>
                <w:b/>
                <w:bCs/>
                <w:sz w:val="13"/>
                <w:szCs w:val="13"/>
              </w:rPr>
            </w:pPr>
          </w:p>
          <w:p w:rsidR="00DE7EFE" w:rsidRPr="00C306AE" w:rsidRDefault="00DE7EFE" w:rsidP="00877E5B">
            <w:pPr>
              <w:jc w:val="center"/>
              <w:rPr>
                <w:b/>
                <w:bCs/>
                <w:sz w:val="13"/>
                <w:szCs w:val="13"/>
              </w:rPr>
            </w:pPr>
            <w:r w:rsidRPr="00C306AE">
              <w:rPr>
                <w:b/>
                <w:bCs/>
                <w:sz w:val="13"/>
                <w:szCs w:val="13"/>
              </w:rPr>
              <w:t>3. Pregătire -</w:t>
            </w:r>
          </w:p>
          <w:p w:rsidR="00DE7EFE" w:rsidRPr="00C306AE" w:rsidRDefault="00DE7EFE" w:rsidP="00877E5B">
            <w:pPr>
              <w:jc w:val="center"/>
              <w:rPr>
                <w:b/>
                <w:bCs/>
                <w:sz w:val="13"/>
                <w:szCs w:val="13"/>
              </w:rPr>
            </w:pPr>
            <w:r w:rsidRPr="00C306AE">
              <w:rPr>
                <w:b/>
                <w:bCs/>
                <w:sz w:val="13"/>
                <w:szCs w:val="13"/>
              </w:rPr>
              <w:t xml:space="preserve">instruire </w:t>
            </w:r>
          </w:p>
          <w:p w:rsidR="00DE7EFE" w:rsidRPr="00C306AE" w:rsidRDefault="00DE7EFE" w:rsidP="00877E5B">
            <w:pPr>
              <w:jc w:val="center"/>
              <w:rPr>
                <w:b/>
                <w:bCs/>
                <w:sz w:val="13"/>
                <w:szCs w:val="13"/>
              </w:rPr>
            </w:pPr>
            <w:r w:rsidRPr="00C306AE">
              <w:rPr>
                <w:b/>
                <w:bCs/>
                <w:sz w:val="13"/>
                <w:szCs w:val="13"/>
              </w:rPr>
              <w:t xml:space="preserve">practică (Energetică / Electroenergetică, </w:t>
            </w:r>
          </w:p>
          <w:p w:rsidR="00DE7EFE" w:rsidRPr="00C306AE" w:rsidRDefault="00DE7EFE" w:rsidP="00877E5B">
            <w:pPr>
              <w:jc w:val="center"/>
              <w:rPr>
                <w:b/>
                <w:bCs/>
                <w:sz w:val="13"/>
                <w:szCs w:val="13"/>
              </w:rPr>
            </w:pPr>
            <w:r w:rsidRPr="00C306AE">
              <w:rPr>
                <w:b/>
                <w:bCs/>
                <w:sz w:val="13"/>
                <w:szCs w:val="13"/>
              </w:rPr>
              <w:t xml:space="preserve">Termoenergetică, </w:t>
            </w:r>
          </w:p>
          <w:p w:rsidR="00DE7EFE" w:rsidRPr="00C306AE" w:rsidRDefault="00DE7EFE" w:rsidP="00877E5B">
            <w:pPr>
              <w:jc w:val="center"/>
              <w:rPr>
                <w:b/>
                <w:bCs/>
                <w:sz w:val="13"/>
                <w:szCs w:val="13"/>
              </w:rPr>
            </w:pPr>
            <w:r w:rsidRPr="00C306AE">
              <w:rPr>
                <w:b/>
                <w:bCs/>
                <w:sz w:val="13"/>
                <w:szCs w:val="13"/>
              </w:rPr>
              <w:t>Hidroenergetică)</w:t>
            </w:r>
          </w:p>
        </w:tc>
        <w:tc>
          <w:tcPr>
            <w:tcW w:w="1276" w:type="dxa"/>
            <w:vMerge w:val="restart"/>
            <w:tcBorders>
              <w:right w:val="thinThickSmallGap" w:sz="24" w:space="0" w:color="auto"/>
            </w:tcBorders>
            <w:vAlign w:val="center"/>
          </w:tcPr>
          <w:p w:rsidR="00DE7EFE" w:rsidRPr="00C306AE" w:rsidRDefault="00DE7EFE" w:rsidP="001D6F15">
            <w:pPr>
              <w:pStyle w:val="Footer"/>
              <w:tabs>
                <w:tab w:val="clear" w:pos="4320"/>
                <w:tab w:val="clear" w:pos="8640"/>
              </w:tabs>
              <w:jc w:val="center"/>
              <w:rPr>
                <w:sz w:val="14"/>
                <w:szCs w:val="14"/>
              </w:rPr>
            </w:pPr>
            <w:r w:rsidRPr="00C306AE">
              <w:rPr>
                <w:sz w:val="14"/>
                <w:szCs w:val="14"/>
              </w:rPr>
              <w:t>Electrotehnică,</w:t>
            </w:r>
          </w:p>
          <w:p w:rsidR="00DE7EFE" w:rsidRPr="00C306AE" w:rsidRDefault="00DE7EFE" w:rsidP="001D6F15">
            <w:pPr>
              <w:jc w:val="center"/>
              <w:rPr>
                <w:sz w:val="14"/>
                <w:szCs w:val="14"/>
              </w:rPr>
            </w:pPr>
            <w:r w:rsidRPr="00C306AE">
              <w:rPr>
                <w:sz w:val="14"/>
                <w:szCs w:val="14"/>
              </w:rPr>
              <w:t>Electromecanică /</w:t>
            </w:r>
          </w:p>
          <w:p w:rsidR="00DE7EFE" w:rsidRPr="00C306AE" w:rsidRDefault="00DE7EFE" w:rsidP="001D6F15">
            <w:pPr>
              <w:jc w:val="center"/>
              <w:rPr>
                <w:sz w:val="14"/>
                <w:szCs w:val="14"/>
              </w:rPr>
            </w:pPr>
            <w:r w:rsidRPr="00C306AE">
              <w:rPr>
                <w:sz w:val="14"/>
                <w:szCs w:val="14"/>
              </w:rPr>
              <w:t>Electrotehnică</w:t>
            </w:r>
          </w:p>
        </w:tc>
        <w:tc>
          <w:tcPr>
            <w:tcW w:w="1134" w:type="dxa"/>
            <w:vMerge w:val="restart"/>
            <w:tcBorders>
              <w:left w:val="nil"/>
            </w:tcBorders>
            <w:vAlign w:val="center"/>
          </w:tcPr>
          <w:p w:rsidR="00DE7EFE" w:rsidRPr="00C306AE" w:rsidRDefault="00DE7EFE" w:rsidP="001D6F15">
            <w:pPr>
              <w:jc w:val="center"/>
              <w:rPr>
                <w:sz w:val="14"/>
                <w:szCs w:val="14"/>
              </w:rPr>
            </w:pPr>
            <w:r w:rsidRPr="00C306AE">
              <w:rPr>
                <w:sz w:val="14"/>
                <w:szCs w:val="14"/>
              </w:rPr>
              <w:t>ŞTIINŢE INGINEREŞTI</w:t>
            </w:r>
          </w:p>
        </w:tc>
        <w:tc>
          <w:tcPr>
            <w:tcW w:w="1701" w:type="dxa"/>
            <w:tcBorders>
              <w:left w:val="nil"/>
            </w:tcBorders>
            <w:vAlign w:val="center"/>
          </w:tcPr>
          <w:p w:rsidR="00DE7EFE" w:rsidRPr="00C306AE" w:rsidRDefault="00DE7EFE" w:rsidP="001D6F15">
            <w:pPr>
              <w:rPr>
                <w:sz w:val="14"/>
                <w:szCs w:val="14"/>
              </w:rPr>
            </w:pPr>
            <w:r w:rsidRPr="00C306AE">
              <w:rPr>
                <w:sz w:val="14"/>
                <w:szCs w:val="14"/>
              </w:rPr>
              <w:t>IINGINERIE AEROSPAŢIALĂ</w:t>
            </w:r>
          </w:p>
        </w:tc>
        <w:tc>
          <w:tcPr>
            <w:tcW w:w="1984" w:type="dxa"/>
            <w:vAlign w:val="center"/>
          </w:tcPr>
          <w:p w:rsidR="00DE7EFE" w:rsidRPr="00C306AE" w:rsidRDefault="00DE7EFE" w:rsidP="001D6F15">
            <w:pPr>
              <w:rPr>
                <w:sz w:val="13"/>
                <w:szCs w:val="13"/>
              </w:rPr>
            </w:pPr>
            <w:r w:rsidRPr="00C306AE">
              <w:rPr>
                <w:sz w:val="13"/>
                <w:szCs w:val="13"/>
              </w:rPr>
              <w:t>Echipamente şi instalaţii de aviaţie</w:t>
            </w:r>
          </w:p>
        </w:tc>
        <w:tc>
          <w:tcPr>
            <w:tcW w:w="1276" w:type="dxa"/>
            <w:vMerge w:val="restart"/>
            <w:vAlign w:val="center"/>
          </w:tcPr>
          <w:p w:rsidR="00DE7EFE" w:rsidRPr="00C306AE" w:rsidRDefault="00DE7EFE" w:rsidP="009B7607">
            <w:pPr>
              <w:rPr>
                <w:sz w:val="14"/>
                <w:szCs w:val="14"/>
              </w:rPr>
            </w:pPr>
            <w:r w:rsidRPr="00C306AE">
              <w:rPr>
                <w:sz w:val="14"/>
                <w:szCs w:val="14"/>
              </w:rPr>
              <w:t xml:space="preserve">INGINERIE ELECTRICĂ     </w:t>
            </w:r>
          </w:p>
        </w:tc>
        <w:tc>
          <w:tcPr>
            <w:tcW w:w="2561" w:type="dxa"/>
            <w:vMerge w:val="restart"/>
            <w:vAlign w:val="center"/>
          </w:tcPr>
          <w:p w:rsidR="00DE7EFE" w:rsidRPr="00C306AE" w:rsidRDefault="00DE7EFE" w:rsidP="00F84D76">
            <w:pPr>
              <w:numPr>
                <w:ilvl w:val="0"/>
                <w:numId w:val="99"/>
              </w:numPr>
              <w:tabs>
                <w:tab w:val="left" w:pos="176"/>
              </w:tabs>
              <w:autoSpaceDE w:val="0"/>
              <w:autoSpaceDN w:val="0"/>
              <w:adjustRightInd w:val="0"/>
              <w:ind w:left="0" w:firstLine="0"/>
              <w:rPr>
                <w:sz w:val="14"/>
                <w:szCs w:val="14"/>
              </w:rPr>
            </w:pPr>
            <w:r w:rsidRPr="00C306AE">
              <w:rPr>
                <w:sz w:val="14"/>
                <w:szCs w:val="14"/>
              </w:rPr>
              <w:t xml:space="preserve">Advanced electrical systems </w:t>
            </w:r>
          </w:p>
          <w:p w:rsidR="00DE7EFE" w:rsidRPr="00C306AE" w:rsidRDefault="00DE7EFE" w:rsidP="00F84D76">
            <w:pPr>
              <w:numPr>
                <w:ilvl w:val="0"/>
                <w:numId w:val="99"/>
              </w:numPr>
              <w:tabs>
                <w:tab w:val="left" w:pos="176"/>
              </w:tabs>
              <w:autoSpaceDE w:val="0"/>
              <w:autoSpaceDN w:val="0"/>
              <w:adjustRightInd w:val="0"/>
              <w:ind w:left="0" w:firstLine="0"/>
              <w:rPr>
                <w:sz w:val="14"/>
                <w:szCs w:val="14"/>
              </w:rPr>
            </w:pPr>
            <w:r w:rsidRPr="00C306AE">
              <w:rPr>
                <w:sz w:val="14"/>
                <w:szCs w:val="14"/>
              </w:rPr>
              <w:t xml:space="preserve">Auditul, expertizarea şi managementul proiectelor în  energetică      </w:t>
            </w:r>
          </w:p>
          <w:p w:rsidR="00DE7EFE" w:rsidRPr="00C306AE" w:rsidRDefault="00DE7EFE" w:rsidP="00F84D76">
            <w:pPr>
              <w:numPr>
                <w:ilvl w:val="0"/>
                <w:numId w:val="99"/>
              </w:numPr>
              <w:tabs>
                <w:tab w:val="left" w:pos="176"/>
              </w:tabs>
              <w:autoSpaceDE w:val="0"/>
              <w:autoSpaceDN w:val="0"/>
              <w:adjustRightInd w:val="0"/>
              <w:ind w:left="0" w:firstLine="0"/>
              <w:rPr>
                <w:sz w:val="14"/>
                <w:szCs w:val="14"/>
              </w:rPr>
            </w:pPr>
            <w:r w:rsidRPr="00C306AE">
              <w:rPr>
                <w:sz w:val="14"/>
                <w:szCs w:val="14"/>
              </w:rPr>
              <w:t>Conversia energiei şi controlul mi</w:t>
            </w:r>
            <w:r w:rsidRPr="00C306AE">
              <w:rPr>
                <w:rFonts w:ascii="Tahoma" w:hAnsi="Tahoma"/>
                <w:sz w:val="14"/>
                <w:szCs w:val="14"/>
              </w:rPr>
              <w:t>ș</w:t>
            </w:r>
            <w:r w:rsidRPr="00C306AE">
              <w:rPr>
                <w:sz w:val="14"/>
                <w:szCs w:val="14"/>
              </w:rPr>
              <w:t>cării</w:t>
            </w:r>
          </w:p>
          <w:p w:rsidR="00DE7EFE" w:rsidRPr="00C306AE" w:rsidRDefault="00DE7EFE" w:rsidP="00F84D76">
            <w:pPr>
              <w:numPr>
                <w:ilvl w:val="0"/>
                <w:numId w:val="99"/>
              </w:numPr>
              <w:tabs>
                <w:tab w:val="left" w:pos="176"/>
              </w:tabs>
              <w:autoSpaceDE w:val="0"/>
              <w:autoSpaceDN w:val="0"/>
              <w:adjustRightInd w:val="0"/>
              <w:ind w:left="0" w:firstLine="0"/>
              <w:rPr>
                <w:sz w:val="14"/>
                <w:szCs w:val="14"/>
              </w:rPr>
            </w:pPr>
            <w:r w:rsidRPr="00C306AE">
              <w:rPr>
                <w:sz w:val="14"/>
                <w:szCs w:val="14"/>
              </w:rPr>
              <w:t>Calitatea energiei şi compatibilitate electromagnetică în sisteme electrice</w:t>
            </w:r>
          </w:p>
          <w:p w:rsidR="00DE7EFE" w:rsidRPr="00C306AE" w:rsidRDefault="00DE7EFE" w:rsidP="00F84D76">
            <w:pPr>
              <w:numPr>
                <w:ilvl w:val="0"/>
                <w:numId w:val="99"/>
              </w:numPr>
              <w:tabs>
                <w:tab w:val="left" w:pos="176"/>
              </w:tabs>
              <w:autoSpaceDE w:val="0"/>
              <w:autoSpaceDN w:val="0"/>
              <w:adjustRightInd w:val="0"/>
              <w:ind w:left="0" w:firstLine="0"/>
              <w:rPr>
                <w:sz w:val="14"/>
                <w:szCs w:val="14"/>
              </w:rPr>
            </w:pPr>
            <w:r w:rsidRPr="00C306AE">
              <w:rPr>
                <w:sz w:val="14"/>
                <w:szCs w:val="14"/>
              </w:rPr>
              <w:t>Calitate şi compatibilitate electromagnetică în sisteme şi acţionări electrice</w:t>
            </w:r>
          </w:p>
          <w:p w:rsidR="00DE7EFE" w:rsidRPr="00C306AE" w:rsidRDefault="00DE7EFE" w:rsidP="00F84D76">
            <w:pPr>
              <w:numPr>
                <w:ilvl w:val="0"/>
                <w:numId w:val="99"/>
              </w:numPr>
              <w:tabs>
                <w:tab w:val="left" w:pos="176"/>
              </w:tabs>
              <w:autoSpaceDE w:val="0"/>
              <w:autoSpaceDN w:val="0"/>
              <w:adjustRightInd w:val="0"/>
              <w:ind w:left="0" w:firstLine="0"/>
              <w:rPr>
                <w:sz w:val="14"/>
                <w:szCs w:val="14"/>
              </w:rPr>
            </w:pPr>
            <w:r w:rsidRPr="00C306AE">
              <w:rPr>
                <w:sz w:val="14"/>
                <w:szCs w:val="14"/>
              </w:rPr>
              <w:t>Dezvoltarea aplicaţiilor în ingineria electrică</w:t>
            </w:r>
          </w:p>
          <w:p w:rsidR="00DE7EFE" w:rsidRPr="00C306AE" w:rsidRDefault="00DE7EFE" w:rsidP="00F84D76">
            <w:pPr>
              <w:numPr>
                <w:ilvl w:val="0"/>
                <w:numId w:val="99"/>
              </w:numPr>
              <w:tabs>
                <w:tab w:val="left" w:pos="176"/>
              </w:tabs>
              <w:autoSpaceDE w:val="0"/>
              <w:autoSpaceDN w:val="0"/>
              <w:adjustRightInd w:val="0"/>
              <w:ind w:left="0" w:firstLine="0"/>
              <w:rPr>
                <w:sz w:val="14"/>
                <w:szCs w:val="14"/>
              </w:rPr>
            </w:pPr>
            <w:r w:rsidRPr="00C306AE">
              <w:rPr>
                <w:sz w:val="14"/>
                <w:szCs w:val="14"/>
              </w:rPr>
              <w:t>Electronică de putere şi acţionări electrice inteligente</w:t>
            </w:r>
          </w:p>
          <w:p w:rsidR="00DE7EFE" w:rsidRPr="00C306AE" w:rsidRDefault="00DE7EFE" w:rsidP="00F84D76">
            <w:pPr>
              <w:numPr>
                <w:ilvl w:val="0"/>
                <w:numId w:val="99"/>
              </w:numPr>
              <w:tabs>
                <w:tab w:val="left" w:pos="176"/>
              </w:tabs>
              <w:autoSpaceDE w:val="0"/>
              <w:autoSpaceDN w:val="0"/>
              <w:adjustRightInd w:val="0"/>
              <w:ind w:left="0" w:firstLine="0"/>
              <w:rPr>
                <w:sz w:val="14"/>
                <w:szCs w:val="14"/>
              </w:rPr>
            </w:pPr>
            <w:r w:rsidRPr="00C306AE">
              <w:rPr>
                <w:sz w:val="14"/>
                <w:szCs w:val="14"/>
              </w:rPr>
              <w:t>Electronică de putere şi sisteme avansate de conversie</w:t>
            </w:r>
          </w:p>
          <w:p w:rsidR="00DE7EFE" w:rsidRPr="00C306AE" w:rsidRDefault="00DE7EFE" w:rsidP="00F84D76">
            <w:pPr>
              <w:numPr>
                <w:ilvl w:val="0"/>
                <w:numId w:val="99"/>
              </w:numPr>
              <w:tabs>
                <w:tab w:val="left" w:pos="176"/>
              </w:tabs>
              <w:autoSpaceDE w:val="0"/>
              <w:autoSpaceDN w:val="0"/>
              <w:adjustRightInd w:val="0"/>
              <w:ind w:left="0" w:firstLine="0"/>
              <w:rPr>
                <w:sz w:val="14"/>
                <w:szCs w:val="14"/>
              </w:rPr>
            </w:pPr>
            <w:r w:rsidRPr="00C306AE">
              <w:rPr>
                <w:sz w:val="14"/>
                <w:szCs w:val="14"/>
              </w:rPr>
              <w:t>Electrotehnică şi electronică de putere</w:t>
            </w:r>
          </w:p>
          <w:p w:rsidR="00DE7EFE" w:rsidRPr="00C306AE" w:rsidRDefault="00DE7EFE" w:rsidP="00F84D76">
            <w:pPr>
              <w:numPr>
                <w:ilvl w:val="0"/>
                <w:numId w:val="99"/>
              </w:numPr>
              <w:tabs>
                <w:tab w:val="left" w:pos="176"/>
              </w:tabs>
              <w:autoSpaceDE w:val="0"/>
              <w:autoSpaceDN w:val="0"/>
              <w:adjustRightInd w:val="0"/>
              <w:ind w:left="0" w:firstLine="0"/>
              <w:rPr>
                <w:sz w:val="14"/>
                <w:szCs w:val="14"/>
              </w:rPr>
            </w:pPr>
            <w:r w:rsidRPr="00C306AE">
              <w:rPr>
                <w:sz w:val="14"/>
                <w:szCs w:val="14"/>
              </w:rPr>
              <w:t>Inginerie electrică avansată</w:t>
            </w:r>
          </w:p>
          <w:p w:rsidR="00DE7EFE" w:rsidRPr="00C306AE" w:rsidRDefault="00DE7EFE" w:rsidP="00F84D76">
            <w:pPr>
              <w:numPr>
                <w:ilvl w:val="0"/>
                <w:numId w:val="99"/>
              </w:numPr>
              <w:tabs>
                <w:tab w:val="left" w:pos="176"/>
              </w:tabs>
              <w:autoSpaceDE w:val="0"/>
              <w:autoSpaceDN w:val="0"/>
              <w:adjustRightInd w:val="0"/>
              <w:ind w:left="0" w:firstLine="0"/>
              <w:rPr>
                <w:sz w:val="14"/>
                <w:szCs w:val="14"/>
              </w:rPr>
            </w:pPr>
            <w:r w:rsidRPr="00C306AE">
              <w:rPr>
                <w:sz w:val="14"/>
                <w:szCs w:val="14"/>
              </w:rPr>
              <w:t>Inginerie şi management în domeniul electric</w:t>
            </w:r>
          </w:p>
          <w:p w:rsidR="00DE7EFE" w:rsidRPr="00C306AE" w:rsidRDefault="00DE7EFE" w:rsidP="00F84D76">
            <w:pPr>
              <w:numPr>
                <w:ilvl w:val="0"/>
                <w:numId w:val="99"/>
              </w:numPr>
              <w:tabs>
                <w:tab w:val="left" w:pos="176"/>
              </w:tabs>
              <w:autoSpaceDE w:val="0"/>
              <w:autoSpaceDN w:val="0"/>
              <w:adjustRightInd w:val="0"/>
              <w:ind w:left="0" w:firstLine="0"/>
              <w:rPr>
                <w:sz w:val="14"/>
                <w:szCs w:val="14"/>
              </w:rPr>
            </w:pPr>
            <w:r w:rsidRPr="00C306AE">
              <w:rPr>
                <w:sz w:val="14"/>
                <w:szCs w:val="14"/>
              </w:rPr>
              <w:t>Inginerie electrică aplicată în protecţia şi managementul mediului</w:t>
            </w:r>
          </w:p>
          <w:p w:rsidR="00DE7EFE" w:rsidRPr="00C306AE" w:rsidRDefault="00DE7EFE" w:rsidP="00F84D76">
            <w:pPr>
              <w:numPr>
                <w:ilvl w:val="0"/>
                <w:numId w:val="99"/>
              </w:numPr>
              <w:tabs>
                <w:tab w:val="left" w:pos="176"/>
              </w:tabs>
              <w:autoSpaceDE w:val="0"/>
              <w:autoSpaceDN w:val="0"/>
              <w:adjustRightInd w:val="0"/>
              <w:ind w:left="0" w:firstLine="0"/>
              <w:rPr>
                <w:sz w:val="14"/>
                <w:szCs w:val="14"/>
              </w:rPr>
            </w:pPr>
            <w:r w:rsidRPr="00C306AE">
              <w:rPr>
                <w:sz w:val="14"/>
                <w:szCs w:val="14"/>
              </w:rPr>
              <w:t>Instrumentaţie şi sisteme avansate de măsurare</w:t>
            </w:r>
          </w:p>
          <w:p w:rsidR="00DE7EFE" w:rsidRPr="00C306AE" w:rsidRDefault="00DE7EFE" w:rsidP="00F84D76">
            <w:pPr>
              <w:numPr>
                <w:ilvl w:val="0"/>
                <w:numId w:val="99"/>
              </w:numPr>
              <w:tabs>
                <w:tab w:val="left" w:pos="176"/>
              </w:tabs>
              <w:autoSpaceDE w:val="0"/>
              <w:autoSpaceDN w:val="0"/>
              <w:adjustRightInd w:val="0"/>
              <w:ind w:left="0" w:firstLine="0"/>
              <w:rPr>
                <w:sz w:val="14"/>
                <w:szCs w:val="14"/>
              </w:rPr>
            </w:pPr>
            <w:r w:rsidRPr="00C306AE">
              <w:rPr>
                <w:sz w:val="14"/>
                <w:szCs w:val="14"/>
              </w:rPr>
              <w:t>Modelarea şi optimizarea echipamentelor electrice</w:t>
            </w:r>
          </w:p>
          <w:p w:rsidR="00DE7EFE" w:rsidRPr="00C306AE" w:rsidRDefault="00DE7EFE" w:rsidP="00F84D76">
            <w:pPr>
              <w:numPr>
                <w:ilvl w:val="0"/>
                <w:numId w:val="99"/>
              </w:numPr>
              <w:tabs>
                <w:tab w:val="left" w:pos="176"/>
              </w:tabs>
              <w:autoSpaceDE w:val="0"/>
              <w:autoSpaceDN w:val="0"/>
              <w:adjustRightInd w:val="0"/>
              <w:ind w:left="0" w:firstLine="0"/>
              <w:rPr>
                <w:sz w:val="14"/>
                <w:szCs w:val="14"/>
              </w:rPr>
            </w:pPr>
            <w:r w:rsidRPr="00C306AE">
              <w:rPr>
                <w:sz w:val="14"/>
                <w:szCs w:val="14"/>
              </w:rPr>
              <w:t>Modelarea, simularea şi proiectarea sistemelor electromecanice</w:t>
            </w:r>
          </w:p>
          <w:p w:rsidR="00DE7EFE" w:rsidRPr="00C306AE" w:rsidRDefault="00DE7EFE" w:rsidP="00F84D76">
            <w:pPr>
              <w:numPr>
                <w:ilvl w:val="0"/>
                <w:numId w:val="99"/>
              </w:numPr>
              <w:tabs>
                <w:tab w:val="left" w:pos="176"/>
              </w:tabs>
              <w:autoSpaceDE w:val="0"/>
              <w:autoSpaceDN w:val="0"/>
              <w:adjustRightInd w:val="0"/>
              <w:ind w:left="0" w:firstLine="0"/>
              <w:rPr>
                <w:sz w:val="14"/>
                <w:szCs w:val="14"/>
              </w:rPr>
            </w:pPr>
            <w:r w:rsidRPr="00C306AE">
              <w:rPr>
                <w:sz w:val="14"/>
                <w:szCs w:val="14"/>
              </w:rPr>
              <w:t>Nano-şi microsisteme electromagnetice</w:t>
            </w:r>
          </w:p>
          <w:p w:rsidR="00DE7EFE" w:rsidRPr="00C306AE" w:rsidRDefault="00DE7EFE" w:rsidP="00F84D76">
            <w:pPr>
              <w:numPr>
                <w:ilvl w:val="0"/>
                <w:numId w:val="99"/>
              </w:numPr>
              <w:tabs>
                <w:tab w:val="left" w:pos="176"/>
              </w:tabs>
              <w:autoSpaceDE w:val="0"/>
              <w:autoSpaceDN w:val="0"/>
              <w:adjustRightInd w:val="0"/>
              <w:ind w:left="0" w:firstLine="0"/>
              <w:rPr>
                <w:sz w:val="14"/>
                <w:szCs w:val="14"/>
              </w:rPr>
            </w:pPr>
            <w:r w:rsidRPr="00C306AE">
              <w:rPr>
                <w:sz w:val="14"/>
                <w:szCs w:val="14"/>
              </w:rPr>
              <w:t>Sisteme de monitorizare şi control în inginerie electrică</w:t>
            </w:r>
          </w:p>
          <w:p w:rsidR="00DE7EFE" w:rsidRPr="00C306AE" w:rsidRDefault="00DE7EFE" w:rsidP="00F84D76">
            <w:pPr>
              <w:numPr>
                <w:ilvl w:val="0"/>
                <w:numId w:val="99"/>
              </w:numPr>
              <w:tabs>
                <w:tab w:val="left" w:pos="176"/>
              </w:tabs>
              <w:autoSpaceDE w:val="0"/>
              <w:autoSpaceDN w:val="0"/>
              <w:adjustRightInd w:val="0"/>
              <w:ind w:left="0" w:firstLine="0"/>
              <w:rPr>
                <w:sz w:val="14"/>
                <w:szCs w:val="14"/>
              </w:rPr>
            </w:pPr>
            <w:r w:rsidRPr="00C306AE">
              <w:rPr>
                <w:sz w:val="14"/>
                <w:szCs w:val="14"/>
              </w:rPr>
              <w:t>Sisteme de conversie a energiei</w:t>
            </w:r>
          </w:p>
          <w:p w:rsidR="00DE7EFE" w:rsidRPr="00C306AE" w:rsidRDefault="00DE7EFE" w:rsidP="00F84D76">
            <w:pPr>
              <w:numPr>
                <w:ilvl w:val="0"/>
                <w:numId w:val="99"/>
              </w:numPr>
              <w:tabs>
                <w:tab w:val="left" w:pos="176"/>
              </w:tabs>
              <w:autoSpaceDE w:val="0"/>
              <w:autoSpaceDN w:val="0"/>
              <w:adjustRightInd w:val="0"/>
              <w:ind w:left="0" w:firstLine="0"/>
              <w:rPr>
                <w:sz w:val="14"/>
                <w:szCs w:val="14"/>
              </w:rPr>
            </w:pPr>
            <w:r w:rsidRPr="00C306AE">
              <w:rPr>
                <w:sz w:val="14"/>
                <w:szCs w:val="14"/>
              </w:rPr>
              <w:t>Sisteme şi structuri electrice avansate</w:t>
            </w:r>
          </w:p>
          <w:p w:rsidR="00DE7EFE" w:rsidRPr="00C306AE" w:rsidRDefault="00DE7EFE" w:rsidP="00F84D76">
            <w:pPr>
              <w:numPr>
                <w:ilvl w:val="0"/>
                <w:numId w:val="99"/>
              </w:numPr>
              <w:tabs>
                <w:tab w:val="left" w:pos="176"/>
              </w:tabs>
              <w:autoSpaceDE w:val="0"/>
              <w:autoSpaceDN w:val="0"/>
              <w:adjustRightInd w:val="0"/>
              <w:ind w:left="0" w:firstLine="0"/>
              <w:rPr>
                <w:sz w:val="14"/>
                <w:szCs w:val="14"/>
              </w:rPr>
            </w:pPr>
            <w:r w:rsidRPr="00C306AE">
              <w:rPr>
                <w:sz w:val="14"/>
                <w:szCs w:val="14"/>
              </w:rPr>
              <w:t>Sisteme moderne în acţionări electromecanice</w:t>
            </w:r>
          </w:p>
          <w:p w:rsidR="00DE7EFE" w:rsidRPr="00C306AE" w:rsidRDefault="00DE7EFE" w:rsidP="00F84D76">
            <w:pPr>
              <w:numPr>
                <w:ilvl w:val="0"/>
                <w:numId w:val="99"/>
              </w:numPr>
              <w:tabs>
                <w:tab w:val="left" w:pos="176"/>
              </w:tabs>
              <w:autoSpaceDE w:val="0"/>
              <w:autoSpaceDN w:val="0"/>
              <w:adjustRightInd w:val="0"/>
              <w:ind w:left="0" w:firstLine="0"/>
              <w:rPr>
                <w:sz w:val="14"/>
                <w:szCs w:val="14"/>
              </w:rPr>
            </w:pPr>
            <w:r w:rsidRPr="00C306AE">
              <w:rPr>
                <w:sz w:val="14"/>
                <w:szCs w:val="14"/>
              </w:rPr>
              <w:t>Sisteme electrice avansate</w:t>
            </w:r>
          </w:p>
          <w:p w:rsidR="00DE7EFE" w:rsidRPr="00C306AE" w:rsidRDefault="00DE7EFE" w:rsidP="00F84D76">
            <w:pPr>
              <w:numPr>
                <w:ilvl w:val="0"/>
                <w:numId w:val="99"/>
              </w:numPr>
              <w:tabs>
                <w:tab w:val="left" w:pos="176"/>
              </w:tabs>
              <w:autoSpaceDE w:val="0"/>
              <w:autoSpaceDN w:val="0"/>
              <w:adjustRightInd w:val="0"/>
              <w:ind w:left="0" w:firstLine="0"/>
              <w:rPr>
                <w:sz w:val="14"/>
                <w:szCs w:val="14"/>
              </w:rPr>
            </w:pPr>
            <w:r w:rsidRPr="00C306AE">
              <w:rPr>
                <w:sz w:val="14"/>
                <w:szCs w:val="14"/>
              </w:rPr>
              <w:t>Sisteme electrice avansate (în limba engleză)</w:t>
            </w:r>
          </w:p>
          <w:p w:rsidR="00DE7EFE" w:rsidRPr="00C306AE" w:rsidRDefault="00DE7EFE" w:rsidP="00F84D76">
            <w:pPr>
              <w:numPr>
                <w:ilvl w:val="0"/>
                <w:numId w:val="99"/>
              </w:numPr>
              <w:tabs>
                <w:tab w:val="left" w:pos="176"/>
              </w:tabs>
              <w:autoSpaceDE w:val="0"/>
              <w:autoSpaceDN w:val="0"/>
              <w:adjustRightInd w:val="0"/>
              <w:ind w:left="0" w:firstLine="0"/>
              <w:rPr>
                <w:sz w:val="14"/>
                <w:szCs w:val="14"/>
              </w:rPr>
            </w:pPr>
            <w:r w:rsidRPr="00C306AE">
              <w:rPr>
                <w:sz w:val="14"/>
                <w:szCs w:val="14"/>
              </w:rPr>
              <w:t>Sisteme electromecanice</w:t>
            </w:r>
          </w:p>
          <w:p w:rsidR="00DE7EFE" w:rsidRPr="00C306AE" w:rsidRDefault="00DE7EFE" w:rsidP="00F84D76">
            <w:pPr>
              <w:numPr>
                <w:ilvl w:val="0"/>
                <w:numId w:val="99"/>
              </w:numPr>
              <w:tabs>
                <w:tab w:val="left" w:pos="317"/>
              </w:tabs>
              <w:autoSpaceDE w:val="0"/>
              <w:autoSpaceDN w:val="0"/>
              <w:adjustRightInd w:val="0"/>
              <w:ind w:left="0" w:firstLine="0"/>
              <w:rPr>
                <w:sz w:val="14"/>
                <w:szCs w:val="14"/>
              </w:rPr>
            </w:pPr>
            <w:r w:rsidRPr="00C306AE">
              <w:rPr>
                <w:sz w:val="14"/>
                <w:szCs w:val="14"/>
              </w:rPr>
              <w:t xml:space="preserve">Sisteme electromecanice complexe </w:t>
            </w:r>
          </w:p>
          <w:p w:rsidR="00DE7EFE" w:rsidRPr="00C306AE" w:rsidRDefault="00DE7EFE" w:rsidP="00F84D76">
            <w:pPr>
              <w:numPr>
                <w:ilvl w:val="0"/>
                <w:numId w:val="99"/>
              </w:numPr>
              <w:tabs>
                <w:tab w:val="left" w:pos="317"/>
              </w:tabs>
              <w:autoSpaceDE w:val="0"/>
              <w:autoSpaceDN w:val="0"/>
              <w:adjustRightInd w:val="0"/>
              <w:ind w:left="0" w:firstLine="0"/>
              <w:rPr>
                <w:sz w:val="14"/>
                <w:szCs w:val="14"/>
              </w:rPr>
            </w:pPr>
            <w:r w:rsidRPr="00C306AE">
              <w:rPr>
                <w:sz w:val="14"/>
                <w:szCs w:val="14"/>
              </w:rPr>
              <w:t>Sisteme informatice de monitorizare a mediului</w:t>
            </w:r>
          </w:p>
          <w:p w:rsidR="00DE7EFE" w:rsidRPr="00C306AE" w:rsidRDefault="00DE7EFE" w:rsidP="00F84D76">
            <w:pPr>
              <w:numPr>
                <w:ilvl w:val="0"/>
                <w:numId w:val="99"/>
              </w:numPr>
              <w:tabs>
                <w:tab w:val="left" w:pos="317"/>
              </w:tabs>
              <w:autoSpaceDE w:val="0"/>
              <w:autoSpaceDN w:val="0"/>
              <w:adjustRightInd w:val="0"/>
              <w:ind w:left="0" w:firstLine="0"/>
              <w:rPr>
                <w:sz w:val="14"/>
                <w:szCs w:val="14"/>
              </w:rPr>
            </w:pPr>
            <w:r w:rsidRPr="00C306AE">
              <w:rPr>
                <w:sz w:val="14"/>
                <w:szCs w:val="14"/>
              </w:rPr>
              <w:t>Sisteme avansate în inginerie electrică</w:t>
            </w:r>
          </w:p>
          <w:p w:rsidR="00DE7EFE" w:rsidRPr="00C306AE" w:rsidRDefault="00DE7EFE" w:rsidP="00F84D76">
            <w:pPr>
              <w:numPr>
                <w:ilvl w:val="0"/>
                <w:numId w:val="99"/>
              </w:numPr>
              <w:tabs>
                <w:tab w:val="left" w:pos="317"/>
              </w:tabs>
              <w:autoSpaceDE w:val="0"/>
              <w:autoSpaceDN w:val="0"/>
              <w:adjustRightInd w:val="0"/>
              <w:ind w:left="0" w:firstLine="0"/>
              <w:rPr>
                <w:sz w:val="14"/>
                <w:szCs w:val="14"/>
              </w:rPr>
            </w:pPr>
            <w:r w:rsidRPr="00C306AE">
              <w:rPr>
                <w:sz w:val="14"/>
                <w:szCs w:val="14"/>
              </w:rPr>
              <w:t>Sisteme avansate de utilizare industrială a energiei electrice</w:t>
            </w:r>
          </w:p>
          <w:p w:rsidR="00DE7EFE" w:rsidRPr="00C306AE" w:rsidRDefault="00DE7EFE" w:rsidP="00F84D76">
            <w:pPr>
              <w:numPr>
                <w:ilvl w:val="0"/>
                <w:numId w:val="99"/>
              </w:numPr>
              <w:tabs>
                <w:tab w:val="left" w:pos="317"/>
              </w:tabs>
              <w:autoSpaceDE w:val="0"/>
              <w:autoSpaceDN w:val="0"/>
              <w:adjustRightInd w:val="0"/>
              <w:ind w:left="0" w:firstLine="0"/>
              <w:rPr>
                <w:sz w:val="14"/>
                <w:szCs w:val="14"/>
              </w:rPr>
            </w:pPr>
            <w:r w:rsidRPr="00C306AE">
              <w:rPr>
                <w:sz w:val="14"/>
                <w:szCs w:val="14"/>
              </w:rPr>
              <w:t>Sisteme şi echipamente moderne în producerea şi utilizarea energiei</w:t>
            </w:r>
          </w:p>
          <w:p w:rsidR="00DE7EFE" w:rsidRPr="00C306AE" w:rsidRDefault="00DE7EFE" w:rsidP="00F84D76">
            <w:pPr>
              <w:numPr>
                <w:ilvl w:val="0"/>
                <w:numId w:val="99"/>
              </w:numPr>
              <w:tabs>
                <w:tab w:val="left" w:pos="317"/>
              </w:tabs>
              <w:autoSpaceDE w:val="0"/>
              <w:autoSpaceDN w:val="0"/>
              <w:adjustRightInd w:val="0"/>
              <w:ind w:left="0" w:firstLine="0"/>
              <w:rPr>
                <w:sz w:val="14"/>
                <w:szCs w:val="14"/>
              </w:rPr>
            </w:pPr>
            <w:r w:rsidRPr="00C306AE">
              <w:rPr>
                <w:sz w:val="14"/>
                <w:szCs w:val="14"/>
              </w:rPr>
              <w:t>Tehnici avansate de inginerie electromecanică</w:t>
            </w:r>
          </w:p>
          <w:p w:rsidR="00DE7EFE" w:rsidRPr="00C306AE" w:rsidRDefault="00DE7EFE" w:rsidP="00F84D76">
            <w:pPr>
              <w:numPr>
                <w:ilvl w:val="0"/>
                <w:numId w:val="99"/>
              </w:numPr>
              <w:tabs>
                <w:tab w:val="left" w:pos="176"/>
              </w:tabs>
              <w:autoSpaceDE w:val="0"/>
              <w:autoSpaceDN w:val="0"/>
              <w:adjustRightInd w:val="0"/>
              <w:ind w:left="0" w:firstLine="0"/>
              <w:rPr>
                <w:sz w:val="14"/>
                <w:szCs w:val="14"/>
              </w:rPr>
            </w:pPr>
            <w:r w:rsidRPr="00C306AE">
              <w:rPr>
                <w:sz w:val="14"/>
                <w:szCs w:val="14"/>
              </w:rPr>
              <w:t>Tehnici avansate în maşini şi acţionări electrice</w:t>
            </w:r>
          </w:p>
          <w:p w:rsidR="00DE7EFE" w:rsidRPr="00C306AE" w:rsidRDefault="00DE7EFE" w:rsidP="00F84D76">
            <w:pPr>
              <w:numPr>
                <w:ilvl w:val="0"/>
                <w:numId w:val="99"/>
              </w:numPr>
              <w:tabs>
                <w:tab w:val="left" w:pos="317"/>
              </w:tabs>
              <w:autoSpaceDE w:val="0"/>
              <w:autoSpaceDN w:val="0"/>
              <w:adjustRightInd w:val="0"/>
              <w:ind w:left="0" w:firstLine="0"/>
              <w:rPr>
                <w:sz w:val="14"/>
                <w:szCs w:val="14"/>
              </w:rPr>
            </w:pPr>
            <w:r w:rsidRPr="00C306AE">
              <w:rPr>
                <w:sz w:val="14"/>
                <w:szCs w:val="14"/>
              </w:rPr>
              <w:t>Tehnici informatice în ingineria electrică</w:t>
            </w:r>
          </w:p>
          <w:p w:rsidR="00DE7EFE" w:rsidRPr="00C306AE" w:rsidRDefault="00DE7EFE" w:rsidP="00F84D76">
            <w:pPr>
              <w:numPr>
                <w:ilvl w:val="0"/>
                <w:numId w:val="99"/>
              </w:numPr>
              <w:tabs>
                <w:tab w:val="left" w:pos="317"/>
              </w:tabs>
              <w:autoSpaceDE w:val="0"/>
              <w:autoSpaceDN w:val="0"/>
              <w:adjustRightInd w:val="0"/>
              <w:ind w:left="0" w:firstLine="0"/>
              <w:rPr>
                <w:sz w:val="14"/>
                <w:szCs w:val="14"/>
              </w:rPr>
            </w:pPr>
            <w:r w:rsidRPr="00C306AE">
              <w:rPr>
                <w:sz w:val="14"/>
                <w:szCs w:val="14"/>
              </w:rPr>
              <w:t>Tehnici şi echipamente moderne în inginerie electrică</w:t>
            </w:r>
          </w:p>
          <w:p w:rsidR="00DE7EFE" w:rsidRPr="00C306AE" w:rsidRDefault="00DE7EFE" w:rsidP="00F84D76">
            <w:pPr>
              <w:numPr>
                <w:ilvl w:val="0"/>
                <w:numId w:val="99"/>
              </w:numPr>
              <w:tabs>
                <w:tab w:val="left" w:pos="176"/>
              </w:tabs>
              <w:autoSpaceDE w:val="0"/>
              <w:autoSpaceDN w:val="0"/>
              <w:adjustRightInd w:val="0"/>
              <w:ind w:left="0" w:firstLine="0"/>
              <w:rPr>
                <w:sz w:val="14"/>
                <w:szCs w:val="14"/>
              </w:rPr>
            </w:pPr>
            <w:r w:rsidRPr="00C306AE">
              <w:rPr>
                <w:sz w:val="14"/>
                <w:szCs w:val="14"/>
              </w:rPr>
              <w:t>Tehnici moderne de proiectare asistată de calculator în inginerie electrică</w:t>
            </w:r>
          </w:p>
          <w:p w:rsidR="00DE7EFE" w:rsidRPr="00C306AE" w:rsidRDefault="00DE7EFE" w:rsidP="00F84D76">
            <w:pPr>
              <w:numPr>
                <w:ilvl w:val="0"/>
                <w:numId w:val="99"/>
              </w:numPr>
              <w:tabs>
                <w:tab w:val="left" w:pos="176"/>
              </w:tabs>
              <w:autoSpaceDE w:val="0"/>
              <w:autoSpaceDN w:val="0"/>
              <w:adjustRightInd w:val="0"/>
              <w:ind w:left="0" w:firstLine="0"/>
              <w:rPr>
                <w:sz w:val="14"/>
                <w:szCs w:val="14"/>
              </w:rPr>
            </w:pPr>
            <w:r w:rsidRPr="00C306AE">
              <w:rPr>
                <w:sz w:val="14"/>
                <w:szCs w:val="14"/>
              </w:rPr>
              <w:t>Utilizarea eficientă a energiei şi surse regenerabile</w:t>
            </w:r>
          </w:p>
          <w:p w:rsidR="00DE7EFE" w:rsidRPr="00C306AE" w:rsidRDefault="00DE7EFE" w:rsidP="00F84D76">
            <w:pPr>
              <w:numPr>
                <w:ilvl w:val="0"/>
                <w:numId w:val="99"/>
              </w:numPr>
              <w:tabs>
                <w:tab w:val="left" w:pos="176"/>
              </w:tabs>
              <w:autoSpaceDE w:val="0"/>
              <w:autoSpaceDN w:val="0"/>
              <w:adjustRightInd w:val="0"/>
              <w:ind w:left="0" w:firstLine="0"/>
              <w:rPr>
                <w:sz w:val="14"/>
                <w:szCs w:val="14"/>
              </w:rPr>
            </w:pPr>
            <w:r w:rsidRPr="00C306AE">
              <w:rPr>
                <w:sz w:val="14"/>
                <w:szCs w:val="14"/>
              </w:rPr>
              <w:t>Utilizarea raţională a energiei şi surse regenerabile</w:t>
            </w:r>
          </w:p>
        </w:tc>
        <w:tc>
          <w:tcPr>
            <w:tcW w:w="748" w:type="dxa"/>
            <w:vMerge w:val="restart"/>
            <w:tcBorders>
              <w:right w:val="thinThickSmallGap" w:sz="24" w:space="0" w:color="auto"/>
            </w:tcBorders>
            <w:vAlign w:val="center"/>
          </w:tcPr>
          <w:p w:rsidR="00DE7EFE" w:rsidRPr="00C306AE" w:rsidRDefault="00DE7EFE" w:rsidP="001D6F15">
            <w:pPr>
              <w:jc w:val="center"/>
              <w:rPr>
                <w:b/>
                <w:bCs/>
                <w:sz w:val="14"/>
                <w:szCs w:val="14"/>
              </w:rPr>
            </w:pPr>
            <w:r w:rsidRPr="00C306AE">
              <w:rPr>
                <w:b/>
                <w:bCs/>
                <w:sz w:val="14"/>
                <w:szCs w:val="14"/>
              </w:rPr>
              <w:t>x</w:t>
            </w:r>
          </w:p>
        </w:tc>
        <w:tc>
          <w:tcPr>
            <w:tcW w:w="1799" w:type="dxa"/>
            <w:vMerge w:val="restart"/>
            <w:tcBorders>
              <w:left w:val="thinThickSmallGap" w:sz="24" w:space="0" w:color="auto"/>
              <w:right w:val="thinThickSmallGap" w:sz="24" w:space="0" w:color="auto"/>
            </w:tcBorders>
            <w:vAlign w:val="center"/>
          </w:tcPr>
          <w:p w:rsidR="00DE7EFE" w:rsidRPr="00C306AE" w:rsidRDefault="00DE7EFE" w:rsidP="00F14042">
            <w:pPr>
              <w:jc w:val="center"/>
              <w:rPr>
                <w:b/>
                <w:bCs/>
                <w:caps/>
                <w:sz w:val="14"/>
                <w:szCs w:val="14"/>
              </w:rPr>
            </w:pPr>
            <w:r w:rsidRPr="00C306AE">
              <w:rPr>
                <w:b/>
                <w:bCs/>
                <w:caps/>
                <w:sz w:val="14"/>
                <w:szCs w:val="14"/>
              </w:rPr>
              <w:t>Electrotehnică, Electromecanică, Energetică</w:t>
            </w:r>
          </w:p>
          <w:p w:rsidR="00DE7EFE" w:rsidRPr="00C306AE" w:rsidRDefault="00DE7EFE" w:rsidP="00F14042">
            <w:pPr>
              <w:pStyle w:val="Heading4"/>
              <w:jc w:val="center"/>
              <w:rPr>
                <w:caps/>
                <w:sz w:val="14"/>
                <w:szCs w:val="14"/>
              </w:rPr>
            </w:pPr>
            <w:r w:rsidRPr="00C306AE">
              <w:rPr>
                <w:caps/>
                <w:sz w:val="14"/>
                <w:szCs w:val="14"/>
              </w:rPr>
              <w:t>(MaiŞtri instructori)</w:t>
            </w:r>
          </w:p>
          <w:p w:rsidR="00DE7EFE" w:rsidRPr="00C306AE" w:rsidRDefault="00DE7EFE" w:rsidP="00F14042">
            <w:pPr>
              <w:jc w:val="cente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rsidTr="00DE7EFE">
        <w:trPr>
          <w:cantSplit/>
          <w:trHeight w:val="20"/>
          <w:jc w:val="center"/>
        </w:trPr>
        <w:tc>
          <w:tcPr>
            <w:tcW w:w="947"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C306AE" w:rsidRDefault="004B323A" w:rsidP="001D6F15">
            <w:pPr>
              <w:rPr>
                <w:sz w:val="14"/>
                <w:szCs w:val="14"/>
              </w:rPr>
            </w:pPr>
          </w:p>
        </w:tc>
        <w:tc>
          <w:tcPr>
            <w:tcW w:w="1276" w:type="dxa"/>
            <w:vMerge/>
            <w:tcBorders>
              <w:right w:val="thinThickSmallGap" w:sz="24" w:space="0" w:color="auto"/>
            </w:tcBorders>
            <w:vAlign w:val="center"/>
          </w:tcPr>
          <w:p w:rsidR="004B323A" w:rsidRPr="00C306AE" w:rsidRDefault="004B323A" w:rsidP="001D6F15">
            <w:pPr>
              <w:pStyle w:val="Footer"/>
              <w:tabs>
                <w:tab w:val="clear" w:pos="4320"/>
                <w:tab w:val="clear" w:pos="8640"/>
              </w:tabs>
              <w:jc w:val="center"/>
              <w:rPr>
                <w:sz w:val="14"/>
                <w:szCs w:val="14"/>
              </w:rPr>
            </w:pPr>
          </w:p>
        </w:tc>
        <w:tc>
          <w:tcPr>
            <w:tcW w:w="1134" w:type="dxa"/>
            <w:vMerge/>
            <w:tcBorders>
              <w:left w:val="nil"/>
            </w:tcBorders>
            <w:vAlign w:val="center"/>
          </w:tcPr>
          <w:p w:rsidR="004B323A" w:rsidRPr="00C306AE" w:rsidRDefault="004B323A" w:rsidP="001D6F15">
            <w:pPr>
              <w:jc w:val="center"/>
              <w:rPr>
                <w:sz w:val="14"/>
                <w:szCs w:val="14"/>
              </w:rPr>
            </w:pPr>
          </w:p>
        </w:tc>
        <w:tc>
          <w:tcPr>
            <w:tcW w:w="1701" w:type="dxa"/>
            <w:vMerge w:val="restart"/>
            <w:tcBorders>
              <w:left w:val="nil"/>
            </w:tcBorders>
            <w:vAlign w:val="center"/>
          </w:tcPr>
          <w:p w:rsidR="004B323A" w:rsidRPr="00C306AE" w:rsidRDefault="004B323A" w:rsidP="001D6F15">
            <w:pPr>
              <w:rPr>
                <w:sz w:val="14"/>
                <w:szCs w:val="14"/>
              </w:rPr>
            </w:pPr>
            <w:r w:rsidRPr="00C306AE">
              <w:rPr>
                <w:sz w:val="14"/>
                <w:szCs w:val="14"/>
              </w:rPr>
              <w:t xml:space="preserve">INGINERIE ELECTRICĂ     </w:t>
            </w:r>
          </w:p>
        </w:tc>
        <w:tc>
          <w:tcPr>
            <w:tcW w:w="1984" w:type="dxa"/>
            <w:vAlign w:val="center"/>
          </w:tcPr>
          <w:p w:rsidR="004B323A" w:rsidRPr="00C306AE" w:rsidRDefault="004B323A" w:rsidP="001D6F15">
            <w:pPr>
              <w:rPr>
                <w:sz w:val="13"/>
                <w:szCs w:val="13"/>
              </w:rPr>
            </w:pPr>
            <w:r w:rsidRPr="00C306AE">
              <w:rPr>
                <w:sz w:val="13"/>
                <w:szCs w:val="13"/>
              </w:rPr>
              <w:t>Sisteme electrice</w:t>
            </w:r>
          </w:p>
        </w:tc>
        <w:tc>
          <w:tcPr>
            <w:tcW w:w="1276" w:type="dxa"/>
            <w:vMerge/>
            <w:vAlign w:val="center"/>
          </w:tcPr>
          <w:p w:rsidR="004B323A" w:rsidRPr="00C306AE" w:rsidRDefault="004B323A" w:rsidP="001D6F15">
            <w:pPr>
              <w:jc w:val="center"/>
              <w:rPr>
                <w:b/>
                <w:bCs/>
                <w:sz w:val="14"/>
                <w:szCs w:val="14"/>
              </w:rPr>
            </w:pPr>
          </w:p>
        </w:tc>
        <w:tc>
          <w:tcPr>
            <w:tcW w:w="2561" w:type="dxa"/>
            <w:vMerge/>
            <w:vAlign w:val="center"/>
          </w:tcPr>
          <w:p w:rsidR="004B323A" w:rsidRPr="00C306AE" w:rsidRDefault="004B323A" w:rsidP="001D6F15">
            <w:pPr>
              <w:jc w:val="center"/>
              <w:rPr>
                <w:b/>
                <w:bCs/>
                <w:sz w:val="14"/>
                <w:szCs w:val="14"/>
              </w:rPr>
            </w:pPr>
          </w:p>
        </w:tc>
        <w:tc>
          <w:tcPr>
            <w:tcW w:w="748" w:type="dxa"/>
            <w:vMerge/>
            <w:tcBorders>
              <w:right w:val="thinThickSmallGap" w:sz="24" w:space="0" w:color="auto"/>
            </w:tcBorders>
            <w:vAlign w:val="center"/>
          </w:tcPr>
          <w:p w:rsidR="004B323A" w:rsidRPr="00C306AE" w:rsidRDefault="004B323A"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DE7EFE">
        <w:trPr>
          <w:cantSplit/>
          <w:trHeight w:val="20"/>
          <w:jc w:val="center"/>
        </w:trPr>
        <w:tc>
          <w:tcPr>
            <w:tcW w:w="947"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C306AE" w:rsidRDefault="004B323A" w:rsidP="001D6F15">
            <w:pPr>
              <w:rPr>
                <w:sz w:val="14"/>
                <w:szCs w:val="14"/>
              </w:rPr>
            </w:pPr>
          </w:p>
        </w:tc>
        <w:tc>
          <w:tcPr>
            <w:tcW w:w="1276" w:type="dxa"/>
            <w:vMerge/>
            <w:tcBorders>
              <w:right w:val="thinThickSmallGap" w:sz="24" w:space="0" w:color="auto"/>
            </w:tcBorders>
            <w:vAlign w:val="center"/>
          </w:tcPr>
          <w:p w:rsidR="004B323A" w:rsidRPr="00C306AE" w:rsidRDefault="004B323A" w:rsidP="001D6F15">
            <w:pPr>
              <w:pStyle w:val="Footer"/>
              <w:tabs>
                <w:tab w:val="clear" w:pos="4320"/>
                <w:tab w:val="clear" w:pos="8640"/>
              </w:tabs>
              <w:jc w:val="center"/>
              <w:rPr>
                <w:sz w:val="14"/>
                <w:szCs w:val="14"/>
              </w:rPr>
            </w:pPr>
          </w:p>
        </w:tc>
        <w:tc>
          <w:tcPr>
            <w:tcW w:w="1134" w:type="dxa"/>
            <w:vMerge/>
            <w:tcBorders>
              <w:left w:val="nil"/>
            </w:tcBorders>
            <w:vAlign w:val="center"/>
          </w:tcPr>
          <w:p w:rsidR="004B323A" w:rsidRPr="00C306AE" w:rsidRDefault="004B323A" w:rsidP="001D6F15">
            <w:pPr>
              <w:jc w:val="center"/>
              <w:rPr>
                <w:sz w:val="14"/>
                <w:szCs w:val="14"/>
              </w:rPr>
            </w:pPr>
          </w:p>
        </w:tc>
        <w:tc>
          <w:tcPr>
            <w:tcW w:w="1701" w:type="dxa"/>
            <w:vMerge/>
            <w:tcBorders>
              <w:left w:val="nil"/>
            </w:tcBorders>
            <w:vAlign w:val="center"/>
          </w:tcPr>
          <w:p w:rsidR="004B323A" w:rsidRPr="00C306AE" w:rsidRDefault="004B323A" w:rsidP="001D6F15">
            <w:pPr>
              <w:rPr>
                <w:sz w:val="14"/>
                <w:szCs w:val="14"/>
              </w:rPr>
            </w:pPr>
          </w:p>
        </w:tc>
        <w:tc>
          <w:tcPr>
            <w:tcW w:w="1984" w:type="dxa"/>
            <w:vAlign w:val="center"/>
          </w:tcPr>
          <w:p w:rsidR="004B323A" w:rsidRPr="00C306AE" w:rsidRDefault="004B323A" w:rsidP="001D6F15">
            <w:pPr>
              <w:rPr>
                <w:sz w:val="13"/>
                <w:szCs w:val="13"/>
              </w:rPr>
            </w:pPr>
            <w:r w:rsidRPr="00C306AE">
              <w:rPr>
                <w:sz w:val="13"/>
                <w:szCs w:val="13"/>
              </w:rPr>
              <w:t>Electronică de putere şi  acţionări electrice</w:t>
            </w:r>
          </w:p>
        </w:tc>
        <w:tc>
          <w:tcPr>
            <w:tcW w:w="1276" w:type="dxa"/>
            <w:vMerge/>
            <w:vAlign w:val="center"/>
          </w:tcPr>
          <w:p w:rsidR="004B323A" w:rsidRPr="00C306AE" w:rsidRDefault="004B323A" w:rsidP="001D6F15">
            <w:pPr>
              <w:jc w:val="center"/>
              <w:rPr>
                <w:b/>
                <w:bCs/>
                <w:sz w:val="14"/>
                <w:szCs w:val="14"/>
              </w:rPr>
            </w:pPr>
          </w:p>
        </w:tc>
        <w:tc>
          <w:tcPr>
            <w:tcW w:w="2561" w:type="dxa"/>
            <w:vMerge/>
            <w:vAlign w:val="center"/>
          </w:tcPr>
          <w:p w:rsidR="004B323A" w:rsidRPr="00C306AE" w:rsidRDefault="004B323A" w:rsidP="001D6F15">
            <w:pPr>
              <w:jc w:val="center"/>
              <w:rPr>
                <w:b/>
                <w:bCs/>
                <w:sz w:val="14"/>
                <w:szCs w:val="14"/>
              </w:rPr>
            </w:pPr>
          </w:p>
        </w:tc>
        <w:tc>
          <w:tcPr>
            <w:tcW w:w="748" w:type="dxa"/>
            <w:vMerge/>
            <w:tcBorders>
              <w:right w:val="thinThickSmallGap" w:sz="24" w:space="0" w:color="auto"/>
            </w:tcBorders>
            <w:vAlign w:val="center"/>
          </w:tcPr>
          <w:p w:rsidR="004B323A" w:rsidRPr="00C306AE" w:rsidRDefault="004B323A"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DE7EFE">
        <w:trPr>
          <w:cantSplit/>
          <w:trHeight w:val="20"/>
          <w:jc w:val="center"/>
        </w:trPr>
        <w:tc>
          <w:tcPr>
            <w:tcW w:w="947"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C306AE" w:rsidRDefault="004B323A" w:rsidP="001D6F15">
            <w:pPr>
              <w:rPr>
                <w:sz w:val="14"/>
                <w:szCs w:val="14"/>
              </w:rPr>
            </w:pPr>
          </w:p>
        </w:tc>
        <w:tc>
          <w:tcPr>
            <w:tcW w:w="1276" w:type="dxa"/>
            <w:vMerge/>
            <w:tcBorders>
              <w:right w:val="thinThickSmallGap" w:sz="24" w:space="0" w:color="auto"/>
            </w:tcBorders>
            <w:vAlign w:val="center"/>
          </w:tcPr>
          <w:p w:rsidR="004B323A" w:rsidRPr="00C306AE" w:rsidRDefault="004B323A" w:rsidP="001D6F15">
            <w:pPr>
              <w:pStyle w:val="Footer"/>
              <w:tabs>
                <w:tab w:val="clear" w:pos="4320"/>
                <w:tab w:val="clear" w:pos="8640"/>
              </w:tabs>
              <w:jc w:val="center"/>
              <w:rPr>
                <w:sz w:val="14"/>
                <w:szCs w:val="14"/>
              </w:rPr>
            </w:pPr>
          </w:p>
        </w:tc>
        <w:tc>
          <w:tcPr>
            <w:tcW w:w="1134" w:type="dxa"/>
            <w:vMerge/>
            <w:tcBorders>
              <w:left w:val="nil"/>
            </w:tcBorders>
            <w:vAlign w:val="center"/>
          </w:tcPr>
          <w:p w:rsidR="004B323A" w:rsidRPr="00C306AE" w:rsidRDefault="004B323A" w:rsidP="001D6F15">
            <w:pPr>
              <w:jc w:val="center"/>
              <w:rPr>
                <w:sz w:val="14"/>
                <w:szCs w:val="14"/>
              </w:rPr>
            </w:pPr>
          </w:p>
        </w:tc>
        <w:tc>
          <w:tcPr>
            <w:tcW w:w="1701" w:type="dxa"/>
            <w:vMerge/>
            <w:tcBorders>
              <w:left w:val="nil"/>
            </w:tcBorders>
            <w:vAlign w:val="center"/>
          </w:tcPr>
          <w:p w:rsidR="004B323A" w:rsidRPr="00C306AE" w:rsidRDefault="004B323A" w:rsidP="001D6F15">
            <w:pPr>
              <w:rPr>
                <w:sz w:val="14"/>
                <w:szCs w:val="14"/>
              </w:rPr>
            </w:pPr>
          </w:p>
        </w:tc>
        <w:tc>
          <w:tcPr>
            <w:tcW w:w="1984" w:type="dxa"/>
            <w:vAlign w:val="center"/>
          </w:tcPr>
          <w:p w:rsidR="004B323A" w:rsidRPr="00C306AE" w:rsidRDefault="004B323A" w:rsidP="001D6F15">
            <w:pPr>
              <w:rPr>
                <w:sz w:val="13"/>
                <w:szCs w:val="13"/>
              </w:rPr>
            </w:pPr>
            <w:r w:rsidRPr="00C306AE">
              <w:rPr>
                <w:sz w:val="13"/>
                <w:szCs w:val="13"/>
              </w:rPr>
              <w:t>Instrumentaţie şi achiziţii de date</w:t>
            </w:r>
          </w:p>
        </w:tc>
        <w:tc>
          <w:tcPr>
            <w:tcW w:w="1276" w:type="dxa"/>
            <w:vMerge/>
            <w:vAlign w:val="center"/>
          </w:tcPr>
          <w:p w:rsidR="004B323A" w:rsidRPr="00C306AE" w:rsidRDefault="004B323A" w:rsidP="001D6F15">
            <w:pPr>
              <w:jc w:val="center"/>
              <w:rPr>
                <w:b/>
                <w:bCs/>
                <w:sz w:val="14"/>
                <w:szCs w:val="14"/>
              </w:rPr>
            </w:pPr>
          </w:p>
        </w:tc>
        <w:tc>
          <w:tcPr>
            <w:tcW w:w="2561" w:type="dxa"/>
            <w:vMerge/>
            <w:vAlign w:val="center"/>
          </w:tcPr>
          <w:p w:rsidR="004B323A" w:rsidRPr="00C306AE" w:rsidRDefault="004B323A" w:rsidP="001D6F15">
            <w:pPr>
              <w:jc w:val="center"/>
              <w:rPr>
                <w:b/>
                <w:bCs/>
                <w:sz w:val="14"/>
                <w:szCs w:val="14"/>
              </w:rPr>
            </w:pPr>
          </w:p>
        </w:tc>
        <w:tc>
          <w:tcPr>
            <w:tcW w:w="748" w:type="dxa"/>
            <w:vMerge/>
            <w:tcBorders>
              <w:right w:val="thinThickSmallGap" w:sz="24" w:space="0" w:color="auto"/>
            </w:tcBorders>
            <w:vAlign w:val="center"/>
          </w:tcPr>
          <w:p w:rsidR="004B323A" w:rsidRPr="00C306AE" w:rsidRDefault="004B323A"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DE7EFE">
        <w:trPr>
          <w:cantSplit/>
          <w:trHeight w:val="20"/>
          <w:jc w:val="center"/>
        </w:trPr>
        <w:tc>
          <w:tcPr>
            <w:tcW w:w="947"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C306AE" w:rsidRDefault="004B323A" w:rsidP="001D6F15">
            <w:pPr>
              <w:rPr>
                <w:sz w:val="14"/>
                <w:szCs w:val="14"/>
              </w:rPr>
            </w:pPr>
          </w:p>
        </w:tc>
        <w:tc>
          <w:tcPr>
            <w:tcW w:w="1276" w:type="dxa"/>
            <w:vMerge/>
            <w:tcBorders>
              <w:right w:val="thinThickSmallGap" w:sz="24" w:space="0" w:color="auto"/>
            </w:tcBorders>
            <w:vAlign w:val="center"/>
          </w:tcPr>
          <w:p w:rsidR="004B323A" w:rsidRPr="00C306AE" w:rsidRDefault="004B323A" w:rsidP="001D6F15">
            <w:pPr>
              <w:pStyle w:val="Footer"/>
              <w:tabs>
                <w:tab w:val="clear" w:pos="4320"/>
                <w:tab w:val="clear" w:pos="8640"/>
              </w:tabs>
              <w:jc w:val="center"/>
              <w:rPr>
                <w:sz w:val="14"/>
                <w:szCs w:val="14"/>
              </w:rPr>
            </w:pPr>
          </w:p>
        </w:tc>
        <w:tc>
          <w:tcPr>
            <w:tcW w:w="1134" w:type="dxa"/>
            <w:vMerge/>
            <w:tcBorders>
              <w:left w:val="nil"/>
            </w:tcBorders>
            <w:vAlign w:val="center"/>
          </w:tcPr>
          <w:p w:rsidR="004B323A" w:rsidRPr="00C306AE" w:rsidRDefault="004B323A" w:rsidP="001D6F15">
            <w:pPr>
              <w:jc w:val="center"/>
              <w:rPr>
                <w:sz w:val="14"/>
                <w:szCs w:val="14"/>
              </w:rPr>
            </w:pPr>
          </w:p>
        </w:tc>
        <w:tc>
          <w:tcPr>
            <w:tcW w:w="1701" w:type="dxa"/>
            <w:vMerge/>
            <w:tcBorders>
              <w:left w:val="nil"/>
            </w:tcBorders>
            <w:vAlign w:val="center"/>
          </w:tcPr>
          <w:p w:rsidR="004B323A" w:rsidRPr="00C306AE" w:rsidRDefault="004B323A" w:rsidP="001D6F15">
            <w:pPr>
              <w:rPr>
                <w:sz w:val="14"/>
                <w:szCs w:val="14"/>
              </w:rPr>
            </w:pPr>
          </w:p>
        </w:tc>
        <w:tc>
          <w:tcPr>
            <w:tcW w:w="1984" w:type="dxa"/>
            <w:vAlign w:val="center"/>
          </w:tcPr>
          <w:p w:rsidR="004B323A" w:rsidRPr="00C306AE" w:rsidRDefault="004B323A" w:rsidP="001D6F15">
            <w:pPr>
              <w:rPr>
                <w:sz w:val="13"/>
                <w:szCs w:val="13"/>
              </w:rPr>
            </w:pPr>
            <w:r w:rsidRPr="00C306AE">
              <w:rPr>
                <w:sz w:val="13"/>
                <w:szCs w:val="13"/>
              </w:rPr>
              <w:t xml:space="preserve">Inginerie electrică şi calculatoare </w:t>
            </w:r>
          </w:p>
        </w:tc>
        <w:tc>
          <w:tcPr>
            <w:tcW w:w="1276" w:type="dxa"/>
            <w:vMerge/>
            <w:vAlign w:val="center"/>
          </w:tcPr>
          <w:p w:rsidR="004B323A" w:rsidRPr="00C306AE" w:rsidRDefault="004B323A" w:rsidP="001D6F15">
            <w:pPr>
              <w:jc w:val="center"/>
              <w:rPr>
                <w:b/>
                <w:bCs/>
                <w:sz w:val="14"/>
                <w:szCs w:val="14"/>
              </w:rPr>
            </w:pPr>
          </w:p>
        </w:tc>
        <w:tc>
          <w:tcPr>
            <w:tcW w:w="2561" w:type="dxa"/>
            <w:vMerge/>
            <w:vAlign w:val="center"/>
          </w:tcPr>
          <w:p w:rsidR="004B323A" w:rsidRPr="00C306AE" w:rsidRDefault="004B323A" w:rsidP="001D6F15">
            <w:pPr>
              <w:jc w:val="center"/>
              <w:rPr>
                <w:b/>
                <w:bCs/>
                <w:sz w:val="14"/>
                <w:szCs w:val="14"/>
              </w:rPr>
            </w:pPr>
          </w:p>
        </w:tc>
        <w:tc>
          <w:tcPr>
            <w:tcW w:w="748" w:type="dxa"/>
            <w:vMerge/>
            <w:tcBorders>
              <w:right w:val="thinThickSmallGap" w:sz="24" w:space="0" w:color="auto"/>
            </w:tcBorders>
            <w:vAlign w:val="center"/>
          </w:tcPr>
          <w:p w:rsidR="004B323A" w:rsidRPr="00C306AE" w:rsidRDefault="004B323A"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DE7EFE">
        <w:trPr>
          <w:cantSplit/>
          <w:trHeight w:val="20"/>
          <w:jc w:val="center"/>
        </w:trPr>
        <w:tc>
          <w:tcPr>
            <w:tcW w:w="947"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C306AE" w:rsidRDefault="004B323A" w:rsidP="001D6F15">
            <w:pPr>
              <w:rPr>
                <w:sz w:val="14"/>
                <w:szCs w:val="14"/>
              </w:rPr>
            </w:pPr>
          </w:p>
        </w:tc>
        <w:tc>
          <w:tcPr>
            <w:tcW w:w="1276" w:type="dxa"/>
            <w:vMerge/>
            <w:tcBorders>
              <w:right w:val="thinThickSmallGap" w:sz="24" w:space="0" w:color="auto"/>
            </w:tcBorders>
            <w:vAlign w:val="center"/>
          </w:tcPr>
          <w:p w:rsidR="004B323A" w:rsidRPr="00C306AE" w:rsidRDefault="004B323A" w:rsidP="001D6F15">
            <w:pPr>
              <w:pStyle w:val="Footer"/>
              <w:tabs>
                <w:tab w:val="clear" w:pos="4320"/>
                <w:tab w:val="clear" w:pos="8640"/>
              </w:tabs>
              <w:jc w:val="center"/>
              <w:rPr>
                <w:sz w:val="14"/>
                <w:szCs w:val="14"/>
              </w:rPr>
            </w:pPr>
          </w:p>
        </w:tc>
        <w:tc>
          <w:tcPr>
            <w:tcW w:w="1134" w:type="dxa"/>
            <w:vMerge/>
            <w:tcBorders>
              <w:left w:val="nil"/>
            </w:tcBorders>
            <w:vAlign w:val="center"/>
          </w:tcPr>
          <w:p w:rsidR="004B323A" w:rsidRPr="00C306AE" w:rsidRDefault="004B323A" w:rsidP="001D6F15">
            <w:pPr>
              <w:jc w:val="center"/>
              <w:rPr>
                <w:sz w:val="14"/>
                <w:szCs w:val="14"/>
              </w:rPr>
            </w:pPr>
          </w:p>
        </w:tc>
        <w:tc>
          <w:tcPr>
            <w:tcW w:w="1701" w:type="dxa"/>
            <w:vMerge/>
            <w:tcBorders>
              <w:left w:val="nil"/>
            </w:tcBorders>
            <w:vAlign w:val="center"/>
          </w:tcPr>
          <w:p w:rsidR="004B323A" w:rsidRPr="00C306AE" w:rsidRDefault="004B323A" w:rsidP="001D6F15">
            <w:pPr>
              <w:rPr>
                <w:sz w:val="14"/>
                <w:szCs w:val="14"/>
              </w:rPr>
            </w:pPr>
          </w:p>
        </w:tc>
        <w:tc>
          <w:tcPr>
            <w:tcW w:w="1984" w:type="dxa"/>
            <w:vAlign w:val="center"/>
          </w:tcPr>
          <w:p w:rsidR="004B323A" w:rsidRPr="00C306AE" w:rsidRDefault="004B323A" w:rsidP="001D6F15">
            <w:pPr>
              <w:rPr>
                <w:sz w:val="13"/>
                <w:szCs w:val="13"/>
              </w:rPr>
            </w:pPr>
            <w:r w:rsidRPr="00C306AE">
              <w:rPr>
                <w:sz w:val="13"/>
                <w:szCs w:val="13"/>
              </w:rPr>
              <w:t>Electrotehnică</w:t>
            </w:r>
          </w:p>
        </w:tc>
        <w:tc>
          <w:tcPr>
            <w:tcW w:w="1276" w:type="dxa"/>
            <w:vMerge/>
            <w:vAlign w:val="center"/>
          </w:tcPr>
          <w:p w:rsidR="004B323A" w:rsidRPr="00C306AE" w:rsidRDefault="004B323A" w:rsidP="001D6F15">
            <w:pPr>
              <w:jc w:val="center"/>
              <w:rPr>
                <w:b/>
                <w:bCs/>
                <w:sz w:val="14"/>
                <w:szCs w:val="14"/>
              </w:rPr>
            </w:pPr>
          </w:p>
        </w:tc>
        <w:tc>
          <w:tcPr>
            <w:tcW w:w="2561" w:type="dxa"/>
            <w:vMerge/>
            <w:vAlign w:val="center"/>
          </w:tcPr>
          <w:p w:rsidR="004B323A" w:rsidRPr="00C306AE" w:rsidRDefault="004B323A" w:rsidP="001D6F15">
            <w:pPr>
              <w:jc w:val="center"/>
              <w:rPr>
                <w:b/>
                <w:bCs/>
                <w:sz w:val="14"/>
                <w:szCs w:val="14"/>
              </w:rPr>
            </w:pPr>
          </w:p>
        </w:tc>
        <w:tc>
          <w:tcPr>
            <w:tcW w:w="748" w:type="dxa"/>
            <w:vMerge/>
            <w:tcBorders>
              <w:right w:val="thinThickSmallGap" w:sz="24" w:space="0" w:color="auto"/>
            </w:tcBorders>
            <w:vAlign w:val="center"/>
          </w:tcPr>
          <w:p w:rsidR="004B323A" w:rsidRPr="00C306AE" w:rsidRDefault="004B323A"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DE7EFE">
        <w:trPr>
          <w:cantSplit/>
          <w:trHeight w:val="171"/>
          <w:jc w:val="center"/>
        </w:trPr>
        <w:tc>
          <w:tcPr>
            <w:tcW w:w="947"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C306AE" w:rsidRDefault="004B323A" w:rsidP="001D6F15">
            <w:pPr>
              <w:rPr>
                <w:sz w:val="14"/>
                <w:szCs w:val="14"/>
              </w:rPr>
            </w:pPr>
          </w:p>
        </w:tc>
        <w:tc>
          <w:tcPr>
            <w:tcW w:w="1276" w:type="dxa"/>
            <w:vMerge/>
            <w:tcBorders>
              <w:right w:val="thinThickSmallGap" w:sz="24" w:space="0" w:color="auto"/>
            </w:tcBorders>
            <w:vAlign w:val="center"/>
          </w:tcPr>
          <w:p w:rsidR="004B323A" w:rsidRPr="00C306AE" w:rsidRDefault="004B323A" w:rsidP="001D6F15">
            <w:pPr>
              <w:pStyle w:val="Footer"/>
              <w:tabs>
                <w:tab w:val="clear" w:pos="4320"/>
                <w:tab w:val="clear" w:pos="8640"/>
              </w:tabs>
              <w:jc w:val="center"/>
              <w:rPr>
                <w:sz w:val="14"/>
                <w:szCs w:val="14"/>
              </w:rPr>
            </w:pPr>
          </w:p>
        </w:tc>
        <w:tc>
          <w:tcPr>
            <w:tcW w:w="1134" w:type="dxa"/>
            <w:vMerge/>
            <w:tcBorders>
              <w:left w:val="nil"/>
            </w:tcBorders>
            <w:vAlign w:val="center"/>
          </w:tcPr>
          <w:p w:rsidR="004B323A" w:rsidRPr="00C306AE" w:rsidRDefault="004B323A" w:rsidP="001D6F15">
            <w:pPr>
              <w:jc w:val="center"/>
              <w:rPr>
                <w:sz w:val="14"/>
                <w:szCs w:val="14"/>
              </w:rPr>
            </w:pPr>
          </w:p>
        </w:tc>
        <w:tc>
          <w:tcPr>
            <w:tcW w:w="1701" w:type="dxa"/>
            <w:tcBorders>
              <w:left w:val="nil"/>
            </w:tcBorders>
            <w:vAlign w:val="center"/>
          </w:tcPr>
          <w:p w:rsidR="004B323A" w:rsidRPr="00C306AE" w:rsidRDefault="004B323A" w:rsidP="001D6F15">
            <w:pPr>
              <w:rPr>
                <w:sz w:val="14"/>
                <w:szCs w:val="14"/>
              </w:rPr>
            </w:pPr>
            <w:r w:rsidRPr="00C306AE">
              <w:rPr>
                <w:sz w:val="14"/>
                <w:szCs w:val="14"/>
              </w:rPr>
              <w:t>INGINERIE ŞI MANAGEMENT</w:t>
            </w:r>
          </w:p>
        </w:tc>
        <w:tc>
          <w:tcPr>
            <w:tcW w:w="1984" w:type="dxa"/>
            <w:vAlign w:val="center"/>
          </w:tcPr>
          <w:p w:rsidR="004B323A" w:rsidRPr="00C306AE" w:rsidRDefault="004B323A" w:rsidP="001D6F15">
            <w:pPr>
              <w:rPr>
                <w:sz w:val="13"/>
                <w:szCs w:val="13"/>
              </w:rPr>
            </w:pPr>
            <w:r w:rsidRPr="00C306AE">
              <w:rPr>
                <w:sz w:val="13"/>
                <w:szCs w:val="13"/>
              </w:rPr>
              <w:t xml:space="preserve">Inginerie economică în domeniul electric, electronic şi energetic </w:t>
            </w:r>
          </w:p>
        </w:tc>
        <w:tc>
          <w:tcPr>
            <w:tcW w:w="1276" w:type="dxa"/>
            <w:vMerge/>
            <w:vAlign w:val="center"/>
          </w:tcPr>
          <w:p w:rsidR="004B323A" w:rsidRPr="00C306AE" w:rsidRDefault="004B323A" w:rsidP="001D6F15">
            <w:pPr>
              <w:jc w:val="center"/>
              <w:rPr>
                <w:sz w:val="14"/>
                <w:szCs w:val="14"/>
              </w:rPr>
            </w:pPr>
          </w:p>
        </w:tc>
        <w:tc>
          <w:tcPr>
            <w:tcW w:w="2561"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4"/>
                <w:szCs w:val="14"/>
              </w:rPr>
            </w:pPr>
          </w:p>
        </w:tc>
        <w:tc>
          <w:tcPr>
            <w:tcW w:w="1799"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DE7EFE">
        <w:trPr>
          <w:cantSplit/>
          <w:trHeight w:val="171"/>
          <w:jc w:val="center"/>
        </w:trPr>
        <w:tc>
          <w:tcPr>
            <w:tcW w:w="947"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C306AE" w:rsidRDefault="004B323A" w:rsidP="001D6F15">
            <w:pPr>
              <w:rPr>
                <w:sz w:val="14"/>
                <w:szCs w:val="14"/>
              </w:rPr>
            </w:pPr>
          </w:p>
        </w:tc>
        <w:tc>
          <w:tcPr>
            <w:tcW w:w="1276" w:type="dxa"/>
            <w:vMerge/>
            <w:tcBorders>
              <w:right w:val="thinThickSmallGap" w:sz="24" w:space="0" w:color="auto"/>
            </w:tcBorders>
            <w:vAlign w:val="center"/>
          </w:tcPr>
          <w:p w:rsidR="004B323A" w:rsidRPr="00C306AE" w:rsidRDefault="004B323A" w:rsidP="001D6F15">
            <w:pPr>
              <w:pStyle w:val="Footer"/>
              <w:tabs>
                <w:tab w:val="clear" w:pos="4320"/>
                <w:tab w:val="clear" w:pos="8640"/>
              </w:tabs>
              <w:jc w:val="center"/>
              <w:rPr>
                <w:sz w:val="14"/>
                <w:szCs w:val="14"/>
              </w:rPr>
            </w:pPr>
          </w:p>
        </w:tc>
        <w:tc>
          <w:tcPr>
            <w:tcW w:w="1134" w:type="dxa"/>
            <w:vMerge/>
            <w:tcBorders>
              <w:left w:val="nil"/>
            </w:tcBorders>
            <w:vAlign w:val="center"/>
          </w:tcPr>
          <w:p w:rsidR="004B323A" w:rsidRPr="00C306AE" w:rsidRDefault="004B323A" w:rsidP="001D6F15">
            <w:pPr>
              <w:jc w:val="center"/>
              <w:rPr>
                <w:sz w:val="14"/>
                <w:szCs w:val="14"/>
              </w:rPr>
            </w:pPr>
          </w:p>
        </w:tc>
        <w:tc>
          <w:tcPr>
            <w:tcW w:w="1701" w:type="dxa"/>
            <w:tcBorders>
              <w:left w:val="nil"/>
            </w:tcBorders>
            <w:vAlign w:val="center"/>
          </w:tcPr>
          <w:p w:rsidR="004B323A" w:rsidRPr="00C306AE" w:rsidRDefault="004B323A" w:rsidP="001D6F15">
            <w:pPr>
              <w:rPr>
                <w:sz w:val="14"/>
                <w:szCs w:val="14"/>
              </w:rPr>
            </w:pPr>
            <w:r w:rsidRPr="00C306AE">
              <w:rPr>
                <w:sz w:val="14"/>
                <w:szCs w:val="14"/>
              </w:rPr>
              <w:t>INGINERIA AUTOVEHICULELOR</w:t>
            </w:r>
          </w:p>
        </w:tc>
        <w:tc>
          <w:tcPr>
            <w:tcW w:w="1984" w:type="dxa"/>
            <w:vAlign w:val="center"/>
          </w:tcPr>
          <w:p w:rsidR="004B323A" w:rsidRPr="00C306AE" w:rsidRDefault="004B323A" w:rsidP="001D6F15">
            <w:pPr>
              <w:rPr>
                <w:sz w:val="13"/>
                <w:szCs w:val="13"/>
              </w:rPr>
            </w:pPr>
            <w:r w:rsidRPr="00C306AE">
              <w:rPr>
                <w:sz w:val="13"/>
                <w:szCs w:val="13"/>
              </w:rPr>
              <w:t>Echipamente şi sisteme de comandă şi control pentru autovehicule</w:t>
            </w:r>
          </w:p>
        </w:tc>
        <w:tc>
          <w:tcPr>
            <w:tcW w:w="1276" w:type="dxa"/>
            <w:vMerge/>
            <w:vAlign w:val="center"/>
          </w:tcPr>
          <w:p w:rsidR="004B323A" w:rsidRPr="00C306AE" w:rsidRDefault="004B323A" w:rsidP="001D6F15">
            <w:pPr>
              <w:jc w:val="center"/>
              <w:rPr>
                <w:sz w:val="14"/>
                <w:szCs w:val="14"/>
              </w:rPr>
            </w:pPr>
          </w:p>
        </w:tc>
        <w:tc>
          <w:tcPr>
            <w:tcW w:w="2561"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4"/>
                <w:szCs w:val="14"/>
              </w:rPr>
            </w:pPr>
          </w:p>
        </w:tc>
        <w:tc>
          <w:tcPr>
            <w:tcW w:w="1799"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DE7EFE">
        <w:trPr>
          <w:cantSplit/>
          <w:trHeight w:val="20"/>
          <w:jc w:val="center"/>
        </w:trPr>
        <w:tc>
          <w:tcPr>
            <w:tcW w:w="947"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C306AE" w:rsidRDefault="004B323A" w:rsidP="001D6F15">
            <w:pPr>
              <w:rPr>
                <w:sz w:val="14"/>
                <w:szCs w:val="14"/>
              </w:rPr>
            </w:pPr>
          </w:p>
        </w:tc>
        <w:tc>
          <w:tcPr>
            <w:tcW w:w="1276" w:type="dxa"/>
            <w:vMerge w:val="restart"/>
            <w:tcBorders>
              <w:right w:val="thinThickSmallGap" w:sz="24" w:space="0" w:color="auto"/>
            </w:tcBorders>
            <w:vAlign w:val="center"/>
          </w:tcPr>
          <w:p w:rsidR="004B323A" w:rsidRPr="00C306AE" w:rsidRDefault="004B323A" w:rsidP="001D6F15">
            <w:pPr>
              <w:pStyle w:val="Heading5"/>
              <w:rPr>
                <w:b w:val="0"/>
                <w:bCs w:val="0"/>
                <w:sz w:val="14"/>
                <w:szCs w:val="14"/>
              </w:rPr>
            </w:pPr>
            <w:r w:rsidRPr="00C306AE">
              <w:rPr>
                <w:b w:val="0"/>
                <w:bCs w:val="0"/>
                <w:sz w:val="14"/>
                <w:szCs w:val="14"/>
              </w:rPr>
              <w:t>Electrotehnică,</w:t>
            </w:r>
          </w:p>
          <w:p w:rsidR="004B323A" w:rsidRPr="00C306AE" w:rsidRDefault="004B323A" w:rsidP="001D6F15">
            <w:pPr>
              <w:pStyle w:val="Footer"/>
              <w:tabs>
                <w:tab w:val="clear" w:pos="4320"/>
                <w:tab w:val="clear" w:pos="8640"/>
              </w:tabs>
              <w:jc w:val="center"/>
              <w:rPr>
                <w:sz w:val="14"/>
                <w:szCs w:val="14"/>
              </w:rPr>
            </w:pPr>
            <w:r w:rsidRPr="00C306AE">
              <w:rPr>
                <w:sz w:val="14"/>
                <w:szCs w:val="14"/>
              </w:rPr>
              <w:t>Electromecanică /</w:t>
            </w:r>
          </w:p>
          <w:p w:rsidR="004B323A" w:rsidRPr="00C306AE" w:rsidRDefault="004B323A" w:rsidP="001D6F15">
            <w:pPr>
              <w:pStyle w:val="Footer"/>
              <w:tabs>
                <w:tab w:val="clear" w:pos="4320"/>
                <w:tab w:val="clear" w:pos="8640"/>
              </w:tabs>
              <w:jc w:val="center"/>
              <w:rPr>
                <w:sz w:val="14"/>
                <w:szCs w:val="14"/>
              </w:rPr>
            </w:pPr>
            <w:r w:rsidRPr="00C306AE">
              <w:rPr>
                <w:sz w:val="14"/>
                <w:szCs w:val="14"/>
              </w:rPr>
              <w:t>Electromecanică</w:t>
            </w:r>
          </w:p>
        </w:tc>
        <w:tc>
          <w:tcPr>
            <w:tcW w:w="1134" w:type="dxa"/>
            <w:vMerge w:val="restart"/>
            <w:tcBorders>
              <w:left w:val="nil"/>
            </w:tcBorders>
            <w:vAlign w:val="center"/>
          </w:tcPr>
          <w:p w:rsidR="004B323A" w:rsidRPr="00C306AE" w:rsidRDefault="004B323A" w:rsidP="001D6F15">
            <w:pPr>
              <w:jc w:val="center"/>
              <w:rPr>
                <w:sz w:val="14"/>
                <w:szCs w:val="14"/>
              </w:rPr>
            </w:pPr>
            <w:r w:rsidRPr="00C306AE">
              <w:rPr>
                <w:sz w:val="14"/>
                <w:szCs w:val="14"/>
              </w:rPr>
              <w:t>ŞTIINŢE INGINEREŞTI</w:t>
            </w:r>
          </w:p>
        </w:tc>
        <w:tc>
          <w:tcPr>
            <w:tcW w:w="1701" w:type="dxa"/>
            <w:tcBorders>
              <w:left w:val="nil"/>
            </w:tcBorders>
            <w:vAlign w:val="center"/>
          </w:tcPr>
          <w:p w:rsidR="004B323A" w:rsidRPr="00C306AE" w:rsidRDefault="004B323A" w:rsidP="001D6F15">
            <w:pPr>
              <w:rPr>
                <w:sz w:val="14"/>
                <w:szCs w:val="14"/>
              </w:rPr>
            </w:pPr>
            <w:r w:rsidRPr="00C306AE">
              <w:rPr>
                <w:sz w:val="14"/>
                <w:szCs w:val="14"/>
              </w:rPr>
              <w:t xml:space="preserve">INGINERIE ELECTRICĂ     </w:t>
            </w:r>
          </w:p>
        </w:tc>
        <w:tc>
          <w:tcPr>
            <w:tcW w:w="1984" w:type="dxa"/>
            <w:vAlign w:val="center"/>
          </w:tcPr>
          <w:p w:rsidR="004B323A" w:rsidRPr="00C306AE" w:rsidRDefault="004B323A" w:rsidP="001D6F15">
            <w:pPr>
              <w:rPr>
                <w:sz w:val="13"/>
                <w:szCs w:val="13"/>
              </w:rPr>
            </w:pPr>
            <w:r w:rsidRPr="00C306AE">
              <w:rPr>
                <w:sz w:val="13"/>
                <w:szCs w:val="13"/>
              </w:rPr>
              <w:t>Electromecanică</w:t>
            </w:r>
          </w:p>
        </w:tc>
        <w:tc>
          <w:tcPr>
            <w:tcW w:w="1276" w:type="dxa"/>
            <w:vMerge/>
            <w:vAlign w:val="center"/>
          </w:tcPr>
          <w:p w:rsidR="004B323A" w:rsidRPr="00C306AE" w:rsidRDefault="004B323A" w:rsidP="001D6F15">
            <w:pPr>
              <w:jc w:val="center"/>
              <w:rPr>
                <w:b/>
                <w:bCs/>
                <w:sz w:val="14"/>
                <w:szCs w:val="14"/>
              </w:rPr>
            </w:pPr>
          </w:p>
        </w:tc>
        <w:tc>
          <w:tcPr>
            <w:tcW w:w="2561" w:type="dxa"/>
            <w:vMerge/>
            <w:vAlign w:val="center"/>
          </w:tcPr>
          <w:p w:rsidR="004B323A" w:rsidRPr="00C306AE" w:rsidRDefault="004B323A" w:rsidP="001D6F15">
            <w:pPr>
              <w:jc w:val="center"/>
              <w:rPr>
                <w:b/>
                <w:bCs/>
                <w:sz w:val="14"/>
                <w:szCs w:val="14"/>
              </w:rPr>
            </w:pPr>
          </w:p>
        </w:tc>
        <w:tc>
          <w:tcPr>
            <w:tcW w:w="748" w:type="dxa"/>
            <w:vMerge/>
            <w:tcBorders>
              <w:right w:val="thinThickSmallGap" w:sz="24" w:space="0" w:color="auto"/>
            </w:tcBorders>
            <w:vAlign w:val="center"/>
          </w:tcPr>
          <w:p w:rsidR="004B323A" w:rsidRPr="00C306AE" w:rsidRDefault="004B323A"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DE7EFE">
        <w:trPr>
          <w:cantSplit/>
          <w:trHeight w:val="20"/>
          <w:jc w:val="center"/>
        </w:trPr>
        <w:tc>
          <w:tcPr>
            <w:tcW w:w="947"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C306AE" w:rsidRDefault="004B323A" w:rsidP="001D6F15">
            <w:pPr>
              <w:rPr>
                <w:sz w:val="14"/>
                <w:szCs w:val="14"/>
              </w:rPr>
            </w:pPr>
          </w:p>
        </w:tc>
        <w:tc>
          <w:tcPr>
            <w:tcW w:w="1276" w:type="dxa"/>
            <w:vMerge/>
            <w:tcBorders>
              <w:right w:val="thinThickSmallGap" w:sz="24" w:space="0" w:color="auto"/>
            </w:tcBorders>
            <w:vAlign w:val="center"/>
          </w:tcPr>
          <w:p w:rsidR="004B323A" w:rsidRPr="00C306AE" w:rsidRDefault="004B323A" w:rsidP="001D6F15">
            <w:pPr>
              <w:pStyle w:val="Heading5"/>
              <w:rPr>
                <w:b w:val="0"/>
                <w:bCs w:val="0"/>
                <w:sz w:val="14"/>
                <w:szCs w:val="14"/>
              </w:rPr>
            </w:pPr>
          </w:p>
        </w:tc>
        <w:tc>
          <w:tcPr>
            <w:tcW w:w="1134" w:type="dxa"/>
            <w:vMerge/>
            <w:tcBorders>
              <w:left w:val="nil"/>
            </w:tcBorders>
            <w:vAlign w:val="center"/>
          </w:tcPr>
          <w:p w:rsidR="004B323A" w:rsidRPr="00C306AE" w:rsidRDefault="004B323A" w:rsidP="001D6F15">
            <w:pPr>
              <w:jc w:val="center"/>
              <w:rPr>
                <w:sz w:val="14"/>
                <w:szCs w:val="14"/>
              </w:rPr>
            </w:pPr>
          </w:p>
        </w:tc>
        <w:tc>
          <w:tcPr>
            <w:tcW w:w="1701" w:type="dxa"/>
            <w:vMerge w:val="restart"/>
            <w:tcBorders>
              <w:left w:val="nil"/>
            </w:tcBorders>
            <w:vAlign w:val="center"/>
          </w:tcPr>
          <w:p w:rsidR="004B323A" w:rsidRPr="00C306AE" w:rsidRDefault="004B323A" w:rsidP="001D6F15">
            <w:pPr>
              <w:rPr>
                <w:sz w:val="14"/>
                <w:szCs w:val="14"/>
              </w:rPr>
            </w:pPr>
            <w:r w:rsidRPr="00C306AE">
              <w:rPr>
                <w:sz w:val="14"/>
                <w:szCs w:val="14"/>
              </w:rPr>
              <w:t>MECATRONICĂ ŞI ROBOTICĂ</w:t>
            </w:r>
          </w:p>
        </w:tc>
        <w:tc>
          <w:tcPr>
            <w:tcW w:w="1984" w:type="dxa"/>
            <w:vAlign w:val="center"/>
          </w:tcPr>
          <w:p w:rsidR="004B323A" w:rsidRPr="00C306AE" w:rsidRDefault="004B323A" w:rsidP="001D6F15">
            <w:pPr>
              <w:rPr>
                <w:sz w:val="13"/>
                <w:szCs w:val="13"/>
              </w:rPr>
            </w:pPr>
            <w:r w:rsidRPr="00C306AE">
              <w:rPr>
                <w:sz w:val="13"/>
                <w:szCs w:val="13"/>
              </w:rPr>
              <w:t>Mecatronică</w:t>
            </w:r>
          </w:p>
        </w:tc>
        <w:tc>
          <w:tcPr>
            <w:tcW w:w="1276" w:type="dxa"/>
            <w:vMerge/>
            <w:vAlign w:val="center"/>
          </w:tcPr>
          <w:p w:rsidR="004B323A" w:rsidRPr="00C306AE" w:rsidRDefault="004B323A" w:rsidP="001D6F15">
            <w:pPr>
              <w:jc w:val="center"/>
              <w:rPr>
                <w:sz w:val="14"/>
                <w:szCs w:val="14"/>
              </w:rPr>
            </w:pPr>
          </w:p>
        </w:tc>
        <w:tc>
          <w:tcPr>
            <w:tcW w:w="2561"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4"/>
                <w:szCs w:val="14"/>
              </w:rPr>
            </w:pPr>
          </w:p>
        </w:tc>
        <w:tc>
          <w:tcPr>
            <w:tcW w:w="1799"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DE7EFE">
        <w:trPr>
          <w:cantSplit/>
          <w:trHeight w:val="171"/>
          <w:jc w:val="center"/>
        </w:trPr>
        <w:tc>
          <w:tcPr>
            <w:tcW w:w="947"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C306AE" w:rsidRDefault="004B323A" w:rsidP="001D6F15">
            <w:pPr>
              <w:rPr>
                <w:sz w:val="14"/>
                <w:szCs w:val="14"/>
              </w:rPr>
            </w:pPr>
          </w:p>
        </w:tc>
        <w:tc>
          <w:tcPr>
            <w:tcW w:w="1276" w:type="dxa"/>
            <w:vMerge/>
            <w:tcBorders>
              <w:right w:val="thinThickSmallGap" w:sz="24" w:space="0" w:color="auto"/>
            </w:tcBorders>
            <w:vAlign w:val="center"/>
          </w:tcPr>
          <w:p w:rsidR="004B323A" w:rsidRPr="00C306AE" w:rsidRDefault="004B323A" w:rsidP="001D6F15">
            <w:pPr>
              <w:pStyle w:val="Heading5"/>
              <w:rPr>
                <w:b w:val="0"/>
                <w:bCs w:val="0"/>
                <w:sz w:val="14"/>
                <w:szCs w:val="14"/>
              </w:rPr>
            </w:pPr>
          </w:p>
        </w:tc>
        <w:tc>
          <w:tcPr>
            <w:tcW w:w="1134" w:type="dxa"/>
            <w:vMerge/>
            <w:tcBorders>
              <w:left w:val="nil"/>
            </w:tcBorders>
            <w:vAlign w:val="center"/>
          </w:tcPr>
          <w:p w:rsidR="004B323A" w:rsidRPr="00C306AE" w:rsidRDefault="004B323A" w:rsidP="001D6F15">
            <w:pPr>
              <w:jc w:val="center"/>
              <w:rPr>
                <w:sz w:val="14"/>
                <w:szCs w:val="14"/>
              </w:rPr>
            </w:pPr>
          </w:p>
        </w:tc>
        <w:tc>
          <w:tcPr>
            <w:tcW w:w="1701" w:type="dxa"/>
            <w:vMerge/>
            <w:tcBorders>
              <w:left w:val="nil"/>
            </w:tcBorders>
            <w:vAlign w:val="center"/>
          </w:tcPr>
          <w:p w:rsidR="004B323A" w:rsidRPr="00C306AE" w:rsidRDefault="004B323A" w:rsidP="001D6F15">
            <w:pPr>
              <w:rPr>
                <w:sz w:val="14"/>
                <w:szCs w:val="14"/>
              </w:rPr>
            </w:pPr>
          </w:p>
        </w:tc>
        <w:tc>
          <w:tcPr>
            <w:tcW w:w="1984" w:type="dxa"/>
            <w:vAlign w:val="center"/>
          </w:tcPr>
          <w:p w:rsidR="004B323A" w:rsidRPr="00C306AE" w:rsidRDefault="004B323A" w:rsidP="001D6F15">
            <w:pPr>
              <w:rPr>
                <w:sz w:val="13"/>
                <w:szCs w:val="13"/>
              </w:rPr>
            </w:pPr>
            <w:r w:rsidRPr="00C306AE">
              <w:rPr>
                <w:sz w:val="13"/>
                <w:szCs w:val="13"/>
              </w:rPr>
              <w:t>Robotică</w:t>
            </w:r>
          </w:p>
        </w:tc>
        <w:tc>
          <w:tcPr>
            <w:tcW w:w="1276" w:type="dxa"/>
            <w:vMerge/>
            <w:vAlign w:val="center"/>
          </w:tcPr>
          <w:p w:rsidR="004B323A" w:rsidRPr="00C306AE" w:rsidRDefault="004B323A" w:rsidP="001D6F15">
            <w:pPr>
              <w:jc w:val="center"/>
              <w:rPr>
                <w:sz w:val="14"/>
                <w:szCs w:val="14"/>
              </w:rPr>
            </w:pPr>
          </w:p>
        </w:tc>
        <w:tc>
          <w:tcPr>
            <w:tcW w:w="2561"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4"/>
                <w:szCs w:val="14"/>
              </w:rPr>
            </w:pPr>
          </w:p>
        </w:tc>
        <w:tc>
          <w:tcPr>
            <w:tcW w:w="1799"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DE7EFE">
        <w:trPr>
          <w:cantSplit/>
          <w:trHeight w:val="171"/>
          <w:jc w:val="center"/>
        </w:trPr>
        <w:tc>
          <w:tcPr>
            <w:tcW w:w="947"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C306AE" w:rsidRDefault="004B323A" w:rsidP="001D6F15">
            <w:pPr>
              <w:rPr>
                <w:sz w:val="14"/>
                <w:szCs w:val="14"/>
              </w:rPr>
            </w:pPr>
          </w:p>
        </w:tc>
        <w:tc>
          <w:tcPr>
            <w:tcW w:w="1276" w:type="dxa"/>
            <w:vMerge/>
            <w:tcBorders>
              <w:right w:val="thinThickSmallGap" w:sz="24" w:space="0" w:color="auto"/>
            </w:tcBorders>
            <w:vAlign w:val="center"/>
          </w:tcPr>
          <w:p w:rsidR="004B323A" w:rsidRPr="00C306AE" w:rsidRDefault="004B323A" w:rsidP="001D6F15">
            <w:pPr>
              <w:pStyle w:val="Heading5"/>
              <w:rPr>
                <w:b w:val="0"/>
                <w:bCs w:val="0"/>
                <w:sz w:val="14"/>
                <w:szCs w:val="14"/>
              </w:rPr>
            </w:pPr>
          </w:p>
        </w:tc>
        <w:tc>
          <w:tcPr>
            <w:tcW w:w="1134" w:type="dxa"/>
            <w:vMerge/>
            <w:tcBorders>
              <w:left w:val="nil"/>
            </w:tcBorders>
            <w:vAlign w:val="center"/>
          </w:tcPr>
          <w:p w:rsidR="004B323A" w:rsidRPr="00C306AE" w:rsidRDefault="004B323A" w:rsidP="001D6F15">
            <w:pPr>
              <w:jc w:val="center"/>
              <w:rPr>
                <w:sz w:val="14"/>
                <w:szCs w:val="14"/>
              </w:rPr>
            </w:pPr>
          </w:p>
        </w:tc>
        <w:tc>
          <w:tcPr>
            <w:tcW w:w="1701" w:type="dxa"/>
            <w:tcBorders>
              <w:left w:val="nil"/>
            </w:tcBorders>
            <w:vAlign w:val="center"/>
          </w:tcPr>
          <w:p w:rsidR="004B323A" w:rsidRPr="00C306AE" w:rsidRDefault="004B323A" w:rsidP="001D6F15">
            <w:pPr>
              <w:rPr>
                <w:sz w:val="14"/>
                <w:szCs w:val="14"/>
              </w:rPr>
            </w:pPr>
            <w:r w:rsidRPr="00C306AE">
              <w:rPr>
                <w:sz w:val="14"/>
                <w:szCs w:val="14"/>
              </w:rPr>
              <w:t>INGINERIE MARITIMĂ ŞI NAVIGAŢIE</w:t>
            </w:r>
          </w:p>
        </w:tc>
        <w:tc>
          <w:tcPr>
            <w:tcW w:w="1984" w:type="dxa"/>
            <w:vAlign w:val="center"/>
          </w:tcPr>
          <w:p w:rsidR="004B323A" w:rsidRPr="00C306AE" w:rsidRDefault="004B323A" w:rsidP="001D6F15">
            <w:pPr>
              <w:rPr>
                <w:sz w:val="13"/>
                <w:szCs w:val="13"/>
              </w:rPr>
            </w:pPr>
            <w:r w:rsidRPr="00C306AE">
              <w:rPr>
                <w:sz w:val="13"/>
                <w:szCs w:val="13"/>
              </w:rPr>
              <w:t>Electromecanică navală</w:t>
            </w:r>
          </w:p>
        </w:tc>
        <w:tc>
          <w:tcPr>
            <w:tcW w:w="1276" w:type="dxa"/>
            <w:vMerge/>
            <w:vAlign w:val="center"/>
          </w:tcPr>
          <w:p w:rsidR="004B323A" w:rsidRPr="00C306AE" w:rsidRDefault="004B323A" w:rsidP="001D6F15">
            <w:pPr>
              <w:jc w:val="center"/>
              <w:rPr>
                <w:sz w:val="14"/>
                <w:szCs w:val="14"/>
              </w:rPr>
            </w:pPr>
          </w:p>
        </w:tc>
        <w:tc>
          <w:tcPr>
            <w:tcW w:w="2561"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4"/>
                <w:szCs w:val="14"/>
              </w:rPr>
            </w:pPr>
          </w:p>
        </w:tc>
        <w:tc>
          <w:tcPr>
            <w:tcW w:w="1799"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DE7EFE">
        <w:trPr>
          <w:cantSplit/>
          <w:trHeight w:val="20"/>
          <w:jc w:val="center"/>
        </w:trPr>
        <w:tc>
          <w:tcPr>
            <w:tcW w:w="947"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C306AE" w:rsidRDefault="004B323A" w:rsidP="001D6F15">
            <w:pPr>
              <w:rPr>
                <w:sz w:val="14"/>
                <w:szCs w:val="14"/>
              </w:rPr>
            </w:pPr>
          </w:p>
        </w:tc>
        <w:tc>
          <w:tcPr>
            <w:tcW w:w="1276" w:type="dxa"/>
            <w:vMerge w:val="restart"/>
            <w:tcBorders>
              <w:right w:val="thinThickSmallGap" w:sz="24" w:space="0" w:color="auto"/>
            </w:tcBorders>
            <w:vAlign w:val="center"/>
          </w:tcPr>
          <w:p w:rsidR="004B323A" w:rsidRPr="00C306AE" w:rsidRDefault="004B323A" w:rsidP="001D6F15">
            <w:pPr>
              <w:jc w:val="center"/>
              <w:rPr>
                <w:sz w:val="14"/>
                <w:szCs w:val="14"/>
              </w:rPr>
            </w:pPr>
            <w:r w:rsidRPr="00C306AE">
              <w:rPr>
                <w:sz w:val="14"/>
                <w:szCs w:val="14"/>
              </w:rPr>
              <w:t>Energetică /</w:t>
            </w:r>
          </w:p>
          <w:p w:rsidR="004B323A" w:rsidRPr="00C306AE" w:rsidRDefault="004B323A" w:rsidP="001D6F15">
            <w:pPr>
              <w:jc w:val="center"/>
              <w:rPr>
                <w:sz w:val="14"/>
                <w:szCs w:val="14"/>
              </w:rPr>
            </w:pPr>
            <w:r w:rsidRPr="00C306AE">
              <w:rPr>
                <w:sz w:val="14"/>
                <w:szCs w:val="14"/>
              </w:rPr>
              <w:t>Electroenergetică,</w:t>
            </w:r>
          </w:p>
          <w:p w:rsidR="004B323A" w:rsidRPr="00C306AE" w:rsidRDefault="004B323A" w:rsidP="001D6F15">
            <w:pPr>
              <w:jc w:val="center"/>
              <w:rPr>
                <w:sz w:val="14"/>
                <w:szCs w:val="14"/>
              </w:rPr>
            </w:pPr>
            <w:r w:rsidRPr="00C306AE">
              <w:rPr>
                <w:sz w:val="14"/>
                <w:szCs w:val="14"/>
              </w:rPr>
              <w:t>Termoenergetică,</w:t>
            </w:r>
          </w:p>
          <w:p w:rsidR="004B323A" w:rsidRPr="00C306AE" w:rsidRDefault="004B323A" w:rsidP="001D6F15">
            <w:pPr>
              <w:pStyle w:val="Heading5"/>
              <w:rPr>
                <w:b w:val="0"/>
                <w:bCs w:val="0"/>
                <w:sz w:val="14"/>
                <w:szCs w:val="14"/>
              </w:rPr>
            </w:pPr>
            <w:r w:rsidRPr="00C306AE">
              <w:rPr>
                <w:b w:val="0"/>
                <w:bCs w:val="0"/>
                <w:sz w:val="14"/>
                <w:szCs w:val="14"/>
              </w:rPr>
              <w:t>Hidroenergetică</w:t>
            </w:r>
          </w:p>
        </w:tc>
        <w:tc>
          <w:tcPr>
            <w:tcW w:w="1134" w:type="dxa"/>
            <w:vMerge w:val="restart"/>
            <w:tcBorders>
              <w:left w:val="nil"/>
            </w:tcBorders>
            <w:vAlign w:val="center"/>
          </w:tcPr>
          <w:p w:rsidR="004B323A" w:rsidRPr="00C306AE" w:rsidRDefault="004B323A" w:rsidP="001D6F15">
            <w:pPr>
              <w:jc w:val="center"/>
              <w:rPr>
                <w:sz w:val="14"/>
                <w:szCs w:val="14"/>
              </w:rPr>
            </w:pPr>
            <w:r w:rsidRPr="00C306AE">
              <w:rPr>
                <w:sz w:val="14"/>
                <w:szCs w:val="14"/>
              </w:rPr>
              <w:t>ŞTIINŢE INGINEREŞTI</w:t>
            </w:r>
          </w:p>
        </w:tc>
        <w:tc>
          <w:tcPr>
            <w:tcW w:w="1701" w:type="dxa"/>
            <w:vMerge w:val="restart"/>
            <w:tcBorders>
              <w:left w:val="nil"/>
            </w:tcBorders>
            <w:vAlign w:val="center"/>
          </w:tcPr>
          <w:p w:rsidR="004B323A" w:rsidRPr="00C306AE" w:rsidRDefault="004B323A" w:rsidP="001D6F15">
            <w:pPr>
              <w:rPr>
                <w:sz w:val="14"/>
                <w:szCs w:val="14"/>
              </w:rPr>
            </w:pPr>
            <w:r w:rsidRPr="00C306AE">
              <w:rPr>
                <w:sz w:val="14"/>
                <w:szCs w:val="14"/>
              </w:rPr>
              <w:t xml:space="preserve">INGINERIE ENERGETICĂ     </w:t>
            </w:r>
          </w:p>
        </w:tc>
        <w:tc>
          <w:tcPr>
            <w:tcW w:w="1984" w:type="dxa"/>
            <w:vAlign w:val="center"/>
          </w:tcPr>
          <w:p w:rsidR="004B323A" w:rsidRPr="00C306AE" w:rsidRDefault="004B323A" w:rsidP="001D6F15">
            <w:pPr>
              <w:rPr>
                <w:sz w:val="13"/>
                <w:szCs w:val="13"/>
              </w:rPr>
            </w:pPr>
            <w:r w:rsidRPr="00C306AE">
              <w:rPr>
                <w:sz w:val="13"/>
                <w:szCs w:val="13"/>
              </w:rPr>
              <w:t>Ingineria sistemelor electroenergetice</w:t>
            </w:r>
          </w:p>
        </w:tc>
        <w:tc>
          <w:tcPr>
            <w:tcW w:w="1276" w:type="dxa"/>
            <w:vMerge/>
            <w:vAlign w:val="center"/>
          </w:tcPr>
          <w:p w:rsidR="004B323A" w:rsidRPr="00C306AE" w:rsidRDefault="004B323A" w:rsidP="001D6F15">
            <w:pPr>
              <w:jc w:val="center"/>
              <w:rPr>
                <w:b/>
                <w:bCs/>
                <w:sz w:val="14"/>
                <w:szCs w:val="14"/>
              </w:rPr>
            </w:pPr>
          </w:p>
        </w:tc>
        <w:tc>
          <w:tcPr>
            <w:tcW w:w="2561" w:type="dxa"/>
            <w:vMerge/>
            <w:vAlign w:val="center"/>
          </w:tcPr>
          <w:p w:rsidR="004B323A" w:rsidRPr="00C306AE" w:rsidRDefault="004B323A" w:rsidP="001D6F15">
            <w:pPr>
              <w:jc w:val="center"/>
              <w:rPr>
                <w:b/>
                <w:bCs/>
                <w:sz w:val="14"/>
                <w:szCs w:val="14"/>
              </w:rPr>
            </w:pPr>
          </w:p>
        </w:tc>
        <w:tc>
          <w:tcPr>
            <w:tcW w:w="748" w:type="dxa"/>
            <w:vMerge/>
            <w:tcBorders>
              <w:right w:val="thinThickSmallGap" w:sz="24" w:space="0" w:color="auto"/>
            </w:tcBorders>
            <w:vAlign w:val="center"/>
          </w:tcPr>
          <w:p w:rsidR="004B323A" w:rsidRPr="00C306AE" w:rsidRDefault="004B323A"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DE7EFE">
        <w:trPr>
          <w:cantSplit/>
          <w:trHeight w:val="171"/>
          <w:jc w:val="center"/>
        </w:trPr>
        <w:tc>
          <w:tcPr>
            <w:tcW w:w="947"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C306AE" w:rsidRDefault="004B323A" w:rsidP="001D6F15">
            <w:pPr>
              <w:rPr>
                <w:sz w:val="14"/>
                <w:szCs w:val="14"/>
              </w:rPr>
            </w:pPr>
          </w:p>
        </w:tc>
        <w:tc>
          <w:tcPr>
            <w:tcW w:w="1276" w:type="dxa"/>
            <w:vMerge/>
            <w:tcBorders>
              <w:right w:val="thinThickSmallGap" w:sz="24" w:space="0" w:color="auto"/>
            </w:tcBorders>
            <w:vAlign w:val="center"/>
          </w:tcPr>
          <w:p w:rsidR="004B323A" w:rsidRPr="00C306AE" w:rsidRDefault="004B323A" w:rsidP="001D6F15">
            <w:pPr>
              <w:jc w:val="center"/>
              <w:rPr>
                <w:sz w:val="14"/>
                <w:szCs w:val="14"/>
              </w:rPr>
            </w:pPr>
          </w:p>
        </w:tc>
        <w:tc>
          <w:tcPr>
            <w:tcW w:w="1134" w:type="dxa"/>
            <w:vMerge/>
            <w:tcBorders>
              <w:left w:val="nil"/>
            </w:tcBorders>
            <w:vAlign w:val="center"/>
          </w:tcPr>
          <w:p w:rsidR="004B323A" w:rsidRPr="00C306AE" w:rsidRDefault="004B323A" w:rsidP="001D6F15">
            <w:pPr>
              <w:jc w:val="center"/>
              <w:rPr>
                <w:sz w:val="14"/>
                <w:szCs w:val="14"/>
              </w:rPr>
            </w:pPr>
          </w:p>
        </w:tc>
        <w:tc>
          <w:tcPr>
            <w:tcW w:w="1701" w:type="dxa"/>
            <w:vMerge/>
            <w:tcBorders>
              <w:left w:val="nil"/>
            </w:tcBorders>
            <w:vAlign w:val="center"/>
          </w:tcPr>
          <w:p w:rsidR="004B323A" w:rsidRPr="00C306AE" w:rsidRDefault="004B323A" w:rsidP="001D6F15">
            <w:pPr>
              <w:rPr>
                <w:sz w:val="14"/>
                <w:szCs w:val="14"/>
              </w:rPr>
            </w:pPr>
          </w:p>
        </w:tc>
        <w:tc>
          <w:tcPr>
            <w:tcW w:w="1984" w:type="dxa"/>
            <w:vAlign w:val="center"/>
          </w:tcPr>
          <w:p w:rsidR="004B323A" w:rsidRPr="00C306AE" w:rsidRDefault="004B323A" w:rsidP="001D6F15">
            <w:pPr>
              <w:rPr>
                <w:sz w:val="13"/>
                <w:szCs w:val="13"/>
              </w:rPr>
            </w:pPr>
            <w:r w:rsidRPr="00C306AE">
              <w:rPr>
                <w:sz w:val="13"/>
                <w:szCs w:val="13"/>
              </w:rPr>
              <w:t>Hidroenergetică</w:t>
            </w:r>
          </w:p>
        </w:tc>
        <w:tc>
          <w:tcPr>
            <w:tcW w:w="1276" w:type="dxa"/>
            <w:vMerge/>
            <w:vAlign w:val="center"/>
          </w:tcPr>
          <w:p w:rsidR="004B323A" w:rsidRPr="00C306AE" w:rsidRDefault="004B323A" w:rsidP="001D6F15">
            <w:pPr>
              <w:jc w:val="center"/>
              <w:rPr>
                <w:b/>
                <w:bCs/>
                <w:sz w:val="14"/>
                <w:szCs w:val="14"/>
              </w:rPr>
            </w:pPr>
          </w:p>
        </w:tc>
        <w:tc>
          <w:tcPr>
            <w:tcW w:w="2561" w:type="dxa"/>
            <w:vMerge/>
            <w:vAlign w:val="center"/>
          </w:tcPr>
          <w:p w:rsidR="004B323A" w:rsidRPr="00C306AE" w:rsidRDefault="004B323A" w:rsidP="001D6F15">
            <w:pPr>
              <w:jc w:val="center"/>
              <w:rPr>
                <w:b/>
                <w:bCs/>
                <w:sz w:val="14"/>
                <w:szCs w:val="14"/>
              </w:rPr>
            </w:pPr>
          </w:p>
        </w:tc>
        <w:tc>
          <w:tcPr>
            <w:tcW w:w="748" w:type="dxa"/>
            <w:vMerge/>
            <w:tcBorders>
              <w:right w:val="thinThickSmallGap" w:sz="24" w:space="0" w:color="auto"/>
            </w:tcBorders>
            <w:vAlign w:val="center"/>
          </w:tcPr>
          <w:p w:rsidR="004B323A" w:rsidRPr="00C306AE" w:rsidRDefault="004B323A"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DE7EFE">
        <w:trPr>
          <w:cantSplit/>
          <w:trHeight w:val="171"/>
          <w:jc w:val="center"/>
        </w:trPr>
        <w:tc>
          <w:tcPr>
            <w:tcW w:w="947"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C306AE" w:rsidRDefault="004B323A" w:rsidP="001D6F15">
            <w:pPr>
              <w:rPr>
                <w:sz w:val="14"/>
                <w:szCs w:val="14"/>
              </w:rPr>
            </w:pPr>
          </w:p>
        </w:tc>
        <w:tc>
          <w:tcPr>
            <w:tcW w:w="1276" w:type="dxa"/>
            <w:vMerge/>
            <w:tcBorders>
              <w:right w:val="thinThickSmallGap" w:sz="24" w:space="0" w:color="auto"/>
            </w:tcBorders>
            <w:vAlign w:val="center"/>
          </w:tcPr>
          <w:p w:rsidR="004B323A" w:rsidRPr="00C306AE" w:rsidRDefault="004B323A" w:rsidP="001D6F15">
            <w:pPr>
              <w:jc w:val="center"/>
              <w:rPr>
                <w:sz w:val="14"/>
                <w:szCs w:val="14"/>
              </w:rPr>
            </w:pPr>
          </w:p>
        </w:tc>
        <w:tc>
          <w:tcPr>
            <w:tcW w:w="1134" w:type="dxa"/>
            <w:vMerge/>
            <w:tcBorders>
              <w:left w:val="nil"/>
            </w:tcBorders>
            <w:vAlign w:val="center"/>
          </w:tcPr>
          <w:p w:rsidR="004B323A" w:rsidRPr="00C306AE" w:rsidRDefault="004B323A" w:rsidP="001D6F15">
            <w:pPr>
              <w:jc w:val="center"/>
              <w:rPr>
                <w:sz w:val="14"/>
                <w:szCs w:val="14"/>
              </w:rPr>
            </w:pPr>
          </w:p>
        </w:tc>
        <w:tc>
          <w:tcPr>
            <w:tcW w:w="1701" w:type="dxa"/>
            <w:vMerge/>
            <w:tcBorders>
              <w:left w:val="nil"/>
            </w:tcBorders>
            <w:vAlign w:val="center"/>
          </w:tcPr>
          <w:p w:rsidR="004B323A" w:rsidRPr="00C306AE" w:rsidRDefault="004B323A" w:rsidP="001D6F15">
            <w:pPr>
              <w:rPr>
                <w:sz w:val="14"/>
                <w:szCs w:val="14"/>
              </w:rPr>
            </w:pPr>
          </w:p>
        </w:tc>
        <w:tc>
          <w:tcPr>
            <w:tcW w:w="1984" w:type="dxa"/>
            <w:vAlign w:val="center"/>
          </w:tcPr>
          <w:p w:rsidR="004B323A" w:rsidRPr="00C306AE" w:rsidRDefault="004B323A" w:rsidP="001D6F15">
            <w:pPr>
              <w:rPr>
                <w:sz w:val="13"/>
                <w:szCs w:val="13"/>
              </w:rPr>
            </w:pPr>
            <w:r w:rsidRPr="00C306AE">
              <w:rPr>
                <w:sz w:val="13"/>
                <w:szCs w:val="13"/>
              </w:rPr>
              <w:t>Termoenergetică</w:t>
            </w:r>
          </w:p>
        </w:tc>
        <w:tc>
          <w:tcPr>
            <w:tcW w:w="1276" w:type="dxa"/>
            <w:vMerge/>
            <w:vAlign w:val="center"/>
          </w:tcPr>
          <w:p w:rsidR="004B323A" w:rsidRPr="00C306AE" w:rsidRDefault="004B323A" w:rsidP="001D6F15">
            <w:pPr>
              <w:jc w:val="center"/>
              <w:rPr>
                <w:b/>
                <w:bCs/>
                <w:sz w:val="14"/>
                <w:szCs w:val="14"/>
              </w:rPr>
            </w:pPr>
          </w:p>
        </w:tc>
        <w:tc>
          <w:tcPr>
            <w:tcW w:w="2561" w:type="dxa"/>
            <w:vMerge/>
            <w:vAlign w:val="center"/>
          </w:tcPr>
          <w:p w:rsidR="004B323A" w:rsidRPr="00C306AE" w:rsidRDefault="004B323A" w:rsidP="001D6F15">
            <w:pPr>
              <w:jc w:val="center"/>
              <w:rPr>
                <w:b/>
                <w:bCs/>
                <w:sz w:val="14"/>
                <w:szCs w:val="14"/>
              </w:rPr>
            </w:pPr>
          </w:p>
        </w:tc>
        <w:tc>
          <w:tcPr>
            <w:tcW w:w="748" w:type="dxa"/>
            <w:vMerge/>
            <w:tcBorders>
              <w:right w:val="thinThickSmallGap" w:sz="24" w:space="0" w:color="auto"/>
            </w:tcBorders>
            <w:vAlign w:val="center"/>
          </w:tcPr>
          <w:p w:rsidR="004B323A" w:rsidRPr="00C306AE" w:rsidRDefault="004B323A"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DE7EFE">
        <w:trPr>
          <w:cantSplit/>
          <w:trHeight w:val="171"/>
          <w:jc w:val="center"/>
        </w:trPr>
        <w:tc>
          <w:tcPr>
            <w:tcW w:w="947"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C306AE" w:rsidRDefault="004B323A" w:rsidP="001D6F15">
            <w:pPr>
              <w:rPr>
                <w:sz w:val="14"/>
                <w:szCs w:val="14"/>
              </w:rPr>
            </w:pPr>
          </w:p>
        </w:tc>
        <w:tc>
          <w:tcPr>
            <w:tcW w:w="1276" w:type="dxa"/>
            <w:vMerge/>
            <w:tcBorders>
              <w:right w:val="thinThickSmallGap" w:sz="24" w:space="0" w:color="auto"/>
            </w:tcBorders>
            <w:vAlign w:val="center"/>
          </w:tcPr>
          <w:p w:rsidR="004B323A" w:rsidRPr="00C306AE" w:rsidRDefault="004B323A" w:rsidP="001D6F15">
            <w:pPr>
              <w:jc w:val="center"/>
              <w:rPr>
                <w:sz w:val="14"/>
                <w:szCs w:val="14"/>
              </w:rPr>
            </w:pPr>
          </w:p>
        </w:tc>
        <w:tc>
          <w:tcPr>
            <w:tcW w:w="1134" w:type="dxa"/>
            <w:vMerge/>
            <w:tcBorders>
              <w:left w:val="nil"/>
            </w:tcBorders>
            <w:vAlign w:val="center"/>
          </w:tcPr>
          <w:p w:rsidR="004B323A" w:rsidRPr="00C306AE" w:rsidRDefault="004B323A" w:rsidP="001D6F15">
            <w:pPr>
              <w:jc w:val="center"/>
              <w:rPr>
                <w:sz w:val="14"/>
                <w:szCs w:val="14"/>
              </w:rPr>
            </w:pPr>
          </w:p>
        </w:tc>
        <w:tc>
          <w:tcPr>
            <w:tcW w:w="1701" w:type="dxa"/>
            <w:vMerge/>
            <w:tcBorders>
              <w:left w:val="nil"/>
            </w:tcBorders>
            <w:vAlign w:val="center"/>
          </w:tcPr>
          <w:p w:rsidR="004B323A" w:rsidRPr="00C306AE" w:rsidRDefault="004B323A" w:rsidP="001D6F15">
            <w:pPr>
              <w:rPr>
                <w:sz w:val="14"/>
                <w:szCs w:val="14"/>
              </w:rPr>
            </w:pPr>
          </w:p>
        </w:tc>
        <w:tc>
          <w:tcPr>
            <w:tcW w:w="1984" w:type="dxa"/>
            <w:vAlign w:val="center"/>
          </w:tcPr>
          <w:p w:rsidR="004B323A" w:rsidRPr="00C306AE" w:rsidRDefault="004B323A" w:rsidP="001D6F15">
            <w:pPr>
              <w:rPr>
                <w:sz w:val="13"/>
                <w:szCs w:val="13"/>
              </w:rPr>
            </w:pPr>
            <w:r w:rsidRPr="00C306AE">
              <w:rPr>
                <w:sz w:val="13"/>
                <w:szCs w:val="13"/>
              </w:rPr>
              <w:t>Energetică şi tehnologii nucleare</w:t>
            </w:r>
          </w:p>
        </w:tc>
        <w:tc>
          <w:tcPr>
            <w:tcW w:w="1276" w:type="dxa"/>
            <w:vMerge/>
            <w:vAlign w:val="center"/>
          </w:tcPr>
          <w:p w:rsidR="004B323A" w:rsidRPr="00C306AE" w:rsidRDefault="004B323A" w:rsidP="001D6F15">
            <w:pPr>
              <w:jc w:val="center"/>
              <w:rPr>
                <w:b/>
                <w:bCs/>
                <w:sz w:val="14"/>
                <w:szCs w:val="14"/>
              </w:rPr>
            </w:pPr>
          </w:p>
        </w:tc>
        <w:tc>
          <w:tcPr>
            <w:tcW w:w="2561" w:type="dxa"/>
            <w:vMerge/>
            <w:vAlign w:val="center"/>
          </w:tcPr>
          <w:p w:rsidR="004B323A" w:rsidRPr="00C306AE" w:rsidRDefault="004B323A" w:rsidP="001D6F15">
            <w:pPr>
              <w:jc w:val="center"/>
              <w:rPr>
                <w:b/>
                <w:bCs/>
                <w:sz w:val="14"/>
                <w:szCs w:val="14"/>
              </w:rPr>
            </w:pPr>
          </w:p>
        </w:tc>
        <w:tc>
          <w:tcPr>
            <w:tcW w:w="748" w:type="dxa"/>
            <w:vMerge/>
            <w:tcBorders>
              <w:right w:val="thinThickSmallGap" w:sz="24" w:space="0" w:color="auto"/>
            </w:tcBorders>
            <w:vAlign w:val="center"/>
          </w:tcPr>
          <w:p w:rsidR="004B323A" w:rsidRPr="00C306AE" w:rsidRDefault="004B323A"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DE7EFE">
        <w:trPr>
          <w:cantSplit/>
          <w:trHeight w:val="171"/>
          <w:jc w:val="center"/>
        </w:trPr>
        <w:tc>
          <w:tcPr>
            <w:tcW w:w="947"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C306AE" w:rsidRDefault="004B323A" w:rsidP="001D6F15">
            <w:pPr>
              <w:rPr>
                <w:sz w:val="14"/>
                <w:szCs w:val="14"/>
              </w:rPr>
            </w:pPr>
          </w:p>
        </w:tc>
        <w:tc>
          <w:tcPr>
            <w:tcW w:w="1276" w:type="dxa"/>
            <w:vMerge/>
            <w:tcBorders>
              <w:right w:val="thinThickSmallGap" w:sz="24" w:space="0" w:color="auto"/>
            </w:tcBorders>
            <w:vAlign w:val="center"/>
          </w:tcPr>
          <w:p w:rsidR="004B323A" w:rsidRPr="00C306AE" w:rsidRDefault="004B323A" w:rsidP="001D6F15">
            <w:pPr>
              <w:jc w:val="center"/>
              <w:rPr>
                <w:sz w:val="14"/>
                <w:szCs w:val="14"/>
              </w:rPr>
            </w:pPr>
          </w:p>
        </w:tc>
        <w:tc>
          <w:tcPr>
            <w:tcW w:w="1134" w:type="dxa"/>
            <w:vMerge/>
            <w:tcBorders>
              <w:left w:val="nil"/>
            </w:tcBorders>
            <w:vAlign w:val="center"/>
          </w:tcPr>
          <w:p w:rsidR="004B323A" w:rsidRPr="00C306AE" w:rsidRDefault="004B323A" w:rsidP="001D6F15">
            <w:pPr>
              <w:jc w:val="center"/>
              <w:rPr>
                <w:sz w:val="14"/>
                <w:szCs w:val="14"/>
              </w:rPr>
            </w:pPr>
          </w:p>
        </w:tc>
        <w:tc>
          <w:tcPr>
            <w:tcW w:w="1701" w:type="dxa"/>
            <w:vMerge/>
            <w:tcBorders>
              <w:left w:val="nil"/>
            </w:tcBorders>
            <w:vAlign w:val="center"/>
          </w:tcPr>
          <w:p w:rsidR="004B323A" w:rsidRPr="00C306AE" w:rsidRDefault="004B323A" w:rsidP="001D6F15">
            <w:pPr>
              <w:rPr>
                <w:sz w:val="14"/>
                <w:szCs w:val="14"/>
              </w:rPr>
            </w:pPr>
          </w:p>
        </w:tc>
        <w:tc>
          <w:tcPr>
            <w:tcW w:w="1984" w:type="dxa"/>
            <w:vAlign w:val="center"/>
          </w:tcPr>
          <w:p w:rsidR="004B323A" w:rsidRPr="00C306AE" w:rsidRDefault="004B323A" w:rsidP="001D6F15">
            <w:pPr>
              <w:rPr>
                <w:sz w:val="13"/>
                <w:szCs w:val="13"/>
              </w:rPr>
            </w:pPr>
            <w:r w:rsidRPr="00C306AE">
              <w:rPr>
                <w:sz w:val="13"/>
                <w:szCs w:val="13"/>
              </w:rPr>
              <w:t>Managementul energiei</w:t>
            </w:r>
          </w:p>
        </w:tc>
        <w:tc>
          <w:tcPr>
            <w:tcW w:w="1276" w:type="dxa"/>
            <w:vMerge/>
            <w:vAlign w:val="center"/>
          </w:tcPr>
          <w:p w:rsidR="004B323A" w:rsidRPr="00C306AE" w:rsidRDefault="004B323A" w:rsidP="001D6F15">
            <w:pPr>
              <w:jc w:val="center"/>
              <w:rPr>
                <w:b/>
                <w:bCs/>
                <w:sz w:val="14"/>
                <w:szCs w:val="14"/>
              </w:rPr>
            </w:pPr>
          </w:p>
        </w:tc>
        <w:tc>
          <w:tcPr>
            <w:tcW w:w="2561" w:type="dxa"/>
            <w:vMerge/>
            <w:vAlign w:val="center"/>
          </w:tcPr>
          <w:p w:rsidR="004B323A" w:rsidRPr="00C306AE" w:rsidRDefault="004B323A" w:rsidP="001D6F15">
            <w:pPr>
              <w:jc w:val="center"/>
              <w:rPr>
                <w:b/>
                <w:bCs/>
                <w:sz w:val="14"/>
                <w:szCs w:val="14"/>
              </w:rPr>
            </w:pPr>
          </w:p>
        </w:tc>
        <w:tc>
          <w:tcPr>
            <w:tcW w:w="748" w:type="dxa"/>
            <w:vMerge/>
            <w:tcBorders>
              <w:right w:val="thinThickSmallGap" w:sz="24" w:space="0" w:color="auto"/>
            </w:tcBorders>
            <w:vAlign w:val="center"/>
          </w:tcPr>
          <w:p w:rsidR="004B323A" w:rsidRPr="00C306AE" w:rsidRDefault="004B323A"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DE7EFE">
        <w:trPr>
          <w:cantSplit/>
          <w:trHeight w:val="171"/>
          <w:jc w:val="center"/>
        </w:trPr>
        <w:tc>
          <w:tcPr>
            <w:tcW w:w="947"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C306AE" w:rsidRDefault="004B323A" w:rsidP="001D6F15">
            <w:pPr>
              <w:rPr>
                <w:sz w:val="14"/>
                <w:szCs w:val="14"/>
              </w:rPr>
            </w:pPr>
          </w:p>
        </w:tc>
        <w:tc>
          <w:tcPr>
            <w:tcW w:w="1276" w:type="dxa"/>
            <w:vMerge/>
            <w:tcBorders>
              <w:right w:val="thinThickSmallGap" w:sz="24" w:space="0" w:color="auto"/>
            </w:tcBorders>
            <w:vAlign w:val="center"/>
          </w:tcPr>
          <w:p w:rsidR="004B323A" w:rsidRPr="00C306AE" w:rsidRDefault="004B323A" w:rsidP="001D6F15">
            <w:pPr>
              <w:jc w:val="center"/>
              <w:rPr>
                <w:sz w:val="14"/>
                <w:szCs w:val="14"/>
              </w:rPr>
            </w:pPr>
          </w:p>
        </w:tc>
        <w:tc>
          <w:tcPr>
            <w:tcW w:w="1134" w:type="dxa"/>
            <w:vMerge/>
            <w:tcBorders>
              <w:left w:val="nil"/>
            </w:tcBorders>
            <w:vAlign w:val="center"/>
          </w:tcPr>
          <w:p w:rsidR="004B323A" w:rsidRPr="00C306AE" w:rsidRDefault="004B323A" w:rsidP="001D6F15">
            <w:pPr>
              <w:jc w:val="center"/>
              <w:rPr>
                <w:sz w:val="14"/>
                <w:szCs w:val="14"/>
              </w:rPr>
            </w:pPr>
          </w:p>
        </w:tc>
        <w:tc>
          <w:tcPr>
            <w:tcW w:w="1701" w:type="dxa"/>
            <w:vMerge/>
            <w:tcBorders>
              <w:left w:val="nil"/>
            </w:tcBorders>
            <w:vAlign w:val="center"/>
          </w:tcPr>
          <w:p w:rsidR="004B323A" w:rsidRPr="00C306AE" w:rsidRDefault="004B323A" w:rsidP="001D6F15">
            <w:pPr>
              <w:rPr>
                <w:sz w:val="14"/>
                <w:szCs w:val="14"/>
              </w:rPr>
            </w:pPr>
          </w:p>
        </w:tc>
        <w:tc>
          <w:tcPr>
            <w:tcW w:w="1984" w:type="dxa"/>
            <w:vAlign w:val="center"/>
          </w:tcPr>
          <w:p w:rsidR="004B323A" w:rsidRPr="00C306AE" w:rsidRDefault="004B323A" w:rsidP="001D6F15">
            <w:pPr>
              <w:rPr>
                <w:sz w:val="13"/>
                <w:szCs w:val="13"/>
              </w:rPr>
            </w:pPr>
            <w:r w:rsidRPr="00C306AE">
              <w:rPr>
                <w:sz w:val="13"/>
                <w:szCs w:val="13"/>
              </w:rPr>
              <w:t>Energetică industrială</w:t>
            </w:r>
          </w:p>
        </w:tc>
        <w:tc>
          <w:tcPr>
            <w:tcW w:w="1276" w:type="dxa"/>
            <w:vMerge/>
            <w:vAlign w:val="center"/>
          </w:tcPr>
          <w:p w:rsidR="004B323A" w:rsidRPr="00C306AE" w:rsidRDefault="004B323A" w:rsidP="001D6F15">
            <w:pPr>
              <w:jc w:val="center"/>
              <w:rPr>
                <w:b/>
                <w:bCs/>
                <w:sz w:val="14"/>
                <w:szCs w:val="14"/>
              </w:rPr>
            </w:pPr>
          </w:p>
        </w:tc>
        <w:tc>
          <w:tcPr>
            <w:tcW w:w="2561" w:type="dxa"/>
            <w:vMerge/>
            <w:vAlign w:val="center"/>
          </w:tcPr>
          <w:p w:rsidR="004B323A" w:rsidRPr="00C306AE" w:rsidRDefault="004B323A" w:rsidP="001D6F15">
            <w:pPr>
              <w:jc w:val="center"/>
              <w:rPr>
                <w:b/>
                <w:bCs/>
                <w:sz w:val="14"/>
                <w:szCs w:val="14"/>
              </w:rPr>
            </w:pPr>
          </w:p>
        </w:tc>
        <w:tc>
          <w:tcPr>
            <w:tcW w:w="748" w:type="dxa"/>
            <w:vMerge/>
            <w:tcBorders>
              <w:right w:val="thinThickSmallGap" w:sz="24" w:space="0" w:color="auto"/>
            </w:tcBorders>
            <w:vAlign w:val="center"/>
          </w:tcPr>
          <w:p w:rsidR="004B323A" w:rsidRPr="00C306AE" w:rsidRDefault="004B323A"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DE7EFE">
        <w:trPr>
          <w:cantSplit/>
          <w:trHeight w:val="171"/>
          <w:jc w:val="center"/>
        </w:trPr>
        <w:tc>
          <w:tcPr>
            <w:tcW w:w="947"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C306AE" w:rsidRDefault="004B323A" w:rsidP="001D6F15">
            <w:pPr>
              <w:rPr>
                <w:sz w:val="14"/>
                <w:szCs w:val="14"/>
              </w:rPr>
            </w:pPr>
          </w:p>
        </w:tc>
        <w:tc>
          <w:tcPr>
            <w:tcW w:w="1276" w:type="dxa"/>
            <w:vMerge/>
            <w:tcBorders>
              <w:right w:val="thinThickSmallGap" w:sz="24" w:space="0" w:color="auto"/>
            </w:tcBorders>
            <w:vAlign w:val="center"/>
          </w:tcPr>
          <w:p w:rsidR="004B323A" w:rsidRPr="00C306AE" w:rsidRDefault="004B323A" w:rsidP="001D6F15">
            <w:pPr>
              <w:jc w:val="center"/>
              <w:rPr>
                <w:sz w:val="14"/>
                <w:szCs w:val="14"/>
              </w:rPr>
            </w:pPr>
          </w:p>
        </w:tc>
        <w:tc>
          <w:tcPr>
            <w:tcW w:w="1134" w:type="dxa"/>
            <w:vMerge/>
            <w:tcBorders>
              <w:left w:val="nil"/>
            </w:tcBorders>
            <w:vAlign w:val="center"/>
          </w:tcPr>
          <w:p w:rsidR="004B323A" w:rsidRPr="00C306AE" w:rsidRDefault="004B323A" w:rsidP="001D6F15">
            <w:pPr>
              <w:jc w:val="center"/>
              <w:rPr>
                <w:sz w:val="14"/>
                <w:szCs w:val="14"/>
              </w:rPr>
            </w:pPr>
          </w:p>
        </w:tc>
        <w:tc>
          <w:tcPr>
            <w:tcW w:w="1701" w:type="dxa"/>
            <w:tcBorders>
              <w:left w:val="nil"/>
            </w:tcBorders>
            <w:vAlign w:val="center"/>
          </w:tcPr>
          <w:p w:rsidR="004B323A" w:rsidRPr="00C306AE" w:rsidRDefault="004B323A" w:rsidP="001D6F15">
            <w:pPr>
              <w:rPr>
                <w:sz w:val="14"/>
                <w:szCs w:val="14"/>
              </w:rPr>
            </w:pPr>
            <w:r w:rsidRPr="00C306AE">
              <w:rPr>
                <w:sz w:val="14"/>
                <w:szCs w:val="14"/>
              </w:rPr>
              <w:t>INGINERIE ŞI MANAGEMENT</w:t>
            </w:r>
          </w:p>
        </w:tc>
        <w:tc>
          <w:tcPr>
            <w:tcW w:w="1984" w:type="dxa"/>
            <w:vAlign w:val="center"/>
          </w:tcPr>
          <w:p w:rsidR="004B323A" w:rsidRPr="00C306AE" w:rsidRDefault="004B323A" w:rsidP="001D6F15">
            <w:pPr>
              <w:rPr>
                <w:sz w:val="13"/>
                <w:szCs w:val="13"/>
              </w:rPr>
            </w:pPr>
            <w:r w:rsidRPr="00C306AE">
              <w:rPr>
                <w:sz w:val="13"/>
                <w:szCs w:val="13"/>
              </w:rPr>
              <w:t xml:space="preserve">Inginerie economică în domeniul electric, electronic şi energetic </w:t>
            </w:r>
          </w:p>
        </w:tc>
        <w:tc>
          <w:tcPr>
            <w:tcW w:w="1276" w:type="dxa"/>
            <w:vMerge/>
            <w:vAlign w:val="center"/>
          </w:tcPr>
          <w:p w:rsidR="004B323A" w:rsidRPr="00C306AE" w:rsidRDefault="004B323A" w:rsidP="001D6F15">
            <w:pPr>
              <w:jc w:val="center"/>
              <w:rPr>
                <w:sz w:val="14"/>
                <w:szCs w:val="14"/>
              </w:rPr>
            </w:pPr>
          </w:p>
        </w:tc>
        <w:tc>
          <w:tcPr>
            <w:tcW w:w="2561"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4"/>
                <w:szCs w:val="14"/>
              </w:rPr>
            </w:pPr>
          </w:p>
        </w:tc>
        <w:tc>
          <w:tcPr>
            <w:tcW w:w="1799"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DE7EFE">
        <w:trPr>
          <w:cantSplit/>
          <w:trHeight w:val="171"/>
          <w:jc w:val="center"/>
        </w:trPr>
        <w:tc>
          <w:tcPr>
            <w:tcW w:w="947"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C306AE" w:rsidRDefault="004B323A" w:rsidP="001D6F15">
            <w:pPr>
              <w:rPr>
                <w:sz w:val="14"/>
                <w:szCs w:val="14"/>
              </w:rPr>
            </w:pPr>
          </w:p>
        </w:tc>
        <w:tc>
          <w:tcPr>
            <w:tcW w:w="1276" w:type="dxa"/>
            <w:vMerge/>
            <w:tcBorders>
              <w:right w:val="thinThickSmallGap" w:sz="24" w:space="0" w:color="auto"/>
            </w:tcBorders>
            <w:vAlign w:val="center"/>
          </w:tcPr>
          <w:p w:rsidR="004B323A" w:rsidRPr="00C306AE" w:rsidRDefault="004B323A" w:rsidP="001D6F15">
            <w:pPr>
              <w:jc w:val="center"/>
              <w:rPr>
                <w:sz w:val="14"/>
                <w:szCs w:val="14"/>
              </w:rPr>
            </w:pPr>
          </w:p>
        </w:tc>
        <w:tc>
          <w:tcPr>
            <w:tcW w:w="1134" w:type="dxa"/>
            <w:vMerge/>
            <w:tcBorders>
              <w:left w:val="nil"/>
            </w:tcBorders>
            <w:vAlign w:val="center"/>
          </w:tcPr>
          <w:p w:rsidR="004B323A" w:rsidRPr="00C306AE" w:rsidRDefault="004B323A" w:rsidP="001D6F15">
            <w:pPr>
              <w:jc w:val="center"/>
              <w:rPr>
                <w:sz w:val="14"/>
                <w:szCs w:val="14"/>
              </w:rPr>
            </w:pPr>
          </w:p>
        </w:tc>
        <w:tc>
          <w:tcPr>
            <w:tcW w:w="1701" w:type="dxa"/>
            <w:tcBorders>
              <w:left w:val="nil"/>
            </w:tcBorders>
            <w:vAlign w:val="center"/>
          </w:tcPr>
          <w:p w:rsidR="004B323A" w:rsidRPr="00C306AE" w:rsidRDefault="004B323A" w:rsidP="001D6F15">
            <w:pPr>
              <w:rPr>
                <w:sz w:val="14"/>
                <w:szCs w:val="14"/>
              </w:rPr>
            </w:pPr>
            <w:r w:rsidRPr="00C306AE">
              <w:rPr>
                <w:sz w:val="14"/>
                <w:szCs w:val="14"/>
              </w:rPr>
              <w:t>INGINERIE INDUSTRIALĂ</w:t>
            </w:r>
          </w:p>
        </w:tc>
        <w:tc>
          <w:tcPr>
            <w:tcW w:w="1984" w:type="dxa"/>
            <w:vAlign w:val="center"/>
          </w:tcPr>
          <w:p w:rsidR="004B323A" w:rsidRPr="00C306AE" w:rsidRDefault="004B323A" w:rsidP="001D6F15">
            <w:pPr>
              <w:rPr>
                <w:sz w:val="13"/>
                <w:szCs w:val="13"/>
              </w:rPr>
            </w:pPr>
            <w:r w:rsidRPr="00C306AE">
              <w:rPr>
                <w:sz w:val="13"/>
                <w:szCs w:val="13"/>
              </w:rPr>
              <w:t>Ingineria sistemelor de energii regenerabile</w:t>
            </w:r>
          </w:p>
        </w:tc>
        <w:tc>
          <w:tcPr>
            <w:tcW w:w="1276" w:type="dxa"/>
            <w:vMerge/>
            <w:vAlign w:val="center"/>
          </w:tcPr>
          <w:p w:rsidR="004B323A" w:rsidRPr="00C306AE" w:rsidRDefault="004B323A" w:rsidP="001D6F15">
            <w:pPr>
              <w:jc w:val="center"/>
              <w:rPr>
                <w:sz w:val="14"/>
                <w:szCs w:val="14"/>
              </w:rPr>
            </w:pPr>
          </w:p>
        </w:tc>
        <w:tc>
          <w:tcPr>
            <w:tcW w:w="2561"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4"/>
                <w:szCs w:val="14"/>
              </w:rPr>
            </w:pPr>
          </w:p>
        </w:tc>
        <w:tc>
          <w:tcPr>
            <w:tcW w:w="1799"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bl>
    <w:p w:rsidR="004B323A" w:rsidRPr="00C306AE" w:rsidRDefault="004B323A" w:rsidP="001D6F15"/>
    <w:p w:rsidR="009B7607" w:rsidRPr="00C306AE" w:rsidRDefault="009B7607" w:rsidP="001D6F15"/>
    <w:p w:rsidR="009B7607" w:rsidRPr="00C306AE" w:rsidRDefault="009B7607" w:rsidP="001D6F15"/>
    <w:tbl>
      <w:tblPr>
        <w:tblW w:w="0" w:type="auto"/>
        <w:jc w:val="center"/>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7"/>
        <w:gridCol w:w="1276"/>
        <w:gridCol w:w="1276"/>
        <w:gridCol w:w="1134"/>
        <w:gridCol w:w="1701"/>
        <w:gridCol w:w="1984"/>
        <w:gridCol w:w="1276"/>
        <w:gridCol w:w="2693"/>
        <w:gridCol w:w="616"/>
        <w:gridCol w:w="1799"/>
      </w:tblGrid>
      <w:tr w:rsidR="00C306AE" w:rsidRPr="00C306AE" w:rsidTr="00DE7EFE">
        <w:trPr>
          <w:cantSplit/>
          <w:trHeight w:val="171"/>
          <w:jc w:val="center"/>
        </w:trPr>
        <w:tc>
          <w:tcPr>
            <w:tcW w:w="947" w:type="dxa"/>
            <w:vMerge w:val="restart"/>
            <w:tcBorders>
              <w:left w:val="thinThickSmallGap" w:sz="24" w:space="0" w:color="auto"/>
            </w:tcBorders>
            <w:vAlign w:val="center"/>
          </w:tcPr>
          <w:p w:rsidR="00DE7EFE" w:rsidRPr="00C306AE" w:rsidRDefault="00DE7EFE" w:rsidP="00DE7EFE">
            <w:pPr>
              <w:jc w:val="center"/>
              <w:rPr>
                <w:b/>
                <w:bCs/>
                <w:sz w:val="14"/>
                <w:szCs w:val="14"/>
              </w:rPr>
            </w:pPr>
            <w:r w:rsidRPr="00C306AE">
              <w:rPr>
                <w:b/>
                <w:bCs/>
                <w:sz w:val="14"/>
                <w:szCs w:val="14"/>
              </w:rPr>
              <w:lastRenderedPageBreak/>
              <w:t xml:space="preserve">Învăţământ </w:t>
            </w:r>
          </w:p>
          <w:p w:rsidR="00DE7EFE" w:rsidRPr="00C306AE" w:rsidRDefault="00DE7EFE" w:rsidP="00DE7EFE">
            <w:pPr>
              <w:jc w:val="center"/>
              <w:rPr>
                <w:b/>
                <w:bCs/>
                <w:sz w:val="14"/>
                <w:szCs w:val="14"/>
              </w:rPr>
            </w:pPr>
            <w:r w:rsidRPr="00C306AE">
              <w:rPr>
                <w:b/>
                <w:bCs/>
                <w:sz w:val="14"/>
                <w:szCs w:val="14"/>
              </w:rPr>
              <w:t>liceal/</w:t>
            </w:r>
          </w:p>
          <w:p w:rsidR="00DE7EFE" w:rsidRPr="00C306AE" w:rsidRDefault="00DE7EFE" w:rsidP="00DE7EFE">
            <w:pPr>
              <w:jc w:val="center"/>
              <w:rPr>
                <w:b/>
                <w:bCs/>
                <w:sz w:val="14"/>
                <w:szCs w:val="14"/>
              </w:rPr>
            </w:pPr>
            <w:r w:rsidRPr="00C306AE">
              <w:rPr>
                <w:b/>
                <w:bCs/>
                <w:sz w:val="14"/>
                <w:szCs w:val="14"/>
              </w:rPr>
              <w:t xml:space="preserve"> Anul de completare/ Învăţământ profesional/</w:t>
            </w:r>
          </w:p>
          <w:p w:rsidR="00DE7EFE" w:rsidRPr="00C306AE" w:rsidRDefault="00DE7EFE" w:rsidP="00DE7EFE">
            <w:pPr>
              <w:jc w:val="center"/>
              <w:rPr>
                <w:b/>
                <w:bCs/>
                <w:sz w:val="14"/>
                <w:szCs w:val="14"/>
              </w:rPr>
            </w:pPr>
            <w:r w:rsidRPr="00C306AE">
              <w:rPr>
                <w:b/>
                <w:bCs/>
                <w:sz w:val="14"/>
                <w:szCs w:val="14"/>
              </w:rPr>
              <w:t>Stagii de pregătire practică</w:t>
            </w:r>
          </w:p>
        </w:tc>
        <w:tc>
          <w:tcPr>
            <w:tcW w:w="1276" w:type="dxa"/>
            <w:vMerge w:val="restart"/>
            <w:tcBorders>
              <w:right w:val="thinThickSmallGap" w:sz="24" w:space="0" w:color="auto"/>
            </w:tcBorders>
            <w:vAlign w:val="center"/>
          </w:tcPr>
          <w:p w:rsidR="00DE7EFE" w:rsidRPr="00C306AE" w:rsidRDefault="00DE7EFE" w:rsidP="009027F3">
            <w:pPr>
              <w:jc w:val="center"/>
              <w:rPr>
                <w:b/>
                <w:bCs/>
                <w:sz w:val="13"/>
                <w:szCs w:val="13"/>
              </w:rPr>
            </w:pPr>
            <w:r w:rsidRPr="00C306AE">
              <w:rPr>
                <w:b/>
                <w:bCs/>
                <w:sz w:val="13"/>
                <w:szCs w:val="13"/>
              </w:rPr>
              <w:t>1. Pregătire -</w:t>
            </w:r>
          </w:p>
          <w:p w:rsidR="00DE7EFE" w:rsidRPr="00C306AE" w:rsidRDefault="00DE7EFE" w:rsidP="009027F3">
            <w:pPr>
              <w:jc w:val="center"/>
              <w:rPr>
                <w:b/>
                <w:bCs/>
                <w:sz w:val="13"/>
                <w:szCs w:val="13"/>
              </w:rPr>
            </w:pPr>
            <w:r w:rsidRPr="00C306AE">
              <w:rPr>
                <w:b/>
                <w:bCs/>
                <w:sz w:val="13"/>
                <w:szCs w:val="13"/>
              </w:rPr>
              <w:t xml:space="preserve">instruire </w:t>
            </w:r>
          </w:p>
          <w:p w:rsidR="00DE7EFE" w:rsidRPr="00C306AE" w:rsidRDefault="00DE7EFE" w:rsidP="009027F3">
            <w:pPr>
              <w:pStyle w:val="Heading5"/>
              <w:rPr>
                <w:sz w:val="13"/>
                <w:szCs w:val="13"/>
              </w:rPr>
            </w:pPr>
            <w:r w:rsidRPr="00C306AE">
              <w:rPr>
                <w:sz w:val="13"/>
                <w:szCs w:val="13"/>
              </w:rPr>
              <w:t xml:space="preserve">practică (Electrotehnică, </w:t>
            </w:r>
          </w:p>
          <w:p w:rsidR="00DE7EFE" w:rsidRPr="00C306AE" w:rsidRDefault="00DE7EFE" w:rsidP="009027F3">
            <w:pPr>
              <w:pStyle w:val="Heading5"/>
              <w:rPr>
                <w:sz w:val="13"/>
                <w:szCs w:val="13"/>
              </w:rPr>
            </w:pPr>
            <w:r w:rsidRPr="00C306AE">
              <w:rPr>
                <w:sz w:val="13"/>
                <w:szCs w:val="13"/>
              </w:rPr>
              <w:t xml:space="preserve">Electromecanică / </w:t>
            </w:r>
          </w:p>
          <w:p w:rsidR="00DE7EFE" w:rsidRPr="00C306AE" w:rsidRDefault="00DE7EFE" w:rsidP="009027F3">
            <w:pPr>
              <w:jc w:val="center"/>
              <w:rPr>
                <w:b/>
                <w:bCs/>
                <w:sz w:val="13"/>
                <w:szCs w:val="13"/>
              </w:rPr>
            </w:pPr>
            <w:r w:rsidRPr="00C306AE">
              <w:rPr>
                <w:b/>
                <w:bCs/>
                <w:sz w:val="13"/>
                <w:szCs w:val="13"/>
              </w:rPr>
              <w:t>Electromecanică)</w:t>
            </w:r>
          </w:p>
          <w:p w:rsidR="00DE7EFE" w:rsidRPr="00C306AE" w:rsidRDefault="00DE7EFE" w:rsidP="009027F3">
            <w:pPr>
              <w:jc w:val="center"/>
              <w:rPr>
                <w:b/>
                <w:bCs/>
                <w:sz w:val="13"/>
                <w:szCs w:val="13"/>
              </w:rPr>
            </w:pPr>
          </w:p>
          <w:p w:rsidR="00DE7EFE" w:rsidRPr="00C306AE" w:rsidRDefault="00DE7EFE" w:rsidP="009027F3">
            <w:pPr>
              <w:jc w:val="center"/>
              <w:rPr>
                <w:b/>
                <w:bCs/>
                <w:sz w:val="13"/>
                <w:szCs w:val="13"/>
              </w:rPr>
            </w:pPr>
            <w:r w:rsidRPr="00C306AE">
              <w:rPr>
                <w:b/>
                <w:bCs/>
                <w:sz w:val="13"/>
                <w:szCs w:val="13"/>
              </w:rPr>
              <w:t>2. Pregătire -</w:t>
            </w:r>
          </w:p>
          <w:p w:rsidR="00DE7EFE" w:rsidRPr="00C306AE" w:rsidRDefault="00DE7EFE" w:rsidP="009027F3">
            <w:pPr>
              <w:jc w:val="center"/>
              <w:rPr>
                <w:b/>
                <w:bCs/>
                <w:sz w:val="13"/>
                <w:szCs w:val="13"/>
              </w:rPr>
            </w:pPr>
            <w:r w:rsidRPr="00C306AE">
              <w:rPr>
                <w:b/>
                <w:bCs/>
                <w:sz w:val="13"/>
                <w:szCs w:val="13"/>
              </w:rPr>
              <w:t xml:space="preserve">instruire </w:t>
            </w:r>
          </w:p>
          <w:p w:rsidR="00DE7EFE" w:rsidRPr="00C306AE" w:rsidRDefault="00DE7EFE" w:rsidP="009027F3">
            <w:pPr>
              <w:pStyle w:val="Heading5"/>
              <w:rPr>
                <w:sz w:val="13"/>
                <w:szCs w:val="13"/>
              </w:rPr>
            </w:pPr>
            <w:r w:rsidRPr="00C306AE">
              <w:rPr>
                <w:sz w:val="13"/>
                <w:szCs w:val="13"/>
              </w:rPr>
              <w:t xml:space="preserve">practică (Electrotehnică, </w:t>
            </w:r>
          </w:p>
          <w:p w:rsidR="00DE7EFE" w:rsidRPr="00C306AE" w:rsidRDefault="00DE7EFE" w:rsidP="009027F3">
            <w:pPr>
              <w:pStyle w:val="Heading5"/>
              <w:rPr>
                <w:sz w:val="13"/>
                <w:szCs w:val="13"/>
              </w:rPr>
            </w:pPr>
            <w:r w:rsidRPr="00C306AE">
              <w:rPr>
                <w:sz w:val="13"/>
                <w:szCs w:val="13"/>
              </w:rPr>
              <w:t xml:space="preserve">Electromecanică / </w:t>
            </w:r>
          </w:p>
          <w:p w:rsidR="00DE7EFE" w:rsidRPr="00C306AE" w:rsidRDefault="00DE7EFE" w:rsidP="009027F3">
            <w:pPr>
              <w:jc w:val="center"/>
              <w:rPr>
                <w:b/>
                <w:bCs/>
                <w:sz w:val="13"/>
                <w:szCs w:val="13"/>
              </w:rPr>
            </w:pPr>
            <w:r w:rsidRPr="00C306AE">
              <w:rPr>
                <w:b/>
                <w:bCs/>
                <w:sz w:val="13"/>
                <w:szCs w:val="13"/>
              </w:rPr>
              <w:t>Electrotehnică)</w:t>
            </w:r>
          </w:p>
          <w:p w:rsidR="00DE7EFE" w:rsidRPr="00C306AE" w:rsidRDefault="00DE7EFE" w:rsidP="009027F3">
            <w:pPr>
              <w:jc w:val="center"/>
              <w:rPr>
                <w:b/>
                <w:bCs/>
                <w:sz w:val="13"/>
                <w:szCs w:val="13"/>
              </w:rPr>
            </w:pPr>
          </w:p>
          <w:p w:rsidR="00DE7EFE" w:rsidRPr="00C306AE" w:rsidRDefault="00DE7EFE" w:rsidP="009027F3">
            <w:pPr>
              <w:jc w:val="center"/>
              <w:rPr>
                <w:b/>
                <w:bCs/>
                <w:sz w:val="13"/>
                <w:szCs w:val="13"/>
              </w:rPr>
            </w:pPr>
            <w:r w:rsidRPr="00C306AE">
              <w:rPr>
                <w:b/>
                <w:bCs/>
                <w:sz w:val="13"/>
                <w:szCs w:val="13"/>
              </w:rPr>
              <w:t>3. Pregătire -</w:t>
            </w:r>
          </w:p>
          <w:p w:rsidR="00DE7EFE" w:rsidRPr="00C306AE" w:rsidRDefault="00DE7EFE" w:rsidP="009027F3">
            <w:pPr>
              <w:jc w:val="center"/>
              <w:rPr>
                <w:b/>
                <w:bCs/>
                <w:sz w:val="13"/>
                <w:szCs w:val="13"/>
              </w:rPr>
            </w:pPr>
            <w:r w:rsidRPr="00C306AE">
              <w:rPr>
                <w:b/>
                <w:bCs/>
                <w:sz w:val="13"/>
                <w:szCs w:val="13"/>
              </w:rPr>
              <w:t xml:space="preserve">instruire </w:t>
            </w:r>
          </w:p>
          <w:p w:rsidR="00DE7EFE" w:rsidRPr="00C306AE" w:rsidRDefault="00DE7EFE" w:rsidP="009027F3">
            <w:pPr>
              <w:jc w:val="center"/>
              <w:rPr>
                <w:b/>
                <w:bCs/>
                <w:sz w:val="13"/>
                <w:szCs w:val="13"/>
              </w:rPr>
            </w:pPr>
            <w:r w:rsidRPr="00C306AE">
              <w:rPr>
                <w:b/>
                <w:bCs/>
                <w:sz w:val="13"/>
                <w:szCs w:val="13"/>
              </w:rPr>
              <w:t xml:space="preserve">practică (Energetică / Electroenergetică, </w:t>
            </w:r>
          </w:p>
          <w:p w:rsidR="00DE7EFE" w:rsidRPr="00C306AE" w:rsidRDefault="00DE7EFE" w:rsidP="009027F3">
            <w:pPr>
              <w:jc w:val="center"/>
              <w:rPr>
                <w:b/>
                <w:bCs/>
                <w:sz w:val="13"/>
                <w:szCs w:val="13"/>
              </w:rPr>
            </w:pPr>
            <w:r w:rsidRPr="00C306AE">
              <w:rPr>
                <w:b/>
                <w:bCs/>
                <w:sz w:val="13"/>
                <w:szCs w:val="13"/>
              </w:rPr>
              <w:t xml:space="preserve">Termoenergetică, </w:t>
            </w:r>
          </w:p>
          <w:p w:rsidR="00DE7EFE" w:rsidRPr="00C306AE" w:rsidRDefault="00DE7EFE" w:rsidP="009027F3">
            <w:pPr>
              <w:jc w:val="center"/>
              <w:rPr>
                <w:b/>
                <w:bCs/>
                <w:sz w:val="13"/>
                <w:szCs w:val="13"/>
              </w:rPr>
            </w:pPr>
            <w:r w:rsidRPr="00C306AE">
              <w:rPr>
                <w:b/>
                <w:bCs/>
                <w:sz w:val="13"/>
                <w:szCs w:val="13"/>
              </w:rPr>
              <w:t>Hidroenergetică)</w:t>
            </w:r>
          </w:p>
        </w:tc>
        <w:tc>
          <w:tcPr>
            <w:tcW w:w="1276" w:type="dxa"/>
            <w:vMerge w:val="restart"/>
            <w:tcBorders>
              <w:right w:val="thinThickSmallGap" w:sz="24" w:space="0" w:color="auto"/>
            </w:tcBorders>
            <w:vAlign w:val="center"/>
          </w:tcPr>
          <w:p w:rsidR="00DE7EFE" w:rsidRPr="00C306AE" w:rsidRDefault="00DE7EFE" w:rsidP="001D6F15">
            <w:pPr>
              <w:pStyle w:val="Footer"/>
              <w:tabs>
                <w:tab w:val="clear" w:pos="4320"/>
                <w:tab w:val="clear" w:pos="8640"/>
              </w:tabs>
              <w:jc w:val="center"/>
              <w:rPr>
                <w:sz w:val="14"/>
                <w:szCs w:val="14"/>
              </w:rPr>
            </w:pPr>
            <w:r w:rsidRPr="00C306AE">
              <w:rPr>
                <w:sz w:val="14"/>
                <w:szCs w:val="14"/>
              </w:rPr>
              <w:t>Electrotehnică,</w:t>
            </w:r>
          </w:p>
          <w:p w:rsidR="00DE7EFE" w:rsidRPr="00C306AE" w:rsidRDefault="00DE7EFE" w:rsidP="001D6F15">
            <w:pPr>
              <w:jc w:val="center"/>
              <w:rPr>
                <w:sz w:val="14"/>
                <w:szCs w:val="14"/>
              </w:rPr>
            </w:pPr>
            <w:r w:rsidRPr="00C306AE">
              <w:rPr>
                <w:sz w:val="14"/>
                <w:szCs w:val="14"/>
              </w:rPr>
              <w:t>Electromecanică /</w:t>
            </w:r>
          </w:p>
          <w:p w:rsidR="00DE7EFE" w:rsidRPr="00C306AE" w:rsidRDefault="00DE7EFE" w:rsidP="001D6F15">
            <w:pPr>
              <w:jc w:val="center"/>
              <w:rPr>
                <w:sz w:val="14"/>
                <w:szCs w:val="14"/>
              </w:rPr>
            </w:pPr>
            <w:r w:rsidRPr="00C306AE">
              <w:rPr>
                <w:sz w:val="14"/>
                <w:szCs w:val="14"/>
              </w:rPr>
              <w:t>Electrotehnică</w:t>
            </w:r>
          </w:p>
        </w:tc>
        <w:tc>
          <w:tcPr>
            <w:tcW w:w="1134" w:type="dxa"/>
            <w:vMerge w:val="restart"/>
            <w:tcBorders>
              <w:left w:val="nil"/>
            </w:tcBorders>
            <w:vAlign w:val="center"/>
          </w:tcPr>
          <w:p w:rsidR="00DE7EFE" w:rsidRPr="00C306AE" w:rsidRDefault="00DE7EFE" w:rsidP="001D6F15">
            <w:pPr>
              <w:jc w:val="center"/>
              <w:rPr>
                <w:sz w:val="14"/>
                <w:szCs w:val="14"/>
              </w:rPr>
            </w:pPr>
            <w:r w:rsidRPr="00C306AE">
              <w:rPr>
                <w:sz w:val="14"/>
                <w:szCs w:val="14"/>
              </w:rPr>
              <w:t>ŞTIINŢE INGINEREŞTI</w:t>
            </w:r>
          </w:p>
        </w:tc>
        <w:tc>
          <w:tcPr>
            <w:tcW w:w="1701" w:type="dxa"/>
            <w:tcBorders>
              <w:left w:val="nil"/>
            </w:tcBorders>
            <w:vAlign w:val="center"/>
          </w:tcPr>
          <w:p w:rsidR="00DE7EFE" w:rsidRPr="00C306AE" w:rsidRDefault="00DE7EFE" w:rsidP="001D6F15">
            <w:pPr>
              <w:rPr>
                <w:sz w:val="14"/>
                <w:szCs w:val="14"/>
              </w:rPr>
            </w:pPr>
            <w:r w:rsidRPr="00C306AE">
              <w:rPr>
                <w:sz w:val="14"/>
                <w:szCs w:val="14"/>
              </w:rPr>
              <w:t>IINGINERIE AEROSPAŢIALĂ</w:t>
            </w:r>
          </w:p>
        </w:tc>
        <w:tc>
          <w:tcPr>
            <w:tcW w:w="1984" w:type="dxa"/>
            <w:vAlign w:val="center"/>
          </w:tcPr>
          <w:p w:rsidR="00DE7EFE" w:rsidRPr="00C306AE" w:rsidRDefault="00DE7EFE" w:rsidP="001D6F15">
            <w:pPr>
              <w:rPr>
                <w:sz w:val="13"/>
                <w:szCs w:val="13"/>
              </w:rPr>
            </w:pPr>
            <w:r w:rsidRPr="00C306AE">
              <w:rPr>
                <w:sz w:val="13"/>
                <w:szCs w:val="13"/>
              </w:rPr>
              <w:t>Echipamente şi instalaţii de aviaţie</w:t>
            </w:r>
          </w:p>
        </w:tc>
        <w:tc>
          <w:tcPr>
            <w:tcW w:w="1276" w:type="dxa"/>
            <w:vMerge w:val="restart"/>
            <w:vAlign w:val="center"/>
          </w:tcPr>
          <w:p w:rsidR="00DE7EFE" w:rsidRPr="00C306AE" w:rsidRDefault="00DE7EFE" w:rsidP="00F761EE">
            <w:pPr>
              <w:rPr>
                <w:sz w:val="14"/>
                <w:szCs w:val="14"/>
              </w:rPr>
            </w:pPr>
            <w:r w:rsidRPr="00C306AE">
              <w:rPr>
                <w:sz w:val="14"/>
                <w:szCs w:val="14"/>
              </w:rPr>
              <w:t>INGINERIE ŞI MANAGEMENT</w:t>
            </w:r>
          </w:p>
        </w:tc>
        <w:tc>
          <w:tcPr>
            <w:tcW w:w="2693" w:type="dxa"/>
            <w:vMerge w:val="restart"/>
            <w:vAlign w:val="center"/>
          </w:tcPr>
          <w:p w:rsidR="00DE7EFE" w:rsidRPr="00C306AE" w:rsidRDefault="00DE7EFE" w:rsidP="00F761EE">
            <w:pPr>
              <w:numPr>
                <w:ilvl w:val="0"/>
                <w:numId w:val="73"/>
              </w:numPr>
              <w:tabs>
                <w:tab w:val="left" w:pos="217"/>
              </w:tabs>
              <w:autoSpaceDE w:val="0"/>
              <w:autoSpaceDN w:val="0"/>
              <w:adjustRightInd w:val="0"/>
              <w:rPr>
                <w:rFonts w:ascii="TimesNewRoman" w:hAnsi="TimesNewRoman" w:cs="TimesNewRoman"/>
                <w:sz w:val="16"/>
                <w:szCs w:val="16"/>
              </w:rPr>
            </w:pPr>
            <w:r w:rsidRPr="00C306AE">
              <w:rPr>
                <w:rFonts w:ascii="TimesNewRoman" w:hAnsi="TimesNewRoman" w:cs="TimesNewRoman"/>
                <w:sz w:val="16"/>
                <w:szCs w:val="16"/>
              </w:rPr>
              <w:t>Ingineria produselor electrotehnice</w:t>
            </w:r>
          </w:p>
          <w:p w:rsidR="00DE7EFE" w:rsidRPr="00C306AE" w:rsidRDefault="00DE7EFE" w:rsidP="00F761EE">
            <w:pPr>
              <w:numPr>
                <w:ilvl w:val="0"/>
                <w:numId w:val="73"/>
              </w:numPr>
              <w:tabs>
                <w:tab w:val="left" w:pos="217"/>
              </w:tabs>
              <w:autoSpaceDE w:val="0"/>
              <w:autoSpaceDN w:val="0"/>
              <w:adjustRightInd w:val="0"/>
              <w:rPr>
                <w:rFonts w:ascii="TimesNewRoman" w:hAnsi="TimesNewRoman" w:cs="TimesNewRoman"/>
                <w:sz w:val="16"/>
                <w:szCs w:val="16"/>
              </w:rPr>
            </w:pPr>
            <w:r w:rsidRPr="00C306AE">
              <w:rPr>
                <w:rFonts w:ascii="TimesNewRoman" w:hAnsi="TimesNewRoman" w:cs="TimesNewRoman"/>
                <w:sz w:val="16"/>
                <w:szCs w:val="16"/>
              </w:rPr>
              <w:t>Management şi comunicare în inginerie</w:t>
            </w:r>
          </w:p>
          <w:p w:rsidR="00DE7EFE" w:rsidRPr="00C306AE" w:rsidRDefault="00DE7EFE" w:rsidP="00F761EE">
            <w:pPr>
              <w:tabs>
                <w:tab w:val="left" w:pos="217"/>
              </w:tabs>
              <w:autoSpaceDE w:val="0"/>
              <w:autoSpaceDN w:val="0"/>
              <w:adjustRightInd w:val="0"/>
              <w:ind w:left="34"/>
              <w:rPr>
                <w:sz w:val="16"/>
                <w:szCs w:val="16"/>
              </w:rPr>
            </w:pPr>
          </w:p>
        </w:tc>
        <w:tc>
          <w:tcPr>
            <w:tcW w:w="616" w:type="dxa"/>
            <w:vMerge w:val="restart"/>
            <w:tcBorders>
              <w:right w:val="thinThickSmallGap" w:sz="24" w:space="0" w:color="auto"/>
            </w:tcBorders>
            <w:vAlign w:val="center"/>
          </w:tcPr>
          <w:p w:rsidR="00DE7EFE" w:rsidRPr="00C306AE" w:rsidRDefault="00DE7EFE" w:rsidP="001D6F15">
            <w:pPr>
              <w:jc w:val="center"/>
              <w:rPr>
                <w:b/>
                <w:bCs/>
                <w:sz w:val="14"/>
                <w:szCs w:val="14"/>
              </w:rPr>
            </w:pPr>
            <w:r w:rsidRPr="00C306AE">
              <w:rPr>
                <w:b/>
                <w:bCs/>
                <w:sz w:val="14"/>
                <w:szCs w:val="14"/>
              </w:rPr>
              <w:t>x</w:t>
            </w:r>
          </w:p>
        </w:tc>
        <w:tc>
          <w:tcPr>
            <w:tcW w:w="1799" w:type="dxa"/>
            <w:vMerge w:val="restart"/>
            <w:tcBorders>
              <w:left w:val="thinThickSmallGap" w:sz="24" w:space="0" w:color="auto"/>
              <w:right w:val="thinThickSmallGap" w:sz="24" w:space="0" w:color="auto"/>
            </w:tcBorders>
            <w:vAlign w:val="center"/>
          </w:tcPr>
          <w:p w:rsidR="00DE7EFE" w:rsidRPr="00C306AE" w:rsidRDefault="00DE7EFE" w:rsidP="00F14042">
            <w:pPr>
              <w:jc w:val="center"/>
              <w:rPr>
                <w:b/>
                <w:bCs/>
                <w:caps/>
                <w:sz w:val="14"/>
                <w:szCs w:val="14"/>
              </w:rPr>
            </w:pPr>
            <w:r w:rsidRPr="00C306AE">
              <w:rPr>
                <w:b/>
                <w:bCs/>
                <w:caps/>
                <w:sz w:val="14"/>
                <w:szCs w:val="14"/>
              </w:rPr>
              <w:t>Electrotehnică, Electromecanică, Energetică</w:t>
            </w:r>
          </w:p>
          <w:p w:rsidR="00DE7EFE" w:rsidRPr="00C306AE" w:rsidRDefault="00DE7EFE" w:rsidP="00F14042">
            <w:pPr>
              <w:pStyle w:val="Heading4"/>
              <w:jc w:val="center"/>
              <w:rPr>
                <w:caps/>
                <w:sz w:val="14"/>
                <w:szCs w:val="14"/>
              </w:rPr>
            </w:pPr>
            <w:r w:rsidRPr="00C306AE">
              <w:rPr>
                <w:caps/>
                <w:sz w:val="14"/>
                <w:szCs w:val="14"/>
              </w:rPr>
              <w:t>(MaiŞtri instructori)</w:t>
            </w:r>
          </w:p>
          <w:p w:rsidR="00DE7EFE" w:rsidRPr="00C306AE" w:rsidRDefault="00DE7EFE" w:rsidP="00F14042">
            <w:pPr>
              <w:jc w:val="cente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rsidTr="00DE7EFE">
        <w:trPr>
          <w:cantSplit/>
          <w:trHeight w:val="20"/>
          <w:jc w:val="center"/>
        </w:trPr>
        <w:tc>
          <w:tcPr>
            <w:tcW w:w="94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276" w:type="dxa"/>
            <w:vMerge/>
            <w:tcBorders>
              <w:right w:val="thinThickSmallGap" w:sz="24" w:space="0" w:color="auto"/>
            </w:tcBorders>
            <w:vAlign w:val="center"/>
          </w:tcPr>
          <w:p w:rsidR="00DE7EFE" w:rsidRPr="00C306AE" w:rsidRDefault="00DE7EFE" w:rsidP="001D6F15">
            <w:pPr>
              <w:rPr>
                <w:sz w:val="14"/>
                <w:szCs w:val="14"/>
              </w:rPr>
            </w:pPr>
          </w:p>
        </w:tc>
        <w:tc>
          <w:tcPr>
            <w:tcW w:w="1276" w:type="dxa"/>
            <w:vMerge/>
            <w:tcBorders>
              <w:right w:val="thinThickSmallGap" w:sz="24" w:space="0" w:color="auto"/>
            </w:tcBorders>
            <w:vAlign w:val="center"/>
          </w:tcPr>
          <w:p w:rsidR="00DE7EFE" w:rsidRPr="00C306AE" w:rsidRDefault="00DE7EFE" w:rsidP="001D6F15">
            <w:pPr>
              <w:pStyle w:val="Footer"/>
              <w:tabs>
                <w:tab w:val="clear" w:pos="4320"/>
                <w:tab w:val="clear" w:pos="8640"/>
              </w:tabs>
              <w:jc w:val="center"/>
              <w:rPr>
                <w:sz w:val="14"/>
                <w:szCs w:val="14"/>
              </w:rPr>
            </w:pPr>
          </w:p>
        </w:tc>
        <w:tc>
          <w:tcPr>
            <w:tcW w:w="1134" w:type="dxa"/>
            <w:vMerge/>
            <w:tcBorders>
              <w:left w:val="nil"/>
            </w:tcBorders>
            <w:vAlign w:val="center"/>
          </w:tcPr>
          <w:p w:rsidR="00DE7EFE" w:rsidRPr="00C306AE" w:rsidRDefault="00DE7EFE" w:rsidP="001D6F15">
            <w:pPr>
              <w:jc w:val="center"/>
              <w:rPr>
                <w:sz w:val="14"/>
                <w:szCs w:val="14"/>
              </w:rPr>
            </w:pPr>
          </w:p>
        </w:tc>
        <w:tc>
          <w:tcPr>
            <w:tcW w:w="1701" w:type="dxa"/>
            <w:vMerge w:val="restart"/>
            <w:tcBorders>
              <w:left w:val="nil"/>
            </w:tcBorders>
            <w:vAlign w:val="center"/>
          </w:tcPr>
          <w:p w:rsidR="00DE7EFE" w:rsidRPr="00C306AE" w:rsidRDefault="00DE7EFE" w:rsidP="001D6F15">
            <w:pPr>
              <w:rPr>
                <w:sz w:val="14"/>
                <w:szCs w:val="14"/>
              </w:rPr>
            </w:pPr>
            <w:r w:rsidRPr="00C306AE">
              <w:rPr>
                <w:sz w:val="14"/>
                <w:szCs w:val="14"/>
              </w:rPr>
              <w:t xml:space="preserve">INGINERIE ELECTRICĂ     </w:t>
            </w:r>
          </w:p>
        </w:tc>
        <w:tc>
          <w:tcPr>
            <w:tcW w:w="1984" w:type="dxa"/>
            <w:vAlign w:val="center"/>
          </w:tcPr>
          <w:p w:rsidR="00DE7EFE" w:rsidRPr="00C306AE" w:rsidRDefault="00DE7EFE" w:rsidP="001D6F15">
            <w:pPr>
              <w:rPr>
                <w:sz w:val="13"/>
                <w:szCs w:val="13"/>
              </w:rPr>
            </w:pPr>
            <w:r w:rsidRPr="00C306AE">
              <w:rPr>
                <w:sz w:val="13"/>
                <w:szCs w:val="13"/>
              </w:rPr>
              <w:t>Sisteme electrice</w:t>
            </w:r>
          </w:p>
        </w:tc>
        <w:tc>
          <w:tcPr>
            <w:tcW w:w="1276" w:type="dxa"/>
            <w:vMerge/>
            <w:vAlign w:val="center"/>
          </w:tcPr>
          <w:p w:rsidR="00DE7EFE" w:rsidRPr="00C306AE" w:rsidRDefault="00DE7EFE" w:rsidP="001D6F15">
            <w:pPr>
              <w:jc w:val="center"/>
              <w:rPr>
                <w:b/>
                <w:bCs/>
                <w:sz w:val="14"/>
                <w:szCs w:val="14"/>
              </w:rPr>
            </w:pPr>
          </w:p>
        </w:tc>
        <w:tc>
          <w:tcPr>
            <w:tcW w:w="2693" w:type="dxa"/>
            <w:vMerge/>
            <w:vAlign w:val="center"/>
          </w:tcPr>
          <w:p w:rsidR="00DE7EFE" w:rsidRPr="00C306AE" w:rsidRDefault="00DE7EFE" w:rsidP="001D6F15">
            <w:pPr>
              <w:jc w:val="center"/>
              <w:rPr>
                <w:b/>
                <w:bCs/>
                <w:sz w:val="14"/>
                <w:szCs w:val="14"/>
              </w:rPr>
            </w:pPr>
          </w:p>
        </w:tc>
        <w:tc>
          <w:tcPr>
            <w:tcW w:w="616" w:type="dxa"/>
            <w:vMerge/>
            <w:tcBorders>
              <w:right w:val="thinThickSmallGap" w:sz="24" w:space="0" w:color="auto"/>
            </w:tcBorders>
            <w:vAlign w:val="center"/>
          </w:tcPr>
          <w:p w:rsidR="00DE7EFE" w:rsidRPr="00C306AE" w:rsidRDefault="00DE7EFE"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DE7EFE">
        <w:trPr>
          <w:cantSplit/>
          <w:trHeight w:val="20"/>
          <w:jc w:val="center"/>
        </w:trPr>
        <w:tc>
          <w:tcPr>
            <w:tcW w:w="94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276" w:type="dxa"/>
            <w:vMerge/>
            <w:tcBorders>
              <w:right w:val="thinThickSmallGap" w:sz="24" w:space="0" w:color="auto"/>
            </w:tcBorders>
            <w:vAlign w:val="center"/>
          </w:tcPr>
          <w:p w:rsidR="00DE7EFE" w:rsidRPr="00C306AE" w:rsidRDefault="00DE7EFE" w:rsidP="001D6F15">
            <w:pPr>
              <w:rPr>
                <w:sz w:val="14"/>
                <w:szCs w:val="14"/>
              </w:rPr>
            </w:pPr>
          </w:p>
        </w:tc>
        <w:tc>
          <w:tcPr>
            <w:tcW w:w="1276" w:type="dxa"/>
            <w:vMerge/>
            <w:tcBorders>
              <w:right w:val="thinThickSmallGap" w:sz="24" w:space="0" w:color="auto"/>
            </w:tcBorders>
            <w:vAlign w:val="center"/>
          </w:tcPr>
          <w:p w:rsidR="00DE7EFE" w:rsidRPr="00C306AE" w:rsidRDefault="00DE7EFE" w:rsidP="001D6F15">
            <w:pPr>
              <w:pStyle w:val="Footer"/>
              <w:tabs>
                <w:tab w:val="clear" w:pos="4320"/>
                <w:tab w:val="clear" w:pos="8640"/>
              </w:tabs>
              <w:jc w:val="center"/>
              <w:rPr>
                <w:sz w:val="14"/>
                <w:szCs w:val="14"/>
              </w:rPr>
            </w:pPr>
          </w:p>
        </w:tc>
        <w:tc>
          <w:tcPr>
            <w:tcW w:w="1134" w:type="dxa"/>
            <w:vMerge/>
            <w:tcBorders>
              <w:left w:val="nil"/>
            </w:tcBorders>
            <w:vAlign w:val="center"/>
          </w:tcPr>
          <w:p w:rsidR="00DE7EFE" w:rsidRPr="00C306AE" w:rsidRDefault="00DE7EFE" w:rsidP="001D6F15">
            <w:pPr>
              <w:jc w:val="center"/>
              <w:rPr>
                <w:sz w:val="14"/>
                <w:szCs w:val="14"/>
              </w:rPr>
            </w:pPr>
          </w:p>
        </w:tc>
        <w:tc>
          <w:tcPr>
            <w:tcW w:w="1701" w:type="dxa"/>
            <w:vMerge/>
            <w:tcBorders>
              <w:left w:val="nil"/>
            </w:tcBorders>
            <w:vAlign w:val="center"/>
          </w:tcPr>
          <w:p w:rsidR="00DE7EFE" w:rsidRPr="00C306AE" w:rsidRDefault="00DE7EFE" w:rsidP="001D6F15">
            <w:pPr>
              <w:rPr>
                <w:sz w:val="14"/>
                <w:szCs w:val="14"/>
              </w:rPr>
            </w:pPr>
          </w:p>
        </w:tc>
        <w:tc>
          <w:tcPr>
            <w:tcW w:w="1984" w:type="dxa"/>
            <w:vAlign w:val="center"/>
          </w:tcPr>
          <w:p w:rsidR="00DE7EFE" w:rsidRPr="00C306AE" w:rsidRDefault="00DE7EFE" w:rsidP="001D6F15">
            <w:pPr>
              <w:rPr>
                <w:sz w:val="13"/>
                <w:szCs w:val="13"/>
              </w:rPr>
            </w:pPr>
            <w:r w:rsidRPr="00C306AE">
              <w:rPr>
                <w:sz w:val="13"/>
                <w:szCs w:val="13"/>
              </w:rPr>
              <w:t>Electronică de putere şi  acţionări electrice</w:t>
            </w:r>
          </w:p>
        </w:tc>
        <w:tc>
          <w:tcPr>
            <w:tcW w:w="1276" w:type="dxa"/>
            <w:vMerge/>
            <w:vAlign w:val="center"/>
          </w:tcPr>
          <w:p w:rsidR="00DE7EFE" w:rsidRPr="00C306AE" w:rsidRDefault="00DE7EFE" w:rsidP="001D6F15">
            <w:pPr>
              <w:jc w:val="center"/>
              <w:rPr>
                <w:b/>
                <w:bCs/>
                <w:sz w:val="14"/>
                <w:szCs w:val="14"/>
              </w:rPr>
            </w:pPr>
          </w:p>
        </w:tc>
        <w:tc>
          <w:tcPr>
            <w:tcW w:w="2693" w:type="dxa"/>
            <w:vMerge/>
            <w:vAlign w:val="center"/>
          </w:tcPr>
          <w:p w:rsidR="00DE7EFE" w:rsidRPr="00C306AE" w:rsidRDefault="00DE7EFE" w:rsidP="001D6F15">
            <w:pPr>
              <w:jc w:val="center"/>
              <w:rPr>
                <w:b/>
                <w:bCs/>
                <w:sz w:val="14"/>
                <w:szCs w:val="14"/>
              </w:rPr>
            </w:pPr>
          </w:p>
        </w:tc>
        <w:tc>
          <w:tcPr>
            <w:tcW w:w="616" w:type="dxa"/>
            <w:vMerge/>
            <w:tcBorders>
              <w:right w:val="thinThickSmallGap" w:sz="24" w:space="0" w:color="auto"/>
            </w:tcBorders>
            <w:vAlign w:val="center"/>
          </w:tcPr>
          <w:p w:rsidR="00DE7EFE" w:rsidRPr="00C306AE" w:rsidRDefault="00DE7EFE"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DE7EFE">
        <w:trPr>
          <w:cantSplit/>
          <w:trHeight w:val="20"/>
          <w:jc w:val="center"/>
        </w:trPr>
        <w:tc>
          <w:tcPr>
            <w:tcW w:w="94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276" w:type="dxa"/>
            <w:vMerge/>
            <w:tcBorders>
              <w:right w:val="thinThickSmallGap" w:sz="24" w:space="0" w:color="auto"/>
            </w:tcBorders>
            <w:vAlign w:val="center"/>
          </w:tcPr>
          <w:p w:rsidR="00DE7EFE" w:rsidRPr="00C306AE" w:rsidRDefault="00DE7EFE" w:rsidP="001D6F15">
            <w:pPr>
              <w:rPr>
                <w:sz w:val="14"/>
                <w:szCs w:val="14"/>
              </w:rPr>
            </w:pPr>
          </w:p>
        </w:tc>
        <w:tc>
          <w:tcPr>
            <w:tcW w:w="1276" w:type="dxa"/>
            <w:vMerge/>
            <w:tcBorders>
              <w:right w:val="thinThickSmallGap" w:sz="24" w:space="0" w:color="auto"/>
            </w:tcBorders>
            <w:vAlign w:val="center"/>
          </w:tcPr>
          <w:p w:rsidR="00DE7EFE" w:rsidRPr="00C306AE" w:rsidRDefault="00DE7EFE" w:rsidP="001D6F15">
            <w:pPr>
              <w:pStyle w:val="Footer"/>
              <w:tabs>
                <w:tab w:val="clear" w:pos="4320"/>
                <w:tab w:val="clear" w:pos="8640"/>
              </w:tabs>
              <w:jc w:val="center"/>
              <w:rPr>
                <w:sz w:val="14"/>
                <w:szCs w:val="14"/>
              </w:rPr>
            </w:pPr>
          </w:p>
        </w:tc>
        <w:tc>
          <w:tcPr>
            <w:tcW w:w="1134" w:type="dxa"/>
            <w:vMerge/>
            <w:tcBorders>
              <w:left w:val="nil"/>
            </w:tcBorders>
            <w:vAlign w:val="center"/>
          </w:tcPr>
          <w:p w:rsidR="00DE7EFE" w:rsidRPr="00C306AE" w:rsidRDefault="00DE7EFE" w:rsidP="001D6F15">
            <w:pPr>
              <w:jc w:val="center"/>
              <w:rPr>
                <w:sz w:val="14"/>
                <w:szCs w:val="14"/>
              </w:rPr>
            </w:pPr>
          </w:p>
        </w:tc>
        <w:tc>
          <w:tcPr>
            <w:tcW w:w="1701" w:type="dxa"/>
            <w:vMerge/>
            <w:tcBorders>
              <w:left w:val="nil"/>
            </w:tcBorders>
            <w:vAlign w:val="center"/>
          </w:tcPr>
          <w:p w:rsidR="00DE7EFE" w:rsidRPr="00C306AE" w:rsidRDefault="00DE7EFE" w:rsidP="001D6F15">
            <w:pPr>
              <w:rPr>
                <w:sz w:val="14"/>
                <w:szCs w:val="14"/>
              </w:rPr>
            </w:pPr>
          </w:p>
        </w:tc>
        <w:tc>
          <w:tcPr>
            <w:tcW w:w="1984" w:type="dxa"/>
            <w:vAlign w:val="center"/>
          </w:tcPr>
          <w:p w:rsidR="00DE7EFE" w:rsidRPr="00C306AE" w:rsidRDefault="00DE7EFE" w:rsidP="001D6F15">
            <w:pPr>
              <w:rPr>
                <w:sz w:val="13"/>
                <w:szCs w:val="13"/>
              </w:rPr>
            </w:pPr>
            <w:r w:rsidRPr="00C306AE">
              <w:rPr>
                <w:sz w:val="13"/>
                <w:szCs w:val="13"/>
              </w:rPr>
              <w:t>Instrumentaţie şi achiziţii de date</w:t>
            </w:r>
          </w:p>
        </w:tc>
        <w:tc>
          <w:tcPr>
            <w:tcW w:w="1276" w:type="dxa"/>
            <w:vMerge/>
            <w:vAlign w:val="center"/>
          </w:tcPr>
          <w:p w:rsidR="00DE7EFE" w:rsidRPr="00C306AE" w:rsidRDefault="00DE7EFE" w:rsidP="001D6F15">
            <w:pPr>
              <w:jc w:val="center"/>
              <w:rPr>
                <w:b/>
                <w:bCs/>
                <w:sz w:val="14"/>
                <w:szCs w:val="14"/>
              </w:rPr>
            </w:pPr>
          </w:p>
        </w:tc>
        <w:tc>
          <w:tcPr>
            <w:tcW w:w="2693" w:type="dxa"/>
            <w:vMerge/>
            <w:vAlign w:val="center"/>
          </w:tcPr>
          <w:p w:rsidR="00DE7EFE" w:rsidRPr="00C306AE" w:rsidRDefault="00DE7EFE" w:rsidP="001D6F15">
            <w:pPr>
              <w:jc w:val="center"/>
              <w:rPr>
                <w:b/>
                <w:bCs/>
                <w:sz w:val="14"/>
                <w:szCs w:val="14"/>
              </w:rPr>
            </w:pPr>
          </w:p>
        </w:tc>
        <w:tc>
          <w:tcPr>
            <w:tcW w:w="616" w:type="dxa"/>
            <w:vMerge/>
            <w:tcBorders>
              <w:right w:val="thinThickSmallGap" w:sz="24" w:space="0" w:color="auto"/>
            </w:tcBorders>
            <w:vAlign w:val="center"/>
          </w:tcPr>
          <w:p w:rsidR="00DE7EFE" w:rsidRPr="00C306AE" w:rsidRDefault="00DE7EFE"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DE7EFE">
        <w:trPr>
          <w:cantSplit/>
          <w:trHeight w:val="20"/>
          <w:jc w:val="center"/>
        </w:trPr>
        <w:tc>
          <w:tcPr>
            <w:tcW w:w="94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276" w:type="dxa"/>
            <w:vMerge/>
            <w:tcBorders>
              <w:right w:val="thinThickSmallGap" w:sz="24" w:space="0" w:color="auto"/>
            </w:tcBorders>
            <w:vAlign w:val="center"/>
          </w:tcPr>
          <w:p w:rsidR="00DE7EFE" w:rsidRPr="00C306AE" w:rsidRDefault="00DE7EFE" w:rsidP="001D6F15">
            <w:pPr>
              <w:rPr>
                <w:sz w:val="14"/>
                <w:szCs w:val="14"/>
              </w:rPr>
            </w:pPr>
          </w:p>
        </w:tc>
        <w:tc>
          <w:tcPr>
            <w:tcW w:w="1276" w:type="dxa"/>
            <w:vMerge/>
            <w:tcBorders>
              <w:right w:val="thinThickSmallGap" w:sz="24" w:space="0" w:color="auto"/>
            </w:tcBorders>
            <w:vAlign w:val="center"/>
          </w:tcPr>
          <w:p w:rsidR="00DE7EFE" w:rsidRPr="00C306AE" w:rsidRDefault="00DE7EFE" w:rsidP="001D6F15">
            <w:pPr>
              <w:pStyle w:val="Footer"/>
              <w:tabs>
                <w:tab w:val="clear" w:pos="4320"/>
                <w:tab w:val="clear" w:pos="8640"/>
              </w:tabs>
              <w:jc w:val="center"/>
              <w:rPr>
                <w:sz w:val="14"/>
                <w:szCs w:val="14"/>
              </w:rPr>
            </w:pPr>
          </w:p>
        </w:tc>
        <w:tc>
          <w:tcPr>
            <w:tcW w:w="1134" w:type="dxa"/>
            <w:vMerge/>
            <w:tcBorders>
              <w:left w:val="nil"/>
            </w:tcBorders>
            <w:vAlign w:val="center"/>
          </w:tcPr>
          <w:p w:rsidR="00DE7EFE" w:rsidRPr="00C306AE" w:rsidRDefault="00DE7EFE" w:rsidP="001D6F15">
            <w:pPr>
              <w:jc w:val="center"/>
              <w:rPr>
                <w:sz w:val="14"/>
                <w:szCs w:val="14"/>
              </w:rPr>
            </w:pPr>
          </w:p>
        </w:tc>
        <w:tc>
          <w:tcPr>
            <w:tcW w:w="1701" w:type="dxa"/>
            <w:vMerge/>
            <w:tcBorders>
              <w:left w:val="nil"/>
            </w:tcBorders>
            <w:vAlign w:val="center"/>
          </w:tcPr>
          <w:p w:rsidR="00DE7EFE" w:rsidRPr="00C306AE" w:rsidRDefault="00DE7EFE" w:rsidP="001D6F15">
            <w:pPr>
              <w:rPr>
                <w:sz w:val="14"/>
                <w:szCs w:val="14"/>
              </w:rPr>
            </w:pPr>
          </w:p>
        </w:tc>
        <w:tc>
          <w:tcPr>
            <w:tcW w:w="1984" w:type="dxa"/>
            <w:vAlign w:val="center"/>
          </w:tcPr>
          <w:p w:rsidR="00DE7EFE" w:rsidRPr="00C306AE" w:rsidRDefault="00DE7EFE" w:rsidP="001D6F15">
            <w:pPr>
              <w:rPr>
                <w:sz w:val="13"/>
                <w:szCs w:val="13"/>
              </w:rPr>
            </w:pPr>
            <w:r w:rsidRPr="00C306AE">
              <w:rPr>
                <w:sz w:val="13"/>
                <w:szCs w:val="13"/>
              </w:rPr>
              <w:t xml:space="preserve">Inginerie electrică şi calculatoare </w:t>
            </w:r>
          </w:p>
        </w:tc>
        <w:tc>
          <w:tcPr>
            <w:tcW w:w="1276" w:type="dxa"/>
            <w:vMerge/>
            <w:vAlign w:val="center"/>
          </w:tcPr>
          <w:p w:rsidR="00DE7EFE" w:rsidRPr="00C306AE" w:rsidRDefault="00DE7EFE" w:rsidP="001D6F15">
            <w:pPr>
              <w:jc w:val="center"/>
              <w:rPr>
                <w:b/>
                <w:bCs/>
                <w:sz w:val="14"/>
                <w:szCs w:val="14"/>
              </w:rPr>
            </w:pPr>
          </w:p>
        </w:tc>
        <w:tc>
          <w:tcPr>
            <w:tcW w:w="2693" w:type="dxa"/>
            <w:vMerge/>
            <w:vAlign w:val="center"/>
          </w:tcPr>
          <w:p w:rsidR="00DE7EFE" w:rsidRPr="00C306AE" w:rsidRDefault="00DE7EFE" w:rsidP="001D6F15">
            <w:pPr>
              <w:jc w:val="center"/>
              <w:rPr>
                <w:b/>
                <w:bCs/>
                <w:sz w:val="14"/>
                <w:szCs w:val="14"/>
              </w:rPr>
            </w:pPr>
          </w:p>
        </w:tc>
        <w:tc>
          <w:tcPr>
            <w:tcW w:w="616" w:type="dxa"/>
            <w:vMerge/>
            <w:tcBorders>
              <w:right w:val="thinThickSmallGap" w:sz="24" w:space="0" w:color="auto"/>
            </w:tcBorders>
            <w:vAlign w:val="center"/>
          </w:tcPr>
          <w:p w:rsidR="00DE7EFE" w:rsidRPr="00C306AE" w:rsidRDefault="00DE7EFE"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DE7EFE">
        <w:trPr>
          <w:cantSplit/>
          <w:trHeight w:val="20"/>
          <w:jc w:val="center"/>
        </w:trPr>
        <w:tc>
          <w:tcPr>
            <w:tcW w:w="94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276" w:type="dxa"/>
            <w:vMerge/>
            <w:tcBorders>
              <w:right w:val="thinThickSmallGap" w:sz="24" w:space="0" w:color="auto"/>
            </w:tcBorders>
            <w:vAlign w:val="center"/>
          </w:tcPr>
          <w:p w:rsidR="00DE7EFE" w:rsidRPr="00C306AE" w:rsidRDefault="00DE7EFE" w:rsidP="001D6F15">
            <w:pPr>
              <w:rPr>
                <w:sz w:val="14"/>
                <w:szCs w:val="14"/>
              </w:rPr>
            </w:pPr>
          </w:p>
        </w:tc>
        <w:tc>
          <w:tcPr>
            <w:tcW w:w="1276" w:type="dxa"/>
            <w:vMerge/>
            <w:tcBorders>
              <w:right w:val="thinThickSmallGap" w:sz="24" w:space="0" w:color="auto"/>
            </w:tcBorders>
            <w:vAlign w:val="center"/>
          </w:tcPr>
          <w:p w:rsidR="00DE7EFE" w:rsidRPr="00C306AE" w:rsidRDefault="00DE7EFE" w:rsidP="001D6F15">
            <w:pPr>
              <w:pStyle w:val="Footer"/>
              <w:tabs>
                <w:tab w:val="clear" w:pos="4320"/>
                <w:tab w:val="clear" w:pos="8640"/>
              </w:tabs>
              <w:jc w:val="center"/>
              <w:rPr>
                <w:sz w:val="14"/>
                <w:szCs w:val="14"/>
              </w:rPr>
            </w:pPr>
          </w:p>
        </w:tc>
        <w:tc>
          <w:tcPr>
            <w:tcW w:w="1134" w:type="dxa"/>
            <w:vMerge/>
            <w:tcBorders>
              <w:left w:val="nil"/>
            </w:tcBorders>
            <w:vAlign w:val="center"/>
          </w:tcPr>
          <w:p w:rsidR="00DE7EFE" w:rsidRPr="00C306AE" w:rsidRDefault="00DE7EFE" w:rsidP="001D6F15">
            <w:pPr>
              <w:jc w:val="center"/>
              <w:rPr>
                <w:sz w:val="14"/>
                <w:szCs w:val="14"/>
              </w:rPr>
            </w:pPr>
          </w:p>
        </w:tc>
        <w:tc>
          <w:tcPr>
            <w:tcW w:w="1701" w:type="dxa"/>
            <w:vMerge/>
            <w:tcBorders>
              <w:left w:val="nil"/>
            </w:tcBorders>
            <w:vAlign w:val="center"/>
          </w:tcPr>
          <w:p w:rsidR="00DE7EFE" w:rsidRPr="00C306AE" w:rsidRDefault="00DE7EFE" w:rsidP="001D6F15">
            <w:pPr>
              <w:rPr>
                <w:sz w:val="14"/>
                <w:szCs w:val="14"/>
              </w:rPr>
            </w:pPr>
          </w:p>
        </w:tc>
        <w:tc>
          <w:tcPr>
            <w:tcW w:w="1984" w:type="dxa"/>
            <w:vAlign w:val="center"/>
          </w:tcPr>
          <w:p w:rsidR="00DE7EFE" w:rsidRPr="00C306AE" w:rsidRDefault="00DE7EFE" w:rsidP="001D6F15">
            <w:pPr>
              <w:rPr>
                <w:sz w:val="13"/>
                <w:szCs w:val="13"/>
              </w:rPr>
            </w:pPr>
            <w:r w:rsidRPr="00C306AE">
              <w:rPr>
                <w:sz w:val="13"/>
                <w:szCs w:val="13"/>
              </w:rPr>
              <w:t>Electrotehnică</w:t>
            </w:r>
          </w:p>
        </w:tc>
        <w:tc>
          <w:tcPr>
            <w:tcW w:w="1276" w:type="dxa"/>
            <w:vMerge/>
            <w:vAlign w:val="center"/>
          </w:tcPr>
          <w:p w:rsidR="00DE7EFE" w:rsidRPr="00C306AE" w:rsidRDefault="00DE7EFE" w:rsidP="001D6F15">
            <w:pPr>
              <w:jc w:val="center"/>
              <w:rPr>
                <w:b/>
                <w:bCs/>
                <w:sz w:val="14"/>
                <w:szCs w:val="14"/>
              </w:rPr>
            </w:pPr>
          </w:p>
        </w:tc>
        <w:tc>
          <w:tcPr>
            <w:tcW w:w="2693" w:type="dxa"/>
            <w:vMerge/>
            <w:vAlign w:val="center"/>
          </w:tcPr>
          <w:p w:rsidR="00DE7EFE" w:rsidRPr="00C306AE" w:rsidRDefault="00DE7EFE" w:rsidP="001D6F15">
            <w:pPr>
              <w:jc w:val="center"/>
              <w:rPr>
                <w:b/>
                <w:bCs/>
                <w:sz w:val="14"/>
                <w:szCs w:val="14"/>
              </w:rPr>
            </w:pPr>
          </w:p>
        </w:tc>
        <w:tc>
          <w:tcPr>
            <w:tcW w:w="616" w:type="dxa"/>
            <w:vMerge/>
            <w:tcBorders>
              <w:right w:val="thinThickSmallGap" w:sz="24" w:space="0" w:color="auto"/>
            </w:tcBorders>
            <w:vAlign w:val="center"/>
          </w:tcPr>
          <w:p w:rsidR="00DE7EFE" w:rsidRPr="00C306AE" w:rsidRDefault="00DE7EFE"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DE7EFE">
        <w:trPr>
          <w:cantSplit/>
          <w:trHeight w:val="171"/>
          <w:jc w:val="center"/>
        </w:trPr>
        <w:tc>
          <w:tcPr>
            <w:tcW w:w="94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276" w:type="dxa"/>
            <w:vMerge/>
            <w:tcBorders>
              <w:right w:val="thinThickSmallGap" w:sz="24" w:space="0" w:color="auto"/>
            </w:tcBorders>
            <w:vAlign w:val="center"/>
          </w:tcPr>
          <w:p w:rsidR="00DE7EFE" w:rsidRPr="00C306AE" w:rsidRDefault="00DE7EFE" w:rsidP="001D6F15">
            <w:pPr>
              <w:rPr>
                <w:sz w:val="14"/>
                <w:szCs w:val="14"/>
              </w:rPr>
            </w:pPr>
          </w:p>
        </w:tc>
        <w:tc>
          <w:tcPr>
            <w:tcW w:w="1276" w:type="dxa"/>
            <w:vMerge/>
            <w:tcBorders>
              <w:right w:val="thinThickSmallGap" w:sz="24" w:space="0" w:color="auto"/>
            </w:tcBorders>
            <w:vAlign w:val="center"/>
          </w:tcPr>
          <w:p w:rsidR="00DE7EFE" w:rsidRPr="00C306AE" w:rsidRDefault="00DE7EFE" w:rsidP="001D6F15">
            <w:pPr>
              <w:pStyle w:val="Footer"/>
              <w:tabs>
                <w:tab w:val="clear" w:pos="4320"/>
                <w:tab w:val="clear" w:pos="8640"/>
              </w:tabs>
              <w:jc w:val="center"/>
              <w:rPr>
                <w:sz w:val="14"/>
                <w:szCs w:val="14"/>
              </w:rPr>
            </w:pPr>
          </w:p>
        </w:tc>
        <w:tc>
          <w:tcPr>
            <w:tcW w:w="1134" w:type="dxa"/>
            <w:vMerge/>
            <w:tcBorders>
              <w:left w:val="nil"/>
            </w:tcBorders>
            <w:vAlign w:val="center"/>
          </w:tcPr>
          <w:p w:rsidR="00DE7EFE" w:rsidRPr="00C306AE" w:rsidRDefault="00DE7EFE" w:rsidP="001D6F15">
            <w:pPr>
              <w:jc w:val="center"/>
              <w:rPr>
                <w:sz w:val="14"/>
                <w:szCs w:val="14"/>
              </w:rPr>
            </w:pPr>
          </w:p>
        </w:tc>
        <w:tc>
          <w:tcPr>
            <w:tcW w:w="1701" w:type="dxa"/>
            <w:tcBorders>
              <w:left w:val="nil"/>
            </w:tcBorders>
            <w:vAlign w:val="center"/>
          </w:tcPr>
          <w:p w:rsidR="00DE7EFE" w:rsidRPr="00C306AE" w:rsidRDefault="00DE7EFE" w:rsidP="001D6F15">
            <w:pPr>
              <w:rPr>
                <w:sz w:val="14"/>
                <w:szCs w:val="14"/>
              </w:rPr>
            </w:pPr>
            <w:r w:rsidRPr="00C306AE">
              <w:rPr>
                <w:sz w:val="14"/>
                <w:szCs w:val="14"/>
              </w:rPr>
              <w:t>INGINERIE ŞI MANAGEMENT</w:t>
            </w:r>
          </w:p>
        </w:tc>
        <w:tc>
          <w:tcPr>
            <w:tcW w:w="1984" w:type="dxa"/>
            <w:vAlign w:val="center"/>
          </w:tcPr>
          <w:p w:rsidR="00DE7EFE" w:rsidRPr="00C306AE" w:rsidRDefault="00DE7EFE" w:rsidP="001D6F15">
            <w:pPr>
              <w:rPr>
                <w:sz w:val="13"/>
                <w:szCs w:val="13"/>
              </w:rPr>
            </w:pPr>
            <w:r w:rsidRPr="00C306AE">
              <w:rPr>
                <w:sz w:val="13"/>
                <w:szCs w:val="13"/>
              </w:rPr>
              <w:t xml:space="preserve">Inginerie economică în domeniul electric, electronic şi energetic </w:t>
            </w:r>
          </w:p>
        </w:tc>
        <w:tc>
          <w:tcPr>
            <w:tcW w:w="1276" w:type="dxa"/>
            <w:vMerge/>
            <w:vAlign w:val="center"/>
          </w:tcPr>
          <w:p w:rsidR="00DE7EFE" w:rsidRPr="00C306AE" w:rsidRDefault="00DE7EFE" w:rsidP="001D6F15">
            <w:pPr>
              <w:jc w:val="center"/>
              <w:rPr>
                <w:sz w:val="14"/>
                <w:szCs w:val="14"/>
              </w:rPr>
            </w:pPr>
          </w:p>
        </w:tc>
        <w:tc>
          <w:tcPr>
            <w:tcW w:w="2693" w:type="dxa"/>
            <w:vMerge/>
            <w:vAlign w:val="center"/>
          </w:tcPr>
          <w:p w:rsidR="00DE7EFE" w:rsidRPr="00C306AE" w:rsidRDefault="00DE7EFE" w:rsidP="001D6F15">
            <w:pPr>
              <w:jc w:val="center"/>
              <w:rPr>
                <w:sz w:val="14"/>
                <w:szCs w:val="14"/>
              </w:rPr>
            </w:pPr>
          </w:p>
        </w:tc>
        <w:tc>
          <w:tcPr>
            <w:tcW w:w="616" w:type="dxa"/>
            <w:vMerge/>
            <w:tcBorders>
              <w:right w:val="thinThickSmallGap" w:sz="24" w:space="0" w:color="auto"/>
            </w:tcBorders>
            <w:vAlign w:val="center"/>
          </w:tcPr>
          <w:p w:rsidR="00DE7EFE" w:rsidRPr="00C306AE" w:rsidRDefault="00DE7EFE" w:rsidP="001D6F15">
            <w:pPr>
              <w:jc w:val="center"/>
              <w:rPr>
                <w:sz w:val="14"/>
                <w:szCs w:val="14"/>
              </w:rPr>
            </w:pPr>
          </w:p>
        </w:tc>
        <w:tc>
          <w:tcPr>
            <w:tcW w:w="1799"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DE7EFE">
        <w:trPr>
          <w:cantSplit/>
          <w:trHeight w:val="171"/>
          <w:jc w:val="center"/>
        </w:trPr>
        <w:tc>
          <w:tcPr>
            <w:tcW w:w="94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276" w:type="dxa"/>
            <w:vMerge/>
            <w:tcBorders>
              <w:right w:val="thinThickSmallGap" w:sz="24" w:space="0" w:color="auto"/>
            </w:tcBorders>
            <w:vAlign w:val="center"/>
          </w:tcPr>
          <w:p w:rsidR="00DE7EFE" w:rsidRPr="00C306AE" w:rsidRDefault="00DE7EFE" w:rsidP="001D6F15">
            <w:pPr>
              <w:rPr>
                <w:sz w:val="14"/>
                <w:szCs w:val="14"/>
              </w:rPr>
            </w:pPr>
          </w:p>
        </w:tc>
        <w:tc>
          <w:tcPr>
            <w:tcW w:w="1276" w:type="dxa"/>
            <w:vMerge/>
            <w:tcBorders>
              <w:right w:val="thinThickSmallGap" w:sz="24" w:space="0" w:color="auto"/>
            </w:tcBorders>
            <w:vAlign w:val="center"/>
          </w:tcPr>
          <w:p w:rsidR="00DE7EFE" w:rsidRPr="00C306AE" w:rsidRDefault="00DE7EFE" w:rsidP="001D6F15">
            <w:pPr>
              <w:pStyle w:val="Footer"/>
              <w:tabs>
                <w:tab w:val="clear" w:pos="4320"/>
                <w:tab w:val="clear" w:pos="8640"/>
              </w:tabs>
              <w:jc w:val="center"/>
              <w:rPr>
                <w:sz w:val="14"/>
                <w:szCs w:val="14"/>
              </w:rPr>
            </w:pPr>
          </w:p>
        </w:tc>
        <w:tc>
          <w:tcPr>
            <w:tcW w:w="1134" w:type="dxa"/>
            <w:vMerge/>
            <w:tcBorders>
              <w:left w:val="nil"/>
            </w:tcBorders>
            <w:vAlign w:val="center"/>
          </w:tcPr>
          <w:p w:rsidR="00DE7EFE" w:rsidRPr="00C306AE" w:rsidRDefault="00DE7EFE" w:rsidP="001D6F15">
            <w:pPr>
              <w:jc w:val="center"/>
              <w:rPr>
                <w:sz w:val="14"/>
                <w:szCs w:val="14"/>
              </w:rPr>
            </w:pPr>
          </w:p>
        </w:tc>
        <w:tc>
          <w:tcPr>
            <w:tcW w:w="1701" w:type="dxa"/>
            <w:tcBorders>
              <w:left w:val="nil"/>
            </w:tcBorders>
            <w:vAlign w:val="center"/>
          </w:tcPr>
          <w:p w:rsidR="00DE7EFE" w:rsidRPr="00C306AE" w:rsidRDefault="00DE7EFE" w:rsidP="001D6F15">
            <w:pPr>
              <w:rPr>
                <w:sz w:val="14"/>
                <w:szCs w:val="14"/>
              </w:rPr>
            </w:pPr>
            <w:r w:rsidRPr="00C306AE">
              <w:rPr>
                <w:sz w:val="14"/>
                <w:szCs w:val="14"/>
              </w:rPr>
              <w:t>INGINERIA AUTOVEHICULELOR</w:t>
            </w:r>
          </w:p>
        </w:tc>
        <w:tc>
          <w:tcPr>
            <w:tcW w:w="1984" w:type="dxa"/>
            <w:vAlign w:val="center"/>
          </w:tcPr>
          <w:p w:rsidR="00DE7EFE" w:rsidRPr="00C306AE" w:rsidRDefault="00DE7EFE" w:rsidP="001D6F15">
            <w:pPr>
              <w:rPr>
                <w:sz w:val="13"/>
                <w:szCs w:val="13"/>
              </w:rPr>
            </w:pPr>
            <w:r w:rsidRPr="00C306AE">
              <w:rPr>
                <w:sz w:val="13"/>
                <w:szCs w:val="13"/>
              </w:rPr>
              <w:t>Echipamente şi sisteme de comandă şi control pentru autovehicule</w:t>
            </w:r>
          </w:p>
        </w:tc>
        <w:tc>
          <w:tcPr>
            <w:tcW w:w="1276" w:type="dxa"/>
            <w:vMerge/>
            <w:vAlign w:val="center"/>
          </w:tcPr>
          <w:p w:rsidR="00DE7EFE" w:rsidRPr="00C306AE" w:rsidRDefault="00DE7EFE" w:rsidP="001D6F15">
            <w:pPr>
              <w:jc w:val="center"/>
              <w:rPr>
                <w:sz w:val="14"/>
                <w:szCs w:val="14"/>
              </w:rPr>
            </w:pPr>
          </w:p>
        </w:tc>
        <w:tc>
          <w:tcPr>
            <w:tcW w:w="2693" w:type="dxa"/>
            <w:vMerge/>
            <w:vAlign w:val="center"/>
          </w:tcPr>
          <w:p w:rsidR="00DE7EFE" w:rsidRPr="00C306AE" w:rsidRDefault="00DE7EFE" w:rsidP="001D6F15">
            <w:pPr>
              <w:jc w:val="center"/>
              <w:rPr>
                <w:sz w:val="14"/>
                <w:szCs w:val="14"/>
              </w:rPr>
            </w:pPr>
          </w:p>
        </w:tc>
        <w:tc>
          <w:tcPr>
            <w:tcW w:w="616" w:type="dxa"/>
            <w:vMerge/>
            <w:tcBorders>
              <w:right w:val="thinThickSmallGap" w:sz="24" w:space="0" w:color="auto"/>
            </w:tcBorders>
            <w:vAlign w:val="center"/>
          </w:tcPr>
          <w:p w:rsidR="00DE7EFE" w:rsidRPr="00C306AE" w:rsidRDefault="00DE7EFE" w:rsidP="001D6F15">
            <w:pPr>
              <w:jc w:val="center"/>
              <w:rPr>
                <w:sz w:val="14"/>
                <w:szCs w:val="14"/>
              </w:rPr>
            </w:pPr>
          </w:p>
        </w:tc>
        <w:tc>
          <w:tcPr>
            <w:tcW w:w="1799"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DE7EFE">
        <w:trPr>
          <w:cantSplit/>
          <w:trHeight w:val="20"/>
          <w:jc w:val="center"/>
        </w:trPr>
        <w:tc>
          <w:tcPr>
            <w:tcW w:w="94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276" w:type="dxa"/>
            <w:vMerge/>
            <w:tcBorders>
              <w:right w:val="thinThickSmallGap" w:sz="24" w:space="0" w:color="auto"/>
            </w:tcBorders>
            <w:vAlign w:val="center"/>
          </w:tcPr>
          <w:p w:rsidR="00DE7EFE" w:rsidRPr="00C306AE" w:rsidRDefault="00DE7EFE" w:rsidP="001D6F15">
            <w:pPr>
              <w:rPr>
                <w:sz w:val="14"/>
                <w:szCs w:val="14"/>
              </w:rPr>
            </w:pPr>
          </w:p>
        </w:tc>
        <w:tc>
          <w:tcPr>
            <w:tcW w:w="1276" w:type="dxa"/>
            <w:vMerge w:val="restart"/>
            <w:tcBorders>
              <w:right w:val="thinThickSmallGap" w:sz="24" w:space="0" w:color="auto"/>
            </w:tcBorders>
            <w:vAlign w:val="center"/>
          </w:tcPr>
          <w:p w:rsidR="00DE7EFE" w:rsidRPr="00C306AE" w:rsidRDefault="00DE7EFE" w:rsidP="001D6F15">
            <w:pPr>
              <w:pStyle w:val="Heading5"/>
              <w:rPr>
                <w:b w:val="0"/>
                <w:bCs w:val="0"/>
                <w:sz w:val="14"/>
                <w:szCs w:val="14"/>
              </w:rPr>
            </w:pPr>
            <w:r w:rsidRPr="00C306AE">
              <w:rPr>
                <w:b w:val="0"/>
                <w:bCs w:val="0"/>
                <w:sz w:val="14"/>
                <w:szCs w:val="14"/>
              </w:rPr>
              <w:t>Electrotehnică,</w:t>
            </w:r>
          </w:p>
          <w:p w:rsidR="00DE7EFE" w:rsidRPr="00C306AE" w:rsidRDefault="00DE7EFE" w:rsidP="001D6F15">
            <w:pPr>
              <w:pStyle w:val="Footer"/>
              <w:tabs>
                <w:tab w:val="clear" w:pos="4320"/>
                <w:tab w:val="clear" w:pos="8640"/>
              </w:tabs>
              <w:jc w:val="center"/>
              <w:rPr>
                <w:sz w:val="14"/>
                <w:szCs w:val="14"/>
              </w:rPr>
            </w:pPr>
            <w:r w:rsidRPr="00C306AE">
              <w:rPr>
                <w:sz w:val="14"/>
                <w:szCs w:val="14"/>
              </w:rPr>
              <w:t>Electromecanică /</w:t>
            </w:r>
          </w:p>
          <w:p w:rsidR="00DE7EFE" w:rsidRPr="00C306AE" w:rsidRDefault="00DE7EFE" w:rsidP="001D6F15">
            <w:pPr>
              <w:pStyle w:val="Footer"/>
              <w:tabs>
                <w:tab w:val="clear" w:pos="4320"/>
                <w:tab w:val="clear" w:pos="8640"/>
              </w:tabs>
              <w:jc w:val="center"/>
              <w:rPr>
                <w:sz w:val="14"/>
                <w:szCs w:val="14"/>
              </w:rPr>
            </w:pPr>
            <w:r w:rsidRPr="00C306AE">
              <w:rPr>
                <w:sz w:val="14"/>
                <w:szCs w:val="14"/>
              </w:rPr>
              <w:t>Electromecanică</w:t>
            </w:r>
          </w:p>
        </w:tc>
        <w:tc>
          <w:tcPr>
            <w:tcW w:w="1134" w:type="dxa"/>
            <w:vMerge w:val="restart"/>
            <w:tcBorders>
              <w:left w:val="nil"/>
            </w:tcBorders>
            <w:vAlign w:val="center"/>
          </w:tcPr>
          <w:p w:rsidR="00DE7EFE" w:rsidRPr="00C306AE" w:rsidRDefault="00DE7EFE" w:rsidP="001D6F15">
            <w:pPr>
              <w:jc w:val="center"/>
              <w:rPr>
                <w:sz w:val="14"/>
                <w:szCs w:val="14"/>
              </w:rPr>
            </w:pPr>
            <w:r w:rsidRPr="00C306AE">
              <w:rPr>
                <w:sz w:val="14"/>
                <w:szCs w:val="14"/>
              </w:rPr>
              <w:t>ŞTIINŢE INGINEREŞTI</w:t>
            </w:r>
          </w:p>
        </w:tc>
        <w:tc>
          <w:tcPr>
            <w:tcW w:w="1701" w:type="dxa"/>
            <w:tcBorders>
              <w:left w:val="nil"/>
            </w:tcBorders>
            <w:vAlign w:val="center"/>
          </w:tcPr>
          <w:p w:rsidR="00DE7EFE" w:rsidRPr="00C306AE" w:rsidRDefault="00DE7EFE" w:rsidP="001D6F15">
            <w:pPr>
              <w:rPr>
                <w:sz w:val="14"/>
                <w:szCs w:val="14"/>
              </w:rPr>
            </w:pPr>
            <w:r w:rsidRPr="00C306AE">
              <w:rPr>
                <w:sz w:val="14"/>
                <w:szCs w:val="14"/>
              </w:rPr>
              <w:t xml:space="preserve">INGINERIE ELECTRICĂ     </w:t>
            </w:r>
          </w:p>
        </w:tc>
        <w:tc>
          <w:tcPr>
            <w:tcW w:w="1984" w:type="dxa"/>
            <w:vAlign w:val="center"/>
          </w:tcPr>
          <w:p w:rsidR="00DE7EFE" w:rsidRPr="00C306AE" w:rsidRDefault="00DE7EFE" w:rsidP="001D6F15">
            <w:pPr>
              <w:rPr>
                <w:sz w:val="13"/>
                <w:szCs w:val="13"/>
              </w:rPr>
            </w:pPr>
            <w:r w:rsidRPr="00C306AE">
              <w:rPr>
                <w:sz w:val="13"/>
                <w:szCs w:val="13"/>
              </w:rPr>
              <w:t>Electromecanică</w:t>
            </w:r>
          </w:p>
        </w:tc>
        <w:tc>
          <w:tcPr>
            <w:tcW w:w="1276" w:type="dxa"/>
            <w:vMerge/>
            <w:vAlign w:val="center"/>
          </w:tcPr>
          <w:p w:rsidR="00DE7EFE" w:rsidRPr="00C306AE" w:rsidRDefault="00DE7EFE" w:rsidP="001D6F15">
            <w:pPr>
              <w:jc w:val="center"/>
              <w:rPr>
                <w:b/>
                <w:bCs/>
                <w:sz w:val="14"/>
                <w:szCs w:val="14"/>
              </w:rPr>
            </w:pPr>
          </w:p>
        </w:tc>
        <w:tc>
          <w:tcPr>
            <w:tcW w:w="2693" w:type="dxa"/>
            <w:vMerge/>
            <w:vAlign w:val="center"/>
          </w:tcPr>
          <w:p w:rsidR="00DE7EFE" w:rsidRPr="00C306AE" w:rsidRDefault="00DE7EFE" w:rsidP="001D6F15">
            <w:pPr>
              <w:jc w:val="center"/>
              <w:rPr>
                <w:b/>
                <w:bCs/>
                <w:sz w:val="14"/>
                <w:szCs w:val="14"/>
              </w:rPr>
            </w:pPr>
          </w:p>
        </w:tc>
        <w:tc>
          <w:tcPr>
            <w:tcW w:w="616" w:type="dxa"/>
            <w:vMerge/>
            <w:tcBorders>
              <w:right w:val="thinThickSmallGap" w:sz="24" w:space="0" w:color="auto"/>
            </w:tcBorders>
            <w:vAlign w:val="center"/>
          </w:tcPr>
          <w:p w:rsidR="00DE7EFE" w:rsidRPr="00C306AE" w:rsidRDefault="00DE7EFE"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DE7EFE">
        <w:trPr>
          <w:cantSplit/>
          <w:trHeight w:val="20"/>
          <w:jc w:val="center"/>
        </w:trPr>
        <w:tc>
          <w:tcPr>
            <w:tcW w:w="94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276" w:type="dxa"/>
            <w:vMerge/>
            <w:tcBorders>
              <w:right w:val="thinThickSmallGap" w:sz="24" w:space="0" w:color="auto"/>
            </w:tcBorders>
            <w:vAlign w:val="center"/>
          </w:tcPr>
          <w:p w:rsidR="00DE7EFE" w:rsidRPr="00C306AE" w:rsidRDefault="00DE7EFE" w:rsidP="001D6F15">
            <w:pPr>
              <w:rPr>
                <w:sz w:val="14"/>
                <w:szCs w:val="14"/>
              </w:rPr>
            </w:pPr>
          </w:p>
        </w:tc>
        <w:tc>
          <w:tcPr>
            <w:tcW w:w="1276" w:type="dxa"/>
            <w:vMerge/>
            <w:tcBorders>
              <w:right w:val="thinThickSmallGap" w:sz="24" w:space="0" w:color="auto"/>
            </w:tcBorders>
            <w:vAlign w:val="center"/>
          </w:tcPr>
          <w:p w:rsidR="00DE7EFE" w:rsidRPr="00C306AE" w:rsidRDefault="00DE7EFE" w:rsidP="001D6F15">
            <w:pPr>
              <w:pStyle w:val="Heading5"/>
              <w:rPr>
                <w:b w:val="0"/>
                <w:bCs w:val="0"/>
                <w:sz w:val="14"/>
                <w:szCs w:val="14"/>
              </w:rPr>
            </w:pPr>
          </w:p>
        </w:tc>
        <w:tc>
          <w:tcPr>
            <w:tcW w:w="1134" w:type="dxa"/>
            <w:vMerge/>
            <w:tcBorders>
              <w:left w:val="nil"/>
            </w:tcBorders>
            <w:vAlign w:val="center"/>
          </w:tcPr>
          <w:p w:rsidR="00DE7EFE" w:rsidRPr="00C306AE" w:rsidRDefault="00DE7EFE" w:rsidP="001D6F15">
            <w:pPr>
              <w:jc w:val="center"/>
              <w:rPr>
                <w:sz w:val="14"/>
                <w:szCs w:val="14"/>
              </w:rPr>
            </w:pPr>
          </w:p>
        </w:tc>
        <w:tc>
          <w:tcPr>
            <w:tcW w:w="1701" w:type="dxa"/>
            <w:vMerge w:val="restart"/>
            <w:tcBorders>
              <w:left w:val="nil"/>
            </w:tcBorders>
            <w:vAlign w:val="center"/>
          </w:tcPr>
          <w:p w:rsidR="00DE7EFE" w:rsidRPr="00C306AE" w:rsidRDefault="00DE7EFE" w:rsidP="001D6F15">
            <w:pPr>
              <w:rPr>
                <w:sz w:val="14"/>
                <w:szCs w:val="14"/>
              </w:rPr>
            </w:pPr>
            <w:r w:rsidRPr="00C306AE">
              <w:rPr>
                <w:sz w:val="14"/>
                <w:szCs w:val="14"/>
              </w:rPr>
              <w:t>MECATRONICĂ ŞI ROBOTICĂ</w:t>
            </w:r>
          </w:p>
        </w:tc>
        <w:tc>
          <w:tcPr>
            <w:tcW w:w="1984" w:type="dxa"/>
            <w:vAlign w:val="center"/>
          </w:tcPr>
          <w:p w:rsidR="00DE7EFE" w:rsidRPr="00C306AE" w:rsidRDefault="00DE7EFE" w:rsidP="001D6F15">
            <w:pPr>
              <w:rPr>
                <w:sz w:val="13"/>
                <w:szCs w:val="13"/>
              </w:rPr>
            </w:pPr>
            <w:r w:rsidRPr="00C306AE">
              <w:rPr>
                <w:sz w:val="13"/>
                <w:szCs w:val="13"/>
              </w:rPr>
              <w:t>Mecatronică</w:t>
            </w:r>
          </w:p>
        </w:tc>
        <w:tc>
          <w:tcPr>
            <w:tcW w:w="1276" w:type="dxa"/>
            <w:vMerge/>
            <w:vAlign w:val="center"/>
          </w:tcPr>
          <w:p w:rsidR="00DE7EFE" w:rsidRPr="00C306AE" w:rsidRDefault="00DE7EFE" w:rsidP="001D6F15">
            <w:pPr>
              <w:jc w:val="center"/>
              <w:rPr>
                <w:sz w:val="14"/>
                <w:szCs w:val="14"/>
              </w:rPr>
            </w:pPr>
          </w:p>
        </w:tc>
        <w:tc>
          <w:tcPr>
            <w:tcW w:w="2693" w:type="dxa"/>
            <w:vMerge/>
            <w:vAlign w:val="center"/>
          </w:tcPr>
          <w:p w:rsidR="00DE7EFE" w:rsidRPr="00C306AE" w:rsidRDefault="00DE7EFE" w:rsidP="001D6F15">
            <w:pPr>
              <w:jc w:val="center"/>
              <w:rPr>
                <w:sz w:val="14"/>
                <w:szCs w:val="14"/>
              </w:rPr>
            </w:pPr>
          </w:p>
        </w:tc>
        <w:tc>
          <w:tcPr>
            <w:tcW w:w="616" w:type="dxa"/>
            <w:vMerge/>
            <w:tcBorders>
              <w:right w:val="thinThickSmallGap" w:sz="24" w:space="0" w:color="auto"/>
            </w:tcBorders>
            <w:vAlign w:val="center"/>
          </w:tcPr>
          <w:p w:rsidR="00DE7EFE" w:rsidRPr="00C306AE" w:rsidRDefault="00DE7EFE" w:rsidP="001D6F15">
            <w:pPr>
              <w:jc w:val="center"/>
              <w:rPr>
                <w:sz w:val="14"/>
                <w:szCs w:val="14"/>
              </w:rPr>
            </w:pPr>
          </w:p>
        </w:tc>
        <w:tc>
          <w:tcPr>
            <w:tcW w:w="1799"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DE7EFE">
        <w:trPr>
          <w:cantSplit/>
          <w:trHeight w:val="171"/>
          <w:jc w:val="center"/>
        </w:trPr>
        <w:tc>
          <w:tcPr>
            <w:tcW w:w="94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276" w:type="dxa"/>
            <w:vMerge/>
            <w:tcBorders>
              <w:right w:val="thinThickSmallGap" w:sz="24" w:space="0" w:color="auto"/>
            </w:tcBorders>
            <w:vAlign w:val="center"/>
          </w:tcPr>
          <w:p w:rsidR="00DE7EFE" w:rsidRPr="00C306AE" w:rsidRDefault="00DE7EFE" w:rsidP="001D6F15">
            <w:pPr>
              <w:rPr>
                <w:sz w:val="14"/>
                <w:szCs w:val="14"/>
              </w:rPr>
            </w:pPr>
          </w:p>
        </w:tc>
        <w:tc>
          <w:tcPr>
            <w:tcW w:w="1276" w:type="dxa"/>
            <w:vMerge/>
            <w:tcBorders>
              <w:right w:val="thinThickSmallGap" w:sz="24" w:space="0" w:color="auto"/>
            </w:tcBorders>
            <w:vAlign w:val="center"/>
          </w:tcPr>
          <w:p w:rsidR="00DE7EFE" w:rsidRPr="00C306AE" w:rsidRDefault="00DE7EFE" w:rsidP="001D6F15">
            <w:pPr>
              <w:pStyle w:val="Heading5"/>
              <w:rPr>
                <w:b w:val="0"/>
                <w:bCs w:val="0"/>
                <w:sz w:val="14"/>
                <w:szCs w:val="14"/>
              </w:rPr>
            </w:pPr>
          </w:p>
        </w:tc>
        <w:tc>
          <w:tcPr>
            <w:tcW w:w="1134" w:type="dxa"/>
            <w:vMerge/>
            <w:tcBorders>
              <w:left w:val="nil"/>
            </w:tcBorders>
            <w:vAlign w:val="center"/>
          </w:tcPr>
          <w:p w:rsidR="00DE7EFE" w:rsidRPr="00C306AE" w:rsidRDefault="00DE7EFE" w:rsidP="001D6F15">
            <w:pPr>
              <w:jc w:val="center"/>
              <w:rPr>
                <w:sz w:val="14"/>
                <w:szCs w:val="14"/>
              </w:rPr>
            </w:pPr>
          </w:p>
        </w:tc>
        <w:tc>
          <w:tcPr>
            <w:tcW w:w="1701" w:type="dxa"/>
            <w:vMerge/>
            <w:tcBorders>
              <w:left w:val="nil"/>
            </w:tcBorders>
            <w:vAlign w:val="center"/>
          </w:tcPr>
          <w:p w:rsidR="00DE7EFE" w:rsidRPr="00C306AE" w:rsidRDefault="00DE7EFE" w:rsidP="001D6F15">
            <w:pPr>
              <w:rPr>
                <w:sz w:val="14"/>
                <w:szCs w:val="14"/>
              </w:rPr>
            </w:pPr>
          </w:p>
        </w:tc>
        <w:tc>
          <w:tcPr>
            <w:tcW w:w="1984" w:type="dxa"/>
            <w:vAlign w:val="center"/>
          </w:tcPr>
          <w:p w:rsidR="00DE7EFE" w:rsidRPr="00C306AE" w:rsidRDefault="00DE7EFE" w:rsidP="001D6F15">
            <w:pPr>
              <w:rPr>
                <w:sz w:val="13"/>
                <w:szCs w:val="13"/>
              </w:rPr>
            </w:pPr>
            <w:r w:rsidRPr="00C306AE">
              <w:rPr>
                <w:sz w:val="13"/>
                <w:szCs w:val="13"/>
              </w:rPr>
              <w:t>Robotică</w:t>
            </w:r>
          </w:p>
        </w:tc>
        <w:tc>
          <w:tcPr>
            <w:tcW w:w="1276" w:type="dxa"/>
            <w:vMerge/>
            <w:vAlign w:val="center"/>
          </w:tcPr>
          <w:p w:rsidR="00DE7EFE" w:rsidRPr="00C306AE" w:rsidRDefault="00DE7EFE" w:rsidP="001D6F15">
            <w:pPr>
              <w:jc w:val="center"/>
              <w:rPr>
                <w:sz w:val="14"/>
                <w:szCs w:val="14"/>
              </w:rPr>
            </w:pPr>
          </w:p>
        </w:tc>
        <w:tc>
          <w:tcPr>
            <w:tcW w:w="2693" w:type="dxa"/>
            <w:vMerge/>
            <w:vAlign w:val="center"/>
          </w:tcPr>
          <w:p w:rsidR="00DE7EFE" w:rsidRPr="00C306AE" w:rsidRDefault="00DE7EFE" w:rsidP="001D6F15">
            <w:pPr>
              <w:jc w:val="center"/>
              <w:rPr>
                <w:sz w:val="14"/>
                <w:szCs w:val="14"/>
              </w:rPr>
            </w:pPr>
          </w:p>
        </w:tc>
        <w:tc>
          <w:tcPr>
            <w:tcW w:w="616" w:type="dxa"/>
            <w:vMerge/>
            <w:tcBorders>
              <w:right w:val="thinThickSmallGap" w:sz="24" w:space="0" w:color="auto"/>
            </w:tcBorders>
            <w:vAlign w:val="center"/>
          </w:tcPr>
          <w:p w:rsidR="00DE7EFE" w:rsidRPr="00C306AE" w:rsidRDefault="00DE7EFE" w:rsidP="001D6F15">
            <w:pPr>
              <w:jc w:val="center"/>
              <w:rPr>
                <w:sz w:val="14"/>
                <w:szCs w:val="14"/>
              </w:rPr>
            </w:pPr>
          </w:p>
        </w:tc>
        <w:tc>
          <w:tcPr>
            <w:tcW w:w="1799"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DE7EFE">
        <w:trPr>
          <w:cantSplit/>
          <w:trHeight w:val="171"/>
          <w:jc w:val="center"/>
        </w:trPr>
        <w:tc>
          <w:tcPr>
            <w:tcW w:w="94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276" w:type="dxa"/>
            <w:vMerge/>
            <w:tcBorders>
              <w:right w:val="thinThickSmallGap" w:sz="24" w:space="0" w:color="auto"/>
            </w:tcBorders>
            <w:vAlign w:val="center"/>
          </w:tcPr>
          <w:p w:rsidR="00DE7EFE" w:rsidRPr="00C306AE" w:rsidRDefault="00DE7EFE" w:rsidP="001D6F15">
            <w:pPr>
              <w:rPr>
                <w:sz w:val="14"/>
                <w:szCs w:val="14"/>
              </w:rPr>
            </w:pPr>
          </w:p>
        </w:tc>
        <w:tc>
          <w:tcPr>
            <w:tcW w:w="1276" w:type="dxa"/>
            <w:vMerge/>
            <w:tcBorders>
              <w:right w:val="thinThickSmallGap" w:sz="24" w:space="0" w:color="auto"/>
            </w:tcBorders>
            <w:vAlign w:val="center"/>
          </w:tcPr>
          <w:p w:rsidR="00DE7EFE" w:rsidRPr="00C306AE" w:rsidRDefault="00DE7EFE" w:rsidP="001D6F15">
            <w:pPr>
              <w:pStyle w:val="Heading5"/>
              <w:rPr>
                <w:b w:val="0"/>
                <w:bCs w:val="0"/>
                <w:sz w:val="14"/>
                <w:szCs w:val="14"/>
              </w:rPr>
            </w:pPr>
          </w:p>
        </w:tc>
        <w:tc>
          <w:tcPr>
            <w:tcW w:w="1134" w:type="dxa"/>
            <w:vMerge/>
            <w:tcBorders>
              <w:left w:val="nil"/>
            </w:tcBorders>
            <w:vAlign w:val="center"/>
          </w:tcPr>
          <w:p w:rsidR="00DE7EFE" w:rsidRPr="00C306AE" w:rsidRDefault="00DE7EFE" w:rsidP="001D6F15">
            <w:pPr>
              <w:jc w:val="center"/>
              <w:rPr>
                <w:sz w:val="14"/>
                <w:szCs w:val="14"/>
              </w:rPr>
            </w:pPr>
          </w:p>
        </w:tc>
        <w:tc>
          <w:tcPr>
            <w:tcW w:w="1701" w:type="dxa"/>
            <w:tcBorders>
              <w:left w:val="nil"/>
            </w:tcBorders>
            <w:vAlign w:val="center"/>
          </w:tcPr>
          <w:p w:rsidR="00DE7EFE" w:rsidRPr="00C306AE" w:rsidRDefault="00DE7EFE" w:rsidP="001D6F15">
            <w:pPr>
              <w:rPr>
                <w:sz w:val="14"/>
                <w:szCs w:val="14"/>
              </w:rPr>
            </w:pPr>
            <w:r w:rsidRPr="00C306AE">
              <w:rPr>
                <w:sz w:val="14"/>
                <w:szCs w:val="14"/>
              </w:rPr>
              <w:t>INGINERIE MARITIMĂ ŞI NAVIGAŢIE</w:t>
            </w:r>
          </w:p>
        </w:tc>
        <w:tc>
          <w:tcPr>
            <w:tcW w:w="1984" w:type="dxa"/>
            <w:vAlign w:val="center"/>
          </w:tcPr>
          <w:p w:rsidR="00DE7EFE" w:rsidRPr="00C306AE" w:rsidRDefault="00DE7EFE" w:rsidP="001D6F15">
            <w:pPr>
              <w:rPr>
                <w:sz w:val="13"/>
                <w:szCs w:val="13"/>
              </w:rPr>
            </w:pPr>
            <w:r w:rsidRPr="00C306AE">
              <w:rPr>
                <w:sz w:val="13"/>
                <w:szCs w:val="13"/>
              </w:rPr>
              <w:t>Electromecanică navală</w:t>
            </w:r>
          </w:p>
        </w:tc>
        <w:tc>
          <w:tcPr>
            <w:tcW w:w="1276" w:type="dxa"/>
            <w:vMerge/>
            <w:vAlign w:val="center"/>
          </w:tcPr>
          <w:p w:rsidR="00DE7EFE" w:rsidRPr="00C306AE" w:rsidRDefault="00DE7EFE" w:rsidP="001D6F15">
            <w:pPr>
              <w:jc w:val="center"/>
              <w:rPr>
                <w:sz w:val="14"/>
                <w:szCs w:val="14"/>
              </w:rPr>
            </w:pPr>
          </w:p>
        </w:tc>
        <w:tc>
          <w:tcPr>
            <w:tcW w:w="2693" w:type="dxa"/>
            <w:vMerge/>
            <w:vAlign w:val="center"/>
          </w:tcPr>
          <w:p w:rsidR="00DE7EFE" w:rsidRPr="00C306AE" w:rsidRDefault="00DE7EFE" w:rsidP="001D6F15">
            <w:pPr>
              <w:jc w:val="center"/>
              <w:rPr>
                <w:sz w:val="14"/>
                <w:szCs w:val="14"/>
              </w:rPr>
            </w:pPr>
          </w:p>
        </w:tc>
        <w:tc>
          <w:tcPr>
            <w:tcW w:w="616" w:type="dxa"/>
            <w:vMerge/>
            <w:tcBorders>
              <w:right w:val="thinThickSmallGap" w:sz="24" w:space="0" w:color="auto"/>
            </w:tcBorders>
            <w:vAlign w:val="center"/>
          </w:tcPr>
          <w:p w:rsidR="00DE7EFE" w:rsidRPr="00C306AE" w:rsidRDefault="00DE7EFE" w:rsidP="001D6F15">
            <w:pPr>
              <w:jc w:val="center"/>
              <w:rPr>
                <w:sz w:val="14"/>
                <w:szCs w:val="14"/>
              </w:rPr>
            </w:pPr>
          </w:p>
        </w:tc>
        <w:tc>
          <w:tcPr>
            <w:tcW w:w="1799"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DE7EFE">
        <w:trPr>
          <w:cantSplit/>
          <w:trHeight w:val="20"/>
          <w:jc w:val="center"/>
        </w:trPr>
        <w:tc>
          <w:tcPr>
            <w:tcW w:w="94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276" w:type="dxa"/>
            <w:vMerge/>
            <w:tcBorders>
              <w:right w:val="thinThickSmallGap" w:sz="24" w:space="0" w:color="auto"/>
            </w:tcBorders>
            <w:vAlign w:val="center"/>
          </w:tcPr>
          <w:p w:rsidR="00DE7EFE" w:rsidRPr="00C306AE" w:rsidRDefault="00DE7EFE" w:rsidP="001D6F15">
            <w:pPr>
              <w:rPr>
                <w:sz w:val="14"/>
                <w:szCs w:val="14"/>
              </w:rPr>
            </w:pPr>
          </w:p>
        </w:tc>
        <w:tc>
          <w:tcPr>
            <w:tcW w:w="1276" w:type="dxa"/>
            <w:vMerge w:val="restart"/>
            <w:tcBorders>
              <w:right w:val="thinThickSmallGap" w:sz="24" w:space="0" w:color="auto"/>
            </w:tcBorders>
            <w:vAlign w:val="center"/>
          </w:tcPr>
          <w:p w:rsidR="00DE7EFE" w:rsidRPr="00C306AE" w:rsidRDefault="00DE7EFE" w:rsidP="001D6F15">
            <w:pPr>
              <w:jc w:val="center"/>
              <w:rPr>
                <w:sz w:val="14"/>
                <w:szCs w:val="14"/>
              </w:rPr>
            </w:pPr>
            <w:r w:rsidRPr="00C306AE">
              <w:rPr>
                <w:sz w:val="14"/>
                <w:szCs w:val="14"/>
              </w:rPr>
              <w:t>Energetică /</w:t>
            </w:r>
          </w:p>
          <w:p w:rsidR="00DE7EFE" w:rsidRPr="00C306AE" w:rsidRDefault="00DE7EFE" w:rsidP="001D6F15">
            <w:pPr>
              <w:jc w:val="center"/>
              <w:rPr>
                <w:sz w:val="14"/>
                <w:szCs w:val="14"/>
              </w:rPr>
            </w:pPr>
            <w:r w:rsidRPr="00C306AE">
              <w:rPr>
                <w:sz w:val="14"/>
                <w:szCs w:val="14"/>
              </w:rPr>
              <w:t>Electroenergetică,</w:t>
            </w:r>
          </w:p>
          <w:p w:rsidR="00DE7EFE" w:rsidRPr="00C306AE" w:rsidRDefault="00DE7EFE" w:rsidP="001D6F15">
            <w:pPr>
              <w:jc w:val="center"/>
              <w:rPr>
                <w:sz w:val="14"/>
                <w:szCs w:val="14"/>
              </w:rPr>
            </w:pPr>
            <w:r w:rsidRPr="00C306AE">
              <w:rPr>
                <w:sz w:val="14"/>
                <w:szCs w:val="14"/>
              </w:rPr>
              <w:t>Termoenergetică,</w:t>
            </w:r>
          </w:p>
          <w:p w:rsidR="00DE7EFE" w:rsidRPr="00C306AE" w:rsidRDefault="00DE7EFE" w:rsidP="001D6F15">
            <w:pPr>
              <w:pStyle w:val="Heading5"/>
              <w:rPr>
                <w:b w:val="0"/>
                <w:bCs w:val="0"/>
                <w:sz w:val="14"/>
                <w:szCs w:val="14"/>
              </w:rPr>
            </w:pPr>
            <w:r w:rsidRPr="00C306AE">
              <w:rPr>
                <w:b w:val="0"/>
                <w:bCs w:val="0"/>
                <w:sz w:val="14"/>
                <w:szCs w:val="14"/>
              </w:rPr>
              <w:t>Hidroenergetică</w:t>
            </w:r>
          </w:p>
        </w:tc>
        <w:tc>
          <w:tcPr>
            <w:tcW w:w="1134" w:type="dxa"/>
            <w:vMerge w:val="restart"/>
            <w:tcBorders>
              <w:left w:val="nil"/>
            </w:tcBorders>
            <w:vAlign w:val="center"/>
          </w:tcPr>
          <w:p w:rsidR="00DE7EFE" w:rsidRPr="00C306AE" w:rsidRDefault="00DE7EFE" w:rsidP="001D6F15">
            <w:pPr>
              <w:jc w:val="center"/>
              <w:rPr>
                <w:sz w:val="14"/>
                <w:szCs w:val="14"/>
              </w:rPr>
            </w:pPr>
            <w:r w:rsidRPr="00C306AE">
              <w:rPr>
                <w:sz w:val="14"/>
                <w:szCs w:val="14"/>
              </w:rPr>
              <w:t>ŞTIINŢE INGINEREŞTI</w:t>
            </w:r>
          </w:p>
        </w:tc>
        <w:tc>
          <w:tcPr>
            <w:tcW w:w="1701" w:type="dxa"/>
            <w:vMerge w:val="restart"/>
            <w:tcBorders>
              <w:left w:val="nil"/>
            </w:tcBorders>
            <w:vAlign w:val="center"/>
          </w:tcPr>
          <w:p w:rsidR="00DE7EFE" w:rsidRPr="00C306AE" w:rsidRDefault="00DE7EFE" w:rsidP="001D6F15">
            <w:pPr>
              <w:rPr>
                <w:sz w:val="14"/>
                <w:szCs w:val="14"/>
              </w:rPr>
            </w:pPr>
            <w:r w:rsidRPr="00C306AE">
              <w:rPr>
                <w:sz w:val="14"/>
                <w:szCs w:val="14"/>
              </w:rPr>
              <w:t xml:space="preserve">INGINERIE ENERGETICĂ     </w:t>
            </w:r>
          </w:p>
        </w:tc>
        <w:tc>
          <w:tcPr>
            <w:tcW w:w="1984" w:type="dxa"/>
            <w:vAlign w:val="center"/>
          </w:tcPr>
          <w:p w:rsidR="00DE7EFE" w:rsidRPr="00C306AE" w:rsidRDefault="00DE7EFE" w:rsidP="001D6F15">
            <w:pPr>
              <w:rPr>
                <w:sz w:val="13"/>
                <w:szCs w:val="13"/>
              </w:rPr>
            </w:pPr>
            <w:r w:rsidRPr="00C306AE">
              <w:rPr>
                <w:sz w:val="13"/>
                <w:szCs w:val="13"/>
              </w:rPr>
              <w:t>Ingineria sistemelor electroenergetice</w:t>
            </w:r>
          </w:p>
        </w:tc>
        <w:tc>
          <w:tcPr>
            <w:tcW w:w="1276" w:type="dxa"/>
            <w:vMerge/>
            <w:vAlign w:val="center"/>
          </w:tcPr>
          <w:p w:rsidR="00DE7EFE" w:rsidRPr="00C306AE" w:rsidRDefault="00DE7EFE" w:rsidP="001D6F15">
            <w:pPr>
              <w:jc w:val="center"/>
              <w:rPr>
                <w:b/>
                <w:bCs/>
                <w:sz w:val="14"/>
                <w:szCs w:val="14"/>
              </w:rPr>
            </w:pPr>
          </w:p>
        </w:tc>
        <w:tc>
          <w:tcPr>
            <w:tcW w:w="2693" w:type="dxa"/>
            <w:vMerge/>
            <w:vAlign w:val="center"/>
          </w:tcPr>
          <w:p w:rsidR="00DE7EFE" w:rsidRPr="00C306AE" w:rsidRDefault="00DE7EFE" w:rsidP="001D6F15">
            <w:pPr>
              <w:jc w:val="center"/>
              <w:rPr>
                <w:b/>
                <w:bCs/>
                <w:sz w:val="14"/>
                <w:szCs w:val="14"/>
              </w:rPr>
            </w:pPr>
          </w:p>
        </w:tc>
        <w:tc>
          <w:tcPr>
            <w:tcW w:w="616" w:type="dxa"/>
            <w:vMerge/>
            <w:tcBorders>
              <w:right w:val="thinThickSmallGap" w:sz="24" w:space="0" w:color="auto"/>
            </w:tcBorders>
            <w:vAlign w:val="center"/>
          </w:tcPr>
          <w:p w:rsidR="00DE7EFE" w:rsidRPr="00C306AE" w:rsidRDefault="00DE7EFE"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DE7EFE">
        <w:trPr>
          <w:cantSplit/>
          <w:trHeight w:val="171"/>
          <w:jc w:val="center"/>
        </w:trPr>
        <w:tc>
          <w:tcPr>
            <w:tcW w:w="94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276" w:type="dxa"/>
            <w:vMerge/>
            <w:tcBorders>
              <w:right w:val="thinThickSmallGap" w:sz="24" w:space="0" w:color="auto"/>
            </w:tcBorders>
            <w:vAlign w:val="center"/>
          </w:tcPr>
          <w:p w:rsidR="00DE7EFE" w:rsidRPr="00C306AE" w:rsidRDefault="00DE7EFE" w:rsidP="001D6F15">
            <w:pPr>
              <w:rPr>
                <w:sz w:val="14"/>
                <w:szCs w:val="14"/>
              </w:rPr>
            </w:pPr>
          </w:p>
        </w:tc>
        <w:tc>
          <w:tcPr>
            <w:tcW w:w="1276" w:type="dxa"/>
            <w:vMerge/>
            <w:tcBorders>
              <w:right w:val="thinThickSmallGap" w:sz="24" w:space="0" w:color="auto"/>
            </w:tcBorders>
            <w:vAlign w:val="center"/>
          </w:tcPr>
          <w:p w:rsidR="00DE7EFE" w:rsidRPr="00C306AE" w:rsidRDefault="00DE7EFE" w:rsidP="001D6F15">
            <w:pPr>
              <w:jc w:val="center"/>
              <w:rPr>
                <w:sz w:val="14"/>
                <w:szCs w:val="14"/>
              </w:rPr>
            </w:pPr>
          </w:p>
        </w:tc>
        <w:tc>
          <w:tcPr>
            <w:tcW w:w="1134" w:type="dxa"/>
            <w:vMerge/>
            <w:tcBorders>
              <w:left w:val="nil"/>
            </w:tcBorders>
            <w:vAlign w:val="center"/>
          </w:tcPr>
          <w:p w:rsidR="00DE7EFE" w:rsidRPr="00C306AE" w:rsidRDefault="00DE7EFE" w:rsidP="001D6F15">
            <w:pPr>
              <w:jc w:val="center"/>
              <w:rPr>
                <w:sz w:val="14"/>
                <w:szCs w:val="14"/>
              </w:rPr>
            </w:pPr>
          </w:p>
        </w:tc>
        <w:tc>
          <w:tcPr>
            <w:tcW w:w="1701" w:type="dxa"/>
            <w:vMerge/>
            <w:tcBorders>
              <w:left w:val="nil"/>
            </w:tcBorders>
            <w:vAlign w:val="center"/>
          </w:tcPr>
          <w:p w:rsidR="00DE7EFE" w:rsidRPr="00C306AE" w:rsidRDefault="00DE7EFE" w:rsidP="001D6F15">
            <w:pPr>
              <w:rPr>
                <w:sz w:val="14"/>
                <w:szCs w:val="14"/>
              </w:rPr>
            </w:pPr>
          </w:p>
        </w:tc>
        <w:tc>
          <w:tcPr>
            <w:tcW w:w="1984" w:type="dxa"/>
            <w:vAlign w:val="center"/>
          </w:tcPr>
          <w:p w:rsidR="00DE7EFE" w:rsidRPr="00C306AE" w:rsidRDefault="00DE7EFE" w:rsidP="001D6F15">
            <w:pPr>
              <w:rPr>
                <w:sz w:val="13"/>
                <w:szCs w:val="13"/>
              </w:rPr>
            </w:pPr>
            <w:r w:rsidRPr="00C306AE">
              <w:rPr>
                <w:sz w:val="13"/>
                <w:szCs w:val="13"/>
              </w:rPr>
              <w:t>Hidroenergetică</w:t>
            </w:r>
          </w:p>
        </w:tc>
        <w:tc>
          <w:tcPr>
            <w:tcW w:w="1276" w:type="dxa"/>
            <w:vMerge/>
            <w:vAlign w:val="center"/>
          </w:tcPr>
          <w:p w:rsidR="00DE7EFE" w:rsidRPr="00C306AE" w:rsidRDefault="00DE7EFE" w:rsidP="001D6F15">
            <w:pPr>
              <w:jc w:val="center"/>
              <w:rPr>
                <w:b/>
                <w:bCs/>
                <w:sz w:val="14"/>
                <w:szCs w:val="14"/>
              </w:rPr>
            </w:pPr>
          </w:p>
        </w:tc>
        <w:tc>
          <w:tcPr>
            <w:tcW w:w="2693" w:type="dxa"/>
            <w:vMerge/>
            <w:vAlign w:val="center"/>
          </w:tcPr>
          <w:p w:rsidR="00DE7EFE" w:rsidRPr="00C306AE" w:rsidRDefault="00DE7EFE" w:rsidP="001D6F15">
            <w:pPr>
              <w:jc w:val="center"/>
              <w:rPr>
                <w:b/>
                <w:bCs/>
                <w:sz w:val="14"/>
                <w:szCs w:val="14"/>
              </w:rPr>
            </w:pPr>
          </w:p>
        </w:tc>
        <w:tc>
          <w:tcPr>
            <w:tcW w:w="616" w:type="dxa"/>
            <w:vMerge/>
            <w:tcBorders>
              <w:right w:val="thinThickSmallGap" w:sz="24" w:space="0" w:color="auto"/>
            </w:tcBorders>
            <w:vAlign w:val="center"/>
          </w:tcPr>
          <w:p w:rsidR="00DE7EFE" w:rsidRPr="00C306AE" w:rsidRDefault="00DE7EFE"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DE7EFE">
        <w:trPr>
          <w:cantSplit/>
          <w:trHeight w:val="171"/>
          <w:jc w:val="center"/>
        </w:trPr>
        <w:tc>
          <w:tcPr>
            <w:tcW w:w="94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276" w:type="dxa"/>
            <w:vMerge/>
            <w:tcBorders>
              <w:right w:val="thinThickSmallGap" w:sz="24" w:space="0" w:color="auto"/>
            </w:tcBorders>
            <w:vAlign w:val="center"/>
          </w:tcPr>
          <w:p w:rsidR="00DE7EFE" w:rsidRPr="00C306AE" w:rsidRDefault="00DE7EFE" w:rsidP="001D6F15">
            <w:pPr>
              <w:rPr>
                <w:sz w:val="14"/>
                <w:szCs w:val="14"/>
              </w:rPr>
            </w:pPr>
          </w:p>
        </w:tc>
        <w:tc>
          <w:tcPr>
            <w:tcW w:w="1276" w:type="dxa"/>
            <w:vMerge/>
            <w:tcBorders>
              <w:right w:val="thinThickSmallGap" w:sz="24" w:space="0" w:color="auto"/>
            </w:tcBorders>
            <w:vAlign w:val="center"/>
          </w:tcPr>
          <w:p w:rsidR="00DE7EFE" w:rsidRPr="00C306AE" w:rsidRDefault="00DE7EFE" w:rsidP="001D6F15">
            <w:pPr>
              <w:jc w:val="center"/>
              <w:rPr>
                <w:sz w:val="14"/>
                <w:szCs w:val="14"/>
              </w:rPr>
            </w:pPr>
          </w:p>
        </w:tc>
        <w:tc>
          <w:tcPr>
            <w:tcW w:w="1134" w:type="dxa"/>
            <w:vMerge/>
            <w:tcBorders>
              <w:left w:val="nil"/>
            </w:tcBorders>
            <w:vAlign w:val="center"/>
          </w:tcPr>
          <w:p w:rsidR="00DE7EFE" w:rsidRPr="00C306AE" w:rsidRDefault="00DE7EFE" w:rsidP="001D6F15">
            <w:pPr>
              <w:jc w:val="center"/>
              <w:rPr>
                <w:sz w:val="14"/>
                <w:szCs w:val="14"/>
              </w:rPr>
            </w:pPr>
          </w:p>
        </w:tc>
        <w:tc>
          <w:tcPr>
            <w:tcW w:w="1701" w:type="dxa"/>
            <w:vMerge/>
            <w:tcBorders>
              <w:left w:val="nil"/>
            </w:tcBorders>
            <w:vAlign w:val="center"/>
          </w:tcPr>
          <w:p w:rsidR="00DE7EFE" w:rsidRPr="00C306AE" w:rsidRDefault="00DE7EFE" w:rsidP="001D6F15">
            <w:pPr>
              <w:rPr>
                <w:sz w:val="14"/>
                <w:szCs w:val="14"/>
              </w:rPr>
            </w:pPr>
          </w:p>
        </w:tc>
        <w:tc>
          <w:tcPr>
            <w:tcW w:w="1984" w:type="dxa"/>
            <w:vAlign w:val="center"/>
          </w:tcPr>
          <w:p w:rsidR="00DE7EFE" w:rsidRPr="00C306AE" w:rsidRDefault="00DE7EFE" w:rsidP="001D6F15">
            <w:pPr>
              <w:rPr>
                <w:sz w:val="13"/>
                <w:szCs w:val="13"/>
              </w:rPr>
            </w:pPr>
            <w:r w:rsidRPr="00C306AE">
              <w:rPr>
                <w:sz w:val="13"/>
                <w:szCs w:val="13"/>
              </w:rPr>
              <w:t>Termoenergetică</w:t>
            </w:r>
          </w:p>
        </w:tc>
        <w:tc>
          <w:tcPr>
            <w:tcW w:w="1276" w:type="dxa"/>
            <w:vMerge/>
            <w:vAlign w:val="center"/>
          </w:tcPr>
          <w:p w:rsidR="00DE7EFE" w:rsidRPr="00C306AE" w:rsidRDefault="00DE7EFE" w:rsidP="001D6F15">
            <w:pPr>
              <w:jc w:val="center"/>
              <w:rPr>
                <w:b/>
                <w:bCs/>
                <w:sz w:val="14"/>
                <w:szCs w:val="14"/>
              </w:rPr>
            </w:pPr>
          </w:p>
        </w:tc>
        <w:tc>
          <w:tcPr>
            <w:tcW w:w="2693" w:type="dxa"/>
            <w:vMerge/>
            <w:vAlign w:val="center"/>
          </w:tcPr>
          <w:p w:rsidR="00DE7EFE" w:rsidRPr="00C306AE" w:rsidRDefault="00DE7EFE" w:rsidP="001D6F15">
            <w:pPr>
              <w:jc w:val="center"/>
              <w:rPr>
                <w:b/>
                <w:bCs/>
                <w:sz w:val="14"/>
                <w:szCs w:val="14"/>
              </w:rPr>
            </w:pPr>
          </w:p>
        </w:tc>
        <w:tc>
          <w:tcPr>
            <w:tcW w:w="616" w:type="dxa"/>
            <w:vMerge/>
            <w:tcBorders>
              <w:right w:val="thinThickSmallGap" w:sz="24" w:space="0" w:color="auto"/>
            </w:tcBorders>
            <w:vAlign w:val="center"/>
          </w:tcPr>
          <w:p w:rsidR="00DE7EFE" w:rsidRPr="00C306AE" w:rsidRDefault="00DE7EFE"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DE7EFE">
        <w:trPr>
          <w:cantSplit/>
          <w:trHeight w:val="171"/>
          <w:jc w:val="center"/>
        </w:trPr>
        <w:tc>
          <w:tcPr>
            <w:tcW w:w="94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276" w:type="dxa"/>
            <w:vMerge/>
            <w:tcBorders>
              <w:right w:val="thinThickSmallGap" w:sz="24" w:space="0" w:color="auto"/>
            </w:tcBorders>
            <w:vAlign w:val="center"/>
          </w:tcPr>
          <w:p w:rsidR="00DE7EFE" w:rsidRPr="00C306AE" w:rsidRDefault="00DE7EFE" w:rsidP="001D6F15">
            <w:pPr>
              <w:rPr>
                <w:sz w:val="14"/>
                <w:szCs w:val="14"/>
              </w:rPr>
            </w:pPr>
          </w:p>
        </w:tc>
        <w:tc>
          <w:tcPr>
            <w:tcW w:w="1276" w:type="dxa"/>
            <w:vMerge/>
            <w:tcBorders>
              <w:right w:val="thinThickSmallGap" w:sz="24" w:space="0" w:color="auto"/>
            </w:tcBorders>
            <w:vAlign w:val="center"/>
          </w:tcPr>
          <w:p w:rsidR="00DE7EFE" w:rsidRPr="00C306AE" w:rsidRDefault="00DE7EFE" w:rsidP="001D6F15">
            <w:pPr>
              <w:jc w:val="center"/>
              <w:rPr>
                <w:sz w:val="14"/>
                <w:szCs w:val="14"/>
              </w:rPr>
            </w:pPr>
          </w:p>
        </w:tc>
        <w:tc>
          <w:tcPr>
            <w:tcW w:w="1134" w:type="dxa"/>
            <w:vMerge/>
            <w:tcBorders>
              <w:left w:val="nil"/>
            </w:tcBorders>
            <w:vAlign w:val="center"/>
          </w:tcPr>
          <w:p w:rsidR="00DE7EFE" w:rsidRPr="00C306AE" w:rsidRDefault="00DE7EFE" w:rsidP="001D6F15">
            <w:pPr>
              <w:jc w:val="center"/>
              <w:rPr>
                <w:sz w:val="14"/>
                <w:szCs w:val="14"/>
              </w:rPr>
            </w:pPr>
          </w:p>
        </w:tc>
        <w:tc>
          <w:tcPr>
            <w:tcW w:w="1701" w:type="dxa"/>
            <w:vMerge/>
            <w:tcBorders>
              <w:left w:val="nil"/>
            </w:tcBorders>
            <w:vAlign w:val="center"/>
          </w:tcPr>
          <w:p w:rsidR="00DE7EFE" w:rsidRPr="00C306AE" w:rsidRDefault="00DE7EFE" w:rsidP="001D6F15">
            <w:pPr>
              <w:rPr>
                <w:sz w:val="14"/>
                <w:szCs w:val="14"/>
              </w:rPr>
            </w:pPr>
          </w:p>
        </w:tc>
        <w:tc>
          <w:tcPr>
            <w:tcW w:w="1984" w:type="dxa"/>
            <w:vAlign w:val="center"/>
          </w:tcPr>
          <w:p w:rsidR="00DE7EFE" w:rsidRPr="00C306AE" w:rsidRDefault="00DE7EFE" w:rsidP="001D6F15">
            <w:pPr>
              <w:rPr>
                <w:sz w:val="13"/>
                <w:szCs w:val="13"/>
              </w:rPr>
            </w:pPr>
            <w:r w:rsidRPr="00C306AE">
              <w:rPr>
                <w:sz w:val="13"/>
                <w:szCs w:val="13"/>
              </w:rPr>
              <w:t>Energetică şi tehnologii nucleare</w:t>
            </w:r>
          </w:p>
        </w:tc>
        <w:tc>
          <w:tcPr>
            <w:tcW w:w="1276" w:type="dxa"/>
            <w:vMerge/>
            <w:vAlign w:val="center"/>
          </w:tcPr>
          <w:p w:rsidR="00DE7EFE" w:rsidRPr="00C306AE" w:rsidRDefault="00DE7EFE" w:rsidP="001D6F15">
            <w:pPr>
              <w:jc w:val="center"/>
              <w:rPr>
                <w:b/>
                <w:bCs/>
                <w:sz w:val="14"/>
                <w:szCs w:val="14"/>
              </w:rPr>
            </w:pPr>
          </w:p>
        </w:tc>
        <w:tc>
          <w:tcPr>
            <w:tcW w:w="2693" w:type="dxa"/>
            <w:vMerge/>
            <w:vAlign w:val="center"/>
          </w:tcPr>
          <w:p w:rsidR="00DE7EFE" w:rsidRPr="00C306AE" w:rsidRDefault="00DE7EFE" w:rsidP="001D6F15">
            <w:pPr>
              <w:jc w:val="center"/>
              <w:rPr>
                <w:b/>
                <w:bCs/>
                <w:sz w:val="14"/>
                <w:szCs w:val="14"/>
              </w:rPr>
            </w:pPr>
          </w:p>
        </w:tc>
        <w:tc>
          <w:tcPr>
            <w:tcW w:w="616" w:type="dxa"/>
            <w:vMerge/>
            <w:tcBorders>
              <w:right w:val="thinThickSmallGap" w:sz="24" w:space="0" w:color="auto"/>
            </w:tcBorders>
            <w:vAlign w:val="center"/>
          </w:tcPr>
          <w:p w:rsidR="00DE7EFE" w:rsidRPr="00C306AE" w:rsidRDefault="00DE7EFE"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DE7EFE">
        <w:trPr>
          <w:cantSplit/>
          <w:trHeight w:val="171"/>
          <w:jc w:val="center"/>
        </w:trPr>
        <w:tc>
          <w:tcPr>
            <w:tcW w:w="94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276" w:type="dxa"/>
            <w:vMerge/>
            <w:tcBorders>
              <w:right w:val="thinThickSmallGap" w:sz="24" w:space="0" w:color="auto"/>
            </w:tcBorders>
            <w:vAlign w:val="center"/>
          </w:tcPr>
          <w:p w:rsidR="00DE7EFE" w:rsidRPr="00C306AE" w:rsidRDefault="00DE7EFE" w:rsidP="001D6F15">
            <w:pPr>
              <w:rPr>
                <w:sz w:val="14"/>
                <w:szCs w:val="14"/>
              </w:rPr>
            </w:pPr>
          </w:p>
        </w:tc>
        <w:tc>
          <w:tcPr>
            <w:tcW w:w="1276" w:type="dxa"/>
            <w:vMerge/>
            <w:tcBorders>
              <w:right w:val="thinThickSmallGap" w:sz="24" w:space="0" w:color="auto"/>
            </w:tcBorders>
            <w:vAlign w:val="center"/>
          </w:tcPr>
          <w:p w:rsidR="00DE7EFE" w:rsidRPr="00C306AE" w:rsidRDefault="00DE7EFE" w:rsidP="001D6F15">
            <w:pPr>
              <w:jc w:val="center"/>
              <w:rPr>
                <w:sz w:val="14"/>
                <w:szCs w:val="14"/>
              </w:rPr>
            </w:pPr>
          </w:p>
        </w:tc>
        <w:tc>
          <w:tcPr>
            <w:tcW w:w="1134" w:type="dxa"/>
            <w:vMerge/>
            <w:tcBorders>
              <w:left w:val="nil"/>
            </w:tcBorders>
            <w:vAlign w:val="center"/>
          </w:tcPr>
          <w:p w:rsidR="00DE7EFE" w:rsidRPr="00C306AE" w:rsidRDefault="00DE7EFE" w:rsidP="001D6F15">
            <w:pPr>
              <w:jc w:val="center"/>
              <w:rPr>
                <w:sz w:val="14"/>
                <w:szCs w:val="14"/>
              </w:rPr>
            </w:pPr>
          </w:p>
        </w:tc>
        <w:tc>
          <w:tcPr>
            <w:tcW w:w="1701" w:type="dxa"/>
            <w:vMerge/>
            <w:tcBorders>
              <w:left w:val="nil"/>
            </w:tcBorders>
            <w:vAlign w:val="center"/>
          </w:tcPr>
          <w:p w:rsidR="00DE7EFE" w:rsidRPr="00C306AE" w:rsidRDefault="00DE7EFE" w:rsidP="001D6F15">
            <w:pPr>
              <w:rPr>
                <w:sz w:val="14"/>
                <w:szCs w:val="14"/>
              </w:rPr>
            </w:pPr>
          </w:p>
        </w:tc>
        <w:tc>
          <w:tcPr>
            <w:tcW w:w="1984" w:type="dxa"/>
            <w:vAlign w:val="center"/>
          </w:tcPr>
          <w:p w:rsidR="00DE7EFE" w:rsidRPr="00C306AE" w:rsidRDefault="00DE7EFE" w:rsidP="001D6F15">
            <w:pPr>
              <w:rPr>
                <w:sz w:val="13"/>
                <w:szCs w:val="13"/>
              </w:rPr>
            </w:pPr>
            <w:r w:rsidRPr="00C306AE">
              <w:rPr>
                <w:sz w:val="13"/>
                <w:szCs w:val="13"/>
              </w:rPr>
              <w:t>Managementul energiei</w:t>
            </w:r>
          </w:p>
        </w:tc>
        <w:tc>
          <w:tcPr>
            <w:tcW w:w="1276" w:type="dxa"/>
            <w:vMerge/>
            <w:vAlign w:val="center"/>
          </w:tcPr>
          <w:p w:rsidR="00DE7EFE" w:rsidRPr="00C306AE" w:rsidRDefault="00DE7EFE" w:rsidP="001D6F15">
            <w:pPr>
              <w:jc w:val="center"/>
              <w:rPr>
                <w:b/>
                <w:bCs/>
                <w:sz w:val="14"/>
                <w:szCs w:val="14"/>
              </w:rPr>
            </w:pPr>
          </w:p>
        </w:tc>
        <w:tc>
          <w:tcPr>
            <w:tcW w:w="2693" w:type="dxa"/>
            <w:vMerge/>
            <w:vAlign w:val="center"/>
          </w:tcPr>
          <w:p w:rsidR="00DE7EFE" w:rsidRPr="00C306AE" w:rsidRDefault="00DE7EFE" w:rsidP="001D6F15">
            <w:pPr>
              <w:jc w:val="center"/>
              <w:rPr>
                <w:b/>
                <w:bCs/>
                <w:sz w:val="14"/>
                <w:szCs w:val="14"/>
              </w:rPr>
            </w:pPr>
          </w:p>
        </w:tc>
        <w:tc>
          <w:tcPr>
            <w:tcW w:w="616" w:type="dxa"/>
            <w:vMerge/>
            <w:tcBorders>
              <w:right w:val="thinThickSmallGap" w:sz="24" w:space="0" w:color="auto"/>
            </w:tcBorders>
            <w:vAlign w:val="center"/>
          </w:tcPr>
          <w:p w:rsidR="00DE7EFE" w:rsidRPr="00C306AE" w:rsidRDefault="00DE7EFE"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DE7EFE">
        <w:trPr>
          <w:cantSplit/>
          <w:trHeight w:val="171"/>
          <w:jc w:val="center"/>
        </w:trPr>
        <w:tc>
          <w:tcPr>
            <w:tcW w:w="94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276" w:type="dxa"/>
            <w:vMerge/>
            <w:tcBorders>
              <w:right w:val="thinThickSmallGap" w:sz="24" w:space="0" w:color="auto"/>
            </w:tcBorders>
            <w:vAlign w:val="center"/>
          </w:tcPr>
          <w:p w:rsidR="00DE7EFE" w:rsidRPr="00C306AE" w:rsidRDefault="00DE7EFE" w:rsidP="001D6F15">
            <w:pPr>
              <w:rPr>
                <w:sz w:val="14"/>
                <w:szCs w:val="14"/>
              </w:rPr>
            </w:pPr>
          </w:p>
        </w:tc>
        <w:tc>
          <w:tcPr>
            <w:tcW w:w="1276" w:type="dxa"/>
            <w:vMerge/>
            <w:tcBorders>
              <w:right w:val="thinThickSmallGap" w:sz="24" w:space="0" w:color="auto"/>
            </w:tcBorders>
            <w:vAlign w:val="center"/>
          </w:tcPr>
          <w:p w:rsidR="00DE7EFE" w:rsidRPr="00C306AE" w:rsidRDefault="00DE7EFE" w:rsidP="001D6F15">
            <w:pPr>
              <w:jc w:val="center"/>
              <w:rPr>
                <w:sz w:val="14"/>
                <w:szCs w:val="14"/>
              </w:rPr>
            </w:pPr>
          </w:p>
        </w:tc>
        <w:tc>
          <w:tcPr>
            <w:tcW w:w="1134" w:type="dxa"/>
            <w:vMerge/>
            <w:tcBorders>
              <w:left w:val="nil"/>
            </w:tcBorders>
            <w:vAlign w:val="center"/>
          </w:tcPr>
          <w:p w:rsidR="00DE7EFE" w:rsidRPr="00C306AE" w:rsidRDefault="00DE7EFE" w:rsidP="001D6F15">
            <w:pPr>
              <w:jc w:val="center"/>
              <w:rPr>
                <w:sz w:val="14"/>
                <w:szCs w:val="14"/>
              </w:rPr>
            </w:pPr>
          </w:p>
        </w:tc>
        <w:tc>
          <w:tcPr>
            <w:tcW w:w="1701" w:type="dxa"/>
            <w:vMerge/>
            <w:tcBorders>
              <w:left w:val="nil"/>
            </w:tcBorders>
            <w:vAlign w:val="center"/>
          </w:tcPr>
          <w:p w:rsidR="00DE7EFE" w:rsidRPr="00C306AE" w:rsidRDefault="00DE7EFE" w:rsidP="001D6F15">
            <w:pPr>
              <w:rPr>
                <w:sz w:val="14"/>
                <w:szCs w:val="14"/>
              </w:rPr>
            </w:pPr>
          </w:p>
        </w:tc>
        <w:tc>
          <w:tcPr>
            <w:tcW w:w="1984" w:type="dxa"/>
            <w:vAlign w:val="center"/>
          </w:tcPr>
          <w:p w:rsidR="00DE7EFE" w:rsidRPr="00C306AE" w:rsidRDefault="00DE7EFE" w:rsidP="001D6F15">
            <w:pPr>
              <w:rPr>
                <w:sz w:val="13"/>
                <w:szCs w:val="13"/>
              </w:rPr>
            </w:pPr>
            <w:r w:rsidRPr="00C306AE">
              <w:rPr>
                <w:sz w:val="13"/>
                <w:szCs w:val="13"/>
              </w:rPr>
              <w:t>Energetică industrială</w:t>
            </w:r>
          </w:p>
        </w:tc>
        <w:tc>
          <w:tcPr>
            <w:tcW w:w="1276" w:type="dxa"/>
            <w:vMerge/>
            <w:vAlign w:val="center"/>
          </w:tcPr>
          <w:p w:rsidR="00DE7EFE" w:rsidRPr="00C306AE" w:rsidRDefault="00DE7EFE" w:rsidP="001D6F15">
            <w:pPr>
              <w:jc w:val="center"/>
              <w:rPr>
                <w:b/>
                <w:bCs/>
                <w:sz w:val="14"/>
                <w:szCs w:val="14"/>
              </w:rPr>
            </w:pPr>
          </w:p>
        </w:tc>
        <w:tc>
          <w:tcPr>
            <w:tcW w:w="2693" w:type="dxa"/>
            <w:vMerge/>
            <w:vAlign w:val="center"/>
          </w:tcPr>
          <w:p w:rsidR="00DE7EFE" w:rsidRPr="00C306AE" w:rsidRDefault="00DE7EFE" w:rsidP="001D6F15">
            <w:pPr>
              <w:jc w:val="center"/>
              <w:rPr>
                <w:b/>
                <w:bCs/>
                <w:sz w:val="14"/>
                <w:szCs w:val="14"/>
              </w:rPr>
            </w:pPr>
          </w:p>
        </w:tc>
        <w:tc>
          <w:tcPr>
            <w:tcW w:w="616" w:type="dxa"/>
            <w:vMerge/>
            <w:tcBorders>
              <w:right w:val="thinThickSmallGap" w:sz="24" w:space="0" w:color="auto"/>
            </w:tcBorders>
            <w:vAlign w:val="center"/>
          </w:tcPr>
          <w:p w:rsidR="00DE7EFE" w:rsidRPr="00C306AE" w:rsidRDefault="00DE7EFE"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DE7EFE">
        <w:trPr>
          <w:cantSplit/>
          <w:trHeight w:val="171"/>
          <w:jc w:val="center"/>
        </w:trPr>
        <w:tc>
          <w:tcPr>
            <w:tcW w:w="94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276" w:type="dxa"/>
            <w:vMerge/>
            <w:tcBorders>
              <w:right w:val="thinThickSmallGap" w:sz="24" w:space="0" w:color="auto"/>
            </w:tcBorders>
            <w:vAlign w:val="center"/>
          </w:tcPr>
          <w:p w:rsidR="00DE7EFE" w:rsidRPr="00C306AE" w:rsidRDefault="00DE7EFE" w:rsidP="001D6F15">
            <w:pPr>
              <w:rPr>
                <w:sz w:val="14"/>
                <w:szCs w:val="14"/>
              </w:rPr>
            </w:pPr>
          </w:p>
        </w:tc>
        <w:tc>
          <w:tcPr>
            <w:tcW w:w="1276" w:type="dxa"/>
            <w:vMerge/>
            <w:tcBorders>
              <w:right w:val="thinThickSmallGap" w:sz="24" w:space="0" w:color="auto"/>
            </w:tcBorders>
            <w:vAlign w:val="center"/>
          </w:tcPr>
          <w:p w:rsidR="00DE7EFE" w:rsidRPr="00C306AE" w:rsidRDefault="00DE7EFE" w:rsidP="001D6F15">
            <w:pPr>
              <w:jc w:val="center"/>
              <w:rPr>
                <w:sz w:val="14"/>
                <w:szCs w:val="14"/>
              </w:rPr>
            </w:pPr>
          </w:p>
        </w:tc>
        <w:tc>
          <w:tcPr>
            <w:tcW w:w="1134" w:type="dxa"/>
            <w:vMerge/>
            <w:tcBorders>
              <w:left w:val="nil"/>
            </w:tcBorders>
            <w:vAlign w:val="center"/>
          </w:tcPr>
          <w:p w:rsidR="00DE7EFE" w:rsidRPr="00C306AE" w:rsidRDefault="00DE7EFE" w:rsidP="001D6F15">
            <w:pPr>
              <w:jc w:val="center"/>
              <w:rPr>
                <w:sz w:val="14"/>
                <w:szCs w:val="14"/>
              </w:rPr>
            </w:pPr>
          </w:p>
        </w:tc>
        <w:tc>
          <w:tcPr>
            <w:tcW w:w="1701" w:type="dxa"/>
            <w:tcBorders>
              <w:left w:val="nil"/>
            </w:tcBorders>
            <w:vAlign w:val="center"/>
          </w:tcPr>
          <w:p w:rsidR="00DE7EFE" w:rsidRPr="00C306AE" w:rsidRDefault="00DE7EFE" w:rsidP="001D6F15">
            <w:pPr>
              <w:rPr>
                <w:sz w:val="14"/>
                <w:szCs w:val="14"/>
              </w:rPr>
            </w:pPr>
            <w:r w:rsidRPr="00C306AE">
              <w:rPr>
                <w:sz w:val="14"/>
                <w:szCs w:val="14"/>
              </w:rPr>
              <w:t>INGINERIE ŞI MANAGEMENT</w:t>
            </w:r>
          </w:p>
        </w:tc>
        <w:tc>
          <w:tcPr>
            <w:tcW w:w="1984" w:type="dxa"/>
            <w:vAlign w:val="center"/>
          </w:tcPr>
          <w:p w:rsidR="00DE7EFE" w:rsidRPr="00C306AE" w:rsidRDefault="00DE7EFE" w:rsidP="001D6F15">
            <w:pPr>
              <w:rPr>
                <w:sz w:val="13"/>
                <w:szCs w:val="13"/>
              </w:rPr>
            </w:pPr>
            <w:r w:rsidRPr="00C306AE">
              <w:rPr>
                <w:sz w:val="13"/>
                <w:szCs w:val="13"/>
              </w:rPr>
              <w:t xml:space="preserve">Inginerie economică în domeniul electric, electronic şi energetic </w:t>
            </w:r>
          </w:p>
        </w:tc>
        <w:tc>
          <w:tcPr>
            <w:tcW w:w="1276" w:type="dxa"/>
            <w:vMerge/>
            <w:vAlign w:val="center"/>
          </w:tcPr>
          <w:p w:rsidR="00DE7EFE" w:rsidRPr="00C306AE" w:rsidRDefault="00DE7EFE" w:rsidP="001D6F15">
            <w:pPr>
              <w:jc w:val="center"/>
              <w:rPr>
                <w:sz w:val="14"/>
                <w:szCs w:val="14"/>
              </w:rPr>
            </w:pPr>
          </w:p>
        </w:tc>
        <w:tc>
          <w:tcPr>
            <w:tcW w:w="2693" w:type="dxa"/>
            <w:vMerge/>
            <w:vAlign w:val="center"/>
          </w:tcPr>
          <w:p w:rsidR="00DE7EFE" w:rsidRPr="00C306AE" w:rsidRDefault="00DE7EFE" w:rsidP="001D6F15">
            <w:pPr>
              <w:jc w:val="center"/>
              <w:rPr>
                <w:sz w:val="14"/>
                <w:szCs w:val="14"/>
              </w:rPr>
            </w:pPr>
          </w:p>
        </w:tc>
        <w:tc>
          <w:tcPr>
            <w:tcW w:w="616" w:type="dxa"/>
            <w:vMerge/>
            <w:tcBorders>
              <w:right w:val="thinThickSmallGap" w:sz="24" w:space="0" w:color="auto"/>
            </w:tcBorders>
            <w:vAlign w:val="center"/>
          </w:tcPr>
          <w:p w:rsidR="00DE7EFE" w:rsidRPr="00C306AE" w:rsidRDefault="00DE7EFE" w:rsidP="001D6F15">
            <w:pPr>
              <w:jc w:val="center"/>
              <w:rPr>
                <w:sz w:val="14"/>
                <w:szCs w:val="14"/>
              </w:rPr>
            </w:pPr>
          </w:p>
        </w:tc>
        <w:tc>
          <w:tcPr>
            <w:tcW w:w="1799"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DE7EFE">
        <w:trPr>
          <w:cantSplit/>
          <w:trHeight w:val="171"/>
          <w:jc w:val="center"/>
        </w:trPr>
        <w:tc>
          <w:tcPr>
            <w:tcW w:w="94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276" w:type="dxa"/>
            <w:vMerge/>
            <w:tcBorders>
              <w:right w:val="thinThickSmallGap" w:sz="24" w:space="0" w:color="auto"/>
            </w:tcBorders>
            <w:vAlign w:val="center"/>
          </w:tcPr>
          <w:p w:rsidR="00DE7EFE" w:rsidRPr="00C306AE" w:rsidRDefault="00DE7EFE" w:rsidP="001D6F15">
            <w:pPr>
              <w:rPr>
                <w:sz w:val="14"/>
                <w:szCs w:val="14"/>
              </w:rPr>
            </w:pPr>
          </w:p>
        </w:tc>
        <w:tc>
          <w:tcPr>
            <w:tcW w:w="1276" w:type="dxa"/>
            <w:vMerge/>
            <w:tcBorders>
              <w:right w:val="thinThickSmallGap" w:sz="24" w:space="0" w:color="auto"/>
            </w:tcBorders>
            <w:vAlign w:val="center"/>
          </w:tcPr>
          <w:p w:rsidR="00DE7EFE" w:rsidRPr="00C306AE" w:rsidRDefault="00DE7EFE" w:rsidP="001D6F15">
            <w:pPr>
              <w:jc w:val="center"/>
              <w:rPr>
                <w:sz w:val="14"/>
                <w:szCs w:val="14"/>
              </w:rPr>
            </w:pPr>
          </w:p>
        </w:tc>
        <w:tc>
          <w:tcPr>
            <w:tcW w:w="1134" w:type="dxa"/>
            <w:vMerge/>
            <w:tcBorders>
              <w:left w:val="nil"/>
            </w:tcBorders>
            <w:vAlign w:val="center"/>
          </w:tcPr>
          <w:p w:rsidR="00DE7EFE" w:rsidRPr="00C306AE" w:rsidRDefault="00DE7EFE" w:rsidP="001D6F15">
            <w:pPr>
              <w:jc w:val="center"/>
              <w:rPr>
                <w:sz w:val="14"/>
                <w:szCs w:val="14"/>
              </w:rPr>
            </w:pPr>
          </w:p>
        </w:tc>
        <w:tc>
          <w:tcPr>
            <w:tcW w:w="1701" w:type="dxa"/>
            <w:tcBorders>
              <w:left w:val="nil"/>
            </w:tcBorders>
            <w:vAlign w:val="center"/>
          </w:tcPr>
          <w:p w:rsidR="00DE7EFE" w:rsidRPr="00C306AE" w:rsidRDefault="00DE7EFE" w:rsidP="001D6F15">
            <w:pPr>
              <w:rPr>
                <w:sz w:val="14"/>
                <w:szCs w:val="14"/>
              </w:rPr>
            </w:pPr>
            <w:r w:rsidRPr="00C306AE">
              <w:rPr>
                <w:sz w:val="14"/>
                <w:szCs w:val="14"/>
              </w:rPr>
              <w:t>INGINERIE INDUSTRIALĂ</w:t>
            </w:r>
          </w:p>
        </w:tc>
        <w:tc>
          <w:tcPr>
            <w:tcW w:w="1984" w:type="dxa"/>
            <w:vAlign w:val="center"/>
          </w:tcPr>
          <w:p w:rsidR="00DE7EFE" w:rsidRPr="00C306AE" w:rsidRDefault="00DE7EFE" w:rsidP="001D6F15">
            <w:pPr>
              <w:rPr>
                <w:sz w:val="13"/>
                <w:szCs w:val="13"/>
              </w:rPr>
            </w:pPr>
            <w:r w:rsidRPr="00C306AE">
              <w:rPr>
                <w:sz w:val="13"/>
                <w:szCs w:val="13"/>
              </w:rPr>
              <w:t>Ingineria sistemelor de energii regenerabile</w:t>
            </w:r>
          </w:p>
        </w:tc>
        <w:tc>
          <w:tcPr>
            <w:tcW w:w="1276" w:type="dxa"/>
            <w:vMerge/>
            <w:vAlign w:val="center"/>
          </w:tcPr>
          <w:p w:rsidR="00DE7EFE" w:rsidRPr="00C306AE" w:rsidRDefault="00DE7EFE" w:rsidP="001D6F15">
            <w:pPr>
              <w:jc w:val="center"/>
              <w:rPr>
                <w:sz w:val="14"/>
                <w:szCs w:val="14"/>
              </w:rPr>
            </w:pPr>
          </w:p>
        </w:tc>
        <w:tc>
          <w:tcPr>
            <w:tcW w:w="2693" w:type="dxa"/>
            <w:vMerge/>
            <w:vAlign w:val="center"/>
          </w:tcPr>
          <w:p w:rsidR="00DE7EFE" w:rsidRPr="00C306AE" w:rsidRDefault="00DE7EFE" w:rsidP="001D6F15">
            <w:pPr>
              <w:jc w:val="center"/>
              <w:rPr>
                <w:sz w:val="14"/>
                <w:szCs w:val="14"/>
              </w:rPr>
            </w:pPr>
          </w:p>
        </w:tc>
        <w:tc>
          <w:tcPr>
            <w:tcW w:w="616" w:type="dxa"/>
            <w:vMerge/>
            <w:tcBorders>
              <w:right w:val="thinThickSmallGap" w:sz="24" w:space="0" w:color="auto"/>
            </w:tcBorders>
            <w:vAlign w:val="center"/>
          </w:tcPr>
          <w:p w:rsidR="00DE7EFE" w:rsidRPr="00C306AE" w:rsidRDefault="00DE7EFE" w:rsidP="001D6F15">
            <w:pPr>
              <w:jc w:val="center"/>
              <w:rPr>
                <w:sz w:val="14"/>
                <w:szCs w:val="14"/>
              </w:rPr>
            </w:pPr>
          </w:p>
        </w:tc>
        <w:tc>
          <w:tcPr>
            <w:tcW w:w="1799"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DE7EFE">
        <w:trPr>
          <w:cantSplit/>
          <w:trHeight w:val="171"/>
          <w:jc w:val="center"/>
        </w:trPr>
        <w:tc>
          <w:tcPr>
            <w:tcW w:w="947" w:type="dxa"/>
            <w:vMerge/>
            <w:tcBorders>
              <w:left w:val="thinThickSmallGap" w:sz="24" w:space="0" w:color="auto"/>
            </w:tcBorders>
            <w:vAlign w:val="center"/>
          </w:tcPr>
          <w:p w:rsidR="00DE7EFE" w:rsidRPr="00C306AE" w:rsidRDefault="00DE7EFE" w:rsidP="00DD4415">
            <w:pPr>
              <w:jc w:val="center"/>
              <w:rPr>
                <w:b/>
                <w:bCs/>
                <w:sz w:val="13"/>
                <w:szCs w:val="13"/>
              </w:rPr>
            </w:pPr>
          </w:p>
        </w:tc>
        <w:tc>
          <w:tcPr>
            <w:tcW w:w="1276" w:type="dxa"/>
            <w:vMerge/>
            <w:tcBorders>
              <w:right w:val="thinThickSmallGap" w:sz="24" w:space="0" w:color="auto"/>
            </w:tcBorders>
            <w:vAlign w:val="center"/>
          </w:tcPr>
          <w:p w:rsidR="00DE7EFE" w:rsidRPr="00C306AE" w:rsidRDefault="00DE7EFE" w:rsidP="009027F3">
            <w:pPr>
              <w:jc w:val="center"/>
              <w:rPr>
                <w:b/>
                <w:bCs/>
                <w:sz w:val="14"/>
                <w:szCs w:val="14"/>
              </w:rPr>
            </w:pPr>
          </w:p>
        </w:tc>
        <w:tc>
          <w:tcPr>
            <w:tcW w:w="1276" w:type="dxa"/>
            <w:vMerge w:val="restart"/>
            <w:tcBorders>
              <w:right w:val="thinThickSmallGap" w:sz="24" w:space="0" w:color="auto"/>
            </w:tcBorders>
            <w:vAlign w:val="center"/>
          </w:tcPr>
          <w:p w:rsidR="00DE7EFE" w:rsidRPr="00C306AE" w:rsidRDefault="00DE7EFE" w:rsidP="001D6F15">
            <w:pPr>
              <w:pStyle w:val="Footer"/>
              <w:tabs>
                <w:tab w:val="clear" w:pos="4320"/>
                <w:tab w:val="clear" w:pos="8640"/>
              </w:tabs>
              <w:jc w:val="center"/>
              <w:rPr>
                <w:sz w:val="14"/>
                <w:szCs w:val="14"/>
              </w:rPr>
            </w:pPr>
            <w:r w:rsidRPr="00C306AE">
              <w:rPr>
                <w:sz w:val="14"/>
                <w:szCs w:val="14"/>
              </w:rPr>
              <w:t>Electrotehnică,</w:t>
            </w:r>
          </w:p>
          <w:p w:rsidR="00DE7EFE" w:rsidRPr="00C306AE" w:rsidRDefault="00DE7EFE" w:rsidP="001D6F15">
            <w:pPr>
              <w:jc w:val="center"/>
              <w:rPr>
                <w:sz w:val="14"/>
                <w:szCs w:val="14"/>
              </w:rPr>
            </w:pPr>
            <w:r w:rsidRPr="00C306AE">
              <w:rPr>
                <w:sz w:val="14"/>
                <w:szCs w:val="14"/>
              </w:rPr>
              <w:t>Electromecanică /</w:t>
            </w:r>
          </w:p>
          <w:p w:rsidR="00DE7EFE" w:rsidRPr="00C306AE" w:rsidRDefault="00DE7EFE" w:rsidP="001D6F15">
            <w:pPr>
              <w:jc w:val="center"/>
              <w:rPr>
                <w:sz w:val="14"/>
                <w:szCs w:val="14"/>
              </w:rPr>
            </w:pPr>
            <w:r w:rsidRPr="00C306AE">
              <w:rPr>
                <w:sz w:val="14"/>
                <w:szCs w:val="14"/>
              </w:rPr>
              <w:t>Electrotehnică</w:t>
            </w:r>
          </w:p>
        </w:tc>
        <w:tc>
          <w:tcPr>
            <w:tcW w:w="1134" w:type="dxa"/>
            <w:vMerge w:val="restart"/>
            <w:tcBorders>
              <w:left w:val="nil"/>
            </w:tcBorders>
            <w:vAlign w:val="center"/>
          </w:tcPr>
          <w:p w:rsidR="00DE7EFE" w:rsidRPr="00C306AE" w:rsidRDefault="00DE7EFE" w:rsidP="001D6F15">
            <w:pPr>
              <w:jc w:val="center"/>
              <w:rPr>
                <w:sz w:val="14"/>
                <w:szCs w:val="14"/>
              </w:rPr>
            </w:pPr>
            <w:r w:rsidRPr="00C306AE">
              <w:rPr>
                <w:sz w:val="14"/>
                <w:szCs w:val="14"/>
              </w:rPr>
              <w:t>ŞTIINŢE INGINEREŞTI</w:t>
            </w:r>
          </w:p>
        </w:tc>
        <w:tc>
          <w:tcPr>
            <w:tcW w:w="1701" w:type="dxa"/>
            <w:tcBorders>
              <w:left w:val="nil"/>
            </w:tcBorders>
            <w:vAlign w:val="center"/>
          </w:tcPr>
          <w:p w:rsidR="00DE7EFE" w:rsidRPr="00C306AE" w:rsidRDefault="00DE7EFE" w:rsidP="001D6F15">
            <w:pPr>
              <w:rPr>
                <w:sz w:val="14"/>
                <w:szCs w:val="14"/>
              </w:rPr>
            </w:pPr>
            <w:r w:rsidRPr="00C306AE">
              <w:rPr>
                <w:sz w:val="14"/>
                <w:szCs w:val="14"/>
              </w:rPr>
              <w:t>IINGINERIE AEROSPAŢIALĂ</w:t>
            </w:r>
          </w:p>
        </w:tc>
        <w:tc>
          <w:tcPr>
            <w:tcW w:w="1984" w:type="dxa"/>
            <w:vAlign w:val="center"/>
          </w:tcPr>
          <w:p w:rsidR="00DE7EFE" w:rsidRPr="00C306AE" w:rsidRDefault="00DE7EFE" w:rsidP="001D6F15">
            <w:pPr>
              <w:rPr>
                <w:sz w:val="13"/>
                <w:szCs w:val="13"/>
              </w:rPr>
            </w:pPr>
            <w:r w:rsidRPr="00C306AE">
              <w:rPr>
                <w:sz w:val="13"/>
                <w:szCs w:val="13"/>
              </w:rPr>
              <w:t>Echipamente şi instalaţii de aviaţie</w:t>
            </w:r>
          </w:p>
        </w:tc>
        <w:tc>
          <w:tcPr>
            <w:tcW w:w="1276" w:type="dxa"/>
            <w:vMerge w:val="restart"/>
            <w:vAlign w:val="center"/>
          </w:tcPr>
          <w:p w:rsidR="00DE7EFE" w:rsidRPr="00C306AE" w:rsidRDefault="00DE7EFE" w:rsidP="001D6F15">
            <w:pPr>
              <w:rPr>
                <w:sz w:val="14"/>
                <w:szCs w:val="14"/>
              </w:rPr>
            </w:pPr>
            <w:r w:rsidRPr="00C306AE">
              <w:rPr>
                <w:sz w:val="14"/>
                <w:szCs w:val="14"/>
              </w:rPr>
              <w:t>MECATRONICĂ ŞI ROBOTICĂ</w:t>
            </w:r>
          </w:p>
        </w:tc>
        <w:tc>
          <w:tcPr>
            <w:tcW w:w="2693" w:type="dxa"/>
            <w:vMerge w:val="restart"/>
          </w:tcPr>
          <w:p w:rsidR="00DE7EFE" w:rsidRPr="00C306AE" w:rsidRDefault="00DE7EFE" w:rsidP="00F761EE">
            <w:pPr>
              <w:autoSpaceDE w:val="0"/>
              <w:autoSpaceDN w:val="0"/>
              <w:adjustRightInd w:val="0"/>
              <w:rPr>
                <w:sz w:val="16"/>
                <w:szCs w:val="16"/>
              </w:rPr>
            </w:pPr>
          </w:p>
          <w:p w:rsidR="00DE7EFE" w:rsidRPr="00C306AE" w:rsidRDefault="00DE7EFE" w:rsidP="00F761EE">
            <w:pPr>
              <w:numPr>
                <w:ilvl w:val="0"/>
                <w:numId w:val="40"/>
              </w:numPr>
              <w:tabs>
                <w:tab w:val="left" w:pos="152"/>
              </w:tabs>
              <w:autoSpaceDE w:val="0"/>
              <w:autoSpaceDN w:val="0"/>
              <w:adjustRightInd w:val="0"/>
              <w:ind w:left="0" w:firstLine="0"/>
              <w:rPr>
                <w:rFonts w:ascii="TimesNewRoman" w:hAnsi="TimesNewRoman" w:cs="TimesNewRoman"/>
                <w:sz w:val="16"/>
                <w:szCs w:val="16"/>
              </w:rPr>
            </w:pPr>
            <w:r w:rsidRPr="00C306AE">
              <w:rPr>
                <w:rFonts w:ascii="TimesNewRoman" w:hAnsi="TimesNewRoman" w:cs="TimesNewRoman"/>
                <w:sz w:val="16"/>
                <w:szCs w:val="16"/>
              </w:rPr>
              <w:t>Comunicare organizaţională în</w:t>
            </w:r>
          </w:p>
          <w:p w:rsidR="00DE7EFE" w:rsidRPr="00C306AE" w:rsidRDefault="00DE7EFE" w:rsidP="00F761EE">
            <w:pPr>
              <w:autoSpaceDE w:val="0"/>
              <w:autoSpaceDN w:val="0"/>
              <w:adjustRightInd w:val="0"/>
              <w:rPr>
                <w:rFonts w:ascii="TimesNewRoman" w:hAnsi="TimesNewRoman" w:cs="TimesNewRoman"/>
                <w:sz w:val="16"/>
                <w:szCs w:val="16"/>
              </w:rPr>
            </w:pPr>
            <w:r w:rsidRPr="00C306AE">
              <w:rPr>
                <w:rFonts w:ascii="TimesNewRoman" w:hAnsi="TimesNewRoman" w:cs="TimesNewRoman"/>
                <w:sz w:val="16"/>
                <w:szCs w:val="16"/>
              </w:rPr>
              <w:t>mecatronică</w:t>
            </w:r>
          </w:p>
          <w:p w:rsidR="00DE7EFE" w:rsidRPr="00C306AE" w:rsidRDefault="00DE7EFE" w:rsidP="00F761EE">
            <w:pPr>
              <w:numPr>
                <w:ilvl w:val="0"/>
                <w:numId w:val="40"/>
              </w:numPr>
              <w:tabs>
                <w:tab w:val="left" w:pos="152"/>
              </w:tabs>
              <w:autoSpaceDE w:val="0"/>
              <w:autoSpaceDN w:val="0"/>
              <w:adjustRightInd w:val="0"/>
              <w:ind w:left="0" w:firstLine="0"/>
              <w:rPr>
                <w:rFonts w:ascii="TimesNewRoman" w:hAnsi="TimesNewRoman" w:cs="TimesNewRoman"/>
                <w:sz w:val="16"/>
                <w:szCs w:val="16"/>
              </w:rPr>
            </w:pPr>
            <w:r w:rsidRPr="00C306AE">
              <w:rPr>
                <w:rFonts w:ascii="TimesNewRoman" w:hAnsi="TimesNewRoman" w:cs="TimesNewRoman"/>
                <w:sz w:val="16"/>
                <w:szCs w:val="16"/>
              </w:rPr>
              <w:t>Ergoinginerie în mecatronică</w:t>
            </w:r>
          </w:p>
          <w:p w:rsidR="00DE7EFE" w:rsidRPr="00C306AE" w:rsidRDefault="00DE7EFE" w:rsidP="00F761EE">
            <w:pPr>
              <w:numPr>
                <w:ilvl w:val="0"/>
                <w:numId w:val="40"/>
              </w:numPr>
              <w:tabs>
                <w:tab w:val="left" w:pos="152"/>
              </w:tabs>
              <w:autoSpaceDE w:val="0"/>
              <w:autoSpaceDN w:val="0"/>
              <w:adjustRightInd w:val="0"/>
              <w:ind w:left="0" w:firstLine="0"/>
              <w:rPr>
                <w:rFonts w:ascii="TimesNewRoman" w:hAnsi="TimesNewRoman" w:cs="TimesNewRoman"/>
                <w:sz w:val="16"/>
                <w:szCs w:val="16"/>
              </w:rPr>
            </w:pPr>
            <w:r w:rsidRPr="00C306AE">
              <w:rPr>
                <w:rFonts w:ascii="TimesNewRoman" w:hAnsi="TimesNewRoman" w:cs="TimesNewRoman"/>
                <w:sz w:val="16"/>
                <w:szCs w:val="16"/>
              </w:rPr>
              <w:t>Echipamente şi tehnici</w:t>
            </w:r>
          </w:p>
          <w:p w:rsidR="00DE7EFE" w:rsidRPr="00C306AE" w:rsidRDefault="00DE7EFE" w:rsidP="00F761EE">
            <w:pPr>
              <w:autoSpaceDE w:val="0"/>
              <w:autoSpaceDN w:val="0"/>
              <w:adjustRightInd w:val="0"/>
              <w:rPr>
                <w:rFonts w:ascii="TimesNewRoman" w:hAnsi="TimesNewRoman" w:cs="TimesNewRoman"/>
                <w:sz w:val="16"/>
                <w:szCs w:val="16"/>
              </w:rPr>
            </w:pPr>
            <w:r w:rsidRPr="00C306AE">
              <w:rPr>
                <w:rFonts w:ascii="TimesNewRoman" w:hAnsi="TimesNewRoman" w:cs="TimesNewRoman"/>
                <w:sz w:val="16"/>
                <w:szCs w:val="16"/>
              </w:rPr>
              <w:t>miniaturale avansate</w:t>
            </w:r>
          </w:p>
          <w:p w:rsidR="00DE7EFE" w:rsidRPr="00C306AE" w:rsidRDefault="00DE7EFE" w:rsidP="00F761EE">
            <w:pPr>
              <w:numPr>
                <w:ilvl w:val="0"/>
                <w:numId w:val="40"/>
              </w:numPr>
              <w:tabs>
                <w:tab w:val="left" w:pos="152"/>
              </w:tabs>
              <w:autoSpaceDE w:val="0"/>
              <w:autoSpaceDN w:val="0"/>
              <w:adjustRightInd w:val="0"/>
              <w:ind w:left="0" w:firstLine="0"/>
              <w:rPr>
                <w:rFonts w:ascii="TimesNewRoman" w:hAnsi="TimesNewRoman" w:cs="TimesNewRoman"/>
                <w:sz w:val="16"/>
                <w:szCs w:val="16"/>
              </w:rPr>
            </w:pPr>
            <w:r w:rsidRPr="00C306AE">
              <w:rPr>
                <w:rFonts w:ascii="TimesNewRoman" w:hAnsi="TimesNewRoman" w:cs="TimesNewRoman"/>
                <w:sz w:val="16"/>
                <w:szCs w:val="16"/>
              </w:rPr>
              <w:t>Informatica mediilor virtuale</w:t>
            </w:r>
          </w:p>
          <w:p w:rsidR="00DE7EFE" w:rsidRPr="00C306AE" w:rsidRDefault="00DE7EFE" w:rsidP="00F761EE">
            <w:pPr>
              <w:numPr>
                <w:ilvl w:val="0"/>
                <w:numId w:val="40"/>
              </w:numPr>
              <w:tabs>
                <w:tab w:val="left" w:pos="152"/>
              </w:tabs>
              <w:autoSpaceDE w:val="0"/>
              <w:autoSpaceDN w:val="0"/>
              <w:adjustRightInd w:val="0"/>
              <w:ind w:left="0" w:firstLine="0"/>
              <w:rPr>
                <w:rFonts w:ascii="TimesNewRoman" w:hAnsi="TimesNewRoman" w:cs="TimesNewRoman"/>
                <w:sz w:val="16"/>
                <w:szCs w:val="16"/>
              </w:rPr>
            </w:pPr>
            <w:r w:rsidRPr="00C306AE">
              <w:rPr>
                <w:rFonts w:ascii="TimesNewRoman" w:hAnsi="TimesNewRoman" w:cs="TimesNewRoman"/>
                <w:sz w:val="16"/>
                <w:szCs w:val="16"/>
              </w:rPr>
              <w:t>Ingineria calităţii în mecatronică şi robotică</w:t>
            </w:r>
          </w:p>
          <w:p w:rsidR="00DE7EFE" w:rsidRPr="00C306AE" w:rsidRDefault="00DE7EFE" w:rsidP="00F761EE">
            <w:pPr>
              <w:numPr>
                <w:ilvl w:val="0"/>
                <w:numId w:val="40"/>
              </w:numPr>
              <w:tabs>
                <w:tab w:val="left" w:pos="152"/>
              </w:tabs>
              <w:autoSpaceDE w:val="0"/>
              <w:autoSpaceDN w:val="0"/>
              <w:adjustRightInd w:val="0"/>
              <w:ind w:left="0" w:firstLine="0"/>
              <w:rPr>
                <w:rFonts w:ascii="TimesNewRoman" w:hAnsi="TimesNewRoman" w:cs="TimesNewRoman"/>
                <w:sz w:val="16"/>
                <w:szCs w:val="16"/>
              </w:rPr>
            </w:pPr>
            <w:r w:rsidRPr="00C306AE">
              <w:rPr>
                <w:rFonts w:ascii="TimesNewRoman" w:hAnsi="TimesNewRoman" w:cs="TimesNewRoman"/>
                <w:sz w:val="16"/>
                <w:szCs w:val="16"/>
              </w:rPr>
              <w:t>Ingineria mecatronică în optometrie</w:t>
            </w:r>
          </w:p>
          <w:p w:rsidR="00DE7EFE" w:rsidRPr="00C306AE" w:rsidRDefault="00DE7EFE" w:rsidP="00F761EE">
            <w:pPr>
              <w:numPr>
                <w:ilvl w:val="0"/>
                <w:numId w:val="40"/>
              </w:numPr>
              <w:tabs>
                <w:tab w:val="left" w:pos="152"/>
              </w:tabs>
              <w:autoSpaceDE w:val="0"/>
              <w:autoSpaceDN w:val="0"/>
              <w:adjustRightInd w:val="0"/>
              <w:ind w:left="0" w:firstLine="0"/>
              <w:rPr>
                <w:rFonts w:ascii="TimesNewRoman" w:hAnsi="TimesNewRoman" w:cs="TimesNewRoman"/>
                <w:sz w:val="16"/>
                <w:szCs w:val="16"/>
              </w:rPr>
            </w:pPr>
            <w:r w:rsidRPr="00C306AE">
              <w:rPr>
                <w:rFonts w:ascii="TimesNewRoman" w:hAnsi="TimesNewRoman" w:cs="TimesNewRoman"/>
                <w:sz w:val="16"/>
                <w:szCs w:val="16"/>
              </w:rPr>
              <w:t>Implanturi, proteze şi evaluare biomecanică</w:t>
            </w:r>
          </w:p>
          <w:p w:rsidR="00DE7EFE" w:rsidRPr="00C306AE" w:rsidRDefault="00DE7EFE" w:rsidP="00F761EE">
            <w:pPr>
              <w:numPr>
                <w:ilvl w:val="0"/>
                <w:numId w:val="40"/>
              </w:numPr>
              <w:tabs>
                <w:tab w:val="left" w:pos="293"/>
              </w:tabs>
              <w:autoSpaceDE w:val="0"/>
              <w:autoSpaceDN w:val="0"/>
              <w:adjustRightInd w:val="0"/>
              <w:ind w:left="0" w:firstLine="0"/>
              <w:rPr>
                <w:sz w:val="16"/>
                <w:szCs w:val="16"/>
              </w:rPr>
            </w:pPr>
            <w:r w:rsidRPr="00C306AE">
              <w:rPr>
                <w:sz w:val="16"/>
                <w:szCs w:val="16"/>
              </w:rPr>
              <w:t>Ingineria sistemelor mecatronice</w:t>
            </w:r>
          </w:p>
          <w:p w:rsidR="00DE7EFE" w:rsidRPr="00C306AE" w:rsidRDefault="00DE7EFE" w:rsidP="00F761EE">
            <w:pPr>
              <w:numPr>
                <w:ilvl w:val="0"/>
                <w:numId w:val="40"/>
              </w:numPr>
              <w:tabs>
                <w:tab w:val="left" w:pos="152"/>
              </w:tabs>
              <w:autoSpaceDE w:val="0"/>
              <w:autoSpaceDN w:val="0"/>
              <w:adjustRightInd w:val="0"/>
              <w:ind w:left="0" w:firstLine="0"/>
              <w:rPr>
                <w:rFonts w:ascii="TimesNewRoman" w:hAnsi="TimesNewRoman" w:cs="TimesNewRoman"/>
                <w:sz w:val="16"/>
                <w:szCs w:val="16"/>
              </w:rPr>
            </w:pPr>
            <w:r w:rsidRPr="00C306AE">
              <w:rPr>
                <w:rFonts w:ascii="TimesNewRoman" w:hAnsi="TimesNewRoman" w:cs="TimesNewRoman"/>
                <w:sz w:val="16"/>
                <w:szCs w:val="16"/>
              </w:rPr>
              <w:t>Mecatronică avansată</w:t>
            </w:r>
          </w:p>
          <w:p w:rsidR="00DE7EFE" w:rsidRPr="00C306AE" w:rsidRDefault="00DE7EFE" w:rsidP="00F761EE">
            <w:pPr>
              <w:numPr>
                <w:ilvl w:val="0"/>
                <w:numId w:val="40"/>
              </w:numPr>
              <w:tabs>
                <w:tab w:val="left" w:pos="317"/>
              </w:tabs>
              <w:autoSpaceDE w:val="0"/>
              <w:autoSpaceDN w:val="0"/>
              <w:adjustRightInd w:val="0"/>
              <w:ind w:left="0" w:firstLine="0"/>
              <w:rPr>
                <w:rFonts w:ascii="TimesNewRoman" w:hAnsi="TimesNewRoman" w:cs="TimesNewRoman"/>
                <w:sz w:val="16"/>
                <w:szCs w:val="16"/>
              </w:rPr>
            </w:pPr>
            <w:r w:rsidRPr="00C306AE">
              <w:rPr>
                <w:rFonts w:ascii="TimesNewRoman" w:hAnsi="TimesNewRoman" w:cs="TimesNewRoman"/>
                <w:sz w:val="16"/>
                <w:szCs w:val="16"/>
              </w:rPr>
              <w:t>Mecatronică aplicată</w:t>
            </w:r>
          </w:p>
          <w:p w:rsidR="00DE7EFE" w:rsidRPr="00C306AE" w:rsidRDefault="00DE7EFE" w:rsidP="00F761EE">
            <w:pPr>
              <w:numPr>
                <w:ilvl w:val="0"/>
                <w:numId w:val="40"/>
              </w:numPr>
              <w:tabs>
                <w:tab w:val="left" w:pos="293"/>
              </w:tabs>
              <w:autoSpaceDE w:val="0"/>
              <w:autoSpaceDN w:val="0"/>
              <w:adjustRightInd w:val="0"/>
              <w:ind w:left="0" w:firstLine="0"/>
              <w:rPr>
                <w:sz w:val="16"/>
                <w:szCs w:val="16"/>
              </w:rPr>
            </w:pPr>
            <w:r w:rsidRPr="00C306AE">
              <w:rPr>
                <w:sz w:val="16"/>
                <w:szCs w:val="16"/>
              </w:rPr>
              <w:t>Robotică</w:t>
            </w:r>
          </w:p>
          <w:p w:rsidR="00DE7EFE" w:rsidRPr="00C306AE" w:rsidRDefault="00DE7EFE" w:rsidP="00F761EE">
            <w:pPr>
              <w:numPr>
                <w:ilvl w:val="0"/>
                <w:numId w:val="40"/>
              </w:numPr>
              <w:tabs>
                <w:tab w:val="left" w:pos="317"/>
              </w:tabs>
              <w:autoSpaceDE w:val="0"/>
              <w:autoSpaceDN w:val="0"/>
              <w:adjustRightInd w:val="0"/>
              <w:ind w:left="0" w:firstLine="0"/>
              <w:rPr>
                <w:rFonts w:ascii="TimesNewRoman" w:hAnsi="TimesNewRoman" w:cs="TimesNewRoman"/>
                <w:sz w:val="16"/>
                <w:szCs w:val="16"/>
              </w:rPr>
            </w:pPr>
            <w:r w:rsidRPr="00C306AE">
              <w:rPr>
                <w:rFonts w:ascii="TimesNewRoman" w:hAnsi="TimesNewRoman" w:cs="TimesNewRoman"/>
                <w:sz w:val="16"/>
                <w:szCs w:val="16"/>
              </w:rPr>
              <w:t>Sisteme mecatronice pentru</w:t>
            </w:r>
          </w:p>
          <w:p w:rsidR="00DE7EFE" w:rsidRPr="00C306AE" w:rsidRDefault="00DE7EFE" w:rsidP="00F761EE">
            <w:pPr>
              <w:autoSpaceDE w:val="0"/>
              <w:autoSpaceDN w:val="0"/>
              <w:adjustRightInd w:val="0"/>
              <w:rPr>
                <w:rFonts w:ascii="TimesNewRoman" w:hAnsi="TimesNewRoman" w:cs="TimesNewRoman"/>
                <w:sz w:val="16"/>
                <w:szCs w:val="16"/>
              </w:rPr>
            </w:pPr>
            <w:r w:rsidRPr="00C306AE">
              <w:rPr>
                <w:rFonts w:ascii="TimesNewRoman" w:hAnsi="TimesNewRoman" w:cs="TimesNewRoman"/>
                <w:sz w:val="16"/>
                <w:szCs w:val="16"/>
              </w:rPr>
              <w:t>industrie şi medicină</w:t>
            </w:r>
          </w:p>
          <w:p w:rsidR="00DE7EFE" w:rsidRPr="00C306AE" w:rsidRDefault="00DE7EFE" w:rsidP="00F761EE">
            <w:pPr>
              <w:numPr>
                <w:ilvl w:val="0"/>
                <w:numId w:val="40"/>
              </w:numPr>
              <w:tabs>
                <w:tab w:val="left" w:pos="317"/>
              </w:tabs>
              <w:autoSpaceDE w:val="0"/>
              <w:autoSpaceDN w:val="0"/>
              <w:adjustRightInd w:val="0"/>
              <w:ind w:left="0" w:firstLine="0"/>
              <w:rPr>
                <w:rFonts w:ascii="TimesNewRoman" w:hAnsi="TimesNewRoman" w:cs="TimesNewRoman"/>
                <w:sz w:val="16"/>
                <w:szCs w:val="16"/>
              </w:rPr>
            </w:pPr>
            <w:r w:rsidRPr="00C306AE">
              <w:rPr>
                <w:rFonts w:ascii="TimesNewRoman" w:hAnsi="TimesNewRoman" w:cs="TimesNewRoman"/>
                <w:sz w:val="16"/>
                <w:szCs w:val="16"/>
              </w:rPr>
              <w:t>Sisteme de conducere în</w:t>
            </w:r>
          </w:p>
          <w:p w:rsidR="00DE7EFE" w:rsidRPr="00C306AE" w:rsidRDefault="00DE7EFE" w:rsidP="00F761EE">
            <w:pPr>
              <w:autoSpaceDE w:val="0"/>
              <w:autoSpaceDN w:val="0"/>
              <w:adjustRightInd w:val="0"/>
              <w:rPr>
                <w:rFonts w:ascii="TimesNewRoman" w:hAnsi="TimesNewRoman" w:cs="TimesNewRoman"/>
                <w:sz w:val="16"/>
                <w:szCs w:val="16"/>
              </w:rPr>
            </w:pPr>
            <w:r w:rsidRPr="00C306AE">
              <w:rPr>
                <w:rFonts w:ascii="TimesNewRoman" w:hAnsi="TimesNewRoman" w:cs="TimesNewRoman"/>
                <w:sz w:val="16"/>
                <w:szCs w:val="16"/>
              </w:rPr>
              <w:t>robotică</w:t>
            </w:r>
          </w:p>
          <w:p w:rsidR="00DE7EFE" w:rsidRPr="00C306AE" w:rsidRDefault="00DE7EFE" w:rsidP="00F761EE">
            <w:pPr>
              <w:numPr>
                <w:ilvl w:val="0"/>
                <w:numId w:val="40"/>
              </w:numPr>
              <w:tabs>
                <w:tab w:val="left" w:pos="317"/>
              </w:tabs>
              <w:autoSpaceDE w:val="0"/>
              <w:autoSpaceDN w:val="0"/>
              <w:adjustRightInd w:val="0"/>
              <w:ind w:left="0" w:firstLine="0"/>
              <w:rPr>
                <w:rFonts w:ascii="TimesNewRoman" w:hAnsi="TimesNewRoman" w:cs="TimesNewRoman"/>
                <w:sz w:val="16"/>
                <w:szCs w:val="16"/>
              </w:rPr>
            </w:pPr>
            <w:r w:rsidRPr="00C306AE">
              <w:rPr>
                <w:rFonts w:ascii="TimesNewRoman" w:hAnsi="TimesNewRoman" w:cs="TimesNewRoman"/>
                <w:sz w:val="16"/>
                <w:szCs w:val="16"/>
              </w:rPr>
              <w:t>Sisteme robotizate</w:t>
            </w:r>
          </w:p>
          <w:p w:rsidR="00DE7EFE" w:rsidRPr="00C306AE" w:rsidRDefault="00DE7EFE" w:rsidP="00F761EE">
            <w:pPr>
              <w:numPr>
                <w:ilvl w:val="0"/>
                <w:numId w:val="40"/>
              </w:numPr>
              <w:tabs>
                <w:tab w:val="left" w:pos="317"/>
              </w:tabs>
              <w:autoSpaceDE w:val="0"/>
              <w:autoSpaceDN w:val="0"/>
              <w:adjustRightInd w:val="0"/>
              <w:ind w:left="0" w:firstLine="0"/>
              <w:rPr>
                <w:rFonts w:ascii="TimesNewRoman" w:hAnsi="TimesNewRoman" w:cs="TimesNewRoman"/>
                <w:sz w:val="16"/>
                <w:szCs w:val="16"/>
              </w:rPr>
            </w:pPr>
            <w:r w:rsidRPr="00C306AE">
              <w:rPr>
                <w:rFonts w:ascii="TimesNewRoman" w:hAnsi="TimesNewRoman" w:cs="TimesNewRoman"/>
                <w:sz w:val="16"/>
                <w:szCs w:val="16"/>
              </w:rPr>
              <w:t>Sisteme robotice cu inteligenţă</w:t>
            </w:r>
          </w:p>
          <w:p w:rsidR="00DE7EFE" w:rsidRPr="00C306AE" w:rsidRDefault="00DE7EFE" w:rsidP="00F761EE">
            <w:pPr>
              <w:autoSpaceDE w:val="0"/>
              <w:autoSpaceDN w:val="0"/>
              <w:adjustRightInd w:val="0"/>
              <w:rPr>
                <w:rFonts w:ascii="TimesNewRoman" w:hAnsi="TimesNewRoman" w:cs="TimesNewRoman"/>
                <w:sz w:val="16"/>
                <w:szCs w:val="16"/>
              </w:rPr>
            </w:pPr>
            <w:r w:rsidRPr="00C306AE">
              <w:rPr>
                <w:rFonts w:ascii="TimesNewRoman" w:hAnsi="TimesNewRoman" w:cs="TimesNewRoman"/>
                <w:sz w:val="16"/>
                <w:szCs w:val="16"/>
              </w:rPr>
              <w:t>artificială</w:t>
            </w:r>
          </w:p>
        </w:tc>
        <w:tc>
          <w:tcPr>
            <w:tcW w:w="616" w:type="dxa"/>
            <w:vMerge w:val="restart"/>
            <w:tcBorders>
              <w:right w:val="thinThickSmallGap" w:sz="24" w:space="0" w:color="auto"/>
            </w:tcBorders>
            <w:vAlign w:val="center"/>
          </w:tcPr>
          <w:p w:rsidR="00DE7EFE" w:rsidRPr="00C306AE" w:rsidRDefault="00DE7EFE" w:rsidP="001D6F15">
            <w:pPr>
              <w:jc w:val="center"/>
              <w:rPr>
                <w:b/>
                <w:bCs/>
                <w:sz w:val="14"/>
                <w:szCs w:val="14"/>
              </w:rPr>
            </w:pPr>
            <w:r w:rsidRPr="00C306AE">
              <w:rPr>
                <w:b/>
                <w:bCs/>
                <w:sz w:val="14"/>
                <w:szCs w:val="14"/>
              </w:rPr>
              <w:t>x</w:t>
            </w:r>
          </w:p>
        </w:tc>
        <w:tc>
          <w:tcPr>
            <w:tcW w:w="1799" w:type="dxa"/>
            <w:vMerge w:val="restart"/>
            <w:tcBorders>
              <w:left w:val="thinThickSmallGap" w:sz="24" w:space="0" w:color="auto"/>
              <w:right w:val="thinThickSmallGap" w:sz="24" w:space="0" w:color="auto"/>
            </w:tcBorders>
            <w:vAlign w:val="center"/>
          </w:tcPr>
          <w:p w:rsidR="00DE7EFE" w:rsidRPr="00C306AE" w:rsidRDefault="00DE7EFE" w:rsidP="00F14042">
            <w:pPr>
              <w:jc w:val="center"/>
              <w:rPr>
                <w:b/>
                <w:bCs/>
                <w:caps/>
                <w:sz w:val="14"/>
                <w:szCs w:val="14"/>
              </w:rPr>
            </w:pPr>
            <w:r w:rsidRPr="00C306AE">
              <w:rPr>
                <w:b/>
                <w:bCs/>
                <w:caps/>
                <w:sz w:val="14"/>
                <w:szCs w:val="14"/>
              </w:rPr>
              <w:t>Electrotehnică, Electromecanică, Energetică</w:t>
            </w:r>
          </w:p>
          <w:p w:rsidR="00DE7EFE" w:rsidRPr="00C306AE" w:rsidRDefault="00DE7EFE" w:rsidP="00F14042">
            <w:pPr>
              <w:pStyle w:val="Heading4"/>
              <w:jc w:val="center"/>
              <w:rPr>
                <w:caps/>
                <w:sz w:val="14"/>
                <w:szCs w:val="14"/>
              </w:rPr>
            </w:pPr>
            <w:r w:rsidRPr="00C306AE">
              <w:rPr>
                <w:caps/>
                <w:sz w:val="14"/>
                <w:szCs w:val="14"/>
              </w:rPr>
              <w:t>(MaiŞtri instructori)</w:t>
            </w:r>
          </w:p>
          <w:p w:rsidR="00DE7EFE" w:rsidRPr="00C306AE" w:rsidRDefault="00DE7EFE" w:rsidP="00F14042">
            <w:pPr>
              <w:jc w:val="cente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rsidTr="00DE7EFE">
        <w:trPr>
          <w:cantSplit/>
          <w:trHeight w:val="20"/>
          <w:jc w:val="center"/>
        </w:trPr>
        <w:tc>
          <w:tcPr>
            <w:tcW w:w="94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276" w:type="dxa"/>
            <w:vMerge/>
            <w:tcBorders>
              <w:right w:val="thinThickSmallGap" w:sz="24" w:space="0" w:color="auto"/>
            </w:tcBorders>
            <w:vAlign w:val="center"/>
          </w:tcPr>
          <w:p w:rsidR="00DE7EFE" w:rsidRPr="00C306AE" w:rsidRDefault="00DE7EFE" w:rsidP="001D6F15">
            <w:pPr>
              <w:rPr>
                <w:sz w:val="14"/>
                <w:szCs w:val="14"/>
              </w:rPr>
            </w:pPr>
          </w:p>
        </w:tc>
        <w:tc>
          <w:tcPr>
            <w:tcW w:w="1276" w:type="dxa"/>
            <w:vMerge/>
            <w:tcBorders>
              <w:right w:val="thinThickSmallGap" w:sz="24" w:space="0" w:color="auto"/>
            </w:tcBorders>
            <w:vAlign w:val="center"/>
          </w:tcPr>
          <w:p w:rsidR="00DE7EFE" w:rsidRPr="00C306AE" w:rsidRDefault="00DE7EFE" w:rsidP="001D6F15">
            <w:pPr>
              <w:pStyle w:val="Footer"/>
              <w:tabs>
                <w:tab w:val="clear" w:pos="4320"/>
                <w:tab w:val="clear" w:pos="8640"/>
              </w:tabs>
              <w:jc w:val="center"/>
              <w:rPr>
                <w:sz w:val="14"/>
                <w:szCs w:val="14"/>
              </w:rPr>
            </w:pPr>
          </w:p>
        </w:tc>
        <w:tc>
          <w:tcPr>
            <w:tcW w:w="1134" w:type="dxa"/>
            <w:vMerge/>
            <w:tcBorders>
              <w:left w:val="nil"/>
            </w:tcBorders>
            <w:vAlign w:val="center"/>
          </w:tcPr>
          <w:p w:rsidR="00DE7EFE" w:rsidRPr="00C306AE" w:rsidRDefault="00DE7EFE" w:rsidP="001D6F15">
            <w:pPr>
              <w:jc w:val="center"/>
              <w:rPr>
                <w:sz w:val="14"/>
                <w:szCs w:val="14"/>
              </w:rPr>
            </w:pPr>
          </w:p>
        </w:tc>
        <w:tc>
          <w:tcPr>
            <w:tcW w:w="1701" w:type="dxa"/>
            <w:vMerge w:val="restart"/>
            <w:tcBorders>
              <w:left w:val="nil"/>
            </w:tcBorders>
            <w:vAlign w:val="center"/>
          </w:tcPr>
          <w:p w:rsidR="00DE7EFE" w:rsidRPr="00C306AE" w:rsidRDefault="00DE7EFE" w:rsidP="001D6F15">
            <w:pPr>
              <w:rPr>
                <w:sz w:val="14"/>
                <w:szCs w:val="14"/>
              </w:rPr>
            </w:pPr>
            <w:r w:rsidRPr="00C306AE">
              <w:rPr>
                <w:sz w:val="14"/>
                <w:szCs w:val="14"/>
              </w:rPr>
              <w:t xml:space="preserve">INGINERIE ELECTRICĂ     </w:t>
            </w:r>
          </w:p>
        </w:tc>
        <w:tc>
          <w:tcPr>
            <w:tcW w:w="1984" w:type="dxa"/>
            <w:vAlign w:val="center"/>
          </w:tcPr>
          <w:p w:rsidR="00DE7EFE" w:rsidRPr="00C306AE" w:rsidRDefault="00DE7EFE" w:rsidP="001D6F15">
            <w:pPr>
              <w:rPr>
                <w:sz w:val="13"/>
                <w:szCs w:val="13"/>
              </w:rPr>
            </w:pPr>
            <w:r w:rsidRPr="00C306AE">
              <w:rPr>
                <w:sz w:val="13"/>
                <w:szCs w:val="13"/>
              </w:rPr>
              <w:t>Sisteme electrice</w:t>
            </w:r>
          </w:p>
        </w:tc>
        <w:tc>
          <w:tcPr>
            <w:tcW w:w="1276" w:type="dxa"/>
            <w:vMerge/>
            <w:vAlign w:val="center"/>
          </w:tcPr>
          <w:p w:rsidR="00DE7EFE" w:rsidRPr="00C306AE" w:rsidRDefault="00DE7EFE" w:rsidP="001D6F15">
            <w:pPr>
              <w:jc w:val="center"/>
              <w:rPr>
                <w:b/>
                <w:bCs/>
                <w:sz w:val="14"/>
                <w:szCs w:val="14"/>
              </w:rPr>
            </w:pPr>
          </w:p>
        </w:tc>
        <w:tc>
          <w:tcPr>
            <w:tcW w:w="2693" w:type="dxa"/>
            <w:vMerge/>
            <w:vAlign w:val="center"/>
          </w:tcPr>
          <w:p w:rsidR="00DE7EFE" w:rsidRPr="00C306AE" w:rsidRDefault="00DE7EFE" w:rsidP="001D6F15">
            <w:pPr>
              <w:jc w:val="center"/>
              <w:rPr>
                <w:b/>
                <w:bCs/>
                <w:sz w:val="14"/>
                <w:szCs w:val="14"/>
              </w:rPr>
            </w:pPr>
          </w:p>
        </w:tc>
        <w:tc>
          <w:tcPr>
            <w:tcW w:w="616" w:type="dxa"/>
            <w:vMerge/>
            <w:tcBorders>
              <w:right w:val="thinThickSmallGap" w:sz="24" w:space="0" w:color="auto"/>
            </w:tcBorders>
            <w:vAlign w:val="center"/>
          </w:tcPr>
          <w:p w:rsidR="00DE7EFE" w:rsidRPr="00C306AE" w:rsidRDefault="00DE7EFE"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DE7EFE">
        <w:trPr>
          <w:cantSplit/>
          <w:trHeight w:val="20"/>
          <w:jc w:val="center"/>
        </w:trPr>
        <w:tc>
          <w:tcPr>
            <w:tcW w:w="94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276" w:type="dxa"/>
            <w:vMerge/>
            <w:tcBorders>
              <w:right w:val="thinThickSmallGap" w:sz="24" w:space="0" w:color="auto"/>
            </w:tcBorders>
            <w:vAlign w:val="center"/>
          </w:tcPr>
          <w:p w:rsidR="00DE7EFE" w:rsidRPr="00C306AE" w:rsidRDefault="00DE7EFE" w:rsidP="001D6F15">
            <w:pPr>
              <w:rPr>
                <w:sz w:val="14"/>
                <w:szCs w:val="14"/>
              </w:rPr>
            </w:pPr>
          </w:p>
        </w:tc>
        <w:tc>
          <w:tcPr>
            <w:tcW w:w="1276" w:type="dxa"/>
            <w:vMerge/>
            <w:tcBorders>
              <w:right w:val="thinThickSmallGap" w:sz="24" w:space="0" w:color="auto"/>
            </w:tcBorders>
            <w:vAlign w:val="center"/>
          </w:tcPr>
          <w:p w:rsidR="00DE7EFE" w:rsidRPr="00C306AE" w:rsidRDefault="00DE7EFE" w:rsidP="001D6F15">
            <w:pPr>
              <w:pStyle w:val="Footer"/>
              <w:tabs>
                <w:tab w:val="clear" w:pos="4320"/>
                <w:tab w:val="clear" w:pos="8640"/>
              </w:tabs>
              <w:jc w:val="center"/>
              <w:rPr>
                <w:sz w:val="14"/>
                <w:szCs w:val="14"/>
              </w:rPr>
            </w:pPr>
          </w:p>
        </w:tc>
        <w:tc>
          <w:tcPr>
            <w:tcW w:w="1134" w:type="dxa"/>
            <w:vMerge/>
            <w:tcBorders>
              <w:left w:val="nil"/>
            </w:tcBorders>
            <w:vAlign w:val="center"/>
          </w:tcPr>
          <w:p w:rsidR="00DE7EFE" w:rsidRPr="00C306AE" w:rsidRDefault="00DE7EFE" w:rsidP="001D6F15">
            <w:pPr>
              <w:jc w:val="center"/>
              <w:rPr>
                <w:sz w:val="14"/>
                <w:szCs w:val="14"/>
              </w:rPr>
            </w:pPr>
          </w:p>
        </w:tc>
        <w:tc>
          <w:tcPr>
            <w:tcW w:w="1701" w:type="dxa"/>
            <w:vMerge/>
            <w:tcBorders>
              <w:left w:val="nil"/>
            </w:tcBorders>
            <w:vAlign w:val="center"/>
          </w:tcPr>
          <w:p w:rsidR="00DE7EFE" w:rsidRPr="00C306AE" w:rsidRDefault="00DE7EFE" w:rsidP="001D6F15">
            <w:pPr>
              <w:rPr>
                <w:sz w:val="14"/>
                <w:szCs w:val="14"/>
              </w:rPr>
            </w:pPr>
          </w:p>
        </w:tc>
        <w:tc>
          <w:tcPr>
            <w:tcW w:w="1984" w:type="dxa"/>
            <w:vAlign w:val="center"/>
          </w:tcPr>
          <w:p w:rsidR="00DE7EFE" w:rsidRPr="00C306AE" w:rsidRDefault="00DE7EFE" w:rsidP="001D6F15">
            <w:pPr>
              <w:rPr>
                <w:sz w:val="13"/>
                <w:szCs w:val="13"/>
              </w:rPr>
            </w:pPr>
            <w:r w:rsidRPr="00C306AE">
              <w:rPr>
                <w:sz w:val="13"/>
                <w:szCs w:val="13"/>
              </w:rPr>
              <w:t>Electronică de putere şi  acţionări electrice</w:t>
            </w:r>
          </w:p>
        </w:tc>
        <w:tc>
          <w:tcPr>
            <w:tcW w:w="1276" w:type="dxa"/>
            <w:vMerge/>
            <w:vAlign w:val="center"/>
          </w:tcPr>
          <w:p w:rsidR="00DE7EFE" w:rsidRPr="00C306AE" w:rsidRDefault="00DE7EFE" w:rsidP="001D6F15">
            <w:pPr>
              <w:jc w:val="center"/>
              <w:rPr>
                <w:b/>
                <w:bCs/>
                <w:sz w:val="14"/>
                <w:szCs w:val="14"/>
              </w:rPr>
            </w:pPr>
          </w:p>
        </w:tc>
        <w:tc>
          <w:tcPr>
            <w:tcW w:w="2693" w:type="dxa"/>
            <w:vMerge/>
            <w:vAlign w:val="center"/>
          </w:tcPr>
          <w:p w:rsidR="00DE7EFE" w:rsidRPr="00C306AE" w:rsidRDefault="00DE7EFE" w:rsidP="001D6F15">
            <w:pPr>
              <w:jc w:val="center"/>
              <w:rPr>
                <w:b/>
                <w:bCs/>
                <w:sz w:val="14"/>
                <w:szCs w:val="14"/>
              </w:rPr>
            </w:pPr>
          </w:p>
        </w:tc>
        <w:tc>
          <w:tcPr>
            <w:tcW w:w="616" w:type="dxa"/>
            <w:vMerge/>
            <w:tcBorders>
              <w:right w:val="thinThickSmallGap" w:sz="24" w:space="0" w:color="auto"/>
            </w:tcBorders>
            <w:vAlign w:val="center"/>
          </w:tcPr>
          <w:p w:rsidR="00DE7EFE" w:rsidRPr="00C306AE" w:rsidRDefault="00DE7EFE"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DE7EFE">
        <w:trPr>
          <w:cantSplit/>
          <w:trHeight w:val="20"/>
          <w:jc w:val="center"/>
        </w:trPr>
        <w:tc>
          <w:tcPr>
            <w:tcW w:w="94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276" w:type="dxa"/>
            <w:vMerge/>
            <w:tcBorders>
              <w:right w:val="thinThickSmallGap" w:sz="24" w:space="0" w:color="auto"/>
            </w:tcBorders>
            <w:vAlign w:val="center"/>
          </w:tcPr>
          <w:p w:rsidR="00DE7EFE" w:rsidRPr="00C306AE" w:rsidRDefault="00DE7EFE" w:rsidP="001D6F15">
            <w:pPr>
              <w:rPr>
                <w:sz w:val="14"/>
                <w:szCs w:val="14"/>
              </w:rPr>
            </w:pPr>
          </w:p>
        </w:tc>
        <w:tc>
          <w:tcPr>
            <w:tcW w:w="1276" w:type="dxa"/>
            <w:vMerge/>
            <w:tcBorders>
              <w:right w:val="thinThickSmallGap" w:sz="24" w:space="0" w:color="auto"/>
            </w:tcBorders>
            <w:vAlign w:val="center"/>
          </w:tcPr>
          <w:p w:rsidR="00DE7EFE" w:rsidRPr="00C306AE" w:rsidRDefault="00DE7EFE" w:rsidP="001D6F15">
            <w:pPr>
              <w:pStyle w:val="Footer"/>
              <w:tabs>
                <w:tab w:val="clear" w:pos="4320"/>
                <w:tab w:val="clear" w:pos="8640"/>
              </w:tabs>
              <w:jc w:val="center"/>
              <w:rPr>
                <w:sz w:val="14"/>
                <w:szCs w:val="14"/>
              </w:rPr>
            </w:pPr>
          </w:p>
        </w:tc>
        <w:tc>
          <w:tcPr>
            <w:tcW w:w="1134" w:type="dxa"/>
            <w:vMerge/>
            <w:tcBorders>
              <w:left w:val="nil"/>
            </w:tcBorders>
            <w:vAlign w:val="center"/>
          </w:tcPr>
          <w:p w:rsidR="00DE7EFE" w:rsidRPr="00C306AE" w:rsidRDefault="00DE7EFE" w:rsidP="001D6F15">
            <w:pPr>
              <w:jc w:val="center"/>
              <w:rPr>
                <w:sz w:val="14"/>
                <w:szCs w:val="14"/>
              </w:rPr>
            </w:pPr>
          </w:p>
        </w:tc>
        <w:tc>
          <w:tcPr>
            <w:tcW w:w="1701" w:type="dxa"/>
            <w:vMerge/>
            <w:tcBorders>
              <w:left w:val="nil"/>
            </w:tcBorders>
            <w:vAlign w:val="center"/>
          </w:tcPr>
          <w:p w:rsidR="00DE7EFE" w:rsidRPr="00C306AE" w:rsidRDefault="00DE7EFE" w:rsidP="001D6F15">
            <w:pPr>
              <w:rPr>
                <w:sz w:val="14"/>
                <w:szCs w:val="14"/>
              </w:rPr>
            </w:pPr>
          </w:p>
        </w:tc>
        <w:tc>
          <w:tcPr>
            <w:tcW w:w="1984" w:type="dxa"/>
            <w:vAlign w:val="center"/>
          </w:tcPr>
          <w:p w:rsidR="00DE7EFE" w:rsidRPr="00C306AE" w:rsidRDefault="00DE7EFE" w:rsidP="001D6F15">
            <w:pPr>
              <w:rPr>
                <w:sz w:val="13"/>
                <w:szCs w:val="13"/>
              </w:rPr>
            </w:pPr>
            <w:r w:rsidRPr="00C306AE">
              <w:rPr>
                <w:sz w:val="13"/>
                <w:szCs w:val="13"/>
              </w:rPr>
              <w:t>Instrumentaţie şi achiziţii de date</w:t>
            </w:r>
          </w:p>
        </w:tc>
        <w:tc>
          <w:tcPr>
            <w:tcW w:w="1276" w:type="dxa"/>
            <w:vMerge/>
            <w:vAlign w:val="center"/>
          </w:tcPr>
          <w:p w:rsidR="00DE7EFE" w:rsidRPr="00C306AE" w:rsidRDefault="00DE7EFE" w:rsidP="001D6F15">
            <w:pPr>
              <w:jc w:val="center"/>
              <w:rPr>
                <w:b/>
                <w:bCs/>
                <w:sz w:val="14"/>
                <w:szCs w:val="14"/>
              </w:rPr>
            </w:pPr>
          </w:p>
        </w:tc>
        <w:tc>
          <w:tcPr>
            <w:tcW w:w="2693" w:type="dxa"/>
            <w:vMerge/>
            <w:vAlign w:val="center"/>
          </w:tcPr>
          <w:p w:rsidR="00DE7EFE" w:rsidRPr="00C306AE" w:rsidRDefault="00DE7EFE" w:rsidP="001D6F15">
            <w:pPr>
              <w:jc w:val="center"/>
              <w:rPr>
                <w:b/>
                <w:bCs/>
                <w:sz w:val="14"/>
                <w:szCs w:val="14"/>
              </w:rPr>
            </w:pPr>
          </w:p>
        </w:tc>
        <w:tc>
          <w:tcPr>
            <w:tcW w:w="616" w:type="dxa"/>
            <w:vMerge/>
            <w:tcBorders>
              <w:right w:val="thinThickSmallGap" w:sz="24" w:space="0" w:color="auto"/>
            </w:tcBorders>
            <w:vAlign w:val="center"/>
          </w:tcPr>
          <w:p w:rsidR="00DE7EFE" w:rsidRPr="00C306AE" w:rsidRDefault="00DE7EFE"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DE7EFE">
        <w:trPr>
          <w:cantSplit/>
          <w:trHeight w:val="20"/>
          <w:jc w:val="center"/>
        </w:trPr>
        <w:tc>
          <w:tcPr>
            <w:tcW w:w="94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276" w:type="dxa"/>
            <w:vMerge/>
            <w:tcBorders>
              <w:right w:val="thinThickSmallGap" w:sz="24" w:space="0" w:color="auto"/>
            </w:tcBorders>
            <w:vAlign w:val="center"/>
          </w:tcPr>
          <w:p w:rsidR="00DE7EFE" w:rsidRPr="00C306AE" w:rsidRDefault="00DE7EFE" w:rsidP="001D6F15">
            <w:pPr>
              <w:rPr>
                <w:sz w:val="14"/>
                <w:szCs w:val="14"/>
              </w:rPr>
            </w:pPr>
          </w:p>
        </w:tc>
        <w:tc>
          <w:tcPr>
            <w:tcW w:w="1276" w:type="dxa"/>
            <w:vMerge/>
            <w:tcBorders>
              <w:right w:val="thinThickSmallGap" w:sz="24" w:space="0" w:color="auto"/>
            </w:tcBorders>
            <w:vAlign w:val="center"/>
          </w:tcPr>
          <w:p w:rsidR="00DE7EFE" w:rsidRPr="00C306AE" w:rsidRDefault="00DE7EFE" w:rsidP="001D6F15">
            <w:pPr>
              <w:pStyle w:val="Footer"/>
              <w:tabs>
                <w:tab w:val="clear" w:pos="4320"/>
                <w:tab w:val="clear" w:pos="8640"/>
              </w:tabs>
              <w:jc w:val="center"/>
              <w:rPr>
                <w:sz w:val="14"/>
                <w:szCs w:val="14"/>
              </w:rPr>
            </w:pPr>
          </w:p>
        </w:tc>
        <w:tc>
          <w:tcPr>
            <w:tcW w:w="1134" w:type="dxa"/>
            <w:vMerge/>
            <w:tcBorders>
              <w:left w:val="nil"/>
            </w:tcBorders>
            <w:vAlign w:val="center"/>
          </w:tcPr>
          <w:p w:rsidR="00DE7EFE" w:rsidRPr="00C306AE" w:rsidRDefault="00DE7EFE" w:rsidP="001D6F15">
            <w:pPr>
              <w:jc w:val="center"/>
              <w:rPr>
                <w:sz w:val="14"/>
                <w:szCs w:val="14"/>
              </w:rPr>
            </w:pPr>
          </w:p>
        </w:tc>
        <w:tc>
          <w:tcPr>
            <w:tcW w:w="1701" w:type="dxa"/>
            <w:vMerge/>
            <w:tcBorders>
              <w:left w:val="nil"/>
            </w:tcBorders>
            <w:vAlign w:val="center"/>
          </w:tcPr>
          <w:p w:rsidR="00DE7EFE" w:rsidRPr="00C306AE" w:rsidRDefault="00DE7EFE" w:rsidP="001D6F15">
            <w:pPr>
              <w:rPr>
                <w:sz w:val="14"/>
                <w:szCs w:val="14"/>
              </w:rPr>
            </w:pPr>
          </w:p>
        </w:tc>
        <w:tc>
          <w:tcPr>
            <w:tcW w:w="1984" w:type="dxa"/>
            <w:vAlign w:val="center"/>
          </w:tcPr>
          <w:p w:rsidR="00DE7EFE" w:rsidRPr="00C306AE" w:rsidRDefault="00DE7EFE" w:rsidP="001D6F15">
            <w:pPr>
              <w:rPr>
                <w:sz w:val="13"/>
                <w:szCs w:val="13"/>
              </w:rPr>
            </w:pPr>
            <w:r w:rsidRPr="00C306AE">
              <w:rPr>
                <w:sz w:val="13"/>
                <w:szCs w:val="13"/>
              </w:rPr>
              <w:t xml:space="preserve">Inginerie electrică şi calculatoare </w:t>
            </w:r>
          </w:p>
        </w:tc>
        <w:tc>
          <w:tcPr>
            <w:tcW w:w="1276" w:type="dxa"/>
            <w:vMerge/>
            <w:vAlign w:val="center"/>
          </w:tcPr>
          <w:p w:rsidR="00DE7EFE" w:rsidRPr="00C306AE" w:rsidRDefault="00DE7EFE" w:rsidP="001D6F15">
            <w:pPr>
              <w:jc w:val="center"/>
              <w:rPr>
                <w:b/>
                <w:bCs/>
                <w:sz w:val="14"/>
                <w:szCs w:val="14"/>
              </w:rPr>
            </w:pPr>
          </w:p>
        </w:tc>
        <w:tc>
          <w:tcPr>
            <w:tcW w:w="2693" w:type="dxa"/>
            <w:vMerge/>
            <w:vAlign w:val="center"/>
          </w:tcPr>
          <w:p w:rsidR="00DE7EFE" w:rsidRPr="00C306AE" w:rsidRDefault="00DE7EFE" w:rsidP="001D6F15">
            <w:pPr>
              <w:jc w:val="center"/>
              <w:rPr>
                <w:b/>
                <w:bCs/>
                <w:sz w:val="14"/>
                <w:szCs w:val="14"/>
              </w:rPr>
            </w:pPr>
          </w:p>
        </w:tc>
        <w:tc>
          <w:tcPr>
            <w:tcW w:w="616" w:type="dxa"/>
            <w:vMerge/>
            <w:tcBorders>
              <w:right w:val="thinThickSmallGap" w:sz="24" w:space="0" w:color="auto"/>
            </w:tcBorders>
            <w:vAlign w:val="center"/>
          </w:tcPr>
          <w:p w:rsidR="00DE7EFE" w:rsidRPr="00C306AE" w:rsidRDefault="00DE7EFE"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DE7EFE">
        <w:trPr>
          <w:cantSplit/>
          <w:trHeight w:val="20"/>
          <w:jc w:val="center"/>
        </w:trPr>
        <w:tc>
          <w:tcPr>
            <w:tcW w:w="94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276" w:type="dxa"/>
            <w:vMerge/>
            <w:tcBorders>
              <w:right w:val="thinThickSmallGap" w:sz="24" w:space="0" w:color="auto"/>
            </w:tcBorders>
            <w:vAlign w:val="center"/>
          </w:tcPr>
          <w:p w:rsidR="00DE7EFE" w:rsidRPr="00C306AE" w:rsidRDefault="00DE7EFE" w:rsidP="001D6F15">
            <w:pPr>
              <w:rPr>
                <w:sz w:val="14"/>
                <w:szCs w:val="14"/>
              </w:rPr>
            </w:pPr>
          </w:p>
        </w:tc>
        <w:tc>
          <w:tcPr>
            <w:tcW w:w="1276" w:type="dxa"/>
            <w:vMerge/>
            <w:tcBorders>
              <w:right w:val="thinThickSmallGap" w:sz="24" w:space="0" w:color="auto"/>
            </w:tcBorders>
            <w:vAlign w:val="center"/>
          </w:tcPr>
          <w:p w:rsidR="00DE7EFE" w:rsidRPr="00C306AE" w:rsidRDefault="00DE7EFE" w:rsidP="001D6F15">
            <w:pPr>
              <w:pStyle w:val="Footer"/>
              <w:tabs>
                <w:tab w:val="clear" w:pos="4320"/>
                <w:tab w:val="clear" w:pos="8640"/>
              </w:tabs>
              <w:jc w:val="center"/>
              <w:rPr>
                <w:sz w:val="14"/>
                <w:szCs w:val="14"/>
              </w:rPr>
            </w:pPr>
          </w:p>
        </w:tc>
        <w:tc>
          <w:tcPr>
            <w:tcW w:w="1134" w:type="dxa"/>
            <w:vMerge/>
            <w:tcBorders>
              <w:left w:val="nil"/>
            </w:tcBorders>
            <w:vAlign w:val="center"/>
          </w:tcPr>
          <w:p w:rsidR="00DE7EFE" w:rsidRPr="00C306AE" w:rsidRDefault="00DE7EFE" w:rsidP="001D6F15">
            <w:pPr>
              <w:jc w:val="center"/>
              <w:rPr>
                <w:sz w:val="14"/>
                <w:szCs w:val="14"/>
              </w:rPr>
            </w:pPr>
          </w:p>
        </w:tc>
        <w:tc>
          <w:tcPr>
            <w:tcW w:w="1701" w:type="dxa"/>
            <w:vMerge/>
            <w:tcBorders>
              <w:left w:val="nil"/>
            </w:tcBorders>
            <w:vAlign w:val="center"/>
          </w:tcPr>
          <w:p w:rsidR="00DE7EFE" w:rsidRPr="00C306AE" w:rsidRDefault="00DE7EFE" w:rsidP="001D6F15">
            <w:pPr>
              <w:rPr>
                <w:sz w:val="14"/>
                <w:szCs w:val="14"/>
              </w:rPr>
            </w:pPr>
          </w:p>
        </w:tc>
        <w:tc>
          <w:tcPr>
            <w:tcW w:w="1984" w:type="dxa"/>
            <w:vAlign w:val="center"/>
          </w:tcPr>
          <w:p w:rsidR="00DE7EFE" w:rsidRPr="00C306AE" w:rsidRDefault="00DE7EFE" w:rsidP="001D6F15">
            <w:pPr>
              <w:rPr>
                <w:sz w:val="13"/>
                <w:szCs w:val="13"/>
              </w:rPr>
            </w:pPr>
            <w:r w:rsidRPr="00C306AE">
              <w:rPr>
                <w:sz w:val="13"/>
                <w:szCs w:val="13"/>
              </w:rPr>
              <w:t>Electrotehnică</w:t>
            </w:r>
          </w:p>
        </w:tc>
        <w:tc>
          <w:tcPr>
            <w:tcW w:w="1276" w:type="dxa"/>
            <w:vMerge/>
            <w:vAlign w:val="center"/>
          </w:tcPr>
          <w:p w:rsidR="00DE7EFE" w:rsidRPr="00C306AE" w:rsidRDefault="00DE7EFE" w:rsidP="001D6F15">
            <w:pPr>
              <w:jc w:val="center"/>
              <w:rPr>
                <w:b/>
                <w:bCs/>
                <w:sz w:val="14"/>
                <w:szCs w:val="14"/>
              </w:rPr>
            </w:pPr>
          </w:p>
        </w:tc>
        <w:tc>
          <w:tcPr>
            <w:tcW w:w="2693" w:type="dxa"/>
            <w:vMerge/>
            <w:vAlign w:val="center"/>
          </w:tcPr>
          <w:p w:rsidR="00DE7EFE" w:rsidRPr="00C306AE" w:rsidRDefault="00DE7EFE" w:rsidP="001D6F15">
            <w:pPr>
              <w:jc w:val="center"/>
              <w:rPr>
                <w:b/>
                <w:bCs/>
                <w:sz w:val="14"/>
                <w:szCs w:val="14"/>
              </w:rPr>
            </w:pPr>
          </w:p>
        </w:tc>
        <w:tc>
          <w:tcPr>
            <w:tcW w:w="616" w:type="dxa"/>
            <w:vMerge/>
            <w:tcBorders>
              <w:right w:val="thinThickSmallGap" w:sz="24" w:space="0" w:color="auto"/>
            </w:tcBorders>
            <w:vAlign w:val="center"/>
          </w:tcPr>
          <w:p w:rsidR="00DE7EFE" w:rsidRPr="00C306AE" w:rsidRDefault="00DE7EFE"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DE7EFE">
        <w:trPr>
          <w:cantSplit/>
          <w:trHeight w:val="171"/>
          <w:jc w:val="center"/>
        </w:trPr>
        <w:tc>
          <w:tcPr>
            <w:tcW w:w="94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276" w:type="dxa"/>
            <w:vMerge/>
            <w:tcBorders>
              <w:right w:val="thinThickSmallGap" w:sz="24" w:space="0" w:color="auto"/>
            </w:tcBorders>
            <w:vAlign w:val="center"/>
          </w:tcPr>
          <w:p w:rsidR="00DE7EFE" w:rsidRPr="00C306AE" w:rsidRDefault="00DE7EFE" w:rsidP="001D6F15">
            <w:pPr>
              <w:rPr>
                <w:sz w:val="14"/>
                <w:szCs w:val="14"/>
              </w:rPr>
            </w:pPr>
          </w:p>
        </w:tc>
        <w:tc>
          <w:tcPr>
            <w:tcW w:w="1276" w:type="dxa"/>
            <w:vMerge/>
            <w:tcBorders>
              <w:right w:val="thinThickSmallGap" w:sz="24" w:space="0" w:color="auto"/>
            </w:tcBorders>
            <w:vAlign w:val="center"/>
          </w:tcPr>
          <w:p w:rsidR="00DE7EFE" w:rsidRPr="00C306AE" w:rsidRDefault="00DE7EFE" w:rsidP="001D6F15">
            <w:pPr>
              <w:pStyle w:val="Footer"/>
              <w:tabs>
                <w:tab w:val="clear" w:pos="4320"/>
                <w:tab w:val="clear" w:pos="8640"/>
              </w:tabs>
              <w:jc w:val="center"/>
              <w:rPr>
                <w:sz w:val="14"/>
                <w:szCs w:val="14"/>
              </w:rPr>
            </w:pPr>
          </w:p>
        </w:tc>
        <w:tc>
          <w:tcPr>
            <w:tcW w:w="1134" w:type="dxa"/>
            <w:vMerge/>
            <w:tcBorders>
              <w:left w:val="nil"/>
            </w:tcBorders>
            <w:vAlign w:val="center"/>
          </w:tcPr>
          <w:p w:rsidR="00DE7EFE" w:rsidRPr="00C306AE" w:rsidRDefault="00DE7EFE" w:rsidP="001D6F15">
            <w:pPr>
              <w:jc w:val="center"/>
              <w:rPr>
                <w:sz w:val="14"/>
                <w:szCs w:val="14"/>
              </w:rPr>
            </w:pPr>
          </w:p>
        </w:tc>
        <w:tc>
          <w:tcPr>
            <w:tcW w:w="1701" w:type="dxa"/>
            <w:tcBorders>
              <w:left w:val="nil"/>
            </w:tcBorders>
            <w:vAlign w:val="center"/>
          </w:tcPr>
          <w:p w:rsidR="00DE7EFE" w:rsidRPr="00C306AE" w:rsidRDefault="00DE7EFE" w:rsidP="001D6F15">
            <w:pPr>
              <w:rPr>
                <w:sz w:val="14"/>
                <w:szCs w:val="14"/>
              </w:rPr>
            </w:pPr>
            <w:r w:rsidRPr="00C306AE">
              <w:rPr>
                <w:sz w:val="14"/>
                <w:szCs w:val="14"/>
              </w:rPr>
              <w:t>INGINERIE ŞI MANAGEMENT</w:t>
            </w:r>
          </w:p>
        </w:tc>
        <w:tc>
          <w:tcPr>
            <w:tcW w:w="1984" w:type="dxa"/>
            <w:vAlign w:val="center"/>
          </w:tcPr>
          <w:p w:rsidR="00DE7EFE" w:rsidRPr="00C306AE" w:rsidRDefault="00DE7EFE" w:rsidP="001D6F15">
            <w:pPr>
              <w:rPr>
                <w:sz w:val="13"/>
                <w:szCs w:val="13"/>
              </w:rPr>
            </w:pPr>
            <w:r w:rsidRPr="00C306AE">
              <w:rPr>
                <w:sz w:val="13"/>
                <w:szCs w:val="13"/>
              </w:rPr>
              <w:t xml:space="preserve">Inginerie economică în domeniul electric, electronic şi energetic </w:t>
            </w:r>
          </w:p>
        </w:tc>
        <w:tc>
          <w:tcPr>
            <w:tcW w:w="1276" w:type="dxa"/>
            <w:vMerge/>
            <w:vAlign w:val="center"/>
          </w:tcPr>
          <w:p w:rsidR="00DE7EFE" w:rsidRPr="00C306AE" w:rsidRDefault="00DE7EFE" w:rsidP="001D6F15">
            <w:pPr>
              <w:jc w:val="center"/>
              <w:rPr>
                <w:sz w:val="14"/>
                <w:szCs w:val="14"/>
              </w:rPr>
            </w:pPr>
          </w:p>
        </w:tc>
        <w:tc>
          <w:tcPr>
            <w:tcW w:w="2693" w:type="dxa"/>
            <w:vMerge/>
            <w:vAlign w:val="center"/>
          </w:tcPr>
          <w:p w:rsidR="00DE7EFE" w:rsidRPr="00C306AE" w:rsidRDefault="00DE7EFE" w:rsidP="001D6F15">
            <w:pPr>
              <w:jc w:val="center"/>
              <w:rPr>
                <w:sz w:val="14"/>
                <w:szCs w:val="14"/>
              </w:rPr>
            </w:pPr>
          </w:p>
        </w:tc>
        <w:tc>
          <w:tcPr>
            <w:tcW w:w="616" w:type="dxa"/>
            <w:vMerge/>
            <w:tcBorders>
              <w:right w:val="thinThickSmallGap" w:sz="24" w:space="0" w:color="auto"/>
            </w:tcBorders>
            <w:vAlign w:val="center"/>
          </w:tcPr>
          <w:p w:rsidR="00DE7EFE" w:rsidRPr="00C306AE" w:rsidRDefault="00DE7EFE" w:rsidP="001D6F15">
            <w:pPr>
              <w:jc w:val="center"/>
              <w:rPr>
                <w:sz w:val="14"/>
                <w:szCs w:val="14"/>
              </w:rPr>
            </w:pPr>
          </w:p>
        </w:tc>
        <w:tc>
          <w:tcPr>
            <w:tcW w:w="1799"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DE7EFE">
        <w:trPr>
          <w:cantSplit/>
          <w:trHeight w:val="171"/>
          <w:jc w:val="center"/>
        </w:trPr>
        <w:tc>
          <w:tcPr>
            <w:tcW w:w="94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276" w:type="dxa"/>
            <w:vMerge/>
            <w:tcBorders>
              <w:right w:val="thinThickSmallGap" w:sz="24" w:space="0" w:color="auto"/>
            </w:tcBorders>
            <w:vAlign w:val="center"/>
          </w:tcPr>
          <w:p w:rsidR="00DE7EFE" w:rsidRPr="00C306AE" w:rsidRDefault="00DE7EFE" w:rsidP="001D6F15">
            <w:pPr>
              <w:rPr>
                <w:sz w:val="14"/>
                <w:szCs w:val="14"/>
              </w:rPr>
            </w:pPr>
          </w:p>
        </w:tc>
        <w:tc>
          <w:tcPr>
            <w:tcW w:w="1276" w:type="dxa"/>
            <w:vMerge/>
            <w:tcBorders>
              <w:right w:val="thinThickSmallGap" w:sz="24" w:space="0" w:color="auto"/>
            </w:tcBorders>
            <w:vAlign w:val="center"/>
          </w:tcPr>
          <w:p w:rsidR="00DE7EFE" w:rsidRPr="00C306AE" w:rsidRDefault="00DE7EFE" w:rsidP="001D6F15">
            <w:pPr>
              <w:pStyle w:val="Footer"/>
              <w:tabs>
                <w:tab w:val="clear" w:pos="4320"/>
                <w:tab w:val="clear" w:pos="8640"/>
              </w:tabs>
              <w:jc w:val="center"/>
              <w:rPr>
                <w:sz w:val="14"/>
                <w:szCs w:val="14"/>
              </w:rPr>
            </w:pPr>
          </w:p>
        </w:tc>
        <w:tc>
          <w:tcPr>
            <w:tcW w:w="1134" w:type="dxa"/>
            <w:vMerge/>
            <w:tcBorders>
              <w:left w:val="nil"/>
            </w:tcBorders>
            <w:vAlign w:val="center"/>
          </w:tcPr>
          <w:p w:rsidR="00DE7EFE" w:rsidRPr="00C306AE" w:rsidRDefault="00DE7EFE" w:rsidP="001D6F15">
            <w:pPr>
              <w:jc w:val="center"/>
              <w:rPr>
                <w:sz w:val="14"/>
                <w:szCs w:val="14"/>
              </w:rPr>
            </w:pPr>
          </w:p>
        </w:tc>
        <w:tc>
          <w:tcPr>
            <w:tcW w:w="1701" w:type="dxa"/>
            <w:tcBorders>
              <w:left w:val="nil"/>
            </w:tcBorders>
            <w:vAlign w:val="center"/>
          </w:tcPr>
          <w:p w:rsidR="00DE7EFE" w:rsidRPr="00C306AE" w:rsidRDefault="00DE7EFE" w:rsidP="001D6F15">
            <w:pPr>
              <w:rPr>
                <w:sz w:val="14"/>
                <w:szCs w:val="14"/>
              </w:rPr>
            </w:pPr>
            <w:r w:rsidRPr="00C306AE">
              <w:rPr>
                <w:sz w:val="14"/>
                <w:szCs w:val="14"/>
              </w:rPr>
              <w:t>INGINERIA AUTOVEHICULELOR</w:t>
            </w:r>
          </w:p>
        </w:tc>
        <w:tc>
          <w:tcPr>
            <w:tcW w:w="1984" w:type="dxa"/>
            <w:vAlign w:val="center"/>
          </w:tcPr>
          <w:p w:rsidR="00DE7EFE" w:rsidRPr="00C306AE" w:rsidRDefault="00DE7EFE" w:rsidP="001D6F15">
            <w:pPr>
              <w:rPr>
                <w:sz w:val="13"/>
                <w:szCs w:val="13"/>
              </w:rPr>
            </w:pPr>
            <w:r w:rsidRPr="00C306AE">
              <w:rPr>
                <w:sz w:val="13"/>
                <w:szCs w:val="13"/>
              </w:rPr>
              <w:t>Echipamente şi sisteme de comandă şi control pentru autovehicule</w:t>
            </w:r>
          </w:p>
        </w:tc>
        <w:tc>
          <w:tcPr>
            <w:tcW w:w="1276" w:type="dxa"/>
            <w:vMerge/>
            <w:vAlign w:val="center"/>
          </w:tcPr>
          <w:p w:rsidR="00DE7EFE" w:rsidRPr="00C306AE" w:rsidRDefault="00DE7EFE" w:rsidP="001D6F15">
            <w:pPr>
              <w:jc w:val="center"/>
              <w:rPr>
                <w:sz w:val="14"/>
                <w:szCs w:val="14"/>
              </w:rPr>
            </w:pPr>
          </w:p>
        </w:tc>
        <w:tc>
          <w:tcPr>
            <w:tcW w:w="2693" w:type="dxa"/>
            <w:vMerge/>
            <w:vAlign w:val="center"/>
          </w:tcPr>
          <w:p w:rsidR="00DE7EFE" w:rsidRPr="00C306AE" w:rsidRDefault="00DE7EFE" w:rsidP="001D6F15">
            <w:pPr>
              <w:jc w:val="center"/>
              <w:rPr>
                <w:sz w:val="14"/>
                <w:szCs w:val="14"/>
              </w:rPr>
            </w:pPr>
          </w:p>
        </w:tc>
        <w:tc>
          <w:tcPr>
            <w:tcW w:w="616" w:type="dxa"/>
            <w:vMerge/>
            <w:tcBorders>
              <w:right w:val="thinThickSmallGap" w:sz="24" w:space="0" w:color="auto"/>
            </w:tcBorders>
            <w:vAlign w:val="center"/>
          </w:tcPr>
          <w:p w:rsidR="00DE7EFE" w:rsidRPr="00C306AE" w:rsidRDefault="00DE7EFE" w:rsidP="001D6F15">
            <w:pPr>
              <w:jc w:val="center"/>
              <w:rPr>
                <w:sz w:val="14"/>
                <w:szCs w:val="14"/>
              </w:rPr>
            </w:pPr>
          </w:p>
        </w:tc>
        <w:tc>
          <w:tcPr>
            <w:tcW w:w="1799"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DE7EFE">
        <w:trPr>
          <w:cantSplit/>
          <w:trHeight w:val="20"/>
          <w:jc w:val="center"/>
        </w:trPr>
        <w:tc>
          <w:tcPr>
            <w:tcW w:w="94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276" w:type="dxa"/>
            <w:vMerge/>
            <w:tcBorders>
              <w:right w:val="thinThickSmallGap" w:sz="24" w:space="0" w:color="auto"/>
            </w:tcBorders>
            <w:vAlign w:val="center"/>
          </w:tcPr>
          <w:p w:rsidR="00DE7EFE" w:rsidRPr="00C306AE" w:rsidRDefault="00DE7EFE" w:rsidP="001D6F15">
            <w:pPr>
              <w:rPr>
                <w:sz w:val="14"/>
                <w:szCs w:val="14"/>
              </w:rPr>
            </w:pPr>
          </w:p>
        </w:tc>
        <w:tc>
          <w:tcPr>
            <w:tcW w:w="1276" w:type="dxa"/>
            <w:vMerge w:val="restart"/>
            <w:tcBorders>
              <w:right w:val="thinThickSmallGap" w:sz="24" w:space="0" w:color="auto"/>
            </w:tcBorders>
            <w:vAlign w:val="center"/>
          </w:tcPr>
          <w:p w:rsidR="00DE7EFE" w:rsidRPr="00C306AE" w:rsidRDefault="00DE7EFE" w:rsidP="001D6F15">
            <w:pPr>
              <w:pStyle w:val="Heading5"/>
              <w:rPr>
                <w:b w:val="0"/>
                <w:bCs w:val="0"/>
                <w:sz w:val="14"/>
                <w:szCs w:val="14"/>
              </w:rPr>
            </w:pPr>
            <w:r w:rsidRPr="00C306AE">
              <w:rPr>
                <w:b w:val="0"/>
                <w:bCs w:val="0"/>
                <w:sz w:val="14"/>
                <w:szCs w:val="14"/>
              </w:rPr>
              <w:t>Electrotehnică,</w:t>
            </w:r>
          </w:p>
          <w:p w:rsidR="00DE7EFE" w:rsidRPr="00C306AE" w:rsidRDefault="00DE7EFE" w:rsidP="001D6F15">
            <w:pPr>
              <w:pStyle w:val="Footer"/>
              <w:tabs>
                <w:tab w:val="clear" w:pos="4320"/>
                <w:tab w:val="clear" w:pos="8640"/>
              </w:tabs>
              <w:jc w:val="center"/>
              <w:rPr>
                <w:sz w:val="14"/>
                <w:szCs w:val="14"/>
              </w:rPr>
            </w:pPr>
            <w:r w:rsidRPr="00C306AE">
              <w:rPr>
                <w:sz w:val="14"/>
                <w:szCs w:val="14"/>
              </w:rPr>
              <w:t>Electromecanică /</w:t>
            </w:r>
          </w:p>
          <w:p w:rsidR="00DE7EFE" w:rsidRPr="00C306AE" w:rsidRDefault="00DE7EFE" w:rsidP="001D6F15">
            <w:pPr>
              <w:pStyle w:val="Footer"/>
              <w:tabs>
                <w:tab w:val="clear" w:pos="4320"/>
                <w:tab w:val="clear" w:pos="8640"/>
              </w:tabs>
              <w:jc w:val="center"/>
              <w:rPr>
                <w:sz w:val="14"/>
                <w:szCs w:val="14"/>
              </w:rPr>
            </w:pPr>
            <w:r w:rsidRPr="00C306AE">
              <w:rPr>
                <w:sz w:val="14"/>
                <w:szCs w:val="14"/>
              </w:rPr>
              <w:t>Electromecanică</w:t>
            </w:r>
          </w:p>
        </w:tc>
        <w:tc>
          <w:tcPr>
            <w:tcW w:w="1134" w:type="dxa"/>
            <w:vMerge w:val="restart"/>
            <w:tcBorders>
              <w:left w:val="nil"/>
            </w:tcBorders>
            <w:vAlign w:val="center"/>
          </w:tcPr>
          <w:p w:rsidR="00DE7EFE" w:rsidRPr="00C306AE" w:rsidRDefault="00DE7EFE" w:rsidP="001D6F15">
            <w:pPr>
              <w:jc w:val="center"/>
              <w:rPr>
                <w:sz w:val="14"/>
                <w:szCs w:val="14"/>
              </w:rPr>
            </w:pPr>
            <w:r w:rsidRPr="00C306AE">
              <w:rPr>
                <w:sz w:val="14"/>
                <w:szCs w:val="14"/>
              </w:rPr>
              <w:t>ŞTIINŢE INGINEREŞTI</w:t>
            </w:r>
          </w:p>
        </w:tc>
        <w:tc>
          <w:tcPr>
            <w:tcW w:w="1701" w:type="dxa"/>
            <w:tcBorders>
              <w:left w:val="nil"/>
            </w:tcBorders>
            <w:vAlign w:val="center"/>
          </w:tcPr>
          <w:p w:rsidR="00DE7EFE" w:rsidRPr="00C306AE" w:rsidRDefault="00DE7EFE" w:rsidP="001D6F15">
            <w:pPr>
              <w:rPr>
                <w:sz w:val="14"/>
                <w:szCs w:val="14"/>
              </w:rPr>
            </w:pPr>
            <w:r w:rsidRPr="00C306AE">
              <w:rPr>
                <w:sz w:val="14"/>
                <w:szCs w:val="14"/>
              </w:rPr>
              <w:t xml:space="preserve">INGINERIE ELECTRICĂ     </w:t>
            </w:r>
          </w:p>
        </w:tc>
        <w:tc>
          <w:tcPr>
            <w:tcW w:w="1984" w:type="dxa"/>
            <w:vAlign w:val="center"/>
          </w:tcPr>
          <w:p w:rsidR="00DE7EFE" w:rsidRPr="00C306AE" w:rsidRDefault="00DE7EFE" w:rsidP="001D6F15">
            <w:pPr>
              <w:rPr>
                <w:sz w:val="13"/>
                <w:szCs w:val="13"/>
              </w:rPr>
            </w:pPr>
            <w:r w:rsidRPr="00C306AE">
              <w:rPr>
                <w:sz w:val="13"/>
                <w:szCs w:val="13"/>
              </w:rPr>
              <w:t>Electromecanică</w:t>
            </w:r>
          </w:p>
        </w:tc>
        <w:tc>
          <w:tcPr>
            <w:tcW w:w="1276" w:type="dxa"/>
            <w:vMerge/>
            <w:vAlign w:val="center"/>
          </w:tcPr>
          <w:p w:rsidR="00DE7EFE" w:rsidRPr="00C306AE" w:rsidRDefault="00DE7EFE" w:rsidP="001D6F15">
            <w:pPr>
              <w:jc w:val="center"/>
              <w:rPr>
                <w:b/>
                <w:bCs/>
                <w:sz w:val="14"/>
                <w:szCs w:val="14"/>
              </w:rPr>
            </w:pPr>
          </w:p>
        </w:tc>
        <w:tc>
          <w:tcPr>
            <w:tcW w:w="2693" w:type="dxa"/>
            <w:vMerge/>
            <w:vAlign w:val="center"/>
          </w:tcPr>
          <w:p w:rsidR="00DE7EFE" w:rsidRPr="00C306AE" w:rsidRDefault="00DE7EFE" w:rsidP="001D6F15">
            <w:pPr>
              <w:jc w:val="center"/>
              <w:rPr>
                <w:b/>
                <w:bCs/>
                <w:sz w:val="14"/>
                <w:szCs w:val="14"/>
              </w:rPr>
            </w:pPr>
          </w:p>
        </w:tc>
        <w:tc>
          <w:tcPr>
            <w:tcW w:w="616" w:type="dxa"/>
            <w:vMerge/>
            <w:tcBorders>
              <w:right w:val="thinThickSmallGap" w:sz="24" w:space="0" w:color="auto"/>
            </w:tcBorders>
            <w:vAlign w:val="center"/>
          </w:tcPr>
          <w:p w:rsidR="00DE7EFE" w:rsidRPr="00C306AE" w:rsidRDefault="00DE7EFE"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DE7EFE">
        <w:trPr>
          <w:cantSplit/>
          <w:trHeight w:val="20"/>
          <w:jc w:val="center"/>
        </w:trPr>
        <w:tc>
          <w:tcPr>
            <w:tcW w:w="94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276" w:type="dxa"/>
            <w:vMerge/>
            <w:tcBorders>
              <w:right w:val="thinThickSmallGap" w:sz="24" w:space="0" w:color="auto"/>
            </w:tcBorders>
            <w:vAlign w:val="center"/>
          </w:tcPr>
          <w:p w:rsidR="00DE7EFE" w:rsidRPr="00C306AE" w:rsidRDefault="00DE7EFE" w:rsidP="001D6F15">
            <w:pPr>
              <w:rPr>
                <w:sz w:val="14"/>
                <w:szCs w:val="14"/>
              </w:rPr>
            </w:pPr>
          </w:p>
        </w:tc>
        <w:tc>
          <w:tcPr>
            <w:tcW w:w="1276" w:type="dxa"/>
            <w:vMerge/>
            <w:tcBorders>
              <w:right w:val="thinThickSmallGap" w:sz="24" w:space="0" w:color="auto"/>
            </w:tcBorders>
            <w:vAlign w:val="center"/>
          </w:tcPr>
          <w:p w:rsidR="00DE7EFE" w:rsidRPr="00C306AE" w:rsidRDefault="00DE7EFE" w:rsidP="001D6F15">
            <w:pPr>
              <w:pStyle w:val="Heading5"/>
              <w:rPr>
                <w:b w:val="0"/>
                <w:bCs w:val="0"/>
                <w:sz w:val="14"/>
                <w:szCs w:val="14"/>
              </w:rPr>
            </w:pPr>
          </w:p>
        </w:tc>
        <w:tc>
          <w:tcPr>
            <w:tcW w:w="1134" w:type="dxa"/>
            <w:vMerge/>
            <w:tcBorders>
              <w:left w:val="nil"/>
            </w:tcBorders>
            <w:vAlign w:val="center"/>
          </w:tcPr>
          <w:p w:rsidR="00DE7EFE" w:rsidRPr="00C306AE" w:rsidRDefault="00DE7EFE" w:rsidP="001D6F15">
            <w:pPr>
              <w:jc w:val="center"/>
              <w:rPr>
                <w:sz w:val="14"/>
                <w:szCs w:val="14"/>
              </w:rPr>
            </w:pPr>
          </w:p>
        </w:tc>
        <w:tc>
          <w:tcPr>
            <w:tcW w:w="1701" w:type="dxa"/>
            <w:vMerge w:val="restart"/>
            <w:tcBorders>
              <w:left w:val="nil"/>
            </w:tcBorders>
            <w:vAlign w:val="center"/>
          </w:tcPr>
          <w:p w:rsidR="00DE7EFE" w:rsidRPr="00C306AE" w:rsidRDefault="00DE7EFE" w:rsidP="001D6F15">
            <w:pPr>
              <w:rPr>
                <w:sz w:val="14"/>
                <w:szCs w:val="14"/>
              </w:rPr>
            </w:pPr>
            <w:r w:rsidRPr="00C306AE">
              <w:rPr>
                <w:sz w:val="14"/>
                <w:szCs w:val="14"/>
              </w:rPr>
              <w:t>MECATRONICĂ ŞI ROBOTICĂ</w:t>
            </w:r>
          </w:p>
        </w:tc>
        <w:tc>
          <w:tcPr>
            <w:tcW w:w="1984" w:type="dxa"/>
            <w:vAlign w:val="center"/>
          </w:tcPr>
          <w:p w:rsidR="00DE7EFE" w:rsidRPr="00C306AE" w:rsidRDefault="00DE7EFE" w:rsidP="001D6F15">
            <w:pPr>
              <w:rPr>
                <w:sz w:val="13"/>
                <w:szCs w:val="13"/>
              </w:rPr>
            </w:pPr>
            <w:r w:rsidRPr="00C306AE">
              <w:rPr>
                <w:sz w:val="13"/>
                <w:szCs w:val="13"/>
              </w:rPr>
              <w:t>Mecatronică</w:t>
            </w:r>
          </w:p>
        </w:tc>
        <w:tc>
          <w:tcPr>
            <w:tcW w:w="1276" w:type="dxa"/>
            <w:vMerge/>
            <w:vAlign w:val="center"/>
          </w:tcPr>
          <w:p w:rsidR="00DE7EFE" w:rsidRPr="00C306AE" w:rsidRDefault="00DE7EFE" w:rsidP="001D6F15">
            <w:pPr>
              <w:jc w:val="center"/>
              <w:rPr>
                <w:sz w:val="14"/>
                <w:szCs w:val="14"/>
              </w:rPr>
            </w:pPr>
          </w:p>
        </w:tc>
        <w:tc>
          <w:tcPr>
            <w:tcW w:w="2693" w:type="dxa"/>
            <w:vMerge/>
            <w:vAlign w:val="center"/>
          </w:tcPr>
          <w:p w:rsidR="00DE7EFE" w:rsidRPr="00C306AE" w:rsidRDefault="00DE7EFE" w:rsidP="001D6F15">
            <w:pPr>
              <w:jc w:val="center"/>
              <w:rPr>
                <w:sz w:val="14"/>
                <w:szCs w:val="14"/>
              </w:rPr>
            </w:pPr>
          </w:p>
        </w:tc>
        <w:tc>
          <w:tcPr>
            <w:tcW w:w="616" w:type="dxa"/>
            <w:vMerge/>
            <w:tcBorders>
              <w:right w:val="thinThickSmallGap" w:sz="24" w:space="0" w:color="auto"/>
            </w:tcBorders>
            <w:vAlign w:val="center"/>
          </w:tcPr>
          <w:p w:rsidR="00DE7EFE" w:rsidRPr="00C306AE" w:rsidRDefault="00DE7EFE" w:rsidP="001D6F15">
            <w:pPr>
              <w:jc w:val="center"/>
              <w:rPr>
                <w:sz w:val="14"/>
                <w:szCs w:val="14"/>
              </w:rPr>
            </w:pPr>
          </w:p>
        </w:tc>
        <w:tc>
          <w:tcPr>
            <w:tcW w:w="1799"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DE7EFE">
        <w:trPr>
          <w:cantSplit/>
          <w:trHeight w:val="171"/>
          <w:jc w:val="center"/>
        </w:trPr>
        <w:tc>
          <w:tcPr>
            <w:tcW w:w="94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276" w:type="dxa"/>
            <w:vMerge/>
            <w:tcBorders>
              <w:right w:val="thinThickSmallGap" w:sz="24" w:space="0" w:color="auto"/>
            </w:tcBorders>
            <w:vAlign w:val="center"/>
          </w:tcPr>
          <w:p w:rsidR="00DE7EFE" w:rsidRPr="00C306AE" w:rsidRDefault="00DE7EFE" w:rsidP="001D6F15">
            <w:pPr>
              <w:rPr>
                <w:sz w:val="14"/>
                <w:szCs w:val="14"/>
              </w:rPr>
            </w:pPr>
          </w:p>
        </w:tc>
        <w:tc>
          <w:tcPr>
            <w:tcW w:w="1276" w:type="dxa"/>
            <w:vMerge/>
            <w:tcBorders>
              <w:right w:val="thinThickSmallGap" w:sz="24" w:space="0" w:color="auto"/>
            </w:tcBorders>
            <w:vAlign w:val="center"/>
          </w:tcPr>
          <w:p w:rsidR="00DE7EFE" w:rsidRPr="00C306AE" w:rsidRDefault="00DE7EFE" w:rsidP="001D6F15">
            <w:pPr>
              <w:pStyle w:val="Heading5"/>
              <w:rPr>
                <w:b w:val="0"/>
                <w:bCs w:val="0"/>
                <w:sz w:val="14"/>
                <w:szCs w:val="14"/>
              </w:rPr>
            </w:pPr>
          </w:p>
        </w:tc>
        <w:tc>
          <w:tcPr>
            <w:tcW w:w="1134" w:type="dxa"/>
            <w:vMerge/>
            <w:tcBorders>
              <w:left w:val="nil"/>
            </w:tcBorders>
            <w:vAlign w:val="center"/>
          </w:tcPr>
          <w:p w:rsidR="00DE7EFE" w:rsidRPr="00C306AE" w:rsidRDefault="00DE7EFE" w:rsidP="001D6F15">
            <w:pPr>
              <w:jc w:val="center"/>
              <w:rPr>
                <w:sz w:val="14"/>
                <w:szCs w:val="14"/>
              </w:rPr>
            </w:pPr>
          </w:p>
        </w:tc>
        <w:tc>
          <w:tcPr>
            <w:tcW w:w="1701" w:type="dxa"/>
            <w:vMerge/>
            <w:tcBorders>
              <w:left w:val="nil"/>
            </w:tcBorders>
            <w:vAlign w:val="center"/>
          </w:tcPr>
          <w:p w:rsidR="00DE7EFE" w:rsidRPr="00C306AE" w:rsidRDefault="00DE7EFE" w:rsidP="001D6F15">
            <w:pPr>
              <w:rPr>
                <w:sz w:val="14"/>
                <w:szCs w:val="14"/>
              </w:rPr>
            </w:pPr>
          </w:p>
        </w:tc>
        <w:tc>
          <w:tcPr>
            <w:tcW w:w="1984" w:type="dxa"/>
            <w:vAlign w:val="center"/>
          </w:tcPr>
          <w:p w:rsidR="00DE7EFE" w:rsidRPr="00C306AE" w:rsidRDefault="00DE7EFE" w:rsidP="001D6F15">
            <w:pPr>
              <w:rPr>
                <w:sz w:val="13"/>
                <w:szCs w:val="13"/>
              </w:rPr>
            </w:pPr>
            <w:r w:rsidRPr="00C306AE">
              <w:rPr>
                <w:sz w:val="13"/>
                <w:szCs w:val="13"/>
              </w:rPr>
              <w:t>Robotică</w:t>
            </w:r>
          </w:p>
        </w:tc>
        <w:tc>
          <w:tcPr>
            <w:tcW w:w="1276" w:type="dxa"/>
            <w:vMerge/>
            <w:vAlign w:val="center"/>
          </w:tcPr>
          <w:p w:rsidR="00DE7EFE" w:rsidRPr="00C306AE" w:rsidRDefault="00DE7EFE" w:rsidP="001D6F15">
            <w:pPr>
              <w:jc w:val="center"/>
              <w:rPr>
                <w:sz w:val="14"/>
                <w:szCs w:val="14"/>
              </w:rPr>
            </w:pPr>
          </w:p>
        </w:tc>
        <w:tc>
          <w:tcPr>
            <w:tcW w:w="2693" w:type="dxa"/>
            <w:vMerge/>
            <w:vAlign w:val="center"/>
          </w:tcPr>
          <w:p w:rsidR="00DE7EFE" w:rsidRPr="00C306AE" w:rsidRDefault="00DE7EFE" w:rsidP="001D6F15">
            <w:pPr>
              <w:jc w:val="center"/>
              <w:rPr>
                <w:sz w:val="14"/>
                <w:szCs w:val="14"/>
              </w:rPr>
            </w:pPr>
          </w:p>
        </w:tc>
        <w:tc>
          <w:tcPr>
            <w:tcW w:w="616" w:type="dxa"/>
            <w:vMerge/>
            <w:tcBorders>
              <w:right w:val="thinThickSmallGap" w:sz="24" w:space="0" w:color="auto"/>
            </w:tcBorders>
            <w:vAlign w:val="center"/>
          </w:tcPr>
          <w:p w:rsidR="00DE7EFE" w:rsidRPr="00C306AE" w:rsidRDefault="00DE7EFE" w:rsidP="001D6F15">
            <w:pPr>
              <w:jc w:val="center"/>
              <w:rPr>
                <w:sz w:val="14"/>
                <w:szCs w:val="14"/>
              </w:rPr>
            </w:pPr>
          </w:p>
        </w:tc>
        <w:tc>
          <w:tcPr>
            <w:tcW w:w="1799"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DE7EFE">
        <w:trPr>
          <w:cantSplit/>
          <w:trHeight w:val="171"/>
          <w:jc w:val="center"/>
        </w:trPr>
        <w:tc>
          <w:tcPr>
            <w:tcW w:w="94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276" w:type="dxa"/>
            <w:vMerge/>
            <w:tcBorders>
              <w:right w:val="thinThickSmallGap" w:sz="24" w:space="0" w:color="auto"/>
            </w:tcBorders>
            <w:vAlign w:val="center"/>
          </w:tcPr>
          <w:p w:rsidR="00DE7EFE" w:rsidRPr="00C306AE" w:rsidRDefault="00DE7EFE" w:rsidP="001D6F15">
            <w:pPr>
              <w:rPr>
                <w:sz w:val="14"/>
                <w:szCs w:val="14"/>
              </w:rPr>
            </w:pPr>
          </w:p>
        </w:tc>
        <w:tc>
          <w:tcPr>
            <w:tcW w:w="1276" w:type="dxa"/>
            <w:vMerge/>
            <w:tcBorders>
              <w:right w:val="thinThickSmallGap" w:sz="24" w:space="0" w:color="auto"/>
            </w:tcBorders>
            <w:vAlign w:val="center"/>
          </w:tcPr>
          <w:p w:rsidR="00DE7EFE" w:rsidRPr="00C306AE" w:rsidRDefault="00DE7EFE" w:rsidP="001D6F15">
            <w:pPr>
              <w:pStyle w:val="Heading5"/>
              <w:rPr>
                <w:b w:val="0"/>
                <w:bCs w:val="0"/>
                <w:sz w:val="14"/>
                <w:szCs w:val="14"/>
              </w:rPr>
            </w:pPr>
          </w:p>
        </w:tc>
        <w:tc>
          <w:tcPr>
            <w:tcW w:w="1134" w:type="dxa"/>
            <w:vMerge/>
            <w:tcBorders>
              <w:left w:val="nil"/>
            </w:tcBorders>
            <w:vAlign w:val="center"/>
          </w:tcPr>
          <w:p w:rsidR="00DE7EFE" w:rsidRPr="00C306AE" w:rsidRDefault="00DE7EFE" w:rsidP="001D6F15">
            <w:pPr>
              <w:jc w:val="center"/>
              <w:rPr>
                <w:sz w:val="14"/>
                <w:szCs w:val="14"/>
              </w:rPr>
            </w:pPr>
          </w:p>
        </w:tc>
        <w:tc>
          <w:tcPr>
            <w:tcW w:w="1701" w:type="dxa"/>
            <w:tcBorders>
              <w:left w:val="nil"/>
            </w:tcBorders>
            <w:vAlign w:val="center"/>
          </w:tcPr>
          <w:p w:rsidR="00DE7EFE" w:rsidRPr="00C306AE" w:rsidRDefault="00DE7EFE" w:rsidP="001D6F15">
            <w:pPr>
              <w:rPr>
                <w:sz w:val="14"/>
                <w:szCs w:val="14"/>
              </w:rPr>
            </w:pPr>
            <w:r w:rsidRPr="00C306AE">
              <w:rPr>
                <w:sz w:val="14"/>
                <w:szCs w:val="14"/>
              </w:rPr>
              <w:t>INGINERIE MARITIMĂ ŞI NAVIGAŢIE</w:t>
            </w:r>
          </w:p>
        </w:tc>
        <w:tc>
          <w:tcPr>
            <w:tcW w:w="1984" w:type="dxa"/>
            <w:vAlign w:val="center"/>
          </w:tcPr>
          <w:p w:rsidR="00DE7EFE" w:rsidRPr="00C306AE" w:rsidRDefault="00DE7EFE" w:rsidP="001D6F15">
            <w:pPr>
              <w:rPr>
                <w:sz w:val="13"/>
                <w:szCs w:val="13"/>
              </w:rPr>
            </w:pPr>
            <w:r w:rsidRPr="00C306AE">
              <w:rPr>
                <w:sz w:val="13"/>
                <w:szCs w:val="13"/>
              </w:rPr>
              <w:t>Electromecanică navală</w:t>
            </w:r>
          </w:p>
        </w:tc>
        <w:tc>
          <w:tcPr>
            <w:tcW w:w="1276" w:type="dxa"/>
            <w:vMerge/>
            <w:vAlign w:val="center"/>
          </w:tcPr>
          <w:p w:rsidR="00DE7EFE" w:rsidRPr="00C306AE" w:rsidRDefault="00DE7EFE" w:rsidP="001D6F15">
            <w:pPr>
              <w:jc w:val="center"/>
              <w:rPr>
                <w:sz w:val="14"/>
                <w:szCs w:val="14"/>
              </w:rPr>
            </w:pPr>
          </w:p>
        </w:tc>
        <w:tc>
          <w:tcPr>
            <w:tcW w:w="2693" w:type="dxa"/>
            <w:vMerge/>
            <w:vAlign w:val="center"/>
          </w:tcPr>
          <w:p w:rsidR="00DE7EFE" w:rsidRPr="00C306AE" w:rsidRDefault="00DE7EFE" w:rsidP="001D6F15">
            <w:pPr>
              <w:jc w:val="center"/>
              <w:rPr>
                <w:sz w:val="14"/>
                <w:szCs w:val="14"/>
              </w:rPr>
            </w:pPr>
          </w:p>
        </w:tc>
        <w:tc>
          <w:tcPr>
            <w:tcW w:w="616" w:type="dxa"/>
            <w:vMerge/>
            <w:tcBorders>
              <w:right w:val="thinThickSmallGap" w:sz="24" w:space="0" w:color="auto"/>
            </w:tcBorders>
            <w:vAlign w:val="center"/>
          </w:tcPr>
          <w:p w:rsidR="00DE7EFE" w:rsidRPr="00C306AE" w:rsidRDefault="00DE7EFE" w:rsidP="001D6F15">
            <w:pPr>
              <w:jc w:val="center"/>
              <w:rPr>
                <w:sz w:val="14"/>
                <w:szCs w:val="14"/>
              </w:rPr>
            </w:pPr>
          </w:p>
        </w:tc>
        <w:tc>
          <w:tcPr>
            <w:tcW w:w="1799"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DE7EFE">
        <w:trPr>
          <w:cantSplit/>
          <w:trHeight w:val="20"/>
          <w:jc w:val="center"/>
        </w:trPr>
        <w:tc>
          <w:tcPr>
            <w:tcW w:w="94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276" w:type="dxa"/>
            <w:vMerge/>
            <w:tcBorders>
              <w:right w:val="thinThickSmallGap" w:sz="24" w:space="0" w:color="auto"/>
            </w:tcBorders>
            <w:vAlign w:val="center"/>
          </w:tcPr>
          <w:p w:rsidR="00DE7EFE" w:rsidRPr="00C306AE" w:rsidRDefault="00DE7EFE" w:rsidP="001D6F15">
            <w:pPr>
              <w:rPr>
                <w:sz w:val="14"/>
                <w:szCs w:val="14"/>
              </w:rPr>
            </w:pPr>
          </w:p>
        </w:tc>
        <w:tc>
          <w:tcPr>
            <w:tcW w:w="1276" w:type="dxa"/>
            <w:vMerge w:val="restart"/>
            <w:tcBorders>
              <w:right w:val="thinThickSmallGap" w:sz="24" w:space="0" w:color="auto"/>
            </w:tcBorders>
            <w:vAlign w:val="center"/>
          </w:tcPr>
          <w:p w:rsidR="00DE7EFE" w:rsidRPr="00C306AE" w:rsidRDefault="00DE7EFE" w:rsidP="001D6F15">
            <w:pPr>
              <w:jc w:val="center"/>
              <w:rPr>
                <w:sz w:val="14"/>
                <w:szCs w:val="14"/>
              </w:rPr>
            </w:pPr>
            <w:r w:rsidRPr="00C306AE">
              <w:rPr>
                <w:sz w:val="14"/>
                <w:szCs w:val="14"/>
              </w:rPr>
              <w:t>Energetică /</w:t>
            </w:r>
          </w:p>
          <w:p w:rsidR="00DE7EFE" w:rsidRPr="00C306AE" w:rsidRDefault="00DE7EFE" w:rsidP="001D6F15">
            <w:pPr>
              <w:jc w:val="center"/>
              <w:rPr>
                <w:sz w:val="14"/>
                <w:szCs w:val="14"/>
              </w:rPr>
            </w:pPr>
            <w:r w:rsidRPr="00C306AE">
              <w:rPr>
                <w:sz w:val="14"/>
                <w:szCs w:val="14"/>
              </w:rPr>
              <w:t>Electroenergetică,</w:t>
            </w:r>
          </w:p>
          <w:p w:rsidR="00DE7EFE" w:rsidRPr="00C306AE" w:rsidRDefault="00DE7EFE" w:rsidP="001D6F15">
            <w:pPr>
              <w:jc w:val="center"/>
              <w:rPr>
                <w:sz w:val="14"/>
                <w:szCs w:val="14"/>
              </w:rPr>
            </w:pPr>
            <w:r w:rsidRPr="00C306AE">
              <w:rPr>
                <w:sz w:val="14"/>
                <w:szCs w:val="14"/>
              </w:rPr>
              <w:t>Termoenergetică,</w:t>
            </w:r>
          </w:p>
          <w:p w:rsidR="00DE7EFE" w:rsidRPr="00C306AE" w:rsidRDefault="00DE7EFE" w:rsidP="001D6F15">
            <w:pPr>
              <w:pStyle w:val="Heading5"/>
              <w:rPr>
                <w:b w:val="0"/>
                <w:bCs w:val="0"/>
                <w:sz w:val="14"/>
                <w:szCs w:val="14"/>
              </w:rPr>
            </w:pPr>
            <w:r w:rsidRPr="00C306AE">
              <w:rPr>
                <w:b w:val="0"/>
                <w:bCs w:val="0"/>
                <w:sz w:val="14"/>
                <w:szCs w:val="14"/>
              </w:rPr>
              <w:t>Hidroenergetică</w:t>
            </w:r>
          </w:p>
        </w:tc>
        <w:tc>
          <w:tcPr>
            <w:tcW w:w="1134" w:type="dxa"/>
            <w:vMerge w:val="restart"/>
            <w:tcBorders>
              <w:left w:val="nil"/>
            </w:tcBorders>
            <w:vAlign w:val="center"/>
          </w:tcPr>
          <w:p w:rsidR="00DE7EFE" w:rsidRPr="00C306AE" w:rsidRDefault="00DE7EFE" w:rsidP="001D6F15">
            <w:pPr>
              <w:jc w:val="center"/>
              <w:rPr>
                <w:sz w:val="14"/>
                <w:szCs w:val="14"/>
              </w:rPr>
            </w:pPr>
            <w:r w:rsidRPr="00C306AE">
              <w:rPr>
                <w:sz w:val="14"/>
                <w:szCs w:val="14"/>
              </w:rPr>
              <w:t>ŞTIINŢE INGINEREŞTI</w:t>
            </w:r>
          </w:p>
        </w:tc>
        <w:tc>
          <w:tcPr>
            <w:tcW w:w="1701" w:type="dxa"/>
            <w:vMerge w:val="restart"/>
            <w:tcBorders>
              <w:left w:val="nil"/>
            </w:tcBorders>
            <w:vAlign w:val="center"/>
          </w:tcPr>
          <w:p w:rsidR="00DE7EFE" w:rsidRPr="00C306AE" w:rsidRDefault="00DE7EFE" w:rsidP="001D6F15">
            <w:pPr>
              <w:rPr>
                <w:sz w:val="14"/>
                <w:szCs w:val="14"/>
              </w:rPr>
            </w:pPr>
            <w:r w:rsidRPr="00C306AE">
              <w:rPr>
                <w:sz w:val="14"/>
                <w:szCs w:val="14"/>
              </w:rPr>
              <w:t xml:space="preserve">INGINERIE ENERGETICĂ     </w:t>
            </w:r>
          </w:p>
        </w:tc>
        <w:tc>
          <w:tcPr>
            <w:tcW w:w="1984" w:type="dxa"/>
            <w:vAlign w:val="center"/>
          </w:tcPr>
          <w:p w:rsidR="00DE7EFE" w:rsidRPr="00C306AE" w:rsidRDefault="00DE7EFE" w:rsidP="001D6F15">
            <w:pPr>
              <w:rPr>
                <w:sz w:val="13"/>
                <w:szCs w:val="13"/>
              </w:rPr>
            </w:pPr>
            <w:r w:rsidRPr="00C306AE">
              <w:rPr>
                <w:sz w:val="13"/>
                <w:szCs w:val="13"/>
              </w:rPr>
              <w:t>Ingineria sistemelor electroenergetice</w:t>
            </w:r>
          </w:p>
        </w:tc>
        <w:tc>
          <w:tcPr>
            <w:tcW w:w="1276" w:type="dxa"/>
            <w:vMerge/>
            <w:vAlign w:val="center"/>
          </w:tcPr>
          <w:p w:rsidR="00DE7EFE" w:rsidRPr="00C306AE" w:rsidRDefault="00DE7EFE" w:rsidP="001D6F15">
            <w:pPr>
              <w:jc w:val="center"/>
              <w:rPr>
                <w:b/>
                <w:bCs/>
                <w:sz w:val="14"/>
                <w:szCs w:val="14"/>
              </w:rPr>
            </w:pPr>
          </w:p>
        </w:tc>
        <w:tc>
          <w:tcPr>
            <w:tcW w:w="2693" w:type="dxa"/>
            <w:vMerge/>
            <w:vAlign w:val="center"/>
          </w:tcPr>
          <w:p w:rsidR="00DE7EFE" w:rsidRPr="00C306AE" w:rsidRDefault="00DE7EFE" w:rsidP="001D6F15">
            <w:pPr>
              <w:jc w:val="center"/>
              <w:rPr>
                <w:b/>
                <w:bCs/>
                <w:sz w:val="14"/>
                <w:szCs w:val="14"/>
              </w:rPr>
            </w:pPr>
          </w:p>
        </w:tc>
        <w:tc>
          <w:tcPr>
            <w:tcW w:w="616" w:type="dxa"/>
            <w:vMerge/>
            <w:tcBorders>
              <w:right w:val="thinThickSmallGap" w:sz="24" w:space="0" w:color="auto"/>
            </w:tcBorders>
            <w:vAlign w:val="center"/>
          </w:tcPr>
          <w:p w:rsidR="00DE7EFE" w:rsidRPr="00C306AE" w:rsidRDefault="00DE7EFE"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DE7EFE">
        <w:trPr>
          <w:cantSplit/>
          <w:trHeight w:val="171"/>
          <w:jc w:val="center"/>
        </w:trPr>
        <w:tc>
          <w:tcPr>
            <w:tcW w:w="94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276" w:type="dxa"/>
            <w:vMerge/>
            <w:tcBorders>
              <w:right w:val="thinThickSmallGap" w:sz="24" w:space="0" w:color="auto"/>
            </w:tcBorders>
            <w:vAlign w:val="center"/>
          </w:tcPr>
          <w:p w:rsidR="00DE7EFE" w:rsidRPr="00C306AE" w:rsidRDefault="00DE7EFE" w:rsidP="001D6F15">
            <w:pPr>
              <w:rPr>
                <w:sz w:val="14"/>
                <w:szCs w:val="14"/>
              </w:rPr>
            </w:pPr>
          </w:p>
        </w:tc>
        <w:tc>
          <w:tcPr>
            <w:tcW w:w="1276" w:type="dxa"/>
            <w:vMerge/>
            <w:tcBorders>
              <w:right w:val="thinThickSmallGap" w:sz="24" w:space="0" w:color="auto"/>
            </w:tcBorders>
            <w:vAlign w:val="center"/>
          </w:tcPr>
          <w:p w:rsidR="00DE7EFE" w:rsidRPr="00C306AE" w:rsidRDefault="00DE7EFE" w:rsidP="001D6F15">
            <w:pPr>
              <w:jc w:val="center"/>
              <w:rPr>
                <w:sz w:val="14"/>
                <w:szCs w:val="14"/>
              </w:rPr>
            </w:pPr>
          </w:p>
        </w:tc>
        <w:tc>
          <w:tcPr>
            <w:tcW w:w="1134" w:type="dxa"/>
            <w:vMerge/>
            <w:tcBorders>
              <w:left w:val="nil"/>
            </w:tcBorders>
            <w:vAlign w:val="center"/>
          </w:tcPr>
          <w:p w:rsidR="00DE7EFE" w:rsidRPr="00C306AE" w:rsidRDefault="00DE7EFE" w:rsidP="001D6F15">
            <w:pPr>
              <w:jc w:val="center"/>
              <w:rPr>
                <w:sz w:val="14"/>
                <w:szCs w:val="14"/>
              </w:rPr>
            </w:pPr>
          </w:p>
        </w:tc>
        <w:tc>
          <w:tcPr>
            <w:tcW w:w="1701" w:type="dxa"/>
            <w:vMerge/>
            <w:tcBorders>
              <w:left w:val="nil"/>
            </w:tcBorders>
            <w:vAlign w:val="center"/>
          </w:tcPr>
          <w:p w:rsidR="00DE7EFE" w:rsidRPr="00C306AE" w:rsidRDefault="00DE7EFE" w:rsidP="001D6F15">
            <w:pPr>
              <w:rPr>
                <w:sz w:val="14"/>
                <w:szCs w:val="14"/>
              </w:rPr>
            </w:pPr>
          </w:p>
        </w:tc>
        <w:tc>
          <w:tcPr>
            <w:tcW w:w="1984" w:type="dxa"/>
            <w:vAlign w:val="center"/>
          </w:tcPr>
          <w:p w:rsidR="00DE7EFE" w:rsidRPr="00C306AE" w:rsidRDefault="00DE7EFE" w:rsidP="001D6F15">
            <w:pPr>
              <w:rPr>
                <w:sz w:val="13"/>
                <w:szCs w:val="13"/>
              </w:rPr>
            </w:pPr>
            <w:r w:rsidRPr="00C306AE">
              <w:rPr>
                <w:sz w:val="13"/>
                <w:szCs w:val="13"/>
              </w:rPr>
              <w:t>Hidroenergetică</w:t>
            </w:r>
          </w:p>
        </w:tc>
        <w:tc>
          <w:tcPr>
            <w:tcW w:w="1276" w:type="dxa"/>
            <w:vMerge/>
            <w:vAlign w:val="center"/>
          </w:tcPr>
          <w:p w:rsidR="00DE7EFE" w:rsidRPr="00C306AE" w:rsidRDefault="00DE7EFE" w:rsidP="001D6F15">
            <w:pPr>
              <w:jc w:val="center"/>
              <w:rPr>
                <w:b/>
                <w:bCs/>
                <w:sz w:val="14"/>
                <w:szCs w:val="14"/>
              </w:rPr>
            </w:pPr>
          </w:p>
        </w:tc>
        <w:tc>
          <w:tcPr>
            <w:tcW w:w="2693" w:type="dxa"/>
            <w:vMerge/>
            <w:vAlign w:val="center"/>
          </w:tcPr>
          <w:p w:rsidR="00DE7EFE" w:rsidRPr="00C306AE" w:rsidRDefault="00DE7EFE" w:rsidP="001D6F15">
            <w:pPr>
              <w:jc w:val="center"/>
              <w:rPr>
                <w:b/>
                <w:bCs/>
                <w:sz w:val="14"/>
                <w:szCs w:val="14"/>
              </w:rPr>
            </w:pPr>
          </w:p>
        </w:tc>
        <w:tc>
          <w:tcPr>
            <w:tcW w:w="616" w:type="dxa"/>
            <w:vMerge/>
            <w:tcBorders>
              <w:right w:val="thinThickSmallGap" w:sz="24" w:space="0" w:color="auto"/>
            </w:tcBorders>
            <w:vAlign w:val="center"/>
          </w:tcPr>
          <w:p w:rsidR="00DE7EFE" w:rsidRPr="00C306AE" w:rsidRDefault="00DE7EFE"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DE7EFE">
        <w:trPr>
          <w:cantSplit/>
          <w:trHeight w:val="171"/>
          <w:jc w:val="center"/>
        </w:trPr>
        <w:tc>
          <w:tcPr>
            <w:tcW w:w="94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276" w:type="dxa"/>
            <w:vMerge/>
            <w:tcBorders>
              <w:right w:val="thinThickSmallGap" w:sz="24" w:space="0" w:color="auto"/>
            </w:tcBorders>
            <w:vAlign w:val="center"/>
          </w:tcPr>
          <w:p w:rsidR="00DE7EFE" w:rsidRPr="00C306AE" w:rsidRDefault="00DE7EFE" w:rsidP="001D6F15">
            <w:pPr>
              <w:rPr>
                <w:sz w:val="14"/>
                <w:szCs w:val="14"/>
              </w:rPr>
            </w:pPr>
          </w:p>
        </w:tc>
        <w:tc>
          <w:tcPr>
            <w:tcW w:w="1276" w:type="dxa"/>
            <w:vMerge/>
            <w:tcBorders>
              <w:right w:val="thinThickSmallGap" w:sz="24" w:space="0" w:color="auto"/>
            </w:tcBorders>
            <w:vAlign w:val="center"/>
          </w:tcPr>
          <w:p w:rsidR="00DE7EFE" w:rsidRPr="00C306AE" w:rsidRDefault="00DE7EFE" w:rsidP="001D6F15">
            <w:pPr>
              <w:jc w:val="center"/>
              <w:rPr>
                <w:sz w:val="14"/>
                <w:szCs w:val="14"/>
              </w:rPr>
            </w:pPr>
          </w:p>
        </w:tc>
        <w:tc>
          <w:tcPr>
            <w:tcW w:w="1134" w:type="dxa"/>
            <w:vMerge/>
            <w:tcBorders>
              <w:left w:val="nil"/>
            </w:tcBorders>
            <w:vAlign w:val="center"/>
          </w:tcPr>
          <w:p w:rsidR="00DE7EFE" w:rsidRPr="00C306AE" w:rsidRDefault="00DE7EFE" w:rsidP="001D6F15">
            <w:pPr>
              <w:jc w:val="center"/>
              <w:rPr>
                <w:sz w:val="14"/>
                <w:szCs w:val="14"/>
              </w:rPr>
            </w:pPr>
          </w:p>
        </w:tc>
        <w:tc>
          <w:tcPr>
            <w:tcW w:w="1701" w:type="dxa"/>
            <w:vMerge/>
            <w:tcBorders>
              <w:left w:val="nil"/>
            </w:tcBorders>
            <w:vAlign w:val="center"/>
          </w:tcPr>
          <w:p w:rsidR="00DE7EFE" w:rsidRPr="00C306AE" w:rsidRDefault="00DE7EFE" w:rsidP="001D6F15">
            <w:pPr>
              <w:rPr>
                <w:sz w:val="14"/>
                <w:szCs w:val="14"/>
              </w:rPr>
            </w:pPr>
          </w:p>
        </w:tc>
        <w:tc>
          <w:tcPr>
            <w:tcW w:w="1984" w:type="dxa"/>
            <w:vAlign w:val="center"/>
          </w:tcPr>
          <w:p w:rsidR="00DE7EFE" w:rsidRPr="00C306AE" w:rsidRDefault="00DE7EFE" w:rsidP="001D6F15">
            <w:pPr>
              <w:rPr>
                <w:sz w:val="13"/>
                <w:szCs w:val="13"/>
              </w:rPr>
            </w:pPr>
            <w:r w:rsidRPr="00C306AE">
              <w:rPr>
                <w:sz w:val="13"/>
                <w:szCs w:val="13"/>
              </w:rPr>
              <w:t>Termoenergetică</w:t>
            </w:r>
          </w:p>
        </w:tc>
        <w:tc>
          <w:tcPr>
            <w:tcW w:w="1276" w:type="dxa"/>
            <w:vMerge/>
            <w:vAlign w:val="center"/>
          </w:tcPr>
          <w:p w:rsidR="00DE7EFE" w:rsidRPr="00C306AE" w:rsidRDefault="00DE7EFE" w:rsidP="001D6F15">
            <w:pPr>
              <w:jc w:val="center"/>
              <w:rPr>
                <w:b/>
                <w:bCs/>
                <w:sz w:val="14"/>
                <w:szCs w:val="14"/>
              </w:rPr>
            </w:pPr>
          </w:p>
        </w:tc>
        <w:tc>
          <w:tcPr>
            <w:tcW w:w="2693" w:type="dxa"/>
            <w:vMerge/>
            <w:vAlign w:val="center"/>
          </w:tcPr>
          <w:p w:rsidR="00DE7EFE" w:rsidRPr="00C306AE" w:rsidRDefault="00DE7EFE" w:rsidP="001D6F15">
            <w:pPr>
              <w:jc w:val="center"/>
              <w:rPr>
                <w:b/>
                <w:bCs/>
                <w:sz w:val="14"/>
                <w:szCs w:val="14"/>
              </w:rPr>
            </w:pPr>
          </w:p>
        </w:tc>
        <w:tc>
          <w:tcPr>
            <w:tcW w:w="616" w:type="dxa"/>
            <w:vMerge/>
            <w:tcBorders>
              <w:right w:val="thinThickSmallGap" w:sz="24" w:space="0" w:color="auto"/>
            </w:tcBorders>
            <w:vAlign w:val="center"/>
          </w:tcPr>
          <w:p w:rsidR="00DE7EFE" w:rsidRPr="00C306AE" w:rsidRDefault="00DE7EFE"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DE7EFE">
        <w:trPr>
          <w:cantSplit/>
          <w:trHeight w:val="171"/>
          <w:jc w:val="center"/>
        </w:trPr>
        <w:tc>
          <w:tcPr>
            <w:tcW w:w="94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276" w:type="dxa"/>
            <w:vMerge/>
            <w:tcBorders>
              <w:right w:val="thinThickSmallGap" w:sz="24" w:space="0" w:color="auto"/>
            </w:tcBorders>
            <w:vAlign w:val="center"/>
          </w:tcPr>
          <w:p w:rsidR="00DE7EFE" w:rsidRPr="00C306AE" w:rsidRDefault="00DE7EFE" w:rsidP="001D6F15">
            <w:pPr>
              <w:rPr>
                <w:sz w:val="14"/>
                <w:szCs w:val="14"/>
              </w:rPr>
            </w:pPr>
          </w:p>
        </w:tc>
        <w:tc>
          <w:tcPr>
            <w:tcW w:w="1276" w:type="dxa"/>
            <w:vMerge/>
            <w:tcBorders>
              <w:right w:val="thinThickSmallGap" w:sz="24" w:space="0" w:color="auto"/>
            </w:tcBorders>
            <w:vAlign w:val="center"/>
          </w:tcPr>
          <w:p w:rsidR="00DE7EFE" w:rsidRPr="00C306AE" w:rsidRDefault="00DE7EFE" w:rsidP="001D6F15">
            <w:pPr>
              <w:jc w:val="center"/>
              <w:rPr>
                <w:sz w:val="14"/>
                <w:szCs w:val="14"/>
              </w:rPr>
            </w:pPr>
          </w:p>
        </w:tc>
        <w:tc>
          <w:tcPr>
            <w:tcW w:w="1134" w:type="dxa"/>
            <w:vMerge/>
            <w:tcBorders>
              <w:left w:val="nil"/>
            </w:tcBorders>
            <w:vAlign w:val="center"/>
          </w:tcPr>
          <w:p w:rsidR="00DE7EFE" w:rsidRPr="00C306AE" w:rsidRDefault="00DE7EFE" w:rsidP="001D6F15">
            <w:pPr>
              <w:jc w:val="center"/>
              <w:rPr>
                <w:sz w:val="14"/>
                <w:szCs w:val="14"/>
              </w:rPr>
            </w:pPr>
          </w:p>
        </w:tc>
        <w:tc>
          <w:tcPr>
            <w:tcW w:w="1701" w:type="dxa"/>
            <w:vMerge/>
            <w:tcBorders>
              <w:left w:val="nil"/>
            </w:tcBorders>
            <w:vAlign w:val="center"/>
          </w:tcPr>
          <w:p w:rsidR="00DE7EFE" w:rsidRPr="00C306AE" w:rsidRDefault="00DE7EFE" w:rsidP="001D6F15">
            <w:pPr>
              <w:rPr>
                <w:sz w:val="14"/>
                <w:szCs w:val="14"/>
              </w:rPr>
            </w:pPr>
          </w:p>
        </w:tc>
        <w:tc>
          <w:tcPr>
            <w:tcW w:w="1984" w:type="dxa"/>
            <w:vAlign w:val="center"/>
          </w:tcPr>
          <w:p w:rsidR="00DE7EFE" w:rsidRPr="00C306AE" w:rsidRDefault="00DE7EFE" w:rsidP="001D6F15">
            <w:pPr>
              <w:rPr>
                <w:sz w:val="13"/>
                <w:szCs w:val="13"/>
              </w:rPr>
            </w:pPr>
            <w:r w:rsidRPr="00C306AE">
              <w:rPr>
                <w:sz w:val="13"/>
                <w:szCs w:val="13"/>
              </w:rPr>
              <w:t>Energetică şi tehnologii nucleare</w:t>
            </w:r>
          </w:p>
        </w:tc>
        <w:tc>
          <w:tcPr>
            <w:tcW w:w="1276" w:type="dxa"/>
            <w:vMerge/>
            <w:vAlign w:val="center"/>
          </w:tcPr>
          <w:p w:rsidR="00DE7EFE" w:rsidRPr="00C306AE" w:rsidRDefault="00DE7EFE" w:rsidP="001D6F15">
            <w:pPr>
              <w:jc w:val="center"/>
              <w:rPr>
                <w:b/>
                <w:bCs/>
                <w:sz w:val="14"/>
                <w:szCs w:val="14"/>
              </w:rPr>
            </w:pPr>
          </w:p>
        </w:tc>
        <w:tc>
          <w:tcPr>
            <w:tcW w:w="2693" w:type="dxa"/>
            <w:vMerge/>
            <w:vAlign w:val="center"/>
          </w:tcPr>
          <w:p w:rsidR="00DE7EFE" w:rsidRPr="00C306AE" w:rsidRDefault="00DE7EFE" w:rsidP="001D6F15">
            <w:pPr>
              <w:jc w:val="center"/>
              <w:rPr>
                <w:b/>
                <w:bCs/>
                <w:sz w:val="14"/>
                <w:szCs w:val="14"/>
              </w:rPr>
            </w:pPr>
          </w:p>
        </w:tc>
        <w:tc>
          <w:tcPr>
            <w:tcW w:w="616" w:type="dxa"/>
            <w:vMerge/>
            <w:tcBorders>
              <w:right w:val="thinThickSmallGap" w:sz="24" w:space="0" w:color="auto"/>
            </w:tcBorders>
            <w:vAlign w:val="center"/>
          </w:tcPr>
          <w:p w:rsidR="00DE7EFE" w:rsidRPr="00C306AE" w:rsidRDefault="00DE7EFE"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DE7EFE">
        <w:trPr>
          <w:cantSplit/>
          <w:trHeight w:val="171"/>
          <w:jc w:val="center"/>
        </w:trPr>
        <w:tc>
          <w:tcPr>
            <w:tcW w:w="94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276" w:type="dxa"/>
            <w:vMerge/>
            <w:tcBorders>
              <w:right w:val="thinThickSmallGap" w:sz="24" w:space="0" w:color="auto"/>
            </w:tcBorders>
            <w:vAlign w:val="center"/>
          </w:tcPr>
          <w:p w:rsidR="00DE7EFE" w:rsidRPr="00C306AE" w:rsidRDefault="00DE7EFE" w:rsidP="001D6F15">
            <w:pPr>
              <w:rPr>
                <w:sz w:val="14"/>
                <w:szCs w:val="14"/>
              </w:rPr>
            </w:pPr>
          </w:p>
        </w:tc>
        <w:tc>
          <w:tcPr>
            <w:tcW w:w="1276" w:type="dxa"/>
            <w:vMerge/>
            <w:tcBorders>
              <w:right w:val="thinThickSmallGap" w:sz="24" w:space="0" w:color="auto"/>
            </w:tcBorders>
            <w:vAlign w:val="center"/>
          </w:tcPr>
          <w:p w:rsidR="00DE7EFE" w:rsidRPr="00C306AE" w:rsidRDefault="00DE7EFE" w:rsidP="001D6F15">
            <w:pPr>
              <w:jc w:val="center"/>
              <w:rPr>
                <w:sz w:val="14"/>
                <w:szCs w:val="14"/>
              </w:rPr>
            </w:pPr>
          </w:p>
        </w:tc>
        <w:tc>
          <w:tcPr>
            <w:tcW w:w="1134" w:type="dxa"/>
            <w:vMerge/>
            <w:tcBorders>
              <w:left w:val="nil"/>
            </w:tcBorders>
            <w:vAlign w:val="center"/>
          </w:tcPr>
          <w:p w:rsidR="00DE7EFE" w:rsidRPr="00C306AE" w:rsidRDefault="00DE7EFE" w:rsidP="001D6F15">
            <w:pPr>
              <w:jc w:val="center"/>
              <w:rPr>
                <w:sz w:val="14"/>
                <w:szCs w:val="14"/>
              </w:rPr>
            </w:pPr>
          </w:p>
        </w:tc>
        <w:tc>
          <w:tcPr>
            <w:tcW w:w="1701" w:type="dxa"/>
            <w:vMerge/>
            <w:tcBorders>
              <w:left w:val="nil"/>
            </w:tcBorders>
            <w:vAlign w:val="center"/>
          </w:tcPr>
          <w:p w:rsidR="00DE7EFE" w:rsidRPr="00C306AE" w:rsidRDefault="00DE7EFE" w:rsidP="001D6F15">
            <w:pPr>
              <w:rPr>
                <w:sz w:val="14"/>
                <w:szCs w:val="14"/>
              </w:rPr>
            </w:pPr>
          </w:p>
        </w:tc>
        <w:tc>
          <w:tcPr>
            <w:tcW w:w="1984" w:type="dxa"/>
            <w:vAlign w:val="center"/>
          </w:tcPr>
          <w:p w:rsidR="00DE7EFE" w:rsidRPr="00C306AE" w:rsidRDefault="00DE7EFE" w:rsidP="001D6F15">
            <w:pPr>
              <w:rPr>
                <w:sz w:val="13"/>
                <w:szCs w:val="13"/>
              </w:rPr>
            </w:pPr>
            <w:r w:rsidRPr="00C306AE">
              <w:rPr>
                <w:sz w:val="13"/>
                <w:szCs w:val="13"/>
              </w:rPr>
              <w:t>Managementul energiei</w:t>
            </w:r>
          </w:p>
        </w:tc>
        <w:tc>
          <w:tcPr>
            <w:tcW w:w="1276" w:type="dxa"/>
            <w:vMerge/>
            <w:vAlign w:val="center"/>
          </w:tcPr>
          <w:p w:rsidR="00DE7EFE" w:rsidRPr="00C306AE" w:rsidRDefault="00DE7EFE" w:rsidP="001D6F15">
            <w:pPr>
              <w:jc w:val="center"/>
              <w:rPr>
                <w:b/>
                <w:bCs/>
                <w:sz w:val="14"/>
                <w:szCs w:val="14"/>
              </w:rPr>
            </w:pPr>
          </w:p>
        </w:tc>
        <w:tc>
          <w:tcPr>
            <w:tcW w:w="2693" w:type="dxa"/>
            <w:vMerge/>
            <w:vAlign w:val="center"/>
          </w:tcPr>
          <w:p w:rsidR="00DE7EFE" w:rsidRPr="00C306AE" w:rsidRDefault="00DE7EFE" w:rsidP="001D6F15">
            <w:pPr>
              <w:jc w:val="center"/>
              <w:rPr>
                <w:b/>
                <w:bCs/>
                <w:sz w:val="14"/>
                <w:szCs w:val="14"/>
              </w:rPr>
            </w:pPr>
          </w:p>
        </w:tc>
        <w:tc>
          <w:tcPr>
            <w:tcW w:w="616" w:type="dxa"/>
            <w:vMerge/>
            <w:tcBorders>
              <w:right w:val="thinThickSmallGap" w:sz="24" w:space="0" w:color="auto"/>
            </w:tcBorders>
            <w:vAlign w:val="center"/>
          </w:tcPr>
          <w:p w:rsidR="00DE7EFE" w:rsidRPr="00C306AE" w:rsidRDefault="00DE7EFE"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DE7EFE">
        <w:trPr>
          <w:cantSplit/>
          <w:trHeight w:val="171"/>
          <w:jc w:val="center"/>
        </w:trPr>
        <w:tc>
          <w:tcPr>
            <w:tcW w:w="94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276" w:type="dxa"/>
            <w:vMerge/>
            <w:tcBorders>
              <w:right w:val="thinThickSmallGap" w:sz="24" w:space="0" w:color="auto"/>
            </w:tcBorders>
            <w:vAlign w:val="center"/>
          </w:tcPr>
          <w:p w:rsidR="00DE7EFE" w:rsidRPr="00C306AE" w:rsidRDefault="00DE7EFE" w:rsidP="001D6F15">
            <w:pPr>
              <w:rPr>
                <w:sz w:val="14"/>
                <w:szCs w:val="14"/>
              </w:rPr>
            </w:pPr>
          </w:p>
        </w:tc>
        <w:tc>
          <w:tcPr>
            <w:tcW w:w="1276" w:type="dxa"/>
            <w:vMerge/>
            <w:tcBorders>
              <w:right w:val="thinThickSmallGap" w:sz="24" w:space="0" w:color="auto"/>
            </w:tcBorders>
            <w:vAlign w:val="center"/>
          </w:tcPr>
          <w:p w:rsidR="00DE7EFE" w:rsidRPr="00C306AE" w:rsidRDefault="00DE7EFE" w:rsidP="001D6F15">
            <w:pPr>
              <w:jc w:val="center"/>
              <w:rPr>
                <w:sz w:val="14"/>
                <w:szCs w:val="14"/>
              </w:rPr>
            </w:pPr>
          </w:p>
        </w:tc>
        <w:tc>
          <w:tcPr>
            <w:tcW w:w="1134" w:type="dxa"/>
            <w:vMerge/>
            <w:tcBorders>
              <w:left w:val="nil"/>
            </w:tcBorders>
            <w:vAlign w:val="center"/>
          </w:tcPr>
          <w:p w:rsidR="00DE7EFE" w:rsidRPr="00C306AE" w:rsidRDefault="00DE7EFE" w:rsidP="001D6F15">
            <w:pPr>
              <w:jc w:val="center"/>
              <w:rPr>
                <w:sz w:val="14"/>
                <w:szCs w:val="14"/>
              </w:rPr>
            </w:pPr>
          </w:p>
        </w:tc>
        <w:tc>
          <w:tcPr>
            <w:tcW w:w="1701" w:type="dxa"/>
            <w:vMerge/>
            <w:tcBorders>
              <w:left w:val="nil"/>
            </w:tcBorders>
            <w:vAlign w:val="center"/>
          </w:tcPr>
          <w:p w:rsidR="00DE7EFE" w:rsidRPr="00C306AE" w:rsidRDefault="00DE7EFE" w:rsidP="001D6F15">
            <w:pPr>
              <w:rPr>
                <w:sz w:val="14"/>
                <w:szCs w:val="14"/>
              </w:rPr>
            </w:pPr>
          </w:p>
        </w:tc>
        <w:tc>
          <w:tcPr>
            <w:tcW w:w="1984" w:type="dxa"/>
            <w:vAlign w:val="center"/>
          </w:tcPr>
          <w:p w:rsidR="00DE7EFE" w:rsidRPr="00C306AE" w:rsidRDefault="00DE7EFE" w:rsidP="001D6F15">
            <w:pPr>
              <w:rPr>
                <w:sz w:val="13"/>
                <w:szCs w:val="13"/>
              </w:rPr>
            </w:pPr>
            <w:r w:rsidRPr="00C306AE">
              <w:rPr>
                <w:sz w:val="13"/>
                <w:szCs w:val="13"/>
              </w:rPr>
              <w:t>Energetică industrială</w:t>
            </w:r>
          </w:p>
        </w:tc>
        <w:tc>
          <w:tcPr>
            <w:tcW w:w="1276" w:type="dxa"/>
            <w:vMerge/>
            <w:vAlign w:val="center"/>
          </w:tcPr>
          <w:p w:rsidR="00DE7EFE" w:rsidRPr="00C306AE" w:rsidRDefault="00DE7EFE" w:rsidP="001D6F15">
            <w:pPr>
              <w:jc w:val="center"/>
              <w:rPr>
                <w:b/>
                <w:bCs/>
                <w:sz w:val="14"/>
                <w:szCs w:val="14"/>
              </w:rPr>
            </w:pPr>
          </w:p>
        </w:tc>
        <w:tc>
          <w:tcPr>
            <w:tcW w:w="2693" w:type="dxa"/>
            <w:vMerge/>
            <w:vAlign w:val="center"/>
          </w:tcPr>
          <w:p w:rsidR="00DE7EFE" w:rsidRPr="00C306AE" w:rsidRDefault="00DE7EFE" w:rsidP="001D6F15">
            <w:pPr>
              <w:jc w:val="center"/>
              <w:rPr>
                <w:b/>
                <w:bCs/>
                <w:sz w:val="14"/>
                <w:szCs w:val="14"/>
              </w:rPr>
            </w:pPr>
          </w:p>
        </w:tc>
        <w:tc>
          <w:tcPr>
            <w:tcW w:w="616" w:type="dxa"/>
            <w:vMerge/>
            <w:tcBorders>
              <w:right w:val="thinThickSmallGap" w:sz="24" w:space="0" w:color="auto"/>
            </w:tcBorders>
            <w:vAlign w:val="center"/>
          </w:tcPr>
          <w:p w:rsidR="00DE7EFE" w:rsidRPr="00C306AE" w:rsidRDefault="00DE7EFE" w:rsidP="001D6F15">
            <w:pPr>
              <w:jc w:val="center"/>
              <w:rPr>
                <w:b/>
                <w:bCs/>
                <w:sz w:val="14"/>
                <w:szCs w:val="14"/>
              </w:rPr>
            </w:pPr>
          </w:p>
        </w:tc>
        <w:tc>
          <w:tcPr>
            <w:tcW w:w="1799"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DE7EFE">
        <w:trPr>
          <w:cantSplit/>
          <w:trHeight w:val="171"/>
          <w:jc w:val="center"/>
        </w:trPr>
        <w:tc>
          <w:tcPr>
            <w:tcW w:w="94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276" w:type="dxa"/>
            <w:vMerge/>
            <w:tcBorders>
              <w:right w:val="thinThickSmallGap" w:sz="24" w:space="0" w:color="auto"/>
            </w:tcBorders>
            <w:vAlign w:val="center"/>
          </w:tcPr>
          <w:p w:rsidR="00DE7EFE" w:rsidRPr="00C306AE" w:rsidRDefault="00DE7EFE" w:rsidP="001D6F15">
            <w:pPr>
              <w:rPr>
                <w:sz w:val="14"/>
                <w:szCs w:val="14"/>
              </w:rPr>
            </w:pPr>
          </w:p>
        </w:tc>
        <w:tc>
          <w:tcPr>
            <w:tcW w:w="1276" w:type="dxa"/>
            <w:vMerge/>
            <w:tcBorders>
              <w:right w:val="thinThickSmallGap" w:sz="24" w:space="0" w:color="auto"/>
            </w:tcBorders>
            <w:vAlign w:val="center"/>
          </w:tcPr>
          <w:p w:rsidR="00DE7EFE" w:rsidRPr="00C306AE" w:rsidRDefault="00DE7EFE" w:rsidP="001D6F15">
            <w:pPr>
              <w:jc w:val="center"/>
              <w:rPr>
                <w:sz w:val="14"/>
                <w:szCs w:val="14"/>
              </w:rPr>
            </w:pPr>
          </w:p>
        </w:tc>
        <w:tc>
          <w:tcPr>
            <w:tcW w:w="1134" w:type="dxa"/>
            <w:vMerge/>
            <w:tcBorders>
              <w:left w:val="nil"/>
            </w:tcBorders>
            <w:vAlign w:val="center"/>
          </w:tcPr>
          <w:p w:rsidR="00DE7EFE" w:rsidRPr="00C306AE" w:rsidRDefault="00DE7EFE" w:rsidP="001D6F15">
            <w:pPr>
              <w:jc w:val="center"/>
              <w:rPr>
                <w:sz w:val="14"/>
                <w:szCs w:val="14"/>
              </w:rPr>
            </w:pPr>
          </w:p>
        </w:tc>
        <w:tc>
          <w:tcPr>
            <w:tcW w:w="1701" w:type="dxa"/>
            <w:tcBorders>
              <w:left w:val="nil"/>
            </w:tcBorders>
            <w:vAlign w:val="center"/>
          </w:tcPr>
          <w:p w:rsidR="00DE7EFE" w:rsidRPr="00C306AE" w:rsidRDefault="00DE7EFE" w:rsidP="001D6F15">
            <w:pPr>
              <w:rPr>
                <w:sz w:val="14"/>
                <w:szCs w:val="14"/>
              </w:rPr>
            </w:pPr>
            <w:r w:rsidRPr="00C306AE">
              <w:rPr>
                <w:sz w:val="14"/>
                <w:szCs w:val="14"/>
              </w:rPr>
              <w:t>INGINERIE ŞI MANAGEMENT</w:t>
            </w:r>
          </w:p>
        </w:tc>
        <w:tc>
          <w:tcPr>
            <w:tcW w:w="1984" w:type="dxa"/>
            <w:vAlign w:val="center"/>
          </w:tcPr>
          <w:p w:rsidR="00DE7EFE" w:rsidRPr="00C306AE" w:rsidRDefault="00DE7EFE" w:rsidP="001D6F15">
            <w:pPr>
              <w:rPr>
                <w:sz w:val="13"/>
                <w:szCs w:val="13"/>
              </w:rPr>
            </w:pPr>
            <w:r w:rsidRPr="00C306AE">
              <w:rPr>
                <w:sz w:val="13"/>
                <w:szCs w:val="13"/>
              </w:rPr>
              <w:t xml:space="preserve">Inginerie economică în domeniul electric, electronic şi energetic </w:t>
            </w:r>
          </w:p>
        </w:tc>
        <w:tc>
          <w:tcPr>
            <w:tcW w:w="1276" w:type="dxa"/>
            <w:vMerge/>
            <w:vAlign w:val="center"/>
          </w:tcPr>
          <w:p w:rsidR="00DE7EFE" w:rsidRPr="00C306AE" w:rsidRDefault="00DE7EFE" w:rsidP="001D6F15">
            <w:pPr>
              <w:jc w:val="center"/>
              <w:rPr>
                <w:sz w:val="14"/>
                <w:szCs w:val="14"/>
              </w:rPr>
            </w:pPr>
          </w:p>
        </w:tc>
        <w:tc>
          <w:tcPr>
            <w:tcW w:w="2693" w:type="dxa"/>
            <w:vMerge/>
            <w:vAlign w:val="center"/>
          </w:tcPr>
          <w:p w:rsidR="00DE7EFE" w:rsidRPr="00C306AE" w:rsidRDefault="00DE7EFE" w:rsidP="001D6F15">
            <w:pPr>
              <w:jc w:val="center"/>
              <w:rPr>
                <w:sz w:val="14"/>
                <w:szCs w:val="14"/>
              </w:rPr>
            </w:pPr>
          </w:p>
        </w:tc>
        <w:tc>
          <w:tcPr>
            <w:tcW w:w="616" w:type="dxa"/>
            <w:vMerge/>
            <w:tcBorders>
              <w:right w:val="thinThickSmallGap" w:sz="24" w:space="0" w:color="auto"/>
            </w:tcBorders>
            <w:vAlign w:val="center"/>
          </w:tcPr>
          <w:p w:rsidR="00DE7EFE" w:rsidRPr="00C306AE" w:rsidRDefault="00DE7EFE" w:rsidP="001D6F15">
            <w:pPr>
              <w:jc w:val="center"/>
              <w:rPr>
                <w:sz w:val="14"/>
                <w:szCs w:val="14"/>
              </w:rPr>
            </w:pPr>
          </w:p>
        </w:tc>
        <w:tc>
          <w:tcPr>
            <w:tcW w:w="1799"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DE7EFE">
        <w:trPr>
          <w:cantSplit/>
          <w:trHeight w:val="171"/>
          <w:jc w:val="center"/>
        </w:trPr>
        <w:tc>
          <w:tcPr>
            <w:tcW w:w="94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276" w:type="dxa"/>
            <w:vMerge/>
            <w:tcBorders>
              <w:right w:val="thinThickSmallGap" w:sz="24" w:space="0" w:color="auto"/>
            </w:tcBorders>
            <w:vAlign w:val="center"/>
          </w:tcPr>
          <w:p w:rsidR="00DE7EFE" w:rsidRPr="00C306AE" w:rsidRDefault="00DE7EFE" w:rsidP="001D6F15">
            <w:pPr>
              <w:rPr>
                <w:sz w:val="14"/>
                <w:szCs w:val="14"/>
              </w:rPr>
            </w:pPr>
          </w:p>
        </w:tc>
        <w:tc>
          <w:tcPr>
            <w:tcW w:w="1276" w:type="dxa"/>
            <w:vMerge/>
            <w:tcBorders>
              <w:right w:val="thinThickSmallGap" w:sz="24" w:space="0" w:color="auto"/>
            </w:tcBorders>
            <w:vAlign w:val="center"/>
          </w:tcPr>
          <w:p w:rsidR="00DE7EFE" w:rsidRPr="00C306AE" w:rsidRDefault="00DE7EFE" w:rsidP="001D6F15">
            <w:pPr>
              <w:jc w:val="center"/>
              <w:rPr>
                <w:sz w:val="14"/>
                <w:szCs w:val="14"/>
              </w:rPr>
            </w:pPr>
          </w:p>
        </w:tc>
        <w:tc>
          <w:tcPr>
            <w:tcW w:w="1134" w:type="dxa"/>
            <w:vMerge/>
            <w:tcBorders>
              <w:left w:val="nil"/>
            </w:tcBorders>
            <w:vAlign w:val="center"/>
          </w:tcPr>
          <w:p w:rsidR="00DE7EFE" w:rsidRPr="00C306AE" w:rsidRDefault="00DE7EFE" w:rsidP="001D6F15">
            <w:pPr>
              <w:jc w:val="center"/>
              <w:rPr>
                <w:sz w:val="14"/>
                <w:szCs w:val="14"/>
              </w:rPr>
            </w:pPr>
          </w:p>
        </w:tc>
        <w:tc>
          <w:tcPr>
            <w:tcW w:w="1701" w:type="dxa"/>
            <w:tcBorders>
              <w:left w:val="nil"/>
            </w:tcBorders>
            <w:vAlign w:val="center"/>
          </w:tcPr>
          <w:p w:rsidR="00DE7EFE" w:rsidRPr="00C306AE" w:rsidRDefault="00DE7EFE" w:rsidP="001D6F15">
            <w:pPr>
              <w:rPr>
                <w:sz w:val="14"/>
                <w:szCs w:val="14"/>
              </w:rPr>
            </w:pPr>
            <w:r w:rsidRPr="00C306AE">
              <w:rPr>
                <w:sz w:val="14"/>
                <w:szCs w:val="14"/>
              </w:rPr>
              <w:t>INGINERIE INDUSTRIALĂ</w:t>
            </w:r>
          </w:p>
        </w:tc>
        <w:tc>
          <w:tcPr>
            <w:tcW w:w="1984" w:type="dxa"/>
            <w:vAlign w:val="center"/>
          </w:tcPr>
          <w:p w:rsidR="00DE7EFE" w:rsidRPr="00C306AE" w:rsidRDefault="00DE7EFE" w:rsidP="001D6F15">
            <w:pPr>
              <w:rPr>
                <w:sz w:val="13"/>
                <w:szCs w:val="13"/>
              </w:rPr>
            </w:pPr>
            <w:r w:rsidRPr="00C306AE">
              <w:rPr>
                <w:sz w:val="13"/>
                <w:szCs w:val="13"/>
              </w:rPr>
              <w:t>Ingineria sistemelor de energii regenerabile</w:t>
            </w:r>
          </w:p>
        </w:tc>
        <w:tc>
          <w:tcPr>
            <w:tcW w:w="1276" w:type="dxa"/>
            <w:vMerge/>
            <w:vAlign w:val="center"/>
          </w:tcPr>
          <w:p w:rsidR="00DE7EFE" w:rsidRPr="00C306AE" w:rsidRDefault="00DE7EFE" w:rsidP="001D6F15">
            <w:pPr>
              <w:jc w:val="center"/>
              <w:rPr>
                <w:sz w:val="14"/>
                <w:szCs w:val="14"/>
              </w:rPr>
            </w:pPr>
          </w:p>
        </w:tc>
        <w:tc>
          <w:tcPr>
            <w:tcW w:w="2693" w:type="dxa"/>
            <w:vMerge/>
            <w:vAlign w:val="center"/>
          </w:tcPr>
          <w:p w:rsidR="00DE7EFE" w:rsidRPr="00C306AE" w:rsidRDefault="00DE7EFE" w:rsidP="001D6F15">
            <w:pPr>
              <w:jc w:val="center"/>
              <w:rPr>
                <w:sz w:val="14"/>
                <w:szCs w:val="14"/>
              </w:rPr>
            </w:pPr>
          </w:p>
        </w:tc>
        <w:tc>
          <w:tcPr>
            <w:tcW w:w="616" w:type="dxa"/>
            <w:vMerge/>
            <w:tcBorders>
              <w:right w:val="thinThickSmallGap" w:sz="24" w:space="0" w:color="auto"/>
            </w:tcBorders>
            <w:vAlign w:val="center"/>
          </w:tcPr>
          <w:p w:rsidR="00DE7EFE" w:rsidRPr="00C306AE" w:rsidRDefault="00DE7EFE" w:rsidP="001D6F15">
            <w:pPr>
              <w:jc w:val="center"/>
              <w:rPr>
                <w:sz w:val="14"/>
                <w:szCs w:val="14"/>
              </w:rPr>
            </w:pPr>
          </w:p>
        </w:tc>
        <w:tc>
          <w:tcPr>
            <w:tcW w:w="1799"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bl>
    <w:p w:rsidR="004B323A" w:rsidRPr="00C306AE" w:rsidRDefault="004B323A" w:rsidP="001D6F15"/>
    <w:p w:rsidR="004B323A" w:rsidRPr="00C306AE" w:rsidRDefault="004B323A" w:rsidP="001D6F15"/>
    <w:p w:rsidR="004A7864" w:rsidRPr="00C306AE" w:rsidRDefault="004A7864" w:rsidP="001D6F15"/>
    <w:p w:rsidR="004B323A" w:rsidRPr="00C306AE" w:rsidRDefault="004B323A" w:rsidP="001D6F15"/>
    <w:tbl>
      <w:tblPr>
        <w:tblW w:w="15792" w:type="dxa"/>
        <w:jc w:val="center"/>
        <w:tblInd w:w="-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7"/>
        <w:gridCol w:w="1393"/>
        <w:gridCol w:w="1294"/>
        <w:gridCol w:w="1207"/>
        <w:gridCol w:w="1810"/>
        <w:gridCol w:w="2379"/>
        <w:gridCol w:w="1669"/>
        <w:gridCol w:w="2618"/>
        <w:gridCol w:w="561"/>
        <w:gridCol w:w="1834"/>
      </w:tblGrid>
      <w:tr w:rsidR="00C306AE" w:rsidRPr="00C306AE" w:rsidTr="009D2A80">
        <w:trPr>
          <w:cantSplit/>
          <w:trHeight w:val="171"/>
          <w:jc w:val="center"/>
        </w:trPr>
        <w:tc>
          <w:tcPr>
            <w:tcW w:w="1027" w:type="dxa"/>
            <w:vMerge w:val="restart"/>
            <w:tcBorders>
              <w:left w:val="thinThickSmallGap" w:sz="24" w:space="0" w:color="auto"/>
            </w:tcBorders>
            <w:vAlign w:val="center"/>
          </w:tcPr>
          <w:p w:rsidR="00DE7EFE" w:rsidRPr="00C306AE" w:rsidRDefault="00DE7EFE" w:rsidP="00DE7EFE">
            <w:pPr>
              <w:jc w:val="center"/>
              <w:rPr>
                <w:b/>
                <w:bCs/>
                <w:sz w:val="14"/>
                <w:szCs w:val="14"/>
              </w:rPr>
            </w:pPr>
            <w:r w:rsidRPr="00C306AE">
              <w:rPr>
                <w:b/>
                <w:bCs/>
                <w:sz w:val="14"/>
                <w:szCs w:val="14"/>
              </w:rPr>
              <w:lastRenderedPageBreak/>
              <w:t xml:space="preserve">Învăţământ </w:t>
            </w:r>
          </w:p>
          <w:p w:rsidR="00DE7EFE" w:rsidRPr="00C306AE" w:rsidRDefault="00DE7EFE" w:rsidP="00DE7EFE">
            <w:pPr>
              <w:jc w:val="center"/>
              <w:rPr>
                <w:b/>
                <w:bCs/>
                <w:sz w:val="14"/>
                <w:szCs w:val="14"/>
              </w:rPr>
            </w:pPr>
            <w:r w:rsidRPr="00C306AE">
              <w:rPr>
                <w:b/>
                <w:bCs/>
                <w:sz w:val="14"/>
                <w:szCs w:val="14"/>
              </w:rPr>
              <w:t>liceal/</w:t>
            </w:r>
          </w:p>
          <w:p w:rsidR="00DE7EFE" w:rsidRPr="00C306AE" w:rsidRDefault="00DE7EFE" w:rsidP="00DE7EFE">
            <w:pPr>
              <w:jc w:val="center"/>
              <w:rPr>
                <w:b/>
                <w:bCs/>
                <w:sz w:val="14"/>
                <w:szCs w:val="14"/>
              </w:rPr>
            </w:pPr>
            <w:r w:rsidRPr="00C306AE">
              <w:rPr>
                <w:b/>
                <w:bCs/>
                <w:sz w:val="14"/>
                <w:szCs w:val="14"/>
              </w:rPr>
              <w:t xml:space="preserve"> Anul de completare/ Învăţământ profesional/</w:t>
            </w:r>
          </w:p>
          <w:p w:rsidR="00DE7EFE" w:rsidRPr="00C306AE" w:rsidRDefault="00DE7EFE" w:rsidP="00DE7EFE">
            <w:pPr>
              <w:jc w:val="center"/>
              <w:rPr>
                <w:b/>
                <w:bCs/>
                <w:sz w:val="14"/>
                <w:szCs w:val="14"/>
              </w:rPr>
            </w:pPr>
            <w:r w:rsidRPr="00C306AE">
              <w:rPr>
                <w:b/>
                <w:bCs/>
                <w:sz w:val="14"/>
                <w:szCs w:val="14"/>
              </w:rPr>
              <w:t>Stagii de pregătire practică</w:t>
            </w:r>
          </w:p>
        </w:tc>
        <w:tc>
          <w:tcPr>
            <w:tcW w:w="1393" w:type="dxa"/>
            <w:vMerge w:val="restart"/>
            <w:tcBorders>
              <w:right w:val="thinThickSmallGap" w:sz="24" w:space="0" w:color="auto"/>
            </w:tcBorders>
            <w:vAlign w:val="center"/>
          </w:tcPr>
          <w:p w:rsidR="00DE7EFE" w:rsidRPr="00C306AE" w:rsidRDefault="00DE7EFE" w:rsidP="009027F3">
            <w:pPr>
              <w:jc w:val="center"/>
              <w:rPr>
                <w:b/>
                <w:bCs/>
                <w:sz w:val="14"/>
                <w:szCs w:val="14"/>
              </w:rPr>
            </w:pPr>
            <w:r w:rsidRPr="00C306AE">
              <w:rPr>
                <w:b/>
                <w:bCs/>
                <w:sz w:val="14"/>
                <w:szCs w:val="14"/>
              </w:rPr>
              <w:t>1. Pregătire -</w:t>
            </w:r>
          </w:p>
          <w:p w:rsidR="00DE7EFE" w:rsidRPr="00C306AE" w:rsidRDefault="00DE7EFE" w:rsidP="009027F3">
            <w:pPr>
              <w:jc w:val="center"/>
              <w:rPr>
                <w:b/>
                <w:bCs/>
                <w:sz w:val="14"/>
                <w:szCs w:val="14"/>
              </w:rPr>
            </w:pPr>
            <w:r w:rsidRPr="00C306AE">
              <w:rPr>
                <w:b/>
                <w:bCs/>
                <w:sz w:val="14"/>
                <w:szCs w:val="14"/>
              </w:rPr>
              <w:t xml:space="preserve">instruire </w:t>
            </w:r>
          </w:p>
          <w:p w:rsidR="00DE7EFE" w:rsidRPr="00C306AE" w:rsidRDefault="00DE7EFE" w:rsidP="009027F3">
            <w:pPr>
              <w:pStyle w:val="Heading5"/>
              <w:rPr>
                <w:sz w:val="14"/>
                <w:szCs w:val="14"/>
              </w:rPr>
            </w:pPr>
            <w:r w:rsidRPr="00C306AE">
              <w:rPr>
                <w:sz w:val="14"/>
                <w:szCs w:val="14"/>
              </w:rPr>
              <w:t xml:space="preserve">practică (Electrotehnică, </w:t>
            </w:r>
          </w:p>
          <w:p w:rsidR="00DE7EFE" w:rsidRPr="00C306AE" w:rsidRDefault="00DE7EFE" w:rsidP="009027F3">
            <w:pPr>
              <w:pStyle w:val="Heading5"/>
              <w:rPr>
                <w:sz w:val="14"/>
                <w:szCs w:val="14"/>
              </w:rPr>
            </w:pPr>
            <w:r w:rsidRPr="00C306AE">
              <w:rPr>
                <w:sz w:val="14"/>
                <w:szCs w:val="14"/>
              </w:rPr>
              <w:t xml:space="preserve">Electromecanică / </w:t>
            </w:r>
          </w:p>
          <w:p w:rsidR="00DE7EFE" w:rsidRPr="00C306AE" w:rsidRDefault="00DE7EFE" w:rsidP="009027F3">
            <w:pPr>
              <w:jc w:val="center"/>
              <w:rPr>
                <w:b/>
                <w:bCs/>
                <w:sz w:val="14"/>
                <w:szCs w:val="14"/>
              </w:rPr>
            </w:pPr>
            <w:r w:rsidRPr="00C306AE">
              <w:rPr>
                <w:b/>
                <w:bCs/>
                <w:sz w:val="14"/>
                <w:szCs w:val="14"/>
              </w:rPr>
              <w:t>Electromecanică)</w:t>
            </w:r>
          </w:p>
          <w:p w:rsidR="00DE7EFE" w:rsidRPr="00C306AE" w:rsidRDefault="00DE7EFE" w:rsidP="009027F3">
            <w:pPr>
              <w:jc w:val="center"/>
              <w:rPr>
                <w:b/>
                <w:bCs/>
                <w:sz w:val="14"/>
                <w:szCs w:val="14"/>
              </w:rPr>
            </w:pPr>
          </w:p>
          <w:p w:rsidR="00DE7EFE" w:rsidRPr="00C306AE" w:rsidRDefault="00DE7EFE" w:rsidP="009027F3">
            <w:pPr>
              <w:jc w:val="center"/>
              <w:rPr>
                <w:b/>
                <w:bCs/>
                <w:sz w:val="14"/>
                <w:szCs w:val="14"/>
              </w:rPr>
            </w:pPr>
            <w:r w:rsidRPr="00C306AE">
              <w:rPr>
                <w:b/>
                <w:bCs/>
                <w:sz w:val="14"/>
                <w:szCs w:val="14"/>
              </w:rPr>
              <w:t>2. Pregătire -</w:t>
            </w:r>
          </w:p>
          <w:p w:rsidR="00DE7EFE" w:rsidRPr="00C306AE" w:rsidRDefault="00DE7EFE" w:rsidP="009027F3">
            <w:pPr>
              <w:jc w:val="center"/>
              <w:rPr>
                <w:b/>
                <w:bCs/>
                <w:sz w:val="14"/>
                <w:szCs w:val="14"/>
              </w:rPr>
            </w:pPr>
            <w:r w:rsidRPr="00C306AE">
              <w:rPr>
                <w:b/>
                <w:bCs/>
                <w:sz w:val="14"/>
                <w:szCs w:val="14"/>
              </w:rPr>
              <w:t xml:space="preserve">instruire </w:t>
            </w:r>
          </w:p>
          <w:p w:rsidR="00DE7EFE" w:rsidRPr="00C306AE" w:rsidRDefault="00DE7EFE" w:rsidP="009027F3">
            <w:pPr>
              <w:pStyle w:val="Heading5"/>
              <w:rPr>
                <w:sz w:val="14"/>
                <w:szCs w:val="14"/>
              </w:rPr>
            </w:pPr>
            <w:r w:rsidRPr="00C306AE">
              <w:rPr>
                <w:sz w:val="14"/>
                <w:szCs w:val="14"/>
              </w:rPr>
              <w:t xml:space="preserve">practică (Electrotehnică, </w:t>
            </w:r>
          </w:p>
          <w:p w:rsidR="00DE7EFE" w:rsidRPr="00C306AE" w:rsidRDefault="00DE7EFE" w:rsidP="009027F3">
            <w:pPr>
              <w:pStyle w:val="Heading5"/>
              <w:rPr>
                <w:sz w:val="14"/>
                <w:szCs w:val="14"/>
              </w:rPr>
            </w:pPr>
            <w:r w:rsidRPr="00C306AE">
              <w:rPr>
                <w:sz w:val="14"/>
                <w:szCs w:val="14"/>
              </w:rPr>
              <w:t xml:space="preserve">Electromecanică / </w:t>
            </w:r>
          </w:p>
          <w:p w:rsidR="00DE7EFE" w:rsidRPr="00C306AE" w:rsidRDefault="00DE7EFE" w:rsidP="009027F3">
            <w:pPr>
              <w:jc w:val="center"/>
              <w:rPr>
                <w:b/>
                <w:bCs/>
                <w:sz w:val="14"/>
                <w:szCs w:val="14"/>
              </w:rPr>
            </w:pPr>
            <w:r w:rsidRPr="00C306AE">
              <w:rPr>
                <w:b/>
                <w:bCs/>
                <w:sz w:val="14"/>
                <w:szCs w:val="14"/>
              </w:rPr>
              <w:t>Electrotehnică)</w:t>
            </w:r>
          </w:p>
          <w:p w:rsidR="00DE7EFE" w:rsidRPr="00C306AE" w:rsidRDefault="00DE7EFE" w:rsidP="009027F3">
            <w:pPr>
              <w:jc w:val="center"/>
              <w:rPr>
                <w:b/>
                <w:bCs/>
                <w:sz w:val="14"/>
                <w:szCs w:val="14"/>
              </w:rPr>
            </w:pPr>
          </w:p>
          <w:p w:rsidR="00DE7EFE" w:rsidRPr="00C306AE" w:rsidRDefault="00DE7EFE" w:rsidP="009027F3">
            <w:pPr>
              <w:jc w:val="center"/>
              <w:rPr>
                <w:b/>
                <w:bCs/>
                <w:sz w:val="14"/>
                <w:szCs w:val="14"/>
              </w:rPr>
            </w:pPr>
            <w:r w:rsidRPr="00C306AE">
              <w:rPr>
                <w:b/>
                <w:bCs/>
                <w:sz w:val="14"/>
                <w:szCs w:val="14"/>
              </w:rPr>
              <w:t>3. Pregătire -</w:t>
            </w:r>
          </w:p>
          <w:p w:rsidR="00DE7EFE" w:rsidRPr="00C306AE" w:rsidRDefault="00DE7EFE" w:rsidP="009027F3">
            <w:pPr>
              <w:jc w:val="center"/>
              <w:rPr>
                <w:b/>
                <w:bCs/>
                <w:sz w:val="14"/>
                <w:szCs w:val="14"/>
              </w:rPr>
            </w:pPr>
            <w:r w:rsidRPr="00C306AE">
              <w:rPr>
                <w:b/>
                <w:bCs/>
                <w:sz w:val="14"/>
                <w:szCs w:val="14"/>
              </w:rPr>
              <w:t xml:space="preserve">instruire </w:t>
            </w:r>
          </w:p>
          <w:p w:rsidR="00DE7EFE" w:rsidRPr="00C306AE" w:rsidRDefault="00DE7EFE" w:rsidP="009027F3">
            <w:pPr>
              <w:jc w:val="center"/>
              <w:rPr>
                <w:b/>
                <w:bCs/>
                <w:sz w:val="14"/>
                <w:szCs w:val="14"/>
              </w:rPr>
            </w:pPr>
            <w:r w:rsidRPr="00C306AE">
              <w:rPr>
                <w:b/>
                <w:bCs/>
                <w:sz w:val="14"/>
                <w:szCs w:val="14"/>
              </w:rPr>
              <w:t xml:space="preserve">practică (Energetică / Electroenergetică, </w:t>
            </w:r>
          </w:p>
          <w:p w:rsidR="00DE7EFE" w:rsidRPr="00C306AE" w:rsidRDefault="00DE7EFE" w:rsidP="009027F3">
            <w:pPr>
              <w:jc w:val="center"/>
              <w:rPr>
                <w:b/>
                <w:bCs/>
                <w:sz w:val="14"/>
                <w:szCs w:val="14"/>
              </w:rPr>
            </w:pPr>
            <w:r w:rsidRPr="00C306AE">
              <w:rPr>
                <w:b/>
                <w:bCs/>
                <w:sz w:val="14"/>
                <w:szCs w:val="14"/>
              </w:rPr>
              <w:t xml:space="preserve">Termoenergetică, </w:t>
            </w:r>
          </w:p>
          <w:p w:rsidR="00DE7EFE" w:rsidRPr="00C306AE" w:rsidRDefault="00DE7EFE" w:rsidP="009027F3">
            <w:pPr>
              <w:jc w:val="center"/>
              <w:rPr>
                <w:b/>
                <w:bCs/>
                <w:sz w:val="14"/>
                <w:szCs w:val="14"/>
              </w:rPr>
            </w:pPr>
            <w:r w:rsidRPr="00C306AE">
              <w:rPr>
                <w:b/>
                <w:bCs/>
                <w:sz w:val="14"/>
                <w:szCs w:val="14"/>
              </w:rPr>
              <w:t>Hidroenergetică)</w:t>
            </w:r>
          </w:p>
        </w:tc>
        <w:tc>
          <w:tcPr>
            <w:tcW w:w="1294" w:type="dxa"/>
            <w:vMerge w:val="restart"/>
            <w:tcBorders>
              <w:right w:val="thinThickSmallGap" w:sz="24" w:space="0" w:color="auto"/>
            </w:tcBorders>
            <w:vAlign w:val="center"/>
          </w:tcPr>
          <w:p w:rsidR="00DE7EFE" w:rsidRPr="00C306AE" w:rsidRDefault="00DE7EFE" w:rsidP="001D6F15">
            <w:pPr>
              <w:pStyle w:val="Footer"/>
              <w:tabs>
                <w:tab w:val="clear" w:pos="4320"/>
                <w:tab w:val="clear" w:pos="8640"/>
              </w:tabs>
              <w:jc w:val="center"/>
              <w:rPr>
                <w:sz w:val="14"/>
                <w:szCs w:val="14"/>
              </w:rPr>
            </w:pPr>
            <w:r w:rsidRPr="00C306AE">
              <w:rPr>
                <w:sz w:val="14"/>
                <w:szCs w:val="14"/>
              </w:rPr>
              <w:t>Electrotehnică,</w:t>
            </w:r>
          </w:p>
          <w:p w:rsidR="00DE7EFE" w:rsidRPr="00C306AE" w:rsidRDefault="00DE7EFE" w:rsidP="001D6F15">
            <w:pPr>
              <w:jc w:val="center"/>
              <w:rPr>
                <w:sz w:val="14"/>
                <w:szCs w:val="14"/>
              </w:rPr>
            </w:pPr>
            <w:r w:rsidRPr="00C306AE">
              <w:rPr>
                <w:sz w:val="14"/>
                <w:szCs w:val="14"/>
              </w:rPr>
              <w:t>Electromecanică /</w:t>
            </w:r>
          </w:p>
          <w:p w:rsidR="00DE7EFE" w:rsidRPr="00C306AE" w:rsidRDefault="00DE7EFE" w:rsidP="001D6F15">
            <w:pPr>
              <w:jc w:val="center"/>
              <w:rPr>
                <w:sz w:val="14"/>
                <w:szCs w:val="14"/>
              </w:rPr>
            </w:pPr>
            <w:r w:rsidRPr="00C306AE">
              <w:rPr>
                <w:sz w:val="14"/>
                <w:szCs w:val="14"/>
              </w:rPr>
              <w:t>Electrotehnică</w:t>
            </w:r>
          </w:p>
        </w:tc>
        <w:tc>
          <w:tcPr>
            <w:tcW w:w="1207" w:type="dxa"/>
            <w:vMerge w:val="restart"/>
            <w:tcBorders>
              <w:left w:val="nil"/>
            </w:tcBorders>
            <w:vAlign w:val="center"/>
          </w:tcPr>
          <w:p w:rsidR="00DE7EFE" w:rsidRPr="00C306AE" w:rsidRDefault="00DE7EFE" w:rsidP="001D6F15">
            <w:pPr>
              <w:jc w:val="center"/>
              <w:rPr>
                <w:sz w:val="14"/>
                <w:szCs w:val="14"/>
              </w:rPr>
            </w:pPr>
            <w:r w:rsidRPr="00C306AE">
              <w:rPr>
                <w:sz w:val="14"/>
                <w:szCs w:val="14"/>
              </w:rPr>
              <w:t>ŞTIINŢE INGINEREŞTI</w:t>
            </w:r>
          </w:p>
        </w:tc>
        <w:tc>
          <w:tcPr>
            <w:tcW w:w="1810" w:type="dxa"/>
            <w:tcBorders>
              <w:left w:val="nil"/>
            </w:tcBorders>
            <w:vAlign w:val="center"/>
          </w:tcPr>
          <w:p w:rsidR="00DE7EFE" w:rsidRPr="00C306AE" w:rsidRDefault="00DE7EFE" w:rsidP="001D6F15">
            <w:pPr>
              <w:rPr>
                <w:sz w:val="14"/>
                <w:szCs w:val="14"/>
              </w:rPr>
            </w:pPr>
            <w:r w:rsidRPr="00C306AE">
              <w:rPr>
                <w:sz w:val="14"/>
                <w:szCs w:val="14"/>
              </w:rPr>
              <w:t>IINGINERIE AEROSPAŢIALĂ</w:t>
            </w:r>
          </w:p>
        </w:tc>
        <w:tc>
          <w:tcPr>
            <w:tcW w:w="2379" w:type="dxa"/>
            <w:vAlign w:val="center"/>
          </w:tcPr>
          <w:p w:rsidR="00DE7EFE" w:rsidRPr="00C306AE" w:rsidRDefault="00DE7EFE" w:rsidP="001D6F15">
            <w:pPr>
              <w:rPr>
                <w:sz w:val="13"/>
                <w:szCs w:val="13"/>
              </w:rPr>
            </w:pPr>
            <w:r w:rsidRPr="00C306AE">
              <w:rPr>
                <w:sz w:val="13"/>
                <w:szCs w:val="13"/>
              </w:rPr>
              <w:t>Echipamente şi instalaţii de aviaţie</w:t>
            </w:r>
          </w:p>
        </w:tc>
        <w:tc>
          <w:tcPr>
            <w:tcW w:w="1669" w:type="dxa"/>
            <w:vMerge w:val="restart"/>
            <w:vAlign w:val="center"/>
          </w:tcPr>
          <w:p w:rsidR="00DE7EFE" w:rsidRPr="00C306AE" w:rsidRDefault="00DE7EFE" w:rsidP="001D6F15">
            <w:pPr>
              <w:rPr>
                <w:sz w:val="14"/>
                <w:szCs w:val="14"/>
              </w:rPr>
            </w:pPr>
            <w:r w:rsidRPr="00C306AE">
              <w:rPr>
                <w:sz w:val="14"/>
                <w:szCs w:val="14"/>
              </w:rPr>
              <w:t xml:space="preserve">INGINERIE ENERGETICĂ     </w:t>
            </w:r>
          </w:p>
        </w:tc>
        <w:tc>
          <w:tcPr>
            <w:tcW w:w="2618" w:type="dxa"/>
            <w:vMerge w:val="restart"/>
            <w:vAlign w:val="center"/>
          </w:tcPr>
          <w:p w:rsidR="00DE7EFE" w:rsidRPr="00C306AE" w:rsidRDefault="00DE7EFE" w:rsidP="00F84D76">
            <w:pPr>
              <w:numPr>
                <w:ilvl w:val="0"/>
                <w:numId w:val="131"/>
              </w:numPr>
              <w:tabs>
                <w:tab w:val="left" w:pos="224"/>
              </w:tabs>
              <w:autoSpaceDE w:val="0"/>
              <w:autoSpaceDN w:val="0"/>
              <w:adjustRightInd w:val="0"/>
              <w:ind w:left="34" w:firstLine="0"/>
              <w:rPr>
                <w:sz w:val="14"/>
                <w:szCs w:val="14"/>
              </w:rPr>
            </w:pPr>
            <w:r w:rsidRPr="00C306AE">
              <w:rPr>
                <w:sz w:val="14"/>
                <w:szCs w:val="14"/>
              </w:rPr>
              <w:t>Auditul sistemelor energetice</w:t>
            </w:r>
          </w:p>
          <w:p w:rsidR="00DE7EFE" w:rsidRPr="00C306AE" w:rsidRDefault="00DE7EFE" w:rsidP="00F84D76">
            <w:pPr>
              <w:numPr>
                <w:ilvl w:val="0"/>
                <w:numId w:val="131"/>
              </w:numPr>
              <w:tabs>
                <w:tab w:val="left" w:pos="224"/>
              </w:tabs>
              <w:autoSpaceDE w:val="0"/>
              <w:autoSpaceDN w:val="0"/>
              <w:adjustRightInd w:val="0"/>
              <w:ind w:left="34" w:firstLine="0"/>
              <w:rPr>
                <w:sz w:val="14"/>
                <w:szCs w:val="14"/>
              </w:rPr>
            </w:pPr>
            <w:r w:rsidRPr="00C306AE">
              <w:rPr>
                <w:sz w:val="14"/>
                <w:szCs w:val="14"/>
              </w:rPr>
              <w:t>Conducerea şi informatizarea</w:t>
            </w:r>
          </w:p>
          <w:p w:rsidR="00DE7EFE" w:rsidRPr="00C306AE" w:rsidRDefault="00DE7EFE" w:rsidP="00892D4D">
            <w:pPr>
              <w:tabs>
                <w:tab w:val="left" w:pos="224"/>
              </w:tabs>
              <w:autoSpaceDE w:val="0"/>
              <w:autoSpaceDN w:val="0"/>
              <w:adjustRightInd w:val="0"/>
              <w:ind w:left="34"/>
              <w:rPr>
                <w:sz w:val="14"/>
                <w:szCs w:val="14"/>
              </w:rPr>
            </w:pPr>
            <w:r w:rsidRPr="00C306AE">
              <w:rPr>
                <w:sz w:val="14"/>
                <w:szCs w:val="14"/>
              </w:rPr>
              <w:t>proceselor termo şi electroenergetice</w:t>
            </w:r>
          </w:p>
          <w:p w:rsidR="00DE7EFE" w:rsidRPr="00C306AE" w:rsidRDefault="00DE7EFE" w:rsidP="00F84D76">
            <w:pPr>
              <w:numPr>
                <w:ilvl w:val="0"/>
                <w:numId w:val="131"/>
              </w:numPr>
              <w:tabs>
                <w:tab w:val="left" w:pos="224"/>
              </w:tabs>
              <w:autoSpaceDE w:val="0"/>
              <w:autoSpaceDN w:val="0"/>
              <w:adjustRightInd w:val="0"/>
              <w:ind w:left="34" w:firstLine="0"/>
              <w:rPr>
                <w:sz w:val="14"/>
                <w:szCs w:val="14"/>
              </w:rPr>
            </w:pPr>
            <w:r w:rsidRPr="00C306AE">
              <w:rPr>
                <w:sz w:val="14"/>
                <w:szCs w:val="14"/>
              </w:rPr>
              <w:t>Conducerea sistemelor electroenergetice</w:t>
            </w:r>
          </w:p>
          <w:p w:rsidR="00DE7EFE" w:rsidRPr="00C306AE" w:rsidRDefault="00DE7EFE" w:rsidP="00F84D76">
            <w:pPr>
              <w:numPr>
                <w:ilvl w:val="0"/>
                <w:numId w:val="131"/>
              </w:numPr>
              <w:tabs>
                <w:tab w:val="left" w:pos="224"/>
              </w:tabs>
              <w:autoSpaceDE w:val="0"/>
              <w:autoSpaceDN w:val="0"/>
              <w:adjustRightInd w:val="0"/>
              <w:ind w:left="34" w:firstLine="0"/>
              <w:rPr>
                <w:sz w:val="14"/>
                <w:szCs w:val="14"/>
              </w:rPr>
            </w:pPr>
            <w:r w:rsidRPr="00C306AE">
              <w:rPr>
                <w:sz w:val="14"/>
                <w:szCs w:val="14"/>
              </w:rPr>
              <w:t>Echipamente şi tehnologii moderne în energetică</w:t>
            </w:r>
          </w:p>
          <w:p w:rsidR="00DE7EFE" w:rsidRPr="00C306AE" w:rsidRDefault="00DE7EFE" w:rsidP="00F84D76">
            <w:pPr>
              <w:numPr>
                <w:ilvl w:val="0"/>
                <w:numId w:val="131"/>
              </w:numPr>
              <w:tabs>
                <w:tab w:val="left" w:pos="224"/>
              </w:tabs>
              <w:autoSpaceDE w:val="0"/>
              <w:autoSpaceDN w:val="0"/>
              <w:adjustRightInd w:val="0"/>
              <w:ind w:left="34" w:firstLine="0"/>
              <w:rPr>
                <w:sz w:val="14"/>
                <w:szCs w:val="14"/>
              </w:rPr>
            </w:pPr>
            <w:r w:rsidRPr="00C306AE">
              <w:rPr>
                <w:sz w:val="14"/>
                <w:szCs w:val="14"/>
              </w:rPr>
              <w:t>Energii regenerabile</w:t>
            </w:r>
          </w:p>
          <w:p w:rsidR="00DE7EFE" w:rsidRPr="00C306AE" w:rsidRDefault="00DE7EFE" w:rsidP="00F84D76">
            <w:pPr>
              <w:numPr>
                <w:ilvl w:val="0"/>
                <w:numId w:val="131"/>
              </w:numPr>
              <w:tabs>
                <w:tab w:val="left" w:pos="224"/>
              </w:tabs>
              <w:autoSpaceDE w:val="0"/>
              <w:autoSpaceDN w:val="0"/>
              <w:adjustRightInd w:val="0"/>
              <w:ind w:left="34" w:firstLine="0"/>
              <w:rPr>
                <w:sz w:val="14"/>
                <w:szCs w:val="14"/>
              </w:rPr>
            </w:pPr>
            <w:r w:rsidRPr="00C306AE">
              <w:rPr>
                <w:sz w:val="14"/>
                <w:szCs w:val="14"/>
              </w:rPr>
              <w:t>Energii regenerabile – Energia solară</w:t>
            </w:r>
          </w:p>
          <w:p w:rsidR="00DE7EFE" w:rsidRPr="00C306AE" w:rsidRDefault="00DE7EFE" w:rsidP="00F84D76">
            <w:pPr>
              <w:numPr>
                <w:ilvl w:val="0"/>
                <w:numId w:val="131"/>
              </w:numPr>
              <w:tabs>
                <w:tab w:val="left" w:pos="224"/>
              </w:tabs>
              <w:autoSpaceDE w:val="0"/>
              <w:autoSpaceDN w:val="0"/>
              <w:adjustRightInd w:val="0"/>
              <w:ind w:left="34" w:firstLine="0"/>
              <w:rPr>
                <w:sz w:val="14"/>
                <w:szCs w:val="14"/>
              </w:rPr>
            </w:pPr>
            <w:r w:rsidRPr="00C306AE">
              <w:rPr>
                <w:sz w:val="14"/>
                <w:szCs w:val="14"/>
              </w:rPr>
              <w:t>Energetică avansată</w:t>
            </w:r>
          </w:p>
          <w:p w:rsidR="00DE7EFE" w:rsidRPr="00C306AE" w:rsidRDefault="00DE7EFE" w:rsidP="00F84D76">
            <w:pPr>
              <w:numPr>
                <w:ilvl w:val="0"/>
                <w:numId w:val="131"/>
              </w:numPr>
              <w:tabs>
                <w:tab w:val="left" w:pos="224"/>
              </w:tabs>
              <w:autoSpaceDE w:val="0"/>
              <w:autoSpaceDN w:val="0"/>
              <w:adjustRightInd w:val="0"/>
              <w:ind w:left="34" w:firstLine="0"/>
              <w:rPr>
                <w:sz w:val="14"/>
                <w:szCs w:val="14"/>
              </w:rPr>
            </w:pPr>
            <w:r w:rsidRPr="00C306AE">
              <w:rPr>
                <w:sz w:val="14"/>
                <w:szCs w:val="14"/>
              </w:rPr>
              <w:t>Eficienţa energetică</w:t>
            </w:r>
          </w:p>
          <w:p w:rsidR="00DE7EFE" w:rsidRPr="00C306AE" w:rsidRDefault="00DE7EFE" w:rsidP="00F84D76">
            <w:pPr>
              <w:numPr>
                <w:ilvl w:val="0"/>
                <w:numId w:val="131"/>
              </w:numPr>
              <w:tabs>
                <w:tab w:val="left" w:pos="224"/>
              </w:tabs>
              <w:autoSpaceDE w:val="0"/>
              <w:autoSpaceDN w:val="0"/>
              <w:adjustRightInd w:val="0"/>
              <w:ind w:left="34" w:firstLine="0"/>
              <w:rPr>
                <w:sz w:val="14"/>
                <w:szCs w:val="14"/>
              </w:rPr>
            </w:pPr>
            <w:r w:rsidRPr="00C306AE">
              <w:rPr>
                <w:sz w:val="14"/>
                <w:szCs w:val="14"/>
              </w:rPr>
              <w:t>Gestiunea proceselor energetice</w:t>
            </w:r>
          </w:p>
          <w:p w:rsidR="00DE7EFE" w:rsidRPr="00C306AE" w:rsidRDefault="00DE7EFE" w:rsidP="00F84D76">
            <w:pPr>
              <w:numPr>
                <w:ilvl w:val="0"/>
                <w:numId w:val="131"/>
              </w:numPr>
              <w:tabs>
                <w:tab w:val="left" w:pos="224"/>
              </w:tabs>
              <w:autoSpaceDE w:val="0"/>
              <w:autoSpaceDN w:val="0"/>
              <w:adjustRightInd w:val="0"/>
              <w:ind w:left="34" w:firstLine="0"/>
              <w:rPr>
                <w:sz w:val="14"/>
                <w:szCs w:val="14"/>
              </w:rPr>
            </w:pPr>
            <w:r w:rsidRPr="00C306AE">
              <w:rPr>
                <w:sz w:val="14"/>
                <w:szCs w:val="14"/>
              </w:rPr>
              <w:t>Hidraulică tehnică şi hidro-energtică</w:t>
            </w:r>
          </w:p>
          <w:p w:rsidR="00DE7EFE" w:rsidRPr="00C306AE" w:rsidRDefault="00DE7EFE" w:rsidP="00F84D76">
            <w:pPr>
              <w:numPr>
                <w:ilvl w:val="0"/>
                <w:numId w:val="131"/>
              </w:numPr>
              <w:tabs>
                <w:tab w:val="left" w:pos="224"/>
              </w:tabs>
              <w:autoSpaceDE w:val="0"/>
              <w:autoSpaceDN w:val="0"/>
              <w:adjustRightInd w:val="0"/>
              <w:ind w:left="34" w:firstLine="0"/>
              <w:rPr>
                <w:sz w:val="14"/>
                <w:szCs w:val="14"/>
              </w:rPr>
            </w:pPr>
            <w:r w:rsidRPr="00C306AE">
              <w:rPr>
                <w:sz w:val="14"/>
                <w:szCs w:val="14"/>
              </w:rPr>
              <w:t>Ingineria sistemelor electro-energetice</w:t>
            </w:r>
          </w:p>
          <w:p w:rsidR="00DE7EFE" w:rsidRPr="00C306AE" w:rsidRDefault="00DE7EFE" w:rsidP="00F84D76">
            <w:pPr>
              <w:numPr>
                <w:ilvl w:val="0"/>
                <w:numId w:val="131"/>
              </w:numPr>
              <w:tabs>
                <w:tab w:val="left" w:pos="224"/>
              </w:tabs>
              <w:autoSpaceDE w:val="0"/>
              <w:autoSpaceDN w:val="0"/>
              <w:adjustRightInd w:val="0"/>
              <w:ind w:left="34" w:firstLine="0"/>
              <w:rPr>
                <w:sz w:val="14"/>
                <w:szCs w:val="14"/>
              </w:rPr>
            </w:pPr>
            <w:r w:rsidRPr="00C306AE">
              <w:rPr>
                <w:sz w:val="14"/>
                <w:szCs w:val="14"/>
              </w:rPr>
              <w:t>Inginerie nucleară</w:t>
            </w:r>
          </w:p>
          <w:p w:rsidR="00DE7EFE" w:rsidRPr="00C306AE" w:rsidRDefault="00DE7EFE" w:rsidP="00F84D76">
            <w:pPr>
              <w:numPr>
                <w:ilvl w:val="0"/>
                <w:numId w:val="131"/>
              </w:numPr>
              <w:tabs>
                <w:tab w:val="left" w:pos="224"/>
              </w:tabs>
              <w:autoSpaceDE w:val="0"/>
              <w:autoSpaceDN w:val="0"/>
              <w:adjustRightInd w:val="0"/>
              <w:ind w:left="34" w:firstLine="0"/>
              <w:rPr>
                <w:sz w:val="14"/>
                <w:szCs w:val="14"/>
              </w:rPr>
            </w:pPr>
            <w:r w:rsidRPr="00C306AE">
              <w:rPr>
                <w:sz w:val="14"/>
                <w:szCs w:val="14"/>
              </w:rPr>
              <w:t>Inginerie şi management în domeniul energetic</w:t>
            </w:r>
          </w:p>
          <w:p w:rsidR="00DE7EFE" w:rsidRPr="00C306AE" w:rsidRDefault="00DE7EFE" w:rsidP="00F84D76">
            <w:pPr>
              <w:numPr>
                <w:ilvl w:val="0"/>
                <w:numId w:val="131"/>
              </w:numPr>
              <w:tabs>
                <w:tab w:val="left" w:pos="224"/>
              </w:tabs>
              <w:autoSpaceDE w:val="0"/>
              <w:autoSpaceDN w:val="0"/>
              <w:adjustRightInd w:val="0"/>
              <w:ind w:left="34" w:firstLine="0"/>
              <w:rPr>
                <w:sz w:val="14"/>
                <w:szCs w:val="14"/>
              </w:rPr>
            </w:pPr>
            <w:r w:rsidRPr="00C306AE">
              <w:rPr>
                <w:sz w:val="14"/>
                <w:szCs w:val="14"/>
              </w:rPr>
              <w:t>Monitorizarea şi analiza funcţionării sistemelor electroenergetice</w:t>
            </w:r>
          </w:p>
          <w:p w:rsidR="00DE7EFE" w:rsidRPr="00C306AE" w:rsidRDefault="00DE7EFE" w:rsidP="00F84D76">
            <w:pPr>
              <w:numPr>
                <w:ilvl w:val="0"/>
                <w:numId w:val="131"/>
              </w:numPr>
              <w:tabs>
                <w:tab w:val="left" w:pos="224"/>
              </w:tabs>
              <w:autoSpaceDE w:val="0"/>
              <w:autoSpaceDN w:val="0"/>
              <w:adjustRightInd w:val="0"/>
              <w:ind w:left="34" w:firstLine="0"/>
              <w:rPr>
                <w:sz w:val="14"/>
                <w:szCs w:val="14"/>
              </w:rPr>
            </w:pPr>
            <w:r w:rsidRPr="00C306AE">
              <w:rPr>
                <w:sz w:val="14"/>
                <w:szCs w:val="14"/>
              </w:rPr>
              <w:t>Managementul sistemelor de energie</w:t>
            </w:r>
          </w:p>
          <w:p w:rsidR="00DE7EFE" w:rsidRPr="00C306AE" w:rsidRDefault="00DE7EFE" w:rsidP="00F84D76">
            <w:pPr>
              <w:numPr>
                <w:ilvl w:val="0"/>
                <w:numId w:val="131"/>
              </w:numPr>
              <w:tabs>
                <w:tab w:val="left" w:pos="224"/>
              </w:tabs>
              <w:autoSpaceDE w:val="0"/>
              <w:autoSpaceDN w:val="0"/>
              <w:adjustRightInd w:val="0"/>
              <w:ind w:left="34" w:firstLine="0"/>
              <w:rPr>
                <w:sz w:val="14"/>
                <w:szCs w:val="14"/>
              </w:rPr>
            </w:pPr>
            <w:r w:rsidRPr="00C306AE">
              <w:rPr>
                <w:sz w:val="14"/>
                <w:szCs w:val="14"/>
              </w:rPr>
              <w:t>Management, energie, mediu</w:t>
            </w:r>
          </w:p>
          <w:p w:rsidR="00DE7EFE" w:rsidRPr="00C306AE" w:rsidRDefault="00DE7EFE" w:rsidP="00F84D76">
            <w:pPr>
              <w:numPr>
                <w:ilvl w:val="0"/>
                <w:numId w:val="131"/>
              </w:numPr>
              <w:tabs>
                <w:tab w:val="left" w:pos="224"/>
                <w:tab w:val="left" w:pos="318"/>
              </w:tabs>
              <w:autoSpaceDE w:val="0"/>
              <w:autoSpaceDN w:val="0"/>
              <w:adjustRightInd w:val="0"/>
              <w:ind w:left="34" w:firstLine="0"/>
              <w:rPr>
                <w:sz w:val="14"/>
                <w:szCs w:val="14"/>
              </w:rPr>
            </w:pPr>
            <w:r w:rsidRPr="00C306AE">
              <w:rPr>
                <w:sz w:val="14"/>
                <w:szCs w:val="14"/>
              </w:rPr>
              <w:t>Managementul sistemelor electroenergetice moderne</w:t>
            </w:r>
          </w:p>
          <w:p w:rsidR="00DE7EFE" w:rsidRPr="00C306AE" w:rsidRDefault="00DE7EFE" w:rsidP="00F84D76">
            <w:pPr>
              <w:numPr>
                <w:ilvl w:val="0"/>
                <w:numId w:val="131"/>
              </w:numPr>
              <w:tabs>
                <w:tab w:val="left" w:pos="224"/>
                <w:tab w:val="left" w:pos="318"/>
              </w:tabs>
              <w:autoSpaceDE w:val="0"/>
              <w:autoSpaceDN w:val="0"/>
              <w:adjustRightInd w:val="0"/>
              <w:ind w:left="34" w:firstLine="0"/>
              <w:rPr>
                <w:sz w:val="14"/>
                <w:szCs w:val="14"/>
              </w:rPr>
            </w:pPr>
            <w:r w:rsidRPr="00C306AE">
              <w:rPr>
                <w:sz w:val="14"/>
                <w:szCs w:val="14"/>
              </w:rPr>
              <w:t>Sisteme energetice informatizate</w:t>
            </w:r>
          </w:p>
          <w:p w:rsidR="00DE7EFE" w:rsidRPr="00C306AE" w:rsidRDefault="00DE7EFE" w:rsidP="00F84D76">
            <w:pPr>
              <w:numPr>
                <w:ilvl w:val="0"/>
                <w:numId w:val="131"/>
              </w:numPr>
              <w:tabs>
                <w:tab w:val="left" w:pos="224"/>
                <w:tab w:val="left" w:pos="318"/>
              </w:tabs>
              <w:autoSpaceDE w:val="0"/>
              <w:autoSpaceDN w:val="0"/>
              <w:adjustRightInd w:val="0"/>
              <w:ind w:left="34" w:firstLine="0"/>
              <w:rPr>
                <w:sz w:val="14"/>
                <w:szCs w:val="14"/>
              </w:rPr>
            </w:pPr>
            <w:r w:rsidRPr="00C306AE">
              <w:rPr>
                <w:sz w:val="14"/>
                <w:szCs w:val="14"/>
              </w:rPr>
              <w:t>Sisteme electroenergetice performante</w:t>
            </w:r>
          </w:p>
          <w:p w:rsidR="00DE7EFE" w:rsidRPr="00C306AE" w:rsidRDefault="00DE7EFE" w:rsidP="00F84D76">
            <w:pPr>
              <w:numPr>
                <w:ilvl w:val="0"/>
                <w:numId w:val="131"/>
              </w:numPr>
              <w:tabs>
                <w:tab w:val="left" w:pos="224"/>
                <w:tab w:val="left" w:pos="318"/>
              </w:tabs>
              <w:autoSpaceDE w:val="0"/>
              <w:autoSpaceDN w:val="0"/>
              <w:adjustRightInd w:val="0"/>
              <w:ind w:left="34" w:firstLine="0"/>
              <w:rPr>
                <w:sz w:val="14"/>
                <w:szCs w:val="14"/>
              </w:rPr>
            </w:pPr>
            <w:r w:rsidRPr="00C306AE">
              <w:rPr>
                <w:sz w:val="14"/>
                <w:szCs w:val="14"/>
              </w:rPr>
              <w:t>Sisteme termoenergetice</w:t>
            </w:r>
          </w:p>
          <w:p w:rsidR="00DE7EFE" w:rsidRPr="00C306AE" w:rsidRDefault="00DE7EFE" w:rsidP="00F84D76">
            <w:pPr>
              <w:numPr>
                <w:ilvl w:val="0"/>
                <w:numId w:val="131"/>
              </w:numPr>
              <w:tabs>
                <w:tab w:val="left" w:pos="224"/>
                <w:tab w:val="left" w:pos="318"/>
              </w:tabs>
              <w:autoSpaceDE w:val="0"/>
              <w:autoSpaceDN w:val="0"/>
              <w:adjustRightInd w:val="0"/>
              <w:ind w:left="34" w:firstLine="0"/>
              <w:rPr>
                <w:sz w:val="14"/>
                <w:szCs w:val="14"/>
              </w:rPr>
            </w:pPr>
            <w:r w:rsidRPr="00C306AE">
              <w:rPr>
                <w:sz w:val="14"/>
                <w:szCs w:val="14"/>
              </w:rPr>
              <w:t>Sisteme moderne pentru conducerea proceselor energetice</w:t>
            </w:r>
          </w:p>
          <w:p w:rsidR="00DE7EFE" w:rsidRPr="00C306AE" w:rsidRDefault="00DE7EFE" w:rsidP="00F84D76">
            <w:pPr>
              <w:numPr>
                <w:ilvl w:val="0"/>
                <w:numId w:val="131"/>
              </w:numPr>
              <w:tabs>
                <w:tab w:val="left" w:pos="224"/>
                <w:tab w:val="left" w:pos="318"/>
              </w:tabs>
              <w:autoSpaceDE w:val="0"/>
              <w:autoSpaceDN w:val="0"/>
              <w:adjustRightInd w:val="0"/>
              <w:ind w:left="34" w:firstLine="0"/>
              <w:rPr>
                <w:sz w:val="14"/>
                <w:szCs w:val="14"/>
              </w:rPr>
            </w:pPr>
            <w:r w:rsidRPr="00C306AE">
              <w:rPr>
                <w:sz w:val="14"/>
                <w:szCs w:val="14"/>
              </w:rPr>
              <w:t>Surse regenerabile de energie</w:t>
            </w:r>
          </w:p>
          <w:p w:rsidR="00DE7EFE" w:rsidRPr="00C306AE" w:rsidRDefault="00DE7EFE" w:rsidP="00F84D76">
            <w:pPr>
              <w:numPr>
                <w:ilvl w:val="0"/>
                <w:numId w:val="131"/>
              </w:numPr>
              <w:tabs>
                <w:tab w:val="left" w:pos="224"/>
                <w:tab w:val="left" w:pos="318"/>
              </w:tabs>
              <w:autoSpaceDE w:val="0"/>
              <w:autoSpaceDN w:val="0"/>
              <w:adjustRightInd w:val="0"/>
              <w:ind w:left="34" w:firstLine="0"/>
              <w:rPr>
                <w:sz w:val="14"/>
                <w:szCs w:val="14"/>
              </w:rPr>
            </w:pPr>
            <w:r w:rsidRPr="00C306AE">
              <w:rPr>
                <w:sz w:val="14"/>
                <w:szCs w:val="14"/>
              </w:rPr>
              <w:t>Tehnologii avansate de producere a energiei</w:t>
            </w:r>
          </w:p>
        </w:tc>
        <w:tc>
          <w:tcPr>
            <w:tcW w:w="561" w:type="dxa"/>
            <w:vMerge w:val="restart"/>
            <w:tcBorders>
              <w:right w:val="thinThickSmallGap" w:sz="24" w:space="0" w:color="auto"/>
            </w:tcBorders>
            <w:vAlign w:val="center"/>
          </w:tcPr>
          <w:p w:rsidR="00DE7EFE" w:rsidRPr="00C306AE" w:rsidRDefault="00DE7EFE" w:rsidP="001D6F15">
            <w:pPr>
              <w:jc w:val="center"/>
              <w:rPr>
                <w:b/>
                <w:bCs/>
                <w:sz w:val="14"/>
                <w:szCs w:val="14"/>
              </w:rPr>
            </w:pPr>
            <w:r w:rsidRPr="00C306AE">
              <w:rPr>
                <w:b/>
                <w:bCs/>
                <w:sz w:val="14"/>
                <w:szCs w:val="14"/>
              </w:rPr>
              <w:t>x</w:t>
            </w:r>
          </w:p>
        </w:tc>
        <w:tc>
          <w:tcPr>
            <w:tcW w:w="1834" w:type="dxa"/>
            <w:vMerge w:val="restart"/>
            <w:tcBorders>
              <w:left w:val="thinThickSmallGap" w:sz="24" w:space="0" w:color="auto"/>
              <w:right w:val="thinThickSmallGap" w:sz="24" w:space="0" w:color="auto"/>
            </w:tcBorders>
            <w:vAlign w:val="center"/>
          </w:tcPr>
          <w:p w:rsidR="00DE7EFE" w:rsidRPr="00C306AE" w:rsidRDefault="00DE7EFE" w:rsidP="00F14042">
            <w:pPr>
              <w:jc w:val="center"/>
              <w:rPr>
                <w:b/>
                <w:bCs/>
                <w:caps/>
                <w:sz w:val="14"/>
                <w:szCs w:val="14"/>
              </w:rPr>
            </w:pPr>
            <w:r w:rsidRPr="00C306AE">
              <w:rPr>
                <w:b/>
                <w:bCs/>
                <w:caps/>
                <w:sz w:val="14"/>
                <w:szCs w:val="14"/>
              </w:rPr>
              <w:t>Electrotehnică, Electromecanică, Energetică</w:t>
            </w:r>
          </w:p>
          <w:p w:rsidR="00DE7EFE" w:rsidRPr="00C306AE" w:rsidRDefault="00DE7EFE" w:rsidP="00F14042">
            <w:pPr>
              <w:pStyle w:val="Heading4"/>
              <w:jc w:val="center"/>
              <w:rPr>
                <w:caps/>
                <w:sz w:val="14"/>
                <w:szCs w:val="14"/>
              </w:rPr>
            </w:pPr>
            <w:r w:rsidRPr="00C306AE">
              <w:rPr>
                <w:caps/>
                <w:sz w:val="14"/>
                <w:szCs w:val="14"/>
              </w:rPr>
              <w:t>(MaiŞtri instructori)</w:t>
            </w:r>
          </w:p>
          <w:p w:rsidR="00DE7EFE" w:rsidRPr="00C306AE" w:rsidRDefault="00DE7EFE" w:rsidP="00F14042">
            <w:pPr>
              <w:jc w:val="cente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rsidTr="009D2A80">
        <w:trPr>
          <w:cantSplit/>
          <w:trHeight w:val="20"/>
          <w:jc w:val="center"/>
        </w:trPr>
        <w:tc>
          <w:tcPr>
            <w:tcW w:w="102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393" w:type="dxa"/>
            <w:vMerge/>
            <w:tcBorders>
              <w:right w:val="thinThickSmallGap" w:sz="24" w:space="0" w:color="auto"/>
            </w:tcBorders>
            <w:vAlign w:val="center"/>
          </w:tcPr>
          <w:p w:rsidR="00DE7EFE" w:rsidRPr="00C306AE" w:rsidRDefault="00DE7EFE" w:rsidP="001D6F15">
            <w:pPr>
              <w:rPr>
                <w:sz w:val="14"/>
                <w:szCs w:val="14"/>
              </w:rPr>
            </w:pPr>
          </w:p>
        </w:tc>
        <w:tc>
          <w:tcPr>
            <w:tcW w:w="1294" w:type="dxa"/>
            <w:vMerge/>
            <w:tcBorders>
              <w:right w:val="thinThickSmallGap" w:sz="24" w:space="0" w:color="auto"/>
            </w:tcBorders>
            <w:vAlign w:val="center"/>
          </w:tcPr>
          <w:p w:rsidR="00DE7EFE" w:rsidRPr="00C306AE" w:rsidRDefault="00DE7EFE" w:rsidP="001D6F15">
            <w:pPr>
              <w:pStyle w:val="Footer"/>
              <w:tabs>
                <w:tab w:val="clear" w:pos="4320"/>
                <w:tab w:val="clear" w:pos="8640"/>
              </w:tabs>
              <w:jc w:val="center"/>
              <w:rPr>
                <w:sz w:val="14"/>
                <w:szCs w:val="14"/>
              </w:rPr>
            </w:pPr>
          </w:p>
        </w:tc>
        <w:tc>
          <w:tcPr>
            <w:tcW w:w="1207" w:type="dxa"/>
            <w:vMerge/>
            <w:tcBorders>
              <w:left w:val="nil"/>
            </w:tcBorders>
            <w:vAlign w:val="center"/>
          </w:tcPr>
          <w:p w:rsidR="00DE7EFE" w:rsidRPr="00C306AE" w:rsidRDefault="00DE7EFE" w:rsidP="001D6F15">
            <w:pPr>
              <w:jc w:val="center"/>
              <w:rPr>
                <w:sz w:val="14"/>
                <w:szCs w:val="14"/>
              </w:rPr>
            </w:pPr>
          </w:p>
        </w:tc>
        <w:tc>
          <w:tcPr>
            <w:tcW w:w="1810" w:type="dxa"/>
            <w:vMerge w:val="restart"/>
            <w:tcBorders>
              <w:left w:val="nil"/>
            </w:tcBorders>
            <w:vAlign w:val="center"/>
          </w:tcPr>
          <w:p w:rsidR="00DE7EFE" w:rsidRPr="00C306AE" w:rsidRDefault="00DE7EFE" w:rsidP="001D6F15">
            <w:pPr>
              <w:rPr>
                <w:sz w:val="14"/>
                <w:szCs w:val="14"/>
              </w:rPr>
            </w:pPr>
            <w:r w:rsidRPr="00C306AE">
              <w:rPr>
                <w:sz w:val="14"/>
                <w:szCs w:val="14"/>
              </w:rPr>
              <w:t xml:space="preserve">INGINERIE ELECTRICĂ     </w:t>
            </w:r>
          </w:p>
        </w:tc>
        <w:tc>
          <w:tcPr>
            <w:tcW w:w="2379" w:type="dxa"/>
            <w:vAlign w:val="center"/>
          </w:tcPr>
          <w:p w:rsidR="00DE7EFE" w:rsidRPr="00C306AE" w:rsidRDefault="00DE7EFE" w:rsidP="001D6F15">
            <w:pPr>
              <w:rPr>
                <w:sz w:val="13"/>
                <w:szCs w:val="13"/>
              </w:rPr>
            </w:pPr>
            <w:r w:rsidRPr="00C306AE">
              <w:rPr>
                <w:sz w:val="13"/>
                <w:szCs w:val="13"/>
              </w:rPr>
              <w:t>Sisteme electrice</w:t>
            </w:r>
          </w:p>
        </w:tc>
        <w:tc>
          <w:tcPr>
            <w:tcW w:w="1669" w:type="dxa"/>
            <w:vMerge/>
            <w:vAlign w:val="center"/>
          </w:tcPr>
          <w:p w:rsidR="00DE7EFE" w:rsidRPr="00C306AE" w:rsidRDefault="00DE7EFE" w:rsidP="001D6F15">
            <w:pPr>
              <w:jc w:val="center"/>
              <w:rPr>
                <w:b/>
                <w:bCs/>
                <w:sz w:val="14"/>
                <w:szCs w:val="14"/>
              </w:rPr>
            </w:pPr>
          </w:p>
        </w:tc>
        <w:tc>
          <w:tcPr>
            <w:tcW w:w="2618" w:type="dxa"/>
            <w:vMerge/>
            <w:vAlign w:val="center"/>
          </w:tcPr>
          <w:p w:rsidR="00DE7EFE" w:rsidRPr="00C306AE" w:rsidRDefault="00DE7EFE" w:rsidP="001D6F15">
            <w:pPr>
              <w:jc w:val="center"/>
              <w:rPr>
                <w:b/>
                <w:bCs/>
                <w:sz w:val="14"/>
                <w:szCs w:val="14"/>
              </w:rPr>
            </w:pPr>
          </w:p>
        </w:tc>
        <w:tc>
          <w:tcPr>
            <w:tcW w:w="561" w:type="dxa"/>
            <w:vMerge/>
            <w:tcBorders>
              <w:right w:val="thinThickSmallGap" w:sz="24" w:space="0" w:color="auto"/>
            </w:tcBorders>
            <w:vAlign w:val="center"/>
          </w:tcPr>
          <w:p w:rsidR="00DE7EFE" w:rsidRPr="00C306AE" w:rsidRDefault="00DE7EFE" w:rsidP="001D6F15">
            <w:pPr>
              <w:jc w:val="center"/>
              <w:rPr>
                <w:b/>
                <w:bCs/>
                <w:sz w:val="14"/>
                <w:szCs w:val="14"/>
              </w:rPr>
            </w:pPr>
          </w:p>
        </w:tc>
        <w:tc>
          <w:tcPr>
            <w:tcW w:w="1834"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9D2A80">
        <w:trPr>
          <w:cantSplit/>
          <w:trHeight w:val="20"/>
          <w:jc w:val="center"/>
        </w:trPr>
        <w:tc>
          <w:tcPr>
            <w:tcW w:w="102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393" w:type="dxa"/>
            <w:vMerge/>
            <w:tcBorders>
              <w:right w:val="thinThickSmallGap" w:sz="24" w:space="0" w:color="auto"/>
            </w:tcBorders>
            <w:vAlign w:val="center"/>
          </w:tcPr>
          <w:p w:rsidR="00DE7EFE" w:rsidRPr="00C306AE" w:rsidRDefault="00DE7EFE" w:rsidP="001D6F15">
            <w:pPr>
              <w:rPr>
                <w:sz w:val="14"/>
                <w:szCs w:val="14"/>
              </w:rPr>
            </w:pPr>
          </w:p>
        </w:tc>
        <w:tc>
          <w:tcPr>
            <w:tcW w:w="1294" w:type="dxa"/>
            <w:vMerge/>
            <w:tcBorders>
              <w:right w:val="thinThickSmallGap" w:sz="24" w:space="0" w:color="auto"/>
            </w:tcBorders>
            <w:vAlign w:val="center"/>
          </w:tcPr>
          <w:p w:rsidR="00DE7EFE" w:rsidRPr="00C306AE" w:rsidRDefault="00DE7EFE" w:rsidP="001D6F15">
            <w:pPr>
              <w:pStyle w:val="Footer"/>
              <w:tabs>
                <w:tab w:val="clear" w:pos="4320"/>
                <w:tab w:val="clear" w:pos="8640"/>
              </w:tabs>
              <w:jc w:val="center"/>
              <w:rPr>
                <w:sz w:val="14"/>
                <w:szCs w:val="14"/>
              </w:rPr>
            </w:pPr>
          </w:p>
        </w:tc>
        <w:tc>
          <w:tcPr>
            <w:tcW w:w="1207" w:type="dxa"/>
            <w:vMerge/>
            <w:tcBorders>
              <w:left w:val="nil"/>
            </w:tcBorders>
            <w:vAlign w:val="center"/>
          </w:tcPr>
          <w:p w:rsidR="00DE7EFE" w:rsidRPr="00C306AE" w:rsidRDefault="00DE7EFE" w:rsidP="001D6F15">
            <w:pPr>
              <w:jc w:val="center"/>
              <w:rPr>
                <w:sz w:val="14"/>
                <w:szCs w:val="14"/>
              </w:rPr>
            </w:pPr>
          </w:p>
        </w:tc>
        <w:tc>
          <w:tcPr>
            <w:tcW w:w="1810" w:type="dxa"/>
            <w:vMerge/>
            <w:tcBorders>
              <w:left w:val="nil"/>
            </w:tcBorders>
            <w:vAlign w:val="center"/>
          </w:tcPr>
          <w:p w:rsidR="00DE7EFE" w:rsidRPr="00C306AE" w:rsidRDefault="00DE7EFE" w:rsidP="001D6F15">
            <w:pPr>
              <w:rPr>
                <w:sz w:val="14"/>
                <w:szCs w:val="14"/>
              </w:rPr>
            </w:pPr>
          </w:p>
        </w:tc>
        <w:tc>
          <w:tcPr>
            <w:tcW w:w="2379" w:type="dxa"/>
            <w:vAlign w:val="center"/>
          </w:tcPr>
          <w:p w:rsidR="00DE7EFE" w:rsidRPr="00C306AE" w:rsidRDefault="00DE7EFE" w:rsidP="001D6F15">
            <w:pPr>
              <w:rPr>
                <w:sz w:val="13"/>
                <w:szCs w:val="13"/>
              </w:rPr>
            </w:pPr>
            <w:r w:rsidRPr="00C306AE">
              <w:rPr>
                <w:sz w:val="13"/>
                <w:szCs w:val="13"/>
              </w:rPr>
              <w:t>Electronică de putere şi  acţionări electrice</w:t>
            </w:r>
          </w:p>
        </w:tc>
        <w:tc>
          <w:tcPr>
            <w:tcW w:w="1669" w:type="dxa"/>
            <w:vMerge/>
            <w:vAlign w:val="center"/>
          </w:tcPr>
          <w:p w:rsidR="00DE7EFE" w:rsidRPr="00C306AE" w:rsidRDefault="00DE7EFE" w:rsidP="001D6F15">
            <w:pPr>
              <w:jc w:val="center"/>
              <w:rPr>
                <w:b/>
                <w:bCs/>
                <w:sz w:val="14"/>
                <w:szCs w:val="14"/>
              </w:rPr>
            </w:pPr>
          </w:p>
        </w:tc>
        <w:tc>
          <w:tcPr>
            <w:tcW w:w="2618" w:type="dxa"/>
            <w:vMerge/>
            <w:vAlign w:val="center"/>
          </w:tcPr>
          <w:p w:rsidR="00DE7EFE" w:rsidRPr="00C306AE" w:rsidRDefault="00DE7EFE" w:rsidP="001D6F15">
            <w:pPr>
              <w:jc w:val="center"/>
              <w:rPr>
                <w:b/>
                <w:bCs/>
                <w:sz w:val="14"/>
                <w:szCs w:val="14"/>
              </w:rPr>
            </w:pPr>
          </w:p>
        </w:tc>
        <w:tc>
          <w:tcPr>
            <w:tcW w:w="561" w:type="dxa"/>
            <w:vMerge/>
            <w:tcBorders>
              <w:right w:val="thinThickSmallGap" w:sz="24" w:space="0" w:color="auto"/>
            </w:tcBorders>
            <w:vAlign w:val="center"/>
          </w:tcPr>
          <w:p w:rsidR="00DE7EFE" w:rsidRPr="00C306AE" w:rsidRDefault="00DE7EFE" w:rsidP="001D6F15">
            <w:pPr>
              <w:jc w:val="center"/>
              <w:rPr>
                <w:b/>
                <w:bCs/>
                <w:sz w:val="14"/>
                <w:szCs w:val="14"/>
              </w:rPr>
            </w:pPr>
          </w:p>
        </w:tc>
        <w:tc>
          <w:tcPr>
            <w:tcW w:w="1834"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9D2A80">
        <w:trPr>
          <w:cantSplit/>
          <w:trHeight w:val="20"/>
          <w:jc w:val="center"/>
        </w:trPr>
        <w:tc>
          <w:tcPr>
            <w:tcW w:w="102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393" w:type="dxa"/>
            <w:vMerge/>
            <w:tcBorders>
              <w:right w:val="thinThickSmallGap" w:sz="24" w:space="0" w:color="auto"/>
            </w:tcBorders>
            <w:vAlign w:val="center"/>
          </w:tcPr>
          <w:p w:rsidR="00DE7EFE" w:rsidRPr="00C306AE" w:rsidRDefault="00DE7EFE" w:rsidP="001D6F15">
            <w:pPr>
              <w:rPr>
                <w:sz w:val="14"/>
                <w:szCs w:val="14"/>
              </w:rPr>
            </w:pPr>
          </w:p>
        </w:tc>
        <w:tc>
          <w:tcPr>
            <w:tcW w:w="1294" w:type="dxa"/>
            <w:vMerge/>
            <w:tcBorders>
              <w:right w:val="thinThickSmallGap" w:sz="24" w:space="0" w:color="auto"/>
            </w:tcBorders>
            <w:vAlign w:val="center"/>
          </w:tcPr>
          <w:p w:rsidR="00DE7EFE" w:rsidRPr="00C306AE" w:rsidRDefault="00DE7EFE" w:rsidP="001D6F15">
            <w:pPr>
              <w:pStyle w:val="Footer"/>
              <w:tabs>
                <w:tab w:val="clear" w:pos="4320"/>
                <w:tab w:val="clear" w:pos="8640"/>
              </w:tabs>
              <w:jc w:val="center"/>
              <w:rPr>
                <w:sz w:val="14"/>
                <w:szCs w:val="14"/>
              </w:rPr>
            </w:pPr>
          </w:p>
        </w:tc>
        <w:tc>
          <w:tcPr>
            <w:tcW w:w="1207" w:type="dxa"/>
            <w:vMerge/>
            <w:tcBorders>
              <w:left w:val="nil"/>
            </w:tcBorders>
            <w:vAlign w:val="center"/>
          </w:tcPr>
          <w:p w:rsidR="00DE7EFE" w:rsidRPr="00C306AE" w:rsidRDefault="00DE7EFE" w:rsidP="001D6F15">
            <w:pPr>
              <w:jc w:val="center"/>
              <w:rPr>
                <w:sz w:val="14"/>
                <w:szCs w:val="14"/>
              </w:rPr>
            </w:pPr>
          </w:p>
        </w:tc>
        <w:tc>
          <w:tcPr>
            <w:tcW w:w="1810" w:type="dxa"/>
            <w:vMerge/>
            <w:tcBorders>
              <w:left w:val="nil"/>
            </w:tcBorders>
            <w:vAlign w:val="center"/>
          </w:tcPr>
          <w:p w:rsidR="00DE7EFE" w:rsidRPr="00C306AE" w:rsidRDefault="00DE7EFE" w:rsidP="001D6F15">
            <w:pPr>
              <w:rPr>
                <w:sz w:val="14"/>
                <w:szCs w:val="14"/>
              </w:rPr>
            </w:pPr>
          </w:p>
        </w:tc>
        <w:tc>
          <w:tcPr>
            <w:tcW w:w="2379" w:type="dxa"/>
            <w:vAlign w:val="center"/>
          </w:tcPr>
          <w:p w:rsidR="00DE7EFE" w:rsidRPr="00C306AE" w:rsidRDefault="00DE7EFE" w:rsidP="001D6F15">
            <w:pPr>
              <w:rPr>
                <w:sz w:val="13"/>
                <w:szCs w:val="13"/>
              </w:rPr>
            </w:pPr>
            <w:r w:rsidRPr="00C306AE">
              <w:rPr>
                <w:sz w:val="13"/>
                <w:szCs w:val="13"/>
              </w:rPr>
              <w:t>Instrumentaţie şi achiziţii de date</w:t>
            </w:r>
          </w:p>
        </w:tc>
        <w:tc>
          <w:tcPr>
            <w:tcW w:w="1669" w:type="dxa"/>
            <w:vMerge/>
            <w:vAlign w:val="center"/>
          </w:tcPr>
          <w:p w:rsidR="00DE7EFE" w:rsidRPr="00C306AE" w:rsidRDefault="00DE7EFE" w:rsidP="001D6F15">
            <w:pPr>
              <w:jc w:val="center"/>
              <w:rPr>
                <w:b/>
                <w:bCs/>
                <w:sz w:val="14"/>
                <w:szCs w:val="14"/>
              </w:rPr>
            </w:pPr>
          </w:p>
        </w:tc>
        <w:tc>
          <w:tcPr>
            <w:tcW w:w="2618" w:type="dxa"/>
            <w:vMerge/>
            <w:vAlign w:val="center"/>
          </w:tcPr>
          <w:p w:rsidR="00DE7EFE" w:rsidRPr="00C306AE" w:rsidRDefault="00DE7EFE" w:rsidP="001D6F15">
            <w:pPr>
              <w:jc w:val="center"/>
              <w:rPr>
                <w:b/>
                <w:bCs/>
                <w:sz w:val="14"/>
                <w:szCs w:val="14"/>
              </w:rPr>
            </w:pPr>
          </w:p>
        </w:tc>
        <w:tc>
          <w:tcPr>
            <w:tcW w:w="561" w:type="dxa"/>
            <w:vMerge/>
            <w:tcBorders>
              <w:right w:val="thinThickSmallGap" w:sz="24" w:space="0" w:color="auto"/>
            </w:tcBorders>
            <w:vAlign w:val="center"/>
          </w:tcPr>
          <w:p w:rsidR="00DE7EFE" w:rsidRPr="00C306AE" w:rsidRDefault="00DE7EFE" w:rsidP="001D6F15">
            <w:pPr>
              <w:jc w:val="center"/>
              <w:rPr>
                <w:b/>
                <w:bCs/>
                <w:sz w:val="14"/>
                <w:szCs w:val="14"/>
              </w:rPr>
            </w:pPr>
          </w:p>
        </w:tc>
        <w:tc>
          <w:tcPr>
            <w:tcW w:w="1834"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9D2A80">
        <w:trPr>
          <w:cantSplit/>
          <w:trHeight w:val="20"/>
          <w:jc w:val="center"/>
        </w:trPr>
        <w:tc>
          <w:tcPr>
            <w:tcW w:w="102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393" w:type="dxa"/>
            <w:vMerge/>
            <w:tcBorders>
              <w:right w:val="thinThickSmallGap" w:sz="24" w:space="0" w:color="auto"/>
            </w:tcBorders>
            <w:vAlign w:val="center"/>
          </w:tcPr>
          <w:p w:rsidR="00DE7EFE" w:rsidRPr="00C306AE" w:rsidRDefault="00DE7EFE" w:rsidP="001D6F15">
            <w:pPr>
              <w:rPr>
                <w:sz w:val="14"/>
                <w:szCs w:val="14"/>
              </w:rPr>
            </w:pPr>
          </w:p>
        </w:tc>
        <w:tc>
          <w:tcPr>
            <w:tcW w:w="1294" w:type="dxa"/>
            <w:vMerge/>
            <w:tcBorders>
              <w:right w:val="thinThickSmallGap" w:sz="24" w:space="0" w:color="auto"/>
            </w:tcBorders>
            <w:vAlign w:val="center"/>
          </w:tcPr>
          <w:p w:rsidR="00DE7EFE" w:rsidRPr="00C306AE" w:rsidRDefault="00DE7EFE" w:rsidP="001D6F15">
            <w:pPr>
              <w:pStyle w:val="Footer"/>
              <w:tabs>
                <w:tab w:val="clear" w:pos="4320"/>
                <w:tab w:val="clear" w:pos="8640"/>
              </w:tabs>
              <w:jc w:val="center"/>
              <w:rPr>
                <w:sz w:val="14"/>
                <w:szCs w:val="14"/>
              </w:rPr>
            </w:pPr>
          </w:p>
        </w:tc>
        <w:tc>
          <w:tcPr>
            <w:tcW w:w="1207" w:type="dxa"/>
            <w:vMerge/>
            <w:tcBorders>
              <w:left w:val="nil"/>
            </w:tcBorders>
            <w:vAlign w:val="center"/>
          </w:tcPr>
          <w:p w:rsidR="00DE7EFE" w:rsidRPr="00C306AE" w:rsidRDefault="00DE7EFE" w:rsidP="001D6F15">
            <w:pPr>
              <w:jc w:val="center"/>
              <w:rPr>
                <w:sz w:val="14"/>
                <w:szCs w:val="14"/>
              </w:rPr>
            </w:pPr>
          </w:p>
        </w:tc>
        <w:tc>
          <w:tcPr>
            <w:tcW w:w="1810" w:type="dxa"/>
            <w:vMerge/>
            <w:tcBorders>
              <w:left w:val="nil"/>
            </w:tcBorders>
            <w:vAlign w:val="center"/>
          </w:tcPr>
          <w:p w:rsidR="00DE7EFE" w:rsidRPr="00C306AE" w:rsidRDefault="00DE7EFE" w:rsidP="001D6F15">
            <w:pPr>
              <w:rPr>
                <w:sz w:val="14"/>
                <w:szCs w:val="14"/>
              </w:rPr>
            </w:pPr>
          </w:p>
        </w:tc>
        <w:tc>
          <w:tcPr>
            <w:tcW w:w="2379" w:type="dxa"/>
            <w:vAlign w:val="center"/>
          </w:tcPr>
          <w:p w:rsidR="00DE7EFE" w:rsidRPr="00C306AE" w:rsidRDefault="00DE7EFE" w:rsidP="001D6F15">
            <w:pPr>
              <w:rPr>
                <w:sz w:val="13"/>
                <w:szCs w:val="13"/>
              </w:rPr>
            </w:pPr>
            <w:r w:rsidRPr="00C306AE">
              <w:rPr>
                <w:sz w:val="13"/>
                <w:szCs w:val="13"/>
              </w:rPr>
              <w:t xml:space="preserve">Inginerie electrică şi calculatoare </w:t>
            </w:r>
          </w:p>
        </w:tc>
        <w:tc>
          <w:tcPr>
            <w:tcW w:w="1669" w:type="dxa"/>
            <w:vMerge/>
            <w:vAlign w:val="center"/>
          </w:tcPr>
          <w:p w:rsidR="00DE7EFE" w:rsidRPr="00C306AE" w:rsidRDefault="00DE7EFE" w:rsidP="001D6F15">
            <w:pPr>
              <w:jc w:val="center"/>
              <w:rPr>
                <w:b/>
                <w:bCs/>
                <w:sz w:val="14"/>
                <w:szCs w:val="14"/>
              </w:rPr>
            </w:pPr>
          </w:p>
        </w:tc>
        <w:tc>
          <w:tcPr>
            <w:tcW w:w="2618" w:type="dxa"/>
            <w:vMerge/>
            <w:vAlign w:val="center"/>
          </w:tcPr>
          <w:p w:rsidR="00DE7EFE" w:rsidRPr="00C306AE" w:rsidRDefault="00DE7EFE" w:rsidP="001D6F15">
            <w:pPr>
              <w:jc w:val="center"/>
              <w:rPr>
                <w:b/>
                <w:bCs/>
                <w:sz w:val="14"/>
                <w:szCs w:val="14"/>
              </w:rPr>
            </w:pPr>
          </w:p>
        </w:tc>
        <w:tc>
          <w:tcPr>
            <w:tcW w:w="561" w:type="dxa"/>
            <w:vMerge/>
            <w:tcBorders>
              <w:right w:val="thinThickSmallGap" w:sz="24" w:space="0" w:color="auto"/>
            </w:tcBorders>
            <w:vAlign w:val="center"/>
          </w:tcPr>
          <w:p w:rsidR="00DE7EFE" w:rsidRPr="00C306AE" w:rsidRDefault="00DE7EFE" w:rsidP="001D6F15">
            <w:pPr>
              <w:jc w:val="center"/>
              <w:rPr>
                <w:b/>
                <w:bCs/>
                <w:sz w:val="14"/>
                <w:szCs w:val="14"/>
              </w:rPr>
            </w:pPr>
          </w:p>
        </w:tc>
        <w:tc>
          <w:tcPr>
            <w:tcW w:w="1834"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9D2A80">
        <w:trPr>
          <w:cantSplit/>
          <w:trHeight w:val="20"/>
          <w:jc w:val="center"/>
        </w:trPr>
        <w:tc>
          <w:tcPr>
            <w:tcW w:w="102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393" w:type="dxa"/>
            <w:vMerge/>
            <w:tcBorders>
              <w:right w:val="thinThickSmallGap" w:sz="24" w:space="0" w:color="auto"/>
            </w:tcBorders>
            <w:vAlign w:val="center"/>
          </w:tcPr>
          <w:p w:rsidR="00DE7EFE" w:rsidRPr="00C306AE" w:rsidRDefault="00DE7EFE" w:rsidP="001D6F15">
            <w:pPr>
              <w:rPr>
                <w:sz w:val="14"/>
                <w:szCs w:val="14"/>
              </w:rPr>
            </w:pPr>
          </w:p>
        </w:tc>
        <w:tc>
          <w:tcPr>
            <w:tcW w:w="1294" w:type="dxa"/>
            <w:vMerge/>
            <w:tcBorders>
              <w:right w:val="thinThickSmallGap" w:sz="24" w:space="0" w:color="auto"/>
            </w:tcBorders>
            <w:vAlign w:val="center"/>
          </w:tcPr>
          <w:p w:rsidR="00DE7EFE" w:rsidRPr="00C306AE" w:rsidRDefault="00DE7EFE" w:rsidP="001D6F15">
            <w:pPr>
              <w:pStyle w:val="Footer"/>
              <w:tabs>
                <w:tab w:val="clear" w:pos="4320"/>
                <w:tab w:val="clear" w:pos="8640"/>
              </w:tabs>
              <w:jc w:val="center"/>
              <w:rPr>
                <w:sz w:val="14"/>
                <w:szCs w:val="14"/>
              </w:rPr>
            </w:pPr>
          </w:p>
        </w:tc>
        <w:tc>
          <w:tcPr>
            <w:tcW w:w="1207" w:type="dxa"/>
            <w:vMerge/>
            <w:tcBorders>
              <w:left w:val="nil"/>
            </w:tcBorders>
            <w:vAlign w:val="center"/>
          </w:tcPr>
          <w:p w:rsidR="00DE7EFE" w:rsidRPr="00C306AE" w:rsidRDefault="00DE7EFE" w:rsidP="001D6F15">
            <w:pPr>
              <w:jc w:val="center"/>
              <w:rPr>
                <w:sz w:val="14"/>
                <w:szCs w:val="14"/>
              </w:rPr>
            </w:pPr>
          </w:p>
        </w:tc>
        <w:tc>
          <w:tcPr>
            <w:tcW w:w="1810" w:type="dxa"/>
            <w:vMerge/>
            <w:tcBorders>
              <w:left w:val="nil"/>
            </w:tcBorders>
            <w:vAlign w:val="center"/>
          </w:tcPr>
          <w:p w:rsidR="00DE7EFE" w:rsidRPr="00C306AE" w:rsidRDefault="00DE7EFE" w:rsidP="001D6F15">
            <w:pPr>
              <w:rPr>
                <w:sz w:val="14"/>
                <w:szCs w:val="14"/>
              </w:rPr>
            </w:pPr>
          </w:p>
        </w:tc>
        <w:tc>
          <w:tcPr>
            <w:tcW w:w="2379" w:type="dxa"/>
            <w:vAlign w:val="center"/>
          </w:tcPr>
          <w:p w:rsidR="00DE7EFE" w:rsidRPr="00C306AE" w:rsidRDefault="00DE7EFE" w:rsidP="001D6F15">
            <w:pPr>
              <w:rPr>
                <w:sz w:val="13"/>
                <w:szCs w:val="13"/>
              </w:rPr>
            </w:pPr>
            <w:r w:rsidRPr="00C306AE">
              <w:rPr>
                <w:sz w:val="13"/>
                <w:szCs w:val="13"/>
              </w:rPr>
              <w:t>Electrotehnică</w:t>
            </w:r>
          </w:p>
        </w:tc>
        <w:tc>
          <w:tcPr>
            <w:tcW w:w="1669" w:type="dxa"/>
            <w:vMerge/>
            <w:vAlign w:val="center"/>
          </w:tcPr>
          <w:p w:rsidR="00DE7EFE" w:rsidRPr="00C306AE" w:rsidRDefault="00DE7EFE" w:rsidP="001D6F15">
            <w:pPr>
              <w:jc w:val="center"/>
              <w:rPr>
                <w:b/>
                <w:bCs/>
                <w:sz w:val="14"/>
                <w:szCs w:val="14"/>
              </w:rPr>
            </w:pPr>
          </w:p>
        </w:tc>
        <w:tc>
          <w:tcPr>
            <w:tcW w:w="2618" w:type="dxa"/>
            <w:vMerge/>
            <w:vAlign w:val="center"/>
          </w:tcPr>
          <w:p w:rsidR="00DE7EFE" w:rsidRPr="00C306AE" w:rsidRDefault="00DE7EFE" w:rsidP="001D6F15">
            <w:pPr>
              <w:jc w:val="center"/>
              <w:rPr>
                <w:b/>
                <w:bCs/>
                <w:sz w:val="14"/>
                <w:szCs w:val="14"/>
              </w:rPr>
            </w:pPr>
          </w:p>
        </w:tc>
        <w:tc>
          <w:tcPr>
            <w:tcW w:w="561" w:type="dxa"/>
            <w:vMerge/>
            <w:tcBorders>
              <w:right w:val="thinThickSmallGap" w:sz="24" w:space="0" w:color="auto"/>
            </w:tcBorders>
            <w:vAlign w:val="center"/>
          </w:tcPr>
          <w:p w:rsidR="00DE7EFE" w:rsidRPr="00C306AE" w:rsidRDefault="00DE7EFE" w:rsidP="001D6F15">
            <w:pPr>
              <w:jc w:val="center"/>
              <w:rPr>
                <w:b/>
                <w:bCs/>
                <w:sz w:val="14"/>
                <w:szCs w:val="14"/>
              </w:rPr>
            </w:pPr>
          </w:p>
        </w:tc>
        <w:tc>
          <w:tcPr>
            <w:tcW w:w="1834"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9D2A80">
        <w:trPr>
          <w:cantSplit/>
          <w:trHeight w:val="171"/>
          <w:jc w:val="center"/>
        </w:trPr>
        <w:tc>
          <w:tcPr>
            <w:tcW w:w="102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393" w:type="dxa"/>
            <w:vMerge/>
            <w:tcBorders>
              <w:right w:val="thinThickSmallGap" w:sz="24" w:space="0" w:color="auto"/>
            </w:tcBorders>
            <w:vAlign w:val="center"/>
          </w:tcPr>
          <w:p w:rsidR="00DE7EFE" w:rsidRPr="00C306AE" w:rsidRDefault="00DE7EFE" w:rsidP="001D6F15">
            <w:pPr>
              <w:rPr>
                <w:sz w:val="14"/>
                <w:szCs w:val="14"/>
              </w:rPr>
            </w:pPr>
          </w:p>
        </w:tc>
        <w:tc>
          <w:tcPr>
            <w:tcW w:w="1294" w:type="dxa"/>
            <w:vMerge/>
            <w:tcBorders>
              <w:right w:val="thinThickSmallGap" w:sz="24" w:space="0" w:color="auto"/>
            </w:tcBorders>
            <w:vAlign w:val="center"/>
          </w:tcPr>
          <w:p w:rsidR="00DE7EFE" w:rsidRPr="00C306AE" w:rsidRDefault="00DE7EFE" w:rsidP="001D6F15">
            <w:pPr>
              <w:pStyle w:val="Footer"/>
              <w:tabs>
                <w:tab w:val="clear" w:pos="4320"/>
                <w:tab w:val="clear" w:pos="8640"/>
              </w:tabs>
              <w:jc w:val="center"/>
              <w:rPr>
                <w:sz w:val="14"/>
                <w:szCs w:val="14"/>
              </w:rPr>
            </w:pPr>
          </w:p>
        </w:tc>
        <w:tc>
          <w:tcPr>
            <w:tcW w:w="1207" w:type="dxa"/>
            <w:vMerge/>
            <w:tcBorders>
              <w:left w:val="nil"/>
            </w:tcBorders>
            <w:vAlign w:val="center"/>
          </w:tcPr>
          <w:p w:rsidR="00DE7EFE" w:rsidRPr="00C306AE" w:rsidRDefault="00DE7EFE" w:rsidP="001D6F15">
            <w:pPr>
              <w:jc w:val="center"/>
              <w:rPr>
                <w:sz w:val="14"/>
                <w:szCs w:val="14"/>
              </w:rPr>
            </w:pPr>
          </w:p>
        </w:tc>
        <w:tc>
          <w:tcPr>
            <w:tcW w:w="1810" w:type="dxa"/>
            <w:tcBorders>
              <w:left w:val="nil"/>
            </w:tcBorders>
            <w:vAlign w:val="center"/>
          </w:tcPr>
          <w:p w:rsidR="00DE7EFE" w:rsidRPr="00C306AE" w:rsidRDefault="00DE7EFE" w:rsidP="001D6F15">
            <w:pPr>
              <w:rPr>
                <w:sz w:val="14"/>
                <w:szCs w:val="14"/>
              </w:rPr>
            </w:pPr>
            <w:r w:rsidRPr="00C306AE">
              <w:rPr>
                <w:sz w:val="14"/>
                <w:szCs w:val="14"/>
              </w:rPr>
              <w:t>INGINERIE ŞI MANAGEMENT</w:t>
            </w:r>
          </w:p>
        </w:tc>
        <w:tc>
          <w:tcPr>
            <w:tcW w:w="2379" w:type="dxa"/>
            <w:vAlign w:val="center"/>
          </w:tcPr>
          <w:p w:rsidR="00DE7EFE" w:rsidRPr="00C306AE" w:rsidRDefault="00DE7EFE" w:rsidP="001D6F15">
            <w:pPr>
              <w:rPr>
                <w:sz w:val="13"/>
                <w:szCs w:val="13"/>
              </w:rPr>
            </w:pPr>
            <w:r w:rsidRPr="00C306AE">
              <w:rPr>
                <w:sz w:val="13"/>
                <w:szCs w:val="13"/>
              </w:rPr>
              <w:t xml:space="preserve">Inginerie economică în domeniul electric, electronic şi energetic </w:t>
            </w:r>
          </w:p>
        </w:tc>
        <w:tc>
          <w:tcPr>
            <w:tcW w:w="1669" w:type="dxa"/>
            <w:vMerge/>
            <w:vAlign w:val="center"/>
          </w:tcPr>
          <w:p w:rsidR="00DE7EFE" w:rsidRPr="00C306AE" w:rsidRDefault="00DE7EFE" w:rsidP="001D6F15">
            <w:pPr>
              <w:jc w:val="center"/>
              <w:rPr>
                <w:sz w:val="14"/>
                <w:szCs w:val="14"/>
              </w:rPr>
            </w:pPr>
          </w:p>
        </w:tc>
        <w:tc>
          <w:tcPr>
            <w:tcW w:w="2618" w:type="dxa"/>
            <w:vMerge/>
            <w:vAlign w:val="center"/>
          </w:tcPr>
          <w:p w:rsidR="00DE7EFE" w:rsidRPr="00C306AE" w:rsidRDefault="00DE7EFE" w:rsidP="001D6F15">
            <w:pPr>
              <w:jc w:val="center"/>
              <w:rPr>
                <w:sz w:val="14"/>
                <w:szCs w:val="14"/>
              </w:rPr>
            </w:pPr>
          </w:p>
        </w:tc>
        <w:tc>
          <w:tcPr>
            <w:tcW w:w="561" w:type="dxa"/>
            <w:vMerge/>
            <w:tcBorders>
              <w:right w:val="thinThickSmallGap" w:sz="24" w:space="0" w:color="auto"/>
            </w:tcBorders>
            <w:vAlign w:val="center"/>
          </w:tcPr>
          <w:p w:rsidR="00DE7EFE" w:rsidRPr="00C306AE" w:rsidRDefault="00DE7EFE" w:rsidP="001D6F15">
            <w:pPr>
              <w:jc w:val="center"/>
              <w:rPr>
                <w:sz w:val="14"/>
                <w:szCs w:val="14"/>
              </w:rPr>
            </w:pPr>
          </w:p>
        </w:tc>
        <w:tc>
          <w:tcPr>
            <w:tcW w:w="1834"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9D2A80">
        <w:trPr>
          <w:cantSplit/>
          <w:trHeight w:val="171"/>
          <w:jc w:val="center"/>
        </w:trPr>
        <w:tc>
          <w:tcPr>
            <w:tcW w:w="102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393" w:type="dxa"/>
            <w:vMerge/>
            <w:tcBorders>
              <w:right w:val="thinThickSmallGap" w:sz="24" w:space="0" w:color="auto"/>
            </w:tcBorders>
            <w:vAlign w:val="center"/>
          </w:tcPr>
          <w:p w:rsidR="00DE7EFE" w:rsidRPr="00C306AE" w:rsidRDefault="00DE7EFE" w:rsidP="001D6F15">
            <w:pPr>
              <w:rPr>
                <w:sz w:val="14"/>
                <w:szCs w:val="14"/>
              </w:rPr>
            </w:pPr>
          </w:p>
        </w:tc>
        <w:tc>
          <w:tcPr>
            <w:tcW w:w="1294" w:type="dxa"/>
            <w:vMerge/>
            <w:tcBorders>
              <w:right w:val="thinThickSmallGap" w:sz="24" w:space="0" w:color="auto"/>
            </w:tcBorders>
            <w:vAlign w:val="center"/>
          </w:tcPr>
          <w:p w:rsidR="00DE7EFE" w:rsidRPr="00C306AE" w:rsidRDefault="00DE7EFE" w:rsidP="001D6F15">
            <w:pPr>
              <w:pStyle w:val="Footer"/>
              <w:tabs>
                <w:tab w:val="clear" w:pos="4320"/>
                <w:tab w:val="clear" w:pos="8640"/>
              </w:tabs>
              <w:jc w:val="center"/>
              <w:rPr>
                <w:sz w:val="14"/>
                <w:szCs w:val="14"/>
              </w:rPr>
            </w:pPr>
          </w:p>
        </w:tc>
        <w:tc>
          <w:tcPr>
            <w:tcW w:w="1207" w:type="dxa"/>
            <w:vMerge/>
            <w:tcBorders>
              <w:left w:val="nil"/>
            </w:tcBorders>
            <w:vAlign w:val="center"/>
          </w:tcPr>
          <w:p w:rsidR="00DE7EFE" w:rsidRPr="00C306AE" w:rsidRDefault="00DE7EFE" w:rsidP="001D6F15">
            <w:pPr>
              <w:jc w:val="center"/>
              <w:rPr>
                <w:sz w:val="14"/>
                <w:szCs w:val="14"/>
              </w:rPr>
            </w:pPr>
          </w:p>
        </w:tc>
        <w:tc>
          <w:tcPr>
            <w:tcW w:w="1810" w:type="dxa"/>
            <w:tcBorders>
              <w:left w:val="nil"/>
            </w:tcBorders>
            <w:vAlign w:val="center"/>
          </w:tcPr>
          <w:p w:rsidR="00DE7EFE" w:rsidRPr="00C306AE" w:rsidRDefault="00DE7EFE" w:rsidP="001D6F15">
            <w:pPr>
              <w:rPr>
                <w:sz w:val="14"/>
                <w:szCs w:val="14"/>
              </w:rPr>
            </w:pPr>
            <w:r w:rsidRPr="00C306AE">
              <w:rPr>
                <w:sz w:val="14"/>
                <w:szCs w:val="14"/>
              </w:rPr>
              <w:t>INGINERIA AUTOVEHICULELOR</w:t>
            </w:r>
          </w:p>
        </w:tc>
        <w:tc>
          <w:tcPr>
            <w:tcW w:w="2379" w:type="dxa"/>
            <w:vAlign w:val="center"/>
          </w:tcPr>
          <w:p w:rsidR="00DE7EFE" w:rsidRPr="00C306AE" w:rsidRDefault="00DE7EFE" w:rsidP="001D6F15">
            <w:pPr>
              <w:rPr>
                <w:sz w:val="13"/>
                <w:szCs w:val="13"/>
              </w:rPr>
            </w:pPr>
            <w:r w:rsidRPr="00C306AE">
              <w:rPr>
                <w:sz w:val="13"/>
                <w:szCs w:val="13"/>
              </w:rPr>
              <w:t>Echipamente şi sisteme de comandă şi control pentru autovehicule</w:t>
            </w:r>
          </w:p>
        </w:tc>
        <w:tc>
          <w:tcPr>
            <w:tcW w:w="1669" w:type="dxa"/>
            <w:vMerge/>
            <w:vAlign w:val="center"/>
          </w:tcPr>
          <w:p w:rsidR="00DE7EFE" w:rsidRPr="00C306AE" w:rsidRDefault="00DE7EFE" w:rsidP="001D6F15">
            <w:pPr>
              <w:jc w:val="center"/>
              <w:rPr>
                <w:sz w:val="14"/>
                <w:szCs w:val="14"/>
              </w:rPr>
            </w:pPr>
          </w:p>
        </w:tc>
        <w:tc>
          <w:tcPr>
            <w:tcW w:w="2618" w:type="dxa"/>
            <w:vMerge/>
            <w:vAlign w:val="center"/>
          </w:tcPr>
          <w:p w:rsidR="00DE7EFE" w:rsidRPr="00C306AE" w:rsidRDefault="00DE7EFE" w:rsidP="001D6F15">
            <w:pPr>
              <w:jc w:val="center"/>
              <w:rPr>
                <w:sz w:val="14"/>
                <w:szCs w:val="14"/>
              </w:rPr>
            </w:pPr>
          </w:p>
        </w:tc>
        <w:tc>
          <w:tcPr>
            <w:tcW w:w="561" w:type="dxa"/>
            <w:vMerge/>
            <w:tcBorders>
              <w:right w:val="thinThickSmallGap" w:sz="24" w:space="0" w:color="auto"/>
            </w:tcBorders>
            <w:vAlign w:val="center"/>
          </w:tcPr>
          <w:p w:rsidR="00DE7EFE" w:rsidRPr="00C306AE" w:rsidRDefault="00DE7EFE" w:rsidP="001D6F15">
            <w:pPr>
              <w:jc w:val="center"/>
              <w:rPr>
                <w:sz w:val="14"/>
                <w:szCs w:val="14"/>
              </w:rPr>
            </w:pPr>
          </w:p>
        </w:tc>
        <w:tc>
          <w:tcPr>
            <w:tcW w:w="1834"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9D2A80">
        <w:trPr>
          <w:cantSplit/>
          <w:trHeight w:val="20"/>
          <w:jc w:val="center"/>
        </w:trPr>
        <w:tc>
          <w:tcPr>
            <w:tcW w:w="102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393" w:type="dxa"/>
            <w:vMerge/>
            <w:tcBorders>
              <w:right w:val="thinThickSmallGap" w:sz="24" w:space="0" w:color="auto"/>
            </w:tcBorders>
            <w:vAlign w:val="center"/>
          </w:tcPr>
          <w:p w:rsidR="00DE7EFE" w:rsidRPr="00C306AE" w:rsidRDefault="00DE7EFE" w:rsidP="001D6F15">
            <w:pPr>
              <w:rPr>
                <w:sz w:val="14"/>
                <w:szCs w:val="14"/>
              </w:rPr>
            </w:pPr>
          </w:p>
        </w:tc>
        <w:tc>
          <w:tcPr>
            <w:tcW w:w="1294" w:type="dxa"/>
            <w:vMerge w:val="restart"/>
            <w:tcBorders>
              <w:right w:val="thinThickSmallGap" w:sz="24" w:space="0" w:color="auto"/>
            </w:tcBorders>
            <w:vAlign w:val="center"/>
          </w:tcPr>
          <w:p w:rsidR="00DE7EFE" w:rsidRPr="00C306AE" w:rsidRDefault="00DE7EFE" w:rsidP="001D6F15">
            <w:pPr>
              <w:pStyle w:val="Heading5"/>
              <w:rPr>
                <w:b w:val="0"/>
                <w:bCs w:val="0"/>
                <w:sz w:val="14"/>
                <w:szCs w:val="14"/>
              </w:rPr>
            </w:pPr>
            <w:r w:rsidRPr="00C306AE">
              <w:rPr>
                <w:b w:val="0"/>
                <w:bCs w:val="0"/>
                <w:sz w:val="14"/>
                <w:szCs w:val="14"/>
              </w:rPr>
              <w:t>Electrotehnică,</w:t>
            </w:r>
          </w:p>
          <w:p w:rsidR="00DE7EFE" w:rsidRPr="00C306AE" w:rsidRDefault="00DE7EFE" w:rsidP="001D6F15">
            <w:pPr>
              <w:pStyle w:val="Footer"/>
              <w:tabs>
                <w:tab w:val="clear" w:pos="4320"/>
                <w:tab w:val="clear" w:pos="8640"/>
              </w:tabs>
              <w:jc w:val="center"/>
              <w:rPr>
                <w:sz w:val="14"/>
                <w:szCs w:val="14"/>
              </w:rPr>
            </w:pPr>
            <w:r w:rsidRPr="00C306AE">
              <w:rPr>
                <w:sz w:val="14"/>
                <w:szCs w:val="14"/>
              </w:rPr>
              <w:t>Electromecanică /</w:t>
            </w:r>
          </w:p>
          <w:p w:rsidR="00DE7EFE" w:rsidRPr="00C306AE" w:rsidRDefault="00DE7EFE" w:rsidP="001D6F15">
            <w:pPr>
              <w:pStyle w:val="Footer"/>
              <w:tabs>
                <w:tab w:val="clear" w:pos="4320"/>
                <w:tab w:val="clear" w:pos="8640"/>
              </w:tabs>
              <w:jc w:val="center"/>
              <w:rPr>
                <w:sz w:val="14"/>
                <w:szCs w:val="14"/>
              </w:rPr>
            </w:pPr>
            <w:r w:rsidRPr="00C306AE">
              <w:rPr>
                <w:sz w:val="14"/>
                <w:szCs w:val="14"/>
              </w:rPr>
              <w:t>Electromecanică</w:t>
            </w:r>
          </w:p>
        </w:tc>
        <w:tc>
          <w:tcPr>
            <w:tcW w:w="1207" w:type="dxa"/>
            <w:vMerge w:val="restart"/>
            <w:tcBorders>
              <w:left w:val="nil"/>
            </w:tcBorders>
            <w:vAlign w:val="center"/>
          </w:tcPr>
          <w:p w:rsidR="00DE7EFE" w:rsidRPr="00C306AE" w:rsidRDefault="00DE7EFE" w:rsidP="001D6F15">
            <w:pPr>
              <w:jc w:val="center"/>
              <w:rPr>
                <w:sz w:val="14"/>
                <w:szCs w:val="14"/>
              </w:rPr>
            </w:pPr>
            <w:r w:rsidRPr="00C306AE">
              <w:rPr>
                <w:sz w:val="14"/>
                <w:szCs w:val="14"/>
              </w:rPr>
              <w:t>ŞTIINŢE INGINEREŞTI</w:t>
            </w:r>
          </w:p>
        </w:tc>
        <w:tc>
          <w:tcPr>
            <w:tcW w:w="1810" w:type="dxa"/>
            <w:tcBorders>
              <w:left w:val="nil"/>
            </w:tcBorders>
            <w:vAlign w:val="center"/>
          </w:tcPr>
          <w:p w:rsidR="00DE7EFE" w:rsidRPr="00C306AE" w:rsidRDefault="00DE7EFE" w:rsidP="001D6F15">
            <w:pPr>
              <w:rPr>
                <w:sz w:val="14"/>
                <w:szCs w:val="14"/>
              </w:rPr>
            </w:pPr>
            <w:r w:rsidRPr="00C306AE">
              <w:rPr>
                <w:sz w:val="14"/>
                <w:szCs w:val="14"/>
              </w:rPr>
              <w:t xml:space="preserve">INGINERIE ELECTRICĂ     </w:t>
            </w:r>
          </w:p>
        </w:tc>
        <w:tc>
          <w:tcPr>
            <w:tcW w:w="2379" w:type="dxa"/>
            <w:vAlign w:val="center"/>
          </w:tcPr>
          <w:p w:rsidR="00DE7EFE" w:rsidRPr="00C306AE" w:rsidRDefault="00DE7EFE" w:rsidP="001D6F15">
            <w:pPr>
              <w:rPr>
                <w:sz w:val="13"/>
                <w:szCs w:val="13"/>
              </w:rPr>
            </w:pPr>
            <w:r w:rsidRPr="00C306AE">
              <w:rPr>
                <w:sz w:val="13"/>
                <w:szCs w:val="13"/>
              </w:rPr>
              <w:t>Electromecanică</w:t>
            </w:r>
          </w:p>
        </w:tc>
        <w:tc>
          <w:tcPr>
            <w:tcW w:w="1669" w:type="dxa"/>
            <w:vMerge/>
            <w:vAlign w:val="center"/>
          </w:tcPr>
          <w:p w:rsidR="00DE7EFE" w:rsidRPr="00C306AE" w:rsidRDefault="00DE7EFE" w:rsidP="001D6F15">
            <w:pPr>
              <w:jc w:val="center"/>
              <w:rPr>
                <w:b/>
                <w:bCs/>
                <w:sz w:val="14"/>
                <w:szCs w:val="14"/>
              </w:rPr>
            </w:pPr>
          </w:p>
        </w:tc>
        <w:tc>
          <w:tcPr>
            <w:tcW w:w="2618" w:type="dxa"/>
            <w:vMerge/>
            <w:vAlign w:val="center"/>
          </w:tcPr>
          <w:p w:rsidR="00DE7EFE" w:rsidRPr="00C306AE" w:rsidRDefault="00DE7EFE" w:rsidP="001D6F15">
            <w:pPr>
              <w:jc w:val="center"/>
              <w:rPr>
                <w:b/>
                <w:bCs/>
                <w:sz w:val="14"/>
                <w:szCs w:val="14"/>
              </w:rPr>
            </w:pPr>
          </w:p>
        </w:tc>
        <w:tc>
          <w:tcPr>
            <w:tcW w:w="561" w:type="dxa"/>
            <w:vMerge/>
            <w:tcBorders>
              <w:right w:val="thinThickSmallGap" w:sz="24" w:space="0" w:color="auto"/>
            </w:tcBorders>
            <w:vAlign w:val="center"/>
          </w:tcPr>
          <w:p w:rsidR="00DE7EFE" w:rsidRPr="00C306AE" w:rsidRDefault="00DE7EFE" w:rsidP="001D6F15">
            <w:pPr>
              <w:jc w:val="center"/>
              <w:rPr>
                <w:b/>
                <w:bCs/>
                <w:sz w:val="14"/>
                <w:szCs w:val="14"/>
              </w:rPr>
            </w:pPr>
          </w:p>
        </w:tc>
        <w:tc>
          <w:tcPr>
            <w:tcW w:w="1834"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9D2A80">
        <w:trPr>
          <w:cantSplit/>
          <w:trHeight w:val="20"/>
          <w:jc w:val="center"/>
        </w:trPr>
        <w:tc>
          <w:tcPr>
            <w:tcW w:w="102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393" w:type="dxa"/>
            <w:vMerge/>
            <w:tcBorders>
              <w:right w:val="thinThickSmallGap" w:sz="24" w:space="0" w:color="auto"/>
            </w:tcBorders>
            <w:vAlign w:val="center"/>
          </w:tcPr>
          <w:p w:rsidR="00DE7EFE" w:rsidRPr="00C306AE" w:rsidRDefault="00DE7EFE" w:rsidP="001D6F15">
            <w:pPr>
              <w:rPr>
                <w:sz w:val="14"/>
                <w:szCs w:val="14"/>
              </w:rPr>
            </w:pPr>
          </w:p>
        </w:tc>
        <w:tc>
          <w:tcPr>
            <w:tcW w:w="1294" w:type="dxa"/>
            <w:vMerge/>
            <w:tcBorders>
              <w:right w:val="thinThickSmallGap" w:sz="24" w:space="0" w:color="auto"/>
            </w:tcBorders>
            <w:vAlign w:val="center"/>
          </w:tcPr>
          <w:p w:rsidR="00DE7EFE" w:rsidRPr="00C306AE" w:rsidRDefault="00DE7EFE" w:rsidP="001D6F15">
            <w:pPr>
              <w:pStyle w:val="Heading5"/>
              <w:rPr>
                <w:b w:val="0"/>
                <w:bCs w:val="0"/>
                <w:sz w:val="14"/>
                <w:szCs w:val="14"/>
              </w:rPr>
            </w:pPr>
          </w:p>
        </w:tc>
        <w:tc>
          <w:tcPr>
            <w:tcW w:w="1207" w:type="dxa"/>
            <w:vMerge/>
            <w:tcBorders>
              <w:left w:val="nil"/>
            </w:tcBorders>
            <w:vAlign w:val="center"/>
          </w:tcPr>
          <w:p w:rsidR="00DE7EFE" w:rsidRPr="00C306AE" w:rsidRDefault="00DE7EFE" w:rsidP="001D6F15">
            <w:pPr>
              <w:jc w:val="center"/>
              <w:rPr>
                <w:sz w:val="14"/>
                <w:szCs w:val="14"/>
              </w:rPr>
            </w:pPr>
          </w:p>
        </w:tc>
        <w:tc>
          <w:tcPr>
            <w:tcW w:w="1810" w:type="dxa"/>
            <w:vMerge w:val="restart"/>
            <w:tcBorders>
              <w:left w:val="nil"/>
            </w:tcBorders>
            <w:vAlign w:val="center"/>
          </w:tcPr>
          <w:p w:rsidR="00DE7EFE" w:rsidRPr="00C306AE" w:rsidRDefault="00DE7EFE" w:rsidP="001D6F15">
            <w:pPr>
              <w:rPr>
                <w:sz w:val="14"/>
                <w:szCs w:val="14"/>
              </w:rPr>
            </w:pPr>
            <w:r w:rsidRPr="00C306AE">
              <w:rPr>
                <w:sz w:val="14"/>
                <w:szCs w:val="14"/>
              </w:rPr>
              <w:t>MECATRONICĂ ŞI ROBOTICĂ</w:t>
            </w:r>
          </w:p>
        </w:tc>
        <w:tc>
          <w:tcPr>
            <w:tcW w:w="2379" w:type="dxa"/>
            <w:vAlign w:val="center"/>
          </w:tcPr>
          <w:p w:rsidR="00DE7EFE" w:rsidRPr="00C306AE" w:rsidRDefault="00DE7EFE" w:rsidP="001D6F15">
            <w:pPr>
              <w:rPr>
                <w:sz w:val="13"/>
                <w:szCs w:val="13"/>
              </w:rPr>
            </w:pPr>
            <w:r w:rsidRPr="00C306AE">
              <w:rPr>
                <w:sz w:val="13"/>
                <w:szCs w:val="13"/>
              </w:rPr>
              <w:t>Mecatronică</w:t>
            </w:r>
          </w:p>
        </w:tc>
        <w:tc>
          <w:tcPr>
            <w:tcW w:w="1669" w:type="dxa"/>
            <w:vMerge/>
            <w:vAlign w:val="center"/>
          </w:tcPr>
          <w:p w:rsidR="00DE7EFE" w:rsidRPr="00C306AE" w:rsidRDefault="00DE7EFE" w:rsidP="001D6F15">
            <w:pPr>
              <w:jc w:val="center"/>
              <w:rPr>
                <w:sz w:val="14"/>
                <w:szCs w:val="14"/>
              </w:rPr>
            </w:pPr>
          </w:p>
        </w:tc>
        <w:tc>
          <w:tcPr>
            <w:tcW w:w="2618" w:type="dxa"/>
            <w:vMerge/>
            <w:vAlign w:val="center"/>
          </w:tcPr>
          <w:p w:rsidR="00DE7EFE" w:rsidRPr="00C306AE" w:rsidRDefault="00DE7EFE" w:rsidP="001D6F15">
            <w:pPr>
              <w:jc w:val="center"/>
              <w:rPr>
                <w:sz w:val="14"/>
                <w:szCs w:val="14"/>
              </w:rPr>
            </w:pPr>
          </w:p>
        </w:tc>
        <w:tc>
          <w:tcPr>
            <w:tcW w:w="561" w:type="dxa"/>
            <w:vMerge/>
            <w:tcBorders>
              <w:right w:val="thinThickSmallGap" w:sz="24" w:space="0" w:color="auto"/>
            </w:tcBorders>
            <w:vAlign w:val="center"/>
          </w:tcPr>
          <w:p w:rsidR="00DE7EFE" w:rsidRPr="00C306AE" w:rsidRDefault="00DE7EFE" w:rsidP="001D6F15">
            <w:pPr>
              <w:jc w:val="center"/>
              <w:rPr>
                <w:sz w:val="14"/>
                <w:szCs w:val="14"/>
              </w:rPr>
            </w:pPr>
          </w:p>
        </w:tc>
        <w:tc>
          <w:tcPr>
            <w:tcW w:w="1834"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9D2A80">
        <w:trPr>
          <w:cantSplit/>
          <w:trHeight w:val="171"/>
          <w:jc w:val="center"/>
        </w:trPr>
        <w:tc>
          <w:tcPr>
            <w:tcW w:w="102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393" w:type="dxa"/>
            <w:vMerge/>
            <w:tcBorders>
              <w:right w:val="thinThickSmallGap" w:sz="24" w:space="0" w:color="auto"/>
            </w:tcBorders>
            <w:vAlign w:val="center"/>
          </w:tcPr>
          <w:p w:rsidR="00DE7EFE" w:rsidRPr="00C306AE" w:rsidRDefault="00DE7EFE" w:rsidP="001D6F15">
            <w:pPr>
              <w:rPr>
                <w:sz w:val="14"/>
                <w:szCs w:val="14"/>
              </w:rPr>
            </w:pPr>
          </w:p>
        </w:tc>
        <w:tc>
          <w:tcPr>
            <w:tcW w:w="1294" w:type="dxa"/>
            <w:vMerge/>
            <w:tcBorders>
              <w:right w:val="thinThickSmallGap" w:sz="24" w:space="0" w:color="auto"/>
            </w:tcBorders>
            <w:vAlign w:val="center"/>
          </w:tcPr>
          <w:p w:rsidR="00DE7EFE" w:rsidRPr="00C306AE" w:rsidRDefault="00DE7EFE" w:rsidP="001D6F15">
            <w:pPr>
              <w:pStyle w:val="Heading5"/>
              <w:rPr>
                <w:b w:val="0"/>
                <w:bCs w:val="0"/>
                <w:sz w:val="14"/>
                <w:szCs w:val="14"/>
              </w:rPr>
            </w:pPr>
          </w:p>
        </w:tc>
        <w:tc>
          <w:tcPr>
            <w:tcW w:w="1207" w:type="dxa"/>
            <w:vMerge/>
            <w:tcBorders>
              <w:left w:val="nil"/>
            </w:tcBorders>
            <w:vAlign w:val="center"/>
          </w:tcPr>
          <w:p w:rsidR="00DE7EFE" w:rsidRPr="00C306AE" w:rsidRDefault="00DE7EFE" w:rsidP="001D6F15">
            <w:pPr>
              <w:jc w:val="center"/>
              <w:rPr>
                <w:sz w:val="14"/>
                <w:szCs w:val="14"/>
              </w:rPr>
            </w:pPr>
          </w:p>
        </w:tc>
        <w:tc>
          <w:tcPr>
            <w:tcW w:w="1810" w:type="dxa"/>
            <w:vMerge/>
            <w:tcBorders>
              <w:left w:val="nil"/>
            </w:tcBorders>
            <w:vAlign w:val="center"/>
          </w:tcPr>
          <w:p w:rsidR="00DE7EFE" w:rsidRPr="00C306AE" w:rsidRDefault="00DE7EFE" w:rsidP="001D6F15">
            <w:pPr>
              <w:rPr>
                <w:sz w:val="14"/>
                <w:szCs w:val="14"/>
              </w:rPr>
            </w:pPr>
          </w:p>
        </w:tc>
        <w:tc>
          <w:tcPr>
            <w:tcW w:w="2379" w:type="dxa"/>
            <w:vAlign w:val="center"/>
          </w:tcPr>
          <w:p w:rsidR="00DE7EFE" w:rsidRPr="00C306AE" w:rsidRDefault="00DE7EFE" w:rsidP="001D6F15">
            <w:pPr>
              <w:rPr>
                <w:sz w:val="13"/>
                <w:szCs w:val="13"/>
              </w:rPr>
            </w:pPr>
            <w:r w:rsidRPr="00C306AE">
              <w:rPr>
                <w:sz w:val="13"/>
                <w:szCs w:val="13"/>
              </w:rPr>
              <w:t>Robotică</w:t>
            </w:r>
          </w:p>
        </w:tc>
        <w:tc>
          <w:tcPr>
            <w:tcW w:w="1669" w:type="dxa"/>
            <w:vMerge/>
            <w:vAlign w:val="center"/>
          </w:tcPr>
          <w:p w:rsidR="00DE7EFE" w:rsidRPr="00C306AE" w:rsidRDefault="00DE7EFE" w:rsidP="001D6F15">
            <w:pPr>
              <w:jc w:val="center"/>
              <w:rPr>
                <w:sz w:val="14"/>
                <w:szCs w:val="14"/>
              </w:rPr>
            </w:pPr>
          </w:p>
        </w:tc>
        <w:tc>
          <w:tcPr>
            <w:tcW w:w="2618" w:type="dxa"/>
            <w:vMerge/>
            <w:vAlign w:val="center"/>
          </w:tcPr>
          <w:p w:rsidR="00DE7EFE" w:rsidRPr="00C306AE" w:rsidRDefault="00DE7EFE" w:rsidP="001D6F15">
            <w:pPr>
              <w:jc w:val="center"/>
              <w:rPr>
                <w:sz w:val="14"/>
                <w:szCs w:val="14"/>
              </w:rPr>
            </w:pPr>
          </w:p>
        </w:tc>
        <w:tc>
          <w:tcPr>
            <w:tcW w:w="561" w:type="dxa"/>
            <w:vMerge/>
            <w:tcBorders>
              <w:right w:val="thinThickSmallGap" w:sz="24" w:space="0" w:color="auto"/>
            </w:tcBorders>
            <w:vAlign w:val="center"/>
          </w:tcPr>
          <w:p w:rsidR="00DE7EFE" w:rsidRPr="00C306AE" w:rsidRDefault="00DE7EFE" w:rsidP="001D6F15">
            <w:pPr>
              <w:jc w:val="center"/>
              <w:rPr>
                <w:sz w:val="14"/>
                <w:szCs w:val="14"/>
              </w:rPr>
            </w:pPr>
          </w:p>
        </w:tc>
        <w:tc>
          <w:tcPr>
            <w:tcW w:w="1834"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9D2A80">
        <w:trPr>
          <w:cantSplit/>
          <w:trHeight w:val="171"/>
          <w:jc w:val="center"/>
        </w:trPr>
        <w:tc>
          <w:tcPr>
            <w:tcW w:w="102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393" w:type="dxa"/>
            <w:vMerge/>
            <w:tcBorders>
              <w:right w:val="thinThickSmallGap" w:sz="24" w:space="0" w:color="auto"/>
            </w:tcBorders>
            <w:vAlign w:val="center"/>
          </w:tcPr>
          <w:p w:rsidR="00DE7EFE" w:rsidRPr="00C306AE" w:rsidRDefault="00DE7EFE" w:rsidP="001D6F15">
            <w:pPr>
              <w:rPr>
                <w:sz w:val="14"/>
                <w:szCs w:val="14"/>
              </w:rPr>
            </w:pPr>
          </w:p>
        </w:tc>
        <w:tc>
          <w:tcPr>
            <w:tcW w:w="1294" w:type="dxa"/>
            <w:vMerge/>
            <w:tcBorders>
              <w:right w:val="thinThickSmallGap" w:sz="24" w:space="0" w:color="auto"/>
            </w:tcBorders>
            <w:vAlign w:val="center"/>
          </w:tcPr>
          <w:p w:rsidR="00DE7EFE" w:rsidRPr="00C306AE" w:rsidRDefault="00DE7EFE" w:rsidP="001D6F15">
            <w:pPr>
              <w:pStyle w:val="Heading5"/>
              <w:rPr>
                <w:b w:val="0"/>
                <w:bCs w:val="0"/>
                <w:sz w:val="14"/>
                <w:szCs w:val="14"/>
              </w:rPr>
            </w:pPr>
          </w:p>
        </w:tc>
        <w:tc>
          <w:tcPr>
            <w:tcW w:w="1207" w:type="dxa"/>
            <w:vMerge/>
            <w:tcBorders>
              <w:left w:val="nil"/>
            </w:tcBorders>
            <w:vAlign w:val="center"/>
          </w:tcPr>
          <w:p w:rsidR="00DE7EFE" w:rsidRPr="00C306AE" w:rsidRDefault="00DE7EFE" w:rsidP="001D6F15">
            <w:pPr>
              <w:jc w:val="center"/>
              <w:rPr>
                <w:sz w:val="14"/>
                <w:szCs w:val="14"/>
              </w:rPr>
            </w:pPr>
          </w:p>
        </w:tc>
        <w:tc>
          <w:tcPr>
            <w:tcW w:w="1810" w:type="dxa"/>
            <w:tcBorders>
              <w:left w:val="nil"/>
            </w:tcBorders>
            <w:vAlign w:val="center"/>
          </w:tcPr>
          <w:p w:rsidR="00DE7EFE" w:rsidRPr="00C306AE" w:rsidRDefault="00DE7EFE" w:rsidP="001D6F15">
            <w:pPr>
              <w:rPr>
                <w:sz w:val="14"/>
                <w:szCs w:val="14"/>
              </w:rPr>
            </w:pPr>
            <w:r w:rsidRPr="00C306AE">
              <w:rPr>
                <w:sz w:val="14"/>
                <w:szCs w:val="14"/>
              </w:rPr>
              <w:t>INGINERIE MARITIMĂ ŞI NAVIGAŢIE</w:t>
            </w:r>
          </w:p>
        </w:tc>
        <w:tc>
          <w:tcPr>
            <w:tcW w:w="2379" w:type="dxa"/>
            <w:vAlign w:val="center"/>
          </w:tcPr>
          <w:p w:rsidR="00DE7EFE" w:rsidRPr="00C306AE" w:rsidRDefault="00DE7EFE" w:rsidP="001D6F15">
            <w:pPr>
              <w:rPr>
                <w:sz w:val="13"/>
                <w:szCs w:val="13"/>
              </w:rPr>
            </w:pPr>
            <w:r w:rsidRPr="00C306AE">
              <w:rPr>
                <w:sz w:val="13"/>
                <w:szCs w:val="13"/>
              </w:rPr>
              <w:t>Electromecanică navală</w:t>
            </w:r>
          </w:p>
        </w:tc>
        <w:tc>
          <w:tcPr>
            <w:tcW w:w="1669" w:type="dxa"/>
            <w:vMerge/>
            <w:vAlign w:val="center"/>
          </w:tcPr>
          <w:p w:rsidR="00DE7EFE" w:rsidRPr="00C306AE" w:rsidRDefault="00DE7EFE" w:rsidP="001D6F15">
            <w:pPr>
              <w:jc w:val="center"/>
              <w:rPr>
                <w:sz w:val="14"/>
                <w:szCs w:val="14"/>
              </w:rPr>
            </w:pPr>
          </w:p>
        </w:tc>
        <w:tc>
          <w:tcPr>
            <w:tcW w:w="2618" w:type="dxa"/>
            <w:vMerge/>
            <w:vAlign w:val="center"/>
          </w:tcPr>
          <w:p w:rsidR="00DE7EFE" w:rsidRPr="00C306AE" w:rsidRDefault="00DE7EFE" w:rsidP="001D6F15">
            <w:pPr>
              <w:jc w:val="center"/>
              <w:rPr>
                <w:sz w:val="14"/>
                <w:szCs w:val="14"/>
              </w:rPr>
            </w:pPr>
          </w:p>
        </w:tc>
        <w:tc>
          <w:tcPr>
            <w:tcW w:w="561" w:type="dxa"/>
            <w:vMerge/>
            <w:tcBorders>
              <w:right w:val="thinThickSmallGap" w:sz="24" w:space="0" w:color="auto"/>
            </w:tcBorders>
            <w:vAlign w:val="center"/>
          </w:tcPr>
          <w:p w:rsidR="00DE7EFE" w:rsidRPr="00C306AE" w:rsidRDefault="00DE7EFE" w:rsidP="001D6F15">
            <w:pPr>
              <w:jc w:val="center"/>
              <w:rPr>
                <w:sz w:val="14"/>
                <w:szCs w:val="14"/>
              </w:rPr>
            </w:pPr>
          </w:p>
        </w:tc>
        <w:tc>
          <w:tcPr>
            <w:tcW w:w="1834"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9D2A80">
        <w:trPr>
          <w:cantSplit/>
          <w:trHeight w:val="20"/>
          <w:jc w:val="center"/>
        </w:trPr>
        <w:tc>
          <w:tcPr>
            <w:tcW w:w="102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393" w:type="dxa"/>
            <w:vMerge/>
            <w:tcBorders>
              <w:right w:val="thinThickSmallGap" w:sz="24" w:space="0" w:color="auto"/>
            </w:tcBorders>
            <w:vAlign w:val="center"/>
          </w:tcPr>
          <w:p w:rsidR="00DE7EFE" w:rsidRPr="00C306AE" w:rsidRDefault="00DE7EFE" w:rsidP="001D6F15">
            <w:pPr>
              <w:rPr>
                <w:sz w:val="14"/>
                <w:szCs w:val="14"/>
              </w:rPr>
            </w:pPr>
          </w:p>
        </w:tc>
        <w:tc>
          <w:tcPr>
            <w:tcW w:w="1294" w:type="dxa"/>
            <w:vMerge w:val="restart"/>
            <w:tcBorders>
              <w:right w:val="thinThickSmallGap" w:sz="24" w:space="0" w:color="auto"/>
            </w:tcBorders>
            <w:vAlign w:val="center"/>
          </w:tcPr>
          <w:p w:rsidR="00DE7EFE" w:rsidRPr="00C306AE" w:rsidRDefault="00DE7EFE" w:rsidP="001D6F15">
            <w:pPr>
              <w:jc w:val="center"/>
              <w:rPr>
                <w:sz w:val="14"/>
                <w:szCs w:val="14"/>
              </w:rPr>
            </w:pPr>
            <w:r w:rsidRPr="00C306AE">
              <w:rPr>
                <w:sz w:val="14"/>
                <w:szCs w:val="14"/>
              </w:rPr>
              <w:t>Energetică /</w:t>
            </w:r>
          </w:p>
          <w:p w:rsidR="00DE7EFE" w:rsidRPr="00C306AE" w:rsidRDefault="00DE7EFE" w:rsidP="001D6F15">
            <w:pPr>
              <w:jc w:val="center"/>
              <w:rPr>
                <w:sz w:val="14"/>
                <w:szCs w:val="14"/>
              </w:rPr>
            </w:pPr>
            <w:r w:rsidRPr="00C306AE">
              <w:rPr>
                <w:sz w:val="14"/>
                <w:szCs w:val="14"/>
              </w:rPr>
              <w:t>Electroenergetică,</w:t>
            </w:r>
          </w:p>
          <w:p w:rsidR="00DE7EFE" w:rsidRPr="00C306AE" w:rsidRDefault="00DE7EFE" w:rsidP="001D6F15">
            <w:pPr>
              <w:jc w:val="center"/>
              <w:rPr>
                <w:sz w:val="14"/>
                <w:szCs w:val="14"/>
              </w:rPr>
            </w:pPr>
            <w:r w:rsidRPr="00C306AE">
              <w:rPr>
                <w:sz w:val="14"/>
                <w:szCs w:val="14"/>
              </w:rPr>
              <w:t>Termoenergetică,</w:t>
            </w:r>
          </w:p>
          <w:p w:rsidR="00DE7EFE" w:rsidRPr="00C306AE" w:rsidRDefault="00DE7EFE" w:rsidP="001D6F15">
            <w:pPr>
              <w:pStyle w:val="Heading5"/>
              <w:rPr>
                <w:b w:val="0"/>
                <w:bCs w:val="0"/>
                <w:sz w:val="14"/>
                <w:szCs w:val="14"/>
              </w:rPr>
            </w:pPr>
            <w:r w:rsidRPr="00C306AE">
              <w:rPr>
                <w:b w:val="0"/>
                <w:bCs w:val="0"/>
                <w:sz w:val="14"/>
                <w:szCs w:val="14"/>
              </w:rPr>
              <w:t>Hidroenergetică</w:t>
            </w:r>
          </w:p>
        </w:tc>
        <w:tc>
          <w:tcPr>
            <w:tcW w:w="1207" w:type="dxa"/>
            <w:vMerge w:val="restart"/>
            <w:tcBorders>
              <w:left w:val="nil"/>
            </w:tcBorders>
            <w:vAlign w:val="center"/>
          </w:tcPr>
          <w:p w:rsidR="00DE7EFE" w:rsidRPr="00C306AE" w:rsidRDefault="00DE7EFE" w:rsidP="001D6F15">
            <w:pPr>
              <w:jc w:val="center"/>
              <w:rPr>
                <w:sz w:val="14"/>
                <w:szCs w:val="14"/>
              </w:rPr>
            </w:pPr>
            <w:r w:rsidRPr="00C306AE">
              <w:rPr>
                <w:sz w:val="14"/>
                <w:szCs w:val="14"/>
              </w:rPr>
              <w:t>ŞTIINŢE INGINEREŞTI</w:t>
            </w:r>
          </w:p>
        </w:tc>
        <w:tc>
          <w:tcPr>
            <w:tcW w:w="1810" w:type="dxa"/>
            <w:vMerge w:val="restart"/>
            <w:tcBorders>
              <w:left w:val="nil"/>
            </w:tcBorders>
            <w:vAlign w:val="center"/>
          </w:tcPr>
          <w:p w:rsidR="00DE7EFE" w:rsidRPr="00C306AE" w:rsidRDefault="00DE7EFE" w:rsidP="001D6F15">
            <w:pPr>
              <w:rPr>
                <w:sz w:val="14"/>
                <w:szCs w:val="14"/>
              </w:rPr>
            </w:pPr>
            <w:r w:rsidRPr="00C306AE">
              <w:rPr>
                <w:sz w:val="14"/>
                <w:szCs w:val="14"/>
              </w:rPr>
              <w:t xml:space="preserve">INGINERIE ENERGETICĂ     </w:t>
            </w:r>
          </w:p>
        </w:tc>
        <w:tc>
          <w:tcPr>
            <w:tcW w:w="2379" w:type="dxa"/>
            <w:vAlign w:val="center"/>
          </w:tcPr>
          <w:p w:rsidR="00DE7EFE" w:rsidRPr="00C306AE" w:rsidRDefault="00DE7EFE" w:rsidP="001D6F15">
            <w:pPr>
              <w:rPr>
                <w:sz w:val="13"/>
                <w:szCs w:val="13"/>
              </w:rPr>
            </w:pPr>
            <w:r w:rsidRPr="00C306AE">
              <w:rPr>
                <w:sz w:val="13"/>
                <w:szCs w:val="13"/>
              </w:rPr>
              <w:t>Ingineria sistemelor electroenergetice</w:t>
            </w:r>
          </w:p>
        </w:tc>
        <w:tc>
          <w:tcPr>
            <w:tcW w:w="1669" w:type="dxa"/>
            <w:vMerge/>
            <w:vAlign w:val="center"/>
          </w:tcPr>
          <w:p w:rsidR="00DE7EFE" w:rsidRPr="00C306AE" w:rsidRDefault="00DE7EFE" w:rsidP="001D6F15">
            <w:pPr>
              <w:jc w:val="center"/>
              <w:rPr>
                <w:b/>
                <w:bCs/>
                <w:sz w:val="14"/>
                <w:szCs w:val="14"/>
              </w:rPr>
            </w:pPr>
          </w:p>
        </w:tc>
        <w:tc>
          <w:tcPr>
            <w:tcW w:w="2618" w:type="dxa"/>
            <w:vMerge/>
            <w:vAlign w:val="center"/>
          </w:tcPr>
          <w:p w:rsidR="00DE7EFE" w:rsidRPr="00C306AE" w:rsidRDefault="00DE7EFE" w:rsidP="001D6F15">
            <w:pPr>
              <w:jc w:val="center"/>
              <w:rPr>
                <w:b/>
                <w:bCs/>
                <w:sz w:val="14"/>
                <w:szCs w:val="14"/>
              </w:rPr>
            </w:pPr>
          </w:p>
        </w:tc>
        <w:tc>
          <w:tcPr>
            <w:tcW w:w="561" w:type="dxa"/>
            <w:vMerge/>
            <w:tcBorders>
              <w:right w:val="thinThickSmallGap" w:sz="24" w:space="0" w:color="auto"/>
            </w:tcBorders>
            <w:vAlign w:val="center"/>
          </w:tcPr>
          <w:p w:rsidR="00DE7EFE" w:rsidRPr="00C306AE" w:rsidRDefault="00DE7EFE" w:rsidP="001D6F15">
            <w:pPr>
              <w:jc w:val="center"/>
              <w:rPr>
                <w:b/>
                <w:bCs/>
                <w:sz w:val="14"/>
                <w:szCs w:val="14"/>
              </w:rPr>
            </w:pPr>
          </w:p>
        </w:tc>
        <w:tc>
          <w:tcPr>
            <w:tcW w:w="1834"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9D2A80">
        <w:trPr>
          <w:cantSplit/>
          <w:trHeight w:val="171"/>
          <w:jc w:val="center"/>
        </w:trPr>
        <w:tc>
          <w:tcPr>
            <w:tcW w:w="102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393" w:type="dxa"/>
            <w:vMerge/>
            <w:tcBorders>
              <w:right w:val="thinThickSmallGap" w:sz="24" w:space="0" w:color="auto"/>
            </w:tcBorders>
            <w:vAlign w:val="center"/>
          </w:tcPr>
          <w:p w:rsidR="00DE7EFE" w:rsidRPr="00C306AE" w:rsidRDefault="00DE7EFE" w:rsidP="001D6F15">
            <w:pPr>
              <w:rPr>
                <w:sz w:val="14"/>
                <w:szCs w:val="14"/>
              </w:rPr>
            </w:pPr>
          </w:p>
        </w:tc>
        <w:tc>
          <w:tcPr>
            <w:tcW w:w="1294" w:type="dxa"/>
            <w:vMerge/>
            <w:tcBorders>
              <w:right w:val="thinThickSmallGap" w:sz="24" w:space="0" w:color="auto"/>
            </w:tcBorders>
            <w:vAlign w:val="center"/>
          </w:tcPr>
          <w:p w:rsidR="00DE7EFE" w:rsidRPr="00C306AE" w:rsidRDefault="00DE7EFE" w:rsidP="001D6F15">
            <w:pPr>
              <w:jc w:val="center"/>
              <w:rPr>
                <w:sz w:val="14"/>
                <w:szCs w:val="14"/>
              </w:rPr>
            </w:pPr>
          </w:p>
        </w:tc>
        <w:tc>
          <w:tcPr>
            <w:tcW w:w="1207" w:type="dxa"/>
            <w:vMerge/>
            <w:tcBorders>
              <w:left w:val="nil"/>
            </w:tcBorders>
            <w:vAlign w:val="center"/>
          </w:tcPr>
          <w:p w:rsidR="00DE7EFE" w:rsidRPr="00C306AE" w:rsidRDefault="00DE7EFE" w:rsidP="001D6F15">
            <w:pPr>
              <w:jc w:val="center"/>
              <w:rPr>
                <w:sz w:val="14"/>
                <w:szCs w:val="14"/>
              </w:rPr>
            </w:pPr>
          </w:p>
        </w:tc>
        <w:tc>
          <w:tcPr>
            <w:tcW w:w="1810" w:type="dxa"/>
            <w:vMerge/>
            <w:tcBorders>
              <w:left w:val="nil"/>
            </w:tcBorders>
            <w:vAlign w:val="center"/>
          </w:tcPr>
          <w:p w:rsidR="00DE7EFE" w:rsidRPr="00C306AE" w:rsidRDefault="00DE7EFE" w:rsidP="001D6F15">
            <w:pPr>
              <w:rPr>
                <w:sz w:val="14"/>
                <w:szCs w:val="14"/>
              </w:rPr>
            </w:pPr>
          </w:p>
        </w:tc>
        <w:tc>
          <w:tcPr>
            <w:tcW w:w="2379" w:type="dxa"/>
            <w:vAlign w:val="center"/>
          </w:tcPr>
          <w:p w:rsidR="00DE7EFE" w:rsidRPr="00C306AE" w:rsidRDefault="00DE7EFE" w:rsidP="001D6F15">
            <w:pPr>
              <w:rPr>
                <w:sz w:val="13"/>
                <w:szCs w:val="13"/>
              </w:rPr>
            </w:pPr>
            <w:r w:rsidRPr="00C306AE">
              <w:rPr>
                <w:sz w:val="13"/>
                <w:szCs w:val="13"/>
              </w:rPr>
              <w:t>Hidroenergetică</w:t>
            </w:r>
          </w:p>
        </w:tc>
        <w:tc>
          <w:tcPr>
            <w:tcW w:w="1669" w:type="dxa"/>
            <w:vMerge/>
            <w:vAlign w:val="center"/>
          </w:tcPr>
          <w:p w:rsidR="00DE7EFE" w:rsidRPr="00C306AE" w:rsidRDefault="00DE7EFE" w:rsidP="001D6F15">
            <w:pPr>
              <w:jc w:val="center"/>
              <w:rPr>
                <w:b/>
                <w:bCs/>
                <w:sz w:val="14"/>
                <w:szCs w:val="14"/>
              </w:rPr>
            </w:pPr>
          </w:p>
        </w:tc>
        <w:tc>
          <w:tcPr>
            <w:tcW w:w="2618" w:type="dxa"/>
            <w:vMerge/>
            <w:vAlign w:val="center"/>
          </w:tcPr>
          <w:p w:rsidR="00DE7EFE" w:rsidRPr="00C306AE" w:rsidRDefault="00DE7EFE" w:rsidP="001D6F15">
            <w:pPr>
              <w:jc w:val="center"/>
              <w:rPr>
                <w:b/>
                <w:bCs/>
                <w:sz w:val="14"/>
                <w:szCs w:val="14"/>
              </w:rPr>
            </w:pPr>
          </w:p>
        </w:tc>
        <w:tc>
          <w:tcPr>
            <w:tcW w:w="561" w:type="dxa"/>
            <w:vMerge/>
            <w:tcBorders>
              <w:right w:val="thinThickSmallGap" w:sz="24" w:space="0" w:color="auto"/>
            </w:tcBorders>
            <w:vAlign w:val="center"/>
          </w:tcPr>
          <w:p w:rsidR="00DE7EFE" w:rsidRPr="00C306AE" w:rsidRDefault="00DE7EFE" w:rsidP="001D6F15">
            <w:pPr>
              <w:jc w:val="center"/>
              <w:rPr>
                <w:b/>
                <w:bCs/>
                <w:sz w:val="14"/>
                <w:szCs w:val="14"/>
              </w:rPr>
            </w:pPr>
          </w:p>
        </w:tc>
        <w:tc>
          <w:tcPr>
            <w:tcW w:w="1834"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9D2A80">
        <w:trPr>
          <w:cantSplit/>
          <w:trHeight w:val="171"/>
          <w:jc w:val="center"/>
        </w:trPr>
        <w:tc>
          <w:tcPr>
            <w:tcW w:w="102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393" w:type="dxa"/>
            <w:vMerge/>
            <w:tcBorders>
              <w:right w:val="thinThickSmallGap" w:sz="24" w:space="0" w:color="auto"/>
            </w:tcBorders>
            <w:vAlign w:val="center"/>
          </w:tcPr>
          <w:p w:rsidR="00DE7EFE" w:rsidRPr="00C306AE" w:rsidRDefault="00DE7EFE" w:rsidP="001D6F15">
            <w:pPr>
              <w:rPr>
                <w:sz w:val="14"/>
                <w:szCs w:val="14"/>
              </w:rPr>
            </w:pPr>
          </w:p>
        </w:tc>
        <w:tc>
          <w:tcPr>
            <w:tcW w:w="1294" w:type="dxa"/>
            <w:vMerge/>
            <w:tcBorders>
              <w:right w:val="thinThickSmallGap" w:sz="24" w:space="0" w:color="auto"/>
            </w:tcBorders>
            <w:vAlign w:val="center"/>
          </w:tcPr>
          <w:p w:rsidR="00DE7EFE" w:rsidRPr="00C306AE" w:rsidRDefault="00DE7EFE" w:rsidP="001D6F15">
            <w:pPr>
              <w:jc w:val="center"/>
              <w:rPr>
                <w:sz w:val="14"/>
                <w:szCs w:val="14"/>
              </w:rPr>
            </w:pPr>
          </w:p>
        </w:tc>
        <w:tc>
          <w:tcPr>
            <w:tcW w:w="1207" w:type="dxa"/>
            <w:vMerge/>
            <w:tcBorders>
              <w:left w:val="nil"/>
            </w:tcBorders>
            <w:vAlign w:val="center"/>
          </w:tcPr>
          <w:p w:rsidR="00DE7EFE" w:rsidRPr="00C306AE" w:rsidRDefault="00DE7EFE" w:rsidP="001D6F15">
            <w:pPr>
              <w:jc w:val="center"/>
              <w:rPr>
                <w:sz w:val="14"/>
                <w:szCs w:val="14"/>
              </w:rPr>
            </w:pPr>
          </w:p>
        </w:tc>
        <w:tc>
          <w:tcPr>
            <w:tcW w:w="1810" w:type="dxa"/>
            <w:vMerge/>
            <w:tcBorders>
              <w:left w:val="nil"/>
            </w:tcBorders>
            <w:vAlign w:val="center"/>
          </w:tcPr>
          <w:p w:rsidR="00DE7EFE" w:rsidRPr="00C306AE" w:rsidRDefault="00DE7EFE" w:rsidP="001D6F15">
            <w:pPr>
              <w:rPr>
                <w:sz w:val="14"/>
                <w:szCs w:val="14"/>
              </w:rPr>
            </w:pPr>
          </w:p>
        </w:tc>
        <w:tc>
          <w:tcPr>
            <w:tcW w:w="2379" w:type="dxa"/>
            <w:vAlign w:val="center"/>
          </w:tcPr>
          <w:p w:rsidR="00DE7EFE" w:rsidRPr="00C306AE" w:rsidRDefault="00DE7EFE" w:rsidP="001D6F15">
            <w:pPr>
              <w:rPr>
                <w:sz w:val="13"/>
                <w:szCs w:val="13"/>
              </w:rPr>
            </w:pPr>
            <w:r w:rsidRPr="00C306AE">
              <w:rPr>
                <w:sz w:val="13"/>
                <w:szCs w:val="13"/>
              </w:rPr>
              <w:t>Termoenergetică</w:t>
            </w:r>
          </w:p>
        </w:tc>
        <w:tc>
          <w:tcPr>
            <w:tcW w:w="1669" w:type="dxa"/>
            <w:vMerge/>
            <w:vAlign w:val="center"/>
          </w:tcPr>
          <w:p w:rsidR="00DE7EFE" w:rsidRPr="00C306AE" w:rsidRDefault="00DE7EFE" w:rsidP="001D6F15">
            <w:pPr>
              <w:jc w:val="center"/>
              <w:rPr>
                <w:b/>
                <w:bCs/>
                <w:sz w:val="14"/>
                <w:szCs w:val="14"/>
              </w:rPr>
            </w:pPr>
          </w:p>
        </w:tc>
        <w:tc>
          <w:tcPr>
            <w:tcW w:w="2618" w:type="dxa"/>
            <w:vMerge/>
            <w:vAlign w:val="center"/>
          </w:tcPr>
          <w:p w:rsidR="00DE7EFE" w:rsidRPr="00C306AE" w:rsidRDefault="00DE7EFE" w:rsidP="001D6F15">
            <w:pPr>
              <w:jc w:val="center"/>
              <w:rPr>
                <w:b/>
                <w:bCs/>
                <w:sz w:val="14"/>
                <w:szCs w:val="14"/>
              </w:rPr>
            </w:pPr>
          </w:p>
        </w:tc>
        <w:tc>
          <w:tcPr>
            <w:tcW w:w="561" w:type="dxa"/>
            <w:vMerge/>
            <w:tcBorders>
              <w:right w:val="thinThickSmallGap" w:sz="24" w:space="0" w:color="auto"/>
            </w:tcBorders>
            <w:vAlign w:val="center"/>
          </w:tcPr>
          <w:p w:rsidR="00DE7EFE" w:rsidRPr="00C306AE" w:rsidRDefault="00DE7EFE" w:rsidP="001D6F15">
            <w:pPr>
              <w:jc w:val="center"/>
              <w:rPr>
                <w:b/>
                <w:bCs/>
                <w:sz w:val="14"/>
                <w:szCs w:val="14"/>
              </w:rPr>
            </w:pPr>
          </w:p>
        </w:tc>
        <w:tc>
          <w:tcPr>
            <w:tcW w:w="1834"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9D2A80">
        <w:trPr>
          <w:cantSplit/>
          <w:trHeight w:val="171"/>
          <w:jc w:val="center"/>
        </w:trPr>
        <w:tc>
          <w:tcPr>
            <w:tcW w:w="102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393" w:type="dxa"/>
            <w:vMerge/>
            <w:tcBorders>
              <w:right w:val="thinThickSmallGap" w:sz="24" w:space="0" w:color="auto"/>
            </w:tcBorders>
            <w:vAlign w:val="center"/>
          </w:tcPr>
          <w:p w:rsidR="00DE7EFE" w:rsidRPr="00C306AE" w:rsidRDefault="00DE7EFE" w:rsidP="001D6F15">
            <w:pPr>
              <w:rPr>
                <w:sz w:val="14"/>
                <w:szCs w:val="14"/>
              </w:rPr>
            </w:pPr>
          </w:p>
        </w:tc>
        <w:tc>
          <w:tcPr>
            <w:tcW w:w="1294" w:type="dxa"/>
            <w:vMerge/>
            <w:tcBorders>
              <w:right w:val="thinThickSmallGap" w:sz="24" w:space="0" w:color="auto"/>
            </w:tcBorders>
            <w:vAlign w:val="center"/>
          </w:tcPr>
          <w:p w:rsidR="00DE7EFE" w:rsidRPr="00C306AE" w:rsidRDefault="00DE7EFE" w:rsidP="001D6F15">
            <w:pPr>
              <w:jc w:val="center"/>
              <w:rPr>
                <w:sz w:val="14"/>
                <w:szCs w:val="14"/>
              </w:rPr>
            </w:pPr>
          </w:p>
        </w:tc>
        <w:tc>
          <w:tcPr>
            <w:tcW w:w="1207" w:type="dxa"/>
            <w:vMerge/>
            <w:tcBorders>
              <w:left w:val="nil"/>
            </w:tcBorders>
            <w:vAlign w:val="center"/>
          </w:tcPr>
          <w:p w:rsidR="00DE7EFE" w:rsidRPr="00C306AE" w:rsidRDefault="00DE7EFE" w:rsidP="001D6F15">
            <w:pPr>
              <w:jc w:val="center"/>
              <w:rPr>
                <w:sz w:val="14"/>
                <w:szCs w:val="14"/>
              </w:rPr>
            </w:pPr>
          </w:p>
        </w:tc>
        <w:tc>
          <w:tcPr>
            <w:tcW w:w="1810" w:type="dxa"/>
            <w:vMerge/>
            <w:tcBorders>
              <w:left w:val="nil"/>
            </w:tcBorders>
            <w:vAlign w:val="center"/>
          </w:tcPr>
          <w:p w:rsidR="00DE7EFE" w:rsidRPr="00C306AE" w:rsidRDefault="00DE7EFE" w:rsidP="001D6F15">
            <w:pPr>
              <w:rPr>
                <w:sz w:val="14"/>
                <w:szCs w:val="14"/>
              </w:rPr>
            </w:pPr>
          </w:p>
        </w:tc>
        <w:tc>
          <w:tcPr>
            <w:tcW w:w="2379" w:type="dxa"/>
            <w:vAlign w:val="center"/>
          </w:tcPr>
          <w:p w:rsidR="00DE7EFE" w:rsidRPr="00C306AE" w:rsidRDefault="00DE7EFE" w:rsidP="001D6F15">
            <w:pPr>
              <w:rPr>
                <w:sz w:val="13"/>
                <w:szCs w:val="13"/>
              </w:rPr>
            </w:pPr>
            <w:r w:rsidRPr="00C306AE">
              <w:rPr>
                <w:sz w:val="13"/>
                <w:szCs w:val="13"/>
              </w:rPr>
              <w:t>Energetică şi tehnologii nucleare</w:t>
            </w:r>
          </w:p>
        </w:tc>
        <w:tc>
          <w:tcPr>
            <w:tcW w:w="1669" w:type="dxa"/>
            <w:vMerge/>
            <w:vAlign w:val="center"/>
          </w:tcPr>
          <w:p w:rsidR="00DE7EFE" w:rsidRPr="00C306AE" w:rsidRDefault="00DE7EFE" w:rsidP="001D6F15">
            <w:pPr>
              <w:jc w:val="center"/>
              <w:rPr>
                <w:b/>
                <w:bCs/>
                <w:sz w:val="14"/>
                <w:szCs w:val="14"/>
              </w:rPr>
            </w:pPr>
          </w:p>
        </w:tc>
        <w:tc>
          <w:tcPr>
            <w:tcW w:w="2618" w:type="dxa"/>
            <w:vMerge/>
            <w:vAlign w:val="center"/>
          </w:tcPr>
          <w:p w:rsidR="00DE7EFE" w:rsidRPr="00C306AE" w:rsidRDefault="00DE7EFE" w:rsidP="001D6F15">
            <w:pPr>
              <w:jc w:val="center"/>
              <w:rPr>
                <w:b/>
                <w:bCs/>
                <w:sz w:val="14"/>
                <w:szCs w:val="14"/>
              </w:rPr>
            </w:pPr>
          </w:p>
        </w:tc>
        <w:tc>
          <w:tcPr>
            <w:tcW w:w="561" w:type="dxa"/>
            <w:vMerge/>
            <w:tcBorders>
              <w:right w:val="thinThickSmallGap" w:sz="24" w:space="0" w:color="auto"/>
            </w:tcBorders>
            <w:vAlign w:val="center"/>
          </w:tcPr>
          <w:p w:rsidR="00DE7EFE" w:rsidRPr="00C306AE" w:rsidRDefault="00DE7EFE" w:rsidP="001D6F15">
            <w:pPr>
              <w:jc w:val="center"/>
              <w:rPr>
                <w:b/>
                <w:bCs/>
                <w:sz w:val="14"/>
                <w:szCs w:val="14"/>
              </w:rPr>
            </w:pPr>
          </w:p>
        </w:tc>
        <w:tc>
          <w:tcPr>
            <w:tcW w:w="1834"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9D2A80">
        <w:trPr>
          <w:cantSplit/>
          <w:trHeight w:val="171"/>
          <w:jc w:val="center"/>
        </w:trPr>
        <w:tc>
          <w:tcPr>
            <w:tcW w:w="102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393" w:type="dxa"/>
            <w:vMerge/>
            <w:tcBorders>
              <w:right w:val="thinThickSmallGap" w:sz="24" w:space="0" w:color="auto"/>
            </w:tcBorders>
            <w:vAlign w:val="center"/>
          </w:tcPr>
          <w:p w:rsidR="00DE7EFE" w:rsidRPr="00C306AE" w:rsidRDefault="00DE7EFE" w:rsidP="001D6F15">
            <w:pPr>
              <w:rPr>
                <w:sz w:val="14"/>
                <w:szCs w:val="14"/>
              </w:rPr>
            </w:pPr>
          </w:p>
        </w:tc>
        <w:tc>
          <w:tcPr>
            <w:tcW w:w="1294" w:type="dxa"/>
            <w:vMerge/>
            <w:tcBorders>
              <w:right w:val="thinThickSmallGap" w:sz="24" w:space="0" w:color="auto"/>
            </w:tcBorders>
            <w:vAlign w:val="center"/>
          </w:tcPr>
          <w:p w:rsidR="00DE7EFE" w:rsidRPr="00C306AE" w:rsidRDefault="00DE7EFE" w:rsidP="001D6F15">
            <w:pPr>
              <w:jc w:val="center"/>
              <w:rPr>
                <w:sz w:val="14"/>
                <w:szCs w:val="14"/>
              </w:rPr>
            </w:pPr>
          </w:p>
        </w:tc>
        <w:tc>
          <w:tcPr>
            <w:tcW w:w="1207" w:type="dxa"/>
            <w:vMerge/>
            <w:tcBorders>
              <w:left w:val="nil"/>
            </w:tcBorders>
            <w:vAlign w:val="center"/>
          </w:tcPr>
          <w:p w:rsidR="00DE7EFE" w:rsidRPr="00C306AE" w:rsidRDefault="00DE7EFE" w:rsidP="001D6F15">
            <w:pPr>
              <w:jc w:val="center"/>
              <w:rPr>
                <w:sz w:val="14"/>
                <w:szCs w:val="14"/>
              </w:rPr>
            </w:pPr>
          </w:p>
        </w:tc>
        <w:tc>
          <w:tcPr>
            <w:tcW w:w="1810" w:type="dxa"/>
            <w:vMerge/>
            <w:tcBorders>
              <w:left w:val="nil"/>
            </w:tcBorders>
            <w:vAlign w:val="center"/>
          </w:tcPr>
          <w:p w:rsidR="00DE7EFE" w:rsidRPr="00C306AE" w:rsidRDefault="00DE7EFE" w:rsidP="001D6F15">
            <w:pPr>
              <w:rPr>
                <w:sz w:val="14"/>
                <w:szCs w:val="14"/>
              </w:rPr>
            </w:pPr>
          </w:p>
        </w:tc>
        <w:tc>
          <w:tcPr>
            <w:tcW w:w="2379" w:type="dxa"/>
            <w:vAlign w:val="center"/>
          </w:tcPr>
          <w:p w:rsidR="00DE7EFE" w:rsidRPr="00C306AE" w:rsidRDefault="00DE7EFE" w:rsidP="001D6F15">
            <w:pPr>
              <w:rPr>
                <w:sz w:val="13"/>
                <w:szCs w:val="13"/>
              </w:rPr>
            </w:pPr>
            <w:r w:rsidRPr="00C306AE">
              <w:rPr>
                <w:sz w:val="13"/>
                <w:szCs w:val="13"/>
              </w:rPr>
              <w:t>Managementul energiei</w:t>
            </w:r>
          </w:p>
        </w:tc>
        <w:tc>
          <w:tcPr>
            <w:tcW w:w="1669" w:type="dxa"/>
            <w:vMerge/>
            <w:vAlign w:val="center"/>
          </w:tcPr>
          <w:p w:rsidR="00DE7EFE" w:rsidRPr="00C306AE" w:rsidRDefault="00DE7EFE" w:rsidP="001D6F15">
            <w:pPr>
              <w:jc w:val="center"/>
              <w:rPr>
                <w:b/>
                <w:bCs/>
                <w:sz w:val="14"/>
                <w:szCs w:val="14"/>
              </w:rPr>
            </w:pPr>
          </w:p>
        </w:tc>
        <w:tc>
          <w:tcPr>
            <w:tcW w:w="2618" w:type="dxa"/>
            <w:vMerge/>
            <w:vAlign w:val="center"/>
          </w:tcPr>
          <w:p w:rsidR="00DE7EFE" w:rsidRPr="00C306AE" w:rsidRDefault="00DE7EFE" w:rsidP="001D6F15">
            <w:pPr>
              <w:jc w:val="center"/>
              <w:rPr>
                <w:b/>
                <w:bCs/>
                <w:sz w:val="14"/>
                <w:szCs w:val="14"/>
              </w:rPr>
            </w:pPr>
          </w:p>
        </w:tc>
        <w:tc>
          <w:tcPr>
            <w:tcW w:w="561" w:type="dxa"/>
            <w:vMerge/>
            <w:tcBorders>
              <w:right w:val="thinThickSmallGap" w:sz="24" w:space="0" w:color="auto"/>
            </w:tcBorders>
            <w:vAlign w:val="center"/>
          </w:tcPr>
          <w:p w:rsidR="00DE7EFE" w:rsidRPr="00C306AE" w:rsidRDefault="00DE7EFE" w:rsidP="001D6F15">
            <w:pPr>
              <w:jc w:val="center"/>
              <w:rPr>
                <w:b/>
                <w:bCs/>
                <w:sz w:val="14"/>
                <w:szCs w:val="14"/>
              </w:rPr>
            </w:pPr>
          </w:p>
        </w:tc>
        <w:tc>
          <w:tcPr>
            <w:tcW w:w="1834"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9D2A80">
        <w:trPr>
          <w:cantSplit/>
          <w:trHeight w:val="171"/>
          <w:jc w:val="center"/>
        </w:trPr>
        <w:tc>
          <w:tcPr>
            <w:tcW w:w="102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393" w:type="dxa"/>
            <w:vMerge/>
            <w:tcBorders>
              <w:right w:val="thinThickSmallGap" w:sz="24" w:space="0" w:color="auto"/>
            </w:tcBorders>
            <w:vAlign w:val="center"/>
          </w:tcPr>
          <w:p w:rsidR="00DE7EFE" w:rsidRPr="00C306AE" w:rsidRDefault="00DE7EFE" w:rsidP="001D6F15">
            <w:pPr>
              <w:rPr>
                <w:sz w:val="14"/>
                <w:szCs w:val="14"/>
              </w:rPr>
            </w:pPr>
          </w:p>
        </w:tc>
        <w:tc>
          <w:tcPr>
            <w:tcW w:w="1294" w:type="dxa"/>
            <w:vMerge/>
            <w:tcBorders>
              <w:right w:val="thinThickSmallGap" w:sz="24" w:space="0" w:color="auto"/>
            </w:tcBorders>
            <w:vAlign w:val="center"/>
          </w:tcPr>
          <w:p w:rsidR="00DE7EFE" w:rsidRPr="00C306AE" w:rsidRDefault="00DE7EFE" w:rsidP="001D6F15">
            <w:pPr>
              <w:jc w:val="center"/>
              <w:rPr>
                <w:sz w:val="14"/>
                <w:szCs w:val="14"/>
              </w:rPr>
            </w:pPr>
          </w:p>
        </w:tc>
        <w:tc>
          <w:tcPr>
            <w:tcW w:w="1207" w:type="dxa"/>
            <w:vMerge/>
            <w:tcBorders>
              <w:left w:val="nil"/>
            </w:tcBorders>
            <w:vAlign w:val="center"/>
          </w:tcPr>
          <w:p w:rsidR="00DE7EFE" w:rsidRPr="00C306AE" w:rsidRDefault="00DE7EFE" w:rsidP="001D6F15">
            <w:pPr>
              <w:jc w:val="center"/>
              <w:rPr>
                <w:sz w:val="14"/>
                <w:szCs w:val="14"/>
              </w:rPr>
            </w:pPr>
          </w:p>
        </w:tc>
        <w:tc>
          <w:tcPr>
            <w:tcW w:w="1810" w:type="dxa"/>
            <w:vMerge/>
            <w:tcBorders>
              <w:left w:val="nil"/>
            </w:tcBorders>
            <w:vAlign w:val="center"/>
          </w:tcPr>
          <w:p w:rsidR="00DE7EFE" w:rsidRPr="00C306AE" w:rsidRDefault="00DE7EFE" w:rsidP="001D6F15">
            <w:pPr>
              <w:rPr>
                <w:sz w:val="14"/>
                <w:szCs w:val="14"/>
              </w:rPr>
            </w:pPr>
          </w:p>
        </w:tc>
        <w:tc>
          <w:tcPr>
            <w:tcW w:w="2379" w:type="dxa"/>
            <w:vAlign w:val="center"/>
          </w:tcPr>
          <w:p w:rsidR="00DE7EFE" w:rsidRPr="00C306AE" w:rsidRDefault="00DE7EFE" w:rsidP="001D6F15">
            <w:pPr>
              <w:rPr>
                <w:sz w:val="13"/>
                <w:szCs w:val="13"/>
              </w:rPr>
            </w:pPr>
            <w:r w:rsidRPr="00C306AE">
              <w:rPr>
                <w:sz w:val="13"/>
                <w:szCs w:val="13"/>
              </w:rPr>
              <w:t>Energetică industrială</w:t>
            </w:r>
          </w:p>
        </w:tc>
        <w:tc>
          <w:tcPr>
            <w:tcW w:w="1669" w:type="dxa"/>
            <w:vMerge/>
            <w:vAlign w:val="center"/>
          </w:tcPr>
          <w:p w:rsidR="00DE7EFE" w:rsidRPr="00C306AE" w:rsidRDefault="00DE7EFE" w:rsidP="001D6F15">
            <w:pPr>
              <w:jc w:val="center"/>
              <w:rPr>
                <w:b/>
                <w:bCs/>
                <w:sz w:val="14"/>
                <w:szCs w:val="14"/>
              </w:rPr>
            </w:pPr>
          </w:p>
        </w:tc>
        <w:tc>
          <w:tcPr>
            <w:tcW w:w="2618" w:type="dxa"/>
            <w:vMerge/>
            <w:vAlign w:val="center"/>
          </w:tcPr>
          <w:p w:rsidR="00DE7EFE" w:rsidRPr="00C306AE" w:rsidRDefault="00DE7EFE" w:rsidP="001D6F15">
            <w:pPr>
              <w:jc w:val="center"/>
              <w:rPr>
                <w:b/>
                <w:bCs/>
                <w:sz w:val="14"/>
                <w:szCs w:val="14"/>
              </w:rPr>
            </w:pPr>
          </w:p>
        </w:tc>
        <w:tc>
          <w:tcPr>
            <w:tcW w:w="561" w:type="dxa"/>
            <w:vMerge/>
            <w:tcBorders>
              <w:right w:val="thinThickSmallGap" w:sz="24" w:space="0" w:color="auto"/>
            </w:tcBorders>
            <w:vAlign w:val="center"/>
          </w:tcPr>
          <w:p w:rsidR="00DE7EFE" w:rsidRPr="00C306AE" w:rsidRDefault="00DE7EFE" w:rsidP="001D6F15">
            <w:pPr>
              <w:jc w:val="center"/>
              <w:rPr>
                <w:b/>
                <w:bCs/>
                <w:sz w:val="14"/>
                <w:szCs w:val="14"/>
              </w:rPr>
            </w:pPr>
          </w:p>
        </w:tc>
        <w:tc>
          <w:tcPr>
            <w:tcW w:w="1834"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9D2A80">
        <w:trPr>
          <w:cantSplit/>
          <w:trHeight w:val="171"/>
          <w:jc w:val="center"/>
        </w:trPr>
        <w:tc>
          <w:tcPr>
            <w:tcW w:w="102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393" w:type="dxa"/>
            <w:vMerge/>
            <w:tcBorders>
              <w:right w:val="thinThickSmallGap" w:sz="24" w:space="0" w:color="auto"/>
            </w:tcBorders>
            <w:vAlign w:val="center"/>
          </w:tcPr>
          <w:p w:rsidR="00DE7EFE" w:rsidRPr="00C306AE" w:rsidRDefault="00DE7EFE" w:rsidP="001D6F15">
            <w:pPr>
              <w:rPr>
                <w:sz w:val="14"/>
                <w:szCs w:val="14"/>
              </w:rPr>
            </w:pPr>
          </w:p>
        </w:tc>
        <w:tc>
          <w:tcPr>
            <w:tcW w:w="1294" w:type="dxa"/>
            <w:vMerge/>
            <w:tcBorders>
              <w:right w:val="thinThickSmallGap" w:sz="24" w:space="0" w:color="auto"/>
            </w:tcBorders>
            <w:vAlign w:val="center"/>
          </w:tcPr>
          <w:p w:rsidR="00DE7EFE" w:rsidRPr="00C306AE" w:rsidRDefault="00DE7EFE" w:rsidP="001D6F15">
            <w:pPr>
              <w:jc w:val="center"/>
              <w:rPr>
                <w:sz w:val="14"/>
                <w:szCs w:val="14"/>
              </w:rPr>
            </w:pPr>
          </w:p>
        </w:tc>
        <w:tc>
          <w:tcPr>
            <w:tcW w:w="1207" w:type="dxa"/>
            <w:vMerge/>
            <w:tcBorders>
              <w:left w:val="nil"/>
            </w:tcBorders>
            <w:vAlign w:val="center"/>
          </w:tcPr>
          <w:p w:rsidR="00DE7EFE" w:rsidRPr="00C306AE" w:rsidRDefault="00DE7EFE" w:rsidP="001D6F15">
            <w:pPr>
              <w:jc w:val="center"/>
              <w:rPr>
                <w:sz w:val="14"/>
                <w:szCs w:val="14"/>
              </w:rPr>
            </w:pPr>
          </w:p>
        </w:tc>
        <w:tc>
          <w:tcPr>
            <w:tcW w:w="1810" w:type="dxa"/>
            <w:tcBorders>
              <w:left w:val="nil"/>
            </w:tcBorders>
            <w:vAlign w:val="center"/>
          </w:tcPr>
          <w:p w:rsidR="00DE7EFE" w:rsidRPr="00C306AE" w:rsidRDefault="00DE7EFE" w:rsidP="001D6F15">
            <w:pPr>
              <w:rPr>
                <w:sz w:val="14"/>
                <w:szCs w:val="14"/>
              </w:rPr>
            </w:pPr>
            <w:r w:rsidRPr="00C306AE">
              <w:rPr>
                <w:sz w:val="14"/>
                <w:szCs w:val="14"/>
              </w:rPr>
              <w:t>INGINERIE ŞI MANAGEMENT</w:t>
            </w:r>
          </w:p>
        </w:tc>
        <w:tc>
          <w:tcPr>
            <w:tcW w:w="2379" w:type="dxa"/>
            <w:vAlign w:val="center"/>
          </w:tcPr>
          <w:p w:rsidR="00DE7EFE" w:rsidRPr="00C306AE" w:rsidRDefault="00DE7EFE" w:rsidP="001D6F15">
            <w:pPr>
              <w:rPr>
                <w:sz w:val="13"/>
                <w:szCs w:val="13"/>
              </w:rPr>
            </w:pPr>
            <w:r w:rsidRPr="00C306AE">
              <w:rPr>
                <w:sz w:val="13"/>
                <w:szCs w:val="13"/>
              </w:rPr>
              <w:t xml:space="preserve">Inginerie economică în domeniul electric, electronic şi energetic </w:t>
            </w:r>
          </w:p>
        </w:tc>
        <w:tc>
          <w:tcPr>
            <w:tcW w:w="1669" w:type="dxa"/>
            <w:vMerge/>
            <w:vAlign w:val="center"/>
          </w:tcPr>
          <w:p w:rsidR="00DE7EFE" w:rsidRPr="00C306AE" w:rsidRDefault="00DE7EFE" w:rsidP="001D6F15">
            <w:pPr>
              <w:jc w:val="center"/>
              <w:rPr>
                <w:sz w:val="14"/>
                <w:szCs w:val="14"/>
              </w:rPr>
            </w:pPr>
          </w:p>
        </w:tc>
        <w:tc>
          <w:tcPr>
            <w:tcW w:w="2618" w:type="dxa"/>
            <w:vMerge/>
            <w:vAlign w:val="center"/>
          </w:tcPr>
          <w:p w:rsidR="00DE7EFE" w:rsidRPr="00C306AE" w:rsidRDefault="00DE7EFE" w:rsidP="001D6F15">
            <w:pPr>
              <w:jc w:val="center"/>
              <w:rPr>
                <w:sz w:val="14"/>
                <w:szCs w:val="14"/>
              </w:rPr>
            </w:pPr>
          </w:p>
        </w:tc>
        <w:tc>
          <w:tcPr>
            <w:tcW w:w="561" w:type="dxa"/>
            <w:vMerge/>
            <w:tcBorders>
              <w:right w:val="thinThickSmallGap" w:sz="24" w:space="0" w:color="auto"/>
            </w:tcBorders>
            <w:vAlign w:val="center"/>
          </w:tcPr>
          <w:p w:rsidR="00DE7EFE" w:rsidRPr="00C306AE" w:rsidRDefault="00DE7EFE" w:rsidP="001D6F15">
            <w:pPr>
              <w:jc w:val="center"/>
              <w:rPr>
                <w:sz w:val="14"/>
                <w:szCs w:val="14"/>
              </w:rPr>
            </w:pPr>
          </w:p>
        </w:tc>
        <w:tc>
          <w:tcPr>
            <w:tcW w:w="1834"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9D2A80">
        <w:trPr>
          <w:cantSplit/>
          <w:trHeight w:val="171"/>
          <w:jc w:val="center"/>
        </w:trPr>
        <w:tc>
          <w:tcPr>
            <w:tcW w:w="1027" w:type="dxa"/>
            <w:vMerge/>
            <w:tcBorders>
              <w:left w:val="thinThickSmallGap" w:sz="24" w:space="0" w:color="auto"/>
            </w:tcBorders>
            <w:vAlign w:val="center"/>
          </w:tcPr>
          <w:p w:rsidR="00DE7EFE" w:rsidRPr="00C306AE" w:rsidRDefault="00DE7EFE" w:rsidP="001D6F15">
            <w:pPr>
              <w:jc w:val="center"/>
              <w:rPr>
                <w:b/>
                <w:bCs/>
                <w:sz w:val="14"/>
                <w:szCs w:val="14"/>
              </w:rPr>
            </w:pPr>
          </w:p>
        </w:tc>
        <w:tc>
          <w:tcPr>
            <w:tcW w:w="1393" w:type="dxa"/>
            <w:vMerge/>
            <w:tcBorders>
              <w:right w:val="thinThickSmallGap" w:sz="24" w:space="0" w:color="auto"/>
            </w:tcBorders>
            <w:vAlign w:val="center"/>
          </w:tcPr>
          <w:p w:rsidR="00DE7EFE" w:rsidRPr="00C306AE" w:rsidRDefault="00DE7EFE" w:rsidP="001D6F15">
            <w:pPr>
              <w:rPr>
                <w:sz w:val="14"/>
                <w:szCs w:val="14"/>
              </w:rPr>
            </w:pPr>
          </w:p>
        </w:tc>
        <w:tc>
          <w:tcPr>
            <w:tcW w:w="1294" w:type="dxa"/>
            <w:vMerge/>
            <w:tcBorders>
              <w:right w:val="thinThickSmallGap" w:sz="24" w:space="0" w:color="auto"/>
            </w:tcBorders>
            <w:vAlign w:val="center"/>
          </w:tcPr>
          <w:p w:rsidR="00DE7EFE" w:rsidRPr="00C306AE" w:rsidRDefault="00DE7EFE" w:rsidP="001D6F15">
            <w:pPr>
              <w:jc w:val="center"/>
              <w:rPr>
                <w:sz w:val="14"/>
                <w:szCs w:val="14"/>
              </w:rPr>
            </w:pPr>
          </w:p>
        </w:tc>
        <w:tc>
          <w:tcPr>
            <w:tcW w:w="1207" w:type="dxa"/>
            <w:vMerge/>
            <w:tcBorders>
              <w:left w:val="nil"/>
            </w:tcBorders>
            <w:vAlign w:val="center"/>
          </w:tcPr>
          <w:p w:rsidR="00DE7EFE" w:rsidRPr="00C306AE" w:rsidRDefault="00DE7EFE" w:rsidP="001D6F15">
            <w:pPr>
              <w:jc w:val="center"/>
              <w:rPr>
                <w:sz w:val="14"/>
                <w:szCs w:val="14"/>
              </w:rPr>
            </w:pPr>
          </w:p>
        </w:tc>
        <w:tc>
          <w:tcPr>
            <w:tcW w:w="1810" w:type="dxa"/>
            <w:tcBorders>
              <w:left w:val="nil"/>
            </w:tcBorders>
            <w:vAlign w:val="center"/>
          </w:tcPr>
          <w:p w:rsidR="00DE7EFE" w:rsidRPr="00C306AE" w:rsidRDefault="00DE7EFE" w:rsidP="001D6F15">
            <w:pPr>
              <w:rPr>
                <w:sz w:val="14"/>
                <w:szCs w:val="14"/>
              </w:rPr>
            </w:pPr>
            <w:r w:rsidRPr="00C306AE">
              <w:rPr>
                <w:sz w:val="14"/>
                <w:szCs w:val="14"/>
              </w:rPr>
              <w:t>INGINERIE INDUSTRIALĂ</w:t>
            </w:r>
          </w:p>
        </w:tc>
        <w:tc>
          <w:tcPr>
            <w:tcW w:w="2379" w:type="dxa"/>
            <w:vAlign w:val="center"/>
          </w:tcPr>
          <w:p w:rsidR="00DE7EFE" w:rsidRPr="00C306AE" w:rsidRDefault="00DE7EFE" w:rsidP="001D6F15">
            <w:pPr>
              <w:rPr>
                <w:sz w:val="13"/>
                <w:szCs w:val="13"/>
              </w:rPr>
            </w:pPr>
            <w:r w:rsidRPr="00C306AE">
              <w:rPr>
                <w:sz w:val="13"/>
                <w:szCs w:val="13"/>
              </w:rPr>
              <w:t>Ingineria sistemelor de energii regenerabile</w:t>
            </w:r>
          </w:p>
        </w:tc>
        <w:tc>
          <w:tcPr>
            <w:tcW w:w="1669" w:type="dxa"/>
            <w:vMerge/>
            <w:vAlign w:val="center"/>
          </w:tcPr>
          <w:p w:rsidR="00DE7EFE" w:rsidRPr="00C306AE" w:rsidRDefault="00DE7EFE" w:rsidP="001D6F15">
            <w:pPr>
              <w:jc w:val="center"/>
              <w:rPr>
                <w:sz w:val="14"/>
                <w:szCs w:val="14"/>
              </w:rPr>
            </w:pPr>
          </w:p>
        </w:tc>
        <w:tc>
          <w:tcPr>
            <w:tcW w:w="2618" w:type="dxa"/>
            <w:vMerge/>
            <w:vAlign w:val="center"/>
          </w:tcPr>
          <w:p w:rsidR="00DE7EFE" w:rsidRPr="00C306AE" w:rsidRDefault="00DE7EFE" w:rsidP="001D6F15">
            <w:pPr>
              <w:jc w:val="center"/>
              <w:rPr>
                <w:sz w:val="14"/>
                <w:szCs w:val="14"/>
              </w:rPr>
            </w:pPr>
          </w:p>
        </w:tc>
        <w:tc>
          <w:tcPr>
            <w:tcW w:w="561" w:type="dxa"/>
            <w:vMerge/>
            <w:tcBorders>
              <w:right w:val="thinThickSmallGap" w:sz="24" w:space="0" w:color="auto"/>
            </w:tcBorders>
            <w:vAlign w:val="center"/>
          </w:tcPr>
          <w:p w:rsidR="00DE7EFE" w:rsidRPr="00C306AE" w:rsidRDefault="00DE7EFE" w:rsidP="001D6F15">
            <w:pPr>
              <w:jc w:val="center"/>
              <w:rPr>
                <w:sz w:val="14"/>
                <w:szCs w:val="14"/>
              </w:rPr>
            </w:pPr>
          </w:p>
        </w:tc>
        <w:tc>
          <w:tcPr>
            <w:tcW w:w="1834"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9D2A80">
        <w:trPr>
          <w:cantSplit/>
          <w:trHeight w:val="171"/>
          <w:jc w:val="center"/>
        </w:trPr>
        <w:tc>
          <w:tcPr>
            <w:tcW w:w="1027" w:type="dxa"/>
            <w:vMerge/>
            <w:tcBorders>
              <w:left w:val="thinThickSmallGap" w:sz="24" w:space="0" w:color="auto"/>
            </w:tcBorders>
            <w:vAlign w:val="center"/>
          </w:tcPr>
          <w:p w:rsidR="00DE7EFE" w:rsidRPr="00C306AE" w:rsidRDefault="00DE7EFE" w:rsidP="00DD4415">
            <w:pPr>
              <w:jc w:val="center"/>
              <w:rPr>
                <w:b/>
                <w:bCs/>
                <w:sz w:val="13"/>
                <w:szCs w:val="13"/>
              </w:rPr>
            </w:pPr>
          </w:p>
        </w:tc>
        <w:tc>
          <w:tcPr>
            <w:tcW w:w="1393" w:type="dxa"/>
            <w:vMerge/>
            <w:tcBorders>
              <w:right w:val="thinThickSmallGap" w:sz="24" w:space="0" w:color="auto"/>
            </w:tcBorders>
            <w:vAlign w:val="center"/>
          </w:tcPr>
          <w:p w:rsidR="00DE7EFE" w:rsidRPr="00C306AE" w:rsidRDefault="00DE7EFE" w:rsidP="009027F3">
            <w:pPr>
              <w:jc w:val="center"/>
              <w:rPr>
                <w:b/>
                <w:bCs/>
                <w:sz w:val="14"/>
                <w:szCs w:val="14"/>
              </w:rPr>
            </w:pPr>
          </w:p>
        </w:tc>
        <w:tc>
          <w:tcPr>
            <w:tcW w:w="1294" w:type="dxa"/>
            <w:vMerge w:val="restart"/>
            <w:tcBorders>
              <w:right w:val="thinThickSmallGap" w:sz="24" w:space="0" w:color="auto"/>
            </w:tcBorders>
            <w:vAlign w:val="center"/>
          </w:tcPr>
          <w:p w:rsidR="00DE7EFE" w:rsidRPr="00C306AE" w:rsidRDefault="00DE7EFE" w:rsidP="001D6F15">
            <w:pPr>
              <w:pStyle w:val="Footer"/>
              <w:tabs>
                <w:tab w:val="clear" w:pos="4320"/>
                <w:tab w:val="clear" w:pos="8640"/>
              </w:tabs>
              <w:jc w:val="center"/>
              <w:rPr>
                <w:sz w:val="14"/>
                <w:szCs w:val="14"/>
              </w:rPr>
            </w:pPr>
            <w:r w:rsidRPr="00C306AE">
              <w:rPr>
                <w:sz w:val="14"/>
                <w:szCs w:val="14"/>
              </w:rPr>
              <w:t>Electrotehnică,</w:t>
            </w:r>
          </w:p>
          <w:p w:rsidR="00DE7EFE" w:rsidRPr="00C306AE" w:rsidRDefault="00DE7EFE" w:rsidP="001D6F15">
            <w:pPr>
              <w:jc w:val="center"/>
              <w:rPr>
                <w:sz w:val="14"/>
                <w:szCs w:val="14"/>
              </w:rPr>
            </w:pPr>
            <w:r w:rsidRPr="00C306AE">
              <w:rPr>
                <w:sz w:val="14"/>
                <w:szCs w:val="14"/>
              </w:rPr>
              <w:t>Electromecanică /</w:t>
            </w:r>
          </w:p>
          <w:p w:rsidR="00DE7EFE" w:rsidRPr="00C306AE" w:rsidRDefault="00DE7EFE" w:rsidP="001D6F15">
            <w:pPr>
              <w:jc w:val="center"/>
              <w:rPr>
                <w:sz w:val="14"/>
                <w:szCs w:val="14"/>
              </w:rPr>
            </w:pPr>
            <w:r w:rsidRPr="00C306AE">
              <w:rPr>
                <w:sz w:val="14"/>
                <w:szCs w:val="14"/>
              </w:rPr>
              <w:t>Electrotehnică</w:t>
            </w:r>
          </w:p>
        </w:tc>
        <w:tc>
          <w:tcPr>
            <w:tcW w:w="1207" w:type="dxa"/>
            <w:vMerge w:val="restart"/>
            <w:tcBorders>
              <w:left w:val="nil"/>
            </w:tcBorders>
            <w:vAlign w:val="center"/>
          </w:tcPr>
          <w:p w:rsidR="00DE7EFE" w:rsidRPr="00C306AE" w:rsidRDefault="00DE7EFE" w:rsidP="001D6F15">
            <w:pPr>
              <w:jc w:val="center"/>
              <w:rPr>
                <w:sz w:val="14"/>
                <w:szCs w:val="14"/>
              </w:rPr>
            </w:pPr>
            <w:r w:rsidRPr="00C306AE">
              <w:rPr>
                <w:sz w:val="14"/>
                <w:szCs w:val="14"/>
              </w:rPr>
              <w:t>ŞTIINŢE INGINEREŞTI</w:t>
            </w:r>
          </w:p>
        </w:tc>
        <w:tc>
          <w:tcPr>
            <w:tcW w:w="1810" w:type="dxa"/>
            <w:tcBorders>
              <w:left w:val="nil"/>
            </w:tcBorders>
            <w:vAlign w:val="center"/>
          </w:tcPr>
          <w:p w:rsidR="00DE7EFE" w:rsidRPr="00C306AE" w:rsidRDefault="00DE7EFE" w:rsidP="001D6F15">
            <w:pPr>
              <w:rPr>
                <w:sz w:val="14"/>
                <w:szCs w:val="14"/>
              </w:rPr>
            </w:pPr>
            <w:r w:rsidRPr="00C306AE">
              <w:rPr>
                <w:sz w:val="14"/>
                <w:szCs w:val="14"/>
              </w:rPr>
              <w:t>IINGINERIE AEROSPAŢIALĂ</w:t>
            </w:r>
          </w:p>
        </w:tc>
        <w:tc>
          <w:tcPr>
            <w:tcW w:w="2379" w:type="dxa"/>
            <w:vAlign w:val="center"/>
          </w:tcPr>
          <w:p w:rsidR="00DE7EFE" w:rsidRPr="00C306AE" w:rsidRDefault="00DE7EFE" w:rsidP="001D6F15">
            <w:pPr>
              <w:rPr>
                <w:sz w:val="13"/>
                <w:szCs w:val="13"/>
              </w:rPr>
            </w:pPr>
            <w:r w:rsidRPr="00C306AE">
              <w:rPr>
                <w:sz w:val="13"/>
                <w:szCs w:val="13"/>
              </w:rPr>
              <w:t>Echipamente şi instalaţii de aviaţie</w:t>
            </w:r>
          </w:p>
        </w:tc>
        <w:tc>
          <w:tcPr>
            <w:tcW w:w="1669" w:type="dxa"/>
            <w:vMerge w:val="restart"/>
            <w:vAlign w:val="center"/>
          </w:tcPr>
          <w:p w:rsidR="00DE7EFE" w:rsidRPr="00C306AE" w:rsidRDefault="00DE7EFE" w:rsidP="001D6F15">
            <w:pPr>
              <w:rPr>
                <w:sz w:val="14"/>
                <w:szCs w:val="14"/>
              </w:rPr>
            </w:pPr>
            <w:r w:rsidRPr="00C306AE">
              <w:rPr>
                <w:sz w:val="14"/>
                <w:szCs w:val="14"/>
              </w:rPr>
              <w:t>INGINERIA AUTOVEHICULELOR</w:t>
            </w:r>
          </w:p>
        </w:tc>
        <w:tc>
          <w:tcPr>
            <w:tcW w:w="2618" w:type="dxa"/>
            <w:vMerge w:val="restart"/>
            <w:vAlign w:val="center"/>
          </w:tcPr>
          <w:p w:rsidR="00DE7EFE" w:rsidRPr="00C306AE" w:rsidRDefault="00DE7EFE" w:rsidP="00F761EE">
            <w:pPr>
              <w:tabs>
                <w:tab w:val="left" w:pos="318"/>
              </w:tabs>
              <w:autoSpaceDE w:val="0"/>
              <w:autoSpaceDN w:val="0"/>
              <w:adjustRightInd w:val="0"/>
              <w:rPr>
                <w:sz w:val="16"/>
                <w:szCs w:val="16"/>
              </w:rPr>
            </w:pPr>
            <w:r w:rsidRPr="00C306AE">
              <w:rPr>
                <w:sz w:val="16"/>
                <w:szCs w:val="16"/>
              </w:rPr>
              <w:t>1. Echipamente şi tehnologii în ingineria autovehiculelor</w:t>
            </w:r>
          </w:p>
          <w:p w:rsidR="00DE7EFE" w:rsidRPr="00C306AE" w:rsidRDefault="00DE7EFE" w:rsidP="00F761EE">
            <w:pPr>
              <w:tabs>
                <w:tab w:val="left" w:pos="318"/>
              </w:tabs>
              <w:autoSpaceDE w:val="0"/>
              <w:autoSpaceDN w:val="0"/>
              <w:adjustRightInd w:val="0"/>
              <w:rPr>
                <w:sz w:val="16"/>
                <w:szCs w:val="16"/>
              </w:rPr>
            </w:pPr>
          </w:p>
          <w:p w:rsidR="00DE7EFE" w:rsidRPr="00C306AE" w:rsidRDefault="00DE7EFE" w:rsidP="00F761EE">
            <w:pPr>
              <w:tabs>
                <w:tab w:val="left" w:pos="299"/>
              </w:tabs>
              <w:autoSpaceDE w:val="0"/>
              <w:autoSpaceDN w:val="0"/>
              <w:adjustRightInd w:val="0"/>
              <w:rPr>
                <w:sz w:val="16"/>
                <w:szCs w:val="16"/>
              </w:rPr>
            </w:pPr>
            <w:r w:rsidRPr="00C306AE">
              <w:rPr>
                <w:sz w:val="16"/>
                <w:szCs w:val="16"/>
              </w:rPr>
              <w:t>2. Sisteme şi tehnologii avansate în domeniul autovehiculelor</w:t>
            </w:r>
          </w:p>
          <w:p w:rsidR="00DE7EFE" w:rsidRPr="00C306AE" w:rsidRDefault="00DE7EFE" w:rsidP="00F761EE">
            <w:pPr>
              <w:jc w:val="center"/>
              <w:rPr>
                <w:sz w:val="16"/>
                <w:szCs w:val="16"/>
              </w:rPr>
            </w:pPr>
          </w:p>
        </w:tc>
        <w:tc>
          <w:tcPr>
            <w:tcW w:w="561" w:type="dxa"/>
            <w:vMerge w:val="restart"/>
            <w:tcBorders>
              <w:right w:val="thinThickSmallGap" w:sz="24" w:space="0" w:color="auto"/>
            </w:tcBorders>
            <w:vAlign w:val="center"/>
          </w:tcPr>
          <w:p w:rsidR="00DE7EFE" w:rsidRPr="00C306AE" w:rsidRDefault="00DE7EFE" w:rsidP="001D6F15">
            <w:pPr>
              <w:jc w:val="center"/>
              <w:rPr>
                <w:b/>
                <w:bCs/>
                <w:sz w:val="14"/>
                <w:szCs w:val="14"/>
              </w:rPr>
            </w:pPr>
            <w:r w:rsidRPr="00C306AE">
              <w:rPr>
                <w:b/>
                <w:bCs/>
                <w:sz w:val="14"/>
                <w:szCs w:val="14"/>
              </w:rPr>
              <w:t>x</w:t>
            </w:r>
          </w:p>
        </w:tc>
        <w:tc>
          <w:tcPr>
            <w:tcW w:w="1834" w:type="dxa"/>
            <w:vMerge w:val="restart"/>
            <w:tcBorders>
              <w:left w:val="thinThickSmallGap" w:sz="24" w:space="0" w:color="auto"/>
              <w:right w:val="thinThickSmallGap" w:sz="24" w:space="0" w:color="auto"/>
            </w:tcBorders>
            <w:vAlign w:val="center"/>
          </w:tcPr>
          <w:p w:rsidR="00DE7EFE" w:rsidRPr="00C306AE" w:rsidRDefault="00DE7EFE" w:rsidP="00F14042">
            <w:pPr>
              <w:jc w:val="center"/>
              <w:rPr>
                <w:b/>
                <w:bCs/>
                <w:caps/>
                <w:sz w:val="14"/>
                <w:szCs w:val="14"/>
              </w:rPr>
            </w:pPr>
            <w:r w:rsidRPr="00C306AE">
              <w:rPr>
                <w:b/>
                <w:bCs/>
                <w:caps/>
                <w:sz w:val="14"/>
                <w:szCs w:val="14"/>
              </w:rPr>
              <w:t>Electrotehnică, Electromecanică, Energetică</w:t>
            </w:r>
          </w:p>
          <w:p w:rsidR="00DE7EFE" w:rsidRPr="00C306AE" w:rsidRDefault="00DE7EFE" w:rsidP="00F14042">
            <w:pPr>
              <w:pStyle w:val="Heading4"/>
              <w:jc w:val="center"/>
              <w:rPr>
                <w:caps/>
                <w:sz w:val="14"/>
                <w:szCs w:val="14"/>
              </w:rPr>
            </w:pPr>
            <w:r w:rsidRPr="00C306AE">
              <w:rPr>
                <w:caps/>
                <w:sz w:val="14"/>
                <w:szCs w:val="14"/>
              </w:rPr>
              <w:t>(MaiŞtri instructori)</w:t>
            </w:r>
          </w:p>
          <w:p w:rsidR="00DE7EFE" w:rsidRPr="00C306AE" w:rsidRDefault="00DE7EFE" w:rsidP="00F14042">
            <w:pPr>
              <w:jc w:val="cente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rsidTr="009D2A80">
        <w:trPr>
          <w:cantSplit/>
          <w:trHeight w:val="20"/>
          <w:jc w:val="center"/>
        </w:trPr>
        <w:tc>
          <w:tcPr>
            <w:tcW w:w="1027" w:type="dxa"/>
            <w:vMerge/>
            <w:tcBorders>
              <w:left w:val="thinThickSmallGap" w:sz="24" w:space="0" w:color="auto"/>
            </w:tcBorders>
            <w:vAlign w:val="center"/>
          </w:tcPr>
          <w:p w:rsidR="00DE7EFE" w:rsidRPr="00C306AE" w:rsidRDefault="00DE7EFE" w:rsidP="001D6F15">
            <w:pPr>
              <w:rPr>
                <w:b/>
                <w:bCs/>
                <w:sz w:val="14"/>
                <w:szCs w:val="14"/>
              </w:rPr>
            </w:pPr>
          </w:p>
        </w:tc>
        <w:tc>
          <w:tcPr>
            <w:tcW w:w="1393" w:type="dxa"/>
            <w:vMerge/>
            <w:tcBorders>
              <w:right w:val="thinThickSmallGap" w:sz="24" w:space="0" w:color="auto"/>
            </w:tcBorders>
            <w:vAlign w:val="center"/>
          </w:tcPr>
          <w:p w:rsidR="00DE7EFE" w:rsidRPr="00C306AE" w:rsidRDefault="00DE7EFE" w:rsidP="001D6F15">
            <w:pPr>
              <w:rPr>
                <w:sz w:val="14"/>
                <w:szCs w:val="14"/>
              </w:rPr>
            </w:pPr>
          </w:p>
        </w:tc>
        <w:tc>
          <w:tcPr>
            <w:tcW w:w="1294" w:type="dxa"/>
            <w:vMerge/>
            <w:tcBorders>
              <w:right w:val="thinThickSmallGap" w:sz="24" w:space="0" w:color="auto"/>
            </w:tcBorders>
            <w:vAlign w:val="center"/>
          </w:tcPr>
          <w:p w:rsidR="00DE7EFE" w:rsidRPr="00C306AE" w:rsidRDefault="00DE7EFE" w:rsidP="001D6F15">
            <w:pPr>
              <w:pStyle w:val="Footer"/>
              <w:tabs>
                <w:tab w:val="clear" w:pos="4320"/>
                <w:tab w:val="clear" w:pos="8640"/>
              </w:tabs>
              <w:jc w:val="center"/>
              <w:rPr>
                <w:sz w:val="14"/>
                <w:szCs w:val="14"/>
              </w:rPr>
            </w:pPr>
          </w:p>
        </w:tc>
        <w:tc>
          <w:tcPr>
            <w:tcW w:w="1207" w:type="dxa"/>
            <w:vMerge/>
            <w:tcBorders>
              <w:left w:val="nil"/>
            </w:tcBorders>
            <w:vAlign w:val="center"/>
          </w:tcPr>
          <w:p w:rsidR="00DE7EFE" w:rsidRPr="00C306AE" w:rsidRDefault="00DE7EFE" w:rsidP="001D6F15">
            <w:pPr>
              <w:jc w:val="center"/>
              <w:rPr>
                <w:sz w:val="14"/>
                <w:szCs w:val="14"/>
              </w:rPr>
            </w:pPr>
          </w:p>
        </w:tc>
        <w:tc>
          <w:tcPr>
            <w:tcW w:w="1810" w:type="dxa"/>
            <w:vMerge w:val="restart"/>
            <w:tcBorders>
              <w:left w:val="nil"/>
            </w:tcBorders>
            <w:vAlign w:val="center"/>
          </w:tcPr>
          <w:p w:rsidR="00DE7EFE" w:rsidRPr="00C306AE" w:rsidRDefault="00DE7EFE" w:rsidP="001D6F15">
            <w:pPr>
              <w:rPr>
                <w:sz w:val="14"/>
                <w:szCs w:val="14"/>
              </w:rPr>
            </w:pPr>
            <w:r w:rsidRPr="00C306AE">
              <w:rPr>
                <w:sz w:val="14"/>
                <w:szCs w:val="14"/>
              </w:rPr>
              <w:t xml:space="preserve">INGINERIE ELECTRICĂ     </w:t>
            </w:r>
          </w:p>
        </w:tc>
        <w:tc>
          <w:tcPr>
            <w:tcW w:w="2379" w:type="dxa"/>
            <w:vAlign w:val="center"/>
          </w:tcPr>
          <w:p w:rsidR="00DE7EFE" w:rsidRPr="00C306AE" w:rsidRDefault="00DE7EFE" w:rsidP="001D6F15">
            <w:pPr>
              <w:rPr>
                <w:sz w:val="13"/>
                <w:szCs w:val="13"/>
              </w:rPr>
            </w:pPr>
            <w:r w:rsidRPr="00C306AE">
              <w:rPr>
                <w:sz w:val="13"/>
                <w:szCs w:val="13"/>
              </w:rPr>
              <w:t>Sisteme electrice</w:t>
            </w:r>
          </w:p>
        </w:tc>
        <w:tc>
          <w:tcPr>
            <w:tcW w:w="1669" w:type="dxa"/>
            <w:vMerge/>
            <w:vAlign w:val="center"/>
          </w:tcPr>
          <w:p w:rsidR="00DE7EFE" w:rsidRPr="00C306AE" w:rsidRDefault="00DE7EFE" w:rsidP="001D6F15">
            <w:pPr>
              <w:jc w:val="center"/>
              <w:rPr>
                <w:b/>
                <w:bCs/>
                <w:sz w:val="14"/>
                <w:szCs w:val="14"/>
              </w:rPr>
            </w:pPr>
          </w:p>
        </w:tc>
        <w:tc>
          <w:tcPr>
            <w:tcW w:w="2618" w:type="dxa"/>
            <w:vMerge/>
            <w:vAlign w:val="center"/>
          </w:tcPr>
          <w:p w:rsidR="00DE7EFE" w:rsidRPr="00C306AE" w:rsidRDefault="00DE7EFE" w:rsidP="001D6F15">
            <w:pPr>
              <w:jc w:val="center"/>
              <w:rPr>
                <w:b/>
                <w:bCs/>
                <w:sz w:val="14"/>
                <w:szCs w:val="14"/>
              </w:rPr>
            </w:pPr>
          </w:p>
        </w:tc>
        <w:tc>
          <w:tcPr>
            <w:tcW w:w="561" w:type="dxa"/>
            <w:vMerge/>
            <w:tcBorders>
              <w:right w:val="thinThickSmallGap" w:sz="24" w:space="0" w:color="auto"/>
            </w:tcBorders>
            <w:vAlign w:val="center"/>
          </w:tcPr>
          <w:p w:rsidR="00DE7EFE" w:rsidRPr="00C306AE" w:rsidRDefault="00DE7EFE" w:rsidP="001D6F15">
            <w:pPr>
              <w:jc w:val="center"/>
              <w:rPr>
                <w:b/>
                <w:bCs/>
                <w:sz w:val="14"/>
                <w:szCs w:val="14"/>
              </w:rPr>
            </w:pPr>
          </w:p>
        </w:tc>
        <w:tc>
          <w:tcPr>
            <w:tcW w:w="1834"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9D2A80">
        <w:trPr>
          <w:cantSplit/>
          <w:trHeight w:val="20"/>
          <w:jc w:val="center"/>
        </w:trPr>
        <w:tc>
          <w:tcPr>
            <w:tcW w:w="1027" w:type="dxa"/>
            <w:vMerge/>
            <w:tcBorders>
              <w:left w:val="thinThickSmallGap" w:sz="24" w:space="0" w:color="auto"/>
            </w:tcBorders>
            <w:vAlign w:val="center"/>
          </w:tcPr>
          <w:p w:rsidR="00DE7EFE" w:rsidRPr="00C306AE" w:rsidRDefault="00DE7EFE" w:rsidP="001D6F15">
            <w:pPr>
              <w:rPr>
                <w:b/>
                <w:bCs/>
                <w:sz w:val="14"/>
                <w:szCs w:val="14"/>
              </w:rPr>
            </w:pPr>
          </w:p>
        </w:tc>
        <w:tc>
          <w:tcPr>
            <w:tcW w:w="1393" w:type="dxa"/>
            <w:vMerge/>
            <w:tcBorders>
              <w:right w:val="thinThickSmallGap" w:sz="24" w:space="0" w:color="auto"/>
            </w:tcBorders>
            <w:vAlign w:val="center"/>
          </w:tcPr>
          <w:p w:rsidR="00DE7EFE" w:rsidRPr="00C306AE" w:rsidRDefault="00DE7EFE" w:rsidP="001D6F15">
            <w:pPr>
              <w:rPr>
                <w:sz w:val="14"/>
                <w:szCs w:val="14"/>
              </w:rPr>
            </w:pPr>
          </w:p>
        </w:tc>
        <w:tc>
          <w:tcPr>
            <w:tcW w:w="1294" w:type="dxa"/>
            <w:vMerge/>
            <w:tcBorders>
              <w:right w:val="thinThickSmallGap" w:sz="24" w:space="0" w:color="auto"/>
            </w:tcBorders>
            <w:vAlign w:val="center"/>
          </w:tcPr>
          <w:p w:rsidR="00DE7EFE" w:rsidRPr="00C306AE" w:rsidRDefault="00DE7EFE" w:rsidP="001D6F15">
            <w:pPr>
              <w:pStyle w:val="Footer"/>
              <w:tabs>
                <w:tab w:val="clear" w:pos="4320"/>
                <w:tab w:val="clear" w:pos="8640"/>
              </w:tabs>
              <w:jc w:val="center"/>
              <w:rPr>
                <w:sz w:val="14"/>
                <w:szCs w:val="14"/>
              </w:rPr>
            </w:pPr>
          </w:p>
        </w:tc>
        <w:tc>
          <w:tcPr>
            <w:tcW w:w="1207" w:type="dxa"/>
            <w:vMerge/>
            <w:tcBorders>
              <w:left w:val="nil"/>
            </w:tcBorders>
            <w:vAlign w:val="center"/>
          </w:tcPr>
          <w:p w:rsidR="00DE7EFE" w:rsidRPr="00C306AE" w:rsidRDefault="00DE7EFE" w:rsidP="001D6F15">
            <w:pPr>
              <w:jc w:val="center"/>
              <w:rPr>
                <w:sz w:val="14"/>
                <w:szCs w:val="14"/>
              </w:rPr>
            </w:pPr>
          </w:p>
        </w:tc>
        <w:tc>
          <w:tcPr>
            <w:tcW w:w="1810" w:type="dxa"/>
            <w:vMerge/>
            <w:tcBorders>
              <w:left w:val="nil"/>
            </w:tcBorders>
            <w:vAlign w:val="center"/>
          </w:tcPr>
          <w:p w:rsidR="00DE7EFE" w:rsidRPr="00C306AE" w:rsidRDefault="00DE7EFE" w:rsidP="001D6F15">
            <w:pPr>
              <w:rPr>
                <w:sz w:val="14"/>
                <w:szCs w:val="14"/>
              </w:rPr>
            </w:pPr>
          </w:p>
        </w:tc>
        <w:tc>
          <w:tcPr>
            <w:tcW w:w="2379" w:type="dxa"/>
            <w:vAlign w:val="center"/>
          </w:tcPr>
          <w:p w:rsidR="00DE7EFE" w:rsidRPr="00C306AE" w:rsidRDefault="00DE7EFE" w:rsidP="001D6F15">
            <w:pPr>
              <w:rPr>
                <w:sz w:val="13"/>
                <w:szCs w:val="13"/>
              </w:rPr>
            </w:pPr>
            <w:r w:rsidRPr="00C306AE">
              <w:rPr>
                <w:sz w:val="13"/>
                <w:szCs w:val="13"/>
              </w:rPr>
              <w:t>Electronică de putere şi  acţionări electrice</w:t>
            </w:r>
          </w:p>
        </w:tc>
        <w:tc>
          <w:tcPr>
            <w:tcW w:w="1669" w:type="dxa"/>
            <w:vMerge/>
            <w:vAlign w:val="center"/>
          </w:tcPr>
          <w:p w:rsidR="00DE7EFE" w:rsidRPr="00C306AE" w:rsidRDefault="00DE7EFE" w:rsidP="001D6F15">
            <w:pPr>
              <w:jc w:val="center"/>
              <w:rPr>
                <w:b/>
                <w:bCs/>
                <w:sz w:val="14"/>
                <w:szCs w:val="14"/>
              </w:rPr>
            </w:pPr>
          </w:p>
        </w:tc>
        <w:tc>
          <w:tcPr>
            <w:tcW w:w="2618" w:type="dxa"/>
            <w:vMerge/>
            <w:vAlign w:val="center"/>
          </w:tcPr>
          <w:p w:rsidR="00DE7EFE" w:rsidRPr="00C306AE" w:rsidRDefault="00DE7EFE" w:rsidP="001D6F15">
            <w:pPr>
              <w:jc w:val="center"/>
              <w:rPr>
                <w:b/>
                <w:bCs/>
                <w:sz w:val="14"/>
                <w:szCs w:val="14"/>
              </w:rPr>
            </w:pPr>
          </w:p>
        </w:tc>
        <w:tc>
          <w:tcPr>
            <w:tcW w:w="561" w:type="dxa"/>
            <w:vMerge/>
            <w:tcBorders>
              <w:right w:val="thinThickSmallGap" w:sz="24" w:space="0" w:color="auto"/>
            </w:tcBorders>
            <w:vAlign w:val="center"/>
          </w:tcPr>
          <w:p w:rsidR="00DE7EFE" w:rsidRPr="00C306AE" w:rsidRDefault="00DE7EFE" w:rsidP="001D6F15">
            <w:pPr>
              <w:jc w:val="center"/>
              <w:rPr>
                <w:b/>
                <w:bCs/>
                <w:sz w:val="14"/>
                <w:szCs w:val="14"/>
              </w:rPr>
            </w:pPr>
          </w:p>
        </w:tc>
        <w:tc>
          <w:tcPr>
            <w:tcW w:w="1834"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9D2A80">
        <w:trPr>
          <w:cantSplit/>
          <w:trHeight w:val="20"/>
          <w:jc w:val="center"/>
        </w:trPr>
        <w:tc>
          <w:tcPr>
            <w:tcW w:w="1027" w:type="dxa"/>
            <w:vMerge/>
            <w:tcBorders>
              <w:left w:val="thinThickSmallGap" w:sz="24" w:space="0" w:color="auto"/>
            </w:tcBorders>
            <w:vAlign w:val="center"/>
          </w:tcPr>
          <w:p w:rsidR="00DE7EFE" w:rsidRPr="00C306AE" w:rsidRDefault="00DE7EFE" w:rsidP="001D6F15">
            <w:pPr>
              <w:rPr>
                <w:b/>
                <w:bCs/>
                <w:sz w:val="14"/>
                <w:szCs w:val="14"/>
              </w:rPr>
            </w:pPr>
          </w:p>
        </w:tc>
        <w:tc>
          <w:tcPr>
            <w:tcW w:w="1393" w:type="dxa"/>
            <w:vMerge/>
            <w:tcBorders>
              <w:right w:val="thinThickSmallGap" w:sz="24" w:space="0" w:color="auto"/>
            </w:tcBorders>
            <w:vAlign w:val="center"/>
          </w:tcPr>
          <w:p w:rsidR="00DE7EFE" w:rsidRPr="00C306AE" w:rsidRDefault="00DE7EFE" w:rsidP="001D6F15">
            <w:pPr>
              <w:rPr>
                <w:sz w:val="14"/>
                <w:szCs w:val="14"/>
              </w:rPr>
            </w:pPr>
          </w:p>
        </w:tc>
        <w:tc>
          <w:tcPr>
            <w:tcW w:w="1294" w:type="dxa"/>
            <w:vMerge/>
            <w:tcBorders>
              <w:right w:val="thinThickSmallGap" w:sz="24" w:space="0" w:color="auto"/>
            </w:tcBorders>
            <w:vAlign w:val="center"/>
          </w:tcPr>
          <w:p w:rsidR="00DE7EFE" w:rsidRPr="00C306AE" w:rsidRDefault="00DE7EFE" w:rsidP="001D6F15">
            <w:pPr>
              <w:pStyle w:val="Footer"/>
              <w:tabs>
                <w:tab w:val="clear" w:pos="4320"/>
                <w:tab w:val="clear" w:pos="8640"/>
              </w:tabs>
              <w:jc w:val="center"/>
              <w:rPr>
                <w:sz w:val="14"/>
                <w:szCs w:val="14"/>
              </w:rPr>
            </w:pPr>
          </w:p>
        </w:tc>
        <w:tc>
          <w:tcPr>
            <w:tcW w:w="1207" w:type="dxa"/>
            <w:vMerge/>
            <w:tcBorders>
              <w:left w:val="nil"/>
            </w:tcBorders>
            <w:vAlign w:val="center"/>
          </w:tcPr>
          <w:p w:rsidR="00DE7EFE" w:rsidRPr="00C306AE" w:rsidRDefault="00DE7EFE" w:rsidP="001D6F15">
            <w:pPr>
              <w:jc w:val="center"/>
              <w:rPr>
                <w:sz w:val="14"/>
                <w:szCs w:val="14"/>
              </w:rPr>
            </w:pPr>
          </w:p>
        </w:tc>
        <w:tc>
          <w:tcPr>
            <w:tcW w:w="1810" w:type="dxa"/>
            <w:vMerge/>
            <w:tcBorders>
              <w:left w:val="nil"/>
            </w:tcBorders>
            <w:vAlign w:val="center"/>
          </w:tcPr>
          <w:p w:rsidR="00DE7EFE" w:rsidRPr="00C306AE" w:rsidRDefault="00DE7EFE" w:rsidP="001D6F15">
            <w:pPr>
              <w:rPr>
                <w:sz w:val="14"/>
                <w:szCs w:val="14"/>
              </w:rPr>
            </w:pPr>
          </w:p>
        </w:tc>
        <w:tc>
          <w:tcPr>
            <w:tcW w:w="2379" w:type="dxa"/>
            <w:vAlign w:val="center"/>
          </w:tcPr>
          <w:p w:rsidR="00DE7EFE" w:rsidRPr="00C306AE" w:rsidRDefault="00DE7EFE" w:rsidP="001D6F15">
            <w:pPr>
              <w:rPr>
                <w:sz w:val="13"/>
                <w:szCs w:val="13"/>
              </w:rPr>
            </w:pPr>
            <w:r w:rsidRPr="00C306AE">
              <w:rPr>
                <w:sz w:val="13"/>
                <w:szCs w:val="13"/>
              </w:rPr>
              <w:t>Instrumentaţie şi achiziţii de date</w:t>
            </w:r>
          </w:p>
        </w:tc>
        <w:tc>
          <w:tcPr>
            <w:tcW w:w="1669" w:type="dxa"/>
            <w:vMerge/>
            <w:vAlign w:val="center"/>
          </w:tcPr>
          <w:p w:rsidR="00DE7EFE" w:rsidRPr="00C306AE" w:rsidRDefault="00DE7EFE" w:rsidP="001D6F15">
            <w:pPr>
              <w:jc w:val="center"/>
              <w:rPr>
                <w:b/>
                <w:bCs/>
                <w:sz w:val="14"/>
                <w:szCs w:val="14"/>
              </w:rPr>
            </w:pPr>
          </w:p>
        </w:tc>
        <w:tc>
          <w:tcPr>
            <w:tcW w:w="2618" w:type="dxa"/>
            <w:vMerge/>
            <w:vAlign w:val="center"/>
          </w:tcPr>
          <w:p w:rsidR="00DE7EFE" w:rsidRPr="00C306AE" w:rsidRDefault="00DE7EFE" w:rsidP="001D6F15">
            <w:pPr>
              <w:jc w:val="center"/>
              <w:rPr>
                <w:b/>
                <w:bCs/>
                <w:sz w:val="14"/>
                <w:szCs w:val="14"/>
              </w:rPr>
            </w:pPr>
          </w:p>
        </w:tc>
        <w:tc>
          <w:tcPr>
            <w:tcW w:w="561" w:type="dxa"/>
            <w:vMerge/>
            <w:tcBorders>
              <w:right w:val="thinThickSmallGap" w:sz="24" w:space="0" w:color="auto"/>
            </w:tcBorders>
            <w:vAlign w:val="center"/>
          </w:tcPr>
          <w:p w:rsidR="00DE7EFE" w:rsidRPr="00C306AE" w:rsidRDefault="00DE7EFE" w:rsidP="001D6F15">
            <w:pPr>
              <w:jc w:val="center"/>
              <w:rPr>
                <w:b/>
                <w:bCs/>
                <w:sz w:val="14"/>
                <w:szCs w:val="14"/>
              </w:rPr>
            </w:pPr>
          </w:p>
        </w:tc>
        <w:tc>
          <w:tcPr>
            <w:tcW w:w="1834"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9D2A80">
        <w:trPr>
          <w:cantSplit/>
          <w:trHeight w:val="20"/>
          <w:jc w:val="center"/>
        </w:trPr>
        <w:tc>
          <w:tcPr>
            <w:tcW w:w="1027" w:type="dxa"/>
            <w:vMerge/>
            <w:tcBorders>
              <w:left w:val="thinThickSmallGap" w:sz="24" w:space="0" w:color="auto"/>
            </w:tcBorders>
            <w:vAlign w:val="center"/>
          </w:tcPr>
          <w:p w:rsidR="00DE7EFE" w:rsidRPr="00C306AE" w:rsidRDefault="00DE7EFE" w:rsidP="001D6F15">
            <w:pPr>
              <w:rPr>
                <w:b/>
                <w:bCs/>
                <w:sz w:val="14"/>
                <w:szCs w:val="14"/>
              </w:rPr>
            </w:pPr>
          </w:p>
        </w:tc>
        <w:tc>
          <w:tcPr>
            <w:tcW w:w="1393" w:type="dxa"/>
            <w:vMerge/>
            <w:tcBorders>
              <w:right w:val="thinThickSmallGap" w:sz="24" w:space="0" w:color="auto"/>
            </w:tcBorders>
            <w:vAlign w:val="center"/>
          </w:tcPr>
          <w:p w:rsidR="00DE7EFE" w:rsidRPr="00C306AE" w:rsidRDefault="00DE7EFE" w:rsidP="001D6F15">
            <w:pPr>
              <w:rPr>
                <w:sz w:val="14"/>
                <w:szCs w:val="14"/>
              </w:rPr>
            </w:pPr>
          </w:p>
        </w:tc>
        <w:tc>
          <w:tcPr>
            <w:tcW w:w="1294" w:type="dxa"/>
            <w:vMerge/>
            <w:tcBorders>
              <w:right w:val="thinThickSmallGap" w:sz="24" w:space="0" w:color="auto"/>
            </w:tcBorders>
            <w:vAlign w:val="center"/>
          </w:tcPr>
          <w:p w:rsidR="00DE7EFE" w:rsidRPr="00C306AE" w:rsidRDefault="00DE7EFE" w:rsidP="001D6F15">
            <w:pPr>
              <w:pStyle w:val="Footer"/>
              <w:tabs>
                <w:tab w:val="clear" w:pos="4320"/>
                <w:tab w:val="clear" w:pos="8640"/>
              </w:tabs>
              <w:jc w:val="center"/>
              <w:rPr>
                <w:sz w:val="14"/>
                <w:szCs w:val="14"/>
              </w:rPr>
            </w:pPr>
          </w:p>
        </w:tc>
        <w:tc>
          <w:tcPr>
            <w:tcW w:w="1207" w:type="dxa"/>
            <w:vMerge/>
            <w:tcBorders>
              <w:left w:val="nil"/>
            </w:tcBorders>
            <w:vAlign w:val="center"/>
          </w:tcPr>
          <w:p w:rsidR="00DE7EFE" w:rsidRPr="00C306AE" w:rsidRDefault="00DE7EFE" w:rsidP="001D6F15">
            <w:pPr>
              <w:jc w:val="center"/>
              <w:rPr>
                <w:sz w:val="14"/>
                <w:szCs w:val="14"/>
              </w:rPr>
            </w:pPr>
          </w:p>
        </w:tc>
        <w:tc>
          <w:tcPr>
            <w:tcW w:w="1810" w:type="dxa"/>
            <w:vMerge/>
            <w:tcBorders>
              <w:left w:val="nil"/>
            </w:tcBorders>
            <w:vAlign w:val="center"/>
          </w:tcPr>
          <w:p w:rsidR="00DE7EFE" w:rsidRPr="00C306AE" w:rsidRDefault="00DE7EFE" w:rsidP="001D6F15">
            <w:pPr>
              <w:rPr>
                <w:sz w:val="14"/>
                <w:szCs w:val="14"/>
              </w:rPr>
            </w:pPr>
          </w:p>
        </w:tc>
        <w:tc>
          <w:tcPr>
            <w:tcW w:w="2379" w:type="dxa"/>
            <w:vAlign w:val="center"/>
          </w:tcPr>
          <w:p w:rsidR="00DE7EFE" w:rsidRPr="00C306AE" w:rsidRDefault="00DE7EFE" w:rsidP="001D6F15">
            <w:pPr>
              <w:rPr>
                <w:sz w:val="13"/>
                <w:szCs w:val="13"/>
              </w:rPr>
            </w:pPr>
            <w:r w:rsidRPr="00C306AE">
              <w:rPr>
                <w:sz w:val="13"/>
                <w:szCs w:val="13"/>
              </w:rPr>
              <w:t xml:space="preserve">Inginerie electrică şi calculatoare </w:t>
            </w:r>
          </w:p>
        </w:tc>
        <w:tc>
          <w:tcPr>
            <w:tcW w:w="1669" w:type="dxa"/>
            <w:vMerge/>
            <w:vAlign w:val="center"/>
          </w:tcPr>
          <w:p w:rsidR="00DE7EFE" w:rsidRPr="00C306AE" w:rsidRDefault="00DE7EFE" w:rsidP="001D6F15">
            <w:pPr>
              <w:jc w:val="center"/>
              <w:rPr>
                <w:b/>
                <w:bCs/>
                <w:sz w:val="14"/>
                <w:szCs w:val="14"/>
              </w:rPr>
            </w:pPr>
          </w:p>
        </w:tc>
        <w:tc>
          <w:tcPr>
            <w:tcW w:w="2618" w:type="dxa"/>
            <w:vMerge/>
            <w:vAlign w:val="center"/>
          </w:tcPr>
          <w:p w:rsidR="00DE7EFE" w:rsidRPr="00C306AE" w:rsidRDefault="00DE7EFE" w:rsidP="001D6F15">
            <w:pPr>
              <w:jc w:val="center"/>
              <w:rPr>
                <w:b/>
                <w:bCs/>
                <w:sz w:val="14"/>
                <w:szCs w:val="14"/>
              </w:rPr>
            </w:pPr>
          </w:p>
        </w:tc>
        <w:tc>
          <w:tcPr>
            <w:tcW w:w="561" w:type="dxa"/>
            <w:vMerge/>
            <w:tcBorders>
              <w:right w:val="thinThickSmallGap" w:sz="24" w:space="0" w:color="auto"/>
            </w:tcBorders>
            <w:vAlign w:val="center"/>
          </w:tcPr>
          <w:p w:rsidR="00DE7EFE" w:rsidRPr="00C306AE" w:rsidRDefault="00DE7EFE" w:rsidP="001D6F15">
            <w:pPr>
              <w:jc w:val="center"/>
              <w:rPr>
                <w:b/>
                <w:bCs/>
                <w:sz w:val="14"/>
                <w:szCs w:val="14"/>
              </w:rPr>
            </w:pPr>
          </w:p>
        </w:tc>
        <w:tc>
          <w:tcPr>
            <w:tcW w:w="1834"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9D2A80">
        <w:trPr>
          <w:cantSplit/>
          <w:trHeight w:val="20"/>
          <w:jc w:val="center"/>
        </w:trPr>
        <w:tc>
          <w:tcPr>
            <w:tcW w:w="1027" w:type="dxa"/>
            <w:vMerge/>
            <w:tcBorders>
              <w:left w:val="thinThickSmallGap" w:sz="24" w:space="0" w:color="auto"/>
            </w:tcBorders>
            <w:vAlign w:val="center"/>
          </w:tcPr>
          <w:p w:rsidR="00DE7EFE" w:rsidRPr="00C306AE" w:rsidRDefault="00DE7EFE" w:rsidP="001D6F15">
            <w:pPr>
              <w:rPr>
                <w:b/>
                <w:bCs/>
                <w:sz w:val="14"/>
                <w:szCs w:val="14"/>
              </w:rPr>
            </w:pPr>
          </w:p>
        </w:tc>
        <w:tc>
          <w:tcPr>
            <w:tcW w:w="1393" w:type="dxa"/>
            <w:vMerge/>
            <w:tcBorders>
              <w:right w:val="thinThickSmallGap" w:sz="24" w:space="0" w:color="auto"/>
            </w:tcBorders>
            <w:vAlign w:val="center"/>
          </w:tcPr>
          <w:p w:rsidR="00DE7EFE" w:rsidRPr="00C306AE" w:rsidRDefault="00DE7EFE" w:rsidP="001D6F15">
            <w:pPr>
              <w:rPr>
                <w:sz w:val="14"/>
                <w:szCs w:val="14"/>
              </w:rPr>
            </w:pPr>
          </w:p>
        </w:tc>
        <w:tc>
          <w:tcPr>
            <w:tcW w:w="1294" w:type="dxa"/>
            <w:vMerge/>
            <w:tcBorders>
              <w:right w:val="thinThickSmallGap" w:sz="24" w:space="0" w:color="auto"/>
            </w:tcBorders>
            <w:vAlign w:val="center"/>
          </w:tcPr>
          <w:p w:rsidR="00DE7EFE" w:rsidRPr="00C306AE" w:rsidRDefault="00DE7EFE" w:rsidP="001D6F15">
            <w:pPr>
              <w:pStyle w:val="Footer"/>
              <w:tabs>
                <w:tab w:val="clear" w:pos="4320"/>
                <w:tab w:val="clear" w:pos="8640"/>
              </w:tabs>
              <w:jc w:val="center"/>
              <w:rPr>
                <w:sz w:val="14"/>
                <w:szCs w:val="14"/>
              </w:rPr>
            </w:pPr>
          </w:p>
        </w:tc>
        <w:tc>
          <w:tcPr>
            <w:tcW w:w="1207" w:type="dxa"/>
            <w:vMerge/>
            <w:tcBorders>
              <w:left w:val="nil"/>
            </w:tcBorders>
            <w:vAlign w:val="center"/>
          </w:tcPr>
          <w:p w:rsidR="00DE7EFE" w:rsidRPr="00C306AE" w:rsidRDefault="00DE7EFE" w:rsidP="001D6F15">
            <w:pPr>
              <w:jc w:val="center"/>
              <w:rPr>
                <w:sz w:val="14"/>
                <w:szCs w:val="14"/>
              </w:rPr>
            </w:pPr>
          </w:p>
        </w:tc>
        <w:tc>
          <w:tcPr>
            <w:tcW w:w="1810" w:type="dxa"/>
            <w:vMerge/>
            <w:tcBorders>
              <w:left w:val="nil"/>
            </w:tcBorders>
            <w:vAlign w:val="center"/>
          </w:tcPr>
          <w:p w:rsidR="00DE7EFE" w:rsidRPr="00C306AE" w:rsidRDefault="00DE7EFE" w:rsidP="001D6F15">
            <w:pPr>
              <w:rPr>
                <w:sz w:val="14"/>
                <w:szCs w:val="14"/>
              </w:rPr>
            </w:pPr>
          </w:p>
        </w:tc>
        <w:tc>
          <w:tcPr>
            <w:tcW w:w="2379" w:type="dxa"/>
            <w:vAlign w:val="center"/>
          </w:tcPr>
          <w:p w:rsidR="00DE7EFE" w:rsidRPr="00C306AE" w:rsidRDefault="00DE7EFE" w:rsidP="001D6F15">
            <w:pPr>
              <w:rPr>
                <w:sz w:val="13"/>
                <w:szCs w:val="13"/>
              </w:rPr>
            </w:pPr>
            <w:r w:rsidRPr="00C306AE">
              <w:rPr>
                <w:sz w:val="13"/>
                <w:szCs w:val="13"/>
              </w:rPr>
              <w:t>Electrotehnică</w:t>
            </w:r>
          </w:p>
        </w:tc>
        <w:tc>
          <w:tcPr>
            <w:tcW w:w="1669" w:type="dxa"/>
            <w:vMerge/>
            <w:vAlign w:val="center"/>
          </w:tcPr>
          <w:p w:rsidR="00DE7EFE" w:rsidRPr="00C306AE" w:rsidRDefault="00DE7EFE" w:rsidP="001D6F15">
            <w:pPr>
              <w:jc w:val="center"/>
              <w:rPr>
                <w:b/>
                <w:bCs/>
                <w:sz w:val="14"/>
                <w:szCs w:val="14"/>
              </w:rPr>
            </w:pPr>
          </w:p>
        </w:tc>
        <w:tc>
          <w:tcPr>
            <w:tcW w:w="2618" w:type="dxa"/>
            <w:vMerge/>
            <w:vAlign w:val="center"/>
          </w:tcPr>
          <w:p w:rsidR="00DE7EFE" w:rsidRPr="00C306AE" w:rsidRDefault="00DE7EFE" w:rsidP="001D6F15">
            <w:pPr>
              <w:jc w:val="center"/>
              <w:rPr>
                <w:b/>
                <w:bCs/>
                <w:sz w:val="14"/>
                <w:szCs w:val="14"/>
              </w:rPr>
            </w:pPr>
          </w:p>
        </w:tc>
        <w:tc>
          <w:tcPr>
            <w:tcW w:w="561" w:type="dxa"/>
            <w:vMerge/>
            <w:tcBorders>
              <w:right w:val="thinThickSmallGap" w:sz="24" w:space="0" w:color="auto"/>
            </w:tcBorders>
            <w:vAlign w:val="center"/>
          </w:tcPr>
          <w:p w:rsidR="00DE7EFE" w:rsidRPr="00C306AE" w:rsidRDefault="00DE7EFE" w:rsidP="001D6F15">
            <w:pPr>
              <w:jc w:val="center"/>
              <w:rPr>
                <w:b/>
                <w:bCs/>
                <w:sz w:val="14"/>
                <w:szCs w:val="14"/>
              </w:rPr>
            </w:pPr>
          </w:p>
        </w:tc>
        <w:tc>
          <w:tcPr>
            <w:tcW w:w="1834"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9D2A80">
        <w:trPr>
          <w:cantSplit/>
          <w:trHeight w:val="171"/>
          <w:jc w:val="center"/>
        </w:trPr>
        <w:tc>
          <w:tcPr>
            <w:tcW w:w="1027" w:type="dxa"/>
            <w:vMerge/>
            <w:tcBorders>
              <w:left w:val="thinThickSmallGap" w:sz="24" w:space="0" w:color="auto"/>
            </w:tcBorders>
            <w:vAlign w:val="center"/>
          </w:tcPr>
          <w:p w:rsidR="00DE7EFE" w:rsidRPr="00C306AE" w:rsidRDefault="00DE7EFE" w:rsidP="001D6F15">
            <w:pPr>
              <w:rPr>
                <w:b/>
                <w:bCs/>
                <w:sz w:val="14"/>
                <w:szCs w:val="14"/>
              </w:rPr>
            </w:pPr>
          </w:p>
        </w:tc>
        <w:tc>
          <w:tcPr>
            <w:tcW w:w="1393" w:type="dxa"/>
            <w:vMerge/>
            <w:tcBorders>
              <w:right w:val="thinThickSmallGap" w:sz="24" w:space="0" w:color="auto"/>
            </w:tcBorders>
            <w:vAlign w:val="center"/>
          </w:tcPr>
          <w:p w:rsidR="00DE7EFE" w:rsidRPr="00C306AE" w:rsidRDefault="00DE7EFE" w:rsidP="001D6F15">
            <w:pPr>
              <w:rPr>
                <w:sz w:val="14"/>
                <w:szCs w:val="14"/>
              </w:rPr>
            </w:pPr>
          </w:p>
        </w:tc>
        <w:tc>
          <w:tcPr>
            <w:tcW w:w="1294" w:type="dxa"/>
            <w:vMerge/>
            <w:tcBorders>
              <w:right w:val="thinThickSmallGap" w:sz="24" w:space="0" w:color="auto"/>
            </w:tcBorders>
            <w:vAlign w:val="center"/>
          </w:tcPr>
          <w:p w:rsidR="00DE7EFE" w:rsidRPr="00C306AE" w:rsidRDefault="00DE7EFE" w:rsidP="001D6F15">
            <w:pPr>
              <w:pStyle w:val="Footer"/>
              <w:tabs>
                <w:tab w:val="clear" w:pos="4320"/>
                <w:tab w:val="clear" w:pos="8640"/>
              </w:tabs>
              <w:jc w:val="center"/>
              <w:rPr>
                <w:sz w:val="14"/>
                <w:szCs w:val="14"/>
              </w:rPr>
            </w:pPr>
          </w:p>
        </w:tc>
        <w:tc>
          <w:tcPr>
            <w:tcW w:w="1207" w:type="dxa"/>
            <w:vMerge/>
            <w:tcBorders>
              <w:left w:val="nil"/>
            </w:tcBorders>
            <w:vAlign w:val="center"/>
          </w:tcPr>
          <w:p w:rsidR="00DE7EFE" w:rsidRPr="00C306AE" w:rsidRDefault="00DE7EFE" w:rsidP="001D6F15">
            <w:pPr>
              <w:jc w:val="center"/>
              <w:rPr>
                <w:sz w:val="14"/>
                <w:szCs w:val="14"/>
              </w:rPr>
            </w:pPr>
          </w:p>
        </w:tc>
        <w:tc>
          <w:tcPr>
            <w:tcW w:w="1810" w:type="dxa"/>
            <w:tcBorders>
              <w:left w:val="nil"/>
            </w:tcBorders>
            <w:vAlign w:val="center"/>
          </w:tcPr>
          <w:p w:rsidR="00DE7EFE" w:rsidRPr="00C306AE" w:rsidRDefault="00DE7EFE" w:rsidP="001D6F15">
            <w:pPr>
              <w:rPr>
                <w:sz w:val="14"/>
                <w:szCs w:val="14"/>
              </w:rPr>
            </w:pPr>
            <w:r w:rsidRPr="00C306AE">
              <w:rPr>
                <w:sz w:val="14"/>
                <w:szCs w:val="14"/>
              </w:rPr>
              <w:t>INGINERIE ŞI MANAGEMENT</w:t>
            </w:r>
          </w:p>
        </w:tc>
        <w:tc>
          <w:tcPr>
            <w:tcW w:w="2379" w:type="dxa"/>
            <w:vAlign w:val="center"/>
          </w:tcPr>
          <w:p w:rsidR="00DE7EFE" w:rsidRPr="00C306AE" w:rsidRDefault="00DE7EFE" w:rsidP="001D6F15">
            <w:pPr>
              <w:rPr>
                <w:sz w:val="13"/>
                <w:szCs w:val="13"/>
              </w:rPr>
            </w:pPr>
            <w:r w:rsidRPr="00C306AE">
              <w:rPr>
                <w:sz w:val="13"/>
                <w:szCs w:val="13"/>
              </w:rPr>
              <w:t xml:space="preserve">Inginerie economică în domeniul electric, electronic şi energetic </w:t>
            </w:r>
          </w:p>
        </w:tc>
        <w:tc>
          <w:tcPr>
            <w:tcW w:w="1669" w:type="dxa"/>
            <w:vMerge/>
            <w:vAlign w:val="center"/>
          </w:tcPr>
          <w:p w:rsidR="00DE7EFE" w:rsidRPr="00C306AE" w:rsidRDefault="00DE7EFE" w:rsidP="001D6F15">
            <w:pPr>
              <w:jc w:val="center"/>
              <w:rPr>
                <w:sz w:val="14"/>
                <w:szCs w:val="14"/>
              </w:rPr>
            </w:pPr>
          </w:p>
        </w:tc>
        <w:tc>
          <w:tcPr>
            <w:tcW w:w="2618" w:type="dxa"/>
            <w:vMerge/>
            <w:vAlign w:val="center"/>
          </w:tcPr>
          <w:p w:rsidR="00DE7EFE" w:rsidRPr="00C306AE" w:rsidRDefault="00DE7EFE" w:rsidP="001D6F15">
            <w:pPr>
              <w:jc w:val="center"/>
              <w:rPr>
                <w:sz w:val="14"/>
                <w:szCs w:val="14"/>
              </w:rPr>
            </w:pPr>
          </w:p>
        </w:tc>
        <w:tc>
          <w:tcPr>
            <w:tcW w:w="561" w:type="dxa"/>
            <w:vMerge/>
            <w:tcBorders>
              <w:right w:val="thinThickSmallGap" w:sz="24" w:space="0" w:color="auto"/>
            </w:tcBorders>
            <w:vAlign w:val="center"/>
          </w:tcPr>
          <w:p w:rsidR="00DE7EFE" w:rsidRPr="00C306AE" w:rsidRDefault="00DE7EFE" w:rsidP="001D6F15">
            <w:pPr>
              <w:jc w:val="center"/>
              <w:rPr>
                <w:sz w:val="14"/>
                <w:szCs w:val="14"/>
              </w:rPr>
            </w:pPr>
          </w:p>
        </w:tc>
        <w:tc>
          <w:tcPr>
            <w:tcW w:w="1834"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9D2A80">
        <w:trPr>
          <w:cantSplit/>
          <w:trHeight w:val="171"/>
          <w:jc w:val="center"/>
        </w:trPr>
        <w:tc>
          <w:tcPr>
            <w:tcW w:w="1027" w:type="dxa"/>
            <w:vMerge/>
            <w:tcBorders>
              <w:left w:val="thinThickSmallGap" w:sz="24" w:space="0" w:color="auto"/>
            </w:tcBorders>
            <w:vAlign w:val="center"/>
          </w:tcPr>
          <w:p w:rsidR="00DE7EFE" w:rsidRPr="00C306AE" w:rsidRDefault="00DE7EFE" w:rsidP="001D6F15">
            <w:pPr>
              <w:rPr>
                <w:b/>
                <w:bCs/>
                <w:sz w:val="14"/>
                <w:szCs w:val="14"/>
              </w:rPr>
            </w:pPr>
          </w:p>
        </w:tc>
        <w:tc>
          <w:tcPr>
            <w:tcW w:w="1393" w:type="dxa"/>
            <w:vMerge/>
            <w:tcBorders>
              <w:right w:val="thinThickSmallGap" w:sz="24" w:space="0" w:color="auto"/>
            </w:tcBorders>
            <w:vAlign w:val="center"/>
          </w:tcPr>
          <w:p w:rsidR="00DE7EFE" w:rsidRPr="00C306AE" w:rsidRDefault="00DE7EFE" w:rsidP="001D6F15">
            <w:pPr>
              <w:rPr>
                <w:sz w:val="14"/>
                <w:szCs w:val="14"/>
              </w:rPr>
            </w:pPr>
          </w:p>
        </w:tc>
        <w:tc>
          <w:tcPr>
            <w:tcW w:w="1294" w:type="dxa"/>
            <w:vMerge/>
            <w:tcBorders>
              <w:right w:val="thinThickSmallGap" w:sz="24" w:space="0" w:color="auto"/>
            </w:tcBorders>
            <w:vAlign w:val="center"/>
          </w:tcPr>
          <w:p w:rsidR="00DE7EFE" w:rsidRPr="00C306AE" w:rsidRDefault="00DE7EFE" w:rsidP="001D6F15">
            <w:pPr>
              <w:pStyle w:val="Footer"/>
              <w:tabs>
                <w:tab w:val="clear" w:pos="4320"/>
                <w:tab w:val="clear" w:pos="8640"/>
              </w:tabs>
              <w:jc w:val="center"/>
              <w:rPr>
                <w:sz w:val="14"/>
                <w:szCs w:val="14"/>
              </w:rPr>
            </w:pPr>
          </w:p>
        </w:tc>
        <w:tc>
          <w:tcPr>
            <w:tcW w:w="1207" w:type="dxa"/>
            <w:vMerge/>
            <w:tcBorders>
              <w:left w:val="nil"/>
            </w:tcBorders>
            <w:vAlign w:val="center"/>
          </w:tcPr>
          <w:p w:rsidR="00DE7EFE" w:rsidRPr="00C306AE" w:rsidRDefault="00DE7EFE" w:rsidP="001D6F15">
            <w:pPr>
              <w:jc w:val="center"/>
              <w:rPr>
                <w:sz w:val="14"/>
                <w:szCs w:val="14"/>
              </w:rPr>
            </w:pPr>
          </w:p>
        </w:tc>
        <w:tc>
          <w:tcPr>
            <w:tcW w:w="1810" w:type="dxa"/>
            <w:tcBorders>
              <w:left w:val="nil"/>
            </w:tcBorders>
            <w:vAlign w:val="center"/>
          </w:tcPr>
          <w:p w:rsidR="00DE7EFE" w:rsidRPr="00C306AE" w:rsidRDefault="00DE7EFE" w:rsidP="001D6F15">
            <w:pPr>
              <w:rPr>
                <w:sz w:val="14"/>
                <w:szCs w:val="14"/>
              </w:rPr>
            </w:pPr>
            <w:r w:rsidRPr="00C306AE">
              <w:rPr>
                <w:sz w:val="14"/>
                <w:szCs w:val="14"/>
              </w:rPr>
              <w:t>INGINERIA AUTOVEHICULELOR</w:t>
            </w:r>
          </w:p>
        </w:tc>
        <w:tc>
          <w:tcPr>
            <w:tcW w:w="2379" w:type="dxa"/>
            <w:vAlign w:val="center"/>
          </w:tcPr>
          <w:p w:rsidR="00DE7EFE" w:rsidRPr="00C306AE" w:rsidRDefault="00DE7EFE" w:rsidP="001D6F15">
            <w:pPr>
              <w:rPr>
                <w:sz w:val="13"/>
                <w:szCs w:val="13"/>
              </w:rPr>
            </w:pPr>
            <w:r w:rsidRPr="00C306AE">
              <w:rPr>
                <w:sz w:val="13"/>
                <w:szCs w:val="13"/>
              </w:rPr>
              <w:t>Echipamente şi sisteme de comandă şi control pentru autovehicule</w:t>
            </w:r>
          </w:p>
        </w:tc>
        <w:tc>
          <w:tcPr>
            <w:tcW w:w="1669" w:type="dxa"/>
            <w:vMerge/>
            <w:vAlign w:val="center"/>
          </w:tcPr>
          <w:p w:rsidR="00DE7EFE" w:rsidRPr="00C306AE" w:rsidRDefault="00DE7EFE" w:rsidP="001D6F15">
            <w:pPr>
              <w:jc w:val="center"/>
              <w:rPr>
                <w:sz w:val="14"/>
                <w:szCs w:val="14"/>
              </w:rPr>
            </w:pPr>
          </w:p>
        </w:tc>
        <w:tc>
          <w:tcPr>
            <w:tcW w:w="2618" w:type="dxa"/>
            <w:vMerge/>
            <w:vAlign w:val="center"/>
          </w:tcPr>
          <w:p w:rsidR="00DE7EFE" w:rsidRPr="00C306AE" w:rsidRDefault="00DE7EFE" w:rsidP="001D6F15">
            <w:pPr>
              <w:jc w:val="center"/>
              <w:rPr>
                <w:sz w:val="14"/>
                <w:szCs w:val="14"/>
              </w:rPr>
            </w:pPr>
          </w:p>
        </w:tc>
        <w:tc>
          <w:tcPr>
            <w:tcW w:w="561" w:type="dxa"/>
            <w:vMerge/>
            <w:tcBorders>
              <w:right w:val="thinThickSmallGap" w:sz="24" w:space="0" w:color="auto"/>
            </w:tcBorders>
            <w:vAlign w:val="center"/>
          </w:tcPr>
          <w:p w:rsidR="00DE7EFE" w:rsidRPr="00C306AE" w:rsidRDefault="00DE7EFE" w:rsidP="001D6F15">
            <w:pPr>
              <w:jc w:val="center"/>
              <w:rPr>
                <w:sz w:val="14"/>
                <w:szCs w:val="14"/>
              </w:rPr>
            </w:pPr>
          </w:p>
        </w:tc>
        <w:tc>
          <w:tcPr>
            <w:tcW w:w="1834"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9D2A80">
        <w:trPr>
          <w:cantSplit/>
          <w:trHeight w:val="20"/>
          <w:jc w:val="center"/>
        </w:trPr>
        <w:tc>
          <w:tcPr>
            <w:tcW w:w="1027" w:type="dxa"/>
            <w:vMerge/>
            <w:tcBorders>
              <w:left w:val="thinThickSmallGap" w:sz="24" w:space="0" w:color="auto"/>
            </w:tcBorders>
            <w:vAlign w:val="center"/>
          </w:tcPr>
          <w:p w:rsidR="00DE7EFE" w:rsidRPr="00C306AE" w:rsidRDefault="00DE7EFE" w:rsidP="001D6F15">
            <w:pPr>
              <w:rPr>
                <w:b/>
                <w:bCs/>
                <w:sz w:val="14"/>
                <w:szCs w:val="14"/>
              </w:rPr>
            </w:pPr>
          </w:p>
        </w:tc>
        <w:tc>
          <w:tcPr>
            <w:tcW w:w="1393" w:type="dxa"/>
            <w:vMerge/>
            <w:tcBorders>
              <w:right w:val="thinThickSmallGap" w:sz="24" w:space="0" w:color="auto"/>
            </w:tcBorders>
            <w:vAlign w:val="center"/>
          </w:tcPr>
          <w:p w:rsidR="00DE7EFE" w:rsidRPr="00C306AE" w:rsidRDefault="00DE7EFE" w:rsidP="001D6F15">
            <w:pPr>
              <w:rPr>
                <w:sz w:val="14"/>
                <w:szCs w:val="14"/>
              </w:rPr>
            </w:pPr>
          </w:p>
        </w:tc>
        <w:tc>
          <w:tcPr>
            <w:tcW w:w="1294" w:type="dxa"/>
            <w:vMerge w:val="restart"/>
            <w:tcBorders>
              <w:right w:val="thinThickSmallGap" w:sz="24" w:space="0" w:color="auto"/>
            </w:tcBorders>
            <w:vAlign w:val="center"/>
          </w:tcPr>
          <w:p w:rsidR="00DE7EFE" w:rsidRPr="00C306AE" w:rsidRDefault="00DE7EFE" w:rsidP="001D6F15">
            <w:pPr>
              <w:pStyle w:val="Heading5"/>
              <w:rPr>
                <w:b w:val="0"/>
                <w:bCs w:val="0"/>
                <w:sz w:val="14"/>
                <w:szCs w:val="14"/>
              </w:rPr>
            </w:pPr>
            <w:r w:rsidRPr="00C306AE">
              <w:rPr>
                <w:b w:val="0"/>
                <w:bCs w:val="0"/>
                <w:sz w:val="14"/>
                <w:szCs w:val="14"/>
              </w:rPr>
              <w:t>Electrotehnică,</w:t>
            </w:r>
          </w:p>
          <w:p w:rsidR="00DE7EFE" w:rsidRPr="00C306AE" w:rsidRDefault="00DE7EFE" w:rsidP="001D6F15">
            <w:pPr>
              <w:pStyle w:val="Footer"/>
              <w:tabs>
                <w:tab w:val="clear" w:pos="4320"/>
                <w:tab w:val="clear" w:pos="8640"/>
              </w:tabs>
              <w:jc w:val="center"/>
              <w:rPr>
                <w:sz w:val="14"/>
                <w:szCs w:val="14"/>
              </w:rPr>
            </w:pPr>
            <w:r w:rsidRPr="00C306AE">
              <w:rPr>
                <w:sz w:val="14"/>
                <w:szCs w:val="14"/>
              </w:rPr>
              <w:t>Electromecanică /</w:t>
            </w:r>
          </w:p>
          <w:p w:rsidR="00DE7EFE" w:rsidRPr="00C306AE" w:rsidRDefault="00DE7EFE" w:rsidP="001D6F15">
            <w:pPr>
              <w:pStyle w:val="Footer"/>
              <w:tabs>
                <w:tab w:val="clear" w:pos="4320"/>
                <w:tab w:val="clear" w:pos="8640"/>
              </w:tabs>
              <w:jc w:val="center"/>
              <w:rPr>
                <w:sz w:val="14"/>
                <w:szCs w:val="14"/>
              </w:rPr>
            </w:pPr>
            <w:r w:rsidRPr="00C306AE">
              <w:rPr>
                <w:sz w:val="14"/>
                <w:szCs w:val="14"/>
              </w:rPr>
              <w:t>Electromecanică</w:t>
            </w:r>
          </w:p>
        </w:tc>
        <w:tc>
          <w:tcPr>
            <w:tcW w:w="1207" w:type="dxa"/>
            <w:vMerge w:val="restart"/>
            <w:tcBorders>
              <w:left w:val="nil"/>
            </w:tcBorders>
            <w:vAlign w:val="center"/>
          </w:tcPr>
          <w:p w:rsidR="00DE7EFE" w:rsidRPr="00C306AE" w:rsidRDefault="00DE7EFE" w:rsidP="001D6F15">
            <w:pPr>
              <w:jc w:val="center"/>
              <w:rPr>
                <w:sz w:val="14"/>
                <w:szCs w:val="14"/>
              </w:rPr>
            </w:pPr>
            <w:r w:rsidRPr="00C306AE">
              <w:rPr>
                <w:sz w:val="14"/>
                <w:szCs w:val="14"/>
              </w:rPr>
              <w:t>ŞTIINŢE INGINEREŞTI</w:t>
            </w:r>
          </w:p>
        </w:tc>
        <w:tc>
          <w:tcPr>
            <w:tcW w:w="1810" w:type="dxa"/>
            <w:tcBorders>
              <w:left w:val="nil"/>
            </w:tcBorders>
            <w:vAlign w:val="center"/>
          </w:tcPr>
          <w:p w:rsidR="00DE7EFE" w:rsidRPr="00C306AE" w:rsidRDefault="00DE7EFE" w:rsidP="001D6F15">
            <w:pPr>
              <w:rPr>
                <w:sz w:val="14"/>
                <w:szCs w:val="14"/>
              </w:rPr>
            </w:pPr>
            <w:r w:rsidRPr="00C306AE">
              <w:rPr>
                <w:sz w:val="14"/>
                <w:szCs w:val="14"/>
              </w:rPr>
              <w:t xml:space="preserve">INGINERIE ELECTRICĂ     </w:t>
            </w:r>
          </w:p>
        </w:tc>
        <w:tc>
          <w:tcPr>
            <w:tcW w:w="2379" w:type="dxa"/>
            <w:vAlign w:val="center"/>
          </w:tcPr>
          <w:p w:rsidR="00DE7EFE" w:rsidRPr="00C306AE" w:rsidRDefault="00DE7EFE" w:rsidP="001D6F15">
            <w:pPr>
              <w:rPr>
                <w:sz w:val="13"/>
                <w:szCs w:val="13"/>
              </w:rPr>
            </w:pPr>
            <w:r w:rsidRPr="00C306AE">
              <w:rPr>
                <w:sz w:val="13"/>
                <w:szCs w:val="13"/>
              </w:rPr>
              <w:t>Electromecanică</w:t>
            </w:r>
          </w:p>
        </w:tc>
        <w:tc>
          <w:tcPr>
            <w:tcW w:w="1669" w:type="dxa"/>
            <w:vMerge/>
            <w:vAlign w:val="center"/>
          </w:tcPr>
          <w:p w:rsidR="00DE7EFE" w:rsidRPr="00C306AE" w:rsidRDefault="00DE7EFE" w:rsidP="001D6F15">
            <w:pPr>
              <w:jc w:val="center"/>
              <w:rPr>
                <w:b/>
                <w:bCs/>
                <w:sz w:val="14"/>
                <w:szCs w:val="14"/>
              </w:rPr>
            </w:pPr>
          </w:p>
        </w:tc>
        <w:tc>
          <w:tcPr>
            <w:tcW w:w="2618" w:type="dxa"/>
            <w:vMerge/>
            <w:vAlign w:val="center"/>
          </w:tcPr>
          <w:p w:rsidR="00DE7EFE" w:rsidRPr="00C306AE" w:rsidRDefault="00DE7EFE" w:rsidP="001D6F15">
            <w:pPr>
              <w:jc w:val="center"/>
              <w:rPr>
                <w:b/>
                <w:bCs/>
                <w:sz w:val="14"/>
                <w:szCs w:val="14"/>
              </w:rPr>
            </w:pPr>
          </w:p>
        </w:tc>
        <w:tc>
          <w:tcPr>
            <w:tcW w:w="561" w:type="dxa"/>
            <w:vMerge/>
            <w:tcBorders>
              <w:right w:val="thinThickSmallGap" w:sz="24" w:space="0" w:color="auto"/>
            </w:tcBorders>
            <w:vAlign w:val="center"/>
          </w:tcPr>
          <w:p w:rsidR="00DE7EFE" w:rsidRPr="00C306AE" w:rsidRDefault="00DE7EFE" w:rsidP="001D6F15">
            <w:pPr>
              <w:jc w:val="center"/>
              <w:rPr>
                <w:b/>
                <w:bCs/>
                <w:sz w:val="14"/>
                <w:szCs w:val="14"/>
              </w:rPr>
            </w:pPr>
          </w:p>
        </w:tc>
        <w:tc>
          <w:tcPr>
            <w:tcW w:w="1834"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9D2A80">
        <w:trPr>
          <w:cantSplit/>
          <w:trHeight w:val="20"/>
          <w:jc w:val="center"/>
        </w:trPr>
        <w:tc>
          <w:tcPr>
            <w:tcW w:w="1027" w:type="dxa"/>
            <w:vMerge/>
            <w:tcBorders>
              <w:left w:val="thinThickSmallGap" w:sz="24" w:space="0" w:color="auto"/>
            </w:tcBorders>
            <w:vAlign w:val="center"/>
          </w:tcPr>
          <w:p w:rsidR="00DE7EFE" w:rsidRPr="00C306AE" w:rsidRDefault="00DE7EFE" w:rsidP="001D6F15">
            <w:pPr>
              <w:rPr>
                <w:b/>
                <w:bCs/>
                <w:sz w:val="14"/>
                <w:szCs w:val="14"/>
              </w:rPr>
            </w:pPr>
          </w:p>
        </w:tc>
        <w:tc>
          <w:tcPr>
            <w:tcW w:w="1393" w:type="dxa"/>
            <w:vMerge/>
            <w:tcBorders>
              <w:right w:val="thinThickSmallGap" w:sz="24" w:space="0" w:color="auto"/>
            </w:tcBorders>
            <w:vAlign w:val="center"/>
          </w:tcPr>
          <w:p w:rsidR="00DE7EFE" w:rsidRPr="00C306AE" w:rsidRDefault="00DE7EFE" w:rsidP="001D6F15">
            <w:pPr>
              <w:rPr>
                <w:sz w:val="14"/>
                <w:szCs w:val="14"/>
              </w:rPr>
            </w:pPr>
          </w:p>
        </w:tc>
        <w:tc>
          <w:tcPr>
            <w:tcW w:w="1294" w:type="dxa"/>
            <w:vMerge/>
            <w:tcBorders>
              <w:right w:val="thinThickSmallGap" w:sz="24" w:space="0" w:color="auto"/>
            </w:tcBorders>
            <w:vAlign w:val="center"/>
          </w:tcPr>
          <w:p w:rsidR="00DE7EFE" w:rsidRPr="00C306AE" w:rsidRDefault="00DE7EFE" w:rsidP="001D6F15">
            <w:pPr>
              <w:pStyle w:val="Heading5"/>
              <w:rPr>
                <w:b w:val="0"/>
                <w:bCs w:val="0"/>
                <w:sz w:val="14"/>
                <w:szCs w:val="14"/>
              </w:rPr>
            </w:pPr>
          </w:p>
        </w:tc>
        <w:tc>
          <w:tcPr>
            <w:tcW w:w="1207" w:type="dxa"/>
            <w:vMerge/>
            <w:tcBorders>
              <w:left w:val="nil"/>
            </w:tcBorders>
            <w:vAlign w:val="center"/>
          </w:tcPr>
          <w:p w:rsidR="00DE7EFE" w:rsidRPr="00C306AE" w:rsidRDefault="00DE7EFE" w:rsidP="001D6F15">
            <w:pPr>
              <w:jc w:val="center"/>
              <w:rPr>
                <w:sz w:val="14"/>
                <w:szCs w:val="14"/>
              </w:rPr>
            </w:pPr>
          </w:p>
        </w:tc>
        <w:tc>
          <w:tcPr>
            <w:tcW w:w="1810" w:type="dxa"/>
            <w:vMerge w:val="restart"/>
            <w:tcBorders>
              <w:left w:val="nil"/>
            </w:tcBorders>
            <w:vAlign w:val="center"/>
          </w:tcPr>
          <w:p w:rsidR="00DE7EFE" w:rsidRPr="00C306AE" w:rsidRDefault="00DE7EFE" w:rsidP="001D6F15">
            <w:pPr>
              <w:rPr>
                <w:sz w:val="14"/>
                <w:szCs w:val="14"/>
              </w:rPr>
            </w:pPr>
            <w:r w:rsidRPr="00C306AE">
              <w:rPr>
                <w:sz w:val="14"/>
                <w:szCs w:val="14"/>
              </w:rPr>
              <w:t>MECATRONICĂ ŞI ROBOTICĂ</w:t>
            </w:r>
          </w:p>
        </w:tc>
        <w:tc>
          <w:tcPr>
            <w:tcW w:w="2379" w:type="dxa"/>
            <w:vAlign w:val="center"/>
          </w:tcPr>
          <w:p w:rsidR="00DE7EFE" w:rsidRPr="00C306AE" w:rsidRDefault="00DE7EFE" w:rsidP="001D6F15">
            <w:pPr>
              <w:rPr>
                <w:sz w:val="13"/>
                <w:szCs w:val="13"/>
              </w:rPr>
            </w:pPr>
            <w:r w:rsidRPr="00C306AE">
              <w:rPr>
                <w:sz w:val="13"/>
                <w:szCs w:val="13"/>
              </w:rPr>
              <w:t>Mecatronică</w:t>
            </w:r>
          </w:p>
        </w:tc>
        <w:tc>
          <w:tcPr>
            <w:tcW w:w="1669" w:type="dxa"/>
            <w:vMerge/>
            <w:vAlign w:val="center"/>
          </w:tcPr>
          <w:p w:rsidR="00DE7EFE" w:rsidRPr="00C306AE" w:rsidRDefault="00DE7EFE" w:rsidP="001D6F15">
            <w:pPr>
              <w:jc w:val="center"/>
              <w:rPr>
                <w:sz w:val="14"/>
                <w:szCs w:val="14"/>
              </w:rPr>
            </w:pPr>
          </w:p>
        </w:tc>
        <w:tc>
          <w:tcPr>
            <w:tcW w:w="2618" w:type="dxa"/>
            <w:vMerge/>
            <w:vAlign w:val="center"/>
          </w:tcPr>
          <w:p w:rsidR="00DE7EFE" w:rsidRPr="00C306AE" w:rsidRDefault="00DE7EFE" w:rsidP="001D6F15">
            <w:pPr>
              <w:jc w:val="center"/>
              <w:rPr>
                <w:sz w:val="14"/>
                <w:szCs w:val="14"/>
              </w:rPr>
            </w:pPr>
          </w:p>
        </w:tc>
        <w:tc>
          <w:tcPr>
            <w:tcW w:w="561" w:type="dxa"/>
            <w:vMerge/>
            <w:tcBorders>
              <w:right w:val="thinThickSmallGap" w:sz="24" w:space="0" w:color="auto"/>
            </w:tcBorders>
            <w:vAlign w:val="center"/>
          </w:tcPr>
          <w:p w:rsidR="00DE7EFE" w:rsidRPr="00C306AE" w:rsidRDefault="00DE7EFE" w:rsidP="001D6F15">
            <w:pPr>
              <w:jc w:val="center"/>
              <w:rPr>
                <w:sz w:val="14"/>
                <w:szCs w:val="14"/>
              </w:rPr>
            </w:pPr>
          </w:p>
        </w:tc>
        <w:tc>
          <w:tcPr>
            <w:tcW w:w="1834"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9D2A80">
        <w:trPr>
          <w:cantSplit/>
          <w:trHeight w:val="171"/>
          <w:jc w:val="center"/>
        </w:trPr>
        <w:tc>
          <w:tcPr>
            <w:tcW w:w="1027" w:type="dxa"/>
            <w:vMerge/>
            <w:tcBorders>
              <w:left w:val="thinThickSmallGap" w:sz="24" w:space="0" w:color="auto"/>
            </w:tcBorders>
            <w:vAlign w:val="center"/>
          </w:tcPr>
          <w:p w:rsidR="00DE7EFE" w:rsidRPr="00C306AE" w:rsidRDefault="00DE7EFE" w:rsidP="001D6F15">
            <w:pPr>
              <w:rPr>
                <w:b/>
                <w:bCs/>
                <w:sz w:val="14"/>
                <w:szCs w:val="14"/>
              </w:rPr>
            </w:pPr>
          </w:p>
        </w:tc>
        <w:tc>
          <w:tcPr>
            <w:tcW w:w="1393" w:type="dxa"/>
            <w:vMerge/>
            <w:tcBorders>
              <w:right w:val="thinThickSmallGap" w:sz="24" w:space="0" w:color="auto"/>
            </w:tcBorders>
            <w:vAlign w:val="center"/>
          </w:tcPr>
          <w:p w:rsidR="00DE7EFE" w:rsidRPr="00C306AE" w:rsidRDefault="00DE7EFE" w:rsidP="001D6F15">
            <w:pPr>
              <w:rPr>
                <w:sz w:val="14"/>
                <w:szCs w:val="14"/>
              </w:rPr>
            </w:pPr>
          </w:p>
        </w:tc>
        <w:tc>
          <w:tcPr>
            <w:tcW w:w="1294" w:type="dxa"/>
            <w:vMerge/>
            <w:tcBorders>
              <w:right w:val="thinThickSmallGap" w:sz="24" w:space="0" w:color="auto"/>
            </w:tcBorders>
            <w:vAlign w:val="center"/>
          </w:tcPr>
          <w:p w:rsidR="00DE7EFE" w:rsidRPr="00C306AE" w:rsidRDefault="00DE7EFE" w:rsidP="001D6F15">
            <w:pPr>
              <w:pStyle w:val="Heading5"/>
              <w:rPr>
                <w:b w:val="0"/>
                <w:bCs w:val="0"/>
                <w:sz w:val="14"/>
                <w:szCs w:val="14"/>
              </w:rPr>
            </w:pPr>
          </w:p>
        </w:tc>
        <w:tc>
          <w:tcPr>
            <w:tcW w:w="1207" w:type="dxa"/>
            <w:vMerge/>
            <w:tcBorders>
              <w:left w:val="nil"/>
            </w:tcBorders>
            <w:vAlign w:val="center"/>
          </w:tcPr>
          <w:p w:rsidR="00DE7EFE" w:rsidRPr="00C306AE" w:rsidRDefault="00DE7EFE" w:rsidP="001D6F15">
            <w:pPr>
              <w:jc w:val="center"/>
              <w:rPr>
                <w:sz w:val="14"/>
                <w:szCs w:val="14"/>
              </w:rPr>
            </w:pPr>
          </w:p>
        </w:tc>
        <w:tc>
          <w:tcPr>
            <w:tcW w:w="1810" w:type="dxa"/>
            <w:vMerge/>
            <w:tcBorders>
              <w:left w:val="nil"/>
            </w:tcBorders>
            <w:vAlign w:val="center"/>
          </w:tcPr>
          <w:p w:rsidR="00DE7EFE" w:rsidRPr="00C306AE" w:rsidRDefault="00DE7EFE" w:rsidP="001D6F15">
            <w:pPr>
              <w:rPr>
                <w:sz w:val="14"/>
                <w:szCs w:val="14"/>
              </w:rPr>
            </w:pPr>
          </w:p>
        </w:tc>
        <w:tc>
          <w:tcPr>
            <w:tcW w:w="2379" w:type="dxa"/>
            <w:vAlign w:val="center"/>
          </w:tcPr>
          <w:p w:rsidR="00DE7EFE" w:rsidRPr="00C306AE" w:rsidRDefault="00DE7EFE" w:rsidP="001D6F15">
            <w:pPr>
              <w:rPr>
                <w:sz w:val="13"/>
                <w:szCs w:val="13"/>
              </w:rPr>
            </w:pPr>
            <w:r w:rsidRPr="00C306AE">
              <w:rPr>
                <w:sz w:val="13"/>
                <w:szCs w:val="13"/>
              </w:rPr>
              <w:t>Robotică</w:t>
            </w:r>
          </w:p>
        </w:tc>
        <w:tc>
          <w:tcPr>
            <w:tcW w:w="1669" w:type="dxa"/>
            <w:vMerge/>
            <w:vAlign w:val="center"/>
          </w:tcPr>
          <w:p w:rsidR="00DE7EFE" w:rsidRPr="00C306AE" w:rsidRDefault="00DE7EFE" w:rsidP="001D6F15">
            <w:pPr>
              <w:jc w:val="center"/>
              <w:rPr>
                <w:sz w:val="14"/>
                <w:szCs w:val="14"/>
              </w:rPr>
            </w:pPr>
          </w:p>
        </w:tc>
        <w:tc>
          <w:tcPr>
            <w:tcW w:w="2618" w:type="dxa"/>
            <w:vMerge/>
            <w:vAlign w:val="center"/>
          </w:tcPr>
          <w:p w:rsidR="00DE7EFE" w:rsidRPr="00C306AE" w:rsidRDefault="00DE7EFE" w:rsidP="001D6F15">
            <w:pPr>
              <w:jc w:val="center"/>
              <w:rPr>
                <w:sz w:val="14"/>
                <w:szCs w:val="14"/>
              </w:rPr>
            </w:pPr>
          </w:p>
        </w:tc>
        <w:tc>
          <w:tcPr>
            <w:tcW w:w="561" w:type="dxa"/>
            <w:vMerge/>
            <w:tcBorders>
              <w:right w:val="thinThickSmallGap" w:sz="24" w:space="0" w:color="auto"/>
            </w:tcBorders>
            <w:vAlign w:val="center"/>
          </w:tcPr>
          <w:p w:rsidR="00DE7EFE" w:rsidRPr="00C306AE" w:rsidRDefault="00DE7EFE" w:rsidP="001D6F15">
            <w:pPr>
              <w:jc w:val="center"/>
              <w:rPr>
                <w:sz w:val="14"/>
                <w:szCs w:val="14"/>
              </w:rPr>
            </w:pPr>
          </w:p>
        </w:tc>
        <w:tc>
          <w:tcPr>
            <w:tcW w:w="1834"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9D2A80">
        <w:trPr>
          <w:cantSplit/>
          <w:trHeight w:val="171"/>
          <w:jc w:val="center"/>
        </w:trPr>
        <w:tc>
          <w:tcPr>
            <w:tcW w:w="1027" w:type="dxa"/>
            <w:vMerge/>
            <w:tcBorders>
              <w:left w:val="thinThickSmallGap" w:sz="24" w:space="0" w:color="auto"/>
            </w:tcBorders>
            <w:vAlign w:val="center"/>
          </w:tcPr>
          <w:p w:rsidR="00DE7EFE" w:rsidRPr="00C306AE" w:rsidRDefault="00DE7EFE" w:rsidP="001D6F15">
            <w:pPr>
              <w:rPr>
                <w:b/>
                <w:bCs/>
                <w:sz w:val="14"/>
                <w:szCs w:val="14"/>
              </w:rPr>
            </w:pPr>
          </w:p>
        </w:tc>
        <w:tc>
          <w:tcPr>
            <w:tcW w:w="1393" w:type="dxa"/>
            <w:vMerge/>
            <w:tcBorders>
              <w:right w:val="thinThickSmallGap" w:sz="24" w:space="0" w:color="auto"/>
            </w:tcBorders>
            <w:vAlign w:val="center"/>
          </w:tcPr>
          <w:p w:rsidR="00DE7EFE" w:rsidRPr="00C306AE" w:rsidRDefault="00DE7EFE" w:rsidP="001D6F15">
            <w:pPr>
              <w:rPr>
                <w:sz w:val="14"/>
                <w:szCs w:val="14"/>
              </w:rPr>
            </w:pPr>
          </w:p>
        </w:tc>
        <w:tc>
          <w:tcPr>
            <w:tcW w:w="1294" w:type="dxa"/>
            <w:vMerge/>
            <w:tcBorders>
              <w:right w:val="thinThickSmallGap" w:sz="24" w:space="0" w:color="auto"/>
            </w:tcBorders>
            <w:vAlign w:val="center"/>
          </w:tcPr>
          <w:p w:rsidR="00DE7EFE" w:rsidRPr="00C306AE" w:rsidRDefault="00DE7EFE" w:rsidP="001D6F15">
            <w:pPr>
              <w:pStyle w:val="Heading5"/>
              <w:rPr>
                <w:b w:val="0"/>
                <w:bCs w:val="0"/>
                <w:sz w:val="14"/>
                <w:szCs w:val="14"/>
              </w:rPr>
            </w:pPr>
          </w:p>
        </w:tc>
        <w:tc>
          <w:tcPr>
            <w:tcW w:w="1207" w:type="dxa"/>
            <w:vMerge/>
            <w:tcBorders>
              <w:left w:val="nil"/>
            </w:tcBorders>
            <w:vAlign w:val="center"/>
          </w:tcPr>
          <w:p w:rsidR="00DE7EFE" w:rsidRPr="00C306AE" w:rsidRDefault="00DE7EFE" w:rsidP="001D6F15">
            <w:pPr>
              <w:jc w:val="center"/>
              <w:rPr>
                <w:sz w:val="14"/>
                <w:szCs w:val="14"/>
              </w:rPr>
            </w:pPr>
          </w:p>
        </w:tc>
        <w:tc>
          <w:tcPr>
            <w:tcW w:w="1810" w:type="dxa"/>
            <w:tcBorders>
              <w:left w:val="nil"/>
            </w:tcBorders>
            <w:vAlign w:val="center"/>
          </w:tcPr>
          <w:p w:rsidR="00DE7EFE" w:rsidRPr="00C306AE" w:rsidRDefault="00DE7EFE" w:rsidP="001D6F15">
            <w:pPr>
              <w:rPr>
                <w:sz w:val="14"/>
                <w:szCs w:val="14"/>
              </w:rPr>
            </w:pPr>
            <w:r w:rsidRPr="00C306AE">
              <w:rPr>
                <w:sz w:val="14"/>
                <w:szCs w:val="14"/>
              </w:rPr>
              <w:t>INGINERIE MARITIMĂ ŞI NAVIGAŢIE</w:t>
            </w:r>
          </w:p>
        </w:tc>
        <w:tc>
          <w:tcPr>
            <w:tcW w:w="2379" w:type="dxa"/>
            <w:vAlign w:val="center"/>
          </w:tcPr>
          <w:p w:rsidR="00DE7EFE" w:rsidRPr="00C306AE" w:rsidRDefault="00DE7EFE" w:rsidP="001D6F15">
            <w:pPr>
              <w:rPr>
                <w:sz w:val="13"/>
                <w:szCs w:val="13"/>
              </w:rPr>
            </w:pPr>
            <w:r w:rsidRPr="00C306AE">
              <w:rPr>
                <w:sz w:val="13"/>
                <w:szCs w:val="13"/>
              </w:rPr>
              <w:t>Electromecanică navală</w:t>
            </w:r>
          </w:p>
        </w:tc>
        <w:tc>
          <w:tcPr>
            <w:tcW w:w="1669" w:type="dxa"/>
            <w:vMerge/>
            <w:vAlign w:val="center"/>
          </w:tcPr>
          <w:p w:rsidR="00DE7EFE" w:rsidRPr="00C306AE" w:rsidRDefault="00DE7EFE" w:rsidP="001D6F15">
            <w:pPr>
              <w:jc w:val="center"/>
              <w:rPr>
                <w:sz w:val="14"/>
                <w:szCs w:val="14"/>
              </w:rPr>
            </w:pPr>
          </w:p>
        </w:tc>
        <w:tc>
          <w:tcPr>
            <w:tcW w:w="2618" w:type="dxa"/>
            <w:vMerge/>
            <w:vAlign w:val="center"/>
          </w:tcPr>
          <w:p w:rsidR="00DE7EFE" w:rsidRPr="00C306AE" w:rsidRDefault="00DE7EFE" w:rsidP="001D6F15">
            <w:pPr>
              <w:jc w:val="center"/>
              <w:rPr>
                <w:sz w:val="14"/>
                <w:szCs w:val="14"/>
              </w:rPr>
            </w:pPr>
          </w:p>
        </w:tc>
        <w:tc>
          <w:tcPr>
            <w:tcW w:w="561" w:type="dxa"/>
            <w:vMerge/>
            <w:tcBorders>
              <w:right w:val="thinThickSmallGap" w:sz="24" w:space="0" w:color="auto"/>
            </w:tcBorders>
            <w:vAlign w:val="center"/>
          </w:tcPr>
          <w:p w:rsidR="00DE7EFE" w:rsidRPr="00C306AE" w:rsidRDefault="00DE7EFE" w:rsidP="001D6F15">
            <w:pPr>
              <w:jc w:val="center"/>
              <w:rPr>
                <w:sz w:val="14"/>
                <w:szCs w:val="14"/>
              </w:rPr>
            </w:pPr>
          </w:p>
        </w:tc>
        <w:tc>
          <w:tcPr>
            <w:tcW w:w="1834"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9D2A80">
        <w:trPr>
          <w:cantSplit/>
          <w:trHeight w:val="20"/>
          <w:jc w:val="center"/>
        </w:trPr>
        <w:tc>
          <w:tcPr>
            <w:tcW w:w="1027" w:type="dxa"/>
            <w:vMerge/>
            <w:tcBorders>
              <w:left w:val="thinThickSmallGap" w:sz="24" w:space="0" w:color="auto"/>
            </w:tcBorders>
            <w:vAlign w:val="center"/>
          </w:tcPr>
          <w:p w:rsidR="00DE7EFE" w:rsidRPr="00C306AE" w:rsidRDefault="00DE7EFE" w:rsidP="001D6F15">
            <w:pPr>
              <w:rPr>
                <w:b/>
                <w:bCs/>
                <w:sz w:val="14"/>
                <w:szCs w:val="14"/>
              </w:rPr>
            </w:pPr>
          </w:p>
        </w:tc>
        <w:tc>
          <w:tcPr>
            <w:tcW w:w="1393" w:type="dxa"/>
            <w:vMerge/>
            <w:tcBorders>
              <w:right w:val="thinThickSmallGap" w:sz="24" w:space="0" w:color="auto"/>
            </w:tcBorders>
            <w:vAlign w:val="center"/>
          </w:tcPr>
          <w:p w:rsidR="00DE7EFE" w:rsidRPr="00C306AE" w:rsidRDefault="00DE7EFE" w:rsidP="001D6F15">
            <w:pPr>
              <w:rPr>
                <w:sz w:val="14"/>
                <w:szCs w:val="14"/>
              </w:rPr>
            </w:pPr>
          </w:p>
        </w:tc>
        <w:tc>
          <w:tcPr>
            <w:tcW w:w="1294" w:type="dxa"/>
            <w:vMerge w:val="restart"/>
            <w:tcBorders>
              <w:right w:val="thinThickSmallGap" w:sz="24" w:space="0" w:color="auto"/>
            </w:tcBorders>
            <w:vAlign w:val="center"/>
          </w:tcPr>
          <w:p w:rsidR="00DE7EFE" w:rsidRPr="00C306AE" w:rsidRDefault="00DE7EFE" w:rsidP="001D6F15">
            <w:pPr>
              <w:jc w:val="center"/>
              <w:rPr>
                <w:sz w:val="14"/>
                <w:szCs w:val="14"/>
              </w:rPr>
            </w:pPr>
            <w:r w:rsidRPr="00C306AE">
              <w:rPr>
                <w:sz w:val="14"/>
                <w:szCs w:val="14"/>
              </w:rPr>
              <w:t>Energetică /</w:t>
            </w:r>
          </w:p>
          <w:p w:rsidR="00DE7EFE" w:rsidRPr="00C306AE" w:rsidRDefault="00DE7EFE" w:rsidP="001D6F15">
            <w:pPr>
              <w:jc w:val="center"/>
              <w:rPr>
                <w:sz w:val="14"/>
                <w:szCs w:val="14"/>
              </w:rPr>
            </w:pPr>
            <w:r w:rsidRPr="00C306AE">
              <w:rPr>
                <w:sz w:val="14"/>
                <w:szCs w:val="14"/>
              </w:rPr>
              <w:t>Electroenergetică,</w:t>
            </w:r>
          </w:p>
          <w:p w:rsidR="00DE7EFE" w:rsidRPr="00C306AE" w:rsidRDefault="00DE7EFE" w:rsidP="001D6F15">
            <w:pPr>
              <w:jc w:val="center"/>
              <w:rPr>
                <w:sz w:val="14"/>
                <w:szCs w:val="14"/>
              </w:rPr>
            </w:pPr>
            <w:r w:rsidRPr="00C306AE">
              <w:rPr>
                <w:sz w:val="14"/>
                <w:szCs w:val="14"/>
              </w:rPr>
              <w:t>Termoenergetică,</w:t>
            </w:r>
          </w:p>
          <w:p w:rsidR="00DE7EFE" w:rsidRPr="00C306AE" w:rsidRDefault="00DE7EFE" w:rsidP="001D6F15">
            <w:pPr>
              <w:pStyle w:val="Heading5"/>
              <w:rPr>
                <w:b w:val="0"/>
                <w:bCs w:val="0"/>
                <w:sz w:val="14"/>
                <w:szCs w:val="14"/>
              </w:rPr>
            </w:pPr>
            <w:r w:rsidRPr="00C306AE">
              <w:rPr>
                <w:b w:val="0"/>
                <w:bCs w:val="0"/>
                <w:sz w:val="14"/>
                <w:szCs w:val="14"/>
              </w:rPr>
              <w:t>Hidroenergetică</w:t>
            </w:r>
          </w:p>
        </w:tc>
        <w:tc>
          <w:tcPr>
            <w:tcW w:w="1207" w:type="dxa"/>
            <w:vMerge w:val="restart"/>
            <w:tcBorders>
              <w:left w:val="nil"/>
            </w:tcBorders>
            <w:vAlign w:val="center"/>
          </w:tcPr>
          <w:p w:rsidR="00DE7EFE" w:rsidRPr="00C306AE" w:rsidRDefault="00DE7EFE" w:rsidP="001D6F15">
            <w:pPr>
              <w:jc w:val="center"/>
              <w:rPr>
                <w:sz w:val="14"/>
                <w:szCs w:val="14"/>
              </w:rPr>
            </w:pPr>
            <w:r w:rsidRPr="00C306AE">
              <w:rPr>
                <w:sz w:val="14"/>
                <w:szCs w:val="14"/>
              </w:rPr>
              <w:t>ŞTIINŢE INGINEREŞTI</w:t>
            </w:r>
          </w:p>
        </w:tc>
        <w:tc>
          <w:tcPr>
            <w:tcW w:w="1810" w:type="dxa"/>
            <w:vMerge w:val="restart"/>
            <w:tcBorders>
              <w:left w:val="nil"/>
            </w:tcBorders>
            <w:vAlign w:val="center"/>
          </w:tcPr>
          <w:p w:rsidR="00DE7EFE" w:rsidRPr="00C306AE" w:rsidRDefault="00DE7EFE" w:rsidP="001D6F15">
            <w:pPr>
              <w:rPr>
                <w:sz w:val="14"/>
                <w:szCs w:val="14"/>
              </w:rPr>
            </w:pPr>
            <w:r w:rsidRPr="00C306AE">
              <w:rPr>
                <w:sz w:val="14"/>
                <w:szCs w:val="14"/>
              </w:rPr>
              <w:t xml:space="preserve">INGINERIE ENERGETICĂ     </w:t>
            </w:r>
          </w:p>
        </w:tc>
        <w:tc>
          <w:tcPr>
            <w:tcW w:w="2379" w:type="dxa"/>
            <w:vAlign w:val="center"/>
          </w:tcPr>
          <w:p w:rsidR="00DE7EFE" w:rsidRPr="00C306AE" w:rsidRDefault="00DE7EFE" w:rsidP="001D6F15">
            <w:pPr>
              <w:rPr>
                <w:sz w:val="13"/>
                <w:szCs w:val="13"/>
              </w:rPr>
            </w:pPr>
            <w:r w:rsidRPr="00C306AE">
              <w:rPr>
                <w:sz w:val="13"/>
                <w:szCs w:val="13"/>
              </w:rPr>
              <w:t>Ingineria sistemelor electroenergetice</w:t>
            </w:r>
          </w:p>
        </w:tc>
        <w:tc>
          <w:tcPr>
            <w:tcW w:w="1669" w:type="dxa"/>
            <w:vMerge/>
            <w:vAlign w:val="center"/>
          </w:tcPr>
          <w:p w:rsidR="00DE7EFE" w:rsidRPr="00C306AE" w:rsidRDefault="00DE7EFE" w:rsidP="001D6F15">
            <w:pPr>
              <w:jc w:val="center"/>
              <w:rPr>
                <w:b/>
                <w:bCs/>
                <w:sz w:val="14"/>
                <w:szCs w:val="14"/>
              </w:rPr>
            </w:pPr>
          </w:p>
        </w:tc>
        <w:tc>
          <w:tcPr>
            <w:tcW w:w="2618" w:type="dxa"/>
            <w:vMerge/>
            <w:vAlign w:val="center"/>
          </w:tcPr>
          <w:p w:rsidR="00DE7EFE" w:rsidRPr="00C306AE" w:rsidRDefault="00DE7EFE" w:rsidP="001D6F15">
            <w:pPr>
              <w:jc w:val="center"/>
              <w:rPr>
                <w:b/>
                <w:bCs/>
                <w:sz w:val="14"/>
                <w:szCs w:val="14"/>
              </w:rPr>
            </w:pPr>
          </w:p>
        </w:tc>
        <w:tc>
          <w:tcPr>
            <w:tcW w:w="561" w:type="dxa"/>
            <w:vMerge/>
            <w:tcBorders>
              <w:right w:val="thinThickSmallGap" w:sz="24" w:space="0" w:color="auto"/>
            </w:tcBorders>
            <w:vAlign w:val="center"/>
          </w:tcPr>
          <w:p w:rsidR="00DE7EFE" w:rsidRPr="00C306AE" w:rsidRDefault="00DE7EFE" w:rsidP="001D6F15">
            <w:pPr>
              <w:jc w:val="center"/>
              <w:rPr>
                <w:b/>
                <w:bCs/>
                <w:sz w:val="14"/>
                <w:szCs w:val="14"/>
              </w:rPr>
            </w:pPr>
          </w:p>
        </w:tc>
        <w:tc>
          <w:tcPr>
            <w:tcW w:w="1834"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9D2A80">
        <w:trPr>
          <w:cantSplit/>
          <w:trHeight w:val="171"/>
          <w:jc w:val="center"/>
        </w:trPr>
        <w:tc>
          <w:tcPr>
            <w:tcW w:w="1027" w:type="dxa"/>
            <w:vMerge/>
            <w:tcBorders>
              <w:left w:val="thinThickSmallGap" w:sz="24" w:space="0" w:color="auto"/>
            </w:tcBorders>
            <w:vAlign w:val="center"/>
          </w:tcPr>
          <w:p w:rsidR="00DE7EFE" w:rsidRPr="00C306AE" w:rsidRDefault="00DE7EFE" w:rsidP="001D6F15">
            <w:pPr>
              <w:rPr>
                <w:b/>
                <w:bCs/>
                <w:sz w:val="14"/>
                <w:szCs w:val="14"/>
              </w:rPr>
            </w:pPr>
          </w:p>
        </w:tc>
        <w:tc>
          <w:tcPr>
            <w:tcW w:w="1393" w:type="dxa"/>
            <w:vMerge/>
            <w:tcBorders>
              <w:right w:val="thinThickSmallGap" w:sz="24" w:space="0" w:color="auto"/>
            </w:tcBorders>
            <w:vAlign w:val="center"/>
          </w:tcPr>
          <w:p w:rsidR="00DE7EFE" w:rsidRPr="00C306AE" w:rsidRDefault="00DE7EFE" w:rsidP="001D6F15">
            <w:pPr>
              <w:rPr>
                <w:sz w:val="14"/>
                <w:szCs w:val="14"/>
              </w:rPr>
            </w:pPr>
          </w:p>
        </w:tc>
        <w:tc>
          <w:tcPr>
            <w:tcW w:w="1294" w:type="dxa"/>
            <w:vMerge/>
            <w:tcBorders>
              <w:right w:val="thinThickSmallGap" w:sz="24" w:space="0" w:color="auto"/>
            </w:tcBorders>
            <w:vAlign w:val="center"/>
          </w:tcPr>
          <w:p w:rsidR="00DE7EFE" w:rsidRPr="00C306AE" w:rsidRDefault="00DE7EFE" w:rsidP="001D6F15">
            <w:pPr>
              <w:jc w:val="center"/>
              <w:rPr>
                <w:sz w:val="14"/>
                <w:szCs w:val="14"/>
              </w:rPr>
            </w:pPr>
          </w:p>
        </w:tc>
        <w:tc>
          <w:tcPr>
            <w:tcW w:w="1207" w:type="dxa"/>
            <w:vMerge/>
            <w:tcBorders>
              <w:left w:val="nil"/>
            </w:tcBorders>
            <w:vAlign w:val="center"/>
          </w:tcPr>
          <w:p w:rsidR="00DE7EFE" w:rsidRPr="00C306AE" w:rsidRDefault="00DE7EFE" w:rsidP="001D6F15">
            <w:pPr>
              <w:jc w:val="center"/>
              <w:rPr>
                <w:sz w:val="14"/>
                <w:szCs w:val="14"/>
              </w:rPr>
            </w:pPr>
          </w:p>
        </w:tc>
        <w:tc>
          <w:tcPr>
            <w:tcW w:w="1810" w:type="dxa"/>
            <w:vMerge/>
            <w:tcBorders>
              <w:left w:val="nil"/>
            </w:tcBorders>
            <w:vAlign w:val="center"/>
          </w:tcPr>
          <w:p w:rsidR="00DE7EFE" w:rsidRPr="00C306AE" w:rsidRDefault="00DE7EFE" w:rsidP="001D6F15">
            <w:pPr>
              <w:rPr>
                <w:sz w:val="14"/>
                <w:szCs w:val="14"/>
              </w:rPr>
            </w:pPr>
          </w:p>
        </w:tc>
        <w:tc>
          <w:tcPr>
            <w:tcW w:w="2379" w:type="dxa"/>
            <w:vAlign w:val="center"/>
          </w:tcPr>
          <w:p w:rsidR="00DE7EFE" w:rsidRPr="00C306AE" w:rsidRDefault="00DE7EFE" w:rsidP="001D6F15">
            <w:pPr>
              <w:rPr>
                <w:sz w:val="13"/>
                <w:szCs w:val="13"/>
              </w:rPr>
            </w:pPr>
            <w:r w:rsidRPr="00C306AE">
              <w:rPr>
                <w:sz w:val="13"/>
                <w:szCs w:val="13"/>
              </w:rPr>
              <w:t>Hidroenergetică</w:t>
            </w:r>
          </w:p>
        </w:tc>
        <w:tc>
          <w:tcPr>
            <w:tcW w:w="1669" w:type="dxa"/>
            <w:vMerge/>
            <w:vAlign w:val="center"/>
          </w:tcPr>
          <w:p w:rsidR="00DE7EFE" w:rsidRPr="00C306AE" w:rsidRDefault="00DE7EFE" w:rsidP="001D6F15">
            <w:pPr>
              <w:jc w:val="center"/>
              <w:rPr>
                <w:b/>
                <w:bCs/>
                <w:sz w:val="14"/>
                <w:szCs w:val="14"/>
              </w:rPr>
            </w:pPr>
          </w:p>
        </w:tc>
        <w:tc>
          <w:tcPr>
            <w:tcW w:w="2618" w:type="dxa"/>
            <w:vMerge/>
            <w:vAlign w:val="center"/>
          </w:tcPr>
          <w:p w:rsidR="00DE7EFE" w:rsidRPr="00C306AE" w:rsidRDefault="00DE7EFE" w:rsidP="001D6F15">
            <w:pPr>
              <w:jc w:val="center"/>
              <w:rPr>
                <w:b/>
                <w:bCs/>
                <w:sz w:val="14"/>
                <w:szCs w:val="14"/>
              </w:rPr>
            </w:pPr>
          </w:p>
        </w:tc>
        <w:tc>
          <w:tcPr>
            <w:tcW w:w="561" w:type="dxa"/>
            <w:vMerge/>
            <w:tcBorders>
              <w:right w:val="thinThickSmallGap" w:sz="24" w:space="0" w:color="auto"/>
            </w:tcBorders>
            <w:vAlign w:val="center"/>
          </w:tcPr>
          <w:p w:rsidR="00DE7EFE" w:rsidRPr="00C306AE" w:rsidRDefault="00DE7EFE" w:rsidP="001D6F15">
            <w:pPr>
              <w:jc w:val="center"/>
              <w:rPr>
                <w:b/>
                <w:bCs/>
                <w:sz w:val="14"/>
                <w:szCs w:val="14"/>
              </w:rPr>
            </w:pPr>
          </w:p>
        </w:tc>
        <w:tc>
          <w:tcPr>
            <w:tcW w:w="1834"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9D2A80">
        <w:trPr>
          <w:cantSplit/>
          <w:trHeight w:val="171"/>
          <w:jc w:val="center"/>
        </w:trPr>
        <w:tc>
          <w:tcPr>
            <w:tcW w:w="1027" w:type="dxa"/>
            <w:vMerge/>
            <w:tcBorders>
              <w:left w:val="thinThickSmallGap" w:sz="24" w:space="0" w:color="auto"/>
            </w:tcBorders>
            <w:vAlign w:val="center"/>
          </w:tcPr>
          <w:p w:rsidR="00DE7EFE" w:rsidRPr="00C306AE" w:rsidRDefault="00DE7EFE" w:rsidP="001D6F15">
            <w:pPr>
              <w:rPr>
                <w:b/>
                <w:bCs/>
                <w:sz w:val="14"/>
                <w:szCs w:val="14"/>
              </w:rPr>
            </w:pPr>
          </w:p>
        </w:tc>
        <w:tc>
          <w:tcPr>
            <w:tcW w:w="1393" w:type="dxa"/>
            <w:vMerge/>
            <w:tcBorders>
              <w:right w:val="thinThickSmallGap" w:sz="24" w:space="0" w:color="auto"/>
            </w:tcBorders>
            <w:vAlign w:val="center"/>
          </w:tcPr>
          <w:p w:rsidR="00DE7EFE" w:rsidRPr="00C306AE" w:rsidRDefault="00DE7EFE" w:rsidP="001D6F15">
            <w:pPr>
              <w:rPr>
                <w:sz w:val="14"/>
                <w:szCs w:val="14"/>
              </w:rPr>
            </w:pPr>
          </w:p>
        </w:tc>
        <w:tc>
          <w:tcPr>
            <w:tcW w:w="1294" w:type="dxa"/>
            <w:vMerge/>
            <w:tcBorders>
              <w:right w:val="thinThickSmallGap" w:sz="24" w:space="0" w:color="auto"/>
            </w:tcBorders>
            <w:vAlign w:val="center"/>
          </w:tcPr>
          <w:p w:rsidR="00DE7EFE" w:rsidRPr="00C306AE" w:rsidRDefault="00DE7EFE" w:rsidP="001D6F15">
            <w:pPr>
              <w:jc w:val="center"/>
              <w:rPr>
                <w:sz w:val="14"/>
                <w:szCs w:val="14"/>
              </w:rPr>
            </w:pPr>
          </w:p>
        </w:tc>
        <w:tc>
          <w:tcPr>
            <w:tcW w:w="1207" w:type="dxa"/>
            <w:vMerge/>
            <w:tcBorders>
              <w:left w:val="nil"/>
            </w:tcBorders>
            <w:vAlign w:val="center"/>
          </w:tcPr>
          <w:p w:rsidR="00DE7EFE" w:rsidRPr="00C306AE" w:rsidRDefault="00DE7EFE" w:rsidP="001D6F15">
            <w:pPr>
              <w:jc w:val="center"/>
              <w:rPr>
                <w:sz w:val="14"/>
                <w:szCs w:val="14"/>
              </w:rPr>
            </w:pPr>
          </w:p>
        </w:tc>
        <w:tc>
          <w:tcPr>
            <w:tcW w:w="1810" w:type="dxa"/>
            <w:vMerge/>
            <w:tcBorders>
              <w:left w:val="nil"/>
            </w:tcBorders>
            <w:vAlign w:val="center"/>
          </w:tcPr>
          <w:p w:rsidR="00DE7EFE" w:rsidRPr="00C306AE" w:rsidRDefault="00DE7EFE" w:rsidP="001D6F15">
            <w:pPr>
              <w:rPr>
                <w:sz w:val="14"/>
                <w:szCs w:val="14"/>
              </w:rPr>
            </w:pPr>
          </w:p>
        </w:tc>
        <w:tc>
          <w:tcPr>
            <w:tcW w:w="2379" w:type="dxa"/>
            <w:vAlign w:val="center"/>
          </w:tcPr>
          <w:p w:rsidR="00DE7EFE" w:rsidRPr="00C306AE" w:rsidRDefault="00DE7EFE" w:rsidP="001D6F15">
            <w:pPr>
              <w:rPr>
                <w:sz w:val="13"/>
                <w:szCs w:val="13"/>
              </w:rPr>
            </w:pPr>
            <w:r w:rsidRPr="00C306AE">
              <w:rPr>
                <w:sz w:val="13"/>
                <w:szCs w:val="13"/>
              </w:rPr>
              <w:t>Termoenergetică</w:t>
            </w:r>
          </w:p>
        </w:tc>
        <w:tc>
          <w:tcPr>
            <w:tcW w:w="1669" w:type="dxa"/>
            <w:vMerge/>
            <w:vAlign w:val="center"/>
          </w:tcPr>
          <w:p w:rsidR="00DE7EFE" w:rsidRPr="00C306AE" w:rsidRDefault="00DE7EFE" w:rsidP="001D6F15">
            <w:pPr>
              <w:jc w:val="center"/>
              <w:rPr>
                <w:b/>
                <w:bCs/>
                <w:sz w:val="14"/>
                <w:szCs w:val="14"/>
              </w:rPr>
            </w:pPr>
          </w:p>
        </w:tc>
        <w:tc>
          <w:tcPr>
            <w:tcW w:w="2618" w:type="dxa"/>
            <w:vMerge/>
            <w:vAlign w:val="center"/>
          </w:tcPr>
          <w:p w:rsidR="00DE7EFE" w:rsidRPr="00C306AE" w:rsidRDefault="00DE7EFE" w:rsidP="001D6F15">
            <w:pPr>
              <w:jc w:val="center"/>
              <w:rPr>
                <w:b/>
                <w:bCs/>
                <w:sz w:val="14"/>
                <w:szCs w:val="14"/>
              </w:rPr>
            </w:pPr>
          </w:p>
        </w:tc>
        <w:tc>
          <w:tcPr>
            <w:tcW w:w="561" w:type="dxa"/>
            <w:vMerge/>
            <w:tcBorders>
              <w:right w:val="thinThickSmallGap" w:sz="24" w:space="0" w:color="auto"/>
            </w:tcBorders>
            <w:vAlign w:val="center"/>
          </w:tcPr>
          <w:p w:rsidR="00DE7EFE" w:rsidRPr="00C306AE" w:rsidRDefault="00DE7EFE" w:rsidP="001D6F15">
            <w:pPr>
              <w:jc w:val="center"/>
              <w:rPr>
                <w:b/>
                <w:bCs/>
                <w:sz w:val="14"/>
                <w:szCs w:val="14"/>
              </w:rPr>
            </w:pPr>
          </w:p>
        </w:tc>
        <w:tc>
          <w:tcPr>
            <w:tcW w:w="1834"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9D2A80">
        <w:trPr>
          <w:cantSplit/>
          <w:trHeight w:val="171"/>
          <w:jc w:val="center"/>
        </w:trPr>
        <w:tc>
          <w:tcPr>
            <w:tcW w:w="1027" w:type="dxa"/>
            <w:vMerge/>
            <w:tcBorders>
              <w:left w:val="thinThickSmallGap" w:sz="24" w:space="0" w:color="auto"/>
            </w:tcBorders>
            <w:vAlign w:val="center"/>
          </w:tcPr>
          <w:p w:rsidR="00DE7EFE" w:rsidRPr="00C306AE" w:rsidRDefault="00DE7EFE" w:rsidP="001D6F15">
            <w:pPr>
              <w:rPr>
                <w:b/>
                <w:bCs/>
                <w:sz w:val="14"/>
                <w:szCs w:val="14"/>
              </w:rPr>
            </w:pPr>
          </w:p>
        </w:tc>
        <w:tc>
          <w:tcPr>
            <w:tcW w:w="1393" w:type="dxa"/>
            <w:vMerge/>
            <w:tcBorders>
              <w:right w:val="thinThickSmallGap" w:sz="24" w:space="0" w:color="auto"/>
            </w:tcBorders>
            <w:vAlign w:val="center"/>
          </w:tcPr>
          <w:p w:rsidR="00DE7EFE" w:rsidRPr="00C306AE" w:rsidRDefault="00DE7EFE" w:rsidP="001D6F15">
            <w:pPr>
              <w:rPr>
                <w:sz w:val="14"/>
                <w:szCs w:val="14"/>
              </w:rPr>
            </w:pPr>
          </w:p>
        </w:tc>
        <w:tc>
          <w:tcPr>
            <w:tcW w:w="1294" w:type="dxa"/>
            <w:vMerge/>
            <w:tcBorders>
              <w:right w:val="thinThickSmallGap" w:sz="24" w:space="0" w:color="auto"/>
            </w:tcBorders>
            <w:vAlign w:val="center"/>
          </w:tcPr>
          <w:p w:rsidR="00DE7EFE" w:rsidRPr="00C306AE" w:rsidRDefault="00DE7EFE" w:rsidP="001D6F15">
            <w:pPr>
              <w:jc w:val="center"/>
              <w:rPr>
                <w:sz w:val="14"/>
                <w:szCs w:val="14"/>
              </w:rPr>
            </w:pPr>
          </w:p>
        </w:tc>
        <w:tc>
          <w:tcPr>
            <w:tcW w:w="1207" w:type="dxa"/>
            <w:vMerge/>
            <w:tcBorders>
              <w:left w:val="nil"/>
            </w:tcBorders>
            <w:vAlign w:val="center"/>
          </w:tcPr>
          <w:p w:rsidR="00DE7EFE" w:rsidRPr="00C306AE" w:rsidRDefault="00DE7EFE" w:rsidP="001D6F15">
            <w:pPr>
              <w:jc w:val="center"/>
              <w:rPr>
                <w:sz w:val="14"/>
                <w:szCs w:val="14"/>
              </w:rPr>
            </w:pPr>
          </w:p>
        </w:tc>
        <w:tc>
          <w:tcPr>
            <w:tcW w:w="1810" w:type="dxa"/>
            <w:vMerge/>
            <w:tcBorders>
              <w:left w:val="nil"/>
            </w:tcBorders>
            <w:vAlign w:val="center"/>
          </w:tcPr>
          <w:p w:rsidR="00DE7EFE" w:rsidRPr="00C306AE" w:rsidRDefault="00DE7EFE" w:rsidP="001D6F15">
            <w:pPr>
              <w:rPr>
                <w:sz w:val="14"/>
                <w:szCs w:val="14"/>
              </w:rPr>
            </w:pPr>
          </w:p>
        </w:tc>
        <w:tc>
          <w:tcPr>
            <w:tcW w:w="2379" w:type="dxa"/>
            <w:vAlign w:val="center"/>
          </w:tcPr>
          <w:p w:rsidR="00DE7EFE" w:rsidRPr="00C306AE" w:rsidRDefault="00DE7EFE" w:rsidP="001D6F15">
            <w:pPr>
              <w:rPr>
                <w:sz w:val="13"/>
                <w:szCs w:val="13"/>
              </w:rPr>
            </w:pPr>
            <w:r w:rsidRPr="00C306AE">
              <w:rPr>
                <w:sz w:val="13"/>
                <w:szCs w:val="13"/>
              </w:rPr>
              <w:t>Energetică şi tehnologii nucleare</w:t>
            </w:r>
          </w:p>
        </w:tc>
        <w:tc>
          <w:tcPr>
            <w:tcW w:w="1669" w:type="dxa"/>
            <w:vMerge/>
            <w:vAlign w:val="center"/>
          </w:tcPr>
          <w:p w:rsidR="00DE7EFE" w:rsidRPr="00C306AE" w:rsidRDefault="00DE7EFE" w:rsidP="001D6F15">
            <w:pPr>
              <w:jc w:val="center"/>
              <w:rPr>
                <w:b/>
                <w:bCs/>
                <w:sz w:val="14"/>
                <w:szCs w:val="14"/>
              </w:rPr>
            </w:pPr>
          </w:p>
        </w:tc>
        <w:tc>
          <w:tcPr>
            <w:tcW w:w="2618" w:type="dxa"/>
            <w:vMerge/>
            <w:vAlign w:val="center"/>
          </w:tcPr>
          <w:p w:rsidR="00DE7EFE" w:rsidRPr="00C306AE" w:rsidRDefault="00DE7EFE" w:rsidP="001D6F15">
            <w:pPr>
              <w:jc w:val="center"/>
              <w:rPr>
                <w:b/>
                <w:bCs/>
                <w:sz w:val="14"/>
                <w:szCs w:val="14"/>
              </w:rPr>
            </w:pPr>
          </w:p>
        </w:tc>
        <w:tc>
          <w:tcPr>
            <w:tcW w:w="561" w:type="dxa"/>
            <w:vMerge/>
            <w:tcBorders>
              <w:right w:val="thinThickSmallGap" w:sz="24" w:space="0" w:color="auto"/>
            </w:tcBorders>
            <w:vAlign w:val="center"/>
          </w:tcPr>
          <w:p w:rsidR="00DE7EFE" w:rsidRPr="00C306AE" w:rsidRDefault="00DE7EFE" w:rsidP="001D6F15">
            <w:pPr>
              <w:jc w:val="center"/>
              <w:rPr>
                <w:b/>
                <w:bCs/>
                <w:sz w:val="14"/>
                <w:szCs w:val="14"/>
              </w:rPr>
            </w:pPr>
          </w:p>
        </w:tc>
        <w:tc>
          <w:tcPr>
            <w:tcW w:w="1834"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9D2A80">
        <w:trPr>
          <w:cantSplit/>
          <w:trHeight w:val="171"/>
          <w:jc w:val="center"/>
        </w:trPr>
        <w:tc>
          <w:tcPr>
            <w:tcW w:w="1027" w:type="dxa"/>
            <w:vMerge/>
            <w:tcBorders>
              <w:left w:val="thinThickSmallGap" w:sz="24" w:space="0" w:color="auto"/>
            </w:tcBorders>
            <w:vAlign w:val="center"/>
          </w:tcPr>
          <w:p w:rsidR="00DE7EFE" w:rsidRPr="00C306AE" w:rsidRDefault="00DE7EFE" w:rsidP="001D6F15">
            <w:pPr>
              <w:rPr>
                <w:b/>
                <w:bCs/>
                <w:sz w:val="14"/>
                <w:szCs w:val="14"/>
              </w:rPr>
            </w:pPr>
          </w:p>
        </w:tc>
        <w:tc>
          <w:tcPr>
            <w:tcW w:w="1393" w:type="dxa"/>
            <w:vMerge/>
            <w:tcBorders>
              <w:right w:val="thinThickSmallGap" w:sz="24" w:space="0" w:color="auto"/>
            </w:tcBorders>
            <w:vAlign w:val="center"/>
          </w:tcPr>
          <w:p w:rsidR="00DE7EFE" w:rsidRPr="00C306AE" w:rsidRDefault="00DE7EFE" w:rsidP="001D6F15">
            <w:pPr>
              <w:rPr>
                <w:sz w:val="14"/>
                <w:szCs w:val="14"/>
              </w:rPr>
            </w:pPr>
          </w:p>
        </w:tc>
        <w:tc>
          <w:tcPr>
            <w:tcW w:w="1294" w:type="dxa"/>
            <w:vMerge/>
            <w:tcBorders>
              <w:right w:val="thinThickSmallGap" w:sz="24" w:space="0" w:color="auto"/>
            </w:tcBorders>
            <w:vAlign w:val="center"/>
          </w:tcPr>
          <w:p w:rsidR="00DE7EFE" w:rsidRPr="00C306AE" w:rsidRDefault="00DE7EFE" w:rsidP="001D6F15">
            <w:pPr>
              <w:jc w:val="center"/>
              <w:rPr>
                <w:sz w:val="14"/>
                <w:szCs w:val="14"/>
              </w:rPr>
            </w:pPr>
          </w:p>
        </w:tc>
        <w:tc>
          <w:tcPr>
            <w:tcW w:w="1207" w:type="dxa"/>
            <w:vMerge/>
            <w:tcBorders>
              <w:left w:val="nil"/>
            </w:tcBorders>
            <w:vAlign w:val="center"/>
          </w:tcPr>
          <w:p w:rsidR="00DE7EFE" w:rsidRPr="00C306AE" w:rsidRDefault="00DE7EFE" w:rsidP="001D6F15">
            <w:pPr>
              <w:jc w:val="center"/>
              <w:rPr>
                <w:sz w:val="14"/>
                <w:szCs w:val="14"/>
              </w:rPr>
            </w:pPr>
          </w:p>
        </w:tc>
        <w:tc>
          <w:tcPr>
            <w:tcW w:w="1810" w:type="dxa"/>
            <w:vMerge/>
            <w:tcBorders>
              <w:left w:val="nil"/>
            </w:tcBorders>
            <w:vAlign w:val="center"/>
          </w:tcPr>
          <w:p w:rsidR="00DE7EFE" w:rsidRPr="00C306AE" w:rsidRDefault="00DE7EFE" w:rsidP="001D6F15">
            <w:pPr>
              <w:rPr>
                <w:sz w:val="14"/>
                <w:szCs w:val="14"/>
              </w:rPr>
            </w:pPr>
          </w:p>
        </w:tc>
        <w:tc>
          <w:tcPr>
            <w:tcW w:w="2379" w:type="dxa"/>
            <w:vAlign w:val="center"/>
          </w:tcPr>
          <w:p w:rsidR="00DE7EFE" w:rsidRPr="00C306AE" w:rsidRDefault="00DE7EFE" w:rsidP="001D6F15">
            <w:pPr>
              <w:rPr>
                <w:sz w:val="13"/>
                <w:szCs w:val="13"/>
              </w:rPr>
            </w:pPr>
            <w:r w:rsidRPr="00C306AE">
              <w:rPr>
                <w:sz w:val="13"/>
                <w:szCs w:val="13"/>
              </w:rPr>
              <w:t>Managementul energiei</w:t>
            </w:r>
          </w:p>
        </w:tc>
        <w:tc>
          <w:tcPr>
            <w:tcW w:w="1669" w:type="dxa"/>
            <w:vMerge/>
            <w:vAlign w:val="center"/>
          </w:tcPr>
          <w:p w:rsidR="00DE7EFE" w:rsidRPr="00C306AE" w:rsidRDefault="00DE7EFE" w:rsidP="001D6F15">
            <w:pPr>
              <w:jc w:val="center"/>
              <w:rPr>
                <w:b/>
                <w:bCs/>
                <w:sz w:val="14"/>
                <w:szCs w:val="14"/>
              </w:rPr>
            </w:pPr>
          </w:p>
        </w:tc>
        <w:tc>
          <w:tcPr>
            <w:tcW w:w="2618" w:type="dxa"/>
            <w:vMerge/>
            <w:vAlign w:val="center"/>
          </w:tcPr>
          <w:p w:rsidR="00DE7EFE" w:rsidRPr="00C306AE" w:rsidRDefault="00DE7EFE" w:rsidP="001D6F15">
            <w:pPr>
              <w:jc w:val="center"/>
              <w:rPr>
                <w:b/>
                <w:bCs/>
                <w:sz w:val="14"/>
                <w:szCs w:val="14"/>
              </w:rPr>
            </w:pPr>
          </w:p>
        </w:tc>
        <w:tc>
          <w:tcPr>
            <w:tcW w:w="561" w:type="dxa"/>
            <w:vMerge/>
            <w:tcBorders>
              <w:right w:val="thinThickSmallGap" w:sz="24" w:space="0" w:color="auto"/>
            </w:tcBorders>
            <w:vAlign w:val="center"/>
          </w:tcPr>
          <w:p w:rsidR="00DE7EFE" w:rsidRPr="00C306AE" w:rsidRDefault="00DE7EFE" w:rsidP="001D6F15">
            <w:pPr>
              <w:jc w:val="center"/>
              <w:rPr>
                <w:b/>
                <w:bCs/>
                <w:sz w:val="14"/>
                <w:szCs w:val="14"/>
              </w:rPr>
            </w:pPr>
          </w:p>
        </w:tc>
        <w:tc>
          <w:tcPr>
            <w:tcW w:w="1834"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9D2A80">
        <w:trPr>
          <w:cantSplit/>
          <w:trHeight w:val="171"/>
          <w:jc w:val="center"/>
        </w:trPr>
        <w:tc>
          <w:tcPr>
            <w:tcW w:w="1027" w:type="dxa"/>
            <w:vMerge/>
            <w:tcBorders>
              <w:left w:val="thinThickSmallGap" w:sz="24" w:space="0" w:color="auto"/>
            </w:tcBorders>
            <w:vAlign w:val="center"/>
          </w:tcPr>
          <w:p w:rsidR="00DE7EFE" w:rsidRPr="00C306AE" w:rsidRDefault="00DE7EFE" w:rsidP="001D6F15">
            <w:pPr>
              <w:rPr>
                <w:b/>
                <w:bCs/>
                <w:sz w:val="14"/>
                <w:szCs w:val="14"/>
              </w:rPr>
            </w:pPr>
          </w:p>
        </w:tc>
        <w:tc>
          <w:tcPr>
            <w:tcW w:w="1393" w:type="dxa"/>
            <w:vMerge/>
            <w:tcBorders>
              <w:right w:val="thinThickSmallGap" w:sz="24" w:space="0" w:color="auto"/>
            </w:tcBorders>
            <w:vAlign w:val="center"/>
          </w:tcPr>
          <w:p w:rsidR="00DE7EFE" w:rsidRPr="00C306AE" w:rsidRDefault="00DE7EFE" w:rsidP="001D6F15">
            <w:pPr>
              <w:rPr>
                <w:sz w:val="14"/>
                <w:szCs w:val="14"/>
              </w:rPr>
            </w:pPr>
          </w:p>
        </w:tc>
        <w:tc>
          <w:tcPr>
            <w:tcW w:w="1294" w:type="dxa"/>
            <w:vMerge/>
            <w:tcBorders>
              <w:right w:val="thinThickSmallGap" w:sz="24" w:space="0" w:color="auto"/>
            </w:tcBorders>
            <w:vAlign w:val="center"/>
          </w:tcPr>
          <w:p w:rsidR="00DE7EFE" w:rsidRPr="00C306AE" w:rsidRDefault="00DE7EFE" w:rsidP="001D6F15">
            <w:pPr>
              <w:jc w:val="center"/>
              <w:rPr>
                <w:sz w:val="14"/>
                <w:szCs w:val="14"/>
              </w:rPr>
            </w:pPr>
          </w:p>
        </w:tc>
        <w:tc>
          <w:tcPr>
            <w:tcW w:w="1207" w:type="dxa"/>
            <w:vMerge/>
            <w:tcBorders>
              <w:left w:val="nil"/>
            </w:tcBorders>
            <w:vAlign w:val="center"/>
          </w:tcPr>
          <w:p w:rsidR="00DE7EFE" w:rsidRPr="00C306AE" w:rsidRDefault="00DE7EFE" w:rsidP="001D6F15">
            <w:pPr>
              <w:jc w:val="center"/>
              <w:rPr>
                <w:sz w:val="14"/>
                <w:szCs w:val="14"/>
              </w:rPr>
            </w:pPr>
          </w:p>
        </w:tc>
        <w:tc>
          <w:tcPr>
            <w:tcW w:w="1810" w:type="dxa"/>
            <w:vMerge/>
            <w:tcBorders>
              <w:left w:val="nil"/>
            </w:tcBorders>
            <w:vAlign w:val="center"/>
          </w:tcPr>
          <w:p w:rsidR="00DE7EFE" w:rsidRPr="00C306AE" w:rsidRDefault="00DE7EFE" w:rsidP="001D6F15">
            <w:pPr>
              <w:rPr>
                <w:sz w:val="14"/>
                <w:szCs w:val="14"/>
              </w:rPr>
            </w:pPr>
          </w:p>
        </w:tc>
        <w:tc>
          <w:tcPr>
            <w:tcW w:w="2379" w:type="dxa"/>
            <w:vAlign w:val="center"/>
          </w:tcPr>
          <w:p w:rsidR="00DE7EFE" w:rsidRPr="00C306AE" w:rsidRDefault="00DE7EFE" w:rsidP="001D6F15">
            <w:pPr>
              <w:rPr>
                <w:sz w:val="13"/>
                <w:szCs w:val="13"/>
              </w:rPr>
            </w:pPr>
            <w:r w:rsidRPr="00C306AE">
              <w:rPr>
                <w:sz w:val="13"/>
                <w:szCs w:val="13"/>
              </w:rPr>
              <w:t>Energetică industrială</w:t>
            </w:r>
          </w:p>
        </w:tc>
        <w:tc>
          <w:tcPr>
            <w:tcW w:w="1669" w:type="dxa"/>
            <w:vMerge/>
            <w:vAlign w:val="center"/>
          </w:tcPr>
          <w:p w:rsidR="00DE7EFE" w:rsidRPr="00C306AE" w:rsidRDefault="00DE7EFE" w:rsidP="001D6F15">
            <w:pPr>
              <w:jc w:val="center"/>
              <w:rPr>
                <w:b/>
                <w:bCs/>
                <w:sz w:val="14"/>
                <w:szCs w:val="14"/>
              </w:rPr>
            </w:pPr>
          </w:p>
        </w:tc>
        <w:tc>
          <w:tcPr>
            <w:tcW w:w="2618" w:type="dxa"/>
            <w:vMerge/>
            <w:vAlign w:val="center"/>
          </w:tcPr>
          <w:p w:rsidR="00DE7EFE" w:rsidRPr="00C306AE" w:rsidRDefault="00DE7EFE" w:rsidP="001D6F15">
            <w:pPr>
              <w:jc w:val="center"/>
              <w:rPr>
                <w:b/>
                <w:bCs/>
                <w:sz w:val="14"/>
                <w:szCs w:val="14"/>
              </w:rPr>
            </w:pPr>
          </w:p>
        </w:tc>
        <w:tc>
          <w:tcPr>
            <w:tcW w:w="561" w:type="dxa"/>
            <w:vMerge/>
            <w:tcBorders>
              <w:right w:val="thinThickSmallGap" w:sz="24" w:space="0" w:color="auto"/>
            </w:tcBorders>
            <w:vAlign w:val="center"/>
          </w:tcPr>
          <w:p w:rsidR="00DE7EFE" w:rsidRPr="00C306AE" w:rsidRDefault="00DE7EFE" w:rsidP="001D6F15">
            <w:pPr>
              <w:jc w:val="center"/>
              <w:rPr>
                <w:b/>
                <w:bCs/>
                <w:sz w:val="14"/>
                <w:szCs w:val="14"/>
              </w:rPr>
            </w:pPr>
          </w:p>
        </w:tc>
        <w:tc>
          <w:tcPr>
            <w:tcW w:w="1834"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9D2A80">
        <w:trPr>
          <w:cantSplit/>
          <w:trHeight w:val="171"/>
          <w:jc w:val="center"/>
        </w:trPr>
        <w:tc>
          <w:tcPr>
            <w:tcW w:w="1027" w:type="dxa"/>
            <w:vMerge/>
            <w:tcBorders>
              <w:left w:val="thinThickSmallGap" w:sz="24" w:space="0" w:color="auto"/>
            </w:tcBorders>
            <w:vAlign w:val="center"/>
          </w:tcPr>
          <w:p w:rsidR="00DE7EFE" w:rsidRPr="00C306AE" w:rsidRDefault="00DE7EFE" w:rsidP="001D6F15">
            <w:pPr>
              <w:rPr>
                <w:b/>
                <w:bCs/>
                <w:sz w:val="14"/>
                <w:szCs w:val="14"/>
              </w:rPr>
            </w:pPr>
          </w:p>
        </w:tc>
        <w:tc>
          <w:tcPr>
            <w:tcW w:w="1393" w:type="dxa"/>
            <w:vMerge/>
            <w:tcBorders>
              <w:right w:val="thinThickSmallGap" w:sz="24" w:space="0" w:color="auto"/>
            </w:tcBorders>
            <w:vAlign w:val="center"/>
          </w:tcPr>
          <w:p w:rsidR="00DE7EFE" w:rsidRPr="00C306AE" w:rsidRDefault="00DE7EFE" w:rsidP="001D6F15">
            <w:pPr>
              <w:rPr>
                <w:sz w:val="14"/>
                <w:szCs w:val="14"/>
              </w:rPr>
            </w:pPr>
          </w:p>
        </w:tc>
        <w:tc>
          <w:tcPr>
            <w:tcW w:w="1294" w:type="dxa"/>
            <w:vMerge/>
            <w:tcBorders>
              <w:right w:val="thinThickSmallGap" w:sz="24" w:space="0" w:color="auto"/>
            </w:tcBorders>
            <w:vAlign w:val="center"/>
          </w:tcPr>
          <w:p w:rsidR="00DE7EFE" w:rsidRPr="00C306AE" w:rsidRDefault="00DE7EFE" w:rsidP="001D6F15">
            <w:pPr>
              <w:jc w:val="center"/>
              <w:rPr>
                <w:sz w:val="14"/>
                <w:szCs w:val="14"/>
              </w:rPr>
            </w:pPr>
          </w:p>
        </w:tc>
        <w:tc>
          <w:tcPr>
            <w:tcW w:w="1207" w:type="dxa"/>
            <w:vMerge/>
            <w:tcBorders>
              <w:left w:val="nil"/>
            </w:tcBorders>
            <w:vAlign w:val="center"/>
          </w:tcPr>
          <w:p w:rsidR="00DE7EFE" w:rsidRPr="00C306AE" w:rsidRDefault="00DE7EFE" w:rsidP="001D6F15">
            <w:pPr>
              <w:jc w:val="center"/>
              <w:rPr>
                <w:sz w:val="14"/>
                <w:szCs w:val="14"/>
              </w:rPr>
            </w:pPr>
          </w:p>
        </w:tc>
        <w:tc>
          <w:tcPr>
            <w:tcW w:w="1810" w:type="dxa"/>
            <w:tcBorders>
              <w:left w:val="nil"/>
            </w:tcBorders>
            <w:vAlign w:val="center"/>
          </w:tcPr>
          <w:p w:rsidR="00DE7EFE" w:rsidRPr="00C306AE" w:rsidRDefault="00DE7EFE" w:rsidP="001D6F15">
            <w:pPr>
              <w:rPr>
                <w:sz w:val="14"/>
                <w:szCs w:val="14"/>
              </w:rPr>
            </w:pPr>
            <w:r w:rsidRPr="00C306AE">
              <w:rPr>
                <w:sz w:val="14"/>
                <w:szCs w:val="14"/>
              </w:rPr>
              <w:t>INGINERIE ŞI MANAGEMENT</w:t>
            </w:r>
          </w:p>
        </w:tc>
        <w:tc>
          <w:tcPr>
            <w:tcW w:w="2379" w:type="dxa"/>
            <w:vAlign w:val="center"/>
          </w:tcPr>
          <w:p w:rsidR="00DE7EFE" w:rsidRPr="00C306AE" w:rsidRDefault="00DE7EFE" w:rsidP="001D6F15">
            <w:pPr>
              <w:rPr>
                <w:sz w:val="13"/>
                <w:szCs w:val="13"/>
              </w:rPr>
            </w:pPr>
            <w:r w:rsidRPr="00C306AE">
              <w:rPr>
                <w:sz w:val="13"/>
                <w:szCs w:val="13"/>
              </w:rPr>
              <w:t xml:space="preserve">Inginerie economică în domeniul electric, electronic şi energetic </w:t>
            </w:r>
          </w:p>
        </w:tc>
        <w:tc>
          <w:tcPr>
            <w:tcW w:w="1669" w:type="dxa"/>
            <w:vMerge/>
            <w:vAlign w:val="center"/>
          </w:tcPr>
          <w:p w:rsidR="00DE7EFE" w:rsidRPr="00C306AE" w:rsidRDefault="00DE7EFE" w:rsidP="001D6F15">
            <w:pPr>
              <w:jc w:val="center"/>
              <w:rPr>
                <w:sz w:val="14"/>
                <w:szCs w:val="14"/>
              </w:rPr>
            </w:pPr>
          </w:p>
        </w:tc>
        <w:tc>
          <w:tcPr>
            <w:tcW w:w="2618" w:type="dxa"/>
            <w:vMerge/>
            <w:vAlign w:val="center"/>
          </w:tcPr>
          <w:p w:rsidR="00DE7EFE" w:rsidRPr="00C306AE" w:rsidRDefault="00DE7EFE" w:rsidP="001D6F15">
            <w:pPr>
              <w:jc w:val="center"/>
              <w:rPr>
                <w:sz w:val="14"/>
                <w:szCs w:val="14"/>
              </w:rPr>
            </w:pPr>
          </w:p>
        </w:tc>
        <w:tc>
          <w:tcPr>
            <w:tcW w:w="561" w:type="dxa"/>
            <w:vMerge/>
            <w:tcBorders>
              <w:right w:val="thinThickSmallGap" w:sz="24" w:space="0" w:color="auto"/>
            </w:tcBorders>
            <w:vAlign w:val="center"/>
          </w:tcPr>
          <w:p w:rsidR="00DE7EFE" w:rsidRPr="00C306AE" w:rsidRDefault="00DE7EFE" w:rsidP="001D6F15">
            <w:pPr>
              <w:jc w:val="center"/>
              <w:rPr>
                <w:sz w:val="14"/>
                <w:szCs w:val="14"/>
              </w:rPr>
            </w:pPr>
          </w:p>
        </w:tc>
        <w:tc>
          <w:tcPr>
            <w:tcW w:w="1834"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r w:rsidR="00C306AE" w:rsidRPr="00C306AE" w:rsidTr="009D2A80">
        <w:trPr>
          <w:cantSplit/>
          <w:trHeight w:val="171"/>
          <w:jc w:val="center"/>
        </w:trPr>
        <w:tc>
          <w:tcPr>
            <w:tcW w:w="1027" w:type="dxa"/>
            <w:vMerge/>
            <w:tcBorders>
              <w:left w:val="thinThickSmallGap" w:sz="24" w:space="0" w:color="auto"/>
            </w:tcBorders>
            <w:vAlign w:val="center"/>
          </w:tcPr>
          <w:p w:rsidR="00DE7EFE" w:rsidRPr="00C306AE" w:rsidRDefault="00DE7EFE" w:rsidP="001D6F15">
            <w:pPr>
              <w:rPr>
                <w:b/>
                <w:bCs/>
                <w:sz w:val="14"/>
                <w:szCs w:val="14"/>
              </w:rPr>
            </w:pPr>
          </w:p>
        </w:tc>
        <w:tc>
          <w:tcPr>
            <w:tcW w:w="1393" w:type="dxa"/>
            <w:vMerge/>
            <w:tcBorders>
              <w:right w:val="thinThickSmallGap" w:sz="24" w:space="0" w:color="auto"/>
            </w:tcBorders>
            <w:vAlign w:val="center"/>
          </w:tcPr>
          <w:p w:rsidR="00DE7EFE" w:rsidRPr="00C306AE" w:rsidRDefault="00DE7EFE" w:rsidP="001D6F15">
            <w:pPr>
              <w:rPr>
                <w:sz w:val="14"/>
                <w:szCs w:val="14"/>
              </w:rPr>
            </w:pPr>
          </w:p>
        </w:tc>
        <w:tc>
          <w:tcPr>
            <w:tcW w:w="1294" w:type="dxa"/>
            <w:vMerge/>
            <w:tcBorders>
              <w:right w:val="thinThickSmallGap" w:sz="24" w:space="0" w:color="auto"/>
            </w:tcBorders>
            <w:vAlign w:val="center"/>
          </w:tcPr>
          <w:p w:rsidR="00DE7EFE" w:rsidRPr="00C306AE" w:rsidRDefault="00DE7EFE" w:rsidP="001D6F15">
            <w:pPr>
              <w:jc w:val="center"/>
              <w:rPr>
                <w:sz w:val="14"/>
                <w:szCs w:val="14"/>
              </w:rPr>
            </w:pPr>
          </w:p>
        </w:tc>
        <w:tc>
          <w:tcPr>
            <w:tcW w:w="1207" w:type="dxa"/>
            <w:vMerge/>
            <w:tcBorders>
              <w:left w:val="nil"/>
            </w:tcBorders>
            <w:vAlign w:val="center"/>
          </w:tcPr>
          <w:p w:rsidR="00DE7EFE" w:rsidRPr="00C306AE" w:rsidRDefault="00DE7EFE" w:rsidP="001D6F15">
            <w:pPr>
              <w:jc w:val="center"/>
              <w:rPr>
                <w:sz w:val="14"/>
                <w:szCs w:val="14"/>
              </w:rPr>
            </w:pPr>
          </w:p>
        </w:tc>
        <w:tc>
          <w:tcPr>
            <w:tcW w:w="1810" w:type="dxa"/>
            <w:tcBorders>
              <w:left w:val="nil"/>
            </w:tcBorders>
            <w:vAlign w:val="center"/>
          </w:tcPr>
          <w:p w:rsidR="00DE7EFE" w:rsidRPr="00C306AE" w:rsidRDefault="00DE7EFE" w:rsidP="001D6F15">
            <w:pPr>
              <w:rPr>
                <w:sz w:val="14"/>
                <w:szCs w:val="14"/>
              </w:rPr>
            </w:pPr>
            <w:r w:rsidRPr="00C306AE">
              <w:rPr>
                <w:sz w:val="14"/>
                <w:szCs w:val="14"/>
              </w:rPr>
              <w:t>INGINERIE INDUSTRIALĂ</w:t>
            </w:r>
          </w:p>
        </w:tc>
        <w:tc>
          <w:tcPr>
            <w:tcW w:w="2379" w:type="dxa"/>
            <w:vAlign w:val="center"/>
          </w:tcPr>
          <w:p w:rsidR="00DE7EFE" w:rsidRPr="00C306AE" w:rsidRDefault="00DE7EFE" w:rsidP="001D6F15">
            <w:pPr>
              <w:rPr>
                <w:sz w:val="13"/>
                <w:szCs w:val="13"/>
              </w:rPr>
            </w:pPr>
            <w:r w:rsidRPr="00C306AE">
              <w:rPr>
                <w:sz w:val="13"/>
                <w:szCs w:val="13"/>
              </w:rPr>
              <w:t>Ingineria sistemelor de energii regenerabile</w:t>
            </w:r>
          </w:p>
        </w:tc>
        <w:tc>
          <w:tcPr>
            <w:tcW w:w="1669" w:type="dxa"/>
            <w:vMerge/>
            <w:vAlign w:val="center"/>
          </w:tcPr>
          <w:p w:rsidR="00DE7EFE" w:rsidRPr="00C306AE" w:rsidRDefault="00DE7EFE" w:rsidP="001D6F15">
            <w:pPr>
              <w:jc w:val="center"/>
              <w:rPr>
                <w:sz w:val="14"/>
                <w:szCs w:val="14"/>
              </w:rPr>
            </w:pPr>
          </w:p>
        </w:tc>
        <w:tc>
          <w:tcPr>
            <w:tcW w:w="2618" w:type="dxa"/>
            <w:vMerge/>
            <w:vAlign w:val="center"/>
          </w:tcPr>
          <w:p w:rsidR="00DE7EFE" w:rsidRPr="00C306AE" w:rsidRDefault="00DE7EFE" w:rsidP="001D6F15">
            <w:pPr>
              <w:jc w:val="center"/>
              <w:rPr>
                <w:sz w:val="14"/>
                <w:szCs w:val="14"/>
              </w:rPr>
            </w:pPr>
          </w:p>
        </w:tc>
        <w:tc>
          <w:tcPr>
            <w:tcW w:w="561" w:type="dxa"/>
            <w:vMerge/>
            <w:tcBorders>
              <w:right w:val="thinThickSmallGap" w:sz="24" w:space="0" w:color="auto"/>
            </w:tcBorders>
            <w:vAlign w:val="center"/>
          </w:tcPr>
          <w:p w:rsidR="00DE7EFE" w:rsidRPr="00C306AE" w:rsidRDefault="00DE7EFE" w:rsidP="001D6F15">
            <w:pPr>
              <w:jc w:val="center"/>
              <w:rPr>
                <w:sz w:val="14"/>
                <w:szCs w:val="14"/>
              </w:rPr>
            </w:pPr>
          </w:p>
        </w:tc>
        <w:tc>
          <w:tcPr>
            <w:tcW w:w="1834" w:type="dxa"/>
            <w:vMerge/>
            <w:tcBorders>
              <w:left w:val="thinThickSmallGap" w:sz="24" w:space="0" w:color="auto"/>
              <w:right w:val="thinThickSmallGap" w:sz="24" w:space="0" w:color="auto"/>
            </w:tcBorders>
            <w:vAlign w:val="center"/>
          </w:tcPr>
          <w:p w:rsidR="00DE7EFE" w:rsidRPr="00C306AE" w:rsidRDefault="00DE7EFE" w:rsidP="001D6F15">
            <w:pPr>
              <w:jc w:val="center"/>
              <w:rPr>
                <w:b/>
                <w:bCs/>
                <w:caps/>
                <w:sz w:val="16"/>
                <w:szCs w:val="16"/>
              </w:rPr>
            </w:pPr>
          </w:p>
        </w:tc>
      </w:tr>
    </w:tbl>
    <w:p w:rsidR="0099463D" w:rsidRPr="00C306AE" w:rsidRDefault="0099463D"/>
    <w:p w:rsidR="0099463D" w:rsidRPr="00C306AE" w:rsidRDefault="0099463D"/>
    <w:p w:rsidR="0001720B" w:rsidRPr="00C306AE" w:rsidRDefault="0001720B"/>
    <w:p w:rsidR="0001720B" w:rsidRPr="00C306AE" w:rsidRDefault="0001720B"/>
    <w:p w:rsidR="004A7864" w:rsidRPr="00C306AE" w:rsidRDefault="004A7864"/>
    <w:p w:rsidR="0001720B" w:rsidRPr="00C306AE" w:rsidRDefault="0001720B">
      <w:pPr>
        <w:rPr>
          <w:sz w:val="16"/>
          <w:szCs w:val="16"/>
        </w:rPr>
      </w:pPr>
    </w:p>
    <w:tbl>
      <w:tblPr>
        <w:tblW w:w="0" w:type="auto"/>
        <w:jc w:val="center"/>
        <w:tblInd w:w="-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8"/>
        <w:gridCol w:w="1484"/>
        <w:gridCol w:w="1425"/>
        <w:gridCol w:w="1122"/>
        <w:gridCol w:w="2027"/>
        <w:gridCol w:w="2235"/>
        <w:gridCol w:w="1094"/>
        <w:gridCol w:w="2431"/>
        <w:gridCol w:w="748"/>
        <w:gridCol w:w="1815"/>
      </w:tblGrid>
      <w:tr w:rsidR="00C306AE" w:rsidRPr="00C306AE" w:rsidTr="0001720B">
        <w:trPr>
          <w:cantSplit/>
          <w:trHeight w:val="171"/>
          <w:jc w:val="center"/>
        </w:trPr>
        <w:tc>
          <w:tcPr>
            <w:tcW w:w="1018" w:type="dxa"/>
            <w:vMerge w:val="restart"/>
            <w:tcBorders>
              <w:left w:val="thinThickSmallGap" w:sz="24" w:space="0" w:color="auto"/>
            </w:tcBorders>
            <w:vAlign w:val="center"/>
          </w:tcPr>
          <w:p w:rsidR="009D2A80" w:rsidRPr="00C306AE" w:rsidRDefault="009D2A80" w:rsidP="00C52794">
            <w:pPr>
              <w:jc w:val="center"/>
              <w:rPr>
                <w:b/>
                <w:bCs/>
                <w:sz w:val="14"/>
                <w:szCs w:val="14"/>
              </w:rPr>
            </w:pPr>
            <w:r w:rsidRPr="00C306AE">
              <w:rPr>
                <w:b/>
                <w:bCs/>
                <w:sz w:val="14"/>
                <w:szCs w:val="14"/>
              </w:rPr>
              <w:lastRenderedPageBreak/>
              <w:t xml:space="preserve">Învăţământ </w:t>
            </w:r>
          </w:p>
          <w:p w:rsidR="009D2A80" w:rsidRPr="00C306AE" w:rsidRDefault="009D2A80" w:rsidP="00C52794">
            <w:pPr>
              <w:jc w:val="center"/>
              <w:rPr>
                <w:b/>
                <w:bCs/>
                <w:sz w:val="14"/>
                <w:szCs w:val="14"/>
              </w:rPr>
            </w:pPr>
            <w:r w:rsidRPr="00C306AE">
              <w:rPr>
                <w:b/>
                <w:bCs/>
                <w:sz w:val="14"/>
                <w:szCs w:val="14"/>
              </w:rPr>
              <w:t>liceal/</w:t>
            </w:r>
          </w:p>
          <w:p w:rsidR="009D2A80" w:rsidRPr="00C306AE" w:rsidRDefault="009D2A80" w:rsidP="00C52794">
            <w:pPr>
              <w:jc w:val="center"/>
              <w:rPr>
                <w:b/>
                <w:bCs/>
                <w:sz w:val="14"/>
                <w:szCs w:val="14"/>
              </w:rPr>
            </w:pPr>
            <w:r w:rsidRPr="00C306AE">
              <w:rPr>
                <w:b/>
                <w:bCs/>
                <w:sz w:val="14"/>
                <w:szCs w:val="14"/>
              </w:rPr>
              <w:t xml:space="preserve"> Anul de completare/ Învăţământ profesional/</w:t>
            </w:r>
          </w:p>
          <w:p w:rsidR="009D2A80" w:rsidRPr="00C306AE" w:rsidRDefault="009D2A80" w:rsidP="00C52794">
            <w:pPr>
              <w:jc w:val="center"/>
              <w:rPr>
                <w:b/>
                <w:bCs/>
                <w:sz w:val="14"/>
                <w:szCs w:val="14"/>
              </w:rPr>
            </w:pPr>
            <w:r w:rsidRPr="00C306AE">
              <w:rPr>
                <w:b/>
                <w:bCs/>
                <w:sz w:val="14"/>
                <w:szCs w:val="14"/>
              </w:rPr>
              <w:t>Stagii de pregătire practică</w:t>
            </w:r>
          </w:p>
        </w:tc>
        <w:tc>
          <w:tcPr>
            <w:tcW w:w="1484" w:type="dxa"/>
            <w:vMerge w:val="restart"/>
            <w:tcBorders>
              <w:right w:val="thinThickSmallGap" w:sz="24" w:space="0" w:color="auto"/>
            </w:tcBorders>
            <w:vAlign w:val="center"/>
          </w:tcPr>
          <w:p w:rsidR="009D2A80" w:rsidRPr="00C306AE" w:rsidRDefault="009D2A80" w:rsidP="009027F3">
            <w:pPr>
              <w:jc w:val="center"/>
              <w:rPr>
                <w:b/>
                <w:bCs/>
                <w:sz w:val="14"/>
                <w:szCs w:val="14"/>
              </w:rPr>
            </w:pPr>
            <w:r w:rsidRPr="00C306AE">
              <w:rPr>
                <w:b/>
                <w:bCs/>
                <w:sz w:val="14"/>
                <w:szCs w:val="14"/>
              </w:rPr>
              <w:t>1. Pregătire -</w:t>
            </w:r>
          </w:p>
          <w:p w:rsidR="009D2A80" w:rsidRPr="00C306AE" w:rsidRDefault="009D2A80" w:rsidP="009027F3">
            <w:pPr>
              <w:jc w:val="center"/>
              <w:rPr>
                <w:b/>
                <w:bCs/>
                <w:sz w:val="14"/>
                <w:szCs w:val="14"/>
              </w:rPr>
            </w:pPr>
            <w:r w:rsidRPr="00C306AE">
              <w:rPr>
                <w:b/>
                <w:bCs/>
                <w:sz w:val="14"/>
                <w:szCs w:val="14"/>
              </w:rPr>
              <w:t xml:space="preserve">instruire </w:t>
            </w:r>
          </w:p>
          <w:p w:rsidR="009D2A80" w:rsidRPr="00C306AE" w:rsidRDefault="009D2A80" w:rsidP="009027F3">
            <w:pPr>
              <w:pStyle w:val="Heading5"/>
              <w:rPr>
                <w:sz w:val="14"/>
                <w:szCs w:val="14"/>
              </w:rPr>
            </w:pPr>
            <w:r w:rsidRPr="00C306AE">
              <w:rPr>
                <w:sz w:val="14"/>
                <w:szCs w:val="14"/>
              </w:rPr>
              <w:t xml:space="preserve">practică (Electrotehnică, </w:t>
            </w:r>
          </w:p>
          <w:p w:rsidR="009D2A80" w:rsidRPr="00C306AE" w:rsidRDefault="009D2A80" w:rsidP="009027F3">
            <w:pPr>
              <w:pStyle w:val="Heading5"/>
              <w:rPr>
                <w:sz w:val="14"/>
                <w:szCs w:val="14"/>
              </w:rPr>
            </w:pPr>
            <w:r w:rsidRPr="00C306AE">
              <w:rPr>
                <w:sz w:val="14"/>
                <w:szCs w:val="14"/>
              </w:rPr>
              <w:t xml:space="preserve">Electromecanică / </w:t>
            </w:r>
          </w:p>
          <w:p w:rsidR="009D2A80" w:rsidRPr="00C306AE" w:rsidRDefault="009D2A80" w:rsidP="009027F3">
            <w:pPr>
              <w:jc w:val="center"/>
              <w:rPr>
                <w:b/>
                <w:bCs/>
                <w:sz w:val="14"/>
                <w:szCs w:val="14"/>
              </w:rPr>
            </w:pPr>
            <w:r w:rsidRPr="00C306AE">
              <w:rPr>
                <w:b/>
                <w:bCs/>
                <w:sz w:val="14"/>
                <w:szCs w:val="14"/>
              </w:rPr>
              <w:t>Electromecanică)</w:t>
            </w:r>
          </w:p>
          <w:p w:rsidR="009D2A80" w:rsidRPr="00C306AE" w:rsidRDefault="009D2A80" w:rsidP="009027F3">
            <w:pPr>
              <w:jc w:val="center"/>
              <w:rPr>
                <w:b/>
                <w:bCs/>
                <w:sz w:val="14"/>
                <w:szCs w:val="14"/>
              </w:rPr>
            </w:pPr>
          </w:p>
          <w:p w:rsidR="009D2A80" w:rsidRPr="00C306AE" w:rsidRDefault="009D2A80" w:rsidP="009027F3">
            <w:pPr>
              <w:jc w:val="center"/>
              <w:rPr>
                <w:b/>
                <w:bCs/>
                <w:sz w:val="14"/>
                <w:szCs w:val="14"/>
              </w:rPr>
            </w:pPr>
            <w:r w:rsidRPr="00C306AE">
              <w:rPr>
                <w:b/>
                <w:bCs/>
                <w:sz w:val="14"/>
                <w:szCs w:val="14"/>
              </w:rPr>
              <w:t>2. Pregătire -</w:t>
            </w:r>
          </w:p>
          <w:p w:rsidR="009D2A80" w:rsidRPr="00C306AE" w:rsidRDefault="009D2A80" w:rsidP="009027F3">
            <w:pPr>
              <w:jc w:val="center"/>
              <w:rPr>
                <w:b/>
                <w:bCs/>
                <w:sz w:val="14"/>
                <w:szCs w:val="14"/>
              </w:rPr>
            </w:pPr>
            <w:r w:rsidRPr="00C306AE">
              <w:rPr>
                <w:b/>
                <w:bCs/>
                <w:sz w:val="14"/>
                <w:szCs w:val="14"/>
              </w:rPr>
              <w:t xml:space="preserve">instruire </w:t>
            </w:r>
          </w:p>
          <w:p w:rsidR="009D2A80" w:rsidRPr="00C306AE" w:rsidRDefault="009D2A80" w:rsidP="009027F3">
            <w:pPr>
              <w:pStyle w:val="Heading5"/>
              <w:rPr>
                <w:sz w:val="14"/>
                <w:szCs w:val="14"/>
              </w:rPr>
            </w:pPr>
            <w:r w:rsidRPr="00C306AE">
              <w:rPr>
                <w:sz w:val="14"/>
                <w:szCs w:val="14"/>
              </w:rPr>
              <w:t xml:space="preserve">practică (Electrotehnică, </w:t>
            </w:r>
          </w:p>
          <w:p w:rsidR="009D2A80" w:rsidRPr="00C306AE" w:rsidRDefault="009D2A80" w:rsidP="009027F3">
            <w:pPr>
              <w:pStyle w:val="Heading5"/>
              <w:rPr>
                <w:sz w:val="14"/>
                <w:szCs w:val="14"/>
              </w:rPr>
            </w:pPr>
            <w:r w:rsidRPr="00C306AE">
              <w:rPr>
                <w:sz w:val="14"/>
                <w:szCs w:val="14"/>
              </w:rPr>
              <w:t xml:space="preserve">Electromecanică / </w:t>
            </w:r>
          </w:p>
          <w:p w:rsidR="009D2A80" w:rsidRPr="00C306AE" w:rsidRDefault="009D2A80" w:rsidP="009027F3">
            <w:pPr>
              <w:jc w:val="center"/>
              <w:rPr>
                <w:b/>
                <w:bCs/>
                <w:sz w:val="14"/>
                <w:szCs w:val="14"/>
              </w:rPr>
            </w:pPr>
            <w:r w:rsidRPr="00C306AE">
              <w:rPr>
                <w:b/>
                <w:bCs/>
                <w:sz w:val="14"/>
                <w:szCs w:val="14"/>
              </w:rPr>
              <w:t>Electrotehnică)</w:t>
            </w:r>
          </w:p>
          <w:p w:rsidR="009D2A80" w:rsidRPr="00C306AE" w:rsidRDefault="009D2A80" w:rsidP="009027F3">
            <w:pPr>
              <w:jc w:val="center"/>
              <w:rPr>
                <w:b/>
                <w:bCs/>
                <w:sz w:val="14"/>
                <w:szCs w:val="14"/>
              </w:rPr>
            </w:pPr>
          </w:p>
          <w:p w:rsidR="009D2A80" w:rsidRPr="00C306AE" w:rsidRDefault="009D2A80" w:rsidP="009027F3">
            <w:pPr>
              <w:jc w:val="center"/>
              <w:rPr>
                <w:b/>
                <w:bCs/>
                <w:sz w:val="14"/>
                <w:szCs w:val="14"/>
              </w:rPr>
            </w:pPr>
            <w:r w:rsidRPr="00C306AE">
              <w:rPr>
                <w:b/>
                <w:bCs/>
                <w:sz w:val="14"/>
                <w:szCs w:val="14"/>
              </w:rPr>
              <w:t>3. Pregătire -</w:t>
            </w:r>
          </w:p>
          <w:p w:rsidR="009D2A80" w:rsidRPr="00C306AE" w:rsidRDefault="009D2A80" w:rsidP="009027F3">
            <w:pPr>
              <w:jc w:val="center"/>
              <w:rPr>
                <w:b/>
                <w:bCs/>
                <w:sz w:val="14"/>
                <w:szCs w:val="14"/>
              </w:rPr>
            </w:pPr>
            <w:r w:rsidRPr="00C306AE">
              <w:rPr>
                <w:b/>
                <w:bCs/>
                <w:sz w:val="14"/>
                <w:szCs w:val="14"/>
              </w:rPr>
              <w:t xml:space="preserve">instruire </w:t>
            </w:r>
          </w:p>
          <w:p w:rsidR="009D2A80" w:rsidRPr="00C306AE" w:rsidRDefault="009D2A80" w:rsidP="009027F3">
            <w:pPr>
              <w:jc w:val="center"/>
              <w:rPr>
                <w:b/>
                <w:bCs/>
                <w:sz w:val="14"/>
                <w:szCs w:val="14"/>
              </w:rPr>
            </w:pPr>
            <w:r w:rsidRPr="00C306AE">
              <w:rPr>
                <w:b/>
                <w:bCs/>
                <w:sz w:val="14"/>
                <w:szCs w:val="14"/>
              </w:rPr>
              <w:t xml:space="preserve">practică (Energetică / Electroenergetică, </w:t>
            </w:r>
          </w:p>
          <w:p w:rsidR="009D2A80" w:rsidRPr="00C306AE" w:rsidRDefault="009D2A80" w:rsidP="009027F3">
            <w:pPr>
              <w:jc w:val="center"/>
              <w:rPr>
                <w:b/>
                <w:bCs/>
                <w:sz w:val="14"/>
                <w:szCs w:val="14"/>
              </w:rPr>
            </w:pPr>
            <w:r w:rsidRPr="00C306AE">
              <w:rPr>
                <w:b/>
                <w:bCs/>
                <w:sz w:val="14"/>
                <w:szCs w:val="14"/>
              </w:rPr>
              <w:t xml:space="preserve">Termoenergetică, </w:t>
            </w:r>
          </w:p>
          <w:p w:rsidR="009D2A80" w:rsidRPr="00C306AE" w:rsidRDefault="009D2A80" w:rsidP="009027F3">
            <w:pPr>
              <w:jc w:val="center"/>
              <w:rPr>
                <w:b/>
                <w:bCs/>
                <w:sz w:val="14"/>
                <w:szCs w:val="14"/>
              </w:rPr>
            </w:pPr>
            <w:r w:rsidRPr="00C306AE">
              <w:rPr>
                <w:b/>
                <w:bCs/>
                <w:sz w:val="14"/>
                <w:szCs w:val="14"/>
              </w:rPr>
              <w:t>Hidroenergetică)</w:t>
            </w:r>
          </w:p>
        </w:tc>
        <w:tc>
          <w:tcPr>
            <w:tcW w:w="1425" w:type="dxa"/>
            <w:vMerge w:val="restart"/>
            <w:tcBorders>
              <w:right w:val="thinThickSmallGap" w:sz="24" w:space="0" w:color="auto"/>
            </w:tcBorders>
            <w:vAlign w:val="center"/>
          </w:tcPr>
          <w:p w:rsidR="009D2A80" w:rsidRPr="00C306AE" w:rsidRDefault="009D2A80" w:rsidP="001D6F15">
            <w:pPr>
              <w:pStyle w:val="Footer"/>
              <w:tabs>
                <w:tab w:val="clear" w:pos="4320"/>
                <w:tab w:val="clear" w:pos="8640"/>
              </w:tabs>
              <w:jc w:val="center"/>
              <w:rPr>
                <w:sz w:val="14"/>
                <w:szCs w:val="14"/>
              </w:rPr>
            </w:pPr>
            <w:r w:rsidRPr="00C306AE">
              <w:rPr>
                <w:sz w:val="14"/>
                <w:szCs w:val="14"/>
              </w:rPr>
              <w:t>Electrotehnică,</w:t>
            </w:r>
          </w:p>
          <w:p w:rsidR="009D2A80" w:rsidRPr="00C306AE" w:rsidRDefault="009D2A80" w:rsidP="001D6F15">
            <w:pPr>
              <w:jc w:val="center"/>
              <w:rPr>
                <w:sz w:val="14"/>
                <w:szCs w:val="14"/>
              </w:rPr>
            </w:pPr>
            <w:r w:rsidRPr="00C306AE">
              <w:rPr>
                <w:sz w:val="14"/>
                <w:szCs w:val="14"/>
              </w:rPr>
              <w:t>Electromecanică /</w:t>
            </w:r>
          </w:p>
          <w:p w:rsidR="009D2A80" w:rsidRPr="00C306AE" w:rsidRDefault="009D2A80" w:rsidP="001D6F15">
            <w:pPr>
              <w:jc w:val="center"/>
              <w:rPr>
                <w:sz w:val="14"/>
                <w:szCs w:val="14"/>
              </w:rPr>
            </w:pPr>
            <w:r w:rsidRPr="00C306AE">
              <w:rPr>
                <w:sz w:val="14"/>
                <w:szCs w:val="14"/>
              </w:rPr>
              <w:t>Electrotehnică</w:t>
            </w:r>
          </w:p>
        </w:tc>
        <w:tc>
          <w:tcPr>
            <w:tcW w:w="1122" w:type="dxa"/>
            <w:vMerge w:val="restart"/>
            <w:tcBorders>
              <w:left w:val="nil"/>
            </w:tcBorders>
            <w:vAlign w:val="center"/>
          </w:tcPr>
          <w:p w:rsidR="009D2A80" w:rsidRPr="00C306AE" w:rsidRDefault="009D2A80" w:rsidP="001D6F15">
            <w:pPr>
              <w:jc w:val="center"/>
              <w:rPr>
                <w:sz w:val="14"/>
                <w:szCs w:val="14"/>
              </w:rPr>
            </w:pPr>
            <w:r w:rsidRPr="00C306AE">
              <w:rPr>
                <w:sz w:val="14"/>
                <w:szCs w:val="14"/>
              </w:rPr>
              <w:t>ŞTIINŢE INGINEREŞTI</w:t>
            </w:r>
          </w:p>
        </w:tc>
        <w:tc>
          <w:tcPr>
            <w:tcW w:w="2027" w:type="dxa"/>
            <w:tcBorders>
              <w:left w:val="nil"/>
            </w:tcBorders>
            <w:vAlign w:val="center"/>
          </w:tcPr>
          <w:p w:rsidR="009D2A80" w:rsidRPr="00C306AE" w:rsidRDefault="009D2A80" w:rsidP="001D6F15">
            <w:pPr>
              <w:rPr>
                <w:sz w:val="14"/>
                <w:szCs w:val="14"/>
              </w:rPr>
            </w:pPr>
            <w:r w:rsidRPr="00C306AE">
              <w:rPr>
                <w:sz w:val="14"/>
                <w:szCs w:val="14"/>
              </w:rPr>
              <w:t>IINGINERIE AEROSPAŢIALĂ</w:t>
            </w:r>
          </w:p>
        </w:tc>
        <w:tc>
          <w:tcPr>
            <w:tcW w:w="2235" w:type="dxa"/>
            <w:vAlign w:val="center"/>
          </w:tcPr>
          <w:p w:rsidR="009D2A80" w:rsidRPr="00C306AE" w:rsidRDefault="009D2A80" w:rsidP="001D6F15">
            <w:pPr>
              <w:rPr>
                <w:sz w:val="13"/>
                <w:szCs w:val="13"/>
              </w:rPr>
            </w:pPr>
            <w:r w:rsidRPr="00C306AE">
              <w:rPr>
                <w:sz w:val="13"/>
                <w:szCs w:val="13"/>
              </w:rPr>
              <w:t>Echipamente şi instalaţii de aviaţie</w:t>
            </w:r>
          </w:p>
        </w:tc>
        <w:tc>
          <w:tcPr>
            <w:tcW w:w="1094" w:type="dxa"/>
            <w:vMerge w:val="restart"/>
            <w:vAlign w:val="center"/>
          </w:tcPr>
          <w:p w:rsidR="009D2A80" w:rsidRPr="00C306AE" w:rsidRDefault="009D2A80" w:rsidP="001D6F15">
            <w:pPr>
              <w:rPr>
                <w:sz w:val="14"/>
                <w:szCs w:val="14"/>
              </w:rPr>
            </w:pPr>
            <w:r w:rsidRPr="00C306AE">
              <w:rPr>
                <w:sz w:val="14"/>
                <w:szCs w:val="14"/>
              </w:rPr>
              <w:t>INGINERIA SISTEMELOR</w:t>
            </w:r>
          </w:p>
          <w:p w:rsidR="009D2A80" w:rsidRPr="00C306AE" w:rsidRDefault="009D2A80" w:rsidP="001D6F15">
            <w:pPr>
              <w:rPr>
                <w:sz w:val="14"/>
                <w:szCs w:val="14"/>
              </w:rPr>
            </w:pPr>
          </w:p>
        </w:tc>
        <w:tc>
          <w:tcPr>
            <w:tcW w:w="2431" w:type="dxa"/>
            <w:vMerge w:val="restart"/>
            <w:vAlign w:val="center"/>
          </w:tcPr>
          <w:p w:rsidR="009D2A80" w:rsidRPr="00C306AE" w:rsidRDefault="009D2A80" w:rsidP="00F84D76">
            <w:pPr>
              <w:numPr>
                <w:ilvl w:val="0"/>
                <w:numId w:val="101"/>
              </w:numPr>
              <w:tabs>
                <w:tab w:val="left" w:pos="246"/>
              </w:tabs>
              <w:autoSpaceDE w:val="0"/>
              <w:autoSpaceDN w:val="0"/>
              <w:adjustRightInd w:val="0"/>
              <w:ind w:left="33" w:firstLine="0"/>
              <w:rPr>
                <w:rFonts w:ascii="TimesNewRoman" w:hAnsi="TimesNewRoman" w:cs="TimesNewRoman"/>
                <w:sz w:val="16"/>
                <w:szCs w:val="16"/>
              </w:rPr>
            </w:pPr>
            <w:r w:rsidRPr="00C306AE">
              <w:rPr>
                <w:rFonts w:ascii="TimesNewRoman" w:hAnsi="TimesNewRoman" w:cs="TimesNewRoman"/>
                <w:sz w:val="16"/>
                <w:szCs w:val="16"/>
              </w:rPr>
              <w:t>Sisteme încorporate pentru domeniul auto</w:t>
            </w:r>
          </w:p>
          <w:p w:rsidR="009D2A80" w:rsidRPr="00C306AE" w:rsidRDefault="009D2A80" w:rsidP="00F84D76">
            <w:pPr>
              <w:numPr>
                <w:ilvl w:val="0"/>
                <w:numId w:val="101"/>
              </w:numPr>
              <w:tabs>
                <w:tab w:val="left" w:pos="246"/>
              </w:tabs>
              <w:autoSpaceDE w:val="0"/>
              <w:autoSpaceDN w:val="0"/>
              <w:adjustRightInd w:val="0"/>
              <w:ind w:left="33" w:firstLine="0"/>
              <w:rPr>
                <w:rFonts w:ascii="TimesNewRoman" w:hAnsi="TimesNewRoman" w:cs="TimesNewRoman"/>
                <w:sz w:val="16"/>
                <w:szCs w:val="16"/>
              </w:rPr>
            </w:pPr>
            <w:r w:rsidRPr="00C306AE">
              <w:rPr>
                <w:rFonts w:ascii="TimesNewRoman" w:hAnsi="TimesNewRoman" w:cs="TimesNewRoman"/>
                <w:sz w:val="16"/>
                <w:szCs w:val="16"/>
              </w:rPr>
              <w:t xml:space="preserve">Sisteme încorporate pentru domeniul auto (în limba engleză)  </w:t>
            </w:r>
          </w:p>
          <w:p w:rsidR="009D2A80" w:rsidRPr="00C306AE" w:rsidRDefault="009D2A80" w:rsidP="00F84D76">
            <w:pPr>
              <w:numPr>
                <w:ilvl w:val="0"/>
                <w:numId w:val="101"/>
              </w:numPr>
              <w:tabs>
                <w:tab w:val="left" w:pos="246"/>
              </w:tabs>
              <w:autoSpaceDE w:val="0"/>
              <w:autoSpaceDN w:val="0"/>
              <w:adjustRightInd w:val="0"/>
              <w:ind w:left="33" w:firstLine="0"/>
              <w:rPr>
                <w:sz w:val="16"/>
                <w:szCs w:val="16"/>
              </w:rPr>
            </w:pPr>
            <w:r w:rsidRPr="00C306AE">
              <w:rPr>
                <w:rFonts w:ascii="TimesNewRoman" w:hAnsi="TimesNewRoman" w:cs="TimesNewRoman"/>
                <w:sz w:val="16"/>
                <w:szCs w:val="16"/>
              </w:rPr>
              <w:t>Automotive embedded software</w:t>
            </w:r>
          </w:p>
        </w:tc>
        <w:tc>
          <w:tcPr>
            <w:tcW w:w="748" w:type="dxa"/>
            <w:vMerge w:val="restart"/>
            <w:tcBorders>
              <w:right w:val="thinThickSmallGap" w:sz="24" w:space="0" w:color="auto"/>
            </w:tcBorders>
            <w:vAlign w:val="center"/>
          </w:tcPr>
          <w:p w:rsidR="009D2A80" w:rsidRPr="00C306AE" w:rsidRDefault="009D2A80" w:rsidP="001D6F15">
            <w:pPr>
              <w:jc w:val="center"/>
              <w:rPr>
                <w:b/>
                <w:bCs/>
                <w:sz w:val="14"/>
                <w:szCs w:val="14"/>
              </w:rPr>
            </w:pPr>
            <w:r w:rsidRPr="00C306AE">
              <w:rPr>
                <w:b/>
                <w:bCs/>
                <w:sz w:val="14"/>
                <w:szCs w:val="14"/>
              </w:rPr>
              <w:t>x</w:t>
            </w:r>
          </w:p>
        </w:tc>
        <w:tc>
          <w:tcPr>
            <w:tcW w:w="1815" w:type="dxa"/>
            <w:vMerge w:val="restart"/>
            <w:tcBorders>
              <w:left w:val="thinThickSmallGap" w:sz="24" w:space="0" w:color="auto"/>
              <w:right w:val="thinThickSmallGap" w:sz="24" w:space="0" w:color="auto"/>
            </w:tcBorders>
            <w:vAlign w:val="center"/>
          </w:tcPr>
          <w:p w:rsidR="009D2A80" w:rsidRPr="00C306AE" w:rsidRDefault="009D2A80" w:rsidP="00F14042">
            <w:pPr>
              <w:jc w:val="center"/>
              <w:rPr>
                <w:b/>
                <w:bCs/>
                <w:caps/>
                <w:sz w:val="14"/>
                <w:szCs w:val="14"/>
              </w:rPr>
            </w:pPr>
            <w:r w:rsidRPr="00C306AE">
              <w:rPr>
                <w:b/>
                <w:bCs/>
                <w:caps/>
                <w:sz w:val="14"/>
                <w:szCs w:val="14"/>
              </w:rPr>
              <w:t>Electrotehnică, Electromecanică, Energetică</w:t>
            </w:r>
          </w:p>
          <w:p w:rsidR="009D2A80" w:rsidRPr="00C306AE" w:rsidRDefault="009D2A80" w:rsidP="00F14042">
            <w:pPr>
              <w:pStyle w:val="Heading4"/>
              <w:jc w:val="center"/>
              <w:rPr>
                <w:caps/>
                <w:sz w:val="14"/>
                <w:szCs w:val="14"/>
              </w:rPr>
            </w:pPr>
            <w:r w:rsidRPr="00C306AE">
              <w:rPr>
                <w:caps/>
                <w:sz w:val="14"/>
                <w:szCs w:val="14"/>
              </w:rPr>
              <w:t>(MaiŞtri instructori)</w:t>
            </w:r>
          </w:p>
          <w:p w:rsidR="009D2A80" w:rsidRPr="00C306AE" w:rsidRDefault="009D2A80" w:rsidP="00F14042">
            <w:pPr>
              <w:jc w:val="cente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rsidTr="0001720B">
        <w:trPr>
          <w:cantSplit/>
          <w:trHeight w:val="20"/>
          <w:jc w:val="center"/>
        </w:trPr>
        <w:tc>
          <w:tcPr>
            <w:tcW w:w="1018"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484" w:type="dxa"/>
            <w:vMerge/>
            <w:tcBorders>
              <w:right w:val="thinThickSmallGap" w:sz="24" w:space="0" w:color="auto"/>
            </w:tcBorders>
            <w:vAlign w:val="center"/>
          </w:tcPr>
          <w:p w:rsidR="004B323A" w:rsidRPr="00C306AE" w:rsidRDefault="004B323A" w:rsidP="001D6F15">
            <w:pPr>
              <w:rPr>
                <w:sz w:val="14"/>
                <w:szCs w:val="14"/>
              </w:rPr>
            </w:pPr>
          </w:p>
        </w:tc>
        <w:tc>
          <w:tcPr>
            <w:tcW w:w="1425" w:type="dxa"/>
            <w:vMerge/>
            <w:tcBorders>
              <w:right w:val="thinThickSmallGap" w:sz="24" w:space="0" w:color="auto"/>
            </w:tcBorders>
            <w:vAlign w:val="center"/>
          </w:tcPr>
          <w:p w:rsidR="004B323A" w:rsidRPr="00C306AE" w:rsidRDefault="004B323A" w:rsidP="001D6F15">
            <w:pPr>
              <w:pStyle w:val="Footer"/>
              <w:tabs>
                <w:tab w:val="clear" w:pos="4320"/>
                <w:tab w:val="clear" w:pos="8640"/>
              </w:tabs>
              <w:jc w:val="center"/>
              <w:rPr>
                <w:sz w:val="14"/>
                <w:szCs w:val="14"/>
              </w:rPr>
            </w:pPr>
          </w:p>
        </w:tc>
        <w:tc>
          <w:tcPr>
            <w:tcW w:w="1122" w:type="dxa"/>
            <w:vMerge/>
            <w:tcBorders>
              <w:left w:val="nil"/>
            </w:tcBorders>
            <w:vAlign w:val="center"/>
          </w:tcPr>
          <w:p w:rsidR="004B323A" w:rsidRPr="00C306AE" w:rsidRDefault="004B323A" w:rsidP="001D6F15">
            <w:pPr>
              <w:jc w:val="center"/>
              <w:rPr>
                <w:sz w:val="14"/>
                <w:szCs w:val="14"/>
              </w:rPr>
            </w:pPr>
          </w:p>
        </w:tc>
        <w:tc>
          <w:tcPr>
            <w:tcW w:w="2027" w:type="dxa"/>
            <w:vMerge w:val="restart"/>
            <w:tcBorders>
              <w:left w:val="nil"/>
            </w:tcBorders>
            <w:vAlign w:val="center"/>
          </w:tcPr>
          <w:p w:rsidR="004B323A" w:rsidRPr="00C306AE" w:rsidRDefault="004B323A" w:rsidP="001D6F15">
            <w:pPr>
              <w:rPr>
                <w:sz w:val="14"/>
                <w:szCs w:val="14"/>
              </w:rPr>
            </w:pPr>
            <w:r w:rsidRPr="00C306AE">
              <w:rPr>
                <w:sz w:val="14"/>
                <w:szCs w:val="14"/>
              </w:rPr>
              <w:t xml:space="preserve">INGINERIE ELECTRICĂ     </w:t>
            </w:r>
          </w:p>
        </w:tc>
        <w:tc>
          <w:tcPr>
            <w:tcW w:w="2235" w:type="dxa"/>
            <w:vAlign w:val="center"/>
          </w:tcPr>
          <w:p w:rsidR="004B323A" w:rsidRPr="00C306AE" w:rsidRDefault="004B323A" w:rsidP="001D6F15">
            <w:pPr>
              <w:rPr>
                <w:sz w:val="13"/>
                <w:szCs w:val="13"/>
              </w:rPr>
            </w:pPr>
            <w:r w:rsidRPr="00C306AE">
              <w:rPr>
                <w:sz w:val="13"/>
                <w:szCs w:val="13"/>
              </w:rPr>
              <w:t>Sisteme electrice</w:t>
            </w:r>
          </w:p>
        </w:tc>
        <w:tc>
          <w:tcPr>
            <w:tcW w:w="1094" w:type="dxa"/>
            <w:vMerge/>
            <w:vAlign w:val="center"/>
          </w:tcPr>
          <w:p w:rsidR="004B323A" w:rsidRPr="00C306AE" w:rsidRDefault="004B323A" w:rsidP="001D6F15">
            <w:pPr>
              <w:jc w:val="center"/>
              <w:rPr>
                <w:b/>
                <w:bCs/>
                <w:sz w:val="14"/>
                <w:szCs w:val="14"/>
              </w:rPr>
            </w:pPr>
          </w:p>
        </w:tc>
        <w:tc>
          <w:tcPr>
            <w:tcW w:w="2431" w:type="dxa"/>
            <w:vMerge/>
            <w:vAlign w:val="center"/>
          </w:tcPr>
          <w:p w:rsidR="004B323A" w:rsidRPr="00C306AE" w:rsidRDefault="004B323A" w:rsidP="001D6F15">
            <w:pPr>
              <w:jc w:val="center"/>
              <w:rPr>
                <w:b/>
                <w:bCs/>
                <w:sz w:val="14"/>
                <w:szCs w:val="14"/>
              </w:rPr>
            </w:pPr>
          </w:p>
        </w:tc>
        <w:tc>
          <w:tcPr>
            <w:tcW w:w="748" w:type="dxa"/>
            <w:vMerge/>
            <w:tcBorders>
              <w:right w:val="thinThickSmallGap" w:sz="24" w:space="0" w:color="auto"/>
            </w:tcBorders>
            <w:vAlign w:val="center"/>
          </w:tcPr>
          <w:p w:rsidR="004B323A" w:rsidRPr="00C306AE" w:rsidRDefault="004B323A" w:rsidP="001D6F15">
            <w:pPr>
              <w:jc w:val="center"/>
              <w:rPr>
                <w:b/>
                <w:bCs/>
                <w:sz w:val="14"/>
                <w:szCs w:val="14"/>
              </w:rPr>
            </w:pPr>
          </w:p>
        </w:tc>
        <w:tc>
          <w:tcPr>
            <w:tcW w:w="1815"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01720B">
        <w:trPr>
          <w:cantSplit/>
          <w:trHeight w:val="20"/>
          <w:jc w:val="center"/>
        </w:trPr>
        <w:tc>
          <w:tcPr>
            <w:tcW w:w="1018"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484" w:type="dxa"/>
            <w:vMerge/>
            <w:tcBorders>
              <w:right w:val="thinThickSmallGap" w:sz="24" w:space="0" w:color="auto"/>
            </w:tcBorders>
            <w:vAlign w:val="center"/>
          </w:tcPr>
          <w:p w:rsidR="004B323A" w:rsidRPr="00C306AE" w:rsidRDefault="004B323A" w:rsidP="001D6F15">
            <w:pPr>
              <w:rPr>
                <w:sz w:val="14"/>
                <w:szCs w:val="14"/>
              </w:rPr>
            </w:pPr>
          </w:p>
        </w:tc>
        <w:tc>
          <w:tcPr>
            <w:tcW w:w="1425" w:type="dxa"/>
            <w:vMerge/>
            <w:tcBorders>
              <w:right w:val="thinThickSmallGap" w:sz="24" w:space="0" w:color="auto"/>
            </w:tcBorders>
            <w:vAlign w:val="center"/>
          </w:tcPr>
          <w:p w:rsidR="004B323A" w:rsidRPr="00C306AE" w:rsidRDefault="004B323A" w:rsidP="001D6F15">
            <w:pPr>
              <w:pStyle w:val="Footer"/>
              <w:tabs>
                <w:tab w:val="clear" w:pos="4320"/>
                <w:tab w:val="clear" w:pos="8640"/>
              </w:tabs>
              <w:jc w:val="center"/>
              <w:rPr>
                <w:sz w:val="14"/>
                <w:szCs w:val="14"/>
              </w:rPr>
            </w:pPr>
          </w:p>
        </w:tc>
        <w:tc>
          <w:tcPr>
            <w:tcW w:w="1122" w:type="dxa"/>
            <w:vMerge/>
            <w:tcBorders>
              <w:left w:val="nil"/>
            </w:tcBorders>
            <w:vAlign w:val="center"/>
          </w:tcPr>
          <w:p w:rsidR="004B323A" w:rsidRPr="00C306AE" w:rsidRDefault="004B323A" w:rsidP="001D6F15">
            <w:pPr>
              <w:jc w:val="center"/>
              <w:rPr>
                <w:sz w:val="14"/>
                <w:szCs w:val="14"/>
              </w:rPr>
            </w:pPr>
          </w:p>
        </w:tc>
        <w:tc>
          <w:tcPr>
            <w:tcW w:w="2027" w:type="dxa"/>
            <w:vMerge/>
            <w:tcBorders>
              <w:left w:val="nil"/>
            </w:tcBorders>
            <w:vAlign w:val="center"/>
          </w:tcPr>
          <w:p w:rsidR="004B323A" w:rsidRPr="00C306AE" w:rsidRDefault="004B323A" w:rsidP="001D6F15">
            <w:pPr>
              <w:rPr>
                <w:sz w:val="14"/>
                <w:szCs w:val="14"/>
              </w:rPr>
            </w:pPr>
          </w:p>
        </w:tc>
        <w:tc>
          <w:tcPr>
            <w:tcW w:w="2235" w:type="dxa"/>
            <w:vAlign w:val="center"/>
          </w:tcPr>
          <w:p w:rsidR="004B323A" w:rsidRPr="00C306AE" w:rsidRDefault="004B323A" w:rsidP="001D6F15">
            <w:pPr>
              <w:rPr>
                <w:sz w:val="13"/>
                <w:szCs w:val="13"/>
              </w:rPr>
            </w:pPr>
            <w:r w:rsidRPr="00C306AE">
              <w:rPr>
                <w:sz w:val="13"/>
                <w:szCs w:val="13"/>
              </w:rPr>
              <w:t>Electronică de putere şi  acţionări electrice</w:t>
            </w:r>
          </w:p>
        </w:tc>
        <w:tc>
          <w:tcPr>
            <w:tcW w:w="1094" w:type="dxa"/>
            <w:vMerge/>
            <w:vAlign w:val="center"/>
          </w:tcPr>
          <w:p w:rsidR="004B323A" w:rsidRPr="00C306AE" w:rsidRDefault="004B323A" w:rsidP="001D6F15">
            <w:pPr>
              <w:jc w:val="center"/>
              <w:rPr>
                <w:b/>
                <w:bCs/>
                <w:sz w:val="14"/>
                <w:szCs w:val="14"/>
              </w:rPr>
            </w:pPr>
          </w:p>
        </w:tc>
        <w:tc>
          <w:tcPr>
            <w:tcW w:w="2431" w:type="dxa"/>
            <w:vMerge/>
            <w:vAlign w:val="center"/>
          </w:tcPr>
          <w:p w:rsidR="004B323A" w:rsidRPr="00C306AE" w:rsidRDefault="004B323A" w:rsidP="001D6F15">
            <w:pPr>
              <w:jc w:val="center"/>
              <w:rPr>
                <w:b/>
                <w:bCs/>
                <w:sz w:val="14"/>
                <w:szCs w:val="14"/>
              </w:rPr>
            </w:pPr>
          </w:p>
        </w:tc>
        <w:tc>
          <w:tcPr>
            <w:tcW w:w="748" w:type="dxa"/>
            <w:vMerge/>
            <w:tcBorders>
              <w:right w:val="thinThickSmallGap" w:sz="24" w:space="0" w:color="auto"/>
            </w:tcBorders>
            <w:vAlign w:val="center"/>
          </w:tcPr>
          <w:p w:rsidR="004B323A" w:rsidRPr="00C306AE" w:rsidRDefault="004B323A" w:rsidP="001D6F15">
            <w:pPr>
              <w:jc w:val="center"/>
              <w:rPr>
                <w:b/>
                <w:bCs/>
                <w:sz w:val="14"/>
                <w:szCs w:val="14"/>
              </w:rPr>
            </w:pPr>
          </w:p>
        </w:tc>
        <w:tc>
          <w:tcPr>
            <w:tcW w:w="1815"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01720B">
        <w:trPr>
          <w:cantSplit/>
          <w:trHeight w:val="20"/>
          <w:jc w:val="center"/>
        </w:trPr>
        <w:tc>
          <w:tcPr>
            <w:tcW w:w="1018"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484" w:type="dxa"/>
            <w:vMerge/>
            <w:tcBorders>
              <w:right w:val="thinThickSmallGap" w:sz="24" w:space="0" w:color="auto"/>
            </w:tcBorders>
            <w:vAlign w:val="center"/>
          </w:tcPr>
          <w:p w:rsidR="004B323A" w:rsidRPr="00C306AE" w:rsidRDefault="004B323A" w:rsidP="001D6F15">
            <w:pPr>
              <w:rPr>
                <w:sz w:val="14"/>
                <w:szCs w:val="14"/>
              </w:rPr>
            </w:pPr>
          </w:p>
        </w:tc>
        <w:tc>
          <w:tcPr>
            <w:tcW w:w="1425" w:type="dxa"/>
            <w:vMerge/>
            <w:tcBorders>
              <w:right w:val="thinThickSmallGap" w:sz="24" w:space="0" w:color="auto"/>
            </w:tcBorders>
            <w:vAlign w:val="center"/>
          </w:tcPr>
          <w:p w:rsidR="004B323A" w:rsidRPr="00C306AE" w:rsidRDefault="004B323A" w:rsidP="001D6F15">
            <w:pPr>
              <w:pStyle w:val="Footer"/>
              <w:tabs>
                <w:tab w:val="clear" w:pos="4320"/>
                <w:tab w:val="clear" w:pos="8640"/>
              </w:tabs>
              <w:jc w:val="center"/>
              <w:rPr>
                <w:sz w:val="14"/>
                <w:szCs w:val="14"/>
              </w:rPr>
            </w:pPr>
          </w:p>
        </w:tc>
        <w:tc>
          <w:tcPr>
            <w:tcW w:w="1122" w:type="dxa"/>
            <w:vMerge/>
            <w:tcBorders>
              <w:left w:val="nil"/>
            </w:tcBorders>
            <w:vAlign w:val="center"/>
          </w:tcPr>
          <w:p w:rsidR="004B323A" w:rsidRPr="00C306AE" w:rsidRDefault="004B323A" w:rsidP="001D6F15">
            <w:pPr>
              <w:jc w:val="center"/>
              <w:rPr>
                <w:sz w:val="14"/>
                <w:szCs w:val="14"/>
              </w:rPr>
            </w:pPr>
          </w:p>
        </w:tc>
        <w:tc>
          <w:tcPr>
            <w:tcW w:w="2027" w:type="dxa"/>
            <w:vMerge/>
            <w:tcBorders>
              <w:left w:val="nil"/>
            </w:tcBorders>
            <w:vAlign w:val="center"/>
          </w:tcPr>
          <w:p w:rsidR="004B323A" w:rsidRPr="00C306AE" w:rsidRDefault="004B323A" w:rsidP="001D6F15">
            <w:pPr>
              <w:rPr>
                <w:sz w:val="14"/>
                <w:szCs w:val="14"/>
              </w:rPr>
            </w:pPr>
          </w:p>
        </w:tc>
        <w:tc>
          <w:tcPr>
            <w:tcW w:w="2235" w:type="dxa"/>
            <w:vAlign w:val="center"/>
          </w:tcPr>
          <w:p w:rsidR="004B323A" w:rsidRPr="00C306AE" w:rsidRDefault="004B323A" w:rsidP="001D6F15">
            <w:pPr>
              <w:rPr>
                <w:sz w:val="13"/>
                <w:szCs w:val="13"/>
              </w:rPr>
            </w:pPr>
            <w:r w:rsidRPr="00C306AE">
              <w:rPr>
                <w:sz w:val="13"/>
                <w:szCs w:val="13"/>
              </w:rPr>
              <w:t>Instrumentaţie şi achiziţii de date</w:t>
            </w:r>
          </w:p>
        </w:tc>
        <w:tc>
          <w:tcPr>
            <w:tcW w:w="1094" w:type="dxa"/>
            <w:vMerge/>
            <w:vAlign w:val="center"/>
          </w:tcPr>
          <w:p w:rsidR="004B323A" w:rsidRPr="00C306AE" w:rsidRDefault="004B323A" w:rsidP="001D6F15">
            <w:pPr>
              <w:jc w:val="center"/>
              <w:rPr>
                <w:b/>
                <w:bCs/>
                <w:sz w:val="14"/>
                <w:szCs w:val="14"/>
              </w:rPr>
            </w:pPr>
          </w:p>
        </w:tc>
        <w:tc>
          <w:tcPr>
            <w:tcW w:w="2431" w:type="dxa"/>
            <w:vMerge/>
            <w:vAlign w:val="center"/>
          </w:tcPr>
          <w:p w:rsidR="004B323A" w:rsidRPr="00C306AE" w:rsidRDefault="004B323A" w:rsidP="001D6F15">
            <w:pPr>
              <w:jc w:val="center"/>
              <w:rPr>
                <w:b/>
                <w:bCs/>
                <w:sz w:val="14"/>
                <w:szCs w:val="14"/>
              </w:rPr>
            </w:pPr>
          </w:p>
        </w:tc>
        <w:tc>
          <w:tcPr>
            <w:tcW w:w="748" w:type="dxa"/>
            <w:vMerge/>
            <w:tcBorders>
              <w:right w:val="thinThickSmallGap" w:sz="24" w:space="0" w:color="auto"/>
            </w:tcBorders>
            <w:vAlign w:val="center"/>
          </w:tcPr>
          <w:p w:rsidR="004B323A" w:rsidRPr="00C306AE" w:rsidRDefault="004B323A" w:rsidP="001D6F15">
            <w:pPr>
              <w:jc w:val="center"/>
              <w:rPr>
                <w:b/>
                <w:bCs/>
                <w:sz w:val="14"/>
                <w:szCs w:val="14"/>
              </w:rPr>
            </w:pPr>
          </w:p>
        </w:tc>
        <w:tc>
          <w:tcPr>
            <w:tcW w:w="1815"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01720B">
        <w:trPr>
          <w:cantSplit/>
          <w:trHeight w:val="20"/>
          <w:jc w:val="center"/>
        </w:trPr>
        <w:tc>
          <w:tcPr>
            <w:tcW w:w="1018"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484" w:type="dxa"/>
            <w:vMerge/>
            <w:tcBorders>
              <w:right w:val="thinThickSmallGap" w:sz="24" w:space="0" w:color="auto"/>
            </w:tcBorders>
            <w:vAlign w:val="center"/>
          </w:tcPr>
          <w:p w:rsidR="004B323A" w:rsidRPr="00C306AE" w:rsidRDefault="004B323A" w:rsidP="001D6F15">
            <w:pPr>
              <w:rPr>
                <w:sz w:val="14"/>
                <w:szCs w:val="14"/>
              </w:rPr>
            </w:pPr>
          </w:p>
        </w:tc>
        <w:tc>
          <w:tcPr>
            <w:tcW w:w="1425" w:type="dxa"/>
            <w:vMerge/>
            <w:tcBorders>
              <w:right w:val="thinThickSmallGap" w:sz="24" w:space="0" w:color="auto"/>
            </w:tcBorders>
            <w:vAlign w:val="center"/>
          </w:tcPr>
          <w:p w:rsidR="004B323A" w:rsidRPr="00C306AE" w:rsidRDefault="004B323A" w:rsidP="001D6F15">
            <w:pPr>
              <w:pStyle w:val="Footer"/>
              <w:tabs>
                <w:tab w:val="clear" w:pos="4320"/>
                <w:tab w:val="clear" w:pos="8640"/>
              </w:tabs>
              <w:jc w:val="center"/>
              <w:rPr>
                <w:sz w:val="14"/>
                <w:szCs w:val="14"/>
              </w:rPr>
            </w:pPr>
          </w:p>
        </w:tc>
        <w:tc>
          <w:tcPr>
            <w:tcW w:w="1122" w:type="dxa"/>
            <w:vMerge/>
            <w:tcBorders>
              <w:left w:val="nil"/>
            </w:tcBorders>
            <w:vAlign w:val="center"/>
          </w:tcPr>
          <w:p w:rsidR="004B323A" w:rsidRPr="00C306AE" w:rsidRDefault="004B323A" w:rsidP="001D6F15">
            <w:pPr>
              <w:jc w:val="center"/>
              <w:rPr>
                <w:sz w:val="14"/>
                <w:szCs w:val="14"/>
              </w:rPr>
            </w:pPr>
          </w:p>
        </w:tc>
        <w:tc>
          <w:tcPr>
            <w:tcW w:w="2027" w:type="dxa"/>
            <w:vMerge/>
            <w:tcBorders>
              <w:left w:val="nil"/>
            </w:tcBorders>
            <w:vAlign w:val="center"/>
          </w:tcPr>
          <w:p w:rsidR="004B323A" w:rsidRPr="00C306AE" w:rsidRDefault="004B323A" w:rsidP="001D6F15">
            <w:pPr>
              <w:rPr>
                <w:sz w:val="14"/>
                <w:szCs w:val="14"/>
              </w:rPr>
            </w:pPr>
          </w:p>
        </w:tc>
        <w:tc>
          <w:tcPr>
            <w:tcW w:w="2235" w:type="dxa"/>
            <w:vAlign w:val="center"/>
          </w:tcPr>
          <w:p w:rsidR="004B323A" w:rsidRPr="00C306AE" w:rsidRDefault="004B323A" w:rsidP="001D6F15">
            <w:pPr>
              <w:rPr>
                <w:sz w:val="13"/>
                <w:szCs w:val="13"/>
              </w:rPr>
            </w:pPr>
            <w:r w:rsidRPr="00C306AE">
              <w:rPr>
                <w:sz w:val="13"/>
                <w:szCs w:val="13"/>
              </w:rPr>
              <w:t xml:space="preserve">Inginerie electrică şi calculatoare </w:t>
            </w:r>
          </w:p>
        </w:tc>
        <w:tc>
          <w:tcPr>
            <w:tcW w:w="1094" w:type="dxa"/>
            <w:vMerge/>
            <w:vAlign w:val="center"/>
          </w:tcPr>
          <w:p w:rsidR="004B323A" w:rsidRPr="00C306AE" w:rsidRDefault="004B323A" w:rsidP="001D6F15">
            <w:pPr>
              <w:jc w:val="center"/>
              <w:rPr>
                <w:b/>
                <w:bCs/>
                <w:sz w:val="14"/>
                <w:szCs w:val="14"/>
              </w:rPr>
            </w:pPr>
          </w:p>
        </w:tc>
        <w:tc>
          <w:tcPr>
            <w:tcW w:w="2431" w:type="dxa"/>
            <w:vMerge/>
            <w:vAlign w:val="center"/>
          </w:tcPr>
          <w:p w:rsidR="004B323A" w:rsidRPr="00C306AE" w:rsidRDefault="004B323A" w:rsidP="001D6F15">
            <w:pPr>
              <w:jc w:val="center"/>
              <w:rPr>
                <w:b/>
                <w:bCs/>
                <w:sz w:val="14"/>
                <w:szCs w:val="14"/>
              </w:rPr>
            </w:pPr>
          </w:p>
        </w:tc>
        <w:tc>
          <w:tcPr>
            <w:tcW w:w="748" w:type="dxa"/>
            <w:vMerge/>
            <w:tcBorders>
              <w:right w:val="thinThickSmallGap" w:sz="24" w:space="0" w:color="auto"/>
            </w:tcBorders>
            <w:vAlign w:val="center"/>
          </w:tcPr>
          <w:p w:rsidR="004B323A" w:rsidRPr="00C306AE" w:rsidRDefault="004B323A" w:rsidP="001D6F15">
            <w:pPr>
              <w:jc w:val="center"/>
              <w:rPr>
                <w:b/>
                <w:bCs/>
                <w:sz w:val="14"/>
                <w:szCs w:val="14"/>
              </w:rPr>
            </w:pPr>
          </w:p>
        </w:tc>
        <w:tc>
          <w:tcPr>
            <w:tcW w:w="1815"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01720B">
        <w:trPr>
          <w:cantSplit/>
          <w:trHeight w:val="20"/>
          <w:jc w:val="center"/>
        </w:trPr>
        <w:tc>
          <w:tcPr>
            <w:tcW w:w="1018"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484" w:type="dxa"/>
            <w:vMerge/>
            <w:tcBorders>
              <w:right w:val="thinThickSmallGap" w:sz="24" w:space="0" w:color="auto"/>
            </w:tcBorders>
            <w:vAlign w:val="center"/>
          </w:tcPr>
          <w:p w:rsidR="004B323A" w:rsidRPr="00C306AE" w:rsidRDefault="004B323A" w:rsidP="001D6F15">
            <w:pPr>
              <w:rPr>
                <w:sz w:val="14"/>
                <w:szCs w:val="14"/>
              </w:rPr>
            </w:pPr>
          </w:p>
        </w:tc>
        <w:tc>
          <w:tcPr>
            <w:tcW w:w="1425" w:type="dxa"/>
            <w:vMerge/>
            <w:tcBorders>
              <w:right w:val="thinThickSmallGap" w:sz="24" w:space="0" w:color="auto"/>
            </w:tcBorders>
            <w:vAlign w:val="center"/>
          </w:tcPr>
          <w:p w:rsidR="004B323A" w:rsidRPr="00C306AE" w:rsidRDefault="004B323A" w:rsidP="001D6F15">
            <w:pPr>
              <w:pStyle w:val="Footer"/>
              <w:tabs>
                <w:tab w:val="clear" w:pos="4320"/>
                <w:tab w:val="clear" w:pos="8640"/>
              </w:tabs>
              <w:jc w:val="center"/>
              <w:rPr>
                <w:sz w:val="14"/>
                <w:szCs w:val="14"/>
              </w:rPr>
            </w:pPr>
          </w:p>
        </w:tc>
        <w:tc>
          <w:tcPr>
            <w:tcW w:w="1122" w:type="dxa"/>
            <w:vMerge/>
            <w:tcBorders>
              <w:left w:val="nil"/>
            </w:tcBorders>
            <w:vAlign w:val="center"/>
          </w:tcPr>
          <w:p w:rsidR="004B323A" w:rsidRPr="00C306AE" w:rsidRDefault="004B323A" w:rsidP="001D6F15">
            <w:pPr>
              <w:jc w:val="center"/>
              <w:rPr>
                <w:sz w:val="14"/>
                <w:szCs w:val="14"/>
              </w:rPr>
            </w:pPr>
          </w:p>
        </w:tc>
        <w:tc>
          <w:tcPr>
            <w:tcW w:w="2027" w:type="dxa"/>
            <w:vMerge/>
            <w:tcBorders>
              <w:left w:val="nil"/>
            </w:tcBorders>
            <w:vAlign w:val="center"/>
          </w:tcPr>
          <w:p w:rsidR="004B323A" w:rsidRPr="00C306AE" w:rsidRDefault="004B323A" w:rsidP="001D6F15">
            <w:pPr>
              <w:rPr>
                <w:sz w:val="14"/>
                <w:szCs w:val="14"/>
              </w:rPr>
            </w:pPr>
          </w:p>
        </w:tc>
        <w:tc>
          <w:tcPr>
            <w:tcW w:w="2235" w:type="dxa"/>
            <w:vAlign w:val="center"/>
          </w:tcPr>
          <w:p w:rsidR="004B323A" w:rsidRPr="00C306AE" w:rsidRDefault="004B323A" w:rsidP="001D6F15">
            <w:pPr>
              <w:rPr>
                <w:sz w:val="13"/>
                <w:szCs w:val="13"/>
              </w:rPr>
            </w:pPr>
            <w:r w:rsidRPr="00C306AE">
              <w:rPr>
                <w:sz w:val="13"/>
                <w:szCs w:val="13"/>
              </w:rPr>
              <w:t>Electrotehnică</w:t>
            </w:r>
          </w:p>
        </w:tc>
        <w:tc>
          <w:tcPr>
            <w:tcW w:w="1094" w:type="dxa"/>
            <w:vMerge/>
            <w:vAlign w:val="center"/>
          </w:tcPr>
          <w:p w:rsidR="004B323A" w:rsidRPr="00C306AE" w:rsidRDefault="004B323A" w:rsidP="001D6F15">
            <w:pPr>
              <w:jc w:val="center"/>
              <w:rPr>
                <w:b/>
                <w:bCs/>
                <w:sz w:val="14"/>
                <w:szCs w:val="14"/>
              </w:rPr>
            </w:pPr>
          </w:p>
        </w:tc>
        <w:tc>
          <w:tcPr>
            <w:tcW w:w="2431" w:type="dxa"/>
            <w:vMerge/>
            <w:vAlign w:val="center"/>
          </w:tcPr>
          <w:p w:rsidR="004B323A" w:rsidRPr="00C306AE" w:rsidRDefault="004B323A" w:rsidP="001D6F15">
            <w:pPr>
              <w:jc w:val="center"/>
              <w:rPr>
                <w:b/>
                <w:bCs/>
                <w:sz w:val="14"/>
                <w:szCs w:val="14"/>
              </w:rPr>
            </w:pPr>
          </w:p>
        </w:tc>
        <w:tc>
          <w:tcPr>
            <w:tcW w:w="748" w:type="dxa"/>
            <w:vMerge/>
            <w:tcBorders>
              <w:right w:val="thinThickSmallGap" w:sz="24" w:space="0" w:color="auto"/>
            </w:tcBorders>
            <w:vAlign w:val="center"/>
          </w:tcPr>
          <w:p w:rsidR="004B323A" w:rsidRPr="00C306AE" w:rsidRDefault="004B323A" w:rsidP="001D6F15">
            <w:pPr>
              <w:jc w:val="center"/>
              <w:rPr>
                <w:b/>
                <w:bCs/>
                <w:sz w:val="14"/>
                <w:szCs w:val="14"/>
              </w:rPr>
            </w:pPr>
          </w:p>
        </w:tc>
        <w:tc>
          <w:tcPr>
            <w:tcW w:w="1815"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01720B">
        <w:trPr>
          <w:cantSplit/>
          <w:trHeight w:val="171"/>
          <w:jc w:val="center"/>
        </w:trPr>
        <w:tc>
          <w:tcPr>
            <w:tcW w:w="1018"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484" w:type="dxa"/>
            <w:vMerge/>
            <w:tcBorders>
              <w:right w:val="thinThickSmallGap" w:sz="24" w:space="0" w:color="auto"/>
            </w:tcBorders>
            <w:vAlign w:val="center"/>
          </w:tcPr>
          <w:p w:rsidR="004B323A" w:rsidRPr="00C306AE" w:rsidRDefault="004B323A" w:rsidP="001D6F15">
            <w:pPr>
              <w:rPr>
                <w:sz w:val="14"/>
                <w:szCs w:val="14"/>
              </w:rPr>
            </w:pPr>
          </w:p>
        </w:tc>
        <w:tc>
          <w:tcPr>
            <w:tcW w:w="1425" w:type="dxa"/>
            <w:vMerge/>
            <w:tcBorders>
              <w:right w:val="thinThickSmallGap" w:sz="24" w:space="0" w:color="auto"/>
            </w:tcBorders>
            <w:vAlign w:val="center"/>
          </w:tcPr>
          <w:p w:rsidR="004B323A" w:rsidRPr="00C306AE" w:rsidRDefault="004B323A" w:rsidP="001D6F15">
            <w:pPr>
              <w:pStyle w:val="Footer"/>
              <w:tabs>
                <w:tab w:val="clear" w:pos="4320"/>
                <w:tab w:val="clear" w:pos="8640"/>
              </w:tabs>
              <w:jc w:val="center"/>
              <w:rPr>
                <w:sz w:val="14"/>
                <w:szCs w:val="14"/>
              </w:rPr>
            </w:pPr>
          </w:p>
        </w:tc>
        <w:tc>
          <w:tcPr>
            <w:tcW w:w="1122" w:type="dxa"/>
            <w:vMerge/>
            <w:tcBorders>
              <w:left w:val="nil"/>
            </w:tcBorders>
            <w:vAlign w:val="center"/>
          </w:tcPr>
          <w:p w:rsidR="004B323A" w:rsidRPr="00C306AE" w:rsidRDefault="004B323A" w:rsidP="001D6F15">
            <w:pPr>
              <w:jc w:val="center"/>
              <w:rPr>
                <w:sz w:val="14"/>
                <w:szCs w:val="14"/>
              </w:rPr>
            </w:pPr>
          </w:p>
        </w:tc>
        <w:tc>
          <w:tcPr>
            <w:tcW w:w="2027" w:type="dxa"/>
            <w:tcBorders>
              <w:left w:val="nil"/>
            </w:tcBorders>
            <w:vAlign w:val="center"/>
          </w:tcPr>
          <w:p w:rsidR="004B323A" w:rsidRPr="00C306AE" w:rsidRDefault="004B323A" w:rsidP="001D6F15">
            <w:pPr>
              <w:rPr>
                <w:sz w:val="14"/>
                <w:szCs w:val="14"/>
              </w:rPr>
            </w:pPr>
            <w:r w:rsidRPr="00C306AE">
              <w:rPr>
                <w:sz w:val="14"/>
                <w:szCs w:val="14"/>
              </w:rPr>
              <w:t>INGINERIE ŞI MANAGEMENT</w:t>
            </w:r>
          </w:p>
        </w:tc>
        <w:tc>
          <w:tcPr>
            <w:tcW w:w="2235" w:type="dxa"/>
            <w:vAlign w:val="center"/>
          </w:tcPr>
          <w:p w:rsidR="004B323A" w:rsidRPr="00C306AE" w:rsidRDefault="004B323A" w:rsidP="001D6F15">
            <w:pPr>
              <w:rPr>
                <w:sz w:val="13"/>
                <w:szCs w:val="13"/>
              </w:rPr>
            </w:pPr>
            <w:r w:rsidRPr="00C306AE">
              <w:rPr>
                <w:sz w:val="13"/>
                <w:szCs w:val="13"/>
              </w:rPr>
              <w:t xml:space="preserve">Inginerie economică în domeniul electric, electronic şi energetic </w:t>
            </w:r>
          </w:p>
        </w:tc>
        <w:tc>
          <w:tcPr>
            <w:tcW w:w="1094" w:type="dxa"/>
            <w:vMerge/>
            <w:vAlign w:val="center"/>
          </w:tcPr>
          <w:p w:rsidR="004B323A" w:rsidRPr="00C306AE" w:rsidRDefault="004B323A" w:rsidP="001D6F15">
            <w:pPr>
              <w:jc w:val="center"/>
              <w:rPr>
                <w:sz w:val="14"/>
                <w:szCs w:val="14"/>
              </w:rPr>
            </w:pPr>
          </w:p>
        </w:tc>
        <w:tc>
          <w:tcPr>
            <w:tcW w:w="2431"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4"/>
                <w:szCs w:val="14"/>
              </w:rPr>
            </w:pPr>
          </w:p>
        </w:tc>
        <w:tc>
          <w:tcPr>
            <w:tcW w:w="1815"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01720B">
        <w:trPr>
          <w:cantSplit/>
          <w:trHeight w:val="171"/>
          <w:jc w:val="center"/>
        </w:trPr>
        <w:tc>
          <w:tcPr>
            <w:tcW w:w="1018"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484" w:type="dxa"/>
            <w:vMerge/>
            <w:tcBorders>
              <w:right w:val="thinThickSmallGap" w:sz="24" w:space="0" w:color="auto"/>
            </w:tcBorders>
            <w:vAlign w:val="center"/>
          </w:tcPr>
          <w:p w:rsidR="004B323A" w:rsidRPr="00C306AE" w:rsidRDefault="004B323A" w:rsidP="001D6F15">
            <w:pPr>
              <w:rPr>
                <w:sz w:val="14"/>
                <w:szCs w:val="14"/>
              </w:rPr>
            </w:pPr>
          </w:p>
        </w:tc>
        <w:tc>
          <w:tcPr>
            <w:tcW w:w="1425" w:type="dxa"/>
            <w:vMerge/>
            <w:tcBorders>
              <w:right w:val="thinThickSmallGap" w:sz="24" w:space="0" w:color="auto"/>
            </w:tcBorders>
            <w:vAlign w:val="center"/>
          </w:tcPr>
          <w:p w:rsidR="004B323A" w:rsidRPr="00C306AE" w:rsidRDefault="004B323A" w:rsidP="001D6F15">
            <w:pPr>
              <w:pStyle w:val="Footer"/>
              <w:tabs>
                <w:tab w:val="clear" w:pos="4320"/>
                <w:tab w:val="clear" w:pos="8640"/>
              </w:tabs>
              <w:jc w:val="center"/>
              <w:rPr>
                <w:sz w:val="14"/>
                <w:szCs w:val="14"/>
              </w:rPr>
            </w:pPr>
          </w:p>
        </w:tc>
        <w:tc>
          <w:tcPr>
            <w:tcW w:w="1122" w:type="dxa"/>
            <w:vMerge/>
            <w:tcBorders>
              <w:left w:val="nil"/>
            </w:tcBorders>
            <w:vAlign w:val="center"/>
          </w:tcPr>
          <w:p w:rsidR="004B323A" w:rsidRPr="00C306AE" w:rsidRDefault="004B323A" w:rsidP="001D6F15">
            <w:pPr>
              <w:jc w:val="center"/>
              <w:rPr>
                <w:sz w:val="14"/>
                <w:szCs w:val="14"/>
              </w:rPr>
            </w:pPr>
          </w:p>
        </w:tc>
        <w:tc>
          <w:tcPr>
            <w:tcW w:w="2027" w:type="dxa"/>
            <w:tcBorders>
              <w:left w:val="nil"/>
            </w:tcBorders>
            <w:vAlign w:val="center"/>
          </w:tcPr>
          <w:p w:rsidR="004B323A" w:rsidRPr="00C306AE" w:rsidRDefault="004B323A" w:rsidP="001D6F15">
            <w:pPr>
              <w:rPr>
                <w:sz w:val="14"/>
                <w:szCs w:val="14"/>
              </w:rPr>
            </w:pPr>
            <w:r w:rsidRPr="00C306AE">
              <w:rPr>
                <w:sz w:val="14"/>
                <w:szCs w:val="14"/>
              </w:rPr>
              <w:t>INGINERIA AUTOVEHICULELOR</w:t>
            </w:r>
          </w:p>
        </w:tc>
        <w:tc>
          <w:tcPr>
            <w:tcW w:w="2235" w:type="dxa"/>
            <w:vAlign w:val="center"/>
          </w:tcPr>
          <w:p w:rsidR="004B323A" w:rsidRPr="00C306AE" w:rsidRDefault="004B323A" w:rsidP="001D6F15">
            <w:pPr>
              <w:rPr>
                <w:sz w:val="13"/>
                <w:szCs w:val="13"/>
              </w:rPr>
            </w:pPr>
            <w:r w:rsidRPr="00C306AE">
              <w:rPr>
                <w:sz w:val="13"/>
                <w:szCs w:val="13"/>
              </w:rPr>
              <w:t>Echipamente şi sisteme de comandă şi control pentru autovehicule</w:t>
            </w:r>
          </w:p>
        </w:tc>
        <w:tc>
          <w:tcPr>
            <w:tcW w:w="1094" w:type="dxa"/>
            <w:vMerge/>
            <w:vAlign w:val="center"/>
          </w:tcPr>
          <w:p w:rsidR="004B323A" w:rsidRPr="00C306AE" w:rsidRDefault="004B323A" w:rsidP="001D6F15">
            <w:pPr>
              <w:jc w:val="center"/>
              <w:rPr>
                <w:sz w:val="14"/>
                <w:szCs w:val="14"/>
              </w:rPr>
            </w:pPr>
          </w:p>
        </w:tc>
        <w:tc>
          <w:tcPr>
            <w:tcW w:w="2431"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4"/>
                <w:szCs w:val="14"/>
              </w:rPr>
            </w:pPr>
          </w:p>
        </w:tc>
        <w:tc>
          <w:tcPr>
            <w:tcW w:w="1815"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01720B">
        <w:trPr>
          <w:cantSplit/>
          <w:trHeight w:val="20"/>
          <w:jc w:val="center"/>
        </w:trPr>
        <w:tc>
          <w:tcPr>
            <w:tcW w:w="1018"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484" w:type="dxa"/>
            <w:vMerge/>
            <w:tcBorders>
              <w:right w:val="thinThickSmallGap" w:sz="24" w:space="0" w:color="auto"/>
            </w:tcBorders>
            <w:vAlign w:val="center"/>
          </w:tcPr>
          <w:p w:rsidR="004B323A" w:rsidRPr="00C306AE" w:rsidRDefault="004B323A" w:rsidP="001D6F15">
            <w:pPr>
              <w:rPr>
                <w:sz w:val="14"/>
                <w:szCs w:val="14"/>
              </w:rPr>
            </w:pPr>
          </w:p>
        </w:tc>
        <w:tc>
          <w:tcPr>
            <w:tcW w:w="1425" w:type="dxa"/>
            <w:vMerge w:val="restart"/>
            <w:tcBorders>
              <w:right w:val="thinThickSmallGap" w:sz="24" w:space="0" w:color="auto"/>
            </w:tcBorders>
            <w:vAlign w:val="center"/>
          </w:tcPr>
          <w:p w:rsidR="004B323A" w:rsidRPr="00C306AE" w:rsidRDefault="004B323A" w:rsidP="001D6F15">
            <w:pPr>
              <w:pStyle w:val="Heading5"/>
              <w:rPr>
                <w:b w:val="0"/>
                <w:bCs w:val="0"/>
                <w:sz w:val="14"/>
                <w:szCs w:val="14"/>
              </w:rPr>
            </w:pPr>
            <w:r w:rsidRPr="00C306AE">
              <w:rPr>
                <w:b w:val="0"/>
                <w:bCs w:val="0"/>
                <w:sz w:val="14"/>
                <w:szCs w:val="14"/>
              </w:rPr>
              <w:t>Electrotehnică,</w:t>
            </w:r>
          </w:p>
          <w:p w:rsidR="004B323A" w:rsidRPr="00C306AE" w:rsidRDefault="004B323A" w:rsidP="001D6F15">
            <w:pPr>
              <w:pStyle w:val="Footer"/>
              <w:tabs>
                <w:tab w:val="clear" w:pos="4320"/>
                <w:tab w:val="clear" w:pos="8640"/>
              </w:tabs>
              <w:jc w:val="center"/>
              <w:rPr>
                <w:sz w:val="14"/>
                <w:szCs w:val="14"/>
              </w:rPr>
            </w:pPr>
            <w:r w:rsidRPr="00C306AE">
              <w:rPr>
                <w:sz w:val="14"/>
                <w:szCs w:val="14"/>
              </w:rPr>
              <w:t>Electromecanică /</w:t>
            </w:r>
          </w:p>
          <w:p w:rsidR="004B323A" w:rsidRPr="00C306AE" w:rsidRDefault="004B323A" w:rsidP="001D6F15">
            <w:pPr>
              <w:pStyle w:val="Footer"/>
              <w:tabs>
                <w:tab w:val="clear" w:pos="4320"/>
                <w:tab w:val="clear" w:pos="8640"/>
              </w:tabs>
              <w:jc w:val="center"/>
              <w:rPr>
                <w:sz w:val="14"/>
                <w:szCs w:val="14"/>
              </w:rPr>
            </w:pPr>
            <w:r w:rsidRPr="00C306AE">
              <w:rPr>
                <w:sz w:val="14"/>
                <w:szCs w:val="14"/>
              </w:rPr>
              <w:t>Electromecanică</w:t>
            </w:r>
          </w:p>
        </w:tc>
        <w:tc>
          <w:tcPr>
            <w:tcW w:w="1122" w:type="dxa"/>
            <w:vMerge w:val="restart"/>
            <w:tcBorders>
              <w:left w:val="nil"/>
            </w:tcBorders>
            <w:vAlign w:val="center"/>
          </w:tcPr>
          <w:p w:rsidR="004B323A" w:rsidRPr="00C306AE" w:rsidRDefault="004B323A" w:rsidP="001D6F15">
            <w:pPr>
              <w:jc w:val="center"/>
              <w:rPr>
                <w:sz w:val="14"/>
                <w:szCs w:val="14"/>
              </w:rPr>
            </w:pPr>
            <w:r w:rsidRPr="00C306AE">
              <w:rPr>
                <w:sz w:val="14"/>
                <w:szCs w:val="14"/>
              </w:rPr>
              <w:t>ŞTIINŢE INGINEREŞTI</w:t>
            </w:r>
          </w:p>
        </w:tc>
        <w:tc>
          <w:tcPr>
            <w:tcW w:w="2027" w:type="dxa"/>
            <w:tcBorders>
              <w:left w:val="nil"/>
            </w:tcBorders>
            <w:vAlign w:val="center"/>
          </w:tcPr>
          <w:p w:rsidR="004B323A" w:rsidRPr="00C306AE" w:rsidRDefault="004B323A" w:rsidP="001D6F15">
            <w:pPr>
              <w:rPr>
                <w:sz w:val="14"/>
                <w:szCs w:val="14"/>
              </w:rPr>
            </w:pPr>
            <w:r w:rsidRPr="00C306AE">
              <w:rPr>
                <w:sz w:val="14"/>
                <w:szCs w:val="14"/>
              </w:rPr>
              <w:t xml:space="preserve">INGINERIE ELECTRICĂ     </w:t>
            </w:r>
          </w:p>
        </w:tc>
        <w:tc>
          <w:tcPr>
            <w:tcW w:w="2235" w:type="dxa"/>
            <w:vAlign w:val="center"/>
          </w:tcPr>
          <w:p w:rsidR="004B323A" w:rsidRPr="00C306AE" w:rsidRDefault="004B323A" w:rsidP="001D6F15">
            <w:pPr>
              <w:rPr>
                <w:sz w:val="13"/>
                <w:szCs w:val="13"/>
              </w:rPr>
            </w:pPr>
            <w:r w:rsidRPr="00C306AE">
              <w:rPr>
                <w:sz w:val="13"/>
                <w:szCs w:val="13"/>
              </w:rPr>
              <w:t>Electromecanică</w:t>
            </w:r>
          </w:p>
        </w:tc>
        <w:tc>
          <w:tcPr>
            <w:tcW w:w="1094" w:type="dxa"/>
            <w:vMerge/>
            <w:vAlign w:val="center"/>
          </w:tcPr>
          <w:p w:rsidR="004B323A" w:rsidRPr="00C306AE" w:rsidRDefault="004B323A" w:rsidP="001D6F15">
            <w:pPr>
              <w:jc w:val="center"/>
              <w:rPr>
                <w:b/>
                <w:bCs/>
                <w:sz w:val="14"/>
                <w:szCs w:val="14"/>
              </w:rPr>
            </w:pPr>
          </w:p>
        </w:tc>
        <w:tc>
          <w:tcPr>
            <w:tcW w:w="2431" w:type="dxa"/>
            <w:vMerge/>
            <w:vAlign w:val="center"/>
          </w:tcPr>
          <w:p w:rsidR="004B323A" w:rsidRPr="00C306AE" w:rsidRDefault="004B323A" w:rsidP="001D6F15">
            <w:pPr>
              <w:jc w:val="center"/>
              <w:rPr>
                <w:b/>
                <w:bCs/>
                <w:sz w:val="14"/>
                <w:szCs w:val="14"/>
              </w:rPr>
            </w:pPr>
          </w:p>
        </w:tc>
        <w:tc>
          <w:tcPr>
            <w:tcW w:w="748" w:type="dxa"/>
            <w:vMerge/>
            <w:tcBorders>
              <w:right w:val="thinThickSmallGap" w:sz="24" w:space="0" w:color="auto"/>
            </w:tcBorders>
            <w:vAlign w:val="center"/>
          </w:tcPr>
          <w:p w:rsidR="004B323A" w:rsidRPr="00C306AE" w:rsidRDefault="004B323A" w:rsidP="001D6F15">
            <w:pPr>
              <w:jc w:val="center"/>
              <w:rPr>
                <w:b/>
                <w:bCs/>
                <w:sz w:val="14"/>
                <w:szCs w:val="14"/>
              </w:rPr>
            </w:pPr>
          </w:p>
        </w:tc>
        <w:tc>
          <w:tcPr>
            <w:tcW w:w="1815"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01720B">
        <w:trPr>
          <w:cantSplit/>
          <w:trHeight w:val="20"/>
          <w:jc w:val="center"/>
        </w:trPr>
        <w:tc>
          <w:tcPr>
            <w:tcW w:w="1018"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484" w:type="dxa"/>
            <w:vMerge/>
            <w:tcBorders>
              <w:right w:val="thinThickSmallGap" w:sz="24" w:space="0" w:color="auto"/>
            </w:tcBorders>
            <w:vAlign w:val="center"/>
          </w:tcPr>
          <w:p w:rsidR="004B323A" w:rsidRPr="00C306AE" w:rsidRDefault="004B323A" w:rsidP="001D6F15">
            <w:pPr>
              <w:rPr>
                <w:sz w:val="14"/>
                <w:szCs w:val="14"/>
              </w:rPr>
            </w:pPr>
          </w:p>
        </w:tc>
        <w:tc>
          <w:tcPr>
            <w:tcW w:w="1425" w:type="dxa"/>
            <w:vMerge/>
            <w:tcBorders>
              <w:right w:val="thinThickSmallGap" w:sz="24" w:space="0" w:color="auto"/>
            </w:tcBorders>
            <w:vAlign w:val="center"/>
          </w:tcPr>
          <w:p w:rsidR="004B323A" w:rsidRPr="00C306AE" w:rsidRDefault="004B323A" w:rsidP="001D6F15">
            <w:pPr>
              <w:pStyle w:val="Heading5"/>
              <w:rPr>
                <w:b w:val="0"/>
                <w:bCs w:val="0"/>
                <w:sz w:val="14"/>
                <w:szCs w:val="14"/>
              </w:rPr>
            </w:pPr>
          </w:p>
        </w:tc>
        <w:tc>
          <w:tcPr>
            <w:tcW w:w="1122" w:type="dxa"/>
            <w:vMerge/>
            <w:tcBorders>
              <w:left w:val="nil"/>
            </w:tcBorders>
            <w:vAlign w:val="center"/>
          </w:tcPr>
          <w:p w:rsidR="004B323A" w:rsidRPr="00C306AE" w:rsidRDefault="004B323A" w:rsidP="001D6F15">
            <w:pPr>
              <w:jc w:val="center"/>
              <w:rPr>
                <w:sz w:val="14"/>
                <w:szCs w:val="14"/>
              </w:rPr>
            </w:pPr>
          </w:p>
        </w:tc>
        <w:tc>
          <w:tcPr>
            <w:tcW w:w="2027" w:type="dxa"/>
            <w:vMerge w:val="restart"/>
            <w:tcBorders>
              <w:left w:val="nil"/>
            </w:tcBorders>
            <w:vAlign w:val="center"/>
          </w:tcPr>
          <w:p w:rsidR="004B323A" w:rsidRPr="00C306AE" w:rsidRDefault="004B323A" w:rsidP="001D6F15">
            <w:pPr>
              <w:rPr>
                <w:sz w:val="14"/>
                <w:szCs w:val="14"/>
              </w:rPr>
            </w:pPr>
            <w:r w:rsidRPr="00C306AE">
              <w:rPr>
                <w:sz w:val="14"/>
                <w:szCs w:val="14"/>
              </w:rPr>
              <w:t>MECATRONICĂ ŞI ROBOTICĂ</w:t>
            </w:r>
          </w:p>
        </w:tc>
        <w:tc>
          <w:tcPr>
            <w:tcW w:w="2235" w:type="dxa"/>
            <w:vAlign w:val="center"/>
          </w:tcPr>
          <w:p w:rsidR="004B323A" w:rsidRPr="00C306AE" w:rsidRDefault="004B323A" w:rsidP="001D6F15">
            <w:pPr>
              <w:rPr>
                <w:sz w:val="13"/>
                <w:szCs w:val="13"/>
              </w:rPr>
            </w:pPr>
            <w:r w:rsidRPr="00C306AE">
              <w:rPr>
                <w:sz w:val="13"/>
                <w:szCs w:val="13"/>
              </w:rPr>
              <w:t>Mecatronică</w:t>
            </w:r>
          </w:p>
        </w:tc>
        <w:tc>
          <w:tcPr>
            <w:tcW w:w="1094" w:type="dxa"/>
            <w:vMerge/>
            <w:vAlign w:val="center"/>
          </w:tcPr>
          <w:p w:rsidR="004B323A" w:rsidRPr="00C306AE" w:rsidRDefault="004B323A" w:rsidP="001D6F15">
            <w:pPr>
              <w:jc w:val="center"/>
              <w:rPr>
                <w:sz w:val="14"/>
                <w:szCs w:val="14"/>
              </w:rPr>
            </w:pPr>
          </w:p>
        </w:tc>
        <w:tc>
          <w:tcPr>
            <w:tcW w:w="2431"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4"/>
                <w:szCs w:val="14"/>
              </w:rPr>
            </w:pPr>
          </w:p>
        </w:tc>
        <w:tc>
          <w:tcPr>
            <w:tcW w:w="1815"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01720B">
        <w:trPr>
          <w:cantSplit/>
          <w:trHeight w:val="171"/>
          <w:jc w:val="center"/>
        </w:trPr>
        <w:tc>
          <w:tcPr>
            <w:tcW w:w="1018"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484" w:type="dxa"/>
            <w:vMerge/>
            <w:tcBorders>
              <w:right w:val="thinThickSmallGap" w:sz="24" w:space="0" w:color="auto"/>
            </w:tcBorders>
            <w:vAlign w:val="center"/>
          </w:tcPr>
          <w:p w:rsidR="004B323A" w:rsidRPr="00C306AE" w:rsidRDefault="004B323A" w:rsidP="001D6F15">
            <w:pPr>
              <w:rPr>
                <w:sz w:val="14"/>
                <w:szCs w:val="14"/>
              </w:rPr>
            </w:pPr>
          </w:p>
        </w:tc>
        <w:tc>
          <w:tcPr>
            <w:tcW w:w="1425" w:type="dxa"/>
            <w:vMerge/>
            <w:tcBorders>
              <w:right w:val="thinThickSmallGap" w:sz="24" w:space="0" w:color="auto"/>
            </w:tcBorders>
            <w:vAlign w:val="center"/>
          </w:tcPr>
          <w:p w:rsidR="004B323A" w:rsidRPr="00C306AE" w:rsidRDefault="004B323A" w:rsidP="001D6F15">
            <w:pPr>
              <w:pStyle w:val="Heading5"/>
              <w:rPr>
                <w:b w:val="0"/>
                <w:bCs w:val="0"/>
                <w:sz w:val="14"/>
                <w:szCs w:val="14"/>
              </w:rPr>
            </w:pPr>
          </w:p>
        </w:tc>
        <w:tc>
          <w:tcPr>
            <w:tcW w:w="1122" w:type="dxa"/>
            <w:vMerge/>
            <w:tcBorders>
              <w:left w:val="nil"/>
            </w:tcBorders>
            <w:vAlign w:val="center"/>
          </w:tcPr>
          <w:p w:rsidR="004B323A" w:rsidRPr="00C306AE" w:rsidRDefault="004B323A" w:rsidP="001D6F15">
            <w:pPr>
              <w:jc w:val="center"/>
              <w:rPr>
                <w:sz w:val="14"/>
                <w:szCs w:val="14"/>
              </w:rPr>
            </w:pPr>
          </w:p>
        </w:tc>
        <w:tc>
          <w:tcPr>
            <w:tcW w:w="2027" w:type="dxa"/>
            <w:vMerge/>
            <w:tcBorders>
              <w:left w:val="nil"/>
            </w:tcBorders>
            <w:vAlign w:val="center"/>
          </w:tcPr>
          <w:p w:rsidR="004B323A" w:rsidRPr="00C306AE" w:rsidRDefault="004B323A" w:rsidP="001D6F15">
            <w:pPr>
              <w:rPr>
                <w:sz w:val="14"/>
                <w:szCs w:val="14"/>
              </w:rPr>
            </w:pPr>
          </w:p>
        </w:tc>
        <w:tc>
          <w:tcPr>
            <w:tcW w:w="2235" w:type="dxa"/>
            <w:vAlign w:val="center"/>
          </w:tcPr>
          <w:p w:rsidR="004B323A" w:rsidRPr="00C306AE" w:rsidRDefault="004B323A" w:rsidP="001D6F15">
            <w:pPr>
              <w:rPr>
                <w:sz w:val="13"/>
                <w:szCs w:val="13"/>
              </w:rPr>
            </w:pPr>
            <w:r w:rsidRPr="00C306AE">
              <w:rPr>
                <w:sz w:val="13"/>
                <w:szCs w:val="13"/>
              </w:rPr>
              <w:t>Robotică</w:t>
            </w:r>
          </w:p>
        </w:tc>
        <w:tc>
          <w:tcPr>
            <w:tcW w:w="1094" w:type="dxa"/>
            <w:vMerge/>
            <w:vAlign w:val="center"/>
          </w:tcPr>
          <w:p w:rsidR="004B323A" w:rsidRPr="00C306AE" w:rsidRDefault="004B323A" w:rsidP="001D6F15">
            <w:pPr>
              <w:jc w:val="center"/>
              <w:rPr>
                <w:sz w:val="14"/>
                <w:szCs w:val="14"/>
              </w:rPr>
            </w:pPr>
          </w:p>
        </w:tc>
        <w:tc>
          <w:tcPr>
            <w:tcW w:w="2431"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4"/>
                <w:szCs w:val="14"/>
              </w:rPr>
            </w:pPr>
          </w:p>
        </w:tc>
        <w:tc>
          <w:tcPr>
            <w:tcW w:w="1815"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01720B">
        <w:trPr>
          <w:cantSplit/>
          <w:trHeight w:val="171"/>
          <w:jc w:val="center"/>
        </w:trPr>
        <w:tc>
          <w:tcPr>
            <w:tcW w:w="1018"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484" w:type="dxa"/>
            <w:vMerge/>
            <w:tcBorders>
              <w:right w:val="thinThickSmallGap" w:sz="24" w:space="0" w:color="auto"/>
            </w:tcBorders>
            <w:vAlign w:val="center"/>
          </w:tcPr>
          <w:p w:rsidR="004B323A" w:rsidRPr="00C306AE" w:rsidRDefault="004B323A" w:rsidP="001D6F15">
            <w:pPr>
              <w:rPr>
                <w:sz w:val="14"/>
                <w:szCs w:val="14"/>
              </w:rPr>
            </w:pPr>
          </w:p>
        </w:tc>
        <w:tc>
          <w:tcPr>
            <w:tcW w:w="1425" w:type="dxa"/>
            <w:vMerge/>
            <w:tcBorders>
              <w:right w:val="thinThickSmallGap" w:sz="24" w:space="0" w:color="auto"/>
            </w:tcBorders>
            <w:vAlign w:val="center"/>
          </w:tcPr>
          <w:p w:rsidR="004B323A" w:rsidRPr="00C306AE" w:rsidRDefault="004B323A" w:rsidP="001D6F15">
            <w:pPr>
              <w:pStyle w:val="Heading5"/>
              <w:rPr>
                <w:b w:val="0"/>
                <w:bCs w:val="0"/>
                <w:sz w:val="14"/>
                <w:szCs w:val="14"/>
              </w:rPr>
            </w:pPr>
          </w:p>
        </w:tc>
        <w:tc>
          <w:tcPr>
            <w:tcW w:w="1122" w:type="dxa"/>
            <w:vMerge/>
            <w:tcBorders>
              <w:left w:val="nil"/>
            </w:tcBorders>
            <w:vAlign w:val="center"/>
          </w:tcPr>
          <w:p w:rsidR="004B323A" w:rsidRPr="00C306AE" w:rsidRDefault="004B323A" w:rsidP="001D6F15">
            <w:pPr>
              <w:jc w:val="center"/>
              <w:rPr>
                <w:sz w:val="14"/>
                <w:szCs w:val="14"/>
              </w:rPr>
            </w:pPr>
          </w:p>
        </w:tc>
        <w:tc>
          <w:tcPr>
            <w:tcW w:w="2027" w:type="dxa"/>
            <w:tcBorders>
              <w:left w:val="nil"/>
            </w:tcBorders>
            <w:vAlign w:val="center"/>
          </w:tcPr>
          <w:p w:rsidR="004B323A" w:rsidRPr="00C306AE" w:rsidRDefault="004B323A" w:rsidP="001D6F15">
            <w:pPr>
              <w:rPr>
                <w:sz w:val="14"/>
                <w:szCs w:val="14"/>
              </w:rPr>
            </w:pPr>
            <w:r w:rsidRPr="00C306AE">
              <w:rPr>
                <w:sz w:val="14"/>
                <w:szCs w:val="14"/>
              </w:rPr>
              <w:t>INGINERIE MARITIMĂ ŞI NAVIGAŢIE</w:t>
            </w:r>
          </w:p>
        </w:tc>
        <w:tc>
          <w:tcPr>
            <w:tcW w:w="2235" w:type="dxa"/>
            <w:vAlign w:val="center"/>
          </w:tcPr>
          <w:p w:rsidR="004B323A" w:rsidRPr="00C306AE" w:rsidRDefault="004B323A" w:rsidP="001D6F15">
            <w:pPr>
              <w:rPr>
                <w:sz w:val="13"/>
                <w:szCs w:val="13"/>
              </w:rPr>
            </w:pPr>
            <w:r w:rsidRPr="00C306AE">
              <w:rPr>
                <w:sz w:val="13"/>
                <w:szCs w:val="13"/>
              </w:rPr>
              <w:t>Electromecanică navală</w:t>
            </w:r>
          </w:p>
        </w:tc>
        <w:tc>
          <w:tcPr>
            <w:tcW w:w="1094" w:type="dxa"/>
            <w:vMerge/>
            <w:vAlign w:val="center"/>
          </w:tcPr>
          <w:p w:rsidR="004B323A" w:rsidRPr="00C306AE" w:rsidRDefault="004B323A" w:rsidP="001D6F15">
            <w:pPr>
              <w:jc w:val="center"/>
              <w:rPr>
                <w:sz w:val="14"/>
                <w:szCs w:val="14"/>
              </w:rPr>
            </w:pPr>
          </w:p>
        </w:tc>
        <w:tc>
          <w:tcPr>
            <w:tcW w:w="2431"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4"/>
                <w:szCs w:val="14"/>
              </w:rPr>
            </w:pPr>
          </w:p>
        </w:tc>
        <w:tc>
          <w:tcPr>
            <w:tcW w:w="1815"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01720B">
        <w:trPr>
          <w:cantSplit/>
          <w:trHeight w:val="20"/>
          <w:jc w:val="center"/>
        </w:trPr>
        <w:tc>
          <w:tcPr>
            <w:tcW w:w="1018"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484" w:type="dxa"/>
            <w:vMerge/>
            <w:tcBorders>
              <w:right w:val="thinThickSmallGap" w:sz="24" w:space="0" w:color="auto"/>
            </w:tcBorders>
            <w:vAlign w:val="center"/>
          </w:tcPr>
          <w:p w:rsidR="004B323A" w:rsidRPr="00C306AE" w:rsidRDefault="004B323A" w:rsidP="001D6F15">
            <w:pPr>
              <w:rPr>
                <w:sz w:val="14"/>
                <w:szCs w:val="14"/>
              </w:rPr>
            </w:pPr>
          </w:p>
        </w:tc>
        <w:tc>
          <w:tcPr>
            <w:tcW w:w="1425" w:type="dxa"/>
            <w:vMerge w:val="restart"/>
            <w:tcBorders>
              <w:right w:val="thinThickSmallGap" w:sz="24" w:space="0" w:color="auto"/>
            </w:tcBorders>
            <w:vAlign w:val="center"/>
          </w:tcPr>
          <w:p w:rsidR="004B323A" w:rsidRPr="00C306AE" w:rsidRDefault="004B323A" w:rsidP="001D6F15">
            <w:pPr>
              <w:jc w:val="center"/>
              <w:rPr>
                <w:sz w:val="14"/>
                <w:szCs w:val="14"/>
              </w:rPr>
            </w:pPr>
            <w:r w:rsidRPr="00C306AE">
              <w:rPr>
                <w:sz w:val="14"/>
                <w:szCs w:val="14"/>
              </w:rPr>
              <w:t>Energetică /</w:t>
            </w:r>
          </w:p>
          <w:p w:rsidR="004B323A" w:rsidRPr="00C306AE" w:rsidRDefault="004B323A" w:rsidP="001D6F15">
            <w:pPr>
              <w:jc w:val="center"/>
              <w:rPr>
                <w:sz w:val="14"/>
                <w:szCs w:val="14"/>
              </w:rPr>
            </w:pPr>
            <w:r w:rsidRPr="00C306AE">
              <w:rPr>
                <w:sz w:val="14"/>
                <w:szCs w:val="14"/>
              </w:rPr>
              <w:t>Electroenergetică,</w:t>
            </w:r>
          </w:p>
          <w:p w:rsidR="004B323A" w:rsidRPr="00C306AE" w:rsidRDefault="004B323A" w:rsidP="001D6F15">
            <w:pPr>
              <w:jc w:val="center"/>
              <w:rPr>
                <w:sz w:val="14"/>
                <w:szCs w:val="14"/>
              </w:rPr>
            </w:pPr>
            <w:r w:rsidRPr="00C306AE">
              <w:rPr>
                <w:sz w:val="14"/>
                <w:szCs w:val="14"/>
              </w:rPr>
              <w:t>Termoenergetică,</w:t>
            </w:r>
          </w:p>
          <w:p w:rsidR="004B323A" w:rsidRPr="00C306AE" w:rsidRDefault="004B323A" w:rsidP="001D6F15">
            <w:pPr>
              <w:pStyle w:val="Heading5"/>
              <w:rPr>
                <w:b w:val="0"/>
                <w:bCs w:val="0"/>
                <w:sz w:val="14"/>
                <w:szCs w:val="14"/>
              </w:rPr>
            </w:pPr>
            <w:r w:rsidRPr="00C306AE">
              <w:rPr>
                <w:b w:val="0"/>
                <w:bCs w:val="0"/>
                <w:sz w:val="14"/>
                <w:szCs w:val="14"/>
              </w:rPr>
              <w:t>Hidroenergetică</w:t>
            </w:r>
          </w:p>
        </w:tc>
        <w:tc>
          <w:tcPr>
            <w:tcW w:w="1122" w:type="dxa"/>
            <w:vMerge w:val="restart"/>
            <w:tcBorders>
              <w:left w:val="nil"/>
            </w:tcBorders>
            <w:vAlign w:val="center"/>
          </w:tcPr>
          <w:p w:rsidR="004B323A" w:rsidRPr="00C306AE" w:rsidRDefault="004B323A" w:rsidP="001D6F15">
            <w:pPr>
              <w:jc w:val="center"/>
              <w:rPr>
                <w:sz w:val="14"/>
                <w:szCs w:val="14"/>
              </w:rPr>
            </w:pPr>
            <w:r w:rsidRPr="00C306AE">
              <w:rPr>
                <w:sz w:val="14"/>
                <w:szCs w:val="14"/>
              </w:rPr>
              <w:t>ŞTIINŢE INGINEREŞTI</w:t>
            </w:r>
          </w:p>
        </w:tc>
        <w:tc>
          <w:tcPr>
            <w:tcW w:w="2027" w:type="dxa"/>
            <w:vMerge w:val="restart"/>
            <w:tcBorders>
              <w:left w:val="nil"/>
            </w:tcBorders>
            <w:vAlign w:val="center"/>
          </w:tcPr>
          <w:p w:rsidR="004B323A" w:rsidRPr="00C306AE" w:rsidRDefault="004B323A" w:rsidP="001D6F15">
            <w:pPr>
              <w:rPr>
                <w:sz w:val="14"/>
                <w:szCs w:val="14"/>
              </w:rPr>
            </w:pPr>
            <w:r w:rsidRPr="00C306AE">
              <w:rPr>
                <w:sz w:val="14"/>
                <w:szCs w:val="14"/>
              </w:rPr>
              <w:t xml:space="preserve">INGINERIE ENERGETICĂ     </w:t>
            </w:r>
          </w:p>
        </w:tc>
        <w:tc>
          <w:tcPr>
            <w:tcW w:w="2235" w:type="dxa"/>
            <w:vAlign w:val="center"/>
          </w:tcPr>
          <w:p w:rsidR="004B323A" w:rsidRPr="00C306AE" w:rsidRDefault="004B323A" w:rsidP="001D6F15">
            <w:pPr>
              <w:rPr>
                <w:sz w:val="13"/>
                <w:szCs w:val="13"/>
              </w:rPr>
            </w:pPr>
            <w:r w:rsidRPr="00C306AE">
              <w:rPr>
                <w:sz w:val="13"/>
                <w:szCs w:val="13"/>
              </w:rPr>
              <w:t>Ingineria sistemelor electroenergetice</w:t>
            </w:r>
          </w:p>
        </w:tc>
        <w:tc>
          <w:tcPr>
            <w:tcW w:w="1094" w:type="dxa"/>
            <w:vMerge/>
            <w:vAlign w:val="center"/>
          </w:tcPr>
          <w:p w:rsidR="004B323A" w:rsidRPr="00C306AE" w:rsidRDefault="004B323A" w:rsidP="001D6F15">
            <w:pPr>
              <w:jc w:val="center"/>
              <w:rPr>
                <w:b/>
                <w:bCs/>
                <w:sz w:val="14"/>
                <w:szCs w:val="14"/>
              </w:rPr>
            </w:pPr>
          </w:p>
        </w:tc>
        <w:tc>
          <w:tcPr>
            <w:tcW w:w="2431" w:type="dxa"/>
            <w:vMerge/>
            <w:vAlign w:val="center"/>
          </w:tcPr>
          <w:p w:rsidR="004B323A" w:rsidRPr="00C306AE" w:rsidRDefault="004B323A" w:rsidP="001D6F15">
            <w:pPr>
              <w:jc w:val="center"/>
              <w:rPr>
                <w:b/>
                <w:bCs/>
                <w:sz w:val="14"/>
                <w:szCs w:val="14"/>
              </w:rPr>
            </w:pPr>
          </w:p>
        </w:tc>
        <w:tc>
          <w:tcPr>
            <w:tcW w:w="748" w:type="dxa"/>
            <w:vMerge/>
            <w:tcBorders>
              <w:right w:val="thinThickSmallGap" w:sz="24" w:space="0" w:color="auto"/>
            </w:tcBorders>
            <w:vAlign w:val="center"/>
          </w:tcPr>
          <w:p w:rsidR="004B323A" w:rsidRPr="00C306AE" w:rsidRDefault="004B323A" w:rsidP="001D6F15">
            <w:pPr>
              <w:jc w:val="center"/>
              <w:rPr>
                <w:b/>
                <w:bCs/>
                <w:sz w:val="14"/>
                <w:szCs w:val="14"/>
              </w:rPr>
            </w:pPr>
          </w:p>
        </w:tc>
        <w:tc>
          <w:tcPr>
            <w:tcW w:w="1815"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01720B">
        <w:trPr>
          <w:cantSplit/>
          <w:trHeight w:val="171"/>
          <w:jc w:val="center"/>
        </w:trPr>
        <w:tc>
          <w:tcPr>
            <w:tcW w:w="1018"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484" w:type="dxa"/>
            <w:vMerge/>
            <w:tcBorders>
              <w:right w:val="thinThickSmallGap" w:sz="24" w:space="0" w:color="auto"/>
            </w:tcBorders>
            <w:vAlign w:val="center"/>
          </w:tcPr>
          <w:p w:rsidR="004B323A" w:rsidRPr="00C306AE" w:rsidRDefault="004B323A" w:rsidP="001D6F15">
            <w:pPr>
              <w:rPr>
                <w:sz w:val="14"/>
                <w:szCs w:val="14"/>
              </w:rPr>
            </w:pPr>
          </w:p>
        </w:tc>
        <w:tc>
          <w:tcPr>
            <w:tcW w:w="1425" w:type="dxa"/>
            <w:vMerge/>
            <w:tcBorders>
              <w:right w:val="thinThickSmallGap" w:sz="24" w:space="0" w:color="auto"/>
            </w:tcBorders>
            <w:vAlign w:val="center"/>
          </w:tcPr>
          <w:p w:rsidR="004B323A" w:rsidRPr="00C306AE" w:rsidRDefault="004B323A" w:rsidP="001D6F15">
            <w:pPr>
              <w:jc w:val="center"/>
              <w:rPr>
                <w:sz w:val="14"/>
                <w:szCs w:val="14"/>
              </w:rPr>
            </w:pPr>
          </w:p>
        </w:tc>
        <w:tc>
          <w:tcPr>
            <w:tcW w:w="1122" w:type="dxa"/>
            <w:vMerge/>
            <w:tcBorders>
              <w:left w:val="nil"/>
            </w:tcBorders>
            <w:vAlign w:val="center"/>
          </w:tcPr>
          <w:p w:rsidR="004B323A" w:rsidRPr="00C306AE" w:rsidRDefault="004B323A" w:rsidP="001D6F15">
            <w:pPr>
              <w:jc w:val="center"/>
              <w:rPr>
                <w:sz w:val="14"/>
                <w:szCs w:val="14"/>
              </w:rPr>
            </w:pPr>
          </w:p>
        </w:tc>
        <w:tc>
          <w:tcPr>
            <w:tcW w:w="2027" w:type="dxa"/>
            <w:vMerge/>
            <w:tcBorders>
              <w:left w:val="nil"/>
            </w:tcBorders>
            <w:vAlign w:val="center"/>
          </w:tcPr>
          <w:p w:rsidR="004B323A" w:rsidRPr="00C306AE" w:rsidRDefault="004B323A" w:rsidP="001D6F15">
            <w:pPr>
              <w:rPr>
                <w:sz w:val="14"/>
                <w:szCs w:val="14"/>
              </w:rPr>
            </w:pPr>
          </w:p>
        </w:tc>
        <w:tc>
          <w:tcPr>
            <w:tcW w:w="2235" w:type="dxa"/>
            <w:vAlign w:val="center"/>
          </w:tcPr>
          <w:p w:rsidR="004B323A" w:rsidRPr="00C306AE" w:rsidRDefault="004B323A" w:rsidP="001D6F15">
            <w:pPr>
              <w:rPr>
                <w:sz w:val="13"/>
                <w:szCs w:val="13"/>
              </w:rPr>
            </w:pPr>
            <w:r w:rsidRPr="00C306AE">
              <w:rPr>
                <w:sz w:val="13"/>
                <w:szCs w:val="13"/>
              </w:rPr>
              <w:t>Hidroenergetică</w:t>
            </w:r>
          </w:p>
        </w:tc>
        <w:tc>
          <w:tcPr>
            <w:tcW w:w="1094" w:type="dxa"/>
            <w:vMerge/>
            <w:vAlign w:val="center"/>
          </w:tcPr>
          <w:p w:rsidR="004B323A" w:rsidRPr="00C306AE" w:rsidRDefault="004B323A" w:rsidP="001D6F15">
            <w:pPr>
              <w:jc w:val="center"/>
              <w:rPr>
                <w:b/>
                <w:bCs/>
                <w:sz w:val="14"/>
                <w:szCs w:val="14"/>
              </w:rPr>
            </w:pPr>
          </w:p>
        </w:tc>
        <w:tc>
          <w:tcPr>
            <w:tcW w:w="2431" w:type="dxa"/>
            <w:vMerge/>
            <w:vAlign w:val="center"/>
          </w:tcPr>
          <w:p w:rsidR="004B323A" w:rsidRPr="00C306AE" w:rsidRDefault="004B323A" w:rsidP="001D6F15">
            <w:pPr>
              <w:jc w:val="center"/>
              <w:rPr>
                <w:b/>
                <w:bCs/>
                <w:sz w:val="14"/>
                <w:szCs w:val="14"/>
              </w:rPr>
            </w:pPr>
          </w:p>
        </w:tc>
        <w:tc>
          <w:tcPr>
            <w:tcW w:w="748" w:type="dxa"/>
            <w:vMerge/>
            <w:tcBorders>
              <w:right w:val="thinThickSmallGap" w:sz="24" w:space="0" w:color="auto"/>
            </w:tcBorders>
            <w:vAlign w:val="center"/>
          </w:tcPr>
          <w:p w:rsidR="004B323A" w:rsidRPr="00C306AE" w:rsidRDefault="004B323A" w:rsidP="001D6F15">
            <w:pPr>
              <w:jc w:val="center"/>
              <w:rPr>
                <w:b/>
                <w:bCs/>
                <w:sz w:val="14"/>
                <w:szCs w:val="14"/>
              </w:rPr>
            </w:pPr>
          </w:p>
        </w:tc>
        <w:tc>
          <w:tcPr>
            <w:tcW w:w="1815"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01720B">
        <w:trPr>
          <w:cantSplit/>
          <w:trHeight w:val="171"/>
          <w:jc w:val="center"/>
        </w:trPr>
        <w:tc>
          <w:tcPr>
            <w:tcW w:w="1018"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484" w:type="dxa"/>
            <w:vMerge/>
            <w:tcBorders>
              <w:right w:val="thinThickSmallGap" w:sz="24" w:space="0" w:color="auto"/>
            </w:tcBorders>
            <w:vAlign w:val="center"/>
          </w:tcPr>
          <w:p w:rsidR="004B323A" w:rsidRPr="00C306AE" w:rsidRDefault="004B323A" w:rsidP="001D6F15">
            <w:pPr>
              <w:rPr>
                <w:sz w:val="14"/>
                <w:szCs w:val="14"/>
              </w:rPr>
            </w:pPr>
          </w:p>
        </w:tc>
        <w:tc>
          <w:tcPr>
            <w:tcW w:w="1425" w:type="dxa"/>
            <w:vMerge/>
            <w:tcBorders>
              <w:right w:val="thinThickSmallGap" w:sz="24" w:space="0" w:color="auto"/>
            </w:tcBorders>
            <w:vAlign w:val="center"/>
          </w:tcPr>
          <w:p w:rsidR="004B323A" w:rsidRPr="00C306AE" w:rsidRDefault="004B323A" w:rsidP="001D6F15">
            <w:pPr>
              <w:jc w:val="center"/>
              <w:rPr>
                <w:sz w:val="14"/>
                <w:szCs w:val="14"/>
              </w:rPr>
            </w:pPr>
          </w:p>
        </w:tc>
        <w:tc>
          <w:tcPr>
            <w:tcW w:w="1122" w:type="dxa"/>
            <w:vMerge/>
            <w:tcBorders>
              <w:left w:val="nil"/>
            </w:tcBorders>
            <w:vAlign w:val="center"/>
          </w:tcPr>
          <w:p w:rsidR="004B323A" w:rsidRPr="00C306AE" w:rsidRDefault="004B323A" w:rsidP="001D6F15">
            <w:pPr>
              <w:jc w:val="center"/>
              <w:rPr>
                <w:sz w:val="14"/>
                <w:szCs w:val="14"/>
              </w:rPr>
            </w:pPr>
          </w:p>
        </w:tc>
        <w:tc>
          <w:tcPr>
            <w:tcW w:w="2027" w:type="dxa"/>
            <w:vMerge/>
            <w:tcBorders>
              <w:left w:val="nil"/>
            </w:tcBorders>
            <w:vAlign w:val="center"/>
          </w:tcPr>
          <w:p w:rsidR="004B323A" w:rsidRPr="00C306AE" w:rsidRDefault="004B323A" w:rsidP="001D6F15">
            <w:pPr>
              <w:rPr>
                <w:sz w:val="14"/>
                <w:szCs w:val="14"/>
              </w:rPr>
            </w:pPr>
          </w:p>
        </w:tc>
        <w:tc>
          <w:tcPr>
            <w:tcW w:w="2235" w:type="dxa"/>
            <w:vAlign w:val="center"/>
          </w:tcPr>
          <w:p w:rsidR="004B323A" w:rsidRPr="00C306AE" w:rsidRDefault="004B323A" w:rsidP="001D6F15">
            <w:pPr>
              <w:rPr>
                <w:sz w:val="13"/>
                <w:szCs w:val="13"/>
              </w:rPr>
            </w:pPr>
            <w:r w:rsidRPr="00C306AE">
              <w:rPr>
                <w:sz w:val="13"/>
                <w:szCs w:val="13"/>
              </w:rPr>
              <w:t>Termoenergetică</w:t>
            </w:r>
          </w:p>
        </w:tc>
        <w:tc>
          <w:tcPr>
            <w:tcW w:w="1094" w:type="dxa"/>
            <w:vMerge/>
            <w:vAlign w:val="center"/>
          </w:tcPr>
          <w:p w:rsidR="004B323A" w:rsidRPr="00C306AE" w:rsidRDefault="004B323A" w:rsidP="001D6F15">
            <w:pPr>
              <w:jc w:val="center"/>
              <w:rPr>
                <w:b/>
                <w:bCs/>
                <w:sz w:val="14"/>
                <w:szCs w:val="14"/>
              </w:rPr>
            </w:pPr>
          </w:p>
        </w:tc>
        <w:tc>
          <w:tcPr>
            <w:tcW w:w="2431" w:type="dxa"/>
            <w:vMerge/>
            <w:vAlign w:val="center"/>
          </w:tcPr>
          <w:p w:rsidR="004B323A" w:rsidRPr="00C306AE" w:rsidRDefault="004B323A" w:rsidP="001D6F15">
            <w:pPr>
              <w:jc w:val="center"/>
              <w:rPr>
                <w:b/>
                <w:bCs/>
                <w:sz w:val="14"/>
                <w:szCs w:val="14"/>
              </w:rPr>
            </w:pPr>
          </w:p>
        </w:tc>
        <w:tc>
          <w:tcPr>
            <w:tcW w:w="748" w:type="dxa"/>
            <w:vMerge/>
            <w:tcBorders>
              <w:right w:val="thinThickSmallGap" w:sz="24" w:space="0" w:color="auto"/>
            </w:tcBorders>
            <w:vAlign w:val="center"/>
          </w:tcPr>
          <w:p w:rsidR="004B323A" w:rsidRPr="00C306AE" w:rsidRDefault="004B323A" w:rsidP="001D6F15">
            <w:pPr>
              <w:jc w:val="center"/>
              <w:rPr>
                <w:b/>
                <w:bCs/>
                <w:sz w:val="14"/>
                <w:szCs w:val="14"/>
              </w:rPr>
            </w:pPr>
          </w:p>
        </w:tc>
        <w:tc>
          <w:tcPr>
            <w:tcW w:w="1815"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01720B">
        <w:trPr>
          <w:cantSplit/>
          <w:trHeight w:val="171"/>
          <w:jc w:val="center"/>
        </w:trPr>
        <w:tc>
          <w:tcPr>
            <w:tcW w:w="1018"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484" w:type="dxa"/>
            <w:vMerge/>
            <w:tcBorders>
              <w:right w:val="thinThickSmallGap" w:sz="24" w:space="0" w:color="auto"/>
            </w:tcBorders>
            <w:vAlign w:val="center"/>
          </w:tcPr>
          <w:p w:rsidR="004B323A" w:rsidRPr="00C306AE" w:rsidRDefault="004B323A" w:rsidP="001D6F15">
            <w:pPr>
              <w:rPr>
                <w:sz w:val="14"/>
                <w:szCs w:val="14"/>
              </w:rPr>
            </w:pPr>
          </w:p>
        </w:tc>
        <w:tc>
          <w:tcPr>
            <w:tcW w:w="1425" w:type="dxa"/>
            <w:vMerge/>
            <w:tcBorders>
              <w:right w:val="thinThickSmallGap" w:sz="24" w:space="0" w:color="auto"/>
            </w:tcBorders>
            <w:vAlign w:val="center"/>
          </w:tcPr>
          <w:p w:rsidR="004B323A" w:rsidRPr="00C306AE" w:rsidRDefault="004B323A" w:rsidP="001D6F15">
            <w:pPr>
              <w:jc w:val="center"/>
              <w:rPr>
                <w:sz w:val="14"/>
                <w:szCs w:val="14"/>
              </w:rPr>
            </w:pPr>
          </w:p>
        </w:tc>
        <w:tc>
          <w:tcPr>
            <w:tcW w:w="1122" w:type="dxa"/>
            <w:vMerge/>
            <w:tcBorders>
              <w:left w:val="nil"/>
            </w:tcBorders>
            <w:vAlign w:val="center"/>
          </w:tcPr>
          <w:p w:rsidR="004B323A" w:rsidRPr="00C306AE" w:rsidRDefault="004B323A" w:rsidP="001D6F15">
            <w:pPr>
              <w:jc w:val="center"/>
              <w:rPr>
                <w:sz w:val="14"/>
                <w:szCs w:val="14"/>
              </w:rPr>
            </w:pPr>
          </w:p>
        </w:tc>
        <w:tc>
          <w:tcPr>
            <w:tcW w:w="2027" w:type="dxa"/>
            <w:vMerge/>
            <w:tcBorders>
              <w:left w:val="nil"/>
            </w:tcBorders>
            <w:vAlign w:val="center"/>
          </w:tcPr>
          <w:p w:rsidR="004B323A" w:rsidRPr="00C306AE" w:rsidRDefault="004B323A" w:rsidP="001D6F15">
            <w:pPr>
              <w:rPr>
                <w:sz w:val="14"/>
                <w:szCs w:val="14"/>
              </w:rPr>
            </w:pPr>
          </w:p>
        </w:tc>
        <w:tc>
          <w:tcPr>
            <w:tcW w:w="2235" w:type="dxa"/>
            <w:vAlign w:val="center"/>
          </w:tcPr>
          <w:p w:rsidR="004B323A" w:rsidRPr="00C306AE" w:rsidRDefault="004B323A" w:rsidP="001D6F15">
            <w:pPr>
              <w:rPr>
                <w:sz w:val="13"/>
                <w:szCs w:val="13"/>
              </w:rPr>
            </w:pPr>
            <w:r w:rsidRPr="00C306AE">
              <w:rPr>
                <w:sz w:val="13"/>
                <w:szCs w:val="13"/>
              </w:rPr>
              <w:t>Energetică şi tehnologii nucleare</w:t>
            </w:r>
          </w:p>
        </w:tc>
        <w:tc>
          <w:tcPr>
            <w:tcW w:w="1094" w:type="dxa"/>
            <w:vMerge/>
            <w:vAlign w:val="center"/>
          </w:tcPr>
          <w:p w:rsidR="004B323A" w:rsidRPr="00C306AE" w:rsidRDefault="004B323A" w:rsidP="001D6F15">
            <w:pPr>
              <w:jc w:val="center"/>
              <w:rPr>
                <w:b/>
                <w:bCs/>
                <w:sz w:val="14"/>
                <w:szCs w:val="14"/>
              </w:rPr>
            </w:pPr>
          </w:p>
        </w:tc>
        <w:tc>
          <w:tcPr>
            <w:tcW w:w="2431" w:type="dxa"/>
            <w:vMerge/>
            <w:vAlign w:val="center"/>
          </w:tcPr>
          <w:p w:rsidR="004B323A" w:rsidRPr="00C306AE" w:rsidRDefault="004B323A" w:rsidP="001D6F15">
            <w:pPr>
              <w:jc w:val="center"/>
              <w:rPr>
                <w:b/>
                <w:bCs/>
                <w:sz w:val="14"/>
                <w:szCs w:val="14"/>
              </w:rPr>
            </w:pPr>
          </w:p>
        </w:tc>
        <w:tc>
          <w:tcPr>
            <w:tcW w:w="748" w:type="dxa"/>
            <w:vMerge/>
            <w:tcBorders>
              <w:right w:val="thinThickSmallGap" w:sz="24" w:space="0" w:color="auto"/>
            </w:tcBorders>
            <w:vAlign w:val="center"/>
          </w:tcPr>
          <w:p w:rsidR="004B323A" w:rsidRPr="00C306AE" w:rsidRDefault="004B323A" w:rsidP="001D6F15">
            <w:pPr>
              <w:jc w:val="center"/>
              <w:rPr>
                <w:b/>
                <w:bCs/>
                <w:sz w:val="14"/>
                <w:szCs w:val="14"/>
              </w:rPr>
            </w:pPr>
          </w:p>
        </w:tc>
        <w:tc>
          <w:tcPr>
            <w:tcW w:w="1815"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01720B">
        <w:trPr>
          <w:cantSplit/>
          <w:trHeight w:val="171"/>
          <w:jc w:val="center"/>
        </w:trPr>
        <w:tc>
          <w:tcPr>
            <w:tcW w:w="1018"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484" w:type="dxa"/>
            <w:vMerge/>
            <w:tcBorders>
              <w:right w:val="thinThickSmallGap" w:sz="24" w:space="0" w:color="auto"/>
            </w:tcBorders>
            <w:vAlign w:val="center"/>
          </w:tcPr>
          <w:p w:rsidR="004B323A" w:rsidRPr="00C306AE" w:rsidRDefault="004B323A" w:rsidP="001D6F15">
            <w:pPr>
              <w:rPr>
                <w:sz w:val="14"/>
                <w:szCs w:val="14"/>
              </w:rPr>
            </w:pPr>
          </w:p>
        </w:tc>
        <w:tc>
          <w:tcPr>
            <w:tcW w:w="1425" w:type="dxa"/>
            <w:vMerge/>
            <w:tcBorders>
              <w:right w:val="thinThickSmallGap" w:sz="24" w:space="0" w:color="auto"/>
            </w:tcBorders>
            <w:vAlign w:val="center"/>
          </w:tcPr>
          <w:p w:rsidR="004B323A" w:rsidRPr="00C306AE" w:rsidRDefault="004B323A" w:rsidP="001D6F15">
            <w:pPr>
              <w:jc w:val="center"/>
              <w:rPr>
                <w:sz w:val="14"/>
                <w:szCs w:val="14"/>
              </w:rPr>
            </w:pPr>
          </w:p>
        </w:tc>
        <w:tc>
          <w:tcPr>
            <w:tcW w:w="1122" w:type="dxa"/>
            <w:vMerge/>
            <w:tcBorders>
              <w:left w:val="nil"/>
            </w:tcBorders>
            <w:vAlign w:val="center"/>
          </w:tcPr>
          <w:p w:rsidR="004B323A" w:rsidRPr="00C306AE" w:rsidRDefault="004B323A" w:rsidP="001D6F15">
            <w:pPr>
              <w:jc w:val="center"/>
              <w:rPr>
                <w:sz w:val="14"/>
                <w:szCs w:val="14"/>
              </w:rPr>
            </w:pPr>
          </w:p>
        </w:tc>
        <w:tc>
          <w:tcPr>
            <w:tcW w:w="2027" w:type="dxa"/>
            <w:vMerge/>
            <w:tcBorders>
              <w:left w:val="nil"/>
            </w:tcBorders>
            <w:vAlign w:val="center"/>
          </w:tcPr>
          <w:p w:rsidR="004B323A" w:rsidRPr="00C306AE" w:rsidRDefault="004B323A" w:rsidP="001D6F15">
            <w:pPr>
              <w:rPr>
                <w:sz w:val="14"/>
                <w:szCs w:val="14"/>
              </w:rPr>
            </w:pPr>
          </w:p>
        </w:tc>
        <w:tc>
          <w:tcPr>
            <w:tcW w:w="2235" w:type="dxa"/>
            <w:vAlign w:val="center"/>
          </w:tcPr>
          <w:p w:rsidR="004B323A" w:rsidRPr="00C306AE" w:rsidRDefault="004B323A" w:rsidP="001D6F15">
            <w:pPr>
              <w:rPr>
                <w:sz w:val="13"/>
                <w:szCs w:val="13"/>
              </w:rPr>
            </w:pPr>
            <w:r w:rsidRPr="00C306AE">
              <w:rPr>
                <w:sz w:val="13"/>
                <w:szCs w:val="13"/>
              </w:rPr>
              <w:t>Managementul energiei</w:t>
            </w:r>
          </w:p>
        </w:tc>
        <w:tc>
          <w:tcPr>
            <w:tcW w:w="1094" w:type="dxa"/>
            <w:vMerge/>
            <w:vAlign w:val="center"/>
          </w:tcPr>
          <w:p w:rsidR="004B323A" w:rsidRPr="00C306AE" w:rsidRDefault="004B323A" w:rsidP="001D6F15">
            <w:pPr>
              <w:jc w:val="center"/>
              <w:rPr>
                <w:b/>
                <w:bCs/>
                <w:sz w:val="14"/>
                <w:szCs w:val="14"/>
              </w:rPr>
            </w:pPr>
          </w:p>
        </w:tc>
        <w:tc>
          <w:tcPr>
            <w:tcW w:w="2431" w:type="dxa"/>
            <w:vMerge/>
            <w:vAlign w:val="center"/>
          </w:tcPr>
          <w:p w:rsidR="004B323A" w:rsidRPr="00C306AE" w:rsidRDefault="004B323A" w:rsidP="001D6F15">
            <w:pPr>
              <w:jc w:val="center"/>
              <w:rPr>
                <w:b/>
                <w:bCs/>
                <w:sz w:val="14"/>
                <w:szCs w:val="14"/>
              </w:rPr>
            </w:pPr>
          </w:p>
        </w:tc>
        <w:tc>
          <w:tcPr>
            <w:tcW w:w="748" w:type="dxa"/>
            <w:vMerge/>
            <w:tcBorders>
              <w:right w:val="thinThickSmallGap" w:sz="24" w:space="0" w:color="auto"/>
            </w:tcBorders>
            <w:vAlign w:val="center"/>
          </w:tcPr>
          <w:p w:rsidR="004B323A" w:rsidRPr="00C306AE" w:rsidRDefault="004B323A" w:rsidP="001D6F15">
            <w:pPr>
              <w:jc w:val="center"/>
              <w:rPr>
                <w:b/>
                <w:bCs/>
                <w:sz w:val="14"/>
                <w:szCs w:val="14"/>
              </w:rPr>
            </w:pPr>
          </w:p>
        </w:tc>
        <w:tc>
          <w:tcPr>
            <w:tcW w:w="1815"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01720B">
        <w:trPr>
          <w:cantSplit/>
          <w:trHeight w:val="171"/>
          <w:jc w:val="center"/>
        </w:trPr>
        <w:tc>
          <w:tcPr>
            <w:tcW w:w="1018"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484" w:type="dxa"/>
            <w:vMerge/>
            <w:tcBorders>
              <w:right w:val="thinThickSmallGap" w:sz="24" w:space="0" w:color="auto"/>
            </w:tcBorders>
            <w:vAlign w:val="center"/>
          </w:tcPr>
          <w:p w:rsidR="004B323A" w:rsidRPr="00C306AE" w:rsidRDefault="004B323A" w:rsidP="001D6F15">
            <w:pPr>
              <w:rPr>
                <w:sz w:val="14"/>
                <w:szCs w:val="14"/>
              </w:rPr>
            </w:pPr>
          </w:p>
        </w:tc>
        <w:tc>
          <w:tcPr>
            <w:tcW w:w="1425" w:type="dxa"/>
            <w:vMerge/>
            <w:tcBorders>
              <w:right w:val="thinThickSmallGap" w:sz="24" w:space="0" w:color="auto"/>
            </w:tcBorders>
            <w:vAlign w:val="center"/>
          </w:tcPr>
          <w:p w:rsidR="004B323A" w:rsidRPr="00C306AE" w:rsidRDefault="004B323A" w:rsidP="001D6F15">
            <w:pPr>
              <w:jc w:val="center"/>
              <w:rPr>
                <w:sz w:val="14"/>
                <w:szCs w:val="14"/>
              </w:rPr>
            </w:pPr>
          </w:p>
        </w:tc>
        <w:tc>
          <w:tcPr>
            <w:tcW w:w="1122" w:type="dxa"/>
            <w:vMerge/>
            <w:tcBorders>
              <w:left w:val="nil"/>
            </w:tcBorders>
            <w:vAlign w:val="center"/>
          </w:tcPr>
          <w:p w:rsidR="004B323A" w:rsidRPr="00C306AE" w:rsidRDefault="004B323A" w:rsidP="001D6F15">
            <w:pPr>
              <w:jc w:val="center"/>
              <w:rPr>
                <w:sz w:val="14"/>
                <w:szCs w:val="14"/>
              </w:rPr>
            </w:pPr>
          </w:p>
        </w:tc>
        <w:tc>
          <w:tcPr>
            <w:tcW w:w="2027" w:type="dxa"/>
            <w:vMerge/>
            <w:tcBorders>
              <w:left w:val="nil"/>
            </w:tcBorders>
            <w:vAlign w:val="center"/>
          </w:tcPr>
          <w:p w:rsidR="004B323A" w:rsidRPr="00C306AE" w:rsidRDefault="004B323A" w:rsidP="001D6F15">
            <w:pPr>
              <w:rPr>
                <w:sz w:val="14"/>
                <w:szCs w:val="14"/>
              </w:rPr>
            </w:pPr>
          </w:p>
        </w:tc>
        <w:tc>
          <w:tcPr>
            <w:tcW w:w="2235" w:type="dxa"/>
            <w:vAlign w:val="center"/>
          </w:tcPr>
          <w:p w:rsidR="004B323A" w:rsidRPr="00C306AE" w:rsidRDefault="004B323A" w:rsidP="001D6F15">
            <w:pPr>
              <w:rPr>
                <w:sz w:val="13"/>
                <w:szCs w:val="13"/>
              </w:rPr>
            </w:pPr>
            <w:r w:rsidRPr="00C306AE">
              <w:rPr>
                <w:sz w:val="13"/>
                <w:szCs w:val="13"/>
              </w:rPr>
              <w:t>Energetică industrială</w:t>
            </w:r>
          </w:p>
        </w:tc>
        <w:tc>
          <w:tcPr>
            <w:tcW w:w="1094" w:type="dxa"/>
            <w:vMerge/>
            <w:vAlign w:val="center"/>
          </w:tcPr>
          <w:p w:rsidR="004B323A" w:rsidRPr="00C306AE" w:rsidRDefault="004B323A" w:rsidP="001D6F15">
            <w:pPr>
              <w:jc w:val="center"/>
              <w:rPr>
                <w:b/>
                <w:bCs/>
                <w:sz w:val="14"/>
                <w:szCs w:val="14"/>
              </w:rPr>
            </w:pPr>
          </w:p>
        </w:tc>
        <w:tc>
          <w:tcPr>
            <w:tcW w:w="2431" w:type="dxa"/>
            <w:vMerge/>
            <w:vAlign w:val="center"/>
          </w:tcPr>
          <w:p w:rsidR="004B323A" w:rsidRPr="00C306AE" w:rsidRDefault="004B323A" w:rsidP="001D6F15">
            <w:pPr>
              <w:jc w:val="center"/>
              <w:rPr>
                <w:b/>
                <w:bCs/>
                <w:sz w:val="14"/>
                <w:szCs w:val="14"/>
              </w:rPr>
            </w:pPr>
          </w:p>
        </w:tc>
        <w:tc>
          <w:tcPr>
            <w:tcW w:w="748" w:type="dxa"/>
            <w:vMerge/>
            <w:tcBorders>
              <w:right w:val="thinThickSmallGap" w:sz="24" w:space="0" w:color="auto"/>
            </w:tcBorders>
            <w:vAlign w:val="center"/>
          </w:tcPr>
          <w:p w:rsidR="004B323A" w:rsidRPr="00C306AE" w:rsidRDefault="004B323A" w:rsidP="001D6F15">
            <w:pPr>
              <w:jc w:val="center"/>
              <w:rPr>
                <w:b/>
                <w:bCs/>
                <w:sz w:val="14"/>
                <w:szCs w:val="14"/>
              </w:rPr>
            </w:pPr>
          </w:p>
        </w:tc>
        <w:tc>
          <w:tcPr>
            <w:tcW w:w="1815"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01720B">
        <w:trPr>
          <w:cantSplit/>
          <w:trHeight w:val="171"/>
          <w:jc w:val="center"/>
        </w:trPr>
        <w:tc>
          <w:tcPr>
            <w:tcW w:w="1018"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484" w:type="dxa"/>
            <w:vMerge/>
            <w:tcBorders>
              <w:right w:val="thinThickSmallGap" w:sz="24" w:space="0" w:color="auto"/>
            </w:tcBorders>
            <w:vAlign w:val="center"/>
          </w:tcPr>
          <w:p w:rsidR="004B323A" w:rsidRPr="00C306AE" w:rsidRDefault="004B323A" w:rsidP="001D6F15">
            <w:pPr>
              <w:rPr>
                <w:sz w:val="14"/>
                <w:szCs w:val="14"/>
              </w:rPr>
            </w:pPr>
          </w:p>
        </w:tc>
        <w:tc>
          <w:tcPr>
            <w:tcW w:w="1425" w:type="dxa"/>
            <w:vMerge/>
            <w:tcBorders>
              <w:right w:val="thinThickSmallGap" w:sz="24" w:space="0" w:color="auto"/>
            </w:tcBorders>
            <w:vAlign w:val="center"/>
          </w:tcPr>
          <w:p w:rsidR="004B323A" w:rsidRPr="00C306AE" w:rsidRDefault="004B323A" w:rsidP="001D6F15">
            <w:pPr>
              <w:jc w:val="center"/>
              <w:rPr>
                <w:sz w:val="14"/>
                <w:szCs w:val="14"/>
              </w:rPr>
            </w:pPr>
          </w:p>
        </w:tc>
        <w:tc>
          <w:tcPr>
            <w:tcW w:w="1122" w:type="dxa"/>
            <w:vMerge/>
            <w:tcBorders>
              <w:left w:val="nil"/>
            </w:tcBorders>
            <w:vAlign w:val="center"/>
          </w:tcPr>
          <w:p w:rsidR="004B323A" w:rsidRPr="00C306AE" w:rsidRDefault="004B323A" w:rsidP="001D6F15">
            <w:pPr>
              <w:jc w:val="center"/>
              <w:rPr>
                <w:sz w:val="14"/>
                <w:szCs w:val="14"/>
              </w:rPr>
            </w:pPr>
          </w:p>
        </w:tc>
        <w:tc>
          <w:tcPr>
            <w:tcW w:w="2027" w:type="dxa"/>
            <w:tcBorders>
              <w:left w:val="nil"/>
            </w:tcBorders>
            <w:vAlign w:val="center"/>
          </w:tcPr>
          <w:p w:rsidR="004B323A" w:rsidRPr="00C306AE" w:rsidRDefault="004B323A" w:rsidP="001D6F15">
            <w:pPr>
              <w:rPr>
                <w:sz w:val="14"/>
                <w:szCs w:val="14"/>
              </w:rPr>
            </w:pPr>
            <w:r w:rsidRPr="00C306AE">
              <w:rPr>
                <w:sz w:val="14"/>
                <w:szCs w:val="14"/>
              </w:rPr>
              <w:t>INGINERIE ŞI MANAGEMENT</w:t>
            </w:r>
          </w:p>
        </w:tc>
        <w:tc>
          <w:tcPr>
            <w:tcW w:w="2235" w:type="dxa"/>
            <w:vAlign w:val="center"/>
          </w:tcPr>
          <w:p w:rsidR="004B323A" w:rsidRPr="00C306AE" w:rsidRDefault="004B323A" w:rsidP="001D6F15">
            <w:pPr>
              <w:rPr>
                <w:sz w:val="13"/>
                <w:szCs w:val="13"/>
              </w:rPr>
            </w:pPr>
            <w:r w:rsidRPr="00C306AE">
              <w:rPr>
                <w:sz w:val="13"/>
                <w:szCs w:val="13"/>
              </w:rPr>
              <w:t xml:space="preserve">Inginerie economică în domeniul electric, electronic şi energetic </w:t>
            </w:r>
          </w:p>
        </w:tc>
        <w:tc>
          <w:tcPr>
            <w:tcW w:w="1094" w:type="dxa"/>
            <w:vMerge/>
            <w:vAlign w:val="center"/>
          </w:tcPr>
          <w:p w:rsidR="004B323A" w:rsidRPr="00C306AE" w:rsidRDefault="004B323A" w:rsidP="001D6F15">
            <w:pPr>
              <w:jc w:val="center"/>
              <w:rPr>
                <w:sz w:val="14"/>
                <w:szCs w:val="14"/>
              </w:rPr>
            </w:pPr>
          </w:p>
        </w:tc>
        <w:tc>
          <w:tcPr>
            <w:tcW w:w="2431"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4"/>
                <w:szCs w:val="14"/>
              </w:rPr>
            </w:pPr>
          </w:p>
        </w:tc>
        <w:tc>
          <w:tcPr>
            <w:tcW w:w="1815"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01720B">
        <w:trPr>
          <w:cantSplit/>
          <w:trHeight w:val="171"/>
          <w:jc w:val="center"/>
        </w:trPr>
        <w:tc>
          <w:tcPr>
            <w:tcW w:w="1018"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484" w:type="dxa"/>
            <w:vMerge/>
            <w:tcBorders>
              <w:right w:val="thinThickSmallGap" w:sz="24" w:space="0" w:color="auto"/>
            </w:tcBorders>
            <w:vAlign w:val="center"/>
          </w:tcPr>
          <w:p w:rsidR="004B323A" w:rsidRPr="00C306AE" w:rsidRDefault="004B323A" w:rsidP="001D6F15">
            <w:pPr>
              <w:rPr>
                <w:sz w:val="14"/>
                <w:szCs w:val="14"/>
              </w:rPr>
            </w:pPr>
          </w:p>
        </w:tc>
        <w:tc>
          <w:tcPr>
            <w:tcW w:w="1425" w:type="dxa"/>
            <w:vMerge/>
            <w:tcBorders>
              <w:right w:val="thinThickSmallGap" w:sz="24" w:space="0" w:color="auto"/>
            </w:tcBorders>
            <w:vAlign w:val="center"/>
          </w:tcPr>
          <w:p w:rsidR="004B323A" w:rsidRPr="00C306AE" w:rsidRDefault="004B323A" w:rsidP="001D6F15">
            <w:pPr>
              <w:jc w:val="center"/>
              <w:rPr>
                <w:sz w:val="14"/>
                <w:szCs w:val="14"/>
              </w:rPr>
            </w:pPr>
          </w:p>
        </w:tc>
        <w:tc>
          <w:tcPr>
            <w:tcW w:w="1122" w:type="dxa"/>
            <w:vMerge/>
            <w:tcBorders>
              <w:left w:val="nil"/>
            </w:tcBorders>
            <w:vAlign w:val="center"/>
          </w:tcPr>
          <w:p w:rsidR="004B323A" w:rsidRPr="00C306AE" w:rsidRDefault="004B323A" w:rsidP="001D6F15">
            <w:pPr>
              <w:jc w:val="center"/>
              <w:rPr>
                <w:sz w:val="14"/>
                <w:szCs w:val="14"/>
              </w:rPr>
            </w:pPr>
          </w:p>
        </w:tc>
        <w:tc>
          <w:tcPr>
            <w:tcW w:w="2027" w:type="dxa"/>
            <w:tcBorders>
              <w:left w:val="nil"/>
            </w:tcBorders>
            <w:vAlign w:val="center"/>
          </w:tcPr>
          <w:p w:rsidR="004B323A" w:rsidRPr="00C306AE" w:rsidRDefault="004B323A" w:rsidP="001D6F15">
            <w:pPr>
              <w:rPr>
                <w:sz w:val="14"/>
                <w:szCs w:val="14"/>
              </w:rPr>
            </w:pPr>
            <w:r w:rsidRPr="00C306AE">
              <w:rPr>
                <w:sz w:val="14"/>
                <w:szCs w:val="14"/>
              </w:rPr>
              <w:t>INGINERIE INDUSTRIALĂ</w:t>
            </w:r>
          </w:p>
        </w:tc>
        <w:tc>
          <w:tcPr>
            <w:tcW w:w="2235" w:type="dxa"/>
            <w:vAlign w:val="center"/>
          </w:tcPr>
          <w:p w:rsidR="004B323A" w:rsidRPr="00C306AE" w:rsidRDefault="004B323A" w:rsidP="001D6F15">
            <w:pPr>
              <w:rPr>
                <w:sz w:val="13"/>
                <w:szCs w:val="13"/>
              </w:rPr>
            </w:pPr>
            <w:r w:rsidRPr="00C306AE">
              <w:rPr>
                <w:sz w:val="13"/>
                <w:szCs w:val="13"/>
              </w:rPr>
              <w:t>Ingineria sistemelor de energii regenerabile</w:t>
            </w:r>
          </w:p>
        </w:tc>
        <w:tc>
          <w:tcPr>
            <w:tcW w:w="1094" w:type="dxa"/>
            <w:vMerge/>
            <w:vAlign w:val="center"/>
          </w:tcPr>
          <w:p w:rsidR="004B323A" w:rsidRPr="00C306AE" w:rsidRDefault="004B323A" w:rsidP="001D6F15">
            <w:pPr>
              <w:jc w:val="center"/>
              <w:rPr>
                <w:sz w:val="14"/>
                <w:szCs w:val="14"/>
              </w:rPr>
            </w:pPr>
          </w:p>
        </w:tc>
        <w:tc>
          <w:tcPr>
            <w:tcW w:w="2431"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4"/>
                <w:szCs w:val="14"/>
              </w:rPr>
            </w:pPr>
          </w:p>
        </w:tc>
        <w:tc>
          <w:tcPr>
            <w:tcW w:w="1815"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01720B">
        <w:trPr>
          <w:cantSplit/>
          <w:trHeight w:val="171"/>
          <w:jc w:val="center"/>
        </w:trPr>
        <w:tc>
          <w:tcPr>
            <w:tcW w:w="1018"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484" w:type="dxa"/>
            <w:vMerge/>
            <w:tcBorders>
              <w:right w:val="thinThickSmallGap" w:sz="24" w:space="0" w:color="auto"/>
            </w:tcBorders>
            <w:vAlign w:val="center"/>
          </w:tcPr>
          <w:p w:rsidR="004B323A" w:rsidRPr="00C306AE" w:rsidRDefault="004B323A" w:rsidP="001D6F15">
            <w:pPr>
              <w:rPr>
                <w:sz w:val="14"/>
                <w:szCs w:val="14"/>
              </w:rPr>
            </w:pPr>
          </w:p>
        </w:tc>
        <w:tc>
          <w:tcPr>
            <w:tcW w:w="12897" w:type="dxa"/>
            <w:gridSpan w:val="8"/>
            <w:tcBorders>
              <w:right w:val="thinThickSmallGap" w:sz="24" w:space="0" w:color="auto"/>
            </w:tcBorders>
            <w:vAlign w:val="center"/>
          </w:tcPr>
          <w:p w:rsidR="004B323A" w:rsidRPr="00C306AE" w:rsidRDefault="004B323A" w:rsidP="001D6F15">
            <w:pPr>
              <w:ind w:firstLine="567"/>
              <w:jc w:val="both"/>
              <w:rPr>
                <w:b/>
                <w:bCs/>
                <w:caps/>
                <w:sz w:val="16"/>
                <w:szCs w:val="16"/>
              </w:rPr>
            </w:pPr>
            <w:r w:rsidRPr="00C306AE">
              <w:rPr>
                <w:i/>
                <w:iCs/>
                <w:sz w:val="16"/>
                <w:szCs w:val="16"/>
              </w:rPr>
              <w:t xml:space="preserve">Notă. Încadrarea pe catedre de pregătire-instruire practică din domeniile electrotehnică şi electromecanică  în baza studiilor universitare de </w:t>
            </w:r>
            <w:r w:rsidR="008C6B2A" w:rsidRPr="00C306AE">
              <w:rPr>
                <w:i/>
                <w:iCs/>
                <w:sz w:val="16"/>
                <w:szCs w:val="16"/>
              </w:rPr>
              <w:t>masterat/master</w:t>
            </w:r>
            <w:r w:rsidRPr="00C306AE">
              <w:rPr>
                <w:i/>
                <w:iCs/>
                <w:sz w:val="16"/>
                <w:szCs w:val="16"/>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pregătire-instruire practică din domeniile electrotehnică şi electromecanică în conformitate cu prevederile prezentului Centralizator.</w:t>
            </w:r>
          </w:p>
        </w:tc>
      </w:tr>
    </w:tbl>
    <w:p w:rsidR="004B323A" w:rsidRPr="00C306AE" w:rsidRDefault="004B323A" w:rsidP="001D6F15">
      <w:pPr>
        <w:rPr>
          <w:sz w:val="16"/>
          <w:szCs w:val="16"/>
        </w:rPr>
      </w:pPr>
    </w:p>
    <w:p w:rsidR="004B323A" w:rsidRPr="00C306AE" w:rsidRDefault="004B323A" w:rsidP="001D6F15">
      <w:pPr>
        <w:rPr>
          <w:sz w:val="16"/>
          <w:szCs w:val="16"/>
        </w:rPr>
      </w:pPr>
    </w:p>
    <w:p w:rsidR="004B323A" w:rsidRPr="00C306AE" w:rsidRDefault="004B323A" w:rsidP="001D6F15">
      <w:pPr>
        <w:rPr>
          <w:sz w:val="16"/>
          <w:szCs w:val="16"/>
        </w:rPr>
      </w:pPr>
    </w:p>
    <w:p w:rsidR="004B323A" w:rsidRPr="00C306AE" w:rsidRDefault="004B323A" w:rsidP="001D6F15">
      <w:pPr>
        <w:rPr>
          <w:sz w:val="16"/>
          <w:szCs w:val="16"/>
        </w:rPr>
      </w:pPr>
    </w:p>
    <w:p w:rsidR="004B323A" w:rsidRPr="00C306AE" w:rsidRDefault="004B323A" w:rsidP="001D6F15">
      <w:pPr>
        <w:rPr>
          <w:sz w:val="16"/>
          <w:szCs w:val="16"/>
        </w:rPr>
      </w:pPr>
    </w:p>
    <w:p w:rsidR="004B323A" w:rsidRPr="00C306AE" w:rsidRDefault="004B323A" w:rsidP="001D6F15">
      <w:pPr>
        <w:rPr>
          <w:sz w:val="16"/>
          <w:szCs w:val="16"/>
        </w:rPr>
      </w:pPr>
    </w:p>
    <w:p w:rsidR="004B323A" w:rsidRPr="00C306AE" w:rsidRDefault="004B323A" w:rsidP="001D6F15">
      <w:pPr>
        <w:rPr>
          <w:sz w:val="16"/>
          <w:szCs w:val="16"/>
        </w:rPr>
      </w:pPr>
    </w:p>
    <w:p w:rsidR="004B323A" w:rsidRPr="00C306AE" w:rsidRDefault="004B323A" w:rsidP="001D6F15">
      <w:pPr>
        <w:rPr>
          <w:sz w:val="16"/>
          <w:szCs w:val="16"/>
        </w:rPr>
      </w:pPr>
    </w:p>
    <w:p w:rsidR="004B323A" w:rsidRPr="00C306AE" w:rsidRDefault="004B323A" w:rsidP="001D6F15">
      <w:pPr>
        <w:rPr>
          <w:sz w:val="16"/>
          <w:szCs w:val="16"/>
        </w:rPr>
      </w:pPr>
    </w:p>
    <w:p w:rsidR="004B323A" w:rsidRPr="00C306AE" w:rsidRDefault="004B323A" w:rsidP="001D6F15">
      <w:pPr>
        <w:rPr>
          <w:sz w:val="16"/>
          <w:szCs w:val="16"/>
        </w:rPr>
      </w:pPr>
    </w:p>
    <w:p w:rsidR="004B323A" w:rsidRPr="00C306AE" w:rsidRDefault="004B323A" w:rsidP="001D6F15">
      <w:pPr>
        <w:rPr>
          <w:sz w:val="16"/>
          <w:szCs w:val="16"/>
        </w:rPr>
      </w:pPr>
    </w:p>
    <w:p w:rsidR="004B323A" w:rsidRPr="00C306AE" w:rsidRDefault="004B323A" w:rsidP="001D6F15">
      <w:pPr>
        <w:rPr>
          <w:sz w:val="16"/>
          <w:szCs w:val="16"/>
        </w:rPr>
      </w:pPr>
    </w:p>
    <w:p w:rsidR="004B323A" w:rsidRPr="00C306AE" w:rsidRDefault="004B323A" w:rsidP="001D6F15">
      <w:pPr>
        <w:rPr>
          <w:sz w:val="16"/>
          <w:szCs w:val="16"/>
        </w:rPr>
      </w:pPr>
    </w:p>
    <w:p w:rsidR="004B323A" w:rsidRPr="00C306AE" w:rsidRDefault="004B323A" w:rsidP="001D6F15">
      <w:pPr>
        <w:rPr>
          <w:sz w:val="16"/>
          <w:szCs w:val="16"/>
        </w:rPr>
      </w:pPr>
    </w:p>
    <w:p w:rsidR="004B323A" w:rsidRPr="00C306AE" w:rsidRDefault="004B323A" w:rsidP="001D6F15">
      <w:pPr>
        <w:rPr>
          <w:sz w:val="16"/>
          <w:szCs w:val="16"/>
        </w:rPr>
      </w:pPr>
    </w:p>
    <w:p w:rsidR="00892D4D" w:rsidRPr="00C306AE" w:rsidRDefault="00892D4D" w:rsidP="001D6F15">
      <w:pPr>
        <w:rPr>
          <w:sz w:val="16"/>
          <w:szCs w:val="16"/>
        </w:rPr>
      </w:pPr>
    </w:p>
    <w:p w:rsidR="00892D4D" w:rsidRPr="00C306AE" w:rsidRDefault="00892D4D" w:rsidP="001D6F15">
      <w:pPr>
        <w:rPr>
          <w:sz w:val="16"/>
          <w:szCs w:val="16"/>
        </w:rPr>
      </w:pPr>
    </w:p>
    <w:p w:rsidR="00892D4D" w:rsidRPr="00C306AE" w:rsidRDefault="00892D4D" w:rsidP="001D6F15">
      <w:pPr>
        <w:rPr>
          <w:sz w:val="16"/>
          <w:szCs w:val="16"/>
        </w:rPr>
      </w:pPr>
    </w:p>
    <w:p w:rsidR="00892D4D" w:rsidRPr="00C306AE" w:rsidRDefault="00892D4D" w:rsidP="001D6F15">
      <w:pPr>
        <w:rPr>
          <w:sz w:val="16"/>
          <w:szCs w:val="16"/>
        </w:rPr>
      </w:pPr>
    </w:p>
    <w:p w:rsidR="00892D4D" w:rsidRPr="00C306AE" w:rsidRDefault="00892D4D" w:rsidP="001D6F15">
      <w:pPr>
        <w:rPr>
          <w:sz w:val="16"/>
          <w:szCs w:val="16"/>
        </w:rPr>
      </w:pPr>
    </w:p>
    <w:p w:rsidR="00892D4D" w:rsidRPr="00C306AE" w:rsidRDefault="00892D4D" w:rsidP="001D6F15">
      <w:pPr>
        <w:rPr>
          <w:sz w:val="16"/>
          <w:szCs w:val="16"/>
        </w:rPr>
      </w:pPr>
    </w:p>
    <w:p w:rsidR="00892D4D" w:rsidRPr="00C306AE" w:rsidRDefault="00892D4D" w:rsidP="001D6F15">
      <w:pPr>
        <w:rPr>
          <w:sz w:val="16"/>
          <w:szCs w:val="16"/>
        </w:rPr>
      </w:pPr>
    </w:p>
    <w:p w:rsidR="00892D4D" w:rsidRPr="00C306AE" w:rsidRDefault="00892D4D" w:rsidP="001D6F15">
      <w:pPr>
        <w:rPr>
          <w:sz w:val="16"/>
          <w:szCs w:val="16"/>
        </w:rPr>
      </w:pPr>
    </w:p>
    <w:p w:rsidR="00892D4D" w:rsidRPr="00C306AE" w:rsidRDefault="00892D4D" w:rsidP="001D6F15">
      <w:pPr>
        <w:rPr>
          <w:sz w:val="16"/>
          <w:szCs w:val="16"/>
        </w:rPr>
      </w:pPr>
    </w:p>
    <w:p w:rsidR="00892D4D" w:rsidRPr="00C306AE" w:rsidRDefault="00892D4D" w:rsidP="001D6F15">
      <w:pPr>
        <w:rPr>
          <w:sz w:val="16"/>
          <w:szCs w:val="16"/>
        </w:rPr>
      </w:pPr>
    </w:p>
    <w:p w:rsidR="00892D4D" w:rsidRPr="00C306AE" w:rsidRDefault="00892D4D" w:rsidP="001D6F15">
      <w:pPr>
        <w:rPr>
          <w:sz w:val="16"/>
          <w:szCs w:val="16"/>
        </w:rPr>
      </w:pPr>
    </w:p>
    <w:p w:rsidR="00892D4D" w:rsidRPr="00C306AE" w:rsidRDefault="00892D4D" w:rsidP="001D6F15">
      <w:pPr>
        <w:rPr>
          <w:sz w:val="16"/>
          <w:szCs w:val="16"/>
        </w:rPr>
      </w:pPr>
    </w:p>
    <w:p w:rsidR="00892D4D" w:rsidRPr="00C306AE" w:rsidRDefault="00892D4D" w:rsidP="001D6F15">
      <w:pPr>
        <w:rPr>
          <w:sz w:val="16"/>
          <w:szCs w:val="16"/>
        </w:rPr>
      </w:pPr>
    </w:p>
    <w:p w:rsidR="00892D4D" w:rsidRPr="00C306AE" w:rsidRDefault="00892D4D" w:rsidP="001D6F15">
      <w:pPr>
        <w:rPr>
          <w:sz w:val="16"/>
          <w:szCs w:val="16"/>
        </w:rPr>
      </w:pPr>
    </w:p>
    <w:p w:rsidR="00892D4D" w:rsidRPr="00C306AE" w:rsidRDefault="00892D4D" w:rsidP="001D6F15">
      <w:pPr>
        <w:rPr>
          <w:sz w:val="16"/>
          <w:szCs w:val="16"/>
        </w:rPr>
      </w:pPr>
    </w:p>
    <w:p w:rsidR="00892D4D" w:rsidRPr="00C306AE" w:rsidRDefault="00892D4D" w:rsidP="001D6F15">
      <w:pPr>
        <w:rPr>
          <w:sz w:val="16"/>
          <w:szCs w:val="16"/>
        </w:rPr>
      </w:pPr>
    </w:p>
    <w:tbl>
      <w:tblPr>
        <w:tblW w:w="0" w:type="auto"/>
        <w:jc w:val="center"/>
        <w:tblInd w:w="-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5"/>
        <w:gridCol w:w="1494"/>
        <w:gridCol w:w="1309"/>
        <w:gridCol w:w="1122"/>
        <w:gridCol w:w="1683"/>
        <w:gridCol w:w="1870"/>
        <w:gridCol w:w="1309"/>
        <w:gridCol w:w="2490"/>
        <w:gridCol w:w="502"/>
        <w:gridCol w:w="1742"/>
      </w:tblGrid>
      <w:tr w:rsidR="00C306AE" w:rsidRPr="00C306AE" w:rsidTr="00624F59">
        <w:trPr>
          <w:cantSplit/>
          <w:trHeight w:val="171"/>
          <w:jc w:val="center"/>
        </w:trPr>
        <w:tc>
          <w:tcPr>
            <w:tcW w:w="1005" w:type="dxa"/>
            <w:vMerge w:val="restart"/>
            <w:tcBorders>
              <w:left w:val="thinThickSmallGap" w:sz="24" w:space="0" w:color="auto"/>
            </w:tcBorders>
            <w:vAlign w:val="center"/>
          </w:tcPr>
          <w:p w:rsidR="004B7AB8" w:rsidRPr="00C306AE" w:rsidRDefault="004B7AB8" w:rsidP="004B7AB8">
            <w:pPr>
              <w:jc w:val="center"/>
              <w:rPr>
                <w:b/>
                <w:bCs/>
                <w:sz w:val="14"/>
                <w:szCs w:val="14"/>
              </w:rPr>
            </w:pPr>
            <w:r w:rsidRPr="00C306AE">
              <w:rPr>
                <w:b/>
                <w:bCs/>
                <w:sz w:val="14"/>
                <w:szCs w:val="14"/>
              </w:rPr>
              <w:lastRenderedPageBreak/>
              <w:t xml:space="preserve">Învăţământ </w:t>
            </w:r>
          </w:p>
          <w:p w:rsidR="004B7AB8" w:rsidRPr="00C306AE" w:rsidRDefault="004B7AB8" w:rsidP="004B7AB8">
            <w:pPr>
              <w:jc w:val="center"/>
              <w:rPr>
                <w:b/>
                <w:bCs/>
                <w:sz w:val="14"/>
                <w:szCs w:val="14"/>
              </w:rPr>
            </w:pPr>
            <w:r w:rsidRPr="00C306AE">
              <w:rPr>
                <w:b/>
                <w:bCs/>
                <w:sz w:val="14"/>
                <w:szCs w:val="14"/>
              </w:rPr>
              <w:t>liceal/</w:t>
            </w:r>
          </w:p>
          <w:p w:rsidR="004B7AB8" w:rsidRPr="00C306AE" w:rsidRDefault="004B7AB8" w:rsidP="004B7AB8">
            <w:pPr>
              <w:jc w:val="center"/>
              <w:rPr>
                <w:b/>
                <w:bCs/>
                <w:sz w:val="14"/>
                <w:szCs w:val="14"/>
              </w:rPr>
            </w:pPr>
            <w:r w:rsidRPr="00C306AE">
              <w:rPr>
                <w:b/>
                <w:bCs/>
                <w:sz w:val="14"/>
                <w:szCs w:val="14"/>
              </w:rPr>
              <w:t xml:space="preserve"> Anul de completare/ Învăţământ profesional/</w:t>
            </w:r>
          </w:p>
          <w:p w:rsidR="00577DFC" w:rsidRPr="00C306AE" w:rsidRDefault="004B7AB8" w:rsidP="004B7AB8">
            <w:pPr>
              <w:jc w:val="center"/>
              <w:rPr>
                <w:b/>
                <w:bCs/>
                <w:sz w:val="13"/>
                <w:szCs w:val="13"/>
              </w:rPr>
            </w:pPr>
            <w:r w:rsidRPr="00C306AE">
              <w:rPr>
                <w:b/>
                <w:bCs/>
                <w:sz w:val="14"/>
                <w:szCs w:val="14"/>
              </w:rPr>
              <w:t>Stagii de pregătire practică</w:t>
            </w:r>
          </w:p>
        </w:tc>
        <w:tc>
          <w:tcPr>
            <w:tcW w:w="1494" w:type="dxa"/>
            <w:vMerge w:val="restart"/>
            <w:tcBorders>
              <w:right w:val="thinThickSmallGap" w:sz="24" w:space="0" w:color="auto"/>
            </w:tcBorders>
            <w:vAlign w:val="center"/>
          </w:tcPr>
          <w:p w:rsidR="00577DFC" w:rsidRPr="00C306AE" w:rsidRDefault="00577DFC" w:rsidP="001E0EE6">
            <w:pPr>
              <w:jc w:val="center"/>
              <w:rPr>
                <w:b/>
                <w:bCs/>
                <w:sz w:val="14"/>
                <w:szCs w:val="14"/>
              </w:rPr>
            </w:pPr>
            <w:r w:rsidRPr="00C306AE">
              <w:rPr>
                <w:b/>
                <w:bCs/>
                <w:sz w:val="14"/>
                <w:szCs w:val="14"/>
              </w:rPr>
              <w:t>1. Pregătire -</w:t>
            </w:r>
          </w:p>
          <w:p w:rsidR="00577DFC" w:rsidRPr="00C306AE" w:rsidRDefault="00577DFC" w:rsidP="001E0EE6">
            <w:pPr>
              <w:jc w:val="center"/>
              <w:rPr>
                <w:b/>
                <w:bCs/>
                <w:sz w:val="14"/>
                <w:szCs w:val="14"/>
              </w:rPr>
            </w:pPr>
            <w:r w:rsidRPr="00C306AE">
              <w:rPr>
                <w:b/>
                <w:bCs/>
                <w:sz w:val="14"/>
                <w:szCs w:val="14"/>
              </w:rPr>
              <w:t xml:space="preserve">instruire </w:t>
            </w:r>
          </w:p>
          <w:p w:rsidR="00577DFC" w:rsidRPr="00C306AE" w:rsidRDefault="00577DFC" w:rsidP="001E0EE6">
            <w:pPr>
              <w:pStyle w:val="Heading5"/>
              <w:rPr>
                <w:sz w:val="14"/>
                <w:szCs w:val="14"/>
              </w:rPr>
            </w:pPr>
            <w:r w:rsidRPr="00C306AE">
              <w:rPr>
                <w:sz w:val="14"/>
                <w:szCs w:val="14"/>
              </w:rPr>
              <w:t xml:space="preserve">practică (Electrotehnică, </w:t>
            </w:r>
          </w:p>
          <w:p w:rsidR="00577DFC" w:rsidRPr="00C306AE" w:rsidRDefault="00577DFC" w:rsidP="001E0EE6">
            <w:pPr>
              <w:pStyle w:val="Heading5"/>
              <w:rPr>
                <w:sz w:val="14"/>
                <w:szCs w:val="14"/>
              </w:rPr>
            </w:pPr>
            <w:r w:rsidRPr="00C306AE">
              <w:rPr>
                <w:sz w:val="14"/>
                <w:szCs w:val="14"/>
              </w:rPr>
              <w:t xml:space="preserve">Electromecanică / </w:t>
            </w:r>
          </w:p>
          <w:p w:rsidR="00577DFC" w:rsidRPr="00C306AE" w:rsidRDefault="00577DFC" w:rsidP="001E0EE6">
            <w:pPr>
              <w:jc w:val="center"/>
              <w:rPr>
                <w:b/>
                <w:bCs/>
                <w:sz w:val="14"/>
                <w:szCs w:val="14"/>
              </w:rPr>
            </w:pPr>
            <w:r w:rsidRPr="00C306AE">
              <w:rPr>
                <w:b/>
                <w:bCs/>
                <w:sz w:val="14"/>
                <w:szCs w:val="14"/>
              </w:rPr>
              <w:t>Electromecanică)</w:t>
            </w:r>
          </w:p>
          <w:p w:rsidR="00577DFC" w:rsidRPr="00C306AE" w:rsidRDefault="00577DFC" w:rsidP="001E0EE6">
            <w:pPr>
              <w:jc w:val="center"/>
              <w:rPr>
                <w:b/>
                <w:bCs/>
                <w:sz w:val="14"/>
                <w:szCs w:val="14"/>
              </w:rPr>
            </w:pPr>
          </w:p>
          <w:p w:rsidR="00577DFC" w:rsidRPr="00C306AE" w:rsidRDefault="00577DFC" w:rsidP="001E0EE6">
            <w:pPr>
              <w:jc w:val="center"/>
              <w:rPr>
                <w:b/>
                <w:bCs/>
                <w:sz w:val="14"/>
                <w:szCs w:val="14"/>
              </w:rPr>
            </w:pPr>
            <w:r w:rsidRPr="00C306AE">
              <w:rPr>
                <w:b/>
                <w:bCs/>
                <w:sz w:val="14"/>
                <w:szCs w:val="14"/>
              </w:rPr>
              <w:t>2. Pregătire -</w:t>
            </w:r>
          </w:p>
          <w:p w:rsidR="00577DFC" w:rsidRPr="00C306AE" w:rsidRDefault="00577DFC" w:rsidP="001E0EE6">
            <w:pPr>
              <w:jc w:val="center"/>
              <w:rPr>
                <w:b/>
                <w:bCs/>
                <w:sz w:val="14"/>
                <w:szCs w:val="14"/>
              </w:rPr>
            </w:pPr>
            <w:r w:rsidRPr="00C306AE">
              <w:rPr>
                <w:b/>
                <w:bCs/>
                <w:sz w:val="14"/>
                <w:szCs w:val="14"/>
              </w:rPr>
              <w:t xml:space="preserve">instruire </w:t>
            </w:r>
          </w:p>
          <w:p w:rsidR="00577DFC" w:rsidRPr="00C306AE" w:rsidRDefault="00577DFC" w:rsidP="001E0EE6">
            <w:pPr>
              <w:pStyle w:val="Heading5"/>
              <w:rPr>
                <w:sz w:val="14"/>
                <w:szCs w:val="14"/>
              </w:rPr>
            </w:pPr>
            <w:r w:rsidRPr="00C306AE">
              <w:rPr>
                <w:sz w:val="14"/>
                <w:szCs w:val="14"/>
              </w:rPr>
              <w:t xml:space="preserve">practică (Electrotehnică, </w:t>
            </w:r>
          </w:p>
          <w:p w:rsidR="00577DFC" w:rsidRPr="00C306AE" w:rsidRDefault="00577DFC" w:rsidP="001E0EE6">
            <w:pPr>
              <w:pStyle w:val="Heading5"/>
              <w:rPr>
                <w:sz w:val="14"/>
                <w:szCs w:val="14"/>
              </w:rPr>
            </w:pPr>
            <w:r w:rsidRPr="00C306AE">
              <w:rPr>
                <w:sz w:val="14"/>
                <w:szCs w:val="14"/>
              </w:rPr>
              <w:t xml:space="preserve">Electromecanică / </w:t>
            </w:r>
          </w:p>
          <w:p w:rsidR="00577DFC" w:rsidRPr="00C306AE" w:rsidRDefault="00577DFC" w:rsidP="001E0EE6">
            <w:pPr>
              <w:jc w:val="center"/>
              <w:rPr>
                <w:b/>
                <w:bCs/>
                <w:sz w:val="14"/>
                <w:szCs w:val="14"/>
              </w:rPr>
            </w:pPr>
            <w:r w:rsidRPr="00C306AE">
              <w:rPr>
                <w:b/>
                <w:bCs/>
                <w:sz w:val="14"/>
                <w:szCs w:val="14"/>
              </w:rPr>
              <w:t>Electrotehnică)</w:t>
            </w:r>
          </w:p>
          <w:p w:rsidR="00577DFC" w:rsidRPr="00C306AE" w:rsidRDefault="00577DFC" w:rsidP="001E0EE6">
            <w:pPr>
              <w:jc w:val="center"/>
              <w:rPr>
                <w:b/>
                <w:bCs/>
                <w:sz w:val="14"/>
                <w:szCs w:val="14"/>
              </w:rPr>
            </w:pPr>
          </w:p>
          <w:p w:rsidR="00577DFC" w:rsidRPr="00C306AE" w:rsidRDefault="00577DFC" w:rsidP="001E0EE6">
            <w:pPr>
              <w:jc w:val="center"/>
              <w:rPr>
                <w:b/>
                <w:bCs/>
                <w:sz w:val="14"/>
                <w:szCs w:val="14"/>
              </w:rPr>
            </w:pPr>
            <w:r w:rsidRPr="00C306AE">
              <w:rPr>
                <w:b/>
                <w:bCs/>
                <w:sz w:val="14"/>
                <w:szCs w:val="14"/>
              </w:rPr>
              <w:t>3. Pregătire -</w:t>
            </w:r>
          </w:p>
          <w:p w:rsidR="00577DFC" w:rsidRPr="00C306AE" w:rsidRDefault="00577DFC" w:rsidP="001E0EE6">
            <w:pPr>
              <w:jc w:val="center"/>
              <w:rPr>
                <w:b/>
                <w:bCs/>
                <w:sz w:val="14"/>
                <w:szCs w:val="14"/>
              </w:rPr>
            </w:pPr>
            <w:r w:rsidRPr="00C306AE">
              <w:rPr>
                <w:b/>
                <w:bCs/>
                <w:sz w:val="14"/>
                <w:szCs w:val="14"/>
              </w:rPr>
              <w:t xml:space="preserve">instruire </w:t>
            </w:r>
          </w:p>
          <w:p w:rsidR="00577DFC" w:rsidRPr="00C306AE" w:rsidRDefault="00577DFC" w:rsidP="001E0EE6">
            <w:pPr>
              <w:jc w:val="center"/>
              <w:rPr>
                <w:b/>
                <w:bCs/>
                <w:sz w:val="14"/>
                <w:szCs w:val="14"/>
              </w:rPr>
            </w:pPr>
            <w:r w:rsidRPr="00C306AE">
              <w:rPr>
                <w:b/>
                <w:bCs/>
                <w:sz w:val="14"/>
                <w:szCs w:val="14"/>
              </w:rPr>
              <w:t xml:space="preserve">practică (Energetică / Electroenergetică, </w:t>
            </w:r>
          </w:p>
          <w:p w:rsidR="00577DFC" w:rsidRPr="00C306AE" w:rsidRDefault="00577DFC" w:rsidP="001E0EE6">
            <w:pPr>
              <w:jc w:val="center"/>
              <w:rPr>
                <w:b/>
                <w:bCs/>
                <w:sz w:val="14"/>
                <w:szCs w:val="14"/>
              </w:rPr>
            </w:pPr>
            <w:r w:rsidRPr="00C306AE">
              <w:rPr>
                <w:b/>
                <w:bCs/>
                <w:sz w:val="14"/>
                <w:szCs w:val="14"/>
              </w:rPr>
              <w:t xml:space="preserve">Termoenergetică, </w:t>
            </w:r>
          </w:p>
          <w:p w:rsidR="00577DFC" w:rsidRPr="00C306AE" w:rsidRDefault="00577DFC" w:rsidP="001E0EE6">
            <w:pPr>
              <w:jc w:val="center"/>
              <w:rPr>
                <w:b/>
                <w:bCs/>
                <w:sz w:val="14"/>
                <w:szCs w:val="14"/>
              </w:rPr>
            </w:pPr>
            <w:r w:rsidRPr="00C306AE">
              <w:rPr>
                <w:b/>
                <w:bCs/>
                <w:sz w:val="14"/>
                <w:szCs w:val="14"/>
              </w:rPr>
              <w:t>Hidroenergetică)</w:t>
            </w:r>
          </w:p>
        </w:tc>
        <w:tc>
          <w:tcPr>
            <w:tcW w:w="1309" w:type="dxa"/>
            <w:vMerge w:val="restart"/>
            <w:tcBorders>
              <w:right w:val="thinThickSmallGap" w:sz="24" w:space="0" w:color="auto"/>
            </w:tcBorders>
            <w:vAlign w:val="center"/>
          </w:tcPr>
          <w:p w:rsidR="00577DFC" w:rsidRPr="00C306AE" w:rsidRDefault="00577DFC" w:rsidP="00892D4D">
            <w:pPr>
              <w:pStyle w:val="Footer"/>
              <w:tabs>
                <w:tab w:val="clear" w:pos="4320"/>
                <w:tab w:val="clear" w:pos="8640"/>
              </w:tabs>
              <w:jc w:val="center"/>
              <w:rPr>
                <w:sz w:val="14"/>
                <w:szCs w:val="14"/>
              </w:rPr>
            </w:pPr>
            <w:r w:rsidRPr="00C306AE">
              <w:rPr>
                <w:sz w:val="14"/>
                <w:szCs w:val="14"/>
              </w:rPr>
              <w:t>Electrotehnică,</w:t>
            </w:r>
          </w:p>
          <w:p w:rsidR="00577DFC" w:rsidRPr="00C306AE" w:rsidRDefault="00577DFC" w:rsidP="00892D4D">
            <w:pPr>
              <w:jc w:val="center"/>
              <w:rPr>
                <w:sz w:val="14"/>
                <w:szCs w:val="14"/>
              </w:rPr>
            </w:pPr>
            <w:r w:rsidRPr="00C306AE">
              <w:rPr>
                <w:sz w:val="14"/>
                <w:szCs w:val="14"/>
              </w:rPr>
              <w:t>Electromecanică /</w:t>
            </w:r>
          </w:p>
          <w:p w:rsidR="00577DFC" w:rsidRPr="00C306AE" w:rsidRDefault="00577DFC" w:rsidP="00892D4D">
            <w:pPr>
              <w:jc w:val="center"/>
              <w:rPr>
                <w:sz w:val="14"/>
                <w:szCs w:val="14"/>
              </w:rPr>
            </w:pPr>
            <w:r w:rsidRPr="00C306AE">
              <w:rPr>
                <w:sz w:val="14"/>
                <w:szCs w:val="14"/>
              </w:rPr>
              <w:t>Electrotehnică</w:t>
            </w:r>
          </w:p>
        </w:tc>
        <w:tc>
          <w:tcPr>
            <w:tcW w:w="1122" w:type="dxa"/>
            <w:vMerge w:val="restart"/>
            <w:tcBorders>
              <w:left w:val="nil"/>
            </w:tcBorders>
            <w:vAlign w:val="center"/>
          </w:tcPr>
          <w:p w:rsidR="00577DFC" w:rsidRPr="00C306AE" w:rsidRDefault="00577DFC" w:rsidP="00892D4D">
            <w:pPr>
              <w:jc w:val="center"/>
              <w:rPr>
                <w:sz w:val="14"/>
                <w:szCs w:val="14"/>
              </w:rPr>
            </w:pPr>
            <w:r w:rsidRPr="00C306AE">
              <w:rPr>
                <w:sz w:val="14"/>
                <w:szCs w:val="14"/>
              </w:rPr>
              <w:t>ŞTIINŢE INGINEREŞTI</w:t>
            </w:r>
          </w:p>
        </w:tc>
        <w:tc>
          <w:tcPr>
            <w:tcW w:w="1683" w:type="dxa"/>
            <w:tcBorders>
              <w:left w:val="nil"/>
            </w:tcBorders>
            <w:vAlign w:val="center"/>
          </w:tcPr>
          <w:p w:rsidR="00577DFC" w:rsidRPr="00C306AE" w:rsidRDefault="00577DFC" w:rsidP="00892D4D">
            <w:pPr>
              <w:rPr>
                <w:sz w:val="13"/>
                <w:szCs w:val="13"/>
              </w:rPr>
            </w:pPr>
            <w:r w:rsidRPr="00C306AE">
              <w:rPr>
                <w:sz w:val="13"/>
                <w:szCs w:val="13"/>
              </w:rPr>
              <w:t>IINGINERIE AEROSPAŢIALĂ</w:t>
            </w:r>
          </w:p>
        </w:tc>
        <w:tc>
          <w:tcPr>
            <w:tcW w:w="1870" w:type="dxa"/>
            <w:vAlign w:val="center"/>
          </w:tcPr>
          <w:p w:rsidR="00577DFC" w:rsidRPr="00C306AE" w:rsidRDefault="00577DFC" w:rsidP="00892D4D">
            <w:pPr>
              <w:rPr>
                <w:sz w:val="13"/>
                <w:szCs w:val="13"/>
              </w:rPr>
            </w:pPr>
            <w:r w:rsidRPr="00C306AE">
              <w:rPr>
                <w:sz w:val="13"/>
                <w:szCs w:val="13"/>
              </w:rPr>
              <w:t>Echipamente şi instalaţii de aviaţie</w:t>
            </w:r>
          </w:p>
        </w:tc>
        <w:tc>
          <w:tcPr>
            <w:tcW w:w="1309" w:type="dxa"/>
            <w:vMerge w:val="restart"/>
            <w:vAlign w:val="center"/>
          </w:tcPr>
          <w:p w:rsidR="00577DFC" w:rsidRPr="00C306AE" w:rsidRDefault="00577DFC" w:rsidP="00892D4D">
            <w:pPr>
              <w:rPr>
                <w:sz w:val="14"/>
                <w:szCs w:val="14"/>
              </w:rPr>
            </w:pPr>
            <w:r w:rsidRPr="00C306AE">
              <w:rPr>
                <w:sz w:val="14"/>
                <w:szCs w:val="14"/>
              </w:rPr>
              <w:t>IINGINERIE AEROSPAŢIALĂ</w:t>
            </w:r>
          </w:p>
        </w:tc>
        <w:tc>
          <w:tcPr>
            <w:tcW w:w="2490" w:type="dxa"/>
            <w:vMerge w:val="restart"/>
            <w:vAlign w:val="center"/>
          </w:tcPr>
          <w:p w:rsidR="00577DFC" w:rsidRPr="00C306AE" w:rsidRDefault="00577DFC" w:rsidP="00F84D76">
            <w:pPr>
              <w:numPr>
                <w:ilvl w:val="0"/>
                <w:numId w:val="161"/>
              </w:numPr>
              <w:tabs>
                <w:tab w:val="clear" w:pos="871"/>
                <w:tab w:val="left" w:pos="235"/>
              </w:tabs>
              <w:ind w:left="0" w:firstLine="0"/>
              <w:rPr>
                <w:sz w:val="16"/>
                <w:szCs w:val="16"/>
              </w:rPr>
            </w:pPr>
            <w:r w:rsidRPr="00C306AE">
              <w:rPr>
                <w:sz w:val="16"/>
                <w:szCs w:val="16"/>
              </w:rPr>
              <w:t>Avionică şi navigaţie aerospaţială</w:t>
            </w:r>
          </w:p>
          <w:p w:rsidR="00577DFC" w:rsidRPr="00C306AE" w:rsidRDefault="00577DFC" w:rsidP="00F84D76">
            <w:pPr>
              <w:numPr>
                <w:ilvl w:val="0"/>
                <w:numId w:val="161"/>
              </w:numPr>
              <w:tabs>
                <w:tab w:val="clear" w:pos="871"/>
                <w:tab w:val="left" w:pos="235"/>
              </w:tabs>
              <w:ind w:left="0" w:firstLine="0"/>
              <w:rPr>
                <w:sz w:val="16"/>
                <w:szCs w:val="16"/>
              </w:rPr>
            </w:pPr>
            <w:r w:rsidRPr="00C306AE">
              <w:rPr>
                <w:sz w:val="16"/>
                <w:szCs w:val="16"/>
              </w:rPr>
              <w:t>Ingineria sistemelor aeronautice</w:t>
            </w:r>
          </w:p>
          <w:p w:rsidR="00577DFC" w:rsidRPr="00C306AE" w:rsidRDefault="00577DFC" w:rsidP="00F84D76">
            <w:pPr>
              <w:numPr>
                <w:ilvl w:val="0"/>
                <w:numId w:val="161"/>
              </w:numPr>
              <w:tabs>
                <w:tab w:val="clear" w:pos="871"/>
                <w:tab w:val="left" w:pos="235"/>
              </w:tabs>
              <w:ind w:left="0" w:firstLine="0"/>
              <w:rPr>
                <w:sz w:val="16"/>
                <w:szCs w:val="16"/>
              </w:rPr>
            </w:pPr>
            <w:r w:rsidRPr="00C306AE">
              <w:rPr>
                <w:sz w:val="16"/>
                <w:szCs w:val="16"/>
              </w:rPr>
              <w:t>Sisteme complexe pentru inginerie aerospaţială</w:t>
            </w:r>
          </w:p>
          <w:p w:rsidR="00577DFC" w:rsidRPr="00C306AE" w:rsidRDefault="00577DFC" w:rsidP="00F84D76">
            <w:pPr>
              <w:numPr>
                <w:ilvl w:val="0"/>
                <w:numId w:val="161"/>
              </w:numPr>
              <w:tabs>
                <w:tab w:val="clear" w:pos="871"/>
                <w:tab w:val="left" w:pos="235"/>
              </w:tabs>
              <w:ind w:left="0" w:firstLine="0"/>
              <w:rPr>
                <w:sz w:val="16"/>
                <w:szCs w:val="16"/>
              </w:rPr>
            </w:pPr>
            <w:r w:rsidRPr="00C306AE">
              <w:rPr>
                <w:sz w:val="16"/>
                <w:szCs w:val="16"/>
              </w:rPr>
              <w:t>Structuri aeronautice şi spaţiale</w:t>
            </w:r>
          </w:p>
          <w:p w:rsidR="00577DFC" w:rsidRPr="00C306AE" w:rsidRDefault="00577DFC" w:rsidP="00F84D76">
            <w:pPr>
              <w:numPr>
                <w:ilvl w:val="0"/>
                <w:numId w:val="161"/>
              </w:numPr>
              <w:tabs>
                <w:tab w:val="clear" w:pos="871"/>
                <w:tab w:val="left" w:pos="235"/>
              </w:tabs>
              <w:ind w:left="0" w:firstLine="0"/>
              <w:rPr>
                <w:sz w:val="16"/>
                <w:szCs w:val="16"/>
              </w:rPr>
            </w:pPr>
            <w:r w:rsidRPr="00C306AE">
              <w:rPr>
                <w:sz w:val="16"/>
                <w:szCs w:val="16"/>
              </w:rPr>
              <w:t>Software în ingineria aerospaţială</w:t>
            </w:r>
          </w:p>
          <w:p w:rsidR="00577DFC" w:rsidRPr="00C306AE" w:rsidRDefault="00577DFC" w:rsidP="00F84D76">
            <w:pPr>
              <w:numPr>
                <w:ilvl w:val="0"/>
                <w:numId w:val="161"/>
              </w:numPr>
              <w:tabs>
                <w:tab w:val="clear" w:pos="871"/>
                <w:tab w:val="left" w:pos="235"/>
              </w:tabs>
              <w:ind w:left="0" w:firstLine="0"/>
              <w:rPr>
                <w:sz w:val="16"/>
                <w:szCs w:val="16"/>
              </w:rPr>
            </w:pPr>
            <w:r w:rsidRPr="00C306AE">
              <w:rPr>
                <w:sz w:val="16"/>
                <w:szCs w:val="16"/>
              </w:rPr>
              <w:t>Tehnologii spaţiale</w:t>
            </w:r>
          </w:p>
        </w:tc>
        <w:tc>
          <w:tcPr>
            <w:tcW w:w="502" w:type="dxa"/>
            <w:vMerge w:val="restart"/>
            <w:tcBorders>
              <w:right w:val="thinThickSmallGap" w:sz="24" w:space="0" w:color="auto"/>
            </w:tcBorders>
            <w:vAlign w:val="center"/>
          </w:tcPr>
          <w:p w:rsidR="00577DFC" w:rsidRPr="00C306AE" w:rsidRDefault="00577DFC" w:rsidP="00892D4D">
            <w:pPr>
              <w:jc w:val="center"/>
              <w:rPr>
                <w:b/>
                <w:bCs/>
                <w:sz w:val="14"/>
                <w:szCs w:val="14"/>
              </w:rPr>
            </w:pPr>
            <w:r w:rsidRPr="00C306AE">
              <w:rPr>
                <w:b/>
                <w:bCs/>
                <w:sz w:val="14"/>
                <w:szCs w:val="14"/>
              </w:rPr>
              <w:t>x</w:t>
            </w:r>
          </w:p>
        </w:tc>
        <w:tc>
          <w:tcPr>
            <w:tcW w:w="1742" w:type="dxa"/>
            <w:vMerge w:val="restart"/>
            <w:tcBorders>
              <w:left w:val="thinThickSmallGap" w:sz="24" w:space="0" w:color="auto"/>
              <w:right w:val="thinThickSmallGap" w:sz="24" w:space="0" w:color="auto"/>
            </w:tcBorders>
            <w:vAlign w:val="center"/>
          </w:tcPr>
          <w:p w:rsidR="00577DFC" w:rsidRPr="00C306AE" w:rsidRDefault="00577DFC" w:rsidP="0099463D">
            <w:pPr>
              <w:jc w:val="center"/>
              <w:rPr>
                <w:b/>
                <w:bCs/>
                <w:caps/>
                <w:sz w:val="14"/>
                <w:szCs w:val="14"/>
              </w:rPr>
            </w:pPr>
            <w:r w:rsidRPr="00C306AE">
              <w:rPr>
                <w:b/>
                <w:bCs/>
                <w:caps/>
                <w:sz w:val="14"/>
                <w:szCs w:val="14"/>
              </w:rPr>
              <w:t>Electrotehnică, Electromecanică, Energetică</w:t>
            </w:r>
          </w:p>
          <w:p w:rsidR="00577DFC" w:rsidRPr="00C306AE" w:rsidRDefault="00577DFC" w:rsidP="0099463D">
            <w:pPr>
              <w:pStyle w:val="Heading4"/>
              <w:jc w:val="center"/>
              <w:rPr>
                <w:caps/>
                <w:sz w:val="14"/>
                <w:szCs w:val="14"/>
              </w:rPr>
            </w:pPr>
            <w:r w:rsidRPr="00C306AE">
              <w:rPr>
                <w:caps/>
                <w:sz w:val="14"/>
                <w:szCs w:val="14"/>
              </w:rPr>
              <w:t>(MaiŞtri instructori)</w:t>
            </w:r>
          </w:p>
          <w:p w:rsidR="00577DFC" w:rsidRPr="00C306AE" w:rsidRDefault="00577DFC" w:rsidP="0099463D">
            <w:pPr>
              <w:jc w:val="center"/>
              <w:rPr>
                <w:sz w:val="14"/>
                <w:szCs w:val="14"/>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rsidTr="00624F59">
        <w:trPr>
          <w:cantSplit/>
          <w:trHeight w:val="20"/>
          <w:jc w:val="center"/>
        </w:trPr>
        <w:tc>
          <w:tcPr>
            <w:tcW w:w="1005" w:type="dxa"/>
            <w:vMerge/>
            <w:tcBorders>
              <w:left w:val="thinThickSmallGap" w:sz="24" w:space="0" w:color="auto"/>
            </w:tcBorders>
            <w:vAlign w:val="center"/>
          </w:tcPr>
          <w:p w:rsidR="00892D4D" w:rsidRPr="00C306AE" w:rsidRDefault="00892D4D" w:rsidP="00892D4D">
            <w:pPr>
              <w:jc w:val="center"/>
              <w:rPr>
                <w:b/>
                <w:bCs/>
                <w:sz w:val="14"/>
                <w:szCs w:val="14"/>
              </w:rPr>
            </w:pPr>
          </w:p>
        </w:tc>
        <w:tc>
          <w:tcPr>
            <w:tcW w:w="1494" w:type="dxa"/>
            <w:vMerge/>
            <w:tcBorders>
              <w:right w:val="thinThickSmallGap" w:sz="24" w:space="0" w:color="auto"/>
            </w:tcBorders>
            <w:vAlign w:val="center"/>
          </w:tcPr>
          <w:p w:rsidR="00892D4D" w:rsidRPr="00C306AE" w:rsidRDefault="00892D4D" w:rsidP="00892D4D">
            <w:pPr>
              <w:rPr>
                <w:sz w:val="14"/>
                <w:szCs w:val="14"/>
              </w:rPr>
            </w:pPr>
          </w:p>
        </w:tc>
        <w:tc>
          <w:tcPr>
            <w:tcW w:w="1309" w:type="dxa"/>
            <w:vMerge/>
            <w:tcBorders>
              <w:right w:val="thinThickSmallGap" w:sz="24" w:space="0" w:color="auto"/>
            </w:tcBorders>
            <w:vAlign w:val="center"/>
          </w:tcPr>
          <w:p w:rsidR="00892D4D" w:rsidRPr="00C306AE" w:rsidRDefault="00892D4D" w:rsidP="00892D4D">
            <w:pPr>
              <w:pStyle w:val="Footer"/>
              <w:tabs>
                <w:tab w:val="clear" w:pos="4320"/>
                <w:tab w:val="clear" w:pos="8640"/>
              </w:tabs>
              <w:jc w:val="center"/>
              <w:rPr>
                <w:sz w:val="14"/>
                <w:szCs w:val="14"/>
              </w:rPr>
            </w:pPr>
          </w:p>
        </w:tc>
        <w:tc>
          <w:tcPr>
            <w:tcW w:w="1122" w:type="dxa"/>
            <w:vMerge/>
            <w:tcBorders>
              <w:left w:val="nil"/>
            </w:tcBorders>
            <w:vAlign w:val="center"/>
          </w:tcPr>
          <w:p w:rsidR="00892D4D" w:rsidRPr="00C306AE" w:rsidRDefault="00892D4D" w:rsidP="00892D4D">
            <w:pPr>
              <w:jc w:val="center"/>
              <w:rPr>
                <w:sz w:val="14"/>
                <w:szCs w:val="14"/>
              </w:rPr>
            </w:pPr>
          </w:p>
        </w:tc>
        <w:tc>
          <w:tcPr>
            <w:tcW w:w="1683" w:type="dxa"/>
            <w:vMerge w:val="restart"/>
            <w:tcBorders>
              <w:left w:val="nil"/>
            </w:tcBorders>
            <w:vAlign w:val="center"/>
          </w:tcPr>
          <w:p w:rsidR="00892D4D" w:rsidRPr="00C306AE" w:rsidRDefault="00892D4D" w:rsidP="00892D4D">
            <w:pPr>
              <w:rPr>
                <w:sz w:val="13"/>
                <w:szCs w:val="13"/>
              </w:rPr>
            </w:pPr>
            <w:r w:rsidRPr="00C306AE">
              <w:rPr>
                <w:sz w:val="13"/>
                <w:szCs w:val="13"/>
              </w:rPr>
              <w:t xml:space="preserve">INGINERIE ELECTRICĂ     </w:t>
            </w:r>
          </w:p>
        </w:tc>
        <w:tc>
          <w:tcPr>
            <w:tcW w:w="1870" w:type="dxa"/>
            <w:vAlign w:val="center"/>
          </w:tcPr>
          <w:p w:rsidR="00892D4D" w:rsidRPr="00C306AE" w:rsidRDefault="00892D4D" w:rsidP="00892D4D">
            <w:pPr>
              <w:rPr>
                <w:sz w:val="13"/>
                <w:szCs w:val="13"/>
              </w:rPr>
            </w:pPr>
            <w:r w:rsidRPr="00C306AE">
              <w:rPr>
                <w:sz w:val="13"/>
                <w:szCs w:val="13"/>
              </w:rPr>
              <w:t>Sisteme electrice</w:t>
            </w:r>
          </w:p>
        </w:tc>
        <w:tc>
          <w:tcPr>
            <w:tcW w:w="1309" w:type="dxa"/>
            <w:vMerge/>
            <w:vAlign w:val="center"/>
          </w:tcPr>
          <w:p w:rsidR="00892D4D" w:rsidRPr="00C306AE" w:rsidRDefault="00892D4D" w:rsidP="00892D4D">
            <w:pPr>
              <w:jc w:val="center"/>
              <w:rPr>
                <w:b/>
                <w:bCs/>
                <w:sz w:val="14"/>
                <w:szCs w:val="14"/>
              </w:rPr>
            </w:pPr>
          </w:p>
        </w:tc>
        <w:tc>
          <w:tcPr>
            <w:tcW w:w="2490" w:type="dxa"/>
            <w:vMerge/>
            <w:vAlign w:val="center"/>
          </w:tcPr>
          <w:p w:rsidR="00892D4D" w:rsidRPr="00C306AE" w:rsidRDefault="00892D4D" w:rsidP="00892D4D">
            <w:pPr>
              <w:jc w:val="center"/>
              <w:rPr>
                <w:b/>
                <w:bCs/>
                <w:sz w:val="14"/>
                <w:szCs w:val="14"/>
              </w:rPr>
            </w:pPr>
          </w:p>
        </w:tc>
        <w:tc>
          <w:tcPr>
            <w:tcW w:w="502" w:type="dxa"/>
            <w:vMerge/>
            <w:tcBorders>
              <w:right w:val="thinThickSmallGap" w:sz="24" w:space="0" w:color="auto"/>
            </w:tcBorders>
            <w:vAlign w:val="center"/>
          </w:tcPr>
          <w:p w:rsidR="00892D4D" w:rsidRPr="00C306AE" w:rsidRDefault="00892D4D" w:rsidP="00892D4D">
            <w:pPr>
              <w:jc w:val="center"/>
              <w:rPr>
                <w:b/>
                <w:bCs/>
                <w:sz w:val="14"/>
                <w:szCs w:val="14"/>
              </w:rPr>
            </w:pPr>
          </w:p>
        </w:tc>
        <w:tc>
          <w:tcPr>
            <w:tcW w:w="1742" w:type="dxa"/>
            <w:vMerge/>
            <w:tcBorders>
              <w:left w:val="thinThickSmallGap" w:sz="24" w:space="0" w:color="auto"/>
              <w:right w:val="thinThickSmallGap" w:sz="24" w:space="0" w:color="auto"/>
            </w:tcBorders>
            <w:vAlign w:val="center"/>
          </w:tcPr>
          <w:p w:rsidR="00892D4D" w:rsidRPr="00C306AE" w:rsidRDefault="00892D4D" w:rsidP="00892D4D">
            <w:pPr>
              <w:jc w:val="center"/>
              <w:rPr>
                <w:b/>
                <w:bCs/>
                <w:caps/>
                <w:sz w:val="16"/>
                <w:szCs w:val="16"/>
              </w:rPr>
            </w:pPr>
          </w:p>
        </w:tc>
      </w:tr>
      <w:tr w:rsidR="00C306AE" w:rsidRPr="00C306AE" w:rsidTr="00624F59">
        <w:trPr>
          <w:cantSplit/>
          <w:trHeight w:val="20"/>
          <w:jc w:val="center"/>
        </w:trPr>
        <w:tc>
          <w:tcPr>
            <w:tcW w:w="1005" w:type="dxa"/>
            <w:vMerge/>
            <w:tcBorders>
              <w:left w:val="thinThickSmallGap" w:sz="24" w:space="0" w:color="auto"/>
            </w:tcBorders>
            <w:vAlign w:val="center"/>
          </w:tcPr>
          <w:p w:rsidR="00892D4D" w:rsidRPr="00C306AE" w:rsidRDefault="00892D4D" w:rsidP="00892D4D">
            <w:pPr>
              <w:jc w:val="center"/>
              <w:rPr>
                <w:b/>
                <w:bCs/>
                <w:sz w:val="14"/>
                <w:szCs w:val="14"/>
              </w:rPr>
            </w:pPr>
          </w:p>
        </w:tc>
        <w:tc>
          <w:tcPr>
            <w:tcW w:w="1494" w:type="dxa"/>
            <w:vMerge/>
            <w:tcBorders>
              <w:right w:val="thinThickSmallGap" w:sz="24" w:space="0" w:color="auto"/>
            </w:tcBorders>
            <w:vAlign w:val="center"/>
          </w:tcPr>
          <w:p w:rsidR="00892D4D" w:rsidRPr="00C306AE" w:rsidRDefault="00892D4D" w:rsidP="00892D4D">
            <w:pPr>
              <w:rPr>
                <w:sz w:val="14"/>
                <w:szCs w:val="14"/>
              </w:rPr>
            </w:pPr>
          </w:p>
        </w:tc>
        <w:tc>
          <w:tcPr>
            <w:tcW w:w="1309" w:type="dxa"/>
            <w:vMerge/>
            <w:tcBorders>
              <w:right w:val="thinThickSmallGap" w:sz="24" w:space="0" w:color="auto"/>
            </w:tcBorders>
            <w:vAlign w:val="center"/>
          </w:tcPr>
          <w:p w:rsidR="00892D4D" w:rsidRPr="00C306AE" w:rsidRDefault="00892D4D" w:rsidP="00892D4D">
            <w:pPr>
              <w:pStyle w:val="Footer"/>
              <w:tabs>
                <w:tab w:val="clear" w:pos="4320"/>
                <w:tab w:val="clear" w:pos="8640"/>
              </w:tabs>
              <w:jc w:val="center"/>
              <w:rPr>
                <w:sz w:val="14"/>
                <w:szCs w:val="14"/>
              </w:rPr>
            </w:pPr>
          </w:p>
        </w:tc>
        <w:tc>
          <w:tcPr>
            <w:tcW w:w="1122" w:type="dxa"/>
            <w:vMerge/>
            <w:tcBorders>
              <w:left w:val="nil"/>
            </w:tcBorders>
            <w:vAlign w:val="center"/>
          </w:tcPr>
          <w:p w:rsidR="00892D4D" w:rsidRPr="00C306AE" w:rsidRDefault="00892D4D" w:rsidP="00892D4D">
            <w:pPr>
              <w:jc w:val="center"/>
              <w:rPr>
                <w:sz w:val="14"/>
                <w:szCs w:val="14"/>
              </w:rPr>
            </w:pPr>
          </w:p>
        </w:tc>
        <w:tc>
          <w:tcPr>
            <w:tcW w:w="1683" w:type="dxa"/>
            <w:vMerge/>
            <w:tcBorders>
              <w:left w:val="nil"/>
            </w:tcBorders>
            <w:vAlign w:val="center"/>
          </w:tcPr>
          <w:p w:rsidR="00892D4D" w:rsidRPr="00C306AE" w:rsidRDefault="00892D4D" w:rsidP="00892D4D">
            <w:pPr>
              <w:rPr>
                <w:sz w:val="13"/>
                <w:szCs w:val="13"/>
              </w:rPr>
            </w:pPr>
          </w:p>
        </w:tc>
        <w:tc>
          <w:tcPr>
            <w:tcW w:w="1870" w:type="dxa"/>
            <w:vAlign w:val="center"/>
          </w:tcPr>
          <w:p w:rsidR="00892D4D" w:rsidRPr="00C306AE" w:rsidRDefault="00892D4D" w:rsidP="00892D4D">
            <w:pPr>
              <w:rPr>
                <w:sz w:val="13"/>
                <w:szCs w:val="13"/>
              </w:rPr>
            </w:pPr>
            <w:r w:rsidRPr="00C306AE">
              <w:rPr>
                <w:sz w:val="13"/>
                <w:szCs w:val="13"/>
              </w:rPr>
              <w:t>Electronică de putere şi  acţionări electrice</w:t>
            </w:r>
          </w:p>
        </w:tc>
        <w:tc>
          <w:tcPr>
            <w:tcW w:w="1309" w:type="dxa"/>
            <w:vMerge/>
            <w:vAlign w:val="center"/>
          </w:tcPr>
          <w:p w:rsidR="00892D4D" w:rsidRPr="00C306AE" w:rsidRDefault="00892D4D" w:rsidP="00892D4D">
            <w:pPr>
              <w:jc w:val="center"/>
              <w:rPr>
                <w:b/>
                <w:bCs/>
                <w:sz w:val="14"/>
                <w:szCs w:val="14"/>
              </w:rPr>
            </w:pPr>
          </w:p>
        </w:tc>
        <w:tc>
          <w:tcPr>
            <w:tcW w:w="2490" w:type="dxa"/>
            <w:vMerge/>
            <w:vAlign w:val="center"/>
          </w:tcPr>
          <w:p w:rsidR="00892D4D" w:rsidRPr="00C306AE" w:rsidRDefault="00892D4D" w:rsidP="00892D4D">
            <w:pPr>
              <w:jc w:val="center"/>
              <w:rPr>
                <w:b/>
                <w:bCs/>
                <w:sz w:val="14"/>
                <w:szCs w:val="14"/>
              </w:rPr>
            </w:pPr>
          </w:p>
        </w:tc>
        <w:tc>
          <w:tcPr>
            <w:tcW w:w="502" w:type="dxa"/>
            <w:vMerge/>
            <w:tcBorders>
              <w:right w:val="thinThickSmallGap" w:sz="24" w:space="0" w:color="auto"/>
            </w:tcBorders>
            <w:vAlign w:val="center"/>
          </w:tcPr>
          <w:p w:rsidR="00892D4D" w:rsidRPr="00C306AE" w:rsidRDefault="00892D4D" w:rsidP="00892D4D">
            <w:pPr>
              <w:jc w:val="center"/>
              <w:rPr>
                <w:b/>
                <w:bCs/>
                <w:sz w:val="14"/>
                <w:szCs w:val="14"/>
              </w:rPr>
            </w:pPr>
          </w:p>
        </w:tc>
        <w:tc>
          <w:tcPr>
            <w:tcW w:w="1742" w:type="dxa"/>
            <w:vMerge/>
            <w:tcBorders>
              <w:left w:val="thinThickSmallGap" w:sz="24" w:space="0" w:color="auto"/>
              <w:right w:val="thinThickSmallGap" w:sz="24" w:space="0" w:color="auto"/>
            </w:tcBorders>
            <w:vAlign w:val="center"/>
          </w:tcPr>
          <w:p w:rsidR="00892D4D" w:rsidRPr="00C306AE" w:rsidRDefault="00892D4D" w:rsidP="00892D4D">
            <w:pPr>
              <w:jc w:val="center"/>
              <w:rPr>
                <w:b/>
                <w:bCs/>
                <w:caps/>
                <w:sz w:val="16"/>
                <w:szCs w:val="16"/>
              </w:rPr>
            </w:pPr>
          </w:p>
        </w:tc>
      </w:tr>
      <w:tr w:rsidR="00C306AE" w:rsidRPr="00C306AE" w:rsidTr="00624F59">
        <w:trPr>
          <w:cantSplit/>
          <w:trHeight w:val="20"/>
          <w:jc w:val="center"/>
        </w:trPr>
        <w:tc>
          <w:tcPr>
            <w:tcW w:w="1005" w:type="dxa"/>
            <w:vMerge/>
            <w:tcBorders>
              <w:left w:val="thinThickSmallGap" w:sz="24" w:space="0" w:color="auto"/>
            </w:tcBorders>
            <w:vAlign w:val="center"/>
          </w:tcPr>
          <w:p w:rsidR="00892D4D" w:rsidRPr="00C306AE" w:rsidRDefault="00892D4D" w:rsidP="00892D4D">
            <w:pPr>
              <w:jc w:val="center"/>
              <w:rPr>
                <w:b/>
                <w:bCs/>
                <w:sz w:val="14"/>
                <w:szCs w:val="14"/>
              </w:rPr>
            </w:pPr>
          </w:p>
        </w:tc>
        <w:tc>
          <w:tcPr>
            <w:tcW w:w="1494" w:type="dxa"/>
            <w:vMerge/>
            <w:tcBorders>
              <w:right w:val="thinThickSmallGap" w:sz="24" w:space="0" w:color="auto"/>
            </w:tcBorders>
            <w:vAlign w:val="center"/>
          </w:tcPr>
          <w:p w:rsidR="00892D4D" w:rsidRPr="00C306AE" w:rsidRDefault="00892D4D" w:rsidP="00892D4D">
            <w:pPr>
              <w:rPr>
                <w:sz w:val="14"/>
                <w:szCs w:val="14"/>
              </w:rPr>
            </w:pPr>
          </w:p>
        </w:tc>
        <w:tc>
          <w:tcPr>
            <w:tcW w:w="1309" w:type="dxa"/>
            <w:vMerge/>
            <w:tcBorders>
              <w:right w:val="thinThickSmallGap" w:sz="24" w:space="0" w:color="auto"/>
            </w:tcBorders>
            <w:vAlign w:val="center"/>
          </w:tcPr>
          <w:p w:rsidR="00892D4D" w:rsidRPr="00C306AE" w:rsidRDefault="00892D4D" w:rsidP="00892D4D">
            <w:pPr>
              <w:pStyle w:val="Footer"/>
              <w:tabs>
                <w:tab w:val="clear" w:pos="4320"/>
                <w:tab w:val="clear" w:pos="8640"/>
              </w:tabs>
              <w:jc w:val="center"/>
              <w:rPr>
                <w:sz w:val="14"/>
                <w:szCs w:val="14"/>
              </w:rPr>
            </w:pPr>
          </w:p>
        </w:tc>
        <w:tc>
          <w:tcPr>
            <w:tcW w:w="1122" w:type="dxa"/>
            <w:vMerge/>
            <w:tcBorders>
              <w:left w:val="nil"/>
            </w:tcBorders>
            <w:vAlign w:val="center"/>
          </w:tcPr>
          <w:p w:rsidR="00892D4D" w:rsidRPr="00C306AE" w:rsidRDefault="00892D4D" w:rsidP="00892D4D">
            <w:pPr>
              <w:jc w:val="center"/>
              <w:rPr>
                <w:sz w:val="14"/>
                <w:szCs w:val="14"/>
              </w:rPr>
            </w:pPr>
          </w:p>
        </w:tc>
        <w:tc>
          <w:tcPr>
            <w:tcW w:w="1683" w:type="dxa"/>
            <w:vMerge/>
            <w:tcBorders>
              <w:left w:val="nil"/>
            </w:tcBorders>
            <w:vAlign w:val="center"/>
          </w:tcPr>
          <w:p w:rsidR="00892D4D" w:rsidRPr="00C306AE" w:rsidRDefault="00892D4D" w:rsidP="00892D4D">
            <w:pPr>
              <w:rPr>
                <w:sz w:val="13"/>
                <w:szCs w:val="13"/>
              </w:rPr>
            </w:pPr>
          </w:p>
        </w:tc>
        <w:tc>
          <w:tcPr>
            <w:tcW w:w="1870" w:type="dxa"/>
            <w:vAlign w:val="center"/>
          </w:tcPr>
          <w:p w:rsidR="00892D4D" w:rsidRPr="00C306AE" w:rsidRDefault="00892D4D" w:rsidP="00892D4D">
            <w:pPr>
              <w:rPr>
                <w:sz w:val="13"/>
                <w:szCs w:val="13"/>
              </w:rPr>
            </w:pPr>
            <w:r w:rsidRPr="00C306AE">
              <w:rPr>
                <w:sz w:val="13"/>
                <w:szCs w:val="13"/>
              </w:rPr>
              <w:t>Instrumentaţie şi achiziţii de date</w:t>
            </w:r>
          </w:p>
        </w:tc>
        <w:tc>
          <w:tcPr>
            <w:tcW w:w="1309" w:type="dxa"/>
            <w:vMerge/>
            <w:vAlign w:val="center"/>
          </w:tcPr>
          <w:p w:rsidR="00892D4D" w:rsidRPr="00C306AE" w:rsidRDefault="00892D4D" w:rsidP="00892D4D">
            <w:pPr>
              <w:jc w:val="center"/>
              <w:rPr>
                <w:b/>
                <w:bCs/>
                <w:sz w:val="14"/>
                <w:szCs w:val="14"/>
              </w:rPr>
            </w:pPr>
          </w:p>
        </w:tc>
        <w:tc>
          <w:tcPr>
            <w:tcW w:w="2490" w:type="dxa"/>
            <w:vMerge/>
            <w:vAlign w:val="center"/>
          </w:tcPr>
          <w:p w:rsidR="00892D4D" w:rsidRPr="00C306AE" w:rsidRDefault="00892D4D" w:rsidP="00892D4D">
            <w:pPr>
              <w:jc w:val="center"/>
              <w:rPr>
                <w:b/>
                <w:bCs/>
                <w:sz w:val="14"/>
                <w:szCs w:val="14"/>
              </w:rPr>
            </w:pPr>
          </w:p>
        </w:tc>
        <w:tc>
          <w:tcPr>
            <w:tcW w:w="502" w:type="dxa"/>
            <w:vMerge/>
            <w:tcBorders>
              <w:right w:val="thinThickSmallGap" w:sz="24" w:space="0" w:color="auto"/>
            </w:tcBorders>
            <w:vAlign w:val="center"/>
          </w:tcPr>
          <w:p w:rsidR="00892D4D" w:rsidRPr="00C306AE" w:rsidRDefault="00892D4D" w:rsidP="00892D4D">
            <w:pPr>
              <w:jc w:val="center"/>
              <w:rPr>
                <w:b/>
                <w:bCs/>
                <w:sz w:val="14"/>
                <w:szCs w:val="14"/>
              </w:rPr>
            </w:pPr>
          </w:p>
        </w:tc>
        <w:tc>
          <w:tcPr>
            <w:tcW w:w="1742" w:type="dxa"/>
            <w:vMerge/>
            <w:tcBorders>
              <w:left w:val="thinThickSmallGap" w:sz="24" w:space="0" w:color="auto"/>
              <w:right w:val="thinThickSmallGap" w:sz="24" w:space="0" w:color="auto"/>
            </w:tcBorders>
            <w:vAlign w:val="center"/>
          </w:tcPr>
          <w:p w:rsidR="00892D4D" w:rsidRPr="00C306AE" w:rsidRDefault="00892D4D" w:rsidP="00892D4D">
            <w:pPr>
              <w:jc w:val="center"/>
              <w:rPr>
                <w:b/>
                <w:bCs/>
                <w:caps/>
                <w:sz w:val="16"/>
                <w:szCs w:val="16"/>
              </w:rPr>
            </w:pPr>
          </w:p>
        </w:tc>
      </w:tr>
      <w:tr w:rsidR="00C306AE" w:rsidRPr="00C306AE" w:rsidTr="00624F59">
        <w:trPr>
          <w:cantSplit/>
          <w:trHeight w:val="20"/>
          <w:jc w:val="center"/>
        </w:trPr>
        <w:tc>
          <w:tcPr>
            <w:tcW w:w="1005" w:type="dxa"/>
            <w:vMerge/>
            <w:tcBorders>
              <w:left w:val="thinThickSmallGap" w:sz="24" w:space="0" w:color="auto"/>
            </w:tcBorders>
            <w:vAlign w:val="center"/>
          </w:tcPr>
          <w:p w:rsidR="00892D4D" w:rsidRPr="00C306AE" w:rsidRDefault="00892D4D" w:rsidP="00892D4D">
            <w:pPr>
              <w:jc w:val="center"/>
              <w:rPr>
                <w:b/>
                <w:bCs/>
                <w:sz w:val="14"/>
                <w:szCs w:val="14"/>
              </w:rPr>
            </w:pPr>
          </w:p>
        </w:tc>
        <w:tc>
          <w:tcPr>
            <w:tcW w:w="1494" w:type="dxa"/>
            <w:vMerge/>
            <w:tcBorders>
              <w:right w:val="thinThickSmallGap" w:sz="24" w:space="0" w:color="auto"/>
            </w:tcBorders>
            <w:vAlign w:val="center"/>
          </w:tcPr>
          <w:p w:rsidR="00892D4D" w:rsidRPr="00C306AE" w:rsidRDefault="00892D4D" w:rsidP="00892D4D">
            <w:pPr>
              <w:rPr>
                <w:sz w:val="14"/>
                <w:szCs w:val="14"/>
              </w:rPr>
            </w:pPr>
          </w:p>
        </w:tc>
        <w:tc>
          <w:tcPr>
            <w:tcW w:w="1309" w:type="dxa"/>
            <w:vMerge/>
            <w:tcBorders>
              <w:right w:val="thinThickSmallGap" w:sz="24" w:space="0" w:color="auto"/>
            </w:tcBorders>
            <w:vAlign w:val="center"/>
          </w:tcPr>
          <w:p w:rsidR="00892D4D" w:rsidRPr="00C306AE" w:rsidRDefault="00892D4D" w:rsidP="00892D4D">
            <w:pPr>
              <w:pStyle w:val="Footer"/>
              <w:tabs>
                <w:tab w:val="clear" w:pos="4320"/>
                <w:tab w:val="clear" w:pos="8640"/>
              </w:tabs>
              <w:jc w:val="center"/>
              <w:rPr>
                <w:sz w:val="14"/>
                <w:szCs w:val="14"/>
              </w:rPr>
            </w:pPr>
          </w:p>
        </w:tc>
        <w:tc>
          <w:tcPr>
            <w:tcW w:w="1122" w:type="dxa"/>
            <w:vMerge/>
            <w:tcBorders>
              <w:left w:val="nil"/>
            </w:tcBorders>
            <w:vAlign w:val="center"/>
          </w:tcPr>
          <w:p w:rsidR="00892D4D" w:rsidRPr="00C306AE" w:rsidRDefault="00892D4D" w:rsidP="00892D4D">
            <w:pPr>
              <w:jc w:val="center"/>
              <w:rPr>
                <w:sz w:val="14"/>
                <w:szCs w:val="14"/>
              </w:rPr>
            </w:pPr>
          </w:p>
        </w:tc>
        <w:tc>
          <w:tcPr>
            <w:tcW w:w="1683" w:type="dxa"/>
            <w:vMerge/>
            <w:tcBorders>
              <w:left w:val="nil"/>
            </w:tcBorders>
            <w:vAlign w:val="center"/>
          </w:tcPr>
          <w:p w:rsidR="00892D4D" w:rsidRPr="00C306AE" w:rsidRDefault="00892D4D" w:rsidP="00892D4D">
            <w:pPr>
              <w:rPr>
                <w:sz w:val="13"/>
                <w:szCs w:val="13"/>
              </w:rPr>
            </w:pPr>
          </w:p>
        </w:tc>
        <w:tc>
          <w:tcPr>
            <w:tcW w:w="1870" w:type="dxa"/>
            <w:vAlign w:val="center"/>
          </w:tcPr>
          <w:p w:rsidR="00892D4D" w:rsidRPr="00C306AE" w:rsidRDefault="00892D4D" w:rsidP="00892D4D">
            <w:pPr>
              <w:rPr>
                <w:sz w:val="13"/>
                <w:szCs w:val="13"/>
              </w:rPr>
            </w:pPr>
            <w:r w:rsidRPr="00C306AE">
              <w:rPr>
                <w:sz w:val="13"/>
                <w:szCs w:val="13"/>
              </w:rPr>
              <w:t xml:space="preserve">Inginerie electrică şi calculatoare </w:t>
            </w:r>
          </w:p>
        </w:tc>
        <w:tc>
          <w:tcPr>
            <w:tcW w:w="1309" w:type="dxa"/>
            <w:vMerge/>
            <w:vAlign w:val="center"/>
          </w:tcPr>
          <w:p w:rsidR="00892D4D" w:rsidRPr="00C306AE" w:rsidRDefault="00892D4D" w:rsidP="00892D4D">
            <w:pPr>
              <w:jc w:val="center"/>
              <w:rPr>
                <w:b/>
                <w:bCs/>
                <w:sz w:val="14"/>
                <w:szCs w:val="14"/>
              </w:rPr>
            </w:pPr>
          </w:p>
        </w:tc>
        <w:tc>
          <w:tcPr>
            <w:tcW w:w="2490" w:type="dxa"/>
            <w:vMerge/>
            <w:vAlign w:val="center"/>
          </w:tcPr>
          <w:p w:rsidR="00892D4D" w:rsidRPr="00C306AE" w:rsidRDefault="00892D4D" w:rsidP="00892D4D">
            <w:pPr>
              <w:jc w:val="center"/>
              <w:rPr>
                <w:b/>
                <w:bCs/>
                <w:sz w:val="14"/>
                <w:szCs w:val="14"/>
              </w:rPr>
            </w:pPr>
          </w:p>
        </w:tc>
        <w:tc>
          <w:tcPr>
            <w:tcW w:w="502" w:type="dxa"/>
            <w:vMerge/>
            <w:tcBorders>
              <w:right w:val="thinThickSmallGap" w:sz="24" w:space="0" w:color="auto"/>
            </w:tcBorders>
            <w:vAlign w:val="center"/>
          </w:tcPr>
          <w:p w:rsidR="00892D4D" w:rsidRPr="00C306AE" w:rsidRDefault="00892D4D" w:rsidP="00892D4D">
            <w:pPr>
              <w:jc w:val="center"/>
              <w:rPr>
                <w:b/>
                <w:bCs/>
                <w:sz w:val="14"/>
                <w:szCs w:val="14"/>
              </w:rPr>
            </w:pPr>
          </w:p>
        </w:tc>
        <w:tc>
          <w:tcPr>
            <w:tcW w:w="1742" w:type="dxa"/>
            <w:vMerge/>
            <w:tcBorders>
              <w:left w:val="thinThickSmallGap" w:sz="24" w:space="0" w:color="auto"/>
              <w:right w:val="thinThickSmallGap" w:sz="24" w:space="0" w:color="auto"/>
            </w:tcBorders>
            <w:vAlign w:val="center"/>
          </w:tcPr>
          <w:p w:rsidR="00892D4D" w:rsidRPr="00C306AE" w:rsidRDefault="00892D4D" w:rsidP="00892D4D">
            <w:pPr>
              <w:jc w:val="center"/>
              <w:rPr>
                <w:b/>
                <w:bCs/>
                <w:caps/>
                <w:sz w:val="16"/>
                <w:szCs w:val="16"/>
              </w:rPr>
            </w:pPr>
          </w:p>
        </w:tc>
      </w:tr>
      <w:tr w:rsidR="00C306AE" w:rsidRPr="00C306AE" w:rsidTr="00624F59">
        <w:trPr>
          <w:cantSplit/>
          <w:trHeight w:val="20"/>
          <w:jc w:val="center"/>
        </w:trPr>
        <w:tc>
          <w:tcPr>
            <w:tcW w:w="1005" w:type="dxa"/>
            <w:vMerge/>
            <w:tcBorders>
              <w:left w:val="thinThickSmallGap" w:sz="24" w:space="0" w:color="auto"/>
            </w:tcBorders>
            <w:vAlign w:val="center"/>
          </w:tcPr>
          <w:p w:rsidR="00892D4D" w:rsidRPr="00C306AE" w:rsidRDefault="00892D4D" w:rsidP="00892D4D">
            <w:pPr>
              <w:jc w:val="center"/>
              <w:rPr>
                <w:b/>
                <w:bCs/>
                <w:sz w:val="14"/>
                <w:szCs w:val="14"/>
              </w:rPr>
            </w:pPr>
          </w:p>
        </w:tc>
        <w:tc>
          <w:tcPr>
            <w:tcW w:w="1494" w:type="dxa"/>
            <w:vMerge/>
            <w:tcBorders>
              <w:right w:val="thinThickSmallGap" w:sz="24" w:space="0" w:color="auto"/>
            </w:tcBorders>
            <w:vAlign w:val="center"/>
          </w:tcPr>
          <w:p w:rsidR="00892D4D" w:rsidRPr="00C306AE" w:rsidRDefault="00892D4D" w:rsidP="00892D4D">
            <w:pPr>
              <w:rPr>
                <w:sz w:val="14"/>
                <w:szCs w:val="14"/>
              </w:rPr>
            </w:pPr>
          </w:p>
        </w:tc>
        <w:tc>
          <w:tcPr>
            <w:tcW w:w="1309" w:type="dxa"/>
            <w:vMerge/>
            <w:tcBorders>
              <w:right w:val="thinThickSmallGap" w:sz="24" w:space="0" w:color="auto"/>
            </w:tcBorders>
            <w:vAlign w:val="center"/>
          </w:tcPr>
          <w:p w:rsidR="00892D4D" w:rsidRPr="00C306AE" w:rsidRDefault="00892D4D" w:rsidP="00892D4D">
            <w:pPr>
              <w:pStyle w:val="Footer"/>
              <w:tabs>
                <w:tab w:val="clear" w:pos="4320"/>
                <w:tab w:val="clear" w:pos="8640"/>
              </w:tabs>
              <w:jc w:val="center"/>
              <w:rPr>
                <w:sz w:val="14"/>
                <w:szCs w:val="14"/>
              </w:rPr>
            </w:pPr>
          </w:p>
        </w:tc>
        <w:tc>
          <w:tcPr>
            <w:tcW w:w="1122" w:type="dxa"/>
            <w:vMerge/>
            <w:tcBorders>
              <w:left w:val="nil"/>
            </w:tcBorders>
            <w:vAlign w:val="center"/>
          </w:tcPr>
          <w:p w:rsidR="00892D4D" w:rsidRPr="00C306AE" w:rsidRDefault="00892D4D" w:rsidP="00892D4D">
            <w:pPr>
              <w:jc w:val="center"/>
              <w:rPr>
                <w:sz w:val="14"/>
                <w:szCs w:val="14"/>
              </w:rPr>
            </w:pPr>
          </w:p>
        </w:tc>
        <w:tc>
          <w:tcPr>
            <w:tcW w:w="1683" w:type="dxa"/>
            <w:vMerge/>
            <w:tcBorders>
              <w:left w:val="nil"/>
            </w:tcBorders>
            <w:vAlign w:val="center"/>
          </w:tcPr>
          <w:p w:rsidR="00892D4D" w:rsidRPr="00C306AE" w:rsidRDefault="00892D4D" w:rsidP="00892D4D">
            <w:pPr>
              <w:rPr>
                <w:sz w:val="13"/>
                <w:szCs w:val="13"/>
              </w:rPr>
            </w:pPr>
          </w:p>
        </w:tc>
        <w:tc>
          <w:tcPr>
            <w:tcW w:w="1870" w:type="dxa"/>
            <w:vAlign w:val="center"/>
          </w:tcPr>
          <w:p w:rsidR="00892D4D" w:rsidRPr="00C306AE" w:rsidRDefault="00892D4D" w:rsidP="00892D4D">
            <w:pPr>
              <w:rPr>
                <w:sz w:val="13"/>
                <w:szCs w:val="13"/>
              </w:rPr>
            </w:pPr>
            <w:r w:rsidRPr="00C306AE">
              <w:rPr>
                <w:sz w:val="13"/>
                <w:szCs w:val="13"/>
              </w:rPr>
              <w:t>Electrotehnică</w:t>
            </w:r>
          </w:p>
        </w:tc>
        <w:tc>
          <w:tcPr>
            <w:tcW w:w="1309" w:type="dxa"/>
            <w:vMerge/>
            <w:vAlign w:val="center"/>
          </w:tcPr>
          <w:p w:rsidR="00892D4D" w:rsidRPr="00C306AE" w:rsidRDefault="00892D4D" w:rsidP="00892D4D">
            <w:pPr>
              <w:jc w:val="center"/>
              <w:rPr>
                <w:b/>
                <w:bCs/>
                <w:sz w:val="14"/>
                <w:szCs w:val="14"/>
              </w:rPr>
            </w:pPr>
          </w:p>
        </w:tc>
        <w:tc>
          <w:tcPr>
            <w:tcW w:w="2490" w:type="dxa"/>
            <w:vMerge/>
            <w:vAlign w:val="center"/>
          </w:tcPr>
          <w:p w:rsidR="00892D4D" w:rsidRPr="00C306AE" w:rsidRDefault="00892D4D" w:rsidP="00892D4D">
            <w:pPr>
              <w:jc w:val="center"/>
              <w:rPr>
                <w:b/>
                <w:bCs/>
                <w:sz w:val="14"/>
                <w:szCs w:val="14"/>
              </w:rPr>
            </w:pPr>
          </w:p>
        </w:tc>
        <w:tc>
          <w:tcPr>
            <w:tcW w:w="502" w:type="dxa"/>
            <w:vMerge/>
            <w:tcBorders>
              <w:right w:val="thinThickSmallGap" w:sz="24" w:space="0" w:color="auto"/>
            </w:tcBorders>
            <w:vAlign w:val="center"/>
          </w:tcPr>
          <w:p w:rsidR="00892D4D" w:rsidRPr="00C306AE" w:rsidRDefault="00892D4D" w:rsidP="00892D4D">
            <w:pPr>
              <w:jc w:val="center"/>
              <w:rPr>
                <w:b/>
                <w:bCs/>
                <w:sz w:val="14"/>
                <w:szCs w:val="14"/>
              </w:rPr>
            </w:pPr>
          </w:p>
        </w:tc>
        <w:tc>
          <w:tcPr>
            <w:tcW w:w="1742" w:type="dxa"/>
            <w:vMerge/>
            <w:tcBorders>
              <w:left w:val="thinThickSmallGap" w:sz="24" w:space="0" w:color="auto"/>
              <w:right w:val="thinThickSmallGap" w:sz="24" w:space="0" w:color="auto"/>
            </w:tcBorders>
            <w:vAlign w:val="center"/>
          </w:tcPr>
          <w:p w:rsidR="00892D4D" w:rsidRPr="00C306AE" w:rsidRDefault="00892D4D" w:rsidP="00892D4D">
            <w:pPr>
              <w:jc w:val="center"/>
              <w:rPr>
                <w:b/>
                <w:bCs/>
                <w:caps/>
                <w:sz w:val="16"/>
                <w:szCs w:val="16"/>
              </w:rPr>
            </w:pPr>
          </w:p>
        </w:tc>
      </w:tr>
      <w:tr w:rsidR="00C306AE" w:rsidRPr="00C306AE" w:rsidTr="00624F59">
        <w:trPr>
          <w:cantSplit/>
          <w:trHeight w:val="171"/>
          <w:jc w:val="center"/>
        </w:trPr>
        <w:tc>
          <w:tcPr>
            <w:tcW w:w="1005" w:type="dxa"/>
            <w:vMerge/>
            <w:tcBorders>
              <w:left w:val="thinThickSmallGap" w:sz="24" w:space="0" w:color="auto"/>
            </w:tcBorders>
            <w:vAlign w:val="center"/>
          </w:tcPr>
          <w:p w:rsidR="00892D4D" w:rsidRPr="00C306AE" w:rsidRDefault="00892D4D" w:rsidP="00892D4D">
            <w:pPr>
              <w:jc w:val="center"/>
              <w:rPr>
                <w:b/>
                <w:bCs/>
                <w:sz w:val="14"/>
                <w:szCs w:val="14"/>
              </w:rPr>
            </w:pPr>
          </w:p>
        </w:tc>
        <w:tc>
          <w:tcPr>
            <w:tcW w:w="1494" w:type="dxa"/>
            <w:vMerge/>
            <w:tcBorders>
              <w:right w:val="thinThickSmallGap" w:sz="24" w:space="0" w:color="auto"/>
            </w:tcBorders>
            <w:vAlign w:val="center"/>
          </w:tcPr>
          <w:p w:rsidR="00892D4D" w:rsidRPr="00C306AE" w:rsidRDefault="00892D4D" w:rsidP="00892D4D">
            <w:pPr>
              <w:rPr>
                <w:sz w:val="14"/>
                <w:szCs w:val="14"/>
              </w:rPr>
            </w:pPr>
          </w:p>
        </w:tc>
        <w:tc>
          <w:tcPr>
            <w:tcW w:w="1309" w:type="dxa"/>
            <w:vMerge/>
            <w:tcBorders>
              <w:right w:val="thinThickSmallGap" w:sz="24" w:space="0" w:color="auto"/>
            </w:tcBorders>
            <w:vAlign w:val="center"/>
          </w:tcPr>
          <w:p w:rsidR="00892D4D" w:rsidRPr="00C306AE" w:rsidRDefault="00892D4D" w:rsidP="00892D4D">
            <w:pPr>
              <w:pStyle w:val="Footer"/>
              <w:tabs>
                <w:tab w:val="clear" w:pos="4320"/>
                <w:tab w:val="clear" w:pos="8640"/>
              </w:tabs>
              <w:jc w:val="center"/>
              <w:rPr>
                <w:sz w:val="14"/>
                <w:szCs w:val="14"/>
              </w:rPr>
            </w:pPr>
          </w:p>
        </w:tc>
        <w:tc>
          <w:tcPr>
            <w:tcW w:w="1122" w:type="dxa"/>
            <w:vMerge/>
            <w:tcBorders>
              <w:left w:val="nil"/>
            </w:tcBorders>
            <w:vAlign w:val="center"/>
          </w:tcPr>
          <w:p w:rsidR="00892D4D" w:rsidRPr="00C306AE" w:rsidRDefault="00892D4D" w:rsidP="00892D4D">
            <w:pPr>
              <w:jc w:val="center"/>
              <w:rPr>
                <w:sz w:val="14"/>
                <w:szCs w:val="14"/>
              </w:rPr>
            </w:pPr>
          </w:p>
        </w:tc>
        <w:tc>
          <w:tcPr>
            <w:tcW w:w="1683" w:type="dxa"/>
            <w:tcBorders>
              <w:left w:val="nil"/>
            </w:tcBorders>
            <w:vAlign w:val="center"/>
          </w:tcPr>
          <w:p w:rsidR="00892D4D" w:rsidRPr="00C306AE" w:rsidRDefault="00892D4D" w:rsidP="00892D4D">
            <w:pPr>
              <w:rPr>
                <w:sz w:val="13"/>
                <w:szCs w:val="13"/>
              </w:rPr>
            </w:pPr>
            <w:r w:rsidRPr="00C306AE">
              <w:rPr>
                <w:sz w:val="13"/>
                <w:szCs w:val="13"/>
              </w:rPr>
              <w:t>INGINERIE ŞI MANAGEMENT</w:t>
            </w:r>
          </w:p>
        </w:tc>
        <w:tc>
          <w:tcPr>
            <w:tcW w:w="1870" w:type="dxa"/>
            <w:vAlign w:val="center"/>
          </w:tcPr>
          <w:p w:rsidR="00892D4D" w:rsidRPr="00C306AE" w:rsidRDefault="00892D4D" w:rsidP="00892D4D">
            <w:pPr>
              <w:rPr>
                <w:sz w:val="13"/>
                <w:szCs w:val="13"/>
              </w:rPr>
            </w:pPr>
            <w:r w:rsidRPr="00C306AE">
              <w:rPr>
                <w:sz w:val="13"/>
                <w:szCs w:val="13"/>
              </w:rPr>
              <w:t xml:space="preserve">Inginerie economică în domeniul electric, electronic şi energetic </w:t>
            </w:r>
          </w:p>
        </w:tc>
        <w:tc>
          <w:tcPr>
            <w:tcW w:w="1309" w:type="dxa"/>
            <w:vMerge/>
            <w:vAlign w:val="center"/>
          </w:tcPr>
          <w:p w:rsidR="00892D4D" w:rsidRPr="00C306AE" w:rsidRDefault="00892D4D" w:rsidP="00892D4D">
            <w:pPr>
              <w:jc w:val="center"/>
              <w:rPr>
                <w:sz w:val="14"/>
                <w:szCs w:val="14"/>
              </w:rPr>
            </w:pPr>
          </w:p>
        </w:tc>
        <w:tc>
          <w:tcPr>
            <w:tcW w:w="2490" w:type="dxa"/>
            <w:vMerge/>
            <w:vAlign w:val="center"/>
          </w:tcPr>
          <w:p w:rsidR="00892D4D" w:rsidRPr="00C306AE" w:rsidRDefault="00892D4D" w:rsidP="00892D4D">
            <w:pPr>
              <w:jc w:val="center"/>
              <w:rPr>
                <w:sz w:val="14"/>
                <w:szCs w:val="14"/>
              </w:rPr>
            </w:pPr>
          </w:p>
        </w:tc>
        <w:tc>
          <w:tcPr>
            <w:tcW w:w="502" w:type="dxa"/>
            <w:vMerge/>
            <w:tcBorders>
              <w:right w:val="thinThickSmallGap" w:sz="24" w:space="0" w:color="auto"/>
            </w:tcBorders>
            <w:vAlign w:val="center"/>
          </w:tcPr>
          <w:p w:rsidR="00892D4D" w:rsidRPr="00C306AE" w:rsidRDefault="00892D4D" w:rsidP="00892D4D">
            <w:pPr>
              <w:jc w:val="center"/>
              <w:rPr>
                <w:sz w:val="14"/>
                <w:szCs w:val="14"/>
              </w:rPr>
            </w:pPr>
          </w:p>
        </w:tc>
        <w:tc>
          <w:tcPr>
            <w:tcW w:w="1742" w:type="dxa"/>
            <w:vMerge/>
            <w:tcBorders>
              <w:left w:val="thinThickSmallGap" w:sz="24" w:space="0" w:color="auto"/>
              <w:right w:val="thinThickSmallGap" w:sz="24" w:space="0" w:color="auto"/>
            </w:tcBorders>
            <w:vAlign w:val="center"/>
          </w:tcPr>
          <w:p w:rsidR="00892D4D" w:rsidRPr="00C306AE" w:rsidRDefault="00892D4D" w:rsidP="00892D4D">
            <w:pPr>
              <w:jc w:val="center"/>
              <w:rPr>
                <w:b/>
                <w:bCs/>
                <w:caps/>
                <w:sz w:val="16"/>
                <w:szCs w:val="16"/>
              </w:rPr>
            </w:pPr>
          </w:p>
        </w:tc>
      </w:tr>
      <w:tr w:rsidR="00C306AE" w:rsidRPr="00C306AE" w:rsidTr="00624F59">
        <w:trPr>
          <w:cantSplit/>
          <w:trHeight w:val="171"/>
          <w:jc w:val="center"/>
        </w:trPr>
        <w:tc>
          <w:tcPr>
            <w:tcW w:w="1005" w:type="dxa"/>
            <w:vMerge/>
            <w:tcBorders>
              <w:left w:val="thinThickSmallGap" w:sz="24" w:space="0" w:color="auto"/>
            </w:tcBorders>
            <w:vAlign w:val="center"/>
          </w:tcPr>
          <w:p w:rsidR="00892D4D" w:rsidRPr="00C306AE" w:rsidRDefault="00892D4D" w:rsidP="00892D4D">
            <w:pPr>
              <w:jc w:val="center"/>
              <w:rPr>
                <w:b/>
                <w:bCs/>
                <w:sz w:val="14"/>
                <w:szCs w:val="14"/>
              </w:rPr>
            </w:pPr>
          </w:p>
        </w:tc>
        <w:tc>
          <w:tcPr>
            <w:tcW w:w="1494" w:type="dxa"/>
            <w:vMerge/>
            <w:tcBorders>
              <w:right w:val="thinThickSmallGap" w:sz="24" w:space="0" w:color="auto"/>
            </w:tcBorders>
            <w:vAlign w:val="center"/>
          </w:tcPr>
          <w:p w:rsidR="00892D4D" w:rsidRPr="00C306AE" w:rsidRDefault="00892D4D" w:rsidP="00892D4D">
            <w:pPr>
              <w:rPr>
                <w:sz w:val="14"/>
                <w:szCs w:val="14"/>
              </w:rPr>
            </w:pPr>
          </w:p>
        </w:tc>
        <w:tc>
          <w:tcPr>
            <w:tcW w:w="1309" w:type="dxa"/>
            <w:vMerge/>
            <w:tcBorders>
              <w:right w:val="thinThickSmallGap" w:sz="24" w:space="0" w:color="auto"/>
            </w:tcBorders>
            <w:vAlign w:val="center"/>
          </w:tcPr>
          <w:p w:rsidR="00892D4D" w:rsidRPr="00C306AE" w:rsidRDefault="00892D4D" w:rsidP="00892D4D">
            <w:pPr>
              <w:pStyle w:val="Footer"/>
              <w:tabs>
                <w:tab w:val="clear" w:pos="4320"/>
                <w:tab w:val="clear" w:pos="8640"/>
              </w:tabs>
              <w:jc w:val="center"/>
              <w:rPr>
                <w:sz w:val="14"/>
                <w:szCs w:val="14"/>
              </w:rPr>
            </w:pPr>
          </w:p>
        </w:tc>
        <w:tc>
          <w:tcPr>
            <w:tcW w:w="1122" w:type="dxa"/>
            <w:vMerge/>
            <w:tcBorders>
              <w:left w:val="nil"/>
            </w:tcBorders>
            <w:vAlign w:val="center"/>
          </w:tcPr>
          <w:p w:rsidR="00892D4D" w:rsidRPr="00C306AE" w:rsidRDefault="00892D4D" w:rsidP="00892D4D">
            <w:pPr>
              <w:jc w:val="center"/>
              <w:rPr>
                <w:sz w:val="14"/>
                <w:szCs w:val="14"/>
              </w:rPr>
            </w:pPr>
          </w:p>
        </w:tc>
        <w:tc>
          <w:tcPr>
            <w:tcW w:w="1683" w:type="dxa"/>
            <w:tcBorders>
              <w:left w:val="nil"/>
            </w:tcBorders>
            <w:vAlign w:val="center"/>
          </w:tcPr>
          <w:p w:rsidR="00892D4D" w:rsidRPr="00C306AE" w:rsidRDefault="00892D4D" w:rsidP="00892D4D">
            <w:pPr>
              <w:rPr>
                <w:sz w:val="13"/>
                <w:szCs w:val="13"/>
              </w:rPr>
            </w:pPr>
            <w:r w:rsidRPr="00C306AE">
              <w:rPr>
                <w:sz w:val="13"/>
                <w:szCs w:val="13"/>
              </w:rPr>
              <w:t>INGINERIA AUTOVEHICULELOR</w:t>
            </w:r>
          </w:p>
        </w:tc>
        <w:tc>
          <w:tcPr>
            <w:tcW w:w="1870" w:type="dxa"/>
            <w:vAlign w:val="center"/>
          </w:tcPr>
          <w:p w:rsidR="00892D4D" w:rsidRPr="00C306AE" w:rsidRDefault="00892D4D" w:rsidP="00892D4D">
            <w:pPr>
              <w:rPr>
                <w:sz w:val="13"/>
                <w:szCs w:val="13"/>
              </w:rPr>
            </w:pPr>
            <w:r w:rsidRPr="00C306AE">
              <w:rPr>
                <w:sz w:val="13"/>
                <w:szCs w:val="13"/>
              </w:rPr>
              <w:t>Echipamente şi sisteme de comandă şi control pentru autovehicule</w:t>
            </w:r>
          </w:p>
        </w:tc>
        <w:tc>
          <w:tcPr>
            <w:tcW w:w="1309" w:type="dxa"/>
            <w:vMerge/>
            <w:vAlign w:val="center"/>
          </w:tcPr>
          <w:p w:rsidR="00892D4D" w:rsidRPr="00C306AE" w:rsidRDefault="00892D4D" w:rsidP="00892D4D">
            <w:pPr>
              <w:jc w:val="center"/>
              <w:rPr>
                <w:sz w:val="14"/>
                <w:szCs w:val="14"/>
              </w:rPr>
            </w:pPr>
          </w:p>
        </w:tc>
        <w:tc>
          <w:tcPr>
            <w:tcW w:w="2490" w:type="dxa"/>
            <w:vMerge/>
            <w:vAlign w:val="center"/>
          </w:tcPr>
          <w:p w:rsidR="00892D4D" w:rsidRPr="00C306AE" w:rsidRDefault="00892D4D" w:rsidP="00892D4D">
            <w:pPr>
              <w:jc w:val="center"/>
              <w:rPr>
                <w:sz w:val="14"/>
                <w:szCs w:val="14"/>
              </w:rPr>
            </w:pPr>
          </w:p>
        </w:tc>
        <w:tc>
          <w:tcPr>
            <w:tcW w:w="502" w:type="dxa"/>
            <w:vMerge/>
            <w:tcBorders>
              <w:right w:val="thinThickSmallGap" w:sz="24" w:space="0" w:color="auto"/>
            </w:tcBorders>
            <w:vAlign w:val="center"/>
          </w:tcPr>
          <w:p w:rsidR="00892D4D" w:rsidRPr="00C306AE" w:rsidRDefault="00892D4D" w:rsidP="00892D4D">
            <w:pPr>
              <w:jc w:val="center"/>
              <w:rPr>
                <w:sz w:val="14"/>
                <w:szCs w:val="14"/>
              </w:rPr>
            </w:pPr>
          </w:p>
        </w:tc>
        <w:tc>
          <w:tcPr>
            <w:tcW w:w="1742" w:type="dxa"/>
            <w:vMerge/>
            <w:tcBorders>
              <w:left w:val="thinThickSmallGap" w:sz="24" w:space="0" w:color="auto"/>
              <w:right w:val="thinThickSmallGap" w:sz="24" w:space="0" w:color="auto"/>
            </w:tcBorders>
            <w:vAlign w:val="center"/>
          </w:tcPr>
          <w:p w:rsidR="00892D4D" w:rsidRPr="00C306AE" w:rsidRDefault="00892D4D" w:rsidP="00892D4D">
            <w:pPr>
              <w:jc w:val="center"/>
              <w:rPr>
                <w:b/>
                <w:bCs/>
                <w:caps/>
                <w:sz w:val="16"/>
                <w:szCs w:val="16"/>
              </w:rPr>
            </w:pPr>
          </w:p>
        </w:tc>
      </w:tr>
      <w:tr w:rsidR="00C306AE" w:rsidRPr="00C306AE" w:rsidTr="00624F59">
        <w:trPr>
          <w:cantSplit/>
          <w:trHeight w:val="171"/>
          <w:jc w:val="center"/>
        </w:trPr>
        <w:tc>
          <w:tcPr>
            <w:tcW w:w="1005" w:type="dxa"/>
            <w:vMerge/>
            <w:tcBorders>
              <w:left w:val="thinThickSmallGap" w:sz="24" w:space="0" w:color="auto"/>
            </w:tcBorders>
            <w:vAlign w:val="center"/>
          </w:tcPr>
          <w:p w:rsidR="00892D4D" w:rsidRPr="00C306AE" w:rsidRDefault="00892D4D" w:rsidP="00892D4D">
            <w:pPr>
              <w:jc w:val="center"/>
              <w:rPr>
                <w:b/>
                <w:bCs/>
                <w:sz w:val="14"/>
                <w:szCs w:val="14"/>
              </w:rPr>
            </w:pPr>
          </w:p>
        </w:tc>
        <w:tc>
          <w:tcPr>
            <w:tcW w:w="1494" w:type="dxa"/>
            <w:vMerge/>
            <w:tcBorders>
              <w:right w:val="thinThickSmallGap" w:sz="24" w:space="0" w:color="auto"/>
            </w:tcBorders>
            <w:vAlign w:val="center"/>
          </w:tcPr>
          <w:p w:rsidR="00892D4D" w:rsidRPr="00C306AE" w:rsidRDefault="00892D4D" w:rsidP="00892D4D">
            <w:pPr>
              <w:rPr>
                <w:sz w:val="14"/>
                <w:szCs w:val="14"/>
              </w:rPr>
            </w:pPr>
          </w:p>
        </w:tc>
        <w:tc>
          <w:tcPr>
            <w:tcW w:w="1309" w:type="dxa"/>
            <w:vMerge/>
            <w:tcBorders>
              <w:right w:val="thinThickSmallGap" w:sz="24" w:space="0" w:color="auto"/>
            </w:tcBorders>
            <w:vAlign w:val="center"/>
          </w:tcPr>
          <w:p w:rsidR="00892D4D" w:rsidRPr="00C306AE" w:rsidRDefault="00892D4D" w:rsidP="00892D4D">
            <w:pPr>
              <w:pStyle w:val="Footer"/>
              <w:tabs>
                <w:tab w:val="clear" w:pos="4320"/>
                <w:tab w:val="clear" w:pos="8640"/>
              </w:tabs>
              <w:jc w:val="center"/>
              <w:rPr>
                <w:sz w:val="14"/>
                <w:szCs w:val="14"/>
              </w:rPr>
            </w:pPr>
          </w:p>
        </w:tc>
        <w:tc>
          <w:tcPr>
            <w:tcW w:w="1122" w:type="dxa"/>
            <w:vMerge/>
            <w:tcBorders>
              <w:left w:val="nil"/>
            </w:tcBorders>
            <w:vAlign w:val="center"/>
          </w:tcPr>
          <w:p w:rsidR="00892D4D" w:rsidRPr="00C306AE" w:rsidRDefault="00892D4D" w:rsidP="00892D4D">
            <w:pPr>
              <w:jc w:val="center"/>
              <w:rPr>
                <w:sz w:val="14"/>
                <w:szCs w:val="14"/>
              </w:rPr>
            </w:pPr>
          </w:p>
        </w:tc>
        <w:tc>
          <w:tcPr>
            <w:tcW w:w="1683" w:type="dxa"/>
            <w:tcBorders>
              <w:left w:val="nil"/>
            </w:tcBorders>
            <w:vAlign w:val="center"/>
          </w:tcPr>
          <w:p w:rsidR="00892D4D" w:rsidRPr="00C306AE" w:rsidRDefault="00892D4D" w:rsidP="00892D4D">
            <w:pPr>
              <w:rPr>
                <w:sz w:val="13"/>
                <w:szCs w:val="13"/>
              </w:rPr>
            </w:pPr>
            <w:r w:rsidRPr="00C306AE">
              <w:rPr>
                <w:sz w:val="13"/>
                <w:szCs w:val="13"/>
              </w:rPr>
              <w:t>ŞTIINŢE INGINEREŞTI APLICATE</w:t>
            </w:r>
          </w:p>
        </w:tc>
        <w:tc>
          <w:tcPr>
            <w:tcW w:w="1870" w:type="dxa"/>
            <w:vAlign w:val="center"/>
          </w:tcPr>
          <w:p w:rsidR="00892D4D" w:rsidRPr="00C306AE" w:rsidRDefault="00892D4D" w:rsidP="00892D4D">
            <w:pPr>
              <w:rPr>
                <w:sz w:val="14"/>
                <w:szCs w:val="14"/>
              </w:rPr>
            </w:pPr>
            <w:r w:rsidRPr="00C306AE">
              <w:rPr>
                <w:sz w:val="14"/>
                <w:szCs w:val="14"/>
              </w:rPr>
              <w:t>Inginerie medicală</w:t>
            </w:r>
          </w:p>
        </w:tc>
        <w:tc>
          <w:tcPr>
            <w:tcW w:w="1309" w:type="dxa"/>
            <w:vMerge/>
            <w:vAlign w:val="center"/>
          </w:tcPr>
          <w:p w:rsidR="00892D4D" w:rsidRPr="00C306AE" w:rsidRDefault="00892D4D" w:rsidP="00892D4D">
            <w:pPr>
              <w:jc w:val="center"/>
              <w:rPr>
                <w:sz w:val="14"/>
                <w:szCs w:val="14"/>
              </w:rPr>
            </w:pPr>
          </w:p>
        </w:tc>
        <w:tc>
          <w:tcPr>
            <w:tcW w:w="2490" w:type="dxa"/>
            <w:vMerge/>
            <w:vAlign w:val="center"/>
          </w:tcPr>
          <w:p w:rsidR="00892D4D" w:rsidRPr="00C306AE" w:rsidRDefault="00892D4D" w:rsidP="00892D4D">
            <w:pPr>
              <w:jc w:val="center"/>
              <w:rPr>
                <w:sz w:val="14"/>
                <w:szCs w:val="14"/>
              </w:rPr>
            </w:pPr>
          </w:p>
        </w:tc>
        <w:tc>
          <w:tcPr>
            <w:tcW w:w="502" w:type="dxa"/>
            <w:vMerge/>
            <w:tcBorders>
              <w:right w:val="thinThickSmallGap" w:sz="24" w:space="0" w:color="auto"/>
            </w:tcBorders>
            <w:vAlign w:val="center"/>
          </w:tcPr>
          <w:p w:rsidR="00892D4D" w:rsidRPr="00C306AE" w:rsidRDefault="00892D4D" w:rsidP="00892D4D">
            <w:pPr>
              <w:jc w:val="center"/>
              <w:rPr>
                <w:sz w:val="14"/>
                <w:szCs w:val="14"/>
              </w:rPr>
            </w:pPr>
          </w:p>
        </w:tc>
        <w:tc>
          <w:tcPr>
            <w:tcW w:w="1742" w:type="dxa"/>
            <w:vMerge/>
            <w:tcBorders>
              <w:left w:val="thinThickSmallGap" w:sz="24" w:space="0" w:color="auto"/>
              <w:right w:val="thinThickSmallGap" w:sz="24" w:space="0" w:color="auto"/>
            </w:tcBorders>
            <w:vAlign w:val="center"/>
          </w:tcPr>
          <w:p w:rsidR="00892D4D" w:rsidRPr="00C306AE" w:rsidRDefault="00892D4D" w:rsidP="00892D4D">
            <w:pPr>
              <w:jc w:val="center"/>
              <w:rPr>
                <w:b/>
                <w:bCs/>
                <w:caps/>
                <w:sz w:val="16"/>
                <w:szCs w:val="16"/>
              </w:rPr>
            </w:pPr>
          </w:p>
        </w:tc>
      </w:tr>
      <w:tr w:rsidR="00C306AE" w:rsidRPr="00C306AE" w:rsidTr="00624F59">
        <w:trPr>
          <w:cantSplit/>
          <w:trHeight w:val="20"/>
          <w:jc w:val="center"/>
        </w:trPr>
        <w:tc>
          <w:tcPr>
            <w:tcW w:w="1005" w:type="dxa"/>
            <w:vMerge/>
            <w:tcBorders>
              <w:left w:val="thinThickSmallGap" w:sz="24" w:space="0" w:color="auto"/>
            </w:tcBorders>
            <w:vAlign w:val="center"/>
          </w:tcPr>
          <w:p w:rsidR="00892D4D" w:rsidRPr="00C306AE" w:rsidRDefault="00892D4D" w:rsidP="00892D4D">
            <w:pPr>
              <w:jc w:val="center"/>
              <w:rPr>
                <w:b/>
                <w:bCs/>
                <w:sz w:val="14"/>
                <w:szCs w:val="14"/>
              </w:rPr>
            </w:pPr>
          </w:p>
        </w:tc>
        <w:tc>
          <w:tcPr>
            <w:tcW w:w="1494" w:type="dxa"/>
            <w:vMerge/>
            <w:tcBorders>
              <w:right w:val="thinThickSmallGap" w:sz="24" w:space="0" w:color="auto"/>
            </w:tcBorders>
            <w:vAlign w:val="center"/>
          </w:tcPr>
          <w:p w:rsidR="00892D4D" w:rsidRPr="00C306AE" w:rsidRDefault="00892D4D" w:rsidP="00892D4D">
            <w:pPr>
              <w:rPr>
                <w:sz w:val="14"/>
                <w:szCs w:val="14"/>
              </w:rPr>
            </w:pPr>
          </w:p>
        </w:tc>
        <w:tc>
          <w:tcPr>
            <w:tcW w:w="1309" w:type="dxa"/>
            <w:vMerge w:val="restart"/>
            <w:tcBorders>
              <w:right w:val="thinThickSmallGap" w:sz="24" w:space="0" w:color="auto"/>
            </w:tcBorders>
            <w:vAlign w:val="center"/>
          </w:tcPr>
          <w:p w:rsidR="00892D4D" w:rsidRPr="00C306AE" w:rsidRDefault="00892D4D" w:rsidP="00892D4D">
            <w:pPr>
              <w:pStyle w:val="Heading5"/>
              <w:rPr>
                <w:b w:val="0"/>
                <w:bCs w:val="0"/>
                <w:sz w:val="14"/>
                <w:szCs w:val="14"/>
              </w:rPr>
            </w:pPr>
            <w:r w:rsidRPr="00C306AE">
              <w:rPr>
                <w:b w:val="0"/>
                <w:bCs w:val="0"/>
                <w:sz w:val="14"/>
                <w:szCs w:val="14"/>
              </w:rPr>
              <w:t>Electrotehnică,</w:t>
            </w:r>
          </w:p>
          <w:p w:rsidR="00892D4D" w:rsidRPr="00C306AE" w:rsidRDefault="00892D4D" w:rsidP="00892D4D">
            <w:pPr>
              <w:pStyle w:val="Footer"/>
              <w:tabs>
                <w:tab w:val="clear" w:pos="4320"/>
                <w:tab w:val="clear" w:pos="8640"/>
              </w:tabs>
              <w:jc w:val="center"/>
              <w:rPr>
                <w:sz w:val="14"/>
                <w:szCs w:val="14"/>
              </w:rPr>
            </w:pPr>
            <w:r w:rsidRPr="00C306AE">
              <w:rPr>
                <w:sz w:val="14"/>
                <w:szCs w:val="14"/>
              </w:rPr>
              <w:t>Electromecanică /</w:t>
            </w:r>
          </w:p>
          <w:p w:rsidR="00892D4D" w:rsidRPr="00C306AE" w:rsidRDefault="00892D4D" w:rsidP="00892D4D">
            <w:pPr>
              <w:pStyle w:val="Footer"/>
              <w:tabs>
                <w:tab w:val="clear" w:pos="4320"/>
                <w:tab w:val="clear" w:pos="8640"/>
              </w:tabs>
              <w:jc w:val="center"/>
              <w:rPr>
                <w:sz w:val="14"/>
                <w:szCs w:val="14"/>
              </w:rPr>
            </w:pPr>
            <w:r w:rsidRPr="00C306AE">
              <w:rPr>
                <w:sz w:val="14"/>
                <w:szCs w:val="14"/>
              </w:rPr>
              <w:t>Electromecanică</w:t>
            </w:r>
          </w:p>
        </w:tc>
        <w:tc>
          <w:tcPr>
            <w:tcW w:w="1122" w:type="dxa"/>
            <w:vMerge w:val="restart"/>
            <w:tcBorders>
              <w:left w:val="nil"/>
            </w:tcBorders>
            <w:vAlign w:val="center"/>
          </w:tcPr>
          <w:p w:rsidR="00892D4D" w:rsidRPr="00C306AE" w:rsidRDefault="00892D4D" w:rsidP="00892D4D">
            <w:pPr>
              <w:jc w:val="center"/>
              <w:rPr>
                <w:sz w:val="14"/>
                <w:szCs w:val="14"/>
              </w:rPr>
            </w:pPr>
            <w:r w:rsidRPr="00C306AE">
              <w:rPr>
                <w:sz w:val="14"/>
                <w:szCs w:val="14"/>
              </w:rPr>
              <w:t>ŞTIINŢE INGINEREŞTI</w:t>
            </w:r>
          </w:p>
        </w:tc>
        <w:tc>
          <w:tcPr>
            <w:tcW w:w="1683" w:type="dxa"/>
            <w:tcBorders>
              <w:left w:val="nil"/>
            </w:tcBorders>
            <w:vAlign w:val="center"/>
          </w:tcPr>
          <w:p w:rsidR="00892D4D" w:rsidRPr="00C306AE" w:rsidRDefault="00892D4D" w:rsidP="00892D4D">
            <w:pPr>
              <w:rPr>
                <w:sz w:val="13"/>
                <w:szCs w:val="13"/>
              </w:rPr>
            </w:pPr>
            <w:r w:rsidRPr="00C306AE">
              <w:rPr>
                <w:sz w:val="13"/>
                <w:szCs w:val="13"/>
              </w:rPr>
              <w:t xml:space="preserve">INGINERIE ELECTRICĂ     </w:t>
            </w:r>
          </w:p>
        </w:tc>
        <w:tc>
          <w:tcPr>
            <w:tcW w:w="1870" w:type="dxa"/>
            <w:vAlign w:val="center"/>
          </w:tcPr>
          <w:p w:rsidR="00892D4D" w:rsidRPr="00C306AE" w:rsidRDefault="00892D4D" w:rsidP="00892D4D">
            <w:pPr>
              <w:rPr>
                <w:sz w:val="13"/>
                <w:szCs w:val="13"/>
              </w:rPr>
            </w:pPr>
            <w:r w:rsidRPr="00C306AE">
              <w:rPr>
                <w:sz w:val="13"/>
                <w:szCs w:val="13"/>
              </w:rPr>
              <w:t>Electromecanică</w:t>
            </w:r>
          </w:p>
        </w:tc>
        <w:tc>
          <w:tcPr>
            <w:tcW w:w="1309" w:type="dxa"/>
            <w:vMerge/>
            <w:vAlign w:val="center"/>
          </w:tcPr>
          <w:p w:rsidR="00892D4D" w:rsidRPr="00C306AE" w:rsidRDefault="00892D4D" w:rsidP="00892D4D">
            <w:pPr>
              <w:jc w:val="center"/>
              <w:rPr>
                <w:b/>
                <w:bCs/>
                <w:sz w:val="14"/>
                <w:szCs w:val="14"/>
              </w:rPr>
            </w:pPr>
          </w:p>
        </w:tc>
        <w:tc>
          <w:tcPr>
            <w:tcW w:w="2490" w:type="dxa"/>
            <w:vMerge/>
            <w:vAlign w:val="center"/>
          </w:tcPr>
          <w:p w:rsidR="00892D4D" w:rsidRPr="00C306AE" w:rsidRDefault="00892D4D" w:rsidP="00892D4D">
            <w:pPr>
              <w:jc w:val="center"/>
              <w:rPr>
                <w:b/>
                <w:bCs/>
                <w:sz w:val="14"/>
                <w:szCs w:val="14"/>
              </w:rPr>
            </w:pPr>
          </w:p>
        </w:tc>
        <w:tc>
          <w:tcPr>
            <w:tcW w:w="502" w:type="dxa"/>
            <w:vMerge/>
            <w:tcBorders>
              <w:right w:val="thinThickSmallGap" w:sz="24" w:space="0" w:color="auto"/>
            </w:tcBorders>
            <w:vAlign w:val="center"/>
          </w:tcPr>
          <w:p w:rsidR="00892D4D" w:rsidRPr="00C306AE" w:rsidRDefault="00892D4D" w:rsidP="00892D4D">
            <w:pPr>
              <w:jc w:val="center"/>
              <w:rPr>
                <w:b/>
                <w:bCs/>
                <w:sz w:val="14"/>
                <w:szCs w:val="14"/>
              </w:rPr>
            </w:pPr>
          </w:p>
        </w:tc>
        <w:tc>
          <w:tcPr>
            <w:tcW w:w="1742" w:type="dxa"/>
            <w:vMerge/>
            <w:tcBorders>
              <w:left w:val="thinThickSmallGap" w:sz="24" w:space="0" w:color="auto"/>
              <w:right w:val="thinThickSmallGap" w:sz="24" w:space="0" w:color="auto"/>
            </w:tcBorders>
            <w:vAlign w:val="center"/>
          </w:tcPr>
          <w:p w:rsidR="00892D4D" w:rsidRPr="00C306AE" w:rsidRDefault="00892D4D" w:rsidP="00892D4D">
            <w:pPr>
              <w:jc w:val="center"/>
              <w:rPr>
                <w:b/>
                <w:bCs/>
                <w:caps/>
                <w:sz w:val="16"/>
                <w:szCs w:val="16"/>
              </w:rPr>
            </w:pPr>
          </w:p>
        </w:tc>
      </w:tr>
      <w:tr w:rsidR="00C306AE" w:rsidRPr="00C306AE" w:rsidTr="00624F59">
        <w:trPr>
          <w:cantSplit/>
          <w:trHeight w:val="20"/>
          <w:jc w:val="center"/>
        </w:trPr>
        <w:tc>
          <w:tcPr>
            <w:tcW w:w="1005" w:type="dxa"/>
            <w:vMerge/>
            <w:tcBorders>
              <w:left w:val="thinThickSmallGap" w:sz="24" w:space="0" w:color="auto"/>
            </w:tcBorders>
            <w:vAlign w:val="center"/>
          </w:tcPr>
          <w:p w:rsidR="00892D4D" w:rsidRPr="00C306AE" w:rsidRDefault="00892D4D" w:rsidP="00892D4D">
            <w:pPr>
              <w:jc w:val="center"/>
              <w:rPr>
                <w:b/>
                <w:bCs/>
                <w:sz w:val="14"/>
                <w:szCs w:val="14"/>
              </w:rPr>
            </w:pPr>
          </w:p>
        </w:tc>
        <w:tc>
          <w:tcPr>
            <w:tcW w:w="1494" w:type="dxa"/>
            <w:vMerge/>
            <w:tcBorders>
              <w:right w:val="thinThickSmallGap" w:sz="24" w:space="0" w:color="auto"/>
            </w:tcBorders>
            <w:vAlign w:val="center"/>
          </w:tcPr>
          <w:p w:rsidR="00892D4D" w:rsidRPr="00C306AE" w:rsidRDefault="00892D4D" w:rsidP="00892D4D">
            <w:pPr>
              <w:rPr>
                <w:sz w:val="14"/>
                <w:szCs w:val="14"/>
              </w:rPr>
            </w:pPr>
          </w:p>
        </w:tc>
        <w:tc>
          <w:tcPr>
            <w:tcW w:w="1309" w:type="dxa"/>
            <w:vMerge/>
            <w:tcBorders>
              <w:right w:val="thinThickSmallGap" w:sz="24" w:space="0" w:color="auto"/>
            </w:tcBorders>
            <w:vAlign w:val="center"/>
          </w:tcPr>
          <w:p w:rsidR="00892D4D" w:rsidRPr="00C306AE" w:rsidRDefault="00892D4D" w:rsidP="00892D4D">
            <w:pPr>
              <w:pStyle w:val="Heading5"/>
              <w:rPr>
                <w:b w:val="0"/>
                <w:bCs w:val="0"/>
                <w:sz w:val="14"/>
                <w:szCs w:val="14"/>
              </w:rPr>
            </w:pPr>
          </w:p>
        </w:tc>
        <w:tc>
          <w:tcPr>
            <w:tcW w:w="1122" w:type="dxa"/>
            <w:vMerge/>
            <w:tcBorders>
              <w:left w:val="nil"/>
            </w:tcBorders>
            <w:vAlign w:val="center"/>
          </w:tcPr>
          <w:p w:rsidR="00892D4D" w:rsidRPr="00C306AE" w:rsidRDefault="00892D4D" w:rsidP="00892D4D">
            <w:pPr>
              <w:jc w:val="center"/>
              <w:rPr>
                <w:sz w:val="14"/>
                <w:szCs w:val="14"/>
              </w:rPr>
            </w:pPr>
          </w:p>
        </w:tc>
        <w:tc>
          <w:tcPr>
            <w:tcW w:w="1683" w:type="dxa"/>
            <w:vMerge w:val="restart"/>
            <w:tcBorders>
              <w:left w:val="nil"/>
            </w:tcBorders>
            <w:vAlign w:val="center"/>
          </w:tcPr>
          <w:p w:rsidR="00892D4D" w:rsidRPr="00C306AE" w:rsidRDefault="00892D4D" w:rsidP="00892D4D">
            <w:pPr>
              <w:rPr>
                <w:sz w:val="13"/>
                <w:szCs w:val="13"/>
              </w:rPr>
            </w:pPr>
            <w:r w:rsidRPr="00C306AE">
              <w:rPr>
                <w:sz w:val="13"/>
                <w:szCs w:val="13"/>
              </w:rPr>
              <w:t>MECATRONICĂ ŞI ROBOTICĂ</w:t>
            </w:r>
          </w:p>
        </w:tc>
        <w:tc>
          <w:tcPr>
            <w:tcW w:w="1870" w:type="dxa"/>
            <w:vAlign w:val="center"/>
          </w:tcPr>
          <w:p w:rsidR="00892D4D" w:rsidRPr="00C306AE" w:rsidRDefault="00892D4D" w:rsidP="00892D4D">
            <w:pPr>
              <w:rPr>
                <w:sz w:val="13"/>
                <w:szCs w:val="13"/>
              </w:rPr>
            </w:pPr>
            <w:r w:rsidRPr="00C306AE">
              <w:rPr>
                <w:sz w:val="13"/>
                <w:szCs w:val="13"/>
              </w:rPr>
              <w:t>Mecatronică</w:t>
            </w:r>
          </w:p>
        </w:tc>
        <w:tc>
          <w:tcPr>
            <w:tcW w:w="1309" w:type="dxa"/>
            <w:vMerge/>
            <w:vAlign w:val="center"/>
          </w:tcPr>
          <w:p w:rsidR="00892D4D" w:rsidRPr="00C306AE" w:rsidRDefault="00892D4D" w:rsidP="00892D4D">
            <w:pPr>
              <w:jc w:val="center"/>
              <w:rPr>
                <w:sz w:val="14"/>
                <w:szCs w:val="14"/>
              </w:rPr>
            </w:pPr>
          </w:p>
        </w:tc>
        <w:tc>
          <w:tcPr>
            <w:tcW w:w="2490" w:type="dxa"/>
            <w:vMerge/>
            <w:vAlign w:val="center"/>
          </w:tcPr>
          <w:p w:rsidR="00892D4D" w:rsidRPr="00C306AE" w:rsidRDefault="00892D4D" w:rsidP="00892D4D">
            <w:pPr>
              <w:jc w:val="center"/>
              <w:rPr>
                <w:sz w:val="14"/>
                <w:szCs w:val="14"/>
              </w:rPr>
            </w:pPr>
          </w:p>
        </w:tc>
        <w:tc>
          <w:tcPr>
            <w:tcW w:w="502" w:type="dxa"/>
            <w:vMerge/>
            <w:tcBorders>
              <w:right w:val="thinThickSmallGap" w:sz="24" w:space="0" w:color="auto"/>
            </w:tcBorders>
            <w:vAlign w:val="center"/>
          </w:tcPr>
          <w:p w:rsidR="00892D4D" w:rsidRPr="00C306AE" w:rsidRDefault="00892D4D" w:rsidP="00892D4D">
            <w:pPr>
              <w:jc w:val="center"/>
              <w:rPr>
                <w:sz w:val="14"/>
                <w:szCs w:val="14"/>
              </w:rPr>
            </w:pPr>
          </w:p>
        </w:tc>
        <w:tc>
          <w:tcPr>
            <w:tcW w:w="1742" w:type="dxa"/>
            <w:vMerge/>
            <w:tcBorders>
              <w:left w:val="thinThickSmallGap" w:sz="24" w:space="0" w:color="auto"/>
              <w:right w:val="thinThickSmallGap" w:sz="24" w:space="0" w:color="auto"/>
            </w:tcBorders>
            <w:vAlign w:val="center"/>
          </w:tcPr>
          <w:p w:rsidR="00892D4D" w:rsidRPr="00C306AE" w:rsidRDefault="00892D4D" w:rsidP="00892D4D">
            <w:pPr>
              <w:jc w:val="center"/>
              <w:rPr>
                <w:b/>
                <w:bCs/>
                <w:caps/>
                <w:sz w:val="16"/>
                <w:szCs w:val="16"/>
              </w:rPr>
            </w:pPr>
          </w:p>
        </w:tc>
      </w:tr>
      <w:tr w:rsidR="00C306AE" w:rsidRPr="00C306AE" w:rsidTr="00624F59">
        <w:trPr>
          <w:cantSplit/>
          <w:trHeight w:val="171"/>
          <w:jc w:val="center"/>
        </w:trPr>
        <w:tc>
          <w:tcPr>
            <w:tcW w:w="1005" w:type="dxa"/>
            <w:vMerge/>
            <w:tcBorders>
              <w:left w:val="thinThickSmallGap" w:sz="24" w:space="0" w:color="auto"/>
            </w:tcBorders>
            <w:vAlign w:val="center"/>
          </w:tcPr>
          <w:p w:rsidR="00892D4D" w:rsidRPr="00C306AE" w:rsidRDefault="00892D4D" w:rsidP="00892D4D">
            <w:pPr>
              <w:jc w:val="center"/>
              <w:rPr>
                <w:b/>
                <w:bCs/>
                <w:sz w:val="14"/>
                <w:szCs w:val="14"/>
              </w:rPr>
            </w:pPr>
          </w:p>
        </w:tc>
        <w:tc>
          <w:tcPr>
            <w:tcW w:w="1494" w:type="dxa"/>
            <w:vMerge/>
            <w:tcBorders>
              <w:right w:val="thinThickSmallGap" w:sz="24" w:space="0" w:color="auto"/>
            </w:tcBorders>
            <w:vAlign w:val="center"/>
          </w:tcPr>
          <w:p w:rsidR="00892D4D" w:rsidRPr="00C306AE" w:rsidRDefault="00892D4D" w:rsidP="00892D4D">
            <w:pPr>
              <w:rPr>
                <w:sz w:val="14"/>
                <w:szCs w:val="14"/>
              </w:rPr>
            </w:pPr>
          </w:p>
        </w:tc>
        <w:tc>
          <w:tcPr>
            <w:tcW w:w="1309" w:type="dxa"/>
            <w:vMerge/>
            <w:tcBorders>
              <w:right w:val="thinThickSmallGap" w:sz="24" w:space="0" w:color="auto"/>
            </w:tcBorders>
            <w:vAlign w:val="center"/>
          </w:tcPr>
          <w:p w:rsidR="00892D4D" w:rsidRPr="00C306AE" w:rsidRDefault="00892D4D" w:rsidP="00892D4D">
            <w:pPr>
              <w:pStyle w:val="Heading5"/>
              <w:rPr>
                <w:b w:val="0"/>
                <w:bCs w:val="0"/>
                <w:sz w:val="14"/>
                <w:szCs w:val="14"/>
              </w:rPr>
            </w:pPr>
          </w:p>
        </w:tc>
        <w:tc>
          <w:tcPr>
            <w:tcW w:w="1122" w:type="dxa"/>
            <w:vMerge/>
            <w:tcBorders>
              <w:left w:val="nil"/>
            </w:tcBorders>
            <w:vAlign w:val="center"/>
          </w:tcPr>
          <w:p w:rsidR="00892D4D" w:rsidRPr="00C306AE" w:rsidRDefault="00892D4D" w:rsidP="00892D4D">
            <w:pPr>
              <w:jc w:val="center"/>
              <w:rPr>
                <w:sz w:val="14"/>
                <w:szCs w:val="14"/>
              </w:rPr>
            </w:pPr>
          </w:p>
        </w:tc>
        <w:tc>
          <w:tcPr>
            <w:tcW w:w="1683" w:type="dxa"/>
            <w:vMerge/>
            <w:tcBorders>
              <w:left w:val="nil"/>
            </w:tcBorders>
            <w:vAlign w:val="center"/>
          </w:tcPr>
          <w:p w:rsidR="00892D4D" w:rsidRPr="00C306AE" w:rsidRDefault="00892D4D" w:rsidP="00892D4D">
            <w:pPr>
              <w:rPr>
                <w:sz w:val="13"/>
                <w:szCs w:val="13"/>
              </w:rPr>
            </w:pPr>
          </w:p>
        </w:tc>
        <w:tc>
          <w:tcPr>
            <w:tcW w:w="1870" w:type="dxa"/>
            <w:vAlign w:val="center"/>
          </w:tcPr>
          <w:p w:rsidR="00892D4D" w:rsidRPr="00C306AE" w:rsidRDefault="00892D4D" w:rsidP="00892D4D">
            <w:pPr>
              <w:rPr>
                <w:sz w:val="13"/>
                <w:szCs w:val="13"/>
              </w:rPr>
            </w:pPr>
            <w:r w:rsidRPr="00C306AE">
              <w:rPr>
                <w:sz w:val="13"/>
                <w:szCs w:val="13"/>
              </w:rPr>
              <w:t>Robotică</w:t>
            </w:r>
          </w:p>
        </w:tc>
        <w:tc>
          <w:tcPr>
            <w:tcW w:w="1309" w:type="dxa"/>
            <w:vMerge/>
            <w:vAlign w:val="center"/>
          </w:tcPr>
          <w:p w:rsidR="00892D4D" w:rsidRPr="00C306AE" w:rsidRDefault="00892D4D" w:rsidP="00892D4D">
            <w:pPr>
              <w:jc w:val="center"/>
              <w:rPr>
                <w:sz w:val="14"/>
                <w:szCs w:val="14"/>
              </w:rPr>
            </w:pPr>
          </w:p>
        </w:tc>
        <w:tc>
          <w:tcPr>
            <w:tcW w:w="2490" w:type="dxa"/>
            <w:vMerge/>
            <w:vAlign w:val="center"/>
          </w:tcPr>
          <w:p w:rsidR="00892D4D" w:rsidRPr="00C306AE" w:rsidRDefault="00892D4D" w:rsidP="00892D4D">
            <w:pPr>
              <w:jc w:val="center"/>
              <w:rPr>
                <w:sz w:val="14"/>
                <w:szCs w:val="14"/>
              </w:rPr>
            </w:pPr>
          </w:p>
        </w:tc>
        <w:tc>
          <w:tcPr>
            <w:tcW w:w="502" w:type="dxa"/>
            <w:vMerge/>
            <w:tcBorders>
              <w:right w:val="thinThickSmallGap" w:sz="24" w:space="0" w:color="auto"/>
            </w:tcBorders>
            <w:vAlign w:val="center"/>
          </w:tcPr>
          <w:p w:rsidR="00892D4D" w:rsidRPr="00C306AE" w:rsidRDefault="00892D4D" w:rsidP="00892D4D">
            <w:pPr>
              <w:jc w:val="center"/>
              <w:rPr>
                <w:sz w:val="14"/>
                <w:szCs w:val="14"/>
              </w:rPr>
            </w:pPr>
          </w:p>
        </w:tc>
        <w:tc>
          <w:tcPr>
            <w:tcW w:w="1742" w:type="dxa"/>
            <w:vMerge/>
            <w:tcBorders>
              <w:left w:val="thinThickSmallGap" w:sz="24" w:space="0" w:color="auto"/>
              <w:right w:val="thinThickSmallGap" w:sz="24" w:space="0" w:color="auto"/>
            </w:tcBorders>
            <w:vAlign w:val="center"/>
          </w:tcPr>
          <w:p w:rsidR="00892D4D" w:rsidRPr="00C306AE" w:rsidRDefault="00892D4D" w:rsidP="00892D4D">
            <w:pPr>
              <w:jc w:val="center"/>
              <w:rPr>
                <w:b/>
                <w:bCs/>
                <w:caps/>
                <w:sz w:val="16"/>
                <w:szCs w:val="16"/>
              </w:rPr>
            </w:pPr>
          </w:p>
        </w:tc>
      </w:tr>
      <w:tr w:rsidR="00C306AE" w:rsidRPr="00C306AE" w:rsidTr="00624F59">
        <w:trPr>
          <w:cantSplit/>
          <w:trHeight w:val="171"/>
          <w:jc w:val="center"/>
        </w:trPr>
        <w:tc>
          <w:tcPr>
            <w:tcW w:w="1005" w:type="dxa"/>
            <w:vMerge/>
            <w:tcBorders>
              <w:left w:val="thinThickSmallGap" w:sz="24" w:space="0" w:color="auto"/>
            </w:tcBorders>
            <w:vAlign w:val="center"/>
          </w:tcPr>
          <w:p w:rsidR="00892D4D" w:rsidRPr="00C306AE" w:rsidRDefault="00892D4D" w:rsidP="00892D4D">
            <w:pPr>
              <w:jc w:val="center"/>
              <w:rPr>
                <w:b/>
                <w:bCs/>
                <w:sz w:val="14"/>
                <w:szCs w:val="14"/>
              </w:rPr>
            </w:pPr>
          </w:p>
        </w:tc>
        <w:tc>
          <w:tcPr>
            <w:tcW w:w="1494" w:type="dxa"/>
            <w:vMerge/>
            <w:tcBorders>
              <w:right w:val="thinThickSmallGap" w:sz="24" w:space="0" w:color="auto"/>
            </w:tcBorders>
            <w:vAlign w:val="center"/>
          </w:tcPr>
          <w:p w:rsidR="00892D4D" w:rsidRPr="00C306AE" w:rsidRDefault="00892D4D" w:rsidP="00892D4D">
            <w:pPr>
              <w:rPr>
                <w:sz w:val="14"/>
                <w:szCs w:val="14"/>
              </w:rPr>
            </w:pPr>
          </w:p>
        </w:tc>
        <w:tc>
          <w:tcPr>
            <w:tcW w:w="1309" w:type="dxa"/>
            <w:vMerge/>
            <w:tcBorders>
              <w:right w:val="thinThickSmallGap" w:sz="24" w:space="0" w:color="auto"/>
            </w:tcBorders>
            <w:vAlign w:val="center"/>
          </w:tcPr>
          <w:p w:rsidR="00892D4D" w:rsidRPr="00C306AE" w:rsidRDefault="00892D4D" w:rsidP="00892D4D">
            <w:pPr>
              <w:pStyle w:val="Heading5"/>
              <w:rPr>
                <w:b w:val="0"/>
                <w:bCs w:val="0"/>
                <w:sz w:val="14"/>
                <w:szCs w:val="14"/>
              </w:rPr>
            </w:pPr>
          </w:p>
        </w:tc>
        <w:tc>
          <w:tcPr>
            <w:tcW w:w="1122" w:type="dxa"/>
            <w:vMerge/>
            <w:tcBorders>
              <w:left w:val="nil"/>
            </w:tcBorders>
            <w:vAlign w:val="center"/>
          </w:tcPr>
          <w:p w:rsidR="00892D4D" w:rsidRPr="00C306AE" w:rsidRDefault="00892D4D" w:rsidP="00892D4D">
            <w:pPr>
              <w:jc w:val="center"/>
              <w:rPr>
                <w:sz w:val="14"/>
                <w:szCs w:val="14"/>
              </w:rPr>
            </w:pPr>
          </w:p>
        </w:tc>
        <w:tc>
          <w:tcPr>
            <w:tcW w:w="1683" w:type="dxa"/>
            <w:tcBorders>
              <w:left w:val="nil"/>
            </w:tcBorders>
            <w:vAlign w:val="center"/>
          </w:tcPr>
          <w:p w:rsidR="00892D4D" w:rsidRPr="00C306AE" w:rsidRDefault="00892D4D" w:rsidP="00892D4D">
            <w:pPr>
              <w:rPr>
                <w:sz w:val="13"/>
                <w:szCs w:val="13"/>
              </w:rPr>
            </w:pPr>
            <w:r w:rsidRPr="00C306AE">
              <w:rPr>
                <w:sz w:val="13"/>
                <w:szCs w:val="13"/>
              </w:rPr>
              <w:t>INGINERIE MARITIMĂ ŞI NAVIGAŢIE</w:t>
            </w:r>
          </w:p>
        </w:tc>
        <w:tc>
          <w:tcPr>
            <w:tcW w:w="1870" w:type="dxa"/>
            <w:vAlign w:val="center"/>
          </w:tcPr>
          <w:p w:rsidR="00892D4D" w:rsidRPr="00C306AE" w:rsidRDefault="00892D4D" w:rsidP="00892D4D">
            <w:pPr>
              <w:rPr>
                <w:sz w:val="13"/>
                <w:szCs w:val="13"/>
              </w:rPr>
            </w:pPr>
            <w:r w:rsidRPr="00C306AE">
              <w:rPr>
                <w:sz w:val="13"/>
                <w:szCs w:val="13"/>
              </w:rPr>
              <w:t>Electromecanică navală</w:t>
            </w:r>
          </w:p>
        </w:tc>
        <w:tc>
          <w:tcPr>
            <w:tcW w:w="1309" w:type="dxa"/>
            <w:vMerge/>
            <w:vAlign w:val="center"/>
          </w:tcPr>
          <w:p w:rsidR="00892D4D" w:rsidRPr="00C306AE" w:rsidRDefault="00892D4D" w:rsidP="00892D4D">
            <w:pPr>
              <w:jc w:val="center"/>
              <w:rPr>
                <w:sz w:val="14"/>
                <w:szCs w:val="14"/>
              </w:rPr>
            </w:pPr>
          </w:p>
        </w:tc>
        <w:tc>
          <w:tcPr>
            <w:tcW w:w="2490" w:type="dxa"/>
            <w:vMerge/>
            <w:vAlign w:val="center"/>
          </w:tcPr>
          <w:p w:rsidR="00892D4D" w:rsidRPr="00C306AE" w:rsidRDefault="00892D4D" w:rsidP="00892D4D">
            <w:pPr>
              <w:jc w:val="center"/>
              <w:rPr>
                <w:sz w:val="14"/>
                <w:szCs w:val="14"/>
              </w:rPr>
            </w:pPr>
          </w:p>
        </w:tc>
        <w:tc>
          <w:tcPr>
            <w:tcW w:w="502" w:type="dxa"/>
            <w:vMerge/>
            <w:tcBorders>
              <w:right w:val="thinThickSmallGap" w:sz="24" w:space="0" w:color="auto"/>
            </w:tcBorders>
            <w:vAlign w:val="center"/>
          </w:tcPr>
          <w:p w:rsidR="00892D4D" w:rsidRPr="00C306AE" w:rsidRDefault="00892D4D" w:rsidP="00892D4D">
            <w:pPr>
              <w:jc w:val="center"/>
              <w:rPr>
                <w:sz w:val="14"/>
                <w:szCs w:val="14"/>
              </w:rPr>
            </w:pPr>
          </w:p>
        </w:tc>
        <w:tc>
          <w:tcPr>
            <w:tcW w:w="1742" w:type="dxa"/>
            <w:vMerge/>
            <w:tcBorders>
              <w:left w:val="thinThickSmallGap" w:sz="24" w:space="0" w:color="auto"/>
              <w:right w:val="thinThickSmallGap" w:sz="24" w:space="0" w:color="auto"/>
            </w:tcBorders>
            <w:vAlign w:val="center"/>
          </w:tcPr>
          <w:p w:rsidR="00892D4D" w:rsidRPr="00C306AE" w:rsidRDefault="00892D4D" w:rsidP="00892D4D">
            <w:pPr>
              <w:jc w:val="center"/>
              <w:rPr>
                <w:b/>
                <w:bCs/>
                <w:caps/>
                <w:sz w:val="16"/>
                <w:szCs w:val="16"/>
              </w:rPr>
            </w:pPr>
          </w:p>
        </w:tc>
      </w:tr>
      <w:tr w:rsidR="00C306AE" w:rsidRPr="00C306AE" w:rsidTr="00624F59">
        <w:trPr>
          <w:cantSplit/>
          <w:trHeight w:val="20"/>
          <w:jc w:val="center"/>
        </w:trPr>
        <w:tc>
          <w:tcPr>
            <w:tcW w:w="1005" w:type="dxa"/>
            <w:vMerge/>
            <w:tcBorders>
              <w:left w:val="thinThickSmallGap" w:sz="24" w:space="0" w:color="auto"/>
            </w:tcBorders>
            <w:vAlign w:val="center"/>
          </w:tcPr>
          <w:p w:rsidR="00892D4D" w:rsidRPr="00C306AE" w:rsidRDefault="00892D4D" w:rsidP="00892D4D">
            <w:pPr>
              <w:jc w:val="center"/>
              <w:rPr>
                <w:b/>
                <w:bCs/>
                <w:sz w:val="14"/>
                <w:szCs w:val="14"/>
              </w:rPr>
            </w:pPr>
          </w:p>
        </w:tc>
        <w:tc>
          <w:tcPr>
            <w:tcW w:w="1494" w:type="dxa"/>
            <w:vMerge/>
            <w:tcBorders>
              <w:right w:val="thinThickSmallGap" w:sz="24" w:space="0" w:color="auto"/>
            </w:tcBorders>
            <w:vAlign w:val="center"/>
          </w:tcPr>
          <w:p w:rsidR="00892D4D" w:rsidRPr="00C306AE" w:rsidRDefault="00892D4D" w:rsidP="00892D4D">
            <w:pPr>
              <w:rPr>
                <w:sz w:val="14"/>
                <w:szCs w:val="14"/>
              </w:rPr>
            </w:pPr>
          </w:p>
        </w:tc>
        <w:tc>
          <w:tcPr>
            <w:tcW w:w="1309" w:type="dxa"/>
            <w:vMerge w:val="restart"/>
            <w:tcBorders>
              <w:right w:val="thinThickSmallGap" w:sz="24" w:space="0" w:color="auto"/>
            </w:tcBorders>
            <w:vAlign w:val="center"/>
          </w:tcPr>
          <w:p w:rsidR="00892D4D" w:rsidRPr="00C306AE" w:rsidRDefault="00892D4D" w:rsidP="00892D4D">
            <w:pPr>
              <w:jc w:val="center"/>
              <w:rPr>
                <w:sz w:val="14"/>
                <w:szCs w:val="14"/>
              </w:rPr>
            </w:pPr>
            <w:r w:rsidRPr="00C306AE">
              <w:rPr>
                <w:sz w:val="14"/>
                <w:szCs w:val="14"/>
              </w:rPr>
              <w:t>Energetică /</w:t>
            </w:r>
          </w:p>
          <w:p w:rsidR="00892D4D" w:rsidRPr="00C306AE" w:rsidRDefault="00892D4D" w:rsidP="00892D4D">
            <w:pPr>
              <w:jc w:val="center"/>
              <w:rPr>
                <w:sz w:val="14"/>
                <w:szCs w:val="14"/>
              </w:rPr>
            </w:pPr>
            <w:r w:rsidRPr="00C306AE">
              <w:rPr>
                <w:sz w:val="14"/>
                <w:szCs w:val="14"/>
              </w:rPr>
              <w:t>Electroenergetică,</w:t>
            </w:r>
          </w:p>
          <w:p w:rsidR="00892D4D" w:rsidRPr="00C306AE" w:rsidRDefault="00892D4D" w:rsidP="00892D4D">
            <w:pPr>
              <w:jc w:val="center"/>
              <w:rPr>
                <w:sz w:val="14"/>
                <w:szCs w:val="14"/>
              </w:rPr>
            </w:pPr>
            <w:r w:rsidRPr="00C306AE">
              <w:rPr>
                <w:sz w:val="14"/>
                <w:szCs w:val="14"/>
              </w:rPr>
              <w:t>Termoenergetică,</w:t>
            </w:r>
          </w:p>
          <w:p w:rsidR="00892D4D" w:rsidRPr="00C306AE" w:rsidRDefault="00892D4D" w:rsidP="00892D4D">
            <w:pPr>
              <w:pStyle w:val="Heading5"/>
              <w:rPr>
                <w:b w:val="0"/>
                <w:bCs w:val="0"/>
                <w:sz w:val="14"/>
                <w:szCs w:val="14"/>
              </w:rPr>
            </w:pPr>
            <w:r w:rsidRPr="00C306AE">
              <w:rPr>
                <w:b w:val="0"/>
                <w:bCs w:val="0"/>
                <w:sz w:val="14"/>
                <w:szCs w:val="14"/>
              </w:rPr>
              <w:t>Hidroenergetică</w:t>
            </w:r>
          </w:p>
        </w:tc>
        <w:tc>
          <w:tcPr>
            <w:tcW w:w="1122" w:type="dxa"/>
            <w:vMerge w:val="restart"/>
            <w:tcBorders>
              <w:left w:val="nil"/>
            </w:tcBorders>
            <w:vAlign w:val="center"/>
          </w:tcPr>
          <w:p w:rsidR="00892D4D" w:rsidRPr="00C306AE" w:rsidRDefault="00892D4D" w:rsidP="00892D4D">
            <w:pPr>
              <w:jc w:val="center"/>
              <w:rPr>
                <w:sz w:val="14"/>
                <w:szCs w:val="14"/>
              </w:rPr>
            </w:pPr>
            <w:r w:rsidRPr="00C306AE">
              <w:rPr>
                <w:sz w:val="14"/>
                <w:szCs w:val="14"/>
              </w:rPr>
              <w:t>ŞTIINŢE INGINEREŞTI</w:t>
            </w:r>
          </w:p>
        </w:tc>
        <w:tc>
          <w:tcPr>
            <w:tcW w:w="1683" w:type="dxa"/>
            <w:vMerge w:val="restart"/>
            <w:tcBorders>
              <w:left w:val="nil"/>
            </w:tcBorders>
            <w:vAlign w:val="center"/>
          </w:tcPr>
          <w:p w:rsidR="00892D4D" w:rsidRPr="00C306AE" w:rsidRDefault="00892D4D" w:rsidP="00892D4D">
            <w:pPr>
              <w:rPr>
                <w:sz w:val="13"/>
                <w:szCs w:val="13"/>
              </w:rPr>
            </w:pPr>
            <w:r w:rsidRPr="00C306AE">
              <w:rPr>
                <w:sz w:val="13"/>
                <w:szCs w:val="13"/>
              </w:rPr>
              <w:t xml:space="preserve">INGINERIE ENERGETICĂ     </w:t>
            </w:r>
          </w:p>
        </w:tc>
        <w:tc>
          <w:tcPr>
            <w:tcW w:w="1870" w:type="dxa"/>
            <w:vAlign w:val="center"/>
          </w:tcPr>
          <w:p w:rsidR="00892D4D" w:rsidRPr="00C306AE" w:rsidRDefault="00892D4D" w:rsidP="00892D4D">
            <w:pPr>
              <w:rPr>
                <w:sz w:val="13"/>
                <w:szCs w:val="13"/>
              </w:rPr>
            </w:pPr>
            <w:r w:rsidRPr="00C306AE">
              <w:rPr>
                <w:sz w:val="13"/>
                <w:szCs w:val="13"/>
              </w:rPr>
              <w:t>Ingineria sistemelor electroenergetice</w:t>
            </w:r>
          </w:p>
        </w:tc>
        <w:tc>
          <w:tcPr>
            <w:tcW w:w="1309" w:type="dxa"/>
            <w:vMerge/>
            <w:vAlign w:val="center"/>
          </w:tcPr>
          <w:p w:rsidR="00892D4D" w:rsidRPr="00C306AE" w:rsidRDefault="00892D4D" w:rsidP="00892D4D">
            <w:pPr>
              <w:jc w:val="center"/>
              <w:rPr>
                <w:b/>
                <w:bCs/>
                <w:sz w:val="14"/>
                <w:szCs w:val="14"/>
              </w:rPr>
            </w:pPr>
          </w:p>
        </w:tc>
        <w:tc>
          <w:tcPr>
            <w:tcW w:w="2490" w:type="dxa"/>
            <w:vMerge/>
            <w:vAlign w:val="center"/>
          </w:tcPr>
          <w:p w:rsidR="00892D4D" w:rsidRPr="00C306AE" w:rsidRDefault="00892D4D" w:rsidP="00892D4D">
            <w:pPr>
              <w:jc w:val="center"/>
              <w:rPr>
                <w:b/>
                <w:bCs/>
                <w:sz w:val="14"/>
                <w:szCs w:val="14"/>
              </w:rPr>
            </w:pPr>
          </w:p>
        </w:tc>
        <w:tc>
          <w:tcPr>
            <w:tcW w:w="502" w:type="dxa"/>
            <w:vMerge/>
            <w:tcBorders>
              <w:right w:val="thinThickSmallGap" w:sz="24" w:space="0" w:color="auto"/>
            </w:tcBorders>
            <w:vAlign w:val="center"/>
          </w:tcPr>
          <w:p w:rsidR="00892D4D" w:rsidRPr="00C306AE" w:rsidRDefault="00892D4D" w:rsidP="00892D4D">
            <w:pPr>
              <w:jc w:val="center"/>
              <w:rPr>
                <w:b/>
                <w:bCs/>
                <w:sz w:val="14"/>
                <w:szCs w:val="14"/>
              </w:rPr>
            </w:pPr>
          </w:p>
        </w:tc>
        <w:tc>
          <w:tcPr>
            <w:tcW w:w="1742" w:type="dxa"/>
            <w:vMerge/>
            <w:tcBorders>
              <w:left w:val="thinThickSmallGap" w:sz="24" w:space="0" w:color="auto"/>
              <w:right w:val="thinThickSmallGap" w:sz="24" w:space="0" w:color="auto"/>
            </w:tcBorders>
            <w:vAlign w:val="center"/>
          </w:tcPr>
          <w:p w:rsidR="00892D4D" w:rsidRPr="00C306AE" w:rsidRDefault="00892D4D" w:rsidP="00892D4D">
            <w:pPr>
              <w:jc w:val="center"/>
              <w:rPr>
                <w:b/>
                <w:bCs/>
                <w:caps/>
                <w:sz w:val="16"/>
                <w:szCs w:val="16"/>
              </w:rPr>
            </w:pPr>
          </w:p>
        </w:tc>
      </w:tr>
      <w:tr w:rsidR="00C306AE" w:rsidRPr="00C306AE" w:rsidTr="00624F59">
        <w:trPr>
          <w:cantSplit/>
          <w:trHeight w:val="171"/>
          <w:jc w:val="center"/>
        </w:trPr>
        <w:tc>
          <w:tcPr>
            <w:tcW w:w="1005" w:type="dxa"/>
            <w:vMerge/>
            <w:tcBorders>
              <w:left w:val="thinThickSmallGap" w:sz="24" w:space="0" w:color="auto"/>
            </w:tcBorders>
            <w:vAlign w:val="center"/>
          </w:tcPr>
          <w:p w:rsidR="00892D4D" w:rsidRPr="00C306AE" w:rsidRDefault="00892D4D" w:rsidP="00892D4D">
            <w:pPr>
              <w:jc w:val="center"/>
              <w:rPr>
                <w:b/>
                <w:bCs/>
                <w:sz w:val="14"/>
                <w:szCs w:val="14"/>
              </w:rPr>
            </w:pPr>
          </w:p>
        </w:tc>
        <w:tc>
          <w:tcPr>
            <w:tcW w:w="1494" w:type="dxa"/>
            <w:vMerge/>
            <w:tcBorders>
              <w:right w:val="thinThickSmallGap" w:sz="24" w:space="0" w:color="auto"/>
            </w:tcBorders>
            <w:vAlign w:val="center"/>
          </w:tcPr>
          <w:p w:rsidR="00892D4D" w:rsidRPr="00C306AE" w:rsidRDefault="00892D4D" w:rsidP="00892D4D">
            <w:pPr>
              <w:rPr>
                <w:sz w:val="14"/>
                <w:szCs w:val="14"/>
              </w:rPr>
            </w:pPr>
          </w:p>
        </w:tc>
        <w:tc>
          <w:tcPr>
            <w:tcW w:w="1309" w:type="dxa"/>
            <w:vMerge/>
            <w:tcBorders>
              <w:right w:val="thinThickSmallGap" w:sz="24" w:space="0" w:color="auto"/>
            </w:tcBorders>
            <w:vAlign w:val="center"/>
          </w:tcPr>
          <w:p w:rsidR="00892D4D" w:rsidRPr="00C306AE" w:rsidRDefault="00892D4D" w:rsidP="00892D4D">
            <w:pPr>
              <w:jc w:val="center"/>
              <w:rPr>
                <w:sz w:val="14"/>
                <w:szCs w:val="14"/>
              </w:rPr>
            </w:pPr>
          </w:p>
        </w:tc>
        <w:tc>
          <w:tcPr>
            <w:tcW w:w="1122" w:type="dxa"/>
            <w:vMerge/>
            <w:tcBorders>
              <w:left w:val="nil"/>
            </w:tcBorders>
            <w:vAlign w:val="center"/>
          </w:tcPr>
          <w:p w:rsidR="00892D4D" w:rsidRPr="00C306AE" w:rsidRDefault="00892D4D" w:rsidP="00892D4D">
            <w:pPr>
              <w:jc w:val="center"/>
              <w:rPr>
                <w:sz w:val="14"/>
                <w:szCs w:val="14"/>
              </w:rPr>
            </w:pPr>
          </w:p>
        </w:tc>
        <w:tc>
          <w:tcPr>
            <w:tcW w:w="1683" w:type="dxa"/>
            <w:vMerge/>
            <w:tcBorders>
              <w:left w:val="nil"/>
            </w:tcBorders>
            <w:vAlign w:val="center"/>
          </w:tcPr>
          <w:p w:rsidR="00892D4D" w:rsidRPr="00C306AE" w:rsidRDefault="00892D4D" w:rsidP="00892D4D">
            <w:pPr>
              <w:rPr>
                <w:sz w:val="13"/>
                <w:szCs w:val="13"/>
              </w:rPr>
            </w:pPr>
          </w:p>
        </w:tc>
        <w:tc>
          <w:tcPr>
            <w:tcW w:w="1870" w:type="dxa"/>
            <w:vAlign w:val="center"/>
          </w:tcPr>
          <w:p w:rsidR="00892D4D" w:rsidRPr="00C306AE" w:rsidRDefault="00892D4D" w:rsidP="00892D4D">
            <w:pPr>
              <w:rPr>
                <w:sz w:val="13"/>
                <w:szCs w:val="13"/>
              </w:rPr>
            </w:pPr>
            <w:r w:rsidRPr="00C306AE">
              <w:rPr>
                <w:sz w:val="13"/>
                <w:szCs w:val="13"/>
              </w:rPr>
              <w:t>Hidroenergetică</w:t>
            </w:r>
          </w:p>
        </w:tc>
        <w:tc>
          <w:tcPr>
            <w:tcW w:w="1309" w:type="dxa"/>
            <w:vMerge/>
            <w:vAlign w:val="center"/>
          </w:tcPr>
          <w:p w:rsidR="00892D4D" w:rsidRPr="00C306AE" w:rsidRDefault="00892D4D" w:rsidP="00892D4D">
            <w:pPr>
              <w:jc w:val="center"/>
              <w:rPr>
                <w:b/>
                <w:bCs/>
                <w:sz w:val="14"/>
                <w:szCs w:val="14"/>
              </w:rPr>
            </w:pPr>
          </w:p>
        </w:tc>
        <w:tc>
          <w:tcPr>
            <w:tcW w:w="2490" w:type="dxa"/>
            <w:vMerge/>
            <w:vAlign w:val="center"/>
          </w:tcPr>
          <w:p w:rsidR="00892D4D" w:rsidRPr="00C306AE" w:rsidRDefault="00892D4D" w:rsidP="00892D4D">
            <w:pPr>
              <w:jc w:val="center"/>
              <w:rPr>
                <w:b/>
                <w:bCs/>
                <w:sz w:val="14"/>
                <w:szCs w:val="14"/>
              </w:rPr>
            </w:pPr>
          </w:p>
        </w:tc>
        <w:tc>
          <w:tcPr>
            <w:tcW w:w="502" w:type="dxa"/>
            <w:vMerge/>
            <w:tcBorders>
              <w:right w:val="thinThickSmallGap" w:sz="24" w:space="0" w:color="auto"/>
            </w:tcBorders>
            <w:vAlign w:val="center"/>
          </w:tcPr>
          <w:p w:rsidR="00892D4D" w:rsidRPr="00C306AE" w:rsidRDefault="00892D4D" w:rsidP="00892D4D">
            <w:pPr>
              <w:jc w:val="center"/>
              <w:rPr>
                <w:b/>
                <w:bCs/>
                <w:sz w:val="14"/>
                <w:szCs w:val="14"/>
              </w:rPr>
            </w:pPr>
          </w:p>
        </w:tc>
        <w:tc>
          <w:tcPr>
            <w:tcW w:w="1742" w:type="dxa"/>
            <w:vMerge/>
            <w:tcBorders>
              <w:left w:val="thinThickSmallGap" w:sz="24" w:space="0" w:color="auto"/>
              <w:right w:val="thinThickSmallGap" w:sz="24" w:space="0" w:color="auto"/>
            </w:tcBorders>
            <w:vAlign w:val="center"/>
          </w:tcPr>
          <w:p w:rsidR="00892D4D" w:rsidRPr="00C306AE" w:rsidRDefault="00892D4D" w:rsidP="00892D4D">
            <w:pPr>
              <w:jc w:val="center"/>
              <w:rPr>
                <w:b/>
                <w:bCs/>
                <w:caps/>
                <w:sz w:val="16"/>
                <w:szCs w:val="16"/>
              </w:rPr>
            </w:pPr>
          </w:p>
        </w:tc>
      </w:tr>
      <w:tr w:rsidR="00C306AE" w:rsidRPr="00C306AE" w:rsidTr="00624F59">
        <w:trPr>
          <w:cantSplit/>
          <w:trHeight w:val="171"/>
          <w:jc w:val="center"/>
        </w:trPr>
        <w:tc>
          <w:tcPr>
            <w:tcW w:w="1005" w:type="dxa"/>
            <w:vMerge/>
            <w:tcBorders>
              <w:left w:val="thinThickSmallGap" w:sz="24" w:space="0" w:color="auto"/>
            </w:tcBorders>
            <w:vAlign w:val="center"/>
          </w:tcPr>
          <w:p w:rsidR="00892D4D" w:rsidRPr="00C306AE" w:rsidRDefault="00892D4D" w:rsidP="00892D4D">
            <w:pPr>
              <w:jc w:val="center"/>
              <w:rPr>
                <w:b/>
                <w:bCs/>
                <w:sz w:val="14"/>
                <w:szCs w:val="14"/>
              </w:rPr>
            </w:pPr>
          </w:p>
        </w:tc>
        <w:tc>
          <w:tcPr>
            <w:tcW w:w="1494" w:type="dxa"/>
            <w:vMerge/>
            <w:tcBorders>
              <w:right w:val="thinThickSmallGap" w:sz="24" w:space="0" w:color="auto"/>
            </w:tcBorders>
            <w:vAlign w:val="center"/>
          </w:tcPr>
          <w:p w:rsidR="00892D4D" w:rsidRPr="00C306AE" w:rsidRDefault="00892D4D" w:rsidP="00892D4D">
            <w:pPr>
              <w:rPr>
                <w:sz w:val="14"/>
                <w:szCs w:val="14"/>
              </w:rPr>
            </w:pPr>
          </w:p>
        </w:tc>
        <w:tc>
          <w:tcPr>
            <w:tcW w:w="1309" w:type="dxa"/>
            <w:vMerge/>
            <w:tcBorders>
              <w:right w:val="thinThickSmallGap" w:sz="24" w:space="0" w:color="auto"/>
            </w:tcBorders>
            <w:vAlign w:val="center"/>
          </w:tcPr>
          <w:p w:rsidR="00892D4D" w:rsidRPr="00C306AE" w:rsidRDefault="00892D4D" w:rsidP="00892D4D">
            <w:pPr>
              <w:jc w:val="center"/>
              <w:rPr>
                <w:sz w:val="14"/>
                <w:szCs w:val="14"/>
              </w:rPr>
            </w:pPr>
          </w:p>
        </w:tc>
        <w:tc>
          <w:tcPr>
            <w:tcW w:w="1122" w:type="dxa"/>
            <w:vMerge/>
            <w:tcBorders>
              <w:left w:val="nil"/>
            </w:tcBorders>
            <w:vAlign w:val="center"/>
          </w:tcPr>
          <w:p w:rsidR="00892D4D" w:rsidRPr="00C306AE" w:rsidRDefault="00892D4D" w:rsidP="00892D4D">
            <w:pPr>
              <w:jc w:val="center"/>
              <w:rPr>
                <w:sz w:val="14"/>
                <w:szCs w:val="14"/>
              </w:rPr>
            </w:pPr>
          </w:p>
        </w:tc>
        <w:tc>
          <w:tcPr>
            <w:tcW w:w="1683" w:type="dxa"/>
            <w:vMerge/>
            <w:tcBorders>
              <w:left w:val="nil"/>
            </w:tcBorders>
            <w:vAlign w:val="center"/>
          </w:tcPr>
          <w:p w:rsidR="00892D4D" w:rsidRPr="00C306AE" w:rsidRDefault="00892D4D" w:rsidP="00892D4D">
            <w:pPr>
              <w:rPr>
                <w:sz w:val="13"/>
                <w:szCs w:val="13"/>
              </w:rPr>
            </w:pPr>
          </w:p>
        </w:tc>
        <w:tc>
          <w:tcPr>
            <w:tcW w:w="1870" w:type="dxa"/>
            <w:vAlign w:val="center"/>
          </w:tcPr>
          <w:p w:rsidR="00892D4D" w:rsidRPr="00C306AE" w:rsidRDefault="00892D4D" w:rsidP="00892D4D">
            <w:pPr>
              <w:rPr>
                <w:sz w:val="13"/>
                <w:szCs w:val="13"/>
              </w:rPr>
            </w:pPr>
            <w:r w:rsidRPr="00C306AE">
              <w:rPr>
                <w:sz w:val="13"/>
                <w:szCs w:val="13"/>
              </w:rPr>
              <w:t>Termoenergetică</w:t>
            </w:r>
          </w:p>
        </w:tc>
        <w:tc>
          <w:tcPr>
            <w:tcW w:w="1309" w:type="dxa"/>
            <w:vMerge/>
            <w:vAlign w:val="center"/>
          </w:tcPr>
          <w:p w:rsidR="00892D4D" w:rsidRPr="00C306AE" w:rsidRDefault="00892D4D" w:rsidP="00892D4D">
            <w:pPr>
              <w:jc w:val="center"/>
              <w:rPr>
                <w:b/>
                <w:bCs/>
                <w:sz w:val="14"/>
                <w:szCs w:val="14"/>
              </w:rPr>
            </w:pPr>
          </w:p>
        </w:tc>
        <w:tc>
          <w:tcPr>
            <w:tcW w:w="2490" w:type="dxa"/>
            <w:vMerge/>
            <w:vAlign w:val="center"/>
          </w:tcPr>
          <w:p w:rsidR="00892D4D" w:rsidRPr="00C306AE" w:rsidRDefault="00892D4D" w:rsidP="00892D4D">
            <w:pPr>
              <w:jc w:val="center"/>
              <w:rPr>
                <w:b/>
                <w:bCs/>
                <w:sz w:val="14"/>
                <w:szCs w:val="14"/>
              </w:rPr>
            </w:pPr>
          </w:p>
        </w:tc>
        <w:tc>
          <w:tcPr>
            <w:tcW w:w="502" w:type="dxa"/>
            <w:vMerge/>
            <w:tcBorders>
              <w:right w:val="thinThickSmallGap" w:sz="24" w:space="0" w:color="auto"/>
            </w:tcBorders>
            <w:vAlign w:val="center"/>
          </w:tcPr>
          <w:p w:rsidR="00892D4D" w:rsidRPr="00C306AE" w:rsidRDefault="00892D4D" w:rsidP="00892D4D">
            <w:pPr>
              <w:jc w:val="center"/>
              <w:rPr>
                <w:b/>
                <w:bCs/>
                <w:sz w:val="14"/>
                <w:szCs w:val="14"/>
              </w:rPr>
            </w:pPr>
          </w:p>
        </w:tc>
        <w:tc>
          <w:tcPr>
            <w:tcW w:w="1742" w:type="dxa"/>
            <w:vMerge/>
            <w:tcBorders>
              <w:left w:val="thinThickSmallGap" w:sz="24" w:space="0" w:color="auto"/>
              <w:right w:val="thinThickSmallGap" w:sz="24" w:space="0" w:color="auto"/>
            </w:tcBorders>
            <w:vAlign w:val="center"/>
          </w:tcPr>
          <w:p w:rsidR="00892D4D" w:rsidRPr="00C306AE" w:rsidRDefault="00892D4D" w:rsidP="00892D4D">
            <w:pPr>
              <w:jc w:val="center"/>
              <w:rPr>
                <w:b/>
                <w:bCs/>
                <w:caps/>
                <w:sz w:val="16"/>
                <w:szCs w:val="16"/>
              </w:rPr>
            </w:pPr>
          </w:p>
        </w:tc>
      </w:tr>
      <w:tr w:rsidR="00C306AE" w:rsidRPr="00C306AE" w:rsidTr="00624F59">
        <w:trPr>
          <w:cantSplit/>
          <w:trHeight w:val="171"/>
          <w:jc w:val="center"/>
        </w:trPr>
        <w:tc>
          <w:tcPr>
            <w:tcW w:w="1005" w:type="dxa"/>
            <w:vMerge/>
            <w:tcBorders>
              <w:left w:val="thinThickSmallGap" w:sz="24" w:space="0" w:color="auto"/>
            </w:tcBorders>
            <w:vAlign w:val="center"/>
          </w:tcPr>
          <w:p w:rsidR="00892D4D" w:rsidRPr="00C306AE" w:rsidRDefault="00892D4D" w:rsidP="00892D4D">
            <w:pPr>
              <w:jc w:val="center"/>
              <w:rPr>
                <w:b/>
                <w:bCs/>
                <w:sz w:val="14"/>
                <w:szCs w:val="14"/>
              </w:rPr>
            </w:pPr>
          </w:p>
        </w:tc>
        <w:tc>
          <w:tcPr>
            <w:tcW w:w="1494" w:type="dxa"/>
            <w:vMerge/>
            <w:tcBorders>
              <w:right w:val="thinThickSmallGap" w:sz="24" w:space="0" w:color="auto"/>
            </w:tcBorders>
            <w:vAlign w:val="center"/>
          </w:tcPr>
          <w:p w:rsidR="00892D4D" w:rsidRPr="00C306AE" w:rsidRDefault="00892D4D" w:rsidP="00892D4D">
            <w:pPr>
              <w:rPr>
                <w:sz w:val="14"/>
                <w:szCs w:val="14"/>
              </w:rPr>
            </w:pPr>
          </w:p>
        </w:tc>
        <w:tc>
          <w:tcPr>
            <w:tcW w:w="1309" w:type="dxa"/>
            <w:vMerge/>
            <w:tcBorders>
              <w:right w:val="thinThickSmallGap" w:sz="24" w:space="0" w:color="auto"/>
            </w:tcBorders>
            <w:vAlign w:val="center"/>
          </w:tcPr>
          <w:p w:rsidR="00892D4D" w:rsidRPr="00C306AE" w:rsidRDefault="00892D4D" w:rsidP="00892D4D">
            <w:pPr>
              <w:jc w:val="center"/>
              <w:rPr>
                <w:sz w:val="14"/>
                <w:szCs w:val="14"/>
              </w:rPr>
            </w:pPr>
          </w:p>
        </w:tc>
        <w:tc>
          <w:tcPr>
            <w:tcW w:w="1122" w:type="dxa"/>
            <w:vMerge/>
            <w:tcBorders>
              <w:left w:val="nil"/>
            </w:tcBorders>
            <w:vAlign w:val="center"/>
          </w:tcPr>
          <w:p w:rsidR="00892D4D" w:rsidRPr="00C306AE" w:rsidRDefault="00892D4D" w:rsidP="00892D4D">
            <w:pPr>
              <w:jc w:val="center"/>
              <w:rPr>
                <w:sz w:val="14"/>
                <w:szCs w:val="14"/>
              </w:rPr>
            </w:pPr>
          </w:p>
        </w:tc>
        <w:tc>
          <w:tcPr>
            <w:tcW w:w="1683" w:type="dxa"/>
            <w:vMerge/>
            <w:tcBorders>
              <w:left w:val="nil"/>
            </w:tcBorders>
            <w:vAlign w:val="center"/>
          </w:tcPr>
          <w:p w:rsidR="00892D4D" w:rsidRPr="00C306AE" w:rsidRDefault="00892D4D" w:rsidP="00892D4D">
            <w:pPr>
              <w:rPr>
                <w:sz w:val="13"/>
                <w:szCs w:val="13"/>
              </w:rPr>
            </w:pPr>
          </w:p>
        </w:tc>
        <w:tc>
          <w:tcPr>
            <w:tcW w:w="1870" w:type="dxa"/>
            <w:vAlign w:val="center"/>
          </w:tcPr>
          <w:p w:rsidR="00892D4D" w:rsidRPr="00C306AE" w:rsidRDefault="00892D4D" w:rsidP="00892D4D">
            <w:pPr>
              <w:rPr>
                <w:sz w:val="13"/>
                <w:szCs w:val="13"/>
              </w:rPr>
            </w:pPr>
            <w:r w:rsidRPr="00C306AE">
              <w:rPr>
                <w:sz w:val="13"/>
                <w:szCs w:val="13"/>
              </w:rPr>
              <w:t>Energetică şi tehnologii nucleare</w:t>
            </w:r>
          </w:p>
        </w:tc>
        <w:tc>
          <w:tcPr>
            <w:tcW w:w="1309" w:type="dxa"/>
            <w:vMerge/>
            <w:vAlign w:val="center"/>
          </w:tcPr>
          <w:p w:rsidR="00892D4D" w:rsidRPr="00C306AE" w:rsidRDefault="00892D4D" w:rsidP="00892D4D">
            <w:pPr>
              <w:jc w:val="center"/>
              <w:rPr>
                <w:b/>
                <w:bCs/>
                <w:sz w:val="14"/>
                <w:szCs w:val="14"/>
              </w:rPr>
            </w:pPr>
          </w:p>
        </w:tc>
        <w:tc>
          <w:tcPr>
            <w:tcW w:w="2490" w:type="dxa"/>
            <w:vMerge/>
            <w:vAlign w:val="center"/>
          </w:tcPr>
          <w:p w:rsidR="00892D4D" w:rsidRPr="00C306AE" w:rsidRDefault="00892D4D" w:rsidP="00892D4D">
            <w:pPr>
              <w:jc w:val="center"/>
              <w:rPr>
                <w:b/>
                <w:bCs/>
                <w:sz w:val="14"/>
                <w:szCs w:val="14"/>
              </w:rPr>
            </w:pPr>
          </w:p>
        </w:tc>
        <w:tc>
          <w:tcPr>
            <w:tcW w:w="502" w:type="dxa"/>
            <w:vMerge/>
            <w:tcBorders>
              <w:right w:val="thinThickSmallGap" w:sz="24" w:space="0" w:color="auto"/>
            </w:tcBorders>
            <w:vAlign w:val="center"/>
          </w:tcPr>
          <w:p w:rsidR="00892D4D" w:rsidRPr="00C306AE" w:rsidRDefault="00892D4D" w:rsidP="00892D4D">
            <w:pPr>
              <w:jc w:val="center"/>
              <w:rPr>
                <w:b/>
                <w:bCs/>
                <w:sz w:val="14"/>
                <w:szCs w:val="14"/>
              </w:rPr>
            </w:pPr>
          </w:p>
        </w:tc>
        <w:tc>
          <w:tcPr>
            <w:tcW w:w="1742" w:type="dxa"/>
            <w:vMerge/>
            <w:tcBorders>
              <w:left w:val="thinThickSmallGap" w:sz="24" w:space="0" w:color="auto"/>
              <w:right w:val="thinThickSmallGap" w:sz="24" w:space="0" w:color="auto"/>
            </w:tcBorders>
            <w:vAlign w:val="center"/>
          </w:tcPr>
          <w:p w:rsidR="00892D4D" w:rsidRPr="00C306AE" w:rsidRDefault="00892D4D" w:rsidP="00892D4D">
            <w:pPr>
              <w:jc w:val="center"/>
              <w:rPr>
                <w:b/>
                <w:bCs/>
                <w:caps/>
                <w:sz w:val="16"/>
                <w:szCs w:val="16"/>
              </w:rPr>
            </w:pPr>
          </w:p>
        </w:tc>
      </w:tr>
      <w:tr w:rsidR="00C306AE" w:rsidRPr="00C306AE" w:rsidTr="00624F59">
        <w:trPr>
          <w:cantSplit/>
          <w:trHeight w:val="171"/>
          <w:jc w:val="center"/>
        </w:trPr>
        <w:tc>
          <w:tcPr>
            <w:tcW w:w="1005" w:type="dxa"/>
            <w:vMerge/>
            <w:tcBorders>
              <w:left w:val="thinThickSmallGap" w:sz="24" w:space="0" w:color="auto"/>
            </w:tcBorders>
            <w:vAlign w:val="center"/>
          </w:tcPr>
          <w:p w:rsidR="00892D4D" w:rsidRPr="00C306AE" w:rsidRDefault="00892D4D" w:rsidP="00892D4D">
            <w:pPr>
              <w:jc w:val="center"/>
              <w:rPr>
                <w:b/>
                <w:bCs/>
                <w:sz w:val="14"/>
                <w:szCs w:val="14"/>
              </w:rPr>
            </w:pPr>
          </w:p>
        </w:tc>
        <w:tc>
          <w:tcPr>
            <w:tcW w:w="1494" w:type="dxa"/>
            <w:vMerge/>
            <w:tcBorders>
              <w:right w:val="thinThickSmallGap" w:sz="24" w:space="0" w:color="auto"/>
            </w:tcBorders>
            <w:vAlign w:val="center"/>
          </w:tcPr>
          <w:p w:rsidR="00892D4D" w:rsidRPr="00C306AE" w:rsidRDefault="00892D4D" w:rsidP="00892D4D">
            <w:pPr>
              <w:rPr>
                <w:sz w:val="14"/>
                <w:szCs w:val="14"/>
              </w:rPr>
            </w:pPr>
          </w:p>
        </w:tc>
        <w:tc>
          <w:tcPr>
            <w:tcW w:w="1309" w:type="dxa"/>
            <w:vMerge/>
            <w:tcBorders>
              <w:right w:val="thinThickSmallGap" w:sz="24" w:space="0" w:color="auto"/>
            </w:tcBorders>
            <w:vAlign w:val="center"/>
          </w:tcPr>
          <w:p w:rsidR="00892D4D" w:rsidRPr="00C306AE" w:rsidRDefault="00892D4D" w:rsidP="00892D4D">
            <w:pPr>
              <w:jc w:val="center"/>
              <w:rPr>
                <w:sz w:val="14"/>
                <w:szCs w:val="14"/>
              </w:rPr>
            </w:pPr>
          </w:p>
        </w:tc>
        <w:tc>
          <w:tcPr>
            <w:tcW w:w="1122" w:type="dxa"/>
            <w:vMerge/>
            <w:tcBorders>
              <w:left w:val="nil"/>
            </w:tcBorders>
            <w:vAlign w:val="center"/>
          </w:tcPr>
          <w:p w:rsidR="00892D4D" w:rsidRPr="00C306AE" w:rsidRDefault="00892D4D" w:rsidP="00892D4D">
            <w:pPr>
              <w:jc w:val="center"/>
              <w:rPr>
                <w:sz w:val="14"/>
                <w:szCs w:val="14"/>
              </w:rPr>
            </w:pPr>
          </w:p>
        </w:tc>
        <w:tc>
          <w:tcPr>
            <w:tcW w:w="1683" w:type="dxa"/>
            <w:vMerge/>
            <w:tcBorders>
              <w:left w:val="nil"/>
            </w:tcBorders>
            <w:vAlign w:val="center"/>
          </w:tcPr>
          <w:p w:rsidR="00892D4D" w:rsidRPr="00C306AE" w:rsidRDefault="00892D4D" w:rsidP="00892D4D">
            <w:pPr>
              <w:rPr>
                <w:sz w:val="13"/>
                <w:szCs w:val="13"/>
              </w:rPr>
            </w:pPr>
          </w:p>
        </w:tc>
        <w:tc>
          <w:tcPr>
            <w:tcW w:w="1870" w:type="dxa"/>
            <w:vAlign w:val="center"/>
          </w:tcPr>
          <w:p w:rsidR="00892D4D" w:rsidRPr="00C306AE" w:rsidRDefault="00892D4D" w:rsidP="00892D4D">
            <w:pPr>
              <w:rPr>
                <w:sz w:val="13"/>
                <w:szCs w:val="13"/>
              </w:rPr>
            </w:pPr>
            <w:r w:rsidRPr="00C306AE">
              <w:rPr>
                <w:sz w:val="13"/>
                <w:szCs w:val="13"/>
              </w:rPr>
              <w:t>Managementul energiei</w:t>
            </w:r>
          </w:p>
        </w:tc>
        <w:tc>
          <w:tcPr>
            <w:tcW w:w="1309" w:type="dxa"/>
            <w:vMerge/>
            <w:vAlign w:val="center"/>
          </w:tcPr>
          <w:p w:rsidR="00892D4D" w:rsidRPr="00C306AE" w:rsidRDefault="00892D4D" w:rsidP="00892D4D">
            <w:pPr>
              <w:jc w:val="center"/>
              <w:rPr>
                <w:b/>
                <w:bCs/>
                <w:sz w:val="14"/>
                <w:szCs w:val="14"/>
              </w:rPr>
            </w:pPr>
          </w:p>
        </w:tc>
        <w:tc>
          <w:tcPr>
            <w:tcW w:w="2490" w:type="dxa"/>
            <w:vMerge/>
            <w:vAlign w:val="center"/>
          </w:tcPr>
          <w:p w:rsidR="00892D4D" w:rsidRPr="00C306AE" w:rsidRDefault="00892D4D" w:rsidP="00892D4D">
            <w:pPr>
              <w:jc w:val="center"/>
              <w:rPr>
                <w:b/>
                <w:bCs/>
                <w:sz w:val="14"/>
                <w:szCs w:val="14"/>
              </w:rPr>
            </w:pPr>
          </w:p>
        </w:tc>
        <w:tc>
          <w:tcPr>
            <w:tcW w:w="502" w:type="dxa"/>
            <w:vMerge/>
            <w:tcBorders>
              <w:right w:val="thinThickSmallGap" w:sz="24" w:space="0" w:color="auto"/>
            </w:tcBorders>
            <w:vAlign w:val="center"/>
          </w:tcPr>
          <w:p w:rsidR="00892D4D" w:rsidRPr="00C306AE" w:rsidRDefault="00892D4D" w:rsidP="00892D4D">
            <w:pPr>
              <w:jc w:val="center"/>
              <w:rPr>
                <w:b/>
                <w:bCs/>
                <w:sz w:val="14"/>
                <w:szCs w:val="14"/>
              </w:rPr>
            </w:pPr>
          </w:p>
        </w:tc>
        <w:tc>
          <w:tcPr>
            <w:tcW w:w="1742" w:type="dxa"/>
            <w:vMerge/>
            <w:tcBorders>
              <w:left w:val="thinThickSmallGap" w:sz="24" w:space="0" w:color="auto"/>
              <w:right w:val="thinThickSmallGap" w:sz="24" w:space="0" w:color="auto"/>
            </w:tcBorders>
            <w:vAlign w:val="center"/>
          </w:tcPr>
          <w:p w:rsidR="00892D4D" w:rsidRPr="00C306AE" w:rsidRDefault="00892D4D" w:rsidP="00892D4D">
            <w:pPr>
              <w:jc w:val="center"/>
              <w:rPr>
                <w:b/>
                <w:bCs/>
                <w:caps/>
                <w:sz w:val="16"/>
                <w:szCs w:val="16"/>
              </w:rPr>
            </w:pPr>
          </w:p>
        </w:tc>
      </w:tr>
      <w:tr w:rsidR="00C306AE" w:rsidRPr="00C306AE" w:rsidTr="00624F59">
        <w:trPr>
          <w:cantSplit/>
          <w:trHeight w:val="171"/>
          <w:jc w:val="center"/>
        </w:trPr>
        <w:tc>
          <w:tcPr>
            <w:tcW w:w="1005" w:type="dxa"/>
            <w:vMerge/>
            <w:tcBorders>
              <w:left w:val="thinThickSmallGap" w:sz="24" w:space="0" w:color="auto"/>
            </w:tcBorders>
            <w:vAlign w:val="center"/>
          </w:tcPr>
          <w:p w:rsidR="00892D4D" w:rsidRPr="00C306AE" w:rsidRDefault="00892D4D" w:rsidP="00892D4D">
            <w:pPr>
              <w:jc w:val="center"/>
              <w:rPr>
                <w:b/>
                <w:bCs/>
                <w:sz w:val="14"/>
                <w:szCs w:val="14"/>
              </w:rPr>
            </w:pPr>
          </w:p>
        </w:tc>
        <w:tc>
          <w:tcPr>
            <w:tcW w:w="1494" w:type="dxa"/>
            <w:vMerge/>
            <w:tcBorders>
              <w:right w:val="thinThickSmallGap" w:sz="24" w:space="0" w:color="auto"/>
            </w:tcBorders>
            <w:vAlign w:val="center"/>
          </w:tcPr>
          <w:p w:rsidR="00892D4D" w:rsidRPr="00C306AE" w:rsidRDefault="00892D4D" w:rsidP="00892D4D">
            <w:pPr>
              <w:rPr>
                <w:sz w:val="14"/>
                <w:szCs w:val="14"/>
              </w:rPr>
            </w:pPr>
          </w:p>
        </w:tc>
        <w:tc>
          <w:tcPr>
            <w:tcW w:w="1309" w:type="dxa"/>
            <w:vMerge/>
            <w:tcBorders>
              <w:right w:val="thinThickSmallGap" w:sz="24" w:space="0" w:color="auto"/>
            </w:tcBorders>
            <w:vAlign w:val="center"/>
          </w:tcPr>
          <w:p w:rsidR="00892D4D" w:rsidRPr="00C306AE" w:rsidRDefault="00892D4D" w:rsidP="00892D4D">
            <w:pPr>
              <w:jc w:val="center"/>
              <w:rPr>
                <w:sz w:val="14"/>
                <w:szCs w:val="14"/>
              </w:rPr>
            </w:pPr>
          </w:p>
        </w:tc>
        <w:tc>
          <w:tcPr>
            <w:tcW w:w="1122" w:type="dxa"/>
            <w:vMerge/>
            <w:tcBorders>
              <w:left w:val="nil"/>
            </w:tcBorders>
            <w:vAlign w:val="center"/>
          </w:tcPr>
          <w:p w:rsidR="00892D4D" w:rsidRPr="00C306AE" w:rsidRDefault="00892D4D" w:rsidP="00892D4D">
            <w:pPr>
              <w:jc w:val="center"/>
              <w:rPr>
                <w:sz w:val="14"/>
                <w:szCs w:val="14"/>
              </w:rPr>
            </w:pPr>
          </w:p>
        </w:tc>
        <w:tc>
          <w:tcPr>
            <w:tcW w:w="1683" w:type="dxa"/>
            <w:vMerge/>
            <w:tcBorders>
              <w:left w:val="nil"/>
            </w:tcBorders>
            <w:vAlign w:val="center"/>
          </w:tcPr>
          <w:p w:rsidR="00892D4D" w:rsidRPr="00C306AE" w:rsidRDefault="00892D4D" w:rsidP="00892D4D">
            <w:pPr>
              <w:rPr>
                <w:sz w:val="13"/>
                <w:szCs w:val="13"/>
              </w:rPr>
            </w:pPr>
          </w:p>
        </w:tc>
        <w:tc>
          <w:tcPr>
            <w:tcW w:w="1870" w:type="dxa"/>
            <w:vAlign w:val="center"/>
          </w:tcPr>
          <w:p w:rsidR="00892D4D" w:rsidRPr="00C306AE" w:rsidRDefault="00892D4D" w:rsidP="00892D4D">
            <w:pPr>
              <w:rPr>
                <w:sz w:val="13"/>
                <w:szCs w:val="13"/>
              </w:rPr>
            </w:pPr>
            <w:r w:rsidRPr="00C306AE">
              <w:rPr>
                <w:sz w:val="13"/>
                <w:szCs w:val="13"/>
              </w:rPr>
              <w:t>Energetică industrială</w:t>
            </w:r>
          </w:p>
        </w:tc>
        <w:tc>
          <w:tcPr>
            <w:tcW w:w="1309" w:type="dxa"/>
            <w:vMerge/>
            <w:vAlign w:val="center"/>
          </w:tcPr>
          <w:p w:rsidR="00892D4D" w:rsidRPr="00C306AE" w:rsidRDefault="00892D4D" w:rsidP="00892D4D">
            <w:pPr>
              <w:jc w:val="center"/>
              <w:rPr>
                <w:b/>
                <w:bCs/>
                <w:sz w:val="14"/>
                <w:szCs w:val="14"/>
              </w:rPr>
            </w:pPr>
          </w:p>
        </w:tc>
        <w:tc>
          <w:tcPr>
            <w:tcW w:w="2490" w:type="dxa"/>
            <w:vMerge/>
            <w:vAlign w:val="center"/>
          </w:tcPr>
          <w:p w:rsidR="00892D4D" w:rsidRPr="00C306AE" w:rsidRDefault="00892D4D" w:rsidP="00892D4D">
            <w:pPr>
              <w:jc w:val="center"/>
              <w:rPr>
                <w:b/>
                <w:bCs/>
                <w:sz w:val="14"/>
                <w:szCs w:val="14"/>
              </w:rPr>
            </w:pPr>
          </w:p>
        </w:tc>
        <w:tc>
          <w:tcPr>
            <w:tcW w:w="502" w:type="dxa"/>
            <w:vMerge/>
            <w:tcBorders>
              <w:right w:val="thinThickSmallGap" w:sz="24" w:space="0" w:color="auto"/>
            </w:tcBorders>
            <w:vAlign w:val="center"/>
          </w:tcPr>
          <w:p w:rsidR="00892D4D" w:rsidRPr="00C306AE" w:rsidRDefault="00892D4D" w:rsidP="00892D4D">
            <w:pPr>
              <w:jc w:val="center"/>
              <w:rPr>
                <w:b/>
                <w:bCs/>
                <w:sz w:val="14"/>
                <w:szCs w:val="14"/>
              </w:rPr>
            </w:pPr>
          </w:p>
        </w:tc>
        <w:tc>
          <w:tcPr>
            <w:tcW w:w="1742" w:type="dxa"/>
            <w:vMerge/>
            <w:tcBorders>
              <w:left w:val="thinThickSmallGap" w:sz="24" w:space="0" w:color="auto"/>
              <w:right w:val="thinThickSmallGap" w:sz="24" w:space="0" w:color="auto"/>
            </w:tcBorders>
            <w:vAlign w:val="center"/>
          </w:tcPr>
          <w:p w:rsidR="00892D4D" w:rsidRPr="00C306AE" w:rsidRDefault="00892D4D" w:rsidP="00892D4D">
            <w:pPr>
              <w:jc w:val="center"/>
              <w:rPr>
                <w:b/>
                <w:bCs/>
                <w:caps/>
                <w:sz w:val="16"/>
                <w:szCs w:val="16"/>
              </w:rPr>
            </w:pPr>
          </w:p>
        </w:tc>
      </w:tr>
      <w:tr w:rsidR="00C306AE" w:rsidRPr="00C306AE" w:rsidTr="00624F59">
        <w:trPr>
          <w:cantSplit/>
          <w:trHeight w:val="171"/>
          <w:jc w:val="center"/>
        </w:trPr>
        <w:tc>
          <w:tcPr>
            <w:tcW w:w="1005" w:type="dxa"/>
            <w:vMerge/>
            <w:tcBorders>
              <w:left w:val="thinThickSmallGap" w:sz="24" w:space="0" w:color="auto"/>
            </w:tcBorders>
            <w:vAlign w:val="center"/>
          </w:tcPr>
          <w:p w:rsidR="00892D4D" w:rsidRPr="00C306AE" w:rsidRDefault="00892D4D" w:rsidP="00892D4D">
            <w:pPr>
              <w:jc w:val="center"/>
              <w:rPr>
                <w:b/>
                <w:bCs/>
                <w:sz w:val="14"/>
                <w:szCs w:val="14"/>
              </w:rPr>
            </w:pPr>
          </w:p>
        </w:tc>
        <w:tc>
          <w:tcPr>
            <w:tcW w:w="1494" w:type="dxa"/>
            <w:vMerge/>
            <w:tcBorders>
              <w:right w:val="thinThickSmallGap" w:sz="24" w:space="0" w:color="auto"/>
            </w:tcBorders>
            <w:vAlign w:val="center"/>
          </w:tcPr>
          <w:p w:rsidR="00892D4D" w:rsidRPr="00C306AE" w:rsidRDefault="00892D4D" w:rsidP="00892D4D">
            <w:pPr>
              <w:rPr>
                <w:sz w:val="14"/>
                <w:szCs w:val="14"/>
              </w:rPr>
            </w:pPr>
          </w:p>
        </w:tc>
        <w:tc>
          <w:tcPr>
            <w:tcW w:w="1309" w:type="dxa"/>
            <w:vMerge/>
            <w:tcBorders>
              <w:right w:val="thinThickSmallGap" w:sz="24" w:space="0" w:color="auto"/>
            </w:tcBorders>
            <w:vAlign w:val="center"/>
          </w:tcPr>
          <w:p w:rsidR="00892D4D" w:rsidRPr="00C306AE" w:rsidRDefault="00892D4D" w:rsidP="00892D4D">
            <w:pPr>
              <w:jc w:val="center"/>
              <w:rPr>
                <w:sz w:val="14"/>
                <w:szCs w:val="14"/>
              </w:rPr>
            </w:pPr>
          </w:p>
        </w:tc>
        <w:tc>
          <w:tcPr>
            <w:tcW w:w="1122" w:type="dxa"/>
            <w:vMerge/>
            <w:tcBorders>
              <w:left w:val="nil"/>
            </w:tcBorders>
            <w:vAlign w:val="center"/>
          </w:tcPr>
          <w:p w:rsidR="00892D4D" w:rsidRPr="00C306AE" w:rsidRDefault="00892D4D" w:rsidP="00892D4D">
            <w:pPr>
              <w:jc w:val="center"/>
              <w:rPr>
                <w:sz w:val="14"/>
                <w:szCs w:val="14"/>
              </w:rPr>
            </w:pPr>
          </w:p>
        </w:tc>
        <w:tc>
          <w:tcPr>
            <w:tcW w:w="1683" w:type="dxa"/>
            <w:tcBorders>
              <w:left w:val="nil"/>
            </w:tcBorders>
            <w:vAlign w:val="center"/>
          </w:tcPr>
          <w:p w:rsidR="00892D4D" w:rsidRPr="00C306AE" w:rsidRDefault="00892D4D" w:rsidP="00892D4D">
            <w:pPr>
              <w:rPr>
                <w:sz w:val="13"/>
                <w:szCs w:val="13"/>
              </w:rPr>
            </w:pPr>
            <w:r w:rsidRPr="00C306AE">
              <w:rPr>
                <w:sz w:val="13"/>
                <w:szCs w:val="13"/>
              </w:rPr>
              <w:t>INGINERIE ŞI MANAGEMENT</w:t>
            </w:r>
          </w:p>
        </w:tc>
        <w:tc>
          <w:tcPr>
            <w:tcW w:w="1870" w:type="dxa"/>
            <w:vAlign w:val="center"/>
          </w:tcPr>
          <w:p w:rsidR="00892D4D" w:rsidRPr="00C306AE" w:rsidRDefault="00892D4D" w:rsidP="00892D4D">
            <w:pPr>
              <w:rPr>
                <w:sz w:val="13"/>
                <w:szCs w:val="13"/>
              </w:rPr>
            </w:pPr>
            <w:r w:rsidRPr="00C306AE">
              <w:rPr>
                <w:sz w:val="13"/>
                <w:szCs w:val="13"/>
              </w:rPr>
              <w:t xml:space="preserve">Inginerie economică în domeniul electric, electronic şi energetic </w:t>
            </w:r>
          </w:p>
        </w:tc>
        <w:tc>
          <w:tcPr>
            <w:tcW w:w="1309" w:type="dxa"/>
            <w:vMerge/>
            <w:vAlign w:val="center"/>
          </w:tcPr>
          <w:p w:rsidR="00892D4D" w:rsidRPr="00C306AE" w:rsidRDefault="00892D4D" w:rsidP="00892D4D">
            <w:pPr>
              <w:jc w:val="center"/>
              <w:rPr>
                <w:sz w:val="14"/>
                <w:szCs w:val="14"/>
              </w:rPr>
            </w:pPr>
          </w:p>
        </w:tc>
        <w:tc>
          <w:tcPr>
            <w:tcW w:w="2490" w:type="dxa"/>
            <w:vMerge/>
            <w:vAlign w:val="center"/>
          </w:tcPr>
          <w:p w:rsidR="00892D4D" w:rsidRPr="00C306AE" w:rsidRDefault="00892D4D" w:rsidP="00892D4D">
            <w:pPr>
              <w:jc w:val="center"/>
              <w:rPr>
                <w:sz w:val="14"/>
                <w:szCs w:val="14"/>
              </w:rPr>
            </w:pPr>
          </w:p>
        </w:tc>
        <w:tc>
          <w:tcPr>
            <w:tcW w:w="502" w:type="dxa"/>
            <w:vMerge/>
            <w:tcBorders>
              <w:right w:val="thinThickSmallGap" w:sz="24" w:space="0" w:color="auto"/>
            </w:tcBorders>
            <w:vAlign w:val="center"/>
          </w:tcPr>
          <w:p w:rsidR="00892D4D" w:rsidRPr="00C306AE" w:rsidRDefault="00892D4D" w:rsidP="00892D4D">
            <w:pPr>
              <w:jc w:val="center"/>
              <w:rPr>
                <w:sz w:val="14"/>
                <w:szCs w:val="14"/>
              </w:rPr>
            </w:pPr>
          </w:p>
        </w:tc>
        <w:tc>
          <w:tcPr>
            <w:tcW w:w="1742" w:type="dxa"/>
            <w:vMerge/>
            <w:tcBorders>
              <w:left w:val="thinThickSmallGap" w:sz="24" w:space="0" w:color="auto"/>
              <w:right w:val="thinThickSmallGap" w:sz="24" w:space="0" w:color="auto"/>
            </w:tcBorders>
            <w:vAlign w:val="center"/>
          </w:tcPr>
          <w:p w:rsidR="00892D4D" w:rsidRPr="00C306AE" w:rsidRDefault="00892D4D" w:rsidP="00892D4D">
            <w:pPr>
              <w:jc w:val="center"/>
              <w:rPr>
                <w:b/>
                <w:bCs/>
                <w:caps/>
                <w:sz w:val="16"/>
                <w:szCs w:val="16"/>
              </w:rPr>
            </w:pPr>
          </w:p>
        </w:tc>
      </w:tr>
      <w:tr w:rsidR="00C306AE" w:rsidRPr="00C306AE" w:rsidTr="00624F59">
        <w:trPr>
          <w:cantSplit/>
          <w:trHeight w:val="171"/>
          <w:jc w:val="center"/>
        </w:trPr>
        <w:tc>
          <w:tcPr>
            <w:tcW w:w="1005" w:type="dxa"/>
            <w:vMerge/>
            <w:tcBorders>
              <w:left w:val="thinThickSmallGap" w:sz="24" w:space="0" w:color="auto"/>
            </w:tcBorders>
            <w:vAlign w:val="center"/>
          </w:tcPr>
          <w:p w:rsidR="00892D4D" w:rsidRPr="00C306AE" w:rsidRDefault="00892D4D" w:rsidP="00892D4D">
            <w:pPr>
              <w:jc w:val="center"/>
              <w:rPr>
                <w:b/>
                <w:bCs/>
                <w:sz w:val="14"/>
                <w:szCs w:val="14"/>
              </w:rPr>
            </w:pPr>
          </w:p>
        </w:tc>
        <w:tc>
          <w:tcPr>
            <w:tcW w:w="1494" w:type="dxa"/>
            <w:vMerge/>
            <w:tcBorders>
              <w:right w:val="thinThickSmallGap" w:sz="24" w:space="0" w:color="auto"/>
            </w:tcBorders>
            <w:vAlign w:val="center"/>
          </w:tcPr>
          <w:p w:rsidR="00892D4D" w:rsidRPr="00C306AE" w:rsidRDefault="00892D4D" w:rsidP="00892D4D">
            <w:pPr>
              <w:rPr>
                <w:sz w:val="14"/>
                <w:szCs w:val="14"/>
              </w:rPr>
            </w:pPr>
          </w:p>
        </w:tc>
        <w:tc>
          <w:tcPr>
            <w:tcW w:w="1309" w:type="dxa"/>
            <w:vMerge/>
            <w:tcBorders>
              <w:right w:val="thinThickSmallGap" w:sz="24" w:space="0" w:color="auto"/>
            </w:tcBorders>
            <w:vAlign w:val="center"/>
          </w:tcPr>
          <w:p w:rsidR="00892D4D" w:rsidRPr="00C306AE" w:rsidRDefault="00892D4D" w:rsidP="00892D4D">
            <w:pPr>
              <w:jc w:val="center"/>
              <w:rPr>
                <w:sz w:val="14"/>
                <w:szCs w:val="14"/>
              </w:rPr>
            </w:pPr>
          </w:p>
        </w:tc>
        <w:tc>
          <w:tcPr>
            <w:tcW w:w="1122" w:type="dxa"/>
            <w:vMerge/>
            <w:tcBorders>
              <w:left w:val="nil"/>
            </w:tcBorders>
            <w:vAlign w:val="center"/>
          </w:tcPr>
          <w:p w:rsidR="00892D4D" w:rsidRPr="00C306AE" w:rsidRDefault="00892D4D" w:rsidP="00892D4D">
            <w:pPr>
              <w:jc w:val="center"/>
              <w:rPr>
                <w:sz w:val="14"/>
                <w:szCs w:val="14"/>
              </w:rPr>
            </w:pPr>
          </w:p>
        </w:tc>
        <w:tc>
          <w:tcPr>
            <w:tcW w:w="1683" w:type="dxa"/>
            <w:tcBorders>
              <w:left w:val="nil"/>
            </w:tcBorders>
            <w:vAlign w:val="center"/>
          </w:tcPr>
          <w:p w:rsidR="00892D4D" w:rsidRPr="00C306AE" w:rsidRDefault="00892D4D" w:rsidP="00892D4D">
            <w:pPr>
              <w:rPr>
                <w:sz w:val="13"/>
                <w:szCs w:val="13"/>
              </w:rPr>
            </w:pPr>
            <w:r w:rsidRPr="00C306AE">
              <w:rPr>
                <w:sz w:val="13"/>
                <w:szCs w:val="13"/>
              </w:rPr>
              <w:t>INGINERIE INDUSTRIALĂ</w:t>
            </w:r>
          </w:p>
        </w:tc>
        <w:tc>
          <w:tcPr>
            <w:tcW w:w="1870" w:type="dxa"/>
            <w:vAlign w:val="center"/>
          </w:tcPr>
          <w:p w:rsidR="00892D4D" w:rsidRPr="00C306AE" w:rsidRDefault="00892D4D" w:rsidP="00892D4D">
            <w:pPr>
              <w:rPr>
                <w:sz w:val="13"/>
                <w:szCs w:val="13"/>
              </w:rPr>
            </w:pPr>
            <w:r w:rsidRPr="00C306AE">
              <w:rPr>
                <w:sz w:val="13"/>
                <w:szCs w:val="13"/>
              </w:rPr>
              <w:t>Ingineria sistemelor de energii regenerabile</w:t>
            </w:r>
          </w:p>
        </w:tc>
        <w:tc>
          <w:tcPr>
            <w:tcW w:w="1309" w:type="dxa"/>
            <w:vMerge/>
            <w:vAlign w:val="center"/>
          </w:tcPr>
          <w:p w:rsidR="00892D4D" w:rsidRPr="00C306AE" w:rsidRDefault="00892D4D" w:rsidP="00892D4D">
            <w:pPr>
              <w:jc w:val="center"/>
              <w:rPr>
                <w:sz w:val="14"/>
                <w:szCs w:val="14"/>
              </w:rPr>
            </w:pPr>
          </w:p>
        </w:tc>
        <w:tc>
          <w:tcPr>
            <w:tcW w:w="2490" w:type="dxa"/>
            <w:vMerge/>
            <w:vAlign w:val="center"/>
          </w:tcPr>
          <w:p w:rsidR="00892D4D" w:rsidRPr="00C306AE" w:rsidRDefault="00892D4D" w:rsidP="00892D4D">
            <w:pPr>
              <w:jc w:val="center"/>
              <w:rPr>
                <w:sz w:val="14"/>
                <w:szCs w:val="14"/>
              </w:rPr>
            </w:pPr>
          </w:p>
        </w:tc>
        <w:tc>
          <w:tcPr>
            <w:tcW w:w="502" w:type="dxa"/>
            <w:vMerge/>
            <w:tcBorders>
              <w:right w:val="thinThickSmallGap" w:sz="24" w:space="0" w:color="auto"/>
            </w:tcBorders>
            <w:vAlign w:val="center"/>
          </w:tcPr>
          <w:p w:rsidR="00892D4D" w:rsidRPr="00C306AE" w:rsidRDefault="00892D4D" w:rsidP="00892D4D">
            <w:pPr>
              <w:jc w:val="center"/>
              <w:rPr>
                <w:sz w:val="14"/>
                <w:szCs w:val="14"/>
              </w:rPr>
            </w:pPr>
          </w:p>
        </w:tc>
        <w:tc>
          <w:tcPr>
            <w:tcW w:w="1742" w:type="dxa"/>
            <w:vMerge/>
            <w:tcBorders>
              <w:left w:val="thinThickSmallGap" w:sz="24" w:space="0" w:color="auto"/>
              <w:right w:val="thinThickSmallGap" w:sz="24" w:space="0" w:color="auto"/>
            </w:tcBorders>
            <w:vAlign w:val="center"/>
          </w:tcPr>
          <w:p w:rsidR="00892D4D" w:rsidRPr="00C306AE" w:rsidRDefault="00892D4D" w:rsidP="00892D4D">
            <w:pPr>
              <w:jc w:val="center"/>
              <w:rPr>
                <w:b/>
                <w:bCs/>
                <w:caps/>
                <w:sz w:val="16"/>
                <w:szCs w:val="16"/>
              </w:rPr>
            </w:pPr>
          </w:p>
        </w:tc>
      </w:tr>
      <w:tr w:rsidR="00C306AE" w:rsidRPr="00C306AE" w:rsidTr="00624F59">
        <w:trPr>
          <w:cantSplit/>
          <w:trHeight w:val="171"/>
          <w:jc w:val="center"/>
        </w:trPr>
        <w:tc>
          <w:tcPr>
            <w:tcW w:w="1005" w:type="dxa"/>
            <w:vMerge/>
            <w:tcBorders>
              <w:left w:val="thinThickSmallGap" w:sz="24" w:space="0" w:color="auto"/>
            </w:tcBorders>
            <w:vAlign w:val="center"/>
          </w:tcPr>
          <w:p w:rsidR="00892D4D" w:rsidRPr="00C306AE" w:rsidRDefault="00892D4D" w:rsidP="00892D4D">
            <w:pPr>
              <w:jc w:val="center"/>
              <w:rPr>
                <w:b/>
                <w:bCs/>
                <w:sz w:val="14"/>
                <w:szCs w:val="14"/>
              </w:rPr>
            </w:pPr>
          </w:p>
        </w:tc>
        <w:tc>
          <w:tcPr>
            <w:tcW w:w="1494" w:type="dxa"/>
            <w:vMerge/>
            <w:tcBorders>
              <w:right w:val="thinThickSmallGap" w:sz="24" w:space="0" w:color="auto"/>
            </w:tcBorders>
            <w:vAlign w:val="center"/>
          </w:tcPr>
          <w:p w:rsidR="00892D4D" w:rsidRPr="00C306AE" w:rsidRDefault="00892D4D" w:rsidP="00892D4D">
            <w:pPr>
              <w:rPr>
                <w:sz w:val="14"/>
                <w:szCs w:val="14"/>
              </w:rPr>
            </w:pPr>
          </w:p>
        </w:tc>
        <w:tc>
          <w:tcPr>
            <w:tcW w:w="12027" w:type="dxa"/>
            <w:gridSpan w:val="8"/>
            <w:tcBorders>
              <w:right w:val="thinThickSmallGap" w:sz="24" w:space="0" w:color="auto"/>
            </w:tcBorders>
            <w:vAlign w:val="center"/>
          </w:tcPr>
          <w:p w:rsidR="00892D4D" w:rsidRPr="00C306AE" w:rsidRDefault="00892D4D" w:rsidP="004B7AB8">
            <w:pPr>
              <w:ind w:firstLine="543"/>
              <w:jc w:val="both"/>
              <w:rPr>
                <w:b/>
                <w:bCs/>
                <w:caps/>
                <w:sz w:val="16"/>
                <w:szCs w:val="16"/>
              </w:rPr>
            </w:pPr>
            <w:r w:rsidRPr="00C306AE">
              <w:rPr>
                <w:i/>
                <w:iCs/>
                <w:sz w:val="14"/>
                <w:szCs w:val="14"/>
              </w:rPr>
              <w:t xml:space="preserve">Notă. Încadrarea pe catedre de discipline tehnologice din domeniile electrotehnică şi electromecanică  în baza studiilor universitare de </w:t>
            </w:r>
            <w:r w:rsidR="008C6B2A" w:rsidRPr="00C306AE">
              <w:rPr>
                <w:i/>
                <w:iCs/>
                <w:sz w:val="14"/>
                <w:szCs w:val="14"/>
              </w:rPr>
              <w:t>masterat/master</w:t>
            </w:r>
            <w:r w:rsidRPr="00C306AE">
              <w:rPr>
                <w:i/>
                <w:iCs/>
                <w:sz w:val="14"/>
                <w:szCs w:val="14"/>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 tehnologice din domeniile electrotehnică şi electromecanică în conformitate cu prevederile prezentului Centralizator.</w:t>
            </w:r>
          </w:p>
        </w:tc>
      </w:tr>
    </w:tbl>
    <w:p w:rsidR="00892D4D" w:rsidRPr="00C306AE" w:rsidRDefault="00892D4D" w:rsidP="001D6F15">
      <w:pPr>
        <w:rPr>
          <w:sz w:val="16"/>
          <w:szCs w:val="16"/>
        </w:rPr>
      </w:pPr>
    </w:p>
    <w:p w:rsidR="004B323A" w:rsidRPr="00C306AE" w:rsidRDefault="004B323A" w:rsidP="001D6F15">
      <w:pPr>
        <w:rPr>
          <w:sz w:val="16"/>
          <w:szCs w:val="16"/>
        </w:rPr>
      </w:pPr>
    </w:p>
    <w:p w:rsidR="004B323A" w:rsidRPr="00C306AE" w:rsidRDefault="004B323A" w:rsidP="001D6F15">
      <w:pPr>
        <w:rPr>
          <w:sz w:val="16"/>
          <w:szCs w:val="16"/>
        </w:rPr>
      </w:pPr>
    </w:p>
    <w:p w:rsidR="004B323A" w:rsidRPr="00C306AE" w:rsidRDefault="004B323A" w:rsidP="001D6F15">
      <w:pPr>
        <w:rPr>
          <w:sz w:val="16"/>
          <w:szCs w:val="16"/>
        </w:rPr>
      </w:pPr>
    </w:p>
    <w:p w:rsidR="004B323A" w:rsidRPr="00C306AE" w:rsidRDefault="004B323A" w:rsidP="001D6F15">
      <w:pPr>
        <w:rPr>
          <w:sz w:val="16"/>
          <w:szCs w:val="16"/>
        </w:rPr>
      </w:pPr>
    </w:p>
    <w:p w:rsidR="004B323A" w:rsidRPr="00C306AE" w:rsidRDefault="004B323A" w:rsidP="001D6F15">
      <w:pPr>
        <w:rPr>
          <w:sz w:val="16"/>
          <w:szCs w:val="16"/>
        </w:rPr>
      </w:pPr>
    </w:p>
    <w:p w:rsidR="00892D4D" w:rsidRPr="00C306AE" w:rsidRDefault="00892D4D" w:rsidP="001D6F15">
      <w:pPr>
        <w:rPr>
          <w:sz w:val="16"/>
          <w:szCs w:val="16"/>
        </w:rPr>
      </w:pPr>
    </w:p>
    <w:p w:rsidR="00892D4D" w:rsidRPr="00C306AE" w:rsidRDefault="00892D4D" w:rsidP="001D6F15">
      <w:pPr>
        <w:rPr>
          <w:sz w:val="16"/>
          <w:szCs w:val="16"/>
        </w:rPr>
      </w:pPr>
    </w:p>
    <w:p w:rsidR="00892D4D" w:rsidRPr="00C306AE" w:rsidRDefault="00892D4D" w:rsidP="001D6F15">
      <w:pPr>
        <w:rPr>
          <w:sz w:val="16"/>
          <w:szCs w:val="16"/>
        </w:rPr>
      </w:pPr>
    </w:p>
    <w:p w:rsidR="00892D4D" w:rsidRPr="00C306AE" w:rsidRDefault="00892D4D" w:rsidP="001D6F15">
      <w:pPr>
        <w:rPr>
          <w:sz w:val="16"/>
          <w:szCs w:val="16"/>
        </w:rPr>
      </w:pPr>
    </w:p>
    <w:p w:rsidR="00892D4D" w:rsidRPr="00C306AE" w:rsidRDefault="00892D4D" w:rsidP="001D6F15">
      <w:pPr>
        <w:rPr>
          <w:sz w:val="16"/>
          <w:szCs w:val="16"/>
        </w:rPr>
      </w:pPr>
    </w:p>
    <w:p w:rsidR="004B323A" w:rsidRPr="00C306AE" w:rsidRDefault="004B323A" w:rsidP="001D6F15">
      <w:pPr>
        <w:rPr>
          <w:sz w:val="16"/>
          <w:szCs w:val="16"/>
        </w:rPr>
      </w:pPr>
    </w:p>
    <w:p w:rsidR="0099463D" w:rsidRPr="00C306AE" w:rsidRDefault="0099463D" w:rsidP="001D6F15">
      <w:pPr>
        <w:rPr>
          <w:sz w:val="16"/>
          <w:szCs w:val="16"/>
        </w:rPr>
      </w:pPr>
    </w:p>
    <w:p w:rsidR="0099463D" w:rsidRPr="00C306AE" w:rsidRDefault="0099463D" w:rsidP="001D6F15">
      <w:pPr>
        <w:rPr>
          <w:sz w:val="16"/>
          <w:szCs w:val="16"/>
        </w:rPr>
      </w:pPr>
    </w:p>
    <w:p w:rsidR="0099463D" w:rsidRPr="00C306AE" w:rsidRDefault="0099463D" w:rsidP="001D6F15">
      <w:pPr>
        <w:rPr>
          <w:sz w:val="16"/>
          <w:szCs w:val="16"/>
        </w:rPr>
      </w:pPr>
    </w:p>
    <w:p w:rsidR="0099463D" w:rsidRPr="00C306AE" w:rsidRDefault="0099463D" w:rsidP="001D6F15">
      <w:pPr>
        <w:rPr>
          <w:sz w:val="16"/>
          <w:szCs w:val="16"/>
        </w:rPr>
      </w:pPr>
    </w:p>
    <w:p w:rsidR="0099463D" w:rsidRPr="00C306AE" w:rsidRDefault="0099463D" w:rsidP="001D6F15">
      <w:pPr>
        <w:rPr>
          <w:sz w:val="16"/>
          <w:szCs w:val="16"/>
        </w:rPr>
      </w:pPr>
    </w:p>
    <w:p w:rsidR="0099463D" w:rsidRPr="00C306AE" w:rsidRDefault="0099463D" w:rsidP="001D6F15">
      <w:pPr>
        <w:rPr>
          <w:sz w:val="16"/>
          <w:szCs w:val="16"/>
        </w:rPr>
      </w:pPr>
    </w:p>
    <w:p w:rsidR="0099463D" w:rsidRPr="00C306AE" w:rsidRDefault="0099463D" w:rsidP="001D6F15">
      <w:pPr>
        <w:rPr>
          <w:sz w:val="16"/>
          <w:szCs w:val="16"/>
        </w:rPr>
      </w:pPr>
    </w:p>
    <w:p w:rsidR="0099463D" w:rsidRPr="00C306AE" w:rsidRDefault="0099463D" w:rsidP="001D6F15">
      <w:pPr>
        <w:rPr>
          <w:sz w:val="16"/>
          <w:szCs w:val="16"/>
        </w:rPr>
      </w:pPr>
    </w:p>
    <w:p w:rsidR="0099463D" w:rsidRPr="00C306AE" w:rsidRDefault="0099463D" w:rsidP="001D6F15">
      <w:pPr>
        <w:rPr>
          <w:sz w:val="16"/>
          <w:szCs w:val="16"/>
        </w:rPr>
      </w:pPr>
    </w:p>
    <w:p w:rsidR="0099463D" w:rsidRPr="00C306AE" w:rsidRDefault="0099463D" w:rsidP="001D6F15">
      <w:pPr>
        <w:rPr>
          <w:sz w:val="16"/>
          <w:szCs w:val="16"/>
        </w:rPr>
      </w:pPr>
    </w:p>
    <w:p w:rsidR="0099463D" w:rsidRPr="00C306AE" w:rsidRDefault="0099463D" w:rsidP="001D6F15">
      <w:pPr>
        <w:rPr>
          <w:sz w:val="16"/>
          <w:szCs w:val="16"/>
        </w:rPr>
      </w:pPr>
    </w:p>
    <w:p w:rsidR="004B323A" w:rsidRPr="00C306AE" w:rsidRDefault="004B323A" w:rsidP="001D6F15">
      <w:pPr>
        <w:rPr>
          <w:sz w:val="16"/>
          <w:szCs w:val="16"/>
        </w:rPr>
      </w:pPr>
    </w:p>
    <w:p w:rsidR="004B323A" w:rsidRPr="00C306AE" w:rsidRDefault="004B323A" w:rsidP="001D6F15">
      <w:pPr>
        <w:rPr>
          <w:sz w:val="16"/>
          <w:szCs w:val="16"/>
        </w:rPr>
      </w:pPr>
    </w:p>
    <w:p w:rsidR="004B323A" w:rsidRPr="00C306AE" w:rsidRDefault="004B323A" w:rsidP="001D6F15">
      <w:pPr>
        <w:rPr>
          <w:sz w:val="16"/>
          <w:szCs w:val="16"/>
        </w:rPr>
      </w:pPr>
    </w:p>
    <w:tbl>
      <w:tblPr>
        <w:tblW w:w="0" w:type="auto"/>
        <w:jc w:val="center"/>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1276"/>
        <w:gridCol w:w="1276"/>
        <w:gridCol w:w="1134"/>
        <w:gridCol w:w="1701"/>
        <w:gridCol w:w="2268"/>
        <w:gridCol w:w="1276"/>
        <w:gridCol w:w="2268"/>
        <w:gridCol w:w="708"/>
        <w:gridCol w:w="1848"/>
      </w:tblGrid>
      <w:tr w:rsidR="00C306AE" w:rsidRPr="00C306AE" w:rsidTr="00295423">
        <w:trPr>
          <w:cantSplit/>
          <w:trHeight w:val="171"/>
          <w:jc w:val="center"/>
        </w:trPr>
        <w:tc>
          <w:tcPr>
            <w:tcW w:w="885" w:type="dxa"/>
            <w:vMerge w:val="restart"/>
            <w:tcBorders>
              <w:left w:val="thinThickSmallGap" w:sz="24" w:space="0" w:color="auto"/>
            </w:tcBorders>
            <w:vAlign w:val="center"/>
          </w:tcPr>
          <w:p w:rsidR="00694C17" w:rsidRPr="00C306AE" w:rsidRDefault="00694C17" w:rsidP="00C52794">
            <w:pPr>
              <w:jc w:val="center"/>
              <w:rPr>
                <w:b/>
                <w:bCs/>
                <w:sz w:val="13"/>
                <w:szCs w:val="13"/>
              </w:rPr>
            </w:pPr>
            <w:r w:rsidRPr="00C306AE">
              <w:rPr>
                <w:b/>
                <w:bCs/>
                <w:sz w:val="13"/>
                <w:szCs w:val="13"/>
              </w:rPr>
              <w:lastRenderedPageBreak/>
              <w:t xml:space="preserve">Învăţământ </w:t>
            </w:r>
          </w:p>
          <w:p w:rsidR="00694C17" w:rsidRPr="00C306AE" w:rsidRDefault="00694C17" w:rsidP="00C52794">
            <w:pPr>
              <w:jc w:val="center"/>
              <w:rPr>
                <w:b/>
                <w:bCs/>
                <w:sz w:val="13"/>
                <w:szCs w:val="13"/>
              </w:rPr>
            </w:pPr>
            <w:r w:rsidRPr="00C306AE">
              <w:rPr>
                <w:b/>
                <w:bCs/>
                <w:sz w:val="13"/>
                <w:szCs w:val="13"/>
              </w:rPr>
              <w:t>liceal/</w:t>
            </w:r>
          </w:p>
          <w:p w:rsidR="00694C17" w:rsidRPr="00C306AE" w:rsidRDefault="00694C17" w:rsidP="00C52794">
            <w:pPr>
              <w:jc w:val="center"/>
              <w:rPr>
                <w:b/>
                <w:bCs/>
                <w:sz w:val="13"/>
                <w:szCs w:val="13"/>
              </w:rPr>
            </w:pPr>
            <w:r w:rsidRPr="00C306AE">
              <w:rPr>
                <w:b/>
                <w:bCs/>
                <w:sz w:val="13"/>
                <w:szCs w:val="13"/>
              </w:rPr>
              <w:t xml:space="preserve"> Anul de completare/ Învăţământ profesional/</w:t>
            </w:r>
          </w:p>
          <w:p w:rsidR="00694C17" w:rsidRPr="00C306AE" w:rsidRDefault="00694C17" w:rsidP="00C52794">
            <w:pPr>
              <w:jc w:val="center"/>
              <w:rPr>
                <w:b/>
                <w:bCs/>
                <w:sz w:val="13"/>
                <w:szCs w:val="13"/>
              </w:rPr>
            </w:pPr>
            <w:r w:rsidRPr="00C306AE">
              <w:rPr>
                <w:b/>
                <w:bCs/>
                <w:sz w:val="13"/>
                <w:szCs w:val="13"/>
              </w:rPr>
              <w:t>Stagii de pregătire practică</w:t>
            </w:r>
          </w:p>
        </w:tc>
        <w:tc>
          <w:tcPr>
            <w:tcW w:w="1276" w:type="dxa"/>
            <w:vMerge w:val="restart"/>
            <w:tcBorders>
              <w:right w:val="thinThickSmallGap" w:sz="24" w:space="0" w:color="auto"/>
            </w:tcBorders>
            <w:vAlign w:val="center"/>
          </w:tcPr>
          <w:p w:rsidR="00694C17" w:rsidRPr="00C306AE" w:rsidRDefault="00694C17" w:rsidP="009027F3">
            <w:pPr>
              <w:jc w:val="center"/>
              <w:rPr>
                <w:b/>
                <w:bCs/>
                <w:sz w:val="14"/>
                <w:szCs w:val="14"/>
              </w:rPr>
            </w:pPr>
            <w:r w:rsidRPr="00C306AE">
              <w:rPr>
                <w:b/>
                <w:bCs/>
                <w:sz w:val="14"/>
                <w:szCs w:val="14"/>
              </w:rPr>
              <w:t>Pregătire -</w:t>
            </w:r>
          </w:p>
          <w:p w:rsidR="00694C17" w:rsidRPr="00C306AE" w:rsidRDefault="00694C17" w:rsidP="009027F3">
            <w:pPr>
              <w:jc w:val="center"/>
              <w:rPr>
                <w:b/>
                <w:bCs/>
                <w:sz w:val="14"/>
                <w:szCs w:val="14"/>
              </w:rPr>
            </w:pPr>
            <w:r w:rsidRPr="00C306AE">
              <w:rPr>
                <w:b/>
                <w:bCs/>
                <w:sz w:val="14"/>
                <w:szCs w:val="14"/>
              </w:rPr>
              <w:t xml:space="preserve">instruire </w:t>
            </w:r>
          </w:p>
          <w:p w:rsidR="00694C17" w:rsidRPr="00C306AE" w:rsidRDefault="00694C17" w:rsidP="009027F3">
            <w:pPr>
              <w:jc w:val="center"/>
              <w:rPr>
                <w:b/>
                <w:bCs/>
                <w:sz w:val="14"/>
                <w:szCs w:val="14"/>
              </w:rPr>
            </w:pPr>
            <w:r w:rsidRPr="00C306AE">
              <w:rPr>
                <w:b/>
                <w:bCs/>
                <w:sz w:val="14"/>
                <w:szCs w:val="14"/>
              </w:rPr>
              <w:t xml:space="preserve">practică </w:t>
            </w:r>
            <w:r w:rsidRPr="00C306AE">
              <w:rPr>
                <w:sz w:val="14"/>
                <w:szCs w:val="14"/>
              </w:rPr>
              <w:t xml:space="preserve">. </w:t>
            </w:r>
            <w:r w:rsidRPr="00C306AE">
              <w:rPr>
                <w:b/>
                <w:bCs/>
                <w:sz w:val="14"/>
                <w:szCs w:val="14"/>
              </w:rPr>
              <w:t xml:space="preserve">(Electronică şi </w:t>
            </w:r>
          </w:p>
          <w:p w:rsidR="00694C17" w:rsidRPr="00C306AE" w:rsidRDefault="00694C17" w:rsidP="009027F3">
            <w:pPr>
              <w:jc w:val="center"/>
              <w:rPr>
                <w:b/>
                <w:bCs/>
                <w:sz w:val="14"/>
                <w:szCs w:val="14"/>
              </w:rPr>
            </w:pPr>
            <w:r w:rsidRPr="00C306AE">
              <w:rPr>
                <w:b/>
                <w:bCs/>
                <w:sz w:val="14"/>
                <w:szCs w:val="14"/>
              </w:rPr>
              <w:t>automatizări / Electronică şi</w:t>
            </w:r>
          </w:p>
          <w:p w:rsidR="00694C17" w:rsidRPr="00C306AE" w:rsidRDefault="00694C17" w:rsidP="00694C17">
            <w:pPr>
              <w:jc w:val="center"/>
              <w:rPr>
                <w:b/>
                <w:bCs/>
                <w:sz w:val="14"/>
                <w:szCs w:val="14"/>
              </w:rPr>
            </w:pPr>
            <w:r w:rsidRPr="00C306AE">
              <w:rPr>
                <w:b/>
                <w:bCs/>
                <w:sz w:val="14"/>
                <w:szCs w:val="14"/>
              </w:rPr>
              <w:t>automatizări)</w:t>
            </w:r>
          </w:p>
        </w:tc>
        <w:tc>
          <w:tcPr>
            <w:tcW w:w="1276" w:type="dxa"/>
            <w:vMerge w:val="restart"/>
            <w:tcBorders>
              <w:right w:val="thinThickSmallGap" w:sz="24" w:space="0" w:color="auto"/>
            </w:tcBorders>
            <w:vAlign w:val="center"/>
          </w:tcPr>
          <w:p w:rsidR="00694C17" w:rsidRPr="00C306AE" w:rsidRDefault="00694C17" w:rsidP="001D6F15">
            <w:pPr>
              <w:jc w:val="center"/>
              <w:rPr>
                <w:sz w:val="14"/>
                <w:szCs w:val="14"/>
              </w:rPr>
            </w:pPr>
            <w:r w:rsidRPr="00C306AE">
              <w:rPr>
                <w:sz w:val="14"/>
                <w:szCs w:val="14"/>
              </w:rPr>
              <w:t>Electronică şi</w:t>
            </w:r>
          </w:p>
          <w:p w:rsidR="00694C17" w:rsidRPr="00C306AE" w:rsidRDefault="00694C17" w:rsidP="001D6F15">
            <w:pPr>
              <w:jc w:val="center"/>
              <w:rPr>
                <w:sz w:val="14"/>
                <w:szCs w:val="14"/>
              </w:rPr>
            </w:pPr>
            <w:r w:rsidRPr="00C306AE">
              <w:rPr>
                <w:sz w:val="14"/>
                <w:szCs w:val="14"/>
              </w:rPr>
              <w:t>automatizări /</w:t>
            </w:r>
          </w:p>
          <w:p w:rsidR="00694C17" w:rsidRPr="00C306AE" w:rsidRDefault="00694C17" w:rsidP="001D6F15">
            <w:pPr>
              <w:jc w:val="center"/>
              <w:rPr>
                <w:sz w:val="14"/>
                <w:szCs w:val="14"/>
              </w:rPr>
            </w:pPr>
            <w:r w:rsidRPr="00C306AE">
              <w:rPr>
                <w:sz w:val="14"/>
                <w:szCs w:val="14"/>
              </w:rPr>
              <w:t>Electronică şi</w:t>
            </w:r>
          </w:p>
          <w:p w:rsidR="00694C17" w:rsidRPr="00C306AE" w:rsidRDefault="00694C17" w:rsidP="001D6F15">
            <w:pPr>
              <w:jc w:val="center"/>
              <w:rPr>
                <w:sz w:val="14"/>
                <w:szCs w:val="14"/>
              </w:rPr>
            </w:pPr>
            <w:r w:rsidRPr="00C306AE">
              <w:rPr>
                <w:sz w:val="14"/>
                <w:szCs w:val="14"/>
              </w:rPr>
              <w:t>Automatizări</w:t>
            </w:r>
          </w:p>
          <w:p w:rsidR="00694C17" w:rsidRPr="00C306AE" w:rsidRDefault="00694C17" w:rsidP="001D6F15">
            <w:pPr>
              <w:jc w:val="center"/>
              <w:rPr>
                <w:sz w:val="14"/>
                <w:szCs w:val="14"/>
              </w:rPr>
            </w:pPr>
          </w:p>
        </w:tc>
        <w:tc>
          <w:tcPr>
            <w:tcW w:w="1134" w:type="dxa"/>
            <w:vMerge w:val="restart"/>
            <w:tcBorders>
              <w:left w:val="nil"/>
            </w:tcBorders>
            <w:vAlign w:val="center"/>
          </w:tcPr>
          <w:p w:rsidR="00694C17" w:rsidRPr="00C306AE" w:rsidRDefault="00694C17" w:rsidP="001D6F15">
            <w:pPr>
              <w:jc w:val="center"/>
              <w:rPr>
                <w:sz w:val="14"/>
                <w:szCs w:val="14"/>
              </w:rPr>
            </w:pPr>
            <w:r w:rsidRPr="00C306AE">
              <w:rPr>
                <w:sz w:val="14"/>
                <w:szCs w:val="14"/>
              </w:rPr>
              <w:t>ŞTIINŢE INGINEREŞTI</w:t>
            </w:r>
          </w:p>
        </w:tc>
        <w:tc>
          <w:tcPr>
            <w:tcW w:w="1701" w:type="dxa"/>
            <w:vMerge w:val="restart"/>
            <w:tcBorders>
              <w:left w:val="nil"/>
            </w:tcBorders>
            <w:vAlign w:val="center"/>
          </w:tcPr>
          <w:p w:rsidR="00694C17" w:rsidRPr="00C306AE" w:rsidRDefault="00694C17" w:rsidP="001D6F15">
            <w:pPr>
              <w:rPr>
                <w:sz w:val="14"/>
                <w:szCs w:val="14"/>
              </w:rPr>
            </w:pPr>
            <w:r w:rsidRPr="00C306AE">
              <w:rPr>
                <w:sz w:val="14"/>
                <w:szCs w:val="14"/>
              </w:rPr>
              <w:t>INGINERIE ELECTORNICĂ ŞI TELECOMUNICAŢII</w:t>
            </w:r>
          </w:p>
          <w:p w:rsidR="00694C17" w:rsidRPr="00C306AE" w:rsidRDefault="00694C17" w:rsidP="001D6F15">
            <w:pPr>
              <w:rPr>
                <w:sz w:val="14"/>
                <w:szCs w:val="14"/>
              </w:rPr>
            </w:pPr>
          </w:p>
        </w:tc>
        <w:tc>
          <w:tcPr>
            <w:tcW w:w="2268" w:type="dxa"/>
            <w:vAlign w:val="center"/>
          </w:tcPr>
          <w:p w:rsidR="00694C17" w:rsidRPr="00C306AE" w:rsidRDefault="00694C17" w:rsidP="001D6F15">
            <w:pPr>
              <w:rPr>
                <w:sz w:val="14"/>
                <w:szCs w:val="14"/>
              </w:rPr>
            </w:pPr>
            <w:r w:rsidRPr="00C306AE">
              <w:rPr>
                <w:sz w:val="14"/>
                <w:szCs w:val="14"/>
              </w:rPr>
              <w:t>Electronică aplicată</w:t>
            </w:r>
          </w:p>
        </w:tc>
        <w:tc>
          <w:tcPr>
            <w:tcW w:w="1276" w:type="dxa"/>
            <w:vMerge w:val="restart"/>
            <w:vAlign w:val="center"/>
          </w:tcPr>
          <w:p w:rsidR="00694C17" w:rsidRPr="00C306AE" w:rsidRDefault="00694C17" w:rsidP="001D6F15">
            <w:pPr>
              <w:rPr>
                <w:sz w:val="14"/>
                <w:szCs w:val="14"/>
              </w:rPr>
            </w:pPr>
            <w:r w:rsidRPr="00C306AE">
              <w:rPr>
                <w:sz w:val="14"/>
                <w:szCs w:val="14"/>
              </w:rPr>
              <w:t>INGINERIA SISTEMELOR</w:t>
            </w:r>
          </w:p>
          <w:p w:rsidR="00694C17" w:rsidRPr="00C306AE" w:rsidRDefault="00694C17" w:rsidP="001D6F15">
            <w:pPr>
              <w:rPr>
                <w:sz w:val="14"/>
                <w:szCs w:val="14"/>
              </w:rPr>
            </w:pPr>
          </w:p>
        </w:tc>
        <w:tc>
          <w:tcPr>
            <w:tcW w:w="2268" w:type="dxa"/>
            <w:vMerge w:val="restart"/>
            <w:vAlign w:val="center"/>
          </w:tcPr>
          <w:p w:rsidR="00694C17" w:rsidRPr="00C306AE" w:rsidRDefault="00694C17" w:rsidP="00F84D76">
            <w:pPr>
              <w:numPr>
                <w:ilvl w:val="0"/>
                <w:numId w:val="102"/>
              </w:numPr>
              <w:tabs>
                <w:tab w:val="left" w:pos="246"/>
              </w:tabs>
              <w:autoSpaceDE w:val="0"/>
              <w:autoSpaceDN w:val="0"/>
              <w:adjustRightInd w:val="0"/>
              <w:ind w:left="33" w:firstLine="0"/>
              <w:rPr>
                <w:sz w:val="14"/>
                <w:szCs w:val="14"/>
              </w:rPr>
            </w:pPr>
            <w:r w:rsidRPr="00C306AE">
              <w:rPr>
                <w:sz w:val="14"/>
                <w:szCs w:val="14"/>
              </w:rPr>
              <w:t>Achiziţia şi prelucrarea datelor</w:t>
            </w:r>
          </w:p>
          <w:p w:rsidR="00694C17" w:rsidRPr="00C306AE" w:rsidRDefault="00694C17" w:rsidP="00F84D76">
            <w:pPr>
              <w:numPr>
                <w:ilvl w:val="0"/>
                <w:numId w:val="102"/>
              </w:numPr>
              <w:tabs>
                <w:tab w:val="left" w:pos="246"/>
              </w:tabs>
              <w:autoSpaceDE w:val="0"/>
              <w:autoSpaceDN w:val="0"/>
              <w:adjustRightInd w:val="0"/>
              <w:ind w:left="33" w:firstLine="0"/>
              <w:rPr>
                <w:sz w:val="14"/>
                <w:szCs w:val="14"/>
              </w:rPr>
            </w:pPr>
            <w:r w:rsidRPr="00C306AE">
              <w:rPr>
                <w:sz w:val="14"/>
                <w:szCs w:val="14"/>
              </w:rPr>
              <w:t>Automatica sistemelor complexe</w:t>
            </w:r>
          </w:p>
          <w:p w:rsidR="00694C17" w:rsidRPr="00C306AE" w:rsidRDefault="00694C17" w:rsidP="00F84D76">
            <w:pPr>
              <w:numPr>
                <w:ilvl w:val="0"/>
                <w:numId w:val="102"/>
              </w:numPr>
              <w:tabs>
                <w:tab w:val="left" w:pos="246"/>
              </w:tabs>
              <w:autoSpaceDE w:val="0"/>
              <w:autoSpaceDN w:val="0"/>
              <w:adjustRightInd w:val="0"/>
              <w:ind w:left="33" w:firstLine="0"/>
              <w:rPr>
                <w:sz w:val="14"/>
                <w:szCs w:val="14"/>
              </w:rPr>
            </w:pPr>
            <w:r w:rsidRPr="00C306AE">
              <w:rPr>
                <w:sz w:val="14"/>
                <w:szCs w:val="14"/>
              </w:rPr>
              <w:t>Automatica şi informatica industrială</w:t>
            </w:r>
          </w:p>
          <w:p w:rsidR="00694C17" w:rsidRPr="00C306AE" w:rsidRDefault="00694C17" w:rsidP="00F84D76">
            <w:pPr>
              <w:numPr>
                <w:ilvl w:val="0"/>
                <w:numId w:val="102"/>
              </w:numPr>
              <w:tabs>
                <w:tab w:val="left" w:pos="246"/>
              </w:tabs>
              <w:autoSpaceDE w:val="0"/>
              <w:autoSpaceDN w:val="0"/>
              <w:adjustRightInd w:val="0"/>
              <w:ind w:left="33" w:firstLine="0"/>
              <w:rPr>
                <w:sz w:val="14"/>
                <w:szCs w:val="14"/>
              </w:rPr>
            </w:pPr>
            <w:r w:rsidRPr="00C306AE">
              <w:rPr>
                <w:sz w:val="14"/>
                <w:szCs w:val="14"/>
              </w:rPr>
              <w:t>Automatică avansată,</w:t>
            </w:r>
          </w:p>
          <w:p w:rsidR="00694C17" w:rsidRPr="00C306AE" w:rsidRDefault="00694C17" w:rsidP="00F761EE">
            <w:pPr>
              <w:autoSpaceDE w:val="0"/>
              <w:autoSpaceDN w:val="0"/>
              <w:adjustRightInd w:val="0"/>
              <w:rPr>
                <w:sz w:val="14"/>
                <w:szCs w:val="14"/>
              </w:rPr>
            </w:pPr>
            <w:r w:rsidRPr="00C306AE">
              <w:rPr>
                <w:sz w:val="14"/>
                <w:szCs w:val="14"/>
              </w:rPr>
              <w:t>productică şi informatică industrială</w:t>
            </w:r>
          </w:p>
          <w:p w:rsidR="00694C17" w:rsidRPr="00C306AE" w:rsidRDefault="00694C17" w:rsidP="00F84D76">
            <w:pPr>
              <w:numPr>
                <w:ilvl w:val="0"/>
                <w:numId w:val="102"/>
              </w:numPr>
              <w:tabs>
                <w:tab w:val="left" w:pos="246"/>
              </w:tabs>
              <w:autoSpaceDE w:val="0"/>
              <w:autoSpaceDN w:val="0"/>
              <w:adjustRightInd w:val="0"/>
              <w:ind w:left="33" w:firstLine="0"/>
              <w:rPr>
                <w:sz w:val="14"/>
                <w:szCs w:val="14"/>
              </w:rPr>
            </w:pPr>
            <w:r w:rsidRPr="00C306AE">
              <w:rPr>
                <w:sz w:val="14"/>
                <w:szCs w:val="14"/>
              </w:rPr>
              <w:t>Automatizări avansate</w:t>
            </w:r>
          </w:p>
          <w:p w:rsidR="00694C17" w:rsidRPr="00C306AE" w:rsidRDefault="00694C17" w:rsidP="00F84D76">
            <w:pPr>
              <w:numPr>
                <w:ilvl w:val="0"/>
                <w:numId w:val="102"/>
              </w:numPr>
              <w:tabs>
                <w:tab w:val="left" w:pos="246"/>
              </w:tabs>
              <w:autoSpaceDE w:val="0"/>
              <w:autoSpaceDN w:val="0"/>
              <w:adjustRightInd w:val="0"/>
              <w:ind w:left="33" w:firstLine="0"/>
              <w:rPr>
                <w:sz w:val="14"/>
                <w:szCs w:val="14"/>
              </w:rPr>
            </w:pPr>
            <w:r w:rsidRPr="00C306AE">
              <w:rPr>
                <w:sz w:val="14"/>
                <w:szCs w:val="14"/>
              </w:rPr>
              <w:t>Automatizări şi sisteme inteligente</w:t>
            </w:r>
          </w:p>
          <w:p w:rsidR="00694C17" w:rsidRPr="00C306AE" w:rsidRDefault="00694C17" w:rsidP="00F84D76">
            <w:pPr>
              <w:numPr>
                <w:ilvl w:val="0"/>
                <w:numId w:val="102"/>
              </w:numPr>
              <w:tabs>
                <w:tab w:val="left" w:pos="246"/>
              </w:tabs>
              <w:autoSpaceDE w:val="0"/>
              <w:autoSpaceDN w:val="0"/>
              <w:adjustRightInd w:val="0"/>
              <w:ind w:left="33" w:firstLine="0"/>
              <w:rPr>
                <w:sz w:val="14"/>
                <w:szCs w:val="14"/>
              </w:rPr>
            </w:pPr>
            <w:r w:rsidRPr="00C306AE">
              <w:rPr>
                <w:sz w:val="14"/>
                <w:szCs w:val="14"/>
              </w:rPr>
              <w:t>Arhitecturi orientate pe servicii pentru conducerea automată şi managementul întreprinderilor</w:t>
            </w:r>
            <w:r w:rsidRPr="00C306AE">
              <w:rPr>
                <w:vanish/>
                <w:sz w:val="14"/>
                <w:szCs w:val="14"/>
              </w:rPr>
              <w:t xml:space="preserve"> pentru conducerea automată</w:t>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p>
          <w:p w:rsidR="00694C17" w:rsidRPr="00C306AE" w:rsidRDefault="00694C17" w:rsidP="00F84D76">
            <w:pPr>
              <w:numPr>
                <w:ilvl w:val="0"/>
                <w:numId w:val="102"/>
              </w:numPr>
              <w:tabs>
                <w:tab w:val="left" w:pos="246"/>
              </w:tabs>
              <w:autoSpaceDE w:val="0"/>
              <w:autoSpaceDN w:val="0"/>
              <w:adjustRightInd w:val="0"/>
              <w:ind w:left="33" w:firstLine="0"/>
              <w:rPr>
                <w:sz w:val="14"/>
                <w:szCs w:val="14"/>
              </w:rPr>
            </w:pPr>
            <w:r w:rsidRPr="00C306AE">
              <w:rPr>
                <w:sz w:val="14"/>
                <w:szCs w:val="14"/>
              </w:rPr>
              <w:t>Conducerea avansată a proceselor industriale</w:t>
            </w:r>
          </w:p>
          <w:p w:rsidR="00694C17" w:rsidRPr="00C306AE" w:rsidRDefault="00694C17" w:rsidP="00F84D76">
            <w:pPr>
              <w:numPr>
                <w:ilvl w:val="0"/>
                <w:numId w:val="102"/>
              </w:numPr>
              <w:tabs>
                <w:tab w:val="left" w:pos="246"/>
              </w:tabs>
              <w:autoSpaceDE w:val="0"/>
              <w:autoSpaceDN w:val="0"/>
              <w:adjustRightInd w:val="0"/>
              <w:ind w:left="33" w:firstLine="0"/>
              <w:rPr>
                <w:sz w:val="14"/>
                <w:szCs w:val="14"/>
              </w:rPr>
            </w:pPr>
            <w:r w:rsidRPr="00C306AE">
              <w:rPr>
                <w:sz w:val="14"/>
                <w:szCs w:val="14"/>
              </w:rPr>
              <w:t>Control avansat şi sisteme în timp real</w:t>
            </w:r>
          </w:p>
          <w:p w:rsidR="00694C17" w:rsidRPr="00C306AE" w:rsidRDefault="00694C17" w:rsidP="00F84D76">
            <w:pPr>
              <w:numPr>
                <w:ilvl w:val="0"/>
                <w:numId w:val="102"/>
              </w:numPr>
              <w:tabs>
                <w:tab w:val="left" w:pos="246"/>
              </w:tabs>
              <w:autoSpaceDE w:val="0"/>
              <w:autoSpaceDN w:val="0"/>
              <w:adjustRightInd w:val="0"/>
              <w:ind w:left="33" w:firstLine="0"/>
              <w:rPr>
                <w:sz w:val="14"/>
                <w:szCs w:val="14"/>
              </w:rPr>
            </w:pPr>
            <w:r w:rsidRPr="00C306AE">
              <w:rPr>
                <w:sz w:val="14"/>
                <w:szCs w:val="14"/>
              </w:rPr>
              <w:t>Controlul avansat al proceselor</w:t>
            </w:r>
          </w:p>
          <w:p w:rsidR="00694C17" w:rsidRPr="00C306AE" w:rsidRDefault="00694C17" w:rsidP="00F84D76">
            <w:pPr>
              <w:numPr>
                <w:ilvl w:val="0"/>
                <w:numId w:val="102"/>
              </w:numPr>
              <w:tabs>
                <w:tab w:val="left" w:pos="246"/>
              </w:tabs>
              <w:autoSpaceDE w:val="0"/>
              <w:autoSpaceDN w:val="0"/>
              <w:adjustRightInd w:val="0"/>
              <w:ind w:left="33" w:firstLine="0"/>
              <w:rPr>
                <w:sz w:val="14"/>
                <w:szCs w:val="14"/>
              </w:rPr>
            </w:pPr>
            <w:r w:rsidRPr="00C306AE">
              <w:rPr>
                <w:sz w:val="14"/>
                <w:szCs w:val="14"/>
              </w:rPr>
              <w:t>Informatică aplicată</w:t>
            </w:r>
          </w:p>
          <w:p w:rsidR="00694C17" w:rsidRPr="00C306AE" w:rsidRDefault="00694C17" w:rsidP="00F84D76">
            <w:pPr>
              <w:numPr>
                <w:ilvl w:val="0"/>
                <w:numId w:val="102"/>
              </w:numPr>
              <w:tabs>
                <w:tab w:val="left" w:pos="246"/>
              </w:tabs>
              <w:autoSpaceDE w:val="0"/>
              <w:autoSpaceDN w:val="0"/>
              <w:adjustRightInd w:val="0"/>
              <w:ind w:left="33" w:firstLine="0"/>
              <w:rPr>
                <w:sz w:val="14"/>
                <w:szCs w:val="14"/>
              </w:rPr>
            </w:pPr>
            <w:r w:rsidRPr="00C306AE">
              <w:rPr>
                <w:sz w:val="14"/>
                <w:szCs w:val="14"/>
              </w:rPr>
              <w:t>Informatică aplicată în ingineria sistemelor complexe</w:t>
            </w:r>
          </w:p>
          <w:p w:rsidR="00694C17" w:rsidRPr="00C306AE" w:rsidRDefault="00694C17" w:rsidP="00F84D76">
            <w:pPr>
              <w:numPr>
                <w:ilvl w:val="0"/>
                <w:numId w:val="102"/>
              </w:numPr>
              <w:tabs>
                <w:tab w:val="left" w:pos="246"/>
              </w:tabs>
              <w:autoSpaceDE w:val="0"/>
              <w:autoSpaceDN w:val="0"/>
              <w:adjustRightInd w:val="0"/>
              <w:ind w:left="33" w:firstLine="0"/>
              <w:rPr>
                <w:sz w:val="14"/>
                <w:szCs w:val="14"/>
              </w:rPr>
            </w:pPr>
            <w:r w:rsidRPr="00C306AE">
              <w:rPr>
                <w:sz w:val="14"/>
                <w:szCs w:val="14"/>
              </w:rPr>
              <w:t>Informatică aplicată în conducerea avansată</w:t>
            </w:r>
          </w:p>
          <w:p w:rsidR="00694C17" w:rsidRPr="00C306AE" w:rsidRDefault="00694C17" w:rsidP="00F84D76">
            <w:pPr>
              <w:numPr>
                <w:ilvl w:val="0"/>
                <w:numId w:val="102"/>
              </w:numPr>
              <w:tabs>
                <w:tab w:val="left" w:pos="246"/>
              </w:tabs>
              <w:autoSpaceDE w:val="0"/>
              <w:autoSpaceDN w:val="0"/>
              <w:adjustRightInd w:val="0"/>
              <w:ind w:left="33" w:firstLine="0"/>
              <w:rPr>
                <w:sz w:val="14"/>
                <w:szCs w:val="14"/>
              </w:rPr>
            </w:pPr>
            <w:r w:rsidRPr="00C306AE">
              <w:rPr>
                <w:sz w:val="14"/>
                <w:szCs w:val="14"/>
              </w:rPr>
              <w:t>Ingineria sistemelor automate</w:t>
            </w:r>
          </w:p>
          <w:p w:rsidR="00694C17" w:rsidRPr="00C306AE" w:rsidRDefault="00694C17" w:rsidP="00F84D76">
            <w:pPr>
              <w:numPr>
                <w:ilvl w:val="0"/>
                <w:numId w:val="102"/>
              </w:numPr>
              <w:tabs>
                <w:tab w:val="left" w:pos="246"/>
              </w:tabs>
              <w:autoSpaceDE w:val="0"/>
              <w:autoSpaceDN w:val="0"/>
              <w:adjustRightInd w:val="0"/>
              <w:ind w:left="33" w:firstLine="0"/>
              <w:rPr>
                <w:sz w:val="14"/>
                <w:szCs w:val="14"/>
              </w:rPr>
            </w:pPr>
            <w:r w:rsidRPr="00C306AE">
              <w:rPr>
                <w:sz w:val="14"/>
                <w:szCs w:val="14"/>
              </w:rPr>
              <w:t>Ingineria conducerii avansate a fabricaţiei</w:t>
            </w:r>
          </w:p>
          <w:p w:rsidR="00694C17" w:rsidRPr="00C306AE" w:rsidRDefault="00694C17" w:rsidP="00F84D76">
            <w:pPr>
              <w:numPr>
                <w:ilvl w:val="0"/>
                <w:numId w:val="102"/>
              </w:numPr>
              <w:tabs>
                <w:tab w:val="left" w:pos="246"/>
              </w:tabs>
              <w:autoSpaceDE w:val="0"/>
              <w:autoSpaceDN w:val="0"/>
              <w:adjustRightInd w:val="0"/>
              <w:ind w:left="33" w:firstLine="0"/>
              <w:rPr>
                <w:sz w:val="14"/>
                <w:szCs w:val="14"/>
              </w:rPr>
            </w:pPr>
            <w:r w:rsidRPr="00C306AE">
              <w:rPr>
                <w:sz w:val="14"/>
                <w:szCs w:val="14"/>
              </w:rPr>
              <w:t>Ingineria calculatoarelor şi controlul proceselor</w:t>
            </w:r>
          </w:p>
          <w:p w:rsidR="00694C17" w:rsidRPr="00C306AE" w:rsidRDefault="00694C17" w:rsidP="00F84D76">
            <w:pPr>
              <w:numPr>
                <w:ilvl w:val="0"/>
                <w:numId w:val="102"/>
              </w:numPr>
              <w:tabs>
                <w:tab w:val="left" w:pos="246"/>
              </w:tabs>
              <w:autoSpaceDE w:val="0"/>
              <w:autoSpaceDN w:val="0"/>
              <w:adjustRightInd w:val="0"/>
              <w:ind w:left="33" w:firstLine="0"/>
              <w:rPr>
                <w:sz w:val="14"/>
                <w:szCs w:val="14"/>
              </w:rPr>
            </w:pPr>
            <w:r w:rsidRPr="00C306AE">
              <w:rPr>
                <w:sz w:val="14"/>
                <w:szCs w:val="14"/>
              </w:rPr>
              <w:t>Modele matematice în inginerie</w:t>
            </w:r>
          </w:p>
          <w:p w:rsidR="00694C17" w:rsidRPr="00C306AE" w:rsidRDefault="00694C17" w:rsidP="00F84D76">
            <w:pPr>
              <w:numPr>
                <w:ilvl w:val="0"/>
                <w:numId w:val="102"/>
              </w:numPr>
              <w:tabs>
                <w:tab w:val="left" w:pos="246"/>
              </w:tabs>
              <w:autoSpaceDE w:val="0"/>
              <w:autoSpaceDN w:val="0"/>
              <w:adjustRightInd w:val="0"/>
              <w:ind w:left="33" w:firstLine="0"/>
              <w:rPr>
                <w:sz w:val="14"/>
                <w:szCs w:val="14"/>
              </w:rPr>
            </w:pPr>
            <w:r w:rsidRPr="00C306AE">
              <w:rPr>
                <w:sz w:val="14"/>
                <w:szCs w:val="14"/>
              </w:rPr>
              <w:t>Managementul proiectelor tehnice şi tehnologice</w:t>
            </w:r>
          </w:p>
          <w:p w:rsidR="00694C17" w:rsidRPr="00C306AE" w:rsidRDefault="00694C17" w:rsidP="00F84D76">
            <w:pPr>
              <w:numPr>
                <w:ilvl w:val="0"/>
                <w:numId w:val="102"/>
              </w:numPr>
              <w:tabs>
                <w:tab w:val="left" w:pos="246"/>
              </w:tabs>
              <w:autoSpaceDE w:val="0"/>
              <w:autoSpaceDN w:val="0"/>
              <w:adjustRightInd w:val="0"/>
              <w:ind w:left="33" w:firstLine="0"/>
              <w:rPr>
                <w:sz w:val="14"/>
                <w:szCs w:val="14"/>
              </w:rPr>
            </w:pPr>
            <w:r w:rsidRPr="00C306AE">
              <w:rPr>
                <w:sz w:val="14"/>
                <w:szCs w:val="14"/>
              </w:rPr>
              <w:t>Managementul şi protecţia informaţiei</w:t>
            </w:r>
          </w:p>
          <w:p w:rsidR="00694C17" w:rsidRPr="00C306AE" w:rsidRDefault="00694C17" w:rsidP="00F84D76">
            <w:pPr>
              <w:numPr>
                <w:ilvl w:val="0"/>
                <w:numId w:val="102"/>
              </w:numPr>
              <w:tabs>
                <w:tab w:val="left" w:pos="246"/>
              </w:tabs>
              <w:autoSpaceDE w:val="0"/>
              <w:autoSpaceDN w:val="0"/>
              <w:adjustRightInd w:val="0"/>
              <w:ind w:left="33" w:firstLine="0"/>
              <w:rPr>
                <w:sz w:val="14"/>
                <w:szCs w:val="14"/>
              </w:rPr>
            </w:pPr>
            <w:r w:rsidRPr="00C306AE">
              <w:rPr>
                <w:sz w:val="14"/>
                <w:szCs w:val="14"/>
              </w:rPr>
              <w:t>Prelucrări complexe de semnal în aplicaţii multimedia</w:t>
            </w:r>
          </w:p>
          <w:p w:rsidR="00694C17" w:rsidRPr="00C306AE" w:rsidRDefault="00694C17" w:rsidP="00F84D76">
            <w:pPr>
              <w:numPr>
                <w:ilvl w:val="0"/>
                <w:numId w:val="102"/>
              </w:numPr>
              <w:tabs>
                <w:tab w:val="left" w:pos="246"/>
              </w:tabs>
              <w:autoSpaceDE w:val="0"/>
              <w:autoSpaceDN w:val="0"/>
              <w:adjustRightInd w:val="0"/>
              <w:ind w:left="33" w:firstLine="0"/>
              <w:rPr>
                <w:sz w:val="14"/>
                <w:szCs w:val="14"/>
              </w:rPr>
            </w:pPr>
            <w:r w:rsidRPr="00C306AE">
              <w:rPr>
                <w:sz w:val="14"/>
                <w:szCs w:val="14"/>
              </w:rPr>
              <w:t>Tehnologii informatice în ingineria sistemelor</w:t>
            </w:r>
          </w:p>
          <w:p w:rsidR="00694C17" w:rsidRPr="00C306AE" w:rsidRDefault="00694C17" w:rsidP="00F84D76">
            <w:pPr>
              <w:numPr>
                <w:ilvl w:val="0"/>
                <w:numId w:val="102"/>
              </w:numPr>
              <w:tabs>
                <w:tab w:val="left" w:pos="246"/>
              </w:tabs>
              <w:autoSpaceDE w:val="0"/>
              <w:autoSpaceDN w:val="0"/>
              <w:adjustRightInd w:val="0"/>
              <w:ind w:left="33" w:firstLine="0"/>
              <w:rPr>
                <w:sz w:val="14"/>
                <w:szCs w:val="14"/>
              </w:rPr>
            </w:pPr>
            <w:r w:rsidRPr="00C306AE">
              <w:rPr>
                <w:sz w:val="14"/>
                <w:szCs w:val="14"/>
              </w:rPr>
              <w:t>Sisteme informatice integrate</w:t>
            </w:r>
          </w:p>
          <w:p w:rsidR="00694C17" w:rsidRPr="00C306AE" w:rsidRDefault="00694C17" w:rsidP="00F84D76">
            <w:pPr>
              <w:numPr>
                <w:ilvl w:val="0"/>
                <w:numId w:val="102"/>
              </w:numPr>
              <w:tabs>
                <w:tab w:val="left" w:pos="246"/>
              </w:tabs>
              <w:autoSpaceDE w:val="0"/>
              <w:autoSpaceDN w:val="0"/>
              <w:adjustRightInd w:val="0"/>
              <w:ind w:left="33" w:firstLine="0"/>
              <w:rPr>
                <w:sz w:val="14"/>
                <w:szCs w:val="14"/>
              </w:rPr>
            </w:pPr>
            <w:r w:rsidRPr="00C306AE">
              <w:rPr>
                <w:sz w:val="14"/>
                <w:szCs w:val="14"/>
              </w:rPr>
              <w:t>Sisteme informatice de</w:t>
            </w:r>
          </w:p>
          <w:p w:rsidR="00694C17" w:rsidRPr="00C306AE" w:rsidRDefault="00694C17" w:rsidP="00F761EE">
            <w:pPr>
              <w:autoSpaceDE w:val="0"/>
              <w:autoSpaceDN w:val="0"/>
              <w:adjustRightInd w:val="0"/>
              <w:rPr>
                <w:sz w:val="14"/>
                <w:szCs w:val="14"/>
              </w:rPr>
            </w:pPr>
            <w:r w:rsidRPr="00C306AE">
              <w:rPr>
                <w:sz w:val="14"/>
                <w:szCs w:val="14"/>
              </w:rPr>
              <w:t>conducere avansată</w:t>
            </w:r>
          </w:p>
          <w:p w:rsidR="00694C17" w:rsidRPr="00C306AE" w:rsidRDefault="00694C17" w:rsidP="00F84D76">
            <w:pPr>
              <w:numPr>
                <w:ilvl w:val="0"/>
                <w:numId w:val="102"/>
              </w:numPr>
              <w:tabs>
                <w:tab w:val="left" w:pos="246"/>
              </w:tabs>
              <w:autoSpaceDE w:val="0"/>
              <w:autoSpaceDN w:val="0"/>
              <w:adjustRightInd w:val="0"/>
              <w:ind w:left="33" w:firstLine="0"/>
              <w:rPr>
                <w:sz w:val="14"/>
                <w:szCs w:val="14"/>
              </w:rPr>
            </w:pPr>
            <w:r w:rsidRPr="00C306AE">
              <w:rPr>
                <w:sz w:val="14"/>
                <w:szCs w:val="14"/>
              </w:rPr>
              <w:t>Sisteme informatice aplicate în producţie şi servicii</w:t>
            </w:r>
          </w:p>
          <w:p w:rsidR="00694C17" w:rsidRPr="00C306AE" w:rsidRDefault="00694C17" w:rsidP="00F84D76">
            <w:pPr>
              <w:numPr>
                <w:ilvl w:val="0"/>
                <w:numId w:val="102"/>
              </w:numPr>
              <w:tabs>
                <w:tab w:val="left" w:pos="246"/>
              </w:tabs>
              <w:autoSpaceDE w:val="0"/>
              <w:autoSpaceDN w:val="0"/>
              <w:adjustRightInd w:val="0"/>
              <w:ind w:left="33" w:firstLine="0"/>
              <w:rPr>
                <w:sz w:val="14"/>
                <w:szCs w:val="14"/>
              </w:rPr>
            </w:pPr>
            <w:r w:rsidRPr="00C306AE">
              <w:rPr>
                <w:sz w:val="14"/>
                <w:szCs w:val="14"/>
              </w:rPr>
              <w:t>Sisteme de control încorporate</w:t>
            </w:r>
          </w:p>
          <w:p w:rsidR="00694C17" w:rsidRPr="00C306AE" w:rsidRDefault="00694C17" w:rsidP="00F84D76">
            <w:pPr>
              <w:numPr>
                <w:ilvl w:val="0"/>
                <w:numId w:val="102"/>
              </w:numPr>
              <w:tabs>
                <w:tab w:val="left" w:pos="246"/>
              </w:tabs>
              <w:autoSpaceDE w:val="0"/>
              <w:autoSpaceDN w:val="0"/>
              <w:adjustRightInd w:val="0"/>
              <w:ind w:left="33" w:firstLine="0"/>
              <w:rPr>
                <w:sz w:val="14"/>
                <w:szCs w:val="14"/>
              </w:rPr>
            </w:pPr>
            <w:r w:rsidRPr="00C306AE">
              <w:rPr>
                <w:sz w:val="14"/>
                <w:szCs w:val="14"/>
              </w:rPr>
              <w:t>Sisteme şi control automat</w:t>
            </w:r>
          </w:p>
          <w:p w:rsidR="00694C17" w:rsidRPr="00C306AE" w:rsidRDefault="00694C17" w:rsidP="00F84D76">
            <w:pPr>
              <w:numPr>
                <w:ilvl w:val="0"/>
                <w:numId w:val="102"/>
              </w:numPr>
              <w:tabs>
                <w:tab w:val="left" w:pos="246"/>
              </w:tabs>
              <w:autoSpaceDE w:val="0"/>
              <w:autoSpaceDN w:val="0"/>
              <w:adjustRightInd w:val="0"/>
              <w:ind w:left="33" w:firstLine="0"/>
              <w:rPr>
                <w:sz w:val="14"/>
                <w:szCs w:val="14"/>
              </w:rPr>
            </w:pPr>
            <w:r w:rsidRPr="00C306AE">
              <w:rPr>
                <w:sz w:val="14"/>
                <w:szCs w:val="14"/>
              </w:rPr>
              <w:t>Sisteme şi control automat (în limba engleză)</w:t>
            </w:r>
          </w:p>
          <w:p w:rsidR="00694C17" w:rsidRPr="00C306AE" w:rsidRDefault="00694C17" w:rsidP="00F84D76">
            <w:pPr>
              <w:numPr>
                <w:ilvl w:val="0"/>
                <w:numId w:val="102"/>
              </w:numPr>
              <w:tabs>
                <w:tab w:val="left" w:pos="246"/>
              </w:tabs>
              <w:autoSpaceDE w:val="0"/>
              <w:autoSpaceDN w:val="0"/>
              <w:adjustRightInd w:val="0"/>
              <w:ind w:left="33" w:firstLine="0"/>
              <w:rPr>
                <w:sz w:val="14"/>
                <w:szCs w:val="14"/>
              </w:rPr>
            </w:pPr>
            <w:r w:rsidRPr="00C306AE">
              <w:rPr>
                <w:sz w:val="14"/>
                <w:szCs w:val="14"/>
              </w:rPr>
              <w:t xml:space="preserve">Systems and control </w:t>
            </w:r>
          </w:p>
          <w:p w:rsidR="00694C17" w:rsidRPr="00C306AE" w:rsidRDefault="00694C17" w:rsidP="00F84D76">
            <w:pPr>
              <w:numPr>
                <w:ilvl w:val="0"/>
                <w:numId w:val="102"/>
              </w:numPr>
              <w:tabs>
                <w:tab w:val="left" w:pos="246"/>
              </w:tabs>
              <w:autoSpaceDE w:val="0"/>
              <w:autoSpaceDN w:val="0"/>
              <w:adjustRightInd w:val="0"/>
              <w:ind w:left="33" w:firstLine="0"/>
              <w:rPr>
                <w:sz w:val="14"/>
                <w:szCs w:val="14"/>
              </w:rPr>
            </w:pPr>
            <w:r w:rsidRPr="00C306AE">
              <w:rPr>
                <w:sz w:val="14"/>
                <w:szCs w:val="14"/>
              </w:rPr>
              <w:t>Sisteme informatice complexe</w:t>
            </w:r>
          </w:p>
          <w:p w:rsidR="00694C17" w:rsidRPr="00C306AE" w:rsidRDefault="00694C17" w:rsidP="00F84D76">
            <w:pPr>
              <w:numPr>
                <w:ilvl w:val="0"/>
                <w:numId w:val="102"/>
              </w:numPr>
              <w:tabs>
                <w:tab w:val="left" w:pos="246"/>
              </w:tabs>
              <w:autoSpaceDE w:val="0"/>
              <w:autoSpaceDN w:val="0"/>
              <w:adjustRightInd w:val="0"/>
              <w:ind w:left="33" w:firstLine="0"/>
              <w:rPr>
                <w:sz w:val="14"/>
                <w:szCs w:val="14"/>
              </w:rPr>
            </w:pPr>
            <w:r w:rsidRPr="00C306AE">
              <w:rPr>
                <w:sz w:val="14"/>
                <w:szCs w:val="14"/>
              </w:rPr>
              <w:t>Sisteme informatice în</w:t>
            </w:r>
          </w:p>
          <w:p w:rsidR="00694C17" w:rsidRPr="00C306AE" w:rsidRDefault="00694C17" w:rsidP="00F761EE">
            <w:pPr>
              <w:autoSpaceDE w:val="0"/>
              <w:autoSpaceDN w:val="0"/>
              <w:adjustRightInd w:val="0"/>
              <w:rPr>
                <w:sz w:val="14"/>
                <w:szCs w:val="14"/>
              </w:rPr>
            </w:pPr>
            <w:r w:rsidRPr="00C306AE">
              <w:rPr>
                <w:sz w:val="14"/>
                <w:szCs w:val="14"/>
              </w:rPr>
              <w:t>îngrijirea sănătăţii</w:t>
            </w:r>
          </w:p>
          <w:p w:rsidR="00694C17" w:rsidRPr="00C306AE" w:rsidRDefault="00694C17" w:rsidP="00F84D76">
            <w:pPr>
              <w:numPr>
                <w:ilvl w:val="0"/>
                <w:numId w:val="102"/>
              </w:numPr>
              <w:tabs>
                <w:tab w:val="left" w:pos="246"/>
              </w:tabs>
              <w:autoSpaceDE w:val="0"/>
              <w:autoSpaceDN w:val="0"/>
              <w:adjustRightInd w:val="0"/>
              <w:ind w:left="33" w:firstLine="0"/>
              <w:rPr>
                <w:sz w:val="14"/>
                <w:szCs w:val="14"/>
              </w:rPr>
            </w:pPr>
            <w:r w:rsidRPr="00C306AE">
              <w:rPr>
                <w:sz w:val="14"/>
                <w:szCs w:val="14"/>
              </w:rPr>
              <w:t>Sisteme automate avansate</w:t>
            </w:r>
          </w:p>
          <w:p w:rsidR="00694C17" w:rsidRPr="00C306AE" w:rsidRDefault="00694C17" w:rsidP="00F84D76">
            <w:pPr>
              <w:numPr>
                <w:ilvl w:val="0"/>
                <w:numId w:val="102"/>
              </w:numPr>
              <w:tabs>
                <w:tab w:val="left" w:pos="246"/>
              </w:tabs>
              <w:autoSpaceDE w:val="0"/>
              <w:autoSpaceDN w:val="0"/>
              <w:adjustRightInd w:val="0"/>
              <w:ind w:left="33" w:firstLine="0"/>
              <w:rPr>
                <w:sz w:val="14"/>
                <w:szCs w:val="14"/>
              </w:rPr>
            </w:pPr>
            <w:r w:rsidRPr="00C306AE">
              <w:rPr>
                <w:sz w:val="14"/>
                <w:szCs w:val="14"/>
              </w:rPr>
              <w:t>Sisteme automate de conducere a proceselor industriale</w:t>
            </w:r>
          </w:p>
          <w:p w:rsidR="00694C17" w:rsidRPr="00C306AE" w:rsidRDefault="00694C17" w:rsidP="00F84D76">
            <w:pPr>
              <w:numPr>
                <w:ilvl w:val="0"/>
                <w:numId w:val="102"/>
              </w:numPr>
              <w:tabs>
                <w:tab w:val="left" w:pos="246"/>
              </w:tabs>
              <w:autoSpaceDE w:val="0"/>
              <w:autoSpaceDN w:val="0"/>
              <w:adjustRightInd w:val="0"/>
              <w:ind w:left="33" w:firstLine="0"/>
              <w:rPr>
                <w:sz w:val="14"/>
                <w:szCs w:val="14"/>
              </w:rPr>
            </w:pPr>
            <w:r w:rsidRPr="00C306AE">
              <w:rPr>
                <w:sz w:val="14"/>
                <w:szCs w:val="14"/>
              </w:rPr>
              <w:t>Sisteme avansate în automatică şi tehnologii informatice</w:t>
            </w:r>
          </w:p>
          <w:p w:rsidR="00694C17" w:rsidRPr="00C306AE" w:rsidRDefault="00694C17" w:rsidP="00F84D76">
            <w:pPr>
              <w:numPr>
                <w:ilvl w:val="0"/>
                <w:numId w:val="102"/>
              </w:numPr>
              <w:tabs>
                <w:tab w:val="left" w:pos="246"/>
              </w:tabs>
              <w:autoSpaceDE w:val="0"/>
              <w:autoSpaceDN w:val="0"/>
              <w:adjustRightInd w:val="0"/>
              <w:ind w:left="33" w:firstLine="0"/>
              <w:rPr>
                <w:sz w:val="14"/>
                <w:szCs w:val="14"/>
              </w:rPr>
            </w:pPr>
            <w:r w:rsidRPr="00C306AE">
              <w:rPr>
                <w:sz w:val="14"/>
                <w:szCs w:val="14"/>
              </w:rPr>
              <w:t>Sisteme şi tehnologii informatice</w:t>
            </w:r>
          </w:p>
          <w:p w:rsidR="00694C17" w:rsidRPr="00C306AE" w:rsidRDefault="00694C17" w:rsidP="00F84D76">
            <w:pPr>
              <w:numPr>
                <w:ilvl w:val="0"/>
                <w:numId w:val="102"/>
              </w:numPr>
              <w:tabs>
                <w:tab w:val="left" w:pos="246"/>
              </w:tabs>
              <w:autoSpaceDE w:val="0"/>
              <w:autoSpaceDN w:val="0"/>
              <w:adjustRightInd w:val="0"/>
              <w:ind w:left="33" w:firstLine="0"/>
              <w:rPr>
                <w:sz w:val="14"/>
                <w:szCs w:val="14"/>
              </w:rPr>
            </w:pPr>
            <w:r w:rsidRPr="00C306AE">
              <w:rPr>
                <w:sz w:val="14"/>
                <w:szCs w:val="14"/>
              </w:rPr>
              <w:t>Sisteme încorporate pentru domeniul auto</w:t>
            </w:r>
          </w:p>
          <w:p w:rsidR="00694C17" w:rsidRPr="00C306AE" w:rsidRDefault="00694C17" w:rsidP="00F84D76">
            <w:pPr>
              <w:numPr>
                <w:ilvl w:val="0"/>
                <w:numId w:val="102"/>
              </w:numPr>
              <w:tabs>
                <w:tab w:val="left" w:pos="246"/>
              </w:tabs>
              <w:autoSpaceDE w:val="0"/>
              <w:autoSpaceDN w:val="0"/>
              <w:adjustRightInd w:val="0"/>
              <w:ind w:left="33" w:firstLine="0"/>
              <w:rPr>
                <w:sz w:val="14"/>
                <w:szCs w:val="14"/>
              </w:rPr>
            </w:pPr>
            <w:r w:rsidRPr="00C306AE">
              <w:rPr>
                <w:sz w:val="14"/>
                <w:szCs w:val="14"/>
              </w:rPr>
              <w:t xml:space="preserve">Sisteme încorporate pentru domeniul auto (în limba engleză)  </w:t>
            </w:r>
          </w:p>
          <w:p w:rsidR="00694C17" w:rsidRPr="00C306AE" w:rsidRDefault="00694C17" w:rsidP="00F84D76">
            <w:pPr>
              <w:numPr>
                <w:ilvl w:val="0"/>
                <w:numId w:val="102"/>
              </w:numPr>
              <w:tabs>
                <w:tab w:val="left" w:pos="246"/>
              </w:tabs>
              <w:autoSpaceDE w:val="0"/>
              <w:autoSpaceDN w:val="0"/>
              <w:adjustRightInd w:val="0"/>
              <w:ind w:left="33" w:firstLine="0"/>
              <w:rPr>
                <w:sz w:val="14"/>
                <w:szCs w:val="14"/>
              </w:rPr>
            </w:pPr>
            <w:r w:rsidRPr="00C306AE">
              <w:rPr>
                <w:sz w:val="14"/>
                <w:szCs w:val="14"/>
              </w:rPr>
              <w:t>Automotive embedded software</w:t>
            </w:r>
          </w:p>
          <w:p w:rsidR="00694C17" w:rsidRPr="00C306AE" w:rsidRDefault="00694C17" w:rsidP="00F84D76">
            <w:pPr>
              <w:numPr>
                <w:ilvl w:val="0"/>
                <w:numId w:val="102"/>
              </w:numPr>
              <w:tabs>
                <w:tab w:val="left" w:pos="246"/>
              </w:tabs>
              <w:autoSpaceDE w:val="0"/>
              <w:autoSpaceDN w:val="0"/>
              <w:adjustRightInd w:val="0"/>
              <w:ind w:left="33" w:firstLine="0"/>
              <w:rPr>
                <w:sz w:val="14"/>
                <w:szCs w:val="14"/>
              </w:rPr>
            </w:pPr>
            <w:r w:rsidRPr="00C306AE">
              <w:rPr>
                <w:sz w:val="14"/>
                <w:szCs w:val="14"/>
              </w:rPr>
              <w:t>Tehnici avansate in domeniul sistemelor şi semnalelor</w:t>
            </w:r>
          </w:p>
        </w:tc>
        <w:tc>
          <w:tcPr>
            <w:tcW w:w="708" w:type="dxa"/>
            <w:vMerge w:val="restart"/>
            <w:tcBorders>
              <w:right w:val="thinThickSmallGap" w:sz="24" w:space="0" w:color="auto"/>
            </w:tcBorders>
            <w:vAlign w:val="center"/>
          </w:tcPr>
          <w:p w:rsidR="00694C17" w:rsidRPr="00C306AE" w:rsidRDefault="00694C17" w:rsidP="001D6F15">
            <w:pPr>
              <w:jc w:val="center"/>
              <w:rPr>
                <w:b/>
                <w:bCs/>
                <w:sz w:val="14"/>
                <w:szCs w:val="14"/>
              </w:rPr>
            </w:pPr>
            <w:r w:rsidRPr="00C306AE">
              <w:rPr>
                <w:b/>
                <w:bCs/>
                <w:sz w:val="14"/>
                <w:szCs w:val="14"/>
              </w:rPr>
              <w:t>x</w:t>
            </w:r>
          </w:p>
        </w:tc>
        <w:tc>
          <w:tcPr>
            <w:tcW w:w="1848" w:type="dxa"/>
            <w:vMerge w:val="restart"/>
            <w:tcBorders>
              <w:left w:val="thinThickSmallGap" w:sz="24" w:space="0" w:color="auto"/>
              <w:right w:val="thinThickSmallGap" w:sz="24" w:space="0" w:color="auto"/>
            </w:tcBorders>
            <w:vAlign w:val="center"/>
          </w:tcPr>
          <w:p w:rsidR="00694C17" w:rsidRPr="00C306AE" w:rsidRDefault="00694C17" w:rsidP="00B440FD">
            <w:pPr>
              <w:jc w:val="center"/>
              <w:rPr>
                <w:b/>
                <w:bCs/>
                <w:caps/>
                <w:sz w:val="14"/>
                <w:szCs w:val="14"/>
              </w:rPr>
            </w:pPr>
            <w:r w:rsidRPr="00C306AE">
              <w:rPr>
                <w:b/>
                <w:bCs/>
                <w:caps/>
                <w:sz w:val="14"/>
                <w:szCs w:val="14"/>
              </w:rPr>
              <w:t>Electronică, Automatizări</w:t>
            </w:r>
          </w:p>
          <w:p w:rsidR="00694C17" w:rsidRPr="00C306AE" w:rsidRDefault="00694C17" w:rsidP="00B440FD">
            <w:pPr>
              <w:pStyle w:val="Heading4"/>
              <w:jc w:val="center"/>
              <w:rPr>
                <w:caps/>
                <w:sz w:val="14"/>
                <w:szCs w:val="14"/>
              </w:rPr>
            </w:pPr>
            <w:r w:rsidRPr="00C306AE">
              <w:rPr>
                <w:caps/>
                <w:sz w:val="14"/>
                <w:szCs w:val="14"/>
              </w:rPr>
              <w:t>(MaiŞtri instructori)</w:t>
            </w:r>
          </w:p>
          <w:p w:rsidR="00694C17" w:rsidRPr="00C306AE" w:rsidRDefault="00694C17" w:rsidP="00B440FD">
            <w:pPr>
              <w:jc w:val="center"/>
              <w:rPr>
                <w:sz w:val="14"/>
                <w:szCs w:val="14"/>
              </w:rPr>
            </w:pPr>
            <w:r w:rsidRPr="00C306AE">
              <w:rPr>
                <w:sz w:val="16"/>
                <w:szCs w:val="16"/>
              </w:rPr>
              <w:t xml:space="preserve"> (</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rsidTr="00295423">
        <w:trPr>
          <w:cantSplit/>
          <w:trHeight w:val="20"/>
          <w:jc w:val="center"/>
        </w:trPr>
        <w:tc>
          <w:tcPr>
            <w:tcW w:w="885" w:type="dxa"/>
            <w:vMerge/>
            <w:tcBorders>
              <w:left w:val="thinThickSmallGap" w:sz="24" w:space="0" w:color="auto"/>
            </w:tcBorders>
            <w:vAlign w:val="center"/>
          </w:tcPr>
          <w:p w:rsidR="00295423" w:rsidRPr="00C306AE" w:rsidRDefault="00295423" w:rsidP="001D6F15">
            <w:pPr>
              <w:jc w:val="center"/>
              <w:rPr>
                <w:b/>
                <w:bCs/>
                <w:sz w:val="14"/>
                <w:szCs w:val="14"/>
              </w:rPr>
            </w:pPr>
          </w:p>
        </w:tc>
        <w:tc>
          <w:tcPr>
            <w:tcW w:w="1276" w:type="dxa"/>
            <w:vMerge/>
            <w:tcBorders>
              <w:right w:val="thinThickSmallGap" w:sz="24" w:space="0" w:color="auto"/>
            </w:tcBorders>
            <w:vAlign w:val="center"/>
          </w:tcPr>
          <w:p w:rsidR="00295423" w:rsidRPr="00C306AE" w:rsidRDefault="00295423" w:rsidP="001D6F15">
            <w:pPr>
              <w:rPr>
                <w:sz w:val="14"/>
                <w:szCs w:val="14"/>
              </w:rPr>
            </w:pPr>
          </w:p>
        </w:tc>
        <w:tc>
          <w:tcPr>
            <w:tcW w:w="1276" w:type="dxa"/>
            <w:vMerge/>
            <w:tcBorders>
              <w:right w:val="thinThickSmallGap" w:sz="24" w:space="0" w:color="auto"/>
            </w:tcBorders>
            <w:vAlign w:val="center"/>
          </w:tcPr>
          <w:p w:rsidR="00295423" w:rsidRPr="00C306AE" w:rsidRDefault="00295423" w:rsidP="001D6F15">
            <w:pPr>
              <w:jc w:val="center"/>
              <w:rPr>
                <w:sz w:val="14"/>
                <w:szCs w:val="14"/>
              </w:rPr>
            </w:pPr>
          </w:p>
        </w:tc>
        <w:tc>
          <w:tcPr>
            <w:tcW w:w="1134" w:type="dxa"/>
            <w:vMerge/>
            <w:tcBorders>
              <w:left w:val="nil"/>
            </w:tcBorders>
            <w:vAlign w:val="center"/>
          </w:tcPr>
          <w:p w:rsidR="00295423" w:rsidRPr="00C306AE" w:rsidRDefault="00295423" w:rsidP="001D6F15">
            <w:pPr>
              <w:jc w:val="center"/>
              <w:rPr>
                <w:sz w:val="14"/>
                <w:szCs w:val="14"/>
              </w:rPr>
            </w:pPr>
          </w:p>
        </w:tc>
        <w:tc>
          <w:tcPr>
            <w:tcW w:w="1701" w:type="dxa"/>
            <w:vMerge/>
            <w:tcBorders>
              <w:left w:val="nil"/>
            </w:tcBorders>
            <w:vAlign w:val="center"/>
          </w:tcPr>
          <w:p w:rsidR="00295423" w:rsidRPr="00C306AE" w:rsidRDefault="00295423" w:rsidP="001D6F15">
            <w:pPr>
              <w:rPr>
                <w:sz w:val="14"/>
                <w:szCs w:val="14"/>
              </w:rPr>
            </w:pPr>
          </w:p>
        </w:tc>
        <w:tc>
          <w:tcPr>
            <w:tcW w:w="2268" w:type="dxa"/>
            <w:vAlign w:val="center"/>
          </w:tcPr>
          <w:p w:rsidR="00295423" w:rsidRPr="00C306AE" w:rsidRDefault="00295423" w:rsidP="001D6F15">
            <w:pPr>
              <w:rPr>
                <w:sz w:val="14"/>
                <w:szCs w:val="14"/>
              </w:rPr>
            </w:pPr>
            <w:r w:rsidRPr="00C306AE">
              <w:rPr>
                <w:sz w:val="14"/>
                <w:szCs w:val="14"/>
              </w:rPr>
              <w:t>Microelectronică, optoelectronică şi nanotehnologii</w:t>
            </w:r>
          </w:p>
        </w:tc>
        <w:tc>
          <w:tcPr>
            <w:tcW w:w="1276" w:type="dxa"/>
            <w:vMerge/>
            <w:vAlign w:val="center"/>
          </w:tcPr>
          <w:p w:rsidR="00295423" w:rsidRPr="00C306AE" w:rsidRDefault="00295423" w:rsidP="001D6F15">
            <w:pPr>
              <w:jc w:val="center"/>
              <w:rPr>
                <w:b/>
                <w:bCs/>
                <w:sz w:val="14"/>
                <w:szCs w:val="14"/>
              </w:rPr>
            </w:pPr>
          </w:p>
        </w:tc>
        <w:tc>
          <w:tcPr>
            <w:tcW w:w="2268" w:type="dxa"/>
            <w:vMerge/>
            <w:vAlign w:val="center"/>
          </w:tcPr>
          <w:p w:rsidR="00295423" w:rsidRPr="00C306AE" w:rsidRDefault="00295423" w:rsidP="001D6F15">
            <w:pPr>
              <w:jc w:val="center"/>
              <w:rPr>
                <w:b/>
                <w:bCs/>
                <w:sz w:val="14"/>
                <w:szCs w:val="14"/>
              </w:rPr>
            </w:pPr>
          </w:p>
        </w:tc>
        <w:tc>
          <w:tcPr>
            <w:tcW w:w="708" w:type="dxa"/>
            <w:vMerge/>
            <w:tcBorders>
              <w:right w:val="thinThickSmallGap" w:sz="24" w:space="0" w:color="auto"/>
            </w:tcBorders>
            <w:vAlign w:val="center"/>
          </w:tcPr>
          <w:p w:rsidR="00295423" w:rsidRPr="00C306AE" w:rsidRDefault="00295423" w:rsidP="001D6F15">
            <w:pPr>
              <w:jc w:val="center"/>
              <w:rPr>
                <w:b/>
                <w:bCs/>
                <w:sz w:val="14"/>
                <w:szCs w:val="14"/>
              </w:rPr>
            </w:pPr>
          </w:p>
        </w:tc>
        <w:tc>
          <w:tcPr>
            <w:tcW w:w="1848" w:type="dxa"/>
            <w:vMerge/>
            <w:tcBorders>
              <w:left w:val="thinThickSmallGap" w:sz="24" w:space="0" w:color="auto"/>
              <w:right w:val="thinThickSmallGap" w:sz="24" w:space="0" w:color="auto"/>
            </w:tcBorders>
            <w:vAlign w:val="center"/>
          </w:tcPr>
          <w:p w:rsidR="00295423" w:rsidRPr="00C306AE" w:rsidRDefault="00295423" w:rsidP="001D6F15">
            <w:pPr>
              <w:jc w:val="center"/>
              <w:rPr>
                <w:b/>
                <w:bCs/>
                <w:caps/>
                <w:sz w:val="16"/>
                <w:szCs w:val="16"/>
              </w:rPr>
            </w:pPr>
          </w:p>
        </w:tc>
      </w:tr>
      <w:tr w:rsidR="00C306AE" w:rsidRPr="00C306AE" w:rsidTr="00295423">
        <w:trPr>
          <w:cantSplit/>
          <w:trHeight w:val="20"/>
          <w:jc w:val="center"/>
        </w:trPr>
        <w:tc>
          <w:tcPr>
            <w:tcW w:w="885" w:type="dxa"/>
            <w:vMerge/>
            <w:tcBorders>
              <w:left w:val="thinThickSmallGap" w:sz="24" w:space="0" w:color="auto"/>
            </w:tcBorders>
            <w:vAlign w:val="center"/>
          </w:tcPr>
          <w:p w:rsidR="00295423" w:rsidRPr="00C306AE" w:rsidRDefault="00295423" w:rsidP="001D6F15">
            <w:pPr>
              <w:jc w:val="center"/>
              <w:rPr>
                <w:b/>
                <w:bCs/>
                <w:sz w:val="14"/>
                <w:szCs w:val="14"/>
              </w:rPr>
            </w:pPr>
          </w:p>
        </w:tc>
        <w:tc>
          <w:tcPr>
            <w:tcW w:w="1276" w:type="dxa"/>
            <w:vMerge/>
            <w:tcBorders>
              <w:right w:val="thinThickSmallGap" w:sz="24" w:space="0" w:color="auto"/>
            </w:tcBorders>
            <w:vAlign w:val="center"/>
          </w:tcPr>
          <w:p w:rsidR="00295423" w:rsidRPr="00C306AE" w:rsidRDefault="00295423" w:rsidP="001D6F15">
            <w:pPr>
              <w:rPr>
                <w:sz w:val="14"/>
                <w:szCs w:val="14"/>
              </w:rPr>
            </w:pPr>
          </w:p>
        </w:tc>
        <w:tc>
          <w:tcPr>
            <w:tcW w:w="1276" w:type="dxa"/>
            <w:vMerge/>
            <w:tcBorders>
              <w:right w:val="thinThickSmallGap" w:sz="24" w:space="0" w:color="auto"/>
            </w:tcBorders>
            <w:vAlign w:val="center"/>
          </w:tcPr>
          <w:p w:rsidR="00295423" w:rsidRPr="00C306AE" w:rsidRDefault="00295423" w:rsidP="001D6F15">
            <w:pPr>
              <w:jc w:val="center"/>
              <w:rPr>
                <w:sz w:val="14"/>
                <w:szCs w:val="14"/>
              </w:rPr>
            </w:pPr>
          </w:p>
        </w:tc>
        <w:tc>
          <w:tcPr>
            <w:tcW w:w="1134" w:type="dxa"/>
            <w:vMerge/>
            <w:tcBorders>
              <w:left w:val="nil"/>
            </w:tcBorders>
            <w:vAlign w:val="center"/>
          </w:tcPr>
          <w:p w:rsidR="00295423" w:rsidRPr="00C306AE" w:rsidRDefault="00295423" w:rsidP="001D6F15">
            <w:pPr>
              <w:jc w:val="center"/>
              <w:rPr>
                <w:sz w:val="14"/>
                <w:szCs w:val="14"/>
              </w:rPr>
            </w:pPr>
          </w:p>
        </w:tc>
        <w:tc>
          <w:tcPr>
            <w:tcW w:w="1701" w:type="dxa"/>
            <w:vMerge/>
            <w:tcBorders>
              <w:left w:val="nil"/>
            </w:tcBorders>
            <w:vAlign w:val="center"/>
          </w:tcPr>
          <w:p w:rsidR="00295423" w:rsidRPr="00C306AE" w:rsidRDefault="00295423" w:rsidP="001D6F15">
            <w:pPr>
              <w:rPr>
                <w:sz w:val="14"/>
                <w:szCs w:val="14"/>
              </w:rPr>
            </w:pPr>
          </w:p>
        </w:tc>
        <w:tc>
          <w:tcPr>
            <w:tcW w:w="2268" w:type="dxa"/>
            <w:vAlign w:val="center"/>
          </w:tcPr>
          <w:p w:rsidR="00295423" w:rsidRPr="00C306AE" w:rsidRDefault="00295423" w:rsidP="001D6F15">
            <w:pPr>
              <w:rPr>
                <w:sz w:val="14"/>
                <w:szCs w:val="14"/>
              </w:rPr>
            </w:pPr>
            <w:r w:rsidRPr="00C306AE">
              <w:rPr>
                <w:sz w:val="14"/>
                <w:szCs w:val="14"/>
              </w:rPr>
              <w:t>Echipamente şi sisteme electronice militare</w:t>
            </w:r>
          </w:p>
        </w:tc>
        <w:tc>
          <w:tcPr>
            <w:tcW w:w="1276" w:type="dxa"/>
            <w:vMerge/>
            <w:vAlign w:val="center"/>
          </w:tcPr>
          <w:p w:rsidR="00295423" w:rsidRPr="00C306AE" w:rsidRDefault="00295423" w:rsidP="001D6F15">
            <w:pPr>
              <w:jc w:val="center"/>
              <w:rPr>
                <w:b/>
                <w:bCs/>
                <w:sz w:val="14"/>
                <w:szCs w:val="14"/>
              </w:rPr>
            </w:pPr>
          </w:p>
        </w:tc>
        <w:tc>
          <w:tcPr>
            <w:tcW w:w="2268" w:type="dxa"/>
            <w:vMerge/>
            <w:vAlign w:val="center"/>
          </w:tcPr>
          <w:p w:rsidR="00295423" w:rsidRPr="00C306AE" w:rsidRDefault="00295423" w:rsidP="001D6F15">
            <w:pPr>
              <w:jc w:val="center"/>
              <w:rPr>
                <w:b/>
                <w:bCs/>
                <w:sz w:val="14"/>
                <w:szCs w:val="14"/>
              </w:rPr>
            </w:pPr>
          </w:p>
        </w:tc>
        <w:tc>
          <w:tcPr>
            <w:tcW w:w="708" w:type="dxa"/>
            <w:vMerge/>
            <w:tcBorders>
              <w:right w:val="thinThickSmallGap" w:sz="24" w:space="0" w:color="auto"/>
            </w:tcBorders>
            <w:vAlign w:val="center"/>
          </w:tcPr>
          <w:p w:rsidR="00295423" w:rsidRPr="00C306AE" w:rsidRDefault="00295423" w:rsidP="001D6F15">
            <w:pPr>
              <w:jc w:val="center"/>
              <w:rPr>
                <w:b/>
                <w:bCs/>
                <w:sz w:val="14"/>
                <w:szCs w:val="14"/>
              </w:rPr>
            </w:pPr>
          </w:p>
        </w:tc>
        <w:tc>
          <w:tcPr>
            <w:tcW w:w="1848" w:type="dxa"/>
            <w:vMerge/>
            <w:tcBorders>
              <w:left w:val="thinThickSmallGap" w:sz="24" w:space="0" w:color="auto"/>
              <w:right w:val="thinThickSmallGap" w:sz="24" w:space="0" w:color="auto"/>
            </w:tcBorders>
            <w:vAlign w:val="center"/>
          </w:tcPr>
          <w:p w:rsidR="00295423" w:rsidRPr="00C306AE" w:rsidRDefault="00295423" w:rsidP="001D6F15">
            <w:pPr>
              <w:jc w:val="center"/>
              <w:rPr>
                <w:b/>
                <w:bCs/>
                <w:caps/>
                <w:sz w:val="16"/>
                <w:szCs w:val="16"/>
              </w:rPr>
            </w:pPr>
          </w:p>
        </w:tc>
      </w:tr>
      <w:tr w:rsidR="00C306AE" w:rsidRPr="00C306AE" w:rsidTr="00295423">
        <w:trPr>
          <w:cantSplit/>
          <w:trHeight w:val="20"/>
          <w:jc w:val="center"/>
        </w:trPr>
        <w:tc>
          <w:tcPr>
            <w:tcW w:w="885" w:type="dxa"/>
            <w:vMerge/>
            <w:tcBorders>
              <w:left w:val="thinThickSmallGap" w:sz="24" w:space="0" w:color="auto"/>
            </w:tcBorders>
            <w:vAlign w:val="center"/>
          </w:tcPr>
          <w:p w:rsidR="00295423" w:rsidRPr="00C306AE" w:rsidRDefault="00295423" w:rsidP="001D6F15">
            <w:pPr>
              <w:jc w:val="center"/>
              <w:rPr>
                <w:b/>
                <w:bCs/>
                <w:sz w:val="14"/>
                <w:szCs w:val="14"/>
              </w:rPr>
            </w:pPr>
          </w:p>
        </w:tc>
        <w:tc>
          <w:tcPr>
            <w:tcW w:w="1276" w:type="dxa"/>
            <w:vMerge/>
            <w:tcBorders>
              <w:right w:val="thinThickSmallGap" w:sz="24" w:space="0" w:color="auto"/>
            </w:tcBorders>
            <w:vAlign w:val="center"/>
          </w:tcPr>
          <w:p w:rsidR="00295423" w:rsidRPr="00C306AE" w:rsidRDefault="00295423" w:rsidP="001D6F15">
            <w:pPr>
              <w:rPr>
                <w:sz w:val="14"/>
                <w:szCs w:val="14"/>
              </w:rPr>
            </w:pPr>
          </w:p>
        </w:tc>
        <w:tc>
          <w:tcPr>
            <w:tcW w:w="1276" w:type="dxa"/>
            <w:vMerge/>
            <w:tcBorders>
              <w:right w:val="thinThickSmallGap" w:sz="24" w:space="0" w:color="auto"/>
            </w:tcBorders>
            <w:vAlign w:val="center"/>
          </w:tcPr>
          <w:p w:rsidR="00295423" w:rsidRPr="00C306AE" w:rsidRDefault="00295423" w:rsidP="001D6F15">
            <w:pPr>
              <w:jc w:val="center"/>
              <w:rPr>
                <w:sz w:val="14"/>
                <w:szCs w:val="14"/>
              </w:rPr>
            </w:pPr>
          </w:p>
        </w:tc>
        <w:tc>
          <w:tcPr>
            <w:tcW w:w="1134" w:type="dxa"/>
            <w:vMerge/>
            <w:tcBorders>
              <w:left w:val="nil"/>
            </w:tcBorders>
            <w:vAlign w:val="center"/>
          </w:tcPr>
          <w:p w:rsidR="00295423" w:rsidRPr="00C306AE" w:rsidRDefault="00295423" w:rsidP="001D6F15">
            <w:pPr>
              <w:jc w:val="center"/>
              <w:rPr>
                <w:sz w:val="14"/>
                <w:szCs w:val="14"/>
              </w:rPr>
            </w:pPr>
          </w:p>
        </w:tc>
        <w:tc>
          <w:tcPr>
            <w:tcW w:w="1701" w:type="dxa"/>
            <w:vMerge w:val="restart"/>
            <w:tcBorders>
              <w:left w:val="nil"/>
            </w:tcBorders>
            <w:vAlign w:val="center"/>
          </w:tcPr>
          <w:p w:rsidR="00295423" w:rsidRPr="00C306AE" w:rsidRDefault="00295423" w:rsidP="001D6F15">
            <w:pPr>
              <w:rPr>
                <w:sz w:val="14"/>
                <w:szCs w:val="14"/>
              </w:rPr>
            </w:pPr>
            <w:r w:rsidRPr="00C306AE">
              <w:rPr>
                <w:sz w:val="14"/>
                <w:szCs w:val="14"/>
              </w:rPr>
              <w:t>INGINERIA SISTEMELOR</w:t>
            </w:r>
          </w:p>
          <w:p w:rsidR="00295423" w:rsidRPr="00C306AE" w:rsidRDefault="00295423" w:rsidP="001D6F15">
            <w:pPr>
              <w:rPr>
                <w:sz w:val="14"/>
                <w:szCs w:val="14"/>
              </w:rPr>
            </w:pPr>
          </w:p>
        </w:tc>
        <w:tc>
          <w:tcPr>
            <w:tcW w:w="2268" w:type="dxa"/>
            <w:vAlign w:val="center"/>
          </w:tcPr>
          <w:p w:rsidR="00295423" w:rsidRPr="00C306AE" w:rsidRDefault="00295423" w:rsidP="001D6F15">
            <w:pPr>
              <w:rPr>
                <w:sz w:val="14"/>
                <w:szCs w:val="14"/>
              </w:rPr>
            </w:pPr>
            <w:r w:rsidRPr="00C306AE">
              <w:rPr>
                <w:sz w:val="14"/>
                <w:szCs w:val="14"/>
              </w:rPr>
              <w:t>Automatică şi informatică aplicată</w:t>
            </w:r>
          </w:p>
        </w:tc>
        <w:tc>
          <w:tcPr>
            <w:tcW w:w="1276" w:type="dxa"/>
            <w:vMerge/>
            <w:vAlign w:val="center"/>
          </w:tcPr>
          <w:p w:rsidR="00295423" w:rsidRPr="00C306AE" w:rsidRDefault="00295423" w:rsidP="001D6F15">
            <w:pPr>
              <w:jc w:val="center"/>
              <w:rPr>
                <w:b/>
                <w:bCs/>
                <w:sz w:val="14"/>
                <w:szCs w:val="14"/>
              </w:rPr>
            </w:pPr>
          </w:p>
        </w:tc>
        <w:tc>
          <w:tcPr>
            <w:tcW w:w="2268" w:type="dxa"/>
            <w:vMerge/>
            <w:vAlign w:val="center"/>
          </w:tcPr>
          <w:p w:rsidR="00295423" w:rsidRPr="00C306AE" w:rsidRDefault="00295423" w:rsidP="001D6F15">
            <w:pPr>
              <w:jc w:val="center"/>
              <w:rPr>
                <w:b/>
                <w:bCs/>
                <w:sz w:val="14"/>
                <w:szCs w:val="14"/>
              </w:rPr>
            </w:pPr>
          </w:p>
        </w:tc>
        <w:tc>
          <w:tcPr>
            <w:tcW w:w="708" w:type="dxa"/>
            <w:vMerge/>
            <w:tcBorders>
              <w:right w:val="thinThickSmallGap" w:sz="24" w:space="0" w:color="auto"/>
            </w:tcBorders>
            <w:vAlign w:val="center"/>
          </w:tcPr>
          <w:p w:rsidR="00295423" w:rsidRPr="00C306AE" w:rsidRDefault="00295423" w:rsidP="001D6F15">
            <w:pPr>
              <w:jc w:val="center"/>
              <w:rPr>
                <w:b/>
                <w:bCs/>
                <w:sz w:val="14"/>
                <w:szCs w:val="14"/>
              </w:rPr>
            </w:pPr>
          </w:p>
        </w:tc>
        <w:tc>
          <w:tcPr>
            <w:tcW w:w="1848" w:type="dxa"/>
            <w:vMerge/>
            <w:tcBorders>
              <w:left w:val="thinThickSmallGap" w:sz="24" w:space="0" w:color="auto"/>
              <w:right w:val="thinThickSmallGap" w:sz="24" w:space="0" w:color="auto"/>
            </w:tcBorders>
            <w:vAlign w:val="center"/>
          </w:tcPr>
          <w:p w:rsidR="00295423" w:rsidRPr="00C306AE" w:rsidRDefault="00295423" w:rsidP="001D6F15">
            <w:pPr>
              <w:jc w:val="center"/>
              <w:rPr>
                <w:b/>
                <w:bCs/>
                <w:caps/>
                <w:sz w:val="16"/>
                <w:szCs w:val="16"/>
              </w:rPr>
            </w:pPr>
          </w:p>
        </w:tc>
      </w:tr>
      <w:tr w:rsidR="00C306AE" w:rsidRPr="00C306AE" w:rsidTr="00295423">
        <w:trPr>
          <w:cantSplit/>
          <w:trHeight w:val="20"/>
          <w:jc w:val="center"/>
        </w:trPr>
        <w:tc>
          <w:tcPr>
            <w:tcW w:w="885" w:type="dxa"/>
            <w:vMerge/>
            <w:tcBorders>
              <w:left w:val="thinThickSmallGap" w:sz="24" w:space="0" w:color="auto"/>
            </w:tcBorders>
            <w:vAlign w:val="center"/>
          </w:tcPr>
          <w:p w:rsidR="00295423" w:rsidRPr="00C306AE" w:rsidRDefault="00295423" w:rsidP="001D6F15">
            <w:pPr>
              <w:jc w:val="center"/>
              <w:rPr>
                <w:b/>
                <w:bCs/>
                <w:sz w:val="14"/>
                <w:szCs w:val="14"/>
              </w:rPr>
            </w:pPr>
          </w:p>
        </w:tc>
        <w:tc>
          <w:tcPr>
            <w:tcW w:w="1276" w:type="dxa"/>
            <w:vMerge/>
            <w:tcBorders>
              <w:right w:val="thinThickSmallGap" w:sz="24" w:space="0" w:color="auto"/>
            </w:tcBorders>
            <w:vAlign w:val="center"/>
          </w:tcPr>
          <w:p w:rsidR="00295423" w:rsidRPr="00C306AE" w:rsidRDefault="00295423" w:rsidP="001D6F15">
            <w:pPr>
              <w:rPr>
                <w:sz w:val="14"/>
                <w:szCs w:val="14"/>
              </w:rPr>
            </w:pPr>
          </w:p>
        </w:tc>
        <w:tc>
          <w:tcPr>
            <w:tcW w:w="1276" w:type="dxa"/>
            <w:vMerge/>
            <w:tcBorders>
              <w:right w:val="thinThickSmallGap" w:sz="24" w:space="0" w:color="auto"/>
            </w:tcBorders>
            <w:vAlign w:val="center"/>
          </w:tcPr>
          <w:p w:rsidR="00295423" w:rsidRPr="00C306AE" w:rsidRDefault="00295423" w:rsidP="001D6F15">
            <w:pPr>
              <w:jc w:val="center"/>
              <w:rPr>
                <w:sz w:val="14"/>
                <w:szCs w:val="14"/>
              </w:rPr>
            </w:pPr>
          </w:p>
        </w:tc>
        <w:tc>
          <w:tcPr>
            <w:tcW w:w="1134" w:type="dxa"/>
            <w:vMerge/>
            <w:tcBorders>
              <w:left w:val="nil"/>
            </w:tcBorders>
            <w:vAlign w:val="center"/>
          </w:tcPr>
          <w:p w:rsidR="00295423" w:rsidRPr="00C306AE" w:rsidRDefault="00295423" w:rsidP="001D6F15">
            <w:pPr>
              <w:jc w:val="center"/>
              <w:rPr>
                <w:sz w:val="14"/>
                <w:szCs w:val="14"/>
              </w:rPr>
            </w:pPr>
          </w:p>
        </w:tc>
        <w:tc>
          <w:tcPr>
            <w:tcW w:w="1701" w:type="dxa"/>
            <w:vMerge/>
            <w:tcBorders>
              <w:left w:val="nil"/>
            </w:tcBorders>
            <w:vAlign w:val="center"/>
          </w:tcPr>
          <w:p w:rsidR="00295423" w:rsidRPr="00C306AE" w:rsidRDefault="00295423" w:rsidP="001D6F15">
            <w:pPr>
              <w:rPr>
                <w:sz w:val="14"/>
                <w:szCs w:val="14"/>
              </w:rPr>
            </w:pPr>
          </w:p>
        </w:tc>
        <w:tc>
          <w:tcPr>
            <w:tcW w:w="2268" w:type="dxa"/>
            <w:vAlign w:val="center"/>
          </w:tcPr>
          <w:p w:rsidR="00295423" w:rsidRPr="00C306AE" w:rsidRDefault="00295423" w:rsidP="001D6F15">
            <w:pPr>
              <w:rPr>
                <w:sz w:val="14"/>
                <w:szCs w:val="14"/>
              </w:rPr>
            </w:pPr>
            <w:r w:rsidRPr="00C306AE">
              <w:rPr>
                <w:sz w:val="14"/>
                <w:szCs w:val="14"/>
              </w:rPr>
              <w:t>Echipamente pentru modelare, simulare şi conducere informatizată a acţiunilor de luptă</w:t>
            </w:r>
          </w:p>
        </w:tc>
        <w:tc>
          <w:tcPr>
            <w:tcW w:w="1276" w:type="dxa"/>
            <w:vMerge/>
            <w:vAlign w:val="center"/>
          </w:tcPr>
          <w:p w:rsidR="00295423" w:rsidRPr="00C306AE" w:rsidRDefault="00295423" w:rsidP="001D6F15">
            <w:pPr>
              <w:jc w:val="center"/>
              <w:rPr>
                <w:b/>
                <w:bCs/>
                <w:sz w:val="14"/>
                <w:szCs w:val="14"/>
              </w:rPr>
            </w:pPr>
          </w:p>
        </w:tc>
        <w:tc>
          <w:tcPr>
            <w:tcW w:w="2268" w:type="dxa"/>
            <w:vMerge/>
            <w:vAlign w:val="center"/>
          </w:tcPr>
          <w:p w:rsidR="00295423" w:rsidRPr="00C306AE" w:rsidRDefault="00295423" w:rsidP="001D6F15">
            <w:pPr>
              <w:jc w:val="center"/>
              <w:rPr>
                <w:b/>
                <w:bCs/>
                <w:sz w:val="14"/>
                <w:szCs w:val="14"/>
              </w:rPr>
            </w:pPr>
          </w:p>
        </w:tc>
        <w:tc>
          <w:tcPr>
            <w:tcW w:w="708" w:type="dxa"/>
            <w:vMerge/>
            <w:tcBorders>
              <w:right w:val="thinThickSmallGap" w:sz="24" w:space="0" w:color="auto"/>
            </w:tcBorders>
            <w:vAlign w:val="center"/>
          </w:tcPr>
          <w:p w:rsidR="00295423" w:rsidRPr="00C306AE" w:rsidRDefault="00295423" w:rsidP="001D6F15">
            <w:pPr>
              <w:jc w:val="center"/>
              <w:rPr>
                <w:b/>
                <w:bCs/>
                <w:sz w:val="14"/>
                <w:szCs w:val="14"/>
              </w:rPr>
            </w:pPr>
          </w:p>
        </w:tc>
        <w:tc>
          <w:tcPr>
            <w:tcW w:w="1848" w:type="dxa"/>
            <w:vMerge/>
            <w:tcBorders>
              <w:left w:val="thinThickSmallGap" w:sz="24" w:space="0" w:color="auto"/>
              <w:right w:val="thinThickSmallGap" w:sz="24" w:space="0" w:color="auto"/>
            </w:tcBorders>
            <w:vAlign w:val="center"/>
          </w:tcPr>
          <w:p w:rsidR="00295423" w:rsidRPr="00C306AE" w:rsidRDefault="00295423" w:rsidP="001D6F15">
            <w:pPr>
              <w:jc w:val="center"/>
              <w:rPr>
                <w:b/>
                <w:bCs/>
                <w:caps/>
                <w:sz w:val="16"/>
                <w:szCs w:val="16"/>
              </w:rPr>
            </w:pPr>
          </w:p>
        </w:tc>
      </w:tr>
      <w:tr w:rsidR="00C306AE" w:rsidRPr="00C306AE" w:rsidTr="00295423">
        <w:trPr>
          <w:cantSplit/>
          <w:trHeight w:val="20"/>
          <w:jc w:val="center"/>
        </w:trPr>
        <w:tc>
          <w:tcPr>
            <w:tcW w:w="885" w:type="dxa"/>
            <w:vMerge/>
            <w:tcBorders>
              <w:left w:val="thinThickSmallGap" w:sz="24" w:space="0" w:color="auto"/>
            </w:tcBorders>
            <w:vAlign w:val="center"/>
          </w:tcPr>
          <w:p w:rsidR="00295423" w:rsidRPr="00C306AE" w:rsidRDefault="00295423" w:rsidP="001D6F15">
            <w:pPr>
              <w:jc w:val="center"/>
              <w:rPr>
                <w:b/>
                <w:bCs/>
                <w:sz w:val="14"/>
                <w:szCs w:val="14"/>
              </w:rPr>
            </w:pPr>
          </w:p>
        </w:tc>
        <w:tc>
          <w:tcPr>
            <w:tcW w:w="1276" w:type="dxa"/>
            <w:vMerge/>
            <w:tcBorders>
              <w:right w:val="thinThickSmallGap" w:sz="24" w:space="0" w:color="auto"/>
            </w:tcBorders>
            <w:vAlign w:val="center"/>
          </w:tcPr>
          <w:p w:rsidR="00295423" w:rsidRPr="00C306AE" w:rsidRDefault="00295423" w:rsidP="001D6F15">
            <w:pPr>
              <w:rPr>
                <w:sz w:val="14"/>
                <w:szCs w:val="14"/>
              </w:rPr>
            </w:pPr>
          </w:p>
        </w:tc>
        <w:tc>
          <w:tcPr>
            <w:tcW w:w="1276" w:type="dxa"/>
            <w:vMerge/>
            <w:tcBorders>
              <w:right w:val="thinThickSmallGap" w:sz="24" w:space="0" w:color="auto"/>
            </w:tcBorders>
            <w:vAlign w:val="center"/>
          </w:tcPr>
          <w:p w:rsidR="00295423" w:rsidRPr="00C306AE" w:rsidRDefault="00295423" w:rsidP="001D6F15">
            <w:pPr>
              <w:jc w:val="center"/>
              <w:rPr>
                <w:sz w:val="14"/>
                <w:szCs w:val="14"/>
              </w:rPr>
            </w:pPr>
          </w:p>
        </w:tc>
        <w:tc>
          <w:tcPr>
            <w:tcW w:w="1134" w:type="dxa"/>
            <w:vMerge/>
            <w:tcBorders>
              <w:left w:val="nil"/>
            </w:tcBorders>
            <w:vAlign w:val="center"/>
          </w:tcPr>
          <w:p w:rsidR="00295423" w:rsidRPr="00C306AE" w:rsidRDefault="00295423" w:rsidP="001D6F15">
            <w:pPr>
              <w:jc w:val="center"/>
              <w:rPr>
                <w:sz w:val="14"/>
                <w:szCs w:val="14"/>
              </w:rPr>
            </w:pPr>
          </w:p>
        </w:tc>
        <w:tc>
          <w:tcPr>
            <w:tcW w:w="1701" w:type="dxa"/>
            <w:tcBorders>
              <w:left w:val="nil"/>
            </w:tcBorders>
            <w:vAlign w:val="center"/>
          </w:tcPr>
          <w:p w:rsidR="00295423" w:rsidRPr="00C306AE" w:rsidRDefault="00295423" w:rsidP="001D6F15">
            <w:pPr>
              <w:rPr>
                <w:sz w:val="14"/>
                <w:szCs w:val="14"/>
              </w:rPr>
            </w:pPr>
            <w:r w:rsidRPr="00C306AE">
              <w:rPr>
                <w:sz w:val="14"/>
                <w:szCs w:val="14"/>
              </w:rPr>
              <w:t>INGINERIE ŞI MANAGEMENT</w:t>
            </w:r>
          </w:p>
        </w:tc>
        <w:tc>
          <w:tcPr>
            <w:tcW w:w="2268" w:type="dxa"/>
            <w:vAlign w:val="center"/>
          </w:tcPr>
          <w:p w:rsidR="00295423" w:rsidRPr="00C306AE" w:rsidRDefault="00295423" w:rsidP="001D6F15">
            <w:pPr>
              <w:rPr>
                <w:sz w:val="14"/>
                <w:szCs w:val="14"/>
              </w:rPr>
            </w:pPr>
            <w:r w:rsidRPr="00C306AE">
              <w:rPr>
                <w:sz w:val="14"/>
                <w:szCs w:val="14"/>
              </w:rPr>
              <w:t xml:space="preserve">Inginerie economică în domeniul electric, electronic şi energetic </w:t>
            </w:r>
          </w:p>
        </w:tc>
        <w:tc>
          <w:tcPr>
            <w:tcW w:w="1276" w:type="dxa"/>
            <w:vMerge/>
            <w:vAlign w:val="center"/>
          </w:tcPr>
          <w:p w:rsidR="00295423" w:rsidRPr="00C306AE" w:rsidRDefault="00295423" w:rsidP="001D6F15">
            <w:pPr>
              <w:jc w:val="center"/>
              <w:rPr>
                <w:b/>
                <w:bCs/>
                <w:sz w:val="14"/>
                <w:szCs w:val="14"/>
              </w:rPr>
            </w:pPr>
          </w:p>
        </w:tc>
        <w:tc>
          <w:tcPr>
            <w:tcW w:w="2268" w:type="dxa"/>
            <w:vMerge/>
            <w:vAlign w:val="center"/>
          </w:tcPr>
          <w:p w:rsidR="00295423" w:rsidRPr="00C306AE" w:rsidRDefault="00295423" w:rsidP="001D6F15">
            <w:pPr>
              <w:jc w:val="center"/>
              <w:rPr>
                <w:b/>
                <w:bCs/>
                <w:sz w:val="14"/>
                <w:szCs w:val="14"/>
              </w:rPr>
            </w:pPr>
          </w:p>
        </w:tc>
        <w:tc>
          <w:tcPr>
            <w:tcW w:w="708" w:type="dxa"/>
            <w:vMerge/>
            <w:tcBorders>
              <w:right w:val="thinThickSmallGap" w:sz="24" w:space="0" w:color="auto"/>
            </w:tcBorders>
            <w:vAlign w:val="center"/>
          </w:tcPr>
          <w:p w:rsidR="00295423" w:rsidRPr="00C306AE" w:rsidRDefault="00295423" w:rsidP="001D6F15">
            <w:pPr>
              <w:jc w:val="center"/>
              <w:rPr>
                <w:b/>
                <w:bCs/>
                <w:sz w:val="14"/>
                <w:szCs w:val="14"/>
              </w:rPr>
            </w:pPr>
          </w:p>
        </w:tc>
        <w:tc>
          <w:tcPr>
            <w:tcW w:w="1848" w:type="dxa"/>
            <w:vMerge/>
            <w:tcBorders>
              <w:left w:val="thinThickSmallGap" w:sz="24" w:space="0" w:color="auto"/>
              <w:right w:val="thinThickSmallGap" w:sz="24" w:space="0" w:color="auto"/>
            </w:tcBorders>
            <w:vAlign w:val="center"/>
          </w:tcPr>
          <w:p w:rsidR="00295423" w:rsidRPr="00C306AE" w:rsidRDefault="00295423" w:rsidP="001D6F15">
            <w:pPr>
              <w:jc w:val="center"/>
              <w:rPr>
                <w:b/>
                <w:bCs/>
                <w:caps/>
                <w:sz w:val="16"/>
                <w:szCs w:val="16"/>
              </w:rPr>
            </w:pPr>
          </w:p>
        </w:tc>
      </w:tr>
      <w:tr w:rsidR="00C306AE" w:rsidRPr="00C306AE" w:rsidTr="00295423">
        <w:trPr>
          <w:cantSplit/>
          <w:trHeight w:val="20"/>
          <w:jc w:val="center"/>
        </w:trPr>
        <w:tc>
          <w:tcPr>
            <w:tcW w:w="885" w:type="dxa"/>
            <w:vMerge/>
            <w:tcBorders>
              <w:left w:val="thinThickSmallGap" w:sz="24" w:space="0" w:color="auto"/>
            </w:tcBorders>
            <w:vAlign w:val="center"/>
          </w:tcPr>
          <w:p w:rsidR="00295423" w:rsidRPr="00C306AE" w:rsidRDefault="00295423" w:rsidP="001D6F15">
            <w:pPr>
              <w:jc w:val="center"/>
              <w:rPr>
                <w:b/>
                <w:bCs/>
                <w:sz w:val="14"/>
                <w:szCs w:val="14"/>
              </w:rPr>
            </w:pPr>
          </w:p>
        </w:tc>
        <w:tc>
          <w:tcPr>
            <w:tcW w:w="1276" w:type="dxa"/>
            <w:vMerge/>
            <w:tcBorders>
              <w:right w:val="thinThickSmallGap" w:sz="24" w:space="0" w:color="auto"/>
            </w:tcBorders>
            <w:vAlign w:val="center"/>
          </w:tcPr>
          <w:p w:rsidR="00295423" w:rsidRPr="00C306AE" w:rsidRDefault="00295423" w:rsidP="001D6F15">
            <w:pPr>
              <w:rPr>
                <w:sz w:val="14"/>
                <w:szCs w:val="14"/>
              </w:rPr>
            </w:pPr>
          </w:p>
        </w:tc>
        <w:tc>
          <w:tcPr>
            <w:tcW w:w="1276" w:type="dxa"/>
            <w:vMerge/>
            <w:tcBorders>
              <w:right w:val="thinThickSmallGap" w:sz="24" w:space="0" w:color="auto"/>
            </w:tcBorders>
            <w:vAlign w:val="center"/>
          </w:tcPr>
          <w:p w:rsidR="00295423" w:rsidRPr="00C306AE" w:rsidRDefault="00295423" w:rsidP="001D6F15">
            <w:pPr>
              <w:jc w:val="center"/>
              <w:rPr>
                <w:sz w:val="14"/>
                <w:szCs w:val="14"/>
              </w:rPr>
            </w:pPr>
          </w:p>
        </w:tc>
        <w:tc>
          <w:tcPr>
            <w:tcW w:w="1134" w:type="dxa"/>
            <w:vMerge/>
            <w:tcBorders>
              <w:left w:val="nil"/>
            </w:tcBorders>
            <w:vAlign w:val="center"/>
          </w:tcPr>
          <w:p w:rsidR="00295423" w:rsidRPr="00C306AE" w:rsidRDefault="00295423" w:rsidP="001D6F15">
            <w:pPr>
              <w:jc w:val="center"/>
              <w:rPr>
                <w:sz w:val="14"/>
                <w:szCs w:val="14"/>
              </w:rPr>
            </w:pPr>
          </w:p>
        </w:tc>
        <w:tc>
          <w:tcPr>
            <w:tcW w:w="1701" w:type="dxa"/>
            <w:vMerge w:val="restart"/>
            <w:tcBorders>
              <w:left w:val="nil"/>
            </w:tcBorders>
            <w:vAlign w:val="center"/>
          </w:tcPr>
          <w:p w:rsidR="00295423" w:rsidRPr="00C306AE" w:rsidRDefault="00295423" w:rsidP="00F7749B">
            <w:pPr>
              <w:rPr>
                <w:caps/>
                <w:sz w:val="14"/>
                <w:szCs w:val="14"/>
              </w:rPr>
            </w:pPr>
            <w:r w:rsidRPr="00C306AE">
              <w:rPr>
                <w:caps/>
                <w:sz w:val="14"/>
                <w:szCs w:val="14"/>
              </w:rPr>
              <w:t>Calculatoare şi tehnologia informaţiei</w:t>
            </w:r>
          </w:p>
        </w:tc>
        <w:tc>
          <w:tcPr>
            <w:tcW w:w="2268" w:type="dxa"/>
            <w:vAlign w:val="center"/>
          </w:tcPr>
          <w:p w:rsidR="00295423" w:rsidRPr="00C306AE" w:rsidRDefault="00295423" w:rsidP="00F7749B">
            <w:pPr>
              <w:rPr>
                <w:sz w:val="14"/>
                <w:szCs w:val="14"/>
              </w:rPr>
            </w:pPr>
            <w:r w:rsidRPr="00C306AE">
              <w:rPr>
                <w:sz w:val="14"/>
                <w:szCs w:val="14"/>
              </w:rPr>
              <w:t>Calculatoare</w:t>
            </w:r>
          </w:p>
        </w:tc>
        <w:tc>
          <w:tcPr>
            <w:tcW w:w="1276" w:type="dxa"/>
            <w:vMerge/>
            <w:vAlign w:val="center"/>
          </w:tcPr>
          <w:p w:rsidR="00295423" w:rsidRPr="00C306AE" w:rsidRDefault="00295423" w:rsidP="001D6F15">
            <w:pPr>
              <w:jc w:val="center"/>
              <w:rPr>
                <w:b/>
                <w:bCs/>
                <w:sz w:val="14"/>
                <w:szCs w:val="14"/>
              </w:rPr>
            </w:pPr>
          </w:p>
        </w:tc>
        <w:tc>
          <w:tcPr>
            <w:tcW w:w="2268" w:type="dxa"/>
            <w:vMerge/>
            <w:vAlign w:val="center"/>
          </w:tcPr>
          <w:p w:rsidR="00295423" w:rsidRPr="00C306AE" w:rsidRDefault="00295423" w:rsidP="001D6F15">
            <w:pPr>
              <w:jc w:val="center"/>
              <w:rPr>
                <w:b/>
                <w:bCs/>
                <w:sz w:val="14"/>
                <w:szCs w:val="14"/>
              </w:rPr>
            </w:pPr>
          </w:p>
        </w:tc>
        <w:tc>
          <w:tcPr>
            <w:tcW w:w="708" w:type="dxa"/>
            <w:vMerge/>
            <w:tcBorders>
              <w:right w:val="thinThickSmallGap" w:sz="24" w:space="0" w:color="auto"/>
            </w:tcBorders>
            <w:vAlign w:val="center"/>
          </w:tcPr>
          <w:p w:rsidR="00295423" w:rsidRPr="00C306AE" w:rsidRDefault="00295423" w:rsidP="001D6F15">
            <w:pPr>
              <w:jc w:val="center"/>
              <w:rPr>
                <w:b/>
                <w:bCs/>
                <w:sz w:val="14"/>
                <w:szCs w:val="14"/>
              </w:rPr>
            </w:pPr>
          </w:p>
        </w:tc>
        <w:tc>
          <w:tcPr>
            <w:tcW w:w="1848" w:type="dxa"/>
            <w:vMerge/>
            <w:tcBorders>
              <w:left w:val="thinThickSmallGap" w:sz="24" w:space="0" w:color="auto"/>
              <w:right w:val="thinThickSmallGap" w:sz="24" w:space="0" w:color="auto"/>
            </w:tcBorders>
            <w:vAlign w:val="center"/>
          </w:tcPr>
          <w:p w:rsidR="00295423" w:rsidRPr="00C306AE" w:rsidRDefault="00295423" w:rsidP="001D6F15">
            <w:pPr>
              <w:jc w:val="center"/>
              <w:rPr>
                <w:b/>
                <w:bCs/>
                <w:caps/>
                <w:sz w:val="16"/>
                <w:szCs w:val="16"/>
              </w:rPr>
            </w:pPr>
          </w:p>
        </w:tc>
      </w:tr>
      <w:tr w:rsidR="00C306AE" w:rsidRPr="00C306AE" w:rsidTr="00295423">
        <w:trPr>
          <w:cantSplit/>
          <w:trHeight w:val="20"/>
          <w:jc w:val="center"/>
        </w:trPr>
        <w:tc>
          <w:tcPr>
            <w:tcW w:w="885" w:type="dxa"/>
            <w:vMerge/>
            <w:tcBorders>
              <w:left w:val="thinThickSmallGap" w:sz="24" w:space="0" w:color="auto"/>
            </w:tcBorders>
            <w:vAlign w:val="center"/>
          </w:tcPr>
          <w:p w:rsidR="00295423" w:rsidRPr="00C306AE" w:rsidRDefault="00295423" w:rsidP="001D6F15">
            <w:pPr>
              <w:jc w:val="center"/>
              <w:rPr>
                <w:b/>
                <w:bCs/>
                <w:sz w:val="14"/>
                <w:szCs w:val="14"/>
              </w:rPr>
            </w:pPr>
          </w:p>
        </w:tc>
        <w:tc>
          <w:tcPr>
            <w:tcW w:w="1276" w:type="dxa"/>
            <w:vMerge/>
            <w:tcBorders>
              <w:right w:val="thinThickSmallGap" w:sz="24" w:space="0" w:color="auto"/>
            </w:tcBorders>
            <w:vAlign w:val="center"/>
          </w:tcPr>
          <w:p w:rsidR="00295423" w:rsidRPr="00C306AE" w:rsidRDefault="00295423" w:rsidP="001D6F15">
            <w:pPr>
              <w:rPr>
                <w:sz w:val="14"/>
                <w:szCs w:val="14"/>
              </w:rPr>
            </w:pPr>
          </w:p>
        </w:tc>
        <w:tc>
          <w:tcPr>
            <w:tcW w:w="1276" w:type="dxa"/>
            <w:vMerge/>
            <w:tcBorders>
              <w:right w:val="thinThickSmallGap" w:sz="24" w:space="0" w:color="auto"/>
            </w:tcBorders>
            <w:vAlign w:val="center"/>
          </w:tcPr>
          <w:p w:rsidR="00295423" w:rsidRPr="00C306AE" w:rsidRDefault="00295423" w:rsidP="001D6F15">
            <w:pPr>
              <w:jc w:val="center"/>
              <w:rPr>
                <w:sz w:val="14"/>
                <w:szCs w:val="14"/>
              </w:rPr>
            </w:pPr>
          </w:p>
        </w:tc>
        <w:tc>
          <w:tcPr>
            <w:tcW w:w="1134" w:type="dxa"/>
            <w:vMerge/>
            <w:tcBorders>
              <w:left w:val="nil"/>
            </w:tcBorders>
            <w:vAlign w:val="center"/>
          </w:tcPr>
          <w:p w:rsidR="00295423" w:rsidRPr="00C306AE" w:rsidRDefault="00295423" w:rsidP="001D6F15">
            <w:pPr>
              <w:jc w:val="center"/>
              <w:rPr>
                <w:sz w:val="14"/>
                <w:szCs w:val="14"/>
              </w:rPr>
            </w:pPr>
          </w:p>
        </w:tc>
        <w:tc>
          <w:tcPr>
            <w:tcW w:w="1701" w:type="dxa"/>
            <w:vMerge/>
            <w:tcBorders>
              <w:left w:val="nil"/>
            </w:tcBorders>
            <w:vAlign w:val="center"/>
          </w:tcPr>
          <w:p w:rsidR="00295423" w:rsidRPr="00C306AE" w:rsidRDefault="00295423" w:rsidP="001D6F15">
            <w:pPr>
              <w:rPr>
                <w:sz w:val="14"/>
                <w:szCs w:val="14"/>
              </w:rPr>
            </w:pPr>
          </w:p>
        </w:tc>
        <w:tc>
          <w:tcPr>
            <w:tcW w:w="2268" w:type="dxa"/>
            <w:vAlign w:val="center"/>
          </w:tcPr>
          <w:p w:rsidR="00295423" w:rsidRPr="00C306AE" w:rsidRDefault="00295423" w:rsidP="001D6F15">
            <w:pPr>
              <w:rPr>
                <w:sz w:val="14"/>
                <w:szCs w:val="14"/>
              </w:rPr>
            </w:pPr>
            <w:r w:rsidRPr="00C306AE">
              <w:rPr>
                <w:sz w:val="14"/>
                <w:szCs w:val="14"/>
              </w:rPr>
              <w:t>Calculatoare şi sisteme informatice pentru apărare şi securitate naţională</w:t>
            </w:r>
          </w:p>
        </w:tc>
        <w:tc>
          <w:tcPr>
            <w:tcW w:w="1276" w:type="dxa"/>
            <w:vMerge/>
            <w:vAlign w:val="center"/>
          </w:tcPr>
          <w:p w:rsidR="00295423" w:rsidRPr="00C306AE" w:rsidRDefault="00295423" w:rsidP="001D6F15">
            <w:pPr>
              <w:jc w:val="center"/>
              <w:rPr>
                <w:b/>
                <w:bCs/>
                <w:sz w:val="14"/>
                <w:szCs w:val="14"/>
              </w:rPr>
            </w:pPr>
          </w:p>
        </w:tc>
        <w:tc>
          <w:tcPr>
            <w:tcW w:w="2268" w:type="dxa"/>
            <w:vMerge/>
            <w:vAlign w:val="center"/>
          </w:tcPr>
          <w:p w:rsidR="00295423" w:rsidRPr="00C306AE" w:rsidRDefault="00295423" w:rsidP="001D6F15">
            <w:pPr>
              <w:jc w:val="center"/>
              <w:rPr>
                <w:b/>
                <w:bCs/>
                <w:sz w:val="14"/>
                <w:szCs w:val="14"/>
              </w:rPr>
            </w:pPr>
          </w:p>
        </w:tc>
        <w:tc>
          <w:tcPr>
            <w:tcW w:w="708" w:type="dxa"/>
            <w:vMerge/>
            <w:tcBorders>
              <w:right w:val="thinThickSmallGap" w:sz="24" w:space="0" w:color="auto"/>
            </w:tcBorders>
            <w:vAlign w:val="center"/>
          </w:tcPr>
          <w:p w:rsidR="00295423" w:rsidRPr="00C306AE" w:rsidRDefault="00295423" w:rsidP="001D6F15">
            <w:pPr>
              <w:jc w:val="center"/>
              <w:rPr>
                <w:b/>
                <w:bCs/>
                <w:sz w:val="14"/>
                <w:szCs w:val="14"/>
              </w:rPr>
            </w:pPr>
          </w:p>
        </w:tc>
        <w:tc>
          <w:tcPr>
            <w:tcW w:w="1848" w:type="dxa"/>
            <w:vMerge/>
            <w:tcBorders>
              <w:left w:val="thinThickSmallGap" w:sz="24" w:space="0" w:color="auto"/>
              <w:right w:val="thinThickSmallGap" w:sz="24" w:space="0" w:color="auto"/>
            </w:tcBorders>
            <w:vAlign w:val="center"/>
          </w:tcPr>
          <w:p w:rsidR="00295423" w:rsidRPr="00C306AE" w:rsidRDefault="00295423" w:rsidP="001D6F15">
            <w:pPr>
              <w:jc w:val="center"/>
              <w:rPr>
                <w:b/>
                <w:bCs/>
                <w:caps/>
                <w:sz w:val="16"/>
                <w:szCs w:val="16"/>
              </w:rPr>
            </w:pPr>
          </w:p>
        </w:tc>
      </w:tr>
      <w:tr w:rsidR="00C306AE" w:rsidRPr="00C306AE" w:rsidTr="00295423">
        <w:trPr>
          <w:cantSplit/>
          <w:trHeight w:val="171"/>
          <w:jc w:val="center"/>
        </w:trPr>
        <w:tc>
          <w:tcPr>
            <w:tcW w:w="885"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C306AE" w:rsidRDefault="004B323A" w:rsidP="001D6F15">
            <w:pPr>
              <w:rPr>
                <w:sz w:val="14"/>
                <w:szCs w:val="14"/>
              </w:rPr>
            </w:pPr>
          </w:p>
        </w:tc>
        <w:tc>
          <w:tcPr>
            <w:tcW w:w="1276" w:type="dxa"/>
            <w:vMerge w:val="restart"/>
            <w:tcBorders>
              <w:right w:val="thinThickSmallGap" w:sz="24" w:space="0" w:color="auto"/>
            </w:tcBorders>
            <w:vAlign w:val="center"/>
          </w:tcPr>
          <w:p w:rsidR="004B323A" w:rsidRPr="00C306AE" w:rsidRDefault="004B323A" w:rsidP="001D6F15">
            <w:pPr>
              <w:jc w:val="center"/>
              <w:rPr>
                <w:sz w:val="14"/>
                <w:szCs w:val="14"/>
              </w:rPr>
            </w:pPr>
            <w:r w:rsidRPr="00C306AE">
              <w:rPr>
                <w:sz w:val="14"/>
                <w:szCs w:val="14"/>
              </w:rPr>
              <w:t>Electronică şi</w:t>
            </w:r>
          </w:p>
          <w:p w:rsidR="004B323A" w:rsidRPr="00C306AE" w:rsidRDefault="004B323A" w:rsidP="001D6F15">
            <w:pPr>
              <w:jc w:val="center"/>
              <w:rPr>
                <w:sz w:val="14"/>
                <w:szCs w:val="14"/>
              </w:rPr>
            </w:pPr>
            <w:r w:rsidRPr="00C306AE">
              <w:rPr>
                <w:sz w:val="14"/>
                <w:szCs w:val="14"/>
              </w:rPr>
              <w:t>automatizări/</w:t>
            </w:r>
          </w:p>
          <w:p w:rsidR="004B323A" w:rsidRPr="00C306AE" w:rsidRDefault="004B323A" w:rsidP="001D6F15">
            <w:pPr>
              <w:jc w:val="center"/>
              <w:rPr>
                <w:sz w:val="14"/>
                <w:szCs w:val="14"/>
              </w:rPr>
            </w:pPr>
            <w:r w:rsidRPr="00C306AE">
              <w:rPr>
                <w:sz w:val="14"/>
                <w:szCs w:val="14"/>
              </w:rPr>
              <w:t>Telecomunicaţii</w:t>
            </w:r>
          </w:p>
        </w:tc>
        <w:tc>
          <w:tcPr>
            <w:tcW w:w="1134" w:type="dxa"/>
            <w:vMerge w:val="restart"/>
            <w:tcBorders>
              <w:left w:val="nil"/>
            </w:tcBorders>
            <w:vAlign w:val="center"/>
          </w:tcPr>
          <w:p w:rsidR="004B323A" w:rsidRPr="00C306AE" w:rsidRDefault="004B323A" w:rsidP="001D6F15">
            <w:pPr>
              <w:jc w:val="center"/>
              <w:rPr>
                <w:sz w:val="14"/>
                <w:szCs w:val="14"/>
              </w:rPr>
            </w:pPr>
            <w:r w:rsidRPr="00C306AE">
              <w:rPr>
                <w:sz w:val="14"/>
                <w:szCs w:val="14"/>
              </w:rPr>
              <w:t>ŞTIINŢE INGINEREŞTI</w:t>
            </w:r>
          </w:p>
        </w:tc>
        <w:tc>
          <w:tcPr>
            <w:tcW w:w="1701" w:type="dxa"/>
            <w:vMerge w:val="restart"/>
            <w:tcBorders>
              <w:left w:val="nil"/>
            </w:tcBorders>
            <w:vAlign w:val="center"/>
          </w:tcPr>
          <w:p w:rsidR="004B323A" w:rsidRPr="00C306AE" w:rsidRDefault="004B323A" w:rsidP="001D6F15">
            <w:pPr>
              <w:rPr>
                <w:sz w:val="14"/>
                <w:szCs w:val="14"/>
              </w:rPr>
            </w:pPr>
            <w:r w:rsidRPr="00C306AE">
              <w:rPr>
                <w:sz w:val="14"/>
                <w:szCs w:val="14"/>
              </w:rPr>
              <w:t>INGINERIE ELECTORNICĂ ŞI TELECOMUNICAŢII</w:t>
            </w:r>
          </w:p>
          <w:p w:rsidR="004B323A" w:rsidRPr="00C306AE" w:rsidRDefault="004B323A" w:rsidP="001D6F15">
            <w:pPr>
              <w:rPr>
                <w:sz w:val="14"/>
                <w:szCs w:val="14"/>
              </w:rPr>
            </w:pPr>
          </w:p>
        </w:tc>
        <w:tc>
          <w:tcPr>
            <w:tcW w:w="2268" w:type="dxa"/>
            <w:vAlign w:val="center"/>
          </w:tcPr>
          <w:p w:rsidR="004B323A" w:rsidRPr="00C306AE" w:rsidRDefault="004B323A" w:rsidP="001D6F15">
            <w:pPr>
              <w:rPr>
                <w:sz w:val="14"/>
                <w:szCs w:val="14"/>
              </w:rPr>
            </w:pPr>
            <w:r w:rsidRPr="00C306AE">
              <w:rPr>
                <w:sz w:val="14"/>
                <w:szCs w:val="14"/>
              </w:rPr>
              <w:t>Tehnologii şi sisteme de telecomunicaţii</w:t>
            </w:r>
          </w:p>
        </w:tc>
        <w:tc>
          <w:tcPr>
            <w:tcW w:w="1276" w:type="dxa"/>
            <w:vMerge/>
            <w:vAlign w:val="center"/>
          </w:tcPr>
          <w:p w:rsidR="004B323A" w:rsidRPr="00C306AE" w:rsidRDefault="004B323A" w:rsidP="001D6F15">
            <w:pPr>
              <w:jc w:val="center"/>
              <w:rPr>
                <w:sz w:val="14"/>
                <w:szCs w:val="14"/>
              </w:rPr>
            </w:pPr>
          </w:p>
        </w:tc>
        <w:tc>
          <w:tcPr>
            <w:tcW w:w="2268" w:type="dxa"/>
            <w:vMerge/>
            <w:vAlign w:val="center"/>
          </w:tcPr>
          <w:p w:rsidR="004B323A" w:rsidRPr="00C306AE" w:rsidRDefault="004B323A" w:rsidP="001D6F15">
            <w:pPr>
              <w:jc w:val="center"/>
              <w:rPr>
                <w:sz w:val="14"/>
                <w:szCs w:val="14"/>
              </w:rPr>
            </w:pPr>
          </w:p>
        </w:tc>
        <w:tc>
          <w:tcPr>
            <w:tcW w:w="708" w:type="dxa"/>
            <w:vMerge/>
            <w:tcBorders>
              <w:right w:val="thinThickSmallGap" w:sz="24" w:space="0" w:color="auto"/>
            </w:tcBorders>
            <w:vAlign w:val="center"/>
          </w:tcPr>
          <w:p w:rsidR="004B323A" w:rsidRPr="00C306AE" w:rsidRDefault="004B323A" w:rsidP="001D6F15">
            <w:pPr>
              <w:jc w:val="center"/>
              <w:rPr>
                <w:sz w:val="14"/>
                <w:szCs w:val="14"/>
              </w:rPr>
            </w:pPr>
          </w:p>
        </w:tc>
        <w:tc>
          <w:tcPr>
            <w:tcW w:w="1848"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295423">
        <w:trPr>
          <w:cantSplit/>
          <w:trHeight w:val="171"/>
          <w:jc w:val="center"/>
        </w:trPr>
        <w:tc>
          <w:tcPr>
            <w:tcW w:w="885"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C306AE" w:rsidRDefault="004B323A" w:rsidP="001D6F15">
            <w:pPr>
              <w:rPr>
                <w:sz w:val="14"/>
                <w:szCs w:val="14"/>
              </w:rPr>
            </w:pPr>
          </w:p>
        </w:tc>
        <w:tc>
          <w:tcPr>
            <w:tcW w:w="1276" w:type="dxa"/>
            <w:vMerge/>
            <w:tcBorders>
              <w:right w:val="thinThickSmallGap" w:sz="24" w:space="0" w:color="auto"/>
            </w:tcBorders>
            <w:vAlign w:val="center"/>
          </w:tcPr>
          <w:p w:rsidR="004B323A" w:rsidRPr="00C306AE" w:rsidRDefault="004B323A" w:rsidP="001D6F15">
            <w:pPr>
              <w:jc w:val="center"/>
              <w:rPr>
                <w:sz w:val="14"/>
                <w:szCs w:val="14"/>
              </w:rPr>
            </w:pPr>
          </w:p>
        </w:tc>
        <w:tc>
          <w:tcPr>
            <w:tcW w:w="1134" w:type="dxa"/>
            <w:vMerge/>
            <w:tcBorders>
              <w:left w:val="nil"/>
            </w:tcBorders>
            <w:vAlign w:val="center"/>
          </w:tcPr>
          <w:p w:rsidR="004B323A" w:rsidRPr="00C306AE" w:rsidRDefault="004B323A" w:rsidP="001D6F15">
            <w:pPr>
              <w:jc w:val="center"/>
              <w:rPr>
                <w:sz w:val="14"/>
                <w:szCs w:val="14"/>
              </w:rPr>
            </w:pPr>
          </w:p>
        </w:tc>
        <w:tc>
          <w:tcPr>
            <w:tcW w:w="1701" w:type="dxa"/>
            <w:vMerge/>
            <w:tcBorders>
              <w:left w:val="nil"/>
            </w:tcBorders>
            <w:vAlign w:val="center"/>
          </w:tcPr>
          <w:p w:rsidR="004B323A" w:rsidRPr="00C306AE" w:rsidRDefault="004B323A" w:rsidP="001D6F15">
            <w:pPr>
              <w:rPr>
                <w:sz w:val="14"/>
                <w:szCs w:val="14"/>
              </w:rPr>
            </w:pPr>
          </w:p>
        </w:tc>
        <w:tc>
          <w:tcPr>
            <w:tcW w:w="2268" w:type="dxa"/>
            <w:vAlign w:val="center"/>
          </w:tcPr>
          <w:p w:rsidR="004B323A" w:rsidRPr="00C306AE" w:rsidRDefault="004B323A" w:rsidP="001D6F15">
            <w:pPr>
              <w:rPr>
                <w:sz w:val="14"/>
                <w:szCs w:val="14"/>
              </w:rPr>
            </w:pPr>
            <w:r w:rsidRPr="00C306AE">
              <w:rPr>
                <w:sz w:val="14"/>
                <w:szCs w:val="14"/>
              </w:rPr>
              <w:t>Reţele şi software de telecomunicaţii</w:t>
            </w:r>
          </w:p>
        </w:tc>
        <w:tc>
          <w:tcPr>
            <w:tcW w:w="1276" w:type="dxa"/>
            <w:vMerge/>
            <w:vAlign w:val="center"/>
          </w:tcPr>
          <w:p w:rsidR="004B323A" w:rsidRPr="00C306AE" w:rsidRDefault="004B323A" w:rsidP="001D6F15">
            <w:pPr>
              <w:jc w:val="center"/>
              <w:rPr>
                <w:sz w:val="14"/>
                <w:szCs w:val="14"/>
              </w:rPr>
            </w:pPr>
          </w:p>
        </w:tc>
        <w:tc>
          <w:tcPr>
            <w:tcW w:w="2268" w:type="dxa"/>
            <w:vMerge/>
            <w:vAlign w:val="center"/>
          </w:tcPr>
          <w:p w:rsidR="004B323A" w:rsidRPr="00C306AE" w:rsidRDefault="004B323A" w:rsidP="001D6F15">
            <w:pPr>
              <w:jc w:val="center"/>
              <w:rPr>
                <w:sz w:val="14"/>
                <w:szCs w:val="14"/>
              </w:rPr>
            </w:pPr>
          </w:p>
        </w:tc>
        <w:tc>
          <w:tcPr>
            <w:tcW w:w="708" w:type="dxa"/>
            <w:vMerge/>
            <w:tcBorders>
              <w:right w:val="thinThickSmallGap" w:sz="24" w:space="0" w:color="auto"/>
            </w:tcBorders>
            <w:vAlign w:val="center"/>
          </w:tcPr>
          <w:p w:rsidR="004B323A" w:rsidRPr="00C306AE" w:rsidRDefault="004B323A" w:rsidP="001D6F15">
            <w:pPr>
              <w:jc w:val="center"/>
              <w:rPr>
                <w:sz w:val="14"/>
                <w:szCs w:val="14"/>
              </w:rPr>
            </w:pPr>
          </w:p>
        </w:tc>
        <w:tc>
          <w:tcPr>
            <w:tcW w:w="1848"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295423">
        <w:trPr>
          <w:cantSplit/>
          <w:trHeight w:val="20"/>
          <w:jc w:val="center"/>
        </w:trPr>
        <w:tc>
          <w:tcPr>
            <w:tcW w:w="885"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C306AE" w:rsidRDefault="004B323A" w:rsidP="001D6F15">
            <w:pPr>
              <w:rPr>
                <w:sz w:val="14"/>
                <w:szCs w:val="14"/>
              </w:rPr>
            </w:pPr>
          </w:p>
        </w:tc>
        <w:tc>
          <w:tcPr>
            <w:tcW w:w="1276" w:type="dxa"/>
            <w:vMerge/>
            <w:tcBorders>
              <w:right w:val="thinThickSmallGap" w:sz="24" w:space="0" w:color="auto"/>
            </w:tcBorders>
            <w:vAlign w:val="center"/>
          </w:tcPr>
          <w:p w:rsidR="004B323A" w:rsidRPr="00C306AE" w:rsidRDefault="004B323A" w:rsidP="001D6F15">
            <w:pPr>
              <w:jc w:val="center"/>
              <w:rPr>
                <w:sz w:val="14"/>
                <w:szCs w:val="14"/>
              </w:rPr>
            </w:pPr>
          </w:p>
        </w:tc>
        <w:tc>
          <w:tcPr>
            <w:tcW w:w="1134" w:type="dxa"/>
            <w:vMerge/>
            <w:tcBorders>
              <w:left w:val="nil"/>
            </w:tcBorders>
            <w:vAlign w:val="center"/>
          </w:tcPr>
          <w:p w:rsidR="004B323A" w:rsidRPr="00C306AE" w:rsidRDefault="004B323A" w:rsidP="001D6F15">
            <w:pPr>
              <w:jc w:val="center"/>
              <w:rPr>
                <w:sz w:val="14"/>
                <w:szCs w:val="14"/>
              </w:rPr>
            </w:pPr>
          </w:p>
        </w:tc>
        <w:tc>
          <w:tcPr>
            <w:tcW w:w="1701" w:type="dxa"/>
            <w:vMerge/>
            <w:tcBorders>
              <w:left w:val="nil"/>
            </w:tcBorders>
            <w:vAlign w:val="center"/>
          </w:tcPr>
          <w:p w:rsidR="004B323A" w:rsidRPr="00C306AE" w:rsidRDefault="004B323A" w:rsidP="001D6F15">
            <w:pPr>
              <w:rPr>
                <w:sz w:val="14"/>
                <w:szCs w:val="14"/>
              </w:rPr>
            </w:pPr>
          </w:p>
        </w:tc>
        <w:tc>
          <w:tcPr>
            <w:tcW w:w="2268" w:type="dxa"/>
            <w:vAlign w:val="center"/>
          </w:tcPr>
          <w:p w:rsidR="004B323A" w:rsidRPr="00C306AE" w:rsidRDefault="004B323A" w:rsidP="001D6F15">
            <w:pPr>
              <w:rPr>
                <w:sz w:val="14"/>
                <w:szCs w:val="14"/>
              </w:rPr>
            </w:pPr>
            <w:r w:rsidRPr="00C306AE">
              <w:rPr>
                <w:sz w:val="14"/>
                <w:szCs w:val="14"/>
              </w:rPr>
              <w:t>Telecomenzi şi electronică în transporturi</w:t>
            </w:r>
          </w:p>
        </w:tc>
        <w:tc>
          <w:tcPr>
            <w:tcW w:w="1276" w:type="dxa"/>
            <w:vMerge/>
            <w:vAlign w:val="center"/>
          </w:tcPr>
          <w:p w:rsidR="004B323A" w:rsidRPr="00C306AE" w:rsidRDefault="004B323A" w:rsidP="001D6F15">
            <w:pPr>
              <w:jc w:val="center"/>
              <w:rPr>
                <w:b/>
                <w:bCs/>
                <w:sz w:val="14"/>
                <w:szCs w:val="14"/>
              </w:rPr>
            </w:pPr>
          </w:p>
        </w:tc>
        <w:tc>
          <w:tcPr>
            <w:tcW w:w="2268" w:type="dxa"/>
            <w:vMerge/>
            <w:vAlign w:val="center"/>
          </w:tcPr>
          <w:p w:rsidR="004B323A" w:rsidRPr="00C306AE" w:rsidRDefault="004B323A" w:rsidP="001D6F15">
            <w:pPr>
              <w:jc w:val="center"/>
              <w:rPr>
                <w:b/>
                <w:bCs/>
                <w:sz w:val="14"/>
                <w:szCs w:val="14"/>
              </w:rPr>
            </w:pPr>
          </w:p>
        </w:tc>
        <w:tc>
          <w:tcPr>
            <w:tcW w:w="708" w:type="dxa"/>
            <w:vMerge/>
            <w:tcBorders>
              <w:right w:val="thinThickSmallGap" w:sz="24" w:space="0" w:color="auto"/>
            </w:tcBorders>
            <w:vAlign w:val="center"/>
          </w:tcPr>
          <w:p w:rsidR="004B323A" w:rsidRPr="00C306AE" w:rsidRDefault="004B323A" w:rsidP="001D6F15">
            <w:pPr>
              <w:jc w:val="center"/>
              <w:rPr>
                <w:b/>
                <w:bCs/>
                <w:sz w:val="14"/>
                <w:szCs w:val="14"/>
              </w:rPr>
            </w:pPr>
          </w:p>
        </w:tc>
        <w:tc>
          <w:tcPr>
            <w:tcW w:w="1848"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r w:rsidR="00C306AE" w:rsidRPr="00C306AE" w:rsidTr="00295423">
        <w:trPr>
          <w:cantSplit/>
          <w:trHeight w:val="20"/>
          <w:jc w:val="center"/>
        </w:trPr>
        <w:tc>
          <w:tcPr>
            <w:tcW w:w="885" w:type="dxa"/>
            <w:vMerge/>
            <w:tcBorders>
              <w:left w:val="thinThickSmallGap" w:sz="24" w:space="0" w:color="auto"/>
            </w:tcBorders>
            <w:vAlign w:val="center"/>
          </w:tcPr>
          <w:p w:rsidR="004B323A" w:rsidRPr="00C306AE" w:rsidRDefault="004B323A" w:rsidP="001D6F15">
            <w:pPr>
              <w:jc w:val="center"/>
              <w:rPr>
                <w:b/>
                <w:bCs/>
                <w:sz w:val="14"/>
                <w:szCs w:val="14"/>
              </w:rPr>
            </w:pPr>
          </w:p>
        </w:tc>
        <w:tc>
          <w:tcPr>
            <w:tcW w:w="1276" w:type="dxa"/>
            <w:vMerge/>
            <w:tcBorders>
              <w:right w:val="thinThickSmallGap" w:sz="24" w:space="0" w:color="auto"/>
            </w:tcBorders>
            <w:vAlign w:val="center"/>
          </w:tcPr>
          <w:p w:rsidR="004B323A" w:rsidRPr="00C306AE" w:rsidRDefault="004B323A" w:rsidP="001D6F15">
            <w:pPr>
              <w:rPr>
                <w:sz w:val="14"/>
                <w:szCs w:val="14"/>
              </w:rPr>
            </w:pPr>
          </w:p>
        </w:tc>
        <w:tc>
          <w:tcPr>
            <w:tcW w:w="1276" w:type="dxa"/>
            <w:vMerge/>
            <w:tcBorders>
              <w:right w:val="thinThickSmallGap" w:sz="24" w:space="0" w:color="auto"/>
            </w:tcBorders>
            <w:vAlign w:val="center"/>
          </w:tcPr>
          <w:p w:rsidR="004B323A" w:rsidRPr="00C306AE" w:rsidRDefault="004B323A" w:rsidP="001D6F15">
            <w:pPr>
              <w:pStyle w:val="Heading5"/>
              <w:rPr>
                <w:b w:val="0"/>
                <w:bCs w:val="0"/>
                <w:sz w:val="14"/>
                <w:szCs w:val="14"/>
              </w:rPr>
            </w:pPr>
          </w:p>
        </w:tc>
        <w:tc>
          <w:tcPr>
            <w:tcW w:w="1134" w:type="dxa"/>
            <w:vMerge/>
            <w:tcBorders>
              <w:left w:val="nil"/>
            </w:tcBorders>
            <w:vAlign w:val="center"/>
          </w:tcPr>
          <w:p w:rsidR="004B323A" w:rsidRPr="00C306AE" w:rsidRDefault="004B323A" w:rsidP="001D6F15">
            <w:pPr>
              <w:jc w:val="center"/>
              <w:rPr>
                <w:sz w:val="14"/>
                <w:szCs w:val="14"/>
              </w:rPr>
            </w:pPr>
          </w:p>
        </w:tc>
        <w:tc>
          <w:tcPr>
            <w:tcW w:w="1701" w:type="dxa"/>
            <w:vMerge/>
            <w:tcBorders>
              <w:left w:val="nil"/>
            </w:tcBorders>
            <w:vAlign w:val="center"/>
          </w:tcPr>
          <w:p w:rsidR="004B323A" w:rsidRPr="00C306AE" w:rsidRDefault="004B323A" w:rsidP="001D6F15">
            <w:pPr>
              <w:rPr>
                <w:sz w:val="14"/>
                <w:szCs w:val="14"/>
              </w:rPr>
            </w:pPr>
          </w:p>
        </w:tc>
        <w:tc>
          <w:tcPr>
            <w:tcW w:w="2268" w:type="dxa"/>
            <w:vAlign w:val="center"/>
          </w:tcPr>
          <w:p w:rsidR="004B323A" w:rsidRPr="00C306AE" w:rsidRDefault="004B323A" w:rsidP="001D6F15">
            <w:pPr>
              <w:rPr>
                <w:sz w:val="14"/>
                <w:szCs w:val="14"/>
              </w:rPr>
            </w:pPr>
            <w:r w:rsidRPr="00C306AE">
              <w:rPr>
                <w:sz w:val="14"/>
                <w:szCs w:val="14"/>
              </w:rPr>
              <w:t>Transmisiuni</w:t>
            </w:r>
          </w:p>
        </w:tc>
        <w:tc>
          <w:tcPr>
            <w:tcW w:w="1276" w:type="dxa"/>
            <w:vMerge/>
            <w:vAlign w:val="center"/>
          </w:tcPr>
          <w:p w:rsidR="004B323A" w:rsidRPr="00C306AE" w:rsidRDefault="004B323A" w:rsidP="001D6F15">
            <w:pPr>
              <w:jc w:val="center"/>
              <w:rPr>
                <w:sz w:val="14"/>
                <w:szCs w:val="14"/>
              </w:rPr>
            </w:pPr>
          </w:p>
        </w:tc>
        <w:tc>
          <w:tcPr>
            <w:tcW w:w="2268" w:type="dxa"/>
            <w:vMerge/>
            <w:vAlign w:val="center"/>
          </w:tcPr>
          <w:p w:rsidR="004B323A" w:rsidRPr="00C306AE" w:rsidRDefault="004B323A" w:rsidP="001D6F15">
            <w:pPr>
              <w:jc w:val="center"/>
              <w:rPr>
                <w:sz w:val="14"/>
                <w:szCs w:val="14"/>
              </w:rPr>
            </w:pPr>
          </w:p>
        </w:tc>
        <w:tc>
          <w:tcPr>
            <w:tcW w:w="708" w:type="dxa"/>
            <w:vMerge/>
            <w:tcBorders>
              <w:right w:val="thinThickSmallGap" w:sz="24" w:space="0" w:color="auto"/>
            </w:tcBorders>
            <w:vAlign w:val="center"/>
          </w:tcPr>
          <w:p w:rsidR="004B323A" w:rsidRPr="00C306AE" w:rsidRDefault="004B323A" w:rsidP="001D6F15">
            <w:pPr>
              <w:jc w:val="center"/>
              <w:rPr>
                <w:sz w:val="14"/>
                <w:szCs w:val="14"/>
              </w:rPr>
            </w:pPr>
          </w:p>
        </w:tc>
        <w:tc>
          <w:tcPr>
            <w:tcW w:w="1848"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6"/>
                <w:szCs w:val="16"/>
              </w:rPr>
            </w:pPr>
          </w:p>
        </w:tc>
      </w:tr>
    </w:tbl>
    <w:p w:rsidR="004B323A" w:rsidRPr="00C306AE" w:rsidRDefault="004B323A" w:rsidP="001D6F15"/>
    <w:p w:rsidR="004B323A" w:rsidRPr="00C306AE" w:rsidRDefault="004B323A" w:rsidP="001D6F15">
      <w:pPr>
        <w:rPr>
          <w:sz w:val="16"/>
          <w:szCs w:val="16"/>
        </w:rPr>
      </w:pPr>
    </w:p>
    <w:p w:rsidR="00892D4D" w:rsidRPr="00C306AE" w:rsidRDefault="00892D4D" w:rsidP="001D6F15">
      <w:pPr>
        <w:rPr>
          <w:sz w:val="16"/>
          <w:szCs w:val="16"/>
        </w:rPr>
      </w:pPr>
    </w:p>
    <w:tbl>
      <w:tblPr>
        <w:tblW w:w="0" w:type="auto"/>
        <w:jc w:val="center"/>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1276"/>
        <w:gridCol w:w="1276"/>
        <w:gridCol w:w="1134"/>
        <w:gridCol w:w="1701"/>
        <w:gridCol w:w="1843"/>
        <w:gridCol w:w="1701"/>
        <w:gridCol w:w="2268"/>
        <w:gridCol w:w="708"/>
        <w:gridCol w:w="1848"/>
      </w:tblGrid>
      <w:tr w:rsidR="00C306AE" w:rsidRPr="00C306AE">
        <w:trPr>
          <w:cantSplit/>
          <w:trHeight w:val="171"/>
          <w:jc w:val="center"/>
        </w:trPr>
        <w:tc>
          <w:tcPr>
            <w:tcW w:w="885" w:type="dxa"/>
            <w:vMerge w:val="restart"/>
            <w:tcBorders>
              <w:left w:val="thinThickSmallGap" w:sz="24" w:space="0" w:color="auto"/>
            </w:tcBorders>
            <w:vAlign w:val="center"/>
          </w:tcPr>
          <w:p w:rsidR="00694C17" w:rsidRPr="00C306AE" w:rsidRDefault="00694C17" w:rsidP="00C52794">
            <w:pPr>
              <w:jc w:val="center"/>
              <w:rPr>
                <w:b/>
                <w:bCs/>
                <w:sz w:val="13"/>
                <w:szCs w:val="13"/>
              </w:rPr>
            </w:pPr>
            <w:r w:rsidRPr="00C306AE">
              <w:rPr>
                <w:b/>
                <w:bCs/>
                <w:sz w:val="13"/>
                <w:szCs w:val="13"/>
              </w:rPr>
              <w:lastRenderedPageBreak/>
              <w:t xml:space="preserve">Învăţământ </w:t>
            </w:r>
          </w:p>
          <w:p w:rsidR="00694C17" w:rsidRPr="00C306AE" w:rsidRDefault="00694C17" w:rsidP="00C52794">
            <w:pPr>
              <w:jc w:val="center"/>
              <w:rPr>
                <w:b/>
                <w:bCs/>
                <w:sz w:val="13"/>
                <w:szCs w:val="13"/>
              </w:rPr>
            </w:pPr>
            <w:r w:rsidRPr="00C306AE">
              <w:rPr>
                <w:b/>
                <w:bCs/>
                <w:sz w:val="13"/>
                <w:szCs w:val="13"/>
              </w:rPr>
              <w:t>liceal/</w:t>
            </w:r>
          </w:p>
          <w:p w:rsidR="00694C17" w:rsidRPr="00C306AE" w:rsidRDefault="00694C17" w:rsidP="00C52794">
            <w:pPr>
              <w:jc w:val="center"/>
              <w:rPr>
                <w:b/>
                <w:bCs/>
                <w:sz w:val="13"/>
                <w:szCs w:val="13"/>
              </w:rPr>
            </w:pPr>
            <w:r w:rsidRPr="00C306AE">
              <w:rPr>
                <w:b/>
                <w:bCs/>
                <w:sz w:val="13"/>
                <w:szCs w:val="13"/>
              </w:rPr>
              <w:t xml:space="preserve"> Anul de completare/ Învăţământ profesional/</w:t>
            </w:r>
          </w:p>
          <w:p w:rsidR="00694C17" w:rsidRPr="00C306AE" w:rsidRDefault="00694C17" w:rsidP="00C52794">
            <w:pPr>
              <w:jc w:val="center"/>
              <w:rPr>
                <w:b/>
                <w:bCs/>
                <w:sz w:val="13"/>
                <w:szCs w:val="13"/>
              </w:rPr>
            </w:pPr>
            <w:r w:rsidRPr="00C306AE">
              <w:rPr>
                <w:b/>
                <w:bCs/>
                <w:sz w:val="13"/>
                <w:szCs w:val="13"/>
              </w:rPr>
              <w:t>Stagii de pregătire practică</w:t>
            </w:r>
          </w:p>
        </w:tc>
        <w:tc>
          <w:tcPr>
            <w:tcW w:w="1276" w:type="dxa"/>
            <w:vMerge w:val="restart"/>
            <w:tcBorders>
              <w:right w:val="thinThickSmallGap" w:sz="24" w:space="0" w:color="auto"/>
            </w:tcBorders>
            <w:vAlign w:val="center"/>
          </w:tcPr>
          <w:p w:rsidR="00694C17" w:rsidRPr="00C306AE" w:rsidRDefault="00694C17" w:rsidP="00F761EE">
            <w:pPr>
              <w:jc w:val="center"/>
              <w:rPr>
                <w:b/>
                <w:bCs/>
                <w:sz w:val="14"/>
                <w:szCs w:val="14"/>
              </w:rPr>
            </w:pPr>
            <w:r w:rsidRPr="00C306AE">
              <w:rPr>
                <w:b/>
                <w:bCs/>
                <w:sz w:val="14"/>
                <w:szCs w:val="14"/>
              </w:rPr>
              <w:t>Pregătire -</w:t>
            </w:r>
          </w:p>
          <w:p w:rsidR="00694C17" w:rsidRPr="00C306AE" w:rsidRDefault="00694C17" w:rsidP="00F761EE">
            <w:pPr>
              <w:jc w:val="center"/>
              <w:rPr>
                <w:b/>
                <w:bCs/>
                <w:sz w:val="14"/>
                <w:szCs w:val="14"/>
              </w:rPr>
            </w:pPr>
            <w:r w:rsidRPr="00C306AE">
              <w:rPr>
                <w:b/>
                <w:bCs/>
                <w:sz w:val="14"/>
                <w:szCs w:val="14"/>
              </w:rPr>
              <w:t xml:space="preserve">instruire </w:t>
            </w:r>
          </w:p>
          <w:p w:rsidR="00694C17" w:rsidRPr="00C306AE" w:rsidRDefault="00694C17" w:rsidP="00F761EE">
            <w:pPr>
              <w:jc w:val="center"/>
              <w:rPr>
                <w:b/>
                <w:bCs/>
                <w:sz w:val="14"/>
                <w:szCs w:val="14"/>
              </w:rPr>
            </w:pPr>
            <w:r w:rsidRPr="00C306AE">
              <w:rPr>
                <w:b/>
                <w:bCs/>
                <w:sz w:val="14"/>
                <w:szCs w:val="14"/>
              </w:rPr>
              <w:t xml:space="preserve">practică </w:t>
            </w:r>
            <w:r w:rsidRPr="00C306AE">
              <w:rPr>
                <w:sz w:val="14"/>
                <w:szCs w:val="14"/>
              </w:rPr>
              <w:t xml:space="preserve">. </w:t>
            </w:r>
            <w:r w:rsidRPr="00C306AE">
              <w:rPr>
                <w:b/>
                <w:bCs/>
                <w:sz w:val="14"/>
                <w:szCs w:val="14"/>
              </w:rPr>
              <w:t xml:space="preserve">(Electronică şi </w:t>
            </w:r>
          </w:p>
          <w:p w:rsidR="00694C17" w:rsidRPr="00C306AE" w:rsidRDefault="00694C17" w:rsidP="00F761EE">
            <w:pPr>
              <w:jc w:val="center"/>
              <w:rPr>
                <w:b/>
                <w:bCs/>
                <w:sz w:val="14"/>
                <w:szCs w:val="14"/>
              </w:rPr>
            </w:pPr>
            <w:r w:rsidRPr="00C306AE">
              <w:rPr>
                <w:b/>
                <w:bCs/>
                <w:sz w:val="14"/>
                <w:szCs w:val="14"/>
              </w:rPr>
              <w:t>automatizări / Electronică şi</w:t>
            </w:r>
          </w:p>
          <w:p w:rsidR="00694C17" w:rsidRPr="00C306AE" w:rsidRDefault="00694C17" w:rsidP="00694C17">
            <w:pPr>
              <w:jc w:val="center"/>
              <w:rPr>
                <w:b/>
                <w:bCs/>
                <w:sz w:val="14"/>
                <w:szCs w:val="14"/>
              </w:rPr>
            </w:pPr>
            <w:r w:rsidRPr="00C306AE">
              <w:rPr>
                <w:b/>
                <w:bCs/>
                <w:sz w:val="14"/>
                <w:szCs w:val="14"/>
              </w:rPr>
              <w:t>automatizări)</w:t>
            </w:r>
          </w:p>
        </w:tc>
        <w:tc>
          <w:tcPr>
            <w:tcW w:w="1276" w:type="dxa"/>
            <w:vMerge w:val="restart"/>
            <w:tcBorders>
              <w:right w:val="thinThickSmallGap" w:sz="24" w:space="0" w:color="auto"/>
            </w:tcBorders>
            <w:vAlign w:val="center"/>
          </w:tcPr>
          <w:p w:rsidR="00694C17" w:rsidRPr="00C306AE" w:rsidRDefault="00694C17" w:rsidP="00F761EE">
            <w:pPr>
              <w:jc w:val="center"/>
              <w:rPr>
                <w:sz w:val="14"/>
                <w:szCs w:val="14"/>
              </w:rPr>
            </w:pPr>
            <w:r w:rsidRPr="00C306AE">
              <w:rPr>
                <w:sz w:val="14"/>
                <w:szCs w:val="14"/>
              </w:rPr>
              <w:t>Electronică şi</w:t>
            </w:r>
          </w:p>
          <w:p w:rsidR="00694C17" w:rsidRPr="00C306AE" w:rsidRDefault="00694C17" w:rsidP="00F761EE">
            <w:pPr>
              <w:jc w:val="center"/>
              <w:rPr>
                <w:sz w:val="14"/>
                <w:szCs w:val="14"/>
              </w:rPr>
            </w:pPr>
            <w:r w:rsidRPr="00C306AE">
              <w:rPr>
                <w:sz w:val="14"/>
                <w:szCs w:val="14"/>
              </w:rPr>
              <w:t>automatizări /</w:t>
            </w:r>
          </w:p>
          <w:p w:rsidR="00694C17" w:rsidRPr="00C306AE" w:rsidRDefault="00694C17" w:rsidP="00F761EE">
            <w:pPr>
              <w:jc w:val="center"/>
              <w:rPr>
                <w:sz w:val="14"/>
                <w:szCs w:val="14"/>
              </w:rPr>
            </w:pPr>
            <w:r w:rsidRPr="00C306AE">
              <w:rPr>
                <w:sz w:val="14"/>
                <w:szCs w:val="14"/>
              </w:rPr>
              <w:t>Electronică şi</w:t>
            </w:r>
          </w:p>
          <w:p w:rsidR="00694C17" w:rsidRPr="00C306AE" w:rsidRDefault="00694C17" w:rsidP="00F761EE">
            <w:pPr>
              <w:jc w:val="center"/>
              <w:rPr>
                <w:sz w:val="14"/>
                <w:szCs w:val="14"/>
              </w:rPr>
            </w:pPr>
            <w:r w:rsidRPr="00C306AE">
              <w:rPr>
                <w:sz w:val="14"/>
                <w:szCs w:val="14"/>
              </w:rPr>
              <w:t>Automatizări</w:t>
            </w:r>
          </w:p>
          <w:p w:rsidR="00694C17" w:rsidRPr="00C306AE" w:rsidRDefault="00694C17" w:rsidP="00F761EE">
            <w:pPr>
              <w:jc w:val="center"/>
              <w:rPr>
                <w:sz w:val="14"/>
                <w:szCs w:val="14"/>
              </w:rPr>
            </w:pPr>
          </w:p>
        </w:tc>
        <w:tc>
          <w:tcPr>
            <w:tcW w:w="1134" w:type="dxa"/>
            <w:vMerge w:val="restart"/>
            <w:tcBorders>
              <w:left w:val="nil"/>
            </w:tcBorders>
            <w:vAlign w:val="center"/>
          </w:tcPr>
          <w:p w:rsidR="00694C17" w:rsidRPr="00C306AE" w:rsidRDefault="00694C17" w:rsidP="00F761EE">
            <w:pPr>
              <w:jc w:val="center"/>
              <w:rPr>
                <w:sz w:val="14"/>
                <w:szCs w:val="14"/>
              </w:rPr>
            </w:pPr>
            <w:r w:rsidRPr="00C306AE">
              <w:rPr>
                <w:sz w:val="14"/>
                <w:szCs w:val="14"/>
              </w:rPr>
              <w:t>ŞTIINŢE INGINEREŞTI</w:t>
            </w:r>
          </w:p>
        </w:tc>
        <w:tc>
          <w:tcPr>
            <w:tcW w:w="1701" w:type="dxa"/>
            <w:vMerge w:val="restart"/>
            <w:tcBorders>
              <w:left w:val="nil"/>
            </w:tcBorders>
            <w:vAlign w:val="center"/>
          </w:tcPr>
          <w:p w:rsidR="00694C17" w:rsidRPr="00C306AE" w:rsidRDefault="00694C17" w:rsidP="00F761EE">
            <w:pPr>
              <w:rPr>
                <w:sz w:val="14"/>
                <w:szCs w:val="14"/>
              </w:rPr>
            </w:pPr>
            <w:r w:rsidRPr="00C306AE">
              <w:rPr>
                <w:sz w:val="14"/>
                <w:szCs w:val="14"/>
              </w:rPr>
              <w:t>INGINERIE ELECTORNICĂ ŞI TELECOMUNICAŢII</w:t>
            </w:r>
          </w:p>
          <w:p w:rsidR="00694C17" w:rsidRPr="00C306AE" w:rsidRDefault="00694C17" w:rsidP="00F761EE">
            <w:pPr>
              <w:rPr>
                <w:sz w:val="14"/>
                <w:szCs w:val="14"/>
              </w:rPr>
            </w:pPr>
          </w:p>
        </w:tc>
        <w:tc>
          <w:tcPr>
            <w:tcW w:w="1843" w:type="dxa"/>
            <w:vAlign w:val="center"/>
          </w:tcPr>
          <w:p w:rsidR="00694C17" w:rsidRPr="00C306AE" w:rsidRDefault="00694C17" w:rsidP="00F761EE">
            <w:pPr>
              <w:rPr>
                <w:sz w:val="14"/>
                <w:szCs w:val="14"/>
              </w:rPr>
            </w:pPr>
            <w:r w:rsidRPr="00C306AE">
              <w:rPr>
                <w:sz w:val="14"/>
                <w:szCs w:val="14"/>
              </w:rPr>
              <w:t>Electronică aplicată</w:t>
            </w:r>
          </w:p>
        </w:tc>
        <w:tc>
          <w:tcPr>
            <w:tcW w:w="1701" w:type="dxa"/>
            <w:vMerge w:val="restart"/>
            <w:vAlign w:val="center"/>
          </w:tcPr>
          <w:p w:rsidR="00694C17" w:rsidRPr="00C306AE" w:rsidRDefault="00694C17" w:rsidP="00F761EE">
            <w:pPr>
              <w:rPr>
                <w:sz w:val="13"/>
                <w:szCs w:val="13"/>
              </w:rPr>
            </w:pPr>
            <w:r w:rsidRPr="00C306AE">
              <w:rPr>
                <w:sz w:val="13"/>
                <w:szCs w:val="13"/>
              </w:rPr>
              <w:t>CALCULATOARE ŞI TEHNOLGIA INFORMAŢIEI</w:t>
            </w:r>
          </w:p>
          <w:p w:rsidR="00694C17" w:rsidRPr="00C306AE" w:rsidRDefault="00694C17" w:rsidP="00F761EE">
            <w:pPr>
              <w:rPr>
                <w:sz w:val="13"/>
                <w:szCs w:val="13"/>
              </w:rPr>
            </w:pPr>
          </w:p>
        </w:tc>
        <w:tc>
          <w:tcPr>
            <w:tcW w:w="2268" w:type="dxa"/>
            <w:vMerge w:val="restart"/>
            <w:vAlign w:val="center"/>
          </w:tcPr>
          <w:p w:rsidR="00694C17" w:rsidRPr="00C306AE" w:rsidRDefault="00694C17" w:rsidP="00F84D76">
            <w:pPr>
              <w:numPr>
                <w:ilvl w:val="0"/>
                <w:numId w:val="132"/>
              </w:numPr>
              <w:tabs>
                <w:tab w:val="left" w:pos="266"/>
              </w:tabs>
              <w:autoSpaceDE w:val="0"/>
              <w:autoSpaceDN w:val="0"/>
              <w:adjustRightInd w:val="0"/>
              <w:ind w:left="34" w:firstLine="0"/>
              <w:rPr>
                <w:sz w:val="13"/>
                <w:szCs w:val="13"/>
              </w:rPr>
            </w:pPr>
            <w:r w:rsidRPr="00C306AE">
              <w:rPr>
                <w:sz w:val="13"/>
                <w:szCs w:val="13"/>
              </w:rPr>
              <w:t xml:space="preserve">Administrarea bazelor de date </w:t>
            </w:r>
          </w:p>
          <w:p w:rsidR="00694C17" w:rsidRPr="00C306AE" w:rsidRDefault="00694C17" w:rsidP="00F84D76">
            <w:pPr>
              <w:numPr>
                <w:ilvl w:val="0"/>
                <w:numId w:val="132"/>
              </w:numPr>
              <w:tabs>
                <w:tab w:val="left" w:pos="266"/>
              </w:tabs>
              <w:autoSpaceDE w:val="0"/>
              <w:autoSpaceDN w:val="0"/>
              <w:adjustRightInd w:val="0"/>
              <w:ind w:left="34" w:firstLine="0"/>
              <w:rPr>
                <w:sz w:val="13"/>
                <w:szCs w:val="13"/>
              </w:rPr>
            </w:pPr>
            <w:r w:rsidRPr="00C306AE">
              <w:rPr>
                <w:sz w:val="13"/>
                <w:szCs w:val="13"/>
              </w:rPr>
              <w:t xml:space="preserve">Arhitecturi avansate de calculatoare  </w:t>
            </w:r>
          </w:p>
          <w:p w:rsidR="00694C17" w:rsidRPr="00C306AE" w:rsidRDefault="00694C17" w:rsidP="00F84D76">
            <w:pPr>
              <w:numPr>
                <w:ilvl w:val="0"/>
                <w:numId w:val="132"/>
              </w:numPr>
              <w:tabs>
                <w:tab w:val="left" w:pos="266"/>
              </w:tabs>
              <w:autoSpaceDE w:val="0"/>
              <w:autoSpaceDN w:val="0"/>
              <w:adjustRightInd w:val="0"/>
              <w:ind w:left="34" w:firstLine="0"/>
              <w:rPr>
                <w:sz w:val="13"/>
                <w:szCs w:val="13"/>
              </w:rPr>
            </w:pPr>
            <w:r w:rsidRPr="00C306AE">
              <w:rPr>
                <w:sz w:val="13"/>
                <w:szCs w:val="13"/>
              </w:rPr>
              <w:t xml:space="preserve">Arta vizuală, design şi imagine publicitară asistate de calculator                           </w:t>
            </w:r>
          </w:p>
          <w:p w:rsidR="00694C17" w:rsidRPr="00C306AE" w:rsidRDefault="00694C17" w:rsidP="00F84D76">
            <w:pPr>
              <w:numPr>
                <w:ilvl w:val="0"/>
                <w:numId w:val="132"/>
              </w:numPr>
              <w:tabs>
                <w:tab w:val="left" w:pos="266"/>
              </w:tabs>
              <w:autoSpaceDE w:val="0"/>
              <w:autoSpaceDN w:val="0"/>
              <w:adjustRightInd w:val="0"/>
              <w:ind w:left="34" w:firstLine="0"/>
              <w:rPr>
                <w:sz w:val="13"/>
                <w:szCs w:val="13"/>
              </w:rPr>
            </w:pPr>
            <w:r w:rsidRPr="00C306AE">
              <w:rPr>
                <w:sz w:val="13"/>
                <w:szCs w:val="13"/>
              </w:rPr>
              <w:t>Calculatoare încorporate</w:t>
            </w:r>
          </w:p>
          <w:p w:rsidR="00694C17" w:rsidRPr="00C306AE" w:rsidRDefault="00694C17" w:rsidP="00F84D76">
            <w:pPr>
              <w:numPr>
                <w:ilvl w:val="0"/>
                <w:numId w:val="132"/>
              </w:numPr>
              <w:tabs>
                <w:tab w:val="left" w:pos="266"/>
              </w:tabs>
              <w:autoSpaceDE w:val="0"/>
              <w:autoSpaceDN w:val="0"/>
              <w:adjustRightInd w:val="0"/>
              <w:ind w:left="34" w:firstLine="0"/>
              <w:rPr>
                <w:sz w:val="13"/>
                <w:szCs w:val="13"/>
              </w:rPr>
            </w:pPr>
            <w:r w:rsidRPr="00C306AE">
              <w:rPr>
                <w:sz w:val="13"/>
                <w:szCs w:val="13"/>
              </w:rPr>
              <w:t xml:space="preserve">Ingineria calculatoarelor şi comunicaţiilor </w:t>
            </w:r>
          </w:p>
          <w:p w:rsidR="00694C17" w:rsidRPr="00C306AE" w:rsidRDefault="00694C17" w:rsidP="00F84D76">
            <w:pPr>
              <w:numPr>
                <w:ilvl w:val="0"/>
                <w:numId w:val="132"/>
              </w:numPr>
              <w:tabs>
                <w:tab w:val="left" w:pos="266"/>
              </w:tabs>
              <w:autoSpaceDE w:val="0"/>
              <w:autoSpaceDN w:val="0"/>
              <w:adjustRightInd w:val="0"/>
              <w:ind w:left="34" w:firstLine="0"/>
              <w:rPr>
                <w:sz w:val="13"/>
                <w:szCs w:val="13"/>
              </w:rPr>
            </w:pPr>
            <w:r w:rsidRPr="00C306AE">
              <w:rPr>
                <w:sz w:val="13"/>
                <w:szCs w:val="13"/>
              </w:rPr>
              <w:t>Computer and comunication engineering</w:t>
            </w:r>
          </w:p>
          <w:p w:rsidR="00694C17" w:rsidRPr="00C306AE" w:rsidRDefault="00694C17" w:rsidP="00F84D76">
            <w:pPr>
              <w:numPr>
                <w:ilvl w:val="0"/>
                <w:numId w:val="132"/>
              </w:numPr>
              <w:tabs>
                <w:tab w:val="left" w:pos="266"/>
              </w:tabs>
              <w:autoSpaceDE w:val="0"/>
              <w:autoSpaceDN w:val="0"/>
              <w:adjustRightInd w:val="0"/>
              <w:ind w:left="34" w:firstLine="0"/>
              <w:rPr>
                <w:sz w:val="13"/>
                <w:szCs w:val="13"/>
              </w:rPr>
            </w:pPr>
            <w:r w:rsidRPr="00C306AE">
              <w:rPr>
                <w:sz w:val="13"/>
                <w:szCs w:val="13"/>
              </w:rPr>
              <w:t>Inginerie software</w:t>
            </w:r>
          </w:p>
          <w:p w:rsidR="00694C17" w:rsidRPr="00C306AE" w:rsidRDefault="00694C17" w:rsidP="00F84D76">
            <w:pPr>
              <w:numPr>
                <w:ilvl w:val="0"/>
                <w:numId w:val="132"/>
              </w:numPr>
              <w:tabs>
                <w:tab w:val="left" w:pos="266"/>
              </w:tabs>
              <w:autoSpaceDE w:val="0"/>
              <w:autoSpaceDN w:val="0"/>
              <w:adjustRightInd w:val="0"/>
              <w:ind w:left="34" w:firstLine="0"/>
              <w:rPr>
                <w:sz w:val="13"/>
                <w:szCs w:val="13"/>
              </w:rPr>
            </w:pPr>
            <w:r w:rsidRPr="00C306AE">
              <w:rPr>
                <w:sz w:val="13"/>
                <w:szCs w:val="13"/>
              </w:rPr>
              <w:t>Software engineering</w:t>
            </w:r>
          </w:p>
          <w:p w:rsidR="00694C17" w:rsidRPr="00C306AE" w:rsidRDefault="00694C17" w:rsidP="00F84D76">
            <w:pPr>
              <w:numPr>
                <w:ilvl w:val="0"/>
                <w:numId w:val="132"/>
              </w:numPr>
              <w:tabs>
                <w:tab w:val="left" w:pos="266"/>
              </w:tabs>
              <w:autoSpaceDE w:val="0"/>
              <w:autoSpaceDN w:val="0"/>
              <w:adjustRightInd w:val="0"/>
              <w:ind w:left="34" w:firstLine="0"/>
              <w:rPr>
                <w:sz w:val="13"/>
                <w:szCs w:val="13"/>
              </w:rPr>
            </w:pPr>
            <w:r w:rsidRPr="00C306AE">
              <w:rPr>
                <w:sz w:val="13"/>
                <w:szCs w:val="13"/>
              </w:rPr>
              <w:t>Ingineria calculatoarelor</w:t>
            </w:r>
          </w:p>
          <w:p w:rsidR="00694C17" w:rsidRPr="00C306AE" w:rsidRDefault="00694C17" w:rsidP="00F84D76">
            <w:pPr>
              <w:numPr>
                <w:ilvl w:val="0"/>
                <w:numId w:val="132"/>
              </w:numPr>
              <w:tabs>
                <w:tab w:val="left" w:pos="266"/>
                <w:tab w:val="left" w:pos="408"/>
              </w:tabs>
              <w:autoSpaceDE w:val="0"/>
              <w:autoSpaceDN w:val="0"/>
              <w:adjustRightInd w:val="0"/>
              <w:ind w:left="34" w:firstLine="0"/>
              <w:rPr>
                <w:sz w:val="13"/>
                <w:szCs w:val="13"/>
              </w:rPr>
            </w:pPr>
            <w:r w:rsidRPr="00C306AE">
              <w:rPr>
                <w:sz w:val="13"/>
                <w:szCs w:val="13"/>
              </w:rPr>
              <w:t>Computer engineering</w:t>
            </w:r>
          </w:p>
          <w:p w:rsidR="00694C17" w:rsidRPr="00C306AE" w:rsidRDefault="00694C17" w:rsidP="00F84D76">
            <w:pPr>
              <w:numPr>
                <w:ilvl w:val="0"/>
                <w:numId w:val="132"/>
              </w:numPr>
              <w:tabs>
                <w:tab w:val="left" w:pos="266"/>
                <w:tab w:val="left" w:pos="408"/>
              </w:tabs>
              <w:autoSpaceDE w:val="0"/>
              <w:autoSpaceDN w:val="0"/>
              <w:adjustRightInd w:val="0"/>
              <w:ind w:left="34" w:firstLine="0"/>
              <w:rPr>
                <w:sz w:val="13"/>
                <w:szCs w:val="13"/>
              </w:rPr>
            </w:pPr>
            <w:r w:rsidRPr="00C306AE">
              <w:rPr>
                <w:sz w:val="13"/>
                <w:szCs w:val="13"/>
              </w:rPr>
              <w:t>Ingineria sistemelor internet</w:t>
            </w:r>
          </w:p>
          <w:p w:rsidR="00694C17" w:rsidRPr="00C306AE" w:rsidRDefault="00694C17" w:rsidP="00F84D76">
            <w:pPr>
              <w:numPr>
                <w:ilvl w:val="0"/>
                <w:numId w:val="132"/>
              </w:numPr>
              <w:tabs>
                <w:tab w:val="left" w:pos="266"/>
                <w:tab w:val="left" w:pos="408"/>
              </w:tabs>
              <w:autoSpaceDE w:val="0"/>
              <w:autoSpaceDN w:val="0"/>
              <w:adjustRightInd w:val="0"/>
              <w:ind w:left="34" w:firstLine="0"/>
              <w:rPr>
                <w:sz w:val="13"/>
                <w:szCs w:val="13"/>
              </w:rPr>
            </w:pPr>
            <w:r w:rsidRPr="00C306AE">
              <w:rPr>
                <w:sz w:val="13"/>
                <w:szCs w:val="13"/>
              </w:rPr>
              <w:t>Ingineria calculatoarelor şi comunicaţiilor</w:t>
            </w:r>
          </w:p>
          <w:p w:rsidR="00694C17" w:rsidRPr="00C306AE" w:rsidRDefault="00694C17" w:rsidP="00F84D76">
            <w:pPr>
              <w:numPr>
                <w:ilvl w:val="0"/>
                <w:numId w:val="132"/>
              </w:numPr>
              <w:tabs>
                <w:tab w:val="left" w:pos="266"/>
                <w:tab w:val="left" w:pos="408"/>
              </w:tabs>
              <w:autoSpaceDE w:val="0"/>
              <w:autoSpaceDN w:val="0"/>
              <w:adjustRightInd w:val="0"/>
              <w:ind w:left="34" w:firstLine="0"/>
              <w:rPr>
                <w:sz w:val="13"/>
                <w:szCs w:val="13"/>
              </w:rPr>
            </w:pPr>
            <w:r w:rsidRPr="00C306AE">
              <w:rPr>
                <w:sz w:val="13"/>
                <w:szCs w:val="13"/>
              </w:rPr>
              <w:t>Ingineria calculatoarelor în aplicaţii industriale</w:t>
            </w:r>
          </w:p>
          <w:p w:rsidR="00694C17" w:rsidRPr="00C306AE" w:rsidRDefault="00694C17" w:rsidP="00F84D76">
            <w:pPr>
              <w:numPr>
                <w:ilvl w:val="0"/>
                <w:numId w:val="132"/>
              </w:numPr>
              <w:tabs>
                <w:tab w:val="left" w:pos="266"/>
                <w:tab w:val="left" w:pos="408"/>
              </w:tabs>
              <w:autoSpaceDE w:val="0"/>
              <w:autoSpaceDN w:val="0"/>
              <w:adjustRightInd w:val="0"/>
              <w:ind w:left="34" w:firstLine="0"/>
              <w:rPr>
                <w:sz w:val="13"/>
                <w:szCs w:val="13"/>
              </w:rPr>
            </w:pPr>
            <w:r w:rsidRPr="00C306AE">
              <w:rPr>
                <w:sz w:val="13"/>
                <w:szCs w:val="13"/>
              </w:rPr>
              <w:t>Ingineria informaţiei si a sistemelor de calcul</w:t>
            </w:r>
          </w:p>
          <w:p w:rsidR="00694C17" w:rsidRPr="00C306AE" w:rsidRDefault="00694C17" w:rsidP="00F84D76">
            <w:pPr>
              <w:numPr>
                <w:ilvl w:val="0"/>
                <w:numId w:val="132"/>
              </w:numPr>
              <w:tabs>
                <w:tab w:val="left" w:pos="266"/>
                <w:tab w:val="left" w:pos="408"/>
              </w:tabs>
              <w:autoSpaceDE w:val="0"/>
              <w:autoSpaceDN w:val="0"/>
              <w:adjustRightInd w:val="0"/>
              <w:ind w:left="34" w:firstLine="0"/>
              <w:rPr>
                <w:sz w:val="13"/>
                <w:szCs w:val="13"/>
              </w:rPr>
            </w:pPr>
            <w:r w:rsidRPr="00C306AE">
              <w:rPr>
                <w:sz w:val="13"/>
                <w:szCs w:val="13"/>
              </w:rPr>
              <w:t>Inteligenţă artificială</w:t>
            </w:r>
          </w:p>
          <w:p w:rsidR="00694C17" w:rsidRPr="00C306AE" w:rsidRDefault="00694C17" w:rsidP="00F84D76">
            <w:pPr>
              <w:numPr>
                <w:ilvl w:val="0"/>
                <w:numId w:val="132"/>
              </w:numPr>
              <w:tabs>
                <w:tab w:val="left" w:pos="266"/>
                <w:tab w:val="left" w:pos="408"/>
              </w:tabs>
              <w:autoSpaceDE w:val="0"/>
              <w:autoSpaceDN w:val="0"/>
              <w:adjustRightInd w:val="0"/>
              <w:ind w:left="34" w:firstLine="0"/>
              <w:rPr>
                <w:sz w:val="13"/>
                <w:szCs w:val="13"/>
              </w:rPr>
            </w:pPr>
            <w:r w:rsidRPr="00C306AE">
              <w:rPr>
                <w:sz w:val="13"/>
                <w:szCs w:val="13"/>
              </w:rPr>
              <w:t>Inteligenţă şi viziune artificială</w:t>
            </w:r>
          </w:p>
          <w:p w:rsidR="00694C17" w:rsidRPr="00C306AE" w:rsidRDefault="00694C17" w:rsidP="00F84D76">
            <w:pPr>
              <w:numPr>
                <w:ilvl w:val="0"/>
                <w:numId w:val="132"/>
              </w:numPr>
              <w:tabs>
                <w:tab w:val="left" w:pos="266"/>
                <w:tab w:val="left" w:pos="408"/>
              </w:tabs>
              <w:autoSpaceDE w:val="0"/>
              <w:autoSpaceDN w:val="0"/>
              <w:adjustRightInd w:val="0"/>
              <w:ind w:left="34" w:firstLine="0"/>
              <w:rPr>
                <w:sz w:val="13"/>
                <w:szCs w:val="13"/>
              </w:rPr>
            </w:pPr>
            <w:r w:rsidRPr="00C306AE">
              <w:rPr>
                <w:sz w:val="13"/>
                <w:szCs w:val="13"/>
              </w:rPr>
              <w:t>Sisteme informatice pentru comerţ electronic</w:t>
            </w:r>
          </w:p>
          <w:p w:rsidR="00694C17" w:rsidRPr="00C306AE" w:rsidRDefault="00694C17" w:rsidP="00F84D76">
            <w:pPr>
              <w:numPr>
                <w:ilvl w:val="0"/>
                <w:numId w:val="132"/>
              </w:numPr>
              <w:tabs>
                <w:tab w:val="left" w:pos="266"/>
                <w:tab w:val="left" w:pos="408"/>
              </w:tabs>
              <w:autoSpaceDE w:val="0"/>
              <w:autoSpaceDN w:val="0"/>
              <w:adjustRightInd w:val="0"/>
              <w:ind w:left="34" w:firstLine="0"/>
              <w:rPr>
                <w:sz w:val="13"/>
                <w:szCs w:val="13"/>
              </w:rPr>
            </w:pPr>
            <w:r w:rsidRPr="00C306AE">
              <w:rPr>
                <w:sz w:val="13"/>
                <w:szCs w:val="13"/>
              </w:rPr>
              <w:t>Information system for e-bussines</w:t>
            </w:r>
          </w:p>
          <w:p w:rsidR="00694C17" w:rsidRPr="00C306AE" w:rsidRDefault="00694C17" w:rsidP="00F84D76">
            <w:pPr>
              <w:numPr>
                <w:ilvl w:val="0"/>
                <w:numId w:val="132"/>
              </w:numPr>
              <w:tabs>
                <w:tab w:val="left" w:pos="266"/>
                <w:tab w:val="left" w:pos="408"/>
              </w:tabs>
              <w:autoSpaceDE w:val="0"/>
              <w:autoSpaceDN w:val="0"/>
              <w:adjustRightInd w:val="0"/>
              <w:ind w:left="34" w:firstLine="0"/>
              <w:rPr>
                <w:sz w:val="13"/>
                <w:szCs w:val="13"/>
              </w:rPr>
            </w:pPr>
            <w:r w:rsidRPr="00C306AE">
              <w:rPr>
                <w:sz w:val="13"/>
                <w:szCs w:val="13"/>
              </w:rPr>
              <w:t>Management informatic în industrie şi administraţie</w:t>
            </w:r>
          </w:p>
          <w:p w:rsidR="00694C17" w:rsidRPr="00C306AE" w:rsidRDefault="00694C17" w:rsidP="00F84D76">
            <w:pPr>
              <w:numPr>
                <w:ilvl w:val="0"/>
                <w:numId w:val="132"/>
              </w:numPr>
              <w:tabs>
                <w:tab w:val="left" w:pos="266"/>
                <w:tab w:val="left" w:pos="408"/>
              </w:tabs>
              <w:autoSpaceDE w:val="0"/>
              <w:autoSpaceDN w:val="0"/>
              <w:adjustRightInd w:val="0"/>
              <w:ind w:left="34" w:firstLine="0"/>
              <w:rPr>
                <w:sz w:val="13"/>
                <w:szCs w:val="13"/>
              </w:rPr>
            </w:pPr>
            <w:r w:rsidRPr="00C306AE">
              <w:rPr>
                <w:sz w:val="13"/>
                <w:szCs w:val="13"/>
              </w:rPr>
              <w:t>Management în tehnologia informaţiei</w:t>
            </w:r>
          </w:p>
          <w:p w:rsidR="00694C17" w:rsidRPr="00C306AE" w:rsidRDefault="00694C17" w:rsidP="00F84D76">
            <w:pPr>
              <w:numPr>
                <w:ilvl w:val="0"/>
                <w:numId w:val="132"/>
              </w:numPr>
              <w:tabs>
                <w:tab w:val="left" w:pos="266"/>
                <w:tab w:val="left" w:pos="408"/>
              </w:tabs>
              <w:autoSpaceDE w:val="0"/>
              <w:autoSpaceDN w:val="0"/>
              <w:adjustRightInd w:val="0"/>
              <w:ind w:left="34" w:firstLine="0"/>
              <w:rPr>
                <w:sz w:val="13"/>
                <w:szCs w:val="13"/>
              </w:rPr>
            </w:pPr>
            <w:r w:rsidRPr="00C306AE">
              <w:rPr>
                <w:sz w:val="13"/>
                <w:szCs w:val="13"/>
              </w:rPr>
              <w:t>Reţele de comunicaţii şi sisteme distribuite</w:t>
            </w:r>
          </w:p>
          <w:p w:rsidR="00694C17" w:rsidRPr="00C306AE" w:rsidRDefault="00694C17" w:rsidP="00F84D76">
            <w:pPr>
              <w:numPr>
                <w:ilvl w:val="0"/>
                <w:numId w:val="132"/>
              </w:numPr>
              <w:tabs>
                <w:tab w:val="left" w:pos="266"/>
                <w:tab w:val="left" w:pos="408"/>
              </w:tabs>
              <w:autoSpaceDE w:val="0"/>
              <w:autoSpaceDN w:val="0"/>
              <w:adjustRightInd w:val="0"/>
              <w:ind w:left="34" w:firstLine="0"/>
              <w:rPr>
                <w:sz w:val="13"/>
                <w:szCs w:val="13"/>
              </w:rPr>
            </w:pPr>
            <w:r w:rsidRPr="00C306AE">
              <w:rPr>
                <w:sz w:val="13"/>
                <w:szCs w:val="13"/>
              </w:rPr>
              <w:t xml:space="preserve">Reţele de calculatoare si comunicaţii  </w:t>
            </w:r>
          </w:p>
          <w:p w:rsidR="00694C17" w:rsidRPr="00C306AE" w:rsidRDefault="00694C17" w:rsidP="00F84D76">
            <w:pPr>
              <w:numPr>
                <w:ilvl w:val="0"/>
                <w:numId w:val="132"/>
              </w:numPr>
              <w:tabs>
                <w:tab w:val="left" w:pos="266"/>
                <w:tab w:val="left" w:pos="408"/>
              </w:tabs>
              <w:autoSpaceDE w:val="0"/>
              <w:autoSpaceDN w:val="0"/>
              <w:adjustRightInd w:val="0"/>
              <w:ind w:left="34" w:firstLine="0"/>
              <w:rPr>
                <w:sz w:val="13"/>
                <w:szCs w:val="13"/>
              </w:rPr>
            </w:pPr>
            <w:r w:rsidRPr="00C306AE">
              <w:rPr>
                <w:sz w:val="13"/>
                <w:szCs w:val="13"/>
              </w:rPr>
              <w:t>Computer and Communication Networks</w:t>
            </w:r>
          </w:p>
          <w:p w:rsidR="00694C17" w:rsidRPr="00C306AE" w:rsidRDefault="00694C17" w:rsidP="00F84D76">
            <w:pPr>
              <w:numPr>
                <w:ilvl w:val="0"/>
                <w:numId w:val="132"/>
              </w:numPr>
              <w:tabs>
                <w:tab w:val="left" w:pos="266"/>
                <w:tab w:val="left" w:pos="408"/>
              </w:tabs>
              <w:autoSpaceDE w:val="0"/>
              <w:autoSpaceDN w:val="0"/>
              <w:adjustRightInd w:val="0"/>
              <w:ind w:left="34" w:firstLine="0"/>
              <w:rPr>
                <w:sz w:val="13"/>
                <w:szCs w:val="13"/>
              </w:rPr>
            </w:pPr>
            <w:r w:rsidRPr="00C306AE">
              <w:rPr>
                <w:sz w:val="13"/>
                <w:szCs w:val="13"/>
              </w:rPr>
              <w:t>Securitatea sistemelor de calcul</w:t>
            </w:r>
          </w:p>
          <w:p w:rsidR="00694C17" w:rsidRPr="00C306AE" w:rsidRDefault="00694C17" w:rsidP="00F84D76">
            <w:pPr>
              <w:numPr>
                <w:ilvl w:val="0"/>
                <w:numId w:val="132"/>
              </w:numPr>
              <w:tabs>
                <w:tab w:val="left" w:pos="266"/>
                <w:tab w:val="left" w:pos="408"/>
              </w:tabs>
              <w:autoSpaceDE w:val="0"/>
              <w:autoSpaceDN w:val="0"/>
              <w:adjustRightInd w:val="0"/>
              <w:ind w:left="34" w:firstLine="0"/>
              <w:rPr>
                <w:sz w:val="13"/>
                <w:szCs w:val="13"/>
              </w:rPr>
            </w:pPr>
            <w:r w:rsidRPr="00C306AE">
              <w:rPr>
                <w:sz w:val="13"/>
                <w:szCs w:val="13"/>
              </w:rPr>
              <w:t>Securitatea tehnologiei informaţiei</w:t>
            </w:r>
          </w:p>
          <w:p w:rsidR="00694C17" w:rsidRPr="00C306AE" w:rsidRDefault="00694C17" w:rsidP="00F84D76">
            <w:pPr>
              <w:numPr>
                <w:ilvl w:val="0"/>
                <w:numId w:val="132"/>
              </w:numPr>
              <w:tabs>
                <w:tab w:val="left" w:pos="266"/>
                <w:tab w:val="left" w:pos="408"/>
              </w:tabs>
              <w:autoSpaceDE w:val="0"/>
              <w:autoSpaceDN w:val="0"/>
              <w:adjustRightInd w:val="0"/>
              <w:ind w:left="34" w:firstLine="0"/>
              <w:rPr>
                <w:sz w:val="13"/>
                <w:szCs w:val="13"/>
              </w:rPr>
            </w:pPr>
            <w:r w:rsidRPr="00C306AE">
              <w:rPr>
                <w:sz w:val="13"/>
                <w:szCs w:val="13"/>
              </w:rPr>
              <w:t>Securitatea retelelor informatice complexe</w:t>
            </w:r>
          </w:p>
          <w:p w:rsidR="00694C17" w:rsidRPr="00C306AE" w:rsidRDefault="00694C17" w:rsidP="00F84D76">
            <w:pPr>
              <w:numPr>
                <w:ilvl w:val="0"/>
                <w:numId w:val="132"/>
              </w:numPr>
              <w:tabs>
                <w:tab w:val="left" w:pos="266"/>
                <w:tab w:val="left" w:pos="408"/>
              </w:tabs>
              <w:autoSpaceDE w:val="0"/>
              <w:autoSpaceDN w:val="0"/>
              <w:adjustRightInd w:val="0"/>
              <w:ind w:left="34" w:firstLine="0"/>
              <w:rPr>
                <w:sz w:val="13"/>
                <w:szCs w:val="13"/>
              </w:rPr>
            </w:pPr>
            <w:r w:rsidRPr="00C306AE">
              <w:rPr>
                <w:sz w:val="13"/>
                <w:szCs w:val="13"/>
              </w:rPr>
              <w:t>Sisteme inteligente</w:t>
            </w:r>
          </w:p>
          <w:p w:rsidR="00694C17" w:rsidRPr="00C306AE" w:rsidRDefault="00694C17" w:rsidP="00F84D76">
            <w:pPr>
              <w:numPr>
                <w:ilvl w:val="0"/>
                <w:numId w:val="132"/>
              </w:numPr>
              <w:tabs>
                <w:tab w:val="left" w:pos="266"/>
                <w:tab w:val="left" w:pos="408"/>
              </w:tabs>
              <w:autoSpaceDE w:val="0"/>
              <w:autoSpaceDN w:val="0"/>
              <w:adjustRightInd w:val="0"/>
              <w:ind w:left="34" w:firstLine="0"/>
              <w:rPr>
                <w:sz w:val="13"/>
                <w:szCs w:val="13"/>
              </w:rPr>
            </w:pPr>
            <w:r w:rsidRPr="00C306AE">
              <w:rPr>
                <w:sz w:val="13"/>
                <w:szCs w:val="13"/>
              </w:rPr>
              <w:t>Sisteme inteligente si vederea artificiala</w:t>
            </w:r>
          </w:p>
          <w:p w:rsidR="00694C17" w:rsidRPr="00C306AE" w:rsidRDefault="00694C17" w:rsidP="00F84D76">
            <w:pPr>
              <w:numPr>
                <w:ilvl w:val="0"/>
                <w:numId w:val="132"/>
              </w:numPr>
              <w:tabs>
                <w:tab w:val="left" w:pos="266"/>
                <w:tab w:val="left" w:pos="408"/>
              </w:tabs>
              <w:autoSpaceDE w:val="0"/>
              <w:autoSpaceDN w:val="0"/>
              <w:adjustRightInd w:val="0"/>
              <w:ind w:left="34" w:firstLine="0"/>
              <w:rPr>
                <w:sz w:val="13"/>
                <w:szCs w:val="13"/>
              </w:rPr>
            </w:pPr>
            <w:r w:rsidRPr="00C306AE">
              <w:rPr>
                <w:sz w:val="13"/>
                <w:szCs w:val="13"/>
              </w:rPr>
              <w:t>Sisteme de calcul paralele si distribuite</w:t>
            </w:r>
          </w:p>
          <w:p w:rsidR="00694C17" w:rsidRPr="00C306AE" w:rsidRDefault="00694C17" w:rsidP="00F84D76">
            <w:pPr>
              <w:numPr>
                <w:ilvl w:val="0"/>
                <w:numId w:val="132"/>
              </w:numPr>
              <w:tabs>
                <w:tab w:val="left" w:pos="266"/>
                <w:tab w:val="left" w:pos="408"/>
              </w:tabs>
              <w:autoSpaceDE w:val="0"/>
              <w:autoSpaceDN w:val="0"/>
              <w:adjustRightInd w:val="0"/>
              <w:ind w:left="34" w:firstLine="0"/>
              <w:rPr>
                <w:sz w:val="13"/>
                <w:szCs w:val="13"/>
              </w:rPr>
            </w:pPr>
            <w:r w:rsidRPr="00C306AE">
              <w:rPr>
                <w:sz w:val="13"/>
                <w:szCs w:val="13"/>
              </w:rPr>
              <w:t>Sisteme distribuite şi tehnologii web</w:t>
            </w:r>
          </w:p>
          <w:p w:rsidR="00694C17" w:rsidRPr="00C306AE" w:rsidRDefault="00694C17" w:rsidP="00F84D76">
            <w:pPr>
              <w:numPr>
                <w:ilvl w:val="0"/>
                <w:numId w:val="132"/>
              </w:numPr>
              <w:tabs>
                <w:tab w:val="left" w:pos="266"/>
                <w:tab w:val="left" w:pos="408"/>
              </w:tabs>
              <w:autoSpaceDE w:val="0"/>
              <w:autoSpaceDN w:val="0"/>
              <w:adjustRightInd w:val="0"/>
              <w:ind w:left="34" w:firstLine="0"/>
              <w:rPr>
                <w:sz w:val="13"/>
                <w:szCs w:val="13"/>
              </w:rPr>
            </w:pPr>
            <w:r w:rsidRPr="00C306AE">
              <w:rPr>
                <w:sz w:val="13"/>
                <w:szCs w:val="13"/>
              </w:rPr>
              <w:t xml:space="preserve">Sisteme software avansate  </w:t>
            </w:r>
          </w:p>
          <w:p w:rsidR="00694C17" w:rsidRPr="00C306AE" w:rsidRDefault="00694C17" w:rsidP="00F84D76">
            <w:pPr>
              <w:numPr>
                <w:ilvl w:val="0"/>
                <w:numId w:val="132"/>
              </w:numPr>
              <w:tabs>
                <w:tab w:val="left" w:pos="266"/>
                <w:tab w:val="left" w:pos="408"/>
              </w:tabs>
              <w:autoSpaceDE w:val="0"/>
              <w:autoSpaceDN w:val="0"/>
              <w:adjustRightInd w:val="0"/>
              <w:ind w:left="34" w:firstLine="0"/>
              <w:rPr>
                <w:sz w:val="13"/>
                <w:szCs w:val="13"/>
              </w:rPr>
            </w:pPr>
            <w:r w:rsidRPr="00C306AE">
              <w:rPr>
                <w:sz w:val="13"/>
                <w:szCs w:val="13"/>
              </w:rPr>
              <w:t>Distributed systems and web technologies</w:t>
            </w:r>
          </w:p>
          <w:p w:rsidR="00694C17" w:rsidRPr="00C306AE" w:rsidRDefault="00694C17" w:rsidP="00F84D76">
            <w:pPr>
              <w:numPr>
                <w:ilvl w:val="0"/>
                <w:numId w:val="132"/>
              </w:numPr>
              <w:tabs>
                <w:tab w:val="left" w:pos="266"/>
                <w:tab w:val="left" w:pos="408"/>
              </w:tabs>
              <w:autoSpaceDE w:val="0"/>
              <w:autoSpaceDN w:val="0"/>
              <w:adjustRightInd w:val="0"/>
              <w:ind w:left="34" w:firstLine="0"/>
              <w:rPr>
                <w:sz w:val="13"/>
                <w:szCs w:val="13"/>
              </w:rPr>
            </w:pPr>
            <w:r w:rsidRPr="00C306AE">
              <w:rPr>
                <w:sz w:val="13"/>
                <w:szCs w:val="13"/>
              </w:rPr>
              <w:t>Sisteme încorporate</w:t>
            </w:r>
          </w:p>
          <w:p w:rsidR="00694C17" w:rsidRPr="00C306AE" w:rsidRDefault="00694C17" w:rsidP="00F84D76">
            <w:pPr>
              <w:numPr>
                <w:ilvl w:val="0"/>
                <w:numId w:val="132"/>
              </w:numPr>
              <w:tabs>
                <w:tab w:val="left" w:pos="266"/>
                <w:tab w:val="left" w:pos="408"/>
              </w:tabs>
              <w:autoSpaceDE w:val="0"/>
              <w:autoSpaceDN w:val="0"/>
              <w:adjustRightInd w:val="0"/>
              <w:ind w:left="34" w:firstLine="0"/>
              <w:rPr>
                <w:sz w:val="13"/>
                <w:szCs w:val="13"/>
              </w:rPr>
            </w:pPr>
            <w:r w:rsidRPr="00C306AE">
              <w:rPr>
                <w:sz w:val="13"/>
                <w:szCs w:val="13"/>
              </w:rPr>
              <w:t>Sisteme de calcul avansate</w:t>
            </w:r>
          </w:p>
          <w:p w:rsidR="00694C17" w:rsidRPr="00C306AE" w:rsidRDefault="00694C17" w:rsidP="00F84D76">
            <w:pPr>
              <w:numPr>
                <w:ilvl w:val="0"/>
                <w:numId w:val="132"/>
              </w:numPr>
              <w:tabs>
                <w:tab w:val="left" w:pos="266"/>
                <w:tab w:val="left" w:pos="408"/>
              </w:tabs>
              <w:autoSpaceDE w:val="0"/>
              <w:autoSpaceDN w:val="0"/>
              <w:adjustRightInd w:val="0"/>
              <w:ind w:left="34" w:firstLine="0"/>
              <w:rPr>
                <w:sz w:val="13"/>
                <w:szCs w:val="13"/>
              </w:rPr>
            </w:pPr>
            <w:r w:rsidRPr="00C306AE">
              <w:rPr>
                <w:sz w:val="13"/>
                <w:szCs w:val="13"/>
              </w:rPr>
              <w:t>Sisteme înglobate avansate</w:t>
            </w:r>
          </w:p>
          <w:p w:rsidR="00694C17" w:rsidRPr="00C306AE" w:rsidRDefault="00694C17" w:rsidP="00F84D76">
            <w:pPr>
              <w:numPr>
                <w:ilvl w:val="0"/>
                <w:numId w:val="132"/>
              </w:numPr>
              <w:tabs>
                <w:tab w:val="left" w:pos="266"/>
                <w:tab w:val="left" w:pos="408"/>
              </w:tabs>
              <w:autoSpaceDE w:val="0"/>
              <w:autoSpaceDN w:val="0"/>
              <w:adjustRightInd w:val="0"/>
              <w:ind w:left="34" w:firstLine="0"/>
              <w:rPr>
                <w:sz w:val="13"/>
                <w:szCs w:val="13"/>
              </w:rPr>
            </w:pPr>
            <w:r w:rsidRPr="00C306AE">
              <w:rPr>
                <w:sz w:val="13"/>
                <w:szCs w:val="13"/>
              </w:rPr>
              <w:t>Ştiinta şi ingineria calculatoarelor</w:t>
            </w:r>
          </w:p>
          <w:p w:rsidR="00694C17" w:rsidRPr="00C306AE" w:rsidRDefault="00694C17" w:rsidP="00F84D76">
            <w:pPr>
              <w:numPr>
                <w:ilvl w:val="0"/>
                <w:numId w:val="132"/>
              </w:numPr>
              <w:tabs>
                <w:tab w:val="left" w:pos="266"/>
                <w:tab w:val="left" w:pos="408"/>
              </w:tabs>
              <w:autoSpaceDE w:val="0"/>
              <w:autoSpaceDN w:val="0"/>
              <w:adjustRightInd w:val="0"/>
              <w:ind w:left="34" w:firstLine="0"/>
              <w:rPr>
                <w:sz w:val="13"/>
                <w:szCs w:val="13"/>
              </w:rPr>
            </w:pPr>
            <w:r w:rsidRPr="00C306AE">
              <w:rPr>
                <w:sz w:val="13"/>
                <w:szCs w:val="13"/>
              </w:rPr>
              <w:t>Advanced Computing Systems</w:t>
            </w:r>
          </w:p>
          <w:p w:rsidR="00694C17" w:rsidRPr="00C306AE" w:rsidRDefault="00694C17" w:rsidP="00F84D76">
            <w:pPr>
              <w:numPr>
                <w:ilvl w:val="0"/>
                <w:numId w:val="132"/>
              </w:numPr>
              <w:tabs>
                <w:tab w:val="left" w:pos="266"/>
                <w:tab w:val="left" w:pos="408"/>
              </w:tabs>
              <w:autoSpaceDE w:val="0"/>
              <w:autoSpaceDN w:val="0"/>
              <w:adjustRightInd w:val="0"/>
              <w:ind w:left="34" w:firstLine="0"/>
              <w:rPr>
                <w:sz w:val="13"/>
                <w:szCs w:val="13"/>
              </w:rPr>
            </w:pPr>
            <w:r w:rsidRPr="00C306AE">
              <w:rPr>
                <w:sz w:val="13"/>
                <w:szCs w:val="13"/>
              </w:rPr>
              <w:t>Embedded Systems</w:t>
            </w:r>
          </w:p>
          <w:p w:rsidR="00694C17" w:rsidRPr="00C306AE" w:rsidRDefault="00694C17" w:rsidP="00F84D76">
            <w:pPr>
              <w:numPr>
                <w:ilvl w:val="0"/>
                <w:numId w:val="132"/>
              </w:numPr>
              <w:tabs>
                <w:tab w:val="left" w:pos="266"/>
                <w:tab w:val="left" w:pos="408"/>
              </w:tabs>
              <w:autoSpaceDE w:val="0"/>
              <w:autoSpaceDN w:val="0"/>
              <w:adjustRightInd w:val="0"/>
              <w:ind w:left="34" w:firstLine="0"/>
              <w:rPr>
                <w:sz w:val="13"/>
                <w:szCs w:val="13"/>
              </w:rPr>
            </w:pPr>
            <w:r w:rsidRPr="00C306AE">
              <w:rPr>
                <w:sz w:val="13"/>
                <w:szCs w:val="13"/>
              </w:rPr>
              <w:t>Ştiinţa calculatoarelor în inginerie</w:t>
            </w:r>
          </w:p>
          <w:p w:rsidR="00694C17" w:rsidRPr="00C306AE" w:rsidRDefault="00694C17" w:rsidP="00F84D76">
            <w:pPr>
              <w:numPr>
                <w:ilvl w:val="0"/>
                <w:numId w:val="132"/>
              </w:numPr>
              <w:tabs>
                <w:tab w:val="left" w:pos="266"/>
                <w:tab w:val="left" w:pos="408"/>
              </w:tabs>
              <w:autoSpaceDE w:val="0"/>
              <w:autoSpaceDN w:val="0"/>
              <w:adjustRightInd w:val="0"/>
              <w:ind w:left="34" w:firstLine="0"/>
              <w:rPr>
                <w:sz w:val="13"/>
                <w:szCs w:val="13"/>
              </w:rPr>
            </w:pPr>
            <w:r w:rsidRPr="00C306AE">
              <w:rPr>
                <w:sz w:val="13"/>
                <w:szCs w:val="13"/>
              </w:rPr>
              <w:t>Tehnologia informaţiei</w:t>
            </w:r>
          </w:p>
          <w:p w:rsidR="00694C17" w:rsidRPr="00C306AE" w:rsidRDefault="00694C17" w:rsidP="00F84D76">
            <w:pPr>
              <w:numPr>
                <w:ilvl w:val="0"/>
                <w:numId w:val="132"/>
              </w:numPr>
              <w:tabs>
                <w:tab w:val="left" w:pos="266"/>
                <w:tab w:val="left" w:pos="408"/>
              </w:tabs>
              <w:autoSpaceDE w:val="0"/>
              <w:autoSpaceDN w:val="0"/>
              <w:adjustRightInd w:val="0"/>
              <w:ind w:left="34" w:firstLine="0"/>
              <w:rPr>
                <w:sz w:val="13"/>
                <w:szCs w:val="13"/>
              </w:rPr>
            </w:pPr>
            <w:r w:rsidRPr="00C306AE">
              <w:rPr>
                <w:sz w:val="13"/>
                <w:szCs w:val="13"/>
              </w:rPr>
              <w:t>Information technology</w:t>
            </w:r>
          </w:p>
          <w:p w:rsidR="00694C17" w:rsidRPr="00C306AE" w:rsidRDefault="00694C17" w:rsidP="00F84D76">
            <w:pPr>
              <w:numPr>
                <w:ilvl w:val="0"/>
                <w:numId w:val="132"/>
              </w:numPr>
              <w:tabs>
                <w:tab w:val="left" w:pos="266"/>
                <w:tab w:val="left" w:pos="408"/>
              </w:tabs>
              <w:autoSpaceDE w:val="0"/>
              <w:autoSpaceDN w:val="0"/>
              <w:adjustRightInd w:val="0"/>
              <w:ind w:left="34" w:firstLine="0"/>
              <w:rPr>
                <w:sz w:val="13"/>
                <w:szCs w:val="13"/>
              </w:rPr>
            </w:pPr>
            <w:r w:rsidRPr="00C306AE">
              <w:rPr>
                <w:sz w:val="13"/>
                <w:szCs w:val="13"/>
              </w:rPr>
              <w:t>Tehnologia informaţiei în economie</w:t>
            </w:r>
          </w:p>
          <w:p w:rsidR="00694C17" w:rsidRPr="00C306AE" w:rsidRDefault="00694C17" w:rsidP="00F84D76">
            <w:pPr>
              <w:numPr>
                <w:ilvl w:val="0"/>
                <w:numId w:val="106"/>
              </w:numPr>
              <w:tabs>
                <w:tab w:val="left" w:pos="266"/>
                <w:tab w:val="left" w:pos="408"/>
              </w:tabs>
              <w:autoSpaceDE w:val="0"/>
              <w:autoSpaceDN w:val="0"/>
              <w:adjustRightInd w:val="0"/>
              <w:ind w:left="34" w:firstLine="0"/>
              <w:rPr>
                <w:sz w:val="13"/>
                <w:szCs w:val="13"/>
              </w:rPr>
            </w:pPr>
            <w:r w:rsidRPr="00C306AE">
              <w:rPr>
                <w:sz w:val="13"/>
                <w:szCs w:val="13"/>
              </w:rPr>
              <w:t>Tehnologia informaţiei şi a comunicaţiilor în educaţie</w:t>
            </w:r>
          </w:p>
          <w:p w:rsidR="00694C17" w:rsidRPr="00C306AE" w:rsidRDefault="00694C17" w:rsidP="00F84D76">
            <w:pPr>
              <w:numPr>
                <w:ilvl w:val="0"/>
                <w:numId w:val="106"/>
              </w:numPr>
              <w:tabs>
                <w:tab w:val="left" w:pos="266"/>
                <w:tab w:val="left" w:pos="408"/>
              </w:tabs>
              <w:autoSpaceDE w:val="0"/>
              <w:autoSpaceDN w:val="0"/>
              <w:adjustRightInd w:val="0"/>
              <w:ind w:left="34" w:firstLine="0"/>
              <w:rPr>
                <w:sz w:val="13"/>
                <w:szCs w:val="13"/>
              </w:rPr>
            </w:pPr>
            <w:r w:rsidRPr="00C306AE">
              <w:rPr>
                <w:sz w:val="13"/>
                <w:szCs w:val="13"/>
              </w:rPr>
              <w:t>Tehnologia informaţiei şi multimedia</w:t>
            </w:r>
          </w:p>
          <w:p w:rsidR="00694C17" w:rsidRPr="00C306AE" w:rsidRDefault="00694C17" w:rsidP="00F84D76">
            <w:pPr>
              <w:numPr>
                <w:ilvl w:val="0"/>
                <w:numId w:val="106"/>
              </w:numPr>
              <w:tabs>
                <w:tab w:val="left" w:pos="266"/>
                <w:tab w:val="left" w:pos="408"/>
              </w:tabs>
              <w:autoSpaceDE w:val="0"/>
              <w:autoSpaceDN w:val="0"/>
              <w:adjustRightInd w:val="0"/>
              <w:ind w:left="34" w:firstLine="0"/>
              <w:rPr>
                <w:sz w:val="13"/>
                <w:szCs w:val="13"/>
              </w:rPr>
            </w:pPr>
            <w:r w:rsidRPr="00C306AE">
              <w:rPr>
                <w:sz w:val="13"/>
                <w:szCs w:val="13"/>
              </w:rPr>
              <w:t>Tehnologii şi aplicaţii informatice</w:t>
            </w:r>
          </w:p>
          <w:p w:rsidR="00694C17" w:rsidRPr="00C306AE" w:rsidRDefault="00694C17" w:rsidP="00F84D76">
            <w:pPr>
              <w:numPr>
                <w:ilvl w:val="0"/>
                <w:numId w:val="106"/>
              </w:numPr>
              <w:tabs>
                <w:tab w:val="left" w:pos="266"/>
                <w:tab w:val="left" w:pos="408"/>
              </w:tabs>
              <w:autoSpaceDE w:val="0"/>
              <w:autoSpaceDN w:val="0"/>
              <w:adjustRightInd w:val="0"/>
              <w:ind w:left="34" w:firstLine="0"/>
              <w:rPr>
                <w:sz w:val="13"/>
                <w:szCs w:val="13"/>
              </w:rPr>
            </w:pPr>
            <w:r w:rsidRPr="00C306AE">
              <w:rPr>
                <w:sz w:val="13"/>
                <w:szCs w:val="13"/>
              </w:rPr>
              <w:t xml:space="preserve">Tehnici avansate de grafică de calculator, multimedia şi realitatea virtuală  </w:t>
            </w:r>
          </w:p>
          <w:p w:rsidR="00694C17" w:rsidRPr="00C306AE" w:rsidRDefault="00694C17" w:rsidP="00F84D76">
            <w:pPr>
              <w:numPr>
                <w:ilvl w:val="0"/>
                <w:numId w:val="106"/>
              </w:numPr>
              <w:tabs>
                <w:tab w:val="left" w:pos="266"/>
                <w:tab w:val="left" w:pos="408"/>
              </w:tabs>
              <w:autoSpaceDE w:val="0"/>
              <w:autoSpaceDN w:val="0"/>
              <w:adjustRightInd w:val="0"/>
              <w:ind w:left="34" w:firstLine="0"/>
              <w:rPr>
                <w:sz w:val="13"/>
                <w:szCs w:val="13"/>
              </w:rPr>
            </w:pPr>
            <w:r w:rsidRPr="00C306AE">
              <w:rPr>
                <w:sz w:val="13"/>
                <w:szCs w:val="13"/>
              </w:rPr>
              <w:t>Tehnici avansate pentru imagistica digitala</w:t>
            </w:r>
          </w:p>
        </w:tc>
        <w:tc>
          <w:tcPr>
            <w:tcW w:w="708" w:type="dxa"/>
            <w:vMerge w:val="restart"/>
            <w:tcBorders>
              <w:right w:val="thinThickSmallGap" w:sz="24" w:space="0" w:color="auto"/>
            </w:tcBorders>
            <w:vAlign w:val="center"/>
          </w:tcPr>
          <w:p w:rsidR="00694C17" w:rsidRPr="00C306AE" w:rsidRDefault="00694C17" w:rsidP="00F761EE">
            <w:pPr>
              <w:jc w:val="center"/>
              <w:rPr>
                <w:b/>
                <w:bCs/>
                <w:sz w:val="14"/>
                <w:szCs w:val="14"/>
              </w:rPr>
            </w:pPr>
            <w:r w:rsidRPr="00C306AE">
              <w:rPr>
                <w:b/>
                <w:bCs/>
                <w:sz w:val="14"/>
                <w:szCs w:val="14"/>
              </w:rPr>
              <w:t>x</w:t>
            </w:r>
          </w:p>
        </w:tc>
        <w:tc>
          <w:tcPr>
            <w:tcW w:w="1848" w:type="dxa"/>
            <w:vMerge w:val="restart"/>
            <w:tcBorders>
              <w:left w:val="thinThickSmallGap" w:sz="24" w:space="0" w:color="auto"/>
              <w:right w:val="thinThickSmallGap" w:sz="24" w:space="0" w:color="auto"/>
            </w:tcBorders>
            <w:vAlign w:val="center"/>
          </w:tcPr>
          <w:p w:rsidR="00694C17" w:rsidRPr="00C306AE" w:rsidRDefault="00694C17" w:rsidP="00B440FD">
            <w:pPr>
              <w:jc w:val="center"/>
              <w:rPr>
                <w:b/>
                <w:bCs/>
                <w:caps/>
                <w:sz w:val="14"/>
                <w:szCs w:val="14"/>
              </w:rPr>
            </w:pPr>
            <w:r w:rsidRPr="00C306AE">
              <w:rPr>
                <w:b/>
                <w:bCs/>
                <w:caps/>
                <w:sz w:val="14"/>
                <w:szCs w:val="14"/>
              </w:rPr>
              <w:t>Electronică, Automatizări</w:t>
            </w:r>
          </w:p>
          <w:p w:rsidR="00694C17" w:rsidRPr="00C306AE" w:rsidRDefault="00694C17" w:rsidP="00B440FD">
            <w:pPr>
              <w:pStyle w:val="Heading4"/>
              <w:jc w:val="center"/>
              <w:rPr>
                <w:caps/>
                <w:sz w:val="14"/>
                <w:szCs w:val="14"/>
              </w:rPr>
            </w:pPr>
            <w:r w:rsidRPr="00C306AE">
              <w:rPr>
                <w:caps/>
                <w:sz w:val="14"/>
                <w:szCs w:val="14"/>
              </w:rPr>
              <w:t>(MaiŞtri instructori)</w:t>
            </w:r>
          </w:p>
          <w:p w:rsidR="00694C17" w:rsidRPr="00C306AE" w:rsidRDefault="00694C17" w:rsidP="00B440FD">
            <w:pPr>
              <w:jc w:val="center"/>
              <w:rPr>
                <w:sz w:val="14"/>
                <w:szCs w:val="14"/>
              </w:rPr>
            </w:pPr>
            <w:r w:rsidRPr="00C306AE">
              <w:rPr>
                <w:sz w:val="16"/>
                <w:szCs w:val="16"/>
              </w:rPr>
              <w:t xml:space="preserve"> (</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trPr>
          <w:cantSplit/>
          <w:trHeight w:val="20"/>
          <w:jc w:val="center"/>
        </w:trPr>
        <w:tc>
          <w:tcPr>
            <w:tcW w:w="885" w:type="dxa"/>
            <w:vMerge/>
            <w:tcBorders>
              <w:left w:val="thinThickSmallGap" w:sz="24" w:space="0" w:color="auto"/>
            </w:tcBorders>
            <w:vAlign w:val="center"/>
          </w:tcPr>
          <w:p w:rsidR="00295423" w:rsidRPr="00C306AE" w:rsidRDefault="00295423" w:rsidP="00F761EE">
            <w:pPr>
              <w:jc w:val="center"/>
              <w:rPr>
                <w:b/>
                <w:bCs/>
                <w:sz w:val="14"/>
                <w:szCs w:val="14"/>
              </w:rPr>
            </w:pPr>
          </w:p>
        </w:tc>
        <w:tc>
          <w:tcPr>
            <w:tcW w:w="1276" w:type="dxa"/>
            <w:vMerge/>
            <w:tcBorders>
              <w:right w:val="thinThickSmallGap" w:sz="24" w:space="0" w:color="auto"/>
            </w:tcBorders>
            <w:vAlign w:val="center"/>
          </w:tcPr>
          <w:p w:rsidR="00295423" w:rsidRPr="00C306AE" w:rsidRDefault="00295423" w:rsidP="00F761EE">
            <w:pPr>
              <w:rPr>
                <w:sz w:val="14"/>
                <w:szCs w:val="14"/>
              </w:rPr>
            </w:pPr>
          </w:p>
        </w:tc>
        <w:tc>
          <w:tcPr>
            <w:tcW w:w="1276" w:type="dxa"/>
            <w:vMerge/>
            <w:tcBorders>
              <w:right w:val="thinThickSmallGap" w:sz="24" w:space="0" w:color="auto"/>
            </w:tcBorders>
            <w:vAlign w:val="center"/>
          </w:tcPr>
          <w:p w:rsidR="00295423" w:rsidRPr="00C306AE" w:rsidRDefault="00295423" w:rsidP="00F761EE">
            <w:pPr>
              <w:jc w:val="center"/>
              <w:rPr>
                <w:sz w:val="14"/>
                <w:szCs w:val="14"/>
              </w:rPr>
            </w:pPr>
          </w:p>
        </w:tc>
        <w:tc>
          <w:tcPr>
            <w:tcW w:w="1134" w:type="dxa"/>
            <w:vMerge/>
            <w:tcBorders>
              <w:left w:val="nil"/>
            </w:tcBorders>
            <w:vAlign w:val="center"/>
          </w:tcPr>
          <w:p w:rsidR="00295423" w:rsidRPr="00C306AE" w:rsidRDefault="00295423" w:rsidP="00F761EE">
            <w:pPr>
              <w:jc w:val="center"/>
              <w:rPr>
                <w:sz w:val="14"/>
                <w:szCs w:val="14"/>
              </w:rPr>
            </w:pPr>
          </w:p>
        </w:tc>
        <w:tc>
          <w:tcPr>
            <w:tcW w:w="1701" w:type="dxa"/>
            <w:vMerge/>
            <w:tcBorders>
              <w:left w:val="nil"/>
            </w:tcBorders>
            <w:vAlign w:val="center"/>
          </w:tcPr>
          <w:p w:rsidR="00295423" w:rsidRPr="00C306AE" w:rsidRDefault="00295423" w:rsidP="00F761EE">
            <w:pPr>
              <w:rPr>
                <w:sz w:val="14"/>
                <w:szCs w:val="14"/>
              </w:rPr>
            </w:pPr>
          </w:p>
        </w:tc>
        <w:tc>
          <w:tcPr>
            <w:tcW w:w="1843" w:type="dxa"/>
            <w:vAlign w:val="center"/>
          </w:tcPr>
          <w:p w:rsidR="00295423" w:rsidRPr="00C306AE" w:rsidRDefault="00295423" w:rsidP="00F761EE">
            <w:pPr>
              <w:rPr>
                <w:sz w:val="14"/>
                <w:szCs w:val="14"/>
              </w:rPr>
            </w:pPr>
            <w:r w:rsidRPr="00C306AE">
              <w:rPr>
                <w:sz w:val="14"/>
                <w:szCs w:val="14"/>
              </w:rPr>
              <w:t>Microelectronică, optoelectronică şi nanotehnologii</w:t>
            </w:r>
          </w:p>
        </w:tc>
        <w:tc>
          <w:tcPr>
            <w:tcW w:w="1701" w:type="dxa"/>
            <w:vMerge/>
            <w:vAlign w:val="center"/>
          </w:tcPr>
          <w:p w:rsidR="00295423" w:rsidRPr="00C306AE" w:rsidRDefault="00295423" w:rsidP="00F761EE">
            <w:pPr>
              <w:jc w:val="center"/>
              <w:rPr>
                <w:b/>
                <w:bCs/>
                <w:sz w:val="13"/>
                <w:szCs w:val="13"/>
              </w:rPr>
            </w:pPr>
          </w:p>
        </w:tc>
        <w:tc>
          <w:tcPr>
            <w:tcW w:w="2268" w:type="dxa"/>
            <w:vMerge/>
            <w:vAlign w:val="center"/>
          </w:tcPr>
          <w:p w:rsidR="00295423" w:rsidRPr="00C306AE" w:rsidRDefault="00295423" w:rsidP="00F761EE">
            <w:pPr>
              <w:jc w:val="center"/>
              <w:rPr>
                <w:b/>
                <w:bCs/>
                <w:sz w:val="13"/>
                <w:szCs w:val="13"/>
              </w:rPr>
            </w:pPr>
          </w:p>
        </w:tc>
        <w:tc>
          <w:tcPr>
            <w:tcW w:w="708" w:type="dxa"/>
            <w:vMerge/>
            <w:tcBorders>
              <w:right w:val="thinThickSmallGap" w:sz="24" w:space="0" w:color="auto"/>
            </w:tcBorders>
            <w:vAlign w:val="center"/>
          </w:tcPr>
          <w:p w:rsidR="00295423" w:rsidRPr="00C306AE" w:rsidRDefault="00295423" w:rsidP="00F761EE">
            <w:pPr>
              <w:jc w:val="center"/>
              <w:rPr>
                <w:b/>
                <w:bCs/>
                <w:sz w:val="14"/>
                <w:szCs w:val="14"/>
              </w:rPr>
            </w:pPr>
          </w:p>
        </w:tc>
        <w:tc>
          <w:tcPr>
            <w:tcW w:w="1848" w:type="dxa"/>
            <w:vMerge/>
            <w:tcBorders>
              <w:left w:val="thinThickSmallGap" w:sz="24" w:space="0" w:color="auto"/>
              <w:right w:val="thinThickSmallGap" w:sz="24" w:space="0" w:color="auto"/>
            </w:tcBorders>
            <w:vAlign w:val="center"/>
          </w:tcPr>
          <w:p w:rsidR="00295423" w:rsidRPr="00C306AE" w:rsidRDefault="00295423" w:rsidP="00F761EE">
            <w:pPr>
              <w:jc w:val="center"/>
              <w:rPr>
                <w:b/>
                <w:bCs/>
                <w:caps/>
                <w:sz w:val="16"/>
                <w:szCs w:val="16"/>
              </w:rPr>
            </w:pPr>
          </w:p>
        </w:tc>
      </w:tr>
      <w:tr w:rsidR="00C306AE" w:rsidRPr="00C306AE">
        <w:trPr>
          <w:cantSplit/>
          <w:trHeight w:val="20"/>
          <w:jc w:val="center"/>
        </w:trPr>
        <w:tc>
          <w:tcPr>
            <w:tcW w:w="885" w:type="dxa"/>
            <w:vMerge/>
            <w:tcBorders>
              <w:left w:val="thinThickSmallGap" w:sz="24" w:space="0" w:color="auto"/>
            </w:tcBorders>
            <w:vAlign w:val="center"/>
          </w:tcPr>
          <w:p w:rsidR="00295423" w:rsidRPr="00C306AE" w:rsidRDefault="00295423" w:rsidP="00F761EE">
            <w:pPr>
              <w:jc w:val="center"/>
              <w:rPr>
                <w:b/>
                <w:bCs/>
                <w:sz w:val="14"/>
                <w:szCs w:val="14"/>
              </w:rPr>
            </w:pPr>
          </w:p>
        </w:tc>
        <w:tc>
          <w:tcPr>
            <w:tcW w:w="1276" w:type="dxa"/>
            <w:vMerge/>
            <w:tcBorders>
              <w:right w:val="thinThickSmallGap" w:sz="24" w:space="0" w:color="auto"/>
            </w:tcBorders>
            <w:vAlign w:val="center"/>
          </w:tcPr>
          <w:p w:rsidR="00295423" w:rsidRPr="00C306AE" w:rsidRDefault="00295423" w:rsidP="00F761EE">
            <w:pPr>
              <w:rPr>
                <w:sz w:val="14"/>
                <w:szCs w:val="14"/>
              </w:rPr>
            </w:pPr>
          </w:p>
        </w:tc>
        <w:tc>
          <w:tcPr>
            <w:tcW w:w="1276" w:type="dxa"/>
            <w:vMerge/>
            <w:tcBorders>
              <w:right w:val="thinThickSmallGap" w:sz="24" w:space="0" w:color="auto"/>
            </w:tcBorders>
            <w:vAlign w:val="center"/>
          </w:tcPr>
          <w:p w:rsidR="00295423" w:rsidRPr="00C306AE" w:rsidRDefault="00295423" w:rsidP="00F761EE">
            <w:pPr>
              <w:jc w:val="center"/>
              <w:rPr>
                <w:sz w:val="14"/>
                <w:szCs w:val="14"/>
              </w:rPr>
            </w:pPr>
          </w:p>
        </w:tc>
        <w:tc>
          <w:tcPr>
            <w:tcW w:w="1134" w:type="dxa"/>
            <w:vMerge/>
            <w:tcBorders>
              <w:left w:val="nil"/>
            </w:tcBorders>
            <w:vAlign w:val="center"/>
          </w:tcPr>
          <w:p w:rsidR="00295423" w:rsidRPr="00C306AE" w:rsidRDefault="00295423" w:rsidP="00F761EE">
            <w:pPr>
              <w:jc w:val="center"/>
              <w:rPr>
                <w:sz w:val="14"/>
                <w:szCs w:val="14"/>
              </w:rPr>
            </w:pPr>
          </w:p>
        </w:tc>
        <w:tc>
          <w:tcPr>
            <w:tcW w:w="1701" w:type="dxa"/>
            <w:vMerge/>
            <w:tcBorders>
              <w:left w:val="nil"/>
            </w:tcBorders>
            <w:vAlign w:val="center"/>
          </w:tcPr>
          <w:p w:rsidR="00295423" w:rsidRPr="00C306AE" w:rsidRDefault="00295423" w:rsidP="00F761EE">
            <w:pPr>
              <w:rPr>
                <w:sz w:val="14"/>
                <w:szCs w:val="14"/>
              </w:rPr>
            </w:pPr>
          </w:p>
        </w:tc>
        <w:tc>
          <w:tcPr>
            <w:tcW w:w="1843" w:type="dxa"/>
            <w:vAlign w:val="center"/>
          </w:tcPr>
          <w:p w:rsidR="00295423" w:rsidRPr="00C306AE" w:rsidRDefault="00295423" w:rsidP="00F761EE">
            <w:pPr>
              <w:rPr>
                <w:sz w:val="14"/>
                <w:szCs w:val="14"/>
              </w:rPr>
            </w:pPr>
            <w:r w:rsidRPr="00C306AE">
              <w:rPr>
                <w:sz w:val="14"/>
                <w:szCs w:val="14"/>
              </w:rPr>
              <w:t>Echipamente şi sisteme electronice militare</w:t>
            </w:r>
          </w:p>
        </w:tc>
        <w:tc>
          <w:tcPr>
            <w:tcW w:w="1701" w:type="dxa"/>
            <w:vMerge/>
            <w:vAlign w:val="center"/>
          </w:tcPr>
          <w:p w:rsidR="00295423" w:rsidRPr="00C306AE" w:rsidRDefault="00295423" w:rsidP="00F761EE">
            <w:pPr>
              <w:jc w:val="center"/>
              <w:rPr>
                <w:b/>
                <w:bCs/>
                <w:sz w:val="13"/>
                <w:szCs w:val="13"/>
              </w:rPr>
            </w:pPr>
          </w:p>
        </w:tc>
        <w:tc>
          <w:tcPr>
            <w:tcW w:w="2268" w:type="dxa"/>
            <w:vMerge/>
            <w:vAlign w:val="center"/>
          </w:tcPr>
          <w:p w:rsidR="00295423" w:rsidRPr="00C306AE" w:rsidRDefault="00295423" w:rsidP="00F761EE">
            <w:pPr>
              <w:jc w:val="center"/>
              <w:rPr>
                <w:b/>
                <w:bCs/>
                <w:sz w:val="13"/>
                <w:szCs w:val="13"/>
              </w:rPr>
            </w:pPr>
          </w:p>
        </w:tc>
        <w:tc>
          <w:tcPr>
            <w:tcW w:w="708" w:type="dxa"/>
            <w:vMerge/>
            <w:tcBorders>
              <w:right w:val="thinThickSmallGap" w:sz="24" w:space="0" w:color="auto"/>
            </w:tcBorders>
            <w:vAlign w:val="center"/>
          </w:tcPr>
          <w:p w:rsidR="00295423" w:rsidRPr="00C306AE" w:rsidRDefault="00295423" w:rsidP="00F761EE">
            <w:pPr>
              <w:jc w:val="center"/>
              <w:rPr>
                <w:b/>
                <w:bCs/>
                <w:sz w:val="14"/>
                <w:szCs w:val="14"/>
              </w:rPr>
            </w:pPr>
          </w:p>
        </w:tc>
        <w:tc>
          <w:tcPr>
            <w:tcW w:w="1848" w:type="dxa"/>
            <w:vMerge/>
            <w:tcBorders>
              <w:left w:val="thinThickSmallGap" w:sz="24" w:space="0" w:color="auto"/>
              <w:right w:val="thinThickSmallGap" w:sz="24" w:space="0" w:color="auto"/>
            </w:tcBorders>
            <w:vAlign w:val="center"/>
          </w:tcPr>
          <w:p w:rsidR="00295423" w:rsidRPr="00C306AE" w:rsidRDefault="00295423" w:rsidP="00F761EE">
            <w:pPr>
              <w:jc w:val="center"/>
              <w:rPr>
                <w:b/>
                <w:bCs/>
                <w:caps/>
                <w:sz w:val="16"/>
                <w:szCs w:val="16"/>
              </w:rPr>
            </w:pPr>
          </w:p>
        </w:tc>
      </w:tr>
      <w:tr w:rsidR="00C306AE" w:rsidRPr="00C306AE">
        <w:trPr>
          <w:cantSplit/>
          <w:trHeight w:val="20"/>
          <w:jc w:val="center"/>
        </w:trPr>
        <w:tc>
          <w:tcPr>
            <w:tcW w:w="885" w:type="dxa"/>
            <w:vMerge/>
            <w:tcBorders>
              <w:left w:val="thinThickSmallGap" w:sz="24" w:space="0" w:color="auto"/>
            </w:tcBorders>
            <w:vAlign w:val="center"/>
          </w:tcPr>
          <w:p w:rsidR="00295423" w:rsidRPr="00C306AE" w:rsidRDefault="00295423" w:rsidP="00F761EE">
            <w:pPr>
              <w:jc w:val="center"/>
              <w:rPr>
                <w:b/>
                <w:bCs/>
                <w:sz w:val="14"/>
                <w:szCs w:val="14"/>
              </w:rPr>
            </w:pPr>
          </w:p>
        </w:tc>
        <w:tc>
          <w:tcPr>
            <w:tcW w:w="1276" w:type="dxa"/>
            <w:vMerge/>
            <w:tcBorders>
              <w:right w:val="thinThickSmallGap" w:sz="24" w:space="0" w:color="auto"/>
            </w:tcBorders>
            <w:vAlign w:val="center"/>
          </w:tcPr>
          <w:p w:rsidR="00295423" w:rsidRPr="00C306AE" w:rsidRDefault="00295423" w:rsidP="00F761EE">
            <w:pPr>
              <w:rPr>
                <w:sz w:val="14"/>
                <w:szCs w:val="14"/>
              </w:rPr>
            </w:pPr>
          </w:p>
        </w:tc>
        <w:tc>
          <w:tcPr>
            <w:tcW w:w="1276" w:type="dxa"/>
            <w:vMerge/>
            <w:tcBorders>
              <w:right w:val="thinThickSmallGap" w:sz="24" w:space="0" w:color="auto"/>
            </w:tcBorders>
            <w:vAlign w:val="center"/>
          </w:tcPr>
          <w:p w:rsidR="00295423" w:rsidRPr="00C306AE" w:rsidRDefault="00295423" w:rsidP="00F761EE">
            <w:pPr>
              <w:jc w:val="center"/>
              <w:rPr>
                <w:sz w:val="14"/>
                <w:szCs w:val="14"/>
              </w:rPr>
            </w:pPr>
          </w:p>
        </w:tc>
        <w:tc>
          <w:tcPr>
            <w:tcW w:w="1134" w:type="dxa"/>
            <w:vMerge/>
            <w:tcBorders>
              <w:left w:val="nil"/>
            </w:tcBorders>
            <w:vAlign w:val="center"/>
          </w:tcPr>
          <w:p w:rsidR="00295423" w:rsidRPr="00C306AE" w:rsidRDefault="00295423" w:rsidP="00F761EE">
            <w:pPr>
              <w:jc w:val="center"/>
              <w:rPr>
                <w:sz w:val="14"/>
                <w:szCs w:val="14"/>
              </w:rPr>
            </w:pPr>
          </w:p>
        </w:tc>
        <w:tc>
          <w:tcPr>
            <w:tcW w:w="1701" w:type="dxa"/>
            <w:vMerge w:val="restart"/>
            <w:tcBorders>
              <w:left w:val="nil"/>
            </w:tcBorders>
            <w:vAlign w:val="center"/>
          </w:tcPr>
          <w:p w:rsidR="00295423" w:rsidRPr="00C306AE" w:rsidRDefault="00295423" w:rsidP="00F761EE">
            <w:pPr>
              <w:rPr>
                <w:sz w:val="14"/>
                <w:szCs w:val="14"/>
              </w:rPr>
            </w:pPr>
            <w:r w:rsidRPr="00C306AE">
              <w:rPr>
                <w:sz w:val="14"/>
                <w:szCs w:val="14"/>
              </w:rPr>
              <w:t>INGINERIA SISTEMELOR</w:t>
            </w:r>
          </w:p>
          <w:p w:rsidR="00295423" w:rsidRPr="00C306AE" w:rsidRDefault="00295423" w:rsidP="00F761EE">
            <w:pPr>
              <w:rPr>
                <w:sz w:val="14"/>
                <w:szCs w:val="14"/>
              </w:rPr>
            </w:pPr>
          </w:p>
        </w:tc>
        <w:tc>
          <w:tcPr>
            <w:tcW w:w="1843" w:type="dxa"/>
            <w:vAlign w:val="center"/>
          </w:tcPr>
          <w:p w:rsidR="00295423" w:rsidRPr="00C306AE" w:rsidRDefault="00295423" w:rsidP="00F761EE">
            <w:pPr>
              <w:rPr>
                <w:sz w:val="14"/>
                <w:szCs w:val="14"/>
              </w:rPr>
            </w:pPr>
            <w:r w:rsidRPr="00C306AE">
              <w:rPr>
                <w:sz w:val="14"/>
                <w:szCs w:val="14"/>
              </w:rPr>
              <w:t>Automatică şi informatică aplicată</w:t>
            </w:r>
          </w:p>
        </w:tc>
        <w:tc>
          <w:tcPr>
            <w:tcW w:w="1701" w:type="dxa"/>
            <w:vMerge/>
            <w:vAlign w:val="center"/>
          </w:tcPr>
          <w:p w:rsidR="00295423" w:rsidRPr="00C306AE" w:rsidRDefault="00295423" w:rsidP="00F761EE">
            <w:pPr>
              <w:jc w:val="center"/>
              <w:rPr>
                <w:b/>
                <w:bCs/>
                <w:sz w:val="13"/>
                <w:szCs w:val="13"/>
              </w:rPr>
            </w:pPr>
          </w:p>
        </w:tc>
        <w:tc>
          <w:tcPr>
            <w:tcW w:w="2268" w:type="dxa"/>
            <w:vMerge/>
            <w:vAlign w:val="center"/>
          </w:tcPr>
          <w:p w:rsidR="00295423" w:rsidRPr="00C306AE" w:rsidRDefault="00295423" w:rsidP="00F761EE">
            <w:pPr>
              <w:jc w:val="center"/>
              <w:rPr>
                <w:b/>
                <w:bCs/>
                <w:sz w:val="13"/>
                <w:szCs w:val="13"/>
              </w:rPr>
            </w:pPr>
          </w:p>
        </w:tc>
        <w:tc>
          <w:tcPr>
            <w:tcW w:w="708" w:type="dxa"/>
            <w:vMerge/>
            <w:tcBorders>
              <w:right w:val="thinThickSmallGap" w:sz="24" w:space="0" w:color="auto"/>
            </w:tcBorders>
            <w:vAlign w:val="center"/>
          </w:tcPr>
          <w:p w:rsidR="00295423" w:rsidRPr="00C306AE" w:rsidRDefault="00295423" w:rsidP="00F761EE">
            <w:pPr>
              <w:jc w:val="center"/>
              <w:rPr>
                <w:b/>
                <w:bCs/>
                <w:sz w:val="14"/>
                <w:szCs w:val="14"/>
              </w:rPr>
            </w:pPr>
          </w:p>
        </w:tc>
        <w:tc>
          <w:tcPr>
            <w:tcW w:w="1848" w:type="dxa"/>
            <w:vMerge/>
            <w:tcBorders>
              <w:left w:val="thinThickSmallGap" w:sz="24" w:space="0" w:color="auto"/>
              <w:right w:val="thinThickSmallGap" w:sz="24" w:space="0" w:color="auto"/>
            </w:tcBorders>
            <w:vAlign w:val="center"/>
          </w:tcPr>
          <w:p w:rsidR="00295423" w:rsidRPr="00C306AE" w:rsidRDefault="00295423" w:rsidP="00F761EE">
            <w:pPr>
              <w:jc w:val="center"/>
              <w:rPr>
                <w:b/>
                <w:bCs/>
                <w:caps/>
                <w:sz w:val="16"/>
                <w:szCs w:val="16"/>
              </w:rPr>
            </w:pPr>
          </w:p>
        </w:tc>
      </w:tr>
      <w:tr w:rsidR="00C306AE" w:rsidRPr="00C306AE">
        <w:trPr>
          <w:cantSplit/>
          <w:trHeight w:val="20"/>
          <w:jc w:val="center"/>
        </w:trPr>
        <w:tc>
          <w:tcPr>
            <w:tcW w:w="885" w:type="dxa"/>
            <w:vMerge/>
            <w:tcBorders>
              <w:left w:val="thinThickSmallGap" w:sz="24" w:space="0" w:color="auto"/>
            </w:tcBorders>
            <w:vAlign w:val="center"/>
          </w:tcPr>
          <w:p w:rsidR="00295423" w:rsidRPr="00C306AE" w:rsidRDefault="00295423" w:rsidP="00F761EE">
            <w:pPr>
              <w:jc w:val="center"/>
              <w:rPr>
                <w:b/>
                <w:bCs/>
                <w:sz w:val="14"/>
                <w:szCs w:val="14"/>
              </w:rPr>
            </w:pPr>
          </w:p>
        </w:tc>
        <w:tc>
          <w:tcPr>
            <w:tcW w:w="1276" w:type="dxa"/>
            <w:vMerge/>
            <w:tcBorders>
              <w:right w:val="thinThickSmallGap" w:sz="24" w:space="0" w:color="auto"/>
            </w:tcBorders>
            <w:vAlign w:val="center"/>
          </w:tcPr>
          <w:p w:rsidR="00295423" w:rsidRPr="00C306AE" w:rsidRDefault="00295423" w:rsidP="00F761EE">
            <w:pPr>
              <w:rPr>
                <w:sz w:val="14"/>
                <w:szCs w:val="14"/>
              </w:rPr>
            </w:pPr>
          </w:p>
        </w:tc>
        <w:tc>
          <w:tcPr>
            <w:tcW w:w="1276" w:type="dxa"/>
            <w:vMerge/>
            <w:tcBorders>
              <w:right w:val="thinThickSmallGap" w:sz="24" w:space="0" w:color="auto"/>
            </w:tcBorders>
            <w:vAlign w:val="center"/>
          </w:tcPr>
          <w:p w:rsidR="00295423" w:rsidRPr="00C306AE" w:rsidRDefault="00295423" w:rsidP="00F761EE">
            <w:pPr>
              <w:jc w:val="center"/>
              <w:rPr>
                <w:sz w:val="14"/>
                <w:szCs w:val="14"/>
              </w:rPr>
            </w:pPr>
          </w:p>
        </w:tc>
        <w:tc>
          <w:tcPr>
            <w:tcW w:w="1134" w:type="dxa"/>
            <w:vMerge/>
            <w:tcBorders>
              <w:left w:val="nil"/>
            </w:tcBorders>
            <w:vAlign w:val="center"/>
          </w:tcPr>
          <w:p w:rsidR="00295423" w:rsidRPr="00C306AE" w:rsidRDefault="00295423" w:rsidP="00F761EE">
            <w:pPr>
              <w:jc w:val="center"/>
              <w:rPr>
                <w:sz w:val="14"/>
                <w:szCs w:val="14"/>
              </w:rPr>
            </w:pPr>
          </w:p>
        </w:tc>
        <w:tc>
          <w:tcPr>
            <w:tcW w:w="1701" w:type="dxa"/>
            <w:vMerge/>
            <w:tcBorders>
              <w:left w:val="nil"/>
            </w:tcBorders>
            <w:vAlign w:val="center"/>
          </w:tcPr>
          <w:p w:rsidR="00295423" w:rsidRPr="00C306AE" w:rsidRDefault="00295423" w:rsidP="00F761EE">
            <w:pPr>
              <w:rPr>
                <w:sz w:val="14"/>
                <w:szCs w:val="14"/>
              </w:rPr>
            </w:pPr>
          </w:p>
        </w:tc>
        <w:tc>
          <w:tcPr>
            <w:tcW w:w="1843" w:type="dxa"/>
            <w:vAlign w:val="center"/>
          </w:tcPr>
          <w:p w:rsidR="00295423" w:rsidRPr="00C306AE" w:rsidRDefault="00295423" w:rsidP="00F761EE">
            <w:pPr>
              <w:rPr>
                <w:sz w:val="14"/>
                <w:szCs w:val="14"/>
              </w:rPr>
            </w:pPr>
            <w:r w:rsidRPr="00C306AE">
              <w:rPr>
                <w:sz w:val="14"/>
                <w:szCs w:val="14"/>
              </w:rPr>
              <w:t>Echipamente pentru modelare, simulare şi conducere informatizată a acţiunilor de luptă</w:t>
            </w:r>
          </w:p>
        </w:tc>
        <w:tc>
          <w:tcPr>
            <w:tcW w:w="1701" w:type="dxa"/>
            <w:vMerge/>
            <w:vAlign w:val="center"/>
          </w:tcPr>
          <w:p w:rsidR="00295423" w:rsidRPr="00C306AE" w:rsidRDefault="00295423" w:rsidP="00F761EE">
            <w:pPr>
              <w:jc w:val="center"/>
              <w:rPr>
                <w:b/>
                <w:bCs/>
                <w:sz w:val="13"/>
                <w:szCs w:val="13"/>
              </w:rPr>
            </w:pPr>
          </w:p>
        </w:tc>
        <w:tc>
          <w:tcPr>
            <w:tcW w:w="2268" w:type="dxa"/>
            <w:vMerge/>
            <w:vAlign w:val="center"/>
          </w:tcPr>
          <w:p w:rsidR="00295423" w:rsidRPr="00C306AE" w:rsidRDefault="00295423" w:rsidP="00F761EE">
            <w:pPr>
              <w:jc w:val="center"/>
              <w:rPr>
                <w:b/>
                <w:bCs/>
                <w:sz w:val="13"/>
                <w:szCs w:val="13"/>
              </w:rPr>
            </w:pPr>
          </w:p>
        </w:tc>
        <w:tc>
          <w:tcPr>
            <w:tcW w:w="708" w:type="dxa"/>
            <w:vMerge/>
            <w:tcBorders>
              <w:right w:val="thinThickSmallGap" w:sz="24" w:space="0" w:color="auto"/>
            </w:tcBorders>
            <w:vAlign w:val="center"/>
          </w:tcPr>
          <w:p w:rsidR="00295423" w:rsidRPr="00C306AE" w:rsidRDefault="00295423" w:rsidP="00F761EE">
            <w:pPr>
              <w:jc w:val="center"/>
              <w:rPr>
                <w:b/>
                <w:bCs/>
                <w:sz w:val="14"/>
                <w:szCs w:val="14"/>
              </w:rPr>
            </w:pPr>
          </w:p>
        </w:tc>
        <w:tc>
          <w:tcPr>
            <w:tcW w:w="1848" w:type="dxa"/>
            <w:vMerge/>
            <w:tcBorders>
              <w:left w:val="thinThickSmallGap" w:sz="24" w:space="0" w:color="auto"/>
              <w:right w:val="thinThickSmallGap" w:sz="24" w:space="0" w:color="auto"/>
            </w:tcBorders>
            <w:vAlign w:val="center"/>
          </w:tcPr>
          <w:p w:rsidR="00295423" w:rsidRPr="00C306AE" w:rsidRDefault="00295423" w:rsidP="00F761EE">
            <w:pPr>
              <w:jc w:val="center"/>
              <w:rPr>
                <w:b/>
                <w:bCs/>
                <w:caps/>
                <w:sz w:val="16"/>
                <w:szCs w:val="16"/>
              </w:rPr>
            </w:pPr>
          </w:p>
        </w:tc>
      </w:tr>
      <w:tr w:rsidR="00C306AE" w:rsidRPr="00C306AE">
        <w:trPr>
          <w:cantSplit/>
          <w:trHeight w:val="20"/>
          <w:jc w:val="center"/>
        </w:trPr>
        <w:tc>
          <w:tcPr>
            <w:tcW w:w="885" w:type="dxa"/>
            <w:vMerge/>
            <w:tcBorders>
              <w:left w:val="thinThickSmallGap" w:sz="24" w:space="0" w:color="auto"/>
            </w:tcBorders>
            <w:vAlign w:val="center"/>
          </w:tcPr>
          <w:p w:rsidR="00295423" w:rsidRPr="00C306AE" w:rsidRDefault="00295423" w:rsidP="00F761EE">
            <w:pPr>
              <w:jc w:val="center"/>
              <w:rPr>
                <w:b/>
                <w:bCs/>
                <w:sz w:val="14"/>
                <w:szCs w:val="14"/>
              </w:rPr>
            </w:pPr>
          </w:p>
        </w:tc>
        <w:tc>
          <w:tcPr>
            <w:tcW w:w="1276" w:type="dxa"/>
            <w:vMerge/>
            <w:tcBorders>
              <w:right w:val="thinThickSmallGap" w:sz="24" w:space="0" w:color="auto"/>
            </w:tcBorders>
            <w:vAlign w:val="center"/>
          </w:tcPr>
          <w:p w:rsidR="00295423" w:rsidRPr="00C306AE" w:rsidRDefault="00295423" w:rsidP="00F761EE">
            <w:pPr>
              <w:rPr>
                <w:sz w:val="14"/>
                <w:szCs w:val="14"/>
              </w:rPr>
            </w:pPr>
          </w:p>
        </w:tc>
        <w:tc>
          <w:tcPr>
            <w:tcW w:w="1276" w:type="dxa"/>
            <w:vMerge/>
            <w:tcBorders>
              <w:right w:val="thinThickSmallGap" w:sz="24" w:space="0" w:color="auto"/>
            </w:tcBorders>
            <w:vAlign w:val="center"/>
          </w:tcPr>
          <w:p w:rsidR="00295423" w:rsidRPr="00C306AE" w:rsidRDefault="00295423" w:rsidP="00F761EE">
            <w:pPr>
              <w:jc w:val="center"/>
              <w:rPr>
                <w:sz w:val="14"/>
                <w:szCs w:val="14"/>
              </w:rPr>
            </w:pPr>
          </w:p>
        </w:tc>
        <w:tc>
          <w:tcPr>
            <w:tcW w:w="1134" w:type="dxa"/>
            <w:vMerge/>
            <w:tcBorders>
              <w:left w:val="nil"/>
            </w:tcBorders>
            <w:vAlign w:val="center"/>
          </w:tcPr>
          <w:p w:rsidR="00295423" w:rsidRPr="00C306AE" w:rsidRDefault="00295423" w:rsidP="00F761EE">
            <w:pPr>
              <w:jc w:val="center"/>
              <w:rPr>
                <w:sz w:val="14"/>
                <w:szCs w:val="14"/>
              </w:rPr>
            </w:pPr>
          </w:p>
        </w:tc>
        <w:tc>
          <w:tcPr>
            <w:tcW w:w="1701" w:type="dxa"/>
            <w:tcBorders>
              <w:left w:val="nil"/>
            </w:tcBorders>
            <w:vAlign w:val="center"/>
          </w:tcPr>
          <w:p w:rsidR="00295423" w:rsidRPr="00C306AE" w:rsidRDefault="00295423" w:rsidP="00F761EE">
            <w:pPr>
              <w:rPr>
                <w:sz w:val="14"/>
                <w:szCs w:val="14"/>
              </w:rPr>
            </w:pPr>
            <w:r w:rsidRPr="00C306AE">
              <w:rPr>
                <w:sz w:val="14"/>
                <w:szCs w:val="14"/>
              </w:rPr>
              <w:t>INGINERIE ŞI MANAGEMENT</w:t>
            </w:r>
          </w:p>
        </w:tc>
        <w:tc>
          <w:tcPr>
            <w:tcW w:w="1843" w:type="dxa"/>
            <w:vAlign w:val="center"/>
          </w:tcPr>
          <w:p w:rsidR="00295423" w:rsidRPr="00C306AE" w:rsidRDefault="00295423" w:rsidP="00F761EE">
            <w:pPr>
              <w:rPr>
                <w:sz w:val="14"/>
                <w:szCs w:val="14"/>
              </w:rPr>
            </w:pPr>
            <w:r w:rsidRPr="00C306AE">
              <w:rPr>
                <w:sz w:val="14"/>
                <w:szCs w:val="14"/>
              </w:rPr>
              <w:t xml:space="preserve">Inginerie economică în domeniul electric, electronic şi energetic </w:t>
            </w:r>
          </w:p>
        </w:tc>
        <w:tc>
          <w:tcPr>
            <w:tcW w:w="1701" w:type="dxa"/>
            <w:vMerge/>
            <w:vAlign w:val="center"/>
          </w:tcPr>
          <w:p w:rsidR="00295423" w:rsidRPr="00C306AE" w:rsidRDefault="00295423" w:rsidP="00F761EE">
            <w:pPr>
              <w:jc w:val="center"/>
              <w:rPr>
                <w:b/>
                <w:bCs/>
                <w:sz w:val="13"/>
                <w:szCs w:val="13"/>
              </w:rPr>
            </w:pPr>
          </w:p>
        </w:tc>
        <w:tc>
          <w:tcPr>
            <w:tcW w:w="2268" w:type="dxa"/>
            <w:vMerge/>
            <w:vAlign w:val="center"/>
          </w:tcPr>
          <w:p w:rsidR="00295423" w:rsidRPr="00C306AE" w:rsidRDefault="00295423" w:rsidP="00F761EE">
            <w:pPr>
              <w:jc w:val="center"/>
              <w:rPr>
                <w:b/>
                <w:bCs/>
                <w:sz w:val="13"/>
                <w:szCs w:val="13"/>
              </w:rPr>
            </w:pPr>
          </w:p>
        </w:tc>
        <w:tc>
          <w:tcPr>
            <w:tcW w:w="708" w:type="dxa"/>
            <w:vMerge/>
            <w:tcBorders>
              <w:right w:val="thinThickSmallGap" w:sz="24" w:space="0" w:color="auto"/>
            </w:tcBorders>
            <w:vAlign w:val="center"/>
          </w:tcPr>
          <w:p w:rsidR="00295423" w:rsidRPr="00C306AE" w:rsidRDefault="00295423" w:rsidP="00F761EE">
            <w:pPr>
              <w:jc w:val="center"/>
              <w:rPr>
                <w:b/>
                <w:bCs/>
                <w:sz w:val="14"/>
                <w:szCs w:val="14"/>
              </w:rPr>
            </w:pPr>
          </w:p>
        </w:tc>
        <w:tc>
          <w:tcPr>
            <w:tcW w:w="1848" w:type="dxa"/>
            <w:vMerge/>
            <w:tcBorders>
              <w:left w:val="thinThickSmallGap" w:sz="24" w:space="0" w:color="auto"/>
              <w:right w:val="thinThickSmallGap" w:sz="24" w:space="0" w:color="auto"/>
            </w:tcBorders>
            <w:vAlign w:val="center"/>
          </w:tcPr>
          <w:p w:rsidR="00295423" w:rsidRPr="00C306AE" w:rsidRDefault="00295423" w:rsidP="00F761EE">
            <w:pPr>
              <w:jc w:val="center"/>
              <w:rPr>
                <w:b/>
                <w:bCs/>
                <w:caps/>
                <w:sz w:val="16"/>
                <w:szCs w:val="16"/>
              </w:rPr>
            </w:pPr>
          </w:p>
        </w:tc>
      </w:tr>
      <w:tr w:rsidR="00C306AE" w:rsidRPr="00C306AE">
        <w:trPr>
          <w:cantSplit/>
          <w:trHeight w:val="20"/>
          <w:jc w:val="center"/>
        </w:trPr>
        <w:tc>
          <w:tcPr>
            <w:tcW w:w="885" w:type="dxa"/>
            <w:vMerge/>
            <w:tcBorders>
              <w:left w:val="thinThickSmallGap" w:sz="24" w:space="0" w:color="auto"/>
            </w:tcBorders>
            <w:vAlign w:val="center"/>
          </w:tcPr>
          <w:p w:rsidR="00295423" w:rsidRPr="00C306AE" w:rsidRDefault="00295423" w:rsidP="00F761EE">
            <w:pPr>
              <w:jc w:val="center"/>
              <w:rPr>
                <w:b/>
                <w:bCs/>
                <w:sz w:val="14"/>
                <w:szCs w:val="14"/>
              </w:rPr>
            </w:pPr>
          </w:p>
        </w:tc>
        <w:tc>
          <w:tcPr>
            <w:tcW w:w="1276" w:type="dxa"/>
            <w:vMerge/>
            <w:tcBorders>
              <w:right w:val="thinThickSmallGap" w:sz="24" w:space="0" w:color="auto"/>
            </w:tcBorders>
            <w:vAlign w:val="center"/>
          </w:tcPr>
          <w:p w:rsidR="00295423" w:rsidRPr="00C306AE" w:rsidRDefault="00295423" w:rsidP="00F761EE">
            <w:pPr>
              <w:rPr>
                <w:sz w:val="14"/>
                <w:szCs w:val="14"/>
              </w:rPr>
            </w:pPr>
          </w:p>
        </w:tc>
        <w:tc>
          <w:tcPr>
            <w:tcW w:w="1276" w:type="dxa"/>
            <w:vMerge/>
            <w:tcBorders>
              <w:right w:val="thinThickSmallGap" w:sz="24" w:space="0" w:color="auto"/>
            </w:tcBorders>
            <w:vAlign w:val="center"/>
          </w:tcPr>
          <w:p w:rsidR="00295423" w:rsidRPr="00C306AE" w:rsidRDefault="00295423" w:rsidP="00F761EE">
            <w:pPr>
              <w:jc w:val="center"/>
              <w:rPr>
                <w:sz w:val="14"/>
                <w:szCs w:val="14"/>
              </w:rPr>
            </w:pPr>
          </w:p>
        </w:tc>
        <w:tc>
          <w:tcPr>
            <w:tcW w:w="1134" w:type="dxa"/>
            <w:vMerge/>
            <w:tcBorders>
              <w:left w:val="nil"/>
            </w:tcBorders>
            <w:vAlign w:val="center"/>
          </w:tcPr>
          <w:p w:rsidR="00295423" w:rsidRPr="00C306AE" w:rsidRDefault="00295423" w:rsidP="00F761EE">
            <w:pPr>
              <w:jc w:val="center"/>
              <w:rPr>
                <w:sz w:val="14"/>
                <w:szCs w:val="14"/>
              </w:rPr>
            </w:pPr>
          </w:p>
        </w:tc>
        <w:tc>
          <w:tcPr>
            <w:tcW w:w="1701" w:type="dxa"/>
            <w:vMerge w:val="restart"/>
            <w:tcBorders>
              <w:left w:val="nil"/>
            </w:tcBorders>
            <w:vAlign w:val="center"/>
          </w:tcPr>
          <w:p w:rsidR="00295423" w:rsidRPr="00C306AE" w:rsidRDefault="00295423" w:rsidP="00F7749B">
            <w:pPr>
              <w:rPr>
                <w:caps/>
                <w:sz w:val="14"/>
                <w:szCs w:val="14"/>
              </w:rPr>
            </w:pPr>
            <w:r w:rsidRPr="00C306AE">
              <w:rPr>
                <w:caps/>
                <w:sz w:val="14"/>
                <w:szCs w:val="14"/>
              </w:rPr>
              <w:t>Calculatoare şi tehnologia informaţiei</w:t>
            </w:r>
          </w:p>
        </w:tc>
        <w:tc>
          <w:tcPr>
            <w:tcW w:w="1843" w:type="dxa"/>
            <w:vAlign w:val="center"/>
          </w:tcPr>
          <w:p w:rsidR="00295423" w:rsidRPr="00C306AE" w:rsidRDefault="00295423" w:rsidP="00F7749B">
            <w:pPr>
              <w:rPr>
                <w:sz w:val="14"/>
                <w:szCs w:val="14"/>
              </w:rPr>
            </w:pPr>
            <w:r w:rsidRPr="00C306AE">
              <w:rPr>
                <w:sz w:val="14"/>
                <w:szCs w:val="14"/>
              </w:rPr>
              <w:t>Calculatoare</w:t>
            </w:r>
          </w:p>
        </w:tc>
        <w:tc>
          <w:tcPr>
            <w:tcW w:w="1701" w:type="dxa"/>
            <w:vMerge/>
            <w:vAlign w:val="center"/>
          </w:tcPr>
          <w:p w:rsidR="00295423" w:rsidRPr="00C306AE" w:rsidRDefault="00295423" w:rsidP="00F761EE">
            <w:pPr>
              <w:jc w:val="center"/>
              <w:rPr>
                <w:b/>
                <w:bCs/>
                <w:sz w:val="13"/>
                <w:szCs w:val="13"/>
              </w:rPr>
            </w:pPr>
          </w:p>
        </w:tc>
        <w:tc>
          <w:tcPr>
            <w:tcW w:w="2268" w:type="dxa"/>
            <w:vMerge/>
            <w:vAlign w:val="center"/>
          </w:tcPr>
          <w:p w:rsidR="00295423" w:rsidRPr="00C306AE" w:rsidRDefault="00295423" w:rsidP="00F761EE">
            <w:pPr>
              <w:jc w:val="center"/>
              <w:rPr>
                <w:b/>
                <w:bCs/>
                <w:sz w:val="13"/>
                <w:szCs w:val="13"/>
              </w:rPr>
            </w:pPr>
          </w:p>
        </w:tc>
        <w:tc>
          <w:tcPr>
            <w:tcW w:w="708" w:type="dxa"/>
            <w:vMerge/>
            <w:tcBorders>
              <w:right w:val="thinThickSmallGap" w:sz="24" w:space="0" w:color="auto"/>
            </w:tcBorders>
            <w:vAlign w:val="center"/>
          </w:tcPr>
          <w:p w:rsidR="00295423" w:rsidRPr="00C306AE" w:rsidRDefault="00295423" w:rsidP="00F761EE">
            <w:pPr>
              <w:jc w:val="center"/>
              <w:rPr>
                <w:b/>
                <w:bCs/>
                <w:sz w:val="14"/>
                <w:szCs w:val="14"/>
              </w:rPr>
            </w:pPr>
          </w:p>
        </w:tc>
        <w:tc>
          <w:tcPr>
            <w:tcW w:w="1848" w:type="dxa"/>
            <w:vMerge/>
            <w:tcBorders>
              <w:left w:val="thinThickSmallGap" w:sz="24" w:space="0" w:color="auto"/>
              <w:right w:val="thinThickSmallGap" w:sz="24" w:space="0" w:color="auto"/>
            </w:tcBorders>
            <w:vAlign w:val="center"/>
          </w:tcPr>
          <w:p w:rsidR="00295423" w:rsidRPr="00C306AE" w:rsidRDefault="00295423" w:rsidP="00F761EE">
            <w:pPr>
              <w:jc w:val="center"/>
              <w:rPr>
                <w:b/>
                <w:bCs/>
                <w:caps/>
                <w:sz w:val="16"/>
                <w:szCs w:val="16"/>
              </w:rPr>
            </w:pPr>
          </w:p>
        </w:tc>
      </w:tr>
      <w:tr w:rsidR="00C306AE" w:rsidRPr="00C306AE">
        <w:trPr>
          <w:cantSplit/>
          <w:trHeight w:val="20"/>
          <w:jc w:val="center"/>
        </w:trPr>
        <w:tc>
          <w:tcPr>
            <w:tcW w:w="885" w:type="dxa"/>
            <w:vMerge/>
            <w:tcBorders>
              <w:left w:val="thinThickSmallGap" w:sz="24" w:space="0" w:color="auto"/>
            </w:tcBorders>
            <w:vAlign w:val="center"/>
          </w:tcPr>
          <w:p w:rsidR="00295423" w:rsidRPr="00C306AE" w:rsidRDefault="00295423" w:rsidP="00F761EE">
            <w:pPr>
              <w:jc w:val="center"/>
              <w:rPr>
                <w:b/>
                <w:bCs/>
                <w:sz w:val="14"/>
                <w:szCs w:val="14"/>
              </w:rPr>
            </w:pPr>
          </w:p>
        </w:tc>
        <w:tc>
          <w:tcPr>
            <w:tcW w:w="1276" w:type="dxa"/>
            <w:vMerge/>
            <w:tcBorders>
              <w:right w:val="thinThickSmallGap" w:sz="24" w:space="0" w:color="auto"/>
            </w:tcBorders>
            <w:vAlign w:val="center"/>
          </w:tcPr>
          <w:p w:rsidR="00295423" w:rsidRPr="00C306AE" w:rsidRDefault="00295423" w:rsidP="00F761EE">
            <w:pPr>
              <w:rPr>
                <w:sz w:val="14"/>
                <w:szCs w:val="14"/>
              </w:rPr>
            </w:pPr>
          </w:p>
        </w:tc>
        <w:tc>
          <w:tcPr>
            <w:tcW w:w="1276" w:type="dxa"/>
            <w:vMerge/>
            <w:tcBorders>
              <w:right w:val="thinThickSmallGap" w:sz="24" w:space="0" w:color="auto"/>
            </w:tcBorders>
            <w:vAlign w:val="center"/>
          </w:tcPr>
          <w:p w:rsidR="00295423" w:rsidRPr="00C306AE" w:rsidRDefault="00295423" w:rsidP="00F761EE">
            <w:pPr>
              <w:jc w:val="center"/>
              <w:rPr>
                <w:sz w:val="14"/>
                <w:szCs w:val="14"/>
              </w:rPr>
            </w:pPr>
          </w:p>
        </w:tc>
        <w:tc>
          <w:tcPr>
            <w:tcW w:w="1134" w:type="dxa"/>
            <w:vMerge/>
            <w:tcBorders>
              <w:left w:val="nil"/>
            </w:tcBorders>
            <w:vAlign w:val="center"/>
          </w:tcPr>
          <w:p w:rsidR="00295423" w:rsidRPr="00C306AE" w:rsidRDefault="00295423" w:rsidP="00F761EE">
            <w:pPr>
              <w:jc w:val="center"/>
              <w:rPr>
                <w:sz w:val="14"/>
                <w:szCs w:val="14"/>
              </w:rPr>
            </w:pPr>
          </w:p>
        </w:tc>
        <w:tc>
          <w:tcPr>
            <w:tcW w:w="1701" w:type="dxa"/>
            <w:vMerge/>
            <w:tcBorders>
              <w:left w:val="nil"/>
            </w:tcBorders>
            <w:vAlign w:val="center"/>
          </w:tcPr>
          <w:p w:rsidR="00295423" w:rsidRPr="00C306AE" w:rsidRDefault="00295423" w:rsidP="00F761EE">
            <w:pPr>
              <w:rPr>
                <w:sz w:val="14"/>
                <w:szCs w:val="14"/>
              </w:rPr>
            </w:pPr>
          </w:p>
        </w:tc>
        <w:tc>
          <w:tcPr>
            <w:tcW w:w="1843" w:type="dxa"/>
            <w:vAlign w:val="center"/>
          </w:tcPr>
          <w:p w:rsidR="00295423" w:rsidRPr="00C306AE" w:rsidRDefault="00295423" w:rsidP="00F761EE">
            <w:pPr>
              <w:rPr>
                <w:sz w:val="14"/>
                <w:szCs w:val="14"/>
              </w:rPr>
            </w:pPr>
            <w:r w:rsidRPr="00C306AE">
              <w:rPr>
                <w:sz w:val="14"/>
                <w:szCs w:val="14"/>
              </w:rPr>
              <w:t>Calculatoare şi sisteme informatice pentru apărare şi securitate naţională</w:t>
            </w:r>
          </w:p>
        </w:tc>
        <w:tc>
          <w:tcPr>
            <w:tcW w:w="1701" w:type="dxa"/>
            <w:vMerge/>
            <w:vAlign w:val="center"/>
          </w:tcPr>
          <w:p w:rsidR="00295423" w:rsidRPr="00C306AE" w:rsidRDefault="00295423" w:rsidP="00F761EE">
            <w:pPr>
              <w:jc w:val="center"/>
              <w:rPr>
                <w:b/>
                <w:bCs/>
                <w:sz w:val="13"/>
                <w:szCs w:val="13"/>
              </w:rPr>
            </w:pPr>
          </w:p>
        </w:tc>
        <w:tc>
          <w:tcPr>
            <w:tcW w:w="2268" w:type="dxa"/>
            <w:vMerge/>
            <w:vAlign w:val="center"/>
          </w:tcPr>
          <w:p w:rsidR="00295423" w:rsidRPr="00C306AE" w:rsidRDefault="00295423" w:rsidP="00F761EE">
            <w:pPr>
              <w:jc w:val="center"/>
              <w:rPr>
                <w:b/>
                <w:bCs/>
                <w:sz w:val="13"/>
                <w:szCs w:val="13"/>
              </w:rPr>
            </w:pPr>
          </w:p>
        </w:tc>
        <w:tc>
          <w:tcPr>
            <w:tcW w:w="708" w:type="dxa"/>
            <w:vMerge/>
            <w:tcBorders>
              <w:right w:val="thinThickSmallGap" w:sz="24" w:space="0" w:color="auto"/>
            </w:tcBorders>
            <w:vAlign w:val="center"/>
          </w:tcPr>
          <w:p w:rsidR="00295423" w:rsidRPr="00C306AE" w:rsidRDefault="00295423" w:rsidP="00F761EE">
            <w:pPr>
              <w:jc w:val="center"/>
              <w:rPr>
                <w:b/>
                <w:bCs/>
                <w:sz w:val="14"/>
                <w:szCs w:val="14"/>
              </w:rPr>
            </w:pPr>
          </w:p>
        </w:tc>
        <w:tc>
          <w:tcPr>
            <w:tcW w:w="1848" w:type="dxa"/>
            <w:vMerge/>
            <w:tcBorders>
              <w:left w:val="thinThickSmallGap" w:sz="24" w:space="0" w:color="auto"/>
              <w:right w:val="thinThickSmallGap" w:sz="24" w:space="0" w:color="auto"/>
            </w:tcBorders>
            <w:vAlign w:val="center"/>
          </w:tcPr>
          <w:p w:rsidR="00295423" w:rsidRPr="00C306AE" w:rsidRDefault="00295423" w:rsidP="00F761EE">
            <w:pPr>
              <w:jc w:val="center"/>
              <w:rPr>
                <w:b/>
                <w:bCs/>
                <w:caps/>
                <w:sz w:val="16"/>
                <w:szCs w:val="16"/>
              </w:rPr>
            </w:pPr>
          </w:p>
        </w:tc>
      </w:tr>
      <w:tr w:rsidR="00C306AE" w:rsidRPr="00C306AE">
        <w:trPr>
          <w:cantSplit/>
          <w:trHeight w:val="171"/>
          <w:jc w:val="center"/>
        </w:trPr>
        <w:tc>
          <w:tcPr>
            <w:tcW w:w="885" w:type="dxa"/>
            <w:vMerge/>
            <w:tcBorders>
              <w:left w:val="thinThickSmallGap" w:sz="24" w:space="0" w:color="auto"/>
            </w:tcBorders>
            <w:vAlign w:val="center"/>
          </w:tcPr>
          <w:p w:rsidR="000726BC" w:rsidRPr="00C306AE" w:rsidRDefault="000726BC" w:rsidP="00F761EE">
            <w:pPr>
              <w:jc w:val="center"/>
              <w:rPr>
                <w:b/>
                <w:bCs/>
                <w:sz w:val="14"/>
                <w:szCs w:val="14"/>
              </w:rPr>
            </w:pPr>
          </w:p>
        </w:tc>
        <w:tc>
          <w:tcPr>
            <w:tcW w:w="1276" w:type="dxa"/>
            <w:vMerge/>
            <w:tcBorders>
              <w:right w:val="thinThickSmallGap" w:sz="24" w:space="0" w:color="auto"/>
            </w:tcBorders>
            <w:vAlign w:val="center"/>
          </w:tcPr>
          <w:p w:rsidR="000726BC" w:rsidRPr="00C306AE" w:rsidRDefault="000726BC" w:rsidP="00F761EE">
            <w:pPr>
              <w:rPr>
                <w:sz w:val="14"/>
                <w:szCs w:val="14"/>
              </w:rPr>
            </w:pPr>
          </w:p>
        </w:tc>
        <w:tc>
          <w:tcPr>
            <w:tcW w:w="1276" w:type="dxa"/>
            <w:vMerge w:val="restart"/>
            <w:tcBorders>
              <w:right w:val="thinThickSmallGap" w:sz="24" w:space="0" w:color="auto"/>
            </w:tcBorders>
            <w:vAlign w:val="center"/>
          </w:tcPr>
          <w:p w:rsidR="000726BC" w:rsidRPr="00C306AE" w:rsidRDefault="000726BC" w:rsidP="00F761EE">
            <w:pPr>
              <w:jc w:val="center"/>
              <w:rPr>
                <w:sz w:val="14"/>
                <w:szCs w:val="14"/>
              </w:rPr>
            </w:pPr>
            <w:r w:rsidRPr="00C306AE">
              <w:rPr>
                <w:sz w:val="14"/>
                <w:szCs w:val="14"/>
              </w:rPr>
              <w:t>Electronică şi</w:t>
            </w:r>
          </w:p>
          <w:p w:rsidR="000726BC" w:rsidRPr="00C306AE" w:rsidRDefault="000726BC" w:rsidP="00F761EE">
            <w:pPr>
              <w:jc w:val="center"/>
              <w:rPr>
                <w:sz w:val="14"/>
                <w:szCs w:val="14"/>
              </w:rPr>
            </w:pPr>
            <w:r w:rsidRPr="00C306AE">
              <w:rPr>
                <w:sz w:val="14"/>
                <w:szCs w:val="14"/>
              </w:rPr>
              <w:t>automatizări/</w:t>
            </w:r>
          </w:p>
          <w:p w:rsidR="000726BC" w:rsidRPr="00C306AE" w:rsidRDefault="000726BC" w:rsidP="00F761EE">
            <w:pPr>
              <w:jc w:val="center"/>
              <w:rPr>
                <w:sz w:val="14"/>
                <w:szCs w:val="14"/>
              </w:rPr>
            </w:pPr>
            <w:r w:rsidRPr="00C306AE">
              <w:rPr>
                <w:sz w:val="14"/>
                <w:szCs w:val="14"/>
              </w:rPr>
              <w:t>Telecomunicaţii</w:t>
            </w:r>
          </w:p>
        </w:tc>
        <w:tc>
          <w:tcPr>
            <w:tcW w:w="1134" w:type="dxa"/>
            <w:vMerge w:val="restart"/>
            <w:tcBorders>
              <w:left w:val="nil"/>
            </w:tcBorders>
            <w:vAlign w:val="center"/>
          </w:tcPr>
          <w:p w:rsidR="000726BC" w:rsidRPr="00C306AE" w:rsidRDefault="000726BC" w:rsidP="00F761EE">
            <w:pPr>
              <w:jc w:val="center"/>
              <w:rPr>
                <w:sz w:val="14"/>
                <w:szCs w:val="14"/>
              </w:rPr>
            </w:pPr>
            <w:r w:rsidRPr="00C306AE">
              <w:rPr>
                <w:sz w:val="14"/>
                <w:szCs w:val="14"/>
              </w:rPr>
              <w:t>ŞTIINŢE INGINEREŞTI</w:t>
            </w:r>
          </w:p>
        </w:tc>
        <w:tc>
          <w:tcPr>
            <w:tcW w:w="1701" w:type="dxa"/>
            <w:vMerge w:val="restart"/>
            <w:tcBorders>
              <w:left w:val="nil"/>
            </w:tcBorders>
            <w:vAlign w:val="center"/>
          </w:tcPr>
          <w:p w:rsidR="000726BC" w:rsidRPr="00C306AE" w:rsidRDefault="000726BC" w:rsidP="00F761EE">
            <w:pPr>
              <w:rPr>
                <w:sz w:val="14"/>
                <w:szCs w:val="14"/>
              </w:rPr>
            </w:pPr>
            <w:r w:rsidRPr="00C306AE">
              <w:rPr>
                <w:sz w:val="14"/>
                <w:szCs w:val="14"/>
              </w:rPr>
              <w:t>INGINERIE ELECTORNICĂ ŞI TELECOMUNICAŢII</w:t>
            </w:r>
          </w:p>
          <w:p w:rsidR="000726BC" w:rsidRPr="00C306AE" w:rsidRDefault="000726BC" w:rsidP="00F761EE">
            <w:pPr>
              <w:rPr>
                <w:sz w:val="14"/>
                <w:szCs w:val="14"/>
              </w:rPr>
            </w:pPr>
          </w:p>
        </w:tc>
        <w:tc>
          <w:tcPr>
            <w:tcW w:w="1843" w:type="dxa"/>
            <w:vAlign w:val="center"/>
          </w:tcPr>
          <w:p w:rsidR="000726BC" w:rsidRPr="00C306AE" w:rsidRDefault="000726BC" w:rsidP="00F761EE">
            <w:pPr>
              <w:rPr>
                <w:sz w:val="14"/>
                <w:szCs w:val="14"/>
              </w:rPr>
            </w:pPr>
            <w:r w:rsidRPr="00C306AE">
              <w:rPr>
                <w:sz w:val="14"/>
                <w:szCs w:val="14"/>
              </w:rPr>
              <w:t>Tehnologii şi sisteme de telecomunicaţii</w:t>
            </w:r>
          </w:p>
        </w:tc>
        <w:tc>
          <w:tcPr>
            <w:tcW w:w="1701" w:type="dxa"/>
            <w:vMerge/>
            <w:vAlign w:val="center"/>
          </w:tcPr>
          <w:p w:rsidR="000726BC" w:rsidRPr="00C306AE" w:rsidRDefault="000726BC" w:rsidP="00F761EE">
            <w:pPr>
              <w:jc w:val="center"/>
              <w:rPr>
                <w:sz w:val="13"/>
                <w:szCs w:val="13"/>
              </w:rPr>
            </w:pPr>
          </w:p>
        </w:tc>
        <w:tc>
          <w:tcPr>
            <w:tcW w:w="2268" w:type="dxa"/>
            <w:vMerge/>
            <w:vAlign w:val="center"/>
          </w:tcPr>
          <w:p w:rsidR="000726BC" w:rsidRPr="00C306AE" w:rsidRDefault="000726BC" w:rsidP="00F761EE">
            <w:pPr>
              <w:jc w:val="center"/>
              <w:rPr>
                <w:sz w:val="13"/>
                <w:szCs w:val="13"/>
              </w:rPr>
            </w:pPr>
          </w:p>
        </w:tc>
        <w:tc>
          <w:tcPr>
            <w:tcW w:w="708" w:type="dxa"/>
            <w:vMerge/>
            <w:tcBorders>
              <w:right w:val="thinThickSmallGap" w:sz="24" w:space="0" w:color="auto"/>
            </w:tcBorders>
            <w:vAlign w:val="center"/>
          </w:tcPr>
          <w:p w:rsidR="000726BC" w:rsidRPr="00C306AE" w:rsidRDefault="000726BC" w:rsidP="00F761EE">
            <w:pPr>
              <w:jc w:val="center"/>
              <w:rPr>
                <w:sz w:val="14"/>
                <w:szCs w:val="14"/>
              </w:rPr>
            </w:pPr>
          </w:p>
        </w:tc>
        <w:tc>
          <w:tcPr>
            <w:tcW w:w="1848" w:type="dxa"/>
            <w:vMerge/>
            <w:tcBorders>
              <w:left w:val="thinThickSmallGap" w:sz="24" w:space="0" w:color="auto"/>
              <w:right w:val="thinThickSmallGap" w:sz="24" w:space="0" w:color="auto"/>
            </w:tcBorders>
            <w:vAlign w:val="center"/>
          </w:tcPr>
          <w:p w:rsidR="000726BC" w:rsidRPr="00C306AE" w:rsidRDefault="000726BC" w:rsidP="00F761EE">
            <w:pPr>
              <w:jc w:val="center"/>
              <w:rPr>
                <w:b/>
                <w:bCs/>
                <w:caps/>
                <w:sz w:val="16"/>
                <w:szCs w:val="16"/>
              </w:rPr>
            </w:pPr>
          </w:p>
        </w:tc>
      </w:tr>
      <w:tr w:rsidR="00C306AE" w:rsidRPr="00C306AE">
        <w:trPr>
          <w:cantSplit/>
          <w:trHeight w:val="171"/>
          <w:jc w:val="center"/>
        </w:trPr>
        <w:tc>
          <w:tcPr>
            <w:tcW w:w="885" w:type="dxa"/>
            <w:vMerge/>
            <w:tcBorders>
              <w:left w:val="thinThickSmallGap" w:sz="24" w:space="0" w:color="auto"/>
            </w:tcBorders>
            <w:vAlign w:val="center"/>
          </w:tcPr>
          <w:p w:rsidR="000726BC" w:rsidRPr="00C306AE" w:rsidRDefault="000726BC" w:rsidP="00F761EE">
            <w:pPr>
              <w:jc w:val="center"/>
              <w:rPr>
                <w:b/>
                <w:bCs/>
                <w:sz w:val="14"/>
                <w:szCs w:val="14"/>
              </w:rPr>
            </w:pPr>
          </w:p>
        </w:tc>
        <w:tc>
          <w:tcPr>
            <w:tcW w:w="1276" w:type="dxa"/>
            <w:vMerge/>
            <w:tcBorders>
              <w:right w:val="thinThickSmallGap" w:sz="24" w:space="0" w:color="auto"/>
            </w:tcBorders>
            <w:vAlign w:val="center"/>
          </w:tcPr>
          <w:p w:rsidR="000726BC" w:rsidRPr="00C306AE" w:rsidRDefault="000726BC" w:rsidP="00F761EE">
            <w:pPr>
              <w:rPr>
                <w:sz w:val="14"/>
                <w:szCs w:val="14"/>
              </w:rPr>
            </w:pPr>
          </w:p>
        </w:tc>
        <w:tc>
          <w:tcPr>
            <w:tcW w:w="1276" w:type="dxa"/>
            <w:vMerge/>
            <w:tcBorders>
              <w:right w:val="thinThickSmallGap" w:sz="24" w:space="0" w:color="auto"/>
            </w:tcBorders>
            <w:vAlign w:val="center"/>
          </w:tcPr>
          <w:p w:rsidR="000726BC" w:rsidRPr="00C306AE" w:rsidRDefault="000726BC" w:rsidP="00F761EE">
            <w:pPr>
              <w:jc w:val="center"/>
              <w:rPr>
                <w:sz w:val="14"/>
                <w:szCs w:val="14"/>
              </w:rPr>
            </w:pPr>
          </w:p>
        </w:tc>
        <w:tc>
          <w:tcPr>
            <w:tcW w:w="1134" w:type="dxa"/>
            <w:vMerge/>
            <w:tcBorders>
              <w:left w:val="nil"/>
            </w:tcBorders>
            <w:vAlign w:val="center"/>
          </w:tcPr>
          <w:p w:rsidR="000726BC" w:rsidRPr="00C306AE" w:rsidRDefault="000726BC" w:rsidP="00F761EE">
            <w:pPr>
              <w:jc w:val="center"/>
              <w:rPr>
                <w:sz w:val="14"/>
                <w:szCs w:val="14"/>
              </w:rPr>
            </w:pPr>
          </w:p>
        </w:tc>
        <w:tc>
          <w:tcPr>
            <w:tcW w:w="1701" w:type="dxa"/>
            <w:vMerge/>
            <w:tcBorders>
              <w:left w:val="nil"/>
            </w:tcBorders>
            <w:vAlign w:val="center"/>
          </w:tcPr>
          <w:p w:rsidR="000726BC" w:rsidRPr="00C306AE" w:rsidRDefault="000726BC" w:rsidP="00F761EE">
            <w:pPr>
              <w:rPr>
                <w:sz w:val="14"/>
                <w:szCs w:val="14"/>
              </w:rPr>
            </w:pPr>
          </w:p>
        </w:tc>
        <w:tc>
          <w:tcPr>
            <w:tcW w:w="1843" w:type="dxa"/>
            <w:vAlign w:val="center"/>
          </w:tcPr>
          <w:p w:rsidR="000726BC" w:rsidRPr="00C306AE" w:rsidRDefault="000726BC" w:rsidP="00F761EE">
            <w:pPr>
              <w:rPr>
                <w:sz w:val="14"/>
                <w:szCs w:val="14"/>
              </w:rPr>
            </w:pPr>
            <w:r w:rsidRPr="00C306AE">
              <w:rPr>
                <w:sz w:val="14"/>
                <w:szCs w:val="14"/>
              </w:rPr>
              <w:t>Reţele şi software de telecomunicaţii</w:t>
            </w:r>
          </w:p>
        </w:tc>
        <w:tc>
          <w:tcPr>
            <w:tcW w:w="1701" w:type="dxa"/>
            <w:vMerge/>
            <w:vAlign w:val="center"/>
          </w:tcPr>
          <w:p w:rsidR="000726BC" w:rsidRPr="00C306AE" w:rsidRDefault="000726BC" w:rsidP="00F761EE">
            <w:pPr>
              <w:jc w:val="center"/>
              <w:rPr>
                <w:sz w:val="13"/>
                <w:szCs w:val="13"/>
              </w:rPr>
            </w:pPr>
          </w:p>
        </w:tc>
        <w:tc>
          <w:tcPr>
            <w:tcW w:w="2268" w:type="dxa"/>
            <w:vMerge/>
            <w:vAlign w:val="center"/>
          </w:tcPr>
          <w:p w:rsidR="000726BC" w:rsidRPr="00C306AE" w:rsidRDefault="000726BC" w:rsidP="00F761EE">
            <w:pPr>
              <w:jc w:val="center"/>
              <w:rPr>
                <w:sz w:val="13"/>
                <w:szCs w:val="13"/>
              </w:rPr>
            </w:pPr>
          </w:p>
        </w:tc>
        <w:tc>
          <w:tcPr>
            <w:tcW w:w="708" w:type="dxa"/>
            <w:vMerge/>
            <w:tcBorders>
              <w:right w:val="thinThickSmallGap" w:sz="24" w:space="0" w:color="auto"/>
            </w:tcBorders>
            <w:vAlign w:val="center"/>
          </w:tcPr>
          <w:p w:rsidR="000726BC" w:rsidRPr="00C306AE" w:rsidRDefault="000726BC" w:rsidP="00F761EE">
            <w:pPr>
              <w:jc w:val="center"/>
              <w:rPr>
                <w:sz w:val="14"/>
                <w:szCs w:val="14"/>
              </w:rPr>
            </w:pPr>
          </w:p>
        </w:tc>
        <w:tc>
          <w:tcPr>
            <w:tcW w:w="1848" w:type="dxa"/>
            <w:vMerge/>
            <w:tcBorders>
              <w:left w:val="thinThickSmallGap" w:sz="24" w:space="0" w:color="auto"/>
              <w:right w:val="thinThickSmallGap" w:sz="24" w:space="0" w:color="auto"/>
            </w:tcBorders>
            <w:vAlign w:val="center"/>
          </w:tcPr>
          <w:p w:rsidR="000726BC" w:rsidRPr="00C306AE" w:rsidRDefault="000726BC" w:rsidP="00F761EE">
            <w:pPr>
              <w:jc w:val="center"/>
              <w:rPr>
                <w:b/>
                <w:bCs/>
                <w:caps/>
                <w:sz w:val="16"/>
                <w:szCs w:val="16"/>
              </w:rPr>
            </w:pPr>
          </w:p>
        </w:tc>
      </w:tr>
      <w:tr w:rsidR="00C306AE" w:rsidRPr="00C306AE">
        <w:trPr>
          <w:cantSplit/>
          <w:trHeight w:val="20"/>
          <w:jc w:val="center"/>
        </w:trPr>
        <w:tc>
          <w:tcPr>
            <w:tcW w:w="885" w:type="dxa"/>
            <w:vMerge/>
            <w:tcBorders>
              <w:left w:val="thinThickSmallGap" w:sz="24" w:space="0" w:color="auto"/>
            </w:tcBorders>
            <w:vAlign w:val="center"/>
          </w:tcPr>
          <w:p w:rsidR="000726BC" w:rsidRPr="00C306AE" w:rsidRDefault="000726BC" w:rsidP="00F761EE">
            <w:pPr>
              <w:jc w:val="center"/>
              <w:rPr>
                <w:b/>
                <w:bCs/>
                <w:sz w:val="14"/>
                <w:szCs w:val="14"/>
              </w:rPr>
            </w:pPr>
          </w:p>
        </w:tc>
        <w:tc>
          <w:tcPr>
            <w:tcW w:w="1276" w:type="dxa"/>
            <w:vMerge/>
            <w:tcBorders>
              <w:right w:val="thinThickSmallGap" w:sz="24" w:space="0" w:color="auto"/>
            </w:tcBorders>
            <w:vAlign w:val="center"/>
          </w:tcPr>
          <w:p w:rsidR="000726BC" w:rsidRPr="00C306AE" w:rsidRDefault="000726BC" w:rsidP="00F761EE">
            <w:pPr>
              <w:rPr>
                <w:sz w:val="14"/>
                <w:szCs w:val="14"/>
              </w:rPr>
            </w:pPr>
          </w:p>
        </w:tc>
        <w:tc>
          <w:tcPr>
            <w:tcW w:w="1276" w:type="dxa"/>
            <w:vMerge/>
            <w:tcBorders>
              <w:right w:val="thinThickSmallGap" w:sz="24" w:space="0" w:color="auto"/>
            </w:tcBorders>
            <w:vAlign w:val="center"/>
          </w:tcPr>
          <w:p w:rsidR="000726BC" w:rsidRPr="00C306AE" w:rsidRDefault="000726BC" w:rsidP="00F761EE">
            <w:pPr>
              <w:jc w:val="center"/>
              <w:rPr>
                <w:sz w:val="14"/>
                <w:szCs w:val="14"/>
              </w:rPr>
            </w:pPr>
          </w:p>
        </w:tc>
        <w:tc>
          <w:tcPr>
            <w:tcW w:w="1134" w:type="dxa"/>
            <w:vMerge/>
            <w:tcBorders>
              <w:left w:val="nil"/>
            </w:tcBorders>
            <w:vAlign w:val="center"/>
          </w:tcPr>
          <w:p w:rsidR="000726BC" w:rsidRPr="00C306AE" w:rsidRDefault="000726BC" w:rsidP="00F761EE">
            <w:pPr>
              <w:jc w:val="center"/>
              <w:rPr>
                <w:sz w:val="14"/>
                <w:szCs w:val="14"/>
              </w:rPr>
            </w:pPr>
          </w:p>
        </w:tc>
        <w:tc>
          <w:tcPr>
            <w:tcW w:w="1701" w:type="dxa"/>
            <w:vMerge/>
            <w:tcBorders>
              <w:left w:val="nil"/>
            </w:tcBorders>
            <w:vAlign w:val="center"/>
          </w:tcPr>
          <w:p w:rsidR="000726BC" w:rsidRPr="00C306AE" w:rsidRDefault="000726BC" w:rsidP="00F761EE">
            <w:pPr>
              <w:rPr>
                <w:sz w:val="14"/>
                <w:szCs w:val="14"/>
              </w:rPr>
            </w:pPr>
          </w:p>
        </w:tc>
        <w:tc>
          <w:tcPr>
            <w:tcW w:w="1843" w:type="dxa"/>
            <w:vAlign w:val="center"/>
          </w:tcPr>
          <w:p w:rsidR="000726BC" w:rsidRPr="00C306AE" w:rsidRDefault="000726BC" w:rsidP="00F761EE">
            <w:pPr>
              <w:rPr>
                <w:sz w:val="14"/>
                <w:szCs w:val="14"/>
              </w:rPr>
            </w:pPr>
            <w:r w:rsidRPr="00C306AE">
              <w:rPr>
                <w:sz w:val="14"/>
                <w:szCs w:val="14"/>
              </w:rPr>
              <w:t>Telecomenzi şi electronică în transporturi</w:t>
            </w:r>
          </w:p>
        </w:tc>
        <w:tc>
          <w:tcPr>
            <w:tcW w:w="1701" w:type="dxa"/>
            <w:vMerge/>
            <w:vAlign w:val="center"/>
          </w:tcPr>
          <w:p w:rsidR="000726BC" w:rsidRPr="00C306AE" w:rsidRDefault="000726BC" w:rsidP="00F761EE">
            <w:pPr>
              <w:jc w:val="center"/>
              <w:rPr>
                <w:b/>
                <w:bCs/>
                <w:sz w:val="13"/>
                <w:szCs w:val="13"/>
              </w:rPr>
            </w:pPr>
          </w:p>
        </w:tc>
        <w:tc>
          <w:tcPr>
            <w:tcW w:w="2268" w:type="dxa"/>
            <w:vMerge/>
            <w:vAlign w:val="center"/>
          </w:tcPr>
          <w:p w:rsidR="000726BC" w:rsidRPr="00C306AE" w:rsidRDefault="000726BC" w:rsidP="00F761EE">
            <w:pPr>
              <w:jc w:val="center"/>
              <w:rPr>
                <w:b/>
                <w:bCs/>
                <w:sz w:val="13"/>
                <w:szCs w:val="13"/>
              </w:rPr>
            </w:pPr>
          </w:p>
        </w:tc>
        <w:tc>
          <w:tcPr>
            <w:tcW w:w="708" w:type="dxa"/>
            <w:vMerge/>
            <w:tcBorders>
              <w:right w:val="thinThickSmallGap" w:sz="24" w:space="0" w:color="auto"/>
            </w:tcBorders>
            <w:vAlign w:val="center"/>
          </w:tcPr>
          <w:p w:rsidR="000726BC" w:rsidRPr="00C306AE" w:rsidRDefault="000726BC" w:rsidP="00F761EE">
            <w:pPr>
              <w:jc w:val="center"/>
              <w:rPr>
                <w:b/>
                <w:bCs/>
                <w:sz w:val="14"/>
                <w:szCs w:val="14"/>
              </w:rPr>
            </w:pPr>
          </w:p>
        </w:tc>
        <w:tc>
          <w:tcPr>
            <w:tcW w:w="1848" w:type="dxa"/>
            <w:vMerge/>
            <w:tcBorders>
              <w:left w:val="thinThickSmallGap" w:sz="24" w:space="0" w:color="auto"/>
              <w:right w:val="thinThickSmallGap" w:sz="24" w:space="0" w:color="auto"/>
            </w:tcBorders>
            <w:vAlign w:val="center"/>
          </w:tcPr>
          <w:p w:rsidR="000726BC" w:rsidRPr="00C306AE" w:rsidRDefault="000726BC" w:rsidP="00F761EE">
            <w:pPr>
              <w:jc w:val="center"/>
              <w:rPr>
                <w:b/>
                <w:bCs/>
                <w:caps/>
                <w:sz w:val="16"/>
                <w:szCs w:val="16"/>
              </w:rPr>
            </w:pPr>
          </w:p>
        </w:tc>
      </w:tr>
      <w:tr w:rsidR="00C306AE" w:rsidRPr="00C306AE">
        <w:trPr>
          <w:cantSplit/>
          <w:trHeight w:val="20"/>
          <w:jc w:val="center"/>
        </w:trPr>
        <w:tc>
          <w:tcPr>
            <w:tcW w:w="885" w:type="dxa"/>
            <w:vMerge/>
            <w:tcBorders>
              <w:left w:val="thinThickSmallGap" w:sz="24" w:space="0" w:color="auto"/>
            </w:tcBorders>
            <w:vAlign w:val="center"/>
          </w:tcPr>
          <w:p w:rsidR="000726BC" w:rsidRPr="00C306AE" w:rsidRDefault="000726BC" w:rsidP="00F761EE">
            <w:pPr>
              <w:jc w:val="center"/>
              <w:rPr>
                <w:b/>
                <w:bCs/>
                <w:sz w:val="14"/>
                <w:szCs w:val="14"/>
              </w:rPr>
            </w:pPr>
          </w:p>
        </w:tc>
        <w:tc>
          <w:tcPr>
            <w:tcW w:w="1276" w:type="dxa"/>
            <w:vMerge/>
            <w:tcBorders>
              <w:right w:val="thinThickSmallGap" w:sz="24" w:space="0" w:color="auto"/>
            </w:tcBorders>
            <w:vAlign w:val="center"/>
          </w:tcPr>
          <w:p w:rsidR="000726BC" w:rsidRPr="00C306AE" w:rsidRDefault="000726BC" w:rsidP="00F761EE">
            <w:pPr>
              <w:rPr>
                <w:sz w:val="14"/>
                <w:szCs w:val="14"/>
              </w:rPr>
            </w:pPr>
          </w:p>
        </w:tc>
        <w:tc>
          <w:tcPr>
            <w:tcW w:w="1276" w:type="dxa"/>
            <w:vMerge/>
            <w:tcBorders>
              <w:right w:val="thinThickSmallGap" w:sz="24" w:space="0" w:color="auto"/>
            </w:tcBorders>
            <w:vAlign w:val="center"/>
          </w:tcPr>
          <w:p w:rsidR="000726BC" w:rsidRPr="00C306AE" w:rsidRDefault="000726BC" w:rsidP="00F761EE">
            <w:pPr>
              <w:pStyle w:val="Heading5"/>
              <w:rPr>
                <w:b w:val="0"/>
                <w:bCs w:val="0"/>
                <w:sz w:val="14"/>
                <w:szCs w:val="14"/>
              </w:rPr>
            </w:pPr>
          </w:p>
        </w:tc>
        <w:tc>
          <w:tcPr>
            <w:tcW w:w="1134" w:type="dxa"/>
            <w:vMerge/>
            <w:tcBorders>
              <w:left w:val="nil"/>
            </w:tcBorders>
            <w:vAlign w:val="center"/>
          </w:tcPr>
          <w:p w:rsidR="000726BC" w:rsidRPr="00C306AE" w:rsidRDefault="000726BC" w:rsidP="00F761EE">
            <w:pPr>
              <w:jc w:val="center"/>
              <w:rPr>
                <w:sz w:val="14"/>
                <w:szCs w:val="14"/>
              </w:rPr>
            </w:pPr>
          </w:p>
        </w:tc>
        <w:tc>
          <w:tcPr>
            <w:tcW w:w="1701" w:type="dxa"/>
            <w:vMerge/>
            <w:tcBorders>
              <w:left w:val="nil"/>
            </w:tcBorders>
            <w:vAlign w:val="center"/>
          </w:tcPr>
          <w:p w:rsidR="000726BC" w:rsidRPr="00C306AE" w:rsidRDefault="000726BC" w:rsidP="00F761EE">
            <w:pPr>
              <w:rPr>
                <w:sz w:val="14"/>
                <w:szCs w:val="14"/>
              </w:rPr>
            </w:pPr>
          </w:p>
        </w:tc>
        <w:tc>
          <w:tcPr>
            <w:tcW w:w="1843" w:type="dxa"/>
            <w:vAlign w:val="center"/>
          </w:tcPr>
          <w:p w:rsidR="000726BC" w:rsidRPr="00C306AE" w:rsidRDefault="000726BC" w:rsidP="00F761EE">
            <w:pPr>
              <w:rPr>
                <w:sz w:val="14"/>
                <w:szCs w:val="14"/>
              </w:rPr>
            </w:pPr>
            <w:r w:rsidRPr="00C306AE">
              <w:rPr>
                <w:sz w:val="14"/>
                <w:szCs w:val="14"/>
              </w:rPr>
              <w:t>Transmisiuni</w:t>
            </w:r>
          </w:p>
        </w:tc>
        <w:tc>
          <w:tcPr>
            <w:tcW w:w="1701" w:type="dxa"/>
            <w:vMerge/>
            <w:vAlign w:val="center"/>
          </w:tcPr>
          <w:p w:rsidR="000726BC" w:rsidRPr="00C306AE" w:rsidRDefault="000726BC" w:rsidP="00F761EE">
            <w:pPr>
              <w:jc w:val="center"/>
              <w:rPr>
                <w:sz w:val="13"/>
                <w:szCs w:val="13"/>
              </w:rPr>
            </w:pPr>
          </w:p>
        </w:tc>
        <w:tc>
          <w:tcPr>
            <w:tcW w:w="2268" w:type="dxa"/>
            <w:vMerge/>
            <w:vAlign w:val="center"/>
          </w:tcPr>
          <w:p w:rsidR="000726BC" w:rsidRPr="00C306AE" w:rsidRDefault="000726BC" w:rsidP="00F761EE">
            <w:pPr>
              <w:jc w:val="center"/>
              <w:rPr>
                <w:sz w:val="13"/>
                <w:szCs w:val="13"/>
              </w:rPr>
            </w:pPr>
          </w:p>
        </w:tc>
        <w:tc>
          <w:tcPr>
            <w:tcW w:w="708" w:type="dxa"/>
            <w:vMerge/>
            <w:tcBorders>
              <w:right w:val="thinThickSmallGap" w:sz="24" w:space="0" w:color="auto"/>
            </w:tcBorders>
            <w:vAlign w:val="center"/>
          </w:tcPr>
          <w:p w:rsidR="000726BC" w:rsidRPr="00C306AE" w:rsidRDefault="000726BC" w:rsidP="00F761EE">
            <w:pPr>
              <w:jc w:val="center"/>
              <w:rPr>
                <w:sz w:val="14"/>
                <w:szCs w:val="14"/>
              </w:rPr>
            </w:pPr>
          </w:p>
        </w:tc>
        <w:tc>
          <w:tcPr>
            <w:tcW w:w="1848" w:type="dxa"/>
            <w:vMerge/>
            <w:tcBorders>
              <w:left w:val="thinThickSmallGap" w:sz="24" w:space="0" w:color="auto"/>
              <w:right w:val="thinThickSmallGap" w:sz="24" w:space="0" w:color="auto"/>
            </w:tcBorders>
            <w:vAlign w:val="center"/>
          </w:tcPr>
          <w:p w:rsidR="000726BC" w:rsidRPr="00C306AE" w:rsidRDefault="000726BC" w:rsidP="00F761EE">
            <w:pPr>
              <w:jc w:val="center"/>
              <w:rPr>
                <w:b/>
                <w:bCs/>
                <w:caps/>
                <w:sz w:val="16"/>
                <w:szCs w:val="16"/>
              </w:rPr>
            </w:pPr>
          </w:p>
        </w:tc>
      </w:tr>
    </w:tbl>
    <w:p w:rsidR="000726BC" w:rsidRPr="00C306AE" w:rsidRDefault="000726BC" w:rsidP="001D6F15">
      <w:pPr>
        <w:rPr>
          <w:sz w:val="16"/>
          <w:szCs w:val="16"/>
        </w:rPr>
      </w:pPr>
    </w:p>
    <w:tbl>
      <w:tblPr>
        <w:tblW w:w="0" w:type="auto"/>
        <w:jc w:val="center"/>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153"/>
        <w:gridCol w:w="1123"/>
        <w:gridCol w:w="145"/>
        <w:gridCol w:w="998"/>
        <w:gridCol w:w="278"/>
        <w:gridCol w:w="844"/>
        <w:gridCol w:w="290"/>
        <w:gridCol w:w="1206"/>
        <w:gridCol w:w="495"/>
        <w:gridCol w:w="1375"/>
        <w:gridCol w:w="759"/>
        <w:gridCol w:w="924"/>
        <w:gridCol w:w="202"/>
        <w:gridCol w:w="2693"/>
        <w:gridCol w:w="281"/>
        <w:gridCol w:w="567"/>
        <w:gridCol w:w="145"/>
        <w:gridCol w:w="1277"/>
        <w:gridCol w:w="290"/>
      </w:tblGrid>
      <w:tr w:rsidR="00C306AE" w:rsidRPr="00C306AE" w:rsidTr="00E00913">
        <w:trPr>
          <w:gridAfter w:val="1"/>
          <w:wAfter w:w="290" w:type="dxa"/>
          <w:cantSplit/>
          <w:trHeight w:val="171"/>
          <w:jc w:val="center"/>
        </w:trPr>
        <w:tc>
          <w:tcPr>
            <w:tcW w:w="885" w:type="dxa"/>
            <w:vMerge w:val="restart"/>
            <w:tcBorders>
              <w:left w:val="thinThickSmallGap" w:sz="24" w:space="0" w:color="auto"/>
            </w:tcBorders>
            <w:vAlign w:val="center"/>
          </w:tcPr>
          <w:p w:rsidR="00694C17" w:rsidRPr="00C306AE" w:rsidRDefault="00694C17" w:rsidP="00C52794">
            <w:pPr>
              <w:jc w:val="center"/>
              <w:rPr>
                <w:b/>
                <w:bCs/>
                <w:sz w:val="13"/>
                <w:szCs w:val="13"/>
              </w:rPr>
            </w:pPr>
            <w:r w:rsidRPr="00C306AE">
              <w:rPr>
                <w:b/>
                <w:bCs/>
                <w:sz w:val="13"/>
                <w:szCs w:val="13"/>
              </w:rPr>
              <w:lastRenderedPageBreak/>
              <w:t xml:space="preserve">Învăţământ </w:t>
            </w:r>
          </w:p>
          <w:p w:rsidR="00694C17" w:rsidRPr="00C306AE" w:rsidRDefault="00694C17" w:rsidP="00C52794">
            <w:pPr>
              <w:jc w:val="center"/>
              <w:rPr>
                <w:b/>
                <w:bCs/>
                <w:sz w:val="13"/>
                <w:szCs w:val="13"/>
              </w:rPr>
            </w:pPr>
            <w:r w:rsidRPr="00C306AE">
              <w:rPr>
                <w:b/>
                <w:bCs/>
                <w:sz w:val="13"/>
                <w:szCs w:val="13"/>
              </w:rPr>
              <w:t>liceal/</w:t>
            </w:r>
          </w:p>
          <w:p w:rsidR="00694C17" w:rsidRPr="00C306AE" w:rsidRDefault="00694C17" w:rsidP="00C52794">
            <w:pPr>
              <w:jc w:val="center"/>
              <w:rPr>
                <w:b/>
                <w:bCs/>
                <w:sz w:val="13"/>
                <w:szCs w:val="13"/>
              </w:rPr>
            </w:pPr>
            <w:r w:rsidRPr="00C306AE">
              <w:rPr>
                <w:b/>
                <w:bCs/>
                <w:sz w:val="13"/>
                <w:szCs w:val="13"/>
              </w:rPr>
              <w:t xml:space="preserve"> Anul de completare/ Învăţământ profesional/</w:t>
            </w:r>
          </w:p>
          <w:p w:rsidR="00694C17" w:rsidRPr="00C306AE" w:rsidRDefault="00694C17" w:rsidP="00C52794">
            <w:pPr>
              <w:jc w:val="center"/>
              <w:rPr>
                <w:b/>
                <w:bCs/>
                <w:sz w:val="13"/>
                <w:szCs w:val="13"/>
              </w:rPr>
            </w:pPr>
            <w:r w:rsidRPr="00C306AE">
              <w:rPr>
                <w:b/>
                <w:bCs/>
                <w:sz w:val="13"/>
                <w:szCs w:val="13"/>
              </w:rPr>
              <w:t>Stagii de pregătire practică</w:t>
            </w:r>
          </w:p>
        </w:tc>
        <w:tc>
          <w:tcPr>
            <w:tcW w:w="1276" w:type="dxa"/>
            <w:gridSpan w:val="2"/>
            <w:vMerge w:val="restart"/>
            <w:tcBorders>
              <w:right w:val="thinThickSmallGap" w:sz="24" w:space="0" w:color="auto"/>
            </w:tcBorders>
            <w:vAlign w:val="center"/>
          </w:tcPr>
          <w:p w:rsidR="00694C17" w:rsidRPr="00C306AE" w:rsidRDefault="00694C17" w:rsidP="009027F3">
            <w:pPr>
              <w:jc w:val="center"/>
              <w:rPr>
                <w:b/>
                <w:bCs/>
                <w:sz w:val="14"/>
                <w:szCs w:val="14"/>
              </w:rPr>
            </w:pPr>
            <w:r w:rsidRPr="00C306AE">
              <w:rPr>
                <w:b/>
                <w:bCs/>
                <w:sz w:val="14"/>
                <w:szCs w:val="14"/>
              </w:rPr>
              <w:t>Pregătire -</w:t>
            </w:r>
          </w:p>
          <w:p w:rsidR="00694C17" w:rsidRPr="00C306AE" w:rsidRDefault="00694C17" w:rsidP="009027F3">
            <w:pPr>
              <w:jc w:val="center"/>
              <w:rPr>
                <w:b/>
                <w:bCs/>
                <w:sz w:val="14"/>
                <w:szCs w:val="14"/>
              </w:rPr>
            </w:pPr>
            <w:r w:rsidRPr="00C306AE">
              <w:rPr>
                <w:b/>
                <w:bCs/>
                <w:sz w:val="14"/>
                <w:szCs w:val="14"/>
              </w:rPr>
              <w:t xml:space="preserve">instruire </w:t>
            </w:r>
          </w:p>
          <w:p w:rsidR="00694C17" w:rsidRPr="00C306AE" w:rsidRDefault="00694C17" w:rsidP="009027F3">
            <w:pPr>
              <w:jc w:val="center"/>
              <w:rPr>
                <w:b/>
                <w:bCs/>
                <w:sz w:val="14"/>
                <w:szCs w:val="14"/>
              </w:rPr>
            </w:pPr>
            <w:r w:rsidRPr="00C306AE">
              <w:rPr>
                <w:b/>
                <w:bCs/>
                <w:sz w:val="14"/>
                <w:szCs w:val="14"/>
              </w:rPr>
              <w:t xml:space="preserve">practică </w:t>
            </w:r>
            <w:r w:rsidRPr="00C306AE">
              <w:rPr>
                <w:sz w:val="14"/>
                <w:szCs w:val="14"/>
              </w:rPr>
              <w:t xml:space="preserve">. </w:t>
            </w:r>
            <w:r w:rsidRPr="00C306AE">
              <w:rPr>
                <w:b/>
                <w:bCs/>
                <w:sz w:val="14"/>
                <w:szCs w:val="14"/>
              </w:rPr>
              <w:t xml:space="preserve">(Electronică şi </w:t>
            </w:r>
          </w:p>
          <w:p w:rsidR="00694C17" w:rsidRPr="00C306AE" w:rsidRDefault="00694C17" w:rsidP="009027F3">
            <w:pPr>
              <w:jc w:val="center"/>
              <w:rPr>
                <w:b/>
                <w:bCs/>
                <w:sz w:val="14"/>
                <w:szCs w:val="14"/>
              </w:rPr>
            </w:pPr>
            <w:r w:rsidRPr="00C306AE">
              <w:rPr>
                <w:b/>
                <w:bCs/>
                <w:sz w:val="14"/>
                <w:szCs w:val="14"/>
              </w:rPr>
              <w:t>automatizări / Electronică şi</w:t>
            </w:r>
          </w:p>
          <w:p w:rsidR="00694C17" w:rsidRPr="00C306AE" w:rsidRDefault="00694C17" w:rsidP="009027F3">
            <w:pPr>
              <w:jc w:val="center"/>
              <w:rPr>
                <w:b/>
                <w:bCs/>
                <w:sz w:val="14"/>
                <w:szCs w:val="14"/>
              </w:rPr>
            </w:pPr>
            <w:r w:rsidRPr="00C306AE">
              <w:rPr>
                <w:b/>
                <w:bCs/>
                <w:sz w:val="14"/>
                <w:szCs w:val="14"/>
              </w:rPr>
              <w:t>automatizări)</w:t>
            </w:r>
          </w:p>
        </w:tc>
        <w:tc>
          <w:tcPr>
            <w:tcW w:w="1143" w:type="dxa"/>
            <w:gridSpan w:val="2"/>
            <w:vMerge w:val="restart"/>
            <w:tcBorders>
              <w:right w:val="thinThickSmallGap" w:sz="24" w:space="0" w:color="auto"/>
            </w:tcBorders>
            <w:vAlign w:val="center"/>
          </w:tcPr>
          <w:p w:rsidR="00694C17" w:rsidRPr="00C306AE" w:rsidRDefault="00694C17" w:rsidP="001D6F15">
            <w:pPr>
              <w:jc w:val="center"/>
              <w:rPr>
                <w:sz w:val="14"/>
                <w:szCs w:val="14"/>
              </w:rPr>
            </w:pPr>
            <w:r w:rsidRPr="00C306AE">
              <w:rPr>
                <w:sz w:val="14"/>
                <w:szCs w:val="14"/>
              </w:rPr>
              <w:t>Electronică şi</w:t>
            </w:r>
          </w:p>
          <w:p w:rsidR="00694C17" w:rsidRPr="00C306AE" w:rsidRDefault="00694C17" w:rsidP="001D6F15">
            <w:pPr>
              <w:jc w:val="center"/>
              <w:rPr>
                <w:sz w:val="14"/>
                <w:szCs w:val="14"/>
              </w:rPr>
            </w:pPr>
            <w:r w:rsidRPr="00C306AE">
              <w:rPr>
                <w:sz w:val="14"/>
                <w:szCs w:val="14"/>
              </w:rPr>
              <w:t>automatizări /</w:t>
            </w:r>
          </w:p>
          <w:p w:rsidR="00694C17" w:rsidRPr="00C306AE" w:rsidRDefault="00694C17" w:rsidP="001D6F15">
            <w:pPr>
              <w:jc w:val="center"/>
              <w:rPr>
                <w:sz w:val="14"/>
                <w:szCs w:val="14"/>
              </w:rPr>
            </w:pPr>
            <w:r w:rsidRPr="00C306AE">
              <w:rPr>
                <w:sz w:val="14"/>
                <w:szCs w:val="14"/>
              </w:rPr>
              <w:t>Electronică şi</w:t>
            </w:r>
          </w:p>
          <w:p w:rsidR="00694C17" w:rsidRPr="00C306AE" w:rsidRDefault="00694C17" w:rsidP="001D6F15">
            <w:pPr>
              <w:jc w:val="center"/>
              <w:rPr>
                <w:sz w:val="14"/>
                <w:szCs w:val="14"/>
              </w:rPr>
            </w:pPr>
            <w:r w:rsidRPr="00C306AE">
              <w:rPr>
                <w:sz w:val="14"/>
                <w:szCs w:val="14"/>
              </w:rPr>
              <w:t>Automatizări</w:t>
            </w:r>
          </w:p>
          <w:p w:rsidR="00694C17" w:rsidRPr="00C306AE" w:rsidRDefault="00694C17" w:rsidP="001D6F15">
            <w:pPr>
              <w:jc w:val="center"/>
              <w:rPr>
                <w:sz w:val="14"/>
                <w:szCs w:val="14"/>
              </w:rPr>
            </w:pPr>
          </w:p>
        </w:tc>
        <w:tc>
          <w:tcPr>
            <w:tcW w:w="1122" w:type="dxa"/>
            <w:gridSpan w:val="2"/>
            <w:vMerge w:val="restart"/>
            <w:tcBorders>
              <w:left w:val="nil"/>
            </w:tcBorders>
            <w:vAlign w:val="center"/>
          </w:tcPr>
          <w:p w:rsidR="00694C17" w:rsidRPr="00C306AE" w:rsidRDefault="00694C17" w:rsidP="001D6F15">
            <w:pPr>
              <w:jc w:val="center"/>
              <w:rPr>
                <w:sz w:val="14"/>
                <w:szCs w:val="14"/>
              </w:rPr>
            </w:pPr>
            <w:r w:rsidRPr="00C306AE">
              <w:rPr>
                <w:sz w:val="14"/>
                <w:szCs w:val="14"/>
              </w:rPr>
              <w:t>ŞTIINŢE INGINEREŞTI</w:t>
            </w:r>
          </w:p>
        </w:tc>
        <w:tc>
          <w:tcPr>
            <w:tcW w:w="1496" w:type="dxa"/>
            <w:gridSpan w:val="2"/>
            <w:vMerge w:val="restart"/>
            <w:tcBorders>
              <w:left w:val="nil"/>
            </w:tcBorders>
            <w:vAlign w:val="center"/>
          </w:tcPr>
          <w:p w:rsidR="00694C17" w:rsidRPr="00C306AE" w:rsidRDefault="00694C17" w:rsidP="001D6F15">
            <w:pPr>
              <w:rPr>
                <w:sz w:val="13"/>
                <w:szCs w:val="13"/>
              </w:rPr>
            </w:pPr>
            <w:r w:rsidRPr="00C306AE">
              <w:rPr>
                <w:sz w:val="13"/>
                <w:szCs w:val="13"/>
              </w:rPr>
              <w:t>INGINERIE ELECTORNICĂ ŞI TELECOMUNICAŢII</w:t>
            </w:r>
          </w:p>
          <w:p w:rsidR="00694C17" w:rsidRPr="00C306AE" w:rsidRDefault="00694C17" w:rsidP="001D6F15">
            <w:pPr>
              <w:rPr>
                <w:sz w:val="13"/>
                <w:szCs w:val="13"/>
              </w:rPr>
            </w:pPr>
          </w:p>
        </w:tc>
        <w:tc>
          <w:tcPr>
            <w:tcW w:w="1870" w:type="dxa"/>
            <w:gridSpan w:val="2"/>
            <w:vAlign w:val="center"/>
          </w:tcPr>
          <w:p w:rsidR="00694C17" w:rsidRPr="00C306AE" w:rsidRDefault="00694C17" w:rsidP="001D6F15">
            <w:pPr>
              <w:rPr>
                <w:sz w:val="13"/>
                <w:szCs w:val="13"/>
              </w:rPr>
            </w:pPr>
            <w:r w:rsidRPr="00C306AE">
              <w:rPr>
                <w:sz w:val="13"/>
                <w:szCs w:val="13"/>
              </w:rPr>
              <w:t>Electronică aplicată</w:t>
            </w:r>
          </w:p>
        </w:tc>
        <w:tc>
          <w:tcPr>
            <w:tcW w:w="1683" w:type="dxa"/>
            <w:gridSpan w:val="2"/>
            <w:vMerge w:val="restart"/>
            <w:vAlign w:val="center"/>
          </w:tcPr>
          <w:p w:rsidR="00694C17" w:rsidRPr="00C306AE" w:rsidRDefault="00694C17" w:rsidP="001D6F15">
            <w:pPr>
              <w:rPr>
                <w:sz w:val="14"/>
                <w:szCs w:val="14"/>
              </w:rPr>
            </w:pPr>
            <w:r w:rsidRPr="00C306AE">
              <w:rPr>
                <w:sz w:val="14"/>
                <w:szCs w:val="14"/>
              </w:rPr>
              <w:t>INGINERIE ELECTORNICĂ ŞI TELECOMUNICAŢII</w:t>
            </w:r>
          </w:p>
          <w:p w:rsidR="00694C17" w:rsidRPr="00C306AE" w:rsidRDefault="00694C17" w:rsidP="001D6F15">
            <w:pPr>
              <w:rPr>
                <w:sz w:val="14"/>
                <w:szCs w:val="14"/>
              </w:rPr>
            </w:pPr>
          </w:p>
        </w:tc>
        <w:tc>
          <w:tcPr>
            <w:tcW w:w="3176" w:type="dxa"/>
            <w:gridSpan w:val="3"/>
            <w:vMerge w:val="restart"/>
            <w:vAlign w:val="center"/>
          </w:tcPr>
          <w:p w:rsidR="00694C17" w:rsidRPr="00C306AE" w:rsidRDefault="00694C17" w:rsidP="00F84D76">
            <w:pPr>
              <w:numPr>
                <w:ilvl w:val="0"/>
                <w:numId w:val="100"/>
              </w:numPr>
              <w:tabs>
                <w:tab w:val="left" w:pos="176"/>
              </w:tabs>
              <w:autoSpaceDE w:val="0"/>
              <w:autoSpaceDN w:val="0"/>
              <w:adjustRightInd w:val="0"/>
              <w:ind w:left="34" w:firstLine="0"/>
              <w:rPr>
                <w:sz w:val="13"/>
                <w:szCs w:val="13"/>
              </w:rPr>
            </w:pPr>
            <w:r w:rsidRPr="00C306AE">
              <w:rPr>
                <w:sz w:val="13"/>
                <w:szCs w:val="13"/>
              </w:rPr>
              <w:t>Advanced Microelectronics (în limba engleză)</w:t>
            </w:r>
          </w:p>
          <w:p w:rsidR="00694C17" w:rsidRPr="00C306AE" w:rsidRDefault="00694C17" w:rsidP="00F84D76">
            <w:pPr>
              <w:numPr>
                <w:ilvl w:val="0"/>
                <w:numId w:val="100"/>
              </w:numPr>
              <w:tabs>
                <w:tab w:val="left" w:pos="176"/>
              </w:tabs>
              <w:autoSpaceDE w:val="0"/>
              <w:autoSpaceDN w:val="0"/>
              <w:adjustRightInd w:val="0"/>
              <w:ind w:left="34" w:firstLine="0"/>
              <w:rPr>
                <w:sz w:val="13"/>
                <w:szCs w:val="13"/>
              </w:rPr>
            </w:pPr>
            <w:r w:rsidRPr="00C306AE">
              <w:rPr>
                <w:sz w:val="13"/>
                <w:szCs w:val="13"/>
              </w:rPr>
              <w:t xml:space="preserve">Circuite şi sisteme integrate </w:t>
            </w:r>
          </w:p>
          <w:p w:rsidR="00694C17" w:rsidRPr="00C306AE" w:rsidRDefault="00694C17" w:rsidP="00F84D76">
            <w:pPr>
              <w:numPr>
                <w:ilvl w:val="0"/>
                <w:numId w:val="100"/>
              </w:numPr>
              <w:tabs>
                <w:tab w:val="left" w:pos="176"/>
              </w:tabs>
              <w:autoSpaceDE w:val="0"/>
              <w:autoSpaceDN w:val="0"/>
              <w:adjustRightInd w:val="0"/>
              <w:ind w:left="34" w:firstLine="0"/>
              <w:rPr>
                <w:sz w:val="13"/>
                <w:szCs w:val="13"/>
              </w:rPr>
            </w:pPr>
            <w:r w:rsidRPr="00C306AE">
              <w:rPr>
                <w:sz w:val="13"/>
                <w:szCs w:val="13"/>
              </w:rPr>
              <w:t>Circuite şi sisteme integrate de comunicaţii</w:t>
            </w:r>
          </w:p>
          <w:p w:rsidR="00694C17" w:rsidRPr="00C306AE" w:rsidRDefault="00694C17" w:rsidP="00F84D76">
            <w:pPr>
              <w:numPr>
                <w:ilvl w:val="0"/>
                <w:numId w:val="100"/>
              </w:numPr>
              <w:tabs>
                <w:tab w:val="left" w:pos="176"/>
              </w:tabs>
              <w:autoSpaceDE w:val="0"/>
              <w:autoSpaceDN w:val="0"/>
              <w:adjustRightInd w:val="0"/>
              <w:ind w:left="34" w:firstLine="0"/>
              <w:rPr>
                <w:sz w:val="13"/>
                <w:szCs w:val="13"/>
              </w:rPr>
            </w:pPr>
            <w:r w:rsidRPr="00C306AE">
              <w:rPr>
                <w:sz w:val="13"/>
                <w:szCs w:val="13"/>
              </w:rPr>
              <w:t>Comunicaţii mobile</w:t>
            </w:r>
          </w:p>
          <w:p w:rsidR="00694C17" w:rsidRPr="00C306AE" w:rsidRDefault="00694C17" w:rsidP="00F84D76">
            <w:pPr>
              <w:numPr>
                <w:ilvl w:val="0"/>
                <w:numId w:val="100"/>
              </w:numPr>
              <w:tabs>
                <w:tab w:val="left" w:pos="176"/>
              </w:tabs>
              <w:autoSpaceDE w:val="0"/>
              <w:autoSpaceDN w:val="0"/>
              <w:adjustRightInd w:val="0"/>
              <w:ind w:left="34" w:firstLine="0"/>
              <w:rPr>
                <w:sz w:val="13"/>
                <w:szCs w:val="13"/>
              </w:rPr>
            </w:pPr>
            <w:r w:rsidRPr="00C306AE">
              <w:rPr>
                <w:sz w:val="13"/>
                <w:szCs w:val="13"/>
              </w:rPr>
              <w:t xml:space="preserve">Comunicaţii multimedia    </w:t>
            </w:r>
          </w:p>
          <w:p w:rsidR="00694C17" w:rsidRPr="00C306AE" w:rsidRDefault="00694C17" w:rsidP="00F84D76">
            <w:pPr>
              <w:numPr>
                <w:ilvl w:val="0"/>
                <w:numId w:val="100"/>
              </w:numPr>
              <w:tabs>
                <w:tab w:val="left" w:pos="176"/>
              </w:tabs>
              <w:autoSpaceDE w:val="0"/>
              <w:autoSpaceDN w:val="0"/>
              <w:adjustRightInd w:val="0"/>
              <w:ind w:left="34" w:firstLine="0"/>
              <w:rPr>
                <w:sz w:val="13"/>
                <w:szCs w:val="13"/>
              </w:rPr>
            </w:pPr>
            <w:r w:rsidRPr="00C306AE">
              <w:rPr>
                <w:sz w:val="13"/>
                <w:szCs w:val="13"/>
              </w:rPr>
              <w:t xml:space="preserve">Electronica surselor autonome de energie electrică </w:t>
            </w:r>
          </w:p>
          <w:p w:rsidR="00694C17" w:rsidRPr="00C306AE" w:rsidRDefault="00694C17" w:rsidP="00F84D76">
            <w:pPr>
              <w:numPr>
                <w:ilvl w:val="0"/>
                <w:numId w:val="100"/>
              </w:numPr>
              <w:tabs>
                <w:tab w:val="left" w:pos="176"/>
              </w:tabs>
              <w:autoSpaceDE w:val="0"/>
              <w:autoSpaceDN w:val="0"/>
              <w:adjustRightInd w:val="0"/>
              <w:ind w:left="34" w:firstLine="0"/>
              <w:rPr>
                <w:sz w:val="13"/>
                <w:szCs w:val="13"/>
              </w:rPr>
            </w:pPr>
            <w:r w:rsidRPr="00C306AE">
              <w:rPr>
                <w:sz w:val="13"/>
                <w:szCs w:val="13"/>
              </w:rPr>
              <w:t>Electronică şi informatică aplicată</w:t>
            </w:r>
          </w:p>
          <w:p w:rsidR="00694C17" w:rsidRPr="00C306AE" w:rsidRDefault="00694C17" w:rsidP="00F84D76">
            <w:pPr>
              <w:numPr>
                <w:ilvl w:val="0"/>
                <w:numId w:val="100"/>
              </w:numPr>
              <w:tabs>
                <w:tab w:val="left" w:pos="176"/>
              </w:tabs>
              <w:autoSpaceDE w:val="0"/>
              <w:autoSpaceDN w:val="0"/>
              <w:adjustRightInd w:val="0"/>
              <w:ind w:left="34" w:firstLine="0"/>
              <w:rPr>
                <w:sz w:val="13"/>
                <w:szCs w:val="13"/>
              </w:rPr>
            </w:pPr>
            <w:r w:rsidRPr="00C306AE">
              <w:rPr>
                <w:sz w:val="13"/>
                <w:szCs w:val="13"/>
              </w:rPr>
              <w:t>Electronică medicală şi tehnologia informaţiei medicale</w:t>
            </w:r>
          </w:p>
          <w:p w:rsidR="00694C17" w:rsidRPr="00C306AE" w:rsidRDefault="00694C17" w:rsidP="00F84D76">
            <w:pPr>
              <w:numPr>
                <w:ilvl w:val="0"/>
                <w:numId w:val="100"/>
              </w:numPr>
              <w:tabs>
                <w:tab w:val="left" w:pos="176"/>
              </w:tabs>
              <w:autoSpaceDE w:val="0"/>
              <w:autoSpaceDN w:val="0"/>
              <w:adjustRightInd w:val="0"/>
              <w:ind w:left="34" w:firstLine="0"/>
              <w:rPr>
                <w:sz w:val="13"/>
                <w:szCs w:val="13"/>
              </w:rPr>
            </w:pPr>
            <w:r w:rsidRPr="00C306AE">
              <w:rPr>
                <w:sz w:val="13"/>
                <w:szCs w:val="13"/>
              </w:rPr>
              <w:t>Electronică biomedicală</w:t>
            </w:r>
          </w:p>
          <w:p w:rsidR="00694C17" w:rsidRPr="00C306AE" w:rsidRDefault="00694C17" w:rsidP="00F84D76">
            <w:pPr>
              <w:numPr>
                <w:ilvl w:val="0"/>
                <w:numId w:val="100"/>
              </w:numPr>
              <w:tabs>
                <w:tab w:val="left" w:pos="266"/>
              </w:tabs>
              <w:autoSpaceDE w:val="0"/>
              <w:autoSpaceDN w:val="0"/>
              <w:adjustRightInd w:val="0"/>
              <w:ind w:left="34" w:firstLine="0"/>
              <w:rPr>
                <w:sz w:val="13"/>
                <w:szCs w:val="13"/>
              </w:rPr>
            </w:pPr>
            <w:r w:rsidRPr="00C306AE">
              <w:rPr>
                <w:sz w:val="13"/>
                <w:szCs w:val="13"/>
              </w:rPr>
              <w:t>Electronica sistemelor inteligente</w:t>
            </w:r>
          </w:p>
          <w:p w:rsidR="00694C17" w:rsidRPr="00C306AE" w:rsidRDefault="00694C17" w:rsidP="00F84D76">
            <w:pPr>
              <w:numPr>
                <w:ilvl w:val="0"/>
                <w:numId w:val="100"/>
              </w:numPr>
              <w:tabs>
                <w:tab w:val="left" w:pos="266"/>
              </w:tabs>
              <w:autoSpaceDE w:val="0"/>
              <w:autoSpaceDN w:val="0"/>
              <w:adjustRightInd w:val="0"/>
              <w:ind w:left="34" w:firstLine="0"/>
              <w:rPr>
                <w:sz w:val="13"/>
                <w:szCs w:val="13"/>
              </w:rPr>
            </w:pPr>
            <w:r w:rsidRPr="00C306AE">
              <w:rPr>
                <w:sz w:val="13"/>
                <w:szCs w:val="13"/>
              </w:rPr>
              <w:t>Heterotehnologii în industria electronică</w:t>
            </w:r>
          </w:p>
          <w:p w:rsidR="00694C17" w:rsidRPr="00C306AE" w:rsidRDefault="00694C17" w:rsidP="00F84D76">
            <w:pPr>
              <w:numPr>
                <w:ilvl w:val="0"/>
                <w:numId w:val="100"/>
              </w:numPr>
              <w:tabs>
                <w:tab w:val="left" w:pos="266"/>
              </w:tabs>
              <w:autoSpaceDE w:val="0"/>
              <w:autoSpaceDN w:val="0"/>
              <w:adjustRightInd w:val="0"/>
              <w:ind w:left="34" w:firstLine="0"/>
              <w:rPr>
                <w:sz w:val="13"/>
                <w:szCs w:val="13"/>
              </w:rPr>
            </w:pPr>
            <w:r w:rsidRPr="00C306AE">
              <w:rPr>
                <w:sz w:val="13"/>
                <w:szCs w:val="13"/>
              </w:rPr>
              <w:t xml:space="preserve">Ingineria calităţii şi siguranţei în funcţionare în  electronică şi telecomunicaţii      </w:t>
            </w:r>
          </w:p>
          <w:p w:rsidR="00694C17" w:rsidRPr="00C306AE" w:rsidRDefault="00694C17" w:rsidP="00F84D76">
            <w:pPr>
              <w:numPr>
                <w:ilvl w:val="0"/>
                <w:numId w:val="100"/>
              </w:numPr>
              <w:tabs>
                <w:tab w:val="left" w:pos="266"/>
              </w:tabs>
              <w:autoSpaceDE w:val="0"/>
              <w:autoSpaceDN w:val="0"/>
              <w:adjustRightInd w:val="0"/>
              <w:ind w:left="34" w:firstLine="0"/>
              <w:rPr>
                <w:sz w:val="13"/>
                <w:szCs w:val="13"/>
              </w:rPr>
            </w:pPr>
            <w:r w:rsidRPr="00C306AE">
              <w:rPr>
                <w:sz w:val="13"/>
                <w:szCs w:val="13"/>
              </w:rPr>
              <w:t xml:space="preserve">Inginerie electronică                          </w:t>
            </w:r>
          </w:p>
          <w:p w:rsidR="00694C17" w:rsidRPr="00C306AE" w:rsidRDefault="00694C17" w:rsidP="00F84D76">
            <w:pPr>
              <w:numPr>
                <w:ilvl w:val="0"/>
                <w:numId w:val="100"/>
              </w:numPr>
              <w:tabs>
                <w:tab w:val="left" w:pos="266"/>
              </w:tabs>
              <w:autoSpaceDE w:val="0"/>
              <w:autoSpaceDN w:val="0"/>
              <w:adjustRightInd w:val="0"/>
              <w:ind w:left="34" w:firstLine="0"/>
              <w:rPr>
                <w:sz w:val="13"/>
                <w:szCs w:val="13"/>
              </w:rPr>
            </w:pPr>
            <w:r w:rsidRPr="00C306AE">
              <w:rPr>
                <w:sz w:val="13"/>
                <w:szCs w:val="13"/>
              </w:rPr>
              <w:t xml:space="preserve">Inginerie electronică </w:t>
            </w:r>
            <w:r w:rsidRPr="00C306AE">
              <w:rPr>
                <w:rFonts w:ascii="Tahoma" w:hAnsi="Tahoma" w:cs="Tahoma"/>
                <w:sz w:val="13"/>
                <w:szCs w:val="13"/>
              </w:rPr>
              <w:t>şi</w:t>
            </w:r>
            <w:r w:rsidRPr="00C306AE">
              <w:rPr>
                <w:sz w:val="13"/>
                <w:szCs w:val="13"/>
              </w:rPr>
              <w:t xml:space="preserve"> sisteme inteligente</w:t>
            </w:r>
          </w:p>
          <w:p w:rsidR="00694C17" w:rsidRPr="00C306AE" w:rsidRDefault="00694C17" w:rsidP="00F84D76">
            <w:pPr>
              <w:numPr>
                <w:ilvl w:val="0"/>
                <w:numId w:val="100"/>
              </w:numPr>
              <w:tabs>
                <w:tab w:val="left" w:pos="266"/>
              </w:tabs>
              <w:autoSpaceDE w:val="0"/>
              <w:autoSpaceDN w:val="0"/>
              <w:adjustRightInd w:val="0"/>
              <w:ind w:left="34" w:firstLine="0"/>
              <w:rPr>
                <w:sz w:val="13"/>
                <w:szCs w:val="13"/>
              </w:rPr>
            </w:pPr>
            <w:r w:rsidRPr="00C306AE">
              <w:rPr>
                <w:sz w:val="13"/>
                <w:szCs w:val="13"/>
              </w:rPr>
              <w:t>Ingineria reţelelor de telecomunicaţii</w:t>
            </w:r>
          </w:p>
          <w:p w:rsidR="00694C17" w:rsidRPr="00C306AE" w:rsidRDefault="00694C17" w:rsidP="00F84D76">
            <w:pPr>
              <w:numPr>
                <w:ilvl w:val="0"/>
                <w:numId w:val="100"/>
              </w:numPr>
              <w:tabs>
                <w:tab w:val="left" w:pos="266"/>
              </w:tabs>
              <w:autoSpaceDE w:val="0"/>
              <w:autoSpaceDN w:val="0"/>
              <w:adjustRightInd w:val="0"/>
              <w:ind w:left="34" w:firstLine="0"/>
              <w:rPr>
                <w:sz w:val="13"/>
                <w:szCs w:val="13"/>
              </w:rPr>
            </w:pPr>
            <w:r w:rsidRPr="00C306AE">
              <w:rPr>
                <w:sz w:val="13"/>
                <w:szCs w:val="13"/>
              </w:rPr>
              <w:t>Instrumentaţie electronică</w:t>
            </w:r>
          </w:p>
          <w:p w:rsidR="00694C17" w:rsidRPr="00C306AE" w:rsidRDefault="00694C17" w:rsidP="00F84D76">
            <w:pPr>
              <w:numPr>
                <w:ilvl w:val="0"/>
                <w:numId w:val="100"/>
              </w:numPr>
              <w:tabs>
                <w:tab w:val="left" w:pos="266"/>
              </w:tabs>
              <w:autoSpaceDE w:val="0"/>
              <w:autoSpaceDN w:val="0"/>
              <w:adjustRightInd w:val="0"/>
              <w:ind w:left="34" w:firstLine="0"/>
              <w:rPr>
                <w:sz w:val="13"/>
                <w:szCs w:val="13"/>
              </w:rPr>
            </w:pPr>
            <w:r w:rsidRPr="00C306AE">
              <w:rPr>
                <w:sz w:val="13"/>
                <w:szCs w:val="13"/>
              </w:rPr>
              <w:t>Managementul serviciilor şi re</w:t>
            </w:r>
            <w:r w:rsidRPr="00C306AE">
              <w:rPr>
                <w:rFonts w:ascii="Tahoma" w:hAnsi="Tahoma" w:cs="Tahoma"/>
                <w:sz w:val="13"/>
                <w:szCs w:val="13"/>
              </w:rPr>
              <w:t>ț</w:t>
            </w:r>
            <w:r w:rsidRPr="00C306AE">
              <w:rPr>
                <w:sz w:val="13"/>
                <w:szCs w:val="13"/>
              </w:rPr>
              <w:t xml:space="preserve">elelor   </w:t>
            </w:r>
          </w:p>
          <w:p w:rsidR="00694C17" w:rsidRPr="00C306AE" w:rsidRDefault="00694C17" w:rsidP="00F84D76">
            <w:pPr>
              <w:numPr>
                <w:ilvl w:val="0"/>
                <w:numId w:val="100"/>
              </w:numPr>
              <w:tabs>
                <w:tab w:val="left" w:pos="266"/>
              </w:tabs>
              <w:autoSpaceDE w:val="0"/>
              <w:autoSpaceDN w:val="0"/>
              <w:adjustRightInd w:val="0"/>
              <w:ind w:left="34" w:firstLine="0"/>
              <w:rPr>
                <w:sz w:val="13"/>
                <w:szCs w:val="13"/>
              </w:rPr>
            </w:pPr>
            <w:r w:rsidRPr="00C306AE">
              <w:rPr>
                <w:sz w:val="13"/>
                <w:szCs w:val="13"/>
              </w:rPr>
              <w:t>Metode avansate de prelucrare a semnalelor (în limba engleză)</w:t>
            </w:r>
          </w:p>
          <w:p w:rsidR="00694C17" w:rsidRPr="00C306AE" w:rsidRDefault="00694C17" w:rsidP="00F84D76">
            <w:pPr>
              <w:numPr>
                <w:ilvl w:val="0"/>
                <w:numId w:val="100"/>
              </w:numPr>
              <w:tabs>
                <w:tab w:val="left" w:pos="266"/>
              </w:tabs>
              <w:autoSpaceDE w:val="0"/>
              <w:autoSpaceDN w:val="0"/>
              <w:adjustRightInd w:val="0"/>
              <w:ind w:left="34" w:firstLine="0"/>
              <w:rPr>
                <w:sz w:val="13"/>
                <w:szCs w:val="13"/>
              </w:rPr>
            </w:pPr>
            <w:r w:rsidRPr="00C306AE">
              <w:rPr>
                <w:sz w:val="13"/>
                <w:szCs w:val="13"/>
              </w:rPr>
              <w:t>Metode avansate de prelucrare a semnalelor pentru comunicaţii (în limba engleză)</w:t>
            </w:r>
          </w:p>
          <w:p w:rsidR="00694C17" w:rsidRPr="00C306AE" w:rsidRDefault="00694C17" w:rsidP="00F84D76">
            <w:pPr>
              <w:numPr>
                <w:ilvl w:val="0"/>
                <w:numId w:val="100"/>
              </w:numPr>
              <w:tabs>
                <w:tab w:val="left" w:pos="266"/>
              </w:tabs>
              <w:autoSpaceDE w:val="0"/>
              <w:autoSpaceDN w:val="0"/>
              <w:adjustRightInd w:val="0"/>
              <w:ind w:left="34" w:firstLine="0"/>
              <w:rPr>
                <w:sz w:val="13"/>
                <w:szCs w:val="13"/>
              </w:rPr>
            </w:pPr>
            <w:r w:rsidRPr="00C306AE">
              <w:rPr>
                <w:sz w:val="13"/>
                <w:szCs w:val="13"/>
              </w:rPr>
              <w:t>Microsisteme</w:t>
            </w:r>
          </w:p>
          <w:p w:rsidR="00694C17" w:rsidRPr="00C306AE" w:rsidRDefault="00694C17" w:rsidP="00F84D76">
            <w:pPr>
              <w:numPr>
                <w:ilvl w:val="0"/>
                <w:numId w:val="100"/>
              </w:numPr>
              <w:tabs>
                <w:tab w:val="left" w:pos="266"/>
              </w:tabs>
              <w:autoSpaceDE w:val="0"/>
              <w:autoSpaceDN w:val="0"/>
              <w:adjustRightInd w:val="0"/>
              <w:ind w:left="34" w:firstLine="0"/>
              <w:rPr>
                <w:sz w:val="13"/>
                <w:szCs w:val="13"/>
              </w:rPr>
            </w:pPr>
            <w:r w:rsidRPr="00C306AE">
              <w:rPr>
                <w:sz w:val="13"/>
                <w:szCs w:val="13"/>
              </w:rPr>
              <w:t>Microelectronica şi nanoelectronica</w:t>
            </w:r>
          </w:p>
          <w:p w:rsidR="00694C17" w:rsidRPr="00C306AE" w:rsidRDefault="00694C17" w:rsidP="00F84D76">
            <w:pPr>
              <w:numPr>
                <w:ilvl w:val="0"/>
                <w:numId w:val="100"/>
              </w:numPr>
              <w:tabs>
                <w:tab w:val="left" w:pos="266"/>
              </w:tabs>
              <w:autoSpaceDE w:val="0"/>
              <w:autoSpaceDN w:val="0"/>
              <w:adjustRightInd w:val="0"/>
              <w:ind w:left="34" w:firstLine="0"/>
              <w:rPr>
                <w:sz w:val="13"/>
                <w:szCs w:val="13"/>
              </w:rPr>
            </w:pPr>
            <w:r w:rsidRPr="00C306AE">
              <w:rPr>
                <w:sz w:val="13"/>
                <w:szCs w:val="13"/>
              </w:rPr>
              <w:t xml:space="preserve">Modelarea, simularea şi proiectarea sistemelor electromecanice   </w:t>
            </w:r>
          </w:p>
          <w:p w:rsidR="00694C17" w:rsidRPr="00C306AE" w:rsidRDefault="00694C17" w:rsidP="00F84D76">
            <w:pPr>
              <w:numPr>
                <w:ilvl w:val="0"/>
                <w:numId w:val="100"/>
              </w:numPr>
              <w:tabs>
                <w:tab w:val="left" w:pos="266"/>
              </w:tabs>
              <w:autoSpaceDE w:val="0"/>
              <w:autoSpaceDN w:val="0"/>
              <w:adjustRightInd w:val="0"/>
              <w:ind w:left="34" w:firstLine="0"/>
              <w:rPr>
                <w:sz w:val="13"/>
                <w:szCs w:val="13"/>
              </w:rPr>
            </w:pPr>
            <w:r w:rsidRPr="00C306AE">
              <w:rPr>
                <w:sz w:val="13"/>
                <w:szCs w:val="13"/>
              </w:rPr>
              <w:t xml:space="preserve"> </w:t>
            </w:r>
            <w:r w:rsidR="00E00913" w:rsidRPr="00C306AE">
              <w:rPr>
                <w:sz w:val="13"/>
                <w:szCs w:val="13"/>
              </w:rPr>
              <w:t>Modelarea şi simularea sistemelor mecanice mobile</w:t>
            </w:r>
          </w:p>
          <w:p w:rsidR="00694C17" w:rsidRPr="00C306AE" w:rsidRDefault="00694C17" w:rsidP="00F84D76">
            <w:pPr>
              <w:numPr>
                <w:ilvl w:val="0"/>
                <w:numId w:val="100"/>
              </w:numPr>
              <w:tabs>
                <w:tab w:val="left" w:pos="266"/>
              </w:tabs>
              <w:autoSpaceDE w:val="0"/>
              <w:autoSpaceDN w:val="0"/>
              <w:adjustRightInd w:val="0"/>
              <w:ind w:left="34" w:firstLine="0"/>
              <w:rPr>
                <w:sz w:val="13"/>
                <w:szCs w:val="13"/>
              </w:rPr>
            </w:pPr>
            <w:r w:rsidRPr="00C306AE">
              <w:rPr>
                <w:sz w:val="13"/>
                <w:szCs w:val="13"/>
              </w:rPr>
              <w:t>Optoelectronica</w:t>
            </w:r>
            <w:r w:rsidRPr="00C306AE">
              <w:t xml:space="preserve">  </w:t>
            </w:r>
          </w:p>
          <w:p w:rsidR="00694C17" w:rsidRPr="00C306AE" w:rsidRDefault="00694C17" w:rsidP="00F84D76">
            <w:pPr>
              <w:numPr>
                <w:ilvl w:val="0"/>
                <w:numId w:val="100"/>
              </w:numPr>
              <w:tabs>
                <w:tab w:val="left" w:pos="266"/>
              </w:tabs>
              <w:autoSpaceDE w:val="0"/>
              <w:autoSpaceDN w:val="0"/>
              <w:adjustRightInd w:val="0"/>
              <w:ind w:left="34" w:firstLine="0"/>
              <w:rPr>
                <w:sz w:val="13"/>
                <w:szCs w:val="13"/>
              </w:rPr>
            </w:pPr>
            <w:r w:rsidRPr="00C306AE">
              <w:rPr>
                <w:sz w:val="13"/>
                <w:szCs w:val="13"/>
              </w:rPr>
              <w:t>Proiectarea circuitelor VLSI avansate</w:t>
            </w:r>
          </w:p>
          <w:p w:rsidR="00694C17" w:rsidRPr="00C306AE" w:rsidRDefault="00694C17" w:rsidP="00F84D76">
            <w:pPr>
              <w:numPr>
                <w:ilvl w:val="0"/>
                <w:numId w:val="100"/>
              </w:numPr>
              <w:tabs>
                <w:tab w:val="left" w:pos="318"/>
              </w:tabs>
              <w:autoSpaceDE w:val="0"/>
              <w:autoSpaceDN w:val="0"/>
              <w:adjustRightInd w:val="0"/>
              <w:ind w:left="34" w:firstLine="0"/>
              <w:rPr>
                <w:sz w:val="13"/>
                <w:szCs w:val="13"/>
              </w:rPr>
            </w:pPr>
            <w:r w:rsidRPr="00C306AE">
              <w:rPr>
                <w:sz w:val="13"/>
                <w:szCs w:val="13"/>
              </w:rPr>
              <w:t>Prelucrarea semnalelor în electronică şi telecomunicaţii</w:t>
            </w:r>
          </w:p>
          <w:p w:rsidR="00694C17" w:rsidRPr="00C306AE" w:rsidRDefault="00694C17" w:rsidP="00F84D76">
            <w:pPr>
              <w:numPr>
                <w:ilvl w:val="0"/>
                <w:numId w:val="100"/>
              </w:numPr>
              <w:tabs>
                <w:tab w:val="left" w:pos="318"/>
              </w:tabs>
              <w:autoSpaceDE w:val="0"/>
              <w:autoSpaceDN w:val="0"/>
              <w:adjustRightInd w:val="0"/>
              <w:ind w:left="34" w:firstLine="0"/>
              <w:rPr>
                <w:sz w:val="13"/>
                <w:szCs w:val="13"/>
              </w:rPr>
            </w:pPr>
            <w:r w:rsidRPr="00C306AE">
              <w:rPr>
                <w:sz w:val="13"/>
                <w:szCs w:val="13"/>
              </w:rPr>
              <w:t>Prelucrarea semnalelor</w:t>
            </w:r>
          </w:p>
          <w:p w:rsidR="00694C17" w:rsidRPr="00C306AE" w:rsidRDefault="00694C17" w:rsidP="00F84D76">
            <w:pPr>
              <w:numPr>
                <w:ilvl w:val="0"/>
                <w:numId w:val="100"/>
              </w:numPr>
              <w:tabs>
                <w:tab w:val="left" w:pos="318"/>
              </w:tabs>
              <w:autoSpaceDE w:val="0"/>
              <w:autoSpaceDN w:val="0"/>
              <w:adjustRightInd w:val="0"/>
              <w:ind w:left="34" w:firstLine="0"/>
              <w:rPr>
                <w:sz w:val="13"/>
                <w:szCs w:val="13"/>
              </w:rPr>
            </w:pPr>
            <w:r w:rsidRPr="00C306AE">
              <w:rPr>
                <w:sz w:val="13"/>
                <w:szCs w:val="13"/>
              </w:rPr>
              <w:t xml:space="preserve">Prelucrarea semnalelor (în limba franceză) </w:t>
            </w:r>
          </w:p>
          <w:p w:rsidR="00694C17" w:rsidRPr="00C306AE" w:rsidRDefault="00694C17" w:rsidP="00F84D76">
            <w:pPr>
              <w:numPr>
                <w:ilvl w:val="0"/>
                <w:numId w:val="100"/>
              </w:numPr>
              <w:tabs>
                <w:tab w:val="left" w:pos="266"/>
              </w:tabs>
              <w:autoSpaceDE w:val="0"/>
              <w:autoSpaceDN w:val="0"/>
              <w:adjustRightInd w:val="0"/>
              <w:ind w:left="34" w:firstLine="0"/>
              <w:rPr>
                <w:sz w:val="13"/>
                <w:szCs w:val="13"/>
              </w:rPr>
            </w:pPr>
            <w:r w:rsidRPr="00C306AE">
              <w:rPr>
                <w:sz w:val="13"/>
                <w:szCs w:val="13"/>
              </w:rPr>
              <w:t>Prelucrarea semnalelor şi a imaginilor</w:t>
            </w:r>
          </w:p>
          <w:p w:rsidR="00694C17" w:rsidRPr="00C306AE" w:rsidRDefault="00694C17" w:rsidP="00F84D76">
            <w:pPr>
              <w:numPr>
                <w:ilvl w:val="0"/>
                <w:numId w:val="100"/>
              </w:numPr>
              <w:tabs>
                <w:tab w:val="left" w:pos="266"/>
              </w:tabs>
              <w:autoSpaceDE w:val="0"/>
              <w:autoSpaceDN w:val="0"/>
              <w:adjustRightInd w:val="0"/>
              <w:ind w:left="34" w:firstLine="0"/>
              <w:rPr>
                <w:sz w:val="13"/>
                <w:szCs w:val="13"/>
              </w:rPr>
            </w:pPr>
            <w:r w:rsidRPr="00C306AE">
              <w:rPr>
                <w:sz w:val="13"/>
                <w:szCs w:val="13"/>
              </w:rPr>
              <w:t>Traitement du signal et des images (în limba franceză)</w:t>
            </w:r>
          </w:p>
          <w:p w:rsidR="00694C17" w:rsidRPr="00C306AE" w:rsidRDefault="00694C17" w:rsidP="00F84D76">
            <w:pPr>
              <w:numPr>
                <w:ilvl w:val="0"/>
                <w:numId w:val="100"/>
              </w:numPr>
              <w:tabs>
                <w:tab w:val="left" w:pos="266"/>
              </w:tabs>
              <w:autoSpaceDE w:val="0"/>
              <w:autoSpaceDN w:val="0"/>
              <w:adjustRightInd w:val="0"/>
              <w:ind w:left="34" w:firstLine="0"/>
              <w:rPr>
                <w:sz w:val="13"/>
                <w:szCs w:val="13"/>
              </w:rPr>
            </w:pPr>
            <w:r w:rsidRPr="00C306AE">
              <w:rPr>
                <w:sz w:val="13"/>
                <w:szCs w:val="13"/>
              </w:rPr>
              <w:t>Prelucrarea digitala a semnalelor in comunicaţii</w:t>
            </w:r>
          </w:p>
          <w:p w:rsidR="00694C17" w:rsidRPr="00C306AE" w:rsidRDefault="00694C17" w:rsidP="00F84D76">
            <w:pPr>
              <w:numPr>
                <w:ilvl w:val="0"/>
                <w:numId w:val="100"/>
              </w:numPr>
              <w:tabs>
                <w:tab w:val="left" w:pos="318"/>
              </w:tabs>
              <w:autoSpaceDE w:val="0"/>
              <w:autoSpaceDN w:val="0"/>
              <w:adjustRightInd w:val="0"/>
              <w:ind w:left="34" w:firstLine="0"/>
              <w:rPr>
                <w:sz w:val="13"/>
                <w:szCs w:val="13"/>
              </w:rPr>
            </w:pPr>
            <w:r w:rsidRPr="00C306AE">
              <w:rPr>
                <w:sz w:val="13"/>
                <w:szCs w:val="13"/>
              </w:rPr>
              <w:t>Traitement du signal</w:t>
            </w:r>
          </w:p>
          <w:p w:rsidR="00694C17" w:rsidRPr="00C306AE" w:rsidRDefault="00694C17" w:rsidP="00F84D76">
            <w:pPr>
              <w:numPr>
                <w:ilvl w:val="0"/>
                <w:numId w:val="100"/>
              </w:numPr>
              <w:tabs>
                <w:tab w:val="left" w:pos="318"/>
              </w:tabs>
              <w:autoSpaceDE w:val="0"/>
              <w:autoSpaceDN w:val="0"/>
              <w:adjustRightInd w:val="0"/>
              <w:ind w:left="34" w:firstLine="0"/>
              <w:rPr>
                <w:sz w:val="13"/>
                <w:szCs w:val="13"/>
              </w:rPr>
            </w:pPr>
            <w:r w:rsidRPr="00C306AE">
              <w:rPr>
                <w:sz w:val="13"/>
                <w:szCs w:val="13"/>
              </w:rPr>
              <w:t>Reţele de comunicaţii</w:t>
            </w:r>
          </w:p>
          <w:p w:rsidR="00694C17" w:rsidRPr="00C306AE" w:rsidRDefault="00694C17" w:rsidP="00F84D76">
            <w:pPr>
              <w:numPr>
                <w:ilvl w:val="0"/>
                <w:numId w:val="100"/>
              </w:numPr>
              <w:tabs>
                <w:tab w:val="left" w:pos="266"/>
              </w:tabs>
              <w:autoSpaceDE w:val="0"/>
              <w:autoSpaceDN w:val="0"/>
              <w:adjustRightInd w:val="0"/>
              <w:ind w:left="34" w:firstLine="0"/>
              <w:rPr>
                <w:sz w:val="13"/>
                <w:szCs w:val="13"/>
              </w:rPr>
            </w:pPr>
            <w:r w:rsidRPr="00C306AE">
              <w:rPr>
                <w:sz w:val="13"/>
                <w:szCs w:val="13"/>
              </w:rPr>
              <w:t>Reţele integrate de telecomunicaţii</w:t>
            </w:r>
          </w:p>
          <w:p w:rsidR="00694C17" w:rsidRPr="00C306AE" w:rsidRDefault="00694C17" w:rsidP="00F84D76">
            <w:pPr>
              <w:numPr>
                <w:ilvl w:val="0"/>
                <w:numId w:val="100"/>
              </w:numPr>
              <w:tabs>
                <w:tab w:val="left" w:pos="318"/>
              </w:tabs>
              <w:autoSpaceDE w:val="0"/>
              <w:autoSpaceDN w:val="0"/>
              <w:adjustRightInd w:val="0"/>
              <w:ind w:left="34" w:firstLine="0"/>
              <w:rPr>
                <w:sz w:val="13"/>
                <w:szCs w:val="13"/>
              </w:rPr>
            </w:pPr>
            <w:r w:rsidRPr="00C306AE">
              <w:rPr>
                <w:sz w:val="13"/>
                <w:szCs w:val="13"/>
              </w:rPr>
              <w:t>Radiocomunicaţii digitale</w:t>
            </w:r>
          </w:p>
          <w:p w:rsidR="00694C17" w:rsidRPr="00C306AE" w:rsidRDefault="00694C17" w:rsidP="00F84D76">
            <w:pPr>
              <w:numPr>
                <w:ilvl w:val="0"/>
                <w:numId w:val="100"/>
              </w:numPr>
              <w:tabs>
                <w:tab w:val="left" w:pos="318"/>
              </w:tabs>
              <w:autoSpaceDE w:val="0"/>
              <w:autoSpaceDN w:val="0"/>
              <w:adjustRightInd w:val="0"/>
              <w:ind w:left="34" w:firstLine="0"/>
              <w:rPr>
                <w:sz w:val="13"/>
                <w:szCs w:val="13"/>
              </w:rPr>
            </w:pPr>
            <w:r w:rsidRPr="00C306AE">
              <w:rPr>
                <w:sz w:val="13"/>
                <w:szCs w:val="13"/>
              </w:rPr>
              <w:t>Sisteme electronice avansate</w:t>
            </w:r>
          </w:p>
          <w:p w:rsidR="00694C17" w:rsidRPr="00C306AE" w:rsidRDefault="00694C17" w:rsidP="00F84D76">
            <w:pPr>
              <w:numPr>
                <w:ilvl w:val="0"/>
                <w:numId w:val="100"/>
              </w:numPr>
              <w:tabs>
                <w:tab w:val="left" w:pos="318"/>
              </w:tabs>
              <w:autoSpaceDE w:val="0"/>
              <w:autoSpaceDN w:val="0"/>
              <w:adjustRightInd w:val="0"/>
              <w:ind w:left="34" w:firstLine="0"/>
              <w:rPr>
                <w:sz w:val="13"/>
                <w:szCs w:val="13"/>
              </w:rPr>
            </w:pPr>
            <w:r w:rsidRPr="00C306AE">
              <w:rPr>
                <w:sz w:val="13"/>
                <w:szCs w:val="13"/>
              </w:rPr>
              <w:t>Sisteme electronice şi de comunicaţii integrate</w:t>
            </w:r>
          </w:p>
          <w:p w:rsidR="00694C17" w:rsidRPr="00C306AE" w:rsidRDefault="00694C17" w:rsidP="00F84D76">
            <w:pPr>
              <w:numPr>
                <w:ilvl w:val="0"/>
                <w:numId w:val="100"/>
              </w:numPr>
              <w:tabs>
                <w:tab w:val="left" w:pos="318"/>
              </w:tabs>
              <w:autoSpaceDE w:val="0"/>
              <w:autoSpaceDN w:val="0"/>
              <w:adjustRightInd w:val="0"/>
              <w:ind w:left="34" w:firstLine="0"/>
              <w:rPr>
                <w:sz w:val="13"/>
                <w:szCs w:val="13"/>
              </w:rPr>
            </w:pPr>
            <w:r w:rsidRPr="00C306AE">
              <w:rPr>
                <w:sz w:val="13"/>
                <w:szCs w:val="13"/>
              </w:rPr>
              <w:t>Sisteme electronice inteligente şi informatică industrială</w:t>
            </w:r>
          </w:p>
          <w:p w:rsidR="00694C17" w:rsidRPr="00C306AE" w:rsidRDefault="00694C17" w:rsidP="00F84D76">
            <w:pPr>
              <w:numPr>
                <w:ilvl w:val="0"/>
                <w:numId w:val="100"/>
              </w:numPr>
              <w:tabs>
                <w:tab w:val="left" w:pos="318"/>
              </w:tabs>
              <w:autoSpaceDE w:val="0"/>
              <w:autoSpaceDN w:val="0"/>
              <w:adjustRightInd w:val="0"/>
              <w:ind w:left="34" w:firstLine="0"/>
              <w:rPr>
                <w:sz w:val="13"/>
                <w:szCs w:val="13"/>
              </w:rPr>
            </w:pPr>
            <w:r w:rsidRPr="00C306AE">
              <w:rPr>
                <w:sz w:val="13"/>
                <w:szCs w:val="13"/>
              </w:rPr>
              <w:t>Sisteme avansate în electronica aplicată</w:t>
            </w:r>
          </w:p>
          <w:p w:rsidR="00694C17" w:rsidRPr="00C306AE" w:rsidRDefault="00694C17" w:rsidP="00F84D76">
            <w:pPr>
              <w:numPr>
                <w:ilvl w:val="0"/>
                <w:numId w:val="100"/>
              </w:numPr>
              <w:tabs>
                <w:tab w:val="left" w:pos="318"/>
              </w:tabs>
              <w:autoSpaceDE w:val="0"/>
              <w:autoSpaceDN w:val="0"/>
              <w:adjustRightInd w:val="0"/>
              <w:ind w:left="34" w:firstLine="0"/>
              <w:rPr>
                <w:sz w:val="13"/>
                <w:szCs w:val="13"/>
              </w:rPr>
            </w:pPr>
            <w:r w:rsidRPr="00C306AE">
              <w:rPr>
                <w:sz w:val="13"/>
                <w:szCs w:val="13"/>
              </w:rPr>
              <w:t>Sisteme avansate de telecomunicaţii, prelucrarea şi transmisia informaţiei</w:t>
            </w:r>
          </w:p>
          <w:p w:rsidR="00694C17" w:rsidRPr="00C306AE" w:rsidRDefault="00694C17" w:rsidP="00F84D76">
            <w:pPr>
              <w:numPr>
                <w:ilvl w:val="0"/>
                <w:numId w:val="100"/>
              </w:numPr>
              <w:tabs>
                <w:tab w:val="left" w:pos="318"/>
              </w:tabs>
              <w:autoSpaceDE w:val="0"/>
              <w:autoSpaceDN w:val="0"/>
              <w:adjustRightInd w:val="0"/>
              <w:ind w:left="34" w:firstLine="0"/>
              <w:rPr>
                <w:sz w:val="13"/>
                <w:szCs w:val="13"/>
              </w:rPr>
            </w:pPr>
            <w:r w:rsidRPr="00C306AE">
              <w:rPr>
                <w:sz w:val="13"/>
                <w:szCs w:val="13"/>
              </w:rPr>
              <w:t>Sisteme electronice de procesare paralelă şi distribuită</w:t>
            </w:r>
          </w:p>
          <w:p w:rsidR="00694C17" w:rsidRPr="00C306AE" w:rsidRDefault="00694C17" w:rsidP="00F84D76">
            <w:pPr>
              <w:numPr>
                <w:ilvl w:val="0"/>
                <w:numId w:val="100"/>
              </w:numPr>
              <w:tabs>
                <w:tab w:val="left" w:pos="318"/>
              </w:tabs>
              <w:autoSpaceDE w:val="0"/>
              <w:autoSpaceDN w:val="0"/>
              <w:adjustRightInd w:val="0"/>
              <w:ind w:left="34" w:firstLine="0"/>
              <w:rPr>
                <w:sz w:val="13"/>
                <w:szCs w:val="13"/>
              </w:rPr>
            </w:pPr>
            <w:r w:rsidRPr="00C306AE">
              <w:rPr>
                <w:sz w:val="13"/>
                <w:szCs w:val="13"/>
              </w:rPr>
              <w:t>Sisteme electronice pentru conducerea proceselor industriale</w:t>
            </w:r>
          </w:p>
          <w:p w:rsidR="00694C17" w:rsidRPr="00C306AE" w:rsidRDefault="00694C17" w:rsidP="00F84D76">
            <w:pPr>
              <w:numPr>
                <w:ilvl w:val="0"/>
                <w:numId w:val="100"/>
              </w:numPr>
              <w:tabs>
                <w:tab w:val="left" w:pos="318"/>
              </w:tabs>
              <w:autoSpaceDE w:val="0"/>
              <w:autoSpaceDN w:val="0"/>
              <w:adjustRightInd w:val="0"/>
              <w:ind w:left="34" w:firstLine="0"/>
              <w:rPr>
                <w:sz w:val="13"/>
                <w:szCs w:val="13"/>
              </w:rPr>
            </w:pPr>
            <w:r w:rsidRPr="00C306AE">
              <w:rPr>
                <w:sz w:val="13"/>
                <w:szCs w:val="13"/>
              </w:rPr>
              <w:t xml:space="preserve">Sisteme electronice pentru telemăsurare şi teleconducere </w:t>
            </w:r>
          </w:p>
          <w:p w:rsidR="00694C17" w:rsidRPr="00C306AE" w:rsidRDefault="00694C17" w:rsidP="00F84D76">
            <w:pPr>
              <w:numPr>
                <w:ilvl w:val="0"/>
                <w:numId w:val="100"/>
              </w:numPr>
              <w:tabs>
                <w:tab w:val="left" w:pos="318"/>
              </w:tabs>
              <w:autoSpaceDE w:val="0"/>
              <w:autoSpaceDN w:val="0"/>
              <w:adjustRightInd w:val="0"/>
              <w:ind w:left="34" w:firstLine="0"/>
              <w:rPr>
                <w:sz w:val="13"/>
                <w:szCs w:val="13"/>
              </w:rPr>
            </w:pPr>
            <w:r w:rsidRPr="00C306AE">
              <w:rPr>
                <w:sz w:val="13"/>
                <w:szCs w:val="13"/>
              </w:rPr>
              <w:t xml:space="preserve">Sisteme de conversie a energiei </w:t>
            </w:r>
          </w:p>
          <w:p w:rsidR="00694C17" w:rsidRPr="00C306AE" w:rsidRDefault="00694C17" w:rsidP="00F84D76">
            <w:pPr>
              <w:numPr>
                <w:ilvl w:val="0"/>
                <w:numId w:val="100"/>
              </w:numPr>
              <w:tabs>
                <w:tab w:val="left" w:pos="318"/>
              </w:tabs>
              <w:autoSpaceDE w:val="0"/>
              <w:autoSpaceDN w:val="0"/>
              <w:adjustRightInd w:val="0"/>
              <w:ind w:left="34" w:firstLine="0"/>
              <w:rPr>
                <w:sz w:val="13"/>
                <w:szCs w:val="13"/>
              </w:rPr>
            </w:pPr>
            <w:r w:rsidRPr="00C306AE">
              <w:rPr>
                <w:sz w:val="13"/>
                <w:szCs w:val="13"/>
              </w:rPr>
              <w:t>Sisteme electronice pentru</w:t>
            </w:r>
          </w:p>
          <w:p w:rsidR="00694C17" w:rsidRPr="00C306AE" w:rsidRDefault="00694C17" w:rsidP="00F761EE">
            <w:pPr>
              <w:tabs>
                <w:tab w:val="left" w:pos="318"/>
              </w:tabs>
              <w:autoSpaceDE w:val="0"/>
              <w:autoSpaceDN w:val="0"/>
              <w:adjustRightInd w:val="0"/>
              <w:ind w:left="34"/>
              <w:rPr>
                <w:sz w:val="13"/>
                <w:szCs w:val="13"/>
              </w:rPr>
            </w:pPr>
            <w:r w:rsidRPr="00C306AE">
              <w:rPr>
                <w:sz w:val="13"/>
                <w:szCs w:val="13"/>
              </w:rPr>
              <w:t xml:space="preserve">securizarea frontierei   </w:t>
            </w:r>
          </w:p>
          <w:p w:rsidR="00694C17" w:rsidRPr="00C306AE" w:rsidRDefault="00694C17" w:rsidP="00F84D76">
            <w:pPr>
              <w:numPr>
                <w:ilvl w:val="0"/>
                <w:numId w:val="100"/>
              </w:numPr>
              <w:tabs>
                <w:tab w:val="left" w:pos="318"/>
              </w:tabs>
              <w:autoSpaceDE w:val="0"/>
              <w:autoSpaceDN w:val="0"/>
              <w:adjustRightInd w:val="0"/>
              <w:ind w:left="34" w:firstLine="0"/>
              <w:rPr>
                <w:sz w:val="13"/>
                <w:szCs w:val="13"/>
              </w:rPr>
            </w:pPr>
            <w:r w:rsidRPr="00C306AE">
              <w:rPr>
                <w:sz w:val="13"/>
                <w:szCs w:val="13"/>
              </w:rPr>
              <w:t xml:space="preserve">     Sisteme telematice pentru transporturi</w:t>
            </w:r>
          </w:p>
          <w:p w:rsidR="00694C17" w:rsidRPr="00C306AE" w:rsidRDefault="00694C17" w:rsidP="00F84D76">
            <w:pPr>
              <w:numPr>
                <w:ilvl w:val="0"/>
                <w:numId w:val="100"/>
              </w:numPr>
              <w:tabs>
                <w:tab w:val="left" w:pos="318"/>
              </w:tabs>
              <w:autoSpaceDE w:val="0"/>
              <w:autoSpaceDN w:val="0"/>
              <w:adjustRightInd w:val="0"/>
              <w:ind w:left="34" w:firstLine="0"/>
              <w:rPr>
                <w:sz w:val="13"/>
                <w:szCs w:val="13"/>
              </w:rPr>
            </w:pPr>
            <w:r w:rsidRPr="00C306AE">
              <w:rPr>
                <w:sz w:val="13"/>
                <w:szCs w:val="13"/>
              </w:rPr>
              <w:t>Sisteme inteligente pentru transporturi</w:t>
            </w:r>
          </w:p>
          <w:p w:rsidR="00694C17" w:rsidRPr="00C306AE" w:rsidRDefault="00694C17" w:rsidP="00F84D76">
            <w:pPr>
              <w:numPr>
                <w:ilvl w:val="0"/>
                <w:numId w:val="100"/>
              </w:numPr>
              <w:tabs>
                <w:tab w:val="left" w:pos="318"/>
              </w:tabs>
              <w:autoSpaceDE w:val="0"/>
              <w:autoSpaceDN w:val="0"/>
              <w:adjustRightInd w:val="0"/>
              <w:ind w:left="34" w:firstLine="0"/>
              <w:rPr>
                <w:sz w:val="13"/>
                <w:szCs w:val="13"/>
              </w:rPr>
            </w:pPr>
            <w:r w:rsidRPr="00C306AE">
              <w:rPr>
                <w:sz w:val="13"/>
                <w:szCs w:val="13"/>
              </w:rPr>
              <w:t xml:space="preserve">Sisteme integrate de comunicaţii cu aplicaţii speciale </w:t>
            </w:r>
          </w:p>
          <w:p w:rsidR="00694C17" w:rsidRPr="00C306AE" w:rsidRDefault="00694C17" w:rsidP="00F84D76">
            <w:pPr>
              <w:numPr>
                <w:ilvl w:val="0"/>
                <w:numId w:val="100"/>
              </w:numPr>
              <w:tabs>
                <w:tab w:val="left" w:pos="318"/>
              </w:tabs>
              <w:autoSpaceDE w:val="0"/>
              <w:autoSpaceDN w:val="0"/>
              <w:adjustRightInd w:val="0"/>
              <w:ind w:left="34" w:firstLine="0"/>
              <w:rPr>
                <w:sz w:val="13"/>
                <w:szCs w:val="13"/>
              </w:rPr>
            </w:pPr>
            <w:r w:rsidRPr="00C306AE">
              <w:rPr>
                <w:sz w:val="13"/>
                <w:szCs w:val="13"/>
              </w:rPr>
              <w:t>Tehnici moderne de prelucrare a semnalelor</w:t>
            </w:r>
          </w:p>
          <w:p w:rsidR="00694C17" w:rsidRPr="00C306AE" w:rsidRDefault="00694C17" w:rsidP="00F84D76">
            <w:pPr>
              <w:numPr>
                <w:ilvl w:val="0"/>
                <w:numId w:val="100"/>
              </w:numPr>
              <w:tabs>
                <w:tab w:val="left" w:pos="318"/>
              </w:tabs>
              <w:autoSpaceDE w:val="0"/>
              <w:autoSpaceDN w:val="0"/>
              <w:adjustRightInd w:val="0"/>
              <w:ind w:left="34" w:firstLine="0"/>
              <w:rPr>
                <w:sz w:val="13"/>
                <w:szCs w:val="13"/>
              </w:rPr>
            </w:pPr>
            <w:r w:rsidRPr="00C306AE">
              <w:rPr>
                <w:sz w:val="13"/>
                <w:szCs w:val="13"/>
              </w:rPr>
              <w:t>Tehnologii audio-video şi telecomunicaţii</w:t>
            </w:r>
          </w:p>
          <w:p w:rsidR="00694C17" w:rsidRPr="00C306AE" w:rsidRDefault="00694C17" w:rsidP="00F84D76">
            <w:pPr>
              <w:numPr>
                <w:ilvl w:val="0"/>
                <w:numId w:val="100"/>
              </w:numPr>
              <w:tabs>
                <w:tab w:val="left" w:pos="318"/>
              </w:tabs>
              <w:autoSpaceDE w:val="0"/>
              <w:autoSpaceDN w:val="0"/>
              <w:adjustRightInd w:val="0"/>
              <w:ind w:left="34" w:firstLine="0"/>
              <w:rPr>
                <w:sz w:val="13"/>
                <w:szCs w:val="13"/>
              </w:rPr>
            </w:pPr>
            <w:r w:rsidRPr="00C306AE">
              <w:rPr>
                <w:sz w:val="13"/>
                <w:szCs w:val="13"/>
              </w:rPr>
              <w:t>Tehnici avansate în electronică</w:t>
            </w:r>
          </w:p>
          <w:p w:rsidR="00694C17" w:rsidRPr="00C306AE" w:rsidRDefault="00694C17" w:rsidP="00F84D76">
            <w:pPr>
              <w:numPr>
                <w:ilvl w:val="0"/>
                <w:numId w:val="100"/>
              </w:numPr>
              <w:tabs>
                <w:tab w:val="left" w:pos="318"/>
              </w:tabs>
              <w:autoSpaceDE w:val="0"/>
              <w:autoSpaceDN w:val="0"/>
              <w:adjustRightInd w:val="0"/>
              <w:ind w:left="34" w:firstLine="0"/>
              <w:rPr>
                <w:sz w:val="13"/>
                <w:szCs w:val="13"/>
              </w:rPr>
            </w:pPr>
            <w:r w:rsidRPr="00C306AE">
              <w:rPr>
                <w:sz w:val="13"/>
                <w:szCs w:val="13"/>
              </w:rPr>
              <w:t>Tehnologii multimedia</w:t>
            </w:r>
          </w:p>
          <w:p w:rsidR="00694C17" w:rsidRPr="00C306AE" w:rsidRDefault="00694C17" w:rsidP="00F84D76">
            <w:pPr>
              <w:numPr>
                <w:ilvl w:val="0"/>
                <w:numId w:val="100"/>
              </w:numPr>
              <w:tabs>
                <w:tab w:val="left" w:pos="318"/>
              </w:tabs>
              <w:autoSpaceDE w:val="0"/>
              <w:autoSpaceDN w:val="0"/>
              <w:adjustRightInd w:val="0"/>
              <w:ind w:left="34" w:firstLine="0"/>
              <w:rPr>
                <w:sz w:val="13"/>
                <w:szCs w:val="13"/>
              </w:rPr>
            </w:pPr>
            <w:r w:rsidRPr="00C306AE">
              <w:rPr>
                <w:sz w:val="13"/>
                <w:szCs w:val="13"/>
              </w:rPr>
              <w:t>Telecomunicaţii</w:t>
            </w:r>
          </w:p>
          <w:p w:rsidR="00694C17" w:rsidRPr="00C306AE" w:rsidRDefault="00694C17" w:rsidP="00F84D76">
            <w:pPr>
              <w:numPr>
                <w:ilvl w:val="0"/>
                <w:numId w:val="100"/>
              </w:numPr>
              <w:tabs>
                <w:tab w:val="left" w:pos="318"/>
              </w:tabs>
              <w:autoSpaceDE w:val="0"/>
              <w:autoSpaceDN w:val="0"/>
              <w:adjustRightInd w:val="0"/>
              <w:ind w:left="34" w:firstLine="0"/>
              <w:rPr>
                <w:sz w:val="13"/>
                <w:szCs w:val="13"/>
              </w:rPr>
            </w:pPr>
            <w:r w:rsidRPr="00C306AE">
              <w:rPr>
                <w:sz w:val="13"/>
                <w:szCs w:val="13"/>
              </w:rPr>
              <w:t>Tehnologii software avansate pentru comunicaţii</w:t>
            </w:r>
          </w:p>
        </w:tc>
        <w:tc>
          <w:tcPr>
            <w:tcW w:w="567" w:type="dxa"/>
            <w:vMerge w:val="restart"/>
            <w:tcBorders>
              <w:right w:val="thinThickSmallGap" w:sz="24" w:space="0" w:color="auto"/>
            </w:tcBorders>
            <w:vAlign w:val="center"/>
          </w:tcPr>
          <w:p w:rsidR="00694C17" w:rsidRPr="00C306AE" w:rsidRDefault="00694C17" w:rsidP="001D6F15">
            <w:pPr>
              <w:jc w:val="center"/>
              <w:rPr>
                <w:b/>
                <w:bCs/>
                <w:sz w:val="14"/>
                <w:szCs w:val="14"/>
              </w:rPr>
            </w:pPr>
            <w:r w:rsidRPr="00C306AE">
              <w:rPr>
                <w:b/>
                <w:bCs/>
                <w:sz w:val="14"/>
                <w:szCs w:val="14"/>
              </w:rPr>
              <w:t>x</w:t>
            </w:r>
          </w:p>
        </w:tc>
        <w:tc>
          <w:tcPr>
            <w:tcW w:w="1422" w:type="dxa"/>
            <w:gridSpan w:val="2"/>
            <w:vMerge w:val="restart"/>
            <w:tcBorders>
              <w:left w:val="thinThickSmallGap" w:sz="24" w:space="0" w:color="auto"/>
              <w:right w:val="thinThickSmallGap" w:sz="24" w:space="0" w:color="auto"/>
            </w:tcBorders>
            <w:vAlign w:val="center"/>
          </w:tcPr>
          <w:p w:rsidR="00694C17" w:rsidRPr="00C306AE" w:rsidRDefault="00694C17" w:rsidP="00F14042">
            <w:pPr>
              <w:jc w:val="center"/>
              <w:rPr>
                <w:b/>
                <w:bCs/>
                <w:caps/>
                <w:sz w:val="14"/>
                <w:szCs w:val="14"/>
              </w:rPr>
            </w:pPr>
            <w:r w:rsidRPr="00C306AE">
              <w:rPr>
                <w:b/>
                <w:bCs/>
                <w:caps/>
                <w:sz w:val="14"/>
                <w:szCs w:val="14"/>
              </w:rPr>
              <w:t>Electronică, Automatizări</w:t>
            </w:r>
          </w:p>
          <w:p w:rsidR="00694C17" w:rsidRPr="00C306AE" w:rsidRDefault="00694C17" w:rsidP="00F14042">
            <w:pPr>
              <w:pStyle w:val="Heading4"/>
              <w:jc w:val="center"/>
              <w:rPr>
                <w:caps/>
                <w:sz w:val="14"/>
                <w:szCs w:val="14"/>
              </w:rPr>
            </w:pPr>
            <w:r w:rsidRPr="00C306AE">
              <w:rPr>
                <w:caps/>
                <w:sz w:val="14"/>
                <w:szCs w:val="14"/>
              </w:rPr>
              <w:t>(MaiŞtri instructori)</w:t>
            </w:r>
          </w:p>
          <w:p w:rsidR="00694C17" w:rsidRPr="00C306AE" w:rsidRDefault="00694C17" w:rsidP="00F14042">
            <w:pPr>
              <w:jc w:val="center"/>
              <w:rPr>
                <w:sz w:val="22"/>
                <w:szCs w:val="22"/>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rsidTr="00E00913">
        <w:trPr>
          <w:gridAfter w:val="1"/>
          <w:wAfter w:w="290" w:type="dxa"/>
          <w:cantSplit/>
          <w:trHeight w:val="20"/>
          <w:jc w:val="center"/>
        </w:trPr>
        <w:tc>
          <w:tcPr>
            <w:tcW w:w="885" w:type="dxa"/>
            <w:vMerge/>
            <w:tcBorders>
              <w:left w:val="thinThickSmallGap" w:sz="24" w:space="0" w:color="auto"/>
            </w:tcBorders>
            <w:vAlign w:val="center"/>
          </w:tcPr>
          <w:p w:rsidR="00B440FD" w:rsidRPr="00C306AE" w:rsidRDefault="00B440FD" w:rsidP="001D6F15">
            <w:pPr>
              <w:jc w:val="center"/>
              <w:rPr>
                <w:b/>
                <w:bCs/>
                <w:sz w:val="14"/>
                <w:szCs w:val="14"/>
              </w:rPr>
            </w:pPr>
          </w:p>
        </w:tc>
        <w:tc>
          <w:tcPr>
            <w:tcW w:w="1276" w:type="dxa"/>
            <w:gridSpan w:val="2"/>
            <w:vMerge/>
            <w:tcBorders>
              <w:right w:val="thinThickSmallGap" w:sz="24" w:space="0" w:color="auto"/>
            </w:tcBorders>
            <w:vAlign w:val="center"/>
          </w:tcPr>
          <w:p w:rsidR="00B440FD" w:rsidRPr="00C306AE" w:rsidRDefault="00B440FD" w:rsidP="001D6F15">
            <w:pPr>
              <w:rPr>
                <w:sz w:val="14"/>
                <w:szCs w:val="14"/>
              </w:rPr>
            </w:pPr>
          </w:p>
        </w:tc>
        <w:tc>
          <w:tcPr>
            <w:tcW w:w="1143" w:type="dxa"/>
            <w:gridSpan w:val="2"/>
            <w:vMerge/>
            <w:tcBorders>
              <w:right w:val="thinThickSmallGap" w:sz="24" w:space="0" w:color="auto"/>
            </w:tcBorders>
            <w:vAlign w:val="center"/>
          </w:tcPr>
          <w:p w:rsidR="00B440FD" w:rsidRPr="00C306AE" w:rsidRDefault="00B440FD" w:rsidP="001D6F15">
            <w:pPr>
              <w:jc w:val="center"/>
              <w:rPr>
                <w:sz w:val="14"/>
                <w:szCs w:val="14"/>
              </w:rPr>
            </w:pPr>
          </w:p>
        </w:tc>
        <w:tc>
          <w:tcPr>
            <w:tcW w:w="1122" w:type="dxa"/>
            <w:gridSpan w:val="2"/>
            <w:vMerge/>
            <w:tcBorders>
              <w:left w:val="nil"/>
            </w:tcBorders>
            <w:vAlign w:val="center"/>
          </w:tcPr>
          <w:p w:rsidR="00B440FD" w:rsidRPr="00C306AE" w:rsidRDefault="00B440FD" w:rsidP="001D6F15">
            <w:pPr>
              <w:jc w:val="center"/>
              <w:rPr>
                <w:sz w:val="14"/>
                <w:szCs w:val="14"/>
              </w:rPr>
            </w:pPr>
          </w:p>
        </w:tc>
        <w:tc>
          <w:tcPr>
            <w:tcW w:w="1496" w:type="dxa"/>
            <w:gridSpan w:val="2"/>
            <w:vMerge/>
            <w:tcBorders>
              <w:left w:val="nil"/>
            </w:tcBorders>
            <w:vAlign w:val="center"/>
          </w:tcPr>
          <w:p w:rsidR="00B440FD" w:rsidRPr="00C306AE" w:rsidRDefault="00B440FD" w:rsidP="001D6F15">
            <w:pPr>
              <w:rPr>
                <w:sz w:val="13"/>
                <w:szCs w:val="13"/>
              </w:rPr>
            </w:pPr>
          </w:p>
        </w:tc>
        <w:tc>
          <w:tcPr>
            <w:tcW w:w="1870" w:type="dxa"/>
            <w:gridSpan w:val="2"/>
            <w:vAlign w:val="center"/>
          </w:tcPr>
          <w:p w:rsidR="00B440FD" w:rsidRPr="00C306AE" w:rsidRDefault="00B440FD" w:rsidP="001D6F15">
            <w:pPr>
              <w:rPr>
                <w:sz w:val="13"/>
                <w:szCs w:val="13"/>
              </w:rPr>
            </w:pPr>
            <w:r w:rsidRPr="00C306AE">
              <w:rPr>
                <w:sz w:val="13"/>
                <w:szCs w:val="13"/>
              </w:rPr>
              <w:t>Microelectronică, optoelectronică şi nanotehnologii</w:t>
            </w:r>
          </w:p>
        </w:tc>
        <w:tc>
          <w:tcPr>
            <w:tcW w:w="1683" w:type="dxa"/>
            <w:gridSpan w:val="2"/>
            <w:vMerge/>
            <w:vAlign w:val="center"/>
          </w:tcPr>
          <w:p w:rsidR="00B440FD" w:rsidRPr="00C306AE" w:rsidRDefault="00B440FD" w:rsidP="001D6F15">
            <w:pPr>
              <w:jc w:val="center"/>
              <w:rPr>
                <w:b/>
                <w:bCs/>
                <w:sz w:val="14"/>
                <w:szCs w:val="14"/>
              </w:rPr>
            </w:pPr>
          </w:p>
        </w:tc>
        <w:tc>
          <w:tcPr>
            <w:tcW w:w="3176" w:type="dxa"/>
            <w:gridSpan w:val="3"/>
            <w:vMerge/>
            <w:vAlign w:val="center"/>
          </w:tcPr>
          <w:p w:rsidR="00B440FD" w:rsidRPr="00C306AE" w:rsidRDefault="00B440FD" w:rsidP="001D6F15">
            <w:pPr>
              <w:jc w:val="center"/>
              <w:rPr>
                <w:b/>
                <w:bCs/>
                <w:sz w:val="14"/>
                <w:szCs w:val="14"/>
              </w:rPr>
            </w:pPr>
          </w:p>
        </w:tc>
        <w:tc>
          <w:tcPr>
            <w:tcW w:w="567" w:type="dxa"/>
            <w:vMerge/>
            <w:tcBorders>
              <w:right w:val="thinThickSmallGap" w:sz="24" w:space="0" w:color="auto"/>
            </w:tcBorders>
            <w:vAlign w:val="center"/>
          </w:tcPr>
          <w:p w:rsidR="00B440FD" w:rsidRPr="00C306AE" w:rsidRDefault="00B440FD" w:rsidP="001D6F15">
            <w:pPr>
              <w:jc w:val="center"/>
              <w:rPr>
                <w:b/>
                <w:bCs/>
                <w:sz w:val="14"/>
                <w:szCs w:val="14"/>
              </w:rPr>
            </w:pPr>
          </w:p>
        </w:tc>
        <w:tc>
          <w:tcPr>
            <w:tcW w:w="1422" w:type="dxa"/>
            <w:gridSpan w:val="2"/>
            <w:vMerge/>
            <w:tcBorders>
              <w:left w:val="thinThickSmallGap" w:sz="24" w:space="0" w:color="auto"/>
              <w:right w:val="thinThickSmallGap" w:sz="24" w:space="0" w:color="auto"/>
            </w:tcBorders>
            <w:vAlign w:val="center"/>
          </w:tcPr>
          <w:p w:rsidR="00B440FD" w:rsidRPr="00C306AE" w:rsidRDefault="00B440FD" w:rsidP="001D6F15">
            <w:pPr>
              <w:jc w:val="center"/>
              <w:rPr>
                <w:b/>
                <w:bCs/>
                <w:caps/>
                <w:sz w:val="16"/>
                <w:szCs w:val="16"/>
              </w:rPr>
            </w:pPr>
          </w:p>
        </w:tc>
      </w:tr>
      <w:tr w:rsidR="00C306AE" w:rsidRPr="00C306AE" w:rsidTr="00E00913">
        <w:trPr>
          <w:gridAfter w:val="1"/>
          <w:wAfter w:w="290" w:type="dxa"/>
          <w:cantSplit/>
          <w:trHeight w:val="20"/>
          <w:jc w:val="center"/>
        </w:trPr>
        <w:tc>
          <w:tcPr>
            <w:tcW w:w="885" w:type="dxa"/>
            <w:vMerge/>
            <w:tcBorders>
              <w:left w:val="thinThickSmallGap" w:sz="24" w:space="0" w:color="auto"/>
            </w:tcBorders>
            <w:vAlign w:val="center"/>
          </w:tcPr>
          <w:p w:rsidR="00B440FD" w:rsidRPr="00C306AE" w:rsidRDefault="00B440FD" w:rsidP="001D6F15">
            <w:pPr>
              <w:jc w:val="center"/>
              <w:rPr>
                <w:b/>
                <w:bCs/>
                <w:sz w:val="14"/>
                <w:szCs w:val="14"/>
              </w:rPr>
            </w:pPr>
          </w:p>
        </w:tc>
        <w:tc>
          <w:tcPr>
            <w:tcW w:w="1276" w:type="dxa"/>
            <w:gridSpan w:val="2"/>
            <w:vMerge/>
            <w:tcBorders>
              <w:right w:val="thinThickSmallGap" w:sz="24" w:space="0" w:color="auto"/>
            </w:tcBorders>
            <w:vAlign w:val="center"/>
          </w:tcPr>
          <w:p w:rsidR="00B440FD" w:rsidRPr="00C306AE" w:rsidRDefault="00B440FD" w:rsidP="001D6F15">
            <w:pPr>
              <w:rPr>
                <w:sz w:val="14"/>
                <w:szCs w:val="14"/>
              </w:rPr>
            </w:pPr>
          </w:p>
        </w:tc>
        <w:tc>
          <w:tcPr>
            <w:tcW w:w="1143" w:type="dxa"/>
            <w:gridSpan w:val="2"/>
            <w:vMerge/>
            <w:tcBorders>
              <w:right w:val="thinThickSmallGap" w:sz="24" w:space="0" w:color="auto"/>
            </w:tcBorders>
            <w:vAlign w:val="center"/>
          </w:tcPr>
          <w:p w:rsidR="00B440FD" w:rsidRPr="00C306AE" w:rsidRDefault="00B440FD" w:rsidP="001D6F15">
            <w:pPr>
              <w:jc w:val="center"/>
              <w:rPr>
                <w:sz w:val="14"/>
                <w:szCs w:val="14"/>
              </w:rPr>
            </w:pPr>
          </w:p>
        </w:tc>
        <w:tc>
          <w:tcPr>
            <w:tcW w:w="1122" w:type="dxa"/>
            <w:gridSpan w:val="2"/>
            <w:vMerge/>
            <w:tcBorders>
              <w:left w:val="nil"/>
            </w:tcBorders>
            <w:vAlign w:val="center"/>
          </w:tcPr>
          <w:p w:rsidR="00B440FD" w:rsidRPr="00C306AE" w:rsidRDefault="00B440FD" w:rsidP="001D6F15">
            <w:pPr>
              <w:jc w:val="center"/>
              <w:rPr>
                <w:sz w:val="14"/>
                <w:szCs w:val="14"/>
              </w:rPr>
            </w:pPr>
          </w:p>
        </w:tc>
        <w:tc>
          <w:tcPr>
            <w:tcW w:w="1496" w:type="dxa"/>
            <w:gridSpan w:val="2"/>
            <w:vMerge/>
            <w:tcBorders>
              <w:left w:val="nil"/>
            </w:tcBorders>
            <w:vAlign w:val="center"/>
          </w:tcPr>
          <w:p w:rsidR="00B440FD" w:rsidRPr="00C306AE" w:rsidRDefault="00B440FD" w:rsidP="001D6F15">
            <w:pPr>
              <w:rPr>
                <w:sz w:val="13"/>
                <w:szCs w:val="13"/>
              </w:rPr>
            </w:pPr>
          </w:p>
        </w:tc>
        <w:tc>
          <w:tcPr>
            <w:tcW w:w="1870" w:type="dxa"/>
            <w:gridSpan w:val="2"/>
            <w:vAlign w:val="center"/>
          </w:tcPr>
          <w:p w:rsidR="00B440FD" w:rsidRPr="00C306AE" w:rsidRDefault="00B440FD" w:rsidP="001D6F15">
            <w:pPr>
              <w:rPr>
                <w:sz w:val="13"/>
                <w:szCs w:val="13"/>
              </w:rPr>
            </w:pPr>
            <w:r w:rsidRPr="00C306AE">
              <w:rPr>
                <w:sz w:val="13"/>
                <w:szCs w:val="13"/>
              </w:rPr>
              <w:t>Echipamente şi sisteme electronice militare</w:t>
            </w:r>
          </w:p>
        </w:tc>
        <w:tc>
          <w:tcPr>
            <w:tcW w:w="1683" w:type="dxa"/>
            <w:gridSpan w:val="2"/>
            <w:vMerge/>
            <w:vAlign w:val="center"/>
          </w:tcPr>
          <w:p w:rsidR="00B440FD" w:rsidRPr="00C306AE" w:rsidRDefault="00B440FD" w:rsidP="001D6F15">
            <w:pPr>
              <w:jc w:val="center"/>
              <w:rPr>
                <w:b/>
                <w:bCs/>
                <w:sz w:val="14"/>
                <w:szCs w:val="14"/>
              </w:rPr>
            </w:pPr>
          </w:p>
        </w:tc>
        <w:tc>
          <w:tcPr>
            <w:tcW w:w="3176" w:type="dxa"/>
            <w:gridSpan w:val="3"/>
            <w:vMerge/>
            <w:vAlign w:val="center"/>
          </w:tcPr>
          <w:p w:rsidR="00B440FD" w:rsidRPr="00C306AE" w:rsidRDefault="00B440FD" w:rsidP="001D6F15">
            <w:pPr>
              <w:jc w:val="center"/>
              <w:rPr>
                <w:b/>
                <w:bCs/>
                <w:sz w:val="14"/>
                <w:szCs w:val="14"/>
              </w:rPr>
            </w:pPr>
          </w:p>
        </w:tc>
        <w:tc>
          <w:tcPr>
            <w:tcW w:w="567" w:type="dxa"/>
            <w:vMerge/>
            <w:tcBorders>
              <w:right w:val="thinThickSmallGap" w:sz="24" w:space="0" w:color="auto"/>
            </w:tcBorders>
            <w:vAlign w:val="center"/>
          </w:tcPr>
          <w:p w:rsidR="00B440FD" w:rsidRPr="00C306AE" w:rsidRDefault="00B440FD" w:rsidP="001D6F15">
            <w:pPr>
              <w:jc w:val="center"/>
              <w:rPr>
                <w:b/>
                <w:bCs/>
                <w:sz w:val="14"/>
                <w:szCs w:val="14"/>
              </w:rPr>
            </w:pPr>
          </w:p>
        </w:tc>
        <w:tc>
          <w:tcPr>
            <w:tcW w:w="1422" w:type="dxa"/>
            <w:gridSpan w:val="2"/>
            <w:vMerge/>
            <w:tcBorders>
              <w:left w:val="thinThickSmallGap" w:sz="24" w:space="0" w:color="auto"/>
              <w:right w:val="thinThickSmallGap" w:sz="24" w:space="0" w:color="auto"/>
            </w:tcBorders>
            <w:vAlign w:val="center"/>
          </w:tcPr>
          <w:p w:rsidR="00B440FD" w:rsidRPr="00C306AE" w:rsidRDefault="00B440FD" w:rsidP="001D6F15">
            <w:pPr>
              <w:jc w:val="center"/>
              <w:rPr>
                <w:b/>
                <w:bCs/>
                <w:caps/>
                <w:sz w:val="16"/>
                <w:szCs w:val="16"/>
              </w:rPr>
            </w:pPr>
          </w:p>
        </w:tc>
      </w:tr>
      <w:tr w:rsidR="00C306AE" w:rsidRPr="00C306AE" w:rsidTr="00E00913">
        <w:trPr>
          <w:gridAfter w:val="1"/>
          <w:wAfter w:w="290" w:type="dxa"/>
          <w:cantSplit/>
          <w:trHeight w:val="20"/>
          <w:jc w:val="center"/>
        </w:trPr>
        <w:tc>
          <w:tcPr>
            <w:tcW w:w="885" w:type="dxa"/>
            <w:vMerge/>
            <w:tcBorders>
              <w:left w:val="thinThickSmallGap" w:sz="24" w:space="0" w:color="auto"/>
            </w:tcBorders>
            <w:vAlign w:val="center"/>
          </w:tcPr>
          <w:p w:rsidR="00B440FD" w:rsidRPr="00C306AE" w:rsidRDefault="00B440FD" w:rsidP="001D6F15">
            <w:pPr>
              <w:jc w:val="center"/>
              <w:rPr>
                <w:b/>
                <w:bCs/>
                <w:sz w:val="14"/>
                <w:szCs w:val="14"/>
              </w:rPr>
            </w:pPr>
          </w:p>
        </w:tc>
        <w:tc>
          <w:tcPr>
            <w:tcW w:w="1276" w:type="dxa"/>
            <w:gridSpan w:val="2"/>
            <w:vMerge/>
            <w:tcBorders>
              <w:right w:val="thinThickSmallGap" w:sz="24" w:space="0" w:color="auto"/>
            </w:tcBorders>
            <w:vAlign w:val="center"/>
          </w:tcPr>
          <w:p w:rsidR="00B440FD" w:rsidRPr="00C306AE" w:rsidRDefault="00B440FD" w:rsidP="001D6F15">
            <w:pPr>
              <w:rPr>
                <w:sz w:val="14"/>
                <w:szCs w:val="14"/>
              </w:rPr>
            </w:pPr>
          </w:p>
        </w:tc>
        <w:tc>
          <w:tcPr>
            <w:tcW w:w="1143" w:type="dxa"/>
            <w:gridSpan w:val="2"/>
            <w:vMerge/>
            <w:tcBorders>
              <w:right w:val="thinThickSmallGap" w:sz="24" w:space="0" w:color="auto"/>
            </w:tcBorders>
            <w:vAlign w:val="center"/>
          </w:tcPr>
          <w:p w:rsidR="00B440FD" w:rsidRPr="00C306AE" w:rsidRDefault="00B440FD" w:rsidP="001D6F15">
            <w:pPr>
              <w:jc w:val="center"/>
              <w:rPr>
                <w:sz w:val="14"/>
                <w:szCs w:val="14"/>
              </w:rPr>
            </w:pPr>
          </w:p>
        </w:tc>
        <w:tc>
          <w:tcPr>
            <w:tcW w:w="1122" w:type="dxa"/>
            <w:gridSpan w:val="2"/>
            <w:vMerge/>
            <w:tcBorders>
              <w:left w:val="nil"/>
            </w:tcBorders>
            <w:vAlign w:val="center"/>
          </w:tcPr>
          <w:p w:rsidR="00B440FD" w:rsidRPr="00C306AE" w:rsidRDefault="00B440FD" w:rsidP="001D6F15">
            <w:pPr>
              <w:jc w:val="center"/>
              <w:rPr>
                <w:sz w:val="14"/>
                <w:szCs w:val="14"/>
              </w:rPr>
            </w:pPr>
          </w:p>
        </w:tc>
        <w:tc>
          <w:tcPr>
            <w:tcW w:w="1496" w:type="dxa"/>
            <w:gridSpan w:val="2"/>
            <w:vMerge w:val="restart"/>
            <w:tcBorders>
              <w:left w:val="nil"/>
            </w:tcBorders>
            <w:vAlign w:val="center"/>
          </w:tcPr>
          <w:p w:rsidR="00B440FD" w:rsidRPr="00C306AE" w:rsidRDefault="00B440FD" w:rsidP="001D6F15">
            <w:pPr>
              <w:rPr>
                <w:sz w:val="13"/>
                <w:szCs w:val="13"/>
              </w:rPr>
            </w:pPr>
            <w:r w:rsidRPr="00C306AE">
              <w:rPr>
                <w:sz w:val="13"/>
                <w:szCs w:val="13"/>
              </w:rPr>
              <w:t>INGINERIA SISTEMELOR</w:t>
            </w:r>
          </w:p>
          <w:p w:rsidR="00B440FD" w:rsidRPr="00C306AE" w:rsidRDefault="00B440FD" w:rsidP="001D6F15">
            <w:pPr>
              <w:rPr>
                <w:sz w:val="13"/>
                <w:szCs w:val="13"/>
              </w:rPr>
            </w:pPr>
          </w:p>
        </w:tc>
        <w:tc>
          <w:tcPr>
            <w:tcW w:w="1870" w:type="dxa"/>
            <w:gridSpan w:val="2"/>
            <w:vAlign w:val="center"/>
          </w:tcPr>
          <w:p w:rsidR="00B440FD" w:rsidRPr="00C306AE" w:rsidRDefault="00B440FD" w:rsidP="001D6F15">
            <w:pPr>
              <w:rPr>
                <w:sz w:val="13"/>
                <w:szCs w:val="13"/>
              </w:rPr>
            </w:pPr>
            <w:r w:rsidRPr="00C306AE">
              <w:rPr>
                <w:sz w:val="13"/>
                <w:szCs w:val="13"/>
              </w:rPr>
              <w:t>Automatică şi informatică aplicată</w:t>
            </w:r>
          </w:p>
        </w:tc>
        <w:tc>
          <w:tcPr>
            <w:tcW w:w="1683" w:type="dxa"/>
            <w:gridSpan w:val="2"/>
            <w:vMerge/>
            <w:vAlign w:val="center"/>
          </w:tcPr>
          <w:p w:rsidR="00B440FD" w:rsidRPr="00C306AE" w:rsidRDefault="00B440FD" w:rsidP="001D6F15">
            <w:pPr>
              <w:jc w:val="center"/>
              <w:rPr>
                <w:b/>
                <w:bCs/>
                <w:sz w:val="14"/>
                <w:szCs w:val="14"/>
              </w:rPr>
            </w:pPr>
          </w:p>
        </w:tc>
        <w:tc>
          <w:tcPr>
            <w:tcW w:w="3176" w:type="dxa"/>
            <w:gridSpan w:val="3"/>
            <w:vMerge/>
            <w:vAlign w:val="center"/>
          </w:tcPr>
          <w:p w:rsidR="00B440FD" w:rsidRPr="00C306AE" w:rsidRDefault="00B440FD" w:rsidP="001D6F15">
            <w:pPr>
              <w:jc w:val="center"/>
              <w:rPr>
                <w:b/>
                <w:bCs/>
                <w:sz w:val="14"/>
                <w:szCs w:val="14"/>
              </w:rPr>
            </w:pPr>
          </w:p>
        </w:tc>
        <w:tc>
          <w:tcPr>
            <w:tcW w:w="567" w:type="dxa"/>
            <w:vMerge/>
            <w:tcBorders>
              <w:right w:val="thinThickSmallGap" w:sz="24" w:space="0" w:color="auto"/>
            </w:tcBorders>
            <w:vAlign w:val="center"/>
          </w:tcPr>
          <w:p w:rsidR="00B440FD" w:rsidRPr="00C306AE" w:rsidRDefault="00B440FD" w:rsidP="001D6F15">
            <w:pPr>
              <w:jc w:val="center"/>
              <w:rPr>
                <w:b/>
                <w:bCs/>
                <w:sz w:val="14"/>
                <w:szCs w:val="14"/>
              </w:rPr>
            </w:pPr>
          </w:p>
        </w:tc>
        <w:tc>
          <w:tcPr>
            <w:tcW w:w="1422" w:type="dxa"/>
            <w:gridSpan w:val="2"/>
            <w:vMerge/>
            <w:tcBorders>
              <w:left w:val="thinThickSmallGap" w:sz="24" w:space="0" w:color="auto"/>
              <w:right w:val="thinThickSmallGap" w:sz="24" w:space="0" w:color="auto"/>
            </w:tcBorders>
            <w:vAlign w:val="center"/>
          </w:tcPr>
          <w:p w:rsidR="00B440FD" w:rsidRPr="00C306AE" w:rsidRDefault="00B440FD" w:rsidP="001D6F15">
            <w:pPr>
              <w:jc w:val="center"/>
              <w:rPr>
                <w:b/>
                <w:bCs/>
                <w:caps/>
                <w:sz w:val="16"/>
                <w:szCs w:val="16"/>
              </w:rPr>
            </w:pPr>
          </w:p>
        </w:tc>
      </w:tr>
      <w:tr w:rsidR="00C306AE" w:rsidRPr="00C306AE" w:rsidTr="00E00913">
        <w:trPr>
          <w:gridAfter w:val="1"/>
          <w:wAfter w:w="290" w:type="dxa"/>
          <w:cantSplit/>
          <w:trHeight w:val="20"/>
          <w:jc w:val="center"/>
        </w:trPr>
        <w:tc>
          <w:tcPr>
            <w:tcW w:w="885" w:type="dxa"/>
            <w:vMerge/>
            <w:tcBorders>
              <w:left w:val="thinThickSmallGap" w:sz="24" w:space="0" w:color="auto"/>
            </w:tcBorders>
            <w:vAlign w:val="center"/>
          </w:tcPr>
          <w:p w:rsidR="00B440FD" w:rsidRPr="00C306AE" w:rsidRDefault="00B440FD" w:rsidP="001D6F15">
            <w:pPr>
              <w:jc w:val="center"/>
              <w:rPr>
                <w:b/>
                <w:bCs/>
                <w:sz w:val="14"/>
                <w:szCs w:val="14"/>
              </w:rPr>
            </w:pPr>
          </w:p>
        </w:tc>
        <w:tc>
          <w:tcPr>
            <w:tcW w:w="1276" w:type="dxa"/>
            <w:gridSpan w:val="2"/>
            <w:vMerge/>
            <w:tcBorders>
              <w:right w:val="thinThickSmallGap" w:sz="24" w:space="0" w:color="auto"/>
            </w:tcBorders>
            <w:vAlign w:val="center"/>
          </w:tcPr>
          <w:p w:rsidR="00B440FD" w:rsidRPr="00C306AE" w:rsidRDefault="00B440FD" w:rsidP="001D6F15">
            <w:pPr>
              <w:rPr>
                <w:sz w:val="14"/>
                <w:szCs w:val="14"/>
              </w:rPr>
            </w:pPr>
          </w:p>
        </w:tc>
        <w:tc>
          <w:tcPr>
            <w:tcW w:w="1143" w:type="dxa"/>
            <w:gridSpan w:val="2"/>
            <w:vMerge/>
            <w:tcBorders>
              <w:right w:val="thinThickSmallGap" w:sz="24" w:space="0" w:color="auto"/>
            </w:tcBorders>
            <w:vAlign w:val="center"/>
          </w:tcPr>
          <w:p w:rsidR="00B440FD" w:rsidRPr="00C306AE" w:rsidRDefault="00B440FD" w:rsidP="001D6F15">
            <w:pPr>
              <w:jc w:val="center"/>
              <w:rPr>
                <w:sz w:val="14"/>
                <w:szCs w:val="14"/>
              </w:rPr>
            </w:pPr>
          </w:p>
        </w:tc>
        <w:tc>
          <w:tcPr>
            <w:tcW w:w="1122" w:type="dxa"/>
            <w:gridSpan w:val="2"/>
            <w:vMerge/>
            <w:tcBorders>
              <w:left w:val="nil"/>
            </w:tcBorders>
            <w:vAlign w:val="center"/>
          </w:tcPr>
          <w:p w:rsidR="00B440FD" w:rsidRPr="00C306AE" w:rsidRDefault="00B440FD" w:rsidP="001D6F15">
            <w:pPr>
              <w:jc w:val="center"/>
              <w:rPr>
                <w:sz w:val="14"/>
                <w:szCs w:val="14"/>
              </w:rPr>
            </w:pPr>
          </w:p>
        </w:tc>
        <w:tc>
          <w:tcPr>
            <w:tcW w:w="1496" w:type="dxa"/>
            <w:gridSpan w:val="2"/>
            <w:vMerge/>
            <w:tcBorders>
              <w:left w:val="nil"/>
            </w:tcBorders>
            <w:vAlign w:val="center"/>
          </w:tcPr>
          <w:p w:rsidR="00B440FD" w:rsidRPr="00C306AE" w:rsidRDefault="00B440FD" w:rsidP="001D6F15">
            <w:pPr>
              <w:rPr>
                <w:sz w:val="13"/>
                <w:szCs w:val="13"/>
              </w:rPr>
            </w:pPr>
          </w:p>
        </w:tc>
        <w:tc>
          <w:tcPr>
            <w:tcW w:w="1870" w:type="dxa"/>
            <w:gridSpan w:val="2"/>
            <w:vAlign w:val="center"/>
          </w:tcPr>
          <w:p w:rsidR="00B440FD" w:rsidRPr="00C306AE" w:rsidRDefault="00B440FD" w:rsidP="001D6F15">
            <w:pPr>
              <w:rPr>
                <w:sz w:val="13"/>
                <w:szCs w:val="13"/>
              </w:rPr>
            </w:pPr>
            <w:r w:rsidRPr="00C306AE">
              <w:rPr>
                <w:sz w:val="13"/>
                <w:szCs w:val="13"/>
              </w:rPr>
              <w:t>Echipamente pentru modelare, simulare şi conducere informatizată a acţiunilor de luptă</w:t>
            </w:r>
          </w:p>
        </w:tc>
        <w:tc>
          <w:tcPr>
            <w:tcW w:w="1683" w:type="dxa"/>
            <w:gridSpan w:val="2"/>
            <w:vMerge/>
            <w:vAlign w:val="center"/>
          </w:tcPr>
          <w:p w:rsidR="00B440FD" w:rsidRPr="00C306AE" w:rsidRDefault="00B440FD" w:rsidP="001D6F15">
            <w:pPr>
              <w:jc w:val="center"/>
              <w:rPr>
                <w:b/>
                <w:bCs/>
                <w:sz w:val="14"/>
                <w:szCs w:val="14"/>
              </w:rPr>
            </w:pPr>
          </w:p>
        </w:tc>
        <w:tc>
          <w:tcPr>
            <w:tcW w:w="3176" w:type="dxa"/>
            <w:gridSpan w:val="3"/>
            <w:vMerge/>
            <w:vAlign w:val="center"/>
          </w:tcPr>
          <w:p w:rsidR="00B440FD" w:rsidRPr="00C306AE" w:rsidRDefault="00B440FD" w:rsidP="001D6F15">
            <w:pPr>
              <w:jc w:val="center"/>
              <w:rPr>
                <w:b/>
                <w:bCs/>
                <w:sz w:val="14"/>
                <w:szCs w:val="14"/>
              </w:rPr>
            </w:pPr>
          </w:p>
        </w:tc>
        <w:tc>
          <w:tcPr>
            <w:tcW w:w="567" w:type="dxa"/>
            <w:vMerge/>
            <w:tcBorders>
              <w:right w:val="thinThickSmallGap" w:sz="24" w:space="0" w:color="auto"/>
            </w:tcBorders>
            <w:vAlign w:val="center"/>
          </w:tcPr>
          <w:p w:rsidR="00B440FD" w:rsidRPr="00C306AE" w:rsidRDefault="00B440FD" w:rsidP="001D6F15">
            <w:pPr>
              <w:jc w:val="center"/>
              <w:rPr>
                <w:b/>
                <w:bCs/>
                <w:sz w:val="14"/>
                <w:szCs w:val="14"/>
              </w:rPr>
            </w:pPr>
          </w:p>
        </w:tc>
        <w:tc>
          <w:tcPr>
            <w:tcW w:w="1422" w:type="dxa"/>
            <w:gridSpan w:val="2"/>
            <w:vMerge/>
            <w:tcBorders>
              <w:left w:val="thinThickSmallGap" w:sz="24" w:space="0" w:color="auto"/>
              <w:right w:val="thinThickSmallGap" w:sz="24" w:space="0" w:color="auto"/>
            </w:tcBorders>
            <w:vAlign w:val="center"/>
          </w:tcPr>
          <w:p w:rsidR="00B440FD" w:rsidRPr="00C306AE" w:rsidRDefault="00B440FD" w:rsidP="001D6F15">
            <w:pPr>
              <w:jc w:val="center"/>
              <w:rPr>
                <w:b/>
                <w:bCs/>
                <w:caps/>
                <w:sz w:val="16"/>
                <w:szCs w:val="16"/>
              </w:rPr>
            </w:pPr>
          </w:p>
        </w:tc>
      </w:tr>
      <w:tr w:rsidR="00C306AE" w:rsidRPr="00C306AE" w:rsidTr="00E00913">
        <w:trPr>
          <w:gridAfter w:val="1"/>
          <w:wAfter w:w="290" w:type="dxa"/>
          <w:cantSplit/>
          <w:trHeight w:val="20"/>
          <w:jc w:val="center"/>
        </w:trPr>
        <w:tc>
          <w:tcPr>
            <w:tcW w:w="885" w:type="dxa"/>
            <w:vMerge/>
            <w:tcBorders>
              <w:left w:val="thinThickSmallGap" w:sz="24" w:space="0" w:color="auto"/>
            </w:tcBorders>
            <w:vAlign w:val="center"/>
          </w:tcPr>
          <w:p w:rsidR="00B440FD" w:rsidRPr="00C306AE" w:rsidRDefault="00B440FD" w:rsidP="001D6F15">
            <w:pPr>
              <w:jc w:val="center"/>
              <w:rPr>
                <w:b/>
                <w:bCs/>
                <w:sz w:val="14"/>
                <w:szCs w:val="14"/>
              </w:rPr>
            </w:pPr>
          </w:p>
        </w:tc>
        <w:tc>
          <w:tcPr>
            <w:tcW w:w="1276" w:type="dxa"/>
            <w:gridSpan w:val="2"/>
            <w:vMerge/>
            <w:tcBorders>
              <w:right w:val="thinThickSmallGap" w:sz="24" w:space="0" w:color="auto"/>
            </w:tcBorders>
            <w:vAlign w:val="center"/>
          </w:tcPr>
          <w:p w:rsidR="00B440FD" w:rsidRPr="00C306AE" w:rsidRDefault="00B440FD" w:rsidP="001D6F15">
            <w:pPr>
              <w:rPr>
                <w:sz w:val="14"/>
                <w:szCs w:val="14"/>
              </w:rPr>
            </w:pPr>
          </w:p>
        </w:tc>
        <w:tc>
          <w:tcPr>
            <w:tcW w:w="1143" w:type="dxa"/>
            <w:gridSpan w:val="2"/>
            <w:vMerge/>
            <w:tcBorders>
              <w:right w:val="thinThickSmallGap" w:sz="24" w:space="0" w:color="auto"/>
            </w:tcBorders>
            <w:vAlign w:val="center"/>
          </w:tcPr>
          <w:p w:rsidR="00B440FD" w:rsidRPr="00C306AE" w:rsidRDefault="00B440FD" w:rsidP="001D6F15">
            <w:pPr>
              <w:jc w:val="center"/>
              <w:rPr>
                <w:sz w:val="14"/>
                <w:szCs w:val="14"/>
              </w:rPr>
            </w:pPr>
          </w:p>
        </w:tc>
        <w:tc>
          <w:tcPr>
            <w:tcW w:w="1122" w:type="dxa"/>
            <w:gridSpan w:val="2"/>
            <w:vMerge/>
            <w:tcBorders>
              <w:left w:val="nil"/>
            </w:tcBorders>
            <w:vAlign w:val="center"/>
          </w:tcPr>
          <w:p w:rsidR="00B440FD" w:rsidRPr="00C306AE" w:rsidRDefault="00B440FD" w:rsidP="001D6F15">
            <w:pPr>
              <w:jc w:val="center"/>
              <w:rPr>
                <w:sz w:val="14"/>
                <w:szCs w:val="14"/>
              </w:rPr>
            </w:pPr>
          </w:p>
        </w:tc>
        <w:tc>
          <w:tcPr>
            <w:tcW w:w="1496" w:type="dxa"/>
            <w:gridSpan w:val="2"/>
            <w:tcBorders>
              <w:left w:val="nil"/>
            </w:tcBorders>
            <w:vAlign w:val="center"/>
          </w:tcPr>
          <w:p w:rsidR="00B440FD" w:rsidRPr="00C306AE" w:rsidRDefault="00B440FD" w:rsidP="001D6F15">
            <w:pPr>
              <w:rPr>
                <w:sz w:val="13"/>
                <w:szCs w:val="13"/>
              </w:rPr>
            </w:pPr>
            <w:r w:rsidRPr="00C306AE">
              <w:rPr>
                <w:sz w:val="13"/>
                <w:szCs w:val="13"/>
              </w:rPr>
              <w:t>INGINERIE ŞI MANAGEMENT</w:t>
            </w:r>
          </w:p>
        </w:tc>
        <w:tc>
          <w:tcPr>
            <w:tcW w:w="1870" w:type="dxa"/>
            <w:gridSpan w:val="2"/>
            <w:vAlign w:val="center"/>
          </w:tcPr>
          <w:p w:rsidR="00B440FD" w:rsidRPr="00C306AE" w:rsidRDefault="00B440FD" w:rsidP="001D6F15">
            <w:pPr>
              <w:rPr>
                <w:sz w:val="13"/>
                <w:szCs w:val="13"/>
              </w:rPr>
            </w:pPr>
            <w:r w:rsidRPr="00C306AE">
              <w:rPr>
                <w:sz w:val="13"/>
                <w:szCs w:val="13"/>
              </w:rPr>
              <w:t xml:space="preserve">Inginerie economică în domeniul electric, electronic şi energetic </w:t>
            </w:r>
          </w:p>
        </w:tc>
        <w:tc>
          <w:tcPr>
            <w:tcW w:w="1683" w:type="dxa"/>
            <w:gridSpan w:val="2"/>
            <w:vMerge/>
            <w:vAlign w:val="center"/>
          </w:tcPr>
          <w:p w:rsidR="00B440FD" w:rsidRPr="00C306AE" w:rsidRDefault="00B440FD" w:rsidP="001D6F15">
            <w:pPr>
              <w:jc w:val="center"/>
              <w:rPr>
                <w:b/>
                <w:bCs/>
                <w:sz w:val="14"/>
                <w:szCs w:val="14"/>
              </w:rPr>
            </w:pPr>
          </w:p>
        </w:tc>
        <w:tc>
          <w:tcPr>
            <w:tcW w:w="3176" w:type="dxa"/>
            <w:gridSpan w:val="3"/>
            <w:vMerge/>
            <w:vAlign w:val="center"/>
          </w:tcPr>
          <w:p w:rsidR="00B440FD" w:rsidRPr="00C306AE" w:rsidRDefault="00B440FD" w:rsidP="001D6F15">
            <w:pPr>
              <w:jc w:val="center"/>
              <w:rPr>
                <w:b/>
                <w:bCs/>
                <w:sz w:val="14"/>
                <w:szCs w:val="14"/>
              </w:rPr>
            </w:pPr>
          </w:p>
        </w:tc>
        <w:tc>
          <w:tcPr>
            <w:tcW w:w="567" w:type="dxa"/>
            <w:vMerge/>
            <w:tcBorders>
              <w:right w:val="thinThickSmallGap" w:sz="24" w:space="0" w:color="auto"/>
            </w:tcBorders>
            <w:vAlign w:val="center"/>
          </w:tcPr>
          <w:p w:rsidR="00B440FD" w:rsidRPr="00C306AE" w:rsidRDefault="00B440FD" w:rsidP="001D6F15">
            <w:pPr>
              <w:jc w:val="center"/>
              <w:rPr>
                <w:b/>
                <w:bCs/>
                <w:sz w:val="14"/>
                <w:szCs w:val="14"/>
              </w:rPr>
            </w:pPr>
          </w:p>
        </w:tc>
        <w:tc>
          <w:tcPr>
            <w:tcW w:w="1422" w:type="dxa"/>
            <w:gridSpan w:val="2"/>
            <w:vMerge/>
            <w:tcBorders>
              <w:left w:val="thinThickSmallGap" w:sz="24" w:space="0" w:color="auto"/>
              <w:right w:val="thinThickSmallGap" w:sz="24" w:space="0" w:color="auto"/>
            </w:tcBorders>
            <w:vAlign w:val="center"/>
          </w:tcPr>
          <w:p w:rsidR="00B440FD" w:rsidRPr="00C306AE" w:rsidRDefault="00B440FD" w:rsidP="001D6F15">
            <w:pPr>
              <w:jc w:val="center"/>
              <w:rPr>
                <w:b/>
                <w:bCs/>
                <w:caps/>
                <w:sz w:val="16"/>
                <w:szCs w:val="16"/>
              </w:rPr>
            </w:pPr>
          </w:p>
        </w:tc>
      </w:tr>
      <w:tr w:rsidR="00C306AE" w:rsidRPr="00C306AE" w:rsidTr="00E00913">
        <w:trPr>
          <w:gridAfter w:val="1"/>
          <w:wAfter w:w="290" w:type="dxa"/>
          <w:cantSplit/>
          <w:trHeight w:val="20"/>
          <w:jc w:val="center"/>
        </w:trPr>
        <w:tc>
          <w:tcPr>
            <w:tcW w:w="885" w:type="dxa"/>
            <w:vMerge/>
            <w:tcBorders>
              <w:left w:val="thinThickSmallGap" w:sz="24" w:space="0" w:color="auto"/>
            </w:tcBorders>
            <w:vAlign w:val="center"/>
          </w:tcPr>
          <w:p w:rsidR="00B440FD" w:rsidRPr="00C306AE" w:rsidRDefault="00B440FD" w:rsidP="001D6F15">
            <w:pPr>
              <w:jc w:val="center"/>
              <w:rPr>
                <w:b/>
                <w:bCs/>
                <w:sz w:val="14"/>
                <w:szCs w:val="14"/>
              </w:rPr>
            </w:pPr>
          </w:p>
        </w:tc>
        <w:tc>
          <w:tcPr>
            <w:tcW w:w="1276" w:type="dxa"/>
            <w:gridSpan w:val="2"/>
            <w:vMerge/>
            <w:tcBorders>
              <w:right w:val="thinThickSmallGap" w:sz="24" w:space="0" w:color="auto"/>
            </w:tcBorders>
            <w:vAlign w:val="center"/>
          </w:tcPr>
          <w:p w:rsidR="00B440FD" w:rsidRPr="00C306AE" w:rsidRDefault="00B440FD" w:rsidP="001D6F15">
            <w:pPr>
              <w:rPr>
                <w:sz w:val="14"/>
                <w:szCs w:val="14"/>
              </w:rPr>
            </w:pPr>
          </w:p>
        </w:tc>
        <w:tc>
          <w:tcPr>
            <w:tcW w:w="1143" w:type="dxa"/>
            <w:gridSpan w:val="2"/>
            <w:vMerge/>
            <w:tcBorders>
              <w:right w:val="thinThickSmallGap" w:sz="24" w:space="0" w:color="auto"/>
            </w:tcBorders>
            <w:vAlign w:val="center"/>
          </w:tcPr>
          <w:p w:rsidR="00B440FD" w:rsidRPr="00C306AE" w:rsidRDefault="00B440FD" w:rsidP="001D6F15">
            <w:pPr>
              <w:jc w:val="center"/>
              <w:rPr>
                <w:sz w:val="14"/>
                <w:szCs w:val="14"/>
              </w:rPr>
            </w:pPr>
          </w:p>
        </w:tc>
        <w:tc>
          <w:tcPr>
            <w:tcW w:w="1122" w:type="dxa"/>
            <w:gridSpan w:val="2"/>
            <w:vMerge/>
            <w:tcBorders>
              <w:left w:val="nil"/>
            </w:tcBorders>
            <w:vAlign w:val="center"/>
          </w:tcPr>
          <w:p w:rsidR="00B440FD" w:rsidRPr="00C306AE" w:rsidRDefault="00B440FD" w:rsidP="001D6F15">
            <w:pPr>
              <w:jc w:val="center"/>
              <w:rPr>
                <w:sz w:val="14"/>
                <w:szCs w:val="14"/>
              </w:rPr>
            </w:pPr>
          </w:p>
        </w:tc>
        <w:tc>
          <w:tcPr>
            <w:tcW w:w="1496" w:type="dxa"/>
            <w:gridSpan w:val="2"/>
            <w:vMerge w:val="restart"/>
            <w:tcBorders>
              <w:left w:val="nil"/>
            </w:tcBorders>
            <w:vAlign w:val="center"/>
          </w:tcPr>
          <w:p w:rsidR="00B440FD" w:rsidRPr="00C306AE" w:rsidRDefault="00B440FD" w:rsidP="00F7749B">
            <w:pPr>
              <w:rPr>
                <w:caps/>
                <w:sz w:val="13"/>
                <w:szCs w:val="13"/>
              </w:rPr>
            </w:pPr>
            <w:r w:rsidRPr="00C306AE">
              <w:rPr>
                <w:caps/>
                <w:sz w:val="13"/>
                <w:szCs w:val="13"/>
              </w:rPr>
              <w:t>Calculatoare şi tehnologia informaţiei</w:t>
            </w:r>
          </w:p>
        </w:tc>
        <w:tc>
          <w:tcPr>
            <w:tcW w:w="1870" w:type="dxa"/>
            <w:gridSpan w:val="2"/>
            <w:vAlign w:val="center"/>
          </w:tcPr>
          <w:p w:rsidR="00B440FD" w:rsidRPr="00C306AE" w:rsidRDefault="00B440FD" w:rsidP="00F7749B">
            <w:pPr>
              <w:rPr>
                <w:sz w:val="13"/>
                <w:szCs w:val="13"/>
              </w:rPr>
            </w:pPr>
            <w:r w:rsidRPr="00C306AE">
              <w:rPr>
                <w:sz w:val="13"/>
                <w:szCs w:val="13"/>
              </w:rPr>
              <w:t>Calculatoare</w:t>
            </w:r>
          </w:p>
        </w:tc>
        <w:tc>
          <w:tcPr>
            <w:tcW w:w="1683" w:type="dxa"/>
            <w:gridSpan w:val="2"/>
            <w:vMerge/>
            <w:vAlign w:val="center"/>
          </w:tcPr>
          <w:p w:rsidR="00B440FD" w:rsidRPr="00C306AE" w:rsidRDefault="00B440FD" w:rsidP="001D6F15">
            <w:pPr>
              <w:jc w:val="center"/>
              <w:rPr>
                <w:b/>
                <w:bCs/>
                <w:sz w:val="14"/>
                <w:szCs w:val="14"/>
              </w:rPr>
            </w:pPr>
          </w:p>
        </w:tc>
        <w:tc>
          <w:tcPr>
            <w:tcW w:w="3176" w:type="dxa"/>
            <w:gridSpan w:val="3"/>
            <w:vMerge/>
            <w:vAlign w:val="center"/>
          </w:tcPr>
          <w:p w:rsidR="00B440FD" w:rsidRPr="00C306AE" w:rsidRDefault="00B440FD" w:rsidP="001D6F15">
            <w:pPr>
              <w:jc w:val="center"/>
              <w:rPr>
                <w:b/>
                <w:bCs/>
                <w:sz w:val="14"/>
                <w:szCs w:val="14"/>
              </w:rPr>
            </w:pPr>
          </w:p>
        </w:tc>
        <w:tc>
          <w:tcPr>
            <w:tcW w:w="567" w:type="dxa"/>
            <w:vMerge/>
            <w:tcBorders>
              <w:right w:val="thinThickSmallGap" w:sz="24" w:space="0" w:color="auto"/>
            </w:tcBorders>
            <w:vAlign w:val="center"/>
          </w:tcPr>
          <w:p w:rsidR="00B440FD" w:rsidRPr="00C306AE" w:rsidRDefault="00B440FD" w:rsidP="001D6F15">
            <w:pPr>
              <w:jc w:val="center"/>
              <w:rPr>
                <w:b/>
                <w:bCs/>
                <w:sz w:val="14"/>
                <w:szCs w:val="14"/>
              </w:rPr>
            </w:pPr>
          </w:p>
        </w:tc>
        <w:tc>
          <w:tcPr>
            <w:tcW w:w="1422" w:type="dxa"/>
            <w:gridSpan w:val="2"/>
            <w:vMerge/>
            <w:tcBorders>
              <w:left w:val="thinThickSmallGap" w:sz="24" w:space="0" w:color="auto"/>
              <w:right w:val="thinThickSmallGap" w:sz="24" w:space="0" w:color="auto"/>
            </w:tcBorders>
            <w:vAlign w:val="center"/>
          </w:tcPr>
          <w:p w:rsidR="00B440FD" w:rsidRPr="00C306AE" w:rsidRDefault="00B440FD" w:rsidP="001D6F15">
            <w:pPr>
              <w:jc w:val="center"/>
              <w:rPr>
                <w:b/>
                <w:bCs/>
                <w:caps/>
                <w:sz w:val="16"/>
                <w:szCs w:val="16"/>
              </w:rPr>
            </w:pPr>
          </w:p>
        </w:tc>
      </w:tr>
      <w:tr w:rsidR="00C306AE" w:rsidRPr="00C306AE" w:rsidTr="00E00913">
        <w:trPr>
          <w:gridAfter w:val="1"/>
          <w:wAfter w:w="290" w:type="dxa"/>
          <w:cantSplit/>
          <w:trHeight w:val="20"/>
          <w:jc w:val="center"/>
        </w:trPr>
        <w:tc>
          <w:tcPr>
            <w:tcW w:w="885" w:type="dxa"/>
            <w:vMerge/>
            <w:tcBorders>
              <w:left w:val="thinThickSmallGap" w:sz="24" w:space="0" w:color="auto"/>
            </w:tcBorders>
            <w:vAlign w:val="center"/>
          </w:tcPr>
          <w:p w:rsidR="00B440FD" w:rsidRPr="00C306AE" w:rsidRDefault="00B440FD" w:rsidP="001D6F15">
            <w:pPr>
              <w:jc w:val="center"/>
              <w:rPr>
                <w:b/>
                <w:bCs/>
                <w:sz w:val="14"/>
                <w:szCs w:val="14"/>
              </w:rPr>
            </w:pPr>
          </w:p>
        </w:tc>
        <w:tc>
          <w:tcPr>
            <w:tcW w:w="1276" w:type="dxa"/>
            <w:gridSpan w:val="2"/>
            <w:vMerge/>
            <w:tcBorders>
              <w:right w:val="thinThickSmallGap" w:sz="24" w:space="0" w:color="auto"/>
            </w:tcBorders>
            <w:vAlign w:val="center"/>
          </w:tcPr>
          <w:p w:rsidR="00B440FD" w:rsidRPr="00C306AE" w:rsidRDefault="00B440FD" w:rsidP="001D6F15">
            <w:pPr>
              <w:rPr>
                <w:sz w:val="14"/>
                <w:szCs w:val="14"/>
              </w:rPr>
            </w:pPr>
          </w:p>
        </w:tc>
        <w:tc>
          <w:tcPr>
            <w:tcW w:w="1143" w:type="dxa"/>
            <w:gridSpan w:val="2"/>
            <w:vMerge/>
            <w:tcBorders>
              <w:right w:val="thinThickSmallGap" w:sz="24" w:space="0" w:color="auto"/>
            </w:tcBorders>
            <w:vAlign w:val="center"/>
          </w:tcPr>
          <w:p w:rsidR="00B440FD" w:rsidRPr="00C306AE" w:rsidRDefault="00B440FD" w:rsidP="001D6F15">
            <w:pPr>
              <w:jc w:val="center"/>
              <w:rPr>
                <w:sz w:val="14"/>
                <w:szCs w:val="14"/>
              </w:rPr>
            </w:pPr>
          </w:p>
        </w:tc>
        <w:tc>
          <w:tcPr>
            <w:tcW w:w="1122" w:type="dxa"/>
            <w:gridSpan w:val="2"/>
            <w:vMerge/>
            <w:tcBorders>
              <w:left w:val="nil"/>
            </w:tcBorders>
            <w:vAlign w:val="center"/>
          </w:tcPr>
          <w:p w:rsidR="00B440FD" w:rsidRPr="00C306AE" w:rsidRDefault="00B440FD" w:rsidP="001D6F15">
            <w:pPr>
              <w:jc w:val="center"/>
              <w:rPr>
                <w:sz w:val="14"/>
                <w:szCs w:val="14"/>
              </w:rPr>
            </w:pPr>
          </w:p>
        </w:tc>
        <w:tc>
          <w:tcPr>
            <w:tcW w:w="1496" w:type="dxa"/>
            <w:gridSpan w:val="2"/>
            <w:vMerge/>
            <w:tcBorders>
              <w:left w:val="nil"/>
            </w:tcBorders>
            <w:vAlign w:val="center"/>
          </w:tcPr>
          <w:p w:rsidR="00B440FD" w:rsidRPr="00C306AE" w:rsidRDefault="00B440FD" w:rsidP="001D6F15">
            <w:pPr>
              <w:rPr>
                <w:sz w:val="13"/>
                <w:szCs w:val="13"/>
              </w:rPr>
            </w:pPr>
          </w:p>
        </w:tc>
        <w:tc>
          <w:tcPr>
            <w:tcW w:w="1870" w:type="dxa"/>
            <w:gridSpan w:val="2"/>
            <w:vAlign w:val="center"/>
          </w:tcPr>
          <w:p w:rsidR="00B440FD" w:rsidRPr="00C306AE" w:rsidRDefault="00B440FD" w:rsidP="001D6F15">
            <w:pPr>
              <w:rPr>
                <w:sz w:val="13"/>
                <w:szCs w:val="13"/>
              </w:rPr>
            </w:pPr>
            <w:r w:rsidRPr="00C306AE">
              <w:rPr>
                <w:sz w:val="13"/>
                <w:szCs w:val="13"/>
              </w:rPr>
              <w:t>Calculatoare şi sisteme informatice pentru apărare şi securitate naţională</w:t>
            </w:r>
          </w:p>
        </w:tc>
        <w:tc>
          <w:tcPr>
            <w:tcW w:w="1683" w:type="dxa"/>
            <w:gridSpan w:val="2"/>
            <w:vMerge/>
            <w:vAlign w:val="center"/>
          </w:tcPr>
          <w:p w:rsidR="00B440FD" w:rsidRPr="00C306AE" w:rsidRDefault="00B440FD" w:rsidP="001D6F15">
            <w:pPr>
              <w:jc w:val="center"/>
              <w:rPr>
                <w:b/>
                <w:bCs/>
                <w:sz w:val="14"/>
                <w:szCs w:val="14"/>
              </w:rPr>
            </w:pPr>
          </w:p>
        </w:tc>
        <w:tc>
          <w:tcPr>
            <w:tcW w:w="3176" w:type="dxa"/>
            <w:gridSpan w:val="3"/>
            <w:vMerge/>
            <w:vAlign w:val="center"/>
          </w:tcPr>
          <w:p w:rsidR="00B440FD" w:rsidRPr="00C306AE" w:rsidRDefault="00B440FD" w:rsidP="001D6F15">
            <w:pPr>
              <w:jc w:val="center"/>
              <w:rPr>
                <w:b/>
                <w:bCs/>
                <w:sz w:val="14"/>
                <w:szCs w:val="14"/>
              </w:rPr>
            </w:pPr>
          </w:p>
        </w:tc>
        <w:tc>
          <w:tcPr>
            <w:tcW w:w="567" w:type="dxa"/>
            <w:vMerge/>
            <w:tcBorders>
              <w:right w:val="thinThickSmallGap" w:sz="24" w:space="0" w:color="auto"/>
            </w:tcBorders>
            <w:vAlign w:val="center"/>
          </w:tcPr>
          <w:p w:rsidR="00B440FD" w:rsidRPr="00C306AE" w:rsidRDefault="00B440FD" w:rsidP="001D6F15">
            <w:pPr>
              <w:jc w:val="center"/>
              <w:rPr>
                <w:b/>
                <w:bCs/>
                <w:sz w:val="14"/>
                <w:szCs w:val="14"/>
              </w:rPr>
            </w:pPr>
          </w:p>
        </w:tc>
        <w:tc>
          <w:tcPr>
            <w:tcW w:w="1422" w:type="dxa"/>
            <w:gridSpan w:val="2"/>
            <w:vMerge/>
            <w:tcBorders>
              <w:left w:val="thinThickSmallGap" w:sz="24" w:space="0" w:color="auto"/>
              <w:right w:val="thinThickSmallGap" w:sz="24" w:space="0" w:color="auto"/>
            </w:tcBorders>
            <w:vAlign w:val="center"/>
          </w:tcPr>
          <w:p w:rsidR="00B440FD" w:rsidRPr="00C306AE" w:rsidRDefault="00B440FD" w:rsidP="001D6F15">
            <w:pPr>
              <w:jc w:val="center"/>
              <w:rPr>
                <w:b/>
                <w:bCs/>
                <w:caps/>
                <w:sz w:val="16"/>
                <w:szCs w:val="16"/>
              </w:rPr>
            </w:pPr>
          </w:p>
        </w:tc>
      </w:tr>
      <w:tr w:rsidR="00C306AE" w:rsidRPr="00C306AE" w:rsidTr="00E00913">
        <w:trPr>
          <w:gridAfter w:val="1"/>
          <w:wAfter w:w="290" w:type="dxa"/>
          <w:cantSplit/>
          <w:trHeight w:val="1325"/>
          <w:jc w:val="center"/>
        </w:trPr>
        <w:tc>
          <w:tcPr>
            <w:tcW w:w="885" w:type="dxa"/>
            <w:vMerge/>
            <w:tcBorders>
              <w:left w:val="thinThickSmallGap" w:sz="24" w:space="0" w:color="auto"/>
            </w:tcBorders>
            <w:vAlign w:val="center"/>
          </w:tcPr>
          <w:p w:rsidR="00B440FD" w:rsidRPr="00C306AE" w:rsidRDefault="00B440FD" w:rsidP="001D6F15">
            <w:pPr>
              <w:jc w:val="center"/>
              <w:rPr>
                <w:b/>
                <w:bCs/>
                <w:sz w:val="14"/>
                <w:szCs w:val="14"/>
              </w:rPr>
            </w:pPr>
          </w:p>
        </w:tc>
        <w:tc>
          <w:tcPr>
            <w:tcW w:w="1276" w:type="dxa"/>
            <w:gridSpan w:val="2"/>
            <w:vMerge/>
            <w:tcBorders>
              <w:right w:val="thinThickSmallGap" w:sz="24" w:space="0" w:color="auto"/>
            </w:tcBorders>
            <w:vAlign w:val="center"/>
          </w:tcPr>
          <w:p w:rsidR="00B440FD" w:rsidRPr="00C306AE" w:rsidRDefault="00B440FD" w:rsidP="001D6F15">
            <w:pPr>
              <w:rPr>
                <w:sz w:val="14"/>
                <w:szCs w:val="14"/>
              </w:rPr>
            </w:pPr>
          </w:p>
        </w:tc>
        <w:tc>
          <w:tcPr>
            <w:tcW w:w="1143" w:type="dxa"/>
            <w:gridSpan w:val="2"/>
            <w:vMerge/>
            <w:tcBorders>
              <w:right w:val="thinThickSmallGap" w:sz="24" w:space="0" w:color="auto"/>
            </w:tcBorders>
            <w:vAlign w:val="center"/>
          </w:tcPr>
          <w:p w:rsidR="00B440FD" w:rsidRPr="00C306AE" w:rsidRDefault="00B440FD" w:rsidP="001D6F15">
            <w:pPr>
              <w:jc w:val="center"/>
              <w:rPr>
                <w:sz w:val="14"/>
                <w:szCs w:val="14"/>
              </w:rPr>
            </w:pPr>
          </w:p>
        </w:tc>
        <w:tc>
          <w:tcPr>
            <w:tcW w:w="1122" w:type="dxa"/>
            <w:gridSpan w:val="2"/>
            <w:vMerge/>
            <w:tcBorders>
              <w:left w:val="nil"/>
            </w:tcBorders>
            <w:vAlign w:val="center"/>
          </w:tcPr>
          <w:p w:rsidR="00B440FD" w:rsidRPr="00C306AE" w:rsidRDefault="00B440FD" w:rsidP="001D6F15">
            <w:pPr>
              <w:jc w:val="center"/>
              <w:rPr>
                <w:sz w:val="14"/>
                <w:szCs w:val="14"/>
              </w:rPr>
            </w:pPr>
          </w:p>
        </w:tc>
        <w:tc>
          <w:tcPr>
            <w:tcW w:w="1496" w:type="dxa"/>
            <w:gridSpan w:val="2"/>
            <w:vMerge w:val="restart"/>
            <w:tcBorders>
              <w:left w:val="nil"/>
            </w:tcBorders>
            <w:vAlign w:val="center"/>
          </w:tcPr>
          <w:p w:rsidR="00B440FD" w:rsidRPr="00C306AE" w:rsidRDefault="00B440FD" w:rsidP="00F7749B">
            <w:pPr>
              <w:rPr>
                <w:sz w:val="13"/>
                <w:szCs w:val="13"/>
              </w:rPr>
            </w:pPr>
            <w:r w:rsidRPr="00C306AE">
              <w:rPr>
                <w:sz w:val="13"/>
                <w:szCs w:val="13"/>
              </w:rPr>
              <w:t>INGINERIE ELECTORNICĂ ŞI TELECOMUNICAŢII</w:t>
            </w:r>
          </w:p>
          <w:p w:rsidR="00B440FD" w:rsidRPr="00C306AE" w:rsidRDefault="00B440FD" w:rsidP="00F7749B">
            <w:pPr>
              <w:rPr>
                <w:sz w:val="13"/>
                <w:szCs w:val="13"/>
              </w:rPr>
            </w:pPr>
          </w:p>
        </w:tc>
        <w:tc>
          <w:tcPr>
            <w:tcW w:w="1870" w:type="dxa"/>
            <w:gridSpan w:val="2"/>
            <w:vAlign w:val="center"/>
          </w:tcPr>
          <w:p w:rsidR="00B440FD" w:rsidRPr="00C306AE" w:rsidRDefault="00B440FD" w:rsidP="00F7749B">
            <w:pPr>
              <w:rPr>
                <w:sz w:val="13"/>
                <w:szCs w:val="13"/>
              </w:rPr>
            </w:pPr>
            <w:r w:rsidRPr="00C306AE">
              <w:rPr>
                <w:sz w:val="13"/>
                <w:szCs w:val="13"/>
              </w:rPr>
              <w:t>Tehnologii şi sisteme de telecomunicaţii</w:t>
            </w:r>
          </w:p>
        </w:tc>
        <w:tc>
          <w:tcPr>
            <w:tcW w:w="1683" w:type="dxa"/>
            <w:gridSpan w:val="2"/>
            <w:vMerge/>
            <w:vAlign w:val="center"/>
          </w:tcPr>
          <w:p w:rsidR="00B440FD" w:rsidRPr="00C306AE" w:rsidRDefault="00B440FD" w:rsidP="001D6F15">
            <w:pPr>
              <w:jc w:val="center"/>
              <w:rPr>
                <w:b/>
                <w:bCs/>
                <w:sz w:val="14"/>
                <w:szCs w:val="14"/>
              </w:rPr>
            </w:pPr>
          </w:p>
        </w:tc>
        <w:tc>
          <w:tcPr>
            <w:tcW w:w="3176" w:type="dxa"/>
            <w:gridSpan w:val="3"/>
            <w:vMerge/>
            <w:vAlign w:val="center"/>
          </w:tcPr>
          <w:p w:rsidR="00B440FD" w:rsidRPr="00C306AE" w:rsidRDefault="00B440FD" w:rsidP="001D6F15">
            <w:pPr>
              <w:jc w:val="center"/>
              <w:rPr>
                <w:b/>
                <w:bCs/>
                <w:sz w:val="14"/>
                <w:szCs w:val="14"/>
              </w:rPr>
            </w:pPr>
          </w:p>
        </w:tc>
        <w:tc>
          <w:tcPr>
            <w:tcW w:w="567" w:type="dxa"/>
            <w:vMerge/>
            <w:tcBorders>
              <w:right w:val="thinThickSmallGap" w:sz="24" w:space="0" w:color="auto"/>
            </w:tcBorders>
            <w:vAlign w:val="center"/>
          </w:tcPr>
          <w:p w:rsidR="00B440FD" w:rsidRPr="00C306AE" w:rsidRDefault="00B440FD" w:rsidP="001D6F15">
            <w:pPr>
              <w:jc w:val="center"/>
              <w:rPr>
                <w:b/>
                <w:bCs/>
                <w:sz w:val="14"/>
                <w:szCs w:val="14"/>
              </w:rPr>
            </w:pPr>
          </w:p>
        </w:tc>
        <w:tc>
          <w:tcPr>
            <w:tcW w:w="1422" w:type="dxa"/>
            <w:gridSpan w:val="2"/>
            <w:vMerge/>
            <w:tcBorders>
              <w:left w:val="thinThickSmallGap" w:sz="24" w:space="0" w:color="auto"/>
              <w:right w:val="thinThickSmallGap" w:sz="24" w:space="0" w:color="auto"/>
            </w:tcBorders>
            <w:vAlign w:val="center"/>
          </w:tcPr>
          <w:p w:rsidR="00B440FD" w:rsidRPr="00C306AE" w:rsidRDefault="00B440FD" w:rsidP="001D6F15">
            <w:pPr>
              <w:jc w:val="center"/>
              <w:rPr>
                <w:b/>
                <w:bCs/>
                <w:caps/>
                <w:sz w:val="16"/>
                <w:szCs w:val="16"/>
              </w:rPr>
            </w:pPr>
          </w:p>
        </w:tc>
      </w:tr>
      <w:tr w:rsidR="00C306AE" w:rsidRPr="00C306AE" w:rsidTr="00E00913">
        <w:trPr>
          <w:gridAfter w:val="1"/>
          <w:wAfter w:w="290" w:type="dxa"/>
          <w:cantSplit/>
          <w:trHeight w:val="1324"/>
          <w:jc w:val="center"/>
        </w:trPr>
        <w:tc>
          <w:tcPr>
            <w:tcW w:w="885" w:type="dxa"/>
            <w:vMerge/>
            <w:tcBorders>
              <w:left w:val="thinThickSmallGap" w:sz="24" w:space="0" w:color="auto"/>
            </w:tcBorders>
            <w:vAlign w:val="center"/>
          </w:tcPr>
          <w:p w:rsidR="00B440FD" w:rsidRPr="00C306AE" w:rsidRDefault="00B440FD" w:rsidP="001D6F15">
            <w:pPr>
              <w:jc w:val="center"/>
              <w:rPr>
                <w:b/>
                <w:bCs/>
                <w:sz w:val="14"/>
                <w:szCs w:val="14"/>
              </w:rPr>
            </w:pPr>
          </w:p>
        </w:tc>
        <w:tc>
          <w:tcPr>
            <w:tcW w:w="1276" w:type="dxa"/>
            <w:gridSpan w:val="2"/>
            <w:vMerge/>
            <w:tcBorders>
              <w:right w:val="thinThickSmallGap" w:sz="24" w:space="0" w:color="auto"/>
            </w:tcBorders>
            <w:vAlign w:val="center"/>
          </w:tcPr>
          <w:p w:rsidR="00B440FD" w:rsidRPr="00C306AE" w:rsidRDefault="00B440FD" w:rsidP="001D6F15">
            <w:pPr>
              <w:rPr>
                <w:sz w:val="14"/>
                <w:szCs w:val="14"/>
              </w:rPr>
            </w:pPr>
          </w:p>
        </w:tc>
        <w:tc>
          <w:tcPr>
            <w:tcW w:w="1143" w:type="dxa"/>
            <w:gridSpan w:val="2"/>
            <w:vMerge/>
            <w:tcBorders>
              <w:right w:val="thinThickSmallGap" w:sz="24" w:space="0" w:color="auto"/>
            </w:tcBorders>
            <w:vAlign w:val="center"/>
          </w:tcPr>
          <w:p w:rsidR="00B440FD" w:rsidRPr="00C306AE" w:rsidRDefault="00B440FD" w:rsidP="001D6F15">
            <w:pPr>
              <w:jc w:val="center"/>
              <w:rPr>
                <w:sz w:val="14"/>
                <w:szCs w:val="14"/>
              </w:rPr>
            </w:pPr>
          </w:p>
        </w:tc>
        <w:tc>
          <w:tcPr>
            <w:tcW w:w="1122" w:type="dxa"/>
            <w:gridSpan w:val="2"/>
            <w:vMerge/>
            <w:tcBorders>
              <w:left w:val="nil"/>
            </w:tcBorders>
            <w:vAlign w:val="center"/>
          </w:tcPr>
          <w:p w:rsidR="00B440FD" w:rsidRPr="00C306AE" w:rsidRDefault="00B440FD" w:rsidP="001D6F15">
            <w:pPr>
              <w:jc w:val="center"/>
              <w:rPr>
                <w:sz w:val="14"/>
                <w:szCs w:val="14"/>
              </w:rPr>
            </w:pPr>
          </w:p>
        </w:tc>
        <w:tc>
          <w:tcPr>
            <w:tcW w:w="1496" w:type="dxa"/>
            <w:gridSpan w:val="2"/>
            <w:vMerge/>
            <w:tcBorders>
              <w:left w:val="nil"/>
            </w:tcBorders>
            <w:vAlign w:val="center"/>
          </w:tcPr>
          <w:p w:rsidR="00B440FD" w:rsidRPr="00C306AE" w:rsidRDefault="00B440FD" w:rsidP="001D6F15">
            <w:pPr>
              <w:rPr>
                <w:sz w:val="13"/>
                <w:szCs w:val="13"/>
              </w:rPr>
            </w:pPr>
          </w:p>
        </w:tc>
        <w:tc>
          <w:tcPr>
            <w:tcW w:w="1870" w:type="dxa"/>
            <w:gridSpan w:val="2"/>
            <w:vAlign w:val="center"/>
          </w:tcPr>
          <w:p w:rsidR="00B440FD" w:rsidRPr="00C306AE" w:rsidRDefault="00B440FD" w:rsidP="00F7749B">
            <w:pPr>
              <w:rPr>
                <w:sz w:val="13"/>
                <w:szCs w:val="13"/>
              </w:rPr>
            </w:pPr>
            <w:r w:rsidRPr="00C306AE">
              <w:rPr>
                <w:sz w:val="13"/>
                <w:szCs w:val="13"/>
              </w:rPr>
              <w:t>Reţele şi software de telecomunicaţii</w:t>
            </w:r>
          </w:p>
        </w:tc>
        <w:tc>
          <w:tcPr>
            <w:tcW w:w="1683" w:type="dxa"/>
            <w:gridSpan w:val="2"/>
            <w:vMerge/>
            <w:vAlign w:val="center"/>
          </w:tcPr>
          <w:p w:rsidR="00B440FD" w:rsidRPr="00C306AE" w:rsidRDefault="00B440FD" w:rsidP="001D6F15">
            <w:pPr>
              <w:jc w:val="center"/>
              <w:rPr>
                <w:b/>
                <w:bCs/>
                <w:sz w:val="14"/>
                <w:szCs w:val="14"/>
              </w:rPr>
            </w:pPr>
          </w:p>
        </w:tc>
        <w:tc>
          <w:tcPr>
            <w:tcW w:w="3176" w:type="dxa"/>
            <w:gridSpan w:val="3"/>
            <w:vMerge/>
            <w:vAlign w:val="center"/>
          </w:tcPr>
          <w:p w:rsidR="00B440FD" w:rsidRPr="00C306AE" w:rsidRDefault="00B440FD" w:rsidP="001D6F15">
            <w:pPr>
              <w:jc w:val="center"/>
              <w:rPr>
                <w:b/>
                <w:bCs/>
                <w:sz w:val="14"/>
                <w:szCs w:val="14"/>
              </w:rPr>
            </w:pPr>
          </w:p>
        </w:tc>
        <w:tc>
          <w:tcPr>
            <w:tcW w:w="567" w:type="dxa"/>
            <w:vMerge/>
            <w:tcBorders>
              <w:right w:val="thinThickSmallGap" w:sz="24" w:space="0" w:color="auto"/>
            </w:tcBorders>
            <w:vAlign w:val="center"/>
          </w:tcPr>
          <w:p w:rsidR="00B440FD" w:rsidRPr="00C306AE" w:rsidRDefault="00B440FD" w:rsidP="001D6F15">
            <w:pPr>
              <w:jc w:val="center"/>
              <w:rPr>
                <w:b/>
                <w:bCs/>
                <w:sz w:val="14"/>
                <w:szCs w:val="14"/>
              </w:rPr>
            </w:pPr>
          </w:p>
        </w:tc>
        <w:tc>
          <w:tcPr>
            <w:tcW w:w="1422" w:type="dxa"/>
            <w:gridSpan w:val="2"/>
            <w:vMerge/>
            <w:tcBorders>
              <w:left w:val="thinThickSmallGap" w:sz="24" w:space="0" w:color="auto"/>
              <w:right w:val="thinThickSmallGap" w:sz="24" w:space="0" w:color="auto"/>
            </w:tcBorders>
            <w:vAlign w:val="center"/>
          </w:tcPr>
          <w:p w:rsidR="00B440FD" w:rsidRPr="00C306AE" w:rsidRDefault="00B440FD" w:rsidP="001D6F15">
            <w:pPr>
              <w:jc w:val="center"/>
              <w:rPr>
                <w:b/>
                <w:bCs/>
                <w:caps/>
                <w:sz w:val="16"/>
                <w:szCs w:val="16"/>
              </w:rPr>
            </w:pPr>
          </w:p>
        </w:tc>
      </w:tr>
      <w:tr w:rsidR="00C306AE" w:rsidRPr="00C306AE" w:rsidTr="00E00913">
        <w:trPr>
          <w:gridAfter w:val="1"/>
          <w:wAfter w:w="290" w:type="dxa"/>
          <w:cantSplit/>
          <w:trHeight w:val="2653"/>
          <w:jc w:val="center"/>
        </w:trPr>
        <w:tc>
          <w:tcPr>
            <w:tcW w:w="885" w:type="dxa"/>
            <w:vMerge/>
            <w:tcBorders>
              <w:left w:val="thinThickSmallGap" w:sz="24" w:space="0" w:color="auto"/>
            </w:tcBorders>
            <w:vAlign w:val="center"/>
          </w:tcPr>
          <w:p w:rsidR="00B440FD" w:rsidRPr="00C306AE" w:rsidRDefault="00B440FD" w:rsidP="001D6F15">
            <w:pPr>
              <w:jc w:val="center"/>
              <w:rPr>
                <w:b/>
                <w:bCs/>
                <w:sz w:val="14"/>
                <w:szCs w:val="14"/>
              </w:rPr>
            </w:pPr>
          </w:p>
        </w:tc>
        <w:tc>
          <w:tcPr>
            <w:tcW w:w="1276" w:type="dxa"/>
            <w:gridSpan w:val="2"/>
            <w:vMerge/>
            <w:tcBorders>
              <w:right w:val="thinThickSmallGap" w:sz="24" w:space="0" w:color="auto"/>
            </w:tcBorders>
            <w:vAlign w:val="center"/>
          </w:tcPr>
          <w:p w:rsidR="00B440FD" w:rsidRPr="00C306AE" w:rsidRDefault="00B440FD" w:rsidP="001D6F15">
            <w:pPr>
              <w:rPr>
                <w:sz w:val="14"/>
                <w:szCs w:val="14"/>
              </w:rPr>
            </w:pPr>
          </w:p>
        </w:tc>
        <w:tc>
          <w:tcPr>
            <w:tcW w:w="1143" w:type="dxa"/>
            <w:gridSpan w:val="2"/>
            <w:vMerge/>
            <w:tcBorders>
              <w:right w:val="thinThickSmallGap" w:sz="24" w:space="0" w:color="auto"/>
            </w:tcBorders>
            <w:vAlign w:val="center"/>
          </w:tcPr>
          <w:p w:rsidR="00B440FD" w:rsidRPr="00C306AE" w:rsidRDefault="00B440FD" w:rsidP="001D6F15">
            <w:pPr>
              <w:jc w:val="center"/>
              <w:rPr>
                <w:sz w:val="14"/>
                <w:szCs w:val="14"/>
              </w:rPr>
            </w:pPr>
          </w:p>
        </w:tc>
        <w:tc>
          <w:tcPr>
            <w:tcW w:w="1122" w:type="dxa"/>
            <w:gridSpan w:val="2"/>
            <w:vMerge/>
            <w:tcBorders>
              <w:left w:val="nil"/>
            </w:tcBorders>
            <w:vAlign w:val="center"/>
          </w:tcPr>
          <w:p w:rsidR="00B440FD" w:rsidRPr="00C306AE" w:rsidRDefault="00B440FD" w:rsidP="001D6F15">
            <w:pPr>
              <w:jc w:val="center"/>
              <w:rPr>
                <w:sz w:val="14"/>
                <w:szCs w:val="14"/>
              </w:rPr>
            </w:pPr>
          </w:p>
        </w:tc>
        <w:tc>
          <w:tcPr>
            <w:tcW w:w="1496" w:type="dxa"/>
            <w:gridSpan w:val="2"/>
            <w:vMerge/>
            <w:tcBorders>
              <w:left w:val="nil"/>
            </w:tcBorders>
            <w:vAlign w:val="center"/>
          </w:tcPr>
          <w:p w:rsidR="00B440FD" w:rsidRPr="00C306AE" w:rsidRDefault="00B440FD" w:rsidP="001D6F15">
            <w:pPr>
              <w:rPr>
                <w:sz w:val="13"/>
                <w:szCs w:val="13"/>
              </w:rPr>
            </w:pPr>
          </w:p>
        </w:tc>
        <w:tc>
          <w:tcPr>
            <w:tcW w:w="1870" w:type="dxa"/>
            <w:gridSpan w:val="2"/>
            <w:vAlign w:val="center"/>
          </w:tcPr>
          <w:p w:rsidR="00B440FD" w:rsidRPr="00C306AE" w:rsidRDefault="00B440FD" w:rsidP="00F7749B">
            <w:pPr>
              <w:rPr>
                <w:sz w:val="13"/>
                <w:szCs w:val="13"/>
              </w:rPr>
            </w:pPr>
            <w:r w:rsidRPr="00C306AE">
              <w:rPr>
                <w:sz w:val="13"/>
                <w:szCs w:val="13"/>
              </w:rPr>
              <w:t>Telecomenzi şi electronică în transporturi</w:t>
            </w:r>
          </w:p>
        </w:tc>
        <w:tc>
          <w:tcPr>
            <w:tcW w:w="1683" w:type="dxa"/>
            <w:gridSpan w:val="2"/>
            <w:vMerge/>
            <w:vAlign w:val="center"/>
          </w:tcPr>
          <w:p w:rsidR="00B440FD" w:rsidRPr="00C306AE" w:rsidRDefault="00B440FD" w:rsidP="001D6F15">
            <w:pPr>
              <w:jc w:val="center"/>
              <w:rPr>
                <w:b/>
                <w:bCs/>
                <w:sz w:val="14"/>
                <w:szCs w:val="14"/>
              </w:rPr>
            </w:pPr>
          </w:p>
        </w:tc>
        <w:tc>
          <w:tcPr>
            <w:tcW w:w="3176" w:type="dxa"/>
            <w:gridSpan w:val="3"/>
            <w:vMerge/>
            <w:vAlign w:val="center"/>
          </w:tcPr>
          <w:p w:rsidR="00B440FD" w:rsidRPr="00C306AE" w:rsidRDefault="00B440FD" w:rsidP="001D6F15">
            <w:pPr>
              <w:jc w:val="center"/>
              <w:rPr>
                <w:b/>
                <w:bCs/>
                <w:sz w:val="14"/>
                <w:szCs w:val="14"/>
              </w:rPr>
            </w:pPr>
          </w:p>
        </w:tc>
        <w:tc>
          <w:tcPr>
            <w:tcW w:w="567" w:type="dxa"/>
            <w:vMerge/>
            <w:tcBorders>
              <w:right w:val="thinThickSmallGap" w:sz="24" w:space="0" w:color="auto"/>
            </w:tcBorders>
            <w:vAlign w:val="center"/>
          </w:tcPr>
          <w:p w:rsidR="00B440FD" w:rsidRPr="00C306AE" w:rsidRDefault="00B440FD" w:rsidP="001D6F15">
            <w:pPr>
              <w:jc w:val="center"/>
              <w:rPr>
                <w:b/>
                <w:bCs/>
                <w:sz w:val="14"/>
                <w:szCs w:val="14"/>
              </w:rPr>
            </w:pPr>
          </w:p>
        </w:tc>
        <w:tc>
          <w:tcPr>
            <w:tcW w:w="1422" w:type="dxa"/>
            <w:gridSpan w:val="2"/>
            <w:vMerge/>
            <w:tcBorders>
              <w:left w:val="thinThickSmallGap" w:sz="24" w:space="0" w:color="auto"/>
              <w:right w:val="thinThickSmallGap" w:sz="24" w:space="0" w:color="auto"/>
            </w:tcBorders>
            <w:vAlign w:val="center"/>
          </w:tcPr>
          <w:p w:rsidR="00B440FD" w:rsidRPr="00C306AE" w:rsidRDefault="00B440FD" w:rsidP="001D6F15">
            <w:pPr>
              <w:jc w:val="center"/>
              <w:rPr>
                <w:b/>
                <w:bCs/>
                <w:caps/>
                <w:sz w:val="16"/>
                <w:szCs w:val="16"/>
              </w:rPr>
            </w:pPr>
          </w:p>
        </w:tc>
      </w:tr>
      <w:tr w:rsidR="00C306AE" w:rsidRPr="00C306AE" w:rsidTr="00E00913">
        <w:trPr>
          <w:gridAfter w:val="1"/>
          <w:wAfter w:w="290" w:type="dxa"/>
          <w:cantSplit/>
          <w:trHeight w:val="2269"/>
          <w:jc w:val="center"/>
        </w:trPr>
        <w:tc>
          <w:tcPr>
            <w:tcW w:w="885" w:type="dxa"/>
            <w:vMerge/>
            <w:tcBorders>
              <w:left w:val="thinThickSmallGap" w:sz="24" w:space="0" w:color="auto"/>
            </w:tcBorders>
            <w:vAlign w:val="center"/>
          </w:tcPr>
          <w:p w:rsidR="00B440FD" w:rsidRPr="00C306AE" w:rsidRDefault="00B440FD" w:rsidP="001D6F15">
            <w:pPr>
              <w:jc w:val="center"/>
              <w:rPr>
                <w:b/>
                <w:bCs/>
                <w:sz w:val="14"/>
                <w:szCs w:val="14"/>
              </w:rPr>
            </w:pPr>
          </w:p>
        </w:tc>
        <w:tc>
          <w:tcPr>
            <w:tcW w:w="1276" w:type="dxa"/>
            <w:gridSpan w:val="2"/>
            <w:vMerge/>
            <w:tcBorders>
              <w:right w:val="thinThickSmallGap" w:sz="24" w:space="0" w:color="auto"/>
            </w:tcBorders>
            <w:vAlign w:val="center"/>
          </w:tcPr>
          <w:p w:rsidR="00B440FD" w:rsidRPr="00C306AE" w:rsidRDefault="00B440FD" w:rsidP="001D6F15">
            <w:pPr>
              <w:rPr>
                <w:sz w:val="14"/>
                <w:szCs w:val="14"/>
              </w:rPr>
            </w:pPr>
          </w:p>
        </w:tc>
        <w:tc>
          <w:tcPr>
            <w:tcW w:w="1143" w:type="dxa"/>
            <w:gridSpan w:val="2"/>
            <w:vMerge/>
            <w:tcBorders>
              <w:right w:val="thinThickSmallGap" w:sz="24" w:space="0" w:color="auto"/>
            </w:tcBorders>
            <w:vAlign w:val="center"/>
          </w:tcPr>
          <w:p w:rsidR="00B440FD" w:rsidRPr="00C306AE" w:rsidRDefault="00B440FD" w:rsidP="001D6F15">
            <w:pPr>
              <w:jc w:val="center"/>
              <w:rPr>
                <w:sz w:val="14"/>
                <w:szCs w:val="14"/>
              </w:rPr>
            </w:pPr>
          </w:p>
        </w:tc>
        <w:tc>
          <w:tcPr>
            <w:tcW w:w="1122" w:type="dxa"/>
            <w:gridSpan w:val="2"/>
            <w:vMerge/>
            <w:tcBorders>
              <w:left w:val="nil"/>
            </w:tcBorders>
            <w:vAlign w:val="center"/>
          </w:tcPr>
          <w:p w:rsidR="00B440FD" w:rsidRPr="00C306AE" w:rsidRDefault="00B440FD" w:rsidP="001D6F15">
            <w:pPr>
              <w:jc w:val="center"/>
              <w:rPr>
                <w:sz w:val="14"/>
                <w:szCs w:val="14"/>
              </w:rPr>
            </w:pPr>
          </w:p>
        </w:tc>
        <w:tc>
          <w:tcPr>
            <w:tcW w:w="1496" w:type="dxa"/>
            <w:gridSpan w:val="2"/>
            <w:vMerge/>
            <w:tcBorders>
              <w:left w:val="nil"/>
            </w:tcBorders>
            <w:vAlign w:val="center"/>
          </w:tcPr>
          <w:p w:rsidR="00B440FD" w:rsidRPr="00C306AE" w:rsidRDefault="00B440FD" w:rsidP="001D6F15">
            <w:pPr>
              <w:rPr>
                <w:sz w:val="13"/>
                <w:szCs w:val="13"/>
              </w:rPr>
            </w:pPr>
          </w:p>
        </w:tc>
        <w:tc>
          <w:tcPr>
            <w:tcW w:w="1870" w:type="dxa"/>
            <w:gridSpan w:val="2"/>
            <w:vAlign w:val="center"/>
          </w:tcPr>
          <w:p w:rsidR="00B440FD" w:rsidRPr="00C306AE" w:rsidRDefault="00B440FD" w:rsidP="00F7749B">
            <w:pPr>
              <w:rPr>
                <w:sz w:val="13"/>
                <w:szCs w:val="13"/>
              </w:rPr>
            </w:pPr>
            <w:r w:rsidRPr="00C306AE">
              <w:rPr>
                <w:sz w:val="13"/>
                <w:szCs w:val="13"/>
              </w:rPr>
              <w:t>Transmisiuni</w:t>
            </w:r>
          </w:p>
        </w:tc>
        <w:tc>
          <w:tcPr>
            <w:tcW w:w="1683" w:type="dxa"/>
            <w:gridSpan w:val="2"/>
            <w:vMerge/>
            <w:vAlign w:val="center"/>
          </w:tcPr>
          <w:p w:rsidR="00B440FD" w:rsidRPr="00C306AE" w:rsidRDefault="00B440FD" w:rsidP="001D6F15">
            <w:pPr>
              <w:jc w:val="center"/>
              <w:rPr>
                <w:b/>
                <w:bCs/>
                <w:sz w:val="14"/>
                <w:szCs w:val="14"/>
              </w:rPr>
            </w:pPr>
          </w:p>
        </w:tc>
        <w:tc>
          <w:tcPr>
            <w:tcW w:w="3176" w:type="dxa"/>
            <w:gridSpan w:val="3"/>
            <w:vMerge/>
            <w:vAlign w:val="center"/>
          </w:tcPr>
          <w:p w:rsidR="00B440FD" w:rsidRPr="00C306AE" w:rsidRDefault="00B440FD" w:rsidP="001D6F15">
            <w:pPr>
              <w:jc w:val="center"/>
              <w:rPr>
                <w:b/>
                <w:bCs/>
                <w:sz w:val="14"/>
                <w:szCs w:val="14"/>
              </w:rPr>
            </w:pPr>
          </w:p>
        </w:tc>
        <w:tc>
          <w:tcPr>
            <w:tcW w:w="567" w:type="dxa"/>
            <w:vMerge/>
            <w:tcBorders>
              <w:right w:val="thinThickSmallGap" w:sz="24" w:space="0" w:color="auto"/>
            </w:tcBorders>
            <w:vAlign w:val="center"/>
          </w:tcPr>
          <w:p w:rsidR="00B440FD" w:rsidRPr="00C306AE" w:rsidRDefault="00B440FD" w:rsidP="001D6F15">
            <w:pPr>
              <w:jc w:val="center"/>
              <w:rPr>
                <w:b/>
                <w:bCs/>
                <w:sz w:val="14"/>
                <w:szCs w:val="14"/>
              </w:rPr>
            </w:pPr>
          </w:p>
        </w:tc>
        <w:tc>
          <w:tcPr>
            <w:tcW w:w="1422" w:type="dxa"/>
            <w:gridSpan w:val="2"/>
            <w:vMerge/>
            <w:tcBorders>
              <w:left w:val="thinThickSmallGap" w:sz="24" w:space="0" w:color="auto"/>
              <w:right w:val="thinThickSmallGap" w:sz="24" w:space="0" w:color="auto"/>
            </w:tcBorders>
            <w:vAlign w:val="center"/>
          </w:tcPr>
          <w:p w:rsidR="00B440FD" w:rsidRPr="00C306AE" w:rsidRDefault="00B440FD" w:rsidP="001D6F15">
            <w:pPr>
              <w:jc w:val="center"/>
              <w:rPr>
                <w:b/>
                <w:bCs/>
                <w:caps/>
                <w:sz w:val="16"/>
                <w:szCs w:val="16"/>
              </w:rPr>
            </w:pPr>
          </w:p>
        </w:tc>
      </w:tr>
      <w:tr w:rsidR="00C306AE" w:rsidRPr="00C306AE">
        <w:trPr>
          <w:gridAfter w:val="1"/>
          <w:wAfter w:w="290" w:type="dxa"/>
          <w:cantSplit/>
          <w:trHeight w:val="20"/>
          <w:jc w:val="center"/>
        </w:trPr>
        <w:tc>
          <w:tcPr>
            <w:tcW w:w="885" w:type="dxa"/>
            <w:vMerge/>
            <w:tcBorders>
              <w:left w:val="thinThickSmallGap" w:sz="24" w:space="0" w:color="auto"/>
            </w:tcBorders>
            <w:vAlign w:val="center"/>
          </w:tcPr>
          <w:p w:rsidR="00B440FD" w:rsidRPr="00C306AE" w:rsidRDefault="00B440FD" w:rsidP="001D6F15">
            <w:pPr>
              <w:jc w:val="center"/>
              <w:rPr>
                <w:b/>
                <w:bCs/>
                <w:sz w:val="14"/>
                <w:szCs w:val="14"/>
              </w:rPr>
            </w:pPr>
          </w:p>
        </w:tc>
        <w:tc>
          <w:tcPr>
            <w:tcW w:w="1276" w:type="dxa"/>
            <w:gridSpan w:val="2"/>
            <w:vMerge/>
            <w:tcBorders>
              <w:right w:val="thinThickSmallGap" w:sz="24" w:space="0" w:color="auto"/>
            </w:tcBorders>
            <w:vAlign w:val="center"/>
          </w:tcPr>
          <w:p w:rsidR="00B440FD" w:rsidRPr="00C306AE" w:rsidRDefault="00B440FD" w:rsidP="001D6F15">
            <w:pPr>
              <w:rPr>
                <w:sz w:val="14"/>
                <w:szCs w:val="14"/>
              </w:rPr>
            </w:pPr>
          </w:p>
        </w:tc>
        <w:tc>
          <w:tcPr>
            <w:tcW w:w="12479" w:type="dxa"/>
            <w:gridSpan w:val="16"/>
            <w:tcBorders>
              <w:right w:val="thinThickSmallGap" w:sz="24" w:space="0" w:color="auto"/>
            </w:tcBorders>
            <w:vAlign w:val="center"/>
          </w:tcPr>
          <w:p w:rsidR="00B440FD" w:rsidRPr="00C306AE" w:rsidRDefault="00B440FD" w:rsidP="001D6F15">
            <w:pPr>
              <w:ind w:firstLine="567"/>
              <w:jc w:val="both"/>
              <w:rPr>
                <w:b/>
                <w:bCs/>
                <w:caps/>
                <w:sz w:val="13"/>
                <w:szCs w:val="13"/>
              </w:rPr>
            </w:pPr>
            <w:r w:rsidRPr="00C306AE">
              <w:rPr>
                <w:i/>
                <w:iCs/>
                <w:sz w:val="13"/>
                <w:szCs w:val="13"/>
              </w:rPr>
              <w:t xml:space="preserve">Notă. Încadrarea pe catedre de pregătire-instruire practică din domeniile electronică şi automatizări şi telecomunicaţii în baza studiilor universitare de </w:t>
            </w:r>
            <w:r w:rsidR="008C6B2A" w:rsidRPr="00C306AE">
              <w:rPr>
                <w:i/>
                <w:iCs/>
                <w:sz w:val="13"/>
                <w:szCs w:val="13"/>
              </w:rPr>
              <w:t>masterat/master</w:t>
            </w:r>
            <w:r w:rsidRPr="00C306AE">
              <w:rPr>
                <w:i/>
                <w:iCs/>
                <w:sz w:val="13"/>
                <w:szCs w:val="13"/>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 din domeniile electronică şi automatizări şi telecomunicaţii în conformitate cu prevederile prezentului Centralizator.</w:t>
            </w:r>
          </w:p>
        </w:tc>
      </w:tr>
      <w:tr w:rsidR="00C306AE" w:rsidRPr="00C306AE" w:rsidTr="008C6B2A">
        <w:trPr>
          <w:cantSplit/>
          <w:trHeight w:val="171"/>
          <w:jc w:val="center"/>
        </w:trPr>
        <w:tc>
          <w:tcPr>
            <w:tcW w:w="1038" w:type="dxa"/>
            <w:gridSpan w:val="2"/>
            <w:vMerge w:val="restart"/>
            <w:tcBorders>
              <w:left w:val="thinThickSmallGap" w:sz="24" w:space="0" w:color="auto"/>
            </w:tcBorders>
            <w:vAlign w:val="center"/>
          </w:tcPr>
          <w:p w:rsidR="000466D1" w:rsidRPr="00C306AE" w:rsidRDefault="000466D1" w:rsidP="008C6B2A">
            <w:pPr>
              <w:jc w:val="center"/>
              <w:rPr>
                <w:b/>
                <w:bCs/>
                <w:sz w:val="13"/>
                <w:szCs w:val="13"/>
              </w:rPr>
            </w:pPr>
            <w:r w:rsidRPr="00C306AE">
              <w:rPr>
                <w:b/>
                <w:bCs/>
                <w:sz w:val="13"/>
                <w:szCs w:val="13"/>
              </w:rPr>
              <w:lastRenderedPageBreak/>
              <w:t xml:space="preserve">Învăţământ </w:t>
            </w:r>
          </w:p>
          <w:p w:rsidR="000466D1" w:rsidRPr="00C306AE" w:rsidRDefault="000466D1" w:rsidP="008C6B2A">
            <w:pPr>
              <w:jc w:val="center"/>
              <w:rPr>
                <w:b/>
                <w:bCs/>
                <w:sz w:val="13"/>
                <w:szCs w:val="13"/>
              </w:rPr>
            </w:pPr>
            <w:r w:rsidRPr="00C306AE">
              <w:rPr>
                <w:b/>
                <w:bCs/>
                <w:sz w:val="13"/>
                <w:szCs w:val="13"/>
              </w:rPr>
              <w:t>liceal/</w:t>
            </w:r>
          </w:p>
          <w:p w:rsidR="000466D1" w:rsidRPr="00C306AE" w:rsidRDefault="000466D1" w:rsidP="008C6B2A">
            <w:pPr>
              <w:jc w:val="center"/>
              <w:rPr>
                <w:b/>
                <w:bCs/>
                <w:sz w:val="13"/>
                <w:szCs w:val="13"/>
              </w:rPr>
            </w:pPr>
            <w:r w:rsidRPr="00C306AE">
              <w:rPr>
                <w:b/>
                <w:bCs/>
                <w:sz w:val="13"/>
                <w:szCs w:val="13"/>
              </w:rPr>
              <w:t xml:space="preserve"> Anul de completare/ Învăţământ profesional/</w:t>
            </w:r>
          </w:p>
          <w:p w:rsidR="000466D1" w:rsidRPr="00C306AE" w:rsidRDefault="000466D1" w:rsidP="008C6B2A">
            <w:pPr>
              <w:jc w:val="center"/>
              <w:rPr>
                <w:b/>
                <w:bCs/>
                <w:sz w:val="13"/>
                <w:szCs w:val="13"/>
              </w:rPr>
            </w:pPr>
            <w:r w:rsidRPr="00C306AE">
              <w:rPr>
                <w:b/>
                <w:bCs/>
                <w:sz w:val="13"/>
                <w:szCs w:val="13"/>
              </w:rPr>
              <w:t>Stagii de pregătire practică</w:t>
            </w:r>
          </w:p>
        </w:tc>
        <w:tc>
          <w:tcPr>
            <w:tcW w:w="1268" w:type="dxa"/>
            <w:gridSpan w:val="2"/>
            <w:vMerge w:val="restart"/>
            <w:tcBorders>
              <w:right w:val="thinThickSmallGap" w:sz="24" w:space="0" w:color="auto"/>
            </w:tcBorders>
            <w:vAlign w:val="center"/>
          </w:tcPr>
          <w:p w:rsidR="000466D1" w:rsidRPr="00C306AE" w:rsidRDefault="000466D1" w:rsidP="008C6B2A">
            <w:pPr>
              <w:jc w:val="center"/>
              <w:rPr>
                <w:bCs/>
                <w:sz w:val="14"/>
                <w:szCs w:val="14"/>
              </w:rPr>
            </w:pPr>
            <w:r w:rsidRPr="00C306AE">
              <w:rPr>
                <w:bCs/>
                <w:sz w:val="14"/>
                <w:szCs w:val="14"/>
              </w:rPr>
              <w:t>Pregătire -</w:t>
            </w:r>
          </w:p>
          <w:p w:rsidR="000466D1" w:rsidRPr="00C306AE" w:rsidRDefault="000466D1" w:rsidP="008C6B2A">
            <w:pPr>
              <w:jc w:val="center"/>
              <w:rPr>
                <w:bCs/>
                <w:sz w:val="14"/>
                <w:szCs w:val="14"/>
              </w:rPr>
            </w:pPr>
            <w:r w:rsidRPr="00C306AE">
              <w:rPr>
                <w:bCs/>
                <w:sz w:val="14"/>
                <w:szCs w:val="14"/>
              </w:rPr>
              <w:t>instruire</w:t>
            </w:r>
          </w:p>
          <w:p w:rsidR="000466D1" w:rsidRPr="00C306AE" w:rsidRDefault="000466D1" w:rsidP="008C6B2A">
            <w:pPr>
              <w:jc w:val="center"/>
              <w:rPr>
                <w:bCs/>
                <w:sz w:val="14"/>
                <w:szCs w:val="14"/>
              </w:rPr>
            </w:pPr>
            <w:r w:rsidRPr="00C306AE">
              <w:rPr>
                <w:bCs/>
                <w:sz w:val="14"/>
                <w:szCs w:val="14"/>
              </w:rPr>
              <w:t>practică</w:t>
            </w:r>
          </w:p>
          <w:p w:rsidR="000466D1" w:rsidRPr="00C306AE" w:rsidRDefault="000466D1" w:rsidP="008C6B2A">
            <w:pPr>
              <w:jc w:val="center"/>
              <w:rPr>
                <w:bCs/>
                <w:sz w:val="14"/>
                <w:szCs w:val="14"/>
              </w:rPr>
            </w:pPr>
            <w:r w:rsidRPr="00C306AE">
              <w:rPr>
                <w:bCs/>
                <w:sz w:val="14"/>
                <w:szCs w:val="14"/>
              </w:rPr>
              <w:t>(Telecomunicaţii /</w:t>
            </w:r>
          </w:p>
          <w:p w:rsidR="000466D1" w:rsidRPr="00C306AE" w:rsidRDefault="000466D1" w:rsidP="008C6B2A">
            <w:pPr>
              <w:jc w:val="center"/>
              <w:rPr>
                <w:bCs/>
                <w:sz w:val="14"/>
                <w:szCs w:val="14"/>
              </w:rPr>
            </w:pPr>
            <w:r w:rsidRPr="00C306AE">
              <w:rPr>
                <w:bCs/>
                <w:sz w:val="14"/>
                <w:szCs w:val="14"/>
              </w:rPr>
              <w:t>Telecomunicaţii)</w:t>
            </w:r>
          </w:p>
          <w:p w:rsidR="000466D1" w:rsidRPr="00C306AE" w:rsidRDefault="000466D1" w:rsidP="008C6B2A">
            <w:pPr>
              <w:jc w:val="center"/>
              <w:rPr>
                <w:bCs/>
                <w:sz w:val="14"/>
                <w:szCs w:val="14"/>
              </w:rPr>
            </w:pPr>
          </w:p>
        </w:tc>
        <w:tc>
          <w:tcPr>
            <w:tcW w:w="1276" w:type="dxa"/>
            <w:gridSpan w:val="2"/>
            <w:vMerge w:val="restart"/>
            <w:tcBorders>
              <w:right w:val="thinThickSmallGap" w:sz="24" w:space="0" w:color="auto"/>
            </w:tcBorders>
            <w:vAlign w:val="center"/>
          </w:tcPr>
          <w:p w:rsidR="000466D1" w:rsidRPr="00C306AE" w:rsidRDefault="000466D1" w:rsidP="008C6B2A">
            <w:pPr>
              <w:jc w:val="center"/>
              <w:rPr>
                <w:sz w:val="14"/>
                <w:szCs w:val="14"/>
              </w:rPr>
            </w:pPr>
            <w:r w:rsidRPr="00C306AE">
              <w:rPr>
                <w:sz w:val="14"/>
                <w:szCs w:val="14"/>
              </w:rPr>
              <w:t>Electronică şi</w:t>
            </w:r>
          </w:p>
          <w:p w:rsidR="000466D1" w:rsidRPr="00C306AE" w:rsidRDefault="000466D1" w:rsidP="008C6B2A">
            <w:pPr>
              <w:jc w:val="center"/>
              <w:rPr>
                <w:sz w:val="14"/>
                <w:szCs w:val="14"/>
              </w:rPr>
            </w:pPr>
            <w:r w:rsidRPr="00C306AE">
              <w:rPr>
                <w:sz w:val="14"/>
                <w:szCs w:val="14"/>
              </w:rPr>
              <w:t>automatizări/</w:t>
            </w:r>
          </w:p>
          <w:p w:rsidR="000466D1" w:rsidRPr="00C306AE" w:rsidRDefault="000466D1" w:rsidP="008C6B2A">
            <w:pPr>
              <w:jc w:val="center"/>
              <w:rPr>
                <w:sz w:val="14"/>
                <w:szCs w:val="14"/>
              </w:rPr>
            </w:pPr>
            <w:r w:rsidRPr="00C306AE">
              <w:rPr>
                <w:sz w:val="14"/>
                <w:szCs w:val="14"/>
              </w:rPr>
              <w:t>Telecomunicaţii</w:t>
            </w:r>
          </w:p>
        </w:tc>
        <w:tc>
          <w:tcPr>
            <w:tcW w:w="1134" w:type="dxa"/>
            <w:gridSpan w:val="2"/>
            <w:vMerge w:val="restart"/>
            <w:tcBorders>
              <w:left w:val="nil"/>
            </w:tcBorders>
            <w:vAlign w:val="center"/>
          </w:tcPr>
          <w:p w:rsidR="000466D1" w:rsidRPr="00C306AE" w:rsidRDefault="000466D1" w:rsidP="008C6B2A">
            <w:pPr>
              <w:jc w:val="center"/>
              <w:rPr>
                <w:sz w:val="14"/>
                <w:szCs w:val="14"/>
              </w:rPr>
            </w:pPr>
            <w:r w:rsidRPr="00C306AE">
              <w:rPr>
                <w:sz w:val="14"/>
                <w:szCs w:val="14"/>
              </w:rPr>
              <w:t>ŞTIINŢE INGINEREŞTI</w:t>
            </w:r>
          </w:p>
        </w:tc>
        <w:tc>
          <w:tcPr>
            <w:tcW w:w="1701" w:type="dxa"/>
            <w:gridSpan w:val="2"/>
            <w:vMerge w:val="restart"/>
            <w:tcBorders>
              <w:left w:val="nil"/>
            </w:tcBorders>
            <w:vAlign w:val="center"/>
          </w:tcPr>
          <w:p w:rsidR="000466D1" w:rsidRPr="00C306AE" w:rsidRDefault="000466D1" w:rsidP="008C6B2A">
            <w:pPr>
              <w:rPr>
                <w:sz w:val="14"/>
                <w:szCs w:val="14"/>
              </w:rPr>
            </w:pPr>
            <w:r w:rsidRPr="00C306AE">
              <w:rPr>
                <w:sz w:val="14"/>
                <w:szCs w:val="14"/>
              </w:rPr>
              <w:t>INGINERIE ELECTORNICĂ ŞI TELECOMUNICAŢII</w:t>
            </w:r>
          </w:p>
          <w:p w:rsidR="000466D1" w:rsidRPr="00C306AE" w:rsidRDefault="000466D1" w:rsidP="008C6B2A">
            <w:pPr>
              <w:rPr>
                <w:sz w:val="14"/>
                <w:szCs w:val="14"/>
              </w:rPr>
            </w:pPr>
          </w:p>
        </w:tc>
        <w:tc>
          <w:tcPr>
            <w:tcW w:w="2134" w:type="dxa"/>
            <w:gridSpan w:val="2"/>
            <w:vAlign w:val="center"/>
          </w:tcPr>
          <w:p w:rsidR="000466D1" w:rsidRPr="00C306AE" w:rsidRDefault="000466D1" w:rsidP="008C6B2A">
            <w:pPr>
              <w:rPr>
                <w:sz w:val="14"/>
                <w:szCs w:val="14"/>
              </w:rPr>
            </w:pPr>
            <w:r w:rsidRPr="00C306AE">
              <w:rPr>
                <w:sz w:val="14"/>
                <w:szCs w:val="14"/>
              </w:rPr>
              <w:t>Electronică aplicată</w:t>
            </w:r>
          </w:p>
        </w:tc>
        <w:tc>
          <w:tcPr>
            <w:tcW w:w="1126" w:type="dxa"/>
            <w:gridSpan w:val="2"/>
            <w:vMerge w:val="restart"/>
            <w:vAlign w:val="center"/>
          </w:tcPr>
          <w:p w:rsidR="000466D1" w:rsidRPr="00C306AE" w:rsidRDefault="000466D1" w:rsidP="008C6B2A">
            <w:pPr>
              <w:rPr>
                <w:sz w:val="14"/>
                <w:szCs w:val="14"/>
              </w:rPr>
            </w:pPr>
            <w:r w:rsidRPr="00C306AE">
              <w:rPr>
                <w:sz w:val="14"/>
                <w:szCs w:val="14"/>
              </w:rPr>
              <w:t>INGINERIA SISTEMELOR</w:t>
            </w:r>
          </w:p>
          <w:p w:rsidR="000466D1" w:rsidRPr="00C306AE" w:rsidRDefault="000466D1" w:rsidP="008C6B2A">
            <w:pPr>
              <w:rPr>
                <w:sz w:val="14"/>
                <w:szCs w:val="14"/>
              </w:rPr>
            </w:pPr>
          </w:p>
        </w:tc>
        <w:tc>
          <w:tcPr>
            <w:tcW w:w="2693" w:type="dxa"/>
            <w:vMerge w:val="restart"/>
            <w:vAlign w:val="center"/>
          </w:tcPr>
          <w:p w:rsidR="000466D1" w:rsidRPr="00C306AE" w:rsidRDefault="000466D1" w:rsidP="00F84D76">
            <w:pPr>
              <w:numPr>
                <w:ilvl w:val="0"/>
                <w:numId w:val="173"/>
              </w:numPr>
              <w:tabs>
                <w:tab w:val="left" w:pos="246"/>
              </w:tabs>
              <w:autoSpaceDE w:val="0"/>
              <w:autoSpaceDN w:val="0"/>
              <w:adjustRightInd w:val="0"/>
              <w:ind w:left="33" w:firstLine="0"/>
              <w:rPr>
                <w:sz w:val="14"/>
                <w:szCs w:val="14"/>
              </w:rPr>
            </w:pPr>
            <w:r w:rsidRPr="00C306AE">
              <w:rPr>
                <w:sz w:val="14"/>
                <w:szCs w:val="14"/>
              </w:rPr>
              <w:t>Achiziţia şi prelucrarea datelor</w:t>
            </w:r>
          </w:p>
          <w:p w:rsidR="000466D1" w:rsidRPr="00C306AE" w:rsidRDefault="000466D1" w:rsidP="00F84D76">
            <w:pPr>
              <w:numPr>
                <w:ilvl w:val="0"/>
                <w:numId w:val="173"/>
              </w:numPr>
              <w:tabs>
                <w:tab w:val="left" w:pos="246"/>
              </w:tabs>
              <w:autoSpaceDE w:val="0"/>
              <w:autoSpaceDN w:val="0"/>
              <w:adjustRightInd w:val="0"/>
              <w:ind w:left="33" w:firstLine="0"/>
              <w:rPr>
                <w:sz w:val="14"/>
                <w:szCs w:val="14"/>
              </w:rPr>
            </w:pPr>
            <w:r w:rsidRPr="00C306AE">
              <w:rPr>
                <w:sz w:val="14"/>
                <w:szCs w:val="14"/>
              </w:rPr>
              <w:t>Automatica sistemelor complexe</w:t>
            </w:r>
          </w:p>
          <w:p w:rsidR="000466D1" w:rsidRPr="00C306AE" w:rsidRDefault="000466D1" w:rsidP="00F84D76">
            <w:pPr>
              <w:numPr>
                <w:ilvl w:val="0"/>
                <w:numId w:val="173"/>
              </w:numPr>
              <w:tabs>
                <w:tab w:val="left" w:pos="246"/>
              </w:tabs>
              <w:autoSpaceDE w:val="0"/>
              <w:autoSpaceDN w:val="0"/>
              <w:adjustRightInd w:val="0"/>
              <w:ind w:left="33" w:firstLine="0"/>
              <w:rPr>
                <w:sz w:val="14"/>
                <w:szCs w:val="14"/>
              </w:rPr>
            </w:pPr>
            <w:r w:rsidRPr="00C306AE">
              <w:rPr>
                <w:sz w:val="14"/>
                <w:szCs w:val="14"/>
              </w:rPr>
              <w:t>Automatica şi informatica industrială</w:t>
            </w:r>
          </w:p>
          <w:p w:rsidR="000466D1" w:rsidRPr="00C306AE" w:rsidRDefault="000466D1" w:rsidP="00F84D76">
            <w:pPr>
              <w:numPr>
                <w:ilvl w:val="0"/>
                <w:numId w:val="173"/>
              </w:numPr>
              <w:tabs>
                <w:tab w:val="left" w:pos="246"/>
              </w:tabs>
              <w:autoSpaceDE w:val="0"/>
              <w:autoSpaceDN w:val="0"/>
              <w:adjustRightInd w:val="0"/>
              <w:ind w:left="33" w:firstLine="0"/>
              <w:rPr>
                <w:sz w:val="14"/>
                <w:szCs w:val="14"/>
              </w:rPr>
            </w:pPr>
            <w:r w:rsidRPr="00C306AE">
              <w:rPr>
                <w:sz w:val="14"/>
                <w:szCs w:val="14"/>
              </w:rPr>
              <w:t>Automatică avansată,</w:t>
            </w:r>
          </w:p>
          <w:p w:rsidR="000466D1" w:rsidRPr="00C306AE" w:rsidRDefault="000466D1" w:rsidP="008C6B2A">
            <w:pPr>
              <w:autoSpaceDE w:val="0"/>
              <w:autoSpaceDN w:val="0"/>
              <w:adjustRightInd w:val="0"/>
              <w:rPr>
                <w:sz w:val="14"/>
                <w:szCs w:val="14"/>
              </w:rPr>
            </w:pPr>
            <w:r w:rsidRPr="00C306AE">
              <w:rPr>
                <w:sz w:val="14"/>
                <w:szCs w:val="14"/>
              </w:rPr>
              <w:t>productică şi informatică industrială</w:t>
            </w:r>
          </w:p>
          <w:p w:rsidR="000466D1" w:rsidRPr="00C306AE" w:rsidRDefault="000466D1" w:rsidP="00F84D76">
            <w:pPr>
              <w:numPr>
                <w:ilvl w:val="0"/>
                <w:numId w:val="173"/>
              </w:numPr>
              <w:tabs>
                <w:tab w:val="left" w:pos="246"/>
              </w:tabs>
              <w:autoSpaceDE w:val="0"/>
              <w:autoSpaceDN w:val="0"/>
              <w:adjustRightInd w:val="0"/>
              <w:ind w:left="33" w:firstLine="0"/>
              <w:rPr>
                <w:sz w:val="14"/>
                <w:szCs w:val="14"/>
              </w:rPr>
            </w:pPr>
            <w:r w:rsidRPr="00C306AE">
              <w:rPr>
                <w:sz w:val="14"/>
                <w:szCs w:val="14"/>
              </w:rPr>
              <w:t>Automatizări avansate</w:t>
            </w:r>
          </w:p>
          <w:p w:rsidR="000466D1" w:rsidRPr="00C306AE" w:rsidRDefault="000466D1" w:rsidP="00F84D76">
            <w:pPr>
              <w:numPr>
                <w:ilvl w:val="0"/>
                <w:numId w:val="173"/>
              </w:numPr>
              <w:tabs>
                <w:tab w:val="left" w:pos="246"/>
              </w:tabs>
              <w:autoSpaceDE w:val="0"/>
              <w:autoSpaceDN w:val="0"/>
              <w:adjustRightInd w:val="0"/>
              <w:ind w:left="33" w:firstLine="0"/>
              <w:rPr>
                <w:sz w:val="14"/>
                <w:szCs w:val="14"/>
              </w:rPr>
            </w:pPr>
            <w:r w:rsidRPr="00C306AE">
              <w:rPr>
                <w:sz w:val="14"/>
                <w:szCs w:val="14"/>
              </w:rPr>
              <w:t>Automatizări şi sisteme inteligente</w:t>
            </w:r>
          </w:p>
          <w:p w:rsidR="000466D1" w:rsidRPr="00C306AE" w:rsidRDefault="000466D1" w:rsidP="00F84D76">
            <w:pPr>
              <w:numPr>
                <w:ilvl w:val="0"/>
                <w:numId w:val="173"/>
              </w:numPr>
              <w:tabs>
                <w:tab w:val="left" w:pos="246"/>
              </w:tabs>
              <w:autoSpaceDE w:val="0"/>
              <w:autoSpaceDN w:val="0"/>
              <w:adjustRightInd w:val="0"/>
              <w:ind w:left="33" w:firstLine="0"/>
              <w:rPr>
                <w:sz w:val="14"/>
                <w:szCs w:val="14"/>
              </w:rPr>
            </w:pPr>
            <w:r w:rsidRPr="00C306AE">
              <w:rPr>
                <w:sz w:val="14"/>
                <w:szCs w:val="14"/>
              </w:rPr>
              <w:t>Arhitecturi orientate pe servicii pentru conducerea automată şi managementul întreprinderilor</w:t>
            </w:r>
            <w:r w:rsidRPr="00C306AE">
              <w:rPr>
                <w:vanish/>
                <w:sz w:val="14"/>
                <w:szCs w:val="14"/>
              </w:rPr>
              <w:t xml:space="preserve"> pentru conducerea automată</w:t>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p>
          <w:p w:rsidR="000466D1" w:rsidRPr="00C306AE" w:rsidRDefault="000466D1" w:rsidP="00F84D76">
            <w:pPr>
              <w:numPr>
                <w:ilvl w:val="0"/>
                <w:numId w:val="173"/>
              </w:numPr>
              <w:tabs>
                <w:tab w:val="left" w:pos="246"/>
              </w:tabs>
              <w:autoSpaceDE w:val="0"/>
              <w:autoSpaceDN w:val="0"/>
              <w:adjustRightInd w:val="0"/>
              <w:ind w:left="33" w:firstLine="0"/>
              <w:rPr>
                <w:sz w:val="14"/>
                <w:szCs w:val="14"/>
              </w:rPr>
            </w:pPr>
            <w:r w:rsidRPr="00C306AE">
              <w:rPr>
                <w:sz w:val="14"/>
                <w:szCs w:val="14"/>
              </w:rPr>
              <w:t>Conducerea avansată a proceselor industriale</w:t>
            </w:r>
          </w:p>
          <w:p w:rsidR="000466D1" w:rsidRPr="00C306AE" w:rsidRDefault="000466D1" w:rsidP="00F84D76">
            <w:pPr>
              <w:numPr>
                <w:ilvl w:val="0"/>
                <w:numId w:val="173"/>
              </w:numPr>
              <w:tabs>
                <w:tab w:val="left" w:pos="246"/>
              </w:tabs>
              <w:autoSpaceDE w:val="0"/>
              <w:autoSpaceDN w:val="0"/>
              <w:adjustRightInd w:val="0"/>
              <w:ind w:left="33" w:firstLine="0"/>
              <w:rPr>
                <w:sz w:val="14"/>
                <w:szCs w:val="14"/>
              </w:rPr>
            </w:pPr>
            <w:r w:rsidRPr="00C306AE">
              <w:rPr>
                <w:sz w:val="14"/>
                <w:szCs w:val="14"/>
              </w:rPr>
              <w:t>Control avansat şi sisteme în timp real</w:t>
            </w:r>
          </w:p>
          <w:p w:rsidR="000466D1" w:rsidRPr="00C306AE" w:rsidRDefault="000466D1" w:rsidP="00F84D76">
            <w:pPr>
              <w:numPr>
                <w:ilvl w:val="0"/>
                <w:numId w:val="173"/>
              </w:numPr>
              <w:tabs>
                <w:tab w:val="left" w:pos="246"/>
              </w:tabs>
              <w:autoSpaceDE w:val="0"/>
              <w:autoSpaceDN w:val="0"/>
              <w:adjustRightInd w:val="0"/>
              <w:ind w:left="33" w:firstLine="0"/>
              <w:rPr>
                <w:sz w:val="14"/>
                <w:szCs w:val="14"/>
              </w:rPr>
            </w:pPr>
            <w:r w:rsidRPr="00C306AE">
              <w:rPr>
                <w:sz w:val="14"/>
                <w:szCs w:val="14"/>
              </w:rPr>
              <w:t>Controlul avansat al proceselor</w:t>
            </w:r>
          </w:p>
          <w:p w:rsidR="000466D1" w:rsidRPr="00C306AE" w:rsidRDefault="000466D1" w:rsidP="00F84D76">
            <w:pPr>
              <w:numPr>
                <w:ilvl w:val="0"/>
                <w:numId w:val="173"/>
              </w:numPr>
              <w:tabs>
                <w:tab w:val="left" w:pos="246"/>
              </w:tabs>
              <w:autoSpaceDE w:val="0"/>
              <w:autoSpaceDN w:val="0"/>
              <w:adjustRightInd w:val="0"/>
              <w:ind w:left="33" w:firstLine="0"/>
              <w:rPr>
                <w:sz w:val="14"/>
                <w:szCs w:val="14"/>
              </w:rPr>
            </w:pPr>
            <w:r w:rsidRPr="00C306AE">
              <w:rPr>
                <w:sz w:val="14"/>
                <w:szCs w:val="14"/>
              </w:rPr>
              <w:t>Informatică aplicată</w:t>
            </w:r>
          </w:p>
          <w:p w:rsidR="000466D1" w:rsidRPr="00C306AE" w:rsidRDefault="000466D1" w:rsidP="00F84D76">
            <w:pPr>
              <w:numPr>
                <w:ilvl w:val="0"/>
                <w:numId w:val="173"/>
              </w:numPr>
              <w:tabs>
                <w:tab w:val="left" w:pos="246"/>
              </w:tabs>
              <w:autoSpaceDE w:val="0"/>
              <w:autoSpaceDN w:val="0"/>
              <w:adjustRightInd w:val="0"/>
              <w:ind w:left="33" w:firstLine="0"/>
              <w:rPr>
                <w:sz w:val="14"/>
                <w:szCs w:val="14"/>
              </w:rPr>
            </w:pPr>
            <w:r w:rsidRPr="00C306AE">
              <w:rPr>
                <w:sz w:val="14"/>
                <w:szCs w:val="14"/>
              </w:rPr>
              <w:t>Informatică aplicată în ingineria sistemelor complexe</w:t>
            </w:r>
          </w:p>
          <w:p w:rsidR="000466D1" w:rsidRPr="00C306AE" w:rsidRDefault="000466D1" w:rsidP="00F84D76">
            <w:pPr>
              <w:numPr>
                <w:ilvl w:val="0"/>
                <w:numId w:val="173"/>
              </w:numPr>
              <w:tabs>
                <w:tab w:val="left" w:pos="246"/>
              </w:tabs>
              <w:autoSpaceDE w:val="0"/>
              <w:autoSpaceDN w:val="0"/>
              <w:adjustRightInd w:val="0"/>
              <w:ind w:left="33" w:firstLine="0"/>
              <w:rPr>
                <w:sz w:val="14"/>
                <w:szCs w:val="14"/>
              </w:rPr>
            </w:pPr>
            <w:r w:rsidRPr="00C306AE">
              <w:rPr>
                <w:sz w:val="14"/>
                <w:szCs w:val="14"/>
              </w:rPr>
              <w:t>Informatică aplicată în conducerea avansată</w:t>
            </w:r>
          </w:p>
          <w:p w:rsidR="000466D1" w:rsidRPr="00C306AE" w:rsidRDefault="000466D1" w:rsidP="00F84D76">
            <w:pPr>
              <w:numPr>
                <w:ilvl w:val="0"/>
                <w:numId w:val="173"/>
              </w:numPr>
              <w:tabs>
                <w:tab w:val="left" w:pos="246"/>
              </w:tabs>
              <w:autoSpaceDE w:val="0"/>
              <w:autoSpaceDN w:val="0"/>
              <w:adjustRightInd w:val="0"/>
              <w:ind w:left="33" w:firstLine="0"/>
              <w:rPr>
                <w:sz w:val="14"/>
                <w:szCs w:val="14"/>
              </w:rPr>
            </w:pPr>
            <w:r w:rsidRPr="00C306AE">
              <w:rPr>
                <w:sz w:val="14"/>
                <w:szCs w:val="14"/>
              </w:rPr>
              <w:t>Ingineria sistemelor automate</w:t>
            </w:r>
          </w:p>
          <w:p w:rsidR="000466D1" w:rsidRPr="00C306AE" w:rsidRDefault="000466D1" w:rsidP="00F84D76">
            <w:pPr>
              <w:numPr>
                <w:ilvl w:val="0"/>
                <w:numId w:val="173"/>
              </w:numPr>
              <w:tabs>
                <w:tab w:val="left" w:pos="246"/>
              </w:tabs>
              <w:autoSpaceDE w:val="0"/>
              <w:autoSpaceDN w:val="0"/>
              <w:adjustRightInd w:val="0"/>
              <w:ind w:left="33" w:firstLine="0"/>
              <w:rPr>
                <w:sz w:val="14"/>
                <w:szCs w:val="14"/>
              </w:rPr>
            </w:pPr>
            <w:r w:rsidRPr="00C306AE">
              <w:rPr>
                <w:sz w:val="14"/>
                <w:szCs w:val="14"/>
              </w:rPr>
              <w:t>Ingineria conducerii avansate a fabricaţiei</w:t>
            </w:r>
          </w:p>
          <w:p w:rsidR="000466D1" w:rsidRPr="00C306AE" w:rsidRDefault="000466D1" w:rsidP="00F84D76">
            <w:pPr>
              <w:numPr>
                <w:ilvl w:val="0"/>
                <w:numId w:val="173"/>
              </w:numPr>
              <w:tabs>
                <w:tab w:val="left" w:pos="246"/>
              </w:tabs>
              <w:autoSpaceDE w:val="0"/>
              <w:autoSpaceDN w:val="0"/>
              <w:adjustRightInd w:val="0"/>
              <w:ind w:left="33" w:firstLine="0"/>
              <w:rPr>
                <w:sz w:val="14"/>
                <w:szCs w:val="14"/>
              </w:rPr>
            </w:pPr>
            <w:r w:rsidRPr="00C306AE">
              <w:rPr>
                <w:sz w:val="14"/>
                <w:szCs w:val="14"/>
              </w:rPr>
              <w:t>Ingineria calculatoarelor şi controlul proceselor</w:t>
            </w:r>
          </w:p>
          <w:p w:rsidR="000466D1" w:rsidRPr="00C306AE" w:rsidRDefault="000466D1" w:rsidP="00F84D76">
            <w:pPr>
              <w:numPr>
                <w:ilvl w:val="0"/>
                <w:numId w:val="173"/>
              </w:numPr>
              <w:tabs>
                <w:tab w:val="left" w:pos="246"/>
              </w:tabs>
              <w:autoSpaceDE w:val="0"/>
              <w:autoSpaceDN w:val="0"/>
              <w:adjustRightInd w:val="0"/>
              <w:ind w:left="33" w:firstLine="0"/>
              <w:rPr>
                <w:sz w:val="14"/>
                <w:szCs w:val="14"/>
              </w:rPr>
            </w:pPr>
            <w:r w:rsidRPr="00C306AE">
              <w:rPr>
                <w:sz w:val="14"/>
                <w:szCs w:val="14"/>
              </w:rPr>
              <w:t>Modele matematice în inginerie</w:t>
            </w:r>
          </w:p>
          <w:p w:rsidR="000466D1" w:rsidRPr="00C306AE" w:rsidRDefault="000466D1" w:rsidP="00F84D76">
            <w:pPr>
              <w:numPr>
                <w:ilvl w:val="0"/>
                <w:numId w:val="173"/>
              </w:numPr>
              <w:tabs>
                <w:tab w:val="left" w:pos="246"/>
              </w:tabs>
              <w:autoSpaceDE w:val="0"/>
              <w:autoSpaceDN w:val="0"/>
              <w:adjustRightInd w:val="0"/>
              <w:ind w:left="33" w:firstLine="0"/>
              <w:rPr>
                <w:sz w:val="14"/>
                <w:szCs w:val="14"/>
              </w:rPr>
            </w:pPr>
            <w:r w:rsidRPr="00C306AE">
              <w:rPr>
                <w:sz w:val="14"/>
                <w:szCs w:val="14"/>
              </w:rPr>
              <w:t>Managementul proiectelor tehnice şi tehnologice</w:t>
            </w:r>
          </w:p>
          <w:p w:rsidR="000466D1" w:rsidRPr="00C306AE" w:rsidRDefault="000466D1" w:rsidP="00F84D76">
            <w:pPr>
              <w:numPr>
                <w:ilvl w:val="0"/>
                <w:numId w:val="173"/>
              </w:numPr>
              <w:tabs>
                <w:tab w:val="left" w:pos="246"/>
              </w:tabs>
              <w:autoSpaceDE w:val="0"/>
              <w:autoSpaceDN w:val="0"/>
              <w:adjustRightInd w:val="0"/>
              <w:ind w:left="33" w:firstLine="0"/>
              <w:rPr>
                <w:sz w:val="14"/>
                <w:szCs w:val="14"/>
              </w:rPr>
            </w:pPr>
            <w:r w:rsidRPr="00C306AE">
              <w:rPr>
                <w:sz w:val="14"/>
                <w:szCs w:val="14"/>
              </w:rPr>
              <w:t>Managementul şi protecţia informaţiei</w:t>
            </w:r>
          </w:p>
          <w:p w:rsidR="000466D1" w:rsidRPr="00C306AE" w:rsidRDefault="000466D1" w:rsidP="00F84D76">
            <w:pPr>
              <w:numPr>
                <w:ilvl w:val="0"/>
                <w:numId w:val="173"/>
              </w:numPr>
              <w:tabs>
                <w:tab w:val="left" w:pos="246"/>
              </w:tabs>
              <w:autoSpaceDE w:val="0"/>
              <w:autoSpaceDN w:val="0"/>
              <w:adjustRightInd w:val="0"/>
              <w:ind w:left="33" w:firstLine="0"/>
              <w:rPr>
                <w:sz w:val="14"/>
                <w:szCs w:val="14"/>
              </w:rPr>
            </w:pPr>
            <w:r w:rsidRPr="00C306AE">
              <w:rPr>
                <w:sz w:val="14"/>
                <w:szCs w:val="14"/>
              </w:rPr>
              <w:t>Prelucrări complexe de semnal în aplicaţii multimedia</w:t>
            </w:r>
          </w:p>
          <w:p w:rsidR="000466D1" w:rsidRPr="00C306AE" w:rsidRDefault="000466D1" w:rsidP="00F84D76">
            <w:pPr>
              <w:numPr>
                <w:ilvl w:val="0"/>
                <w:numId w:val="173"/>
              </w:numPr>
              <w:tabs>
                <w:tab w:val="left" w:pos="246"/>
              </w:tabs>
              <w:autoSpaceDE w:val="0"/>
              <w:autoSpaceDN w:val="0"/>
              <w:adjustRightInd w:val="0"/>
              <w:ind w:left="33" w:firstLine="0"/>
              <w:rPr>
                <w:sz w:val="14"/>
                <w:szCs w:val="14"/>
              </w:rPr>
            </w:pPr>
            <w:r w:rsidRPr="00C306AE">
              <w:rPr>
                <w:sz w:val="14"/>
                <w:szCs w:val="14"/>
              </w:rPr>
              <w:t>Tehnologii informatice în ingineria sistemelor</w:t>
            </w:r>
          </w:p>
          <w:p w:rsidR="000466D1" w:rsidRPr="00C306AE" w:rsidRDefault="000466D1" w:rsidP="00F84D76">
            <w:pPr>
              <w:numPr>
                <w:ilvl w:val="0"/>
                <w:numId w:val="173"/>
              </w:numPr>
              <w:tabs>
                <w:tab w:val="left" w:pos="246"/>
              </w:tabs>
              <w:autoSpaceDE w:val="0"/>
              <w:autoSpaceDN w:val="0"/>
              <w:adjustRightInd w:val="0"/>
              <w:ind w:left="33" w:firstLine="0"/>
              <w:rPr>
                <w:sz w:val="14"/>
                <w:szCs w:val="14"/>
              </w:rPr>
            </w:pPr>
            <w:r w:rsidRPr="00C306AE">
              <w:rPr>
                <w:sz w:val="14"/>
                <w:szCs w:val="14"/>
              </w:rPr>
              <w:t>Sisteme informatice integrate</w:t>
            </w:r>
          </w:p>
          <w:p w:rsidR="000466D1" w:rsidRPr="00C306AE" w:rsidRDefault="000466D1" w:rsidP="00F84D76">
            <w:pPr>
              <w:numPr>
                <w:ilvl w:val="0"/>
                <w:numId w:val="173"/>
              </w:numPr>
              <w:tabs>
                <w:tab w:val="left" w:pos="246"/>
              </w:tabs>
              <w:autoSpaceDE w:val="0"/>
              <w:autoSpaceDN w:val="0"/>
              <w:adjustRightInd w:val="0"/>
              <w:ind w:left="33" w:firstLine="0"/>
              <w:rPr>
                <w:sz w:val="14"/>
                <w:szCs w:val="14"/>
              </w:rPr>
            </w:pPr>
            <w:r w:rsidRPr="00C306AE">
              <w:rPr>
                <w:sz w:val="14"/>
                <w:szCs w:val="14"/>
              </w:rPr>
              <w:t>Sisteme informatice de</w:t>
            </w:r>
          </w:p>
          <w:p w:rsidR="000466D1" w:rsidRPr="00C306AE" w:rsidRDefault="000466D1" w:rsidP="008C6B2A">
            <w:pPr>
              <w:autoSpaceDE w:val="0"/>
              <w:autoSpaceDN w:val="0"/>
              <w:adjustRightInd w:val="0"/>
              <w:rPr>
                <w:sz w:val="14"/>
                <w:szCs w:val="14"/>
              </w:rPr>
            </w:pPr>
            <w:r w:rsidRPr="00C306AE">
              <w:rPr>
                <w:sz w:val="14"/>
                <w:szCs w:val="14"/>
              </w:rPr>
              <w:t>conducere avansată</w:t>
            </w:r>
          </w:p>
          <w:p w:rsidR="000466D1" w:rsidRPr="00C306AE" w:rsidRDefault="000466D1" w:rsidP="00F84D76">
            <w:pPr>
              <w:numPr>
                <w:ilvl w:val="0"/>
                <w:numId w:val="173"/>
              </w:numPr>
              <w:tabs>
                <w:tab w:val="left" w:pos="246"/>
              </w:tabs>
              <w:autoSpaceDE w:val="0"/>
              <w:autoSpaceDN w:val="0"/>
              <w:adjustRightInd w:val="0"/>
              <w:ind w:left="33" w:firstLine="0"/>
              <w:rPr>
                <w:sz w:val="14"/>
                <w:szCs w:val="14"/>
              </w:rPr>
            </w:pPr>
            <w:r w:rsidRPr="00C306AE">
              <w:rPr>
                <w:sz w:val="14"/>
                <w:szCs w:val="14"/>
              </w:rPr>
              <w:t>Sisteme informatice aplicate în producţie şi servicii</w:t>
            </w:r>
          </w:p>
          <w:p w:rsidR="000466D1" w:rsidRPr="00C306AE" w:rsidRDefault="000466D1" w:rsidP="00F84D76">
            <w:pPr>
              <w:numPr>
                <w:ilvl w:val="0"/>
                <w:numId w:val="173"/>
              </w:numPr>
              <w:tabs>
                <w:tab w:val="left" w:pos="246"/>
              </w:tabs>
              <w:autoSpaceDE w:val="0"/>
              <w:autoSpaceDN w:val="0"/>
              <w:adjustRightInd w:val="0"/>
              <w:ind w:left="33" w:firstLine="0"/>
              <w:rPr>
                <w:sz w:val="14"/>
                <w:szCs w:val="14"/>
              </w:rPr>
            </w:pPr>
            <w:r w:rsidRPr="00C306AE">
              <w:rPr>
                <w:sz w:val="14"/>
                <w:szCs w:val="14"/>
              </w:rPr>
              <w:t>Sisteme de control încorporate</w:t>
            </w:r>
          </w:p>
          <w:p w:rsidR="000466D1" w:rsidRPr="00C306AE" w:rsidRDefault="000466D1" w:rsidP="00F84D76">
            <w:pPr>
              <w:numPr>
                <w:ilvl w:val="0"/>
                <w:numId w:val="173"/>
              </w:numPr>
              <w:tabs>
                <w:tab w:val="left" w:pos="246"/>
              </w:tabs>
              <w:autoSpaceDE w:val="0"/>
              <w:autoSpaceDN w:val="0"/>
              <w:adjustRightInd w:val="0"/>
              <w:ind w:left="33" w:firstLine="0"/>
              <w:rPr>
                <w:sz w:val="14"/>
                <w:szCs w:val="14"/>
              </w:rPr>
            </w:pPr>
            <w:r w:rsidRPr="00C306AE">
              <w:rPr>
                <w:sz w:val="14"/>
                <w:szCs w:val="14"/>
              </w:rPr>
              <w:t>Sisteme şi control automat</w:t>
            </w:r>
          </w:p>
          <w:p w:rsidR="000466D1" w:rsidRPr="00C306AE" w:rsidRDefault="000466D1" w:rsidP="00F84D76">
            <w:pPr>
              <w:numPr>
                <w:ilvl w:val="0"/>
                <w:numId w:val="173"/>
              </w:numPr>
              <w:tabs>
                <w:tab w:val="left" w:pos="246"/>
              </w:tabs>
              <w:autoSpaceDE w:val="0"/>
              <w:autoSpaceDN w:val="0"/>
              <w:adjustRightInd w:val="0"/>
              <w:ind w:left="33" w:firstLine="0"/>
              <w:rPr>
                <w:sz w:val="14"/>
                <w:szCs w:val="14"/>
              </w:rPr>
            </w:pPr>
            <w:r w:rsidRPr="00C306AE">
              <w:rPr>
                <w:sz w:val="14"/>
                <w:szCs w:val="14"/>
              </w:rPr>
              <w:t>Sisteme şi control automat (în limba engleză)</w:t>
            </w:r>
          </w:p>
          <w:p w:rsidR="000466D1" w:rsidRPr="00C306AE" w:rsidRDefault="000466D1" w:rsidP="00F84D76">
            <w:pPr>
              <w:numPr>
                <w:ilvl w:val="0"/>
                <w:numId w:val="173"/>
              </w:numPr>
              <w:tabs>
                <w:tab w:val="left" w:pos="246"/>
              </w:tabs>
              <w:autoSpaceDE w:val="0"/>
              <w:autoSpaceDN w:val="0"/>
              <w:adjustRightInd w:val="0"/>
              <w:ind w:left="33" w:firstLine="0"/>
              <w:rPr>
                <w:sz w:val="14"/>
                <w:szCs w:val="14"/>
              </w:rPr>
            </w:pPr>
            <w:r w:rsidRPr="00C306AE">
              <w:rPr>
                <w:sz w:val="14"/>
                <w:szCs w:val="14"/>
              </w:rPr>
              <w:t xml:space="preserve">Systems and control </w:t>
            </w:r>
          </w:p>
          <w:p w:rsidR="000466D1" w:rsidRPr="00C306AE" w:rsidRDefault="000466D1" w:rsidP="00F84D76">
            <w:pPr>
              <w:numPr>
                <w:ilvl w:val="0"/>
                <w:numId w:val="173"/>
              </w:numPr>
              <w:tabs>
                <w:tab w:val="left" w:pos="246"/>
              </w:tabs>
              <w:autoSpaceDE w:val="0"/>
              <w:autoSpaceDN w:val="0"/>
              <w:adjustRightInd w:val="0"/>
              <w:ind w:left="33" w:firstLine="0"/>
              <w:rPr>
                <w:sz w:val="14"/>
                <w:szCs w:val="14"/>
              </w:rPr>
            </w:pPr>
            <w:r w:rsidRPr="00C306AE">
              <w:rPr>
                <w:sz w:val="14"/>
                <w:szCs w:val="14"/>
              </w:rPr>
              <w:t>Sisteme informatice complexe</w:t>
            </w:r>
          </w:p>
          <w:p w:rsidR="000466D1" w:rsidRPr="00C306AE" w:rsidRDefault="000466D1" w:rsidP="00F84D76">
            <w:pPr>
              <w:numPr>
                <w:ilvl w:val="0"/>
                <w:numId w:val="173"/>
              </w:numPr>
              <w:tabs>
                <w:tab w:val="left" w:pos="246"/>
              </w:tabs>
              <w:autoSpaceDE w:val="0"/>
              <w:autoSpaceDN w:val="0"/>
              <w:adjustRightInd w:val="0"/>
              <w:ind w:left="33" w:firstLine="0"/>
              <w:rPr>
                <w:sz w:val="14"/>
                <w:szCs w:val="14"/>
              </w:rPr>
            </w:pPr>
            <w:r w:rsidRPr="00C306AE">
              <w:rPr>
                <w:sz w:val="14"/>
                <w:szCs w:val="14"/>
              </w:rPr>
              <w:t>Sisteme informatice în</w:t>
            </w:r>
          </w:p>
          <w:p w:rsidR="000466D1" w:rsidRPr="00C306AE" w:rsidRDefault="000466D1" w:rsidP="008C6B2A">
            <w:pPr>
              <w:autoSpaceDE w:val="0"/>
              <w:autoSpaceDN w:val="0"/>
              <w:adjustRightInd w:val="0"/>
              <w:rPr>
                <w:sz w:val="14"/>
                <w:szCs w:val="14"/>
              </w:rPr>
            </w:pPr>
            <w:r w:rsidRPr="00C306AE">
              <w:rPr>
                <w:sz w:val="14"/>
                <w:szCs w:val="14"/>
              </w:rPr>
              <w:t>îngrijirea sănătăţii</w:t>
            </w:r>
          </w:p>
          <w:p w:rsidR="000466D1" w:rsidRPr="00C306AE" w:rsidRDefault="000466D1" w:rsidP="00F84D76">
            <w:pPr>
              <w:numPr>
                <w:ilvl w:val="0"/>
                <w:numId w:val="173"/>
              </w:numPr>
              <w:tabs>
                <w:tab w:val="left" w:pos="246"/>
              </w:tabs>
              <w:autoSpaceDE w:val="0"/>
              <w:autoSpaceDN w:val="0"/>
              <w:adjustRightInd w:val="0"/>
              <w:ind w:left="33" w:firstLine="0"/>
              <w:rPr>
                <w:sz w:val="14"/>
                <w:szCs w:val="14"/>
              </w:rPr>
            </w:pPr>
            <w:r w:rsidRPr="00C306AE">
              <w:rPr>
                <w:sz w:val="14"/>
                <w:szCs w:val="14"/>
              </w:rPr>
              <w:t>Sisteme automate avansate</w:t>
            </w:r>
          </w:p>
          <w:p w:rsidR="000466D1" w:rsidRPr="00C306AE" w:rsidRDefault="000466D1" w:rsidP="00F84D76">
            <w:pPr>
              <w:numPr>
                <w:ilvl w:val="0"/>
                <w:numId w:val="173"/>
              </w:numPr>
              <w:tabs>
                <w:tab w:val="left" w:pos="246"/>
              </w:tabs>
              <w:autoSpaceDE w:val="0"/>
              <w:autoSpaceDN w:val="0"/>
              <w:adjustRightInd w:val="0"/>
              <w:ind w:left="33" w:firstLine="0"/>
              <w:rPr>
                <w:sz w:val="14"/>
                <w:szCs w:val="14"/>
              </w:rPr>
            </w:pPr>
            <w:r w:rsidRPr="00C306AE">
              <w:rPr>
                <w:sz w:val="14"/>
                <w:szCs w:val="14"/>
              </w:rPr>
              <w:t>Sisteme automate de conducere a proceselor industriale</w:t>
            </w:r>
          </w:p>
          <w:p w:rsidR="000466D1" w:rsidRPr="00C306AE" w:rsidRDefault="000466D1" w:rsidP="00F84D76">
            <w:pPr>
              <w:numPr>
                <w:ilvl w:val="0"/>
                <w:numId w:val="173"/>
              </w:numPr>
              <w:tabs>
                <w:tab w:val="left" w:pos="246"/>
              </w:tabs>
              <w:autoSpaceDE w:val="0"/>
              <w:autoSpaceDN w:val="0"/>
              <w:adjustRightInd w:val="0"/>
              <w:ind w:left="33" w:firstLine="0"/>
              <w:rPr>
                <w:sz w:val="14"/>
                <w:szCs w:val="14"/>
              </w:rPr>
            </w:pPr>
            <w:r w:rsidRPr="00C306AE">
              <w:rPr>
                <w:sz w:val="14"/>
                <w:szCs w:val="14"/>
              </w:rPr>
              <w:t>Sisteme avansate în automatică şi tehnologii informatice</w:t>
            </w:r>
          </w:p>
          <w:p w:rsidR="000466D1" w:rsidRPr="00C306AE" w:rsidRDefault="000466D1" w:rsidP="00F84D76">
            <w:pPr>
              <w:numPr>
                <w:ilvl w:val="0"/>
                <w:numId w:val="173"/>
              </w:numPr>
              <w:tabs>
                <w:tab w:val="left" w:pos="246"/>
              </w:tabs>
              <w:autoSpaceDE w:val="0"/>
              <w:autoSpaceDN w:val="0"/>
              <w:adjustRightInd w:val="0"/>
              <w:ind w:left="33" w:firstLine="0"/>
              <w:rPr>
                <w:sz w:val="14"/>
                <w:szCs w:val="14"/>
              </w:rPr>
            </w:pPr>
            <w:r w:rsidRPr="00C306AE">
              <w:rPr>
                <w:sz w:val="14"/>
                <w:szCs w:val="14"/>
              </w:rPr>
              <w:t>Sisteme şi tehnologii informatice</w:t>
            </w:r>
          </w:p>
          <w:p w:rsidR="000466D1" w:rsidRPr="00C306AE" w:rsidRDefault="000466D1" w:rsidP="00F84D76">
            <w:pPr>
              <w:numPr>
                <w:ilvl w:val="0"/>
                <w:numId w:val="173"/>
              </w:numPr>
              <w:tabs>
                <w:tab w:val="left" w:pos="246"/>
              </w:tabs>
              <w:autoSpaceDE w:val="0"/>
              <w:autoSpaceDN w:val="0"/>
              <w:adjustRightInd w:val="0"/>
              <w:ind w:left="33" w:firstLine="0"/>
              <w:rPr>
                <w:sz w:val="14"/>
                <w:szCs w:val="14"/>
              </w:rPr>
            </w:pPr>
            <w:r w:rsidRPr="00C306AE">
              <w:rPr>
                <w:sz w:val="14"/>
                <w:szCs w:val="14"/>
              </w:rPr>
              <w:t>Sisteme încorporate pentru domeniul auto</w:t>
            </w:r>
          </w:p>
          <w:p w:rsidR="000466D1" w:rsidRPr="00C306AE" w:rsidRDefault="000466D1" w:rsidP="00F84D76">
            <w:pPr>
              <w:numPr>
                <w:ilvl w:val="0"/>
                <w:numId w:val="173"/>
              </w:numPr>
              <w:tabs>
                <w:tab w:val="left" w:pos="246"/>
              </w:tabs>
              <w:autoSpaceDE w:val="0"/>
              <w:autoSpaceDN w:val="0"/>
              <w:adjustRightInd w:val="0"/>
              <w:ind w:left="33" w:firstLine="0"/>
              <w:rPr>
                <w:sz w:val="14"/>
                <w:szCs w:val="14"/>
              </w:rPr>
            </w:pPr>
            <w:r w:rsidRPr="00C306AE">
              <w:rPr>
                <w:sz w:val="14"/>
                <w:szCs w:val="14"/>
              </w:rPr>
              <w:t xml:space="preserve">Sisteme încorporate pentru domeniul auto (în limba engleză)  </w:t>
            </w:r>
          </w:p>
          <w:p w:rsidR="000466D1" w:rsidRPr="00C306AE" w:rsidRDefault="000466D1" w:rsidP="00F84D76">
            <w:pPr>
              <w:numPr>
                <w:ilvl w:val="0"/>
                <w:numId w:val="173"/>
              </w:numPr>
              <w:tabs>
                <w:tab w:val="left" w:pos="246"/>
              </w:tabs>
              <w:autoSpaceDE w:val="0"/>
              <w:autoSpaceDN w:val="0"/>
              <w:adjustRightInd w:val="0"/>
              <w:ind w:left="33" w:firstLine="0"/>
              <w:rPr>
                <w:sz w:val="14"/>
                <w:szCs w:val="14"/>
              </w:rPr>
            </w:pPr>
            <w:r w:rsidRPr="00C306AE">
              <w:rPr>
                <w:sz w:val="14"/>
                <w:szCs w:val="14"/>
              </w:rPr>
              <w:t>Automotive embedded software</w:t>
            </w:r>
          </w:p>
          <w:p w:rsidR="000466D1" w:rsidRPr="00C306AE" w:rsidRDefault="000466D1" w:rsidP="00F84D76">
            <w:pPr>
              <w:numPr>
                <w:ilvl w:val="0"/>
                <w:numId w:val="173"/>
              </w:numPr>
              <w:tabs>
                <w:tab w:val="left" w:pos="246"/>
              </w:tabs>
              <w:autoSpaceDE w:val="0"/>
              <w:autoSpaceDN w:val="0"/>
              <w:adjustRightInd w:val="0"/>
              <w:ind w:left="33" w:firstLine="0"/>
              <w:rPr>
                <w:sz w:val="14"/>
                <w:szCs w:val="14"/>
              </w:rPr>
            </w:pPr>
            <w:r w:rsidRPr="00C306AE">
              <w:rPr>
                <w:sz w:val="14"/>
                <w:szCs w:val="14"/>
              </w:rPr>
              <w:t>Tehnici avansate in domeniul sistemelor şi semnalelor</w:t>
            </w:r>
          </w:p>
        </w:tc>
        <w:tc>
          <w:tcPr>
            <w:tcW w:w="993" w:type="dxa"/>
            <w:gridSpan w:val="3"/>
            <w:vMerge w:val="restart"/>
            <w:tcBorders>
              <w:right w:val="thinThickSmallGap" w:sz="24" w:space="0" w:color="auto"/>
            </w:tcBorders>
            <w:vAlign w:val="center"/>
          </w:tcPr>
          <w:p w:rsidR="000466D1" w:rsidRPr="00C306AE" w:rsidRDefault="000466D1" w:rsidP="008C6B2A">
            <w:pPr>
              <w:jc w:val="center"/>
              <w:rPr>
                <w:b/>
                <w:bCs/>
                <w:sz w:val="14"/>
                <w:szCs w:val="14"/>
              </w:rPr>
            </w:pPr>
            <w:r w:rsidRPr="00C306AE">
              <w:rPr>
                <w:b/>
                <w:bCs/>
                <w:sz w:val="14"/>
                <w:szCs w:val="14"/>
              </w:rPr>
              <w:t>x</w:t>
            </w:r>
          </w:p>
        </w:tc>
        <w:tc>
          <w:tcPr>
            <w:tcW w:w="1567" w:type="dxa"/>
            <w:gridSpan w:val="2"/>
            <w:vMerge w:val="restart"/>
            <w:tcBorders>
              <w:left w:val="thinThickSmallGap" w:sz="24" w:space="0" w:color="auto"/>
              <w:right w:val="thinThickSmallGap" w:sz="24" w:space="0" w:color="auto"/>
            </w:tcBorders>
            <w:vAlign w:val="center"/>
          </w:tcPr>
          <w:p w:rsidR="000466D1" w:rsidRPr="00C306AE" w:rsidRDefault="000466D1" w:rsidP="008C6B2A">
            <w:pPr>
              <w:pStyle w:val="Heading5"/>
              <w:rPr>
                <w:caps/>
                <w:sz w:val="13"/>
                <w:szCs w:val="13"/>
              </w:rPr>
            </w:pPr>
            <w:r w:rsidRPr="00C306AE">
              <w:rPr>
                <w:caps/>
                <w:sz w:val="13"/>
                <w:szCs w:val="13"/>
              </w:rPr>
              <w:t>Telecomunicaţii (MaiŞtri instructori)</w:t>
            </w:r>
          </w:p>
          <w:p w:rsidR="000466D1" w:rsidRPr="00C306AE" w:rsidRDefault="000466D1" w:rsidP="008C6B2A">
            <w:pPr>
              <w:jc w:val="center"/>
              <w:rPr>
                <w:sz w:val="14"/>
                <w:szCs w:val="14"/>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rsidTr="008C6B2A">
        <w:trPr>
          <w:cantSplit/>
          <w:trHeight w:val="20"/>
          <w:jc w:val="center"/>
        </w:trPr>
        <w:tc>
          <w:tcPr>
            <w:tcW w:w="1038" w:type="dxa"/>
            <w:gridSpan w:val="2"/>
            <w:vMerge/>
            <w:tcBorders>
              <w:left w:val="thinThickSmallGap" w:sz="24" w:space="0" w:color="auto"/>
            </w:tcBorders>
            <w:vAlign w:val="center"/>
          </w:tcPr>
          <w:p w:rsidR="000466D1" w:rsidRPr="00C306AE" w:rsidRDefault="000466D1" w:rsidP="008C6B2A">
            <w:pPr>
              <w:jc w:val="center"/>
              <w:rPr>
                <w:b/>
                <w:bCs/>
                <w:sz w:val="14"/>
                <w:szCs w:val="14"/>
              </w:rPr>
            </w:pPr>
          </w:p>
        </w:tc>
        <w:tc>
          <w:tcPr>
            <w:tcW w:w="1268" w:type="dxa"/>
            <w:gridSpan w:val="2"/>
            <w:vMerge/>
            <w:tcBorders>
              <w:right w:val="thinThickSmallGap" w:sz="24" w:space="0" w:color="auto"/>
            </w:tcBorders>
            <w:vAlign w:val="center"/>
          </w:tcPr>
          <w:p w:rsidR="000466D1" w:rsidRPr="00C306AE" w:rsidRDefault="000466D1" w:rsidP="008C6B2A">
            <w:pPr>
              <w:rPr>
                <w:sz w:val="14"/>
                <w:szCs w:val="14"/>
              </w:rPr>
            </w:pPr>
          </w:p>
        </w:tc>
        <w:tc>
          <w:tcPr>
            <w:tcW w:w="1276" w:type="dxa"/>
            <w:gridSpan w:val="2"/>
            <w:vMerge/>
            <w:tcBorders>
              <w:right w:val="thinThickSmallGap" w:sz="24" w:space="0" w:color="auto"/>
            </w:tcBorders>
            <w:vAlign w:val="center"/>
          </w:tcPr>
          <w:p w:rsidR="000466D1" w:rsidRPr="00C306AE" w:rsidRDefault="000466D1" w:rsidP="008C6B2A">
            <w:pPr>
              <w:jc w:val="center"/>
              <w:rPr>
                <w:sz w:val="14"/>
                <w:szCs w:val="14"/>
              </w:rPr>
            </w:pPr>
          </w:p>
        </w:tc>
        <w:tc>
          <w:tcPr>
            <w:tcW w:w="1134" w:type="dxa"/>
            <w:gridSpan w:val="2"/>
            <w:vMerge/>
            <w:tcBorders>
              <w:left w:val="nil"/>
            </w:tcBorders>
            <w:vAlign w:val="center"/>
          </w:tcPr>
          <w:p w:rsidR="000466D1" w:rsidRPr="00C306AE" w:rsidRDefault="000466D1" w:rsidP="008C6B2A">
            <w:pPr>
              <w:jc w:val="center"/>
              <w:rPr>
                <w:sz w:val="14"/>
                <w:szCs w:val="14"/>
              </w:rPr>
            </w:pPr>
          </w:p>
        </w:tc>
        <w:tc>
          <w:tcPr>
            <w:tcW w:w="1701" w:type="dxa"/>
            <w:gridSpan w:val="2"/>
            <w:vMerge/>
            <w:tcBorders>
              <w:left w:val="nil"/>
            </w:tcBorders>
            <w:vAlign w:val="center"/>
          </w:tcPr>
          <w:p w:rsidR="000466D1" w:rsidRPr="00C306AE" w:rsidRDefault="000466D1" w:rsidP="008C6B2A">
            <w:pPr>
              <w:rPr>
                <w:sz w:val="14"/>
                <w:szCs w:val="14"/>
              </w:rPr>
            </w:pPr>
          </w:p>
        </w:tc>
        <w:tc>
          <w:tcPr>
            <w:tcW w:w="2134" w:type="dxa"/>
            <w:gridSpan w:val="2"/>
            <w:vAlign w:val="center"/>
          </w:tcPr>
          <w:p w:rsidR="000466D1" w:rsidRPr="00C306AE" w:rsidRDefault="000466D1" w:rsidP="008C6B2A">
            <w:pPr>
              <w:rPr>
                <w:sz w:val="14"/>
                <w:szCs w:val="14"/>
              </w:rPr>
            </w:pPr>
            <w:r w:rsidRPr="00C306AE">
              <w:rPr>
                <w:sz w:val="14"/>
                <w:szCs w:val="14"/>
              </w:rPr>
              <w:t>Microelectronică, optoelectronică şi nanotehnologii</w:t>
            </w:r>
          </w:p>
        </w:tc>
        <w:tc>
          <w:tcPr>
            <w:tcW w:w="1126" w:type="dxa"/>
            <w:gridSpan w:val="2"/>
            <w:vMerge/>
            <w:vAlign w:val="center"/>
          </w:tcPr>
          <w:p w:rsidR="000466D1" w:rsidRPr="00C306AE" w:rsidRDefault="000466D1" w:rsidP="008C6B2A">
            <w:pPr>
              <w:jc w:val="center"/>
              <w:rPr>
                <w:b/>
                <w:bCs/>
                <w:sz w:val="14"/>
                <w:szCs w:val="14"/>
              </w:rPr>
            </w:pPr>
          </w:p>
        </w:tc>
        <w:tc>
          <w:tcPr>
            <w:tcW w:w="2693" w:type="dxa"/>
            <w:vMerge/>
            <w:vAlign w:val="center"/>
          </w:tcPr>
          <w:p w:rsidR="000466D1" w:rsidRPr="00C306AE" w:rsidRDefault="000466D1" w:rsidP="008C6B2A">
            <w:pPr>
              <w:jc w:val="center"/>
              <w:rPr>
                <w:b/>
                <w:bCs/>
                <w:sz w:val="14"/>
                <w:szCs w:val="14"/>
              </w:rPr>
            </w:pPr>
          </w:p>
        </w:tc>
        <w:tc>
          <w:tcPr>
            <w:tcW w:w="993" w:type="dxa"/>
            <w:gridSpan w:val="3"/>
            <w:vMerge/>
            <w:tcBorders>
              <w:right w:val="thinThickSmallGap" w:sz="24" w:space="0" w:color="auto"/>
            </w:tcBorders>
            <w:vAlign w:val="center"/>
          </w:tcPr>
          <w:p w:rsidR="000466D1" w:rsidRPr="00C306AE" w:rsidRDefault="000466D1" w:rsidP="008C6B2A">
            <w:pPr>
              <w:jc w:val="center"/>
              <w:rPr>
                <w:b/>
                <w:bCs/>
                <w:sz w:val="14"/>
                <w:szCs w:val="14"/>
              </w:rPr>
            </w:pPr>
          </w:p>
        </w:tc>
        <w:tc>
          <w:tcPr>
            <w:tcW w:w="1567" w:type="dxa"/>
            <w:gridSpan w:val="2"/>
            <w:vMerge/>
            <w:tcBorders>
              <w:left w:val="thinThickSmallGap" w:sz="24" w:space="0" w:color="auto"/>
              <w:right w:val="thinThickSmallGap" w:sz="24" w:space="0" w:color="auto"/>
            </w:tcBorders>
            <w:vAlign w:val="center"/>
          </w:tcPr>
          <w:p w:rsidR="000466D1" w:rsidRPr="00C306AE" w:rsidRDefault="000466D1" w:rsidP="008C6B2A">
            <w:pPr>
              <w:jc w:val="center"/>
              <w:rPr>
                <w:b/>
                <w:bCs/>
                <w:caps/>
                <w:sz w:val="16"/>
                <w:szCs w:val="16"/>
              </w:rPr>
            </w:pPr>
          </w:p>
        </w:tc>
      </w:tr>
      <w:tr w:rsidR="00C306AE" w:rsidRPr="00C306AE" w:rsidTr="008C6B2A">
        <w:trPr>
          <w:cantSplit/>
          <w:trHeight w:val="20"/>
          <w:jc w:val="center"/>
        </w:trPr>
        <w:tc>
          <w:tcPr>
            <w:tcW w:w="1038" w:type="dxa"/>
            <w:gridSpan w:val="2"/>
            <w:vMerge/>
            <w:tcBorders>
              <w:left w:val="thinThickSmallGap" w:sz="24" w:space="0" w:color="auto"/>
            </w:tcBorders>
            <w:vAlign w:val="center"/>
          </w:tcPr>
          <w:p w:rsidR="000466D1" w:rsidRPr="00C306AE" w:rsidRDefault="000466D1" w:rsidP="008C6B2A">
            <w:pPr>
              <w:jc w:val="center"/>
              <w:rPr>
                <w:b/>
                <w:bCs/>
                <w:sz w:val="14"/>
                <w:szCs w:val="14"/>
              </w:rPr>
            </w:pPr>
          </w:p>
        </w:tc>
        <w:tc>
          <w:tcPr>
            <w:tcW w:w="1268" w:type="dxa"/>
            <w:gridSpan w:val="2"/>
            <w:vMerge/>
            <w:tcBorders>
              <w:right w:val="thinThickSmallGap" w:sz="24" w:space="0" w:color="auto"/>
            </w:tcBorders>
            <w:vAlign w:val="center"/>
          </w:tcPr>
          <w:p w:rsidR="000466D1" w:rsidRPr="00C306AE" w:rsidRDefault="000466D1" w:rsidP="008C6B2A">
            <w:pPr>
              <w:rPr>
                <w:sz w:val="14"/>
                <w:szCs w:val="14"/>
              </w:rPr>
            </w:pPr>
          </w:p>
        </w:tc>
        <w:tc>
          <w:tcPr>
            <w:tcW w:w="1276" w:type="dxa"/>
            <w:gridSpan w:val="2"/>
            <w:vMerge/>
            <w:tcBorders>
              <w:right w:val="thinThickSmallGap" w:sz="24" w:space="0" w:color="auto"/>
            </w:tcBorders>
            <w:vAlign w:val="center"/>
          </w:tcPr>
          <w:p w:rsidR="000466D1" w:rsidRPr="00C306AE" w:rsidRDefault="000466D1" w:rsidP="008C6B2A">
            <w:pPr>
              <w:jc w:val="center"/>
              <w:rPr>
                <w:sz w:val="14"/>
                <w:szCs w:val="14"/>
              </w:rPr>
            </w:pPr>
          </w:p>
        </w:tc>
        <w:tc>
          <w:tcPr>
            <w:tcW w:w="1134" w:type="dxa"/>
            <w:gridSpan w:val="2"/>
            <w:vMerge/>
            <w:tcBorders>
              <w:left w:val="nil"/>
            </w:tcBorders>
            <w:vAlign w:val="center"/>
          </w:tcPr>
          <w:p w:rsidR="000466D1" w:rsidRPr="00C306AE" w:rsidRDefault="000466D1" w:rsidP="008C6B2A">
            <w:pPr>
              <w:jc w:val="center"/>
              <w:rPr>
                <w:sz w:val="14"/>
                <w:szCs w:val="14"/>
              </w:rPr>
            </w:pPr>
          </w:p>
        </w:tc>
        <w:tc>
          <w:tcPr>
            <w:tcW w:w="1701" w:type="dxa"/>
            <w:gridSpan w:val="2"/>
            <w:vMerge/>
            <w:tcBorders>
              <w:left w:val="nil"/>
            </w:tcBorders>
            <w:vAlign w:val="center"/>
          </w:tcPr>
          <w:p w:rsidR="000466D1" w:rsidRPr="00C306AE" w:rsidRDefault="000466D1" w:rsidP="008C6B2A">
            <w:pPr>
              <w:rPr>
                <w:sz w:val="14"/>
                <w:szCs w:val="14"/>
              </w:rPr>
            </w:pPr>
          </w:p>
        </w:tc>
        <w:tc>
          <w:tcPr>
            <w:tcW w:w="2134" w:type="dxa"/>
            <w:gridSpan w:val="2"/>
            <w:vAlign w:val="center"/>
          </w:tcPr>
          <w:p w:rsidR="000466D1" w:rsidRPr="00C306AE" w:rsidRDefault="000466D1" w:rsidP="008C6B2A">
            <w:pPr>
              <w:rPr>
                <w:sz w:val="14"/>
                <w:szCs w:val="14"/>
              </w:rPr>
            </w:pPr>
            <w:r w:rsidRPr="00C306AE">
              <w:rPr>
                <w:sz w:val="14"/>
                <w:szCs w:val="14"/>
              </w:rPr>
              <w:t>Echipamente şi sisteme electronice militare</w:t>
            </w:r>
          </w:p>
        </w:tc>
        <w:tc>
          <w:tcPr>
            <w:tcW w:w="1126" w:type="dxa"/>
            <w:gridSpan w:val="2"/>
            <w:vMerge/>
            <w:vAlign w:val="center"/>
          </w:tcPr>
          <w:p w:rsidR="000466D1" w:rsidRPr="00C306AE" w:rsidRDefault="000466D1" w:rsidP="008C6B2A">
            <w:pPr>
              <w:jc w:val="center"/>
              <w:rPr>
                <w:b/>
                <w:bCs/>
                <w:sz w:val="14"/>
                <w:szCs w:val="14"/>
              </w:rPr>
            </w:pPr>
          </w:p>
        </w:tc>
        <w:tc>
          <w:tcPr>
            <w:tcW w:w="2693" w:type="dxa"/>
            <w:vMerge/>
            <w:vAlign w:val="center"/>
          </w:tcPr>
          <w:p w:rsidR="000466D1" w:rsidRPr="00C306AE" w:rsidRDefault="000466D1" w:rsidP="008C6B2A">
            <w:pPr>
              <w:jc w:val="center"/>
              <w:rPr>
                <w:b/>
                <w:bCs/>
                <w:sz w:val="14"/>
                <w:szCs w:val="14"/>
              </w:rPr>
            </w:pPr>
          </w:p>
        </w:tc>
        <w:tc>
          <w:tcPr>
            <w:tcW w:w="993" w:type="dxa"/>
            <w:gridSpan w:val="3"/>
            <w:vMerge/>
            <w:tcBorders>
              <w:right w:val="thinThickSmallGap" w:sz="24" w:space="0" w:color="auto"/>
            </w:tcBorders>
            <w:vAlign w:val="center"/>
          </w:tcPr>
          <w:p w:rsidR="000466D1" w:rsidRPr="00C306AE" w:rsidRDefault="000466D1" w:rsidP="008C6B2A">
            <w:pPr>
              <w:jc w:val="center"/>
              <w:rPr>
                <w:b/>
                <w:bCs/>
                <w:sz w:val="14"/>
                <w:szCs w:val="14"/>
              </w:rPr>
            </w:pPr>
          </w:p>
        </w:tc>
        <w:tc>
          <w:tcPr>
            <w:tcW w:w="1567" w:type="dxa"/>
            <w:gridSpan w:val="2"/>
            <w:vMerge/>
            <w:tcBorders>
              <w:left w:val="thinThickSmallGap" w:sz="24" w:space="0" w:color="auto"/>
              <w:right w:val="thinThickSmallGap" w:sz="24" w:space="0" w:color="auto"/>
            </w:tcBorders>
            <w:vAlign w:val="center"/>
          </w:tcPr>
          <w:p w:rsidR="000466D1" w:rsidRPr="00C306AE" w:rsidRDefault="000466D1" w:rsidP="008C6B2A">
            <w:pPr>
              <w:jc w:val="center"/>
              <w:rPr>
                <w:b/>
                <w:bCs/>
                <w:caps/>
                <w:sz w:val="16"/>
                <w:szCs w:val="16"/>
              </w:rPr>
            </w:pPr>
          </w:p>
        </w:tc>
      </w:tr>
      <w:tr w:rsidR="00C306AE" w:rsidRPr="00C306AE" w:rsidTr="008C6B2A">
        <w:trPr>
          <w:cantSplit/>
          <w:trHeight w:val="20"/>
          <w:jc w:val="center"/>
        </w:trPr>
        <w:tc>
          <w:tcPr>
            <w:tcW w:w="1038" w:type="dxa"/>
            <w:gridSpan w:val="2"/>
            <w:vMerge/>
            <w:tcBorders>
              <w:left w:val="thinThickSmallGap" w:sz="24" w:space="0" w:color="auto"/>
            </w:tcBorders>
            <w:vAlign w:val="center"/>
          </w:tcPr>
          <w:p w:rsidR="000466D1" w:rsidRPr="00C306AE" w:rsidRDefault="000466D1" w:rsidP="008C6B2A">
            <w:pPr>
              <w:jc w:val="center"/>
              <w:rPr>
                <w:b/>
                <w:bCs/>
                <w:sz w:val="14"/>
                <w:szCs w:val="14"/>
              </w:rPr>
            </w:pPr>
          </w:p>
        </w:tc>
        <w:tc>
          <w:tcPr>
            <w:tcW w:w="1268" w:type="dxa"/>
            <w:gridSpan w:val="2"/>
            <w:vMerge/>
            <w:tcBorders>
              <w:right w:val="thinThickSmallGap" w:sz="24" w:space="0" w:color="auto"/>
            </w:tcBorders>
            <w:vAlign w:val="center"/>
          </w:tcPr>
          <w:p w:rsidR="000466D1" w:rsidRPr="00C306AE" w:rsidRDefault="000466D1" w:rsidP="008C6B2A">
            <w:pPr>
              <w:rPr>
                <w:sz w:val="14"/>
                <w:szCs w:val="14"/>
              </w:rPr>
            </w:pPr>
          </w:p>
        </w:tc>
        <w:tc>
          <w:tcPr>
            <w:tcW w:w="1276" w:type="dxa"/>
            <w:gridSpan w:val="2"/>
            <w:vMerge/>
            <w:tcBorders>
              <w:right w:val="thinThickSmallGap" w:sz="24" w:space="0" w:color="auto"/>
            </w:tcBorders>
            <w:vAlign w:val="center"/>
          </w:tcPr>
          <w:p w:rsidR="000466D1" w:rsidRPr="00C306AE" w:rsidRDefault="000466D1" w:rsidP="008C6B2A">
            <w:pPr>
              <w:jc w:val="center"/>
              <w:rPr>
                <w:sz w:val="14"/>
                <w:szCs w:val="14"/>
              </w:rPr>
            </w:pPr>
          </w:p>
        </w:tc>
        <w:tc>
          <w:tcPr>
            <w:tcW w:w="1134" w:type="dxa"/>
            <w:gridSpan w:val="2"/>
            <w:vMerge/>
            <w:tcBorders>
              <w:left w:val="nil"/>
            </w:tcBorders>
            <w:vAlign w:val="center"/>
          </w:tcPr>
          <w:p w:rsidR="000466D1" w:rsidRPr="00C306AE" w:rsidRDefault="000466D1" w:rsidP="008C6B2A">
            <w:pPr>
              <w:jc w:val="center"/>
              <w:rPr>
                <w:sz w:val="14"/>
                <w:szCs w:val="14"/>
              </w:rPr>
            </w:pPr>
          </w:p>
        </w:tc>
        <w:tc>
          <w:tcPr>
            <w:tcW w:w="1701" w:type="dxa"/>
            <w:gridSpan w:val="2"/>
            <w:vMerge/>
            <w:tcBorders>
              <w:left w:val="nil"/>
            </w:tcBorders>
            <w:vAlign w:val="center"/>
          </w:tcPr>
          <w:p w:rsidR="000466D1" w:rsidRPr="00C306AE" w:rsidRDefault="000466D1" w:rsidP="008C6B2A">
            <w:pPr>
              <w:rPr>
                <w:sz w:val="14"/>
                <w:szCs w:val="14"/>
              </w:rPr>
            </w:pPr>
          </w:p>
        </w:tc>
        <w:tc>
          <w:tcPr>
            <w:tcW w:w="2134" w:type="dxa"/>
            <w:gridSpan w:val="2"/>
            <w:vAlign w:val="center"/>
          </w:tcPr>
          <w:p w:rsidR="000466D1" w:rsidRPr="00C306AE" w:rsidRDefault="000466D1" w:rsidP="008C6B2A">
            <w:pPr>
              <w:rPr>
                <w:sz w:val="14"/>
                <w:szCs w:val="14"/>
              </w:rPr>
            </w:pPr>
            <w:r w:rsidRPr="00C306AE">
              <w:rPr>
                <w:sz w:val="14"/>
                <w:szCs w:val="14"/>
              </w:rPr>
              <w:t>Tehnologii şi sisteme de telecomunicaţii</w:t>
            </w:r>
          </w:p>
        </w:tc>
        <w:tc>
          <w:tcPr>
            <w:tcW w:w="1126" w:type="dxa"/>
            <w:gridSpan w:val="2"/>
            <w:vMerge/>
            <w:vAlign w:val="center"/>
          </w:tcPr>
          <w:p w:rsidR="000466D1" w:rsidRPr="00C306AE" w:rsidRDefault="000466D1" w:rsidP="008C6B2A">
            <w:pPr>
              <w:jc w:val="center"/>
              <w:rPr>
                <w:b/>
                <w:bCs/>
                <w:sz w:val="14"/>
                <w:szCs w:val="14"/>
              </w:rPr>
            </w:pPr>
          </w:p>
        </w:tc>
        <w:tc>
          <w:tcPr>
            <w:tcW w:w="2693" w:type="dxa"/>
            <w:vMerge/>
            <w:vAlign w:val="center"/>
          </w:tcPr>
          <w:p w:rsidR="000466D1" w:rsidRPr="00C306AE" w:rsidRDefault="000466D1" w:rsidP="008C6B2A">
            <w:pPr>
              <w:jc w:val="center"/>
              <w:rPr>
                <w:b/>
                <w:bCs/>
                <w:sz w:val="14"/>
                <w:szCs w:val="14"/>
              </w:rPr>
            </w:pPr>
          </w:p>
        </w:tc>
        <w:tc>
          <w:tcPr>
            <w:tcW w:w="993" w:type="dxa"/>
            <w:gridSpan w:val="3"/>
            <w:vMerge/>
            <w:tcBorders>
              <w:right w:val="thinThickSmallGap" w:sz="24" w:space="0" w:color="auto"/>
            </w:tcBorders>
            <w:vAlign w:val="center"/>
          </w:tcPr>
          <w:p w:rsidR="000466D1" w:rsidRPr="00C306AE" w:rsidRDefault="000466D1" w:rsidP="008C6B2A">
            <w:pPr>
              <w:jc w:val="center"/>
              <w:rPr>
                <w:b/>
                <w:bCs/>
                <w:sz w:val="14"/>
                <w:szCs w:val="14"/>
              </w:rPr>
            </w:pPr>
          </w:p>
        </w:tc>
        <w:tc>
          <w:tcPr>
            <w:tcW w:w="1567" w:type="dxa"/>
            <w:gridSpan w:val="2"/>
            <w:vMerge/>
            <w:tcBorders>
              <w:left w:val="thinThickSmallGap" w:sz="24" w:space="0" w:color="auto"/>
              <w:right w:val="thinThickSmallGap" w:sz="24" w:space="0" w:color="auto"/>
            </w:tcBorders>
            <w:vAlign w:val="center"/>
          </w:tcPr>
          <w:p w:rsidR="000466D1" w:rsidRPr="00C306AE" w:rsidRDefault="000466D1" w:rsidP="008C6B2A">
            <w:pPr>
              <w:jc w:val="center"/>
              <w:rPr>
                <w:b/>
                <w:bCs/>
                <w:caps/>
                <w:sz w:val="16"/>
                <w:szCs w:val="16"/>
              </w:rPr>
            </w:pPr>
          </w:p>
        </w:tc>
      </w:tr>
      <w:tr w:rsidR="00C306AE" w:rsidRPr="00C306AE" w:rsidTr="008C6B2A">
        <w:trPr>
          <w:cantSplit/>
          <w:trHeight w:val="20"/>
          <w:jc w:val="center"/>
        </w:trPr>
        <w:tc>
          <w:tcPr>
            <w:tcW w:w="1038" w:type="dxa"/>
            <w:gridSpan w:val="2"/>
            <w:vMerge/>
            <w:tcBorders>
              <w:left w:val="thinThickSmallGap" w:sz="24" w:space="0" w:color="auto"/>
            </w:tcBorders>
            <w:vAlign w:val="center"/>
          </w:tcPr>
          <w:p w:rsidR="000466D1" w:rsidRPr="00C306AE" w:rsidRDefault="000466D1" w:rsidP="008C6B2A">
            <w:pPr>
              <w:jc w:val="center"/>
              <w:rPr>
                <w:b/>
                <w:bCs/>
                <w:sz w:val="14"/>
                <w:szCs w:val="14"/>
              </w:rPr>
            </w:pPr>
          </w:p>
        </w:tc>
        <w:tc>
          <w:tcPr>
            <w:tcW w:w="1268" w:type="dxa"/>
            <w:gridSpan w:val="2"/>
            <w:vMerge/>
            <w:tcBorders>
              <w:right w:val="thinThickSmallGap" w:sz="24" w:space="0" w:color="auto"/>
            </w:tcBorders>
            <w:vAlign w:val="center"/>
          </w:tcPr>
          <w:p w:rsidR="000466D1" w:rsidRPr="00C306AE" w:rsidRDefault="000466D1" w:rsidP="008C6B2A">
            <w:pPr>
              <w:rPr>
                <w:sz w:val="14"/>
                <w:szCs w:val="14"/>
              </w:rPr>
            </w:pPr>
          </w:p>
        </w:tc>
        <w:tc>
          <w:tcPr>
            <w:tcW w:w="1276" w:type="dxa"/>
            <w:gridSpan w:val="2"/>
            <w:vMerge/>
            <w:tcBorders>
              <w:right w:val="thinThickSmallGap" w:sz="24" w:space="0" w:color="auto"/>
            </w:tcBorders>
            <w:vAlign w:val="center"/>
          </w:tcPr>
          <w:p w:rsidR="000466D1" w:rsidRPr="00C306AE" w:rsidRDefault="000466D1" w:rsidP="008C6B2A">
            <w:pPr>
              <w:jc w:val="center"/>
              <w:rPr>
                <w:sz w:val="14"/>
                <w:szCs w:val="14"/>
              </w:rPr>
            </w:pPr>
          </w:p>
        </w:tc>
        <w:tc>
          <w:tcPr>
            <w:tcW w:w="1134" w:type="dxa"/>
            <w:gridSpan w:val="2"/>
            <w:vMerge/>
            <w:tcBorders>
              <w:left w:val="nil"/>
            </w:tcBorders>
            <w:vAlign w:val="center"/>
          </w:tcPr>
          <w:p w:rsidR="000466D1" w:rsidRPr="00C306AE" w:rsidRDefault="000466D1" w:rsidP="008C6B2A">
            <w:pPr>
              <w:jc w:val="center"/>
              <w:rPr>
                <w:sz w:val="14"/>
                <w:szCs w:val="14"/>
              </w:rPr>
            </w:pPr>
          </w:p>
        </w:tc>
        <w:tc>
          <w:tcPr>
            <w:tcW w:w="1701" w:type="dxa"/>
            <w:gridSpan w:val="2"/>
            <w:vMerge/>
            <w:tcBorders>
              <w:left w:val="nil"/>
            </w:tcBorders>
            <w:vAlign w:val="center"/>
          </w:tcPr>
          <w:p w:rsidR="000466D1" w:rsidRPr="00C306AE" w:rsidRDefault="000466D1" w:rsidP="008C6B2A">
            <w:pPr>
              <w:rPr>
                <w:sz w:val="14"/>
                <w:szCs w:val="14"/>
              </w:rPr>
            </w:pPr>
          </w:p>
        </w:tc>
        <w:tc>
          <w:tcPr>
            <w:tcW w:w="2134" w:type="dxa"/>
            <w:gridSpan w:val="2"/>
            <w:vAlign w:val="center"/>
          </w:tcPr>
          <w:p w:rsidR="000466D1" w:rsidRPr="00C306AE" w:rsidRDefault="000466D1" w:rsidP="008C6B2A">
            <w:pPr>
              <w:rPr>
                <w:sz w:val="14"/>
                <w:szCs w:val="14"/>
              </w:rPr>
            </w:pPr>
            <w:r w:rsidRPr="00C306AE">
              <w:rPr>
                <w:sz w:val="14"/>
                <w:szCs w:val="14"/>
              </w:rPr>
              <w:t>Reţele şi software de telecomunicaţii</w:t>
            </w:r>
          </w:p>
        </w:tc>
        <w:tc>
          <w:tcPr>
            <w:tcW w:w="1126" w:type="dxa"/>
            <w:gridSpan w:val="2"/>
            <w:vMerge/>
            <w:vAlign w:val="center"/>
          </w:tcPr>
          <w:p w:rsidR="000466D1" w:rsidRPr="00C306AE" w:rsidRDefault="000466D1" w:rsidP="008C6B2A">
            <w:pPr>
              <w:jc w:val="center"/>
              <w:rPr>
                <w:b/>
                <w:bCs/>
                <w:sz w:val="14"/>
                <w:szCs w:val="14"/>
              </w:rPr>
            </w:pPr>
          </w:p>
        </w:tc>
        <w:tc>
          <w:tcPr>
            <w:tcW w:w="2693" w:type="dxa"/>
            <w:vMerge/>
            <w:vAlign w:val="center"/>
          </w:tcPr>
          <w:p w:rsidR="000466D1" w:rsidRPr="00C306AE" w:rsidRDefault="000466D1" w:rsidP="008C6B2A">
            <w:pPr>
              <w:jc w:val="center"/>
              <w:rPr>
                <w:b/>
                <w:bCs/>
                <w:sz w:val="14"/>
                <w:szCs w:val="14"/>
              </w:rPr>
            </w:pPr>
          </w:p>
        </w:tc>
        <w:tc>
          <w:tcPr>
            <w:tcW w:w="993" w:type="dxa"/>
            <w:gridSpan w:val="3"/>
            <w:vMerge/>
            <w:tcBorders>
              <w:right w:val="thinThickSmallGap" w:sz="24" w:space="0" w:color="auto"/>
            </w:tcBorders>
            <w:vAlign w:val="center"/>
          </w:tcPr>
          <w:p w:rsidR="000466D1" w:rsidRPr="00C306AE" w:rsidRDefault="000466D1" w:rsidP="008C6B2A">
            <w:pPr>
              <w:jc w:val="center"/>
              <w:rPr>
                <w:b/>
                <w:bCs/>
                <w:sz w:val="14"/>
                <w:szCs w:val="14"/>
              </w:rPr>
            </w:pPr>
          </w:p>
        </w:tc>
        <w:tc>
          <w:tcPr>
            <w:tcW w:w="1567" w:type="dxa"/>
            <w:gridSpan w:val="2"/>
            <w:vMerge/>
            <w:tcBorders>
              <w:left w:val="thinThickSmallGap" w:sz="24" w:space="0" w:color="auto"/>
              <w:right w:val="thinThickSmallGap" w:sz="24" w:space="0" w:color="auto"/>
            </w:tcBorders>
            <w:vAlign w:val="center"/>
          </w:tcPr>
          <w:p w:rsidR="000466D1" w:rsidRPr="00C306AE" w:rsidRDefault="000466D1" w:rsidP="008C6B2A">
            <w:pPr>
              <w:jc w:val="center"/>
              <w:rPr>
                <w:b/>
                <w:bCs/>
                <w:caps/>
                <w:sz w:val="16"/>
                <w:szCs w:val="16"/>
              </w:rPr>
            </w:pPr>
          </w:p>
        </w:tc>
      </w:tr>
      <w:tr w:rsidR="00C306AE" w:rsidRPr="00C306AE" w:rsidTr="008C6B2A">
        <w:trPr>
          <w:cantSplit/>
          <w:trHeight w:val="20"/>
          <w:jc w:val="center"/>
        </w:trPr>
        <w:tc>
          <w:tcPr>
            <w:tcW w:w="1038" w:type="dxa"/>
            <w:gridSpan w:val="2"/>
            <w:vMerge/>
            <w:tcBorders>
              <w:left w:val="thinThickSmallGap" w:sz="24" w:space="0" w:color="auto"/>
            </w:tcBorders>
            <w:vAlign w:val="center"/>
          </w:tcPr>
          <w:p w:rsidR="000466D1" w:rsidRPr="00C306AE" w:rsidRDefault="000466D1" w:rsidP="008C6B2A">
            <w:pPr>
              <w:jc w:val="center"/>
              <w:rPr>
                <w:b/>
                <w:bCs/>
                <w:sz w:val="14"/>
                <w:szCs w:val="14"/>
              </w:rPr>
            </w:pPr>
          </w:p>
        </w:tc>
        <w:tc>
          <w:tcPr>
            <w:tcW w:w="1268" w:type="dxa"/>
            <w:gridSpan w:val="2"/>
            <w:vMerge/>
            <w:tcBorders>
              <w:right w:val="thinThickSmallGap" w:sz="24" w:space="0" w:color="auto"/>
            </w:tcBorders>
            <w:vAlign w:val="center"/>
          </w:tcPr>
          <w:p w:rsidR="000466D1" w:rsidRPr="00C306AE" w:rsidRDefault="000466D1" w:rsidP="008C6B2A">
            <w:pPr>
              <w:rPr>
                <w:sz w:val="14"/>
                <w:szCs w:val="14"/>
              </w:rPr>
            </w:pPr>
          </w:p>
        </w:tc>
        <w:tc>
          <w:tcPr>
            <w:tcW w:w="1276" w:type="dxa"/>
            <w:gridSpan w:val="2"/>
            <w:vMerge/>
            <w:tcBorders>
              <w:right w:val="thinThickSmallGap" w:sz="24" w:space="0" w:color="auto"/>
            </w:tcBorders>
            <w:vAlign w:val="center"/>
          </w:tcPr>
          <w:p w:rsidR="000466D1" w:rsidRPr="00C306AE" w:rsidRDefault="000466D1" w:rsidP="008C6B2A">
            <w:pPr>
              <w:jc w:val="center"/>
              <w:rPr>
                <w:sz w:val="14"/>
                <w:szCs w:val="14"/>
              </w:rPr>
            </w:pPr>
          </w:p>
        </w:tc>
        <w:tc>
          <w:tcPr>
            <w:tcW w:w="1134" w:type="dxa"/>
            <w:gridSpan w:val="2"/>
            <w:vMerge/>
            <w:tcBorders>
              <w:left w:val="nil"/>
            </w:tcBorders>
            <w:vAlign w:val="center"/>
          </w:tcPr>
          <w:p w:rsidR="000466D1" w:rsidRPr="00C306AE" w:rsidRDefault="000466D1" w:rsidP="008C6B2A">
            <w:pPr>
              <w:jc w:val="center"/>
              <w:rPr>
                <w:sz w:val="14"/>
                <w:szCs w:val="14"/>
              </w:rPr>
            </w:pPr>
          </w:p>
        </w:tc>
        <w:tc>
          <w:tcPr>
            <w:tcW w:w="1701" w:type="dxa"/>
            <w:gridSpan w:val="2"/>
            <w:vMerge/>
            <w:tcBorders>
              <w:left w:val="nil"/>
            </w:tcBorders>
            <w:vAlign w:val="center"/>
          </w:tcPr>
          <w:p w:rsidR="000466D1" w:rsidRPr="00C306AE" w:rsidRDefault="000466D1" w:rsidP="008C6B2A">
            <w:pPr>
              <w:rPr>
                <w:sz w:val="14"/>
                <w:szCs w:val="14"/>
              </w:rPr>
            </w:pPr>
          </w:p>
        </w:tc>
        <w:tc>
          <w:tcPr>
            <w:tcW w:w="2134" w:type="dxa"/>
            <w:gridSpan w:val="2"/>
            <w:vAlign w:val="center"/>
          </w:tcPr>
          <w:p w:rsidR="000466D1" w:rsidRPr="00C306AE" w:rsidRDefault="000466D1" w:rsidP="008C6B2A">
            <w:pPr>
              <w:rPr>
                <w:sz w:val="14"/>
                <w:szCs w:val="14"/>
              </w:rPr>
            </w:pPr>
            <w:r w:rsidRPr="00C306AE">
              <w:rPr>
                <w:sz w:val="14"/>
                <w:szCs w:val="14"/>
              </w:rPr>
              <w:t>Telecomenzi şi electronică în transporturi</w:t>
            </w:r>
          </w:p>
        </w:tc>
        <w:tc>
          <w:tcPr>
            <w:tcW w:w="1126" w:type="dxa"/>
            <w:gridSpan w:val="2"/>
            <w:vMerge/>
            <w:vAlign w:val="center"/>
          </w:tcPr>
          <w:p w:rsidR="000466D1" w:rsidRPr="00C306AE" w:rsidRDefault="000466D1" w:rsidP="008C6B2A">
            <w:pPr>
              <w:jc w:val="center"/>
              <w:rPr>
                <w:b/>
                <w:bCs/>
                <w:sz w:val="14"/>
                <w:szCs w:val="14"/>
              </w:rPr>
            </w:pPr>
          </w:p>
        </w:tc>
        <w:tc>
          <w:tcPr>
            <w:tcW w:w="2693" w:type="dxa"/>
            <w:vMerge/>
            <w:vAlign w:val="center"/>
          </w:tcPr>
          <w:p w:rsidR="000466D1" w:rsidRPr="00C306AE" w:rsidRDefault="000466D1" w:rsidP="008C6B2A">
            <w:pPr>
              <w:jc w:val="center"/>
              <w:rPr>
                <w:b/>
                <w:bCs/>
                <w:sz w:val="14"/>
                <w:szCs w:val="14"/>
              </w:rPr>
            </w:pPr>
          </w:p>
        </w:tc>
        <w:tc>
          <w:tcPr>
            <w:tcW w:w="993" w:type="dxa"/>
            <w:gridSpan w:val="3"/>
            <w:vMerge/>
            <w:tcBorders>
              <w:right w:val="thinThickSmallGap" w:sz="24" w:space="0" w:color="auto"/>
            </w:tcBorders>
            <w:vAlign w:val="center"/>
          </w:tcPr>
          <w:p w:rsidR="000466D1" w:rsidRPr="00C306AE" w:rsidRDefault="000466D1" w:rsidP="008C6B2A">
            <w:pPr>
              <w:jc w:val="center"/>
              <w:rPr>
                <w:b/>
                <w:bCs/>
                <w:sz w:val="14"/>
                <w:szCs w:val="14"/>
              </w:rPr>
            </w:pPr>
          </w:p>
        </w:tc>
        <w:tc>
          <w:tcPr>
            <w:tcW w:w="1567" w:type="dxa"/>
            <w:gridSpan w:val="2"/>
            <w:vMerge/>
            <w:tcBorders>
              <w:left w:val="thinThickSmallGap" w:sz="24" w:space="0" w:color="auto"/>
              <w:right w:val="thinThickSmallGap" w:sz="24" w:space="0" w:color="auto"/>
            </w:tcBorders>
            <w:vAlign w:val="center"/>
          </w:tcPr>
          <w:p w:rsidR="000466D1" w:rsidRPr="00C306AE" w:rsidRDefault="000466D1" w:rsidP="008C6B2A">
            <w:pPr>
              <w:jc w:val="center"/>
              <w:rPr>
                <w:b/>
                <w:bCs/>
                <w:caps/>
                <w:sz w:val="16"/>
                <w:szCs w:val="16"/>
              </w:rPr>
            </w:pPr>
          </w:p>
        </w:tc>
      </w:tr>
      <w:tr w:rsidR="00C306AE" w:rsidRPr="00C306AE" w:rsidTr="008C6B2A">
        <w:trPr>
          <w:cantSplit/>
          <w:trHeight w:val="20"/>
          <w:jc w:val="center"/>
        </w:trPr>
        <w:tc>
          <w:tcPr>
            <w:tcW w:w="1038" w:type="dxa"/>
            <w:gridSpan w:val="2"/>
            <w:vMerge/>
            <w:tcBorders>
              <w:left w:val="thinThickSmallGap" w:sz="24" w:space="0" w:color="auto"/>
            </w:tcBorders>
            <w:vAlign w:val="center"/>
          </w:tcPr>
          <w:p w:rsidR="000466D1" w:rsidRPr="00C306AE" w:rsidRDefault="000466D1" w:rsidP="008C6B2A">
            <w:pPr>
              <w:jc w:val="center"/>
              <w:rPr>
                <w:b/>
                <w:bCs/>
                <w:sz w:val="14"/>
                <w:szCs w:val="14"/>
              </w:rPr>
            </w:pPr>
          </w:p>
        </w:tc>
        <w:tc>
          <w:tcPr>
            <w:tcW w:w="1268" w:type="dxa"/>
            <w:gridSpan w:val="2"/>
            <w:vMerge/>
            <w:tcBorders>
              <w:right w:val="thinThickSmallGap" w:sz="24" w:space="0" w:color="auto"/>
            </w:tcBorders>
            <w:vAlign w:val="center"/>
          </w:tcPr>
          <w:p w:rsidR="000466D1" w:rsidRPr="00C306AE" w:rsidRDefault="000466D1" w:rsidP="008C6B2A">
            <w:pPr>
              <w:rPr>
                <w:sz w:val="14"/>
                <w:szCs w:val="14"/>
              </w:rPr>
            </w:pPr>
          </w:p>
        </w:tc>
        <w:tc>
          <w:tcPr>
            <w:tcW w:w="1276" w:type="dxa"/>
            <w:gridSpan w:val="2"/>
            <w:vMerge/>
            <w:tcBorders>
              <w:right w:val="thinThickSmallGap" w:sz="24" w:space="0" w:color="auto"/>
            </w:tcBorders>
            <w:vAlign w:val="center"/>
          </w:tcPr>
          <w:p w:rsidR="000466D1" w:rsidRPr="00C306AE" w:rsidRDefault="000466D1" w:rsidP="008C6B2A">
            <w:pPr>
              <w:jc w:val="center"/>
              <w:rPr>
                <w:sz w:val="14"/>
                <w:szCs w:val="14"/>
              </w:rPr>
            </w:pPr>
          </w:p>
        </w:tc>
        <w:tc>
          <w:tcPr>
            <w:tcW w:w="1134" w:type="dxa"/>
            <w:gridSpan w:val="2"/>
            <w:vMerge/>
            <w:tcBorders>
              <w:left w:val="nil"/>
            </w:tcBorders>
            <w:vAlign w:val="center"/>
          </w:tcPr>
          <w:p w:rsidR="000466D1" w:rsidRPr="00C306AE" w:rsidRDefault="000466D1" w:rsidP="008C6B2A">
            <w:pPr>
              <w:jc w:val="center"/>
              <w:rPr>
                <w:sz w:val="14"/>
                <w:szCs w:val="14"/>
              </w:rPr>
            </w:pPr>
          </w:p>
        </w:tc>
        <w:tc>
          <w:tcPr>
            <w:tcW w:w="1701" w:type="dxa"/>
            <w:gridSpan w:val="2"/>
            <w:vMerge/>
            <w:tcBorders>
              <w:left w:val="nil"/>
            </w:tcBorders>
            <w:vAlign w:val="center"/>
          </w:tcPr>
          <w:p w:rsidR="000466D1" w:rsidRPr="00C306AE" w:rsidRDefault="000466D1" w:rsidP="008C6B2A">
            <w:pPr>
              <w:rPr>
                <w:sz w:val="14"/>
                <w:szCs w:val="14"/>
              </w:rPr>
            </w:pPr>
          </w:p>
        </w:tc>
        <w:tc>
          <w:tcPr>
            <w:tcW w:w="2134" w:type="dxa"/>
            <w:gridSpan w:val="2"/>
            <w:vAlign w:val="center"/>
          </w:tcPr>
          <w:p w:rsidR="000466D1" w:rsidRPr="00C306AE" w:rsidRDefault="000466D1" w:rsidP="008C6B2A">
            <w:pPr>
              <w:rPr>
                <w:sz w:val="14"/>
                <w:szCs w:val="14"/>
              </w:rPr>
            </w:pPr>
            <w:r w:rsidRPr="00C306AE">
              <w:rPr>
                <w:sz w:val="14"/>
                <w:szCs w:val="14"/>
              </w:rPr>
              <w:t>Transmisiuni</w:t>
            </w:r>
          </w:p>
        </w:tc>
        <w:tc>
          <w:tcPr>
            <w:tcW w:w="1126" w:type="dxa"/>
            <w:gridSpan w:val="2"/>
            <w:vMerge/>
            <w:vAlign w:val="center"/>
          </w:tcPr>
          <w:p w:rsidR="000466D1" w:rsidRPr="00C306AE" w:rsidRDefault="000466D1" w:rsidP="008C6B2A">
            <w:pPr>
              <w:jc w:val="center"/>
              <w:rPr>
                <w:b/>
                <w:bCs/>
                <w:sz w:val="14"/>
                <w:szCs w:val="14"/>
              </w:rPr>
            </w:pPr>
          </w:p>
        </w:tc>
        <w:tc>
          <w:tcPr>
            <w:tcW w:w="2693" w:type="dxa"/>
            <w:vMerge/>
            <w:vAlign w:val="center"/>
          </w:tcPr>
          <w:p w:rsidR="000466D1" w:rsidRPr="00C306AE" w:rsidRDefault="000466D1" w:rsidP="008C6B2A">
            <w:pPr>
              <w:jc w:val="center"/>
              <w:rPr>
                <w:b/>
                <w:bCs/>
                <w:sz w:val="14"/>
                <w:szCs w:val="14"/>
              </w:rPr>
            </w:pPr>
          </w:p>
        </w:tc>
        <w:tc>
          <w:tcPr>
            <w:tcW w:w="993" w:type="dxa"/>
            <w:gridSpan w:val="3"/>
            <w:vMerge/>
            <w:tcBorders>
              <w:right w:val="thinThickSmallGap" w:sz="24" w:space="0" w:color="auto"/>
            </w:tcBorders>
            <w:vAlign w:val="center"/>
          </w:tcPr>
          <w:p w:rsidR="000466D1" w:rsidRPr="00C306AE" w:rsidRDefault="000466D1" w:rsidP="008C6B2A">
            <w:pPr>
              <w:jc w:val="center"/>
              <w:rPr>
                <w:b/>
                <w:bCs/>
                <w:sz w:val="14"/>
                <w:szCs w:val="14"/>
              </w:rPr>
            </w:pPr>
          </w:p>
        </w:tc>
        <w:tc>
          <w:tcPr>
            <w:tcW w:w="1567" w:type="dxa"/>
            <w:gridSpan w:val="2"/>
            <w:vMerge/>
            <w:tcBorders>
              <w:left w:val="thinThickSmallGap" w:sz="24" w:space="0" w:color="auto"/>
              <w:right w:val="thinThickSmallGap" w:sz="24" w:space="0" w:color="auto"/>
            </w:tcBorders>
            <w:vAlign w:val="center"/>
          </w:tcPr>
          <w:p w:rsidR="000466D1" w:rsidRPr="00C306AE" w:rsidRDefault="000466D1" w:rsidP="008C6B2A">
            <w:pPr>
              <w:jc w:val="center"/>
              <w:rPr>
                <w:b/>
                <w:bCs/>
                <w:caps/>
                <w:sz w:val="16"/>
                <w:szCs w:val="16"/>
              </w:rPr>
            </w:pPr>
          </w:p>
        </w:tc>
      </w:tr>
      <w:tr w:rsidR="00C306AE" w:rsidRPr="00C306AE" w:rsidTr="008C6B2A">
        <w:trPr>
          <w:cantSplit/>
          <w:trHeight w:val="20"/>
          <w:jc w:val="center"/>
        </w:trPr>
        <w:tc>
          <w:tcPr>
            <w:tcW w:w="1038" w:type="dxa"/>
            <w:gridSpan w:val="2"/>
            <w:vMerge/>
            <w:tcBorders>
              <w:left w:val="thinThickSmallGap" w:sz="24" w:space="0" w:color="auto"/>
            </w:tcBorders>
            <w:vAlign w:val="center"/>
          </w:tcPr>
          <w:p w:rsidR="000466D1" w:rsidRPr="00C306AE" w:rsidRDefault="000466D1" w:rsidP="008C6B2A">
            <w:pPr>
              <w:jc w:val="center"/>
              <w:rPr>
                <w:b/>
                <w:bCs/>
                <w:sz w:val="14"/>
                <w:szCs w:val="14"/>
              </w:rPr>
            </w:pPr>
          </w:p>
        </w:tc>
        <w:tc>
          <w:tcPr>
            <w:tcW w:w="1268" w:type="dxa"/>
            <w:gridSpan w:val="2"/>
            <w:vMerge/>
            <w:tcBorders>
              <w:right w:val="thinThickSmallGap" w:sz="24" w:space="0" w:color="auto"/>
            </w:tcBorders>
            <w:vAlign w:val="center"/>
          </w:tcPr>
          <w:p w:rsidR="000466D1" w:rsidRPr="00C306AE" w:rsidRDefault="000466D1" w:rsidP="008C6B2A">
            <w:pPr>
              <w:rPr>
                <w:sz w:val="14"/>
                <w:szCs w:val="14"/>
              </w:rPr>
            </w:pPr>
          </w:p>
        </w:tc>
        <w:tc>
          <w:tcPr>
            <w:tcW w:w="1276" w:type="dxa"/>
            <w:gridSpan w:val="2"/>
            <w:vMerge/>
            <w:tcBorders>
              <w:right w:val="thinThickSmallGap" w:sz="24" w:space="0" w:color="auto"/>
            </w:tcBorders>
            <w:vAlign w:val="center"/>
          </w:tcPr>
          <w:p w:rsidR="000466D1" w:rsidRPr="00C306AE" w:rsidRDefault="000466D1" w:rsidP="008C6B2A">
            <w:pPr>
              <w:jc w:val="center"/>
              <w:rPr>
                <w:sz w:val="14"/>
                <w:szCs w:val="14"/>
              </w:rPr>
            </w:pPr>
          </w:p>
        </w:tc>
        <w:tc>
          <w:tcPr>
            <w:tcW w:w="1134" w:type="dxa"/>
            <w:gridSpan w:val="2"/>
            <w:vMerge/>
            <w:tcBorders>
              <w:left w:val="nil"/>
            </w:tcBorders>
            <w:vAlign w:val="center"/>
          </w:tcPr>
          <w:p w:rsidR="000466D1" w:rsidRPr="00C306AE" w:rsidRDefault="000466D1" w:rsidP="008C6B2A">
            <w:pPr>
              <w:jc w:val="center"/>
              <w:rPr>
                <w:sz w:val="14"/>
                <w:szCs w:val="14"/>
              </w:rPr>
            </w:pPr>
          </w:p>
        </w:tc>
        <w:tc>
          <w:tcPr>
            <w:tcW w:w="1701" w:type="dxa"/>
            <w:gridSpan w:val="2"/>
            <w:vMerge w:val="restart"/>
            <w:tcBorders>
              <w:left w:val="nil"/>
            </w:tcBorders>
            <w:vAlign w:val="center"/>
          </w:tcPr>
          <w:p w:rsidR="000466D1" w:rsidRPr="00C306AE" w:rsidRDefault="000466D1" w:rsidP="008C6B2A">
            <w:pPr>
              <w:rPr>
                <w:sz w:val="14"/>
                <w:szCs w:val="14"/>
              </w:rPr>
            </w:pPr>
            <w:r w:rsidRPr="00C306AE">
              <w:rPr>
                <w:sz w:val="14"/>
                <w:szCs w:val="14"/>
              </w:rPr>
              <w:t>INGINERIA SISTEMELOR</w:t>
            </w:r>
          </w:p>
          <w:p w:rsidR="000466D1" w:rsidRPr="00C306AE" w:rsidRDefault="000466D1" w:rsidP="008C6B2A">
            <w:pPr>
              <w:rPr>
                <w:sz w:val="14"/>
                <w:szCs w:val="14"/>
              </w:rPr>
            </w:pPr>
          </w:p>
        </w:tc>
        <w:tc>
          <w:tcPr>
            <w:tcW w:w="2134" w:type="dxa"/>
            <w:gridSpan w:val="2"/>
            <w:vAlign w:val="center"/>
          </w:tcPr>
          <w:p w:rsidR="000466D1" w:rsidRPr="00C306AE" w:rsidRDefault="000466D1" w:rsidP="008C6B2A">
            <w:pPr>
              <w:rPr>
                <w:sz w:val="14"/>
                <w:szCs w:val="14"/>
              </w:rPr>
            </w:pPr>
            <w:r w:rsidRPr="00C306AE">
              <w:rPr>
                <w:sz w:val="14"/>
                <w:szCs w:val="14"/>
              </w:rPr>
              <w:t>Automatică şi informatică aplicată</w:t>
            </w:r>
          </w:p>
        </w:tc>
        <w:tc>
          <w:tcPr>
            <w:tcW w:w="1126" w:type="dxa"/>
            <w:gridSpan w:val="2"/>
            <w:vMerge/>
            <w:vAlign w:val="center"/>
          </w:tcPr>
          <w:p w:rsidR="000466D1" w:rsidRPr="00C306AE" w:rsidRDefault="000466D1" w:rsidP="008C6B2A">
            <w:pPr>
              <w:jc w:val="center"/>
              <w:rPr>
                <w:b/>
                <w:bCs/>
                <w:sz w:val="14"/>
                <w:szCs w:val="14"/>
              </w:rPr>
            </w:pPr>
          </w:p>
        </w:tc>
        <w:tc>
          <w:tcPr>
            <w:tcW w:w="2693" w:type="dxa"/>
            <w:vMerge/>
            <w:vAlign w:val="center"/>
          </w:tcPr>
          <w:p w:rsidR="000466D1" w:rsidRPr="00C306AE" w:rsidRDefault="000466D1" w:rsidP="008C6B2A">
            <w:pPr>
              <w:jc w:val="center"/>
              <w:rPr>
                <w:b/>
                <w:bCs/>
                <w:sz w:val="14"/>
                <w:szCs w:val="14"/>
              </w:rPr>
            </w:pPr>
          </w:p>
        </w:tc>
        <w:tc>
          <w:tcPr>
            <w:tcW w:w="993" w:type="dxa"/>
            <w:gridSpan w:val="3"/>
            <w:vMerge/>
            <w:tcBorders>
              <w:right w:val="thinThickSmallGap" w:sz="24" w:space="0" w:color="auto"/>
            </w:tcBorders>
            <w:vAlign w:val="center"/>
          </w:tcPr>
          <w:p w:rsidR="000466D1" w:rsidRPr="00C306AE" w:rsidRDefault="000466D1" w:rsidP="008C6B2A">
            <w:pPr>
              <w:jc w:val="center"/>
              <w:rPr>
                <w:b/>
                <w:bCs/>
                <w:sz w:val="14"/>
                <w:szCs w:val="14"/>
              </w:rPr>
            </w:pPr>
          </w:p>
        </w:tc>
        <w:tc>
          <w:tcPr>
            <w:tcW w:w="1567" w:type="dxa"/>
            <w:gridSpan w:val="2"/>
            <w:vMerge/>
            <w:tcBorders>
              <w:left w:val="thinThickSmallGap" w:sz="24" w:space="0" w:color="auto"/>
              <w:right w:val="thinThickSmallGap" w:sz="24" w:space="0" w:color="auto"/>
            </w:tcBorders>
            <w:vAlign w:val="center"/>
          </w:tcPr>
          <w:p w:rsidR="000466D1" w:rsidRPr="00C306AE" w:rsidRDefault="000466D1" w:rsidP="008C6B2A">
            <w:pPr>
              <w:jc w:val="center"/>
              <w:rPr>
                <w:b/>
                <w:bCs/>
                <w:caps/>
                <w:sz w:val="16"/>
                <w:szCs w:val="16"/>
              </w:rPr>
            </w:pPr>
          </w:p>
        </w:tc>
      </w:tr>
      <w:tr w:rsidR="00C306AE" w:rsidRPr="00C306AE" w:rsidTr="008C6B2A">
        <w:trPr>
          <w:cantSplit/>
          <w:trHeight w:val="20"/>
          <w:jc w:val="center"/>
        </w:trPr>
        <w:tc>
          <w:tcPr>
            <w:tcW w:w="1038" w:type="dxa"/>
            <w:gridSpan w:val="2"/>
            <w:vMerge/>
            <w:tcBorders>
              <w:left w:val="thinThickSmallGap" w:sz="24" w:space="0" w:color="auto"/>
            </w:tcBorders>
            <w:vAlign w:val="center"/>
          </w:tcPr>
          <w:p w:rsidR="000466D1" w:rsidRPr="00C306AE" w:rsidRDefault="000466D1" w:rsidP="008C6B2A">
            <w:pPr>
              <w:jc w:val="center"/>
              <w:rPr>
                <w:b/>
                <w:bCs/>
                <w:sz w:val="14"/>
                <w:szCs w:val="14"/>
              </w:rPr>
            </w:pPr>
          </w:p>
        </w:tc>
        <w:tc>
          <w:tcPr>
            <w:tcW w:w="1268" w:type="dxa"/>
            <w:gridSpan w:val="2"/>
            <w:vMerge/>
            <w:tcBorders>
              <w:right w:val="thinThickSmallGap" w:sz="24" w:space="0" w:color="auto"/>
            </w:tcBorders>
            <w:vAlign w:val="center"/>
          </w:tcPr>
          <w:p w:rsidR="000466D1" w:rsidRPr="00C306AE" w:rsidRDefault="000466D1" w:rsidP="008C6B2A">
            <w:pPr>
              <w:rPr>
                <w:sz w:val="14"/>
                <w:szCs w:val="14"/>
              </w:rPr>
            </w:pPr>
          </w:p>
        </w:tc>
        <w:tc>
          <w:tcPr>
            <w:tcW w:w="1276" w:type="dxa"/>
            <w:gridSpan w:val="2"/>
            <w:vMerge/>
            <w:tcBorders>
              <w:right w:val="thinThickSmallGap" w:sz="24" w:space="0" w:color="auto"/>
            </w:tcBorders>
            <w:vAlign w:val="center"/>
          </w:tcPr>
          <w:p w:rsidR="000466D1" w:rsidRPr="00C306AE" w:rsidRDefault="000466D1" w:rsidP="008C6B2A">
            <w:pPr>
              <w:jc w:val="center"/>
              <w:rPr>
                <w:sz w:val="14"/>
                <w:szCs w:val="14"/>
              </w:rPr>
            </w:pPr>
          </w:p>
        </w:tc>
        <w:tc>
          <w:tcPr>
            <w:tcW w:w="1134" w:type="dxa"/>
            <w:gridSpan w:val="2"/>
            <w:vMerge/>
            <w:tcBorders>
              <w:left w:val="nil"/>
            </w:tcBorders>
            <w:vAlign w:val="center"/>
          </w:tcPr>
          <w:p w:rsidR="000466D1" w:rsidRPr="00C306AE" w:rsidRDefault="000466D1" w:rsidP="008C6B2A">
            <w:pPr>
              <w:jc w:val="center"/>
              <w:rPr>
                <w:sz w:val="14"/>
                <w:szCs w:val="14"/>
              </w:rPr>
            </w:pPr>
          </w:p>
        </w:tc>
        <w:tc>
          <w:tcPr>
            <w:tcW w:w="1701" w:type="dxa"/>
            <w:gridSpan w:val="2"/>
            <w:vMerge/>
            <w:tcBorders>
              <w:left w:val="nil"/>
            </w:tcBorders>
            <w:vAlign w:val="center"/>
          </w:tcPr>
          <w:p w:rsidR="000466D1" w:rsidRPr="00C306AE" w:rsidRDefault="000466D1" w:rsidP="008C6B2A">
            <w:pPr>
              <w:rPr>
                <w:sz w:val="14"/>
                <w:szCs w:val="14"/>
              </w:rPr>
            </w:pPr>
          </w:p>
        </w:tc>
        <w:tc>
          <w:tcPr>
            <w:tcW w:w="2134" w:type="dxa"/>
            <w:gridSpan w:val="2"/>
            <w:vAlign w:val="center"/>
          </w:tcPr>
          <w:p w:rsidR="000466D1" w:rsidRPr="00C306AE" w:rsidRDefault="000466D1" w:rsidP="008C6B2A">
            <w:pPr>
              <w:rPr>
                <w:sz w:val="14"/>
                <w:szCs w:val="14"/>
              </w:rPr>
            </w:pPr>
            <w:r w:rsidRPr="00C306AE">
              <w:rPr>
                <w:sz w:val="14"/>
                <w:szCs w:val="14"/>
              </w:rPr>
              <w:t>Echipamente pentru modelare, simulare şi conducere informatizată a acţiunilor de luptă</w:t>
            </w:r>
          </w:p>
        </w:tc>
        <w:tc>
          <w:tcPr>
            <w:tcW w:w="1126" w:type="dxa"/>
            <w:gridSpan w:val="2"/>
            <w:vMerge/>
            <w:vAlign w:val="center"/>
          </w:tcPr>
          <w:p w:rsidR="000466D1" w:rsidRPr="00C306AE" w:rsidRDefault="000466D1" w:rsidP="008C6B2A">
            <w:pPr>
              <w:jc w:val="center"/>
              <w:rPr>
                <w:b/>
                <w:bCs/>
                <w:sz w:val="14"/>
                <w:szCs w:val="14"/>
              </w:rPr>
            </w:pPr>
          </w:p>
        </w:tc>
        <w:tc>
          <w:tcPr>
            <w:tcW w:w="2693" w:type="dxa"/>
            <w:vMerge/>
            <w:vAlign w:val="center"/>
          </w:tcPr>
          <w:p w:rsidR="000466D1" w:rsidRPr="00C306AE" w:rsidRDefault="000466D1" w:rsidP="008C6B2A">
            <w:pPr>
              <w:jc w:val="center"/>
              <w:rPr>
                <w:b/>
                <w:bCs/>
                <w:sz w:val="14"/>
                <w:szCs w:val="14"/>
              </w:rPr>
            </w:pPr>
          </w:p>
        </w:tc>
        <w:tc>
          <w:tcPr>
            <w:tcW w:w="993" w:type="dxa"/>
            <w:gridSpan w:val="3"/>
            <w:vMerge/>
            <w:tcBorders>
              <w:right w:val="thinThickSmallGap" w:sz="24" w:space="0" w:color="auto"/>
            </w:tcBorders>
            <w:vAlign w:val="center"/>
          </w:tcPr>
          <w:p w:rsidR="000466D1" w:rsidRPr="00C306AE" w:rsidRDefault="000466D1" w:rsidP="008C6B2A">
            <w:pPr>
              <w:jc w:val="center"/>
              <w:rPr>
                <w:b/>
                <w:bCs/>
                <w:sz w:val="14"/>
                <w:szCs w:val="14"/>
              </w:rPr>
            </w:pPr>
          </w:p>
        </w:tc>
        <w:tc>
          <w:tcPr>
            <w:tcW w:w="1567" w:type="dxa"/>
            <w:gridSpan w:val="2"/>
            <w:vMerge/>
            <w:tcBorders>
              <w:left w:val="thinThickSmallGap" w:sz="24" w:space="0" w:color="auto"/>
              <w:right w:val="thinThickSmallGap" w:sz="24" w:space="0" w:color="auto"/>
            </w:tcBorders>
            <w:vAlign w:val="center"/>
          </w:tcPr>
          <w:p w:rsidR="000466D1" w:rsidRPr="00C306AE" w:rsidRDefault="000466D1" w:rsidP="008C6B2A">
            <w:pPr>
              <w:jc w:val="center"/>
              <w:rPr>
                <w:b/>
                <w:bCs/>
                <w:caps/>
                <w:sz w:val="16"/>
                <w:szCs w:val="16"/>
              </w:rPr>
            </w:pPr>
          </w:p>
        </w:tc>
      </w:tr>
      <w:tr w:rsidR="00C306AE" w:rsidRPr="00C306AE" w:rsidTr="008C6B2A">
        <w:trPr>
          <w:cantSplit/>
          <w:trHeight w:val="20"/>
          <w:jc w:val="center"/>
        </w:trPr>
        <w:tc>
          <w:tcPr>
            <w:tcW w:w="1038" w:type="dxa"/>
            <w:gridSpan w:val="2"/>
            <w:vMerge/>
            <w:tcBorders>
              <w:left w:val="thinThickSmallGap" w:sz="24" w:space="0" w:color="auto"/>
            </w:tcBorders>
            <w:vAlign w:val="center"/>
          </w:tcPr>
          <w:p w:rsidR="000466D1" w:rsidRPr="00C306AE" w:rsidRDefault="000466D1" w:rsidP="008C6B2A">
            <w:pPr>
              <w:jc w:val="center"/>
              <w:rPr>
                <w:b/>
                <w:bCs/>
                <w:sz w:val="14"/>
                <w:szCs w:val="14"/>
              </w:rPr>
            </w:pPr>
          </w:p>
        </w:tc>
        <w:tc>
          <w:tcPr>
            <w:tcW w:w="1268" w:type="dxa"/>
            <w:gridSpan w:val="2"/>
            <w:vMerge/>
            <w:tcBorders>
              <w:right w:val="thinThickSmallGap" w:sz="24" w:space="0" w:color="auto"/>
            </w:tcBorders>
            <w:vAlign w:val="center"/>
          </w:tcPr>
          <w:p w:rsidR="000466D1" w:rsidRPr="00C306AE" w:rsidRDefault="000466D1" w:rsidP="008C6B2A">
            <w:pPr>
              <w:rPr>
                <w:sz w:val="14"/>
                <w:szCs w:val="14"/>
              </w:rPr>
            </w:pPr>
          </w:p>
        </w:tc>
        <w:tc>
          <w:tcPr>
            <w:tcW w:w="1276" w:type="dxa"/>
            <w:gridSpan w:val="2"/>
            <w:vMerge/>
            <w:tcBorders>
              <w:right w:val="thinThickSmallGap" w:sz="24" w:space="0" w:color="auto"/>
            </w:tcBorders>
            <w:vAlign w:val="center"/>
          </w:tcPr>
          <w:p w:rsidR="000466D1" w:rsidRPr="00C306AE" w:rsidRDefault="000466D1" w:rsidP="008C6B2A">
            <w:pPr>
              <w:jc w:val="center"/>
              <w:rPr>
                <w:sz w:val="14"/>
                <w:szCs w:val="14"/>
              </w:rPr>
            </w:pPr>
          </w:p>
        </w:tc>
        <w:tc>
          <w:tcPr>
            <w:tcW w:w="1134" w:type="dxa"/>
            <w:gridSpan w:val="2"/>
            <w:vMerge/>
            <w:tcBorders>
              <w:left w:val="nil"/>
            </w:tcBorders>
            <w:vAlign w:val="center"/>
          </w:tcPr>
          <w:p w:rsidR="000466D1" w:rsidRPr="00C306AE" w:rsidRDefault="000466D1" w:rsidP="008C6B2A">
            <w:pPr>
              <w:jc w:val="center"/>
              <w:rPr>
                <w:sz w:val="14"/>
                <w:szCs w:val="14"/>
              </w:rPr>
            </w:pPr>
          </w:p>
        </w:tc>
        <w:tc>
          <w:tcPr>
            <w:tcW w:w="1701" w:type="dxa"/>
            <w:gridSpan w:val="2"/>
            <w:tcBorders>
              <w:left w:val="nil"/>
            </w:tcBorders>
            <w:vAlign w:val="center"/>
          </w:tcPr>
          <w:p w:rsidR="000466D1" w:rsidRPr="00C306AE" w:rsidRDefault="000466D1" w:rsidP="008C6B2A">
            <w:pPr>
              <w:rPr>
                <w:sz w:val="14"/>
                <w:szCs w:val="14"/>
              </w:rPr>
            </w:pPr>
            <w:r w:rsidRPr="00C306AE">
              <w:rPr>
                <w:sz w:val="14"/>
                <w:szCs w:val="14"/>
              </w:rPr>
              <w:t>INGINERIE ŞI MANAGEMENT</w:t>
            </w:r>
          </w:p>
        </w:tc>
        <w:tc>
          <w:tcPr>
            <w:tcW w:w="2134" w:type="dxa"/>
            <w:gridSpan w:val="2"/>
            <w:vAlign w:val="center"/>
          </w:tcPr>
          <w:p w:rsidR="000466D1" w:rsidRPr="00C306AE" w:rsidRDefault="000466D1" w:rsidP="008C6B2A">
            <w:pPr>
              <w:rPr>
                <w:sz w:val="14"/>
                <w:szCs w:val="14"/>
              </w:rPr>
            </w:pPr>
            <w:r w:rsidRPr="00C306AE">
              <w:rPr>
                <w:sz w:val="14"/>
                <w:szCs w:val="14"/>
              </w:rPr>
              <w:t xml:space="preserve">Inginerie economică în domeniul electric, electronic şi energetic </w:t>
            </w:r>
          </w:p>
        </w:tc>
        <w:tc>
          <w:tcPr>
            <w:tcW w:w="1126" w:type="dxa"/>
            <w:gridSpan w:val="2"/>
            <w:vMerge/>
            <w:vAlign w:val="center"/>
          </w:tcPr>
          <w:p w:rsidR="000466D1" w:rsidRPr="00C306AE" w:rsidRDefault="000466D1" w:rsidP="008C6B2A">
            <w:pPr>
              <w:jc w:val="center"/>
              <w:rPr>
                <w:b/>
                <w:bCs/>
                <w:sz w:val="14"/>
                <w:szCs w:val="14"/>
              </w:rPr>
            </w:pPr>
          </w:p>
        </w:tc>
        <w:tc>
          <w:tcPr>
            <w:tcW w:w="2693" w:type="dxa"/>
            <w:vMerge/>
            <w:vAlign w:val="center"/>
          </w:tcPr>
          <w:p w:rsidR="000466D1" w:rsidRPr="00C306AE" w:rsidRDefault="000466D1" w:rsidP="008C6B2A">
            <w:pPr>
              <w:jc w:val="center"/>
              <w:rPr>
                <w:b/>
                <w:bCs/>
                <w:sz w:val="14"/>
                <w:szCs w:val="14"/>
              </w:rPr>
            </w:pPr>
          </w:p>
        </w:tc>
        <w:tc>
          <w:tcPr>
            <w:tcW w:w="993" w:type="dxa"/>
            <w:gridSpan w:val="3"/>
            <w:vMerge/>
            <w:tcBorders>
              <w:right w:val="thinThickSmallGap" w:sz="24" w:space="0" w:color="auto"/>
            </w:tcBorders>
            <w:vAlign w:val="center"/>
          </w:tcPr>
          <w:p w:rsidR="000466D1" w:rsidRPr="00C306AE" w:rsidRDefault="000466D1" w:rsidP="008C6B2A">
            <w:pPr>
              <w:jc w:val="center"/>
              <w:rPr>
                <w:b/>
                <w:bCs/>
                <w:sz w:val="14"/>
                <w:szCs w:val="14"/>
              </w:rPr>
            </w:pPr>
          </w:p>
        </w:tc>
        <w:tc>
          <w:tcPr>
            <w:tcW w:w="1567" w:type="dxa"/>
            <w:gridSpan w:val="2"/>
            <w:vMerge/>
            <w:tcBorders>
              <w:left w:val="thinThickSmallGap" w:sz="24" w:space="0" w:color="auto"/>
              <w:right w:val="thinThickSmallGap" w:sz="24" w:space="0" w:color="auto"/>
            </w:tcBorders>
            <w:vAlign w:val="center"/>
          </w:tcPr>
          <w:p w:rsidR="000466D1" w:rsidRPr="00C306AE" w:rsidRDefault="000466D1" w:rsidP="008C6B2A">
            <w:pPr>
              <w:jc w:val="center"/>
              <w:rPr>
                <w:b/>
                <w:bCs/>
                <w:caps/>
                <w:sz w:val="16"/>
                <w:szCs w:val="16"/>
              </w:rPr>
            </w:pPr>
          </w:p>
        </w:tc>
      </w:tr>
      <w:tr w:rsidR="00C306AE" w:rsidRPr="00C306AE" w:rsidTr="008C6B2A">
        <w:trPr>
          <w:cantSplit/>
          <w:trHeight w:val="20"/>
          <w:jc w:val="center"/>
        </w:trPr>
        <w:tc>
          <w:tcPr>
            <w:tcW w:w="1038" w:type="dxa"/>
            <w:gridSpan w:val="2"/>
            <w:vMerge/>
            <w:tcBorders>
              <w:left w:val="thinThickSmallGap" w:sz="24" w:space="0" w:color="auto"/>
            </w:tcBorders>
            <w:vAlign w:val="center"/>
          </w:tcPr>
          <w:p w:rsidR="000466D1" w:rsidRPr="00C306AE" w:rsidRDefault="000466D1" w:rsidP="008C6B2A">
            <w:pPr>
              <w:jc w:val="center"/>
              <w:rPr>
                <w:b/>
                <w:bCs/>
                <w:sz w:val="14"/>
                <w:szCs w:val="14"/>
              </w:rPr>
            </w:pPr>
          </w:p>
        </w:tc>
        <w:tc>
          <w:tcPr>
            <w:tcW w:w="1268" w:type="dxa"/>
            <w:gridSpan w:val="2"/>
            <w:vMerge/>
            <w:tcBorders>
              <w:right w:val="thinThickSmallGap" w:sz="24" w:space="0" w:color="auto"/>
            </w:tcBorders>
            <w:vAlign w:val="center"/>
          </w:tcPr>
          <w:p w:rsidR="000466D1" w:rsidRPr="00C306AE" w:rsidRDefault="000466D1" w:rsidP="008C6B2A">
            <w:pPr>
              <w:rPr>
                <w:sz w:val="14"/>
                <w:szCs w:val="14"/>
              </w:rPr>
            </w:pPr>
          </w:p>
        </w:tc>
        <w:tc>
          <w:tcPr>
            <w:tcW w:w="1276" w:type="dxa"/>
            <w:gridSpan w:val="2"/>
            <w:vMerge/>
            <w:tcBorders>
              <w:right w:val="thinThickSmallGap" w:sz="24" w:space="0" w:color="auto"/>
            </w:tcBorders>
            <w:vAlign w:val="center"/>
          </w:tcPr>
          <w:p w:rsidR="000466D1" w:rsidRPr="00C306AE" w:rsidRDefault="000466D1" w:rsidP="008C6B2A">
            <w:pPr>
              <w:jc w:val="center"/>
              <w:rPr>
                <w:sz w:val="14"/>
                <w:szCs w:val="14"/>
              </w:rPr>
            </w:pPr>
          </w:p>
        </w:tc>
        <w:tc>
          <w:tcPr>
            <w:tcW w:w="1134" w:type="dxa"/>
            <w:gridSpan w:val="2"/>
            <w:vMerge/>
            <w:tcBorders>
              <w:left w:val="nil"/>
            </w:tcBorders>
            <w:vAlign w:val="center"/>
          </w:tcPr>
          <w:p w:rsidR="000466D1" w:rsidRPr="00C306AE" w:rsidRDefault="000466D1" w:rsidP="008C6B2A">
            <w:pPr>
              <w:jc w:val="center"/>
              <w:rPr>
                <w:sz w:val="14"/>
                <w:szCs w:val="14"/>
              </w:rPr>
            </w:pPr>
          </w:p>
        </w:tc>
        <w:tc>
          <w:tcPr>
            <w:tcW w:w="1701" w:type="dxa"/>
            <w:gridSpan w:val="2"/>
            <w:vMerge w:val="restart"/>
            <w:tcBorders>
              <w:left w:val="nil"/>
            </w:tcBorders>
            <w:vAlign w:val="center"/>
          </w:tcPr>
          <w:p w:rsidR="000466D1" w:rsidRPr="00C306AE" w:rsidRDefault="000466D1" w:rsidP="008C6B2A">
            <w:pPr>
              <w:rPr>
                <w:caps/>
                <w:sz w:val="14"/>
                <w:szCs w:val="14"/>
              </w:rPr>
            </w:pPr>
            <w:r w:rsidRPr="00C306AE">
              <w:rPr>
                <w:caps/>
                <w:sz w:val="14"/>
                <w:szCs w:val="14"/>
              </w:rPr>
              <w:t>Calculatoare şi tehnologia informaţiei</w:t>
            </w:r>
          </w:p>
        </w:tc>
        <w:tc>
          <w:tcPr>
            <w:tcW w:w="2134" w:type="dxa"/>
            <w:gridSpan w:val="2"/>
            <w:vAlign w:val="center"/>
          </w:tcPr>
          <w:p w:rsidR="000466D1" w:rsidRPr="00C306AE" w:rsidRDefault="000466D1" w:rsidP="008C6B2A">
            <w:pPr>
              <w:rPr>
                <w:sz w:val="14"/>
                <w:szCs w:val="14"/>
              </w:rPr>
            </w:pPr>
            <w:r w:rsidRPr="00C306AE">
              <w:rPr>
                <w:sz w:val="14"/>
                <w:szCs w:val="14"/>
              </w:rPr>
              <w:t>Calculatoare</w:t>
            </w:r>
          </w:p>
        </w:tc>
        <w:tc>
          <w:tcPr>
            <w:tcW w:w="1126" w:type="dxa"/>
            <w:gridSpan w:val="2"/>
            <w:vMerge/>
            <w:vAlign w:val="center"/>
          </w:tcPr>
          <w:p w:rsidR="000466D1" w:rsidRPr="00C306AE" w:rsidRDefault="000466D1" w:rsidP="008C6B2A">
            <w:pPr>
              <w:jc w:val="center"/>
              <w:rPr>
                <w:b/>
                <w:bCs/>
                <w:sz w:val="14"/>
                <w:szCs w:val="14"/>
              </w:rPr>
            </w:pPr>
          </w:p>
        </w:tc>
        <w:tc>
          <w:tcPr>
            <w:tcW w:w="2693" w:type="dxa"/>
            <w:vMerge/>
            <w:vAlign w:val="center"/>
          </w:tcPr>
          <w:p w:rsidR="000466D1" w:rsidRPr="00C306AE" w:rsidRDefault="000466D1" w:rsidP="008C6B2A">
            <w:pPr>
              <w:jc w:val="center"/>
              <w:rPr>
                <w:b/>
                <w:bCs/>
                <w:sz w:val="14"/>
                <w:szCs w:val="14"/>
              </w:rPr>
            </w:pPr>
          </w:p>
        </w:tc>
        <w:tc>
          <w:tcPr>
            <w:tcW w:w="993" w:type="dxa"/>
            <w:gridSpan w:val="3"/>
            <w:vMerge/>
            <w:tcBorders>
              <w:right w:val="thinThickSmallGap" w:sz="24" w:space="0" w:color="auto"/>
            </w:tcBorders>
            <w:vAlign w:val="center"/>
          </w:tcPr>
          <w:p w:rsidR="000466D1" w:rsidRPr="00C306AE" w:rsidRDefault="000466D1" w:rsidP="008C6B2A">
            <w:pPr>
              <w:jc w:val="center"/>
              <w:rPr>
                <w:b/>
                <w:bCs/>
                <w:sz w:val="14"/>
                <w:szCs w:val="14"/>
              </w:rPr>
            </w:pPr>
          </w:p>
        </w:tc>
        <w:tc>
          <w:tcPr>
            <w:tcW w:w="1567" w:type="dxa"/>
            <w:gridSpan w:val="2"/>
            <w:vMerge/>
            <w:tcBorders>
              <w:left w:val="thinThickSmallGap" w:sz="24" w:space="0" w:color="auto"/>
              <w:right w:val="thinThickSmallGap" w:sz="24" w:space="0" w:color="auto"/>
            </w:tcBorders>
            <w:vAlign w:val="center"/>
          </w:tcPr>
          <w:p w:rsidR="000466D1" w:rsidRPr="00C306AE" w:rsidRDefault="000466D1" w:rsidP="008C6B2A">
            <w:pPr>
              <w:jc w:val="center"/>
              <w:rPr>
                <w:b/>
                <w:bCs/>
                <w:caps/>
                <w:sz w:val="16"/>
                <w:szCs w:val="16"/>
              </w:rPr>
            </w:pPr>
          </w:p>
        </w:tc>
      </w:tr>
      <w:tr w:rsidR="00C306AE" w:rsidRPr="00C306AE" w:rsidTr="008C6B2A">
        <w:trPr>
          <w:cantSplit/>
          <w:trHeight w:val="20"/>
          <w:jc w:val="center"/>
        </w:trPr>
        <w:tc>
          <w:tcPr>
            <w:tcW w:w="1038" w:type="dxa"/>
            <w:gridSpan w:val="2"/>
            <w:vMerge/>
            <w:tcBorders>
              <w:left w:val="thinThickSmallGap" w:sz="24" w:space="0" w:color="auto"/>
            </w:tcBorders>
            <w:vAlign w:val="center"/>
          </w:tcPr>
          <w:p w:rsidR="000466D1" w:rsidRPr="00C306AE" w:rsidRDefault="000466D1" w:rsidP="008C6B2A">
            <w:pPr>
              <w:jc w:val="center"/>
              <w:rPr>
                <w:b/>
                <w:bCs/>
                <w:sz w:val="14"/>
                <w:szCs w:val="14"/>
              </w:rPr>
            </w:pPr>
          </w:p>
        </w:tc>
        <w:tc>
          <w:tcPr>
            <w:tcW w:w="1268" w:type="dxa"/>
            <w:gridSpan w:val="2"/>
            <w:vMerge/>
            <w:tcBorders>
              <w:right w:val="thinThickSmallGap" w:sz="24" w:space="0" w:color="auto"/>
            </w:tcBorders>
            <w:vAlign w:val="center"/>
          </w:tcPr>
          <w:p w:rsidR="000466D1" w:rsidRPr="00C306AE" w:rsidRDefault="000466D1" w:rsidP="008C6B2A">
            <w:pPr>
              <w:rPr>
                <w:sz w:val="14"/>
                <w:szCs w:val="14"/>
              </w:rPr>
            </w:pPr>
          </w:p>
        </w:tc>
        <w:tc>
          <w:tcPr>
            <w:tcW w:w="1276" w:type="dxa"/>
            <w:gridSpan w:val="2"/>
            <w:vMerge/>
            <w:tcBorders>
              <w:right w:val="thinThickSmallGap" w:sz="24" w:space="0" w:color="auto"/>
            </w:tcBorders>
            <w:vAlign w:val="center"/>
          </w:tcPr>
          <w:p w:rsidR="000466D1" w:rsidRPr="00C306AE" w:rsidRDefault="000466D1" w:rsidP="008C6B2A">
            <w:pPr>
              <w:jc w:val="center"/>
              <w:rPr>
                <w:sz w:val="14"/>
                <w:szCs w:val="14"/>
              </w:rPr>
            </w:pPr>
          </w:p>
        </w:tc>
        <w:tc>
          <w:tcPr>
            <w:tcW w:w="1134" w:type="dxa"/>
            <w:gridSpan w:val="2"/>
            <w:vMerge/>
            <w:tcBorders>
              <w:left w:val="nil"/>
            </w:tcBorders>
            <w:vAlign w:val="center"/>
          </w:tcPr>
          <w:p w:rsidR="000466D1" w:rsidRPr="00C306AE" w:rsidRDefault="000466D1" w:rsidP="008C6B2A">
            <w:pPr>
              <w:jc w:val="center"/>
              <w:rPr>
                <w:sz w:val="14"/>
                <w:szCs w:val="14"/>
              </w:rPr>
            </w:pPr>
          </w:p>
        </w:tc>
        <w:tc>
          <w:tcPr>
            <w:tcW w:w="1701" w:type="dxa"/>
            <w:gridSpan w:val="2"/>
            <w:vMerge/>
            <w:tcBorders>
              <w:left w:val="nil"/>
            </w:tcBorders>
            <w:vAlign w:val="center"/>
          </w:tcPr>
          <w:p w:rsidR="000466D1" w:rsidRPr="00C306AE" w:rsidRDefault="000466D1" w:rsidP="008C6B2A">
            <w:pPr>
              <w:rPr>
                <w:sz w:val="14"/>
                <w:szCs w:val="14"/>
              </w:rPr>
            </w:pPr>
          </w:p>
        </w:tc>
        <w:tc>
          <w:tcPr>
            <w:tcW w:w="2134" w:type="dxa"/>
            <w:gridSpan w:val="2"/>
            <w:vAlign w:val="center"/>
          </w:tcPr>
          <w:p w:rsidR="000466D1" w:rsidRPr="00C306AE" w:rsidRDefault="000466D1" w:rsidP="008C6B2A">
            <w:pPr>
              <w:rPr>
                <w:sz w:val="14"/>
                <w:szCs w:val="14"/>
              </w:rPr>
            </w:pPr>
            <w:r w:rsidRPr="00C306AE">
              <w:rPr>
                <w:sz w:val="14"/>
                <w:szCs w:val="14"/>
              </w:rPr>
              <w:t>Calculatoare şi sisteme informatice pentru apărare şi securitate naţională</w:t>
            </w:r>
          </w:p>
        </w:tc>
        <w:tc>
          <w:tcPr>
            <w:tcW w:w="1126" w:type="dxa"/>
            <w:gridSpan w:val="2"/>
            <w:vMerge/>
            <w:vAlign w:val="center"/>
          </w:tcPr>
          <w:p w:rsidR="000466D1" w:rsidRPr="00C306AE" w:rsidRDefault="000466D1" w:rsidP="008C6B2A">
            <w:pPr>
              <w:jc w:val="center"/>
              <w:rPr>
                <w:b/>
                <w:bCs/>
                <w:sz w:val="14"/>
                <w:szCs w:val="14"/>
              </w:rPr>
            </w:pPr>
          </w:p>
        </w:tc>
        <w:tc>
          <w:tcPr>
            <w:tcW w:w="2693" w:type="dxa"/>
            <w:vMerge/>
            <w:vAlign w:val="center"/>
          </w:tcPr>
          <w:p w:rsidR="000466D1" w:rsidRPr="00C306AE" w:rsidRDefault="000466D1" w:rsidP="008C6B2A">
            <w:pPr>
              <w:jc w:val="center"/>
              <w:rPr>
                <w:b/>
                <w:bCs/>
                <w:sz w:val="14"/>
                <w:szCs w:val="14"/>
              </w:rPr>
            </w:pPr>
          </w:p>
        </w:tc>
        <w:tc>
          <w:tcPr>
            <w:tcW w:w="993" w:type="dxa"/>
            <w:gridSpan w:val="3"/>
            <w:vMerge/>
            <w:tcBorders>
              <w:right w:val="thinThickSmallGap" w:sz="24" w:space="0" w:color="auto"/>
            </w:tcBorders>
            <w:vAlign w:val="center"/>
          </w:tcPr>
          <w:p w:rsidR="000466D1" w:rsidRPr="00C306AE" w:rsidRDefault="000466D1" w:rsidP="008C6B2A">
            <w:pPr>
              <w:jc w:val="center"/>
              <w:rPr>
                <w:b/>
                <w:bCs/>
                <w:sz w:val="14"/>
                <w:szCs w:val="14"/>
              </w:rPr>
            </w:pPr>
          </w:p>
        </w:tc>
        <w:tc>
          <w:tcPr>
            <w:tcW w:w="1567" w:type="dxa"/>
            <w:gridSpan w:val="2"/>
            <w:vMerge/>
            <w:tcBorders>
              <w:left w:val="thinThickSmallGap" w:sz="24" w:space="0" w:color="auto"/>
              <w:right w:val="thinThickSmallGap" w:sz="24" w:space="0" w:color="auto"/>
            </w:tcBorders>
            <w:vAlign w:val="center"/>
          </w:tcPr>
          <w:p w:rsidR="000466D1" w:rsidRPr="00C306AE" w:rsidRDefault="000466D1" w:rsidP="008C6B2A">
            <w:pPr>
              <w:jc w:val="center"/>
              <w:rPr>
                <w:b/>
                <w:bCs/>
                <w:caps/>
                <w:sz w:val="16"/>
                <w:szCs w:val="16"/>
              </w:rPr>
            </w:pPr>
          </w:p>
        </w:tc>
      </w:tr>
    </w:tbl>
    <w:p w:rsidR="000466D1" w:rsidRPr="00C306AE" w:rsidRDefault="000466D1" w:rsidP="000466D1"/>
    <w:p w:rsidR="000466D1" w:rsidRPr="00C306AE" w:rsidRDefault="000466D1" w:rsidP="000466D1">
      <w:pPr>
        <w:rPr>
          <w:sz w:val="16"/>
          <w:szCs w:val="16"/>
        </w:rPr>
      </w:pPr>
    </w:p>
    <w:p w:rsidR="000466D1" w:rsidRPr="00C306AE" w:rsidRDefault="000466D1" w:rsidP="000466D1">
      <w:pPr>
        <w:rPr>
          <w:sz w:val="16"/>
          <w:szCs w:val="16"/>
        </w:rPr>
      </w:pPr>
    </w:p>
    <w:p w:rsidR="000466D1" w:rsidRPr="00C306AE" w:rsidRDefault="000466D1" w:rsidP="000466D1">
      <w:pPr>
        <w:rPr>
          <w:sz w:val="16"/>
          <w:szCs w:val="16"/>
        </w:rPr>
      </w:pPr>
    </w:p>
    <w:p w:rsidR="000466D1" w:rsidRPr="00C306AE" w:rsidRDefault="000466D1" w:rsidP="000466D1">
      <w:pPr>
        <w:rPr>
          <w:sz w:val="16"/>
          <w:szCs w:val="16"/>
        </w:rPr>
      </w:pPr>
    </w:p>
    <w:p w:rsidR="00931948" w:rsidRPr="00C306AE" w:rsidRDefault="00931948" w:rsidP="000466D1">
      <w:pPr>
        <w:rPr>
          <w:sz w:val="16"/>
          <w:szCs w:val="16"/>
        </w:rPr>
      </w:pPr>
    </w:p>
    <w:p w:rsidR="00931948" w:rsidRPr="00C306AE" w:rsidRDefault="00931948" w:rsidP="000466D1">
      <w:pPr>
        <w:rPr>
          <w:sz w:val="16"/>
          <w:szCs w:val="16"/>
        </w:rPr>
      </w:pPr>
    </w:p>
    <w:p w:rsidR="000466D1" w:rsidRPr="00C306AE" w:rsidRDefault="000466D1" w:rsidP="000466D1">
      <w:pPr>
        <w:rPr>
          <w:sz w:val="16"/>
          <w:szCs w:val="16"/>
        </w:rPr>
      </w:pPr>
    </w:p>
    <w:p w:rsidR="000466D1" w:rsidRPr="00C306AE" w:rsidRDefault="000466D1" w:rsidP="000466D1">
      <w:pPr>
        <w:rPr>
          <w:sz w:val="16"/>
          <w:szCs w:val="16"/>
        </w:rPr>
      </w:pPr>
    </w:p>
    <w:tbl>
      <w:tblPr>
        <w:tblW w:w="0" w:type="auto"/>
        <w:jc w:val="center"/>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1276"/>
        <w:gridCol w:w="1276"/>
        <w:gridCol w:w="1134"/>
        <w:gridCol w:w="1701"/>
        <w:gridCol w:w="1843"/>
        <w:gridCol w:w="1417"/>
        <w:gridCol w:w="2552"/>
        <w:gridCol w:w="708"/>
        <w:gridCol w:w="1848"/>
      </w:tblGrid>
      <w:tr w:rsidR="00C306AE" w:rsidRPr="00C306AE" w:rsidTr="008C6B2A">
        <w:trPr>
          <w:cantSplit/>
          <w:trHeight w:val="171"/>
          <w:jc w:val="center"/>
        </w:trPr>
        <w:tc>
          <w:tcPr>
            <w:tcW w:w="885" w:type="dxa"/>
            <w:vMerge w:val="restart"/>
            <w:tcBorders>
              <w:left w:val="thinThickSmallGap" w:sz="24" w:space="0" w:color="auto"/>
            </w:tcBorders>
            <w:vAlign w:val="center"/>
          </w:tcPr>
          <w:p w:rsidR="000466D1" w:rsidRPr="00C306AE" w:rsidRDefault="000466D1" w:rsidP="008C6B2A">
            <w:pPr>
              <w:jc w:val="center"/>
              <w:rPr>
                <w:b/>
                <w:bCs/>
                <w:sz w:val="13"/>
                <w:szCs w:val="13"/>
              </w:rPr>
            </w:pPr>
            <w:r w:rsidRPr="00C306AE">
              <w:rPr>
                <w:b/>
                <w:bCs/>
                <w:sz w:val="13"/>
                <w:szCs w:val="13"/>
              </w:rPr>
              <w:lastRenderedPageBreak/>
              <w:t xml:space="preserve">Învăţământ </w:t>
            </w:r>
          </w:p>
          <w:p w:rsidR="000466D1" w:rsidRPr="00C306AE" w:rsidRDefault="000466D1" w:rsidP="008C6B2A">
            <w:pPr>
              <w:jc w:val="center"/>
              <w:rPr>
                <w:b/>
                <w:bCs/>
                <w:sz w:val="13"/>
                <w:szCs w:val="13"/>
              </w:rPr>
            </w:pPr>
            <w:r w:rsidRPr="00C306AE">
              <w:rPr>
                <w:b/>
                <w:bCs/>
                <w:sz w:val="13"/>
                <w:szCs w:val="13"/>
              </w:rPr>
              <w:t>liceal/</w:t>
            </w:r>
          </w:p>
          <w:p w:rsidR="000466D1" w:rsidRPr="00C306AE" w:rsidRDefault="000466D1" w:rsidP="008C6B2A">
            <w:pPr>
              <w:jc w:val="center"/>
              <w:rPr>
                <w:b/>
                <w:bCs/>
                <w:sz w:val="13"/>
                <w:szCs w:val="13"/>
              </w:rPr>
            </w:pPr>
            <w:r w:rsidRPr="00C306AE">
              <w:rPr>
                <w:b/>
                <w:bCs/>
                <w:sz w:val="13"/>
                <w:szCs w:val="13"/>
              </w:rPr>
              <w:t xml:space="preserve"> Anul de completare/ Învăţământ profesional/</w:t>
            </w:r>
          </w:p>
          <w:p w:rsidR="000466D1" w:rsidRPr="00C306AE" w:rsidRDefault="000466D1" w:rsidP="008C6B2A">
            <w:pPr>
              <w:jc w:val="center"/>
              <w:rPr>
                <w:b/>
                <w:bCs/>
                <w:sz w:val="13"/>
                <w:szCs w:val="13"/>
              </w:rPr>
            </w:pPr>
            <w:r w:rsidRPr="00C306AE">
              <w:rPr>
                <w:b/>
                <w:bCs/>
                <w:sz w:val="13"/>
                <w:szCs w:val="13"/>
              </w:rPr>
              <w:t>Stagii de pregătire practică</w:t>
            </w:r>
          </w:p>
        </w:tc>
        <w:tc>
          <w:tcPr>
            <w:tcW w:w="1276" w:type="dxa"/>
            <w:vMerge w:val="restart"/>
            <w:tcBorders>
              <w:right w:val="thinThickSmallGap" w:sz="24" w:space="0" w:color="auto"/>
            </w:tcBorders>
            <w:vAlign w:val="center"/>
          </w:tcPr>
          <w:p w:rsidR="000466D1" w:rsidRPr="00C306AE" w:rsidRDefault="000466D1" w:rsidP="008C6B2A">
            <w:pPr>
              <w:jc w:val="center"/>
              <w:rPr>
                <w:bCs/>
                <w:sz w:val="14"/>
                <w:szCs w:val="14"/>
              </w:rPr>
            </w:pPr>
            <w:r w:rsidRPr="00C306AE">
              <w:rPr>
                <w:bCs/>
                <w:sz w:val="14"/>
                <w:szCs w:val="14"/>
              </w:rPr>
              <w:t>Pregătire -</w:t>
            </w:r>
          </w:p>
          <w:p w:rsidR="000466D1" w:rsidRPr="00C306AE" w:rsidRDefault="000466D1" w:rsidP="008C6B2A">
            <w:pPr>
              <w:jc w:val="center"/>
              <w:rPr>
                <w:bCs/>
                <w:sz w:val="14"/>
                <w:szCs w:val="14"/>
              </w:rPr>
            </w:pPr>
            <w:r w:rsidRPr="00C306AE">
              <w:rPr>
                <w:bCs/>
                <w:sz w:val="14"/>
                <w:szCs w:val="14"/>
              </w:rPr>
              <w:t>instruire</w:t>
            </w:r>
          </w:p>
          <w:p w:rsidR="000466D1" w:rsidRPr="00C306AE" w:rsidRDefault="000466D1" w:rsidP="008C6B2A">
            <w:pPr>
              <w:jc w:val="center"/>
              <w:rPr>
                <w:bCs/>
                <w:sz w:val="14"/>
                <w:szCs w:val="14"/>
              </w:rPr>
            </w:pPr>
            <w:r w:rsidRPr="00C306AE">
              <w:rPr>
                <w:bCs/>
                <w:sz w:val="14"/>
                <w:szCs w:val="14"/>
              </w:rPr>
              <w:t>practică</w:t>
            </w:r>
          </w:p>
          <w:p w:rsidR="000466D1" w:rsidRPr="00C306AE" w:rsidRDefault="000466D1" w:rsidP="008C6B2A">
            <w:pPr>
              <w:jc w:val="center"/>
              <w:rPr>
                <w:bCs/>
                <w:sz w:val="14"/>
                <w:szCs w:val="14"/>
              </w:rPr>
            </w:pPr>
            <w:r w:rsidRPr="00C306AE">
              <w:rPr>
                <w:bCs/>
                <w:sz w:val="14"/>
                <w:szCs w:val="14"/>
              </w:rPr>
              <w:t>(Telecomunicaţii /</w:t>
            </w:r>
          </w:p>
          <w:p w:rsidR="000466D1" w:rsidRPr="00C306AE" w:rsidRDefault="000466D1" w:rsidP="008C6B2A">
            <w:pPr>
              <w:jc w:val="center"/>
              <w:rPr>
                <w:bCs/>
                <w:sz w:val="14"/>
                <w:szCs w:val="14"/>
              </w:rPr>
            </w:pPr>
            <w:r w:rsidRPr="00C306AE">
              <w:rPr>
                <w:bCs/>
                <w:sz w:val="14"/>
                <w:szCs w:val="14"/>
              </w:rPr>
              <w:t>Telecomunicaţii)</w:t>
            </w:r>
          </w:p>
          <w:p w:rsidR="000466D1" w:rsidRPr="00C306AE" w:rsidRDefault="000466D1" w:rsidP="008C6B2A">
            <w:pPr>
              <w:jc w:val="center"/>
              <w:rPr>
                <w:bCs/>
                <w:sz w:val="14"/>
                <w:szCs w:val="14"/>
              </w:rPr>
            </w:pPr>
          </w:p>
        </w:tc>
        <w:tc>
          <w:tcPr>
            <w:tcW w:w="1276" w:type="dxa"/>
            <w:vMerge w:val="restart"/>
            <w:tcBorders>
              <w:right w:val="thinThickSmallGap" w:sz="24" w:space="0" w:color="auto"/>
            </w:tcBorders>
            <w:vAlign w:val="center"/>
          </w:tcPr>
          <w:p w:rsidR="000466D1" w:rsidRPr="00C306AE" w:rsidRDefault="000466D1" w:rsidP="008C6B2A">
            <w:pPr>
              <w:jc w:val="center"/>
              <w:rPr>
                <w:sz w:val="14"/>
                <w:szCs w:val="14"/>
              </w:rPr>
            </w:pPr>
            <w:r w:rsidRPr="00C306AE">
              <w:rPr>
                <w:sz w:val="14"/>
                <w:szCs w:val="14"/>
              </w:rPr>
              <w:t>Electronică şi</w:t>
            </w:r>
          </w:p>
          <w:p w:rsidR="000466D1" w:rsidRPr="00C306AE" w:rsidRDefault="000466D1" w:rsidP="008C6B2A">
            <w:pPr>
              <w:jc w:val="center"/>
              <w:rPr>
                <w:sz w:val="14"/>
                <w:szCs w:val="14"/>
              </w:rPr>
            </w:pPr>
            <w:r w:rsidRPr="00C306AE">
              <w:rPr>
                <w:sz w:val="14"/>
                <w:szCs w:val="14"/>
              </w:rPr>
              <w:t>automatizări/</w:t>
            </w:r>
          </w:p>
          <w:p w:rsidR="000466D1" w:rsidRPr="00C306AE" w:rsidRDefault="000466D1" w:rsidP="008C6B2A">
            <w:pPr>
              <w:jc w:val="center"/>
              <w:rPr>
                <w:sz w:val="14"/>
                <w:szCs w:val="14"/>
              </w:rPr>
            </w:pPr>
            <w:r w:rsidRPr="00C306AE">
              <w:rPr>
                <w:sz w:val="14"/>
                <w:szCs w:val="14"/>
              </w:rPr>
              <w:t>Telecomunicaţii</w:t>
            </w:r>
          </w:p>
        </w:tc>
        <w:tc>
          <w:tcPr>
            <w:tcW w:w="1134" w:type="dxa"/>
            <w:vMerge w:val="restart"/>
            <w:tcBorders>
              <w:left w:val="nil"/>
            </w:tcBorders>
            <w:vAlign w:val="center"/>
          </w:tcPr>
          <w:p w:rsidR="000466D1" w:rsidRPr="00C306AE" w:rsidRDefault="000466D1" w:rsidP="008C6B2A">
            <w:pPr>
              <w:jc w:val="center"/>
              <w:rPr>
                <w:sz w:val="14"/>
                <w:szCs w:val="14"/>
              </w:rPr>
            </w:pPr>
            <w:r w:rsidRPr="00C306AE">
              <w:rPr>
                <w:sz w:val="14"/>
                <w:szCs w:val="14"/>
              </w:rPr>
              <w:t>ŞTIINŢE INGINEREŞTI</w:t>
            </w:r>
          </w:p>
        </w:tc>
        <w:tc>
          <w:tcPr>
            <w:tcW w:w="1701" w:type="dxa"/>
            <w:vMerge w:val="restart"/>
            <w:tcBorders>
              <w:left w:val="nil"/>
            </w:tcBorders>
            <w:vAlign w:val="center"/>
          </w:tcPr>
          <w:p w:rsidR="000466D1" w:rsidRPr="00C306AE" w:rsidRDefault="000466D1" w:rsidP="008C6B2A">
            <w:pPr>
              <w:rPr>
                <w:sz w:val="14"/>
                <w:szCs w:val="14"/>
              </w:rPr>
            </w:pPr>
            <w:r w:rsidRPr="00C306AE">
              <w:rPr>
                <w:sz w:val="14"/>
                <w:szCs w:val="14"/>
              </w:rPr>
              <w:t>INGINERIE ELECTORNICĂ ŞI TELECOMUNICAŢII</w:t>
            </w:r>
          </w:p>
          <w:p w:rsidR="000466D1" w:rsidRPr="00C306AE" w:rsidRDefault="000466D1" w:rsidP="008C6B2A">
            <w:pPr>
              <w:rPr>
                <w:sz w:val="14"/>
                <w:szCs w:val="14"/>
              </w:rPr>
            </w:pPr>
          </w:p>
        </w:tc>
        <w:tc>
          <w:tcPr>
            <w:tcW w:w="1843" w:type="dxa"/>
            <w:vAlign w:val="center"/>
          </w:tcPr>
          <w:p w:rsidR="000466D1" w:rsidRPr="00C306AE" w:rsidRDefault="000466D1" w:rsidP="008C6B2A">
            <w:pPr>
              <w:rPr>
                <w:sz w:val="14"/>
                <w:szCs w:val="14"/>
              </w:rPr>
            </w:pPr>
            <w:r w:rsidRPr="00C306AE">
              <w:rPr>
                <w:sz w:val="14"/>
                <w:szCs w:val="14"/>
              </w:rPr>
              <w:t>Electronică aplicată</w:t>
            </w:r>
          </w:p>
        </w:tc>
        <w:tc>
          <w:tcPr>
            <w:tcW w:w="1417" w:type="dxa"/>
            <w:vMerge w:val="restart"/>
            <w:vAlign w:val="center"/>
          </w:tcPr>
          <w:p w:rsidR="000466D1" w:rsidRPr="00C306AE" w:rsidRDefault="000466D1" w:rsidP="008C6B2A">
            <w:pPr>
              <w:rPr>
                <w:sz w:val="13"/>
                <w:szCs w:val="13"/>
              </w:rPr>
            </w:pPr>
            <w:r w:rsidRPr="00C306AE">
              <w:rPr>
                <w:sz w:val="13"/>
                <w:szCs w:val="13"/>
              </w:rPr>
              <w:t>CALCULATOARE ŞI TEHNOLGIA INFORMAŢIEI</w:t>
            </w:r>
          </w:p>
          <w:p w:rsidR="000466D1" w:rsidRPr="00C306AE" w:rsidRDefault="000466D1" w:rsidP="008C6B2A">
            <w:pPr>
              <w:rPr>
                <w:sz w:val="13"/>
                <w:szCs w:val="13"/>
              </w:rPr>
            </w:pPr>
          </w:p>
        </w:tc>
        <w:tc>
          <w:tcPr>
            <w:tcW w:w="2552" w:type="dxa"/>
            <w:vMerge w:val="restart"/>
            <w:vAlign w:val="center"/>
          </w:tcPr>
          <w:p w:rsidR="000466D1" w:rsidRPr="00C306AE" w:rsidRDefault="000466D1" w:rsidP="00F84D76">
            <w:pPr>
              <w:numPr>
                <w:ilvl w:val="0"/>
                <w:numId w:val="174"/>
              </w:numPr>
              <w:tabs>
                <w:tab w:val="left" w:pos="266"/>
              </w:tabs>
              <w:autoSpaceDE w:val="0"/>
              <w:autoSpaceDN w:val="0"/>
              <w:adjustRightInd w:val="0"/>
              <w:ind w:left="34" w:firstLine="0"/>
              <w:rPr>
                <w:sz w:val="14"/>
                <w:szCs w:val="14"/>
              </w:rPr>
            </w:pPr>
            <w:r w:rsidRPr="00C306AE">
              <w:rPr>
                <w:sz w:val="14"/>
                <w:szCs w:val="14"/>
              </w:rPr>
              <w:t xml:space="preserve">Administrarea bazelor de date </w:t>
            </w:r>
          </w:p>
          <w:p w:rsidR="000466D1" w:rsidRPr="00C306AE" w:rsidRDefault="000466D1" w:rsidP="00F84D76">
            <w:pPr>
              <w:numPr>
                <w:ilvl w:val="0"/>
                <w:numId w:val="174"/>
              </w:numPr>
              <w:tabs>
                <w:tab w:val="left" w:pos="266"/>
              </w:tabs>
              <w:autoSpaceDE w:val="0"/>
              <w:autoSpaceDN w:val="0"/>
              <w:adjustRightInd w:val="0"/>
              <w:ind w:left="34" w:firstLine="0"/>
              <w:rPr>
                <w:sz w:val="14"/>
                <w:szCs w:val="14"/>
              </w:rPr>
            </w:pPr>
            <w:r w:rsidRPr="00C306AE">
              <w:rPr>
                <w:sz w:val="14"/>
                <w:szCs w:val="14"/>
              </w:rPr>
              <w:t xml:space="preserve">Arhitecturi avansate de calculatoare  </w:t>
            </w:r>
          </w:p>
          <w:p w:rsidR="000466D1" w:rsidRPr="00C306AE" w:rsidRDefault="000466D1" w:rsidP="00F84D76">
            <w:pPr>
              <w:numPr>
                <w:ilvl w:val="0"/>
                <w:numId w:val="174"/>
              </w:numPr>
              <w:tabs>
                <w:tab w:val="left" w:pos="266"/>
              </w:tabs>
              <w:autoSpaceDE w:val="0"/>
              <w:autoSpaceDN w:val="0"/>
              <w:adjustRightInd w:val="0"/>
              <w:ind w:left="34" w:firstLine="0"/>
              <w:rPr>
                <w:sz w:val="14"/>
                <w:szCs w:val="14"/>
              </w:rPr>
            </w:pPr>
            <w:r w:rsidRPr="00C306AE">
              <w:rPr>
                <w:sz w:val="14"/>
                <w:szCs w:val="14"/>
              </w:rPr>
              <w:t xml:space="preserve">Arta vizuală, design şi imagine publicitară asistate de calculator                           </w:t>
            </w:r>
          </w:p>
          <w:p w:rsidR="000466D1" w:rsidRPr="00C306AE" w:rsidRDefault="000466D1" w:rsidP="00F84D76">
            <w:pPr>
              <w:numPr>
                <w:ilvl w:val="0"/>
                <w:numId w:val="174"/>
              </w:numPr>
              <w:tabs>
                <w:tab w:val="left" w:pos="266"/>
              </w:tabs>
              <w:autoSpaceDE w:val="0"/>
              <w:autoSpaceDN w:val="0"/>
              <w:adjustRightInd w:val="0"/>
              <w:ind w:left="34" w:firstLine="0"/>
              <w:rPr>
                <w:sz w:val="14"/>
                <w:szCs w:val="14"/>
              </w:rPr>
            </w:pPr>
            <w:r w:rsidRPr="00C306AE">
              <w:rPr>
                <w:sz w:val="14"/>
                <w:szCs w:val="14"/>
              </w:rPr>
              <w:t>Calculatoare încorporate</w:t>
            </w:r>
          </w:p>
          <w:p w:rsidR="000466D1" w:rsidRPr="00C306AE" w:rsidRDefault="000466D1" w:rsidP="00F84D76">
            <w:pPr>
              <w:numPr>
                <w:ilvl w:val="0"/>
                <w:numId w:val="174"/>
              </w:numPr>
              <w:tabs>
                <w:tab w:val="left" w:pos="266"/>
              </w:tabs>
              <w:autoSpaceDE w:val="0"/>
              <w:autoSpaceDN w:val="0"/>
              <w:adjustRightInd w:val="0"/>
              <w:ind w:left="34" w:firstLine="0"/>
              <w:rPr>
                <w:sz w:val="14"/>
                <w:szCs w:val="14"/>
              </w:rPr>
            </w:pPr>
            <w:r w:rsidRPr="00C306AE">
              <w:rPr>
                <w:sz w:val="14"/>
                <w:szCs w:val="14"/>
              </w:rPr>
              <w:t xml:space="preserve">Ingineria calculatoarelor şi comunicaţiilor </w:t>
            </w:r>
          </w:p>
          <w:p w:rsidR="000466D1" w:rsidRPr="00C306AE" w:rsidRDefault="000466D1" w:rsidP="00F84D76">
            <w:pPr>
              <w:numPr>
                <w:ilvl w:val="0"/>
                <w:numId w:val="174"/>
              </w:numPr>
              <w:tabs>
                <w:tab w:val="left" w:pos="266"/>
              </w:tabs>
              <w:autoSpaceDE w:val="0"/>
              <w:autoSpaceDN w:val="0"/>
              <w:adjustRightInd w:val="0"/>
              <w:ind w:left="34" w:firstLine="0"/>
              <w:rPr>
                <w:sz w:val="14"/>
                <w:szCs w:val="14"/>
              </w:rPr>
            </w:pPr>
            <w:r w:rsidRPr="00C306AE">
              <w:rPr>
                <w:sz w:val="14"/>
                <w:szCs w:val="14"/>
              </w:rPr>
              <w:t>Computer and comunication engineering</w:t>
            </w:r>
          </w:p>
          <w:p w:rsidR="000466D1" w:rsidRPr="00C306AE" w:rsidRDefault="000466D1" w:rsidP="00F84D76">
            <w:pPr>
              <w:numPr>
                <w:ilvl w:val="0"/>
                <w:numId w:val="174"/>
              </w:numPr>
              <w:tabs>
                <w:tab w:val="left" w:pos="266"/>
              </w:tabs>
              <w:autoSpaceDE w:val="0"/>
              <w:autoSpaceDN w:val="0"/>
              <w:adjustRightInd w:val="0"/>
              <w:ind w:left="34" w:firstLine="0"/>
              <w:rPr>
                <w:sz w:val="14"/>
                <w:szCs w:val="14"/>
              </w:rPr>
            </w:pPr>
            <w:r w:rsidRPr="00C306AE">
              <w:rPr>
                <w:sz w:val="14"/>
                <w:szCs w:val="14"/>
              </w:rPr>
              <w:t>Inginerie software</w:t>
            </w:r>
          </w:p>
          <w:p w:rsidR="000466D1" w:rsidRPr="00C306AE" w:rsidRDefault="000466D1" w:rsidP="00F84D76">
            <w:pPr>
              <w:numPr>
                <w:ilvl w:val="0"/>
                <w:numId w:val="174"/>
              </w:numPr>
              <w:tabs>
                <w:tab w:val="left" w:pos="266"/>
              </w:tabs>
              <w:autoSpaceDE w:val="0"/>
              <w:autoSpaceDN w:val="0"/>
              <w:adjustRightInd w:val="0"/>
              <w:ind w:left="34" w:firstLine="0"/>
              <w:rPr>
                <w:sz w:val="14"/>
                <w:szCs w:val="14"/>
              </w:rPr>
            </w:pPr>
            <w:r w:rsidRPr="00C306AE">
              <w:rPr>
                <w:sz w:val="14"/>
                <w:szCs w:val="14"/>
              </w:rPr>
              <w:t>Software engineering</w:t>
            </w:r>
          </w:p>
          <w:p w:rsidR="000466D1" w:rsidRPr="00C306AE" w:rsidRDefault="000466D1" w:rsidP="00F84D76">
            <w:pPr>
              <w:numPr>
                <w:ilvl w:val="0"/>
                <w:numId w:val="174"/>
              </w:numPr>
              <w:tabs>
                <w:tab w:val="left" w:pos="266"/>
              </w:tabs>
              <w:autoSpaceDE w:val="0"/>
              <w:autoSpaceDN w:val="0"/>
              <w:adjustRightInd w:val="0"/>
              <w:ind w:left="34" w:firstLine="0"/>
              <w:rPr>
                <w:sz w:val="14"/>
                <w:szCs w:val="14"/>
              </w:rPr>
            </w:pPr>
            <w:r w:rsidRPr="00C306AE">
              <w:rPr>
                <w:sz w:val="14"/>
                <w:szCs w:val="14"/>
              </w:rPr>
              <w:t>Ingineria calculatoarelor</w:t>
            </w:r>
          </w:p>
          <w:p w:rsidR="000466D1" w:rsidRPr="00C306AE" w:rsidRDefault="000466D1" w:rsidP="00F84D76">
            <w:pPr>
              <w:numPr>
                <w:ilvl w:val="0"/>
                <w:numId w:val="174"/>
              </w:numPr>
              <w:tabs>
                <w:tab w:val="left" w:pos="266"/>
                <w:tab w:val="left" w:pos="408"/>
              </w:tabs>
              <w:autoSpaceDE w:val="0"/>
              <w:autoSpaceDN w:val="0"/>
              <w:adjustRightInd w:val="0"/>
              <w:ind w:left="34" w:firstLine="0"/>
              <w:rPr>
                <w:sz w:val="14"/>
                <w:szCs w:val="14"/>
              </w:rPr>
            </w:pPr>
            <w:r w:rsidRPr="00C306AE">
              <w:rPr>
                <w:sz w:val="14"/>
                <w:szCs w:val="14"/>
              </w:rPr>
              <w:t>Computer engineering</w:t>
            </w:r>
          </w:p>
          <w:p w:rsidR="000466D1" w:rsidRPr="00C306AE" w:rsidRDefault="000466D1" w:rsidP="00F84D76">
            <w:pPr>
              <w:numPr>
                <w:ilvl w:val="0"/>
                <w:numId w:val="174"/>
              </w:numPr>
              <w:tabs>
                <w:tab w:val="left" w:pos="266"/>
                <w:tab w:val="left" w:pos="408"/>
              </w:tabs>
              <w:autoSpaceDE w:val="0"/>
              <w:autoSpaceDN w:val="0"/>
              <w:adjustRightInd w:val="0"/>
              <w:ind w:left="34" w:firstLine="0"/>
              <w:rPr>
                <w:sz w:val="14"/>
                <w:szCs w:val="14"/>
              </w:rPr>
            </w:pPr>
            <w:r w:rsidRPr="00C306AE">
              <w:rPr>
                <w:sz w:val="14"/>
                <w:szCs w:val="14"/>
              </w:rPr>
              <w:t>Ingineria sistemelor internet</w:t>
            </w:r>
          </w:p>
          <w:p w:rsidR="000466D1" w:rsidRPr="00C306AE" w:rsidRDefault="000466D1" w:rsidP="00F84D76">
            <w:pPr>
              <w:numPr>
                <w:ilvl w:val="0"/>
                <w:numId w:val="174"/>
              </w:numPr>
              <w:tabs>
                <w:tab w:val="left" w:pos="266"/>
                <w:tab w:val="left" w:pos="408"/>
              </w:tabs>
              <w:autoSpaceDE w:val="0"/>
              <w:autoSpaceDN w:val="0"/>
              <w:adjustRightInd w:val="0"/>
              <w:ind w:left="34" w:firstLine="0"/>
              <w:rPr>
                <w:sz w:val="14"/>
                <w:szCs w:val="14"/>
              </w:rPr>
            </w:pPr>
            <w:r w:rsidRPr="00C306AE">
              <w:rPr>
                <w:sz w:val="14"/>
                <w:szCs w:val="14"/>
              </w:rPr>
              <w:t>Ingineria calculatoarelor şi comunicaţiilor</w:t>
            </w:r>
          </w:p>
          <w:p w:rsidR="000466D1" w:rsidRPr="00C306AE" w:rsidRDefault="000466D1" w:rsidP="00F84D76">
            <w:pPr>
              <w:numPr>
                <w:ilvl w:val="0"/>
                <w:numId w:val="174"/>
              </w:numPr>
              <w:tabs>
                <w:tab w:val="left" w:pos="266"/>
                <w:tab w:val="left" w:pos="408"/>
              </w:tabs>
              <w:autoSpaceDE w:val="0"/>
              <w:autoSpaceDN w:val="0"/>
              <w:adjustRightInd w:val="0"/>
              <w:ind w:left="34" w:firstLine="0"/>
              <w:rPr>
                <w:sz w:val="14"/>
                <w:szCs w:val="14"/>
              </w:rPr>
            </w:pPr>
            <w:r w:rsidRPr="00C306AE">
              <w:rPr>
                <w:sz w:val="14"/>
                <w:szCs w:val="14"/>
              </w:rPr>
              <w:t>Ingineria calculatoarelor în aplicaţii industriale</w:t>
            </w:r>
          </w:p>
          <w:p w:rsidR="000466D1" w:rsidRPr="00C306AE" w:rsidRDefault="000466D1" w:rsidP="00F84D76">
            <w:pPr>
              <w:numPr>
                <w:ilvl w:val="0"/>
                <w:numId w:val="174"/>
              </w:numPr>
              <w:tabs>
                <w:tab w:val="left" w:pos="266"/>
                <w:tab w:val="left" w:pos="408"/>
              </w:tabs>
              <w:autoSpaceDE w:val="0"/>
              <w:autoSpaceDN w:val="0"/>
              <w:adjustRightInd w:val="0"/>
              <w:ind w:left="34" w:firstLine="0"/>
              <w:rPr>
                <w:sz w:val="14"/>
                <w:szCs w:val="14"/>
              </w:rPr>
            </w:pPr>
            <w:r w:rsidRPr="00C306AE">
              <w:rPr>
                <w:sz w:val="14"/>
                <w:szCs w:val="14"/>
              </w:rPr>
              <w:t>Ingineria informaţiei si a sistemelor de calcul</w:t>
            </w:r>
          </w:p>
          <w:p w:rsidR="000466D1" w:rsidRPr="00C306AE" w:rsidRDefault="000466D1" w:rsidP="00F84D76">
            <w:pPr>
              <w:numPr>
                <w:ilvl w:val="0"/>
                <w:numId w:val="174"/>
              </w:numPr>
              <w:tabs>
                <w:tab w:val="left" w:pos="266"/>
                <w:tab w:val="left" w:pos="408"/>
              </w:tabs>
              <w:autoSpaceDE w:val="0"/>
              <w:autoSpaceDN w:val="0"/>
              <w:adjustRightInd w:val="0"/>
              <w:ind w:left="34" w:firstLine="0"/>
              <w:rPr>
                <w:sz w:val="14"/>
                <w:szCs w:val="14"/>
              </w:rPr>
            </w:pPr>
            <w:r w:rsidRPr="00C306AE">
              <w:rPr>
                <w:sz w:val="14"/>
                <w:szCs w:val="14"/>
              </w:rPr>
              <w:t>Inteligenţă artificială</w:t>
            </w:r>
          </w:p>
          <w:p w:rsidR="000466D1" w:rsidRPr="00C306AE" w:rsidRDefault="000466D1" w:rsidP="00F84D76">
            <w:pPr>
              <w:numPr>
                <w:ilvl w:val="0"/>
                <w:numId w:val="174"/>
              </w:numPr>
              <w:tabs>
                <w:tab w:val="left" w:pos="266"/>
                <w:tab w:val="left" w:pos="408"/>
              </w:tabs>
              <w:autoSpaceDE w:val="0"/>
              <w:autoSpaceDN w:val="0"/>
              <w:adjustRightInd w:val="0"/>
              <w:ind w:left="34" w:firstLine="0"/>
              <w:rPr>
                <w:sz w:val="14"/>
                <w:szCs w:val="14"/>
              </w:rPr>
            </w:pPr>
            <w:r w:rsidRPr="00C306AE">
              <w:rPr>
                <w:sz w:val="14"/>
                <w:szCs w:val="14"/>
              </w:rPr>
              <w:t>Inteligenţă şi viziune artificială</w:t>
            </w:r>
          </w:p>
          <w:p w:rsidR="000466D1" w:rsidRPr="00C306AE" w:rsidRDefault="000466D1" w:rsidP="00F84D76">
            <w:pPr>
              <w:numPr>
                <w:ilvl w:val="0"/>
                <w:numId w:val="174"/>
              </w:numPr>
              <w:tabs>
                <w:tab w:val="left" w:pos="266"/>
                <w:tab w:val="left" w:pos="408"/>
              </w:tabs>
              <w:autoSpaceDE w:val="0"/>
              <w:autoSpaceDN w:val="0"/>
              <w:adjustRightInd w:val="0"/>
              <w:ind w:left="34" w:firstLine="0"/>
              <w:rPr>
                <w:sz w:val="14"/>
                <w:szCs w:val="14"/>
              </w:rPr>
            </w:pPr>
            <w:r w:rsidRPr="00C306AE">
              <w:rPr>
                <w:sz w:val="14"/>
                <w:szCs w:val="14"/>
              </w:rPr>
              <w:t>Sisteme informatice pentru comerţ electronic</w:t>
            </w:r>
          </w:p>
          <w:p w:rsidR="000466D1" w:rsidRPr="00C306AE" w:rsidRDefault="000466D1" w:rsidP="00F84D76">
            <w:pPr>
              <w:numPr>
                <w:ilvl w:val="0"/>
                <w:numId w:val="174"/>
              </w:numPr>
              <w:tabs>
                <w:tab w:val="left" w:pos="266"/>
                <w:tab w:val="left" w:pos="408"/>
              </w:tabs>
              <w:autoSpaceDE w:val="0"/>
              <w:autoSpaceDN w:val="0"/>
              <w:adjustRightInd w:val="0"/>
              <w:ind w:left="34" w:firstLine="0"/>
              <w:rPr>
                <w:sz w:val="14"/>
                <w:szCs w:val="14"/>
              </w:rPr>
            </w:pPr>
            <w:r w:rsidRPr="00C306AE">
              <w:rPr>
                <w:sz w:val="14"/>
                <w:szCs w:val="14"/>
              </w:rPr>
              <w:t>Information system for e-bussines</w:t>
            </w:r>
          </w:p>
          <w:p w:rsidR="000466D1" w:rsidRPr="00C306AE" w:rsidRDefault="000466D1" w:rsidP="00F84D76">
            <w:pPr>
              <w:numPr>
                <w:ilvl w:val="0"/>
                <w:numId w:val="174"/>
              </w:numPr>
              <w:tabs>
                <w:tab w:val="left" w:pos="266"/>
                <w:tab w:val="left" w:pos="408"/>
              </w:tabs>
              <w:autoSpaceDE w:val="0"/>
              <w:autoSpaceDN w:val="0"/>
              <w:adjustRightInd w:val="0"/>
              <w:ind w:left="34" w:firstLine="0"/>
              <w:rPr>
                <w:sz w:val="14"/>
                <w:szCs w:val="14"/>
              </w:rPr>
            </w:pPr>
            <w:r w:rsidRPr="00C306AE">
              <w:rPr>
                <w:sz w:val="14"/>
                <w:szCs w:val="14"/>
              </w:rPr>
              <w:t>Management informatic în industrie şi administraţie</w:t>
            </w:r>
          </w:p>
          <w:p w:rsidR="000466D1" w:rsidRPr="00C306AE" w:rsidRDefault="000466D1" w:rsidP="00F84D76">
            <w:pPr>
              <w:numPr>
                <w:ilvl w:val="0"/>
                <w:numId w:val="174"/>
              </w:numPr>
              <w:tabs>
                <w:tab w:val="left" w:pos="266"/>
                <w:tab w:val="left" w:pos="408"/>
              </w:tabs>
              <w:autoSpaceDE w:val="0"/>
              <w:autoSpaceDN w:val="0"/>
              <w:adjustRightInd w:val="0"/>
              <w:ind w:left="34" w:firstLine="0"/>
              <w:rPr>
                <w:sz w:val="14"/>
                <w:szCs w:val="14"/>
              </w:rPr>
            </w:pPr>
            <w:r w:rsidRPr="00C306AE">
              <w:rPr>
                <w:sz w:val="14"/>
                <w:szCs w:val="14"/>
              </w:rPr>
              <w:t>Management în tehnologia informaţiei</w:t>
            </w:r>
          </w:p>
          <w:p w:rsidR="000466D1" w:rsidRPr="00C306AE" w:rsidRDefault="000466D1" w:rsidP="00F84D76">
            <w:pPr>
              <w:numPr>
                <w:ilvl w:val="0"/>
                <w:numId w:val="174"/>
              </w:numPr>
              <w:tabs>
                <w:tab w:val="left" w:pos="266"/>
                <w:tab w:val="left" w:pos="408"/>
              </w:tabs>
              <w:autoSpaceDE w:val="0"/>
              <w:autoSpaceDN w:val="0"/>
              <w:adjustRightInd w:val="0"/>
              <w:ind w:left="34" w:firstLine="0"/>
              <w:rPr>
                <w:sz w:val="14"/>
                <w:szCs w:val="14"/>
              </w:rPr>
            </w:pPr>
            <w:r w:rsidRPr="00C306AE">
              <w:rPr>
                <w:sz w:val="14"/>
                <w:szCs w:val="14"/>
              </w:rPr>
              <w:t>Reţele de comunicaţii şi sisteme distribuite</w:t>
            </w:r>
          </w:p>
          <w:p w:rsidR="000466D1" w:rsidRPr="00C306AE" w:rsidRDefault="000466D1" w:rsidP="00F84D76">
            <w:pPr>
              <w:numPr>
                <w:ilvl w:val="0"/>
                <w:numId w:val="174"/>
              </w:numPr>
              <w:tabs>
                <w:tab w:val="left" w:pos="266"/>
                <w:tab w:val="left" w:pos="408"/>
              </w:tabs>
              <w:autoSpaceDE w:val="0"/>
              <w:autoSpaceDN w:val="0"/>
              <w:adjustRightInd w:val="0"/>
              <w:ind w:left="34" w:firstLine="0"/>
              <w:rPr>
                <w:sz w:val="14"/>
                <w:szCs w:val="14"/>
              </w:rPr>
            </w:pPr>
            <w:r w:rsidRPr="00C306AE">
              <w:rPr>
                <w:sz w:val="14"/>
                <w:szCs w:val="14"/>
              </w:rPr>
              <w:t xml:space="preserve">Reţele de calculatoare si comunicaţii  </w:t>
            </w:r>
          </w:p>
          <w:p w:rsidR="000466D1" w:rsidRPr="00C306AE" w:rsidRDefault="000466D1" w:rsidP="00F84D76">
            <w:pPr>
              <w:numPr>
                <w:ilvl w:val="0"/>
                <w:numId w:val="174"/>
              </w:numPr>
              <w:tabs>
                <w:tab w:val="left" w:pos="266"/>
                <w:tab w:val="left" w:pos="408"/>
              </w:tabs>
              <w:autoSpaceDE w:val="0"/>
              <w:autoSpaceDN w:val="0"/>
              <w:adjustRightInd w:val="0"/>
              <w:ind w:left="34" w:firstLine="0"/>
              <w:rPr>
                <w:sz w:val="14"/>
                <w:szCs w:val="14"/>
              </w:rPr>
            </w:pPr>
            <w:r w:rsidRPr="00C306AE">
              <w:rPr>
                <w:sz w:val="14"/>
                <w:szCs w:val="14"/>
              </w:rPr>
              <w:t>Computer and Communication Networks</w:t>
            </w:r>
          </w:p>
          <w:p w:rsidR="000466D1" w:rsidRPr="00C306AE" w:rsidRDefault="000466D1" w:rsidP="00F84D76">
            <w:pPr>
              <w:numPr>
                <w:ilvl w:val="0"/>
                <w:numId w:val="174"/>
              </w:numPr>
              <w:tabs>
                <w:tab w:val="left" w:pos="266"/>
                <w:tab w:val="left" w:pos="408"/>
              </w:tabs>
              <w:autoSpaceDE w:val="0"/>
              <w:autoSpaceDN w:val="0"/>
              <w:adjustRightInd w:val="0"/>
              <w:ind w:left="34" w:firstLine="0"/>
              <w:rPr>
                <w:sz w:val="14"/>
                <w:szCs w:val="14"/>
              </w:rPr>
            </w:pPr>
            <w:r w:rsidRPr="00C306AE">
              <w:rPr>
                <w:sz w:val="14"/>
                <w:szCs w:val="14"/>
              </w:rPr>
              <w:t>Securitatea sistemelor de calcul</w:t>
            </w:r>
          </w:p>
          <w:p w:rsidR="000466D1" w:rsidRPr="00C306AE" w:rsidRDefault="000466D1" w:rsidP="00F84D76">
            <w:pPr>
              <w:numPr>
                <w:ilvl w:val="0"/>
                <w:numId w:val="174"/>
              </w:numPr>
              <w:tabs>
                <w:tab w:val="left" w:pos="266"/>
                <w:tab w:val="left" w:pos="408"/>
              </w:tabs>
              <w:autoSpaceDE w:val="0"/>
              <w:autoSpaceDN w:val="0"/>
              <w:adjustRightInd w:val="0"/>
              <w:ind w:left="34" w:firstLine="0"/>
              <w:rPr>
                <w:sz w:val="14"/>
                <w:szCs w:val="14"/>
              </w:rPr>
            </w:pPr>
            <w:r w:rsidRPr="00C306AE">
              <w:rPr>
                <w:sz w:val="14"/>
                <w:szCs w:val="14"/>
              </w:rPr>
              <w:t>Securitatea tehnologiei informaţiei</w:t>
            </w:r>
          </w:p>
          <w:p w:rsidR="000466D1" w:rsidRPr="00C306AE" w:rsidRDefault="000466D1" w:rsidP="00F84D76">
            <w:pPr>
              <w:numPr>
                <w:ilvl w:val="0"/>
                <w:numId w:val="174"/>
              </w:numPr>
              <w:tabs>
                <w:tab w:val="left" w:pos="266"/>
                <w:tab w:val="left" w:pos="408"/>
              </w:tabs>
              <w:autoSpaceDE w:val="0"/>
              <w:autoSpaceDN w:val="0"/>
              <w:adjustRightInd w:val="0"/>
              <w:ind w:left="34" w:firstLine="0"/>
              <w:rPr>
                <w:sz w:val="14"/>
                <w:szCs w:val="14"/>
              </w:rPr>
            </w:pPr>
            <w:r w:rsidRPr="00C306AE">
              <w:rPr>
                <w:sz w:val="14"/>
                <w:szCs w:val="14"/>
              </w:rPr>
              <w:t>Securitatea retelelor informatice complexe</w:t>
            </w:r>
          </w:p>
          <w:p w:rsidR="000466D1" w:rsidRPr="00C306AE" w:rsidRDefault="000466D1" w:rsidP="00F84D76">
            <w:pPr>
              <w:numPr>
                <w:ilvl w:val="0"/>
                <w:numId w:val="174"/>
              </w:numPr>
              <w:tabs>
                <w:tab w:val="left" w:pos="266"/>
                <w:tab w:val="left" w:pos="408"/>
              </w:tabs>
              <w:autoSpaceDE w:val="0"/>
              <w:autoSpaceDN w:val="0"/>
              <w:adjustRightInd w:val="0"/>
              <w:ind w:left="34" w:firstLine="0"/>
              <w:rPr>
                <w:sz w:val="14"/>
                <w:szCs w:val="14"/>
              </w:rPr>
            </w:pPr>
            <w:r w:rsidRPr="00C306AE">
              <w:rPr>
                <w:sz w:val="14"/>
                <w:szCs w:val="14"/>
              </w:rPr>
              <w:t>Sisteme inteligente</w:t>
            </w:r>
          </w:p>
          <w:p w:rsidR="000466D1" w:rsidRPr="00C306AE" w:rsidRDefault="000466D1" w:rsidP="00F84D76">
            <w:pPr>
              <w:numPr>
                <w:ilvl w:val="0"/>
                <w:numId w:val="174"/>
              </w:numPr>
              <w:tabs>
                <w:tab w:val="left" w:pos="266"/>
                <w:tab w:val="left" w:pos="408"/>
              </w:tabs>
              <w:autoSpaceDE w:val="0"/>
              <w:autoSpaceDN w:val="0"/>
              <w:adjustRightInd w:val="0"/>
              <w:ind w:left="34" w:firstLine="0"/>
              <w:rPr>
                <w:sz w:val="14"/>
                <w:szCs w:val="14"/>
              </w:rPr>
            </w:pPr>
            <w:r w:rsidRPr="00C306AE">
              <w:rPr>
                <w:sz w:val="14"/>
                <w:szCs w:val="14"/>
              </w:rPr>
              <w:t>Sisteme inteligente si vederea artificiala</w:t>
            </w:r>
          </w:p>
          <w:p w:rsidR="000466D1" w:rsidRPr="00C306AE" w:rsidRDefault="000466D1" w:rsidP="00F84D76">
            <w:pPr>
              <w:numPr>
                <w:ilvl w:val="0"/>
                <w:numId w:val="174"/>
              </w:numPr>
              <w:tabs>
                <w:tab w:val="left" w:pos="266"/>
                <w:tab w:val="left" w:pos="408"/>
              </w:tabs>
              <w:autoSpaceDE w:val="0"/>
              <w:autoSpaceDN w:val="0"/>
              <w:adjustRightInd w:val="0"/>
              <w:ind w:left="34" w:firstLine="0"/>
              <w:rPr>
                <w:sz w:val="14"/>
                <w:szCs w:val="14"/>
              </w:rPr>
            </w:pPr>
            <w:r w:rsidRPr="00C306AE">
              <w:rPr>
                <w:sz w:val="14"/>
                <w:szCs w:val="14"/>
              </w:rPr>
              <w:t>Sisteme de calcul paralele si distribuite</w:t>
            </w:r>
          </w:p>
          <w:p w:rsidR="000466D1" w:rsidRPr="00C306AE" w:rsidRDefault="000466D1" w:rsidP="00F84D76">
            <w:pPr>
              <w:numPr>
                <w:ilvl w:val="0"/>
                <w:numId w:val="174"/>
              </w:numPr>
              <w:tabs>
                <w:tab w:val="left" w:pos="266"/>
                <w:tab w:val="left" w:pos="408"/>
              </w:tabs>
              <w:autoSpaceDE w:val="0"/>
              <w:autoSpaceDN w:val="0"/>
              <w:adjustRightInd w:val="0"/>
              <w:ind w:left="34" w:firstLine="0"/>
              <w:rPr>
                <w:sz w:val="14"/>
                <w:szCs w:val="14"/>
              </w:rPr>
            </w:pPr>
            <w:r w:rsidRPr="00C306AE">
              <w:rPr>
                <w:sz w:val="14"/>
                <w:szCs w:val="14"/>
              </w:rPr>
              <w:t>Sisteme distribuite şi tehnologii web</w:t>
            </w:r>
          </w:p>
          <w:p w:rsidR="000466D1" w:rsidRPr="00C306AE" w:rsidRDefault="000466D1" w:rsidP="00F84D76">
            <w:pPr>
              <w:numPr>
                <w:ilvl w:val="0"/>
                <w:numId w:val="174"/>
              </w:numPr>
              <w:tabs>
                <w:tab w:val="left" w:pos="266"/>
                <w:tab w:val="left" w:pos="408"/>
              </w:tabs>
              <w:autoSpaceDE w:val="0"/>
              <w:autoSpaceDN w:val="0"/>
              <w:adjustRightInd w:val="0"/>
              <w:ind w:left="34" w:firstLine="0"/>
              <w:rPr>
                <w:sz w:val="14"/>
                <w:szCs w:val="14"/>
              </w:rPr>
            </w:pPr>
            <w:r w:rsidRPr="00C306AE">
              <w:rPr>
                <w:sz w:val="14"/>
                <w:szCs w:val="14"/>
              </w:rPr>
              <w:t xml:space="preserve">Sisteme software avansate  </w:t>
            </w:r>
          </w:p>
          <w:p w:rsidR="000466D1" w:rsidRPr="00C306AE" w:rsidRDefault="000466D1" w:rsidP="00F84D76">
            <w:pPr>
              <w:numPr>
                <w:ilvl w:val="0"/>
                <w:numId w:val="174"/>
              </w:numPr>
              <w:tabs>
                <w:tab w:val="left" w:pos="266"/>
                <w:tab w:val="left" w:pos="408"/>
              </w:tabs>
              <w:autoSpaceDE w:val="0"/>
              <w:autoSpaceDN w:val="0"/>
              <w:adjustRightInd w:val="0"/>
              <w:ind w:left="34" w:firstLine="0"/>
              <w:rPr>
                <w:sz w:val="14"/>
                <w:szCs w:val="14"/>
              </w:rPr>
            </w:pPr>
            <w:r w:rsidRPr="00C306AE">
              <w:rPr>
                <w:sz w:val="14"/>
                <w:szCs w:val="14"/>
              </w:rPr>
              <w:t>Distributed systems and web technologies</w:t>
            </w:r>
          </w:p>
          <w:p w:rsidR="000466D1" w:rsidRPr="00C306AE" w:rsidRDefault="000466D1" w:rsidP="00F84D76">
            <w:pPr>
              <w:numPr>
                <w:ilvl w:val="0"/>
                <w:numId w:val="174"/>
              </w:numPr>
              <w:tabs>
                <w:tab w:val="left" w:pos="266"/>
                <w:tab w:val="left" w:pos="408"/>
              </w:tabs>
              <w:autoSpaceDE w:val="0"/>
              <w:autoSpaceDN w:val="0"/>
              <w:adjustRightInd w:val="0"/>
              <w:ind w:left="34" w:firstLine="0"/>
              <w:rPr>
                <w:sz w:val="14"/>
                <w:szCs w:val="14"/>
              </w:rPr>
            </w:pPr>
            <w:r w:rsidRPr="00C306AE">
              <w:rPr>
                <w:sz w:val="14"/>
                <w:szCs w:val="14"/>
              </w:rPr>
              <w:t>Sisteme încorporate</w:t>
            </w:r>
          </w:p>
          <w:p w:rsidR="000466D1" w:rsidRPr="00C306AE" w:rsidRDefault="000466D1" w:rsidP="00F84D76">
            <w:pPr>
              <w:numPr>
                <w:ilvl w:val="0"/>
                <w:numId w:val="174"/>
              </w:numPr>
              <w:tabs>
                <w:tab w:val="left" w:pos="266"/>
                <w:tab w:val="left" w:pos="408"/>
              </w:tabs>
              <w:autoSpaceDE w:val="0"/>
              <w:autoSpaceDN w:val="0"/>
              <w:adjustRightInd w:val="0"/>
              <w:ind w:left="34" w:firstLine="0"/>
              <w:rPr>
                <w:sz w:val="14"/>
                <w:szCs w:val="14"/>
              </w:rPr>
            </w:pPr>
            <w:r w:rsidRPr="00C306AE">
              <w:rPr>
                <w:sz w:val="14"/>
                <w:szCs w:val="14"/>
              </w:rPr>
              <w:t>Sisteme de calcul avansate</w:t>
            </w:r>
          </w:p>
          <w:p w:rsidR="000466D1" w:rsidRPr="00C306AE" w:rsidRDefault="000466D1" w:rsidP="00F84D76">
            <w:pPr>
              <w:numPr>
                <w:ilvl w:val="0"/>
                <w:numId w:val="174"/>
              </w:numPr>
              <w:tabs>
                <w:tab w:val="left" w:pos="266"/>
                <w:tab w:val="left" w:pos="408"/>
              </w:tabs>
              <w:autoSpaceDE w:val="0"/>
              <w:autoSpaceDN w:val="0"/>
              <w:adjustRightInd w:val="0"/>
              <w:ind w:left="34" w:firstLine="0"/>
              <w:rPr>
                <w:sz w:val="14"/>
                <w:szCs w:val="14"/>
              </w:rPr>
            </w:pPr>
            <w:r w:rsidRPr="00C306AE">
              <w:rPr>
                <w:sz w:val="14"/>
                <w:szCs w:val="14"/>
              </w:rPr>
              <w:t>Sisteme înglobate avansate</w:t>
            </w:r>
          </w:p>
          <w:p w:rsidR="000466D1" w:rsidRPr="00C306AE" w:rsidRDefault="000466D1" w:rsidP="00F84D76">
            <w:pPr>
              <w:numPr>
                <w:ilvl w:val="0"/>
                <w:numId w:val="174"/>
              </w:numPr>
              <w:tabs>
                <w:tab w:val="left" w:pos="266"/>
                <w:tab w:val="left" w:pos="408"/>
              </w:tabs>
              <w:autoSpaceDE w:val="0"/>
              <w:autoSpaceDN w:val="0"/>
              <w:adjustRightInd w:val="0"/>
              <w:ind w:left="34" w:firstLine="0"/>
              <w:rPr>
                <w:sz w:val="14"/>
                <w:szCs w:val="14"/>
              </w:rPr>
            </w:pPr>
            <w:r w:rsidRPr="00C306AE">
              <w:rPr>
                <w:sz w:val="14"/>
                <w:szCs w:val="14"/>
              </w:rPr>
              <w:t>Ştiinta şi ingineria calculatoarelor</w:t>
            </w:r>
          </w:p>
          <w:p w:rsidR="000466D1" w:rsidRPr="00C306AE" w:rsidRDefault="000466D1" w:rsidP="00F84D76">
            <w:pPr>
              <w:numPr>
                <w:ilvl w:val="0"/>
                <w:numId w:val="174"/>
              </w:numPr>
              <w:tabs>
                <w:tab w:val="left" w:pos="266"/>
                <w:tab w:val="left" w:pos="408"/>
              </w:tabs>
              <w:autoSpaceDE w:val="0"/>
              <w:autoSpaceDN w:val="0"/>
              <w:adjustRightInd w:val="0"/>
              <w:ind w:left="34" w:firstLine="0"/>
              <w:rPr>
                <w:sz w:val="14"/>
                <w:szCs w:val="14"/>
              </w:rPr>
            </w:pPr>
            <w:r w:rsidRPr="00C306AE">
              <w:rPr>
                <w:sz w:val="14"/>
                <w:szCs w:val="14"/>
              </w:rPr>
              <w:t>Advanced Computing Systems</w:t>
            </w:r>
          </w:p>
          <w:p w:rsidR="000466D1" w:rsidRPr="00C306AE" w:rsidRDefault="000466D1" w:rsidP="00F84D76">
            <w:pPr>
              <w:numPr>
                <w:ilvl w:val="0"/>
                <w:numId w:val="174"/>
              </w:numPr>
              <w:tabs>
                <w:tab w:val="left" w:pos="266"/>
                <w:tab w:val="left" w:pos="408"/>
              </w:tabs>
              <w:autoSpaceDE w:val="0"/>
              <w:autoSpaceDN w:val="0"/>
              <w:adjustRightInd w:val="0"/>
              <w:ind w:left="34" w:firstLine="0"/>
              <w:rPr>
                <w:sz w:val="14"/>
                <w:szCs w:val="14"/>
              </w:rPr>
            </w:pPr>
            <w:r w:rsidRPr="00C306AE">
              <w:rPr>
                <w:sz w:val="14"/>
                <w:szCs w:val="14"/>
              </w:rPr>
              <w:t>Embedded Systems</w:t>
            </w:r>
          </w:p>
          <w:p w:rsidR="000466D1" w:rsidRPr="00C306AE" w:rsidRDefault="000466D1" w:rsidP="00F84D76">
            <w:pPr>
              <w:numPr>
                <w:ilvl w:val="0"/>
                <w:numId w:val="174"/>
              </w:numPr>
              <w:tabs>
                <w:tab w:val="left" w:pos="266"/>
                <w:tab w:val="left" w:pos="408"/>
              </w:tabs>
              <w:autoSpaceDE w:val="0"/>
              <w:autoSpaceDN w:val="0"/>
              <w:adjustRightInd w:val="0"/>
              <w:ind w:left="34" w:firstLine="0"/>
              <w:rPr>
                <w:sz w:val="14"/>
                <w:szCs w:val="14"/>
              </w:rPr>
            </w:pPr>
            <w:r w:rsidRPr="00C306AE">
              <w:rPr>
                <w:sz w:val="14"/>
                <w:szCs w:val="14"/>
              </w:rPr>
              <w:t>Ştiinţa calculatoarelor în inginerie</w:t>
            </w:r>
          </w:p>
          <w:p w:rsidR="000466D1" w:rsidRPr="00C306AE" w:rsidRDefault="000466D1" w:rsidP="00F84D76">
            <w:pPr>
              <w:numPr>
                <w:ilvl w:val="0"/>
                <w:numId w:val="174"/>
              </w:numPr>
              <w:tabs>
                <w:tab w:val="left" w:pos="266"/>
                <w:tab w:val="left" w:pos="408"/>
              </w:tabs>
              <w:autoSpaceDE w:val="0"/>
              <w:autoSpaceDN w:val="0"/>
              <w:adjustRightInd w:val="0"/>
              <w:ind w:left="34" w:firstLine="0"/>
              <w:rPr>
                <w:sz w:val="14"/>
                <w:szCs w:val="14"/>
              </w:rPr>
            </w:pPr>
            <w:r w:rsidRPr="00C306AE">
              <w:rPr>
                <w:sz w:val="14"/>
                <w:szCs w:val="14"/>
              </w:rPr>
              <w:t>Tehnologia informaţiei</w:t>
            </w:r>
          </w:p>
          <w:p w:rsidR="000466D1" w:rsidRPr="00C306AE" w:rsidRDefault="000466D1" w:rsidP="00F84D76">
            <w:pPr>
              <w:numPr>
                <w:ilvl w:val="0"/>
                <w:numId w:val="174"/>
              </w:numPr>
              <w:tabs>
                <w:tab w:val="left" w:pos="266"/>
                <w:tab w:val="left" w:pos="408"/>
              </w:tabs>
              <w:autoSpaceDE w:val="0"/>
              <w:autoSpaceDN w:val="0"/>
              <w:adjustRightInd w:val="0"/>
              <w:ind w:left="34" w:firstLine="0"/>
              <w:rPr>
                <w:sz w:val="14"/>
                <w:szCs w:val="14"/>
              </w:rPr>
            </w:pPr>
            <w:r w:rsidRPr="00C306AE">
              <w:rPr>
                <w:sz w:val="14"/>
                <w:szCs w:val="14"/>
              </w:rPr>
              <w:t>Information technology</w:t>
            </w:r>
          </w:p>
          <w:p w:rsidR="000466D1" w:rsidRPr="00C306AE" w:rsidRDefault="000466D1" w:rsidP="00F84D76">
            <w:pPr>
              <w:numPr>
                <w:ilvl w:val="0"/>
                <w:numId w:val="174"/>
              </w:numPr>
              <w:tabs>
                <w:tab w:val="left" w:pos="266"/>
                <w:tab w:val="left" w:pos="408"/>
              </w:tabs>
              <w:autoSpaceDE w:val="0"/>
              <w:autoSpaceDN w:val="0"/>
              <w:adjustRightInd w:val="0"/>
              <w:ind w:left="34" w:firstLine="0"/>
              <w:rPr>
                <w:sz w:val="14"/>
                <w:szCs w:val="14"/>
              </w:rPr>
            </w:pPr>
            <w:r w:rsidRPr="00C306AE">
              <w:rPr>
                <w:sz w:val="14"/>
                <w:szCs w:val="14"/>
              </w:rPr>
              <w:t>Tehnologia informaţiei în economie</w:t>
            </w:r>
          </w:p>
          <w:p w:rsidR="000466D1" w:rsidRPr="00C306AE" w:rsidRDefault="000466D1" w:rsidP="00F84D76">
            <w:pPr>
              <w:numPr>
                <w:ilvl w:val="0"/>
                <w:numId w:val="174"/>
              </w:numPr>
              <w:tabs>
                <w:tab w:val="left" w:pos="266"/>
                <w:tab w:val="left" w:pos="408"/>
              </w:tabs>
              <w:autoSpaceDE w:val="0"/>
              <w:autoSpaceDN w:val="0"/>
              <w:adjustRightInd w:val="0"/>
              <w:ind w:left="34" w:firstLine="0"/>
              <w:rPr>
                <w:sz w:val="14"/>
                <w:szCs w:val="14"/>
              </w:rPr>
            </w:pPr>
            <w:r w:rsidRPr="00C306AE">
              <w:rPr>
                <w:sz w:val="14"/>
                <w:szCs w:val="14"/>
              </w:rPr>
              <w:t>Tehnologia informaţiei şi a comunicaţiilor în educaţie</w:t>
            </w:r>
          </w:p>
          <w:p w:rsidR="000466D1" w:rsidRPr="00C306AE" w:rsidRDefault="000466D1" w:rsidP="00F84D76">
            <w:pPr>
              <w:numPr>
                <w:ilvl w:val="0"/>
                <w:numId w:val="174"/>
              </w:numPr>
              <w:tabs>
                <w:tab w:val="left" w:pos="266"/>
                <w:tab w:val="left" w:pos="408"/>
              </w:tabs>
              <w:autoSpaceDE w:val="0"/>
              <w:autoSpaceDN w:val="0"/>
              <w:adjustRightInd w:val="0"/>
              <w:ind w:left="34" w:firstLine="0"/>
              <w:rPr>
                <w:sz w:val="14"/>
                <w:szCs w:val="14"/>
              </w:rPr>
            </w:pPr>
            <w:r w:rsidRPr="00C306AE">
              <w:rPr>
                <w:sz w:val="14"/>
                <w:szCs w:val="14"/>
              </w:rPr>
              <w:t>Tehnologia informaţiei şi multimedia</w:t>
            </w:r>
          </w:p>
          <w:p w:rsidR="000466D1" w:rsidRPr="00C306AE" w:rsidRDefault="000466D1" w:rsidP="00F84D76">
            <w:pPr>
              <w:numPr>
                <w:ilvl w:val="0"/>
                <w:numId w:val="174"/>
              </w:numPr>
              <w:tabs>
                <w:tab w:val="left" w:pos="266"/>
                <w:tab w:val="left" w:pos="408"/>
              </w:tabs>
              <w:autoSpaceDE w:val="0"/>
              <w:autoSpaceDN w:val="0"/>
              <w:adjustRightInd w:val="0"/>
              <w:ind w:left="34" w:firstLine="0"/>
              <w:rPr>
                <w:sz w:val="14"/>
                <w:szCs w:val="14"/>
              </w:rPr>
            </w:pPr>
            <w:r w:rsidRPr="00C306AE">
              <w:rPr>
                <w:sz w:val="14"/>
                <w:szCs w:val="14"/>
              </w:rPr>
              <w:t>Tehnologii şi aplicaţii informatice</w:t>
            </w:r>
          </w:p>
          <w:p w:rsidR="000466D1" w:rsidRPr="00C306AE" w:rsidRDefault="000466D1" w:rsidP="00F84D76">
            <w:pPr>
              <w:numPr>
                <w:ilvl w:val="0"/>
                <w:numId w:val="174"/>
              </w:numPr>
              <w:tabs>
                <w:tab w:val="left" w:pos="266"/>
                <w:tab w:val="left" w:pos="408"/>
              </w:tabs>
              <w:autoSpaceDE w:val="0"/>
              <w:autoSpaceDN w:val="0"/>
              <w:adjustRightInd w:val="0"/>
              <w:ind w:left="34" w:firstLine="0"/>
              <w:rPr>
                <w:sz w:val="14"/>
                <w:szCs w:val="14"/>
              </w:rPr>
            </w:pPr>
            <w:r w:rsidRPr="00C306AE">
              <w:rPr>
                <w:sz w:val="14"/>
                <w:szCs w:val="14"/>
              </w:rPr>
              <w:t xml:space="preserve">Tehnici avansate de grafică de calculator, multimedia şi realitatea virtuală  </w:t>
            </w:r>
          </w:p>
          <w:p w:rsidR="000466D1" w:rsidRPr="00C306AE" w:rsidRDefault="000466D1" w:rsidP="00F84D76">
            <w:pPr>
              <w:numPr>
                <w:ilvl w:val="0"/>
                <w:numId w:val="174"/>
              </w:numPr>
              <w:tabs>
                <w:tab w:val="left" w:pos="266"/>
                <w:tab w:val="left" w:pos="408"/>
              </w:tabs>
              <w:autoSpaceDE w:val="0"/>
              <w:autoSpaceDN w:val="0"/>
              <w:adjustRightInd w:val="0"/>
              <w:ind w:left="34" w:firstLine="0"/>
              <w:rPr>
                <w:sz w:val="14"/>
                <w:szCs w:val="14"/>
              </w:rPr>
            </w:pPr>
            <w:r w:rsidRPr="00C306AE">
              <w:rPr>
                <w:sz w:val="14"/>
                <w:szCs w:val="14"/>
              </w:rPr>
              <w:t>Tehnici avansate pentru imagistica digitala</w:t>
            </w:r>
          </w:p>
        </w:tc>
        <w:tc>
          <w:tcPr>
            <w:tcW w:w="708" w:type="dxa"/>
            <w:vMerge w:val="restart"/>
            <w:tcBorders>
              <w:right w:val="thinThickSmallGap" w:sz="24" w:space="0" w:color="auto"/>
            </w:tcBorders>
            <w:vAlign w:val="center"/>
          </w:tcPr>
          <w:p w:rsidR="000466D1" w:rsidRPr="00C306AE" w:rsidRDefault="000466D1" w:rsidP="008C6B2A">
            <w:pPr>
              <w:jc w:val="center"/>
              <w:rPr>
                <w:b/>
                <w:bCs/>
                <w:sz w:val="14"/>
                <w:szCs w:val="14"/>
              </w:rPr>
            </w:pPr>
            <w:r w:rsidRPr="00C306AE">
              <w:rPr>
                <w:b/>
                <w:bCs/>
                <w:sz w:val="14"/>
                <w:szCs w:val="14"/>
              </w:rPr>
              <w:t>x</w:t>
            </w:r>
          </w:p>
        </w:tc>
        <w:tc>
          <w:tcPr>
            <w:tcW w:w="1848" w:type="dxa"/>
            <w:vMerge w:val="restart"/>
            <w:tcBorders>
              <w:left w:val="thinThickSmallGap" w:sz="24" w:space="0" w:color="auto"/>
              <w:right w:val="thinThickSmallGap" w:sz="24" w:space="0" w:color="auto"/>
            </w:tcBorders>
            <w:vAlign w:val="center"/>
          </w:tcPr>
          <w:p w:rsidR="000466D1" w:rsidRPr="00C306AE" w:rsidRDefault="000466D1" w:rsidP="008C6B2A">
            <w:pPr>
              <w:pStyle w:val="Heading5"/>
              <w:rPr>
                <w:caps/>
                <w:sz w:val="13"/>
                <w:szCs w:val="13"/>
              </w:rPr>
            </w:pPr>
            <w:r w:rsidRPr="00C306AE">
              <w:rPr>
                <w:caps/>
                <w:sz w:val="13"/>
                <w:szCs w:val="13"/>
              </w:rPr>
              <w:t>Telecomunicaţii (MaiŞtri instructori)</w:t>
            </w:r>
          </w:p>
          <w:p w:rsidR="000466D1" w:rsidRPr="00C306AE" w:rsidRDefault="000466D1" w:rsidP="008C6B2A">
            <w:pPr>
              <w:jc w:val="center"/>
              <w:rPr>
                <w:sz w:val="14"/>
                <w:szCs w:val="14"/>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rsidTr="008C6B2A">
        <w:trPr>
          <w:cantSplit/>
          <w:trHeight w:val="20"/>
          <w:jc w:val="center"/>
        </w:trPr>
        <w:tc>
          <w:tcPr>
            <w:tcW w:w="885" w:type="dxa"/>
            <w:vMerge/>
            <w:tcBorders>
              <w:left w:val="thinThickSmallGap" w:sz="24" w:space="0" w:color="auto"/>
            </w:tcBorders>
            <w:vAlign w:val="center"/>
          </w:tcPr>
          <w:p w:rsidR="000466D1" w:rsidRPr="00C306AE" w:rsidRDefault="000466D1" w:rsidP="008C6B2A">
            <w:pPr>
              <w:jc w:val="center"/>
              <w:rPr>
                <w:b/>
                <w:bCs/>
                <w:sz w:val="14"/>
                <w:szCs w:val="14"/>
              </w:rPr>
            </w:pPr>
          </w:p>
        </w:tc>
        <w:tc>
          <w:tcPr>
            <w:tcW w:w="1276" w:type="dxa"/>
            <w:vMerge/>
            <w:tcBorders>
              <w:right w:val="thinThickSmallGap" w:sz="24" w:space="0" w:color="auto"/>
            </w:tcBorders>
            <w:vAlign w:val="center"/>
          </w:tcPr>
          <w:p w:rsidR="000466D1" w:rsidRPr="00C306AE" w:rsidRDefault="000466D1" w:rsidP="008C6B2A">
            <w:pPr>
              <w:rPr>
                <w:sz w:val="14"/>
                <w:szCs w:val="14"/>
              </w:rPr>
            </w:pPr>
          </w:p>
        </w:tc>
        <w:tc>
          <w:tcPr>
            <w:tcW w:w="1276" w:type="dxa"/>
            <w:vMerge/>
            <w:tcBorders>
              <w:right w:val="thinThickSmallGap" w:sz="24" w:space="0" w:color="auto"/>
            </w:tcBorders>
            <w:vAlign w:val="center"/>
          </w:tcPr>
          <w:p w:rsidR="000466D1" w:rsidRPr="00C306AE" w:rsidRDefault="000466D1" w:rsidP="008C6B2A">
            <w:pPr>
              <w:jc w:val="center"/>
              <w:rPr>
                <w:sz w:val="14"/>
                <w:szCs w:val="14"/>
              </w:rPr>
            </w:pPr>
          </w:p>
        </w:tc>
        <w:tc>
          <w:tcPr>
            <w:tcW w:w="1134" w:type="dxa"/>
            <w:vMerge/>
            <w:tcBorders>
              <w:left w:val="nil"/>
            </w:tcBorders>
            <w:vAlign w:val="center"/>
          </w:tcPr>
          <w:p w:rsidR="000466D1" w:rsidRPr="00C306AE" w:rsidRDefault="000466D1" w:rsidP="008C6B2A">
            <w:pPr>
              <w:jc w:val="center"/>
              <w:rPr>
                <w:sz w:val="14"/>
                <w:szCs w:val="14"/>
              </w:rPr>
            </w:pPr>
          </w:p>
        </w:tc>
        <w:tc>
          <w:tcPr>
            <w:tcW w:w="1701" w:type="dxa"/>
            <w:vMerge/>
            <w:tcBorders>
              <w:left w:val="nil"/>
            </w:tcBorders>
            <w:vAlign w:val="center"/>
          </w:tcPr>
          <w:p w:rsidR="000466D1" w:rsidRPr="00C306AE" w:rsidRDefault="000466D1" w:rsidP="008C6B2A">
            <w:pPr>
              <w:rPr>
                <w:sz w:val="14"/>
                <w:szCs w:val="14"/>
              </w:rPr>
            </w:pPr>
          </w:p>
        </w:tc>
        <w:tc>
          <w:tcPr>
            <w:tcW w:w="1843" w:type="dxa"/>
            <w:vAlign w:val="center"/>
          </w:tcPr>
          <w:p w:rsidR="000466D1" w:rsidRPr="00C306AE" w:rsidRDefault="000466D1" w:rsidP="008C6B2A">
            <w:pPr>
              <w:rPr>
                <w:sz w:val="14"/>
                <w:szCs w:val="14"/>
              </w:rPr>
            </w:pPr>
            <w:r w:rsidRPr="00C306AE">
              <w:rPr>
                <w:sz w:val="14"/>
                <w:szCs w:val="14"/>
              </w:rPr>
              <w:t>Microelectronică, optoelectronică şi nanotehnologii</w:t>
            </w:r>
          </w:p>
        </w:tc>
        <w:tc>
          <w:tcPr>
            <w:tcW w:w="1417" w:type="dxa"/>
            <w:vMerge/>
            <w:vAlign w:val="center"/>
          </w:tcPr>
          <w:p w:rsidR="000466D1" w:rsidRPr="00C306AE" w:rsidRDefault="000466D1" w:rsidP="008C6B2A">
            <w:pPr>
              <w:jc w:val="center"/>
              <w:rPr>
                <w:b/>
                <w:bCs/>
                <w:sz w:val="13"/>
                <w:szCs w:val="13"/>
              </w:rPr>
            </w:pPr>
          </w:p>
        </w:tc>
        <w:tc>
          <w:tcPr>
            <w:tcW w:w="2552" w:type="dxa"/>
            <w:vMerge/>
            <w:vAlign w:val="center"/>
          </w:tcPr>
          <w:p w:rsidR="000466D1" w:rsidRPr="00C306AE" w:rsidRDefault="000466D1" w:rsidP="008C6B2A">
            <w:pPr>
              <w:jc w:val="center"/>
              <w:rPr>
                <w:b/>
                <w:bCs/>
                <w:sz w:val="13"/>
                <w:szCs w:val="13"/>
              </w:rPr>
            </w:pPr>
          </w:p>
        </w:tc>
        <w:tc>
          <w:tcPr>
            <w:tcW w:w="708" w:type="dxa"/>
            <w:vMerge/>
            <w:tcBorders>
              <w:right w:val="thinThickSmallGap" w:sz="24" w:space="0" w:color="auto"/>
            </w:tcBorders>
            <w:vAlign w:val="center"/>
          </w:tcPr>
          <w:p w:rsidR="000466D1" w:rsidRPr="00C306AE" w:rsidRDefault="000466D1" w:rsidP="008C6B2A">
            <w:pPr>
              <w:jc w:val="center"/>
              <w:rPr>
                <w:b/>
                <w:bCs/>
                <w:sz w:val="14"/>
                <w:szCs w:val="14"/>
              </w:rPr>
            </w:pPr>
          </w:p>
        </w:tc>
        <w:tc>
          <w:tcPr>
            <w:tcW w:w="1848" w:type="dxa"/>
            <w:vMerge/>
            <w:tcBorders>
              <w:left w:val="thinThickSmallGap" w:sz="24" w:space="0" w:color="auto"/>
              <w:right w:val="thinThickSmallGap" w:sz="24" w:space="0" w:color="auto"/>
            </w:tcBorders>
            <w:vAlign w:val="center"/>
          </w:tcPr>
          <w:p w:rsidR="000466D1" w:rsidRPr="00C306AE" w:rsidRDefault="000466D1" w:rsidP="008C6B2A">
            <w:pPr>
              <w:jc w:val="center"/>
              <w:rPr>
                <w:b/>
                <w:bCs/>
                <w:caps/>
                <w:sz w:val="16"/>
                <w:szCs w:val="16"/>
              </w:rPr>
            </w:pPr>
          </w:p>
        </w:tc>
      </w:tr>
      <w:tr w:rsidR="00C306AE" w:rsidRPr="00C306AE" w:rsidTr="008C6B2A">
        <w:trPr>
          <w:cantSplit/>
          <w:trHeight w:val="20"/>
          <w:jc w:val="center"/>
        </w:trPr>
        <w:tc>
          <w:tcPr>
            <w:tcW w:w="885" w:type="dxa"/>
            <w:vMerge/>
            <w:tcBorders>
              <w:left w:val="thinThickSmallGap" w:sz="24" w:space="0" w:color="auto"/>
            </w:tcBorders>
            <w:vAlign w:val="center"/>
          </w:tcPr>
          <w:p w:rsidR="000466D1" w:rsidRPr="00C306AE" w:rsidRDefault="000466D1" w:rsidP="008C6B2A">
            <w:pPr>
              <w:jc w:val="center"/>
              <w:rPr>
                <w:b/>
                <w:bCs/>
                <w:sz w:val="14"/>
                <w:szCs w:val="14"/>
              </w:rPr>
            </w:pPr>
          </w:p>
        </w:tc>
        <w:tc>
          <w:tcPr>
            <w:tcW w:w="1276" w:type="dxa"/>
            <w:vMerge/>
            <w:tcBorders>
              <w:right w:val="thinThickSmallGap" w:sz="24" w:space="0" w:color="auto"/>
            </w:tcBorders>
            <w:vAlign w:val="center"/>
          </w:tcPr>
          <w:p w:rsidR="000466D1" w:rsidRPr="00C306AE" w:rsidRDefault="000466D1" w:rsidP="008C6B2A">
            <w:pPr>
              <w:rPr>
                <w:sz w:val="14"/>
                <w:szCs w:val="14"/>
              </w:rPr>
            </w:pPr>
          </w:p>
        </w:tc>
        <w:tc>
          <w:tcPr>
            <w:tcW w:w="1276" w:type="dxa"/>
            <w:vMerge/>
            <w:tcBorders>
              <w:right w:val="thinThickSmallGap" w:sz="24" w:space="0" w:color="auto"/>
            </w:tcBorders>
            <w:vAlign w:val="center"/>
          </w:tcPr>
          <w:p w:rsidR="000466D1" w:rsidRPr="00C306AE" w:rsidRDefault="000466D1" w:rsidP="008C6B2A">
            <w:pPr>
              <w:jc w:val="center"/>
              <w:rPr>
                <w:sz w:val="14"/>
                <w:szCs w:val="14"/>
              </w:rPr>
            </w:pPr>
          </w:p>
        </w:tc>
        <w:tc>
          <w:tcPr>
            <w:tcW w:w="1134" w:type="dxa"/>
            <w:vMerge/>
            <w:tcBorders>
              <w:left w:val="nil"/>
            </w:tcBorders>
            <w:vAlign w:val="center"/>
          </w:tcPr>
          <w:p w:rsidR="000466D1" w:rsidRPr="00C306AE" w:rsidRDefault="000466D1" w:rsidP="008C6B2A">
            <w:pPr>
              <w:jc w:val="center"/>
              <w:rPr>
                <w:sz w:val="14"/>
                <w:szCs w:val="14"/>
              </w:rPr>
            </w:pPr>
          </w:p>
        </w:tc>
        <w:tc>
          <w:tcPr>
            <w:tcW w:w="1701" w:type="dxa"/>
            <w:vMerge/>
            <w:tcBorders>
              <w:left w:val="nil"/>
            </w:tcBorders>
            <w:vAlign w:val="center"/>
          </w:tcPr>
          <w:p w:rsidR="000466D1" w:rsidRPr="00C306AE" w:rsidRDefault="000466D1" w:rsidP="008C6B2A">
            <w:pPr>
              <w:rPr>
                <w:sz w:val="14"/>
                <w:szCs w:val="14"/>
              </w:rPr>
            </w:pPr>
          </w:p>
        </w:tc>
        <w:tc>
          <w:tcPr>
            <w:tcW w:w="1843" w:type="dxa"/>
            <w:vAlign w:val="center"/>
          </w:tcPr>
          <w:p w:rsidR="000466D1" w:rsidRPr="00C306AE" w:rsidRDefault="000466D1" w:rsidP="008C6B2A">
            <w:pPr>
              <w:rPr>
                <w:sz w:val="14"/>
                <w:szCs w:val="14"/>
              </w:rPr>
            </w:pPr>
            <w:r w:rsidRPr="00C306AE">
              <w:rPr>
                <w:sz w:val="14"/>
                <w:szCs w:val="14"/>
              </w:rPr>
              <w:t>Echipamente şi sisteme electronice militare</w:t>
            </w:r>
          </w:p>
        </w:tc>
        <w:tc>
          <w:tcPr>
            <w:tcW w:w="1417" w:type="dxa"/>
            <w:vMerge/>
            <w:vAlign w:val="center"/>
          </w:tcPr>
          <w:p w:rsidR="000466D1" w:rsidRPr="00C306AE" w:rsidRDefault="000466D1" w:rsidP="008C6B2A">
            <w:pPr>
              <w:jc w:val="center"/>
              <w:rPr>
                <w:b/>
                <w:bCs/>
                <w:sz w:val="13"/>
                <w:szCs w:val="13"/>
              </w:rPr>
            </w:pPr>
          </w:p>
        </w:tc>
        <w:tc>
          <w:tcPr>
            <w:tcW w:w="2552" w:type="dxa"/>
            <w:vMerge/>
            <w:vAlign w:val="center"/>
          </w:tcPr>
          <w:p w:rsidR="000466D1" w:rsidRPr="00C306AE" w:rsidRDefault="000466D1" w:rsidP="008C6B2A">
            <w:pPr>
              <w:jc w:val="center"/>
              <w:rPr>
                <w:b/>
                <w:bCs/>
                <w:sz w:val="13"/>
                <w:szCs w:val="13"/>
              </w:rPr>
            </w:pPr>
          </w:p>
        </w:tc>
        <w:tc>
          <w:tcPr>
            <w:tcW w:w="708" w:type="dxa"/>
            <w:vMerge/>
            <w:tcBorders>
              <w:right w:val="thinThickSmallGap" w:sz="24" w:space="0" w:color="auto"/>
            </w:tcBorders>
            <w:vAlign w:val="center"/>
          </w:tcPr>
          <w:p w:rsidR="000466D1" w:rsidRPr="00C306AE" w:rsidRDefault="000466D1" w:rsidP="008C6B2A">
            <w:pPr>
              <w:jc w:val="center"/>
              <w:rPr>
                <w:b/>
                <w:bCs/>
                <w:sz w:val="14"/>
                <w:szCs w:val="14"/>
              </w:rPr>
            </w:pPr>
          </w:p>
        </w:tc>
        <w:tc>
          <w:tcPr>
            <w:tcW w:w="1848" w:type="dxa"/>
            <w:vMerge/>
            <w:tcBorders>
              <w:left w:val="thinThickSmallGap" w:sz="24" w:space="0" w:color="auto"/>
              <w:right w:val="thinThickSmallGap" w:sz="24" w:space="0" w:color="auto"/>
            </w:tcBorders>
            <w:vAlign w:val="center"/>
          </w:tcPr>
          <w:p w:rsidR="000466D1" w:rsidRPr="00C306AE" w:rsidRDefault="000466D1" w:rsidP="008C6B2A">
            <w:pPr>
              <w:jc w:val="center"/>
              <w:rPr>
                <w:b/>
                <w:bCs/>
                <w:caps/>
                <w:sz w:val="16"/>
                <w:szCs w:val="16"/>
              </w:rPr>
            </w:pPr>
          </w:p>
        </w:tc>
      </w:tr>
      <w:tr w:rsidR="00C306AE" w:rsidRPr="00C306AE" w:rsidTr="008C6B2A">
        <w:trPr>
          <w:cantSplit/>
          <w:trHeight w:val="20"/>
          <w:jc w:val="center"/>
        </w:trPr>
        <w:tc>
          <w:tcPr>
            <w:tcW w:w="885" w:type="dxa"/>
            <w:vMerge/>
            <w:tcBorders>
              <w:left w:val="thinThickSmallGap" w:sz="24" w:space="0" w:color="auto"/>
            </w:tcBorders>
            <w:vAlign w:val="center"/>
          </w:tcPr>
          <w:p w:rsidR="000466D1" w:rsidRPr="00C306AE" w:rsidRDefault="000466D1" w:rsidP="008C6B2A">
            <w:pPr>
              <w:jc w:val="center"/>
              <w:rPr>
                <w:b/>
                <w:bCs/>
                <w:sz w:val="14"/>
                <w:szCs w:val="14"/>
              </w:rPr>
            </w:pPr>
          </w:p>
        </w:tc>
        <w:tc>
          <w:tcPr>
            <w:tcW w:w="1276" w:type="dxa"/>
            <w:vMerge/>
            <w:tcBorders>
              <w:right w:val="thinThickSmallGap" w:sz="24" w:space="0" w:color="auto"/>
            </w:tcBorders>
            <w:vAlign w:val="center"/>
          </w:tcPr>
          <w:p w:rsidR="000466D1" w:rsidRPr="00C306AE" w:rsidRDefault="000466D1" w:rsidP="008C6B2A">
            <w:pPr>
              <w:rPr>
                <w:sz w:val="14"/>
                <w:szCs w:val="14"/>
              </w:rPr>
            </w:pPr>
          </w:p>
        </w:tc>
        <w:tc>
          <w:tcPr>
            <w:tcW w:w="1276" w:type="dxa"/>
            <w:vMerge/>
            <w:tcBorders>
              <w:right w:val="thinThickSmallGap" w:sz="24" w:space="0" w:color="auto"/>
            </w:tcBorders>
            <w:vAlign w:val="center"/>
          </w:tcPr>
          <w:p w:rsidR="000466D1" w:rsidRPr="00C306AE" w:rsidRDefault="000466D1" w:rsidP="008C6B2A">
            <w:pPr>
              <w:jc w:val="center"/>
              <w:rPr>
                <w:sz w:val="14"/>
                <w:szCs w:val="14"/>
              </w:rPr>
            </w:pPr>
          </w:p>
        </w:tc>
        <w:tc>
          <w:tcPr>
            <w:tcW w:w="1134" w:type="dxa"/>
            <w:vMerge/>
            <w:tcBorders>
              <w:left w:val="nil"/>
            </w:tcBorders>
            <w:vAlign w:val="center"/>
          </w:tcPr>
          <w:p w:rsidR="000466D1" w:rsidRPr="00C306AE" w:rsidRDefault="000466D1" w:rsidP="008C6B2A">
            <w:pPr>
              <w:jc w:val="center"/>
              <w:rPr>
                <w:sz w:val="14"/>
                <w:szCs w:val="14"/>
              </w:rPr>
            </w:pPr>
          </w:p>
        </w:tc>
        <w:tc>
          <w:tcPr>
            <w:tcW w:w="1701" w:type="dxa"/>
            <w:vMerge/>
            <w:tcBorders>
              <w:left w:val="nil"/>
            </w:tcBorders>
            <w:vAlign w:val="center"/>
          </w:tcPr>
          <w:p w:rsidR="000466D1" w:rsidRPr="00C306AE" w:rsidRDefault="000466D1" w:rsidP="008C6B2A">
            <w:pPr>
              <w:rPr>
                <w:sz w:val="14"/>
                <w:szCs w:val="14"/>
              </w:rPr>
            </w:pPr>
          </w:p>
        </w:tc>
        <w:tc>
          <w:tcPr>
            <w:tcW w:w="1843" w:type="dxa"/>
            <w:vAlign w:val="center"/>
          </w:tcPr>
          <w:p w:rsidR="000466D1" w:rsidRPr="00C306AE" w:rsidRDefault="000466D1" w:rsidP="008C6B2A">
            <w:pPr>
              <w:rPr>
                <w:sz w:val="14"/>
                <w:szCs w:val="14"/>
              </w:rPr>
            </w:pPr>
            <w:r w:rsidRPr="00C306AE">
              <w:rPr>
                <w:sz w:val="14"/>
                <w:szCs w:val="14"/>
              </w:rPr>
              <w:t>Tehnologii şi sisteme de telecomunicaţii</w:t>
            </w:r>
          </w:p>
        </w:tc>
        <w:tc>
          <w:tcPr>
            <w:tcW w:w="1417" w:type="dxa"/>
            <w:vMerge/>
            <w:vAlign w:val="center"/>
          </w:tcPr>
          <w:p w:rsidR="000466D1" w:rsidRPr="00C306AE" w:rsidRDefault="000466D1" w:rsidP="008C6B2A">
            <w:pPr>
              <w:jc w:val="center"/>
              <w:rPr>
                <w:b/>
                <w:bCs/>
                <w:sz w:val="13"/>
                <w:szCs w:val="13"/>
              </w:rPr>
            </w:pPr>
          </w:p>
        </w:tc>
        <w:tc>
          <w:tcPr>
            <w:tcW w:w="2552" w:type="dxa"/>
            <w:vMerge/>
            <w:vAlign w:val="center"/>
          </w:tcPr>
          <w:p w:rsidR="000466D1" w:rsidRPr="00C306AE" w:rsidRDefault="000466D1" w:rsidP="008C6B2A">
            <w:pPr>
              <w:jc w:val="center"/>
              <w:rPr>
                <w:b/>
                <w:bCs/>
                <w:sz w:val="13"/>
                <w:szCs w:val="13"/>
              </w:rPr>
            </w:pPr>
          </w:p>
        </w:tc>
        <w:tc>
          <w:tcPr>
            <w:tcW w:w="708" w:type="dxa"/>
            <w:vMerge/>
            <w:tcBorders>
              <w:right w:val="thinThickSmallGap" w:sz="24" w:space="0" w:color="auto"/>
            </w:tcBorders>
            <w:vAlign w:val="center"/>
          </w:tcPr>
          <w:p w:rsidR="000466D1" w:rsidRPr="00C306AE" w:rsidRDefault="000466D1" w:rsidP="008C6B2A">
            <w:pPr>
              <w:jc w:val="center"/>
              <w:rPr>
                <w:b/>
                <w:bCs/>
                <w:sz w:val="14"/>
                <w:szCs w:val="14"/>
              </w:rPr>
            </w:pPr>
          </w:p>
        </w:tc>
        <w:tc>
          <w:tcPr>
            <w:tcW w:w="1848" w:type="dxa"/>
            <w:vMerge/>
            <w:tcBorders>
              <w:left w:val="thinThickSmallGap" w:sz="24" w:space="0" w:color="auto"/>
              <w:right w:val="thinThickSmallGap" w:sz="24" w:space="0" w:color="auto"/>
            </w:tcBorders>
            <w:vAlign w:val="center"/>
          </w:tcPr>
          <w:p w:rsidR="000466D1" w:rsidRPr="00C306AE" w:rsidRDefault="000466D1" w:rsidP="008C6B2A">
            <w:pPr>
              <w:jc w:val="center"/>
              <w:rPr>
                <w:b/>
                <w:bCs/>
                <w:caps/>
                <w:sz w:val="16"/>
                <w:szCs w:val="16"/>
              </w:rPr>
            </w:pPr>
          </w:p>
        </w:tc>
      </w:tr>
      <w:tr w:rsidR="00C306AE" w:rsidRPr="00C306AE" w:rsidTr="008C6B2A">
        <w:trPr>
          <w:cantSplit/>
          <w:trHeight w:val="20"/>
          <w:jc w:val="center"/>
        </w:trPr>
        <w:tc>
          <w:tcPr>
            <w:tcW w:w="885" w:type="dxa"/>
            <w:vMerge/>
            <w:tcBorders>
              <w:left w:val="thinThickSmallGap" w:sz="24" w:space="0" w:color="auto"/>
            </w:tcBorders>
            <w:vAlign w:val="center"/>
          </w:tcPr>
          <w:p w:rsidR="000466D1" w:rsidRPr="00C306AE" w:rsidRDefault="000466D1" w:rsidP="008C6B2A">
            <w:pPr>
              <w:jc w:val="center"/>
              <w:rPr>
                <w:b/>
                <w:bCs/>
                <w:sz w:val="14"/>
                <w:szCs w:val="14"/>
              </w:rPr>
            </w:pPr>
          </w:p>
        </w:tc>
        <w:tc>
          <w:tcPr>
            <w:tcW w:w="1276" w:type="dxa"/>
            <w:vMerge/>
            <w:tcBorders>
              <w:right w:val="thinThickSmallGap" w:sz="24" w:space="0" w:color="auto"/>
            </w:tcBorders>
            <w:vAlign w:val="center"/>
          </w:tcPr>
          <w:p w:rsidR="000466D1" w:rsidRPr="00C306AE" w:rsidRDefault="000466D1" w:rsidP="008C6B2A">
            <w:pPr>
              <w:rPr>
                <w:sz w:val="14"/>
                <w:szCs w:val="14"/>
              </w:rPr>
            </w:pPr>
          </w:p>
        </w:tc>
        <w:tc>
          <w:tcPr>
            <w:tcW w:w="1276" w:type="dxa"/>
            <w:vMerge/>
            <w:tcBorders>
              <w:right w:val="thinThickSmallGap" w:sz="24" w:space="0" w:color="auto"/>
            </w:tcBorders>
            <w:vAlign w:val="center"/>
          </w:tcPr>
          <w:p w:rsidR="000466D1" w:rsidRPr="00C306AE" w:rsidRDefault="000466D1" w:rsidP="008C6B2A">
            <w:pPr>
              <w:jc w:val="center"/>
              <w:rPr>
                <w:sz w:val="14"/>
                <w:szCs w:val="14"/>
              </w:rPr>
            </w:pPr>
          </w:p>
        </w:tc>
        <w:tc>
          <w:tcPr>
            <w:tcW w:w="1134" w:type="dxa"/>
            <w:vMerge/>
            <w:tcBorders>
              <w:left w:val="nil"/>
            </w:tcBorders>
            <w:vAlign w:val="center"/>
          </w:tcPr>
          <w:p w:rsidR="000466D1" w:rsidRPr="00C306AE" w:rsidRDefault="000466D1" w:rsidP="008C6B2A">
            <w:pPr>
              <w:jc w:val="center"/>
              <w:rPr>
                <w:sz w:val="14"/>
                <w:szCs w:val="14"/>
              </w:rPr>
            </w:pPr>
          </w:p>
        </w:tc>
        <w:tc>
          <w:tcPr>
            <w:tcW w:w="1701" w:type="dxa"/>
            <w:vMerge/>
            <w:tcBorders>
              <w:left w:val="nil"/>
            </w:tcBorders>
            <w:vAlign w:val="center"/>
          </w:tcPr>
          <w:p w:rsidR="000466D1" w:rsidRPr="00C306AE" w:rsidRDefault="000466D1" w:rsidP="008C6B2A">
            <w:pPr>
              <w:rPr>
                <w:sz w:val="14"/>
                <w:szCs w:val="14"/>
              </w:rPr>
            </w:pPr>
          </w:p>
        </w:tc>
        <w:tc>
          <w:tcPr>
            <w:tcW w:w="1843" w:type="dxa"/>
            <w:vAlign w:val="center"/>
          </w:tcPr>
          <w:p w:rsidR="000466D1" w:rsidRPr="00C306AE" w:rsidRDefault="000466D1" w:rsidP="008C6B2A">
            <w:pPr>
              <w:rPr>
                <w:sz w:val="14"/>
                <w:szCs w:val="14"/>
              </w:rPr>
            </w:pPr>
            <w:r w:rsidRPr="00C306AE">
              <w:rPr>
                <w:sz w:val="14"/>
                <w:szCs w:val="14"/>
              </w:rPr>
              <w:t>Reţele şi software de telecomunicaţii</w:t>
            </w:r>
          </w:p>
        </w:tc>
        <w:tc>
          <w:tcPr>
            <w:tcW w:w="1417" w:type="dxa"/>
            <w:vMerge/>
            <w:vAlign w:val="center"/>
          </w:tcPr>
          <w:p w:rsidR="000466D1" w:rsidRPr="00C306AE" w:rsidRDefault="000466D1" w:rsidP="008C6B2A">
            <w:pPr>
              <w:jc w:val="center"/>
              <w:rPr>
                <w:b/>
                <w:bCs/>
                <w:sz w:val="13"/>
                <w:szCs w:val="13"/>
              </w:rPr>
            </w:pPr>
          </w:p>
        </w:tc>
        <w:tc>
          <w:tcPr>
            <w:tcW w:w="2552" w:type="dxa"/>
            <w:vMerge/>
            <w:vAlign w:val="center"/>
          </w:tcPr>
          <w:p w:rsidR="000466D1" w:rsidRPr="00C306AE" w:rsidRDefault="000466D1" w:rsidP="008C6B2A">
            <w:pPr>
              <w:jc w:val="center"/>
              <w:rPr>
                <w:b/>
                <w:bCs/>
                <w:sz w:val="13"/>
                <w:szCs w:val="13"/>
              </w:rPr>
            </w:pPr>
          </w:p>
        </w:tc>
        <w:tc>
          <w:tcPr>
            <w:tcW w:w="708" w:type="dxa"/>
            <w:vMerge/>
            <w:tcBorders>
              <w:right w:val="thinThickSmallGap" w:sz="24" w:space="0" w:color="auto"/>
            </w:tcBorders>
            <w:vAlign w:val="center"/>
          </w:tcPr>
          <w:p w:rsidR="000466D1" w:rsidRPr="00C306AE" w:rsidRDefault="000466D1" w:rsidP="008C6B2A">
            <w:pPr>
              <w:jc w:val="center"/>
              <w:rPr>
                <w:b/>
                <w:bCs/>
                <w:sz w:val="14"/>
                <w:szCs w:val="14"/>
              </w:rPr>
            </w:pPr>
          </w:p>
        </w:tc>
        <w:tc>
          <w:tcPr>
            <w:tcW w:w="1848" w:type="dxa"/>
            <w:vMerge/>
            <w:tcBorders>
              <w:left w:val="thinThickSmallGap" w:sz="24" w:space="0" w:color="auto"/>
              <w:right w:val="thinThickSmallGap" w:sz="24" w:space="0" w:color="auto"/>
            </w:tcBorders>
            <w:vAlign w:val="center"/>
          </w:tcPr>
          <w:p w:rsidR="000466D1" w:rsidRPr="00C306AE" w:rsidRDefault="000466D1" w:rsidP="008C6B2A">
            <w:pPr>
              <w:jc w:val="center"/>
              <w:rPr>
                <w:b/>
                <w:bCs/>
                <w:caps/>
                <w:sz w:val="16"/>
                <w:szCs w:val="16"/>
              </w:rPr>
            </w:pPr>
          </w:p>
        </w:tc>
      </w:tr>
      <w:tr w:rsidR="00C306AE" w:rsidRPr="00C306AE" w:rsidTr="008C6B2A">
        <w:trPr>
          <w:cantSplit/>
          <w:trHeight w:val="20"/>
          <w:jc w:val="center"/>
        </w:trPr>
        <w:tc>
          <w:tcPr>
            <w:tcW w:w="885" w:type="dxa"/>
            <w:vMerge/>
            <w:tcBorders>
              <w:left w:val="thinThickSmallGap" w:sz="24" w:space="0" w:color="auto"/>
            </w:tcBorders>
            <w:vAlign w:val="center"/>
          </w:tcPr>
          <w:p w:rsidR="000466D1" w:rsidRPr="00C306AE" w:rsidRDefault="000466D1" w:rsidP="008C6B2A">
            <w:pPr>
              <w:jc w:val="center"/>
              <w:rPr>
                <w:b/>
                <w:bCs/>
                <w:sz w:val="14"/>
                <w:szCs w:val="14"/>
              </w:rPr>
            </w:pPr>
          </w:p>
        </w:tc>
        <w:tc>
          <w:tcPr>
            <w:tcW w:w="1276" w:type="dxa"/>
            <w:vMerge/>
            <w:tcBorders>
              <w:right w:val="thinThickSmallGap" w:sz="24" w:space="0" w:color="auto"/>
            </w:tcBorders>
            <w:vAlign w:val="center"/>
          </w:tcPr>
          <w:p w:rsidR="000466D1" w:rsidRPr="00C306AE" w:rsidRDefault="000466D1" w:rsidP="008C6B2A">
            <w:pPr>
              <w:rPr>
                <w:sz w:val="14"/>
                <w:szCs w:val="14"/>
              </w:rPr>
            </w:pPr>
          </w:p>
        </w:tc>
        <w:tc>
          <w:tcPr>
            <w:tcW w:w="1276" w:type="dxa"/>
            <w:vMerge/>
            <w:tcBorders>
              <w:right w:val="thinThickSmallGap" w:sz="24" w:space="0" w:color="auto"/>
            </w:tcBorders>
            <w:vAlign w:val="center"/>
          </w:tcPr>
          <w:p w:rsidR="000466D1" w:rsidRPr="00C306AE" w:rsidRDefault="000466D1" w:rsidP="008C6B2A">
            <w:pPr>
              <w:jc w:val="center"/>
              <w:rPr>
                <w:sz w:val="14"/>
                <w:szCs w:val="14"/>
              </w:rPr>
            </w:pPr>
          </w:p>
        </w:tc>
        <w:tc>
          <w:tcPr>
            <w:tcW w:w="1134" w:type="dxa"/>
            <w:vMerge/>
            <w:tcBorders>
              <w:left w:val="nil"/>
            </w:tcBorders>
            <w:vAlign w:val="center"/>
          </w:tcPr>
          <w:p w:rsidR="000466D1" w:rsidRPr="00C306AE" w:rsidRDefault="000466D1" w:rsidP="008C6B2A">
            <w:pPr>
              <w:jc w:val="center"/>
              <w:rPr>
                <w:sz w:val="14"/>
                <w:szCs w:val="14"/>
              </w:rPr>
            </w:pPr>
          </w:p>
        </w:tc>
        <w:tc>
          <w:tcPr>
            <w:tcW w:w="1701" w:type="dxa"/>
            <w:vMerge/>
            <w:tcBorders>
              <w:left w:val="nil"/>
            </w:tcBorders>
            <w:vAlign w:val="center"/>
          </w:tcPr>
          <w:p w:rsidR="000466D1" w:rsidRPr="00C306AE" w:rsidRDefault="000466D1" w:rsidP="008C6B2A">
            <w:pPr>
              <w:rPr>
                <w:sz w:val="14"/>
                <w:szCs w:val="14"/>
              </w:rPr>
            </w:pPr>
          </w:p>
        </w:tc>
        <w:tc>
          <w:tcPr>
            <w:tcW w:w="1843" w:type="dxa"/>
            <w:vAlign w:val="center"/>
          </w:tcPr>
          <w:p w:rsidR="000466D1" w:rsidRPr="00C306AE" w:rsidRDefault="000466D1" w:rsidP="008C6B2A">
            <w:pPr>
              <w:rPr>
                <w:sz w:val="14"/>
                <w:szCs w:val="14"/>
              </w:rPr>
            </w:pPr>
            <w:r w:rsidRPr="00C306AE">
              <w:rPr>
                <w:sz w:val="14"/>
                <w:szCs w:val="14"/>
              </w:rPr>
              <w:t>Telecomenzi şi electronică în transporturi</w:t>
            </w:r>
          </w:p>
        </w:tc>
        <w:tc>
          <w:tcPr>
            <w:tcW w:w="1417" w:type="dxa"/>
            <w:vMerge/>
            <w:vAlign w:val="center"/>
          </w:tcPr>
          <w:p w:rsidR="000466D1" w:rsidRPr="00C306AE" w:rsidRDefault="000466D1" w:rsidP="008C6B2A">
            <w:pPr>
              <w:jc w:val="center"/>
              <w:rPr>
                <w:b/>
                <w:bCs/>
                <w:sz w:val="13"/>
                <w:szCs w:val="13"/>
              </w:rPr>
            </w:pPr>
          </w:p>
        </w:tc>
        <w:tc>
          <w:tcPr>
            <w:tcW w:w="2552" w:type="dxa"/>
            <w:vMerge/>
            <w:vAlign w:val="center"/>
          </w:tcPr>
          <w:p w:rsidR="000466D1" w:rsidRPr="00C306AE" w:rsidRDefault="000466D1" w:rsidP="008C6B2A">
            <w:pPr>
              <w:jc w:val="center"/>
              <w:rPr>
                <w:b/>
                <w:bCs/>
                <w:sz w:val="13"/>
                <w:szCs w:val="13"/>
              </w:rPr>
            </w:pPr>
          </w:p>
        </w:tc>
        <w:tc>
          <w:tcPr>
            <w:tcW w:w="708" w:type="dxa"/>
            <w:vMerge/>
            <w:tcBorders>
              <w:right w:val="thinThickSmallGap" w:sz="24" w:space="0" w:color="auto"/>
            </w:tcBorders>
            <w:vAlign w:val="center"/>
          </w:tcPr>
          <w:p w:rsidR="000466D1" w:rsidRPr="00C306AE" w:rsidRDefault="000466D1" w:rsidP="008C6B2A">
            <w:pPr>
              <w:jc w:val="center"/>
              <w:rPr>
                <w:b/>
                <w:bCs/>
                <w:sz w:val="14"/>
                <w:szCs w:val="14"/>
              </w:rPr>
            </w:pPr>
          </w:p>
        </w:tc>
        <w:tc>
          <w:tcPr>
            <w:tcW w:w="1848" w:type="dxa"/>
            <w:vMerge/>
            <w:tcBorders>
              <w:left w:val="thinThickSmallGap" w:sz="24" w:space="0" w:color="auto"/>
              <w:right w:val="thinThickSmallGap" w:sz="24" w:space="0" w:color="auto"/>
            </w:tcBorders>
            <w:vAlign w:val="center"/>
          </w:tcPr>
          <w:p w:rsidR="000466D1" w:rsidRPr="00C306AE" w:rsidRDefault="000466D1" w:rsidP="008C6B2A">
            <w:pPr>
              <w:jc w:val="center"/>
              <w:rPr>
                <w:b/>
                <w:bCs/>
                <w:caps/>
                <w:sz w:val="16"/>
                <w:szCs w:val="16"/>
              </w:rPr>
            </w:pPr>
          </w:p>
        </w:tc>
      </w:tr>
      <w:tr w:rsidR="00C306AE" w:rsidRPr="00C306AE" w:rsidTr="008C6B2A">
        <w:trPr>
          <w:cantSplit/>
          <w:trHeight w:val="20"/>
          <w:jc w:val="center"/>
        </w:trPr>
        <w:tc>
          <w:tcPr>
            <w:tcW w:w="885" w:type="dxa"/>
            <w:vMerge/>
            <w:tcBorders>
              <w:left w:val="thinThickSmallGap" w:sz="24" w:space="0" w:color="auto"/>
            </w:tcBorders>
            <w:vAlign w:val="center"/>
          </w:tcPr>
          <w:p w:rsidR="000466D1" w:rsidRPr="00C306AE" w:rsidRDefault="000466D1" w:rsidP="008C6B2A">
            <w:pPr>
              <w:jc w:val="center"/>
              <w:rPr>
                <w:b/>
                <w:bCs/>
                <w:sz w:val="14"/>
                <w:szCs w:val="14"/>
              </w:rPr>
            </w:pPr>
          </w:p>
        </w:tc>
        <w:tc>
          <w:tcPr>
            <w:tcW w:w="1276" w:type="dxa"/>
            <w:vMerge/>
            <w:tcBorders>
              <w:right w:val="thinThickSmallGap" w:sz="24" w:space="0" w:color="auto"/>
            </w:tcBorders>
            <w:vAlign w:val="center"/>
          </w:tcPr>
          <w:p w:rsidR="000466D1" w:rsidRPr="00C306AE" w:rsidRDefault="000466D1" w:rsidP="008C6B2A">
            <w:pPr>
              <w:rPr>
                <w:sz w:val="14"/>
                <w:szCs w:val="14"/>
              </w:rPr>
            </w:pPr>
          </w:p>
        </w:tc>
        <w:tc>
          <w:tcPr>
            <w:tcW w:w="1276" w:type="dxa"/>
            <w:vMerge/>
            <w:tcBorders>
              <w:right w:val="thinThickSmallGap" w:sz="24" w:space="0" w:color="auto"/>
            </w:tcBorders>
            <w:vAlign w:val="center"/>
          </w:tcPr>
          <w:p w:rsidR="000466D1" w:rsidRPr="00C306AE" w:rsidRDefault="000466D1" w:rsidP="008C6B2A">
            <w:pPr>
              <w:jc w:val="center"/>
              <w:rPr>
                <w:sz w:val="14"/>
                <w:szCs w:val="14"/>
              </w:rPr>
            </w:pPr>
          </w:p>
        </w:tc>
        <w:tc>
          <w:tcPr>
            <w:tcW w:w="1134" w:type="dxa"/>
            <w:vMerge/>
            <w:tcBorders>
              <w:left w:val="nil"/>
            </w:tcBorders>
            <w:vAlign w:val="center"/>
          </w:tcPr>
          <w:p w:rsidR="000466D1" w:rsidRPr="00C306AE" w:rsidRDefault="000466D1" w:rsidP="008C6B2A">
            <w:pPr>
              <w:jc w:val="center"/>
              <w:rPr>
                <w:sz w:val="14"/>
                <w:szCs w:val="14"/>
              </w:rPr>
            </w:pPr>
          </w:p>
        </w:tc>
        <w:tc>
          <w:tcPr>
            <w:tcW w:w="1701" w:type="dxa"/>
            <w:vMerge/>
            <w:tcBorders>
              <w:left w:val="nil"/>
            </w:tcBorders>
            <w:vAlign w:val="center"/>
          </w:tcPr>
          <w:p w:rsidR="000466D1" w:rsidRPr="00C306AE" w:rsidRDefault="000466D1" w:rsidP="008C6B2A">
            <w:pPr>
              <w:rPr>
                <w:sz w:val="14"/>
                <w:szCs w:val="14"/>
              </w:rPr>
            </w:pPr>
          </w:p>
        </w:tc>
        <w:tc>
          <w:tcPr>
            <w:tcW w:w="1843" w:type="dxa"/>
            <w:vAlign w:val="center"/>
          </w:tcPr>
          <w:p w:rsidR="000466D1" w:rsidRPr="00C306AE" w:rsidRDefault="000466D1" w:rsidP="008C6B2A">
            <w:pPr>
              <w:rPr>
                <w:sz w:val="14"/>
                <w:szCs w:val="14"/>
              </w:rPr>
            </w:pPr>
            <w:r w:rsidRPr="00C306AE">
              <w:rPr>
                <w:sz w:val="14"/>
                <w:szCs w:val="14"/>
              </w:rPr>
              <w:t>Transmisiuni</w:t>
            </w:r>
          </w:p>
        </w:tc>
        <w:tc>
          <w:tcPr>
            <w:tcW w:w="1417" w:type="dxa"/>
            <w:vMerge/>
            <w:vAlign w:val="center"/>
          </w:tcPr>
          <w:p w:rsidR="000466D1" w:rsidRPr="00C306AE" w:rsidRDefault="000466D1" w:rsidP="008C6B2A">
            <w:pPr>
              <w:jc w:val="center"/>
              <w:rPr>
                <w:b/>
                <w:bCs/>
                <w:sz w:val="13"/>
                <w:szCs w:val="13"/>
              </w:rPr>
            </w:pPr>
          </w:p>
        </w:tc>
        <w:tc>
          <w:tcPr>
            <w:tcW w:w="2552" w:type="dxa"/>
            <w:vMerge/>
            <w:vAlign w:val="center"/>
          </w:tcPr>
          <w:p w:rsidR="000466D1" w:rsidRPr="00C306AE" w:rsidRDefault="000466D1" w:rsidP="008C6B2A">
            <w:pPr>
              <w:jc w:val="center"/>
              <w:rPr>
                <w:b/>
                <w:bCs/>
                <w:sz w:val="13"/>
                <w:szCs w:val="13"/>
              </w:rPr>
            </w:pPr>
          </w:p>
        </w:tc>
        <w:tc>
          <w:tcPr>
            <w:tcW w:w="708" w:type="dxa"/>
            <w:vMerge/>
            <w:tcBorders>
              <w:right w:val="thinThickSmallGap" w:sz="24" w:space="0" w:color="auto"/>
            </w:tcBorders>
            <w:vAlign w:val="center"/>
          </w:tcPr>
          <w:p w:rsidR="000466D1" w:rsidRPr="00C306AE" w:rsidRDefault="000466D1" w:rsidP="008C6B2A">
            <w:pPr>
              <w:jc w:val="center"/>
              <w:rPr>
                <w:b/>
                <w:bCs/>
                <w:sz w:val="14"/>
                <w:szCs w:val="14"/>
              </w:rPr>
            </w:pPr>
          </w:p>
        </w:tc>
        <w:tc>
          <w:tcPr>
            <w:tcW w:w="1848" w:type="dxa"/>
            <w:vMerge/>
            <w:tcBorders>
              <w:left w:val="thinThickSmallGap" w:sz="24" w:space="0" w:color="auto"/>
              <w:right w:val="thinThickSmallGap" w:sz="24" w:space="0" w:color="auto"/>
            </w:tcBorders>
            <w:vAlign w:val="center"/>
          </w:tcPr>
          <w:p w:rsidR="000466D1" w:rsidRPr="00C306AE" w:rsidRDefault="000466D1" w:rsidP="008C6B2A">
            <w:pPr>
              <w:jc w:val="center"/>
              <w:rPr>
                <w:b/>
                <w:bCs/>
                <w:caps/>
                <w:sz w:val="16"/>
                <w:szCs w:val="16"/>
              </w:rPr>
            </w:pPr>
          </w:p>
        </w:tc>
      </w:tr>
      <w:tr w:rsidR="00C306AE" w:rsidRPr="00C306AE" w:rsidTr="008C6B2A">
        <w:trPr>
          <w:cantSplit/>
          <w:trHeight w:val="20"/>
          <w:jc w:val="center"/>
        </w:trPr>
        <w:tc>
          <w:tcPr>
            <w:tcW w:w="885" w:type="dxa"/>
            <w:vMerge/>
            <w:tcBorders>
              <w:left w:val="thinThickSmallGap" w:sz="24" w:space="0" w:color="auto"/>
            </w:tcBorders>
            <w:vAlign w:val="center"/>
          </w:tcPr>
          <w:p w:rsidR="000466D1" w:rsidRPr="00C306AE" w:rsidRDefault="000466D1" w:rsidP="008C6B2A">
            <w:pPr>
              <w:jc w:val="center"/>
              <w:rPr>
                <w:b/>
                <w:bCs/>
                <w:sz w:val="14"/>
                <w:szCs w:val="14"/>
              </w:rPr>
            </w:pPr>
          </w:p>
        </w:tc>
        <w:tc>
          <w:tcPr>
            <w:tcW w:w="1276" w:type="dxa"/>
            <w:vMerge/>
            <w:tcBorders>
              <w:right w:val="thinThickSmallGap" w:sz="24" w:space="0" w:color="auto"/>
            </w:tcBorders>
            <w:vAlign w:val="center"/>
          </w:tcPr>
          <w:p w:rsidR="000466D1" w:rsidRPr="00C306AE" w:rsidRDefault="000466D1" w:rsidP="008C6B2A">
            <w:pPr>
              <w:rPr>
                <w:sz w:val="14"/>
                <w:szCs w:val="14"/>
              </w:rPr>
            </w:pPr>
          </w:p>
        </w:tc>
        <w:tc>
          <w:tcPr>
            <w:tcW w:w="1276" w:type="dxa"/>
            <w:vMerge/>
            <w:tcBorders>
              <w:right w:val="thinThickSmallGap" w:sz="24" w:space="0" w:color="auto"/>
            </w:tcBorders>
            <w:vAlign w:val="center"/>
          </w:tcPr>
          <w:p w:rsidR="000466D1" w:rsidRPr="00C306AE" w:rsidRDefault="000466D1" w:rsidP="008C6B2A">
            <w:pPr>
              <w:jc w:val="center"/>
              <w:rPr>
                <w:sz w:val="14"/>
                <w:szCs w:val="14"/>
              </w:rPr>
            </w:pPr>
          </w:p>
        </w:tc>
        <w:tc>
          <w:tcPr>
            <w:tcW w:w="1134" w:type="dxa"/>
            <w:vMerge/>
            <w:tcBorders>
              <w:left w:val="nil"/>
            </w:tcBorders>
            <w:vAlign w:val="center"/>
          </w:tcPr>
          <w:p w:rsidR="000466D1" w:rsidRPr="00C306AE" w:rsidRDefault="000466D1" w:rsidP="008C6B2A">
            <w:pPr>
              <w:jc w:val="center"/>
              <w:rPr>
                <w:sz w:val="14"/>
                <w:szCs w:val="14"/>
              </w:rPr>
            </w:pPr>
          </w:p>
        </w:tc>
        <w:tc>
          <w:tcPr>
            <w:tcW w:w="1701" w:type="dxa"/>
            <w:vMerge w:val="restart"/>
            <w:tcBorders>
              <w:left w:val="nil"/>
            </w:tcBorders>
            <w:vAlign w:val="center"/>
          </w:tcPr>
          <w:p w:rsidR="000466D1" w:rsidRPr="00C306AE" w:rsidRDefault="000466D1" w:rsidP="008C6B2A">
            <w:pPr>
              <w:rPr>
                <w:sz w:val="14"/>
                <w:szCs w:val="14"/>
              </w:rPr>
            </w:pPr>
            <w:r w:rsidRPr="00C306AE">
              <w:rPr>
                <w:sz w:val="14"/>
                <w:szCs w:val="14"/>
              </w:rPr>
              <w:t>INGINERIA SISTEMELOR</w:t>
            </w:r>
          </w:p>
          <w:p w:rsidR="000466D1" w:rsidRPr="00C306AE" w:rsidRDefault="000466D1" w:rsidP="008C6B2A">
            <w:pPr>
              <w:rPr>
                <w:sz w:val="14"/>
                <w:szCs w:val="14"/>
              </w:rPr>
            </w:pPr>
          </w:p>
        </w:tc>
        <w:tc>
          <w:tcPr>
            <w:tcW w:w="1843" w:type="dxa"/>
            <w:vAlign w:val="center"/>
          </w:tcPr>
          <w:p w:rsidR="000466D1" w:rsidRPr="00C306AE" w:rsidRDefault="000466D1" w:rsidP="008C6B2A">
            <w:pPr>
              <w:rPr>
                <w:sz w:val="14"/>
                <w:szCs w:val="14"/>
              </w:rPr>
            </w:pPr>
            <w:r w:rsidRPr="00C306AE">
              <w:rPr>
                <w:sz w:val="14"/>
                <w:szCs w:val="14"/>
              </w:rPr>
              <w:t>Automatică şi informatică aplicată</w:t>
            </w:r>
          </w:p>
        </w:tc>
        <w:tc>
          <w:tcPr>
            <w:tcW w:w="1417" w:type="dxa"/>
            <w:vMerge/>
            <w:vAlign w:val="center"/>
          </w:tcPr>
          <w:p w:rsidR="000466D1" w:rsidRPr="00C306AE" w:rsidRDefault="000466D1" w:rsidP="008C6B2A">
            <w:pPr>
              <w:jc w:val="center"/>
              <w:rPr>
                <w:b/>
                <w:bCs/>
                <w:sz w:val="13"/>
                <w:szCs w:val="13"/>
              </w:rPr>
            </w:pPr>
          </w:p>
        </w:tc>
        <w:tc>
          <w:tcPr>
            <w:tcW w:w="2552" w:type="dxa"/>
            <w:vMerge/>
            <w:vAlign w:val="center"/>
          </w:tcPr>
          <w:p w:rsidR="000466D1" w:rsidRPr="00C306AE" w:rsidRDefault="000466D1" w:rsidP="008C6B2A">
            <w:pPr>
              <w:jc w:val="center"/>
              <w:rPr>
                <w:b/>
                <w:bCs/>
                <w:sz w:val="13"/>
                <w:szCs w:val="13"/>
              </w:rPr>
            </w:pPr>
          </w:p>
        </w:tc>
        <w:tc>
          <w:tcPr>
            <w:tcW w:w="708" w:type="dxa"/>
            <w:vMerge/>
            <w:tcBorders>
              <w:right w:val="thinThickSmallGap" w:sz="24" w:space="0" w:color="auto"/>
            </w:tcBorders>
            <w:vAlign w:val="center"/>
          </w:tcPr>
          <w:p w:rsidR="000466D1" w:rsidRPr="00C306AE" w:rsidRDefault="000466D1" w:rsidP="008C6B2A">
            <w:pPr>
              <w:jc w:val="center"/>
              <w:rPr>
                <w:b/>
                <w:bCs/>
                <w:sz w:val="14"/>
                <w:szCs w:val="14"/>
              </w:rPr>
            </w:pPr>
          </w:p>
        </w:tc>
        <w:tc>
          <w:tcPr>
            <w:tcW w:w="1848" w:type="dxa"/>
            <w:vMerge/>
            <w:tcBorders>
              <w:left w:val="thinThickSmallGap" w:sz="24" w:space="0" w:color="auto"/>
              <w:right w:val="thinThickSmallGap" w:sz="24" w:space="0" w:color="auto"/>
            </w:tcBorders>
            <w:vAlign w:val="center"/>
          </w:tcPr>
          <w:p w:rsidR="000466D1" w:rsidRPr="00C306AE" w:rsidRDefault="000466D1" w:rsidP="008C6B2A">
            <w:pPr>
              <w:jc w:val="center"/>
              <w:rPr>
                <w:b/>
                <w:bCs/>
                <w:caps/>
                <w:sz w:val="16"/>
                <w:szCs w:val="16"/>
              </w:rPr>
            </w:pPr>
          </w:p>
        </w:tc>
      </w:tr>
      <w:tr w:rsidR="00C306AE" w:rsidRPr="00C306AE" w:rsidTr="008C6B2A">
        <w:trPr>
          <w:cantSplit/>
          <w:trHeight w:val="20"/>
          <w:jc w:val="center"/>
        </w:trPr>
        <w:tc>
          <w:tcPr>
            <w:tcW w:w="885" w:type="dxa"/>
            <w:vMerge/>
            <w:tcBorders>
              <w:left w:val="thinThickSmallGap" w:sz="24" w:space="0" w:color="auto"/>
            </w:tcBorders>
            <w:vAlign w:val="center"/>
          </w:tcPr>
          <w:p w:rsidR="000466D1" w:rsidRPr="00C306AE" w:rsidRDefault="000466D1" w:rsidP="008C6B2A">
            <w:pPr>
              <w:jc w:val="center"/>
              <w:rPr>
                <w:b/>
                <w:bCs/>
                <w:sz w:val="14"/>
                <w:szCs w:val="14"/>
              </w:rPr>
            </w:pPr>
          </w:p>
        </w:tc>
        <w:tc>
          <w:tcPr>
            <w:tcW w:w="1276" w:type="dxa"/>
            <w:vMerge/>
            <w:tcBorders>
              <w:right w:val="thinThickSmallGap" w:sz="24" w:space="0" w:color="auto"/>
            </w:tcBorders>
            <w:vAlign w:val="center"/>
          </w:tcPr>
          <w:p w:rsidR="000466D1" w:rsidRPr="00C306AE" w:rsidRDefault="000466D1" w:rsidP="008C6B2A">
            <w:pPr>
              <w:rPr>
                <w:sz w:val="14"/>
                <w:szCs w:val="14"/>
              </w:rPr>
            </w:pPr>
          </w:p>
        </w:tc>
        <w:tc>
          <w:tcPr>
            <w:tcW w:w="1276" w:type="dxa"/>
            <w:vMerge/>
            <w:tcBorders>
              <w:right w:val="thinThickSmallGap" w:sz="24" w:space="0" w:color="auto"/>
            </w:tcBorders>
            <w:vAlign w:val="center"/>
          </w:tcPr>
          <w:p w:rsidR="000466D1" w:rsidRPr="00C306AE" w:rsidRDefault="000466D1" w:rsidP="008C6B2A">
            <w:pPr>
              <w:jc w:val="center"/>
              <w:rPr>
                <w:sz w:val="14"/>
                <w:szCs w:val="14"/>
              </w:rPr>
            </w:pPr>
          </w:p>
        </w:tc>
        <w:tc>
          <w:tcPr>
            <w:tcW w:w="1134" w:type="dxa"/>
            <w:vMerge/>
            <w:tcBorders>
              <w:left w:val="nil"/>
            </w:tcBorders>
            <w:vAlign w:val="center"/>
          </w:tcPr>
          <w:p w:rsidR="000466D1" w:rsidRPr="00C306AE" w:rsidRDefault="000466D1" w:rsidP="008C6B2A">
            <w:pPr>
              <w:jc w:val="center"/>
              <w:rPr>
                <w:sz w:val="14"/>
                <w:szCs w:val="14"/>
              </w:rPr>
            </w:pPr>
          </w:p>
        </w:tc>
        <w:tc>
          <w:tcPr>
            <w:tcW w:w="1701" w:type="dxa"/>
            <w:vMerge/>
            <w:tcBorders>
              <w:left w:val="nil"/>
            </w:tcBorders>
            <w:vAlign w:val="center"/>
          </w:tcPr>
          <w:p w:rsidR="000466D1" w:rsidRPr="00C306AE" w:rsidRDefault="000466D1" w:rsidP="008C6B2A">
            <w:pPr>
              <w:rPr>
                <w:sz w:val="14"/>
                <w:szCs w:val="14"/>
              </w:rPr>
            </w:pPr>
          </w:p>
        </w:tc>
        <w:tc>
          <w:tcPr>
            <w:tcW w:w="1843" w:type="dxa"/>
            <w:vAlign w:val="center"/>
          </w:tcPr>
          <w:p w:rsidR="000466D1" w:rsidRPr="00C306AE" w:rsidRDefault="000466D1" w:rsidP="008C6B2A">
            <w:pPr>
              <w:rPr>
                <w:sz w:val="14"/>
                <w:szCs w:val="14"/>
              </w:rPr>
            </w:pPr>
            <w:r w:rsidRPr="00C306AE">
              <w:rPr>
                <w:sz w:val="14"/>
                <w:szCs w:val="14"/>
              </w:rPr>
              <w:t>Echipamente pentru modelare, simulare şi conducere informatizată a acţiunilor de luptă</w:t>
            </w:r>
          </w:p>
        </w:tc>
        <w:tc>
          <w:tcPr>
            <w:tcW w:w="1417" w:type="dxa"/>
            <w:vMerge/>
            <w:vAlign w:val="center"/>
          </w:tcPr>
          <w:p w:rsidR="000466D1" w:rsidRPr="00C306AE" w:rsidRDefault="000466D1" w:rsidP="008C6B2A">
            <w:pPr>
              <w:jc w:val="center"/>
              <w:rPr>
                <w:b/>
                <w:bCs/>
                <w:sz w:val="13"/>
                <w:szCs w:val="13"/>
              </w:rPr>
            </w:pPr>
          </w:p>
        </w:tc>
        <w:tc>
          <w:tcPr>
            <w:tcW w:w="2552" w:type="dxa"/>
            <w:vMerge/>
            <w:vAlign w:val="center"/>
          </w:tcPr>
          <w:p w:rsidR="000466D1" w:rsidRPr="00C306AE" w:rsidRDefault="000466D1" w:rsidP="008C6B2A">
            <w:pPr>
              <w:jc w:val="center"/>
              <w:rPr>
                <w:b/>
                <w:bCs/>
                <w:sz w:val="13"/>
                <w:szCs w:val="13"/>
              </w:rPr>
            </w:pPr>
          </w:p>
        </w:tc>
        <w:tc>
          <w:tcPr>
            <w:tcW w:w="708" w:type="dxa"/>
            <w:vMerge/>
            <w:tcBorders>
              <w:right w:val="thinThickSmallGap" w:sz="24" w:space="0" w:color="auto"/>
            </w:tcBorders>
            <w:vAlign w:val="center"/>
          </w:tcPr>
          <w:p w:rsidR="000466D1" w:rsidRPr="00C306AE" w:rsidRDefault="000466D1" w:rsidP="008C6B2A">
            <w:pPr>
              <w:jc w:val="center"/>
              <w:rPr>
                <w:b/>
                <w:bCs/>
                <w:sz w:val="14"/>
                <w:szCs w:val="14"/>
              </w:rPr>
            </w:pPr>
          </w:p>
        </w:tc>
        <w:tc>
          <w:tcPr>
            <w:tcW w:w="1848" w:type="dxa"/>
            <w:vMerge/>
            <w:tcBorders>
              <w:left w:val="thinThickSmallGap" w:sz="24" w:space="0" w:color="auto"/>
              <w:right w:val="thinThickSmallGap" w:sz="24" w:space="0" w:color="auto"/>
            </w:tcBorders>
            <w:vAlign w:val="center"/>
          </w:tcPr>
          <w:p w:rsidR="000466D1" w:rsidRPr="00C306AE" w:rsidRDefault="000466D1" w:rsidP="008C6B2A">
            <w:pPr>
              <w:jc w:val="center"/>
              <w:rPr>
                <w:b/>
                <w:bCs/>
                <w:caps/>
                <w:sz w:val="16"/>
                <w:szCs w:val="16"/>
              </w:rPr>
            </w:pPr>
          </w:p>
        </w:tc>
      </w:tr>
      <w:tr w:rsidR="00C306AE" w:rsidRPr="00C306AE" w:rsidTr="008C6B2A">
        <w:trPr>
          <w:cantSplit/>
          <w:trHeight w:val="20"/>
          <w:jc w:val="center"/>
        </w:trPr>
        <w:tc>
          <w:tcPr>
            <w:tcW w:w="885" w:type="dxa"/>
            <w:vMerge/>
            <w:tcBorders>
              <w:left w:val="thinThickSmallGap" w:sz="24" w:space="0" w:color="auto"/>
            </w:tcBorders>
            <w:vAlign w:val="center"/>
          </w:tcPr>
          <w:p w:rsidR="000466D1" w:rsidRPr="00C306AE" w:rsidRDefault="000466D1" w:rsidP="008C6B2A">
            <w:pPr>
              <w:jc w:val="center"/>
              <w:rPr>
                <w:b/>
                <w:bCs/>
                <w:sz w:val="14"/>
                <w:szCs w:val="14"/>
              </w:rPr>
            </w:pPr>
          </w:p>
        </w:tc>
        <w:tc>
          <w:tcPr>
            <w:tcW w:w="1276" w:type="dxa"/>
            <w:vMerge/>
            <w:tcBorders>
              <w:right w:val="thinThickSmallGap" w:sz="24" w:space="0" w:color="auto"/>
            </w:tcBorders>
            <w:vAlign w:val="center"/>
          </w:tcPr>
          <w:p w:rsidR="000466D1" w:rsidRPr="00C306AE" w:rsidRDefault="000466D1" w:rsidP="008C6B2A">
            <w:pPr>
              <w:rPr>
                <w:sz w:val="14"/>
                <w:szCs w:val="14"/>
              </w:rPr>
            </w:pPr>
          </w:p>
        </w:tc>
        <w:tc>
          <w:tcPr>
            <w:tcW w:w="1276" w:type="dxa"/>
            <w:vMerge/>
            <w:tcBorders>
              <w:right w:val="thinThickSmallGap" w:sz="24" w:space="0" w:color="auto"/>
            </w:tcBorders>
            <w:vAlign w:val="center"/>
          </w:tcPr>
          <w:p w:rsidR="000466D1" w:rsidRPr="00C306AE" w:rsidRDefault="000466D1" w:rsidP="008C6B2A">
            <w:pPr>
              <w:jc w:val="center"/>
              <w:rPr>
                <w:sz w:val="14"/>
                <w:szCs w:val="14"/>
              </w:rPr>
            </w:pPr>
          </w:p>
        </w:tc>
        <w:tc>
          <w:tcPr>
            <w:tcW w:w="1134" w:type="dxa"/>
            <w:vMerge/>
            <w:tcBorders>
              <w:left w:val="nil"/>
            </w:tcBorders>
            <w:vAlign w:val="center"/>
          </w:tcPr>
          <w:p w:rsidR="000466D1" w:rsidRPr="00C306AE" w:rsidRDefault="000466D1" w:rsidP="008C6B2A">
            <w:pPr>
              <w:jc w:val="center"/>
              <w:rPr>
                <w:sz w:val="14"/>
                <w:szCs w:val="14"/>
              </w:rPr>
            </w:pPr>
          </w:p>
        </w:tc>
        <w:tc>
          <w:tcPr>
            <w:tcW w:w="1701" w:type="dxa"/>
            <w:tcBorders>
              <w:left w:val="nil"/>
            </w:tcBorders>
            <w:vAlign w:val="center"/>
          </w:tcPr>
          <w:p w:rsidR="000466D1" w:rsidRPr="00C306AE" w:rsidRDefault="000466D1" w:rsidP="008C6B2A">
            <w:pPr>
              <w:rPr>
                <w:sz w:val="14"/>
                <w:szCs w:val="14"/>
              </w:rPr>
            </w:pPr>
            <w:r w:rsidRPr="00C306AE">
              <w:rPr>
                <w:sz w:val="14"/>
                <w:szCs w:val="14"/>
              </w:rPr>
              <w:t>INGINERIE ŞI MANAGEMENT</w:t>
            </w:r>
          </w:p>
        </w:tc>
        <w:tc>
          <w:tcPr>
            <w:tcW w:w="1843" w:type="dxa"/>
            <w:vAlign w:val="center"/>
          </w:tcPr>
          <w:p w:rsidR="000466D1" w:rsidRPr="00C306AE" w:rsidRDefault="000466D1" w:rsidP="008C6B2A">
            <w:pPr>
              <w:rPr>
                <w:sz w:val="14"/>
                <w:szCs w:val="14"/>
              </w:rPr>
            </w:pPr>
            <w:r w:rsidRPr="00C306AE">
              <w:rPr>
                <w:sz w:val="14"/>
                <w:szCs w:val="14"/>
              </w:rPr>
              <w:t xml:space="preserve">Inginerie economică în domeniul electric, electronic şi energetic </w:t>
            </w:r>
          </w:p>
        </w:tc>
        <w:tc>
          <w:tcPr>
            <w:tcW w:w="1417" w:type="dxa"/>
            <w:vMerge/>
            <w:vAlign w:val="center"/>
          </w:tcPr>
          <w:p w:rsidR="000466D1" w:rsidRPr="00C306AE" w:rsidRDefault="000466D1" w:rsidP="008C6B2A">
            <w:pPr>
              <w:jc w:val="center"/>
              <w:rPr>
                <w:b/>
                <w:bCs/>
                <w:sz w:val="13"/>
                <w:szCs w:val="13"/>
              </w:rPr>
            </w:pPr>
          </w:p>
        </w:tc>
        <w:tc>
          <w:tcPr>
            <w:tcW w:w="2552" w:type="dxa"/>
            <w:vMerge/>
            <w:vAlign w:val="center"/>
          </w:tcPr>
          <w:p w:rsidR="000466D1" w:rsidRPr="00C306AE" w:rsidRDefault="000466D1" w:rsidP="008C6B2A">
            <w:pPr>
              <w:jc w:val="center"/>
              <w:rPr>
                <w:b/>
                <w:bCs/>
                <w:sz w:val="13"/>
                <w:szCs w:val="13"/>
              </w:rPr>
            </w:pPr>
          </w:p>
        </w:tc>
        <w:tc>
          <w:tcPr>
            <w:tcW w:w="708" w:type="dxa"/>
            <w:vMerge/>
            <w:tcBorders>
              <w:right w:val="thinThickSmallGap" w:sz="24" w:space="0" w:color="auto"/>
            </w:tcBorders>
            <w:vAlign w:val="center"/>
          </w:tcPr>
          <w:p w:rsidR="000466D1" w:rsidRPr="00C306AE" w:rsidRDefault="000466D1" w:rsidP="008C6B2A">
            <w:pPr>
              <w:jc w:val="center"/>
              <w:rPr>
                <w:b/>
                <w:bCs/>
                <w:sz w:val="14"/>
                <w:szCs w:val="14"/>
              </w:rPr>
            </w:pPr>
          </w:p>
        </w:tc>
        <w:tc>
          <w:tcPr>
            <w:tcW w:w="1848" w:type="dxa"/>
            <w:vMerge/>
            <w:tcBorders>
              <w:left w:val="thinThickSmallGap" w:sz="24" w:space="0" w:color="auto"/>
              <w:right w:val="thinThickSmallGap" w:sz="24" w:space="0" w:color="auto"/>
            </w:tcBorders>
            <w:vAlign w:val="center"/>
          </w:tcPr>
          <w:p w:rsidR="000466D1" w:rsidRPr="00C306AE" w:rsidRDefault="000466D1" w:rsidP="008C6B2A">
            <w:pPr>
              <w:jc w:val="center"/>
              <w:rPr>
                <w:b/>
                <w:bCs/>
                <w:caps/>
                <w:sz w:val="16"/>
                <w:szCs w:val="16"/>
              </w:rPr>
            </w:pPr>
          </w:p>
        </w:tc>
      </w:tr>
      <w:tr w:rsidR="00C306AE" w:rsidRPr="00C306AE" w:rsidTr="008C6B2A">
        <w:trPr>
          <w:cantSplit/>
          <w:trHeight w:val="20"/>
          <w:jc w:val="center"/>
        </w:trPr>
        <w:tc>
          <w:tcPr>
            <w:tcW w:w="885" w:type="dxa"/>
            <w:vMerge/>
            <w:tcBorders>
              <w:left w:val="thinThickSmallGap" w:sz="24" w:space="0" w:color="auto"/>
            </w:tcBorders>
            <w:vAlign w:val="center"/>
          </w:tcPr>
          <w:p w:rsidR="000466D1" w:rsidRPr="00C306AE" w:rsidRDefault="000466D1" w:rsidP="008C6B2A">
            <w:pPr>
              <w:jc w:val="center"/>
              <w:rPr>
                <w:b/>
                <w:bCs/>
                <w:sz w:val="14"/>
                <w:szCs w:val="14"/>
              </w:rPr>
            </w:pPr>
          </w:p>
        </w:tc>
        <w:tc>
          <w:tcPr>
            <w:tcW w:w="1276" w:type="dxa"/>
            <w:vMerge/>
            <w:tcBorders>
              <w:right w:val="thinThickSmallGap" w:sz="24" w:space="0" w:color="auto"/>
            </w:tcBorders>
            <w:vAlign w:val="center"/>
          </w:tcPr>
          <w:p w:rsidR="000466D1" w:rsidRPr="00C306AE" w:rsidRDefault="000466D1" w:rsidP="008C6B2A">
            <w:pPr>
              <w:rPr>
                <w:sz w:val="14"/>
                <w:szCs w:val="14"/>
              </w:rPr>
            </w:pPr>
          </w:p>
        </w:tc>
        <w:tc>
          <w:tcPr>
            <w:tcW w:w="1276" w:type="dxa"/>
            <w:vMerge/>
            <w:tcBorders>
              <w:right w:val="thinThickSmallGap" w:sz="24" w:space="0" w:color="auto"/>
            </w:tcBorders>
            <w:vAlign w:val="center"/>
          </w:tcPr>
          <w:p w:rsidR="000466D1" w:rsidRPr="00C306AE" w:rsidRDefault="000466D1" w:rsidP="008C6B2A">
            <w:pPr>
              <w:jc w:val="center"/>
              <w:rPr>
                <w:sz w:val="14"/>
                <w:szCs w:val="14"/>
              </w:rPr>
            </w:pPr>
          </w:p>
        </w:tc>
        <w:tc>
          <w:tcPr>
            <w:tcW w:w="1134" w:type="dxa"/>
            <w:vMerge/>
            <w:tcBorders>
              <w:left w:val="nil"/>
            </w:tcBorders>
            <w:vAlign w:val="center"/>
          </w:tcPr>
          <w:p w:rsidR="000466D1" w:rsidRPr="00C306AE" w:rsidRDefault="000466D1" w:rsidP="008C6B2A">
            <w:pPr>
              <w:jc w:val="center"/>
              <w:rPr>
                <w:sz w:val="14"/>
                <w:szCs w:val="14"/>
              </w:rPr>
            </w:pPr>
          </w:p>
        </w:tc>
        <w:tc>
          <w:tcPr>
            <w:tcW w:w="1701" w:type="dxa"/>
            <w:vMerge w:val="restart"/>
            <w:tcBorders>
              <w:left w:val="nil"/>
            </w:tcBorders>
            <w:vAlign w:val="center"/>
          </w:tcPr>
          <w:p w:rsidR="000466D1" w:rsidRPr="00C306AE" w:rsidRDefault="000466D1" w:rsidP="008C6B2A">
            <w:pPr>
              <w:rPr>
                <w:caps/>
                <w:sz w:val="14"/>
                <w:szCs w:val="14"/>
              </w:rPr>
            </w:pPr>
            <w:r w:rsidRPr="00C306AE">
              <w:rPr>
                <w:caps/>
                <w:sz w:val="14"/>
                <w:szCs w:val="14"/>
              </w:rPr>
              <w:t>Calculatoare şi tehnologia informaţiei</w:t>
            </w:r>
          </w:p>
        </w:tc>
        <w:tc>
          <w:tcPr>
            <w:tcW w:w="1843" w:type="dxa"/>
            <w:vAlign w:val="center"/>
          </w:tcPr>
          <w:p w:rsidR="000466D1" w:rsidRPr="00C306AE" w:rsidRDefault="000466D1" w:rsidP="008C6B2A">
            <w:pPr>
              <w:rPr>
                <w:sz w:val="14"/>
                <w:szCs w:val="14"/>
              </w:rPr>
            </w:pPr>
            <w:r w:rsidRPr="00C306AE">
              <w:rPr>
                <w:sz w:val="14"/>
                <w:szCs w:val="14"/>
              </w:rPr>
              <w:t>Calculatoare</w:t>
            </w:r>
          </w:p>
        </w:tc>
        <w:tc>
          <w:tcPr>
            <w:tcW w:w="1417" w:type="dxa"/>
            <w:vMerge/>
            <w:vAlign w:val="center"/>
          </w:tcPr>
          <w:p w:rsidR="000466D1" w:rsidRPr="00C306AE" w:rsidRDefault="000466D1" w:rsidP="008C6B2A">
            <w:pPr>
              <w:jc w:val="center"/>
              <w:rPr>
                <w:b/>
                <w:bCs/>
                <w:sz w:val="13"/>
                <w:szCs w:val="13"/>
              </w:rPr>
            </w:pPr>
          </w:p>
        </w:tc>
        <w:tc>
          <w:tcPr>
            <w:tcW w:w="2552" w:type="dxa"/>
            <w:vMerge/>
            <w:vAlign w:val="center"/>
          </w:tcPr>
          <w:p w:rsidR="000466D1" w:rsidRPr="00C306AE" w:rsidRDefault="000466D1" w:rsidP="008C6B2A">
            <w:pPr>
              <w:jc w:val="center"/>
              <w:rPr>
                <w:b/>
                <w:bCs/>
                <w:sz w:val="13"/>
                <w:szCs w:val="13"/>
              </w:rPr>
            </w:pPr>
          </w:p>
        </w:tc>
        <w:tc>
          <w:tcPr>
            <w:tcW w:w="708" w:type="dxa"/>
            <w:vMerge/>
            <w:tcBorders>
              <w:right w:val="thinThickSmallGap" w:sz="24" w:space="0" w:color="auto"/>
            </w:tcBorders>
            <w:vAlign w:val="center"/>
          </w:tcPr>
          <w:p w:rsidR="000466D1" w:rsidRPr="00C306AE" w:rsidRDefault="000466D1" w:rsidP="008C6B2A">
            <w:pPr>
              <w:jc w:val="center"/>
              <w:rPr>
                <w:b/>
                <w:bCs/>
                <w:sz w:val="14"/>
                <w:szCs w:val="14"/>
              </w:rPr>
            </w:pPr>
          </w:p>
        </w:tc>
        <w:tc>
          <w:tcPr>
            <w:tcW w:w="1848" w:type="dxa"/>
            <w:vMerge/>
            <w:tcBorders>
              <w:left w:val="thinThickSmallGap" w:sz="24" w:space="0" w:color="auto"/>
              <w:right w:val="thinThickSmallGap" w:sz="24" w:space="0" w:color="auto"/>
            </w:tcBorders>
            <w:vAlign w:val="center"/>
          </w:tcPr>
          <w:p w:rsidR="000466D1" w:rsidRPr="00C306AE" w:rsidRDefault="000466D1" w:rsidP="008C6B2A">
            <w:pPr>
              <w:jc w:val="center"/>
              <w:rPr>
                <w:b/>
                <w:bCs/>
                <w:caps/>
                <w:sz w:val="16"/>
                <w:szCs w:val="16"/>
              </w:rPr>
            </w:pPr>
          </w:p>
        </w:tc>
      </w:tr>
      <w:tr w:rsidR="00C306AE" w:rsidRPr="00C306AE" w:rsidTr="008C6B2A">
        <w:trPr>
          <w:cantSplit/>
          <w:trHeight w:val="20"/>
          <w:jc w:val="center"/>
        </w:trPr>
        <w:tc>
          <w:tcPr>
            <w:tcW w:w="885" w:type="dxa"/>
            <w:vMerge/>
            <w:tcBorders>
              <w:left w:val="thinThickSmallGap" w:sz="24" w:space="0" w:color="auto"/>
            </w:tcBorders>
            <w:vAlign w:val="center"/>
          </w:tcPr>
          <w:p w:rsidR="000466D1" w:rsidRPr="00C306AE" w:rsidRDefault="000466D1" w:rsidP="008C6B2A">
            <w:pPr>
              <w:jc w:val="center"/>
              <w:rPr>
                <w:b/>
                <w:bCs/>
                <w:sz w:val="14"/>
                <w:szCs w:val="14"/>
              </w:rPr>
            </w:pPr>
          </w:p>
        </w:tc>
        <w:tc>
          <w:tcPr>
            <w:tcW w:w="1276" w:type="dxa"/>
            <w:vMerge/>
            <w:tcBorders>
              <w:right w:val="thinThickSmallGap" w:sz="24" w:space="0" w:color="auto"/>
            </w:tcBorders>
            <w:vAlign w:val="center"/>
          </w:tcPr>
          <w:p w:rsidR="000466D1" w:rsidRPr="00C306AE" w:rsidRDefault="000466D1" w:rsidP="008C6B2A">
            <w:pPr>
              <w:rPr>
                <w:sz w:val="14"/>
                <w:szCs w:val="14"/>
              </w:rPr>
            </w:pPr>
          </w:p>
        </w:tc>
        <w:tc>
          <w:tcPr>
            <w:tcW w:w="1276" w:type="dxa"/>
            <w:vMerge/>
            <w:tcBorders>
              <w:right w:val="thinThickSmallGap" w:sz="24" w:space="0" w:color="auto"/>
            </w:tcBorders>
            <w:vAlign w:val="center"/>
          </w:tcPr>
          <w:p w:rsidR="000466D1" w:rsidRPr="00C306AE" w:rsidRDefault="000466D1" w:rsidP="008C6B2A">
            <w:pPr>
              <w:jc w:val="center"/>
              <w:rPr>
                <w:sz w:val="14"/>
                <w:szCs w:val="14"/>
              </w:rPr>
            </w:pPr>
          </w:p>
        </w:tc>
        <w:tc>
          <w:tcPr>
            <w:tcW w:w="1134" w:type="dxa"/>
            <w:vMerge/>
            <w:tcBorders>
              <w:left w:val="nil"/>
            </w:tcBorders>
            <w:vAlign w:val="center"/>
          </w:tcPr>
          <w:p w:rsidR="000466D1" w:rsidRPr="00C306AE" w:rsidRDefault="000466D1" w:rsidP="008C6B2A">
            <w:pPr>
              <w:jc w:val="center"/>
              <w:rPr>
                <w:sz w:val="14"/>
                <w:szCs w:val="14"/>
              </w:rPr>
            </w:pPr>
          </w:p>
        </w:tc>
        <w:tc>
          <w:tcPr>
            <w:tcW w:w="1701" w:type="dxa"/>
            <w:vMerge/>
            <w:tcBorders>
              <w:left w:val="nil"/>
            </w:tcBorders>
            <w:vAlign w:val="center"/>
          </w:tcPr>
          <w:p w:rsidR="000466D1" w:rsidRPr="00C306AE" w:rsidRDefault="000466D1" w:rsidP="008C6B2A">
            <w:pPr>
              <w:rPr>
                <w:sz w:val="14"/>
                <w:szCs w:val="14"/>
              </w:rPr>
            </w:pPr>
          </w:p>
        </w:tc>
        <w:tc>
          <w:tcPr>
            <w:tcW w:w="1843" w:type="dxa"/>
            <w:vAlign w:val="center"/>
          </w:tcPr>
          <w:p w:rsidR="000466D1" w:rsidRPr="00C306AE" w:rsidRDefault="000466D1" w:rsidP="008C6B2A">
            <w:pPr>
              <w:rPr>
                <w:sz w:val="14"/>
                <w:szCs w:val="14"/>
              </w:rPr>
            </w:pPr>
            <w:r w:rsidRPr="00C306AE">
              <w:rPr>
                <w:sz w:val="14"/>
                <w:szCs w:val="14"/>
              </w:rPr>
              <w:t>Calculatoare şi sisteme informatice pentru apărare şi securitate naţională</w:t>
            </w:r>
          </w:p>
        </w:tc>
        <w:tc>
          <w:tcPr>
            <w:tcW w:w="1417" w:type="dxa"/>
            <w:vMerge/>
            <w:vAlign w:val="center"/>
          </w:tcPr>
          <w:p w:rsidR="000466D1" w:rsidRPr="00C306AE" w:rsidRDefault="000466D1" w:rsidP="008C6B2A">
            <w:pPr>
              <w:jc w:val="center"/>
              <w:rPr>
                <w:b/>
                <w:bCs/>
                <w:sz w:val="13"/>
                <w:szCs w:val="13"/>
              </w:rPr>
            </w:pPr>
          </w:p>
        </w:tc>
        <w:tc>
          <w:tcPr>
            <w:tcW w:w="2552" w:type="dxa"/>
            <w:vMerge/>
            <w:vAlign w:val="center"/>
          </w:tcPr>
          <w:p w:rsidR="000466D1" w:rsidRPr="00C306AE" w:rsidRDefault="000466D1" w:rsidP="008C6B2A">
            <w:pPr>
              <w:jc w:val="center"/>
              <w:rPr>
                <w:b/>
                <w:bCs/>
                <w:sz w:val="13"/>
                <w:szCs w:val="13"/>
              </w:rPr>
            </w:pPr>
          </w:p>
        </w:tc>
        <w:tc>
          <w:tcPr>
            <w:tcW w:w="708" w:type="dxa"/>
            <w:vMerge/>
            <w:tcBorders>
              <w:right w:val="thinThickSmallGap" w:sz="24" w:space="0" w:color="auto"/>
            </w:tcBorders>
            <w:vAlign w:val="center"/>
          </w:tcPr>
          <w:p w:rsidR="000466D1" w:rsidRPr="00C306AE" w:rsidRDefault="000466D1" w:rsidP="008C6B2A">
            <w:pPr>
              <w:jc w:val="center"/>
              <w:rPr>
                <w:b/>
                <w:bCs/>
                <w:sz w:val="14"/>
                <w:szCs w:val="14"/>
              </w:rPr>
            </w:pPr>
          </w:p>
        </w:tc>
        <w:tc>
          <w:tcPr>
            <w:tcW w:w="1848" w:type="dxa"/>
            <w:vMerge/>
            <w:tcBorders>
              <w:left w:val="thinThickSmallGap" w:sz="24" w:space="0" w:color="auto"/>
              <w:right w:val="thinThickSmallGap" w:sz="24" w:space="0" w:color="auto"/>
            </w:tcBorders>
            <w:vAlign w:val="center"/>
          </w:tcPr>
          <w:p w:rsidR="000466D1" w:rsidRPr="00C306AE" w:rsidRDefault="000466D1" w:rsidP="008C6B2A">
            <w:pPr>
              <w:jc w:val="center"/>
              <w:rPr>
                <w:b/>
                <w:bCs/>
                <w:caps/>
                <w:sz w:val="16"/>
                <w:szCs w:val="16"/>
              </w:rPr>
            </w:pPr>
          </w:p>
        </w:tc>
      </w:tr>
    </w:tbl>
    <w:p w:rsidR="000466D1" w:rsidRPr="00C306AE" w:rsidRDefault="000466D1" w:rsidP="000466D1">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1276"/>
        <w:gridCol w:w="1143"/>
        <w:gridCol w:w="1122"/>
        <w:gridCol w:w="1496"/>
        <w:gridCol w:w="1552"/>
        <w:gridCol w:w="1559"/>
        <w:gridCol w:w="3686"/>
        <w:gridCol w:w="709"/>
        <w:gridCol w:w="1632"/>
      </w:tblGrid>
      <w:tr w:rsidR="00C306AE" w:rsidRPr="00C306AE" w:rsidTr="008C6B2A">
        <w:trPr>
          <w:cantSplit/>
          <w:trHeight w:val="171"/>
          <w:jc w:val="center"/>
        </w:trPr>
        <w:tc>
          <w:tcPr>
            <w:tcW w:w="885" w:type="dxa"/>
            <w:vMerge w:val="restart"/>
            <w:tcBorders>
              <w:left w:val="thinThickSmallGap" w:sz="24" w:space="0" w:color="auto"/>
            </w:tcBorders>
            <w:vAlign w:val="center"/>
          </w:tcPr>
          <w:p w:rsidR="000466D1" w:rsidRPr="00C306AE" w:rsidRDefault="000466D1" w:rsidP="008C6B2A">
            <w:pPr>
              <w:jc w:val="center"/>
              <w:rPr>
                <w:b/>
                <w:bCs/>
                <w:sz w:val="13"/>
                <w:szCs w:val="13"/>
              </w:rPr>
            </w:pPr>
            <w:r w:rsidRPr="00C306AE">
              <w:rPr>
                <w:b/>
                <w:bCs/>
                <w:sz w:val="13"/>
                <w:szCs w:val="13"/>
              </w:rPr>
              <w:lastRenderedPageBreak/>
              <w:t xml:space="preserve">Învăţământ </w:t>
            </w:r>
          </w:p>
          <w:p w:rsidR="000466D1" w:rsidRPr="00C306AE" w:rsidRDefault="000466D1" w:rsidP="008C6B2A">
            <w:pPr>
              <w:jc w:val="center"/>
              <w:rPr>
                <w:b/>
                <w:bCs/>
                <w:sz w:val="13"/>
                <w:szCs w:val="13"/>
              </w:rPr>
            </w:pPr>
            <w:r w:rsidRPr="00C306AE">
              <w:rPr>
                <w:b/>
                <w:bCs/>
                <w:sz w:val="13"/>
                <w:szCs w:val="13"/>
              </w:rPr>
              <w:t>liceal/</w:t>
            </w:r>
          </w:p>
          <w:p w:rsidR="000466D1" w:rsidRPr="00C306AE" w:rsidRDefault="000466D1" w:rsidP="008C6B2A">
            <w:pPr>
              <w:jc w:val="center"/>
              <w:rPr>
                <w:b/>
                <w:bCs/>
                <w:sz w:val="13"/>
                <w:szCs w:val="13"/>
              </w:rPr>
            </w:pPr>
            <w:r w:rsidRPr="00C306AE">
              <w:rPr>
                <w:b/>
                <w:bCs/>
                <w:sz w:val="13"/>
                <w:szCs w:val="13"/>
              </w:rPr>
              <w:t xml:space="preserve"> Anul de completare/ Învăţământ profesional/</w:t>
            </w:r>
          </w:p>
          <w:p w:rsidR="000466D1" w:rsidRPr="00C306AE" w:rsidRDefault="000466D1" w:rsidP="008C6B2A">
            <w:pPr>
              <w:jc w:val="center"/>
              <w:rPr>
                <w:b/>
                <w:bCs/>
                <w:sz w:val="13"/>
                <w:szCs w:val="13"/>
              </w:rPr>
            </w:pPr>
            <w:r w:rsidRPr="00C306AE">
              <w:rPr>
                <w:b/>
                <w:bCs/>
                <w:sz w:val="13"/>
                <w:szCs w:val="13"/>
              </w:rPr>
              <w:t>Stagii de pregătire practică</w:t>
            </w:r>
          </w:p>
        </w:tc>
        <w:tc>
          <w:tcPr>
            <w:tcW w:w="1276" w:type="dxa"/>
            <w:vMerge w:val="restart"/>
            <w:tcBorders>
              <w:right w:val="thinThickSmallGap" w:sz="24" w:space="0" w:color="auto"/>
            </w:tcBorders>
            <w:vAlign w:val="center"/>
          </w:tcPr>
          <w:p w:rsidR="000466D1" w:rsidRPr="00C306AE" w:rsidRDefault="000466D1" w:rsidP="008C6B2A">
            <w:pPr>
              <w:jc w:val="center"/>
              <w:rPr>
                <w:bCs/>
                <w:sz w:val="14"/>
                <w:szCs w:val="14"/>
              </w:rPr>
            </w:pPr>
            <w:r w:rsidRPr="00C306AE">
              <w:rPr>
                <w:bCs/>
                <w:sz w:val="14"/>
                <w:szCs w:val="14"/>
              </w:rPr>
              <w:t>Pregătire -</w:t>
            </w:r>
          </w:p>
          <w:p w:rsidR="000466D1" w:rsidRPr="00C306AE" w:rsidRDefault="000466D1" w:rsidP="008C6B2A">
            <w:pPr>
              <w:jc w:val="center"/>
              <w:rPr>
                <w:bCs/>
                <w:sz w:val="14"/>
                <w:szCs w:val="14"/>
              </w:rPr>
            </w:pPr>
            <w:r w:rsidRPr="00C306AE">
              <w:rPr>
                <w:bCs/>
                <w:sz w:val="14"/>
                <w:szCs w:val="14"/>
              </w:rPr>
              <w:t>instruire</w:t>
            </w:r>
          </w:p>
          <w:p w:rsidR="000466D1" w:rsidRPr="00C306AE" w:rsidRDefault="000466D1" w:rsidP="008C6B2A">
            <w:pPr>
              <w:jc w:val="center"/>
              <w:rPr>
                <w:bCs/>
                <w:sz w:val="14"/>
                <w:szCs w:val="14"/>
              </w:rPr>
            </w:pPr>
            <w:r w:rsidRPr="00C306AE">
              <w:rPr>
                <w:bCs/>
                <w:sz w:val="14"/>
                <w:szCs w:val="14"/>
              </w:rPr>
              <w:t>practică</w:t>
            </w:r>
          </w:p>
          <w:p w:rsidR="000466D1" w:rsidRPr="00C306AE" w:rsidRDefault="000466D1" w:rsidP="008C6B2A">
            <w:pPr>
              <w:jc w:val="center"/>
              <w:rPr>
                <w:bCs/>
                <w:sz w:val="14"/>
                <w:szCs w:val="14"/>
              </w:rPr>
            </w:pPr>
            <w:r w:rsidRPr="00C306AE">
              <w:rPr>
                <w:bCs/>
                <w:sz w:val="14"/>
                <w:szCs w:val="14"/>
              </w:rPr>
              <w:t>(Telecomunicaţii /</w:t>
            </w:r>
          </w:p>
          <w:p w:rsidR="000466D1" w:rsidRPr="00C306AE" w:rsidRDefault="000466D1" w:rsidP="008C6B2A">
            <w:pPr>
              <w:jc w:val="center"/>
              <w:rPr>
                <w:bCs/>
                <w:sz w:val="14"/>
                <w:szCs w:val="14"/>
              </w:rPr>
            </w:pPr>
            <w:r w:rsidRPr="00C306AE">
              <w:rPr>
                <w:bCs/>
                <w:sz w:val="14"/>
                <w:szCs w:val="14"/>
              </w:rPr>
              <w:t>Telecomunicaţii)</w:t>
            </w:r>
          </w:p>
          <w:p w:rsidR="000466D1" w:rsidRPr="00C306AE" w:rsidRDefault="000466D1" w:rsidP="008C6B2A">
            <w:pPr>
              <w:jc w:val="center"/>
              <w:rPr>
                <w:b/>
                <w:bCs/>
                <w:sz w:val="14"/>
                <w:szCs w:val="14"/>
              </w:rPr>
            </w:pPr>
          </w:p>
        </w:tc>
        <w:tc>
          <w:tcPr>
            <w:tcW w:w="1143" w:type="dxa"/>
            <w:vMerge w:val="restart"/>
            <w:tcBorders>
              <w:right w:val="thinThickSmallGap" w:sz="24" w:space="0" w:color="auto"/>
            </w:tcBorders>
            <w:vAlign w:val="center"/>
          </w:tcPr>
          <w:p w:rsidR="000466D1" w:rsidRPr="00C306AE" w:rsidRDefault="000466D1" w:rsidP="008C6B2A">
            <w:pPr>
              <w:jc w:val="center"/>
              <w:rPr>
                <w:sz w:val="14"/>
                <w:szCs w:val="14"/>
              </w:rPr>
            </w:pPr>
            <w:r w:rsidRPr="00C306AE">
              <w:rPr>
                <w:sz w:val="14"/>
                <w:szCs w:val="14"/>
              </w:rPr>
              <w:t>Electronică şi</w:t>
            </w:r>
          </w:p>
          <w:p w:rsidR="000466D1" w:rsidRPr="00C306AE" w:rsidRDefault="000466D1" w:rsidP="008C6B2A">
            <w:pPr>
              <w:jc w:val="center"/>
              <w:rPr>
                <w:sz w:val="14"/>
                <w:szCs w:val="14"/>
              </w:rPr>
            </w:pPr>
            <w:r w:rsidRPr="00C306AE">
              <w:rPr>
                <w:sz w:val="14"/>
                <w:szCs w:val="14"/>
              </w:rPr>
              <w:t>automatizări/</w:t>
            </w:r>
          </w:p>
          <w:p w:rsidR="000466D1" w:rsidRPr="00C306AE" w:rsidRDefault="000466D1" w:rsidP="008C6B2A">
            <w:pPr>
              <w:jc w:val="center"/>
              <w:rPr>
                <w:sz w:val="14"/>
                <w:szCs w:val="14"/>
              </w:rPr>
            </w:pPr>
            <w:r w:rsidRPr="00C306AE">
              <w:rPr>
                <w:sz w:val="14"/>
                <w:szCs w:val="14"/>
              </w:rPr>
              <w:t xml:space="preserve">Telecomunicaţii </w:t>
            </w:r>
          </w:p>
        </w:tc>
        <w:tc>
          <w:tcPr>
            <w:tcW w:w="1122" w:type="dxa"/>
            <w:vMerge w:val="restart"/>
            <w:tcBorders>
              <w:left w:val="nil"/>
            </w:tcBorders>
            <w:vAlign w:val="center"/>
          </w:tcPr>
          <w:p w:rsidR="000466D1" w:rsidRPr="00C306AE" w:rsidRDefault="000466D1" w:rsidP="008C6B2A">
            <w:pPr>
              <w:jc w:val="center"/>
              <w:rPr>
                <w:sz w:val="14"/>
                <w:szCs w:val="14"/>
              </w:rPr>
            </w:pPr>
            <w:r w:rsidRPr="00C306AE">
              <w:rPr>
                <w:sz w:val="14"/>
                <w:szCs w:val="14"/>
              </w:rPr>
              <w:t>ŞTIINŢE INGINEREŞTI</w:t>
            </w:r>
          </w:p>
        </w:tc>
        <w:tc>
          <w:tcPr>
            <w:tcW w:w="1496" w:type="dxa"/>
            <w:vMerge w:val="restart"/>
            <w:tcBorders>
              <w:left w:val="nil"/>
            </w:tcBorders>
            <w:vAlign w:val="center"/>
          </w:tcPr>
          <w:p w:rsidR="000466D1" w:rsidRPr="00C306AE" w:rsidRDefault="000466D1" w:rsidP="008C6B2A">
            <w:pPr>
              <w:rPr>
                <w:sz w:val="13"/>
                <w:szCs w:val="13"/>
              </w:rPr>
            </w:pPr>
            <w:r w:rsidRPr="00C306AE">
              <w:rPr>
                <w:sz w:val="13"/>
                <w:szCs w:val="13"/>
              </w:rPr>
              <w:t>INGINERIE ELECTORNICĂ ŞI TELECOMUNICAŢII</w:t>
            </w:r>
          </w:p>
          <w:p w:rsidR="000466D1" w:rsidRPr="00C306AE" w:rsidRDefault="000466D1" w:rsidP="008C6B2A">
            <w:pPr>
              <w:rPr>
                <w:sz w:val="13"/>
                <w:szCs w:val="13"/>
              </w:rPr>
            </w:pPr>
          </w:p>
        </w:tc>
        <w:tc>
          <w:tcPr>
            <w:tcW w:w="1552" w:type="dxa"/>
            <w:vAlign w:val="center"/>
          </w:tcPr>
          <w:p w:rsidR="000466D1" w:rsidRPr="00C306AE" w:rsidRDefault="000466D1" w:rsidP="008C6B2A">
            <w:pPr>
              <w:rPr>
                <w:sz w:val="13"/>
                <w:szCs w:val="13"/>
              </w:rPr>
            </w:pPr>
            <w:r w:rsidRPr="00C306AE">
              <w:rPr>
                <w:sz w:val="13"/>
                <w:szCs w:val="13"/>
              </w:rPr>
              <w:t>Electronică aplicată</w:t>
            </w:r>
          </w:p>
        </w:tc>
        <w:tc>
          <w:tcPr>
            <w:tcW w:w="1559" w:type="dxa"/>
            <w:vMerge w:val="restart"/>
            <w:vAlign w:val="center"/>
          </w:tcPr>
          <w:p w:rsidR="000466D1" w:rsidRPr="00C306AE" w:rsidRDefault="000466D1" w:rsidP="008C6B2A">
            <w:pPr>
              <w:rPr>
                <w:sz w:val="14"/>
                <w:szCs w:val="14"/>
              </w:rPr>
            </w:pPr>
            <w:r w:rsidRPr="00C306AE">
              <w:rPr>
                <w:sz w:val="14"/>
                <w:szCs w:val="14"/>
              </w:rPr>
              <w:t>INGINERIE ELECTORNICĂ ŞI TELECOMUNICAŢII</w:t>
            </w:r>
          </w:p>
          <w:p w:rsidR="000466D1" w:rsidRPr="00C306AE" w:rsidRDefault="000466D1" w:rsidP="008C6B2A">
            <w:pPr>
              <w:rPr>
                <w:sz w:val="14"/>
                <w:szCs w:val="14"/>
              </w:rPr>
            </w:pPr>
          </w:p>
        </w:tc>
        <w:tc>
          <w:tcPr>
            <w:tcW w:w="3686" w:type="dxa"/>
            <w:vMerge w:val="restart"/>
            <w:vAlign w:val="center"/>
          </w:tcPr>
          <w:p w:rsidR="000466D1" w:rsidRPr="00C306AE" w:rsidRDefault="000466D1" w:rsidP="00F84D76">
            <w:pPr>
              <w:numPr>
                <w:ilvl w:val="0"/>
                <w:numId w:val="175"/>
              </w:numPr>
              <w:tabs>
                <w:tab w:val="left" w:pos="301"/>
              </w:tabs>
              <w:autoSpaceDE w:val="0"/>
              <w:autoSpaceDN w:val="0"/>
              <w:adjustRightInd w:val="0"/>
              <w:ind w:left="34" w:firstLine="0"/>
              <w:rPr>
                <w:sz w:val="14"/>
                <w:szCs w:val="14"/>
              </w:rPr>
            </w:pPr>
            <w:r w:rsidRPr="00C306AE">
              <w:rPr>
                <w:sz w:val="14"/>
                <w:szCs w:val="14"/>
              </w:rPr>
              <w:t>Advanced Microelectronics (în limba engleză)</w:t>
            </w:r>
          </w:p>
          <w:p w:rsidR="000466D1" w:rsidRPr="00C306AE" w:rsidRDefault="000466D1" w:rsidP="00F84D76">
            <w:pPr>
              <w:numPr>
                <w:ilvl w:val="0"/>
                <w:numId w:val="175"/>
              </w:numPr>
              <w:tabs>
                <w:tab w:val="left" w:pos="301"/>
              </w:tabs>
              <w:autoSpaceDE w:val="0"/>
              <w:autoSpaceDN w:val="0"/>
              <w:adjustRightInd w:val="0"/>
              <w:ind w:left="34" w:firstLine="0"/>
              <w:rPr>
                <w:sz w:val="14"/>
                <w:szCs w:val="14"/>
              </w:rPr>
            </w:pPr>
            <w:r w:rsidRPr="00C306AE">
              <w:rPr>
                <w:sz w:val="14"/>
                <w:szCs w:val="14"/>
              </w:rPr>
              <w:t xml:space="preserve">Circuite şi sisteme integrate </w:t>
            </w:r>
          </w:p>
          <w:p w:rsidR="000466D1" w:rsidRPr="00C306AE" w:rsidRDefault="000466D1" w:rsidP="00F84D76">
            <w:pPr>
              <w:numPr>
                <w:ilvl w:val="0"/>
                <w:numId w:val="175"/>
              </w:numPr>
              <w:tabs>
                <w:tab w:val="left" w:pos="301"/>
              </w:tabs>
              <w:autoSpaceDE w:val="0"/>
              <w:autoSpaceDN w:val="0"/>
              <w:adjustRightInd w:val="0"/>
              <w:ind w:left="34" w:firstLine="0"/>
              <w:rPr>
                <w:sz w:val="14"/>
                <w:szCs w:val="14"/>
              </w:rPr>
            </w:pPr>
            <w:r w:rsidRPr="00C306AE">
              <w:rPr>
                <w:sz w:val="14"/>
                <w:szCs w:val="14"/>
              </w:rPr>
              <w:t>Circuite şi sisteme integrate de comunicaţii</w:t>
            </w:r>
          </w:p>
          <w:p w:rsidR="000466D1" w:rsidRPr="00C306AE" w:rsidRDefault="000466D1" w:rsidP="00F84D76">
            <w:pPr>
              <w:numPr>
                <w:ilvl w:val="0"/>
                <w:numId w:val="175"/>
              </w:numPr>
              <w:tabs>
                <w:tab w:val="left" w:pos="301"/>
              </w:tabs>
              <w:autoSpaceDE w:val="0"/>
              <w:autoSpaceDN w:val="0"/>
              <w:adjustRightInd w:val="0"/>
              <w:ind w:left="34" w:firstLine="0"/>
              <w:rPr>
                <w:sz w:val="14"/>
                <w:szCs w:val="14"/>
              </w:rPr>
            </w:pPr>
            <w:r w:rsidRPr="00C306AE">
              <w:rPr>
                <w:sz w:val="14"/>
                <w:szCs w:val="14"/>
              </w:rPr>
              <w:t>Comunicaţii mobile</w:t>
            </w:r>
          </w:p>
          <w:p w:rsidR="000466D1" w:rsidRPr="00C306AE" w:rsidRDefault="000466D1" w:rsidP="00F84D76">
            <w:pPr>
              <w:numPr>
                <w:ilvl w:val="0"/>
                <w:numId w:val="175"/>
              </w:numPr>
              <w:tabs>
                <w:tab w:val="left" w:pos="301"/>
              </w:tabs>
              <w:autoSpaceDE w:val="0"/>
              <w:autoSpaceDN w:val="0"/>
              <w:adjustRightInd w:val="0"/>
              <w:ind w:left="34" w:firstLine="0"/>
              <w:rPr>
                <w:sz w:val="14"/>
                <w:szCs w:val="14"/>
              </w:rPr>
            </w:pPr>
            <w:r w:rsidRPr="00C306AE">
              <w:rPr>
                <w:sz w:val="14"/>
                <w:szCs w:val="14"/>
              </w:rPr>
              <w:t xml:space="preserve">Comunicaţii multimedia    </w:t>
            </w:r>
          </w:p>
          <w:p w:rsidR="000466D1" w:rsidRPr="00C306AE" w:rsidRDefault="000466D1" w:rsidP="00F84D76">
            <w:pPr>
              <w:numPr>
                <w:ilvl w:val="0"/>
                <w:numId w:val="175"/>
              </w:numPr>
              <w:tabs>
                <w:tab w:val="left" w:pos="301"/>
              </w:tabs>
              <w:autoSpaceDE w:val="0"/>
              <w:autoSpaceDN w:val="0"/>
              <w:adjustRightInd w:val="0"/>
              <w:ind w:left="34" w:firstLine="0"/>
              <w:rPr>
                <w:sz w:val="14"/>
                <w:szCs w:val="14"/>
              </w:rPr>
            </w:pPr>
            <w:r w:rsidRPr="00C306AE">
              <w:rPr>
                <w:sz w:val="14"/>
                <w:szCs w:val="14"/>
              </w:rPr>
              <w:t xml:space="preserve">Electronica surselor autonome de energie electrică </w:t>
            </w:r>
          </w:p>
          <w:p w:rsidR="000466D1" w:rsidRPr="00C306AE" w:rsidRDefault="000466D1" w:rsidP="00F84D76">
            <w:pPr>
              <w:numPr>
                <w:ilvl w:val="0"/>
                <w:numId w:val="175"/>
              </w:numPr>
              <w:tabs>
                <w:tab w:val="left" w:pos="301"/>
              </w:tabs>
              <w:autoSpaceDE w:val="0"/>
              <w:autoSpaceDN w:val="0"/>
              <w:adjustRightInd w:val="0"/>
              <w:ind w:left="34" w:firstLine="0"/>
              <w:rPr>
                <w:sz w:val="14"/>
                <w:szCs w:val="14"/>
              </w:rPr>
            </w:pPr>
            <w:r w:rsidRPr="00C306AE">
              <w:rPr>
                <w:sz w:val="14"/>
                <w:szCs w:val="14"/>
              </w:rPr>
              <w:t>Electronică şi informatică aplicată</w:t>
            </w:r>
          </w:p>
          <w:p w:rsidR="000466D1" w:rsidRPr="00C306AE" w:rsidRDefault="000466D1" w:rsidP="00F84D76">
            <w:pPr>
              <w:numPr>
                <w:ilvl w:val="0"/>
                <w:numId w:val="175"/>
              </w:numPr>
              <w:tabs>
                <w:tab w:val="left" w:pos="301"/>
              </w:tabs>
              <w:autoSpaceDE w:val="0"/>
              <w:autoSpaceDN w:val="0"/>
              <w:adjustRightInd w:val="0"/>
              <w:ind w:left="34" w:firstLine="0"/>
              <w:rPr>
                <w:sz w:val="14"/>
                <w:szCs w:val="14"/>
              </w:rPr>
            </w:pPr>
            <w:r w:rsidRPr="00C306AE">
              <w:rPr>
                <w:sz w:val="14"/>
                <w:szCs w:val="14"/>
              </w:rPr>
              <w:t>Electronică medicală şi tehnologia informaţiei medicale</w:t>
            </w:r>
          </w:p>
          <w:p w:rsidR="000466D1" w:rsidRPr="00C306AE" w:rsidRDefault="000466D1" w:rsidP="00F84D76">
            <w:pPr>
              <w:numPr>
                <w:ilvl w:val="0"/>
                <w:numId w:val="175"/>
              </w:numPr>
              <w:tabs>
                <w:tab w:val="left" w:pos="301"/>
              </w:tabs>
              <w:autoSpaceDE w:val="0"/>
              <w:autoSpaceDN w:val="0"/>
              <w:adjustRightInd w:val="0"/>
              <w:ind w:left="34" w:firstLine="0"/>
              <w:rPr>
                <w:sz w:val="14"/>
                <w:szCs w:val="14"/>
              </w:rPr>
            </w:pPr>
            <w:r w:rsidRPr="00C306AE">
              <w:rPr>
                <w:sz w:val="14"/>
                <w:szCs w:val="14"/>
              </w:rPr>
              <w:t>Electronică biomedicală</w:t>
            </w:r>
          </w:p>
          <w:p w:rsidR="000466D1" w:rsidRPr="00C306AE" w:rsidRDefault="000466D1" w:rsidP="00F84D76">
            <w:pPr>
              <w:numPr>
                <w:ilvl w:val="0"/>
                <w:numId w:val="175"/>
              </w:numPr>
              <w:tabs>
                <w:tab w:val="left" w:pos="266"/>
              </w:tabs>
              <w:autoSpaceDE w:val="0"/>
              <w:autoSpaceDN w:val="0"/>
              <w:adjustRightInd w:val="0"/>
              <w:ind w:left="34" w:firstLine="0"/>
              <w:rPr>
                <w:sz w:val="14"/>
                <w:szCs w:val="14"/>
              </w:rPr>
            </w:pPr>
            <w:r w:rsidRPr="00C306AE">
              <w:rPr>
                <w:sz w:val="14"/>
                <w:szCs w:val="14"/>
              </w:rPr>
              <w:t>Electronica sistemelor inteligente</w:t>
            </w:r>
          </w:p>
          <w:p w:rsidR="000466D1" w:rsidRPr="00C306AE" w:rsidRDefault="000466D1" w:rsidP="00F84D76">
            <w:pPr>
              <w:numPr>
                <w:ilvl w:val="0"/>
                <w:numId w:val="175"/>
              </w:numPr>
              <w:tabs>
                <w:tab w:val="left" w:pos="266"/>
              </w:tabs>
              <w:autoSpaceDE w:val="0"/>
              <w:autoSpaceDN w:val="0"/>
              <w:adjustRightInd w:val="0"/>
              <w:ind w:left="34" w:firstLine="0"/>
              <w:rPr>
                <w:sz w:val="14"/>
                <w:szCs w:val="14"/>
              </w:rPr>
            </w:pPr>
            <w:r w:rsidRPr="00C306AE">
              <w:rPr>
                <w:sz w:val="14"/>
                <w:szCs w:val="14"/>
              </w:rPr>
              <w:t>Heterotehnologii în industria electronică</w:t>
            </w:r>
          </w:p>
          <w:p w:rsidR="000466D1" w:rsidRPr="00C306AE" w:rsidRDefault="000466D1" w:rsidP="00F84D76">
            <w:pPr>
              <w:numPr>
                <w:ilvl w:val="0"/>
                <w:numId w:val="175"/>
              </w:numPr>
              <w:tabs>
                <w:tab w:val="left" w:pos="266"/>
              </w:tabs>
              <w:autoSpaceDE w:val="0"/>
              <w:autoSpaceDN w:val="0"/>
              <w:adjustRightInd w:val="0"/>
              <w:ind w:left="34" w:firstLine="0"/>
              <w:rPr>
                <w:sz w:val="14"/>
                <w:szCs w:val="14"/>
              </w:rPr>
            </w:pPr>
            <w:r w:rsidRPr="00C306AE">
              <w:rPr>
                <w:sz w:val="14"/>
                <w:szCs w:val="14"/>
              </w:rPr>
              <w:t xml:space="preserve">Ingineria calităţii şi siguranţei în funcţionare în  electronică şi telecomunicaţii      </w:t>
            </w:r>
          </w:p>
          <w:p w:rsidR="000466D1" w:rsidRPr="00C306AE" w:rsidRDefault="000466D1" w:rsidP="00F84D76">
            <w:pPr>
              <w:numPr>
                <w:ilvl w:val="0"/>
                <w:numId w:val="175"/>
              </w:numPr>
              <w:tabs>
                <w:tab w:val="left" w:pos="266"/>
              </w:tabs>
              <w:autoSpaceDE w:val="0"/>
              <w:autoSpaceDN w:val="0"/>
              <w:adjustRightInd w:val="0"/>
              <w:ind w:left="34" w:firstLine="0"/>
              <w:rPr>
                <w:sz w:val="14"/>
                <w:szCs w:val="14"/>
              </w:rPr>
            </w:pPr>
            <w:r w:rsidRPr="00C306AE">
              <w:rPr>
                <w:sz w:val="14"/>
                <w:szCs w:val="14"/>
              </w:rPr>
              <w:t xml:space="preserve">Inginerie electronică                          </w:t>
            </w:r>
          </w:p>
          <w:p w:rsidR="000466D1" w:rsidRPr="00C306AE" w:rsidRDefault="000466D1" w:rsidP="00F84D76">
            <w:pPr>
              <w:numPr>
                <w:ilvl w:val="0"/>
                <w:numId w:val="175"/>
              </w:numPr>
              <w:tabs>
                <w:tab w:val="left" w:pos="266"/>
              </w:tabs>
              <w:autoSpaceDE w:val="0"/>
              <w:autoSpaceDN w:val="0"/>
              <w:adjustRightInd w:val="0"/>
              <w:ind w:left="34" w:firstLine="0"/>
              <w:rPr>
                <w:sz w:val="14"/>
                <w:szCs w:val="14"/>
              </w:rPr>
            </w:pPr>
            <w:r w:rsidRPr="00C306AE">
              <w:rPr>
                <w:sz w:val="14"/>
                <w:szCs w:val="14"/>
              </w:rPr>
              <w:t>Inginerie electronică şi sisteme inteligente</w:t>
            </w:r>
          </w:p>
          <w:p w:rsidR="000466D1" w:rsidRPr="00C306AE" w:rsidRDefault="000466D1" w:rsidP="00F84D76">
            <w:pPr>
              <w:numPr>
                <w:ilvl w:val="0"/>
                <w:numId w:val="175"/>
              </w:numPr>
              <w:tabs>
                <w:tab w:val="left" w:pos="266"/>
              </w:tabs>
              <w:autoSpaceDE w:val="0"/>
              <w:autoSpaceDN w:val="0"/>
              <w:adjustRightInd w:val="0"/>
              <w:ind w:left="34" w:firstLine="0"/>
              <w:rPr>
                <w:sz w:val="14"/>
                <w:szCs w:val="14"/>
              </w:rPr>
            </w:pPr>
            <w:r w:rsidRPr="00C306AE">
              <w:rPr>
                <w:sz w:val="14"/>
                <w:szCs w:val="14"/>
              </w:rPr>
              <w:t>Ingineria reţelelor de telecomunicaţii</w:t>
            </w:r>
          </w:p>
          <w:p w:rsidR="000466D1" w:rsidRPr="00C306AE" w:rsidRDefault="000466D1" w:rsidP="00F84D76">
            <w:pPr>
              <w:numPr>
                <w:ilvl w:val="0"/>
                <w:numId w:val="175"/>
              </w:numPr>
              <w:tabs>
                <w:tab w:val="left" w:pos="266"/>
              </w:tabs>
              <w:autoSpaceDE w:val="0"/>
              <w:autoSpaceDN w:val="0"/>
              <w:adjustRightInd w:val="0"/>
              <w:ind w:left="34" w:firstLine="0"/>
              <w:rPr>
                <w:sz w:val="14"/>
                <w:szCs w:val="14"/>
              </w:rPr>
            </w:pPr>
            <w:r w:rsidRPr="00C306AE">
              <w:rPr>
                <w:sz w:val="14"/>
                <w:szCs w:val="14"/>
              </w:rPr>
              <w:t>Instrumentaţie electronică</w:t>
            </w:r>
          </w:p>
          <w:p w:rsidR="000466D1" w:rsidRPr="00C306AE" w:rsidRDefault="000466D1" w:rsidP="00F84D76">
            <w:pPr>
              <w:numPr>
                <w:ilvl w:val="0"/>
                <w:numId w:val="175"/>
              </w:numPr>
              <w:tabs>
                <w:tab w:val="left" w:pos="266"/>
              </w:tabs>
              <w:autoSpaceDE w:val="0"/>
              <w:autoSpaceDN w:val="0"/>
              <w:adjustRightInd w:val="0"/>
              <w:ind w:left="34" w:firstLine="0"/>
              <w:rPr>
                <w:sz w:val="14"/>
                <w:szCs w:val="14"/>
              </w:rPr>
            </w:pPr>
            <w:r w:rsidRPr="00C306AE">
              <w:rPr>
                <w:sz w:val="14"/>
                <w:szCs w:val="14"/>
              </w:rPr>
              <w:t xml:space="preserve">Managementul serviciilor şi rețelelor   </w:t>
            </w:r>
          </w:p>
          <w:p w:rsidR="000466D1" w:rsidRPr="00C306AE" w:rsidRDefault="000466D1" w:rsidP="00F84D76">
            <w:pPr>
              <w:numPr>
                <w:ilvl w:val="0"/>
                <w:numId w:val="175"/>
              </w:numPr>
              <w:tabs>
                <w:tab w:val="left" w:pos="266"/>
              </w:tabs>
              <w:autoSpaceDE w:val="0"/>
              <w:autoSpaceDN w:val="0"/>
              <w:adjustRightInd w:val="0"/>
              <w:ind w:left="34" w:firstLine="0"/>
              <w:rPr>
                <w:sz w:val="14"/>
                <w:szCs w:val="14"/>
              </w:rPr>
            </w:pPr>
            <w:r w:rsidRPr="00C306AE">
              <w:rPr>
                <w:sz w:val="14"/>
                <w:szCs w:val="14"/>
              </w:rPr>
              <w:t>Metode avansate de prelucrare a semnalelor (în limba engleză)</w:t>
            </w:r>
          </w:p>
          <w:p w:rsidR="000466D1" w:rsidRPr="00C306AE" w:rsidRDefault="000466D1" w:rsidP="00F84D76">
            <w:pPr>
              <w:numPr>
                <w:ilvl w:val="0"/>
                <w:numId w:val="175"/>
              </w:numPr>
              <w:tabs>
                <w:tab w:val="left" w:pos="266"/>
              </w:tabs>
              <w:autoSpaceDE w:val="0"/>
              <w:autoSpaceDN w:val="0"/>
              <w:adjustRightInd w:val="0"/>
              <w:ind w:left="34" w:firstLine="0"/>
              <w:rPr>
                <w:sz w:val="14"/>
                <w:szCs w:val="14"/>
              </w:rPr>
            </w:pPr>
            <w:r w:rsidRPr="00C306AE">
              <w:rPr>
                <w:sz w:val="14"/>
                <w:szCs w:val="14"/>
              </w:rPr>
              <w:t>Metode avansate de prelucrare a semnalelor pentru comunicaţii (în limba engleză)</w:t>
            </w:r>
          </w:p>
          <w:p w:rsidR="000466D1" w:rsidRPr="00C306AE" w:rsidRDefault="000466D1" w:rsidP="00F84D76">
            <w:pPr>
              <w:numPr>
                <w:ilvl w:val="0"/>
                <w:numId w:val="175"/>
              </w:numPr>
              <w:tabs>
                <w:tab w:val="left" w:pos="266"/>
              </w:tabs>
              <w:autoSpaceDE w:val="0"/>
              <w:autoSpaceDN w:val="0"/>
              <w:adjustRightInd w:val="0"/>
              <w:ind w:left="34" w:firstLine="0"/>
              <w:rPr>
                <w:sz w:val="14"/>
                <w:szCs w:val="14"/>
              </w:rPr>
            </w:pPr>
            <w:r w:rsidRPr="00C306AE">
              <w:rPr>
                <w:sz w:val="14"/>
                <w:szCs w:val="14"/>
              </w:rPr>
              <w:t>Microsisteme</w:t>
            </w:r>
          </w:p>
          <w:p w:rsidR="000466D1" w:rsidRPr="00C306AE" w:rsidRDefault="000466D1" w:rsidP="00F84D76">
            <w:pPr>
              <w:numPr>
                <w:ilvl w:val="0"/>
                <w:numId w:val="175"/>
              </w:numPr>
              <w:tabs>
                <w:tab w:val="left" w:pos="266"/>
              </w:tabs>
              <w:autoSpaceDE w:val="0"/>
              <w:autoSpaceDN w:val="0"/>
              <w:adjustRightInd w:val="0"/>
              <w:ind w:left="34" w:firstLine="0"/>
              <w:rPr>
                <w:sz w:val="14"/>
                <w:szCs w:val="14"/>
              </w:rPr>
            </w:pPr>
            <w:r w:rsidRPr="00C306AE">
              <w:rPr>
                <w:sz w:val="14"/>
                <w:szCs w:val="14"/>
              </w:rPr>
              <w:t>Microelectronica şi nanoelectronica</w:t>
            </w:r>
          </w:p>
          <w:p w:rsidR="000466D1" w:rsidRPr="00C306AE" w:rsidRDefault="000466D1" w:rsidP="00F84D76">
            <w:pPr>
              <w:numPr>
                <w:ilvl w:val="0"/>
                <w:numId w:val="175"/>
              </w:numPr>
              <w:tabs>
                <w:tab w:val="left" w:pos="266"/>
              </w:tabs>
              <w:autoSpaceDE w:val="0"/>
              <w:autoSpaceDN w:val="0"/>
              <w:adjustRightInd w:val="0"/>
              <w:ind w:left="34" w:firstLine="0"/>
              <w:rPr>
                <w:sz w:val="14"/>
                <w:szCs w:val="14"/>
              </w:rPr>
            </w:pPr>
            <w:r w:rsidRPr="00C306AE">
              <w:rPr>
                <w:sz w:val="14"/>
                <w:szCs w:val="14"/>
              </w:rPr>
              <w:t xml:space="preserve">Modelarea, simularea şi proiectarea sistemelor electromecanice   </w:t>
            </w:r>
          </w:p>
          <w:p w:rsidR="000466D1" w:rsidRPr="00C306AE" w:rsidRDefault="000466D1" w:rsidP="00F84D76">
            <w:pPr>
              <w:numPr>
                <w:ilvl w:val="0"/>
                <w:numId w:val="175"/>
              </w:numPr>
              <w:tabs>
                <w:tab w:val="left" w:pos="266"/>
              </w:tabs>
              <w:autoSpaceDE w:val="0"/>
              <w:autoSpaceDN w:val="0"/>
              <w:adjustRightInd w:val="0"/>
              <w:ind w:left="34" w:firstLine="0"/>
              <w:rPr>
                <w:sz w:val="14"/>
                <w:szCs w:val="14"/>
              </w:rPr>
            </w:pPr>
            <w:r w:rsidRPr="00C306AE">
              <w:rPr>
                <w:sz w:val="14"/>
                <w:szCs w:val="14"/>
              </w:rPr>
              <w:t xml:space="preserve"> Modelarea, simularea şi proiectarea sistemelor electromecanice    </w:t>
            </w:r>
          </w:p>
          <w:p w:rsidR="000466D1" w:rsidRPr="00C306AE" w:rsidRDefault="000466D1" w:rsidP="00F84D76">
            <w:pPr>
              <w:numPr>
                <w:ilvl w:val="0"/>
                <w:numId w:val="175"/>
              </w:numPr>
              <w:tabs>
                <w:tab w:val="left" w:pos="266"/>
              </w:tabs>
              <w:autoSpaceDE w:val="0"/>
              <w:autoSpaceDN w:val="0"/>
              <w:adjustRightInd w:val="0"/>
              <w:ind w:left="34" w:firstLine="0"/>
              <w:rPr>
                <w:sz w:val="14"/>
                <w:szCs w:val="14"/>
              </w:rPr>
            </w:pPr>
            <w:r w:rsidRPr="00C306AE">
              <w:rPr>
                <w:sz w:val="14"/>
                <w:szCs w:val="14"/>
              </w:rPr>
              <w:t xml:space="preserve">Optoelectronica  </w:t>
            </w:r>
          </w:p>
          <w:p w:rsidR="000466D1" w:rsidRPr="00C306AE" w:rsidRDefault="000466D1" w:rsidP="00F84D76">
            <w:pPr>
              <w:numPr>
                <w:ilvl w:val="0"/>
                <w:numId w:val="175"/>
              </w:numPr>
              <w:tabs>
                <w:tab w:val="left" w:pos="266"/>
              </w:tabs>
              <w:autoSpaceDE w:val="0"/>
              <w:autoSpaceDN w:val="0"/>
              <w:adjustRightInd w:val="0"/>
              <w:ind w:left="34" w:firstLine="0"/>
              <w:rPr>
                <w:sz w:val="14"/>
                <w:szCs w:val="14"/>
              </w:rPr>
            </w:pPr>
            <w:r w:rsidRPr="00C306AE">
              <w:rPr>
                <w:sz w:val="14"/>
                <w:szCs w:val="14"/>
              </w:rPr>
              <w:t>Proiectarea circuitelor VLSI avansate</w:t>
            </w:r>
          </w:p>
          <w:p w:rsidR="000466D1" w:rsidRPr="00C306AE" w:rsidRDefault="000466D1" w:rsidP="00F84D76">
            <w:pPr>
              <w:numPr>
                <w:ilvl w:val="0"/>
                <w:numId w:val="175"/>
              </w:numPr>
              <w:tabs>
                <w:tab w:val="left" w:pos="318"/>
              </w:tabs>
              <w:autoSpaceDE w:val="0"/>
              <w:autoSpaceDN w:val="0"/>
              <w:adjustRightInd w:val="0"/>
              <w:ind w:left="34" w:firstLine="0"/>
              <w:rPr>
                <w:sz w:val="14"/>
                <w:szCs w:val="14"/>
              </w:rPr>
            </w:pPr>
            <w:r w:rsidRPr="00C306AE">
              <w:rPr>
                <w:sz w:val="14"/>
                <w:szCs w:val="14"/>
              </w:rPr>
              <w:t>Prelucrarea semnalelor în electronică şi telecomunicaţii</w:t>
            </w:r>
          </w:p>
          <w:p w:rsidR="000466D1" w:rsidRPr="00C306AE" w:rsidRDefault="000466D1" w:rsidP="00F84D76">
            <w:pPr>
              <w:numPr>
                <w:ilvl w:val="0"/>
                <w:numId w:val="175"/>
              </w:numPr>
              <w:tabs>
                <w:tab w:val="left" w:pos="318"/>
              </w:tabs>
              <w:autoSpaceDE w:val="0"/>
              <w:autoSpaceDN w:val="0"/>
              <w:adjustRightInd w:val="0"/>
              <w:ind w:left="34" w:firstLine="0"/>
              <w:rPr>
                <w:sz w:val="14"/>
                <w:szCs w:val="14"/>
              </w:rPr>
            </w:pPr>
            <w:r w:rsidRPr="00C306AE">
              <w:rPr>
                <w:sz w:val="14"/>
                <w:szCs w:val="14"/>
              </w:rPr>
              <w:t>Prelucrarea semnalelor</w:t>
            </w:r>
          </w:p>
          <w:p w:rsidR="000466D1" w:rsidRPr="00C306AE" w:rsidRDefault="000466D1" w:rsidP="00F84D76">
            <w:pPr>
              <w:numPr>
                <w:ilvl w:val="0"/>
                <w:numId w:val="175"/>
              </w:numPr>
              <w:tabs>
                <w:tab w:val="left" w:pos="318"/>
              </w:tabs>
              <w:autoSpaceDE w:val="0"/>
              <w:autoSpaceDN w:val="0"/>
              <w:adjustRightInd w:val="0"/>
              <w:ind w:left="34" w:firstLine="0"/>
              <w:rPr>
                <w:sz w:val="14"/>
                <w:szCs w:val="14"/>
              </w:rPr>
            </w:pPr>
            <w:r w:rsidRPr="00C306AE">
              <w:rPr>
                <w:sz w:val="14"/>
                <w:szCs w:val="14"/>
              </w:rPr>
              <w:t xml:space="preserve">Prelucrarea semnalelor (în limba franceză) </w:t>
            </w:r>
          </w:p>
          <w:p w:rsidR="000466D1" w:rsidRPr="00C306AE" w:rsidRDefault="000466D1" w:rsidP="00F84D76">
            <w:pPr>
              <w:numPr>
                <w:ilvl w:val="0"/>
                <w:numId w:val="175"/>
              </w:numPr>
              <w:tabs>
                <w:tab w:val="left" w:pos="266"/>
              </w:tabs>
              <w:autoSpaceDE w:val="0"/>
              <w:autoSpaceDN w:val="0"/>
              <w:adjustRightInd w:val="0"/>
              <w:ind w:left="34" w:firstLine="0"/>
              <w:rPr>
                <w:sz w:val="14"/>
                <w:szCs w:val="14"/>
              </w:rPr>
            </w:pPr>
            <w:r w:rsidRPr="00C306AE">
              <w:rPr>
                <w:sz w:val="14"/>
                <w:szCs w:val="14"/>
              </w:rPr>
              <w:t>Prelucrarea semnalelor şi a imaginilor</w:t>
            </w:r>
          </w:p>
          <w:p w:rsidR="000466D1" w:rsidRPr="00C306AE" w:rsidRDefault="000466D1" w:rsidP="00F84D76">
            <w:pPr>
              <w:numPr>
                <w:ilvl w:val="0"/>
                <w:numId w:val="175"/>
              </w:numPr>
              <w:tabs>
                <w:tab w:val="left" w:pos="266"/>
              </w:tabs>
              <w:autoSpaceDE w:val="0"/>
              <w:autoSpaceDN w:val="0"/>
              <w:adjustRightInd w:val="0"/>
              <w:ind w:left="34" w:firstLine="0"/>
              <w:rPr>
                <w:sz w:val="14"/>
                <w:szCs w:val="14"/>
              </w:rPr>
            </w:pPr>
            <w:r w:rsidRPr="00C306AE">
              <w:rPr>
                <w:sz w:val="14"/>
                <w:szCs w:val="14"/>
              </w:rPr>
              <w:t>Traitement du signal et des images (în limba franceză)</w:t>
            </w:r>
          </w:p>
          <w:p w:rsidR="000466D1" w:rsidRPr="00C306AE" w:rsidRDefault="000466D1" w:rsidP="00F84D76">
            <w:pPr>
              <w:numPr>
                <w:ilvl w:val="0"/>
                <w:numId w:val="175"/>
              </w:numPr>
              <w:tabs>
                <w:tab w:val="left" w:pos="266"/>
              </w:tabs>
              <w:autoSpaceDE w:val="0"/>
              <w:autoSpaceDN w:val="0"/>
              <w:adjustRightInd w:val="0"/>
              <w:ind w:left="34" w:firstLine="0"/>
              <w:rPr>
                <w:sz w:val="14"/>
                <w:szCs w:val="14"/>
              </w:rPr>
            </w:pPr>
            <w:r w:rsidRPr="00C306AE">
              <w:rPr>
                <w:sz w:val="14"/>
                <w:szCs w:val="14"/>
              </w:rPr>
              <w:t>Prelucrarea digitala a semnalelor in comunicaţii</w:t>
            </w:r>
          </w:p>
          <w:p w:rsidR="000466D1" w:rsidRPr="00C306AE" w:rsidRDefault="000466D1" w:rsidP="00F84D76">
            <w:pPr>
              <w:numPr>
                <w:ilvl w:val="0"/>
                <w:numId w:val="175"/>
              </w:numPr>
              <w:tabs>
                <w:tab w:val="left" w:pos="318"/>
              </w:tabs>
              <w:autoSpaceDE w:val="0"/>
              <w:autoSpaceDN w:val="0"/>
              <w:adjustRightInd w:val="0"/>
              <w:ind w:left="34" w:firstLine="0"/>
              <w:rPr>
                <w:sz w:val="14"/>
                <w:szCs w:val="14"/>
              </w:rPr>
            </w:pPr>
            <w:r w:rsidRPr="00C306AE">
              <w:rPr>
                <w:sz w:val="14"/>
                <w:szCs w:val="14"/>
              </w:rPr>
              <w:t>Traitement du signal</w:t>
            </w:r>
          </w:p>
          <w:p w:rsidR="000466D1" w:rsidRPr="00C306AE" w:rsidRDefault="000466D1" w:rsidP="00F84D76">
            <w:pPr>
              <w:numPr>
                <w:ilvl w:val="0"/>
                <w:numId w:val="175"/>
              </w:numPr>
              <w:tabs>
                <w:tab w:val="left" w:pos="318"/>
              </w:tabs>
              <w:autoSpaceDE w:val="0"/>
              <w:autoSpaceDN w:val="0"/>
              <w:adjustRightInd w:val="0"/>
              <w:ind w:left="34" w:firstLine="0"/>
              <w:rPr>
                <w:sz w:val="14"/>
                <w:szCs w:val="14"/>
              </w:rPr>
            </w:pPr>
            <w:r w:rsidRPr="00C306AE">
              <w:rPr>
                <w:sz w:val="14"/>
                <w:szCs w:val="14"/>
              </w:rPr>
              <w:t>Reţele de comunicaţii</w:t>
            </w:r>
          </w:p>
          <w:p w:rsidR="000466D1" w:rsidRPr="00C306AE" w:rsidRDefault="000466D1" w:rsidP="00F84D76">
            <w:pPr>
              <w:numPr>
                <w:ilvl w:val="0"/>
                <w:numId w:val="175"/>
              </w:numPr>
              <w:tabs>
                <w:tab w:val="left" w:pos="266"/>
              </w:tabs>
              <w:autoSpaceDE w:val="0"/>
              <w:autoSpaceDN w:val="0"/>
              <w:adjustRightInd w:val="0"/>
              <w:ind w:left="34" w:firstLine="0"/>
              <w:rPr>
                <w:sz w:val="14"/>
                <w:szCs w:val="14"/>
              </w:rPr>
            </w:pPr>
            <w:r w:rsidRPr="00C306AE">
              <w:rPr>
                <w:sz w:val="14"/>
                <w:szCs w:val="14"/>
              </w:rPr>
              <w:t>Reţele integrate de telecomunicaţii</w:t>
            </w:r>
          </w:p>
          <w:p w:rsidR="000466D1" w:rsidRPr="00C306AE" w:rsidRDefault="000466D1" w:rsidP="00F84D76">
            <w:pPr>
              <w:numPr>
                <w:ilvl w:val="0"/>
                <w:numId w:val="175"/>
              </w:numPr>
              <w:tabs>
                <w:tab w:val="left" w:pos="318"/>
              </w:tabs>
              <w:autoSpaceDE w:val="0"/>
              <w:autoSpaceDN w:val="0"/>
              <w:adjustRightInd w:val="0"/>
              <w:ind w:left="34" w:firstLine="0"/>
              <w:rPr>
                <w:sz w:val="14"/>
                <w:szCs w:val="14"/>
              </w:rPr>
            </w:pPr>
            <w:r w:rsidRPr="00C306AE">
              <w:rPr>
                <w:sz w:val="14"/>
                <w:szCs w:val="14"/>
              </w:rPr>
              <w:t>Radiocomunicaţii digitale</w:t>
            </w:r>
          </w:p>
          <w:p w:rsidR="000466D1" w:rsidRPr="00C306AE" w:rsidRDefault="000466D1" w:rsidP="00F84D76">
            <w:pPr>
              <w:numPr>
                <w:ilvl w:val="0"/>
                <w:numId w:val="175"/>
              </w:numPr>
              <w:tabs>
                <w:tab w:val="left" w:pos="318"/>
              </w:tabs>
              <w:autoSpaceDE w:val="0"/>
              <w:autoSpaceDN w:val="0"/>
              <w:adjustRightInd w:val="0"/>
              <w:ind w:left="34" w:firstLine="0"/>
              <w:rPr>
                <w:sz w:val="14"/>
                <w:szCs w:val="14"/>
              </w:rPr>
            </w:pPr>
            <w:r w:rsidRPr="00C306AE">
              <w:rPr>
                <w:sz w:val="14"/>
                <w:szCs w:val="14"/>
              </w:rPr>
              <w:t>Sisteme electronice avansate</w:t>
            </w:r>
          </w:p>
          <w:p w:rsidR="000466D1" w:rsidRPr="00C306AE" w:rsidRDefault="000466D1" w:rsidP="00F84D76">
            <w:pPr>
              <w:numPr>
                <w:ilvl w:val="0"/>
                <w:numId w:val="175"/>
              </w:numPr>
              <w:tabs>
                <w:tab w:val="left" w:pos="318"/>
              </w:tabs>
              <w:autoSpaceDE w:val="0"/>
              <w:autoSpaceDN w:val="0"/>
              <w:adjustRightInd w:val="0"/>
              <w:ind w:left="34" w:firstLine="0"/>
              <w:rPr>
                <w:sz w:val="14"/>
                <w:szCs w:val="14"/>
              </w:rPr>
            </w:pPr>
            <w:r w:rsidRPr="00C306AE">
              <w:rPr>
                <w:sz w:val="14"/>
                <w:szCs w:val="14"/>
              </w:rPr>
              <w:t>Sisteme electronice şi de comunicaţii integrate</w:t>
            </w:r>
          </w:p>
          <w:p w:rsidR="000466D1" w:rsidRPr="00C306AE" w:rsidRDefault="000466D1" w:rsidP="00F84D76">
            <w:pPr>
              <w:numPr>
                <w:ilvl w:val="0"/>
                <w:numId w:val="175"/>
              </w:numPr>
              <w:tabs>
                <w:tab w:val="left" w:pos="318"/>
              </w:tabs>
              <w:autoSpaceDE w:val="0"/>
              <w:autoSpaceDN w:val="0"/>
              <w:adjustRightInd w:val="0"/>
              <w:ind w:left="34" w:firstLine="0"/>
              <w:rPr>
                <w:sz w:val="14"/>
                <w:szCs w:val="14"/>
              </w:rPr>
            </w:pPr>
            <w:r w:rsidRPr="00C306AE">
              <w:rPr>
                <w:sz w:val="14"/>
                <w:szCs w:val="14"/>
              </w:rPr>
              <w:t>Sisteme electronice inteligente şi informatică industrială</w:t>
            </w:r>
          </w:p>
          <w:p w:rsidR="000466D1" w:rsidRPr="00C306AE" w:rsidRDefault="000466D1" w:rsidP="00F84D76">
            <w:pPr>
              <w:numPr>
                <w:ilvl w:val="0"/>
                <w:numId w:val="175"/>
              </w:numPr>
              <w:tabs>
                <w:tab w:val="left" w:pos="318"/>
              </w:tabs>
              <w:autoSpaceDE w:val="0"/>
              <w:autoSpaceDN w:val="0"/>
              <w:adjustRightInd w:val="0"/>
              <w:ind w:left="34" w:firstLine="0"/>
              <w:rPr>
                <w:sz w:val="14"/>
                <w:szCs w:val="14"/>
              </w:rPr>
            </w:pPr>
            <w:r w:rsidRPr="00C306AE">
              <w:rPr>
                <w:sz w:val="14"/>
                <w:szCs w:val="14"/>
              </w:rPr>
              <w:t>Sisteme avansate în electronica aplicată</w:t>
            </w:r>
          </w:p>
          <w:p w:rsidR="000466D1" w:rsidRPr="00C306AE" w:rsidRDefault="000466D1" w:rsidP="00F84D76">
            <w:pPr>
              <w:numPr>
                <w:ilvl w:val="0"/>
                <w:numId w:val="175"/>
              </w:numPr>
              <w:tabs>
                <w:tab w:val="left" w:pos="318"/>
              </w:tabs>
              <w:autoSpaceDE w:val="0"/>
              <w:autoSpaceDN w:val="0"/>
              <w:adjustRightInd w:val="0"/>
              <w:ind w:left="34" w:firstLine="0"/>
              <w:rPr>
                <w:sz w:val="14"/>
                <w:szCs w:val="14"/>
              </w:rPr>
            </w:pPr>
            <w:r w:rsidRPr="00C306AE">
              <w:rPr>
                <w:sz w:val="14"/>
                <w:szCs w:val="14"/>
              </w:rPr>
              <w:t>Sisteme avansate de telecomunicaţii, prelucrarea şi transmisia informaţiei</w:t>
            </w:r>
          </w:p>
          <w:p w:rsidR="000466D1" w:rsidRPr="00C306AE" w:rsidRDefault="000466D1" w:rsidP="00F84D76">
            <w:pPr>
              <w:numPr>
                <w:ilvl w:val="0"/>
                <w:numId w:val="175"/>
              </w:numPr>
              <w:tabs>
                <w:tab w:val="left" w:pos="318"/>
              </w:tabs>
              <w:autoSpaceDE w:val="0"/>
              <w:autoSpaceDN w:val="0"/>
              <w:adjustRightInd w:val="0"/>
              <w:ind w:left="34" w:firstLine="0"/>
              <w:rPr>
                <w:sz w:val="14"/>
                <w:szCs w:val="14"/>
              </w:rPr>
            </w:pPr>
            <w:r w:rsidRPr="00C306AE">
              <w:rPr>
                <w:sz w:val="14"/>
                <w:szCs w:val="14"/>
              </w:rPr>
              <w:t>Sisteme electronice de procesare paralelă şi distribuită</w:t>
            </w:r>
          </w:p>
          <w:p w:rsidR="000466D1" w:rsidRPr="00C306AE" w:rsidRDefault="000466D1" w:rsidP="00F84D76">
            <w:pPr>
              <w:numPr>
                <w:ilvl w:val="0"/>
                <w:numId w:val="175"/>
              </w:numPr>
              <w:tabs>
                <w:tab w:val="left" w:pos="318"/>
              </w:tabs>
              <w:autoSpaceDE w:val="0"/>
              <w:autoSpaceDN w:val="0"/>
              <w:adjustRightInd w:val="0"/>
              <w:ind w:left="34" w:firstLine="0"/>
              <w:rPr>
                <w:sz w:val="14"/>
                <w:szCs w:val="14"/>
              </w:rPr>
            </w:pPr>
            <w:r w:rsidRPr="00C306AE">
              <w:rPr>
                <w:sz w:val="14"/>
                <w:szCs w:val="14"/>
              </w:rPr>
              <w:t>Sisteme electronice pentru conducerea proceselor industriale</w:t>
            </w:r>
          </w:p>
          <w:p w:rsidR="000466D1" w:rsidRPr="00C306AE" w:rsidRDefault="000466D1" w:rsidP="00F84D76">
            <w:pPr>
              <w:numPr>
                <w:ilvl w:val="0"/>
                <w:numId w:val="175"/>
              </w:numPr>
              <w:tabs>
                <w:tab w:val="left" w:pos="318"/>
              </w:tabs>
              <w:autoSpaceDE w:val="0"/>
              <w:autoSpaceDN w:val="0"/>
              <w:adjustRightInd w:val="0"/>
              <w:ind w:left="34" w:firstLine="0"/>
              <w:rPr>
                <w:sz w:val="14"/>
                <w:szCs w:val="14"/>
              </w:rPr>
            </w:pPr>
            <w:r w:rsidRPr="00C306AE">
              <w:rPr>
                <w:sz w:val="14"/>
                <w:szCs w:val="14"/>
              </w:rPr>
              <w:t xml:space="preserve">Sisteme electronice pentru telemăsurare şi teleconducere </w:t>
            </w:r>
          </w:p>
          <w:p w:rsidR="000466D1" w:rsidRPr="00C306AE" w:rsidRDefault="000466D1" w:rsidP="00F84D76">
            <w:pPr>
              <w:numPr>
                <w:ilvl w:val="0"/>
                <w:numId w:val="175"/>
              </w:numPr>
              <w:tabs>
                <w:tab w:val="left" w:pos="318"/>
              </w:tabs>
              <w:autoSpaceDE w:val="0"/>
              <w:autoSpaceDN w:val="0"/>
              <w:adjustRightInd w:val="0"/>
              <w:ind w:left="34" w:firstLine="0"/>
              <w:rPr>
                <w:sz w:val="14"/>
                <w:szCs w:val="14"/>
              </w:rPr>
            </w:pPr>
            <w:r w:rsidRPr="00C306AE">
              <w:rPr>
                <w:sz w:val="14"/>
                <w:szCs w:val="14"/>
              </w:rPr>
              <w:t xml:space="preserve">Sisteme de conversie a energiei </w:t>
            </w:r>
          </w:p>
          <w:p w:rsidR="000466D1" w:rsidRPr="00C306AE" w:rsidRDefault="000466D1" w:rsidP="00F84D76">
            <w:pPr>
              <w:numPr>
                <w:ilvl w:val="0"/>
                <w:numId w:val="175"/>
              </w:numPr>
              <w:tabs>
                <w:tab w:val="left" w:pos="318"/>
              </w:tabs>
              <w:autoSpaceDE w:val="0"/>
              <w:autoSpaceDN w:val="0"/>
              <w:adjustRightInd w:val="0"/>
              <w:ind w:left="34" w:firstLine="0"/>
              <w:rPr>
                <w:sz w:val="14"/>
                <w:szCs w:val="14"/>
              </w:rPr>
            </w:pPr>
            <w:r w:rsidRPr="00C306AE">
              <w:rPr>
                <w:sz w:val="14"/>
                <w:szCs w:val="14"/>
              </w:rPr>
              <w:t>Sisteme electronice pentru</w:t>
            </w:r>
          </w:p>
          <w:p w:rsidR="000466D1" w:rsidRPr="00C306AE" w:rsidRDefault="000466D1" w:rsidP="008C6B2A">
            <w:pPr>
              <w:tabs>
                <w:tab w:val="left" w:pos="318"/>
              </w:tabs>
              <w:autoSpaceDE w:val="0"/>
              <w:autoSpaceDN w:val="0"/>
              <w:adjustRightInd w:val="0"/>
              <w:ind w:left="34"/>
              <w:rPr>
                <w:sz w:val="14"/>
                <w:szCs w:val="14"/>
              </w:rPr>
            </w:pPr>
            <w:r w:rsidRPr="00C306AE">
              <w:rPr>
                <w:sz w:val="14"/>
                <w:szCs w:val="14"/>
              </w:rPr>
              <w:t xml:space="preserve">securizarea frontierei   </w:t>
            </w:r>
          </w:p>
          <w:p w:rsidR="000466D1" w:rsidRPr="00C306AE" w:rsidRDefault="000466D1" w:rsidP="00F84D76">
            <w:pPr>
              <w:numPr>
                <w:ilvl w:val="0"/>
                <w:numId w:val="175"/>
              </w:numPr>
              <w:tabs>
                <w:tab w:val="left" w:pos="318"/>
              </w:tabs>
              <w:autoSpaceDE w:val="0"/>
              <w:autoSpaceDN w:val="0"/>
              <w:adjustRightInd w:val="0"/>
              <w:ind w:left="34" w:firstLine="0"/>
              <w:rPr>
                <w:sz w:val="14"/>
                <w:szCs w:val="14"/>
              </w:rPr>
            </w:pPr>
            <w:r w:rsidRPr="00C306AE">
              <w:rPr>
                <w:sz w:val="14"/>
                <w:szCs w:val="14"/>
              </w:rPr>
              <w:t xml:space="preserve">     Sisteme telematice pentru transporturi</w:t>
            </w:r>
          </w:p>
          <w:p w:rsidR="000466D1" w:rsidRPr="00C306AE" w:rsidRDefault="000466D1" w:rsidP="00F84D76">
            <w:pPr>
              <w:numPr>
                <w:ilvl w:val="0"/>
                <w:numId w:val="175"/>
              </w:numPr>
              <w:tabs>
                <w:tab w:val="left" w:pos="318"/>
              </w:tabs>
              <w:autoSpaceDE w:val="0"/>
              <w:autoSpaceDN w:val="0"/>
              <w:adjustRightInd w:val="0"/>
              <w:ind w:left="34" w:firstLine="0"/>
              <w:rPr>
                <w:sz w:val="14"/>
                <w:szCs w:val="14"/>
              </w:rPr>
            </w:pPr>
            <w:r w:rsidRPr="00C306AE">
              <w:rPr>
                <w:sz w:val="14"/>
                <w:szCs w:val="14"/>
              </w:rPr>
              <w:t>Sisteme inteligente pentru transporturi</w:t>
            </w:r>
          </w:p>
          <w:p w:rsidR="000466D1" w:rsidRPr="00C306AE" w:rsidRDefault="000466D1" w:rsidP="00F84D76">
            <w:pPr>
              <w:numPr>
                <w:ilvl w:val="0"/>
                <w:numId w:val="175"/>
              </w:numPr>
              <w:tabs>
                <w:tab w:val="left" w:pos="318"/>
              </w:tabs>
              <w:autoSpaceDE w:val="0"/>
              <w:autoSpaceDN w:val="0"/>
              <w:adjustRightInd w:val="0"/>
              <w:ind w:left="34" w:firstLine="0"/>
              <w:rPr>
                <w:sz w:val="14"/>
                <w:szCs w:val="14"/>
              </w:rPr>
            </w:pPr>
            <w:r w:rsidRPr="00C306AE">
              <w:rPr>
                <w:sz w:val="14"/>
                <w:szCs w:val="14"/>
              </w:rPr>
              <w:t xml:space="preserve">Sisteme integrate de comunicaţii cu aplicaţii speciale </w:t>
            </w:r>
          </w:p>
          <w:p w:rsidR="000466D1" w:rsidRPr="00C306AE" w:rsidRDefault="000466D1" w:rsidP="00F84D76">
            <w:pPr>
              <w:numPr>
                <w:ilvl w:val="0"/>
                <w:numId w:val="175"/>
              </w:numPr>
              <w:tabs>
                <w:tab w:val="left" w:pos="318"/>
              </w:tabs>
              <w:autoSpaceDE w:val="0"/>
              <w:autoSpaceDN w:val="0"/>
              <w:adjustRightInd w:val="0"/>
              <w:ind w:left="34" w:firstLine="0"/>
              <w:rPr>
                <w:sz w:val="14"/>
                <w:szCs w:val="14"/>
              </w:rPr>
            </w:pPr>
            <w:r w:rsidRPr="00C306AE">
              <w:rPr>
                <w:sz w:val="14"/>
                <w:szCs w:val="14"/>
              </w:rPr>
              <w:t>Tehnici moderne de prelucrare a semnalelor</w:t>
            </w:r>
          </w:p>
          <w:p w:rsidR="000466D1" w:rsidRPr="00C306AE" w:rsidRDefault="000466D1" w:rsidP="00F84D76">
            <w:pPr>
              <w:numPr>
                <w:ilvl w:val="0"/>
                <w:numId w:val="175"/>
              </w:numPr>
              <w:tabs>
                <w:tab w:val="left" w:pos="318"/>
              </w:tabs>
              <w:autoSpaceDE w:val="0"/>
              <w:autoSpaceDN w:val="0"/>
              <w:adjustRightInd w:val="0"/>
              <w:ind w:left="34" w:firstLine="0"/>
              <w:rPr>
                <w:sz w:val="14"/>
                <w:szCs w:val="14"/>
              </w:rPr>
            </w:pPr>
            <w:r w:rsidRPr="00C306AE">
              <w:rPr>
                <w:sz w:val="14"/>
                <w:szCs w:val="14"/>
              </w:rPr>
              <w:t>Tehnologii audio-video şi telecomunicaţii</w:t>
            </w:r>
          </w:p>
          <w:p w:rsidR="000466D1" w:rsidRPr="00C306AE" w:rsidRDefault="000466D1" w:rsidP="00F84D76">
            <w:pPr>
              <w:numPr>
                <w:ilvl w:val="0"/>
                <w:numId w:val="175"/>
              </w:numPr>
              <w:tabs>
                <w:tab w:val="left" w:pos="318"/>
              </w:tabs>
              <w:autoSpaceDE w:val="0"/>
              <w:autoSpaceDN w:val="0"/>
              <w:adjustRightInd w:val="0"/>
              <w:ind w:left="34" w:firstLine="0"/>
              <w:rPr>
                <w:sz w:val="14"/>
                <w:szCs w:val="14"/>
              </w:rPr>
            </w:pPr>
            <w:r w:rsidRPr="00C306AE">
              <w:rPr>
                <w:sz w:val="14"/>
                <w:szCs w:val="14"/>
              </w:rPr>
              <w:t>Tehnici avansate în electronică</w:t>
            </w:r>
          </w:p>
          <w:p w:rsidR="000466D1" w:rsidRPr="00C306AE" w:rsidRDefault="000466D1" w:rsidP="00F84D76">
            <w:pPr>
              <w:numPr>
                <w:ilvl w:val="0"/>
                <w:numId w:val="175"/>
              </w:numPr>
              <w:tabs>
                <w:tab w:val="left" w:pos="318"/>
              </w:tabs>
              <w:autoSpaceDE w:val="0"/>
              <w:autoSpaceDN w:val="0"/>
              <w:adjustRightInd w:val="0"/>
              <w:ind w:left="34" w:firstLine="0"/>
              <w:rPr>
                <w:sz w:val="14"/>
                <w:szCs w:val="14"/>
              </w:rPr>
            </w:pPr>
            <w:r w:rsidRPr="00C306AE">
              <w:rPr>
                <w:sz w:val="14"/>
                <w:szCs w:val="14"/>
              </w:rPr>
              <w:t>Tehnologii multimedia</w:t>
            </w:r>
          </w:p>
          <w:p w:rsidR="000466D1" w:rsidRPr="00C306AE" w:rsidRDefault="000466D1" w:rsidP="00F84D76">
            <w:pPr>
              <w:numPr>
                <w:ilvl w:val="0"/>
                <w:numId w:val="175"/>
              </w:numPr>
              <w:tabs>
                <w:tab w:val="left" w:pos="318"/>
              </w:tabs>
              <w:autoSpaceDE w:val="0"/>
              <w:autoSpaceDN w:val="0"/>
              <w:adjustRightInd w:val="0"/>
              <w:ind w:left="34" w:firstLine="0"/>
              <w:rPr>
                <w:sz w:val="14"/>
                <w:szCs w:val="14"/>
              </w:rPr>
            </w:pPr>
            <w:r w:rsidRPr="00C306AE">
              <w:rPr>
                <w:sz w:val="14"/>
                <w:szCs w:val="14"/>
              </w:rPr>
              <w:t>Telecomunicaţii</w:t>
            </w:r>
          </w:p>
          <w:p w:rsidR="000466D1" w:rsidRPr="00C306AE" w:rsidRDefault="000466D1" w:rsidP="00F84D76">
            <w:pPr>
              <w:numPr>
                <w:ilvl w:val="0"/>
                <w:numId w:val="175"/>
              </w:numPr>
              <w:tabs>
                <w:tab w:val="left" w:pos="318"/>
              </w:tabs>
              <w:autoSpaceDE w:val="0"/>
              <w:autoSpaceDN w:val="0"/>
              <w:adjustRightInd w:val="0"/>
              <w:ind w:left="34" w:firstLine="0"/>
              <w:rPr>
                <w:sz w:val="14"/>
                <w:szCs w:val="14"/>
              </w:rPr>
            </w:pPr>
            <w:r w:rsidRPr="00C306AE">
              <w:rPr>
                <w:sz w:val="14"/>
                <w:szCs w:val="14"/>
              </w:rPr>
              <w:t>Tehnologii software avansate pentru comunicaţii</w:t>
            </w:r>
          </w:p>
        </w:tc>
        <w:tc>
          <w:tcPr>
            <w:tcW w:w="709" w:type="dxa"/>
            <w:vMerge w:val="restart"/>
            <w:tcBorders>
              <w:right w:val="thinThickSmallGap" w:sz="24" w:space="0" w:color="auto"/>
            </w:tcBorders>
            <w:vAlign w:val="center"/>
          </w:tcPr>
          <w:p w:rsidR="000466D1" w:rsidRPr="00C306AE" w:rsidRDefault="000466D1" w:rsidP="008C6B2A">
            <w:pPr>
              <w:jc w:val="center"/>
              <w:rPr>
                <w:b/>
                <w:bCs/>
                <w:sz w:val="14"/>
                <w:szCs w:val="14"/>
              </w:rPr>
            </w:pPr>
            <w:r w:rsidRPr="00C306AE">
              <w:rPr>
                <w:b/>
                <w:bCs/>
                <w:sz w:val="14"/>
                <w:szCs w:val="14"/>
              </w:rPr>
              <w:t>x</w:t>
            </w:r>
          </w:p>
        </w:tc>
        <w:tc>
          <w:tcPr>
            <w:tcW w:w="1632" w:type="dxa"/>
            <w:vMerge w:val="restart"/>
            <w:tcBorders>
              <w:left w:val="thinThickSmallGap" w:sz="24" w:space="0" w:color="auto"/>
              <w:right w:val="thinThickSmallGap" w:sz="24" w:space="0" w:color="auto"/>
            </w:tcBorders>
            <w:vAlign w:val="center"/>
          </w:tcPr>
          <w:p w:rsidR="000466D1" w:rsidRPr="00C306AE" w:rsidRDefault="000466D1" w:rsidP="008C6B2A">
            <w:pPr>
              <w:pStyle w:val="Heading5"/>
              <w:rPr>
                <w:caps/>
                <w:sz w:val="13"/>
                <w:szCs w:val="13"/>
              </w:rPr>
            </w:pPr>
            <w:r w:rsidRPr="00C306AE">
              <w:rPr>
                <w:caps/>
                <w:sz w:val="13"/>
                <w:szCs w:val="13"/>
              </w:rPr>
              <w:t>Telecomunicaţii (MaiŞtri instructori)</w:t>
            </w:r>
          </w:p>
          <w:p w:rsidR="000466D1" w:rsidRPr="00C306AE" w:rsidRDefault="000466D1" w:rsidP="008C6B2A">
            <w:pPr>
              <w:jc w:val="center"/>
              <w:rPr>
                <w:sz w:val="22"/>
                <w:szCs w:val="22"/>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rsidTr="008C6B2A">
        <w:trPr>
          <w:cantSplit/>
          <w:trHeight w:val="20"/>
          <w:jc w:val="center"/>
        </w:trPr>
        <w:tc>
          <w:tcPr>
            <w:tcW w:w="885" w:type="dxa"/>
            <w:vMerge/>
            <w:tcBorders>
              <w:left w:val="thinThickSmallGap" w:sz="24" w:space="0" w:color="auto"/>
            </w:tcBorders>
            <w:vAlign w:val="center"/>
          </w:tcPr>
          <w:p w:rsidR="000466D1" w:rsidRPr="00C306AE" w:rsidRDefault="000466D1" w:rsidP="008C6B2A">
            <w:pPr>
              <w:jc w:val="center"/>
              <w:rPr>
                <w:b/>
                <w:bCs/>
                <w:sz w:val="14"/>
                <w:szCs w:val="14"/>
              </w:rPr>
            </w:pPr>
          </w:p>
        </w:tc>
        <w:tc>
          <w:tcPr>
            <w:tcW w:w="1276" w:type="dxa"/>
            <w:vMerge/>
            <w:tcBorders>
              <w:right w:val="thinThickSmallGap" w:sz="24" w:space="0" w:color="auto"/>
            </w:tcBorders>
            <w:vAlign w:val="center"/>
          </w:tcPr>
          <w:p w:rsidR="000466D1" w:rsidRPr="00C306AE" w:rsidRDefault="000466D1" w:rsidP="008C6B2A">
            <w:pPr>
              <w:rPr>
                <w:sz w:val="14"/>
                <w:szCs w:val="14"/>
              </w:rPr>
            </w:pPr>
          </w:p>
        </w:tc>
        <w:tc>
          <w:tcPr>
            <w:tcW w:w="1143" w:type="dxa"/>
            <w:vMerge/>
            <w:tcBorders>
              <w:right w:val="thinThickSmallGap" w:sz="24" w:space="0" w:color="auto"/>
            </w:tcBorders>
            <w:vAlign w:val="center"/>
          </w:tcPr>
          <w:p w:rsidR="000466D1" w:rsidRPr="00C306AE" w:rsidRDefault="000466D1" w:rsidP="008C6B2A">
            <w:pPr>
              <w:jc w:val="center"/>
              <w:rPr>
                <w:sz w:val="14"/>
                <w:szCs w:val="14"/>
              </w:rPr>
            </w:pPr>
          </w:p>
        </w:tc>
        <w:tc>
          <w:tcPr>
            <w:tcW w:w="1122" w:type="dxa"/>
            <w:vMerge/>
            <w:tcBorders>
              <w:left w:val="nil"/>
            </w:tcBorders>
            <w:vAlign w:val="center"/>
          </w:tcPr>
          <w:p w:rsidR="000466D1" w:rsidRPr="00C306AE" w:rsidRDefault="000466D1" w:rsidP="008C6B2A">
            <w:pPr>
              <w:jc w:val="center"/>
              <w:rPr>
                <w:sz w:val="14"/>
                <w:szCs w:val="14"/>
              </w:rPr>
            </w:pPr>
          </w:p>
        </w:tc>
        <w:tc>
          <w:tcPr>
            <w:tcW w:w="1496" w:type="dxa"/>
            <w:vMerge/>
            <w:tcBorders>
              <w:left w:val="nil"/>
            </w:tcBorders>
            <w:vAlign w:val="center"/>
          </w:tcPr>
          <w:p w:rsidR="000466D1" w:rsidRPr="00C306AE" w:rsidRDefault="000466D1" w:rsidP="008C6B2A">
            <w:pPr>
              <w:rPr>
                <w:sz w:val="13"/>
                <w:szCs w:val="13"/>
              </w:rPr>
            </w:pPr>
          </w:p>
        </w:tc>
        <w:tc>
          <w:tcPr>
            <w:tcW w:w="1552" w:type="dxa"/>
            <w:vAlign w:val="center"/>
          </w:tcPr>
          <w:p w:rsidR="000466D1" w:rsidRPr="00C306AE" w:rsidRDefault="000466D1" w:rsidP="008C6B2A">
            <w:pPr>
              <w:rPr>
                <w:sz w:val="13"/>
                <w:szCs w:val="13"/>
              </w:rPr>
            </w:pPr>
            <w:r w:rsidRPr="00C306AE">
              <w:rPr>
                <w:sz w:val="13"/>
                <w:szCs w:val="13"/>
              </w:rPr>
              <w:t>Microelectronică, optoelectronică şi nanotehnologii</w:t>
            </w:r>
          </w:p>
        </w:tc>
        <w:tc>
          <w:tcPr>
            <w:tcW w:w="1559" w:type="dxa"/>
            <w:vMerge/>
            <w:vAlign w:val="center"/>
          </w:tcPr>
          <w:p w:rsidR="000466D1" w:rsidRPr="00C306AE" w:rsidRDefault="000466D1" w:rsidP="008C6B2A">
            <w:pPr>
              <w:jc w:val="center"/>
              <w:rPr>
                <w:b/>
                <w:bCs/>
                <w:sz w:val="14"/>
                <w:szCs w:val="14"/>
              </w:rPr>
            </w:pPr>
          </w:p>
        </w:tc>
        <w:tc>
          <w:tcPr>
            <w:tcW w:w="3686" w:type="dxa"/>
            <w:vMerge/>
            <w:vAlign w:val="center"/>
          </w:tcPr>
          <w:p w:rsidR="000466D1" w:rsidRPr="00C306AE" w:rsidRDefault="000466D1" w:rsidP="008C6B2A">
            <w:pPr>
              <w:jc w:val="center"/>
              <w:rPr>
                <w:b/>
                <w:bCs/>
                <w:sz w:val="14"/>
                <w:szCs w:val="14"/>
              </w:rPr>
            </w:pPr>
          </w:p>
        </w:tc>
        <w:tc>
          <w:tcPr>
            <w:tcW w:w="709" w:type="dxa"/>
            <w:vMerge/>
            <w:tcBorders>
              <w:right w:val="thinThickSmallGap" w:sz="24" w:space="0" w:color="auto"/>
            </w:tcBorders>
            <w:vAlign w:val="center"/>
          </w:tcPr>
          <w:p w:rsidR="000466D1" w:rsidRPr="00C306AE" w:rsidRDefault="000466D1" w:rsidP="008C6B2A">
            <w:pPr>
              <w:jc w:val="center"/>
              <w:rPr>
                <w:b/>
                <w:bCs/>
                <w:sz w:val="14"/>
                <w:szCs w:val="14"/>
              </w:rPr>
            </w:pPr>
          </w:p>
        </w:tc>
        <w:tc>
          <w:tcPr>
            <w:tcW w:w="1632" w:type="dxa"/>
            <w:vMerge/>
            <w:tcBorders>
              <w:left w:val="thinThickSmallGap" w:sz="24" w:space="0" w:color="auto"/>
              <w:right w:val="thinThickSmallGap" w:sz="24" w:space="0" w:color="auto"/>
            </w:tcBorders>
            <w:vAlign w:val="center"/>
          </w:tcPr>
          <w:p w:rsidR="000466D1" w:rsidRPr="00C306AE" w:rsidRDefault="000466D1" w:rsidP="008C6B2A">
            <w:pPr>
              <w:jc w:val="center"/>
              <w:rPr>
                <w:b/>
                <w:bCs/>
                <w:caps/>
                <w:sz w:val="16"/>
                <w:szCs w:val="16"/>
              </w:rPr>
            </w:pPr>
          </w:p>
        </w:tc>
      </w:tr>
      <w:tr w:rsidR="00C306AE" w:rsidRPr="00C306AE" w:rsidTr="008C6B2A">
        <w:trPr>
          <w:cantSplit/>
          <w:trHeight w:val="20"/>
          <w:jc w:val="center"/>
        </w:trPr>
        <w:tc>
          <w:tcPr>
            <w:tcW w:w="885" w:type="dxa"/>
            <w:vMerge/>
            <w:tcBorders>
              <w:left w:val="thinThickSmallGap" w:sz="24" w:space="0" w:color="auto"/>
            </w:tcBorders>
            <w:vAlign w:val="center"/>
          </w:tcPr>
          <w:p w:rsidR="000466D1" w:rsidRPr="00C306AE" w:rsidRDefault="000466D1" w:rsidP="008C6B2A">
            <w:pPr>
              <w:jc w:val="center"/>
              <w:rPr>
                <w:b/>
                <w:bCs/>
                <w:sz w:val="14"/>
                <w:szCs w:val="14"/>
              </w:rPr>
            </w:pPr>
          </w:p>
        </w:tc>
        <w:tc>
          <w:tcPr>
            <w:tcW w:w="1276" w:type="dxa"/>
            <w:vMerge/>
            <w:tcBorders>
              <w:right w:val="thinThickSmallGap" w:sz="24" w:space="0" w:color="auto"/>
            </w:tcBorders>
            <w:vAlign w:val="center"/>
          </w:tcPr>
          <w:p w:rsidR="000466D1" w:rsidRPr="00C306AE" w:rsidRDefault="000466D1" w:rsidP="008C6B2A">
            <w:pPr>
              <w:rPr>
                <w:sz w:val="14"/>
                <w:szCs w:val="14"/>
              </w:rPr>
            </w:pPr>
          </w:p>
        </w:tc>
        <w:tc>
          <w:tcPr>
            <w:tcW w:w="1143" w:type="dxa"/>
            <w:vMerge/>
            <w:tcBorders>
              <w:right w:val="thinThickSmallGap" w:sz="24" w:space="0" w:color="auto"/>
            </w:tcBorders>
            <w:vAlign w:val="center"/>
          </w:tcPr>
          <w:p w:rsidR="000466D1" w:rsidRPr="00C306AE" w:rsidRDefault="000466D1" w:rsidP="008C6B2A">
            <w:pPr>
              <w:jc w:val="center"/>
              <w:rPr>
                <w:sz w:val="14"/>
                <w:szCs w:val="14"/>
              </w:rPr>
            </w:pPr>
          </w:p>
        </w:tc>
        <w:tc>
          <w:tcPr>
            <w:tcW w:w="1122" w:type="dxa"/>
            <w:vMerge/>
            <w:tcBorders>
              <w:left w:val="nil"/>
            </w:tcBorders>
            <w:vAlign w:val="center"/>
          </w:tcPr>
          <w:p w:rsidR="000466D1" w:rsidRPr="00C306AE" w:rsidRDefault="000466D1" w:rsidP="008C6B2A">
            <w:pPr>
              <w:jc w:val="center"/>
              <w:rPr>
                <w:sz w:val="14"/>
                <w:szCs w:val="14"/>
              </w:rPr>
            </w:pPr>
          </w:p>
        </w:tc>
        <w:tc>
          <w:tcPr>
            <w:tcW w:w="1496" w:type="dxa"/>
            <w:vMerge/>
            <w:tcBorders>
              <w:left w:val="nil"/>
            </w:tcBorders>
            <w:vAlign w:val="center"/>
          </w:tcPr>
          <w:p w:rsidR="000466D1" w:rsidRPr="00C306AE" w:rsidRDefault="000466D1" w:rsidP="008C6B2A">
            <w:pPr>
              <w:rPr>
                <w:sz w:val="13"/>
                <w:szCs w:val="13"/>
              </w:rPr>
            </w:pPr>
          </w:p>
        </w:tc>
        <w:tc>
          <w:tcPr>
            <w:tcW w:w="1552" w:type="dxa"/>
            <w:vAlign w:val="center"/>
          </w:tcPr>
          <w:p w:rsidR="000466D1" w:rsidRPr="00C306AE" w:rsidRDefault="000466D1" w:rsidP="008C6B2A">
            <w:pPr>
              <w:rPr>
                <w:sz w:val="13"/>
                <w:szCs w:val="13"/>
              </w:rPr>
            </w:pPr>
            <w:r w:rsidRPr="00C306AE">
              <w:rPr>
                <w:sz w:val="13"/>
                <w:szCs w:val="13"/>
              </w:rPr>
              <w:t>Echipamente şi sisteme electronice militare</w:t>
            </w:r>
          </w:p>
        </w:tc>
        <w:tc>
          <w:tcPr>
            <w:tcW w:w="1559" w:type="dxa"/>
            <w:vMerge/>
            <w:vAlign w:val="center"/>
          </w:tcPr>
          <w:p w:rsidR="000466D1" w:rsidRPr="00C306AE" w:rsidRDefault="000466D1" w:rsidP="008C6B2A">
            <w:pPr>
              <w:jc w:val="center"/>
              <w:rPr>
                <w:b/>
                <w:bCs/>
                <w:sz w:val="14"/>
                <w:szCs w:val="14"/>
              </w:rPr>
            </w:pPr>
          </w:p>
        </w:tc>
        <w:tc>
          <w:tcPr>
            <w:tcW w:w="3686" w:type="dxa"/>
            <w:vMerge/>
            <w:vAlign w:val="center"/>
          </w:tcPr>
          <w:p w:rsidR="000466D1" w:rsidRPr="00C306AE" w:rsidRDefault="000466D1" w:rsidP="008C6B2A">
            <w:pPr>
              <w:jc w:val="center"/>
              <w:rPr>
                <w:b/>
                <w:bCs/>
                <w:sz w:val="14"/>
                <w:szCs w:val="14"/>
              </w:rPr>
            </w:pPr>
          </w:p>
        </w:tc>
        <w:tc>
          <w:tcPr>
            <w:tcW w:w="709" w:type="dxa"/>
            <w:vMerge/>
            <w:tcBorders>
              <w:right w:val="thinThickSmallGap" w:sz="24" w:space="0" w:color="auto"/>
            </w:tcBorders>
            <w:vAlign w:val="center"/>
          </w:tcPr>
          <w:p w:rsidR="000466D1" w:rsidRPr="00C306AE" w:rsidRDefault="000466D1" w:rsidP="008C6B2A">
            <w:pPr>
              <w:jc w:val="center"/>
              <w:rPr>
                <w:b/>
                <w:bCs/>
                <w:sz w:val="14"/>
                <w:szCs w:val="14"/>
              </w:rPr>
            </w:pPr>
          </w:p>
        </w:tc>
        <w:tc>
          <w:tcPr>
            <w:tcW w:w="1632" w:type="dxa"/>
            <w:vMerge/>
            <w:tcBorders>
              <w:left w:val="thinThickSmallGap" w:sz="24" w:space="0" w:color="auto"/>
              <w:right w:val="thinThickSmallGap" w:sz="24" w:space="0" w:color="auto"/>
            </w:tcBorders>
            <w:vAlign w:val="center"/>
          </w:tcPr>
          <w:p w:rsidR="000466D1" w:rsidRPr="00C306AE" w:rsidRDefault="000466D1" w:rsidP="008C6B2A">
            <w:pPr>
              <w:jc w:val="center"/>
              <w:rPr>
                <w:b/>
                <w:bCs/>
                <w:caps/>
                <w:sz w:val="16"/>
                <w:szCs w:val="16"/>
              </w:rPr>
            </w:pPr>
          </w:p>
        </w:tc>
      </w:tr>
      <w:tr w:rsidR="00C306AE" w:rsidRPr="00C306AE" w:rsidTr="008C6B2A">
        <w:trPr>
          <w:cantSplit/>
          <w:trHeight w:val="20"/>
          <w:jc w:val="center"/>
        </w:trPr>
        <w:tc>
          <w:tcPr>
            <w:tcW w:w="885" w:type="dxa"/>
            <w:vMerge/>
            <w:tcBorders>
              <w:left w:val="thinThickSmallGap" w:sz="24" w:space="0" w:color="auto"/>
            </w:tcBorders>
            <w:vAlign w:val="center"/>
          </w:tcPr>
          <w:p w:rsidR="000466D1" w:rsidRPr="00C306AE" w:rsidRDefault="000466D1" w:rsidP="008C6B2A">
            <w:pPr>
              <w:jc w:val="center"/>
              <w:rPr>
                <w:b/>
                <w:bCs/>
                <w:sz w:val="14"/>
                <w:szCs w:val="14"/>
              </w:rPr>
            </w:pPr>
          </w:p>
        </w:tc>
        <w:tc>
          <w:tcPr>
            <w:tcW w:w="1276" w:type="dxa"/>
            <w:vMerge/>
            <w:tcBorders>
              <w:right w:val="thinThickSmallGap" w:sz="24" w:space="0" w:color="auto"/>
            </w:tcBorders>
            <w:vAlign w:val="center"/>
          </w:tcPr>
          <w:p w:rsidR="000466D1" w:rsidRPr="00C306AE" w:rsidRDefault="000466D1" w:rsidP="008C6B2A">
            <w:pPr>
              <w:rPr>
                <w:sz w:val="14"/>
                <w:szCs w:val="14"/>
              </w:rPr>
            </w:pPr>
          </w:p>
        </w:tc>
        <w:tc>
          <w:tcPr>
            <w:tcW w:w="1143" w:type="dxa"/>
            <w:vMerge/>
            <w:tcBorders>
              <w:right w:val="thinThickSmallGap" w:sz="24" w:space="0" w:color="auto"/>
            </w:tcBorders>
            <w:vAlign w:val="center"/>
          </w:tcPr>
          <w:p w:rsidR="000466D1" w:rsidRPr="00C306AE" w:rsidRDefault="000466D1" w:rsidP="008C6B2A">
            <w:pPr>
              <w:jc w:val="center"/>
              <w:rPr>
                <w:sz w:val="14"/>
                <w:szCs w:val="14"/>
              </w:rPr>
            </w:pPr>
          </w:p>
        </w:tc>
        <w:tc>
          <w:tcPr>
            <w:tcW w:w="1122" w:type="dxa"/>
            <w:vMerge/>
            <w:tcBorders>
              <w:left w:val="nil"/>
            </w:tcBorders>
            <w:vAlign w:val="center"/>
          </w:tcPr>
          <w:p w:rsidR="000466D1" w:rsidRPr="00C306AE" w:rsidRDefault="000466D1" w:rsidP="008C6B2A">
            <w:pPr>
              <w:jc w:val="center"/>
              <w:rPr>
                <w:sz w:val="14"/>
                <w:szCs w:val="14"/>
              </w:rPr>
            </w:pPr>
          </w:p>
        </w:tc>
        <w:tc>
          <w:tcPr>
            <w:tcW w:w="1496" w:type="dxa"/>
            <w:vMerge/>
            <w:tcBorders>
              <w:left w:val="nil"/>
            </w:tcBorders>
            <w:vAlign w:val="center"/>
          </w:tcPr>
          <w:p w:rsidR="000466D1" w:rsidRPr="00C306AE" w:rsidRDefault="000466D1" w:rsidP="008C6B2A">
            <w:pPr>
              <w:rPr>
                <w:sz w:val="13"/>
                <w:szCs w:val="13"/>
              </w:rPr>
            </w:pPr>
          </w:p>
        </w:tc>
        <w:tc>
          <w:tcPr>
            <w:tcW w:w="1552" w:type="dxa"/>
            <w:vAlign w:val="center"/>
          </w:tcPr>
          <w:p w:rsidR="000466D1" w:rsidRPr="00C306AE" w:rsidRDefault="000466D1" w:rsidP="008C6B2A">
            <w:pPr>
              <w:rPr>
                <w:sz w:val="13"/>
                <w:szCs w:val="13"/>
              </w:rPr>
            </w:pPr>
            <w:r w:rsidRPr="00C306AE">
              <w:rPr>
                <w:sz w:val="13"/>
                <w:szCs w:val="13"/>
              </w:rPr>
              <w:t>Tehnologii şi sisteme de telecomunicaţii</w:t>
            </w:r>
          </w:p>
        </w:tc>
        <w:tc>
          <w:tcPr>
            <w:tcW w:w="1559" w:type="dxa"/>
            <w:vMerge/>
            <w:vAlign w:val="center"/>
          </w:tcPr>
          <w:p w:rsidR="000466D1" w:rsidRPr="00C306AE" w:rsidRDefault="000466D1" w:rsidP="008C6B2A">
            <w:pPr>
              <w:jc w:val="center"/>
              <w:rPr>
                <w:b/>
                <w:bCs/>
                <w:sz w:val="14"/>
                <w:szCs w:val="14"/>
              </w:rPr>
            </w:pPr>
          </w:p>
        </w:tc>
        <w:tc>
          <w:tcPr>
            <w:tcW w:w="3686" w:type="dxa"/>
            <w:vMerge/>
            <w:vAlign w:val="center"/>
          </w:tcPr>
          <w:p w:rsidR="000466D1" w:rsidRPr="00C306AE" w:rsidRDefault="000466D1" w:rsidP="008C6B2A">
            <w:pPr>
              <w:jc w:val="center"/>
              <w:rPr>
                <w:b/>
                <w:bCs/>
                <w:sz w:val="14"/>
                <w:szCs w:val="14"/>
              </w:rPr>
            </w:pPr>
          </w:p>
        </w:tc>
        <w:tc>
          <w:tcPr>
            <w:tcW w:w="709" w:type="dxa"/>
            <w:vMerge/>
            <w:tcBorders>
              <w:right w:val="thinThickSmallGap" w:sz="24" w:space="0" w:color="auto"/>
            </w:tcBorders>
            <w:vAlign w:val="center"/>
          </w:tcPr>
          <w:p w:rsidR="000466D1" w:rsidRPr="00C306AE" w:rsidRDefault="000466D1" w:rsidP="008C6B2A">
            <w:pPr>
              <w:jc w:val="center"/>
              <w:rPr>
                <w:b/>
                <w:bCs/>
                <w:sz w:val="14"/>
                <w:szCs w:val="14"/>
              </w:rPr>
            </w:pPr>
          </w:p>
        </w:tc>
        <w:tc>
          <w:tcPr>
            <w:tcW w:w="1632" w:type="dxa"/>
            <w:vMerge/>
            <w:tcBorders>
              <w:left w:val="thinThickSmallGap" w:sz="24" w:space="0" w:color="auto"/>
              <w:right w:val="thinThickSmallGap" w:sz="24" w:space="0" w:color="auto"/>
            </w:tcBorders>
            <w:vAlign w:val="center"/>
          </w:tcPr>
          <w:p w:rsidR="000466D1" w:rsidRPr="00C306AE" w:rsidRDefault="000466D1" w:rsidP="008C6B2A">
            <w:pPr>
              <w:jc w:val="center"/>
              <w:rPr>
                <w:b/>
                <w:bCs/>
                <w:caps/>
                <w:sz w:val="16"/>
                <w:szCs w:val="16"/>
              </w:rPr>
            </w:pPr>
          </w:p>
        </w:tc>
      </w:tr>
      <w:tr w:rsidR="00C306AE" w:rsidRPr="00C306AE" w:rsidTr="008C6B2A">
        <w:trPr>
          <w:cantSplit/>
          <w:trHeight w:val="20"/>
          <w:jc w:val="center"/>
        </w:trPr>
        <w:tc>
          <w:tcPr>
            <w:tcW w:w="885" w:type="dxa"/>
            <w:vMerge/>
            <w:tcBorders>
              <w:left w:val="thinThickSmallGap" w:sz="24" w:space="0" w:color="auto"/>
            </w:tcBorders>
            <w:vAlign w:val="center"/>
          </w:tcPr>
          <w:p w:rsidR="000466D1" w:rsidRPr="00C306AE" w:rsidRDefault="000466D1" w:rsidP="008C6B2A">
            <w:pPr>
              <w:jc w:val="center"/>
              <w:rPr>
                <w:b/>
                <w:bCs/>
                <w:sz w:val="14"/>
                <w:szCs w:val="14"/>
              </w:rPr>
            </w:pPr>
          </w:p>
        </w:tc>
        <w:tc>
          <w:tcPr>
            <w:tcW w:w="1276" w:type="dxa"/>
            <w:vMerge/>
            <w:tcBorders>
              <w:right w:val="thinThickSmallGap" w:sz="24" w:space="0" w:color="auto"/>
            </w:tcBorders>
            <w:vAlign w:val="center"/>
          </w:tcPr>
          <w:p w:rsidR="000466D1" w:rsidRPr="00C306AE" w:rsidRDefault="000466D1" w:rsidP="008C6B2A">
            <w:pPr>
              <w:rPr>
                <w:sz w:val="14"/>
                <w:szCs w:val="14"/>
              </w:rPr>
            </w:pPr>
          </w:p>
        </w:tc>
        <w:tc>
          <w:tcPr>
            <w:tcW w:w="1143" w:type="dxa"/>
            <w:vMerge/>
            <w:tcBorders>
              <w:right w:val="thinThickSmallGap" w:sz="24" w:space="0" w:color="auto"/>
            </w:tcBorders>
            <w:vAlign w:val="center"/>
          </w:tcPr>
          <w:p w:rsidR="000466D1" w:rsidRPr="00C306AE" w:rsidRDefault="000466D1" w:rsidP="008C6B2A">
            <w:pPr>
              <w:jc w:val="center"/>
              <w:rPr>
                <w:sz w:val="14"/>
                <w:szCs w:val="14"/>
              </w:rPr>
            </w:pPr>
          </w:p>
        </w:tc>
        <w:tc>
          <w:tcPr>
            <w:tcW w:w="1122" w:type="dxa"/>
            <w:vMerge/>
            <w:tcBorders>
              <w:left w:val="nil"/>
            </w:tcBorders>
            <w:vAlign w:val="center"/>
          </w:tcPr>
          <w:p w:rsidR="000466D1" w:rsidRPr="00C306AE" w:rsidRDefault="000466D1" w:rsidP="008C6B2A">
            <w:pPr>
              <w:jc w:val="center"/>
              <w:rPr>
                <w:sz w:val="14"/>
                <w:szCs w:val="14"/>
              </w:rPr>
            </w:pPr>
          </w:p>
        </w:tc>
        <w:tc>
          <w:tcPr>
            <w:tcW w:w="1496" w:type="dxa"/>
            <w:vMerge/>
            <w:tcBorders>
              <w:left w:val="nil"/>
            </w:tcBorders>
            <w:vAlign w:val="center"/>
          </w:tcPr>
          <w:p w:rsidR="000466D1" w:rsidRPr="00C306AE" w:rsidRDefault="000466D1" w:rsidP="008C6B2A">
            <w:pPr>
              <w:rPr>
                <w:sz w:val="13"/>
                <w:szCs w:val="13"/>
              </w:rPr>
            </w:pPr>
          </w:p>
        </w:tc>
        <w:tc>
          <w:tcPr>
            <w:tcW w:w="1552" w:type="dxa"/>
            <w:vAlign w:val="center"/>
          </w:tcPr>
          <w:p w:rsidR="000466D1" w:rsidRPr="00C306AE" w:rsidRDefault="000466D1" w:rsidP="008C6B2A">
            <w:pPr>
              <w:rPr>
                <w:sz w:val="13"/>
                <w:szCs w:val="13"/>
              </w:rPr>
            </w:pPr>
            <w:r w:rsidRPr="00C306AE">
              <w:rPr>
                <w:sz w:val="13"/>
                <w:szCs w:val="13"/>
              </w:rPr>
              <w:t>Reţele şi software de telecomunicaţii</w:t>
            </w:r>
          </w:p>
        </w:tc>
        <w:tc>
          <w:tcPr>
            <w:tcW w:w="1559" w:type="dxa"/>
            <w:vMerge/>
            <w:vAlign w:val="center"/>
          </w:tcPr>
          <w:p w:rsidR="000466D1" w:rsidRPr="00C306AE" w:rsidRDefault="000466D1" w:rsidP="008C6B2A">
            <w:pPr>
              <w:jc w:val="center"/>
              <w:rPr>
                <w:b/>
                <w:bCs/>
                <w:sz w:val="14"/>
                <w:szCs w:val="14"/>
              </w:rPr>
            </w:pPr>
          </w:p>
        </w:tc>
        <w:tc>
          <w:tcPr>
            <w:tcW w:w="3686" w:type="dxa"/>
            <w:vMerge/>
            <w:vAlign w:val="center"/>
          </w:tcPr>
          <w:p w:rsidR="000466D1" w:rsidRPr="00C306AE" w:rsidRDefault="000466D1" w:rsidP="008C6B2A">
            <w:pPr>
              <w:jc w:val="center"/>
              <w:rPr>
                <w:b/>
                <w:bCs/>
                <w:sz w:val="14"/>
                <w:szCs w:val="14"/>
              </w:rPr>
            </w:pPr>
          </w:p>
        </w:tc>
        <w:tc>
          <w:tcPr>
            <w:tcW w:w="709" w:type="dxa"/>
            <w:vMerge/>
            <w:tcBorders>
              <w:right w:val="thinThickSmallGap" w:sz="24" w:space="0" w:color="auto"/>
            </w:tcBorders>
            <w:vAlign w:val="center"/>
          </w:tcPr>
          <w:p w:rsidR="000466D1" w:rsidRPr="00C306AE" w:rsidRDefault="000466D1" w:rsidP="008C6B2A">
            <w:pPr>
              <w:jc w:val="center"/>
              <w:rPr>
                <w:b/>
                <w:bCs/>
                <w:sz w:val="14"/>
                <w:szCs w:val="14"/>
              </w:rPr>
            </w:pPr>
          </w:p>
        </w:tc>
        <w:tc>
          <w:tcPr>
            <w:tcW w:w="1632" w:type="dxa"/>
            <w:vMerge/>
            <w:tcBorders>
              <w:left w:val="thinThickSmallGap" w:sz="24" w:space="0" w:color="auto"/>
              <w:right w:val="thinThickSmallGap" w:sz="24" w:space="0" w:color="auto"/>
            </w:tcBorders>
            <w:vAlign w:val="center"/>
          </w:tcPr>
          <w:p w:rsidR="000466D1" w:rsidRPr="00C306AE" w:rsidRDefault="000466D1" w:rsidP="008C6B2A">
            <w:pPr>
              <w:jc w:val="center"/>
              <w:rPr>
                <w:b/>
                <w:bCs/>
                <w:caps/>
                <w:sz w:val="16"/>
                <w:szCs w:val="16"/>
              </w:rPr>
            </w:pPr>
          </w:p>
        </w:tc>
      </w:tr>
      <w:tr w:rsidR="00C306AE" w:rsidRPr="00C306AE" w:rsidTr="008C6B2A">
        <w:trPr>
          <w:cantSplit/>
          <w:trHeight w:val="20"/>
          <w:jc w:val="center"/>
        </w:trPr>
        <w:tc>
          <w:tcPr>
            <w:tcW w:w="885" w:type="dxa"/>
            <w:vMerge/>
            <w:tcBorders>
              <w:left w:val="thinThickSmallGap" w:sz="24" w:space="0" w:color="auto"/>
            </w:tcBorders>
            <w:vAlign w:val="center"/>
          </w:tcPr>
          <w:p w:rsidR="000466D1" w:rsidRPr="00C306AE" w:rsidRDefault="000466D1" w:rsidP="008C6B2A">
            <w:pPr>
              <w:jc w:val="center"/>
              <w:rPr>
                <w:b/>
                <w:bCs/>
                <w:sz w:val="14"/>
                <w:szCs w:val="14"/>
              </w:rPr>
            </w:pPr>
          </w:p>
        </w:tc>
        <w:tc>
          <w:tcPr>
            <w:tcW w:w="1276" w:type="dxa"/>
            <w:vMerge/>
            <w:tcBorders>
              <w:right w:val="thinThickSmallGap" w:sz="24" w:space="0" w:color="auto"/>
            </w:tcBorders>
            <w:vAlign w:val="center"/>
          </w:tcPr>
          <w:p w:rsidR="000466D1" w:rsidRPr="00C306AE" w:rsidRDefault="000466D1" w:rsidP="008C6B2A">
            <w:pPr>
              <w:rPr>
                <w:sz w:val="14"/>
                <w:szCs w:val="14"/>
              </w:rPr>
            </w:pPr>
          </w:p>
        </w:tc>
        <w:tc>
          <w:tcPr>
            <w:tcW w:w="1143" w:type="dxa"/>
            <w:vMerge/>
            <w:tcBorders>
              <w:right w:val="thinThickSmallGap" w:sz="24" w:space="0" w:color="auto"/>
            </w:tcBorders>
            <w:vAlign w:val="center"/>
          </w:tcPr>
          <w:p w:rsidR="000466D1" w:rsidRPr="00C306AE" w:rsidRDefault="000466D1" w:rsidP="008C6B2A">
            <w:pPr>
              <w:jc w:val="center"/>
              <w:rPr>
                <w:sz w:val="14"/>
                <w:szCs w:val="14"/>
              </w:rPr>
            </w:pPr>
          </w:p>
        </w:tc>
        <w:tc>
          <w:tcPr>
            <w:tcW w:w="1122" w:type="dxa"/>
            <w:vMerge/>
            <w:tcBorders>
              <w:left w:val="nil"/>
            </w:tcBorders>
            <w:vAlign w:val="center"/>
          </w:tcPr>
          <w:p w:rsidR="000466D1" w:rsidRPr="00C306AE" w:rsidRDefault="000466D1" w:rsidP="008C6B2A">
            <w:pPr>
              <w:jc w:val="center"/>
              <w:rPr>
                <w:sz w:val="14"/>
                <w:szCs w:val="14"/>
              </w:rPr>
            </w:pPr>
          </w:p>
        </w:tc>
        <w:tc>
          <w:tcPr>
            <w:tcW w:w="1496" w:type="dxa"/>
            <w:vMerge/>
            <w:tcBorders>
              <w:left w:val="nil"/>
            </w:tcBorders>
            <w:vAlign w:val="center"/>
          </w:tcPr>
          <w:p w:rsidR="000466D1" w:rsidRPr="00C306AE" w:rsidRDefault="000466D1" w:rsidP="008C6B2A">
            <w:pPr>
              <w:rPr>
                <w:sz w:val="13"/>
                <w:szCs w:val="13"/>
              </w:rPr>
            </w:pPr>
          </w:p>
        </w:tc>
        <w:tc>
          <w:tcPr>
            <w:tcW w:w="1552" w:type="dxa"/>
            <w:vAlign w:val="center"/>
          </w:tcPr>
          <w:p w:rsidR="000466D1" w:rsidRPr="00C306AE" w:rsidRDefault="000466D1" w:rsidP="008C6B2A">
            <w:pPr>
              <w:rPr>
                <w:sz w:val="13"/>
                <w:szCs w:val="13"/>
              </w:rPr>
            </w:pPr>
            <w:r w:rsidRPr="00C306AE">
              <w:rPr>
                <w:sz w:val="13"/>
                <w:szCs w:val="13"/>
              </w:rPr>
              <w:t>Telecomenzi şi electronică în transporturi</w:t>
            </w:r>
          </w:p>
        </w:tc>
        <w:tc>
          <w:tcPr>
            <w:tcW w:w="1559" w:type="dxa"/>
            <w:vMerge/>
            <w:vAlign w:val="center"/>
          </w:tcPr>
          <w:p w:rsidR="000466D1" w:rsidRPr="00C306AE" w:rsidRDefault="000466D1" w:rsidP="008C6B2A">
            <w:pPr>
              <w:jc w:val="center"/>
              <w:rPr>
                <w:b/>
                <w:bCs/>
                <w:sz w:val="14"/>
                <w:szCs w:val="14"/>
              </w:rPr>
            </w:pPr>
          </w:p>
        </w:tc>
        <w:tc>
          <w:tcPr>
            <w:tcW w:w="3686" w:type="dxa"/>
            <w:vMerge/>
            <w:vAlign w:val="center"/>
          </w:tcPr>
          <w:p w:rsidR="000466D1" w:rsidRPr="00C306AE" w:rsidRDefault="000466D1" w:rsidP="008C6B2A">
            <w:pPr>
              <w:jc w:val="center"/>
              <w:rPr>
                <w:b/>
                <w:bCs/>
                <w:sz w:val="14"/>
                <w:szCs w:val="14"/>
              </w:rPr>
            </w:pPr>
          </w:p>
        </w:tc>
        <w:tc>
          <w:tcPr>
            <w:tcW w:w="709" w:type="dxa"/>
            <w:vMerge/>
            <w:tcBorders>
              <w:right w:val="thinThickSmallGap" w:sz="24" w:space="0" w:color="auto"/>
            </w:tcBorders>
            <w:vAlign w:val="center"/>
          </w:tcPr>
          <w:p w:rsidR="000466D1" w:rsidRPr="00C306AE" w:rsidRDefault="000466D1" w:rsidP="008C6B2A">
            <w:pPr>
              <w:jc w:val="center"/>
              <w:rPr>
                <w:b/>
                <w:bCs/>
                <w:sz w:val="14"/>
                <w:szCs w:val="14"/>
              </w:rPr>
            </w:pPr>
          </w:p>
        </w:tc>
        <w:tc>
          <w:tcPr>
            <w:tcW w:w="1632" w:type="dxa"/>
            <w:vMerge/>
            <w:tcBorders>
              <w:left w:val="thinThickSmallGap" w:sz="24" w:space="0" w:color="auto"/>
              <w:right w:val="thinThickSmallGap" w:sz="24" w:space="0" w:color="auto"/>
            </w:tcBorders>
            <w:vAlign w:val="center"/>
          </w:tcPr>
          <w:p w:rsidR="000466D1" w:rsidRPr="00C306AE" w:rsidRDefault="000466D1" w:rsidP="008C6B2A">
            <w:pPr>
              <w:jc w:val="center"/>
              <w:rPr>
                <w:b/>
                <w:bCs/>
                <w:caps/>
                <w:sz w:val="16"/>
                <w:szCs w:val="16"/>
              </w:rPr>
            </w:pPr>
          </w:p>
        </w:tc>
      </w:tr>
      <w:tr w:rsidR="00C306AE" w:rsidRPr="00C306AE" w:rsidTr="008C6B2A">
        <w:trPr>
          <w:cantSplit/>
          <w:trHeight w:val="20"/>
          <w:jc w:val="center"/>
        </w:trPr>
        <w:tc>
          <w:tcPr>
            <w:tcW w:w="885" w:type="dxa"/>
            <w:vMerge/>
            <w:tcBorders>
              <w:left w:val="thinThickSmallGap" w:sz="24" w:space="0" w:color="auto"/>
            </w:tcBorders>
            <w:vAlign w:val="center"/>
          </w:tcPr>
          <w:p w:rsidR="000466D1" w:rsidRPr="00C306AE" w:rsidRDefault="000466D1" w:rsidP="008C6B2A">
            <w:pPr>
              <w:jc w:val="center"/>
              <w:rPr>
                <w:b/>
                <w:bCs/>
                <w:sz w:val="14"/>
                <w:szCs w:val="14"/>
              </w:rPr>
            </w:pPr>
          </w:p>
        </w:tc>
        <w:tc>
          <w:tcPr>
            <w:tcW w:w="1276" w:type="dxa"/>
            <w:vMerge/>
            <w:tcBorders>
              <w:right w:val="thinThickSmallGap" w:sz="24" w:space="0" w:color="auto"/>
            </w:tcBorders>
            <w:vAlign w:val="center"/>
          </w:tcPr>
          <w:p w:rsidR="000466D1" w:rsidRPr="00C306AE" w:rsidRDefault="000466D1" w:rsidP="008C6B2A">
            <w:pPr>
              <w:rPr>
                <w:sz w:val="14"/>
                <w:szCs w:val="14"/>
              </w:rPr>
            </w:pPr>
          </w:p>
        </w:tc>
        <w:tc>
          <w:tcPr>
            <w:tcW w:w="1143" w:type="dxa"/>
            <w:vMerge/>
            <w:tcBorders>
              <w:right w:val="thinThickSmallGap" w:sz="24" w:space="0" w:color="auto"/>
            </w:tcBorders>
            <w:vAlign w:val="center"/>
          </w:tcPr>
          <w:p w:rsidR="000466D1" w:rsidRPr="00C306AE" w:rsidRDefault="000466D1" w:rsidP="008C6B2A">
            <w:pPr>
              <w:jc w:val="center"/>
              <w:rPr>
                <w:sz w:val="14"/>
                <w:szCs w:val="14"/>
              </w:rPr>
            </w:pPr>
          </w:p>
        </w:tc>
        <w:tc>
          <w:tcPr>
            <w:tcW w:w="1122" w:type="dxa"/>
            <w:vMerge/>
            <w:tcBorders>
              <w:left w:val="nil"/>
            </w:tcBorders>
            <w:vAlign w:val="center"/>
          </w:tcPr>
          <w:p w:rsidR="000466D1" w:rsidRPr="00C306AE" w:rsidRDefault="000466D1" w:rsidP="008C6B2A">
            <w:pPr>
              <w:jc w:val="center"/>
              <w:rPr>
                <w:sz w:val="14"/>
                <w:szCs w:val="14"/>
              </w:rPr>
            </w:pPr>
          </w:p>
        </w:tc>
        <w:tc>
          <w:tcPr>
            <w:tcW w:w="1496" w:type="dxa"/>
            <w:vMerge/>
            <w:tcBorders>
              <w:left w:val="nil"/>
            </w:tcBorders>
            <w:vAlign w:val="center"/>
          </w:tcPr>
          <w:p w:rsidR="000466D1" w:rsidRPr="00C306AE" w:rsidRDefault="000466D1" w:rsidP="008C6B2A">
            <w:pPr>
              <w:rPr>
                <w:sz w:val="13"/>
                <w:szCs w:val="13"/>
              </w:rPr>
            </w:pPr>
          </w:p>
        </w:tc>
        <w:tc>
          <w:tcPr>
            <w:tcW w:w="1552" w:type="dxa"/>
            <w:vAlign w:val="center"/>
          </w:tcPr>
          <w:p w:rsidR="000466D1" w:rsidRPr="00C306AE" w:rsidRDefault="000466D1" w:rsidP="008C6B2A">
            <w:pPr>
              <w:rPr>
                <w:sz w:val="13"/>
                <w:szCs w:val="13"/>
              </w:rPr>
            </w:pPr>
            <w:r w:rsidRPr="00C306AE">
              <w:rPr>
                <w:sz w:val="13"/>
                <w:szCs w:val="13"/>
              </w:rPr>
              <w:t>Transmisiuni</w:t>
            </w:r>
          </w:p>
        </w:tc>
        <w:tc>
          <w:tcPr>
            <w:tcW w:w="1559" w:type="dxa"/>
            <w:vMerge/>
            <w:vAlign w:val="center"/>
          </w:tcPr>
          <w:p w:rsidR="000466D1" w:rsidRPr="00C306AE" w:rsidRDefault="000466D1" w:rsidP="008C6B2A">
            <w:pPr>
              <w:jc w:val="center"/>
              <w:rPr>
                <w:b/>
                <w:bCs/>
                <w:sz w:val="14"/>
                <w:szCs w:val="14"/>
              </w:rPr>
            </w:pPr>
          </w:p>
        </w:tc>
        <w:tc>
          <w:tcPr>
            <w:tcW w:w="3686" w:type="dxa"/>
            <w:vMerge/>
            <w:vAlign w:val="center"/>
          </w:tcPr>
          <w:p w:rsidR="000466D1" w:rsidRPr="00C306AE" w:rsidRDefault="000466D1" w:rsidP="008C6B2A">
            <w:pPr>
              <w:jc w:val="center"/>
              <w:rPr>
                <w:b/>
                <w:bCs/>
                <w:sz w:val="14"/>
                <w:szCs w:val="14"/>
              </w:rPr>
            </w:pPr>
          </w:p>
        </w:tc>
        <w:tc>
          <w:tcPr>
            <w:tcW w:w="709" w:type="dxa"/>
            <w:vMerge/>
            <w:tcBorders>
              <w:right w:val="thinThickSmallGap" w:sz="24" w:space="0" w:color="auto"/>
            </w:tcBorders>
            <w:vAlign w:val="center"/>
          </w:tcPr>
          <w:p w:rsidR="000466D1" w:rsidRPr="00C306AE" w:rsidRDefault="000466D1" w:rsidP="008C6B2A">
            <w:pPr>
              <w:jc w:val="center"/>
              <w:rPr>
                <w:b/>
                <w:bCs/>
                <w:sz w:val="14"/>
                <w:szCs w:val="14"/>
              </w:rPr>
            </w:pPr>
          </w:p>
        </w:tc>
        <w:tc>
          <w:tcPr>
            <w:tcW w:w="1632" w:type="dxa"/>
            <w:vMerge/>
            <w:tcBorders>
              <w:left w:val="thinThickSmallGap" w:sz="24" w:space="0" w:color="auto"/>
              <w:right w:val="thinThickSmallGap" w:sz="24" w:space="0" w:color="auto"/>
            </w:tcBorders>
            <w:vAlign w:val="center"/>
          </w:tcPr>
          <w:p w:rsidR="000466D1" w:rsidRPr="00C306AE" w:rsidRDefault="000466D1" w:rsidP="008C6B2A">
            <w:pPr>
              <w:jc w:val="center"/>
              <w:rPr>
                <w:b/>
                <w:bCs/>
                <w:caps/>
                <w:sz w:val="16"/>
                <w:szCs w:val="16"/>
              </w:rPr>
            </w:pPr>
          </w:p>
        </w:tc>
      </w:tr>
      <w:tr w:rsidR="00C306AE" w:rsidRPr="00C306AE" w:rsidTr="008C6B2A">
        <w:trPr>
          <w:cantSplit/>
          <w:trHeight w:val="20"/>
          <w:jc w:val="center"/>
        </w:trPr>
        <w:tc>
          <w:tcPr>
            <w:tcW w:w="885" w:type="dxa"/>
            <w:vMerge/>
            <w:tcBorders>
              <w:left w:val="thinThickSmallGap" w:sz="24" w:space="0" w:color="auto"/>
            </w:tcBorders>
            <w:vAlign w:val="center"/>
          </w:tcPr>
          <w:p w:rsidR="000466D1" w:rsidRPr="00C306AE" w:rsidRDefault="000466D1" w:rsidP="008C6B2A">
            <w:pPr>
              <w:jc w:val="center"/>
              <w:rPr>
                <w:b/>
                <w:bCs/>
                <w:sz w:val="14"/>
                <w:szCs w:val="14"/>
              </w:rPr>
            </w:pPr>
          </w:p>
        </w:tc>
        <w:tc>
          <w:tcPr>
            <w:tcW w:w="1276" w:type="dxa"/>
            <w:vMerge/>
            <w:tcBorders>
              <w:right w:val="thinThickSmallGap" w:sz="24" w:space="0" w:color="auto"/>
            </w:tcBorders>
            <w:vAlign w:val="center"/>
          </w:tcPr>
          <w:p w:rsidR="000466D1" w:rsidRPr="00C306AE" w:rsidRDefault="000466D1" w:rsidP="008C6B2A">
            <w:pPr>
              <w:rPr>
                <w:sz w:val="14"/>
                <w:szCs w:val="14"/>
              </w:rPr>
            </w:pPr>
          </w:p>
        </w:tc>
        <w:tc>
          <w:tcPr>
            <w:tcW w:w="1143" w:type="dxa"/>
            <w:vMerge/>
            <w:tcBorders>
              <w:right w:val="thinThickSmallGap" w:sz="24" w:space="0" w:color="auto"/>
            </w:tcBorders>
            <w:vAlign w:val="center"/>
          </w:tcPr>
          <w:p w:rsidR="000466D1" w:rsidRPr="00C306AE" w:rsidRDefault="000466D1" w:rsidP="008C6B2A">
            <w:pPr>
              <w:jc w:val="center"/>
              <w:rPr>
                <w:sz w:val="14"/>
                <w:szCs w:val="14"/>
              </w:rPr>
            </w:pPr>
          </w:p>
        </w:tc>
        <w:tc>
          <w:tcPr>
            <w:tcW w:w="1122" w:type="dxa"/>
            <w:vMerge/>
            <w:tcBorders>
              <w:left w:val="nil"/>
            </w:tcBorders>
            <w:vAlign w:val="center"/>
          </w:tcPr>
          <w:p w:rsidR="000466D1" w:rsidRPr="00C306AE" w:rsidRDefault="000466D1" w:rsidP="008C6B2A">
            <w:pPr>
              <w:jc w:val="center"/>
              <w:rPr>
                <w:sz w:val="14"/>
                <w:szCs w:val="14"/>
              </w:rPr>
            </w:pPr>
          </w:p>
        </w:tc>
        <w:tc>
          <w:tcPr>
            <w:tcW w:w="1496" w:type="dxa"/>
            <w:vMerge w:val="restart"/>
            <w:tcBorders>
              <w:left w:val="nil"/>
            </w:tcBorders>
            <w:vAlign w:val="center"/>
          </w:tcPr>
          <w:p w:rsidR="000466D1" w:rsidRPr="00C306AE" w:rsidRDefault="000466D1" w:rsidP="008C6B2A">
            <w:pPr>
              <w:rPr>
                <w:sz w:val="13"/>
                <w:szCs w:val="13"/>
              </w:rPr>
            </w:pPr>
            <w:r w:rsidRPr="00C306AE">
              <w:rPr>
                <w:sz w:val="13"/>
                <w:szCs w:val="13"/>
              </w:rPr>
              <w:t>INGINERIA SISTEMELOR</w:t>
            </w:r>
          </w:p>
          <w:p w:rsidR="000466D1" w:rsidRPr="00C306AE" w:rsidRDefault="000466D1" w:rsidP="008C6B2A">
            <w:pPr>
              <w:rPr>
                <w:sz w:val="13"/>
                <w:szCs w:val="13"/>
              </w:rPr>
            </w:pPr>
          </w:p>
        </w:tc>
        <w:tc>
          <w:tcPr>
            <w:tcW w:w="1552" w:type="dxa"/>
            <w:vAlign w:val="center"/>
          </w:tcPr>
          <w:p w:rsidR="000466D1" w:rsidRPr="00C306AE" w:rsidRDefault="000466D1" w:rsidP="008C6B2A">
            <w:pPr>
              <w:rPr>
                <w:sz w:val="13"/>
                <w:szCs w:val="13"/>
              </w:rPr>
            </w:pPr>
            <w:r w:rsidRPr="00C306AE">
              <w:rPr>
                <w:sz w:val="13"/>
                <w:szCs w:val="13"/>
              </w:rPr>
              <w:t>Automatică şi informatică aplicată</w:t>
            </w:r>
          </w:p>
        </w:tc>
        <w:tc>
          <w:tcPr>
            <w:tcW w:w="1559" w:type="dxa"/>
            <w:vMerge/>
            <w:vAlign w:val="center"/>
          </w:tcPr>
          <w:p w:rsidR="000466D1" w:rsidRPr="00C306AE" w:rsidRDefault="000466D1" w:rsidP="008C6B2A">
            <w:pPr>
              <w:jc w:val="center"/>
              <w:rPr>
                <w:b/>
                <w:bCs/>
                <w:sz w:val="14"/>
                <w:szCs w:val="14"/>
              </w:rPr>
            </w:pPr>
          </w:p>
        </w:tc>
        <w:tc>
          <w:tcPr>
            <w:tcW w:w="3686" w:type="dxa"/>
            <w:vMerge/>
            <w:vAlign w:val="center"/>
          </w:tcPr>
          <w:p w:rsidR="000466D1" w:rsidRPr="00C306AE" w:rsidRDefault="000466D1" w:rsidP="008C6B2A">
            <w:pPr>
              <w:jc w:val="center"/>
              <w:rPr>
                <w:b/>
                <w:bCs/>
                <w:sz w:val="14"/>
                <w:szCs w:val="14"/>
              </w:rPr>
            </w:pPr>
          </w:p>
        </w:tc>
        <w:tc>
          <w:tcPr>
            <w:tcW w:w="709" w:type="dxa"/>
            <w:vMerge/>
            <w:tcBorders>
              <w:right w:val="thinThickSmallGap" w:sz="24" w:space="0" w:color="auto"/>
            </w:tcBorders>
            <w:vAlign w:val="center"/>
          </w:tcPr>
          <w:p w:rsidR="000466D1" w:rsidRPr="00C306AE" w:rsidRDefault="000466D1" w:rsidP="008C6B2A">
            <w:pPr>
              <w:jc w:val="center"/>
              <w:rPr>
                <w:b/>
                <w:bCs/>
                <w:sz w:val="14"/>
                <w:szCs w:val="14"/>
              </w:rPr>
            </w:pPr>
          </w:p>
        </w:tc>
        <w:tc>
          <w:tcPr>
            <w:tcW w:w="1632" w:type="dxa"/>
            <w:vMerge/>
            <w:tcBorders>
              <w:left w:val="thinThickSmallGap" w:sz="24" w:space="0" w:color="auto"/>
              <w:right w:val="thinThickSmallGap" w:sz="24" w:space="0" w:color="auto"/>
            </w:tcBorders>
            <w:vAlign w:val="center"/>
          </w:tcPr>
          <w:p w:rsidR="000466D1" w:rsidRPr="00C306AE" w:rsidRDefault="000466D1" w:rsidP="008C6B2A">
            <w:pPr>
              <w:jc w:val="center"/>
              <w:rPr>
                <w:b/>
                <w:bCs/>
                <w:caps/>
                <w:sz w:val="16"/>
                <w:szCs w:val="16"/>
              </w:rPr>
            </w:pPr>
          </w:p>
        </w:tc>
      </w:tr>
      <w:tr w:rsidR="00C306AE" w:rsidRPr="00C306AE" w:rsidTr="008C6B2A">
        <w:trPr>
          <w:cantSplit/>
          <w:trHeight w:val="20"/>
          <w:jc w:val="center"/>
        </w:trPr>
        <w:tc>
          <w:tcPr>
            <w:tcW w:w="885" w:type="dxa"/>
            <w:vMerge/>
            <w:tcBorders>
              <w:left w:val="thinThickSmallGap" w:sz="24" w:space="0" w:color="auto"/>
            </w:tcBorders>
            <w:vAlign w:val="center"/>
          </w:tcPr>
          <w:p w:rsidR="000466D1" w:rsidRPr="00C306AE" w:rsidRDefault="000466D1" w:rsidP="008C6B2A">
            <w:pPr>
              <w:jc w:val="center"/>
              <w:rPr>
                <w:b/>
                <w:bCs/>
                <w:sz w:val="14"/>
                <w:szCs w:val="14"/>
              </w:rPr>
            </w:pPr>
          </w:p>
        </w:tc>
        <w:tc>
          <w:tcPr>
            <w:tcW w:w="1276" w:type="dxa"/>
            <w:vMerge/>
            <w:tcBorders>
              <w:right w:val="thinThickSmallGap" w:sz="24" w:space="0" w:color="auto"/>
            </w:tcBorders>
            <w:vAlign w:val="center"/>
          </w:tcPr>
          <w:p w:rsidR="000466D1" w:rsidRPr="00C306AE" w:rsidRDefault="000466D1" w:rsidP="008C6B2A">
            <w:pPr>
              <w:rPr>
                <w:sz w:val="14"/>
                <w:szCs w:val="14"/>
              </w:rPr>
            </w:pPr>
          </w:p>
        </w:tc>
        <w:tc>
          <w:tcPr>
            <w:tcW w:w="1143" w:type="dxa"/>
            <w:vMerge/>
            <w:tcBorders>
              <w:right w:val="thinThickSmallGap" w:sz="24" w:space="0" w:color="auto"/>
            </w:tcBorders>
            <w:vAlign w:val="center"/>
          </w:tcPr>
          <w:p w:rsidR="000466D1" w:rsidRPr="00C306AE" w:rsidRDefault="000466D1" w:rsidP="008C6B2A">
            <w:pPr>
              <w:jc w:val="center"/>
              <w:rPr>
                <w:sz w:val="14"/>
                <w:szCs w:val="14"/>
              </w:rPr>
            </w:pPr>
          </w:p>
        </w:tc>
        <w:tc>
          <w:tcPr>
            <w:tcW w:w="1122" w:type="dxa"/>
            <w:vMerge/>
            <w:tcBorders>
              <w:left w:val="nil"/>
            </w:tcBorders>
            <w:vAlign w:val="center"/>
          </w:tcPr>
          <w:p w:rsidR="000466D1" w:rsidRPr="00C306AE" w:rsidRDefault="000466D1" w:rsidP="008C6B2A">
            <w:pPr>
              <w:jc w:val="center"/>
              <w:rPr>
                <w:sz w:val="14"/>
                <w:szCs w:val="14"/>
              </w:rPr>
            </w:pPr>
          </w:p>
        </w:tc>
        <w:tc>
          <w:tcPr>
            <w:tcW w:w="1496" w:type="dxa"/>
            <w:vMerge/>
            <w:tcBorders>
              <w:left w:val="nil"/>
            </w:tcBorders>
            <w:vAlign w:val="center"/>
          </w:tcPr>
          <w:p w:rsidR="000466D1" w:rsidRPr="00C306AE" w:rsidRDefault="000466D1" w:rsidP="008C6B2A">
            <w:pPr>
              <w:rPr>
                <w:sz w:val="13"/>
                <w:szCs w:val="13"/>
              </w:rPr>
            </w:pPr>
          </w:p>
        </w:tc>
        <w:tc>
          <w:tcPr>
            <w:tcW w:w="1552" w:type="dxa"/>
            <w:vAlign w:val="center"/>
          </w:tcPr>
          <w:p w:rsidR="000466D1" w:rsidRPr="00C306AE" w:rsidRDefault="000466D1" w:rsidP="008C6B2A">
            <w:pPr>
              <w:rPr>
                <w:sz w:val="13"/>
                <w:szCs w:val="13"/>
              </w:rPr>
            </w:pPr>
            <w:r w:rsidRPr="00C306AE">
              <w:rPr>
                <w:sz w:val="13"/>
                <w:szCs w:val="13"/>
              </w:rPr>
              <w:t>Echipamente pentru modelare, simulare şi conducere informatizată a acţiunilor de luptă</w:t>
            </w:r>
          </w:p>
        </w:tc>
        <w:tc>
          <w:tcPr>
            <w:tcW w:w="1559" w:type="dxa"/>
            <w:vMerge/>
            <w:vAlign w:val="center"/>
          </w:tcPr>
          <w:p w:rsidR="000466D1" w:rsidRPr="00C306AE" w:rsidRDefault="000466D1" w:rsidP="008C6B2A">
            <w:pPr>
              <w:jc w:val="center"/>
              <w:rPr>
                <w:b/>
                <w:bCs/>
                <w:sz w:val="14"/>
                <w:szCs w:val="14"/>
              </w:rPr>
            </w:pPr>
          </w:p>
        </w:tc>
        <w:tc>
          <w:tcPr>
            <w:tcW w:w="3686" w:type="dxa"/>
            <w:vMerge/>
            <w:vAlign w:val="center"/>
          </w:tcPr>
          <w:p w:rsidR="000466D1" w:rsidRPr="00C306AE" w:rsidRDefault="000466D1" w:rsidP="008C6B2A">
            <w:pPr>
              <w:jc w:val="center"/>
              <w:rPr>
                <w:b/>
                <w:bCs/>
                <w:sz w:val="14"/>
                <w:szCs w:val="14"/>
              </w:rPr>
            </w:pPr>
          </w:p>
        </w:tc>
        <w:tc>
          <w:tcPr>
            <w:tcW w:w="709" w:type="dxa"/>
            <w:vMerge/>
            <w:tcBorders>
              <w:right w:val="thinThickSmallGap" w:sz="24" w:space="0" w:color="auto"/>
            </w:tcBorders>
            <w:vAlign w:val="center"/>
          </w:tcPr>
          <w:p w:rsidR="000466D1" w:rsidRPr="00C306AE" w:rsidRDefault="000466D1" w:rsidP="008C6B2A">
            <w:pPr>
              <w:jc w:val="center"/>
              <w:rPr>
                <w:b/>
                <w:bCs/>
                <w:sz w:val="14"/>
                <w:szCs w:val="14"/>
              </w:rPr>
            </w:pPr>
          </w:p>
        </w:tc>
        <w:tc>
          <w:tcPr>
            <w:tcW w:w="1632" w:type="dxa"/>
            <w:vMerge/>
            <w:tcBorders>
              <w:left w:val="thinThickSmallGap" w:sz="24" w:space="0" w:color="auto"/>
              <w:right w:val="thinThickSmallGap" w:sz="24" w:space="0" w:color="auto"/>
            </w:tcBorders>
            <w:vAlign w:val="center"/>
          </w:tcPr>
          <w:p w:rsidR="000466D1" w:rsidRPr="00C306AE" w:rsidRDefault="000466D1" w:rsidP="008C6B2A">
            <w:pPr>
              <w:jc w:val="center"/>
              <w:rPr>
                <w:b/>
                <w:bCs/>
                <w:caps/>
                <w:sz w:val="16"/>
                <w:szCs w:val="16"/>
              </w:rPr>
            </w:pPr>
          </w:p>
        </w:tc>
      </w:tr>
      <w:tr w:rsidR="00C306AE" w:rsidRPr="00C306AE" w:rsidTr="008C6B2A">
        <w:trPr>
          <w:cantSplit/>
          <w:trHeight w:val="20"/>
          <w:jc w:val="center"/>
        </w:trPr>
        <w:tc>
          <w:tcPr>
            <w:tcW w:w="885" w:type="dxa"/>
            <w:vMerge/>
            <w:tcBorders>
              <w:left w:val="thinThickSmallGap" w:sz="24" w:space="0" w:color="auto"/>
            </w:tcBorders>
            <w:vAlign w:val="center"/>
          </w:tcPr>
          <w:p w:rsidR="000466D1" w:rsidRPr="00C306AE" w:rsidRDefault="000466D1" w:rsidP="008C6B2A">
            <w:pPr>
              <w:jc w:val="center"/>
              <w:rPr>
                <w:b/>
                <w:bCs/>
                <w:sz w:val="14"/>
                <w:szCs w:val="14"/>
              </w:rPr>
            </w:pPr>
          </w:p>
        </w:tc>
        <w:tc>
          <w:tcPr>
            <w:tcW w:w="1276" w:type="dxa"/>
            <w:vMerge/>
            <w:tcBorders>
              <w:right w:val="thinThickSmallGap" w:sz="24" w:space="0" w:color="auto"/>
            </w:tcBorders>
            <w:vAlign w:val="center"/>
          </w:tcPr>
          <w:p w:rsidR="000466D1" w:rsidRPr="00C306AE" w:rsidRDefault="000466D1" w:rsidP="008C6B2A">
            <w:pPr>
              <w:rPr>
                <w:sz w:val="14"/>
                <w:szCs w:val="14"/>
              </w:rPr>
            </w:pPr>
          </w:p>
        </w:tc>
        <w:tc>
          <w:tcPr>
            <w:tcW w:w="1143" w:type="dxa"/>
            <w:vMerge/>
            <w:tcBorders>
              <w:right w:val="thinThickSmallGap" w:sz="24" w:space="0" w:color="auto"/>
            </w:tcBorders>
            <w:vAlign w:val="center"/>
          </w:tcPr>
          <w:p w:rsidR="000466D1" w:rsidRPr="00C306AE" w:rsidRDefault="000466D1" w:rsidP="008C6B2A">
            <w:pPr>
              <w:jc w:val="center"/>
              <w:rPr>
                <w:sz w:val="14"/>
                <w:szCs w:val="14"/>
              </w:rPr>
            </w:pPr>
          </w:p>
        </w:tc>
        <w:tc>
          <w:tcPr>
            <w:tcW w:w="1122" w:type="dxa"/>
            <w:vMerge/>
            <w:tcBorders>
              <w:left w:val="nil"/>
            </w:tcBorders>
            <w:vAlign w:val="center"/>
          </w:tcPr>
          <w:p w:rsidR="000466D1" w:rsidRPr="00C306AE" w:rsidRDefault="000466D1" w:rsidP="008C6B2A">
            <w:pPr>
              <w:jc w:val="center"/>
              <w:rPr>
                <w:sz w:val="14"/>
                <w:szCs w:val="14"/>
              </w:rPr>
            </w:pPr>
          </w:p>
        </w:tc>
        <w:tc>
          <w:tcPr>
            <w:tcW w:w="1496" w:type="dxa"/>
            <w:tcBorders>
              <w:left w:val="nil"/>
            </w:tcBorders>
            <w:vAlign w:val="center"/>
          </w:tcPr>
          <w:p w:rsidR="000466D1" w:rsidRPr="00C306AE" w:rsidRDefault="000466D1" w:rsidP="008C6B2A">
            <w:pPr>
              <w:rPr>
                <w:sz w:val="13"/>
                <w:szCs w:val="13"/>
              </w:rPr>
            </w:pPr>
            <w:r w:rsidRPr="00C306AE">
              <w:rPr>
                <w:sz w:val="13"/>
                <w:szCs w:val="13"/>
              </w:rPr>
              <w:t>INGINERIE ŞI MANAGEMENT</w:t>
            </w:r>
          </w:p>
        </w:tc>
        <w:tc>
          <w:tcPr>
            <w:tcW w:w="1552" w:type="dxa"/>
            <w:vAlign w:val="center"/>
          </w:tcPr>
          <w:p w:rsidR="000466D1" w:rsidRPr="00C306AE" w:rsidRDefault="000466D1" w:rsidP="008C6B2A">
            <w:pPr>
              <w:rPr>
                <w:sz w:val="13"/>
                <w:szCs w:val="13"/>
              </w:rPr>
            </w:pPr>
            <w:r w:rsidRPr="00C306AE">
              <w:rPr>
                <w:sz w:val="13"/>
                <w:szCs w:val="13"/>
              </w:rPr>
              <w:t xml:space="preserve">Inginerie economică în domeniul electric, electronic şi energetic </w:t>
            </w:r>
          </w:p>
        </w:tc>
        <w:tc>
          <w:tcPr>
            <w:tcW w:w="1559" w:type="dxa"/>
            <w:vMerge/>
            <w:vAlign w:val="center"/>
          </w:tcPr>
          <w:p w:rsidR="000466D1" w:rsidRPr="00C306AE" w:rsidRDefault="000466D1" w:rsidP="008C6B2A">
            <w:pPr>
              <w:jc w:val="center"/>
              <w:rPr>
                <w:b/>
                <w:bCs/>
                <w:sz w:val="14"/>
                <w:szCs w:val="14"/>
              </w:rPr>
            </w:pPr>
          </w:p>
        </w:tc>
        <w:tc>
          <w:tcPr>
            <w:tcW w:w="3686" w:type="dxa"/>
            <w:vMerge/>
            <w:vAlign w:val="center"/>
          </w:tcPr>
          <w:p w:rsidR="000466D1" w:rsidRPr="00C306AE" w:rsidRDefault="000466D1" w:rsidP="008C6B2A">
            <w:pPr>
              <w:jc w:val="center"/>
              <w:rPr>
                <w:b/>
                <w:bCs/>
                <w:sz w:val="14"/>
                <w:szCs w:val="14"/>
              </w:rPr>
            </w:pPr>
          </w:p>
        </w:tc>
        <w:tc>
          <w:tcPr>
            <w:tcW w:w="709" w:type="dxa"/>
            <w:vMerge/>
            <w:tcBorders>
              <w:right w:val="thinThickSmallGap" w:sz="24" w:space="0" w:color="auto"/>
            </w:tcBorders>
            <w:vAlign w:val="center"/>
          </w:tcPr>
          <w:p w:rsidR="000466D1" w:rsidRPr="00C306AE" w:rsidRDefault="000466D1" w:rsidP="008C6B2A">
            <w:pPr>
              <w:jc w:val="center"/>
              <w:rPr>
                <w:b/>
                <w:bCs/>
                <w:sz w:val="14"/>
                <w:szCs w:val="14"/>
              </w:rPr>
            </w:pPr>
          </w:p>
        </w:tc>
        <w:tc>
          <w:tcPr>
            <w:tcW w:w="1632" w:type="dxa"/>
            <w:vMerge/>
            <w:tcBorders>
              <w:left w:val="thinThickSmallGap" w:sz="24" w:space="0" w:color="auto"/>
              <w:right w:val="thinThickSmallGap" w:sz="24" w:space="0" w:color="auto"/>
            </w:tcBorders>
            <w:vAlign w:val="center"/>
          </w:tcPr>
          <w:p w:rsidR="000466D1" w:rsidRPr="00C306AE" w:rsidRDefault="000466D1" w:rsidP="008C6B2A">
            <w:pPr>
              <w:jc w:val="center"/>
              <w:rPr>
                <w:b/>
                <w:bCs/>
                <w:caps/>
                <w:sz w:val="16"/>
                <w:szCs w:val="16"/>
              </w:rPr>
            </w:pPr>
          </w:p>
        </w:tc>
      </w:tr>
      <w:tr w:rsidR="00C306AE" w:rsidRPr="00C306AE" w:rsidTr="008C6B2A">
        <w:trPr>
          <w:cantSplit/>
          <w:trHeight w:val="20"/>
          <w:jc w:val="center"/>
        </w:trPr>
        <w:tc>
          <w:tcPr>
            <w:tcW w:w="885" w:type="dxa"/>
            <w:vMerge/>
            <w:tcBorders>
              <w:left w:val="thinThickSmallGap" w:sz="24" w:space="0" w:color="auto"/>
            </w:tcBorders>
            <w:vAlign w:val="center"/>
          </w:tcPr>
          <w:p w:rsidR="000466D1" w:rsidRPr="00C306AE" w:rsidRDefault="000466D1" w:rsidP="008C6B2A">
            <w:pPr>
              <w:jc w:val="center"/>
              <w:rPr>
                <w:b/>
                <w:bCs/>
                <w:sz w:val="14"/>
                <w:szCs w:val="14"/>
              </w:rPr>
            </w:pPr>
          </w:p>
        </w:tc>
        <w:tc>
          <w:tcPr>
            <w:tcW w:w="1276" w:type="dxa"/>
            <w:vMerge/>
            <w:tcBorders>
              <w:right w:val="thinThickSmallGap" w:sz="24" w:space="0" w:color="auto"/>
            </w:tcBorders>
            <w:vAlign w:val="center"/>
          </w:tcPr>
          <w:p w:rsidR="000466D1" w:rsidRPr="00C306AE" w:rsidRDefault="000466D1" w:rsidP="008C6B2A">
            <w:pPr>
              <w:rPr>
                <w:sz w:val="14"/>
                <w:szCs w:val="14"/>
              </w:rPr>
            </w:pPr>
          </w:p>
        </w:tc>
        <w:tc>
          <w:tcPr>
            <w:tcW w:w="1143" w:type="dxa"/>
            <w:vMerge/>
            <w:tcBorders>
              <w:right w:val="thinThickSmallGap" w:sz="24" w:space="0" w:color="auto"/>
            </w:tcBorders>
            <w:vAlign w:val="center"/>
          </w:tcPr>
          <w:p w:rsidR="000466D1" w:rsidRPr="00C306AE" w:rsidRDefault="000466D1" w:rsidP="008C6B2A">
            <w:pPr>
              <w:jc w:val="center"/>
              <w:rPr>
                <w:sz w:val="14"/>
                <w:szCs w:val="14"/>
              </w:rPr>
            </w:pPr>
          </w:p>
        </w:tc>
        <w:tc>
          <w:tcPr>
            <w:tcW w:w="1122" w:type="dxa"/>
            <w:vMerge/>
            <w:tcBorders>
              <w:left w:val="nil"/>
            </w:tcBorders>
            <w:vAlign w:val="center"/>
          </w:tcPr>
          <w:p w:rsidR="000466D1" w:rsidRPr="00C306AE" w:rsidRDefault="000466D1" w:rsidP="008C6B2A">
            <w:pPr>
              <w:jc w:val="center"/>
              <w:rPr>
                <w:sz w:val="14"/>
                <w:szCs w:val="14"/>
              </w:rPr>
            </w:pPr>
          </w:p>
        </w:tc>
        <w:tc>
          <w:tcPr>
            <w:tcW w:w="1496" w:type="dxa"/>
            <w:vMerge w:val="restart"/>
            <w:tcBorders>
              <w:left w:val="nil"/>
            </w:tcBorders>
            <w:vAlign w:val="center"/>
          </w:tcPr>
          <w:p w:rsidR="000466D1" w:rsidRPr="00C306AE" w:rsidRDefault="000466D1" w:rsidP="008C6B2A">
            <w:pPr>
              <w:rPr>
                <w:caps/>
                <w:sz w:val="13"/>
                <w:szCs w:val="13"/>
              </w:rPr>
            </w:pPr>
            <w:r w:rsidRPr="00C306AE">
              <w:rPr>
                <w:caps/>
                <w:sz w:val="13"/>
                <w:szCs w:val="13"/>
              </w:rPr>
              <w:t>Calculatoare şi tehnologia informaţiei</w:t>
            </w:r>
          </w:p>
        </w:tc>
        <w:tc>
          <w:tcPr>
            <w:tcW w:w="1552" w:type="dxa"/>
            <w:vAlign w:val="center"/>
          </w:tcPr>
          <w:p w:rsidR="000466D1" w:rsidRPr="00C306AE" w:rsidRDefault="000466D1" w:rsidP="008C6B2A">
            <w:pPr>
              <w:rPr>
                <w:sz w:val="13"/>
                <w:szCs w:val="13"/>
              </w:rPr>
            </w:pPr>
            <w:r w:rsidRPr="00C306AE">
              <w:rPr>
                <w:sz w:val="13"/>
                <w:szCs w:val="13"/>
              </w:rPr>
              <w:t>Calculatoare</w:t>
            </w:r>
          </w:p>
        </w:tc>
        <w:tc>
          <w:tcPr>
            <w:tcW w:w="1559" w:type="dxa"/>
            <w:vMerge/>
            <w:vAlign w:val="center"/>
          </w:tcPr>
          <w:p w:rsidR="000466D1" w:rsidRPr="00C306AE" w:rsidRDefault="000466D1" w:rsidP="008C6B2A">
            <w:pPr>
              <w:jc w:val="center"/>
              <w:rPr>
                <w:b/>
                <w:bCs/>
                <w:sz w:val="14"/>
                <w:szCs w:val="14"/>
              </w:rPr>
            </w:pPr>
          </w:p>
        </w:tc>
        <w:tc>
          <w:tcPr>
            <w:tcW w:w="3686" w:type="dxa"/>
            <w:vMerge/>
            <w:vAlign w:val="center"/>
          </w:tcPr>
          <w:p w:rsidR="000466D1" w:rsidRPr="00C306AE" w:rsidRDefault="000466D1" w:rsidP="008C6B2A">
            <w:pPr>
              <w:jc w:val="center"/>
              <w:rPr>
                <w:b/>
                <w:bCs/>
                <w:sz w:val="14"/>
                <w:szCs w:val="14"/>
              </w:rPr>
            </w:pPr>
          </w:p>
        </w:tc>
        <w:tc>
          <w:tcPr>
            <w:tcW w:w="709" w:type="dxa"/>
            <w:vMerge/>
            <w:tcBorders>
              <w:right w:val="thinThickSmallGap" w:sz="24" w:space="0" w:color="auto"/>
            </w:tcBorders>
            <w:vAlign w:val="center"/>
          </w:tcPr>
          <w:p w:rsidR="000466D1" w:rsidRPr="00C306AE" w:rsidRDefault="000466D1" w:rsidP="008C6B2A">
            <w:pPr>
              <w:jc w:val="center"/>
              <w:rPr>
                <w:b/>
                <w:bCs/>
                <w:sz w:val="14"/>
                <w:szCs w:val="14"/>
              </w:rPr>
            </w:pPr>
          </w:p>
        </w:tc>
        <w:tc>
          <w:tcPr>
            <w:tcW w:w="1632" w:type="dxa"/>
            <w:vMerge/>
            <w:tcBorders>
              <w:left w:val="thinThickSmallGap" w:sz="24" w:space="0" w:color="auto"/>
              <w:right w:val="thinThickSmallGap" w:sz="24" w:space="0" w:color="auto"/>
            </w:tcBorders>
            <w:vAlign w:val="center"/>
          </w:tcPr>
          <w:p w:rsidR="000466D1" w:rsidRPr="00C306AE" w:rsidRDefault="000466D1" w:rsidP="008C6B2A">
            <w:pPr>
              <w:jc w:val="center"/>
              <w:rPr>
                <w:b/>
                <w:bCs/>
                <w:caps/>
                <w:sz w:val="16"/>
                <w:szCs w:val="16"/>
              </w:rPr>
            </w:pPr>
          </w:p>
        </w:tc>
      </w:tr>
      <w:tr w:rsidR="00C306AE" w:rsidRPr="00C306AE" w:rsidTr="008C6B2A">
        <w:trPr>
          <w:cantSplit/>
          <w:trHeight w:val="20"/>
          <w:jc w:val="center"/>
        </w:trPr>
        <w:tc>
          <w:tcPr>
            <w:tcW w:w="885" w:type="dxa"/>
            <w:vMerge/>
            <w:tcBorders>
              <w:left w:val="thinThickSmallGap" w:sz="24" w:space="0" w:color="auto"/>
            </w:tcBorders>
            <w:vAlign w:val="center"/>
          </w:tcPr>
          <w:p w:rsidR="000466D1" w:rsidRPr="00C306AE" w:rsidRDefault="000466D1" w:rsidP="008C6B2A">
            <w:pPr>
              <w:jc w:val="center"/>
              <w:rPr>
                <w:b/>
                <w:bCs/>
                <w:sz w:val="14"/>
                <w:szCs w:val="14"/>
              </w:rPr>
            </w:pPr>
          </w:p>
        </w:tc>
        <w:tc>
          <w:tcPr>
            <w:tcW w:w="1276" w:type="dxa"/>
            <w:vMerge/>
            <w:tcBorders>
              <w:right w:val="thinThickSmallGap" w:sz="24" w:space="0" w:color="auto"/>
            </w:tcBorders>
            <w:vAlign w:val="center"/>
          </w:tcPr>
          <w:p w:rsidR="000466D1" w:rsidRPr="00C306AE" w:rsidRDefault="000466D1" w:rsidP="008C6B2A">
            <w:pPr>
              <w:rPr>
                <w:sz w:val="14"/>
                <w:szCs w:val="14"/>
              </w:rPr>
            </w:pPr>
          </w:p>
        </w:tc>
        <w:tc>
          <w:tcPr>
            <w:tcW w:w="1143" w:type="dxa"/>
            <w:vMerge/>
            <w:tcBorders>
              <w:right w:val="thinThickSmallGap" w:sz="24" w:space="0" w:color="auto"/>
            </w:tcBorders>
            <w:vAlign w:val="center"/>
          </w:tcPr>
          <w:p w:rsidR="000466D1" w:rsidRPr="00C306AE" w:rsidRDefault="000466D1" w:rsidP="008C6B2A">
            <w:pPr>
              <w:jc w:val="center"/>
              <w:rPr>
                <w:sz w:val="14"/>
                <w:szCs w:val="14"/>
              </w:rPr>
            </w:pPr>
          </w:p>
        </w:tc>
        <w:tc>
          <w:tcPr>
            <w:tcW w:w="1122" w:type="dxa"/>
            <w:vMerge/>
            <w:tcBorders>
              <w:left w:val="nil"/>
            </w:tcBorders>
            <w:vAlign w:val="center"/>
          </w:tcPr>
          <w:p w:rsidR="000466D1" w:rsidRPr="00C306AE" w:rsidRDefault="000466D1" w:rsidP="008C6B2A">
            <w:pPr>
              <w:jc w:val="center"/>
              <w:rPr>
                <w:sz w:val="14"/>
                <w:szCs w:val="14"/>
              </w:rPr>
            </w:pPr>
          </w:p>
        </w:tc>
        <w:tc>
          <w:tcPr>
            <w:tcW w:w="1496" w:type="dxa"/>
            <w:vMerge/>
            <w:tcBorders>
              <w:left w:val="nil"/>
            </w:tcBorders>
            <w:vAlign w:val="center"/>
          </w:tcPr>
          <w:p w:rsidR="000466D1" w:rsidRPr="00C306AE" w:rsidRDefault="000466D1" w:rsidP="008C6B2A">
            <w:pPr>
              <w:rPr>
                <w:sz w:val="13"/>
                <w:szCs w:val="13"/>
              </w:rPr>
            </w:pPr>
          </w:p>
        </w:tc>
        <w:tc>
          <w:tcPr>
            <w:tcW w:w="1552" w:type="dxa"/>
            <w:vAlign w:val="center"/>
          </w:tcPr>
          <w:p w:rsidR="000466D1" w:rsidRPr="00C306AE" w:rsidRDefault="000466D1" w:rsidP="008C6B2A">
            <w:pPr>
              <w:rPr>
                <w:sz w:val="13"/>
                <w:szCs w:val="13"/>
              </w:rPr>
            </w:pPr>
            <w:r w:rsidRPr="00C306AE">
              <w:rPr>
                <w:sz w:val="13"/>
                <w:szCs w:val="13"/>
              </w:rPr>
              <w:t>Calculatoare şi sisteme informatice pentru apărare şi securitate naţională</w:t>
            </w:r>
          </w:p>
        </w:tc>
        <w:tc>
          <w:tcPr>
            <w:tcW w:w="1559" w:type="dxa"/>
            <w:vMerge/>
            <w:vAlign w:val="center"/>
          </w:tcPr>
          <w:p w:rsidR="000466D1" w:rsidRPr="00C306AE" w:rsidRDefault="000466D1" w:rsidP="008C6B2A">
            <w:pPr>
              <w:jc w:val="center"/>
              <w:rPr>
                <w:b/>
                <w:bCs/>
                <w:sz w:val="14"/>
                <w:szCs w:val="14"/>
              </w:rPr>
            </w:pPr>
          </w:p>
        </w:tc>
        <w:tc>
          <w:tcPr>
            <w:tcW w:w="3686" w:type="dxa"/>
            <w:vMerge/>
            <w:vAlign w:val="center"/>
          </w:tcPr>
          <w:p w:rsidR="000466D1" w:rsidRPr="00C306AE" w:rsidRDefault="000466D1" w:rsidP="008C6B2A">
            <w:pPr>
              <w:jc w:val="center"/>
              <w:rPr>
                <w:b/>
                <w:bCs/>
                <w:sz w:val="14"/>
                <w:szCs w:val="14"/>
              </w:rPr>
            </w:pPr>
          </w:p>
        </w:tc>
        <w:tc>
          <w:tcPr>
            <w:tcW w:w="709" w:type="dxa"/>
            <w:vMerge/>
            <w:tcBorders>
              <w:right w:val="thinThickSmallGap" w:sz="24" w:space="0" w:color="auto"/>
            </w:tcBorders>
            <w:vAlign w:val="center"/>
          </w:tcPr>
          <w:p w:rsidR="000466D1" w:rsidRPr="00C306AE" w:rsidRDefault="000466D1" w:rsidP="008C6B2A">
            <w:pPr>
              <w:jc w:val="center"/>
              <w:rPr>
                <w:b/>
                <w:bCs/>
                <w:sz w:val="14"/>
                <w:szCs w:val="14"/>
              </w:rPr>
            </w:pPr>
          </w:p>
        </w:tc>
        <w:tc>
          <w:tcPr>
            <w:tcW w:w="1632" w:type="dxa"/>
            <w:vMerge/>
            <w:tcBorders>
              <w:left w:val="thinThickSmallGap" w:sz="24" w:space="0" w:color="auto"/>
              <w:right w:val="thinThickSmallGap" w:sz="24" w:space="0" w:color="auto"/>
            </w:tcBorders>
            <w:vAlign w:val="center"/>
          </w:tcPr>
          <w:p w:rsidR="000466D1" w:rsidRPr="00C306AE" w:rsidRDefault="000466D1" w:rsidP="008C6B2A">
            <w:pPr>
              <w:jc w:val="center"/>
              <w:rPr>
                <w:b/>
                <w:bCs/>
                <w:caps/>
                <w:sz w:val="16"/>
                <w:szCs w:val="16"/>
              </w:rPr>
            </w:pPr>
          </w:p>
        </w:tc>
      </w:tr>
      <w:tr w:rsidR="000466D1" w:rsidRPr="00C306AE" w:rsidTr="008C6B2A">
        <w:trPr>
          <w:cantSplit/>
          <w:trHeight w:val="20"/>
          <w:jc w:val="center"/>
        </w:trPr>
        <w:tc>
          <w:tcPr>
            <w:tcW w:w="885" w:type="dxa"/>
            <w:vMerge/>
            <w:tcBorders>
              <w:left w:val="thinThickSmallGap" w:sz="24" w:space="0" w:color="auto"/>
              <w:bottom w:val="thickThinSmallGap" w:sz="24" w:space="0" w:color="auto"/>
            </w:tcBorders>
            <w:vAlign w:val="center"/>
          </w:tcPr>
          <w:p w:rsidR="000466D1" w:rsidRPr="00C306AE" w:rsidRDefault="000466D1" w:rsidP="008C6B2A">
            <w:pPr>
              <w:jc w:val="center"/>
              <w:rPr>
                <w:b/>
                <w:bCs/>
                <w:sz w:val="14"/>
                <w:szCs w:val="14"/>
              </w:rPr>
            </w:pPr>
          </w:p>
        </w:tc>
        <w:tc>
          <w:tcPr>
            <w:tcW w:w="1276" w:type="dxa"/>
            <w:vMerge/>
            <w:tcBorders>
              <w:bottom w:val="thickThinSmallGap" w:sz="24" w:space="0" w:color="auto"/>
              <w:right w:val="thinThickSmallGap" w:sz="24" w:space="0" w:color="auto"/>
            </w:tcBorders>
            <w:vAlign w:val="center"/>
          </w:tcPr>
          <w:p w:rsidR="000466D1" w:rsidRPr="00C306AE" w:rsidRDefault="000466D1" w:rsidP="008C6B2A">
            <w:pPr>
              <w:rPr>
                <w:sz w:val="14"/>
                <w:szCs w:val="14"/>
              </w:rPr>
            </w:pPr>
          </w:p>
        </w:tc>
        <w:tc>
          <w:tcPr>
            <w:tcW w:w="12899" w:type="dxa"/>
            <w:gridSpan w:val="8"/>
            <w:tcBorders>
              <w:bottom w:val="thickThinSmallGap" w:sz="24" w:space="0" w:color="auto"/>
              <w:right w:val="thinThickSmallGap" w:sz="24" w:space="0" w:color="auto"/>
            </w:tcBorders>
            <w:vAlign w:val="center"/>
          </w:tcPr>
          <w:p w:rsidR="000466D1" w:rsidRPr="00C306AE" w:rsidRDefault="000466D1" w:rsidP="008C6B2A">
            <w:pPr>
              <w:ind w:firstLine="567"/>
              <w:jc w:val="both"/>
              <w:rPr>
                <w:b/>
                <w:bCs/>
                <w:caps/>
                <w:sz w:val="14"/>
                <w:szCs w:val="14"/>
              </w:rPr>
            </w:pPr>
            <w:r w:rsidRPr="00C306AE">
              <w:rPr>
                <w:i/>
                <w:iCs/>
                <w:sz w:val="14"/>
                <w:szCs w:val="14"/>
              </w:rPr>
              <w:t xml:space="preserve">Notă. Încadrarea pe catedre de pregătire-instruire practică din domeniul  telecomunicaţii în baza studiilor universitare de </w:t>
            </w:r>
            <w:r w:rsidR="008C6B2A" w:rsidRPr="00C306AE">
              <w:rPr>
                <w:i/>
                <w:iCs/>
                <w:sz w:val="14"/>
                <w:szCs w:val="14"/>
              </w:rPr>
              <w:t>masterat/master</w:t>
            </w:r>
            <w:r w:rsidRPr="00C306AE">
              <w:rPr>
                <w:i/>
                <w:iCs/>
                <w:sz w:val="14"/>
                <w:szCs w:val="14"/>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 din domeniile electronică şi automatizări şi telecomunicaţii în conformitate cu prevederile Centralizatorului.</w:t>
            </w:r>
          </w:p>
        </w:tc>
      </w:tr>
    </w:tbl>
    <w:p w:rsidR="00F761EE" w:rsidRPr="00C306AE" w:rsidRDefault="00F761EE">
      <w:pPr>
        <w:rPr>
          <w:sz w:val="12"/>
          <w:szCs w:val="12"/>
        </w:rPr>
      </w:pPr>
    </w:p>
    <w:tbl>
      <w:tblPr>
        <w:tblW w:w="0" w:type="auto"/>
        <w:jc w:val="center"/>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50"/>
        <w:gridCol w:w="1359"/>
        <w:gridCol w:w="1193"/>
        <w:gridCol w:w="1134"/>
        <w:gridCol w:w="1275"/>
        <w:gridCol w:w="1560"/>
        <w:gridCol w:w="1275"/>
        <w:gridCol w:w="3686"/>
        <w:gridCol w:w="709"/>
        <w:gridCol w:w="1445"/>
      </w:tblGrid>
      <w:tr w:rsidR="00C306AE" w:rsidRPr="00C306AE">
        <w:trPr>
          <w:cantSplit/>
          <w:trHeight w:val="171"/>
          <w:jc w:val="center"/>
        </w:trPr>
        <w:tc>
          <w:tcPr>
            <w:tcW w:w="1050" w:type="dxa"/>
            <w:vMerge w:val="restart"/>
            <w:tcBorders>
              <w:left w:val="thinThickSmallGap" w:sz="24" w:space="0" w:color="auto"/>
            </w:tcBorders>
            <w:vAlign w:val="center"/>
          </w:tcPr>
          <w:p w:rsidR="00694C17" w:rsidRPr="00C306AE" w:rsidRDefault="00694C17" w:rsidP="00C52794">
            <w:pPr>
              <w:jc w:val="center"/>
              <w:rPr>
                <w:b/>
                <w:bCs/>
                <w:sz w:val="14"/>
                <w:szCs w:val="14"/>
              </w:rPr>
            </w:pPr>
            <w:r w:rsidRPr="00C306AE">
              <w:rPr>
                <w:b/>
                <w:bCs/>
                <w:sz w:val="14"/>
                <w:szCs w:val="14"/>
              </w:rPr>
              <w:lastRenderedPageBreak/>
              <w:t xml:space="preserve">Învăţământ </w:t>
            </w:r>
          </w:p>
          <w:p w:rsidR="00694C17" w:rsidRPr="00C306AE" w:rsidRDefault="00694C17" w:rsidP="00C52794">
            <w:pPr>
              <w:jc w:val="center"/>
              <w:rPr>
                <w:b/>
                <w:bCs/>
                <w:sz w:val="14"/>
                <w:szCs w:val="14"/>
              </w:rPr>
            </w:pPr>
            <w:r w:rsidRPr="00C306AE">
              <w:rPr>
                <w:b/>
                <w:bCs/>
                <w:sz w:val="14"/>
                <w:szCs w:val="14"/>
              </w:rPr>
              <w:t>liceal/</w:t>
            </w:r>
          </w:p>
          <w:p w:rsidR="00694C17" w:rsidRPr="00C306AE" w:rsidRDefault="00694C17" w:rsidP="00C52794">
            <w:pPr>
              <w:jc w:val="center"/>
              <w:rPr>
                <w:b/>
                <w:bCs/>
                <w:sz w:val="14"/>
                <w:szCs w:val="14"/>
              </w:rPr>
            </w:pPr>
            <w:r w:rsidRPr="00C306AE">
              <w:rPr>
                <w:b/>
                <w:bCs/>
                <w:sz w:val="14"/>
                <w:szCs w:val="14"/>
              </w:rPr>
              <w:t xml:space="preserve"> Anul de completare/ Învăţământ profesional/</w:t>
            </w:r>
          </w:p>
          <w:p w:rsidR="00694C17" w:rsidRPr="00C306AE" w:rsidRDefault="00694C17" w:rsidP="00C52794">
            <w:pPr>
              <w:jc w:val="center"/>
              <w:rPr>
                <w:b/>
                <w:bCs/>
                <w:sz w:val="14"/>
                <w:szCs w:val="14"/>
              </w:rPr>
            </w:pPr>
            <w:r w:rsidRPr="00C306AE">
              <w:rPr>
                <w:b/>
                <w:bCs/>
                <w:sz w:val="14"/>
                <w:szCs w:val="14"/>
              </w:rPr>
              <w:t>Stagii de pregătire practică</w:t>
            </w:r>
          </w:p>
        </w:tc>
        <w:tc>
          <w:tcPr>
            <w:tcW w:w="1359" w:type="dxa"/>
            <w:vMerge w:val="restart"/>
            <w:tcBorders>
              <w:right w:val="thinThickSmallGap" w:sz="24" w:space="0" w:color="auto"/>
            </w:tcBorders>
            <w:vAlign w:val="center"/>
          </w:tcPr>
          <w:p w:rsidR="00694C17" w:rsidRPr="00C306AE" w:rsidRDefault="00694C17" w:rsidP="00F14042">
            <w:pPr>
              <w:jc w:val="center"/>
              <w:rPr>
                <w:b/>
                <w:bCs/>
                <w:sz w:val="14"/>
                <w:szCs w:val="14"/>
              </w:rPr>
            </w:pPr>
            <w:r w:rsidRPr="00C306AE">
              <w:rPr>
                <w:b/>
                <w:bCs/>
                <w:sz w:val="14"/>
                <w:szCs w:val="14"/>
              </w:rPr>
              <w:t>Pregătire -</w:t>
            </w:r>
          </w:p>
          <w:p w:rsidR="00694C17" w:rsidRPr="00C306AE" w:rsidRDefault="00694C17" w:rsidP="00F14042">
            <w:pPr>
              <w:jc w:val="center"/>
              <w:rPr>
                <w:b/>
                <w:bCs/>
                <w:sz w:val="14"/>
                <w:szCs w:val="14"/>
              </w:rPr>
            </w:pPr>
            <w:r w:rsidRPr="00C306AE">
              <w:rPr>
                <w:b/>
                <w:bCs/>
                <w:sz w:val="14"/>
                <w:szCs w:val="14"/>
              </w:rPr>
              <w:t xml:space="preserve">instruire </w:t>
            </w:r>
          </w:p>
          <w:p w:rsidR="00694C17" w:rsidRPr="00C306AE" w:rsidRDefault="00694C17" w:rsidP="00F14042">
            <w:pPr>
              <w:pStyle w:val="Heading3"/>
              <w:rPr>
                <w:rFonts w:ascii="Times New Roman" w:hAnsi="Times New Roman" w:cs="Times New Roman"/>
                <w:b/>
                <w:bCs/>
                <w:i w:val="0"/>
                <w:iCs w:val="0"/>
                <w:sz w:val="14"/>
                <w:szCs w:val="14"/>
              </w:rPr>
            </w:pPr>
            <w:r w:rsidRPr="00C306AE">
              <w:rPr>
                <w:rFonts w:ascii="Times New Roman" w:hAnsi="Times New Roman" w:cs="Times New Roman"/>
                <w:b/>
                <w:bCs/>
                <w:i w:val="0"/>
                <w:iCs w:val="0"/>
                <w:sz w:val="14"/>
                <w:szCs w:val="14"/>
              </w:rPr>
              <w:t>practică</w:t>
            </w:r>
          </w:p>
          <w:p w:rsidR="00694C17" w:rsidRPr="00C306AE" w:rsidRDefault="00694C17" w:rsidP="00F14042">
            <w:pPr>
              <w:pStyle w:val="Heading3"/>
              <w:rPr>
                <w:rFonts w:ascii="Times New Roman" w:hAnsi="Times New Roman" w:cs="Times New Roman"/>
                <w:b/>
                <w:bCs/>
                <w:i w:val="0"/>
                <w:iCs w:val="0"/>
                <w:noProof w:val="0"/>
                <w:sz w:val="14"/>
                <w:szCs w:val="14"/>
              </w:rPr>
            </w:pPr>
            <w:r w:rsidRPr="00C306AE">
              <w:rPr>
                <w:rFonts w:ascii="Times New Roman" w:hAnsi="Times New Roman" w:cs="Times New Roman"/>
                <w:b/>
                <w:bCs/>
                <w:i w:val="0"/>
                <w:iCs w:val="0"/>
                <w:sz w:val="14"/>
                <w:szCs w:val="14"/>
              </w:rPr>
              <w:t xml:space="preserve"> (</w:t>
            </w:r>
            <w:r w:rsidRPr="00C306AE">
              <w:rPr>
                <w:rFonts w:ascii="Times New Roman" w:hAnsi="Times New Roman" w:cs="Times New Roman"/>
                <w:b/>
                <w:bCs/>
                <w:i w:val="0"/>
                <w:iCs w:val="0"/>
                <w:noProof w:val="0"/>
                <w:sz w:val="14"/>
                <w:szCs w:val="14"/>
              </w:rPr>
              <w:t>Textile/ Filatură –</w:t>
            </w:r>
          </w:p>
          <w:p w:rsidR="00694C17" w:rsidRPr="00C306AE" w:rsidRDefault="00694C17" w:rsidP="00F14042">
            <w:pPr>
              <w:jc w:val="center"/>
              <w:rPr>
                <w:b/>
                <w:bCs/>
                <w:sz w:val="14"/>
                <w:szCs w:val="14"/>
              </w:rPr>
            </w:pPr>
            <w:r w:rsidRPr="00C306AE">
              <w:rPr>
                <w:b/>
                <w:bCs/>
                <w:sz w:val="14"/>
                <w:szCs w:val="14"/>
              </w:rPr>
              <w:t>ţesătorie – finisaj)</w:t>
            </w:r>
          </w:p>
        </w:tc>
        <w:tc>
          <w:tcPr>
            <w:tcW w:w="1193" w:type="dxa"/>
            <w:vMerge w:val="restart"/>
            <w:tcBorders>
              <w:right w:val="thinThickSmallGap" w:sz="24" w:space="0" w:color="auto"/>
            </w:tcBorders>
            <w:vAlign w:val="center"/>
          </w:tcPr>
          <w:p w:rsidR="00694C17" w:rsidRPr="00C306AE" w:rsidRDefault="00694C17" w:rsidP="001D6F15">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Textile/ Filatură</w:t>
            </w:r>
          </w:p>
          <w:p w:rsidR="00694C17" w:rsidRPr="00C306AE" w:rsidRDefault="00694C17" w:rsidP="001D6F15">
            <w:pPr>
              <w:jc w:val="center"/>
              <w:rPr>
                <w:sz w:val="13"/>
                <w:szCs w:val="13"/>
              </w:rPr>
            </w:pPr>
            <w:r w:rsidRPr="00C306AE">
              <w:rPr>
                <w:sz w:val="13"/>
                <w:szCs w:val="13"/>
              </w:rPr>
              <w:t>şi ţesătorie, finisaj</w:t>
            </w:r>
          </w:p>
          <w:p w:rsidR="00694C17" w:rsidRPr="00C306AE" w:rsidRDefault="00694C17" w:rsidP="001D6F15">
            <w:pPr>
              <w:jc w:val="center"/>
              <w:rPr>
                <w:sz w:val="13"/>
                <w:szCs w:val="13"/>
              </w:rPr>
            </w:pPr>
            <w:r w:rsidRPr="00C306AE">
              <w:rPr>
                <w:sz w:val="13"/>
                <w:szCs w:val="13"/>
              </w:rPr>
              <w:t>textil</w:t>
            </w:r>
          </w:p>
        </w:tc>
        <w:tc>
          <w:tcPr>
            <w:tcW w:w="1134" w:type="dxa"/>
            <w:vMerge w:val="restart"/>
            <w:tcBorders>
              <w:left w:val="nil"/>
            </w:tcBorders>
            <w:vAlign w:val="center"/>
          </w:tcPr>
          <w:p w:rsidR="00694C17" w:rsidRPr="00C306AE" w:rsidRDefault="00694C17" w:rsidP="001D6F15">
            <w:pPr>
              <w:jc w:val="center"/>
              <w:rPr>
                <w:sz w:val="13"/>
                <w:szCs w:val="13"/>
              </w:rPr>
            </w:pPr>
            <w:r w:rsidRPr="00C306AE">
              <w:rPr>
                <w:sz w:val="13"/>
                <w:szCs w:val="13"/>
              </w:rPr>
              <w:t>ŞTIINŢE INGINEREŞTI</w:t>
            </w:r>
          </w:p>
        </w:tc>
        <w:tc>
          <w:tcPr>
            <w:tcW w:w="1275" w:type="dxa"/>
            <w:tcBorders>
              <w:left w:val="nil"/>
            </w:tcBorders>
            <w:vAlign w:val="center"/>
          </w:tcPr>
          <w:p w:rsidR="00694C17" w:rsidRPr="00C306AE" w:rsidRDefault="00694C17" w:rsidP="001D6F15">
            <w:pPr>
              <w:rPr>
                <w:sz w:val="13"/>
                <w:szCs w:val="13"/>
              </w:rPr>
            </w:pPr>
            <w:r w:rsidRPr="00C306AE">
              <w:rPr>
                <w:sz w:val="13"/>
                <w:szCs w:val="13"/>
              </w:rPr>
              <w:t>INGINERIE CHIMICĂ</w:t>
            </w:r>
          </w:p>
        </w:tc>
        <w:tc>
          <w:tcPr>
            <w:tcW w:w="1560" w:type="dxa"/>
            <w:vAlign w:val="center"/>
          </w:tcPr>
          <w:p w:rsidR="00694C17" w:rsidRPr="00C306AE" w:rsidRDefault="00694C17" w:rsidP="001D6F15">
            <w:pPr>
              <w:rPr>
                <w:sz w:val="13"/>
                <w:szCs w:val="13"/>
              </w:rPr>
            </w:pPr>
            <w:r w:rsidRPr="00C306AE">
              <w:rPr>
                <w:sz w:val="13"/>
                <w:szCs w:val="13"/>
              </w:rPr>
              <w:t>Tehnologie chimică textilă</w:t>
            </w:r>
          </w:p>
        </w:tc>
        <w:tc>
          <w:tcPr>
            <w:tcW w:w="1275" w:type="dxa"/>
            <w:vMerge w:val="restart"/>
            <w:vAlign w:val="center"/>
          </w:tcPr>
          <w:p w:rsidR="00694C17" w:rsidRPr="00C306AE" w:rsidRDefault="00694C17" w:rsidP="001D6F15">
            <w:pPr>
              <w:rPr>
                <w:sz w:val="13"/>
                <w:szCs w:val="13"/>
              </w:rPr>
            </w:pPr>
            <w:r w:rsidRPr="00C306AE">
              <w:rPr>
                <w:sz w:val="13"/>
                <w:szCs w:val="13"/>
              </w:rPr>
              <w:t>INGINERIE CHIMICĂ</w:t>
            </w:r>
          </w:p>
        </w:tc>
        <w:tc>
          <w:tcPr>
            <w:tcW w:w="3686" w:type="dxa"/>
            <w:vMerge w:val="restart"/>
            <w:vAlign w:val="center"/>
          </w:tcPr>
          <w:p w:rsidR="00694C17" w:rsidRPr="00C306AE" w:rsidRDefault="00694C17" w:rsidP="00B55CF6">
            <w:pPr>
              <w:tabs>
                <w:tab w:val="left" w:pos="249"/>
              </w:tabs>
              <w:autoSpaceDE w:val="0"/>
              <w:autoSpaceDN w:val="0"/>
              <w:adjustRightInd w:val="0"/>
              <w:ind w:left="33"/>
              <w:rPr>
                <w:sz w:val="13"/>
                <w:szCs w:val="13"/>
              </w:rPr>
            </w:pPr>
            <w:r w:rsidRPr="00C306AE">
              <w:rPr>
                <w:sz w:val="13"/>
                <w:szCs w:val="13"/>
              </w:rPr>
              <w:t>Ecodesign în finisarea textilelor</w:t>
            </w:r>
          </w:p>
        </w:tc>
        <w:tc>
          <w:tcPr>
            <w:tcW w:w="709" w:type="dxa"/>
            <w:vMerge w:val="restart"/>
            <w:tcBorders>
              <w:right w:val="thinThickSmallGap" w:sz="24" w:space="0" w:color="auto"/>
            </w:tcBorders>
            <w:vAlign w:val="center"/>
          </w:tcPr>
          <w:p w:rsidR="00694C17" w:rsidRPr="00C306AE" w:rsidRDefault="00694C17" w:rsidP="001D6F15">
            <w:pPr>
              <w:jc w:val="center"/>
              <w:rPr>
                <w:b/>
                <w:bCs/>
                <w:sz w:val="14"/>
                <w:szCs w:val="14"/>
              </w:rPr>
            </w:pPr>
            <w:r w:rsidRPr="00C306AE">
              <w:rPr>
                <w:b/>
                <w:bCs/>
                <w:sz w:val="14"/>
                <w:szCs w:val="14"/>
              </w:rPr>
              <w:t>x</w:t>
            </w:r>
          </w:p>
        </w:tc>
        <w:tc>
          <w:tcPr>
            <w:tcW w:w="1445" w:type="dxa"/>
            <w:vMerge w:val="restart"/>
            <w:tcBorders>
              <w:left w:val="thinThickSmallGap" w:sz="24" w:space="0" w:color="auto"/>
              <w:right w:val="thinThickSmallGap" w:sz="24" w:space="0" w:color="auto"/>
            </w:tcBorders>
            <w:vAlign w:val="center"/>
          </w:tcPr>
          <w:p w:rsidR="00694C17" w:rsidRPr="00C306AE" w:rsidRDefault="00694C17" w:rsidP="00F14042">
            <w:pPr>
              <w:jc w:val="center"/>
              <w:rPr>
                <w:b/>
                <w:bCs/>
                <w:caps/>
                <w:sz w:val="13"/>
                <w:szCs w:val="13"/>
              </w:rPr>
            </w:pPr>
            <w:r w:rsidRPr="00C306AE">
              <w:rPr>
                <w:b/>
                <w:bCs/>
                <w:caps/>
                <w:sz w:val="13"/>
                <w:szCs w:val="13"/>
              </w:rPr>
              <w:t>Filatură – ţesătorie – finisaj textil (Maiştri instructori)</w:t>
            </w:r>
          </w:p>
          <w:p w:rsidR="00694C17" w:rsidRPr="00C306AE" w:rsidRDefault="00694C17" w:rsidP="00F14042">
            <w:pPr>
              <w:jc w:val="center"/>
              <w:rPr>
                <w:sz w:val="12"/>
                <w:szCs w:val="12"/>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trPr>
          <w:cantSplit/>
          <w:trHeight w:val="171"/>
          <w:jc w:val="center"/>
        </w:trPr>
        <w:tc>
          <w:tcPr>
            <w:tcW w:w="1050" w:type="dxa"/>
            <w:vMerge/>
            <w:tcBorders>
              <w:left w:val="thinThickSmallGap" w:sz="24" w:space="0" w:color="auto"/>
            </w:tcBorders>
            <w:vAlign w:val="center"/>
          </w:tcPr>
          <w:p w:rsidR="00694C17" w:rsidRPr="00C306AE" w:rsidRDefault="00694C17" w:rsidP="001D6F15">
            <w:pPr>
              <w:jc w:val="center"/>
              <w:rPr>
                <w:b/>
                <w:bCs/>
                <w:sz w:val="14"/>
                <w:szCs w:val="14"/>
              </w:rPr>
            </w:pPr>
          </w:p>
        </w:tc>
        <w:tc>
          <w:tcPr>
            <w:tcW w:w="1359" w:type="dxa"/>
            <w:vMerge/>
            <w:tcBorders>
              <w:right w:val="thinThickSmallGap" w:sz="24" w:space="0" w:color="auto"/>
            </w:tcBorders>
            <w:vAlign w:val="center"/>
          </w:tcPr>
          <w:p w:rsidR="00694C17" w:rsidRPr="00C306AE" w:rsidRDefault="00694C17" w:rsidP="001D6F15">
            <w:pPr>
              <w:pStyle w:val="Heading3"/>
              <w:jc w:val="left"/>
              <w:rPr>
                <w:rFonts w:ascii="Times New Roman" w:hAnsi="Times New Roman" w:cs="Times New Roman"/>
                <w:i w:val="0"/>
                <w:iCs w:val="0"/>
                <w:noProof w:val="0"/>
                <w:sz w:val="14"/>
                <w:szCs w:val="14"/>
              </w:rPr>
            </w:pPr>
          </w:p>
        </w:tc>
        <w:tc>
          <w:tcPr>
            <w:tcW w:w="1193" w:type="dxa"/>
            <w:vMerge/>
            <w:tcBorders>
              <w:right w:val="thinThickSmallGap" w:sz="24" w:space="0" w:color="auto"/>
            </w:tcBorders>
            <w:vAlign w:val="center"/>
          </w:tcPr>
          <w:p w:rsidR="00694C17" w:rsidRPr="00C306AE" w:rsidRDefault="00694C17" w:rsidP="001D6F15">
            <w:pPr>
              <w:pStyle w:val="Heading3"/>
              <w:rPr>
                <w:rFonts w:ascii="Times New Roman" w:hAnsi="Times New Roman" w:cs="Times New Roman"/>
                <w:i w:val="0"/>
                <w:iCs w:val="0"/>
                <w:noProof w:val="0"/>
                <w:sz w:val="13"/>
                <w:szCs w:val="13"/>
              </w:rPr>
            </w:pPr>
          </w:p>
        </w:tc>
        <w:tc>
          <w:tcPr>
            <w:tcW w:w="1134" w:type="dxa"/>
            <w:vMerge/>
            <w:tcBorders>
              <w:left w:val="nil"/>
            </w:tcBorders>
            <w:vAlign w:val="center"/>
          </w:tcPr>
          <w:p w:rsidR="00694C17" w:rsidRPr="00C306AE" w:rsidRDefault="00694C17" w:rsidP="001D6F15">
            <w:pPr>
              <w:jc w:val="center"/>
              <w:rPr>
                <w:sz w:val="13"/>
                <w:szCs w:val="13"/>
              </w:rPr>
            </w:pPr>
          </w:p>
        </w:tc>
        <w:tc>
          <w:tcPr>
            <w:tcW w:w="1275" w:type="dxa"/>
            <w:vMerge w:val="restart"/>
            <w:tcBorders>
              <w:left w:val="nil"/>
            </w:tcBorders>
            <w:vAlign w:val="center"/>
          </w:tcPr>
          <w:p w:rsidR="00694C17" w:rsidRPr="00C306AE" w:rsidRDefault="00694C17" w:rsidP="001D6F15">
            <w:pPr>
              <w:rPr>
                <w:sz w:val="13"/>
                <w:szCs w:val="13"/>
              </w:rPr>
            </w:pPr>
            <w:r w:rsidRPr="00C306AE">
              <w:rPr>
                <w:sz w:val="13"/>
                <w:szCs w:val="13"/>
              </w:rPr>
              <w:t>INGINERIE INDUSTRIALĂ</w:t>
            </w:r>
          </w:p>
        </w:tc>
        <w:tc>
          <w:tcPr>
            <w:tcW w:w="1560" w:type="dxa"/>
            <w:vAlign w:val="center"/>
          </w:tcPr>
          <w:p w:rsidR="00694C17" w:rsidRPr="00C306AE" w:rsidRDefault="00694C17" w:rsidP="001D6F15">
            <w:pPr>
              <w:rPr>
                <w:sz w:val="13"/>
                <w:szCs w:val="13"/>
              </w:rPr>
            </w:pPr>
            <w:r w:rsidRPr="00C306AE">
              <w:rPr>
                <w:sz w:val="13"/>
                <w:szCs w:val="13"/>
              </w:rPr>
              <w:t>Tehnologia tricotajelor şi confecţiilor</w:t>
            </w:r>
          </w:p>
        </w:tc>
        <w:tc>
          <w:tcPr>
            <w:tcW w:w="1275" w:type="dxa"/>
            <w:vMerge/>
            <w:vAlign w:val="center"/>
          </w:tcPr>
          <w:p w:rsidR="00694C17" w:rsidRPr="00C306AE" w:rsidRDefault="00694C17" w:rsidP="001D6F15">
            <w:pPr>
              <w:rPr>
                <w:sz w:val="13"/>
                <w:szCs w:val="13"/>
              </w:rPr>
            </w:pPr>
          </w:p>
        </w:tc>
        <w:tc>
          <w:tcPr>
            <w:tcW w:w="3686" w:type="dxa"/>
            <w:vMerge/>
            <w:vAlign w:val="center"/>
          </w:tcPr>
          <w:p w:rsidR="00694C17" w:rsidRPr="00C306AE" w:rsidRDefault="00694C17" w:rsidP="001D6F15">
            <w:pPr>
              <w:jc w:val="center"/>
              <w:rPr>
                <w:sz w:val="13"/>
                <w:szCs w:val="13"/>
              </w:rPr>
            </w:pPr>
          </w:p>
        </w:tc>
        <w:tc>
          <w:tcPr>
            <w:tcW w:w="709" w:type="dxa"/>
            <w:vMerge/>
            <w:tcBorders>
              <w:right w:val="thinThickSmallGap" w:sz="24" w:space="0" w:color="auto"/>
            </w:tcBorders>
            <w:vAlign w:val="center"/>
          </w:tcPr>
          <w:p w:rsidR="00694C17" w:rsidRPr="00C306AE" w:rsidRDefault="00694C17" w:rsidP="001D6F15">
            <w:pPr>
              <w:jc w:val="center"/>
              <w:rPr>
                <w:sz w:val="14"/>
                <w:szCs w:val="14"/>
              </w:rPr>
            </w:pPr>
          </w:p>
        </w:tc>
        <w:tc>
          <w:tcPr>
            <w:tcW w:w="1445" w:type="dxa"/>
            <w:vMerge/>
            <w:tcBorders>
              <w:left w:val="thinThickSmallGap" w:sz="24" w:space="0" w:color="auto"/>
              <w:right w:val="thinThickSmallGap" w:sz="24" w:space="0" w:color="auto"/>
            </w:tcBorders>
            <w:vAlign w:val="center"/>
          </w:tcPr>
          <w:p w:rsidR="00694C17" w:rsidRPr="00C306AE" w:rsidRDefault="00694C17" w:rsidP="001D6F15">
            <w:pPr>
              <w:jc w:val="center"/>
              <w:rPr>
                <w:b/>
                <w:bCs/>
                <w:caps/>
                <w:sz w:val="16"/>
                <w:szCs w:val="16"/>
              </w:rPr>
            </w:pPr>
          </w:p>
        </w:tc>
      </w:tr>
      <w:tr w:rsidR="00C306AE" w:rsidRPr="00C306AE">
        <w:trPr>
          <w:cantSplit/>
          <w:trHeight w:val="171"/>
          <w:jc w:val="center"/>
        </w:trPr>
        <w:tc>
          <w:tcPr>
            <w:tcW w:w="1050" w:type="dxa"/>
            <w:vMerge/>
            <w:tcBorders>
              <w:left w:val="thinThickSmallGap" w:sz="24" w:space="0" w:color="auto"/>
            </w:tcBorders>
            <w:vAlign w:val="center"/>
          </w:tcPr>
          <w:p w:rsidR="00694C17" w:rsidRPr="00C306AE" w:rsidRDefault="00694C17" w:rsidP="001D6F15">
            <w:pPr>
              <w:jc w:val="center"/>
              <w:rPr>
                <w:b/>
                <w:bCs/>
                <w:sz w:val="14"/>
                <w:szCs w:val="14"/>
              </w:rPr>
            </w:pPr>
          </w:p>
        </w:tc>
        <w:tc>
          <w:tcPr>
            <w:tcW w:w="1359" w:type="dxa"/>
            <w:vMerge/>
            <w:tcBorders>
              <w:right w:val="thinThickSmallGap" w:sz="24" w:space="0" w:color="auto"/>
            </w:tcBorders>
            <w:vAlign w:val="center"/>
          </w:tcPr>
          <w:p w:rsidR="00694C17" w:rsidRPr="00C306AE" w:rsidRDefault="00694C17" w:rsidP="001D6F15">
            <w:pPr>
              <w:pStyle w:val="Heading3"/>
              <w:jc w:val="left"/>
              <w:rPr>
                <w:rFonts w:ascii="Times New Roman" w:hAnsi="Times New Roman" w:cs="Times New Roman"/>
                <w:i w:val="0"/>
                <w:iCs w:val="0"/>
                <w:noProof w:val="0"/>
                <w:sz w:val="14"/>
                <w:szCs w:val="14"/>
              </w:rPr>
            </w:pPr>
          </w:p>
        </w:tc>
        <w:tc>
          <w:tcPr>
            <w:tcW w:w="1193" w:type="dxa"/>
            <w:vMerge/>
            <w:tcBorders>
              <w:right w:val="thinThickSmallGap" w:sz="24" w:space="0" w:color="auto"/>
            </w:tcBorders>
            <w:vAlign w:val="center"/>
          </w:tcPr>
          <w:p w:rsidR="00694C17" w:rsidRPr="00C306AE" w:rsidRDefault="00694C17" w:rsidP="001D6F15">
            <w:pPr>
              <w:pStyle w:val="Heading3"/>
              <w:rPr>
                <w:rFonts w:ascii="Times New Roman" w:hAnsi="Times New Roman" w:cs="Times New Roman"/>
                <w:i w:val="0"/>
                <w:iCs w:val="0"/>
                <w:noProof w:val="0"/>
                <w:sz w:val="13"/>
                <w:szCs w:val="13"/>
              </w:rPr>
            </w:pPr>
          </w:p>
        </w:tc>
        <w:tc>
          <w:tcPr>
            <w:tcW w:w="1134" w:type="dxa"/>
            <w:vMerge/>
            <w:tcBorders>
              <w:left w:val="nil"/>
            </w:tcBorders>
            <w:vAlign w:val="center"/>
          </w:tcPr>
          <w:p w:rsidR="00694C17" w:rsidRPr="00C306AE" w:rsidRDefault="00694C17" w:rsidP="001D6F15">
            <w:pPr>
              <w:jc w:val="center"/>
              <w:rPr>
                <w:sz w:val="13"/>
                <w:szCs w:val="13"/>
              </w:rPr>
            </w:pPr>
          </w:p>
        </w:tc>
        <w:tc>
          <w:tcPr>
            <w:tcW w:w="1275" w:type="dxa"/>
            <w:vMerge/>
            <w:tcBorders>
              <w:left w:val="nil"/>
            </w:tcBorders>
            <w:vAlign w:val="center"/>
          </w:tcPr>
          <w:p w:rsidR="00694C17" w:rsidRPr="00C306AE" w:rsidRDefault="00694C17" w:rsidP="001D6F15">
            <w:pPr>
              <w:rPr>
                <w:sz w:val="13"/>
                <w:szCs w:val="13"/>
              </w:rPr>
            </w:pPr>
          </w:p>
        </w:tc>
        <w:tc>
          <w:tcPr>
            <w:tcW w:w="1560" w:type="dxa"/>
            <w:vAlign w:val="center"/>
          </w:tcPr>
          <w:p w:rsidR="00694C17" w:rsidRPr="00C306AE" w:rsidRDefault="00694C17" w:rsidP="001D6F15">
            <w:pPr>
              <w:rPr>
                <w:sz w:val="13"/>
                <w:szCs w:val="13"/>
              </w:rPr>
            </w:pPr>
            <w:r w:rsidRPr="00C306AE">
              <w:rPr>
                <w:sz w:val="13"/>
                <w:szCs w:val="13"/>
              </w:rPr>
              <w:t xml:space="preserve">Tehnologia şi designul produselor textile        </w:t>
            </w:r>
          </w:p>
        </w:tc>
        <w:tc>
          <w:tcPr>
            <w:tcW w:w="1275" w:type="dxa"/>
            <w:vMerge/>
            <w:vAlign w:val="center"/>
          </w:tcPr>
          <w:p w:rsidR="00694C17" w:rsidRPr="00C306AE" w:rsidRDefault="00694C17" w:rsidP="001D6F15">
            <w:pPr>
              <w:rPr>
                <w:sz w:val="13"/>
                <w:szCs w:val="13"/>
              </w:rPr>
            </w:pPr>
          </w:p>
        </w:tc>
        <w:tc>
          <w:tcPr>
            <w:tcW w:w="3686" w:type="dxa"/>
            <w:vMerge/>
            <w:vAlign w:val="center"/>
          </w:tcPr>
          <w:p w:rsidR="00694C17" w:rsidRPr="00C306AE" w:rsidRDefault="00694C17" w:rsidP="001D6F15">
            <w:pPr>
              <w:jc w:val="center"/>
              <w:rPr>
                <w:sz w:val="13"/>
                <w:szCs w:val="13"/>
              </w:rPr>
            </w:pPr>
          </w:p>
        </w:tc>
        <w:tc>
          <w:tcPr>
            <w:tcW w:w="709" w:type="dxa"/>
            <w:vMerge/>
            <w:tcBorders>
              <w:right w:val="thinThickSmallGap" w:sz="24" w:space="0" w:color="auto"/>
            </w:tcBorders>
            <w:vAlign w:val="center"/>
          </w:tcPr>
          <w:p w:rsidR="00694C17" w:rsidRPr="00C306AE" w:rsidRDefault="00694C17" w:rsidP="001D6F15">
            <w:pPr>
              <w:jc w:val="center"/>
              <w:rPr>
                <w:sz w:val="14"/>
                <w:szCs w:val="14"/>
              </w:rPr>
            </w:pPr>
          </w:p>
        </w:tc>
        <w:tc>
          <w:tcPr>
            <w:tcW w:w="1445" w:type="dxa"/>
            <w:vMerge/>
            <w:tcBorders>
              <w:left w:val="thinThickSmallGap" w:sz="24" w:space="0" w:color="auto"/>
              <w:right w:val="thinThickSmallGap" w:sz="24" w:space="0" w:color="auto"/>
            </w:tcBorders>
            <w:vAlign w:val="center"/>
          </w:tcPr>
          <w:p w:rsidR="00694C17" w:rsidRPr="00C306AE" w:rsidRDefault="00694C17" w:rsidP="001D6F15">
            <w:pPr>
              <w:jc w:val="center"/>
              <w:rPr>
                <w:b/>
                <w:bCs/>
                <w:caps/>
                <w:sz w:val="16"/>
                <w:szCs w:val="16"/>
              </w:rPr>
            </w:pPr>
          </w:p>
        </w:tc>
      </w:tr>
      <w:tr w:rsidR="00C306AE" w:rsidRPr="00C306AE">
        <w:trPr>
          <w:cantSplit/>
          <w:trHeight w:val="171"/>
          <w:jc w:val="center"/>
        </w:trPr>
        <w:tc>
          <w:tcPr>
            <w:tcW w:w="1050" w:type="dxa"/>
            <w:vMerge/>
            <w:tcBorders>
              <w:left w:val="thinThickSmallGap" w:sz="24" w:space="0" w:color="auto"/>
            </w:tcBorders>
            <w:vAlign w:val="center"/>
          </w:tcPr>
          <w:p w:rsidR="00694C17" w:rsidRPr="00C306AE" w:rsidRDefault="00694C17" w:rsidP="001D6F15">
            <w:pPr>
              <w:jc w:val="center"/>
              <w:rPr>
                <w:b/>
                <w:bCs/>
                <w:sz w:val="13"/>
                <w:szCs w:val="13"/>
              </w:rPr>
            </w:pPr>
          </w:p>
        </w:tc>
        <w:tc>
          <w:tcPr>
            <w:tcW w:w="1359" w:type="dxa"/>
            <w:vMerge/>
            <w:tcBorders>
              <w:right w:val="thinThickSmallGap" w:sz="24" w:space="0" w:color="auto"/>
            </w:tcBorders>
            <w:vAlign w:val="center"/>
          </w:tcPr>
          <w:p w:rsidR="00694C17" w:rsidRPr="00C306AE" w:rsidRDefault="00694C17" w:rsidP="001D6F15">
            <w:pPr>
              <w:rPr>
                <w:b/>
                <w:bCs/>
                <w:sz w:val="14"/>
                <w:szCs w:val="14"/>
              </w:rPr>
            </w:pPr>
          </w:p>
        </w:tc>
        <w:tc>
          <w:tcPr>
            <w:tcW w:w="1193" w:type="dxa"/>
            <w:vMerge w:val="restart"/>
            <w:tcBorders>
              <w:right w:val="thinThickSmallGap" w:sz="24" w:space="0" w:color="auto"/>
            </w:tcBorders>
            <w:vAlign w:val="center"/>
          </w:tcPr>
          <w:p w:rsidR="00694C17" w:rsidRPr="00C306AE" w:rsidRDefault="00694C17" w:rsidP="001D6F15">
            <w:pPr>
              <w:pStyle w:val="Heading3"/>
              <w:rPr>
                <w:rFonts w:ascii="Times New Roman" w:hAnsi="Times New Roman" w:cs="Times New Roman"/>
                <w:i w:val="0"/>
                <w:iCs w:val="0"/>
                <w:noProof w:val="0"/>
                <w:sz w:val="13"/>
                <w:szCs w:val="13"/>
              </w:rPr>
            </w:pPr>
            <w:r w:rsidRPr="00C306AE">
              <w:rPr>
                <w:rFonts w:ascii="Times New Roman" w:hAnsi="Times New Roman" w:cs="Times New Roman"/>
                <w:i w:val="0"/>
                <w:iCs w:val="0"/>
                <w:noProof w:val="0"/>
                <w:sz w:val="13"/>
                <w:szCs w:val="13"/>
              </w:rPr>
              <w:t>Textile/ Filatură</w:t>
            </w:r>
          </w:p>
          <w:p w:rsidR="00694C17" w:rsidRPr="00C306AE" w:rsidRDefault="00694C17" w:rsidP="001D6F15">
            <w:pPr>
              <w:jc w:val="center"/>
              <w:rPr>
                <w:sz w:val="13"/>
                <w:szCs w:val="13"/>
              </w:rPr>
            </w:pPr>
            <w:r w:rsidRPr="00C306AE">
              <w:rPr>
                <w:sz w:val="13"/>
                <w:szCs w:val="13"/>
              </w:rPr>
              <w:t>şi ţesătorie, finisaj</w:t>
            </w:r>
          </w:p>
          <w:p w:rsidR="00694C17" w:rsidRPr="00C306AE" w:rsidRDefault="00694C17" w:rsidP="001D6F15">
            <w:pPr>
              <w:jc w:val="center"/>
              <w:rPr>
                <w:sz w:val="13"/>
                <w:szCs w:val="13"/>
              </w:rPr>
            </w:pPr>
            <w:r w:rsidRPr="00C306AE">
              <w:rPr>
                <w:sz w:val="13"/>
                <w:szCs w:val="13"/>
              </w:rPr>
              <w:t>textil</w:t>
            </w:r>
          </w:p>
        </w:tc>
        <w:tc>
          <w:tcPr>
            <w:tcW w:w="1134" w:type="dxa"/>
            <w:vMerge w:val="restart"/>
            <w:tcBorders>
              <w:left w:val="nil"/>
            </w:tcBorders>
            <w:vAlign w:val="center"/>
          </w:tcPr>
          <w:p w:rsidR="00694C17" w:rsidRPr="00C306AE" w:rsidRDefault="00694C17" w:rsidP="001D6F15">
            <w:pPr>
              <w:jc w:val="center"/>
              <w:rPr>
                <w:sz w:val="13"/>
                <w:szCs w:val="13"/>
              </w:rPr>
            </w:pPr>
            <w:r w:rsidRPr="00C306AE">
              <w:rPr>
                <w:sz w:val="13"/>
                <w:szCs w:val="13"/>
              </w:rPr>
              <w:t>ŞTIINŢE INGINEREŞTI</w:t>
            </w:r>
          </w:p>
        </w:tc>
        <w:tc>
          <w:tcPr>
            <w:tcW w:w="1275" w:type="dxa"/>
            <w:tcBorders>
              <w:left w:val="nil"/>
            </w:tcBorders>
            <w:vAlign w:val="center"/>
          </w:tcPr>
          <w:p w:rsidR="00694C17" w:rsidRPr="00C306AE" w:rsidRDefault="00694C17" w:rsidP="001D6F15">
            <w:pPr>
              <w:rPr>
                <w:sz w:val="13"/>
                <w:szCs w:val="13"/>
              </w:rPr>
            </w:pPr>
            <w:r w:rsidRPr="00C306AE">
              <w:rPr>
                <w:sz w:val="13"/>
                <w:szCs w:val="13"/>
              </w:rPr>
              <w:t>INGINERIE CHIMICĂ</w:t>
            </w:r>
          </w:p>
        </w:tc>
        <w:tc>
          <w:tcPr>
            <w:tcW w:w="1560" w:type="dxa"/>
            <w:vAlign w:val="center"/>
          </w:tcPr>
          <w:p w:rsidR="00694C17" w:rsidRPr="00C306AE" w:rsidRDefault="00694C17" w:rsidP="001D6F15">
            <w:pPr>
              <w:rPr>
                <w:sz w:val="13"/>
                <w:szCs w:val="13"/>
              </w:rPr>
            </w:pPr>
            <w:r w:rsidRPr="00C306AE">
              <w:rPr>
                <w:sz w:val="13"/>
                <w:szCs w:val="13"/>
              </w:rPr>
              <w:t>Tehnologie chimică textilă</w:t>
            </w:r>
          </w:p>
        </w:tc>
        <w:tc>
          <w:tcPr>
            <w:tcW w:w="1275" w:type="dxa"/>
            <w:vMerge w:val="restart"/>
            <w:vAlign w:val="center"/>
          </w:tcPr>
          <w:p w:rsidR="00694C17" w:rsidRPr="00C306AE" w:rsidRDefault="00694C17" w:rsidP="001D6F15">
            <w:pPr>
              <w:rPr>
                <w:sz w:val="13"/>
                <w:szCs w:val="13"/>
              </w:rPr>
            </w:pPr>
            <w:r w:rsidRPr="00C306AE">
              <w:rPr>
                <w:sz w:val="13"/>
                <w:szCs w:val="13"/>
              </w:rPr>
              <w:t>INGINERIE INDUSTRIALĂ</w:t>
            </w:r>
          </w:p>
        </w:tc>
        <w:tc>
          <w:tcPr>
            <w:tcW w:w="3686" w:type="dxa"/>
            <w:vMerge w:val="restart"/>
            <w:vAlign w:val="center"/>
          </w:tcPr>
          <w:p w:rsidR="00694C17" w:rsidRPr="00C306AE" w:rsidRDefault="00694C17" w:rsidP="00F84D76">
            <w:pPr>
              <w:numPr>
                <w:ilvl w:val="0"/>
                <w:numId w:val="103"/>
              </w:numPr>
              <w:tabs>
                <w:tab w:val="left" w:pos="241"/>
              </w:tabs>
              <w:autoSpaceDE w:val="0"/>
              <w:autoSpaceDN w:val="0"/>
              <w:adjustRightInd w:val="0"/>
              <w:ind w:left="34" w:firstLine="0"/>
              <w:rPr>
                <w:sz w:val="13"/>
                <w:szCs w:val="13"/>
              </w:rPr>
            </w:pPr>
            <w:r w:rsidRPr="00C306AE">
              <w:rPr>
                <w:sz w:val="13"/>
                <w:szCs w:val="13"/>
              </w:rPr>
              <w:t>Asigurarea calităţii în domeniul textile-pielărie</w:t>
            </w:r>
          </w:p>
          <w:p w:rsidR="00694C17" w:rsidRPr="00C306AE" w:rsidRDefault="00694C17" w:rsidP="00F84D76">
            <w:pPr>
              <w:numPr>
                <w:ilvl w:val="0"/>
                <w:numId w:val="103"/>
              </w:numPr>
              <w:tabs>
                <w:tab w:val="left" w:pos="241"/>
              </w:tabs>
              <w:autoSpaceDE w:val="0"/>
              <w:autoSpaceDN w:val="0"/>
              <w:adjustRightInd w:val="0"/>
              <w:ind w:left="34" w:firstLine="0"/>
              <w:rPr>
                <w:sz w:val="13"/>
                <w:szCs w:val="13"/>
              </w:rPr>
            </w:pPr>
            <w:r w:rsidRPr="00C306AE">
              <w:rPr>
                <w:sz w:val="13"/>
                <w:szCs w:val="13"/>
              </w:rPr>
              <w:t>Controlul şi expertiza produselor textile</w:t>
            </w:r>
          </w:p>
          <w:p w:rsidR="00694C17" w:rsidRPr="00C306AE" w:rsidRDefault="00694C17" w:rsidP="00F84D76">
            <w:pPr>
              <w:numPr>
                <w:ilvl w:val="0"/>
                <w:numId w:val="103"/>
              </w:numPr>
              <w:tabs>
                <w:tab w:val="left" w:pos="241"/>
              </w:tabs>
              <w:autoSpaceDE w:val="0"/>
              <w:autoSpaceDN w:val="0"/>
              <w:adjustRightInd w:val="0"/>
              <w:ind w:left="34" w:firstLine="0"/>
              <w:rPr>
                <w:sz w:val="13"/>
                <w:szCs w:val="13"/>
              </w:rPr>
            </w:pPr>
            <w:r w:rsidRPr="00C306AE">
              <w:rPr>
                <w:sz w:val="13"/>
                <w:szCs w:val="13"/>
              </w:rPr>
              <w:t>Design industrial textil</w:t>
            </w:r>
          </w:p>
          <w:p w:rsidR="00694C17" w:rsidRPr="00C306AE" w:rsidRDefault="00694C17" w:rsidP="00F84D76">
            <w:pPr>
              <w:numPr>
                <w:ilvl w:val="0"/>
                <w:numId w:val="103"/>
              </w:numPr>
              <w:tabs>
                <w:tab w:val="left" w:pos="241"/>
              </w:tabs>
              <w:autoSpaceDE w:val="0"/>
              <w:autoSpaceDN w:val="0"/>
              <w:adjustRightInd w:val="0"/>
              <w:ind w:left="34" w:firstLine="0"/>
              <w:rPr>
                <w:sz w:val="13"/>
                <w:szCs w:val="13"/>
              </w:rPr>
            </w:pPr>
            <w:r w:rsidRPr="00C306AE">
              <w:rPr>
                <w:sz w:val="13"/>
                <w:szCs w:val="13"/>
              </w:rPr>
              <w:t>Design vestimentar</w:t>
            </w:r>
          </w:p>
          <w:p w:rsidR="00694C17" w:rsidRPr="00C306AE" w:rsidRDefault="00694C17" w:rsidP="00F84D76">
            <w:pPr>
              <w:numPr>
                <w:ilvl w:val="0"/>
                <w:numId w:val="103"/>
              </w:numPr>
              <w:tabs>
                <w:tab w:val="left" w:pos="241"/>
              </w:tabs>
              <w:autoSpaceDE w:val="0"/>
              <w:autoSpaceDN w:val="0"/>
              <w:adjustRightInd w:val="0"/>
              <w:ind w:left="34" w:firstLine="0"/>
              <w:rPr>
                <w:sz w:val="13"/>
                <w:szCs w:val="13"/>
              </w:rPr>
            </w:pPr>
            <w:r w:rsidRPr="00C306AE">
              <w:rPr>
                <w:sz w:val="13"/>
                <w:szCs w:val="13"/>
              </w:rPr>
              <w:t>Ingineria şi designul produselor textile şi din piele</w:t>
            </w:r>
          </w:p>
          <w:p w:rsidR="00694C17" w:rsidRPr="00C306AE" w:rsidRDefault="00694C17" w:rsidP="00F84D76">
            <w:pPr>
              <w:numPr>
                <w:ilvl w:val="0"/>
                <w:numId w:val="103"/>
              </w:numPr>
              <w:tabs>
                <w:tab w:val="left" w:pos="241"/>
              </w:tabs>
              <w:autoSpaceDE w:val="0"/>
              <w:autoSpaceDN w:val="0"/>
              <w:adjustRightInd w:val="0"/>
              <w:ind w:left="34" w:firstLine="0"/>
              <w:rPr>
                <w:sz w:val="13"/>
                <w:szCs w:val="13"/>
              </w:rPr>
            </w:pPr>
            <w:r w:rsidRPr="00C306AE">
              <w:rPr>
                <w:sz w:val="13"/>
                <w:szCs w:val="13"/>
              </w:rPr>
              <w:t xml:space="preserve">Managementul calităţii şi protecţia consumatorului în domeniul textile-pielărie  </w:t>
            </w:r>
          </w:p>
          <w:p w:rsidR="00694C17" w:rsidRPr="00C306AE" w:rsidRDefault="00694C17" w:rsidP="00F84D76">
            <w:pPr>
              <w:numPr>
                <w:ilvl w:val="0"/>
                <w:numId w:val="103"/>
              </w:numPr>
              <w:tabs>
                <w:tab w:val="left" w:pos="241"/>
              </w:tabs>
              <w:autoSpaceDE w:val="0"/>
              <w:autoSpaceDN w:val="0"/>
              <w:adjustRightInd w:val="0"/>
              <w:ind w:left="34" w:firstLine="0"/>
              <w:rPr>
                <w:sz w:val="13"/>
                <w:szCs w:val="13"/>
              </w:rPr>
            </w:pPr>
            <w:r w:rsidRPr="00C306AE">
              <w:rPr>
                <w:sz w:val="13"/>
                <w:szCs w:val="13"/>
              </w:rPr>
              <w:t xml:space="preserve">Optimizarea tehnologiilor textile            </w:t>
            </w:r>
          </w:p>
          <w:p w:rsidR="00694C17" w:rsidRPr="00C306AE" w:rsidRDefault="00694C17" w:rsidP="00F84D76">
            <w:pPr>
              <w:numPr>
                <w:ilvl w:val="0"/>
                <w:numId w:val="103"/>
              </w:numPr>
              <w:tabs>
                <w:tab w:val="left" w:pos="241"/>
              </w:tabs>
              <w:autoSpaceDE w:val="0"/>
              <w:autoSpaceDN w:val="0"/>
              <w:adjustRightInd w:val="0"/>
              <w:ind w:left="34" w:firstLine="0"/>
              <w:rPr>
                <w:sz w:val="13"/>
                <w:szCs w:val="13"/>
              </w:rPr>
            </w:pPr>
            <w:r w:rsidRPr="00C306AE">
              <w:rPr>
                <w:sz w:val="13"/>
                <w:szCs w:val="13"/>
              </w:rPr>
              <w:t>Proiectarea şi modelarea îmbrăcămintei</w:t>
            </w:r>
          </w:p>
          <w:p w:rsidR="00694C17" w:rsidRPr="00C306AE" w:rsidRDefault="00694C17" w:rsidP="00F84D76">
            <w:pPr>
              <w:numPr>
                <w:ilvl w:val="0"/>
                <w:numId w:val="103"/>
              </w:numPr>
              <w:tabs>
                <w:tab w:val="left" w:pos="241"/>
              </w:tabs>
              <w:autoSpaceDE w:val="0"/>
              <w:autoSpaceDN w:val="0"/>
              <w:adjustRightInd w:val="0"/>
              <w:ind w:left="34" w:firstLine="0"/>
              <w:rPr>
                <w:sz w:val="13"/>
                <w:szCs w:val="13"/>
              </w:rPr>
            </w:pPr>
            <w:r w:rsidRPr="00C306AE">
              <w:rPr>
                <w:sz w:val="13"/>
                <w:szCs w:val="13"/>
              </w:rPr>
              <w:t>Sisteme inovative de producţie în confecţii</w:t>
            </w:r>
          </w:p>
          <w:p w:rsidR="00694C17" w:rsidRPr="00C306AE" w:rsidRDefault="00694C17" w:rsidP="00F84D76">
            <w:pPr>
              <w:numPr>
                <w:ilvl w:val="0"/>
                <w:numId w:val="103"/>
              </w:numPr>
              <w:tabs>
                <w:tab w:val="left" w:pos="241"/>
              </w:tabs>
              <w:autoSpaceDE w:val="0"/>
              <w:autoSpaceDN w:val="0"/>
              <w:adjustRightInd w:val="0"/>
              <w:ind w:left="34" w:firstLine="0"/>
              <w:rPr>
                <w:sz w:val="13"/>
                <w:szCs w:val="13"/>
              </w:rPr>
            </w:pPr>
            <w:r w:rsidRPr="00C306AE">
              <w:rPr>
                <w:sz w:val="13"/>
                <w:szCs w:val="13"/>
              </w:rPr>
              <w:t xml:space="preserve">Textile avansate </w:t>
            </w:r>
          </w:p>
          <w:p w:rsidR="00694C17" w:rsidRPr="00C306AE" w:rsidRDefault="00694C17" w:rsidP="00F84D76">
            <w:pPr>
              <w:numPr>
                <w:ilvl w:val="0"/>
                <w:numId w:val="103"/>
              </w:numPr>
              <w:tabs>
                <w:tab w:val="left" w:pos="241"/>
              </w:tabs>
              <w:autoSpaceDE w:val="0"/>
              <w:autoSpaceDN w:val="0"/>
              <w:adjustRightInd w:val="0"/>
              <w:ind w:left="34" w:firstLine="0"/>
              <w:rPr>
                <w:sz w:val="13"/>
                <w:szCs w:val="13"/>
              </w:rPr>
            </w:pPr>
            <w:r w:rsidRPr="00C306AE">
              <w:rPr>
                <w:sz w:val="13"/>
                <w:szCs w:val="13"/>
              </w:rPr>
              <w:t>Tehnologii performante de tricotare</w:t>
            </w:r>
          </w:p>
          <w:p w:rsidR="00694C17" w:rsidRPr="00C306AE" w:rsidRDefault="00694C17" w:rsidP="00F84D76">
            <w:pPr>
              <w:numPr>
                <w:ilvl w:val="0"/>
                <w:numId w:val="103"/>
              </w:numPr>
              <w:tabs>
                <w:tab w:val="left" w:pos="241"/>
              </w:tabs>
              <w:autoSpaceDE w:val="0"/>
              <w:autoSpaceDN w:val="0"/>
              <w:adjustRightInd w:val="0"/>
              <w:ind w:left="34" w:firstLine="0"/>
              <w:rPr>
                <w:sz w:val="13"/>
                <w:szCs w:val="13"/>
              </w:rPr>
            </w:pPr>
            <w:r w:rsidRPr="00C306AE">
              <w:rPr>
                <w:sz w:val="13"/>
                <w:szCs w:val="13"/>
              </w:rPr>
              <w:t>Tehnologia textilelor inteligente</w:t>
            </w:r>
          </w:p>
        </w:tc>
        <w:tc>
          <w:tcPr>
            <w:tcW w:w="709" w:type="dxa"/>
            <w:vMerge w:val="restart"/>
            <w:tcBorders>
              <w:right w:val="thinThickSmallGap" w:sz="24" w:space="0" w:color="auto"/>
            </w:tcBorders>
            <w:vAlign w:val="center"/>
          </w:tcPr>
          <w:p w:rsidR="00694C17" w:rsidRPr="00C306AE" w:rsidRDefault="00694C17" w:rsidP="001D6F15">
            <w:pPr>
              <w:jc w:val="center"/>
              <w:rPr>
                <w:b/>
                <w:bCs/>
                <w:sz w:val="14"/>
                <w:szCs w:val="14"/>
              </w:rPr>
            </w:pPr>
            <w:r w:rsidRPr="00C306AE">
              <w:rPr>
                <w:b/>
                <w:bCs/>
                <w:sz w:val="14"/>
                <w:szCs w:val="14"/>
              </w:rPr>
              <w:t>x</w:t>
            </w:r>
          </w:p>
        </w:tc>
        <w:tc>
          <w:tcPr>
            <w:tcW w:w="1445" w:type="dxa"/>
            <w:vMerge w:val="restart"/>
            <w:tcBorders>
              <w:left w:val="thinThickSmallGap" w:sz="24" w:space="0" w:color="auto"/>
              <w:right w:val="thinThickSmallGap" w:sz="24" w:space="0" w:color="auto"/>
            </w:tcBorders>
            <w:vAlign w:val="center"/>
          </w:tcPr>
          <w:p w:rsidR="00694C17" w:rsidRPr="00C306AE" w:rsidRDefault="00694C17" w:rsidP="00F14042">
            <w:pPr>
              <w:jc w:val="center"/>
              <w:rPr>
                <w:b/>
                <w:bCs/>
                <w:caps/>
                <w:sz w:val="13"/>
                <w:szCs w:val="13"/>
              </w:rPr>
            </w:pPr>
            <w:r w:rsidRPr="00C306AE">
              <w:rPr>
                <w:b/>
                <w:bCs/>
                <w:caps/>
                <w:sz w:val="13"/>
                <w:szCs w:val="13"/>
              </w:rPr>
              <w:t>Filatură – ţesătorie – finisaj textil (Maiştri instructori)</w:t>
            </w:r>
          </w:p>
          <w:p w:rsidR="00694C17" w:rsidRPr="00C306AE" w:rsidRDefault="00694C17" w:rsidP="00F14042">
            <w:pPr>
              <w:jc w:val="center"/>
              <w:rPr>
                <w:sz w:val="12"/>
                <w:szCs w:val="12"/>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trPr>
          <w:cantSplit/>
          <w:trHeight w:val="171"/>
          <w:jc w:val="center"/>
        </w:trPr>
        <w:tc>
          <w:tcPr>
            <w:tcW w:w="1050" w:type="dxa"/>
            <w:vMerge/>
            <w:tcBorders>
              <w:left w:val="thinThickSmallGap" w:sz="24" w:space="0" w:color="auto"/>
            </w:tcBorders>
            <w:vAlign w:val="center"/>
          </w:tcPr>
          <w:p w:rsidR="00694C17" w:rsidRPr="00C306AE" w:rsidRDefault="00694C17" w:rsidP="001D6F15">
            <w:pPr>
              <w:jc w:val="center"/>
              <w:rPr>
                <w:b/>
                <w:bCs/>
                <w:sz w:val="14"/>
                <w:szCs w:val="14"/>
              </w:rPr>
            </w:pPr>
          </w:p>
        </w:tc>
        <w:tc>
          <w:tcPr>
            <w:tcW w:w="1359" w:type="dxa"/>
            <w:vMerge/>
            <w:tcBorders>
              <w:right w:val="thinThickSmallGap" w:sz="24" w:space="0" w:color="auto"/>
            </w:tcBorders>
            <w:vAlign w:val="center"/>
          </w:tcPr>
          <w:p w:rsidR="00694C17" w:rsidRPr="00C306AE" w:rsidRDefault="00694C17" w:rsidP="001D6F15">
            <w:pPr>
              <w:pStyle w:val="Heading3"/>
              <w:jc w:val="left"/>
              <w:rPr>
                <w:rFonts w:ascii="Times New Roman" w:hAnsi="Times New Roman" w:cs="Times New Roman"/>
                <w:i w:val="0"/>
                <w:iCs w:val="0"/>
                <w:noProof w:val="0"/>
                <w:sz w:val="14"/>
                <w:szCs w:val="14"/>
              </w:rPr>
            </w:pPr>
          </w:p>
        </w:tc>
        <w:tc>
          <w:tcPr>
            <w:tcW w:w="1193" w:type="dxa"/>
            <w:vMerge/>
            <w:tcBorders>
              <w:right w:val="thinThickSmallGap" w:sz="24" w:space="0" w:color="auto"/>
            </w:tcBorders>
            <w:vAlign w:val="center"/>
          </w:tcPr>
          <w:p w:rsidR="00694C17" w:rsidRPr="00C306AE" w:rsidRDefault="00694C17" w:rsidP="001D6F15">
            <w:pPr>
              <w:pStyle w:val="Heading3"/>
              <w:rPr>
                <w:rFonts w:ascii="Times New Roman" w:hAnsi="Times New Roman" w:cs="Times New Roman"/>
                <w:i w:val="0"/>
                <w:iCs w:val="0"/>
                <w:noProof w:val="0"/>
                <w:sz w:val="13"/>
                <w:szCs w:val="13"/>
              </w:rPr>
            </w:pPr>
          </w:p>
        </w:tc>
        <w:tc>
          <w:tcPr>
            <w:tcW w:w="1134" w:type="dxa"/>
            <w:vMerge/>
            <w:tcBorders>
              <w:left w:val="nil"/>
            </w:tcBorders>
            <w:vAlign w:val="center"/>
          </w:tcPr>
          <w:p w:rsidR="00694C17" w:rsidRPr="00C306AE" w:rsidRDefault="00694C17" w:rsidP="001D6F15">
            <w:pPr>
              <w:jc w:val="center"/>
              <w:rPr>
                <w:sz w:val="13"/>
                <w:szCs w:val="13"/>
              </w:rPr>
            </w:pPr>
          </w:p>
        </w:tc>
        <w:tc>
          <w:tcPr>
            <w:tcW w:w="1275" w:type="dxa"/>
            <w:vMerge w:val="restart"/>
            <w:tcBorders>
              <w:left w:val="nil"/>
            </w:tcBorders>
            <w:vAlign w:val="center"/>
          </w:tcPr>
          <w:p w:rsidR="00694C17" w:rsidRPr="00C306AE" w:rsidRDefault="00694C17" w:rsidP="001D6F15">
            <w:pPr>
              <w:rPr>
                <w:sz w:val="13"/>
                <w:szCs w:val="13"/>
              </w:rPr>
            </w:pPr>
            <w:r w:rsidRPr="00C306AE">
              <w:rPr>
                <w:sz w:val="13"/>
                <w:szCs w:val="13"/>
              </w:rPr>
              <w:t>INGINERIE INDUSTRIALĂ</w:t>
            </w:r>
          </w:p>
        </w:tc>
        <w:tc>
          <w:tcPr>
            <w:tcW w:w="1560" w:type="dxa"/>
            <w:vAlign w:val="center"/>
          </w:tcPr>
          <w:p w:rsidR="00694C17" w:rsidRPr="00C306AE" w:rsidRDefault="00694C17" w:rsidP="001D6F15">
            <w:pPr>
              <w:rPr>
                <w:sz w:val="13"/>
                <w:szCs w:val="13"/>
              </w:rPr>
            </w:pPr>
            <w:r w:rsidRPr="00C306AE">
              <w:rPr>
                <w:sz w:val="13"/>
                <w:szCs w:val="13"/>
              </w:rPr>
              <w:t>Tehnologia tricotajelor şi confecţiilor</w:t>
            </w:r>
          </w:p>
        </w:tc>
        <w:tc>
          <w:tcPr>
            <w:tcW w:w="1275" w:type="dxa"/>
            <w:vMerge/>
            <w:vAlign w:val="center"/>
          </w:tcPr>
          <w:p w:rsidR="00694C17" w:rsidRPr="00C306AE" w:rsidRDefault="00694C17" w:rsidP="001D6F15">
            <w:pPr>
              <w:rPr>
                <w:sz w:val="13"/>
                <w:szCs w:val="13"/>
              </w:rPr>
            </w:pPr>
          </w:p>
        </w:tc>
        <w:tc>
          <w:tcPr>
            <w:tcW w:w="3686" w:type="dxa"/>
            <w:vMerge/>
            <w:vAlign w:val="center"/>
          </w:tcPr>
          <w:p w:rsidR="00694C17" w:rsidRPr="00C306AE" w:rsidRDefault="00694C17" w:rsidP="001D6F15">
            <w:pPr>
              <w:jc w:val="center"/>
              <w:rPr>
                <w:sz w:val="13"/>
                <w:szCs w:val="13"/>
              </w:rPr>
            </w:pPr>
          </w:p>
        </w:tc>
        <w:tc>
          <w:tcPr>
            <w:tcW w:w="709" w:type="dxa"/>
            <w:vMerge/>
            <w:tcBorders>
              <w:right w:val="thinThickSmallGap" w:sz="24" w:space="0" w:color="auto"/>
            </w:tcBorders>
            <w:vAlign w:val="center"/>
          </w:tcPr>
          <w:p w:rsidR="00694C17" w:rsidRPr="00C306AE" w:rsidRDefault="00694C17" w:rsidP="001D6F15">
            <w:pPr>
              <w:jc w:val="center"/>
              <w:rPr>
                <w:sz w:val="14"/>
                <w:szCs w:val="14"/>
              </w:rPr>
            </w:pPr>
          </w:p>
        </w:tc>
        <w:tc>
          <w:tcPr>
            <w:tcW w:w="1445" w:type="dxa"/>
            <w:vMerge/>
            <w:tcBorders>
              <w:left w:val="thinThickSmallGap" w:sz="24" w:space="0" w:color="auto"/>
              <w:right w:val="thinThickSmallGap" w:sz="24" w:space="0" w:color="auto"/>
            </w:tcBorders>
            <w:vAlign w:val="center"/>
          </w:tcPr>
          <w:p w:rsidR="00694C17" w:rsidRPr="00C306AE" w:rsidRDefault="00694C17" w:rsidP="001D6F15">
            <w:pPr>
              <w:jc w:val="center"/>
              <w:rPr>
                <w:b/>
                <w:bCs/>
                <w:caps/>
                <w:sz w:val="16"/>
                <w:szCs w:val="16"/>
              </w:rPr>
            </w:pPr>
          </w:p>
        </w:tc>
      </w:tr>
      <w:tr w:rsidR="00C306AE" w:rsidRPr="00C306AE">
        <w:trPr>
          <w:cantSplit/>
          <w:trHeight w:val="171"/>
          <w:jc w:val="center"/>
        </w:trPr>
        <w:tc>
          <w:tcPr>
            <w:tcW w:w="1050" w:type="dxa"/>
            <w:vMerge/>
            <w:tcBorders>
              <w:left w:val="thinThickSmallGap" w:sz="24" w:space="0" w:color="auto"/>
            </w:tcBorders>
            <w:vAlign w:val="center"/>
          </w:tcPr>
          <w:p w:rsidR="00694C17" w:rsidRPr="00C306AE" w:rsidRDefault="00694C17" w:rsidP="001D6F15">
            <w:pPr>
              <w:jc w:val="center"/>
              <w:rPr>
                <w:b/>
                <w:bCs/>
                <w:sz w:val="14"/>
                <w:szCs w:val="14"/>
              </w:rPr>
            </w:pPr>
          </w:p>
        </w:tc>
        <w:tc>
          <w:tcPr>
            <w:tcW w:w="1359" w:type="dxa"/>
            <w:vMerge/>
            <w:tcBorders>
              <w:right w:val="thinThickSmallGap" w:sz="24" w:space="0" w:color="auto"/>
            </w:tcBorders>
            <w:vAlign w:val="center"/>
          </w:tcPr>
          <w:p w:rsidR="00694C17" w:rsidRPr="00C306AE" w:rsidRDefault="00694C17" w:rsidP="001D6F15">
            <w:pPr>
              <w:pStyle w:val="Heading3"/>
              <w:jc w:val="left"/>
              <w:rPr>
                <w:rFonts w:ascii="Times New Roman" w:hAnsi="Times New Roman" w:cs="Times New Roman"/>
                <w:i w:val="0"/>
                <w:iCs w:val="0"/>
                <w:noProof w:val="0"/>
                <w:sz w:val="14"/>
                <w:szCs w:val="14"/>
              </w:rPr>
            </w:pPr>
          </w:p>
        </w:tc>
        <w:tc>
          <w:tcPr>
            <w:tcW w:w="1193" w:type="dxa"/>
            <w:vMerge/>
            <w:tcBorders>
              <w:right w:val="thinThickSmallGap" w:sz="24" w:space="0" w:color="auto"/>
            </w:tcBorders>
            <w:vAlign w:val="center"/>
          </w:tcPr>
          <w:p w:rsidR="00694C17" w:rsidRPr="00C306AE" w:rsidRDefault="00694C17" w:rsidP="001D6F15">
            <w:pPr>
              <w:pStyle w:val="Heading3"/>
              <w:rPr>
                <w:rFonts w:ascii="Times New Roman" w:hAnsi="Times New Roman" w:cs="Times New Roman"/>
                <w:i w:val="0"/>
                <w:iCs w:val="0"/>
                <w:noProof w:val="0"/>
                <w:sz w:val="13"/>
                <w:szCs w:val="13"/>
              </w:rPr>
            </w:pPr>
          </w:p>
        </w:tc>
        <w:tc>
          <w:tcPr>
            <w:tcW w:w="1134" w:type="dxa"/>
            <w:vMerge/>
            <w:tcBorders>
              <w:left w:val="nil"/>
            </w:tcBorders>
            <w:vAlign w:val="center"/>
          </w:tcPr>
          <w:p w:rsidR="00694C17" w:rsidRPr="00C306AE" w:rsidRDefault="00694C17" w:rsidP="001D6F15">
            <w:pPr>
              <w:jc w:val="center"/>
              <w:rPr>
                <w:sz w:val="13"/>
                <w:szCs w:val="13"/>
              </w:rPr>
            </w:pPr>
          </w:p>
        </w:tc>
        <w:tc>
          <w:tcPr>
            <w:tcW w:w="1275" w:type="dxa"/>
            <w:vMerge/>
            <w:tcBorders>
              <w:left w:val="nil"/>
            </w:tcBorders>
            <w:vAlign w:val="center"/>
          </w:tcPr>
          <w:p w:rsidR="00694C17" w:rsidRPr="00C306AE" w:rsidRDefault="00694C17" w:rsidP="001D6F15">
            <w:pPr>
              <w:rPr>
                <w:sz w:val="13"/>
                <w:szCs w:val="13"/>
              </w:rPr>
            </w:pPr>
          </w:p>
        </w:tc>
        <w:tc>
          <w:tcPr>
            <w:tcW w:w="1560" w:type="dxa"/>
            <w:vAlign w:val="center"/>
          </w:tcPr>
          <w:p w:rsidR="00694C17" w:rsidRPr="00C306AE" w:rsidRDefault="00694C17" w:rsidP="001D6F15">
            <w:pPr>
              <w:rPr>
                <w:sz w:val="13"/>
                <w:szCs w:val="13"/>
              </w:rPr>
            </w:pPr>
            <w:r w:rsidRPr="00C306AE">
              <w:rPr>
                <w:sz w:val="13"/>
                <w:szCs w:val="13"/>
              </w:rPr>
              <w:t xml:space="preserve">Tehnologia şi designul produselor textile        </w:t>
            </w:r>
          </w:p>
        </w:tc>
        <w:tc>
          <w:tcPr>
            <w:tcW w:w="1275" w:type="dxa"/>
            <w:vMerge/>
            <w:vAlign w:val="center"/>
          </w:tcPr>
          <w:p w:rsidR="00694C17" w:rsidRPr="00C306AE" w:rsidRDefault="00694C17" w:rsidP="001D6F15">
            <w:pPr>
              <w:rPr>
                <w:sz w:val="13"/>
                <w:szCs w:val="13"/>
              </w:rPr>
            </w:pPr>
          </w:p>
        </w:tc>
        <w:tc>
          <w:tcPr>
            <w:tcW w:w="3686" w:type="dxa"/>
            <w:vMerge/>
            <w:vAlign w:val="center"/>
          </w:tcPr>
          <w:p w:rsidR="00694C17" w:rsidRPr="00C306AE" w:rsidRDefault="00694C17" w:rsidP="001D6F15">
            <w:pPr>
              <w:jc w:val="center"/>
              <w:rPr>
                <w:sz w:val="13"/>
                <w:szCs w:val="13"/>
              </w:rPr>
            </w:pPr>
          </w:p>
        </w:tc>
        <w:tc>
          <w:tcPr>
            <w:tcW w:w="709" w:type="dxa"/>
            <w:vMerge/>
            <w:tcBorders>
              <w:right w:val="thinThickSmallGap" w:sz="24" w:space="0" w:color="auto"/>
            </w:tcBorders>
            <w:vAlign w:val="center"/>
          </w:tcPr>
          <w:p w:rsidR="00694C17" w:rsidRPr="00C306AE" w:rsidRDefault="00694C17" w:rsidP="001D6F15">
            <w:pPr>
              <w:jc w:val="center"/>
              <w:rPr>
                <w:sz w:val="14"/>
                <w:szCs w:val="14"/>
              </w:rPr>
            </w:pPr>
          </w:p>
        </w:tc>
        <w:tc>
          <w:tcPr>
            <w:tcW w:w="1445" w:type="dxa"/>
            <w:vMerge/>
            <w:tcBorders>
              <w:left w:val="thinThickSmallGap" w:sz="24" w:space="0" w:color="auto"/>
              <w:right w:val="thinThickSmallGap" w:sz="24" w:space="0" w:color="auto"/>
            </w:tcBorders>
            <w:vAlign w:val="center"/>
          </w:tcPr>
          <w:p w:rsidR="00694C17" w:rsidRPr="00C306AE" w:rsidRDefault="00694C17" w:rsidP="001D6F15">
            <w:pPr>
              <w:jc w:val="center"/>
              <w:rPr>
                <w:b/>
                <w:bCs/>
                <w:caps/>
                <w:sz w:val="16"/>
                <w:szCs w:val="16"/>
              </w:rPr>
            </w:pPr>
          </w:p>
        </w:tc>
      </w:tr>
      <w:tr w:rsidR="00C306AE" w:rsidRPr="00C306AE">
        <w:trPr>
          <w:cantSplit/>
          <w:trHeight w:val="171"/>
          <w:jc w:val="center"/>
        </w:trPr>
        <w:tc>
          <w:tcPr>
            <w:tcW w:w="1050" w:type="dxa"/>
            <w:vMerge/>
            <w:tcBorders>
              <w:left w:val="thinThickSmallGap" w:sz="24" w:space="0" w:color="auto"/>
            </w:tcBorders>
            <w:vAlign w:val="center"/>
          </w:tcPr>
          <w:p w:rsidR="00694C17" w:rsidRPr="00C306AE" w:rsidRDefault="00694C17" w:rsidP="001D6F15">
            <w:pPr>
              <w:jc w:val="center"/>
              <w:rPr>
                <w:b/>
                <w:bCs/>
                <w:sz w:val="14"/>
                <w:szCs w:val="14"/>
              </w:rPr>
            </w:pPr>
          </w:p>
        </w:tc>
        <w:tc>
          <w:tcPr>
            <w:tcW w:w="1359" w:type="dxa"/>
            <w:vMerge/>
            <w:tcBorders>
              <w:right w:val="thinThickSmallGap" w:sz="24" w:space="0" w:color="auto"/>
            </w:tcBorders>
            <w:vAlign w:val="center"/>
          </w:tcPr>
          <w:p w:rsidR="00694C17" w:rsidRPr="00C306AE" w:rsidRDefault="00694C17" w:rsidP="001D6F15">
            <w:pPr>
              <w:pStyle w:val="Heading3"/>
              <w:jc w:val="left"/>
              <w:rPr>
                <w:rFonts w:ascii="Times New Roman" w:hAnsi="Times New Roman" w:cs="Times New Roman"/>
                <w:i w:val="0"/>
                <w:iCs w:val="0"/>
                <w:noProof w:val="0"/>
                <w:sz w:val="14"/>
                <w:szCs w:val="14"/>
              </w:rPr>
            </w:pPr>
          </w:p>
        </w:tc>
        <w:tc>
          <w:tcPr>
            <w:tcW w:w="12277" w:type="dxa"/>
            <w:gridSpan w:val="8"/>
            <w:tcBorders>
              <w:right w:val="thinThickSmallGap" w:sz="24" w:space="0" w:color="auto"/>
            </w:tcBorders>
            <w:vAlign w:val="center"/>
          </w:tcPr>
          <w:p w:rsidR="00694C17" w:rsidRPr="00C306AE" w:rsidRDefault="00694C17" w:rsidP="001D6F15">
            <w:pPr>
              <w:ind w:firstLine="567"/>
              <w:jc w:val="both"/>
              <w:rPr>
                <w:b/>
                <w:bCs/>
                <w:caps/>
                <w:sz w:val="13"/>
                <w:szCs w:val="13"/>
              </w:rPr>
            </w:pPr>
            <w:r w:rsidRPr="00C306AE">
              <w:rPr>
                <w:i/>
                <w:iCs/>
                <w:sz w:val="13"/>
                <w:szCs w:val="13"/>
              </w:rPr>
              <w:t xml:space="preserve">Notă. Încadrarea pe catedre de pregătire-instruire practică din domeniul filatură şi ţesătorie, finisaj textil în baza studiilor universitare de </w:t>
            </w:r>
            <w:r w:rsidR="008C6B2A" w:rsidRPr="00C306AE">
              <w:rPr>
                <w:i/>
                <w:iCs/>
                <w:sz w:val="13"/>
                <w:szCs w:val="13"/>
              </w:rPr>
              <w:t>masterat/master</w:t>
            </w:r>
            <w:r w:rsidRPr="00C306AE">
              <w:rPr>
                <w:i/>
                <w:iCs/>
                <w:sz w:val="13"/>
                <w:szCs w:val="13"/>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pregătire-instruire practică din domeniul filatură şi ţesătorie, finisaj textil în conformitate cu prevederile prezentului Centralizator.</w:t>
            </w:r>
          </w:p>
        </w:tc>
      </w:tr>
      <w:tr w:rsidR="00C306AE" w:rsidRPr="00C306AE">
        <w:trPr>
          <w:cantSplit/>
          <w:trHeight w:val="171"/>
          <w:jc w:val="center"/>
        </w:trPr>
        <w:tc>
          <w:tcPr>
            <w:tcW w:w="1050" w:type="dxa"/>
            <w:vMerge/>
            <w:tcBorders>
              <w:left w:val="thinThickSmallGap" w:sz="24" w:space="0" w:color="auto"/>
            </w:tcBorders>
            <w:vAlign w:val="center"/>
          </w:tcPr>
          <w:p w:rsidR="00694C17" w:rsidRPr="00C306AE" w:rsidRDefault="00694C17" w:rsidP="00AC6BD4">
            <w:pPr>
              <w:jc w:val="center"/>
              <w:rPr>
                <w:b/>
                <w:bCs/>
                <w:sz w:val="13"/>
                <w:szCs w:val="13"/>
              </w:rPr>
            </w:pPr>
          </w:p>
        </w:tc>
        <w:tc>
          <w:tcPr>
            <w:tcW w:w="1359" w:type="dxa"/>
            <w:vMerge w:val="restart"/>
            <w:tcBorders>
              <w:right w:val="thinThickSmallGap" w:sz="24" w:space="0" w:color="auto"/>
            </w:tcBorders>
            <w:vAlign w:val="center"/>
          </w:tcPr>
          <w:p w:rsidR="00694C17" w:rsidRPr="00C306AE" w:rsidRDefault="00694C17" w:rsidP="00F14042">
            <w:pPr>
              <w:jc w:val="center"/>
              <w:rPr>
                <w:b/>
                <w:bCs/>
                <w:sz w:val="14"/>
                <w:szCs w:val="14"/>
              </w:rPr>
            </w:pPr>
            <w:r w:rsidRPr="00C306AE">
              <w:rPr>
                <w:b/>
                <w:bCs/>
                <w:sz w:val="14"/>
                <w:szCs w:val="14"/>
              </w:rPr>
              <w:t>Pregătire -</w:t>
            </w:r>
          </w:p>
          <w:p w:rsidR="00694C17" w:rsidRPr="00C306AE" w:rsidRDefault="00694C17" w:rsidP="00F14042">
            <w:pPr>
              <w:jc w:val="center"/>
              <w:rPr>
                <w:b/>
                <w:bCs/>
                <w:sz w:val="14"/>
                <w:szCs w:val="14"/>
              </w:rPr>
            </w:pPr>
            <w:r w:rsidRPr="00C306AE">
              <w:rPr>
                <w:b/>
                <w:bCs/>
                <w:sz w:val="14"/>
                <w:szCs w:val="14"/>
              </w:rPr>
              <w:t xml:space="preserve">instruire </w:t>
            </w:r>
          </w:p>
          <w:p w:rsidR="00694C17" w:rsidRPr="00C306AE" w:rsidRDefault="00694C17" w:rsidP="00F14042">
            <w:pPr>
              <w:pStyle w:val="Heading3"/>
              <w:rPr>
                <w:rFonts w:ascii="Times New Roman" w:hAnsi="Times New Roman" w:cs="Times New Roman"/>
                <w:b/>
                <w:bCs/>
                <w:i w:val="0"/>
                <w:iCs w:val="0"/>
                <w:sz w:val="14"/>
                <w:szCs w:val="14"/>
              </w:rPr>
            </w:pPr>
            <w:r w:rsidRPr="00C306AE">
              <w:rPr>
                <w:rFonts w:ascii="Times New Roman" w:hAnsi="Times New Roman" w:cs="Times New Roman"/>
                <w:b/>
                <w:bCs/>
                <w:i w:val="0"/>
                <w:iCs w:val="0"/>
                <w:sz w:val="14"/>
                <w:szCs w:val="14"/>
              </w:rPr>
              <w:t>practică</w:t>
            </w:r>
          </w:p>
          <w:p w:rsidR="00694C17" w:rsidRPr="00C306AE" w:rsidRDefault="00694C17" w:rsidP="00F14042">
            <w:pPr>
              <w:jc w:val="center"/>
              <w:rPr>
                <w:b/>
                <w:bCs/>
                <w:sz w:val="14"/>
                <w:szCs w:val="14"/>
              </w:rPr>
            </w:pPr>
            <w:r w:rsidRPr="00C306AE">
              <w:rPr>
                <w:b/>
                <w:bCs/>
                <w:sz w:val="14"/>
                <w:szCs w:val="14"/>
              </w:rPr>
              <w:t xml:space="preserve"> (Textile/ Tricotaje</w:t>
            </w:r>
          </w:p>
          <w:p w:rsidR="00694C17" w:rsidRPr="00C306AE" w:rsidRDefault="00694C17" w:rsidP="00F14042">
            <w:pPr>
              <w:jc w:val="center"/>
              <w:rPr>
                <w:b/>
                <w:bCs/>
                <w:sz w:val="14"/>
                <w:szCs w:val="14"/>
              </w:rPr>
            </w:pPr>
            <w:r w:rsidRPr="00C306AE">
              <w:rPr>
                <w:b/>
                <w:bCs/>
                <w:sz w:val="14"/>
                <w:szCs w:val="14"/>
              </w:rPr>
              <w:t>şi confecţii textile,</w:t>
            </w:r>
          </w:p>
          <w:p w:rsidR="00694C17" w:rsidRPr="00C306AE" w:rsidRDefault="00694C17" w:rsidP="00F14042">
            <w:pPr>
              <w:jc w:val="center"/>
              <w:rPr>
                <w:b/>
                <w:bCs/>
                <w:sz w:val="14"/>
                <w:szCs w:val="14"/>
              </w:rPr>
            </w:pPr>
            <w:r w:rsidRPr="00C306AE">
              <w:rPr>
                <w:b/>
                <w:bCs/>
                <w:sz w:val="14"/>
                <w:szCs w:val="14"/>
              </w:rPr>
              <w:t>finisaj)</w:t>
            </w:r>
          </w:p>
        </w:tc>
        <w:tc>
          <w:tcPr>
            <w:tcW w:w="1193" w:type="dxa"/>
            <w:vMerge w:val="restart"/>
            <w:tcBorders>
              <w:right w:val="thinThickSmallGap" w:sz="24" w:space="0" w:color="auto"/>
            </w:tcBorders>
            <w:vAlign w:val="center"/>
          </w:tcPr>
          <w:p w:rsidR="00694C17" w:rsidRPr="00C306AE" w:rsidRDefault="00694C17" w:rsidP="001D6F15">
            <w:pPr>
              <w:jc w:val="center"/>
              <w:rPr>
                <w:sz w:val="13"/>
                <w:szCs w:val="13"/>
              </w:rPr>
            </w:pPr>
            <w:r w:rsidRPr="00C306AE">
              <w:rPr>
                <w:sz w:val="13"/>
                <w:szCs w:val="13"/>
              </w:rPr>
              <w:t>Textile/ Tricotaje</w:t>
            </w:r>
          </w:p>
          <w:p w:rsidR="00694C17" w:rsidRPr="00C306AE" w:rsidRDefault="00694C17" w:rsidP="001D6F15">
            <w:pPr>
              <w:jc w:val="center"/>
              <w:rPr>
                <w:sz w:val="13"/>
                <w:szCs w:val="13"/>
              </w:rPr>
            </w:pPr>
            <w:r w:rsidRPr="00C306AE">
              <w:rPr>
                <w:sz w:val="13"/>
                <w:szCs w:val="13"/>
              </w:rPr>
              <w:t>şi confecţii textile,</w:t>
            </w:r>
          </w:p>
          <w:p w:rsidR="00694C17" w:rsidRPr="00C306AE" w:rsidRDefault="00694C17" w:rsidP="001D6F15">
            <w:pPr>
              <w:pStyle w:val="Heading3"/>
              <w:rPr>
                <w:rFonts w:ascii="Times New Roman" w:hAnsi="Times New Roman" w:cs="Times New Roman"/>
                <w:sz w:val="13"/>
                <w:szCs w:val="13"/>
              </w:rPr>
            </w:pPr>
            <w:r w:rsidRPr="00C306AE">
              <w:rPr>
                <w:rFonts w:ascii="Times New Roman" w:hAnsi="Times New Roman" w:cs="Times New Roman"/>
                <w:i w:val="0"/>
                <w:iCs w:val="0"/>
                <w:noProof w:val="0"/>
                <w:sz w:val="13"/>
                <w:szCs w:val="13"/>
              </w:rPr>
              <w:t>finisaj textil</w:t>
            </w:r>
          </w:p>
        </w:tc>
        <w:tc>
          <w:tcPr>
            <w:tcW w:w="1134" w:type="dxa"/>
            <w:vMerge w:val="restart"/>
            <w:tcBorders>
              <w:left w:val="nil"/>
            </w:tcBorders>
            <w:vAlign w:val="center"/>
          </w:tcPr>
          <w:p w:rsidR="00694C17" w:rsidRPr="00C306AE" w:rsidRDefault="00694C17" w:rsidP="001D6F15">
            <w:pPr>
              <w:jc w:val="center"/>
              <w:rPr>
                <w:sz w:val="13"/>
                <w:szCs w:val="13"/>
              </w:rPr>
            </w:pPr>
            <w:r w:rsidRPr="00C306AE">
              <w:rPr>
                <w:sz w:val="13"/>
                <w:szCs w:val="13"/>
              </w:rPr>
              <w:t>ŞTIINŢE INGINEREŞTI</w:t>
            </w:r>
          </w:p>
        </w:tc>
        <w:tc>
          <w:tcPr>
            <w:tcW w:w="1275" w:type="dxa"/>
            <w:tcBorders>
              <w:left w:val="nil"/>
            </w:tcBorders>
            <w:vAlign w:val="center"/>
          </w:tcPr>
          <w:p w:rsidR="00694C17" w:rsidRPr="00C306AE" w:rsidRDefault="00694C17" w:rsidP="001D6F15">
            <w:pPr>
              <w:rPr>
                <w:sz w:val="13"/>
                <w:szCs w:val="13"/>
              </w:rPr>
            </w:pPr>
            <w:r w:rsidRPr="00C306AE">
              <w:rPr>
                <w:sz w:val="13"/>
                <w:szCs w:val="13"/>
              </w:rPr>
              <w:t>INGINERIE CHIMICĂ</w:t>
            </w:r>
          </w:p>
        </w:tc>
        <w:tc>
          <w:tcPr>
            <w:tcW w:w="1560" w:type="dxa"/>
            <w:vAlign w:val="center"/>
          </w:tcPr>
          <w:p w:rsidR="00694C17" w:rsidRPr="00C306AE" w:rsidRDefault="00694C17" w:rsidP="001D6F15">
            <w:pPr>
              <w:rPr>
                <w:sz w:val="13"/>
                <w:szCs w:val="13"/>
              </w:rPr>
            </w:pPr>
            <w:r w:rsidRPr="00C306AE">
              <w:rPr>
                <w:sz w:val="13"/>
                <w:szCs w:val="13"/>
              </w:rPr>
              <w:t>Tehnologie chimică textilă</w:t>
            </w:r>
          </w:p>
        </w:tc>
        <w:tc>
          <w:tcPr>
            <w:tcW w:w="1275" w:type="dxa"/>
            <w:vMerge w:val="restart"/>
            <w:vAlign w:val="center"/>
          </w:tcPr>
          <w:p w:rsidR="00694C17" w:rsidRPr="00C306AE" w:rsidRDefault="00694C17" w:rsidP="001D6F15">
            <w:pPr>
              <w:rPr>
                <w:sz w:val="13"/>
                <w:szCs w:val="13"/>
              </w:rPr>
            </w:pPr>
            <w:r w:rsidRPr="00C306AE">
              <w:rPr>
                <w:sz w:val="13"/>
                <w:szCs w:val="13"/>
              </w:rPr>
              <w:t>INGINERIE CHIMICĂ</w:t>
            </w:r>
          </w:p>
        </w:tc>
        <w:tc>
          <w:tcPr>
            <w:tcW w:w="3686" w:type="dxa"/>
            <w:vMerge w:val="restart"/>
            <w:vAlign w:val="center"/>
          </w:tcPr>
          <w:p w:rsidR="00694C17" w:rsidRPr="00C306AE" w:rsidRDefault="00694C17" w:rsidP="00B55CF6">
            <w:pPr>
              <w:tabs>
                <w:tab w:val="left" w:pos="303"/>
              </w:tabs>
              <w:autoSpaceDE w:val="0"/>
              <w:autoSpaceDN w:val="0"/>
              <w:adjustRightInd w:val="0"/>
              <w:ind w:left="34"/>
              <w:rPr>
                <w:sz w:val="13"/>
                <w:szCs w:val="13"/>
              </w:rPr>
            </w:pPr>
            <w:r w:rsidRPr="00C306AE">
              <w:rPr>
                <w:sz w:val="13"/>
                <w:szCs w:val="13"/>
              </w:rPr>
              <w:t>Ecodesign în finisarea textilelor</w:t>
            </w:r>
          </w:p>
        </w:tc>
        <w:tc>
          <w:tcPr>
            <w:tcW w:w="709" w:type="dxa"/>
            <w:vMerge w:val="restart"/>
            <w:tcBorders>
              <w:right w:val="thinThickSmallGap" w:sz="24" w:space="0" w:color="auto"/>
            </w:tcBorders>
            <w:vAlign w:val="center"/>
          </w:tcPr>
          <w:p w:rsidR="00694C17" w:rsidRPr="00C306AE" w:rsidRDefault="00694C17" w:rsidP="001D6F15">
            <w:pPr>
              <w:jc w:val="center"/>
              <w:rPr>
                <w:b/>
                <w:bCs/>
                <w:sz w:val="14"/>
                <w:szCs w:val="14"/>
              </w:rPr>
            </w:pPr>
            <w:r w:rsidRPr="00C306AE">
              <w:rPr>
                <w:b/>
                <w:bCs/>
                <w:sz w:val="14"/>
                <w:szCs w:val="14"/>
              </w:rPr>
              <w:t>x</w:t>
            </w:r>
          </w:p>
        </w:tc>
        <w:tc>
          <w:tcPr>
            <w:tcW w:w="1445" w:type="dxa"/>
            <w:vMerge w:val="restart"/>
            <w:tcBorders>
              <w:left w:val="thinThickSmallGap" w:sz="24" w:space="0" w:color="auto"/>
              <w:right w:val="thinThickSmallGap" w:sz="24" w:space="0" w:color="auto"/>
            </w:tcBorders>
            <w:vAlign w:val="center"/>
          </w:tcPr>
          <w:p w:rsidR="00694C17" w:rsidRPr="00C306AE" w:rsidRDefault="00694C17" w:rsidP="00F14042">
            <w:pPr>
              <w:jc w:val="center"/>
              <w:rPr>
                <w:b/>
                <w:bCs/>
                <w:caps/>
                <w:sz w:val="13"/>
                <w:szCs w:val="13"/>
              </w:rPr>
            </w:pPr>
            <w:r w:rsidRPr="00C306AE">
              <w:rPr>
                <w:b/>
                <w:bCs/>
                <w:caps/>
                <w:sz w:val="13"/>
                <w:szCs w:val="13"/>
              </w:rPr>
              <w:t>Confecţii textile – tricotaje – finisaj textil (Maiştri instructori)</w:t>
            </w:r>
          </w:p>
          <w:p w:rsidR="00694C17" w:rsidRPr="00C306AE" w:rsidRDefault="00694C17" w:rsidP="00F14042">
            <w:pPr>
              <w:jc w:val="center"/>
              <w:rPr>
                <w:sz w:val="12"/>
                <w:szCs w:val="12"/>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trPr>
          <w:cantSplit/>
          <w:trHeight w:val="171"/>
          <w:jc w:val="center"/>
        </w:trPr>
        <w:tc>
          <w:tcPr>
            <w:tcW w:w="1050" w:type="dxa"/>
            <w:vMerge/>
            <w:tcBorders>
              <w:left w:val="thinThickSmallGap" w:sz="24" w:space="0" w:color="auto"/>
            </w:tcBorders>
            <w:vAlign w:val="center"/>
          </w:tcPr>
          <w:p w:rsidR="00694C17" w:rsidRPr="00C306AE" w:rsidRDefault="00694C17" w:rsidP="001D6F15">
            <w:pPr>
              <w:jc w:val="center"/>
              <w:rPr>
                <w:b/>
                <w:bCs/>
                <w:sz w:val="14"/>
                <w:szCs w:val="14"/>
              </w:rPr>
            </w:pPr>
          </w:p>
        </w:tc>
        <w:tc>
          <w:tcPr>
            <w:tcW w:w="1359" w:type="dxa"/>
            <w:vMerge/>
            <w:tcBorders>
              <w:right w:val="thinThickSmallGap" w:sz="24" w:space="0" w:color="auto"/>
            </w:tcBorders>
            <w:vAlign w:val="center"/>
          </w:tcPr>
          <w:p w:rsidR="00694C17" w:rsidRPr="00C306AE" w:rsidRDefault="00694C17" w:rsidP="001D6F15">
            <w:pPr>
              <w:jc w:val="center"/>
              <w:rPr>
                <w:b/>
                <w:bCs/>
                <w:sz w:val="14"/>
                <w:szCs w:val="14"/>
              </w:rPr>
            </w:pPr>
          </w:p>
        </w:tc>
        <w:tc>
          <w:tcPr>
            <w:tcW w:w="1193" w:type="dxa"/>
            <w:vMerge/>
            <w:tcBorders>
              <w:right w:val="thinThickSmallGap" w:sz="24" w:space="0" w:color="auto"/>
            </w:tcBorders>
            <w:vAlign w:val="center"/>
          </w:tcPr>
          <w:p w:rsidR="00694C17" w:rsidRPr="00C306AE" w:rsidRDefault="00694C17" w:rsidP="001D6F15">
            <w:pPr>
              <w:jc w:val="center"/>
              <w:rPr>
                <w:sz w:val="13"/>
                <w:szCs w:val="13"/>
              </w:rPr>
            </w:pPr>
          </w:p>
        </w:tc>
        <w:tc>
          <w:tcPr>
            <w:tcW w:w="1134" w:type="dxa"/>
            <w:vMerge/>
            <w:tcBorders>
              <w:left w:val="nil"/>
            </w:tcBorders>
            <w:vAlign w:val="center"/>
          </w:tcPr>
          <w:p w:rsidR="00694C17" w:rsidRPr="00C306AE" w:rsidRDefault="00694C17" w:rsidP="001D6F15">
            <w:pPr>
              <w:jc w:val="center"/>
              <w:rPr>
                <w:sz w:val="13"/>
                <w:szCs w:val="13"/>
              </w:rPr>
            </w:pPr>
          </w:p>
        </w:tc>
        <w:tc>
          <w:tcPr>
            <w:tcW w:w="1275" w:type="dxa"/>
            <w:vMerge w:val="restart"/>
            <w:tcBorders>
              <w:left w:val="nil"/>
            </w:tcBorders>
            <w:vAlign w:val="center"/>
          </w:tcPr>
          <w:p w:rsidR="00694C17" w:rsidRPr="00C306AE" w:rsidRDefault="00694C17" w:rsidP="001D6F15">
            <w:pPr>
              <w:rPr>
                <w:sz w:val="13"/>
                <w:szCs w:val="13"/>
              </w:rPr>
            </w:pPr>
            <w:r w:rsidRPr="00C306AE">
              <w:rPr>
                <w:sz w:val="13"/>
                <w:szCs w:val="13"/>
              </w:rPr>
              <w:t>INGINERIE INDUSTRIALĂ</w:t>
            </w:r>
          </w:p>
        </w:tc>
        <w:tc>
          <w:tcPr>
            <w:tcW w:w="1560" w:type="dxa"/>
            <w:vAlign w:val="center"/>
          </w:tcPr>
          <w:p w:rsidR="00694C17" w:rsidRPr="00C306AE" w:rsidRDefault="00694C17" w:rsidP="001D6F15">
            <w:pPr>
              <w:rPr>
                <w:sz w:val="13"/>
                <w:szCs w:val="13"/>
              </w:rPr>
            </w:pPr>
            <w:r w:rsidRPr="00C306AE">
              <w:rPr>
                <w:sz w:val="13"/>
                <w:szCs w:val="13"/>
              </w:rPr>
              <w:t xml:space="preserve">Tehnologia şi designul produselor textile        </w:t>
            </w:r>
          </w:p>
        </w:tc>
        <w:tc>
          <w:tcPr>
            <w:tcW w:w="1275" w:type="dxa"/>
            <w:vMerge/>
            <w:vAlign w:val="center"/>
          </w:tcPr>
          <w:p w:rsidR="00694C17" w:rsidRPr="00C306AE" w:rsidRDefault="00694C17" w:rsidP="001D6F15">
            <w:pPr>
              <w:rPr>
                <w:sz w:val="13"/>
                <w:szCs w:val="13"/>
              </w:rPr>
            </w:pPr>
          </w:p>
        </w:tc>
        <w:tc>
          <w:tcPr>
            <w:tcW w:w="3686" w:type="dxa"/>
            <w:vMerge/>
            <w:vAlign w:val="center"/>
          </w:tcPr>
          <w:p w:rsidR="00694C17" w:rsidRPr="00C306AE" w:rsidRDefault="00694C17" w:rsidP="001D6F15">
            <w:pPr>
              <w:jc w:val="center"/>
              <w:rPr>
                <w:sz w:val="13"/>
                <w:szCs w:val="13"/>
              </w:rPr>
            </w:pPr>
          </w:p>
        </w:tc>
        <w:tc>
          <w:tcPr>
            <w:tcW w:w="709" w:type="dxa"/>
            <w:vMerge/>
            <w:tcBorders>
              <w:right w:val="thinThickSmallGap" w:sz="24" w:space="0" w:color="auto"/>
            </w:tcBorders>
            <w:vAlign w:val="center"/>
          </w:tcPr>
          <w:p w:rsidR="00694C17" w:rsidRPr="00C306AE" w:rsidRDefault="00694C17" w:rsidP="001D6F15">
            <w:pPr>
              <w:jc w:val="center"/>
              <w:rPr>
                <w:sz w:val="14"/>
                <w:szCs w:val="14"/>
              </w:rPr>
            </w:pPr>
          </w:p>
        </w:tc>
        <w:tc>
          <w:tcPr>
            <w:tcW w:w="1445" w:type="dxa"/>
            <w:vMerge/>
            <w:tcBorders>
              <w:left w:val="thinThickSmallGap" w:sz="24" w:space="0" w:color="auto"/>
              <w:right w:val="thinThickSmallGap" w:sz="24" w:space="0" w:color="auto"/>
            </w:tcBorders>
            <w:vAlign w:val="center"/>
          </w:tcPr>
          <w:p w:rsidR="00694C17" w:rsidRPr="00C306AE" w:rsidRDefault="00694C17" w:rsidP="001D6F15">
            <w:pPr>
              <w:jc w:val="center"/>
              <w:rPr>
                <w:b/>
                <w:bCs/>
                <w:caps/>
                <w:sz w:val="13"/>
                <w:szCs w:val="13"/>
              </w:rPr>
            </w:pPr>
          </w:p>
        </w:tc>
      </w:tr>
      <w:tr w:rsidR="00C306AE" w:rsidRPr="00C306AE">
        <w:trPr>
          <w:cantSplit/>
          <w:trHeight w:val="171"/>
          <w:jc w:val="center"/>
        </w:trPr>
        <w:tc>
          <w:tcPr>
            <w:tcW w:w="1050" w:type="dxa"/>
            <w:vMerge/>
            <w:tcBorders>
              <w:left w:val="thinThickSmallGap" w:sz="24" w:space="0" w:color="auto"/>
            </w:tcBorders>
            <w:vAlign w:val="center"/>
          </w:tcPr>
          <w:p w:rsidR="00694C17" w:rsidRPr="00C306AE" w:rsidRDefault="00694C17" w:rsidP="001D6F15">
            <w:pPr>
              <w:jc w:val="center"/>
              <w:rPr>
                <w:b/>
                <w:bCs/>
                <w:sz w:val="14"/>
                <w:szCs w:val="14"/>
              </w:rPr>
            </w:pPr>
          </w:p>
        </w:tc>
        <w:tc>
          <w:tcPr>
            <w:tcW w:w="1359" w:type="dxa"/>
            <w:vMerge/>
            <w:tcBorders>
              <w:right w:val="thinThickSmallGap" w:sz="24" w:space="0" w:color="auto"/>
            </w:tcBorders>
            <w:vAlign w:val="center"/>
          </w:tcPr>
          <w:p w:rsidR="00694C17" w:rsidRPr="00C306AE" w:rsidRDefault="00694C17" w:rsidP="001D6F15">
            <w:pPr>
              <w:jc w:val="center"/>
              <w:rPr>
                <w:b/>
                <w:bCs/>
                <w:sz w:val="14"/>
                <w:szCs w:val="14"/>
              </w:rPr>
            </w:pPr>
          </w:p>
        </w:tc>
        <w:tc>
          <w:tcPr>
            <w:tcW w:w="1193" w:type="dxa"/>
            <w:vMerge/>
            <w:tcBorders>
              <w:right w:val="thinThickSmallGap" w:sz="24" w:space="0" w:color="auto"/>
            </w:tcBorders>
            <w:vAlign w:val="center"/>
          </w:tcPr>
          <w:p w:rsidR="00694C17" w:rsidRPr="00C306AE" w:rsidRDefault="00694C17" w:rsidP="001D6F15">
            <w:pPr>
              <w:jc w:val="center"/>
              <w:rPr>
                <w:sz w:val="13"/>
                <w:szCs w:val="13"/>
              </w:rPr>
            </w:pPr>
          </w:p>
        </w:tc>
        <w:tc>
          <w:tcPr>
            <w:tcW w:w="1134" w:type="dxa"/>
            <w:vMerge/>
            <w:tcBorders>
              <w:left w:val="nil"/>
            </w:tcBorders>
            <w:vAlign w:val="center"/>
          </w:tcPr>
          <w:p w:rsidR="00694C17" w:rsidRPr="00C306AE" w:rsidRDefault="00694C17" w:rsidP="001D6F15">
            <w:pPr>
              <w:jc w:val="center"/>
              <w:rPr>
                <w:sz w:val="13"/>
                <w:szCs w:val="13"/>
              </w:rPr>
            </w:pPr>
          </w:p>
        </w:tc>
        <w:tc>
          <w:tcPr>
            <w:tcW w:w="1275" w:type="dxa"/>
            <w:vMerge/>
            <w:tcBorders>
              <w:left w:val="nil"/>
            </w:tcBorders>
            <w:vAlign w:val="center"/>
          </w:tcPr>
          <w:p w:rsidR="00694C17" w:rsidRPr="00C306AE" w:rsidRDefault="00694C17" w:rsidP="001D6F15">
            <w:pPr>
              <w:rPr>
                <w:sz w:val="13"/>
                <w:szCs w:val="13"/>
              </w:rPr>
            </w:pPr>
          </w:p>
        </w:tc>
        <w:tc>
          <w:tcPr>
            <w:tcW w:w="1560" w:type="dxa"/>
            <w:vAlign w:val="center"/>
          </w:tcPr>
          <w:p w:rsidR="00694C17" w:rsidRPr="00C306AE" w:rsidRDefault="00694C17" w:rsidP="001D6F15">
            <w:pPr>
              <w:rPr>
                <w:sz w:val="13"/>
                <w:szCs w:val="13"/>
              </w:rPr>
            </w:pPr>
            <w:r w:rsidRPr="00C306AE">
              <w:rPr>
                <w:sz w:val="13"/>
                <w:szCs w:val="13"/>
              </w:rPr>
              <w:t>Tehnologia tricotajelor şi confecţiilor</w:t>
            </w:r>
          </w:p>
        </w:tc>
        <w:tc>
          <w:tcPr>
            <w:tcW w:w="1275" w:type="dxa"/>
            <w:vMerge/>
            <w:vAlign w:val="center"/>
          </w:tcPr>
          <w:p w:rsidR="00694C17" w:rsidRPr="00C306AE" w:rsidRDefault="00694C17" w:rsidP="001D6F15">
            <w:pPr>
              <w:rPr>
                <w:sz w:val="13"/>
                <w:szCs w:val="13"/>
              </w:rPr>
            </w:pPr>
          </w:p>
        </w:tc>
        <w:tc>
          <w:tcPr>
            <w:tcW w:w="3686" w:type="dxa"/>
            <w:vMerge/>
            <w:vAlign w:val="center"/>
          </w:tcPr>
          <w:p w:rsidR="00694C17" w:rsidRPr="00C306AE" w:rsidRDefault="00694C17" w:rsidP="001D6F15">
            <w:pPr>
              <w:jc w:val="center"/>
              <w:rPr>
                <w:sz w:val="13"/>
                <w:szCs w:val="13"/>
              </w:rPr>
            </w:pPr>
          </w:p>
        </w:tc>
        <w:tc>
          <w:tcPr>
            <w:tcW w:w="709" w:type="dxa"/>
            <w:vMerge/>
            <w:tcBorders>
              <w:right w:val="thinThickSmallGap" w:sz="24" w:space="0" w:color="auto"/>
            </w:tcBorders>
            <w:vAlign w:val="center"/>
          </w:tcPr>
          <w:p w:rsidR="00694C17" w:rsidRPr="00C306AE" w:rsidRDefault="00694C17" w:rsidP="001D6F15">
            <w:pPr>
              <w:jc w:val="center"/>
              <w:rPr>
                <w:sz w:val="14"/>
                <w:szCs w:val="14"/>
              </w:rPr>
            </w:pPr>
          </w:p>
        </w:tc>
        <w:tc>
          <w:tcPr>
            <w:tcW w:w="1445" w:type="dxa"/>
            <w:vMerge/>
            <w:tcBorders>
              <w:left w:val="thinThickSmallGap" w:sz="24" w:space="0" w:color="auto"/>
              <w:right w:val="thinThickSmallGap" w:sz="24" w:space="0" w:color="auto"/>
            </w:tcBorders>
            <w:vAlign w:val="center"/>
          </w:tcPr>
          <w:p w:rsidR="00694C17" w:rsidRPr="00C306AE" w:rsidRDefault="00694C17" w:rsidP="001D6F15">
            <w:pPr>
              <w:jc w:val="center"/>
              <w:rPr>
                <w:b/>
                <w:bCs/>
                <w:caps/>
                <w:sz w:val="13"/>
                <w:szCs w:val="13"/>
              </w:rPr>
            </w:pPr>
          </w:p>
        </w:tc>
      </w:tr>
      <w:tr w:rsidR="00C306AE" w:rsidRPr="00C306AE">
        <w:trPr>
          <w:cantSplit/>
          <w:trHeight w:val="171"/>
          <w:jc w:val="center"/>
        </w:trPr>
        <w:tc>
          <w:tcPr>
            <w:tcW w:w="1050" w:type="dxa"/>
            <w:vMerge/>
            <w:tcBorders>
              <w:left w:val="thinThickSmallGap" w:sz="24" w:space="0" w:color="auto"/>
            </w:tcBorders>
            <w:vAlign w:val="center"/>
          </w:tcPr>
          <w:p w:rsidR="00694C17" w:rsidRPr="00C306AE" w:rsidRDefault="00694C17" w:rsidP="001D6F15">
            <w:pPr>
              <w:jc w:val="center"/>
              <w:rPr>
                <w:b/>
                <w:bCs/>
                <w:sz w:val="13"/>
                <w:szCs w:val="13"/>
              </w:rPr>
            </w:pPr>
          </w:p>
        </w:tc>
        <w:tc>
          <w:tcPr>
            <w:tcW w:w="1359" w:type="dxa"/>
            <w:vMerge/>
            <w:tcBorders>
              <w:right w:val="thinThickSmallGap" w:sz="24" w:space="0" w:color="auto"/>
            </w:tcBorders>
            <w:vAlign w:val="center"/>
          </w:tcPr>
          <w:p w:rsidR="00694C17" w:rsidRPr="00C306AE" w:rsidRDefault="00694C17" w:rsidP="001D6F15">
            <w:pPr>
              <w:rPr>
                <w:b/>
                <w:bCs/>
                <w:sz w:val="14"/>
                <w:szCs w:val="14"/>
              </w:rPr>
            </w:pPr>
          </w:p>
        </w:tc>
        <w:tc>
          <w:tcPr>
            <w:tcW w:w="1193" w:type="dxa"/>
            <w:vMerge w:val="restart"/>
            <w:tcBorders>
              <w:right w:val="thinThickSmallGap" w:sz="24" w:space="0" w:color="auto"/>
            </w:tcBorders>
            <w:vAlign w:val="center"/>
          </w:tcPr>
          <w:p w:rsidR="00694C17" w:rsidRPr="00C306AE" w:rsidRDefault="00694C17" w:rsidP="001D6F15">
            <w:pPr>
              <w:jc w:val="center"/>
              <w:rPr>
                <w:sz w:val="13"/>
                <w:szCs w:val="13"/>
              </w:rPr>
            </w:pPr>
            <w:r w:rsidRPr="00C306AE">
              <w:rPr>
                <w:sz w:val="13"/>
                <w:szCs w:val="13"/>
              </w:rPr>
              <w:t>Textile/ Tricotaje</w:t>
            </w:r>
          </w:p>
          <w:p w:rsidR="00694C17" w:rsidRPr="00C306AE" w:rsidRDefault="00694C17" w:rsidP="001D6F15">
            <w:pPr>
              <w:jc w:val="center"/>
              <w:rPr>
                <w:sz w:val="13"/>
                <w:szCs w:val="13"/>
              </w:rPr>
            </w:pPr>
            <w:r w:rsidRPr="00C306AE">
              <w:rPr>
                <w:sz w:val="13"/>
                <w:szCs w:val="13"/>
              </w:rPr>
              <w:t>şi confecţii textile,</w:t>
            </w:r>
          </w:p>
          <w:p w:rsidR="00694C17" w:rsidRPr="00C306AE" w:rsidRDefault="00694C17" w:rsidP="001D6F15">
            <w:pPr>
              <w:pStyle w:val="Heading3"/>
              <w:rPr>
                <w:rFonts w:ascii="Times New Roman" w:hAnsi="Times New Roman" w:cs="Times New Roman"/>
                <w:sz w:val="13"/>
                <w:szCs w:val="13"/>
              </w:rPr>
            </w:pPr>
            <w:r w:rsidRPr="00C306AE">
              <w:rPr>
                <w:rFonts w:ascii="Times New Roman" w:hAnsi="Times New Roman" w:cs="Times New Roman"/>
                <w:i w:val="0"/>
                <w:iCs w:val="0"/>
                <w:noProof w:val="0"/>
                <w:sz w:val="13"/>
                <w:szCs w:val="13"/>
              </w:rPr>
              <w:t>finisaj textil</w:t>
            </w:r>
          </w:p>
        </w:tc>
        <w:tc>
          <w:tcPr>
            <w:tcW w:w="1134" w:type="dxa"/>
            <w:vMerge w:val="restart"/>
            <w:tcBorders>
              <w:left w:val="nil"/>
            </w:tcBorders>
            <w:vAlign w:val="center"/>
          </w:tcPr>
          <w:p w:rsidR="00694C17" w:rsidRPr="00C306AE" w:rsidRDefault="00694C17" w:rsidP="001D6F15">
            <w:pPr>
              <w:jc w:val="center"/>
              <w:rPr>
                <w:sz w:val="13"/>
                <w:szCs w:val="13"/>
              </w:rPr>
            </w:pPr>
            <w:r w:rsidRPr="00C306AE">
              <w:rPr>
                <w:sz w:val="13"/>
                <w:szCs w:val="13"/>
              </w:rPr>
              <w:t>ŞTIINŢE INGINEREŞTI</w:t>
            </w:r>
          </w:p>
        </w:tc>
        <w:tc>
          <w:tcPr>
            <w:tcW w:w="1275" w:type="dxa"/>
            <w:tcBorders>
              <w:left w:val="nil"/>
            </w:tcBorders>
            <w:vAlign w:val="center"/>
          </w:tcPr>
          <w:p w:rsidR="00694C17" w:rsidRPr="00C306AE" w:rsidRDefault="00694C17" w:rsidP="001D6F15">
            <w:pPr>
              <w:rPr>
                <w:sz w:val="13"/>
                <w:szCs w:val="13"/>
              </w:rPr>
            </w:pPr>
            <w:r w:rsidRPr="00C306AE">
              <w:rPr>
                <w:sz w:val="13"/>
                <w:szCs w:val="13"/>
              </w:rPr>
              <w:t>INGINERIE CHIMICĂ</w:t>
            </w:r>
          </w:p>
        </w:tc>
        <w:tc>
          <w:tcPr>
            <w:tcW w:w="1560" w:type="dxa"/>
            <w:vAlign w:val="center"/>
          </w:tcPr>
          <w:p w:rsidR="00694C17" w:rsidRPr="00C306AE" w:rsidRDefault="00694C17" w:rsidP="001D6F15">
            <w:pPr>
              <w:rPr>
                <w:sz w:val="13"/>
                <w:szCs w:val="13"/>
              </w:rPr>
            </w:pPr>
            <w:r w:rsidRPr="00C306AE">
              <w:rPr>
                <w:sz w:val="13"/>
                <w:szCs w:val="13"/>
              </w:rPr>
              <w:t>Tehnologie chimică textilă</w:t>
            </w:r>
          </w:p>
        </w:tc>
        <w:tc>
          <w:tcPr>
            <w:tcW w:w="1275" w:type="dxa"/>
            <w:vMerge w:val="restart"/>
            <w:vAlign w:val="center"/>
          </w:tcPr>
          <w:p w:rsidR="00694C17" w:rsidRPr="00C306AE" w:rsidRDefault="00694C17" w:rsidP="001D6F15">
            <w:pPr>
              <w:rPr>
                <w:sz w:val="13"/>
                <w:szCs w:val="13"/>
              </w:rPr>
            </w:pPr>
            <w:r w:rsidRPr="00C306AE">
              <w:rPr>
                <w:sz w:val="13"/>
                <w:szCs w:val="13"/>
              </w:rPr>
              <w:t>INGINERIE INDUSTRIALĂ</w:t>
            </w:r>
          </w:p>
        </w:tc>
        <w:tc>
          <w:tcPr>
            <w:tcW w:w="3686" w:type="dxa"/>
            <w:vMerge w:val="restart"/>
            <w:vAlign w:val="center"/>
          </w:tcPr>
          <w:p w:rsidR="00694C17" w:rsidRPr="00C306AE" w:rsidRDefault="00694C17" w:rsidP="00F84D76">
            <w:pPr>
              <w:numPr>
                <w:ilvl w:val="0"/>
                <w:numId w:val="104"/>
              </w:numPr>
              <w:tabs>
                <w:tab w:val="left" w:pos="357"/>
              </w:tabs>
              <w:autoSpaceDE w:val="0"/>
              <w:autoSpaceDN w:val="0"/>
              <w:adjustRightInd w:val="0"/>
              <w:ind w:left="0" w:firstLine="0"/>
              <w:rPr>
                <w:sz w:val="13"/>
                <w:szCs w:val="13"/>
              </w:rPr>
            </w:pPr>
            <w:r w:rsidRPr="00C306AE">
              <w:rPr>
                <w:sz w:val="13"/>
                <w:szCs w:val="13"/>
              </w:rPr>
              <w:t>Asigurarea calităţii în domeniul textile-pielărie</w:t>
            </w:r>
          </w:p>
          <w:p w:rsidR="00694C17" w:rsidRPr="00C306AE" w:rsidRDefault="00694C17" w:rsidP="00F84D76">
            <w:pPr>
              <w:numPr>
                <w:ilvl w:val="0"/>
                <w:numId w:val="104"/>
              </w:numPr>
              <w:tabs>
                <w:tab w:val="left" w:pos="357"/>
              </w:tabs>
              <w:autoSpaceDE w:val="0"/>
              <w:autoSpaceDN w:val="0"/>
              <w:adjustRightInd w:val="0"/>
              <w:ind w:left="0" w:firstLine="0"/>
              <w:rPr>
                <w:sz w:val="13"/>
                <w:szCs w:val="13"/>
              </w:rPr>
            </w:pPr>
            <w:r w:rsidRPr="00C306AE">
              <w:rPr>
                <w:sz w:val="13"/>
                <w:szCs w:val="13"/>
              </w:rPr>
              <w:t>Controlul şi expertiza produselor textile</w:t>
            </w:r>
          </w:p>
          <w:p w:rsidR="00694C17" w:rsidRPr="00C306AE" w:rsidRDefault="00694C17" w:rsidP="00F84D76">
            <w:pPr>
              <w:numPr>
                <w:ilvl w:val="0"/>
                <w:numId w:val="104"/>
              </w:numPr>
              <w:tabs>
                <w:tab w:val="left" w:pos="357"/>
              </w:tabs>
              <w:autoSpaceDE w:val="0"/>
              <w:autoSpaceDN w:val="0"/>
              <w:adjustRightInd w:val="0"/>
              <w:ind w:left="0" w:firstLine="0"/>
              <w:rPr>
                <w:sz w:val="13"/>
                <w:szCs w:val="13"/>
              </w:rPr>
            </w:pPr>
            <w:r w:rsidRPr="00C306AE">
              <w:rPr>
                <w:sz w:val="13"/>
                <w:szCs w:val="13"/>
              </w:rPr>
              <w:t>Design industrial textil</w:t>
            </w:r>
          </w:p>
          <w:p w:rsidR="00694C17" w:rsidRPr="00C306AE" w:rsidRDefault="00694C17" w:rsidP="00F84D76">
            <w:pPr>
              <w:numPr>
                <w:ilvl w:val="0"/>
                <w:numId w:val="104"/>
              </w:numPr>
              <w:tabs>
                <w:tab w:val="left" w:pos="357"/>
              </w:tabs>
              <w:autoSpaceDE w:val="0"/>
              <w:autoSpaceDN w:val="0"/>
              <w:adjustRightInd w:val="0"/>
              <w:ind w:left="0" w:firstLine="0"/>
              <w:rPr>
                <w:sz w:val="13"/>
                <w:szCs w:val="13"/>
              </w:rPr>
            </w:pPr>
            <w:r w:rsidRPr="00C306AE">
              <w:rPr>
                <w:sz w:val="13"/>
                <w:szCs w:val="13"/>
              </w:rPr>
              <w:t>Design vestimentar</w:t>
            </w:r>
          </w:p>
          <w:p w:rsidR="00694C17" w:rsidRPr="00C306AE" w:rsidRDefault="00694C17" w:rsidP="00F84D76">
            <w:pPr>
              <w:numPr>
                <w:ilvl w:val="0"/>
                <w:numId w:val="104"/>
              </w:numPr>
              <w:tabs>
                <w:tab w:val="left" w:pos="357"/>
              </w:tabs>
              <w:autoSpaceDE w:val="0"/>
              <w:autoSpaceDN w:val="0"/>
              <w:adjustRightInd w:val="0"/>
              <w:ind w:left="0" w:firstLine="0"/>
              <w:rPr>
                <w:sz w:val="13"/>
                <w:szCs w:val="13"/>
              </w:rPr>
            </w:pPr>
            <w:r w:rsidRPr="00C306AE">
              <w:rPr>
                <w:sz w:val="13"/>
                <w:szCs w:val="13"/>
              </w:rPr>
              <w:t>Ingineria şi designul produselor textile şi din piele</w:t>
            </w:r>
          </w:p>
          <w:p w:rsidR="00694C17" w:rsidRPr="00C306AE" w:rsidRDefault="00694C17" w:rsidP="00F84D76">
            <w:pPr>
              <w:numPr>
                <w:ilvl w:val="0"/>
                <w:numId w:val="104"/>
              </w:numPr>
              <w:tabs>
                <w:tab w:val="left" w:pos="357"/>
              </w:tabs>
              <w:autoSpaceDE w:val="0"/>
              <w:autoSpaceDN w:val="0"/>
              <w:adjustRightInd w:val="0"/>
              <w:ind w:left="0" w:firstLine="0"/>
              <w:rPr>
                <w:sz w:val="13"/>
                <w:szCs w:val="13"/>
              </w:rPr>
            </w:pPr>
            <w:r w:rsidRPr="00C306AE">
              <w:rPr>
                <w:sz w:val="13"/>
                <w:szCs w:val="13"/>
              </w:rPr>
              <w:t xml:space="preserve">Managementul calităţii şi protecţia consumatorului în domeniul textile-pielărie   </w:t>
            </w:r>
          </w:p>
          <w:p w:rsidR="00694C17" w:rsidRPr="00C306AE" w:rsidRDefault="00694C17" w:rsidP="00F84D76">
            <w:pPr>
              <w:numPr>
                <w:ilvl w:val="0"/>
                <w:numId w:val="104"/>
              </w:numPr>
              <w:tabs>
                <w:tab w:val="left" w:pos="357"/>
              </w:tabs>
              <w:autoSpaceDE w:val="0"/>
              <w:autoSpaceDN w:val="0"/>
              <w:adjustRightInd w:val="0"/>
              <w:ind w:left="0" w:firstLine="0"/>
              <w:rPr>
                <w:sz w:val="13"/>
                <w:szCs w:val="13"/>
              </w:rPr>
            </w:pPr>
            <w:r w:rsidRPr="00C306AE">
              <w:rPr>
                <w:sz w:val="13"/>
                <w:szCs w:val="13"/>
              </w:rPr>
              <w:t xml:space="preserve">Optimizarea tehnologiilor textile   </w:t>
            </w:r>
          </w:p>
          <w:p w:rsidR="00694C17" w:rsidRPr="00C306AE" w:rsidRDefault="00694C17" w:rsidP="00F84D76">
            <w:pPr>
              <w:numPr>
                <w:ilvl w:val="0"/>
                <w:numId w:val="104"/>
              </w:numPr>
              <w:tabs>
                <w:tab w:val="left" w:pos="357"/>
              </w:tabs>
              <w:autoSpaceDE w:val="0"/>
              <w:autoSpaceDN w:val="0"/>
              <w:adjustRightInd w:val="0"/>
              <w:ind w:left="0" w:firstLine="0"/>
              <w:rPr>
                <w:sz w:val="13"/>
                <w:szCs w:val="13"/>
              </w:rPr>
            </w:pPr>
            <w:r w:rsidRPr="00C306AE">
              <w:rPr>
                <w:sz w:val="13"/>
                <w:szCs w:val="13"/>
              </w:rPr>
              <w:t>Proiectarea şi modelarea îmbrăcămintei</w:t>
            </w:r>
          </w:p>
          <w:p w:rsidR="00694C17" w:rsidRPr="00C306AE" w:rsidRDefault="00694C17" w:rsidP="00F84D76">
            <w:pPr>
              <w:numPr>
                <w:ilvl w:val="0"/>
                <w:numId w:val="104"/>
              </w:numPr>
              <w:tabs>
                <w:tab w:val="left" w:pos="357"/>
              </w:tabs>
              <w:autoSpaceDE w:val="0"/>
              <w:autoSpaceDN w:val="0"/>
              <w:adjustRightInd w:val="0"/>
              <w:ind w:left="0" w:firstLine="0"/>
              <w:rPr>
                <w:sz w:val="13"/>
                <w:szCs w:val="13"/>
              </w:rPr>
            </w:pPr>
            <w:r w:rsidRPr="00C306AE">
              <w:rPr>
                <w:sz w:val="13"/>
                <w:szCs w:val="13"/>
              </w:rPr>
              <w:t>Sisteme inovative de producţie în confecţii</w:t>
            </w:r>
          </w:p>
          <w:p w:rsidR="00694C17" w:rsidRPr="00C306AE" w:rsidRDefault="00694C17" w:rsidP="00F84D76">
            <w:pPr>
              <w:numPr>
                <w:ilvl w:val="0"/>
                <w:numId w:val="104"/>
              </w:numPr>
              <w:tabs>
                <w:tab w:val="left" w:pos="357"/>
              </w:tabs>
              <w:autoSpaceDE w:val="0"/>
              <w:autoSpaceDN w:val="0"/>
              <w:adjustRightInd w:val="0"/>
              <w:ind w:left="0" w:firstLine="0"/>
              <w:rPr>
                <w:sz w:val="13"/>
                <w:szCs w:val="13"/>
              </w:rPr>
            </w:pPr>
            <w:r w:rsidRPr="00C306AE">
              <w:rPr>
                <w:sz w:val="13"/>
                <w:szCs w:val="13"/>
              </w:rPr>
              <w:t>Textile avansate</w:t>
            </w:r>
          </w:p>
          <w:p w:rsidR="00694C17" w:rsidRPr="00C306AE" w:rsidRDefault="00694C17" w:rsidP="00F84D76">
            <w:pPr>
              <w:numPr>
                <w:ilvl w:val="0"/>
                <w:numId w:val="104"/>
              </w:numPr>
              <w:tabs>
                <w:tab w:val="left" w:pos="357"/>
              </w:tabs>
              <w:autoSpaceDE w:val="0"/>
              <w:autoSpaceDN w:val="0"/>
              <w:adjustRightInd w:val="0"/>
              <w:ind w:left="0" w:firstLine="0"/>
              <w:rPr>
                <w:sz w:val="13"/>
                <w:szCs w:val="13"/>
              </w:rPr>
            </w:pPr>
            <w:r w:rsidRPr="00C306AE">
              <w:rPr>
                <w:sz w:val="13"/>
                <w:szCs w:val="13"/>
              </w:rPr>
              <w:t>Tehnologii performante de tricotare</w:t>
            </w:r>
          </w:p>
          <w:p w:rsidR="00694C17" w:rsidRPr="00C306AE" w:rsidRDefault="00694C17" w:rsidP="00F84D76">
            <w:pPr>
              <w:numPr>
                <w:ilvl w:val="0"/>
                <w:numId w:val="104"/>
              </w:numPr>
              <w:tabs>
                <w:tab w:val="left" w:pos="357"/>
              </w:tabs>
              <w:autoSpaceDE w:val="0"/>
              <w:autoSpaceDN w:val="0"/>
              <w:adjustRightInd w:val="0"/>
              <w:ind w:left="0" w:firstLine="0"/>
              <w:rPr>
                <w:sz w:val="13"/>
                <w:szCs w:val="13"/>
              </w:rPr>
            </w:pPr>
            <w:r w:rsidRPr="00C306AE">
              <w:rPr>
                <w:sz w:val="13"/>
                <w:szCs w:val="13"/>
              </w:rPr>
              <w:t>Tehnologia textilelor inteligente</w:t>
            </w:r>
          </w:p>
        </w:tc>
        <w:tc>
          <w:tcPr>
            <w:tcW w:w="709" w:type="dxa"/>
            <w:vMerge w:val="restart"/>
            <w:tcBorders>
              <w:right w:val="thinThickSmallGap" w:sz="24" w:space="0" w:color="auto"/>
            </w:tcBorders>
            <w:vAlign w:val="center"/>
          </w:tcPr>
          <w:p w:rsidR="00694C17" w:rsidRPr="00C306AE" w:rsidRDefault="00694C17" w:rsidP="001D6F15">
            <w:pPr>
              <w:jc w:val="center"/>
              <w:rPr>
                <w:b/>
                <w:bCs/>
                <w:sz w:val="14"/>
                <w:szCs w:val="14"/>
              </w:rPr>
            </w:pPr>
            <w:r w:rsidRPr="00C306AE">
              <w:rPr>
                <w:b/>
                <w:bCs/>
                <w:sz w:val="14"/>
                <w:szCs w:val="14"/>
              </w:rPr>
              <w:t>x</w:t>
            </w:r>
          </w:p>
        </w:tc>
        <w:tc>
          <w:tcPr>
            <w:tcW w:w="1445" w:type="dxa"/>
            <w:vMerge w:val="restart"/>
            <w:tcBorders>
              <w:left w:val="thinThickSmallGap" w:sz="24" w:space="0" w:color="auto"/>
              <w:right w:val="thinThickSmallGap" w:sz="24" w:space="0" w:color="auto"/>
            </w:tcBorders>
            <w:vAlign w:val="center"/>
          </w:tcPr>
          <w:p w:rsidR="00694C17" w:rsidRPr="00C306AE" w:rsidRDefault="00694C17" w:rsidP="00F14042">
            <w:pPr>
              <w:jc w:val="center"/>
              <w:rPr>
                <w:b/>
                <w:bCs/>
                <w:caps/>
                <w:sz w:val="13"/>
                <w:szCs w:val="13"/>
              </w:rPr>
            </w:pPr>
            <w:r w:rsidRPr="00C306AE">
              <w:rPr>
                <w:b/>
                <w:bCs/>
                <w:caps/>
                <w:sz w:val="13"/>
                <w:szCs w:val="13"/>
              </w:rPr>
              <w:t>Confecţii textile – tricotaje – finisaj textil (Maiştri instructori)</w:t>
            </w:r>
          </w:p>
          <w:p w:rsidR="00694C17" w:rsidRPr="00C306AE" w:rsidRDefault="00694C17" w:rsidP="00F14042">
            <w:pPr>
              <w:jc w:val="center"/>
              <w:rPr>
                <w:sz w:val="12"/>
                <w:szCs w:val="12"/>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trPr>
          <w:cantSplit/>
          <w:trHeight w:val="171"/>
          <w:jc w:val="center"/>
        </w:trPr>
        <w:tc>
          <w:tcPr>
            <w:tcW w:w="1050" w:type="dxa"/>
            <w:vMerge/>
            <w:tcBorders>
              <w:left w:val="thinThickSmallGap" w:sz="24" w:space="0" w:color="auto"/>
            </w:tcBorders>
            <w:vAlign w:val="center"/>
          </w:tcPr>
          <w:p w:rsidR="00694C17" w:rsidRPr="00C306AE" w:rsidRDefault="00694C17" w:rsidP="001D6F15">
            <w:pPr>
              <w:jc w:val="center"/>
              <w:rPr>
                <w:b/>
                <w:bCs/>
                <w:sz w:val="14"/>
                <w:szCs w:val="14"/>
              </w:rPr>
            </w:pPr>
          </w:p>
        </w:tc>
        <w:tc>
          <w:tcPr>
            <w:tcW w:w="1359" w:type="dxa"/>
            <w:vMerge/>
            <w:tcBorders>
              <w:right w:val="thinThickSmallGap" w:sz="24" w:space="0" w:color="auto"/>
            </w:tcBorders>
            <w:vAlign w:val="center"/>
          </w:tcPr>
          <w:p w:rsidR="00694C17" w:rsidRPr="00C306AE" w:rsidRDefault="00694C17" w:rsidP="001D6F15">
            <w:pPr>
              <w:jc w:val="center"/>
              <w:rPr>
                <w:b/>
                <w:bCs/>
                <w:sz w:val="14"/>
                <w:szCs w:val="14"/>
              </w:rPr>
            </w:pPr>
          </w:p>
        </w:tc>
        <w:tc>
          <w:tcPr>
            <w:tcW w:w="1193" w:type="dxa"/>
            <w:vMerge/>
            <w:tcBorders>
              <w:right w:val="thinThickSmallGap" w:sz="24" w:space="0" w:color="auto"/>
            </w:tcBorders>
            <w:vAlign w:val="center"/>
          </w:tcPr>
          <w:p w:rsidR="00694C17" w:rsidRPr="00C306AE" w:rsidRDefault="00694C17" w:rsidP="001D6F15">
            <w:pPr>
              <w:jc w:val="center"/>
              <w:rPr>
                <w:sz w:val="13"/>
                <w:szCs w:val="13"/>
              </w:rPr>
            </w:pPr>
          </w:p>
        </w:tc>
        <w:tc>
          <w:tcPr>
            <w:tcW w:w="1134" w:type="dxa"/>
            <w:vMerge/>
            <w:tcBorders>
              <w:left w:val="nil"/>
            </w:tcBorders>
            <w:vAlign w:val="center"/>
          </w:tcPr>
          <w:p w:rsidR="00694C17" w:rsidRPr="00C306AE" w:rsidRDefault="00694C17" w:rsidP="001D6F15">
            <w:pPr>
              <w:jc w:val="center"/>
              <w:rPr>
                <w:sz w:val="13"/>
                <w:szCs w:val="13"/>
              </w:rPr>
            </w:pPr>
          </w:p>
        </w:tc>
        <w:tc>
          <w:tcPr>
            <w:tcW w:w="1275" w:type="dxa"/>
            <w:vMerge w:val="restart"/>
            <w:tcBorders>
              <w:left w:val="nil"/>
            </w:tcBorders>
            <w:vAlign w:val="center"/>
          </w:tcPr>
          <w:p w:rsidR="00694C17" w:rsidRPr="00C306AE" w:rsidRDefault="00694C17" w:rsidP="001D6F15">
            <w:pPr>
              <w:rPr>
                <w:sz w:val="13"/>
                <w:szCs w:val="13"/>
              </w:rPr>
            </w:pPr>
            <w:r w:rsidRPr="00C306AE">
              <w:rPr>
                <w:sz w:val="13"/>
                <w:szCs w:val="13"/>
              </w:rPr>
              <w:t>INGINERIE INDUSTRIALĂ</w:t>
            </w:r>
          </w:p>
        </w:tc>
        <w:tc>
          <w:tcPr>
            <w:tcW w:w="1560" w:type="dxa"/>
            <w:vAlign w:val="center"/>
          </w:tcPr>
          <w:p w:rsidR="00694C17" w:rsidRPr="00C306AE" w:rsidRDefault="00694C17" w:rsidP="001D6F15">
            <w:pPr>
              <w:rPr>
                <w:sz w:val="13"/>
                <w:szCs w:val="13"/>
              </w:rPr>
            </w:pPr>
            <w:r w:rsidRPr="00C306AE">
              <w:rPr>
                <w:sz w:val="13"/>
                <w:szCs w:val="13"/>
              </w:rPr>
              <w:t xml:space="preserve">Tehnologia şi designul produselor textile        </w:t>
            </w:r>
          </w:p>
        </w:tc>
        <w:tc>
          <w:tcPr>
            <w:tcW w:w="1275" w:type="dxa"/>
            <w:vMerge/>
            <w:vAlign w:val="center"/>
          </w:tcPr>
          <w:p w:rsidR="00694C17" w:rsidRPr="00C306AE" w:rsidRDefault="00694C17" w:rsidP="001D6F15">
            <w:pPr>
              <w:rPr>
                <w:sz w:val="13"/>
                <w:szCs w:val="13"/>
              </w:rPr>
            </w:pPr>
          </w:p>
        </w:tc>
        <w:tc>
          <w:tcPr>
            <w:tcW w:w="3686" w:type="dxa"/>
            <w:vMerge/>
            <w:vAlign w:val="center"/>
          </w:tcPr>
          <w:p w:rsidR="00694C17" w:rsidRPr="00C306AE" w:rsidRDefault="00694C17" w:rsidP="001D6F15">
            <w:pPr>
              <w:jc w:val="center"/>
              <w:rPr>
                <w:sz w:val="13"/>
                <w:szCs w:val="13"/>
              </w:rPr>
            </w:pPr>
          </w:p>
        </w:tc>
        <w:tc>
          <w:tcPr>
            <w:tcW w:w="709" w:type="dxa"/>
            <w:vMerge/>
            <w:tcBorders>
              <w:right w:val="thinThickSmallGap" w:sz="24" w:space="0" w:color="auto"/>
            </w:tcBorders>
            <w:vAlign w:val="center"/>
          </w:tcPr>
          <w:p w:rsidR="00694C17" w:rsidRPr="00C306AE" w:rsidRDefault="00694C17" w:rsidP="001D6F15">
            <w:pPr>
              <w:jc w:val="center"/>
              <w:rPr>
                <w:sz w:val="14"/>
                <w:szCs w:val="14"/>
              </w:rPr>
            </w:pPr>
          </w:p>
        </w:tc>
        <w:tc>
          <w:tcPr>
            <w:tcW w:w="1445" w:type="dxa"/>
            <w:vMerge/>
            <w:tcBorders>
              <w:left w:val="thinThickSmallGap" w:sz="24" w:space="0" w:color="auto"/>
              <w:right w:val="thinThickSmallGap" w:sz="24" w:space="0" w:color="auto"/>
            </w:tcBorders>
            <w:vAlign w:val="center"/>
          </w:tcPr>
          <w:p w:rsidR="00694C17" w:rsidRPr="00C306AE" w:rsidRDefault="00694C17" w:rsidP="001D6F15">
            <w:pPr>
              <w:jc w:val="center"/>
              <w:rPr>
                <w:b/>
                <w:bCs/>
                <w:caps/>
                <w:sz w:val="13"/>
                <w:szCs w:val="13"/>
              </w:rPr>
            </w:pPr>
          </w:p>
        </w:tc>
      </w:tr>
      <w:tr w:rsidR="00C306AE" w:rsidRPr="00C306AE">
        <w:trPr>
          <w:cantSplit/>
          <w:trHeight w:val="171"/>
          <w:jc w:val="center"/>
        </w:trPr>
        <w:tc>
          <w:tcPr>
            <w:tcW w:w="1050" w:type="dxa"/>
            <w:vMerge/>
            <w:tcBorders>
              <w:left w:val="thinThickSmallGap" w:sz="24" w:space="0" w:color="auto"/>
            </w:tcBorders>
            <w:vAlign w:val="center"/>
          </w:tcPr>
          <w:p w:rsidR="00694C17" w:rsidRPr="00C306AE" w:rsidRDefault="00694C17" w:rsidP="001D6F15">
            <w:pPr>
              <w:jc w:val="center"/>
              <w:rPr>
                <w:b/>
                <w:bCs/>
                <w:sz w:val="14"/>
                <w:szCs w:val="14"/>
              </w:rPr>
            </w:pPr>
          </w:p>
        </w:tc>
        <w:tc>
          <w:tcPr>
            <w:tcW w:w="1359" w:type="dxa"/>
            <w:vMerge/>
            <w:tcBorders>
              <w:right w:val="thinThickSmallGap" w:sz="24" w:space="0" w:color="auto"/>
            </w:tcBorders>
            <w:vAlign w:val="center"/>
          </w:tcPr>
          <w:p w:rsidR="00694C17" w:rsidRPr="00C306AE" w:rsidRDefault="00694C17" w:rsidP="001D6F15">
            <w:pPr>
              <w:jc w:val="center"/>
              <w:rPr>
                <w:b/>
                <w:bCs/>
                <w:sz w:val="14"/>
                <w:szCs w:val="14"/>
              </w:rPr>
            </w:pPr>
          </w:p>
        </w:tc>
        <w:tc>
          <w:tcPr>
            <w:tcW w:w="1193" w:type="dxa"/>
            <w:vMerge/>
            <w:tcBorders>
              <w:right w:val="thinThickSmallGap" w:sz="24" w:space="0" w:color="auto"/>
            </w:tcBorders>
            <w:vAlign w:val="center"/>
          </w:tcPr>
          <w:p w:rsidR="00694C17" w:rsidRPr="00C306AE" w:rsidRDefault="00694C17" w:rsidP="001D6F15">
            <w:pPr>
              <w:jc w:val="center"/>
              <w:rPr>
                <w:sz w:val="13"/>
                <w:szCs w:val="13"/>
              </w:rPr>
            </w:pPr>
          </w:p>
        </w:tc>
        <w:tc>
          <w:tcPr>
            <w:tcW w:w="1134" w:type="dxa"/>
            <w:vMerge/>
            <w:tcBorders>
              <w:left w:val="nil"/>
            </w:tcBorders>
            <w:vAlign w:val="center"/>
          </w:tcPr>
          <w:p w:rsidR="00694C17" w:rsidRPr="00C306AE" w:rsidRDefault="00694C17" w:rsidP="001D6F15">
            <w:pPr>
              <w:jc w:val="center"/>
              <w:rPr>
                <w:sz w:val="13"/>
                <w:szCs w:val="13"/>
              </w:rPr>
            </w:pPr>
          </w:p>
        </w:tc>
        <w:tc>
          <w:tcPr>
            <w:tcW w:w="1275" w:type="dxa"/>
            <w:vMerge/>
            <w:tcBorders>
              <w:left w:val="nil"/>
            </w:tcBorders>
            <w:vAlign w:val="center"/>
          </w:tcPr>
          <w:p w:rsidR="00694C17" w:rsidRPr="00C306AE" w:rsidRDefault="00694C17" w:rsidP="001D6F15">
            <w:pPr>
              <w:rPr>
                <w:sz w:val="13"/>
                <w:szCs w:val="13"/>
              </w:rPr>
            </w:pPr>
          </w:p>
        </w:tc>
        <w:tc>
          <w:tcPr>
            <w:tcW w:w="1560" w:type="dxa"/>
            <w:vAlign w:val="center"/>
          </w:tcPr>
          <w:p w:rsidR="00694C17" w:rsidRPr="00C306AE" w:rsidRDefault="00694C17" w:rsidP="001D6F15">
            <w:pPr>
              <w:rPr>
                <w:sz w:val="13"/>
                <w:szCs w:val="13"/>
              </w:rPr>
            </w:pPr>
            <w:r w:rsidRPr="00C306AE">
              <w:rPr>
                <w:sz w:val="13"/>
                <w:szCs w:val="13"/>
              </w:rPr>
              <w:t>Tehnologia tricotajelor şi confecţiilor</w:t>
            </w:r>
          </w:p>
        </w:tc>
        <w:tc>
          <w:tcPr>
            <w:tcW w:w="1275" w:type="dxa"/>
            <w:vMerge/>
            <w:vAlign w:val="center"/>
          </w:tcPr>
          <w:p w:rsidR="00694C17" w:rsidRPr="00C306AE" w:rsidRDefault="00694C17" w:rsidP="001D6F15">
            <w:pPr>
              <w:rPr>
                <w:sz w:val="13"/>
                <w:szCs w:val="13"/>
              </w:rPr>
            </w:pPr>
          </w:p>
        </w:tc>
        <w:tc>
          <w:tcPr>
            <w:tcW w:w="3686" w:type="dxa"/>
            <w:vMerge/>
            <w:vAlign w:val="center"/>
          </w:tcPr>
          <w:p w:rsidR="00694C17" w:rsidRPr="00C306AE" w:rsidRDefault="00694C17" w:rsidP="001D6F15">
            <w:pPr>
              <w:jc w:val="center"/>
              <w:rPr>
                <w:sz w:val="13"/>
                <w:szCs w:val="13"/>
              </w:rPr>
            </w:pPr>
          </w:p>
        </w:tc>
        <w:tc>
          <w:tcPr>
            <w:tcW w:w="709" w:type="dxa"/>
            <w:vMerge/>
            <w:tcBorders>
              <w:right w:val="thinThickSmallGap" w:sz="24" w:space="0" w:color="auto"/>
            </w:tcBorders>
            <w:vAlign w:val="center"/>
          </w:tcPr>
          <w:p w:rsidR="00694C17" w:rsidRPr="00C306AE" w:rsidRDefault="00694C17" w:rsidP="001D6F15">
            <w:pPr>
              <w:jc w:val="center"/>
              <w:rPr>
                <w:sz w:val="14"/>
                <w:szCs w:val="14"/>
              </w:rPr>
            </w:pPr>
          </w:p>
        </w:tc>
        <w:tc>
          <w:tcPr>
            <w:tcW w:w="1445" w:type="dxa"/>
            <w:vMerge/>
            <w:tcBorders>
              <w:left w:val="thinThickSmallGap" w:sz="24" w:space="0" w:color="auto"/>
              <w:right w:val="thinThickSmallGap" w:sz="24" w:space="0" w:color="auto"/>
            </w:tcBorders>
            <w:vAlign w:val="center"/>
          </w:tcPr>
          <w:p w:rsidR="00694C17" w:rsidRPr="00C306AE" w:rsidRDefault="00694C17" w:rsidP="001D6F15">
            <w:pPr>
              <w:jc w:val="center"/>
              <w:rPr>
                <w:b/>
                <w:bCs/>
                <w:caps/>
                <w:sz w:val="13"/>
                <w:szCs w:val="13"/>
              </w:rPr>
            </w:pPr>
          </w:p>
        </w:tc>
      </w:tr>
      <w:tr w:rsidR="00C306AE" w:rsidRPr="00C306AE">
        <w:trPr>
          <w:cantSplit/>
          <w:trHeight w:val="171"/>
          <w:jc w:val="center"/>
        </w:trPr>
        <w:tc>
          <w:tcPr>
            <w:tcW w:w="1050" w:type="dxa"/>
            <w:vMerge/>
            <w:tcBorders>
              <w:left w:val="thinThickSmallGap" w:sz="24" w:space="0" w:color="auto"/>
            </w:tcBorders>
            <w:vAlign w:val="center"/>
          </w:tcPr>
          <w:p w:rsidR="00694C17" w:rsidRPr="00C306AE" w:rsidRDefault="00694C17" w:rsidP="001D6F15">
            <w:pPr>
              <w:jc w:val="center"/>
              <w:rPr>
                <w:b/>
                <w:bCs/>
                <w:sz w:val="14"/>
                <w:szCs w:val="14"/>
              </w:rPr>
            </w:pPr>
          </w:p>
        </w:tc>
        <w:tc>
          <w:tcPr>
            <w:tcW w:w="1359" w:type="dxa"/>
            <w:vMerge/>
            <w:tcBorders>
              <w:right w:val="thinThickSmallGap" w:sz="24" w:space="0" w:color="auto"/>
            </w:tcBorders>
            <w:vAlign w:val="center"/>
          </w:tcPr>
          <w:p w:rsidR="00694C17" w:rsidRPr="00C306AE" w:rsidRDefault="00694C17" w:rsidP="001D6F15">
            <w:pPr>
              <w:jc w:val="center"/>
              <w:rPr>
                <w:b/>
                <w:bCs/>
                <w:sz w:val="14"/>
                <w:szCs w:val="14"/>
              </w:rPr>
            </w:pPr>
          </w:p>
        </w:tc>
        <w:tc>
          <w:tcPr>
            <w:tcW w:w="12277" w:type="dxa"/>
            <w:gridSpan w:val="8"/>
            <w:tcBorders>
              <w:right w:val="thinThickSmallGap" w:sz="24" w:space="0" w:color="auto"/>
            </w:tcBorders>
            <w:vAlign w:val="center"/>
          </w:tcPr>
          <w:p w:rsidR="00694C17" w:rsidRPr="00C306AE" w:rsidRDefault="00694C17" w:rsidP="001D6F15">
            <w:pPr>
              <w:ind w:firstLine="567"/>
              <w:jc w:val="both"/>
              <w:rPr>
                <w:b/>
                <w:bCs/>
                <w:caps/>
                <w:sz w:val="13"/>
                <w:szCs w:val="13"/>
              </w:rPr>
            </w:pPr>
            <w:r w:rsidRPr="00C306AE">
              <w:rPr>
                <w:i/>
                <w:iCs/>
                <w:sz w:val="13"/>
                <w:szCs w:val="13"/>
              </w:rPr>
              <w:t xml:space="preserve">Notă. Încadrarea pe catedre de pregătire-instruire practică din domeniul tricotaje şi confecţii textile, finisaj textil în baza studiilor universitare de </w:t>
            </w:r>
            <w:r w:rsidR="008C6B2A" w:rsidRPr="00C306AE">
              <w:rPr>
                <w:i/>
                <w:iCs/>
                <w:sz w:val="13"/>
                <w:szCs w:val="13"/>
              </w:rPr>
              <w:t>masterat/master</w:t>
            </w:r>
            <w:r w:rsidRPr="00C306AE">
              <w:rPr>
                <w:i/>
                <w:iCs/>
                <w:sz w:val="13"/>
                <w:szCs w:val="13"/>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pregătire-instruire practică din domeniul tricotaje şi confecţii textile, finisaj textil în conformitate cu prevederile prezentului Centralizator.</w:t>
            </w:r>
          </w:p>
        </w:tc>
      </w:tr>
      <w:tr w:rsidR="00C306AE" w:rsidRPr="00C306AE">
        <w:trPr>
          <w:cantSplit/>
          <w:trHeight w:val="171"/>
          <w:jc w:val="center"/>
        </w:trPr>
        <w:tc>
          <w:tcPr>
            <w:tcW w:w="1050" w:type="dxa"/>
            <w:vMerge/>
            <w:tcBorders>
              <w:left w:val="thinThickSmallGap" w:sz="24" w:space="0" w:color="auto"/>
            </w:tcBorders>
            <w:vAlign w:val="center"/>
          </w:tcPr>
          <w:p w:rsidR="00694C17" w:rsidRPr="00C306AE" w:rsidRDefault="00694C17" w:rsidP="00AC6BD4">
            <w:pPr>
              <w:jc w:val="center"/>
              <w:rPr>
                <w:b/>
                <w:bCs/>
                <w:sz w:val="13"/>
                <w:szCs w:val="13"/>
              </w:rPr>
            </w:pPr>
          </w:p>
        </w:tc>
        <w:tc>
          <w:tcPr>
            <w:tcW w:w="1359" w:type="dxa"/>
            <w:vMerge w:val="restart"/>
            <w:tcBorders>
              <w:right w:val="thinThickSmallGap" w:sz="24" w:space="0" w:color="auto"/>
            </w:tcBorders>
            <w:vAlign w:val="center"/>
          </w:tcPr>
          <w:p w:rsidR="00694C17" w:rsidRPr="00C306AE" w:rsidRDefault="00694C17" w:rsidP="00F14042">
            <w:pPr>
              <w:jc w:val="center"/>
              <w:rPr>
                <w:b/>
                <w:bCs/>
                <w:sz w:val="14"/>
                <w:szCs w:val="14"/>
              </w:rPr>
            </w:pPr>
            <w:r w:rsidRPr="00C306AE">
              <w:rPr>
                <w:b/>
                <w:bCs/>
                <w:sz w:val="14"/>
                <w:szCs w:val="14"/>
              </w:rPr>
              <w:t>Pregătire -</w:t>
            </w:r>
          </w:p>
          <w:p w:rsidR="00694C17" w:rsidRPr="00C306AE" w:rsidRDefault="00694C17" w:rsidP="00F14042">
            <w:pPr>
              <w:jc w:val="center"/>
              <w:rPr>
                <w:b/>
                <w:bCs/>
                <w:sz w:val="14"/>
                <w:szCs w:val="14"/>
              </w:rPr>
            </w:pPr>
            <w:r w:rsidRPr="00C306AE">
              <w:rPr>
                <w:b/>
                <w:bCs/>
                <w:sz w:val="14"/>
                <w:szCs w:val="14"/>
              </w:rPr>
              <w:t xml:space="preserve">instruire </w:t>
            </w:r>
          </w:p>
          <w:p w:rsidR="00694C17" w:rsidRPr="00C306AE" w:rsidRDefault="00694C17" w:rsidP="00F14042">
            <w:pPr>
              <w:jc w:val="center"/>
              <w:rPr>
                <w:b/>
                <w:bCs/>
                <w:sz w:val="14"/>
                <w:szCs w:val="14"/>
              </w:rPr>
            </w:pPr>
            <w:r w:rsidRPr="00C306AE">
              <w:rPr>
                <w:b/>
                <w:bCs/>
                <w:sz w:val="14"/>
                <w:szCs w:val="14"/>
              </w:rPr>
              <w:t xml:space="preserve">practică </w:t>
            </w:r>
          </w:p>
          <w:p w:rsidR="00694C17" w:rsidRPr="00C306AE" w:rsidRDefault="00694C17" w:rsidP="00F14042">
            <w:pPr>
              <w:jc w:val="center"/>
              <w:rPr>
                <w:b/>
                <w:bCs/>
                <w:sz w:val="14"/>
                <w:szCs w:val="14"/>
              </w:rPr>
            </w:pPr>
            <w:r w:rsidRPr="00C306AE">
              <w:rPr>
                <w:b/>
                <w:bCs/>
                <w:sz w:val="14"/>
                <w:szCs w:val="14"/>
              </w:rPr>
              <w:t>(Pielărie / Confecţii piele)</w:t>
            </w:r>
          </w:p>
        </w:tc>
        <w:tc>
          <w:tcPr>
            <w:tcW w:w="1193" w:type="dxa"/>
            <w:vMerge w:val="restart"/>
            <w:tcBorders>
              <w:right w:val="thinThickSmallGap" w:sz="24" w:space="0" w:color="auto"/>
            </w:tcBorders>
            <w:vAlign w:val="center"/>
          </w:tcPr>
          <w:p w:rsidR="00694C17" w:rsidRPr="00C306AE" w:rsidRDefault="00694C17" w:rsidP="001D6F15">
            <w:pPr>
              <w:jc w:val="center"/>
              <w:rPr>
                <w:sz w:val="13"/>
                <w:szCs w:val="13"/>
              </w:rPr>
            </w:pPr>
            <w:r w:rsidRPr="00C306AE">
              <w:rPr>
                <w:sz w:val="13"/>
                <w:szCs w:val="13"/>
              </w:rPr>
              <w:t>Pielărie /</w:t>
            </w:r>
          </w:p>
          <w:p w:rsidR="00694C17" w:rsidRPr="00C306AE" w:rsidRDefault="00694C17" w:rsidP="001D6F15">
            <w:pPr>
              <w:jc w:val="center"/>
              <w:rPr>
                <w:sz w:val="13"/>
                <w:szCs w:val="13"/>
              </w:rPr>
            </w:pPr>
            <w:r w:rsidRPr="00C306AE">
              <w:rPr>
                <w:sz w:val="13"/>
                <w:szCs w:val="13"/>
              </w:rPr>
              <w:t>Confecţii piele</w:t>
            </w:r>
          </w:p>
        </w:tc>
        <w:tc>
          <w:tcPr>
            <w:tcW w:w="1134" w:type="dxa"/>
            <w:vMerge w:val="restart"/>
            <w:tcBorders>
              <w:left w:val="nil"/>
            </w:tcBorders>
            <w:vAlign w:val="center"/>
          </w:tcPr>
          <w:p w:rsidR="00694C17" w:rsidRPr="00C306AE" w:rsidRDefault="00694C17" w:rsidP="001D6F15">
            <w:pPr>
              <w:jc w:val="center"/>
              <w:rPr>
                <w:sz w:val="13"/>
                <w:szCs w:val="13"/>
              </w:rPr>
            </w:pPr>
            <w:r w:rsidRPr="00C306AE">
              <w:rPr>
                <w:sz w:val="13"/>
                <w:szCs w:val="13"/>
              </w:rPr>
              <w:t>ŞTIINŢE INGINEREŞTI</w:t>
            </w:r>
          </w:p>
        </w:tc>
        <w:tc>
          <w:tcPr>
            <w:tcW w:w="1275" w:type="dxa"/>
            <w:tcBorders>
              <w:left w:val="nil"/>
            </w:tcBorders>
            <w:vAlign w:val="center"/>
          </w:tcPr>
          <w:p w:rsidR="00694C17" w:rsidRPr="00C306AE" w:rsidRDefault="00694C17" w:rsidP="001D6F15">
            <w:pPr>
              <w:rPr>
                <w:sz w:val="13"/>
                <w:szCs w:val="13"/>
              </w:rPr>
            </w:pPr>
            <w:r w:rsidRPr="00C306AE">
              <w:rPr>
                <w:sz w:val="13"/>
                <w:szCs w:val="13"/>
              </w:rPr>
              <w:t>INGINERIE CHIMICĂ</w:t>
            </w:r>
          </w:p>
        </w:tc>
        <w:tc>
          <w:tcPr>
            <w:tcW w:w="1560" w:type="dxa"/>
            <w:vAlign w:val="center"/>
          </w:tcPr>
          <w:p w:rsidR="00694C17" w:rsidRPr="00C306AE" w:rsidRDefault="00694C17" w:rsidP="001D6F15">
            <w:pPr>
              <w:rPr>
                <w:sz w:val="13"/>
                <w:szCs w:val="13"/>
              </w:rPr>
            </w:pPr>
            <w:r w:rsidRPr="00C306AE">
              <w:rPr>
                <w:sz w:val="13"/>
                <w:szCs w:val="13"/>
              </w:rPr>
              <w:t>Tehnologia chimică a produselor din piele şi înlocuitori</w:t>
            </w:r>
          </w:p>
        </w:tc>
        <w:tc>
          <w:tcPr>
            <w:tcW w:w="1275" w:type="dxa"/>
            <w:vMerge w:val="restart"/>
            <w:vAlign w:val="center"/>
          </w:tcPr>
          <w:p w:rsidR="00694C17" w:rsidRPr="00C306AE" w:rsidRDefault="00694C17" w:rsidP="001D6F15">
            <w:pPr>
              <w:rPr>
                <w:sz w:val="13"/>
                <w:szCs w:val="13"/>
              </w:rPr>
            </w:pPr>
            <w:r w:rsidRPr="00C306AE">
              <w:rPr>
                <w:sz w:val="13"/>
                <w:szCs w:val="13"/>
              </w:rPr>
              <w:t>INGINERIE INDUSTRIALĂ</w:t>
            </w:r>
          </w:p>
        </w:tc>
        <w:tc>
          <w:tcPr>
            <w:tcW w:w="3686" w:type="dxa"/>
            <w:vMerge w:val="restart"/>
            <w:vAlign w:val="center"/>
          </w:tcPr>
          <w:p w:rsidR="00694C17" w:rsidRPr="00C306AE" w:rsidRDefault="00694C17" w:rsidP="00F84D76">
            <w:pPr>
              <w:numPr>
                <w:ilvl w:val="0"/>
                <w:numId w:val="105"/>
              </w:numPr>
              <w:tabs>
                <w:tab w:val="left" w:pos="176"/>
              </w:tabs>
              <w:autoSpaceDE w:val="0"/>
              <w:autoSpaceDN w:val="0"/>
              <w:adjustRightInd w:val="0"/>
              <w:ind w:left="34" w:firstLine="0"/>
              <w:rPr>
                <w:sz w:val="13"/>
                <w:szCs w:val="13"/>
              </w:rPr>
            </w:pPr>
            <w:r w:rsidRPr="00C306AE">
              <w:rPr>
                <w:sz w:val="13"/>
                <w:szCs w:val="13"/>
              </w:rPr>
              <w:t>Asigurarea calităţii în</w:t>
            </w:r>
          </w:p>
          <w:p w:rsidR="00694C17" w:rsidRPr="00C306AE" w:rsidRDefault="00694C17" w:rsidP="001D6F15">
            <w:pPr>
              <w:tabs>
                <w:tab w:val="left" w:pos="176"/>
              </w:tabs>
              <w:autoSpaceDE w:val="0"/>
              <w:autoSpaceDN w:val="0"/>
              <w:adjustRightInd w:val="0"/>
              <w:rPr>
                <w:sz w:val="13"/>
                <w:szCs w:val="13"/>
              </w:rPr>
            </w:pPr>
            <w:r w:rsidRPr="00C306AE">
              <w:rPr>
                <w:sz w:val="13"/>
                <w:szCs w:val="13"/>
              </w:rPr>
              <w:t>domeniul textile-pielărie</w:t>
            </w:r>
          </w:p>
          <w:p w:rsidR="00694C17" w:rsidRPr="00C306AE" w:rsidRDefault="00694C17" w:rsidP="00F84D76">
            <w:pPr>
              <w:numPr>
                <w:ilvl w:val="0"/>
                <w:numId w:val="105"/>
              </w:numPr>
              <w:tabs>
                <w:tab w:val="left" w:pos="176"/>
              </w:tabs>
              <w:autoSpaceDE w:val="0"/>
              <w:autoSpaceDN w:val="0"/>
              <w:adjustRightInd w:val="0"/>
              <w:ind w:left="34" w:firstLine="0"/>
              <w:rPr>
                <w:sz w:val="13"/>
                <w:szCs w:val="13"/>
              </w:rPr>
            </w:pPr>
            <w:r w:rsidRPr="00C306AE">
              <w:rPr>
                <w:sz w:val="13"/>
                <w:szCs w:val="13"/>
              </w:rPr>
              <w:t>Ingineria şi designul produselor textile şi din piele</w:t>
            </w:r>
          </w:p>
          <w:p w:rsidR="00694C17" w:rsidRPr="00C306AE" w:rsidRDefault="00694C17" w:rsidP="00F84D76">
            <w:pPr>
              <w:numPr>
                <w:ilvl w:val="0"/>
                <w:numId w:val="105"/>
              </w:numPr>
              <w:tabs>
                <w:tab w:val="left" w:pos="176"/>
              </w:tabs>
              <w:autoSpaceDE w:val="0"/>
              <w:autoSpaceDN w:val="0"/>
              <w:adjustRightInd w:val="0"/>
              <w:ind w:left="34" w:firstLine="0"/>
              <w:rPr>
                <w:sz w:val="13"/>
                <w:szCs w:val="13"/>
              </w:rPr>
            </w:pPr>
            <w:r w:rsidRPr="00C306AE">
              <w:rPr>
                <w:sz w:val="13"/>
                <w:szCs w:val="13"/>
              </w:rPr>
              <w:t xml:space="preserve">Managementul calităţii şi protecţia consumatorului în domeniul textile-pielărie           </w:t>
            </w:r>
          </w:p>
        </w:tc>
        <w:tc>
          <w:tcPr>
            <w:tcW w:w="709" w:type="dxa"/>
            <w:vMerge w:val="restart"/>
            <w:tcBorders>
              <w:right w:val="thinThickSmallGap" w:sz="24" w:space="0" w:color="auto"/>
            </w:tcBorders>
            <w:vAlign w:val="center"/>
          </w:tcPr>
          <w:p w:rsidR="00694C17" w:rsidRPr="00C306AE" w:rsidRDefault="00694C17" w:rsidP="001D6F15">
            <w:pPr>
              <w:jc w:val="center"/>
              <w:rPr>
                <w:b/>
                <w:bCs/>
                <w:sz w:val="14"/>
                <w:szCs w:val="14"/>
              </w:rPr>
            </w:pPr>
            <w:r w:rsidRPr="00C306AE">
              <w:rPr>
                <w:b/>
                <w:bCs/>
                <w:sz w:val="14"/>
                <w:szCs w:val="14"/>
              </w:rPr>
              <w:t>x</w:t>
            </w:r>
          </w:p>
        </w:tc>
        <w:tc>
          <w:tcPr>
            <w:tcW w:w="1445" w:type="dxa"/>
            <w:vMerge w:val="restart"/>
            <w:tcBorders>
              <w:left w:val="thinThickSmallGap" w:sz="24" w:space="0" w:color="auto"/>
              <w:right w:val="thinThickSmallGap" w:sz="24" w:space="0" w:color="auto"/>
            </w:tcBorders>
            <w:vAlign w:val="center"/>
          </w:tcPr>
          <w:p w:rsidR="00694C17" w:rsidRPr="00C306AE" w:rsidRDefault="00694C17" w:rsidP="00F14042">
            <w:pPr>
              <w:jc w:val="center"/>
              <w:rPr>
                <w:b/>
                <w:bCs/>
                <w:caps/>
                <w:sz w:val="14"/>
                <w:szCs w:val="14"/>
              </w:rPr>
            </w:pPr>
            <w:r w:rsidRPr="00C306AE">
              <w:rPr>
                <w:b/>
                <w:bCs/>
                <w:caps/>
                <w:sz w:val="14"/>
                <w:szCs w:val="14"/>
              </w:rPr>
              <w:t>Confecţii piele (Maiştri instructori)</w:t>
            </w:r>
          </w:p>
          <w:p w:rsidR="00694C17" w:rsidRPr="00C306AE" w:rsidRDefault="00694C17" w:rsidP="00F14042">
            <w:pPr>
              <w:jc w:val="center"/>
              <w:rPr>
                <w:sz w:val="12"/>
                <w:szCs w:val="12"/>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trPr>
          <w:cantSplit/>
          <w:trHeight w:val="411"/>
          <w:jc w:val="center"/>
        </w:trPr>
        <w:tc>
          <w:tcPr>
            <w:tcW w:w="1050" w:type="dxa"/>
            <w:vMerge/>
            <w:tcBorders>
              <w:left w:val="thinThickSmallGap" w:sz="24" w:space="0" w:color="auto"/>
            </w:tcBorders>
            <w:vAlign w:val="center"/>
          </w:tcPr>
          <w:p w:rsidR="00694C17" w:rsidRPr="00C306AE" w:rsidRDefault="00694C17" w:rsidP="001D6F15">
            <w:pPr>
              <w:jc w:val="center"/>
              <w:rPr>
                <w:b/>
                <w:bCs/>
                <w:sz w:val="14"/>
                <w:szCs w:val="14"/>
              </w:rPr>
            </w:pPr>
          </w:p>
        </w:tc>
        <w:tc>
          <w:tcPr>
            <w:tcW w:w="1359" w:type="dxa"/>
            <w:vMerge/>
            <w:tcBorders>
              <w:right w:val="thinThickSmallGap" w:sz="24" w:space="0" w:color="auto"/>
            </w:tcBorders>
            <w:vAlign w:val="center"/>
          </w:tcPr>
          <w:p w:rsidR="00694C17" w:rsidRPr="00C306AE" w:rsidRDefault="00694C17" w:rsidP="001D6F15">
            <w:pPr>
              <w:rPr>
                <w:sz w:val="14"/>
                <w:szCs w:val="14"/>
              </w:rPr>
            </w:pPr>
          </w:p>
        </w:tc>
        <w:tc>
          <w:tcPr>
            <w:tcW w:w="1193" w:type="dxa"/>
            <w:vMerge/>
            <w:tcBorders>
              <w:right w:val="thinThickSmallGap" w:sz="24" w:space="0" w:color="auto"/>
            </w:tcBorders>
            <w:vAlign w:val="center"/>
          </w:tcPr>
          <w:p w:rsidR="00694C17" w:rsidRPr="00C306AE" w:rsidRDefault="00694C17" w:rsidP="001D6F15">
            <w:pPr>
              <w:jc w:val="center"/>
              <w:rPr>
                <w:sz w:val="13"/>
                <w:szCs w:val="13"/>
              </w:rPr>
            </w:pPr>
          </w:p>
        </w:tc>
        <w:tc>
          <w:tcPr>
            <w:tcW w:w="1134" w:type="dxa"/>
            <w:vMerge/>
            <w:tcBorders>
              <w:left w:val="nil"/>
            </w:tcBorders>
            <w:vAlign w:val="center"/>
          </w:tcPr>
          <w:p w:rsidR="00694C17" w:rsidRPr="00C306AE" w:rsidRDefault="00694C17" w:rsidP="001D6F15">
            <w:pPr>
              <w:jc w:val="center"/>
              <w:rPr>
                <w:sz w:val="13"/>
                <w:szCs w:val="13"/>
              </w:rPr>
            </w:pPr>
          </w:p>
        </w:tc>
        <w:tc>
          <w:tcPr>
            <w:tcW w:w="1275" w:type="dxa"/>
            <w:tcBorders>
              <w:left w:val="nil"/>
            </w:tcBorders>
            <w:vAlign w:val="center"/>
          </w:tcPr>
          <w:p w:rsidR="00694C17" w:rsidRPr="00C306AE" w:rsidRDefault="00694C17" w:rsidP="001D6F15">
            <w:pPr>
              <w:rPr>
                <w:sz w:val="13"/>
                <w:szCs w:val="13"/>
              </w:rPr>
            </w:pPr>
            <w:r w:rsidRPr="00C306AE">
              <w:rPr>
                <w:sz w:val="13"/>
                <w:szCs w:val="13"/>
              </w:rPr>
              <w:t>INGINERIE INDUSTRIALĂ</w:t>
            </w:r>
          </w:p>
        </w:tc>
        <w:tc>
          <w:tcPr>
            <w:tcW w:w="1560" w:type="dxa"/>
            <w:vAlign w:val="center"/>
          </w:tcPr>
          <w:p w:rsidR="00694C17" w:rsidRPr="00C306AE" w:rsidRDefault="00694C17" w:rsidP="001D6F15">
            <w:pPr>
              <w:rPr>
                <w:sz w:val="13"/>
                <w:szCs w:val="13"/>
              </w:rPr>
            </w:pPr>
            <w:r w:rsidRPr="00C306AE">
              <w:rPr>
                <w:sz w:val="13"/>
                <w:szCs w:val="13"/>
              </w:rPr>
              <w:t>Tehnologia şi designul confecţiilor din piele şi înlocuitori</w:t>
            </w:r>
          </w:p>
        </w:tc>
        <w:tc>
          <w:tcPr>
            <w:tcW w:w="1275" w:type="dxa"/>
            <w:vMerge/>
            <w:vAlign w:val="center"/>
          </w:tcPr>
          <w:p w:rsidR="00694C17" w:rsidRPr="00C306AE" w:rsidRDefault="00694C17" w:rsidP="001D6F15">
            <w:pPr>
              <w:rPr>
                <w:sz w:val="13"/>
                <w:szCs w:val="13"/>
              </w:rPr>
            </w:pPr>
          </w:p>
        </w:tc>
        <w:tc>
          <w:tcPr>
            <w:tcW w:w="3686" w:type="dxa"/>
            <w:vMerge/>
            <w:vAlign w:val="center"/>
          </w:tcPr>
          <w:p w:rsidR="00694C17" w:rsidRPr="00C306AE" w:rsidRDefault="00694C17" w:rsidP="001D6F15">
            <w:pPr>
              <w:jc w:val="center"/>
              <w:rPr>
                <w:sz w:val="13"/>
                <w:szCs w:val="13"/>
              </w:rPr>
            </w:pPr>
          </w:p>
        </w:tc>
        <w:tc>
          <w:tcPr>
            <w:tcW w:w="709" w:type="dxa"/>
            <w:vMerge/>
            <w:tcBorders>
              <w:right w:val="thinThickSmallGap" w:sz="24" w:space="0" w:color="auto"/>
            </w:tcBorders>
            <w:vAlign w:val="center"/>
          </w:tcPr>
          <w:p w:rsidR="00694C17" w:rsidRPr="00C306AE" w:rsidRDefault="00694C17" w:rsidP="001D6F15">
            <w:pPr>
              <w:jc w:val="center"/>
              <w:rPr>
                <w:sz w:val="14"/>
                <w:szCs w:val="14"/>
              </w:rPr>
            </w:pPr>
          </w:p>
        </w:tc>
        <w:tc>
          <w:tcPr>
            <w:tcW w:w="1445" w:type="dxa"/>
            <w:vMerge/>
            <w:tcBorders>
              <w:left w:val="thinThickSmallGap" w:sz="24" w:space="0" w:color="auto"/>
              <w:right w:val="thinThickSmallGap" w:sz="24" w:space="0" w:color="auto"/>
            </w:tcBorders>
            <w:vAlign w:val="center"/>
          </w:tcPr>
          <w:p w:rsidR="00694C17" w:rsidRPr="00C306AE" w:rsidRDefault="00694C17" w:rsidP="001D6F15">
            <w:pPr>
              <w:jc w:val="center"/>
              <w:rPr>
                <w:b/>
                <w:bCs/>
                <w:caps/>
                <w:sz w:val="14"/>
                <w:szCs w:val="14"/>
              </w:rPr>
            </w:pPr>
          </w:p>
        </w:tc>
      </w:tr>
      <w:tr w:rsidR="00C306AE" w:rsidRPr="00C306AE">
        <w:trPr>
          <w:cantSplit/>
          <w:trHeight w:val="411"/>
          <w:jc w:val="center"/>
        </w:trPr>
        <w:tc>
          <w:tcPr>
            <w:tcW w:w="1050" w:type="dxa"/>
            <w:vMerge/>
            <w:tcBorders>
              <w:left w:val="thinThickSmallGap" w:sz="24" w:space="0" w:color="auto"/>
            </w:tcBorders>
            <w:vAlign w:val="center"/>
          </w:tcPr>
          <w:p w:rsidR="00694C17" w:rsidRPr="00C306AE" w:rsidRDefault="00694C17" w:rsidP="001D6F15">
            <w:pPr>
              <w:jc w:val="center"/>
              <w:rPr>
                <w:b/>
                <w:bCs/>
                <w:sz w:val="14"/>
                <w:szCs w:val="14"/>
              </w:rPr>
            </w:pPr>
          </w:p>
        </w:tc>
        <w:tc>
          <w:tcPr>
            <w:tcW w:w="1359" w:type="dxa"/>
            <w:vMerge/>
            <w:tcBorders>
              <w:right w:val="thinThickSmallGap" w:sz="24" w:space="0" w:color="auto"/>
            </w:tcBorders>
            <w:vAlign w:val="center"/>
          </w:tcPr>
          <w:p w:rsidR="00694C17" w:rsidRPr="00C306AE" w:rsidRDefault="00694C17" w:rsidP="001D6F15">
            <w:pPr>
              <w:rPr>
                <w:sz w:val="14"/>
                <w:szCs w:val="14"/>
              </w:rPr>
            </w:pPr>
          </w:p>
        </w:tc>
        <w:tc>
          <w:tcPr>
            <w:tcW w:w="12277" w:type="dxa"/>
            <w:gridSpan w:val="8"/>
            <w:tcBorders>
              <w:right w:val="thinThickSmallGap" w:sz="24" w:space="0" w:color="auto"/>
            </w:tcBorders>
            <w:vAlign w:val="center"/>
          </w:tcPr>
          <w:p w:rsidR="00694C17" w:rsidRPr="00C306AE" w:rsidRDefault="00694C17" w:rsidP="001D6F15">
            <w:pPr>
              <w:ind w:firstLine="567"/>
              <w:jc w:val="both"/>
              <w:rPr>
                <w:b/>
                <w:bCs/>
                <w:caps/>
                <w:sz w:val="13"/>
                <w:szCs w:val="13"/>
              </w:rPr>
            </w:pPr>
            <w:r w:rsidRPr="00C306AE">
              <w:rPr>
                <w:i/>
                <w:iCs/>
                <w:sz w:val="13"/>
                <w:szCs w:val="13"/>
              </w:rPr>
              <w:t xml:space="preserve">Notă. Încadrarea pe catedre de pregătire-instruire practică din domeniul confecţii piele în baza studiilor universitare de </w:t>
            </w:r>
            <w:r w:rsidR="008C6B2A" w:rsidRPr="00C306AE">
              <w:rPr>
                <w:i/>
                <w:iCs/>
                <w:sz w:val="13"/>
                <w:szCs w:val="13"/>
              </w:rPr>
              <w:t>masterat/master</w:t>
            </w:r>
            <w:r w:rsidRPr="00C306AE">
              <w:rPr>
                <w:i/>
                <w:iCs/>
                <w:sz w:val="13"/>
                <w:szCs w:val="13"/>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pregătire-instruire practică din domeniul confecţii piele în conformitate cu prevederile prezentului Centralizator.</w:t>
            </w:r>
          </w:p>
        </w:tc>
      </w:tr>
    </w:tbl>
    <w:p w:rsidR="004B323A" w:rsidRPr="00C306AE" w:rsidRDefault="004B323A" w:rsidP="001D6F15">
      <w:pPr>
        <w:rPr>
          <w:sz w:val="12"/>
          <w:szCs w:val="12"/>
        </w:rPr>
      </w:pPr>
    </w:p>
    <w:p w:rsidR="004B323A" w:rsidRPr="00C306AE" w:rsidRDefault="004B323A" w:rsidP="001D6F15">
      <w:pPr>
        <w:rPr>
          <w:sz w:val="12"/>
          <w:szCs w:val="12"/>
        </w:rPr>
      </w:pPr>
    </w:p>
    <w:p w:rsidR="006E2D27" w:rsidRPr="00C306AE" w:rsidRDefault="006E2D27" w:rsidP="001D6F15">
      <w:pPr>
        <w:rPr>
          <w:sz w:val="12"/>
          <w:szCs w:val="12"/>
        </w:rPr>
      </w:pPr>
    </w:p>
    <w:p w:rsidR="006E2D27" w:rsidRPr="00C306AE" w:rsidRDefault="006E2D27" w:rsidP="001D6F15">
      <w:pPr>
        <w:rPr>
          <w:sz w:val="12"/>
          <w:szCs w:val="12"/>
        </w:rPr>
      </w:pPr>
    </w:p>
    <w:p w:rsidR="006E2D27" w:rsidRPr="00C306AE" w:rsidRDefault="006E2D27" w:rsidP="001D6F15">
      <w:pPr>
        <w:rPr>
          <w:sz w:val="12"/>
          <w:szCs w:val="12"/>
        </w:rPr>
      </w:pPr>
    </w:p>
    <w:p w:rsidR="006E2D27" w:rsidRPr="00C306AE" w:rsidRDefault="006E2D27" w:rsidP="001D6F15">
      <w:pPr>
        <w:rPr>
          <w:sz w:val="12"/>
          <w:szCs w:val="12"/>
        </w:rPr>
      </w:pPr>
    </w:p>
    <w:p w:rsidR="006E2D27" w:rsidRPr="00C306AE" w:rsidRDefault="006E2D27" w:rsidP="001D6F15">
      <w:pPr>
        <w:rPr>
          <w:sz w:val="12"/>
          <w:szCs w:val="12"/>
        </w:rPr>
      </w:pPr>
    </w:p>
    <w:p w:rsidR="006E2D27" w:rsidRPr="00C306AE" w:rsidRDefault="006E2D27" w:rsidP="001D6F15">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5"/>
        <w:gridCol w:w="1309"/>
        <w:gridCol w:w="1122"/>
        <w:gridCol w:w="1309"/>
        <w:gridCol w:w="1309"/>
        <w:gridCol w:w="1683"/>
        <w:gridCol w:w="1433"/>
        <w:gridCol w:w="2868"/>
        <w:gridCol w:w="748"/>
        <w:gridCol w:w="1743"/>
      </w:tblGrid>
      <w:tr w:rsidR="00C306AE" w:rsidRPr="00C306AE">
        <w:trPr>
          <w:cantSplit/>
          <w:trHeight w:val="171"/>
          <w:jc w:val="center"/>
        </w:trPr>
        <w:tc>
          <w:tcPr>
            <w:tcW w:w="1005" w:type="dxa"/>
            <w:vMerge w:val="restart"/>
            <w:tcBorders>
              <w:left w:val="thinThickSmallGap" w:sz="24" w:space="0" w:color="auto"/>
            </w:tcBorders>
            <w:vAlign w:val="center"/>
          </w:tcPr>
          <w:p w:rsidR="00694C17" w:rsidRPr="00C306AE" w:rsidRDefault="00694C17" w:rsidP="00C52794">
            <w:pPr>
              <w:jc w:val="center"/>
              <w:rPr>
                <w:b/>
                <w:bCs/>
                <w:sz w:val="14"/>
                <w:szCs w:val="14"/>
              </w:rPr>
            </w:pPr>
            <w:r w:rsidRPr="00C306AE">
              <w:rPr>
                <w:b/>
                <w:bCs/>
                <w:sz w:val="14"/>
                <w:szCs w:val="14"/>
              </w:rPr>
              <w:lastRenderedPageBreak/>
              <w:t xml:space="preserve">Învăţământ </w:t>
            </w:r>
          </w:p>
          <w:p w:rsidR="00694C17" w:rsidRPr="00C306AE" w:rsidRDefault="00694C17" w:rsidP="00C52794">
            <w:pPr>
              <w:jc w:val="center"/>
              <w:rPr>
                <w:b/>
                <w:bCs/>
                <w:sz w:val="14"/>
                <w:szCs w:val="14"/>
              </w:rPr>
            </w:pPr>
            <w:r w:rsidRPr="00C306AE">
              <w:rPr>
                <w:b/>
                <w:bCs/>
                <w:sz w:val="14"/>
                <w:szCs w:val="14"/>
              </w:rPr>
              <w:t>liceal/</w:t>
            </w:r>
          </w:p>
          <w:p w:rsidR="00694C17" w:rsidRPr="00C306AE" w:rsidRDefault="00694C17" w:rsidP="00C52794">
            <w:pPr>
              <w:jc w:val="center"/>
              <w:rPr>
                <w:b/>
                <w:bCs/>
                <w:sz w:val="14"/>
                <w:szCs w:val="14"/>
              </w:rPr>
            </w:pPr>
            <w:r w:rsidRPr="00C306AE">
              <w:rPr>
                <w:b/>
                <w:bCs/>
                <w:sz w:val="14"/>
                <w:szCs w:val="14"/>
              </w:rPr>
              <w:t xml:space="preserve"> Anul de completare/ Învăţământ profesional/</w:t>
            </w:r>
          </w:p>
          <w:p w:rsidR="00694C17" w:rsidRPr="00C306AE" w:rsidRDefault="00694C17" w:rsidP="00C52794">
            <w:pPr>
              <w:jc w:val="center"/>
              <w:rPr>
                <w:b/>
                <w:bCs/>
                <w:sz w:val="14"/>
                <w:szCs w:val="14"/>
              </w:rPr>
            </w:pPr>
            <w:r w:rsidRPr="00C306AE">
              <w:rPr>
                <w:b/>
                <w:bCs/>
                <w:sz w:val="14"/>
                <w:szCs w:val="14"/>
              </w:rPr>
              <w:t>Stagii de pregătire practică</w:t>
            </w:r>
          </w:p>
        </w:tc>
        <w:tc>
          <w:tcPr>
            <w:tcW w:w="1309" w:type="dxa"/>
            <w:vMerge w:val="restart"/>
            <w:tcBorders>
              <w:right w:val="thinThickSmallGap" w:sz="24" w:space="0" w:color="auto"/>
            </w:tcBorders>
            <w:vAlign w:val="center"/>
          </w:tcPr>
          <w:p w:rsidR="00694C17" w:rsidRPr="00C306AE" w:rsidRDefault="00694C17" w:rsidP="00F14042">
            <w:pPr>
              <w:jc w:val="center"/>
              <w:rPr>
                <w:b/>
                <w:bCs/>
                <w:sz w:val="14"/>
                <w:szCs w:val="14"/>
              </w:rPr>
            </w:pPr>
            <w:r w:rsidRPr="00C306AE">
              <w:rPr>
                <w:b/>
                <w:bCs/>
                <w:sz w:val="14"/>
                <w:szCs w:val="14"/>
              </w:rPr>
              <w:t>Pregătire -</w:t>
            </w:r>
          </w:p>
          <w:p w:rsidR="00694C17" w:rsidRPr="00C306AE" w:rsidRDefault="00694C17" w:rsidP="00F14042">
            <w:pPr>
              <w:jc w:val="center"/>
              <w:rPr>
                <w:b/>
                <w:bCs/>
                <w:sz w:val="14"/>
                <w:szCs w:val="14"/>
              </w:rPr>
            </w:pPr>
            <w:r w:rsidRPr="00C306AE">
              <w:rPr>
                <w:b/>
                <w:bCs/>
                <w:sz w:val="14"/>
                <w:szCs w:val="14"/>
              </w:rPr>
              <w:t xml:space="preserve">instruire </w:t>
            </w:r>
          </w:p>
          <w:p w:rsidR="00694C17" w:rsidRPr="00C306AE" w:rsidRDefault="00694C17" w:rsidP="00F14042">
            <w:pPr>
              <w:jc w:val="center"/>
              <w:rPr>
                <w:b/>
                <w:bCs/>
                <w:sz w:val="14"/>
                <w:szCs w:val="14"/>
              </w:rPr>
            </w:pPr>
            <w:r w:rsidRPr="00C306AE">
              <w:rPr>
                <w:b/>
                <w:bCs/>
                <w:sz w:val="14"/>
                <w:szCs w:val="14"/>
              </w:rPr>
              <w:t xml:space="preserve">practică </w:t>
            </w:r>
          </w:p>
          <w:p w:rsidR="00694C17" w:rsidRPr="00C306AE" w:rsidRDefault="00694C17" w:rsidP="00F14042">
            <w:pPr>
              <w:jc w:val="center"/>
              <w:rPr>
                <w:b/>
                <w:bCs/>
                <w:sz w:val="14"/>
                <w:szCs w:val="14"/>
              </w:rPr>
            </w:pPr>
            <w:r w:rsidRPr="00C306AE">
              <w:rPr>
                <w:b/>
                <w:bCs/>
                <w:sz w:val="14"/>
                <w:szCs w:val="14"/>
              </w:rPr>
              <w:t xml:space="preserve">(Construcţii şi </w:t>
            </w:r>
          </w:p>
          <w:p w:rsidR="00694C17" w:rsidRPr="00C306AE" w:rsidRDefault="00694C17" w:rsidP="00F14042">
            <w:pPr>
              <w:jc w:val="center"/>
              <w:rPr>
                <w:b/>
                <w:bCs/>
                <w:sz w:val="14"/>
                <w:szCs w:val="14"/>
              </w:rPr>
            </w:pPr>
            <w:r w:rsidRPr="00C306AE">
              <w:rPr>
                <w:b/>
                <w:bCs/>
                <w:sz w:val="14"/>
                <w:szCs w:val="14"/>
              </w:rPr>
              <w:t xml:space="preserve">lucrări publice/ </w:t>
            </w:r>
          </w:p>
          <w:p w:rsidR="00694C17" w:rsidRPr="00C306AE" w:rsidRDefault="00694C17" w:rsidP="00F14042">
            <w:pPr>
              <w:jc w:val="center"/>
              <w:rPr>
                <w:b/>
                <w:bCs/>
                <w:sz w:val="14"/>
                <w:szCs w:val="14"/>
              </w:rPr>
            </w:pPr>
            <w:r w:rsidRPr="00C306AE">
              <w:rPr>
                <w:b/>
                <w:bCs/>
                <w:sz w:val="14"/>
                <w:szCs w:val="14"/>
              </w:rPr>
              <w:t>Construcţii)</w:t>
            </w:r>
          </w:p>
        </w:tc>
        <w:tc>
          <w:tcPr>
            <w:tcW w:w="1122" w:type="dxa"/>
            <w:vMerge w:val="restart"/>
            <w:tcBorders>
              <w:right w:val="thinThickSmallGap" w:sz="24" w:space="0" w:color="auto"/>
            </w:tcBorders>
            <w:vAlign w:val="center"/>
          </w:tcPr>
          <w:p w:rsidR="00694C17" w:rsidRPr="00C306AE" w:rsidRDefault="00694C17" w:rsidP="001D6F15">
            <w:pPr>
              <w:jc w:val="center"/>
              <w:rPr>
                <w:sz w:val="14"/>
                <w:szCs w:val="14"/>
              </w:rPr>
            </w:pPr>
            <w:r w:rsidRPr="00C306AE">
              <w:rPr>
                <w:sz w:val="14"/>
                <w:szCs w:val="14"/>
              </w:rPr>
              <w:t>Construcţii şi</w:t>
            </w:r>
          </w:p>
          <w:p w:rsidR="00694C17" w:rsidRPr="00C306AE" w:rsidRDefault="00694C17" w:rsidP="001D6F15">
            <w:pPr>
              <w:jc w:val="center"/>
              <w:rPr>
                <w:sz w:val="14"/>
                <w:szCs w:val="14"/>
              </w:rPr>
            </w:pPr>
            <w:r w:rsidRPr="00C306AE">
              <w:rPr>
                <w:sz w:val="14"/>
                <w:szCs w:val="14"/>
              </w:rPr>
              <w:t>lucrări publice/</w:t>
            </w:r>
          </w:p>
          <w:p w:rsidR="00694C17" w:rsidRPr="00C306AE" w:rsidRDefault="00694C17" w:rsidP="001D6F15">
            <w:pPr>
              <w:jc w:val="center"/>
              <w:rPr>
                <w:sz w:val="14"/>
                <w:szCs w:val="14"/>
              </w:rPr>
            </w:pPr>
            <w:r w:rsidRPr="00C306AE">
              <w:rPr>
                <w:sz w:val="14"/>
                <w:szCs w:val="14"/>
              </w:rPr>
              <w:t>Construcţii</w:t>
            </w:r>
          </w:p>
        </w:tc>
        <w:tc>
          <w:tcPr>
            <w:tcW w:w="1309" w:type="dxa"/>
            <w:vMerge w:val="restart"/>
            <w:tcBorders>
              <w:left w:val="nil"/>
            </w:tcBorders>
            <w:vAlign w:val="center"/>
          </w:tcPr>
          <w:p w:rsidR="00694C17" w:rsidRPr="00C306AE" w:rsidRDefault="00694C17" w:rsidP="001D6F15">
            <w:pPr>
              <w:jc w:val="center"/>
              <w:rPr>
                <w:sz w:val="14"/>
                <w:szCs w:val="14"/>
              </w:rPr>
            </w:pPr>
            <w:r w:rsidRPr="00C306AE">
              <w:rPr>
                <w:sz w:val="14"/>
                <w:szCs w:val="14"/>
              </w:rPr>
              <w:t>ŞTIINŢE INGINEREŞTI</w:t>
            </w:r>
          </w:p>
        </w:tc>
        <w:tc>
          <w:tcPr>
            <w:tcW w:w="1309" w:type="dxa"/>
            <w:vMerge w:val="restart"/>
            <w:tcBorders>
              <w:left w:val="nil"/>
            </w:tcBorders>
            <w:vAlign w:val="center"/>
          </w:tcPr>
          <w:p w:rsidR="00694C17" w:rsidRPr="00C306AE" w:rsidRDefault="00694C17" w:rsidP="001D6F15">
            <w:pPr>
              <w:rPr>
                <w:sz w:val="14"/>
                <w:szCs w:val="14"/>
              </w:rPr>
            </w:pPr>
            <w:r w:rsidRPr="00C306AE">
              <w:rPr>
                <w:sz w:val="14"/>
                <w:szCs w:val="14"/>
              </w:rPr>
              <w:t>GEODEZIE</w:t>
            </w:r>
          </w:p>
        </w:tc>
        <w:tc>
          <w:tcPr>
            <w:tcW w:w="1683" w:type="dxa"/>
            <w:vAlign w:val="center"/>
          </w:tcPr>
          <w:p w:rsidR="00694C17" w:rsidRPr="00C306AE" w:rsidRDefault="00694C17" w:rsidP="001D6F15">
            <w:pPr>
              <w:rPr>
                <w:sz w:val="14"/>
                <w:szCs w:val="14"/>
              </w:rPr>
            </w:pPr>
            <w:r w:rsidRPr="00C306AE">
              <w:rPr>
                <w:sz w:val="14"/>
                <w:szCs w:val="14"/>
              </w:rPr>
              <w:t>Măsurători terestre şi cadastru</w:t>
            </w:r>
          </w:p>
        </w:tc>
        <w:tc>
          <w:tcPr>
            <w:tcW w:w="1433" w:type="dxa"/>
            <w:vMerge w:val="restart"/>
            <w:vAlign w:val="center"/>
          </w:tcPr>
          <w:p w:rsidR="00694C17" w:rsidRPr="00C306AE" w:rsidRDefault="00694C17" w:rsidP="001D6F15">
            <w:pPr>
              <w:rPr>
                <w:sz w:val="14"/>
                <w:szCs w:val="14"/>
              </w:rPr>
            </w:pPr>
            <w:r w:rsidRPr="00C306AE">
              <w:rPr>
                <w:sz w:val="14"/>
                <w:szCs w:val="14"/>
              </w:rPr>
              <w:t>INGINERIE GEODEZICĂ</w:t>
            </w:r>
          </w:p>
        </w:tc>
        <w:tc>
          <w:tcPr>
            <w:tcW w:w="2868" w:type="dxa"/>
            <w:vMerge w:val="restart"/>
            <w:vAlign w:val="center"/>
          </w:tcPr>
          <w:p w:rsidR="00694C17" w:rsidRPr="00C306AE" w:rsidRDefault="00694C17" w:rsidP="00F84D76">
            <w:pPr>
              <w:numPr>
                <w:ilvl w:val="1"/>
                <w:numId w:val="106"/>
              </w:numPr>
              <w:tabs>
                <w:tab w:val="clear" w:pos="1440"/>
                <w:tab w:val="left" w:pos="240"/>
              </w:tabs>
              <w:autoSpaceDE w:val="0"/>
              <w:autoSpaceDN w:val="0"/>
              <w:adjustRightInd w:val="0"/>
              <w:ind w:left="0" w:firstLine="0"/>
              <w:rPr>
                <w:rFonts w:ascii="TimesNewRoman" w:hAnsi="TimesNewRoman" w:cs="TimesNewRoman"/>
                <w:sz w:val="16"/>
                <w:szCs w:val="16"/>
                <w:lang w:eastAsia="en-US"/>
              </w:rPr>
            </w:pPr>
            <w:r w:rsidRPr="00C306AE">
              <w:rPr>
                <w:rFonts w:ascii="TimesNewRoman" w:hAnsi="TimesNewRoman" w:cs="TimesNewRoman"/>
                <w:sz w:val="16"/>
                <w:szCs w:val="16"/>
                <w:lang w:eastAsia="en-US"/>
              </w:rPr>
              <w:t>Cadastru şi evaluarea bunurilor imobile</w:t>
            </w:r>
          </w:p>
          <w:p w:rsidR="00694C17" w:rsidRPr="00C306AE" w:rsidRDefault="00694C17" w:rsidP="001E0EE6">
            <w:pPr>
              <w:tabs>
                <w:tab w:val="left" w:pos="273"/>
              </w:tabs>
              <w:autoSpaceDE w:val="0"/>
              <w:autoSpaceDN w:val="0"/>
              <w:adjustRightInd w:val="0"/>
              <w:rPr>
                <w:rFonts w:ascii="TimesNewRoman" w:hAnsi="TimesNewRoman" w:cs="TimesNewRoman"/>
                <w:sz w:val="16"/>
                <w:szCs w:val="16"/>
                <w:lang w:eastAsia="en-US"/>
              </w:rPr>
            </w:pPr>
          </w:p>
          <w:p w:rsidR="00694C17" w:rsidRPr="00C306AE" w:rsidRDefault="00694C17" w:rsidP="00F84D76">
            <w:pPr>
              <w:numPr>
                <w:ilvl w:val="1"/>
                <w:numId w:val="106"/>
              </w:numPr>
              <w:tabs>
                <w:tab w:val="clear" w:pos="1440"/>
                <w:tab w:val="left" w:pos="240"/>
              </w:tabs>
              <w:autoSpaceDE w:val="0"/>
              <w:autoSpaceDN w:val="0"/>
              <w:adjustRightInd w:val="0"/>
              <w:ind w:left="0" w:firstLine="0"/>
              <w:rPr>
                <w:rFonts w:ascii="TimesNewRoman" w:hAnsi="TimesNewRoman" w:cs="TimesNewRoman"/>
                <w:sz w:val="16"/>
                <w:szCs w:val="16"/>
                <w:lang w:eastAsia="en-US"/>
              </w:rPr>
            </w:pPr>
            <w:r w:rsidRPr="00C306AE">
              <w:rPr>
                <w:rFonts w:ascii="TimesNewRoman" w:hAnsi="TimesNewRoman" w:cs="TimesNewRoman"/>
                <w:sz w:val="16"/>
                <w:szCs w:val="16"/>
                <w:lang w:eastAsia="en-US"/>
              </w:rPr>
              <w:t>Geomatica</w:t>
            </w:r>
          </w:p>
          <w:p w:rsidR="00694C17" w:rsidRPr="00C306AE" w:rsidRDefault="00694C17" w:rsidP="001E0EE6">
            <w:pPr>
              <w:tabs>
                <w:tab w:val="left" w:pos="273"/>
              </w:tabs>
              <w:autoSpaceDE w:val="0"/>
              <w:autoSpaceDN w:val="0"/>
              <w:adjustRightInd w:val="0"/>
              <w:ind w:left="57"/>
              <w:rPr>
                <w:rFonts w:ascii="TimesNewRoman" w:hAnsi="TimesNewRoman" w:cs="TimesNewRoman"/>
                <w:sz w:val="16"/>
                <w:szCs w:val="16"/>
                <w:lang w:eastAsia="en-US"/>
              </w:rPr>
            </w:pPr>
          </w:p>
          <w:p w:rsidR="00694C17" w:rsidRPr="00C306AE" w:rsidRDefault="00694C17" w:rsidP="00F84D76">
            <w:pPr>
              <w:numPr>
                <w:ilvl w:val="1"/>
                <w:numId w:val="106"/>
              </w:numPr>
              <w:tabs>
                <w:tab w:val="clear" w:pos="1440"/>
                <w:tab w:val="left" w:pos="240"/>
              </w:tabs>
              <w:autoSpaceDE w:val="0"/>
              <w:autoSpaceDN w:val="0"/>
              <w:adjustRightInd w:val="0"/>
              <w:ind w:left="0" w:firstLine="0"/>
              <w:rPr>
                <w:rFonts w:ascii="TimesNewRoman" w:hAnsi="TimesNewRoman" w:cs="TimesNewRoman"/>
                <w:sz w:val="16"/>
                <w:szCs w:val="16"/>
                <w:lang w:eastAsia="en-US"/>
              </w:rPr>
            </w:pPr>
            <w:r w:rsidRPr="00C306AE">
              <w:rPr>
                <w:rFonts w:ascii="TimesNewRoman" w:hAnsi="TimesNewRoman" w:cs="TimesNewRoman"/>
                <w:sz w:val="16"/>
                <w:szCs w:val="16"/>
                <w:lang w:eastAsia="en-US"/>
              </w:rPr>
              <w:t>Prelucrarea şi analiza datelor geospaţiale</w:t>
            </w:r>
          </w:p>
          <w:p w:rsidR="00694C17" w:rsidRPr="00C306AE" w:rsidRDefault="00694C17" w:rsidP="001E0EE6">
            <w:pPr>
              <w:tabs>
                <w:tab w:val="left" w:pos="273"/>
              </w:tabs>
              <w:autoSpaceDE w:val="0"/>
              <w:autoSpaceDN w:val="0"/>
              <w:adjustRightInd w:val="0"/>
              <w:ind w:left="57"/>
              <w:rPr>
                <w:rFonts w:ascii="TimesNewRoman" w:hAnsi="TimesNewRoman" w:cs="TimesNewRoman"/>
                <w:sz w:val="16"/>
                <w:szCs w:val="16"/>
                <w:lang w:eastAsia="en-US"/>
              </w:rPr>
            </w:pPr>
          </w:p>
          <w:p w:rsidR="00694C17" w:rsidRPr="00C306AE" w:rsidRDefault="00694C17" w:rsidP="00F84D76">
            <w:pPr>
              <w:numPr>
                <w:ilvl w:val="1"/>
                <w:numId w:val="106"/>
              </w:numPr>
              <w:tabs>
                <w:tab w:val="clear" w:pos="1440"/>
                <w:tab w:val="left" w:pos="240"/>
              </w:tabs>
              <w:autoSpaceDE w:val="0"/>
              <w:autoSpaceDN w:val="0"/>
              <w:adjustRightInd w:val="0"/>
              <w:ind w:left="0" w:firstLine="0"/>
              <w:rPr>
                <w:rFonts w:ascii="TimesNewRoman" w:hAnsi="TimesNewRoman" w:cs="TimesNewRoman"/>
                <w:sz w:val="16"/>
                <w:szCs w:val="16"/>
                <w:lang w:eastAsia="en-US"/>
              </w:rPr>
            </w:pPr>
            <w:r w:rsidRPr="00C306AE">
              <w:rPr>
                <w:rFonts w:ascii="TimesNewRoman" w:hAnsi="TimesNewRoman" w:cs="TimesNewRoman"/>
                <w:sz w:val="16"/>
                <w:szCs w:val="16"/>
                <w:lang w:eastAsia="en-US"/>
              </w:rPr>
              <w:t>Sisteme informaţionale în cadastru şi publicitate imobiliară</w:t>
            </w:r>
          </w:p>
          <w:p w:rsidR="00694C17" w:rsidRPr="00C306AE" w:rsidRDefault="00694C17" w:rsidP="001E0EE6">
            <w:pPr>
              <w:tabs>
                <w:tab w:val="left" w:pos="273"/>
              </w:tabs>
              <w:autoSpaceDE w:val="0"/>
              <w:autoSpaceDN w:val="0"/>
              <w:adjustRightInd w:val="0"/>
              <w:ind w:left="57"/>
              <w:rPr>
                <w:sz w:val="16"/>
                <w:szCs w:val="16"/>
              </w:rPr>
            </w:pPr>
          </w:p>
        </w:tc>
        <w:tc>
          <w:tcPr>
            <w:tcW w:w="748" w:type="dxa"/>
            <w:vMerge w:val="restart"/>
            <w:tcBorders>
              <w:right w:val="thinThickSmallGap" w:sz="24" w:space="0" w:color="auto"/>
            </w:tcBorders>
            <w:vAlign w:val="center"/>
          </w:tcPr>
          <w:p w:rsidR="00694C17" w:rsidRPr="00C306AE" w:rsidRDefault="00694C17" w:rsidP="001D6F15">
            <w:pPr>
              <w:jc w:val="center"/>
              <w:rPr>
                <w:sz w:val="14"/>
                <w:szCs w:val="14"/>
              </w:rPr>
            </w:pPr>
            <w:r w:rsidRPr="00C306AE">
              <w:rPr>
                <w:sz w:val="14"/>
                <w:szCs w:val="14"/>
              </w:rPr>
              <w:t>x</w:t>
            </w:r>
          </w:p>
        </w:tc>
        <w:tc>
          <w:tcPr>
            <w:tcW w:w="1743" w:type="dxa"/>
            <w:vMerge w:val="restart"/>
            <w:tcBorders>
              <w:left w:val="thinThickSmallGap" w:sz="24" w:space="0" w:color="auto"/>
              <w:right w:val="thinThickSmallGap" w:sz="24" w:space="0" w:color="auto"/>
            </w:tcBorders>
            <w:vAlign w:val="center"/>
          </w:tcPr>
          <w:p w:rsidR="00694C17" w:rsidRPr="00C306AE" w:rsidRDefault="00694C17" w:rsidP="00F14042">
            <w:pPr>
              <w:pStyle w:val="Heading5"/>
              <w:rPr>
                <w:caps/>
                <w:sz w:val="14"/>
                <w:szCs w:val="14"/>
              </w:rPr>
            </w:pPr>
            <w:r w:rsidRPr="00C306AE">
              <w:rPr>
                <w:sz w:val="14"/>
                <w:szCs w:val="14"/>
              </w:rPr>
              <w:t xml:space="preserve">CONSTRUCŢII </w:t>
            </w:r>
            <w:r w:rsidRPr="00C306AE">
              <w:rPr>
                <w:caps/>
                <w:sz w:val="14"/>
                <w:szCs w:val="14"/>
              </w:rPr>
              <w:t>(Maiştri instructori)</w:t>
            </w:r>
          </w:p>
          <w:p w:rsidR="00694C17" w:rsidRPr="00C306AE" w:rsidRDefault="00694C17" w:rsidP="00F14042">
            <w:pPr>
              <w:jc w:val="center"/>
              <w:rPr>
                <w:sz w:val="12"/>
                <w:szCs w:val="12"/>
              </w:rPr>
            </w:pPr>
          </w:p>
          <w:p w:rsidR="00694C17" w:rsidRPr="00C306AE" w:rsidRDefault="00694C17" w:rsidP="00F14042">
            <w:pPr>
              <w:jc w:val="center"/>
              <w:rPr>
                <w:sz w:val="12"/>
                <w:szCs w:val="12"/>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vMerge/>
            <w:tcBorders>
              <w:left w:val="nil"/>
            </w:tcBorders>
            <w:vAlign w:val="center"/>
          </w:tcPr>
          <w:p w:rsidR="004B323A" w:rsidRPr="00C306AE" w:rsidRDefault="004B323A" w:rsidP="001D6F15">
            <w:pPr>
              <w:rPr>
                <w:sz w:val="14"/>
                <w:szCs w:val="14"/>
              </w:rPr>
            </w:pPr>
          </w:p>
        </w:tc>
        <w:tc>
          <w:tcPr>
            <w:tcW w:w="1683" w:type="dxa"/>
            <w:vAlign w:val="center"/>
          </w:tcPr>
          <w:p w:rsidR="004B323A" w:rsidRPr="00C306AE" w:rsidRDefault="004B323A" w:rsidP="001D6F15">
            <w:pPr>
              <w:rPr>
                <w:sz w:val="14"/>
                <w:szCs w:val="14"/>
              </w:rPr>
            </w:pPr>
            <w:r w:rsidRPr="00C306AE">
              <w:rPr>
                <w:sz w:val="14"/>
                <w:szCs w:val="14"/>
              </w:rPr>
              <w:t>Topogeodezie şi automatizarea asigurării topogeodezice</w:t>
            </w:r>
          </w:p>
        </w:tc>
        <w:tc>
          <w:tcPr>
            <w:tcW w:w="1433" w:type="dxa"/>
            <w:vMerge/>
            <w:vAlign w:val="center"/>
          </w:tcPr>
          <w:p w:rsidR="004B323A" w:rsidRPr="00C306AE" w:rsidRDefault="004B323A" w:rsidP="001D6F15">
            <w:pPr>
              <w:jc w:val="center"/>
              <w:rPr>
                <w:sz w:val="14"/>
                <w:szCs w:val="14"/>
              </w:rPr>
            </w:pPr>
          </w:p>
        </w:tc>
        <w:tc>
          <w:tcPr>
            <w:tcW w:w="2868"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4"/>
                <w:szCs w:val="14"/>
              </w:rPr>
            </w:pPr>
          </w:p>
        </w:tc>
        <w:tc>
          <w:tcPr>
            <w:tcW w:w="1743"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vMerge w:val="restart"/>
            <w:tcBorders>
              <w:left w:val="nil"/>
            </w:tcBorders>
            <w:vAlign w:val="center"/>
          </w:tcPr>
          <w:p w:rsidR="004B323A" w:rsidRPr="00C306AE" w:rsidRDefault="004B323A" w:rsidP="001D6F15">
            <w:pPr>
              <w:rPr>
                <w:sz w:val="14"/>
                <w:szCs w:val="14"/>
              </w:rPr>
            </w:pPr>
            <w:r w:rsidRPr="00C306AE">
              <w:rPr>
                <w:sz w:val="14"/>
                <w:szCs w:val="14"/>
              </w:rPr>
              <w:t>INGINERIE GEODEZICĂ</w:t>
            </w:r>
          </w:p>
        </w:tc>
        <w:tc>
          <w:tcPr>
            <w:tcW w:w="1683" w:type="dxa"/>
            <w:vAlign w:val="center"/>
          </w:tcPr>
          <w:p w:rsidR="004B323A" w:rsidRPr="00C306AE" w:rsidRDefault="004B323A" w:rsidP="001D6F15">
            <w:pPr>
              <w:rPr>
                <w:sz w:val="14"/>
                <w:szCs w:val="14"/>
              </w:rPr>
            </w:pPr>
            <w:r w:rsidRPr="00C306AE">
              <w:rPr>
                <w:sz w:val="14"/>
                <w:szCs w:val="14"/>
              </w:rPr>
              <w:t>Măsurători terestre şi cadastru</w:t>
            </w:r>
          </w:p>
        </w:tc>
        <w:tc>
          <w:tcPr>
            <w:tcW w:w="1433" w:type="dxa"/>
            <w:vMerge/>
            <w:vAlign w:val="center"/>
          </w:tcPr>
          <w:p w:rsidR="004B323A" w:rsidRPr="00C306AE" w:rsidRDefault="004B323A" w:rsidP="001D6F15">
            <w:pPr>
              <w:jc w:val="center"/>
              <w:rPr>
                <w:sz w:val="14"/>
                <w:szCs w:val="14"/>
              </w:rPr>
            </w:pPr>
          </w:p>
        </w:tc>
        <w:tc>
          <w:tcPr>
            <w:tcW w:w="2868"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4"/>
                <w:szCs w:val="14"/>
              </w:rPr>
            </w:pPr>
          </w:p>
        </w:tc>
        <w:tc>
          <w:tcPr>
            <w:tcW w:w="1743"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vMerge/>
            <w:tcBorders>
              <w:left w:val="nil"/>
            </w:tcBorders>
            <w:vAlign w:val="center"/>
          </w:tcPr>
          <w:p w:rsidR="004B323A" w:rsidRPr="00C306AE" w:rsidRDefault="004B323A" w:rsidP="001D6F15">
            <w:pPr>
              <w:rPr>
                <w:sz w:val="14"/>
                <w:szCs w:val="14"/>
              </w:rPr>
            </w:pPr>
          </w:p>
        </w:tc>
        <w:tc>
          <w:tcPr>
            <w:tcW w:w="1683" w:type="dxa"/>
            <w:vAlign w:val="center"/>
          </w:tcPr>
          <w:p w:rsidR="004B323A" w:rsidRPr="00C306AE" w:rsidRDefault="004B323A" w:rsidP="001D6F15">
            <w:pPr>
              <w:rPr>
                <w:sz w:val="14"/>
                <w:szCs w:val="14"/>
              </w:rPr>
            </w:pPr>
            <w:r w:rsidRPr="00C306AE">
              <w:rPr>
                <w:sz w:val="14"/>
                <w:szCs w:val="14"/>
              </w:rPr>
              <w:t>Topogeodezie şi automatizarea asigurării topogeodezice</w:t>
            </w:r>
          </w:p>
        </w:tc>
        <w:tc>
          <w:tcPr>
            <w:tcW w:w="1433" w:type="dxa"/>
            <w:vMerge/>
            <w:vAlign w:val="center"/>
          </w:tcPr>
          <w:p w:rsidR="004B323A" w:rsidRPr="00C306AE" w:rsidRDefault="004B323A" w:rsidP="001D6F15">
            <w:pPr>
              <w:jc w:val="center"/>
              <w:rPr>
                <w:sz w:val="14"/>
                <w:szCs w:val="14"/>
              </w:rPr>
            </w:pPr>
          </w:p>
        </w:tc>
        <w:tc>
          <w:tcPr>
            <w:tcW w:w="2868"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4"/>
                <w:szCs w:val="14"/>
              </w:rPr>
            </w:pPr>
          </w:p>
        </w:tc>
        <w:tc>
          <w:tcPr>
            <w:tcW w:w="1743"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1D6F15">
            <w:pPr>
              <w:jc w:val="center"/>
              <w:rPr>
                <w:sz w:val="14"/>
                <w:szCs w:val="14"/>
              </w:rPr>
            </w:pPr>
          </w:p>
        </w:tc>
        <w:tc>
          <w:tcPr>
            <w:tcW w:w="1309" w:type="dxa"/>
            <w:vMerge w:val="restart"/>
            <w:tcBorders>
              <w:left w:val="nil"/>
            </w:tcBorders>
            <w:vAlign w:val="center"/>
          </w:tcPr>
          <w:p w:rsidR="004B323A" w:rsidRPr="00C306AE" w:rsidRDefault="004B323A" w:rsidP="001D6F15">
            <w:pPr>
              <w:jc w:val="center"/>
              <w:rPr>
                <w:sz w:val="14"/>
                <w:szCs w:val="14"/>
              </w:rPr>
            </w:pPr>
            <w:r w:rsidRPr="00C306AE">
              <w:rPr>
                <w:sz w:val="14"/>
                <w:szCs w:val="14"/>
              </w:rPr>
              <w:t>ŞTIINŢE INGINEREŞTI</w:t>
            </w:r>
          </w:p>
        </w:tc>
        <w:tc>
          <w:tcPr>
            <w:tcW w:w="1309" w:type="dxa"/>
            <w:vMerge w:val="restart"/>
            <w:tcBorders>
              <w:left w:val="nil"/>
            </w:tcBorders>
            <w:vAlign w:val="center"/>
          </w:tcPr>
          <w:p w:rsidR="004B323A" w:rsidRPr="00C306AE" w:rsidRDefault="004B323A" w:rsidP="001D6F15">
            <w:pPr>
              <w:rPr>
                <w:sz w:val="14"/>
                <w:szCs w:val="14"/>
              </w:rPr>
            </w:pPr>
            <w:r w:rsidRPr="00C306AE">
              <w:rPr>
                <w:sz w:val="14"/>
                <w:szCs w:val="14"/>
              </w:rPr>
              <w:t>INGINERIE CIVILĂ</w:t>
            </w:r>
          </w:p>
        </w:tc>
        <w:tc>
          <w:tcPr>
            <w:tcW w:w="1683" w:type="dxa"/>
            <w:vAlign w:val="center"/>
          </w:tcPr>
          <w:p w:rsidR="004B323A" w:rsidRPr="00C306AE" w:rsidRDefault="004B323A" w:rsidP="001D6F15">
            <w:pPr>
              <w:rPr>
                <w:sz w:val="14"/>
                <w:szCs w:val="14"/>
              </w:rPr>
            </w:pPr>
            <w:r w:rsidRPr="00C306AE">
              <w:rPr>
                <w:sz w:val="14"/>
                <w:szCs w:val="14"/>
              </w:rPr>
              <w:t>Construcţii civile, industriale şi agricole</w:t>
            </w:r>
          </w:p>
        </w:tc>
        <w:tc>
          <w:tcPr>
            <w:tcW w:w="1433" w:type="dxa"/>
            <w:vMerge/>
            <w:vAlign w:val="center"/>
          </w:tcPr>
          <w:p w:rsidR="004B323A" w:rsidRPr="00C306AE" w:rsidRDefault="004B323A" w:rsidP="001D6F15">
            <w:pPr>
              <w:jc w:val="center"/>
              <w:rPr>
                <w:sz w:val="14"/>
                <w:szCs w:val="14"/>
              </w:rPr>
            </w:pPr>
          </w:p>
        </w:tc>
        <w:tc>
          <w:tcPr>
            <w:tcW w:w="2868"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4"/>
                <w:szCs w:val="14"/>
              </w:rPr>
            </w:pPr>
          </w:p>
        </w:tc>
        <w:tc>
          <w:tcPr>
            <w:tcW w:w="1743" w:type="dxa"/>
            <w:vMerge/>
            <w:tcBorders>
              <w:left w:val="thinThickSmallGap" w:sz="24" w:space="0" w:color="auto"/>
              <w:right w:val="thinThickSmallGap" w:sz="24" w:space="0" w:color="auto"/>
            </w:tcBorders>
            <w:vAlign w:val="center"/>
          </w:tcPr>
          <w:p w:rsidR="004B323A" w:rsidRPr="00C306AE" w:rsidRDefault="004B323A" w:rsidP="001D6F15">
            <w:pPr>
              <w:jc w:val="center"/>
              <w:rPr>
                <w:sz w:val="12"/>
                <w:szCs w:val="12"/>
              </w:rPr>
            </w:pP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vMerge/>
            <w:tcBorders>
              <w:left w:val="nil"/>
            </w:tcBorders>
            <w:vAlign w:val="center"/>
          </w:tcPr>
          <w:p w:rsidR="004B323A" w:rsidRPr="00C306AE" w:rsidRDefault="004B323A" w:rsidP="001D6F15">
            <w:pPr>
              <w:rPr>
                <w:sz w:val="14"/>
                <w:szCs w:val="14"/>
              </w:rPr>
            </w:pPr>
          </w:p>
        </w:tc>
        <w:tc>
          <w:tcPr>
            <w:tcW w:w="1683" w:type="dxa"/>
            <w:vAlign w:val="center"/>
          </w:tcPr>
          <w:p w:rsidR="004B323A" w:rsidRPr="00C306AE" w:rsidRDefault="004B323A" w:rsidP="001D6F15">
            <w:pPr>
              <w:rPr>
                <w:sz w:val="14"/>
                <w:szCs w:val="14"/>
              </w:rPr>
            </w:pPr>
            <w:r w:rsidRPr="00C306AE">
              <w:rPr>
                <w:sz w:val="14"/>
                <w:szCs w:val="14"/>
              </w:rPr>
              <w:t>Căi ferate, drumuri şi poduri</w:t>
            </w:r>
          </w:p>
        </w:tc>
        <w:tc>
          <w:tcPr>
            <w:tcW w:w="1433" w:type="dxa"/>
            <w:vMerge/>
            <w:vAlign w:val="center"/>
          </w:tcPr>
          <w:p w:rsidR="004B323A" w:rsidRPr="00C306AE" w:rsidRDefault="004B323A" w:rsidP="001D6F15">
            <w:pPr>
              <w:jc w:val="center"/>
              <w:rPr>
                <w:sz w:val="14"/>
                <w:szCs w:val="14"/>
              </w:rPr>
            </w:pPr>
          </w:p>
        </w:tc>
        <w:tc>
          <w:tcPr>
            <w:tcW w:w="2868"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4"/>
                <w:szCs w:val="14"/>
              </w:rPr>
            </w:pPr>
          </w:p>
        </w:tc>
        <w:tc>
          <w:tcPr>
            <w:tcW w:w="1743"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vMerge/>
            <w:tcBorders>
              <w:left w:val="nil"/>
            </w:tcBorders>
            <w:vAlign w:val="center"/>
          </w:tcPr>
          <w:p w:rsidR="004B323A" w:rsidRPr="00C306AE" w:rsidRDefault="004B323A" w:rsidP="001D6F15">
            <w:pPr>
              <w:rPr>
                <w:sz w:val="14"/>
                <w:szCs w:val="14"/>
              </w:rPr>
            </w:pPr>
          </w:p>
        </w:tc>
        <w:tc>
          <w:tcPr>
            <w:tcW w:w="1683" w:type="dxa"/>
            <w:vAlign w:val="center"/>
          </w:tcPr>
          <w:p w:rsidR="004B323A" w:rsidRPr="00C306AE" w:rsidRDefault="004B323A" w:rsidP="001D6F15">
            <w:pPr>
              <w:rPr>
                <w:sz w:val="14"/>
                <w:szCs w:val="14"/>
              </w:rPr>
            </w:pPr>
            <w:r w:rsidRPr="00C306AE">
              <w:rPr>
                <w:sz w:val="14"/>
                <w:szCs w:val="14"/>
              </w:rPr>
              <w:t>Amenajări şi construcţii hidrotehnice</w:t>
            </w:r>
          </w:p>
        </w:tc>
        <w:tc>
          <w:tcPr>
            <w:tcW w:w="1433" w:type="dxa"/>
            <w:vMerge/>
            <w:vAlign w:val="center"/>
          </w:tcPr>
          <w:p w:rsidR="004B323A" w:rsidRPr="00C306AE" w:rsidRDefault="004B323A" w:rsidP="001D6F15">
            <w:pPr>
              <w:jc w:val="center"/>
              <w:rPr>
                <w:sz w:val="14"/>
                <w:szCs w:val="14"/>
              </w:rPr>
            </w:pPr>
          </w:p>
        </w:tc>
        <w:tc>
          <w:tcPr>
            <w:tcW w:w="2868"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4"/>
                <w:szCs w:val="14"/>
              </w:rPr>
            </w:pPr>
          </w:p>
        </w:tc>
        <w:tc>
          <w:tcPr>
            <w:tcW w:w="1743"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vMerge/>
            <w:tcBorders>
              <w:left w:val="nil"/>
            </w:tcBorders>
            <w:vAlign w:val="center"/>
          </w:tcPr>
          <w:p w:rsidR="004B323A" w:rsidRPr="00C306AE" w:rsidRDefault="004B323A" w:rsidP="001D6F15">
            <w:pPr>
              <w:rPr>
                <w:sz w:val="14"/>
                <w:szCs w:val="14"/>
              </w:rPr>
            </w:pPr>
          </w:p>
        </w:tc>
        <w:tc>
          <w:tcPr>
            <w:tcW w:w="1683" w:type="dxa"/>
            <w:vAlign w:val="center"/>
          </w:tcPr>
          <w:p w:rsidR="004B323A" w:rsidRPr="00C306AE" w:rsidRDefault="004B323A" w:rsidP="001D6F15">
            <w:pPr>
              <w:rPr>
                <w:sz w:val="14"/>
                <w:szCs w:val="14"/>
              </w:rPr>
            </w:pPr>
            <w:r w:rsidRPr="00C306AE">
              <w:rPr>
                <w:sz w:val="14"/>
                <w:szCs w:val="14"/>
              </w:rPr>
              <w:t>Construcţii şi fortificaţii</w:t>
            </w:r>
          </w:p>
        </w:tc>
        <w:tc>
          <w:tcPr>
            <w:tcW w:w="1433" w:type="dxa"/>
            <w:vMerge/>
            <w:vAlign w:val="center"/>
          </w:tcPr>
          <w:p w:rsidR="004B323A" w:rsidRPr="00C306AE" w:rsidRDefault="004B323A" w:rsidP="001D6F15">
            <w:pPr>
              <w:jc w:val="center"/>
              <w:rPr>
                <w:sz w:val="14"/>
                <w:szCs w:val="14"/>
              </w:rPr>
            </w:pPr>
          </w:p>
        </w:tc>
        <w:tc>
          <w:tcPr>
            <w:tcW w:w="2868"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4"/>
                <w:szCs w:val="14"/>
              </w:rPr>
            </w:pPr>
          </w:p>
        </w:tc>
        <w:tc>
          <w:tcPr>
            <w:tcW w:w="1743"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vMerge/>
            <w:tcBorders>
              <w:left w:val="nil"/>
            </w:tcBorders>
            <w:vAlign w:val="center"/>
          </w:tcPr>
          <w:p w:rsidR="004B323A" w:rsidRPr="00C306AE" w:rsidRDefault="004B323A" w:rsidP="001D6F15">
            <w:pPr>
              <w:rPr>
                <w:sz w:val="14"/>
                <w:szCs w:val="14"/>
              </w:rPr>
            </w:pPr>
          </w:p>
        </w:tc>
        <w:tc>
          <w:tcPr>
            <w:tcW w:w="1683" w:type="dxa"/>
            <w:vAlign w:val="center"/>
          </w:tcPr>
          <w:p w:rsidR="004B323A" w:rsidRPr="00C306AE" w:rsidRDefault="004B323A" w:rsidP="001D6F15">
            <w:pPr>
              <w:rPr>
                <w:sz w:val="14"/>
                <w:szCs w:val="14"/>
              </w:rPr>
            </w:pPr>
            <w:r w:rsidRPr="00C306AE">
              <w:rPr>
                <w:sz w:val="14"/>
                <w:szCs w:val="14"/>
              </w:rPr>
              <w:t xml:space="preserve">Construcţii miniere  </w:t>
            </w:r>
          </w:p>
        </w:tc>
        <w:tc>
          <w:tcPr>
            <w:tcW w:w="1433" w:type="dxa"/>
            <w:vMerge/>
            <w:vAlign w:val="center"/>
          </w:tcPr>
          <w:p w:rsidR="004B323A" w:rsidRPr="00C306AE" w:rsidRDefault="004B323A" w:rsidP="001D6F15">
            <w:pPr>
              <w:jc w:val="center"/>
              <w:rPr>
                <w:sz w:val="14"/>
                <w:szCs w:val="14"/>
              </w:rPr>
            </w:pPr>
          </w:p>
        </w:tc>
        <w:tc>
          <w:tcPr>
            <w:tcW w:w="2868"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4"/>
                <w:szCs w:val="14"/>
              </w:rPr>
            </w:pPr>
          </w:p>
        </w:tc>
        <w:tc>
          <w:tcPr>
            <w:tcW w:w="1743"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vMerge/>
            <w:tcBorders>
              <w:left w:val="nil"/>
            </w:tcBorders>
            <w:vAlign w:val="center"/>
          </w:tcPr>
          <w:p w:rsidR="004B323A" w:rsidRPr="00C306AE" w:rsidRDefault="004B323A" w:rsidP="001D6F15">
            <w:pPr>
              <w:rPr>
                <w:sz w:val="14"/>
                <w:szCs w:val="14"/>
              </w:rPr>
            </w:pPr>
          </w:p>
        </w:tc>
        <w:tc>
          <w:tcPr>
            <w:tcW w:w="1683" w:type="dxa"/>
            <w:vAlign w:val="center"/>
          </w:tcPr>
          <w:p w:rsidR="004B323A" w:rsidRPr="00C306AE" w:rsidRDefault="004B323A" w:rsidP="001D6F15">
            <w:pPr>
              <w:rPr>
                <w:sz w:val="14"/>
                <w:szCs w:val="14"/>
              </w:rPr>
            </w:pPr>
            <w:r w:rsidRPr="00C306AE">
              <w:rPr>
                <w:sz w:val="14"/>
                <w:szCs w:val="14"/>
              </w:rPr>
              <w:t>Îmbunătăţiri funciare şi dezvoltare rurală</w:t>
            </w:r>
          </w:p>
        </w:tc>
        <w:tc>
          <w:tcPr>
            <w:tcW w:w="1433" w:type="dxa"/>
            <w:vMerge/>
            <w:vAlign w:val="center"/>
          </w:tcPr>
          <w:p w:rsidR="004B323A" w:rsidRPr="00C306AE" w:rsidRDefault="004B323A" w:rsidP="001D6F15">
            <w:pPr>
              <w:jc w:val="center"/>
              <w:rPr>
                <w:sz w:val="14"/>
                <w:szCs w:val="14"/>
              </w:rPr>
            </w:pPr>
          </w:p>
        </w:tc>
        <w:tc>
          <w:tcPr>
            <w:tcW w:w="2868"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4"/>
                <w:szCs w:val="14"/>
              </w:rPr>
            </w:pPr>
          </w:p>
        </w:tc>
        <w:tc>
          <w:tcPr>
            <w:tcW w:w="1743"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vMerge/>
            <w:tcBorders>
              <w:left w:val="nil"/>
            </w:tcBorders>
            <w:vAlign w:val="center"/>
          </w:tcPr>
          <w:p w:rsidR="004B323A" w:rsidRPr="00C306AE" w:rsidRDefault="004B323A" w:rsidP="001D6F15">
            <w:pPr>
              <w:rPr>
                <w:sz w:val="14"/>
                <w:szCs w:val="14"/>
              </w:rPr>
            </w:pPr>
          </w:p>
        </w:tc>
        <w:tc>
          <w:tcPr>
            <w:tcW w:w="1683" w:type="dxa"/>
            <w:vAlign w:val="center"/>
          </w:tcPr>
          <w:p w:rsidR="004B323A" w:rsidRPr="00C306AE" w:rsidRDefault="004B323A" w:rsidP="001D6F15">
            <w:pPr>
              <w:rPr>
                <w:sz w:val="14"/>
                <w:szCs w:val="14"/>
              </w:rPr>
            </w:pPr>
            <w:r w:rsidRPr="00C306AE">
              <w:rPr>
                <w:sz w:val="14"/>
                <w:szCs w:val="14"/>
              </w:rPr>
              <w:t xml:space="preserve">Inginerie civilă  </w:t>
            </w:r>
          </w:p>
        </w:tc>
        <w:tc>
          <w:tcPr>
            <w:tcW w:w="1433" w:type="dxa"/>
            <w:vMerge/>
            <w:vAlign w:val="center"/>
          </w:tcPr>
          <w:p w:rsidR="004B323A" w:rsidRPr="00C306AE" w:rsidRDefault="004B323A" w:rsidP="001D6F15">
            <w:pPr>
              <w:jc w:val="center"/>
              <w:rPr>
                <w:sz w:val="14"/>
                <w:szCs w:val="14"/>
              </w:rPr>
            </w:pPr>
          </w:p>
        </w:tc>
        <w:tc>
          <w:tcPr>
            <w:tcW w:w="2868"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4"/>
                <w:szCs w:val="14"/>
              </w:rPr>
            </w:pPr>
          </w:p>
        </w:tc>
        <w:tc>
          <w:tcPr>
            <w:tcW w:w="1743"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vMerge/>
            <w:tcBorders>
              <w:left w:val="nil"/>
            </w:tcBorders>
            <w:vAlign w:val="center"/>
          </w:tcPr>
          <w:p w:rsidR="004B323A" w:rsidRPr="00C306AE" w:rsidRDefault="004B323A" w:rsidP="001D6F15">
            <w:pPr>
              <w:rPr>
                <w:sz w:val="14"/>
                <w:szCs w:val="14"/>
              </w:rPr>
            </w:pPr>
          </w:p>
        </w:tc>
        <w:tc>
          <w:tcPr>
            <w:tcW w:w="1683" w:type="dxa"/>
            <w:vAlign w:val="center"/>
          </w:tcPr>
          <w:p w:rsidR="004B323A" w:rsidRPr="00C306AE" w:rsidRDefault="004B323A" w:rsidP="001D6F15">
            <w:pPr>
              <w:rPr>
                <w:sz w:val="14"/>
                <w:szCs w:val="14"/>
              </w:rPr>
            </w:pPr>
            <w:r w:rsidRPr="00C306AE">
              <w:rPr>
                <w:sz w:val="14"/>
                <w:szCs w:val="14"/>
              </w:rPr>
              <w:t xml:space="preserve">Inginerie urbană şi dezvoltare regională         </w:t>
            </w:r>
          </w:p>
        </w:tc>
        <w:tc>
          <w:tcPr>
            <w:tcW w:w="1433" w:type="dxa"/>
            <w:vMerge/>
            <w:vAlign w:val="center"/>
          </w:tcPr>
          <w:p w:rsidR="004B323A" w:rsidRPr="00C306AE" w:rsidRDefault="004B323A" w:rsidP="001D6F15">
            <w:pPr>
              <w:jc w:val="center"/>
              <w:rPr>
                <w:sz w:val="14"/>
                <w:szCs w:val="14"/>
              </w:rPr>
            </w:pPr>
          </w:p>
        </w:tc>
        <w:tc>
          <w:tcPr>
            <w:tcW w:w="2868"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4"/>
                <w:szCs w:val="14"/>
              </w:rPr>
            </w:pPr>
          </w:p>
        </w:tc>
        <w:tc>
          <w:tcPr>
            <w:tcW w:w="1743"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vMerge/>
            <w:tcBorders>
              <w:left w:val="nil"/>
            </w:tcBorders>
            <w:vAlign w:val="center"/>
          </w:tcPr>
          <w:p w:rsidR="004B323A" w:rsidRPr="00C306AE" w:rsidRDefault="004B323A" w:rsidP="001D6F15">
            <w:pPr>
              <w:rPr>
                <w:sz w:val="14"/>
                <w:szCs w:val="14"/>
              </w:rPr>
            </w:pPr>
          </w:p>
        </w:tc>
        <w:tc>
          <w:tcPr>
            <w:tcW w:w="1683" w:type="dxa"/>
            <w:vAlign w:val="center"/>
          </w:tcPr>
          <w:p w:rsidR="004B323A" w:rsidRPr="00C306AE" w:rsidRDefault="004B323A" w:rsidP="001D6F15">
            <w:pPr>
              <w:rPr>
                <w:sz w:val="14"/>
                <w:szCs w:val="14"/>
              </w:rPr>
            </w:pPr>
            <w:r w:rsidRPr="00C306AE">
              <w:rPr>
                <w:sz w:val="14"/>
                <w:szCs w:val="14"/>
              </w:rPr>
              <w:t xml:space="preserve">Infrastructura transporturilor metropolitane     </w:t>
            </w:r>
          </w:p>
        </w:tc>
        <w:tc>
          <w:tcPr>
            <w:tcW w:w="1433" w:type="dxa"/>
            <w:vMerge/>
            <w:vAlign w:val="center"/>
          </w:tcPr>
          <w:p w:rsidR="004B323A" w:rsidRPr="00C306AE" w:rsidRDefault="004B323A" w:rsidP="001D6F15">
            <w:pPr>
              <w:jc w:val="center"/>
              <w:rPr>
                <w:sz w:val="14"/>
                <w:szCs w:val="14"/>
              </w:rPr>
            </w:pPr>
          </w:p>
        </w:tc>
        <w:tc>
          <w:tcPr>
            <w:tcW w:w="2868"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4"/>
                <w:szCs w:val="14"/>
              </w:rPr>
            </w:pPr>
          </w:p>
        </w:tc>
        <w:tc>
          <w:tcPr>
            <w:tcW w:w="1743"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tcBorders>
              <w:left w:val="nil"/>
            </w:tcBorders>
            <w:vAlign w:val="center"/>
          </w:tcPr>
          <w:p w:rsidR="004B323A" w:rsidRPr="00C306AE" w:rsidRDefault="004B323A" w:rsidP="001D6F15">
            <w:pPr>
              <w:rPr>
                <w:sz w:val="14"/>
                <w:szCs w:val="14"/>
              </w:rPr>
            </w:pPr>
            <w:r w:rsidRPr="00C306AE">
              <w:rPr>
                <w:sz w:val="14"/>
                <w:szCs w:val="14"/>
              </w:rPr>
              <w:t>INGINERIE ŞI MANAGEMENT</w:t>
            </w:r>
          </w:p>
        </w:tc>
        <w:tc>
          <w:tcPr>
            <w:tcW w:w="1683" w:type="dxa"/>
            <w:vAlign w:val="center"/>
          </w:tcPr>
          <w:p w:rsidR="004B323A" w:rsidRPr="00C306AE" w:rsidRDefault="004B323A" w:rsidP="001D6F15">
            <w:pPr>
              <w:rPr>
                <w:sz w:val="14"/>
                <w:szCs w:val="14"/>
              </w:rPr>
            </w:pPr>
            <w:r w:rsidRPr="00C306AE">
              <w:rPr>
                <w:sz w:val="14"/>
                <w:szCs w:val="14"/>
              </w:rPr>
              <w:t>Inginerie economică în construcţii</w:t>
            </w:r>
          </w:p>
        </w:tc>
        <w:tc>
          <w:tcPr>
            <w:tcW w:w="1433" w:type="dxa"/>
            <w:vMerge/>
            <w:vAlign w:val="center"/>
          </w:tcPr>
          <w:p w:rsidR="004B323A" w:rsidRPr="00C306AE" w:rsidRDefault="004B323A" w:rsidP="001D6F15">
            <w:pPr>
              <w:jc w:val="center"/>
              <w:rPr>
                <w:sz w:val="14"/>
                <w:szCs w:val="14"/>
              </w:rPr>
            </w:pPr>
          </w:p>
        </w:tc>
        <w:tc>
          <w:tcPr>
            <w:tcW w:w="2868"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4"/>
                <w:szCs w:val="14"/>
              </w:rPr>
            </w:pPr>
          </w:p>
        </w:tc>
        <w:tc>
          <w:tcPr>
            <w:tcW w:w="1743"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r w:rsidR="004B323A"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tcBorders>
              <w:left w:val="nil"/>
            </w:tcBorders>
            <w:vAlign w:val="center"/>
          </w:tcPr>
          <w:p w:rsidR="004B323A" w:rsidRPr="00C306AE" w:rsidRDefault="004B323A" w:rsidP="001D6F15">
            <w:pPr>
              <w:rPr>
                <w:sz w:val="14"/>
                <w:szCs w:val="14"/>
              </w:rPr>
            </w:pPr>
            <w:r w:rsidRPr="00C306AE">
              <w:rPr>
                <w:sz w:val="14"/>
                <w:szCs w:val="14"/>
              </w:rPr>
              <w:t>MINE, PETROL ŞI GAZE</w:t>
            </w:r>
          </w:p>
        </w:tc>
        <w:tc>
          <w:tcPr>
            <w:tcW w:w="1683" w:type="dxa"/>
            <w:vAlign w:val="center"/>
          </w:tcPr>
          <w:p w:rsidR="004B323A" w:rsidRPr="00C306AE" w:rsidRDefault="004B323A" w:rsidP="001D6F15">
            <w:pPr>
              <w:rPr>
                <w:sz w:val="14"/>
                <w:szCs w:val="14"/>
              </w:rPr>
            </w:pPr>
            <w:r w:rsidRPr="00C306AE">
              <w:rPr>
                <w:sz w:val="14"/>
                <w:szCs w:val="14"/>
              </w:rPr>
              <w:t>Topografie minieră</w:t>
            </w:r>
          </w:p>
        </w:tc>
        <w:tc>
          <w:tcPr>
            <w:tcW w:w="1433" w:type="dxa"/>
            <w:vMerge/>
            <w:vAlign w:val="center"/>
          </w:tcPr>
          <w:p w:rsidR="004B323A" w:rsidRPr="00C306AE" w:rsidRDefault="004B323A" w:rsidP="001D6F15">
            <w:pPr>
              <w:jc w:val="center"/>
              <w:rPr>
                <w:sz w:val="14"/>
                <w:szCs w:val="14"/>
              </w:rPr>
            </w:pPr>
          </w:p>
        </w:tc>
        <w:tc>
          <w:tcPr>
            <w:tcW w:w="2868"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4"/>
                <w:szCs w:val="14"/>
              </w:rPr>
            </w:pPr>
          </w:p>
        </w:tc>
        <w:tc>
          <w:tcPr>
            <w:tcW w:w="1743"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bl>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5"/>
        <w:gridCol w:w="1309"/>
        <w:gridCol w:w="1122"/>
        <w:gridCol w:w="1309"/>
        <w:gridCol w:w="1309"/>
        <w:gridCol w:w="1683"/>
        <w:gridCol w:w="1031"/>
        <w:gridCol w:w="3828"/>
        <w:gridCol w:w="567"/>
        <w:gridCol w:w="1366"/>
      </w:tblGrid>
      <w:tr w:rsidR="00C306AE" w:rsidRPr="00C306AE">
        <w:trPr>
          <w:cantSplit/>
          <w:trHeight w:val="171"/>
          <w:jc w:val="center"/>
        </w:trPr>
        <w:tc>
          <w:tcPr>
            <w:tcW w:w="1005" w:type="dxa"/>
            <w:vMerge w:val="restart"/>
            <w:tcBorders>
              <w:left w:val="thinThickSmallGap" w:sz="24" w:space="0" w:color="auto"/>
            </w:tcBorders>
            <w:vAlign w:val="center"/>
          </w:tcPr>
          <w:p w:rsidR="00694C17" w:rsidRPr="00C306AE" w:rsidRDefault="00694C17" w:rsidP="00C52794">
            <w:pPr>
              <w:jc w:val="center"/>
              <w:rPr>
                <w:b/>
                <w:bCs/>
                <w:sz w:val="14"/>
                <w:szCs w:val="14"/>
              </w:rPr>
            </w:pPr>
            <w:r w:rsidRPr="00C306AE">
              <w:rPr>
                <w:b/>
                <w:bCs/>
                <w:sz w:val="14"/>
                <w:szCs w:val="14"/>
              </w:rPr>
              <w:lastRenderedPageBreak/>
              <w:t xml:space="preserve">Învăţământ </w:t>
            </w:r>
          </w:p>
          <w:p w:rsidR="00694C17" w:rsidRPr="00C306AE" w:rsidRDefault="00694C17" w:rsidP="00C52794">
            <w:pPr>
              <w:jc w:val="center"/>
              <w:rPr>
                <w:b/>
                <w:bCs/>
                <w:sz w:val="14"/>
                <w:szCs w:val="14"/>
              </w:rPr>
            </w:pPr>
            <w:r w:rsidRPr="00C306AE">
              <w:rPr>
                <w:b/>
                <w:bCs/>
                <w:sz w:val="14"/>
                <w:szCs w:val="14"/>
              </w:rPr>
              <w:t>liceal/</w:t>
            </w:r>
          </w:p>
          <w:p w:rsidR="00694C17" w:rsidRPr="00C306AE" w:rsidRDefault="00694C17" w:rsidP="00C52794">
            <w:pPr>
              <w:jc w:val="center"/>
              <w:rPr>
                <w:b/>
                <w:bCs/>
                <w:sz w:val="14"/>
                <w:szCs w:val="14"/>
              </w:rPr>
            </w:pPr>
            <w:r w:rsidRPr="00C306AE">
              <w:rPr>
                <w:b/>
                <w:bCs/>
                <w:sz w:val="14"/>
                <w:szCs w:val="14"/>
              </w:rPr>
              <w:t xml:space="preserve"> Anul de completare/ Învăţământ profesional/</w:t>
            </w:r>
          </w:p>
          <w:p w:rsidR="00694C17" w:rsidRPr="00C306AE" w:rsidRDefault="00694C17" w:rsidP="00C52794">
            <w:pPr>
              <w:jc w:val="center"/>
              <w:rPr>
                <w:b/>
                <w:bCs/>
                <w:sz w:val="14"/>
                <w:szCs w:val="14"/>
              </w:rPr>
            </w:pPr>
            <w:r w:rsidRPr="00C306AE">
              <w:rPr>
                <w:b/>
                <w:bCs/>
                <w:sz w:val="14"/>
                <w:szCs w:val="14"/>
              </w:rPr>
              <w:t>Stagii de pregătire practică</w:t>
            </w:r>
          </w:p>
        </w:tc>
        <w:tc>
          <w:tcPr>
            <w:tcW w:w="1309" w:type="dxa"/>
            <w:vMerge w:val="restart"/>
            <w:tcBorders>
              <w:right w:val="thinThickSmallGap" w:sz="24" w:space="0" w:color="auto"/>
            </w:tcBorders>
            <w:vAlign w:val="center"/>
          </w:tcPr>
          <w:p w:rsidR="00694C17" w:rsidRPr="00C306AE" w:rsidRDefault="00694C17" w:rsidP="00F14042">
            <w:pPr>
              <w:jc w:val="center"/>
              <w:rPr>
                <w:b/>
                <w:bCs/>
                <w:sz w:val="14"/>
                <w:szCs w:val="14"/>
              </w:rPr>
            </w:pPr>
            <w:r w:rsidRPr="00C306AE">
              <w:rPr>
                <w:b/>
                <w:bCs/>
                <w:sz w:val="14"/>
                <w:szCs w:val="14"/>
              </w:rPr>
              <w:t>Pregătire -</w:t>
            </w:r>
          </w:p>
          <w:p w:rsidR="00694C17" w:rsidRPr="00C306AE" w:rsidRDefault="00694C17" w:rsidP="00F14042">
            <w:pPr>
              <w:jc w:val="center"/>
              <w:rPr>
                <w:b/>
                <w:bCs/>
                <w:sz w:val="14"/>
                <w:szCs w:val="14"/>
              </w:rPr>
            </w:pPr>
            <w:r w:rsidRPr="00C306AE">
              <w:rPr>
                <w:b/>
                <w:bCs/>
                <w:sz w:val="14"/>
                <w:szCs w:val="14"/>
              </w:rPr>
              <w:t xml:space="preserve">instruire </w:t>
            </w:r>
          </w:p>
          <w:p w:rsidR="00694C17" w:rsidRPr="00C306AE" w:rsidRDefault="00694C17" w:rsidP="00F14042">
            <w:pPr>
              <w:jc w:val="center"/>
              <w:rPr>
                <w:b/>
                <w:bCs/>
                <w:sz w:val="14"/>
                <w:szCs w:val="14"/>
              </w:rPr>
            </w:pPr>
            <w:r w:rsidRPr="00C306AE">
              <w:rPr>
                <w:b/>
                <w:bCs/>
                <w:sz w:val="14"/>
                <w:szCs w:val="14"/>
              </w:rPr>
              <w:t xml:space="preserve">practică </w:t>
            </w:r>
          </w:p>
          <w:p w:rsidR="00694C17" w:rsidRPr="00C306AE" w:rsidRDefault="00694C17" w:rsidP="00F14042">
            <w:pPr>
              <w:jc w:val="center"/>
              <w:rPr>
                <w:b/>
                <w:bCs/>
                <w:sz w:val="14"/>
                <w:szCs w:val="14"/>
              </w:rPr>
            </w:pPr>
            <w:r w:rsidRPr="00C306AE">
              <w:rPr>
                <w:b/>
                <w:bCs/>
                <w:sz w:val="14"/>
                <w:szCs w:val="14"/>
              </w:rPr>
              <w:t xml:space="preserve">(Construcţii şi </w:t>
            </w:r>
          </w:p>
          <w:p w:rsidR="00694C17" w:rsidRPr="00C306AE" w:rsidRDefault="00694C17" w:rsidP="00F14042">
            <w:pPr>
              <w:jc w:val="center"/>
              <w:rPr>
                <w:b/>
                <w:bCs/>
                <w:sz w:val="14"/>
                <w:szCs w:val="14"/>
              </w:rPr>
            </w:pPr>
            <w:r w:rsidRPr="00C306AE">
              <w:rPr>
                <w:b/>
                <w:bCs/>
                <w:sz w:val="14"/>
                <w:szCs w:val="14"/>
              </w:rPr>
              <w:t xml:space="preserve">lucrări publice/ </w:t>
            </w:r>
          </w:p>
          <w:p w:rsidR="00694C17" w:rsidRPr="00C306AE" w:rsidRDefault="00694C17" w:rsidP="00F14042">
            <w:pPr>
              <w:jc w:val="center"/>
              <w:rPr>
                <w:b/>
                <w:bCs/>
                <w:sz w:val="14"/>
                <w:szCs w:val="14"/>
              </w:rPr>
            </w:pPr>
            <w:r w:rsidRPr="00C306AE">
              <w:rPr>
                <w:b/>
                <w:bCs/>
                <w:sz w:val="14"/>
                <w:szCs w:val="14"/>
              </w:rPr>
              <w:t>Construcţii)</w:t>
            </w:r>
          </w:p>
        </w:tc>
        <w:tc>
          <w:tcPr>
            <w:tcW w:w="1122" w:type="dxa"/>
            <w:vMerge w:val="restart"/>
            <w:tcBorders>
              <w:right w:val="thinThickSmallGap" w:sz="24" w:space="0" w:color="auto"/>
            </w:tcBorders>
            <w:vAlign w:val="center"/>
          </w:tcPr>
          <w:p w:rsidR="00694C17" w:rsidRPr="00C306AE" w:rsidRDefault="00694C17" w:rsidP="001D6F15">
            <w:pPr>
              <w:jc w:val="center"/>
              <w:rPr>
                <w:sz w:val="14"/>
                <w:szCs w:val="14"/>
              </w:rPr>
            </w:pPr>
            <w:r w:rsidRPr="00C306AE">
              <w:rPr>
                <w:sz w:val="14"/>
                <w:szCs w:val="14"/>
              </w:rPr>
              <w:t>Construcţii şi</w:t>
            </w:r>
          </w:p>
          <w:p w:rsidR="00694C17" w:rsidRPr="00C306AE" w:rsidRDefault="00694C17" w:rsidP="001D6F15">
            <w:pPr>
              <w:jc w:val="center"/>
              <w:rPr>
                <w:sz w:val="14"/>
                <w:szCs w:val="14"/>
              </w:rPr>
            </w:pPr>
            <w:r w:rsidRPr="00C306AE">
              <w:rPr>
                <w:sz w:val="14"/>
                <w:szCs w:val="14"/>
              </w:rPr>
              <w:t>lucrări publice/</w:t>
            </w:r>
          </w:p>
          <w:p w:rsidR="00694C17" w:rsidRPr="00C306AE" w:rsidRDefault="00694C17" w:rsidP="001D6F15">
            <w:pPr>
              <w:jc w:val="center"/>
              <w:rPr>
                <w:sz w:val="14"/>
                <w:szCs w:val="14"/>
              </w:rPr>
            </w:pPr>
            <w:r w:rsidRPr="00C306AE">
              <w:rPr>
                <w:sz w:val="14"/>
                <w:szCs w:val="14"/>
              </w:rPr>
              <w:t>Construcţii</w:t>
            </w:r>
          </w:p>
        </w:tc>
        <w:tc>
          <w:tcPr>
            <w:tcW w:w="1309" w:type="dxa"/>
            <w:vMerge w:val="restart"/>
            <w:tcBorders>
              <w:left w:val="nil"/>
            </w:tcBorders>
            <w:vAlign w:val="center"/>
          </w:tcPr>
          <w:p w:rsidR="00694C17" w:rsidRPr="00C306AE" w:rsidRDefault="00694C17" w:rsidP="001D6F15">
            <w:pPr>
              <w:jc w:val="center"/>
              <w:rPr>
                <w:sz w:val="14"/>
                <w:szCs w:val="14"/>
              </w:rPr>
            </w:pPr>
            <w:r w:rsidRPr="00C306AE">
              <w:rPr>
                <w:sz w:val="14"/>
                <w:szCs w:val="14"/>
              </w:rPr>
              <w:t>ŞTIINŢE INGINEREŞTI</w:t>
            </w:r>
          </w:p>
        </w:tc>
        <w:tc>
          <w:tcPr>
            <w:tcW w:w="1309" w:type="dxa"/>
            <w:vMerge w:val="restart"/>
            <w:tcBorders>
              <w:left w:val="nil"/>
            </w:tcBorders>
            <w:vAlign w:val="center"/>
          </w:tcPr>
          <w:p w:rsidR="00694C17" w:rsidRPr="00C306AE" w:rsidRDefault="00694C17" w:rsidP="001D6F15">
            <w:pPr>
              <w:rPr>
                <w:sz w:val="14"/>
                <w:szCs w:val="14"/>
              </w:rPr>
            </w:pPr>
            <w:r w:rsidRPr="00C306AE">
              <w:rPr>
                <w:sz w:val="14"/>
                <w:szCs w:val="14"/>
              </w:rPr>
              <w:t>GEODEZIE</w:t>
            </w:r>
          </w:p>
        </w:tc>
        <w:tc>
          <w:tcPr>
            <w:tcW w:w="1683" w:type="dxa"/>
            <w:vAlign w:val="center"/>
          </w:tcPr>
          <w:p w:rsidR="00694C17" w:rsidRPr="00C306AE" w:rsidRDefault="00694C17" w:rsidP="001D6F15">
            <w:pPr>
              <w:rPr>
                <w:sz w:val="14"/>
                <w:szCs w:val="14"/>
              </w:rPr>
            </w:pPr>
            <w:r w:rsidRPr="00C306AE">
              <w:rPr>
                <w:sz w:val="14"/>
                <w:szCs w:val="14"/>
              </w:rPr>
              <w:t>Măsurători terestre şi cadastru</w:t>
            </w:r>
          </w:p>
        </w:tc>
        <w:tc>
          <w:tcPr>
            <w:tcW w:w="1031" w:type="dxa"/>
            <w:vMerge w:val="restart"/>
            <w:vAlign w:val="center"/>
          </w:tcPr>
          <w:p w:rsidR="00694C17" w:rsidRPr="00C306AE" w:rsidRDefault="00694C17" w:rsidP="001D6F15">
            <w:pPr>
              <w:rPr>
                <w:sz w:val="14"/>
                <w:szCs w:val="14"/>
              </w:rPr>
            </w:pPr>
            <w:r w:rsidRPr="00C306AE">
              <w:rPr>
                <w:sz w:val="14"/>
                <w:szCs w:val="14"/>
              </w:rPr>
              <w:t>INGINERIE CIVILĂ</w:t>
            </w:r>
          </w:p>
        </w:tc>
        <w:tc>
          <w:tcPr>
            <w:tcW w:w="3828" w:type="dxa"/>
            <w:vMerge w:val="restart"/>
            <w:vAlign w:val="center"/>
          </w:tcPr>
          <w:p w:rsidR="00694C17" w:rsidRPr="00C306AE" w:rsidRDefault="00694C17" w:rsidP="00F84D76">
            <w:pPr>
              <w:numPr>
                <w:ilvl w:val="0"/>
                <w:numId w:val="107"/>
              </w:numPr>
              <w:tabs>
                <w:tab w:val="left" w:pos="261"/>
              </w:tabs>
              <w:autoSpaceDE w:val="0"/>
              <w:autoSpaceDN w:val="0"/>
              <w:adjustRightInd w:val="0"/>
              <w:ind w:left="0" w:firstLine="0"/>
              <w:rPr>
                <w:sz w:val="14"/>
                <w:szCs w:val="14"/>
              </w:rPr>
            </w:pPr>
            <w:r w:rsidRPr="00C306AE">
              <w:rPr>
                <w:sz w:val="14"/>
                <w:szCs w:val="14"/>
              </w:rPr>
              <w:t>Construcţii durabile de beton</w:t>
            </w:r>
          </w:p>
          <w:p w:rsidR="00694C17" w:rsidRPr="00C306AE" w:rsidRDefault="00694C17" w:rsidP="00F84D76">
            <w:pPr>
              <w:numPr>
                <w:ilvl w:val="0"/>
                <w:numId w:val="107"/>
              </w:numPr>
              <w:tabs>
                <w:tab w:val="left" w:pos="261"/>
              </w:tabs>
              <w:autoSpaceDE w:val="0"/>
              <w:autoSpaceDN w:val="0"/>
              <w:adjustRightInd w:val="0"/>
              <w:ind w:left="0" w:firstLine="0"/>
              <w:rPr>
                <w:sz w:val="14"/>
                <w:szCs w:val="14"/>
              </w:rPr>
            </w:pPr>
            <w:r w:rsidRPr="00C306AE">
              <w:rPr>
                <w:sz w:val="14"/>
                <w:szCs w:val="14"/>
              </w:rPr>
              <w:t>Dezvoltare urbană şi regională</w:t>
            </w:r>
          </w:p>
          <w:p w:rsidR="00694C17" w:rsidRPr="00C306AE" w:rsidRDefault="00694C17" w:rsidP="00F84D76">
            <w:pPr>
              <w:numPr>
                <w:ilvl w:val="0"/>
                <w:numId w:val="107"/>
              </w:numPr>
              <w:tabs>
                <w:tab w:val="left" w:pos="261"/>
              </w:tabs>
              <w:autoSpaceDE w:val="0"/>
              <w:autoSpaceDN w:val="0"/>
              <w:adjustRightInd w:val="0"/>
              <w:ind w:left="0" w:firstLine="0"/>
              <w:rPr>
                <w:sz w:val="14"/>
                <w:szCs w:val="14"/>
              </w:rPr>
            </w:pPr>
            <w:r w:rsidRPr="00C306AE">
              <w:rPr>
                <w:sz w:val="14"/>
                <w:szCs w:val="14"/>
              </w:rPr>
              <w:t>Evaluarea şi dezvoltarea proprietăţilor imobiliare</w:t>
            </w:r>
          </w:p>
          <w:p w:rsidR="00694C17" w:rsidRPr="00C306AE" w:rsidRDefault="00694C17" w:rsidP="00F84D76">
            <w:pPr>
              <w:numPr>
                <w:ilvl w:val="0"/>
                <w:numId w:val="107"/>
              </w:numPr>
              <w:tabs>
                <w:tab w:val="left" w:pos="261"/>
              </w:tabs>
              <w:autoSpaceDE w:val="0"/>
              <w:autoSpaceDN w:val="0"/>
              <w:adjustRightInd w:val="0"/>
              <w:ind w:left="0" w:firstLine="0"/>
              <w:rPr>
                <w:sz w:val="14"/>
                <w:szCs w:val="14"/>
              </w:rPr>
            </w:pPr>
            <w:r w:rsidRPr="00C306AE">
              <w:rPr>
                <w:sz w:val="14"/>
                <w:szCs w:val="14"/>
              </w:rPr>
              <w:t>Evaluare şi administrare imobiliară</w:t>
            </w:r>
          </w:p>
          <w:p w:rsidR="00694C17" w:rsidRPr="00C306AE" w:rsidRDefault="00694C17" w:rsidP="00F84D76">
            <w:pPr>
              <w:numPr>
                <w:ilvl w:val="0"/>
                <w:numId w:val="107"/>
              </w:numPr>
              <w:tabs>
                <w:tab w:val="left" w:pos="261"/>
              </w:tabs>
              <w:autoSpaceDE w:val="0"/>
              <w:autoSpaceDN w:val="0"/>
              <w:adjustRightInd w:val="0"/>
              <w:ind w:left="0" w:firstLine="0"/>
              <w:rPr>
                <w:sz w:val="14"/>
                <w:szCs w:val="14"/>
              </w:rPr>
            </w:pPr>
            <w:r w:rsidRPr="00C306AE">
              <w:rPr>
                <w:sz w:val="14"/>
                <w:szCs w:val="14"/>
              </w:rPr>
              <w:t>Infrastructuri moderne pentru transporturi</w:t>
            </w:r>
          </w:p>
          <w:p w:rsidR="00694C17" w:rsidRPr="00C306AE" w:rsidRDefault="00694C17" w:rsidP="00F84D76">
            <w:pPr>
              <w:numPr>
                <w:ilvl w:val="0"/>
                <w:numId w:val="107"/>
              </w:numPr>
              <w:tabs>
                <w:tab w:val="left" w:pos="261"/>
              </w:tabs>
              <w:autoSpaceDE w:val="0"/>
              <w:autoSpaceDN w:val="0"/>
              <w:adjustRightInd w:val="0"/>
              <w:ind w:left="0" w:firstLine="0"/>
              <w:rPr>
                <w:sz w:val="14"/>
                <w:szCs w:val="14"/>
              </w:rPr>
            </w:pPr>
            <w:r w:rsidRPr="00C306AE">
              <w:rPr>
                <w:sz w:val="14"/>
                <w:szCs w:val="14"/>
              </w:rPr>
              <w:t>Infrastructuri pentru transporturi</w:t>
            </w:r>
          </w:p>
          <w:p w:rsidR="00694C17" w:rsidRPr="00C306AE" w:rsidRDefault="00694C17" w:rsidP="00F84D76">
            <w:pPr>
              <w:numPr>
                <w:ilvl w:val="0"/>
                <w:numId w:val="107"/>
              </w:numPr>
              <w:tabs>
                <w:tab w:val="left" w:pos="261"/>
              </w:tabs>
              <w:autoSpaceDE w:val="0"/>
              <w:autoSpaceDN w:val="0"/>
              <w:adjustRightInd w:val="0"/>
              <w:ind w:left="0" w:firstLine="0"/>
              <w:rPr>
                <w:sz w:val="14"/>
                <w:szCs w:val="14"/>
                <w:lang w:eastAsia="en-US"/>
              </w:rPr>
            </w:pPr>
            <w:r w:rsidRPr="00C306AE">
              <w:rPr>
                <w:sz w:val="14"/>
                <w:szCs w:val="14"/>
                <w:lang w:eastAsia="en-US"/>
              </w:rPr>
              <w:t>Ingineria clădirilor</w:t>
            </w:r>
          </w:p>
          <w:p w:rsidR="00694C17" w:rsidRPr="00C306AE" w:rsidRDefault="00694C17" w:rsidP="00F84D76">
            <w:pPr>
              <w:numPr>
                <w:ilvl w:val="0"/>
                <w:numId w:val="107"/>
              </w:numPr>
              <w:tabs>
                <w:tab w:val="left" w:pos="261"/>
              </w:tabs>
              <w:autoSpaceDE w:val="0"/>
              <w:autoSpaceDN w:val="0"/>
              <w:adjustRightInd w:val="0"/>
              <w:ind w:left="0" w:firstLine="0"/>
              <w:rPr>
                <w:sz w:val="14"/>
                <w:szCs w:val="14"/>
                <w:lang w:eastAsia="en-US"/>
              </w:rPr>
            </w:pPr>
            <w:r w:rsidRPr="00C306AE">
              <w:rPr>
                <w:sz w:val="14"/>
                <w:szCs w:val="14"/>
                <w:lang w:eastAsia="en-US"/>
              </w:rPr>
              <w:t>Inginerie structurală</w:t>
            </w:r>
          </w:p>
          <w:p w:rsidR="00694C17" w:rsidRPr="00C306AE" w:rsidRDefault="00694C17" w:rsidP="00F84D76">
            <w:pPr>
              <w:numPr>
                <w:ilvl w:val="0"/>
                <w:numId w:val="107"/>
              </w:numPr>
              <w:tabs>
                <w:tab w:val="left" w:pos="261"/>
              </w:tabs>
              <w:autoSpaceDE w:val="0"/>
              <w:autoSpaceDN w:val="0"/>
              <w:adjustRightInd w:val="0"/>
              <w:ind w:left="0" w:firstLine="0"/>
              <w:rPr>
                <w:sz w:val="14"/>
                <w:szCs w:val="14"/>
                <w:lang w:eastAsia="en-US"/>
              </w:rPr>
            </w:pPr>
            <w:r w:rsidRPr="00C306AE">
              <w:rPr>
                <w:sz w:val="14"/>
                <w:szCs w:val="14"/>
                <w:lang w:eastAsia="en-US"/>
              </w:rPr>
              <w:t xml:space="preserve">Inginerie structurală (în limba engleză) </w:t>
            </w:r>
          </w:p>
          <w:p w:rsidR="00694C17" w:rsidRPr="00C306AE" w:rsidRDefault="00694C17" w:rsidP="00F84D76">
            <w:pPr>
              <w:numPr>
                <w:ilvl w:val="0"/>
                <w:numId w:val="107"/>
              </w:numPr>
              <w:tabs>
                <w:tab w:val="left" w:pos="261"/>
              </w:tabs>
              <w:autoSpaceDE w:val="0"/>
              <w:autoSpaceDN w:val="0"/>
              <w:adjustRightInd w:val="0"/>
              <w:ind w:left="0" w:firstLine="0"/>
              <w:rPr>
                <w:sz w:val="14"/>
                <w:szCs w:val="14"/>
                <w:lang w:eastAsia="en-US"/>
              </w:rPr>
            </w:pPr>
            <w:r w:rsidRPr="00C306AE">
              <w:rPr>
                <w:sz w:val="14"/>
                <w:szCs w:val="14"/>
                <w:lang w:eastAsia="en-US"/>
              </w:rPr>
              <w:t>Structural engineering</w:t>
            </w:r>
          </w:p>
          <w:p w:rsidR="00694C17" w:rsidRPr="00C306AE" w:rsidRDefault="00694C17" w:rsidP="00F84D76">
            <w:pPr>
              <w:numPr>
                <w:ilvl w:val="0"/>
                <w:numId w:val="107"/>
              </w:numPr>
              <w:tabs>
                <w:tab w:val="left" w:pos="261"/>
              </w:tabs>
              <w:autoSpaceDE w:val="0"/>
              <w:autoSpaceDN w:val="0"/>
              <w:adjustRightInd w:val="0"/>
              <w:ind w:left="0" w:firstLine="0"/>
              <w:rPr>
                <w:sz w:val="14"/>
                <w:szCs w:val="14"/>
                <w:lang w:eastAsia="en-US"/>
              </w:rPr>
            </w:pPr>
            <w:r w:rsidRPr="00C306AE">
              <w:rPr>
                <w:sz w:val="14"/>
                <w:szCs w:val="14"/>
                <w:lang w:eastAsia="en-US"/>
              </w:rPr>
              <w:t>Inginerie geotehnică</w:t>
            </w:r>
          </w:p>
          <w:p w:rsidR="00694C17" w:rsidRPr="00C306AE" w:rsidRDefault="00694C17" w:rsidP="00F84D76">
            <w:pPr>
              <w:numPr>
                <w:ilvl w:val="0"/>
                <w:numId w:val="107"/>
              </w:numPr>
              <w:tabs>
                <w:tab w:val="left" w:pos="261"/>
              </w:tabs>
              <w:autoSpaceDE w:val="0"/>
              <w:autoSpaceDN w:val="0"/>
              <w:adjustRightInd w:val="0"/>
              <w:ind w:left="0" w:firstLine="0"/>
              <w:rPr>
                <w:sz w:val="14"/>
                <w:szCs w:val="14"/>
                <w:lang w:eastAsia="en-US"/>
              </w:rPr>
            </w:pPr>
            <w:r w:rsidRPr="00C306AE">
              <w:rPr>
                <w:sz w:val="14"/>
                <w:szCs w:val="14"/>
                <w:lang w:eastAsia="en-US"/>
              </w:rPr>
              <w:t>Inginerie hidraulică</w:t>
            </w:r>
          </w:p>
          <w:p w:rsidR="00694C17" w:rsidRPr="00C306AE" w:rsidRDefault="00694C17" w:rsidP="00F84D76">
            <w:pPr>
              <w:numPr>
                <w:ilvl w:val="0"/>
                <w:numId w:val="107"/>
              </w:numPr>
              <w:tabs>
                <w:tab w:val="left" w:pos="261"/>
              </w:tabs>
              <w:autoSpaceDE w:val="0"/>
              <w:autoSpaceDN w:val="0"/>
              <w:adjustRightInd w:val="0"/>
              <w:ind w:left="0" w:firstLine="0"/>
              <w:rPr>
                <w:sz w:val="14"/>
                <w:szCs w:val="14"/>
                <w:lang w:eastAsia="en-US"/>
              </w:rPr>
            </w:pPr>
            <w:r w:rsidRPr="00C306AE">
              <w:rPr>
                <w:sz w:val="14"/>
                <w:szCs w:val="14"/>
                <w:lang w:eastAsia="en-US"/>
              </w:rPr>
              <w:t>Ingineria infrastructurii transporturilor</w:t>
            </w:r>
          </w:p>
          <w:p w:rsidR="00694C17" w:rsidRPr="00C306AE" w:rsidRDefault="00694C17" w:rsidP="00F84D76">
            <w:pPr>
              <w:numPr>
                <w:ilvl w:val="0"/>
                <w:numId w:val="107"/>
              </w:numPr>
              <w:tabs>
                <w:tab w:val="left" w:pos="261"/>
              </w:tabs>
              <w:autoSpaceDE w:val="0"/>
              <w:autoSpaceDN w:val="0"/>
              <w:adjustRightInd w:val="0"/>
              <w:ind w:left="0" w:firstLine="0"/>
              <w:rPr>
                <w:sz w:val="14"/>
                <w:szCs w:val="14"/>
                <w:lang w:eastAsia="en-US"/>
              </w:rPr>
            </w:pPr>
            <w:r w:rsidRPr="00C306AE">
              <w:rPr>
                <w:sz w:val="14"/>
                <w:szCs w:val="14"/>
                <w:lang w:eastAsia="en-US"/>
              </w:rPr>
              <w:t>Inginerie costieră</w:t>
            </w:r>
          </w:p>
          <w:p w:rsidR="00694C17" w:rsidRPr="00C306AE" w:rsidRDefault="00694C17" w:rsidP="00F84D76">
            <w:pPr>
              <w:numPr>
                <w:ilvl w:val="0"/>
                <w:numId w:val="107"/>
              </w:numPr>
              <w:tabs>
                <w:tab w:val="left" w:pos="261"/>
              </w:tabs>
              <w:autoSpaceDE w:val="0"/>
              <w:autoSpaceDN w:val="0"/>
              <w:adjustRightInd w:val="0"/>
              <w:ind w:left="0" w:firstLine="0"/>
              <w:rPr>
                <w:sz w:val="14"/>
                <w:szCs w:val="14"/>
                <w:lang w:eastAsia="en-US"/>
              </w:rPr>
            </w:pPr>
            <w:r w:rsidRPr="00C306AE">
              <w:rPr>
                <w:sz w:val="14"/>
                <w:szCs w:val="14"/>
                <w:lang w:eastAsia="en-US"/>
              </w:rPr>
              <w:t xml:space="preserve">Ingineria </w:t>
            </w:r>
            <w:r w:rsidRPr="00C306AE">
              <w:rPr>
                <w:rFonts w:ascii="Tahoma" w:hAnsi="Tahoma" w:cs="Tahoma"/>
                <w:sz w:val="14"/>
                <w:szCs w:val="14"/>
                <w:lang w:eastAsia="en-US"/>
              </w:rPr>
              <w:t>ș</w:t>
            </w:r>
            <w:r w:rsidRPr="00C306AE">
              <w:rPr>
                <w:sz w:val="14"/>
                <w:szCs w:val="14"/>
                <w:lang w:eastAsia="en-US"/>
              </w:rPr>
              <w:t>i managementul resurselor de apă</w:t>
            </w:r>
          </w:p>
          <w:p w:rsidR="00694C17" w:rsidRPr="00C306AE" w:rsidRDefault="00694C17" w:rsidP="00F84D76">
            <w:pPr>
              <w:numPr>
                <w:ilvl w:val="0"/>
                <w:numId w:val="107"/>
              </w:numPr>
              <w:tabs>
                <w:tab w:val="left" w:pos="261"/>
              </w:tabs>
              <w:autoSpaceDE w:val="0"/>
              <w:autoSpaceDN w:val="0"/>
              <w:adjustRightInd w:val="0"/>
              <w:ind w:left="0" w:firstLine="0"/>
              <w:rPr>
                <w:sz w:val="14"/>
                <w:szCs w:val="14"/>
                <w:lang w:eastAsia="en-US"/>
              </w:rPr>
            </w:pPr>
            <w:r w:rsidRPr="00C306AE">
              <w:rPr>
                <w:sz w:val="14"/>
                <w:szCs w:val="14"/>
                <w:lang w:eastAsia="en-US"/>
              </w:rPr>
              <w:t>Ingineria sistemelor hidrotehnice</w:t>
            </w:r>
          </w:p>
          <w:p w:rsidR="00694C17" w:rsidRPr="00C306AE" w:rsidRDefault="00694C17" w:rsidP="00F84D76">
            <w:pPr>
              <w:numPr>
                <w:ilvl w:val="0"/>
                <w:numId w:val="107"/>
              </w:numPr>
              <w:tabs>
                <w:tab w:val="left" w:pos="261"/>
              </w:tabs>
              <w:autoSpaceDE w:val="0"/>
              <w:autoSpaceDN w:val="0"/>
              <w:adjustRightInd w:val="0"/>
              <w:ind w:left="0" w:firstLine="0"/>
              <w:rPr>
                <w:sz w:val="14"/>
                <w:szCs w:val="14"/>
                <w:lang w:eastAsia="en-US"/>
              </w:rPr>
            </w:pPr>
            <w:r w:rsidRPr="00C306AE">
              <w:rPr>
                <w:sz w:val="14"/>
                <w:szCs w:val="14"/>
                <w:lang w:eastAsia="en-US"/>
              </w:rPr>
              <w:t>Inginerie hidrotehnică</w:t>
            </w:r>
          </w:p>
          <w:p w:rsidR="00694C17" w:rsidRPr="00C306AE" w:rsidRDefault="00694C17" w:rsidP="00F84D76">
            <w:pPr>
              <w:numPr>
                <w:ilvl w:val="0"/>
                <w:numId w:val="107"/>
              </w:numPr>
              <w:tabs>
                <w:tab w:val="left" w:pos="261"/>
              </w:tabs>
              <w:autoSpaceDE w:val="0"/>
              <w:autoSpaceDN w:val="0"/>
              <w:adjustRightInd w:val="0"/>
              <w:ind w:left="0" w:firstLine="0"/>
              <w:rPr>
                <w:sz w:val="14"/>
                <w:szCs w:val="14"/>
                <w:lang w:eastAsia="en-US"/>
              </w:rPr>
            </w:pPr>
            <w:r w:rsidRPr="00C306AE">
              <w:rPr>
                <w:sz w:val="14"/>
                <w:szCs w:val="14"/>
                <w:lang w:eastAsia="en-US"/>
              </w:rPr>
              <w:t>Ingineria proiectării construcţiilor miniere</w:t>
            </w:r>
          </w:p>
          <w:p w:rsidR="00694C17" w:rsidRPr="00C306AE" w:rsidRDefault="00694C17" w:rsidP="00F84D76">
            <w:pPr>
              <w:numPr>
                <w:ilvl w:val="0"/>
                <w:numId w:val="107"/>
              </w:numPr>
              <w:tabs>
                <w:tab w:val="left" w:pos="261"/>
              </w:tabs>
              <w:autoSpaceDE w:val="0"/>
              <w:autoSpaceDN w:val="0"/>
              <w:adjustRightInd w:val="0"/>
              <w:ind w:left="0" w:firstLine="0"/>
              <w:rPr>
                <w:sz w:val="14"/>
                <w:szCs w:val="14"/>
                <w:lang w:eastAsia="en-US"/>
              </w:rPr>
            </w:pPr>
            <w:r w:rsidRPr="00C306AE">
              <w:rPr>
                <w:sz w:val="14"/>
                <w:szCs w:val="14"/>
                <w:lang w:eastAsia="en-US"/>
              </w:rPr>
              <w:t>Inginerie şi reabilitare rurală durabilă</w:t>
            </w:r>
          </w:p>
          <w:p w:rsidR="00694C17" w:rsidRPr="00C306AE" w:rsidRDefault="00694C17" w:rsidP="00F84D76">
            <w:pPr>
              <w:numPr>
                <w:ilvl w:val="0"/>
                <w:numId w:val="107"/>
              </w:numPr>
              <w:tabs>
                <w:tab w:val="left" w:pos="261"/>
              </w:tabs>
              <w:autoSpaceDE w:val="0"/>
              <w:autoSpaceDN w:val="0"/>
              <w:adjustRightInd w:val="0"/>
              <w:ind w:left="0" w:firstLine="0"/>
              <w:rPr>
                <w:sz w:val="14"/>
                <w:szCs w:val="14"/>
                <w:lang w:eastAsia="en-US"/>
              </w:rPr>
            </w:pPr>
            <w:r w:rsidRPr="00C306AE">
              <w:rPr>
                <w:sz w:val="14"/>
                <w:szCs w:val="14"/>
                <w:lang w:eastAsia="en-US"/>
              </w:rPr>
              <w:t>Ingineria protecţiei mediului</w:t>
            </w:r>
          </w:p>
          <w:p w:rsidR="00694C17" w:rsidRPr="00C306AE" w:rsidRDefault="00694C17" w:rsidP="00F84D76">
            <w:pPr>
              <w:numPr>
                <w:ilvl w:val="0"/>
                <w:numId w:val="107"/>
              </w:numPr>
              <w:tabs>
                <w:tab w:val="left" w:pos="261"/>
              </w:tabs>
              <w:autoSpaceDE w:val="0"/>
              <w:autoSpaceDN w:val="0"/>
              <w:adjustRightInd w:val="0"/>
              <w:ind w:left="0" w:firstLine="0"/>
              <w:rPr>
                <w:sz w:val="14"/>
                <w:szCs w:val="14"/>
              </w:rPr>
            </w:pPr>
            <w:r w:rsidRPr="00C306AE">
              <w:rPr>
                <w:sz w:val="14"/>
                <w:szCs w:val="14"/>
              </w:rPr>
              <w:t>Ingineria tehnologiilor speciale</w:t>
            </w:r>
          </w:p>
          <w:p w:rsidR="00694C17" w:rsidRPr="00C306AE" w:rsidRDefault="00694C17" w:rsidP="00F84D76">
            <w:pPr>
              <w:numPr>
                <w:ilvl w:val="0"/>
                <w:numId w:val="107"/>
              </w:numPr>
              <w:tabs>
                <w:tab w:val="left" w:pos="261"/>
              </w:tabs>
              <w:autoSpaceDE w:val="0"/>
              <w:autoSpaceDN w:val="0"/>
              <w:adjustRightInd w:val="0"/>
              <w:ind w:left="0" w:firstLine="0"/>
              <w:rPr>
                <w:sz w:val="14"/>
                <w:szCs w:val="14"/>
                <w:lang w:eastAsia="en-US"/>
              </w:rPr>
            </w:pPr>
            <w:r w:rsidRPr="00C306AE">
              <w:rPr>
                <w:sz w:val="14"/>
                <w:szCs w:val="14"/>
                <w:lang w:eastAsia="en-US"/>
              </w:rPr>
              <w:t>Management şi tehnologii speciale în construcţii</w:t>
            </w:r>
          </w:p>
          <w:p w:rsidR="00694C17" w:rsidRPr="00C306AE" w:rsidRDefault="00694C17" w:rsidP="00F84D76">
            <w:pPr>
              <w:numPr>
                <w:ilvl w:val="0"/>
                <w:numId w:val="107"/>
              </w:numPr>
              <w:tabs>
                <w:tab w:val="left" w:pos="261"/>
              </w:tabs>
              <w:autoSpaceDE w:val="0"/>
              <w:autoSpaceDN w:val="0"/>
              <w:adjustRightInd w:val="0"/>
              <w:ind w:left="0" w:firstLine="0"/>
              <w:rPr>
                <w:sz w:val="14"/>
                <w:szCs w:val="14"/>
              </w:rPr>
            </w:pPr>
            <w:r w:rsidRPr="00C306AE">
              <w:rPr>
                <w:sz w:val="14"/>
                <w:szCs w:val="14"/>
              </w:rPr>
              <w:t>Managementul proiectelor şi evaluarea proprietă</w:t>
            </w:r>
            <w:r w:rsidRPr="00C306AE">
              <w:rPr>
                <w:rFonts w:ascii="Tahoma" w:hAnsi="Tahoma" w:cs="Tahoma"/>
                <w:sz w:val="14"/>
                <w:szCs w:val="14"/>
              </w:rPr>
              <w:t>ț</w:t>
            </w:r>
            <w:r w:rsidRPr="00C306AE">
              <w:rPr>
                <w:sz w:val="14"/>
                <w:szCs w:val="14"/>
              </w:rPr>
              <w:t>ii</w:t>
            </w:r>
          </w:p>
          <w:p w:rsidR="00694C17" w:rsidRPr="00C306AE" w:rsidRDefault="00694C17" w:rsidP="00F84D76">
            <w:pPr>
              <w:numPr>
                <w:ilvl w:val="0"/>
                <w:numId w:val="107"/>
              </w:numPr>
              <w:tabs>
                <w:tab w:val="left" w:pos="261"/>
              </w:tabs>
              <w:autoSpaceDE w:val="0"/>
              <w:autoSpaceDN w:val="0"/>
              <w:adjustRightInd w:val="0"/>
              <w:ind w:left="0" w:firstLine="0"/>
              <w:rPr>
                <w:sz w:val="14"/>
                <w:szCs w:val="14"/>
              </w:rPr>
            </w:pPr>
            <w:r w:rsidRPr="00C306AE">
              <w:rPr>
                <w:sz w:val="14"/>
                <w:szCs w:val="14"/>
              </w:rPr>
              <w:t>Managementul resurselor de apă</w:t>
            </w:r>
          </w:p>
          <w:p w:rsidR="00694C17" w:rsidRPr="00C306AE" w:rsidRDefault="00694C17" w:rsidP="00F84D76">
            <w:pPr>
              <w:numPr>
                <w:ilvl w:val="0"/>
                <w:numId w:val="107"/>
              </w:numPr>
              <w:tabs>
                <w:tab w:val="left" w:pos="261"/>
              </w:tabs>
              <w:autoSpaceDE w:val="0"/>
              <w:autoSpaceDN w:val="0"/>
              <w:adjustRightInd w:val="0"/>
              <w:ind w:left="0" w:firstLine="0"/>
              <w:rPr>
                <w:sz w:val="14"/>
                <w:szCs w:val="14"/>
                <w:lang w:eastAsia="en-US"/>
              </w:rPr>
            </w:pPr>
            <w:r w:rsidRPr="00C306AE">
              <w:rPr>
                <w:sz w:val="14"/>
                <w:szCs w:val="14"/>
                <w:lang w:eastAsia="en-US"/>
              </w:rPr>
              <w:t>Materiale şi produse performante pentru construcţii</w:t>
            </w:r>
          </w:p>
          <w:p w:rsidR="00694C17" w:rsidRPr="00C306AE" w:rsidRDefault="00694C17" w:rsidP="00F84D76">
            <w:pPr>
              <w:numPr>
                <w:ilvl w:val="0"/>
                <w:numId w:val="107"/>
              </w:numPr>
              <w:tabs>
                <w:tab w:val="left" w:pos="261"/>
              </w:tabs>
              <w:autoSpaceDE w:val="0"/>
              <w:autoSpaceDN w:val="0"/>
              <w:adjustRightInd w:val="0"/>
              <w:ind w:left="0" w:firstLine="0"/>
              <w:rPr>
                <w:sz w:val="14"/>
                <w:szCs w:val="14"/>
                <w:lang w:eastAsia="en-US"/>
              </w:rPr>
            </w:pPr>
            <w:r w:rsidRPr="00C306AE">
              <w:rPr>
                <w:sz w:val="14"/>
                <w:szCs w:val="14"/>
                <w:lang w:eastAsia="en-US"/>
              </w:rPr>
              <w:t>Modernizare energetică în mediul construit</w:t>
            </w:r>
          </w:p>
          <w:p w:rsidR="00694C17" w:rsidRPr="00C306AE" w:rsidRDefault="00694C17" w:rsidP="00F84D76">
            <w:pPr>
              <w:numPr>
                <w:ilvl w:val="0"/>
                <w:numId w:val="107"/>
              </w:numPr>
              <w:tabs>
                <w:tab w:val="left" w:pos="261"/>
              </w:tabs>
              <w:autoSpaceDE w:val="0"/>
              <w:autoSpaceDN w:val="0"/>
              <w:adjustRightInd w:val="0"/>
              <w:ind w:left="0" w:firstLine="0"/>
              <w:rPr>
                <w:sz w:val="14"/>
                <w:szCs w:val="14"/>
                <w:lang w:eastAsia="en-US"/>
              </w:rPr>
            </w:pPr>
            <w:r w:rsidRPr="00C306AE">
              <w:rPr>
                <w:sz w:val="14"/>
                <w:szCs w:val="14"/>
                <w:lang w:eastAsia="en-US"/>
              </w:rPr>
              <w:t>Modernizarea sistemelor hidrotehnice, hidroameliorative şi hidroedilitare</w:t>
            </w:r>
          </w:p>
          <w:p w:rsidR="00694C17" w:rsidRPr="00C306AE" w:rsidRDefault="00694C17" w:rsidP="00F84D76">
            <w:pPr>
              <w:numPr>
                <w:ilvl w:val="0"/>
                <w:numId w:val="107"/>
              </w:numPr>
              <w:tabs>
                <w:tab w:val="left" w:pos="261"/>
              </w:tabs>
              <w:autoSpaceDE w:val="0"/>
              <w:autoSpaceDN w:val="0"/>
              <w:adjustRightInd w:val="0"/>
              <w:ind w:left="0" w:firstLine="0"/>
              <w:rPr>
                <w:sz w:val="14"/>
                <w:szCs w:val="14"/>
                <w:lang w:eastAsia="en-US"/>
              </w:rPr>
            </w:pPr>
            <w:r w:rsidRPr="00C306AE">
              <w:rPr>
                <w:sz w:val="14"/>
                <w:szCs w:val="14"/>
                <w:lang w:eastAsia="en-US"/>
              </w:rPr>
              <w:t>Optimizarea exploatării sistemelor de inginerie sanitară şi protecţia mediului</w:t>
            </w:r>
          </w:p>
          <w:p w:rsidR="00694C17" w:rsidRPr="00C306AE" w:rsidRDefault="00694C17" w:rsidP="00F84D76">
            <w:pPr>
              <w:numPr>
                <w:ilvl w:val="0"/>
                <w:numId w:val="107"/>
              </w:numPr>
              <w:tabs>
                <w:tab w:val="left" w:pos="261"/>
              </w:tabs>
              <w:autoSpaceDE w:val="0"/>
              <w:autoSpaceDN w:val="0"/>
              <w:adjustRightInd w:val="0"/>
              <w:ind w:left="0" w:firstLine="0"/>
              <w:rPr>
                <w:sz w:val="14"/>
                <w:szCs w:val="14"/>
                <w:lang w:eastAsia="en-US"/>
              </w:rPr>
            </w:pPr>
            <w:r w:rsidRPr="00C306AE">
              <w:rPr>
                <w:sz w:val="14"/>
                <w:szCs w:val="14"/>
                <w:lang w:eastAsia="en-US"/>
              </w:rPr>
              <w:t>Optimizarea sistemelor hidrotehnice</w:t>
            </w:r>
          </w:p>
          <w:p w:rsidR="00694C17" w:rsidRPr="00C306AE" w:rsidRDefault="00694C17" w:rsidP="00F84D76">
            <w:pPr>
              <w:numPr>
                <w:ilvl w:val="0"/>
                <w:numId w:val="107"/>
              </w:numPr>
              <w:tabs>
                <w:tab w:val="left" w:pos="261"/>
              </w:tabs>
              <w:autoSpaceDE w:val="0"/>
              <w:autoSpaceDN w:val="0"/>
              <w:adjustRightInd w:val="0"/>
              <w:ind w:left="0" w:firstLine="0"/>
              <w:rPr>
                <w:sz w:val="14"/>
                <w:szCs w:val="14"/>
                <w:lang w:eastAsia="en-US"/>
              </w:rPr>
            </w:pPr>
            <w:r w:rsidRPr="00C306AE">
              <w:rPr>
                <w:sz w:val="14"/>
                <w:szCs w:val="14"/>
                <w:lang w:eastAsia="en-US"/>
              </w:rPr>
              <w:t>Proiectarea avansată a structurilor metalice şi compozite</w:t>
            </w:r>
          </w:p>
          <w:p w:rsidR="00694C17" w:rsidRPr="00C306AE" w:rsidRDefault="00694C17" w:rsidP="00F84D76">
            <w:pPr>
              <w:numPr>
                <w:ilvl w:val="0"/>
                <w:numId w:val="107"/>
              </w:numPr>
              <w:tabs>
                <w:tab w:val="left" w:pos="261"/>
              </w:tabs>
              <w:autoSpaceDE w:val="0"/>
              <w:autoSpaceDN w:val="0"/>
              <w:adjustRightInd w:val="0"/>
              <w:ind w:left="0" w:firstLine="0"/>
              <w:rPr>
                <w:sz w:val="14"/>
                <w:szCs w:val="14"/>
                <w:lang w:eastAsia="en-US"/>
              </w:rPr>
            </w:pPr>
            <w:r w:rsidRPr="00C306AE">
              <w:rPr>
                <w:sz w:val="14"/>
                <w:szCs w:val="14"/>
                <w:lang w:eastAsia="en-US"/>
              </w:rPr>
              <w:t>Proiectarea avansată a structurilor metalice şi</w:t>
            </w:r>
          </w:p>
          <w:p w:rsidR="00694C17" w:rsidRPr="00C306AE" w:rsidRDefault="00694C17" w:rsidP="006E2D27">
            <w:pPr>
              <w:tabs>
                <w:tab w:val="left" w:pos="261"/>
              </w:tabs>
              <w:autoSpaceDE w:val="0"/>
              <w:autoSpaceDN w:val="0"/>
              <w:adjustRightInd w:val="0"/>
              <w:rPr>
                <w:sz w:val="14"/>
                <w:szCs w:val="14"/>
                <w:lang w:eastAsia="en-US"/>
              </w:rPr>
            </w:pPr>
            <w:r w:rsidRPr="00C306AE">
              <w:rPr>
                <w:sz w:val="14"/>
                <w:szCs w:val="14"/>
                <w:lang w:eastAsia="en-US"/>
              </w:rPr>
              <w:t>compozite (în limba engleză)</w:t>
            </w:r>
          </w:p>
          <w:p w:rsidR="00694C17" w:rsidRPr="00C306AE" w:rsidRDefault="00694C17" w:rsidP="00F84D76">
            <w:pPr>
              <w:numPr>
                <w:ilvl w:val="0"/>
                <w:numId w:val="107"/>
              </w:numPr>
              <w:tabs>
                <w:tab w:val="left" w:pos="261"/>
              </w:tabs>
              <w:autoSpaceDE w:val="0"/>
              <w:autoSpaceDN w:val="0"/>
              <w:adjustRightInd w:val="0"/>
              <w:ind w:left="0" w:firstLine="0"/>
              <w:rPr>
                <w:sz w:val="14"/>
                <w:szCs w:val="14"/>
                <w:lang w:eastAsia="en-US"/>
              </w:rPr>
            </w:pPr>
            <w:r w:rsidRPr="00C306AE">
              <w:rPr>
                <w:sz w:val="14"/>
                <w:szCs w:val="14"/>
                <w:lang w:eastAsia="en-US"/>
              </w:rPr>
              <w:t xml:space="preserve">Advanced design of steel and composite structures </w:t>
            </w:r>
          </w:p>
          <w:p w:rsidR="00694C17" w:rsidRPr="00C306AE" w:rsidRDefault="00694C17" w:rsidP="00F84D76">
            <w:pPr>
              <w:numPr>
                <w:ilvl w:val="0"/>
                <w:numId w:val="107"/>
              </w:numPr>
              <w:tabs>
                <w:tab w:val="left" w:pos="261"/>
              </w:tabs>
              <w:autoSpaceDE w:val="0"/>
              <w:autoSpaceDN w:val="0"/>
              <w:adjustRightInd w:val="0"/>
              <w:ind w:left="0" w:firstLine="0"/>
              <w:rPr>
                <w:sz w:val="14"/>
                <w:szCs w:val="14"/>
              </w:rPr>
            </w:pPr>
            <w:r w:rsidRPr="00C306AE">
              <w:rPr>
                <w:sz w:val="14"/>
                <w:szCs w:val="14"/>
              </w:rPr>
              <w:t>Patologia şi reabilitarea construc</w:t>
            </w:r>
            <w:r w:rsidRPr="00C306AE">
              <w:rPr>
                <w:rFonts w:ascii="Tahoma" w:hAnsi="Tahoma" w:cs="Tahoma"/>
                <w:sz w:val="14"/>
                <w:szCs w:val="14"/>
              </w:rPr>
              <w:t>ț</w:t>
            </w:r>
            <w:r w:rsidRPr="00C306AE">
              <w:rPr>
                <w:sz w:val="14"/>
                <w:szCs w:val="14"/>
              </w:rPr>
              <w:t>iilor</w:t>
            </w:r>
          </w:p>
          <w:p w:rsidR="00694C17" w:rsidRPr="00C306AE" w:rsidRDefault="00694C17" w:rsidP="00F84D76">
            <w:pPr>
              <w:numPr>
                <w:ilvl w:val="0"/>
                <w:numId w:val="107"/>
              </w:numPr>
              <w:tabs>
                <w:tab w:val="left" w:pos="261"/>
              </w:tabs>
              <w:autoSpaceDE w:val="0"/>
              <w:autoSpaceDN w:val="0"/>
              <w:adjustRightInd w:val="0"/>
              <w:ind w:left="0" w:firstLine="0"/>
              <w:rPr>
                <w:sz w:val="14"/>
                <w:szCs w:val="14"/>
                <w:lang w:eastAsia="en-US"/>
              </w:rPr>
            </w:pPr>
            <w:r w:rsidRPr="00C306AE">
              <w:rPr>
                <w:sz w:val="14"/>
                <w:szCs w:val="14"/>
                <w:lang w:eastAsia="en-US"/>
              </w:rPr>
              <w:t>Proiectarea construcţiilor civile şi industriale în zone seismice</w:t>
            </w:r>
          </w:p>
          <w:p w:rsidR="00694C17" w:rsidRPr="00C306AE" w:rsidRDefault="00694C17" w:rsidP="00F84D76">
            <w:pPr>
              <w:numPr>
                <w:ilvl w:val="0"/>
                <w:numId w:val="107"/>
              </w:numPr>
              <w:tabs>
                <w:tab w:val="left" w:pos="261"/>
              </w:tabs>
              <w:autoSpaceDE w:val="0"/>
              <w:autoSpaceDN w:val="0"/>
              <w:adjustRightInd w:val="0"/>
              <w:ind w:left="0" w:firstLine="0"/>
              <w:rPr>
                <w:sz w:val="14"/>
                <w:szCs w:val="14"/>
                <w:lang w:eastAsia="en-US"/>
              </w:rPr>
            </w:pPr>
            <w:r w:rsidRPr="00C306AE">
              <w:rPr>
                <w:sz w:val="14"/>
                <w:szCs w:val="14"/>
                <w:lang w:eastAsia="en-US"/>
              </w:rPr>
              <w:t>Poduri şi tuneluri</w:t>
            </w:r>
          </w:p>
          <w:p w:rsidR="00694C17" w:rsidRPr="00C306AE" w:rsidRDefault="00694C17" w:rsidP="00F84D76">
            <w:pPr>
              <w:numPr>
                <w:ilvl w:val="0"/>
                <w:numId w:val="107"/>
              </w:numPr>
              <w:tabs>
                <w:tab w:val="left" w:pos="261"/>
              </w:tabs>
              <w:autoSpaceDE w:val="0"/>
              <w:autoSpaceDN w:val="0"/>
              <w:adjustRightInd w:val="0"/>
              <w:ind w:left="0" w:firstLine="0"/>
              <w:rPr>
                <w:sz w:val="14"/>
                <w:szCs w:val="14"/>
                <w:lang w:eastAsia="en-US"/>
              </w:rPr>
            </w:pPr>
            <w:r w:rsidRPr="00C306AE">
              <w:rPr>
                <w:sz w:val="14"/>
                <w:szCs w:val="14"/>
                <w:lang w:eastAsia="en-US"/>
              </w:rPr>
              <w:t>Reabilitarea construcţiilor</w:t>
            </w:r>
          </w:p>
          <w:p w:rsidR="00694C17" w:rsidRPr="00C306AE" w:rsidRDefault="00694C17" w:rsidP="00F84D76">
            <w:pPr>
              <w:numPr>
                <w:ilvl w:val="0"/>
                <w:numId w:val="107"/>
              </w:numPr>
              <w:tabs>
                <w:tab w:val="left" w:pos="261"/>
              </w:tabs>
              <w:autoSpaceDE w:val="0"/>
              <w:autoSpaceDN w:val="0"/>
              <w:adjustRightInd w:val="0"/>
              <w:ind w:left="0" w:firstLine="0"/>
              <w:rPr>
                <w:sz w:val="14"/>
                <w:szCs w:val="14"/>
                <w:lang w:eastAsia="en-US"/>
              </w:rPr>
            </w:pPr>
            <w:r w:rsidRPr="00C306AE">
              <w:rPr>
                <w:sz w:val="14"/>
                <w:szCs w:val="14"/>
                <w:lang w:eastAsia="en-US"/>
              </w:rPr>
              <w:t>Reabilitarea şi creșterea siguranţei construcţiilor</w:t>
            </w:r>
          </w:p>
          <w:p w:rsidR="00694C17" w:rsidRPr="00C306AE" w:rsidRDefault="00694C17" w:rsidP="00F84D76">
            <w:pPr>
              <w:numPr>
                <w:ilvl w:val="0"/>
                <w:numId w:val="107"/>
              </w:numPr>
              <w:tabs>
                <w:tab w:val="left" w:pos="261"/>
              </w:tabs>
              <w:autoSpaceDE w:val="0"/>
              <w:autoSpaceDN w:val="0"/>
              <w:adjustRightInd w:val="0"/>
              <w:ind w:left="0" w:firstLine="0"/>
              <w:rPr>
                <w:sz w:val="14"/>
                <w:szCs w:val="14"/>
                <w:lang w:eastAsia="en-US"/>
              </w:rPr>
            </w:pPr>
            <w:r w:rsidRPr="00C306AE">
              <w:rPr>
                <w:sz w:val="14"/>
                <w:szCs w:val="14"/>
                <w:lang w:eastAsia="en-US"/>
              </w:rPr>
              <w:t>Structuri</w:t>
            </w:r>
          </w:p>
          <w:p w:rsidR="00694C17" w:rsidRPr="00C306AE" w:rsidRDefault="00694C17" w:rsidP="00F84D76">
            <w:pPr>
              <w:numPr>
                <w:ilvl w:val="0"/>
                <w:numId w:val="107"/>
              </w:numPr>
              <w:tabs>
                <w:tab w:val="left" w:pos="261"/>
              </w:tabs>
              <w:autoSpaceDE w:val="0"/>
              <w:autoSpaceDN w:val="0"/>
              <w:adjustRightInd w:val="0"/>
              <w:ind w:left="0" w:firstLine="0"/>
              <w:rPr>
                <w:sz w:val="14"/>
                <w:szCs w:val="14"/>
                <w:lang w:eastAsia="en-US"/>
              </w:rPr>
            </w:pPr>
            <w:r w:rsidRPr="00C306AE">
              <w:rPr>
                <w:sz w:val="14"/>
                <w:szCs w:val="14"/>
                <w:lang w:eastAsia="en-US"/>
              </w:rPr>
              <w:t>Sisteme de fundare pentru construcţii speciale</w:t>
            </w:r>
          </w:p>
          <w:p w:rsidR="00694C17" w:rsidRPr="00C306AE" w:rsidRDefault="00694C17" w:rsidP="00F84D76">
            <w:pPr>
              <w:numPr>
                <w:ilvl w:val="0"/>
                <w:numId w:val="107"/>
              </w:numPr>
              <w:tabs>
                <w:tab w:val="left" w:pos="261"/>
              </w:tabs>
              <w:autoSpaceDE w:val="0"/>
              <w:autoSpaceDN w:val="0"/>
              <w:adjustRightInd w:val="0"/>
              <w:ind w:left="0" w:firstLine="0"/>
              <w:rPr>
                <w:sz w:val="14"/>
                <w:szCs w:val="14"/>
                <w:lang w:eastAsia="en-US"/>
              </w:rPr>
            </w:pPr>
            <w:r w:rsidRPr="00C306AE">
              <w:rPr>
                <w:sz w:val="14"/>
                <w:szCs w:val="14"/>
                <w:lang w:eastAsia="en-US"/>
              </w:rPr>
              <w:t xml:space="preserve">Tehnologia şi managementul lucrărilor de construcţii </w:t>
            </w:r>
          </w:p>
          <w:p w:rsidR="00694C17" w:rsidRPr="00C306AE" w:rsidRDefault="00694C17" w:rsidP="00F84D76">
            <w:pPr>
              <w:numPr>
                <w:ilvl w:val="0"/>
                <w:numId w:val="107"/>
              </w:numPr>
              <w:tabs>
                <w:tab w:val="left" w:pos="261"/>
              </w:tabs>
              <w:autoSpaceDE w:val="0"/>
              <w:autoSpaceDN w:val="0"/>
              <w:adjustRightInd w:val="0"/>
              <w:ind w:left="0" w:firstLine="0"/>
              <w:rPr>
                <w:sz w:val="14"/>
                <w:szCs w:val="14"/>
              </w:rPr>
            </w:pPr>
            <w:r w:rsidRPr="00C306AE">
              <w:rPr>
                <w:sz w:val="14"/>
                <w:szCs w:val="14"/>
                <w:lang w:eastAsia="en-US"/>
              </w:rPr>
              <w:t>Tehnologii avansate pentru tratarea apei</w:t>
            </w:r>
          </w:p>
        </w:tc>
        <w:tc>
          <w:tcPr>
            <w:tcW w:w="567" w:type="dxa"/>
            <w:vMerge w:val="restart"/>
            <w:tcBorders>
              <w:right w:val="thinThickSmallGap" w:sz="24" w:space="0" w:color="auto"/>
            </w:tcBorders>
            <w:vAlign w:val="center"/>
          </w:tcPr>
          <w:p w:rsidR="00694C17" w:rsidRPr="00C306AE" w:rsidRDefault="00694C17" w:rsidP="001D6F15">
            <w:pPr>
              <w:jc w:val="center"/>
              <w:rPr>
                <w:sz w:val="16"/>
                <w:szCs w:val="16"/>
              </w:rPr>
            </w:pPr>
            <w:r w:rsidRPr="00C306AE">
              <w:rPr>
                <w:sz w:val="16"/>
                <w:szCs w:val="16"/>
              </w:rPr>
              <w:t>x</w:t>
            </w:r>
          </w:p>
        </w:tc>
        <w:tc>
          <w:tcPr>
            <w:tcW w:w="1366" w:type="dxa"/>
            <w:vMerge w:val="restart"/>
            <w:tcBorders>
              <w:left w:val="thinThickSmallGap" w:sz="24" w:space="0" w:color="auto"/>
              <w:right w:val="thinThickSmallGap" w:sz="24" w:space="0" w:color="auto"/>
            </w:tcBorders>
            <w:vAlign w:val="center"/>
          </w:tcPr>
          <w:p w:rsidR="00694C17" w:rsidRPr="00C306AE" w:rsidRDefault="00694C17" w:rsidP="00F14042">
            <w:pPr>
              <w:pStyle w:val="Heading5"/>
              <w:rPr>
                <w:caps/>
                <w:sz w:val="14"/>
                <w:szCs w:val="14"/>
              </w:rPr>
            </w:pPr>
            <w:r w:rsidRPr="00C306AE">
              <w:rPr>
                <w:sz w:val="14"/>
                <w:szCs w:val="14"/>
              </w:rPr>
              <w:t xml:space="preserve">CONSTRUCŢII </w:t>
            </w:r>
            <w:r w:rsidRPr="00C306AE">
              <w:rPr>
                <w:caps/>
                <w:sz w:val="14"/>
                <w:szCs w:val="14"/>
              </w:rPr>
              <w:t>(Maiştri instructori)</w:t>
            </w:r>
          </w:p>
          <w:p w:rsidR="00694C17" w:rsidRPr="00C306AE" w:rsidRDefault="00694C17" w:rsidP="00F14042">
            <w:pPr>
              <w:jc w:val="center"/>
              <w:rPr>
                <w:sz w:val="12"/>
                <w:szCs w:val="12"/>
              </w:rPr>
            </w:pPr>
          </w:p>
          <w:p w:rsidR="00694C17" w:rsidRPr="00C306AE" w:rsidRDefault="00694C17" w:rsidP="00F14042">
            <w:pPr>
              <w:jc w:val="center"/>
              <w:rPr>
                <w:sz w:val="12"/>
                <w:szCs w:val="12"/>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vMerge/>
            <w:tcBorders>
              <w:left w:val="nil"/>
            </w:tcBorders>
            <w:vAlign w:val="center"/>
          </w:tcPr>
          <w:p w:rsidR="004B323A" w:rsidRPr="00C306AE" w:rsidRDefault="004B323A" w:rsidP="001D6F15">
            <w:pPr>
              <w:rPr>
                <w:sz w:val="14"/>
                <w:szCs w:val="14"/>
              </w:rPr>
            </w:pPr>
          </w:p>
        </w:tc>
        <w:tc>
          <w:tcPr>
            <w:tcW w:w="1683" w:type="dxa"/>
            <w:vAlign w:val="center"/>
          </w:tcPr>
          <w:p w:rsidR="004B323A" w:rsidRPr="00C306AE" w:rsidRDefault="004B323A" w:rsidP="001D6F15">
            <w:pPr>
              <w:rPr>
                <w:sz w:val="14"/>
                <w:szCs w:val="14"/>
              </w:rPr>
            </w:pPr>
            <w:r w:rsidRPr="00C306AE">
              <w:rPr>
                <w:sz w:val="14"/>
                <w:szCs w:val="14"/>
              </w:rPr>
              <w:t>Topogeodezie şi automatizarea asigurării topogeodezice</w:t>
            </w:r>
          </w:p>
        </w:tc>
        <w:tc>
          <w:tcPr>
            <w:tcW w:w="1031" w:type="dxa"/>
            <w:vMerge/>
            <w:vAlign w:val="center"/>
          </w:tcPr>
          <w:p w:rsidR="004B323A" w:rsidRPr="00C306AE" w:rsidRDefault="004B323A" w:rsidP="001D6F15">
            <w:pPr>
              <w:jc w:val="center"/>
              <w:rPr>
                <w:sz w:val="14"/>
                <w:szCs w:val="14"/>
              </w:rPr>
            </w:pPr>
          </w:p>
        </w:tc>
        <w:tc>
          <w:tcPr>
            <w:tcW w:w="3828" w:type="dxa"/>
            <w:vMerge/>
            <w:vAlign w:val="center"/>
          </w:tcPr>
          <w:p w:rsidR="004B323A" w:rsidRPr="00C306AE" w:rsidRDefault="004B323A" w:rsidP="001D6F15">
            <w:pPr>
              <w:jc w:val="center"/>
              <w:rPr>
                <w:sz w:val="16"/>
                <w:szCs w:val="16"/>
              </w:rPr>
            </w:pPr>
          </w:p>
        </w:tc>
        <w:tc>
          <w:tcPr>
            <w:tcW w:w="567" w:type="dxa"/>
            <w:vMerge/>
            <w:tcBorders>
              <w:right w:val="thinThickSmallGap" w:sz="24" w:space="0" w:color="auto"/>
            </w:tcBorders>
            <w:vAlign w:val="center"/>
          </w:tcPr>
          <w:p w:rsidR="004B323A" w:rsidRPr="00C306AE" w:rsidRDefault="004B323A" w:rsidP="001D6F15">
            <w:pPr>
              <w:jc w:val="center"/>
              <w:rPr>
                <w:sz w:val="16"/>
                <w:szCs w:val="16"/>
              </w:rPr>
            </w:pPr>
          </w:p>
        </w:tc>
        <w:tc>
          <w:tcPr>
            <w:tcW w:w="1366"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vMerge w:val="restart"/>
            <w:tcBorders>
              <w:left w:val="nil"/>
            </w:tcBorders>
            <w:vAlign w:val="center"/>
          </w:tcPr>
          <w:p w:rsidR="004B323A" w:rsidRPr="00C306AE" w:rsidRDefault="004B323A" w:rsidP="001D6F15">
            <w:pPr>
              <w:rPr>
                <w:sz w:val="14"/>
                <w:szCs w:val="14"/>
              </w:rPr>
            </w:pPr>
            <w:r w:rsidRPr="00C306AE">
              <w:rPr>
                <w:sz w:val="14"/>
                <w:szCs w:val="14"/>
              </w:rPr>
              <w:t>INGINERIE GEODEZICĂ</w:t>
            </w:r>
          </w:p>
        </w:tc>
        <w:tc>
          <w:tcPr>
            <w:tcW w:w="1683" w:type="dxa"/>
            <w:vAlign w:val="center"/>
          </w:tcPr>
          <w:p w:rsidR="004B323A" w:rsidRPr="00C306AE" w:rsidRDefault="004B323A" w:rsidP="001D6F15">
            <w:pPr>
              <w:rPr>
                <w:sz w:val="14"/>
                <w:szCs w:val="14"/>
              </w:rPr>
            </w:pPr>
            <w:r w:rsidRPr="00C306AE">
              <w:rPr>
                <w:sz w:val="14"/>
                <w:szCs w:val="14"/>
              </w:rPr>
              <w:t>Măsurători terestre şi cadastru</w:t>
            </w:r>
          </w:p>
        </w:tc>
        <w:tc>
          <w:tcPr>
            <w:tcW w:w="1031" w:type="dxa"/>
            <w:vMerge/>
            <w:vAlign w:val="center"/>
          </w:tcPr>
          <w:p w:rsidR="004B323A" w:rsidRPr="00C306AE" w:rsidRDefault="004B323A" w:rsidP="001D6F15">
            <w:pPr>
              <w:jc w:val="center"/>
              <w:rPr>
                <w:sz w:val="14"/>
                <w:szCs w:val="14"/>
              </w:rPr>
            </w:pPr>
          </w:p>
        </w:tc>
        <w:tc>
          <w:tcPr>
            <w:tcW w:w="3828" w:type="dxa"/>
            <w:vMerge/>
            <w:vAlign w:val="center"/>
          </w:tcPr>
          <w:p w:rsidR="004B323A" w:rsidRPr="00C306AE" w:rsidRDefault="004B323A" w:rsidP="001D6F15">
            <w:pPr>
              <w:jc w:val="center"/>
              <w:rPr>
                <w:sz w:val="16"/>
                <w:szCs w:val="16"/>
              </w:rPr>
            </w:pPr>
          </w:p>
        </w:tc>
        <w:tc>
          <w:tcPr>
            <w:tcW w:w="567" w:type="dxa"/>
            <w:vMerge/>
            <w:tcBorders>
              <w:right w:val="thinThickSmallGap" w:sz="24" w:space="0" w:color="auto"/>
            </w:tcBorders>
            <w:vAlign w:val="center"/>
          </w:tcPr>
          <w:p w:rsidR="004B323A" w:rsidRPr="00C306AE" w:rsidRDefault="004B323A" w:rsidP="001D6F15">
            <w:pPr>
              <w:jc w:val="center"/>
              <w:rPr>
                <w:sz w:val="16"/>
                <w:szCs w:val="16"/>
              </w:rPr>
            </w:pPr>
          </w:p>
        </w:tc>
        <w:tc>
          <w:tcPr>
            <w:tcW w:w="1366"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vMerge/>
            <w:tcBorders>
              <w:left w:val="nil"/>
            </w:tcBorders>
            <w:vAlign w:val="center"/>
          </w:tcPr>
          <w:p w:rsidR="004B323A" w:rsidRPr="00C306AE" w:rsidRDefault="004B323A" w:rsidP="001D6F15">
            <w:pPr>
              <w:rPr>
                <w:sz w:val="14"/>
                <w:szCs w:val="14"/>
              </w:rPr>
            </w:pPr>
          </w:p>
        </w:tc>
        <w:tc>
          <w:tcPr>
            <w:tcW w:w="1683" w:type="dxa"/>
            <w:vAlign w:val="center"/>
          </w:tcPr>
          <w:p w:rsidR="004B323A" w:rsidRPr="00C306AE" w:rsidRDefault="004B323A" w:rsidP="001D6F15">
            <w:pPr>
              <w:rPr>
                <w:sz w:val="14"/>
                <w:szCs w:val="14"/>
              </w:rPr>
            </w:pPr>
            <w:r w:rsidRPr="00C306AE">
              <w:rPr>
                <w:sz w:val="14"/>
                <w:szCs w:val="14"/>
              </w:rPr>
              <w:t>Topogeodezie şi automatizarea asigurării topogeodezice</w:t>
            </w:r>
          </w:p>
        </w:tc>
        <w:tc>
          <w:tcPr>
            <w:tcW w:w="1031" w:type="dxa"/>
            <w:vMerge/>
            <w:vAlign w:val="center"/>
          </w:tcPr>
          <w:p w:rsidR="004B323A" w:rsidRPr="00C306AE" w:rsidRDefault="004B323A" w:rsidP="001D6F15">
            <w:pPr>
              <w:jc w:val="center"/>
              <w:rPr>
                <w:sz w:val="14"/>
                <w:szCs w:val="14"/>
              </w:rPr>
            </w:pPr>
          </w:p>
        </w:tc>
        <w:tc>
          <w:tcPr>
            <w:tcW w:w="3828" w:type="dxa"/>
            <w:vMerge/>
            <w:vAlign w:val="center"/>
          </w:tcPr>
          <w:p w:rsidR="004B323A" w:rsidRPr="00C306AE" w:rsidRDefault="004B323A" w:rsidP="001D6F15">
            <w:pPr>
              <w:jc w:val="center"/>
              <w:rPr>
                <w:sz w:val="16"/>
                <w:szCs w:val="16"/>
              </w:rPr>
            </w:pPr>
          </w:p>
        </w:tc>
        <w:tc>
          <w:tcPr>
            <w:tcW w:w="567" w:type="dxa"/>
            <w:vMerge/>
            <w:tcBorders>
              <w:right w:val="thinThickSmallGap" w:sz="24" w:space="0" w:color="auto"/>
            </w:tcBorders>
            <w:vAlign w:val="center"/>
          </w:tcPr>
          <w:p w:rsidR="004B323A" w:rsidRPr="00C306AE" w:rsidRDefault="004B323A" w:rsidP="001D6F15">
            <w:pPr>
              <w:jc w:val="center"/>
              <w:rPr>
                <w:sz w:val="16"/>
                <w:szCs w:val="16"/>
              </w:rPr>
            </w:pPr>
          </w:p>
        </w:tc>
        <w:tc>
          <w:tcPr>
            <w:tcW w:w="1366"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1D6F15">
            <w:pPr>
              <w:jc w:val="center"/>
              <w:rPr>
                <w:sz w:val="14"/>
                <w:szCs w:val="14"/>
              </w:rPr>
            </w:pPr>
          </w:p>
        </w:tc>
        <w:tc>
          <w:tcPr>
            <w:tcW w:w="1309" w:type="dxa"/>
            <w:vMerge w:val="restart"/>
            <w:tcBorders>
              <w:left w:val="nil"/>
            </w:tcBorders>
            <w:vAlign w:val="center"/>
          </w:tcPr>
          <w:p w:rsidR="004B323A" w:rsidRPr="00C306AE" w:rsidRDefault="004B323A" w:rsidP="001D6F15">
            <w:pPr>
              <w:jc w:val="center"/>
              <w:rPr>
                <w:sz w:val="14"/>
                <w:szCs w:val="14"/>
              </w:rPr>
            </w:pPr>
            <w:r w:rsidRPr="00C306AE">
              <w:rPr>
                <w:sz w:val="14"/>
                <w:szCs w:val="14"/>
              </w:rPr>
              <w:t>ŞTIINŢE INGINEREŞTI</w:t>
            </w:r>
          </w:p>
        </w:tc>
        <w:tc>
          <w:tcPr>
            <w:tcW w:w="1309" w:type="dxa"/>
            <w:vMerge w:val="restart"/>
            <w:tcBorders>
              <w:left w:val="nil"/>
            </w:tcBorders>
            <w:vAlign w:val="center"/>
          </w:tcPr>
          <w:p w:rsidR="004B323A" w:rsidRPr="00C306AE" w:rsidRDefault="004B323A" w:rsidP="001D6F15">
            <w:pPr>
              <w:rPr>
                <w:sz w:val="14"/>
                <w:szCs w:val="14"/>
              </w:rPr>
            </w:pPr>
            <w:r w:rsidRPr="00C306AE">
              <w:rPr>
                <w:sz w:val="14"/>
                <w:szCs w:val="14"/>
              </w:rPr>
              <w:t>INGINERIE CIVILĂ</w:t>
            </w:r>
          </w:p>
        </w:tc>
        <w:tc>
          <w:tcPr>
            <w:tcW w:w="1683" w:type="dxa"/>
            <w:vAlign w:val="center"/>
          </w:tcPr>
          <w:p w:rsidR="004B323A" w:rsidRPr="00C306AE" w:rsidRDefault="004B323A" w:rsidP="001D6F15">
            <w:pPr>
              <w:rPr>
                <w:sz w:val="14"/>
                <w:szCs w:val="14"/>
              </w:rPr>
            </w:pPr>
            <w:r w:rsidRPr="00C306AE">
              <w:rPr>
                <w:sz w:val="14"/>
                <w:szCs w:val="14"/>
              </w:rPr>
              <w:t>Construcţii civile, industriale şi agricole</w:t>
            </w:r>
          </w:p>
        </w:tc>
        <w:tc>
          <w:tcPr>
            <w:tcW w:w="1031" w:type="dxa"/>
            <w:vMerge/>
            <w:vAlign w:val="center"/>
          </w:tcPr>
          <w:p w:rsidR="004B323A" w:rsidRPr="00C306AE" w:rsidRDefault="004B323A" w:rsidP="001D6F15">
            <w:pPr>
              <w:jc w:val="center"/>
              <w:rPr>
                <w:sz w:val="14"/>
                <w:szCs w:val="14"/>
              </w:rPr>
            </w:pPr>
          </w:p>
        </w:tc>
        <w:tc>
          <w:tcPr>
            <w:tcW w:w="3828" w:type="dxa"/>
            <w:vMerge/>
            <w:vAlign w:val="center"/>
          </w:tcPr>
          <w:p w:rsidR="004B323A" w:rsidRPr="00C306AE" w:rsidRDefault="004B323A" w:rsidP="001D6F15">
            <w:pPr>
              <w:jc w:val="center"/>
              <w:rPr>
                <w:sz w:val="16"/>
                <w:szCs w:val="16"/>
              </w:rPr>
            </w:pPr>
          </w:p>
        </w:tc>
        <w:tc>
          <w:tcPr>
            <w:tcW w:w="567" w:type="dxa"/>
            <w:vMerge/>
            <w:tcBorders>
              <w:right w:val="thinThickSmallGap" w:sz="24" w:space="0" w:color="auto"/>
            </w:tcBorders>
            <w:vAlign w:val="center"/>
          </w:tcPr>
          <w:p w:rsidR="004B323A" w:rsidRPr="00C306AE" w:rsidRDefault="004B323A" w:rsidP="001D6F15">
            <w:pPr>
              <w:jc w:val="center"/>
              <w:rPr>
                <w:sz w:val="16"/>
                <w:szCs w:val="16"/>
              </w:rPr>
            </w:pPr>
          </w:p>
        </w:tc>
        <w:tc>
          <w:tcPr>
            <w:tcW w:w="1366" w:type="dxa"/>
            <w:vMerge/>
            <w:tcBorders>
              <w:left w:val="thinThickSmallGap" w:sz="24" w:space="0" w:color="auto"/>
              <w:right w:val="thinThickSmallGap" w:sz="24" w:space="0" w:color="auto"/>
            </w:tcBorders>
            <w:vAlign w:val="center"/>
          </w:tcPr>
          <w:p w:rsidR="004B323A" w:rsidRPr="00C306AE" w:rsidRDefault="004B323A" w:rsidP="001D6F15">
            <w:pPr>
              <w:jc w:val="center"/>
              <w:rPr>
                <w:sz w:val="12"/>
                <w:szCs w:val="12"/>
              </w:rPr>
            </w:pP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vMerge/>
            <w:tcBorders>
              <w:left w:val="nil"/>
            </w:tcBorders>
            <w:vAlign w:val="center"/>
          </w:tcPr>
          <w:p w:rsidR="004B323A" w:rsidRPr="00C306AE" w:rsidRDefault="004B323A" w:rsidP="001D6F15">
            <w:pPr>
              <w:rPr>
                <w:sz w:val="14"/>
                <w:szCs w:val="14"/>
              </w:rPr>
            </w:pPr>
          </w:p>
        </w:tc>
        <w:tc>
          <w:tcPr>
            <w:tcW w:w="1683" w:type="dxa"/>
            <w:vAlign w:val="center"/>
          </w:tcPr>
          <w:p w:rsidR="004B323A" w:rsidRPr="00C306AE" w:rsidRDefault="004B323A" w:rsidP="001D6F15">
            <w:pPr>
              <w:rPr>
                <w:sz w:val="14"/>
                <w:szCs w:val="14"/>
              </w:rPr>
            </w:pPr>
            <w:r w:rsidRPr="00C306AE">
              <w:rPr>
                <w:sz w:val="14"/>
                <w:szCs w:val="14"/>
              </w:rPr>
              <w:t>Căi ferate, drumuri şi poduri</w:t>
            </w:r>
          </w:p>
        </w:tc>
        <w:tc>
          <w:tcPr>
            <w:tcW w:w="1031" w:type="dxa"/>
            <w:vMerge/>
            <w:vAlign w:val="center"/>
          </w:tcPr>
          <w:p w:rsidR="004B323A" w:rsidRPr="00C306AE" w:rsidRDefault="004B323A" w:rsidP="001D6F15">
            <w:pPr>
              <w:jc w:val="center"/>
              <w:rPr>
                <w:sz w:val="14"/>
                <w:szCs w:val="14"/>
              </w:rPr>
            </w:pPr>
          </w:p>
        </w:tc>
        <w:tc>
          <w:tcPr>
            <w:tcW w:w="3828" w:type="dxa"/>
            <w:vMerge/>
            <w:vAlign w:val="center"/>
          </w:tcPr>
          <w:p w:rsidR="004B323A" w:rsidRPr="00C306AE" w:rsidRDefault="004B323A" w:rsidP="001D6F15">
            <w:pPr>
              <w:jc w:val="center"/>
              <w:rPr>
                <w:sz w:val="16"/>
                <w:szCs w:val="16"/>
              </w:rPr>
            </w:pPr>
          </w:p>
        </w:tc>
        <w:tc>
          <w:tcPr>
            <w:tcW w:w="567" w:type="dxa"/>
            <w:vMerge/>
            <w:tcBorders>
              <w:right w:val="thinThickSmallGap" w:sz="24" w:space="0" w:color="auto"/>
            </w:tcBorders>
            <w:vAlign w:val="center"/>
          </w:tcPr>
          <w:p w:rsidR="004B323A" w:rsidRPr="00C306AE" w:rsidRDefault="004B323A" w:rsidP="001D6F15">
            <w:pPr>
              <w:jc w:val="center"/>
              <w:rPr>
                <w:sz w:val="16"/>
                <w:szCs w:val="16"/>
              </w:rPr>
            </w:pPr>
          </w:p>
        </w:tc>
        <w:tc>
          <w:tcPr>
            <w:tcW w:w="1366"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vMerge/>
            <w:tcBorders>
              <w:left w:val="nil"/>
            </w:tcBorders>
            <w:vAlign w:val="center"/>
          </w:tcPr>
          <w:p w:rsidR="004B323A" w:rsidRPr="00C306AE" w:rsidRDefault="004B323A" w:rsidP="001D6F15">
            <w:pPr>
              <w:rPr>
                <w:sz w:val="14"/>
                <w:szCs w:val="14"/>
              </w:rPr>
            </w:pPr>
          </w:p>
        </w:tc>
        <w:tc>
          <w:tcPr>
            <w:tcW w:w="1683" w:type="dxa"/>
            <w:vAlign w:val="center"/>
          </w:tcPr>
          <w:p w:rsidR="004B323A" w:rsidRPr="00C306AE" w:rsidRDefault="004B323A" w:rsidP="001D6F15">
            <w:pPr>
              <w:rPr>
                <w:sz w:val="14"/>
                <w:szCs w:val="14"/>
              </w:rPr>
            </w:pPr>
            <w:r w:rsidRPr="00C306AE">
              <w:rPr>
                <w:sz w:val="14"/>
                <w:szCs w:val="14"/>
              </w:rPr>
              <w:t>Amenajări şi construcţii hidrotehnice</w:t>
            </w:r>
          </w:p>
        </w:tc>
        <w:tc>
          <w:tcPr>
            <w:tcW w:w="1031" w:type="dxa"/>
            <w:vMerge/>
            <w:vAlign w:val="center"/>
          </w:tcPr>
          <w:p w:rsidR="004B323A" w:rsidRPr="00C306AE" w:rsidRDefault="004B323A" w:rsidP="001D6F15">
            <w:pPr>
              <w:jc w:val="center"/>
              <w:rPr>
                <w:sz w:val="14"/>
                <w:szCs w:val="14"/>
              </w:rPr>
            </w:pPr>
          </w:p>
        </w:tc>
        <w:tc>
          <w:tcPr>
            <w:tcW w:w="3828" w:type="dxa"/>
            <w:vMerge/>
            <w:vAlign w:val="center"/>
          </w:tcPr>
          <w:p w:rsidR="004B323A" w:rsidRPr="00C306AE" w:rsidRDefault="004B323A" w:rsidP="001D6F15">
            <w:pPr>
              <w:jc w:val="center"/>
              <w:rPr>
                <w:sz w:val="16"/>
                <w:szCs w:val="16"/>
              </w:rPr>
            </w:pPr>
          </w:p>
        </w:tc>
        <w:tc>
          <w:tcPr>
            <w:tcW w:w="567" w:type="dxa"/>
            <w:vMerge/>
            <w:tcBorders>
              <w:right w:val="thinThickSmallGap" w:sz="24" w:space="0" w:color="auto"/>
            </w:tcBorders>
            <w:vAlign w:val="center"/>
          </w:tcPr>
          <w:p w:rsidR="004B323A" w:rsidRPr="00C306AE" w:rsidRDefault="004B323A" w:rsidP="001D6F15">
            <w:pPr>
              <w:jc w:val="center"/>
              <w:rPr>
                <w:sz w:val="16"/>
                <w:szCs w:val="16"/>
              </w:rPr>
            </w:pPr>
          </w:p>
        </w:tc>
        <w:tc>
          <w:tcPr>
            <w:tcW w:w="1366"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vMerge/>
            <w:tcBorders>
              <w:left w:val="nil"/>
            </w:tcBorders>
            <w:vAlign w:val="center"/>
          </w:tcPr>
          <w:p w:rsidR="004B323A" w:rsidRPr="00C306AE" w:rsidRDefault="004B323A" w:rsidP="001D6F15">
            <w:pPr>
              <w:rPr>
                <w:sz w:val="14"/>
                <w:szCs w:val="14"/>
              </w:rPr>
            </w:pPr>
          </w:p>
        </w:tc>
        <w:tc>
          <w:tcPr>
            <w:tcW w:w="1683" w:type="dxa"/>
            <w:vAlign w:val="center"/>
          </w:tcPr>
          <w:p w:rsidR="004B323A" w:rsidRPr="00C306AE" w:rsidRDefault="004B323A" w:rsidP="001D6F15">
            <w:pPr>
              <w:rPr>
                <w:sz w:val="14"/>
                <w:szCs w:val="14"/>
              </w:rPr>
            </w:pPr>
            <w:r w:rsidRPr="00C306AE">
              <w:rPr>
                <w:sz w:val="14"/>
                <w:szCs w:val="14"/>
              </w:rPr>
              <w:t>Construcţii şi fortificaţii</w:t>
            </w:r>
          </w:p>
        </w:tc>
        <w:tc>
          <w:tcPr>
            <w:tcW w:w="1031" w:type="dxa"/>
            <w:vMerge/>
            <w:vAlign w:val="center"/>
          </w:tcPr>
          <w:p w:rsidR="004B323A" w:rsidRPr="00C306AE" w:rsidRDefault="004B323A" w:rsidP="001D6F15">
            <w:pPr>
              <w:jc w:val="center"/>
              <w:rPr>
                <w:sz w:val="14"/>
                <w:szCs w:val="14"/>
              </w:rPr>
            </w:pPr>
          </w:p>
        </w:tc>
        <w:tc>
          <w:tcPr>
            <w:tcW w:w="3828" w:type="dxa"/>
            <w:vMerge/>
            <w:vAlign w:val="center"/>
          </w:tcPr>
          <w:p w:rsidR="004B323A" w:rsidRPr="00C306AE" w:rsidRDefault="004B323A" w:rsidP="001D6F15">
            <w:pPr>
              <w:jc w:val="center"/>
              <w:rPr>
                <w:sz w:val="16"/>
                <w:szCs w:val="16"/>
              </w:rPr>
            </w:pPr>
          </w:p>
        </w:tc>
        <w:tc>
          <w:tcPr>
            <w:tcW w:w="567" w:type="dxa"/>
            <w:vMerge/>
            <w:tcBorders>
              <w:right w:val="thinThickSmallGap" w:sz="24" w:space="0" w:color="auto"/>
            </w:tcBorders>
            <w:vAlign w:val="center"/>
          </w:tcPr>
          <w:p w:rsidR="004B323A" w:rsidRPr="00C306AE" w:rsidRDefault="004B323A" w:rsidP="001D6F15">
            <w:pPr>
              <w:jc w:val="center"/>
              <w:rPr>
                <w:sz w:val="16"/>
                <w:szCs w:val="16"/>
              </w:rPr>
            </w:pPr>
          </w:p>
        </w:tc>
        <w:tc>
          <w:tcPr>
            <w:tcW w:w="1366"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vMerge/>
            <w:tcBorders>
              <w:left w:val="nil"/>
            </w:tcBorders>
            <w:vAlign w:val="center"/>
          </w:tcPr>
          <w:p w:rsidR="004B323A" w:rsidRPr="00C306AE" w:rsidRDefault="004B323A" w:rsidP="001D6F15">
            <w:pPr>
              <w:rPr>
                <w:sz w:val="14"/>
                <w:szCs w:val="14"/>
              </w:rPr>
            </w:pPr>
          </w:p>
        </w:tc>
        <w:tc>
          <w:tcPr>
            <w:tcW w:w="1683" w:type="dxa"/>
            <w:vAlign w:val="center"/>
          </w:tcPr>
          <w:p w:rsidR="004B323A" w:rsidRPr="00C306AE" w:rsidRDefault="004B323A" w:rsidP="001D6F15">
            <w:pPr>
              <w:rPr>
                <w:sz w:val="14"/>
                <w:szCs w:val="14"/>
              </w:rPr>
            </w:pPr>
            <w:r w:rsidRPr="00C306AE">
              <w:rPr>
                <w:sz w:val="14"/>
                <w:szCs w:val="14"/>
              </w:rPr>
              <w:t xml:space="preserve">Construcţii miniere  </w:t>
            </w:r>
          </w:p>
        </w:tc>
        <w:tc>
          <w:tcPr>
            <w:tcW w:w="1031" w:type="dxa"/>
            <w:vMerge/>
            <w:vAlign w:val="center"/>
          </w:tcPr>
          <w:p w:rsidR="004B323A" w:rsidRPr="00C306AE" w:rsidRDefault="004B323A" w:rsidP="001D6F15">
            <w:pPr>
              <w:jc w:val="center"/>
              <w:rPr>
                <w:sz w:val="14"/>
                <w:szCs w:val="14"/>
              </w:rPr>
            </w:pPr>
          </w:p>
        </w:tc>
        <w:tc>
          <w:tcPr>
            <w:tcW w:w="3828" w:type="dxa"/>
            <w:vMerge/>
            <w:vAlign w:val="center"/>
          </w:tcPr>
          <w:p w:rsidR="004B323A" w:rsidRPr="00C306AE" w:rsidRDefault="004B323A" w:rsidP="001D6F15">
            <w:pPr>
              <w:jc w:val="center"/>
              <w:rPr>
                <w:sz w:val="16"/>
                <w:szCs w:val="16"/>
              </w:rPr>
            </w:pPr>
          </w:p>
        </w:tc>
        <w:tc>
          <w:tcPr>
            <w:tcW w:w="567" w:type="dxa"/>
            <w:vMerge/>
            <w:tcBorders>
              <w:right w:val="thinThickSmallGap" w:sz="24" w:space="0" w:color="auto"/>
            </w:tcBorders>
            <w:vAlign w:val="center"/>
          </w:tcPr>
          <w:p w:rsidR="004B323A" w:rsidRPr="00C306AE" w:rsidRDefault="004B323A" w:rsidP="001D6F15">
            <w:pPr>
              <w:jc w:val="center"/>
              <w:rPr>
                <w:sz w:val="16"/>
                <w:szCs w:val="16"/>
              </w:rPr>
            </w:pPr>
          </w:p>
        </w:tc>
        <w:tc>
          <w:tcPr>
            <w:tcW w:w="1366"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vMerge/>
            <w:tcBorders>
              <w:left w:val="nil"/>
            </w:tcBorders>
            <w:vAlign w:val="center"/>
          </w:tcPr>
          <w:p w:rsidR="004B323A" w:rsidRPr="00C306AE" w:rsidRDefault="004B323A" w:rsidP="001D6F15">
            <w:pPr>
              <w:rPr>
                <w:sz w:val="14"/>
                <w:szCs w:val="14"/>
              </w:rPr>
            </w:pPr>
          </w:p>
        </w:tc>
        <w:tc>
          <w:tcPr>
            <w:tcW w:w="1683" w:type="dxa"/>
            <w:vAlign w:val="center"/>
          </w:tcPr>
          <w:p w:rsidR="004B323A" w:rsidRPr="00C306AE" w:rsidRDefault="004B323A" w:rsidP="001D6F15">
            <w:pPr>
              <w:rPr>
                <w:sz w:val="14"/>
                <w:szCs w:val="14"/>
              </w:rPr>
            </w:pPr>
            <w:r w:rsidRPr="00C306AE">
              <w:rPr>
                <w:sz w:val="14"/>
                <w:szCs w:val="14"/>
              </w:rPr>
              <w:t>Îmbunătăţiri funciare şi dezvoltare rurală</w:t>
            </w:r>
          </w:p>
        </w:tc>
        <w:tc>
          <w:tcPr>
            <w:tcW w:w="1031" w:type="dxa"/>
            <w:vMerge/>
            <w:vAlign w:val="center"/>
          </w:tcPr>
          <w:p w:rsidR="004B323A" w:rsidRPr="00C306AE" w:rsidRDefault="004B323A" w:rsidP="001D6F15">
            <w:pPr>
              <w:jc w:val="center"/>
              <w:rPr>
                <w:sz w:val="14"/>
                <w:szCs w:val="14"/>
              </w:rPr>
            </w:pPr>
          </w:p>
        </w:tc>
        <w:tc>
          <w:tcPr>
            <w:tcW w:w="3828" w:type="dxa"/>
            <w:vMerge/>
            <w:vAlign w:val="center"/>
          </w:tcPr>
          <w:p w:rsidR="004B323A" w:rsidRPr="00C306AE" w:rsidRDefault="004B323A" w:rsidP="001D6F15">
            <w:pPr>
              <w:jc w:val="center"/>
              <w:rPr>
                <w:sz w:val="16"/>
                <w:szCs w:val="16"/>
              </w:rPr>
            </w:pPr>
          </w:p>
        </w:tc>
        <w:tc>
          <w:tcPr>
            <w:tcW w:w="567" w:type="dxa"/>
            <w:vMerge/>
            <w:tcBorders>
              <w:right w:val="thinThickSmallGap" w:sz="24" w:space="0" w:color="auto"/>
            </w:tcBorders>
            <w:vAlign w:val="center"/>
          </w:tcPr>
          <w:p w:rsidR="004B323A" w:rsidRPr="00C306AE" w:rsidRDefault="004B323A" w:rsidP="001D6F15">
            <w:pPr>
              <w:jc w:val="center"/>
              <w:rPr>
                <w:sz w:val="16"/>
                <w:szCs w:val="16"/>
              </w:rPr>
            </w:pPr>
          </w:p>
        </w:tc>
        <w:tc>
          <w:tcPr>
            <w:tcW w:w="1366"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vMerge/>
            <w:tcBorders>
              <w:left w:val="nil"/>
            </w:tcBorders>
            <w:vAlign w:val="center"/>
          </w:tcPr>
          <w:p w:rsidR="004B323A" w:rsidRPr="00C306AE" w:rsidRDefault="004B323A" w:rsidP="001D6F15">
            <w:pPr>
              <w:rPr>
                <w:sz w:val="14"/>
                <w:szCs w:val="14"/>
              </w:rPr>
            </w:pPr>
          </w:p>
        </w:tc>
        <w:tc>
          <w:tcPr>
            <w:tcW w:w="1683" w:type="dxa"/>
            <w:vAlign w:val="center"/>
          </w:tcPr>
          <w:p w:rsidR="004B323A" w:rsidRPr="00C306AE" w:rsidRDefault="004B323A" w:rsidP="001D6F15">
            <w:pPr>
              <w:rPr>
                <w:sz w:val="14"/>
                <w:szCs w:val="14"/>
              </w:rPr>
            </w:pPr>
            <w:r w:rsidRPr="00C306AE">
              <w:rPr>
                <w:sz w:val="14"/>
                <w:szCs w:val="14"/>
              </w:rPr>
              <w:t xml:space="preserve">Inginerie civilă  </w:t>
            </w:r>
          </w:p>
        </w:tc>
        <w:tc>
          <w:tcPr>
            <w:tcW w:w="1031" w:type="dxa"/>
            <w:vMerge/>
            <w:vAlign w:val="center"/>
          </w:tcPr>
          <w:p w:rsidR="004B323A" w:rsidRPr="00C306AE" w:rsidRDefault="004B323A" w:rsidP="001D6F15">
            <w:pPr>
              <w:jc w:val="center"/>
              <w:rPr>
                <w:sz w:val="14"/>
                <w:szCs w:val="14"/>
              </w:rPr>
            </w:pPr>
          </w:p>
        </w:tc>
        <w:tc>
          <w:tcPr>
            <w:tcW w:w="3828" w:type="dxa"/>
            <w:vMerge/>
            <w:vAlign w:val="center"/>
          </w:tcPr>
          <w:p w:rsidR="004B323A" w:rsidRPr="00C306AE" w:rsidRDefault="004B323A" w:rsidP="001D6F15">
            <w:pPr>
              <w:jc w:val="center"/>
              <w:rPr>
                <w:sz w:val="16"/>
                <w:szCs w:val="16"/>
              </w:rPr>
            </w:pPr>
          </w:p>
        </w:tc>
        <w:tc>
          <w:tcPr>
            <w:tcW w:w="567" w:type="dxa"/>
            <w:vMerge/>
            <w:tcBorders>
              <w:right w:val="thinThickSmallGap" w:sz="24" w:space="0" w:color="auto"/>
            </w:tcBorders>
            <w:vAlign w:val="center"/>
          </w:tcPr>
          <w:p w:rsidR="004B323A" w:rsidRPr="00C306AE" w:rsidRDefault="004B323A" w:rsidP="001D6F15">
            <w:pPr>
              <w:jc w:val="center"/>
              <w:rPr>
                <w:sz w:val="16"/>
                <w:szCs w:val="16"/>
              </w:rPr>
            </w:pPr>
          </w:p>
        </w:tc>
        <w:tc>
          <w:tcPr>
            <w:tcW w:w="1366"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vMerge/>
            <w:tcBorders>
              <w:left w:val="nil"/>
            </w:tcBorders>
            <w:vAlign w:val="center"/>
          </w:tcPr>
          <w:p w:rsidR="004B323A" w:rsidRPr="00C306AE" w:rsidRDefault="004B323A" w:rsidP="001D6F15">
            <w:pPr>
              <w:rPr>
                <w:sz w:val="14"/>
                <w:szCs w:val="14"/>
              </w:rPr>
            </w:pPr>
          </w:p>
        </w:tc>
        <w:tc>
          <w:tcPr>
            <w:tcW w:w="1683" w:type="dxa"/>
            <w:vAlign w:val="center"/>
          </w:tcPr>
          <w:p w:rsidR="004B323A" w:rsidRPr="00C306AE" w:rsidRDefault="004B323A" w:rsidP="001D6F15">
            <w:pPr>
              <w:rPr>
                <w:sz w:val="14"/>
                <w:szCs w:val="14"/>
              </w:rPr>
            </w:pPr>
            <w:r w:rsidRPr="00C306AE">
              <w:rPr>
                <w:sz w:val="14"/>
                <w:szCs w:val="14"/>
              </w:rPr>
              <w:t xml:space="preserve">Inginerie urbană şi dezvoltare regională         </w:t>
            </w:r>
          </w:p>
        </w:tc>
        <w:tc>
          <w:tcPr>
            <w:tcW w:w="1031" w:type="dxa"/>
            <w:vMerge/>
            <w:vAlign w:val="center"/>
          </w:tcPr>
          <w:p w:rsidR="004B323A" w:rsidRPr="00C306AE" w:rsidRDefault="004B323A" w:rsidP="001D6F15">
            <w:pPr>
              <w:jc w:val="center"/>
              <w:rPr>
                <w:sz w:val="14"/>
                <w:szCs w:val="14"/>
              </w:rPr>
            </w:pPr>
          </w:p>
        </w:tc>
        <w:tc>
          <w:tcPr>
            <w:tcW w:w="3828" w:type="dxa"/>
            <w:vMerge/>
            <w:vAlign w:val="center"/>
          </w:tcPr>
          <w:p w:rsidR="004B323A" w:rsidRPr="00C306AE" w:rsidRDefault="004B323A" w:rsidP="001D6F15">
            <w:pPr>
              <w:jc w:val="center"/>
              <w:rPr>
                <w:sz w:val="16"/>
                <w:szCs w:val="16"/>
              </w:rPr>
            </w:pPr>
          </w:p>
        </w:tc>
        <w:tc>
          <w:tcPr>
            <w:tcW w:w="567" w:type="dxa"/>
            <w:vMerge/>
            <w:tcBorders>
              <w:right w:val="thinThickSmallGap" w:sz="24" w:space="0" w:color="auto"/>
            </w:tcBorders>
            <w:vAlign w:val="center"/>
          </w:tcPr>
          <w:p w:rsidR="004B323A" w:rsidRPr="00C306AE" w:rsidRDefault="004B323A" w:rsidP="001D6F15">
            <w:pPr>
              <w:jc w:val="center"/>
              <w:rPr>
                <w:sz w:val="16"/>
                <w:szCs w:val="16"/>
              </w:rPr>
            </w:pPr>
          </w:p>
        </w:tc>
        <w:tc>
          <w:tcPr>
            <w:tcW w:w="1366"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vMerge/>
            <w:tcBorders>
              <w:left w:val="nil"/>
            </w:tcBorders>
            <w:vAlign w:val="center"/>
          </w:tcPr>
          <w:p w:rsidR="004B323A" w:rsidRPr="00C306AE" w:rsidRDefault="004B323A" w:rsidP="001D6F15">
            <w:pPr>
              <w:rPr>
                <w:sz w:val="14"/>
                <w:szCs w:val="14"/>
              </w:rPr>
            </w:pPr>
          </w:p>
        </w:tc>
        <w:tc>
          <w:tcPr>
            <w:tcW w:w="1683" w:type="dxa"/>
            <w:vAlign w:val="center"/>
          </w:tcPr>
          <w:p w:rsidR="004B323A" w:rsidRPr="00C306AE" w:rsidRDefault="004B323A" w:rsidP="001D6F15">
            <w:pPr>
              <w:rPr>
                <w:sz w:val="14"/>
                <w:szCs w:val="14"/>
              </w:rPr>
            </w:pPr>
            <w:r w:rsidRPr="00C306AE">
              <w:rPr>
                <w:sz w:val="14"/>
                <w:szCs w:val="14"/>
              </w:rPr>
              <w:t xml:space="preserve">Infrastructura transporturilor metropolitane     </w:t>
            </w:r>
          </w:p>
        </w:tc>
        <w:tc>
          <w:tcPr>
            <w:tcW w:w="1031" w:type="dxa"/>
            <w:vMerge/>
            <w:vAlign w:val="center"/>
          </w:tcPr>
          <w:p w:rsidR="004B323A" w:rsidRPr="00C306AE" w:rsidRDefault="004B323A" w:rsidP="001D6F15">
            <w:pPr>
              <w:jc w:val="center"/>
              <w:rPr>
                <w:sz w:val="14"/>
                <w:szCs w:val="14"/>
              </w:rPr>
            </w:pPr>
          </w:p>
        </w:tc>
        <w:tc>
          <w:tcPr>
            <w:tcW w:w="3828" w:type="dxa"/>
            <w:vMerge/>
            <w:vAlign w:val="center"/>
          </w:tcPr>
          <w:p w:rsidR="004B323A" w:rsidRPr="00C306AE" w:rsidRDefault="004B323A" w:rsidP="001D6F15">
            <w:pPr>
              <w:jc w:val="center"/>
              <w:rPr>
                <w:sz w:val="16"/>
                <w:szCs w:val="16"/>
              </w:rPr>
            </w:pPr>
          </w:p>
        </w:tc>
        <w:tc>
          <w:tcPr>
            <w:tcW w:w="567" w:type="dxa"/>
            <w:vMerge/>
            <w:tcBorders>
              <w:right w:val="thinThickSmallGap" w:sz="24" w:space="0" w:color="auto"/>
            </w:tcBorders>
            <w:vAlign w:val="center"/>
          </w:tcPr>
          <w:p w:rsidR="004B323A" w:rsidRPr="00C306AE" w:rsidRDefault="004B323A" w:rsidP="001D6F15">
            <w:pPr>
              <w:jc w:val="center"/>
              <w:rPr>
                <w:sz w:val="16"/>
                <w:szCs w:val="16"/>
              </w:rPr>
            </w:pPr>
          </w:p>
        </w:tc>
        <w:tc>
          <w:tcPr>
            <w:tcW w:w="1366"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tcBorders>
              <w:left w:val="nil"/>
            </w:tcBorders>
            <w:vAlign w:val="center"/>
          </w:tcPr>
          <w:p w:rsidR="004B323A" w:rsidRPr="00C306AE" w:rsidRDefault="004B323A" w:rsidP="001D6F15">
            <w:pPr>
              <w:rPr>
                <w:sz w:val="14"/>
                <w:szCs w:val="14"/>
              </w:rPr>
            </w:pPr>
            <w:r w:rsidRPr="00C306AE">
              <w:rPr>
                <w:sz w:val="14"/>
                <w:szCs w:val="14"/>
              </w:rPr>
              <w:t>INGINERIE ŞI MANAGEMENT</w:t>
            </w:r>
          </w:p>
        </w:tc>
        <w:tc>
          <w:tcPr>
            <w:tcW w:w="1683" w:type="dxa"/>
            <w:vAlign w:val="center"/>
          </w:tcPr>
          <w:p w:rsidR="004B323A" w:rsidRPr="00C306AE" w:rsidRDefault="004B323A" w:rsidP="001D6F15">
            <w:pPr>
              <w:rPr>
                <w:sz w:val="14"/>
                <w:szCs w:val="14"/>
              </w:rPr>
            </w:pPr>
            <w:r w:rsidRPr="00C306AE">
              <w:rPr>
                <w:sz w:val="14"/>
                <w:szCs w:val="14"/>
              </w:rPr>
              <w:t>Inginerie economică în construcţii</w:t>
            </w:r>
          </w:p>
        </w:tc>
        <w:tc>
          <w:tcPr>
            <w:tcW w:w="1031" w:type="dxa"/>
            <w:vMerge/>
            <w:vAlign w:val="center"/>
          </w:tcPr>
          <w:p w:rsidR="004B323A" w:rsidRPr="00C306AE" w:rsidRDefault="004B323A" w:rsidP="001D6F15">
            <w:pPr>
              <w:jc w:val="center"/>
              <w:rPr>
                <w:sz w:val="14"/>
                <w:szCs w:val="14"/>
              </w:rPr>
            </w:pPr>
          </w:p>
        </w:tc>
        <w:tc>
          <w:tcPr>
            <w:tcW w:w="3828" w:type="dxa"/>
            <w:vMerge/>
            <w:vAlign w:val="center"/>
          </w:tcPr>
          <w:p w:rsidR="004B323A" w:rsidRPr="00C306AE" w:rsidRDefault="004B323A" w:rsidP="001D6F15">
            <w:pPr>
              <w:jc w:val="center"/>
              <w:rPr>
                <w:sz w:val="16"/>
                <w:szCs w:val="16"/>
              </w:rPr>
            </w:pPr>
          </w:p>
        </w:tc>
        <w:tc>
          <w:tcPr>
            <w:tcW w:w="567" w:type="dxa"/>
            <w:vMerge/>
            <w:tcBorders>
              <w:right w:val="thinThickSmallGap" w:sz="24" w:space="0" w:color="auto"/>
            </w:tcBorders>
            <w:vAlign w:val="center"/>
          </w:tcPr>
          <w:p w:rsidR="004B323A" w:rsidRPr="00C306AE" w:rsidRDefault="004B323A" w:rsidP="001D6F15">
            <w:pPr>
              <w:jc w:val="center"/>
              <w:rPr>
                <w:sz w:val="16"/>
                <w:szCs w:val="16"/>
              </w:rPr>
            </w:pPr>
          </w:p>
        </w:tc>
        <w:tc>
          <w:tcPr>
            <w:tcW w:w="1366"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r w:rsidR="004B323A"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tcBorders>
              <w:left w:val="nil"/>
            </w:tcBorders>
            <w:vAlign w:val="center"/>
          </w:tcPr>
          <w:p w:rsidR="004B323A" w:rsidRPr="00C306AE" w:rsidRDefault="004B323A" w:rsidP="001D6F15">
            <w:pPr>
              <w:rPr>
                <w:sz w:val="14"/>
                <w:szCs w:val="14"/>
              </w:rPr>
            </w:pPr>
            <w:r w:rsidRPr="00C306AE">
              <w:rPr>
                <w:sz w:val="14"/>
                <w:szCs w:val="14"/>
              </w:rPr>
              <w:t>MINE, PETROL ŞI GAZE</w:t>
            </w:r>
          </w:p>
        </w:tc>
        <w:tc>
          <w:tcPr>
            <w:tcW w:w="1683" w:type="dxa"/>
            <w:vAlign w:val="center"/>
          </w:tcPr>
          <w:p w:rsidR="004B323A" w:rsidRPr="00C306AE" w:rsidRDefault="004B323A" w:rsidP="001D6F15">
            <w:pPr>
              <w:rPr>
                <w:sz w:val="14"/>
                <w:szCs w:val="14"/>
              </w:rPr>
            </w:pPr>
            <w:r w:rsidRPr="00C306AE">
              <w:rPr>
                <w:sz w:val="14"/>
                <w:szCs w:val="14"/>
              </w:rPr>
              <w:t>Topografie minieră</w:t>
            </w:r>
          </w:p>
        </w:tc>
        <w:tc>
          <w:tcPr>
            <w:tcW w:w="1031" w:type="dxa"/>
            <w:vMerge/>
            <w:vAlign w:val="center"/>
          </w:tcPr>
          <w:p w:rsidR="004B323A" w:rsidRPr="00C306AE" w:rsidRDefault="004B323A" w:rsidP="001D6F15">
            <w:pPr>
              <w:jc w:val="center"/>
              <w:rPr>
                <w:sz w:val="14"/>
                <w:szCs w:val="14"/>
              </w:rPr>
            </w:pPr>
          </w:p>
        </w:tc>
        <w:tc>
          <w:tcPr>
            <w:tcW w:w="3828" w:type="dxa"/>
            <w:vMerge/>
            <w:vAlign w:val="center"/>
          </w:tcPr>
          <w:p w:rsidR="004B323A" w:rsidRPr="00C306AE" w:rsidRDefault="004B323A" w:rsidP="001D6F15">
            <w:pPr>
              <w:jc w:val="center"/>
              <w:rPr>
                <w:sz w:val="16"/>
                <w:szCs w:val="16"/>
              </w:rPr>
            </w:pPr>
          </w:p>
        </w:tc>
        <w:tc>
          <w:tcPr>
            <w:tcW w:w="567" w:type="dxa"/>
            <w:vMerge/>
            <w:tcBorders>
              <w:right w:val="thinThickSmallGap" w:sz="24" w:space="0" w:color="auto"/>
            </w:tcBorders>
            <w:vAlign w:val="center"/>
          </w:tcPr>
          <w:p w:rsidR="004B323A" w:rsidRPr="00C306AE" w:rsidRDefault="004B323A" w:rsidP="001D6F15">
            <w:pPr>
              <w:jc w:val="center"/>
              <w:rPr>
                <w:sz w:val="16"/>
                <w:szCs w:val="16"/>
              </w:rPr>
            </w:pPr>
          </w:p>
        </w:tc>
        <w:tc>
          <w:tcPr>
            <w:tcW w:w="1366"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bl>
    <w:p w:rsidR="004B323A" w:rsidRPr="00C306AE" w:rsidRDefault="004B323A" w:rsidP="006E2D27">
      <w:pPr>
        <w:tabs>
          <w:tab w:val="left" w:pos="261"/>
        </w:tabs>
        <w:autoSpaceDE w:val="0"/>
        <w:autoSpaceDN w:val="0"/>
        <w:adjustRightInd w:val="0"/>
      </w:pPr>
    </w:p>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6E2D27" w:rsidRPr="00C306AE" w:rsidRDefault="006E2D27" w:rsidP="001D6F15"/>
    <w:p w:rsidR="004B323A" w:rsidRPr="00C306AE" w:rsidRDefault="004B323A" w:rsidP="001D6F1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5"/>
        <w:gridCol w:w="1309"/>
        <w:gridCol w:w="1122"/>
        <w:gridCol w:w="1309"/>
        <w:gridCol w:w="1309"/>
        <w:gridCol w:w="1683"/>
        <w:gridCol w:w="1433"/>
        <w:gridCol w:w="2868"/>
        <w:gridCol w:w="748"/>
        <w:gridCol w:w="1743"/>
      </w:tblGrid>
      <w:tr w:rsidR="00C306AE" w:rsidRPr="00C306AE">
        <w:trPr>
          <w:cantSplit/>
          <w:trHeight w:val="171"/>
          <w:jc w:val="center"/>
        </w:trPr>
        <w:tc>
          <w:tcPr>
            <w:tcW w:w="1005" w:type="dxa"/>
            <w:vMerge w:val="restart"/>
            <w:tcBorders>
              <w:left w:val="thinThickSmallGap" w:sz="24" w:space="0" w:color="auto"/>
            </w:tcBorders>
            <w:vAlign w:val="center"/>
          </w:tcPr>
          <w:p w:rsidR="00694C17" w:rsidRPr="00C306AE" w:rsidRDefault="00694C17" w:rsidP="00C52794">
            <w:pPr>
              <w:jc w:val="center"/>
              <w:rPr>
                <w:b/>
                <w:bCs/>
                <w:sz w:val="14"/>
                <w:szCs w:val="14"/>
              </w:rPr>
            </w:pPr>
            <w:r w:rsidRPr="00C306AE">
              <w:rPr>
                <w:b/>
                <w:bCs/>
                <w:sz w:val="14"/>
                <w:szCs w:val="14"/>
              </w:rPr>
              <w:lastRenderedPageBreak/>
              <w:t xml:space="preserve">Învăţământ </w:t>
            </w:r>
          </w:p>
          <w:p w:rsidR="00694C17" w:rsidRPr="00C306AE" w:rsidRDefault="00694C17" w:rsidP="00C52794">
            <w:pPr>
              <w:jc w:val="center"/>
              <w:rPr>
                <w:b/>
                <w:bCs/>
                <w:sz w:val="14"/>
                <w:szCs w:val="14"/>
              </w:rPr>
            </w:pPr>
            <w:r w:rsidRPr="00C306AE">
              <w:rPr>
                <w:b/>
                <w:bCs/>
                <w:sz w:val="14"/>
                <w:szCs w:val="14"/>
              </w:rPr>
              <w:t>liceal/</w:t>
            </w:r>
          </w:p>
          <w:p w:rsidR="00694C17" w:rsidRPr="00C306AE" w:rsidRDefault="00694C17" w:rsidP="00C52794">
            <w:pPr>
              <w:jc w:val="center"/>
              <w:rPr>
                <w:b/>
                <w:bCs/>
                <w:sz w:val="14"/>
                <w:szCs w:val="14"/>
              </w:rPr>
            </w:pPr>
            <w:r w:rsidRPr="00C306AE">
              <w:rPr>
                <w:b/>
                <w:bCs/>
                <w:sz w:val="14"/>
                <w:szCs w:val="14"/>
              </w:rPr>
              <w:t xml:space="preserve"> Anul de completare/ Învăţământ profesional/</w:t>
            </w:r>
          </w:p>
          <w:p w:rsidR="00694C17" w:rsidRPr="00C306AE" w:rsidRDefault="00694C17" w:rsidP="00C52794">
            <w:pPr>
              <w:jc w:val="center"/>
              <w:rPr>
                <w:b/>
                <w:bCs/>
                <w:sz w:val="14"/>
                <w:szCs w:val="14"/>
              </w:rPr>
            </w:pPr>
            <w:r w:rsidRPr="00C306AE">
              <w:rPr>
                <w:b/>
                <w:bCs/>
                <w:sz w:val="14"/>
                <w:szCs w:val="14"/>
              </w:rPr>
              <w:t>Stagii de pregătire practică</w:t>
            </w:r>
          </w:p>
        </w:tc>
        <w:tc>
          <w:tcPr>
            <w:tcW w:w="1309" w:type="dxa"/>
            <w:vMerge w:val="restart"/>
            <w:tcBorders>
              <w:right w:val="thinThickSmallGap" w:sz="24" w:space="0" w:color="auto"/>
            </w:tcBorders>
            <w:vAlign w:val="center"/>
          </w:tcPr>
          <w:p w:rsidR="00694C17" w:rsidRPr="00C306AE" w:rsidRDefault="00694C17" w:rsidP="00F14042">
            <w:pPr>
              <w:jc w:val="center"/>
              <w:rPr>
                <w:b/>
                <w:bCs/>
                <w:sz w:val="14"/>
                <w:szCs w:val="14"/>
              </w:rPr>
            </w:pPr>
            <w:r w:rsidRPr="00C306AE">
              <w:rPr>
                <w:b/>
                <w:bCs/>
                <w:sz w:val="14"/>
                <w:szCs w:val="14"/>
              </w:rPr>
              <w:t>Pregătire -</w:t>
            </w:r>
          </w:p>
          <w:p w:rsidR="00694C17" w:rsidRPr="00C306AE" w:rsidRDefault="00694C17" w:rsidP="00F14042">
            <w:pPr>
              <w:jc w:val="center"/>
              <w:rPr>
                <w:b/>
                <w:bCs/>
                <w:sz w:val="14"/>
                <w:szCs w:val="14"/>
              </w:rPr>
            </w:pPr>
            <w:r w:rsidRPr="00C306AE">
              <w:rPr>
                <w:b/>
                <w:bCs/>
                <w:sz w:val="14"/>
                <w:szCs w:val="14"/>
              </w:rPr>
              <w:t xml:space="preserve">instruire </w:t>
            </w:r>
          </w:p>
          <w:p w:rsidR="00694C17" w:rsidRPr="00C306AE" w:rsidRDefault="00694C17" w:rsidP="00F14042">
            <w:pPr>
              <w:jc w:val="center"/>
              <w:rPr>
                <w:b/>
                <w:bCs/>
                <w:sz w:val="14"/>
                <w:szCs w:val="14"/>
              </w:rPr>
            </w:pPr>
            <w:r w:rsidRPr="00C306AE">
              <w:rPr>
                <w:b/>
                <w:bCs/>
                <w:sz w:val="14"/>
                <w:szCs w:val="14"/>
              </w:rPr>
              <w:t xml:space="preserve">practică </w:t>
            </w:r>
          </w:p>
          <w:p w:rsidR="00694C17" w:rsidRPr="00C306AE" w:rsidRDefault="00694C17" w:rsidP="00F14042">
            <w:pPr>
              <w:jc w:val="center"/>
              <w:rPr>
                <w:b/>
                <w:bCs/>
                <w:sz w:val="14"/>
                <w:szCs w:val="14"/>
              </w:rPr>
            </w:pPr>
            <w:r w:rsidRPr="00C306AE">
              <w:rPr>
                <w:b/>
                <w:bCs/>
                <w:sz w:val="14"/>
                <w:szCs w:val="14"/>
              </w:rPr>
              <w:t xml:space="preserve">(Construcţii şi </w:t>
            </w:r>
          </w:p>
          <w:p w:rsidR="00694C17" w:rsidRPr="00C306AE" w:rsidRDefault="00694C17" w:rsidP="00F14042">
            <w:pPr>
              <w:jc w:val="center"/>
              <w:rPr>
                <w:b/>
                <w:bCs/>
                <w:sz w:val="14"/>
                <w:szCs w:val="14"/>
              </w:rPr>
            </w:pPr>
            <w:r w:rsidRPr="00C306AE">
              <w:rPr>
                <w:b/>
                <w:bCs/>
                <w:sz w:val="14"/>
                <w:szCs w:val="14"/>
              </w:rPr>
              <w:t xml:space="preserve">lucrări publice/ </w:t>
            </w:r>
          </w:p>
          <w:p w:rsidR="00694C17" w:rsidRPr="00C306AE" w:rsidRDefault="00694C17" w:rsidP="00F14042">
            <w:pPr>
              <w:jc w:val="center"/>
              <w:rPr>
                <w:b/>
                <w:bCs/>
                <w:sz w:val="14"/>
                <w:szCs w:val="14"/>
              </w:rPr>
            </w:pPr>
            <w:r w:rsidRPr="00C306AE">
              <w:rPr>
                <w:b/>
                <w:bCs/>
                <w:sz w:val="14"/>
                <w:szCs w:val="14"/>
              </w:rPr>
              <w:t>Construcţii)</w:t>
            </w:r>
          </w:p>
        </w:tc>
        <w:tc>
          <w:tcPr>
            <w:tcW w:w="1122" w:type="dxa"/>
            <w:vMerge w:val="restart"/>
            <w:tcBorders>
              <w:right w:val="thinThickSmallGap" w:sz="24" w:space="0" w:color="auto"/>
            </w:tcBorders>
            <w:vAlign w:val="center"/>
          </w:tcPr>
          <w:p w:rsidR="00694C17" w:rsidRPr="00C306AE" w:rsidRDefault="00694C17" w:rsidP="001D6F15">
            <w:pPr>
              <w:jc w:val="center"/>
              <w:rPr>
                <w:sz w:val="14"/>
                <w:szCs w:val="14"/>
              </w:rPr>
            </w:pPr>
            <w:r w:rsidRPr="00C306AE">
              <w:rPr>
                <w:sz w:val="14"/>
                <w:szCs w:val="14"/>
              </w:rPr>
              <w:t>Construcţii şi</w:t>
            </w:r>
          </w:p>
          <w:p w:rsidR="00694C17" w:rsidRPr="00C306AE" w:rsidRDefault="00694C17" w:rsidP="001D6F15">
            <w:pPr>
              <w:jc w:val="center"/>
              <w:rPr>
                <w:sz w:val="14"/>
                <w:szCs w:val="14"/>
              </w:rPr>
            </w:pPr>
            <w:r w:rsidRPr="00C306AE">
              <w:rPr>
                <w:sz w:val="14"/>
                <w:szCs w:val="14"/>
              </w:rPr>
              <w:t>lucrări publice/</w:t>
            </w:r>
          </w:p>
          <w:p w:rsidR="00694C17" w:rsidRPr="00C306AE" w:rsidRDefault="00694C17" w:rsidP="001D6F15">
            <w:pPr>
              <w:jc w:val="center"/>
              <w:rPr>
                <w:sz w:val="14"/>
                <w:szCs w:val="14"/>
              </w:rPr>
            </w:pPr>
            <w:r w:rsidRPr="00C306AE">
              <w:rPr>
                <w:sz w:val="14"/>
                <w:szCs w:val="14"/>
              </w:rPr>
              <w:t>Construcţii</w:t>
            </w:r>
          </w:p>
        </w:tc>
        <w:tc>
          <w:tcPr>
            <w:tcW w:w="1309" w:type="dxa"/>
            <w:vMerge w:val="restart"/>
            <w:tcBorders>
              <w:left w:val="nil"/>
            </w:tcBorders>
            <w:vAlign w:val="center"/>
          </w:tcPr>
          <w:p w:rsidR="00694C17" w:rsidRPr="00C306AE" w:rsidRDefault="00694C17" w:rsidP="001D6F15">
            <w:pPr>
              <w:jc w:val="center"/>
              <w:rPr>
                <w:sz w:val="14"/>
                <w:szCs w:val="14"/>
              </w:rPr>
            </w:pPr>
            <w:r w:rsidRPr="00C306AE">
              <w:rPr>
                <w:sz w:val="14"/>
                <w:szCs w:val="14"/>
              </w:rPr>
              <w:t>ŞTIINŢE INGINEREŞTI</w:t>
            </w:r>
          </w:p>
        </w:tc>
        <w:tc>
          <w:tcPr>
            <w:tcW w:w="1309" w:type="dxa"/>
            <w:vMerge w:val="restart"/>
            <w:tcBorders>
              <w:left w:val="nil"/>
            </w:tcBorders>
            <w:vAlign w:val="center"/>
          </w:tcPr>
          <w:p w:rsidR="00694C17" w:rsidRPr="00C306AE" w:rsidRDefault="00694C17" w:rsidP="001D6F15">
            <w:pPr>
              <w:rPr>
                <w:sz w:val="14"/>
                <w:szCs w:val="14"/>
              </w:rPr>
            </w:pPr>
            <w:r w:rsidRPr="00C306AE">
              <w:rPr>
                <w:sz w:val="14"/>
                <w:szCs w:val="14"/>
              </w:rPr>
              <w:t>GEODEZIE</w:t>
            </w:r>
          </w:p>
        </w:tc>
        <w:tc>
          <w:tcPr>
            <w:tcW w:w="1683" w:type="dxa"/>
            <w:vAlign w:val="center"/>
          </w:tcPr>
          <w:p w:rsidR="00694C17" w:rsidRPr="00C306AE" w:rsidRDefault="00694C17" w:rsidP="001D6F15">
            <w:pPr>
              <w:rPr>
                <w:sz w:val="14"/>
                <w:szCs w:val="14"/>
              </w:rPr>
            </w:pPr>
            <w:r w:rsidRPr="00C306AE">
              <w:rPr>
                <w:sz w:val="14"/>
                <w:szCs w:val="14"/>
              </w:rPr>
              <w:t>Măsurători terestre şi cadastru</w:t>
            </w:r>
          </w:p>
        </w:tc>
        <w:tc>
          <w:tcPr>
            <w:tcW w:w="1433" w:type="dxa"/>
            <w:vMerge w:val="restart"/>
            <w:vAlign w:val="center"/>
          </w:tcPr>
          <w:p w:rsidR="00694C17" w:rsidRPr="00C306AE" w:rsidRDefault="00694C17" w:rsidP="001D6F15">
            <w:pPr>
              <w:rPr>
                <w:sz w:val="14"/>
                <w:szCs w:val="14"/>
              </w:rPr>
            </w:pPr>
            <w:r w:rsidRPr="00C306AE">
              <w:rPr>
                <w:sz w:val="14"/>
                <w:szCs w:val="14"/>
              </w:rPr>
              <w:t>INGINERIE ŞI MANAGEMENT</w:t>
            </w:r>
          </w:p>
        </w:tc>
        <w:tc>
          <w:tcPr>
            <w:tcW w:w="2868" w:type="dxa"/>
            <w:vMerge w:val="restart"/>
            <w:vAlign w:val="center"/>
          </w:tcPr>
          <w:p w:rsidR="00694C17" w:rsidRPr="00C306AE" w:rsidRDefault="00694C17" w:rsidP="00F84D76">
            <w:pPr>
              <w:numPr>
                <w:ilvl w:val="0"/>
                <w:numId w:val="108"/>
              </w:numPr>
              <w:tabs>
                <w:tab w:val="clear" w:pos="720"/>
                <w:tab w:val="left" w:pos="142"/>
              </w:tabs>
              <w:autoSpaceDE w:val="0"/>
              <w:autoSpaceDN w:val="0"/>
              <w:adjustRightInd w:val="0"/>
              <w:ind w:left="0" w:firstLine="0"/>
              <w:rPr>
                <w:sz w:val="16"/>
                <w:szCs w:val="16"/>
              </w:rPr>
            </w:pPr>
            <w:r w:rsidRPr="00C306AE">
              <w:rPr>
                <w:sz w:val="16"/>
                <w:szCs w:val="16"/>
              </w:rPr>
              <w:t>Ingineria si managementul proiectelor de construcţii</w:t>
            </w:r>
          </w:p>
          <w:p w:rsidR="00694C17" w:rsidRPr="00C306AE" w:rsidRDefault="00694C17" w:rsidP="001D6F15">
            <w:pPr>
              <w:tabs>
                <w:tab w:val="left" w:pos="142"/>
              </w:tabs>
              <w:autoSpaceDE w:val="0"/>
              <w:autoSpaceDN w:val="0"/>
              <w:adjustRightInd w:val="0"/>
              <w:rPr>
                <w:sz w:val="16"/>
                <w:szCs w:val="16"/>
              </w:rPr>
            </w:pPr>
          </w:p>
          <w:p w:rsidR="00694C17" w:rsidRPr="00C306AE" w:rsidRDefault="00694C17" w:rsidP="001D6F15">
            <w:pPr>
              <w:autoSpaceDE w:val="0"/>
              <w:autoSpaceDN w:val="0"/>
              <w:adjustRightInd w:val="0"/>
              <w:rPr>
                <w:sz w:val="16"/>
                <w:szCs w:val="16"/>
              </w:rPr>
            </w:pPr>
            <w:r w:rsidRPr="00C306AE">
              <w:rPr>
                <w:sz w:val="16"/>
                <w:szCs w:val="16"/>
              </w:rPr>
              <w:t>2. Managementul proiectelor în construcţii</w:t>
            </w:r>
          </w:p>
        </w:tc>
        <w:tc>
          <w:tcPr>
            <w:tcW w:w="748" w:type="dxa"/>
            <w:vMerge w:val="restart"/>
            <w:tcBorders>
              <w:right w:val="thinThickSmallGap" w:sz="24" w:space="0" w:color="auto"/>
            </w:tcBorders>
            <w:vAlign w:val="center"/>
          </w:tcPr>
          <w:p w:rsidR="00694C17" w:rsidRPr="00C306AE" w:rsidRDefault="00694C17" w:rsidP="001D6F15">
            <w:pPr>
              <w:jc w:val="center"/>
              <w:rPr>
                <w:sz w:val="16"/>
                <w:szCs w:val="16"/>
              </w:rPr>
            </w:pPr>
            <w:r w:rsidRPr="00C306AE">
              <w:rPr>
                <w:sz w:val="16"/>
                <w:szCs w:val="16"/>
              </w:rPr>
              <w:t>x</w:t>
            </w:r>
          </w:p>
        </w:tc>
        <w:tc>
          <w:tcPr>
            <w:tcW w:w="1743" w:type="dxa"/>
            <w:vMerge w:val="restart"/>
            <w:tcBorders>
              <w:left w:val="thinThickSmallGap" w:sz="24" w:space="0" w:color="auto"/>
              <w:right w:val="thinThickSmallGap" w:sz="24" w:space="0" w:color="auto"/>
            </w:tcBorders>
            <w:vAlign w:val="center"/>
          </w:tcPr>
          <w:p w:rsidR="00694C17" w:rsidRPr="00C306AE" w:rsidRDefault="00694C17" w:rsidP="00F14042">
            <w:pPr>
              <w:pStyle w:val="Heading5"/>
              <w:rPr>
                <w:caps/>
                <w:sz w:val="14"/>
                <w:szCs w:val="14"/>
              </w:rPr>
            </w:pPr>
            <w:r w:rsidRPr="00C306AE">
              <w:rPr>
                <w:sz w:val="14"/>
                <w:szCs w:val="14"/>
              </w:rPr>
              <w:t xml:space="preserve">CONSTRUCŢII </w:t>
            </w:r>
            <w:r w:rsidRPr="00C306AE">
              <w:rPr>
                <w:caps/>
                <w:sz w:val="14"/>
                <w:szCs w:val="14"/>
              </w:rPr>
              <w:t>(Maiştri instructori)</w:t>
            </w:r>
          </w:p>
          <w:p w:rsidR="00694C17" w:rsidRPr="00C306AE" w:rsidRDefault="00694C17" w:rsidP="00F14042">
            <w:pPr>
              <w:jc w:val="center"/>
              <w:rPr>
                <w:sz w:val="12"/>
                <w:szCs w:val="12"/>
              </w:rPr>
            </w:pPr>
          </w:p>
          <w:p w:rsidR="00694C17" w:rsidRPr="00C306AE" w:rsidRDefault="00694C17" w:rsidP="00F14042">
            <w:pPr>
              <w:jc w:val="center"/>
              <w:rPr>
                <w:sz w:val="12"/>
                <w:szCs w:val="12"/>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vMerge/>
            <w:tcBorders>
              <w:left w:val="nil"/>
            </w:tcBorders>
            <w:vAlign w:val="center"/>
          </w:tcPr>
          <w:p w:rsidR="004B323A" w:rsidRPr="00C306AE" w:rsidRDefault="004B323A" w:rsidP="001D6F15">
            <w:pPr>
              <w:rPr>
                <w:sz w:val="14"/>
                <w:szCs w:val="14"/>
              </w:rPr>
            </w:pPr>
          </w:p>
        </w:tc>
        <w:tc>
          <w:tcPr>
            <w:tcW w:w="1683" w:type="dxa"/>
            <w:vAlign w:val="center"/>
          </w:tcPr>
          <w:p w:rsidR="004B323A" w:rsidRPr="00C306AE" w:rsidRDefault="004B323A" w:rsidP="001D6F15">
            <w:pPr>
              <w:rPr>
                <w:sz w:val="14"/>
                <w:szCs w:val="14"/>
              </w:rPr>
            </w:pPr>
            <w:r w:rsidRPr="00C306AE">
              <w:rPr>
                <w:sz w:val="14"/>
                <w:szCs w:val="14"/>
              </w:rPr>
              <w:t>Topogeodezie şi automatizarea asigurării topogeodezice</w:t>
            </w:r>
          </w:p>
        </w:tc>
        <w:tc>
          <w:tcPr>
            <w:tcW w:w="1433" w:type="dxa"/>
            <w:vMerge/>
            <w:vAlign w:val="center"/>
          </w:tcPr>
          <w:p w:rsidR="004B323A" w:rsidRPr="00C306AE" w:rsidRDefault="004B323A" w:rsidP="001D6F15">
            <w:pPr>
              <w:jc w:val="center"/>
              <w:rPr>
                <w:sz w:val="14"/>
                <w:szCs w:val="14"/>
              </w:rPr>
            </w:pPr>
          </w:p>
        </w:tc>
        <w:tc>
          <w:tcPr>
            <w:tcW w:w="2868"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vMerge w:val="restart"/>
            <w:tcBorders>
              <w:left w:val="nil"/>
            </w:tcBorders>
            <w:vAlign w:val="center"/>
          </w:tcPr>
          <w:p w:rsidR="004B323A" w:rsidRPr="00C306AE" w:rsidRDefault="004B323A" w:rsidP="001D6F15">
            <w:pPr>
              <w:rPr>
                <w:sz w:val="14"/>
                <w:szCs w:val="14"/>
              </w:rPr>
            </w:pPr>
            <w:r w:rsidRPr="00C306AE">
              <w:rPr>
                <w:sz w:val="14"/>
                <w:szCs w:val="14"/>
              </w:rPr>
              <w:t>INGINERIE GEODEZICĂ</w:t>
            </w:r>
          </w:p>
        </w:tc>
        <w:tc>
          <w:tcPr>
            <w:tcW w:w="1683" w:type="dxa"/>
            <w:vAlign w:val="center"/>
          </w:tcPr>
          <w:p w:rsidR="004B323A" w:rsidRPr="00C306AE" w:rsidRDefault="004B323A" w:rsidP="001D6F15">
            <w:pPr>
              <w:rPr>
                <w:sz w:val="14"/>
                <w:szCs w:val="14"/>
              </w:rPr>
            </w:pPr>
            <w:r w:rsidRPr="00C306AE">
              <w:rPr>
                <w:sz w:val="14"/>
                <w:szCs w:val="14"/>
              </w:rPr>
              <w:t>Măsurători terestre şi cadastru</w:t>
            </w:r>
          </w:p>
        </w:tc>
        <w:tc>
          <w:tcPr>
            <w:tcW w:w="1433" w:type="dxa"/>
            <w:vMerge/>
            <w:vAlign w:val="center"/>
          </w:tcPr>
          <w:p w:rsidR="004B323A" w:rsidRPr="00C306AE" w:rsidRDefault="004B323A" w:rsidP="001D6F15">
            <w:pPr>
              <w:jc w:val="center"/>
              <w:rPr>
                <w:sz w:val="14"/>
                <w:szCs w:val="14"/>
              </w:rPr>
            </w:pPr>
          </w:p>
        </w:tc>
        <w:tc>
          <w:tcPr>
            <w:tcW w:w="2868"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vMerge/>
            <w:tcBorders>
              <w:left w:val="nil"/>
            </w:tcBorders>
            <w:vAlign w:val="center"/>
          </w:tcPr>
          <w:p w:rsidR="004B323A" w:rsidRPr="00C306AE" w:rsidRDefault="004B323A" w:rsidP="001D6F15">
            <w:pPr>
              <w:rPr>
                <w:sz w:val="14"/>
                <w:szCs w:val="14"/>
              </w:rPr>
            </w:pPr>
          </w:p>
        </w:tc>
        <w:tc>
          <w:tcPr>
            <w:tcW w:w="1683" w:type="dxa"/>
            <w:vAlign w:val="center"/>
          </w:tcPr>
          <w:p w:rsidR="004B323A" w:rsidRPr="00C306AE" w:rsidRDefault="004B323A" w:rsidP="001D6F15">
            <w:pPr>
              <w:rPr>
                <w:sz w:val="14"/>
                <w:szCs w:val="14"/>
              </w:rPr>
            </w:pPr>
            <w:r w:rsidRPr="00C306AE">
              <w:rPr>
                <w:sz w:val="14"/>
                <w:szCs w:val="14"/>
              </w:rPr>
              <w:t>Topogeodezie şi automatizarea asigurării topogeodezice</w:t>
            </w:r>
          </w:p>
        </w:tc>
        <w:tc>
          <w:tcPr>
            <w:tcW w:w="1433" w:type="dxa"/>
            <w:vMerge/>
            <w:vAlign w:val="center"/>
          </w:tcPr>
          <w:p w:rsidR="004B323A" w:rsidRPr="00C306AE" w:rsidRDefault="004B323A" w:rsidP="001D6F15">
            <w:pPr>
              <w:jc w:val="center"/>
              <w:rPr>
                <w:sz w:val="14"/>
                <w:szCs w:val="14"/>
              </w:rPr>
            </w:pPr>
          </w:p>
        </w:tc>
        <w:tc>
          <w:tcPr>
            <w:tcW w:w="2868"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1D6F15">
            <w:pPr>
              <w:jc w:val="center"/>
              <w:rPr>
                <w:sz w:val="14"/>
                <w:szCs w:val="14"/>
              </w:rPr>
            </w:pPr>
          </w:p>
        </w:tc>
        <w:tc>
          <w:tcPr>
            <w:tcW w:w="1309" w:type="dxa"/>
            <w:vMerge w:val="restart"/>
            <w:tcBorders>
              <w:left w:val="nil"/>
            </w:tcBorders>
            <w:vAlign w:val="center"/>
          </w:tcPr>
          <w:p w:rsidR="004B323A" w:rsidRPr="00C306AE" w:rsidRDefault="004B323A" w:rsidP="001D6F15">
            <w:pPr>
              <w:jc w:val="center"/>
              <w:rPr>
                <w:sz w:val="14"/>
                <w:szCs w:val="14"/>
              </w:rPr>
            </w:pPr>
            <w:r w:rsidRPr="00C306AE">
              <w:rPr>
                <w:sz w:val="14"/>
                <w:szCs w:val="14"/>
              </w:rPr>
              <w:t>ŞTIINŢE INGINEREŞTI</w:t>
            </w:r>
          </w:p>
        </w:tc>
        <w:tc>
          <w:tcPr>
            <w:tcW w:w="1309" w:type="dxa"/>
            <w:vMerge w:val="restart"/>
            <w:tcBorders>
              <w:left w:val="nil"/>
            </w:tcBorders>
            <w:vAlign w:val="center"/>
          </w:tcPr>
          <w:p w:rsidR="004B323A" w:rsidRPr="00C306AE" w:rsidRDefault="004B323A" w:rsidP="001D6F15">
            <w:pPr>
              <w:rPr>
                <w:sz w:val="14"/>
                <w:szCs w:val="14"/>
              </w:rPr>
            </w:pPr>
            <w:r w:rsidRPr="00C306AE">
              <w:rPr>
                <w:sz w:val="14"/>
                <w:szCs w:val="14"/>
              </w:rPr>
              <w:t>INGINERIE CIVILĂ</w:t>
            </w:r>
          </w:p>
        </w:tc>
        <w:tc>
          <w:tcPr>
            <w:tcW w:w="1683" w:type="dxa"/>
            <w:vAlign w:val="center"/>
          </w:tcPr>
          <w:p w:rsidR="004B323A" w:rsidRPr="00C306AE" w:rsidRDefault="004B323A" w:rsidP="001D6F15">
            <w:pPr>
              <w:rPr>
                <w:sz w:val="14"/>
                <w:szCs w:val="14"/>
              </w:rPr>
            </w:pPr>
            <w:r w:rsidRPr="00C306AE">
              <w:rPr>
                <w:sz w:val="14"/>
                <w:szCs w:val="14"/>
              </w:rPr>
              <w:t>Construcţii civile, industriale şi agricole</w:t>
            </w:r>
          </w:p>
        </w:tc>
        <w:tc>
          <w:tcPr>
            <w:tcW w:w="1433" w:type="dxa"/>
            <w:vMerge/>
            <w:vAlign w:val="center"/>
          </w:tcPr>
          <w:p w:rsidR="004B323A" w:rsidRPr="00C306AE" w:rsidRDefault="004B323A" w:rsidP="001D6F15">
            <w:pPr>
              <w:jc w:val="center"/>
              <w:rPr>
                <w:sz w:val="14"/>
                <w:szCs w:val="14"/>
              </w:rPr>
            </w:pPr>
          </w:p>
        </w:tc>
        <w:tc>
          <w:tcPr>
            <w:tcW w:w="2868"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C306AE" w:rsidRDefault="004B323A" w:rsidP="001D6F15">
            <w:pPr>
              <w:jc w:val="center"/>
              <w:rPr>
                <w:sz w:val="12"/>
                <w:szCs w:val="12"/>
              </w:rPr>
            </w:pP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vMerge/>
            <w:tcBorders>
              <w:left w:val="nil"/>
            </w:tcBorders>
            <w:vAlign w:val="center"/>
          </w:tcPr>
          <w:p w:rsidR="004B323A" w:rsidRPr="00C306AE" w:rsidRDefault="004B323A" w:rsidP="001D6F15">
            <w:pPr>
              <w:rPr>
                <w:sz w:val="14"/>
                <w:szCs w:val="14"/>
              </w:rPr>
            </w:pPr>
          </w:p>
        </w:tc>
        <w:tc>
          <w:tcPr>
            <w:tcW w:w="1683" w:type="dxa"/>
            <w:vAlign w:val="center"/>
          </w:tcPr>
          <w:p w:rsidR="004B323A" w:rsidRPr="00C306AE" w:rsidRDefault="004B323A" w:rsidP="001D6F15">
            <w:pPr>
              <w:rPr>
                <w:sz w:val="14"/>
                <w:szCs w:val="14"/>
              </w:rPr>
            </w:pPr>
            <w:r w:rsidRPr="00C306AE">
              <w:rPr>
                <w:sz w:val="14"/>
                <w:szCs w:val="14"/>
              </w:rPr>
              <w:t>Căi ferate, drumuri şi poduri</w:t>
            </w:r>
          </w:p>
        </w:tc>
        <w:tc>
          <w:tcPr>
            <w:tcW w:w="1433" w:type="dxa"/>
            <w:vMerge/>
            <w:vAlign w:val="center"/>
          </w:tcPr>
          <w:p w:rsidR="004B323A" w:rsidRPr="00C306AE" w:rsidRDefault="004B323A" w:rsidP="001D6F15">
            <w:pPr>
              <w:jc w:val="center"/>
              <w:rPr>
                <w:sz w:val="14"/>
                <w:szCs w:val="14"/>
              </w:rPr>
            </w:pPr>
          </w:p>
        </w:tc>
        <w:tc>
          <w:tcPr>
            <w:tcW w:w="2868"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vMerge/>
            <w:tcBorders>
              <w:left w:val="nil"/>
            </w:tcBorders>
            <w:vAlign w:val="center"/>
          </w:tcPr>
          <w:p w:rsidR="004B323A" w:rsidRPr="00C306AE" w:rsidRDefault="004B323A" w:rsidP="001D6F15">
            <w:pPr>
              <w:rPr>
                <w:sz w:val="14"/>
                <w:szCs w:val="14"/>
              </w:rPr>
            </w:pPr>
          </w:p>
        </w:tc>
        <w:tc>
          <w:tcPr>
            <w:tcW w:w="1683" w:type="dxa"/>
            <w:vAlign w:val="center"/>
          </w:tcPr>
          <w:p w:rsidR="004B323A" w:rsidRPr="00C306AE" w:rsidRDefault="004B323A" w:rsidP="001D6F15">
            <w:pPr>
              <w:rPr>
                <w:sz w:val="14"/>
                <w:szCs w:val="14"/>
              </w:rPr>
            </w:pPr>
            <w:r w:rsidRPr="00C306AE">
              <w:rPr>
                <w:sz w:val="14"/>
                <w:szCs w:val="14"/>
              </w:rPr>
              <w:t>Amenajări şi construcţii hidrotehnice</w:t>
            </w:r>
          </w:p>
        </w:tc>
        <w:tc>
          <w:tcPr>
            <w:tcW w:w="1433" w:type="dxa"/>
            <w:vMerge/>
            <w:vAlign w:val="center"/>
          </w:tcPr>
          <w:p w:rsidR="004B323A" w:rsidRPr="00C306AE" w:rsidRDefault="004B323A" w:rsidP="001D6F15">
            <w:pPr>
              <w:jc w:val="center"/>
              <w:rPr>
                <w:sz w:val="14"/>
                <w:szCs w:val="14"/>
              </w:rPr>
            </w:pPr>
          </w:p>
        </w:tc>
        <w:tc>
          <w:tcPr>
            <w:tcW w:w="2868"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vMerge/>
            <w:tcBorders>
              <w:left w:val="nil"/>
            </w:tcBorders>
            <w:vAlign w:val="center"/>
          </w:tcPr>
          <w:p w:rsidR="004B323A" w:rsidRPr="00C306AE" w:rsidRDefault="004B323A" w:rsidP="001D6F15">
            <w:pPr>
              <w:rPr>
                <w:sz w:val="14"/>
                <w:szCs w:val="14"/>
              </w:rPr>
            </w:pPr>
          </w:p>
        </w:tc>
        <w:tc>
          <w:tcPr>
            <w:tcW w:w="1683" w:type="dxa"/>
            <w:vAlign w:val="center"/>
          </w:tcPr>
          <w:p w:rsidR="004B323A" w:rsidRPr="00C306AE" w:rsidRDefault="004B323A" w:rsidP="001D6F15">
            <w:pPr>
              <w:rPr>
                <w:sz w:val="14"/>
                <w:szCs w:val="14"/>
              </w:rPr>
            </w:pPr>
            <w:r w:rsidRPr="00C306AE">
              <w:rPr>
                <w:sz w:val="14"/>
                <w:szCs w:val="14"/>
              </w:rPr>
              <w:t>Construcţii şi fortificaţii</w:t>
            </w:r>
          </w:p>
        </w:tc>
        <w:tc>
          <w:tcPr>
            <w:tcW w:w="1433" w:type="dxa"/>
            <w:vMerge/>
            <w:vAlign w:val="center"/>
          </w:tcPr>
          <w:p w:rsidR="004B323A" w:rsidRPr="00C306AE" w:rsidRDefault="004B323A" w:rsidP="001D6F15">
            <w:pPr>
              <w:jc w:val="center"/>
              <w:rPr>
                <w:sz w:val="14"/>
                <w:szCs w:val="14"/>
              </w:rPr>
            </w:pPr>
          </w:p>
        </w:tc>
        <w:tc>
          <w:tcPr>
            <w:tcW w:w="2868"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vMerge/>
            <w:tcBorders>
              <w:left w:val="nil"/>
            </w:tcBorders>
            <w:vAlign w:val="center"/>
          </w:tcPr>
          <w:p w:rsidR="004B323A" w:rsidRPr="00C306AE" w:rsidRDefault="004B323A" w:rsidP="001D6F15">
            <w:pPr>
              <w:rPr>
                <w:sz w:val="14"/>
                <w:szCs w:val="14"/>
              </w:rPr>
            </w:pPr>
          </w:p>
        </w:tc>
        <w:tc>
          <w:tcPr>
            <w:tcW w:w="1683" w:type="dxa"/>
            <w:vAlign w:val="center"/>
          </w:tcPr>
          <w:p w:rsidR="004B323A" w:rsidRPr="00C306AE" w:rsidRDefault="004B323A" w:rsidP="001D6F15">
            <w:pPr>
              <w:rPr>
                <w:sz w:val="14"/>
                <w:szCs w:val="14"/>
              </w:rPr>
            </w:pPr>
            <w:r w:rsidRPr="00C306AE">
              <w:rPr>
                <w:sz w:val="14"/>
                <w:szCs w:val="14"/>
              </w:rPr>
              <w:t xml:space="preserve">Construcţii miniere  </w:t>
            </w:r>
          </w:p>
        </w:tc>
        <w:tc>
          <w:tcPr>
            <w:tcW w:w="1433" w:type="dxa"/>
            <w:vMerge/>
            <w:vAlign w:val="center"/>
          </w:tcPr>
          <w:p w:rsidR="004B323A" w:rsidRPr="00C306AE" w:rsidRDefault="004B323A" w:rsidP="001D6F15">
            <w:pPr>
              <w:jc w:val="center"/>
              <w:rPr>
                <w:sz w:val="14"/>
                <w:szCs w:val="14"/>
              </w:rPr>
            </w:pPr>
          </w:p>
        </w:tc>
        <w:tc>
          <w:tcPr>
            <w:tcW w:w="2868"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vMerge/>
            <w:tcBorders>
              <w:left w:val="nil"/>
            </w:tcBorders>
            <w:vAlign w:val="center"/>
          </w:tcPr>
          <w:p w:rsidR="004B323A" w:rsidRPr="00C306AE" w:rsidRDefault="004B323A" w:rsidP="001D6F15">
            <w:pPr>
              <w:rPr>
                <w:sz w:val="14"/>
                <w:szCs w:val="14"/>
              </w:rPr>
            </w:pPr>
          </w:p>
        </w:tc>
        <w:tc>
          <w:tcPr>
            <w:tcW w:w="1683" w:type="dxa"/>
            <w:vAlign w:val="center"/>
          </w:tcPr>
          <w:p w:rsidR="004B323A" w:rsidRPr="00C306AE" w:rsidRDefault="004B323A" w:rsidP="001D6F15">
            <w:pPr>
              <w:rPr>
                <w:sz w:val="14"/>
                <w:szCs w:val="14"/>
              </w:rPr>
            </w:pPr>
            <w:r w:rsidRPr="00C306AE">
              <w:rPr>
                <w:sz w:val="14"/>
                <w:szCs w:val="14"/>
              </w:rPr>
              <w:t>Îmbunătăţiri funciare şi dezvoltare rurală</w:t>
            </w:r>
          </w:p>
        </w:tc>
        <w:tc>
          <w:tcPr>
            <w:tcW w:w="1433" w:type="dxa"/>
            <w:vMerge/>
            <w:vAlign w:val="center"/>
          </w:tcPr>
          <w:p w:rsidR="004B323A" w:rsidRPr="00C306AE" w:rsidRDefault="004B323A" w:rsidP="001D6F15">
            <w:pPr>
              <w:jc w:val="center"/>
              <w:rPr>
                <w:sz w:val="14"/>
                <w:szCs w:val="14"/>
              </w:rPr>
            </w:pPr>
          </w:p>
        </w:tc>
        <w:tc>
          <w:tcPr>
            <w:tcW w:w="2868"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vMerge/>
            <w:tcBorders>
              <w:left w:val="nil"/>
            </w:tcBorders>
            <w:vAlign w:val="center"/>
          </w:tcPr>
          <w:p w:rsidR="004B323A" w:rsidRPr="00C306AE" w:rsidRDefault="004B323A" w:rsidP="001D6F15">
            <w:pPr>
              <w:rPr>
                <w:sz w:val="14"/>
                <w:szCs w:val="14"/>
              </w:rPr>
            </w:pPr>
          </w:p>
        </w:tc>
        <w:tc>
          <w:tcPr>
            <w:tcW w:w="1683" w:type="dxa"/>
            <w:vAlign w:val="center"/>
          </w:tcPr>
          <w:p w:rsidR="004B323A" w:rsidRPr="00C306AE" w:rsidRDefault="004B323A" w:rsidP="001D6F15">
            <w:pPr>
              <w:rPr>
                <w:sz w:val="14"/>
                <w:szCs w:val="14"/>
              </w:rPr>
            </w:pPr>
            <w:r w:rsidRPr="00C306AE">
              <w:rPr>
                <w:sz w:val="14"/>
                <w:szCs w:val="14"/>
              </w:rPr>
              <w:t xml:space="preserve">Inginerie civilă  </w:t>
            </w:r>
          </w:p>
        </w:tc>
        <w:tc>
          <w:tcPr>
            <w:tcW w:w="1433" w:type="dxa"/>
            <w:vMerge/>
            <w:vAlign w:val="center"/>
          </w:tcPr>
          <w:p w:rsidR="004B323A" w:rsidRPr="00C306AE" w:rsidRDefault="004B323A" w:rsidP="001D6F15">
            <w:pPr>
              <w:jc w:val="center"/>
              <w:rPr>
                <w:sz w:val="14"/>
                <w:szCs w:val="14"/>
              </w:rPr>
            </w:pPr>
          </w:p>
        </w:tc>
        <w:tc>
          <w:tcPr>
            <w:tcW w:w="2868"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vMerge/>
            <w:tcBorders>
              <w:left w:val="nil"/>
            </w:tcBorders>
            <w:vAlign w:val="center"/>
          </w:tcPr>
          <w:p w:rsidR="004B323A" w:rsidRPr="00C306AE" w:rsidRDefault="004B323A" w:rsidP="001D6F15">
            <w:pPr>
              <w:rPr>
                <w:sz w:val="14"/>
                <w:szCs w:val="14"/>
              </w:rPr>
            </w:pPr>
          </w:p>
        </w:tc>
        <w:tc>
          <w:tcPr>
            <w:tcW w:w="1683" w:type="dxa"/>
            <w:vAlign w:val="center"/>
          </w:tcPr>
          <w:p w:rsidR="004B323A" w:rsidRPr="00C306AE" w:rsidRDefault="004B323A" w:rsidP="001D6F15">
            <w:pPr>
              <w:rPr>
                <w:sz w:val="14"/>
                <w:szCs w:val="14"/>
              </w:rPr>
            </w:pPr>
            <w:r w:rsidRPr="00C306AE">
              <w:rPr>
                <w:sz w:val="14"/>
                <w:szCs w:val="14"/>
              </w:rPr>
              <w:t xml:space="preserve">Inginerie urbană şi dezvoltare regională         </w:t>
            </w:r>
          </w:p>
        </w:tc>
        <w:tc>
          <w:tcPr>
            <w:tcW w:w="1433" w:type="dxa"/>
            <w:vMerge/>
            <w:vAlign w:val="center"/>
          </w:tcPr>
          <w:p w:rsidR="004B323A" w:rsidRPr="00C306AE" w:rsidRDefault="004B323A" w:rsidP="001D6F15">
            <w:pPr>
              <w:jc w:val="center"/>
              <w:rPr>
                <w:sz w:val="14"/>
                <w:szCs w:val="14"/>
              </w:rPr>
            </w:pPr>
          </w:p>
        </w:tc>
        <w:tc>
          <w:tcPr>
            <w:tcW w:w="2868"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vMerge/>
            <w:tcBorders>
              <w:left w:val="nil"/>
            </w:tcBorders>
            <w:vAlign w:val="center"/>
          </w:tcPr>
          <w:p w:rsidR="004B323A" w:rsidRPr="00C306AE" w:rsidRDefault="004B323A" w:rsidP="001D6F15">
            <w:pPr>
              <w:rPr>
                <w:sz w:val="14"/>
                <w:szCs w:val="14"/>
              </w:rPr>
            </w:pPr>
          </w:p>
        </w:tc>
        <w:tc>
          <w:tcPr>
            <w:tcW w:w="1683" w:type="dxa"/>
            <w:vAlign w:val="center"/>
          </w:tcPr>
          <w:p w:rsidR="004B323A" w:rsidRPr="00C306AE" w:rsidRDefault="004B323A" w:rsidP="001D6F15">
            <w:pPr>
              <w:rPr>
                <w:sz w:val="14"/>
                <w:szCs w:val="14"/>
              </w:rPr>
            </w:pPr>
            <w:r w:rsidRPr="00C306AE">
              <w:rPr>
                <w:sz w:val="14"/>
                <w:szCs w:val="14"/>
              </w:rPr>
              <w:t xml:space="preserve">Infrastructura transporturilor metropolitane     </w:t>
            </w:r>
          </w:p>
        </w:tc>
        <w:tc>
          <w:tcPr>
            <w:tcW w:w="1433" w:type="dxa"/>
            <w:vMerge/>
            <w:vAlign w:val="center"/>
          </w:tcPr>
          <w:p w:rsidR="004B323A" w:rsidRPr="00C306AE" w:rsidRDefault="004B323A" w:rsidP="001D6F15">
            <w:pPr>
              <w:jc w:val="center"/>
              <w:rPr>
                <w:sz w:val="14"/>
                <w:szCs w:val="14"/>
              </w:rPr>
            </w:pPr>
          </w:p>
        </w:tc>
        <w:tc>
          <w:tcPr>
            <w:tcW w:w="2868"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tcBorders>
              <w:left w:val="nil"/>
            </w:tcBorders>
            <w:vAlign w:val="center"/>
          </w:tcPr>
          <w:p w:rsidR="004B323A" w:rsidRPr="00C306AE" w:rsidRDefault="004B323A" w:rsidP="001D6F15">
            <w:pPr>
              <w:rPr>
                <w:sz w:val="14"/>
                <w:szCs w:val="14"/>
              </w:rPr>
            </w:pPr>
            <w:r w:rsidRPr="00C306AE">
              <w:rPr>
                <w:sz w:val="14"/>
                <w:szCs w:val="14"/>
              </w:rPr>
              <w:t>INGINERIE ŞI MANAGEMENT</w:t>
            </w:r>
          </w:p>
        </w:tc>
        <w:tc>
          <w:tcPr>
            <w:tcW w:w="1683" w:type="dxa"/>
            <w:vAlign w:val="center"/>
          </w:tcPr>
          <w:p w:rsidR="004B323A" w:rsidRPr="00C306AE" w:rsidRDefault="004B323A" w:rsidP="001D6F15">
            <w:pPr>
              <w:rPr>
                <w:sz w:val="14"/>
                <w:szCs w:val="14"/>
              </w:rPr>
            </w:pPr>
            <w:r w:rsidRPr="00C306AE">
              <w:rPr>
                <w:sz w:val="14"/>
                <w:szCs w:val="14"/>
              </w:rPr>
              <w:t>Inginerie economică în construcţii</w:t>
            </w:r>
          </w:p>
        </w:tc>
        <w:tc>
          <w:tcPr>
            <w:tcW w:w="1433" w:type="dxa"/>
            <w:vMerge/>
            <w:vAlign w:val="center"/>
          </w:tcPr>
          <w:p w:rsidR="004B323A" w:rsidRPr="00C306AE" w:rsidRDefault="004B323A" w:rsidP="001D6F15">
            <w:pPr>
              <w:jc w:val="center"/>
              <w:rPr>
                <w:sz w:val="14"/>
                <w:szCs w:val="14"/>
              </w:rPr>
            </w:pPr>
          </w:p>
        </w:tc>
        <w:tc>
          <w:tcPr>
            <w:tcW w:w="2868"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tcBorders>
              <w:left w:val="nil"/>
            </w:tcBorders>
            <w:vAlign w:val="center"/>
          </w:tcPr>
          <w:p w:rsidR="004B323A" w:rsidRPr="00C306AE" w:rsidRDefault="004B323A" w:rsidP="001D6F15">
            <w:pPr>
              <w:rPr>
                <w:sz w:val="14"/>
                <w:szCs w:val="14"/>
              </w:rPr>
            </w:pPr>
            <w:r w:rsidRPr="00C306AE">
              <w:rPr>
                <w:sz w:val="14"/>
                <w:szCs w:val="14"/>
              </w:rPr>
              <w:t>MINE, PETROL ŞI GAZE</w:t>
            </w:r>
          </w:p>
        </w:tc>
        <w:tc>
          <w:tcPr>
            <w:tcW w:w="1683" w:type="dxa"/>
            <w:vAlign w:val="center"/>
          </w:tcPr>
          <w:p w:rsidR="004B323A" w:rsidRPr="00C306AE" w:rsidRDefault="004B323A" w:rsidP="001D6F15">
            <w:pPr>
              <w:rPr>
                <w:sz w:val="14"/>
                <w:szCs w:val="14"/>
              </w:rPr>
            </w:pPr>
            <w:r w:rsidRPr="00C306AE">
              <w:rPr>
                <w:sz w:val="14"/>
                <w:szCs w:val="14"/>
              </w:rPr>
              <w:t>Topografie minieră</w:t>
            </w:r>
          </w:p>
        </w:tc>
        <w:tc>
          <w:tcPr>
            <w:tcW w:w="1433" w:type="dxa"/>
            <w:vMerge/>
            <w:vAlign w:val="center"/>
          </w:tcPr>
          <w:p w:rsidR="004B323A" w:rsidRPr="00C306AE" w:rsidRDefault="004B323A" w:rsidP="001D6F15">
            <w:pPr>
              <w:jc w:val="center"/>
              <w:rPr>
                <w:sz w:val="14"/>
                <w:szCs w:val="14"/>
              </w:rPr>
            </w:pPr>
          </w:p>
        </w:tc>
        <w:tc>
          <w:tcPr>
            <w:tcW w:w="2868"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val="restart"/>
            <w:tcBorders>
              <w:right w:val="thinThickSmallGap" w:sz="24" w:space="0" w:color="auto"/>
            </w:tcBorders>
            <w:vAlign w:val="center"/>
          </w:tcPr>
          <w:p w:rsidR="004B323A" w:rsidRPr="00C306AE" w:rsidRDefault="004B323A" w:rsidP="001D6F15">
            <w:pPr>
              <w:jc w:val="center"/>
              <w:rPr>
                <w:sz w:val="14"/>
                <w:szCs w:val="14"/>
              </w:rPr>
            </w:pPr>
            <w:r w:rsidRPr="00C306AE">
              <w:rPr>
                <w:sz w:val="14"/>
                <w:szCs w:val="14"/>
              </w:rPr>
              <w:t>Construcţii şi</w:t>
            </w:r>
          </w:p>
          <w:p w:rsidR="004B323A" w:rsidRPr="00C306AE" w:rsidRDefault="004B323A" w:rsidP="001D6F15">
            <w:pPr>
              <w:jc w:val="center"/>
              <w:rPr>
                <w:sz w:val="14"/>
                <w:szCs w:val="14"/>
              </w:rPr>
            </w:pPr>
            <w:r w:rsidRPr="00C306AE">
              <w:rPr>
                <w:sz w:val="14"/>
                <w:szCs w:val="14"/>
              </w:rPr>
              <w:t>lucrări publice/</w:t>
            </w:r>
          </w:p>
          <w:p w:rsidR="004B323A" w:rsidRPr="00C306AE" w:rsidRDefault="004B323A" w:rsidP="001D6F15">
            <w:pPr>
              <w:jc w:val="center"/>
              <w:rPr>
                <w:sz w:val="14"/>
                <w:szCs w:val="14"/>
              </w:rPr>
            </w:pPr>
            <w:r w:rsidRPr="00C306AE">
              <w:rPr>
                <w:sz w:val="14"/>
                <w:szCs w:val="14"/>
              </w:rPr>
              <w:t>Construcţii</w:t>
            </w:r>
          </w:p>
        </w:tc>
        <w:tc>
          <w:tcPr>
            <w:tcW w:w="1309" w:type="dxa"/>
            <w:vMerge w:val="restart"/>
            <w:tcBorders>
              <w:left w:val="nil"/>
            </w:tcBorders>
            <w:vAlign w:val="center"/>
          </w:tcPr>
          <w:p w:rsidR="004B323A" w:rsidRPr="00C306AE" w:rsidRDefault="004B323A" w:rsidP="001D6F15">
            <w:pPr>
              <w:jc w:val="center"/>
              <w:rPr>
                <w:sz w:val="14"/>
                <w:szCs w:val="14"/>
              </w:rPr>
            </w:pPr>
            <w:r w:rsidRPr="00C306AE">
              <w:rPr>
                <w:sz w:val="14"/>
                <w:szCs w:val="14"/>
              </w:rPr>
              <w:t>ŞTIINŢE INGINEREŞTI</w:t>
            </w:r>
          </w:p>
        </w:tc>
        <w:tc>
          <w:tcPr>
            <w:tcW w:w="1309" w:type="dxa"/>
            <w:vMerge w:val="restart"/>
            <w:tcBorders>
              <w:left w:val="nil"/>
            </w:tcBorders>
            <w:vAlign w:val="center"/>
          </w:tcPr>
          <w:p w:rsidR="004B323A" w:rsidRPr="00C306AE" w:rsidRDefault="004B323A" w:rsidP="001D6F15">
            <w:pPr>
              <w:rPr>
                <w:sz w:val="14"/>
                <w:szCs w:val="14"/>
              </w:rPr>
            </w:pPr>
            <w:r w:rsidRPr="00C306AE">
              <w:rPr>
                <w:sz w:val="14"/>
                <w:szCs w:val="14"/>
              </w:rPr>
              <w:t>GEODEZIE</w:t>
            </w:r>
          </w:p>
        </w:tc>
        <w:tc>
          <w:tcPr>
            <w:tcW w:w="1683" w:type="dxa"/>
            <w:vAlign w:val="center"/>
          </w:tcPr>
          <w:p w:rsidR="004B323A" w:rsidRPr="00C306AE" w:rsidRDefault="004B323A" w:rsidP="001D6F15">
            <w:pPr>
              <w:rPr>
                <w:sz w:val="14"/>
                <w:szCs w:val="14"/>
              </w:rPr>
            </w:pPr>
            <w:r w:rsidRPr="00C306AE">
              <w:rPr>
                <w:sz w:val="14"/>
                <w:szCs w:val="14"/>
              </w:rPr>
              <w:t>Măsurători terestre şi cadastru</w:t>
            </w:r>
          </w:p>
        </w:tc>
        <w:tc>
          <w:tcPr>
            <w:tcW w:w="1433" w:type="dxa"/>
            <w:vMerge w:val="restart"/>
            <w:vAlign w:val="center"/>
          </w:tcPr>
          <w:p w:rsidR="004B323A" w:rsidRPr="00C306AE" w:rsidRDefault="004B323A" w:rsidP="001D6F15">
            <w:pPr>
              <w:rPr>
                <w:sz w:val="14"/>
                <w:szCs w:val="14"/>
              </w:rPr>
            </w:pPr>
            <w:r w:rsidRPr="00C306AE">
              <w:rPr>
                <w:sz w:val="14"/>
                <w:szCs w:val="14"/>
              </w:rPr>
              <w:t>MINE, PETROL ŞI GAZE</w:t>
            </w:r>
          </w:p>
        </w:tc>
        <w:tc>
          <w:tcPr>
            <w:tcW w:w="2868" w:type="dxa"/>
            <w:vMerge w:val="restart"/>
            <w:vAlign w:val="center"/>
          </w:tcPr>
          <w:p w:rsidR="004B323A" w:rsidRPr="00C306AE" w:rsidRDefault="004B323A" w:rsidP="001D6F15">
            <w:pPr>
              <w:autoSpaceDE w:val="0"/>
              <w:autoSpaceDN w:val="0"/>
              <w:adjustRightInd w:val="0"/>
              <w:rPr>
                <w:rFonts w:ascii="TimesNewRoman" w:hAnsi="TimesNewRoman" w:cs="TimesNewRoman"/>
                <w:sz w:val="16"/>
                <w:szCs w:val="16"/>
              </w:rPr>
            </w:pPr>
            <w:r w:rsidRPr="00C306AE">
              <w:rPr>
                <w:rFonts w:ascii="TimesNewRoman" w:hAnsi="TimesNewRoman" w:cs="TimesNewRoman"/>
                <w:sz w:val="16"/>
                <w:szCs w:val="16"/>
              </w:rPr>
              <w:t>Topografie minieră informatizată şi cadastru</w:t>
            </w:r>
          </w:p>
          <w:p w:rsidR="004B323A" w:rsidRPr="00C306AE" w:rsidRDefault="004B323A" w:rsidP="001D6F15">
            <w:pPr>
              <w:autoSpaceDE w:val="0"/>
              <w:autoSpaceDN w:val="0"/>
              <w:adjustRightInd w:val="0"/>
              <w:rPr>
                <w:sz w:val="16"/>
                <w:szCs w:val="16"/>
              </w:rPr>
            </w:pPr>
          </w:p>
        </w:tc>
        <w:tc>
          <w:tcPr>
            <w:tcW w:w="748" w:type="dxa"/>
            <w:vMerge w:val="restart"/>
            <w:tcBorders>
              <w:right w:val="thinThickSmallGap" w:sz="24" w:space="0" w:color="auto"/>
            </w:tcBorders>
            <w:vAlign w:val="center"/>
          </w:tcPr>
          <w:p w:rsidR="004B323A" w:rsidRPr="00C306AE" w:rsidRDefault="004B323A" w:rsidP="001D6F15">
            <w:pPr>
              <w:jc w:val="center"/>
              <w:rPr>
                <w:sz w:val="16"/>
                <w:szCs w:val="16"/>
              </w:rPr>
            </w:pPr>
            <w:r w:rsidRPr="00C306AE">
              <w:rPr>
                <w:sz w:val="16"/>
                <w:szCs w:val="16"/>
              </w:rPr>
              <w:t>x</w:t>
            </w:r>
          </w:p>
        </w:tc>
        <w:tc>
          <w:tcPr>
            <w:tcW w:w="1743" w:type="dxa"/>
            <w:vMerge w:val="restart"/>
            <w:tcBorders>
              <w:left w:val="thinThickSmallGap" w:sz="24" w:space="0" w:color="auto"/>
              <w:right w:val="thinThickSmallGap" w:sz="24" w:space="0" w:color="auto"/>
            </w:tcBorders>
            <w:vAlign w:val="center"/>
          </w:tcPr>
          <w:p w:rsidR="004B323A" w:rsidRPr="00C306AE" w:rsidRDefault="004B323A" w:rsidP="00F14042">
            <w:pPr>
              <w:pStyle w:val="Heading5"/>
              <w:rPr>
                <w:caps/>
                <w:sz w:val="14"/>
                <w:szCs w:val="14"/>
              </w:rPr>
            </w:pPr>
            <w:r w:rsidRPr="00C306AE">
              <w:rPr>
                <w:sz w:val="14"/>
                <w:szCs w:val="14"/>
              </w:rPr>
              <w:t xml:space="preserve">CONSTRUCŢII </w:t>
            </w:r>
            <w:r w:rsidRPr="00C306AE">
              <w:rPr>
                <w:caps/>
                <w:sz w:val="14"/>
                <w:szCs w:val="14"/>
              </w:rPr>
              <w:t>(Maiştri instructori)</w:t>
            </w:r>
          </w:p>
          <w:p w:rsidR="004B323A" w:rsidRPr="00C306AE" w:rsidRDefault="004B323A" w:rsidP="00F14042">
            <w:pPr>
              <w:jc w:val="center"/>
              <w:rPr>
                <w:sz w:val="12"/>
                <w:szCs w:val="12"/>
              </w:rPr>
            </w:pPr>
          </w:p>
          <w:p w:rsidR="004B323A" w:rsidRPr="00C306AE" w:rsidRDefault="004B323A" w:rsidP="00F14042">
            <w:pPr>
              <w:jc w:val="center"/>
              <w:rPr>
                <w:sz w:val="12"/>
                <w:szCs w:val="12"/>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vMerge/>
            <w:tcBorders>
              <w:left w:val="nil"/>
            </w:tcBorders>
            <w:vAlign w:val="center"/>
          </w:tcPr>
          <w:p w:rsidR="004B323A" w:rsidRPr="00C306AE" w:rsidRDefault="004B323A" w:rsidP="001D6F15">
            <w:pPr>
              <w:rPr>
                <w:sz w:val="14"/>
                <w:szCs w:val="14"/>
              </w:rPr>
            </w:pPr>
          </w:p>
        </w:tc>
        <w:tc>
          <w:tcPr>
            <w:tcW w:w="1683" w:type="dxa"/>
            <w:vAlign w:val="center"/>
          </w:tcPr>
          <w:p w:rsidR="004B323A" w:rsidRPr="00C306AE" w:rsidRDefault="004B323A" w:rsidP="001D6F15">
            <w:pPr>
              <w:rPr>
                <w:sz w:val="14"/>
                <w:szCs w:val="14"/>
              </w:rPr>
            </w:pPr>
            <w:r w:rsidRPr="00C306AE">
              <w:rPr>
                <w:sz w:val="14"/>
                <w:szCs w:val="14"/>
              </w:rPr>
              <w:t>Topogeodezie şi automatizarea asigurării topogeodezice</w:t>
            </w:r>
          </w:p>
        </w:tc>
        <w:tc>
          <w:tcPr>
            <w:tcW w:w="1433" w:type="dxa"/>
            <w:vMerge/>
            <w:vAlign w:val="center"/>
          </w:tcPr>
          <w:p w:rsidR="004B323A" w:rsidRPr="00C306AE" w:rsidRDefault="004B323A" w:rsidP="001D6F15">
            <w:pPr>
              <w:jc w:val="center"/>
              <w:rPr>
                <w:sz w:val="14"/>
                <w:szCs w:val="14"/>
              </w:rPr>
            </w:pPr>
          </w:p>
        </w:tc>
        <w:tc>
          <w:tcPr>
            <w:tcW w:w="2868"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vMerge w:val="restart"/>
            <w:tcBorders>
              <w:left w:val="nil"/>
            </w:tcBorders>
            <w:vAlign w:val="center"/>
          </w:tcPr>
          <w:p w:rsidR="004B323A" w:rsidRPr="00C306AE" w:rsidRDefault="004B323A" w:rsidP="001D6F15">
            <w:pPr>
              <w:rPr>
                <w:sz w:val="14"/>
                <w:szCs w:val="14"/>
              </w:rPr>
            </w:pPr>
            <w:r w:rsidRPr="00C306AE">
              <w:rPr>
                <w:sz w:val="14"/>
                <w:szCs w:val="14"/>
              </w:rPr>
              <w:t>INGINERIE GEODEZICĂ</w:t>
            </w:r>
          </w:p>
        </w:tc>
        <w:tc>
          <w:tcPr>
            <w:tcW w:w="1683" w:type="dxa"/>
            <w:vAlign w:val="center"/>
          </w:tcPr>
          <w:p w:rsidR="004B323A" w:rsidRPr="00C306AE" w:rsidRDefault="004B323A" w:rsidP="001D6F15">
            <w:pPr>
              <w:rPr>
                <w:sz w:val="14"/>
                <w:szCs w:val="14"/>
              </w:rPr>
            </w:pPr>
            <w:r w:rsidRPr="00C306AE">
              <w:rPr>
                <w:sz w:val="14"/>
                <w:szCs w:val="14"/>
              </w:rPr>
              <w:t>Măsurători terestre şi cadastru</w:t>
            </w:r>
          </w:p>
        </w:tc>
        <w:tc>
          <w:tcPr>
            <w:tcW w:w="1433" w:type="dxa"/>
            <w:vMerge/>
            <w:vAlign w:val="center"/>
          </w:tcPr>
          <w:p w:rsidR="004B323A" w:rsidRPr="00C306AE" w:rsidRDefault="004B323A" w:rsidP="001D6F15">
            <w:pPr>
              <w:jc w:val="center"/>
              <w:rPr>
                <w:sz w:val="14"/>
                <w:szCs w:val="14"/>
              </w:rPr>
            </w:pPr>
          </w:p>
        </w:tc>
        <w:tc>
          <w:tcPr>
            <w:tcW w:w="2868"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vMerge/>
            <w:tcBorders>
              <w:left w:val="nil"/>
            </w:tcBorders>
            <w:vAlign w:val="center"/>
          </w:tcPr>
          <w:p w:rsidR="004B323A" w:rsidRPr="00C306AE" w:rsidRDefault="004B323A" w:rsidP="001D6F15">
            <w:pPr>
              <w:rPr>
                <w:sz w:val="14"/>
                <w:szCs w:val="14"/>
              </w:rPr>
            </w:pPr>
          </w:p>
        </w:tc>
        <w:tc>
          <w:tcPr>
            <w:tcW w:w="1683" w:type="dxa"/>
            <w:vAlign w:val="center"/>
          </w:tcPr>
          <w:p w:rsidR="004B323A" w:rsidRPr="00C306AE" w:rsidRDefault="004B323A" w:rsidP="001D6F15">
            <w:pPr>
              <w:rPr>
                <w:sz w:val="14"/>
                <w:szCs w:val="14"/>
              </w:rPr>
            </w:pPr>
            <w:r w:rsidRPr="00C306AE">
              <w:rPr>
                <w:sz w:val="14"/>
                <w:szCs w:val="14"/>
              </w:rPr>
              <w:t>Topogeodezie şi automatizarea asigurării topogeodezice</w:t>
            </w:r>
          </w:p>
        </w:tc>
        <w:tc>
          <w:tcPr>
            <w:tcW w:w="1433" w:type="dxa"/>
            <w:vMerge/>
            <w:vAlign w:val="center"/>
          </w:tcPr>
          <w:p w:rsidR="004B323A" w:rsidRPr="00C306AE" w:rsidRDefault="004B323A" w:rsidP="001D6F15">
            <w:pPr>
              <w:jc w:val="center"/>
              <w:rPr>
                <w:sz w:val="14"/>
                <w:szCs w:val="14"/>
              </w:rPr>
            </w:pPr>
          </w:p>
        </w:tc>
        <w:tc>
          <w:tcPr>
            <w:tcW w:w="2868"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1D6F15">
            <w:pPr>
              <w:jc w:val="center"/>
              <w:rPr>
                <w:sz w:val="14"/>
                <w:szCs w:val="14"/>
              </w:rPr>
            </w:pPr>
          </w:p>
        </w:tc>
        <w:tc>
          <w:tcPr>
            <w:tcW w:w="1309" w:type="dxa"/>
            <w:vMerge w:val="restart"/>
            <w:tcBorders>
              <w:left w:val="nil"/>
            </w:tcBorders>
            <w:vAlign w:val="center"/>
          </w:tcPr>
          <w:p w:rsidR="004B323A" w:rsidRPr="00C306AE" w:rsidRDefault="004B323A" w:rsidP="001D6F15">
            <w:pPr>
              <w:jc w:val="center"/>
              <w:rPr>
                <w:sz w:val="14"/>
                <w:szCs w:val="14"/>
              </w:rPr>
            </w:pPr>
            <w:r w:rsidRPr="00C306AE">
              <w:rPr>
                <w:sz w:val="14"/>
                <w:szCs w:val="14"/>
              </w:rPr>
              <w:t>ŞTIINŢE INGINEREŞTI</w:t>
            </w:r>
          </w:p>
        </w:tc>
        <w:tc>
          <w:tcPr>
            <w:tcW w:w="1309" w:type="dxa"/>
            <w:vMerge w:val="restart"/>
            <w:tcBorders>
              <w:left w:val="nil"/>
            </w:tcBorders>
            <w:vAlign w:val="center"/>
          </w:tcPr>
          <w:p w:rsidR="004B323A" w:rsidRPr="00C306AE" w:rsidRDefault="004B323A" w:rsidP="001D6F15">
            <w:pPr>
              <w:rPr>
                <w:sz w:val="14"/>
                <w:szCs w:val="14"/>
              </w:rPr>
            </w:pPr>
            <w:r w:rsidRPr="00C306AE">
              <w:rPr>
                <w:sz w:val="14"/>
                <w:szCs w:val="14"/>
              </w:rPr>
              <w:t>INGINERIE CIVILĂ</w:t>
            </w:r>
          </w:p>
        </w:tc>
        <w:tc>
          <w:tcPr>
            <w:tcW w:w="1683" w:type="dxa"/>
            <w:vAlign w:val="center"/>
          </w:tcPr>
          <w:p w:rsidR="004B323A" w:rsidRPr="00C306AE" w:rsidRDefault="004B323A" w:rsidP="001D6F15">
            <w:pPr>
              <w:rPr>
                <w:sz w:val="14"/>
                <w:szCs w:val="14"/>
              </w:rPr>
            </w:pPr>
            <w:r w:rsidRPr="00C306AE">
              <w:rPr>
                <w:sz w:val="14"/>
                <w:szCs w:val="14"/>
              </w:rPr>
              <w:t>Construcţii civile, industriale şi agricole</w:t>
            </w:r>
          </w:p>
        </w:tc>
        <w:tc>
          <w:tcPr>
            <w:tcW w:w="1433" w:type="dxa"/>
            <w:vMerge/>
            <w:vAlign w:val="center"/>
          </w:tcPr>
          <w:p w:rsidR="004B323A" w:rsidRPr="00C306AE" w:rsidRDefault="004B323A" w:rsidP="001D6F15">
            <w:pPr>
              <w:jc w:val="center"/>
              <w:rPr>
                <w:sz w:val="14"/>
                <w:szCs w:val="14"/>
              </w:rPr>
            </w:pPr>
          </w:p>
        </w:tc>
        <w:tc>
          <w:tcPr>
            <w:tcW w:w="2868"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C306AE" w:rsidRDefault="004B323A" w:rsidP="001D6F15">
            <w:pPr>
              <w:jc w:val="center"/>
              <w:rPr>
                <w:sz w:val="12"/>
                <w:szCs w:val="12"/>
              </w:rPr>
            </w:pP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vMerge/>
            <w:tcBorders>
              <w:left w:val="nil"/>
            </w:tcBorders>
            <w:vAlign w:val="center"/>
          </w:tcPr>
          <w:p w:rsidR="004B323A" w:rsidRPr="00C306AE" w:rsidRDefault="004B323A" w:rsidP="001D6F15">
            <w:pPr>
              <w:rPr>
                <w:sz w:val="14"/>
                <w:szCs w:val="14"/>
              </w:rPr>
            </w:pPr>
          </w:p>
        </w:tc>
        <w:tc>
          <w:tcPr>
            <w:tcW w:w="1683" w:type="dxa"/>
            <w:vAlign w:val="center"/>
          </w:tcPr>
          <w:p w:rsidR="004B323A" w:rsidRPr="00C306AE" w:rsidRDefault="004B323A" w:rsidP="001D6F15">
            <w:pPr>
              <w:rPr>
                <w:sz w:val="14"/>
                <w:szCs w:val="14"/>
              </w:rPr>
            </w:pPr>
            <w:r w:rsidRPr="00C306AE">
              <w:rPr>
                <w:sz w:val="14"/>
                <w:szCs w:val="14"/>
              </w:rPr>
              <w:t>Căi ferate, drumuri şi poduri</w:t>
            </w:r>
          </w:p>
        </w:tc>
        <w:tc>
          <w:tcPr>
            <w:tcW w:w="1433" w:type="dxa"/>
            <w:vMerge/>
            <w:vAlign w:val="center"/>
          </w:tcPr>
          <w:p w:rsidR="004B323A" w:rsidRPr="00C306AE" w:rsidRDefault="004B323A" w:rsidP="001D6F15">
            <w:pPr>
              <w:jc w:val="center"/>
              <w:rPr>
                <w:sz w:val="14"/>
                <w:szCs w:val="14"/>
              </w:rPr>
            </w:pPr>
          </w:p>
        </w:tc>
        <w:tc>
          <w:tcPr>
            <w:tcW w:w="2868"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vMerge/>
            <w:tcBorders>
              <w:left w:val="nil"/>
            </w:tcBorders>
            <w:vAlign w:val="center"/>
          </w:tcPr>
          <w:p w:rsidR="004B323A" w:rsidRPr="00C306AE" w:rsidRDefault="004B323A" w:rsidP="001D6F15">
            <w:pPr>
              <w:rPr>
                <w:sz w:val="14"/>
                <w:szCs w:val="14"/>
              </w:rPr>
            </w:pPr>
          </w:p>
        </w:tc>
        <w:tc>
          <w:tcPr>
            <w:tcW w:w="1683" w:type="dxa"/>
            <w:vAlign w:val="center"/>
          </w:tcPr>
          <w:p w:rsidR="004B323A" w:rsidRPr="00C306AE" w:rsidRDefault="004B323A" w:rsidP="001D6F15">
            <w:pPr>
              <w:rPr>
                <w:sz w:val="14"/>
                <w:szCs w:val="14"/>
              </w:rPr>
            </w:pPr>
            <w:r w:rsidRPr="00C306AE">
              <w:rPr>
                <w:sz w:val="14"/>
                <w:szCs w:val="14"/>
              </w:rPr>
              <w:t>Amenajări şi construcţii hidrotehnice</w:t>
            </w:r>
          </w:p>
        </w:tc>
        <w:tc>
          <w:tcPr>
            <w:tcW w:w="1433" w:type="dxa"/>
            <w:vMerge/>
            <w:vAlign w:val="center"/>
          </w:tcPr>
          <w:p w:rsidR="004B323A" w:rsidRPr="00C306AE" w:rsidRDefault="004B323A" w:rsidP="001D6F15">
            <w:pPr>
              <w:jc w:val="center"/>
              <w:rPr>
                <w:sz w:val="14"/>
                <w:szCs w:val="14"/>
              </w:rPr>
            </w:pPr>
          </w:p>
        </w:tc>
        <w:tc>
          <w:tcPr>
            <w:tcW w:w="2868"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vMerge/>
            <w:tcBorders>
              <w:left w:val="nil"/>
            </w:tcBorders>
            <w:vAlign w:val="center"/>
          </w:tcPr>
          <w:p w:rsidR="004B323A" w:rsidRPr="00C306AE" w:rsidRDefault="004B323A" w:rsidP="001D6F15">
            <w:pPr>
              <w:rPr>
                <w:sz w:val="14"/>
                <w:szCs w:val="14"/>
              </w:rPr>
            </w:pPr>
          </w:p>
        </w:tc>
        <w:tc>
          <w:tcPr>
            <w:tcW w:w="1683" w:type="dxa"/>
            <w:vAlign w:val="center"/>
          </w:tcPr>
          <w:p w:rsidR="004B323A" w:rsidRPr="00C306AE" w:rsidRDefault="004B323A" w:rsidP="001D6F15">
            <w:pPr>
              <w:rPr>
                <w:sz w:val="14"/>
                <w:szCs w:val="14"/>
              </w:rPr>
            </w:pPr>
            <w:r w:rsidRPr="00C306AE">
              <w:rPr>
                <w:sz w:val="14"/>
                <w:szCs w:val="14"/>
              </w:rPr>
              <w:t>Construcţii şi fortificaţii</w:t>
            </w:r>
          </w:p>
        </w:tc>
        <w:tc>
          <w:tcPr>
            <w:tcW w:w="1433" w:type="dxa"/>
            <w:vMerge/>
            <w:vAlign w:val="center"/>
          </w:tcPr>
          <w:p w:rsidR="004B323A" w:rsidRPr="00C306AE" w:rsidRDefault="004B323A" w:rsidP="001D6F15">
            <w:pPr>
              <w:jc w:val="center"/>
              <w:rPr>
                <w:sz w:val="14"/>
                <w:szCs w:val="14"/>
              </w:rPr>
            </w:pPr>
          </w:p>
        </w:tc>
        <w:tc>
          <w:tcPr>
            <w:tcW w:w="2868"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vMerge/>
            <w:tcBorders>
              <w:left w:val="nil"/>
            </w:tcBorders>
            <w:vAlign w:val="center"/>
          </w:tcPr>
          <w:p w:rsidR="004B323A" w:rsidRPr="00C306AE" w:rsidRDefault="004B323A" w:rsidP="001D6F15">
            <w:pPr>
              <w:rPr>
                <w:sz w:val="14"/>
                <w:szCs w:val="14"/>
              </w:rPr>
            </w:pPr>
          </w:p>
        </w:tc>
        <w:tc>
          <w:tcPr>
            <w:tcW w:w="1683" w:type="dxa"/>
            <w:vAlign w:val="center"/>
          </w:tcPr>
          <w:p w:rsidR="004B323A" w:rsidRPr="00C306AE" w:rsidRDefault="004B323A" w:rsidP="001D6F15">
            <w:pPr>
              <w:rPr>
                <w:sz w:val="14"/>
                <w:szCs w:val="14"/>
              </w:rPr>
            </w:pPr>
            <w:r w:rsidRPr="00C306AE">
              <w:rPr>
                <w:sz w:val="14"/>
                <w:szCs w:val="14"/>
              </w:rPr>
              <w:t xml:space="preserve">Construcţii miniere  </w:t>
            </w:r>
          </w:p>
        </w:tc>
        <w:tc>
          <w:tcPr>
            <w:tcW w:w="1433" w:type="dxa"/>
            <w:vMerge/>
            <w:vAlign w:val="center"/>
          </w:tcPr>
          <w:p w:rsidR="004B323A" w:rsidRPr="00C306AE" w:rsidRDefault="004B323A" w:rsidP="001D6F15">
            <w:pPr>
              <w:jc w:val="center"/>
              <w:rPr>
                <w:sz w:val="14"/>
                <w:szCs w:val="14"/>
              </w:rPr>
            </w:pPr>
          </w:p>
        </w:tc>
        <w:tc>
          <w:tcPr>
            <w:tcW w:w="2868"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vMerge/>
            <w:tcBorders>
              <w:left w:val="nil"/>
            </w:tcBorders>
            <w:vAlign w:val="center"/>
          </w:tcPr>
          <w:p w:rsidR="004B323A" w:rsidRPr="00C306AE" w:rsidRDefault="004B323A" w:rsidP="001D6F15">
            <w:pPr>
              <w:rPr>
                <w:sz w:val="14"/>
                <w:szCs w:val="14"/>
              </w:rPr>
            </w:pPr>
          </w:p>
        </w:tc>
        <w:tc>
          <w:tcPr>
            <w:tcW w:w="1683" w:type="dxa"/>
            <w:vAlign w:val="center"/>
          </w:tcPr>
          <w:p w:rsidR="004B323A" w:rsidRPr="00C306AE" w:rsidRDefault="004B323A" w:rsidP="001D6F15">
            <w:pPr>
              <w:rPr>
                <w:sz w:val="14"/>
                <w:szCs w:val="14"/>
              </w:rPr>
            </w:pPr>
            <w:r w:rsidRPr="00C306AE">
              <w:rPr>
                <w:sz w:val="14"/>
                <w:szCs w:val="14"/>
              </w:rPr>
              <w:t>Îmbunătăţiri funciare şi dezvoltare rurală</w:t>
            </w:r>
          </w:p>
        </w:tc>
        <w:tc>
          <w:tcPr>
            <w:tcW w:w="1433" w:type="dxa"/>
            <w:vMerge/>
            <w:vAlign w:val="center"/>
          </w:tcPr>
          <w:p w:rsidR="004B323A" w:rsidRPr="00C306AE" w:rsidRDefault="004B323A" w:rsidP="001D6F15">
            <w:pPr>
              <w:jc w:val="center"/>
              <w:rPr>
                <w:sz w:val="14"/>
                <w:szCs w:val="14"/>
              </w:rPr>
            </w:pPr>
          </w:p>
        </w:tc>
        <w:tc>
          <w:tcPr>
            <w:tcW w:w="2868"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vMerge/>
            <w:tcBorders>
              <w:left w:val="nil"/>
            </w:tcBorders>
            <w:vAlign w:val="center"/>
          </w:tcPr>
          <w:p w:rsidR="004B323A" w:rsidRPr="00C306AE" w:rsidRDefault="004B323A" w:rsidP="001D6F15">
            <w:pPr>
              <w:rPr>
                <w:sz w:val="14"/>
                <w:szCs w:val="14"/>
              </w:rPr>
            </w:pPr>
          </w:p>
        </w:tc>
        <w:tc>
          <w:tcPr>
            <w:tcW w:w="1683" w:type="dxa"/>
            <w:vAlign w:val="center"/>
          </w:tcPr>
          <w:p w:rsidR="004B323A" w:rsidRPr="00C306AE" w:rsidRDefault="004B323A" w:rsidP="001D6F15">
            <w:pPr>
              <w:rPr>
                <w:sz w:val="14"/>
                <w:szCs w:val="14"/>
              </w:rPr>
            </w:pPr>
            <w:r w:rsidRPr="00C306AE">
              <w:rPr>
                <w:sz w:val="14"/>
                <w:szCs w:val="14"/>
              </w:rPr>
              <w:t xml:space="preserve">Inginerie civilă  </w:t>
            </w:r>
          </w:p>
        </w:tc>
        <w:tc>
          <w:tcPr>
            <w:tcW w:w="1433" w:type="dxa"/>
            <w:vMerge/>
            <w:vAlign w:val="center"/>
          </w:tcPr>
          <w:p w:rsidR="004B323A" w:rsidRPr="00C306AE" w:rsidRDefault="004B323A" w:rsidP="001D6F15">
            <w:pPr>
              <w:jc w:val="center"/>
              <w:rPr>
                <w:sz w:val="14"/>
                <w:szCs w:val="14"/>
              </w:rPr>
            </w:pPr>
          </w:p>
        </w:tc>
        <w:tc>
          <w:tcPr>
            <w:tcW w:w="2868"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vMerge/>
            <w:tcBorders>
              <w:left w:val="nil"/>
            </w:tcBorders>
            <w:vAlign w:val="center"/>
          </w:tcPr>
          <w:p w:rsidR="004B323A" w:rsidRPr="00C306AE" w:rsidRDefault="004B323A" w:rsidP="001D6F15">
            <w:pPr>
              <w:rPr>
                <w:sz w:val="14"/>
                <w:szCs w:val="14"/>
              </w:rPr>
            </w:pPr>
          </w:p>
        </w:tc>
        <w:tc>
          <w:tcPr>
            <w:tcW w:w="1683" w:type="dxa"/>
            <w:vAlign w:val="center"/>
          </w:tcPr>
          <w:p w:rsidR="004B323A" w:rsidRPr="00C306AE" w:rsidRDefault="004B323A" w:rsidP="001D6F15">
            <w:pPr>
              <w:rPr>
                <w:sz w:val="14"/>
                <w:szCs w:val="14"/>
              </w:rPr>
            </w:pPr>
            <w:r w:rsidRPr="00C306AE">
              <w:rPr>
                <w:sz w:val="14"/>
                <w:szCs w:val="14"/>
              </w:rPr>
              <w:t xml:space="preserve">Inginerie urbană şi dezvoltare regională         </w:t>
            </w:r>
          </w:p>
        </w:tc>
        <w:tc>
          <w:tcPr>
            <w:tcW w:w="1433" w:type="dxa"/>
            <w:vMerge/>
            <w:vAlign w:val="center"/>
          </w:tcPr>
          <w:p w:rsidR="004B323A" w:rsidRPr="00C306AE" w:rsidRDefault="004B323A" w:rsidP="001D6F15">
            <w:pPr>
              <w:jc w:val="center"/>
              <w:rPr>
                <w:sz w:val="14"/>
                <w:szCs w:val="14"/>
              </w:rPr>
            </w:pPr>
          </w:p>
        </w:tc>
        <w:tc>
          <w:tcPr>
            <w:tcW w:w="2868"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vMerge/>
            <w:tcBorders>
              <w:left w:val="nil"/>
            </w:tcBorders>
            <w:vAlign w:val="center"/>
          </w:tcPr>
          <w:p w:rsidR="004B323A" w:rsidRPr="00C306AE" w:rsidRDefault="004B323A" w:rsidP="001D6F15">
            <w:pPr>
              <w:rPr>
                <w:sz w:val="14"/>
                <w:szCs w:val="14"/>
              </w:rPr>
            </w:pPr>
          </w:p>
        </w:tc>
        <w:tc>
          <w:tcPr>
            <w:tcW w:w="1683" w:type="dxa"/>
            <w:vAlign w:val="center"/>
          </w:tcPr>
          <w:p w:rsidR="004B323A" w:rsidRPr="00C306AE" w:rsidRDefault="004B323A" w:rsidP="001D6F15">
            <w:pPr>
              <w:rPr>
                <w:sz w:val="14"/>
                <w:szCs w:val="14"/>
              </w:rPr>
            </w:pPr>
            <w:r w:rsidRPr="00C306AE">
              <w:rPr>
                <w:sz w:val="14"/>
                <w:szCs w:val="14"/>
              </w:rPr>
              <w:t xml:space="preserve">Infrastructura transporturilor metropolitane     </w:t>
            </w:r>
          </w:p>
        </w:tc>
        <w:tc>
          <w:tcPr>
            <w:tcW w:w="1433" w:type="dxa"/>
            <w:vMerge/>
            <w:vAlign w:val="center"/>
          </w:tcPr>
          <w:p w:rsidR="004B323A" w:rsidRPr="00C306AE" w:rsidRDefault="004B323A" w:rsidP="001D6F15">
            <w:pPr>
              <w:jc w:val="center"/>
              <w:rPr>
                <w:sz w:val="14"/>
                <w:szCs w:val="14"/>
              </w:rPr>
            </w:pPr>
          </w:p>
        </w:tc>
        <w:tc>
          <w:tcPr>
            <w:tcW w:w="2868"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tcBorders>
              <w:left w:val="nil"/>
            </w:tcBorders>
            <w:vAlign w:val="center"/>
          </w:tcPr>
          <w:p w:rsidR="004B323A" w:rsidRPr="00C306AE" w:rsidRDefault="004B323A" w:rsidP="001D6F15">
            <w:pPr>
              <w:rPr>
                <w:sz w:val="14"/>
                <w:szCs w:val="14"/>
              </w:rPr>
            </w:pPr>
            <w:r w:rsidRPr="00C306AE">
              <w:rPr>
                <w:sz w:val="14"/>
                <w:szCs w:val="14"/>
              </w:rPr>
              <w:t>INGINERIE ŞI MANAGEMENT</w:t>
            </w:r>
          </w:p>
        </w:tc>
        <w:tc>
          <w:tcPr>
            <w:tcW w:w="1683" w:type="dxa"/>
            <w:vAlign w:val="center"/>
          </w:tcPr>
          <w:p w:rsidR="004B323A" w:rsidRPr="00C306AE" w:rsidRDefault="004B323A" w:rsidP="001D6F15">
            <w:pPr>
              <w:rPr>
                <w:sz w:val="14"/>
                <w:szCs w:val="14"/>
              </w:rPr>
            </w:pPr>
            <w:r w:rsidRPr="00C306AE">
              <w:rPr>
                <w:sz w:val="14"/>
                <w:szCs w:val="14"/>
              </w:rPr>
              <w:t>Inginerie economică în construcţii</w:t>
            </w:r>
          </w:p>
        </w:tc>
        <w:tc>
          <w:tcPr>
            <w:tcW w:w="1433" w:type="dxa"/>
            <w:vMerge/>
            <w:vAlign w:val="center"/>
          </w:tcPr>
          <w:p w:rsidR="004B323A" w:rsidRPr="00C306AE" w:rsidRDefault="004B323A" w:rsidP="001D6F15">
            <w:pPr>
              <w:jc w:val="center"/>
              <w:rPr>
                <w:sz w:val="14"/>
                <w:szCs w:val="14"/>
              </w:rPr>
            </w:pPr>
          </w:p>
        </w:tc>
        <w:tc>
          <w:tcPr>
            <w:tcW w:w="2868"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r w:rsidR="00C306AE"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309" w:type="dxa"/>
            <w:vMerge/>
            <w:tcBorders>
              <w:left w:val="nil"/>
            </w:tcBorders>
            <w:vAlign w:val="center"/>
          </w:tcPr>
          <w:p w:rsidR="004B323A" w:rsidRPr="00C306AE" w:rsidRDefault="004B323A" w:rsidP="001D6F15">
            <w:pPr>
              <w:jc w:val="center"/>
              <w:rPr>
                <w:sz w:val="14"/>
                <w:szCs w:val="14"/>
              </w:rPr>
            </w:pPr>
          </w:p>
        </w:tc>
        <w:tc>
          <w:tcPr>
            <w:tcW w:w="1309" w:type="dxa"/>
            <w:tcBorders>
              <w:left w:val="nil"/>
            </w:tcBorders>
            <w:vAlign w:val="center"/>
          </w:tcPr>
          <w:p w:rsidR="004B323A" w:rsidRPr="00C306AE" w:rsidRDefault="004B323A" w:rsidP="001D6F15">
            <w:pPr>
              <w:rPr>
                <w:sz w:val="14"/>
                <w:szCs w:val="14"/>
              </w:rPr>
            </w:pPr>
            <w:r w:rsidRPr="00C306AE">
              <w:rPr>
                <w:sz w:val="14"/>
                <w:szCs w:val="14"/>
              </w:rPr>
              <w:t>MINE, PETROL ŞI GAZE</w:t>
            </w:r>
          </w:p>
        </w:tc>
        <w:tc>
          <w:tcPr>
            <w:tcW w:w="1683" w:type="dxa"/>
            <w:vAlign w:val="center"/>
          </w:tcPr>
          <w:p w:rsidR="004B323A" w:rsidRPr="00C306AE" w:rsidRDefault="004B323A" w:rsidP="001D6F15">
            <w:pPr>
              <w:rPr>
                <w:sz w:val="14"/>
                <w:szCs w:val="14"/>
              </w:rPr>
            </w:pPr>
            <w:r w:rsidRPr="00C306AE">
              <w:rPr>
                <w:sz w:val="14"/>
                <w:szCs w:val="14"/>
              </w:rPr>
              <w:t>Topografie minieră</w:t>
            </w:r>
          </w:p>
        </w:tc>
        <w:tc>
          <w:tcPr>
            <w:tcW w:w="1433" w:type="dxa"/>
            <w:vMerge/>
            <w:vAlign w:val="center"/>
          </w:tcPr>
          <w:p w:rsidR="004B323A" w:rsidRPr="00C306AE" w:rsidRDefault="004B323A" w:rsidP="001D6F15">
            <w:pPr>
              <w:jc w:val="center"/>
              <w:rPr>
                <w:sz w:val="14"/>
                <w:szCs w:val="14"/>
              </w:rPr>
            </w:pPr>
          </w:p>
        </w:tc>
        <w:tc>
          <w:tcPr>
            <w:tcW w:w="2868" w:type="dxa"/>
            <w:vMerge/>
            <w:vAlign w:val="center"/>
          </w:tcPr>
          <w:p w:rsidR="004B323A" w:rsidRPr="00C306AE" w:rsidRDefault="004B323A" w:rsidP="001D6F15">
            <w:pPr>
              <w:jc w:val="center"/>
              <w:rPr>
                <w:sz w:val="14"/>
                <w:szCs w:val="14"/>
              </w:rPr>
            </w:pPr>
          </w:p>
        </w:tc>
        <w:tc>
          <w:tcPr>
            <w:tcW w:w="748" w:type="dxa"/>
            <w:vMerge/>
            <w:tcBorders>
              <w:right w:val="thinThickSmallGap" w:sz="24" w:space="0" w:color="auto"/>
            </w:tcBorders>
            <w:vAlign w:val="center"/>
          </w:tcPr>
          <w:p w:rsidR="004B323A" w:rsidRPr="00C306AE" w:rsidRDefault="004B323A" w:rsidP="001D6F15">
            <w:pPr>
              <w:jc w:val="center"/>
              <w:rPr>
                <w:sz w:val="16"/>
                <w:szCs w:val="16"/>
              </w:rPr>
            </w:pPr>
          </w:p>
        </w:tc>
        <w:tc>
          <w:tcPr>
            <w:tcW w:w="1743" w:type="dxa"/>
            <w:vMerge/>
            <w:tcBorders>
              <w:left w:val="thinThickSmallGap" w:sz="24" w:space="0" w:color="auto"/>
              <w:right w:val="thinThickSmallGap" w:sz="24" w:space="0" w:color="auto"/>
            </w:tcBorders>
            <w:vAlign w:val="center"/>
          </w:tcPr>
          <w:p w:rsidR="004B323A" w:rsidRPr="00C306AE" w:rsidRDefault="004B323A" w:rsidP="001D6F15">
            <w:pPr>
              <w:jc w:val="center"/>
              <w:rPr>
                <w:b/>
                <w:bCs/>
                <w:caps/>
                <w:sz w:val="14"/>
                <w:szCs w:val="14"/>
              </w:rPr>
            </w:pPr>
          </w:p>
        </w:tc>
      </w:tr>
      <w:tr w:rsidR="004B323A" w:rsidRPr="00C306AE">
        <w:trPr>
          <w:cantSplit/>
          <w:trHeight w:val="171"/>
          <w:jc w:val="center"/>
        </w:trPr>
        <w:tc>
          <w:tcPr>
            <w:tcW w:w="1005" w:type="dxa"/>
            <w:vMerge/>
            <w:tcBorders>
              <w:left w:val="thinThickSmallGap" w:sz="24" w:space="0" w:color="auto"/>
            </w:tcBorders>
            <w:vAlign w:val="center"/>
          </w:tcPr>
          <w:p w:rsidR="004B323A" w:rsidRPr="00C306AE" w:rsidRDefault="004B323A" w:rsidP="001D6F15">
            <w:pPr>
              <w:jc w:val="center"/>
              <w:rPr>
                <w:b/>
                <w:bCs/>
                <w:sz w:val="13"/>
                <w:szCs w:val="13"/>
              </w:rPr>
            </w:pPr>
          </w:p>
        </w:tc>
        <w:tc>
          <w:tcPr>
            <w:tcW w:w="1309" w:type="dxa"/>
            <w:vMerge/>
            <w:tcBorders>
              <w:right w:val="thinThickSmallGap" w:sz="24" w:space="0" w:color="auto"/>
            </w:tcBorders>
            <w:vAlign w:val="center"/>
          </w:tcPr>
          <w:p w:rsidR="004B323A" w:rsidRPr="00C306AE" w:rsidRDefault="004B323A" w:rsidP="001D6F15">
            <w:pPr>
              <w:rPr>
                <w:sz w:val="14"/>
                <w:szCs w:val="14"/>
              </w:rPr>
            </w:pPr>
          </w:p>
        </w:tc>
        <w:tc>
          <w:tcPr>
            <w:tcW w:w="1122" w:type="dxa"/>
            <w:vMerge/>
            <w:tcBorders>
              <w:right w:val="thinThickSmallGap" w:sz="24" w:space="0" w:color="auto"/>
            </w:tcBorders>
            <w:vAlign w:val="center"/>
          </w:tcPr>
          <w:p w:rsidR="004B323A" w:rsidRPr="00C306AE" w:rsidRDefault="004B323A" w:rsidP="001D6F15">
            <w:pPr>
              <w:rPr>
                <w:sz w:val="14"/>
                <w:szCs w:val="14"/>
              </w:rPr>
            </w:pPr>
          </w:p>
        </w:tc>
        <w:tc>
          <w:tcPr>
            <w:tcW w:w="11093" w:type="dxa"/>
            <w:gridSpan w:val="7"/>
            <w:tcBorders>
              <w:left w:val="nil"/>
              <w:right w:val="thinThickSmallGap" w:sz="24" w:space="0" w:color="auto"/>
            </w:tcBorders>
            <w:vAlign w:val="center"/>
          </w:tcPr>
          <w:p w:rsidR="004B323A" w:rsidRPr="00C306AE" w:rsidRDefault="004B323A" w:rsidP="001D6F15">
            <w:pPr>
              <w:ind w:firstLine="567"/>
              <w:jc w:val="both"/>
              <w:rPr>
                <w:b/>
                <w:bCs/>
                <w:caps/>
                <w:sz w:val="14"/>
                <w:szCs w:val="14"/>
              </w:rPr>
            </w:pPr>
            <w:r w:rsidRPr="00C306AE">
              <w:rPr>
                <w:i/>
                <w:iCs/>
                <w:sz w:val="16"/>
                <w:szCs w:val="16"/>
              </w:rPr>
              <w:t xml:space="preserve">Notă. Încadrarea pe catedre de pregătire-instruire practică din domeniul construcţii în baza studiilor universitare de </w:t>
            </w:r>
            <w:r w:rsidR="008C6B2A" w:rsidRPr="00C306AE">
              <w:rPr>
                <w:i/>
                <w:iCs/>
                <w:sz w:val="16"/>
                <w:szCs w:val="16"/>
              </w:rPr>
              <w:t>masterat/master</w:t>
            </w:r>
            <w:r w:rsidRPr="00C306AE">
              <w:rPr>
                <w:i/>
                <w:iCs/>
                <w:sz w:val="16"/>
                <w:szCs w:val="16"/>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pregătire-instruire practică din domeniul construcţii în conformitate cu prevederile prezentului Centralizator.</w:t>
            </w:r>
          </w:p>
        </w:tc>
      </w:tr>
    </w:tbl>
    <w:p w:rsidR="004B323A" w:rsidRPr="00C306AE" w:rsidRDefault="004B323A" w:rsidP="001D6F1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2"/>
        <w:gridCol w:w="1122"/>
        <w:gridCol w:w="1122"/>
        <w:gridCol w:w="1309"/>
        <w:gridCol w:w="1437"/>
        <w:gridCol w:w="1742"/>
        <w:gridCol w:w="1309"/>
        <w:gridCol w:w="3740"/>
        <w:gridCol w:w="374"/>
        <w:gridCol w:w="1437"/>
      </w:tblGrid>
      <w:tr w:rsidR="00C306AE" w:rsidRPr="00C306AE">
        <w:trPr>
          <w:cantSplit/>
          <w:trHeight w:val="171"/>
          <w:jc w:val="center"/>
        </w:trPr>
        <w:tc>
          <w:tcPr>
            <w:tcW w:w="1072" w:type="dxa"/>
            <w:vMerge w:val="restart"/>
            <w:tcBorders>
              <w:left w:val="thinThickSmallGap" w:sz="24" w:space="0" w:color="auto"/>
            </w:tcBorders>
            <w:vAlign w:val="center"/>
          </w:tcPr>
          <w:p w:rsidR="00694C17" w:rsidRPr="00C306AE" w:rsidRDefault="00694C17" w:rsidP="00C52794">
            <w:pPr>
              <w:jc w:val="center"/>
              <w:rPr>
                <w:b/>
                <w:bCs/>
                <w:sz w:val="14"/>
                <w:szCs w:val="14"/>
              </w:rPr>
            </w:pPr>
            <w:r w:rsidRPr="00C306AE">
              <w:rPr>
                <w:b/>
                <w:bCs/>
                <w:sz w:val="14"/>
                <w:szCs w:val="14"/>
              </w:rPr>
              <w:lastRenderedPageBreak/>
              <w:t xml:space="preserve">Învăţământ </w:t>
            </w:r>
          </w:p>
          <w:p w:rsidR="00694C17" w:rsidRPr="00C306AE" w:rsidRDefault="00694C17" w:rsidP="00C52794">
            <w:pPr>
              <w:jc w:val="center"/>
              <w:rPr>
                <w:b/>
                <w:bCs/>
                <w:sz w:val="14"/>
                <w:szCs w:val="14"/>
              </w:rPr>
            </w:pPr>
            <w:r w:rsidRPr="00C306AE">
              <w:rPr>
                <w:b/>
                <w:bCs/>
                <w:sz w:val="14"/>
                <w:szCs w:val="14"/>
              </w:rPr>
              <w:t>liceal/</w:t>
            </w:r>
          </w:p>
          <w:p w:rsidR="00694C17" w:rsidRPr="00C306AE" w:rsidRDefault="00694C17" w:rsidP="00C52794">
            <w:pPr>
              <w:jc w:val="center"/>
              <w:rPr>
                <w:b/>
                <w:bCs/>
                <w:sz w:val="14"/>
                <w:szCs w:val="14"/>
              </w:rPr>
            </w:pPr>
            <w:r w:rsidRPr="00C306AE">
              <w:rPr>
                <w:b/>
                <w:bCs/>
                <w:sz w:val="14"/>
                <w:szCs w:val="14"/>
              </w:rPr>
              <w:t xml:space="preserve"> Anul de completare/ Învăţământ profesional/</w:t>
            </w:r>
          </w:p>
          <w:p w:rsidR="00694C17" w:rsidRPr="00C306AE" w:rsidRDefault="00694C17" w:rsidP="00C52794">
            <w:pPr>
              <w:jc w:val="center"/>
              <w:rPr>
                <w:b/>
                <w:bCs/>
                <w:sz w:val="14"/>
                <w:szCs w:val="14"/>
              </w:rPr>
            </w:pPr>
            <w:r w:rsidRPr="00C306AE">
              <w:rPr>
                <w:b/>
                <w:bCs/>
                <w:sz w:val="14"/>
                <w:szCs w:val="14"/>
              </w:rPr>
              <w:t>Stagii de pregătire practică</w:t>
            </w:r>
          </w:p>
        </w:tc>
        <w:tc>
          <w:tcPr>
            <w:tcW w:w="1122" w:type="dxa"/>
            <w:vMerge w:val="restart"/>
            <w:tcBorders>
              <w:right w:val="thinThickSmallGap" w:sz="24" w:space="0" w:color="auto"/>
            </w:tcBorders>
            <w:vAlign w:val="center"/>
          </w:tcPr>
          <w:p w:rsidR="00694C17" w:rsidRPr="00C306AE" w:rsidRDefault="00694C17" w:rsidP="00F14042">
            <w:pPr>
              <w:jc w:val="center"/>
              <w:rPr>
                <w:b/>
                <w:bCs/>
                <w:sz w:val="14"/>
                <w:szCs w:val="14"/>
              </w:rPr>
            </w:pPr>
            <w:r w:rsidRPr="00C306AE">
              <w:rPr>
                <w:b/>
                <w:bCs/>
                <w:sz w:val="14"/>
                <w:szCs w:val="14"/>
              </w:rPr>
              <w:t>Pregătire -</w:t>
            </w:r>
          </w:p>
          <w:p w:rsidR="00694C17" w:rsidRPr="00C306AE" w:rsidRDefault="00694C17" w:rsidP="00F14042">
            <w:pPr>
              <w:jc w:val="center"/>
              <w:rPr>
                <w:b/>
                <w:bCs/>
                <w:sz w:val="14"/>
                <w:szCs w:val="14"/>
              </w:rPr>
            </w:pPr>
            <w:r w:rsidRPr="00C306AE">
              <w:rPr>
                <w:b/>
                <w:bCs/>
                <w:sz w:val="14"/>
                <w:szCs w:val="14"/>
              </w:rPr>
              <w:t>instruire</w:t>
            </w:r>
          </w:p>
          <w:p w:rsidR="00694C17" w:rsidRPr="00C306AE" w:rsidRDefault="00694C17" w:rsidP="00F14042">
            <w:pPr>
              <w:jc w:val="center"/>
              <w:rPr>
                <w:b/>
                <w:bCs/>
                <w:sz w:val="14"/>
                <w:szCs w:val="14"/>
              </w:rPr>
            </w:pPr>
            <w:r w:rsidRPr="00C306AE">
              <w:rPr>
                <w:b/>
                <w:bCs/>
                <w:sz w:val="14"/>
                <w:szCs w:val="14"/>
              </w:rPr>
              <w:t>practică</w:t>
            </w:r>
          </w:p>
          <w:p w:rsidR="00694C17" w:rsidRPr="00C306AE" w:rsidRDefault="00694C17" w:rsidP="00F14042">
            <w:pPr>
              <w:jc w:val="center"/>
              <w:rPr>
                <w:b/>
                <w:bCs/>
                <w:sz w:val="14"/>
                <w:szCs w:val="14"/>
              </w:rPr>
            </w:pPr>
            <w:r w:rsidRPr="00C306AE">
              <w:rPr>
                <w:b/>
                <w:bCs/>
                <w:sz w:val="14"/>
                <w:szCs w:val="14"/>
              </w:rPr>
              <w:t>(Construcţii şi</w:t>
            </w:r>
          </w:p>
          <w:p w:rsidR="00694C17" w:rsidRPr="00C306AE" w:rsidRDefault="00694C17" w:rsidP="00F14042">
            <w:pPr>
              <w:jc w:val="center"/>
              <w:rPr>
                <w:b/>
                <w:bCs/>
                <w:sz w:val="14"/>
                <w:szCs w:val="14"/>
              </w:rPr>
            </w:pPr>
            <w:r w:rsidRPr="00C306AE">
              <w:rPr>
                <w:b/>
                <w:bCs/>
                <w:sz w:val="14"/>
                <w:szCs w:val="14"/>
              </w:rPr>
              <w:t>lucrări publice/</w:t>
            </w:r>
          </w:p>
          <w:p w:rsidR="00694C17" w:rsidRPr="00C306AE" w:rsidRDefault="00694C17" w:rsidP="00F14042">
            <w:pPr>
              <w:jc w:val="center"/>
              <w:rPr>
                <w:sz w:val="14"/>
                <w:szCs w:val="14"/>
              </w:rPr>
            </w:pPr>
            <w:r w:rsidRPr="00C306AE">
              <w:rPr>
                <w:b/>
                <w:bCs/>
                <w:sz w:val="14"/>
                <w:szCs w:val="14"/>
              </w:rPr>
              <w:t>Instalaţii pentru construcţii)</w:t>
            </w:r>
          </w:p>
        </w:tc>
        <w:tc>
          <w:tcPr>
            <w:tcW w:w="1122" w:type="dxa"/>
            <w:vMerge w:val="restart"/>
            <w:tcBorders>
              <w:right w:val="thinThickSmallGap" w:sz="24" w:space="0" w:color="auto"/>
            </w:tcBorders>
            <w:vAlign w:val="center"/>
          </w:tcPr>
          <w:p w:rsidR="00694C17" w:rsidRPr="00C306AE" w:rsidRDefault="00694C17" w:rsidP="001D6F15">
            <w:pPr>
              <w:jc w:val="center"/>
              <w:rPr>
                <w:sz w:val="14"/>
                <w:szCs w:val="14"/>
              </w:rPr>
            </w:pPr>
            <w:r w:rsidRPr="00C306AE">
              <w:rPr>
                <w:sz w:val="14"/>
                <w:szCs w:val="14"/>
              </w:rPr>
              <w:t>Construcţii şi lucrări publice /</w:t>
            </w:r>
          </w:p>
          <w:p w:rsidR="00694C17" w:rsidRPr="00C306AE" w:rsidRDefault="00694C17" w:rsidP="001D6F15">
            <w:pPr>
              <w:jc w:val="center"/>
              <w:rPr>
                <w:sz w:val="14"/>
                <w:szCs w:val="14"/>
              </w:rPr>
            </w:pPr>
            <w:r w:rsidRPr="00C306AE">
              <w:rPr>
                <w:sz w:val="14"/>
                <w:szCs w:val="14"/>
              </w:rPr>
              <w:t>Instalaţii pentru construcţii</w:t>
            </w:r>
          </w:p>
        </w:tc>
        <w:tc>
          <w:tcPr>
            <w:tcW w:w="1309" w:type="dxa"/>
            <w:vMerge w:val="restart"/>
            <w:tcBorders>
              <w:left w:val="nil"/>
            </w:tcBorders>
            <w:vAlign w:val="center"/>
          </w:tcPr>
          <w:p w:rsidR="00694C17" w:rsidRPr="00C306AE" w:rsidRDefault="00694C17" w:rsidP="001D6F15">
            <w:pPr>
              <w:jc w:val="center"/>
              <w:rPr>
                <w:sz w:val="14"/>
                <w:szCs w:val="14"/>
              </w:rPr>
            </w:pPr>
            <w:r w:rsidRPr="00C306AE">
              <w:rPr>
                <w:sz w:val="14"/>
                <w:szCs w:val="14"/>
              </w:rPr>
              <w:t>ŞTIINŢE INGINEREŞTI</w:t>
            </w:r>
          </w:p>
        </w:tc>
        <w:tc>
          <w:tcPr>
            <w:tcW w:w="1437" w:type="dxa"/>
            <w:vMerge w:val="restart"/>
            <w:tcBorders>
              <w:left w:val="nil"/>
            </w:tcBorders>
            <w:vAlign w:val="center"/>
          </w:tcPr>
          <w:p w:rsidR="00694C17" w:rsidRPr="00C306AE" w:rsidRDefault="00694C17" w:rsidP="001D6F15">
            <w:pPr>
              <w:rPr>
                <w:sz w:val="14"/>
                <w:szCs w:val="14"/>
              </w:rPr>
            </w:pPr>
            <w:r w:rsidRPr="00C306AE">
              <w:rPr>
                <w:sz w:val="14"/>
                <w:szCs w:val="14"/>
              </w:rPr>
              <w:t>INSTALAŢII</w:t>
            </w:r>
          </w:p>
        </w:tc>
        <w:tc>
          <w:tcPr>
            <w:tcW w:w="1742" w:type="dxa"/>
            <w:vAlign w:val="center"/>
          </w:tcPr>
          <w:p w:rsidR="00694C17" w:rsidRPr="00C306AE" w:rsidRDefault="00694C17" w:rsidP="001D6F15">
            <w:pPr>
              <w:rPr>
                <w:sz w:val="14"/>
                <w:szCs w:val="14"/>
              </w:rPr>
            </w:pPr>
            <w:r w:rsidRPr="00C306AE">
              <w:rPr>
                <w:sz w:val="14"/>
                <w:szCs w:val="14"/>
              </w:rPr>
              <w:t xml:space="preserve">Instalaţii pentru construcţii  </w:t>
            </w:r>
          </w:p>
        </w:tc>
        <w:tc>
          <w:tcPr>
            <w:tcW w:w="1309" w:type="dxa"/>
            <w:vMerge w:val="restart"/>
            <w:vAlign w:val="center"/>
          </w:tcPr>
          <w:p w:rsidR="00694C17" w:rsidRPr="00C306AE" w:rsidRDefault="00694C17" w:rsidP="001D6F15">
            <w:pPr>
              <w:rPr>
                <w:sz w:val="14"/>
                <w:szCs w:val="14"/>
              </w:rPr>
            </w:pPr>
            <w:r w:rsidRPr="00C306AE">
              <w:rPr>
                <w:sz w:val="14"/>
                <w:szCs w:val="14"/>
              </w:rPr>
              <w:t>INGINERIA INSTALAŢIILOR</w:t>
            </w:r>
          </w:p>
        </w:tc>
        <w:tc>
          <w:tcPr>
            <w:tcW w:w="3740" w:type="dxa"/>
            <w:vMerge w:val="restart"/>
            <w:vAlign w:val="center"/>
          </w:tcPr>
          <w:p w:rsidR="00694C17" w:rsidRPr="00C306AE" w:rsidRDefault="00694C17" w:rsidP="006E2D27">
            <w:pPr>
              <w:numPr>
                <w:ilvl w:val="0"/>
                <w:numId w:val="52"/>
              </w:numPr>
              <w:tabs>
                <w:tab w:val="num" w:pos="266"/>
              </w:tabs>
              <w:ind w:left="79" w:firstLine="0"/>
              <w:rPr>
                <w:sz w:val="14"/>
                <w:szCs w:val="14"/>
                <w:lang w:eastAsia="en-US"/>
              </w:rPr>
            </w:pPr>
            <w:r w:rsidRPr="00C306AE">
              <w:rPr>
                <w:sz w:val="14"/>
                <w:szCs w:val="14"/>
                <w:lang w:eastAsia="en-US"/>
              </w:rPr>
              <w:t>Eficienţa energetică a instalaţiilor din clădiri</w:t>
            </w:r>
          </w:p>
          <w:p w:rsidR="00694C17" w:rsidRPr="00C306AE" w:rsidRDefault="00694C17" w:rsidP="006E2D27">
            <w:pPr>
              <w:numPr>
                <w:ilvl w:val="0"/>
                <w:numId w:val="52"/>
              </w:numPr>
              <w:tabs>
                <w:tab w:val="num" w:pos="266"/>
              </w:tabs>
              <w:autoSpaceDE w:val="0"/>
              <w:autoSpaceDN w:val="0"/>
              <w:adjustRightInd w:val="0"/>
              <w:ind w:left="79" w:firstLine="0"/>
              <w:rPr>
                <w:sz w:val="14"/>
                <w:szCs w:val="14"/>
                <w:lang w:eastAsia="en-US"/>
              </w:rPr>
            </w:pPr>
            <w:r w:rsidRPr="00C306AE">
              <w:rPr>
                <w:sz w:val="14"/>
                <w:szCs w:val="14"/>
                <w:lang w:eastAsia="en-US"/>
              </w:rPr>
              <w:t>Energie, confort şi dezvoltare durabilă</w:t>
            </w:r>
          </w:p>
          <w:p w:rsidR="00694C17" w:rsidRPr="00C306AE" w:rsidRDefault="00694C17" w:rsidP="006E2D27">
            <w:pPr>
              <w:numPr>
                <w:ilvl w:val="0"/>
                <w:numId w:val="52"/>
              </w:numPr>
              <w:tabs>
                <w:tab w:val="num" w:pos="266"/>
              </w:tabs>
              <w:autoSpaceDE w:val="0"/>
              <w:autoSpaceDN w:val="0"/>
              <w:adjustRightInd w:val="0"/>
              <w:ind w:left="79" w:firstLine="0"/>
              <w:rPr>
                <w:sz w:val="14"/>
                <w:szCs w:val="14"/>
                <w:lang w:eastAsia="en-US"/>
              </w:rPr>
            </w:pPr>
            <w:r w:rsidRPr="00C306AE">
              <w:rPr>
                <w:sz w:val="14"/>
                <w:szCs w:val="14"/>
                <w:lang w:eastAsia="en-US"/>
              </w:rPr>
              <w:t>Instalaţii pentru construcţii</w:t>
            </w:r>
          </w:p>
          <w:p w:rsidR="00694C17" w:rsidRPr="00C306AE" w:rsidRDefault="00694C17" w:rsidP="006E2D27">
            <w:pPr>
              <w:numPr>
                <w:ilvl w:val="0"/>
                <w:numId w:val="52"/>
              </w:numPr>
              <w:tabs>
                <w:tab w:val="num" w:pos="266"/>
              </w:tabs>
              <w:autoSpaceDE w:val="0"/>
              <w:autoSpaceDN w:val="0"/>
              <w:adjustRightInd w:val="0"/>
              <w:ind w:left="79" w:firstLine="0"/>
              <w:rPr>
                <w:sz w:val="14"/>
                <w:szCs w:val="14"/>
              </w:rPr>
            </w:pPr>
            <w:r w:rsidRPr="00C306AE">
              <w:rPr>
                <w:sz w:val="14"/>
                <w:szCs w:val="14"/>
              </w:rPr>
              <w:t>Ingineria instalaţiilor</w:t>
            </w:r>
          </w:p>
          <w:p w:rsidR="00694C17" w:rsidRPr="00C306AE" w:rsidRDefault="00694C17" w:rsidP="006E2D27">
            <w:pPr>
              <w:numPr>
                <w:ilvl w:val="0"/>
                <w:numId w:val="52"/>
              </w:numPr>
              <w:tabs>
                <w:tab w:val="num" w:pos="266"/>
              </w:tabs>
              <w:autoSpaceDE w:val="0"/>
              <w:autoSpaceDN w:val="0"/>
              <w:adjustRightInd w:val="0"/>
              <w:ind w:left="79" w:firstLine="0"/>
              <w:rPr>
                <w:sz w:val="14"/>
                <w:szCs w:val="14"/>
                <w:lang w:eastAsia="en-US"/>
              </w:rPr>
            </w:pPr>
            <w:r w:rsidRPr="00C306AE">
              <w:rPr>
                <w:sz w:val="14"/>
                <w:szCs w:val="14"/>
                <w:lang w:eastAsia="en-US"/>
              </w:rPr>
              <w:t>Modelarea termohidraulică în procese de ardere şi stingere a incendiilor</w:t>
            </w:r>
          </w:p>
          <w:p w:rsidR="00694C17" w:rsidRPr="00C306AE" w:rsidRDefault="00694C17" w:rsidP="006E2D27">
            <w:pPr>
              <w:numPr>
                <w:ilvl w:val="0"/>
                <w:numId w:val="52"/>
              </w:numPr>
              <w:tabs>
                <w:tab w:val="num" w:pos="266"/>
              </w:tabs>
              <w:autoSpaceDE w:val="0"/>
              <w:autoSpaceDN w:val="0"/>
              <w:adjustRightInd w:val="0"/>
              <w:ind w:left="79" w:firstLine="0"/>
              <w:rPr>
                <w:sz w:val="14"/>
                <w:szCs w:val="14"/>
                <w:lang w:eastAsia="en-US"/>
              </w:rPr>
            </w:pPr>
            <w:r w:rsidRPr="00C306AE">
              <w:rPr>
                <w:sz w:val="14"/>
                <w:szCs w:val="14"/>
                <w:lang w:eastAsia="en-US"/>
              </w:rPr>
              <w:t>Managementul situaţiilor de urgenţă</w:t>
            </w:r>
          </w:p>
          <w:p w:rsidR="00694C17" w:rsidRPr="00C306AE" w:rsidRDefault="00694C17" w:rsidP="006E2D27">
            <w:pPr>
              <w:numPr>
                <w:ilvl w:val="0"/>
                <w:numId w:val="52"/>
              </w:numPr>
              <w:tabs>
                <w:tab w:val="num" w:pos="266"/>
              </w:tabs>
              <w:autoSpaceDE w:val="0"/>
              <w:autoSpaceDN w:val="0"/>
              <w:adjustRightInd w:val="0"/>
              <w:ind w:left="79" w:firstLine="0"/>
              <w:rPr>
                <w:sz w:val="14"/>
                <w:szCs w:val="14"/>
                <w:lang w:eastAsia="en-US"/>
              </w:rPr>
            </w:pPr>
            <w:r w:rsidRPr="00C306AE">
              <w:rPr>
                <w:sz w:val="14"/>
                <w:szCs w:val="14"/>
                <w:lang w:eastAsia="en-US"/>
              </w:rPr>
              <w:t>Optimizarea şi modernizarea sistemelor de instalaţii</w:t>
            </w:r>
          </w:p>
          <w:p w:rsidR="00694C17" w:rsidRPr="00C306AE" w:rsidRDefault="00694C17" w:rsidP="006E2D27">
            <w:pPr>
              <w:numPr>
                <w:ilvl w:val="0"/>
                <w:numId w:val="52"/>
              </w:numPr>
              <w:tabs>
                <w:tab w:val="num" w:pos="266"/>
              </w:tabs>
              <w:autoSpaceDE w:val="0"/>
              <w:autoSpaceDN w:val="0"/>
              <w:adjustRightInd w:val="0"/>
              <w:ind w:left="79" w:firstLine="0"/>
              <w:rPr>
                <w:sz w:val="14"/>
                <w:szCs w:val="14"/>
                <w:lang w:eastAsia="en-US"/>
              </w:rPr>
            </w:pPr>
            <w:r w:rsidRPr="00C306AE">
              <w:rPr>
                <w:sz w:val="14"/>
                <w:szCs w:val="14"/>
                <w:lang w:eastAsia="en-US"/>
              </w:rPr>
              <w:t>Tehnologii performante pentru protecţia mediului urban</w:t>
            </w:r>
          </w:p>
        </w:tc>
        <w:tc>
          <w:tcPr>
            <w:tcW w:w="374" w:type="dxa"/>
            <w:vMerge w:val="restart"/>
            <w:tcBorders>
              <w:right w:val="thinThickSmallGap" w:sz="24" w:space="0" w:color="auto"/>
            </w:tcBorders>
            <w:vAlign w:val="center"/>
          </w:tcPr>
          <w:p w:rsidR="00694C17" w:rsidRPr="00C306AE" w:rsidRDefault="00694C17" w:rsidP="001D6F15">
            <w:pPr>
              <w:jc w:val="center"/>
              <w:rPr>
                <w:sz w:val="16"/>
                <w:szCs w:val="16"/>
              </w:rPr>
            </w:pPr>
            <w:r w:rsidRPr="00C306AE">
              <w:rPr>
                <w:sz w:val="16"/>
                <w:szCs w:val="16"/>
              </w:rPr>
              <w:t>x</w:t>
            </w:r>
          </w:p>
        </w:tc>
        <w:tc>
          <w:tcPr>
            <w:tcW w:w="1437" w:type="dxa"/>
            <w:vMerge w:val="restart"/>
            <w:tcBorders>
              <w:left w:val="thinThickSmallGap" w:sz="24" w:space="0" w:color="auto"/>
              <w:right w:val="thinThickSmallGap" w:sz="24" w:space="0" w:color="auto"/>
            </w:tcBorders>
            <w:vAlign w:val="center"/>
          </w:tcPr>
          <w:p w:rsidR="00694C17" w:rsidRPr="00C306AE" w:rsidRDefault="00694C17" w:rsidP="00F14042">
            <w:pPr>
              <w:jc w:val="center"/>
              <w:rPr>
                <w:b/>
                <w:bCs/>
                <w:caps/>
                <w:sz w:val="14"/>
                <w:szCs w:val="14"/>
              </w:rPr>
            </w:pPr>
            <w:r w:rsidRPr="00C306AE">
              <w:rPr>
                <w:b/>
                <w:bCs/>
                <w:caps/>
                <w:sz w:val="14"/>
                <w:szCs w:val="14"/>
              </w:rPr>
              <w:t>Instalaţii pentru construcţii</w:t>
            </w:r>
          </w:p>
          <w:p w:rsidR="00694C17" w:rsidRPr="00C306AE" w:rsidRDefault="00694C17" w:rsidP="00F14042">
            <w:pPr>
              <w:jc w:val="center"/>
              <w:rPr>
                <w:b/>
                <w:bCs/>
                <w:caps/>
                <w:sz w:val="14"/>
                <w:szCs w:val="14"/>
              </w:rPr>
            </w:pPr>
            <w:r w:rsidRPr="00C306AE">
              <w:rPr>
                <w:b/>
                <w:bCs/>
                <w:caps/>
                <w:sz w:val="14"/>
                <w:szCs w:val="14"/>
              </w:rPr>
              <w:t xml:space="preserve"> (Maiştri instructori)</w:t>
            </w:r>
          </w:p>
          <w:p w:rsidR="00694C17" w:rsidRPr="00C306AE" w:rsidRDefault="00694C17" w:rsidP="00F14042">
            <w:pPr>
              <w:jc w:val="center"/>
              <w:rPr>
                <w:b/>
                <w:bCs/>
                <w:caps/>
                <w:sz w:val="14"/>
                <w:szCs w:val="14"/>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trPr>
          <w:cantSplit/>
          <w:trHeight w:val="171"/>
          <w:jc w:val="center"/>
        </w:trPr>
        <w:tc>
          <w:tcPr>
            <w:tcW w:w="1072" w:type="dxa"/>
            <w:vMerge/>
            <w:tcBorders>
              <w:left w:val="thinThickSmallGap" w:sz="24" w:space="0" w:color="auto"/>
            </w:tcBorders>
            <w:vAlign w:val="center"/>
          </w:tcPr>
          <w:p w:rsidR="00694C17" w:rsidRPr="00C306AE" w:rsidRDefault="00694C17" w:rsidP="00AC6BD4">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1D6F15">
            <w:pPr>
              <w:rPr>
                <w:sz w:val="14"/>
                <w:szCs w:val="14"/>
              </w:rPr>
            </w:pPr>
          </w:p>
        </w:tc>
        <w:tc>
          <w:tcPr>
            <w:tcW w:w="1122" w:type="dxa"/>
            <w:vMerge/>
            <w:tcBorders>
              <w:right w:val="thinThickSmallGap" w:sz="24" w:space="0" w:color="auto"/>
            </w:tcBorders>
            <w:vAlign w:val="center"/>
          </w:tcPr>
          <w:p w:rsidR="00694C17" w:rsidRPr="00C306AE" w:rsidRDefault="00694C17" w:rsidP="001D6F15">
            <w:pPr>
              <w:rPr>
                <w:sz w:val="14"/>
                <w:szCs w:val="14"/>
              </w:rPr>
            </w:pPr>
          </w:p>
        </w:tc>
        <w:tc>
          <w:tcPr>
            <w:tcW w:w="1309" w:type="dxa"/>
            <w:vMerge/>
            <w:tcBorders>
              <w:left w:val="nil"/>
            </w:tcBorders>
            <w:vAlign w:val="center"/>
          </w:tcPr>
          <w:p w:rsidR="00694C17" w:rsidRPr="00C306AE" w:rsidRDefault="00694C17" w:rsidP="001D6F15">
            <w:pPr>
              <w:jc w:val="center"/>
              <w:rPr>
                <w:sz w:val="14"/>
                <w:szCs w:val="14"/>
              </w:rPr>
            </w:pPr>
          </w:p>
        </w:tc>
        <w:tc>
          <w:tcPr>
            <w:tcW w:w="1437" w:type="dxa"/>
            <w:vMerge/>
            <w:tcBorders>
              <w:left w:val="nil"/>
            </w:tcBorders>
            <w:vAlign w:val="center"/>
          </w:tcPr>
          <w:p w:rsidR="00694C17" w:rsidRPr="00C306AE" w:rsidRDefault="00694C17" w:rsidP="001D6F15">
            <w:pPr>
              <w:rPr>
                <w:sz w:val="14"/>
                <w:szCs w:val="14"/>
              </w:rPr>
            </w:pPr>
          </w:p>
        </w:tc>
        <w:tc>
          <w:tcPr>
            <w:tcW w:w="1742" w:type="dxa"/>
            <w:vAlign w:val="center"/>
          </w:tcPr>
          <w:p w:rsidR="00694C17" w:rsidRPr="00C306AE" w:rsidRDefault="00694C17" w:rsidP="001D6F15">
            <w:pPr>
              <w:pStyle w:val="Footer"/>
              <w:tabs>
                <w:tab w:val="clear" w:pos="4320"/>
                <w:tab w:val="clear" w:pos="8640"/>
              </w:tabs>
              <w:rPr>
                <w:sz w:val="14"/>
                <w:szCs w:val="14"/>
              </w:rPr>
            </w:pPr>
            <w:r w:rsidRPr="00C306AE">
              <w:rPr>
                <w:sz w:val="14"/>
                <w:szCs w:val="14"/>
              </w:rPr>
              <w:t>Instalaţii şi echipamente pentru protecţia atmosferei</w:t>
            </w:r>
          </w:p>
        </w:tc>
        <w:tc>
          <w:tcPr>
            <w:tcW w:w="1309" w:type="dxa"/>
            <w:vMerge/>
            <w:vAlign w:val="center"/>
          </w:tcPr>
          <w:p w:rsidR="00694C17" w:rsidRPr="00C306AE" w:rsidRDefault="00694C17" w:rsidP="001D6F15">
            <w:pPr>
              <w:pStyle w:val="Heading4"/>
              <w:jc w:val="center"/>
              <w:rPr>
                <w:b w:val="0"/>
                <w:bCs w:val="0"/>
                <w:sz w:val="14"/>
                <w:szCs w:val="14"/>
              </w:rPr>
            </w:pPr>
          </w:p>
        </w:tc>
        <w:tc>
          <w:tcPr>
            <w:tcW w:w="3740" w:type="dxa"/>
            <w:vMerge/>
            <w:vAlign w:val="center"/>
          </w:tcPr>
          <w:p w:rsidR="00694C17" w:rsidRPr="00C306AE" w:rsidRDefault="00694C17" w:rsidP="001D6F15">
            <w:pPr>
              <w:pStyle w:val="Heading4"/>
              <w:jc w:val="center"/>
              <w:rPr>
                <w:b w:val="0"/>
                <w:bCs w:val="0"/>
                <w:sz w:val="16"/>
                <w:szCs w:val="16"/>
              </w:rPr>
            </w:pPr>
          </w:p>
        </w:tc>
        <w:tc>
          <w:tcPr>
            <w:tcW w:w="374" w:type="dxa"/>
            <w:vMerge/>
            <w:tcBorders>
              <w:right w:val="thinThickSmallGap" w:sz="24" w:space="0" w:color="auto"/>
            </w:tcBorders>
            <w:vAlign w:val="center"/>
          </w:tcPr>
          <w:p w:rsidR="00694C17" w:rsidRPr="00C306AE" w:rsidRDefault="00694C17" w:rsidP="001D6F15">
            <w:pPr>
              <w:pStyle w:val="Heading4"/>
              <w:jc w:val="center"/>
              <w:rPr>
                <w:b w:val="0"/>
                <w:bCs w:val="0"/>
                <w:sz w:val="16"/>
                <w:szCs w:val="16"/>
              </w:rPr>
            </w:pPr>
          </w:p>
        </w:tc>
        <w:tc>
          <w:tcPr>
            <w:tcW w:w="1437" w:type="dxa"/>
            <w:vMerge/>
            <w:tcBorders>
              <w:left w:val="thinThickSmallGap" w:sz="24" w:space="0" w:color="auto"/>
              <w:right w:val="thinThickSmallGap" w:sz="24" w:space="0" w:color="auto"/>
            </w:tcBorders>
            <w:vAlign w:val="center"/>
          </w:tcPr>
          <w:p w:rsidR="00694C17" w:rsidRPr="00C306AE" w:rsidRDefault="00694C17" w:rsidP="001D6F15">
            <w:pPr>
              <w:pStyle w:val="Heading4"/>
              <w:rPr>
                <w:b w:val="0"/>
                <w:bCs w:val="0"/>
                <w:caps/>
                <w:sz w:val="14"/>
                <w:szCs w:val="14"/>
              </w:rPr>
            </w:pPr>
          </w:p>
        </w:tc>
      </w:tr>
      <w:tr w:rsidR="00C306AE" w:rsidRPr="00C306AE">
        <w:trPr>
          <w:cantSplit/>
          <w:trHeight w:val="171"/>
          <w:jc w:val="center"/>
        </w:trPr>
        <w:tc>
          <w:tcPr>
            <w:tcW w:w="1072" w:type="dxa"/>
            <w:vMerge/>
            <w:tcBorders>
              <w:left w:val="thinThickSmallGap" w:sz="24" w:space="0" w:color="auto"/>
            </w:tcBorders>
            <w:vAlign w:val="center"/>
          </w:tcPr>
          <w:p w:rsidR="00694C17" w:rsidRPr="00C306AE" w:rsidRDefault="00694C17" w:rsidP="00AC6BD4">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1D6F15">
            <w:pPr>
              <w:rPr>
                <w:sz w:val="14"/>
                <w:szCs w:val="14"/>
              </w:rPr>
            </w:pPr>
          </w:p>
        </w:tc>
        <w:tc>
          <w:tcPr>
            <w:tcW w:w="1122" w:type="dxa"/>
            <w:vMerge/>
            <w:tcBorders>
              <w:right w:val="thinThickSmallGap" w:sz="24" w:space="0" w:color="auto"/>
            </w:tcBorders>
            <w:vAlign w:val="center"/>
          </w:tcPr>
          <w:p w:rsidR="00694C17" w:rsidRPr="00C306AE" w:rsidRDefault="00694C17" w:rsidP="001D6F15">
            <w:pPr>
              <w:rPr>
                <w:sz w:val="14"/>
                <w:szCs w:val="14"/>
              </w:rPr>
            </w:pPr>
          </w:p>
        </w:tc>
        <w:tc>
          <w:tcPr>
            <w:tcW w:w="1309" w:type="dxa"/>
            <w:vMerge/>
            <w:tcBorders>
              <w:left w:val="nil"/>
            </w:tcBorders>
            <w:vAlign w:val="center"/>
          </w:tcPr>
          <w:p w:rsidR="00694C17" w:rsidRPr="00C306AE" w:rsidRDefault="00694C17" w:rsidP="001D6F15">
            <w:pPr>
              <w:jc w:val="center"/>
              <w:rPr>
                <w:sz w:val="14"/>
                <w:szCs w:val="14"/>
              </w:rPr>
            </w:pPr>
          </w:p>
        </w:tc>
        <w:tc>
          <w:tcPr>
            <w:tcW w:w="1437" w:type="dxa"/>
            <w:vMerge/>
            <w:tcBorders>
              <w:left w:val="nil"/>
            </w:tcBorders>
            <w:vAlign w:val="center"/>
          </w:tcPr>
          <w:p w:rsidR="00694C17" w:rsidRPr="00C306AE" w:rsidRDefault="00694C17" w:rsidP="001D6F15">
            <w:pPr>
              <w:rPr>
                <w:sz w:val="14"/>
                <w:szCs w:val="14"/>
              </w:rPr>
            </w:pPr>
          </w:p>
        </w:tc>
        <w:tc>
          <w:tcPr>
            <w:tcW w:w="1742" w:type="dxa"/>
            <w:vAlign w:val="center"/>
          </w:tcPr>
          <w:p w:rsidR="00694C17" w:rsidRPr="00C306AE" w:rsidRDefault="00694C17" w:rsidP="001D6F15">
            <w:pPr>
              <w:rPr>
                <w:sz w:val="14"/>
                <w:szCs w:val="14"/>
              </w:rPr>
            </w:pPr>
            <w:r w:rsidRPr="00C306AE">
              <w:rPr>
                <w:sz w:val="14"/>
                <w:szCs w:val="14"/>
              </w:rPr>
              <w:t>Instalaţii pentru construcţii - pompieri</w:t>
            </w:r>
          </w:p>
        </w:tc>
        <w:tc>
          <w:tcPr>
            <w:tcW w:w="1309" w:type="dxa"/>
            <w:vMerge/>
            <w:vAlign w:val="center"/>
          </w:tcPr>
          <w:p w:rsidR="00694C17" w:rsidRPr="00C306AE" w:rsidRDefault="00694C17" w:rsidP="001D6F15">
            <w:pPr>
              <w:pStyle w:val="Heading4"/>
              <w:jc w:val="center"/>
              <w:rPr>
                <w:b w:val="0"/>
                <w:bCs w:val="0"/>
                <w:sz w:val="14"/>
                <w:szCs w:val="14"/>
              </w:rPr>
            </w:pPr>
          </w:p>
        </w:tc>
        <w:tc>
          <w:tcPr>
            <w:tcW w:w="3740" w:type="dxa"/>
            <w:vMerge/>
            <w:vAlign w:val="center"/>
          </w:tcPr>
          <w:p w:rsidR="00694C17" w:rsidRPr="00C306AE" w:rsidRDefault="00694C17" w:rsidP="001D6F15">
            <w:pPr>
              <w:pStyle w:val="Heading4"/>
              <w:jc w:val="center"/>
              <w:rPr>
                <w:b w:val="0"/>
                <w:bCs w:val="0"/>
                <w:sz w:val="16"/>
                <w:szCs w:val="16"/>
              </w:rPr>
            </w:pPr>
          </w:p>
        </w:tc>
        <w:tc>
          <w:tcPr>
            <w:tcW w:w="374" w:type="dxa"/>
            <w:vMerge/>
            <w:tcBorders>
              <w:right w:val="thinThickSmallGap" w:sz="24" w:space="0" w:color="auto"/>
            </w:tcBorders>
            <w:vAlign w:val="center"/>
          </w:tcPr>
          <w:p w:rsidR="00694C17" w:rsidRPr="00C306AE" w:rsidRDefault="00694C17" w:rsidP="001D6F15">
            <w:pPr>
              <w:pStyle w:val="Heading4"/>
              <w:jc w:val="center"/>
              <w:rPr>
                <w:b w:val="0"/>
                <w:bCs w:val="0"/>
                <w:sz w:val="16"/>
                <w:szCs w:val="16"/>
              </w:rPr>
            </w:pPr>
          </w:p>
        </w:tc>
        <w:tc>
          <w:tcPr>
            <w:tcW w:w="1437" w:type="dxa"/>
            <w:vMerge/>
            <w:tcBorders>
              <w:left w:val="thinThickSmallGap" w:sz="24" w:space="0" w:color="auto"/>
              <w:right w:val="thinThickSmallGap" w:sz="24" w:space="0" w:color="auto"/>
            </w:tcBorders>
            <w:vAlign w:val="center"/>
          </w:tcPr>
          <w:p w:rsidR="00694C17" w:rsidRPr="00C306AE" w:rsidRDefault="00694C17" w:rsidP="001D6F15">
            <w:pPr>
              <w:pStyle w:val="Heading4"/>
              <w:rPr>
                <w:b w:val="0"/>
                <w:bCs w:val="0"/>
                <w:caps/>
                <w:sz w:val="14"/>
                <w:szCs w:val="14"/>
              </w:rPr>
            </w:pPr>
          </w:p>
        </w:tc>
      </w:tr>
      <w:tr w:rsidR="00C306AE" w:rsidRPr="00C306AE">
        <w:trPr>
          <w:cantSplit/>
          <w:trHeight w:val="171"/>
          <w:jc w:val="center"/>
        </w:trPr>
        <w:tc>
          <w:tcPr>
            <w:tcW w:w="1072" w:type="dxa"/>
            <w:vMerge/>
            <w:tcBorders>
              <w:left w:val="thinThickSmallGap" w:sz="24" w:space="0" w:color="auto"/>
            </w:tcBorders>
            <w:vAlign w:val="center"/>
          </w:tcPr>
          <w:p w:rsidR="00694C17" w:rsidRPr="00C306AE" w:rsidRDefault="00694C17" w:rsidP="00AC6BD4">
            <w:pPr>
              <w:jc w:val="center"/>
              <w:rPr>
                <w:b/>
                <w:bCs/>
                <w:sz w:val="13"/>
                <w:szCs w:val="13"/>
              </w:rPr>
            </w:pPr>
          </w:p>
        </w:tc>
        <w:tc>
          <w:tcPr>
            <w:tcW w:w="1122" w:type="dxa"/>
            <w:vMerge/>
            <w:tcBorders>
              <w:right w:val="thinThickSmallGap" w:sz="24" w:space="0" w:color="auto"/>
            </w:tcBorders>
            <w:vAlign w:val="center"/>
          </w:tcPr>
          <w:p w:rsidR="00694C17" w:rsidRPr="00C306AE" w:rsidRDefault="00694C17" w:rsidP="001D6F15">
            <w:pPr>
              <w:rPr>
                <w:sz w:val="14"/>
                <w:szCs w:val="14"/>
              </w:rPr>
            </w:pPr>
          </w:p>
        </w:tc>
        <w:tc>
          <w:tcPr>
            <w:tcW w:w="1122" w:type="dxa"/>
            <w:vMerge w:val="restart"/>
            <w:tcBorders>
              <w:right w:val="thinThickSmallGap" w:sz="24" w:space="0" w:color="auto"/>
            </w:tcBorders>
            <w:vAlign w:val="center"/>
          </w:tcPr>
          <w:p w:rsidR="00694C17" w:rsidRPr="00C306AE" w:rsidRDefault="00694C17" w:rsidP="001D6F15">
            <w:pPr>
              <w:jc w:val="center"/>
              <w:rPr>
                <w:sz w:val="14"/>
                <w:szCs w:val="14"/>
              </w:rPr>
            </w:pPr>
            <w:r w:rsidRPr="00C306AE">
              <w:rPr>
                <w:sz w:val="14"/>
                <w:szCs w:val="14"/>
              </w:rPr>
              <w:t>Construcţii şi lucrări publice /</w:t>
            </w:r>
          </w:p>
          <w:p w:rsidR="00694C17" w:rsidRPr="00C306AE" w:rsidRDefault="00694C17" w:rsidP="001D6F15">
            <w:pPr>
              <w:jc w:val="center"/>
              <w:rPr>
                <w:sz w:val="14"/>
                <w:szCs w:val="14"/>
              </w:rPr>
            </w:pPr>
            <w:r w:rsidRPr="00C306AE">
              <w:rPr>
                <w:sz w:val="14"/>
                <w:szCs w:val="14"/>
              </w:rPr>
              <w:t>Instalaţii pentru construcţii</w:t>
            </w:r>
          </w:p>
        </w:tc>
        <w:tc>
          <w:tcPr>
            <w:tcW w:w="1309" w:type="dxa"/>
            <w:vMerge w:val="restart"/>
            <w:tcBorders>
              <w:left w:val="nil"/>
            </w:tcBorders>
            <w:vAlign w:val="center"/>
          </w:tcPr>
          <w:p w:rsidR="00694C17" w:rsidRPr="00C306AE" w:rsidRDefault="00694C17" w:rsidP="001D6F15">
            <w:pPr>
              <w:jc w:val="center"/>
              <w:rPr>
                <w:sz w:val="14"/>
                <w:szCs w:val="14"/>
              </w:rPr>
            </w:pPr>
            <w:r w:rsidRPr="00C306AE">
              <w:rPr>
                <w:sz w:val="14"/>
                <w:szCs w:val="14"/>
              </w:rPr>
              <w:t>ŞTIINŢE INGINEREŞTI</w:t>
            </w:r>
          </w:p>
        </w:tc>
        <w:tc>
          <w:tcPr>
            <w:tcW w:w="1437" w:type="dxa"/>
            <w:vMerge w:val="restart"/>
            <w:tcBorders>
              <w:left w:val="nil"/>
            </w:tcBorders>
            <w:vAlign w:val="center"/>
          </w:tcPr>
          <w:p w:rsidR="00694C17" w:rsidRPr="00C306AE" w:rsidRDefault="00694C17" w:rsidP="001D6F15">
            <w:pPr>
              <w:rPr>
                <w:sz w:val="14"/>
                <w:szCs w:val="14"/>
              </w:rPr>
            </w:pPr>
            <w:r w:rsidRPr="00C306AE">
              <w:rPr>
                <w:sz w:val="14"/>
                <w:szCs w:val="14"/>
              </w:rPr>
              <w:t>INGINERIA INSTALAŢIILOR</w:t>
            </w:r>
          </w:p>
        </w:tc>
        <w:tc>
          <w:tcPr>
            <w:tcW w:w="1742" w:type="dxa"/>
            <w:vAlign w:val="center"/>
          </w:tcPr>
          <w:p w:rsidR="00694C17" w:rsidRPr="00C306AE" w:rsidRDefault="00694C17" w:rsidP="001D6F15">
            <w:pPr>
              <w:rPr>
                <w:sz w:val="14"/>
                <w:szCs w:val="14"/>
              </w:rPr>
            </w:pPr>
            <w:r w:rsidRPr="00C306AE">
              <w:rPr>
                <w:sz w:val="14"/>
                <w:szCs w:val="14"/>
              </w:rPr>
              <w:t xml:space="preserve">Instalaţii pentru construcţii  </w:t>
            </w:r>
          </w:p>
        </w:tc>
        <w:tc>
          <w:tcPr>
            <w:tcW w:w="1309" w:type="dxa"/>
            <w:vMerge/>
            <w:vAlign w:val="center"/>
          </w:tcPr>
          <w:p w:rsidR="00694C17" w:rsidRPr="00C306AE" w:rsidRDefault="00694C17" w:rsidP="001D6F15">
            <w:pPr>
              <w:jc w:val="center"/>
              <w:rPr>
                <w:sz w:val="14"/>
                <w:szCs w:val="14"/>
              </w:rPr>
            </w:pPr>
          </w:p>
        </w:tc>
        <w:tc>
          <w:tcPr>
            <w:tcW w:w="3740" w:type="dxa"/>
            <w:vMerge/>
            <w:vAlign w:val="center"/>
          </w:tcPr>
          <w:p w:rsidR="00694C17" w:rsidRPr="00C306AE" w:rsidRDefault="00694C17" w:rsidP="001D6F15">
            <w:pPr>
              <w:jc w:val="center"/>
              <w:rPr>
                <w:sz w:val="16"/>
                <w:szCs w:val="16"/>
              </w:rPr>
            </w:pPr>
          </w:p>
        </w:tc>
        <w:tc>
          <w:tcPr>
            <w:tcW w:w="374" w:type="dxa"/>
            <w:vMerge/>
            <w:tcBorders>
              <w:right w:val="thinThickSmallGap" w:sz="24" w:space="0" w:color="auto"/>
            </w:tcBorders>
            <w:vAlign w:val="center"/>
          </w:tcPr>
          <w:p w:rsidR="00694C17" w:rsidRPr="00C306AE" w:rsidRDefault="00694C17" w:rsidP="001D6F15">
            <w:pPr>
              <w:jc w:val="center"/>
              <w:rPr>
                <w:sz w:val="16"/>
                <w:szCs w:val="16"/>
              </w:rPr>
            </w:pPr>
          </w:p>
        </w:tc>
        <w:tc>
          <w:tcPr>
            <w:tcW w:w="1437" w:type="dxa"/>
            <w:vMerge/>
            <w:tcBorders>
              <w:left w:val="thinThickSmallGap" w:sz="24" w:space="0" w:color="auto"/>
              <w:right w:val="thinThickSmallGap" w:sz="24" w:space="0" w:color="auto"/>
            </w:tcBorders>
            <w:vAlign w:val="center"/>
          </w:tcPr>
          <w:p w:rsidR="00694C17" w:rsidRPr="00C306AE" w:rsidRDefault="00694C17" w:rsidP="001D6F15">
            <w:pPr>
              <w:jc w:val="center"/>
              <w:rPr>
                <w:sz w:val="12"/>
                <w:szCs w:val="12"/>
              </w:rPr>
            </w:pPr>
          </w:p>
        </w:tc>
      </w:tr>
      <w:tr w:rsidR="00C306AE" w:rsidRPr="00C306AE">
        <w:trPr>
          <w:cantSplit/>
          <w:trHeight w:val="171"/>
          <w:jc w:val="center"/>
        </w:trPr>
        <w:tc>
          <w:tcPr>
            <w:tcW w:w="1072" w:type="dxa"/>
            <w:vMerge/>
            <w:tcBorders>
              <w:left w:val="thinThickSmallGap" w:sz="24" w:space="0" w:color="auto"/>
            </w:tcBorders>
            <w:vAlign w:val="center"/>
          </w:tcPr>
          <w:p w:rsidR="00694C17" w:rsidRPr="00C306AE" w:rsidRDefault="00694C17" w:rsidP="00AC6BD4">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1D6F15">
            <w:pPr>
              <w:rPr>
                <w:sz w:val="14"/>
                <w:szCs w:val="14"/>
              </w:rPr>
            </w:pPr>
          </w:p>
        </w:tc>
        <w:tc>
          <w:tcPr>
            <w:tcW w:w="1122" w:type="dxa"/>
            <w:vMerge/>
            <w:tcBorders>
              <w:right w:val="thinThickSmallGap" w:sz="24" w:space="0" w:color="auto"/>
            </w:tcBorders>
            <w:vAlign w:val="center"/>
          </w:tcPr>
          <w:p w:rsidR="00694C17" w:rsidRPr="00C306AE" w:rsidRDefault="00694C17" w:rsidP="001D6F15">
            <w:pPr>
              <w:rPr>
                <w:sz w:val="14"/>
                <w:szCs w:val="14"/>
              </w:rPr>
            </w:pPr>
          </w:p>
        </w:tc>
        <w:tc>
          <w:tcPr>
            <w:tcW w:w="1309" w:type="dxa"/>
            <w:vMerge/>
            <w:tcBorders>
              <w:left w:val="nil"/>
            </w:tcBorders>
            <w:vAlign w:val="center"/>
          </w:tcPr>
          <w:p w:rsidR="00694C17" w:rsidRPr="00C306AE" w:rsidRDefault="00694C17" w:rsidP="001D6F15">
            <w:pPr>
              <w:jc w:val="center"/>
              <w:rPr>
                <w:sz w:val="14"/>
                <w:szCs w:val="14"/>
              </w:rPr>
            </w:pPr>
          </w:p>
        </w:tc>
        <w:tc>
          <w:tcPr>
            <w:tcW w:w="1437" w:type="dxa"/>
            <w:vMerge/>
            <w:tcBorders>
              <w:left w:val="nil"/>
            </w:tcBorders>
            <w:vAlign w:val="center"/>
          </w:tcPr>
          <w:p w:rsidR="00694C17" w:rsidRPr="00C306AE" w:rsidRDefault="00694C17" w:rsidP="001D6F15">
            <w:pPr>
              <w:rPr>
                <w:sz w:val="14"/>
                <w:szCs w:val="14"/>
              </w:rPr>
            </w:pPr>
          </w:p>
        </w:tc>
        <w:tc>
          <w:tcPr>
            <w:tcW w:w="1742" w:type="dxa"/>
            <w:vAlign w:val="center"/>
          </w:tcPr>
          <w:p w:rsidR="00694C17" w:rsidRPr="00C306AE" w:rsidRDefault="00694C17" w:rsidP="001D6F15">
            <w:pPr>
              <w:pStyle w:val="Footer"/>
              <w:tabs>
                <w:tab w:val="clear" w:pos="4320"/>
                <w:tab w:val="clear" w:pos="8640"/>
              </w:tabs>
              <w:rPr>
                <w:sz w:val="14"/>
                <w:szCs w:val="14"/>
              </w:rPr>
            </w:pPr>
            <w:r w:rsidRPr="00C306AE">
              <w:rPr>
                <w:sz w:val="14"/>
                <w:szCs w:val="14"/>
              </w:rPr>
              <w:t>Instalaţii şi echipamente pentru protecţia atmosferei</w:t>
            </w:r>
          </w:p>
        </w:tc>
        <w:tc>
          <w:tcPr>
            <w:tcW w:w="1309" w:type="dxa"/>
            <w:vMerge/>
            <w:vAlign w:val="center"/>
          </w:tcPr>
          <w:p w:rsidR="00694C17" w:rsidRPr="00C306AE" w:rsidRDefault="00694C17" w:rsidP="001D6F15">
            <w:pPr>
              <w:pStyle w:val="Heading4"/>
              <w:jc w:val="center"/>
              <w:rPr>
                <w:b w:val="0"/>
                <w:bCs w:val="0"/>
                <w:sz w:val="14"/>
                <w:szCs w:val="14"/>
              </w:rPr>
            </w:pPr>
          </w:p>
        </w:tc>
        <w:tc>
          <w:tcPr>
            <w:tcW w:w="3740" w:type="dxa"/>
            <w:vMerge/>
            <w:vAlign w:val="center"/>
          </w:tcPr>
          <w:p w:rsidR="00694C17" w:rsidRPr="00C306AE" w:rsidRDefault="00694C17" w:rsidP="001D6F15">
            <w:pPr>
              <w:pStyle w:val="Heading4"/>
              <w:jc w:val="center"/>
              <w:rPr>
                <w:b w:val="0"/>
                <w:bCs w:val="0"/>
                <w:sz w:val="16"/>
                <w:szCs w:val="16"/>
              </w:rPr>
            </w:pPr>
          </w:p>
        </w:tc>
        <w:tc>
          <w:tcPr>
            <w:tcW w:w="374" w:type="dxa"/>
            <w:vMerge/>
            <w:tcBorders>
              <w:right w:val="thinThickSmallGap" w:sz="24" w:space="0" w:color="auto"/>
            </w:tcBorders>
            <w:vAlign w:val="center"/>
          </w:tcPr>
          <w:p w:rsidR="00694C17" w:rsidRPr="00C306AE" w:rsidRDefault="00694C17" w:rsidP="001D6F15">
            <w:pPr>
              <w:pStyle w:val="Heading4"/>
              <w:jc w:val="center"/>
              <w:rPr>
                <w:b w:val="0"/>
                <w:bCs w:val="0"/>
                <w:sz w:val="16"/>
                <w:szCs w:val="16"/>
              </w:rPr>
            </w:pPr>
          </w:p>
        </w:tc>
        <w:tc>
          <w:tcPr>
            <w:tcW w:w="1437" w:type="dxa"/>
            <w:vMerge/>
            <w:tcBorders>
              <w:left w:val="thinThickSmallGap" w:sz="24" w:space="0" w:color="auto"/>
              <w:right w:val="thinThickSmallGap" w:sz="24" w:space="0" w:color="auto"/>
            </w:tcBorders>
            <w:vAlign w:val="center"/>
          </w:tcPr>
          <w:p w:rsidR="00694C17" w:rsidRPr="00C306AE" w:rsidRDefault="00694C17" w:rsidP="001D6F15">
            <w:pPr>
              <w:pStyle w:val="Heading4"/>
              <w:rPr>
                <w:b w:val="0"/>
                <w:bCs w:val="0"/>
                <w:caps/>
                <w:sz w:val="14"/>
                <w:szCs w:val="14"/>
              </w:rPr>
            </w:pPr>
          </w:p>
        </w:tc>
      </w:tr>
      <w:tr w:rsidR="00C306AE" w:rsidRPr="00C306AE">
        <w:trPr>
          <w:cantSplit/>
          <w:trHeight w:val="171"/>
          <w:jc w:val="center"/>
        </w:trPr>
        <w:tc>
          <w:tcPr>
            <w:tcW w:w="1072" w:type="dxa"/>
            <w:vMerge/>
            <w:tcBorders>
              <w:left w:val="thinThickSmallGap" w:sz="24" w:space="0" w:color="auto"/>
            </w:tcBorders>
            <w:vAlign w:val="center"/>
          </w:tcPr>
          <w:p w:rsidR="00694C17" w:rsidRPr="00C306AE" w:rsidRDefault="00694C17" w:rsidP="00AC6BD4">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1D6F15">
            <w:pPr>
              <w:rPr>
                <w:sz w:val="14"/>
                <w:szCs w:val="14"/>
              </w:rPr>
            </w:pPr>
          </w:p>
        </w:tc>
        <w:tc>
          <w:tcPr>
            <w:tcW w:w="1122" w:type="dxa"/>
            <w:vMerge/>
            <w:tcBorders>
              <w:right w:val="thinThickSmallGap" w:sz="24" w:space="0" w:color="auto"/>
            </w:tcBorders>
            <w:vAlign w:val="center"/>
          </w:tcPr>
          <w:p w:rsidR="00694C17" w:rsidRPr="00C306AE" w:rsidRDefault="00694C17" w:rsidP="001D6F15">
            <w:pPr>
              <w:rPr>
                <w:sz w:val="14"/>
                <w:szCs w:val="14"/>
              </w:rPr>
            </w:pPr>
          </w:p>
        </w:tc>
        <w:tc>
          <w:tcPr>
            <w:tcW w:w="1309" w:type="dxa"/>
            <w:vMerge/>
            <w:tcBorders>
              <w:left w:val="nil"/>
            </w:tcBorders>
            <w:vAlign w:val="center"/>
          </w:tcPr>
          <w:p w:rsidR="00694C17" w:rsidRPr="00C306AE" w:rsidRDefault="00694C17" w:rsidP="001D6F15">
            <w:pPr>
              <w:jc w:val="center"/>
              <w:rPr>
                <w:sz w:val="14"/>
                <w:szCs w:val="14"/>
              </w:rPr>
            </w:pPr>
          </w:p>
        </w:tc>
        <w:tc>
          <w:tcPr>
            <w:tcW w:w="1437" w:type="dxa"/>
            <w:vMerge/>
            <w:tcBorders>
              <w:left w:val="nil"/>
            </w:tcBorders>
            <w:vAlign w:val="center"/>
          </w:tcPr>
          <w:p w:rsidR="00694C17" w:rsidRPr="00C306AE" w:rsidRDefault="00694C17" w:rsidP="001D6F15">
            <w:pPr>
              <w:rPr>
                <w:sz w:val="14"/>
                <w:szCs w:val="14"/>
              </w:rPr>
            </w:pPr>
          </w:p>
        </w:tc>
        <w:tc>
          <w:tcPr>
            <w:tcW w:w="1742" w:type="dxa"/>
            <w:vAlign w:val="center"/>
          </w:tcPr>
          <w:p w:rsidR="00694C17" w:rsidRPr="00C306AE" w:rsidRDefault="00694C17" w:rsidP="001D6F15">
            <w:pPr>
              <w:rPr>
                <w:sz w:val="14"/>
                <w:szCs w:val="14"/>
              </w:rPr>
            </w:pPr>
            <w:r w:rsidRPr="00C306AE">
              <w:rPr>
                <w:sz w:val="14"/>
                <w:szCs w:val="14"/>
              </w:rPr>
              <w:t>Instalaţii pentru construcţii - pompieri</w:t>
            </w:r>
          </w:p>
        </w:tc>
        <w:tc>
          <w:tcPr>
            <w:tcW w:w="1309" w:type="dxa"/>
            <w:vMerge/>
            <w:vAlign w:val="center"/>
          </w:tcPr>
          <w:p w:rsidR="00694C17" w:rsidRPr="00C306AE" w:rsidRDefault="00694C17" w:rsidP="001D6F15">
            <w:pPr>
              <w:pStyle w:val="Heading4"/>
              <w:jc w:val="center"/>
              <w:rPr>
                <w:b w:val="0"/>
                <w:bCs w:val="0"/>
                <w:sz w:val="14"/>
                <w:szCs w:val="14"/>
              </w:rPr>
            </w:pPr>
          </w:p>
        </w:tc>
        <w:tc>
          <w:tcPr>
            <w:tcW w:w="3740" w:type="dxa"/>
            <w:vMerge/>
            <w:vAlign w:val="center"/>
          </w:tcPr>
          <w:p w:rsidR="00694C17" w:rsidRPr="00C306AE" w:rsidRDefault="00694C17" w:rsidP="001D6F15">
            <w:pPr>
              <w:pStyle w:val="Heading4"/>
              <w:jc w:val="center"/>
              <w:rPr>
                <w:b w:val="0"/>
                <w:bCs w:val="0"/>
                <w:sz w:val="16"/>
                <w:szCs w:val="16"/>
              </w:rPr>
            </w:pPr>
          </w:p>
        </w:tc>
        <w:tc>
          <w:tcPr>
            <w:tcW w:w="374" w:type="dxa"/>
            <w:vMerge/>
            <w:tcBorders>
              <w:right w:val="thinThickSmallGap" w:sz="24" w:space="0" w:color="auto"/>
            </w:tcBorders>
            <w:vAlign w:val="center"/>
          </w:tcPr>
          <w:p w:rsidR="00694C17" w:rsidRPr="00C306AE" w:rsidRDefault="00694C17" w:rsidP="001D6F15">
            <w:pPr>
              <w:pStyle w:val="Heading4"/>
              <w:jc w:val="center"/>
              <w:rPr>
                <w:b w:val="0"/>
                <w:bCs w:val="0"/>
                <w:sz w:val="16"/>
                <w:szCs w:val="16"/>
              </w:rPr>
            </w:pPr>
          </w:p>
        </w:tc>
        <w:tc>
          <w:tcPr>
            <w:tcW w:w="1437" w:type="dxa"/>
            <w:vMerge/>
            <w:tcBorders>
              <w:left w:val="thinThickSmallGap" w:sz="24" w:space="0" w:color="auto"/>
              <w:right w:val="thinThickSmallGap" w:sz="24" w:space="0" w:color="auto"/>
            </w:tcBorders>
            <w:vAlign w:val="center"/>
          </w:tcPr>
          <w:p w:rsidR="00694C17" w:rsidRPr="00C306AE" w:rsidRDefault="00694C17" w:rsidP="001D6F15">
            <w:pPr>
              <w:pStyle w:val="Heading4"/>
              <w:rPr>
                <w:b w:val="0"/>
                <w:bCs w:val="0"/>
                <w:caps/>
                <w:sz w:val="14"/>
                <w:szCs w:val="14"/>
              </w:rPr>
            </w:pPr>
          </w:p>
        </w:tc>
      </w:tr>
      <w:tr w:rsidR="00C306AE" w:rsidRPr="00C306AE">
        <w:trPr>
          <w:cantSplit/>
          <w:trHeight w:val="171"/>
          <w:jc w:val="center"/>
        </w:trPr>
        <w:tc>
          <w:tcPr>
            <w:tcW w:w="1072" w:type="dxa"/>
            <w:vMerge/>
            <w:tcBorders>
              <w:left w:val="thinThickSmallGap" w:sz="24" w:space="0" w:color="auto"/>
            </w:tcBorders>
            <w:vAlign w:val="center"/>
          </w:tcPr>
          <w:p w:rsidR="00694C17" w:rsidRPr="00C306AE" w:rsidRDefault="00694C17" w:rsidP="00AC6BD4">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1D6F15">
            <w:pPr>
              <w:rPr>
                <w:sz w:val="14"/>
                <w:szCs w:val="14"/>
              </w:rPr>
            </w:pPr>
          </w:p>
        </w:tc>
        <w:tc>
          <w:tcPr>
            <w:tcW w:w="1122" w:type="dxa"/>
            <w:vMerge/>
            <w:tcBorders>
              <w:right w:val="thinThickSmallGap" w:sz="24" w:space="0" w:color="auto"/>
            </w:tcBorders>
            <w:vAlign w:val="center"/>
          </w:tcPr>
          <w:p w:rsidR="00694C17" w:rsidRPr="00C306AE" w:rsidRDefault="00694C17" w:rsidP="001D6F15">
            <w:pPr>
              <w:rPr>
                <w:sz w:val="14"/>
                <w:szCs w:val="14"/>
              </w:rPr>
            </w:pPr>
          </w:p>
        </w:tc>
        <w:tc>
          <w:tcPr>
            <w:tcW w:w="11348" w:type="dxa"/>
            <w:gridSpan w:val="7"/>
            <w:tcBorders>
              <w:left w:val="nil"/>
              <w:right w:val="thinThickSmallGap" w:sz="24" w:space="0" w:color="auto"/>
            </w:tcBorders>
            <w:vAlign w:val="center"/>
          </w:tcPr>
          <w:p w:rsidR="00694C17" w:rsidRPr="00C306AE" w:rsidRDefault="00694C17" w:rsidP="001D6F15">
            <w:pPr>
              <w:ind w:firstLine="567"/>
              <w:jc w:val="both"/>
              <w:rPr>
                <w:b/>
                <w:bCs/>
                <w:caps/>
                <w:sz w:val="14"/>
                <w:szCs w:val="14"/>
              </w:rPr>
            </w:pPr>
            <w:r w:rsidRPr="00C306AE">
              <w:rPr>
                <w:i/>
                <w:iCs/>
                <w:sz w:val="16"/>
                <w:szCs w:val="16"/>
              </w:rPr>
              <w:t xml:space="preserve">Notă. Încadrarea pe catedre de pregătire-instruire practică din domeniul instalaţii pentru construcţii în baza studiilor universitare de </w:t>
            </w:r>
            <w:r w:rsidR="008C6B2A" w:rsidRPr="00C306AE">
              <w:rPr>
                <w:i/>
                <w:iCs/>
                <w:sz w:val="16"/>
                <w:szCs w:val="16"/>
              </w:rPr>
              <w:t>masterat/master</w:t>
            </w:r>
            <w:r w:rsidRPr="00C306AE">
              <w:rPr>
                <w:i/>
                <w:iCs/>
                <w:sz w:val="16"/>
                <w:szCs w:val="16"/>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pregătire-instruire practică din domeniul instalaţii pentru construcţii în conformitate cu prevederile prezentului Centralizator.</w:t>
            </w:r>
          </w:p>
        </w:tc>
      </w:tr>
      <w:tr w:rsidR="00C306AE" w:rsidRPr="00C306AE">
        <w:trPr>
          <w:cantSplit/>
          <w:trHeight w:val="171"/>
          <w:jc w:val="center"/>
        </w:trPr>
        <w:tc>
          <w:tcPr>
            <w:tcW w:w="1072" w:type="dxa"/>
            <w:vMerge/>
            <w:tcBorders>
              <w:left w:val="thinThickSmallGap" w:sz="24" w:space="0" w:color="auto"/>
            </w:tcBorders>
            <w:vAlign w:val="center"/>
          </w:tcPr>
          <w:p w:rsidR="00694C17" w:rsidRPr="00C306AE" w:rsidRDefault="00694C17" w:rsidP="00AC6BD4">
            <w:pPr>
              <w:jc w:val="center"/>
              <w:rPr>
                <w:sz w:val="14"/>
                <w:szCs w:val="14"/>
              </w:rPr>
            </w:pPr>
          </w:p>
        </w:tc>
        <w:tc>
          <w:tcPr>
            <w:tcW w:w="1122" w:type="dxa"/>
            <w:vMerge w:val="restart"/>
            <w:tcBorders>
              <w:right w:val="thinThickSmallGap" w:sz="24" w:space="0" w:color="auto"/>
            </w:tcBorders>
            <w:vAlign w:val="center"/>
          </w:tcPr>
          <w:p w:rsidR="00694C17" w:rsidRPr="00C306AE" w:rsidRDefault="00694C17" w:rsidP="00F14042">
            <w:pPr>
              <w:jc w:val="center"/>
              <w:rPr>
                <w:b/>
                <w:bCs/>
                <w:sz w:val="14"/>
                <w:szCs w:val="14"/>
              </w:rPr>
            </w:pPr>
            <w:r w:rsidRPr="00C306AE">
              <w:rPr>
                <w:b/>
                <w:bCs/>
                <w:sz w:val="14"/>
                <w:szCs w:val="14"/>
              </w:rPr>
              <w:t>Pregătire -</w:t>
            </w:r>
          </w:p>
          <w:p w:rsidR="00694C17" w:rsidRPr="00C306AE" w:rsidRDefault="00694C17" w:rsidP="00F14042">
            <w:pPr>
              <w:jc w:val="center"/>
              <w:rPr>
                <w:b/>
                <w:bCs/>
                <w:sz w:val="14"/>
                <w:szCs w:val="14"/>
              </w:rPr>
            </w:pPr>
            <w:r w:rsidRPr="00C306AE">
              <w:rPr>
                <w:b/>
                <w:bCs/>
                <w:sz w:val="14"/>
                <w:szCs w:val="14"/>
              </w:rPr>
              <w:t xml:space="preserve">instruire </w:t>
            </w:r>
          </w:p>
          <w:p w:rsidR="00694C17" w:rsidRPr="00C306AE" w:rsidRDefault="00694C17" w:rsidP="00F14042">
            <w:pPr>
              <w:jc w:val="center"/>
              <w:rPr>
                <w:b/>
                <w:bCs/>
                <w:sz w:val="14"/>
                <w:szCs w:val="14"/>
              </w:rPr>
            </w:pPr>
            <w:r w:rsidRPr="00C306AE">
              <w:rPr>
                <w:b/>
                <w:bCs/>
                <w:sz w:val="14"/>
                <w:szCs w:val="14"/>
              </w:rPr>
              <w:t xml:space="preserve">practică </w:t>
            </w:r>
          </w:p>
          <w:p w:rsidR="00694C17" w:rsidRPr="00C306AE" w:rsidRDefault="00694C17" w:rsidP="00F14042">
            <w:pPr>
              <w:pStyle w:val="Heading3"/>
              <w:rPr>
                <w:rFonts w:ascii="Times New Roman" w:hAnsi="Times New Roman" w:cs="Times New Roman"/>
                <w:b/>
                <w:bCs/>
                <w:i w:val="0"/>
                <w:iCs w:val="0"/>
                <w:noProof w:val="0"/>
                <w:sz w:val="14"/>
                <w:szCs w:val="14"/>
              </w:rPr>
            </w:pPr>
            <w:r w:rsidRPr="00C306AE">
              <w:rPr>
                <w:rFonts w:ascii="Times New Roman" w:hAnsi="Times New Roman" w:cs="Times New Roman"/>
                <w:b/>
                <w:bCs/>
                <w:i w:val="0"/>
                <w:iCs w:val="0"/>
                <w:sz w:val="14"/>
                <w:szCs w:val="14"/>
              </w:rPr>
              <w:t>(</w:t>
            </w:r>
            <w:r w:rsidRPr="00C306AE">
              <w:rPr>
                <w:rFonts w:ascii="Times New Roman" w:hAnsi="Times New Roman" w:cs="Times New Roman"/>
                <w:b/>
                <w:bCs/>
                <w:i w:val="0"/>
                <w:iCs w:val="0"/>
                <w:noProof w:val="0"/>
                <w:sz w:val="14"/>
                <w:szCs w:val="14"/>
              </w:rPr>
              <w:t xml:space="preserve">Chimie </w:t>
            </w:r>
          </w:p>
          <w:p w:rsidR="00694C17" w:rsidRPr="00C306AE" w:rsidRDefault="00694C17" w:rsidP="00F14042">
            <w:pPr>
              <w:pStyle w:val="Heading3"/>
              <w:rPr>
                <w:rFonts w:ascii="Times New Roman" w:hAnsi="Times New Roman" w:cs="Times New Roman"/>
                <w:b/>
                <w:bCs/>
                <w:i w:val="0"/>
                <w:iCs w:val="0"/>
                <w:noProof w:val="0"/>
                <w:sz w:val="14"/>
                <w:szCs w:val="14"/>
              </w:rPr>
            </w:pPr>
            <w:r w:rsidRPr="00C306AE">
              <w:rPr>
                <w:rFonts w:ascii="Times New Roman" w:hAnsi="Times New Roman" w:cs="Times New Roman"/>
                <w:b/>
                <w:bCs/>
                <w:i w:val="0"/>
                <w:iCs w:val="0"/>
                <w:noProof w:val="0"/>
                <w:sz w:val="14"/>
                <w:szCs w:val="14"/>
              </w:rPr>
              <w:t xml:space="preserve">industrială / Chimie </w:t>
            </w:r>
          </w:p>
          <w:p w:rsidR="00694C17" w:rsidRPr="00C306AE" w:rsidRDefault="00694C17" w:rsidP="00F14042">
            <w:pPr>
              <w:jc w:val="center"/>
              <w:rPr>
                <w:b/>
                <w:bCs/>
                <w:sz w:val="14"/>
                <w:szCs w:val="14"/>
              </w:rPr>
            </w:pPr>
            <w:r w:rsidRPr="00C306AE">
              <w:rPr>
                <w:b/>
                <w:bCs/>
                <w:sz w:val="14"/>
                <w:szCs w:val="14"/>
              </w:rPr>
              <w:t>industrială)</w:t>
            </w:r>
          </w:p>
        </w:tc>
        <w:tc>
          <w:tcPr>
            <w:tcW w:w="1122" w:type="dxa"/>
            <w:vMerge w:val="restart"/>
            <w:tcBorders>
              <w:right w:val="thinThickSmallGap" w:sz="24" w:space="0" w:color="auto"/>
            </w:tcBorders>
            <w:vAlign w:val="center"/>
          </w:tcPr>
          <w:p w:rsidR="00694C17" w:rsidRPr="00C306AE" w:rsidRDefault="00694C17" w:rsidP="00CE69C8">
            <w:pPr>
              <w:pStyle w:val="Heading3"/>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Chimie</w:t>
            </w:r>
          </w:p>
          <w:p w:rsidR="00694C17" w:rsidRPr="00C306AE" w:rsidRDefault="00694C17" w:rsidP="00CE69C8">
            <w:pPr>
              <w:pStyle w:val="Heading3"/>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industrială / Chimie</w:t>
            </w:r>
          </w:p>
          <w:p w:rsidR="00694C17" w:rsidRPr="00C306AE" w:rsidRDefault="00694C17" w:rsidP="00CE69C8">
            <w:pPr>
              <w:pStyle w:val="Heading3"/>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industrială</w:t>
            </w:r>
          </w:p>
        </w:tc>
        <w:tc>
          <w:tcPr>
            <w:tcW w:w="1309" w:type="dxa"/>
            <w:vMerge w:val="restart"/>
            <w:tcBorders>
              <w:left w:val="nil"/>
            </w:tcBorders>
            <w:vAlign w:val="center"/>
          </w:tcPr>
          <w:p w:rsidR="00694C17" w:rsidRPr="00C306AE" w:rsidRDefault="00694C17" w:rsidP="001D6F15">
            <w:pPr>
              <w:jc w:val="center"/>
              <w:rPr>
                <w:sz w:val="14"/>
                <w:szCs w:val="14"/>
              </w:rPr>
            </w:pPr>
            <w:r w:rsidRPr="00C306AE">
              <w:rPr>
                <w:sz w:val="14"/>
                <w:szCs w:val="14"/>
              </w:rPr>
              <w:t>ŞTIINŢE INGINEREŞTI</w:t>
            </w:r>
          </w:p>
        </w:tc>
        <w:tc>
          <w:tcPr>
            <w:tcW w:w="1437" w:type="dxa"/>
            <w:vMerge w:val="restart"/>
            <w:tcBorders>
              <w:left w:val="nil"/>
            </w:tcBorders>
            <w:vAlign w:val="center"/>
          </w:tcPr>
          <w:p w:rsidR="00694C17" w:rsidRPr="00C306AE" w:rsidRDefault="00694C17" w:rsidP="001D6F15">
            <w:pPr>
              <w:rPr>
                <w:sz w:val="14"/>
                <w:szCs w:val="14"/>
              </w:rPr>
            </w:pPr>
            <w:r w:rsidRPr="00C306AE">
              <w:rPr>
                <w:sz w:val="14"/>
                <w:szCs w:val="14"/>
              </w:rPr>
              <w:t>INGINERIE CHIMICĂ</w:t>
            </w:r>
          </w:p>
        </w:tc>
        <w:tc>
          <w:tcPr>
            <w:tcW w:w="1742" w:type="dxa"/>
            <w:vAlign w:val="center"/>
          </w:tcPr>
          <w:p w:rsidR="00694C17" w:rsidRPr="00C306AE" w:rsidRDefault="00694C17" w:rsidP="001D6F15">
            <w:pPr>
              <w:rPr>
                <w:sz w:val="14"/>
                <w:szCs w:val="14"/>
              </w:rPr>
            </w:pPr>
            <w:r w:rsidRPr="00C306AE">
              <w:rPr>
                <w:sz w:val="14"/>
                <w:szCs w:val="14"/>
              </w:rPr>
              <w:t>Ingineria substanţelor anorganice şi protecţia mediului</w:t>
            </w:r>
          </w:p>
        </w:tc>
        <w:tc>
          <w:tcPr>
            <w:tcW w:w="1309" w:type="dxa"/>
            <w:vMerge w:val="restart"/>
            <w:vAlign w:val="center"/>
          </w:tcPr>
          <w:p w:rsidR="00694C17" w:rsidRPr="00C306AE" w:rsidRDefault="00694C17" w:rsidP="001D6F15">
            <w:pPr>
              <w:rPr>
                <w:sz w:val="14"/>
                <w:szCs w:val="14"/>
              </w:rPr>
            </w:pPr>
            <w:r w:rsidRPr="00C306AE">
              <w:rPr>
                <w:sz w:val="14"/>
                <w:szCs w:val="14"/>
              </w:rPr>
              <w:t>INGINERIE CHIMICĂ</w:t>
            </w:r>
          </w:p>
        </w:tc>
        <w:tc>
          <w:tcPr>
            <w:tcW w:w="3740" w:type="dxa"/>
            <w:vMerge w:val="restart"/>
            <w:vAlign w:val="center"/>
          </w:tcPr>
          <w:p w:rsidR="00694C17" w:rsidRPr="00C306AE" w:rsidRDefault="00694C17" w:rsidP="00F84D76">
            <w:pPr>
              <w:numPr>
                <w:ilvl w:val="0"/>
                <w:numId w:val="109"/>
              </w:numPr>
              <w:tabs>
                <w:tab w:val="clear" w:pos="720"/>
                <w:tab w:val="num" w:pos="266"/>
              </w:tabs>
              <w:ind w:left="57" w:firstLine="0"/>
              <w:rPr>
                <w:sz w:val="13"/>
                <w:szCs w:val="13"/>
                <w:lang w:eastAsia="en-US"/>
              </w:rPr>
            </w:pPr>
            <w:r w:rsidRPr="00C306AE">
              <w:rPr>
                <w:sz w:val="13"/>
                <w:szCs w:val="13"/>
                <w:lang w:eastAsia="en-US"/>
              </w:rPr>
              <w:t>Biotehnologii aplicate</w:t>
            </w:r>
          </w:p>
          <w:p w:rsidR="00694C17" w:rsidRPr="00C306AE" w:rsidRDefault="00694C17" w:rsidP="00F84D76">
            <w:pPr>
              <w:numPr>
                <w:ilvl w:val="0"/>
                <w:numId w:val="109"/>
              </w:numPr>
              <w:tabs>
                <w:tab w:val="clear" w:pos="720"/>
                <w:tab w:val="num" w:pos="266"/>
              </w:tabs>
              <w:autoSpaceDE w:val="0"/>
              <w:autoSpaceDN w:val="0"/>
              <w:adjustRightInd w:val="0"/>
              <w:ind w:left="57" w:firstLine="0"/>
              <w:rPr>
                <w:sz w:val="13"/>
                <w:szCs w:val="13"/>
                <w:lang w:eastAsia="en-US"/>
              </w:rPr>
            </w:pPr>
            <w:r w:rsidRPr="00C306AE">
              <w:rPr>
                <w:sz w:val="13"/>
                <w:szCs w:val="13"/>
                <w:lang w:eastAsia="en-US"/>
              </w:rPr>
              <w:t>Materiale neconvenţionale în biotehnologii moderne</w:t>
            </w:r>
          </w:p>
          <w:p w:rsidR="00694C17" w:rsidRPr="00C306AE" w:rsidRDefault="00694C17" w:rsidP="00F84D76">
            <w:pPr>
              <w:numPr>
                <w:ilvl w:val="0"/>
                <w:numId w:val="109"/>
              </w:numPr>
              <w:tabs>
                <w:tab w:val="clear" w:pos="720"/>
                <w:tab w:val="num" w:pos="266"/>
              </w:tabs>
              <w:autoSpaceDE w:val="0"/>
              <w:autoSpaceDN w:val="0"/>
              <w:adjustRightInd w:val="0"/>
              <w:ind w:left="57" w:firstLine="0"/>
              <w:rPr>
                <w:sz w:val="13"/>
                <w:szCs w:val="13"/>
              </w:rPr>
            </w:pPr>
            <w:r w:rsidRPr="00C306AE">
              <w:rPr>
                <w:sz w:val="13"/>
                <w:szCs w:val="13"/>
                <w:lang w:eastAsia="en-US"/>
              </w:rPr>
              <w:t>Cataliză şi materiale catalitice pentru mediu, energie şi sănătate</w:t>
            </w:r>
          </w:p>
          <w:p w:rsidR="00694C17" w:rsidRPr="00C306AE" w:rsidRDefault="00694C17" w:rsidP="00F84D76">
            <w:pPr>
              <w:numPr>
                <w:ilvl w:val="0"/>
                <w:numId w:val="109"/>
              </w:numPr>
              <w:tabs>
                <w:tab w:val="clear" w:pos="720"/>
                <w:tab w:val="num" w:pos="266"/>
              </w:tabs>
              <w:autoSpaceDE w:val="0"/>
              <w:autoSpaceDN w:val="0"/>
              <w:adjustRightInd w:val="0"/>
              <w:ind w:left="57" w:firstLine="0"/>
              <w:rPr>
                <w:sz w:val="13"/>
                <w:szCs w:val="13"/>
                <w:lang w:eastAsia="en-US"/>
              </w:rPr>
            </w:pPr>
            <w:r w:rsidRPr="00C306AE">
              <w:rPr>
                <w:sz w:val="13"/>
                <w:szCs w:val="13"/>
                <w:lang w:eastAsia="en-US"/>
              </w:rPr>
              <w:t>Concepţie sinteză, analiză de molecule de interes biologic</w:t>
            </w:r>
          </w:p>
          <w:p w:rsidR="00694C17" w:rsidRPr="00C306AE" w:rsidRDefault="00694C17" w:rsidP="00F84D76">
            <w:pPr>
              <w:numPr>
                <w:ilvl w:val="0"/>
                <w:numId w:val="109"/>
              </w:numPr>
              <w:tabs>
                <w:tab w:val="clear" w:pos="720"/>
                <w:tab w:val="num" w:pos="266"/>
              </w:tabs>
              <w:autoSpaceDE w:val="0"/>
              <w:autoSpaceDN w:val="0"/>
              <w:adjustRightInd w:val="0"/>
              <w:ind w:left="57" w:firstLine="0"/>
              <w:rPr>
                <w:sz w:val="13"/>
                <w:szCs w:val="13"/>
                <w:lang w:eastAsia="en-US"/>
              </w:rPr>
            </w:pPr>
            <w:r w:rsidRPr="00C306AE">
              <w:rPr>
                <w:sz w:val="13"/>
                <w:szCs w:val="13"/>
                <w:lang w:eastAsia="en-US"/>
              </w:rPr>
              <w:t>Conception, synthese, analyse de molecules d`interet biologique</w:t>
            </w:r>
          </w:p>
          <w:p w:rsidR="00694C17" w:rsidRPr="00C306AE" w:rsidRDefault="00694C17" w:rsidP="00F84D76">
            <w:pPr>
              <w:numPr>
                <w:ilvl w:val="0"/>
                <w:numId w:val="109"/>
              </w:numPr>
              <w:tabs>
                <w:tab w:val="clear" w:pos="720"/>
                <w:tab w:val="num" w:pos="266"/>
              </w:tabs>
              <w:autoSpaceDE w:val="0"/>
              <w:autoSpaceDN w:val="0"/>
              <w:adjustRightInd w:val="0"/>
              <w:ind w:left="57" w:firstLine="0"/>
              <w:rPr>
                <w:sz w:val="13"/>
                <w:szCs w:val="13"/>
                <w:lang w:eastAsia="en-US"/>
              </w:rPr>
            </w:pPr>
            <w:r w:rsidRPr="00C306AE">
              <w:rPr>
                <w:sz w:val="13"/>
                <w:szCs w:val="13"/>
                <w:lang w:eastAsia="en-US"/>
              </w:rPr>
              <w:t>Chimia şi ingineria valorificării bioresurselor</w:t>
            </w:r>
          </w:p>
          <w:p w:rsidR="00694C17" w:rsidRPr="00C306AE" w:rsidRDefault="00694C17" w:rsidP="00F84D76">
            <w:pPr>
              <w:numPr>
                <w:ilvl w:val="0"/>
                <w:numId w:val="109"/>
              </w:numPr>
              <w:tabs>
                <w:tab w:val="clear" w:pos="720"/>
                <w:tab w:val="num" w:pos="266"/>
              </w:tabs>
              <w:autoSpaceDE w:val="0"/>
              <w:autoSpaceDN w:val="0"/>
              <w:adjustRightInd w:val="0"/>
              <w:ind w:left="57" w:firstLine="0"/>
              <w:rPr>
                <w:sz w:val="13"/>
                <w:szCs w:val="13"/>
              </w:rPr>
            </w:pPr>
            <w:r w:rsidRPr="00C306AE">
              <w:rPr>
                <w:sz w:val="13"/>
                <w:szCs w:val="13"/>
              </w:rPr>
              <w:t>Chimia şi afacerile</w:t>
            </w:r>
          </w:p>
          <w:p w:rsidR="00694C17" w:rsidRPr="00C306AE" w:rsidRDefault="00694C17" w:rsidP="00F84D76">
            <w:pPr>
              <w:numPr>
                <w:ilvl w:val="0"/>
                <w:numId w:val="109"/>
              </w:numPr>
              <w:tabs>
                <w:tab w:val="clear" w:pos="720"/>
                <w:tab w:val="num" w:pos="266"/>
              </w:tabs>
              <w:autoSpaceDE w:val="0"/>
              <w:autoSpaceDN w:val="0"/>
              <w:adjustRightInd w:val="0"/>
              <w:ind w:left="57" w:firstLine="0"/>
              <w:rPr>
                <w:sz w:val="13"/>
                <w:szCs w:val="13"/>
                <w:lang w:eastAsia="en-US"/>
              </w:rPr>
            </w:pPr>
            <w:r w:rsidRPr="00C306AE">
              <w:rPr>
                <w:sz w:val="13"/>
                <w:szCs w:val="13"/>
              </w:rPr>
              <w:t>Chimia materialelor anorganice avansate</w:t>
            </w:r>
          </w:p>
          <w:p w:rsidR="00694C17" w:rsidRPr="00C306AE" w:rsidRDefault="00694C17" w:rsidP="00F84D76">
            <w:pPr>
              <w:numPr>
                <w:ilvl w:val="0"/>
                <w:numId w:val="109"/>
              </w:numPr>
              <w:tabs>
                <w:tab w:val="clear" w:pos="720"/>
                <w:tab w:val="num" w:pos="266"/>
              </w:tabs>
              <w:autoSpaceDE w:val="0"/>
              <w:autoSpaceDN w:val="0"/>
              <w:adjustRightInd w:val="0"/>
              <w:ind w:left="57" w:firstLine="0"/>
              <w:rPr>
                <w:sz w:val="13"/>
                <w:szCs w:val="13"/>
              </w:rPr>
            </w:pPr>
            <w:r w:rsidRPr="00C306AE">
              <w:rPr>
                <w:sz w:val="13"/>
                <w:szCs w:val="13"/>
              </w:rPr>
              <w:t>Chimie alimentară</w:t>
            </w:r>
          </w:p>
          <w:p w:rsidR="00694C17" w:rsidRPr="00C306AE" w:rsidRDefault="00694C17" w:rsidP="00F84D76">
            <w:pPr>
              <w:numPr>
                <w:ilvl w:val="0"/>
                <w:numId w:val="109"/>
              </w:numPr>
              <w:tabs>
                <w:tab w:val="clear" w:pos="720"/>
                <w:tab w:val="num" w:pos="266"/>
              </w:tabs>
              <w:autoSpaceDE w:val="0"/>
              <w:autoSpaceDN w:val="0"/>
              <w:adjustRightInd w:val="0"/>
              <w:ind w:left="57" w:firstLine="0"/>
              <w:rPr>
                <w:sz w:val="13"/>
                <w:szCs w:val="13"/>
                <w:lang w:eastAsia="en-US"/>
              </w:rPr>
            </w:pPr>
            <w:r w:rsidRPr="00C306AE">
              <w:rPr>
                <w:sz w:val="13"/>
                <w:szCs w:val="13"/>
                <w:lang w:eastAsia="en-US"/>
              </w:rPr>
              <w:t>Chimie alimentară aplicată</w:t>
            </w:r>
          </w:p>
          <w:p w:rsidR="00694C17" w:rsidRPr="00C306AE" w:rsidRDefault="00694C17" w:rsidP="00F84D76">
            <w:pPr>
              <w:numPr>
                <w:ilvl w:val="0"/>
                <w:numId w:val="109"/>
              </w:numPr>
              <w:tabs>
                <w:tab w:val="clear" w:pos="720"/>
                <w:tab w:val="num" w:pos="266"/>
              </w:tabs>
              <w:autoSpaceDE w:val="0"/>
              <w:autoSpaceDN w:val="0"/>
              <w:adjustRightInd w:val="0"/>
              <w:ind w:left="57" w:firstLine="0"/>
              <w:rPr>
                <w:sz w:val="13"/>
                <w:szCs w:val="13"/>
                <w:lang w:eastAsia="en-US"/>
              </w:rPr>
            </w:pPr>
            <w:r w:rsidRPr="00C306AE">
              <w:rPr>
                <w:sz w:val="13"/>
                <w:szCs w:val="13"/>
                <w:lang w:eastAsia="en-US"/>
              </w:rPr>
              <w:t>Controlul şi avizarea produselor alimentare</w:t>
            </w:r>
          </w:p>
          <w:p w:rsidR="00694C17" w:rsidRPr="00C306AE" w:rsidRDefault="00694C17" w:rsidP="00F84D76">
            <w:pPr>
              <w:numPr>
                <w:ilvl w:val="0"/>
                <w:numId w:val="109"/>
              </w:numPr>
              <w:tabs>
                <w:tab w:val="clear" w:pos="720"/>
                <w:tab w:val="num" w:pos="266"/>
              </w:tabs>
              <w:autoSpaceDE w:val="0"/>
              <w:autoSpaceDN w:val="0"/>
              <w:adjustRightInd w:val="0"/>
              <w:ind w:left="57" w:firstLine="0"/>
              <w:rPr>
                <w:sz w:val="13"/>
                <w:szCs w:val="13"/>
                <w:lang w:eastAsia="en-US"/>
              </w:rPr>
            </w:pPr>
            <w:r w:rsidRPr="00C306AE">
              <w:rPr>
                <w:sz w:val="13"/>
                <w:szCs w:val="13"/>
                <w:lang w:eastAsia="en-US"/>
              </w:rPr>
              <w:t>Chimia şi ingineria proceselor organice</w:t>
            </w:r>
          </w:p>
          <w:p w:rsidR="00694C17" w:rsidRPr="00C306AE" w:rsidRDefault="00694C17" w:rsidP="00F84D76">
            <w:pPr>
              <w:numPr>
                <w:ilvl w:val="0"/>
                <w:numId w:val="109"/>
              </w:numPr>
              <w:tabs>
                <w:tab w:val="clear" w:pos="720"/>
                <w:tab w:val="num" w:pos="266"/>
              </w:tabs>
              <w:autoSpaceDE w:val="0"/>
              <w:autoSpaceDN w:val="0"/>
              <w:adjustRightInd w:val="0"/>
              <w:ind w:left="57" w:firstLine="0"/>
              <w:rPr>
                <w:sz w:val="13"/>
                <w:szCs w:val="13"/>
              </w:rPr>
            </w:pPr>
            <w:r w:rsidRPr="00C306AE">
              <w:rPr>
                <w:sz w:val="13"/>
                <w:szCs w:val="13"/>
              </w:rPr>
              <w:t>Combustibili pentru o dezvoltare durabilă</w:t>
            </w:r>
          </w:p>
          <w:p w:rsidR="00694C17" w:rsidRPr="00C306AE" w:rsidRDefault="00694C17" w:rsidP="00F84D76">
            <w:pPr>
              <w:numPr>
                <w:ilvl w:val="0"/>
                <w:numId w:val="109"/>
              </w:numPr>
              <w:tabs>
                <w:tab w:val="clear" w:pos="720"/>
                <w:tab w:val="num" w:pos="266"/>
              </w:tabs>
              <w:autoSpaceDE w:val="0"/>
              <w:autoSpaceDN w:val="0"/>
              <w:adjustRightInd w:val="0"/>
              <w:ind w:left="57" w:firstLine="0"/>
              <w:rPr>
                <w:sz w:val="13"/>
                <w:szCs w:val="13"/>
              </w:rPr>
            </w:pPr>
            <w:r w:rsidRPr="00C306AE">
              <w:rPr>
                <w:sz w:val="13"/>
                <w:szCs w:val="13"/>
              </w:rPr>
              <w:t xml:space="preserve">Controlul analitic al calităţii mediului şi tehnici de depoluare                                                       </w:t>
            </w:r>
          </w:p>
          <w:p w:rsidR="00694C17" w:rsidRPr="00C306AE" w:rsidRDefault="00694C17" w:rsidP="00F84D76">
            <w:pPr>
              <w:numPr>
                <w:ilvl w:val="0"/>
                <w:numId w:val="109"/>
              </w:numPr>
              <w:tabs>
                <w:tab w:val="clear" w:pos="720"/>
                <w:tab w:val="num" w:pos="266"/>
              </w:tabs>
              <w:autoSpaceDE w:val="0"/>
              <w:autoSpaceDN w:val="0"/>
              <w:adjustRightInd w:val="0"/>
              <w:ind w:left="57" w:firstLine="0"/>
              <w:rPr>
                <w:sz w:val="13"/>
                <w:szCs w:val="13"/>
              </w:rPr>
            </w:pPr>
            <w:r w:rsidRPr="00C306AE">
              <w:rPr>
                <w:sz w:val="13"/>
                <w:szCs w:val="13"/>
              </w:rPr>
              <w:t>Expertizarea produselor chimice, alimentelor şi materialelor</w:t>
            </w:r>
          </w:p>
          <w:p w:rsidR="00694C17" w:rsidRPr="00C306AE" w:rsidRDefault="00694C17" w:rsidP="00F84D76">
            <w:pPr>
              <w:numPr>
                <w:ilvl w:val="0"/>
                <w:numId w:val="109"/>
              </w:numPr>
              <w:tabs>
                <w:tab w:val="clear" w:pos="720"/>
                <w:tab w:val="num" w:pos="266"/>
              </w:tabs>
              <w:autoSpaceDE w:val="0"/>
              <w:autoSpaceDN w:val="0"/>
              <w:adjustRightInd w:val="0"/>
              <w:ind w:left="57" w:firstLine="0"/>
              <w:rPr>
                <w:sz w:val="13"/>
                <w:szCs w:val="13"/>
              </w:rPr>
            </w:pPr>
            <w:r w:rsidRPr="00C306AE">
              <w:rPr>
                <w:sz w:val="13"/>
                <w:szCs w:val="13"/>
              </w:rPr>
              <w:t>Ingineria biochimică şi biotehnologii sustenabile</w:t>
            </w:r>
          </w:p>
          <w:p w:rsidR="00694C17" w:rsidRPr="00C306AE" w:rsidRDefault="00694C17" w:rsidP="00F84D76">
            <w:pPr>
              <w:numPr>
                <w:ilvl w:val="0"/>
                <w:numId w:val="109"/>
              </w:numPr>
              <w:tabs>
                <w:tab w:val="clear" w:pos="720"/>
                <w:tab w:val="num" w:pos="266"/>
              </w:tabs>
              <w:autoSpaceDE w:val="0"/>
              <w:autoSpaceDN w:val="0"/>
              <w:adjustRightInd w:val="0"/>
              <w:ind w:left="57" w:firstLine="0"/>
              <w:rPr>
                <w:sz w:val="13"/>
                <w:szCs w:val="13"/>
                <w:lang w:eastAsia="en-US"/>
              </w:rPr>
            </w:pPr>
            <w:r w:rsidRPr="00C306AE">
              <w:rPr>
                <w:sz w:val="13"/>
                <w:szCs w:val="13"/>
                <w:lang w:eastAsia="en-US"/>
              </w:rPr>
              <w:t xml:space="preserve">Ingineria compuşilor macromoleculari </w:t>
            </w:r>
          </w:p>
          <w:p w:rsidR="00694C17" w:rsidRPr="00C306AE" w:rsidRDefault="00694C17" w:rsidP="00F84D76">
            <w:pPr>
              <w:numPr>
                <w:ilvl w:val="0"/>
                <w:numId w:val="109"/>
              </w:numPr>
              <w:tabs>
                <w:tab w:val="clear" w:pos="720"/>
                <w:tab w:val="num" w:pos="266"/>
              </w:tabs>
              <w:autoSpaceDE w:val="0"/>
              <w:autoSpaceDN w:val="0"/>
              <w:adjustRightInd w:val="0"/>
              <w:ind w:left="57" w:firstLine="0"/>
              <w:rPr>
                <w:sz w:val="13"/>
                <w:szCs w:val="13"/>
                <w:lang w:eastAsia="en-US"/>
              </w:rPr>
            </w:pPr>
            <w:r w:rsidRPr="00C306AE">
              <w:rPr>
                <w:sz w:val="13"/>
                <w:szCs w:val="13"/>
                <w:lang w:eastAsia="en-US"/>
              </w:rPr>
              <w:t>Ingineria compuşilor anorganici şi protecţia mediului</w:t>
            </w:r>
          </w:p>
          <w:p w:rsidR="00694C17" w:rsidRPr="00C306AE" w:rsidRDefault="00694C17" w:rsidP="00F84D76">
            <w:pPr>
              <w:numPr>
                <w:ilvl w:val="0"/>
                <w:numId w:val="109"/>
              </w:numPr>
              <w:tabs>
                <w:tab w:val="clear" w:pos="720"/>
                <w:tab w:val="num" w:pos="266"/>
              </w:tabs>
              <w:autoSpaceDE w:val="0"/>
              <w:autoSpaceDN w:val="0"/>
              <w:adjustRightInd w:val="0"/>
              <w:ind w:left="57" w:firstLine="0"/>
              <w:rPr>
                <w:sz w:val="13"/>
                <w:szCs w:val="13"/>
                <w:lang w:eastAsia="en-US"/>
              </w:rPr>
            </w:pPr>
            <w:r w:rsidRPr="00C306AE">
              <w:rPr>
                <w:sz w:val="13"/>
                <w:szCs w:val="13"/>
                <w:lang w:eastAsia="en-US"/>
              </w:rPr>
              <w:t>Inginerie chimică avansată de proces</w:t>
            </w:r>
          </w:p>
          <w:p w:rsidR="00694C17" w:rsidRPr="00C306AE" w:rsidRDefault="00694C17" w:rsidP="00F84D76">
            <w:pPr>
              <w:numPr>
                <w:ilvl w:val="0"/>
                <w:numId w:val="109"/>
              </w:numPr>
              <w:tabs>
                <w:tab w:val="clear" w:pos="720"/>
                <w:tab w:val="num" w:pos="266"/>
              </w:tabs>
              <w:autoSpaceDE w:val="0"/>
              <w:autoSpaceDN w:val="0"/>
              <w:adjustRightInd w:val="0"/>
              <w:ind w:left="57" w:firstLine="0"/>
              <w:rPr>
                <w:sz w:val="13"/>
                <w:szCs w:val="13"/>
                <w:lang w:eastAsia="en-US"/>
              </w:rPr>
            </w:pPr>
            <w:r w:rsidRPr="00C306AE">
              <w:rPr>
                <w:sz w:val="13"/>
                <w:szCs w:val="13"/>
                <w:lang w:eastAsia="en-US"/>
              </w:rPr>
              <w:t>Inginerie chimică avansată de proces (în limba engleză)</w:t>
            </w:r>
          </w:p>
          <w:p w:rsidR="00694C17" w:rsidRPr="00C306AE" w:rsidRDefault="00694C17" w:rsidP="00F84D76">
            <w:pPr>
              <w:numPr>
                <w:ilvl w:val="0"/>
                <w:numId w:val="109"/>
              </w:numPr>
              <w:tabs>
                <w:tab w:val="clear" w:pos="720"/>
                <w:tab w:val="num" w:pos="266"/>
              </w:tabs>
              <w:autoSpaceDE w:val="0"/>
              <w:autoSpaceDN w:val="0"/>
              <w:adjustRightInd w:val="0"/>
              <w:ind w:left="57" w:firstLine="0"/>
              <w:rPr>
                <w:sz w:val="13"/>
                <w:szCs w:val="13"/>
                <w:lang w:eastAsia="en-US"/>
              </w:rPr>
            </w:pPr>
            <w:r w:rsidRPr="00C306AE">
              <w:rPr>
                <w:sz w:val="13"/>
                <w:szCs w:val="13"/>
                <w:lang w:eastAsia="en-US"/>
              </w:rPr>
              <w:t>Ingineria materialelor şi protecţia  mediului</w:t>
            </w:r>
          </w:p>
          <w:p w:rsidR="00694C17" w:rsidRPr="00C306AE" w:rsidRDefault="00694C17" w:rsidP="00F84D76">
            <w:pPr>
              <w:numPr>
                <w:ilvl w:val="0"/>
                <w:numId w:val="109"/>
              </w:numPr>
              <w:tabs>
                <w:tab w:val="clear" w:pos="720"/>
                <w:tab w:val="num" w:pos="266"/>
              </w:tabs>
              <w:autoSpaceDE w:val="0"/>
              <w:autoSpaceDN w:val="0"/>
              <w:adjustRightInd w:val="0"/>
              <w:ind w:left="57" w:firstLine="0"/>
              <w:rPr>
                <w:sz w:val="13"/>
                <w:szCs w:val="13"/>
                <w:lang w:eastAsia="en-US"/>
              </w:rPr>
            </w:pPr>
            <w:r w:rsidRPr="00C306AE">
              <w:rPr>
                <w:sz w:val="13"/>
                <w:szCs w:val="13"/>
                <w:lang w:eastAsia="en-US"/>
              </w:rPr>
              <w:t>Ingineria materialelor şi protecţia  mediului (în limba engleză)</w:t>
            </w:r>
          </w:p>
          <w:p w:rsidR="00694C17" w:rsidRPr="00C306AE" w:rsidRDefault="00694C17" w:rsidP="00F84D76">
            <w:pPr>
              <w:numPr>
                <w:ilvl w:val="0"/>
                <w:numId w:val="109"/>
              </w:numPr>
              <w:tabs>
                <w:tab w:val="clear" w:pos="720"/>
                <w:tab w:val="num" w:pos="266"/>
              </w:tabs>
              <w:autoSpaceDE w:val="0"/>
              <w:autoSpaceDN w:val="0"/>
              <w:adjustRightInd w:val="0"/>
              <w:ind w:left="57" w:firstLine="0"/>
              <w:rPr>
                <w:sz w:val="13"/>
                <w:szCs w:val="13"/>
                <w:lang w:eastAsia="en-US"/>
              </w:rPr>
            </w:pPr>
            <w:r w:rsidRPr="00C306AE">
              <w:rPr>
                <w:sz w:val="13"/>
                <w:szCs w:val="13"/>
                <w:lang w:eastAsia="en-US"/>
              </w:rPr>
              <w:t>Ingineria proceselor organice şi biochimice</w:t>
            </w:r>
          </w:p>
          <w:p w:rsidR="00694C17" w:rsidRPr="00C306AE" w:rsidRDefault="00694C17" w:rsidP="00F84D76">
            <w:pPr>
              <w:numPr>
                <w:ilvl w:val="0"/>
                <w:numId w:val="109"/>
              </w:numPr>
              <w:tabs>
                <w:tab w:val="clear" w:pos="720"/>
                <w:tab w:val="num" w:pos="266"/>
              </w:tabs>
              <w:autoSpaceDE w:val="0"/>
              <w:autoSpaceDN w:val="0"/>
              <w:adjustRightInd w:val="0"/>
              <w:ind w:left="57" w:firstLine="0"/>
              <w:rPr>
                <w:sz w:val="13"/>
                <w:szCs w:val="13"/>
                <w:lang w:eastAsia="en-US"/>
              </w:rPr>
            </w:pPr>
            <w:r w:rsidRPr="00C306AE">
              <w:rPr>
                <w:sz w:val="13"/>
                <w:szCs w:val="13"/>
                <w:lang w:eastAsia="en-US"/>
              </w:rPr>
              <w:t>Ingineria proceselor organice şi biochimice (în limba engleză)</w:t>
            </w:r>
          </w:p>
          <w:p w:rsidR="00694C17" w:rsidRPr="00C306AE" w:rsidRDefault="00694C17" w:rsidP="00F84D76">
            <w:pPr>
              <w:numPr>
                <w:ilvl w:val="0"/>
                <w:numId w:val="109"/>
              </w:numPr>
              <w:tabs>
                <w:tab w:val="clear" w:pos="720"/>
                <w:tab w:val="num" w:pos="266"/>
              </w:tabs>
              <w:autoSpaceDE w:val="0"/>
              <w:autoSpaceDN w:val="0"/>
              <w:adjustRightInd w:val="0"/>
              <w:ind w:left="57" w:firstLine="0"/>
              <w:rPr>
                <w:sz w:val="13"/>
                <w:szCs w:val="13"/>
                <w:lang w:eastAsia="en-US"/>
              </w:rPr>
            </w:pPr>
            <w:r w:rsidRPr="00C306AE">
              <w:rPr>
                <w:sz w:val="13"/>
                <w:szCs w:val="13"/>
                <w:lang w:eastAsia="en-US"/>
              </w:rPr>
              <w:t>Ingineria proceselor chimice şi biochimice</w:t>
            </w:r>
          </w:p>
          <w:p w:rsidR="00694C17" w:rsidRPr="00C306AE" w:rsidRDefault="00694C17" w:rsidP="00F84D76">
            <w:pPr>
              <w:numPr>
                <w:ilvl w:val="0"/>
                <w:numId w:val="109"/>
              </w:numPr>
              <w:tabs>
                <w:tab w:val="clear" w:pos="720"/>
                <w:tab w:val="num" w:pos="266"/>
              </w:tabs>
              <w:autoSpaceDE w:val="0"/>
              <w:autoSpaceDN w:val="0"/>
              <w:adjustRightInd w:val="0"/>
              <w:ind w:left="57" w:firstLine="0"/>
              <w:rPr>
                <w:sz w:val="13"/>
                <w:szCs w:val="13"/>
              </w:rPr>
            </w:pPr>
            <w:r w:rsidRPr="00C306AE">
              <w:rPr>
                <w:sz w:val="13"/>
                <w:szCs w:val="13"/>
              </w:rPr>
              <w:t>Ingineria proceselor chimice</w:t>
            </w:r>
          </w:p>
          <w:p w:rsidR="00694C17" w:rsidRPr="00C306AE" w:rsidRDefault="00694C17" w:rsidP="00F84D76">
            <w:pPr>
              <w:numPr>
                <w:ilvl w:val="0"/>
                <w:numId w:val="109"/>
              </w:numPr>
              <w:tabs>
                <w:tab w:val="clear" w:pos="720"/>
                <w:tab w:val="num" w:pos="266"/>
              </w:tabs>
              <w:ind w:left="57" w:firstLine="0"/>
              <w:rPr>
                <w:sz w:val="13"/>
                <w:szCs w:val="13"/>
                <w:lang w:eastAsia="en-US"/>
              </w:rPr>
            </w:pPr>
            <w:r w:rsidRPr="00C306AE">
              <w:rPr>
                <w:sz w:val="13"/>
                <w:szCs w:val="13"/>
                <w:lang w:eastAsia="en-US"/>
              </w:rPr>
              <w:t>Ingineria materialelor oxidice</w:t>
            </w:r>
          </w:p>
          <w:p w:rsidR="00694C17" w:rsidRPr="00C306AE" w:rsidRDefault="00694C17" w:rsidP="00F84D76">
            <w:pPr>
              <w:numPr>
                <w:ilvl w:val="0"/>
                <w:numId w:val="109"/>
              </w:numPr>
              <w:tabs>
                <w:tab w:val="clear" w:pos="720"/>
                <w:tab w:val="num" w:pos="266"/>
              </w:tabs>
              <w:autoSpaceDE w:val="0"/>
              <w:autoSpaceDN w:val="0"/>
              <w:adjustRightInd w:val="0"/>
              <w:ind w:left="57" w:firstLine="0"/>
              <w:rPr>
                <w:sz w:val="13"/>
                <w:szCs w:val="13"/>
                <w:lang w:eastAsia="en-US"/>
              </w:rPr>
            </w:pPr>
            <w:r w:rsidRPr="00C306AE">
              <w:rPr>
                <w:sz w:val="13"/>
                <w:szCs w:val="13"/>
                <w:lang w:eastAsia="en-US"/>
              </w:rPr>
              <w:t>Ingineria procedeelor nepoluante</w:t>
            </w:r>
          </w:p>
          <w:p w:rsidR="00694C17" w:rsidRPr="00C306AE" w:rsidRDefault="00694C17" w:rsidP="00F84D76">
            <w:pPr>
              <w:numPr>
                <w:ilvl w:val="0"/>
                <w:numId w:val="109"/>
              </w:numPr>
              <w:tabs>
                <w:tab w:val="clear" w:pos="720"/>
                <w:tab w:val="num" w:pos="266"/>
              </w:tabs>
              <w:autoSpaceDE w:val="0"/>
              <w:autoSpaceDN w:val="0"/>
              <w:adjustRightInd w:val="0"/>
              <w:ind w:left="57" w:firstLine="0"/>
              <w:rPr>
                <w:sz w:val="13"/>
                <w:szCs w:val="13"/>
                <w:lang w:eastAsia="en-US"/>
              </w:rPr>
            </w:pPr>
            <w:r w:rsidRPr="00C306AE">
              <w:rPr>
                <w:sz w:val="13"/>
                <w:szCs w:val="13"/>
                <w:lang w:eastAsia="en-US"/>
              </w:rPr>
              <w:t>Inginerie chimică asistată de calculator pentru rafinării şi petrochimie</w:t>
            </w:r>
          </w:p>
          <w:p w:rsidR="00694C17" w:rsidRPr="00C306AE" w:rsidRDefault="00694C17" w:rsidP="00F84D76">
            <w:pPr>
              <w:numPr>
                <w:ilvl w:val="0"/>
                <w:numId w:val="109"/>
              </w:numPr>
              <w:tabs>
                <w:tab w:val="clear" w:pos="720"/>
                <w:tab w:val="num" w:pos="266"/>
              </w:tabs>
              <w:autoSpaceDE w:val="0"/>
              <w:autoSpaceDN w:val="0"/>
              <w:adjustRightInd w:val="0"/>
              <w:ind w:left="57" w:firstLine="0"/>
              <w:rPr>
                <w:sz w:val="13"/>
                <w:szCs w:val="13"/>
                <w:lang w:eastAsia="en-US"/>
              </w:rPr>
            </w:pPr>
            <w:r w:rsidRPr="00C306AE">
              <w:rPr>
                <w:sz w:val="13"/>
                <w:szCs w:val="13"/>
                <w:lang w:eastAsia="en-US"/>
              </w:rPr>
              <w:t>Materiale macromoleculare înalt performante</w:t>
            </w:r>
          </w:p>
          <w:p w:rsidR="00694C17" w:rsidRPr="00C306AE" w:rsidRDefault="00694C17" w:rsidP="00F84D76">
            <w:pPr>
              <w:numPr>
                <w:ilvl w:val="0"/>
                <w:numId w:val="109"/>
              </w:numPr>
              <w:tabs>
                <w:tab w:val="clear" w:pos="720"/>
                <w:tab w:val="num" w:pos="266"/>
              </w:tabs>
              <w:autoSpaceDE w:val="0"/>
              <w:autoSpaceDN w:val="0"/>
              <w:adjustRightInd w:val="0"/>
              <w:ind w:left="57" w:firstLine="0"/>
              <w:rPr>
                <w:sz w:val="13"/>
                <w:szCs w:val="13"/>
              </w:rPr>
            </w:pPr>
            <w:r w:rsidRPr="00C306AE">
              <w:rPr>
                <w:sz w:val="13"/>
                <w:szCs w:val="13"/>
              </w:rPr>
              <w:t xml:space="preserve">Materiale compozite avansate cu destinaţii speciale  </w:t>
            </w:r>
          </w:p>
          <w:p w:rsidR="00694C17" w:rsidRPr="00C306AE" w:rsidRDefault="00694C17" w:rsidP="00F84D76">
            <w:pPr>
              <w:numPr>
                <w:ilvl w:val="0"/>
                <w:numId w:val="109"/>
              </w:numPr>
              <w:tabs>
                <w:tab w:val="clear" w:pos="720"/>
                <w:tab w:val="num" w:pos="266"/>
              </w:tabs>
              <w:autoSpaceDE w:val="0"/>
              <w:autoSpaceDN w:val="0"/>
              <w:adjustRightInd w:val="0"/>
              <w:ind w:left="57" w:firstLine="0"/>
              <w:rPr>
                <w:sz w:val="13"/>
                <w:szCs w:val="13"/>
                <w:lang w:eastAsia="en-US"/>
              </w:rPr>
            </w:pPr>
            <w:r w:rsidRPr="00C306AE">
              <w:rPr>
                <w:sz w:val="13"/>
                <w:szCs w:val="13"/>
                <w:lang w:eastAsia="en-US"/>
              </w:rPr>
              <w:t>Modelare şi simulare în chimie şi ingineria chimică</w:t>
            </w:r>
          </w:p>
          <w:p w:rsidR="00694C17" w:rsidRPr="00C306AE" w:rsidRDefault="00694C17" w:rsidP="00F84D76">
            <w:pPr>
              <w:numPr>
                <w:ilvl w:val="0"/>
                <w:numId w:val="109"/>
              </w:numPr>
              <w:tabs>
                <w:tab w:val="clear" w:pos="720"/>
                <w:tab w:val="num" w:pos="266"/>
              </w:tabs>
              <w:autoSpaceDE w:val="0"/>
              <w:autoSpaceDN w:val="0"/>
              <w:adjustRightInd w:val="0"/>
              <w:ind w:left="57" w:firstLine="0"/>
              <w:rPr>
                <w:sz w:val="13"/>
                <w:szCs w:val="13"/>
              </w:rPr>
            </w:pPr>
            <w:r w:rsidRPr="00C306AE">
              <w:rPr>
                <w:sz w:val="13"/>
                <w:szCs w:val="13"/>
              </w:rPr>
              <w:t>Micro- şi nanomateriale</w:t>
            </w:r>
          </w:p>
          <w:p w:rsidR="00694C17" w:rsidRPr="00C306AE" w:rsidRDefault="00694C17" w:rsidP="00F84D76">
            <w:pPr>
              <w:numPr>
                <w:ilvl w:val="0"/>
                <w:numId w:val="109"/>
              </w:numPr>
              <w:tabs>
                <w:tab w:val="clear" w:pos="720"/>
                <w:tab w:val="num" w:pos="266"/>
              </w:tabs>
              <w:autoSpaceDE w:val="0"/>
              <w:autoSpaceDN w:val="0"/>
              <w:adjustRightInd w:val="0"/>
              <w:ind w:left="57" w:firstLine="0"/>
              <w:rPr>
                <w:sz w:val="13"/>
                <w:szCs w:val="13"/>
              </w:rPr>
            </w:pPr>
            <w:r w:rsidRPr="00C306AE">
              <w:rPr>
                <w:sz w:val="13"/>
                <w:szCs w:val="13"/>
              </w:rPr>
              <w:t>Protecţia consumatorului. Controlul calităţii produselor</w:t>
            </w:r>
          </w:p>
          <w:p w:rsidR="00694C17" w:rsidRPr="00C306AE" w:rsidRDefault="00694C17" w:rsidP="00F84D76">
            <w:pPr>
              <w:numPr>
                <w:ilvl w:val="0"/>
                <w:numId w:val="109"/>
              </w:numPr>
              <w:tabs>
                <w:tab w:val="clear" w:pos="720"/>
                <w:tab w:val="num" w:pos="266"/>
              </w:tabs>
              <w:autoSpaceDE w:val="0"/>
              <w:autoSpaceDN w:val="0"/>
              <w:adjustRightInd w:val="0"/>
              <w:ind w:left="57" w:firstLine="0"/>
              <w:rPr>
                <w:sz w:val="13"/>
                <w:szCs w:val="13"/>
                <w:lang w:eastAsia="en-US"/>
              </w:rPr>
            </w:pPr>
            <w:r w:rsidRPr="00C306AE">
              <w:rPr>
                <w:sz w:val="13"/>
                <w:szCs w:val="13"/>
                <w:lang w:eastAsia="en-US"/>
              </w:rPr>
              <w:t>Protecţie anticorosivă şi electrochimie aplicată</w:t>
            </w:r>
          </w:p>
          <w:p w:rsidR="00694C17" w:rsidRPr="00C306AE" w:rsidRDefault="00694C17" w:rsidP="00F84D76">
            <w:pPr>
              <w:numPr>
                <w:ilvl w:val="0"/>
                <w:numId w:val="109"/>
              </w:numPr>
              <w:tabs>
                <w:tab w:val="clear" w:pos="720"/>
                <w:tab w:val="num" w:pos="266"/>
              </w:tabs>
              <w:ind w:left="57" w:firstLine="0"/>
              <w:rPr>
                <w:sz w:val="13"/>
                <w:szCs w:val="13"/>
                <w:lang w:eastAsia="en-US"/>
              </w:rPr>
            </w:pPr>
            <w:r w:rsidRPr="00C306AE">
              <w:rPr>
                <w:sz w:val="13"/>
                <w:szCs w:val="13"/>
                <w:lang w:eastAsia="en-US"/>
              </w:rPr>
              <w:t>Produse farmaceutice şi cosmetice</w:t>
            </w:r>
          </w:p>
          <w:p w:rsidR="00694C17" w:rsidRPr="00C306AE" w:rsidRDefault="00694C17" w:rsidP="00F84D76">
            <w:pPr>
              <w:numPr>
                <w:ilvl w:val="0"/>
                <w:numId w:val="109"/>
              </w:numPr>
              <w:tabs>
                <w:tab w:val="clear" w:pos="720"/>
                <w:tab w:val="num" w:pos="266"/>
              </w:tabs>
              <w:ind w:left="57" w:firstLine="0"/>
              <w:rPr>
                <w:sz w:val="13"/>
                <w:szCs w:val="13"/>
                <w:lang w:eastAsia="en-US"/>
              </w:rPr>
            </w:pPr>
            <w:r w:rsidRPr="00C306AE">
              <w:rPr>
                <w:sz w:val="13"/>
                <w:szCs w:val="13"/>
                <w:lang w:eastAsia="en-US"/>
              </w:rPr>
              <w:t>Produse naturale</w:t>
            </w:r>
          </w:p>
          <w:p w:rsidR="00694C17" w:rsidRPr="00C306AE" w:rsidRDefault="00694C17" w:rsidP="00F84D76">
            <w:pPr>
              <w:numPr>
                <w:ilvl w:val="0"/>
                <w:numId w:val="109"/>
              </w:numPr>
              <w:tabs>
                <w:tab w:val="clear" w:pos="720"/>
                <w:tab w:val="num" w:pos="266"/>
              </w:tabs>
              <w:ind w:left="57" w:firstLine="0"/>
              <w:rPr>
                <w:sz w:val="13"/>
                <w:szCs w:val="13"/>
                <w:lang w:eastAsia="en-US"/>
              </w:rPr>
            </w:pPr>
            <w:r w:rsidRPr="00C306AE">
              <w:rPr>
                <w:sz w:val="13"/>
                <w:szCs w:val="13"/>
                <w:lang w:eastAsia="en-US"/>
              </w:rPr>
              <w:t xml:space="preserve">Procesarea avansată a resurselor proteice </w:t>
            </w:r>
          </w:p>
          <w:p w:rsidR="00694C17" w:rsidRPr="00C306AE" w:rsidRDefault="00694C17" w:rsidP="00F84D76">
            <w:pPr>
              <w:numPr>
                <w:ilvl w:val="0"/>
                <w:numId w:val="109"/>
              </w:numPr>
              <w:tabs>
                <w:tab w:val="clear" w:pos="720"/>
                <w:tab w:val="num" w:pos="266"/>
              </w:tabs>
              <w:autoSpaceDE w:val="0"/>
              <w:autoSpaceDN w:val="0"/>
              <w:adjustRightInd w:val="0"/>
              <w:ind w:left="57" w:firstLine="0"/>
              <w:rPr>
                <w:sz w:val="13"/>
                <w:szCs w:val="13"/>
                <w:lang w:eastAsia="en-US"/>
              </w:rPr>
            </w:pPr>
            <w:r w:rsidRPr="00C306AE">
              <w:rPr>
                <w:sz w:val="13"/>
                <w:szCs w:val="13"/>
                <w:lang w:eastAsia="en-US"/>
              </w:rPr>
              <w:t>Produse de sinteză organică fină, semisinteză şi naturale</w:t>
            </w:r>
          </w:p>
          <w:p w:rsidR="00694C17" w:rsidRPr="00C306AE" w:rsidRDefault="00694C17" w:rsidP="00F84D76">
            <w:pPr>
              <w:numPr>
                <w:ilvl w:val="0"/>
                <w:numId w:val="109"/>
              </w:numPr>
              <w:tabs>
                <w:tab w:val="clear" w:pos="720"/>
                <w:tab w:val="num" w:pos="266"/>
              </w:tabs>
              <w:autoSpaceDE w:val="0"/>
              <w:autoSpaceDN w:val="0"/>
              <w:adjustRightInd w:val="0"/>
              <w:ind w:left="57" w:firstLine="0"/>
              <w:rPr>
                <w:sz w:val="13"/>
                <w:szCs w:val="13"/>
                <w:lang w:eastAsia="en-US"/>
              </w:rPr>
            </w:pPr>
            <w:r w:rsidRPr="00C306AE">
              <w:rPr>
                <w:sz w:val="13"/>
                <w:szCs w:val="13"/>
                <w:lang w:eastAsia="en-US"/>
              </w:rPr>
              <w:t>Ştiinţa hârtiei şi a materialelor polimerice</w:t>
            </w:r>
          </w:p>
          <w:p w:rsidR="00694C17" w:rsidRPr="00C306AE" w:rsidRDefault="00694C17" w:rsidP="00F84D76">
            <w:pPr>
              <w:numPr>
                <w:ilvl w:val="0"/>
                <w:numId w:val="109"/>
              </w:numPr>
              <w:tabs>
                <w:tab w:val="clear" w:pos="720"/>
                <w:tab w:val="num" w:pos="266"/>
              </w:tabs>
              <w:autoSpaceDE w:val="0"/>
              <w:autoSpaceDN w:val="0"/>
              <w:adjustRightInd w:val="0"/>
              <w:ind w:left="57" w:firstLine="0"/>
              <w:rPr>
                <w:sz w:val="13"/>
                <w:szCs w:val="13"/>
                <w:lang w:eastAsia="en-US"/>
              </w:rPr>
            </w:pPr>
            <w:r w:rsidRPr="00C306AE">
              <w:rPr>
                <w:sz w:val="13"/>
                <w:szCs w:val="13"/>
                <w:lang w:eastAsia="en-US"/>
              </w:rPr>
              <w:t>Ştiinţa şi ingineria materialelor oxidice avansate şi nanomateriale</w:t>
            </w:r>
          </w:p>
          <w:p w:rsidR="00694C17" w:rsidRPr="00C306AE" w:rsidRDefault="00694C17" w:rsidP="00F84D76">
            <w:pPr>
              <w:numPr>
                <w:ilvl w:val="0"/>
                <w:numId w:val="109"/>
              </w:numPr>
              <w:tabs>
                <w:tab w:val="clear" w:pos="720"/>
                <w:tab w:val="num" w:pos="266"/>
              </w:tabs>
              <w:autoSpaceDE w:val="0"/>
              <w:autoSpaceDN w:val="0"/>
              <w:adjustRightInd w:val="0"/>
              <w:ind w:left="57" w:firstLine="0"/>
              <w:rPr>
                <w:sz w:val="13"/>
                <w:szCs w:val="13"/>
                <w:lang w:eastAsia="en-US"/>
              </w:rPr>
            </w:pPr>
            <w:r w:rsidRPr="00C306AE">
              <w:rPr>
                <w:sz w:val="13"/>
                <w:szCs w:val="13"/>
                <w:lang w:eastAsia="en-US"/>
              </w:rPr>
              <w:t>Ştiinta şi ingineria polimerilor</w:t>
            </w:r>
          </w:p>
          <w:p w:rsidR="00694C17" w:rsidRPr="00C306AE" w:rsidRDefault="00694C17" w:rsidP="00F84D76">
            <w:pPr>
              <w:numPr>
                <w:ilvl w:val="0"/>
                <w:numId w:val="109"/>
              </w:numPr>
              <w:tabs>
                <w:tab w:val="clear" w:pos="720"/>
                <w:tab w:val="num" w:pos="266"/>
              </w:tabs>
              <w:autoSpaceDE w:val="0"/>
              <w:autoSpaceDN w:val="0"/>
              <w:adjustRightInd w:val="0"/>
              <w:ind w:left="57" w:firstLine="0"/>
              <w:rPr>
                <w:sz w:val="13"/>
                <w:szCs w:val="13"/>
                <w:lang w:eastAsia="en-US"/>
              </w:rPr>
            </w:pPr>
            <w:r w:rsidRPr="00C306AE">
              <w:rPr>
                <w:sz w:val="13"/>
                <w:szCs w:val="13"/>
                <w:lang w:eastAsia="en-US"/>
              </w:rPr>
              <w:t xml:space="preserve">Ştiinţe chimice în educaţia continuă </w:t>
            </w:r>
          </w:p>
          <w:p w:rsidR="00694C17" w:rsidRPr="00C306AE" w:rsidRDefault="00694C17" w:rsidP="00F84D76">
            <w:pPr>
              <w:numPr>
                <w:ilvl w:val="0"/>
                <w:numId w:val="109"/>
              </w:numPr>
              <w:tabs>
                <w:tab w:val="clear" w:pos="720"/>
                <w:tab w:val="num" w:pos="266"/>
              </w:tabs>
              <w:autoSpaceDE w:val="0"/>
              <w:autoSpaceDN w:val="0"/>
              <w:adjustRightInd w:val="0"/>
              <w:ind w:left="57" w:firstLine="0"/>
              <w:rPr>
                <w:sz w:val="14"/>
                <w:szCs w:val="14"/>
              </w:rPr>
            </w:pPr>
            <w:r w:rsidRPr="00C306AE">
              <w:rPr>
                <w:sz w:val="14"/>
                <w:szCs w:val="14"/>
              </w:rPr>
              <w:t xml:space="preserve">Tehnologii avansate în prelucrarea petrolului                            </w:t>
            </w:r>
          </w:p>
          <w:p w:rsidR="00694C17" w:rsidRPr="00C306AE" w:rsidRDefault="00694C17" w:rsidP="00F84D76">
            <w:pPr>
              <w:numPr>
                <w:ilvl w:val="0"/>
                <w:numId w:val="109"/>
              </w:numPr>
              <w:tabs>
                <w:tab w:val="clear" w:pos="720"/>
                <w:tab w:val="num" w:pos="266"/>
              </w:tabs>
              <w:autoSpaceDE w:val="0"/>
              <w:autoSpaceDN w:val="0"/>
              <w:adjustRightInd w:val="0"/>
              <w:ind w:left="57" w:firstLine="0"/>
              <w:rPr>
                <w:sz w:val="13"/>
                <w:szCs w:val="13"/>
                <w:lang w:eastAsia="en-US"/>
              </w:rPr>
            </w:pPr>
            <w:r w:rsidRPr="00C306AE">
              <w:rPr>
                <w:sz w:val="13"/>
                <w:szCs w:val="13"/>
                <w:lang w:eastAsia="en-US"/>
              </w:rPr>
              <w:t>Tehnologii şi management în prelucrarea petrolului</w:t>
            </w:r>
          </w:p>
          <w:p w:rsidR="00694C17" w:rsidRPr="00C306AE" w:rsidRDefault="00694C17" w:rsidP="00F84D76">
            <w:pPr>
              <w:numPr>
                <w:ilvl w:val="0"/>
                <w:numId w:val="109"/>
              </w:numPr>
              <w:tabs>
                <w:tab w:val="clear" w:pos="720"/>
                <w:tab w:val="num" w:pos="266"/>
              </w:tabs>
              <w:autoSpaceDE w:val="0"/>
              <w:autoSpaceDN w:val="0"/>
              <w:adjustRightInd w:val="0"/>
              <w:ind w:left="57" w:firstLine="0"/>
              <w:rPr>
                <w:sz w:val="13"/>
                <w:szCs w:val="13"/>
              </w:rPr>
            </w:pPr>
            <w:r w:rsidRPr="00C306AE">
              <w:rPr>
                <w:sz w:val="13"/>
                <w:szCs w:val="13"/>
                <w:lang w:eastAsia="en-US"/>
              </w:rPr>
              <w:t>Tehnologia cauciucului</w:t>
            </w:r>
          </w:p>
        </w:tc>
        <w:tc>
          <w:tcPr>
            <w:tcW w:w="374" w:type="dxa"/>
            <w:vMerge w:val="restart"/>
            <w:tcBorders>
              <w:right w:val="thinThickSmallGap" w:sz="24" w:space="0" w:color="auto"/>
            </w:tcBorders>
            <w:vAlign w:val="center"/>
          </w:tcPr>
          <w:p w:rsidR="00694C17" w:rsidRPr="00C306AE" w:rsidRDefault="00694C17" w:rsidP="001D6F15">
            <w:pPr>
              <w:jc w:val="center"/>
              <w:rPr>
                <w:sz w:val="16"/>
                <w:szCs w:val="16"/>
              </w:rPr>
            </w:pPr>
            <w:r w:rsidRPr="00C306AE">
              <w:rPr>
                <w:sz w:val="16"/>
                <w:szCs w:val="16"/>
              </w:rPr>
              <w:t>x</w:t>
            </w:r>
          </w:p>
        </w:tc>
        <w:tc>
          <w:tcPr>
            <w:tcW w:w="1437" w:type="dxa"/>
            <w:vMerge w:val="restart"/>
            <w:tcBorders>
              <w:left w:val="thinThickSmallGap" w:sz="24" w:space="0" w:color="auto"/>
              <w:right w:val="thinThickSmallGap" w:sz="24" w:space="0" w:color="auto"/>
            </w:tcBorders>
            <w:vAlign w:val="center"/>
          </w:tcPr>
          <w:p w:rsidR="00694C17" w:rsidRPr="00C306AE" w:rsidRDefault="00694C17" w:rsidP="00F14042">
            <w:pPr>
              <w:pStyle w:val="Heading4"/>
              <w:jc w:val="center"/>
              <w:rPr>
                <w:caps/>
                <w:sz w:val="14"/>
                <w:szCs w:val="14"/>
              </w:rPr>
            </w:pPr>
            <w:r w:rsidRPr="00C306AE">
              <w:rPr>
                <w:caps/>
                <w:sz w:val="14"/>
                <w:szCs w:val="14"/>
              </w:rPr>
              <w:t>Chimie industrială (Maiştri instructori)</w:t>
            </w:r>
          </w:p>
          <w:p w:rsidR="00694C17" w:rsidRPr="00C306AE" w:rsidRDefault="00694C17" w:rsidP="00F14042">
            <w:pPr>
              <w:pStyle w:val="Heading4"/>
              <w:jc w:val="center"/>
              <w:rPr>
                <w:b w:val="0"/>
                <w:bCs w:val="0"/>
                <w:caps/>
                <w:sz w:val="16"/>
                <w:szCs w:val="16"/>
              </w:rPr>
            </w:pPr>
            <w:r w:rsidRPr="00C306AE">
              <w:rPr>
                <w:b w:val="0"/>
                <w:bCs w:val="0"/>
                <w:sz w:val="16"/>
                <w:szCs w:val="16"/>
              </w:rPr>
              <w:t>(</w:t>
            </w:r>
            <w:r w:rsidRPr="00C306AE">
              <w:rPr>
                <w:b w:val="0"/>
                <w:bCs w:val="0"/>
                <w:sz w:val="12"/>
                <w:szCs w:val="12"/>
              </w:rPr>
              <w:t>programa aprobată prin ordinul ministrului educaţiei,  cercetării,  tineretului  şi sportului nr. 5620 / 2010</w:t>
            </w:r>
            <w:r w:rsidRPr="00C306AE">
              <w:rPr>
                <w:b w:val="0"/>
                <w:bCs w:val="0"/>
                <w:sz w:val="16"/>
                <w:szCs w:val="16"/>
              </w:rPr>
              <w:t>)</w:t>
            </w:r>
          </w:p>
        </w:tc>
      </w:tr>
      <w:tr w:rsidR="00C306AE" w:rsidRPr="00C306AE">
        <w:trPr>
          <w:cantSplit/>
          <w:trHeight w:val="171"/>
          <w:jc w:val="center"/>
        </w:trPr>
        <w:tc>
          <w:tcPr>
            <w:tcW w:w="1072" w:type="dxa"/>
            <w:vMerge/>
            <w:tcBorders>
              <w:left w:val="thinThickSmallGap" w:sz="24" w:space="0" w:color="auto"/>
            </w:tcBorders>
            <w:vAlign w:val="center"/>
          </w:tcPr>
          <w:p w:rsidR="00694C17" w:rsidRPr="00C306AE" w:rsidRDefault="00694C17" w:rsidP="001D6F15">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1D6F15">
            <w:pPr>
              <w:pStyle w:val="Heading5"/>
              <w:jc w:val="left"/>
              <w:rPr>
                <w:b w:val="0"/>
                <w:bCs w:val="0"/>
                <w:sz w:val="14"/>
                <w:szCs w:val="14"/>
              </w:rPr>
            </w:pPr>
          </w:p>
        </w:tc>
        <w:tc>
          <w:tcPr>
            <w:tcW w:w="1122" w:type="dxa"/>
            <w:vMerge/>
            <w:tcBorders>
              <w:right w:val="thinThickSmallGap" w:sz="24" w:space="0" w:color="auto"/>
            </w:tcBorders>
            <w:vAlign w:val="center"/>
          </w:tcPr>
          <w:p w:rsidR="00694C17" w:rsidRPr="00C306AE" w:rsidRDefault="00694C17" w:rsidP="001D6F15">
            <w:pPr>
              <w:pStyle w:val="Heading3"/>
              <w:rPr>
                <w:rFonts w:ascii="Times New Roman" w:hAnsi="Times New Roman" w:cs="Times New Roman"/>
                <w:i w:val="0"/>
                <w:iCs w:val="0"/>
                <w:noProof w:val="0"/>
                <w:sz w:val="14"/>
                <w:szCs w:val="14"/>
              </w:rPr>
            </w:pPr>
          </w:p>
        </w:tc>
        <w:tc>
          <w:tcPr>
            <w:tcW w:w="1309" w:type="dxa"/>
            <w:vMerge/>
            <w:tcBorders>
              <w:left w:val="nil"/>
            </w:tcBorders>
            <w:vAlign w:val="center"/>
          </w:tcPr>
          <w:p w:rsidR="00694C17" w:rsidRPr="00C306AE" w:rsidRDefault="00694C17" w:rsidP="001D6F15">
            <w:pPr>
              <w:jc w:val="center"/>
              <w:rPr>
                <w:sz w:val="14"/>
                <w:szCs w:val="14"/>
              </w:rPr>
            </w:pPr>
          </w:p>
        </w:tc>
        <w:tc>
          <w:tcPr>
            <w:tcW w:w="1437" w:type="dxa"/>
            <w:vMerge/>
            <w:tcBorders>
              <w:left w:val="nil"/>
            </w:tcBorders>
            <w:vAlign w:val="center"/>
          </w:tcPr>
          <w:p w:rsidR="00694C17" w:rsidRPr="00C306AE" w:rsidRDefault="00694C17" w:rsidP="001D6F15">
            <w:pPr>
              <w:rPr>
                <w:sz w:val="14"/>
                <w:szCs w:val="14"/>
              </w:rPr>
            </w:pPr>
          </w:p>
        </w:tc>
        <w:tc>
          <w:tcPr>
            <w:tcW w:w="1742" w:type="dxa"/>
            <w:vAlign w:val="center"/>
          </w:tcPr>
          <w:p w:rsidR="00694C17" w:rsidRPr="00C306AE" w:rsidRDefault="00694C17" w:rsidP="001D6F15">
            <w:pPr>
              <w:rPr>
                <w:sz w:val="14"/>
                <w:szCs w:val="14"/>
              </w:rPr>
            </w:pPr>
            <w:r w:rsidRPr="00C306AE">
              <w:rPr>
                <w:sz w:val="14"/>
                <w:szCs w:val="14"/>
              </w:rPr>
              <w:t>Chimia şi ingineria substanţelor organice, petrochimie şi carbochimie</w:t>
            </w:r>
          </w:p>
        </w:tc>
        <w:tc>
          <w:tcPr>
            <w:tcW w:w="1309" w:type="dxa"/>
            <w:vMerge/>
            <w:vAlign w:val="center"/>
          </w:tcPr>
          <w:p w:rsidR="00694C17" w:rsidRPr="00C306AE" w:rsidRDefault="00694C17" w:rsidP="001D6F15">
            <w:pPr>
              <w:jc w:val="center"/>
              <w:rPr>
                <w:sz w:val="14"/>
                <w:szCs w:val="14"/>
              </w:rPr>
            </w:pPr>
          </w:p>
        </w:tc>
        <w:tc>
          <w:tcPr>
            <w:tcW w:w="3740" w:type="dxa"/>
            <w:vMerge/>
            <w:vAlign w:val="center"/>
          </w:tcPr>
          <w:p w:rsidR="00694C17" w:rsidRPr="00C306AE" w:rsidRDefault="00694C17" w:rsidP="001D6F15">
            <w:pPr>
              <w:jc w:val="center"/>
              <w:rPr>
                <w:sz w:val="16"/>
                <w:szCs w:val="16"/>
              </w:rPr>
            </w:pPr>
          </w:p>
        </w:tc>
        <w:tc>
          <w:tcPr>
            <w:tcW w:w="374" w:type="dxa"/>
            <w:vMerge/>
            <w:tcBorders>
              <w:right w:val="thinThickSmallGap" w:sz="24" w:space="0" w:color="auto"/>
            </w:tcBorders>
            <w:vAlign w:val="center"/>
          </w:tcPr>
          <w:p w:rsidR="00694C17" w:rsidRPr="00C306AE" w:rsidRDefault="00694C17" w:rsidP="001D6F15">
            <w:pPr>
              <w:jc w:val="center"/>
              <w:rPr>
                <w:sz w:val="16"/>
                <w:szCs w:val="16"/>
              </w:rPr>
            </w:pPr>
          </w:p>
        </w:tc>
        <w:tc>
          <w:tcPr>
            <w:tcW w:w="1437" w:type="dxa"/>
            <w:vMerge/>
            <w:tcBorders>
              <w:left w:val="thinThickSmallGap" w:sz="24" w:space="0" w:color="auto"/>
              <w:right w:val="thinThickSmallGap" w:sz="24" w:space="0" w:color="auto"/>
            </w:tcBorders>
            <w:vAlign w:val="center"/>
          </w:tcPr>
          <w:p w:rsidR="00694C17" w:rsidRPr="00C306AE" w:rsidRDefault="00694C17" w:rsidP="001D6F15">
            <w:pPr>
              <w:jc w:val="center"/>
              <w:rPr>
                <w:b/>
                <w:bCs/>
                <w:caps/>
                <w:sz w:val="14"/>
                <w:szCs w:val="14"/>
              </w:rPr>
            </w:pPr>
          </w:p>
        </w:tc>
      </w:tr>
      <w:tr w:rsidR="00C306AE" w:rsidRPr="00C306AE">
        <w:trPr>
          <w:cantSplit/>
          <w:trHeight w:val="171"/>
          <w:jc w:val="center"/>
        </w:trPr>
        <w:tc>
          <w:tcPr>
            <w:tcW w:w="1072" w:type="dxa"/>
            <w:vMerge/>
            <w:tcBorders>
              <w:left w:val="thinThickSmallGap" w:sz="24" w:space="0" w:color="auto"/>
            </w:tcBorders>
            <w:vAlign w:val="center"/>
          </w:tcPr>
          <w:p w:rsidR="00694C17" w:rsidRPr="00C306AE" w:rsidRDefault="00694C17" w:rsidP="001D6F15">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1D6F15">
            <w:pPr>
              <w:pStyle w:val="Heading5"/>
              <w:jc w:val="left"/>
              <w:rPr>
                <w:b w:val="0"/>
                <w:bCs w:val="0"/>
                <w:sz w:val="14"/>
                <w:szCs w:val="14"/>
              </w:rPr>
            </w:pPr>
          </w:p>
        </w:tc>
        <w:tc>
          <w:tcPr>
            <w:tcW w:w="1122" w:type="dxa"/>
            <w:vMerge/>
            <w:tcBorders>
              <w:right w:val="thinThickSmallGap" w:sz="24" w:space="0" w:color="auto"/>
            </w:tcBorders>
            <w:vAlign w:val="center"/>
          </w:tcPr>
          <w:p w:rsidR="00694C17" w:rsidRPr="00C306AE" w:rsidRDefault="00694C17" w:rsidP="001D6F15">
            <w:pPr>
              <w:pStyle w:val="Heading3"/>
              <w:rPr>
                <w:rFonts w:ascii="Times New Roman" w:hAnsi="Times New Roman" w:cs="Times New Roman"/>
                <w:i w:val="0"/>
                <w:iCs w:val="0"/>
                <w:noProof w:val="0"/>
                <w:sz w:val="14"/>
                <w:szCs w:val="14"/>
              </w:rPr>
            </w:pPr>
          </w:p>
        </w:tc>
        <w:tc>
          <w:tcPr>
            <w:tcW w:w="1309" w:type="dxa"/>
            <w:vMerge/>
            <w:tcBorders>
              <w:left w:val="nil"/>
            </w:tcBorders>
            <w:vAlign w:val="center"/>
          </w:tcPr>
          <w:p w:rsidR="00694C17" w:rsidRPr="00C306AE" w:rsidRDefault="00694C17" w:rsidP="001D6F15">
            <w:pPr>
              <w:jc w:val="center"/>
              <w:rPr>
                <w:sz w:val="14"/>
                <w:szCs w:val="14"/>
              </w:rPr>
            </w:pPr>
          </w:p>
        </w:tc>
        <w:tc>
          <w:tcPr>
            <w:tcW w:w="1437" w:type="dxa"/>
            <w:vMerge/>
            <w:tcBorders>
              <w:left w:val="nil"/>
            </w:tcBorders>
            <w:vAlign w:val="center"/>
          </w:tcPr>
          <w:p w:rsidR="00694C17" w:rsidRPr="00C306AE" w:rsidRDefault="00694C17" w:rsidP="001D6F15">
            <w:pPr>
              <w:rPr>
                <w:sz w:val="14"/>
                <w:szCs w:val="14"/>
              </w:rPr>
            </w:pPr>
          </w:p>
        </w:tc>
        <w:tc>
          <w:tcPr>
            <w:tcW w:w="1742" w:type="dxa"/>
            <w:vAlign w:val="center"/>
          </w:tcPr>
          <w:p w:rsidR="00694C17" w:rsidRPr="00C306AE" w:rsidRDefault="00694C17" w:rsidP="001D6F15">
            <w:pPr>
              <w:rPr>
                <w:sz w:val="14"/>
                <w:szCs w:val="14"/>
              </w:rPr>
            </w:pPr>
            <w:r w:rsidRPr="00C306AE">
              <w:rPr>
                <w:sz w:val="14"/>
                <w:szCs w:val="14"/>
              </w:rPr>
              <w:t>Chimie militară</w:t>
            </w:r>
          </w:p>
        </w:tc>
        <w:tc>
          <w:tcPr>
            <w:tcW w:w="1309" w:type="dxa"/>
            <w:vMerge/>
            <w:vAlign w:val="center"/>
          </w:tcPr>
          <w:p w:rsidR="00694C17" w:rsidRPr="00C306AE" w:rsidRDefault="00694C17" w:rsidP="001D6F15">
            <w:pPr>
              <w:jc w:val="center"/>
              <w:rPr>
                <w:sz w:val="14"/>
                <w:szCs w:val="14"/>
              </w:rPr>
            </w:pPr>
          </w:p>
        </w:tc>
        <w:tc>
          <w:tcPr>
            <w:tcW w:w="3740" w:type="dxa"/>
            <w:vMerge/>
            <w:vAlign w:val="center"/>
          </w:tcPr>
          <w:p w:rsidR="00694C17" w:rsidRPr="00C306AE" w:rsidRDefault="00694C17" w:rsidP="001D6F15">
            <w:pPr>
              <w:jc w:val="center"/>
              <w:rPr>
                <w:sz w:val="16"/>
                <w:szCs w:val="16"/>
              </w:rPr>
            </w:pPr>
          </w:p>
        </w:tc>
        <w:tc>
          <w:tcPr>
            <w:tcW w:w="374" w:type="dxa"/>
            <w:vMerge/>
            <w:tcBorders>
              <w:right w:val="thinThickSmallGap" w:sz="24" w:space="0" w:color="auto"/>
            </w:tcBorders>
            <w:vAlign w:val="center"/>
          </w:tcPr>
          <w:p w:rsidR="00694C17" w:rsidRPr="00C306AE" w:rsidRDefault="00694C17" w:rsidP="001D6F15">
            <w:pPr>
              <w:jc w:val="center"/>
              <w:rPr>
                <w:sz w:val="16"/>
                <w:szCs w:val="16"/>
              </w:rPr>
            </w:pPr>
          </w:p>
        </w:tc>
        <w:tc>
          <w:tcPr>
            <w:tcW w:w="1437" w:type="dxa"/>
            <w:vMerge/>
            <w:tcBorders>
              <w:left w:val="thinThickSmallGap" w:sz="24" w:space="0" w:color="auto"/>
              <w:right w:val="thinThickSmallGap" w:sz="24" w:space="0" w:color="auto"/>
            </w:tcBorders>
            <w:vAlign w:val="center"/>
          </w:tcPr>
          <w:p w:rsidR="00694C17" w:rsidRPr="00C306AE" w:rsidRDefault="00694C17" w:rsidP="001D6F15">
            <w:pPr>
              <w:jc w:val="center"/>
              <w:rPr>
                <w:b/>
                <w:bCs/>
                <w:caps/>
                <w:sz w:val="14"/>
                <w:szCs w:val="14"/>
              </w:rPr>
            </w:pPr>
          </w:p>
        </w:tc>
      </w:tr>
      <w:tr w:rsidR="00C306AE" w:rsidRPr="00C306AE">
        <w:trPr>
          <w:cantSplit/>
          <w:trHeight w:val="171"/>
          <w:jc w:val="center"/>
        </w:trPr>
        <w:tc>
          <w:tcPr>
            <w:tcW w:w="1072" w:type="dxa"/>
            <w:vMerge/>
            <w:tcBorders>
              <w:left w:val="thinThickSmallGap" w:sz="24" w:space="0" w:color="auto"/>
            </w:tcBorders>
            <w:vAlign w:val="center"/>
          </w:tcPr>
          <w:p w:rsidR="00694C17" w:rsidRPr="00C306AE" w:rsidRDefault="00694C17" w:rsidP="001D6F15">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1D6F15">
            <w:pPr>
              <w:rPr>
                <w:sz w:val="14"/>
                <w:szCs w:val="14"/>
              </w:rPr>
            </w:pPr>
          </w:p>
        </w:tc>
        <w:tc>
          <w:tcPr>
            <w:tcW w:w="1122" w:type="dxa"/>
            <w:vMerge/>
            <w:tcBorders>
              <w:right w:val="thinThickSmallGap" w:sz="24" w:space="0" w:color="auto"/>
            </w:tcBorders>
            <w:vAlign w:val="center"/>
          </w:tcPr>
          <w:p w:rsidR="00694C17" w:rsidRPr="00C306AE" w:rsidRDefault="00694C17" w:rsidP="001D6F15">
            <w:pPr>
              <w:jc w:val="center"/>
              <w:rPr>
                <w:sz w:val="14"/>
                <w:szCs w:val="14"/>
              </w:rPr>
            </w:pPr>
          </w:p>
        </w:tc>
        <w:tc>
          <w:tcPr>
            <w:tcW w:w="1309" w:type="dxa"/>
            <w:vMerge/>
            <w:tcBorders>
              <w:left w:val="nil"/>
            </w:tcBorders>
            <w:vAlign w:val="center"/>
          </w:tcPr>
          <w:p w:rsidR="00694C17" w:rsidRPr="00C306AE" w:rsidRDefault="00694C17" w:rsidP="001D6F15">
            <w:pPr>
              <w:jc w:val="center"/>
              <w:rPr>
                <w:sz w:val="14"/>
                <w:szCs w:val="14"/>
              </w:rPr>
            </w:pPr>
          </w:p>
        </w:tc>
        <w:tc>
          <w:tcPr>
            <w:tcW w:w="1437" w:type="dxa"/>
            <w:vMerge/>
            <w:tcBorders>
              <w:left w:val="nil"/>
            </w:tcBorders>
            <w:vAlign w:val="center"/>
          </w:tcPr>
          <w:p w:rsidR="00694C17" w:rsidRPr="00C306AE" w:rsidRDefault="00694C17" w:rsidP="001D6F15">
            <w:pPr>
              <w:rPr>
                <w:sz w:val="14"/>
                <w:szCs w:val="14"/>
              </w:rPr>
            </w:pPr>
          </w:p>
        </w:tc>
        <w:tc>
          <w:tcPr>
            <w:tcW w:w="1742" w:type="dxa"/>
            <w:vAlign w:val="center"/>
          </w:tcPr>
          <w:p w:rsidR="00694C17" w:rsidRPr="00C306AE" w:rsidRDefault="00694C17" w:rsidP="001D6F15">
            <w:pPr>
              <w:rPr>
                <w:sz w:val="14"/>
                <w:szCs w:val="14"/>
              </w:rPr>
            </w:pPr>
            <w:r w:rsidRPr="00C306AE">
              <w:rPr>
                <w:sz w:val="14"/>
                <w:szCs w:val="14"/>
              </w:rPr>
              <w:t>Ştiinţa şi ingineria materialelor oxidice şi nanomateriale</w:t>
            </w:r>
          </w:p>
        </w:tc>
        <w:tc>
          <w:tcPr>
            <w:tcW w:w="1309" w:type="dxa"/>
            <w:vMerge/>
            <w:vAlign w:val="center"/>
          </w:tcPr>
          <w:p w:rsidR="00694C17" w:rsidRPr="00C306AE" w:rsidRDefault="00694C17" w:rsidP="001D6F15">
            <w:pPr>
              <w:jc w:val="center"/>
              <w:rPr>
                <w:sz w:val="14"/>
                <w:szCs w:val="14"/>
              </w:rPr>
            </w:pPr>
          </w:p>
        </w:tc>
        <w:tc>
          <w:tcPr>
            <w:tcW w:w="3740" w:type="dxa"/>
            <w:vMerge/>
            <w:vAlign w:val="center"/>
          </w:tcPr>
          <w:p w:rsidR="00694C17" w:rsidRPr="00C306AE" w:rsidRDefault="00694C17" w:rsidP="001D6F15">
            <w:pPr>
              <w:jc w:val="center"/>
              <w:rPr>
                <w:sz w:val="16"/>
                <w:szCs w:val="16"/>
              </w:rPr>
            </w:pPr>
          </w:p>
        </w:tc>
        <w:tc>
          <w:tcPr>
            <w:tcW w:w="374" w:type="dxa"/>
            <w:vMerge/>
            <w:tcBorders>
              <w:right w:val="thinThickSmallGap" w:sz="24" w:space="0" w:color="auto"/>
            </w:tcBorders>
            <w:vAlign w:val="center"/>
          </w:tcPr>
          <w:p w:rsidR="00694C17" w:rsidRPr="00C306AE" w:rsidRDefault="00694C17" w:rsidP="001D6F15">
            <w:pPr>
              <w:jc w:val="center"/>
              <w:rPr>
                <w:sz w:val="16"/>
                <w:szCs w:val="16"/>
              </w:rPr>
            </w:pPr>
          </w:p>
        </w:tc>
        <w:tc>
          <w:tcPr>
            <w:tcW w:w="1437" w:type="dxa"/>
            <w:vMerge/>
            <w:tcBorders>
              <w:left w:val="thinThickSmallGap" w:sz="24" w:space="0" w:color="auto"/>
              <w:right w:val="thinThickSmallGap" w:sz="24" w:space="0" w:color="auto"/>
            </w:tcBorders>
            <w:vAlign w:val="center"/>
          </w:tcPr>
          <w:p w:rsidR="00694C17" w:rsidRPr="00C306AE" w:rsidRDefault="00694C17" w:rsidP="001D6F15">
            <w:pPr>
              <w:jc w:val="center"/>
              <w:rPr>
                <w:b/>
                <w:bCs/>
                <w:caps/>
                <w:sz w:val="14"/>
                <w:szCs w:val="14"/>
              </w:rPr>
            </w:pPr>
          </w:p>
        </w:tc>
      </w:tr>
      <w:tr w:rsidR="00C306AE" w:rsidRPr="00C306AE">
        <w:trPr>
          <w:cantSplit/>
          <w:trHeight w:val="171"/>
          <w:jc w:val="center"/>
        </w:trPr>
        <w:tc>
          <w:tcPr>
            <w:tcW w:w="1072" w:type="dxa"/>
            <w:vMerge/>
            <w:tcBorders>
              <w:left w:val="thinThickSmallGap" w:sz="24" w:space="0" w:color="auto"/>
            </w:tcBorders>
            <w:vAlign w:val="center"/>
          </w:tcPr>
          <w:p w:rsidR="00694C17" w:rsidRPr="00C306AE" w:rsidRDefault="00694C17" w:rsidP="001D6F15">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1D6F15">
            <w:pPr>
              <w:rPr>
                <w:sz w:val="14"/>
                <w:szCs w:val="14"/>
              </w:rPr>
            </w:pPr>
          </w:p>
        </w:tc>
        <w:tc>
          <w:tcPr>
            <w:tcW w:w="1122" w:type="dxa"/>
            <w:vMerge/>
            <w:tcBorders>
              <w:right w:val="thinThickSmallGap" w:sz="24" w:space="0" w:color="auto"/>
            </w:tcBorders>
            <w:vAlign w:val="center"/>
          </w:tcPr>
          <w:p w:rsidR="00694C17" w:rsidRPr="00C306AE" w:rsidRDefault="00694C17" w:rsidP="001D6F15">
            <w:pPr>
              <w:jc w:val="center"/>
              <w:rPr>
                <w:sz w:val="14"/>
                <w:szCs w:val="14"/>
              </w:rPr>
            </w:pPr>
          </w:p>
        </w:tc>
        <w:tc>
          <w:tcPr>
            <w:tcW w:w="1309" w:type="dxa"/>
            <w:vMerge/>
            <w:tcBorders>
              <w:left w:val="nil"/>
            </w:tcBorders>
            <w:vAlign w:val="center"/>
          </w:tcPr>
          <w:p w:rsidR="00694C17" w:rsidRPr="00C306AE" w:rsidRDefault="00694C17" w:rsidP="001D6F15">
            <w:pPr>
              <w:jc w:val="center"/>
              <w:rPr>
                <w:sz w:val="14"/>
                <w:szCs w:val="14"/>
              </w:rPr>
            </w:pPr>
          </w:p>
        </w:tc>
        <w:tc>
          <w:tcPr>
            <w:tcW w:w="1437" w:type="dxa"/>
            <w:vMerge/>
            <w:tcBorders>
              <w:left w:val="nil"/>
            </w:tcBorders>
            <w:vAlign w:val="center"/>
          </w:tcPr>
          <w:p w:rsidR="00694C17" w:rsidRPr="00C306AE" w:rsidRDefault="00694C17" w:rsidP="001D6F15">
            <w:pPr>
              <w:rPr>
                <w:sz w:val="14"/>
                <w:szCs w:val="14"/>
              </w:rPr>
            </w:pPr>
          </w:p>
        </w:tc>
        <w:tc>
          <w:tcPr>
            <w:tcW w:w="1742" w:type="dxa"/>
            <w:vAlign w:val="center"/>
          </w:tcPr>
          <w:p w:rsidR="00694C17" w:rsidRPr="00C306AE" w:rsidRDefault="00694C17" w:rsidP="001D6F15">
            <w:pPr>
              <w:rPr>
                <w:sz w:val="14"/>
                <w:szCs w:val="14"/>
              </w:rPr>
            </w:pPr>
            <w:r w:rsidRPr="00C306AE">
              <w:rPr>
                <w:sz w:val="14"/>
                <w:szCs w:val="14"/>
              </w:rPr>
              <w:t>Ştiinţa şi ingineria polimerilor</w:t>
            </w:r>
          </w:p>
        </w:tc>
        <w:tc>
          <w:tcPr>
            <w:tcW w:w="1309" w:type="dxa"/>
            <w:vMerge/>
            <w:vAlign w:val="center"/>
          </w:tcPr>
          <w:p w:rsidR="00694C17" w:rsidRPr="00C306AE" w:rsidRDefault="00694C17" w:rsidP="001D6F15">
            <w:pPr>
              <w:jc w:val="center"/>
              <w:rPr>
                <w:sz w:val="14"/>
                <w:szCs w:val="14"/>
              </w:rPr>
            </w:pPr>
          </w:p>
        </w:tc>
        <w:tc>
          <w:tcPr>
            <w:tcW w:w="3740" w:type="dxa"/>
            <w:vMerge/>
            <w:vAlign w:val="center"/>
          </w:tcPr>
          <w:p w:rsidR="00694C17" w:rsidRPr="00C306AE" w:rsidRDefault="00694C17" w:rsidP="001D6F15">
            <w:pPr>
              <w:jc w:val="center"/>
              <w:rPr>
                <w:sz w:val="16"/>
                <w:szCs w:val="16"/>
              </w:rPr>
            </w:pPr>
          </w:p>
        </w:tc>
        <w:tc>
          <w:tcPr>
            <w:tcW w:w="374" w:type="dxa"/>
            <w:vMerge/>
            <w:tcBorders>
              <w:right w:val="thinThickSmallGap" w:sz="24" w:space="0" w:color="auto"/>
            </w:tcBorders>
            <w:vAlign w:val="center"/>
          </w:tcPr>
          <w:p w:rsidR="00694C17" w:rsidRPr="00C306AE" w:rsidRDefault="00694C17" w:rsidP="001D6F15">
            <w:pPr>
              <w:jc w:val="center"/>
              <w:rPr>
                <w:sz w:val="16"/>
                <w:szCs w:val="16"/>
              </w:rPr>
            </w:pPr>
          </w:p>
        </w:tc>
        <w:tc>
          <w:tcPr>
            <w:tcW w:w="1437" w:type="dxa"/>
            <w:vMerge/>
            <w:tcBorders>
              <w:left w:val="thinThickSmallGap" w:sz="24" w:space="0" w:color="auto"/>
              <w:right w:val="thinThickSmallGap" w:sz="24" w:space="0" w:color="auto"/>
            </w:tcBorders>
            <w:vAlign w:val="center"/>
          </w:tcPr>
          <w:p w:rsidR="00694C17" w:rsidRPr="00C306AE" w:rsidRDefault="00694C17" w:rsidP="001D6F15">
            <w:pPr>
              <w:jc w:val="center"/>
              <w:rPr>
                <w:b/>
                <w:bCs/>
                <w:caps/>
                <w:sz w:val="14"/>
                <w:szCs w:val="14"/>
              </w:rPr>
            </w:pPr>
          </w:p>
        </w:tc>
      </w:tr>
      <w:tr w:rsidR="00C306AE" w:rsidRPr="00C306AE">
        <w:trPr>
          <w:cantSplit/>
          <w:trHeight w:val="171"/>
          <w:jc w:val="center"/>
        </w:trPr>
        <w:tc>
          <w:tcPr>
            <w:tcW w:w="1072" w:type="dxa"/>
            <w:vMerge/>
            <w:tcBorders>
              <w:left w:val="thinThickSmallGap" w:sz="24" w:space="0" w:color="auto"/>
            </w:tcBorders>
            <w:vAlign w:val="center"/>
          </w:tcPr>
          <w:p w:rsidR="00694C17" w:rsidRPr="00C306AE" w:rsidRDefault="00694C17" w:rsidP="001D6F15">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1D6F15">
            <w:pPr>
              <w:rPr>
                <w:sz w:val="14"/>
                <w:szCs w:val="14"/>
              </w:rPr>
            </w:pPr>
          </w:p>
        </w:tc>
        <w:tc>
          <w:tcPr>
            <w:tcW w:w="1122" w:type="dxa"/>
            <w:vMerge/>
            <w:tcBorders>
              <w:right w:val="thinThickSmallGap" w:sz="24" w:space="0" w:color="auto"/>
            </w:tcBorders>
            <w:vAlign w:val="center"/>
          </w:tcPr>
          <w:p w:rsidR="00694C17" w:rsidRPr="00C306AE" w:rsidRDefault="00694C17" w:rsidP="001D6F15">
            <w:pPr>
              <w:jc w:val="center"/>
              <w:rPr>
                <w:sz w:val="14"/>
                <w:szCs w:val="14"/>
              </w:rPr>
            </w:pPr>
          </w:p>
        </w:tc>
        <w:tc>
          <w:tcPr>
            <w:tcW w:w="1309" w:type="dxa"/>
            <w:vMerge/>
            <w:tcBorders>
              <w:left w:val="nil"/>
            </w:tcBorders>
            <w:vAlign w:val="center"/>
          </w:tcPr>
          <w:p w:rsidR="00694C17" w:rsidRPr="00C306AE" w:rsidRDefault="00694C17" w:rsidP="001D6F15">
            <w:pPr>
              <w:jc w:val="center"/>
              <w:rPr>
                <w:sz w:val="14"/>
                <w:szCs w:val="14"/>
              </w:rPr>
            </w:pPr>
          </w:p>
        </w:tc>
        <w:tc>
          <w:tcPr>
            <w:tcW w:w="1437" w:type="dxa"/>
            <w:vMerge/>
            <w:tcBorders>
              <w:left w:val="nil"/>
            </w:tcBorders>
            <w:vAlign w:val="center"/>
          </w:tcPr>
          <w:p w:rsidR="00694C17" w:rsidRPr="00C306AE" w:rsidRDefault="00694C17" w:rsidP="001D6F15">
            <w:pPr>
              <w:rPr>
                <w:sz w:val="14"/>
                <w:szCs w:val="14"/>
              </w:rPr>
            </w:pPr>
          </w:p>
        </w:tc>
        <w:tc>
          <w:tcPr>
            <w:tcW w:w="1742" w:type="dxa"/>
            <w:vAlign w:val="center"/>
          </w:tcPr>
          <w:p w:rsidR="00694C17" w:rsidRPr="00C306AE" w:rsidRDefault="00694C17" w:rsidP="001D6F15">
            <w:pPr>
              <w:rPr>
                <w:sz w:val="14"/>
                <w:szCs w:val="14"/>
              </w:rPr>
            </w:pPr>
            <w:r w:rsidRPr="00C306AE">
              <w:rPr>
                <w:sz w:val="14"/>
                <w:szCs w:val="14"/>
              </w:rPr>
              <w:t>Ingineria şi informatica proceselor chimice şi biochimice</w:t>
            </w:r>
          </w:p>
        </w:tc>
        <w:tc>
          <w:tcPr>
            <w:tcW w:w="1309" w:type="dxa"/>
            <w:vMerge/>
            <w:vAlign w:val="center"/>
          </w:tcPr>
          <w:p w:rsidR="00694C17" w:rsidRPr="00C306AE" w:rsidRDefault="00694C17" w:rsidP="001D6F15">
            <w:pPr>
              <w:jc w:val="center"/>
              <w:rPr>
                <w:sz w:val="14"/>
                <w:szCs w:val="14"/>
              </w:rPr>
            </w:pPr>
          </w:p>
        </w:tc>
        <w:tc>
          <w:tcPr>
            <w:tcW w:w="3740" w:type="dxa"/>
            <w:vMerge/>
            <w:vAlign w:val="center"/>
          </w:tcPr>
          <w:p w:rsidR="00694C17" w:rsidRPr="00C306AE" w:rsidRDefault="00694C17" w:rsidP="001D6F15">
            <w:pPr>
              <w:jc w:val="center"/>
              <w:rPr>
                <w:sz w:val="16"/>
                <w:szCs w:val="16"/>
              </w:rPr>
            </w:pPr>
          </w:p>
        </w:tc>
        <w:tc>
          <w:tcPr>
            <w:tcW w:w="374" w:type="dxa"/>
            <w:vMerge/>
            <w:tcBorders>
              <w:right w:val="thinThickSmallGap" w:sz="24" w:space="0" w:color="auto"/>
            </w:tcBorders>
            <w:vAlign w:val="center"/>
          </w:tcPr>
          <w:p w:rsidR="00694C17" w:rsidRPr="00C306AE" w:rsidRDefault="00694C17" w:rsidP="001D6F15">
            <w:pPr>
              <w:jc w:val="center"/>
              <w:rPr>
                <w:sz w:val="16"/>
                <w:szCs w:val="16"/>
              </w:rPr>
            </w:pPr>
          </w:p>
        </w:tc>
        <w:tc>
          <w:tcPr>
            <w:tcW w:w="1437" w:type="dxa"/>
            <w:vMerge/>
            <w:tcBorders>
              <w:left w:val="thinThickSmallGap" w:sz="24" w:space="0" w:color="auto"/>
              <w:right w:val="thinThickSmallGap" w:sz="24" w:space="0" w:color="auto"/>
            </w:tcBorders>
            <w:vAlign w:val="center"/>
          </w:tcPr>
          <w:p w:rsidR="00694C17" w:rsidRPr="00C306AE" w:rsidRDefault="00694C17" w:rsidP="001D6F15">
            <w:pPr>
              <w:jc w:val="center"/>
              <w:rPr>
                <w:b/>
                <w:bCs/>
                <w:caps/>
                <w:sz w:val="14"/>
                <w:szCs w:val="14"/>
              </w:rPr>
            </w:pPr>
          </w:p>
        </w:tc>
      </w:tr>
      <w:tr w:rsidR="00C306AE" w:rsidRPr="00C306AE">
        <w:trPr>
          <w:cantSplit/>
          <w:trHeight w:val="171"/>
          <w:jc w:val="center"/>
        </w:trPr>
        <w:tc>
          <w:tcPr>
            <w:tcW w:w="1072" w:type="dxa"/>
            <w:vMerge/>
            <w:tcBorders>
              <w:left w:val="thinThickSmallGap" w:sz="24" w:space="0" w:color="auto"/>
            </w:tcBorders>
            <w:vAlign w:val="center"/>
          </w:tcPr>
          <w:p w:rsidR="00694C17" w:rsidRPr="00C306AE" w:rsidRDefault="00694C17" w:rsidP="001D6F15">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1D6F15">
            <w:pPr>
              <w:rPr>
                <w:sz w:val="14"/>
                <w:szCs w:val="14"/>
              </w:rPr>
            </w:pPr>
          </w:p>
        </w:tc>
        <w:tc>
          <w:tcPr>
            <w:tcW w:w="1122" w:type="dxa"/>
            <w:vMerge/>
            <w:tcBorders>
              <w:right w:val="thinThickSmallGap" w:sz="24" w:space="0" w:color="auto"/>
            </w:tcBorders>
            <w:vAlign w:val="center"/>
          </w:tcPr>
          <w:p w:rsidR="00694C17" w:rsidRPr="00C306AE" w:rsidRDefault="00694C17" w:rsidP="001D6F15">
            <w:pPr>
              <w:jc w:val="center"/>
              <w:rPr>
                <w:sz w:val="14"/>
                <w:szCs w:val="14"/>
              </w:rPr>
            </w:pPr>
          </w:p>
        </w:tc>
        <w:tc>
          <w:tcPr>
            <w:tcW w:w="1309" w:type="dxa"/>
            <w:vMerge/>
            <w:tcBorders>
              <w:left w:val="nil"/>
            </w:tcBorders>
            <w:vAlign w:val="center"/>
          </w:tcPr>
          <w:p w:rsidR="00694C17" w:rsidRPr="00C306AE" w:rsidRDefault="00694C17" w:rsidP="001D6F15">
            <w:pPr>
              <w:jc w:val="center"/>
              <w:rPr>
                <w:sz w:val="14"/>
                <w:szCs w:val="14"/>
              </w:rPr>
            </w:pPr>
          </w:p>
        </w:tc>
        <w:tc>
          <w:tcPr>
            <w:tcW w:w="1437" w:type="dxa"/>
            <w:vMerge/>
            <w:tcBorders>
              <w:left w:val="nil"/>
            </w:tcBorders>
            <w:vAlign w:val="center"/>
          </w:tcPr>
          <w:p w:rsidR="00694C17" w:rsidRPr="00C306AE" w:rsidRDefault="00694C17" w:rsidP="001D6F15">
            <w:pPr>
              <w:rPr>
                <w:sz w:val="14"/>
                <w:szCs w:val="14"/>
              </w:rPr>
            </w:pPr>
          </w:p>
        </w:tc>
        <w:tc>
          <w:tcPr>
            <w:tcW w:w="1742" w:type="dxa"/>
            <w:vAlign w:val="center"/>
          </w:tcPr>
          <w:p w:rsidR="00694C17" w:rsidRPr="00C306AE" w:rsidRDefault="00694C17" w:rsidP="001D6F15">
            <w:pPr>
              <w:rPr>
                <w:sz w:val="14"/>
                <w:szCs w:val="14"/>
              </w:rPr>
            </w:pPr>
            <w:r w:rsidRPr="00C306AE">
              <w:rPr>
                <w:sz w:val="14"/>
                <w:szCs w:val="14"/>
              </w:rPr>
              <w:t>Inginerie chimică</w:t>
            </w:r>
          </w:p>
        </w:tc>
        <w:tc>
          <w:tcPr>
            <w:tcW w:w="1309" w:type="dxa"/>
            <w:vMerge/>
            <w:vAlign w:val="center"/>
          </w:tcPr>
          <w:p w:rsidR="00694C17" w:rsidRPr="00C306AE" w:rsidRDefault="00694C17" w:rsidP="001D6F15">
            <w:pPr>
              <w:jc w:val="center"/>
              <w:rPr>
                <w:sz w:val="14"/>
                <w:szCs w:val="14"/>
              </w:rPr>
            </w:pPr>
          </w:p>
        </w:tc>
        <w:tc>
          <w:tcPr>
            <w:tcW w:w="3740" w:type="dxa"/>
            <w:vMerge/>
            <w:vAlign w:val="center"/>
          </w:tcPr>
          <w:p w:rsidR="00694C17" w:rsidRPr="00C306AE" w:rsidRDefault="00694C17" w:rsidP="001D6F15">
            <w:pPr>
              <w:jc w:val="center"/>
              <w:rPr>
                <w:sz w:val="16"/>
                <w:szCs w:val="16"/>
              </w:rPr>
            </w:pPr>
          </w:p>
        </w:tc>
        <w:tc>
          <w:tcPr>
            <w:tcW w:w="374" w:type="dxa"/>
            <w:vMerge/>
            <w:tcBorders>
              <w:right w:val="thinThickSmallGap" w:sz="24" w:space="0" w:color="auto"/>
            </w:tcBorders>
            <w:vAlign w:val="center"/>
          </w:tcPr>
          <w:p w:rsidR="00694C17" w:rsidRPr="00C306AE" w:rsidRDefault="00694C17" w:rsidP="001D6F15">
            <w:pPr>
              <w:jc w:val="center"/>
              <w:rPr>
                <w:sz w:val="16"/>
                <w:szCs w:val="16"/>
              </w:rPr>
            </w:pPr>
          </w:p>
        </w:tc>
        <w:tc>
          <w:tcPr>
            <w:tcW w:w="1437" w:type="dxa"/>
            <w:vMerge/>
            <w:tcBorders>
              <w:left w:val="thinThickSmallGap" w:sz="24" w:space="0" w:color="auto"/>
              <w:right w:val="thinThickSmallGap" w:sz="24" w:space="0" w:color="auto"/>
            </w:tcBorders>
            <w:vAlign w:val="center"/>
          </w:tcPr>
          <w:p w:rsidR="00694C17" w:rsidRPr="00C306AE" w:rsidRDefault="00694C17" w:rsidP="001D6F15">
            <w:pPr>
              <w:jc w:val="center"/>
              <w:rPr>
                <w:b/>
                <w:bCs/>
                <w:caps/>
                <w:sz w:val="14"/>
                <w:szCs w:val="14"/>
              </w:rPr>
            </w:pPr>
          </w:p>
        </w:tc>
      </w:tr>
      <w:tr w:rsidR="00C306AE" w:rsidRPr="00C306AE">
        <w:trPr>
          <w:cantSplit/>
          <w:trHeight w:val="171"/>
          <w:jc w:val="center"/>
        </w:trPr>
        <w:tc>
          <w:tcPr>
            <w:tcW w:w="1072" w:type="dxa"/>
            <w:vMerge/>
            <w:tcBorders>
              <w:left w:val="thinThickSmallGap" w:sz="24" w:space="0" w:color="auto"/>
            </w:tcBorders>
            <w:vAlign w:val="center"/>
          </w:tcPr>
          <w:p w:rsidR="00694C17" w:rsidRPr="00C306AE" w:rsidRDefault="00694C17" w:rsidP="001D6F15">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1D6F15">
            <w:pPr>
              <w:rPr>
                <w:sz w:val="14"/>
                <w:szCs w:val="14"/>
              </w:rPr>
            </w:pPr>
          </w:p>
        </w:tc>
        <w:tc>
          <w:tcPr>
            <w:tcW w:w="1122" w:type="dxa"/>
            <w:vMerge/>
            <w:tcBorders>
              <w:right w:val="thinThickSmallGap" w:sz="24" w:space="0" w:color="auto"/>
            </w:tcBorders>
            <w:vAlign w:val="center"/>
          </w:tcPr>
          <w:p w:rsidR="00694C17" w:rsidRPr="00C306AE" w:rsidRDefault="00694C17" w:rsidP="001D6F15">
            <w:pPr>
              <w:jc w:val="center"/>
              <w:rPr>
                <w:sz w:val="14"/>
                <w:szCs w:val="14"/>
              </w:rPr>
            </w:pPr>
          </w:p>
        </w:tc>
        <w:tc>
          <w:tcPr>
            <w:tcW w:w="1309" w:type="dxa"/>
            <w:vMerge/>
            <w:tcBorders>
              <w:left w:val="nil"/>
            </w:tcBorders>
            <w:vAlign w:val="center"/>
          </w:tcPr>
          <w:p w:rsidR="00694C17" w:rsidRPr="00C306AE" w:rsidRDefault="00694C17" w:rsidP="001D6F15">
            <w:pPr>
              <w:jc w:val="center"/>
              <w:rPr>
                <w:sz w:val="14"/>
                <w:szCs w:val="14"/>
              </w:rPr>
            </w:pPr>
          </w:p>
        </w:tc>
        <w:tc>
          <w:tcPr>
            <w:tcW w:w="1437" w:type="dxa"/>
            <w:vMerge/>
            <w:tcBorders>
              <w:left w:val="nil"/>
            </w:tcBorders>
            <w:vAlign w:val="center"/>
          </w:tcPr>
          <w:p w:rsidR="00694C17" w:rsidRPr="00C306AE" w:rsidRDefault="00694C17" w:rsidP="001D6F15">
            <w:pPr>
              <w:rPr>
                <w:sz w:val="14"/>
                <w:szCs w:val="14"/>
              </w:rPr>
            </w:pPr>
          </w:p>
        </w:tc>
        <w:tc>
          <w:tcPr>
            <w:tcW w:w="1742" w:type="dxa"/>
            <w:vAlign w:val="center"/>
          </w:tcPr>
          <w:p w:rsidR="00694C17" w:rsidRPr="00C306AE" w:rsidRDefault="00694C17" w:rsidP="001D6F15">
            <w:pPr>
              <w:rPr>
                <w:sz w:val="14"/>
                <w:szCs w:val="14"/>
              </w:rPr>
            </w:pPr>
            <w:r w:rsidRPr="00C306AE">
              <w:rPr>
                <w:sz w:val="14"/>
                <w:szCs w:val="14"/>
              </w:rPr>
              <w:t>Inginerie biochimică</w:t>
            </w:r>
          </w:p>
        </w:tc>
        <w:tc>
          <w:tcPr>
            <w:tcW w:w="1309" w:type="dxa"/>
            <w:vMerge/>
            <w:vAlign w:val="center"/>
          </w:tcPr>
          <w:p w:rsidR="00694C17" w:rsidRPr="00C306AE" w:rsidRDefault="00694C17" w:rsidP="001D6F15">
            <w:pPr>
              <w:jc w:val="center"/>
              <w:rPr>
                <w:sz w:val="14"/>
                <w:szCs w:val="14"/>
              </w:rPr>
            </w:pPr>
          </w:p>
        </w:tc>
        <w:tc>
          <w:tcPr>
            <w:tcW w:w="3740" w:type="dxa"/>
            <w:vMerge/>
            <w:vAlign w:val="center"/>
          </w:tcPr>
          <w:p w:rsidR="00694C17" w:rsidRPr="00C306AE" w:rsidRDefault="00694C17" w:rsidP="001D6F15">
            <w:pPr>
              <w:jc w:val="center"/>
              <w:rPr>
                <w:sz w:val="16"/>
                <w:szCs w:val="16"/>
              </w:rPr>
            </w:pPr>
          </w:p>
        </w:tc>
        <w:tc>
          <w:tcPr>
            <w:tcW w:w="374" w:type="dxa"/>
            <w:vMerge/>
            <w:tcBorders>
              <w:right w:val="thinThickSmallGap" w:sz="24" w:space="0" w:color="auto"/>
            </w:tcBorders>
            <w:vAlign w:val="center"/>
          </w:tcPr>
          <w:p w:rsidR="00694C17" w:rsidRPr="00C306AE" w:rsidRDefault="00694C17" w:rsidP="001D6F15">
            <w:pPr>
              <w:jc w:val="center"/>
              <w:rPr>
                <w:sz w:val="16"/>
                <w:szCs w:val="16"/>
              </w:rPr>
            </w:pPr>
          </w:p>
        </w:tc>
        <w:tc>
          <w:tcPr>
            <w:tcW w:w="1437" w:type="dxa"/>
            <w:vMerge/>
            <w:tcBorders>
              <w:left w:val="thinThickSmallGap" w:sz="24" w:space="0" w:color="auto"/>
              <w:right w:val="thinThickSmallGap" w:sz="24" w:space="0" w:color="auto"/>
            </w:tcBorders>
            <w:vAlign w:val="center"/>
          </w:tcPr>
          <w:p w:rsidR="00694C17" w:rsidRPr="00C306AE" w:rsidRDefault="00694C17" w:rsidP="001D6F15">
            <w:pPr>
              <w:jc w:val="center"/>
              <w:rPr>
                <w:b/>
                <w:bCs/>
                <w:caps/>
                <w:sz w:val="14"/>
                <w:szCs w:val="14"/>
              </w:rPr>
            </w:pPr>
          </w:p>
        </w:tc>
      </w:tr>
      <w:tr w:rsidR="00C306AE" w:rsidRPr="00C306AE">
        <w:trPr>
          <w:cantSplit/>
          <w:trHeight w:val="171"/>
          <w:jc w:val="center"/>
        </w:trPr>
        <w:tc>
          <w:tcPr>
            <w:tcW w:w="1072" w:type="dxa"/>
            <w:vMerge/>
            <w:tcBorders>
              <w:left w:val="thinThickSmallGap" w:sz="24" w:space="0" w:color="auto"/>
            </w:tcBorders>
            <w:vAlign w:val="center"/>
          </w:tcPr>
          <w:p w:rsidR="00694C17" w:rsidRPr="00C306AE" w:rsidRDefault="00694C17" w:rsidP="001D6F15">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1D6F15">
            <w:pPr>
              <w:rPr>
                <w:sz w:val="14"/>
                <w:szCs w:val="14"/>
              </w:rPr>
            </w:pPr>
          </w:p>
        </w:tc>
        <w:tc>
          <w:tcPr>
            <w:tcW w:w="1122" w:type="dxa"/>
            <w:vMerge/>
            <w:tcBorders>
              <w:right w:val="thinThickSmallGap" w:sz="24" w:space="0" w:color="auto"/>
            </w:tcBorders>
            <w:vAlign w:val="center"/>
          </w:tcPr>
          <w:p w:rsidR="00694C17" w:rsidRPr="00C306AE" w:rsidRDefault="00694C17" w:rsidP="001D6F15">
            <w:pPr>
              <w:jc w:val="center"/>
              <w:rPr>
                <w:sz w:val="14"/>
                <w:szCs w:val="14"/>
              </w:rPr>
            </w:pPr>
          </w:p>
        </w:tc>
        <w:tc>
          <w:tcPr>
            <w:tcW w:w="1309" w:type="dxa"/>
            <w:vMerge/>
            <w:tcBorders>
              <w:left w:val="nil"/>
            </w:tcBorders>
            <w:vAlign w:val="center"/>
          </w:tcPr>
          <w:p w:rsidR="00694C17" w:rsidRPr="00C306AE" w:rsidRDefault="00694C17" w:rsidP="001D6F15">
            <w:pPr>
              <w:jc w:val="center"/>
              <w:rPr>
                <w:sz w:val="14"/>
                <w:szCs w:val="14"/>
              </w:rPr>
            </w:pPr>
          </w:p>
        </w:tc>
        <w:tc>
          <w:tcPr>
            <w:tcW w:w="1437" w:type="dxa"/>
            <w:vMerge/>
            <w:tcBorders>
              <w:left w:val="nil"/>
            </w:tcBorders>
            <w:vAlign w:val="center"/>
          </w:tcPr>
          <w:p w:rsidR="00694C17" w:rsidRPr="00C306AE" w:rsidRDefault="00694C17" w:rsidP="001D6F15">
            <w:pPr>
              <w:rPr>
                <w:sz w:val="14"/>
                <w:szCs w:val="14"/>
              </w:rPr>
            </w:pPr>
          </w:p>
        </w:tc>
        <w:tc>
          <w:tcPr>
            <w:tcW w:w="1742" w:type="dxa"/>
            <w:vAlign w:val="center"/>
          </w:tcPr>
          <w:p w:rsidR="00694C17" w:rsidRPr="00C306AE" w:rsidRDefault="00694C17" w:rsidP="001D6F15">
            <w:pPr>
              <w:rPr>
                <w:sz w:val="14"/>
                <w:szCs w:val="14"/>
              </w:rPr>
            </w:pPr>
            <w:r w:rsidRPr="00C306AE">
              <w:rPr>
                <w:sz w:val="14"/>
                <w:szCs w:val="14"/>
              </w:rPr>
              <w:t>Ingineria fabricaţiei hârtiei</w:t>
            </w:r>
          </w:p>
        </w:tc>
        <w:tc>
          <w:tcPr>
            <w:tcW w:w="1309" w:type="dxa"/>
            <w:vMerge/>
            <w:vAlign w:val="center"/>
          </w:tcPr>
          <w:p w:rsidR="00694C17" w:rsidRPr="00C306AE" w:rsidRDefault="00694C17" w:rsidP="001D6F15">
            <w:pPr>
              <w:jc w:val="center"/>
              <w:rPr>
                <w:sz w:val="14"/>
                <w:szCs w:val="14"/>
              </w:rPr>
            </w:pPr>
          </w:p>
        </w:tc>
        <w:tc>
          <w:tcPr>
            <w:tcW w:w="3740" w:type="dxa"/>
            <w:vMerge/>
            <w:vAlign w:val="center"/>
          </w:tcPr>
          <w:p w:rsidR="00694C17" w:rsidRPr="00C306AE" w:rsidRDefault="00694C17" w:rsidP="001D6F15">
            <w:pPr>
              <w:jc w:val="center"/>
              <w:rPr>
                <w:sz w:val="16"/>
                <w:szCs w:val="16"/>
              </w:rPr>
            </w:pPr>
          </w:p>
        </w:tc>
        <w:tc>
          <w:tcPr>
            <w:tcW w:w="374" w:type="dxa"/>
            <w:vMerge/>
            <w:tcBorders>
              <w:right w:val="thinThickSmallGap" w:sz="24" w:space="0" w:color="auto"/>
            </w:tcBorders>
            <w:vAlign w:val="center"/>
          </w:tcPr>
          <w:p w:rsidR="00694C17" w:rsidRPr="00C306AE" w:rsidRDefault="00694C17" w:rsidP="001D6F15">
            <w:pPr>
              <w:jc w:val="center"/>
              <w:rPr>
                <w:sz w:val="16"/>
                <w:szCs w:val="16"/>
              </w:rPr>
            </w:pPr>
          </w:p>
        </w:tc>
        <w:tc>
          <w:tcPr>
            <w:tcW w:w="1437" w:type="dxa"/>
            <w:vMerge/>
            <w:tcBorders>
              <w:left w:val="thinThickSmallGap" w:sz="24" w:space="0" w:color="auto"/>
              <w:right w:val="thinThickSmallGap" w:sz="24" w:space="0" w:color="auto"/>
            </w:tcBorders>
            <w:vAlign w:val="center"/>
          </w:tcPr>
          <w:p w:rsidR="00694C17" w:rsidRPr="00C306AE" w:rsidRDefault="00694C17" w:rsidP="001D6F15">
            <w:pPr>
              <w:jc w:val="center"/>
              <w:rPr>
                <w:b/>
                <w:bCs/>
                <w:caps/>
                <w:sz w:val="14"/>
                <w:szCs w:val="14"/>
              </w:rPr>
            </w:pPr>
          </w:p>
        </w:tc>
      </w:tr>
      <w:tr w:rsidR="00C306AE" w:rsidRPr="00C306AE">
        <w:trPr>
          <w:cantSplit/>
          <w:trHeight w:val="171"/>
          <w:jc w:val="center"/>
        </w:trPr>
        <w:tc>
          <w:tcPr>
            <w:tcW w:w="1072" w:type="dxa"/>
            <w:vMerge/>
            <w:tcBorders>
              <w:left w:val="thinThickSmallGap" w:sz="24" w:space="0" w:color="auto"/>
            </w:tcBorders>
            <w:vAlign w:val="center"/>
          </w:tcPr>
          <w:p w:rsidR="00694C17" w:rsidRPr="00C306AE" w:rsidRDefault="00694C17" w:rsidP="001D6F15">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1D6F15">
            <w:pPr>
              <w:rPr>
                <w:sz w:val="14"/>
                <w:szCs w:val="14"/>
              </w:rPr>
            </w:pPr>
          </w:p>
        </w:tc>
        <w:tc>
          <w:tcPr>
            <w:tcW w:w="1122" w:type="dxa"/>
            <w:vMerge/>
            <w:tcBorders>
              <w:right w:val="thinThickSmallGap" w:sz="24" w:space="0" w:color="auto"/>
            </w:tcBorders>
            <w:vAlign w:val="center"/>
          </w:tcPr>
          <w:p w:rsidR="00694C17" w:rsidRPr="00C306AE" w:rsidRDefault="00694C17" w:rsidP="001D6F15">
            <w:pPr>
              <w:jc w:val="center"/>
              <w:rPr>
                <w:sz w:val="14"/>
                <w:szCs w:val="14"/>
              </w:rPr>
            </w:pPr>
          </w:p>
        </w:tc>
        <w:tc>
          <w:tcPr>
            <w:tcW w:w="1309" w:type="dxa"/>
            <w:vMerge/>
            <w:tcBorders>
              <w:left w:val="nil"/>
            </w:tcBorders>
            <w:vAlign w:val="center"/>
          </w:tcPr>
          <w:p w:rsidR="00694C17" w:rsidRPr="00C306AE" w:rsidRDefault="00694C17" w:rsidP="001D6F15">
            <w:pPr>
              <w:jc w:val="center"/>
              <w:rPr>
                <w:sz w:val="14"/>
                <w:szCs w:val="14"/>
              </w:rPr>
            </w:pPr>
          </w:p>
        </w:tc>
        <w:tc>
          <w:tcPr>
            <w:tcW w:w="1437" w:type="dxa"/>
            <w:vMerge/>
            <w:tcBorders>
              <w:left w:val="nil"/>
            </w:tcBorders>
            <w:vAlign w:val="center"/>
          </w:tcPr>
          <w:p w:rsidR="00694C17" w:rsidRPr="00C306AE" w:rsidRDefault="00694C17" w:rsidP="001D6F15">
            <w:pPr>
              <w:rPr>
                <w:sz w:val="14"/>
                <w:szCs w:val="14"/>
              </w:rPr>
            </w:pPr>
          </w:p>
        </w:tc>
        <w:tc>
          <w:tcPr>
            <w:tcW w:w="1742" w:type="dxa"/>
            <w:vAlign w:val="center"/>
          </w:tcPr>
          <w:p w:rsidR="00694C17" w:rsidRPr="00C306AE" w:rsidRDefault="00694C17" w:rsidP="001D6F15">
            <w:pPr>
              <w:rPr>
                <w:sz w:val="14"/>
                <w:szCs w:val="14"/>
              </w:rPr>
            </w:pPr>
            <w:r w:rsidRPr="00C306AE">
              <w:rPr>
                <w:sz w:val="14"/>
                <w:szCs w:val="14"/>
              </w:rPr>
              <w:t>Chimie alimentară şi tehnologii biochimice</w:t>
            </w:r>
          </w:p>
        </w:tc>
        <w:tc>
          <w:tcPr>
            <w:tcW w:w="1309" w:type="dxa"/>
            <w:vMerge/>
            <w:vAlign w:val="center"/>
          </w:tcPr>
          <w:p w:rsidR="00694C17" w:rsidRPr="00C306AE" w:rsidRDefault="00694C17" w:rsidP="001D6F15">
            <w:pPr>
              <w:jc w:val="center"/>
              <w:rPr>
                <w:sz w:val="14"/>
                <w:szCs w:val="14"/>
              </w:rPr>
            </w:pPr>
          </w:p>
        </w:tc>
        <w:tc>
          <w:tcPr>
            <w:tcW w:w="3740" w:type="dxa"/>
            <w:vMerge/>
            <w:vAlign w:val="center"/>
          </w:tcPr>
          <w:p w:rsidR="00694C17" w:rsidRPr="00C306AE" w:rsidRDefault="00694C17" w:rsidP="001D6F15">
            <w:pPr>
              <w:jc w:val="center"/>
              <w:rPr>
                <w:sz w:val="16"/>
                <w:szCs w:val="16"/>
              </w:rPr>
            </w:pPr>
          </w:p>
        </w:tc>
        <w:tc>
          <w:tcPr>
            <w:tcW w:w="374" w:type="dxa"/>
            <w:vMerge/>
            <w:tcBorders>
              <w:right w:val="thinThickSmallGap" w:sz="24" w:space="0" w:color="auto"/>
            </w:tcBorders>
            <w:vAlign w:val="center"/>
          </w:tcPr>
          <w:p w:rsidR="00694C17" w:rsidRPr="00C306AE" w:rsidRDefault="00694C17" w:rsidP="001D6F15">
            <w:pPr>
              <w:jc w:val="center"/>
              <w:rPr>
                <w:sz w:val="16"/>
                <w:szCs w:val="16"/>
              </w:rPr>
            </w:pPr>
          </w:p>
        </w:tc>
        <w:tc>
          <w:tcPr>
            <w:tcW w:w="1437" w:type="dxa"/>
            <w:vMerge/>
            <w:tcBorders>
              <w:left w:val="thinThickSmallGap" w:sz="24" w:space="0" w:color="auto"/>
              <w:right w:val="thinThickSmallGap" w:sz="24" w:space="0" w:color="auto"/>
            </w:tcBorders>
            <w:vAlign w:val="center"/>
          </w:tcPr>
          <w:p w:rsidR="00694C17" w:rsidRPr="00C306AE" w:rsidRDefault="00694C17" w:rsidP="001D6F15">
            <w:pPr>
              <w:jc w:val="center"/>
              <w:rPr>
                <w:b/>
                <w:bCs/>
                <w:caps/>
                <w:sz w:val="14"/>
                <w:szCs w:val="14"/>
              </w:rPr>
            </w:pPr>
          </w:p>
        </w:tc>
      </w:tr>
      <w:tr w:rsidR="00C306AE" w:rsidRPr="00C306AE">
        <w:trPr>
          <w:cantSplit/>
          <w:trHeight w:val="171"/>
          <w:jc w:val="center"/>
        </w:trPr>
        <w:tc>
          <w:tcPr>
            <w:tcW w:w="1072" w:type="dxa"/>
            <w:vMerge/>
            <w:tcBorders>
              <w:left w:val="thinThickSmallGap" w:sz="24" w:space="0" w:color="auto"/>
            </w:tcBorders>
            <w:vAlign w:val="center"/>
          </w:tcPr>
          <w:p w:rsidR="00694C17" w:rsidRPr="00C306AE" w:rsidRDefault="00694C17" w:rsidP="001D6F15">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1D6F15">
            <w:pPr>
              <w:rPr>
                <w:sz w:val="14"/>
                <w:szCs w:val="14"/>
              </w:rPr>
            </w:pPr>
          </w:p>
        </w:tc>
        <w:tc>
          <w:tcPr>
            <w:tcW w:w="1122" w:type="dxa"/>
            <w:vMerge/>
            <w:tcBorders>
              <w:right w:val="thinThickSmallGap" w:sz="24" w:space="0" w:color="auto"/>
            </w:tcBorders>
            <w:vAlign w:val="center"/>
          </w:tcPr>
          <w:p w:rsidR="00694C17" w:rsidRPr="00C306AE" w:rsidRDefault="00694C17" w:rsidP="001D6F15">
            <w:pPr>
              <w:jc w:val="center"/>
              <w:rPr>
                <w:sz w:val="14"/>
                <w:szCs w:val="14"/>
              </w:rPr>
            </w:pPr>
          </w:p>
        </w:tc>
        <w:tc>
          <w:tcPr>
            <w:tcW w:w="1309" w:type="dxa"/>
            <w:vMerge/>
            <w:tcBorders>
              <w:left w:val="nil"/>
            </w:tcBorders>
            <w:vAlign w:val="center"/>
          </w:tcPr>
          <w:p w:rsidR="00694C17" w:rsidRPr="00C306AE" w:rsidRDefault="00694C17" w:rsidP="001D6F15">
            <w:pPr>
              <w:jc w:val="center"/>
              <w:rPr>
                <w:sz w:val="14"/>
                <w:szCs w:val="14"/>
              </w:rPr>
            </w:pPr>
          </w:p>
        </w:tc>
        <w:tc>
          <w:tcPr>
            <w:tcW w:w="1437" w:type="dxa"/>
            <w:vMerge/>
            <w:tcBorders>
              <w:left w:val="nil"/>
            </w:tcBorders>
            <w:vAlign w:val="center"/>
          </w:tcPr>
          <w:p w:rsidR="00694C17" w:rsidRPr="00C306AE" w:rsidRDefault="00694C17" w:rsidP="001D6F15">
            <w:pPr>
              <w:rPr>
                <w:sz w:val="14"/>
                <w:szCs w:val="14"/>
              </w:rPr>
            </w:pPr>
          </w:p>
        </w:tc>
        <w:tc>
          <w:tcPr>
            <w:tcW w:w="1742" w:type="dxa"/>
            <w:vAlign w:val="center"/>
          </w:tcPr>
          <w:p w:rsidR="00694C17" w:rsidRPr="00C306AE" w:rsidRDefault="00694C17" w:rsidP="001D6F15">
            <w:pPr>
              <w:rPr>
                <w:sz w:val="14"/>
                <w:szCs w:val="14"/>
              </w:rPr>
            </w:pPr>
            <w:r w:rsidRPr="00C306AE">
              <w:rPr>
                <w:sz w:val="14"/>
                <w:szCs w:val="14"/>
              </w:rPr>
              <w:t>Prelucrarea petrolului şi petrochimie</w:t>
            </w:r>
          </w:p>
        </w:tc>
        <w:tc>
          <w:tcPr>
            <w:tcW w:w="1309" w:type="dxa"/>
            <w:vMerge/>
            <w:vAlign w:val="center"/>
          </w:tcPr>
          <w:p w:rsidR="00694C17" w:rsidRPr="00C306AE" w:rsidRDefault="00694C17" w:rsidP="001D6F15">
            <w:pPr>
              <w:jc w:val="center"/>
              <w:rPr>
                <w:sz w:val="14"/>
                <w:szCs w:val="14"/>
              </w:rPr>
            </w:pPr>
          </w:p>
        </w:tc>
        <w:tc>
          <w:tcPr>
            <w:tcW w:w="3740" w:type="dxa"/>
            <w:vMerge/>
            <w:vAlign w:val="center"/>
          </w:tcPr>
          <w:p w:rsidR="00694C17" w:rsidRPr="00C306AE" w:rsidRDefault="00694C17" w:rsidP="001D6F15">
            <w:pPr>
              <w:jc w:val="center"/>
              <w:rPr>
                <w:sz w:val="16"/>
                <w:szCs w:val="16"/>
              </w:rPr>
            </w:pPr>
          </w:p>
        </w:tc>
        <w:tc>
          <w:tcPr>
            <w:tcW w:w="374" w:type="dxa"/>
            <w:vMerge/>
            <w:tcBorders>
              <w:right w:val="thinThickSmallGap" w:sz="24" w:space="0" w:color="auto"/>
            </w:tcBorders>
            <w:vAlign w:val="center"/>
          </w:tcPr>
          <w:p w:rsidR="00694C17" w:rsidRPr="00C306AE" w:rsidRDefault="00694C17" w:rsidP="001D6F15">
            <w:pPr>
              <w:jc w:val="center"/>
              <w:rPr>
                <w:sz w:val="16"/>
                <w:szCs w:val="16"/>
              </w:rPr>
            </w:pPr>
          </w:p>
        </w:tc>
        <w:tc>
          <w:tcPr>
            <w:tcW w:w="1437" w:type="dxa"/>
            <w:vMerge/>
            <w:tcBorders>
              <w:left w:val="thinThickSmallGap" w:sz="24" w:space="0" w:color="auto"/>
              <w:right w:val="thinThickSmallGap" w:sz="24" w:space="0" w:color="auto"/>
            </w:tcBorders>
            <w:vAlign w:val="center"/>
          </w:tcPr>
          <w:p w:rsidR="00694C17" w:rsidRPr="00C306AE" w:rsidRDefault="00694C17" w:rsidP="001D6F15">
            <w:pPr>
              <w:jc w:val="center"/>
              <w:rPr>
                <w:b/>
                <w:bCs/>
                <w:caps/>
                <w:sz w:val="14"/>
                <w:szCs w:val="14"/>
              </w:rPr>
            </w:pPr>
          </w:p>
        </w:tc>
      </w:tr>
      <w:tr w:rsidR="00C306AE" w:rsidRPr="00C306AE">
        <w:trPr>
          <w:cantSplit/>
          <w:trHeight w:val="171"/>
          <w:jc w:val="center"/>
        </w:trPr>
        <w:tc>
          <w:tcPr>
            <w:tcW w:w="1072" w:type="dxa"/>
            <w:vMerge/>
            <w:tcBorders>
              <w:left w:val="thinThickSmallGap" w:sz="24" w:space="0" w:color="auto"/>
            </w:tcBorders>
            <w:vAlign w:val="center"/>
          </w:tcPr>
          <w:p w:rsidR="00694C17" w:rsidRPr="00C306AE" w:rsidRDefault="00694C17" w:rsidP="001D6F15">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1D6F15">
            <w:pPr>
              <w:rPr>
                <w:sz w:val="14"/>
                <w:szCs w:val="14"/>
              </w:rPr>
            </w:pPr>
          </w:p>
        </w:tc>
        <w:tc>
          <w:tcPr>
            <w:tcW w:w="1122" w:type="dxa"/>
            <w:vMerge/>
            <w:tcBorders>
              <w:right w:val="thinThickSmallGap" w:sz="24" w:space="0" w:color="auto"/>
            </w:tcBorders>
            <w:vAlign w:val="center"/>
          </w:tcPr>
          <w:p w:rsidR="00694C17" w:rsidRPr="00C306AE" w:rsidRDefault="00694C17" w:rsidP="001D6F15">
            <w:pPr>
              <w:jc w:val="center"/>
              <w:rPr>
                <w:sz w:val="14"/>
                <w:szCs w:val="14"/>
              </w:rPr>
            </w:pPr>
          </w:p>
        </w:tc>
        <w:tc>
          <w:tcPr>
            <w:tcW w:w="1309" w:type="dxa"/>
            <w:vMerge/>
            <w:tcBorders>
              <w:left w:val="nil"/>
            </w:tcBorders>
            <w:vAlign w:val="center"/>
          </w:tcPr>
          <w:p w:rsidR="00694C17" w:rsidRPr="00C306AE" w:rsidRDefault="00694C17" w:rsidP="001D6F15">
            <w:pPr>
              <w:jc w:val="center"/>
              <w:rPr>
                <w:sz w:val="14"/>
                <w:szCs w:val="14"/>
              </w:rPr>
            </w:pPr>
          </w:p>
        </w:tc>
        <w:tc>
          <w:tcPr>
            <w:tcW w:w="1437" w:type="dxa"/>
            <w:vMerge/>
            <w:tcBorders>
              <w:left w:val="nil"/>
            </w:tcBorders>
            <w:vAlign w:val="center"/>
          </w:tcPr>
          <w:p w:rsidR="00694C17" w:rsidRPr="00C306AE" w:rsidRDefault="00694C17" w:rsidP="001D6F15">
            <w:pPr>
              <w:rPr>
                <w:sz w:val="14"/>
                <w:szCs w:val="14"/>
              </w:rPr>
            </w:pPr>
          </w:p>
        </w:tc>
        <w:tc>
          <w:tcPr>
            <w:tcW w:w="1742" w:type="dxa"/>
            <w:vAlign w:val="center"/>
          </w:tcPr>
          <w:p w:rsidR="00694C17" w:rsidRPr="00C306AE" w:rsidRDefault="00694C17" w:rsidP="001D6F15">
            <w:pPr>
              <w:rPr>
                <w:sz w:val="14"/>
                <w:szCs w:val="14"/>
              </w:rPr>
            </w:pPr>
            <w:r w:rsidRPr="00C306AE">
              <w:rPr>
                <w:sz w:val="14"/>
                <w:szCs w:val="14"/>
              </w:rPr>
              <w:t>Ingineria prelucrării materialelor polimerice, textile şi compozite</w:t>
            </w:r>
          </w:p>
        </w:tc>
        <w:tc>
          <w:tcPr>
            <w:tcW w:w="1309" w:type="dxa"/>
            <w:vMerge/>
            <w:vAlign w:val="center"/>
          </w:tcPr>
          <w:p w:rsidR="00694C17" w:rsidRPr="00C306AE" w:rsidRDefault="00694C17" w:rsidP="001D6F15">
            <w:pPr>
              <w:jc w:val="center"/>
              <w:rPr>
                <w:sz w:val="14"/>
                <w:szCs w:val="14"/>
              </w:rPr>
            </w:pPr>
          </w:p>
        </w:tc>
        <w:tc>
          <w:tcPr>
            <w:tcW w:w="3740" w:type="dxa"/>
            <w:vMerge/>
            <w:vAlign w:val="center"/>
          </w:tcPr>
          <w:p w:rsidR="00694C17" w:rsidRPr="00C306AE" w:rsidRDefault="00694C17" w:rsidP="001D6F15">
            <w:pPr>
              <w:jc w:val="center"/>
              <w:rPr>
                <w:sz w:val="16"/>
                <w:szCs w:val="16"/>
              </w:rPr>
            </w:pPr>
          </w:p>
        </w:tc>
        <w:tc>
          <w:tcPr>
            <w:tcW w:w="374" w:type="dxa"/>
            <w:vMerge/>
            <w:tcBorders>
              <w:right w:val="thinThickSmallGap" w:sz="24" w:space="0" w:color="auto"/>
            </w:tcBorders>
            <w:vAlign w:val="center"/>
          </w:tcPr>
          <w:p w:rsidR="00694C17" w:rsidRPr="00C306AE" w:rsidRDefault="00694C17" w:rsidP="001D6F15">
            <w:pPr>
              <w:jc w:val="center"/>
              <w:rPr>
                <w:sz w:val="16"/>
                <w:szCs w:val="16"/>
              </w:rPr>
            </w:pPr>
          </w:p>
        </w:tc>
        <w:tc>
          <w:tcPr>
            <w:tcW w:w="1437" w:type="dxa"/>
            <w:vMerge/>
            <w:tcBorders>
              <w:left w:val="thinThickSmallGap" w:sz="24" w:space="0" w:color="auto"/>
              <w:right w:val="thinThickSmallGap" w:sz="24" w:space="0" w:color="auto"/>
            </w:tcBorders>
            <w:vAlign w:val="center"/>
          </w:tcPr>
          <w:p w:rsidR="00694C17" w:rsidRPr="00C306AE" w:rsidRDefault="00694C17" w:rsidP="001D6F15">
            <w:pPr>
              <w:jc w:val="center"/>
              <w:rPr>
                <w:b/>
                <w:bCs/>
                <w:caps/>
                <w:sz w:val="14"/>
                <w:szCs w:val="14"/>
              </w:rPr>
            </w:pPr>
          </w:p>
        </w:tc>
      </w:tr>
      <w:tr w:rsidR="00C306AE" w:rsidRPr="00C306AE">
        <w:trPr>
          <w:cantSplit/>
          <w:trHeight w:val="171"/>
          <w:jc w:val="center"/>
        </w:trPr>
        <w:tc>
          <w:tcPr>
            <w:tcW w:w="1072" w:type="dxa"/>
            <w:vMerge/>
            <w:tcBorders>
              <w:left w:val="thinThickSmallGap" w:sz="24" w:space="0" w:color="auto"/>
            </w:tcBorders>
            <w:vAlign w:val="center"/>
          </w:tcPr>
          <w:p w:rsidR="00694C17" w:rsidRPr="00C306AE" w:rsidRDefault="00694C17" w:rsidP="001D6F15">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1D6F15">
            <w:pPr>
              <w:rPr>
                <w:sz w:val="14"/>
                <w:szCs w:val="14"/>
              </w:rPr>
            </w:pPr>
          </w:p>
        </w:tc>
        <w:tc>
          <w:tcPr>
            <w:tcW w:w="1122" w:type="dxa"/>
            <w:vMerge/>
            <w:tcBorders>
              <w:right w:val="thinThickSmallGap" w:sz="24" w:space="0" w:color="auto"/>
            </w:tcBorders>
            <w:vAlign w:val="center"/>
          </w:tcPr>
          <w:p w:rsidR="00694C17" w:rsidRPr="00C306AE" w:rsidRDefault="00694C17" w:rsidP="001D6F15">
            <w:pPr>
              <w:jc w:val="center"/>
              <w:rPr>
                <w:sz w:val="14"/>
                <w:szCs w:val="14"/>
              </w:rPr>
            </w:pPr>
          </w:p>
        </w:tc>
        <w:tc>
          <w:tcPr>
            <w:tcW w:w="1309" w:type="dxa"/>
            <w:vMerge/>
            <w:tcBorders>
              <w:left w:val="nil"/>
            </w:tcBorders>
            <w:vAlign w:val="center"/>
          </w:tcPr>
          <w:p w:rsidR="00694C17" w:rsidRPr="00C306AE" w:rsidRDefault="00694C17" w:rsidP="001D6F15">
            <w:pPr>
              <w:jc w:val="center"/>
              <w:rPr>
                <w:sz w:val="14"/>
                <w:szCs w:val="14"/>
              </w:rPr>
            </w:pPr>
          </w:p>
        </w:tc>
        <w:tc>
          <w:tcPr>
            <w:tcW w:w="1437" w:type="dxa"/>
            <w:tcBorders>
              <w:left w:val="nil"/>
            </w:tcBorders>
            <w:vAlign w:val="center"/>
          </w:tcPr>
          <w:p w:rsidR="00694C17" w:rsidRPr="00C306AE" w:rsidRDefault="00694C17" w:rsidP="001D6F15">
            <w:pPr>
              <w:rPr>
                <w:sz w:val="14"/>
                <w:szCs w:val="14"/>
              </w:rPr>
            </w:pPr>
            <w:r w:rsidRPr="00C306AE">
              <w:rPr>
                <w:sz w:val="14"/>
                <w:szCs w:val="14"/>
              </w:rPr>
              <w:t>INGINERIE ŞI MANAGEMENT</w:t>
            </w:r>
          </w:p>
        </w:tc>
        <w:tc>
          <w:tcPr>
            <w:tcW w:w="1742" w:type="dxa"/>
            <w:vAlign w:val="center"/>
          </w:tcPr>
          <w:p w:rsidR="00694C17" w:rsidRPr="00C306AE" w:rsidRDefault="00694C17" w:rsidP="001D6F15">
            <w:pPr>
              <w:rPr>
                <w:sz w:val="14"/>
                <w:szCs w:val="14"/>
              </w:rPr>
            </w:pPr>
            <w:r w:rsidRPr="00C306AE">
              <w:rPr>
                <w:sz w:val="14"/>
                <w:szCs w:val="14"/>
              </w:rPr>
              <w:t xml:space="preserve">Inginerie economică în industria chimică şi de materiale  </w:t>
            </w:r>
          </w:p>
        </w:tc>
        <w:tc>
          <w:tcPr>
            <w:tcW w:w="1309" w:type="dxa"/>
            <w:vMerge/>
            <w:vAlign w:val="center"/>
          </w:tcPr>
          <w:p w:rsidR="00694C17" w:rsidRPr="00C306AE" w:rsidRDefault="00694C17" w:rsidP="001D6F15">
            <w:pPr>
              <w:jc w:val="center"/>
              <w:rPr>
                <w:sz w:val="14"/>
                <w:szCs w:val="14"/>
              </w:rPr>
            </w:pPr>
          </w:p>
        </w:tc>
        <w:tc>
          <w:tcPr>
            <w:tcW w:w="3740" w:type="dxa"/>
            <w:vMerge/>
            <w:vAlign w:val="center"/>
          </w:tcPr>
          <w:p w:rsidR="00694C17" w:rsidRPr="00C306AE" w:rsidRDefault="00694C17" w:rsidP="001D6F15">
            <w:pPr>
              <w:jc w:val="center"/>
              <w:rPr>
                <w:sz w:val="16"/>
                <w:szCs w:val="16"/>
              </w:rPr>
            </w:pPr>
          </w:p>
        </w:tc>
        <w:tc>
          <w:tcPr>
            <w:tcW w:w="374" w:type="dxa"/>
            <w:vMerge/>
            <w:tcBorders>
              <w:right w:val="thinThickSmallGap" w:sz="24" w:space="0" w:color="auto"/>
            </w:tcBorders>
            <w:vAlign w:val="center"/>
          </w:tcPr>
          <w:p w:rsidR="00694C17" w:rsidRPr="00C306AE" w:rsidRDefault="00694C17" w:rsidP="001D6F15">
            <w:pPr>
              <w:jc w:val="center"/>
              <w:rPr>
                <w:sz w:val="16"/>
                <w:szCs w:val="16"/>
              </w:rPr>
            </w:pPr>
          </w:p>
        </w:tc>
        <w:tc>
          <w:tcPr>
            <w:tcW w:w="1437" w:type="dxa"/>
            <w:vMerge/>
            <w:tcBorders>
              <w:left w:val="thinThickSmallGap" w:sz="24" w:space="0" w:color="auto"/>
              <w:right w:val="thinThickSmallGap" w:sz="24" w:space="0" w:color="auto"/>
            </w:tcBorders>
            <w:vAlign w:val="center"/>
          </w:tcPr>
          <w:p w:rsidR="00694C17" w:rsidRPr="00C306AE" w:rsidRDefault="00694C17" w:rsidP="001D6F15">
            <w:pPr>
              <w:jc w:val="center"/>
              <w:rPr>
                <w:b/>
                <w:bCs/>
                <w:caps/>
                <w:sz w:val="14"/>
                <w:szCs w:val="14"/>
              </w:rPr>
            </w:pPr>
          </w:p>
        </w:tc>
      </w:tr>
      <w:tr w:rsidR="00694C17" w:rsidRPr="00C306AE">
        <w:trPr>
          <w:cantSplit/>
          <w:trHeight w:val="171"/>
          <w:jc w:val="center"/>
        </w:trPr>
        <w:tc>
          <w:tcPr>
            <w:tcW w:w="1072" w:type="dxa"/>
            <w:vMerge/>
            <w:tcBorders>
              <w:left w:val="thinThickSmallGap" w:sz="24" w:space="0" w:color="auto"/>
            </w:tcBorders>
            <w:vAlign w:val="center"/>
          </w:tcPr>
          <w:p w:rsidR="00694C17" w:rsidRPr="00C306AE" w:rsidRDefault="00694C17" w:rsidP="001D6F15">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1D6F15">
            <w:pPr>
              <w:rPr>
                <w:sz w:val="14"/>
                <w:szCs w:val="14"/>
              </w:rPr>
            </w:pPr>
          </w:p>
        </w:tc>
        <w:tc>
          <w:tcPr>
            <w:tcW w:w="1122" w:type="dxa"/>
            <w:vMerge/>
            <w:tcBorders>
              <w:right w:val="thinThickSmallGap" w:sz="24" w:space="0" w:color="auto"/>
            </w:tcBorders>
            <w:vAlign w:val="center"/>
          </w:tcPr>
          <w:p w:rsidR="00694C17" w:rsidRPr="00C306AE" w:rsidRDefault="00694C17" w:rsidP="001D6F15">
            <w:pPr>
              <w:jc w:val="center"/>
              <w:rPr>
                <w:sz w:val="14"/>
                <w:szCs w:val="14"/>
              </w:rPr>
            </w:pPr>
          </w:p>
        </w:tc>
        <w:tc>
          <w:tcPr>
            <w:tcW w:w="11348" w:type="dxa"/>
            <w:gridSpan w:val="7"/>
            <w:tcBorders>
              <w:left w:val="nil"/>
              <w:right w:val="thinThickSmallGap" w:sz="24" w:space="0" w:color="auto"/>
            </w:tcBorders>
            <w:vAlign w:val="center"/>
          </w:tcPr>
          <w:p w:rsidR="00694C17" w:rsidRPr="00C306AE" w:rsidRDefault="00694C17" w:rsidP="001D6F15">
            <w:pPr>
              <w:ind w:firstLine="567"/>
              <w:jc w:val="both"/>
              <w:rPr>
                <w:b/>
                <w:bCs/>
                <w:caps/>
                <w:sz w:val="14"/>
                <w:szCs w:val="14"/>
              </w:rPr>
            </w:pPr>
            <w:r w:rsidRPr="00C306AE">
              <w:rPr>
                <w:i/>
                <w:iCs/>
                <w:sz w:val="16"/>
                <w:szCs w:val="16"/>
              </w:rPr>
              <w:t xml:space="preserve">Notă. Încadrarea pe catedre de pregătire-instruire practică din domeniul chimie industrială în baza studiilor universitare de </w:t>
            </w:r>
            <w:r w:rsidR="008C6B2A" w:rsidRPr="00C306AE">
              <w:rPr>
                <w:i/>
                <w:iCs/>
                <w:sz w:val="16"/>
                <w:szCs w:val="16"/>
              </w:rPr>
              <w:t>masterat/master</w:t>
            </w:r>
            <w:r w:rsidRPr="00C306AE">
              <w:rPr>
                <w:i/>
                <w:iCs/>
                <w:sz w:val="16"/>
                <w:szCs w:val="16"/>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pregătire-instruire practică din domeniul chimie industrială în conformitate cu prevederile prezentului Centralizator.</w:t>
            </w:r>
          </w:p>
        </w:tc>
      </w:tr>
    </w:tbl>
    <w:p w:rsidR="004B323A" w:rsidRPr="00C306AE" w:rsidRDefault="004B323A" w:rsidP="001D6F1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122"/>
        <w:gridCol w:w="1186"/>
        <w:gridCol w:w="1437"/>
        <w:gridCol w:w="1742"/>
        <w:gridCol w:w="1309"/>
        <w:gridCol w:w="3740"/>
        <w:gridCol w:w="684"/>
        <w:gridCol w:w="1309"/>
      </w:tblGrid>
      <w:tr w:rsidR="00C306AE" w:rsidRPr="00C306AE">
        <w:trPr>
          <w:cantSplit/>
          <w:trHeight w:val="171"/>
          <w:jc w:val="center"/>
        </w:trPr>
        <w:tc>
          <w:tcPr>
            <w:tcW w:w="1008" w:type="dxa"/>
            <w:vMerge w:val="restart"/>
            <w:tcBorders>
              <w:left w:val="thinThickSmallGap" w:sz="24" w:space="0" w:color="auto"/>
            </w:tcBorders>
            <w:vAlign w:val="center"/>
          </w:tcPr>
          <w:p w:rsidR="00694C17" w:rsidRPr="00C306AE" w:rsidRDefault="00694C17" w:rsidP="00C52794">
            <w:pPr>
              <w:jc w:val="center"/>
              <w:rPr>
                <w:b/>
                <w:bCs/>
                <w:sz w:val="14"/>
                <w:szCs w:val="14"/>
              </w:rPr>
            </w:pPr>
            <w:r w:rsidRPr="00C306AE">
              <w:rPr>
                <w:b/>
                <w:bCs/>
                <w:sz w:val="14"/>
                <w:szCs w:val="14"/>
              </w:rPr>
              <w:lastRenderedPageBreak/>
              <w:t xml:space="preserve">Învăţământ </w:t>
            </w:r>
          </w:p>
          <w:p w:rsidR="00694C17" w:rsidRPr="00C306AE" w:rsidRDefault="00694C17" w:rsidP="00C52794">
            <w:pPr>
              <w:jc w:val="center"/>
              <w:rPr>
                <w:b/>
                <w:bCs/>
                <w:sz w:val="14"/>
                <w:szCs w:val="14"/>
              </w:rPr>
            </w:pPr>
            <w:r w:rsidRPr="00C306AE">
              <w:rPr>
                <w:b/>
                <w:bCs/>
                <w:sz w:val="14"/>
                <w:szCs w:val="14"/>
              </w:rPr>
              <w:t>liceal/</w:t>
            </w:r>
          </w:p>
          <w:p w:rsidR="00694C17" w:rsidRPr="00C306AE" w:rsidRDefault="00694C17" w:rsidP="00C52794">
            <w:pPr>
              <w:jc w:val="center"/>
              <w:rPr>
                <w:b/>
                <w:bCs/>
                <w:sz w:val="14"/>
                <w:szCs w:val="14"/>
              </w:rPr>
            </w:pPr>
            <w:r w:rsidRPr="00C306AE">
              <w:rPr>
                <w:b/>
                <w:bCs/>
                <w:sz w:val="14"/>
                <w:szCs w:val="14"/>
              </w:rPr>
              <w:t xml:space="preserve"> Anul de completare/ Învăţământ profesional/</w:t>
            </w:r>
          </w:p>
          <w:p w:rsidR="00694C17" w:rsidRPr="00C306AE" w:rsidRDefault="00694C17" w:rsidP="00C52794">
            <w:pPr>
              <w:jc w:val="center"/>
              <w:rPr>
                <w:b/>
                <w:bCs/>
                <w:sz w:val="14"/>
                <w:szCs w:val="14"/>
              </w:rPr>
            </w:pPr>
            <w:r w:rsidRPr="00C306AE">
              <w:rPr>
                <w:b/>
                <w:bCs/>
                <w:sz w:val="14"/>
                <w:szCs w:val="14"/>
              </w:rPr>
              <w:t>Stagii de pregătire practică</w:t>
            </w:r>
          </w:p>
        </w:tc>
        <w:tc>
          <w:tcPr>
            <w:tcW w:w="1309" w:type="dxa"/>
            <w:vMerge w:val="restart"/>
            <w:tcBorders>
              <w:right w:val="thinThickSmallGap" w:sz="24" w:space="0" w:color="auto"/>
            </w:tcBorders>
            <w:vAlign w:val="center"/>
          </w:tcPr>
          <w:p w:rsidR="00694C17" w:rsidRPr="00C306AE" w:rsidRDefault="00694C17" w:rsidP="00F14042">
            <w:pPr>
              <w:jc w:val="center"/>
              <w:rPr>
                <w:b/>
                <w:bCs/>
                <w:sz w:val="14"/>
                <w:szCs w:val="14"/>
              </w:rPr>
            </w:pPr>
            <w:r w:rsidRPr="00C306AE">
              <w:rPr>
                <w:b/>
                <w:bCs/>
                <w:sz w:val="14"/>
                <w:szCs w:val="14"/>
              </w:rPr>
              <w:t>Pregătire -</w:t>
            </w:r>
          </w:p>
          <w:p w:rsidR="00694C17" w:rsidRPr="00C306AE" w:rsidRDefault="00694C17" w:rsidP="00F14042">
            <w:pPr>
              <w:jc w:val="center"/>
              <w:rPr>
                <w:b/>
                <w:bCs/>
                <w:sz w:val="14"/>
                <w:szCs w:val="14"/>
              </w:rPr>
            </w:pPr>
            <w:r w:rsidRPr="00C306AE">
              <w:rPr>
                <w:b/>
                <w:bCs/>
                <w:sz w:val="14"/>
                <w:szCs w:val="14"/>
              </w:rPr>
              <w:t xml:space="preserve">instruire </w:t>
            </w:r>
          </w:p>
          <w:p w:rsidR="00694C17" w:rsidRPr="00C306AE" w:rsidRDefault="00694C17" w:rsidP="00F14042">
            <w:pPr>
              <w:jc w:val="center"/>
              <w:rPr>
                <w:b/>
                <w:bCs/>
                <w:sz w:val="14"/>
                <w:szCs w:val="14"/>
              </w:rPr>
            </w:pPr>
            <w:r w:rsidRPr="00C306AE">
              <w:rPr>
                <w:b/>
                <w:bCs/>
                <w:sz w:val="14"/>
                <w:szCs w:val="14"/>
              </w:rPr>
              <w:t xml:space="preserve">practică </w:t>
            </w:r>
          </w:p>
          <w:p w:rsidR="00694C17" w:rsidRPr="00C306AE" w:rsidRDefault="00694C17" w:rsidP="00F14042">
            <w:pPr>
              <w:jc w:val="center"/>
              <w:rPr>
                <w:b/>
                <w:bCs/>
                <w:sz w:val="14"/>
                <w:szCs w:val="14"/>
              </w:rPr>
            </w:pPr>
            <w:r w:rsidRPr="00C306AE">
              <w:rPr>
                <w:b/>
                <w:bCs/>
                <w:sz w:val="14"/>
                <w:szCs w:val="14"/>
              </w:rPr>
              <w:t xml:space="preserve">(Chimie </w:t>
            </w:r>
          </w:p>
          <w:p w:rsidR="00694C17" w:rsidRPr="00C306AE" w:rsidRDefault="00694C17" w:rsidP="00F14042">
            <w:pPr>
              <w:jc w:val="center"/>
              <w:rPr>
                <w:b/>
                <w:bCs/>
                <w:sz w:val="14"/>
                <w:szCs w:val="14"/>
              </w:rPr>
            </w:pPr>
            <w:r w:rsidRPr="00C306AE">
              <w:rPr>
                <w:b/>
                <w:bCs/>
                <w:sz w:val="14"/>
                <w:szCs w:val="14"/>
              </w:rPr>
              <w:t>industrială / Materiale de construcţii)</w:t>
            </w:r>
          </w:p>
        </w:tc>
        <w:tc>
          <w:tcPr>
            <w:tcW w:w="1122" w:type="dxa"/>
            <w:vMerge w:val="restart"/>
            <w:tcBorders>
              <w:right w:val="thinThickSmallGap" w:sz="24" w:space="0" w:color="auto"/>
            </w:tcBorders>
            <w:vAlign w:val="center"/>
          </w:tcPr>
          <w:p w:rsidR="00694C17" w:rsidRPr="00C306AE" w:rsidRDefault="00694C17" w:rsidP="00CE69C8">
            <w:pPr>
              <w:pStyle w:val="Heading3"/>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Chimie</w:t>
            </w:r>
          </w:p>
          <w:p w:rsidR="00694C17" w:rsidRPr="00C306AE" w:rsidRDefault="00694C17" w:rsidP="00CE69C8">
            <w:pPr>
              <w:pStyle w:val="Heading3"/>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industrială / Materiale de construcţii</w:t>
            </w:r>
          </w:p>
        </w:tc>
        <w:tc>
          <w:tcPr>
            <w:tcW w:w="1186" w:type="dxa"/>
            <w:vMerge w:val="restart"/>
            <w:tcBorders>
              <w:left w:val="nil"/>
            </w:tcBorders>
            <w:vAlign w:val="center"/>
          </w:tcPr>
          <w:p w:rsidR="00694C17" w:rsidRPr="00C306AE" w:rsidRDefault="00694C17" w:rsidP="00F14042">
            <w:pPr>
              <w:jc w:val="center"/>
              <w:rPr>
                <w:sz w:val="14"/>
                <w:szCs w:val="14"/>
              </w:rPr>
            </w:pPr>
            <w:r w:rsidRPr="00C306AE">
              <w:rPr>
                <w:sz w:val="14"/>
                <w:szCs w:val="14"/>
              </w:rPr>
              <w:t>ŞTIINŢE INGINEREŞTI</w:t>
            </w:r>
          </w:p>
        </w:tc>
        <w:tc>
          <w:tcPr>
            <w:tcW w:w="1437" w:type="dxa"/>
            <w:vMerge w:val="restart"/>
            <w:tcBorders>
              <w:left w:val="nil"/>
            </w:tcBorders>
            <w:vAlign w:val="center"/>
          </w:tcPr>
          <w:p w:rsidR="00694C17" w:rsidRPr="00C306AE" w:rsidRDefault="00694C17" w:rsidP="00F14042">
            <w:pPr>
              <w:rPr>
                <w:sz w:val="14"/>
                <w:szCs w:val="14"/>
              </w:rPr>
            </w:pPr>
            <w:r w:rsidRPr="00C306AE">
              <w:rPr>
                <w:sz w:val="14"/>
                <w:szCs w:val="14"/>
              </w:rPr>
              <w:t>INGINERIE CHIMICĂ</w:t>
            </w:r>
          </w:p>
        </w:tc>
        <w:tc>
          <w:tcPr>
            <w:tcW w:w="1742" w:type="dxa"/>
            <w:vAlign w:val="center"/>
          </w:tcPr>
          <w:p w:rsidR="00694C17" w:rsidRPr="00C306AE" w:rsidRDefault="00694C17" w:rsidP="00F14042">
            <w:pPr>
              <w:rPr>
                <w:sz w:val="14"/>
                <w:szCs w:val="14"/>
              </w:rPr>
            </w:pPr>
            <w:r w:rsidRPr="00C306AE">
              <w:rPr>
                <w:sz w:val="14"/>
                <w:szCs w:val="14"/>
              </w:rPr>
              <w:t>Ingineria substanţelor anorganice şi protecţia mediului</w:t>
            </w:r>
          </w:p>
        </w:tc>
        <w:tc>
          <w:tcPr>
            <w:tcW w:w="1309" w:type="dxa"/>
            <w:vMerge w:val="restart"/>
            <w:vAlign w:val="center"/>
          </w:tcPr>
          <w:p w:rsidR="00694C17" w:rsidRPr="00C306AE" w:rsidRDefault="00694C17" w:rsidP="00F14042">
            <w:pPr>
              <w:rPr>
                <w:sz w:val="14"/>
                <w:szCs w:val="14"/>
              </w:rPr>
            </w:pPr>
            <w:r w:rsidRPr="00C306AE">
              <w:rPr>
                <w:sz w:val="14"/>
                <w:szCs w:val="14"/>
              </w:rPr>
              <w:t>INGINERIE CHIMICĂ</w:t>
            </w:r>
          </w:p>
        </w:tc>
        <w:tc>
          <w:tcPr>
            <w:tcW w:w="3740" w:type="dxa"/>
            <w:vMerge w:val="restart"/>
            <w:vAlign w:val="center"/>
          </w:tcPr>
          <w:p w:rsidR="00694C17" w:rsidRPr="00C306AE" w:rsidRDefault="00694C17" w:rsidP="00F84D76">
            <w:pPr>
              <w:numPr>
                <w:ilvl w:val="0"/>
                <w:numId w:val="126"/>
              </w:numPr>
              <w:tabs>
                <w:tab w:val="clear" w:pos="720"/>
                <w:tab w:val="left" w:pos="262"/>
              </w:tabs>
              <w:autoSpaceDE w:val="0"/>
              <w:autoSpaceDN w:val="0"/>
              <w:adjustRightInd w:val="0"/>
              <w:ind w:left="79" w:firstLine="0"/>
              <w:rPr>
                <w:sz w:val="15"/>
                <w:szCs w:val="15"/>
              </w:rPr>
            </w:pPr>
            <w:r w:rsidRPr="00C306AE">
              <w:rPr>
                <w:sz w:val="15"/>
                <w:szCs w:val="15"/>
              </w:rPr>
              <w:t>Ingineria compuşilor anorganici si protecţia mediului</w:t>
            </w:r>
          </w:p>
          <w:p w:rsidR="00694C17" w:rsidRPr="00C306AE" w:rsidRDefault="00694C17" w:rsidP="00F84D76">
            <w:pPr>
              <w:numPr>
                <w:ilvl w:val="0"/>
                <w:numId w:val="126"/>
              </w:numPr>
              <w:tabs>
                <w:tab w:val="clear" w:pos="720"/>
                <w:tab w:val="left" w:pos="262"/>
              </w:tabs>
              <w:autoSpaceDE w:val="0"/>
              <w:autoSpaceDN w:val="0"/>
              <w:adjustRightInd w:val="0"/>
              <w:ind w:left="79" w:firstLine="0"/>
              <w:rPr>
                <w:sz w:val="15"/>
                <w:szCs w:val="15"/>
              </w:rPr>
            </w:pPr>
            <w:r w:rsidRPr="00C306AE">
              <w:rPr>
                <w:sz w:val="15"/>
                <w:szCs w:val="15"/>
              </w:rPr>
              <w:t>Inginerie chimică avansată de proces</w:t>
            </w:r>
          </w:p>
          <w:p w:rsidR="00694C17" w:rsidRPr="00C306AE" w:rsidRDefault="00694C17" w:rsidP="00F84D76">
            <w:pPr>
              <w:numPr>
                <w:ilvl w:val="0"/>
                <w:numId w:val="126"/>
              </w:numPr>
              <w:tabs>
                <w:tab w:val="clear" w:pos="720"/>
                <w:tab w:val="left" w:pos="262"/>
              </w:tabs>
              <w:autoSpaceDE w:val="0"/>
              <w:autoSpaceDN w:val="0"/>
              <w:adjustRightInd w:val="0"/>
              <w:ind w:left="79" w:firstLine="0"/>
              <w:rPr>
                <w:sz w:val="15"/>
                <w:szCs w:val="15"/>
              </w:rPr>
            </w:pPr>
            <w:r w:rsidRPr="00C306AE">
              <w:rPr>
                <w:sz w:val="15"/>
                <w:szCs w:val="15"/>
              </w:rPr>
              <w:t>Inginerie chimică avansată de proces (în limba engleză)</w:t>
            </w:r>
          </w:p>
          <w:p w:rsidR="00694C17" w:rsidRPr="00C306AE" w:rsidRDefault="00694C17" w:rsidP="00F84D76">
            <w:pPr>
              <w:numPr>
                <w:ilvl w:val="0"/>
                <w:numId w:val="126"/>
              </w:numPr>
              <w:tabs>
                <w:tab w:val="clear" w:pos="720"/>
                <w:tab w:val="left" w:pos="262"/>
              </w:tabs>
              <w:autoSpaceDE w:val="0"/>
              <w:autoSpaceDN w:val="0"/>
              <w:adjustRightInd w:val="0"/>
              <w:ind w:left="79" w:firstLine="0"/>
              <w:rPr>
                <w:sz w:val="15"/>
                <w:szCs w:val="15"/>
              </w:rPr>
            </w:pPr>
            <w:r w:rsidRPr="00C306AE">
              <w:rPr>
                <w:sz w:val="15"/>
                <w:szCs w:val="15"/>
              </w:rPr>
              <w:t>Ingineria materialelor si protecţia  mediului</w:t>
            </w:r>
          </w:p>
          <w:p w:rsidR="00694C17" w:rsidRPr="00C306AE" w:rsidRDefault="00694C17" w:rsidP="00F84D76">
            <w:pPr>
              <w:numPr>
                <w:ilvl w:val="0"/>
                <w:numId w:val="126"/>
              </w:numPr>
              <w:tabs>
                <w:tab w:val="clear" w:pos="720"/>
                <w:tab w:val="left" w:pos="262"/>
              </w:tabs>
              <w:autoSpaceDE w:val="0"/>
              <w:autoSpaceDN w:val="0"/>
              <w:adjustRightInd w:val="0"/>
              <w:ind w:left="79" w:firstLine="0"/>
              <w:rPr>
                <w:sz w:val="15"/>
                <w:szCs w:val="15"/>
              </w:rPr>
            </w:pPr>
            <w:r w:rsidRPr="00C306AE">
              <w:rPr>
                <w:sz w:val="15"/>
                <w:szCs w:val="15"/>
              </w:rPr>
              <w:t>Ingineria materialelor si protecţia  mediului (în limba engleză)</w:t>
            </w:r>
          </w:p>
          <w:p w:rsidR="00694C17" w:rsidRPr="00C306AE" w:rsidRDefault="00694C17" w:rsidP="00F84D76">
            <w:pPr>
              <w:numPr>
                <w:ilvl w:val="0"/>
                <w:numId w:val="126"/>
              </w:numPr>
              <w:tabs>
                <w:tab w:val="clear" w:pos="720"/>
                <w:tab w:val="left" w:pos="262"/>
              </w:tabs>
              <w:autoSpaceDE w:val="0"/>
              <w:autoSpaceDN w:val="0"/>
              <w:adjustRightInd w:val="0"/>
              <w:ind w:left="79" w:firstLine="0"/>
              <w:rPr>
                <w:sz w:val="15"/>
                <w:szCs w:val="15"/>
              </w:rPr>
            </w:pPr>
            <w:r w:rsidRPr="00C306AE">
              <w:rPr>
                <w:sz w:val="15"/>
                <w:szCs w:val="15"/>
              </w:rPr>
              <w:t>Ingineria materialelor oxidice</w:t>
            </w:r>
          </w:p>
          <w:p w:rsidR="00694C17" w:rsidRPr="00C306AE" w:rsidRDefault="00694C17" w:rsidP="00F84D76">
            <w:pPr>
              <w:numPr>
                <w:ilvl w:val="0"/>
                <w:numId w:val="126"/>
              </w:numPr>
              <w:tabs>
                <w:tab w:val="clear" w:pos="720"/>
                <w:tab w:val="left" w:pos="262"/>
              </w:tabs>
              <w:autoSpaceDE w:val="0"/>
              <w:autoSpaceDN w:val="0"/>
              <w:adjustRightInd w:val="0"/>
              <w:ind w:left="79" w:firstLine="0"/>
              <w:rPr>
                <w:sz w:val="15"/>
                <w:szCs w:val="15"/>
              </w:rPr>
            </w:pPr>
            <w:r w:rsidRPr="00C306AE">
              <w:rPr>
                <w:sz w:val="15"/>
                <w:szCs w:val="15"/>
              </w:rPr>
              <w:t>Modelare si simulare în chimie si ingineria chimică</w:t>
            </w:r>
          </w:p>
        </w:tc>
        <w:tc>
          <w:tcPr>
            <w:tcW w:w="684" w:type="dxa"/>
            <w:vMerge w:val="restart"/>
            <w:tcBorders>
              <w:right w:val="thinThickSmallGap" w:sz="24" w:space="0" w:color="auto"/>
            </w:tcBorders>
            <w:vAlign w:val="center"/>
          </w:tcPr>
          <w:p w:rsidR="00694C17" w:rsidRPr="00C306AE" w:rsidRDefault="00694C17" w:rsidP="00F14042">
            <w:pPr>
              <w:jc w:val="center"/>
              <w:rPr>
                <w:sz w:val="16"/>
                <w:szCs w:val="16"/>
              </w:rPr>
            </w:pPr>
            <w:r w:rsidRPr="00C306AE">
              <w:rPr>
                <w:sz w:val="16"/>
                <w:szCs w:val="16"/>
              </w:rPr>
              <w:t>x</w:t>
            </w:r>
          </w:p>
        </w:tc>
        <w:tc>
          <w:tcPr>
            <w:tcW w:w="1309" w:type="dxa"/>
            <w:vMerge w:val="restart"/>
            <w:tcBorders>
              <w:left w:val="thinThickSmallGap" w:sz="24" w:space="0" w:color="auto"/>
              <w:right w:val="thinThickSmallGap" w:sz="24" w:space="0" w:color="auto"/>
            </w:tcBorders>
            <w:vAlign w:val="center"/>
          </w:tcPr>
          <w:p w:rsidR="00694C17" w:rsidRPr="00C306AE" w:rsidRDefault="00694C17" w:rsidP="00F14042">
            <w:pPr>
              <w:pStyle w:val="Heading4"/>
              <w:jc w:val="center"/>
              <w:rPr>
                <w:caps/>
                <w:sz w:val="14"/>
                <w:szCs w:val="14"/>
              </w:rPr>
            </w:pPr>
            <w:r w:rsidRPr="00C306AE">
              <w:rPr>
                <w:caps/>
                <w:sz w:val="14"/>
                <w:szCs w:val="14"/>
              </w:rPr>
              <w:t>Chimie industrială (Maiştri instructori)</w:t>
            </w:r>
          </w:p>
          <w:p w:rsidR="00694C17" w:rsidRPr="00C306AE" w:rsidRDefault="00694C17" w:rsidP="00F14042">
            <w:pPr>
              <w:pStyle w:val="Heading4"/>
              <w:jc w:val="center"/>
              <w:rPr>
                <w:b w:val="0"/>
                <w:bCs w:val="0"/>
                <w:caps/>
                <w:sz w:val="16"/>
                <w:szCs w:val="16"/>
              </w:rPr>
            </w:pPr>
            <w:r w:rsidRPr="00C306AE">
              <w:rPr>
                <w:b w:val="0"/>
                <w:bCs w:val="0"/>
                <w:sz w:val="16"/>
                <w:szCs w:val="16"/>
              </w:rPr>
              <w:t>(</w:t>
            </w:r>
            <w:r w:rsidRPr="00C306AE">
              <w:rPr>
                <w:b w:val="0"/>
                <w:bCs w:val="0"/>
                <w:sz w:val="12"/>
                <w:szCs w:val="12"/>
              </w:rPr>
              <w:t>programa aprobată prin ordinul ministrului educaţiei,  cercetării,  tineretului  şi sportului nr. 5620 / 2010</w:t>
            </w:r>
            <w:r w:rsidRPr="00C306AE">
              <w:rPr>
                <w:b w:val="0"/>
                <w:bCs w:val="0"/>
                <w:sz w:val="16"/>
                <w:szCs w:val="16"/>
              </w:rPr>
              <w:t>)</w:t>
            </w:r>
          </w:p>
        </w:tc>
      </w:tr>
      <w:tr w:rsidR="00C306AE" w:rsidRPr="00C306AE">
        <w:trPr>
          <w:cantSplit/>
          <w:trHeight w:val="171"/>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F14042">
            <w:pPr>
              <w:rPr>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sz w:val="14"/>
                <w:szCs w:val="14"/>
              </w:rPr>
            </w:pPr>
          </w:p>
        </w:tc>
        <w:tc>
          <w:tcPr>
            <w:tcW w:w="1186" w:type="dxa"/>
            <w:vMerge/>
            <w:tcBorders>
              <w:left w:val="nil"/>
            </w:tcBorders>
            <w:vAlign w:val="center"/>
          </w:tcPr>
          <w:p w:rsidR="004B323A" w:rsidRPr="00C306AE" w:rsidRDefault="004B323A" w:rsidP="00F14042">
            <w:pPr>
              <w:jc w:val="center"/>
              <w:rPr>
                <w:sz w:val="14"/>
                <w:szCs w:val="14"/>
              </w:rPr>
            </w:pPr>
          </w:p>
        </w:tc>
        <w:tc>
          <w:tcPr>
            <w:tcW w:w="1437" w:type="dxa"/>
            <w:vMerge/>
            <w:tcBorders>
              <w:left w:val="nil"/>
            </w:tcBorders>
            <w:vAlign w:val="center"/>
          </w:tcPr>
          <w:p w:rsidR="004B323A" w:rsidRPr="00C306AE" w:rsidRDefault="004B323A" w:rsidP="00F14042">
            <w:pPr>
              <w:rPr>
                <w:sz w:val="14"/>
                <w:szCs w:val="14"/>
              </w:rPr>
            </w:pPr>
          </w:p>
        </w:tc>
        <w:tc>
          <w:tcPr>
            <w:tcW w:w="1742" w:type="dxa"/>
            <w:vAlign w:val="center"/>
          </w:tcPr>
          <w:p w:rsidR="004B323A" w:rsidRPr="00C306AE" w:rsidRDefault="004B323A" w:rsidP="00F14042">
            <w:pPr>
              <w:rPr>
                <w:sz w:val="14"/>
                <w:szCs w:val="14"/>
              </w:rPr>
            </w:pPr>
            <w:r w:rsidRPr="00C306AE">
              <w:rPr>
                <w:sz w:val="14"/>
                <w:szCs w:val="14"/>
              </w:rPr>
              <w:t>Ştiinţa şi ingineria materialelor oxidice şi nanomateriale</w:t>
            </w:r>
          </w:p>
        </w:tc>
        <w:tc>
          <w:tcPr>
            <w:tcW w:w="1309" w:type="dxa"/>
            <w:vMerge/>
            <w:vAlign w:val="center"/>
          </w:tcPr>
          <w:p w:rsidR="004B323A" w:rsidRPr="00C306AE" w:rsidRDefault="004B323A" w:rsidP="00F14042">
            <w:pPr>
              <w:jc w:val="center"/>
              <w:rPr>
                <w:sz w:val="14"/>
                <w:szCs w:val="14"/>
              </w:rPr>
            </w:pPr>
          </w:p>
        </w:tc>
        <w:tc>
          <w:tcPr>
            <w:tcW w:w="3740" w:type="dxa"/>
            <w:vMerge/>
            <w:vAlign w:val="center"/>
          </w:tcPr>
          <w:p w:rsidR="004B323A" w:rsidRPr="00C306AE" w:rsidRDefault="004B323A" w:rsidP="00F14042">
            <w:pPr>
              <w:jc w:val="center"/>
              <w:rPr>
                <w:sz w:val="16"/>
                <w:szCs w:val="16"/>
              </w:rPr>
            </w:pPr>
          </w:p>
        </w:tc>
        <w:tc>
          <w:tcPr>
            <w:tcW w:w="684" w:type="dxa"/>
            <w:vMerge/>
            <w:tcBorders>
              <w:right w:val="thinThickSmallGap" w:sz="24" w:space="0" w:color="auto"/>
            </w:tcBorders>
            <w:vAlign w:val="center"/>
          </w:tcPr>
          <w:p w:rsidR="004B323A" w:rsidRPr="00C306AE" w:rsidRDefault="004B323A" w:rsidP="00F14042">
            <w:pPr>
              <w:jc w:val="center"/>
              <w:rPr>
                <w:sz w:val="16"/>
                <w:szCs w:val="16"/>
              </w:rPr>
            </w:pPr>
          </w:p>
        </w:tc>
        <w:tc>
          <w:tcPr>
            <w:tcW w:w="1309" w:type="dxa"/>
            <w:vMerge/>
            <w:tcBorders>
              <w:left w:val="thinThickSmallGap" w:sz="24" w:space="0" w:color="auto"/>
              <w:right w:val="thinThickSmallGap" w:sz="24" w:space="0" w:color="auto"/>
            </w:tcBorders>
            <w:vAlign w:val="center"/>
          </w:tcPr>
          <w:p w:rsidR="004B323A" w:rsidRPr="00C306AE" w:rsidRDefault="004B323A" w:rsidP="00F14042">
            <w:pPr>
              <w:jc w:val="center"/>
              <w:rPr>
                <w:b/>
                <w:bCs/>
                <w:caps/>
                <w:sz w:val="14"/>
                <w:szCs w:val="14"/>
              </w:rPr>
            </w:pPr>
          </w:p>
        </w:tc>
      </w:tr>
      <w:tr w:rsidR="00C306AE" w:rsidRPr="00C306AE">
        <w:trPr>
          <w:cantSplit/>
          <w:trHeight w:val="171"/>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F14042">
            <w:pPr>
              <w:rPr>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sz w:val="14"/>
                <w:szCs w:val="14"/>
              </w:rPr>
            </w:pPr>
          </w:p>
        </w:tc>
        <w:tc>
          <w:tcPr>
            <w:tcW w:w="1186" w:type="dxa"/>
            <w:vMerge/>
            <w:tcBorders>
              <w:left w:val="nil"/>
            </w:tcBorders>
            <w:vAlign w:val="center"/>
          </w:tcPr>
          <w:p w:rsidR="004B323A" w:rsidRPr="00C306AE" w:rsidRDefault="004B323A" w:rsidP="00F14042">
            <w:pPr>
              <w:jc w:val="center"/>
              <w:rPr>
                <w:sz w:val="14"/>
                <w:szCs w:val="14"/>
              </w:rPr>
            </w:pPr>
          </w:p>
        </w:tc>
        <w:tc>
          <w:tcPr>
            <w:tcW w:w="1437" w:type="dxa"/>
            <w:vMerge/>
            <w:tcBorders>
              <w:left w:val="nil"/>
            </w:tcBorders>
            <w:vAlign w:val="center"/>
          </w:tcPr>
          <w:p w:rsidR="004B323A" w:rsidRPr="00C306AE" w:rsidRDefault="004B323A" w:rsidP="00F14042">
            <w:pPr>
              <w:rPr>
                <w:sz w:val="14"/>
                <w:szCs w:val="14"/>
              </w:rPr>
            </w:pPr>
          </w:p>
        </w:tc>
        <w:tc>
          <w:tcPr>
            <w:tcW w:w="1742" w:type="dxa"/>
            <w:vAlign w:val="center"/>
          </w:tcPr>
          <w:p w:rsidR="004B323A" w:rsidRPr="00C306AE" w:rsidRDefault="004B323A" w:rsidP="00F14042">
            <w:pPr>
              <w:rPr>
                <w:sz w:val="14"/>
                <w:szCs w:val="14"/>
              </w:rPr>
            </w:pPr>
            <w:r w:rsidRPr="00C306AE">
              <w:rPr>
                <w:sz w:val="14"/>
                <w:szCs w:val="14"/>
              </w:rPr>
              <w:t>Inginerie chimică</w:t>
            </w:r>
          </w:p>
        </w:tc>
        <w:tc>
          <w:tcPr>
            <w:tcW w:w="1309" w:type="dxa"/>
            <w:vMerge/>
            <w:vAlign w:val="center"/>
          </w:tcPr>
          <w:p w:rsidR="004B323A" w:rsidRPr="00C306AE" w:rsidRDefault="004B323A" w:rsidP="00F14042">
            <w:pPr>
              <w:jc w:val="center"/>
              <w:rPr>
                <w:sz w:val="14"/>
                <w:szCs w:val="14"/>
              </w:rPr>
            </w:pPr>
          </w:p>
        </w:tc>
        <w:tc>
          <w:tcPr>
            <w:tcW w:w="3740" w:type="dxa"/>
            <w:vMerge/>
            <w:vAlign w:val="center"/>
          </w:tcPr>
          <w:p w:rsidR="004B323A" w:rsidRPr="00C306AE" w:rsidRDefault="004B323A" w:rsidP="00F14042">
            <w:pPr>
              <w:jc w:val="center"/>
              <w:rPr>
                <w:sz w:val="16"/>
                <w:szCs w:val="16"/>
              </w:rPr>
            </w:pPr>
          </w:p>
        </w:tc>
        <w:tc>
          <w:tcPr>
            <w:tcW w:w="684" w:type="dxa"/>
            <w:vMerge/>
            <w:tcBorders>
              <w:right w:val="thinThickSmallGap" w:sz="24" w:space="0" w:color="auto"/>
            </w:tcBorders>
            <w:vAlign w:val="center"/>
          </w:tcPr>
          <w:p w:rsidR="004B323A" w:rsidRPr="00C306AE" w:rsidRDefault="004B323A" w:rsidP="00F14042">
            <w:pPr>
              <w:jc w:val="center"/>
              <w:rPr>
                <w:sz w:val="16"/>
                <w:szCs w:val="16"/>
              </w:rPr>
            </w:pPr>
          </w:p>
        </w:tc>
        <w:tc>
          <w:tcPr>
            <w:tcW w:w="1309" w:type="dxa"/>
            <w:vMerge/>
            <w:tcBorders>
              <w:left w:val="thinThickSmallGap" w:sz="24" w:space="0" w:color="auto"/>
              <w:right w:val="thinThickSmallGap" w:sz="24" w:space="0" w:color="auto"/>
            </w:tcBorders>
            <w:vAlign w:val="center"/>
          </w:tcPr>
          <w:p w:rsidR="004B323A" w:rsidRPr="00C306AE" w:rsidRDefault="004B323A" w:rsidP="00F14042">
            <w:pPr>
              <w:jc w:val="center"/>
              <w:rPr>
                <w:b/>
                <w:bCs/>
                <w:caps/>
                <w:sz w:val="14"/>
                <w:szCs w:val="14"/>
              </w:rPr>
            </w:pPr>
          </w:p>
        </w:tc>
      </w:tr>
      <w:tr w:rsidR="004B323A" w:rsidRPr="00C306AE">
        <w:trPr>
          <w:cantSplit/>
          <w:trHeight w:val="171"/>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F14042">
            <w:pPr>
              <w:rPr>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sz w:val="14"/>
                <w:szCs w:val="14"/>
              </w:rPr>
            </w:pPr>
          </w:p>
        </w:tc>
        <w:tc>
          <w:tcPr>
            <w:tcW w:w="11407" w:type="dxa"/>
            <w:gridSpan w:val="7"/>
            <w:tcBorders>
              <w:left w:val="nil"/>
              <w:right w:val="thinThickSmallGap" w:sz="24" w:space="0" w:color="auto"/>
            </w:tcBorders>
            <w:vAlign w:val="center"/>
          </w:tcPr>
          <w:p w:rsidR="004B323A" w:rsidRPr="00C306AE" w:rsidRDefault="004B323A" w:rsidP="00F14042">
            <w:pPr>
              <w:ind w:firstLine="567"/>
              <w:jc w:val="both"/>
              <w:rPr>
                <w:b/>
                <w:bCs/>
                <w:caps/>
                <w:sz w:val="14"/>
                <w:szCs w:val="14"/>
              </w:rPr>
            </w:pPr>
            <w:r w:rsidRPr="00C306AE">
              <w:rPr>
                <w:i/>
                <w:iCs/>
                <w:sz w:val="16"/>
                <w:szCs w:val="16"/>
              </w:rPr>
              <w:t xml:space="preserve">Notă. Încadrarea pe catedre de pregătire-instruire practică din domeniul chimie industrială în baza studiilor universitare de </w:t>
            </w:r>
            <w:r w:rsidR="008C6B2A" w:rsidRPr="00C306AE">
              <w:rPr>
                <w:i/>
                <w:iCs/>
                <w:sz w:val="16"/>
                <w:szCs w:val="16"/>
              </w:rPr>
              <w:t>masterat/master</w:t>
            </w:r>
            <w:r w:rsidRPr="00C306AE">
              <w:rPr>
                <w:i/>
                <w:iCs/>
                <w:sz w:val="16"/>
                <w:szCs w:val="16"/>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pregătire-instruire practică din domeniul chimie industrială în conformitate cu prevederile prezentului Centralizator.</w:t>
            </w:r>
          </w:p>
        </w:tc>
      </w:tr>
    </w:tbl>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F14042"/>
    <w:p w:rsidR="004A7864" w:rsidRPr="00C306AE" w:rsidRDefault="004A7864" w:rsidP="00F14042"/>
    <w:p w:rsidR="004A7864" w:rsidRPr="00C306AE" w:rsidRDefault="004A7864" w:rsidP="00F14042"/>
    <w:p w:rsidR="004B323A" w:rsidRPr="00C306AE" w:rsidRDefault="004B323A" w:rsidP="00F14042">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83"/>
        <w:gridCol w:w="2244"/>
        <w:gridCol w:w="748"/>
        <w:gridCol w:w="3927"/>
        <w:gridCol w:w="748"/>
        <w:gridCol w:w="1372"/>
      </w:tblGrid>
      <w:tr w:rsidR="00C306AE" w:rsidRPr="00C306AE">
        <w:trPr>
          <w:cantSplit/>
          <w:trHeight w:val="66"/>
          <w:jc w:val="center"/>
        </w:trPr>
        <w:tc>
          <w:tcPr>
            <w:tcW w:w="1008" w:type="dxa"/>
            <w:vMerge w:val="restart"/>
            <w:tcBorders>
              <w:left w:val="thinThickSmallGap" w:sz="24" w:space="0" w:color="auto"/>
            </w:tcBorders>
            <w:vAlign w:val="center"/>
          </w:tcPr>
          <w:p w:rsidR="00694C17" w:rsidRPr="00C306AE" w:rsidRDefault="00694C17" w:rsidP="00C52794">
            <w:pPr>
              <w:jc w:val="center"/>
              <w:rPr>
                <w:b/>
                <w:bCs/>
                <w:sz w:val="14"/>
                <w:szCs w:val="14"/>
              </w:rPr>
            </w:pPr>
            <w:r w:rsidRPr="00C306AE">
              <w:rPr>
                <w:b/>
                <w:bCs/>
                <w:sz w:val="14"/>
                <w:szCs w:val="14"/>
              </w:rPr>
              <w:lastRenderedPageBreak/>
              <w:t xml:space="preserve">Învăţământ </w:t>
            </w:r>
          </w:p>
          <w:p w:rsidR="00694C17" w:rsidRPr="00C306AE" w:rsidRDefault="00694C17" w:rsidP="00C52794">
            <w:pPr>
              <w:jc w:val="center"/>
              <w:rPr>
                <w:b/>
                <w:bCs/>
                <w:sz w:val="14"/>
                <w:szCs w:val="14"/>
              </w:rPr>
            </w:pPr>
            <w:r w:rsidRPr="00C306AE">
              <w:rPr>
                <w:b/>
                <w:bCs/>
                <w:sz w:val="14"/>
                <w:szCs w:val="14"/>
              </w:rPr>
              <w:t>liceal/</w:t>
            </w:r>
          </w:p>
          <w:p w:rsidR="00694C17" w:rsidRPr="00C306AE" w:rsidRDefault="00694C17" w:rsidP="00C52794">
            <w:pPr>
              <w:jc w:val="center"/>
              <w:rPr>
                <w:b/>
                <w:bCs/>
                <w:sz w:val="14"/>
                <w:szCs w:val="14"/>
              </w:rPr>
            </w:pPr>
            <w:r w:rsidRPr="00C306AE">
              <w:rPr>
                <w:b/>
                <w:bCs/>
                <w:sz w:val="14"/>
                <w:szCs w:val="14"/>
              </w:rPr>
              <w:t xml:space="preserve"> Anul de completare/ Învăţământ profesional/</w:t>
            </w:r>
          </w:p>
          <w:p w:rsidR="00694C17" w:rsidRPr="00C306AE" w:rsidRDefault="00694C17" w:rsidP="00C52794">
            <w:pPr>
              <w:jc w:val="center"/>
              <w:rPr>
                <w:b/>
                <w:bCs/>
                <w:sz w:val="14"/>
                <w:szCs w:val="14"/>
              </w:rPr>
            </w:pPr>
            <w:r w:rsidRPr="00C306AE">
              <w:rPr>
                <w:b/>
                <w:bCs/>
                <w:sz w:val="14"/>
                <w:szCs w:val="14"/>
              </w:rPr>
              <w:t>Stagii de pregătire practică</w:t>
            </w:r>
          </w:p>
        </w:tc>
        <w:tc>
          <w:tcPr>
            <w:tcW w:w="1122" w:type="dxa"/>
            <w:vMerge w:val="restart"/>
            <w:tcBorders>
              <w:right w:val="thinThickSmallGap" w:sz="24" w:space="0" w:color="auto"/>
            </w:tcBorders>
            <w:vAlign w:val="center"/>
          </w:tcPr>
          <w:p w:rsidR="00694C17" w:rsidRPr="00C306AE" w:rsidRDefault="00694C17" w:rsidP="00F14042">
            <w:pPr>
              <w:jc w:val="center"/>
              <w:rPr>
                <w:b/>
                <w:bCs/>
                <w:sz w:val="14"/>
                <w:szCs w:val="14"/>
              </w:rPr>
            </w:pPr>
            <w:r w:rsidRPr="00C306AE">
              <w:rPr>
                <w:b/>
                <w:bCs/>
                <w:sz w:val="14"/>
                <w:szCs w:val="14"/>
              </w:rPr>
              <w:t>Pregătire -</w:t>
            </w:r>
          </w:p>
          <w:p w:rsidR="00694C17" w:rsidRPr="00C306AE" w:rsidRDefault="00694C17" w:rsidP="00F14042">
            <w:pPr>
              <w:jc w:val="center"/>
              <w:rPr>
                <w:b/>
                <w:bCs/>
                <w:sz w:val="14"/>
                <w:szCs w:val="14"/>
              </w:rPr>
            </w:pPr>
            <w:r w:rsidRPr="00C306AE">
              <w:rPr>
                <w:b/>
                <w:bCs/>
                <w:sz w:val="14"/>
                <w:szCs w:val="14"/>
              </w:rPr>
              <w:t>instruire</w:t>
            </w:r>
          </w:p>
          <w:p w:rsidR="00694C17" w:rsidRPr="00C306AE" w:rsidRDefault="00694C17" w:rsidP="00F14042">
            <w:pPr>
              <w:jc w:val="center"/>
              <w:rPr>
                <w:b/>
                <w:bCs/>
                <w:sz w:val="14"/>
                <w:szCs w:val="14"/>
              </w:rPr>
            </w:pPr>
            <w:r w:rsidRPr="00C306AE">
              <w:rPr>
                <w:b/>
                <w:bCs/>
                <w:sz w:val="14"/>
                <w:szCs w:val="14"/>
              </w:rPr>
              <w:t xml:space="preserve">practică </w:t>
            </w:r>
          </w:p>
          <w:p w:rsidR="00694C17" w:rsidRPr="00C306AE" w:rsidRDefault="00694C17" w:rsidP="00F14042">
            <w:pPr>
              <w:jc w:val="center"/>
              <w:rPr>
                <w:b/>
                <w:bCs/>
                <w:sz w:val="14"/>
                <w:szCs w:val="14"/>
              </w:rPr>
            </w:pPr>
            <w:r w:rsidRPr="00C306AE">
              <w:rPr>
                <w:b/>
                <w:bCs/>
                <w:sz w:val="14"/>
                <w:szCs w:val="14"/>
              </w:rPr>
              <w:t>(Protecţia mediului)</w:t>
            </w:r>
          </w:p>
        </w:tc>
        <w:tc>
          <w:tcPr>
            <w:tcW w:w="935" w:type="dxa"/>
            <w:vMerge w:val="restart"/>
            <w:tcBorders>
              <w:right w:val="thinThickSmallGap" w:sz="24" w:space="0" w:color="auto"/>
            </w:tcBorders>
            <w:vAlign w:val="center"/>
          </w:tcPr>
          <w:p w:rsidR="00694C17" w:rsidRPr="00C306AE" w:rsidRDefault="00694C17" w:rsidP="00F14042">
            <w:pPr>
              <w:pStyle w:val="Heading5"/>
              <w:jc w:val="left"/>
              <w:rPr>
                <w:b w:val="0"/>
                <w:bCs w:val="0"/>
                <w:sz w:val="14"/>
                <w:szCs w:val="14"/>
              </w:rPr>
            </w:pPr>
            <w:r w:rsidRPr="00C306AE">
              <w:rPr>
                <w:b w:val="0"/>
                <w:bCs w:val="0"/>
                <w:sz w:val="14"/>
                <w:szCs w:val="14"/>
              </w:rPr>
              <w:t xml:space="preserve">Protecţia mediului </w:t>
            </w:r>
          </w:p>
        </w:tc>
        <w:tc>
          <w:tcPr>
            <w:tcW w:w="1122" w:type="dxa"/>
            <w:vMerge w:val="restart"/>
            <w:tcBorders>
              <w:left w:val="nil"/>
            </w:tcBorders>
            <w:vAlign w:val="center"/>
          </w:tcPr>
          <w:p w:rsidR="00694C17" w:rsidRPr="00C306AE" w:rsidRDefault="00694C17" w:rsidP="00F14042">
            <w:pPr>
              <w:jc w:val="center"/>
              <w:rPr>
                <w:sz w:val="14"/>
                <w:szCs w:val="14"/>
              </w:rPr>
            </w:pPr>
            <w:r w:rsidRPr="00C306AE">
              <w:rPr>
                <w:sz w:val="14"/>
                <w:szCs w:val="14"/>
              </w:rPr>
              <w:t>STIINŢE EXACTE</w:t>
            </w:r>
          </w:p>
        </w:tc>
        <w:tc>
          <w:tcPr>
            <w:tcW w:w="1683" w:type="dxa"/>
            <w:tcBorders>
              <w:left w:val="nil"/>
            </w:tcBorders>
            <w:vAlign w:val="center"/>
          </w:tcPr>
          <w:p w:rsidR="00694C17" w:rsidRPr="00C306AE" w:rsidRDefault="00694C17" w:rsidP="00F14042">
            <w:pPr>
              <w:rPr>
                <w:sz w:val="14"/>
                <w:szCs w:val="14"/>
              </w:rPr>
            </w:pPr>
            <w:r w:rsidRPr="00C306AE">
              <w:rPr>
                <w:sz w:val="14"/>
                <w:szCs w:val="14"/>
              </w:rPr>
              <w:t>CHIMIE</w:t>
            </w:r>
          </w:p>
        </w:tc>
        <w:tc>
          <w:tcPr>
            <w:tcW w:w="2244" w:type="dxa"/>
            <w:vAlign w:val="center"/>
          </w:tcPr>
          <w:p w:rsidR="00694C17" w:rsidRPr="00C306AE" w:rsidRDefault="00694C17" w:rsidP="00F14042">
            <w:pPr>
              <w:rPr>
                <w:sz w:val="13"/>
                <w:szCs w:val="13"/>
              </w:rPr>
            </w:pPr>
            <w:r w:rsidRPr="00C306AE">
              <w:rPr>
                <w:sz w:val="13"/>
                <w:szCs w:val="13"/>
              </w:rPr>
              <w:t>Biochimie tehnologică</w:t>
            </w:r>
          </w:p>
        </w:tc>
        <w:tc>
          <w:tcPr>
            <w:tcW w:w="748" w:type="dxa"/>
            <w:vMerge w:val="restart"/>
            <w:vAlign w:val="center"/>
          </w:tcPr>
          <w:p w:rsidR="00694C17" w:rsidRPr="00C306AE" w:rsidRDefault="00694C17" w:rsidP="00F14042">
            <w:pPr>
              <w:rPr>
                <w:sz w:val="14"/>
                <w:szCs w:val="14"/>
              </w:rPr>
            </w:pPr>
            <w:r w:rsidRPr="00C306AE">
              <w:rPr>
                <w:sz w:val="14"/>
                <w:szCs w:val="14"/>
              </w:rPr>
              <w:t>CHIMIE</w:t>
            </w:r>
          </w:p>
        </w:tc>
        <w:tc>
          <w:tcPr>
            <w:tcW w:w="3927" w:type="dxa"/>
            <w:vMerge w:val="restart"/>
            <w:vAlign w:val="center"/>
          </w:tcPr>
          <w:p w:rsidR="00694C17" w:rsidRPr="00C306AE" w:rsidRDefault="00694C17" w:rsidP="00467FA9">
            <w:pPr>
              <w:numPr>
                <w:ilvl w:val="0"/>
                <w:numId w:val="94"/>
              </w:numPr>
              <w:tabs>
                <w:tab w:val="clear" w:pos="720"/>
                <w:tab w:val="left" w:pos="266"/>
              </w:tabs>
              <w:ind w:left="79" w:firstLine="0"/>
              <w:rPr>
                <w:sz w:val="16"/>
                <w:szCs w:val="16"/>
              </w:rPr>
            </w:pPr>
            <w:r w:rsidRPr="00C306AE">
              <w:rPr>
                <w:sz w:val="16"/>
                <w:szCs w:val="16"/>
              </w:rPr>
              <w:t>Chimia şi managementul calităţii produselor de consum şi a mediului</w:t>
            </w:r>
          </w:p>
          <w:p w:rsidR="00694C17" w:rsidRPr="00C306AE" w:rsidRDefault="00694C17" w:rsidP="00467FA9">
            <w:pPr>
              <w:numPr>
                <w:ilvl w:val="0"/>
                <w:numId w:val="94"/>
              </w:numPr>
              <w:tabs>
                <w:tab w:val="clear" w:pos="720"/>
                <w:tab w:val="left" w:pos="266"/>
              </w:tabs>
              <w:ind w:left="79" w:firstLine="0"/>
              <w:rPr>
                <w:sz w:val="16"/>
                <w:szCs w:val="16"/>
                <w:lang w:eastAsia="en-US"/>
              </w:rPr>
            </w:pPr>
            <w:r w:rsidRPr="00C306AE">
              <w:rPr>
                <w:sz w:val="16"/>
                <w:szCs w:val="16"/>
              </w:rPr>
              <w:t>Chimia</w:t>
            </w:r>
            <w:r w:rsidRPr="00C306AE">
              <w:rPr>
                <w:sz w:val="16"/>
                <w:szCs w:val="16"/>
                <w:lang w:eastAsia="en-US"/>
              </w:rPr>
              <w:t xml:space="preserve"> mediului şi siguranţă alimentară</w:t>
            </w:r>
          </w:p>
          <w:p w:rsidR="00694C17" w:rsidRPr="00C306AE" w:rsidRDefault="00694C17" w:rsidP="00467FA9">
            <w:pPr>
              <w:numPr>
                <w:ilvl w:val="0"/>
                <w:numId w:val="94"/>
              </w:numPr>
              <w:tabs>
                <w:tab w:val="clear" w:pos="720"/>
                <w:tab w:val="left" w:pos="266"/>
              </w:tabs>
              <w:ind w:left="79" w:firstLine="0"/>
              <w:rPr>
                <w:sz w:val="16"/>
                <w:szCs w:val="16"/>
              </w:rPr>
            </w:pPr>
            <w:r w:rsidRPr="00C306AE">
              <w:rPr>
                <w:sz w:val="16"/>
                <w:szCs w:val="16"/>
              </w:rPr>
              <w:t>Dinamica sistemelor chimice cu aplicaţii în chimia mediului</w:t>
            </w:r>
          </w:p>
          <w:p w:rsidR="00694C17" w:rsidRPr="00C306AE" w:rsidRDefault="00694C17" w:rsidP="00467FA9">
            <w:pPr>
              <w:numPr>
                <w:ilvl w:val="0"/>
                <w:numId w:val="94"/>
              </w:numPr>
              <w:tabs>
                <w:tab w:val="clear" w:pos="720"/>
                <w:tab w:val="left" w:pos="266"/>
              </w:tabs>
              <w:ind w:left="79" w:firstLine="0"/>
              <w:rPr>
                <w:sz w:val="16"/>
                <w:szCs w:val="16"/>
              </w:rPr>
            </w:pPr>
            <w:r w:rsidRPr="00C306AE">
              <w:rPr>
                <w:sz w:val="16"/>
                <w:szCs w:val="16"/>
              </w:rPr>
              <w:t>Metode de analiză utilizate în controlul calităţii mediului şi produselor</w:t>
            </w:r>
          </w:p>
          <w:p w:rsidR="00694C17" w:rsidRPr="00C306AE" w:rsidRDefault="00694C17" w:rsidP="00467FA9">
            <w:pPr>
              <w:numPr>
                <w:ilvl w:val="0"/>
                <w:numId w:val="94"/>
              </w:numPr>
              <w:tabs>
                <w:tab w:val="clear" w:pos="720"/>
                <w:tab w:val="left" w:pos="266"/>
              </w:tabs>
              <w:ind w:left="79" w:firstLine="0"/>
              <w:rPr>
                <w:sz w:val="16"/>
                <w:szCs w:val="16"/>
              </w:rPr>
            </w:pPr>
            <w:r w:rsidRPr="00C306AE">
              <w:rPr>
                <w:sz w:val="16"/>
                <w:szCs w:val="16"/>
              </w:rPr>
              <w:t>Metode fizico-chimice de analiză pentru controlul calităţii vieţii şi mediului</w:t>
            </w:r>
          </w:p>
          <w:p w:rsidR="00694C17" w:rsidRPr="00C306AE" w:rsidRDefault="00694C17" w:rsidP="00467FA9">
            <w:pPr>
              <w:numPr>
                <w:ilvl w:val="0"/>
                <w:numId w:val="94"/>
              </w:numPr>
              <w:tabs>
                <w:tab w:val="clear" w:pos="720"/>
                <w:tab w:val="left" w:pos="266"/>
              </w:tabs>
              <w:ind w:left="79" w:firstLine="0"/>
              <w:rPr>
                <w:sz w:val="16"/>
                <w:szCs w:val="16"/>
              </w:rPr>
            </w:pPr>
            <w:r w:rsidRPr="00C306AE">
              <w:rPr>
                <w:sz w:val="16"/>
                <w:szCs w:val="16"/>
              </w:rPr>
              <w:t>Poluarea chimică mediului</w:t>
            </w:r>
          </w:p>
          <w:p w:rsidR="00694C17" w:rsidRPr="00C306AE" w:rsidRDefault="00694C17" w:rsidP="00467FA9">
            <w:pPr>
              <w:numPr>
                <w:ilvl w:val="0"/>
                <w:numId w:val="94"/>
              </w:numPr>
              <w:tabs>
                <w:tab w:val="clear" w:pos="720"/>
                <w:tab w:val="left" w:pos="266"/>
              </w:tabs>
              <w:ind w:left="79" w:firstLine="0"/>
              <w:rPr>
                <w:sz w:val="16"/>
                <w:szCs w:val="16"/>
              </w:rPr>
            </w:pPr>
            <w:r w:rsidRPr="00C306AE">
              <w:rPr>
                <w:sz w:val="16"/>
                <w:szCs w:val="16"/>
              </w:rPr>
              <w:t xml:space="preserve">Reciclarea deşeurilor şi metode de expertiză a materialelor biodegradabile                                              </w:t>
            </w:r>
          </w:p>
          <w:p w:rsidR="00694C17" w:rsidRPr="00C306AE" w:rsidRDefault="00694C17" w:rsidP="00467FA9">
            <w:pPr>
              <w:numPr>
                <w:ilvl w:val="0"/>
                <w:numId w:val="94"/>
              </w:numPr>
              <w:tabs>
                <w:tab w:val="clear" w:pos="720"/>
                <w:tab w:val="left" w:pos="266"/>
              </w:tabs>
              <w:ind w:left="79" w:firstLine="0"/>
              <w:rPr>
                <w:sz w:val="16"/>
                <w:szCs w:val="16"/>
              </w:rPr>
            </w:pPr>
            <w:r w:rsidRPr="00C306AE">
              <w:rPr>
                <w:sz w:val="16"/>
                <w:szCs w:val="16"/>
              </w:rPr>
              <w:t>Studiul transdisciplinar al protecţiei mediului</w:t>
            </w:r>
          </w:p>
        </w:tc>
        <w:tc>
          <w:tcPr>
            <w:tcW w:w="748" w:type="dxa"/>
            <w:vMerge w:val="restart"/>
            <w:tcBorders>
              <w:right w:val="thinThickSmallGap" w:sz="24" w:space="0" w:color="auto"/>
            </w:tcBorders>
            <w:vAlign w:val="center"/>
          </w:tcPr>
          <w:p w:rsidR="00694C17" w:rsidRPr="00C306AE" w:rsidRDefault="00694C17" w:rsidP="00F14042">
            <w:pPr>
              <w:jc w:val="center"/>
              <w:rPr>
                <w:sz w:val="16"/>
                <w:szCs w:val="16"/>
              </w:rPr>
            </w:pPr>
            <w:r w:rsidRPr="00C306AE">
              <w:rPr>
                <w:sz w:val="16"/>
                <w:szCs w:val="16"/>
              </w:rPr>
              <w:t>x</w:t>
            </w:r>
          </w:p>
        </w:tc>
        <w:tc>
          <w:tcPr>
            <w:tcW w:w="1372" w:type="dxa"/>
            <w:vMerge w:val="restart"/>
            <w:tcBorders>
              <w:left w:val="nil"/>
              <w:right w:val="thinThickSmallGap" w:sz="24" w:space="0" w:color="auto"/>
            </w:tcBorders>
            <w:vAlign w:val="center"/>
          </w:tcPr>
          <w:p w:rsidR="00694C17" w:rsidRPr="00C306AE" w:rsidRDefault="00694C17" w:rsidP="00F14042">
            <w:pPr>
              <w:pStyle w:val="Footer"/>
              <w:tabs>
                <w:tab w:val="clear" w:pos="4320"/>
                <w:tab w:val="clear" w:pos="8640"/>
              </w:tabs>
              <w:jc w:val="center"/>
              <w:rPr>
                <w:b/>
                <w:bCs/>
                <w:caps/>
                <w:sz w:val="14"/>
                <w:szCs w:val="14"/>
              </w:rPr>
            </w:pPr>
            <w:r w:rsidRPr="00C306AE">
              <w:rPr>
                <w:b/>
                <w:bCs/>
                <w:caps/>
                <w:sz w:val="14"/>
                <w:szCs w:val="14"/>
              </w:rPr>
              <w:t xml:space="preserve">Protecţia </w:t>
            </w:r>
          </w:p>
          <w:p w:rsidR="00694C17" w:rsidRPr="00C306AE" w:rsidRDefault="00694C17" w:rsidP="00F14042">
            <w:pPr>
              <w:pStyle w:val="Footer"/>
              <w:tabs>
                <w:tab w:val="clear" w:pos="4320"/>
                <w:tab w:val="clear" w:pos="8640"/>
              </w:tabs>
              <w:jc w:val="center"/>
              <w:rPr>
                <w:b/>
                <w:bCs/>
                <w:caps/>
                <w:sz w:val="14"/>
                <w:szCs w:val="14"/>
              </w:rPr>
            </w:pPr>
            <w:r w:rsidRPr="00C306AE">
              <w:rPr>
                <w:b/>
                <w:bCs/>
                <w:caps/>
                <w:sz w:val="14"/>
                <w:szCs w:val="14"/>
              </w:rPr>
              <w:t>mediului</w:t>
            </w:r>
          </w:p>
          <w:p w:rsidR="00694C17" w:rsidRPr="00C306AE" w:rsidRDefault="00694C17" w:rsidP="00F14042">
            <w:pPr>
              <w:pStyle w:val="Footer"/>
              <w:tabs>
                <w:tab w:val="clear" w:pos="4320"/>
                <w:tab w:val="clear" w:pos="8640"/>
              </w:tabs>
              <w:jc w:val="center"/>
              <w:rPr>
                <w:sz w:val="12"/>
                <w:szCs w:val="12"/>
              </w:rPr>
            </w:pPr>
            <w:r w:rsidRPr="00C306AE">
              <w:rPr>
                <w:sz w:val="16"/>
                <w:szCs w:val="16"/>
              </w:rPr>
              <w:t>(</w:t>
            </w:r>
            <w:r w:rsidRPr="00C306AE">
              <w:rPr>
                <w:sz w:val="12"/>
                <w:szCs w:val="12"/>
              </w:rPr>
              <w:t xml:space="preserve">programa aprobată prin ordinul ministrului educaţiei,  cercetării,  tineretului  şi sportului </w:t>
            </w:r>
          </w:p>
          <w:p w:rsidR="00694C17" w:rsidRPr="00C306AE" w:rsidRDefault="00694C17" w:rsidP="00F14042">
            <w:pPr>
              <w:pStyle w:val="Footer"/>
              <w:jc w:val="center"/>
              <w:rPr>
                <w:b/>
                <w:bCs/>
                <w:caps/>
                <w:sz w:val="14"/>
                <w:szCs w:val="14"/>
              </w:rPr>
            </w:pPr>
            <w:r w:rsidRPr="00C306AE">
              <w:rPr>
                <w:sz w:val="12"/>
                <w:szCs w:val="12"/>
              </w:rPr>
              <w:t>nr. 5620 / 2010</w:t>
            </w:r>
            <w:r w:rsidRPr="00C306AE">
              <w:rPr>
                <w:sz w:val="16"/>
                <w:szCs w:val="16"/>
              </w:rPr>
              <w:t>)</w:t>
            </w:r>
          </w:p>
        </w:tc>
      </w:tr>
      <w:tr w:rsidR="00C306AE" w:rsidRPr="00C306AE">
        <w:trPr>
          <w:cantSplit/>
          <w:trHeight w:val="66"/>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rPr>
                <w:sz w:val="14"/>
                <w:szCs w:val="14"/>
              </w:rPr>
            </w:pPr>
          </w:p>
        </w:tc>
        <w:tc>
          <w:tcPr>
            <w:tcW w:w="935" w:type="dxa"/>
            <w:vMerge/>
            <w:tcBorders>
              <w:right w:val="thinThickSmallGap" w:sz="24" w:space="0" w:color="auto"/>
            </w:tcBorders>
            <w:vAlign w:val="center"/>
          </w:tcPr>
          <w:p w:rsidR="00694C17" w:rsidRPr="00C306AE" w:rsidRDefault="00694C17" w:rsidP="00F14042">
            <w:pPr>
              <w:pStyle w:val="Heading5"/>
              <w:jc w:val="left"/>
              <w:rPr>
                <w:b w:val="0"/>
                <w:bCs w:val="0"/>
                <w:sz w:val="14"/>
                <w:szCs w:val="14"/>
              </w:rPr>
            </w:pPr>
          </w:p>
        </w:tc>
        <w:tc>
          <w:tcPr>
            <w:tcW w:w="1122" w:type="dxa"/>
            <w:vMerge/>
            <w:tcBorders>
              <w:left w:val="nil"/>
            </w:tcBorders>
            <w:vAlign w:val="center"/>
          </w:tcPr>
          <w:p w:rsidR="00694C17" w:rsidRPr="00C306AE" w:rsidRDefault="00694C17" w:rsidP="00F14042">
            <w:pPr>
              <w:jc w:val="center"/>
              <w:rPr>
                <w:sz w:val="14"/>
                <w:szCs w:val="14"/>
              </w:rPr>
            </w:pPr>
          </w:p>
        </w:tc>
        <w:tc>
          <w:tcPr>
            <w:tcW w:w="1683" w:type="dxa"/>
            <w:tcBorders>
              <w:left w:val="nil"/>
            </w:tcBorders>
            <w:vAlign w:val="center"/>
          </w:tcPr>
          <w:p w:rsidR="00694C17" w:rsidRPr="00C306AE" w:rsidRDefault="00694C17" w:rsidP="00F14042">
            <w:pPr>
              <w:rPr>
                <w:sz w:val="14"/>
                <w:szCs w:val="14"/>
              </w:rPr>
            </w:pPr>
            <w:r w:rsidRPr="00C306AE">
              <w:rPr>
                <w:sz w:val="14"/>
                <w:szCs w:val="14"/>
              </w:rPr>
              <w:t>FIZICĂ</w:t>
            </w:r>
          </w:p>
        </w:tc>
        <w:tc>
          <w:tcPr>
            <w:tcW w:w="2244" w:type="dxa"/>
            <w:vAlign w:val="center"/>
          </w:tcPr>
          <w:p w:rsidR="00694C17" w:rsidRPr="00C306AE" w:rsidRDefault="00694C17" w:rsidP="00F14042">
            <w:pPr>
              <w:rPr>
                <w:sz w:val="13"/>
                <w:szCs w:val="13"/>
              </w:rPr>
            </w:pPr>
            <w:r w:rsidRPr="00C306AE">
              <w:rPr>
                <w:sz w:val="13"/>
                <w:szCs w:val="13"/>
              </w:rPr>
              <w:t>Biofizică</w:t>
            </w:r>
          </w:p>
        </w:tc>
        <w:tc>
          <w:tcPr>
            <w:tcW w:w="748" w:type="dxa"/>
            <w:vMerge/>
            <w:vAlign w:val="center"/>
          </w:tcPr>
          <w:p w:rsidR="00694C17" w:rsidRPr="00C306AE" w:rsidRDefault="00694C17" w:rsidP="00F14042">
            <w:pPr>
              <w:rPr>
                <w:sz w:val="14"/>
                <w:szCs w:val="14"/>
              </w:rPr>
            </w:pPr>
          </w:p>
        </w:tc>
        <w:tc>
          <w:tcPr>
            <w:tcW w:w="3927" w:type="dxa"/>
            <w:vMerge/>
            <w:vAlign w:val="center"/>
          </w:tcPr>
          <w:p w:rsidR="00694C17" w:rsidRPr="00C306AE" w:rsidRDefault="00694C17" w:rsidP="00467FA9">
            <w:pPr>
              <w:numPr>
                <w:ilvl w:val="0"/>
                <w:numId w:val="92"/>
              </w:numPr>
              <w:tabs>
                <w:tab w:val="clear" w:pos="720"/>
                <w:tab w:val="left" w:pos="266"/>
              </w:tabs>
              <w:autoSpaceDE w:val="0"/>
              <w:autoSpaceDN w:val="0"/>
              <w:adjustRightInd w:val="0"/>
              <w:ind w:left="79" w:firstLine="0"/>
              <w:rPr>
                <w:sz w:val="16"/>
                <w:szCs w:val="16"/>
              </w:rPr>
            </w:pPr>
          </w:p>
        </w:tc>
        <w:tc>
          <w:tcPr>
            <w:tcW w:w="748" w:type="dxa"/>
            <w:vMerge/>
            <w:tcBorders>
              <w:right w:val="thinThickSmallGap" w:sz="24" w:space="0" w:color="auto"/>
            </w:tcBorders>
            <w:vAlign w:val="center"/>
          </w:tcPr>
          <w:p w:rsidR="00694C17" w:rsidRPr="00C306AE"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C306AE" w:rsidRDefault="00694C17" w:rsidP="00F14042">
            <w:pPr>
              <w:pStyle w:val="Footer"/>
              <w:jc w:val="center"/>
              <w:rPr>
                <w:b/>
                <w:bCs/>
                <w:caps/>
                <w:sz w:val="14"/>
                <w:szCs w:val="14"/>
              </w:rPr>
            </w:pPr>
          </w:p>
        </w:tc>
      </w:tr>
      <w:tr w:rsidR="00C306AE" w:rsidRPr="00C306AE">
        <w:trPr>
          <w:cantSplit/>
          <w:trHeight w:val="66"/>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rPr>
                <w:sz w:val="14"/>
                <w:szCs w:val="14"/>
              </w:rPr>
            </w:pPr>
          </w:p>
        </w:tc>
        <w:tc>
          <w:tcPr>
            <w:tcW w:w="935" w:type="dxa"/>
            <w:vMerge/>
            <w:tcBorders>
              <w:right w:val="thinThickSmallGap" w:sz="24" w:space="0" w:color="auto"/>
            </w:tcBorders>
            <w:vAlign w:val="center"/>
          </w:tcPr>
          <w:p w:rsidR="00694C17" w:rsidRPr="00C306AE" w:rsidRDefault="00694C17" w:rsidP="00F14042">
            <w:pPr>
              <w:pStyle w:val="Heading5"/>
              <w:jc w:val="left"/>
              <w:rPr>
                <w:b w:val="0"/>
                <w:bCs w:val="0"/>
                <w:sz w:val="14"/>
                <w:szCs w:val="14"/>
              </w:rPr>
            </w:pPr>
          </w:p>
        </w:tc>
        <w:tc>
          <w:tcPr>
            <w:tcW w:w="1122" w:type="dxa"/>
            <w:vMerge w:val="restart"/>
            <w:tcBorders>
              <w:left w:val="nil"/>
            </w:tcBorders>
            <w:vAlign w:val="center"/>
          </w:tcPr>
          <w:p w:rsidR="00694C17" w:rsidRPr="00C306AE" w:rsidRDefault="00694C17" w:rsidP="00F14042">
            <w:pPr>
              <w:jc w:val="center"/>
              <w:rPr>
                <w:sz w:val="14"/>
                <w:szCs w:val="14"/>
              </w:rPr>
            </w:pPr>
            <w:r w:rsidRPr="00C306AE">
              <w:rPr>
                <w:sz w:val="14"/>
                <w:szCs w:val="14"/>
              </w:rPr>
              <w:t xml:space="preserve">ŞTIINŢE </w:t>
            </w:r>
            <w:smartTag w:uri="urn:schemas-microsoft-com:office:smarttags" w:element="stockticker">
              <w:r w:rsidRPr="00C306AE">
                <w:rPr>
                  <w:sz w:val="14"/>
                  <w:szCs w:val="14"/>
                </w:rPr>
                <w:t>ALE</w:t>
              </w:r>
            </w:smartTag>
            <w:r w:rsidRPr="00C306AE">
              <w:rPr>
                <w:sz w:val="14"/>
                <w:szCs w:val="14"/>
              </w:rPr>
              <w:t xml:space="preserve"> NATURII</w:t>
            </w:r>
          </w:p>
        </w:tc>
        <w:tc>
          <w:tcPr>
            <w:tcW w:w="1683" w:type="dxa"/>
            <w:vMerge w:val="restart"/>
            <w:tcBorders>
              <w:left w:val="nil"/>
            </w:tcBorders>
            <w:vAlign w:val="center"/>
          </w:tcPr>
          <w:p w:rsidR="00694C17" w:rsidRPr="00C306AE" w:rsidRDefault="00694C17" w:rsidP="00F14042">
            <w:pPr>
              <w:rPr>
                <w:sz w:val="14"/>
                <w:szCs w:val="14"/>
              </w:rPr>
            </w:pPr>
            <w:r w:rsidRPr="00C306AE">
              <w:rPr>
                <w:sz w:val="14"/>
                <w:szCs w:val="14"/>
              </w:rPr>
              <w:t>BIOLOGIE</w:t>
            </w:r>
          </w:p>
        </w:tc>
        <w:tc>
          <w:tcPr>
            <w:tcW w:w="2244" w:type="dxa"/>
            <w:vAlign w:val="center"/>
          </w:tcPr>
          <w:p w:rsidR="00694C17" w:rsidRPr="00C306AE" w:rsidRDefault="00694C17" w:rsidP="00F14042">
            <w:pPr>
              <w:rPr>
                <w:sz w:val="13"/>
                <w:szCs w:val="13"/>
              </w:rPr>
            </w:pPr>
            <w:r w:rsidRPr="00C306AE">
              <w:rPr>
                <w:sz w:val="13"/>
                <w:szCs w:val="13"/>
              </w:rPr>
              <w:t>Biochimie</w:t>
            </w:r>
          </w:p>
        </w:tc>
        <w:tc>
          <w:tcPr>
            <w:tcW w:w="748" w:type="dxa"/>
            <w:vMerge/>
            <w:vAlign w:val="center"/>
          </w:tcPr>
          <w:p w:rsidR="00694C17" w:rsidRPr="00C306AE" w:rsidRDefault="00694C17" w:rsidP="00F14042">
            <w:pPr>
              <w:rPr>
                <w:sz w:val="14"/>
                <w:szCs w:val="14"/>
              </w:rPr>
            </w:pPr>
          </w:p>
        </w:tc>
        <w:tc>
          <w:tcPr>
            <w:tcW w:w="3927" w:type="dxa"/>
            <w:vMerge/>
            <w:vAlign w:val="center"/>
          </w:tcPr>
          <w:p w:rsidR="00694C17" w:rsidRPr="00C306AE" w:rsidRDefault="00694C17" w:rsidP="00467FA9">
            <w:pPr>
              <w:numPr>
                <w:ilvl w:val="0"/>
                <w:numId w:val="92"/>
              </w:numPr>
              <w:tabs>
                <w:tab w:val="clear" w:pos="720"/>
                <w:tab w:val="left" w:pos="266"/>
              </w:tabs>
              <w:autoSpaceDE w:val="0"/>
              <w:autoSpaceDN w:val="0"/>
              <w:adjustRightInd w:val="0"/>
              <w:ind w:left="79" w:firstLine="0"/>
              <w:rPr>
                <w:sz w:val="16"/>
                <w:szCs w:val="16"/>
              </w:rPr>
            </w:pPr>
          </w:p>
        </w:tc>
        <w:tc>
          <w:tcPr>
            <w:tcW w:w="748" w:type="dxa"/>
            <w:vMerge/>
            <w:tcBorders>
              <w:right w:val="thinThickSmallGap" w:sz="24" w:space="0" w:color="auto"/>
            </w:tcBorders>
            <w:vAlign w:val="center"/>
          </w:tcPr>
          <w:p w:rsidR="00694C17" w:rsidRPr="00C306AE"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C306AE" w:rsidRDefault="00694C17" w:rsidP="00F14042">
            <w:pPr>
              <w:pStyle w:val="Footer"/>
              <w:jc w:val="center"/>
              <w:rPr>
                <w:b/>
                <w:bCs/>
                <w:caps/>
                <w:sz w:val="14"/>
                <w:szCs w:val="14"/>
              </w:rPr>
            </w:pPr>
          </w:p>
        </w:tc>
      </w:tr>
      <w:tr w:rsidR="00C306AE" w:rsidRPr="00C306AE">
        <w:trPr>
          <w:cantSplit/>
          <w:trHeight w:val="66"/>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rPr>
                <w:sz w:val="14"/>
                <w:szCs w:val="14"/>
              </w:rPr>
            </w:pPr>
          </w:p>
        </w:tc>
        <w:tc>
          <w:tcPr>
            <w:tcW w:w="935" w:type="dxa"/>
            <w:vMerge/>
            <w:tcBorders>
              <w:right w:val="thinThickSmallGap" w:sz="24" w:space="0" w:color="auto"/>
            </w:tcBorders>
            <w:vAlign w:val="center"/>
          </w:tcPr>
          <w:p w:rsidR="00694C17" w:rsidRPr="00C306AE" w:rsidRDefault="00694C17" w:rsidP="00F14042">
            <w:pPr>
              <w:pStyle w:val="Heading5"/>
              <w:jc w:val="left"/>
              <w:rPr>
                <w:b w:val="0"/>
                <w:bCs w:val="0"/>
                <w:sz w:val="14"/>
                <w:szCs w:val="14"/>
              </w:rPr>
            </w:pPr>
          </w:p>
        </w:tc>
        <w:tc>
          <w:tcPr>
            <w:tcW w:w="1122" w:type="dxa"/>
            <w:vMerge/>
            <w:tcBorders>
              <w:left w:val="nil"/>
            </w:tcBorders>
            <w:vAlign w:val="center"/>
          </w:tcPr>
          <w:p w:rsidR="00694C17" w:rsidRPr="00C306AE" w:rsidRDefault="00694C17" w:rsidP="00F14042">
            <w:pPr>
              <w:jc w:val="center"/>
              <w:rPr>
                <w:sz w:val="14"/>
                <w:szCs w:val="14"/>
              </w:rPr>
            </w:pPr>
          </w:p>
        </w:tc>
        <w:tc>
          <w:tcPr>
            <w:tcW w:w="1683" w:type="dxa"/>
            <w:vMerge/>
            <w:tcBorders>
              <w:left w:val="nil"/>
            </w:tcBorders>
            <w:vAlign w:val="center"/>
          </w:tcPr>
          <w:p w:rsidR="00694C17" w:rsidRPr="00C306AE" w:rsidRDefault="00694C17" w:rsidP="00F14042">
            <w:pPr>
              <w:rPr>
                <w:sz w:val="14"/>
                <w:szCs w:val="14"/>
              </w:rPr>
            </w:pPr>
          </w:p>
        </w:tc>
        <w:tc>
          <w:tcPr>
            <w:tcW w:w="2244" w:type="dxa"/>
            <w:vAlign w:val="center"/>
          </w:tcPr>
          <w:p w:rsidR="00694C17" w:rsidRPr="00C306AE" w:rsidRDefault="00694C17" w:rsidP="00F14042">
            <w:pPr>
              <w:rPr>
                <w:sz w:val="13"/>
                <w:szCs w:val="13"/>
              </w:rPr>
            </w:pPr>
            <w:r w:rsidRPr="00C306AE">
              <w:rPr>
                <w:sz w:val="13"/>
                <w:szCs w:val="13"/>
              </w:rPr>
              <w:t>Biologie</w:t>
            </w:r>
          </w:p>
        </w:tc>
        <w:tc>
          <w:tcPr>
            <w:tcW w:w="748" w:type="dxa"/>
            <w:vMerge/>
            <w:vAlign w:val="center"/>
          </w:tcPr>
          <w:p w:rsidR="00694C17" w:rsidRPr="00C306AE" w:rsidRDefault="00694C17" w:rsidP="00F14042">
            <w:pPr>
              <w:rPr>
                <w:sz w:val="14"/>
                <w:szCs w:val="14"/>
              </w:rPr>
            </w:pPr>
          </w:p>
        </w:tc>
        <w:tc>
          <w:tcPr>
            <w:tcW w:w="3927" w:type="dxa"/>
            <w:vMerge/>
            <w:vAlign w:val="center"/>
          </w:tcPr>
          <w:p w:rsidR="00694C17" w:rsidRPr="00C306AE" w:rsidRDefault="00694C17" w:rsidP="00467FA9">
            <w:pPr>
              <w:numPr>
                <w:ilvl w:val="0"/>
                <w:numId w:val="92"/>
              </w:numPr>
              <w:tabs>
                <w:tab w:val="clear" w:pos="720"/>
                <w:tab w:val="left" w:pos="266"/>
              </w:tabs>
              <w:autoSpaceDE w:val="0"/>
              <w:autoSpaceDN w:val="0"/>
              <w:adjustRightInd w:val="0"/>
              <w:ind w:left="79" w:firstLine="0"/>
              <w:rPr>
                <w:sz w:val="16"/>
                <w:szCs w:val="16"/>
              </w:rPr>
            </w:pPr>
          </w:p>
        </w:tc>
        <w:tc>
          <w:tcPr>
            <w:tcW w:w="748" w:type="dxa"/>
            <w:vMerge/>
            <w:tcBorders>
              <w:right w:val="thinThickSmallGap" w:sz="24" w:space="0" w:color="auto"/>
            </w:tcBorders>
            <w:vAlign w:val="center"/>
          </w:tcPr>
          <w:p w:rsidR="00694C17" w:rsidRPr="00C306AE"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C306AE" w:rsidRDefault="00694C17" w:rsidP="00F14042">
            <w:pPr>
              <w:pStyle w:val="Footer"/>
              <w:jc w:val="center"/>
              <w:rPr>
                <w:b/>
                <w:bCs/>
                <w:caps/>
                <w:sz w:val="14"/>
                <w:szCs w:val="14"/>
              </w:rPr>
            </w:pPr>
          </w:p>
        </w:tc>
      </w:tr>
      <w:tr w:rsidR="00C306AE" w:rsidRPr="00C306AE">
        <w:trPr>
          <w:cantSplit/>
          <w:trHeight w:val="69"/>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rPr>
                <w:b/>
                <w:bCs/>
                <w:sz w:val="14"/>
                <w:szCs w:val="14"/>
              </w:rPr>
            </w:pPr>
          </w:p>
        </w:tc>
        <w:tc>
          <w:tcPr>
            <w:tcW w:w="935" w:type="dxa"/>
            <w:vMerge/>
            <w:tcBorders>
              <w:right w:val="thinThickSmallGap" w:sz="24" w:space="0" w:color="auto"/>
            </w:tcBorders>
            <w:vAlign w:val="center"/>
          </w:tcPr>
          <w:p w:rsidR="00694C17" w:rsidRPr="00C306AE" w:rsidRDefault="00694C17" w:rsidP="00F14042">
            <w:pPr>
              <w:pStyle w:val="Heading5"/>
              <w:jc w:val="left"/>
              <w:rPr>
                <w:sz w:val="14"/>
                <w:szCs w:val="14"/>
              </w:rPr>
            </w:pPr>
          </w:p>
        </w:tc>
        <w:tc>
          <w:tcPr>
            <w:tcW w:w="1122" w:type="dxa"/>
            <w:vMerge/>
            <w:tcBorders>
              <w:left w:val="nil"/>
            </w:tcBorders>
            <w:vAlign w:val="center"/>
          </w:tcPr>
          <w:p w:rsidR="00694C17" w:rsidRPr="00C306AE" w:rsidRDefault="00694C17" w:rsidP="00F14042">
            <w:pPr>
              <w:jc w:val="center"/>
              <w:rPr>
                <w:sz w:val="14"/>
                <w:szCs w:val="14"/>
              </w:rPr>
            </w:pPr>
          </w:p>
        </w:tc>
        <w:tc>
          <w:tcPr>
            <w:tcW w:w="1683" w:type="dxa"/>
            <w:vMerge w:val="restart"/>
            <w:tcBorders>
              <w:left w:val="nil"/>
            </w:tcBorders>
            <w:vAlign w:val="center"/>
          </w:tcPr>
          <w:p w:rsidR="00694C17" w:rsidRPr="00C306AE" w:rsidRDefault="00694C17" w:rsidP="00F14042">
            <w:pPr>
              <w:rPr>
                <w:sz w:val="14"/>
                <w:szCs w:val="14"/>
              </w:rPr>
            </w:pPr>
            <w:r w:rsidRPr="00C306AE">
              <w:rPr>
                <w:sz w:val="14"/>
                <w:szCs w:val="14"/>
              </w:rPr>
              <w:t>ŞTIINŢA MEDIULUI</w:t>
            </w:r>
          </w:p>
        </w:tc>
        <w:tc>
          <w:tcPr>
            <w:tcW w:w="2244" w:type="dxa"/>
            <w:vAlign w:val="center"/>
          </w:tcPr>
          <w:p w:rsidR="00694C17" w:rsidRPr="00C306AE" w:rsidRDefault="00694C17" w:rsidP="00F14042">
            <w:pPr>
              <w:rPr>
                <w:sz w:val="13"/>
                <w:szCs w:val="13"/>
              </w:rPr>
            </w:pPr>
            <w:r w:rsidRPr="00C306AE">
              <w:rPr>
                <w:sz w:val="13"/>
                <w:szCs w:val="13"/>
              </w:rPr>
              <w:t xml:space="preserve">Chimia mediului                       </w:t>
            </w:r>
          </w:p>
        </w:tc>
        <w:tc>
          <w:tcPr>
            <w:tcW w:w="748" w:type="dxa"/>
            <w:vMerge/>
            <w:vAlign w:val="center"/>
          </w:tcPr>
          <w:p w:rsidR="00694C17" w:rsidRPr="00C306AE" w:rsidRDefault="00694C17" w:rsidP="00F14042">
            <w:pPr>
              <w:rPr>
                <w:sz w:val="14"/>
                <w:szCs w:val="14"/>
              </w:rPr>
            </w:pPr>
          </w:p>
        </w:tc>
        <w:tc>
          <w:tcPr>
            <w:tcW w:w="3927" w:type="dxa"/>
            <w:vMerge/>
            <w:vAlign w:val="center"/>
          </w:tcPr>
          <w:p w:rsidR="00694C17" w:rsidRPr="00C306AE" w:rsidRDefault="00694C17" w:rsidP="00467FA9">
            <w:pPr>
              <w:numPr>
                <w:ilvl w:val="0"/>
                <w:numId w:val="92"/>
              </w:numPr>
              <w:tabs>
                <w:tab w:val="clear" w:pos="720"/>
                <w:tab w:val="left" w:pos="266"/>
              </w:tabs>
              <w:autoSpaceDE w:val="0"/>
              <w:autoSpaceDN w:val="0"/>
              <w:adjustRightInd w:val="0"/>
              <w:ind w:left="79" w:firstLine="0"/>
              <w:rPr>
                <w:sz w:val="16"/>
                <w:szCs w:val="16"/>
              </w:rPr>
            </w:pPr>
          </w:p>
        </w:tc>
        <w:tc>
          <w:tcPr>
            <w:tcW w:w="748" w:type="dxa"/>
            <w:vMerge/>
            <w:tcBorders>
              <w:right w:val="thinThickSmallGap" w:sz="24" w:space="0" w:color="auto"/>
            </w:tcBorders>
            <w:vAlign w:val="center"/>
          </w:tcPr>
          <w:p w:rsidR="00694C17" w:rsidRPr="00C306AE"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C306AE" w:rsidRDefault="00694C17" w:rsidP="00F14042">
            <w:pPr>
              <w:pStyle w:val="Footer"/>
              <w:tabs>
                <w:tab w:val="clear" w:pos="4320"/>
                <w:tab w:val="clear" w:pos="8640"/>
              </w:tabs>
              <w:jc w:val="center"/>
              <w:rPr>
                <w:b/>
                <w:bCs/>
                <w:caps/>
                <w:sz w:val="14"/>
                <w:szCs w:val="14"/>
              </w:rPr>
            </w:pPr>
          </w:p>
        </w:tc>
      </w:tr>
      <w:tr w:rsidR="00C306AE" w:rsidRPr="00C306AE">
        <w:trPr>
          <w:cantSplit/>
          <w:trHeight w:val="66"/>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jc w:val="center"/>
              <w:rPr>
                <w:b/>
                <w:bCs/>
                <w:sz w:val="14"/>
                <w:szCs w:val="14"/>
              </w:rPr>
            </w:pPr>
          </w:p>
        </w:tc>
        <w:tc>
          <w:tcPr>
            <w:tcW w:w="935" w:type="dxa"/>
            <w:vMerge/>
            <w:tcBorders>
              <w:right w:val="thinThickSmallGap" w:sz="24" w:space="0" w:color="auto"/>
            </w:tcBorders>
            <w:vAlign w:val="center"/>
          </w:tcPr>
          <w:p w:rsidR="00694C17" w:rsidRPr="00C306AE" w:rsidRDefault="00694C17" w:rsidP="00F14042">
            <w:pPr>
              <w:jc w:val="center"/>
              <w:rPr>
                <w:sz w:val="14"/>
                <w:szCs w:val="14"/>
              </w:rPr>
            </w:pPr>
          </w:p>
        </w:tc>
        <w:tc>
          <w:tcPr>
            <w:tcW w:w="1122" w:type="dxa"/>
            <w:vMerge/>
            <w:tcBorders>
              <w:left w:val="nil"/>
            </w:tcBorders>
            <w:vAlign w:val="center"/>
          </w:tcPr>
          <w:p w:rsidR="00694C17" w:rsidRPr="00C306AE" w:rsidRDefault="00694C17" w:rsidP="00F14042">
            <w:pPr>
              <w:jc w:val="center"/>
              <w:rPr>
                <w:sz w:val="14"/>
                <w:szCs w:val="14"/>
              </w:rPr>
            </w:pPr>
          </w:p>
        </w:tc>
        <w:tc>
          <w:tcPr>
            <w:tcW w:w="1683" w:type="dxa"/>
            <w:vMerge/>
            <w:tcBorders>
              <w:left w:val="nil"/>
            </w:tcBorders>
            <w:vAlign w:val="center"/>
          </w:tcPr>
          <w:p w:rsidR="00694C17" w:rsidRPr="00C306AE" w:rsidRDefault="00694C17" w:rsidP="00F14042">
            <w:pPr>
              <w:rPr>
                <w:sz w:val="14"/>
                <w:szCs w:val="14"/>
              </w:rPr>
            </w:pPr>
          </w:p>
        </w:tc>
        <w:tc>
          <w:tcPr>
            <w:tcW w:w="2244" w:type="dxa"/>
            <w:vAlign w:val="center"/>
          </w:tcPr>
          <w:p w:rsidR="00694C17" w:rsidRPr="00C306AE" w:rsidRDefault="00694C17" w:rsidP="00F14042">
            <w:pPr>
              <w:rPr>
                <w:sz w:val="13"/>
                <w:szCs w:val="13"/>
              </w:rPr>
            </w:pPr>
            <w:r w:rsidRPr="00C306AE">
              <w:rPr>
                <w:sz w:val="13"/>
                <w:szCs w:val="13"/>
              </w:rPr>
              <w:t xml:space="preserve">Ecologie şi protecţia mediului        </w:t>
            </w:r>
          </w:p>
        </w:tc>
        <w:tc>
          <w:tcPr>
            <w:tcW w:w="748" w:type="dxa"/>
            <w:vMerge/>
            <w:vAlign w:val="center"/>
          </w:tcPr>
          <w:p w:rsidR="00694C17" w:rsidRPr="00C306AE" w:rsidRDefault="00694C17" w:rsidP="00F14042">
            <w:pPr>
              <w:rPr>
                <w:sz w:val="14"/>
                <w:szCs w:val="14"/>
              </w:rPr>
            </w:pPr>
          </w:p>
        </w:tc>
        <w:tc>
          <w:tcPr>
            <w:tcW w:w="3927" w:type="dxa"/>
            <w:vMerge/>
            <w:vAlign w:val="center"/>
          </w:tcPr>
          <w:p w:rsidR="00694C17" w:rsidRPr="00C306AE" w:rsidRDefault="00694C17" w:rsidP="00F14042">
            <w:pPr>
              <w:jc w:val="right"/>
              <w:rPr>
                <w:sz w:val="16"/>
                <w:szCs w:val="16"/>
              </w:rPr>
            </w:pPr>
          </w:p>
        </w:tc>
        <w:tc>
          <w:tcPr>
            <w:tcW w:w="748" w:type="dxa"/>
            <w:vMerge/>
            <w:tcBorders>
              <w:right w:val="thinThickSmallGap" w:sz="24" w:space="0" w:color="auto"/>
            </w:tcBorders>
            <w:vAlign w:val="center"/>
          </w:tcPr>
          <w:p w:rsidR="00694C17" w:rsidRPr="00C306AE"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C306AE" w:rsidRDefault="00694C17" w:rsidP="00F14042">
            <w:pPr>
              <w:jc w:val="center"/>
              <w:rPr>
                <w:b/>
                <w:bCs/>
                <w:sz w:val="18"/>
                <w:szCs w:val="18"/>
              </w:rPr>
            </w:pPr>
          </w:p>
        </w:tc>
      </w:tr>
      <w:tr w:rsidR="00C306AE" w:rsidRPr="00C306AE">
        <w:trPr>
          <w:cantSplit/>
          <w:trHeight w:val="66"/>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jc w:val="center"/>
              <w:rPr>
                <w:b/>
                <w:bCs/>
                <w:sz w:val="14"/>
                <w:szCs w:val="14"/>
              </w:rPr>
            </w:pPr>
          </w:p>
        </w:tc>
        <w:tc>
          <w:tcPr>
            <w:tcW w:w="935" w:type="dxa"/>
            <w:vMerge/>
            <w:tcBorders>
              <w:right w:val="thinThickSmallGap" w:sz="24" w:space="0" w:color="auto"/>
            </w:tcBorders>
            <w:vAlign w:val="center"/>
          </w:tcPr>
          <w:p w:rsidR="00694C17" w:rsidRPr="00C306AE" w:rsidRDefault="00694C17" w:rsidP="00F14042">
            <w:pPr>
              <w:jc w:val="center"/>
              <w:rPr>
                <w:sz w:val="14"/>
                <w:szCs w:val="14"/>
              </w:rPr>
            </w:pPr>
          </w:p>
        </w:tc>
        <w:tc>
          <w:tcPr>
            <w:tcW w:w="1122" w:type="dxa"/>
            <w:vMerge/>
            <w:tcBorders>
              <w:left w:val="nil"/>
            </w:tcBorders>
            <w:vAlign w:val="center"/>
          </w:tcPr>
          <w:p w:rsidR="00694C17" w:rsidRPr="00C306AE" w:rsidRDefault="00694C17" w:rsidP="00F14042">
            <w:pPr>
              <w:jc w:val="center"/>
              <w:rPr>
                <w:sz w:val="14"/>
                <w:szCs w:val="14"/>
              </w:rPr>
            </w:pPr>
          </w:p>
        </w:tc>
        <w:tc>
          <w:tcPr>
            <w:tcW w:w="1683" w:type="dxa"/>
            <w:vMerge/>
            <w:tcBorders>
              <w:left w:val="nil"/>
            </w:tcBorders>
            <w:vAlign w:val="center"/>
          </w:tcPr>
          <w:p w:rsidR="00694C17" w:rsidRPr="00C306AE" w:rsidRDefault="00694C17" w:rsidP="00F14042">
            <w:pPr>
              <w:rPr>
                <w:sz w:val="14"/>
                <w:szCs w:val="14"/>
              </w:rPr>
            </w:pPr>
          </w:p>
        </w:tc>
        <w:tc>
          <w:tcPr>
            <w:tcW w:w="2244" w:type="dxa"/>
            <w:vAlign w:val="center"/>
          </w:tcPr>
          <w:p w:rsidR="00694C17" w:rsidRPr="00C306AE" w:rsidRDefault="00694C17" w:rsidP="00F14042">
            <w:pPr>
              <w:rPr>
                <w:sz w:val="13"/>
                <w:szCs w:val="13"/>
              </w:rPr>
            </w:pPr>
            <w:r w:rsidRPr="00C306AE">
              <w:rPr>
                <w:sz w:val="13"/>
                <w:szCs w:val="13"/>
              </w:rPr>
              <w:t xml:space="preserve">Geografia mediului                    </w:t>
            </w:r>
          </w:p>
        </w:tc>
        <w:tc>
          <w:tcPr>
            <w:tcW w:w="748" w:type="dxa"/>
            <w:vMerge/>
            <w:vAlign w:val="center"/>
          </w:tcPr>
          <w:p w:rsidR="00694C17" w:rsidRPr="00C306AE" w:rsidRDefault="00694C17" w:rsidP="00F14042">
            <w:pPr>
              <w:rPr>
                <w:sz w:val="14"/>
                <w:szCs w:val="14"/>
              </w:rPr>
            </w:pPr>
          </w:p>
        </w:tc>
        <w:tc>
          <w:tcPr>
            <w:tcW w:w="3927" w:type="dxa"/>
            <w:vMerge/>
            <w:vAlign w:val="center"/>
          </w:tcPr>
          <w:p w:rsidR="00694C17" w:rsidRPr="00C306AE" w:rsidRDefault="00694C17" w:rsidP="00F14042">
            <w:pPr>
              <w:jc w:val="right"/>
              <w:rPr>
                <w:sz w:val="16"/>
                <w:szCs w:val="16"/>
              </w:rPr>
            </w:pPr>
          </w:p>
        </w:tc>
        <w:tc>
          <w:tcPr>
            <w:tcW w:w="748" w:type="dxa"/>
            <w:vMerge/>
            <w:tcBorders>
              <w:right w:val="thinThickSmallGap" w:sz="24" w:space="0" w:color="auto"/>
            </w:tcBorders>
            <w:vAlign w:val="center"/>
          </w:tcPr>
          <w:p w:rsidR="00694C17" w:rsidRPr="00C306AE"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C306AE" w:rsidRDefault="00694C17" w:rsidP="00F14042">
            <w:pPr>
              <w:jc w:val="center"/>
              <w:rPr>
                <w:b/>
                <w:bCs/>
                <w:sz w:val="18"/>
                <w:szCs w:val="18"/>
              </w:rPr>
            </w:pPr>
          </w:p>
        </w:tc>
      </w:tr>
      <w:tr w:rsidR="00C306AE" w:rsidRPr="00C306AE">
        <w:trPr>
          <w:cantSplit/>
          <w:trHeight w:val="164"/>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jc w:val="center"/>
              <w:rPr>
                <w:b/>
                <w:bCs/>
                <w:sz w:val="14"/>
                <w:szCs w:val="14"/>
              </w:rPr>
            </w:pPr>
          </w:p>
        </w:tc>
        <w:tc>
          <w:tcPr>
            <w:tcW w:w="935" w:type="dxa"/>
            <w:vMerge/>
            <w:tcBorders>
              <w:right w:val="thinThickSmallGap" w:sz="24" w:space="0" w:color="auto"/>
            </w:tcBorders>
            <w:vAlign w:val="center"/>
          </w:tcPr>
          <w:p w:rsidR="00694C17" w:rsidRPr="00C306AE" w:rsidRDefault="00694C17" w:rsidP="00F14042">
            <w:pPr>
              <w:jc w:val="center"/>
              <w:rPr>
                <w:sz w:val="14"/>
                <w:szCs w:val="14"/>
              </w:rPr>
            </w:pPr>
          </w:p>
        </w:tc>
        <w:tc>
          <w:tcPr>
            <w:tcW w:w="1122" w:type="dxa"/>
            <w:vMerge/>
            <w:tcBorders>
              <w:left w:val="nil"/>
            </w:tcBorders>
            <w:vAlign w:val="center"/>
          </w:tcPr>
          <w:p w:rsidR="00694C17" w:rsidRPr="00C306AE" w:rsidRDefault="00694C17" w:rsidP="00F14042">
            <w:pPr>
              <w:jc w:val="center"/>
              <w:rPr>
                <w:sz w:val="14"/>
                <w:szCs w:val="14"/>
              </w:rPr>
            </w:pPr>
          </w:p>
        </w:tc>
        <w:tc>
          <w:tcPr>
            <w:tcW w:w="1683" w:type="dxa"/>
            <w:vMerge/>
            <w:tcBorders>
              <w:left w:val="nil"/>
            </w:tcBorders>
            <w:vAlign w:val="center"/>
          </w:tcPr>
          <w:p w:rsidR="00694C17" w:rsidRPr="00C306AE" w:rsidRDefault="00694C17" w:rsidP="00F14042">
            <w:pPr>
              <w:rPr>
                <w:sz w:val="14"/>
                <w:szCs w:val="14"/>
              </w:rPr>
            </w:pPr>
          </w:p>
        </w:tc>
        <w:tc>
          <w:tcPr>
            <w:tcW w:w="2244" w:type="dxa"/>
            <w:vAlign w:val="center"/>
          </w:tcPr>
          <w:p w:rsidR="00694C17" w:rsidRPr="00C306AE" w:rsidRDefault="00694C17" w:rsidP="00F14042">
            <w:pPr>
              <w:rPr>
                <w:sz w:val="13"/>
                <w:szCs w:val="13"/>
              </w:rPr>
            </w:pPr>
            <w:r w:rsidRPr="00C306AE">
              <w:rPr>
                <w:sz w:val="13"/>
                <w:szCs w:val="13"/>
              </w:rPr>
              <w:t xml:space="preserve">Fizica mediului                       </w:t>
            </w:r>
          </w:p>
        </w:tc>
        <w:tc>
          <w:tcPr>
            <w:tcW w:w="748" w:type="dxa"/>
            <w:vMerge/>
            <w:vAlign w:val="center"/>
          </w:tcPr>
          <w:p w:rsidR="00694C17" w:rsidRPr="00C306AE" w:rsidRDefault="00694C17" w:rsidP="00F14042">
            <w:pPr>
              <w:rPr>
                <w:sz w:val="14"/>
                <w:szCs w:val="14"/>
              </w:rPr>
            </w:pPr>
          </w:p>
        </w:tc>
        <w:tc>
          <w:tcPr>
            <w:tcW w:w="3927" w:type="dxa"/>
            <w:vMerge/>
            <w:vAlign w:val="center"/>
          </w:tcPr>
          <w:p w:rsidR="00694C17" w:rsidRPr="00C306AE" w:rsidRDefault="00694C17" w:rsidP="00F14042">
            <w:pPr>
              <w:jc w:val="right"/>
              <w:rPr>
                <w:sz w:val="16"/>
                <w:szCs w:val="16"/>
              </w:rPr>
            </w:pPr>
          </w:p>
        </w:tc>
        <w:tc>
          <w:tcPr>
            <w:tcW w:w="748" w:type="dxa"/>
            <w:vMerge/>
            <w:tcBorders>
              <w:right w:val="thinThickSmallGap" w:sz="24" w:space="0" w:color="auto"/>
            </w:tcBorders>
            <w:vAlign w:val="center"/>
          </w:tcPr>
          <w:p w:rsidR="00694C17" w:rsidRPr="00C306AE"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C306AE" w:rsidRDefault="00694C17" w:rsidP="00F14042">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jc w:val="center"/>
              <w:rPr>
                <w:b/>
                <w:bCs/>
                <w:sz w:val="14"/>
                <w:szCs w:val="14"/>
              </w:rPr>
            </w:pPr>
          </w:p>
        </w:tc>
        <w:tc>
          <w:tcPr>
            <w:tcW w:w="935" w:type="dxa"/>
            <w:vMerge/>
            <w:tcBorders>
              <w:right w:val="thinThickSmallGap" w:sz="24" w:space="0" w:color="auto"/>
            </w:tcBorders>
            <w:vAlign w:val="center"/>
          </w:tcPr>
          <w:p w:rsidR="00694C17" w:rsidRPr="00C306AE" w:rsidRDefault="00694C17" w:rsidP="00F14042">
            <w:pPr>
              <w:jc w:val="center"/>
              <w:rPr>
                <w:sz w:val="14"/>
                <w:szCs w:val="14"/>
              </w:rPr>
            </w:pPr>
          </w:p>
        </w:tc>
        <w:tc>
          <w:tcPr>
            <w:tcW w:w="1122" w:type="dxa"/>
            <w:vMerge/>
            <w:tcBorders>
              <w:left w:val="nil"/>
            </w:tcBorders>
            <w:vAlign w:val="center"/>
          </w:tcPr>
          <w:p w:rsidR="00694C17" w:rsidRPr="00C306AE" w:rsidRDefault="00694C17" w:rsidP="00F14042">
            <w:pPr>
              <w:jc w:val="center"/>
              <w:rPr>
                <w:sz w:val="14"/>
                <w:szCs w:val="14"/>
              </w:rPr>
            </w:pPr>
          </w:p>
        </w:tc>
        <w:tc>
          <w:tcPr>
            <w:tcW w:w="1683" w:type="dxa"/>
            <w:vMerge/>
            <w:tcBorders>
              <w:left w:val="nil"/>
            </w:tcBorders>
            <w:vAlign w:val="center"/>
          </w:tcPr>
          <w:p w:rsidR="00694C17" w:rsidRPr="00C306AE" w:rsidRDefault="00694C17" w:rsidP="00F14042">
            <w:pPr>
              <w:rPr>
                <w:sz w:val="14"/>
                <w:szCs w:val="14"/>
              </w:rPr>
            </w:pPr>
          </w:p>
        </w:tc>
        <w:tc>
          <w:tcPr>
            <w:tcW w:w="2244" w:type="dxa"/>
            <w:vAlign w:val="center"/>
          </w:tcPr>
          <w:p w:rsidR="00694C17" w:rsidRPr="00C306AE" w:rsidRDefault="00694C17" w:rsidP="00F14042">
            <w:pPr>
              <w:rPr>
                <w:sz w:val="13"/>
                <w:szCs w:val="13"/>
              </w:rPr>
            </w:pPr>
            <w:r w:rsidRPr="00C306AE">
              <w:rPr>
                <w:sz w:val="13"/>
                <w:szCs w:val="13"/>
              </w:rPr>
              <w:t xml:space="preserve">Ştiinţa mediului                      </w:t>
            </w:r>
          </w:p>
        </w:tc>
        <w:tc>
          <w:tcPr>
            <w:tcW w:w="748" w:type="dxa"/>
            <w:vMerge/>
            <w:vAlign w:val="center"/>
          </w:tcPr>
          <w:p w:rsidR="00694C17" w:rsidRPr="00C306AE" w:rsidRDefault="00694C17" w:rsidP="00F14042">
            <w:pPr>
              <w:rPr>
                <w:sz w:val="14"/>
                <w:szCs w:val="14"/>
              </w:rPr>
            </w:pPr>
          </w:p>
        </w:tc>
        <w:tc>
          <w:tcPr>
            <w:tcW w:w="3927" w:type="dxa"/>
            <w:vMerge/>
            <w:vAlign w:val="center"/>
          </w:tcPr>
          <w:p w:rsidR="00694C17" w:rsidRPr="00C306AE" w:rsidRDefault="00694C17" w:rsidP="00F14042">
            <w:pPr>
              <w:jc w:val="right"/>
              <w:rPr>
                <w:sz w:val="16"/>
                <w:szCs w:val="16"/>
              </w:rPr>
            </w:pPr>
          </w:p>
        </w:tc>
        <w:tc>
          <w:tcPr>
            <w:tcW w:w="748" w:type="dxa"/>
            <w:vMerge/>
            <w:tcBorders>
              <w:right w:val="thinThickSmallGap" w:sz="24" w:space="0" w:color="auto"/>
            </w:tcBorders>
            <w:vAlign w:val="center"/>
          </w:tcPr>
          <w:p w:rsidR="00694C17" w:rsidRPr="00C306AE"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C306AE" w:rsidRDefault="00694C17" w:rsidP="00F14042">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jc w:val="center"/>
              <w:rPr>
                <w:b/>
                <w:bCs/>
                <w:sz w:val="14"/>
                <w:szCs w:val="14"/>
              </w:rPr>
            </w:pPr>
          </w:p>
        </w:tc>
        <w:tc>
          <w:tcPr>
            <w:tcW w:w="935" w:type="dxa"/>
            <w:vMerge/>
            <w:tcBorders>
              <w:right w:val="thinThickSmallGap" w:sz="24" w:space="0" w:color="auto"/>
            </w:tcBorders>
            <w:vAlign w:val="center"/>
          </w:tcPr>
          <w:p w:rsidR="00694C17" w:rsidRPr="00C306AE" w:rsidRDefault="00694C17" w:rsidP="00F14042">
            <w:pPr>
              <w:jc w:val="center"/>
              <w:rPr>
                <w:sz w:val="14"/>
                <w:szCs w:val="14"/>
              </w:rPr>
            </w:pPr>
          </w:p>
        </w:tc>
        <w:tc>
          <w:tcPr>
            <w:tcW w:w="1122" w:type="dxa"/>
            <w:vMerge/>
            <w:tcBorders>
              <w:left w:val="nil"/>
            </w:tcBorders>
            <w:vAlign w:val="center"/>
          </w:tcPr>
          <w:p w:rsidR="00694C17" w:rsidRPr="00C306AE" w:rsidRDefault="00694C17" w:rsidP="00F14042">
            <w:pPr>
              <w:jc w:val="center"/>
              <w:rPr>
                <w:sz w:val="14"/>
                <w:szCs w:val="14"/>
              </w:rPr>
            </w:pPr>
          </w:p>
        </w:tc>
        <w:tc>
          <w:tcPr>
            <w:tcW w:w="1683" w:type="dxa"/>
            <w:tcBorders>
              <w:left w:val="nil"/>
            </w:tcBorders>
            <w:vAlign w:val="center"/>
          </w:tcPr>
          <w:p w:rsidR="00694C17" w:rsidRPr="00C306AE" w:rsidRDefault="00694C17" w:rsidP="00F14042">
            <w:pPr>
              <w:rPr>
                <w:sz w:val="14"/>
                <w:szCs w:val="14"/>
              </w:rPr>
            </w:pPr>
            <w:r w:rsidRPr="00C306AE">
              <w:rPr>
                <w:sz w:val="14"/>
                <w:szCs w:val="14"/>
              </w:rPr>
              <w:t>GEOGRAFIE</w:t>
            </w:r>
          </w:p>
        </w:tc>
        <w:tc>
          <w:tcPr>
            <w:tcW w:w="2244" w:type="dxa"/>
            <w:vAlign w:val="center"/>
          </w:tcPr>
          <w:p w:rsidR="00694C17" w:rsidRPr="00C306AE" w:rsidRDefault="00694C17" w:rsidP="007645E4">
            <w:pPr>
              <w:rPr>
                <w:sz w:val="13"/>
                <w:szCs w:val="13"/>
              </w:rPr>
            </w:pPr>
            <w:r w:rsidRPr="00C306AE">
              <w:rPr>
                <w:sz w:val="13"/>
                <w:szCs w:val="13"/>
              </w:rPr>
              <w:t>Hidrologie şi meteorologie</w:t>
            </w:r>
          </w:p>
        </w:tc>
        <w:tc>
          <w:tcPr>
            <w:tcW w:w="748" w:type="dxa"/>
            <w:vMerge/>
            <w:vAlign w:val="center"/>
          </w:tcPr>
          <w:p w:rsidR="00694C17" w:rsidRPr="00C306AE" w:rsidRDefault="00694C17" w:rsidP="00F14042">
            <w:pPr>
              <w:rPr>
                <w:sz w:val="14"/>
                <w:szCs w:val="14"/>
              </w:rPr>
            </w:pPr>
          </w:p>
        </w:tc>
        <w:tc>
          <w:tcPr>
            <w:tcW w:w="3927" w:type="dxa"/>
            <w:vMerge/>
            <w:vAlign w:val="center"/>
          </w:tcPr>
          <w:p w:rsidR="00694C17" w:rsidRPr="00C306AE" w:rsidRDefault="00694C17" w:rsidP="00F14042">
            <w:pPr>
              <w:jc w:val="right"/>
              <w:rPr>
                <w:sz w:val="16"/>
                <w:szCs w:val="16"/>
              </w:rPr>
            </w:pPr>
          </w:p>
        </w:tc>
        <w:tc>
          <w:tcPr>
            <w:tcW w:w="748" w:type="dxa"/>
            <w:vMerge/>
            <w:tcBorders>
              <w:right w:val="thinThickSmallGap" w:sz="24" w:space="0" w:color="auto"/>
            </w:tcBorders>
            <w:vAlign w:val="center"/>
          </w:tcPr>
          <w:p w:rsidR="00694C17" w:rsidRPr="00C306AE"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C306AE" w:rsidRDefault="00694C17" w:rsidP="00F14042">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jc w:val="center"/>
              <w:rPr>
                <w:b/>
                <w:bCs/>
                <w:sz w:val="14"/>
                <w:szCs w:val="14"/>
              </w:rPr>
            </w:pPr>
          </w:p>
        </w:tc>
        <w:tc>
          <w:tcPr>
            <w:tcW w:w="935" w:type="dxa"/>
            <w:vMerge/>
            <w:tcBorders>
              <w:right w:val="thinThickSmallGap" w:sz="24" w:space="0" w:color="auto"/>
            </w:tcBorders>
            <w:vAlign w:val="center"/>
          </w:tcPr>
          <w:p w:rsidR="00694C17" w:rsidRPr="00C306AE" w:rsidRDefault="00694C17" w:rsidP="00F14042">
            <w:pPr>
              <w:jc w:val="center"/>
              <w:rPr>
                <w:sz w:val="14"/>
                <w:szCs w:val="14"/>
              </w:rPr>
            </w:pPr>
          </w:p>
        </w:tc>
        <w:tc>
          <w:tcPr>
            <w:tcW w:w="1122" w:type="dxa"/>
            <w:vMerge/>
            <w:tcBorders>
              <w:left w:val="nil"/>
            </w:tcBorders>
            <w:vAlign w:val="center"/>
          </w:tcPr>
          <w:p w:rsidR="00694C17" w:rsidRPr="00C306AE" w:rsidRDefault="00694C17" w:rsidP="00F14042">
            <w:pPr>
              <w:jc w:val="center"/>
              <w:rPr>
                <w:sz w:val="14"/>
                <w:szCs w:val="14"/>
              </w:rPr>
            </w:pPr>
          </w:p>
        </w:tc>
        <w:tc>
          <w:tcPr>
            <w:tcW w:w="1683" w:type="dxa"/>
            <w:vMerge w:val="restart"/>
            <w:tcBorders>
              <w:left w:val="nil"/>
            </w:tcBorders>
            <w:vAlign w:val="center"/>
          </w:tcPr>
          <w:p w:rsidR="00694C17" w:rsidRPr="00C306AE" w:rsidRDefault="00694C17" w:rsidP="00F14042">
            <w:pPr>
              <w:rPr>
                <w:sz w:val="14"/>
                <w:szCs w:val="14"/>
              </w:rPr>
            </w:pPr>
            <w:r w:rsidRPr="00C306AE">
              <w:rPr>
                <w:sz w:val="14"/>
                <w:szCs w:val="14"/>
              </w:rPr>
              <w:t>GEOLOGIE</w:t>
            </w:r>
          </w:p>
        </w:tc>
        <w:tc>
          <w:tcPr>
            <w:tcW w:w="2244" w:type="dxa"/>
            <w:vAlign w:val="center"/>
          </w:tcPr>
          <w:p w:rsidR="00694C17" w:rsidRPr="00C306AE" w:rsidRDefault="00694C17" w:rsidP="00F14042">
            <w:pPr>
              <w:rPr>
                <w:sz w:val="13"/>
                <w:szCs w:val="13"/>
              </w:rPr>
            </w:pPr>
            <w:r w:rsidRPr="00C306AE">
              <w:rPr>
                <w:sz w:val="13"/>
                <w:szCs w:val="13"/>
              </w:rPr>
              <w:t xml:space="preserve">Geologie </w:t>
            </w:r>
          </w:p>
        </w:tc>
        <w:tc>
          <w:tcPr>
            <w:tcW w:w="748" w:type="dxa"/>
            <w:vMerge/>
            <w:vAlign w:val="center"/>
          </w:tcPr>
          <w:p w:rsidR="00694C17" w:rsidRPr="00C306AE" w:rsidRDefault="00694C17" w:rsidP="00F14042">
            <w:pPr>
              <w:rPr>
                <w:sz w:val="14"/>
                <w:szCs w:val="14"/>
              </w:rPr>
            </w:pPr>
          </w:p>
        </w:tc>
        <w:tc>
          <w:tcPr>
            <w:tcW w:w="3927" w:type="dxa"/>
            <w:vMerge/>
            <w:vAlign w:val="center"/>
          </w:tcPr>
          <w:p w:rsidR="00694C17" w:rsidRPr="00C306AE" w:rsidRDefault="00694C17" w:rsidP="00F14042">
            <w:pPr>
              <w:jc w:val="right"/>
              <w:rPr>
                <w:sz w:val="16"/>
                <w:szCs w:val="16"/>
              </w:rPr>
            </w:pPr>
          </w:p>
        </w:tc>
        <w:tc>
          <w:tcPr>
            <w:tcW w:w="748" w:type="dxa"/>
            <w:vMerge/>
            <w:tcBorders>
              <w:right w:val="thinThickSmallGap" w:sz="24" w:space="0" w:color="auto"/>
            </w:tcBorders>
            <w:vAlign w:val="center"/>
          </w:tcPr>
          <w:p w:rsidR="00694C17" w:rsidRPr="00C306AE"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C306AE" w:rsidRDefault="00694C17" w:rsidP="00F14042">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jc w:val="center"/>
              <w:rPr>
                <w:b/>
                <w:bCs/>
                <w:sz w:val="14"/>
                <w:szCs w:val="14"/>
              </w:rPr>
            </w:pPr>
          </w:p>
        </w:tc>
        <w:tc>
          <w:tcPr>
            <w:tcW w:w="935" w:type="dxa"/>
            <w:vMerge/>
            <w:tcBorders>
              <w:right w:val="thinThickSmallGap" w:sz="24" w:space="0" w:color="auto"/>
            </w:tcBorders>
            <w:vAlign w:val="center"/>
          </w:tcPr>
          <w:p w:rsidR="00694C17" w:rsidRPr="00C306AE" w:rsidRDefault="00694C17" w:rsidP="00F14042">
            <w:pPr>
              <w:jc w:val="center"/>
              <w:rPr>
                <w:sz w:val="14"/>
                <w:szCs w:val="14"/>
              </w:rPr>
            </w:pPr>
          </w:p>
        </w:tc>
        <w:tc>
          <w:tcPr>
            <w:tcW w:w="1122" w:type="dxa"/>
            <w:vMerge/>
            <w:tcBorders>
              <w:left w:val="nil"/>
            </w:tcBorders>
            <w:vAlign w:val="center"/>
          </w:tcPr>
          <w:p w:rsidR="00694C17" w:rsidRPr="00C306AE" w:rsidRDefault="00694C17" w:rsidP="00F14042">
            <w:pPr>
              <w:jc w:val="center"/>
              <w:rPr>
                <w:sz w:val="14"/>
                <w:szCs w:val="14"/>
              </w:rPr>
            </w:pPr>
          </w:p>
        </w:tc>
        <w:tc>
          <w:tcPr>
            <w:tcW w:w="1683" w:type="dxa"/>
            <w:vMerge/>
            <w:tcBorders>
              <w:left w:val="nil"/>
            </w:tcBorders>
            <w:vAlign w:val="center"/>
          </w:tcPr>
          <w:p w:rsidR="00694C17" w:rsidRPr="00C306AE" w:rsidRDefault="00694C17" w:rsidP="00F14042">
            <w:pPr>
              <w:rPr>
                <w:sz w:val="14"/>
                <w:szCs w:val="14"/>
              </w:rPr>
            </w:pPr>
          </w:p>
        </w:tc>
        <w:tc>
          <w:tcPr>
            <w:tcW w:w="2244" w:type="dxa"/>
            <w:vAlign w:val="center"/>
          </w:tcPr>
          <w:p w:rsidR="00694C17" w:rsidRPr="00C306AE" w:rsidRDefault="00694C17" w:rsidP="00F14042">
            <w:pPr>
              <w:rPr>
                <w:sz w:val="13"/>
                <w:szCs w:val="13"/>
              </w:rPr>
            </w:pPr>
            <w:r w:rsidRPr="00C306AE">
              <w:rPr>
                <w:sz w:val="13"/>
                <w:szCs w:val="13"/>
              </w:rPr>
              <w:t>Geochimie</w:t>
            </w:r>
          </w:p>
        </w:tc>
        <w:tc>
          <w:tcPr>
            <w:tcW w:w="748" w:type="dxa"/>
            <w:vMerge/>
            <w:vAlign w:val="center"/>
          </w:tcPr>
          <w:p w:rsidR="00694C17" w:rsidRPr="00C306AE" w:rsidRDefault="00694C17" w:rsidP="00F14042">
            <w:pPr>
              <w:rPr>
                <w:sz w:val="14"/>
                <w:szCs w:val="14"/>
              </w:rPr>
            </w:pPr>
          </w:p>
        </w:tc>
        <w:tc>
          <w:tcPr>
            <w:tcW w:w="3927" w:type="dxa"/>
            <w:vMerge/>
            <w:vAlign w:val="center"/>
          </w:tcPr>
          <w:p w:rsidR="00694C17" w:rsidRPr="00C306AE" w:rsidRDefault="00694C17" w:rsidP="00F14042">
            <w:pPr>
              <w:jc w:val="right"/>
              <w:rPr>
                <w:sz w:val="16"/>
                <w:szCs w:val="16"/>
              </w:rPr>
            </w:pPr>
          </w:p>
        </w:tc>
        <w:tc>
          <w:tcPr>
            <w:tcW w:w="748" w:type="dxa"/>
            <w:vMerge/>
            <w:tcBorders>
              <w:right w:val="thinThickSmallGap" w:sz="24" w:space="0" w:color="auto"/>
            </w:tcBorders>
            <w:vAlign w:val="center"/>
          </w:tcPr>
          <w:p w:rsidR="00694C17" w:rsidRPr="00C306AE"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C306AE" w:rsidRDefault="00694C17" w:rsidP="00F14042">
            <w:pPr>
              <w:jc w:val="center"/>
              <w:rPr>
                <w:b/>
                <w:bCs/>
                <w:sz w:val="18"/>
                <w:szCs w:val="18"/>
              </w:rPr>
            </w:pPr>
          </w:p>
        </w:tc>
      </w:tr>
      <w:tr w:rsidR="00C306AE" w:rsidRPr="00C306AE">
        <w:trPr>
          <w:cantSplit/>
          <w:trHeight w:val="281"/>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jc w:val="center"/>
              <w:rPr>
                <w:b/>
                <w:bCs/>
                <w:sz w:val="14"/>
                <w:szCs w:val="14"/>
              </w:rPr>
            </w:pPr>
          </w:p>
        </w:tc>
        <w:tc>
          <w:tcPr>
            <w:tcW w:w="935" w:type="dxa"/>
            <w:vMerge/>
            <w:tcBorders>
              <w:right w:val="thinThickSmallGap" w:sz="24" w:space="0" w:color="auto"/>
            </w:tcBorders>
            <w:vAlign w:val="center"/>
          </w:tcPr>
          <w:p w:rsidR="00694C17" w:rsidRPr="00C306AE" w:rsidRDefault="00694C17" w:rsidP="00F14042">
            <w:pPr>
              <w:jc w:val="center"/>
              <w:rPr>
                <w:sz w:val="14"/>
                <w:szCs w:val="14"/>
              </w:rPr>
            </w:pPr>
          </w:p>
        </w:tc>
        <w:tc>
          <w:tcPr>
            <w:tcW w:w="1122" w:type="dxa"/>
            <w:vMerge w:val="restart"/>
            <w:tcBorders>
              <w:left w:val="nil"/>
            </w:tcBorders>
            <w:vAlign w:val="center"/>
          </w:tcPr>
          <w:p w:rsidR="00694C17" w:rsidRPr="00C306AE" w:rsidRDefault="00694C17" w:rsidP="00F14042">
            <w:pPr>
              <w:jc w:val="center"/>
              <w:rPr>
                <w:sz w:val="14"/>
                <w:szCs w:val="14"/>
              </w:rPr>
            </w:pPr>
            <w:r w:rsidRPr="00C306AE">
              <w:rPr>
                <w:sz w:val="14"/>
                <w:szCs w:val="14"/>
              </w:rPr>
              <w:t>ŞTIINŢE INGINEREŞTI</w:t>
            </w:r>
          </w:p>
        </w:tc>
        <w:tc>
          <w:tcPr>
            <w:tcW w:w="1683" w:type="dxa"/>
            <w:vMerge w:val="restart"/>
            <w:tcBorders>
              <w:left w:val="nil"/>
            </w:tcBorders>
            <w:vAlign w:val="center"/>
          </w:tcPr>
          <w:p w:rsidR="00694C17" w:rsidRPr="00C306AE" w:rsidRDefault="00694C17" w:rsidP="00F14042">
            <w:pPr>
              <w:rPr>
                <w:sz w:val="14"/>
                <w:szCs w:val="14"/>
              </w:rPr>
            </w:pPr>
            <w:r w:rsidRPr="00C306AE">
              <w:rPr>
                <w:sz w:val="14"/>
                <w:szCs w:val="14"/>
              </w:rPr>
              <w:t>INGINERIE CHIMICĂ</w:t>
            </w:r>
          </w:p>
        </w:tc>
        <w:tc>
          <w:tcPr>
            <w:tcW w:w="2244" w:type="dxa"/>
            <w:vAlign w:val="center"/>
          </w:tcPr>
          <w:p w:rsidR="00694C17" w:rsidRPr="00C306AE" w:rsidRDefault="00694C17" w:rsidP="00F14042">
            <w:pPr>
              <w:rPr>
                <w:sz w:val="13"/>
                <w:szCs w:val="13"/>
              </w:rPr>
            </w:pPr>
            <w:r w:rsidRPr="00C306AE">
              <w:rPr>
                <w:sz w:val="13"/>
                <w:szCs w:val="13"/>
              </w:rPr>
              <w:t>Ingineria substanţelor anorganice şi protecţia mediului</w:t>
            </w:r>
          </w:p>
        </w:tc>
        <w:tc>
          <w:tcPr>
            <w:tcW w:w="748" w:type="dxa"/>
            <w:vMerge/>
            <w:vAlign w:val="center"/>
          </w:tcPr>
          <w:p w:rsidR="00694C17" w:rsidRPr="00C306AE" w:rsidRDefault="00694C17" w:rsidP="00F14042">
            <w:pPr>
              <w:rPr>
                <w:sz w:val="14"/>
                <w:szCs w:val="14"/>
              </w:rPr>
            </w:pPr>
          </w:p>
        </w:tc>
        <w:tc>
          <w:tcPr>
            <w:tcW w:w="3927" w:type="dxa"/>
            <w:vMerge/>
            <w:vAlign w:val="center"/>
          </w:tcPr>
          <w:p w:rsidR="00694C17" w:rsidRPr="00C306AE" w:rsidRDefault="00694C17" w:rsidP="00F14042">
            <w:pPr>
              <w:jc w:val="right"/>
              <w:rPr>
                <w:sz w:val="16"/>
                <w:szCs w:val="16"/>
              </w:rPr>
            </w:pPr>
          </w:p>
        </w:tc>
        <w:tc>
          <w:tcPr>
            <w:tcW w:w="748" w:type="dxa"/>
            <w:vMerge/>
            <w:tcBorders>
              <w:right w:val="thinThickSmallGap" w:sz="24" w:space="0" w:color="auto"/>
            </w:tcBorders>
            <w:vAlign w:val="center"/>
          </w:tcPr>
          <w:p w:rsidR="00694C17" w:rsidRPr="00C306AE"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C306AE" w:rsidRDefault="00694C17" w:rsidP="00F14042">
            <w:pPr>
              <w:jc w:val="center"/>
              <w:rPr>
                <w:b/>
                <w:bCs/>
                <w:sz w:val="18"/>
                <w:szCs w:val="18"/>
              </w:rPr>
            </w:pPr>
          </w:p>
        </w:tc>
      </w:tr>
      <w:tr w:rsidR="00C306AE" w:rsidRPr="00C306AE">
        <w:trPr>
          <w:cantSplit/>
          <w:trHeight w:val="203"/>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jc w:val="center"/>
              <w:rPr>
                <w:b/>
                <w:bCs/>
                <w:sz w:val="14"/>
                <w:szCs w:val="14"/>
              </w:rPr>
            </w:pPr>
          </w:p>
        </w:tc>
        <w:tc>
          <w:tcPr>
            <w:tcW w:w="935" w:type="dxa"/>
            <w:vMerge/>
            <w:tcBorders>
              <w:right w:val="thinThickSmallGap" w:sz="24" w:space="0" w:color="auto"/>
            </w:tcBorders>
            <w:vAlign w:val="center"/>
          </w:tcPr>
          <w:p w:rsidR="00694C17" w:rsidRPr="00C306AE" w:rsidRDefault="00694C17" w:rsidP="00F14042">
            <w:pPr>
              <w:jc w:val="center"/>
              <w:rPr>
                <w:sz w:val="14"/>
                <w:szCs w:val="14"/>
              </w:rPr>
            </w:pPr>
          </w:p>
        </w:tc>
        <w:tc>
          <w:tcPr>
            <w:tcW w:w="1122" w:type="dxa"/>
            <w:vMerge/>
            <w:tcBorders>
              <w:left w:val="nil"/>
            </w:tcBorders>
            <w:vAlign w:val="center"/>
          </w:tcPr>
          <w:p w:rsidR="00694C17" w:rsidRPr="00C306AE" w:rsidRDefault="00694C17" w:rsidP="00F14042">
            <w:pPr>
              <w:jc w:val="center"/>
              <w:rPr>
                <w:sz w:val="14"/>
                <w:szCs w:val="14"/>
              </w:rPr>
            </w:pPr>
          </w:p>
        </w:tc>
        <w:tc>
          <w:tcPr>
            <w:tcW w:w="1683" w:type="dxa"/>
            <w:vMerge/>
            <w:tcBorders>
              <w:left w:val="nil"/>
            </w:tcBorders>
            <w:vAlign w:val="center"/>
          </w:tcPr>
          <w:p w:rsidR="00694C17" w:rsidRPr="00C306AE" w:rsidRDefault="00694C17" w:rsidP="00F14042">
            <w:pPr>
              <w:rPr>
                <w:sz w:val="14"/>
                <w:szCs w:val="14"/>
              </w:rPr>
            </w:pPr>
          </w:p>
        </w:tc>
        <w:tc>
          <w:tcPr>
            <w:tcW w:w="2244" w:type="dxa"/>
            <w:vAlign w:val="center"/>
          </w:tcPr>
          <w:p w:rsidR="00694C17" w:rsidRPr="00C306AE" w:rsidRDefault="00694C17" w:rsidP="00F14042">
            <w:pPr>
              <w:rPr>
                <w:sz w:val="13"/>
                <w:szCs w:val="13"/>
              </w:rPr>
            </w:pPr>
            <w:r w:rsidRPr="00C306AE">
              <w:rPr>
                <w:sz w:val="13"/>
                <w:szCs w:val="13"/>
              </w:rPr>
              <w:t>Inginerie biochimică</w:t>
            </w:r>
          </w:p>
        </w:tc>
        <w:tc>
          <w:tcPr>
            <w:tcW w:w="748" w:type="dxa"/>
            <w:vMerge/>
            <w:vAlign w:val="center"/>
          </w:tcPr>
          <w:p w:rsidR="00694C17" w:rsidRPr="00C306AE" w:rsidRDefault="00694C17" w:rsidP="00F14042">
            <w:pPr>
              <w:rPr>
                <w:sz w:val="14"/>
                <w:szCs w:val="14"/>
              </w:rPr>
            </w:pPr>
          </w:p>
        </w:tc>
        <w:tc>
          <w:tcPr>
            <w:tcW w:w="3927" w:type="dxa"/>
            <w:vMerge/>
            <w:vAlign w:val="center"/>
          </w:tcPr>
          <w:p w:rsidR="00694C17" w:rsidRPr="00C306AE" w:rsidRDefault="00694C17" w:rsidP="00F14042">
            <w:pPr>
              <w:jc w:val="right"/>
              <w:rPr>
                <w:sz w:val="16"/>
                <w:szCs w:val="16"/>
              </w:rPr>
            </w:pPr>
          </w:p>
        </w:tc>
        <w:tc>
          <w:tcPr>
            <w:tcW w:w="748" w:type="dxa"/>
            <w:vMerge/>
            <w:tcBorders>
              <w:right w:val="thinThickSmallGap" w:sz="24" w:space="0" w:color="auto"/>
            </w:tcBorders>
            <w:vAlign w:val="center"/>
          </w:tcPr>
          <w:p w:rsidR="00694C17" w:rsidRPr="00C306AE"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C306AE" w:rsidRDefault="00694C17" w:rsidP="00F14042">
            <w:pPr>
              <w:jc w:val="center"/>
              <w:rPr>
                <w:b/>
                <w:bCs/>
                <w:sz w:val="18"/>
                <w:szCs w:val="18"/>
              </w:rPr>
            </w:pPr>
          </w:p>
        </w:tc>
      </w:tr>
      <w:tr w:rsidR="00C306AE" w:rsidRPr="00C306AE">
        <w:trPr>
          <w:cantSplit/>
          <w:trHeight w:val="358"/>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jc w:val="center"/>
              <w:rPr>
                <w:b/>
                <w:bCs/>
                <w:sz w:val="14"/>
                <w:szCs w:val="14"/>
              </w:rPr>
            </w:pPr>
          </w:p>
        </w:tc>
        <w:tc>
          <w:tcPr>
            <w:tcW w:w="935" w:type="dxa"/>
            <w:vMerge/>
            <w:tcBorders>
              <w:right w:val="thinThickSmallGap" w:sz="24" w:space="0" w:color="auto"/>
            </w:tcBorders>
            <w:vAlign w:val="center"/>
          </w:tcPr>
          <w:p w:rsidR="00694C17" w:rsidRPr="00C306AE" w:rsidRDefault="00694C17" w:rsidP="00F14042">
            <w:pPr>
              <w:jc w:val="center"/>
              <w:rPr>
                <w:sz w:val="14"/>
                <w:szCs w:val="14"/>
              </w:rPr>
            </w:pPr>
          </w:p>
        </w:tc>
        <w:tc>
          <w:tcPr>
            <w:tcW w:w="1122" w:type="dxa"/>
            <w:vMerge/>
            <w:tcBorders>
              <w:left w:val="nil"/>
            </w:tcBorders>
            <w:vAlign w:val="center"/>
          </w:tcPr>
          <w:p w:rsidR="00694C17" w:rsidRPr="00C306AE" w:rsidRDefault="00694C17" w:rsidP="00F14042">
            <w:pPr>
              <w:jc w:val="center"/>
              <w:rPr>
                <w:sz w:val="14"/>
                <w:szCs w:val="14"/>
              </w:rPr>
            </w:pPr>
          </w:p>
        </w:tc>
        <w:tc>
          <w:tcPr>
            <w:tcW w:w="1683" w:type="dxa"/>
            <w:vMerge/>
            <w:tcBorders>
              <w:left w:val="nil"/>
            </w:tcBorders>
            <w:vAlign w:val="center"/>
          </w:tcPr>
          <w:p w:rsidR="00694C17" w:rsidRPr="00C306AE" w:rsidRDefault="00694C17" w:rsidP="00F14042">
            <w:pPr>
              <w:rPr>
                <w:sz w:val="14"/>
                <w:szCs w:val="14"/>
              </w:rPr>
            </w:pPr>
          </w:p>
        </w:tc>
        <w:tc>
          <w:tcPr>
            <w:tcW w:w="2244" w:type="dxa"/>
            <w:vAlign w:val="center"/>
          </w:tcPr>
          <w:p w:rsidR="00694C17" w:rsidRPr="00C306AE" w:rsidRDefault="00694C17" w:rsidP="00F14042">
            <w:pPr>
              <w:rPr>
                <w:sz w:val="13"/>
                <w:szCs w:val="13"/>
              </w:rPr>
            </w:pPr>
            <w:r w:rsidRPr="00C306AE">
              <w:rPr>
                <w:sz w:val="13"/>
                <w:szCs w:val="13"/>
              </w:rPr>
              <w:t>Ingineria şi informatica proceselor chimice şi biochimice</w:t>
            </w:r>
          </w:p>
        </w:tc>
        <w:tc>
          <w:tcPr>
            <w:tcW w:w="748" w:type="dxa"/>
            <w:vMerge/>
            <w:vAlign w:val="center"/>
          </w:tcPr>
          <w:p w:rsidR="00694C17" w:rsidRPr="00C306AE" w:rsidRDefault="00694C17" w:rsidP="00F14042">
            <w:pPr>
              <w:rPr>
                <w:sz w:val="14"/>
                <w:szCs w:val="14"/>
              </w:rPr>
            </w:pPr>
          </w:p>
        </w:tc>
        <w:tc>
          <w:tcPr>
            <w:tcW w:w="3927" w:type="dxa"/>
            <w:vMerge/>
            <w:vAlign w:val="center"/>
          </w:tcPr>
          <w:p w:rsidR="00694C17" w:rsidRPr="00C306AE" w:rsidRDefault="00694C17" w:rsidP="00F14042">
            <w:pPr>
              <w:jc w:val="right"/>
              <w:rPr>
                <w:sz w:val="16"/>
                <w:szCs w:val="16"/>
              </w:rPr>
            </w:pPr>
          </w:p>
        </w:tc>
        <w:tc>
          <w:tcPr>
            <w:tcW w:w="748" w:type="dxa"/>
            <w:vMerge/>
            <w:tcBorders>
              <w:right w:val="thinThickSmallGap" w:sz="24" w:space="0" w:color="auto"/>
            </w:tcBorders>
            <w:vAlign w:val="center"/>
          </w:tcPr>
          <w:p w:rsidR="00694C17" w:rsidRPr="00C306AE"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C306AE" w:rsidRDefault="00694C17" w:rsidP="00F14042">
            <w:pPr>
              <w:jc w:val="center"/>
              <w:rPr>
                <w:b/>
                <w:bCs/>
                <w:sz w:val="18"/>
                <w:szCs w:val="18"/>
              </w:rPr>
            </w:pPr>
          </w:p>
        </w:tc>
      </w:tr>
      <w:tr w:rsidR="00C306AE" w:rsidRPr="00C306AE">
        <w:trPr>
          <w:cantSplit/>
          <w:trHeight w:val="131"/>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jc w:val="center"/>
              <w:rPr>
                <w:b/>
                <w:bCs/>
                <w:sz w:val="14"/>
                <w:szCs w:val="14"/>
              </w:rPr>
            </w:pPr>
          </w:p>
        </w:tc>
        <w:tc>
          <w:tcPr>
            <w:tcW w:w="935" w:type="dxa"/>
            <w:vMerge/>
            <w:tcBorders>
              <w:right w:val="thinThickSmallGap" w:sz="24" w:space="0" w:color="auto"/>
            </w:tcBorders>
            <w:vAlign w:val="center"/>
          </w:tcPr>
          <w:p w:rsidR="00694C17" w:rsidRPr="00C306AE" w:rsidRDefault="00694C17" w:rsidP="00F14042">
            <w:pPr>
              <w:jc w:val="center"/>
              <w:rPr>
                <w:sz w:val="14"/>
                <w:szCs w:val="14"/>
              </w:rPr>
            </w:pPr>
          </w:p>
        </w:tc>
        <w:tc>
          <w:tcPr>
            <w:tcW w:w="1122" w:type="dxa"/>
            <w:vMerge/>
            <w:tcBorders>
              <w:left w:val="nil"/>
            </w:tcBorders>
            <w:vAlign w:val="center"/>
          </w:tcPr>
          <w:p w:rsidR="00694C17" w:rsidRPr="00C306AE" w:rsidRDefault="00694C17" w:rsidP="00F14042">
            <w:pPr>
              <w:jc w:val="center"/>
              <w:rPr>
                <w:sz w:val="14"/>
                <w:szCs w:val="14"/>
              </w:rPr>
            </w:pPr>
          </w:p>
        </w:tc>
        <w:tc>
          <w:tcPr>
            <w:tcW w:w="1683" w:type="dxa"/>
            <w:tcBorders>
              <w:left w:val="nil"/>
            </w:tcBorders>
            <w:vAlign w:val="center"/>
          </w:tcPr>
          <w:p w:rsidR="00694C17" w:rsidRPr="00C306AE" w:rsidRDefault="00694C17" w:rsidP="00F14042">
            <w:pPr>
              <w:rPr>
                <w:sz w:val="14"/>
                <w:szCs w:val="14"/>
              </w:rPr>
            </w:pPr>
            <w:r w:rsidRPr="00C306AE">
              <w:rPr>
                <w:sz w:val="14"/>
                <w:szCs w:val="14"/>
              </w:rPr>
              <w:t>INGINERIE CIVILĂ</w:t>
            </w:r>
          </w:p>
        </w:tc>
        <w:tc>
          <w:tcPr>
            <w:tcW w:w="2244" w:type="dxa"/>
            <w:vAlign w:val="center"/>
          </w:tcPr>
          <w:p w:rsidR="00694C17" w:rsidRPr="00C306AE" w:rsidRDefault="00694C17" w:rsidP="00F14042">
            <w:pPr>
              <w:rPr>
                <w:sz w:val="13"/>
                <w:szCs w:val="13"/>
              </w:rPr>
            </w:pPr>
            <w:r w:rsidRPr="00C306AE">
              <w:rPr>
                <w:sz w:val="13"/>
                <w:szCs w:val="13"/>
              </w:rPr>
              <w:t>Inginerie sanitară şi protecţia mediului</w:t>
            </w:r>
          </w:p>
        </w:tc>
        <w:tc>
          <w:tcPr>
            <w:tcW w:w="748" w:type="dxa"/>
            <w:vMerge/>
            <w:vAlign w:val="center"/>
          </w:tcPr>
          <w:p w:rsidR="00694C17" w:rsidRPr="00C306AE" w:rsidRDefault="00694C17" w:rsidP="00F14042">
            <w:pPr>
              <w:rPr>
                <w:sz w:val="14"/>
                <w:szCs w:val="14"/>
              </w:rPr>
            </w:pPr>
          </w:p>
        </w:tc>
        <w:tc>
          <w:tcPr>
            <w:tcW w:w="3927" w:type="dxa"/>
            <w:vMerge/>
            <w:vAlign w:val="center"/>
          </w:tcPr>
          <w:p w:rsidR="00694C17" w:rsidRPr="00C306AE" w:rsidRDefault="00694C17" w:rsidP="00F14042">
            <w:pPr>
              <w:jc w:val="right"/>
              <w:rPr>
                <w:sz w:val="16"/>
                <w:szCs w:val="16"/>
              </w:rPr>
            </w:pPr>
          </w:p>
        </w:tc>
        <w:tc>
          <w:tcPr>
            <w:tcW w:w="748" w:type="dxa"/>
            <w:vMerge/>
            <w:tcBorders>
              <w:right w:val="thinThickSmallGap" w:sz="24" w:space="0" w:color="auto"/>
            </w:tcBorders>
            <w:vAlign w:val="center"/>
          </w:tcPr>
          <w:p w:rsidR="00694C17" w:rsidRPr="00C306AE"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C306AE" w:rsidRDefault="00694C17" w:rsidP="00F14042">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jc w:val="center"/>
              <w:rPr>
                <w:b/>
                <w:bCs/>
                <w:sz w:val="14"/>
                <w:szCs w:val="14"/>
              </w:rPr>
            </w:pPr>
          </w:p>
        </w:tc>
        <w:tc>
          <w:tcPr>
            <w:tcW w:w="935" w:type="dxa"/>
            <w:vMerge/>
            <w:tcBorders>
              <w:right w:val="thinThickSmallGap" w:sz="24" w:space="0" w:color="auto"/>
            </w:tcBorders>
            <w:vAlign w:val="center"/>
          </w:tcPr>
          <w:p w:rsidR="00694C17" w:rsidRPr="00C306AE" w:rsidRDefault="00694C17" w:rsidP="00F14042">
            <w:pPr>
              <w:jc w:val="center"/>
              <w:rPr>
                <w:sz w:val="14"/>
                <w:szCs w:val="14"/>
              </w:rPr>
            </w:pPr>
          </w:p>
        </w:tc>
        <w:tc>
          <w:tcPr>
            <w:tcW w:w="1122" w:type="dxa"/>
            <w:vMerge/>
            <w:tcBorders>
              <w:left w:val="nil"/>
            </w:tcBorders>
            <w:vAlign w:val="center"/>
          </w:tcPr>
          <w:p w:rsidR="00694C17" w:rsidRPr="00C306AE" w:rsidRDefault="00694C17" w:rsidP="00F14042">
            <w:pPr>
              <w:jc w:val="center"/>
              <w:rPr>
                <w:sz w:val="14"/>
                <w:szCs w:val="14"/>
              </w:rPr>
            </w:pPr>
          </w:p>
        </w:tc>
        <w:tc>
          <w:tcPr>
            <w:tcW w:w="1683" w:type="dxa"/>
            <w:vMerge w:val="restart"/>
            <w:tcBorders>
              <w:left w:val="nil"/>
            </w:tcBorders>
            <w:vAlign w:val="center"/>
          </w:tcPr>
          <w:p w:rsidR="00694C17" w:rsidRPr="00C306AE" w:rsidRDefault="00694C17" w:rsidP="00F14042">
            <w:pPr>
              <w:rPr>
                <w:sz w:val="14"/>
                <w:szCs w:val="14"/>
              </w:rPr>
            </w:pPr>
            <w:r w:rsidRPr="00C306AE">
              <w:rPr>
                <w:sz w:val="14"/>
                <w:szCs w:val="14"/>
              </w:rPr>
              <w:t>INGINERIE GEOLOGICĂ</w:t>
            </w:r>
          </w:p>
        </w:tc>
        <w:tc>
          <w:tcPr>
            <w:tcW w:w="2244" w:type="dxa"/>
            <w:vAlign w:val="center"/>
          </w:tcPr>
          <w:p w:rsidR="00694C17" w:rsidRPr="00C306AE" w:rsidRDefault="00694C17" w:rsidP="00F14042">
            <w:pPr>
              <w:rPr>
                <w:sz w:val="13"/>
                <w:szCs w:val="13"/>
              </w:rPr>
            </w:pPr>
            <w:r w:rsidRPr="00C306AE">
              <w:rPr>
                <w:sz w:val="13"/>
                <w:szCs w:val="13"/>
              </w:rPr>
              <w:t xml:space="preserve">Inginerie geologică                   </w:t>
            </w:r>
          </w:p>
        </w:tc>
        <w:tc>
          <w:tcPr>
            <w:tcW w:w="748" w:type="dxa"/>
            <w:vMerge/>
            <w:vAlign w:val="center"/>
          </w:tcPr>
          <w:p w:rsidR="00694C17" w:rsidRPr="00C306AE" w:rsidRDefault="00694C17" w:rsidP="00F14042">
            <w:pPr>
              <w:rPr>
                <w:sz w:val="14"/>
                <w:szCs w:val="14"/>
              </w:rPr>
            </w:pPr>
          </w:p>
        </w:tc>
        <w:tc>
          <w:tcPr>
            <w:tcW w:w="3927" w:type="dxa"/>
            <w:vMerge/>
            <w:vAlign w:val="center"/>
          </w:tcPr>
          <w:p w:rsidR="00694C17" w:rsidRPr="00C306AE" w:rsidRDefault="00694C17" w:rsidP="00F14042">
            <w:pPr>
              <w:jc w:val="right"/>
              <w:rPr>
                <w:sz w:val="16"/>
                <w:szCs w:val="16"/>
              </w:rPr>
            </w:pPr>
          </w:p>
        </w:tc>
        <w:tc>
          <w:tcPr>
            <w:tcW w:w="748" w:type="dxa"/>
            <w:vMerge/>
            <w:tcBorders>
              <w:right w:val="thinThickSmallGap" w:sz="24" w:space="0" w:color="auto"/>
            </w:tcBorders>
            <w:vAlign w:val="center"/>
          </w:tcPr>
          <w:p w:rsidR="00694C17" w:rsidRPr="00C306AE"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C306AE" w:rsidRDefault="00694C17" w:rsidP="00F14042">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jc w:val="center"/>
              <w:rPr>
                <w:b/>
                <w:bCs/>
                <w:sz w:val="14"/>
                <w:szCs w:val="14"/>
              </w:rPr>
            </w:pPr>
          </w:p>
        </w:tc>
        <w:tc>
          <w:tcPr>
            <w:tcW w:w="935" w:type="dxa"/>
            <w:vMerge/>
            <w:tcBorders>
              <w:right w:val="thinThickSmallGap" w:sz="24" w:space="0" w:color="auto"/>
            </w:tcBorders>
            <w:vAlign w:val="center"/>
          </w:tcPr>
          <w:p w:rsidR="00694C17" w:rsidRPr="00C306AE" w:rsidRDefault="00694C17" w:rsidP="00F14042">
            <w:pPr>
              <w:jc w:val="center"/>
              <w:rPr>
                <w:sz w:val="14"/>
                <w:szCs w:val="14"/>
              </w:rPr>
            </w:pPr>
          </w:p>
        </w:tc>
        <w:tc>
          <w:tcPr>
            <w:tcW w:w="1122" w:type="dxa"/>
            <w:vMerge/>
            <w:tcBorders>
              <w:left w:val="nil"/>
            </w:tcBorders>
            <w:vAlign w:val="center"/>
          </w:tcPr>
          <w:p w:rsidR="00694C17" w:rsidRPr="00C306AE" w:rsidRDefault="00694C17" w:rsidP="00F14042">
            <w:pPr>
              <w:jc w:val="center"/>
              <w:rPr>
                <w:sz w:val="14"/>
                <w:szCs w:val="14"/>
              </w:rPr>
            </w:pPr>
          </w:p>
        </w:tc>
        <w:tc>
          <w:tcPr>
            <w:tcW w:w="1683" w:type="dxa"/>
            <w:vMerge/>
            <w:tcBorders>
              <w:left w:val="nil"/>
            </w:tcBorders>
            <w:vAlign w:val="center"/>
          </w:tcPr>
          <w:p w:rsidR="00694C17" w:rsidRPr="00C306AE" w:rsidRDefault="00694C17" w:rsidP="00F14042">
            <w:pPr>
              <w:rPr>
                <w:sz w:val="14"/>
                <w:szCs w:val="14"/>
              </w:rPr>
            </w:pPr>
          </w:p>
        </w:tc>
        <w:tc>
          <w:tcPr>
            <w:tcW w:w="2244" w:type="dxa"/>
            <w:vAlign w:val="center"/>
          </w:tcPr>
          <w:p w:rsidR="00694C17" w:rsidRPr="00C306AE" w:rsidRDefault="00694C17" w:rsidP="00F14042">
            <w:pPr>
              <w:rPr>
                <w:sz w:val="13"/>
                <w:szCs w:val="13"/>
              </w:rPr>
            </w:pPr>
            <w:r w:rsidRPr="00C306AE">
              <w:rPr>
                <w:sz w:val="13"/>
                <w:szCs w:val="13"/>
              </w:rPr>
              <w:t xml:space="preserve">Geologia resurselor miniere           </w:t>
            </w:r>
          </w:p>
        </w:tc>
        <w:tc>
          <w:tcPr>
            <w:tcW w:w="748" w:type="dxa"/>
            <w:vMerge/>
            <w:vAlign w:val="center"/>
          </w:tcPr>
          <w:p w:rsidR="00694C17" w:rsidRPr="00C306AE" w:rsidRDefault="00694C17" w:rsidP="00F14042">
            <w:pPr>
              <w:rPr>
                <w:sz w:val="14"/>
                <w:szCs w:val="14"/>
              </w:rPr>
            </w:pPr>
          </w:p>
        </w:tc>
        <w:tc>
          <w:tcPr>
            <w:tcW w:w="3927" w:type="dxa"/>
            <w:vMerge/>
            <w:vAlign w:val="center"/>
          </w:tcPr>
          <w:p w:rsidR="00694C17" w:rsidRPr="00C306AE" w:rsidRDefault="00694C17" w:rsidP="00F14042">
            <w:pPr>
              <w:jc w:val="right"/>
              <w:rPr>
                <w:sz w:val="16"/>
                <w:szCs w:val="16"/>
              </w:rPr>
            </w:pPr>
          </w:p>
        </w:tc>
        <w:tc>
          <w:tcPr>
            <w:tcW w:w="748" w:type="dxa"/>
            <w:vMerge/>
            <w:tcBorders>
              <w:right w:val="thinThickSmallGap" w:sz="24" w:space="0" w:color="auto"/>
            </w:tcBorders>
            <w:vAlign w:val="center"/>
          </w:tcPr>
          <w:p w:rsidR="00694C17" w:rsidRPr="00C306AE"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C306AE" w:rsidRDefault="00694C17" w:rsidP="00F14042">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jc w:val="center"/>
              <w:rPr>
                <w:b/>
                <w:bCs/>
                <w:sz w:val="14"/>
                <w:szCs w:val="14"/>
              </w:rPr>
            </w:pPr>
          </w:p>
        </w:tc>
        <w:tc>
          <w:tcPr>
            <w:tcW w:w="935" w:type="dxa"/>
            <w:vMerge/>
            <w:tcBorders>
              <w:right w:val="thinThickSmallGap" w:sz="24" w:space="0" w:color="auto"/>
            </w:tcBorders>
            <w:vAlign w:val="center"/>
          </w:tcPr>
          <w:p w:rsidR="00694C17" w:rsidRPr="00C306AE" w:rsidRDefault="00694C17" w:rsidP="00F14042">
            <w:pPr>
              <w:jc w:val="center"/>
              <w:rPr>
                <w:sz w:val="14"/>
                <w:szCs w:val="14"/>
              </w:rPr>
            </w:pPr>
          </w:p>
        </w:tc>
        <w:tc>
          <w:tcPr>
            <w:tcW w:w="1122" w:type="dxa"/>
            <w:vMerge/>
            <w:tcBorders>
              <w:left w:val="nil"/>
            </w:tcBorders>
            <w:vAlign w:val="center"/>
          </w:tcPr>
          <w:p w:rsidR="00694C17" w:rsidRPr="00C306AE" w:rsidRDefault="00694C17" w:rsidP="00F14042">
            <w:pPr>
              <w:jc w:val="center"/>
              <w:rPr>
                <w:sz w:val="14"/>
                <w:szCs w:val="14"/>
              </w:rPr>
            </w:pPr>
          </w:p>
        </w:tc>
        <w:tc>
          <w:tcPr>
            <w:tcW w:w="1683" w:type="dxa"/>
            <w:vMerge/>
            <w:tcBorders>
              <w:left w:val="nil"/>
            </w:tcBorders>
            <w:vAlign w:val="center"/>
          </w:tcPr>
          <w:p w:rsidR="00694C17" w:rsidRPr="00C306AE" w:rsidRDefault="00694C17" w:rsidP="00F14042">
            <w:pPr>
              <w:rPr>
                <w:sz w:val="14"/>
                <w:szCs w:val="14"/>
              </w:rPr>
            </w:pPr>
          </w:p>
        </w:tc>
        <w:tc>
          <w:tcPr>
            <w:tcW w:w="2244" w:type="dxa"/>
            <w:vAlign w:val="center"/>
          </w:tcPr>
          <w:p w:rsidR="00694C17" w:rsidRPr="00C306AE" w:rsidRDefault="00694C17" w:rsidP="00F14042">
            <w:pPr>
              <w:rPr>
                <w:sz w:val="13"/>
                <w:szCs w:val="13"/>
              </w:rPr>
            </w:pPr>
            <w:r w:rsidRPr="00C306AE">
              <w:rPr>
                <w:sz w:val="13"/>
                <w:szCs w:val="13"/>
              </w:rPr>
              <w:t xml:space="preserve">Geologia resurselor petroliere        </w:t>
            </w:r>
          </w:p>
        </w:tc>
        <w:tc>
          <w:tcPr>
            <w:tcW w:w="748" w:type="dxa"/>
            <w:vMerge/>
            <w:vAlign w:val="center"/>
          </w:tcPr>
          <w:p w:rsidR="00694C17" w:rsidRPr="00C306AE" w:rsidRDefault="00694C17" w:rsidP="00F14042">
            <w:pPr>
              <w:rPr>
                <w:sz w:val="14"/>
                <w:szCs w:val="14"/>
              </w:rPr>
            </w:pPr>
          </w:p>
        </w:tc>
        <w:tc>
          <w:tcPr>
            <w:tcW w:w="3927" w:type="dxa"/>
            <w:vMerge/>
            <w:vAlign w:val="center"/>
          </w:tcPr>
          <w:p w:rsidR="00694C17" w:rsidRPr="00C306AE" w:rsidRDefault="00694C17" w:rsidP="00F14042">
            <w:pPr>
              <w:jc w:val="right"/>
              <w:rPr>
                <w:sz w:val="16"/>
                <w:szCs w:val="16"/>
              </w:rPr>
            </w:pPr>
          </w:p>
        </w:tc>
        <w:tc>
          <w:tcPr>
            <w:tcW w:w="748" w:type="dxa"/>
            <w:vMerge/>
            <w:tcBorders>
              <w:right w:val="thinThickSmallGap" w:sz="24" w:space="0" w:color="auto"/>
            </w:tcBorders>
            <w:vAlign w:val="center"/>
          </w:tcPr>
          <w:p w:rsidR="00694C17" w:rsidRPr="00C306AE"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C306AE" w:rsidRDefault="00694C17" w:rsidP="00F14042">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jc w:val="center"/>
              <w:rPr>
                <w:b/>
                <w:bCs/>
                <w:sz w:val="14"/>
                <w:szCs w:val="14"/>
              </w:rPr>
            </w:pPr>
          </w:p>
        </w:tc>
        <w:tc>
          <w:tcPr>
            <w:tcW w:w="935" w:type="dxa"/>
            <w:vMerge/>
            <w:tcBorders>
              <w:right w:val="thinThickSmallGap" w:sz="24" w:space="0" w:color="auto"/>
            </w:tcBorders>
            <w:vAlign w:val="center"/>
          </w:tcPr>
          <w:p w:rsidR="00694C17" w:rsidRPr="00C306AE" w:rsidRDefault="00694C17" w:rsidP="00F14042">
            <w:pPr>
              <w:jc w:val="center"/>
              <w:rPr>
                <w:sz w:val="14"/>
                <w:szCs w:val="14"/>
              </w:rPr>
            </w:pPr>
          </w:p>
        </w:tc>
        <w:tc>
          <w:tcPr>
            <w:tcW w:w="1122" w:type="dxa"/>
            <w:vMerge/>
            <w:tcBorders>
              <w:left w:val="nil"/>
            </w:tcBorders>
            <w:vAlign w:val="center"/>
          </w:tcPr>
          <w:p w:rsidR="00694C17" w:rsidRPr="00C306AE" w:rsidRDefault="00694C17" w:rsidP="00F14042">
            <w:pPr>
              <w:jc w:val="center"/>
              <w:rPr>
                <w:sz w:val="14"/>
                <w:szCs w:val="14"/>
              </w:rPr>
            </w:pPr>
          </w:p>
        </w:tc>
        <w:tc>
          <w:tcPr>
            <w:tcW w:w="1683" w:type="dxa"/>
            <w:vMerge/>
            <w:tcBorders>
              <w:left w:val="nil"/>
            </w:tcBorders>
            <w:vAlign w:val="center"/>
          </w:tcPr>
          <w:p w:rsidR="00694C17" w:rsidRPr="00C306AE" w:rsidRDefault="00694C17" w:rsidP="00F14042">
            <w:pPr>
              <w:rPr>
                <w:sz w:val="14"/>
                <w:szCs w:val="14"/>
              </w:rPr>
            </w:pPr>
          </w:p>
        </w:tc>
        <w:tc>
          <w:tcPr>
            <w:tcW w:w="2244" w:type="dxa"/>
            <w:vAlign w:val="center"/>
          </w:tcPr>
          <w:p w:rsidR="00694C17" w:rsidRPr="00C306AE" w:rsidRDefault="00694C17" w:rsidP="00F14042">
            <w:pPr>
              <w:rPr>
                <w:sz w:val="13"/>
                <w:szCs w:val="13"/>
              </w:rPr>
            </w:pPr>
            <w:r w:rsidRPr="00C306AE">
              <w:rPr>
                <w:sz w:val="13"/>
                <w:szCs w:val="13"/>
              </w:rPr>
              <w:t>Geofizică</w:t>
            </w:r>
          </w:p>
        </w:tc>
        <w:tc>
          <w:tcPr>
            <w:tcW w:w="748" w:type="dxa"/>
            <w:vMerge/>
            <w:vAlign w:val="center"/>
          </w:tcPr>
          <w:p w:rsidR="00694C17" w:rsidRPr="00C306AE" w:rsidRDefault="00694C17" w:rsidP="00F14042">
            <w:pPr>
              <w:rPr>
                <w:sz w:val="14"/>
                <w:szCs w:val="14"/>
              </w:rPr>
            </w:pPr>
          </w:p>
        </w:tc>
        <w:tc>
          <w:tcPr>
            <w:tcW w:w="3927" w:type="dxa"/>
            <w:vMerge/>
            <w:vAlign w:val="center"/>
          </w:tcPr>
          <w:p w:rsidR="00694C17" w:rsidRPr="00C306AE" w:rsidRDefault="00694C17" w:rsidP="00F14042">
            <w:pPr>
              <w:jc w:val="right"/>
              <w:rPr>
                <w:sz w:val="16"/>
                <w:szCs w:val="16"/>
              </w:rPr>
            </w:pPr>
          </w:p>
        </w:tc>
        <w:tc>
          <w:tcPr>
            <w:tcW w:w="748" w:type="dxa"/>
            <w:vMerge/>
            <w:tcBorders>
              <w:right w:val="thinThickSmallGap" w:sz="24" w:space="0" w:color="auto"/>
            </w:tcBorders>
            <w:vAlign w:val="center"/>
          </w:tcPr>
          <w:p w:rsidR="00694C17" w:rsidRPr="00C306AE"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C306AE" w:rsidRDefault="00694C17" w:rsidP="00F14042">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jc w:val="center"/>
              <w:rPr>
                <w:b/>
                <w:bCs/>
                <w:sz w:val="14"/>
                <w:szCs w:val="14"/>
              </w:rPr>
            </w:pPr>
          </w:p>
        </w:tc>
        <w:tc>
          <w:tcPr>
            <w:tcW w:w="935" w:type="dxa"/>
            <w:vMerge/>
            <w:tcBorders>
              <w:right w:val="thinThickSmallGap" w:sz="24" w:space="0" w:color="auto"/>
            </w:tcBorders>
            <w:vAlign w:val="center"/>
          </w:tcPr>
          <w:p w:rsidR="00694C17" w:rsidRPr="00C306AE" w:rsidRDefault="00694C17" w:rsidP="00F14042">
            <w:pPr>
              <w:jc w:val="center"/>
              <w:rPr>
                <w:sz w:val="14"/>
                <w:szCs w:val="14"/>
              </w:rPr>
            </w:pPr>
          </w:p>
        </w:tc>
        <w:tc>
          <w:tcPr>
            <w:tcW w:w="1122" w:type="dxa"/>
            <w:vMerge/>
            <w:tcBorders>
              <w:left w:val="nil"/>
            </w:tcBorders>
            <w:vAlign w:val="center"/>
          </w:tcPr>
          <w:p w:rsidR="00694C17" w:rsidRPr="00C306AE" w:rsidRDefault="00694C17" w:rsidP="00F14042">
            <w:pPr>
              <w:jc w:val="center"/>
              <w:rPr>
                <w:sz w:val="14"/>
                <w:szCs w:val="14"/>
              </w:rPr>
            </w:pPr>
          </w:p>
        </w:tc>
        <w:tc>
          <w:tcPr>
            <w:tcW w:w="1683" w:type="dxa"/>
            <w:vMerge w:val="restart"/>
            <w:tcBorders>
              <w:left w:val="nil"/>
            </w:tcBorders>
            <w:vAlign w:val="center"/>
          </w:tcPr>
          <w:p w:rsidR="00694C17" w:rsidRPr="00C306AE" w:rsidRDefault="00694C17" w:rsidP="00F14042">
            <w:pPr>
              <w:rPr>
                <w:sz w:val="14"/>
                <w:szCs w:val="14"/>
              </w:rPr>
            </w:pPr>
            <w:r w:rsidRPr="00C306AE">
              <w:rPr>
                <w:sz w:val="14"/>
                <w:szCs w:val="14"/>
              </w:rPr>
              <w:t>INGINERIA MEDIULUI</w:t>
            </w:r>
          </w:p>
        </w:tc>
        <w:tc>
          <w:tcPr>
            <w:tcW w:w="2244" w:type="dxa"/>
            <w:vAlign w:val="center"/>
          </w:tcPr>
          <w:p w:rsidR="00694C17" w:rsidRPr="00C306AE" w:rsidRDefault="00694C17" w:rsidP="00F14042">
            <w:pPr>
              <w:rPr>
                <w:sz w:val="13"/>
                <w:szCs w:val="13"/>
              </w:rPr>
            </w:pPr>
            <w:r w:rsidRPr="00C306AE">
              <w:rPr>
                <w:sz w:val="13"/>
                <w:szCs w:val="13"/>
              </w:rPr>
              <w:t>Ingineria şi protecţia mediului în industrie</w:t>
            </w:r>
          </w:p>
        </w:tc>
        <w:tc>
          <w:tcPr>
            <w:tcW w:w="748" w:type="dxa"/>
            <w:vMerge/>
            <w:vAlign w:val="center"/>
          </w:tcPr>
          <w:p w:rsidR="00694C17" w:rsidRPr="00C306AE" w:rsidRDefault="00694C17" w:rsidP="00F14042">
            <w:pPr>
              <w:rPr>
                <w:sz w:val="14"/>
                <w:szCs w:val="14"/>
              </w:rPr>
            </w:pPr>
          </w:p>
        </w:tc>
        <w:tc>
          <w:tcPr>
            <w:tcW w:w="3927" w:type="dxa"/>
            <w:vMerge/>
            <w:vAlign w:val="center"/>
          </w:tcPr>
          <w:p w:rsidR="00694C17" w:rsidRPr="00C306AE" w:rsidRDefault="00694C17" w:rsidP="00F14042">
            <w:pPr>
              <w:jc w:val="right"/>
              <w:rPr>
                <w:sz w:val="16"/>
                <w:szCs w:val="16"/>
              </w:rPr>
            </w:pPr>
          </w:p>
        </w:tc>
        <w:tc>
          <w:tcPr>
            <w:tcW w:w="748" w:type="dxa"/>
            <w:vMerge/>
            <w:tcBorders>
              <w:right w:val="thinThickSmallGap" w:sz="24" w:space="0" w:color="auto"/>
            </w:tcBorders>
            <w:vAlign w:val="center"/>
          </w:tcPr>
          <w:p w:rsidR="00694C17" w:rsidRPr="00C306AE"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C306AE" w:rsidRDefault="00694C17" w:rsidP="00F14042">
            <w:pPr>
              <w:jc w:val="center"/>
              <w:rPr>
                <w:b/>
                <w:bCs/>
                <w:sz w:val="18"/>
                <w:szCs w:val="18"/>
              </w:rPr>
            </w:pPr>
          </w:p>
        </w:tc>
      </w:tr>
      <w:tr w:rsidR="00C306AE" w:rsidRPr="00C306AE">
        <w:trPr>
          <w:cantSplit/>
          <w:trHeight w:val="195"/>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jc w:val="center"/>
              <w:rPr>
                <w:b/>
                <w:bCs/>
                <w:sz w:val="14"/>
                <w:szCs w:val="14"/>
              </w:rPr>
            </w:pPr>
          </w:p>
        </w:tc>
        <w:tc>
          <w:tcPr>
            <w:tcW w:w="935" w:type="dxa"/>
            <w:vMerge/>
            <w:tcBorders>
              <w:right w:val="thinThickSmallGap" w:sz="24" w:space="0" w:color="auto"/>
            </w:tcBorders>
            <w:vAlign w:val="center"/>
          </w:tcPr>
          <w:p w:rsidR="00694C17" w:rsidRPr="00C306AE" w:rsidRDefault="00694C17" w:rsidP="00F14042">
            <w:pPr>
              <w:jc w:val="center"/>
              <w:rPr>
                <w:sz w:val="14"/>
                <w:szCs w:val="14"/>
              </w:rPr>
            </w:pPr>
          </w:p>
        </w:tc>
        <w:tc>
          <w:tcPr>
            <w:tcW w:w="1122" w:type="dxa"/>
            <w:vMerge/>
            <w:tcBorders>
              <w:left w:val="nil"/>
            </w:tcBorders>
            <w:vAlign w:val="center"/>
          </w:tcPr>
          <w:p w:rsidR="00694C17" w:rsidRPr="00C306AE" w:rsidRDefault="00694C17" w:rsidP="00F14042">
            <w:pPr>
              <w:jc w:val="center"/>
              <w:rPr>
                <w:sz w:val="14"/>
                <w:szCs w:val="14"/>
              </w:rPr>
            </w:pPr>
          </w:p>
        </w:tc>
        <w:tc>
          <w:tcPr>
            <w:tcW w:w="1683" w:type="dxa"/>
            <w:vMerge/>
            <w:tcBorders>
              <w:left w:val="nil"/>
            </w:tcBorders>
            <w:vAlign w:val="center"/>
          </w:tcPr>
          <w:p w:rsidR="00694C17" w:rsidRPr="00C306AE" w:rsidRDefault="00694C17" w:rsidP="00F14042">
            <w:pPr>
              <w:rPr>
                <w:sz w:val="14"/>
                <w:szCs w:val="14"/>
              </w:rPr>
            </w:pPr>
          </w:p>
        </w:tc>
        <w:tc>
          <w:tcPr>
            <w:tcW w:w="2244" w:type="dxa"/>
            <w:vAlign w:val="center"/>
          </w:tcPr>
          <w:p w:rsidR="00694C17" w:rsidRPr="00C306AE" w:rsidRDefault="00694C17" w:rsidP="00F14042">
            <w:pPr>
              <w:rPr>
                <w:sz w:val="13"/>
                <w:szCs w:val="13"/>
              </w:rPr>
            </w:pPr>
            <w:r w:rsidRPr="00C306AE">
              <w:rPr>
                <w:sz w:val="13"/>
                <w:szCs w:val="13"/>
              </w:rPr>
              <w:t xml:space="preserve">Ingineria sistemelor biotehnice şi ecologice </w:t>
            </w:r>
          </w:p>
        </w:tc>
        <w:tc>
          <w:tcPr>
            <w:tcW w:w="748" w:type="dxa"/>
            <w:vMerge/>
            <w:vAlign w:val="center"/>
          </w:tcPr>
          <w:p w:rsidR="00694C17" w:rsidRPr="00C306AE" w:rsidRDefault="00694C17" w:rsidP="00F14042">
            <w:pPr>
              <w:rPr>
                <w:sz w:val="14"/>
                <w:szCs w:val="14"/>
              </w:rPr>
            </w:pPr>
          </w:p>
        </w:tc>
        <w:tc>
          <w:tcPr>
            <w:tcW w:w="3927" w:type="dxa"/>
            <w:vMerge/>
            <w:vAlign w:val="center"/>
          </w:tcPr>
          <w:p w:rsidR="00694C17" w:rsidRPr="00C306AE" w:rsidRDefault="00694C17" w:rsidP="00F14042">
            <w:pPr>
              <w:jc w:val="right"/>
              <w:rPr>
                <w:sz w:val="16"/>
                <w:szCs w:val="16"/>
              </w:rPr>
            </w:pPr>
          </w:p>
        </w:tc>
        <w:tc>
          <w:tcPr>
            <w:tcW w:w="748" w:type="dxa"/>
            <w:vMerge/>
            <w:tcBorders>
              <w:right w:val="thinThickSmallGap" w:sz="24" w:space="0" w:color="auto"/>
            </w:tcBorders>
            <w:vAlign w:val="center"/>
          </w:tcPr>
          <w:p w:rsidR="00694C17" w:rsidRPr="00C306AE"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C306AE" w:rsidRDefault="00694C17" w:rsidP="00F14042">
            <w:pPr>
              <w:jc w:val="center"/>
              <w:rPr>
                <w:b/>
                <w:bCs/>
                <w:sz w:val="18"/>
                <w:szCs w:val="18"/>
              </w:rPr>
            </w:pPr>
          </w:p>
        </w:tc>
      </w:tr>
      <w:tr w:rsidR="00C306AE" w:rsidRPr="00C306AE">
        <w:trPr>
          <w:cantSplit/>
          <w:trHeight w:val="343"/>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jc w:val="center"/>
              <w:rPr>
                <w:b/>
                <w:bCs/>
                <w:sz w:val="14"/>
                <w:szCs w:val="14"/>
              </w:rPr>
            </w:pPr>
          </w:p>
        </w:tc>
        <w:tc>
          <w:tcPr>
            <w:tcW w:w="935" w:type="dxa"/>
            <w:vMerge/>
            <w:tcBorders>
              <w:right w:val="thinThickSmallGap" w:sz="24" w:space="0" w:color="auto"/>
            </w:tcBorders>
            <w:vAlign w:val="center"/>
          </w:tcPr>
          <w:p w:rsidR="00694C17" w:rsidRPr="00C306AE" w:rsidRDefault="00694C17" w:rsidP="00F14042">
            <w:pPr>
              <w:jc w:val="center"/>
              <w:rPr>
                <w:sz w:val="14"/>
                <w:szCs w:val="14"/>
              </w:rPr>
            </w:pPr>
          </w:p>
        </w:tc>
        <w:tc>
          <w:tcPr>
            <w:tcW w:w="1122" w:type="dxa"/>
            <w:vMerge/>
            <w:tcBorders>
              <w:left w:val="nil"/>
            </w:tcBorders>
            <w:vAlign w:val="center"/>
          </w:tcPr>
          <w:p w:rsidR="00694C17" w:rsidRPr="00C306AE" w:rsidRDefault="00694C17" w:rsidP="00F14042">
            <w:pPr>
              <w:jc w:val="center"/>
              <w:rPr>
                <w:sz w:val="14"/>
                <w:szCs w:val="14"/>
              </w:rPr>
            </w:pPr>
          </w:p>
        </w:tc>
        <w:tc>
          <w:tcPr>
            <w:tcW w:w="1683" w:type="dxa"/>
            <w:vMerge/>
            <w:tcBorders>
              <w:left w:val="nil"/>
            </w:tcBorders>
            <w:vAlign w:val="center"/>
          </w:tcPr>
          <w:p w:rsidR="00694C17" w:rsidRPr="00C306AE" w:rsidRDefault="00694C17" w:rsidP="00F14042">
            <w:pPr>
              <w:rPr>
                <w:sz w:val="14"/>
                <w:szCs w:val="14"/>
              </w:rPr>
            </w:pPr>
          </w:p>
        </w:tc>
        <w:tc>
          <w:tcPr>
            <w:tcW w:w="2244" w:type="dxa"/>
            <w:vAlign w:val="center"/>
          </w:tcPr>
          <w:p w:rsidR="00694C17" w:rsidRPr="00C306AE" w:rsidRDefault="00694C17" w:rsidP="00F14042">
            <w:pPr>
              <w:rPr>
                <w:sz w:val="13"/>
                <w:szCs w:val="13"/>
              </w:rPr>
            </w:pPr>
            <w:r w:rsidRPr="00C306AE">
              <w:rPr>
                <w:sz w:val="13"/>
                <w:szCs w:val="13"/>
              </w:rPr>
              <w:t xml:space="preserve">Ingineria şi protecţia mediului în industria chimică şi petrochimică       </w:t>
            </w:r>
          </w:p>
        </w:tc>
        <w:tc>
          <w:tcPr>
            <w:tcW w:w="748" w:type="dxa"/>
            <w:vMerge/>
            <w:vAlign w:val="center"/>
          </w:tcPr>
          <w:p w:rsidR="00694C17" w:rsidRPr="00C306AE" w:rsidRDefault="00694C17" w:rsidP="00F14042">
            <w:pPr>
              <w:rPr>
                <w:sz w:val="14"/>
                <w:szCs w:val="14"/>
              </w:rPr>
            </w:pPr>
          </w:p>
        </w:tc>
        <w:tc>
          <w:tcPr>
            <w:tcW w:w="3927" w:type="dxa"/>
            <w:vMerge/>
            <w:vAlign w:val="center"/>
          </w:tcPr>
          <w:p w:rsidR="00694C17" w:rsidRPr="00C306AE" w:rsidRDefault="00694C17" w:rsidP="00F14042">
            <w:pPr>
              <w:jc w:val="right"/>
              <w:rPr>
                <w:sz w:val="16"/>
                <w:szCs w:val="16"/>
              </w:rPr>
            </w:pPr>
          </w:p>
        </w:tc>
        <w:tc>
          <w:tcPr>
            <w:tcW w:w="748" w:type="dxa"/>
            <w:vMerge/>
            <w:tcBorders>
              <w:right w:val="thinThickSmallGap" w:sz="24" w:space="0" w:color="auto"/>
            </w:tcBorders>
            <w:vAlign w:val="center"/>
          </w:tcPr>
          <w:p w:rsidR="00694C17" w:rsidRPr="00C306AE"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C306AE" w:rsidRDefault="00694C17" w:rsidP="00F14042">
            <w:pPr>
              <w:jc w:val="center"/>
              <w:rPr>
                <w:b/>
                <w:bCs/>
                <w:sz w:val="18"/>
                <w:szCs w:val="18"/>
              </w:rPr>
            </w:pPr>
          </w:p>
        </w:tc>
      </w:tr>
      <w:tr w:rsidR="00C306AE" w:rsidRPr="00C306AE">
        <w:trPr>
          <w:cantSplit/>
          <w:trHeight w:val="207"/>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jc w:val="center"/>
              <w:rPr>
                <w:b/>
                <w:bCs/>
                <w:sz w:val="14"/>
                <w:szCs w:val="14"/>
              </w:rPr>
            </w:pPr>
          </w:p>
        </w:tc>
        <w:tc>
          <w:tcPr>
            <w:tcW w:w="935" w:type="dxa"/>
            <w:vMerge/>
            <w:tcBorders>
              <w:right w:val="thinThickSmallGap" w:sz="24" w:space="0" w:color="auto"/>
            </w:tcBorders>
            <w:vAlign w:val="center"/>
          </w:tcPr>
          <w:p w:rsidR="00694C17" w:rsidRPr="00C306AE" w:rsidRDefault="00694C17" w:rsidP="00F14042">
            <w:pPr>
              <w:jc w:val="center"/>
              <w:rPr>
                <w:sz w:val="14"/>
                <w:szCs w:val="14"/>
              </w:rPr>
            </w:pPr>
          </w:p>
        </w:tc>
        <w:tc>
          <w:tcPr>
            <w:tcW w:w="1122" w:type="dxa"/>
            <w:vMerge/>
            <w:tcBorders>
              <w:left w:val="nil"/>
            </w:tcBorders>
            <w:vAlign w:val="center"/>
          </w:tcPr>
          <w:p w:rsidR="00694C17" w:rsidRPr="00C306AE" w:rsidRDefault="00694C17" w:rsidP="00F14042">
            <w:pPr>
              <w:jc w:val="center"/>
              <w:rPr>
                <w:sz w:val="14"/>
                <w:szCs w:val="14"/>
              </w:rPr>
            </w:pPr>
          </w:p>
        </w:tc>
        <w:tc>
          <w:tcPr>
            <w:tcW w:w="1683" w:type="dxa"/>
            <w:vMerge/>
            <w:tcBorders>
              <w:left w:val="nil"/>
            </w:tcBorders>
            <w:vAlign w:val="center"/>
          </w:tcPr>
          <w:p w:rsidR="00694C17" w:rsidRPr="00C306AE" w:rsidRDefault="00694C17" w:rsidP="00F14042">
            <w:pPr>
              <w:rPr>
                <w:sz w:val="14"/>
                <w:szCs w:val="14"/>
              </w:rPr>
            </w:pPr>
          </w:p>
        </w:tc>
        <w:tc>
          <w:tcPr>
            <w:tcW w:w="2244" w:type="dxa"/>
            <w:vAlign w:val="center"/>
          </w:tcPr>
          <w:p w:rsidR="00694C17" w:rsidRPr="00C306AE" w:rsidRDefault="00694C17" w:rsidP="00F14042">
            <w:pPr>
              <w:rPr>
                <w:sz w:val="13"/>
                <w:szCs w:val="13"/>
              </w:rPr>
            </w:pPr>
            <w:r w:rsidRPr="00C306AE">
              <w:rPr>
                <w:sz w:val="13"/>
                <w:szCs w:val="13"/>
              </w:rPr>
              <w:t>Ingineria şi protecţia mediului în agricultură</w:t>
            </w:r>
          </w:p>
        </w:tc>
        <w:tc>
          <w:tcPr>
            <w:tcW w:w="748" w:type="dxa"/>
            <w:vMerge/>
            <w:vAlign w:val="center"/>
          </w:tcPr>
          <w:p w:rsidR="00694C17" w:rsidRPr="00C306AE" w:rsidRDefault="00694C17" w:rsidP="00F14042">
            <w:pPr>
              <w:rPr>
                <w:sz w:val="14"/>
                <w:szCs w:val="14"/>
              </w:rPr>
            </w:pPr>
          </w:p>
        </w:tc>
        <w:tc>
          <w:tcPr>
            <w:tcW w:w="3927" w:type="dxa"/>
            <w:vMerge/>
            <w:vAlign w:val="center"/>
          </w:tcPr>
          <w:p w:rsidR="00694C17" w:rsidRPr="00C306AE" w:rsidRDefault="00694C17" w:rsidP="00F14042">
            <w:pPr>
              <w:jc w:val="right"/>
              <w:rPr>
                <w:sz w:val="16"/>
                <w:szCs w:val="16"/>
              </w:rPr>
            </w:pPr>
          </w:p>
        </w:tc>
        <w:tc>
          <w:tcPr>
            <w:tcW w:w="748" w:type="dxa"/>
            <w:vMerge/>
            <w:tcBorders>
              <w:right w:val="thinThickSmallGap" w:sz="24" w:space="0" w:color="auto"/>
            </w:tcBorders>
            <w:vAlign w:val="center"/>
          </w:tcPr>
          <w:p w:rsidR="00694C17" w:rsidRPr="00C306AE"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C306AE" w:rsidRDefault="00694C17" w:rsidP="00F14042">
            <w:pPr>
              <w:jc w:val="center"/>
              <w:rPr>
                <w:b/>
                <w:bCs/>
                <w:sz w:val="18"/>
                <w:szCs w:val="18"/>
              </w:rPr>
            </w:pPr>
          </w:p>
        </w:tc>
      </w:tr>
      <w:tr w:rsidR="00C306AE" w:rsidRPr="00C306AE">
        <w:trPr>
          <w:cantSplit/>
          <w:trHeight w:val="126"/>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jc w:val="center"/>
              <w:rPr>
                <w:b/>
                <w:bCs/>
                <w:sz w:val="14"/>
                <w:szCs w:val="14"/>
              </w:rPr>
            </w:pPr>
          </w:p>
        </w:tc>
        <w:tc>
          <w:tcPr>
            <w:tcW w:w="935" w:type="dxa"/>
            <w:vMerge/>
            <w:tcBorders>
              <w:right w:val="thinThickSmallGap" w:sz="24" w:space="0" w:color="auto"/>
            </w:tcBorders>
            <w:vAlign w:val="center"/>
          </w:tcPr>
          <w:p w:rsidR="00694C17" w:rsidRPr="00C306AE" w:rsidRDefault="00694C17" w:rsidP="00F14042">
            <w:pPr>
              <w:jc w:val="center"/>
              <w:rPr>
                <w:sz w:val="14"/>
                <w:szCs w:val="14"/>
              </w:rPr>
            </w:pPr>
          </w:p>
        </w:tc>
        <w:tc>
          <w:tcPr>
            <w:tcW w:w="1122" w:type="dxa"/>
            <w:vMerge/>
            <w:tcBorders>
              <w:left w:val="nil"/>
            </w:tcBorders>
            <w:vAlign w:val="center"/>
          </w:tcPr>
          <w:p w:rsidR="00694C17" w:rsidRPr="00C306AE" w:rsidRDefault="00694C17" w:rsidP="00F14042">
            <w:pPr>
              <w:jc w:val="center"/>
              <w:rPr>
                <w:sz w:val="14"/>
                <w:szCs w:val="14"/>
              </w:rPr>
            </w:pPr>
          </w:p>
        </w:tc>
        <w:tc>
          <w:tcPr>
            <w:tcW w:w="1683" w:type="dxa"/>
            <w:vMerge/>
            <w:tcBorders>
              <w:left w:val="nil"/>
            </w:tcBorders>
            <w:vAlign w:val="center"/>
          </w:tcPr>
          <w:p w:rsidR="00694C17" w:rsidRPr="00C306AE" w:rsidRDefault="00694C17" w:rsidP="00F14042">
            <w:pPr>
              <w:rPr>
                <w:sz w:val="14"/>
                <w:szCs w:val="14"/>
              </w:rPr>
            </w:pPr>
          </w:p>
        </w:tc>
        <w:tc>
          <w:tcPr>
            <w:tcW w:w="2244" w:type="dxa"/>
            <w:vAlign w:val="center"/>
          </w:tcPr>
          <w:p w:rsidR="00694C17" w:rsidRPr="00C306AE" w:rsidRDefault="00694C17" w:rsidP="00F14042">
            <w:pPr>
              <w:rPr>
                <w:sz w:val="13"/>
                <w:szCs w:val="13"/>
              </w:rPr>
            </w:pPr>
            <w:r w:rsidRPr="00C306AE">
              <w:rPr>
                <w:sz w:val="13"/>
                <w:szCs w:val="13"/>
              </w:rPr>
              <w:t xml:space="preserve">Ingineria dezvoltării rurale durabile </w:t>
            </w:r>
          </w:p>
        </w:tc>
        <w:tc>
          <w:tcPr>
            <w:tcW w:w="748" w:type="dxa"/>
            <w:vMerge/>
            <w:vAlign w:val="center"/>
          </w:tcPr>
          <w:p w:rsidR="00694C17" w:rsidRPr="00C306AE" w:rsidRDefault="00694C17" w:rsidP="00F14042">
            <w:pPr>
              <w:rPr>
                <w:sz w:val="14"/>
                <w:szCs w:val="14"/>
              </w:rPr>
            </w:pPr>
          </w:p>
        </w:tc>
        <w:tc>
          <w:tcPr>
            <w:tcW w:w="3927" w:type="dxa"/>
            <w:vMerge/>
            <w:vAlign w:val="center"/>
          </w:tcPr>
          <w:p w:rsidR="00694C17" w:rsidRPr="00C306AE" w:rsidRDefault="00694C17" w:rsidP="00F14042">
            <w:pPr>
              <w:jc w:val="right"/>
              <w:rPr>
                <w:sz w:val="16"/>
                <w:szCs w:val="16"/>
              </w:rPr>
            </w:pPr>
          </w:p>
        </w:tc>
        <w:tc>
          <w:tcPr>
            <w:tcW w:w="748" w:type="dxa"/>
            <w:vMerge/>
            <w:tcBorders>
              <w:right w:val="thinThickSmallGap" w:sz="24" w:space="0" w:color="auto"/>
            </w:tcBorders>
            <w:vAlign w:val="center"/>
          </w:tcPr>
          <w:p w:rsidR="00694C17" w:rsidRPr="00C306AE"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C306AE" w:rsidRDefault="00694C17" w:rsidP="00F14042">
            <w:pPr>
              <w:jc w:val="center"/>
              <w:rPr>
                <w:b/>
                <w:bCs/>
                <w:sz w:val="18"/>
                <w:szCs w:val="18"/>
              </w:rPr>
            </w:pPr>
          </w:p>
        </w:tc>
      </w:tr>
      <w:tr w:rsidR="00C306AE" w:rsidRPr="00C306AE">
        <w:trPr>
          <w:cantSplit/>
          <w:trHeight w:val="183"/>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jc w:val="center"/>
              <w:rPr>
                <w:b/>
                <w:bCs/>
                <w:sz w:val="14"/>
                <w:szCs w:val="14"/>
              </w:rPr>
            </w:pPr>
          </w:p>
        </w:tc>
        <w:tc>
          <w:tcPr>
            <w:tcW w:w="935" w:type="dxa"/>
            <w:vMerge/>
            <w:tcBorders>
              <w:right w:val="thinThickSmallGap" w:sz="24" w:space="0" w:color="auto"/>
            </w:tcBorders>
            <w:vAlign w:val="center"/>
          </w:tcPr>
          <w:p w:rsidR="00694C17" w:rsidRPr="00C306AE" w:rsidRDefault="00694C17" w:rsidP="00F14042">
            <w:pPr>
              <w:jc w:val="center"/>
              <w:rPr>
                <w:sz w:val="14"/>
                <w:szCs w:val="14"/>
              </w:rPr>
            </w:pPr>
          </w:p>
        </w:tc>
        <w:tc>
          <w:tcPr>
            <w:tcW w:w="1122" w:type="dxa"/>
            <w:vMerge/>
            <w:tcBorders>
              <w:left w:val="nil"/>
            </w:tcBorders>
            <w:vAlign w:val="center"/>
          </w:tcPr>
          <w:p w:rsidR="00694C17" w:rsidRPr="00C306AE" w:rsidRDefault="00694C17" w:rsidP="00F14042">
            <w:pPr>
              <w:jc w:val="center"/>
              <w:rPr>
                <w:sz w:val="14"/>
                <w:szCs w:val="14"/>
              </w:rPr>
            </w:pPr>
          </w:p>
        </w:tc>
        <w:tc>
          <w:tcPr>
            <w:tcW w:w="1683" w:type="dxa"/>
            <w:vMerge/>
            <w:tcBorders>
              <w:left w:val="nil"/>
            </w:tcBorders>
            <w:vAlign w:val="center"/>
          </w:tcPr>
          <w:p w:rsidR="00694C17" w:rsidRPr="00C306AE" w:rsidRDefault="00694C17" w:rsidP="00F14042">
            <w:pPr>
              <w:rPr>
                <w:sz w:val="14"/>
                <w:szCs w:val="14"/>
              </w:rPr>
            </w:pPr>
          </w:p>
        </w:tc>
        <w:tc>
          <w:tcPr>
            <w:tcW w:w="2244" w:type="dxa"/>
            <w:vAlign w:val="center"/>
          </w:tcPr>
          <w:p w:rsidR="00694C17" w:rsidRPr="00C306AE" w:rsidRDefault="00694C17" w:rsidP="00F14042">
            <w:pPr>
              <w:rPr>
                <w:sz w:val="13"/>
                <w:szCs w:val="13"/>
              </w:rPr>
            </w:pPr>
            <w:r w:rsidRPr="00C306AE">
              <w:rPr>
                <w:sz w:val="13"/>
                <w:szCs w:val="13"/>
              </w:rPr>
              <w:t xml:space="preserve">Ingineria mediului </w:t>
            </w:r>
          </w:p>
        </w:tc>
        <w:tc>
          <w:tcPr>
            <w:tcW w:w="748" w:type="dxa"/>
            <w:vMerge/>
            <w:vAlign w:val="center"/>
          </w:tcPr>
          <w:p w:rsidR="00694C17" w:rsidRPr="00C306AE" w:rsidRDefault="00694C17" w:rsidP="00F14042">
            <w:pPr>
              <w:rPr>
                <w:sz w:val="14"/>
                <w:szCs w:val="14"/>
              </w:rPr>
            </w:pPr>
          </w:p>
        </w:tc>
        <w:tc>
          <w:tcPr>
            <w:tcW w:w="3927" w:type="dxa"/>
            <w:vMerge/>
            <w:vAlign w:val="center"/>
          </w:tcPr>
          <w:p w:rsidR="00694C17" w:rsidRPr="00C306AE" w:rsidRDefault="00694C17" w:rsidP="00F14042">
            <w:pPr>
              <w:jc w:val="right"/>
              <w:rPr>
                <w:sz w:val="16"/>
                <w:szCs w:val="16"/>
              </w:rPr>
            </w:pPr>
          </w:p>
        </w:tc>
        <w:tc>
          <w:tcPr>
            <w:tcW w:w="748" w:type="dxa"/>
            <w:vMerge/>
            <w:tcBorders>
              <w:right w:val="thinThickSmallGap" w:sz="24" w:space="0" w:color="auto"/>
            </w:tcBorders>
            <w:vAlign w:val="center"/>
          </w:tcPr>
          <w:p w:rsidR="00694C17" w:rsidRPr="00C306AE"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C306AE" w:rsidRDefault="00694C17" w:rsidP="00F14042">
            <w:pPr>
              <w:jc w:val="center"/>
              <w:rPr>
                <w:b/>
                <w:bCs/>
                <w:sz w:val="18"/>
                <w:szCs w:val="18"/>
              </w:rPr>
            </w:pPr>
          </w:p>
        </w:tc>
      </w:tr>
      <w:tr w:rsidR="00C306AE" w:rsidRPr="00C306AE">
        <w:trPr>
          <w:cantSplit/>
          <w:trHeight w:val="139"/>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jc w:val="center"/>
              <w:rPr>
                <w:b/>
                <w:bCs/>
                <w:sz w:val="14"/>
                <w:szCs w:val="14"/>
              </w:rPr>
            </w:pPr>
          </w:p>
        </w:tc>
        <w:tc>
          <w:tcPr>
            <w:tcW w:w="935" w:type="dxa"/>
            <w:vMerge/>
            <w:tcBorders>
              <w:right w:val="thinThickSmallGap" w:sz="24" w:space="0" w:color="auto"/>
            </w:tcBorders>
            <w:vAlign w:val="center"/>
          </w:tcPr>
          <w:p w:rsidR="00694C17" w:rsidRPr="00C306AE" w:rsidRDefault="00694C17" w:rsidP="00F14042">
            <w:pPr>
              <w:jc w:val="center"/>
              <w:rPr>
                <w:sz w:val="14"/>
                <w:szCs w:val="14"/>
              </w:rPr>
            </w:pPr>
          </w:p>
        </w:tc>
        <w:tc>
          <w:tcPr>
            <w:tcW w:w="1122" w:type="dxa"/>
            <w:vMerge/>
            <w:tcBorders>
              <w:left w:val="nil"/>
            </w:tcBorders>
            <w:vAlign w:val="center"/>
          </w:tcPr>
          <w:p w:rsidR="00694C17" w:rsidRPr="00C306AE" w:rsidRDefault="00694C17" w:rsidP="00F14042">
            <w:pPr>
              <w:jc w:val="center"/>
              <w:rPr>
                <w:sz w:val="14"/>
                <w:szCs w:val="14"/>
              </w:rPr>
            </w:pPr>
          </w:p>
        </w:tc>
        <w:tc>
          <w:tcPr>
            <w:tcW w:w="1683" w:type="dxa"/>
            <w:vMerge/>
            <w:tcBorders>
              <w:left w:val="nil"/>
            </w:tcBorders>
            <w:vAlign w:val="center"/>
          </w:tcPr>
          <w:p w:rsidR="00694C17" w:rsidRPr="00C306AE" w:rsidRDefault="00694C17" w:rsidP="00F14042">
            <w:pPr>
              <w:rPr>
                <w:sz w:val="14"/>
                <w:szCs w:val="14"/>
              </w:rPr>
            </w:pPr>
          </w:p>
        </w:tc>
        <w:tc>
          <w:tcPr>
            <w:tcW w:w="2244" w:type="dxa"/>
            <w:vAlign w:val="center"/>
          </w:tcPr>
          <w:p w:rsidR="00694C17" w:rsidRPr="00C306AE" w:rsidRDefault="00694C17" w:rsidP="00F14042">
            <w:pPr>
              <w:rPr>
                <w:sz w:val="13"/>
                <w:szCs w:val="13"/>
              </w:rPr>
            </w:pPr>
            <w:r w:rsidRPr="00C306AE">
              <w:rPr>
                <w:sz w:val="13"/>
                <w:szCs w:val="13"/>
              </w:rPr>
              <w:t xml:space="preserve">Ingineria valorificării deşeurilor    </w:t>
            </w:r>
          </w:p>
        </w:tc>
        <w:tc>
          <w:tcPr>
            <w:tcW w:w="748" w:type="dxa"/>
            <w:vMerge/>
            <w:vAlign w:val="center"/>
          </w:tcPr>
          <w:p w:rsidR="00694C17" w:rsidRPr="00C306AE" w:rsidRDefault="00694C17" w:rsidP="00F14042">
            <w:pPr>
              <w:rPr>
                <w:sz w:val="14"/>
                <w:szCs w:val="14"/>
              </w:rPr>
            </w:pPr>
          </w:p>
        </w:tc>
        <w:tc>
          <w:tcPr>
            <w:tcW w:w="3927" w:type="dxa"/>
            <w:vMerge/>
            <w:vAlign w:val="center"/>
          </w:tcPr>
          <w:p w:rsidR="00694C17" w:rsidRPr="00C306AE" w:rsidRDefault="00694C17" w:rsidP="00F14042">
            <w:pPr>
              <w:jc w:val="right"/>
              <w:rPr>
                <w:sz w:val="16"/>
                <w:szCs w:val="16"/>
              </w:rPr>
            </w:pPr>
          </w:p>
        </w:tc>
        <w:tc>
          <w:tcPr>
            <w:tcW w:w="748" w:type="dxa"/>
            <w:vMerge/>
            <w:tcBorders>
              <w:right w:val="thinThickSmallGap" w:sz="24" w:space="0" w:color="auto"/>
            </w:tcBorders>
            <w:vAlign w:val="center"/>
          </w:tcPr>
          <w:p w:rsidR="00694C17" w:rsidRPr="00C306AE"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C306AE" w:rsidRDefault="00694C17" w:rsidP="00F14042">
            <w:pPr>
              <w:jc w:val="center"/>
              <w:rPr>
                <w:b/>
                <w:bCs/>
                <w:sz w:val="18"/>
                <w:szCs w:val="18"/>
              </w:rPr>
            </w:pPr>
          </w:p>
        </w:tc>
      </w:tr>
      <w:tr w:rsidR="00C306AE" w:rsidRPr="00C306AE">
        <w:trPr>
          <w:cantSplit/>
          <w:trHeight w:val="66"/>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rPr>
                <w:sz w:val="14"/>
                <w:szCs w:val="14"/>
              </w:rPr>
            </w:pPr>
          </w:p>
        </w:tc>
        <w:tc>
          <w:tcPr>
            <w:tcW w:w="935" w:type="dxa"/>
            <w:vMerge/>
            <w:tcBorders>
              <w:right w:val="thinThickSmallGap" w:sz="24" w:space="0" w:color="auto"/>
            </w:tcBorders>
            <w:vAlign w:val="center"/>
          </w:tcPr>
          <w:p w:rsidR="00694C17" w:rsidRPr="00C306AE" w:rsidRDefault="00694C17" w:rsidP="00F14042">
            <w:pPr>
              <w:pStyle w:val="Heading5"/>
              <w:jc w:val="left"/>
              <w:rPr>
                <w:b w:val="0"/>
                <w:bCs w:val="0"/>
                <w:sz w:val="14"/>
                <w:szCs w:val="14"/>
              </w:rPr>
            </w:pPr>
          </w:p>
        </w:tc>
        <w:tc>
          <w:tcPr>
            <w:tcW w:w="1122" w:type="dxa"/>
            <w:vMerge w:val="restart"/>
            <w:tcBorders>
              <w:left w:val="nil"/>
            </w:tcBorders>
            <w:vAlign w:val="center"/>
          </w:tcPr>
          <w:p w:rsidR="00694C17" w:rsidRPr="00C306AE" w:rsidRDefault="00694C17" w:rsidP="00F14042">
            <w:pPr>
              <w:jc w:val="center"/>
              <w:rPr>
                <w:sz w:val="14"/>
                <w:szCs w:val="14"/>
              </w:rPr>
            </w:pPr>
            <w:r w:rsidRPr="00C306AE">
              <w:rPr>
                <w:sz w:val="14"/>
                <w:szCs w:val="14"/>
              </w:rPr>
              <w:t>STIINŢE EXACTE</w:t>
            </w:r>
          </w:p>
        </w:tc>
        <w:tc>
          <w:tcPr>
            <w:tcW w:w="1683" w:type="dxa"/>
            <w:tcBorders>
              <w:left w:val="nil"/>
            </w:tcBorders>
            <w:vAlign w:val="center"/>
          </w:tcPr>
          <w:p w:rsidR="00694C17" w:rsidRPr="00C306AE" w:rsidRDefault="00694C17" w:rsidP="00F14042">
            <w:pPr>
              <w:rPr>
                <w:sz w:val="14"/>
                <w:szCs w:val="14"/>
              </w:rPr>
            </w:pPr>
            <w:r w:rsidRPr="00C306AE">
              <w:rPr>
                <w:sz w:val="14"/>
                <w:szCs w:val="14"/>
              </w:rPr>
              <w:t>CHIMIE</w:t>
            </w:r>
          </w:p>
        </w:tc>
        <w:tc>
          <w:tcPr>
            <w:tcW w:w="2244" w:type="dxa"/>
            <w:vAlign w:val="center"/>
          </w:tcPr>
          <w:p w:rsidR="00694C17" w:rsidRPr="00C306AE" w:rsidRDefault="00694C17" w:rsidP="00F14042">
            <w:pPr>
              <w:rPr>
                <w:sz w:val="13"/>
                <w:szCs w:val="13"/>
              </w:rPr>
            </w:pPr>
            <w:r w:rsidRPr="00C306AE">
              <w:rPr>
                <w:sz w:val="13"/>
                <w:szCs w:val="13"/>
              </w:rPr>
              <w:t>Biochimie tehnologică</w:t>
            </w:r>
          </w:p>
        </w:tc>
        <w:tc>
          <w:tcPr>
            <w:tcW w:w="748" w:type="dxa"/>
            <w:vMerge w:val="restart"/>
            <w:vAlign w:val="center"/>
          </w:tcPr>
          <w:p w:rsidR="00694C17" w:rsidRPr="00C306AE" w:rsidRDefault="00694C17" w:rsidP="00F14042">
            <w:pPr>
              <w:rPr>
                <w:sz w:val="14"/>
                <w:szCs w:val="14"/>
              </w:rPr>
            </w:pPr>
            <w:r w:rsidRPr="00C306AE">
              <w:rPr>
                <w:sz w:val="14"/>
                <w:szCs w:val="14"/>
              </w:rPr>
              <w:t>FIZICĂ</w:t>
            </w:r>
          </w:p>
        </w:tc>
        <w:tc>
          <w:tcPr>
            <w:tcW w:w="3927" w:type="dxa"/>
            <w:vMerge w:val="restart"/>
            <w:vAlign w:val="center"/>
          </w:tcPr>
          <w:p w:rsidR="00694C17" w:rsidRPr="00C306AE" w:rsidRDefault="00694C17" w:rsidP="00467FA9">
            <w:pPr>
              <w:numPr>
                <w:ilvl w:val="0"/>
                <w:numId w:val="93"/>
              </w:numPr>
              <w:tabs>
                <w:tab w:val="clear" w:pos="754"/>
                <w:tab w:val="left" w:pos="265"/>
              </w:tabs>
              <w:ind w:left="79" w:firstLine="0"/>
              <w:rPr>
                <w:sz w:val="16"/>
                <w:szCs w:val="16"/>
              </w:rPr>
            </w:pPr>
            <w:r w:rsidRPr="00C306AE">
              <w:rPr>
                <w:sz w:val="16"/>
                <w:szCs w:val="16"/>
              </w:rPr>
              <w:t>Analize fizico-chimice în ştiinţa materialelor şi mediu</w:t>
            </w:r>
          </w:p>
          <w:p w:rsidR="00694C17" w:rsidRPr="00C306AE" w:rsidRDefault="00694C17" w:rsidP="00467FA9">
            <w:pPr>
              <w:numPr>
                <w:ilvl w:val="0"/>
                <w:numId w:val="93"/>
              </w:numPr>
              <w:tabs>
                <w:tab w:val="clear" w:pos="754"/>
                <w:tab w:val="left" w:pos="265"/>
              </w:tabs>
              <w:ind w:left="79" w:firstLine="0"/>
              <w:rPr>
                <w:sz w:val="16"/>
                <w:szCs w:val="16"/>
              </w:rPr>
            </w:pPr>
            <w:r w:rsidRPr="00C306AE">
              <w:rPr>
                <w:sz w:val="16"/>
                <w:szCs w:val="16"/>
              </w:rPr>
              <w:t>Biofizică</w:t>
            </w:r>
          </w:p>
          <w:p w:rsidR="00694C17" w:rsidRPr="00C306AE" w:rsidRDefault="00694C17" w:rsidP="00467FA9">
            <w:pPr>
              <w:numPr>
                <w:ilvl w:val="0"/>
                <w:numId w:val="93"/>
              </w:numPr>
              <w:tabs>
                <w:tab w:val="clear" w:pos="754"/>
                <w:tab w:val="left" w:pos="265"/>
              </w:tabs>
              <w:ind w:left="79" w:firstLine="0"/>
              <w:rPr>
                <w:sz w:val="16"/>
                <w:szCs w:val="16"/>
              </w:rPr>
            </w:pPr>
            <w:r w:rsidRPr="00C306AE">
              <w:rPr>
                <w:sz w:val="16"/>
                <w:szCs w:val="16"/>
              </w:rPr>
              <w:t>Fizica atmosferei şi a pământului. Protecţia mediului</w:t>
            </w:r>
          </w:p>
          <w:p w:rsidR="00694C17" w:rsidRPr="00C306AE" w:rsidRDefault="00694C17" w:rsidP="00467FA9">
            <w:pPr>
              <w:numPr>
                <w:ilvl w:val="0"/>
                <w:numId w:val="93"/>
              </w:numPr>
              <w:tabs>
                <w:tab w:val="clear" w:pos="754"/>
                <w:tab w:val="left" w:pos="265"/>
              </w:tabs>
              <w:ind w:left="79" w:firstLine="0"/>
              <w:rPr>
                <w:sz w:val="16"/>
                <w:szCs w:val="16"/>
              </w:rPr>
            </w:pPr>
            <w:r w:rsidRPr="00C306AE">
              <w:rPr>
                <w:sz w:val="16"/>
                <w:szCs w:val="16"/>
              </w:rPr>
              <w:t>Fizica şi protecţia mediului</w:t>
            </w:r>
          </w:p>
          <w:p w:rsidR="00694C17" w:rsidRPr="00C306AE" w:rsidRDefault="00694C17" w:rsidP="00467FA9">
            <w:pPr>
              <w:numPr>
                <w:ilvl w:val="0"/>
                <w:numId w:val="93"/>
              </w:numPr>
              <w:tabs>
                <w:tab w:val="clear" w:pos="754"/>
                <w:tab w:val="left" w:pos="265"/>
              </w:tabs>
              <w:ind w:left="79" w:firstLine="0"/>
              <w:rPr>
                <w:sz w:val="16"/>
                <w:szCs w:val="16"/>
              </w:rPr>
            </w:pPr>
            <w:r w:rsidRPr="00C306AE">
              <w:rPr>
                <w:sz w:val="16"/>
                <w:szCs w:val="16"/>
              </w:rPr>
              <w:t>Nano-microsisteme inteligente pentru protecţia mediului şi nano-microtehnologii</w:t>
            </w:r>
          </w:p>
          <w:p w:rsidR="00694C17" w:rsidRPr="00C306AE" w:rsidRDefault="00694C17" w:rsidP="00467FA9">
            <w:pPr>
              <w:numPr>
                <w:ilvl w:val="0"/>
                <w:numId w:val="93"/>
              </w:numPr>
              <w:tabs>
                <w:tab w:val="clear" w:pos="754"/>
                <w:tab w:val="left" w:pos="265"/>
              </w:tabs>
              <w:ind w:left="79" w:firstLine="0"/>
              <w:rPr>
                <w:sz w:val="16"/>
                <w:szCs w:val="16"/>
              </w:rPr>
            </w:pPr>
            <w:r w:rsidRPr="00C306AE">
              <w:rPr>
                <w:sz w:val="16"/>
                <w:szCs w:val="16"/>
              </w:rPr>
              <w:t>Smart nanomicrosystems for enviromental and nano-microtehnologies</w:t>
            </w:r>
          </w:p>
        </w:tc>
        <w:tc>
          <w:tcPr>
            <w:tcW w:w="748" w:type="dxa"/>
            <w:vMerge w:val="restart"/>
            <w:tcBorders>
              <w:right w:val="thinThickSmallGap" w:sz="24" w:space="0" w:color="auto"/>
            </w:tcBorders>
            <w:vAlign w:val="center"/>
          </w:tcPr>
          <w:p w:rsidR="00694C17" w:rsidRPr="00C306AE" w:rsidRDefault="00694C17" w:rsidP="00F14042">
            <w:pPr>
              <w:jc w:val="center"/>
              <w:rPr>
                <w:sz w:val="16"/>
                <w:szCs w:val="16"/>
              </w:rPr>
            </w:pPr>
            <w:r w:rsidRPr="00C306AE">
              <w:rPr>
                <w:sz w:val="16"/>
                <w:szCs w:val="16"/>
              </w:rPr>
              <w:t>x</w:t>
            </w:r>
          </w:p>
        </w:tc>
        <w:tc>
          <w:tcPr>
            <w:tcW w:w="1372" w:type="dxa"/>
            <w:vMerge w:val="restart"/>
            <w:tcBorders>
              <w:left w:val="nil"/>
              <w:right w:val="thinThickSmallGap" w:sz="24" w:space="0" w:color="auto"/>
            </w:tcBorders>
            <w:vAlign w:val="center"/>
          </w:tcPr>
          <w:p w:rsidR="00694C17" w:rsidRPr="00C306AE" w:rsidRDefault="00694C17" w:rsidP="00F14042">
            <w:pPr>
              <w:pStyle w:val="Footer"/>
              <w:tabs>
                <w:tab w:val="clear" w:pos="4320"/>
                <w:tab w:val="clear" w:pos="8640"/>
              </w:tabs>
              <w:jc w:val="center"/>
              <w:rPr>
                <w:b/>
                <w:bCs/>
                <w:caps/>
                <w:sz w:val="14"/>
                <w:szCs w:val="14"/>
              </w:rPr>
            </w:pPr>
            <w:r w:rsidRPr="00C306AE">
              <w:rPr>
                <w:b/>
                <w:bCs/>
                <w:caps/>
                <w:sz w:val="14"/>
                <w:szCs w:val="14"/>
              </w:rPr>
              <w:t xml:space="preserve">Protecţia </w:t>
            </w:r>
          </w:p>
          <w:p w:rsidR="00694C17" w:rsidRPr="00C306AE" w:rsidRDefault="00694C17" w:rsidP="00F14042">
            <w:pPr>
              <w:pStyle w:val="Footer"/>
              <w:tabs>
                <w:tab w:val="clear" w:pos="4320"/>
                <w:tab w:val="clear" w:pos="8640"/>
              </w:tabs>
              <w:jc w:val="center"/>
              <w:rPr>
                <w:b/>
                <w:bCs/>
                <w:caps/>
                <w:sz w:val="14"/>
                <w:szCs w:val="14"/>
              </w:rPr>
            </w:pPr>
            <w:r w:rsidRPr="00C306AE">
              <w:rPr>
                <w:b/>
                <w:bCs/>
                <w:caps/>
                <w:sz w:val="14"/>
                <w:szCs w:val="14"/>
              </w:rPr>
              <w:t>mediului</w:t>
            </w:r>
          </w:p>
          <w:p w:rsidR="00694C17" w:rsidRPr="00C306AE" w:rsidRDefault="00694C17" w:rsidP="00F14042">
            <w:pPr>
              <w:pStyle w:val="Footer"/>
              <w:tabs>
                <w:tab w:val="clear" w:pos="4320"/>
                <w:tab w:val="clear" w:pos="8640"/>
              </w:tabs>
              <w:jc w:val="center"/>
              <w:rPr>
                <w:sz w:val="12"/>
                <w:szCs w:val="12"/>
              </w:rPr>
            </w:pPr>
            <w:r w:rsidRPr="00C306AE">
              <w:rPr>
                <w:sz w:val="16"/>
                <w:szCs w:val="16"/>
              </w:rPr>
              <w:t>(</w:t>
            </w:r>
            <w:r w:rsidRPr="00C306AE">
              <w:rPr>
                <w:sz w:val="12"/>
                <w:szCs w:val="12"/>
              </w:rPr>
              <w:t xml:space="preserve">programa aprobată prin ordinul ministrului educaţiei,  cercetării,  tineretului  şi sportului </w:t>
            </w:r>
          </w:p>
          <w:p w:rsidR="00694C17" w:rsidRPr="00C306AE" w:rsidRDefault="00694C17" w:rsidP="00F14042">
            <w:pPr>
              <w:pStyle w:val="Footer"/>
              <w:jc w:val="center"/>
              <w:rPr>
                <w:b/>
                <w:bCs/>
                <w:caps/>
                <w:sz w:val="14"/>
                <w:szCs w:val="14"/>
              </w:rPr>
            </w:pPr>
            <w:r w:rsidRPr="00C306AE">
              <w:rPr>
                <w:sz w:val="12"/>
                <w:szCs w:val="12"/>
              </w:rPr>
              <w:t>nr. 5620 / 2010</w:t>
            </w:r>
            <w:r w:rsidRPr="00C306AE">
              <w:rPr>
                <w:sz w:val="16"/>
                <w:szCs w:val="16"/>
              </w:rPr>
              <w:t>)</w:t>
            </w:r>
          </w:p>
        </w:tc>
      </w:tr>
      <w:tr w:rsidR="00C306AE" w:rsidRPr="00C306AE">
        <w:trPr>
          <w:cantSplit/>
          <w:trHeight w:val="66"/>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rPr>
                <w:sz w:val="14"/>
                <w:szCs w:val="14"/>
              </w:rPr>
            </w:pPr>
          </w:p>
        </w:tc>
        <w:tc>
          <w:tcPr>
            <w:tcW w:w="935" w:type="dxa"/>
            <w:vMerge/>
            <w:tcBorders>
              <w:right w:val="thinThickSmallGap" w:sz="24" w:space="0" w:color="auto"/>
            </w:tcBorders>
            <w:vAlign w:val="center"/>
          </w:tcPr>
          <w:p w:rsidR="00694C17" w:rsidRPr="00C306AE" w:rsidRDefault="00694C17" w:rsidP="00F14042">
            <w:pPr>
              <w:pStyle w:val="Heading5"/>
              <w:jc w:val="left"/>
              <w:rPr>
                <w:b w:val="0"/>
                <w:bCs w:val="0"/>
                <w:sz w:val="14"/>
                <w:szCs w:val="14"/>
              </w:rPr>
            </w:pPr>
          </w:p>
        </w:tc>
        <w:tc>
          <w:tcPr>
            <w:tcW w:w="1122" w:type="dxa"/>
            <w:vMerge/>
            <w:tcBorders>
              <w:left w:val="nil"/>
            </w:tcBorders>
            <w:vAlign w:val="center"/>
          </w:tcPr>
          <w:p w:rsidR="00694C17" w:rsidRPr="00C306AE" w:rsidRDefault="00694C17" w:rsidP="00F14042">
            <w:pPr>
              <w:jc w:val="center"/>
              <w:rPr>
                <w:sz w:val="14"/>
                <w:szCs w:val="14"/>
              </w:rPr>
            </w:pPr>
          </w:p>
        </w:tc>
        <w:tc>
          <w:tcPr>
            <w:tcW w:w="1683" w:type="dxa"/>
            <w:tcBorders>
              <w:left w:val="nil"/>
            </w:tcBorders>
            <w:vAlign w:val="center"/>
          </w:tcPr>
          <w:p w:rsidR="00694C17" w:rsidRPr="00C306AE" w:rsidRDefault="00694C17" w:rsidP="00F14042">
            <w:pPr>
              <w:rPr>
                <w:sz w:val="14"/>
                <w:szCs w:val="14"/>
              </w:rPr>
            </w:pPr>
            <w:r w:rsidRPr="00C306AE">
              <w:rPr>
                <w:sz w:val="14"/>
                <w:szCs w:val="14"/>
              </w:rPr>
              <w:t>FIZICĂ</w:t>
            </w:r>
          </w:p>
        </w:tc>
        <w:tc>
          <w:tcPr>
            <w:tcW w:w="2244" w:type="dxa"/>
            <w:vAlign w:val="center"/>
          </w:tcPr>
          <w:p w:rsidR="00694C17" w:rsidRPr="00C306AE" w:rsidRDefault="00694C17" w:rsidP="00F14042">
            <w:pPr>
              <w:rPr>
                <w:sz w:val="13"/>
                <w:szCs w:val="13"/>
              </w:rPr>
            </w:pPr>
            <w:r w:rsidRPr="00C306AE">
              <w:rPr>
                <w:sz w:val="13"/>
                <w:szCs w:val="13"/>
              </w:rPr>
              <w:t>Biofizică</w:t>
            </w:r>
          </w:p>
        </w:tc>
        <w:tc>
          <w:tcPr>
            <w:tcW w:w="748" w:type="dxa"/>
            <w:vMerge/>
            <w:vAlign w:val="center"/>
          </w:tcPr>
          <w:p w:rsidR="00694C17" w:rsidRPr="00C306AE" w:rsidRDefault="00694C17" w:rsidP="00F14042">
            <w:pPr>
              <w:rPr>
                <w:sz w:val="14"/>
                <w:szCs w:val="14"/>
              </w:rPr>
            </w:pPr>
          </w:p>
        </w:tc>
        <w:tc>
          <w:tcPr>
            <w:tcW w:w="3927" w:type="dxa"/>
            <w:vMerge/>
            <w:vAlign w:val="center"/>
          </w:tcPr>
          <w:p w:rsidR="00694C17" w:rsidRPr="00C306AE" w:rsidRDefault="00694C17" w:rsidP="00467FA9">
            <w:pPr>
              <w:numPr>
                <w:ilvl w:val="0"/>
                <w:numId w:val="92"/>
              </w:numPr>
              <w:tabs>
                <w:tab w:val="clear" w:pos="720"/>
                <w:tab w:val="left" w:pos="266"/>
              </w:tabs>
              <w:autoSpaceDE w:val="0"/>
              <w:autoSpaceDN w:val="0"/>
              <w:adjustRightInd w:val="0"/>
              <w:ind w:left="79" w:firstLine="0"/>
              <w:rPr>
                <w:sz w:val="16"/>
                <w:szCs w:val="16"/>
              </w:rPr>
            </w:pPr>
          </w:p>
        </w:tc>
        <w:tc>
          <w:tcPr>
            <w:tcW w:w="748" w:type="dxa"/>
            <w:vMerge/>
            <w:tcBorders>
              <w:right w:val="thinThickSmallGap" w:sz="24" w:space="0" w:color="auto"/>
            </w:tcBorders>
            <w:vAlign w:val="center"/>
          </w:tcPr>
          <w:p w:rsidR="00694C17" w:rsidRPr="00C306AE"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C306AE" w:rsidRDefault="00694C17" w:rsidP="00F14042">
            <w:pPr>
              <w:pStyle w:val="Footer"/>
              <w:jc w:val="center"/>
              <w:rPr>
                <w:b/>
                <w:bCs/>
                <w:caps/>
                <w:sz w:val="14"/>
                <w:szCs w:val="14"/>
              </w:rPr>
            </w:pPr>
          </w:p>
        </w:tc>
      </w:tr>
      <w:tr w:rsidR="00C306AE" w:rsidRPr="00C306AE">
        <w:trPr>
          <w:cantSplit/>
          <w:trHeight w:val="66"/>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rPr>
                <w:sz w:val="14"/>
                <w:szCs w:val="14"/>
              </w:rPr>
            </w:pPr>
          </w:p>
        </w:tc>
        <w:tc>
          <w:tcPr>
            <w:tcW w:w="935" w:type="dxa"/>
            <w:vMerge/>
            <w:tcBorders>
              <w:right w:val="thinThickSmallGap" w:sz="24" w:space="0" w:color="auto"/>
            </w:tcBorders>
            <w:vAlign w:val="center"/>
          </w:tcPr>
          <w:p w:rsidR="00694C17" w:rsidRPr="00C306AE" w:rsidRDefault="00694C17" w:rsidP="00F14042">
            <w:pPr>
              <w:pStyle w:val="Heading5"/>
              <w:jc w:val="left"/>
              <w:rPr>
                <w:b w:val="0"/>
                <w:bCs w:val="0"/>
                <w:sz w:val="14"/>
                <w:szCs w:val="14"/>
              </w:rPr>
            </w:pPr>
          </w:p>
        </w:tc>
        <w:tc>
          <w:tcPr>
            <w:tcW w:w="1122" w:type="dxa"/>
            <w:vMerge w:val="restart"/>
            <w:tcBorders>
              <w:left w:val="nil"/>
            </w:tcBorders>
            <w:vAlign w:val="center"/>
          </w:tcPr>
          <w:p w:rsidR="00694C17" w:rsidRPr="00C306AE" w:rsidRDefault="00694C17" w:rsidP="00F14042">
            <w:pPr>
              <w:jc w:val="center"/>
              <w:rPr>
                <w:sz w:val="14"/>
                <w:szCs w:val="14"/>
              </w:rPr>
            </w:pPr>
            <w:r w:rsidRPr="00C306AE">
              <w:rPr>
                <w:sz w:val="14"/>
                <w:szCs w:val="14"/>
              </w:rPr>
              <w:t xml:space="preserve">ŞTIINŢE </w:t>
            </w:r>
            <w:smartTag w:uri="urn:schemas-microsoft-com:office:smarttags" w:element="stockticker">
              <w:r w:rsidRPr="00C306AE">
                <w:rPr>
                  <w:sz w:val="14"/>
                  <w:szCs w:val="14"/>
                </w:rPr>
                <w:t>ALE</w:t>
              </w:r>
            </w:smartTag>
            <w:r w:rsidRPr="00C306AE">
              <w:rPr>
                <w:sz w:val="14"/>
                <w:szCs w:val="14"/>
              </w:rPr>
              <w:t xml:space="preserve"> NATURII</w:t>
            </w:r>
          </w:p>
        </w:tc>
        <w:tc>
          <w:tcPr>
            <w:tcW w:w="1683" w:type="dxa"/>
            <w:vMerge w:val="restart"/>
            <w:tcBorders>
              <w:left w:val="nil"/>
            </w:tcBorders>
            <w:vAlign w:val="center"/>
          </w:tcPr>
          <w:p w:rsidR="00694C17" w:rsidRPr="00C306AE" w:rsidRDefault="00694C17" w:rsidP="00F14042">
            <w:pPr>
              <w:rPr>
                <w:sz w:val="14"/>
                <w:szCs w:val="14"/>
              </w:rPr>
            </w:pPr>
            <w:r w:rsidRPr="00C306AE">
              <w:rPr>
                <w:sz w:val="14"/>
                <w:szCs w:val="14"/>
              </w:rPr>
              <w:t>BIOLOGIE</w:t>
            </w:r>
          </w:p>
        </w:tc>
        <w:tc>
          <w:tcPr>
            <w:tcW w:w="2244" w:type="dxa"/>
            <w:vAlign w:val="center"/>
          </w:tcPr>
          <w:p w:rsidR="00694C17" w:rsidRPr="00C306AE" w:rsidRDefault="00694C17" w:rsidP="00F14042">
            <w:pPr>
              <w:rPr>
                <w:sz w:val="13"/>
                <w:szCs w:val="13"/>
              </w:rPr>
            </w:pPr>
            <w:r w:rsidRPr="00C306AE">
              <w:rPr>
                <w:sz w:val="13"/>
                <w:szCs w:val="13"/>
              </w:rPr>
              <w:t>Biochimie</w:t>
            </w:r>
          </w:p>
        </w:tc>
        <w:tc>
          <w:tcPr>
            <w:tcW w:w="748" w:type="dxa"/>
            <w:vMerge/>
            <w:vAlign w:val="center"/>
          </w:tcPr>
          <w:p w:rsidR="00694C17" w:rsidRPr="00C306AE" w:rsidRDefault="00694C17" w:rsidP="00F14042">
            <w:pPr>
              <w:rPr>
                <w:sz w:val="14"/>
                <w:szCs w:val="14"/>
              </w:rPr>
            </w:pPr>
          </w:p>
        </w:tc>
        <w:tc>
          <w:tcPr>
            <w:tcW w:w="3927" w:type="dxa"/>
            <w:vMerge/>
            <w:vAlign w:val="center"/>
          </w:tcPr>
          <w:p w:rsidR="00694C17" w:rsidRPr="00C306AE" w:rsidRDefault="00694C17" w:rsidP="00467FA9">
            <w:pPr>
              <w:numPr>
                <w:ilvl w:val="0"/>
                <w:numId w:val="92"/>
              </w:numPr>
              <w:tabs>
                <w:tab w:val="clear" w:pos="720"/>
                <w:tab w:val="left" w:pos="266"/>
              </w:tabs>
              <w:autoSpaceDE w:val="0"/>
              <w:autoSpaceDN w:val="0"/>
              <w:adjustRightInd w:val="0"/>
              <w:ind w:left="79" w:firstLine="0"/>
              <w:rPr>
                <w:sz w:val="16"/>
                <w:szCs w:val="16"/>
              </w:rPr>
            </w:pPr>
          </w:p>
        </w:tc>
        <w:tc>
          <w:tcPr>
            <w:tcW w:w="748" w:type="dxa"/>
            <w:vMerge/>
            <w:tcBorders>
              <w:right w:val="thinThickSmallGap" w:sz="24" w:space="0" w:color="auto"/>
            </w:tcBorders>
            <w:vAlign w:val="center"/>
          </w:tcPr>
          <w:p w:rsidR="00694C17" w:rsidRPr="00C306AE"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C306AE" w:rsidRDefault="00694C17" w:rsidP="00F14042">
            <w:pPr>
              <w:pStyle w:val="Footer"/>
              <w:jc w:val="center"/>
              <w:rPr>
                <w:b/>
                <w:bCs/>
                <w:caps/>
                <w:sz w:val="14"/>
                <w:szCs w:val="14"/>
              </w:rPr>
            </w:pPr>
          </w:p>
        </w:tc>
      </w:tr>
      <w:tr w:rsidR="00C306AE" w:rsidRPr="00C306AE">
        <w:trPr>
          <w:cantSplit/>
          <w:trHeight w:val="66"/>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rPr>
                <w:sz w:val="14"/>
                <w:szCs w:val="14"/>
              </w:rPr>
            </w:pPr>
          </w:p>
        </w:tc>
        <w:tc>
          <w:tcPr>
            <w:tcW w:w="935" w:type="dxa"/>
            <w:vMerge/>
            <w:tcBorders>
              <w:right w:val="thinThickSmallGap" w:sz="24" w:space="0" w:color="auto"/>
            </w:tcBorders>
            <w:vAlign w:val="center"/>
          </w:tcPr>
          <w:p w:rsidR="00694C17" w:rsidRPr="00C306AE" w:rsidRDefault="00694C17" w:rsidP="00F14042">
            <w:pPr>
              <w:pStyle w:val="Heading5"/>
              <w:jc w:val="left"/>
              <w:rPr>
                <w:b w:val="0"/>
                <w:bCs w:val="0"/>
                <w:sz w:val="14"/>
                <w:szCs w:val="14"/>
              </w:rPr>
            </w:pPr>
          </w:p>
        </w:tc>
        <w:tc>
          <w:tcPr>
            <w:tcW w:w="1122" w:type="dxa"/>
            <w:vMerge/>
            <w:tcBorders>
              <w:left w:val="nil"/>
            </w:tcBorders>
            <w:vAlign w:val="center"/>
          </w:tcPr>
          <w:p w:rsidR="00694C17" w:rsidRPr="00C306AE" w:rsidRDefault="00694C17" w:rsidP="00F14042">
            <w:pPr>
              <w:jc w:val="center"/>
              <w:rPr>
                <w:sz w:val="14"/>
                <w:szCs w:val="14"/>
              </w:rPr>
            </w:pPr>
          </w:p>
        </w:tc>
        <w:tc>
          <w:tcPr>
            <w:tcW w:w="1683" w:type="dxa"/>
            <w:vMerge/>
            <w:tcBorders>
              <w:left w:val="nil"/>
            </w:tcBorders>
            <w:vAlign w:val="center"/>
          </w:tcPr>
          <w:p w:rsidR="00694C17" w:rsidRPr="00C306AE" w:rsidRDefault="00694C17" w:rsidP="00F14042">
            <w:pPr>
              <w:rPr>
                <w:sz w:val="14"/>
                <w:szCs w:val="14"/>
              </w:rPr>
            </w:pPr>
          </w:p>
        </w:tc>
        <w:tc>
          <w:tcPr>
            <w:tcW w:w="2244" w:type="dxa"/>
            <w:vAlign w:val="center"/>
          </w:tcPr>
          <w:p w:rsidR="00694C17" w:rsidRPr="00C306AE" w:rsidRDefault="00694C17" w:rsidP="00F14042">
            <w:pPr>
              <w:rPr>
                <w:sz w:val="13"/>
                <w:szCs w:val="13"/>
              </w:rPr>
            </w:pPr>
            <w:r w:rsidRPr="00C306AE">
              <w:rPr>
                <w:sz w:val="13"/>
                <w:szCs w:val="13"/>
              </w:rPr>
              <w:t>Biologie</w:t>
            </w:r>
          </w:p>
        </w:tc>
        <w:tc>
          <w:tcPr>
            <w:tcW w:w="748" w:type="dxa"/>
            <w:vMerge/>
            <w:vAlign w:val="center"/>
          </w:tcPr>
          <w:p w:rsidR="00694C17" w:rsidRPr="00C306AE" w:rsidRDefault="00694C17" w:rsidP="00F14042">
            <w:pPr>
              <w:rPr>
                <w:sz w:val="14"/>
                <w:szCs w:val="14"/>
              </w:rPr>
            </w:pPr>
          </w:p>
        </w:tc>
        <w:tc>
          <w:tcPr>
            <w:tcW w:w="3927" w:type="dxa"/>
            <w:vMerge/>
            <w:vAlign w:val="center"/>
          </w:tcPr>
          <w:p w:rsidR="00694C17" w:rsidRPr="00C306AE" w:rsidRDefault="00694C17" w:rsidP="00467FA9">
            <w:pPr>
              <w:numPr>
                <w:ilvl w:val="0"/>
                <w:numId w:val="92"/>
              </w:numPr>
              <w:tabs>
                <w:tab w:val="clear" w:pos="720"/>
                <w:tab w:val="left" w:pos="266"/>
              </w:tabs>
              <w:autoSpaceDE w:val="0"/>
              <w:autoSpaceDN w:val="0"/>
              <w:adjustRightInd w:val="0"/>
              <w:ind w:left="79" w:firstLine="0"/>
              <w:rPr>
                <w:sz w:val="16"/>
                <w:szCs w:val="16"/>
              </w:rPr>
            </w:pPr>
          </w:p>
        </w:tc>
        <w:tc>
          <w:tcPr>
            <w:tcW w:w="748" w:type="dxa"/>
            <w:vMerge/>
            <w:tcBorders>
              <w:right w:val="thinThickSmallGap" w:sz="24" w:space="0" w:color="auto"/>
            </w:tcBorders>
            <w:vAlign w:val="center"/>
          </w:tcPr>
          <w:p w:rsidR="00694C17" w:rsidRPr="00C306AE"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C306AE" w:rsidRDefault="00694C17" w:rsidP="00F14042">
            <w:pPr>
              <w:pStyle w:val="Footer"/>
              <w:jc w:val="center"/>
              <w:rPr>
                <w:b/>
                <w:bCs/>
                <w:caps/>
                <w:sz w:val="14"/>
                <w:szCs w:val="14"/>
              </w:rPr>
            </w:pPr>
          </w:p>
        </w:tc>
      </w:tr>
      <w:tr w:rsidR="00C306AE" w:rsidRPr="00C306AE">
        <w:trPr>
          <w:cantSplit/>
          <w:trHeight w:val="69"/>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rPr>
                <w:b/>
                <w:bCs/>
                <w:sz w:val="14"/>
                <w:szCs w:val="14"/>
              </w:rPr>
            </w:pPr>
          </w:p>
        </w:tc>
        <w:tc>
          <w:tcPr>
            <w:tcW w:w="935" w:type="dxa"/>
            <w:vMerge/>
            <w:tcBorders>
              <w:right w:val="thinThickSmallGap" w:sz="24" w:space="0" w:color="auto"/>
            </w:tcBorders>
            <w:vAlign w:val="center"/>
          </w:tcPr>
          <w:p w:rsidR="00694C17" w:rsidRPr="00C306AE" w:rsidRDefault="00694C17" w:rsidP="00F14042">
            <w:pPr>
              <w:pStyle w:val="Heading5"/>
              <w:jc w:val="left"/>
              <w:rPr>
                <w:sz w:val="14"/>
                <w:szCs w:val="14"/>
              </w:rPr>
            </w:pPr>
          </w:p>
        </w:tc>
        <w:tc>
          <w:tcPr>
            <w:tcW w:w="1122" w:type="dxa"/>
            <w:vMerge/>
            <w:tcBorders>
              <w:left w:val="nil"/>
            </w:tcBorders>
            <w:vAlign w:val="center"/>
          </w:tcPr>
          <w:p w:rsidR="00694C17" w:rsidRPr="00C306AE" w:rsidRDefault="00694C17" w:rsidP="00F14042">
            <w:pPr>
              <w:jc w:val="center"/>
              <w:rPr>
                <w:sz w:val="14"/>
                <w:szCs w:val="14"/>
              </w:rPr>
            </w:pPr>
          </w:p>
        </w:tc>
        <w:tc>
          <w:tcPr>
            <w:tcW w:w="1683" w:type="dxa"/>
            <w:vMerge w:val="restart"/>
            <w:tcBorders>
              <w:left w:val="nil"/>
            </w:tcBorders>
            <w:vAlign w:val="center"/>
          </w:tcPr>
          <w:p w:rsidR="00694C17" w:rsidRPr="00C306AE" w:rsidRDefault="00694C17" w:rsidP="00F14042">
            <w:pPr>
              <w:rPr>
                <w:sz w:val="14"/>
                <w:szCs w:val="14"/>
              </w:rPr>
            </w:pPr>
            <w:r w:rsidRPr="00C306AE">
              <w:rPr>
                <w:sz w:val="14"/>
                <w:szCs w:val="14"/>
              </w:rPr>
              <w:t>ŞTIINŢA MEDIULUI</w:t>
            </w:r>
          </w:p>
        </w:tc>
        <w:tc>
          <w:tcPr>
            <w:tcW w:w="2244" w:type="dxa"/>
            <w:vAlign w:val="center"/>
          </w:tcPr>
          <w:p w:rsidR="00694C17" w:rsidRPr="00C306AE" w:rsidRDefault="00694C17" w:rsidP="00F14042">
            <w:pPr>
              <w:rPr>
                <w:sz w:val="13"/>
                <w:szCs w:val="13"/>
              </w:rPr>
            </w:pPr>
            <w:r w:rsidRPr="00C306AE">
              <w:rPr>
                <w:sz w:val="13"/>
                <w:szCs w:val="13"/>
              </w:rPr>
              <w:t xml:space="preserve">Chimia mediului                       </w:t>
            </w:r>
          </w:p>
        </w:tc>
        <w:tc>
          <w:tcPr>
            <w:tcW w:w="748" w:type="dxa"/>
            <w:vMerge/>
            <w:vAlign w:val="center"/>
          </w:tcPr>
          <w:p w:rsidR="00694C17" w:rsidRPr="00C306AE" w:rsidRDefault="00694C17" w:rsidP="00F14042">
            <w:pPr>
              <w:rPr>
                <w:sz w:val="14"/>
                <w:szCs w:val="14"/>
              </w:rPr>
            </w:pPr>
          </w:p>
        </w:tc>
        <w:tc>
          <w:tcPr>
            <w:tcW w:w="3927" w:type="dxa"/>
            <w:vMerge/>
            <w:vAlign w:val="center"/>
          </w:tcPr>
          <w:p w:rsidR="00694C17" w:rsidRPr="00C306AE" w:rsidRDefault="00694C17" w:rsidP="00467FA9">
            <w:pPr>
              <w:numPr>
                <w:ilvl w:val="0"/>
                <w:numId w:val="92"/>
              </w:numPr>
              <w:tabs>
                <w:tab w:val="clear" w:pos="720"/>
                <w:tab w:val="left" w:pos="266"/>
              </w:tabs>
              <w:autoSpaceDE w:val="0"/>
              <w:autoSpaceDN w:val="0"/>
              <w:adjustRightInd w:val="0"/>
              <w:ind w:left="79" w:firstLine="0"/>
              <w:rPr>
                <w:sz w:val="16"/>
                <w:szCs w:val="16"/>
              </w:rPr>
            </w:pPr>
          </w:p>
        </w:tc>
        <w:tc>
          <w:tcPr>
            <w:tcW w:w="748" w:type="dxa"/>
            <w:vMerge/>
            <w:tcBorders>
              <w:right w:val="thinThickSmallGap" w:sz="24" w:space="0" w:color="auto"/>
            </w:tcBorders>
            <w:vAlign w:val="center"/>
          </w:tcPr>
          <w:p w:rsidR="00694C17" w:rsidRPr="00C306AE"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C306AE" w:rsidRDefault="00694C17" w:rsidP="00F14042">
            <w:pPr>
              <w:pStyle w:val="Footer"/>
              <w:tabs>
                <w:tab w:val="clear" w:pos="4320"/>
                <w:tab w:val="clear" w:pos="8640"/>
              </w:tabs>
              <w:jc w:val="center"/>
              <w:rPr>
                <w:b/>
                <w:bCs/>
                <w:caps/>
                <w:sz w:val="14"/>
                <w:szCs w:val="14"/>
              </w:rPr>
            </w:pPr>
          </w:p>
        </w:tc>
      </w:tr>
      <w:tr w:rsidR="00C306AE" w:rsidRPr="00C306AE">
        <w:trPr>
          <w:cantSplit/>
          <w:trHeight w:val="133"/>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jc w:val="center"/>
              <w:rPr>
                <w:b/>
                <w:bCs/>
                <w:sz w:val="14"/>
                <w:szCs w:val="14"/>
              </w:rPr>
            </w:pPr>
          </w:p>
        </w:tc>
        <w:tc>
          <w:tcPr>
            <w:tcW w:w="935" w:type="dxa"/>
            <w:vMerge/>
            <w:tcBorders>
              <w:right w:val="thinThickSmallGap" w:sz="24" w:space="0" w:color="auto"/>
            </w:tcBorders>
            <w:vAlign w:val="center"/>
          </w:tcPr>
          <w:p w:rsidR="00694C17" w:rsidRPr="00C306AE" w:rsidRDefault="00694C17" w:rsidP="00F14042">
            <w:pPr>
              <w:jc w:val="center"/>
              <w:rPr>
                <w:sz w:val="14"/>
                <w:szCs w:val="14"/>
              </w:rPr>
            </w:pPr>
          </w:p>
        </w:tc>
        <w:tc>
          <w:tcPr>
            <w:tcW w:w="1122" w:type="dxa"/>
            <w:vMerge/>
            <w:tcBorders>
              <w:left w:val="nil"/>
            </w:tcBorders>
            <w:vAlign w:val="center"/>
          </w:tcPr>
          <w:p w:rsidR="00694C17" w:rsidRPr="00C306AE" w:rsidRDefault="00694C17" w:rsidP="00F14042">
            <w:pPr>
              <w:jc w:val="center"/>
              <w:rPr>
                <w:sz w:val="14"/>
                <w:szCs w:val="14"/>
              </w:rPr>
            </w:pPr>
          </w:p>
        </w:tc>
        <w:tc>
          <w:tcPr>
            <w:tcW w:w="1683" w:type="dxa"/>
            <w:vMerge/>
            <w:tcBorders>
              <w:left w:val="nil"/>
            </w:tcBorders>
            <w:vAlign w:val="center"/>
          </w:tcPr>
          <w:p w:rsidR="00694C17" w:rsidRPr="00C306AE" w:rsidRDefault="00694C17" w:rsidP="00F14042">
            <w:pPr>
              <w:rPr>
                <w:sz w:val="14"/>
                <w:szCs w:val="14"/>
              </w:rPr>
            </w:pPr>
          </w:p>
        </w:tc>
        <w:tc>
          <w:tcPr>
            <w:tcW w:w="2244" w:type="dxa"/>
            <w:vAlign w:val="center"/>
          </w:tcPr>
          <w:p w:rsidR="00694C17" w:rsidRPr="00C306AE" w:rsidRDefault="00694C17" w:rsidP="00F14042">
            <w:pPr>
              <w:rPr>
                <w:sz w:val="13"/>
                <w:szCs w:val="13"/>
              </w:rPr>
            </w:pPr>
            <w:r w:rsidRPr="00C306AE">
              <w:rPr>
                <w:sz w:val="13"/>
                <w:szCs w:val="13"/>
              </w:rPr>
              <w:t xml:space="preserve">Ecologie şi protecţia mediului        </w:t>
            </w:r>
          </w:p>
        </w:tc>
        <w:tc>
          <w:tcPr>
            <w:tcW w:w="748" w:type="dxa"/>
            <w:vMerge/>
            <w:vAlign w:val="center"/>
          </w:tcPr>
          <w:p w:rsidR="00694C17" w:rsidRPr="00C306AE" w:rsidRDefault="00694C17" w:rsidP="00F14042">
            <w:pPr>
              <w:rPr>
                <w:sz w:val="14"/>
                <w:szCs w:val="14"/>
              </w:rPr>
            </w:pPr>
          </w:p>
        </w:tc>
        <w:tc>
          <w:tcPr>
            <w:tcW w:w="3927" w:type="dxa"/>
            <w:vMerge/>
            <w:vAlign w:val="center"/>
          </w:tcPr>
          <w:p w:rsidR="00694C17" w:rsidRPr="00C306AE" w:rsidRDefault="00694C17" w:rsidP="00F14042">
            <w:pPr>
              <w:jc w:val="right"/>
              <w:rPr>
                <w:sz w:val="16"/>
                <w:szCs w:val="16"/>
              </w:rPr>
            </w:pPr>
          </w:p>
        </w:tc>
        <w:tc>
          <w:tcPr>
            <w:tcW w:w="748" w:type="dxa"/>
            <w:vMerge/>
            <w:tcBorders>
              <w:right w:val="thinThickSmallGap" w:sz="24" w:space="0" w:color="auto"/>
            </w:tcBorders>
            <w:vAlign w:val="center"/>
          </w:tcPr>
          <w:p w:rsidR="00694C17" w:rsidRPr="00C306AE"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C306AE" w:rsidRDefault="00694C17" w:rsidP="00F14042">
            <w:pPr>
              <w:jc w:val="center"/>
              <w:rPr>
                <w:b/>
                <w:bCs/>
                <w:sz w:val="18"/>
                <w:szCs w:val="18"/>
              </w:rPr>
            </w:pPr>
          </w:p>
        </w:tc>
      </w:tr>
      <w:tr w:rsidR="00C306AE" w:rsidRPr="00C306AE">
        <w:trPr>
          <w:cantSplit/>
          <w:trHeight w:val="66"/>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jc w:val="center"/>
              <w:rPr>
                <w:b/>
                <w:bCs/>
                <w:sz w:val="14"/>
                <w:szCs w:val="14"/>
              </w:rPr>
            </w:pPr>
          </w:p>
        </w:tc>
        <w:tc>
          <w:tcPr>
            <w:tcW w:w="935" w:type="dxa"/>
            <w:vMerge/>
            <w:tcBorders>
              <w:right w:val="thinThickSmallGap" w:sz="24" w:space="0" w:color="auto"/>
            </w:tcBorders>
            <w:vAlign w:val="center"/>
          </w:tcPr>
          <w:p w:rsidR="00694C17" w:rsidRPr="00C306AE" w:rsidRDefault="00694C17" w:rsidP="00F14042">
            <w:pPr>
              <w:jc w:val="center"/>
              <w:rPr>
                <w:sz w:val="14"/>
                <w:szCs w:val="14"/>
              </w:rPr>
            </w:pPr>
          </w:p>
        </w:tc>
        <w:tc>
          <w:tcPr>
            <w:tcW w:w="1122" w:type="dxa"/>
            <w:vMerge/>
            <w:tcBorders>
              <w:left w:val="nil"/>
            </w:tcBorders>
            <w:vAlign w:val="center"/>
          </w:tcPr>
          <w:p w:rsidR="00694C17" w:rsidRPr="00C306AE" w:rsidRDefault="00694C17" w:rsidP="00F14042">
            <w:pPr>
              <w:jc w:val="center"/>
              <w:rPr>
                <w:sz w:val="14"/>
                <w:szCs w:val="14"/>
              </w:rPr>
            </w:pPr>
          </w:p>
        </w:tc>
        <w:tc>
          <w:tcPr>
            <w:tcW w:w="1683" w:type="dxa"/>
            <w:vMerge/>
            <w:tcBorders>
              <w:left w:val="nil"/>
            </w:tcBorders>
            <w:vAlign w:val="center"/>
          </w:tcPr>
          <w:p w:rsidR="00694C17" w:rsidRPr="00C306AE" w:rsidRDefault="00694C17" w:rsidP="00F14042">
            <w:pPr>
              <w:rPr>
                <w:sz w:val="14"/>
                <w:szCs w:val="14"/>
              </w:rPr>
            </w:pPr>
          </w:p>
        </w:tc>
        <w:tc>
          <w:tcPr>
            <w:tcW w:w="2244" w:type="dxa"/>
            <w:vAlign w:val="center"/>
          </w:tcPr>
          <w:p w:rsidR="00694C17" w:rsidRPr="00C306AE" w:rsidRDefault="00694C17" w:rsidP="00F14042">
            <w:pPr>
              <w:rPr>
                <w:sz w:val="13"/>
                <w:szCs w:val="13"/>
              </w:rPr>
            </w:pPr>
            <w:r w:rsidRPr="00C306AE">
              <w:rPr>
                <w:sz w:val="13"/>
                <w:szCs w:val="13"/>
              </w:rPr>
              <w:t xml:space="preserve">Geografia mediului                    </w:t>
            </w:r>
          </w:p>
        </w:tc>
        <w:tc>
          <w:tcPr>
            <w:tcW w:w="748" w:type="dxa"/>
            <w:vMerge/>
            <w:vAlign w:val="center"/>
          </w:tcPr>
          <w:p w:rsidR="00694C17" w:rsidRPr="00C306AE" w:rsidRDefault="00694C17" w:rsidP="00F14042">
            <w:pPr>
              <w:rPr>
                <w:sz w:val="14"/>
                <w:szCs w:val="14"/>
              </w:rPr>
            </w:pPr>
          </w:p>
        </w:tc>
        <w:tc>
          <w:tcPr>
            <w:tcW w:w="3927" w:type="dxa"/>
            <w:vMerge/>
            <w:vAlign w:val="center"/>
          </w:tcPr>
          <w:p w:rsidR="00694C17" w:rsidRPr="00C306AE" w:rsidRDefault="00694C17" w:rsidP="00F14042">
            <w:pPr>
              <w:jc w:val="right"/>
              <w:rPr>
                <w:sz w:val="16"/>
                <w:szCs w:val="16"/>
              </w:rPr>
            </w:pPr>
          </w:p>
        </w:tc>
        <w:tc>
          <w:tcPr>
            <w:tcW w:w="748" w:type="dxa"/>
            <w:vMerge/>
            <w:tcBorders>
              <w:right w:val="thinThickSmallGap" w:sz="24" w:space="0" w:color="auto"/>
            </w:tcBorders>
            <w:vAlign w:val="center"/>
          </w:tcPr>
          <w:p w:rsidR="00694C17" w:rsidRPr="00C306AE"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C306AE" w:rsidRDefault="00694C17" w:rsidP="00F14042">
            <w:pPr>
              <w:jc w:val="center"/>
              <w:rPr>
                <w:b/>
                <w:bCs/>
                <w:sz w:val="18"/>
                <w:szCs w:val="18"/>
              </w:rPr>
            </w:pPr>
          </w:p>
        </w:tc>
      </w:tr>
      <w:tr w:rsidR="00C306AE" w:rsidRPr="00C306AE">
        <w:trPr>
          <w:cantSplit/>
          <w:trHeight w:val="164"/>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jc w:val="center"/>
              <w:rPr>
                <w:b/>
                <w:bCs/>
                <w:sz w:val="14"/>
                <w:szCs w:val="14"/>
              </w:rPr>
            </w:pPr>
          </w:p>
        </w:tc>
        <w:tc>
          <w:tcPr>
            <w:tcW w:w="935" w:type="dxa"/>
            <w:vMerge/>
            <w:tcBorders>
              <w:right w:val="thinThickSmallGap" w:sz="24" w:space="0" w:color="auto"/>
            </w:tcBorders>
            <w:vAlign w:val="center"/>
          </w:tcPr>
          <w:p w:rsidR="00694C17" w:rsidRPr="00C306AE" w:rsidRDefault="00694C17" w:rsidP="00F14042">
            <w:pPr>
              <w:jc w:val="center"/>
              <w:rPr>
                <w:sz w:val="14"/>
                <w:szCs w:val="14"/>
              </w:rPr>
            </w:pPr>
          </w:p>
        </w:tc>
        <w:tc>
          <w:tcPr>
            <w:tcW w:w="1122" w:type="dxa"/>
            <w:vMerge/>
            <w:tcBorders>
              <w:left w:val="nil"/>
            </w:tcBorders>
            <w:vAlign w:val="center"/>
          </w:tcPr>
          <w:p w:rsidR="00694C17" w:rsidRPr="00C306AE" w:rsidRDefault="00694C17" w:rsidP="00F14042">
            <w:pPr>
              <w:jc w:val="center"/>
              <w:rPr>
                <w:sz w:val="14"/>
                <w:szCs w:val="14"/>
              </w:rPr>
            </w:pPr>
          </w:p>
        </w:tc>
        <w:tc>
          <w:tcPr>
            <w:tcW w:w="1683" w:type="dxa"/>
            <w:vMerge/>
            <w:tcBorders>
              <w:left w:val="nil"/>
            </w:tcBorders>
            <w:vAlign w:val="center"/>
          </w:tcPr>
          <w:p w:rsidR="00694C17" w:rsidRPr="00C306AE" w:rsidRDefault="00694C17" w:rsidP="00F14042">
            <w:pPr>
              <w:rPr>
                <w:sz w:val="14"/>
                <w:szCs w:val="14"/>
              </w:rPr>
            </w:pPr>
          </w:p>
        </w:tc>
        <w:tc>
          <w:tcPr>
            <w:tcW w:w="2244" w:type="dxa"/>
            <w:vAlign w:val="center"/>
          </w:tcPr>
          <w:p w:rsidR="00694C17" w:rsidRPr="00C306AE" w:rsidRDefault="00694C17" w:rsidP="00F14042">
            <w:pPr>
              <w:rPr>
                <w:sz w:val="13"/>
                <w:szCs w:val="13"/>
              </w:rPr>
            </w:pPr>
            <w:r w:rsidRPr="00C306AE">
              <w:rPr>
                <w:sz w:val="13"/>
                <w:szCs w:val="13"/>
              </w:rPr>
              <w:t xml:space="preserve">Fizica mediului                       </w:t>
            </w:r>
          </w:p>
        </w:tc>
        <w:tc>
          <w:tcPr>
            <w:tcW w:w="748" w:type="dxa"/>
            <w:vMerge/>
            <w:vAlign w:val="center"/>
          </w:tcPr>
          <w:p w:rsidR="00694C17" w:rsidRPr="00C306AE" w:rsidRDefault="00694C17" w:rsidP="00F14042">
            <w:pPr>
              <w:rPr>
                <w:sz w:val="14"/>
                <w:szCs w:val="14"/>
              </w:rPr>
            </w:pPr>
          </w:p>
        </w:tc>
        <w:tc>
          <w:tcPr>
            <w:tcW w:w="3927" w:type="dxa"/>
            <w:vMerge/>
            <w:vAlign w:val="center"/>
          </w:tcPr>
          <w:p w:rsidR="00694C17" w:rsidRPr="00C306AE" w:rsidRDefault="00694C17" w:rsidP="00F14042">
            <w:pPr>
              <w:jc w:val="right"/>
              <w:rPr>
                <w:sz w:val="16"/>
                <w:szCs w:val="16"/>
              </w:rPr>
            </w:pPr>
          </w:p>
        </w:tc>
        <w:tc>
          <w:tcPr>
            <w:tcW w:w="748" w:type="dxa"/>
            <w:vMerge/>
            <w:tcBorders>
              <w:right w:val="thinThickSmallGap" w:sz="24" w:space="0" w:color="auto"/>
            </w:tcBorders>
            <w:vAlign w:val="center"/>
          </w:tcPr>
          <w:p w:rsidR="00694C17" w:rsidRPr="00C306AE"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C306AE" w:rsidRDefault="00694C17" w:rsidP="00F14042">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jc w:val="center"/>
              <w:rPr>
                <w:b/>
                <w:bCs/>
                <w:sz w:val="14"/>
                <w:szCs w:val="14"/>
              </w:rPr>
            </w:pPr>
          </w:p>
        </w:tc>
        <w:tc>
          <w:tcPr>
            <w:tcW w:w="935" w:type="dxa"/>
            <w:vMerge/>
            <w:tcBorders>
              <w:right w:val="thinThickSmallGap" w:sz="24" w:space="0" w:color="auto"/>
            </w:tcBorders>
            <w:vAlign w:val="center"/>
          </w:tcPr>
          <w:p w:rsidR="00694C17" w:rsidRPr="00C306AE" w:rsidRDefault="00694C17" w:rsidP="00F14042">
            <w:pPr>
              <w:jc w:val="center"/>
              <w:rPr>
                <w:sz w:val="14"/>
                <w:szCs w:val="14"/>
              </w:rPr>
            </w:pPr>
          </w:p>
        </w:tc>
        <w:tc>
          <w:tcPr>
            <w:tcW w:w="1122" w:type="dxa"/>
            <w:vMerge/>
            <w:tcBorders>
              <w:left w:val="nil"/>
            </w:tcBorders>
            <w:vAlign w:val="center"/>
          </w:tcPr>
          <w:p w:rsidR="00694C17" w:rsidRPr="00C306AE" w:rsidRDefault="00694C17" w:rsidP="00F14042">
            <w:pPr>
              <w:jc w:val="center"/>
              <w:rPr>
                <w:sz w:val="14"/>
                <w:szCs w:val="14"/>
              </w:rPr>
            </w:pPr>
          </w:p>
        </w:tc>
        <w:tc>
          <w:tcPr>
            <w:tcW w:w="1683" w:type="dxa"/>
            <w:vMerge/>
            <w:tcBorders>
              <w:left w:val="nil"/>
            </w:tcBorders>
            <w:vAlign w:val="center"/>
          </w:tcPr>
          <w:p w:rsidR="00694C17" w:rsidRPr="00C306AE" w:rsidRDefault="00694C17" w:rsidP="00F14042">
            <w:pPr>
              <w:rPr>
                <w:sz w:val="14"/>
                <w:szCs w:val="14"/>
              </w:rPr>
            </w:pPr>
          </w:p>
        </w:tc>
        <w:tc>
          <w:tcPr>
            <w:tcW w:w="2244" w:type="dxa"/>
            <w:vAlign w:val="center"/>
          </w:tcPr>
          <w:p w:rsidR="00694C17" w:rsidRPr="00C306AE" w:rsidRDefault="00694C17" w:rsidP="00F14042">
            <w:pPr>
              <w:rPr>
                <w:sz w:val="13"/>
                <w:szCs w:val="13"/>
              </w:rPr>
            </w:pPr>
            <w:r w:rsidRPr="00C306AE">
              <w:rPr>
                <w:sz w:val="13"/>
                <w:szCs w:val="13"/>
              </w:rPr>
              <w:t xml:space="preserve">Ştiinţa mediului                      </w:t>
            </w:r>
          </w:p>
        </w:tc>
        <w:tc>
          <w:tcPr>
            <w:tcW w:w="748" w:type="dxa"/>
            <w:vMerge/>
            <w:vAlign w:val="center"/>
          </w:tcPr>
          <w:p w:rsidR="00694C17" w:rsidRPr="00C306AE" w:rsidRDefault="00694C17" w:rsidP="00F14042">
            <w:pPr>
              <w:rPr>
                <w:sz w:val="14"/>
                <w:szCs w:val="14"/>
              </w:rPr>
            </w:pPr>
          </w:p>
        </w:tc>
        <w:tc>
          <w:tcPr>
            <w:tcW w:w="3927" w:type="dxa"/>
            <w:vMerge/>
            <w:vAlign w:val="center"/>
          </w:tcPr>
          <w:p w:rsidR="00694C17" w:rsidRPr="00C306AE" w:rsidRDefault="00694C17" w:rsidP="00F14042">
            <w:pPr>
              <w:jc w:val="right"/>
              <w:rPr>
                <w:sz w:val="16"/>
                <w:szCs w:val="16"/>
              </w:rPr>
            </w:pPr>
          </w:p>
        </w:tc>
        <w:tc>
          <w:tcPr>
            <w:tcW w:w="748" w:type="dxa"/>
            <w:vMerge/>
            <w:tcBorders>
              <w:right w:val="thinThickSmallGap" w:sz="24" w:space="0" w:color="auto"/>
            </w:tcBorders>
            <w:vAlign w:val="center"/>
          </w:tcPr>
          <w:p w:rsidR="00694C17" w:rsidRPr="00C306AE"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C306AE" w:rsidRDefault="00694C17" w:rsidP="00F14042">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jc w:val="center"/>
              <w:rPr>
                <w:b/>
                <w:bCs/>
                <w:sz w:val="14"/>
                <w:szCs w:val="14"/>
              </w:rPr>
            </w:pPr>
          </w:p>
        </w:tc>
        <w:tc>
          <w:tcPr>
            <w:tcW w:w="935" w:type="dxa"/>
            <w:vMerge/>
            <w:tcBorders>
              <w:right w:val="thinThickSmallGap" w:sz="24" w:space="0" w:color="auto"/>
            </w:tcBorders>
            <w:vAlign w:val="center"/>
          </w:tcPr>
          <w:p w:rsidR="00694C17" w:rsidRPr="00C306AE" w:rsidRDefault="00694C17" w:rsidP="00F14042">
            <w:pPr>
              <w:jc w:val="center"/>
              <w:rPr>
                <w:sz w:val="14"/>
                <w:szCs w:val="14"/>
              </w:rPr>
            </w:pPr>
          </w:p>
        </w:tc>
        <w:tc>
          <w:tcPr>
            <w:tcW w:w="1122" w:type="dxa"/>
            <w:vMerge/>
            <w:tcBorders>
              <w:left w:val="nil"/>
            </w:tcBorders>
            <w:vAlign w:val="center"/>
          </w:tcPr>
          <w:p w:rsidR="00694C17" w:rsidRPr="00C306AE" w:rsidRDefault="00694C17" w:rsidP="00F14042">
            <w:pPr>
              <w:jc w:val="center"/>
              <w:rPr>
                <w:sz w:val="14"/>
                <w:szCs w:val="14"/>
              </w:rPr>
            </w:pPr>
          </w:p>
        </w:tc>
        <w:tc>
          <w:tcPr>
            <w:tcW w:w="1683" w:type="dxa"/>
            <w:vMerge w:val="restart"/>
            <w:tcBorders>
              <w:left w:val="nil"/>
            </w:tcBorders>
            <w:vAlign w:val="center"/>
          </w:tcPr>
          <w:p w:rsidR="00694C17" w:rsidRPr="00C306AE" w:rsidRDefault="00694C17" w:rsidP="00F14042">
            <w:pPr>
              <w:rPr>
                <w:sz w:val="14"/>
                <w:szCs w:val="14"/>
              </w:rPr>
            </w:pPr>
            <w:r w:rsidRPr="00C306AE">
              <w:rPr>
                <w:sz w:val="14"/>
                <w:szCs w:val="14"/>
              </w:rPr>
              <w:t>GEOLOGIE</w:t>
            </w:r>
          </w:p>
        </w:tc>
        <w:tc>
          <w:tcPr>
            <w:tcW w:w="2244" w:type="dxa"/>
            <w:vAlign w:val="center"/>
          </w:tcPr>
          <w:p w:rsidR="00694C17" w:rsidRPr="00C306AE" w:rsidRDefault="00694C17" w:rsidP="00F14042">
            <w:pPr>
              <w:rPr>
                <w:sz w:val="13"/>
                <w:szCs w:val="13"/>
              </w:rPr>
            </w:pPr>
            <w:r w:rsidRPr="00C306AE">
              <w:rPr>
                <w:sz w:val="13"/>
                <w:szCs w:val="13"/>
              </w:rPr>
              <w:t xml:space="preserve">Geologie </w:t>
            </w:r>
          </w:p>
        </w:tc>
        <w:tc>
          <w:tcPr>
            <w:tcW w:w="748" w:type="dxa"/>
            <w:vMerge/>
            <w:vAlign w:val="center"/>
          </w:tcPr>
          <w:p w:rsidR="00694C17" w:rsidRPr="00C306AE" w:rsidRDefault="00694C17" w:rsidP="00F14042">
            <w:pPr>
              <w:rPr>
                <w:sz w:val="14"/>
                <w:szCs w:val="14"/>
              </w:rPr>
            </w:pPr>
          </w:p>
        </w:tc>
        <w:tc>
          <w:tcPr>
            <w:tcW w:w="3927" w:type="dxa"/>
            <w:vMerge/>
            <w:vAlign w:val="center"/>
          </w:tcPr>
          <w:p w:rsidR="00694C17" w:rsidRPr="00C306AE" w:rsidRDefault="00694C17" w:rsidP="00F14042">
            <w:pPr>
              <w:jc w:val="right"/>
              <w:rPr>
                <w:sz w:val="16"/>
                <w:szCs w:val="16"/>
              </w:rPr>
            </w:pPr>
          </w:p>
        </w:tc>
        <w:tc>
          <w:tcPr>
            <w:tcW w:w="748" w:type="dxa"/>
            <w:vMerge/>
            <w:tcBorders>
              <w:right w:val="thinThickSmallGap" w:sz="24" w:space="0" w:color="auto"/>
            </w:tcBorders>
            <w:vAlign w:val="center"/>
          </w:tcPr>
          <w:p w:rsidR="00694C17" w:rsidRPr="00C306AE"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C306AE" w:rsidRDefault="00694C17" w:rsidP="00F14042">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jc w:val="center"/>
              <w:rPr>
                <w:b/>
                <w:bCs/>
                <w:sz w:val="14"/>
                <w:szCs w:val="14"/>
              </w:rPr>
            </w:pPr>
          </w:p>
        </w:tc>
        <w:tc>
          <w:tcPr>
            <w:tcW w:w="935" w:type="dxa"/>
            <w:vMerge/>
            <w:tcBorders>
              <w:right w:val="thinThickSmallGap" w:sz="24" w:space="0" w:color="auto"/>
            </w:tcBorders>
            <w:vAlign w:val="center"/>
          </w:tcPr>
          <w:p w:rsidR="00694C17" w:rsidRPr="00C306AE" w:rsidRDefault="00694C17" w:rsidP="00F14042">
            <w:pPr>
              <w:jc w:val="center"/>
              <w:rPr>
                <w:sz w:val="14"/>
                <w:szCs w:val="14"/>
              </w:rPr>
            </w:pPr>
          </w:p>
        </w:tc>
        <w:tc>
          <w:tcPr>
            <w:tcW w:w="1122" w:type="dxa"/>
            <w:vMerge/>
            <w:tcBorders>
              <w:left w:val="nil"/>
            </w:tcBorders>
            <w:vAlign w:val="center"/>
          </w:tcPr>
          <w:p w:rsidR="00694C17" w:rsidRPr="00C306AE" w:rsidRDefault="00694C17" w:rsidP="00F14042">
            <w:pPr>
              <w:jc w:val="center"/>
              <w:rPr>
                <w:sz w:val="14"/>
                <w:szCs w:val="14"/>
              </w:rPr>
            </w:pPr>
          </w:p>
        </w:tc>
        <w:tc>
          <w:tcPr>
            <w:tcW w:w="1683" w:type="dxa"/>
            <w:vMerge/>
            <w:tcBorders>
              <w:left w:val="nil"/>
            </w:tcBorders>
            <w:vAlign w:val="center"/>
          </w:tcPr>
          <w:p w:rsidR="00694C17" w:rsidRPr="00C306AE" w:rsidRDefault="00694C17" w:rsidP="00F14042">
            <w:pPr>
              <w:rPr>
                <w:sz w:val="14"/>
                <w:szCs w:val="14"/>
              </w:rPr>
            </w:pPr>
          </w:p>
        </w:tc>
        <w:tc>
          <w:tcPr>
            <w:tcW w:w="2244" w:type="dxa"/>
            <w:vAlign w:val="center"/>
          </w:tcPr>
          <w:p w:rsidR="00694C17" w:rsidRPr="00C306AE" w:rsidRDefault="00694C17" w:rsidP="00F14042">
            <w:pPr>
              <w:rPr>
                <w:sz w:val="13"/>
                <w:szCs w:val="13"/>
              </w:rPr>
            </w:pPr>
            <w:r w:rsidRPr="00C306AE">
              <w:rPr>
                <w:sz w:val="13"/>
                <w:szCs w:val="13"/>
              </w:rPr>
              <w:t>Geochimie</w:t>
            </w:r>
          </w:p>
        </w:tc>
        <w:tc>
          <w:tcPr>
            <w:tcW w:w="748" w:type="dxa"/>
            <w:vMerge/>
            <w:vAlign w:val="center"/>
          </w:tcPr>
          <w:p w:rsidR="00694C17" w:rsidRPr="00C306AE" w:rsidRDefault="00694C17" w:rsidP="00F14042">
            <w:pPr>
              <w:rPr>
                <w:sz w:val="14"/>
                <w:szCs w:val="14"/>
              </w:rPr>
            </w:pPr>
          </w:p>
        </w:tc>
        <w:tc>
          <w:tcPr>
            <w:tcW w:w="3927" w:type="dxa"/>
            <w:vMerge/>
            <w:vAlign w:val="center"/>
          </w:tcPr>
          <w:p w:rsidR="00694C17" w:rsidRPr="00C306AE" w:rsidRDefault="00694C17" w:rsidP="00F14042">
            <w:pPr>
              <w:jc w:val="right"/>
              <w:rPr>
                <w:sz w:val="16"/>
                <w:szCs w:val="16"/>
              </w:rPr>
            </w:pPr>
          </w:p>
        </w:tc>
        <w:tc>
          <w:tcPr>
            <w:tcW w:w="748" w:type="dxa"/>
            <w:vMerge/>
            <w:tcBorders>
              <w:right w:val="thinThickSmallGap" w:sz="24" w:space="0" w:color="auto"/>
            </w:tcBorders>
            <w:vAlign w:val="center"/>
          </w:tcPr>
          <w:p w:rsidR="00694C17" w:rsidRPr="00C306AE"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C306AE" w:rsidRDefault="00694C17" w:rsidP="00F14042">
            <w:pPr>
              <w:jc w:val="center"/>
              <w:rPr>
                <w:b/>
                <w:bCs/>
                <w:sz w:val="18"/>
                <w:szCs w:val="18"/>
              </w:rPr>
            </w:pPr>
          </w:p>
        </w:tc>
      </w:tr>
      <w:tr w:rsidR="00C306AE" w:rsidRPr="00C306AE">
        <w:trPr>
          <w:cantSplit/>
          <w:trHeight w:val="347"/>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jc w:val="center"/>
              <w:rPr>
                <w:b/>
                <w:bCs/>
                <w:sz w:val="14"/>
                <w:szCs w:val="14"/>
              </w:rPr>
            </w:pPr>
          </w:p>
        </w:tc>
        <w:tc>
          <w:tcPr>
            <w:tcW w:w="935" w:type="dxa"/>
            <w:vMerge/>
            <w:tcBorders>
              <w:right w:val="thinThickSmallGap" w:sz="24" w:space="0" w:color="auto"/>
            </w:tcBorders>
            <w:vAlign w:val="center"/>
          </w:tcPr>
          <w:p w:rsidR="00694C17" w:rsidRPr="00C306AE" w:rsidRDefault="00694C17" w:rsidP="00F14042">
            <w:pPr>
              <w:jc w:val="center"/>
              <w:rPr>
                <w:sz w:val="14"/>
                <w:szCs w:val="14"/>
              </w:rPr>
            </w:pPr>
          </w:p>
        </w:tc>
        <w:tc>
          <w:tcPr>
            <w:tcW w:w="1122" w:type="dxa"/>
            <w:vMerge w:val="restart"/>
            <w:tcBorders>
              <w:left w:val="nil"/>
            </w:tcBorders>
            <w:vAlign w:val="center"/>
          </w:tcPr>
          <w:p w:rsidR="00694C17" w:rsidRPr="00C306AE" w:rsidRDefault="00694C17" w:rsidP="00F14042">
            <w:pPr>
              <w:jc w:val="center"/>
              <w:rPr>
                <w:sz w:val="14"/>
                <w:szCs w:val="14"/>
              </w:rPr>
            </w:pPr>
            <w:r w:rsidRPr="00C306AE">
              <w:rPr>
                <w:sz w:val="14"/>
                <w:szCs w:val="14"/>
              </w:rPr>
              <w:t>ŞTIINŢE INGINEREŞTI</w:t>
            </w:r>
          </w:p>
        </w:tc>
        <w:tc>
          <w:tcPr>
            <w:tcW w:w="1683" w:type="dxa"/>
            <w:vMerge w:val="restart"/>
            <w:tcBorders>
              <w:left w:val="nil"/>
            </w:tcBorders>
            <w:vAlign w:val="center"/>
          </w:tcPr>
          <w:p w:rsidR="00694C17" w:rsidRPr="00C306AE" w:rsidRDefault="00694C17" w:rsidP="00F14042">
            <w:pPr>
              <w:rPr>
                <w:sz w:val="14"/>
                <w:szCs w:val="14"/>
              </w:rPr>
            </w:pPr>
            <w:r w:rsidRPr="00C306AE">
              <w:rPr>
                <w:sz w:val="14"/>
                <w:szCs w:val="14"/>
              </w:rPr>
              <w:t>INGINERIE CHIMICĂ</w:t>
            </w:r>
          </w:p>
        </w:tc>
        <w:tc>
          <w:tcPr>
            <w:tcW w:w="2244" w:type="dxa"/>
            <w:vAlign w:val="center"/>
          </w:tcPr>
          <w:p w:rsidR="00694C17" w:rsidRPr="00C306AE" w:rsidRDefault="00694C17" w:rsidP="00F14042">
            <w:pPr>
              <w:rPr>
                <w:sz w:val="13"/>
                <w:szCs w:val="13"/>
              </w:rPr>
            </w:pPr>
            <w:r w:rsidRPr="00C306AE">
              <w:rPr>
                <w:sz w:val="13"/>
                <w:szCs w:val="13"/>
              </w:rPr>
              <w:t>Ingineria substanţelor anorganice şi protecţia mediului</w:t>
            </w:r>
          </w:p>
        </w:tc>
        <w:tc>
          <w:tcPr>
            <w:tcW w:w="748" w:type="dxa"/>
            <w:vMerge/>
            <w:vAlign w:val="center"/>
          </w:tcPr>
          <w:p w:rsidR="00694C17" w:rsidRPr="00C306AE" w:rsidRDefault="00694C17" w:rsidP="00F14042">
            <w:pPr>
              <w:rPr>
                <w:sz w:val="14"/>
                <w:szCs w:val="14"/>
              </w:rPr>
            </w:pPr>
          </w:p>
        </w:tc>
        <w:tc>
          <w:tcPr>
            <w:tcW w:w="3927" w:type="dxa"/>
            <w:vMerge/>
            <w:vAlign w:val="center"/>
          </w:tcPr>
          <w:p w:rsidR="00694C17" w:rsidRPr="00C306AE" w:rsidRDefault="00694C17" w:rsidP="00F14042">
            <w:pPr>
              <w:jc w:val="right"/>
              <w:rPr>
                <w:sz w:val="16"/>
                <w:szCs w:val="16"/>
              </w:rPr>
            </w:pPr>
          </w:p>
        </w:tc>
        <w:tc>
          <w:tcPr>
            <w:tcW w:w="748" w:type="dxa"/>
            <w:vMerge/>
            <w:tcBorders>
              <w:right w:val="thinThickSmallGap" w:sz="24" w:space="0" w:color="auto"/>
            </w:tcBorders>
            <w:vAlign w:val="center"/>
          </w:tcPr>
          <w:p w:rsidR="00694C17" w:rsidRPr="00C306AE"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C306AE" w:rsidRDefault="00694C17" w:rsidP="00F14042">
            <w:pPr>
              <w:jc w:val="center"/>
              <w:rPr>
                <w:b/>
                <w:bCs/>
                <w:sz w:val="18"/>
                <w:szCs w:val="18"/>
              </w:rPr>
            </w:pPr>
          </w:p>
        </w:tc>
      </w:tr>
      <w:tr w:rsidR="00C306AE" w:rsidRPr="00C306AE">
        <w:trPr>
          <w:cantSplit/>
          <w:trHeight w:val="203"/>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jc w:val="center"/>
              <w:rPr>
                <w:b/>
                <w:bCs/>
                <w:sz w:val="14"/>
                <w:szCs w:val="14"/>
              </w:rPr>
            </w:pPr>
          </w:p>
        </w:tc>
        <w:tc>
          <w:tcPr>
            <w:tcW w:w="935" w:type="dxa"/>
            <w:vMerge/>
            <w:tcBorders>
              <w:right w:val="thinThickSmallGap" w:sz="24" w:space="0" w:color="auto"/>
            </w:tcBorders>
            <w:vAlign w:val="center"/>
          </w:tcPr>
          <w:p w:rsidR="00694C17" w:rsidRPr="00C306AE" w:rsidRDefault="00694C17" w:rsidP="00F14042">
            <w:pPr>
              <w:jc w:val="center"/>
              <w:rPr>
                <w:sz w:val="14"/>
                <w:szCs w:val="14"/>
              </w:rPr>
            </w:pPr>
          </w:p>
        </w:tc>
        <w:tc>
          <w:tcPr>
            <w:tcW w:w="1122" w:type="dxa"/>
            <w:vMerge/>
            <w:tcBorders>
              <w:left w:val="nil"/>
            </w:tcBorders>
            <w:vAlign w:val="center"/>
          </w:tcPr>
          <w:p w:rsidR="00694C17" w:rsidRPr="00C306AE" w:rsidRDefault="00694C17" w:rsidP="00F14042">
            <w:pPr>
              <w:jc w:val="center"/>
              <w:rPr>
                <w:sz w:val="14"/>
                <w:szCs w:val="14"/>
              </w:rPr>
            </w:pPr>
          </w:p>
        </w:tc>
        <w:tc>
          <w:tcPr>
            <w:tcW w:w="1683" w:type="dxa"/>
            <w:vMerge/>
            <w:tcBorders>
              <w:left w:val="nil"/>
            </w:tcBorders>
            <w:vAlign w:val="center"/>
          </w:tcPr>
          <w:p w:rsidR="00694C17" w:rsidRPr="00C306AE" w:rsidRDefault="00694C17" w:rsidP="00F14042">
            <w:pPr>
              <w:rPr>
                <w:sz w:val="14"/>
                <w:szCs w:val="14"/>
              </w:rPr>
            </w:pPr>
          </w:p>
        </w:tc>
        <w:tc>
          <w:tcPr>
            <w:tcW w:w="2244" w:type="dxa"/>
            <w:vAlign w:val="center"/>
          </w:tcPr>
          <w:p w:rsidR="00694C17" w:rsidRPr="00C306AE" w:rsidRDefault="00694C17" w:rsidP="00F14042">
            <w:pPr>
              <w:rPr>
                <w:sz w:val="13"/>
                <w:szCs w:val="13"/>
              </w:rPr>
            </w:pPr>
            <w:r w:rsidRPr="00C306AE">
              <w:rPr>
                <w:sz w:val="13"/>
                <w:szCs w:val="13"/>
              </w:rPr>
              <w:t>Inginerie biochimică</w:t>
            </w:r>
          </w:p>
        </w:tc>
        <w:tc>
          <w:tcPr>
            <w:tcW w:w="748" w:type="dxa"/>
            <w:vMerge/>
            <w:vAlign w:val="center"/>
          </w:tcPr>
          <w:p w:rsidR="00694C17" w:rsidRPr="00C306AE" w:rsidRDefault="00694C17" w:rsidP="00F14042">
            <w:pPr>
              <w:rPr>
                <w:sz w:val="14"/>
                <w:szCs w:val="14"/>
              </w:rPr>
            </w:pPr>
          </w:p>
        </w:tc>
        <w:tc>
          <w:tcPr>
            <w:tcW w:w="3927" w:type="dxa"/>
            <w:vMerge/>
            <w:vAlign w:val="center"/>
          </w:tcPr>
          <w:p w:rsidR="00694C17" w:rsidRPr="00C306AE" w:rsidRDefault="00694C17" w:rsidP="00F14042">
            <w:pPr>
              <w:jc w:val="right"/>
              <w:rPr>
                <w:sz w:val="16"/>
                <w:szCs w:val="16"/>
              </w:rPr>
            </w:pPr>
          </w:p>
        </w:tc>
        <w:tc>
          <w:tcPr>
            <w:tcW w:w="748" w:type="dxa"/>
            <w:vMerge/>
            <w:tcBorders>
              <w:right w:val="thinThickSmallGap" w:sz="24" w:space="0" w:color="auto"/>
            </w:tcBorders>
            <w:vAlign w:val="center"/>
          </w:tcPr>
          <w:p w:rsidR="00694C17" w:rsidRPr="00C306AE"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C306AE" w:rsidRDefault="00694C17" w:rsidP="00F14042">
            <w:pPr>
              <w:jc w:val="center"/>
              <w:rPr>
                <w:b/>
                <w:bCs/>
                <w:sz w:val="18"/>
                <w:szCs w:val="18"/>
              </w:rPr>
            </w:pPr>
          </w:p>
        </w:tc>
      </w:tr>
      <w:tr w:rsidR="00C306AE" w:rsidRPr="00C306AE">
        <w:trPr>
          <w:cantSplit/>
          <w:trHeight w:val="285"/>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jc w:val="center"/>
              <w:rPr>
                <w:b/>
                <w:bCs/>
                <w:sz w:val="14"/>
                <w:szCs w:val="14"/>
              </w:rPr>
            </w:pPr>
          </w:p>
        </w:tc>
        <w:tc>
          <w:tcPr>
            <w:tcW w:w="935" w:type="dxa"/>
            <w:vMerge/>
            <w:tcBorders>
              <w:right w:val="thinThickSmallGap" w:sz="24" w:space="0" w:color="auto"/>
            </w:tcBorders>
            <w:vAlign w:val="center"/>
          </w:tcPr>
          <w:p w:rsidR="00694C17" w:rsidRPr="00C306AE" w:rsidRDefault="00694C17" w:rsidP="00F14042">
            <w:pPr>
              <w:jc w:val="center"/>
              <w:rPr>
                <w:sz w:val="14"/>
                <w:szCs w:val="14"/>
              </w:rPr>
            </w:pPr>
          </w:p>
        </w:tc>
        <w:tc>
          <w:tcPr>
            <w:tcW w:w="1122" w:type="dxa"/>
            <w:vMerge/>
            <w:tcBorders>
              <w:left w:val="nil"/>
            </w:tcBorders>
            <w:vAlign w:val="center"/>
          </w:tcPr>
          <w:p w:rsidR="00694C17" w:rsidRPr="00C306AE" w:rsidRDefault="00694C17" w:rsidP="00F14042">
            <w:pPr>
              <w:jc w:val="center"/>
              <w:rPr>
                <w:sz w:val="14"/>
                <w:szCs w:val="14"/>
              </w:rPr>
            </w:pPr>
          </w:p>
        </w:tc>
        <w:tc>
          <w:tcPr>
            <w:tcW w:w="1683" w:type="dxa"/>
            <w:vMerge/>
            <w:tcBorders>
              <w:left w:val="nil"/>
            </w:tcBorders>
            <w:vAlign w:val="center"/>
          </w:tcPr>
          <w:p w:rsidR="00694C17" w:rsidRPr="00C306AE" w:rsidRDefault="00694C17" w:rsidP="00F14042">
            <w:pPr>
              <w:rPr>
                <w:sz w:val="14"/>
                <w:szCs w:val="14"/>
              </w:rPr>
            </w:pPr>
          </w:p>
        </w:tc>
        <w:tc>
          <w:tcPr>
            <w:tcW w:w="2244" w:type="dxa"/>
            <w:vAlign w:val="center"/>
          </w:tcPr>
          <w:p w:rsidR="00694C17" w:rsidRPr="00C306AE" w:rsidRDefault="00694C17" w:rsidP="00F14042">
            <w:pPr>
              <w:rPr>
                <w:sz w:val="13"/>
                <w:szCs w:val="13"/>
              </w:rPr>
            </w:pPr>
            <w:r w:rsidRPr="00C306AE">
              <w:rPr>
                <w:sz w:val="13"/>
                <w:szCs w:val="13"/>
              </w:rPr>
              <w:t>Ingineria şi informatica proceselor chimice şi biochimice</w:t>
            </w:r>
          </w:p>
        </w:tc>
        <w:tc>
          <w:tcPr>
            <w:tcW w:w="748" w:type="dxa"/>
            <w:vMerge/>
            <w:vAlign w:val="center"/>
          </w:tcPr>
          <w:p w:rsidR="00694C17" w:rsidRPr="00C306AE" w:rsidRDefault="00694C17" w:rsidP="00F14042">
            <w:pPr>
              <w:rPr>
                <w:sz w:val="14"/>
                <w:szCs w:val="14"/>
              </w:rPr>
            </w:pPr>
          </w:p>
        </w:tc>
        <w:tc>
          <w:tcPr>
            <w:tcW w:w="3927" w:type="dxa"/>
            <w:vMerge/>
            <w:vAlign w:val="center"/>
          </w:tcPr>
          <w:p w:rsidR="00694C17" w:rsidRPr="00C306AE" w:rsidRDefault="00694C17" w:rsidP="00F14042">
            <w:pPr>
              <w:jc w:val="right"/>
              <w:rPr>
                <w:sz w:val="16"/>
                <w:szCs w:val="16"/>
              </w:rPr>
            </w:pPr>
          </w:p>
        </w:tc>
        <w:tc>
          <w:tcPr>
            <w:tcW w:w="748" w:type="dxa"/>
            <w:vMerge/>
            <w:tcBorders>
              <w:right w:val="thinThickSmallGap" w:sz="24" w:space="0" w:color="auto"/>
            </w:tcBorders>
            <w:vAlign w:val="center"/>
          </w:tcPr>
          <w:p w:rsidR="00694C17" w:rsidRPr="00C306AE"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C306AE" w:rsidRDefault="00694C17" w:rsidP="00F14042">
            <w:pPr>
              <w:jc w:val="center"/>
              <w:rPr>
                <w:b/>
                <w:bCs/>
                <w:sz w:val="18"/>
                <w:szCs w:val="18"/>
              </w:rPr>
            </w:pPr>
          </w:p>
        </w:tc>
      </w:tr>
      <w:tr w:rsidR="00C306AE" w:rsidRPr="00C306AE">
        <w:trPr>
          <w:cantSplit/>
          <w:trHeight w:val="158"/>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jc w:val="center"/>
              <w:rPr>
                <w:b/>
                <w:bCs/>
                <w:sz w:val="14"/>
                <w:szCs w:val="14"/>
              </w:rPr>
            </w:pPr>
          </w:p>
        </w:tc>
        <w:tc>
          <w:tcPr>
            <w:tcW w:w="935" w:type="dxa"/>
            <w:vMerge/>
            <w:tcBorders>
              <w:right w:val="thinThickSmallGap" w:sz="24" w:space="0" w:color="auto"/>
            </w:tcBorders>
            <w:vAlign w:val="center"/>
          </w:tcPr>
          <w:p w:rsidR="00694C17" w:rsidRPr="00C306AE" w:rsidRDefault="00694C17" w:rsidP="00F14042">
            <w:pPr>
              <w:jc w:val="center"/>
              <w:rPr>
                <w:sz w:val="14"/>
                <w:szCs w:val="14"/>
              </w:rPr>
            </w:pPr>
          </w:p>
        </w:tc>
        <w:tc>
          <w:tcPr>
            <w:tcW w:w="1122" w:type="dxa"/>
            <w:vMerge/>
            <w:tcBorders>
              <w:left w:val="nil"/>
            </w:tcBorders>
            <w:vAlign w:val="center"/>
          </w:tcPr>
          <w:p w:rsidR="00694C17" w:rsidRPr="00C306AE" w:rsidRDefault="00694C17" w:rsidP="00F14042">
            <w:pPr>
              <w:jc w:val="center"/>
              <w:rPr>
                <w:sz w:val="14"/>
                <w:szCs w:val="14"/>
              </w:rPr>
            </w:pPr>
          </w:p>
        </w:tc>
        <w:tc>
          <w:tcPr>
            <w:tcW w:w="1683" w:type="dxa"/>
            <w:tcBorders>
              <w:left w:val="nil"/>
            </w:tcBorders>
            <w:vAlign w:val="center"/>
          </w:tcPr>
          <w:p w:rsidR="00694C17" w:rsidRPr="00C306AE" w:rsidRDefault="00694C17" w:rsidP="00F14042">
            <w:pPr>
              <w:rPr>
                <w:sz w:val="14"/>
                <w:szCs w:val="14"/>
              </w:rPr>
            </w:pPr>
            <w:r w:rsidRPr="00C306AE">
              <w:rPr>
                <w:sz w:val="14"/>
                <w:szCs w:val="14"/>
              </w:rPr>
              <w:t>INGINERIE CIVILĂ</w:t>
            </w:r>
          </w:p>
        </w:tc>
        <w:tc>
          <w:tcPr>
            <w:tcW w:w="2244" w:type="dxa"/>
            <w:vAlign w:val="center"/>
          </w:tcPr>
          <w:p w:rsidR="00694C17" w:rsidRPr="00C306AE" w:rsidRDefault="00694C17" w:rsidP="00F14042">
            <w:pPr>
              <w:rPr>
                <w:sz w:val="13"/>
                <w:szCs w:val="13"/>
              </w:rPr>
            </w:pPr>
            <w:r w:rsidRPr="00C306AE">
              <w:rPr>
                <w:sz w:val="13"/>
                <w:szCs w:val="13"/>
              </w:rPr>
              <w:t>Inginerie sanitară şi protecţia mediului</w:t>
            </w:r>
          </w:p>
        </w:tc>
        <w:tc>
          <w:tcPr>
            <w:tcW w:w="748" w:type="dxa"/>
            <w:vMerge/>
            <w:vAlign w:val="center"/>
          </w:tcPr>
          <w:p w:rsidR="00694C17" w:rsidRPr="00C306AE" w:rsidRDefault="00694C17" w:rsidP="00F14042">
            <w:pPr>
              <w:rPr>
                <w:sz w:val="14"/>
                <w:szCs w:val="14"/>
              </w:rPr>
            </w:pPr>
          </w:p>
        </w:tc>
        <w:tc>
          <w:tcPr>
            <w:tcW w:w="3927" w:type="dxa"/>
            <w:vMerge/>
            <w:vAlign w:val="center"/>
          </w:tcPr>
          <w:p w:rsidR="00694C17" w:rsidRPr="00C306AE" w:rsidRDefault="00694C17" w:rsidP="00F14042">
            <w:pPr>
              <w:jc w:val="right"/>
              <w:rPr>
                <w:sz w:val="16"/>
                <w:szCs w:val="16"/>
              </w:rPr>
            </w:pPr>
          </w:p>
        </w:tc>
        <w:tc>
          <w:tcPr>
            <w:tcW w:w="748" w:type="dxa"/>
            <w:vMerge/>
            <w:tcBorders>
              <w:right w:val="thinThickSmallGap" w:sz="24" w:space="0" w:color="auto"/>
            </w:tcBorders>
            <w:vAlign w:val="center"/>
          </w:tcPr>
          <w:p w:rsidR="00694C17" w:rsidRPr="00C306AE"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C306AE" w:rsidRDefault="00694C17" w:rsidP="00F14042">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jc w:val="center"/>
              <w:rPr>
                <w:b/>
                <w:bCs/>
                <w:sz w:val="14"/>
                <w:szCs w:val="14"/>
              </w:rPr>
            </w:pPr>
          </w:p>
        </w:tc>
        <w:tc>
          <w:tcPr>
            <w:tcW w:w="935" w:type="dxa"/>
            <w:vMerge/>
            <w:tcBorders>
              <w:right w:val="thinThickSmallGap" w:sz="24" w:space="0" w:color="auto"/>
            </w:tcBorders>
            <w:vAlign w:val="center"/>
          </w:tcPr>
          <w:p w:rsidR="00694C17" w:rsidRPr="00C306AE" w:rsidRDefault="00694C17" w:rsidP="00F14042">
            <w:pPr>
              <w:jc w:val="center"/>
              <w:rPr>
                <w:sz w:val="14"/>
                <w:szCs w:val="14"/>
              </w:rPr>
            </w:pPr>
          </w:p>
        </w:tc>
        <w:tc>
          <w:tcPr>
            <w:tcW w:w="1122" w:type="dxa"/>
            <w:vMerge/>
            <w:tcBorders>
              <w:left w:val="nil"/>
            </w:tcBorders>
            <w:vAlign w:val="center"/>
          </w:tcPr>
          <w:p w:rsidR="00694C17" w:rsidRPr="00C306AE" w:rsidRDefault="00694C17" w:rsidP="00F14042">
            <w:pPr>
              <w:jc w:val="center"/>
              <w:rPr>
                <w:sz w:val="14"/>
                <w:szCs w:val="14"/>
              </w:rPr>
            </w:pPr>
          </w:p>
        </w:tc>
        <w:tc>
          <w:tcPr>
            <w:tcW w:w="1683" w:type="dxa"/>
            <w:vMerge w:val="restart"/>
            <w:tcBorders>
              <w:left w:val="nil"/>
            </w:tcBorders>
            <w:vAlign w:val="center"/>
          </w:tcPr>
          <w:p w:rsidR="00694C17" w:rsidRPr="00C306AE" w:rsidRDefault="00694C17" w:rsidP="00F14042">
            <w:pPr>
              <w:rPr>
                <w:sz w:val="14"/>
                <w:szCs w:val="14"/>
              </w:rPr>
            </w:pPr>
            <w:r w:rsidRPr="00C306AE">
              <w:rPr>
                <w:sz w:val="14"/>
                <w:szCs w:val="14"/>
              </w:rPr>
              <w:t>INGINERIE GEOLOGICĂ</w:t>
            </w:r>
          </w:p>
        </w:tc>
        <w:tc>
          <w:tcPr>
            <w:tcW w:w="2244" w:type="dxa"/>
            <w:vAlign w:val="center"/>
          </w:tcPr>
          <w:p w:rsidR="00694C17" w:rsidRPr="00C306AE" w:rsidRDefault="00694C17" w:rsidP="00F14042">
            <w:pPr>
              <w:rPr>
                <w:sz w:val="13"/>
                <w:szCs w:val="13"/>
              </w:rPr>
            </w:pPr>
            <w:r w:rsidRPr="00C306AE">
              <w:rPr>
                <w:sz w:val="13"/>
                <w:szCs w:val="13"/>
              </w:rPr>
              <w:t xml:space="preserve">Inginerie geologică                   </w:t>
            </w:r>
          </w:p>
        </w:tc>
        <w:tc>
          <w:tcPr>
            <w:tcW w:w="748" w:type="dxa"/>
            <w:vMerge/>
            <w:vAlign w:val="center"/>
          </w:tcPr>
          <w:p w:rsidR="00694C17" w:rsidRPr="00C306AE" w:rsidRDefault="00694C17" w:rsidP="00F14042">
            <w:pPr>
              <w:rPr>
                <w:sz w:val="14"/>
                <w:szCs w:val="14"/>
              </w:rPr>
            </w:pPr>
          </w:p>
        </w:tc>
        <w:tc>
          <w:tcPr>
            <w:tcW w:w="3927" w:type="dxa"/>
            <w:vMerge/>
            <w:vAlign w:val="center"/>
          </w:tcPr>
          <w:p w:rsidR="00694C17" w:rsidRPr="00C306AE" w:rsidRDefault="00694C17" w:rsidP="00F14042">
            <w:pPr>
              <w:jc w:val="right"/>
              <w:rPr>
                <w:sz w:val="16"/>
                <w:szCs w:val="16"/>
              </w:rPr>
            </w:pPr>
          </w:p>
        </w:tc>
        <w:tc>
          <w:tcPr>
            <w:tcW w:w="748" w:type="dxa"/>
            <w:vMerge/>
            <w:tcBorders>
              <w:right w:val="thinThickSmallGap" w:sz="24" w:space="0" w:color="auto"/>
            </w:tcBorders>
            <w:vAlign w:val="center"/>
          </w:tcPr>
          <w:p w:rsidR="00694C17" w:rsidRPr="00C306AE"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C306AE" w:rsidRDefault="00694C17" w:rsidP="00F14042">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jc w:val="center"/>
              <w:rPr>
                <w:b/>
                <w:bCs/>
                <w:sz w:val="14"/>
                <w:szCs w:val="14"/>
              </w:rPr>
            </w:pPr>
          </w:p>
        </w:tc>
        <w:tc>
          <w:tcPr>
            <w:tcW w:w="935" w:type="dxa"/>
            <w:vMerge/>
            <w:tcBorders>
              <w:right w:val="thinThickSmallGap" w:sz="24" w:space="0" w:color="auto"/>
            </w:tcBorders>
            <w:vAlign w:val="center"/>
          </w:tcPr>
          <w:p w:rsidR="00694C17" w:rsidRPr="00C306AE" w:rsidRDefault="00694C17" w:rsidP="00F14042">
            <w:pPr>
              <w:jc w:val="center"/>
              <w:rPr>
                <w:sz w:val="14"/>
                <w:szCs w:val="14"/>
              </w:rPr>
            </w:pPr>
          </w:p>
        </w:tc>
        <w:tc>
          <w:tcPr>
            <w:tcW w:w="1122" w:type="dxa"/>
            <w:vMerge/>
            <w:tcBorders>
              <w:left w:val="nil"/>
            </w:tcBorders>
            <w:vAlign w:val="center"/>
          </w:tcPr>
          <w:p w:rsidR="00694C17" w:rsidRPr="00C306AE" w:rsidRDefault="00694C17" w:rsidP="00F14042">
            <w:pPr>
              <w:jc w:val="center"/>
              <w:rPr>
                <w:sz w:val="14"/>
                <w:szCs w:val="14"/>
              </w:rPr>
            </w:pPr>
          </w:p>
        </w:tc>
        <w:tc>
          <w:tcPr>
            <w:tcW w:w="1683" w:type="dxa"/>
            <w:vMerge/>
            <w:tcBorders>
              <w:left w:val="nil"/>
            </w:tcBorders>
            <w:vAlign w:val="center"/>
          </w:tcPr>
          <w:p w:rsidR="00694C17" w:rsidRPr="00C306AE" w:rsidRDefault="00694C17" w:rsidP="00F14042">
            <w:pPr>
              <w:rPr>
                <w:sz w:val="14"/>
                <w:szCs w:val="14"/>
              </w:rPr>
            </w:pPr>
          </w:p>
        </w:tc>
        <w:tc>
          <w:tcPr>
            <w:tcW w:w="2244" w:type="dxa"/>
            <w:vAlign w:val="center"/>
          </w:tcPr>
          <w:p w:rsidR="00694C17" w:rsidRPr="00C306AE" w:rsidRDefault="00694C17" w:rsidP="00F14042">
            <w:pPr>
              <w:rPr>
                <w:sz w:val="13"/>
                <w:szCs w:val="13"/>
              </w:rPr>
            </w:pPr>
            <w:r w:rsidRPr="00C306AE">
              <w:rPr>
                <w:sz w:val="13"/>
                <w:szCs w:val="13"/>
              </w:rPr>
              <w:t xml:space="preserve">Geologia resurselor miniere           </w:t>
            </w:r>
          </w:p>
        </w:tc>
        <w:tc>
          <w:tcPr>
            <w:tcW w:w="748" w:type="dxa"/>
            <w:vMerge/>
            <w:vAlign w:val="center"/>
          </w:tcPr>
          <w:p w:rsidR="00694C17" w:rsidRPr="00C306AE" w:rsidRDefault="00694C17" w:rsidP="00F14042">
            <w:pPr>
              <w:rPr>
                <w:sz w:val="14"/>
                <w:szCs w:val="14"/>
              </w:rPr>
            </w:pPr>
          </w:p>
        </w:tc>
        <w:tc>
          <w:tcPr>
            <w:tcW w:w="3927" w:type="dxa"/>
            <w:vMerge/>
            <w:vAlign w:val="center"/>
          </w:tcPr>
          <w:p w:rsidR="00694C17" w:rsidRPr="00C306AE" w:rsidRDefault="00694C17" w:rsidP="00F14042">
            <w:pPr>
              <w:jc w:val="right"/>
              <w:rPr>
                <w:sz w:val="16"/>
                <w:szCs w:val="16"/>
              </w:rPr>
            </w:pPr>
          </w:p>
        </w:tc>
        <w:tc>
          <w:tcPr>
            <w:tcW w:w="748" w:type="dxa"/>
            <w:vMerge/>
            <w:tcBorders>
              <w:right w:val="thinThickSmallGap" w:sz="24" w:space="0" w:color="auto"/>
            </w:tcBorders>
            <w:vAlign w:val="center"/>
          </w:tcPr>
          <w:p w:rsidR="00694C17" w:rsidRPr="00C306AE"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C306AE" w:rsidRDefault="00694C17" w:rsidP="00F14042">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jc w:val="center"/>
              <w:rPr>
                <w:b/>
                <w:bCs/>
                <w:sz w:val="14"/>
                <w:szCs w:val="14"/>
              </w:rPr>
            </w:pPr>
          </w:p>
        </w:tc>
        <w:tc>
          <w:tcPr>
            <w:tcW w:w="935" w:type="dxa"/>
            <w:vMerge/>
            <w:tcBorders>
              <w:right w:val="thinThickSmallGap" w:sz="24" w:space="0" w:color="auto"/>
            </w:tcBorders>
            <w:vAlign w:val="center"/>
          </w:tcPr>
          <w:p w:rsidR="00694C17" w:rsidRPr="00C306AE" w:rsidRDefault="00694C17" w:rsidP="00F14042">
            <w:pPr>
              <w:jc w:val="center"/>
              <w:rPr>
                <w:sz w:val="14"/>
                <w:szCs w:val="14"/>
              </w:rPr>
            </w:pPr>
          </w:p>
        </w:tc>
        <w:tc>
          <w:tcPr>
            <w:tcW w:w="1122" w:type="dxa"/>
            <w:vMerge/>
            <w:tcBorders>
              <w:left w:val="nil"/>
            </w:tcBorders>
            <w:vAlign w:val="center"/>
          </w:tcPr>
          <w:p w:rsidR="00694C17" w:rsidRPr="00C306AE" w:rsidRDefault="00694C17" w:rsidP="00F14042">
            <w:pPr>
              <w:jc w:val="center"/>
              <w:rPr>
                <w:sz w:val="14"/>
                <w:szCs w:val="14"/>
              </w:rPr>
            </w:pPr>
          </w:p>
        </w:tc>
        <w:tc>
          <w:tcPr>
            <w:tcW w:w="1683" w:type="dxa"/>
            <w:vMerge/>
            <w:tcBorders>
              <w:left w:val="nil"/>
            </w:tcBorders>
            <w:vAlign w:val="center"/>
          </w:tcPr>
          <w:p w:rsidR="00694C17" w:rsidRPr="00C306AE" w:rsidRDefault="00694C17" w:rsidP="00F14042">
            <w:pPr>
              <w:rPr>
                <w:sz w:val="14"/>
                <w:szCs w:val="14"/>
              </w:rPr>
            </w:pPr>
          </w:p>
        </w:tc>
        <w:tc>
          <w:tcPr>
            <w:tcW w:w="2244" w:type="dxa"/>
            <w:vAlign w:val="center"/>
          </w:tcPr>
          <w:p w:rsidR="00694C17" w:rsidRPr="00C306AE" w:rsidRDefault="00694C17" w:rsidP="00F14042">
            <w:pPr>
              <w:rPr>
                <w:sz w:val="13"/>
                <w:szCs w:val="13"/>
              </w:rPr>
            </w:pPr>
            <w:r w:rsidRPr="00C306AE">
              <w:rPr>
                <w:sz w:val="13"/>
                <w:szCs w:val="13"/>
              </w:rPr>
              <w:t xml:space="preserve">Geologia resurselor petroliere        </w:t>
            </w:r>
          </w:p>
        </w:tc>
        <w:tc>
          <w:tcPr>
            <w:tcW w:w="748" w:type="dxa"/>
            <w:vMerge/>
            <w:vAlign w:val="center"/>
          </w:tcPr>
          <w:p w:rsidR="00694C17" w:rsidRPr="00C306AE" w:rsidRDefault="00694C17" w:rsidP="00F14042">
            <w:pPr>
              <w:rPr>
                <w:sz w:val="14"/>
                <w:szCs w:val="14"/>
              </w:rPr>
            </w:pPr>
          </w:p>
        </w:tc>
        <w:tc>
          <w:tcPr>
            <w:tcW w:w="3927" w:type="dxa"/>
            <w:vMerge/>
            <w:vAlign w:val="center"/>
          </w:tcPr>
          <w:p w:rsidR="00694C17" w:rsidRPr="00C306AE" w:rsidRDefault="00694C17" w:rsidP="00F14042">
            <w:pPr>
              <w:jc w:val="right"/>
              <w:rPr>
                <w:sz w:val="16"/>
                <w:szCs w:val="16"/>
              </w:rPr>
            </w:pPr>
          </w:p>
        </w:tc>
        <w:tc>
          <w:tcPr>
            <w:tcW w:w="748" w:type="dxa"/>
            <w:vMerge/>
            <w:tcBorders>
              <w:right w:val="thinThickSmallGap" w:sz="24" w:space="0" w:color="auto"/>
            </w:tcBorders>
            <w:vAlign w:val="center"/>
          </w:tcPr>
          <w:p w:rsidR="00694C17" w:rsidRPr="00C306AE"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C306AE" w:rsidRDefault="00694C17" w:rsidP="00F14042">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jc w:val="center"/>
              <w:rPr>
                <w:b/>
                <w:bCs/>
                <w:sz w:val="14"/>
                <w:szCs w:val="14"/>
              </w:rPr>
            </w:pPr>
          </w:p>
        </w:tc>
        <w:tc>
          <w:tcPr>
            <w:tcW w:w="935" w:type="dxa"/>
            <w:vMerge/>
            <w:tcBorders>
              <w:right w:val="thinThickSmallGap" w:sz="24" w:space="0" w:color="auto"/>
            </w:tcBorders>
            <w:vAlign w:val="center"/>
          </w:tcPr>
          <w:p w:rsidR="00694C17" w:rsidRPr="00C306AE" w:rsidRDefault="00694C17" w:rsidP="00F14042">
            <w:pPr>
              <w:jc w:val="center"/>
              <w:rPr>
                <w:sz w:val="14"/>
                <w:szCs w:val="14"/>
              </w:rPr>
            </w:pPr>
          </w:p>
        </w:tc>
        <w:tc>
          <w:tcPr>
            <w:tcW w:w="1122" w:type="dxa"/>
            <w:vMerge/>
            <w:tcBorders>
              <w:left w:val="nil"/>
            </w:tcBorders>
            <w:vAlign w:val="center"/>
          </w:tcPr>
          <w:p w:rsidR="00694C17" w:rsidRPr="00C306AE" w:rsidRDefault="00694C17" w:rsidP="00F14042">
            <w:pPr>
              <w:jc w:val="center"/>
              <w:rPr>
                <w:sz w:val="14"/>
                <w:szCs w:val="14"/>
              </w:rPr>
            </w:pPr>
          </w:p>
        </w:tc>
        <w:tc>
          <w:tcPr>
            <w:tcW w:w="1683" w:type="dxa"/>
            <w:vMerge/>
            <w:tcBorders>
              <w:left w:val="nil"/>
            </w:tcBorders>
            <w:vAlign w:val="center"/>
          </w:tcPr>
          <w:p w:rsidR="00694C17" w:rsidRPr="00C306AE" w:rsidRDefault="00694C17" w:rsidP="00F14042">
            <w:pPr>
              <w:rPr>
                <w:sz w:val="14"/>
                <w:szCs w:val="14"/>
              </w:rPr>
            </w:pPr>
          </w:p>
        </w:tc>
        <w:tc>
          <w:tcPr>
            <w:tcW w:w="2244" w:type="dxa"/>
            <w:vAlign w:val="center"/>
          </w:tcPr>
          <w:p w:rsidR="00694C17" w:rsidRPr="00C306AE" w:rsidRDefault="00694C17" w:rsidP="00F14042">
            <w:pPr>
              <w:rPr>
                <w:sz w:val="13"/>
                <w:szCs w:val="13"/>
              </w:rPr>
            </w:pPr>
            <w:r w:rsidRPr="00C306AE">
              <w:rPr>
                <w:sz w:val="13"/>
                <w:szCs w:val="13"/>
              </w:rPr>
              <w:t>Geofizică</w:t>
            </w:r>
          </w:p>
        </w:tc>
        <w:tc>
          <w:tcPr>
            <w:tcW w:w="748" w:type="dxa"/>
            <w:vMerge/>
            <w:vAlign w:val="center"/>
          </w:tcPr>
          <w:p w:rsidR="00694C17" w:rsidRPr="00C306AE" w:rsidRDefault="00694C17" w:rsidP="00F14042">
            <w:pPr>
              <w:rPr>
                <w:sz w:val="14"/>
                <w:szCs w:val="14"/>
              </w:rPr>
            </w:pPr>
          </w:p>
        </w:tc>
        <w:tc>
          <w:tcPr>
            <w:tcW w:w="3927" w:type="dxa"/>
            <w:vMerge/>
            <w:vAlign w:val="center"/>
          </w:tcPr>
          <w:p w:rsidR="00694C17" w:rsidRPr="00C306AE" w:rsidRDefault="00694C17" w:rsidP="00F14042">
            <w:pPr>
              <w:jc w:val="right"/>
              <w:rPr>
                <w:sz w:val="16"/>
                <w:szCs w:val="16"/>
              </w:rPr>
            </w:pPr>
          </w:p>
        </w:tc>
        <w:tc>
          <w:tcPr>
            <w:tcW w:w="748" w:type="dxa"/>
            <w:vMerge/>
            <w:tcBorders>
              <w:right w:val="thinThickSmallGap" w:sz="24" w:space="0" w:color="auto"/>
            </w:tcBorders>
            <w:vAlign w:val="center"/>
          </w:tcPr>
          <w:p w:rsidR="00694C17" w:rsidRPr="00C306AE"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C306AE" w:rsidRDefault="00694C17" w:rsidP="00F14042">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jc w:val="center"/>
              <w:rPr>
                <w:b/>
                <w:bCs/>
                <w:sz w:val="14"/>
                <w:szCs w:val="14"/>
              </w:rPr>
            </w:pPr>
          </w:p>
        </w:tc>
        <w:tc>
          <w:tcPr>
            <w:tcW w:w="935" w:type="dxa"/>
            <w:vMerge/>
            <w:tcBorders>
              <w:right w:val="thinThickSmallGap" w:sz="24" w:space="0" w:color="auto"/>
            </w:tcBorders>
            <w:vAlign w:val="center"/>
          </w:tcPr>
          <w:p w:rsidR="00694C17" w:rsidRPr="00C306AE" w:rsidRDefault="00694C17" w:rsidP="00F14042">
            <w:pPr>
              <w:jc w:val="center"/>
              <w:rPr>
                <w:sz w:val="14"/>
                <w:szCs w:val="14"/>
              </w:rPr>
            </w:pPr>
          </w:p>
        </w:tc>
        <w:tc>
          <w:tcPr>
            <w:tcW w:w="1122" w:type="dxa"/>
            <w:vMerge/>
            <w:tcBorders>
              <w:left w:val="nil"/>
            </w:tcBorders>
            <w:vAlign w:val="center"/>
          </w:tcPr>
          <w:p w:rsidR="00694C17" w:rsidRPr="00C306AE" w:rsidRDefault="00694C17" w:rsidP="00F14042">
            <w:pPr>
              <w:jc w:val="center"/>
              <w:rPr>
                <w:sz w:val="14"/>
                <w:szCs w:val="14"/>
              </w:rPr>
            </w:pPr>
          </w:p>
        </w:tc>
        <w:tc>
          <w:tcPr>
            <w:tcW w:w="1683" w:type="dxa"/>
            <w:vMerge w:val="restart"/>
            <w:tcBorders>
              <w:left w:val="nil"/>
            </w:tcBorders>
            <w:vAlign w:val="center"/>
          </w:tcPr>
          <w:p w:rsidR="00694C17" w:rsidRPr="00C306AE" w:rsidRDefault="00694C17" w:rsidP="00F14042">
            <w:pPr>
              <w:rPr>
                <w:sz w:val="14"/>
                <w:szCs w:val="14"/>
              </w:rPr>
            </w:pPr>
            <w:r w:rsidRPr="00C306AE">
              <w:rPr>
                <w:sz w:val="14"/>
                <w:szCs w:val="14"/>
              </w:rPr>
              <w:t>INGINERIA MEDIULUI</w:t>
            </w:r>
          </w:p>
        </w:tc>
        <w:tc>
          <w:tcPr>
            <w:tcW w:w="2244" w:type="dxa"/>
            <w:vAlign w:val="center"/>
          </w:tcPr>
          <w:p w:rsidR="00694C17" w:rsidRPr="00C306AE" w:rsidRDefault="00694C17" w:rsidP="00F14042">
            <w:pPr>
              <w:rPr>
                <w:sz w:val="13"/>
                <w:szCs w:val="13"/>
              </w:rPr>
            </w:pPr>
            <w:r w:rsidRPr="00C306AE">
              <w:rPr>
                <w:sz w:val="13"/>
                <w:szCs w:val="13"/>
              </w:rPr>
              <w:t>Ingineria şi protecţia mediului în industrie</w:t>
            </w:r>
          </w:p>
        </w:tc>
        <w:tc>
          <w:tcPr>
            <w:tcW w:w="748" w:type="dxa"/>
            <w:vMerge/>
            <w:vAlign w:val="center"/>
          </w:tcPr>
          <w:p w:rsidR="00694C17" w:rsidRPr="00C306AE" w:rsidRDefault="00694C17" w:rsidP="00F14042">
            <w:pPr>
              <w:rPr>
                <w:sz w:val="14"/>
                <w:szCs w:val="14"/>
              </w:rPr>
            </w:pPr>
          </w:p>
        </w:tc>
        <w:tc>
          <w:tcPr>
            <w:tcW w:w="3927" w:type="dxa"/>
            <w:vMerge/>
            <w:vAlign w:val="center"/>
          </w:tcPr>
          <w:p w:rsidR="00694C17" w:rsidRPr="00C306AE" w:rsidRDefault="00694C17" w:rsidP="00F14042">
            <w:pPr>
              <w:jc w:val="right"/>
              <w:rPr>
                <w:sz w:val="16"/>
                <w:szCs w:val="16"/>
              </w:rPr>
            </w:pPr>
          </w:p>
        </w:tc>
        <w:tc>
          <w:tcPr>
            <w:tcW w:w="748" w:type="dxa"/>
            <w:vMerge/>
            <w:tcBorders>
              <w:right w:val="thinThickSmallGap" w:sz="24" w:space="0" w:color="auto"/>
            </w:tcBorders>
            <w:vAlign w:val="center"/>
          </w:tcPr>
          <w:p w:rsidR="00694C17" w:rsidRPr="00C306AE"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C306AE" w:rsidRDefault="00694C17" w:rsidP="00F14042">
            <w:pPr>
              <w:jc w:val="center"/>
              <w:rPr>
                <w:b/>
                <w:bCs/>
                <w:sz w:val="18"/>
                <w:szCs w:val="18"/>
              </w:rPr>
            </w:pPr>
          </w:p>
        </w:tc>
      </w:tr>
      <w:tr w:rsidR="00C306AE" w:rsidRPr="00C306AE">
        <w:trPr>
          <w:cantSplit/>
          <w:trHeight w:val="169"/>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jc w:val="center"/>
              <w:rPr>
                <w:b/>
                <w:bCs/>
                <w:sz w:val="14"/>
                <w:szCs w:val="14"/>
              </w:rPr>
            </w:pPr>
          </w:p>
        </w:tc>
        <w:tc>
          <w:tcPr>
            <w:tcW w:w="935" w:type="dxa"/>
            <w:vMerge/>
            <w:tcBorders>
              <w:right w:val="thinThickSmallGap" w:sz="24" w:space="0" w:color="auto"/>
            </w:tcBorders>
            <w:vAlign w:val="center"/>
          </w:tcPr>
          <w:p w:rsidR="00694C17" w:rsidRPr="00C306AE" w:rsidRDefault="00694C17" w:rsidP="00F14042">
            <w:pPr>
              <w:jc w:val="center"/>
              <w:rPr>
                <w:sz w:val="14"/>
                <w:szCs w:val="14"/>
              </w:rPr>
            </w:pPr>
          </w:p>
        </w:tc>
        <w:tc>
          <w:tcPr>
            <w:tcW w:w="1122" w:type="dxa"/>
            <w:vMerge/>
            <w:tcBorders>
              <w:left w:val="nil"/>
            </w:tcBorders>
            <w:vAlign w:val="center"/>
          </w:tcPr>
          <w:p w:rsidR="00694C17" w:rsidRPr="00C306AE" w:rsidRDefault="00694C17" w:rsidP="00F14042">
            <w:pPr>
              <w:jc w:val="center"/>
              <w:rPr>
                <w:sz w:val="14"/>
                <w:szCs w:val="14"/>
              </w:rPr>
            </w:pPr>
          </w:p>
        </w:tc>
        <w:tc>
          <w:tcPr>
            <w:tcW w:w="1683" w:type="dxa"/>
            <w:vMerge/>
            <w:tcBorders>
              <w:left w:val="nil"/>
            </w:tcBorders>
            <w:vAlign w:val="center"/>
          </w:tcPr>
          <w:p w:rsidR="00694C17" w:rsidRPr="00C306AE" w:rsidRDefault="00694C17" w:rsidP="00F14042">
            <w:pPr>
              <w:rPr>
                <w:sz w:val="14"/>
                <w:szCs w:val="14"/>
              </w:rPr>
            </w:pPr>
          </w:p>
        </w:tc>
        <w:tc>
          <w:tcPr>
            <w:tcW w:w="2244" w:type="dxa"/>
            <w:vAlign w:val="center"/>
          </w:tcPr>
          <w:p w:rsidR="00694C17" w:rsidRPr="00C306AE" w:rsidRDefault="00694C17" w:rsidP="00F14042">
            <w:pPr>
              <w:rPr>
                <w:sz w:val="13"/>
                <w:szCs w:val="13"/>
              </w:rPr>
            </w:pPr>
            <w:r w:rsidRPr="00C306AE">
              <w:rPr>
                <w:sz w:val="13"/>
                <w:szCs w:val="13"/>
              </w:rPr>
              <w:t xml:space="preserve">Ingineria sistemelor biotehnice şi ecologice </w:t>
            </w:r>
          </w:p>
        </w:tc>
        <w:tc>
          <w:tcPr>
            <w:tcW w:w="748" w:type="dxa"/>
            <w:vMerge/>
            <w:vAlign w:val="center"/>
          </w:tcPr>
          <w:p w:rsidR="00694C17" w:rsidRPr="00C306AE" w:rsidRDefault="00694C17" w:rsidP="00F14042">
            <w:pPr>
              <w:rPr>
                <w:sz w:val="14"/>
                <w:szCs w:val="14"/>
              </w:rPr>
            </w:pPr>
          </w:p>
        </w:tc>
        <w:tc>
          <w:tcPr>
            <w:tcW w:w="3927" w:type="dxa"/>
            <w:vMerge/>
            <w:vAlign w:val="center"/>
          </w:tcPr>
          <w:p w:rsidR="00694C17" w:rsidRPr="00C306AE" w:rsidRDefault="00694C17" w:rsidP="00F14042">
            <w:pPr>
              <w:jc w:val="right"/>
              <w:rPr>
                <w:sz w:val="16"/>
                <w:szCs w:val="16"/>
              </w:rPr>
            </w:pPr>
          </w:p>
        </w:tc>
        <w:tc>
          <w:tcPr>
            <w:tcW w:w="748" w:type="dxa"/>
            <w:vMerge/>
            <w:tcBorders>
              <w:right w:val="thinThickSmallGap" w:sz="24" w:space="0" w:color="auto"/>
            </w:tcBorders>
            <w:vAlign w:val="center"/>
          </w:tcPr>
          <w:p w:rsidR="00694C17" w:rsidRPr="00C306AE"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C306AE" w:rsidRDefault="00694C17" w:rsidP="00F14042">
            <w:pPr>
              <w:jc w:val="center"/>
              <w:rPr>
                <w:b/>
                <w:bCs/>
                <w:sz w:val="18"/>
                <w:szCs w:val="18"/>
              </w:rPr>
            </w:pPr>
          </w:p>
        </w:tc>
      </w:tr>
      <w:tr w:rsidR="00C306AE" w:rsidRPr="00C306AE">
        <w:trPr>
          <w:cantSplit/>
          <w:trHeight w:val="189"/>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jc w:val="center"/>
              <w:rPr>
                <w:b/>
                <w:bCs/>
                <w:sz w:val="14"/>
                <w:szCs w:val="14"/>
              </w:rPr>
            </w:pPr>
          </w:p>
        </w:tc>
        <w:tc>
          <w:tcPr>
            <w:tcW w:w="935" w:type="dxa"/>
            <w:vMerge/>
            <w:tcBorders>
              <w:right w:val="thinThickSmallGap" w:sz="24" w:space="0" w:color="auto"/>
            </w:tcBorders>
            <w:vAlign w:val="center"/>
          </w:tcPr>
          <w:p w:rsidR="00694C17" w:rsidRPr="00C306AE" w:rsidRDefault="00694C17" w:rsidP="00F14042">
            <w:pPr>
              <w:jc w:val="center"/>
              <w:rPr>
                <w:sz w:val="14"/>
                <w:szCs w:val="14"/>
              </w:rPr>
            </w:pPr>
          </w:p>
        </w:tc>
        <w:tc>
          <w:tcPr>
            <w:tcW w:w="1122" w:type="dxa"/>
            <w:vMerge/>
            <w:tcBorders>
              <w:left w:val="nil"/>
            </w:tcBorders>
            <w:vAlign w:val="center"/>
          </w:tcPr>
          <w:p w:rsidR="00694C17" w:rsidRPr="00C306AE" w:rsidRDefault="00694C17" w:rsidP="00F14042">
            <w:pPr>
              <w:jc w:val="center"/>
              <w:rPr>
                <w:sz w:val="14"/>
                <w:szCs w:val="14"/>
              </w:rPr>
            </w:pPr>
          </w:p>
        </w:tc>
        <w:tc>
          <w:tcPr>
            <w:tcW w:w="1683" w:type="dxa"/>
            <w:vMerge/>
            <w:tcBorders>
              <w:left w:val="nil"/>
            </w:tcBorders>
            <w:vAlign w:val="center"/>
          </w:tcPr>
          <w:p w:rsidR="00694C17" w:rsidRPr="00C306AE" w:rsidRDefault="00694C17" w:rsidP="00F14042">
            <w:pPr>
              <w:rPr>
                <w:sz w:val="14"/>
                <w:szCs w:val="14"/>
              </w:rPr>
            </w:pPr>
          </w:p>
        </w:tc>
        <w:tc>
          <w:tcPr>
            <w:tcW w:w="2244" w:type="dxa"/>
            <w:vAlign w:val="center"/>
          </w:tcPr>
          <w:p w:rsidR="00694C17" w:rsidRPr="00C306AE" w:rsidRDefault="00694C17" w:rsidP="00F14042">
            <w:pPr>
              <w:rPr>
                <w:sz w:val="13"/>
                <w:szCs w:val="13"/>
              </w:rPr>
            </w:pPr>
            <w:r w:rsidRPr="00C306AE">
              <w:rPr>
                <w:sz w:val="13"/>
                <w:szCs w:val="13"/>
              </w:rPr>
              <w:t xml:space="preserve">Ingineria şi protecţia mediului în industria chimică şi petrochimică       </w:t>
            </w:r>
          </w:p>
        </w:tc>
        <w:tc>
          <w:tcPr>
            <w:tcW w:w="748" w:type="dxa"/>
            <w:vMerge/>
            <w:vAlign w:val="center"/>
          </w:tcPr>
          <w:p w:rsidR="00694C17" w:rsidRPr="00C306AE" w:rsidRDefault="00694C17" w:rsidP="00F14042">
            <w:pPr>
              <w:rPr>
                <w:sz w:val="14"/>
                <w:szCs w:val="14"/>
              </w:rPr>
            </w:pPr>
          </w:p>
        </w:tc>
        <w:tc>
          <w:tcPr>
            <w:tcW w:w="3927" w:type="dxa"/>
            <w:vMerge/>
            <w:vAlign w:val="center"/>
          </w:tcPr>
          <w:p w:rsidR="00694C17" w:rsidRPr="00C306AE" w:rsidRDefault="00694C17" w:rsidP="00F14042">
            <w:pPr>
              <w:jc w:val="right"/>
              <w:rPr>
                <w:sz w:val="16"/>
                <w:szCs w:val="16"/>
              </w:rPr>
            </w:pPr>
          </w:p>
        </w:tc>
        <w:tc>
          <w:tcPr>
            <w:tcW w:w="748" w:type="dxa"/>
            <w:vMerge/>
            <w:tcBorders>
              <w:right w:val="thinThickSmallGap" w:sz="24" w:space="0" w:color="auto"/>
            </w:tcBorders>
            <w:vAlign w:val="center"/>
          </w:tcPr>
          <w:p w:rsidR="00694C17" w:rsidRPr="00C306AE"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C306AE" w:rsidRDefault="00694C17" w:rsidP="00F14042">
            <w:pPr>
              <w:jc w:val="center"/>
              <w:rPr>
                <w:b/>
                <w:bCs/>
                <w:sz w:val="18"/>
                <w:szCs w:val="18"/>
              </w:rPr>
            </w:pPr>
          </w:p>
        </w:tc>
      </w:tr>
      <w:tr w:rsidR="00C306AE" w:rsidRPr="00C306AE">
        <w:trPr>
          <w:cantSplit/>
          <w:trHeight w:val="81"/>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jc w:val="center"/>
              <w:rPr>
                <w:b/>
                <w:bCs/>
                <w:sz w:val="14"/>
                <w:szCs w:val="14"/>
              </w:rPr>
            </w:pPr>
          </w:p>
        </w:tc>
        <w:tc>
          <w:tcPr>
            <w:tcW w:w="935" w:type="dxa"/>
            <w:vMerge/>
            <w:tcBorders>
              <w:right w:val="thinThickSmallGap" w:sz="24" w:space="0" w:color="auto"/>
            </w:tcBorders>
            <w:vAlign w:val="center"/>
          </w:tcPr>
          <w:p w:rsidR="00694C17" w:rsidRPr="00C306AE" w:rsidRDefault="00694C17" w:rsidP="00F14042">
            <w:pPr>
              <w:jc w:val="center"/>
              <w:rPr>
                <w:sz w:val="14"/>
                <w:szCs w:val="14"/>
              </w:rPr>
            </w:pPr>
          </w:p>
        </w:tc>
        <w:tc>
          <w:tcPr>
            <w:tcW w:w="1122" w:type="dxa"/>
            <w:vMerge/>
            <w:tcBorders>
              <w:left w:val="nil"/>
            </w:tcBorders>
            <w:vAlign w:val="center"/>
          </w:tcPr>
          <w:p w:rsidR="00694C17" w:rsidRPr="00C306AE" w:rsidRDefault="00694C17" w:rsidP="00F14042">
            <w:pPr>
              <w:jc w:val="center"/>
              <w:rPr>
                <w:sz w:val="14"/>
                <w:szCs w:val="14"/>
              </w:rPr>
            </w:pPr>
          </w:p>
        </w:tc>
        <w:tc>
          <w:tcPr>
            <w:tcW w:w="1683" w:type="dxa"/>
            <w:vMerge/>
            <w:tcBorders>
              <w:left w:val="nil"/>
            </w:tcBorders>
            <w:vAlign w:val="center"/>
          </w:tcPr>
          <w:p w:rsidR="00694C17" w:rsidRPr="00C306AE" w:rsidRDefault="00694C17" w:rsidP="00F14042">
            <w:pPr>
              <w:rPr>
                <w:sz w:val="14"/>
                <w:szCs w:val="14"/>
              </w:rPr>
            </w:pPr>
          </w:p>
        </w:tc>
        <w:tc>
          <w:tcPr>
            <w:tcW w:w="2244" w:type="dxa"/>
            <w:vAlign w:val="center"/>
          </w:tcPr>
          <w:p w:rsidR="00694C17" w:rsidRPr="00C306AE" w:rsidRDefault="00694C17" w:rsidP="00F14042">
            <w:pPr>
              <w:rPr>
                <w:sz w:val="13"/>
                <w:szCs w:val="13"/>
              </w:rPr>
            </w:pPr>
            <w:r w:rsidRPr="00C306AE">
              <w:rPr>
                <w:sz w:val="13"/>
                <w:szCs w:val="13"/>
              </w:rPr>
              <w:t>Ingineria şi protecţia mediului în agricultură</w:t>
            </w:r>
          </w:p>
        </w:tc>
        <w:tc>
          <w:tcPr>
            <w:tcW w:w="748" w:type="dxa"/>
            <w:vMerge/>
            <w:vAlign w:val="center"/>
          </w:tcPr>
          <w:p w:rsidR="00694C17" w:rsidRPr="00C306AE" w:rsidRDefault="00694C17" w:rsidP="00F14042">
            <w:pPr>
              <w:rPr>
                <w:sz w:val="14"/>
                <w:szCs w:val="14"/>
              </w:rPr>
            </w:pPr>
          </w:p>
        </w:tc>
        <w:tc>
          <w:tcPr>
            <w:tcW w:w="3927" w:type="dxa"/>
            <w:vMerge/>
            <w:vAlign w:val="center"/>
          </w:tcPr>
          <w:p w:rsidR="00694C17" w:rsidRPr="00C306AE" w:rsidRDefault="00694C17" w:rsidP="00F14042">
            <w:pPr>
              <w:jc w:val="right"/>
              <w:rPr>
                <w:sz w:val="16"/>
                <w:szCs w:val="16"/>
              </w:rPr>
            </w:pPr>
          </w:p>
        </w:tc>
        <w:tc>
          <w:tcPr>
            <w:tcW w:w="748" w:type="dxa"/>
            <w:vMerge/>
            <w:tcBorders>
              <w:right w:val="thinThickSmallGap" w:sz="24" w:space="0" w:color="auto"/>
            </w:tcBorders>
            <w:vAlign w:val="center"/>
          </w:tcPr>
          <w:p w:rsidR="00694C17" w:rsidRPr="00C306AE"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C306AE" w:rsidRDefault="00694C17" w:rsidP="00F14042">
            <w:pPr>
              <w:jc w:val="center"/>
              <w:rPr>
                <w:b/>
                <w:bCs/>
                <w:sz w:val="18"/>
                <w:szCs w:val="18"/>
              </w:rPr>
            </w:pPr>
          </w:p>
        </w:tc>
      </w:tr>
      <w:tr w:rsidR="00C306AE" w:rsidRPr="00C306AE">
        <w:trPr>
          <w:cantSplit/>
          <w:trHeight w:val="163"/>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jc w:val="center"/>
              <w:rPr>
                <w:b/>
                <w:bCs/>
                <w:sz w:val="14"/>
                <w:szCs w:val="14"/>
              </w:rPr>
            </w:pPr>
          </w:p>
        </w:tc>
        <w:tc>
          <w:tcPr>
            <w:tcW w:w="935" w:type="dxa"/>
            <w:vMerge/>
            <w:tcBorders>
              <w:right w:val="thinThickSmallGap" w:sz="24" w:space="0" w:color="auto"/>
            </w:tcBorders>
            <w:vAlign w:val="center"/>
          </w:tcPr>
          <w:p w:rsidR="00694C17" w:rsidRPr="00C306AE" w:rsidRDefault="00694C17" w:rsidP="00F14042">
            <w:pPr>
              <w:jc w:val="center"/>
              <w:rPr>
                <w:sz w:val="14"/>
                <w:szCs w:val="14"/>
              </w:rPr>
            </w:pPr>
          </w:p>
        </w:tc>
        <w:tc>
          <w:tcPr>
            <w:tcW w:w="1122" w:type="dxa"/>
            <w:vMerge/>
            <w:tcBorders>
              <w:left w:val="nil"/>
            </w:tcBorders>
            <w:vAlign w:val="center"/>
          </w:tcPr>
          <w:p w:rsidR="00694C17" w:rsidRPr="00C306AE" w:rsidRDefault="00694C17" w:rsidP="00F14042">
            <w:pPr>
              <w:jc w:val="center"/>
              <w:rPr>
                <w:sz w:val="14"/>
                <w:szCs w:val="14"/>
              </w:rPr>
            </w:pPr>
          </w:p>
        </w:tc>
        <w:tc>
          <w:tcPr>
            <w:tcW w:w="1683" w:type="dxa"/>
            <w:vMerge/>
            <w:tcBorders>
              <w:left w:val="nil"/>
            </w:tcBorders>
            <w:vAlign w:val="center"/>
          </w:tcPr>
          <w:p w:rsidR="00694C17" w:rsidRPr="00C306AE" w:rsidRDefault="00694C17" w:rsidP="00F14042">
            <w:pPr>
              <w:rPr>
                <w:sz w:val="14"/>
                <w:szCs w:val="14"/>
              </w:rPr>
            </w:pPr>
          </w:p>
        </w:tc>
        <w:tc>
          <w:tcPr>
            <w:tcW w:w="2244" w:type="dxa"/>
            <w:vAlign w:val="center"/>
          </w:tcPr>
          <w:p w:rsidR="00694C17" w:rsidRPr="00C306AE" w:rsidRDefault="00694C17" w:rsidP="00F14042">
            <w:pPr>
              <w:rPr>
                <w:sz w:val="13"/>
                <w:szCs w:val="13"/>
              </w:rPr>
            </w:pPr>
            <w:r w:rsidRPr="00C306AE">
              <w:rPr>
                <w:sz w:val="13"/>
                <w:szCs w:val="13"/>
              </w:rPr>
              <w:t xml:space="preserve">Ingineria dezvoltării rurale durabile </w:t>
            </w:r>
          </w:p>
        </w:tc>
        <w:tc>
          <w:tcPr>
            <w:tcW w:w="748" w:type="dxa"/>
            <w:vMerge/>
            <w:vAlign w:val="center"/>
          </w:tcPr>
          <w:p w:rsidR="00694C17" w:rsidRPr="00C306AE" w:rsidRDefault="00694C17" w:rsidP="00F14042">
            <w:pPr>
              <w:rPr>
                <w:sz w:val="14"/>
                <w:szCs w:val="14"/>
              </w:rPr>
            </w:pPr>
          </w:p>
        </w:tc>
        <w:tc>
          <w:tcPr>
            <w:tcW w:w="3927" w:type="dxa"/>
            <w:vMerge/>
            <w:vAlign w:val="center"/>
          </w:tcPr>
          <w:p w:rsidR="00694C17" w:rsidRPr="00C306AE" w:rsidRDefault="00694C17" w:rsidP="00F14042">
            <w:pPr>
              <w:jc w:val="right"/>
              <w:rPr>
                <w:sz w:val="16"/>
                <w:szCs w:val="16"/>
              </w:rPr>
            </w:pPr>
          </w:p>
        </w:tc>
        <w:tc>
          <w:tcPr>
            <w:tcW w:w="748" w:type="dxa"/>
            <w:vMerge/>
            <w:tcBorders>
              <w:right w:val="thinThickSmallGap" w:sz="24" w:space="0" w:color="auto"/>
            </w:tcBorders>
            <w:vAlign w:val="center"/>
          </w:tcPr>
          <w:p w:rsidR="00694C17" w:rsidRPr="00C306AE"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C306AE" w:rsidRDefault="00694C17" w:rsidP="00F14042">
            <w:pPr>
              <w:jc w:val="center"/>
              <w:rPr>
                <w:b/>
                <w:bCs/>
                <w:sz w:val="18"/>
                <w:szCs w:val="18"/>
              </w:rPr>
            </w:pPr>
          </w:p>
        </w:tc>
      </w:tr>
      <w:tr w:rsidR="00C306AE" w:rsidRPr="00C306AE">
        <w:trPr>
          <w:cantSplit/>
          <w:trHeight w:val="183"/>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jc w:val="center"/>
              <w:rPr>
                <w:b/>
                <w:bCs/>
                <w:sz w:val="14"/>
                <w:szCs w:val="14"/>
              </w:rPr>
            </w:pPr>
          </w:p>
        </w:tc>
        <w:tc>
          <w:tcPr>
            <w:tcW w:w="935" w:type="dxa"/>
            <w:vMerge/>
            <w:tcBorders>
              <w:right w:val="thinThickSmallGap" w:sz="24" w:space="0" w:color="auto"/>
            </w:tcBorders>
            <w:vAlign w:val="center"/>
          </w:tcPr>
          <w:p w:rsidR="00694C17" w:rsidRPr="00C306AE" w:rsidRDefault="00694C17" w:rsidP="00F14042">
            <w:pPr>
              <w:jc w:val="center"/>
              <w:rPr>
                <w:sz w:val="14"/>
                <w:szCs w:val="14"/>
              </w:rPr>
            </w:pPr>
          </w:p>
        </w:tc>
        <w:tc>
          <w:tcPr>
            <w:tcW w:w="1122" w:type="dxa"/>
            <w:vMerge/>
            <w:tcBorders>
              <w:left w:val="nil"/>
            </w:tcBorders>
            <w:vAlign w:val="center"/>
          </w:tcPr>
          <w:p w:rsidR="00694C17" w:rsidRPr="00C306AE" w:rsidRDefault="00694C17" w:rsidP="00F14042">
            <w:pPr>
              <w:jc w:val="center"/>
              <w:rPr>
                <w:sz w:val="14"/>
                <w:szCs w:val="14"/>
              </w:rPr>
            </w:pPr>
          </w:p>
        </w:tc>
        <w:tc>
          <w:tcPr>
            <w:tcW w:w="1683" w:type="dxa"/>
            <w:vMerge/>
            <w:tcBorders>
              <w:left w:val="nil"/>
            </w:tcBorders>
            <w:vAlign w:val="center"/>
          </w:tcPr>
          <w:p w:rsidR="00694C17" w:rsidRPr="00C306AE" w:rsidRDefault="00694C17" w:rsidP="00F14042">
            <w:pPr>
              <w:rPr>
                <w:sz w:val="14"/>
                <w:szCs w:val="14"/>
              </w:rPr>
            </w:pPr>
          </w:p>
        </w:tc>
        <w:tc>
          <w:tcPr>
            <w:tcW w:w="2244" w:type="dxa"/>
            <w:vAlign w:val="center"/>
          </w:tcPr>
          <w:p w:rsidR="00694C17" w:rsidRPr="00C306AE" w:rsidRDefault="00694C17" w:rsidP="00F14042">
            <w:pPr>
              <w:rPr>
                <w:sz w:val="13"/>
                <w:szCs w:val="13"/>
              </w:rPr>
            </w:pPr>
            <w:r w:rsidRPr="00C306AE">
              <w:rPr>
                <w:sz w:val="13"/>
                <w:szCs w:val="13"/>
              </w:rPr>
              <w:t xml:space="preserve">Ingineria mediului </w:t>
            </w:r>
          </w:p>
        </w:tc>
        <w:tc>
          <w:tcPr>
            <w:tcW w:w="748" w:type="dxa"/>
            <w:vMerge/>
            <w:vAlign w:val="center"/>
          </w:tcPr>
          <w:p w:rsidR="00694C17" w:rsidRPr="00C306AE" w:rsidRDefault="00694C17" w:rsidP="00F14042">
            <w:pPr>
              <w:rPr>
                <w:sz w:val="14"/>
                <w:szCs w:val="14"/>
              </w:rPr>
            </w:pPr>
          </w:p>
        </w:tc>
        <w:tc>
          <w:tcPr>
            <w:tcW w:w="3927" w:type="dxa"/>
            <w:vMerge/>
            <w:vAlign w:val="center"/>
          </w:tcPr>
          <w:p w:rsidR="00694C17" w:rsidRPr="00C306AE" w:rsidRDefault="00694C17" w:rsidP="00F14042">
            <w:pPr>
              <w:jc w:val="right"/>
              <w:rPr>
                <w:sz w:val="16"/>
                <w:szCs w:val="16"/>
              </w:rPr>
            </w:pPr>
          </w:p>
        </w:tc>
        <w:tc>
          <w:tcPr>
            <w:tcW w:w="748" w:type="dxa"/>
            <w:vMerge/>
            <w:tcBorders>
              <w:right w:val="thinThickSmallGap" w:sz="24" w:space="0" w:color="auto"/>
            </w:tcBorders>
            <w:vAlign w:val="center"/>
          </w:tcPr>
          <w:p w:rsidR="00694C17" w:rsidRPr="00C306AE"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C306AE" w:rsidRDefault="00694C17" w:rsidP="00F14042">
            <w:pPr>
              <w:jc w:val="center"/>
              <w:rPr>
                <w:b/>
                <w:bCs/>
                <w:sz w:val="18"/>
                <w:szCs w:val="18"/>
              </w:rPr>
            </w:pPr>
          </w:p>
        </w:tc>
      </w:tr>
      <w:tr w:rsidR="00694C17" w:rsidRPr="00C306AE">
        <w:trPr>
          <w:cantSplit/>
          <w:trHeight w:val="139"/>
          <w:jc w:val="center"/>
        </w:trPr>
        <w:tc>
          <w:tcPr>
            <w:tcW w:w="1008" w:type="dxa"/>
            <w:vMerge/>
            <w:tcBorders>
              <w:left w:val="thinThickSmallGap" w:sz="24" w:space="0" w:color="auto"/>
            </w:tcBorders>
            <w:vAlign w:val="center"/>
          </w:tcPr>
          <w:p w:rsidR="00694C17" w:rsidRPr="00C306AE" w:rsidRDefault="00694C17" w:rsidP="00F14042">
            <w:pPr>
              <w:jc w:val="center"/>
              <w:rPr>
                <w:b/>
                <w:bCs/>
                <w:sz w:val="14"/>
                <w:szCs w:val="14"/>
              </w:rPr>
            </w:pPr>
          </w:p>
        </w:tc>
        <w:tc>
          <w:tcPr>
            <w:tcW w:w="1122" w:type="dxa"/>
            <w:vMerge/>
            <w:tcBorders>
              <w:right w:val="thinThickSmallGap" w:sz="24" w:space="0" w:color="auto"/>
            </w:tcBorders>
            <w:vAlign w:val="center"/>
          </w:tcPr>
          <w:p w:rsidR="00694C17" w:rsidRPr="00C306AE" w:rsidRDefault="00694C17" w:rsidP="00F14042">
            <w:pPr>
              <w:jc w:val="center"/>
              <w:rPr>
                <w:b/>
                <w:bCs/>
                <w:sz w:val="14"/>
                <w:szCs w:val="14"/>
              </w:rPr>
            </w:pPr>
          </w:p>
        </w:tc>
        <w:tc>
          <w:tcPr>
            <w:tcW w:w="935" w:type="dxa"/>
            <w:vMerge/>
            <w:tcBorders>
              <w:right w:val="thinThickSmallGap" w:sz="24" w:space="0" w:color="auto"/>
            </w:tcBorders>
            <w:vAlign w:val="center"/>
          </w:tcPr>
          <w:p w:rsidR="00694C17" w:rsidRPr="00C306AE" w:rsidRDefault="00694C17" w:rsidP="00F14042">
            <w:pPr>
              <w:jc w:val="center"/>
              <w:rPr>
                <w:sz w:val="14"/>
                <w:szCs w:val="14"/>
              </w:rPr>
            </w:pPr>
          </w:p>
        </w:tc>
        <w:tc>
          <w:tcPr>
            <w:tcW w:w="1122" w:type="dxa"/>
            <w:vMerge/>
            <w:tcBorders>
              <w:left w:val="nil"/>
            </w:tcBorders>
            <w:vAlign w:val="center"/>
          </w:tcPr>
          <w:p w:rsidR="00694C17" w:rsidRPr="00C306AE" w:rsidRDefault="00694C17" w:rsidP="00F14042">
            <w:pPr>
              <w:jc w:val="center"/>
              <w:rPr>
                <w:sz w:val="14"/>
                <w:szCs w:val="14"/>
              </w:rPr>
            </w:pPr>
          </w:p>
        </w:tc>
        <w:tc>
          <w:tcPr>
            <w:tcW w:w="1683" w:type="dxa"/>
            <w:vMerge/>
            <w:tcBorders>
              <w:left w:val="nil"/>
            </w:tcBorders>
            <w:vAlign w:val="center"/>
          </w:tcPr>
          <w:p w:rsidR="00694C17" w:rsidRPr="00C306AE" w:rsidRDefault="00694C17" w:rsidP="00F14042">
            <w:pPr>
              <w:rPr>
                <w:sz w:val="14"/>
                <w:szCs w:val="14"/>
              </w:rPr>
            </w:pPr>
          </w:p>
        </w:tc>
        <w:tc>
          <w:tcPr>
            <w:tcW w:w="2244" w:type="dxa"/>
            <w:vAlign w:val="center"/>
          </w:tcPr>
          <w:p w:rsidR="00694C17" w:rsidRPr="00C306AE" w:rsidRDefault="00694C17" w:rsidP="00F14042">
            <w:pPr>
              <w:rPr>
                <w:sz w:val="13"/>
                <w:szCs w:val="13"/>
              </w:rPr>
            </w:pPr>
            <w:r w:rsidRPr="00C306AE">
              <w:rPr>
                <w:sz w:val="13"/>
                <w:szCs w:val="13"/>
              </w:rPr>
              <w:t xml:space="preserve">Ingineria valorificării deşeurilor    </w:t>
            </w:r>
          </w:p>
        </w:tc>
        <w:tc>
          <w:tcPr>
            <w:tcW w:w="748" w:type="dxa"/>
            <w:vMerge/>
            <w:vAlign w:val="center"/>
          </w:tcPr>
          <w:p w:rsidR="00694C17" w:rsidRPr="00C306AE" w:rsidRDefault="00694C17" w:rsidP="00F14042">
            <w:pPr>
              <w:rPr>
                <w:sz w:val="14"/>
                <w:szCs w:val="14"/>
              </w:rPr>
            </w:pPr>
          </w:p>
        </w:tc>
        <w:tc>
          <w:tcPr>
            <w:tcW w:w="3927" w:type="dxa"/>
            <w:vMerge/>
            <w:vAlign w:val="center"/>
          </w:tcPr>
          <w:p w:rsidR="00694C17" w:rsidRPr="00C306AE" w:rsidRDefault="00694C17" w:rsidP="00F14042">
            <w:pPr>
              <w:jc w:val="right"/>
              <w:rPr>
                <w:sz w:val="16"/>
                <w:szCs w:val="16"/>
              </w:rPr>
            </w:pPr>
          </w:p>
        </w:tc>
        <w:tc>
          <w:tcPr>
            <w:tcW w:w="748" w:type="dxa"/>
            <w:vMerge/>
            <w:tcBorders>
              <w:right w:val="thinThickSmallGap" w:sz="24" w:space="0" w:color="auto"/>
            </w:tcBorders>
            <w:vAlign w:val="center"/>
          </w:tcPr>
          <w:p w:rsidR="00694C17" w:rsidRPr="00C306AE" w:rsidRDefault="00694C17" w:rsidP="00F14042">
            <w:pPr>
              <w:jc w:val="center"/>
              <w:rPr>
                <w:sz w:val="16"/>
                <w:szCs w:val="16"/>
              </w:rPr>
            </w:pPr>
          </w:p>
        </w:tc>
        <w:tc>
          <w:tcPr>
            <w:tcW w:w="1372" w:type="dxa"/>
            <w:vMerge/>
            <w:tcBorders>
              <w:left w:val="nil"/>
              <w:right w:val="thinThickSmallGap" w:sz="24" w:space="0" w:color="auto"/>
            </w:tcBorders>
            <w:vAlign w:val="center"/>
          </w:tcPr>
          <w:p w:rsidR="00694C17" w:rsidRPr="00C306AE" w:rsidRDefault="00694C17" w:rsidP="00F14042">
            <w:pPr>
              <w:jc w:val="center"/>
              <w:rPr>
                <w:b/>
                <w:bCs/>
                <w:sz w:val="18"/>
                <w:szCs w:val="18"/>
              </w:rPr>
            </w:pPr>
          </w:p>
        </w:tc>
      </w:tr>
    </w:tbl>
    <w:p w:rsidR="004B323A" w:rsidRPr="00C306AE" w:rsidRDefault="004B323A" w:rsidP="00F14042">
      <w:pPr>
        <w:rPr>
          <w:sz w:val="12"/>
          <w:szCs w:val="12"/>
        </w:rPr>
      </w:pPr>
    </w:p>
    <w:p w:rsidR="004B323A" w:rsidRPr="00C306AE" w:rsidRDefault="004B323A" w:rsidP="00F14042">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83"/>
        <w:gridCol w:w="2244"/>
        <w:gridCol w:w="935"/>
        <w:gridCol w:w="3927"/>
        <w:gridCol w:w="561"/>
        <w:gridCol w:w="1372"/>
      </w:tblGrid>
      <w:tr w:rsidR="00C306AE" w:rsidRPr="00C306AE">
        <w:trPr>
          <w:cantSplit/>
          <w:trHeight w:val="66"/>
          <w:jc w:val="center"/>
        </w:trPr>
        <w:tc>
          <w:tcPr>
            <w:tcW w:w="1008" w:type="dxa"/>
            <w:vMerge w:val="restart"/>
            <w:tcBorders>
              <w:left w:val="thinThickSmallGap" w:sz="24" w:space="0" w:color="auto"/>
            </w:tcBorders>
            <w:vAlign w:val="center"/>
          </w:tcPr>
          <w:p w:rsidR="00815445" w:rsidRPr="00C306AE" w:rsidRDefault="00815445" w:rsidP="00C52794">
            <w:pPr>
              <w:jc w:val="center"/>
              <w:rPr>
                <w:b/>
                <w:bCs/>
                <w:sz w:val="14"/>
                <w:szCs w:val="14"/>
              </w:rPr>
            </w:pPr>
            <w:r w:rsidRPr="00C306AE">
              <w:rPr>
                <w:b/>
                <w:bCs/>
                <w:sz w:val="14"/>
                <w:szCs w:val="14"/>
              </w:rPr>
              <w:lastRenderedPageBreak/>
              <w:t xml:space="preserve">Învăţământ </w:t>
            </w:r>
          </w:p>
          <w:p w:rsidR="00815445" w:rsidRPr="00C306AE" w:rsidRDefault="00815445" w:rsidP="00C52794">
            <w:pPr>
              <w:jc w:val="center"/>
              <w:rPr>
                <w:b/>
                <w:bCs/>
                <w:sz w:val="14"/>
                <w:szCs w:val="14"/>
              </w:rPr>
            </w:pPr>
            <w:r w:rsidRPr="00C306AE">
              <w:rPr>
                <w:b/>
                <w:bCs/>
                <w:sz w:val="14"/>
                <w:szCs w:val="14"/>
              </w:rPr>
              <w:t>liceal/</w:t>
            </w:r>
          </w:p>
          <w:p w:rsidR="00815445" w:rsidRPr="00C306AE" w:rsidRDefault="00815445" w:rsidP="00C52794">
            <w:pPr>
              <w:jc w:val="center"/>
              <w:rPr>
                <w:b/>
                <w:bCs/>
                <w:sz w:val="14"/>
                <w:szCs w:val="14"/>
              </w:rPr>
            </w:pPr>
            <w:r w:rsidRPr="00C306AE">
              <w:rPr>
                <w:b/>
                <w:bCs/>
                <w:sz w:val="14"/>
                <w:szCs w:val="14"/>
              </w:rPr>
              <w:t xml:space="preserve"> Anul de completare/ Învăţământ profesional/</w:t>
            </w:r>
          </w:p>
          <w:p w:rsidR="00815445" w:rsidRPr="00C306AE" w:rsidRDefault="00815445" w:rsidP="00C52794">
            <w:pPr>
              <w:jc w:val="center"/>
              <w:rPr>
                <w:b/>
                <w:bCs/>
                <w:sz w:val="14"/>
                <w:szCs w:val="14"/>
              </w:rPr>
            </w:pPr>
            <w:r w:rsidRPr="00C306AE">
              <w:rPr>
                <w:b/>
                <w:bCs/>
                <w:sz w:val="14"/>
                <w:szCs w:val="14"/>
              </w:rPr>
              <w:t>Stagii de pregătire practică</w:t>
            </w:r>
          </w:p>
        </w:tc>
        <w:tc>
          <w:tcPr>
            <w:tcW w:w="1122" w:type="dxa"/>
            <w:vMerge w:val="restart"/>
            <w:tcBorders>
              <w:right w:val="thinThickSmallGap" w:sz="24" w:space="0" w:color="auto"/>
            </w:tcBorders>
            <w:vAlign w:val="center"/>
          </w:tcPr>
          <w:p w:rsidR="00815445" w:rsidRPr="00C306AE" w:rsidRDefault="00815445" w:rsidP="00F14042">
            <w:pPr>
              <w:jc w:val="center"/>
              <w:rPr>
                <w:b/>
                <w:bCs/>
                <w:sz w:val="14"/>
                <w:szCs w:val="14"/>
              </w:rPr>
            </w:pPr>
            <w:r w:rsidRPr="00C306AE">
              <w:rPr>
                <w:b/>
                <w:bCs/>
                <w:sz w:val="14"/>
                <w:szCs w:val="14"/>
              </w:rPr>
              <w:t>Pregătire -</w:t>
            </w:r>
          </w:p>
          <w:p w:rsidR="00815445" w:rsidRPr="00C306AE" w:rsidRDefault="00815445" w:rsidP="00F14042">
            <w:pPr>
              <w:jc w:val="center"/>
              <w:rPr>
                <w:b/>
                <w:bCs/>
                <w:sz w:val="14"/>
                <w:szCs w:val="14"/>
              </w:rPr>
            </w:pPr>
            <w:r w:rsidRPr="00C306AE">
              <w:rPr>
                <w:b/>
                <w:bCs/>
                <w:sz w:val="14"/>
                <w:szCs w:val="14"/>
              </w:rPr>
              <w:t>instruire</w:t>
            </w:r>
          </w:p>
          <w:p w:rsidR="00815445" w:rsidRPr="00C306AE" w:rsidRDefault="00815445" w:rsidP="00F14042">
            <w:pPr>
              <w:jc w:val="center"/>
              <w:rPr>
                <w:b/>
                <w:bCs/>
                <w:sz w:val="14"/>
                <w:szCs w:val="14"/>
              </w:rPr>
            </w:pPr>
            <w:r w:rsidRPr="00C306AE">
              <w:rPr>
                <w:b/>
                <w:bCs/>
                <w:sz w:val="14"/>
                <w:szCs w:val="14"/>
              </w:rPr>
              <w:t xml:space="preserve">practică </w:t>
            </w:r>
          </w:p>
          <w:p w:rsidR="00815445" w:rsidRPr="00C306AE" w:rsidRDefault="00815445" w:rsidP="00F14042">
            <w:pPr>
              <w:jc w:val="center"/>
              <w:rPr>
                <w:b/>
                <w:bCs/>
                <w:sz w:val="14"/>
                <w:szCs w:val="14"/>
              </w:rPr>
            </w:pPr>
            <w:r w:rsidRPr="00C306AE">
              <w:rPr>
                <w:b/>
                <w:bCs/>
                <w:sz w:val="14"/>
                <w:szCs w:val="14"/>
              </w:rPr>
              <w:t>(Protecţia mediului)</w:t>
            </w:r>
          </w:p>
        </w:tc>
        <w:tc>
          <w:tcPr>
            <w:tcW w:w="935" w:type="dxa"/>
            <w:vMerge w:val="restart"/>
            <w:tcBorders>
              <w:right w:val="thinThickSmallGap" w:sz="24" w:space="0" w:color="auto"/>
            </w:tcBorders>
            <w:vAlign w:val="center"/>
          </w:tcPr>
          <w:p w:rsidR="00815445" w:rsidRPr="00C306AE" w:rsidRDefault="00815445" w:rsidP="00F14042">
            <w:pPr>
              <w:pStyle w:val="Heading5"/>
              <w:jc w:val="left"/>
              <w:rPr>
                <w:b w:val="0"/>
                <w:bCs w:val="0"/>
                <w:sz w:val="14"/>
                <w:szCs w:val="14"/>
              </w:rPr>
            </w:pPr>
            <w:r w:rsidRPr="00C306AE">
              <w:rPr>
                <w:b w:val="0"/>
                <w:bCs w:val="0"/>
                <w:sz w:val="14"/>
                <w:szCs w:val="14"/>
              </w:rPr>
              <w:t xml:space="preserve">Protecţia mediului </w:t>
            </w:r>
          </w:p>
        </w:tc>
        <w:tc>
          <w:tcPr>
            <w:tcW w:w="1122" w:type="dxa"/>
            <w:vMerge w:val="restart"/>
            <w:tcBorders>
              <w:left w:val="nil"/>
            </w:tcBorders>
            <w:vAlign w:val="center"/>
          </w:tcPr>
          <w:p w:rsidR="00815445" w:rsidRPr="00C306AE" w:rsidRDefault="00815445" w:rsidP="00F14042">
            <w:pPr>
              <w:jc w:val="center"/>
              <w:rPr>
                <w:sz w:val="14"/>
                <w:szCs w:val="14"/>
              </w:rPr>
            </w:pPr>
            <w:r w:rsidRPr="00C306AE">
              <w:rPr>
                <w:sz w:val="14"/>
                <w:szCs w:val="14"/>
              </w:rPr>
              <w:t>STIINŢE EXACTE</w:t>
            </w:r>
          </w:p>
        </w:tc>
        <w:tc>
          <w:tcPr>
            <w:tcW w:w="1683" w:type="dxa"/>
            <w:tcBorders>
              <w:left w:val="nil"/>
            </w:tcBorders>
            <w:vAlign w:val="center"/>
          </w:tcPr>
          <w:p w:rsidR="00815445" w:rsidRPr="00C306AE" w:rsidRDefault="00815445" w:rsidP="00F14042">
            <w:pPr>
              <w:rPr>
                <w:sz w:val="14"/>
                <w:szCs w:val="14"/>
              </w:rPr>
            </w:pPr>
            <w:r w:rsidRPr="00C306AE">
              <w:rPr>
                <w:sz w:val="14"/>
                <w:szCs w:val="14"/>
              </w:rPr>
              <w:t>CHIMIE</w:t>
            </w:r>
          </w:p>
        </w:tc>
        <w:tc>
          <w:tcPr>
            <w:tcW w:w="2244" w:type="dxa"/>
            <w:vAlign w:val="center"/>
          </w:tcPr>
          <w:p w:rsidR="00815445" w:rsidRPr="00C306AE" w:rsidRDefault="00815445" w:rsidP="00F14042">
            <w:pPr>
              <w:rPr>
                <w:sz w:val="13"/>
                <w:szCs w:val="13"/>
              </w:rPr>
            </w:pPr>
            <w:r w:rsidRPr="00C306AE">
              <w:rPr>
                <w:sz w:val="13"/>
                <w:szCs w:val="13"/>
              </w:rPr>
              <w:t>Biochimie tehnologică</w:t>
            </w:r>
          </w:p>
        </w:tc>
        <w:tc>
          <w:tcPr>
            <w:tcW w:w="935" w:type="dxa"/>
            <w:vMerge w:val="restart"/>
            <w:vAlign w:val="center"/>
          </w:tcPr>
          <w:p w:rsidR="00815445" w:rsidRPr="00C306AE" w:rsidRDefault="00815445" w:rsidP="00F14042">
            <w:pPr>
              <w:rPr>
                <w:sz w:val="14"/>
                <w:szCs w:val="14"/>
              </w:rPr>
            </w:pPr>
            <w:r w:rsidRPr="00C306AE">
              <w:rPr>
                <w:sz w:val="14"/>
                <w:szCs w:val="14"/>
              </w:rPr>
              <w:t>BIOLOGIE</w:t>
            </w:r>
          </w:p>
        </w:tc>
        <w:tc>
          <w:tcPr>
            <w:tcW w:w="3927" w:type="dxa"/>
            <w:vMerge w:val="restart"/>
            <w:vAlign w:val="center"/>
          </w:tcPr>
          <w:p w:rsidR="00815445" w:rsidRPr="00C306AE" w:rsidRDefault="00815445" w:rsidP="00467FA9">
            <w:pPr>
              <w:numPr>
                <w:ilvl w:val="0"/>
                <w:numId w:val="91"/>
              </w:numPr>
              <w:tabs>
                <w:tab w:val="clear" w:pos="626"/>
                <w:tab w:val="left" w:pos="300"/>
              </w:tabs>
              <w:ind w:left="57" w:firstLine="0"/>
              <w:rPr>
                <w:sz w:val="16"/>
                <w:szCs w:val="16"/>
              </w:rPr>
            </w:pPr>
            <w:r w:rsidRPr="00C306AE">
              <w:rPr>
                <w:sz w:val="16"/>
                <w:szCs w:val="16"/>
              </w:rPr>
              <w:t>Biologie – Biochimie</w:t>
            </w:r>
          </w:p>
          <w:p w:rsidR="00815445" w:rsidRPr="00C306AE" w:rsidRDefault="00815445" w:rsidP="00467FA9">
            <w:pPr>
              <w:numPr>
                <w:ilvl w:val="0"/>
                <w:numId w:val="91"/>
              </w:numPr>
              <w:tabs>
                <w:tab w:val="clear" w:pos="626"/>
                <w:tab w:val="left" w:pos="300"/>
              </w:tabs>
              <w:ind w:left="57" w:firstLine="0"/>
              <w:rPr>
                <w:sz w:val="16"/>
                <w:szCs w:val="16"/>
              </w:rPr>
            </w:pPr>
            <w:r w:rsidRPr="00C306AE">
              <w:rPr>
                <w:sz w:val="16"/>
                <w:szCs w:val="16"/>
              </w:rPr>
              <w:t>Biologia agroecosistemelor</w:t>
            </w:r>
          </w:p>
          <w:p w:rsidR="00815445" w:rsidRPr="00C306AE" w:rsidRDefault="00815445" w:rsidP="00467FA9">
            <w:pPr>
              <w:numPr>
                <w:ilvl w:val="0"/>
                <w:numId w:val="91"/>
              </w:numPr>
              <w:tabs>
                <w:tab w:val="clear" w:pos="626"/>
                <w:tab w:val="left" w:pos="266"/>
              </w:tabs>
              <w:ind w:left="57" w:firstLine="0"/>
              <w:rPr>
                <w:sz w:val="16"/>
                <w:szCs w:val="16"/>
              </w:rPr>
            </w:pPr>
            <w:r w:rsidRPr="00C306AE">
              <w:rPr>
                <w:sz w:val="16"/>
                <w:szCs w:val="16"/>
              </w:rPr>
              <w:t>Conservarea şi protecţia naturii</w:t>
            </w:r>
          </w:p>
          <w:p w:rsidR="00815445" w:rsidRPr="00C306AE" w:rsidRDefault="00815445" w:rsidP="00467FA9">
            <w:pPr>
              <w:numPr>
                <w:ilvl w:val="0"/>
                <w:numId w:val="91"/>
              </w:numPr>
              <w:tabs>
                <w:tab w:val="clear" w:pos="626"/>
                <w:tab w:val="left" w:pos="266"/>
              </w:tabs>
              <w:ind w:left="57" w:firstLine="0"/>
              <w:rPr>
                <w:sz w:val="16"/>
                <w:szCs w:val="16"/>
              </w:rPr>
            </w:pPr>
            <w:r w:rsidRPr="00C306AE">
              <w:rPr>
                <w:sz w:val="16"/>
                <w:szCs w:val="16"/>
              </w:rPr>
              <w:t>Consiliere de mediu</w:t>
            </w:r>
          </w:p>
          <w:p w:rsidR="00815445" w:rsidRPr="00C306AE" w:rsidRDefault="00815445" w:rsidP="00467FA9">
            <w:pPr>
              <w:numPr>
                <w:ilvl w:val="0"/>
                <w:numId w:val="91"/>
              </w:numPr>
              <w:tabs>
                <w:tab w:val="clear" w:pos="626"/>
                <w:tab w:val="left" w:pos="266"/>
              </w:tabs>
              <w:ind w:left="57" w:firstLine="0"/>
              <w:rPr>
                <w:sz w:val="16"/>
                <w:szCs w:val="16"/>
              </w:rPr>
            </w:pPr>
            <w:r w:rsidRPr="00C306AE">
              <w:rPr>
                <w:sz w:val="16"/>
                <w:szCs w:val="16"/>
              </w:rPr>
              <w:t>Educaţie ecologică pentru dezvoltare durabilă</w:t>
            </w:r>
          </w:p>
          <w:p w:rsidR="00815445" w:rsidRPr="00C306AE" w:rsidRDefault="00815445" w:rsidP="00467FA9">
            <w:pPr>
              <w:numPr>
                <w:ilvl w:val="0"/>
                <w:numId w:val="91"/>
              </w:numPr>
              <w:tabs>
                <w:tab w:val="clear" w:pos="626"/>
                <w:tab w:val="left" w:pos="266"/>
              </w:tabs>
              <w:ind w:left="57" w:firstLine="0"/>
              <w:rPr>
                <w:sz w:val="16"/>
                <w:szCs w:val="16"/>
              </w:rPr>
            </w:pPr>
            <w:r w:rsidRPr="00C306AE">
              <w:rPr>
                <w:sz w:val="16"/>
                <w:szCs w:val="16"/>
              </w:rPr>
              <w:t>Ecologie sistemică şi conservare</w:t>
            </w:r>
          </w:p>
          <w:p w:rsidR="00815445" w:rsidRPr="00C306AE" w:rsidRDefault="00815445" w:rsidP="00467FA9">
            <w:pPr>
              <w:numPr>
                <w:ilvl w:val="0"/>
                <w:numId w:val="91"/>
              </w:numPr>
              <w:tabs>
                <w:tab w:val="clear" w:pos="626"/>
                <w:tab w:val="left" w:pos="266"/>
              </w:tabs>
              <w:ind w:left="57" w:firstLine="0"/>
              <w:rPr>
                <w:sz w:val="16"/>
                <w:szCs w:val="16"/>
              </w:rPr>
            </w:pPr>
            <w:r w:rsidRPr="00C306AE">
              <w:rPr>
                <w:sz w:val="16"/>
                <w:szCs w:val="16"/>
              </w:rPr>
              <w:t>Ecologie terestră şi acvatică</w:t>
            </w:r>
          </w:p>
          <w:p w:rsidR="00815445" w:rsidRPr="00C306AE" w:rsidRDefault="00815445" w:rsidP="00467FA9">
            <w:pPr>
              <w:numPr>
                <w:ilvl w:val="0"/>
                <w:numId w:val="91"/>
              </w:numPr>
              <w:tabs>
                <w:tab w:val="clear" w:pos="626"/>
                <w:tab w:val="left" w:pos="266"/>
              </w:tabs>
              <w:ind w:left="57" w:firstLine="0"/>
              <w:rPr>
                <w:sz w:val="16"/>
                <w:szCs w:val="16"/>
              </w:rPr>
            </w:pPr>
            <w:r w:rsidRPr="00C306AE">
              <w:rPr>
                <w:sz w:val="16"/>
                <w:szCs w:val="16"/>
              </w:rPr>
              <w:t>Valorificarea resurselor biologice şi protecţia mediului</w:t>
            </w:r>
          </w:p>
        </w:tc>
        <w:tc>
          <w:tcPr>
            <w:tcW w:w="561" w:type="dxa"/>
            <w:vMerge w:val="restart"/>
            <w:tcBorders>
              <w:right w:val="thinThickSmallGap" w:sz="24" w:space="0" w:color="auto"/>
            </w:tcBorders>
            <w:vAlign w:val="center"/>
          </w:tcPr>
          <w:p w:rsidR="00815445" w:rsidRPr="00C306AE" w:rsidRDefault="00815445" w:rsidP="00F14042">
            <w:pPr>
              <w:jc w:val="center"/>
              <w:rPr>
                <w:sz w:val="16"/>
                <w:szCs w:val="16"/>
              </w:rPr>
            </w:pPr>
            <w:r w:rsidRPr="00C306AE">
              <w:rPr>
                <w:sz w:val="16"/>
                <w:szCs w:val="16"/>
              </w:rPr>
              <w:t>x</w:t>
            </w:r>
          </w:p>
        </w:tc>
        <w:tc>
          <w:tcPr>
            <w:tcW w:w="1372" w:type="dxa"/>
            <w:vMerge w:val="restart"/>
            <w:tcBorders>
              <w:left w:val="nil"/>
              <w:right w:val="thinThickSmallGap" w:sz="24" w:space="0" w:color="auto"/>
            </w:tcBorders>
            <w:vAlign w:val="center"/>
          </w:tcPr>
          <w:p w:rsidR="00815445" w:rsidRPr="00C306AE" w:rsidRDefault="00815445" w:rsidP="00F14042">
            <w:pPr>
              <w:pStyle w:val="Footer"/>
              <w:tabs>
                <w:tab w:val="clear" w:pos="4320"/>
                <w:tab w:val="clear" w:pos="8640"/>
              </w:tabs>
              <w:jc w:val="center"/>
              <w:rPr>
                <w:b/>
                <w:bCs/>
                <w:caps/>
                <w:sz w:val="14"/>
                <w:szCs w:val="14"/>
              </w:rPr>
            </w:pPr>
            <w:r w:rsidRPr="00C306AE">
              <w:rPr>
                <w:b/>
                <w:bCs/>
                <w:caps/>
                <w:sz w:val="14"/>
                <w:szCs w:val="14"/>
              </w:rPr>
              <w:t xml:space="preserve">Protecţia </w:t>
            </w:r>
          </w:p>
          <w:p w:rsidR="00815445" w:rsidRPr="00C306AE" w:rsidRDefault="00815445" w:rsidP="00F14042">
            <w:pPr>
              <w:pStyle w:val="Footer"/>
              <w:tabs>
                <w:tab w:val="clear" w:pos="4320"/>
                <w:tab w:val="clear" w:pos="8640"/>
              </w:tabs>
              <w:jc w:val="center"/>
              <w:rPr>
                <w:b/>
                <w:bCs/>
                <w:caps/>
                <w:sz w:val="14"/>
                <w:szCs w:val="14"/>
              </w:rPr>
            </w:pPr>
            <w:r w:rsidRPr="00C306AE">
              <w:rPr>
                <w:b/>
                <w:bCs/>
                <w:caps/>
                <w:sz w:val="14"/>
                <w:szCs w:val="14"/>
              </w:rPr>
              <w:t>mediului</w:t>
            </w:r>
          </w:p>
          <w:p w:rsidR="00815445" w:rsidRPr="00C306AE" w:rsidRDefault="00815445" w:rsidP="00F14042">
            <w:pPr>
              <w:pStyle w:val="Footer"/>
              <w:tabs>
                <w:tab w:val="clear" w:pos="4320"/>
                <w:tab w:val="clear" w:pos="8640"/>
              </w:tabs>
              <w:jc w:val="center"/>
              <w:rPr>
                <w:sz w:val="12"/>
                <w:szCs w:val="12"/>
              </w:rPr>
            </w:pPr>
            <w:r w:rsidRPr="00C306AE">
              <w:rPr>
                <w:sz w:val="16"/>
                <w:szCs w:val="16"/>
              </w:rPr>
              <w:t>(</w:t>
            </w:r>
            <w:r w:rsidRPr="00C306AE">
              <w:rPr>
                <w:sz w:val="12"/>
                <w:szCs w:val="12"/>
              </w:rPr>
              <w:t xml:space="preserve">programa aprobată prin ordinul ministrului educaţiei,  cercetării,  tineretului  şi sportului </w:t>
            </w:r>
          </w:p>
          <w:p w:rsidR="00815445" w:rsidRPr="00C306AE" w:rsidRDefault="00815445" w:rsidP="00F14042">
            <w:pPr>
              <w:pStyle w:val="Footer"/>
              <w:jc w:val="center"/>
              <w:rPr>
                <w:b/>
                <w:bCs/>
                <w:caps/>
                <w:sz w:val="14"/>
                <w:szCs w:val="14"/>
              </w:rPr>
            </w:pPr>
            <w:r w:rsidRPr="00C306AE">
              <w:rPr>
                <w:sz w:val="12"/>
                <w:szCs w:val="12"/>
              </w:rPr>
              <w:t>nr. 5620 / 2010</w:t>
            </w:r>
            <w:r w:rsidRPr="00C306AE">
              <w:rPr>
                <w:sz w:val="16"/>
                <w:szCs w:val="16"/>
              </w:rPr>
              <w:t>)</w:t>
            </w:r>
          </w:p>
        </w:tc>
      </w:tr>
      <w:tr w:rsidR="00C306AE" w:rsidRPr="00C306AE">
        <w:trPr>
          <w:cantSplit/>
          <w:trHeight w:val="66"/>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b w:val="0"/>
                <w:bCs w:val="0"/>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tcBorders>
              <w:left w:val="nil"/>
            </w:tcBorders>
            <w:vAlign w:val="center"/>
          </w:tcPr>
          <w:p w:rsidR="004B323A" w:rsidRPr="00C306AE" w:rsidRDefault="004B323A" w:rsidP="00F14042">
            <w:pPr>
              <w:rPr>
                <w:sz w:val="14"/>
                <w:szCs w:val="14"/>
              </w:rPr>
            </w:pPr>
            <w:r w:rsidRPr="00C306AE">
              <w:rPr>
                <w:sz w:val="14"/>
                <w:szCs w:val="14"/>
              </w:rPr>
              <w:t>FIZICĂ</w:t>
            </w:r>
          </w:p>
        </w:tc>
        <w:tc>
          <w:tcPr>
            <w:tcW w:w="2244" w:type="dxa"/>
            <w:vAlign w:val="center"/>
          </w:tcPr>
          <w:p w:rsidR="004B323A" w:rsidRPr="00C306AE" w:rsidRDefault="004B323A" w:rsidP="00F14042">
            <w:pPr>
              <w:rPr>
                <w:sz w:val="13"/>
                <w:szCs w:val="13"/>
              </w:rPr>
            </w:pPr>
            <w:r w:rsidRPr="00C306AE">
              <w:rPr>
                <w:sz w:val="13"/>
                <w:szCs w:val="13"/>
              </w:rPr>
              <w:t>Biofizică</w:t>
            </w:r>
          </w:p>
        </w:tc>
        <w:tc>
          <w:tcPr>
            <w:tcW w:w="935" w:type="dxa"/>
            <w:vMerge/>
            <w:vAlign w:val="center"/>
          </w:tcPr>
          <w:p w:rsidR="004B323A" w:rsidRPr="00C306AE" w:rsidRDefault="004B323A" w:rsidP="00F14042">
            <w:pPr>
              <w:rPr>
                <w:sz w:val="14"/>
                <w:szCs w:val="14"/>
              </w:rPr>
            </w:pPr>
          </w:p>
        </w:tc>
        <w:tc>
          <w:tcPr>
            <w:tcW w:w="3927" w:type="dxa"/>
            <w:vMerge/>
            <w:vAlign w:val="center"/>
          </w:tcPr>
          <w:p w:rsidR="004B323A" w:rsidRPr="00C306AE" w:rsidRDefault="004B323A" w:rsidP="00467FA9">
            <w:pPr>
              <w:numPr>
                <w:ilvl w:val="0"/>
                <w:numId w:val="92"/>
              </w:numPr>
              <w:tabs>
                <w:tab w:val="clear" w:pos="720"/>
                <w:tab w:val="left" w:pos="266"/>
              </w:tabs>
              <w:autoSpaceDE w:val="0"/>
              <w:autoSpaceDN w:val="0"/>
              <w:adjustRightInd w:val="0"/>
              <w:ind w:left="79" w:firstLine="0"/>
              <w:rPr>
                <w:sz w:val="16"/>
                <w:szCs w:val="16"/>
              </w:rPr>
            </w:pPr>
          </w:p>
        </w:tc>
        <w:tc>
          <w:tcPr>
            <w:tcW w:w="561"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pStyle w:val="Footer"/>
              <w:jc w:val="center"/>
              <w:rPr>
                <w:b/>
                <w:bCs/>
                <w:caps/>
                <w:sz w:val="14"/>
                <w:szCs w:val="14"/>
              </w:rPr>
            </w:pPr>
          </w:p>
        </w:tc>
      </w:tr>
      <w:tr w:rsidR="00C306AE" w:rsidRPr="00C306AE">
        <w:trPr>
          <w:cantSplit/>
          <w:trHeight w:val="66"/>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b w:val="0"/>
                <w:bCs w:val="0"/>
                <w:sz w:val="14"/>
                <w:szCs w:val="14"/>
              </w:rPr>
            </w:pPr>
          </w:p>
        </w:tc>
        <w:tc>
          <w:tcPr>
            <w:tcW w:w="1122" w:type="dxa"/>
            <w:vMerge w:val="restart"/>
            <w:tcBorders>
              <w:left w:val="nil"/>
            </w:tcBorders>
            <w:vAlign w:val="center"/>
          </w:tcPr>
          <w:p w:rsidR="004B323A" w:rsidRPr="00C306AE" w:rsidRDefault="004B323A" w:rsidP="00F14042">
            <w:pPr>
              <w:jc w:val="center"/>
              <w:rPr>
                <w:sz w:val="14"/>
                <w:szCs w:val="14"/>
              </w:rPr>
            </w:pPr>
            <w:r w:rsidRPr="00C306AE">
              <w:rPr>
                <w:sz w:val="14"/>
                <w:szCs w:val="14"/>
              </w:rPr>
              <w:t xml:space="preserve">ŞTIINŢE </w:t>
            </w:r>
            <w:smartTag w:uri="urn:schemas-microsoft-com:office:smarttags" w:element="stockticker">
              <w:r w:rsidRPr="00C306AE">
                <w:rPr>
                  <w:sz w:val="14"/>
                  <w:szCs w:val="14"/>
                </w:rPr>
                <w:t>ALE</w:t>
              </w:r>
            </w:smartTag>
            <w:r w:rsidRPr="00C306AE">
              <w:rPr>
                <w:sz w:val="14"/>
                <w:szCs w:val="14"/>
              </w:rPr>
              <w:t xml:space="preserve"> NATURII</w:t>
            </w: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BIOLOGIE</w:t>
            </w:r>
          </w:p>
        </w:tc>
        <w:tc>
          <w:tcPr>
            <w:tcW w:w="2244" w:type="dxa"/>
            <w:vAlign w:val="center"/>
          </w:tcPr>
          <w:p w:rsidR="004B323A" w:rsidRPr="00C306AE" w:rsidRDefault="004B323A" w:rsidP="00F14042">
            <w:pPr>
              <w:rPr>
                <w:sz w:val="13"/>
                <w:szCs w:val="13"/>
              </w:rPr>
            </w:pPr>
            <w:r w:rsidRPr="00C306AE">
              <w:rPr>
                <w:sz w:val="13"/>
                <w:szCs w:val="13"/>
              </w:rPr>
              <w:t>Biochimie</w:t>
            </w:r>
          </w:p>
        </w:tc>
        <w:tc>
          <w:tcPr>
            <w:tcW w:w="935" w:type="dxa"/>
            <w:vMerge/>
            <w:vAlign w:val="center"/>
          </w:tcPr>
          <w:p w:rsidR="004B323A" w:rsidRPr="00C306AE" w:rsidRDefault="004B323A" w:rsidP="00F14042">
            <w:pPr>
              <w:rPr>
                <w:sz w:val="14"/>
                <w:szCs w:val="14"/>
              </w:rPr>
            </w:pPr>
          </w:p>
        </w:tc>
        <w:tc>
          <w:tcPr>
            <w:tcW w:w="3927" w:type="dxa"/>
            <w:vMerge/>
            <w:vAlign w:val="center"/>
          </w:tcPr>
          <w:p w:rsidR="004B323A" w:rsidRPr="00C306AE" w:rsidRDefault="004B323A" w:rsidP="00467FA9">
            <w:pPr>
              <w:numPr>
                <w:ilvl w:val="0"/>
                <w:numId w:val="92"/>
              </w:numPr>
              <w:tabs>
                <w:tab w:val="clear" w:pos="720"/>
                <w:tab w:val="left" w:pos="266"/>
              </w:tabs>
              <w:autoSpaceDE w:val="0"/>
              <w:autoSpaceDN w:val="0"/>
              <w:adjustRightInd w:val="0"/>
              <w:ind w:left="79" w:firstLine="0"/>
              <w:rPr>
                <w:sz w:val="16"/>
                <w:szCs w:val="16"/>
              </w:rPr>
            </w:pPr>
          </w:p>
        </w:tc>
        <w:tc>
          <w:tcPr>
            <w:tcW w:w="561"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pStyle w:val="Footer"/>
              <w:jc w:val="center"/>
              <w:rPr>
                <w:b/>
                <w:bCs/>
                <w:caps/>
                <w:sz w:val="14"/>
                <w:szCs w:val="14"/>
              </w:rPr>
            </w:pPr>
          </w:p>
        </w:tc>
      </w:tr>
      <w:tr w:rsidR="00C306AE" w:rsidRPr="00C306AE">
        <w:trPr>
          <w:cantSplit/>
          <w:trHeight w:val="66"/>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b w:val="0"/>
                <w:bCs w:val="0"/>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Biologie</w:t>
            </w:r>
          </w:p>
        </w:tc>
        <w:tc>
          <w:tcPr>
            <w:tcW w:w="935" w:type="dxa"/>
            <w:vMerge/>
            <w:vAlign w:val="center"/>
          </w:tcPr>
          <w:p w:rsidR="004B323A" w:rsidRPr="00C306AE" w:rsidRDefault="004B323A" w:rsidP="00F14042">
            <w:pPr>
              <w:rPr>
                <w:sz w:val="14"/>
                <w:szCs w:val="14"/>
              </w:rPr>
            </w:pPr>
          </w:p>
        </w:tc>
        <w:tc>
          <w:tcPr>
            <w:tcW w:w="3927" w:type="dxa"/>
            <w:vMerge/>
            <w:vAlign w:val="center"/>
          </w:tcPr>
          <w:p w:rsidR="004B323A" w:rsidRPr="00C306AE" w:rsidRDefault="004B323A" w:rsidP="00467FA9">
            <w:pPr>
              <w:numPr>
                <w:ilvl w:val="0"/>
                <w:numId w:val="92"/>
              </w:numPr>
              <w:tabs>
                <w:tab w:val="clear" w:pos="720"/>
                <w:tab w:val="left" w:pos="266"/>
              </w:tabs>
              <w:autoSpaceDE w:val="0"/>
              <w:autoSpaceDN w:val="0"/>
              <w:adjustRightInd w:val="0"/>
              <w:ind w:left="79" w:firstLine="0"/>
              <w:rPr>
                <w:sz w:val="16"/>
                <w:szCs w:val="16"/>
              </w:rPr>
            </w:pPr>
          </w:p>
        </w:tc>
        <w:tc>
          <w:tcPr>
            <w:tcW w:w="561"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pStyle w:val="Footer"/>
              <w:jc w:val="center"/>
              <w:rPr>
                <w:b/>
                <w:bCs/>
                <w:caps/>
                <w:sz w:val="14"/>
                <w:szCs w:val="14"/>
              </w:rPr>
            </w:pPr>
          </w:p>
        </w:tc>
      </w:tr>
      <w:tr w:rsidR="00C306AE" w:rsidRPr="00C306AE">
        <w:trPr>
          <w:cantSplit/>
          <w:trHeight w:val="69"/>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ŞTIINŢA MEDIULUI</w:t>
            </w:r>
          </w:p>
        </w:tc>
        <w:tc>
          <w:tcPr>
            <w:tcW w:w="2244" w:type="dxa"/>
            <w:vAlign w:val="center"/>
          </w:tcPr>
          <w:p w:rsidR="004B323A" w:rsidRPr="00C306AE" w:rsidRDefault="004B323A" w:rsidP="00F14042">
            <w:pPr>
              <w:rPr>
                <w:sz w:val="13"/>
                <w:szCs w:val="13"/>
              </w:rPr>
            </w:pPr>
            <w:r w:rsidRPr="00C306AE">
              <w:rPr>
                <w:sz w:val="13"/>
                <w:szCs w:val="13"/>
              </w:rPr>
              <w:t xml:space="preserve">Chimia mediului                       </w:t>
            </w:r>
          </w:p>
        </w:tc>
        <w:tc>
          <w:tcPr>
            <w:tcW w:w="935" w:type="dxa"/>
            <w:vMerge/>
            <w:vAlign w:val="center"/>
          </w:tcPr>
          <w:p w:rsidR="004B323A" w:rsidRPr="00C306AE" w:rsidRDefault="004B323A" w:rsidP="00F14042">
            <w:pPr>
              <w:rPr>
                <w:sz w:val="14"/>
                <w:szCs w:val="14"/>
              </w:rPr>
            </w:pPr>
          </w:p>
        </w:tc>
        <w:tc>
          <w:tcPr>
            <w:tcW w:w="3927" w:type="dxa"/>
            <w:vMerge/>
            <w:vAlign w:val="center"/>
          </w:tcPr>
          <w:p w:rsidR="004B323A" w:rsidRPr="00C306AE" w:rsidRDefault="004B323A" w:rsidP="00467FA9">
            <w:pPr>
              <w:numPr>
                <w:ilvl w:val="0"/>
                <w:numId w:val="92"/>
              </w:numPr>
              <w:tabs>
                <w:tab w:val="clear" w:pos="720"/>
                <w:tab w:val="left" w:pos="266"/>
              </w:tabs>
              <w:autoSpaceDE w:val="0"/>
              <w:autoSpaceDN w:val="0"/>
              <w:adjustRightInd w:val="0"/>
              <w:ind w:left="79" w:firstLine="0"/>
              <w:rPr>
                <w:sz w:val="16"/>
                <w:szCs w:val="16"/>
              </w:rPr>
            </w:pPr>
          </w:p>
        </w:tc>
        <w:tc>
          <w:tcPr>
            <w:tcW w:w="561"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pStyle w:val="Footer"/>
              <w:tabs>
                <w:tab w:val="clear" w:pos="4320"/>
                <w:tab w:val="clear" w:pos="8640"/>
              </w:tabs>
              <w:jc w:val="center"/>
              <w:rPr>
                <w:b/>
                <w:bCs/>
                <w:caps/>
                <w:sz w:val="14"/>
                <w:szCs w:val="14"/>
              </w:rPr>
            </w:pPr>
          </w:p>
        </w:tc>
      </w:tr>
      <w:tr w:rsidR="00C306AE" w:rsidRPr="00C306AE">
        <w:trPr>
          <w:cantSplit/>
          <w:trHeight w:val="66"/>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Ecologie şi protecţia mediului        </w:t>
            </w:r>
          </w:p>
        </w:tc>
        <w:tc>
          <w:tcPr>
            <w:tcW w:w="935" w:type="dxa"/>
            <w:vMerge/>
            <w:vAlign w:val="center"/>
          </w:tcPr>
          <w:p w:rsidR="004B323A" w:rsidRPr="00C306AE" w:rsidRDefault="004B323A" w:rsidP="00F14042">
            <w:pPr>
              <w:rPr>
                <w:sz w:val="14"/>
                <w:szCs w:val="14"/>
              </w:rPr>
            </w:pPr>
          </w:p>
        </w:tc>
        <w:tc>
          <w:tcPr>
            <w:tcW w:w="3927" w:type="dxa"/>
            <w:vMerge/>
            <w:vAlign w:val="center"/>
          </w:tcPr>
          <w:p w:rsidR="004B323A" w:rsidRPr="00C306AE" w:rsidRDefault="004B323A" w:rsidP="00F14042">
            <w:pPr>
              <w:jc w:val="right"/>
              <w:rPr>
                <w:sz w:val="16"/>
                <w:szCs w:val="16"/>
              </w:rPr>
            </w:pPr>
          </w:p>
        </w:tc>
        <w:tc>
          <w:tcPr>
            <w:tcW w:w="561"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66"/>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Geografia mediului                    </w:t>
            </w:r>
          </w:p>
        </w:tc>
        <w:tc>
          <w:tcPr>
            <w:tcW w:w="935" w:type="dxa"/>
            <w:vMerge/>
            <w:vAlign w:val="center"/>
          </w:tcPr>
          <w:p w:rsidR="004B323A" w:rsidRPr="00C306AE" w:rsidRDefault="004B323A" w:rsidP="00F14042">
            <w:pPr>
              <w:rPr>
                <w:sz w:val="14"/>
                <w:szCs w:val="14"/>
              </w:rPr>
            </w:pPr>
          </w:p>
        </w:tc>
        <w:tc>
          <w:tcPr>
            <w:tcW w:w="3927" w:type="dxa"/>
            <w:vMerge/>
            <w:vAlign w:val="center"/>
          </w:tcPr>
          <w:p w:rsidR="004B323A" w:rsidRPr="00C306AE" w:rsidRDefault="004B323A" w:rsidP="00F14042">
            <w:pPr>
              <w:jc w:val="right"/>
              <w:rPr>
                <w:sz w:val="16"/>
                <w:szCs w:val="16"/>
              </w:rPr>
            </w:pPr>
          </w:p>
        </w:tc>
        <w:tc>
          <w:tcPr>
            <w:tcW w:w="561"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64"/>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Fizica mediului                       </w:t>
            </w:r>
          </w:p>
        </w:tc>
        <w:tc>
          <w:tcPr>
            <w:tcW w:w="935" w:type="dxa"/>
            <w:vMerge/>
            <w:vAlign w:val="center"/>
          </w:tcPr>
          <w:p w:rsidR="004B323A" w:rsidRPr="00C306AE" w:rsidRDefault="004B323A" w:rsidP="00F14042">
            <w:pPr>
              <w:rPr>
                <w:sz w:val="14"/>
                <w:szCs w:val="14"/>
              </w:rPr>
            </w:pPr>
          </w:p>
        </w:tc>
        <w:tc>
          <w:tcPr>
            <w:tcW w:w="3927" w:type="dxa"/>
            <w:vMerge/>
            <w:vAlign w:val="center"/>
          </w:tcPr>
          <w:p w:rsidR="004B323A" w:rsidRPr="00C306AE" w:rsidRDefault="004B323A" w:rsidP="00F14042">
            <w:pPr>
              <w:jc w:val="right"/>
              <w:rPr>
                <w:sz w:val="16"/>
                <w:szCs w:val="16"/>
              </w:rPr>
            </w:pPr>
          </w:p>
        </w:tc>
        <w:tc>
          <w:tcPr>
            <w:tcW w:w="561"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Ştiinţa mediului                      </w:t>
            </w:r>
          </w:p>
        </w:tc>
        <w:tc>
          <w:tcPr>
            <w:tcW w:w="935" w:type="dxa"/>
            <w:vMerge/>
            <w:vAlign w:val="center"/>
          </w:tcPr>
          <w:p w:rsidR="004B323A" w:rsidRPr="00C306AE" w:rsidRDefault="004B323A" w:rsidP="00F14042">
            <w:pPr>
              <w:rPr>
                <w:sz w:val="14"/>
                <w:szCs w:val="14"/>
              </w:rPr>
            </w:pPr>
          </w:p>
        </w:tc>
        <w:tc>
          <w:tcPr>
            <w:tcW w:w="3927" w:type="dxa"/>
            <w:vMerge/>
            <w:vAlign w:val="center"/>
          </w:tcPr>
          <w:p w:rsidR="004B323A" w:rsidRPr="00C306AE" w:rsidRDefault="004B323A" w:rsidP="00F14042">
            <w:pPr>
              <w:jc w:val="right"/>
              <w:rPr>
                <w:sz w:val="16"/>
                <w:szCs w:val="16"/>
              </w:rPr>
            </w:pPr>
          </w:p>
        </w:tc>
        <w:tc>
          <w:tcPr>
            <w:tcW w:w="561"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3E0D71" w:rsidRPr="00C306AE" w:rsidRDefault="003E0D71" w:rsidP="00F14042">
            <w:pPr>
              <w:jc w:val="center"/>
              <w:rPr>
                <w:b/>
                <w:bCs/>
                <w:sz w:val="14"/>
                <w:szCs w:val="14"/>
              </w:rPr>
            </w:pPr>
          </w:p>
        </w:tc>
        <w:tc>
          <w:tcPr>
            <w:tcW w:w="1122" w:type="dxa"/>
            <w:vMerge/>
            <w:tcBorders>
              <w:right w:val="thinThickSmallGap" w:sz="24" w:space="0" w:color="auto"/>
            </w:tcBorders>
            <w:vAlign w:val="center"/>
          </w:tcPr>
          <w:p w:rsidR="003E0D71" w:rsidRPr="00C306AE" w:rsidRDefault="003E0D71" w:rsidP="00F14042">
            <w:pPr>
              <w:rPr>
                <w:b/>
                <w:bCs/>
                <w:sz w:val="14"/>
                <w:szCs w:val="14"/>
              </w:rPr>
            </w:pPr>
          </w:p>
        </w:tc>
        <w:tc>
          <w:tcPr>
            <w:tcW w:w="935" w:type="dxa"/>
            <w:vMerge/>
            <w:tcBorders>
              <w:right w:val="thinThickSmallGap" w:sz="24" w:space="0" w:color="auto"/>
            </w:tcBorders>
            <w:vAlign w:val="center"/>
          </w:tcPr>
          <w:p w:rsidR="003E0D71" w:rsidRPr="00C306AE" w:rsidRDefault="003E0D71" w:rsidP="00F14042">
            <w:pPr>
              <w:pStyle w:val="Heading5"/>
              <w:jc w:val="left"/>
              <w:rPr>
                <w:sz w:val="14"/>
                <w:szCs w:val="14"/>
              </w:rPr>
            </w:pPr>
          </w:p>
        </w:tc>
        <w:tc>
          <w:tcPr>
            <w:tcW w:w="1122" w:type="dxa"/>
            <w:vMerge/>
            <w:tcBorders>
              <w:left w:val="nil"/>
            </w:tcBorders>
            <w:vAlign w:val="center"/>
          </w:tcPr>
          <w:p w:rsidR="003E0D71" w:rsidRPr="00C306AE" w:rsidRDefault="003E0D71" w:rsidP="00F14042">
            <w:pPr>
              <w:jc w:val="center"/>
              <w:rPr>
                <w:sz w:val="14"/>
                <w:szCs w:val="14"/>
              </w:rPr>
            </w:pPr>
          </w:p>
        </w:tc>
        <w:tc>
          <w:tcPr>
            <w:tcW w:w="1683" w:type="dxa"/>
            <w:tcBorders>
              <w:left w:val="nil"/>
            </w:tcBorders>
            <w:vAlign w:val="center"/>
          </w:tcPr>
          <w:p w:rsidR="003E0D71" w:rsidRPr="00C306AE" w:rsidRDefault="003E0D71" w:rsidP="007645E4">
            <w:pPr>
              <w:rPr>
                <w:sz w:val="14"/>
                <w:szCs w:val="14"/>
              </w:rPr>
            </w:pPr>
            <w:r w:rsidRPr="00C306AE">
              <w:rPr>
                <w:sz w:val="14"/>
                <w:szCs w:val="14"/>
              </w:rPr>
              <w:t>GEOGRAFIE</w:t>
            </w:r>
          </w:p>
        </w:tc>
        <w:tc>
          <w:tcPr>
            <w:tcW w:w="2244" w:type="dxa"/>
            <w:vAlign w:val="center"/>
          </w:tcPr>
          <w:p w:rsidR="003E0D71" w:rsidRPr="00C306AE" w:rsidRDefault="003E0D71" w:rsidP="007645E4">
            <w:pPr>
              <w:rPr>
                <w:sz w:val="13"/>
                <w:szCs w:val="13"/>
              </w:rPr>
            </w:pPr>
            <w:r w:rsidRPr="00C306AE">
              <w:rPr>
                <w:sz w:val="13"/>
                <w:szCs w:val="13"/>
              </w:rPr>
              <w:t>Hidrologie şi meteorologie</w:t>
            </w:r>
          </w:p>
        </w:tc>
        <w:tc>
          <w:tcPr>
            <w:tcW w:w="935" w:type="dxa"/>
            <w:vMerge/>
            <w:vAlign w:val="center"/>
          </w:tcPr>
          <w:p w:rsidR="003E0D71" w:rsidRPr="00C306AE" w:rsidRDefault="003E0D71" w:rsidP="00F14042">
            <w:pPr>
              <w:rPr>
                <w:sz w:val="14"/>
                <w:szCs w:val="14"/>
              </w:rPr>
            </w:pPr>
          </w:p>
        </w:tc>
        <w:tc>
          <w:tcPr>
            <w:tcW w:w="3927" w:type="dxa"/>
            <w:vMerge/>
            <w:vAlign w:val="center"/>
          </w:tcPr>
          <w:p w:rsidR="003E0D71" w:rsidRPr="00C306AE" w:rsidRDefault="003E0D71" w:rsidP="00F14042">
            <w:pPr>
              <w:jc w:val="right"/>
              <w:rPr>
                <w:sz w:val="16"/>
                <w:szCs w:val="16"/>
              </w:rPr>
            </w:pPr>
          </w:p>
        </w:tc>
        <w:tc>
          <w:tcPr>
            <w:tcW w:w="561" w:type="dxa"/>
            <w:vMerge/>
            <w:tcBorders>
              <w:right w:val="thinThickSmallGap" w:sz="24" w:space="0" w:color="auto"/>
            </w:tcBorders>
            <w:vAlign w:val="center"/>
          </w:tcPr>
          <w:p w:rsidR="003E0D71" w:rsidRPr="00C306AE" w:rsidRDefault="003E0D71" w:rsidP="00F14042">
            <w:pPr>
              <w:jc w:val="center"/>
              <w:rPr>
                <w:sz w:val="16"/>
                <w:szCs w:val="16"/>
              </w:rPr>
            </w:pPr>
          </w:p>
        </w:tc>
        <w:tc>
          <w:tcPr>
            <w:tcW w:w="1372" w:type="dxa"/>
            <w:vMerge/>
            <w:tcBorders>
              <w:left w:val="nil"/>
              <w:right w:val="thinThickSmallGap" w:sz="24" w:space="0" w:color="auto"/>
            </w:tcBorders>
            <w:vAlign w:val="center"/>
          </w:tcPr>
          <w:p w:rsidR="003E0D71" w:rsidRPr="00C306AE" w:rsidRDefault="003E0D71" w:rsidP="00F14042">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GEOLOGIE</w:t>
            </w:r>
          </w:p>
        </w:tc>
        <w:tc>
          <w:tcPr>
            <w:tcW w:w="2244" w:type="dxa"/>
            <w:vAlign w:val="center"/>
          </w:tcPr>
          <w:p w:rsidR="004B323A" w:rsidRPr="00C306AE" w:rsidRDefault="004B323A" w:rsidP="00F14042">
            <w:pPr>
              <w:rPr>
                <w:sz w:val="13"/>
                <w:szCs w:val="13"/>
              </w:rPr>
            </w:pPr>
            <w:r w:rsidRPr="00C306AE">
              <w:rPr>
                <w:sz w:val="13"/>
                <w:szCs w:val="13"/>
              </w:rPr>
              <w:t xml:space="preserve">Geologie </w:t>
            </w:r>
          </w:p>
        </w:tc>
        <w:tc>
          <w:tcPr>
            <w:tcW w:w="935" w:type="dxa"/>
            <w:vMerge/>
            <w:vAlign w:val="center"/>
          </w:tcPr>
          <w:p w:rsidR="004B323A" w:rsidRPr="00C306AE" w:rsidRDefault="004B323A" w:rsidP="00F14042">
            <w:pPr>
              <w:rPr>
                <w:sz w:val="14"/>
                <w:szCs w:val="14"/>
              </w:rPr>
            </w:pPr>
          </w:p>
        </w:tc>
        <w:tc>
          <w:tcPr>
            <w:tcW w:w="3927" w:type="dxa"/>
            <w:vMerge/>
            <w:vAlign w:val="center"/>
          </w:tcPr>
          <w:p w:rsidR="004B323A" w:rsidRPr="00C306AE" w:rsidRDefault="004B323A" w:rsidP="00F14042">
            <w:pPr>
              <w:jc w:val="right"/>
              <w:rPr>
                <w:sz w:val="16"/>
                <w:szCs w:val="16"/>
              </w:rPr>
            </w:pPr>
          </w:p>
        </w:tc>
        <w:tc>
          <w:tcPr>
            <w:tcW w:w="561"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Geochimie</w:t>
            </w:r>
          </w:p>
        </w:tc>
        <w:tc>
          <w:tcPr>
            <w:tcW w:w="935" w:type="dxa"/>
            <w:vMerge/>
            <w:vAlign w:val="center"/>
          </w:tcPr>
          <w:p w:rsidR="004B323A" w:rsidRPr="00C306AE" w:rsidRDefault="004B323A" w:rsidP="00F14042">
            <w:pPr>
              <w:rPr>
                <w:sz w:val="14"/>
                <w:szCs w:val="14"/>
              </w:rPr>
            </w:pPr>
          </w:p>
        </w:tc>
        <w:tc>
          <w:tcPr>
            <w:tcW w:w="3927" w:type="dxa"/>
            <w:vMerge/>
            <w:vAlign w:val="center"/>
          </w:tcPr>
          <w:p w:rsidR="004B323A" w:rsidRPr="00C306AE" w:rsidRDefault="004B323A" w:rsidP="00F14042">
            <w:pPr>
              <w:jc w:val="right"/>
              <w:rPr>
                <w:sz w:val="16"/>
                <w:szCs w:val="16"/>
              </w:rPr>
            </w:pPr>
          </w:p>
        </w:tc>
        <w:tc>
          <w:tcPr>
            <w:tcW w:w="561"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rsidTr="003E0D71">
        <w:trPr>
          <w:cantSplit/>
          <w:trHeight w:val="127"/>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val="restart"/>
            <w:tcBorders>
              <w:left w:val="nil"/>
            </w:tcBorders>
            <w:vAlign w:val="center"/>
          </w:tcPr>
          <w:p w:rsidR="004B323A" w:rsidRPr="00C306AE" w:rsidRDefault="004B323A" w:rsidP="00F14042">
            <w:pPr>
              <w:jc w:val="center"/>
              <w:rPr>
                <w:sz w:val="14"/>
                <w:szCs w:val="14"/>
              </w:rPr>
            </w:pPr>
            <w:r w:rsidRPr="00C306AE">
              <w:rPr>
                <w:sz w:val="14"/>
                <w:szCs w:val="14"/>
              </w:rPr>
              <w:t>ŞTIINŢE INGINEREŞTI</w:t>
            </w: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INGINERIE CHIMICĂ</w:t>
            </w:r>
          </w:p>
        </w:tc>
        <w:tc>
          <w:tcPr>
            <w:tcW w:w="2244" w:type="dxa"/>
            <w:vAlign w:val="center"/>
          </w:tcPr>
          <w:p w:rsidR="004B323A" w:rsidRPr="00C306AE" w:rsidRDefault="004B323A" w:rsidP="00F14042">
            <w:pPr>
              <w:rPr>
                <w:sz w:val="13"/>
                <w:szCs w:val="13"/>
              </w:rPr>
            </w:pPr>
            <w:r w:rsidRPr="00C306AE">
              <w:rPr>
                <w:sz w:val="13"/>
                <w:szCs w:val="13"/>
              </w:rPr>
              <w:t>Ingineria substanţelor anorganice şi protecţia mediului</w:t>
            </w:r>
          </w:p>
        </w:tc>
        <w:tc>
          <w:tcPr>
            <w:tcW w:w="935" w:type="dxa"/>
            <w:vMerge/>
            <w:vAlign w:val="center"/>
          </w:tcPr>
          <w:p w:rsidR="004B323A" w:rsidRPr="00C306AE" w:rsidRDefault="004B323A" w:rsidP="00F14042">
            <w:pPr>
              <w:rPr>
                <w:sz w:val="14"/>
                <w:szCs w:val="14"/>
              </w:rPr>
            </w:pPr>
          </w:p>
        </w:tc>
        <w:tc>
          <w:tcPr>
            <w:tcW w:w="3927" w:type="dxa"/>
            <w:vMerge/>
            <w:vAlign w:val="center"/>
          </w:tcPr>
          <w:p w:rsidR="004B323A" w:rsidRPr="00C306AE" w:rsidRDefault="004B323A" w:rsidP="00F14042">
            <w:pPr>
              <w:jc w:val="right"/>
              <w:rPr>
                <w:sz w:val="16"/>
                <w:szCs w:val="16"/>
              </w:rPr>
            </w:pPr>
          </w:p>
        </w:tc>
        <w:tc>
          <w:tcPr>
            <w:tcW w:w="561"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203"/>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Inginerie biochimică</w:t>
            </w:r>
          </w:p>
        </w:tc>
        <w:tc>
          <w:tcPr>
            <w:tcW w:w="935" w:type="dxa"/>
            <w:vMerge/>
            <w:vAlign w:val="center"/>
          </w:tcPr>
          <w:p w:rsidR="004B323A" w:rsidRPr="00C306AE" w:rsidRDefault="004B323A" w:rsidP="00F14042">
            <w:pPr>
              <w:rPr>
                <w:sz w:val="14"/>
                <w:szCs w:val="14"/>
              </w:rPr>
            </w:pPr>
          </w:p>
        </w:tc>
        <w:tc>
          <w:tcPr>
            <w:tcW w:w="3927" w:type="dxa"/>
            <w:vMerge/>
            <w:vAlign w:val="center"/>
          </w:tcPr>
          <w:p w:rsidR="004B323A" w:rsidRPr="00C306AE" w:rsidRDefault="004B323A" w:rsidP="00F14042">
            <w:pPr>
              <w:jc w:val="right"/>
              <w:rPr>
                <w:sz w:val="16"/>
                <w:szCs w:val="16"/>
              </w:rPr>
            </w:pPr>
          </w:p>
        </w:tc>
        <w:tc>
          <w:tcPr>
            <w:tcW w:w="561"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rsidTr="003E0D71">
        <w:trPr>
          <w:cantSplit/>
          <w:trHeight w:val="150"/>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Ingineria şi informatica proceselor chimice şi biochimice</w:t>
            </w:r>
          </w:p>
        </w:tc>
        <w:tc>
          <w:tcPr>
            <w:tcW w:w="935" w:type="dxa"/>
            <w:vMerge/>
            <w:vAlign w:val="center"/>
          </w:tcPr>
          <w:p w:rsidR="004B323A" w:rsidRPr="00C306AE" w:rsidRDefault="004B323A" w:rsidP="00F14042">
            <w:pPr>
              <w:rPr>
                <w:sz w:val="14"/>
                <w:szCs w:val="14"/>
              </w:rPr>
            </w:pPr>
          </w:p>
        </w:tc>
        <w:tc>
          <w:tcPr>
            <w:tcW w:w="3927" w:type="dxa"/>
            <w:vMerge/>
            <w:vAlign w:val="center"/>
          </w:tcPr>
          <w:p w:rsidR="004B323A" w:rsidRPr="00C306AE" w:rsidRDefault="004B323A" w:rsidP="00F14042">
            <w:pPr>
              <w:jc w:val="right"/>
              <w:rPr>
                <w:sz w:val="16"/>
                <w:szCs w:val="16"/>
              </w:rPr>
            </w:pPr>
          </w:p>
        </w:tc>
        <w:tc>
          <w:tcPr>
            <w:tcW w:w="561"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59"/>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tcBorders>
              <w:left w:val="nil"/>
            </w:tcBorders>
            <w:vAlign w:val="center"/>
          </w:tcPr>
          <w:p w:rsidR="004B323A" w:rsidRPr="00C306AE" w:rsidRDefault="004B323A" w:rsidP="00F14042">
            <w:pPr>
              <w:rPr>
                <w:sz w:val="14"/>
                <w:szCs w:val="14"/>
              </w:rPr>
            </w:pPr>
            <w:r w:rsidRPr="00C306AE">
              <w:rPr>
                <w:sz w:val="14"/>
                <w:szCs w:val="14"/>
              </w:rPr>
              <w:t>INGINERIE CIVILĂ</w:t>
            </w:r>
          </w:p>
        </w:tc>
        <w:tc>
          <w:tcPr>
            <w:tcW w:w="2244" w:type="dxa"/>
            <w:vAlign w:val="center"/>
          </w:tcPr>
          <w:p w:rsidR="004B323A" w:rsidRPr="00C306AE" w:rsidRDefault="004B323A" w:rsidP="00F14042">
            <w:pPr>
              <w:rPr>
                <w:sz w:val="13"/>
                <w:szCs w:val="13"/>
              </w:rPr>
            </w:pPr>
            <w:r w:rsidRPr="00C306AE">
              <w:rPr>
                <w:sz w:val="13"/>
                <w:szCs w:val="13"/>
              </w:rPr>
              <w:t>Inginerie sanitară şi protecţia mediului</w:t>
            </w:r>
          </w:p>
        </w:tc>
        <w:tc>
          <w:tcPr>
            <w:tcW w:w="935" w:type="dxa"/>
            <w:vMerge/>
            <w:vAlign w:val="center"/>
          </w:tcPr>
          <w:p w:rsidR="004B323A" w:rsidRPr="00C306AE" w:rsidRDefault="004B323A" w:rsidP="00F14042">
            <w:pPr>
              <w:rPr>
                <w:sz w:val="14"/>
                <w:szCs w:val="14"/>
              </w:rPr>
            </w:pPr>
          </w:p>
        </w:tc>
        <w:tc>
          <w:tcPr>
            <w:tcW w:w="3927" w:type="dxa"/>
            <w:vMerge/>
            <w:vAlign w:val="center"/>
          </w:tcPr>
          <w:p w:rsidR="004B323A" w:rsidRPr="00C306AE" w:rsidRDefault="004B323A" w:rsidP="00F14042">
            <w:pPr>
              <w:jc w:val="right"/>
              <w:rPr>
                <w:sz w:val="16"/>
                <w:szCs w:val="16"/>
              </w:rPr>
            </w:pPr>
          </w:p>
        </w:tc>
        <w:tc>
          <w:tcPr>
            <w:tcW w:w="561"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INGINERIE GEOLOGICĂ</w:t>
            </w:r>
          </w:p>
        </w:tc>
        <w:tc>
          <w:tcPr>
            <w:tcW w:w="2244" w:type="dxa"/>
            <w:vAlign w:val="center"/>
          </w:tcPr>
          <w:p w:rsidR="004B323A" w:rsidRPr="00C306AE" w:rsidRDefault="004B323A" w:rsidP="00F14042">
            <w:pPr>
              <w:rPr>
                <w:sz w:val="13"/>
                <w:szCs w:val="13"/>
              </w:rPr>
            </w:pPr>
            <w:r w:rsidRPr="00C306AE">
              <w:rPr>
                <w:sz w:val="13"/>
                <w:szCs w:val="13"/>
              </w:rPr>
              <w:t xml:space="preserve">Inginerie geologică                   </w:t>
            </w:r>
          </w:p>
        </w:tc>
        <w:tc>
          <w:tcPr>
            <w:tcW w:w="935" w:type="dxa"/>
            <w:vMerge/>
            <w:vAlign w:val="center"/>
          </w:tcPr>
          <w:p w:rsidR="004B323A" w:rsidRPr="00C306AE" w:rsidRDefault="004B323A" w:rsidP="00F14042">
            <w:pPr>
              <w:rPr>
                <w:sz w:val="14"/>
                <w:szCs w:val="14"/>
              </w:rPr>
            </w:pPr>
          </w:p>
        </w:tc>
        <w:tc>
          <w:tcPr>
            <w:tcW w:w="3927" w:type="dxa"/>
            <w:vMerge/>
            <w:vAlign w:val="center"/>
          </w:tcPr>
          <w:p w:rsidR="004B323A" w:rsidRPr="00C306AE" w:rsidRDefault="004B323A" w:rsidP="00F14042">
            <w:pPr>
              <w:jc w:val="right"/>
              <w:rPr>
                <w:sz w:val="16"/>
                <w:szCs w:val="16"/>
              </w:rPr>
            </w:pPr>
          </w:p>
        </w:tc>
        <w:tc>
          <w:tcPr>
            <w:tcW w:w="561"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rsidTr="003E0D71">
        <w:trPr>
          <w:cantSplit/>
          <w:trHeight w:val="61"/>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Geologia resurselor miniere           </w:t>
            </w:r>
          </w:p>
        </w:tc>
        <w:tc>
          <w:tcPr>
            <w:tcW w:w="935" w:type="dxa"/>
            <w:vMerge/>
            <w:vAlign w:val="center"/>
          </w:tcPr>
          <w:p w:rsidR="004B323A" w:rsidRPr="00C306AE" w:rsidRDefault="004B323A" w:rsidP="00F14042">
            <w:pPr>
              <w:rPr>
                <w:sz w:val="14"/>
                <w:szCs w:val="14"/>
              </w:rPr>
            </w:pPr>
          </w:p>
        </w:tc>
        <w:tc>
          <w:tcPr>
            <w:tcW w:w="3927" w:type="dxa"/>
            <w:vMerge/>
            <w:vAlign w:val="center"/>
          </w:tcPr>
          <w:p w:rsidR="004B323A" w:rsidRPr="00C306AE" w:rsidRDefault="004B323A" w:rsidP="00F14042">
            <w:pPr>
              <w:jc w:val="right"/>
              <w:rPr>
                <w:sz w:val="16"/>
                <w:szCs w:val="16"/>
              </w:rPr>
            </w:pPr>
          </w:p>
        </w:tc>
        <w:tc>
          <w:tcPr>
            <w:tcW w:w="561"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rsidTr="003E0D71">
        <w:trPr>
          <w:cantSplit/>
          <w:trHeight w:val="61"/>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Geologia resurselor petroliere        </w:t>
            </w:r>
          </w:p>
        </w:tc>
        <w:tc>
          <w:tcPr>
            <w:tcW w:w="935" w:type="dxa"/>
            <w:vMerge/>
            <w:vAlign w:val="center"/>
          </w:tcPr>
          <w:p w:rsidR="004B323A" w:rsidRPr="00C306AE" w:rsidRDefault="004B323A" w:rsidP="00F14042">
            <w:pPr>
              <w:rPr>
                <w:sz w:val="14"/>
                <w:szCs w:val="14"/>
              </w:rPr>
            </w:pPr>
          </w:p>
        </w:tc>
        <w:tc>
          <w:tcPr>
            <w:tcW w:w="3927" w:type="dxa"/>
            <w:vMerge/>
            <w:vAlign w:val="center"/>
          </w:tcPr>
          <w:p w:rsidR="004B323A" w:rsidRPr="00C306AE" w:rsidRDefault="004B323A" w:rsidP="00F14042">
            <w:pPr>
              <w:jc w:val="right"/>
              <w:rPr>
                <w:sz w:val="16"/>
                <w:szCs w:val="16"/>
              </w:rPr>
            </w:pPr>
          </w:p>
        </w:tc>
        <w:tc>
          <w:tcPr>
            <w:tcW w:w="561"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rsidTr="003E0D71">
        <w:trPr>
          <w:cantSplit/>
          <w:trHeight w:val="61"/>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Geofizică</w:t>
            </w:r>
          </w:p>
        </w:tc>
        <w:tc>
          <w:tcPr>
            <w:tcW w:w="935" w:type="dxa"/>
            <w:vMerge/>
            <w:vAlign w:val="center"/>
          </w:tcPr>
          <w:p w:rsidR="004B323A" w:rsidRPr="00C306AE" w:rsidRDefault="004B323A" w:rsidP="00F14042">
            <w:pPr>
              <w:rPr>
                <w:sz w:val="14"/>
                <w:szCs w:val="14"/>
              </w:rPr>
            </w:pPr>
          </w:p>
        </w:tc>
        <w:tc>
          <w:tcPr>
            <w:tcW w:w="3927" w:type="dxa"/>
            <w:vMerge/>
            <w:vAlign w:val="center"/>
          </w:tcPr>
          <w:p w:rsidR="004B323A" w:rsidRPr="00C306AE" w:rsidRDefault="004B323A" w:rsidP="00F14042">
            <w:pPr>
              <w:jc w:val="right"/>
              <w:rPr>
                <w:sz w:val="16"/>
                <w:szCs w:val="16"/>
              </w:rPr>
            </w:pPr>
          </w:p>
        </w:tc>
        <w:tc>
          <w:tcPr>
            <w:tcW w:w="561"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INGINERIA MEDIULUI</w:t>
            </w:r>
          </w:p>
        </w:tc>
        <w:tc>
          <w:tcPr>
            <w:tcW w:w="2244" w:type="dxa"/>
            <w:vAlign w:val="center"/>
          </w:tcPr>
          <w:p w:rsidR="004B323A" w:rsidRPr="00C306AE" w:rsidRDefault="004B323A" w:rsidP="00F14042">
            <w:pPr>
              <w:rPr>
                <w:sz w:val="13"/>
                <w:szCs w:val="13"/>
              </w:rPr>
            </w:pPr>
            <w:r w:rsidRPr="00C306AE">
              <w:rPr>
                <w:sz w:val="13"/>
                <w:szCs w:val="13"/>
              </w:rPr>
              <w:t>Ingineria şi protecţia mediului în industrie</w:t>
            </w:r>
          </w:p>
        </w:tc>
        <w:tc>
          <w:tcPr>
            <w:tcW w:w="935" w:type="dxa"/>
            <w:vMerge/>
            <w:vAlign w:val="center"/>
          </w:tcPr>
          <w:p w:rsidR="004B323A" w:rsidRPr="00C306AE" w:rsidRDefault="004B323A" w:rsidP="00F14042">
            <w:pPr>
              <w:rPr>
                <w:sz w:val="14"/>
                <w:szCs w:val="14"/>
              </w:rPr>
            </w:pPr>
          </w:p>
        </w:tc>
        <w:tc>
          <w:tcPr>
            <w:tcW w:w="3927" w:type="dxa"/>
            <w:vMerge/>
            <w:vAlign w:val="center"/>
          </w:tcPr>
          <w:p w:rsidR="004B323A" w:rsidRPr="00C306AE" w:rsidRDefault="004B323A" w:rsidP="00F14042">
            <w:pPr>
              <w:jc w:val="right"/>
              <w:rPr>
                <w:sz w:val="16"/>
                <w:szCs w:val="16"/>
              </w:rPr>
            </w:pPr>
          </w:p>
        </w:tc>
        <w:tc>
          <w:tcPr>
            <w:tcW w:w="561"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250"/>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Ingineria sistemelor biotehnice şi ecologice </w:t>
            </w:r>
          </w:p>
        </w:tc>
        <w:tc>
          <w:tcPr>
            <w:tcW w:w="935" w:type="dxa"/>
            <w:vMerge/>
            <w:vAlign w:val="center"/>
          </w:tcPr>
          <w:p w:rsidR="004B323A" w:rsidRPr="00C306AE" w:rsidRDefault="004B323A" w:rsidP="00F14042">
            <w:pPr>
              <w:rPr>
                <w:sz w:val="14"/>
                <w:szCs w:val="14"/>
              </w:rPr>
            </w:pPr>
          </w:p>
        </w:tc>
        <w:tc>
          <w:tcPr>
            <w:tcW w:w="3927" w:type="dxa"/>
            <w:vMerge/>
            <w:vAlign w:val="center"/>
          </w:tcPr>
          <w:p w:rsidR="004B323A" w:rsidRPr="00C306AE" w:rsidRDefault="004B323A" w:rsidP="00F14042">
            <w:pPr>
              <w:jc w:val="right"/>
              <w:rPr>
                <w:sz w:val="16"/>
                <w:szCs w:val="16"/>
              </w:rPr>
            </w:pPr>
          </w:p>
        </w:tc>
        <w:tc>
          <w:tcPr>
            <w:tcW w:w="561"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329"/>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Ingineria şi protecţia mediului în industria chimică şi petrochimică       </w:t>
            </w:r>
          </w:p>
        </w:tc>
        <w:tc>
          <w:tcPr>
            <w:tcW w:w="935" w:type="dxa"/>
            <w:vMerge/>
            <w:vAlign w:val="center"/>
          </w:tcPr>
          <w:p w:rsidR="004B323A" w:rsidRPr="00C306AE" w:rsidRDefault="004B323A" w:rsidP="00F14042">
            <w:pPr>
              <w:rPr>
                <w:sz w:val="14"/>
                <w:szCs w:val="14"/>
              </w:rPr>
            </w:pPr>
          </w:p>
        </w:tc>
        <w:tc>
          <w:tcPr>
            <w:tcW w:w="3927" w:type="dxa"/>
            <w:vMerge/>
            <w:vAlign w:val="center"/>
          </w:tcPr>
          <w:p w:rsidR="004B323A" w:rsidRPr="00C306AE" w:rsidRDefault="004B323A" w:rsidP="00F14042">
            <w:pPr>
              <w:jc w:val="right"/>
              <w:rPr>
                <w:sz w:val="16"/>
                <w:szCs w:val="16"/>
              </w:rPr>
            </w:pPr>
          </w:p>
        </w:tc>
        <w:tc>
          <w:tcPr>
            <w:tcW w:w="561"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31"/>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Ingineria şi protecţia mediului în agricultură</w:t>
            </w:r>
          </w:p>
        </w:tc>
        <w:tc>
          <w:tcPr>
            <w:tcW w:w="935" w:type="dxa"/>
            <w:vMerge/>
            <w:vAlign w:val="center"/>
          </w:tcPr>
          <w:p w:rsidR="004B323A" w:rsidRPr="00C306AE" w:rsidRDefault="004B323A" w:rsidP="00F14042">
            <w:pPr>
              <w:rPr>
                <w:sz w:val="14"/>
                <w:szCs w:val="14"/>
              </w:rPr>
            </w:pPr>
          </w:p>
        </w:tc>
        <w:tc>
          <w:tcPr>
            <w:tcW w:w="3927" w:type="dxa"/>
            <w:vMerge/>
            <w:vAlign w:val="center"/>
          </w:tcPr>
          <w:p w:rsidR="004B323A" w:rsidRPr="00C306AE" w:rsidRDefault="004B323A" w:rsidP="00F14042">
            <w:pPr>
              <w:jc w:val="right"/>
              <w:rPr>
                <w:sz w:val="16"/>
                <w:szCs w:val="16"/>
              </w:rPr>
            </w:pPr>
          </w:p>
        </w:tc>
        <w:tc>
          <w:tcPr>
            <w:tcW w:w="561"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61"/>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Ingineria dezvoltării rurale durabile </w:t>
            </w:r>
          </w:p>
        </w:tc>
        <w:tc>
          <w:tcPr>
            <w:tcW w:w="935" w:type="dxa"/>
            <w:vMerge/>
            <w:vAlign w:val="center"/>
          </w:tcPr>
          <w:p w:rsidR="004B323A" w:rsidRPr="00C306AE" w:rsidRDefault="004B323A" w:rsidP="00F14042">
            <w:pPr>
              <w:rPr>
                <w:sz w:val="14"/>
                <w:szCs w:val="14"/>
              </w:rPr>
            </w:pPr>
          </w:p>
        </w:tc>
        <w:tc>
          <w:tcPr>
            <w:tcW w:w="3927" w:type="dxa"/>
            <w:vMerge/>
            <w:vAlign w:val="center"/>
          </w:tcPr>
          <w:p w:rsidR="004B323A" w:rsidRPr="00C306AE" w:rsidRDefault="004B323A" w:rsidP="00F14042">
            <w:pPr>
              <w:jc w:val="right"/>
              <w:rPr>
                <w:sz w:val="16"/>
                <w:szCs w:val="16"/>
              </w:rPr>
            </w:pPr>
          </w:p>
        </w:tc>
        <w:tc>
          <w:tcPr>
            <w:tcW w:w="561"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83"/>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Ingineria mediului </w:t>
            </w:r>
          </w:p>
        </w:tc>
        <w:tc>
          <w:tcPr>
            <w:tcW w:w="935" w:type="dxa"/>
            <w:vMerge/>
            <w:vAlign w:val="center"/>
          </w:tcPr>
          <w:p w:rsidR="004B323A" w:rsidRPr="00C306AE" w:rsidRDefault="004B323A" w:rsidP="00F14042">
            <w:pPr>
              <w:rPr>
                <w:sz w:val="14"/>
                <w:szCs w:val="14"/>
              </w:rPr>
            </w:pPr>
          </w:p>
        </w:tc>
        <w:tc>
          <w:tcPr>
            <w:tcW w:w="3927" w:type="dxa"/>
            <w:vMerge/>
            <w:vAlign w:val="center"/>
          </w:tcPr>
          <w:p w:rsidR="004B323A" w:rsidRPr="00C306AE" w:rsidRDefault="004B323A" w:rsidP="00F14042">
            <w:pPr>
              <w:jc w:val="right"/>
              <w:rPr>
                <w:sz w:val="16"/>
                <w:szCs w:val="16"/>
              </w:rPr>
            </w:pPr>
          </w:p>
        </w:tc>
        <w:tc>
          <w:tcPr>
            <w:tcW w:w="561"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39"/>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Ingineria valorificării deşeurilor    </w:t>
            </w:r>
          </w:p>
        </w:tc>
        <w:tc>
          <w:tcPr>
            <w:tcW w:w="935" w:type="dxa"/>
            <w:vMerge/>
            <w:vAlign w:val="center"/>
          </w:tcPr>
          <w:p w:rsidR="004B323A" w:rsidRPr="00C306AE" w:rsidRDefault="004B323A" w:rsidP="00F14042">
            <w:pPr>
              <w:rPr>
                <w:sz w:val="14"/>
                <w:szCs w:val="14"/>
              </w:rPr>
            </w:pPr>
          </w:p>
        </w:tc>
        <w:tc>
          <w:tcPr>
            <w:tcW w:w="3927" w:type="dxa"/>
            <w:vMerge/>
            <w:vAlign w:val="center"/>
          </w:tcPr>
          <w:p w:rsidR="004B323A" w:rsidRPr="00C306AE" w:rsidRDefault="004B323A" w:rsidP="00F14042">
            <w:pPr>
              <w:jc w:val="right"/>
              <w:rPr>
                <w:sz w:val="16"/>
                <w:szCs w:val="16"/>
              </w:rPr>
            </w:pPr>
          </w:p>
        </w:tc>
        <w:tc>
          <w:tcPr>
            <w:tcW w:w="561"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66"/>
          <w:jc w:val="center"/>
        </w:trPr>
        <w:tc>
          <w:tcPr>
            <w:tcW w:w="1008" w:type="dxa"/>
            <w:vMerge/>
            <w:tcBorders>
              <w:left w:val="thinThickSmallGap" w:sz="24" w:space="0" w:color="auto"/>
            </w:tcBorders>
            <w:vAlign w:val="center"/>
          </w:tcPr>
          <w:p w:rsidR="007A5215" w:rsidRPr="00C306AE" w:rsidRDefault="007A5215" w:rsidP="00F14042">
            <w:pPr>
              <w:jc w:val="center"/>
              <w:rPr>
                <w:b/>
                <w:bCs/>
                <w:sz w:val="14"/>
                <w:szCs w:val="14"/>
              </w:rPr>
            </w:pPr>
          </w:p>
        </w:tc>
        <w:tc>
          <w:tcPr>
            <w:tcW w:w="1122" w:type="dxa"/>
            <w:vMerge/>
            <w:tcBorders>
              <w:right w:val="thinThickSmallGap" w:sz="24" w:space="0" w:color="auto"/>
            </w:tcBorders>
            <w:vAlign w:val="center"/>
          </w:tcPr>
          <w:p w:rsidR="007A5215" w:rsidRPr="00C306AE" w:rsidRDefault="007A5215" w:rsidP="00F14042">
            <w:pPr>
              <w:rPr>
                <w:sz w:val="14"/>
                <w:szCs w:val="14"/>
              </w:rPr>
            </w:pPr>
          </w:p>
        </w:tc>
        <w:tc>
          <w:tcPr>
            <w:tcW w:w="935" w:type="dxa"/>
            <w:vMerge/>
            <w:tcBorders>
              <w:right w:val="thinThickSmallGap" w:sz="24" w:space="0" w:color="auto"/>
            </w:tcBorders>
            <w:vAlign w:val="center"/>
          </w:tcPr>
          <w:p w:rsidR="007A5215" w:rsidRPr="00C306AE" w:rsidRDefault="007A5215" w:rsidP="00F14042">
            <w:pPr>
              <w:pStyle w:val="Heading5"/>
              <w:jc w:val="left"/>
              <w:rPr>
                <w:b w:val="0"/>
                <w:bCs w:val="0"/>
                <w:sz w:val="14"/>
                <w:szCs w:val="14"/>
              </w:rPr>
            </w:pPr>
          </w:p>
        </w:tc>
        <w:tc>
          <w:tcPr>
            <w:tcW w:w="1122" w:type="dxa"/>
            <w:vMerge w:val="restart"/>
            <w:tcBorders>
              <w:left w:val="nil"/>
            </w:tcBorders>
            <w:vAlign w:val="center"/>
          </w:tcPr>
          <w:p w:rsidR="007A5215" w:rsidRPr="00C306AE" w:rsidRDefault="007A5215" w:rsidP="00F14042">
            <w:pPr>
              <w:jc w:val="center"/>
              <w:rPr>
                <w:sz w:val="14"/>
                <w:szCs w:val="14"/>
              </w:rPr>
            </w:pPr>
            <w:r w:rsidRPr="00C306AE">
              <w:rPr>
                <w:sz w:val="14"/>
                <w:szCs w:val="14"/>
              </w:rPr>
              <w:t>STIINŢE EXACTE</w:t>
            </w:r>
          </w:p>
        </w:tc>
        <w:tc>
          <w:tcPr>
            <w:tcW w:w="1683" w:type="dxa"/>
            <w:tcBorders>
              <w:left w:val="nil"/>
            </w:tcBorders>
            <w:vAlign w:val="center"/>
          </w:tcPr>
          <w:p w:rsidR="007A5215" w:rsidRPr="00C306AE" w:rsidRDefault="007A5215" w:rsidP="00F14042">
            <w:pPr>
              <w:rPr>
                <w:sz w:val="14"/>
                <w:szCs w:val="14"/>
              </w:rPr>
            </w:pPr>
            <w:r w:rsidRPr="00C306AE">
              <w:rPr>
                <w:sz w:val="14"/>
                <w:szCs w:val="14"/>
              </w:rPr>
              <w:t>CHIMIE</w:t>
            </w:r>
          </w:p>
        </w:tc>
        <w:tc>
          <w:tcPr>
            <w:tcW w:w="2244" w:type="dxa"/>
            <w:vAlign w:val="center"/>
          </w:tcPr>
          <w:p w:rsidR="007A5215" w:rsidRPr="00C306AE" w:rsidRDefault="007A5215" w:rsidP="00F14042">
            <w:pPr>
              <w:rPr>
                <w:sz w:val="13"/>
                <w:szCs w:val="13"/>
              </w:rPr>
            </w:pPr>
            <w:r w:rsidRPr="00C306AE">
              <w:rPr>
                <w:sz w:val="13"/>
                <w:szCs w:val="13"/>
              </w:rPr>
              <w:t>Biochimie tehnologică</w:t>
            </w:r>
          </w:p>
        </w:tc>
        <w:tc>
          <w:tcPr>
            <w:tcW w:w="935" w:type="dxa"/>
            <w:vMerge w:val="restart"/>
            <w:vAlign w:val="center"/>
          </w:tcPr>
          <w:p w:rsidR="007A5215" w:rsidRPr="00C306AE" w:rsidRDefault="007A5215" w:rsidP="00F14042">
            <w:pPr>
              <w:rPr>
                <w:sz w:val="14"/>
                <w:szCs w:val="14"/>
              </w:rPr>
            </w:pPr>
            <w:r w:rsidRPr="00C306AE">
              <w:rPr>
                <w:sz w:val="14"/>
                <w:szCs w:val="14"/>
              </w:rPr>
              <w:t>ŞTIINŢA MEDIULUI</w:t>
            </w:r>
          </w:p>
        </w:tc>
        <w:tc>
          <w:tcPr>
            <w:tcW w:w="3927" w:type="dxa"/>
            <w:vMerge w:val="restart"/>
            <w:vAlign w:val="center"/>
          </w:tcPr>
          <w:p w:rsidR="007A5215" w:rsidRPr="00C306AE" w:rsidRDefault="007A5215" w:rsidP="007A5215">
            <w:pPr>
              <w:numPr>
                <w:ilvl w:val="0"/>
                <w:numId w:val="92"/>
              </w:numPr>
              <w:tabs>
                <w:tab w:val="clear" w:pos="720"/>
                <w:tab w:val="left" w:pos="266"/>
              </w:tabs>
              <w:autoSpaceDE w:val="0"/>
              <w:autoSpaceDN w:val="0"/>
              <w:adjustRightInd w:val="0"/>
              <w:ind w:left="57" w:firstLine="0"/>
              <w:rPr>
                <w:sz w:val="14"/>
                <w:szCs w:val="14"/>
              </w:rPr>
            </w:pPr>
            <w:r w:rsidRPr="00C306AE">
              <w:rPr>
                <w:sz w:val="14"/>
                <w:szCs w:val="14"/>
              </w:rPr>
              <w:t>Areale degradate antropic şi restaurare ecologică</w:t>
            </w:r>
          </w:p>
          <w:p w:rsidR="007A5215" w:rsidRPr="00C306AE" w:rsidRDefault="007A5215" w:rsidP="007A5215">
            <w:pPr>
              <w:numPr>
                <w:ilvl w:val="0"/>
                <w:numId w:val="92"/>
              </w:numPr>
              <w:tabs>
                <w:tab w:val="clear" w:pos="720"/>
                <w:tab w:val="left" w:pos="266"/>
              </w:tabs>
              <w:autoSpaceDE w:val="0"/>
              <w:autoSpaceDN w:val="0"/>
              <w:adjustRightInd w:val="0"/>
              <w:ind w:left="57" w:firstLine="0"/>
              <w:rPr>
                <w:sz w:val="14"/>
                <w:szCs w:val="14"/>
              </w:rPr>
            </w:pPr>
            <w:r w:rsidRPr="00C306AE">
              <w:rPr>
                <w:sz w:val="14"/>
                <w:szCs w:val="14"/>
              </w:rPr>
              <w:t>Biotehnologii utilizate in recuperarea terenurilor degradate</w:t>
            </w:r>
          </w:p>
          <w:p w:rsidR="007A5215" w:rsidRPr="00C306AE" w:rsidRDefault="007A5215" w:rsidP="007A5215">
            <w:pPr>
              <w:numPr>
                <w:ilvl w:val="0"/>
                <w:numId w:val="92"/>
              </w:numPr>
              <w:tabs>
                <w:tab w:val="clear" w:pos="720"/>
                <w:tab w:val="left" w:pos="266"/>
              </w:tabs>
              <w:autoSpaceDE w:val="0"/>
              <w:autoSpaceDN w:val="0"/>
              <w:adjustRightInd w:val="0"/>
              <w:ind w:left="57" w:firstLine="0"/>
              <w:rPr>
                <w:sz w:val="14"/>
                <w:szCs w:val="14"/>
              </w:rPr>
            </w:pPr>
            <w:r w:rsidRPr="00C306AE">
              <w:rPr>
                <w:sz w:val="14"/>
                <w:szCs w:val="14"/>
              </w:rPr>
              <w:t>Calitatea mediului şi surse energetice</w:t>
            </w:r>
          </w:p>
          <w:p w:rsidR="007A5215" w:rsidRPr="00C306AE" w:rsidRDefault="007A5215" w:rsidP="007A5215">
            <w:pPr>
              <w:numPr>
                <w:ilvl w:val="0"/>
                <w:numId w:val="92"/>
              </w:numPr>
              <w:tabs>
                <w:tab w:val="clear" w:pos="720"/>
                <w:tab w:val="left" w:pos="266"/>
              </w:tabs>
              <w:autoSpaceDE w:val="0"/>
              <w:autoSpaceDN w:val="0"/>
              <w:adjustRightInd w:val="0"/>
              <w:ind w:left="57" w:firstLine="0"/>
              <w:rPr>
                <w:sz w:val="14"/>
                <w:szCs w:val="14"/>
              </w:rPr>
            </w:pPr>
            <w:r w:rsidRPr="00C306AE">
              <w:rPr>
                <w:sz w:val="14"/>
                <w:szCs w:val="14"/>
              </w:rPr>
              <w:t>Consiliere de mediu</w:t>
            </w:r>
          </w:p>
          <w:p w:rsidR="007A5215" w:rsidRPr="00C306AE" w:rsidRDefault="007A5215" w:rsidP="007A5215">
            <w:pPr>
              <w:numPr>
                <w:ilvl w:val="0"/>
                <w:numId w:val="92"/>
              </w:numPr>
              <w:tabs>
                <w:tab w:val="clear" w:pos="720"/>
                <w:tab w:val="left" w:pos="266"/>
              </w:tabs>
              <w:autoSpaceDE w:val="0"/>
              <w:autoSpaceDN w:val="0"/>
              <w:adjustRightInd w:val="0"/>
              <w:ind w:left="57" w:firstLine="0"/>
              <w:rPr>
                <w:sz w:val="14"/>
                <w:szCs w:val="14"/>
              </w:rPr>
            </w:pPr>
            <w:r w:rsidRPr="00C306AE">
              <w:rPr>
                <w:sz w:val="14"/>
                <w:szCs w:val="14"/>
              </w:rPr>
              <w:t>Dezvoltarea durabilă în zona costieră şi valorificarea ecoturistică a spaţiului litoral</w:t>
            </w:r>
          </w:p>
          <w:p w:rsidR="007A5215" w:rsidRPr="00C306AE" w:rsidRDefault="007A5215" w:rsidP="007A5215">
            <w:pPr>
              <w:numPr>
                <w:ilvl w:val="0"/>
                <w:numId w:val="92"/>
              </w:numPr>
              <w:tabs>
                <w:tab w:val="clear" w:pos="720"/>
                <w:tab w:val="left" w:pos="266"/>
              </w:tabs>
              <w:autoSpaceDE w:val="0"/>
              <w:autoSpaceDN w:val="0"/>
              <w:adjustRightInd w:val="0"/>
              <w:ind w:left="57" w:firstLine="0"/>
              <w:rPr>
                <w:sz w:val="14"/>
                <w:szCs w:val="14"/>
              </w:rPr>
            </w:pPr>
            <w:r w:rsidRPr="00C306AE">
              <w:rPr>
                <w:sz w:val="14"/>
                <w:szCs w:val="14"/>
              </w:rPr>
              <w:t>Dezvoltarea durabilă şi conservarea biodiversităţii</w:t>
            </w:r>
          </w:p>
          <w:p w:rsidR="007A5215" w:rsidRPr="00C306AE" w:rsidRDefault="007A5215" w:rsidP="007A5215">
            <w:pPr>
              <w:numPr>
                <w:ilvl w:val="0"/>
                <w:numId w:val="92"/>
              </w:numPr>
              <w:tabs>
                <w:tab w:val="clear" w:pos="720"/>
                <w:tab w:val="left" w:pos="266"/>
              </w:tabs>
              <w:autoSpaceDE w:val="0"/>
              <w:autoSpaceDN w:val="0"/>
              <w:adjustRightInd w:val="0"/>
              <w:ind w:left="57" w:firstLine="0"/>
              <w:rPr>
                <w:sz w:val="14"/>
                <w:szCs w:val="14"/>
              </w:rPr>
            </w:pPr>
            <w:r w:rsidRPr="00C306AE">
              <w:rPr>
                <w:sz w:val="14"/>
                <w:szCs w:val="14"/>
              </w:rPr>
              <w:t>Ecologie aplicată</w:t>
            </w:r>
          </w:p>
          <w:p w:rsidR="007A5215" w:rsidRPr="00C306AE" w:rsidRDefault="007A5215" w:rsidP="007A5215">
            <w:pPr>
              <w:numPr>
                <w:ilvl w:val="0"/>
                <w:numId w:val="92"/>
              </w:numPr>
              <w:tabs>
                <w:tab w:val="clear" w:pos="720"/>
                <w:tab w:val="left" w:pos="266"/>
              </w:tabs>
              <w:autoSpaceDE w:val="0"/>
              <w:autoSpaceDN w:val="0"/>
              <w:adjustRightInd w:val="0"/>
              <w:ind w:left="57" w:firstLine="0"/>
              <w:rPr>
                <w:sz w:val="14"/>
                <w:szCs w:val="14"/>
              </w:rPr>
            </w:pPr>
            <w:r w:rsidRPr="00C306AE">
              <w:rPr>
                <w:sz w:val="14"/>
                <w:szCs w:val="14"/>
              </w:rPr>
              <w:t xml:space="preserve">Ecoturism si protecţia mediului   </w:t>
            </w:r>
          </w:p>
          <w:p w:rsidR="007A5215" w:rsidRPr="00C306AE" w:rsidRDefault="007A5215" w:rsidP="007A5215">
            <w:pPr>
              <w:numPr>
                <w:ilvl w:val="0"/>
                <w:numId w:val="92"/>
              </w:numPr>
              <w:tabs>
                <w:tab w:val="clear" w:pos="720"/>
                <w:tab w:val="left" w:pos="266"/>
              </w:tabs>
              <w:autoSpaceDE w:val="0"/>
              <w:autoSpaceDN w:val="0"/>
              <w:adjustRightInd w:val="0"/>
              <w:ind w:left="57" w:firstLine="0"/>
              <w:rPr>
                <w:sz w:val="14"/>
                <w:szCs w:val="14"/>
              </w:rPr>
            </w:pPr>
            <w:r w:rsidRPr="00C306AE">
              <w:rPr>
                <w:sz w:val="14"/>
                <w:szCs w:val="14"/>
              </w:rPr>
              <w:t>Expertiză şi managementul sistemelor ecologice</w:t>
            </w:r>
          </w:p>
          <w:p w:rsidR="007A5215" w:rsidRPr="00C306AE" w:rsidRDefault="007A5215" w:rsidP="007A5215">
            <w:pPr>
              <w:numPr>
                <w:ilvl w:val="0"/>
                <w:numId w:val="92"/>
              </w:numPr>
              <w:tabs>
                <w:tab w:val="clear" w:pos="720"/>
                <w:tab w:val="left" w:pos="266"/>
              </w:tabs>
              <w:autoSpaceDE w:val="0"/>
              <w:autoSpaceDN w:val="0"/>
              <w:adjustRightInd w:val="0"/>
              <w:ind w:left="57" w:firstLine="0"/>
              <w:rPr>
                <w:sz w:val="14"/>
                <w:szCs w:val="14"/>
              </w:rPr>
            </w:pPr>
            <w:r w:rsidRPr="00C306AE">
              <w:rPr>
                <w:sz w:val="14"/>
                <w:szCs w:val="14"/>
              </w:rPr>
              <w:t>Educaţie ecologică pentru dezvoltare durabilă</w:t>
            </w:r>
          </w:p>
          <w:p w:rsidR="007A5215" w:rsidRPr="00C306AE" w:rsidRDefault="007A5215" w:rsidP="007A5215">
            <w:pPr>
              <w:numPr>
                <w:ilvl w:val="0"/>
                <w:numId w:val="92"/>
              </w:numPr>
              <w:tabs>
                <w:tab w:val="clear" w:pos="720"/>
                <w:tab w:val="left" w:pos="266"/>
              </w:tabs>
              <w:autoSpaceDE w:val="0"/>
              <w:autoSpaceDN w:val="0"/>
              <w:adjustRightInd w:val="0"/>
              <w:ind w:left="57" w:firstLine="0"/>
              <w:rPr>
                <w:sz w:val="14"/>
                <w:szCs w:val="14"/>
              </w:rPr>
            </w:pPr>
            <w:r w:rsidRPr="00C306AE">
              <w:rPr>
                <w:sz w:val="14"/>
                <w:szCs w:val="14"/>
              </w:rPr>
              <w:t>Evaluarea şi managementul mediului</w:t>
            </w:r>
          </w:p>
          <w:p w:rsidR="007A5215" w:rsidRPr="00C306AE" w:rsidRDefault="007A5215" w:rsidP="007A5215">
            <w:pPr>
              <w:numPr>
                <w:ilvl w:val="0"/>
                <w:numId w:val="92"/>
              </w:numPr>
              <w:tabs>
                <w:tab w:val="clear" w:pos="720"/>
                <w:tab w:val="left" w:pos="266"/>
              </w:tabs>
              <w:autoSpaceDE w:val="0"/>
              <w:autoSpaceDN w:val="0"/>
              <w:adjustRightInd w:val="0"/>
              <w:ind w:left="57" w:firstLine="0"/>
              <w:rPr>
                <w:sz w:val="14"/>
                <w:szCs w:val="14"/>
              </w:rPr>
            </w:pPr>
            <w:r w:rsidRPr="00C306AE">
              <w:rPr>
                <w:sz w:val="14"/>
                <w:szCs w:val="14"/>
              </w:rPr>
              <w:t>Evaluarea riscului şi securitatea mediului</w:t>
            </w:r>
          </w:p>
          <w:p w:rsidR="007A5215" w:rsidRPr="00C306AE" w:rsidRDefault="007A5215" w:rsidP="007A5215">
            <w:pPr>
              <w:numPr>
                <w:ilvl w:val="0"/>
                <w:numId w:val="92"/>
              </w:numPr>
              <w:tabs>
                <w:tab w:val="clear" w:pos="720"/>
                <w:tab w:val="left" w:pos="266"/>
              </w:tabs>
              <w:autoSpaceDE w:val="0"/>
              <w:autoSpaceDN w:val="0"/>
              <w:adjustRightInd w:val="0"/>
              <w:ind w:left="57" w:firstLine="0"/>
              <w:rPr>
                <w:sz w:val="14"/>
                <w:szCs w:val="14"/>
              </w:rPr>
            </w:pPr>
            <w:r w:rsidRPr="00C306AE">
              <w:rPr>
                <w:sz w:val="14"/>
                <w:szCs w:val="14"/>
              </w:rPr>
              <w:t>Evaluarea integrată a stării mediului</w:t>
            </w:r>
          </w:p>
          <w:p w:rsidR="007A5215" w:rsidRPr="00C306AE" w:rsidRDefault="007A5215" w:rsidP="007A5215">
            <w:pPr>
              <w:numPr>
                <w:ilvl w:val="0"/>
                <w:numId w:val="92"/>
              </w:numPr>
              <w:tabs>
                <w:tab w:val="clear" w:pos="720"/>
                <w:tab w:val="left" w:pos="266"/>
              </w:tabs>
              <w:autoSpaceDE w:val="0"/>
              <w:autoSpaceDN w:val="0"/>
              <w:adjustRightInd w:val="0"/>
              <w:ind w:left="57" w:firstLine="0"/>
              <w:rPr>
                <w:sz w:val="14"/>
                <w:szCs w:val="14"/>
              </w:rPr>
            </w:pPr>
            <w:r w:rsidRPr="00C306AE">
              <w:rPr>
                <w:sz w:val="14"/>
                <w:szCs w:val="14"/>
              </w:rPr>
              <w:t>Gestionarea efectelor schimbărilor climatice</w:t>
            </w:r>
          </w:p>
          <w:p w:rsidR="007A5215" w:rsidRPr="00C306AE" w:rsidRDefault="007A5215" w:rsidP="007A5215">
            <w:pPr>
              <w:numPr>
                <w:ilvl w:val="0"/>
                <w:numId w:val="92"/>
              </w:numPr>
              <w:tabs>
                <w:tab w:val="clear" w:pos="720"/>
                <w:tab w:val="left" w:pos="266"/>
              </w:tabs>
              <w:autoSpaceDE w:val="0"/>
              <w:autoSpaceDN w:val="0"/>
              <w:adjustRightInd w:val="0"/>
              <w:ind w:left="57" w:firstLine="0"/>
              <w:rPr>
                <w:sz w:val="14"/>
                <w:szCs w:val="14"/>
              </w:rPr>
            </w:pPr>
            <w:r w:rsidRPr="00C306AE">
              <w:rPr>
                <w:sz w:val="14"/>
                <w:szCs w:val="14"/>
              </w:rPr>
              <w:t>Gestiunea şi protecţia mediului</w:t>
            </w:r>
          </w:p>
          <w:p w:rsidR="007A5215" w:rsidRPr="00C306AE" w:rsidRDefault="007A5215" w:rsidP="007A5215">
            <w:pPr>
              <w:numPr>
                <w:ilvl w:val="0"/>
                <w:numId w:val="92"/>
              </w:numPr>
              <w:tabs>
                <w:tab w:val="clear" w:pos="720"/>
                <w:tab w:val="left" w:pos="266"/>
              </w:tabs>
              <w:autoSpaceDE w:val="0"/>
              <w:autoSpaceDN w:val="0"/>
              <w:adjustRightInd w:val="0"/>
              <w:ind w:left="57" w:firstLine="0"/>
              <w:rPr>
                <w:sz w:val="14"/>
                <w:szCs w:val="14"/>
              </w:rPr>
            </w:pPr>
            <w:r w:rsidRPr="00C306AE">
              <w:rPr>
                <w:sz w:val="14"/>
                <w:szCs w:val="14"/>
              </w:rPr>
              <w:t>Gestiunea, evaluarea, conservarea şi protecţia mediului</w:t>
            </w:r>
          </w:p>
          <w:p w:rsidR="007A5215" w:rsidRPr="00C306AE" w:rsidRDefault="007A5215" w:rsidP="007A5215">
            <w:pPr>
              <w:numPr>
                <w:ilvl w:val="0"/>
                <w:numId w:val="92"/>
              </w:numPr>
              <w:tabs>
                <w:tab w:val="clear" w:pos="720"/>
                <w:tab w:val="left" w:pos="266"/>
              </w:tabs>
              <w:autoSpaceDE w:val="0"/>
              <w:autoSpaceDN w:val="0"/>
              <w:adjustRightInd w:val="0"/>
              <w:ind w:left="57" w:firstLine="0"/>
              <w:rPr>
                <w:sz w:val="14"/>
                <w:szCs w:val="14"/>
              </w:rPr>
            </w:pPr>
            <w:r w:rsidRPr="00C306AE">
              <w:rPr>
                <w:sz w:val="14"/>
                <w:szCs w:val="14"/>
              </w:rPr>
              <w:t>Managementul impactelor de mediu</w:t>
            </w:r>
          </w:p>
          <w:p w:rsidR="007A5215" w:rsidRPr="00C306AE" w:rsidRDefault="007A5215" w:rsidP="007A5215">
            <w:pPr>
              <w:numPr>
                <w:ilvl w:val="0"/>
                <w:numId w:val="92"/>
              </w:numPr>
              <w:tabs>
                <w:tab w:val="clear" w:pos="720"/>
                <w:tab w:val="left" w:pos="266"/>
              </w:tabs>
              <w:autoSpaceDE w:val="0"/>
              <w:autoSpaceDN w:val="0"/>
              <w:adjustRightInd w:val="0"/>
              <w:ind w:left="57" w:firstLine="0"/>
              <w:rPr>
                <w:sz w:val="14"/>
                <w:szCs w:val="14"/>
              </w:rPr>
            </w:pPr>
            <w:r w:rsidRPr="00C306AE">
              <w:rPr>
                <w:sz w:val="14"/>
                <w:szCs w:val="14"/>
              </w:rPr>
              <w:t>Managementul resurselor naturale</w:t>
            </w:r>
          </w:p>
          <w:p w:rsidR="007A5215" w:rsidRPr="00C306AE" w:rsidRDefault="007A5215" w:rsidP="007A5215">
            <w:pPr>
              <w:numPr>
                <w:ilvl w:val="0"/>
                <w:numId w:val="92"/>
              </w:numPr>
              <w:tabs>
                <w:tab w:val="clear" w:pos="720"/>
                <w:tab w:val="left" w:pos="266"/>
              </w:tabs>
              <w:autoSpaceDE w:val="0"/>
              <w:autoSpaceDN w:val="0"/>
              <w:adjustRightInd w:val="0"/>
              <w:ind w:left="57" w:firstLine="0"/>
              <w:rPr>
                <w:sz w:val="14"/>
                <w:szCs w:val="14"/>
              </w:rPr>
            </w:pPr>
            <w:r w:rsidRPr="00C306AE">
              <w:rPr>
                <w:sz w:val="14"/>
                <w:szCs w:val="14"/>
              </w:rPr>
              <w:t>Managementul integrat al capitalului natural</w:t>
            </w:r>
          </w:p>
          <w:p w:rsidR="007A5215" w:rsidRPr="00C306AE" w:rsidRDefault="007A5215" w:rsidP="007A5215">
            <w:pPr>
              <w:numPr>
                <w:ilvl w:val="0"/>
                <w:numId w:val="92"/>
              </w:numPr>
              <w:tabs>
                <w:tab w:val="clear" w:pos="720"/>
                <w:tab w:val="left" w:pos="266"/>
              </w:tabs>
              <w:autoSpaceDE w:val="0"/>
              <w:autoSpaceDN w:val="0"/>
              <w:adjustRightInd w:val="0"/>
              <w:ind w:left="57" w:firstLine="0"/>
              <w:rPr>
                <w:sz w:val="14"/>
                <w:szCs w:val="14"/>
              </w:rPr>
            </w:pPr>
            <w:r w:rsidRPr="00C306AE">
              <w:rPr>
                <w:sz w:val="14"/>
                <w:szCs w:val="14"/>
              </w:rPr>
              <w:t>Mediul actual şi dezvoltare durabilă</w:t>
            </w:r>
          </w:p>
          <w:p w:rsidR="007A5215" w:rsidRPr="00C306AE" w:rsidRDefault="007A5215" w:rsidP="007A5215">
            <w:pPr>
              <w:numPr>
                <w:ilvl w:val="0"/>
                <w:numId w:val="92"/>
              </w:numPr>
              <w:tabs>
                <w:tab w:val="clear" w:pos="720"/>
                <w:tab w:val="left" w:pos="266"/>
              </w:tabs>
              <w:autoSpaceDE w:val="0"/>
              <w:autoSpaceDN w:val="0"/>
              <w:adjustRightInd w:val="0"/>
              <w:ind w:left="57" w:firstLine="0"/>
              <w:rPr>
                <w:sz w:val="14"/>
                <w:szCs w:val="14"/>
              </w:rPr>
            </w:pPr>
            <w:r w:rsidRPr="00C306AE">
              <w:rPr>
                <w:sz w:val="14"/>
                <w:szCs w:val="14"/>
              </w:rPr>
              <w:t>Sustenabilitatea complexelor socioecologice</w:t>
            </w:r>
          </w:p>
          <w:p w:rsidR="007A5215" w:rsidRPr="00C306AE" w:rsidRDefault="007A5215" w:rsidP="007A5215">
            <w:pPr>
              <w:numPr>
                <w:ilvl w:val="0"/>
                <w:numId w:val="92"/>
              </w:numPr>
              <w:tabs>
                <w:tab w:val="clear" w:pos="720"/>
                <w:tab w:val="left" w:pos="266"/>
              </w:tabs>
              <w:autoSpaceDE w:val="0"/>
              <w:autoSpaceDN w:val="0"/>
              <w:adjustRightInd w:val="0"/>
              <w:ind w:left="57" w:firstLine="0"/>
              <w:rPr>
                <w:sz w:val="14"/>
                <w:szCs w:val="14"/>
              </w:rPr>
            </w:pPr>
            <w:r w:rsidRPr="00C306AE">
              <w:rPr>
                <w:sz w:val="14"/>
                <w:szCs w:val="14"/>
              </w:rPr>
              <w:t>Schimbări climatice şi fenomene extreme de risc</w:t>
            </w:r>
          </w:p>
          <w:p w:rsidR="007A5215" w:rsidRPr="00C306AE" w:rsidRDefault="007A5215" w:rsidP="007A5215">
            <w:pPr>
              <w:numPr>
                <w:ilvl w:val="0"/>
                <w:numId w:val="92"/>
              </w:numPr>
              <w:tabs>
                <w:tab w:val="clear" w:pos="720"/>
                <w:tab w:val="left" w:pos="266"/>
              </w:tabs>
              <w:autoSpaceDE w:val="0"/>
              <w:autoSpaceDN w:val="0"/>
              <w:adjustRightInd w:val="0"/>
              <w:ind w:left="57" w:firstLine="0"/>
              <w:rPr>
                <w:sz w:val="14"/>
                <w:szCs w:val="14"/>
              </w:rPr>
            </w:pPr>
            <w:r w:rsidRPr="00C306AE">
              <w:rPr>
                <w:sz w:val="14"/>
                <w:szCs w:val="14"/>
              </w:rPr>
              <w:t>Poluarea mediului şi ocrotirea naturii</w:t>
            </w:r>
          </w:p>
          <w:p w:rsidR="007A5215" w:rsidRPr="00C306AE" w:rsidRDefault="007A5215" w:rsidP="007A5215">
            <w:pPr>
              <w:numPr>
                <w:ilvl w:val="0"/>
                <w:numId w:val="92"/>
              </w:numPr>
              <w:tabs>
                <w:tab w:val="clear" w:pos="720"/>
                <w:tab w:val="left" w:pos="266"/>
              </w:tabs>
              <w:autoSpaceDE w:val="0"/>
              <w:autoSpaceDN w:val="0"/>
              <w:adjustRightInd w:val="0"/>
              <w:ind w:left="57" w:firstLine="0"/>
              <w:rPr>
                <w:sz w:val="14"/>
                <w:szCs w:val="14"/>
              </w:rPr>
            </w:pPr>
            <w:r w:rsidRPr="00C306AE">
              <w:rPr>
                <w:sz w:val="14"/>
                <w:szCs w:val="14"/>
              </w:rPr>
              <w:t>Poluarea chimică a mediului</w:t>
            </w:r>
          </w:p>
          <w:p w:rsidR="007A5215" w:rsidRPr="00C306AE" w:rsidRDefault="007A5215" w:rsidP="007A5215">
            <w:pPr>
              <w:numPr>
                <w:ilvl w:val="0"/>
                <w:numId w:val="92"/>
              </w:numPr>
              <w:tabs>
                <w:tab w:val="clear" w:pos="720"/>
                <w:tab w:val="left" w:pos="266"/>
              </w:tabs>
              <w:autoSpaceDE w:val="0"/>
              <w:autoSpaceDN w:val="0"/>
              <w:adjustRightInd w:val="0"/>
              <w:ind w:left="57" w:firstLine="0"/>
              <w:rPr>
                <w:sz w:val="14"/>
                <w:szCs w:val="14"/>
              </w:rPr>
            </w:pPr>
            <w:r w:rsidRPr="00C306AE">
              <w:rPr>
                <w:sz w:val="14"/>
                <w:szCs w:val="14"/>
              </w:rPr>
              <w:t>Riscurile mediului aerian în sănătate</w:t>
            </w:r>
          </w:p>
          <w:p w:rsidR="007A5215" w:rsidRPr="00C306AE" w:rsidRDefault="007A5215" w:rsidP="007A5215">
            <w:pPr>
              <w:numPr>
                <w:ilvl w:val="0"/>
                <w:numId w:val="92"/>
              </w:numPr>
              <w:tabs>
                <w:tab w:val="clear" w:pos="720"/>
                <w:tab w:val="left" w:pos="266"/>
              </w:tabs>
              <w:autoSpaceDE w:val="0"/>
              <w:autoSpaceDN w:val="0"/>
              <w:adjustRightInd w:val="0"/>
              <w:ind w:left="57" w:firstLine="0"/>
              <w:rPr>
                <w:sz w:val="14"/>
                <w:szCs w:val="14"/>
              </w:rPr>
            </w:pPr>
            <w:r w:rsidRPr="00C306AE">
              <w:rPr>
                <w:sz w:val="14"/>
                <w:szCs w:val="14"/>
              </w:rPr>
              <w:t>Air-environment risks and health response</w:t>
            </w:r>
          </w:p>
          <w:p w:rsidR="007A5215" w:rsidRPr="00C306AE" w:rsidRDefault="007A5215" w:rsidP="00F7749B">
            <w:pPr>
              <w:tabs>
                <w:tab w:val="left" w:pos="266"/>
              </w:tabs>
              <w:autoSpaceDE w:val="0"/>
              <w:autoSpaceDN w:val="0"/>
              <w:adjustRightInd w:val="0"/>
              <w:rPr>
                <w:sz w:val="14"/>
                <w:szCs w:val="14"/>
              </w:rPr>
            </w:pPr>
          </w:p>
        </w:tc>
        <w:tc>
          <w:tcPr>
            <w:tcW w:w="561" w:type="dxa"/>
            <w:vMerge w:val="restart"/>
            <w:tcBorders>
              <w:right w:val="thinThickSmallGap" w:sz="24" w:space="0" w:color="auto"/>
            </w:tcBorders>
            <w:vAlign w:val="center"/>
          </w:tcPr>
          <w:p w:rsidR="007A5215" w:rsidRPr="00C306AE" w:rsidRDefault="007A5215" w:rsidP="00F14042">
            <w:pPr>
              <w:jc w:val="center"/>
              <w:rPr>
                <w:sz w:val="16"/>
                <w:szCs w:val="16"/>
              </w:rPr>
            </w:pPr>
            <w:r w:rsidRPr="00C306AE">
              <w:rPr>
                <w:sz w:val="16"/>
                <w:szCs w:val="16"/>
              </w:rPr>
              <w:t>x</w:t>
            </w:r>
          </w:p>
        </w:tc>
        <w:tc>
          <w:tcPr>
            <w:tcW w:w="1372" w:type="dxa"/>
            <w:vMerge w:val="restart"/>
            <w:tcBorders>
              <w:left w:val="nil"/>
              <w:right w:val="thinThickSmallGap" w:sz="24" w:space="0" w:color="auto"/>
            </w:tcBorders>
            <w:vAlign w:val="center"/>
          </w:tcPr>
          <w:p w:rsidR="007A5215" w:rsidRPr="00C306AE" w:rsidRDefault="007A5215" w:rsidP="00F14042">
            <w:pPr>
              <w:pStyle w:val="Footer"/>
              <w:tabs>
                <w:tab w:val="clear" w:pos="4320"/>
                <w:tab w:val="clear" w:pos="8640"/>
              </w:tabs>
              <w:jc w:val="center"/>
              <w:rPr>
                <w:b/>
                <w:bCs/>
                <w:caps/>
                <w:sz w:val="14"/>
                <w:szCs w:val="14"/>
              </w:rPr>
            </w:pPr>
            <w:r w:rsidRPr="00C306AE">
              <w:rPr>
                <w:b/>
                <w:bCs/>
                <w:caps/>
                <w:sz w:val="14"/>
                <w:szCs w:val="14"/>
              </w:rPr>
              <w:t xml:space="preserve">Protecţia </w:t>
            </w:r>
          </w:p>
          <w:p w:rsidR="007A5215" w:rsidRPr="00C306AE" w:rsidRDefault="007A5215" w:rsidP="00F14042">
            <w:pPr>
              <w:pStyle w:val="Footer"/>
              <w:tabs>
                <w:tab w:val="clear" w:pos="4320"/>
                <w:tab w:val="clear" w:pos="8640"/>
              </w:tabs>
              <w:jc w:val="center"/>
              <w:rPr>
                <w:b/>
                <w:bCs/>
                <w:caps/>
                <w:sz w:val="14"/>
                <w:szCs w:val="14"/>
              </w:rPr>
            </w:pPr>
            <w:r w:rsidRPr="00C306AE">
              <w:rPr>
                <w:b/>
                <w:bCs/>
                <w:caps/>
                <w:sz w:val="14"/>
                <w:szCs w:val="14"/>
              </w:rPr>
              <w:t>mediului</w:t>
            </w:r>
          </w:p>
          <w:p w:rsidR="007A5215" w:rsidRPr="00C306AE" w:rsidRDefault="007A5215" w:rsidP="00F14042">
            <w:pPr>
              <w:pStyle w:val="Footer"/>
              <w:tabs>
                <w:tab w:val="clear" w:pos="4320"/>
                <w:tab w:val="clear" w:pos="8640"/>
              </w:tabs>
              <w:jc w:val="center"/>
              <w:rPr>
                <w:sz w:val="12"/>
                <w:szCs w:val="12"/>
              </w:rPr>
            </w:pPr>
            <w:r w:rsidRPr="00C306AE">
              <w:rPr>
                <w:sz w:val="16"/>
                <w:szCs w:val="16"/>
              </w:rPr>
              <w:t>(</w:t>
            </w:r>
            <w:r w:rsidRPr="00C306AE">
              <w:rPr>
                <w:sz w:val="12"/>
                <w:szCs w:val="12"/>
              </w:rPr>
              <w:t xml:space="preserve">programa aprobată prin ordinul ministrului educaţiei,  cercetării,  tineretului  şi sportului </w:t>
            </w:r>
          </w:p>
          <w:p w:rsidR="007A5215" w:rsidRPr="00C306AE" w:rsidRDefault="007A5215" w:rsidP="00F14042">
            <w:pPr>
              <w:pStyle w:val="Footer"/>
              <w:jc w:val="center"/>
              <w:rPr>
                <w:b/>
                <w:bCs/>
                <w:caps/>
                <w:sz w:val="14"/>
                <w:szCs w:val="14"/>
              </w:rPr>
            </w:pPr>
            <w:r w:rsidRPr="00C306AE">
              <w:rPr>
                <w:sz w:val="12"/>
                <w:szCs w:val="12"/>
              </w:rPr>
              <w:t>nr. 5620 / 2010</w:t>
            </w:r>
            <w:r w:rsidRPr="00C306AE">
              <w:rPr>
                <w:sz w:val="16"/>
                <w:szCs w:val="16"/>
              </w:rPr>
              <w:t>)</w:t>
            </w:r>
          </w:p>
        </w:tc>
      </w:tr>
      <w:tr w:rsidR="00C306AE" w:rsidRPr="00C306AE">
        <w:trPr>
          <w:cantSplit/>
          <w:trHeight w:val="66"/>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b w:val="0"/>
                <w:bCs w:val="0"/>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tcBorders>
              <w:left w:val="nil"/>
            </w:tcBorders>
            <w:vAlign w:val="center"/>
          </w:tcPr>
          <w:p w:rsidR="004B323A" w:rsidRPr="00C306AE" w:rsidRDefault="004B323A" w:rsidP="00F14042">
            <w:pPr>
              <w:rPr>
                <w:sz w:val="14"/>
                <w:szCs w:val="14"/>
              </w:rPr>
            </w:pPr>
            <w:r w:rsidRPr="00C306AE">
              <w:rPr>
                <w:sz w:val="14"/>
                <w:szCs w:val="14"/>
              </w:rPr>
              <w:t>FIZICĂ</w:t>
            </w:r>
          </w:p>
        </w:tc>
        <w:tc>
          <w:tcPr>
            <w:tcW w:w="2244" w:type="dxa"/>
            <w:vAlign w:val="center"/>
          </w:tcPr>
          <w:p w:rsidR="004B323A" w:rsidRPr="00C306AE" w:rsidRDefault="004B323A" w:rsidP="00F14042">
            <w:pPr>
              <w:rPr>
                <w:sz w:val="13"/>
                <w:szCs w:val="13"/>
              </w:rPr>
            </w:pPr>
            <w:r w:rsidRPr="00C306AE">
              <w:rPr>
                <w:sz w:val="13"/>
                <w:szCs w:val="13"/>
              </w:rPr>
              <w:t>Biofizică</w:t>
            </w:r>
          </w:p>
        </w:tc>
        <w:tc>
          <w:tcPr>
            <w:tcW w:w="935" w:type="dxa"/>
            <w:vMerge/>
            <w:vAlign w:val="center"/>
          </w:tcPr>
          <w:p w:rsidR="004B323A" w:rsidRPr="00C306AE" w:rsidRDefault="004B323A" w:rsidP="00F14042">
            <w:pPr>
              <w:rPr>
                <w:sz w:val="14"/>
                <w:szCs w:val="14"/>
              </w:rPr>
            </w:pPr>
          </w:p>
        </w:tc>
        <w:tc>
          <w:tcPr>
            <w:tcW w:w="3927" w:type="dxa"/>
            <w:vMerge/>
            <w:vAlign w:val="center"/>
          </w:tcPr>
          <w:p w:rsidR="004B323A" w:rsidRPr="00C306AE" w:rsidRDefault="004B323A" w:rsidP="00467FA9">
            <w:pPr>
              <w:numPr>
                <w:ilvl w:val="0"/>
                <w:numId w:val="92"/>
              </w:numPr>
              <w:tabs>
                <w:tab w:val="clear" w:pos="720"/>
                <w:tab w:val="left" w:pos="266"/>
              </w:tabs>
              <w:autoSpaceDE w:val="0"/>
              <w:autoSpaceDN w:val="0"/>
              <w:adjustRightInd w:val="0"/>
              <w:ind w:left="79" w:firstLine="0"/>
              <w:rPr>
                <w:sz w:val="16"/>
                <w:szCs w:val="16"/>
              </w:rPr>
            </w:pPr>
          </w:p>
        </w:tc>
        <w:tc>
          <w:tcPr>
            <w:tcW w:w="561"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pStyle w:val="Footer"/>
              <w:jc w:val="center"/>
              <w:rPr>
                <w:b/>
                <w:bCs/>
                <w:caps/>
                <w:sz w:val="14"/>
                <w:szCs w:val="14"/>
              </w:rPr>
            </w:pPr>
          </w:p>
        </w:tc>
      </w:tr>
      <w:tr w:rsidR="00C306AE" w:rsidRPr="00C306AE">
        <w:trPr>
          <w:cantSplit/>
          <w:trHeight w:val="66"/>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b w:val="0"/>
                <w:bCs w:val="0"/>
                <w:sz w:val="14"/>
                <w:szCs w:val="14"/>
              </w:rPr>
            </w:pPr>
          </w:p>
        </w:tc>
        <w:tc>
          <w:tcPr>
            <w:tcW w:w="1122" w:type="dxa"/>
            <w:vMerge w:val="restart"/>
            <w:tcBorders>
              <w:left w:val="nil"/>
            </w:tcBorders>
            <w:vAlign w:val="center"/>
          </w:tcPr>
          <w:p w:rsidR="004B323A" w:rsidRPr="00C306AE" w:rsidRDefault="004B323A" w:rsidP="00F14042">
            <w:pPr>
              <w:jc w:val="center"/>
              <w:rPr>
                <w:sz w:val="14"/>
                <w:szCs w:val="14"/>
              </w:rPr>
            </w:pPr>
            <w:r w:rsidRPr="00C306AE">
              <w:rPr>
                <w:sz w:val="14"/>
                <w:szCs w:val="14"/>
              </w:rPr>
              <w:t xml:space="preserve">ŞTIINŢE </w:t>
            </w:r>
            <w:smartTag w:uri="urn:schemas-microsoft-com:office:smarttags" w:element="stockticker">
              <w:r w:rsidRPr="00C306AE">
                <w:rPr>
                  <w:sz w:val="14"/>
                  <w:szCs w:val="14"/>
                </w:rPr>
                <w:t>ALE</w:t>
              </w:r>
            </w:smartTag>
            <w:r w:rsidRPr="00C306AE">
              <w:rPr>
                <w:sz w:val="14"/>
                <w:szCs w:val="14"/>
              </w:rPr>
              <w:t xml:space="preserve"> NATURII</w:t>
            </w: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BIOLOGIE</w:t>
            </w:r>
          </w:p>
        </w:tc>
        <w:tc>
          <w:tcPr>
            <w:tcW w:w="2244" w:type="dxa"/>
            <w:vAlign w:val="center"/>
          </w:tcPr>
          <w:p w:rsidR="004B323A" w:rsidRPr="00C306AE" w:rsidRDefault="004B323A" w:rsidP="00F14042">
            <w:pPr>
              <w:rPr>
                <w:sz w:val="13"/>
                <w:szCs w:val="13"/>
              </w:rPr>
            </w:pPr>
            <w:r w:rsidRPr="00C306AE">
              <w:rPr>
                <w:sz w:val="13"/>
                <w:szCs w:val="13"/>
              </w:rPr>
              <w:t>Biochimie</w:t>
            </w:r>
          </w:p>
        </w:tc>
        <w:tc>
          <w:tcPr>
            <w:tcW w:w="935" w:type="dxa"/>
            <w:vMerge/>
            <w:vAlign w:val="center"/>
          </w:tcPr>
          <w:p w:rsidR="004B323A" w:rsidRPr="00C306AE" w:rsidRDefault="004B323A" w:rsidP="00F14042">
            <w:pPr>
              <w:rPr>
                <w:sz w:val="14"/>
                <w:szCs w:val="14"/>
              </w:rPr>
            </w:pPr>
          </w:p>
        </w:tc>
        <w:tc>
          <w:tcPr>
            <w:tcW w:w="3927" w:type="dxa"/>
            <w:vMerge/>
            <w:vAlign w:val="center"/>
          </w:tcPr>
          <w:p w:rsidR="004B323A" w:rsidRPr="00C306AE" w:rsidRDefault="004B323A" w:rsidP="00467FA9">
            <w:pPr>
              <w:numPr>
                <w:ilvl w:val="0"/>
                <w:numId w:val="92"/>
              </w:numPr>
              <w:tabs>
                <w:tab w:val="clear" w:pos="720"/>
                <w:tab w:val="left" w:pos="266"/>
              </w:tabs>
              <w:autoSpaceDE w:val="0"/>
              <w:autoSpaceDN w:val="0"/>
              <w:adjustRightInd w:val="0"/>
              <w:ind w:left="79" w:firstLine="0"/>
              <w:rPr>
                <w:sz w:val="16"/>
                <w:szCs w:val="16"/>
              </w:rPr>
            </w:pPr>
          </w:p>
        </w:tc>
        <w:tc>
          <w:tcPr>
            <w:tcW w:w="561"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pStyle w:val="Footer"/>
              <w:jc w:val="center"/>
              <w:rPr>
                <w:b/>
                <w:bCs/>
                <w:caps/>
                <w:sz w:val="14"/>
                <w:szCs w:val="14"/>
              </w:rPr>
            </w:pPr>
          </w:p>
        </w:tc>
      </w:tr>
      <w:tr w:rsidR="00C306AE" w:rsidRPr="00C306AE">
        <w:trPr>
          <w:cantSplit/>
          <w:trHeight w:val="66"/>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b w:val="0"/>
                <w:bCs w:val="0"/>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Biologie</w:t>
            </w:r>
          </w:p>
        </w:tc>
        <w:tc>
          <w:tcPr>
            <w:tcW w:w="935" w:type="dxa"/>
            <w:vMerge/>
            <w:vAlign w:val="center"/>
          </w:tcPr>
          <w:p w:rsidR="004B323A" w:rsidRPr="00C306AE" w:rsidRDefault="004B323A" w:rsidP="00F14042">
            <w:pPr>
              <w:rPr>
                <w:sz w:val="14"/>
                <w:szCs w:val="14"/>
              </w:rPr>
            </w:pPr>
          </w:p>
        </w:tc>
        <w:tc>
          <w:tcPr>
            <w:tcW w:w="3927" w:type="dxa"/>
            <w:vMerge/>
            <w:vAlign w:val="center"/>
          </w:tcPr>
          <w:p w:rsidR="004B323A" w:rsidRPr="00C306AE" w:rsidRDefault="004B323A" w:rsidP="00467FA9">
            <w:pPr>
              <w:numPr>
                <w:ilvl w:val="0"/>
                <w:numId w:val="92"/>
              </w:numPr>
              <w:tabs>
                <w:tab w:val="clear" w:pos="720"/>
                <w:tab w:val="left" w:pos="266"/>
              </w:tabs>
              <w:autoSpaceDE w:val="0"/>
              <w:autoSpaceDN w:val="0"/>
              <w:adjustRightInd w:val="0"/>
              <w:ind w:left="79" w:firstLine="0"/>
              <w:rPr>
                <w:sz w:val="16"/>
                <w:szCs w:val="16"/>
              </w:rPr>
            </w:pPr>
          </w:p>
        </w:tc>
        <w:tc>
          <w:tcPr>
            <w:tcW w:w="561"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pStyle w:val="Footer"/>
              <w:jc w:val="center"/>
              <w:rPr>
                <w:b/>
                <w:bCs/>
                <w:caps/>
                <w:sz w:val="14"/>
                <w:szCs w:val="14"/>
              </w:rPr>
            </w:pPr>
          </w:p>
        </w:tc>
      </w:tr>
      <w:tr w:rsidR="00C306AE" w:rsidRPr="00C306AE">
        <w:trPr>
          <w:cantSplit/>
          <w:trHeight w:val="69"/>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ŞTIINŢA MEDIULUI</w:t>
            </w:r>
          </w:p>
        </w:tc>
        <w:tc>
          <w:tcPr>
            <w:tcW w:w="2244" w:type="dxa"/>
            <w:vAlign w:val="center"/>
          </w:tcPr>
          <w:p w:rsidR="004B323A" w:rsidRPr="00C306AE" w:rsidRDefault="004B323A" w:rsidP="00F14042">
            <w:pPr>
              <w:rPr>
                <w:sz w:val="13"/>
                <w:szCs w:val="13"/>
              </w:rPr>
            </w:pPr>
            <w:r w:rsidRPr="00C306AE">
              <w:rPr>
                <w:sz w:val="13"/>
                <w:szCs w:val="13"/>
              </w:rPr>
              <w:t xml:space="preserve">Chimia mediului                       </w:t>
            </w:r>
          </w:p>
        </w:tc>
        <w:tc>
          <w:tcPr>
            <w:tcW w:w="935" w:type="dxa"/>
            <w:vMerge/>
            <w:vAlign w:val="center"/>
          </w:tcPr>
          <w:p w:rsidR="004B323A" w:rsidRPr="00C306AE" w:rsidRDefault="004B323A" w:rsidP="00F14042">
            <w:pPr>
              <w:rPr>
                <w:sz w:val="14"/>
                <w:szCs w:val="14"/>
              </w:rPr>
            </w:pPr>
          </w:p>
        </w:tc>
        <w:tc>
          <w:tcPr>
            <w:tcW w:w="3927" w:type="dxa"/>
            <w:vMerge/>
            <w:vAlign w:val="center"/>
          </w:tcPr>
          <w:p w:rsidR="004B323A" w:rsidRPr="00C306AE" w:rsidRDefault="004B323A" w:rsidP="00467FA9">
            <w:pPr>
              <w:numPr>
                <w:ilvl w:val="0"/>
                <w:numId w:val="92"/>
              </w:numPr>
              <w:tabs>
                <w:tab w:val="clear" w:pos="720"/>
                <w:tab w:val="left" w:pos="266"/>
              </w:tabs>
              <w:autoSpaceDE w:val="0"/>
              <w:autoSpaceDN w:val="0"/>
              <w:adjustRightInd w:val="0"/>
              <w:ind w:left="79" w:firstLine="0"/>
              <w:rPr>
                <w:sz w:val="16"/>
                <w:szCs w:val="16"/>
              </w:rPr>
            </w:pPr>
          </w:p>
        </w:tc>
        <w:tc>
          <w:tcPr>
            <w:tcW w:w="561"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pStyle w:val="Footer"/>
              <w:tabs>
                <w:tab w:val="clear" w:pos="4320"/>
                <w:tab w:val="clear" w:pos="8640"/>
              </w:tabs>
              <w:jc w:val="center"/>
              <w:rPr>
                <w:b/>
                <w:bCs/>
                <w:caps/>
                <w:sz w:val="14"/>
                <w:szCs w:val="14"/>
              </w:rPr>
            </w:pPr>
          </w:p>
        </w:tc>
      </w:tr>
      <w:tr w:rsidR="00C306AE" w:rsidRPr="00C306AE">
        <w:trPr>
          <w:cantSplit/>
          <w:trHeight w:val="156"/>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Ecologie şi protecţia mediului        </w:t>
            </w:r>
          </w:p>
        </w:tc>
        <w:tc>
          <w:tcPr>
            <w:tcW w:w="935" w:type="dxa"/>
            <w:vMerge/>
            <w:vAlign w:val="center"/>
          </w:tcPr>
          <w:p w:rsidR="004B323A" w:rsidRPr="00C306AE" w:rsidRDefault="004B323A" w:rsidP="00F14042">
            <w:pPr>
              <w:rPr>
                <w:sz w:val="14"/>
                <w:szCs w:val="14"/>
              </w:rPr>
            </w:pPr>
          </w:p>
        </w:tc>
        <w:tc>
          <w:tcPr>
            <w:tcW w:w="3927" w:type="dxa"/>
            <w:vMerge/>
            <w:vAlign w:val="center"/>
          </w:tcPr>
          <w:p w:rsidR="004B323A" w:rsidRPr="00C306AE" w:rsidRDefault="004B323A" w:rsidP="00F14042">
            <w:pPr>
              <w:jc w:val="right"/>
              <w:rPr>
                <w:sz w:val="16"/>
                <w:szCs w:val="16"/>
              </w:rPr>
            </w:pPr>
          </w:p>
        </w:tc>
        <w:tc>
          <w:tcPr>
            <w:tcW w:w="561"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66"/>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Geografia mediului                    </w:t>
            </w:r>
          </w:p>
        </w:tc>
        <w:tc>
          <w:tcPr>
            <w:tcW w:w="935" w:type="dxa"/>
            <w:vMerge/>
            <w:vAlign w:val="center"/>
          </w:tcPr>
          <w:p w:rsidR="004B323A" w:rsidRPr="00C306AE" w:rsidRDefault="004B323A" w:rsidP="00F14042">
            <w:pPr>
              <w:rPr>
                <w:sz w:val="14"/>
                <w:szCs w:val="14"/>
              </w:rPr>
            </w:pPr>
          </w:p>
        </w:tc>
        <w:tc>
          <w:tcPr>
            <w:tcW w:w="3927" w:type="dxa"/>
            <w:vMerge/>
            <w:vAlign w:val="center"/>
          </w:tcPr>
          <w:p w:rsidR="004B323A" w:rsidRPr="00C306AE" w:rsidRDefault="004B323A" w:rsidP="00F14042">
            <w:pPr>
              <w:jc w:val="right"/>
              <w:rPr>
                <w:sz w:val="16"/>
                <w:szCs w:val="16"/>
              </w:rPr>
            </w:pPr>
          </w:p>
        </w:tc>
        <w:tc>
          <w:tcPr>
            <w:tcW w:w="561"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64"/>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Fizica mediului                       </w:t>
            </w:r>
          </w:p>
        </w:tc>
        <w:tc>
          <w:tcPr>
            <w:tcW w:w="935" w:type="dxa"/>
            <w:vMerge/>
            <w:vAlign w:val="center"/>
          </w:tcPr>
          <w:p w:rsidR="004B323A" w:rsidRPr="00C306AE" w:rsidRDefault="004B323A" w:rsidP="00F14042">
            <w:pPr>
              <w:rPr>
                <w:sz w:val="14"/>
                <w:szCs w:val="14"/>
              </w:rPr>
            </w:pPr>
          </w:p>
        </w:tc>
        <w:tc>
          <w:tcPr>
            <w:tcW w:w="3927" w:type="dxa"/>
            <w:vMerge/>
            <w:vAlign w:val="center"/>
          </w:tcPr>
          <w:p w:rsidR="004B323A" w:rsidRPr="00C306AE" w:rsidRDefault="004B323A" w:rsidP="00F14042">
            <w:pPr>
              <w:jc w:val="right"/>
              <w:rPr>
                <w:sz w:val="16"/>
                <w:szCs w:val="16"/>
              </w:rPr>
            </w:pPr>
          </w:p>
        </w:tc>
        <w:tc>
          <w:tcPr>
            <w:tcW w:w="561"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Ştiinţa mediului                      </w:t>
            </w:r>
          </w:p>
        </w:tc>
        <w:tc>
          <w:tcPr>
            <w:tcW w:w="935" w:type="dxa"/>
            <w:vMerge/>
            <w:vAlign w:val="center"/>
          </w:tcPr>
          <w:p w:rsidR="004B323A" w:rsidRPr="00C306AE" w:rsidRDefault="004B323A" w:rsidP="00F14042">
            <w:pPr>
              <w:rPr>
                <w:sz w:val="14"/>
                <w:szCs w:val="14"/>
              </w:rPr>
            </w:pPr>
          </w:p>
        </w:tc>
        <w:tc>
          <w:tcPr>
            <w:tcW w:w="3927" w:type="dxa"/>
            <w:vMerge/>
            <w:vAlign w:val="center"/>
          </w:tcPr>
          <w:p w:rsidR="004B323A" w:rsidRPr="00C306AE" w:rsidRDefault="004B323A" w:rsidP="00F14042">
            <w:pPr>
              <w:jc w:val="right"/>
              <w:rPr>
                <w:sz w:val="16"/>
                <w:szCs w:val="16"/>
              </w:rPr>
            </w:pPr>
          </w:p>
        </w:tc>
        <w:tc>
          <w:tcPr>
            <w:tcW w:w="561"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3E0D71" w:rsidRPr="00C306AE" w:rsidRDefault="003E0D71" w:rsidP="00F14042">
            <w:pPr>
              <w:jc w:val="center"/>
              <w:rPr>
                <w:b/>
                <w:bCs/>
                <w:sz w:val="14"/>
                <w:szCs w:val="14"/>
              </w:rPr>
            </w:pPr>
          </w:p>
        </w:tc>
        <w:tc>
          <w:tcPr>
            <w:tcW w:w="1122" w:type="dxa"/>
            <w:vMerge/>
            <w:tcBorders>
              <w:right w:val="thinThickSmallGap" w:sz="24" w:space="0" w:color="auto"/>
            </w:tcBorders>
            <w:vAlign w:val="center"/>
          </w:tcPr>
          <w:p w:rsidR="003E0D71" w:rsidRPr="00C306AE" w:rsidRDefault="003E0D71" w:rsidP="00F14042">
            <w:pPr>
              <w:jc w:val="center"/>
              <w:rPr>
                <w:b/>
                <w:bCs/>
                <w:sz w:val="14"/>
                <w:szCs w:val="14"/>
              </w:rPr>
            </w:pPr>
          </w:p>
        </w:tc>
        <w:tc>
          <w:tcPr>
            <w:tcW w:w="935" w:type="dxa"/>
            <w:vMerge/>
            <w:tcBorders>
              <w:right w:val="thinThickSmallGap" w:sz="24" w:space="0" w:color="auto"/>
            </w:tcBorders>
            <w:vAlign w:val="center"/>
          </w:tcPr>
          <w:p w:rsidR="003E0D71" w:rsidRPr="00C306AE" w:rsidRDefault="003E0D71" w:rsidP="00F14042">
            <w:pPr>
              <w:jc w:val="center"/>
              <w:rPr>
                <w:sz w:val="14"/>
                <w:szCs w:val="14"/>
              </w:rPr>
            </w:pPr>
          </w:p>
        </w:tc>
        <w:tc>
          <w:tcPr>
            <w:tcW w:w="1122" w:type="dxa"/>
            <w:vMerge/>
            <w:tcBorders>
              <w:left w:val="nil"/>
            </w:tcBorders>
            <w:vAlign w:val="center"/>
          </w:tcPr>
          <w:p w:rsidR="003E0D71" w:rsidRPr="00C306AE" w:rsidRDefault="003E0D71" w:rsidP="00F14042">
            <w:pPr>
              <w:jc w:val="center"/>
              <w:rPr>
                <w:sz w:val="14"/>
                <w:szCs w:val="14"/>
              </w:rPr>
            </w:pPr>
          </w:p>
        </w:tc>
        <w:tc>
          <w:tcPr>
            <w:tcW w:w="1683" w:type="dxa"/>
            <w:tcBorders>
              <w:left w:val="nil"/>
            </w:tcBorders>
            <w:vAlign w:val="center"/>
          </w:tcPr>
          <w:p w:rsidR="003E0D71" w:rsidRPr="00C306AE" w:rsidRDefault="003E0D71" w:rsidP="007645E4">
            <w:pPr>
              <w:rPr>
                <w:sz w:val="14"/>
                <w:szCs w:val="14"/>
              </w:rPr>
            </w:pPr>
            <w:r w:rsidRPr="00C306AE">
              <w:rPr>
                <w:sz w:val="14"/>
                <w:szCs w:val="14"/>
              </w:rPr>
              <w:t>GEOGRAFIE</w:t>
            </w:r>
          </w:p>
        </w:tc>
        <w:tc>
          <w:tcPr>
            <w:tcW w:w="2244" w:type="dxa"/>
            <w:vAlign w:val="center"/>
          </w:tcPr>
          <w:p w:rsidR="003E0D71" w:rsidRPr="00C306AE" w:rsidRDefault="003E0D71" w:rsidP="007645E4">
            <w:pPr>
              <w:rPr>
                <w:sz w:val="13"/>
                <w:szCs w:val="13"/>
              </w:rPr>
            </w:pPr>
            <w:r w:rsidRPr="00C306AE">
              <w:rPr>
                <w:sz w:val="13"/>
                <w:szCs w:val="13"/>
              </w:rPr>
              <w:t>Hidrologie şi meteorologie</w:t>
            </w:r>
          </w:p>
        </w:tc>
        <w:tc>
          <w:tcPr>
            <w:tcW w:w="935" w:type="dxa"/>
            <w:vMerge/>
            <w:vAlign w:val="center"/>
          </w:tcPr>
          <w:p w:rsidR="003E0D71" w:rsidRPr="00C306AE" w:rsidRDefault="003E0D71" w:rsidP="00F14042">
            <w:pPr>
              <w:rPr>
                <w:sz w:val="14"/>
                <w:szCs w:val="14"/>
              </w:rPr>
            </w:pPr>
          </w:p>
        </w:tc>
        <w:tc>
          <w:tcPr>
            <w:tcW w:w="3927" w:type="dxa"/>
            <w:vMerge/>
            <w:vAlign w:val="center"/>
          </w:tcPr>
          <w:p w:rsidR="003E0D71" w:rsidRPr="00C306AE" w:rsidRDefault="003E0D71" w:rsidP="00F14042">
            <w:pPr>
              <w:jc w:val="right"/>
              <w:rPr>
                <w:sz w:val="16"/>
                <w:szCs w:val="16"/>
              </w:rPr>
            </w:pPr>
          </w:p>
        </w:tc>
        <w:tc>
          <w:tcPr>
            <w:tcW w:w="561" w:type="dxa"/>
            <w:vMerge/>
            <w:tcBorders>
              <w:right w:val="thinThickSmallGap" w:sz="24" w:space="0" w:color="auto"/>
            </w:tcBorders>
            <w:vAlign w:val="center"/>
          </w:tcPr>
          <w:p w:rsidR="003E0D71" w:rsidRPr="00C306AE" w:rsidRDefault="003E0D71" w:rsidP="00F14042">
            <w:pPr>
              <w:jc w:val="center"/>
              <w:rPr>
                <w:sz w:val="16"/>
                <w:szCs w:val="16"/>
              </w:rPr>
            </w:pPr>
          </w:p>
        </w:tc>
        <w:tc>
          <w:tcPr>
            <w:tcW w:w="1372" w:type="dxa"/>
            <w:vMerge/>
            <w:tcBorders>
              <w:left w:val="nil"/>
              <w:right w:val="thinThickSmallGap" w:sz="24" w:space="0" w:color="auto"/>
            </w:tcBorders>
            <w:vAlign w:val="center"/>
          </w:tcPr>
          <w:p w:rsidR="003E0D71" w:rsidRPr="00C306AE" w:rsidRDefault="003E0D71" w:rsidP="00F14042">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GEOLOGIE</w:t>
            </w:r>
          </w:p>
        </w:tc>
        <w:tc>
          <w:tcPr>
            <w:tcW w:w="2244" w:type="dxa"/>
            <w:vAlign w:val="center"/>
          </w:tcPr>
          <w:p w:rsidR="004B323A" w:rsidRPr="00C306AE" w:rsidRDefault="004B323A" w:rsidP="00F14042">
            <w:pPr>
              <w:rPr>
                <w:sz w:val="13"/>
                <w:szCs w:val="13"/>
              </w:rPr>
            </w:pPr>
            <w:r w:rsidRPr="00C306AE">
              <w:rPr>
                <w:sz w:val="13"/>
                <w:szCs w:val="13"/>
              </w:rPr>
              <w:t xml:space="preserve">Geologie </w:t>
            </w:r>
          </w:p>
        </w:tc>
        <w:tc>
          <w:tcPr>
            <w:tcW w:w="935" w:type="dxa"/>
            <w:vMerge/>
            <w:vAlign w:val="center"/>
          </w:tcPr>
          <w:p w:rsidR="004B323A" w:rsidRPr="00C306AE" w:rsidRDefault="004B323A" w:rsidP="00F14042">
            <w:pPr>
              <w:rPr>
                <w:sz w:val="14"/>
                <w:szCs w:val="14"/>
              </w:rPr>
            </w:pPr>
          </w:p>
        </w:tc>
        <w:tc>
          <w:tcPr>
            <w:tcW w:w="3927" w:type="dxa"/>
            <w:vMerge/>
            <w:vAlign w:val="center"/>
          </w:tcPr>
          <w:p w:rsidR="004B323A" w:rsidRPr="00C306AE" w:rsidRDefault="004B323A" w:rsidP="00F14042">
            <w:pPr>
              <w:jc w:val="right"/>
              <w:rPr>
                <w:sz w:val="16"/>
                <w:szCs w:val="16"/>
              </w:rPr>
            </w:pPr>
          </w:p>
        </w:tc>
        <w:tc>
          <w:tcPr>
            <w:tcW w:w="561"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Geochimie</w:t>
            </w:r>
          </w:p>
        </w:tc>
        <w:tc>
          <w:tcPr>
            <w:tcW w:w="935" w:type="dxa"/>
            <w:vMerge/>
            <w:vAlign w:val="center"/>
          </w:tcPr>
          <w:p w:rsidR="004B323A" w:rsidRPr="00C306AE" w:rsidRDefault="004B323A" w:rsidP="00F14042">
            <w:pPr>
              <w:rPr>
                <w:sz w:val="14"/>
                <w:szCs w:val="14"/>
              </w:rPr>
            </w:pPr>
          </w:p>
        </w:tc>
        <w:tc>
          <w:tcPr>
            <w:tcW w:w="3927" w:type="dxa"/>
            <w:vMerge/>
            <w:vAlign w:val="center"/>
          </w:tcPr>
          <w:p w:rsidR="004B323A" w:rsidRPr="00C306AE" w:rsidRDefault="004B323A" w:rsidP="00F14042">
            <w:pPr>
              <w:jc w:val="right"/>
              <w:rPr>
                <w:sz w:val="16"/>
                <w:szCs w:val="16"/>
              </w:rPr>
            </w:pPr>
          </w:p>
        </w:tc>
        <w:tc>
          <w:tcPr>
            <w:tcW w:w="561"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89"/>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val="restart"/>
            <w:tcBorders>
              <w:left w:val="nil"/>
            </w:tcBorders>
            <w:vAlign w:val="center"/>
          </w:tcPr>
          <w:p w:rsidR="004B323A" w:rsidRPr="00C306AE" w:rsidRDefault="004B323A" w:rsidP="00F14042">
            <w:pPr>
              <w:jc w:val="center"/>
              <w:rPr>
                <w:sz w:val="14"/>
                <w:szCs w:val="14"/>
              </w:rPr>
            </w:pPr>
            <w:r w:rsidRPr="00C306AE">
              <w:rPr>
                <w:sz w:val="14"/>
                <w:szCs w:val="14"/>
              </w:rPr>
              <w:t>ŞTIINŢE INGINEREŞTI</w:t>
            </w: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INGINERIE CHIMICĂ</w:t>
            </w:r>
          </w:p>
        </w:tc>
        <w:tc>
          <w:tcPr>
            <w:tcW w:w="2244" w:type="dxa"/>
            <w:vAlign w:val="center"/>
          </w:tcPr>
          <w:p w:rsidR="004B323A" w:rsidRPr="00C306AE" w:rsidRDefault="004B323A" w:rsidP="00F14042">
            <w:pPr>
              <w:rPr>
                <w:sz w:val="13"/>
                <w:szCs w:val="13"/>
              </w:rPr>
            </w:pPr>
            <w:r w:rsidRPr="00C306AE">
              <w:rPr>
                <w:sz w:val="13"/>
                <w:szCs w:val="13"/>
              </w:rPr>
              <w:t>Ingineria substanţelor anorganice şi protecţia mediului</w:t>
            </w:r>
          </w:p>
        </w:tc>
        <w:tc>
          <w:tcPr>
            <w:tcW w:w="935" w:type="dxa"/>
            <w:vMerge/>
            <w:vAlign w:val="center"/>
          </w:tcPr>
          <w:p w:rsidR="004B323A" w:rsidRPr="00C306AE" w:rsidRDefault="004B323A" w:rsidP="00F14042">
            <w:pPr>
              <w:rPr>
                <w:sz w:val="14"/>
                <w:szCs w:val="14"/>
              </w:rPr>
            </w:pPr>
          </w:p>
        </w:tc>
        <w:tc>
          <w:tcPr>
            <w:tcW w:w="3927" w:type="dxa"/>
            <w:vMerge/>
            <w:vAlign w:val="center"/>
          </w:tcPr>
          <w:p w:rsidR="004B323A" w:rsidRPr="00C306AE" w:rsidRDefault="004B323A" w:rsidP="00F14042">
            <w:pPr>
              <w:jc w:val="right"/>
              <w:rPr>
                <w:sz w:val="16"/>
                <w:szCs w:val="16"/>
              </w:rPr>
            </w:pPr>
          </w:p>
        </w:tc>
        <w:tc>
          <w:tcPr>
            <w:tcW w:w="561"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203"/>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Inginerie biochimică</w:t>
            </w:r>
          </w:p>
        </w:tc>
        <w:tc>
          <w:tcPr>
            <w:tcW w:w="935" w:type="dxa"/>
            <w:vMerge/>
            <w:vAlign w:val="center"/>
          </w:tcPr>
          <w:p w:rsidR="004B323A" w:rsidRPr="00C306AE" w:rsidRDefault="004B323A" w:rsidP="00F14042">
            <w:pPr>
              <w:rPr>
                <w:sz w:val="14"/>
                <w:szCs w:val="14"/>
              </w:rPr>
            </w:pPr>
          </w:p>
        </w:tc>
        <w:tc>
          <w:tcPr>
            <w:tcW w:w="3927" w:type="dxa"/>
            <w:vMerge/>
            <w:vAlign w:val="center"/>
          </w:tcPr>
          <w:p w:rsidR="004B323A" w:rsidRPr="00C306AE" w:rsidRDefault="004B323A" w:rsidP="00F14042">
            <w:pPr>
              <w:jc w:val="right"/>
              <w:rPr>
                <w:sz w:val="16"/>
                <w:szCs w:val="16"/>
              </w:rPr>
            </w:pPr>
          </w:p>
        </w:tc>
        <w:tc>
          <w:tcPr>
            <w:tcW w:w="561"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rsidTr="003E0D71">
        <w:trPr>
          <w:cantSplit/>
          <w:trHeight w:val="144"/>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Ingineria şi informatica proceselor chimice şi biochimice</w:t>
            </w:r>
          </w:p>
        </w:tc>
        <w:tc>
          <w:tcPr>
            <w:tcW w:w="935" w:type="dxa"/>
            <w:vMerge/>
            <w:vAlign w:val="center"/>
          </w:tcPr>
          <w:p w:rsidR="004B323A" w:rsidRPr="00C306AE" w:rsidRDefault="004B323A" w:rsidP="00F14042">
            <w:pPr>
              <w:rPr>
                <w:sz w:val="14"/>
                <w:szCs w:val="14"/>
              </w:rPr>
            </w:pPr>
          </w:p>
        </w:tc>
        <w:tc>
          <w:tcPr>
            <w:tcW w:w="3927" w:type="dxa"/>
            <w:vMerge/>
            <w:vAlign w:val="center"/>
          </w:tcPr>
          <w:p w:rsidR="004B323A" w:rsidRPr="00C306AE" w:rsidRDefault="004B323A" w:rsidP="00F14042">
            <w:pPr>
              <w:jc w:val="right"/>
              <w:rPr>
                <w:sz w:val="16"/>
                <w:szCs w:val="16"/>
              </w:rPr>
            </w:pPr>
          </w:p>
        </w:tc>
        <w:tc>
          <w:tcPr>
            <w:tcW w:w="561"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205"/>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tcBorders>
              <w:left w:val="nil"/>
            </w:tcBorders>
            <w:vAlign w:val="center"/>
          </w:tcPr>
          <w:p w:rsidR="004B323A" w:rsidRPr="00C306AE" w:rsidRDefault="004B323A" w:rsidP="00F14042">
            <w:pPr>
              <w:rPr>
                <w:sz w:val="14"/>
                <w:szCs w:val="14"/>
              </w:rPr>
            </w:pPr>
            <w:r w:rsidRPr="00C306AE">
              <w:rPr>
                <w:sz w:val="14"/>
                <w:szCs w:val="14"/>
              </w:rPr>
              <w:t>INGINERIE CIVILĂ</w:t>
            </w:r>
          </w:p>
        </w:tc>
        <w:tc>
          <w:tcPr>
            <w:tcW w:w="2244" w:type="dxa"/>
            <w:vAlign w:val="center"/>
          </w:tcPr>
          <w:p w:rsidR="004B323A" w:rsidRPr="00C306AE" w:rsidRDefault="004B323A" w:rsidP="00F14042">
            <w:pPr>
              <w:rPr>
                <w:sz w:val="13"/>
                <w:szCs w:val="13"/>
              </w:rPr>
            </w:pPr>
            <w:r w:rsidRPr="00C306AE">
              <w:rPr>
                <w:sz w:val="13"/>
                <w:szCs w:val="13"/>
              </w:rPr>
              <w:t>Inginerie sanitară şi protecţia mediului</w:t>
            </w:r>
          </w:p>
        </w:tc>
        <w:tc>
          <w:tcPr>
            <w:tcW w:w="935" w:type="dxa"/>
            <w:vMerge/>
            <w:vAlign w:val="center"/>
          </w:tcPr>
          <w:p w:rsidR="004B323A" w:rsidRPr="00C306AE" w:rsidRDefault="004B323A" w:rsidP="00F14042">
            <w:pPr>
              <w:rPr>
                <w:sz w:val="14"/>
                <w:szCs w:val="14"/>
              </w:rPr>
            </w:pPr>
          </w:p>
        </w:tc>
        <w:tc>
          <w:tcPr>
            <w:tcW w:w="3927" w:type="dxa"/>
            <w:vMerge/>
            <w:vAlign w:val="center"/>
          </w:tcPr>
          <w:p w:rsidR="004B323A" w:rsidRPr="00C306AE" w:rsidRDefault="004B323A" w:rsidP="00F14042">
            <w:pPr>
              <w:jc w:val="right"/>
              <w:rPr>
                <w:sz w:val="16"/>
                <w:szCs w:val="16"/>
              </w:rPr>
            </w:pPr>
          </w:p>
        </w:tc>
        <w:tc>
          <w:tcPr>
            <w:tcW w:w="561"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rsidTr="003E0D71">
        <w:trPr>
          <w:cantSplit/>
          <w:trHeight w:val="61"/>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INGINERIE GEOLOGICĂ</w:t>
            </w:r>
          </w:p>
        </w:tc>
        <w:tc>
          <w:tcPr>
            <w:tcW w:w="2244" w:type="dxa"/>
            <w:vAlign w:val="center"/>
          </w:tcPr>
          <w:p w:rsidR="004B323A" w:rsidRPr="00C306AE" w:rsidRDefault="004B323A" w:rsidP="00F14042">
            <w:pPr>
              <w:rPr>
                <w:sz w:val="13"/>
                <w:szCs w:val="13"/>
              </w:rPr>
            </w:pPr>
            <w:r w:rsidRPr="00C306AE">
              <w:rPr>
                <w:sz w:val="13"/>
                <w:szCs w:val="13"/>
              </w:rPr>
              <w:t xml:space="preserve">Inginerie geologică                   </w:t>
            </w:r>
          </w:p>
        </w:tc>
        <w:tc>
          <w:tcPr>
            <w:tcW w:w="935" w:type="dxa"/>
            <w:vMerge/>
            <w:vAlign w:val="center"/>
          </w:tcPr>
          <w:p w:rsidR="004B323A" w:rsidRPr="00C306AE" w:rsidRDefault="004B323A" w:rsidP="00F14042">
            <w:pPr>
              <w:rPr>
                <w:sz w:val="14"/>
                <w:szCs w:val="14"/>
              </w:rPr>
            </w:pPr>
          </w:p>
        </w:tc>
        <w:tc>
          <w:tcPr>
            <w:tcW w:w="3927" w:type="dxa"/>
            <w:vMerge/>
            <w:vAlign w:val="center"/>
          </w:tcPr>
          <w:p w:rsidR="004B323A" w:rsidRPr="00C306AE" w:rsidRDefault="004B323A" w:rsidP="00F14042">
            <w:pPr>
              <w:jc w:val="right"/>
              <w:rPr>
                <w:sz w:val="16"/>
                <w:szCs w:val="16"/>
              </w:rPr>
            </w:pPr>
          </w:p>
        </w:tc>
        <w:tc>
          <w:tcPr>
            <w:tcW w:w="561"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Geologia resurselor miniere           </w:t>
            </w:r>
          </w:p>
        </w:tc>
        <w:tc>
          <w:tcPr>
            <w:tcW w:w="935" w:type="dxa"/>
            <w:vMerge/>
            <w:vAlign w:val="center"/>
          </w:tcPr>
          <w:p w:rsidR="004B323A" w:rsidRPr="00C306AE" w:rsidRDefault="004B323A" w:rsidP="00F14042">
            <w:pPr>
              <w:rPr>
                <w:sz w:val="14"/>
                <w:szCs w:val="14"/>
              </w:rPr>
            </w:pPr>
          </w:p>
        </w:tc>
        <w:tc>
          <w:tcPr>
            <w:tcW w:w="3927" w:type="dxa"/>
            <w:vMerge/>
            <w:vAlign w:val="center"/>
          </w:tcPr>
          <w:p w:rsidR="004B323A" w:rsidRPr="00C306AE" w:rsidRDefault="004B323A" w:rsidP="00F14042">
            <w:pPr>
              <w:jc w:val="right"/>
              <w:rPr>
                <w:sz w:val="16"/>
                <w:szCs w:val="16"/>
              </w:rPr>
            </w:pPr>
          </w:p>
        </w:tc>
        <w:tc>
          <w:tcPr>
            <w:tcW w:w="561"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Geologia resurselor petroliere        </w:t>
            </w:r>
          </w:p>
        </w:tc>
        <w:tc>
          <w:tcPr>
            <w:tcW w:w="935" w:type="dxa"/>
            <w:vMerge/>
            <w:vAlign w:val="center"/>
          </w:tcPr>
          <w:p w:rsidR="004B323A" w:rsidRPr="00C306AE" w:rsidRDefault="004B323A" w:rsidP="00F14042">
            <w:pPr>
              <w:rPr>
                <w:sz w:val="14"/>
                <w:szCs w:val="14"/>
              </w:rPr>
            </w:pPr>
          </w:p>
        </w:tc>
        <w:tc>
          <w:tcPr>
            <w:tcW w:w="3927" w:type="dxa"/>
            <w:vMerge/>
            <w:vAlign w:val="center"/>
          </w:tcPr>
          <w:p w:rsidR="004B323A" w:rsidRPr="00C306AE" w:rsidRDefault="004B323A" w:rsidP="00F14042">
            <w:pPr>
              <w:jc w:val="right"/>
              <w:rPr>
                <w:sz w:val="16"/>
                <w:szCs w:val="16"/>
              </w:rPr>
            </w:pPr>
          </w:p>
        </w:tc>
        <w:tc>
          <w:tcPr>
            <w:tcW w:w="561"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Geofizică</w:t>
            </w:r>
          </w:p>
        </w:tc>
        <w:tc>
          <w:tcPr>
            <w:tcW w:w="935" w:type="dxa"/>
            <w:vMerge/>
            <w:vAlign w:val="center"/>
          </w:tcPr>
          <w:p w:rsidR="004B323A" w:rsidRPr="00C306AE" w:rsidRDefault="004B323A" w:rsidP="00F14042">
            <w:pPr>
              <w:rPr>
                <w:sz w:val="14"/>
                <w:szCs w:val="14"/>
              </w:rPr>
            </w:pPr>
          </w:p>
        </w:tc>
        <w:tc>
          <w:tcPr>
            <w:tcW w:w="3927" w:type="dxa"/>
            <w:vMerge/>
            <w:vAlign w:val="center"/>
          </w:tcPr>
          <w:p w:rsidR="004B323A" w:rsidRPr="00C306AE" w:rsidRDefault="004B323A" w:rsidP="00F14042">
            <w:pPr>
              <w:jc w:val="right"/>
              <w:rPr>
                <w:sz w:val="16"/>
                <w:szCs w:val="16"/>
              </w:rPr>
            </w:pPr>
          </w:p>
        </w:tc>
        <w:tc>
          <w:tcPr>
            <w:tcW w:w="561"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INGINERIA MEDIULUI</w:t>
            </w:r>
          </w:p>
        </w:tc>
        <w:tc>
          <w:tcPr>
            <w:tcW w:w="2244" w:type="dxa"/>
            <w:vAlign w:val="center"/>
          </w:tcPr>
          <w:p w:rsidR="004B323A" w:rsidRPr="00C306AE" w:rsidRDefault="004B323A" w:rsidP="00F14042">
            <w:pPr>
              <w:rPr>
                <w:sz w:val="13"/>
                <w:szCs w:val="13"/>
              </w:rPr>
            </w:pPr>
            <w:r w:rsidRPr="00C306AE">
              <w:rPr>
                <w:sz w:val="13"/>
                <w:szCs w:val="13"/>
              </w:rPr>
              <w:t>Ingineria şi protecţia mediului în industrie</w:t>
            </w:r>
          </w:p>
        </w:tc>
        <w:tc>
          <w:tcPr>
            <w:tcW w:w="935" w:type="dxa"/>
            <w:vMerge/>
            <w:vAlign w:val="center"/>
          </w:tcPr>
          <w:p w:rsidR="004B323A" w:rsidRPr="00C306AE" w:rsidRDefault="004B323A" w:rsidP="00F14042">
            <w:pPr>
              <w:rPr>
                <w:sz w:val="14"/>
                <w:szCs w:val="14"/>
              </w:rPr>
            </w:pPr>
          </w:p>
        </w:tc>
        <w:tc>
          <w:tcPr>
            <w:tcW w:w="3927" w:type="dxa"/>
            <w:vMerge/>
            <w:vAlign w:val="center"/>
          </w:tcPr>
          <w:p w:rsidR="004B323A" w:rsidRPr="00C306AE" w:rsidRDefault="004B323A" w:rsidP="00F14042">
            <w:pPr>
              <w:jc w:val="right"/>
              <w:rPr>
                <w:sz w:val="16"/>
                <w:szCs w:val="16"/>
              </w:rPr>
            </w:pPr>
          </w:p>
        </w:tc>
        <w:tc>
          <w:tcPr>
            <w:tcW w:w="561"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97"/>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Ingineria sistemelor biotehnice şi ecologice </w:t>
            </w:r>
          </w:p>
        </w:tc>
        <w:tc>
          <w:tcPr>
            <w:tcW w:w="935" w:type="dxa"/>
            <w:vMerge/>
            <w:vAlign w:val="center"/>
          </w:tcPr>
          <w:p w:rsidR="004B323A" w:rsidRPr="00C306AE" w:rsidRDefault="004B323A" w:rsidP="00F14042">
            <w:pPr>
              <w:rPr>
                <w:sz w:val="14"/>
                <w:szCs w:val="14"/>
              </w:rPr>
            </w:pPr>
          </w:p>
        </w:tc>
        <w:tc>
          <w:tcPr>
            <w:tcW w:w="3927" w:type="dxa"/>
            <w:vMerge/>
            <w:vAlign w:val="center"/>
          </w:tcPr>
          <w:p w:rsidR="004B323A" w:rsidRPr="00C306AE" w:rsidRDefault="004B323A" w:rsidP="00F14042">
            <w:pPr>
              <w:jc w:val="right"/>
              <w:rPr>
                <w:sz w:val="16"/>
                <w:szCs w:val="16"/>
              </w:rPr>
            </w:pPr>
          </w:p>
        </w:tc>
        <w:tc>
          <w:tcPr>
            <w:tcW w:w="561"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Ingineria şi protecţia mediului în industria chimică şi petrochimică       </w:t>
            </w:r>
          </w:p>
        </w:tc>
        <w:tc>
          <w:tcPr>
            <w:tcW w:w="935" w:type="dxa"/>
            <w:vMerge/>
            <w:vAlign w:val="center"/>
          </w:tcPr>
          <w:p w:rsidR="004B323A" w:rsidRPr="00C306AE" w:rsidRDefault="004B323A" w:rsidP="00F14042">
            <w:pPr>
              <w:rPr>
                <w:sz w:val="14"/>
                <w:szCs w:val="14"/>
              </w:rPr>
            </w:pPr>
          </w:p>
        </w:tc>
        <w:tc>
          <w:tcPr>
            <w:tcW w:w="3927" w:type="dxa"/>
            <w:vMerge/>
            <w:vAlign w:val="center"/>
          </w:tcPr>
          <w:p w:rsidR="004B323A" w:rsidRPr="00C306AE" w:rsidRDefault="004B323A" w:rsidP="00F14042">
            <w:pPr>
              <w:jc w:val="right"/>
              <w:rPr>
                <w:sz w:val="16"/>
                <w:szCs w:val="16"/>
              </w:rPr>
            </w:pPr>
          </w:p>
        </w:tc>
        <w:tc>
          <w:tcPr>
            <w:tcW w:w="561"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rsidTr="003E0D71">
        <w:trPr>
          <w:cantSplit/>
          <w:trHeight w:val="121"/>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Ingineria şi protecţia mediului în agricultură</w:t>
            </w:r>
          </w:p>
        </w:tc>
        <w:tc>
          <w:tcPr>
            <w:tcW w:w="935" w:type="dxa"/>
            <w:vMerge/>
            <w:vAlign w:val="center"/>
          </w:tcPr>
          <w:p w:rsidR="004B323A" w:rsidRPr="00C306AE" w:rsidRDefault="004B323A" w:rsidP="00F14042">
            <w:pPr>
              <w:rPr>
                <w:sz w:val="14"/>
                <w:szCs w:val="14"/>
              </w:rPr>
            </w:pPr>
          </w:p>
        </w:tc>
        <w:tc>
          <w:tcPr>
            <w:tcW w:w="3927" w:type="dxa"/>
            <w:vMerge/>
            <w:vAlign w:val="center"/>
          </w:tcPr>
          <w:p w:rsidR="004B323A" w:rsidRPr="00C306AE" w:rsidRDefault="004B323A" w:rsidP="00F14042">
            <w:pPr>
              <w:jc w:val="right"/>
              <w:rPr>
                <w:sz w:val="16"/>
                <w:szCs w:val="16"/>
              </w:rPr>
            </w:pPr>
          </w:p>
        </w:tc>
        <w:tc>
          <w:tcPr>
            <w:tcW w:w="561"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55"/>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Ingineria dezvoltării rurale durabile </w:t>
            </w:r>
          </w:p>
        </w:tc>
        <w:tc>
          <w:tcPr>
            <w:tcW w:w="935" w:type="dxa"/>
            <w:vMerge/>
            <w:vAlign w:val="center"/>
          </w:tcPr>
          <w:p w:rsidR="004B323A" w:rsidRPr="00C306AE" w:rsidRDefault="004B323A" w:rsidP="00F14042">
            <w:pPr>
              <w:rPr>
                <w:sz w:val="14"/>
                <w:szCs w:val="14"/>
              </w:rPr>
            </w:pPr>
          </w:p>
        </w:tc>
        <w:tc>
          <w:tcPr>
            <w:tcW w:w="3927" w:type="dxa"/>
            <w:vMerge/>
            <w:vAlign w:val="center"/>
          </w:tcPr>
          <w:p w:rsidR="004B323A" w:rsidRPr="00C306AE" w:rsidRDefault="004B323A" w:rsidP="00F14042">
            <w:pPr>
              <w:jc w:val="right"/>
              <w:rPr>
                <w:sz w:val="16"/>
                <w:szCs w:val="16"/>
              </w:rPr>
            </w:pPr>
          </w:p>
        </w:tc>
        <w:tc>
          <w:tcPr>
            <w:tcW w:w="561"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83"/>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Ingineria mediului </w:t>
            </w:r>
          </w:p>
        </w:tc>
        <w:tc>
          <w:tcPr>
            <w:tcW w:w="935" w:type="dxa"/>
            <w:vMerge/>
            <w:vAlign w:val="center"/>
          </w:tcPr>
          <w:p w:rsidR="004B323A" w:rsidRPr="00C306AE" w:rsidRDefault="004B323A" w:rsidP="00F14042">
            <w:pPr>
              <w:rPr>
                <w:sz w:val="14"/>
                <w:szCs w:val="14"/>
              </w:rPr>
            </w:pPr>
          </w:p>
        </w:tc>
        <w:tc>
          <w:tcPr>
            <w:tcW w:w="3927" w:type="dxa"/>
            <w:vMerge/>
            <w:vAlign w:val="center"/>
          </w:tcPr>
          <w:p w:rsidR="004B323A" w:rsidRPr="00C306AE" w:rsidRDefault="004B323A" w:rsidP="00F14042">
            <w:pPr>
              <w:jc w:val="right"/>
              <w:rPr>
                <w:sz w:val="16"/>
                <w:szCs w:val="16"/>
              </w:rPr>
            </w:pPr>
          </w:p>
        </w:tc>
        <w:tc>
          <w:tcPr>
            <w:tcW w:w="561"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4B323A" w:rsidRPr="00C306AE">
        <w:trPr>
          <w:cantSplit/>
          <w:trHeight w:val="139"/>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Ingineria valorificării deşeurilor    </w:t>
            </w:r>
          </w:p>
        </w:tc>
        <w:tc>
          <w:tcPr>
            <w:tcW w:w="935" w:type="dxa"/>
            <w:vMerge/>
            <w:vAlign w:val="center"/>
          </w:tcPr>
          <w:p w:rsidR="004B323A" w:rsidRPr="00C306AE" w:rsidRDefault="004B323A" w:rsidP="00F14042">
            <w:pPr>
              <w:rPr>
                <w:sz w:val="14"/>
                <w:szCs w:val="14"/>
              </w:rPr>
            </w:pPr>
          </w:p>
        </w:tc>
        <w:tc>
          <w:tcPr>
            <w:tcW w:w="3927" w:type="dxa"/>
            <w:vMerge/>
            <w:vAlign w:val="center"/>
          </w:tcPr>
          <w:p w:rsidR="004B323A" w:rsidRPr="00C306AE" w:rsidRDefault="004B323A" w:rsidP="00F14042">
            <w:pPr>
              <w:jc w:val="right"/>
              <w:rPr>
                <w:sz w:val="16"/>
                <w:szCs w:val="16"/>
              </w:rPr>
            </w:pPr>
          </w:p>
        </w:tc>
        <w:tc>
          <w:tcPr>
            <w:tcW w:w="561"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bl>
    <w:p w:rsidR="004B323A" w:rsidRPr="00C306AE" w:rsidRDefault="004B323A" w:rsidP="00F14042">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83"/>
        <w:gridCol w:w="2244"/>
        <w:gridCol w:w="1309"/>
        <w:gridCol w:w="3366"/>
        <w:gridCol w:w="748"/>
        <w:gridCol w:w="1372"/>
      </w:tblGrid>
      <w:tr w:rsidR="00C306AE" w:rsidRPr="00C306AE">
        <w:trPr>
          <w:cantSplit/>
          <w:trHeight w:val="66"/>
          <w:jc w:val="center"/>
        </w:trPr>
        <w:tc>
          <w:tcPr>
            <w:tcW w:w="1008" w:type="dxa"/>
            <w:vMerge w:val="restart"/>
            <w:tcBorders>
              <w:left w:val="thinThickSmallGap" w:sz="24" w:space="0" w:color="auto"/>
            </w:tcBorders>
            <w:vAlign w:val="center"/>
          </w:tcPr>
          <w:p w:rsidR="00815445" w:rsidRPr="00C306AE" w:rsidRDefault="00815445" w:rsidP="00C52794">
            <w:pPr>
              <w:jc w:val="center"/>
              <w:rPr>
                <w:b/>
                <w:bCs/>
                <w:sz w:val="14"/>
                <w:szCs w:val="14"/>
              </w:rPr>
            </w:pPr>
            <w:r w:rsidRPr="00C306AE">
              <w:rPr>
                <w:b/>
                <w:bCs/>
                <w:sz w:val="14"/>
                <w:szCs w:val="14"/>
              </w:rPr>
              <w:lastRenderedPageBreak/>
              <w:t xml:space="preserve">Învăţământ </w:t>
            </w:r>
          </w:p>
          <w:p w:rsidR="00815445" w:rsidRPr="00C306AE" w:rsidRDefault="00815445" w:rsidP="00C52794">
            <w:pPr>
              <w:jc w:val="center"/>
              <w:rPr>
                <w:b/>
                <w:bCs/>
                <w:sz w:val="14"/>
                <w:szCs w:val="14"/>
              </w:rPr>
            </w:pPr>
            <w:r w:rsidRPr="00C306AE">
              <w:rPr>
                <w:b/>
                <w:bCs/>
                <w:sz w:val="14"/>
                <w:szCs w:val="14"/>
              </w:rPr>
              <w:t>liceal/</w:t>
            </w:r>
          </w:p>
          <w:p w:rsidR="00815445" w:rsidRPr="00C306AE" w:rsidRDefault="00815445" w:rsidP="00C52794">
            <w:pPr>
              <w:jc w:val="center"/>
              <w:rPr>
                <w:b/>
                <w:bCs/>
                <w:sz w:val="14"/>
                <w:szCs w:val="14"/>
              </w:rPr>
            </w:pPr>
            <w:r w:rsidRPr="00C306AE">
              <w:rPr>
                <w:b/>
                <w:bCs/>
                <w:sz w:val="14"/>
                <w:szCs w:val="14"/>
              </w:rPr>
              <w:t xml:space="preserve"> Anul de completare/ Învăţământ profesional/</w:t>
            </w:r>
          </w:p>
          <w:p w:rsidR="00815445" w:rsidRPr="00C306AE" w:rsidRDefault="00815445" w:rsidP="00C52794">
            <w:pPr>
              <w:jc w:val="center"/>
              <w:rPr>
                <w:b/>
                <w:bCs/>
                <w:sz w:val="14"/>
                <w:szCs w:val="14"/>
              </w:rPr>
            </w:pPr>
            <w:r w:rsidRPr="00C306AE">
              <w:rPr>
                <w:b/>
                <w:bCs/>
                <w:sz w:val="14"/>
                <w:szCs w:val="14"/>
              </w:rPr>
              <w:t>Stagii de pregătire practică</w:t>
            </w:r>
          </w:p>
        </w:tc>
        <w:tc>
          <w:tcPr>
            <w:tcW w:w="1122" w:type="dxa"/>
            <w:vMerge w:val="restart"/>
            <w:tcBorders>
              <w:right w:val="thinThickSmallGap" w:sz="24" w:space="0" w:color="auto"/>
            </w:tcBorders>
            <w:vAlign w:val="center"/>
          </w:tcPr>
          <w:p w:rsidR="00815445" w:rsidRPr="00C306AE" w:rsidRDefault="00815445" w:rsidP="00F14042">
            <w:pPr>
              <w:jc w:val="center"/>
              <w:rPr>
                <w:b/>
                <w:bCs/>
                <w:sz w:val="14"/>
                <w:szCs w:val="14"/>
              </w:rPr>
            </w:pPr>
            <w:r w:rsidRPr="00C306AE">
              <w:rPr>
                <w:b/>
                <w:bCs/>
                <w:sz w:val="14"/>
                <w:szCs w:val="14"/>
              </w:rPr>
              <w:t>Pregătire -</w:t>
            </w:r>
          </w:p>
          <w:p w:rsidR="00815445" w:rsidRPr="00C306AE" w:rsidRDefault="00815445" w:rsidP="00F14042">
            <w:pPr>
              <w:jc w:val="center"/>
              <w:rPr>
                <w:b/>
                <w:bCs/>
                <w:sz w:val="14"/>
                <w:szCs w:val="14"/>
              </w:rPr>
            </w:pPr>
            <w:r w:rsidRPr="00C306AE">
              <w:rPr>
                <w:b/>
                <w:bCs/>
                <w:sz w:val="14"/>
                <w:szCs w:val="14"/>
              </w:rPr>
              <w:t>instruire</w:t>
            </w:r>
          </w:p>
          <w:p w:rsidR="00815445" w:rsidRPr="00C306AE" w:rsidRDefault="00815445" w:rsidP="00F14042">
            <w:pPr>
              <w:jc w:val="center"/>
              <w:rPr>
                <w:b/>
                <w:bCs/>
                <w:sz w:val="14"/>
                <w:szCs w:val="14"/>
              </w:rPr>
            </w:pPr>
            <w:r w:rsidRPr="00C306AE">
              <w:rPr>
                <w:b/>
                <w:bCs/>
                <w:sz w:val="14"/>
                <w:szCs w:val="14"/>
              </w:rPr>
              <w:t xml:space="preserve">practică </w:t>
            </w:r>
          </w:p>
          <w:p w:rsidR="00815445" w:rsidRPr="00C306AE" w:rsidRDefault="00815445" w:rsidP="00F14042">
            <w:pPr>
              <w:jc w:val="center"/>
              <w:rPr>
                <w:b/>
                <w:bCs/>
                <w:sz w:val="14"/>
                <w:szCs w:val="14"/>
              </w:rPr>
            </w:pPr>
            <w:r w:rsidRPr="00C306AE">
              <w:rPr>
                <w:b/>
                <w:bCs/>
                <w:sz w:val="14"/>
                <w:szCs w:val="14"/>
              </w:rPr>
              <w:t>(Protecţia mediului)</w:t>
            </w:r>
          </w:p>
        </w:tc>
        <w:tc>
          <w:tcPr>
            <w:tcW w:w="935" w:type="dxa"/>
            <w:vMerge w:val="restart"/>
            <w:tcBorders>
              <w:right w:val="thinThickSmallGap" w:sz="24" w:space="0" w:color="auto"/>
            </w:tcBorders>
            <w:vAlign w:val="center"/>
          </w:tcPr>
          <w:p w:rsidR="00815445" w:rsidRPr="00C306AE" w:rsidRDefault="00815445" w:rsidP="00F14042">
            <w:pPr>
              <w:pStyle w:val="Heading5"/>
              <w:jc w:val="left"/>
              <w:rPr>
                <w:b w:val="0"/>
                <w:bCs w:val="0"/>
                <w:sz w:val="14"/>
                <w:szCs w:val="14"/>
              </w:rPr>
            </w:pPr>
            <w:r w:rsidRPr="00C306AE">
              <w:rPr>
                <w:b w:val="0"/>
                <w:bCs w:val="0"/>
                <w:sz w:val="14"/>
                <w:szCs w:val="14"/>
              </w:rPr>
              <w:t xml:space="preserve">Protecţia mediului </w:t>
            </w:r>
          </w:p>
        </w:tc>
        <w:tc>
          <w:tcPr>
            <w:tcW w:w="1122" w:type="dxa"/>
            <w:vMerge w:val="restart"/>
            <w:tcBorders>
              <w:left w:val="nil"/>
            </w:tcBorders>
            <w:vAlign w:val="center"/>
          </w:tcPr>
          <w:p w:rsidR="00815445" w:rsidRPr="00C306AE" w:rsidRDefault="00815445" w:rsidP="00F14042">
            <w:pPr>
              <w:jc w:val="center"/>
              <w:rPr>
                <w:sz w:val="14"/>
                <w:szCs w:val="14"/>
              </w:rPr>
            </w:pPr>
            <w:r w:rsidRPr="00C306AE">
              <w:rPr>
                <w:sz w:val="14"/>
                <w:szCs w:val="14"/>
              </w:rPr>
              <w:t>STIINŢE EXACTE</w:t>
            </w:r>
          </w:p>
        </w:tc>
        <w:tc>
          <w:tcPr>
            <w:tcW w:w="1683" w:type="dxa"/>
            <w:tcBorders>
              <w:left w:val="nil"/>
            </w:tcBorders>
            <w:vAlign w:val="center"/>
          </w:tcPr>
          <w:p w:rsidR="00815445" w:rsidRPr="00C306AE" w:rsidRDefault="00815445" w:rsidP="00F14042">
            <w:pPr>
              <w:rPr>
                <w:sz w:val="14"/>
                <w:szCs w:val="14"/>
              </w:rPr>
            </w:pPr>
            <w:r w:rsidRPr="00C306AE">
              <w:rPr>
                <w:sz w:val="14"/>
                <w:szCs w:val="14"/>
              </w:rPr>
              <w:t>CHIMIE</w:t>
            </w:r>
          </w:p>
        </w:tc>
        <w:tc>
          <w:tcPr>
            <w:tcW w:w="2244" w:type="dxa"/>
            <w:vAlign w:val="center"/>
          </w:tcPr>
          <w:p w:rsidR="00815445" w:rsidRPr="00C306AE" w:rsidRDefault="00815445" w:rsidP="00F14042">
            <w:pPr>
              <w:rPr>
                <w:sz w:val="13"/>
                <w:szCs w:val="13"/>
              </w:rPr>
            </w:pPr>
            <w:r w:rsidRPr="00C306AE">
              <w:rPr>
                <w:sz w:val="13"/>
                <w:szCs w:val="13"/>
              </w:rPr>
              <w:t>Biochimie tehnologică</w:t>
            </w:r>
          </w:p>
        </w:tc>
        <w:tc>
          <w:tcPr>
            <w:tcW w:w="1309" w:type="dxa"/>
            <w:vMerge w:val="restart"/>
            <w:vAlign w:val="center"/>
          </w:tcPr>
          <w:p w:rsidR="00815445" w:rsidRPr="00C306AE" w:rsidRDefault="00815445" w:rsidP="00F14042">
            <w:pPr>
              <w:rPr>
                <w:sz w:val="14"/>
                <w:szCs w:val="14"/>
              </w:rPr>
            </w:pPr>
            <w:r w:rsidRPr="00C306AE">
              <w:rPr>
                <w:sz w:val="14"/>
                <w:szCs w:val="14"/>
              </w:rPr>
              <w:t>INGINERIE CHIMICĂ</w:t>
            </w:r>
          </w:p>
        </w:tc>
        <w:tc>
          <w:tcPr>
            <w:tcW w:w="3366" w:type="dxa"/>
            <w:vMerge w:val="restart"/>
            <w:vAlign w:val="center"/>
          </w:tcPr>
          <w:p w:rsidR="00815445" w:rsidRPr="00C306AE" w:rsidRDefault="00815445" w:rsidP="00F84D76">
            <w:pPr>
              <w:numPr>
                <w:ilvl w:val="0"/>
                <w:numId w:val="110"/>
              </w:numPr>
              <w:tabs>
                <w:tab w:val="clear" w:pos="720"/>
                <w:tab w:val="left" w:pos="266"/>
              </w:tabs>
              <w:autoSpaceDE w:val="0"/>
              <w:autoSpaceDN w:val="0"/>
              <w:adjustRightInd w:val="0"/>
              <w:ind w:left="79" w:firstLine="0"/>
              <w:rPr>
                <w:sz w:val="16"/>
                <w:szCs w:val="16"/>
              </w:rPr>
            </w:pPr>
            <w:r w:rsidRPr="00C306AE">
              <w:rPr>
                <w:sz w:val="16"/>
                <w:szCs w:val="16"/>
              </w:rPr>
              <w:t>Cataliză si materiale catalitice pentru mediu, energie si sănătate</w:t>
            </w:r>
          </w:p>
          <w:p w:rsidR="00815445" w:rsidRPr="00C306AE" w:rsidRDefault="00815445" w:rsidP="00F84D76">
            <w:pPr>
              <w:numPr>
                <w:ilvl w:val="0"/>
                <w:numId w:val="110"/>
              </w:numPr>
              <w:tabs>
                <w:tab w:val="clear" w:pos="720"/>
                <w:tab w:val="left" w:pos="266"/>
              </w:tabs>
              <w:autoSpaceDE w:val="0"/>
              <w:autoSpaceDN w:val="0"/>
              <w:adjustRightInd w:val="0"/>
              <w:ind w:left="79" w:firstLine="0"/>
              <w:rPr>
                <w:sz w:val="16"/>
                <w:szCs w:val="16"/>
              </w:rPr>
            </w:pPr>
            <w:r w:rsidRPr="00C306AE">
              <w:rPr>
                <w:sz w:val="16"/>
                <w:szCs w:val="16"/>
              </w:rPr>
              <w:t>Ingineria materialelor si protecţia mediului</w:t>
            </w:r>
          </w:p>
          <w:p w:rsidR="00815445" w:rsidRPr="00C306AE" w:rsidRDefault="00815445" w:rsidP="00F84D76">
            <w:pPr>
              <w:numPr>
                <w:ilvl w:val="0"/>
                <w:numId w:val="110"/>
              </w:numPr>
              <w:tabs>
                <w:tab w:val="clear" w:pos="720"/>
                <w:tab w:val="left" w:pos="266"/>
              </w:tabs>
              <w:autoSpaceDE w:val="0"/>
              <w:autoSpaceDN w:val="0"/>
              <w:adjustRightInd w:val="0"/>
              <w:ind w:left="79" w:firstLine="0"/>
              <w:rPr>
                <w:sz w:val="16"/>
                <w:szCs w:val="16"/>
              </w:rPr>
            </w:pPr>
            <w:r w:rsidRPr="00C306AE">
              <w:rPr>
                <w:sz w:val="16"/>
                <w:szCs w:val="16"/>
              </w:rPr>
              <w:t>Ingineria materialelor si protecţia mediului (în limba engleză)</w:t>
            </w:r>
          </w:p>
          <w:p w:rsidR="00815445" w:rsidRPr="00C306AE" w:rsidRDefault="00815445" w:rsidP="00F84D76">
            <w:pPr>
              <w:numPr>
                <w:ilvl w:val="0"/>
                <w:numId w:val="110"/>
              </w:numPr>
              <w:tabs>
                <w:tab w:val="clear" w:pos="720"/>
                <w:tab w:val="left" w:pos="266"/>
              </w:tabs>
              <w:autoSpaceDE w:val="0"/>
              <w:autoSpaceDN w:val="0"/>
              <w:adjustRightInd w:val="0"/>
              <w:ind w:left="79" w:firstLine="0"/>
              <w:rPr>
                <w:sz w:val="16"/>
                <w:szCs w:val="16"/>
              </w:rPr>
            </w:pPr>
            <w:r w:rsidRPr="00C306AE">
              <w:rPr>
                <w:sz w:val="16"/>
                <w:szCs w:val="16"/>
              </w:rPr>
              <w:t>Ingineria procedeelor nepoluante</w:t>
            </w:r>
          </w:p>
          <w:p w:rsidR="00815445" w:rsidRPr="00C306AE" w:rsidRDefault="00815445" w:rsidP="00F84D76">
            <w:pPr>
              <w:numPr>
                <w:ilvl w:val="0"/>
                <w:numId w:val="110"/>
              </w:numPr>
              <w:tabs>
                <w:tab w:val="clear" w:pos="720"/>
                <w:tab w:val="left" w:pos="266"/>
              </w:tabs>
              <w:autoSpaceDE w:val="0"/>
              <w:autoSpaceDN w:val="0"/>
              <w:adjustRightInd w:val="0"/>
              <w:ind w:left="79" w:firstLine="0"/>
              <w:rPr>
                <w:sz w:val="16"/>
                <w:szCs w:val="16"/>
              </w:rPr>
            </w:pPr>
            <w:r w:rsidRPr="00C306AE">
              <w:rPr>
                <w:sz w:val="16"/>
                <w:szCs w:val="16"/>
              </w:rPr>
              <w:t>Ingineria compuşilor anorganici si protecţia mediului</w:t>
            </w:r>
          </w:p>
          <w:p w:rsidR="00815445" w:rsidRPr="00C306AE" w:rsidRDefault="00815445" w:rsidP="00F84D76">
            <w:pPr>
              <w:numPr>
                <w:ilvl w:val="0"/>
                <w:numId w:val="110"/>
              </w:numPr>
              <w:tabs>
                <w:tab w:val="clear" w:pos="720"/>
                <w:tab w:val="left" w:pos="266"/>
              </w:tabs>
              <w:autoSpaceDE w:val="0"/>
              <w:autoSpaceDN w:val="0"/>
              <w:adjustRightInd w:val="0"/>
              <w:ind w:left="79" w:firstLine="0"/>
              <w:rPr>
                <w:sz w:val="16"/>
                <w:szCs w:val="16"/>
              </w:rPr>
            </w:pPr>
            <w:r w:rsidRPr="00C306AE">
              <w:rPr>
                <w:sz w:val="16"/>
                <w:szCs w:val="16"/>
              </w:rPr>
              <w:t>Ingineria proceselor chimice si biochimice</w:t>
            </w:r>
          </w:p>
          <w:p w:rsidR="00815445" w:rsidRPr="00C306AE" w:rsidRDefault="00815445" w:rsidP="00F14042">
            <w:pPr>
              <w:autoSpaceDE w:val="0"/>
              <w:autoSpaceDN w:val="0"/>
              <w:adjustRightInd w:val="0"/>
              <w:rPr>
                <w:sz w:val="16"/>
                <w:szCs w:val="16"/>
              </w:rPr>
            </w:pPr>
          </w:p>
          <w:p w:rsidR="00815445" w:rsidRPr="00C306AE" w:rsidRDefault="00815445" w:rsidP="00F14042">
            <w:pPr>
              <w:tabs>
                <w:tab w:val="left" w:pos="266"/>
              </w:tabs>
              <w:autoSpaceDE w:val="0"/>
              <w:autoSpaceDN w:val="0"/>
              <w:adjustRightInd w:val="0"/>
              <w:ind w:left="79"/>
              <w:rPr>
                <w:sz w:val="16"/>
                <w:szCs w:val="16"/>
              </w:rPr>
            </w:pPr>
          </w:p>
        </w:tc>
        <w:tc>
          <w:tcPr>
            <w:tcW w:w="748" w:type="dxa"/>
            <w:vMerge w:val="restart"/>
            <w:tcBorders>
              <w:right w:val="thinThickSmallGap" w:sz="24" w:space="0" w:color="auto"/>
            </w:tcBorders>
            <w:vAlign w:val="center"/>
          </w:tcPr>
          <w:p w:rsidR="00815445" w:rsidRPr="00C306AE" w:rsidRDefault="00815445" w:rsidP="00F14042">
            <w:pPr>
              <w:jc w:val="center"/>
              <w:rPr>
                <w:sz w:val="16"/>
                <w:szCs w:val="16"/>
              </w:rPr>
            </w:pPr>
            <w:r w:rsidRPr="00C306AE">
              <w:rPr>
                <w:sz w:val="16"/>
                <w:szCs w:val="16"/>
              </w:rPr>
              <w:t>x</w:t>
            </w:r>
          </w:p>
        </w:tc>
        <w:tc>
          <w:tcPr>
            <w:tcW w:w="1372" w:type="dxa"/>
            <w:vMerge w:val="restart"/>
            <w:tcBorders>
              <w:left w:val="nil"/>
              <w:right w:val="thinThickSmallGap" w:sz="24" w:space="0" w:color="auto"/>
            </w:tcBorders>
            <w:vAlign w:val="center"/>
          </w:tcPr>
          <w:p w:rsidR="00815445" w:rsidRPr="00C306AE" w:rsidRDefault="00815445" w:rsidP="00F14042">
            <w:pPr>
              <w:pStyle w:val="Footer"/>
              <w:tabs>
                <w:tab w:val="clear" w:pos="4320"/>
                <w:tab w:val="clear" w:pos="8640"/>
              </w:tabs>
              <w:jc w:val="center"/>
              <w:rPr>
                <w:b/>
                <w:bCs/>
                <w:caps/>
                <w:sz w:val="14"/>
                <w:szCs w:val="14"/>
              </w:rPr>
            </w:pPr>
            <w:r w:rsidRPr="00C306AE">
              <w:rPr>
                <w:b/>
                <w:bCs/>
                <w:caps/>
                <w:sz w:val="14"/>
                <w:szCs w:val="14"/>
              </w:rPr>
              <w:t xml:space="preserve">Protecţia </w:t>
            </w:r>
          </w:p>
          <w:p w:rsidR="00815445" w:rsidRPr="00C306AE" w:rsidRDefault="00815445" w:rsidP="00F14042">
            <w:pPr>
              <w:pStyle w:val="Footer"/>
              <w:tabs>
                <w:tab w:val="clear" w:pos="4320"/>
                <w:tab w:val="clear" w:pos="8640"/>
              </w:tabs>
              <w:jc w:val="center"/>
              <w:rPr>
                <w:b/>
                <w:bCs/>
                <w:caps/>
                <w:sz w:val="14"/>
                <w:szCs w:val="14"/>
              </w:rPr>
            </w:pPr>
            <w:r w:rsidRPr="00C306AE">
              <w:rPr>
                <w:b/>
                <w:bCs/>
                <w:caps/>
                <w:sz w:val="14"/>
                <w:szCs w:val="14"/>
              </w:rPr>
              <w:t>mediului</w:t>
            </w:r>
          </w:p>
          <w:p w:rsidR="00815445" w:rsidRPr="00C306AE" w:rsidRDefault="00815445" w:rsidP="00F14042">
            <w:pPr>
              <w:pStyle w:val="Footer"/>
              <w:tabs>
                <w:tab w:val="clear" w:pos="4320"/>
                <w:tab w:val="clear" w:pos="8640"/>
              </w:tabs>
              <w:jc w:val="center"/>
              <w:rPr>
                <w:sz w:val="12"/>
                <w:szCs w:val="12"/>
              </w:rPr>
            </w:pPr>
            <w:r w:rsidRPr="00C306AE">
              <w:rPr>
                <w:sz w:val="16"/>
                <w:szCs w:val="16"/>
              </w:rPr>
              <w:t>(</w:t>
            </w:r>
            <w:r w:rsidRPr="00C306AE">
              <w:rPr>
                <w:sz w:val="12"/>
                <w:szCs w:val="12"/>
              </w:rPr>
              <w:t xml:space="preserve">programa aprobată prin ordinul ministrului educaţiei,  cercetării,  tineretului  şi sportului </w:t>
            </w:r>
          </w:p>
          <w:p w:rsidR="00815445" w:rsidRPr="00C306AE" w:rsidRDefault="00815445" w:rsidP="00F14042">
            <w:pPr>
              <w:pStyle w:val="Footer"/>
              <w:jc w:val="center"/>
              <w:rPr>
                <w:b/>
                <w:bCs/>
                <w:caps/>
                <w:sz w:val="14"/>
                <w:szCs w:val="14"/>
              </w:rPr>
            </w:pPr>
            <w:r w:rsidRPr="00C306AE">
              <w:rPr>
                <w:sz w:val="12"/>
                <w:szCs w:val="12"/>
              </w:rPr>
              <w:t>nr. 5620 / 2010</w:t>
            </w:r>
            <w:r w:rsidRPr="00C306AE">
              <w:rPr>
                <w:sz w:val="16"/>
                <w:szCs w:val="16"/>
              </w:rPr>
              <w:t>)</w:t>
            </w:r>
          </w:p>
        </w:tc>
      </w:tr>
      <w:tr w:rsidR="00C306AE" w:rsidRPr="00C306AE">
        <w:trPr>
          <w:cantSplit/>
          <w:trHeight w:val="66"/>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b w:val="0"/>
                <w:bCs w:val="0"/>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tcBorders>
              <w:left w:val="nil"/>
            </w:tcBorders>
            <w:vAlign w:val="center"/>
          </w:tcPr>
          <w:p w:rsidR="004B323A" w:rsidRPr="00C306AE" w:rsidRDefault="004B323A" w:rsidP="00F14042">
            <w:pPr>
              <w:rPr>
                <w:sz w:val="14"/>
                <w:szCs w:val="14"/>
              </w:rPr>
            </w:pPr>
            <w:r w:rsidRPr="00C306AE">
              <w:rPr>
                <w:sz w:val="14"/>
                <w:szCs w:val="14"/>
              </w:rPr>
              <w:t>FIZICĂ</w:t>
            </w:r>
          </w:p>
        </w:tc>
        <w:tc>
          <w:tcPr>
            <w:tcW w:w="2244" w:type="dxa"/>
            <w:vAlign w:val="center"/>
          </w:tcPr>
          <w:p w:rsidR="004B323A" w:rsidRPr="00C306AE" w:rsidRDefault="004B323A" w:rsidP="00F14042">
            <w:pPr>
              <w:rPr>
                <w:sz w:val="13"/>
                <w:szCs w:val="13"/>
              </w:rPr>
            </w:pPr>
            <w:r w:rsidRPr="00C306AE">
              <w:rPr>
                <w:sz w:val="13"/>
                <w:szCs w:val="13"/>
              </w:rPr>
              <w:t>Biofizică</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84D76">
            <w:pPr>
              <w:numPr>
                <w:ilvl w:val="0"/>
                <w:numId w:val="110"/>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pStyle w:val="Footer"/>
              <w:jc w:val="center"/>
              <w:rPr>
                <w:b/>
                <w:bCs/>
                <w:caps/>
                <w:sz w:val="14"/>
                <w:szCs w:val="14"/>
              </w:rPr>
            </w:pPr>
          </w:p>
        </w:tc>
      </w:tr>
      <w:tr w:rsidR="00C306AE" w:rsidRPr="00C306AE">
        <w:trPr>
          <w:cantSplit/>
          <w:trHeight w:val="66"/>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b w:val="0"/>
                <w:bCs w:val="0"/>
                <w:sz w:val="14"/>
                <w:szCs w:val="14"/>
              </w:rPr>
            </w:pPr>
          </w:p>
        </w:tc>
        <w:tc>
          <w:tcPr>
            <w:tcW w:w="1122" w:type="dxa"/>
            <w:vMerge w:val="restart"/>
            <w:tcBorders>
              <w:left w:val="nil"/>
            </w:tcBorders>
            <w:vAlign w:val="center"/>
          </w:tcPr>
          <w:p w:rsidR="004B323A" w:rsidRPr="00C306AE" w:rsidRDefault="004B323A" w:rsidP="00F14042">
            <w:pPr>
              <w:jc w:val="center"/>
              <w:rPr>
                <w:sz w:val="14"/>
                <w:szCs w:val="14"/>
              </w:rPr>
            </w:pPr>
            <w:r w:rsidRPr="00C306AE">
              <w:rPr>
                <w:sz w:val="14"/>
                <w:szCs w:val="14"/>
              </w:rPr>
              <w:t xml:space="preserve">ŞTIINŢE </w:t>
            </w:r>
            <w:smartTag w:uri="urn:schemas-microsoft-com:office:smarttags" w:element="stockticker">
              <w:r w:rsidRPr="00C306AE">
                <w:rPr>
                  <w:sz w:val="14"/>
                  <w:szCs w:val="14"/>
                </w:rPr>
                <w:t>ALE</w:t>
              </w:r>
            </w:smartTag>
            <w:r w:rsidRPr="00C306AE">
              <w:rPr>
                <w:sz w:val="14"/>
                <w:szCs w:val="14"/>
              </w:rPr>
              <w:t xml:space="preserve"> NATURII</w:t>
            </w: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BIOLOGIE</w:t>
            </w:r>
          </w:p>
        </w:tc>
        <w:tc>
          <w:tcPr>
            <w:tcW w:w="2244" w:type="dxa"/>
            <w:vAlign w:val="center"/>
          </w:tcPr>
          <w:p w:rsidR="004B323A" w:rsidRPr="00C306AE" w:rsidRDefault="004B323A" w:rsidP="00F14042">
            <w:pPr>
              <w:rPr>
                <w:sz w:val="13"/>
                <w:szCs w:val="13"/>
              </w:rPr>
            </w:pPr>
            <w:r w:rsidRPr="00C306AE">
              <w:rPr>
                <w:sz w:val="13"/>
                <w:szCs w:val="13"/>
              </w:rPr>
              <w:t>Biochimie</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84D76">
            <w:pPr>
              <w:numPr>
                <w:ilvl w:val="0"/>
                <w:numId w:val="110"/>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pStyle w:val="Footer"/>
              <w:jc w:val="center"/>
              <w:rPr>
                <w:b/>
                <w:bCs/>
                <w:caps/>
                <w:sz w:val="14"/>
                <w:szCs w:val="14"/>
              </w:rPr>
            </w:pPr>
          </w:p>
        </w:tc>
      </w:tr>
      <w:tr w:rsidR="00C306AE" w:rsidRPr="00C306AE">
        <w:trPr>
          <w:cantSplit/>
          <w:trHeight w:val="66"/>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b w:val="0"/>
                <w:bCs w:val="0"/>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Biologie</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84D76">
            <w:pPr>
              <w:numPr>
                <w:ilvl w:val="0"/>
                <w:numId w:val="110"/>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pStyle w:val="Footer"/>
              <w:jc w:val="center"/>
              <w:rPr>
                <w:b/>
                <w:bCs/>
                <w:caps/>
                <w:sz w:val="14"/>
                <w:szCs w:val="14"/>
              </w:rPr>
            </w:pPr>
          </w:p>
        </w:tc>
      </w:tr>
      <w:tr w:rsidR="00C306AE" w:rsidRPr="00C306AE">
        <w:trPr>
          <w:cantSplit/>
          <w:trHeight w:val="69"/>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ŞTIINŢA MEDIULUI</w:t>
            </w:r>
          </w:p>
        </w:tc>
        <w:tc>
          <w:tcPr>
            <w:tcW w:w="2244" w:type="dxa"/>
            <w:vAlign w:val="center"/>
          </w:tcPr>
          <w:p w:rsidR="004B323A" w:rsidRPr="00C306AE" w:rsidRDefault="004B323A" w:rsidP="00F14042">
            <w:pPr>
              <w:rPr>
                <w:sz w:val="13"/>
                <w:szCs w:val="13"/>
              </w:rPr>
            </w:pPr>
            <w:r w:rsidRPr="00C306AE">
              <w:rPr>
                <w:sz w:val="13"/>
                <w:szCs w:val="13"/>
              </w:rPr>
              <w:t xml:space="preserve">Chimia mediului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84D76">
            <w:pPr>
              <w:numPr>
                <w:ilvl w:val="0"/>
                <w:numId w:val="110"/>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pStyle w:val="Footer"/>
              <w:tabs>
                <w:tab w:val="clear" w:pos="4320"/>
                <w:tab w:val="clear" w:pos="8640"/>
              </w:tabs>
              <w:jc w:val="center"/>
              <w:rPr>
                <w:b/>
                <w:bCs/>
                <w:caps/>
                <w:sz w:val="14"/>
                <w:szCs w:val="14"/>
              </w:rPr>
            </w:pPr>
          </w:p>
        </w:tc>
      </w:tr>
      <w:tr w:rsidR="00C306AE" w:rsidRPr="00C306AE">
        <w:trPr>
          <w:cantSplit/>
          <w:trHeight w:val="156"/>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Ecologie şi protecţia mediului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66"/>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Geografia mediului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64"/>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Fizica mediului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Ştiinţa mediului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0277D7" w:rsidRPr="00C306AE" w:rsidRDefault="000277D7" w:rsidP="00F14042">
            <w:pPr>
              <w:jc w:val="center"/>
              <w:rPr>
                <w:b/>
                <w:bCs/>
                <w:sz w:val="14"/>
                <w:szCs w:val="14"/>
              </w:rPr>
            </w:pPr>
          </w:p>
        </w:tc>
        <w:tc>
          <w:tcPr>
            <w:tcW w:w="1122" w:type="dxa"/>
            <w:vMerge/>
            <w:tcBorders>
              <w:right w:val="thinThickSmallGap" w:sz="24" w:space="0" w:color="auto"/>
            </w:tcBorders>
            <w:vAlign w:val="center"/>
          </w:tcPr>
          <w:p w:rsidR="000277D7" w:rsidRPr="00C306AE" w:rsidRDefault="000277D7" w:rsidP="00F14042">
            <w:pPr>
              <w:rPr>
                <w:b/>
                <w:bCs/>
                <w:sz w:val="14"/>
                <w:szCs w:val="14"/>
              </w:rPr>
            </w:pPr>
          </w:p>
        </w:tc>
        <w:tc>
          <w:tcPr>
            <w:tcW w:w="935" w:type="dxa"/>
            <w:vMerge/>
            <w:tcBorders>
              <w:right w:val="thinThickSmallGap" w:sz="24" w:space="0" w:color="auto"/>
            </w:tcBorders>
            <w:vAlign w:val="center"/>
          </w:tcPr>
          <w:p w:rsidR="000277D7" w:rsidRPr="00C306AE" w:rsidRDefault="000277D7" w:rsidP="00F14042">
            <w:pPr>
              <w:pStyle w:val="Heading5"/>
              <w:jc w:val="left"/>
              <w:rPr>
                <w:sz w:val="14"/>
                <w:szCs w:val="14"/>
              </w:rPr>
            </w:pPr>
          </w:p>
        </w:tc>
        <w:tc>
          <w:tcPr>
            <w:tcW w:w="1122" w:type="dxa"/>
            <w:vMerge/>
            <w:tcBorders>
              <w:left w:val="nil"/>
            </w:tcBorders>
            <w:vAlign w:val="center"/>
          </w:tcPr>
          <w:p w:rsidR="000277D7" w:rsidRPr="00C306AE" w:rsidRDefault="000277D7" w:rsidP="00F14042">
            <w:pPr>
              <w:jc w:val="center"/>
              <w:rPr>
                <w:sz w:val="14"/>
                <w:szCs w:val="14"/>
              </w:rPr>
            </w:pPr>
          </w:p>
        </w:tc>
        <w:tc>
          <w:tcPr>
            <w:tcW w:w="1683" w:type="dxa"/>
            <w:tcBorders>
              <w:left w:val="nil"/>
            </w:tcBorders>
            <w:vAlign w:val="center"/>
          </w:tcPr>
          <w:p w:rsidR="000277D7" w:rsidRPr="00C306AE" w:rsidRDefault="000277D7" w:rsidP="007645E4">
            <w:pPr>
              <w:rPr>
                <w:sz w:val="14"/>
                <w:szCs w:val="14"/>
              </w:rPr>
            </w:pPr>
            <w:r w:rsidRPr="00C306AE">
              <w:rPr>
                <w:sz w:val="14"/>
                <w:szCs w:val="14"/>
              </w:rPr>
              <w:t>GEOGRAFIE</w:t>
            </w:r>
          </w:p>
        </w:tc>
        <w:tc>
          <w:tcPr>
            <w:tcW w:w="2244" w:type="dxa"/>
            <w:vAlign w:val="center"/>
          </w:tcPr>
          <w:p w:rsidR="000277D7" w:rsidRPr="00C306AE" w:rsidRDefault="000277D7" w:rsidP="007645E4">
            <w:pPr>
              <w:rPr>
                <w:sz w:val="13"/>
                <w:szCs w:val="13"/>
              </w:rPr>
            </w:pPr>
            <w:r w:rsidRPr="00C306AE">
              <w:rPr>
                <w:sz w:val="13"/>
                <w:szCs w:val="13"/>
              </w:rPr>
              <w:t>Hidrologie şi meteorologie</w:t>
            </w:r>
          </w:p>
        </w:tc>
        <w:tc>
          <w:tcPr>
            <w:tcW w:w="1309" w:type="dxa"/>
            <w:vMerge/>
            <w:vAlign w:val="center"/>
          </w:tcPr>
          <w:p w:rsidR="000277D7" w:rsidRPr="00C306AE" w:rsidRDefault="000277D7" w:rsidP="00F14042">
            <w:pPr>
              <w:jc w:val="center"/>
              <w:rPr>
                <w:sz w:val="14"/>
                <w:szCs w:val="14"/>
              </w:rPr>
            </w:pPr>
          </w:p>
        </w:tc>
        <w:tc>
          <w:tcPr>
            <w:tcW w:w="3366" w:type="dxa"/>
            <w:vMerge/>
            <w:vAlign w:val="center"/>
          </w:tcPr>
          <w:p w:rsidR="000277D7" w:rsidRPr="00C306AE" w:rsidRDefault="000277D7" w:rsidP="00F14042">
            <w:pPr>
              <w:jc w:val="right"/>
              <w:rPr>
                <w:sz w:val="16"/>
                <w:szCs w:val="16"/>
              </w:rPr>
            </w:pPr>
          </w:p>
        </w:tc>
        <w:tc>
          <w:tcPr>
            <w:tcW w:w="748" w:type="dxa"/>
            <w:vMerge/>
            <w:tcBorders>
              <w:right w:val="thinThickSmallGap" w:sz="24" w:space="0" w:color="auto"/>
            </w:tcBorders>
            <w:vAlign w:val="center"/>
          </w:tcPr>
          <w:p w:rsidR="000277D7" w:rsidRPr="00C306AE" w:rsidRDefault="000277D7" w:rsidP="00F14042">
            <w:pPr>
              <w:jc w:val="center"/>
              <w:rPr>
                <w:sz w:val="16"/>
                <w:szCs w:val="16"/>
              </w:rPr>
            </w:pPr>
          </w:p>
        </w:tc>
        <w:tc>
          <w:tcPr>
            <w:tcW w:w="1372" w:type="dxa"/>
            <w:vMerge/>
            <w:tcBorders>
              <w:left w:val="nil"/>
              <w:right w:val="thinThickSmallGap" w:sz="24" w:space="0" w:color="auto"/>
            </w:tcBorders>
            <w:vAlign w:val="center"/>
          </w:tcPr>
          <w:p w:rsidR="000277D7" w:rsidRPr="00C306AE" w:rsidRDefault="000277D7" w:rsidP="00F14042">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GEOLOGIE</w:t>
            </w:r>
          </w:p>
        </w:tc>
        <w:tc>
          <w:tcPr>
            <w:tcW w:w="2244" w:type="dxa"/>
            <w:vAlign w:val="center"/>
          </w:tcPr>
          <w:p w:rsidR="004B323A" w:rsidRPr="00C306AE" w:rsidRDefault="004B323A" w:rsidP="00F14042">
            <w:pPr>
              <w:rPr>
                <w:sz w:val="13"/>
                <w:szCs w:val="13"/>
              </w:rPr>
            </w:pPr>
            <w:r w:rsidRPr="00C306AE">
              <w:rPr>
                <w:sz w:val="13"/>
                <w:szCs w:val="13"/>
              </w:rPr>
              <w:t xml:space="preserve">Geologie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Geochimie</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89"/>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val="restart"/>
            <w:tcBorders>
              <w:left w:val="nil"/>
            </w:tcBorders>
            <w:vAlign w:val="center"/>
          </w:tcPr>
          <w:p w:rsidR="004B323A" w:rsidRPr="00C306AE" w:rsidRDefault="004B323A" w:rsidP="00F14042">
            <w:pPr>
              <w:jc w:val="center"/>
              <w:rPr>
                <w:sz w:val="14"/>
                <w:szCs w:val="14"/>
              </w:rPr>
            </w:pPr>
            <w:r w:rsidRPr="00C306AE">
              <w:rPr>
                <w:sz w:val="14"/>
                <w:szCs w:val="14"/>
              </w:rPr>
              <w:t>ŞTIINŢE INGINEREŞTI</w:t>
            </w: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INGINERIE CHIMICĂ</w:t>
            </w:r>
          </w:p>
        </w:tc>
        <w:tc>
          <w:tcPr>
            <w:tcW w:w="2244" w:type="dxa"/>
            <w:vAlign w:val="center"/>
          </w:tcPr>
          <w:p w:rsidR="004B323A" w:rsidRPr="00C306AE" w:rsidRDefault="004B323A" w:rsidP="00F14042">
            <w:pPr>
              <w:rPr>
                <w:sz w:val="13"/>
                <w:szCs w:val="13"/>
              </w:rPr>
            </w:pPr>
            <w:r w:rsidRPr="00C306AE">
              <w:rPr>
                <w:sz w:val="13"/>
                <w:szCs w:val="13"/>
              </w:rPr>
              <w:t>Ingineria substanţelor anorganice şi protecţia mediului</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203"/>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Inginerie biochimică</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217"/>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Ingineria şi informatica proceselor chimice şi biochimice</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rsidTr="000277D7">
        <w:trPr>
          <w:cantSplit/>
          <w:trHeight w:val="61"/>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tcBorders>
              <w:left w:val="nil"/>
            </w:tcBorders>
            <w:vAlign w:val="center"/>
          </w:tcPr>
          <w:p w:rsidR="004B323A" w:rsidRPr="00C306AE" w:rsidRDefault="004B323A" w:rsidP="00F14042">
            <w:pPr>
              <w:rPr>
                <w:sz w:val="14"/>
                <w:szCs w:val="14"/>
              </w:rPr>
            </w:pPr>
            <w:r w:rsidRPr="00C306AE">
              <w:rPr>
                <w:sz w:val="14"/>
                <w:szCs w:val="14"/>
              </w:rPr>
              <w:t>INGINERIE CIVILĂ</w:t>
            </w:r>
          </w:p>
        </w:tc>
        <w:tc>
          <w:tcPr>
            <w:tcW w:w="2244" w:type="dxa"/>
            <w:vAlign w:val="center"/>
          </w:tcPr>
          <w:p w:rsidR="004B323A" w:rsidRPr="00C306AE" w:rsidRDefault="004B323A" w:rsidP="00F14042">
            <w:pPr>
              <w:rPr>
                <w:sz w:val="13"/>
                <w:szCs w:val="13"/>
              </w:rPr>
            </w:pPr>
            <w:r w:rsidRPr="00C306AE">
              <w:rPr>
                <w:sz w:val="13"/>
                <w:szCs w:val="13"/>
              </w:rPr>
              <w:t>Inginerie sanitară şi protecţia mediului</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INGINERIE GEOLOGICĂ</w:t>
            </w:r>
          </w:p>
        </w:tc>
        <w:tc>
          <w:tcPr>
            <w:tcW w:w="2244" w:type="dxa"/>
            <w:vAlign w:val="center"/>
          </w:tcPr>
          <w:p w:rsidR="004B323A" w:rsidRPr="00C306AE" w:rsidRDefault="004B323A" w:rsidP="00F14042">
            <w:pPr>
              <w:rPr>
                <w:sz w:val="13"/>
                <w:szCs w:val="13"/>
              </w:rPr>
            </w:pPr>
            <w:r w:rsidRPr="00C306AE">
              <w:rPr>
                <w:sz w:val="13"/>
                <w:szCs w:val="13"/>
              </w:rPr>
              <w:t xml:space="preserve">Inginerie geologică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rsidTr="000277D7">
        <w:trPr>
          <w:cantSplit/>
          <w:trHeight w:val="61"/>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Geologia resurselor miniere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rsidTr="000277D7">
        <w:trPr>
          <w:cantSplit/>
          <w:trHeight w:val="61"/>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Geologia resurselor petroliere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Geofizică</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INGINERIA MEDIULUI</w:t>
            </w:r>
          </w:p>
        </w:tc>
        <w:tc>
          <w:tcPr>
            <w:tcW w:w="2244" w:type="dxa"/>
            <w:vAlign w:val="center"/>
          </w:tcPr>
          <w:p w:rsidR="004B323A" w:rsidRPr="00C306AE" w:rsidRDefault="004B323A" w:rsidP="00F14042">
            <w:pPr>
              <w:rPr>
                <w:sz w:val="13"/>
                <w:szCs w:val="13"/>
              </w:rPr>
            </w:pPr>
            <w:r w:rsidRPr="00C306AE">
              <w:rPr>
                <w:sz w:val="13"/>
                <w:szCs w:val="13"/>
              </w:rPr>
              <w:t>Ingineria şi protecţia mediului în industrie</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76"/>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Ingineria sistemelor biotehnice şi ecologice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27"/>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Ingineria şi protecţia mediului în industria chimică şi petrochimică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295"/>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Ingineria şi protecţia mediului în agricultură</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93"/>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Ingineria dezvoltării rurale durabile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61"/>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Ingineria mediului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39"/>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Ingineria valorificării deşeurilor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66"/>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b w:val="0"/>
                <w:bCs w:val="0"/>
                <w:sz w:val="14"/>
                <w:szCs w:val="14"/>
              </w:rPr>
            </w:pPr>
          </w:p>
        </w:tc>
        <w:tc>
          <w:tcPr>
            <w:tcW w:w="1122" w:type="dxa"/>
            <w:vMerge w:val="restart"/>
            <w:tcBorders>
              <w:left w:val="nil"/>
            </w:tcBorders>
            <w:vAlign w:val="center"/>
          </w:tcPr>
          <w:p w:rsidR="004B323A" w:rsidRPr="00C306AE" w:rsidRDefault="004B323A" w:rsidP="00F14042">
            <w:pPr>
              <w:jc w:val="center"/>
              <w:rPr>
                <w:sz w:val="14"/>
                <w:szCs w:val="14"/>
              </w:rPr>
            </w:pPr>
            <w:r w:rsidRPr="00C306AE">
              <w:rPr>
                <w:sz w:val="14"/>
                <w:szCs w:val="14"/>
              </w:rPr>
              <w:t>STIINŢE EXACTE</w:t>
            </w:r>
          </w:p>
        </w:tc>
        <w:tc>
          <w:tcPr>
            <w:tcW w:w="1683" w:type="dxa"/>
            <w:tcBorders>
              <w:left w:val="nil"/>
            </w:tcBorders>
            <w:vAlign w:val="center"/>
          </w:tcPr>
          <w:p w:rsidR="004B323A" w:rsidRPr="00C306AE" w:rsidRDefault="004B323A" w:rsidP="00F14042">
            <w:pPr>
              <w:rPr>
                <w:sz w:val="14"/>
                <w:szCs w:val="14"/>
              </w:rPr>
            </w:pPr>
            <w:r w:rsidRPr="00C306AE">
              <w:rPr>
                <w:sz w:val="14"/>
                <w:szCs w:val="14"/>
              </w:rPr>
              <w:t>CHIMIE</w:t>
            </w:r>
          </w:p>
        </w:tc>
        <w:tc>
          <w:tcPr>
            <w:tcW w:w="2244" w:type="dxa"/>
            <w:vAlign w:val="center"/>
          </w:tcPr>
          <w:p w:rsidR="004B323A" w:rsidRPr="00C306AE" w:rsidRDefault="004B323A" w:rsidP="00F14042">
            <w:pPr>
              <w:rPr>
                <w:sz w:val="13"/>
                <w:szCs w:val="13"/>
              </w:rPr>
            </w:pPr>
            <w:r w:rsidRPr="00C306AE">
              <w:rPr>
                <w:sz w:val="13"/>
                <w:szCs w:val="13"/>
              </w:rPr>
              <w:t>Biochimie tehnologică</w:t>
            </w:r>
          </w:p>
        </w:tc>
        <w:tc>
          <w:tcPr>
            <w:tcW w:w="1309" w:type="dxa"/>
            <w:vMerge w:val="restart"/>
            <w:vAlign w:val="center"/>
          </w:tcPr>
          <w:p w:rsidR="004B323A" w:rsidRPr="00C306AE" w:rsidRDefault="004B323A" w:rsidP="00F14042">
            <w:pPr>
              <w:rPr>
                <w:sz w:val="14"/>
                <w:szCs w:val="14"/>
              </w:rPr>
            </w:pPr>
            <w:r w:rsidRPr="00C306AE">
              <w:rPr>
                <w:sz w:val="14"/>
                <w:szCs w:val="14"/>
              </w:rPr>
              <w:t>INGINERIE CIVILĂ</w:t>
            </w:r>
          </w:p>
        </w:tc>
        <w:tc>
          <w:tcPr>
            <w:tcW w:w="3366" w:type="dxa"/>
            <w:vMerge w:val="restart"/>
            <w:vAlign w:val="center"/>
          </w:tcPr>
          <w:p w:rsidR="004B323A" w:rsidRPr="00C306AE" w:rsidRDefault="004B323A" w:rsidP="00F84D76">
            <w:pPr>
              <w:numPr>
                <w:ilvl w:val="0"/>
                <w:numId w:val="111"/>
              </w:numPr>
              <w:tabs>
                <w:tab w:val="clear" w:pos="720"/>
                <w:tab w:val="left" w:pos="269"/>
              </w:tabs>
              <w:autoSpaceDE w:val="0"/>
              <w:autoSpaceDN w:val="0"/>
              <w:adjustRightInd w:val="0"/>
              <w:ind w:left="79" w:firstLine="0"/>
              <w:rPr>
                <w:sz w:val="16"/>
                <w:szCs w:val="16"/>
              </w:rPr>
            </w:pPr>
            <w:r w:rsidRPr="00C306AE">
              <w:rPr>
                <w:sz w:val="16"/>
                <w:szCs w:val="16"/>
              </w:rPr>
              <w:t>Ingineria protecţiei mediului</w:t>
            </w:r>
          </w:p>
          <w:p w:rsidR="004B323A" w:rsidRPr="00C306AE" w:rsidRDefault="004B323A" w:rsidP="00F84D76">
            <w:pPr>
              <w:numPr>
                <w:ilvl w:val="0"/>
                <w:numId w:val="111"/>
              </w:numPr>
              <w:tabs>
                <w:tab w:val="clear" w:pos="720"/>
                <w:tab w:val="left" w:pos="269"/>
              </w:tabs>
              <w:autoSpaceDE w:val="0"/>
              <w:autoSpaceDN w:val="0"/>
              <w:adjustRightInd w:val="0"/>
              <w:ind w:left="79" w:firstLine="0"/>
              <w:rPr>
                <w:sz w:val="16"/>
                <w:szCs w:val="16"/>
              </w:rPr>
            </w:pPr>
            <w:r w:rsidRPr="00C306AE">
              <w:rPr>
                <w:sz w:val="16"/>
                <w:szCs w:val="16"/>
              </w:rPr>
              <w:t>Optimizarea exploatării sistemelor de inginerie sanitară şi protecţia mediului</w:t>
            </w:r>
          </w:p>
          <w:p w:rsidR="004B323A" w:rsidRPr="00C306AE" w:rsidRDefault="004B323A" w:rsidP="00F84D76">
            <w:pPr>
              <w:numPr>
                <w:ilvl w:val="0"/>
                <w:numId w:val="111"/>
              </w:numPr>
              <w:tabs>
                <w:tab w:val="clear" w:pos="720"/>
                <w:tab w:val="left" w:pos="269"/>
              </w:tabs>
              <w:autoSpaceDE w:val="0"/>
              <w:autoSpaceDN w:val="0"/>
              <w:adjustRightInd w:val="0"/>
              <w:ind w:left="79" w:firstLine="0"/>
              <w:rPr>
                <w:sz w:val="16"/>
                <w:szCs w:val="16"/>
              </w:rPr>
            </w:pPr>
            <w:r w:rsidRPr="00C306AE">
              <w:rPr>
                <w:sz w:val="16"/>
                <w:szCs w:val="16"/>
              </w:rPr>
              <w:t>Tehnologii avansate pentru tratarea apei</w:t>
            </w:r>
          </w:p>
          <w:p w:rsidR="004B323A" w:rsidRPr="00C306AE" w:rsidRDefault="004B323A" w:rsidP="00F14042">
            <w:pPr>
              <w:tabs>
                <w:tab w:val="left" w:pos="266"/>
              </w:tabs>
              <w:autoSpaceDE w:val="0"/>
              <w:autoSpaceDN w:val="0"/>
              <w:adjustRightInd w:val="0"/>
              <w:ind w:left="79"/>
              <w:rPr>
                <w:sz w:val="16"/>
                <w:szCs w:val="16"/>
              </w:rPr>
            </w:pPr>
          </w:p>
        </w:tc>
        <w:tc>
          <w:tcPr>
            <w:tcW w:w="748" w:type="dxa"/>
            <w:vMerge w:val="restart"/>
            <w:tcBorders>
              <w:right w:val="thinThickSmallGap" w:sz="24" w:space="0" w:color="auto"/>
            </w:tcBorders>
            <w:vAlign w:val="center"/>
          </w:tcPr>
          <w:p w:rsidR="004B323A" w:rsidRPr="00C306AE" w:rsidRDefault="004B323A" w:rsidP="00F14042">
            <w:pPr>
              <w:jc w:val="center"/>
              <w:rPr>
                <w:sz w:val="16"/>
                <w:szCs w:val="16"/>
              </w:rPr>
            </w:pPr>
            <w:r w:rsidRPr="00C306AE">
              <w:rPr>
                <w:sz w:val="16"/>
                <w:szCs w:val="16"/>
              </w:rPr>
              <w:t>x</w:t>
            </w:r>
          </w:p>
        </w:tc>
        <w:tc>
          <w:tcPr>
            <w:tcW w:w="1372" w:type="dxa"/>
            <w:vMerge w:val="restart"/>
            <w:tcBorders>
              <w:left w:val="nil"/>
              <w:right w:val="thinThickSmallGap" w:sz="24" w:space="0" w:color="auto"/>
            </w:tcBorders>
            <w:vAlign w:val="center"/>
          </w:tcPr>
          <w:p w:rsidR="004B323A" w:rsidRPr="00C306AE" w:rsidRDefault="004B323A" w:rsidP="00F14042">
            <w:pPr>
              <w:pStyle w:val="Footer"/>
              <w:tabs>
                <w:tab w:val="clear" w:pos="4320"/>
                <w:tab w:val="clear" w:pos="8640"/>
              </w:tabs>
              <w:jc w:val="center"/>
              <w:rPr>
                <w:b/>
                <w:bCs/>
                <w:caps/>
                <w:sz w:val="14"/>
                <w:szCs w:val="14"/>
              </w:rPr>
            </w:pPr>
            <w:r w:rsidRPr="00C306AE">
              <w:rPr>
                <w:b/>
                <w:bCs/>
                <w:caps/>
                <w:sz w:val="14"/>
                <w:szCs w:val="14"/>
              </w:rPr>
              <w:t xml:space="preserve">Protecţia </w:t>
            </w:r>
          </w:p>
          <w:p w:rsidR="004B323A" w:rsidRPr="00C306AE" w:rsidRDefault="004B323A" w:rsidP="00F14042">
            <w:pPr>
              <w:pStyle w:val="Footer"/>
              <w:tabs>
                <w:tab w:val="clear" w:pos="4320"/>
                <w:tab w:val="clear" w:pos="8640"/>
              </w:tabs>
              <w:jc w:val="center"/>
              <w:rPr>
                <w:b/>
                <w:bCs/>
                <w:caps/>
                <w:sz w:val="14"/>
                <w:szCs w:val="14"/>
              </w:rPr>
            </w:pPr>
            <w:r w:rsidRPr="00C306AE">
              <w:rPr>
                <w:b/>
                <w:bCs/>
                <w:caps/>
                <w:sz w:val="14"/>
                <w:szCs w:val="14"/>
              </w:rPr>
              <w:t>mediului</w:t>
            </w:r>
          </w:p>
          <w:p w:rsidR="004B323A" w:rsidRPr="00C306AE" w:rsidRDefault="004B323A" w:rsidP="00F14042">
            <w:pPr>
              <w:pStyle w:val="Footer"/>
              <w:tabs>
                <w:tab w:val="clear" w:pos="4320"/>
                <w:tab w:val="clear" w:pos="8640"/>
              </w:tabs>
              <w:jc w:val="center"/>
              <w:rPr>
                <w:sz w:val="12"/>
                <w:szCs w:val="12"/>
              </w:rPr>
            </w:pPr>
            <w:r w:rsidRPr="00C306AE">
              <w:rPr>
                <w:sz w:val="16"/>
                <w:szCs w:val="16"/>
              </w:rPr>
              <w:t>(</w:t>
            </w:r>
            <w:r w:rsidRPr="00C306AE">
              <w:rPr>
                <w:sz w:val="12"/>
                <w:szCs w:val="12"/>
              </w:rPr>
              <w:t xml:space="preserve">programa aprobată prin ordinul ministrului educaţiei,  cercetării,  tineretului  şi sportului </w:t>
            </w:r>
          </w:p>
          <w:p w:rsidR="004B323A" w:rsidRPr="00C306AE" w:rsidRDefault="004B323A" w:rsidP="00F14042">
            <w:pPr>
              <w:pStyle w:val="Footer"/>
              <w:jc w:val="center"/>
              <w:rPr>
                <w:b/>
                <w:bCs/>
                <w:caps/>
                <w:sz w:val="14"/>
                <w:szCs w:val="14"/>
              </w:rPr>
            </w:pPr>
            <w:r w:rsidRPr="00C306AE">
              <w:rPr>
                <w:sz w:val="12"/>
                <w:szCs w:val="12"/>
              </w:rPr>
              <w:t>nr. 5620 / 2010</w:t>
            </w:r>
            <w:r w:rsidRPr="00C306AE">
              <w:rPr>
                <w:sz w:val="16"/>
                <w:szCs w:val="16"/>
              </w:rPr>
              <w:t>)</w:t>
            </w:r>
          </w:p>
        </w:tc>
      </w:tr>
      <w:tr w:rsidR="00C306AE" w:rsidRPr="00C306AE">
        <w:trPr>
          <w:cantSplit/>
          <w:trHeight w:val="66"/>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b w:val="0"/>
                <w:bCs w:val="0"/>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tcBorders>
              <w:left w:val="nil"/>
            </w:tcBorders>
            <w:vAlign w:val="center"/>
          </w:tcPr>
          <w:p w:rsidR="004B323A" w:rsidRPr="00C306AE" w:rsidRDefault="004B323A" w:rsidP="00F14042">
            <w:pPr>
              <w:rPr>
                <w:sz w:val="14"/>
                <w:szCs w:val="14"/>
              </w:rPr>
            </w:pPr>
            <w:r w:rsidRPr="00C306AE">
              <w:rPr>
                <w:sz w:val="14"/>
                <w:szCs w:val="14"/>
              </w:rPr>
              <w:t>FIZICĂ</w:t>
            </w:r>
          </w:p>
        </w:tc>
        <w:tc>
          <w:tcPr>
            <w:tcW w:w="2244" w:type="dxa"/>
            <w:vAlign w:val="center"/>
          </w:tcPr>
          <w:p w:rsidR="004B323A" w:rsidRPr="00C306AE" w:rsidRDefault="004B323A" w:rsidP="00F14042">
            <w:pPr>
              <w:rPr>
                <w:sz w:val="13"/>
                <w:szCs w:val="13"/>
              </w:rPr>
            </w:pPr>
            <w:r w:rsidRPr="00C306AE">
              <w:rPr>
                <w:sz w:val="13"/>
                <w:szCs w:val="13"/>
              </w:rPr>
              <w:t>Biofizică</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84D76">
            <w:pPr>
              <w:numPr>
                <w:ilvl w:val="0"/>
                <w:numId w:val="111"/>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pStyle w:val="Footer"/>
              <w:jc w:val="center"/>
              <w:rPr>
                <w:b/>
                <w:bCs/>
                <w:caps/>
                <w:sz w:val="14"/>
                <w:szCs w:val="14"/>
              </w:rPr>
            </w:pPr>
          </w:p>
        </w:tc>
      </w:tr>
      <w:tr w:rsidR="00C306AE" w:rsidRPr="00C306AE">
        <w:trPr>
          <w:cantSplit/>
          <w:trHeight w:val="66"/>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b w:val="0"/>
                <w:bCs w:val="0"/>
                <w:sz w:val="14"/>
                <w:szCs w:val="14"/>
              </w:rPr>
            </w:pPr>
          </w:p>
        </w:tc>
        <w:tc>
          <w:tcPr>
            <w:tcW w:w="1122" w:type="dxa"/>
            <w:vMerge w:val="restart"/>
            <w:tcBorders>
              <w:left w:val="nil"/>
            </w:tcBorders>
            <w:vAlign w:val="center"/>
          </w:tcPr>
          <w:p w:rsidR="004B323A" w:rsidRPr="00C306AE" w:rsidRDefault="004B323A" w:rsidP="00F14042">
            <w:pPr>
              <w:jc w:val="center"/>
              <w:rPr>
                <w:sz w:val="14"/>
                <w:szCs w:val="14"/>
              </w:rPr>
            </w:pPr>
            <w:r w:rsidRPr="00C306AE">
              <w:rPr>
                <w:sz w:val="14"/>
                <w:szCs w:val="14"/>
              </w:rPr>
              <w:t xml:space="preserve">ŞTIINŢE </w:t>
            </w:r>
            <w:smartTag w:uri="urn:schemas-microsoft-com:office:smarttags" w:element="stockticker">
              <w:r w:rsidRPr="00C306AE">
                <w:rPr>
                  <w:sz w:val="14"/>
                  <w:szCs w:val="14"/>
                </w:rPr>
                <w:t>ALE</w:t>
              </w:r>
            </w:smartTag>
            <w:r w:rsidRPr="00C306AE">
              <w:rPr>
                <w:sz w:val="14"/>
                <w:szCs w:val="14"/>
              </w:rPr>
              <w:t xml:space="preserve"> NATURII</w:t>
            </w: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BIOLOGIE</w:t>
            </w:r>
          </w:p>
        </w:tc>
        <w:tc>
          <w:tcPr>
            <w:tcW w:w="2244" w:type="dxa"/>
            <w:vAlign w:val="center"/>
          </w:tcPr>
          <w:p w:rsidR="004B323A" w:rsidRPr="00C306AE" w:rsidRDefault="004B323A" w:rsidP="00F14042">
            <w:pPr>
              <w:rPr>
                <w:sz w:val="13"/>
                <w:szCs w:val="13"/>
              </w:rPr>
            </w:pPr>
            <w:r w:rsidRPr="00C306AE">
              <w:rPr>
                <w:sz w:val="13"/>
                <w:szCs w:val="13"/>
              </w:rPr>
              <w:t>Biochimie</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84D76">
            <w:pPr>
              <w:numPr>
                <w:ilvl w:val="0"/>
                <w:numId w:val="111"/>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pStyle w:val="Footer"/>
              <w:jc w:val="center"/>
              <w:rPr>
                <w:b/>
                <w:bCs/>
                <w:caps/>
                <w:sz w:val="14"/>
                <w:szCs w:val="14"/>
              </w:rPr>
            </w:pPr>
          </w:p>
        </w:tc>
      </w:tr>
      <w:tr w:rsidR="00C306AE" w:rsidRPr="00C306AE">
        <w:trPr>
          <w:cantSplit/>
          <w:trHeight w:val="66"/>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b w:val="0"/>
                <w:bCs w:val="0"/>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Biologie</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84D76">
            <w:pPr>
              <w:numPr>
                <w:ilvl w:val="0"/>
                <w:numId w:val="111"/>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pStyle w:val="Footer"/>
              <w:jc w:val="center"/>
              <w:rPr>
                <w:b/>
                <w:bCs/>
                <w:caps/>
                <w:sz w:val="14"/>
                <w:szCs w:val="14"/>
              </w:rPr>
            </w:pPr>
          </w:p>
        </w:tc>
      </w:tr>
      <w:tr w:rsidR="00C306AE" w:rsidRPr="00C306AE">
        <w:trPr>
          <w:cantSplit/>
          <w:trHeight w:val="69"/>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ŞTIINŢA MEDIULUI</w:t>
            </w:r>
          </w:p>
        </w:tc>
        <w:tc>
          <w:tcPr>
            <w:tcW w:w="2244" w:type="dxa"/>
            <w:vAlign w:val="center"/>
          </w:tcPr>
          <w:p w:rsidR="004B323A" w:rsidRPr="00C306AE" w:rsidRDefault="004B323A" w:rsidP="00F14042">
            <w:pPr>
              <w:rPr>
                <w:sz w:val="13"/>
                <w:szCs w:val="13"/>
              </w:rPr>
            </w:pPr>
            <w:r w:rsidRPr="00C306AE">
              <w:rPr>
                <w:sz w:val="13"/>
                <w:szCs w:val="13"/>
              </w:rPr>
              <w:t xml:space="preserve">Chimia mediului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84D76">
            <w:pPr>
              <w:numPr>
                <w:ilvl w:val="0"/>
                <w:numId w:val="111"/>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pStyle w:val="Footer"/>
              <w:tabs>
                <w:tab w:val="clear" w:pos="4320"/>
                <w:tab w:val="clear" w:pos="8640"/>
              </w:tabs>
              <w:jc w:val="center"/>
              <w:rPr>
                <w:b/>
                <w:bCs/>
                <w:caps/>
                <w:sz w:val="14"/>
                <w:szCs w:val="14"/>
              </w:rPr>
            </w:pPr>
          </w:p>
        </w:tc>
      </w:tr>
      <w:tr w:rsidR="00C306AE" w:rsidRPr="00C306AE">
        <w:trPr>
          <w:cantSplit/>
          <w:trHeight w:val="156"/>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Ecologie şi protecţia mediului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66"/>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Geografia mediului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64"/>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Fizica mediului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Ştiinţa mediului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0277D7" w:rsidRPr="00C306AE" w:rsidRDefault="000277D7" w:rsidP="00F14042">
            <w:pPr>
              <w:jc w:val="center"/>
              <w:rPr>
                <w:b/>
                <w:bCs/>
                <w:sz w:val="14"/>
                <w:szCs w:val="14"/>
              </w:rPr>
            </w:pPr>
          </w:p>
        </w:tc>
        <w:tc>
          <w:tcPr>
            <w:tcW w:w="1122" w:type="dxa"/>
            <w:vMerge/>
            <w:tcBorders>
              <w:right w:val="thinThickSmallGap" w:sz="24" w:space="0" w:color="auto"/>
            </w:tcBorders>
            <w:vAlign w:val="center"/>
          </w:tcPr>
          <w:p w:rsidR="000277D7" w:rsidRPr="00C306AE" w:rsidRDefault="000277D7" w:rsidP="00F14042">
            <w:pPr>
              <w:jc w:val="center"/>
              <w:rPr>
                <w:b/>
                <w:bCs/>
                <w:sz w:val="14"/>
                <w:szCs w:val="14"/>
              </w:rPr>
            </w:pPr>
          </w:p>
        </w:tc>
        <w:tc>
          <w:tcPr>
            <w:tcW w:w="935" w:type="dxa"/>
            <w:vMerge/>
            <w:tcBorders>
              <w:right w:val="thinThickSmallGap" w:sz="24" w:space="0" w:color="auto"/>
            </w:tcBorders>
            <w:vAlign w:val="center"/>
          </w:tcPr>
          <w:p w:rsidR="000277D7" w:rsidRPr="00C306AE" w:rsidRDefault="000277D7" w:rsidP="00F14042">
            <w:pPr>
              <w:jc w:val="center"/>
              <w:rPr>
                <w:sz w:val="14"/>
                <w:szCs w:val="14"/>
              </w:rPr>
            </w:pPr>
          </w:p>
        </w:tc>
        <w:tc>
          <w:tcPr>
            <w:tcW w:w="1122" w:type="dxa"/>
            <w:vMerge/>
            <w:tcBorders>
              <w:left w:val="nil"/>
            </w:tcBorders>
            <w:vAlign w:val="center"/>
          </w:tcPr>
          <w:p w:rsidR="000277D7" w:rsidRPr="00C306AE" w:rsidRDefault="000277D7" w:rsidP="00F14042">
            <w:pPr>
              <w:jc w:val="center"/>
              <w:rPr>
                <w:sz w:val="14"/>
                <w:szCs w:val="14"/>
              </w:rPr>
            </w:pPr>
          </w:p>
        </w:tc>
        <w:tc>
          <w:tcPr>
            <w:tcW w:w="1683" w:type="dxa"/>
            <w:tcBorders>
              <w:left w:val="nil"/>
            </w:tcBorders>
            <w:vAlign w:val="center"/>
          </w:tcPr>
          <w:p w:rsidR="000277D7" w:rsidRPr="00C306AE" w:rsidRDefault="000277D7" w:rsidP="007645E4">
            <w:pPr>
              <w:rPr>
                <w:sz w:val="14"/>
                <w:szCs w:val="14"/>
              </w:rPr>
            </w:pPr>
            <w:r w:rsidRPr="00C306AE">
              <w:rPr>
                <w:sz w:val="14"/>
                <w:szCs w:val="14"/>
              </w:rPr>
              <w:t>GEOGRAFIE</w:t>
            </w:r>
          </w:p>
        </w:tc>
        <w:tc>
          <w:tcPr>
            <w:tcW w:w="2244" w:type="dxa"/>
            <w:vAlign w:val="center"/>
          </w:tcPr>
          <w:p w:rsidR="000277D7" w:rsidRPr="00C306AE" w:rsidRDefault="000277D7" w:rsidP="007645E4">
            <w:pPr>
              <w:rPr>
                <w:sz w:val="13"/>
                <w:szCs w:val="13"/>
              </w:rPr>
            </w:pPr>
            <w:r w:rsidRPr="00C306AE">
              <w:rPr>
                <w:sz w:val="13"/>
                <w:szCs w:val="13"/>
              </w:rPr>
              <w:t>Hidrologie şi meteorologie</w:t>
            </w:r>
          </w:p>
        </w:tc>
        <w:tc>
          <w:tcPr>
            <w:tcW w:w="1309" w:type="dxa"/>
            <w:vMerge/>
            <w:vAlign w:val="center"/>
          </w:tcPr>
          <w:p w:rsidR="000277D7" w:rsidRPr="00C306AE" w:rsidRDefault="000277D7" w:rsidP="00F14042">
            <w:pPr>
              <w:jc w:val="center"/>
              <w:rPr>
                <w:sz w:val="14"/>
                <w:szCs w:val="14"/>
              </w:rPr>
            </w:pPr>
          </w:p>
        </w:tc>
        <w:tc>
          <w:tcPr>
            <w:tcW w:w="3366" w:type="dxa"/>
            <w:vMerge/>
            <w:vAlign w:val="center"/>
          </w:tcPr>
          <w:p w:rsidR="000277D7" w:rsidRPr="00C306AE" w:rsidRDefault="000277D7" w:rsidP="00F14042">
            <w:pPr>
              <w:jc w:val="right"/>
              <w:rPr>
                <w:sz w:val="16"/>
                <w:szCs w:val="16"/>
              </w:rPr>
            </w:pPr>
          </w:p>
        </w:tc>
        <w:tc>
          <w:tcPr>
            <w:tcW w:w="748" w:type="dxa"/>
            <w:vMerge/>
            <w:tcBorders>
              <w:right w:val="thinThickSmallGap" w:sz="24" w:space="0" w:color="auto"/>
            </w:tcBorders>
            <w:vAlign w:val="center"/>
          </w:tcPr>
          <w:p w:rsidR="000277D7" w:rsidRPr="00C306AE" w:rsidRDefault="000277D7" w:rsidP="00F14042">
            <w:pPr>
              <w:jc w:val="center"/>
              <w:rPr>
                <w:sz w:val="16"/>
                <w:szCs w:val="16"/>
              </w:rPr>
            </w:pPr>
          </w:p>
        </w:tc>
        <w:tc>
          <w:tcPr>
            <w:tcW w:w="1372" w:type="dxa"/>
            <w:vMerge/>
            <w:tcBorders>
              <w:left w:val="nil"/>
              <w:right w:val="thinThickSmallGap" w:sz="24" w:space="0" w:color="auto"/>
            </w:tcBorders>
            <w:vAlign w:val="center"/>
          </w:tcPr>
          <w:p w:rsidR="000277D7" w:rsidRPr="00C306AE" w:rsidRDefault="000277D7" w:rsidP="00F14042">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GEOLOGIE</w:t>
            </w:r>
          </w:p>
        </w:tc>
        <w:tc>
          <w:tcPr>
            <w:tcW w:w="2244" w:type="dxa"/>
            <w:vAlign w:val="center"/>
          </w:tcPr>
          <w:p w:rsidR="004B323A" w:rsidRPr="00C306AE" w:rsidRDefault="004B323A" w:rsidP="00F14042">
            <w:pPr>
              <w:rPr>
                <w:sz w:val="13"/>
                <w:szCs w:val="13"/>
              </w:rPr>
            </w:pPr>
            <w:r w:rsidRPr="00C306AE">
              <w:rPr>
                <w:sz w:val="13"/>
                <w:szCs w:val="13"/>
              </w:rPr>
              <w:t xml:space="preserve">Geologie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Geochimie</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89"/>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val="restart"/>
            <w:tcBorders>
              <w:left w:val="nil"/>
            </w:tcBorders>
            <w:vAlign w:val="center"/>
          </w:tcPr>
          <w:p w:rsidR="004B323A" w:rsidRPr="00C306AE" w:rsidRDefault="004B323A" w:rsidP="00F14042">
            <w:pPr>
              <w:jc w:val="center"/>
              <w:rPr>
                <w:sz w:val="14"/>
                <w:szCs w:val="14"/>
              </w:rPr>
            </w:pPr>
            <w:r w:rsidRPr="00C306AE">
              <w:rPr>
                <w:sz w:val="14"/>
                <w:szCs w:val="14"/>
              </w:rPr>
              <w:t>ŞTIINŢE INGINEREŞTI</w:t>
            </w: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INGINERIE CHIMICĂ</w:t>
            </w:r>
          </w:p>
        </w:tc>
        <w:tc>
          <w:tcPr>
            <w:tcW w:w="2244" w:type="dxa"/>
            <w:vAlign w:val="center"/>
          </w:tcPr>
          <w:p w:rsidR="004B323A" w:rsidRPr="00C306AE" w:rsidRDefault="004B323A" w:rsidP="00F14042">
            <w:pPr>
              <w:rPr>
                <w:sz w:val="13"/>
                <w:szCs w:val="13"/>
              </w:rPr>
            </w:pPr>
            <w:r w:rsidRPr="00C306AE">
              <w:rPr>
                <w:sz w:val="13"/>
                <w:szCs w:val="13"/>
              </w:rPr>
              <w:t>Ingineria substanţelor anorganice şi protecţia mediului</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203"/>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Inginerie biochimică</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223"/>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Ingineria şi informatica proceselor chimice şi biochimice</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205"/>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tcBorders>
              <w:left w:val="nil"/>
            </w:tcBorders>
            <w:vAlign w:val="center"/>
          </w:tcPr>
          <w:p w:rsidR="004B323A" w:rsidRPr="00C306AE" w:rsidRDefault="004B323A" w:rsidP="00F14042">
            <w:pPr>
              <w:rPr>
                <w:sz w:val="14"/>
                <w:szCs w:val="14"/>
              </w:rPr>
            </w:pPr>
            <w:r w:rsidRPr="00C306AE">
              <w:rPr>
                <w:sz w:val="14"/>
                <w:szCs w:val="14"/>
              </w:rPr>
              <w:t>INGINERIE CIVILĂ</w:t>
            </w:r>
          </w:p>
        </w:tc>
        <w:tc>
          <w:tcPr>
            <w:tcW w:w="2244" w:type="dxa"/>
            <w:vAlign w:val="center"/>
          </w:tcPr>
          <w:p w:rsidR="004B323A" w:rsidRPr="00C306AE" w:rsidRDefault="004B323A" w:rsidP="00F14042">
            <w:pPr>
              <w:rPr>
                <w:sz w:val="13"/>
                <w:szCs w:val="13"/>
              </w:rPr>
            </w:pPr>
            <w:r w:rsidRPr="00C306AE">
              <w:rPr>
                <w:sz w:val="13"/>
                <w:szCs w:val="13"/>
              </w:rPr>
              <w:t>Inginerie sanitară şi protecţia mediului</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INGINERIE GEOLOGICĂ</w:t>
            </w:r>
          </w:p>
        </w:tc>
        <w:tc>
          <w:tcPr>
            <w:tcW w:w="2244" w:type="dxa"/>
            <w:vAlign w:val="center"/>
          </w:tcPr>
          <w:p w:rsidR="004B323A" w:rsidRPr="00C306AE" w:rsidRDefault="004B323A" w:rsidP="00F14042">
            <w:pPr>
              <w:rPr>
                <w:sz w:val="13"/>
                <w:szCs w:val="13"/>
              </w:rPr>
            </w:pPr>
            <w:r w:rsidRPr="00C306AE">
              <w:rPr>
                <w:sz w:val="13"/>
                <w:szCs w:val="13"/>
              </w:rPr>
              <w:t xml:space="preserve">Inginerie geologică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Geologia resurselor miniere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Geologia resurselor petroliere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Geofizică</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INGINERIA MEDIULUI</w:t>
            </w:r>
          </w:p>
        </w:tc>
        <w:tc>
          <w:tcPr>
            <w:tcW w:w="2244" w:type="dxa"/>
            <w:vAlign w:val="center"/>
          </w:tcPr>
          <w:p w:rsidR="004B323A" w:rsidRPr="00C306AE" w:rsidRDefault="004B323A" w:rsidP="00F14042">
            <w:pPr>
              <w:rPr>
                <w:sz w:val="13"/>
                <w:szCs w:val="13"/>
              </w:rPr>
            </w:pPr>
            <w:r w:rsidRPr="00C306AE">
              <w:rPr>
                <w:sz w:val="13"/>
                <w:szCs w:val="13"/>
              </w:rPr>
              <w:t>Ingineria şi protecţia mediului în industrie</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rsidTr="000277D7">
        <w:trPr>
          <w:cantSplit/>
          <w:trHeight w:val="155"/>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Ingineria sistemelor biotehnice şi ecologice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291"/>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Ingineria şi protecţia mediului în industria chimică şi petrochimică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rsidTr="000277D7">
        <w:trPr>
          <w:cantSplit/>
          <w:trHeight w:val="259"/>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Ingineria şi protecţia mediului în agricultură</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04"/>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Ingineria dezvoltării rurale durabile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83"/>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Ingineria mediului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4B323A" w:rsidRPr="00C306AE">
        <w:trPr>
          <w:cantSplit/>
          <w:trHeight w:val="139"/>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Ingineria valorificării deşeurilor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bl>
    <w:p w:rsidR="004B323A" w:rsidRPr="00C306AE" w:rsidRDefault="004B323A" w:rsidP="00F14042">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83"/>
        <w:gridCol w:w="2244"/>
        <w:gridCol w:w="1309"/>
        <w:gridCol w:w="3366"/>
        <w:gridCol w:w="748"/>
        <w:gridCol w:w="1372"/>
      </w:tblGrid>
      <w:tr w:rsidR="00C306AE" w:rsidRPr="00C306AE">
        <w:trPr>
          <w:cantSplit/>
          <w:trHeight w:val="66"/>
          <w:jc w:val="center"/>
        </w:trPr>
        <w:tc>
          <w:tcPr>
            <w:tcW w:w="1008" w:type="dxa"/>
            <w:vMerge w:val="restart"/>
            <w:tcBorders>
              <w:left w:val="thinThickSmallGap" w:sz="24" w:space="0" w:color="auto"/>
            </w:tcBorders>
            <w:vAlign w:val="center"/>
          </w:tcPr>
          <w:p w:rsidR="00815445" w:rsidRPr="00C306AE" w:rsidRDefault="00815445" w:rsidP="00C52794">
            <w:pPr>
              <w:jc w:val="center"/>
              <w:rPr>
                <w:b/>
                <w:bCs/>
                <w:sz w:val="14"/>
                <w:szCs w:val="14"/>
              </w:rPr>
            </w:pPr>
            <w:r w:rsidRPr="00C306AE">
              <w:rPr>
                <w:b/>
                <w:bCs/>
                <w:sz w:val="14"/>
                <w:szCs w:val="14"/>
              </w:rPr>
              <w:lastRenderedPageBreak/>
              <w:t xml:space="preserve">Învăţământ </w:t>
            </w:r>
          </w:p>
          <w:p w:rsidR="00815445" w:rsidRPr="00C306AE" w:rsidRDefault="00815445" w:rsidP="00C52794">
            <w:pPr>
              <w:jc w:val="center"/>
              <w:rPr>
                <w:b/>
                <w:bCs/>
                <w:sz w:val="14"/>
                <w:szCs w:val="14"/>
              </w:rPr>
            </w:pPr>
            <w:r w:rsidRPr="00C306AE">
              <w:rPr>
                <w:b/>
                <w:bCs/>
                <w:sz w:val="14"/>
                <w:szCs w:val="14"/>
              </w:rPr>
              <w:t>liceal/</w:t>
            </w:r>
          </w:p>
          <w:p w:rsidR="00815445" w:rsidRPr="00C306AE" w:rsidRDefault="00815445" w:rsidP="00C52794">
            <w:pPr>
              <w:jc w:val="center"/>
              <w:rPr>
                <w:b/>
                <w:bCs/>
                <w:sz w:val="14"/>
                <w:szCs w:val="14"/>
              </w:rPr>
            </w:pPr>
            <w:r w:rsidRPr="00C306AE">
              <w:rPr>
                <w:b/>
                <w:bCs/>
                <w:sz w:val="14"/>
                <w:szCs w:val="14"/>
              </w:rPr>
              <w:t xml:space="preserve"> Anul de completare/ Învăţământ profesional/</w:t>
            </w:r>
          </w:p>
          <w:p w:rsidR="00815445" w:rsidRPr="00C306AE" w:rsidRDefault="00815445" w:rsidP="00C52794">
            <w:pPr>
              <w:jc w:val="center"/>
              <w:rPr>
                <w:b/>
                <w:bCs/>
                <w:sz w:val="14"/>
                <w:szCs w:val="14"/>
              </w:rPr>
            </w:pPr>
            <w:r w:rsidRPr="00C306AE">
              <w:rPr>
                <w:b/>
                <w:bCs/>
                <w:sz w:val="14"/>
                <w:szCs w:val="14"/>
              </w:rPr>
              <w:t>Stagii de pregătire practică</w:t>
            </w:r>
          </w:p>
        </w:tc>
        <w:tc>
          <w:tcPr>
            <w:tcW w:w="1122" w:type="dxa"/>
            <w:vMerge w:val="restart"/>
            <w:tcBorders>
              <w:right w:val="thinThickSmallGap" w:sz="24" w:space="0" w:color="auto"/>
            </w:tcBorders>
            <w:vAlign w:val="center"/>
          </w:tcPr>
          <w:p w:rsidR="00815445" w:rsidRPr="00C306AE" w:rsidRDefault="00815445" w:rsidP="00F14042">
            <w:pPr>
              <w:jc w:val="center"/>
              <w:rPr>
                <w:b/>
                <w:bCs/>
                <w:sz w:val="14"/>
                <w:szCs w:val="14"/>
              </w:rPr>
            </w:pPr>
            <w:r w:rsidRPr="00C306AE">
              <w:rPr>
                <w:b/>
                <w:bCs/>
                <w:sz w:val="14"/>
                <w:szCs w:val="14"/>
              </w:rPr>
              <w:t>Pregătire -</w:t>
            </w:r>
          </w:p>
          <w:p w:rsidR="00815445" w:rsidRPr="00C306AE" w:rsidRDefault="00815445" w:rsidP="00F14042">
            <w:pPr>
              <w:jc w:val="center"/>
              <w:rPr>
                <w:b/>
                <w:bCs/>
                <w:sz w:val="14"/>
                <w:szCs w:val="14"/>
              </w:rPr>
            </w:pPr>
            <w:r w:rsidRPr="00C306AE">
              <w:rPr>
                <w:b/>
                <w:bCs/>
                <w:sz w:val="14"/>
                <w:szCs w:val="14"/>
              </w:rPr>
              <w:t>instruire</w:t>
            </w:r>
          </w:p>
          <w:p w:rsidR="00815445" w:rsidRPr="00C306AE" w:rsidRDefault="00815445" w:rsidP="00F14042">
            <w:pPr>
              <w:jc w:val="center"/>
              <w:rPr>
                <w:b/>
                <w:bCs/>
                <w:sz w:val="14"/>
                <w:szCs w:val="14"/>
              </w:rPr>
            </w:pPr>
            <w:r w:rsidRPr="00C306AE">
              <w:rPr>
                <w:b/>
                <w:bCs/>
                <w:sz w:val="14"/>
                <w:szCs w:val="14"/>
              </w:rPr>
              <w:t xml:space="preserve">practică </w:t>
            </w:r>
          </w:p>
          <w:p w:rsidR="00815445" w:rsidRPr="00C306AE" w:rsidRDefault="00815445" w:rsidP="00F14042">
            <w:pPr>
              <w:jc w:val="center"/>
              <w:rPr>
                <w:b/>
                <w:bCs/>
                <w:sz w:val="14"/>
                <w:szCs w:val="14"/>
              </w:rPr>
            </w:pPr>
            <w:r w:rsidRPr="00C306AE">
              <w:rPr>
                <w:b/>
                <w:bCs/>
                <w:sz w:val="14"/>
                <w:szCs w:val="14"/>
              </w:rPr>
              <w:t>(Protecţia mediului)</w:t>
            </w:r>
          </w:p>
        </w:tc>
        <w:tc>
          <w:tcPr>
            <w:tcW w:w="935" w:type="dxa"/>
            <w:vMerge w:val="restart"/>
            <w:tcBorders>
              <w:right w:val="thinThickSmallGap" w:sz="24" w:space="0" w:color="auto"/>
            </w:tcBorders>
            <w:vAlign w:val="center"/>
          </w:tcPr>
          <w:p w:rsidR="00815445" w:rsidRPr="00C306AE" w:rsidRDefault="00815445" w:rsidP="00F14042">
            <w:pPr>
              <w:pStyle w:val="Heading5"/>
              <w:jc w:val="left"/>
              <w:rPr>
                <w:b w:val="0"/>
                <w:bCs w:val="0"/>
                <w:sz w:val="14"/>
                <w:szCs w:val="14"/>
              </w:rPr>
            </w:pPr>
            <w:r w:rsidRPr="00C306AE">
              <w:rPr>
                <w:b w:val="0"/>
                <w:bCs w:val="0"/>
                <w:sz w:val="14"/>
                <w:szCs w:val="14"/>
              </w:rPr>
              <w:t xml:space="preserve">Protecţia mediului </w:t>
            </w:r>
          </w:p>
        </w:tc>
        <w:tc>
          <w:tcPr>
            <w:tcW w:w="1122" w:type="dxa"/>
            <w:vMerge w:val="restart"/>
            <w:tcBorders>
              <w:left w:val="nil"/>
            </w:tcBorders>
            <w:vAlign w:val="center"/>
          </w:tcPr>
          <w:p w:rsidR="00815445" w:rsidRPr="00C306AE" w:rsidRDefault="00815445" w:rsidP="00F14042">
            <w:pPr>
              <w:jc w:val="center"/>
              <w:rPr>
                <w:sz w:val="14"/>
                <w:szCs w:val="14"/>
              </w:rPr>
            </w:pPr>
            <w:r w:rsidRPr="00C306AE">
              <w:rPr>
                <w:sz w:val="14"/>
                <w:szCs w:val="14"/>
              </w:rPr>
              <w:t>STIINŢE EXACTE</w:t>
            </w:r>
          </w:p>
        </w:tc>
        <w:tc>
          <w:tcPr>
            <w:tcW w:w="1683" w:type="dxa"/>
            <w:tcBorders>
              <w:left w:val="nil"/>
            </w:tcBorders>
            <w:vAlign w:val="center"/>
          </w:tcPr>
          <w:p w:rsidR="00815445" w:rsidRPr="00C306AE" w:rsidRDefault="00815445" w:rsidP="00F14042">
            <w:pPr>
              <w:rPr>
                <w:sz w:val="14"/>
                <w:szCs w:val="14"/>
              </w:rPr>
            </w:pPr>
            <w:r w:rsidRPr="00C306AE">
              <w:rPr>
                <w:sz w:val="14"/>
                <w:szCs w:val="14"/>
              </w:rPr>
              <w:t>CHIMIE</w:t>
            </w:r>
          </w:p>
        </w:tc>
        <w:tc>
          <w:tcPr>
            <w:tcW w:w="2244" w:type="dxa"/>
            <w:vAlign w:val="center"/>
          </w:tcPr>
          <w:p w:rsidR="00815445" w:rsidRPr="00C306AE" w:rsidRDefault="00815445" w:rsidP="00F14042">
            <w:pPr>
              <w:rPr>
                <w:sz w:val="13"/>
                <w:szCs w:val="13"/>
              </w:rPr>
            </w:pPr>
            <w:r w:rsidRPr="00C306AE">
              <w:rPr>
                <w:sz w:val="13"/>
                <w:szCs w:val="13"/>
              </w:rPr>
              <w:t>Biochimie tehnologică</w:t>
            </w:r>
          </w:p>
        </w:tc>
        <w:tc>
          <w:tcPr>
            <w:tcW w:w="1309" w:type="dxa"/>
            <w:vMerge w:val="restart"/>
            <w:vAlign w:val="center"/>
          </w:tcPr>
          <w:p w:rsidR="00815445" w:rsidRPr="00C306AE" w:rsidRDefault="00815445" w:rsidP="00F14042">
            <w:pPr>
              <w:rPr>
                <w:sz w:val="14"/>
                <w:szCs w:val="14"/>
              </w:rPr>
            </w:pPr>
            <w:r w:rsidRPr="00C306AE">
              <w:rPr>
                <w:sz w:val="14"/>
                <w:szCs w:val="14"/>
              </w:rPr>
              <w:t>INGINERIA MEDIULUI</w:t>
            </w:r>
          </w:p>
        </w:tc>
        <w:tc>
          <w:tcPr>
            <w:tcW w:w="3366" w:type="dxa"/>
            <w:vMerge w:val="restart"/>
            <w:vAlign w:val="center"/>
          </w:tcPr>
          <w:p w:rsidR="00815445" w:rsidRPr="00C306AE" w:rsidRDefault="00815445" w:rsidP="00F84D76">
            <w:pPr>
              <w:numPr>
                <w:ilvl w:val="0"/>
                <w:numId w:val="112"/>
              </w:numPr>
              <w:tabs>
                <w:tab w:val="clear" w:pos="720"/>
                <w:tab w:val="left" w:pos="266"/>
              </w:tabs>
              <w:autoSpaceDE w:val="0"/>
              <w:autoSpaceDN w:val="0"/>
              <w:adjustRightInd w:val="0"/>
              <w:ind w:left="57" w:firstLine="0"/>
              <w:rPr>
                <w:sz w:val="13"/>
                <w:szCs w:val="13"/>
                <w:lang w:eastAsia="en-US"/>
              </w:rPr>
            </w:pPr>
            <w:r w:rsidRPr="00C306AE">
              <w:rPr>
                <w:sz w:val="13"/>
                <w:szCs w:val="13"/>
                <w:lang w:eastAsia="en-US"/>
              </w:rPr>
              <w:t>Calitatea mediului şi dezvoltare durabilă</w:t>
            </w:r>
          </w:p>
          <w:p w:rsidR="00815445" w:rsidRPr="00C306AE" w:rsidRDefault="00815445" w:rsidP="00F84D76">
            <w:pPr>
              <w:numPr>
                <w:ilvl w:val="0"/>
                <w:numId w:val="112"/>
              </w:numPr>
              <w:tabs>
                <w:tab w:val="clear" w:pos="720"/>
                <w:tab w:val="left" w:pos="266"/>
              </w:tabs>
              <w:autoSpaceDE w:val="0"/>
              <w:autoSpaceDN w:val="0"/>
              <w:adjustRightInd w:val="0"/>
              <w:ind w:left="57" w:firstLine="0"/>
              <w:rPr>
                <w:sz w:val="13"/>
                <w:szCs w:val="13"/>
                <w:lang w:eastAsia="en-US"/>
              </w:rPr>
            </w:pPr>
            <w:r w:rsidRPr="00C306AE">
              <w:rPr>
                <w:sz w:val="13"/>
                <w:szCs w:val="13"/>
                <w:lang w:eastAsia="en-US"/>
              </w:rPr>
              <w:t>Controlul calităţii mediului ambiant</w:t>
            </w:r>
          </w:p>
          <w:p w:rsidR="00815445" w:rsidRPr="00C306AE" w:rsidRDefault="00815445" w:rsidP="00F84D76">
            <w:pPr>
              <w:numPr>
                <w:ilvl w:val="0"/>
                <w:numId w:val="112"/>
              </w:numPr>
              <w:tabs>
                <w:tab w:val="clear" w:pos="720"/>
                <w:tab w:val="left" w:pos="266"/>
              </w:tabs>
              <w:autoSpaceDE w:val="0"/>
              <w:autoSpaceDN w:val="0"/>
              <w:adjustRightInd w:val="0"/>
              <w:ind w:left="57" w:firstLine="0"/>
              <w:rPr>
                <w:sz w:val="13"/>
                <w:szCs w:val="13"/>
                <w:lang w:eastAsia="en-US"/>
              </w:rPr>
            </w:pPr>
            <w:r w:rsidRPr="00C306AE">
              <w:rPr>
                <w:sz w:val="13"/>
                <w:szCs w:val="13"/>
                <w:lang w:eastAsia="en-US"/>
              </w:rPr>
              <w:t>Controlul zgomotelor şi vibraţiilor</w:t>
            </w:r>
          </w:p>
          <w:p w:rsidR="00815445" w:rsidRPr="00C306AE" w:rsidRDefault="00815445" w:rsidP="00F84D76">
            <w:pPr>
              <w:numPr>
                <w:ilvl w:val="0"/>
                <w:numId w:val="112"/>
              </w:numPr>
              <w:tabs>
                <w:tab w:val="clear" w:pos="720"/>
                <w:tab w:val="left" w:pos="266"/>
              </w:tabs>
              <w:autoSpaceDE w:val="0"/>
              <w:autoSpaceDN w:val="0"/>
              <w:adjustRightInd w:val="0"/>
              <w:ind w:left="57" w:firstLine="0"/>
              <w:rPr>
                <w:sz w:val="13"/>
                <w:szCs w:val="13"/>
                <w:lang w:eastAsia="en-US"/>
              </w:rPr>
            </w:pPr>
            <w:r w:rsidRPr="00C306AE">
              <w:rPr>
                <w:sz w:val="13"/>
                <w:szCs w:val="13"/>
                <w:lang w:eastAsia="en-US"/>
              </w:rPr>
              <w:t>Controlul calităţii şi evaluarea mediului</w:t>
            </w:r>
          </w:p>
          <w:p w:rsidR="00815445" w:rsidRPr="00C306AE" w:rsidRDefault="00815445" w:rsidP="00F84D76">
            <w:pPr>
              <w:numPr>
                <w:ilvl w:val="0"/>
                <w:numId w:val="112"/>
              </w:numPr>
              <w:tabs>
                <w:tab w:val="clear" w:pos="720"/>
                <w:tab w:val="left" w:pos="266"/>
              </w:tabs>
              <w:autoSpaceDE w:val="0"/>
              <w:autoSpaceDN w:val="0"/>
              <w:adjustRightInd w:val="0"/>
              <w:ind w:left="57" w:firstLine="0"/>
              <w:rPr>
                <w:sz w:val="13"/>
                <w:szCs w:val="13"/>
                <w:lang w:eastAsia="en-US"/>
              </w:rPr>
            </w:pPr>
            <w:r w:rsidRPr="00C306AE">
              <w:rPr>
                <w:sz w:val="13"/>
                <w:szCs w:val="13"/>
                <w:lang w:eastAsia="en-US"/>
              </w:rPr>
              <w:t>Dezvoltare durabilă - regională şi agroturistică</w:t>
            </w:r>
          </w:p>
          <w:p w:rsidR="00815445" w:rsidRPr="00C306AE" w:rsidRDefault="00815445" w:rsidP="00F84D76">
            <w:pPr>
              <w:numPr>
                <w:ilvl w:val="0"/>
                <w:numId w:val="112"/>
              </w:numPr>
              <w:tabs>
                <w:tab w:val="clear" w:pos="720"/>
                <w:tab w:val="left" w:pos="266"/>
              </w:tabs>
              <w:autoSpaceDE w:val="0"/>
              <w:autoSpaceDN w:val="0"/>
              <w:adjustRightInd w:val="0"/>
              <w:ind w:left="57" w:firstLine="0"/>
              <w:rPr>
                <w:sz w:val="13"/>
                <w:szCs w:val="13"/>
                <w:lang w:eastAsia="en-US"/>
              </w:rPr>
            </w:pPr>
            <w:r w:rsidRPr="00C306AE">
              <w:rPr>
                <w:sz w:val="13"/>
                <w:szCs w:val="13"/>
                <w:lang w:eastAsia="en-US"/>
              </w:rPr>
              <w:t>Dezvoltare durabilă şi protecţia mediului</w:t>
            </w:r>
          </w:p>
          <w:p w:rsidR="00815445" w:rsidRPr="00C306AE" w:rsidRDefault="00815445" w:rsidP="00F84D76">
            <w:pPr>
              <w:numPr>
                <w:ilvl w:val="0"/>
                <w:numId w:val="112"/>
              </w:numPr>
              <w:tabs>
                <w:tab w:val="clear" w:pos="720"/>
                <w:tab w:val="left" w:pos="266"/>
              </w:tabs>
              <w:autoSpaceDE w:val="0"/>
              <w:autoSpaceDN w:val="0"/>
              <w:adjustRightInd w:val="0"/>
              <w:ind w:left="57" w:firstLine="0"/>
              <w:rPr>
                <w:sz w:val="13"/>
                <w:szCs w:val="13"/>
                <w:lang w:eastAsia="en-US"/>
              </w:rPr>
            </w:pPr>
            <w:r w:rsidRPr="00C306AE">
              <w:rPr>
                <w:sz w:val="13"/>
                <w:szCs w:val="13"/>
                <w:lang w:eastAsia="en-US"/>
              </w:rPr>
              <w:t>Dezvoltare durabilă si protecţia biodiversităţii</w:t>
            </w:r>
          </w:p>
          <w:p w:rsidR="00815445" w:rsidRPr="00C306AE" w:rsidRDefault="00815445" w:rsidP="00F84D76">
            <w:pPr>
              <w:numPr>
                <w:ilvl w:val="0"/>
                <w:numId w:val="112"/>
              </w:numPr>
              <w:tabs>
                <w:tab w:val="clear" w:pos="720"/>
                <w:tab w:val="left" w:pos="266"/>
              </w:tabs>
              <w:autoSpaceDE w:val="0"/>
              <w:autoSpaceDN w:val="0"/>
              <w:adjustRightInd w:val="0"/>
              <w:ind w:left="57" w:firstLine="0"/>
              <w:rPr>
                <w:sz w:val="13"/>
                <w:szCs w:val="13"/>
                <w:lang w:eastAsia="en-US"/>
              </w:rPr>
            </w:pPr>
            <w:r w:rsidRPr="00C306AE">
              <w:rPr>
                <w:sz w:val="13"/>
                <w:szCs w:val="13"/>
                <w:lang w:eastAsia="en-US"/>
              </w:rPr>
              <w:t>Evaluarea impactului şi riscului pentru mediu</w:t>
            </w:r>
          </w:p>
          <w:p w:rsidR="00815445" w:rsidRPr="00C306AE" w:rsidRDefault="00815445" w:rsidP="00F84D76">
            <w:pPr>
              <w:numPr>
                <w:ilvl w:val="0"/>
                <w:numId w:val="112"/>
              </w:numPr>
              <w:tabs>
                <w:tab w:val="clear" w:pos="720"/>
                <w:tab w:val="left" w:pos="266"/>
              </w:tabs>
              <w:autoSpaceDE w:val="0"/>
              <w:autoSpaceDN w:val="0"/>
              <w:adjustRightInd w:val="0"/>
              <w:ind w:left="57" w:firstLine="0"/>
              <w:rPr>
                <w:sz w:val="13"/>
                <w:szCs w:val="13"/>
                <w:lang w:eastAsia="en-US"/>
              </w:rPr>
            </w:pPr>
            <w:r w:rsidRPr="00C306AE">
              <w:rPr>
                <w:sz w:val="13"/>
                <w:szCs w:val="13"/>
                <w:lang w:eastAsia="en-US"/>
              </w:rPr>
              <w:t>Evaluarea impactului asupra mediului şi reconstrucţia ecologică</w:t>
            </w:r>
          </w:p>
          <w:p w:rsidR="00815445" w:rsidRPr="00C306AE" w:rsidRDefault="00815445" w:rsidP="00F84D76">
            <w:pPr>
              <w:numPr>
                <w:ilvl w:val="0"/>
                <w:numId w:val="112"/>
              </w:numPr>
              <w:tabs>
                <w:tab w:val="clear" w:pos="720"/>
                <w:tab w:val="left" w:pos="266"/>
              </w:tabs>
              <w:autoSpaceDE w:val="0"/>
              <w:autoSpaceDN w:val="0"/>
              <w:adjustRightInd w:val="0"/>
              <w:ind w:left="57" w:firstLine="0"/>
              <w:rPr>
                <w:sz w:val="13"/>
                <w:szCs w:val="13"/>
                <w:lang w:eastAsia="en-US"/>
              </w:rPr>
            </w:pPr>
            <w:r w:rsidRPr="00C306AE">
              <w:rPr>
                <w:sz w:val="13"/>
                <w:szCs w:val="13"/>
                <w:lang w:eastAsia="en-US"/>
              </w:rPr>
              <w:t>Factori de mediu în siguranţa alimentară şi sănătatea publică</w:t>
            </w:r>
          </w:p>
          <w:p w:rsidR="00815445" w:rsidRPr="00C306AE" w:rsidRDefault="00815445" w:rsidP="00F84D76">
            <w:pPr>
              <w:numPr>
                <w:ilvl w:val="0"/>
                <w:numId w:val="112"/>
              </w:numPr>
              <w:tabs>
                <w:tab w:val="clear" w:pos="720"/>
                <w:tab w:val="left" w:pos="266"/>
              </w:tabs>
              <w:autoSpaceDE w:val="0"/>
              <w:autoSpaceDN w:val="0"/>
              <w:adjustRightInd w:val="0"/>
              <w:ind w:left="57" w:firstLine="0"/>
              <w:rPr>
                <w:sz w:val="13"/>
                <w:szCs w:val="13"/>
                <w:lang w:eastAsia="en-US"/>
              </w:rPr>
            </w:pPr>
            <w:r w:rsidRPr="00C306AE">
              <w:rPr>
                <w:sz w:val="13"/>
                <w:szCs w:val="13"/>
                <w:lang w:eastAsia="en-US"/>
              </w:rPr>
              <w:t>Gestiunea mediului şi a resurselor naturale</w:t>
            </w:r>
          </w:p>
          <w:p w:rsidR="00815445" w:rsidRPr="00C306AE" w:rsidRDefault="00815445" w:rsidP="00F84D76">
            <w:pPr>
              <w:numPr>
                <w:ilvl w:val="0"/>
                <w:numId w:val="112"/>
              </w:numPr>
              <w:tabs>
                <w:tab w:val="clear" w:pos="720"/>
                <w:tab w:val="left" w:pos="266"/>
              </w:tabs>
              <w:autoSpaceDE w:val="0"/>
              <w:autoSpaceDN w:val="0"/>
              <w:adjustRightInd w:val="0"/>
              <w:ind w:left="57" w:firstLine="0"/>
              <w:rPr>
                <w:sz w:val="13"/>
                <w:szCs w:val="13"/>
                <w:lang w:eastAsia="en-US"/>
              </w:rPr>
            </w:pPr>
            <w:r w:rsidRPr="00C306AE">
              <w:rPr>
                <w:sz w:val="13"/>
                <w:szCs w:val="13"/>
                <w:lang w:eastAsia="en-US"/>
              </w:rPr>
              <w:t>Ingineria şi managementul factorilor de mediu</w:t>
            </w:r>
          </w:p>
          <w:p w:rsidR="00815445" w:rsidRPr="00C306AE" w:rsidRDefault="00815445" w:rsidP="00F84D76">
            <w:pPr>
              <w:numPr>
                <w:ilvl w:val="0"/>
                <w:numId w:val="112"/>
              </w:numPr>
              <w:tabs>
                <w:tab w:val="clear" w:pos="720"/>
                <w:tab w:val="left" w:pos="266"/>
              </w:tabs>
              <w:autoSpaceDE w:val="0"/>
              <w:autoSpaceDN w:val="0"/>
              <w:adjustRightInd w:val="0"/>
              <w:ind w:left="57" w:firstLine="0"/>
              <w:rPr>
                <w:sz w:val="13"/>
                <w:szCs w:val="13"/>
                <w:lang w:eastAsia="en-US"/>
              </w:rPr>
            </w:pPr>
            <w:r w:rsidRPr="00C306AE">
              <w:rPr>
                <w:sz w:val="13"/>
                <w:szCs w:val="13"/>
                <w:lang w:eastAsia="en-US"/>
              </w:rPr>
              <w:t>Ingineria mediului</w:t>
            </w:r>
          </w:p>
          <w:p w:rsidR="00815445" w:rsidRPr="00C306AE" w:rsidRDefault="00815445" w:rsidP="00F84D76">
            <w:pPr>
              <w:numPr>
                <w:ilvl w:val="0"/>
                <w:numId w:val="112"/>
              </w:numPr>
              <w:tabs>
                <w:tab w:val="clear" w:pos="720"/>
                <w:tab w:val="left" w:pos="266"/>
              </w:tabs>
              <w:autoSpaceDE w:val="0"/>
              <w:autoSpaceDN w:val="0"/>
              <w:adjustRightInd w:val="0"/>
              <w:ind w:left="57" w:firstLine="0"/>
              <w:rPr>
                <w:sz w:val="13"/>
                <w:szCs w:val="13"/>
                <w:lang w:eastAsia="en-US"/>
              </w:rPr>
            </w:pPr>
            <w:r w:rsidRPr="00C306AE">
              <w:rPr>
                <w:sz w:val="13"/>
                <w:szCs w:val="13"/>
                <w:lang w:eastAsia="en-US"/>
              </w:rPr>
              <w:t>Ingineria mediului şi securitate în muncă</w:t>
            </w:r>
          </w:p>
          <w:p w:rsidR="00815445" w:rsidRPr="00C306AE" w:rsidRDefault="00815445" w:rsidP="00F84D76">
            <w:pPr>
              <w:numPr>
                <w:ilvl w:val="0"/>
                <w:numId w:val="112"/>
              </w:numPr>
              <w:tabs>
                <w:tab w:val="clear" w:pos="720"/>
                <w:tab w:val="left" w:pos="266"/>
              </w:tabs>
              <w:autoSpaceDE w:val="0"/>
              <w:autoSpaceDN w:val="0"/>
              <w:adjustRightInd w:val="0"/>
              <w:ind w:left="57" w:firstLine="0"/>
              <w:rPr>
                <w:sz w:val="13"/>
                <w:szCs w:val="13"/>
                <w:lang w:eastAsia="en-US"/>
              </w:rPr>
            </w:pPr>
            <w:r w:rsidRPr="00C306AE">
              <w:rPr>
                <w:sz w:val="13"/>
                <w:szCs w:val="13"/>
                <w:lang w:eastAsia="en-US"/>
              </w:rPr>
              <w:t xml:space="preserve">Ingineria şi managementul calităţii şi mediului  </w:t>
            </w:r>
          </w:p>
          <w:p w:rsidR="00815445" w:rsidRPr="00C306AE" w:rsidRDefault="00815445" w:rsidP="00F84D76">
            <w:pPr>
              <w:numPr>
                <w:ilvl w:val="0"/>
                <w:numId w:val="112"/>
              </w:numPr>
              <w:tabs>
                <w:tab w:val="clear" w:pos="720"/>
                <w:tab w:val="left" w:pos="266"/>
              </w:tabs>
              <w:autoSpaceDE w:val="0"/>
              <w:autoSpaceDN w:val="0"/>
              <w:adjustRightInd w:val="0"/>
              <w:ind w:left="57" w:firstLine="0"/>
              <w:rPr>
                <w:sz w:val="13"/>
                <w:szCs w:val="13"/>
                <w:lang w:eastAsia="en-US"/>
              </w:rPr>
            </w:pPr>
            <w:r w:rsidRPr="00C306AE">
              <w:rPr>
                <w:sz w:val="13"/>
                <w:szCs w:val="13"/>
                <w:lang w:eastAsia="en-US"/>
              </w:rPr>
              <w:t>Ingineria şi managementul mediului în industrie</w:t>
            </w:r>
          </w:p>
          <w:p w:rsidR="00815445" w:rsidRPr="00C306AE" w:rsidRDefault="00815445" w:rsidP="00F84D76">
            <w:pPr>
              <w:numPr>
                <w:ilvl w:val="0"/>
                <w:numId w:val="112"/>
              </w:numPr>
              <w:tabs>
                <w:tab w:val="clear" w:pos="720"/>
                <w:tab w:val="left" w:pos="266"/>
              </w:tabs>
              <w:autoSpaceDE w:val="0"/>
              <w:autoSpaceDN w:val="0"/>
              <w:adjustRightInd w:val="0"/>
              <w:ind w:left="57" w:firstLine="0"/>
              <w:rPr>
                <w:sz w:val="13"/>
                <w:szCs w:val="13"/>
                <w:lang w:eastAsia="en-US"/>
              </w:rPr>
            </w:pPr>
            <w:r w:rsidRPr="00C306AE">
              <w:rPr>
                <w:sz w:val="13"/>
                <w:szCs w:val="13"/>
                <w:lang w:eastAsia="en-US"/>
              </w:rPr>
              <w:t xml:space="preserve">Ingineria şi managementul sistemelor biotehnice </w:t>
            </w:r>
          </w:p>
          <w:p w:rsidR="00815445" w:rsidRPr="00C306AE" w:rsidRDefault="00815445" w:rsidP="00F84D76">
            <w:pPr>
              <w:numPr>
                <w:ilvl w:val="0"/>
                <w:numId w:val="112"/>
              </w:numPr>
              <w:tabs>
                <w:tab w:val="clear" w:pos="720"/>
                <w:tab w:val="left" w:pos="266"/>
              </w:tabs>
              <w:autoSpaceDE w:val="0"/>
              <w:autoSpaceDN w:val="0"/>
              <w:adjustRightInd w:val="0"/>
              <w:ind w:left="57" w:firstLine="0"/>
              <w:rPr>
                <w:sz w:val="13"/>
                <w:szCs w:val="13"/>
                <w:lang w:eastAsia="en-US"/>
              </w:rPr>
            </w:pPr>
            <w:r w:rsidRPr="00C306AE">
              <w:rPr>
                <w:sz w:val="13"/>
                <w:szCs w:val="13"/>
                <w:lang w:eastAsia="en-US"/>
              </w:rPr>
              <w:t>Ingineria şi protec</w:t>
            </w:r>
            <w:r w:rsidRPr="00C306AE">
              <w:rPr>
                <w:rFonts w:ascii="Tahoma" w:hAnsi="Tahoma" w:cs="Tahoma"/>
                <w:sz w:val="13"/>
                <w:szCs w:val="13"/>
                <w:lang w:eastAsia="en-US"/>
              </w:rPr>
              <w:t>ț</w:t>
            </w:r>
            <w:r w:rsidRPr="00C306AE">
              <w:rPr>
                <w:sz w:val="13"/>
                <w:szCs w:val="13"/>
                <w:lang w:eastAsia="en-US"/>
              </w:rPr>
              <w:t xml:space="preserve">ia mediului            </w:t>
            </w:r>
          </w:p>
          <w:p w:rsidR="00815445" w:rsidRPr="00C306AE" w:rsidRDefault="00815445" w:rsidP="00F84D76">
            <w:pPr>
              <w:numPr>
                <w:ilvl w:val="0"/>
                <w:numId w:val="112"/>
              </w:numPr>
              <w:tabs>
                <w:tab w:val="clear" w:pos="720"/>
                <w:tab w:val="left" w:pos="266"/>
              </w:tabs>
              <w:autoSpaceDE w:val="0"/>
              <w:autoSpaceDN w:val="0"/>
              <w:adjustRightInd w:val="0"/>
              <w:ind w:left="57" w:firstLine="0"/>
              <w:rPr>
                <w:sz w:val="13"/>
                <w:szCs w:val="13"/>
                <w:lang w:eastAsia="en-US"/>
              </w:rPr>
            </w:pPr>
            <w:r w:rsidRPr="00C306AE">
              <w:rPr>
                <w:sz w:val="13"/>
                <w:szCs w:val="13"/>
                <w:lang w:eastAsia="en-US"/>
              </w:rPr>
              <w:t>Ingineria şi protec</w:t>
            </w:r>
            <w:r w:rsidRPr="00C306AE">
              <w:rPr>
                <w:rFonts w:ascii="Tahoma" w:hAnsi="Tahoma" w:cs="Tahoma"/>
                <w:sz w:val="13"/>
                <w:szCs w:val="13"/>
                <w:lang w:eastAsia="en-US"/>
              </w:rPr>
              <w:t>ț</w:t>
            </w:r>
            <w:r w:rsidRPr="00C306AE">
              <w:rPr>
                <w:sz w:val="13"/>
                <w:szCs w:val="13"/>
                <w:lang w:eastAsia="en-US"/>
              </w:rPr>
              <w:t xml:space="preserve">ia mediului în industrie                 </w:t>
            </w:r>
          </w:p>
          <w:p w:rsidR="00815445" w:rsidRPr="00C306AE" w:rsidRDefault="00815445" w:rsidP="00F84D76">
            <w:pPr>
              <w:numPr>
                <w:ilvl w:val="0"/>
                <w:numId w:val="112"/>
              </w:numPr>
              <w:tabs>
                <w:tab w:val="clear" w:pos="720"/>
                <w:tab w:val="left" w:pos="266"/>
              </w:tabs>
              <w:autoSpaceDE w:val="0"/>
              <w:autoSpaceDN w:val="0"/>
              <w:adjustRightInd w:val="0"/>
              <w:ind w:left="57" w:firstLine="0"/>
              <w:rPr>
                <w:sz w:val="13"/>
                <w:szCs w:val="13"/>
                <w:lang w:eastAsia="en-US"/>
              </w:rPr>
            </w:pPr>
            <w:r w:rsidRPr="00C306AE">
              <w:rPr>
                <w:sz w:val="13"/>
                <w:szCs w:val="13"/>
                <w:lang w:eastAsia="en-US"/>
              </w:rPr>
              <w:t xml:space="preserve">Inginerie şi management în protecţia mediului  </w:t>
            </w:r>
          </w:p>
          <w:p w:rsidR="00815445" w:rsidRPr="00C306AE" w:rsidRDefault="00815445" w:rsidP="00F84D76">
            <w:pPr>
              <w:numPr>
                <w:ilvl w:val="0"/>
                <w:numId w:val="112"/>
              </w:numPr>
              <w:tabs>
                <w:tab w:val="clear" w:pos="720"/>
                <w:tab w:val="left" w:pos="266"/>
              </w:tabs>
              <w:autoSpaceDE w:val="0"/>
              <w:autoSpaceDN w:val="0"/>
              <w:adjustRightInd w:val="0"/>
              <w:ind w:left="57" w:firstLine="0"/>
              <w:rPr>
                <w:sz w:val="13"/>
                <w:szCs w:val="13"/>
                <w:lang w:eastAsia="en-US"/>
              </w:rPr>
            </w:pPr>
            <w:r w:rsidRPr="00C306AE">
              <w:rPr>
                <w:sz w:val="13"/>
                <w:szCs w:val="13"/>
                <w:lang w:eastAsia="en-US"/>
              </w:rPr>
              <w:t xml:space="preserve">Impactul producerii şi utilizării energiei asupra mediului </w:t>
            </w:r>
          </w:p>
          <w:p w:rsidR="00815445" w:rsidRPr="00C306AE" w:rsidRDefault="00815445" w:rsidP="00F84D76">
            <w:pPr>
              <w:numPr>
                <w:ilvl w:val="0"/>
                <w:numId w:val="112"/>
              </w:numPr>
              <w:tabs>
                <w:tab w:val="clear" w:pos="720"/>
                <w:tab w:val="left" w:pos="266"/>
              </w:tabs>
              <w:autoSpaceDE w:val="0"/>
              <w:autoSpaceDN w:val="0"/>
              <w:adjustRightInd w:val="0"/>
              <w:ind w:left="57" w:firstLine="0"/>
              <w:rPr>
                <w:sz w:val="13"/>
                <w:szCs w:val="13"/>
                <w:lang w:eastAsia="en-US"/>
              </w:rPr>
            </w:pPr>
            <w:r w:rsidRPr="00C306AE">
              <w:rPr>
                <w:sz w:val="13"/>
                <w:szCs w:val="13"/>
                <w:lang w:eastAsia="en-US"/>
              </w:rPr>
              <w:t>Managementul protecţiei mediului în industrie</w:t>
            </w:r>
          </w:p>
          <w:p w:rsidR="00815445" w:rsidRPr="00C306AE" w:rsidRDefault="00815445" w:rsidP="00F84D76">
            <w:pPr>
              <w:numPr>
                <w:ilvl w:val="0"/>
                <w:numId w:val="112"/>
              </w:numPr>
              <w:tabs>
                <w:tab w:val="clear" w:pos="720"/>
                <w:tab w:val="left" w:pos="266"/>
              </w:tabs>
              <w:autoSpaceDE w:val="0"/>
              <w:autoSpaceDN w:val="0"/>
              <w:adjustRightInd w:val="0"/>
              <w:ind w:left="57" w:firstLine="0"/>
              <w:rPr>
                <w:sz w:val="13"/>
                <w:szCs w:val="13"/>
                <w:lang w:eastAsia="en-US"/>
              </w:rPr>
            </w:pPr>
            <w:r w:rsidRPr="00C306AE">
              <w:rPr>
                <w:sz w:val="13"/>
                <w:szCs w:val="13"/>
                <w:lang w:eastAsia="en-US"/>
              </w:rPr>
              <w:t>Managementul resurselor ecologice şi naturale</w:t>
            </w:r>
          </w:p>
          <w:p w:rsidR="00815445" w:rsidRPr="00C306AE" w:rsidRDefault="00815445" w:rsidP="00F84D76">
            <w:pPr>
              <w:numPr>
                <w:ilvl w:val="0"/>
                <w:numId w:val="112"/>
              </w:numPr>
              <w:tabs>
                <w:tab w:val="clear" w:pos="720"/>
                <w:tab w:val="left" w:pos="266"/>
              </w:tabs>
              <w:autoSpaceDE w:val="0"/>
              <w:autoSpaceDN w:val="0"/>
              <w:adjustRightInd w:val="0"/>
              <w:ind w:left="57" w:firstLine="0"/>
              <w:rPr>
                <w:sz w:val="13"/>
                <w:szCs w:val="13"/>
                <w:lang w:eastAsia="en-US"/>
              </w:rPr>
            </w:pPr>
            <w:r w:rsidRPr="00C306AE">
              <w:rPr>
                <w:sz w:val="13"/>
                <w:szCs w:val="13"/>
                <w:lang w:eastAsia="en-US"/>
              </w:rPr>
              <w:t>Managementul mediului</w:t>
            </w:r>
          </w:p>
          <w:p w:rsidR="00815445" w:rsidRPr="00C306AE" w:rsidRDefault="00815445" w:rsidP="00F84D76">
            <w:pPr>
              <w:numPr>
                <w:ilvl w:val="0"/>
                <w:numId w:val="112"/>
              </w:numPr>
              <w:tabs>
                <w:tab w:val="clear" w:pos="720"/>
                <w:tab w:val="left" w:pos="266"/>
              </w:tabs>
              <w:autoSpaceDE w:val="0"/>
              <w:autoSpaceDN w:val="0"/>
              <w:adjustRightInd w:val="0"/>
              <w:ind w:left="57" w:firstLine="0"/>
              <w:rPr>
                <w:sz w:val="13"/>
                <w:szCs w:val="13"/>
                <w:lang w:eastAsia="en-US"/>
              </w:rPr>
            </w:pPr>
            <w:r w:rsidRPr="00C306AE">
              <w:rPr>
                <w:sz w:val="13"/>
                <w:szCs w:val="13"/>
                <w:lang w:eastAsia="en-US"/>
              </w:rPr>
              <w:t>Managementul, tratarea şi valorificarea deşeurilor</w:t>
            </w:r>
          </w:p>
          <w:p w:rsidR="00815445" w:rsidRPr="00C306AE" w:rsidRDefault="00815445" w:rsidP="00F84D76">
            <w:pPr>
              <w:numPr>
                <w:ilvl w:val="0"/>
                <w:numId w:val="112"/>
              </w:numPr>
              <w:tabs>
                <w:tab w:val="clear" w:pos="720"/>
                <w:tab w:val="left" w:pos="266"/>
              </w:tabs>
              <w:autoSpaceDE w:val="0"/>
              <w:autoSpaceDN w:val="0"/>
              <w:adjustRightInd w:val="0"/>
              <w:ind w:left="57" w:firstLine="0"/>
              <w:rPr>
                <w:sz w:val="13"/>
                <w:szCs w:val="13"/>
                <w:lang w:eastAsia="en-US"/>
              </w:rPr>
            </w:pPr>
            <w:r w:rsidRPr="00C306AE">
              <w:rPr>
                <w:sz w:val="13"/>
                <w:szCs w:val="13"/>
                <w:lang w:eastAsia="en-US"/>
              </w:rPr>
              <w:t>Managementul integrat al resurselor naturale şi al deşeurilor</w:t>
            </w:r>
          </w:p>
          <w:p w:rsidR="00815445" w:rsidRPr="00C306AE" w:rsidRDefault="00815445" w:rsidP="00F84D76">
            <w:pPr>
              <w:numPr>
                <w:ilvl w:val="0"/>
                <w:numId w:val="112"/>
              </w:numPr>
              <w:tabs>
                <w:tab w:val="clear" w:pos="720"/>
                <w:tab w:val="left" w:pos="266"/>
              </w:tabs>
              <w:autoSpaceDE w:val="0"/>
              <w:autoSpaceDN w:val="0"/>
              <w:adjustRightInd w:val="0"/>
              <w:ind w:left="57" w:firstLine="0"/>
              <w:rPr>
                <w:sz w:val="13"/>
                <w:szCs w:val="13"/>
                <w:lang w:eastAsia="en-US"/>
              </w:rPr>
            </w:pPr>
            <w:r w:rsidRPr="00C306AE">
              <w:rPr>
                <w:sz w:val="13"/>
                <w:szCs w:val="13"/>
                <w:lang w:eastAsia="en-US"/>
              </w:rPr>
              <w:t>Monitorizarea şi managementul mediului</w:t>
            </w:r>
          </w:p>
          <w:p w:rsidR="00815445" w:rsidRPr="00C306AE" w:rsidRDefault="00815445" w:rsidP="00F84D76">
            <w:pPr>
              <w:numPr>
                <w:ilvl w:val="0"/>
                <w:numId w:val="112"/>
              </w:numPr>
              <w:tabs>
                <w:tab w:val="clear" w:pos="720"/>
                <w:tab w:val="left" w:pos="266"/>
              </w:tabs>
              <w:autoSpaceDE w:val="0"/>
              <w:autoSpaceDN w:val="0"/>
              <w:adjustRightInd w:val="0"/>
              <w:ind w:left="57" w:firstLine="0"/>
              <w:rPr>
                <w:sz w:val="13"/>
                <w:szCs w:val="13"/>
                <w:lang w:eastAsia="en-US"/>
              </w:rPr>
            </w:pPr>
            <w:r w:rsidRPr="00C306AE">
              <w:rPr>
                <w:sz w:val="13"/>
                <w:szCs w:val="13"/>
                <w:lang w:eastAsia="en-US"/>
              </w:rPr>
              <w:t>Procedee avansate în protecţia mediului</w:t>
            </w:r>
          </w:p>
          <w:p w:rsidR="00815445" w:rsidRPr="00C306AE" w:rsidRDefault="00815445" w:rsidP="00F84D76">
            <w:pPr>
              <w:numPr>
                <w:ilvl w:val="0"/>
                <w:numId w:val="112"/>
              </w:numPr>
              <w:tabs>
                <w:tab w:val="clear" w:pos="720"/>
                <w:tab w:val="left" w:pos="266"/>
              </w:tabs>
              <w:autoSpaceDE w:val="0"/>
              <w:autoSpaceDN w:val="0"/>
              <w:adjustRightInd w:val="0"/>
              <w:ind w:left="57" w:firstLine="0"/>
              <w:rPr>
                <w:sz w:val="13"/>
                <w:szCs w:val="13"/>
                <w:lang w:eastAsia="en-US"/>
              </w:rPr>
            </w:pPr>
            <w:r w:rsidRPr="00C306AE">
              <w:rPr>
                <w:sz w:val="13"/>
                <w:szCs w:val="13"/>
                <w:lang w:eastAsia="en-US"/>
              </w:rPr>
              <w:t>Procedee şi metode de măsurare în ingineria mediului</w:t>
            </w:r>
          </w:p>
          <w:p w:rsidR="00815445" w:rsidRPr="00C306AE" w:rsidRDefault="00815445" w:rsidP="00F84D76">
            <w:pPr>
              <w:numPr>
                <w:ilvl w:val="0"/>
                <w:numId w:val="112"/>
              </w:numPr>
              <w:tabs>
                <w:tab w:val="clear" w:pos="720"/>
                <w:tab w:val="left" w:pos="266"/>
              </w:tabs>
              <w:autoSpaceDE w:val="0"/>
              <w:autoSpaceDN w:val="0"/>
              <w:adjustRightInd w:val="0"/>
              <w:ind w:left="57" w:firstLine="0"/>
              <w:rPr>
                <w:sz w:val="13"/>
                <w:szCs w:val="13"/>
                <w:lang w:eastAsia="en-US"/>
              </w:rPr>
            </w:pPr>
            <w:r w:rsidRPr="00C306AE">
              <w:rPr>
                <w:sz w:val="13"/>
                <w:szCs w:val="13"/>
                <w:lang w:eastAsia="en-US"/>
              </w:rPr>
              <w:t xml:space="preserve">Procedee moderne de protecţie a mediului în industria materialelor                                                       </w:t>
            </w:r>
          </w:p>
          <w:p w:rsidR="00815445" w:rsidRPr="00C306AE" w:rsidRDefault="00815445" w:rsidP="00F84D76">
            <w:pPr>
              <w:numPr>
                <w:ilvl w:val="0"/>
                <w:numId w:val="112"/>
              </w:numPr>
              <w:tabs>
                <w:tab w:val="clear" w:pos="720"/>
                <w:tab w:val="left" w:pos="266"/>
              </w:tabs>
              <w:autoSpaceDE w:val="0"/>
              <w:autoSpaceDN w:val="0"/>
              <w:adjustRightInd w:val="0"/>
              <w:ind w:left="57" w:firstLine="0"/>
              <w:rPr>
                <w:sz w:val="13"/>
                <w:szCs w:val="13"/>
                <w:lang w:eastAsia="en-US"/>
              </w:rPr>
            </w:pPr>
            <w:r w:rsidRPr="00C306AE">
              <w:rPr>
                <w:sz w:val="13"/>
                <w:szCs w:val="13"/>
                <w:lang w:eastAsia="en-US"/>
              </w:rPr>
              <w:t>Protecţia sistemelor natural şi antropice</w:t>
            </w:r>
          </w:p>
          <w:p w:rsidR="00815445" w:rsidRPr="00C306AE" w:rsidRDefault="00815445" w:rsidP="00F84D76">
            <w:pPr>
              <w:numPr>
                <w:ilvl w:val="0"/>
                <w:numId w:val="112"/>
              </w:numPr>
              <w:tabs>
                <w:tab w:val="clear" w:pos="720"/>
                <w:tab w:val="left" w:pos="266"/>
              </w:tabs>
              <w:autoSpaceDE w:val="0"/>
              <w:autoSpaceDN w:val="0"/>
              <w:adjustRightInd w:val="0"/>
              <w:ind w:left="57" w:firstLine="0"/>
              <w:rPr>
                <w:sz w:val="13"/>
                <w:szCs w:val="13"/>
                <w:lang w:eastAsia="en-US"/>
              </w:rPr>
            </w:pPr>
            <w:r w:rsidRPr="00C306AE">
              <w:rPr>
                <w:sz w:val="13"/>
                <w:szCs w:val="13"/>
                <w:lang w:eastAsia="en-US"/>
              </w:rPr>
              <w:t>Politici noi de mediu privind integrarea europeană</w:t>
            </w:r>
          </w:p>
          <w:p w:rsidR="00815445" w:rsidRPr="00C306AE" w:rsidRDefault="00815445" w:rsidP="00F84D76">
            <w:pPr>
              <w:numPr>
                <w:ilvl w:val="0"/>
                <w:numId w:val="112"/>
              </w:numPr>
              <w:tabs>
                <w:tab w:val="clear" w:pos="720"/>
                <w:tab w:val="left" w:pos="266"/>
              </w:tabs>
              <w:autoSpaceDE w:val="0"/>
              <w:autoSpaceDN w:val="0"/>
              <w:adjustRightInd w:val="0"/>
              <w:ind w:left="57" w:firstLine="0"/>
              <w:rPr>
                <w:sz w:val="13"/>
                <w:szCs w:val="13"/>
                <w:lang w:eastAsia="en-US"/>
              </w:rPr>
            </w:pPr>
            <w:r w:rsidRPr="00C306AE">
              <w:rPr>
                <w:sz w:val="13"/>
                <w:szCs w:val="13"/>
                <w:lang w:eastAsia="en-US"/>
              </w:rPr>
              <w:t>Sisteme de control şi evaluare a calităţii mediului</w:t>
            </w:r>
          </w:p>
          <w:p w:rsidR="00815445" w:rsidRPr="00C306AE" w:rsidRDefault="00815445" w:rsidP="00F84D76">
            <w:pPr>
              <w:numPr>
                <w:ilvl w:val="0"/>
                <w:numId w:val="112"/>
              </w:numPr>
              <w:tabs>
                <w:tab w:val="clear" w:pos="720"/>
                <w:tab w:val="left" w:pos="266"/>
              </w:tabs>
              <w:autoSpaceDE w:val="0"/>
              <w:autoSpaceDN w:val="0"/>
              <w:adjustRightInd w:val="0"/>
              <w:ind w:left="57" w:firstLine="0"/>
              <w:rPr>
                <w:sz w:val="13"/>
                <w:szCs w:val="13"/>
              </w:rPr>
            </w:pPr>
            <w:r w:rsidRPr="00C306AE">
              <w:rPr>
                <w:sz w:val="13"/>
                <w:szCs w:val="13"/>
                <w:lang w:eastAsia="en-US"/>
              </w:rPr>
              <w:t>Tehnologii avansate în ingineria protecţiei mediului</w:t>
            </w:r>
          </w:p>
          <w:p w:rsidR="00815445" w:rsidRPr="00C306AE" w:rsidRDefault="00815445" w:rsidP="00F84D76">
            <w:pPr>
              <w:numPr>
                <w:ilvl w:val="0"/>
                <w:numId w:val="112"/>
              </w:numPr>
              <w:tabs>
                <w:tab w:val="clear" w:pos="720"/>
                <w:tab w:val="left" w:pos="266"/>
              </w:tabs>
              <w:autoSpaceDE w:val="0"/>
              <w:autoSpaceDN w:val="0"/>
              <w:adjustRightInd w:val="0"/>
              <w:ind w:left="57" w:firstLine="0"/>
              <w:rPr>
                <w:sz w:val="13"/>
                <w:szCs w:val="13"/>
              </w:rPr>
            </w:pPr>
            <w:r w:rsidRPr="00C306AE">
              <w:rPr>
                <w:sz w:val="13"/>
                <w:szCs w:val="13"/>
              </w:rPr>
              <w:t>Tehnologii de proces nepoluante</w:t>
            </w:r>
          </w:p>
        </w:tc>
        <w:tc>
          <w:tcPr>
            <w:tcW w:w="748" w:type="dxa"/>
            <w:vMerge w:val="restart"/>
            <w:tcBorders>
              <w:right w:val="thinThickSmallGap" w:sz="24" w:space="0" w:color="auto"/>
            </w:tcBorders>
            <w:vAlign w:val="center"/>
          </w:tcPr>
          <w:p w:rsidR="00815445" w:rsidRPr="00C306AE" w:rsidRDefault="00815445" w:rsidP="00F14042">
            <w:pPr>
              <w:jc w:val="center"/>
              <w:rPr>
                <w:sz w:val="16"/>
                <w:szCs w:val="16"/>
              </w:rPr>
            </w:pPr>
            <w:r w:rsidRPr="00C306AE">
              <w:rPr>
                <w:sz w:val="16"/>
                <w:szCs w:val="16"/>
              </w:rPr>
              <w:t>x</w:t>
            </w:r>
          </w:p>
        </w:tc>
        <w:tc>
          <w:tcPr>
            <w:tcW w:w="1372" w:type="dxa"/>
            <w:vMerge w:val="restart"/>
            <w:tcBorders>
              <w:left w:val="nil"/>
              <w:right w:val="thinThickSmallGap" w:sz="24" w:space="0" w:color="auto"/>
            </w:tcBorders>
            <w:vAlign w:val="center"/>
          </w:tcPr>
          <w:p w:rsidR="00815445" w:rsidRPr="00C306AE" w:rsidRDefault="00815445" w:rsidP="00F14042">
            <w:pPr>
              <w:pStyle w:val="Footer"/>
              <w:tabs>
                <w:tab w:val="clear" w:pos="4320"/>
                <w:tab w:val="clear" w:pos="8640"/>
              </w:tabs>
              <w:jc w:val="center"/>
              <w:rPr>
                <w:b/>
                <w:bCs/>
                <w:caps/>
                <w:sz w:val="14"/>
                <w:szCs w:val="14"/>
              </w:rPr>
            </w:pPr>
            <w:r w:rsidRPr="00C306AE">
              <w:rPr>
                <w:b/>
                <w:bCs/>
                <w:caps/>
                <w:sz w:val="14"/>
                <w:szCs w:val="14"/>
              </w:rPr>
              <w:t xml:space="preserve">Protecţia </w:t>
            </w:r>
          </w:p>
          <w:p w:rsidR="00815445" w:rsidRPr="00C306AE" w:rsidRDefault="00815445" w:rsidP="00F14042">
            <w:pPr>
              <w:pStyle w:val="Footer"/>
              <w:tabs>
                <w:tab w:val="clear" w:pos="4320"/>
                <w:tab w:val="clear" w:pos="8640"/>
              </w:tabs>
              <w:jc w:val="center"/>
              <w:rPr>
                <w:b/>
                <w:bCs/>
                <w:caps/>
                <w:sz w:val="14"/>
                <w:szCs w:val="14"/>
              </w:rPr>
            </w:pPr>
            <w:r w:rsidRPr="00C306AE">
              <w:rPr>
                <w:b/>
                <w:bCs/>
                <w:caps/>
                <w:sz w:val="14"/>
                <w:szCs w:val="14"/>
              </w:rPr>
              <w:t>mediului</w:t>
            </w:r>
          </w:p>
          <w:p w:rsidR="00815445" w:rsidRPr="00C306AE" w:rsidRDefault="00815445" w:rsidP="00F14042">
            <w:pPr>
              <w:pStyle w:val="Footer"/>
              <w:tabs>
                <w:tab w:val="clear" w:pos="4320"/>
                <w:tab w:val="clear" w:pos="8640"/>
              </w:tabs>
              <w:jc w:val="center"/>
              <w:rPr>
                <w:sz w:val="12"/>
                <w:szCs w:val="12"/>
              </w:rPr>
            </w:pPr>
            <w:r w:rsidRPr="00C306AE">
              <w:rPr>
                <w:sz w:val="16"/>
                <w:szCs w:val="16"/>
              </w:rPr>
              <w:t>(</w:t>
            </w:r>
            <w:r w:rsidRPr="00C306AE">
              <w:rPr>
                <w:sz w:val="12"/>
                <w:szCs w:val="12"/>
              </w:rPr>
              <w:t xml:space="preserve">programa aprobată prin ordinul ministrului educaţiei,  cercetării,  tineretului  şi sportului </w:t>
            </w:r>
          </w:p>
          <w:p w:rsidR="00815445" w:rsidRPr="00C306AE" w:rsidRDefault="00815445" w:rsidP="00F14042">
            <w:pPr>
              <w:pStyle w:val="Footer"/>
              <w:jc w:val="center"/>
              <w:rPr>
                <w:b/>
                <w:bCs/>
                <w:caps/>
                <w:sz w:val="14"/>
                <w:szCs w:val="14"/>
              </w:rPr>
            </w:pPr>
            <w:r w:rsidRPr="00C306AE">
              <w:rPr>
                <w:sz w:val="12"/>
                <w:szCs w:val="12"/>
              </w:rPr>
              <w:t>nr. 5620 / 2010</w:t>
            </w:r>
            <w:r w:rsidRPr="00C306AE">
              <w:rPr>
                <w:sz w:val="16"/>
                <w:szCs w:val="16"/>
              </w:rPr>
              <w:t>)</w:t>
            </w:r>
          </w:p>
        </w:tc>
      </w:tr>
      <w:tr w:rsidR="00C306AE" w:rsidRPr="00C306AE">
        <w:trPr>
          <w:cantSplit/>
          <w:trHeight w:val="66"/>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b w:val="0"/>
                <w:bCs w:val="0"/>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tcBorders>
              <w:left w:val="nil"/>
            </w:tcBorders>
            <w:vAlign w:val="center"/>
          </w:tcPr>
          <w:p w:rsidR="004B323A" w:rsidRPr="00C306AE" w:rsidRDefault="004B323A" w:rsidP="00F14042">
            <w:pPr>
              <w:rPr>
                <w:sz w:val="14"/>
                <w:szCs w:val="14"/>
              </w:rPr>
            </w:pPr>
            <w:r w:rsidRPr="00C306AE">
              <w:rPr>
                <w:sz w:val="14"/>
                <w:szCs w:val="14"/>
              </w:rPr>
              <w:t>FIZICĂ</w:t>
            </w:r>
          </w:p>
        </w:tc>
        <w:tc>
          <w:tcPr>
            <w:tcW w:w="2244" w:type="dxa"/>
            <w:vAlign w:val="center"/>
          </w:tcPr>
          <w:p w:rsidR="004B323A" w:rsidRPr="00C306AE" w:rsidRDefault="004B323A" w:rsidP="00F14042">
            <w:pPr>
              <w:rPr>
                <w:sz w:val="13"/>
                <w:szCs w:val="13"/>
              </w:rPr>
            </w:pPr>
            <w:r w:rsidRPr="00C306AE">
              <w:rPr>
                <w:sz w:val="13"/>
                <w:szCs w:val="13"/>
              </w:rPr>
              <w:t>Biofizică</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84D76">
            <w:pPr>
              <w:numPr>
                <w:ilvl w:val="0"/>
                <w:numId w:val="110"/>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pStyle w:val="Footer"/>
              <w:jc w:val="center"/>
              <w:rPr>
                <w:b/>
                <w:bCs/>
                <w:caps/>
                <w:sz w:val="14"/>
                <w:szCs w:val="14"/>
              </w:rPr>
            </w:pPr>
          </w:p>
        </w:tc>
      </w:tr>
      <w:tr w:rsidR="00C306AE" w:rsidRPr="00C306AE">
        <w:trPr>
          <w:cantSplit/>
          <w:trHeight w:val="66"/>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b w:val="0"/>
                <w:bCs w:val="0"/>
                <w:sz w:val="14"/>
                <w:szCs w:val="14"/>
              </w:rPr>
            </w:pPr>
          </w:p>
        </w:tc>
        <w:tc>
          <w:tcPr>
            <w:tcW w:w="1122" w:type="dxa"/>
            <w:vMerge w:val="restart"/>
            <w:tcBorders>
              <w:left w:val="nil"/>
            </w:tcBorders>
            <w:vAlign w:val="center"/>
          </w:tcPr>
          <w:p w:rsidR="004B323A" w:rsidRPr="00C306AE" w:rsidRDefault="004B323A" w:rsidP="00F14042">
            <w:pPr>
              <w:jc w:val="center"/>
              <w:rPr>
                <w:sz w:val="14"/>
                <w:szCs w:val="14"/>
              </w:rPr>
            </w:pPr>
            <w:r w:rsidRPr="00C306AE">
              <w:rPr>
                <w:sz w:val="14"/>
                <w:szCs w:val="14"/>
              </w:rPr>
              <w:t xml:space="preserve">ŞTIINŢE </w:t>
            </w:r>
            <w:smartTag w:uri="urn:schemas-microsoft-com:office:smarttags" w:element="stockticker">
              <w:r w:rsidRPr="00C306AE">
                <w:rPr>
                  <w:sz w:val="14"/>
                  <w:szCs w:val="14"/>
                </w:rPr>
                <w:t>ALE</w:t>
              </w:r>
            </w:smartTag>
            <w:r w:rsidRPr="00C306AE">
              <w:rPr>
                <w:sz w:val="14"/>
                <w:szCs w:val="14"/>
              </w:rPr>
              <w:t xml:space="preserve"> NATURII</w:t>
            </w: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BIOLOGIE</w:t>
            </w:r>
          </w:p>
        </w:tc>
        <w:tc>
          <w:tcPr>
            <w:tcW w:w="2244" w:type="dxa"/>
            <w:vAlign w:val="center"/>
          </w:tcPr>
          <w:p w:rsidR="004B323A" w:rsidRPr="00C306AE" w:rsidRDefault="004B323A" w:rsidP="00F14042">
            <w:pPr>
              <w:rPr>
                <w:sz w:val="13"/>
                <w:szCs w:val="13"/>
              </w:rPr>
            </w:pPr>
            <w:r w:rsidRPr="00C306AE">
              <w:rPr>
                <w:sz w:val="13"/>
                <w:szCs w:val="13"/>
              </w:rPr>
              <w:t>Biochimie</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84D76">
            <w:pPr>
              <w:numPr>
                <w:ilvl w:val="0"/>
                <w:numId w:val="110"/>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pStyle w:val="Footer"/>
              <w:jc w:val="center"/>
              <w:rPr>
                <w:b/>
                <w:bCs/>
                <w:caps/>
                <w:sz w:val="14"/>
                <w:szCs w:val="14"/>
              </w:rPr>
            </w:pPr>
          </w:p>
        </w:tc>
      </w:tr>
      <w:tr w:rsidR="00C306AE" w:rsidRPr="00C306AE">
        <w:trPr>
          <w:cantSplit/>
          <w:trHeight w:val="66"/>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b w:val="0"/>
                <w:bCs w:val="0"/>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Biologie</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84D76">
            <w:pPr>
              <w:numPr>
                <w:ilvl w:val="0"/>
                <w:numId w:val="110"/>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pStyle w:val="Footer"/>
              <w:jc w:val="center"/>
              <w:rPr>
                <w:b/>
                <w:bCs/>
                <w:caps/>
                <w:sz w:val="14"/>
                <w:szCs w:val="14"/>
              </w:rPr>
            </w:pPr>
          </w:p>
        </w:tc>
      </w:tr>
      <w:tr w:rsidR="00C306AE" w:rsidRPr="00C306AE">
        <w:trPr>
          <w:cantSplit/>
          <w:trHeight w:val="69"/>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ŞTIINŢA MEDIULUI</w:t>
            </w:r>
          </w:p>
        </w:tc>
        <w:tc>
          <w:tcPr>
            <w:tcW w:w="2244" w:type="dxa"/>
            <w:vAlign w:val="center"/>
          </w:tcPr>
          <w:p w:rsidR="004B323A" w:rsidRPr="00C306AE" w:rsidRDefault="004B323A" w:rsidP="00F14042">
            <w:pPr>
              <w:rPr>
                <w:sz w:val="13"/>
                <w:szCs w:val="13"/>
              </w:rPr>
            </w:pPr>
            <w:r w:rsidRPr="00C306AE">
              <w:rPr>
                <w:sz w:val="13"/>
                <w:szCs w:val="13"/>
              </w:rPr>
              <w:t xml:space="preserve">Chimia mediului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84D76">
            <w:pPr>
              <w:numPr>
                <w:ilvl w:val="0"/>
                <w:numId w:val="110"/>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pStyle w:val="Footer"/>
              <w:tabs>
                <w:tab w:val="clear" w:pos="4320"/>
                <w:tab w:val="clear" w:pos="8640"/>
              </w:tabs>
              <w:jc w:val="center"/>
              <w:rPr>
                <w:b/>
                <w:bCs/>
                <w:caps/>
                <w:sz w:val="14"/>
                <w:szCs w:val="14"/>
              </w:rPr>
            </w:pPr>
          </w:p>
        </w:tc>
      </w:tr>
      <w:tr w:rsidR="00C306AE" w:rsidRPr="00C306AE">
        <w:trPr>
          <w:cantSplit/>
          <w:trHeight w:val="156"/>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Ecologie şi protecţia mediului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66"/>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Geografia mediului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64"/>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Fizica mediului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Ştiinţa mediului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0277D7" w:rsidRPr="00C306AE" w:rsidRDefault="000277D7" w:rsidP="00F14042">
            <w:pPr>
              <w:jc w:val="center"/>
              <w:rPr>
                <w:b/>
                <w:bCs/>
                <w:sz w:val="14"/>
                <w:szCs w:val="14"/>
              </w:rPr>
            </w:pPr>
          </w:p>
        </w:tc>
        <w:tc>
          <w:tcPr>
            <w:tcW w:w="1122" w:type="dxa"/>
            <w:vMerge/>
            <w:tcBorders>
              <w:right w:val="thinThickSmallGap" w:sz="24" w:space="0" w:color="auto"/>
            </w:tcBorders>
            <w:vAlign w:val="center"/>
          </w:tcPr>
          <w:p w:rsidR="000277D7" w:rsidRPr="00C306AE" w:rsidRDefault="000277D7" w:rsidP="00F14042">
            <w:pPr>
              <w:rPr>
                <w:b/>
                <w:bCs/>
                <w:sz w:val="14"/>
                <w:szCs w:val="14"/>
              </w:rPr>
            </w:pPr>
          </w:p>
        </w:tc>
        <w:tc>
          <w:tcPr>
            <w:tcW w:w="935" w:type="dxa"/>
            <w:vMerge/>
            <w:tcBorders>
              <w:right w:val="thinThickSmallGap" w:sz="24" w:space="0" w:color="auto"/>
            </w:tcBorders>
            <w:vAlign w:val="center"/>
          </w:tcPr>
          <w:p w:rsidR="000277D7" w:rsidRPr="00C306AE" w:rsidRDefault="000277D7" w:rsidP="00F14042">
            <w:pPr>
              <w:pStyle w:val="Heading5"/>
              <w:jc w:val="left"/>
              <w:rPr>
                <w:sz w:val="14"/>
                <w:szCs w:val="14"/>
              </w:rPr>
            </w:pPr>
          </w:p>
        </w:tc>
        <w:tc>
          <w:tcPr>
            <w:tcW w:w="1122" w:type="dxa"/>
            <w:vMerge/>
            <w:tcBorders>
              <w:left w:val="nil"/>
            </w:tcBorders>
            <w:vAlign w:val="center"/>
          </w:tcPr>
          <w:p w:rsidR="000277D7" w:rsidRPr="00C306AE" w:rsidRDefault="000277D7" w:rsidP="00F14042">
            <w:pPr>
              <w:jc w:val="center"/>
              <w:rPr>
                <w:sz w:val="14"/>
                <w:szCs w:val="14"/>
              </w:rPr>
            </w:pPr>
          </w:p>
        </w:tc>
        <w:tc>
          <w:tcPr>
            <w:tcW w:w="1683" w:type="dxa"/>
            <w:tcBorders>
              <w:left w:val="nil"/>
            </w:tcBorders>
            <w:vAlign w:val="center"/>
          </w:tcPr>
          <w:p w:rsidR="000277D7" w:rsidRPr="00C306AE" w:rsidRDefault="000277D7" w:rsidP="007645E4">
            <w:pPr>
              <w:rPr>
                <w:sz w:val="14"/>
                <w:szCs w:val="14"/>
              </w:rPr>
            </w:pPr>
            <w:r w:rsidRPr="00C306AE">
              <w:rPr>
                <w:sz w:val="14"/>
                <w:szCs w:val="14"/>
              </w:rPr>
              <w:t>GEOGRAFIE</w:t>
            </w:r>
          </w:p>
        </w:tc>
        <w:tc>
          <w:tcPr>
            <w:tcW w:w="2244" w:type="dxa"/>
            <w:vAlign w:val="center"/>
          </w:tcPr>
          <w:p w:rsidR="000277D7" w:rsidRPr="00C306AE" w:rsidRDefault="000277D7" w:rsidP="007645E4">
            <w:pPr>
              <w:rPr>
                <w:sz w:val="13"/>
                <w:szCs w:val="13"/>
              </w:rPr>
            </w:pPr>
            <w:r w:rsidRPr="00C306AE">
              <w:rPr>
                <w:sz w:val="13"/>
                <w:szCs w:val="13"/>
              </w:rPr>
              <w:t>Hidrologie şi meteorologie</w:t>
            </w:r>
          </w:p>
        </w:tc>
        <w:tc>
          <w:tcPr>
            <w:tcW w:w="1309" w:type="dxa"/>
            <w:vMerge/>
            <w:vAlign w:val="center"/>
          </w:tcPr>
          <w:p w:rsidR="000277D7" w:rsidRPr="00C306AE" w:rsidRDefault="000277D7" w:rsidP="00F14042">
            <w:pPr>
              <w:jc w:val="center"/>
              <w:rPr>
                <w:sz w:val="14"/>
                <w:szCs w:val="14"/>
              </w:rPr>
            </w:pPr>
          </w:p>
        </w:tc>
        <w:tc>
          <w:tcPr>
            <w:tcW w:w="3366" w:type="dxa"/>
            <w:vMerge/>
            <w:vAlign w:val="center"/>
          </w:tcPr>
          <w:p w:rsidR="000277D7" w:rsidRPr="00C306AE" w:rsidRDefault="000277D7" w:rsidP="00F14042">
            <w:pPr>
              <w:jc w:val="right"/>
              <w:rPr>
                <w:sz w:val="16"/>
                <w:szCs w:val="16"/>
              </w:rPr>
            </w:pPr>
          </w:p>
        </w:tc>
        <w:tc>
          <w:tcPr>
            <w:tcW w:w="748" w:type="dxa"/>
            <w:vMerge/>
            <w:tcBorders>
              <w:right w:val="thinThickSmallGap" w:sz="24" w:space="0" w:color="auto"/>
            </w:tcBorders>
            <w:vAlign w:val="center"/>
          </w:tcPr>
          <w:p w:rsidR="000277D7" w:rsidRPr="00C306AE" w:rsidRDefault="000277D7" w:rsidP="00F14042">
            <w:pPr>
              <w:jc w:val="center"/>
              <w:rPr>
                <w:sz w:val="16"/>
                <w:szCs w:val="16"/>
              </w:rPr>
            </w:pPr>
          </w:p>
        </w:tc>
        <w:tc>
          <w:tcPr>
            <w:tcW w:w="1372" w:type="dxa"/>
            <w:vMerge/>
            <w:tcBorders>
              <w:left w:val="nil"/>
              <w:right w:val="thinThickSmallGap" w:sz="24" w:space="0" w:color="auto"/>
            </w:tcBorders>
            <w:vAlign w:val="center"/>
          </w:tcPr>
          <w:p w:rsidR="000277D7" w:rsidRPr="00C306AE" w:rsidRDefault="000277D7" w:rsidP="00F14042">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GEOLOGIE</w:t>
            </w:r>
          </w:p>
        </w:tc>
        <w:tc>
          <w:tcPr>
            <w:tcW w:w="2244" w:type="dxa"/>
            <w:vAlign w:val="center"/>
          </w:tcPr>
          <w:p w:rsidR="004B323A" w:rsidRPr="00C306AE" w:rsidRDefault="004B323A" w:rsidP="00F14042">
            <w:pPr>
              <w:rPr>
                <w:sz w:val="13"/>
                <w:szCs w:val="13"/>
              </w:rPr>
            </w:pPr>
            <w:r w:rsidRPr="00C306AE">
              <w:rPr>
                <w:sz w:val="13"/>
                <w:szCs w:val="13"/>
              </w:rPr>
              <w:t xml:space="preserve">Geologie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Geochimie</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89"/>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val="restart"/>
            <w:tcBorders>
              <w:left w:val="nil"/>
            </w:tcBorders>
            <w:vAlign w:val="center"/>
          </w:tcPr>
          <w:p w:rsidR="004B323A" w:rsidRPr="00C306AE" w:rsidRDefault="004B323A" w:rsidP="00F14042">
            <w:pPr>
              <w:jc w:val="center"/>
              <w:rPr>
                <w:sz w:val="14"/>
                <w:szCs w:val="14"/>
              </w:rPr>
            </w:pPr>
            <w:r w:rsidRPr="00C306AE">
              <w:rPr>
                <w:sz w:val="14"/>
                <w:szCs w:val="14"/>
              </w:rPr>
              <w:t>ŞTIINŢE INGINEREŞTI</w:t>
            </w: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INGINERIE CHIMICĂ</w:t>
            </w:r>
          </w:p>
        </w:tc>
        <w:tc>
          <w:tcPr>
            <w:tcW w:w="2244" w:type="dxa"/>
            <w:vAlign w:val="center"/>
          </w:tcPr>
          <w:p w:rsidR="004B323A" w:rsidRPr="00C306AE" w:rsidRDefault="004B323A" w:rsidP="00F14042">
            <w:pPr>
              <w:rPr>
                <w:sz w:val="13"/>
                <w:szCs w:val="13"/>
              </w:rPr>
            </w:pPr>
            <w:r w:rsidRPr="00C306AE">
              <w:rPr>
                <w:sz w:val="13"/>
                <w:szCs w:val="13"/>
              </w:rPr>
              <w:t>Ingineria substanţelor anorganice şi protecţia mediului</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203"/>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Inginerie biochimică</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217"/>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Ingineria şi informatica proceselor chimice şi biochimice</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205"/>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tcBorders>
              <w:left w:val="nil"/>
            </w:tcBorders>
            <w:vAlign w:val="center"/>
          </w:tcPr>
          <w:p w:rsidR="004B323A" w:rsidRPr="00C306AE" w:rsidRDefault="004B323A" w:rsidP="00F14042">
            <w:pPr>
              <w:rPr>
                <w:sz w:val="14"/>
                <w:szCs w:val="14"/>
              </w:rPr>
            </w:pPr>
            <w:r w:rsidRPr="00C306AE">
              <w:rPr>
                <w:sz w:val="14"/>
                <w:szCs w:val="14"/>
              </w:rPr>
              <w:t>INGINERIE CIVILĂ</w:t>
            </w:r>
          </w:p>
        </w:tc>
        <w:tc>
          <w:tcPr>
            <w:tcW w:w="2244" w:type="dxa"/>
            <w:vAlign w:val="center"/>
          </w:tcPr>
          <w:p w:rsidR="004B323A" w:rsidRPr="00C306AE" w:rsidRDefault="004B323A" w:rsidP="00F14042">
            <w:pPr>
              <w:rPr>
                <w:sz w:val="13"/>
                <w:szCs w:val="13"/>
              </w:rPr>
            </w:pPr>
            <w:r w:rsidRPr="00C306AE">
              <w:rPr>
                <w:sz w:val="13"/>
                <w:szCs w:val="13"/>
              </w:rPr>
              <w:t>Inginerie sanitară şi protecţia mediului</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INGINERIE GEOLOGICĂ</w:t>
            </w:r>
          </w:p>
        </w:tc>
        <w:tc>
          <w:tcPr>
            <w:tcW w:w="2244" w:type="dxa"/>
            <w:vAlign w:val="center"/>
          </w:tcPr>
          <w:p w:rsidR="004B323A" w:rsidRPr="00C306AE" w:rsidRDefault="004B323A" w:rsidP="00F14042">
            <w:pPr>
              <w:rPr>
                <w:sz w:val="13"/>
                <w:szCs w:val="13"/>
              </w:rPr>
            </w:pPr>
            <w:r w:rsidRPr="00C306AE">
              <w:rPr>
                <w:sz w:val="13"/>
                <w:szCs w:val="13"/>
              </w:rPr>
              <w:t xml:space="preserve">Inginerie geologică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Geologia resurselor miniere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Geologia resurselor petroliere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Geofizică</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INGINERIA MEDIULUI</w:t>
            </w:r>
          </w:p>
        </w:tc>
        <w:tc>
          <w:tcPr>
            <w:tcW w:w="2244" w:type="dxa"/>
            <w:vAlign w:val="center"/>
          </w:tcPr>
          <w:p w:rsidR="004B323A" w:rsidRPr="00C306AE" w:rsidRDefault="004B323A" w:rsidP="00F14042">
            <w:pPr>
              <w:rPr>
                <w:sz w:val="13"/>
                <w:szCs w:val="13"/>
              </w:rPr>
            </w:pPr>
            <w:r w:rsidRPr="00C306AE">
              <w:rPr>
                <w:sz w:val="13"/>
                <w:szCs w:val="13"/>
              </w:rPr>
              <w:t>Ingineria şi protecţia mediului în industrie</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76"/>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Ingineria sistemelor biotehnice şi ecologice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27"/>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Ingineria şi protecţia mediului în industria chimică şi petrochimică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295"/>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Ingineria şi protecţia mediului în agricultură</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93"/>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Ingineria dezvoltării rurale durabile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61"/>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Ingineria mediului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4B323A" w:rsidRPr="00C306AE">
        <w:trPr>
          <w:cantSplit/>
          <w:trHeight w:val="139"/>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Ingineria valorificării deşeurilor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bl>
    <w:p w:rsidR="0046440D" w:rsidRPr="00C306AE" w:rsidRDefault="0046440D"/>
    <w:p w:rsidR="0046440D" w:rsidRPr="00C306AE" w:rsidRDefault="0046440D"/>
    <w:p w:rsidR="0046440D" w:rsidRPr="00C306AE" w:rsidRDefault="0046440D"/>
    <w:p w:rsidR="0046440D" w:rsidRPr="00C306AE" w:rsidRDefault="0046440D"/>
    <w:p w:rsidR="0046440D" w:rsidRPr="00C306AE" w:rsidRDefault="0046440D"/>
    <w:p w:rsidR="0046440D" w:rsidRPr="00C306AE" w:rsidRDefault="0046440D"/>
    <w:p w:rsidR="0046440D" w:rsidRPr="00C306AE" w:rsidRDefault="0046440D"/>
    <w:p w:rsidR="0046440D" w:rsidRPr="00C306AE" w:rsidRDefault="0046440D"/>
    <w:p w:rsidR="0046440D" w:rsidRPr="00C306AE" w:rsidRDefault="0046440D"/>
    <w:p w:rsidR="0046440D" w:rsidRPr="00C306AE" w:rsidRDefault="0046440D"/>
    <w:p w:rsidR="0046440D" w:rsidRPr="00C306AE" w:rsidRDefault="0046440D"/>
    <w:p w:rsidR="0046440D" w:rsidRPr="00C306AE" w:rsidRDefault="0046440D"/>
    <w:p w:rsidR="0046440D" w:rsidRPr="00C306AE" w:rsidRDefault="0046440D"/>
    <w:p w:rsidR="0046440D" w:rsidRPr="00C306AE" w:rsidRDefault="0046440D"/>
    <w:p w:rsidR="0046440D" w:rsidRPr="00C306AE" w:rsidRDefault="0046440D"/>
    <w:p w:rsidR="00473FF1" w:rsidRPr="00C306AE" w:rsidRDefault="00473FF1"/>
    <w:p w:rsidR="0046440D" w:rsidRPr="00C306AE" w:rsidRDefault="0046440D"/>
    <w:p w:rsidR="0046440D" w:rsidRPr="00C306AE" w:rsidRDefault="0046440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83"/>
        <w:gridCol w:w="2244"/>
        <w:gridCol w:w="1309"/>
        <w:gridCol w:w="3366"/>
        <w:gridCol w:w="748"/>
        <w:gridCol w:w="1372"/>
      </w:tblGrid>
      <w:tr w:rsidR="00C306AE" w:rsidRPr="00C306AE">
        <w:trPr>
          <w:cantSplit/>
          <w:trHeight w:val="66"/>
          <w:jc w:val="center"/>
        </w:trPr>
        <w:tc>
          <w:tcPr>
            <w:tcW w:w="1008" w:type="dxa"/>
            <w:vMerge w:val="restart"/>
            <w:tcBorders>
              <w:left w:val="thinThickSmallGap" w:sz="24" w:space="0" w:color="auto"/>
            </w:tcBorders>
            <w:vAlign w:val="center"/>
          </w:tcPr>
          <w:p w:rsidR="00815445" w:rsidRPr="00C306AE" w:rsidRDefault="00815445" w:rsidP="00C52794">
            <w:pPr>
              <w:jc w:val="center"/>
              <w:rPr>
                <w:b/>
                <w:bCs/>
                <w:sz w:val="14"/>
                <w:szCs w:val="14"/>
              </w:rPr>
            </w:pPr>
            <w:r w:rsidRPr="00C306AE">
              <w:rPr>
                <w:b/>
                <w:bCs/>
                <w:sz w:val="14"/>
                <w:szCs w:val="14"/>
              </w:rPr>
              <w:lastRenderedPageBreak/>
              <w:t xml:space="preserve">Învăţământ </w:t>
            </w:r>
          </w:p>
          <w:p w:rsidR="00815445" w:rsidRPr="00C306AE" w:rsidRDefault="00815445" w:rsidP="00C52794">
            <w:pPr>
              <w:jc w:val="center"/>
              <w:rPr>
                <w:b/>
                <w:bCs/>
                <w:sz w:val="14"/>
                <w:szCs w:val="14"/>
              </w:rPr>
            </w:pPr>
            <w:r w:rsidRPr="00C306AE">
              <w:rPr>
                <w:b/>
                <w:bCs/>
                <w:sz w:val="14"/>
                <w:szCs w:val="14"/>
              </w:rPr>
              <w:t>liceal/</w:t>
            </w:r>
          </w:p>
          <w:p w:rsidR="00815445" w:rsidRPr="00C306AE" w:rsidRDefault="00815445" w:rsidP="00C52794">
            <w:pPr>
              <w:jc w:val="center"/>
              <w:rPr>
                <w:b/>
                <w:bCs/>
                <w:sz w:val="14"/>
                <w:szCs w:val="14"/>
              </w:rPr>
            </w:pPr>
            <w:r w:rsidRPr="00C306AE">
              <w:rPr>
                <w:b/>
                <w:bCs/>
                <w:sz w:val="14"/>
                <w:szCs w:val="14"/>
              </w:rPr>
              <w:t xml:space="preserve"> Anul de completare/ Învăţământ profesional/</w:t>
            </w:r>
          </w:p>
          <w:p w:rsidR="00815445" w:rsidRPr="00C306AE" w:rsidRDefault="00815445" w:rsidP="00C52794">
            <w:pPr>
              <w:jc w:val="center"/>
              <w:rPr>
                <w:b/>
                <w:bCs/>
                <w:sz w:val="14"/>
                <w:szCs w:val="14"/>
              </w:rPr>
            </w:pPr>
            <w:r w:rsidRPr="00C306AE">
              <w:rPr>
                <w:b/>
                <w:bCs/>
                <w:sz w:val="14"/>
                <w:szCs w:val="14"/>
              </w:rPr>
              <w:t>Stagii de pregătire practică</w:t>
            </w:r>
          </w:p>
        </w:tc>
        <w:tc>
          <w:tcPr>
            <w:tcW w:w="1122" w:type="dxa"/>
            <w:vMerge w:val="restart"/>
            <w:tcBorders>
              <w:right w:val="thinThickSmallGap" w:sz="24" w:space="0" w:color="auto"/>
            </w:tcBorders>
            <w:vAlign w:val="center"/>
          </w:tcPr>
          <w:p w:rsidR="00815445" w:rsidRPr="00C306AE" w:rsidRDefault="00815445" w:rsidP="001E0EE6">
            <w:pPr>
              <w:jc w:val="center"/>
              <w:rPr>
                <w:b/>
                <w:bCs/>
                <w:sz w:val="14"/>
                <w:szCs w:val="14"/>
              </w:rPr>
            </w:pPr>
            <w:r w:rsidRPr="00C306AE">
              <w:rPr>
                <w:b/>
                <w:bCs/>
                <w:sz w:val="14"/>
                <w:szCs w:val="14"/>
              </w:rPr>
              <w:t>Pregătire -</w:t>
            </w:r>
          </w:p>
          <w:p w:rsidR="00815445" w:rsidRPr="00C306AE" w:rsidRDefault="00815445" w:rsidP="001E0EE6">
            <w:pPr>
              <w:jc w:val="center"/>
              <w:rPr>
                <w:b/>
                <w:bCs/>
                <w:sz w:val="14"/>
                <w:szCs w:val="14"/>
              </w:rPr>
            </w:pPr>
            <w:r w:rsidRPr="00C306AE">
              <w:rPr>
                <w:b/>
                <w:bCs/>
                <w:sz w:val="14"/>
                <w:szCs w:val="14"/>
              </w:rPr>
              <w:t>instruire</w:t>
            </w:r>
          </w:p>
          <w:p w:rsidR="00815445" w:rsidRPr="00C306AE" w:rsidRDefault="00815445" w:rsidP="001E0EE6">
            <w:pPr>
              <w:jc w:val="center"/>
              <w:rPr>
                <w:b/>
                <w:bCs/>
                <w:sz w:val="14"/>
                <w:szCs w:val="14"/>
              </w:rPr>
            </w:pPr>
            <w:r w:rsidRPr="00C306AE">
              <w:rPr>
                <w:b/>
                <w:bCs/>
                <w:sz w:val="14"/>
                <w:szCs w:val="14"/>
              </w:rPr>
              <w:t xml:space="preserve">practică </w:t>
            </w:r>
          </w:p>
          <w:p w:rsidR="00815445" w:rsidRPr="00C306AE" w:rsidRDefault="00815445" w:rsidP="001E0EE6">
            <w:pPr>
              <w:jc w:val="center"/>
              <w:rPr>
                <w:b/>
                <w:bCs/>
                <w:sz w:val="14"/>
                <w:szCs w:val="14"/>
              </w:rPr>
            </w:pPr>
            <w:r w:rsidRPr="00C306AE">
              <w:rPr>
                <w:b/>
                <w:bCs/>
                <w:sz w:val="14"/>
                <w:szCs w:val="14"/>
              </w:rPr>
              <w:t>(Protecţia mediului)</w:t>
            </w:r>
          </w:p>
        </w:tc>
        <w:tc>
          <w:tcPr>
            <w:tcW w:w="935" w:type="dxa"/>
            <w:vMerge w:val="restart"/>
            <w:tcBorders>
              <w:right w:val="thinThickSmallGap" w:sz="24" w:space="0" w:color="auto"/>
            </w:tcBorders>
            <w:vAlign w:val="center"/>
          </w:tcPr>
          <w:p w:rsidR="00815445" w:rsidRPr="00C306AE" w:rsidRDefault="00815445" w:rsidP="001E0EE6">
            <w:pPr>
              <w:pStyle w:val="Heading5"/>
              <w:jc w:val="left"/>
              <w:rPr>
                <w:b w:val="0"/>
                <w:bCs w:val="0"/>
                <w:sz w:val="14"/>
                <w:szCs w:val="14"/>
              </w:rPr>
            </w:pPr>
            <w:r w:rsidRPr="00C306AE">
              <w:rPr>
                <w:b w:val="0"/>
                <w:bCs w:val="0"/>
                <w:sz w:val="14"/>
                <w:szCs w:val="14"/>
              </w:rPr>
              <w:t xml:space="preserve">Protecţia mediului </w:t>
            </w:r>
          </w:p>
        </w:tc>
        <w:tc>
          <w:tcPr>
            <w:tcW w:w="1122" w:type="dxa"/>
            <w:vMerge w:val="restart"/>
            <w:tcBorders>
              <w:left w:val="nil"/>
            </w:tcBorders>
            <w:vAlign w:val="center"/>
          </w:tcPr>
          <w:p w:rsidR="00815445" w:rsidRPr="00C306AE" w:rsidRDefault="00815445" w:rsidP="00F14042">
            <w:pPr>
              <w:jc w:val="center"/>
              <w:rPr>
                <w:sz w:val="14"/>
                <w:szCs w:val="14"/>
              </w:rPr>
            </w:pPr>
            <w:r w:rsidRPr="00C306AE">
              <w:rPr>
                <w:sz w:val="14"/>
                <w:szCs w:val="14"/>
              </w:rPr>
              <w:t>STIINŢE EXACTE</w:t>
            </w:r>
          </w:p>
        </w:tc>
        <w:tc>
          <w:tcPr>
            <w:tcW w:w="1683" w:type="dxa"/>
            <w:tcBorders>
              <w:left w:val="nil"/>
            </w:tcBorders>
            <w:vAlign w:val="center"/>
          </w:tcPr>
          <w:p w:rsidR="00815445" w:rsidRPr="00C306AE" w:rsidRDefault="00815445" w:rsidP="00F14042">
            <w:pPr>
              <w:rPr>
                <w:sz w:val="14"/>
                <w:szCs w:val="14"/>
              </w:rPr>
            </w:pPr>
            <w:r w:rsidRPr="00C306AE">
              <w:rPr>
                <w:sz w:val="14"/>
                <w:szCs w:val="14"/>
              </w:rPr>
              <w:t>CHIMIE</w:t>
            </w:r>
          </w:p>
        </w:tc>
        <w:tc>
          <w:tcPr>
            <w:tcW w:w="2244" w:type="dxa"/>
            <w:vAlign w:val="center"/>
          </w:tcPr>
          <w:p w:rsidR="00815445" w:rsidRPr="00C306AE" w:rsidRDefault="00815445" w:rsidP="00F14042">
            <w:pPr>
              <w:rPr>
                <w:sz w:val="13"/>
                <w:szCs w:val="13"/>
              </w:rPr>
            </w:pPr>
            <w:r w:rsidRPr="00C306AE">
              <w:rPr>
                <w:sz w:val="13"/>
                <w:szCs w:val="13"/>
              </w:rPr>
              <w:t>Biochimie tehnologică</w:t>
            </w:r>
          </w:p>
        </w:tc>
        <w:tc>
          <w:tcPr>
            <w:tcW w:w="1309" w:type="dxa"/>
            <w:vMerge w:val="restart"/>
            <w:vAlign w:val="center"/>
          </w:tcPr>
          <w:p w:rsidR="00815445" w:rsidRPr="00C306AE" w:rsidRDefault="00815445" w:rsidP="00F14042">
            <w:pPr>
              <w:rPr>
                <w:sz w:val="14"/>
                <w:szCs w:val="14"/>
              </w:rPr>
            </w:pPr>
            <w:r w:rsidRPr="00C306AE">
              <w:rPr>
                <w:sz w:val="14"/>
                <w:szCs w:val="14"/>
              </w:rPr>
              <w:t xml:space="preserve">INGINERIA INSTALAŢIILOR </w:t>
            </w:r>
          </w:p>
        </w:tc>
        <w:tc>
          <w:tcPr>
            <w:tcW w:w="3366" w:type="dxa"/>
            <w:vMerge w:val="restart"/>
            <w:vAlign w:val="center"/>
          </w:tcPr>
          <w:p w:rsidR="00815445" w:rsidRPr="00C306AE" w:rsidRDefault="00815445" w:rsidP="00F14042">
            <w:pPr>
              <w:tabs>
                <w:tab w:val="left" w:pos="266"/>
              </w:tabs>
              <w:autoSpaceDE w:val="0"/>
              <w:autoSpaceDN w:val="0"/>
              <w:adjustRightInd w:val="0"/>
              <w:ind w:left="79"/>
              <w:rPr>
                <w:sz w:val="14"/>
                <w:szCs w:val="14"/>
              </w:rPr>
            </w:pPr>
            <w:r w:rsidRPr="00C306AE">
              <w:rPr>
                <w:sz w:val="14"/>
                <w:szCs w:val="14"/>
              </w:rPr>
              <w:t>Tehnologii performante pentru protecţia mediului urban</w:t>
            </w:r>
          </w:p>
        </w:tc>
        <w:tc>
          <w:tcPr>
            <w:tcW w:w="748" w:type="dxa"/>
            <w:vMerge w:val="restart"/>
            <w:tcBorders>
              <w:right w:val="thinThickSmallGap" w:sz="24" w:space="0" w:color="auto"/>
            </w:tcBorders>
            <w:vAlign w:val="center"/>
          </w:tcPr>
          <w:p w:rsidR="00815445" w:rsidRPr="00C306AE" w:rsidRDefault="00815445" w:rsidP="00F14042">
            <w:pPr>
              <w:jc w:val="center"/>
              <w:rPr>
                <w:sz w:val="16"/>
                <w:szCs w:val="16"/>
              </w:rPr>
            </w:pPr>
            <w:r w:rsidRPr="00C306AE">
              <w:rPr>
                <w:sz w:val="16"/>
                <w:szCs w:val="16"/>
              </w:rPr>
              <w:t>x</w:t>
            </w:r>
          </w:p>
        </w:tc>
        <w:tc>
          <w:tcPr>
            <w:tcW w:w="1372" w:type="dxa"/>
            <w:vMerge w:val="restart"/>
            <w:tcBorders>
              <w:left w:val="nil"/>
              <w:right w:val="thinThickSmallGap" w:sz="24" w:space="0" w:color="auto"/>
            </w:tcBorders>
            <w:vAlign w:val="center"/>
          </w:tcPr>
          <w:p w:rsidR="00815445" w:rsidRPr="00C306AE" w:rsidRDefault="00815445" w:rsidP="00F14042">
            <w:pPr>
              <w:pStyle w:val="Footer"/>
              <w:tabs>
                <w:tab w:val="clear" w:pos="4320"/>
                <w:tab w:val="clear" w:pos="8640"/>
              </w:tabs>
              <w:jc w:val="center"/>
              <w:rPr>
                <w:b/>
                <w:bCs/>
                <w:caps/>
                <w:sz w:val="14"/>
                <w:szCs w:val="14"/>
              </w:rPr>
            </w:pPr>
            <w:r w:rsidRPr="00C306AE">
              <w:rPr>
                <w:b/>
                <w:bCs/>
                <w:caps/>
                <w:sz w:val="14"/>
                <w:szCs w:val="14"/>
              </w:rPr>
              <w:t xml:space="preserve">Protecţia </w:t>
            </w:r>
          </w:p>
          <w:p w:rsidR="00815445" w:rsidRPr="00C306AE" w:rsidRDefault="00815445" w:rsidP="00F14042">
            <w:pPr>
              <w:pStyle w:val="Footer"/>
              <w:tabs>
                <w:tab w:val="clear" w:pos="4320"/>
                <w:tab w:val="clear" w:pos="8640"/>
              </w:tabs>
              <w:jc w:val="center"/>
              <w:rPr>
                <w:b/>
                <w:bCs/>
                <w:caps/>
                <w:sz w:val="14"/>
                <w:szCs w:val="14"/>
              </w:rPr>
            </w:pPr>
            <w:r w:rsidRPr="00C306AE">
              <w:rPr>
                <w:b/>
                <w:bCs/>
                <w:caps/>
                <w:sz w:val="14"/>
                <w:szCs w:val="14"/>
              </w:rPr>
              <w:t>mediului</w:t>
            </w:r>
          </w:p>
          <w:p w:rsidR="00815445" w:rsidRPr="00C306AE" w:rsidRDefault="00815445" w:rsidP="00F14042">
            <w:pPr>
              <w:pStyle w:val="Footer"/>
              <w:tabs>
                <w:tab w:val="clear" w:pos="4320"/>
                <w:tab w:val="clear" w:pos="8640"/>
              </w:tabs>
              <w:jc w:val="center"/>
              <w:rPr>
                <w:sz w:val="12"/>
                <w:szCs w:val="12"/>
              </w:rPr>
            </w:pPr>
            <w:r w:rsidRPr="00C306AE">
              <w:rPr>
                <w:sz w:val="16"/>
                <w:szCs w:val="16"/>
              </w:rPr>
              <w:t>(</w:t>
            </w:r>
            <w:r w:rsidRPr="00C306AE">
              <w:rPr>
                <w:sz w:val="12"/>
                <w:szCs w:val="12"/>
              </w:rPr>
              <w:t xml:space="preserve">programa aprobată prin ordinul ministrului educaţiei,  cercetării,  tineretului  şi sportului </w:t>
            </w:r>
          </w:p>
          <w:p w:rsidR="00815445" w:rsidRPr="00C306AE" w:rsidRDefault="00815445" w:rsidP="00F14042">
            <w:pPr>
              <w:pStyle w:val="Footer"/>
              <w:jc w:val="center"/>
              <w:rPr>
                <w:b/>
                <w:bCs/>
                <w:caps/>
                <w:sz w:val="14"/>
                <w:szCs w:val="14"/>
              </w:rPr>
            </w:pPr>
            <w:r w:rsidRPr="00C306AE">
              <w:rPr>
                <w:sz w:val="12"/>
                <w:szCs w:val="12"/>
              </w:rPr>
              <w:t>nr. 5620 / 2010</w:t>
            </w:r>
            <w:r w:rsidRPr="00C306AE">
              <w:rPr>
                <w:sz w:val="16"/>
                <w:szCs w:val="16"/>
              </w:rPr>
              <w:t>)</w:t>
            </w:r>
          </w:p>
        </w:tc>
      </w:tr>
      <w:tr w:rsidR="00C306AE" w:rsidRPr="00C306AE">
        <w:trPr>
          <w:cantSplit/>
          <w:trHeight w:val="66"/>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b w:val="0"/>
                <w:bCs w:val="0"/>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tcBorders>
              <w:left w:val="nil"/>
            </w:tcBorders>
            <w:vAlign w:val="center"/>
          </w:tcPr>
          <w:p w:rsidR="004B323A" w:rsidRPr="00C306AE" w:rsidRDefault="004B323A" w:rsidP="00F14042">
            <w:pPr>
              <w:rPr>
                <w:sz w:val="14"/>
                <w:szCs w:val="14"/>
              </w:rPr>
            </w:pPr>
            <w:r w:rsidRPr="00C306AE">
              <w:rPr>
                <w:sz w:val="14"/>
                <w:szCs w:val="14"/>
              </w:rPr>
              <w:t>FIZICĂ</w:t>
            </w:r>
          </w:p>
        </w:tc>
        <w:tc>
          <w:tcPr>
            <w:tcW w:w="2244" w:type="dxa"/>
            <w:vAlign w:val="center"/>
          </w:tcPr>
          <w:p w:rsidR="004B323A" w:rsidRPr="00C306AE" w:rsidRDefault="004B323A" w:rsidP="00F14042">
            <w:pPr>
              <w:rPr>
                <w:sz w:val="13"/>
                <w:szCs w:val="13"/>
              </w:rPr>
            </w:pPr>
            <w:r w:rsidRPr="00C306AE">
              <w:rPr>
                <w:sz w:val="13"/>
                <w:szCs w:val="13"/>
              </w:rPr>
              <w:t>Biofizică</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84D76">
            <w:pPr>
              <w:numPr>
                <w:ilvl w:val="0"/>
                <w:numId w:val="111"/>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pStyle w:val="Footer"/>
              <w:jc w:val="center"/>
              <w:rPr>
                <w:b/>
                <w:bCs/>
                <w:caps/>
                <w:sz w:val="14"/>
                <w:szCs w:val="14"/>
              </w:rPr>
            </w:pPr>
          </w:p>
        </w:tc>
      </w:tr>
      <w:tr w:rsidR="00C306AE" w:rsidRPr="00C306AE">
        <w:trPr>
          <w:cantSplit/>
          <w:trHeight w:val="66"/>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b w:val="0"/>
                <w:bCs w:val="0"/>
                <w:sz w:val="14"/>
                <w:szCs w:val="14"/>
              </w:rPr>
            </w:pPr>
          </w:p>
        </w:tc>
        <w:tc>
          <w:tcPr>
            <w:tcW w:w="1122" w:type="dxa"/>
            <w:vMerge w:val="restart"/>
            <w:tcBorders>
              <w:left w:val="nil"/>
            </w:tcBorders>
            <w:vAlign w:val="center"/>
          </w:tcPr>
          <w:p w:rsidR="004B323A" w:rsidRPr="00C306AE" w:rsidRDefault="004B323A" w:rsidP="00F14042">
            <w:pPr>
              <w:jc w:val="center"/>
              <w:rPr>
                <w:sz w:val="14"/>
                <w:szCs w:val="14"/>
              </w:rPr>
            </w:pPr>
            <w:r w:rsidRPr="00C306AE">
              <w:rPr>
                <w:sz w:val="14"/>
                <w:szCs w:val="14"/>
              </w:rPr>
              <w:t xml:space="preserve">ŞTIINŢE </w:t>
            </w:r>
            <w:smartTag w:uri="urn:schemas-microsoft-com:office:smarttags" w:element="stockticker">
              <w:r w:rsidRPr="00C306AE">
                <w:rPr>
                  <w:sz w:val="14"/>
                  <w:szCs w:val="14"/>
                </w:rPr>
                <w:t>ALE</w:t>
              </w:r>
            </w:smartTag>
            <w:r w:rsidRPr="00C306AE">
              <w:rPr>
                <w:sz w:val="14"/>
                <w:szCs w:val="14"/>
              </w:rPr>
              <w:t xml:space="preserve"> NATURII</w:t>
            </w: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BIOLOGIE</w:t>
            </w:r>
          </w:p>
        </w:tc>
        <w:tc>
          <w:tcPr>
            <w:tcW w:w="2244" w:type="dxa"/>
            <w:vAlign w:val="center"/>
          </w:tcPr>
          <w:p w:rsidR="004B323A" w:rsidRPr="00C306AE" w:rsidRDefault="004B323A" w:rsidP="00F14042">
            <w:pPr>
              <w:rPr>
                <w:sz w:val="13"/>
                <w:szCs w:val="13"/>
              </w:rPr>
            </w:pPr>
            <w:r w:rsidRPr="00C306AE">
              <w:rPr>
                <w:sz w:val="13"/>
                <w:szCs w:val="13"/>
              </w:rPr>
              <w:t>Biochimie</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84D76">
            <w:pPr>
              <w:numPr>
                <w:ilvl w:val="0"/>
                <w:numId w:val="111"/>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pStyle w:val="Footer"/>
              <w:jc w:val="center"/>
              <w:rPr>
                <w:b/>
                <w:bCs/>
                <w:caps/>
                <w:sz w:val="14"/>
                <w:szCs w:val="14"/>
              </w:rPr>
            </w:pPr>
          </w:p>
        </w:tc>
      </w:tr>
      <w:tr w:rsidR="00C306AE" w:rsidRPr="00C306AE">
        <w:trPr>
          <w:cantSplit/>
          <w:trHeight w:val="66"/>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b w:val="0"/>
                <w:bCs w:val="0"/>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Biologie</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84D76">
            <w:pPr>
              <w:numPr>
                <w:ilvl w:val="0"/>
                <w:numId w:val="111"/>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pStyle w:val="Footer"/>
              <w:jc w:val="center"/>
              <w:rPr>
                <w:b/>
                <w:bCs/>
                <w:caps/>
                <w:sz w:val="14"/>
                <w:szCs w:val="14"/>
              </w:rPr>
            </w:pPr>
          </w:p>
        </w:tc>
      </w:tr>
      <w:tr w:rsidR="00C306AE" w:rsidRPr="00C306AE">
        <w:trPr>
          <w:cantSplit/>
          <w:trHeight w:val="69"/>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ŞTIINŢA MEDIULUI</w:t>
            </w:r>
          </w:p>
        </w:tc>
        <w:tc>
          <w:tcPr>
            <w:tcW w:w="2244" w:type="dxa"/>
            <w:vAlign w:val="center"/>
          </w:tcPr>
          <w:p w:rsidR="004B323A" w:rsidRPr="00C306AE" w:rsidRDefault="004B323A" w:rsidP="00F14042">
            <w:pPr>
              <w:rPr>
                <w:sz w:val="13"/>
                <w:szCs w:val="13"/>
              </w:rPr>
            </w:pPr>
            <w:r w:rsidRPr="00C306AE">
              <w:rPr>
                <w:sz w:val="13"/>
                <w:szCs w:val="13"/>
              </w:rPr>
              <w:t xml:space="preserve">Chimia mediului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84D76">
            <w:pPr>
              <w:numPr>
                <w:ilvl w:val="0"/>
                <w:numId w:val="111"/>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pStyle w:val="Footer"/>
              <w:tabs>
                <w:tab w:val="clear" w:pos="4320"/>
                <w:tab w:val="clear" w:pos="8640"/>
              </w:tabs>
              <w:jc w:val="center"/>
              <w:rPr>
                <w:b/>
                <w:bCs/>
                <w:caps/>
                <w:sz w:val="14"/>
                <w:szCs w:val="14"/>
              </w:rPr>
            </w:pPr>
          </w:p>
        </w:tc>
      </w:tr>
      <w:tr w:rsidR="00C306AE" w:rsidRPr="00C306AE">
        <w:trPr>
          <w:cantSplit/>
          <w:trHeight w:val="156"/>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Ecologie şi protecţia mediului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66"/>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Geografia mediului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64"/>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Fizica mediului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Ştiinţa mediului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BF67BF" w:rsidRPr="00C306AE" w:rsidRDefault="00BF67BF" w:rsidP="00F14042">
            <w:pPr>
              <w:jc w:val="center"/>
              <w:rPr>
                <w:b/>
                <w:bCs/>
                <w:sz w:val="14"/>
                <w:szCs w:val="14"/>
              </w:rPr>
            </w:pPr>
          </w:p>
        </w:tc>
        <w:tc>
          <w:tcPr>
            <w:tcW w:w="1122" w:type="dxa"/>
            <w:vMerge/>
            <w:tcBorders>
              <w:right w:val="thinThickSmallGap" w:sz="24" w:space="0" w:color="auto"/>
            </w:tcBorders>
            <w:vAlign w:val="center"/>
          </w:tcPr>
          <w:p w:rsidR="00BF67BF" w:rsidRPr="00C306AE" w:rsidRDefault="00BF67BF" w:rsidP="00F14042">
            <w:pPr>
              <w:jc w:val="center"/>
              <w:rPr>
                <w:b/>
                <w:bCs/>
                <w:sz w:val="14"/>
                <w:szCs w:val="14"/>
              </w:rPr>
            </w:pPr>
          </w:p>
        </w:tc>
        <w:tc>
          <w:tcPr>
            <w:tcW w:w="935" w:type="dxa"/>
            <w:vMerge/>
            <w:tcBorders>
              <w:right w:val="thinThickSmallGap" w:sz="24" w:space="0" w:color="auto"/>
            </w:tcBorders>
            <w:vAlign w:val="center"/>
          </w:tcPr>
          <w:p w:rsidR="00BF67BF" w:rsidRPr="00C306AE" w:rsidRDefault="00BF67BF" w:rsidP="00F14042">
            <w:pPr>
              <w:jc w:val="center"/>
              <w:rPr>
                <w:sz w:val="14"/>
                <w:szCs w:val="14"/>
              </w:rPr>
            </w:pPr>
          </w:p>
        </w:tc>
        <w:tc>
          <w:tcPr>
            <w:tcW w:w="1122" w:type="dxa"/>
            <w:vMerge/>
            <w:tcBorders>
              <w:left w:val="nil"/>
            </w:tcBorders>
            <w:vAlign w:val="center"/>
          </w:tcPr>
          <w:p w:rsidR="00BF67BF" w:rsidRPr="00C306AE" w:rsidRDefault="00BF67BF" w:rsidP="00F14042">
            <w:pPr>
              <w:jc w:val="center"/>
              <w:rPr>
                <w:sz w:val="14"/>
                <w:szCs w:val="14"/>
              </w:rPr>
            </w:pPr>
          </w:p>
        </w:tc>
        <w:tc>
          <w:tcPr>
            <w:tcW w:w="1683" w:type="dxa"/>
            <w:tcBorders>
              <w:left w:val="nil"/>
            </w:tcBorders>
            <w:vAlign w:val="center"/>
          </w:tcPr>
          <w:p w:rsidR="00BF67BF" w:rsidRPr="00C306AE" w:rsidRDefault="00BF67BF" w:rsidP="007645E4">
            <w:pPr>
              <w:rPr>
                <w:sz w:val="14"/>
                <w:szCs w:val="14"/>
              </w:rPr>
            </w:pPr>
            <w:r w:rsidRPr="00C306AE">
              <w:rPr>
                <w:sz w:val="14"/>
                <w:szCs w:val="14"/>
              </w:rPr>
              <w:t>GEOGRAFIE</w:t>
            </w:r>
          </w:p>
        </w:tc>
        <w:tc>
          <w:tcPr>
            <w:tcW w:w="2244" w:type="dxa"/>
            <w:vAlign w:val="center"/>
          </w:tcPr>
          <w:p w:rsidR="00BF67BF" w:rsidRPr="00C306AE" w:rsidRDefault="00BF67BF" w:rsidP="007645E4">
            <w:pPr>
              <w:rPr>
                <w:sz w:val="13"/>
                <w:szCs w:val="13"/>
              </w:rPr>
            </w:pPr>
            <w:r w:rsidRPr="00C306AE">
              <w:rPr>
                <w:sz w:val="13"/>
                <w:szCs w:val="13"/>
              </w:rPr>
              <w:t>Hidrologie şi meteorologie</w:t>
            </w:r>
          </w:p>
        </w:tc>
        <w:tc>
          <w:tcPr>
            <w:tcW w:w="1309" w:type="dxa"/>
            <w:vMerge/>
            <w:vAlign w:val="center"/>
          </w:tcPr>
          <w:p w:rsidR="00BF67BF" w:rsidRPr="00C306AE" w:rsidRDefault="00BF67BF" w:rsidP="00F14042">
            <w:pPr>
              <w:jc w:val="center"/>
              <w:rPr>
                <w:sz w:val="14"/>
                <w:szCs w:val="14"/>
              </w:rPr>
            </w:pPr>
          </w:p>
        </w:tc>
        <w:tc>
          <w:tcPr>
            <w:tcW w:w="3366" w:type="dxa"/>
            <w:vMerge/>
            <w:vAlign w:val="center"/>
          </w:tcPr>
          <w:p w:rsidR="00BF67BF" w:rsidRPr="00C306AE" w:rsidRDefault="00BF67BF" w:rsidP="00F14042">
            <w:pPr>
              <w:jc w:val="right"/>
              <w:rPr>
                <w:sz w:val="16"/>
                <w:szCs w:val="16"/>
              </w:rPr>
            </w:pPr>
          </w:p>
        </w:tc>
        <w:tc>
          <w:tcPr>
            <w:tcW w:w="748" w:type="dxa"/>
            <w:vMerge/>
            <w:tcBorders>
              <w:right w:val="thinThickSmallGap" w:sz="24" w:space="0" w:color="auto"/>
            </w:tcBorders>
            <w:vAlign w:val="center"/>
          </w:tcPr>
          <w:p w:rsidR="00BF67BF" w:rsidRPr="00C306AE" w:rsidRDefault="00BF67BF" w:rsidP="00F14042">
            <w:pPr>
              <w:jc w:val="center"/>
              <w:rPr>
                <w:sz w:val="16"/>
                <w:szCs w:val="16"/>
              </w:rPr>
            </w:pPr>
          </w:p>
        </w:tc>
        <w:tc>
          <w:tcPr>
            <w:tcW w:w="1372" w:type="dxa"/>
            <w:vMerge/>
            <w:tcBorders>
              <w:left w:val="nil"/>
              <w:right w:val="thinThickSmallGap" w:sz="24" w:space="0" w:color="auto"/>
            </w:tcBorders>
            <w:vAlign w:val="center"/>
          </w:tcPr>
          <w:p w:rsidR="00BF67BF" w:rsidRPr="00C306AE" w:rsidRDefault="00BF67BF" w:rsidP="00F14042">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GEOLOGIE</w:t>
            </w:r>
          </w:p>
        </w:tc>
        <w:tc>
          <w:tcPr>
            <w:tcW w:w="2244" w:type="dxa"/>
            <w:vAlign w:val="center"/>
          </w:tcPr>
          <w:p w:rsidR="004B323A" w:rsidRPr="00C306AE" w:rsidRDefault="004B323A" w:rsidP="00F14042">
            <w:pPr>
              <w:rPr>
                <w:sz w:val="13"/>
                <w:szCs w:val="13"/>
              </w:rPr>
            </w:pPr>
            <w:r w:rsidRPr="00C306AE">
              <w:rPr>
                <w:sz w:val="13"/>
                <w:szCs w:val="13"/>
              </w:rPr>
              <w:t xml:space="preserve">Geologie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Geochimie</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89"/>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val="restart"/>
            <w:tcBorders>
              <w:left w:val="nil"/>
            </w:tcBorders>
            <w:vAlign w:val="center"/>
          </w:tcPr>
          <w:p w:rsidR="004B323A" w:rsidRPr="00C306AE" w:rsidRDefault="004B323A" w:rsidP="00F14042">
            <w:pPr>
              <w:jc w:val="center"/>
              <w:rPr>
                <w:sz w:val="14"/>
                <w:szCs w:val="14"/>
              </w:rPr>
            </w:pPr>
            <w:r w:rsidRPr="00C306AE">
              <w:rPr>
                <w:sz w:val="14"/>
                <w:szCs w:val="14"/>
              </w:rPr>
              <w:t>ŞTIINŢE INGINEREŞTI</w:t>
            </w: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INGINERIE CHIMICĂ</w:t>
            </w:r>
          </w:p>
        </w:tc>
        <w:tc>
          <w:tcPr>
            <w:tcW w:w="2244" w:type="dxa"/>
            <w:vAlign w:val="center"/>
          </w:tcPr>
          <w:p w:rsidR="004B323A" w:rsidRPr="00C306AE" w:rsidRDefault="004B323A" w:rsidP="00F14042">
            <w:pPr>
              <w:rPr>
                <w:sz w:val="13"/>
                <w:szCs w:val="13"/>
              </w:rPr>
            </w:pPr>
            <w:r w:rsidRPr="00C306AE">
              <w:rPr>
                <w:sz w:val="13"/>
                <w:szCs w:val="13"/>
              </w:rPr>
              <w:t>Ingineria substanţelor anorganice şi protecţia mediului</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203"/>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Inginerie biochimică</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223"/>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Ingineria şi informatica proceselor chimice şi biochimice</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205"/>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tcBorders>
              <w:left w:val="nil"/>
            </w:tcBorders>
            <w:vAlign w:val="center"/>
          </w:tcPr>
          <w:p w:rsidR="004B323A" w:rsidRPr="00C306AE" w:rsidRDefault="004B323A" w:rsidP="00F14042">
            <w:pPr>
              <w:rPr>
                <w:sz w:val="14"/>
                <w:szCs w:val="14"/>
              </w:rPr>
            </w:pPr>
            <w:r w:rsidRPr="00C306AE">
              <w:rPr>
                <w:sz w:val="14"/>
                <w:szCs w:val="14"/>
              </w:rPr>
              <w:t>INGINERIE CIVILĂ</w:t>
            </w:r>
          </w:p>
        </w:tc>
        <w:tc>
          <w:tcPr>
            <w:tcW w:w="2244" w:type="dxa"/>
            <w:vAlign w:val="center"/>
          </w:tcPr>
          <w:p w:rsidR="004B323A" w:rsidRPr="00C306AE" w:rsidRDefault="004B323A" w:rsidP="00F14042">
            <w:pPr>
              <w:rPr>
                <w:sz w:val="13"/>
                <w:szCs w:val="13"/>
              </w:rPr>
            </w:pPr>
            <w:r w:rsidRPr="00C306AE">
              <w:rPr>
                <w:sz w:val="13"/>
                <w:szCs w:val="13"/>
              </w:rPr>
              <w:t>Inginerie sanitară şi protecţia mediului</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INGINERIE GEOLOGICĂ</w:t>
            </w:r>
          </w:p>
        </w:tc>
        <w:tc>
          <w:tcPr>
            <w:tcW w:w="2244" w:type="dxa"/>
            <w:vAlign w:val="center"/>
          </w:tcPr>
          <w:p w:rsidR="004B323A" w:rsidRPr="00C306AE" w:rsidRDefault="004B323A" w:rsidP="00F14042">
            <w:pPr>
              <w:rPr>
                <w:sz w:val="13"/>
                <w:szCs w:val="13"/>
              </w:rPr>
            </w:pPr>
            <w:r w:rsidRPr="00C306AE">
              <w:rPr>
                <w:sz w:val="13"/>
                <w:szCs w:val="13"/>
              </w:rPr>
              <w:t xml:space="preserve">Inginerie geologică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Geologia resurselor miniere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Geologia resurselor petroliere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Geofizică</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INGINERIA MEDIULUI</w:t>
            </w:r>
          </w:p>
        </w:tc>
        <w:tc>
          <w:tcPr>
            <w:tcW w:w="2244" w:type="dxa"/>
            <w:vAlign w:val="center"/>
          </w:tcPr>
          <w:p w:rsidR="004B323A" w:rsidRPr="00C306AE" w:rsidRDefault="004B323A" w:rsidP="00F14042">
            <w:pPr>
              <w:rPr>
                <w:sz w:val="13"/>
                <w:szCs w:val="13"/>
              </w:rPr>
            </w:pPr>
            <w:r w:rsidRPr="00C306AE">
              <w:rPr>
                <w:sz w:val="13"/>
                <w:szCs w:val="13"/>
              </w:rPr>
              <w:t>Ingineria şi protecţia mediului în industrie</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367"/>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Ingineria sistemelor biotehnice şi ecologice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291"/>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Ingineria şi protecţia mediului în industria chimică şi petrochimică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371"/>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Ingineria şi protecţia mediului în agricultură</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04"/>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Ingineria dezvoltării rurale durabile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83"/>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Ingineria mediului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4B323A" w:rsidRPr="00C306AE">
        <w:trPr>
          <w:cantSplit/>
          <w:trHeight w:val="139"/>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Ingineria valorificării deşeurilor    </w:t>
            </w:r>
          </w:p>
        </w:tc>
        <w:tc>
          <w:tcPr>
            <w:tcW w:w="1309" w:type="dxa"/>
            <w:vMerge/>
            <w:vAlign w:val="center"/>
          </w:tcPr>
          <w:p w:rsidR="004B323A" w:rsidRPr="00C306AE" w:rsidRDefault="004B323A" w:rsidP="00F14042">
            <w:pPr>
              <w:jc w:val="center"/>
              <w:rPr>
                <w:sz w:val="14"/>
                <w:szCs w:val="14"/>
              </w:rPr>
            </w:pPr>
          </w:p>
        </w:tc>
        <w:tc>
          <w:tcPr>
            <w:tcW w:w="3366"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bl>
    <w:p w:rsidR="004B323A" w:rsidRPr="00C306AE" w:rsidRDefault="004B323A" w:rsidP="00F14042">
      <w:pPr>
        <w:rPr>
          <w:sz w:val="16"/>
          <w:szCs w:val="16"/>
        </w:rPr>
      </w:pPr>
    </w:p>
    <w:p w:rsidR="0046440D" w:rsidRPr="00C306AE" w:rsidRDefault="0046440D" w:rsidP="00F14042">
      <w:pPr>
        <w:rPr>
          <w:sz w:val="16"/>
          <w:szCs w:val="16"/>
        </w:rPr>
      </w:pPr>
    </w:p>
    <w:p w:rsidR="0046440D" w:rsidRPr="00C306AE" w:rsidRDefault="0046440D" w:rsidP="00F14042">
      <w:pPr>
        <w:rPr>
          <w:sz w:val="16"/>
          <w:szCs w:val="16"/>
        </w:rPr>
      </w:pPr>
    </w:p>
    <w:p w:rsidR="0046440D" w:rsidRPr="00C306AE" w:rsidRDefault="0046440D" w:rsidP="00F14042">
      <w:pPr>
        <w:rPr>
          <w:sz w:val="16"/>
          <w:szCs w:val="16"/>
        </w:rPr>
      </w:pPr>
    </w:p>
    <w:p w:rsidR="0046440D" w:rsidRPr="00C306AE" w:rsidRDefault="0046440D" w:rsidP="00F14042">
      <w:pPr>
        <w:rPr>
          <w:sz w:val="16"/>
          <w:szCs w:val="16"/>
        </w:rPr>
      </w:pPr>
    </w:p>
    <w:p w:rsidR="0046440D" w:rsidRPr="00C306AE" w:rsidRDefault="0046440D" w:rsidP="00F14042">
      <w:pPr>
        <w:rPr>
          <w:sz w:val="16"/>
          <w:szCs w:val="16"/>
        </w:rPr>
      </w:pPr>
    </w:p>
    <w:p w:rsidR="0046440D" w:rsidRPr="00C306AE" w:rsidRDefault="0046440D" w:rsidP="00F14042">
      <w:pPr>
        <w:rPr>
          <w:sz w:val="16"/>
          <w:szCs w:val="16"/>
        </w:rPr>
      </w:pPr>
    </w:p>
    <w:p w:rsidR="0046440D" w:rsidRPr="00C306AE" w:rsidRDefault="0046440D" w:rsidP="00F14042">
      <w:pPr>
        <w:rPr>
          <w:sz w:val="16"/>
          <w:szCs w:val="16"/>
        </w:rPr>
      </w:pPr>
    </w:p>
    <w:p w:rsidR="0046440D" w:rsidRPr="00C306AE" w:rsidRDefault="0046440D" w:rsidP="00F14042">
      <w:pPr>
        <w:rPr>
          <w:sz w:val="16"/>
          <w:szCs w:val="16"/>
        </w:rPr>
      </w:pPr>
    </w:p>
    <w:p w:rsidR="0046440D" w:rsidRPr="00C306AE" w:rsidRDefault="0046440D" w:rsidP="00F14042">
      <w:pPr>
        <w:rPr>
          <w:sz w:val="16"/>
          <w:szCs w:val="16"/>
        </w:rPr>
      </w:pPr>
    </w:p>
    <w:p w:rsidR="0046440D" w:rsidRPr="00C306AE" w:rsidRDefault="0046440D" w:rsidP="00F14042">
      <w:pPr>
        <w:rPr>
          <w:sz w:val="16"/>
          <w:szCs w:val="16"/>
        </w:rPr>
      </w:pPr>
    </w:p>
    <w:p w:rsidR="0046440D" w:rsidRPr="00C306AE" w:rsidRDefault="0046440D" w:rsidP="00F14042">
      <w:pPr>
        <w:rPr>
          <w:sz w:val="16"/>
          <w:szCs w:val="16"/>
        </w:rPr>
      </w:pPr>
    </w:p>
    <w:p w:rsidR="0046440D" w:rsidRPr="00C306AE" w:rsidRDefault="0046440D" w:rsidP="00F14042">
      <w:pPr>
        <w:rPr>
          <w:sz w:val="16"/>
          <w:szCs w:val="16"/>
        </w:rPr>
      </w:pPr>
    </w:p>
    <w:p w:rsidR="0046440D" w:rsidRPr="00C306AE" w:rsidRDefault="0046440D" w:rsidP="00F14042">
      <w:pPr>
        <w:rPr>
          <w:sz w:val="16"/>
          <w:szCs w:val="16"/>
        </w:rPr>
      </w:pPr>
    </w:p>
    <w:p w:rsidR="0046440D" w:rsidRPr="00C306AE" w:rsidRDefault="0046440D" w:rsidP="00F14042">
      <w:pPr>
        <w:rPr>
          <w:sz w:val="16"/>
          <w:szCs w:val="16"/>
        </w:rPr>
      </w:pPr>
    </w:p>
    <w:p w:rsidR="0046440D" w:rsidRPr="00C306AE" w:rsidRDefault="0046440D" w:rsidP="00F14042">
      <w:pPr>
        <w:rPr>
          <w:sz w:val="16"/>
          <w:szCs w:val="16"/>
        </w:rPr>
      </w:pPr>
    </w:p>
    <w:p w:rsidR="0046440D" w:rsidRPr="00C306AE" w:rsidRDefault="0046440D" w:rsidP="00F14042">
      <w:pPr>
        <w:rPr>
          <w:sz w:val="16"/>
          <w:szCs w:val="16"/>
        </w:rPr>
      </w:pPr>
    </w:p>
    <w:p w:rsidR="0046440D" w:rsidRPr="00C306AE" w:rsidRDefault="0046440D" w:rsidP="00F14042">
      <w:pPr>
        <w:rPr>
          <w:sz w:val="16"/>
          <w:szCs w:val="16"/>
        </w:rPr>
      </w:pPr>
    </w:p>
    <w:p w:rsidR="0046440D" w:rsidRPr="00C306AE" w:rsidRDefault="0046440D" w:rsidP="00F14042">
      <w:pPr>
        <w:rPr>
          <w:sz w:val="16"/>
          <w:szCs w:val="16"/>
        </w:rPr>
      </w:pPr>
    </w:p>
    <w:p w:rsidR="0046440D" w:rsidRPr="00C306AE" w:rsidRDefault="0046440D" w:rsidP="00F14042">
      <w:pPr>
        <w:rPr>
          <w:sz w:val="16"/>
          <w:szCs w:val="16"/>
        </w:rPr>
      </w:pPr>
    </w:p>
    <w:p w:rsidR="0046440D" w:rsidRPr="00C306AE" w:rsidRDefault="0046440D" w:rsidP="00F14042">
      <w:pPr>
        <w:rPr>
          <w:sz w:val="16"/>
          <w:szCs w:val="16"/>
        </w:rPr>
      </w:pPr>
    </w:p>
    <w:p w:rsidR="0046440D" w:rsidRPr="00C306AE" w:rsidRDefault="0046440D" w:rsidP="00F14042">
      <w:pPr>
        <w:rPr>
          <w:sz w:val="16"/>
          <w:szCs w:val="16"/>
        </w:rPr>
      </w:pPr>
    </w:p>
    <w:p w:rsidR="0046440D" w:rsidRPr="00C306AE" w:rsidRDefault="0046440D" w:rsidP="00F14042">
      <w:pPr>
        <w:rPr>
          <w:sz w:val="16"/>
          <w:szCs w:val="16"/>
        </w:rPr>
      </w:pPr>
    </w:p>
    <w:p w:rsidR="0046440D" w:rsidRPr="00C306AE" w:rsidRDefault="0046440D" w:rsidP="00F14042">
      <w:pPr>
        <w:rPr>
          <w:sz w:val="16"/>
          <w:szCs w:val="16"/>
        </w:rPr>
      </w:pPr>
    </w:p>
    <w:p w:rsidR="0046440D" w:rsidRPr="00C306AE" w:rsidRDefault="0046440D" w:rsidP="00F14042">
      <w:pPr>
        <w:rPr>
          <w:sz w:val="16"/>
          <w:szCs w:val="16"/>
        </w:rPr>
      </w:pPr>
    </w:p>
    <w:p w:rsidR="00537F56" w:rsidRPr="00C306AE" w:rsidRDefault="00537F56" w:rsidP="00F14042">
      <w:pPr>
        <w:rPr>
          <w:sz w:val="16"/>
          <w:szCs w:val="16"/>
        </w:rPr>
      </w:pPr>
    </w:p>
    <w:p w:rsidR="0046440D" w:rsidRPr="00C306AE" w:rsidRDefault="0046440D" w:rsidP="00F14042">
      <w:pPr>
        <w:rPr>
          <w:sz w:val="16"/>
          <w:szCs w:val="16"/>
        </w:rPr>
      </w:pPr>
    </w:p>
    <w:p w:rsidR="0046440D" w:rsidRPr="00C306AE" w:rsidRDefault="0046440D" w:rsidP="00F14042">
      <w:pPr>
        <w:rPr>
          <w:sz w:val="16"/>
          <w:szCs w:val="16"/>
        </w:rPr>
      </w:pPr>
    </w:p>
    <w:p w:rsidR="0046440D" w:rsidRPr="00C306AE" w:rsidRDefault="0046440D" w:rsidP="00F14042">
      <w:pPr>
        <w:rPr>
          <w:sz w:val="16"/>
          <w:szCs w:val="16"/>
        </w:rPr>
      </w:pPr>
    </w:p>
    <w:p w:rsidR="0046440D" w:rsidRPr="00C306AE" w:rsidRDefault="0046440D" w:rsidP="00F14042">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83"/>
        <w:gridCol w:w="2244"/>
        <w:gridCol w:w="1496"/>
        <w:gridCol w:w="3179"/>
        <w:gridCol w:w="748"/>
        <w:gridCol w:w="1372"/>
      </w:tblGrid>
      <w:tr w:rsidR="00C306AE" w:rsidRPr="00C306AE">
        <w:trPr>
          <w:cantSplit/>
          <w:trHeight w:val="66"/>
          <w:jc w:val="center"/>
        </w:trPr>
        <w:tc>
          <w:tcPr>
            <w:tcW w:w="1008" w:type="dxa"/>
            <w:vMerge w:val="restart"/>
            <w:tcBorders>
              <w:left w:val="thinThickSmallGap" w:sz="24" w:space="0" w:color="auto"/>
            </w:tcBorders>
            <w:vAlign w:val="center"/>
          </w:tcPr>
          <w:p w:rsidR="00815445" w:rsidRPr="00C306AE" w:rsidRDefault="00815445" w:rsidP="00C52794">
            <w:pPr>
              <w:jc w:val="center"/>
              <w:rPr>
                <w:b/>
                <w:bCs/>
                <w:sz w:val="14"/>
                <w:szCs w:val="14"/>
              </w:rPr>
            </w:pPr>
            <w:r w:rsidRPr="00C306AE">
              <w:rPr>
                <w:b/>
                <w:bCs/>
                <w:sz w:val="14"/>
                <w:szCs w:val="14"/>
              </w:rPr>
              <w:lastRenderedPageBreak/>
              <w:t xml:space="preserve">Învăţământ </w:t>
            </w:r>
          </w:p>
          <w:p w:rsidR="00815445" w:rsidRPr="00C306AE" w:rsidRDefault="00815445" w:rsidP="00C52794">
            <w:pPr>
              <w:jc w:val="center"/>
              <w:rPr>
                <w:b/>
                <w:bCs/>
                <w:sz w:val="14"/>
                <w:szCs w:val="14"/>
              </w:rPr>
            </w:pPr>
            <w:r w:rsidRPr="00C306AE">
              <w:rPr>
                <w:b/>
                <w:bCs/>
                <w:sz w:val="14"/>
                <w:szCs w:val="14"/>
              </w:rPr>
              <w:t>liceal/</w:t>
            </w:r>
          </w:p>
          <w:p w:rsidR="00815445" w:rsidRPr="00C306AE" w:rsidRDefault="00815445" w:rsidP="00C52794">
            <w:pPr>
              <w:jc w:val="center"/>
              <w:rPr>
                <w:b/>
                <w:bCs/>
                <w:sz w:val="14"/>
                <w:szCs w:val="14"/>
              </w:rPr>
            </w:pPr>
            <w:r w:rsidRPr="00C306AE">
              <w:rPr>
                <w:b/>
                <w:bCs/>
                <w:sz w:val="14"/>
                <w:szCs w:val="14"/>
              </w:rPr>
              <w:t xml:space="preserve"> Anul de completare/ Învăţământ profesional/</w:t>
            </w:r>
          </w:p>
          <w:p w:rsidR="00815445" w:rsidRPr="00C306AE" w:rsidRDefault="00815445" w:rsidP="00C52794">
            <w:pPr>
              <w:jc w:val="center"/>
              <w:rPr>
                <w:b/>
                <w:bCs/>
                <w:sz w:val="14"/>
                <w:szCs w:val="14"/>
              </w:rPr>
            </w:pPr>
            <w:r w:rsidRPr="00C306AE">
              <w:rPr>
                <w:b/>
                <w:bCs/>
                <w:sz w:val="14"/>
                <w:szCs w:val="14"/>
              </w:rPr>
              <w:t>Stagii de pregătire practică</w:t>
            </w:r>
          </w:p>
        </w:tc>
        <w:tc>
          <w:tcPr>
            <w:tcW w:w="1122" w:type="dxa"/>
            <w:vMerge w:val="restart"/>
            <w:tcBorders>
              <w:right w:val="thinThickSmallGap" w:sz="24" w:space="0" w:color="auto"/>
            </w:tcBorders>
            <w:vAlign w:val="center"/>
          </w:tcPr>
          <w:p w:rsidR="00815445" w:rsidRPr="00C306AE" w:rsidRDefault="00815445" w:rsidP="00F14042">
            <w:pPr>
              <w:jc w:val="center"/>
              <w:rPr>
                <w:b/>
                <w:bCs/>
                <w:sz w:val="14"/>
                <w:szCs w:val="14"/>
              </w:rPr>
            </w:pPr>
            <w:r w:rsidRPr="00C306AE">
              <w:rPr>
                <w:b/>
                <w:bCs/>
                <w:sz w:val="14"/>
                <w:szCs w:val="14"/>
              </w:rPr>
              <w:t>Pregătire -</w:t>
            </w:r>
          </w:p>
          <w:p w:rsidR="00815445" w:rsidRPr="00C306AE" w:rsidRDefault="00815445" w:rsidP="00F14042">
            <w:pPr>
              <w:jc w:val="center"/>
              <w:rPr>
                <w:b/>
                <w:bCs/>
                <w:sz w:val="14"/>
                <w:szCs w:val="14"/>
              </w:rPr>
            </w:pPr>
            <w:r w:rsidRPr="00C306AE">
              <w:rPr>
                <w:b/>
                <w:bCs/>
                <w:sz w:val="14"/>
                <w:szCs w:val="14"/>
              </w:rPr>
              <w:t>instruire</w:t>
            </w:r>
          </w:p>
          <w:p w:rsidR="00815445" w:rsidRPr="00C306AE" w:rsidRDefault="00815445" w:rsidP="00F14042">
            <w:pPr>
              <w:jc w:val="center"/>
              <w:rPr>
                <w:b/>
                <w:bCs/>
                <w:sz w:val="14"/>
                <w:szCs w:val="14"/>
              </w:rPr>
            </w:pPr>
            <w:r w:rsidRPr="00C306AE">
              <w:rPr>
                <w:b/>
                <w:bCs/>
                <w:sz w:val="14"/>
                <w:szCs w:val="14"/>
              </w:rPr>
              <w:t xml:space="preserve">practică </w:t>
            </w:r>
          </w:p>
          <w:p w:rsidR="00815445" w:rsidRPr="00C306AE" w:rsidRDefault="00815445" w:rsidP="00F14042">
            <w:pPr>
              <w:jc w:val="center"/>
              <w:rPr>
                <w:b/>
                <w:bCs/>
                <w:sz w:val="14"/>
                <w:szCs w:val="14"/>
              </w:rPr>
            </w:pPr>
            <w:r w:rsidRPr="00C306AE">
              <w:rPr>
                <w:b/>
                <w:bCs/>
                <w:sz w:val="14"/>
                <w:szCs w:val="14"/>
              </w:rPr>
              <w:t>(Protecţia mediului)</w:t>
            </w:r>
          </w:p>
        </w:tc>
        <w:tc>
          <w:tcPr>
            <w:tcW w:w="935" w:type="dxa"/>
            <w:vMerge w:val="restart"/>
            <w:tcBorders>
              <w:right w:val="thinThickSmallGap" w:sz="24" w:space="0" w:color="auto"/>
            </w:tcBorders>
            <w:vAlign w:val="center"/>
          </w:tcPr>
          <w:p w:rsidR="00815445" w:rsidRPr="00C306AE" w:rsidRDefault="00815445" w:rsidP="00F14042">
            <w:pPr>
              <w:pStyle w:val="Heading5"/>
              <w:jc w:val="left"/>
              <w:rPr>
                <w:b w:val="0"/>
                <w:bCs w:val="0"/>
                <w:sz w:val="14"/>
                <w:szCs w:val="14"/>
              </w:rPr>
            </w:pPr>
            <w:r w:rsidRPr="00C306AE">
              <w:rPr>
                <w:b w:val="0"/>
                <w:bCs w:val="0"/>
                <w:sz w:val="14"/>
                <w:szCs w:val="14"/>
              </w:rPr>
              <w:t xml:space="preserve">Protecţia mediului </w:t>
            </w:r>
          </w:p>
        </w:tc>
        <w:tc>
          <w:tcPr>
            <w:tcW w:w="1122" w:type="dxa"/>
            <w:vMerge w:val="restart"/>
            <w:tcBorders>
              <w:left w:val="nil"/>
            </w:tcBorders>
            <w:vAlign w:val="center"/>
          </w:tcPr>
          <w:p w:rsidR="00815445" w:rsidRPr="00C306AE" w:rsidRDefault="00815445" w:rsidP="00F14042">
            <w:pPr>
              <w:jc w:val="center"/>
              <w:rPr>
                <w:sz w:val="14"/>
                <w:szCs w:val="14"/>
              </w:rPr>
            </w:pPr>
            <w:r w:rsidRPr="00C306AE">
              <w:rPr>
                <w:sz w:val="14"/>
                <w:szCs w:val="14"/>
              </w:rPr>
              <w:t>STIINŢE EXACTE</w:t>
            </w:r>
          </w:p>
        </w:tc>
        <w:tc>
          <w:tcPr>
            <w:tcW w:w="1683" w:type="dxa"/>
            <w:tcBorders>
              <w:left w:val="nil"/>
            </w:tcBorders>
            <w:vAlign w:val="center"/>
          </w:tcPr>
          <w:p w:rsidR="00815445" w:rsidRPr="00C306AE" w:rsidRDefault="00815445" w:rsidP="00F14042">
            <w:pPr>
              <w:rPr>
                <w:sz w:val="14"/>
                <w:szCs w:val="14"/>
              </w:rPr>
            </w:pPr>
            <w:r w:rsidRPr="00C306AE">
              <w:rPr>
                <w:sz w:val="14"/>
                <w:szCs w:val="14"/>
              </w:rPr>
              <w:t>CHIMIE</w:t>
            </w:r>
          </w:p>
        </w:tc>
        <w:tc>
          <w:tcPr>
            <w:tcW w:w="2244" w:type="dxa"/>
            <w:vAlign w:val="center"/>
          </w:tcPr>
          <w:p w:rsidR="00815445" w:rsidRPr="00C306AE" w:rsidRDefault="00815445" w:rsidP="00F14042">
            <w:pPr>
              <w:rPr>
                <w:sz w:val="13"/>
                <w:szCs w:val="13"/>
              </w:rPr>
            </w:pPr>
            <w:r w:rsidRPr="00C306AE">
              <w:rPr>
                <w:sz w:val="13"/>
                <w:szCs w:val="13"/>
              </w:rPr>
              <w:t>Biochimie tehnologică</w:t>
            </w:r>
          </w:p>
        </w:tc>
        <w:tc>
          <w:tcPr>
            <w:tcW w:w="1496" w:type="dxa"/>
            <w:vMerge w:val="restart"/>
            <w:vAlign w:val="center"/>
          </w:tcPr>
          <w:p w:rsidR="00815445" w:rsidRPr="00C306AE" w:rsidRDefault="00815445" w:rsidP="00F14042">
            <w:pPr>
              <w:rPr>
                <w:sz w:val="14"/>
                <w:szCs w:val="14"/>
              </w:rPr>
            </w:pPr>
            <w:r w:rsidRPr="00C306AE">
              <w:rPr>
                <w:sz w:val="14"/>
                <w:szCs w:val="14"/>
              </w:rPr>
              <w:t xml:space="preserve">BIOTEHNOLOGII </w:t>
            </w:r>
          </w:p>
        </w:tc>
        <w:tc>
          <w:tcPr>
            <w:tcW w:w="3179" w:type="dxa"/>
            <w:vMerge w:val="restart"/>
            <w:vAlign w:val="center"/>
          </w:tcPr>
          <w:p w:rsidR="00815445" w:rsidRPr="00C306AE" w:rsidRDefault="00815445" w:rsidP="00F14042">
            <w:pPr>
              <w:tabs>
                <w:tab w:val="left" w:pos="266"/>
              </w:tabs>
              <w:autoSpaceDE w:val="0"/>
              <w:autoSpaceDN w:val="0"/>
              <w:adjustRightInd w:val="0"/>
              <w:ind w:left="79"/>
              <w:rPr>
                <w:sz w:val="16"/>
                <w:szCs w:val="16"/>
              </w:rPr>
            </w:pPr>
            <w:r w:rsidRPr="00C306AE">
              <w:rPr>
                <w:sz w:val="16"/>
                <w:szCs w:val="16"/>
              </w:rPr>
              <w:t>Biotehnologii în protecţia mediului</w:t>
            </w:r>
          </w:p>
        </w:tc>
        <w:tc>
          <w:tcPr>
            <w:tcW w:w="748" w:type="dxa"/>
            <w:vMerge w:val="restart"/>
            <w:tcBorders>
              <w:right w:val="thinThickSmallGap" w:sz="24" w:space="0" w:color="auto"/>
            </w:tcBorders>
            <w:vAlign w:val="center"/>
          </w:tcPr>
          <w:p w:rsidR="00815445" w:rsidRPr="00C306AE" w:rsidRDefault="00815445" w:rsidP="00F14042">
            <w:pPr>
              <w:jc w:val="center"/>
              <w:rPr>
                <w:sz w:val="16"/>
                <w:szCs w:val="16"/>
              </w:rPr>
            </w:pPr>
            <w:r w:rsidRPr="00C306AE">
              <w:rPr>
                <w:sz w:val="16"/>
                <w:szCs w:val="16"/>
              </w:rPr>
              <w:t>x</w:t>
            </w:r>
          </w:p>
        </w:tc>
        <w:tc>
          <w:tcPr>
            <w:tcW w:w="1372" w:type="dxa"/>
            <w:vMerge w:val="restart"/>
            <w:tcBorders>
              <w:left w:val="nil"/>
              <w:right w:val="thinThickSmallGap" w:sz="24" w:space="0" w:color="auto"/>
            </w:tcBorders>
            <w:vAlign w:val="center"/>
          </w:tcPr>
          <w:p w:rsidR="00815445" w:rsidRPr="00C306AE" w:rsidRDefault="00815445" w:rsidP="00F14042">
            <w:pPr>
              <w:pStyle w:val="Footer"/>
              <w:tabs>
                <w:tab w:val="clear" w:pos="4320"/>
                <w:tab w:val="clear" w:pos="8640"/>
              </w:tabs>
              <w:jc w:val="center"/>
              <w:rPr>
                <w:b/>
                <w:bCs/>
                <w:caps/>
                <w:sz w:val="14"/>
                <w:szCs w:val="14"/>
              </w:rPr>
            </w:pPr>
            <w:r w:rsidRPr="00C306AE">
              <w:rPr>
                <w:b/>
                <w:bCs/>
                <w:caps/>
                <w:sz w:val="14"/>
                <w:szCs w:val="14"/>
              </w:rPr>
              <w:t xml:space="preserve">Protecţia </w:t>
            </w:r>
          </w:p>
          <w:p w:rsidR="00815445" w:rsidRPr="00C306AE" w:rsidRDefault="00815445" w:rsidP="00F14042">
            <w:pPr>
              <w:pStyle w:val="Footer"/>
              <w:tabs>
                <w:tab w:val="clear" w:pos="4320"/>
                <w:tab w:val="clear" w:pos="8640"/>
              </w:tabs>
              <w:jc w:val="center"/>
              <w:rPr>
                <w:b/>
                <w:bCs/>
                <w:caps/>
                <w:sz w:val="14"/>
                <w:szCs w:val="14"/>
              </w:rPr>
            </w:pPr>
            <w:r w:rsidRPr="00C306AE">
              <w:rPr>
                <w:b/>
                <w:bCs/>
                <w:caps/>
                <w:sz w:val="14"/>
                <w:szCs w:val="14"/>
              </w:rPr>
              <w:t>mediului</w:t>
            </w:r>
          </w:p>
          <w:p w:rsidR="00815445" w:rsidRPr="00C306AE" w:rsidRDefault="00815445" w:rsidP="00F14042">
            <w:pPr>
              <w:pStyle w:val="Footer"/>
              <w:tabs>
                <w:tab w:val="clear" w:pos="4320"/>
                <w:tab w:val="clear" w:pos="8640"/>
              </w:tabs>
              <w:jc w:val="center"/>
              <w:rPr>
                <w:sz w:val="12"/>
                <w:szCs w:val="12"/>
              </w:rPr>
            </w:pPr>
            <w:r w:rsidRPr="00C306AE">
              <w:rPr>
                <w:sz w:val="16"/>
                <w:szCs w:val="16"/>
              </w:rPr>
              <w:t>(</w:t>
            </w:r>
            <w:r w:rsidRPr="00C306AE">
              <w:rPr>
                <w:sz w:val="12"/>
                <w:szCs w:val="12"/>
              </w:rPr>
              <w:t xml:space="preserve">programa aprobată prin ordinul ministrului educaţiei,  cercetării,  tineretului  şi sportului </w:t>
            </w:r>
          </w:p>
          <w:p w:rsidR="00815445" w:rsidRPr="00C306AE" w:rsidRDefault="00815445" w:rsidP="00F14042">
            <w:pPr>
              <w:pStyle w:val="Footer"/>
              <w:jc w:val="center"/>
              <w:rPr>
                <w:b/>
                <w:bCs/>
                <w:caps/>
                <w:sz w:val="14"/>
                <w:szCs w:val="14"/>
              </w:rPr>
            </w:pPr>
            <w:r w:rsidRPr="00C306AE">
              <w:rPr>
                <w:sz w:val="12"/>
                <w:szCs w:val="12"/>
              </w:rPr>
              <w:t>nr. 5620 / 2010</w:t>
            </w:r>
            <w:r w:rsidRPr="00C306AE">
              <w:rPr>
                <w:sz w:val="16"/>
                <w:szCs w:val="16"/>
              </w:rPr>
              <w:t>)</w:t>
            </w:r>
          </w:p>
        </w:tc>
      </w:tr>
      <w:tr w:rsidR="00C306AE" w:rsidRPr="00C306AE">
        <w:trPr>
          <w:cantSplit/>
          <w:trHeight w:val="66"/>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b w:val="0"/>
                <w:bCs w:val="0"/>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tcBorders>
              <w:left w:val="nil"/>
            </w:tcBorders>
            <w:vAlign w:val="center"/>
          </w:tcPr>
          <w:p w:rsidR="004B323A" w:rsidRPr="00C306AE" w:rsidRDefault="004B323A" w:rsidP="00F14042">
            <w:pPr>
              <w:rPr>
                <w:sz w:val="14"/>
                <w:szCs w:val="14"/>
              </w:rPr>
            </w:pPr>
            <w:r w:rsidRPr="00C306AE">
              <w:rPr>
                <w:sz w:val="14"/>
                <w:szCs w:val="14"/>
              </w:rPr>
              <w:t>FIZICĂ</w:t>
            </w:r>
          </w:p>
        </w:tc>
        <w:tc>
          <w:tcPr>
            <w:tcW w:w="2244" w:type="dxa"/>
            <w:vAlign w:val="center"/>
          </w:tcPr>
          <w:p w:rsidR="004B323A" w:rsidRPr="00C306AE" w:rsidRDefault="004B323A" w:rsidP="00F14042">
            <w:pPr>
              <w:rPr>
                <w:sz w:val="13"/>
                <w:szCs w:val="13"/>
              </w:rPr>
            </w:pPr>
            <w:r w:rsidRPr="00C306AE">
              <w:rPr>
                <w:sz w:val="13"/>
                <w:szCs w:val="13"/>
              </w:rPr>
              <w:t>Biofizică</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84D76">
            <w:pPr>
              <w:numPr>
                <w:ilvl w:val="0"/>
                <w:numId w:val="110"/>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pStyle w:val="Footer"/>
              <w:jc w:val="center"/>
              <w:rPr>
                <w:b/>
                <w:bCs/>
                <w:caps/>
                <w:sz w:val="14"/>
                <w:szCs w:val="14"/>
              </w:rPr>
            </w:pPr>
          </w:p>
        </w:tc>
      </w:tr>
      <w:tr w:rsidR="00C306AE" w:rsidRPr="00C306AE">
        <w:trPr>
          <w:cantSplit/>
          <w:trHeight w:val="66"/>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b w:val="0"/>
                <w:bCs w:val="0"/>
                <w:sz w:val="14"/>
                <w:szCs w:val="14"/>
              </w:rPr>
            </w:pPr>
          </w:p>
        </w:tc>
        <w:tc>
          <w:tcPr>
            <w:tcW w:w="1122" w:type="dxa"/>
            <w:vMerge w:val="restart"/>
            <w:tcBorders>
              <w:left w:val="nil"/>
            </w:tcBorders>
            <w:vAlign w:val="center"/>
          </w:tcPr>
          <w:p w:rsidR="004B323A" w:rsidRPr="00C306AE" w:rsidRDefault="004B323A" w:rsidP="00F14042">
            <w:pPr>
              <w:jc w:val="center"/>
              <w:rPr>
                <w:sz w:val="14"/>
                <w:szCs w:val="14"/>
              </w:rPr>
            </w:pPr>
            <w:r w:rsidRPr="00C306AE">
              <w:rPr>
                <w:sz w:val="14"/>
                <w:szCs w:val="14"/>
              </w:rPr>
              <w:t xml:space="preserve">ŞTIINŢE </w:t>
            </w:r>
            <w:smartTag w:uri="urn:schemas-microsoft-com:office:smarttags" w:element="stockticker">
              <w:r w:rsidRPr="00C306AE">
                <w:rPr>
                  <w:sz w:val="14"/>
                  <w:szCs w:val="14"/>
                </w:rPr>
                <w:t>ALE</w:t>
              </w:r>
            </w:smartTag>
            <w:r w:rsidRPr="00C306AE">
              <w:rPr>
                <w:sz w:val="14"/>
                <w:szCs w:val="14"/>
              </w:rPr>
              <w:t xml:space="preserve"> NATURII</w:t>
            </w: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BIOLOGIE</w:t>
            </w:r>
          </w:p>
        </w:tc>
        <w:tc>
          <w:tcPr>
            <w:tcW w:w="2244" w:type="dxa"/>
            <w:vAlign w:val="center"/>
          </w:tcPr>
          <w:p w:rsidR="004B323A" w:rsidRPr="00C306AE" w:rsidRDefault="004B323A" w:rsidP="00F14042">
            <w:pPr>
              <w:rPr>
                <w:sz w:val="13"/>
                <w:szCs w:val="13"/>
              </w:rPr>
            </w:pPr>
            <w:r w:rsidRPr="00C306AE">
              <w:rPr>
                <w:sz w:val="13"/>
                <w:szCs w:val="13"/>
              </w:rPr>
              <w:t>Biochimie</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84D76">
            <w:pPr>
              <w:numPr>
                <w:ilvl w:val="0"/>
                <w:numId w:val="110"/>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pStyle w:val="Footer"/>
              <w:jc w:val="center"/>
              <w:rPr>
                <w:b/>
                <w:bCs/>
                <w:caps/>
                <w:sz w:val="14"/>
                <w:szCs w:val="14"/>
              </w:rPr>
            </w:pPr>
          </w:p>
        </w:tc>
      </w:tr>
      <w:tr w:rsidR="00C306AE" w:rsidRPr="00C306AE">
        <w:trPr>
          <w:cantSplit/>
          <w:trHeight w:val="66"/>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b w:val="0"/>
                <w:bCs w:val="0"/>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Biologie</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84D76">
            <w:pPr>
              <w:numPr>
                <w:ilvl w:val="0"/>
                <w:numId w:val="110"/>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pStyle w:val="Footer"/>
              <w:jc w:val="center"/>
              <w:rPr>
                <w:b/>
                <w:bCs/>
                <w:caps/>
                <w:sz w:val="14"/>
                <w:szCs w:val="14"/>
              </w:rPr>
            </w:pPr>
          </w:p>
        </w:tc>
      </w:tr>
      <w:tr w:rsidR="00C306AE" w:rsidRPr="00C306AE">
        <w:trPr>
          <w:cantSplit/>
          <w:trHeight w:val="69"/>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ŞTIINŢA MEDIULUI</w:t>
            </w:r>
          </w:p>
        </w:tc>
        <w:tc>
          <w:tcPr>
            <w:tcW w:w="2244" w:type="dxa"/>
            <w:vAlign w:val="center"/>
          </w:tcPr>
          <w:p w:rsidR="004B323A" w:rsidRPr="00C306AE" w:rsidRDefault="004B323A" w:rsidP="00F14042">
            <w:pPr>
              <w:rPr>
                <w:sz w:val="13"/>
                <w:szCs w:val="13"/>
              </w:rPr>
            </w:pPr>
            <w:r w:rsidRPr="00C306AE">
              <w:rPr>
                <w:sz w:val="13"/>
                <w:szCs w:val="13"/>
              </w:rPr>
              <w:t xml:space="preserve">Chimia mediului                       </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84D76">
            <w:pPr>
              <w:numPr>
                <w:ilvl w:val="0"/>
                <w:numId w:val="110"/>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pStyle w:val="Footer"/>
              <w:tabs>
                <w:tab w:val="clear" w:pos="4320"/>
                <w:tab w:val="clear" w:pos="8640"/>
              </w:tabs>
              <w:jc w:val="center"/>
              <w:rPr>
                <w:b/>
                <w:bCs/>
                <w:caps/>
                <w:sz w:val="14"/>
                <w:szCs w:val="14"/>
              </w:rPr>
            </w:pPr>
          </w:p>
        </w:tc>
      </w:tr>
      <w:tr w:rsidR="00C306AE" w:rsidRPr="00C306AE">
        <w:trPr>
          <w:cantSplit/>
          <w:trHeight w:val="156"/>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Ecologie şi protecţia mediului        </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66"/>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Geografia mediului                    </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64"/>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Fizica mediului                       </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Ştiinţa mediului                      </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BF67BF" w:rsidRPr="00C306AE" w:rsidRDefault="00BF67BF" w:rsidP="00F14042">
            <w:pPr>
              <w:jc w:val="center"/>
              <w:rPr>
                <w:b/>
                <w:bCs/>
                <w:sz w:val="14"/>
                <w:szCs w:val="14"/>
              </w:rPr>
            </w:pPr>
          </w:p>
        </w:tc>
        <w:tc>
          <w:tcPr>
            <w:tcW w:w="1122" w:type="dxa"/>
            <w:vMerge/>
            <w:tcBorders>
              <w:right w:val="thinThickSmallGap" w:sz="24" w:space="0" w:color="auto"/>
            </w:tcBorders>
            <w:vAlign w:val="center"/>
          </w:tcPr>
          <w:p w:rsidR="00BF67BF" w:rsidRPr="00C306AE" w:rsidRDefault="00BF67BF" w:rsidP="00F14042">
            <w:pPr>
              <w:rPr>
                <w:b/>
                <w:bCs/>
                <w:sz w:val="14"/>
                <w:szCs w:val="14"/>
              </w:rPr>
            </w:pPr>
          </w:p>
        </w:tc>
        <w:tc>
          <w:tcPr>
            <w:tcW w:w="935" w:type="dxa"/>
            <w:vMerge/>
            <w:tcBorders>
              <w:right w:val="thinThickSmallGap" w:sz="24" w:space="0" w:color="auto"/>
            </w:tcBorders>
            <w:vAlign w:val="center"/>
          </w:tcPr>
          <w:p w:rsidR="00BF67BF" w:rsidRPr="00C306AE" w:rsidRDefault="00BF67BF" w:rsidP="00F14042">
            <w:pPr>
              <w:pStyle w:val="Heading5"/>
              <w:jc w:val="left"/>
              <w:rPr>
                <w:sz w:val="14"/>
                <w:szCs w:val="14"/>
              </w:rPr>
            </w:pPr>
          </w:p>
        </w:tc>
        <w:tc>
          <w:tcPr>
            <w:tcW w:w="1122" w:type="dxa"/>
            <w:vMerge/>
            <w:tcBorders>
              <w:left w:val="nil"/>
            </w:tcBorders>
            <w:vAlign w:val="center"/>
          </w:tcPr>
          <w:p w:rsidR="00BF67BF" w:rsidRPr="00C306AE" w:rsidRDefault="00BF67BF" w:rsidP="00F14042">
            <w:pPr>
              <w:jc w:val="center"/>
              <w:rPr>
                <w:sz w:val="14"/>
                <w:szCs w:val="14"/>
              </w:rPr>
            </w:pPr>
          </w:p>
        </w:tc>
        <w:tc>
          <w:tcPr>
            <w:tcW w:w="1683" w:type="dxa"/>
            <w:tcBorders>
              <w:left w:val="nil"/>
            </w:tcBorders>
            <w:vAlign w:val="center"/>
          </w:tcPr>
          <w:p w:rsidR="00BF67BF" w:rsidRPr="00C306AE" w:rsidRDefault="00BF67BF" w:rsidP="007645E4">
            <w:pPr>
              <w:rPr>
                <w:sz w:val="14"/>
                <w:szCs w:val="14"/>
              </w:rPr>
            </w:pPr>
            <w:r w:rsidRPr="00C306AE">
              <w:rPr>
                <w:sz w:val="14"/>
                <w:szCs w:val="14"/>
              </w:rPr>
              <w:t>GEOGRAFIE</w:t>
            </w:r>
          </w:p>
        </w:tc>
        <w:tc>
          <w:tcPr>
            <w:tcW w:w="2244" w:type="dxa"/>
            <w:vAlign w:val="center"/>
          </w:tcPr>
          <w:p w:rsidR="00BF67BF" w:rsidRPr="00C306AE" w:rsidRDefault="00BF67BF" w:rsidP="007645E4">
            <w:pPr>
              <w:rPr>
                <w:sz w:val="13"/>
                <w:szCs w:val="13"/>
              </w:rPr>
            </w:pPr>
            <w:r w:rsidRPr="00C306AE">
              <w:rPr>
                <w:sz w:val="13"/>
                <w:szCs w:val="13"/>
              </w:rPr>
              <w:t>Hidrologie şi meteorologie</w:t>
            </w:r>
          </w:p>
        </w:tc>
        <w:tc>
          <w:tcPr>
            <w:tcW w:w="1496" w:type="dxa"/>
            <w:vMerge/>
            <w:vAlign w:val="center"/>
          </w:tcPr>
          <w:p w:rsidR="00BF67BF" w:rsidRPr="00C306AE" w:rsidRDefault="00BF67BF" w:rsidP="00F14042">
            <w:pPr>
              <w:jc w:val="center"/>
              <w:rPr>
                <w:sz w:val="14"/>
                <w:szCs w:val="14"/>
              </w:rPr>
            </w:pPr>
          </w:p>
        </w:tc>
        <w:tc>
          <w:tcPr>
            <w:tcW w:w="3179" w:type="dxa"/>
            <w:vMerge/>
            <w:vAlign w:val="center"/>
          </w:tcPr>
          <w:p w:rsidR="00BF67BF" w:rsidRPr="00C306AE" w:rsidRDefault="00BF67BF" w:rsidP="00F14042">
            <w:pPr>
              <w:jc w:val="right"/>
              <w:rPr>
                <w:sz w:val="16"/>
                <w:szCs w:val="16"/>
              </w:rPr>
            </w:pPr>
          </w:p>
        </w:tc>
        <w:tc>
          <w:tcPr>
            <w:tcW w:w="748" w:type="dxa"/>
            <w:vMerge/>
            <w:tcBorders>
              <w:right w:val="thinThickSmallGap" w:sz="24" w:space="0" w:color="auto"/>
            </w:tcBorders>
            <w:vAlign w:val="center"/>
          </w:tcPr>
          <w:p w:rsidR="00BF67BF" w:rsidRPr="00C306AE" w:rsidRDefault="00BF67BF" w:rsidP="00F14042">
            <w:pPr>
              <w:jc w:val="center"/>
              <w:rPr>
                <w:sz w:val="16"/>
                <w:szCs w:val="16"/>
              </w:rPr>
            </w:pPr>
          </w:p>
        </w:tc>
        <w:tc>
          <w:tcPr>
            <w:tcW w:w="1372" w:type="dxa"/>
            <w:vMerge/>
            <w:tcBorders>
              <w:left w:val="nil"/>
              <w:right w:val="thinThickSmallGap" w:sz="24" w:space="0" w:color="auto"/>
            </w:tcBorders>
            <w:vAlign w:val="center"/>
          </w:tcPr>
          <w:p w:rsidR="00BF67BF" w:rsidRPr="00C306AE" w:rsidRDefault="00BF67BF" w:rsidP="00F14042">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GEOLOGIE</w:t>
            </w:r>
          </w:p>
        </w:tc>
        <w:tc>
          <w:tcPr>
            <w:tcW w:w="2244" w:type="dxa"/>
            <w:vAlign w:val="center"/>
          </w:tcPr>
          <w:p w:rsidR="004B323A" w:rsidRPr="00C306AE" w:rsidRDefault="004B323A" w:rsidP="00F14042">
            <w:pPr>
              <w:rPr>
                <w:sz w:val="13"/>
                <w:szCs w:val="13"/>
              </w:rPr>
            </w:pPr>
            <w:r w:rsidRPr="00C306AE">
              <w:rPr>
                <w:sz w:val="13"/>
                <w:szCs w:val="13"/>
              </w:rPr>
              <w:t xml:space="preserve">Geologie </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Geochimie</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89"/>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val="restart"/>
            <w:tcBorders>
              <w:left w:val="nil"/>
            </w:tcBorders>
            <w:vAlign w:val="center"/>
          </w:tcPr>
          <w:p w:rsidR="004B323A" w:rsidRPr="00C306AE" w:rsidRDefault="004B323A" w:rsidP="00F14042">
            <w:pPr>
              <w:jc w:val="center"/>
              <w:rPr>
                <w:sz w:val="14"/>
                <w:szCs w:val="14"/>
              </w:rPr>
            </w:pPr>
            <w:r w:rsidRPr="00C306AE">
              <w:rPr>
                <w:sz w:val="14"/>
                <w:szCs w:val="14"/>
              </w:rPr>
              <w:t>ŞTIINŢE INGINEREŞTI</w:t>
            </w: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INGINERIE CHIMICĂ</w:t>
            </w:r>
          </w:p>
        </w:tc>
        <w:tc>
          <w:tcPr>
            <w:tcW w:w="2244" w:type="dxa"/>
            <w:vAlign w:val="center"/>
          </w:tcPr>
          <w:p w:rsidR="004B323A" w:rsidRPr="00C306AE" w:rsidRDefault="004B323A" w:rsidP="00F14042">
            <w:pPr>
              <w:rPr>
                <w:sz w:val="13"/>
                <w:szCs w:val="13"/>
              </w:rPr>
            </w:pPr>
            <w:r w:rsidRPr="00C306AE">
              <w:rPr>
                <w:sz w:val="13"/>
                <w:szCs w:val="13"/>
              </w:rPr>
              <w:t>Ingineria substanţelor anorganice şi protecţia mediului</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203"/>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Inginerie biochimică</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217"/>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Ingineria şi informatica proceselor chimice şi biochimice</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rsidTr="00BF67BF">
        <w:trPr>
          <w:cantSplit/>
          <w:trHeight w:val="61"/>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tcBorders>
              <w:left w:val="nil"/>
            </w:tcBorders>
            <w:vAlign w:val="center"/>
          </w:tcPr>
          <w:p w:rsidR="004B323A" w:rsidRPr="00C306AE" w:rsidRDefault="004B323A" w:rsidP="00F14042">
            <w:pPr>
              <w:rPr>
                <w:sz w:val="14"/>
                <w:szCs w:val="14"/>
              </w:rPr>
            </w:pPr>
            <w:r w:rsidRPr="00C306AE">
              <w:rPr>
                <w:sz w:val="14"/>
                <w:szCs w:val="14"/>
              </w:rPr>
              <w:t>INGINERIE CIVILĂ</w:t>
            </w:r>
          </w:p>
        </w:tc>
        <w:tc>
          <w:tcPr>
            <w:tcW w:w="2244" w:type="dxa"/>
            <w:vAlign w:val="center"/>
          </w:tcPr>
          <w:p w:rsidR="004B323A" w:rsidRPr="00C306AE" w:rsidRDefault="004B323A" w:rsidP="00F14042">
            <w:pPr>
              <w:rPr>
                <w:sz w:val="13"/>
                <w:szCs w:val="13"/>
              </w:rPr>
            </w:pPr>
            <w:r w:rsidRPr="00C306AE">
              <w:rPr>
                <w:sz w:val="13"/>
                <w:szCs w:val="13"/>
              </w:rPr>
              <w:t>Inginerie sanitară şi protecţia mediului</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rsidTr="00BF67BF">
        <w:trPr>
          <w:cantSplit/>
          <w:trHeight w:val="61"/>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INGINERIE GEOLOGICĂ</w:t>
            </w:r>
          </w:p>
        </w:tc>
        <w:tc>
          <w:tcPr>
            <w:tcW w:w="2244" w:type="dxa"/>
            <w:vAlign w:val="center"/>
          </w:tcPr>
          <w:p w:rsidR="004B323A" w:rsidRPr="00C306AE" w:rsidRDefault="004B323A" w:rsidP="00F14042">
            <w:pPr>
              <w:rPr>
                <w:sz w:val="13"/>
                <w:szCs w:val="13"/>
              </w:rPr>
            </w:pPr>
            <w:r w:rsidRPr="00C306AE">
              <w:rPr>
                <w:sz w:val="13"/>
                <w:szCs w:val="13"/>
              </w:rPr>
              <w:t xml:space="preserve">Inginerie geologică                   </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rsidTr="00BF67BF">
        <w:trPr>
          <w:cantSplit/>
          <w:trHeight w:val="61"/>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Geologia resurselor miniere           </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rsidTr="00BF67BF">
        <w:trPr>
          <w:cantSplit/>
          <w:trHeight w:val="61"/>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Geologia resurselor petroliere        </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rsidTr="00BF67BF">
        <w:trPr>
          <w:cantSplit/>
          <w:trHeight w:val="83"/>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Geofizică</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INGINERIA MEDIULUI</w:t>
            </w:r>
          </w:p>
        </w:tc>
        <w:tc>
          <w:tcPr>
            <w:tcW w:w="2244" w:type="dxa"/>
            <w:vAlign w:val="center"/>
          </w:tcPr>
          <w:p w:rsidR="004B323A" w:rsidRPr="00C306AE" w:rsidRDefault="004B323A" w:rsidP="00F14042">
            <w:pPr>
              <w:rPr>
                <w:sz w:val="13"/>
                <w:szCs w:val="13"/>
              </w:rPr>
            </w:pPr>
            <w:r w:rsidRPr="00C306AE">
              <w:rPr>
                <w:sz w:val="13"/>
                <w:szCs w:val="13"/>
              </w:rPr>
              <w:t>Ingineria şi protecţia mediului în industrie</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76"/>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Ingineria sistemelor biotehnice şi ecologice </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27"/>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Ingineria şi protecţia mediului în industria chimică şi petrochimică       </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295"/>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Ingineria şi protecţia mediului în agricultură</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93"/>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Ingineria dezvoltării rurale durabile </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61"/>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Ingineria mediului </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39"/>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Ingineria valorificării deşeurilor    </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66"/>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b w:val="0"/>
                <w:bCs w:val="0"/>
                <w:sz w:val="14"/>
                <w:szCs w:val="14"/>
              </w:rPr>
            </w:pPr>
          </w:p>
        </w:tc>
        <w:tc>
          <w:tcPr>
            <w:tcW w:w="1122" w:type="dxa"/>
            <w:vMerge w:val="restart"/>
            <w:tcBorders>
              <w:left w:val="nil"/>
            </w:tcBorders>
            <w:vAlign w:val="center"/>
          </w:tcPr>
          <w:p w:rsidR="004B323A" w:rsidRPr="00C306AE" w:rsidRDefault="004B323A" w:rsidP="00F14042">
            <w:pPr>
              <w:jc w:val="center"/>
              <w:rPr>
                <w:sz w:val="14"/>
                <w:szCs w:val="14"/>
              </w:rPr>
            </w:pPr>
            <w:r w:rsidRPr="00C306AE">
              <w:rPr>
                <w:sz w:val="14"/>
                <w:szCs w:val="14"/>
              </w:rPr>
              <w:t>STIINŢE EXACTE</w:t>
            </w:r>
          </w:p>
        </w:tc>
        <w:tc>
          <w:tcPr>
            <w:tcW w:w="1683" w:type="dxa"/>
            <w:tcBorders>
              <w:left w:val="nil"/>
            </w:tcBorders>
            <w:vAlign w:val="center"/>
          </w:tcPr>
          <w:p w:rsidR="004B323A" w:rsidRPr="00C306AE" w:rsidRDefault="004B323A" w:rsidP="00F14042">
            <w:pPr>
              <w:rPr>
                <w:sz w:val="14"/>
                <w:szCs w:val="14"/>
              </w:rPr>
            </w:pPr>
            <w:r w:rsidRPr="00C306AE">
              <w:rPr>
                <w:sz w:val="14"/>
                <w:szCs w:val="14"/>
              </w:rPr>
              <w:t>CHIMIE</w:t>
            </w:r>
          </w:p>
        </w:tc>
        <w:tc>
          <w:tcPr>
            <w:tcW w:w="2244" w:type="dxa"/>
            <w:vAlign w:val="center"/>
          </w:tcPr>
          <w:p w:rsidR="004B323A" w:rsidRPr="00C306AE" w:rsidRDefault="004B323A" w:rsidP="00F14042">
            <w:pPr>
              <w:rPr>
                <w:sz w:val="13"/>
                <w:szCs w:val="13"/>
              </w:rPr>
            </w:pPr>
            <w:r w:rsidRPr="00C306AE">
              <w:rPr>
                <w:sz w:val="13"/>
                <w:szCs w:val="13"/>
              </w:rPr>
              <w:t>Biochimie tehnologică</w:t>
            </w:r>
          </w:p>
        </w:tc>
        <w:tc>
          <w:tcPr>
            <w:tcW w:w="1496" w:type="dxa"/>
            <w:vMerge w:val="restart"/>
            <w:vAlign w:val="center"/>
          </w:tcPr>
          <w:p w:rsidR="004B323A" w:rsidRPr="00C306AE" w:rsidRDefault="004B323A" w:rsidP="00F14042">
            <w:pPr>
              <w:rPr>
                <w:sz w:val="14"/>
                <w:szCs w:val="14"/>
              </w:rPr>
            </w:pPr>
            <w:r w:rsidRPr="00C306AE">
              <w:rPr>
                <w:sz w:val="14"/>
                <w:szCs w:val="14"/>
              </w:rPr>
              <w:t xml:space="preserve">INGINERIE INDUSTRIALĂ </w:t>
            </w:r>
          </w:p>
        </w:tc>
        <w:tc>
          <w:tcPr>
            <w:tcW w:w="3179" w:type="dxa"/>
            <w:vMerge w:val="restart"/>
            <w:vAlign w:val="center"/>
          </w:tcPr>
          <w:p w:rsidR="004B323A" w:rsidRPr="00C306AE" w:rsidRDefault="004B323A" w:rsidP="00B55CF6">
            <w:pPr>
              <w:tabs>
                <w:tab w:val="left" w:pos="266"/>
              </w:tabs>
              <w:autoSpaceDE w:val="0"/>
              <w:autoSpaceDN w:val="0"/>
              <w:adjustRightInd w:val="0"/>
              <w:rPr>
                <w:sz w:val="16"/>
                <w:szCs w:val="16"/>
              </w:rPr>
            </w:pPr>
            <w:r w:rsidRPr="00C306AE">
              <w:rPr>
                <w:sz w:val="16"/>
                <w:szCs w:val="16"/>
              </w:rPr>
              <w:t xml:space="preserve"> Design de produs pentru dezvoltare durabilă şi protecţia mediului</w:t>
            </w:r>
          </w:p>
        </w:tc>
        <w:tc>
          <w:tcPr>
            <w:tcW w:w="748" w:type="dxa"/>
            <w:vMerge w:val="restart"/>
            <w:tcBorders>
              <w:right w:val="thinThickSmallGap" w:sz="24" w:space="0" w:color="auto"/>
            </w:tcBorders>
            <w:vAlign w:val="center"/>
          </w:tcPr>
          <w:p w:rsidR="004B323A" w:rsidRPr="00C306AE" w:rsidRDefault="004B323A" w:rsidP="00F14042">
            <w:pPr>
              <w:jc w:val="center"/>
              <w:rPr>
                <w:sz w:val="16"/>
                <w:szCs w:val="16"/>
              </w:rPr>
            </w:pPr>
            <w:r w:rsidRPr="00C306AE">
              <w:rPr>
                <w:sz w:val="16"/>
                <w:szCs w:val="16"/>
              </w:rPr>
              <w:t>x</w:t>
            </w:r>
          </w:p>
        </w:tc>
        <w:tc>
          <w:tcPr>
            <w:tcW w:w="1372" w:type="dxa"/>
            <w:vMerge w:val="restart"/>
            <w:tcBorders>
              <w:left w:val="nil"/>
              <w:right w:val="thinThickSmallGap" w:sz="24" w:space="0" w:color="auto"/>
            </w:tcBorders>
            <w:vAlign w:val="center"/>
          </w:tcPr>
          <w:p w:rsidR="004B323A" w:rsidRPr="00C306AE" w:rsidRDefault="004B323A" w:rsidP="00F14042">
            <w:pPr>
              <w:pStyle w:val="Footer"/>
              <w:tabs>
                <w:tab w:val="clear" w:pos="4320"/>
                <w:tab w:val="clear" w:pos="8640"/>
              </w:tabs>
              <w:jc w:val="center"/>
              <w:rPr>
                <w:b/>
                <w:bCs/>
                <w:caps/>
                <w:sz w:val="14"/>
                <w:szCs w:val="14"/>
              </w:rPr>
            </w:pPr>
            <w:r w:rsidRPr="00C306AE">
              <w:rPr>
                <w:b/>
                <w:bCs/>
                <w:caps/>
                <w:sz w:val="14"/>
                <w:szCs w:val="14"/>
              </w:rPr>
              <w:t xml:space="preserve">Protecţia </w:t>
            </w:r>
          </w:p>
          <w:p w:rsidR="004B323A" w:rsidRPr="00C306AE" w:rsidRDefault="004B323A" w:rsidP="00F14042">
            <w:pPr>
              <w:pStyle w:val="Footer"/>
              <w:tabs>
                <w:tab w:val="clear" w:pos="4320"/>
                <w:tab w:val="clear" w:pos="8640"/>
              </w:tabs>
              <w:jc w:val="center"/>
              <w:rPr>
                <w:b/>
                <w:bCs/>
                <w:caps/>
                <w:sz w:val="14"/>
                <w:szCs w:val="14"/>
              </w:rPr>
            </w:pPr>
            <w:r w:rsidRPr="00C306AE">
              <w:rPr>
                <w:b/>
                <w:bCs/>
                <w:caps/>
                <w:sz w:val="14"/>
                <w:szCs w:val="14"/>
              </w:rPr>
              <w:t>mediului</w:t>
            </w:r>
          </w:p>
          <w:p w:rsidR="004B323A" w:rsidRPr="00C306AE" w:rsidRDefault="004B323A" w:rsidP="00F14042">
            <w:pPr>
              <w:pStyle w:val="Footer"/>
              <w:tabs>
                <w:tab w:val="clear" w:pos="4320"/>
                <w:tab w:val="clear" w:pos="8640"/>
              </w:tabs>
              <w:jc w:val="center"/>
              <w:rPr>
                <w:sz w:val="12"/>
                <w:szCs w:val="12"/>
              </w:rPr>
            </w:pPr>
            <w:r w:rsidRPr="00C306AE">
              <w:rPr>
                <w:sz w:val="16"/>
                <w:szCs w:val="16"/>
              </w:rPr>
              <w:t>(</w:t>
            </w:r>
            <w:r w:rsidRPr="00C306AE">
              <w:rPr>
                <w:sz w:val="12"/>
                <w:szCs w:val="12"/>
              </w:rPr>
              <w:t xml:space="preserve">programa aprobată prin ordinul ministrului educaţiei,  cercetării,  tineretului  şi sportului </w:t>
            </w:r>
          </w:p>
          <w:p w:rsidR="004B323A" w:rsidRPr="00C306AE" w:rsidRDefault="004B323A" w:rsidP="00F14042">
            <w:pPr>
              <w:pStyle w:val="Footer"/>
              <w:jc w:val="center"/>
              <w:rPr>
                <w:b/>
                <w:bCs/>
                <w:caps/>
                <w:sz w:val="14"/>
                <w:szCs w:val="14"/>
              </w:rPr>
            </w:pPr>
            <w:r w:rsidRPr="00C306AE">
              <w:rPr>
                <w:sz w:val="12"/>
                <w:szCs w:val="12"/>
              </w:rPr>
              <w:t>nr. 5620 / 2010</w:t>
            </w:r>
            <w:r w:rsidRPr="00C306AE">
              <w:rPr>
                <w:sz w:val="16"/>
                <w:szCs w:val="16"/>
              </w:rPr>
              <w:t>)</w:t>
            </w:r>
          </w:p>
        </w:tc>
      </w:tr>
      <w:tr w:rsidR="00C306AE" w:rsidRPr="00C306AE">
        <w:trPr>
          <w:cantSplit/>
          <w:trHeight w:val="66"/>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b w:val="0"/>
                <w:bCs w:val="0"/>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tcBorders>
              <w:left w:val="nil"/>
            </w:tcBorders>
            <w:vAlign w:val="center"/>
          </w:tcPr>
          <w:p w:rsidR="004B323A" w:rsidRPr="00C306AE" w:rsidRDefault="004B323A" w:rsidP="00F14042">
            <w:pPr>
              <w:rPr>
                <w:sz w:val="14"/>
                <w:szCs w:val="14"/>
              </w:rPr>
            </w:pPr>
            <w:r w:rsidRPr="00C306AE">
              <w:rPr>
                <w:sz w:val="14"/>
                <w:szCs w:val="14"/>
              </w:rPr>
              <w:t>FIZICĂ</w:t>
            </w:r>
          </w:p>
        </w:tc>
        <w:tc>
          <w:tcPr>
            <w:tcW w:w="2244" w:type="dxa"/>
            <w:vAlign w:val="center"/>
          </w:tcPr>
          <w:p w:rsidR="004B323A" w:rsidRPr="00C306AE" w:rsidRDefault="004B323A" w:rsidP="00F14042">
            <w:pPr>
              <w:rPr>
                <w:sz w:val="13"/>
                <w:szCs w:val="13"/>
              </w:rPr>
            </w:pPr>
            <w:r w:rsidRPr="00C306AE">
              <w:rPr>
                <w:sz w:val="13"/>
                <w:szCs w:val="13"/>
              </w:rPr>
              <w:t>Biofizică</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84D76">
            <w:pPr>
              <w:numPr>
                <w:ilvl w:val="0"/>
                <w:numId w:val="111"/>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pStyle w:val="Footer"/>
              <w:jc w:val="center"/>
              <w:rPr>
                <w:b/>
                <w:bCs/>
                <w:caps/>
                <w:sz w:val="14"/>
                <w:szCs w:val="14"/>
              </w:rPr>
            </w:pPr>
          </w:p>
        </w:tc>
      </w:tr>
      <w:tr w:rsidR="00C306AE" w:rsidRPr="00C306AE">
        <w:trPr>
          <w:cantSplit/>
          <w:trHeight w:val="66"/>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b w:val="0"/>
                <w:bCs w:val="0"/>
                <w:sz w:val="14"/>
                <w:szCs w:val="14"/>
              </w:rPr>
            </w:pPr>
          </w:p>
        </w:tc>
        <w:tc>
          <w:tcPr>
            <w:tcW w:w="1122" w:type="dxa"/>
            <w:vMerge w:val="restart"/>
            <w:tcBorders>
              <w:left w:val="nil"/>
            </w:tcBorders>
            <w:vAlign w:val="center"/>
          </w:tcPr>
          <w:p w:rsidR="004B323A" w:rsidRPr="00C306AE" w:rsidRDefault="004B323A" w:rsidP="00F14042">
            <w:pPr>
              <w:jc w:val="center"/>
              <w:rPr>
                <w:sz w:val="14"/>
                <w:szCs w:val="14"/>
              </w:rPr>
            </w:pPr>
            <w:r w:rsidRPr="00C306AE">
              <w:rPr>
                <w:sz w:val="14"/>
                <w:szCs w:val="14"/>
              </w:rPr>
              <w:t xml:space="preserve">ŞTIINŢE </w:t>
            </w:r>
            <w:smartTag w:uri="urn:schemas-microsoft-com:office:smarttags" w:element="stockticker">
              <w:r w:rsidRPr="00C306AE">
                <w:rPr>
                  <w:sz w:val="14"/>
                  <w:szCs w:val="14"/>
                </w:rPr>
                <w:t>ALE</w:t>
              </w:r>
            </w:smartTag>
            <w:r w:rsidRPr="00C306AE">
              <w:rPr>
                <w:sz w:val="14"/>
                <w:szCs w:val="14"/>
              </w:rPr>
              <w:t xml:space="preserve"> NATURII</w:t>
            </w: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BIOLOGIE</w:t>
            </w:r>
          </w:p>
        </w:tc>
        <w:tc>
          <w:tcPr>
            <w:tcW w:w="2244" w:type="dxa"/>
            <w:vAlign w:val="center"/>
          </w:tcPr>
          <w:p w:rsidR="004B323A" w:rsidRPr="00C306AE" w:rsidRDefault="004B323A" w:rsidP="00F14042">
            <w:pPr>
              <w:rPr>
                <w:sz w:val="13"/>
                <w:szCs w:val="13"/>
              </w:rPr>
            </w:pPr>
            <w:r w:rsidRPr="00C306AE">
              <w:rPr>
                <w:sz w:val="13"/>
                <w:szCs w:val="13"/>
              </w:rPr>
              <w:t>Biochimie</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84D76">
            <w:pPr>
              <w:numPr>
                <w:ilvl w:val="0"/>
                <w:numId w:val="111"/>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pStyle w:val="Footer"/>
              <w:jc w:val="center"/>
              <w:rPr>
                <w:b/>
                <w:bCs/>
                <w:caps/>
                <w:sz w:val="14"/>
                <w:szCs w:val="14"/>
              </w:rPr>
            </w:pPr>
          </w:p>
        </w:tc>
      </w:tr>
      <w:tr w:rsidR="00C306AE" w:rsidRPr="00C306AE">
        <w:trPr>
          <w:cantSplit/>
          <w:trHeight w:val="66"/>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b w:val="0"/>
                <w:bCs w:val="0"/>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Biologie</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84D76">
            <w:pPr>
              <w:numPr>
                <w:ilvl w:val="0"/>
                <w:numId w:val="111"/>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pStyle w:val="Footer"/>
              <w:jc w:val="center"/>
              <w:rPr>
                <w:b/>
                <w:bCs/>
                <w:caps/>
                <w:sz w:val="14"/>
                <w:szCs w:val="14"/>
              </w:rPr>
            </w:pPr>
          </w:p>
        </w:tc>
      </w:tr>
      <w:tr w:rsidR="00C306AE" w:rsidRPr="00C306AE">
        <w:trPr>
          <w:cantSplit/>
          <w:trHeight w:val="69"/>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ŞTIINŢA MEDIULUI</w:t>
            </w:r>
          </w:p>
        </w:tc>
        <w:tc>
          <w:tcPr>
            <w:tcW w:w="2244" w:type="dxa"/>
            <w:vAlign w:val="center"/>
          </w:tcPr>
          <w:p w:rsidR="004B323A" w:rsidRPr="00C306AE" w:rsidRDefault="004B323A" w:rsidP="00F14042">
            <w:pPr>
              <w:rPr>
                <w:sz w:val="13"/>
                <w:szCs w:val="13"/>
              </w:rPr>
            </w:pPr>
            <w:r w:rsidRPr="00C306AE">
              <w:rPr>
                <w:sz w:val="13"/>
                <w:szCs w:val="13"/>
              </w:rPr>
              <w:t xml:space="preserve">Chimia mediului                       </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84D76">
            <w:pPr>
              <w:numPr>
                <w:ilvl w:val="0"/>
                <w:numId w:val="111"/>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pStyle w:val="Footer"/>
              <w:tabs>
                <w:tab w:val="clear" w:pos="4320"/>
                <w:tab w:val="clear" w:pos="8640"/>
              </w:tabs>
              <w:jc w:val="center"/>
              <w:rPr>
                <w:b/>
                <w:bCs/>
                <w:caps/>
                <w:sz w:val="14"/>
                <w:szCs w:val="14"/>
              </w:rPr>
            </w:pPr>
          </w:p>
        </w:tc>
      </w:tr>
      <w:tr w:rsidR="00C306AE" w:rsidRPr="00C306AE">
        <w:trPr>
          <w:cantSplit/>
          <w:trHeight w:val="156"/>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Ecologie şi protecţia mediului        </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66"/>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Geografia mediului                    </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64"/>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Fizica mediului                       </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Ştiinţa mediului                      </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BF67BF" w:rsidRPr="00C306AE" w:rsidRDefault="00BF67BF" w:rsidP="00F14042">
            <w:pPr>
              <w:jc w:val="center"/>
              <w:rPr>
                <w:b/>
                <w:bCs/>
                <w:sz w:val="14"/>
                <w:szCs w:val="14"/>
              </w:rPr>
            </w:pPr>
          </w:p>
        </w:tc>
        <w:tc>
          <w:tcPr>
            <w:tcW w:w="1122" w:type="dxa"/>
            <w:vMerge/>
            <w:tcBorders>
              <w:right w:val="thinThickSmallGap" w:sz="24" w:space="0" w:color="auto"/>
            </w:tcBorders>
            <w:vAlign w:val="center"/>
          </w:tcPr>
          <w:p w:rsidR="00BF67BF" w:rsidRPr="00C306AE" w:rsidRDefault="00BF67BF" w:rsidP="00F14042">
            <w:pPr>
              <w:jc w:val="center"/>
              <w:rPr>
                <w:b/>
                <w:bCs/>
                <w:sz w:val="14"/>
                <w:szCs w:val="14"/>
              </w:rPr>
            </w:pPr>
          </w:p>
        </w:tc>
        <w:tc>
          <w:tcPr>
            <w:tcW w:w="935" w:type="dxa"/>
            <w:vMerge/>
            <w:tcBorders>
              <w:right w:val="thinThickSmallGap" w:sz="24" w:space="0" w:color="auto"/>
            </w:tcBorders>
            <w:vAlign w:val="center"/>
          </w:tcPr>
          <w:p w:rsidR="00BF67BF" w:rsidRPr="00C306AE" w:rsidRDefault="00BF67BF" w:rsidP="00F14042">
            <w:pPr>
              <w:jc w:val="center"/>
              <w:rPr>
                <w:sz w:val="14"/>
                <w:szCs w:val="14"/>
              </w:rPr>
            </w:pPr>
          </w:p>
        </w:tc>
        <w:tc>
          <w:tcPr>
            <w:tcW w:w="1122" w:type="dxa"/>
            <w:vMerge/>
            <w:tcBorders>
              <w:left w:val="nil"/>
            </w:tcBorders>
            <w:vAlign w:val="center"/>
          </w:tcPr>
          <w:p w:rsidR="00BF67BF" w:rsidRPr="00C306AE" w:rsidRDefault="00BF67BF" w:rsidP="00F14042">
            <w:pPr>
              <w:jc w:val="center"/>
              <w:rPr>
                <w:sz w:val="14"/>
                <w:szCs w:val="14"/>
              </w:rPr>
            </w:pPr>
          </w:p>
        </w:tc>
        <w:tc>
          <w:tcPr>
            <w:tcW w:w="1683" w:type="dxa"/>
            <w:tcBorders>
              <w:left w:val="nil"/>
            </w:tcBorders>
            <w:vAlign w:val="center"/>
          </w:tcPr>
          <w:p w:rsidR="00BF67BF" w:rsidRPr="00C306AE" w:rsidRDefault="00BF67BF" w:rsidP="007645E4">
            <w:pPr>
              <w:rPr>
                <w:sz w:val="14"/>
                <w:szCs w:val="14"/>
              </w:rPr>
            </w:pPr>
            <w:r w:rsidRPr="00C306AE">
              <w:rPr>
                <w:sz w:val="14"/>
                <w:szCs w:val="14"/>
              </w:rPr>
              <w:t>GEOGRAFIE</w:t>
            </w:r>
          </w:p>
        </w:tc>
        <w:tc>
          <w:tcPr>
            <w:tcW w:w="2244" w:type="dxa"/>
            <w:vAlign w:val="center"/>
          </w:tcPr>
          <w:p w:rsidR="00BF67BF" w:rsidRPr="00C306AE" w:rsidRDefault="00BF67BF" w:rsidP="007645E4">
            <w:pPr>
              <w:rPr>
                <w:sz w:val="13"/>
                <w:szCs w:val="13"/>
              </w:rPr>
            </w:pPr>
            <w:r w:rsidRPr="00C306AE">
              <w:rPr>
                <w:sz w:val="13"/>
                <w:szCs w:val="13"/>
              </w:rPr>
              <w:t>Hidrologie şi meteorologie</w:t>
            </w:r>
          </w:p>
        </w:tc>
        <w:tc>
          <w:tcPr>
            <w:tcW w:w="1496" w:type="dxa"/>
            <w:vMerge/>
            <w:vAlign w:val="center"/>
          </w:tcPr>
          <w:p w:rsidR="00BF67BF" w:rsidRPr="00C306AE" w:rsidRDefault="00BF67BF" w:rsidP="00F14042">
            <w:pPr>
              <w:jc w:val="center"/>
              <w:rPr>
                <w:sz w:val="14"/>
                <w:szCs w:val="14"/>
              </w:rPr>
            </w:pPr>
          </w:p>
        </w:tc>
        <w:tc>
          <w:tcPr>
            <w:tcW w:w="3179" w:type="dxa"/>
            <w:vMerge/>
            <w:vAlign w:val="center"/>
          </w:tcPr>
          <w:p w:rsidR="00BF67BF" w:rsidRPr="00C306AE" w:rsidRDefault="00BF67BF" w:rsidP="00F14042">
            <w:pPr>
              <w:jc w:val="right"/>
              <w:rPr>
                <w:sz w:val="16"/>
                <w:szCs w:val="16"/>
              </w:rPr>
            </w:pPr>
          </w:p>
        </w:tc>
        <w:tc>
          <w:tcPr>
            <w:tcW w:w="748" w:type="dxa"/>
            <w:vMerge/>
            <w:tcBorders>
              <w:right w:val="thinThickSmallGap" w:sz="24" w:space="0" w:color="auto"/>
            </w:tcBorders>
            <w:vAlign w:val="center"/>
          </w:tcPr>
          <w:p w:rsidR="00BF67BF" w:rsidRPr="00C306AE" w:rsidRDefault="00BF67BF" w:rsidP="00F14042">
            <w:pPr>
              <w:jc w:val="center"/>
              <w:rPr>
                <w:sz w:val="16"/>
                <w:szCs w:val="16"/>
              </w:rPr>
            </w:pPr>
          </w:p>
        </w:tc>
        <w:tc>
          <w:tcPr>
            <w:tcW w:w="1372" w:type="dxa"/>
            <w:vMerge/>
            <w:tcBorders>
              <w:left w:val="nil"/>
              <w:right w:val="thinThickSmallGap" w:sz="24" w:space="0" w:color="auto"/>
            </w:tcBorders>
            <w:vAlign w:val="center"/>
          </w:tcPr>
          <w:p w:rsidR="00BF67BF" w:rsidRPr="00C306AE" w:rsidRDefault="00BF67BF" w:rsidP="00F14042">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GEOLOGIE</w:t>
            </w:r>
          </w:p>
        </w:tc>
        <w:tc>
          <w:tcPr>
            <w:tcW w:w="2244" w:type="dxa"/>
            <w:vAlign w:val="center"/>
          </w:tcPr>
          <w:p w:rsidR="004B323A" w:rsidRPr="00C306AE" w:rsidRDefault="004B323A" w:rsidP="00F14042">
            <w:pPr>
              <w:rPr>
                <w:sz w:val="13"/>
                <w:szCs w:val="13"/>
              </w:rPr>
            </w:pPr>
            <w:r w:rsidRPr="00C306AE">
              <w:rPr>
                <w:sz w:val="13"/>
                <w:szCs w:val="13"/>
              </w:rPr>
              <w:t xml:space="preserve">Geologie </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Geochimie</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89"/>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val="restart"/>
            <w:tcBorders>
              <w:left w:val="nil"/>
            </w:tcBorders>
            <w:vAlign w:val="center"/>
          </w:tcPr>
          <w:p w:rsidR="004B323A" w:rsidRPr="00C306AE" w:rsidRDefault="004B323A" w:rsidP="00F14042">
            <w:pPr>
              <w:jc w:val="center"/>
              <w:rPr>
                <w:sz w:val="14"/>
                <w:szCs w:val="14"/>
              </w:rPr>
            </w:pPr>
            <w:r w:rsidRPr="00C306AE">
              <w:rPr>
                <w:sz w:val="14"/>
                <w:szCs w:val="14"/>
              </w:rPr>
              <w:t>ŞTIINŢE INGINEREŞTI</w:t>
            </w: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INGINERIE CHIMICĂ</w:t>
            </w:r>
          </w:p>
        </w:tc>
        <w:tc>
          <w:tcPr>
            <w:tcW w:w="2244" w:type="dxa"/>
            <w:vAlign w:val="center"/>
          </w:tcPr>
          <w:p w:rsidR="004B323A" w:rsidRPr="00C306AE" w:rsidRDefault="004B323A" w:rsidP="00F14042">
            <w:pPr>
              <w:rPr>
                <w:sz w:val="13"/>
                <w:szCs w:val="13"/>
              </w:rPr>
            </w:pPr>
            <w:r w:rsidRPr="00C306AE">
              <w:rPr>
                <w:sz w:val="13"/>
                <w:szCs w:val="13"/>
              </w:rPr>
              <w:t>Ingineria substanţelor anorganice şi protecţia mediului</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203"/>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Inginerie biochimică</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223"/>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Ingineria şi informatica proceselor chimice şi biochimice</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205"/>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tcBorders>
              <w:left w:val="nil"/>
            </w:tcBorders>
            <w:vAlign w:val="center"/>
          </w:tcPr>
          <w:p w:rsidR="004B323A" w:rsidRPr="00C306AE" w:rsidRDefault="004B323A" w:rsidP="00F14042">
            <w:pPr>
              <w:rPr>
                <w:sz w:val="14"/>
                <w:szCs w:val="14"/>
              </w:rPr>
            </w:pPr>
            <w:r w:rsidRPr="00C306AE">
              <w:rPr>
                <w:sz w:val="14"/>
                <w:szCs w:val="14"/>
              </w:rPr>
              <w:t>INGINERIE CIVILĂ</w:t>
            </w:r>
          </w:p>
        </w:tc>
        <w:tc>
          <w:tcPr>
            <w:tcW w:w="2244" w:type="dxa"/>
            <w:vAlign w:val="center"/>
          </w:tcPr>
          <w:p w:rsidR="004B323A" w:rsidRPr="00C306AE" w:rsidRDefault="004B323A" w:rsidP="00F14042">
            <w:pPr>
              <w:rPr>
                <w:sz w:val="13"/>
                <w:szCs w:val="13"/>
              </w:rPr>
            </w:pPr>
            <w:r w:rsidRPr="00C306AE">
              <w:rPr>
                <w:sz w:val="13"/>
                <w:szCs w:val="13"/>
              </w:rPr>
              <w:t>Inginerie sanitară şi protecţia mediului</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INGINERIE GEOLOGICĂ</w:t>
            </w:r>
          </w:p>
        </w:tc>
        <w:tc>
          <w:tcPr>
            <w:tcW w:w="2244" w:type="dxa"/>
            <w:vAlign w:val="center"/>
          </w:tcPr>
          <w:p w:rsidR="004B323A" w:rsidRPr="00C306AE" w:rsidRDefault="004B323A" w:rsidP="00F14042">
            <w:pPr>
              <w:rPr>
                <w:sz w:val="13"/>
                <w:szCs w:val="13"/>
              </w:rPr>
            </w:pPr>
            <w:r w:rsidRPr="00C306AE">
              <w:rPr>
                <w:sz w:val="13"/>
                <w:szCs w:val="13"/>
              </w:rPr>
              <w:t xml:space="preserve">Inginerie geologică                   </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Geologia resurselor miniere           </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Geologia resurselor petroliere        </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Geofizică</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INGINERIA MEDIULUI</w:t>
            </w:r>
          </w:p>
        </w:tc>
        <w:tc>
          <w:tcPr>
            <w:tcW w:w="2244" w:type="dxa"/>
            <w:vAlign w:val="center"/>
          </w:tcPr>
          <w:p w:rsidR="004B323A" w:rsidRPr="00C306AE" w:rsidRDefault="004B323A" w:rsidP="00F14042">
            <w:pPr>
              <w:rPr>
                <w:sz w:val="13"/>
                <w:szCs w:val="13"/>
              </w:rPr>
            </w:pPr>
            <w:r w:rsidRPr="00C306AE">
              <w:rPr>
                <w:sz w:val="13"/>
                <w:szCs w:val="13"/>
              </w:rPr>
              <w:t>Ingineria şi protecţia mediului în industrie</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rsidTr="00BF67BF">
        <w:trPr>
          <w:cantSplit/>
          <w:trHeight w:val="211"/>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Ingineria sistemelor biotehnice şi ecologice </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291"/>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Ingineria şi protecţia mediului în industria chimică şi petrochimică       </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rsidTr="00BF67BF">
        <w:trPr>
          <w:cantSplit/>
          <w:trHeight w:val="301"/>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Ingineria şi protecţia mediului în agricultură</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04"/>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Ingineria dezvoltării rurale durabile </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83"/>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Ingineria mediului </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4B323A" w:rsidRPr="00C306AE">
        <w:trPr>
          <w:cantSplit/>
          <w:trHeight w:val="139"/>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Ingineria valorificării deşeurilor    </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bl>
    <w:p w:rsidR="004B323A" w:rsidRPr="00C306AE" w:rsidRDefault="004B323A" w:rsidP="00F14042">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83"/>
        <w:gridCol w:w="2244"/>
        <w:gridCol w:w="1496"/>
        <w:gridCol w:w="3179"/>
        <w:gridCol w:w="748"/>
        <w:gridCol w:w="1372"/>
      </w:tblGrid>
      <w:tr w:rsidR="00C306AE" w:rsidRPr="00C306AE">
        <w:trPr>
          <w:cantSplit/>
          <w:trHeight w:val="66"/>
          <w:jc w:val="center"/>
        </w:trPr>
        <w:tc>
          <w:tcPr>
            <w:tcW w:w="1008" w:type="dxa"/>
            <w:vMerge w:val="restart"/>
            <w:tcBorders>
              <w:left w:val="thinThickSmallGap" w:sz="24" w:space="0" w:color="auto"/>
            </w:tcBorders>
            <w:vAlign w:val="center"/>
          </w:tcPr>
          <w:p w:rsidR="00815445" w:rsidRPr="00C306AE" w:rsidRDefault="00815445" w:rsidP="00C52794">
            <w:pPr>
              <w:jc w:val="center"/>
              <w:rPr>
                <w:b/>
                <w:bCs/>
                <w:sz w:val="14"/>
                <w:szCs w:val="14"/>
              </w:rPr>
            </w:pPr>
            <w:r w:rsidRPr="00C306AE">
              <w:rPr>
                <w:b/>
                <w:bCs/>
                <w:sz w:val="14"/>
                <w:szCs w:val="14"/>
              </w:rPr>
              <w:lastRenderedPageBreak/>
              <w:t xml:space="preserve">Învăţământ </w:t>
            </w:r>
          </w:p>
          <w:p w:rsidR="00815445" w:rsidRPr="00C306AE" w:rsidRDefault="00815445" w:rsidP="00C52794">
            <w:pPr>
              <w:jc w:val="center"/>
              <w:rPr>
                <w:b/>
                <w:bCs/>
                <w:sz w:val="14"/>
                <w:szCs w:val="14"/>
              </w:rPr>
            </w:pPr>
            <w:r w:rsidRPr="00C306AE">
              <w:rPr>
                <w:b/>
                <w:bCs/>
                <w:sz w:val="14"/>
                <w:szCs w:val="14"/>
              </w:rPr>
              <w:t>liceal/</w:t>
            </w:r>
          </w:p>
          <w:p w:rsidR="00815445" w:rsidRPr="00C306AE" w:rsidRDefault="00815445" w:rsidP="00C52794">
            <w:pPr>
              <w:jc w:val="center"/>
              <w:rPr>
                <w:b/>
                <w:bCs/>
                <w:sz w:val="14"/>
                <w:szCs w:val="14"/>
              </w:rPr>
            </w:pPr>
            <w:r w:rsidRPr="00C306AE">
              <w:rPr>
                <w:b/>
                <w:bCs/>
                <w:sz w:val="14"/>
                <w:szCs w:val="14"/>
              </w:rPr>
              <w:t xml:space="preserve"> Anul de completare/ Învăţământ profesional/</w:t>
            </w:r>
          </w:p>
          <w:p w:rsidR="00815445" w:rsidRPr="00C306AE" w:rsidRDefault="00815445" w:rsidP="00C52794">
            <w:pPr>
              <w:jc w:val="center"/>
              <w:rPr>
                <w:b/>
                <w:bCs/>
                <w:sz w:val="14"/>
                <w:szCs w:val="14"/>
              </w:rPr>
            </w:pPr>
            <w:r w:rsidRPr="00C306AE">
              <w:rPr>
                <w:b/>
                <w:bCs/>
                <w:sz w:val="14"/>
                <w:szCs w:val="14"/>
              </w:rPr>
              <w:t>Stagii de pregătire practică</w:t>
            </w:r>
          </w:p>
        </w:tc>
        <w:tc>
          <w:tcPr>
            <w:tcW w:w="1122" w:type="dxa"/>
            <w:vMerge w:val="restart"/>
            <w:tcBorders>
              <w:right w:val="thinThickSmallGap" w:sz="24" w:space="0" w:color="auto"/>
            </w:tcBorders>
            <w:vAlign w:val="center"/>
          </w:tcPr>
          <w:p w:rsidR="00815445" w:rsidRPr="00C306AE" w:rsidRDefault="00815445" w:rsidP="00F14042">
            <w:pPr>
              <w:jc w:val="center"/>
              <w:rPr>
                <w:b/>
                <w:bCs/>
                <w:sz w:val="14"/>
                <w:szCs w:val="14"/>
              </w:rPr>
            </w:pPr>
            <w:r w:rsidRPr="00C306AE">
              <w:rPr>
                <w:b/>
                <w:bCs/>
                <w:sz w:val="14"/>
                <w:szCs w:val="14"/>
              </w:rPr>
              <w:t>Pregătire -</w:t>
            </w:r>
          </w:p>
          <w:p w:rsidR="00815445" w:rsidRPr="00C306AE" w:rsidRDefault="00815445" w:rsidP="00F14042">
            <w:pPr>
              <w:jc w:val="center"/>
              <w:rPr>
                <w:b/>
                <w:bCs/>
                <w:sz w:val="14"/>
                <w:szCs w:val="14"/>
              </w:rPr>
            </w:pPr>
            <w:r w:rsidRPr="00C306AE">
              <w:rPr>
                <w:b/>
                <w:bCs/>
                <w:sz w:val="14"/>
                <w:szCs w:val="14"/>
              </w:rPr>
              <w:t>instruire</w:t>
            </w:r>
          </w:p>
          <w:p w:rsidR="00815445" w:rsidRPr="00C306AE" w:rsidRDefault="00815445" w:rsidP="00F14042">
            <w:pPr>
              <w:jc w:val="center"/>
              <w:rPr>
                <w:b/>
                <w:bCs/>
                <w:sz w:val="14"/>
                <w:szCs w:val="14"/>
              </w:rPr>
            </w:pPr>
            <w:r w:rsidRPr="00C306AE">
              <w:rPr>
                <w:b/>
                <w:bCs/>
                <w:sz w:val="14"/>
                <w:szCs w:val="14"/>
              </w:rPr>
              <w:t xml:space="preserve">practică </w:t>
            </w:r>
          </w:p>
          <w:p w:rsidR="00815445" w:rsidRPr="00C306AE" w:rsidRDefault="00815445" w:rsidP="00F14042">
            <w:pPr>
              <w:jc w:val="center"/>
              <w:rPr>
                <w:b/>
                <w:bCs/>
                <w:sz w:val="14"/>
                <w:szCs w:val="14"/>
              </w:rPr>
            </w:pPr>
            <w:r w:rsidRPr="00C306AE">
              <w:rPr>
                <w:b/>
                <w:bCs/>
                <w:sz w:val="14"/>
                <w:szCs w:val="14"/>
              </w:rPr>
              <w:t>(Protecţia mediului)</w:t>
            </w:r>
          </w:p>
        </w:tc>
        <w:tc>
          <w:tcPr>
            <w:tcW w:w="935" w:type="dxa"/>
            <w:vMerge w:val="restart"/>
            <w:tcBorders>
              <w:right w:val="thinThickSmallGap" w:sz="24" w:space="0" w:color="auto"/>
            </w:tcBorders>
            <w:vAlign w:val="center"/>
          </w:tcPr>
          <w:p w:rsidR="00815445" w:rsidRPr="00C306AE" w:rsidRDefault="00815445" w:rsidP="00F14042">
            <w:pPr>
              <w:pStyle w:val="Heading5"/>
              <w:jc w:val="left"/>
              <w:rPr>
                <w:b w:val="0"/>
                <w:bCs w:val="0"/>
                <w:sz w:val="14"/>
                <w:szCs w:val="14"/>
              </w:rPr>
            </w:pPr>
            <w:r w:rsidRPr="00C306AE">
              <w:rPr>
                <w:b w:val="0"/>
                <w:bCs w:val="0"/>
                <w:sz w:val="14"/>
                <w:szCs w:val="14"/>
              </w:rPr>
              <w:t xml:space="preserve">Protecţia mediului </w:t>
            </w:r>
          </w:p>
        </w:tc>
        <w:tc>
          <w:tcPr>
            <w:tcW w:w="1122" w:type="dxa"/>
            <w:vMerge w:val="restart"/>
            <w:tcBorders>
              <w:left w:val="nil"/>
            </w:tcBorders>
            <w:vAlign w:val="center"/>
          </w:tcPr>
          <w:p w:rsidR="00815445" w:rsidRPr="00C306AE" w:rsidRDefault="00815445" w:rsidP="00F14042">
            <w:pPr>
              <w:jc w:val="center"/>
              <w:rPr>
                <w:sz w:val="14"/>
                <w:szCs w:val="14"/>
              </w:rPr>
            </w:pPr>
            <w:r w:rsidRPr="00C306AE">
              <w:rPr>
                <w:sz w:val="14"/>
                <w:szCs w:val="14"/>
              </w:rPr>
              <w:t>STIINŢE EXACTE</w:t>
            </w:r>
          </w:p>
        </w:tc>
        <w:tc>
          <w:tcPr>
            <w:tcW w:w="1683" w:type="dxa"/>
            <w:tcBorders>
              <w:left w:val="nil"/>
            </w:tcBorders>
            <w:vAlign w:val="center"/>
          </w:tcPr>
          <w:p w:rsidR="00815445" w:rsidRPr="00C306AE" w:rsidRDefault="00815445" w:rsidP="00F14042">
            <w:pPr>
              <w:rPr>
                <w:sz w:val="14"/>
                <w:szCs w:val="14"/>
              </w:rPr>
            </w:pPr>
            <w:r w:rsidRPr="00C306AE">
              <w:rPr>
                <w:sz w:val="14"/>
                <w:szCs w:val="14"/>
              </w:rPr>
              <w:t>CHIMIE</w:t>
            </w:r>
          </w:p>
        </w:tc>
        <w:tc>
          <w:tcPr>
            <w:tcW w:w="2244" w:type="dxa"/>
            <w:vAlign w:val="center"/>
          </w:tcPr>
          <w:p w:rsidR="00815445" w:rsidRPr="00C306AE" w:rsidRDefault="00815445" w:rsidP="00F14042">
            <w:pPr>
              <w:rPr>
                <w:sz w:val="13"/>
                <w:szCs w:val="13"/>
              </w:rPr>
            </w:pPr>
            <w:r w:rsidRPr="00C306AE">
              <w:rPr>
                <w:sz w:val="13"/>
                <w:szCs w:val="13"/>
              </w:rPr>
              <w:t>Biochimie tehnologică</w:t>
            </w:r>
          </w:p>
        </w:tc>
        <w:tc>
          <w:tcPr>
            <w:tcW w:w="1496" w:type="dxa"/>
            <w:vMerge w:val="restart"/>
            <w:vAlign w:val="center"/>
          </w:tcPr>
          <w:p w:rsidR="00815445" w:rsidRPr="00C306AE" w:rsidRDefault="00815445" w:rsidP="00F14042">
            <w:pPr>
              <w:rPr>
                <w:sz w:val="14"/>
                <w:szCs w:val="14"/>
              </w:rPr>
            </w:pPr>
            <w:r w:rsidRPr="00C306AE">
              <w:rPr>
                <w:sz w:val="14"/>
                <w:szCs w:val="14"/>
              </w:rPr>
              <w:t xml:space="preserve">GEOLOGIE </w:t>
            </w:r>
          </w:p>
        </w:tc>
        <w:tc>
          <w:tcPr>
            <w:tcW w:w="3179" w:type="dxa"/>
            <w:vMerge w:val="restart"/>
            <w:vAlign w:val="center"/>
          </w:tcPr>
          <w:p w:rsidR="00815445" w:rsidRPr="00C306AE" w:rsidRDefault="00815445" w:rsidP="00F84D76">
            <w:pPr>
              <w:numPr>
                <w:ilvl w:val="0"/>
                <w:numId w:val="113"/>
              </w:numPr>
              <w:tabs>
                <w:tab w:val="clear" w:pos="720"/>
                <w:tab w:val="num" w:pos="266"/>
              </w:tabs>
              <w:autoSpaceDE w:val="0"/>
              <w:autoSpaceDN w:val="0"/>
              <w:adjustRightInd w:val="0"/>
              <w:ind w:left="57" w:firstLine="0"/>
              <w:rPr>
                <w:sz w:val="16"/>
                <w:szCs w:val="16"/>
                <w:lang w:eastAsia="en-US"/>
              </w:rPr>
            </w:pPr>
            <w:r w:rsidRPr="00C306AE">
              <w:rPr>
                <w:sz w:val="16"/>
                <w:szCs w:val="16"/>
                <w:lang w:eastAsia="en-US"/>
              </w:rPr>
              <w:t xml:space="preserve">Geochimia mediului </w:t>
            </w:r>
          </w:p>
          <w:p w:rsidR="00815445" w:rsidRPr="00C306AE" w:rsidRDefault="00815445" w:rsidP="00F84D76">
            <w:pPr>
              <w:numPr>
                <w:ilvl w:val="0"/>
                <w:numId w:val="113"/>
              </w:numPr>
              <w:tabs>
                <w:tab w:val="clear" w:pos="720"/>
                <w:tab w:val="num" w:pos="266"/>
              </w:tabs>
              <w:autoSpaceDE w:val="0"/>
              <w:autoSpaceDN w:val="0"/>
              <w:adjustRightInd w:val="0"/>
              <w:ind w:left="57" w:firstLine="0"/>
              <w:rPr>
                <w:sz w:val="16"/>
                <w:szCs w:val="16"/>
              </w:rPr>
            </w:pPr>
            <w:r w:rsidRPr="00C306AE">
              <w:rPr>
                <w:sz w:val="16"/>
                <w:szCs w:val="16"/>
                <w:lang w:eastAsia="en-US"/>
              </w:rPr>
              <w:t>Geochimia mediului (în limba engleză)</w:t>
            </w:r>
          </w:p>
          <w:p w:rsidR="00815445" w:rsidRPr="00C306AE" w:rsidRDefault="00815445" w:rsidP="00F84D76">
            <w:pPr>
              <w:numPr>
                <w:ilvl w:val="0"/>
                <w:numId w:val="113"/>
              </w:numPr>
              <w:tabs>
                <w:tab w:val="clear" w:pos="720"/>
                <w:tab w:val="num" w:pos="266"/>
              </w:tabs>
              <w:autoSpaceDE w:val="0"/>
              <w:autoSpaceDN w:val="0"/>
              <w:adjustRightInd w:val="0"/>
              <w:ind w:left="57" w:firstLine="0"/>
              <w:rPr>
                <w:sz w:val="16"/>
                <w:szCs w:val="16"/>
              </w:rPr>
            </w:pPr>
            <w:r w:rsidRPr="00C306AE">
              <w:rPr>
                <w:sz w:val="16"/>
                <w:szCs w:val="16"/>
              </w:rPr>
              <w:t>Bazele biologice ale protecţiei plantelor şi mediului în ecosistemele antropice</w:t>
            </w:r>
          </w:p>
        </w:tc>
        <w:tc>
          <w:tcPr>
            <w:tcW w:w="748" w:type="dxa"/>
            <w:vMerge w:val="restart"/>
            <w:tcBorders>
              <w:right w:val="thinThickSmallGap" w:sz="24" w:space="0" w:color="auto"/>
            </w:tcBorders>
            <w:vAlign w:val="center"/>
          </w:tcPr>
          <w:p w:rsidR="00815445" w:rsidRPr="00C306AE" w:rsidRDefault="00815445" w:rsidP="00F14042">
            <w:pPr>
              <w:jc w:val="center"/>
              <w:rPr>
                <w:sz w:val="16"/>
                <w:szCs w:val="16"/>
              </w:rPr>
            </w:pPr>
            <w:r w:rsidRPr="00C306AE">
              <w:rPr>
                <w:sz w:val="16"/>
                <w:szCs w:val="16"/>
              </w:rPr>
              <w:t>x</w:t>
            </w:r>
          </w:p>
        </w:tc>
        <w:tc>
          <w:tcPr>
            <w:tcW w:w="1372" w:type="dxa"/>
            <w:vMerge w:val="restart"/>
            <w:tcBorders>
              <w:left w:val="nil"/>
              <w:right w:val="thinThickSmallGap" w:sz="24" w:space="0" w:color="auto"/>
            </w:tcBorders>
            <w:vAlign w:val="center"/>
          </w:tcPr>
          <w:p w:rsidR="00815445" w:rsidRPr="00C306AE" w:rsidRDefault="00815445" w:rsidP="00F14042">
            <w:pPr>
              <w:pStyle w:val="Footer"/>
              <w:tabs>
                <w:tab w:val="clear" w:pos="4320"/>
                <w:tab w:val="clear" w:pos="8640"/>
              </w:tabs>
              <w:jc w:val="center"/>
              <w:rPr>
                <w:b/>
                <w:bCs/>
                <w:caps/>
                <w:sz w:val="14"/>
                <w:szCs w:val="14"/>
              </w:rPr>
            </w:pPr>
            <w:r w:rsidRPr="00C306AE">
              <w:rPr>
                <w:b/>
                <w:bCs/>
                <w:caps/>
                <w:sz w:val="14"/>
                <w:szCs w:val="14"/>
              </w:rPr>
              <w:t xml:space="preserve">Protecţia </w:t>
            </w:r>
          </w:p>
          <w:p w:rsidR="00815445" w:rsidRPr="00C306AE" w:rsidRDefault="00815445" w:rsidP="00F14042">
            <w:pPr>
              <w:pStyle w:val="Footer"/>
              <w:tabs>
                <w:tab w:val="clear" w:pos="4320"/>
                <w:tab w:val="clear" w:pos="8640"/>
              </w:tabs>
              <w:jc w:val="center"/>
              <w:rPr>
                <w:b/>
                <w:bCs/>
                <w:caps/>
                <w:sz w:val="14"/>
                <w:szCs w:val="14"/>
              </w:rPr>
            </w:pPr>
            <w:r w:rsidRPr="00C306AE">
              <w:rPr>
                <w:b/>
                <w:bCs/>
                <w:caps/>
                <w:sz w:val="14"/>
                <w:szCs w:val="14"/>
              </w:rPr>
              <w:t>mediului</w:t>
            </w:r>
          </w:p>
          <w:p w:rsidR="00815445" w:rsidRPr="00C306AE" w:rsidRDefault="00815445" w:rsidP="00F14042">
            <w:pPr>
              <w:pStyle w:val="Footer"/>
              <w:tabs>
                <w:tab w:val="clear" w:pos="4320"/>
                <w:tab w:val="clear" w:pos="8640"/>
              </w:tabs>
              <w:jc w:val="center"/>
              <w:rPr>
                <w:sz w:val="12"/>
                <w:szCs w:val="12"/>
              </w:rPr>
            </w:pPr>
            <w:r w:rsidRPr="00C306AE">
              <w:rPr>
                <w:sz w:val="16"/>
                <w:szCs w:val="16"/>
              </w:rPr>
              <w:t>(</w:t>
            </w:r>
            <w:r w:rsidRPr="00C306AE">
              <w:rPr>
                <w:sz w:val="12"/>
                <w:szCs w:val="12"/>
              </w:rPr>
              <w:t xml:space="preserve">programa aprobată prin ordinul ministrului educaţiei,  cercetării,  tineretului  şi sportului </w:t>
            </w:r>
          </w:p>
          <w:p w:rsidR="00815445" w:rsidRPr="00C306AE" w:rsidRDefault="00815445" w:rsidP="00F14042">
            <w:pPr>
              <w:pStyle w:val="Footer"/>
              <w:jc w:val="center"/>
              <w:rPr>
                <w:b/>
                <w:bCs/>
                <w:caps/>
                <w:sz w:val="14"/>
                <w:szCs w:val="14"/>
              </w:rPr>
            </w:pPr>
            <w:r w:rsidRPr="00C306AE">
              <w:rPr>
                <w:sz w:val="12"/>
                <w:szCs w:val="12"/>
              </w:rPr>
              <w:t>nr. 5620 / 2010</w:t>
            </w:r>
            <w:r w:rsidRPr="00C306AE">
              <w:rPr>
                <w:sz w:val="16"/>
                <w:szCs w:val="16"/>
              </w:rPr>
              <w:t>)</w:t>
            </w:r>
          </w:p>
        </w:tc>
      </w:tr>
      <w:tr w:rsidR="00C306AE" w:rsidRPr="00C306AE">
        <w:trPr>
          <w:cantSplit/>
          <w:trHeight w:val="66"/>
          <w:jc w:val="center"/>
        </w:trPr>
        <w:tc>
          <w:tcPr>
            <w:tcW w:w="1008" w:type="dxa"/>
            <w:vMerge/>
            <w:tcBorders>
              <w:left w:val="thinThickSmallGap" w:sz="24" w:space="0" w:color="auto"/>
            </w:tcBorders>
            <w:vAlign w:val="center"/>
          </w:tcPr>
          <w:p w:rsidR="00815445" w:rsidRPr="00C306AE"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F14042">
            <w:pPr>
              <w:rPr>
                <w:sz w:val="14"/>
                <w:szCs w:val="14"/>
              </w:rPr>
            </w:pPr>
          </w:p>
        </w:tc>
        <w:tc>
          <w:tcPr>
            <w:tcW w:w="935" w:type="dxa"/>
            <w:vMerge/>
            <w:tcBorders>
              <w:right w:val="thinThickSmallGap" w:sz="24" w:space="0" w:color="auto"/>
            </w:tcBorders>
            <w:vAlign w:val="center"/>
          </w:tcPr>
          <w:p w:rsidR="00815445" w:rsidRPr="00C306AE" w:rsidRDefault="00815445" w:rsidP="00F14042">
            <w:pPr>
              <w:pStyle w:val="Heading5"/>
              <w:jc w:val="left"/>
              <w:rPr>
                <w:b w:val="0"/>
                <w:bCs w:val="0"/>
                <w:sz w:val="14"/>
                <w:szCs w:val="14"/>
              </w:rPr>
            </w:pPr>
          </w:p>
        </w:tc>
        <w:tc>
          <w:tcPr>
            <w:tcW w:w="1122" w:type="dxa"/>
            <w:vMerge/>
            <w:tcBorders>
              <w:left w:val="nil"/>
            </w:tcBorders>
            <w:vAlign w:val="center"/>
          </w:tcPr>
          <w:p w:rsidR="00815445" w:rsidRPr="00C306AE" w:rsidRDefault="00815445" w:rsidP="00F14042">
            <w:pPr>
              <w:jc w:val="center"/>
              <w:rPr>
                <w:sz w:val="14"/>
                <w:szCs w:val="14"/>
              </w:rPr>
            </w:pPr>
          </w:p>
        </w:tc>
        <w:tc>
          <w:tcPr>
            <w:tcW w:w="1683" w:type="dxa"/>
            <w:tcBorders>
              <w:left w:val="nil"/>
            </w:tcBorders>
            <w:vAlign w:val="center"/>
          </w:tcPr>
          <w:p w:rsidR="00815445" w:rsidRPr="00C306AE" w:rsidRDefault="00815445" w:rsidP="00F14042">
            <w:pPr>
              <w:rPr>
                <w:sz w:val="14"/>
                <w:szCs w:val="14"/>
              </w:rPr>
            </w:pPr>
            <w:r w:rsidRPr="00C306AE">
              <w:rPr>
                <w:sz w:val="14"/>
                <w:szCs w:val="14"/>
              </w:rPr>
              <w:t>FIZICĂ</w:t>
            </w:r>
          </w:p>
        </w:tc>
        <w:tc>
          <w:tcPr>
            <w:tcW w:w="2244" w:type="dxa"/>
            <w:vAlign w:val="center"/>
          </w:tcPr>
          <w:p w:rsidR="00815445" w:rsidRPr="00C306AE" w:rsidRDefault="00815445" w:rsidP="00F14042">
            <w:pPr>
              <w:rPr>
                <w:sz w:val="13"/>
                <w:szCs w:val="13"/>
              </w:rPr>
            </w:pPr>
            <w:r w:rsidRPr="00C306AE">
              <w:rPr>
                <w:sz w:val="13"/>
                <w:szCs w:val="13"/>
              </w:rPr>
              <w:t>Biofizică</w:t>
            </w:r>
          </w:p>
        </w:tc>
        <w:tc>
          <w:tcPr>
            <w:tcW w:w="1496" w:type="dxa"/>
            <w:vMerge/>
            <w:vAlign w:val="center"/>
          </w:tcPr>
          <w:p w:rsidR="00815445" w:rsidRPr="00C306AE" w:rsidRDefault="00815445" w:rsidP="00F14042">
            <w:pPr>
              <w:jc w:val="center"/>
              <w:rPr>
                <w:sz w:val="14"/>
                <w:szCs w:val="14"/>
              </w:rPr>
            </w:pPr>
          </w:p>
        </w:tc>
        <w:tc>
          <w:tcPr>
            <w:tcW w:w="3179" w:type="dxa"/>
            <w:vMerge/>
            <w:vAlign w:val="center"/>
          </w:tcPr>
          <w:p w:rsidR="00815445" w:rsidRPr="00C306AE" w:rsidRDefault="00815445" w:rsidP="00F84D76">
            <w:pPr>
              <w:numPr>
                <w:ilvl w:val="0"/>
                <w:numId w:val="110"/>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815445" w:rsidRPr="00C306AE"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F14042">
            <w:pPr>
              <w:pStyle w:val="Footer"/>
              <w:jc w:val="center"/>
              <w:rPr>
                <w:b/>
                <w:bCs/>
                <w:caps/>
                <w:sz w:val="14"/>
                <w:szCs w:val="14"/>
              </w:rPr>
            </w:pPr>
          </w:p>
        </w:tc>
      </w:tr>
      <w:tr w:rsidR="00C306AE" w:rsidRPr="00C306AE">
        <w:trPr>
          <w:cantSplit/>
          <w:trHeight w:val="66"/>
          <w:jc w:val="center"/>
        </w:trPr>
        <w:tc>
          <w:tcPr>
            <w:tcW w:w="1008" w:type="dxa"/>
            <w:vMerge/>
            <w:tcBorders>
              <w:left w:val="thinThickSmallGap" w:sz="24" w:space="0" w:color="auto"/>
            </w:tcBorders>
            <w:vAlign w:val="center"/>
          </w:tcPr>
          <w:p w:rsidR="00815445" w:rsidRPr="00C306AE"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F14042">
            <w:pPr>
              <w:rPr>
                <w:sz w:val="14"/>
                <w:szCs w:val="14"/>
              </w:rPr>
            </w:pPr>
          </w:p>
        </w:tc>
        <w:tc>
          <w:tcPr>
            <w:tcW w:w="935" w:type="dxa"/>
            <w:vMerge/>
            <w:tcBorders>
              <w:right w:val="thinThickSmallGap" w:sz="24" w:space="0" w:color="auto"/>
            </w:tcBorders>
            <w:vAlign w:val="center"/>
          </w:tcPr>
          <w:p w:rsidR="00815445" w:rsidRPr="00C306AE" w:rsidRDefault="00815445" w:rsidP="00F14042">
            <w:pPr>
              <w:pStyle w:val="Heading5"/>
              <w:jc w:val="left"/>
              <w:rPr>
                <w:b w:val="0"/>
                <w:bCs w:val="0"/>
                <w:sz w:val="14"/>
                <w:szCs w:val="14"/>
              </w:rPr>
            </w:pPr>
          </w:p>
        </w:tc>
        <w:tc>
          <w:tcPr>
            <w:tcW w:w="1122" w:type="dxa"/>
            <w:vMerge w:val="restart"/>
            <w:tcBorders>
              <w:left w:val="nil"/>
            </w:tcBorders>
            <w:vAlign w:val="center"/>
          </w:tcPr>
          <w:p w:rsidR="00815445" w:rsidRPr="00C306AE" w:rsidRDefault="00815445" w:rsidP="00F14042">
            <w:pPr>
              <w:jc w:val="center"/>
              <w:rPr>
                <w:sz w:val="14"/>
                <w:szCs w:val="14"/>
              </w:rPr>
            </w:pPr>
            <w:r w:rsidRPr="00C306AE">
              <w:rPr>
                <w:sz w:val="14"/>
                <w:szCs w:val="14"/>
              </w:rPr>
              <w:t xml:space="preserve">ŞTIINŢE </w:t>
            </w:r>
            <w:smartTag w:uri="urn:schemas-microsoft-com:office:smarttags" w:element="stockticker">
              <w:r w:rsidRPr="00C306AE">
                <w:rPr>
                  <w:sz w:val="14"/>
                  <w:szCs w:val="14"/>
                </w:rPr>
                <w:t>ALE</w:t>
              </w:r>
            </w:smartTag>
            <w:r w:rsidRPr="00C306AE">
              <w:rPr>
                <w:sz w:val="14"/>
                <w:szCs w:val="14"/>
              </w:rPr>
              <w:t xml:space="preserve"> NATURII</w:t>
            </w:r>
          </w:p>
        </w:tc>
        <w:tc>
          <w:tcPr>
            <w:tcW w:w="1683" w:type="dxa"/>
            <w:vMerge w:val="restart"/>
            <w:tcBorders>
              <w:left w:val="nil"/>
            </w:tcBorders>
            <w:vAlign w:val="center"/>
          </w:tcPr>
          <w:p w:rsidR="00815445" w:rsidRPr="00C306AE" w:rsidRDefault="00815445" w:rsidP="00F14042">
            <w:pPr>
              <w:rPr>
                <w:sz w:val="14"/>
                <w:szCs w:val="14"/>
              </w:rPr>
            </w:pPr>
            <w:r w:rsidRPr="00C306AE">
              <w:rPr>
                <w:sz w:val="14"/>
                <w:szCs w:val="14"/>
              </w:rPr>
              <w:t>BIOLOGIE</w:t>
            </w:r>
          </w:p>
        </w:tc>
        <w:tc>
          <w:tcPr>
            <w:tcW w:w="2244" w:type="dxa"/>
            <w:vAlign w:val="center"/>
          </w:tcPr>
          <w:p w:rsidR="00815445" w:rsidRPr="00C306AE" w:rsidRDefault="00815445" w:rsidP="00F14042">
            <w:pPr>
              <w:rPr>
                <w:sz w:val="13"/>
                <w:szCs w:val="13"/>
              </w:rPr>
            </w:pPr>
            <w:r w:rsidRPr="00C306AE">
              <w:rPr>
                <w:sz w:val="13"/>
                <w:szCs w:val="13"/>
              </w:rPr>
              <w:t>Biochimie</w:t>
            </w:r>
          </w:p>
        </w:tc>
        <w:tc>
          <w:tcPr>
            <w:tcW w:w="1496" w:type="dxa"/>
            <w:vMerge/>
            <w:vAlign w:val="center"/>
          </w:tcPr>
          <w:p w:rsidR="00815445" w:rsidRPr="00C306AE" w:rsidRDefault="00815445" w:rsidP="00F14042">
            <w:pPr>
              <w:jc w:val="center"/>
              <w:rPr>
                <w:sz w:val="14"/>
                <w:szCs w:val="14"/>
              </w:rPr>
            </w:pPr>
          </w:p>
        </w:tc>
        <w:tc>
          <w:tcPr>
            <w:tcW w:w="3179" w:type="dxa"/>
            <w:vMerge/>
            <w:vAlign w:val="center"/>
          </w:tcPr>
          <w:p w:rsidR="00815445" w:rsidRPr="00C306AE" w:rsidRDefault="00815445" w:rsidP="00F84D76">
            <w:pPr>
              <w:numPr>
                <w:ilvl w:val="0"/>
                <w:numId w:val="110"/>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815445" w:rsidRPr="00C306AE"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F14042">
            <w:pPr>
              <w:pStyle w:val="Footer"/>
              <w:jc w:val="center"/>
              <w:rPr>
                <w:b/>
                <w:bCs/>
                <w:caps/>
                <w:sz w:val="14"/>
                <w:szCs w:val="14"/>
              </w:rPr>
            </w:pPr>
          </w:p>
        </w:tc>
      </w:tr>
      <w:tr w:rsidR="00C306AE" w:rsidRPr="00C306AE">
        <w:trPr>
          <w:cantSplit/>
          <w:trHeight w:val="66"/>
          <w:jc w:val="center"/>
        </w:trPr>
        <w:tc>
          <w:tcPr>
            <w:tcW w:w="1008" w:type="dxa"/>
            <w:vMerge/>
            <w:tcBorders>
              <w:left w:val="thinThickSmallGap" w:sz="24" w:space="0" w:color="auto"/>
            </w:tcBorders>
            <w:vAlign w:val="center"/>
          </w:tcPr>
          <w:p w:rsidR="00815445" w:rsidRPr="00C306AE"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F14042">
            <w:pPr>
              <w:rPr>
                <w:sz w:val="14"/>
                <w:szCs w:val="14"/>
              </w:rPr>
            </w:pPr>
          </w:p>
        </w:tc>
        <w:tc>
          <w:tcPr>
            <w:tcW w:w="935" w:type="dxa"/>
            <w:vMerge/>
            <w:tcBorders>
              <w:right w:val="thinThickSmallGap" w:sz="24" w:space="0" w:color="auto"/>
            </w:tcBorders>
            <w:vAlign w:val="center"/>
          </w:tcPr>
          <w:p w:rsidR="00815445" w:rsidRPr="00C306AE" w:rsidRDefault="00815445" w:rsidP="00F14042">
            <w:pPr>
              <w:pStyle w:val="Heading5"/>
              <w:jc w:val="left"/>
              <w:rPr>
                <w:b w:val="0"/>
                <w:bCs w:val="0"/>
                <w:sz w:val="14"/>
                <w:szCs w:val="14"/>
              </w:rPr>
            </w:pPr>
          </w:p>
        </w:tc>
        <w:tc>
          <w:tcPr>
            <w:tcW w:w="1122" w:type="dxa"/>
            <w:vMerge/>
            <w:tcBorders>
              <w:left w:val="nil"/>
            </w:tcBorders>
            <w:vAlign w:val="center"/>
          </w:tcPr>
          <w:p w:rsidR="00815445" w:rsidRPr="00C306AE" w:rsidRDefault="00815445" w:rsidP="00F14042">
            <w:pPr>
              <w:jc w:val="center"/>
              <w:rPr>
                <w:sz w:val="14"/>
                <w:szCs w:val="14"/>
              </w:rPr>
            </w:pPr>
          </w:p>
        </w:tc>
        <w:tc>
          <w:tcPr>
            <w:tcW w:w="1683" w:type="dxa"/>
            <w:vMerge/>
            <w:tcBorders>
              <w:left w:val="nil"/>
            </w:tcBorders>
            <w:vAlign w:val="center"/>
          </w:tcPr>
          <w:p w:rsidR="00815445" w:rsidRPr="00C306AE" w:rsidRDefault="00815445" w:rsidP="00F14042">
            <w:pPr>
              <w:rPr>
                <w:sz w:val="14"/>
                <w:szCs w:val="14"/>
              </w:rPr>
            </w:pPr>
          </w:p>
        </w:tc>
        <w:tc>
          <w:tcPr>
            <w:tcW w:w="2244" w:type="dxa"/>
            <w:vAlign w:val="center"/>
          </w:tcPr>
          <w:p w:rsidR="00815445" w:rsidRPr="00C306AE" w:rsidRDefault="00815445" w:rsidP="00F14042">
            <w:pPr>
              <w:rPr>
                <w:sz w:val="13"/>
                <w:szCs w:val="13"/>
              </w:rPr>
            </w:pPr>
            <w:r w:rsidRPr="00C306AE">
              <w:rPr>
                <w:sz w:val="13"/>
                <w:szCs w:val="13"/>
              </w:rPr>
              <w:t>Biologie</w:t>
            </w:r>
          </w:p>
        </w:tc>
        <w:tc>
          <w:tcPr>
            <w:tcW w:w="1496" w:type="dxa"/>
            <w:vMerge/>
            <w:vAlign w:val="center"/>
          </w:tcPr>
          <w:p w:rsidR="00815445" w:rsidRPr="00C306AE" w:rsidRDefault="00815445" w:rsidP="00F14042">
            <w:pPr>
              <w:jc w:val="center"/>
              <w:rPr>
                <w:sz w:val="14"/>
                <w:szCs w:val="14"/>
              </w:rPr>
            </w:pPr>
          </w:p>
        </w:tc>
        <w:tc>
          <w:tcPr>
            <w:tcW w:w="3179" w:type="dxa"/>
            <w:vMerge/>
            <w:vAlign w:val="center"/>
          </w:tcPr>
          <w:p w:rsidR="00815445" w:rsidRPr="00C306AE" w:rsidRDefault="00815445" w:rsidP="00F84D76">
            <w:pPr>
              <w:numPr>
                <w:ilvl w:val="0"/>
                <w:numId w:val="110"/>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815445" w:rsidRPr="00C306AE"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F14042">
            <w:pPr>
              <w:pStyle w:val="Footer"/>
              <w:jc w:val="center"/>
              <w:rPr>
                <w:b/>
                <w:bCs/>
                <w:caps/>
                <w:sz w:val="14"/>
                <w:szCs w:val="14"/>
              </w:rPr>
            </w:pPr>
          </w:p>
        </w:tc>
      </w:tr>
      <w:tr w:rsidR="00C306AE" w:rsidRPr="00C306AE">
        <w:trPr>
          <w:cantSplit/>
          <w:trHeight w:val="69"/>
          <w:jc w:val="center"/>
        </w:trPr>
        <w:tc>
          <w:tcPr>
            <w:tcW w:w="1008" w:type="dxa"/>
            <w:vMerge/>
            <w:tcBorders>
              <w:left w:val="thinThickSmallGap" w:sz="24" w:space="0" w:color="auto"/>
            </w:tcBorders>
            <w:vAlign w:val="center"/>
          </w:tcPr>
          <w:p w:rsidR="00815445" w:rsidRPr="00C306AE"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F14042">
            <w:pPr>
              <w:rPr>
                <w:b/>
                <w:bCs/>
                <w:sz w:val="14"/>
                <w:szCs w:val="14"/>
              </w:rPr>
            </w:pPr>
          </w:p>
        </w:tc>
        <w:tc>
          <w:tcPr>
            <w:tcW w:w="935" w:type="dxa"/>
            <w:vMerge/>
            <w:tcBorders>
              <w:right w:val="thinThickSmallGap" w:sz="24" w:space="0" w:color="auto"/>
            </w:tcBorders>
            <w:vAlign w:val="center"/>
          </w:tcPr>
          <w:p w:rsidR="00815445" w:rsidRPr="00C306AE" w:rsidRDefault="00815445" w:rsidP="00F14042">
            <w:pPr>
              <w:pStyle w:val="Heading5"/>
              <w:jc w:val="left"/>
              <w:rPr>
                <w:sz w:val="14"/>
                <w:szCs w:val="14"/>
              </w:rPr>
            </w:pPr>
          </w:p>
        </w:tc>
        <w:tc>
          <w:tcPr>
            <w:tcW w:w="1122" w:type="dxa"/>
            <w:vMerge/>
            <w:tcBorders>
              <w:left w:val="nil"/>
            </w:tcBorders>
            <w:vAlign w:val="center"/>
          </w:tcPr>
          <w:p w:rsidR="00815445" w:rsidRPr="00C306AE" w:rsidRDefault="00815445" w:rsidP="00F14042">
            <w:pPr>
              <w:jc w:val="center"/>
              <w:rPr>
                <w:sz w:val="14"/>
                <w:szCs w:val="14"/>
              </w:rPr>
            </w:pPr>
          </w:p>
        </w:tc>
        <w:tc>
          <w:tcPr>
            <w:tcW w:w="1683" w:type="dxa"/>
            <w:vMerge w:val="restart"/>
            <w:tcBorders>
              <w:left w:val="nil"/>
            </w:tcBorders>
            <w:vAlign w:val="center"/>
          </w:tcPr>
          <w:p w:rsidR="00815445" w:rsidRPr="00C306AE" w:rsidRDefault="00815445" w:rsidP="00F14042">
            <w:pPr>
              <w:rPr>
                <w:sz w:val="14"/>
                <w:szCs w:val="14"/>
              </w:rPr>
            </w:pPr>
            <w:r w:rsidRPr="00C306AE">
              <w:rPr>
                <w:sz w:val="14"/>
                <w:szCs w:val="14"/>
              </w:rPr>
              <w:t>ŞTIINŢA MEDIULUI</w:t>
            </w:r>
          </w:p>
        </w:tc>
        <w:tc>
          <w:tcPr>
            <w:tcW w:w="2244" w:type="dxa"/>
            <w:vAlign w:val="center"/>
          </w:tcPr>
          <w:p w:rsidR="00815445" w:rsidRPr="00C306AE" w:rsidRDefault="00815445" w:rsidP="00F14042">
            <w:pPr>
              <w:rPr>
                <w:sz w:val="13"/>
                <w:szCs w:val="13"/>
              </w:rPr>
            </w:pPr>
            <w:r w:rsidRPr="00C306AE">
              <w:rPr>
                <w:sz w:val="13"/>
                <w:szCs w:val="13"/>
              </w:rPr>
              <w:t xml:space="preserve">Chimia mediului                       </w:t>
            </w:r>
          </w:p>
        </w:tc>
        <w:tc>
          <w:tcPr>
            <w:tcW w:w="1496" w:type="dxa"/>
            <w:vMerge/>
            <w:vAlign w:val="center"/>
          </w:tcPr>
          <w:p w:rsidR="00815445" w:rsidRPr="00C306AE" w:rsidRDefault="00815445" w:rsidP="00F14042">
            <w:pPr>
              <w:jc w:val="center"/>
              <w:rPr>
                <w:sz w:val="14"/>
                <w:szCs w:val="14"/>
              </w:rPr>
            </w:pPr>
          </w:p>
        </w:tc>
        <w:tc>
          <w:tcPr>
            <w:tcW w:w="3179" w:type="dxa"/>
            <w:vMerge/>
            <w:vAlign w:val="center"/>
          </w:tcPr>
          <w:p w:rsidR="00815445" w:rsidRPr="00C306AE" w:rsidRDefault="00815445" w:rsidP="00F84D76">
            <w:pPr>
              <w:numPr>
                <w:ilvl w:val="0"/>
                <w:numId w:val="110"/>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815445" w:rsidRPr="00C306AE"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F14042">
            <w:pPr>
              <w:pStyle w:val="Footer"/>
              <w:tabs>
                <w:tab w:val="clear" w:pos="4320"/>
                <w:tab w:val="clear" w:pos="8640"/>
              </w:tabs>
              <w:jc w:val="center"/>
              <w:rPr>
                <w:b/>
                <w:bCs/>
                <w:caps/>
                <w:sz w:val="14"/>
                <w:szCs w:val="14"/>
              </w:rPr>
            </w:pPr>
          </w:p>
        </w:tc>
      </w:tr>
      <w:tr w:rsidR="00C306AE" w:rsidRPr="00C306AE">
        <w:trPr>
          <w:cantSplit/>
          <w:trHeight w:val="156"/>
          <w:jc w:val="center"/>
        </w:trPr>
        <w:tc>
          <w:tcPr>
            <w:tcW w:w="1008" w:type="dxa"/>
            <w:vMerge/>
            <w:tcBorders>
              <w:left w:val="thinThickSmallGap" w:sz="24" w:space="0" w:color="auto"/>
            </w:tcBorders>
            <w:vAlign w:val="center"/>
          </w:tcPr>
          <w:p w:rsidR="00815445" w:rsidRPr="00C306AE"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F14042">
            <w:pPr>
              <w:rPr>
                <w:b/>
                <w:bCs/>
                <w:sz w:val="14"/>
                <w:szCs w:val="14"/>
              </w:rPr>
            </w:pPr>
          </w:p>
        </w:tc>
        <w:tc>
          <w:tcPr>
            <w:tcW w:w="935" w:type="dxa"/>
            <w:vMerge/>
            <w:tcBorders>
              <w:right w:val="thinThickSmallGap" w:sz="24" w:space="0" w:color="auto"/>
            </w:tcBorders>
            <w:vAlign w:val="center"/>
          </w:tcPr>
          <w:p w:rsidR="00815445" w:rsidRPr="00C306AE" w:rsidRDefault="00815445" w:rsidP="00F14042">
            <w:pPr>
              <w:pStyle w:val="Heading5"/>
              <w:jc w:val="left"/>
              <w:rPr>
                <w:sz w:val="14"/>
                <w:szCs w:val="14"/>
              </w:rPr>
            </w:pPr>
          </w:p>
        </w:tc>
        <w:tc>
          <w:tcPr>
            <w:tcW w:w="1122" w:type="dxa"/>
            <w:vMerge/>
            <w:tcBorders>
              <w:left w:val="nil"/>
            </w:tcBorders>
            <w:vAlign w:val="center"/>
          </w:tcPr>
          <w:p w:rsidR="00815445" w:rsidRPr="00C306AE" w:rsidRDefault="00815445" w:rsidP="00F14042">
            <w:pPr>
              <w:jc w:val="center"/>
              <w:rPr>
                <w:sz w:val="14"/>
                <w:szCs w:val="14"/>
              </w:rPr>
            </w:pPr>
          </w:p>
        </w:tc>
        <w:tc>
          <w:tcPr>
            <w:tcW w:w="1683" w:type="dxa"/>
            <w:vMerge/>
            <w:tcBorders>
              <w:left w:val="nil"/>
            </w:tcBorders>
            <w:vAlign w:val="center"/>
          </w:tcPr>
          <w:p w:rsidR="00815445" w:rsidRPr="00C306AE" w:rsidRDefault="00815445" w:rsidP="00F14042">
            <w:pPr>
              <w:rPr>
                <w:sz w:val="14"/>
                <w:szCs w:val="14"/>
              </w:rPr>
            </w:pPr>
          </w:p>
        </w:tc>
        <w:tc>
          <w:tcPr>
            <w:tcW w:w="2244" w:type="dxa"/>
            <w:vAlign w:val="center"/>
          </w:tcPr>
          <w:p w:rsidR="00815445" w:rsidRPr="00C306AE" w:rsidRDefault="00815445" w:rsidP="00F14042">
            <w:pPr>
              <w:rPr>
                <w:sz w:val="13"/>
                <w:szCs w:val="13"/>
              </w:rPr>
            </w:pPr>
            <w:r w:rsidRPr="00C306AE">
              <w:rPr>
                <w:sz w:val="13"/>
                <w:szCs w:val="13"/>
              </w:rPr>
              <w:t xml:space="preserve">Ecologie şi protecţia mediului        </w:t>
            </w:r>
          </w:p>
        </w:tc>
        <w:tc>
          <w:tcPr>
            <w:tcW w:w="1496" w:type="dxa"/>
            <w:vMerge/>
            <w:vAlign w:val="center"/>
          </w:tcPr>
          <w:p w:rsidR="00815445" w:rsidRPr="00C306AE" w:rsidRDefault="00815445" w:rsidP="00F14042">
            <w:pPr>
              <w:jc w:val="center"/>
              <w:rPr>
                <w:sz w:val="14"/>
                <w:szCs w:val="14"/>
              </w:rPr>
            </w:pPr>
          </w:p>
        </w:tc>
        <w:tc>
          <w:tcPr>
            <w:tcW w:w="3179" w:type="dxa"/>
            <w:vMerge/>
            <w:vAlign w:val="center"/>
          </w:tcPr>
          <w:p w:rsidR="00815445" w:rsidRPr="00C306AE" w:rsidRDefault="00815445" w:rsidP="00F14042">
            <w:pPr>
              <w:jc w:val="right"/>
              <w:rPr>
                <w:sz w:val="16"/>
                <w:szCs w:val="16"/>
              </w:rPr>
            </w:pPr>
          </w:p>
        </w:tc>
        <w:tc>
          <w:tcPr>
            <w:tcW w:w="748" w:type="dxa"/>
            <w:vMerge/>
            <w:tcBorders>
              <w:right w:val="thinThickSmallGap" w:sz="24" w:space="0" w:color="auto"/>
            </w:tcBorders>
            <w:vAlign w:val="center"/>
          </w:tcPr>
          <w:p w:rsidR="00815445" w:rsidRPr="00C306AE"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F14042">
            <w:pPr>
              <w:jc w:val="center"/>
              <w:rPr>
                <w:b/>
                <w:bCs/>
                <w:sz w:val="18"/>
                <w:szCs w:val="18"/>
              </w:rPr>
            </w:pPr>
          </w:p>
        </w:tc>
      </w:tr>
      <w:tr w:rsidR="00C306AE" w:rsidRPr="00C306AE">
        <w:trPr>
          <w:cantSplit/>
          <w:trHeight w:val="66"/>
          <w:jc w:val="center"/>
        </w:trPr>
        <w:tc>
          <w:tcPr>
            <w:tcW w:w="1008" w:type="dxa"/>
            <w:vMerge/>
            <w:tcBorders>
              <w:left w:val="thinThickSmallGap" w:sz="24" w:space="0" w:color="auto"/>
            </w:tcBorders>
            <w:vAlign w:val="center"/>
          </w:tcPr>
          <w:p w:rsidR="00815445" w:rsidRPr="00C306AE"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F14042">
            <w:pPr>
              <w:rPr>
                <w:b/>
                <w:bCs/>
                <w:sz w:val="14"/>
                <w:szCs w:val="14"/>
              </w:rPr>
            </w:pPr>
          </w:p>
        </w:tc>
        <w:tc>
          <w:tcPr>
            <w:tcW w:w="935" w:type="dxa"/>
            <w:vMerge/>
            <w:tcBorders>
              <w:right w:val="thinThickSmallGap" w:sz="24" w:space="0" w:color="auto"/>
            </w:tcBorders>
            <w:vAlign w:val="center"/>
          </w:tcPr>
          <w:p w:rsidR="00815445" w:rsidRPr="00C306AE" w:rsidRDefault="00815445" w:rsidP="00F14042">
            <w:pPr>
              <w:pStyle w:val="Heading5"/>
              <w:jc w:val="left"/>
              <w:rPr>
                <w:sz w:val="14"/>
                <w:szCs w:val="14"/>
              </w:rPr>
            </w:pPr>
          </w:p>
        </w:tc>
        <w:tc>
          <w:tcPr>
            <w:tcW w:w="1122" w:type="dxa"/>
            <w:vMerge/>
            <w:tcBorders>
              <w:left w:val="nil"/>
            </w:tcBorders>
            <w:vAlign w:val="center"/>
          </w:tcPr>
          <w:p w:rsidR="00815445" w:rsidRPr="00C306AE" w:rsidRDefault="00815445" w:rsidP="00F14042">
            <w:pPr>
              <w:jc w:val="center"/>
              <w:rPr>
                <w:sz w:val="14"/>
                <w:szCs w:val="14"/>
              </w:rPr>
            </w:pPr>
          </w:p>
        </w:tc>
        <w:tc>
          <w:tcPr>
            <w:tcW w:w="1683" w:type="dxa"/>
            <w:vMerge/>
            <w:tcBorders>
              <w:left w:val="nil"/>
            </w:tcBorders>
            <w:vAlign w:val="center"/>
          </w:tcPr>
          <w:p w:rsidR="00815445" w:rsidRPr="00C306AE" w:rsidRDefault="00815445" w:rsidP="00F14042">
            <w:pPr>
              <w:rPr>
                <w:sz w:val="14"/>
                <w:szCs w:val="14"/>
              </w:rPr>
            </w:pPr>
          </w:p>
        </w:tc>
        <w:tc>
          <w:tcPr>
            <w:tcW w:w="2244" w:type="dxa"/>
            <w:vAlign w:val="center"/>
          </w:tcPr>
          <w:p w:rsidR="00815445" w:rsidRPr="00C306AE" w:rsidRDefault="00815445" w:rsidP="00F14042">
            <w:pPr>
              <w:rPr>
                <w:sz w:val="13"/>
                <w:szCs w:val="13"/>
              </w:rPr>
            </w:pPr>
            <w:r w:rsidRPr="00C306AE">
              <w:rPr>
                <w:sz w:val="13"/>
                <w:szCs w:val="13"/>
              </w:rPr>
              <w:t xml:space="preserve">Geografia mediului                    </w:t>
            </w:r>
          </w:p>
        </w:tc>
        <w:tc>
          <w:tcPr>
            <w:tcW w:w="1496" w:type="dxa"/>
            <w:vMerge/>
            <w:vAlign w:val="center"/>
          </w:tcPr>
          <w:p w:rsidR="00815445" w:rsidRPr="00C306AE" w:rsidRDefault="00815445" w:rsidP="00F14042">
            <w:pPr>
              <w:jc w:val="center"/>
              <w:rPr>
                <w:sz w:val="14"/>
                <w:szCs w:val="14"/>
              </w:rPr>
            </w:pPr>
          </w:p>
        </w:tc>
        <w:tc>
          <w:tcPr>
            <w:tcW w:w="3179" w:type="dxa"/>
            <w:vMerge/>
            <w:vAlign w:val="center"/>
          </w:tcPr>
          <w:p w:rsidR="00815445" w:rsidRPr="00C306AE" w:rsidRDefault="00815445" w:rsidP="00F14042">
            <w:pPr>
              <w:jc w:val="right"/>
              <w:rPr>
                <w:sz w:val="16"/>
                <w:szCs w:val="16"/>
              </w:rPr>
            </w:pPr>
          </w:p>
        </w:tc>
        <w:tc>
          <w:tcPr>
            <w:tcW w:w="748" w:type="dxa"/>
            <w:vMerge/>
            <w:tcBorders>
              <w:right w:val="thinThickSmallGap" w:sz="24" w:space="0" w:color="auto"/>
            </w:tcBorders>
            <w:vAlign w:val="center"/>
          </w:tcPr>
          <w:p w:rsidR="00815445" w:rsidRPr="00C306AE"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F14042">
            <w:pPr>
              <w:jc w:val="center"/>
              <w:rPr>
                <w:b/>
                <w:bCs/>
                <w:sz w:val="18"/>
                <w:szCs w:val="18"/>
              </w:rPr>
            </w:pPr>
          </w:p>
        </w:tc>
      </w:tr>
      <w:tr w:rsidR="00C306AE" w:rsidRPr="00C306AE">
        <w:trPr>
          <w:cantSplit/>
          <w:trHeight w:val="164"/>
          <w:jc w:val="center"/>
        </w:trPr>
        <w:tc>
          <w:tcPr>
            <w:tcW w:w="1008" w:type="dxa"/>
            <w:vMerge/>
            <w:tcBorders>
              <w:left w:val="thinThickSmallGap" w:sz="24" w:space="0" w:color="auto"/>
            </w:tcBorders>
            <w:vAlign w:val="center"/>
          </w:tcPr>
          <w:p w:rsidR="00815445" w:rsidRPr="00C306AE"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F14042">
            <w:pPr>
              <w:rPr>
                <w:b/>
                <w:bCs/>
                <w:sz w:val="14"/>
                <w:szCs w:val="14"/>
              </w:rPr>
            </w:pPr>
          </w:p>
        </w:tc>
        <w:tc>
          <w:tcPr>
            <w:tcW w:w="935" w:type="dxa"/>
            <w:vMerge/>
            <w:tcBorders>
              <w:right w:val="thinThickSmallGap" w:sz="24" w:space="0" w:color="auto"/>
            </w:tcBorders>
            <w:vAlign w:val="center"/>
          </w:tcPr>
          <w:p w:rsidR="00815445" w:rsidRPr="00C306AE" w:rsidRDefault="00815445" w:rsidP="00F14042">
            <w:pPr>
              <w:pStyle w:val="Heading5"/>
              <w:jc w:val="left"/>
              <w:rPr>
                <w:sz w:val="14"/>
                <w:szCs w:val="14"/>
              </w:rPr>
            </w:pPr>
          </w:p>
        </w:tc>
        <w:tc>
          <w:tcPr>
            <w:tcW w:w="1122" w:type="dxa"/>
            <w:vMerge/>
            <w:tcBorders>
              <w:left w:val="nil"/>
            </w:tcBorders>
            <w:vAlign w:val="center"/>
          </w:tcPr>
          <w:p w:rsidR="00815445" w:rsidRPr="00C306AE" w:rsidRDefault="00815445" w:rsidP="00F14042">
            <w:pPr>
              <w:jc w:val="center"/>
              <w:rPr>
                <w:sz w:val="14"/>
                <w:szCs w:val="14"/>
              </w:rPr>
            </w:pPr>
          </w:p>
        </w:tc>
        <w:tc>
          <w:tcPr>
            <w:tcW w:w="1683" w:type="dxa"/>
            <w:vMerge/>
            <w:tcBorders>
              <w:left w:val="nil"/>
            </w:tcBorders>
            <w:vAlign w:val="center"/>
          </w:tcPr>
          <w:p w:rsidR="00815445" w:rsidRPr="00C306AE" w:rsidRDefault="00815445" w:rsidP="00F14042">
            <w:pPr>
              <w:rPr>
                <w:sz w:val="14"/>
                <w:szCs w:val="14"/>
              </w:rPr>
            </w:pPr>
          </w:p>
        </w:tc>
        <w:tc>
          <w:tcPr>
            <w:tcW w:w="2244" w:type="dxa"/>
            <w:vAlign w:val="center"/>
          </w:tcPr>
          <w:p w:rsidR="00815445" w:rsidRPr="00C306AE" w:rsidRDefault="00815445" w:rsidP="00F14042">
            <w:pPr>
              <w:rPr>
                <w:sz w:val="13"/>
                <w:szCs w:val="13"/>
              </w:rPr>
            </w:pPr>
            <w:r w:rsidRPr="00C306AE">
              <w:rPr>
                <w:sz w:val="13"/>
                <w:szCs w:val="13"/>
              </w:rPr>
              <w:t xml:space="preserve">Fizica mediului                       </w:t>
            </w:r>
          </w:p>
        </w:tc>
        <w:tc>
          <w:tcPr>
            <w:tcW w:w="1496" w:type="dxa"/>
            <w:vMerge/>
            <w:vAlign w:val="center"/>
          </w:tcPr>
          <w:p w:rsidR="00815445" w:rsidRPr="00C306AE" w:rsidRDefault="00815445" w:rsidP="00F14042">
            <w:pPr>
              <w:jc w:val="center"/>
              <w:rPr>
                <w:sz w:val="14"/>
                <w:szCs w:val="14"/>
              </w:rPr>
            </w:pPr>
          </w:p>
        </w:tc>
        <w:tc>
          <w:tcPr>
            <w:tcW w:w="3179" w:type="dxa"/>
            <w:vMerge/>
            <w:vAlign w:val="center"/>
          </w:tcPr>
          <w:p w:rsidR="00815445" w:rsidRPr="00C306AE" w:rsidRDefault="00815445" w:rsidP="00F14042">
            <w:pPr>
              <w:jc w:val="right"/>
              <w:rPr>
                <w:sz w:val="16"/>
                <w:szCs w:val="16"/>
              </w:rPr>
            </w:pPr>
          </w:p>
        </w:tc>
        <w:tc>
          <w:tcPr>
            <w:tcW w:w="748" w:type="dxa"/>
            <w:vMerge/>
            <w:tcBorders>
              <w:right w:val="thinThickSmallGap" w:sz="24" w:space="0" w:color="auto"/>
            </w:tcBorders>
            <w:vAlign w:val="center"/>
          </w:tcPr>
          <w:p w:rsidR="00815445" w:rsidRPr="00C306AE"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F14042">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815445" w:rsidRPr="00C306AE"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F14042">
            <w:pPr>
              <w:rPr>
                <w:b/>
                <w:bCs/>
                <w:sz w:val="14"/>
                <w:szCs w:val="14"/>
              </w:rPr>
            </w:pPr>
          </w:p>
        </w:tc>
        <w:tc>
          <w:tcPr>
            <w:tcW w:w="935" w:type="dxa"/>
            <w:vMerge/>
            <w:tcBorders>
              <w:right w:val="thinThickSmallGap" w:sz="24" w:space="0" w:color="auto"/>
            </w:tcBorders>
            <w:vAlign w:val="center"/>
          </w:tcPr>
          <w:p w:rsidR="00815445" w:rsidRPr="00C306AE" w:rsidRDefault="00815445" w:rsidP="00F14042">
            <w:pPr>
              <w:pStyle w:val="Heading5"/>
              <w:jc w:val="left"/>
              <w:rPr>
                <w:sz w:val="14"/>
                <w:szCs w:val="14"/>
              </w:rPr>
            </w:pPr>
          </w:p>
        </w:tc>
        <w:tc>
          <w:tcPr>
            <w:tcW w:w="1122" w:type="dxa"/>
            <w:vMerge/>
            <w:tcBorders>
              <w:left w:val="nil"/>
            </w:tcBorders>
            <w:vAlign w:val="center"/>
          </w:tcPr>
          <w:p w:rsidR="00815445" w:rsidRPr="00C306AE" w:rsidRDefault="00815445" w:rsidP="00F14042">
            <w:pPr>
              <w:jc w:val="center"/>
              <w:rPr>
                <w:sz w:val="14"/>
                <w:szCs w:val="14"/>
              </w:rPr>
            </w:pPr>
          </w:p>
        </w:tc>
        <w:tc>
          <w:tcPr>
            <w:tcW w:w="1683" w:type="dxa"/>
            <w:vMerge/>
            <w:tcBorders>
              <w:left w:val="nil"/>
            </w:tcBorders>
            <w:vAlign w:val="center"/>
          </w:tcPr>
          <w:p w:rsidR="00815445" w:rsidRPr="00C306AE" w:rsidRDefault="00815445" w:rsidP="00F14042">
            <w:pPr>
              <w:rPr>
                <w:sz w:val="14"/>
                <w:szCs w:val="14"/>
              </w:rPr>
            </w:pPr>
          </w:p>
        </w:tc>
        <w:tc>
          <w:tcPr>
            <w:tcW w:w="2244" w:type="dxa"/>
            <w:vAlign w:val="center"/>
          </w:tcPr>
          <w:p w:rsidR="00815445" w:rsidRPr="00C306AE" w:rsidRDefault="00815445" w:rsidP="00F14042">
            <w:pPr>
              <w:rPr>
                <w:sz w:val="13"/>
                <w:szCs w:val="13"/>
              </w:rPr>
            </w:pPr>
            <w:r w:rsidRPr="00C306AE">
              <w:rPr>
                <w:sz w:val="13"/>
                <w:szCs w:val="13"/>
              </w:rPr>
              <w:t xml:space="preserve">Ştiinţa mediului                      </w:t>
            </w:r>
          </w:p>
        </w:tc>
        <w:tc>
          <w:tcPr>
            <w:tcW w:w="1496" w:type="dxa"/>
            <w:vMerge/>
            <w:vAlign w:val="center"/>
          </w:tcPr>
          <w:p w:rsidR="00815445" w:rsidRPr="00C306AE" w:rsidRDefault="00815445" w:rsidP="00F14042">
            <w:pPr>
              <w:jc w:val="center"/>
              <w:rPr>
                <w:sz w:val="14"/>
                <w:szCs w:val="14"/>
              </w:rPr>
            </w:pPr>
          </w:p>
        </w:tc>
        <w:tc>
          <w:tcPr>
            <w:tcW w:w="3179" w:type="dxa"/>
            <w:vMerge/>
            <w:vAlign w:val="center"/>
          </w:tcPr>
          <w:p w:rsidR="00815445" w:rsidRPr="00C306AE" w:rsidRDefault="00815445" w:rsidP="00F14042">
            <w:pPr>
              <w:jc w:val="right"/>
              <w:rPr>
                <w:sz w:val="16"/>
                <w:szCs w:val="16"/>
              </w:rPr>
            </w:pPr>
          </w:p>
        </w:tc>
        <w:tc>
          <w:tcPr>
            <w:tcW w:w="748" w:type="dxa"/>
            <w:vMerge/>
            <w:tcBorders>
              <w:right w:val="thinThickSmallGap" w:sz="24" w:space="0" w:color="auto"/>
            </w:tcBorders>
            <w:vAlign w:val="center"/>
          </w:tcPr>
          <w:p w:rsidR="00815445" w:rsidRPr="00C306AE"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F14042">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815445" w:rsidRPr="00C306AE"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F14042">
            <w:pPr>
              <w:rPr>
                <w:b/>
                <w:bCs/>
                <w:sz w:val="14"/>
                <w:szCs w:val="14"/>
              </w:rPr>
            </w:pPr>
          </w:p>
        </w:tc>
        <w:tc>
          <w:tcPr>
            <w:tcW w:w="935" w:type="dxa"/>
            <w:vMerge/>
            <w:tcBorders>
              <w:right w:val="thinThickSmallGap" w:sz="24" w:space="0" w:color="auto"/>
            </w:tcBorders>
            <w:vAlign w:val="center"/>
          </w:tcPr>
          <w:p w:rsidR="00815445" w:rsidRPr="00C306AE" w:rsidRDefault="00815445" w:rsidP="00F14042">
            <w:pPr>
              <w:pStyle w:val="Heading5"/>
              <w:jc w:val="left"/>
              <w:rPr>
                <w:sz w:val="14"/>
                <w:szCs w:val="14"/>
              </w:rPr>
            </w:pPr>
          </w:p>
        </w:tc>
        <w:tc>
          <w:tcPr>
            <w:tcW w:w="1122" w:type="dxa"/>
            <w:vMerge/>
            <w:tcBorders>
              <w:left w:val="nil"/>
            </w:tcBorders>
            <w:vAlign w:val="center"/>
          </w:tcPr>
          <w:p w:rsidR="00815445" w:rsidRPr="00C306AE" w:rsidRDefault="00815445" w:rsidP="00F14042">
            <w:pPr>
              <w:jc w:val="center"/>
              <w:rPr>
                <w:sz w:val="14"/>
                <w:szCs w:val="14"/>
              </w:rPr>
            </w:pPr>
          </w:p>
        </w:tc>
        <w:tc>
          <w:tcPr>
            <w:tcW w:w="1683" w:type="dxa"/>
            <w:tcBorders>
              <w:left w:val="nil"/>
            </w:tcBorders>
            <w:vAlign w:val="center"/>
          </w:tcPr>
          <w:p w:rsidR="00815445" w:rsidRPr="00C306AE" w:rsidRDefault="00815445" w:rsidP="007645E4">
            <w:pPr>
              <w:rPr>
                <w:sz w:val="14"/>
                <w:szCs w:val="14"/>
              </w:rPr>
            </w:pPr>
            <w:r w:rsidRPr="00C306AE">
              <w:rPr>
                <w:sz w:val="14"/>
                <w:szCs w:val="14"/>
              </w:rPr>
              <w:t>GEOGRAFIE</w:t>
            </w:r>
          </w:p>
        </w:tc>
        <w:tc>
          <w:tcPr>
            <w:tcW w:w="2244" w:type="dxa"/>
            <w:vAlign w:val="center"/>
          </w:tcPr>
          <w:p w:rsidR="00815445" w:rsidRPr="00C306AE" w:rsidRDefault="00815445" w:rsidP="007645E4">
            <w:pPr>
              <w:rPr>
                <w:sz w:val="13"/>
                <w:szCs w:val="13"/>
              </w:rPr>
            </w:pPr>
            <w:r w:rsidRPr="00C306AE">
              <w:rPr>
                <w:sz w:val="13"/>
                <w:szCs w:val="13"/>
              </w:rPr>
              <w:t>Hidrologie şi meteorologie</w:t>
            </w:r>
          </w:p>
        </w:tc>
        <w:tc>
          <w:tcPr>
            <w:tcW w:w="1496" w:type="dxa"/>
            <w:vMerge/>
            <w:vAlign w:val="center"/>
          </w:tcPr>
          <w:p w:rsidR="00815445" w:rsidRPr="00C306AE" w:rsidRDefault="00815445" w:rsidP="00F14042">
            <w:pPr>
              <w:jc w:val="center"/>
              <w:rPr>
                <w:sz w:val="14"/>
                <w:szCs w:val="14"/>
              </w:rPr>
            </w:pPr>
          </w:p>
        </w:tc>
        <w:tc>
          <w:tcPr>
            <w:tcW w:w="3179" w:type="dxa"/>
            <w:vMerge/>
            <w:vAlign w:val="center"/>
          </w:tcPr>
          <w:p w:rsidR="00815445" w:rsidRPr="00C306AE" w:rsidRDefault="00815445" w:rsidP="00F14042">
            <w:pPr>
              <w:jc w:val="right"/>
              <w:rPr>
                <w:sz w:val="16"/>
                <w:szCs w:val="16"/>
              </w:rPr>
            </w:pPr>
          </w:p>
        </w:tc>
        <w:tc>
          <w:tcPr>
            <w:tcW w:w="748" w:type="dxa"/>
            <w:vMerge/>
            <w:tcBorders>
              <w:right w:val="thinThickSmallGap" w:sz="24" w:space="0" w:color="auto"/>
            </w:tcBorders>
            <w:vAlign w:val="center"/>
          </w:tcPr>
          <w:p w:rsidR="00815445" w:rsidRPr="00C306AE"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F14042">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815445" w:rsidRPr="00C306AE"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F14042">
            <w:pPr>
              <w:rPr>
                <w:b/>
                <w:bCs/>
                <w:sz w:val="14"/>
                <w:szCs w:val="14"/>
              </w:rPr>
            </w:pPr>
          </w:p>
        </w:tc>
        <w:tc>
          <w:tcPr>
            <w:tcW w:w="935" w:type="dxa"/>
            <w:vMerge/>
            <w:tcBorders>
              <w:right w:val="thinThickSmallGap" w:sz="24" w:space="0" w:color="auto"/>
            </w:tcBorders>
            <w:vAlign w:val="center"/>
          </w:tcPr>
          <w:p w:rsidR="00815445" w:rsidRPr="00C306AE" w:rsidRDefault="00815445" w:rsidP="00F14042">
            <w:pPr>
              <w:pStyle w:val="Heading5"/>
              <w:jc w:val="left"/>
              <w:rPr>
                <w:sz w:val="14"/>
                <w:szCs w:val="14"/>
              </w:rPr>
            </w:pPr>
          </w:p>
        </w:tc>
        <w:tc>
          <w:tcPr>
            <w:tcW w:w="1122" w:type="dxa"/>
            <w:vMerge/>
            <w:tcBorders>
              <w:left w:val="nil"/>
            </w:tcBorders>
            <w:vAlign w:val="center"/>
          </w:tcPr>
          <w:p w:rsidR="00815445" w:rsidRPr="00C306AE" w:rsidRDefault="00815445" w:rsidP="00F14042">
            <w:pPr>
              <w:jc w:val="center"/>
              <w:rPr>
                <w:sz w:val="14"/>
                <w:szCs w:val="14"/>
              </w:rPr>
            </w:pPr>
          </w:p>
        </w:tc>
        <w:tc>
          <w:tcPr>
            <w:tcW w:w="1683" w:type="dxa"/>
            <w:vMerge w:val="restart"/>
            <w:tcBorders>
              <w:left w:val="nil"/>
            </w:tcBorders>
            <w:vAlign w:val="center"/>
          </w:tcPr>
          <w:p w:rsidR="00815445" w:rsidRPr="00C306AE" w:rsidRDefault="00815445" w:rsidP="00F14042">
            <w:pPr>
              <w:rPr>
                <w:sz w:val="14"/>
                <w:szCs w:val="14"/>
              </w:rPr>
            </w:pPr>
            <w:r w:rsidRPr="00C306AE">
              <w:rPr>
                <w:sz w:val="14"/>
                <w:szCs w:val="14"/>
              </w:rPr>
              <w:t>GEOLOGIE</w:t>
            </w:r>
          </w:p>
        </w:tc>
        <w:tc>
          <w:tcPr>
            <w:tcW w:w="2244" w:type="dxa"/>
            <w:vAlign w:val="center"/>
          </w:tcPr>
          <w:p w:rsidR="00815445" w:rsidRPr="00C306AE" w:rsidRDefault="00815445" w:rsidP="00F14042">
            <w:pPr>
              <w:rPr>
                <w:sz w:val="13"/>
                <w:szCs w:val="13"/>
              </w:rPr>
            </w:pPr>
            <w:r w:rsidRPr="00C306AE">
              <w:rPr>
                <w:sz w:val="13"/>
                <w:szCs w:val="13"/>
              </w:rPr>
              <w:t xml:space="preserve">Geologie </w:t>
            </w:r>
          </w:p>
        </w:tc>
        <w:tc>
          <w:tcPr>
            <w:tcW w:w="1496" w:type="dxa"/>
            <w:vMerge/>
            <w:vAlign w:val="center"/>
          </w:tcPr>
          <w:p w:rsidR="00815445" w:rsidRPr="00C306AE" w:rsidRDefault="00815445" w:rsidP="00F14042">
            <w:pPr>
              <w:jc w:val="center"/>
              <w:rPr>
                <w:sz w:val="14"/>
                <w:szCs w:val="14"/>
              </w:rPr>
            </w:pPr>
          </w:p>
        </w:tc>
        <w:tc>
          <w:tcPr>
            <w:tcW w:w="3179" w:type="dxa"/>
            <w:vMerge/>
            <w:vAlign w:val="center"/>
          </w:tcPr>
          <w:p w:rsidR="00815445" w:rsidRPr="00C306AE" w:rsidRDefault="00815445" w:rsidP="00F14042">
            <w:pPr>
              <w:jc w:val="right"/>
              <w:rPr>
                <w:sz w:val="16"/>
                <w:szCs w:val="16"/>
              </w:rPr>
            </w:pPr>
          </w:p>
        </w:tc>
        <w:tc>
          <w:tcPr>
            <w:tcW w:w="748" w:type="dxa"/>
            <w:vMerge/>
            <w:tcBorders>
              <w:right w:val="thinThickSmallGap" w:sz="24" w:space="0" w:color="auto"/>
            </w:tcBorders>
            <w:vAlign w:val="center"/>
          </w:tcPr>
          <w:p w:rsidR="00815445" w:rsidRPr="00C306AE"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F14042">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815445" w:rsidRPr="00C306AE"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F14042">
            <w:pPr>
              <w:rPr>
                <w:b/>
                <w:bCs/>
                <w:sz w:val="14"/>
                <w:szCs w:val="14"/>
              </w:rPr>
            </w:pPr>
          </w:p>
        </w:tc>
        <w:tc>
          <w:tcPr>
            <w:tcW w:w="935" w:type="dxa"/>
            <w:vMerge/>
            <w:tcBorders>
              <w:right w:val="thinThickSmallGap" w:sz="24" w:space="0" w:color="auto"/>
            </w:tcBorders>
            <w:vAlign w:val="center"/>
          </w:tcPr>
          <w:p w:rsidR="00815445" w:rsidRPr="00C306AE" w:rsidRDefault="00815445" w:rsidP="00F14042">
            <w:pPr>
              <w:pStyle w:val="Heading5"/>
              <w:jc w:val="left"/>
              <w:rPr>
                <w:sz w:val="14"/>
                <w:szCs w:val="14"/>
              </w:rPr>
            </w:pPr>
          </w:p>
        </w:tc>
        <w:tc>
          <w:tcPr>
            <w:tcW w:w="1122" w:type="dxa"/>
            <w:vMerge/>
            <w:tcBorders>
              <w:left w:val="nil"/>
            </w:tcBorders>
            <w:vAlign w:val="center"/>
          </w:tcPr>
          <w:p w:rsidR="00815445" w:rsidRPr="00C306AE" w:rsidRDefault="00815445" w:rsidP="00F14042">
            <w:pPr>
              <w:jc w:val="center"/>
              <w:rPr>
                <w:sz w:val="14"/>
                <w:szCs w:val="14"/>
              </w:rPr>
            </w:pPr>
          </w:p>
        </w:tc>
        <w:tc>
          <w:tcPr>
            <w:tcW w:w="1683" w:type="dxa"/>
            <w:vMerge/>
            <w:tcBorders>
              <w:left w:val="nil"/>
            </w:tcBorders>
            <w:vAlign w:val="center"/>
          </w:tcPr>
          <w:p w:rsidR="00815445" w:rsidRPr="00C306AE" w:rsidRDefault="00815445" w:rsidP="00F14042">
            <w:pPr>
              <w:rPr>
                <w:sz w:val="14"/>
                <w:szCs w:val="14"/>
              </w:rPr>
            </w:pPr>
          </w:p>
        </w:tc>
        <w:tc>
          <w:tcPr>
            <w:tcW w:w="2244" w:type="dxa"/>
            <w:vAlign w:val="center"/>
          </w:tcPr>
          <w:p w:rsidR="00815445" w:rsidRPr="00C306AE" w:rsidRDefault="00815445" w:rsidP="00F14042">
            <w:pPr>
              <w:rPr>
                <w:sz w:val="13"/>
                <w:szCs w:val="13"/>
              </w:rPr>
            </w:pPr>
            <w:r w:rsidRPr="00C306AE">
              <w:rPr>
                <w:sz w:val="13"/>
                <w:szCs w:val="13"/>
              </w:rPr>
              <w:t>Geochimie</w:t>
            </w:r>
          </w:p>
        </w:tc>
        <w:tc>
          <w:tcPr>
            <w:tcW w:w="1496" w:type="dxa"/>
            <w:vMerge/>
            <w:vAlign w:val="center"/>
          </w:tcPr>
          <w:p w:rsidR="00815445" w:rsidRPr="00C306AE" w:rsidRDefault="00815445" w:rsidP="00F14042">
            <w:pPr>
              <w:jc w:val="center"/>
              <w:rPr>
                <w:sz w:val="14"/>
                <w:szCs w:val="14"/>
              </w:rPr>
            </w:pPr>
          </w:p>
        </w:tc>
        <w:tc>
          <w:tcPr>
            <w:tcW w:w="3179" w:type="dxa"/>
            <w:vMerge/>
            <w:vAlign w:val="center"/>
          </w:tcPr>
          <w:p w:rsidR="00815445" w:rsidRPr="00C306AE" w:rsidRDefault="00815445" w:rsidP="00F14042">
            <w:pPr>
              <w:jc w:val="right"/>
              <w:rPr>
                <w:sz w:val="16"/>
                <w:szCs w:val="16"/>
              </w:rPr>
            </w:pPr>
          </w:p>
        </w:tc>
        <w:tc>
          <w:tcPr>
            <w:tcW w:w="748" w:type="dxa"/>
            <w:vMerge/>
            <w:tcBorders>
              <w:right w:val="thinThickSmallGap" w:sz="24" w:space="0" w:color="auto"/>
            </w:tcBorders>
            <w:vAlign w:val="center"/>
          </w:tcPr>
          <w:p w:rsidR="00815445" w:rsidRPr="00C306AE"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F14042">
            <w:pPr>
              <w:jc w:val="center"/>
              <w:rPr>
                <w:b/>
                <w:bCs/>
                <w:sz w:val="18"/>
                <w:szCs w:val="18"/>
              </w:rPr>
            </w:pPr>
          </w:p>
        </w:tc>
      </w:tr>
      <w:tr w:rsidR="00C306AE" w:rsidRPr="00C306AE">
        <w:trPr>
          <w:cantSplit/>
          <w:trHeight w:val="189"/>
          <w:jc w:val="center"/>
        </w:trPr>
        <w:tc>
          <w:tcPr>
            <w:tcW w:w="1008" w:type="dxa"/>
            <w:vMerge/>
            <w:tcBorders>
              <w:left w:val="thinThickSmallGap" w:sz="24" w:space="0" w:color="auto"/>
            </w:tcBorders>
            <w:vAlign w:val="center"/>
          </w:tcPr>
          <w:p w:rsidR="00815445" w:rsidRPr="00C306AE"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F14042">
            <w:pPr>
              <w:rPr>
                <w:b/>
                <w:bCs/>
                <w:sz w:val="14"/>
                <w:szCs w:val="14"/>
              </w:rPr>
            </w:pPr>
          </w:p>
        </w:tc>
        <w:tc>
          <w:tcPr>
            <w:tcW w:w="935" w:type="dxa"/>
            <w:vMerge/>
            <w:tcBorders>
              <w:right w:val="thinThickSmallGap" w:sz="24" w:space="0" w:color="auto"/>
            </w:tcBorders>
            <w:vAlign w:val="center"/>
          </w:tcPr>
          <w:p w:rsidR="00815445" w:rsidRPr="00C306AE" w:rsidRDefault="00815445" w:rsidP="00F14042">
            <w:pPr>
              <w:pStyle w:val="Heading5"/>
              <w:jc w:val="left"/>
              <w:rPr>
                <w:sz w:val="14"/>
                <w:szCs w:val="14"/>
              </w:rPr>
            </w:pPr>
          </w:p>
        </w:tc>
        <w:tc>
          <w:tcPr>
            <w:tcW w:w="1122" w:type="dxa"/>
            <w:vMerge w:val="restart"/>
            <w:tcBorders>
              <w:left w:val="nil"/>
            </w:tcBorders>
            <w:vAlign w:val="center"/>
          </w:tcPr>
          <w:p w:rsidR="00815445" w:rsidRPr="00C306AE" w:rsidRDefault="00815445" w:rsidP="00F14042">
            <w:pPr>
              <w:jc w:val="center"/>
              <w:rPr>
                <w:sz w:val="14"/>
                <w:szCs w:val="14"/>
              </w:rPr>
            </w:pPr>
            <w:r w:rsidRPr="00C306AE">
              <w:rPr>
                <w:sz w:val="14"/>
                <w:szCs w:val="14"/>
              </w:rPr>
              <w:t>ŞTIINŢE INGINEREŞTI</w:t>
            </w:r>
          </w:p>
        </w:tc>
        <w:tc>
          <w:tcPr>
            <w:tcW w:w="1683" w:type="dxa"/>
            <w:vMerge w:val="restart"/>
            <w:tcBorders>
              <w:left w:val="nil"/>
            </w:tcBorders>
            <w:vAlign w:val="center"/>
          </w:tcPr>
          <w:p w:rsidR="00815445" w:rsidRPr="00C306AE" w:rsidRDefault="00815445" w:rsidP="00F14042">
            <w:pPr>
              <w:rPr>
                <w:sz w:val="14"/>
                <w:szCs w:val="14"/>
              </w:rPr>
            </w:pPr>
            <w:r w:rsidRPr="00C306AE">
              <w:rPr>
                <w:sz w:val="14"/>
                <w:szCs w:val="14"/>
              </w:rPr>
              <w:t>INGINERIE CHIMICĂ</w:t>
            </w:r>
          </w:p>
        </w:tc>
        <w:tc>
          <w:tcPr>
            <w:tcW w:w="2244" w:type="dxa"/>
            <w:vAlign w:val="center"/>
          </w:tcPr>
          <w:p w:rsidR="00815445" w:rsidRPr="00C306AE" w:rsidRDefault="00815445" w:rsidP="00F14042">
            <w:pPr>
              <w:rPr>
                <w:sz w:val="13"/>
                <w:szCs w:val="13"/>
              </w:rPr>
            </w:pPr>
            <w:r w:rsidRPr="00C306AE">
              <w:rPr>
                <w:sz w:val="13"/>
                <w:szCs w:val="13"/>
              </w:rPr>
              <w:t>Ingineria substanţelor anorganice şi protecţia mediului</w:t>
            </w:r>
          </w:p>
        </w:tc>
        <w:tc>
          <w:tcPr>
            <w:tcW w:w="1496" w:type="dxa"/>
            <w:vMerge/>
            <w:vAlign w:val="center"/>
          </w:tcPr>
          <w:p w:rsidR="00815445" w:rsidRPr="00C306AE" w:rsidRDefault="00815445" w:rsidP="00F14042">
            <w:pPr>
              <w:jc w:val="center"/>
              <w:rPr>
                <w:sz w:val="14"/>
                <w:szCs w:val="14"/>
              </w:rPr>
            </w:pPr>
          </w:p>
        </w:tc>
        <w:tc>
          <w:tcPr>
            <w:tcW w:w="3179" w:type="dxa"/>
            <w:vMerge/>
            <w:vAlign w:val="center"/>
          </w:tcPr>
          <w:p w:rsidR="00815445" w:rsidRPr="00C306AE" w:rsidRDefault="00815445" w:rsidP="00F14042">
            <w:pPr>
              <w:jc w:val="right"/>
              <w:rPr>
                <w:sz w:val="16"/>
                <w:szCs w:val="16"/>
              </w:rPr>
            </w:pPr>
          </w:p>
        </w:tc>
        <w:tc>
          <w:tcPr>
            <w:tcW w:w="748" w:type="dxa"/>
            <w:vMerge/>
            <w:tcBorders>
              <w:right w:val="thinThickSmallGap" w:sz="24" w:space="0" w:color="auto"/>
            </w:tcBorders>
            <w:vAlign w:val="center"/>
          </w:tcPr>
          <w:p w:rsidR="00815445" w:rsidRPr="00C306AE"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F14042">
            <w:pPr>
              <w:jc w:val="center"/>
              <w:rPr>
                <w:b/>
                <w:bCs/>
                <w:sz w:val="18"/>
                <w:szCs w:val="18"/>
              </w:rPr>
            </w:pPr>
          </w:p>
        </w:tc>
      </w:tr>
      <w:tr w:rsidR="00C306AE" w:rsidRPr="00C306AE">
        <w:trPr>
          <w:cantSplit/>
          <w:trHeight w:val="203"/>
          <w:jc w:val="center"/>
        </w:trPr>
        <w:tc>
          <w:tcPr>
            <w:tcW w:w="1008" w:type="dxa"/>
            <w:vMerge/>
            <w:tcBorders>
              <w:left w:val="thinThickSmallGap" w:sz="24" w:space="0" w:color="auto"/>
            </w:tcBorders>
            <w:vAlign w:val="center"/>
          </w:tcPr>
          <w:p w:rsidR="00815445" w:rsidRPr="00C306AE"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F14042">
            <w:pPr>
              <w:rPr>
                <w:b/>
                <w:bCs/>
                <w:sz w:val="14"/>
                <w:szCs w:val="14"/>
              </w:rPr>
            </w:pPr>
          </w:p>
        </w:tc>
        <w:tc>
          <w:tcPr>
            <w:tcW w:w="935" w:type="dxa"/>
            <w:vMerge/>
            <w:tcBorders>
              <w:right w:val="thinThickSmallGap" w:sz="24" w:space="0" w:color="auto"/>
            </w:tcBorders>
            <w:vAlign w:val="center"/>
          </w:tcPr>
          <w:p w:rsidR="00815445" w:rsidRPr="00C306AE" w:rsidRDefault="00815445" w:rsidP="00F14042">
            <w:pPr>
              <w:pStyle w:val="Heading5"/>
              <w:jc w:val="left"/>
              <w:rPr>
                <w:sz w:val="14"/>
                <w:szCs w:val="14"/>
              </w:rPr>
            </w:pPr>
          </w:p>
        </w:tc>
        <w:tc>
          <w:tcPr>
            <w:tcW w:w="1122" w:type="dxa"/>
            <w:vMerge/>
            <w:tcBorders>
              <w:left w:val="nil"/>
            </w:tcBorders>
            <w:vAlign w:val="center"/>
          </w:tcPr>
          <w:p w:rsidR="00815445" w:rsidRPr="00C306AE" w:rsidRDefault="00815445" w:rsidP="00F14042">
            <w:pPr>
              <w:jc w:val="center"/>
              <w:rPr>
                <w:sz w:val="14"/>
                <w:szCs w:val="14"/>
              </w:rPr>
            </w:pPr>
          </w:p>
        </w:tc>
        <w:tc>
          <w:tcPr>
            <w:tcW w:w="1683" w:type="dxa"/>
            <w:vMerge/>
            <w:tcBorders>
              <w:left w:val="nil"/>
            </w:tcBorders>
            <w:vAlign w:val="center"/>
          </w:tcPr>
          <w:p w:rsidR="00815445" w:rsidRPr="00C306AE" w:rsidRDefault="00815445" w:rsidP="00F14042">
            <w:pPr>
              <w:rPr>
                <w:sz w:val="14"/>
                <w:szCs w:val="14"/>
              </w:rPr>
            </w:pPr>
          </w:p>
        </w:tc>
        <w:tc>
          <w:tcPr>
            <w:tcW w:w="2244" w:type="dxa"/>
            <w:vAlign w:val="center"/>
          </w:tcPr>
          <w:p w:rsidR="00815445" w:rsidRPr="00C306AE" w:rsidRDefault="00815445" w:rsidP="00F14042">
            <w:pPr>
              <w:rPr>
                <w:sz w:val="13"/>
                <w:szCs w:val="13"/>
              </w:rPr>
            </w:pPr>
            <w:r w:rsidRPr="00C306AE">
              <w:rPr>
                <w:sz w:val="13"/>
                <w:szCs w:val="13"/>
              </w:rPr>
              <w:t>Inginerie biochimică</w:t>
            </w:r>
          </w:p>
        </w:tc>
        <w:tc>
          <w:tcPr>
            <w:tcW w:w="1496" w:type="dxa"/>
            <w:vMerge/>
            <w:vAlign w:val="center"/>
          </w:tcPr>
          <w:p w:rsidR="00815445" w:rsidRPr="00C306AE" w:rsidRDefault="00815445" w:rsidP="00F14042">
            <w:pPr>
              <w:jc w:val="center"/>
              <w:rPr>
                <w:sz w:val="14"/>
                <w:szCs w:val="14"/>
              </w:rPr>
            </w:pPr>
          </w:p>
        </w:tc>
        <w:tc>
          <w:tcPr>
            <w:tcW w:w="3179" w:type="dxa"/>
            <w:vMerge/>
            <w:vAlign w:val="center"/>
          </w:tcPr>
          <w:p w:rsidR="00815445" w:rsidRPr="00C306AE" w:rsidRDefault="00815445" w:rsidP="00F14042">
            <w:pPr>
              <w:jc w:val="right"/>
              <w:rPr>
                <w:sz w:val="16"/>
                <w:szCs w:val="16"/>
              </w:rPr>
            </w:pPr>
          </w:p>
        </w:tc>
        <w:tc>
          <w:tcPr>
            <w:tcW w:w="748" w:type="dxa"/>
            <w:vMerge/>
            <w:tcBorders>
              <w:right w:val="thinThickSmallGap" w:sz="24" w:space="0" w:color="auto"/>
            </w:tcBorders>
            <w:vAlign w:val="center"/>
          </w:tcPr>
          <w:p w:rsidR="00815445" w:rsidRPr="00C306AE"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F14042">
            <w:pPr>
              <w:jc w:val="center"/>
              <w:rPr>
                <w:b/>
                <w:bCs/>
                <w:sz w:val="18"/>
                <w:szCs w:val="18"/>
              </w:rPr>
            </w:pPr>
          </w:p>
        </w:tc>
      </w:tr>
      <w:tr w:rsidR="00C306AE" w:rsidRPr="00C306AE">
        <w:trPr>
          <w:cantSplit/>
          <w:trHeight w:val="217"/>
          <w:jc w:val="center"/>
        </w:trPr>
        <w:tc>
          <w:tcPr>
            <w:tcW w:w="1008" w:type="dxa"/>
            <w:vMerge/>
            <w:tcBorders>
              <w:left w:val="thinThickSmallGap" w:sz="24" w:space="0" w:color="auto"/>
            </w:tcBorders>
            <w:vAlign w:val="center"/>
          </w:tcPr>
          <w:p w:rsidR="00815445" w:rsidRPr="00C306AE"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F14042">
            <w:pPr>
              <w:rPr>
                <w:b/>
                <w:bCs/>
                <w:sz w:val="14"/>
                <w:szCs w:val="14"/>
              </w:rPr>
            </w:pPr>
          </w:p>
        </w:tc>
        <w:tc>
          <w:tcPr>
            <w:tcW w:w="935" w:type="dxa"/>
            <w:vMerge/>
            <w:tcBorders>
              <w:right w:val="thinThickSmallGap" w:sz="24" w:space="0" w:color="auto"/>
            </w:tcBorders>
            <w:vAlign w:val="center"/>
          </w:tcPr>
          <w:p w:rsidR="00815445" w:rsidRPr="00C306AE" w:rsidRDefault="00815445" w:rsidP="00F14042">
            <w:pPr>
              <w:pStyle w:val="Heading5"/>
              <w:jc w:val="left"/>
              <w:rPr>
                <w:sz w:val="14"/>
                <w:szCs w:val="14"/>
              </w:rPr>
            </w:pPr>
          </w:p>
        </w:tc>
        <w:tc>
          <w:tcPr>
            <w:tcW w:w="1122" w:type="dxa"/>
            <w:vMerge/>
            <w:tcBorders>
              <w:left w:val="nil"/>
            </w:tcBorders>
            <w:vAlign w:val="center"/>
          </w:tcPr>
          <w:p w:rsidR="00815445" w:rsidRPr="00C306AE" w:rsidRDefault="00815445" w:rsidP="00F14042">
            <w:pPr>
              <w:jc w:val="center"/>
              <w:rPr>
                <w:sz w:val="14"/>
                <w:szCs w:val="14"/>
              </w:rPr>
            </w:pPr>
          </w:p>
        </w:tc>
        <w:tc>
          <w:tcPr>
            <w:tcW w:w="1683" w:type="dxa"/>
            <w:vMerge/>
            <w:tcBorders>
              <w:left w:val="nil"/>
            </w:tcBorders>
            <w:vAlign w:val="center"/>
          </w:tcPr>
          <w:p w:rsidR="00815445" w:rsidRPr="00C306AE" w:rsidRDefault="00815445" w:rsidP="00F14042">
            <w:pPr>
              <w:rPr>
                <w:sz w:val="14"/>
                <w:szCs w:val="14"/>
              </w:rPr>
            </w:pPr>
          </w:p>
        </w:tc>
        <w:tc>
          <w:tcPr>
            <w:tcW w:w="2244" w:type="dxa"/>
            <w:vAlign w:val="center"/>
          </w:tcPr>
          <w:p w:rsidR="00815445" w:rsidRPr="00C306AE" w:rsidRDefault="00815445" w:rsidP="00F14042">
            <w:pPr>
              <w:rPr>
                <w:sz w:val="13"/>
                <w:szCs w:val="13"/>
              </w:rPr>
            </w:pPr>
            <w:r w:rsidRPr="00C306AE">
              <w:rPr>
                <w:sz w:val="13"/>
                <w:szCs w:val="13"/>
              </w:rPr>
              <w:t>Ingineria şi informatica proceselor chimice şi biochimice</w:t>
            </w:r>
          </w:p>
        </w:tc>
        <w:tc>
          <w:tcPr>
            <w:tcW w:w="1496" w:type="dxa"/>
            <w:vMerge/>
            <w:vAlign w:val="center"/>
          </w:tcPr>
          <w:p w:rsidR="00815445" w:rsidRPr="00C306AE" w:rsidRDefault="00815445" w:rsidP="00F14042">
            <w:pPr>
              <w:jc w:val="center"/>
              <w:rPr>
                <w:sz w:val="14"/>
                <w:szCs w:val="14"/>
              </w:rPr>
            </w:pPr>
          </w:p>
        </w:tc>
        <w:tc>
          <w:tcPr>
            <w:tcW w:w="3179" w:type="dxa"/>
            <w:vMerge/>
            <w:vAlign w:val="center"/>
          </w:tcPr>
          <w:p w:rsidR="00815445" w:rsidRPr="00C306AE" w:rsidRDefault="00815445" w:rsidP="00F14042">
            <w:pPr>
              <w:jc w:val="right"/>
              <w:rPr>
                <w:sz w:val="16"/>
                <w:szCs w:val="16"/>
              </w:rPr>
            </w:pPr>
          </w:p>
        </w:tc>
        <w:tc>
          <w:tcPr>
            <w:tcW w:w="748" w:type="dxa"/>
            <w:vMerge/>
            <w:tcBorders>
              <w:right w:val="thinThickSmallGap" w:sz="24" w:space="0" w:color="auto"/>
            </w:tcBorders>
            <w:vAlign w:val="center"/>
          </w:tcPr>
          <w:p w:rsidR="00815445" w:rsidRPr="00C306AE"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F14042">
            <w:pPr>
              <w:jc w:val="center"/>
              <w:rPr>
                <w:b/>
                <w:bCs/>
                <w:sz w:val="18"/>
                <w:szCs w:val="18"/>
              </w:rPr>
            </w:pPr>
          </w:p>
        </w:tc>
      </w:tr>
      <w:tr w:rsidR="00C306AE" w:rsidRPr="00C306AE">
        <w:trPr>
          <w:cantSplit/>
          <w:trHeight w:val="205"/>
          <w:jc w:val="center"/>
        </w:trPr>
        <w:tc>
          <w:tcPr>
            <w:tcW w:w="1008" w:type="dxa"/>
            <w:vMerge/>
            <w:tcBorders>
              <w:left w:val="thinThickSmallGap" w:sz="24" w:space="0" w:color="auto"/>
            </w:tcBorders>
            <w:vAlign w:val="center"/>
          </w:tcPr>
          <w:p w:rsidR="00815445" w:rsidRPr="00C306AE"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F14042">
            <w:pPr>
              <w:rPr>
                <w:b/>
                <w:bCs/>
                <w:sz w:val="14"/>
                <w:szCs w:val="14"/>
              </w:rPr>
            </w:pPr>
          </w:p>
        </w:tc>
        <w:tc>
          <w:tcPr>
            <w:tcW w:w="935" w:type="dxa"/>
            <w:vMerge/>
            <w:tcBorders>
              <w:right w:val="thinThickSmallGap" w:sz="24" w:space="0" w:color="auto"/>
            </w:tcBorders>
            <w:vAlign w:val="center"/>
          </w:tcPr>
          <w:p w:rsidR="00815445" w:rsidRPr="00C306AE" w:rsidRDefault="00815445" w:rsidP="00F14042">
            <w:pPr>
              <w:pStyle w:val="Heading5"/>
              <w:jc w:val="left"/>
              <w:rPr>
                <w:sz w:val="14"/>
                <w:szCs w:val="14"/>
              </w:rPr>
            </w:pPr>
          </w:p>
        </w:tc>
        <w:tc>
          <w:tcPr>
            <w:tcW w:w="1122" w:type="dxa"/>
            <w:vMerge/>
            <w:tcBorders>
              <w:left w:val="nil"/>
            </w:tcBorders>
            <w:vAlign w:val="center"/>
          </w:tcPr>
          <w:p w:rsidR="00815445" w:rsidRPr="00C306AE" w:rsidRDefault="00815445" w:rsidP="00F14042">
            <w:pPr>
              <w:jc w:val="center"/>
              <w:rPr>
                <w:sz w:val="14"/>
                <w:szCs w:val="14"/>
              </w:rPr>
            </w:pPr>
          </w:p>
        </w:tc>
        <w:tc>
          <w:tcPr>
            <w:tcW w:w="1683" w:type="dxa"/>
            <w:tcBorders>
              <w:left w:val="nil"/>
            </w:tcBorders>
            <w:vAlign w:val="center"/>
          </w:tcPr>
          <w:p w:rsidR="00815445" w:rsidRPr="00C306AE" w:rsidRDefault="00815445" w:rsidP="00F14042">
            <w:pPr>
              <w:rPr>
                <w:sz w:val="14"/>
                <w:szCs w:val="14"/>
              </w:rPr>
            </w:pPr>
            <w:r w:rsidRPr="00C306AE">
              <w:rPr>
                <w:sz w:val="14"/>
                <w:szCs w:val="14"/>
              </w:rPr>
              <w:t>INGINERIE CIVILĂ</w:t>
            </w:r>
          </w:p>
        </w:tc>
        <w:tc>
          <w:tcPr>
            <w:tcW w:w="2244" w:type="dxa"/>
            <w:vAlign w:val="center"/>
          </w:tcPr>
          <w:p w:rsidR="00815445" w:rsidRPr="00C306AE" w:rsidRDefault="00815445" w:rsidP="00F14042">
            <w:pPr>
              <w:rPr>
                <w:sz w:val="13"/>
                <w:szCs w:val="13"/>
              </w:rPr>
            </w:pPr>
            <w:r w:rsidRPr="00C306AE">
              <w:rPr>
                <w:sz w:val="13"/>
                <w:szCs w:val="13"/>
              </w:rPr>
              <w:t>Inginerie sanitară şi protecţia mediului</w:t>
            </w:r>
          </w:p>
        </w:tc>
        <w:tc>
          <w:tcPr>
            <w:tcW w:w="1496" w:type="dxa"/>
            <w:vMerge/>
            <w:vAlign w:val="center"/>
          </w:tcPr>
          <w:p w:rsidR="00815445" w:rsidRPr="00C306AE" w:rsidRDefault="00815445" w:rsidP="00F14042">
            <w:pPr>
              <w:jc w:val="center"/>
              <w:rPr>
                <w:sz w:val="14"/>
                <w:szCs w:val="14"/>
              </w:rPr>
            </w:pPr>
          </w:p>
        </w:tc>
        <w:tc>
          <w:tcPr>
            <w:tcW w:w="3179" w:type="dxa"/>
            <w:vMerge/>
            <w:vAlign w:val="center"/>
          </w:tcPr>
          <w:p w:rsidR="00815445" w:rsidRPr="00C306AE" w:rsidRDefault="00815445" w:rsidP="00F14042">
            <w:pPr>
              <w:jc w:val="right"/>
              <w:rPr>
                <w:sz w:val="16"/>
                <w:szCs w:val="16"/>
              </w:rPr>
            </w:pPr>
          </w:p>
        </w:tc>
        <w:tc>
          <w:tcPr>
            <w:tcW w:w="748" w:type="dxa"/>
            <w:vMerge/>
            <w:tcBorders>
              <w:right w:val="thinThickSmallGap" w:sz="24" w:space="0" w:color="auto"/>
            </w:tcBorders>
            <w:vAlign w:val="center"/>
          </w:tcPr>
          <w:p w:rsidR="00815445" w:rsidRPr="00C306AE"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F14042">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815445" w:rsidRPr="00C306AE"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F14042">
            <w:pPr>
              <w:rPr>
                <w:b/>
                <w:bCs/>
                <w:sz w:val="14"/>
                <w:szCs w:val="14"/>
              </w:rPr>
            </w:pPr>
          </w:p>
        </w:tc>
        <w:tc>
          <w:tcPr>
            <w:tcW w:w="935" w:type="dxa"/>
            <w:vMerge/>
            <w:tcBorders>
              <w:right w:val="thinThickSmallGap" w:sz="24" w:space="0" w:color="auto"/>
            </w:tcBorders>
            <w:vAlign w:val="center"/>
          </w:tcPr>
          <w:p w:rsidR="00815445" w:rsidRPr="00C306AE" w:rsidRDefault="00815445" w:rsidP="00F14042">
            <w:pPr>
              <w:pStyle w:val="Heading5"/>
              <w:jc w:val="left"/>
              <w:rPr>
                <w:sz w:val="14"/>
                <w:szCs w:val="14"/>
              </w:rPr>
            </w:pPr>
          </w:p>
        </w:tc>
        <w:tc>
          <w:tcPr>
            <w:tcW w:w="1122" w:type="dxa"/>
            <w:vMerge/>
            <w:tcBorders>
              <w:left w:val="nil"/>
            </w:tcBorders>
            <w:vAlign w:val="center"/>
          </w:tcPr>
          <w:p w:rsidR="00815445" w:rsidRPr="00C306AE" w:rsidRDefault="00815445" w:rsidP="00F14042">
            <w:pPr>
              <w:jc w:val="center"/>
              <w:rPr>
                <w:sz w:val="14"/>
                <w:szCs w:val="14"/>
              </w:rPr>
            </w:pPr>
          </w:p>
        </w:tc>
        <w:tc>
          <w:tcPr>
            <w:tcW w:w="1683" w:type="dxa"/>
            <w:vMerge w:val="restart"/>
            <w:tcBorders>
              <w:left w:val="nil"/>
            </w:tcBorders>
            <w:vAlign w:val="center"/>
          </w:tcPr>
          <w:p w:rsidR="00815445" w:rsidRPr="00C306AE" w:rsidRDefault="00815445" w:rsidP="00F14042">
            <w:pPr>
              <w:rPr>
                <w:sz w:val="14"/>
                <w:szCs w:val="14"/>
              </w:rPr>
            </w:pPr>
            <w:r w:rsidRPr="00C306AE">
              <w:rPr>
                <w:sz w:val="14"/>
                <w:szCs w:val="14"/>
              </w:rPr>
              <w:t>INGINERIE GEOLOGICĂ</w:t>
            </w:r>
          </w:p>
        </w:tc>
        <w:tc>
          <w:tcPr>
            <w:tcW w:w="2244" w:type="dxa"/>
            <w:vAlign w:val="center"/>
          </w:tcPr>
          <w:p w:rsidR="00815445" w:rsidRPr="00C306AE" w:rsidRDefault="00815445" w:rsidP="00F14042">
            <w:pPr>
              <w:rPr>
                <w:sz w:val="13"/>
                <w:szCs w:val="13"/>
              </w:rPr>
            </w:pPr>
            <w:r w:rsidRPr="00C306AE">
              <w:rPr>
                <w:sz w:val="13"/>
                <w:szCs w:val="13"/>
              </w:rPr>
              <w:t xml:space="preserve">Inginerie geologică                   </w:t>
            </w:r>
          </w:p>
        </w:tc>
        <w:tc>
          <w:tcPr>
            <w:tcW w:w="1496" w:type="dxa"/>
            <w:vMerge/>
            <w:vAlign w:val="center"/>
          </w:tcPr>
          <w:p w:rsidR="00815445" w:rsidRPr="00C306AE" w:rsidRDefault="00815445" w:rsidP="00F14042">
            <w:pPr>
              <w:jc w:val="center"/>
              <w:rPr>
                <w:sz w:val="14"/>
                <w:szCs w:val="14"/>
              </w:rPr>
            </w:pPr>
          </w:p>
        </w:tc>
        <w:tc>
          <w:tcPr>
            <w:tcW w:w="3179" w:type="dxa"/>
            <w:vMerge/>
            <w:vAlign w:val="center"/>
          </w:tcPr>
          <w:p w:rsidR="00815445" w:rsidRPr="00C306AE" w:rsidRDefault="00815445" w:rsidP="00F14042">
            <w:pPr>
              <w:jc w:val="right"/>
              <w:rPr>
                <w:sz w:val="16"/>
                <w:szCs w:val="16"/>
              </w:rPr>
            </w:pPr>
          </w:p>
        </w:tc>
        <w:tc>
          <w:tcPr>
            <w:tcW w:w="748" w:type="dxa"/>
            <w:vMerge/>
            <w:tcBorders>
              <w:right w:val="thinThickSmallGap" w:sz="24" w:space="0" w:color="auto"/>
            </w:tcBorders>
            <w:vAlign w:val="center"/>
          </w:tcPr>
          <w:p w:rsidR="00815445" w:rsidRPr="00C306AE"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F14042">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815445" w:rsidRPr="00C306AE"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F14042">
            <w:pPr>
              <w:rPr>
                <w:b/>
                <w:bCs/>
                <w:sz w:val="14"/>
                <w:szCs w:val="14"/>
              </w:rPr>
            </w:pPr>
          </w:p>
        </w:tc>
        <w:tc>
          <w:tcPr>
            <w:tcW w:w="935" w:type="dxa"/>
            <w:vMerge/>
            <w:tcBorders>
              <w:right w:val="thinThickSmallGap" w:sz="24" w:space="0" w:color="auto"/>
            </w:tcBorders>
            <w:vAlign w:val="center"/>
          </w:tcPr>
          <w:p w:rsidR="00815445" w:rsidRPr="00C306AE" w:rsidRDefault="00815445" w:rsidP="00F14042">
            <w:pPr>
              <w:pStyle w:val="Heading5"/>
              <w:jc w:val="left"/>
              <w:rPr>
                <w:sz w:val="14"/>
                <w:szCs w:val="14"/>
              </w:rPr>
            </w:pPr>
          </w:p>
        </w:tc>
        <w:tc>
          <w:tcPr>
            <w:tcW w:w="1122" w:type="dxa"/>
            <w:vMerge/>
            <w:tcBorders>
              <w:left w:val="nil"/>
            </w:tcBorders>
            <w:vAlign w:val="center"/>
          </w:tcPr>
          <w:p w:rsidR="00815445" w:rsidRPr="00C306AE" w:rsidRDefault="00815445" w:rsidP="00F14042">
            <w:pPr>
              <w:jc w:val="center"/>
              <w:rPr>
                <w:sz w:val="14"/>
                <w:szCs w:val="14"/>
              </w:rPr>
            </w:pPr>
          </w:p>
        </w:tc>
        <w:tc>
          <w:tcPr>
            <w:tcW w:w="1683" w:type="dxa"/>
            <w:vMerge/>
            <w:tcBorders>
              <w:left w:val="nil"/>
            </w:tcBorders>
            <w:vAlign w:val="center"/>
          </w:tcPr>
          <w:p w:rsidR="00815445" w:rsidRPr="00C306AE" w:rsidRDefault="00815445" w:rsidP="00F14042">
            <w:pPr>
              <w:rPr>
                <w:sz w:val="14"/>
                <w:szCs w:val="14"/>
              </w:rPr>
            </w:pPr>
          </w:p>
        </w:tc>
        <w:tc>
          <w:tcPr>
            <w:tcW w:w="2244" w:type="dxa"/>
            <w:vAlign w:val="center"/>
          </w:tcPr>
          <w:p w:rsidR="00815445" w:rsidRPr="00C306AE" w:rsidRDefault="00815445" w:rsidP="00F14042">
            <w:pPr>
              <w:rPr>
                <w:sz w:val="13"/>
                <w:szCs w:val="13"/>
              </w:rPr>
            </w:pPr>
            <w:r w:rsidRPr="00C306AE">
              <w:rPr>
                <w:sz w:val="13"/>
                <w:szCs w:val="13"/>
              </w:rPr>
              <w:t xml:space="preserve">Geologia resurselor miniere           </w:t>
            </w:r>
          </w:p>
        </w:tc>
        <w:tc>
          <w:tcPr>
            <w:tcW w:w="1496" w:type="dxa"/>
            <w:vMerge/>
            <w:vAlign w:val="center"/>
          </w:tcPr>
          <w:p w:rsidR="00815445" w:rsidRPr="00C306AE" w:rsidRDefault="00815445" w:rsidP="00F14042">
            <w:pPr>
              <w:jc w:val="center"/>
              <w:rPr>
                <w:sz w:val="14"/>
                <w:szCs w:val="14"/>
              </w:rPr>
            </w:pPr>
          </w:p>
        </w:tc>
        <w:tc>
          <w:tcPr>
            <w:tcW w:w="3179" w:type="dxa"/>
            <w:vMerge/>
            <w:vAlign w:val="center"/>
          </w:tcPr>
          <w:p w:rsidR="00815445" w:rsidRPr="00C306AE" w:rsidRDefault="00815445" w:rsidP="00F14042">
            <w:pPr>
              <w:jc w:val="right"/>
              <w:rPr>
                <w:sz w:val="16"/>
                <w:szCs w:val="16"/>
              </w:rPr>
            </w:pPr>
          </w:p>
        </w:tc>
        <w:tc>
          <w:tcPr>
            <w:tcW w:w="748" w:type="dxa"/>
            <w:vMerge/>
            <w:tcBorders>
              <w:right w:val="thinThickSmallGap" w:sz="24" w:space="0" w:color="auto"/>
            </w:tcBorders>
            <w:vAlign w:val="center"/>
          </w:tcPr>
          <w:p w:rsidR="00815445" w:rsidRPr="00C306AE"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F14042">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815445" w:rsidRPr="00C306AE"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F14042">
            <w:pPr>
              <w:rPr>
                <w:b/>
                <w:bCs/>
                <w:sz w:val="14"/>
                <w:szCs w:val="14"/>
              </w:rPr>
            </w:pPr>
          </w:p>
        </w:tc>
        <w:tc>
          <w:tcPr>
            <w:tcW w:w="935" w:type="dxa"/>
            <w:vMerge/>
            <w:tcBorders>
              <w:right w:val="thinThickSmallGap" w:sz="24" w:space="0" w:color="auto"/>
            </w:tcBorders>
            <w:vAlign w:val="center"/>
          </w:tcPr>
          <w:p w:rsidR="00815445" w:rsidRPr="00C306AE" w:rsidRDefault="00815445" w:rsidP="00F14042">
            <w:pPr>
              <w:pStyle w:val="Heading5"/>
              <w:jc w:val="left"/>
              <w:rPr>
                <w:sz w:val="14"/>
                <w:szCs w:val="14"/>
              </w:rPr>
            </w:pPr>
          </w:p>
        </w:tc>
        <w:tc>
          <w:tcPr>
            <w:tcW w:w="1122" w:type="dxa"/>
            <w:vMerge/>
            <w:tcBorders>
              <w:left w:val="nil"/>
            </w:tcBorders>
            <w:vAlign w:val="center"/>
          </w:tcPr>
          <w:p w:rsidR="00815445" w:rsidRPr="00C306AE" w:rsidRDefault="00815445" w:rsidP="00F14042">
            <w:pPr>
              <w:jc w:val="center"/>
              <w:rPr>
                <w:sz w:val="14"/>
                <w:szCs w:val="14"/>
              </w:rPr>
            </w:pPr>
          </w:p>
        </w:tc>
        <w:tc>
          <w:tcPr>
            <w:tcW w:w="1683" w:type="dxa"/>
            <w:vMerge/>
            <w:tcBorders>
              <w:left w:val="nil"/>
            </w:tcBorders>
            <w:vAlign w:val="center"/>
          </w:tcPr>
          <w:p w:rsidR="00815445" w:rsidRPr="00C306AE" w:rsidRDefault="00815445" w:rsidP="00F14042">
            <w:pPr>
              <w:rPr>
                <w:sz w:val="14"/>
                <w:szCs w:val="14"/>
              </w:rPr>
            </w:pPr>
          </w:p>
        </w:tc>
        <w:tc>
          <w:tcPr>
            <w:tcW w:w="2244" w:type="dxa"/>
            <w:vAlign w:val="center"/>
          </w:tcPr>
          <w:p w:rsidR="00815445" w:rsidRPr="00C306AE" w:rsidRDefault="00815445" w:rsidP="00F14042">
            <w:pPr>
              <w:rPr>
                <w:sz w:val="13"/>
                <w:szCs w:val="13"/>
              </w:rPr>
            </w:pPr>
            <w:r w:rsidRPr="00C306AE">
              <w:rPr>
                <w:sz w:val="13"/>
                <w:szCs w:val="13"/>
              </w:rPr>
              <w:t xml:space="preserve">Geologia resurselor petroliere        </w:t>
            </w:r>
          </w:p>
        </w:tc>
        <w:tc>
          <w:tcPr>
            <w:tcW w:w="1496" w:type="dxa"/>
            <w:vMerge/>
            <w:vAlign w:val="center"/>
          </w:tcPr>
          <w:p w:rsidR="00815445" w:rsidRPr="00C306AE" w:rsidRDefault="00815445" w:rsidP="00F14042">
            <w:pPr>
              <w:jc w:val="center"/>
              <w:rPr>
                <w:sz w:val="14"/>
                <w:szCs w:val="14"/>
              </w:rPr>
            </w:pPr>
          </w:p>
        </w:tc>
        <w:tc>
          <w:tcPr>
            <w:tcW w:w="3179" w:type="dxa"/>
            <w:vMerge/>
            <w:vAlign w:val="center"/>
          </w:tcPr>
          <w:p w:rsidR="00815445" w:rsidRPr="00C306AE" w:rsidRDefault="00815445" w:rsidP="00F14042">
            <w:pPr>
              <w:jc w:val="right"/>
              <w:rPr>
                <w:sz w:val="16"/>
                <w:szCs w:val="16"/>
              </w:rPr>
            </w:pPr>
          </w:p>
        </w:tc>
        <w:tc>
          <w:tcPr>
            <w:tcW w:w="748" w:type="dxa"/>
            <w:vMerge/>
            <w:tcBorders>
              <w:right w:val="thinThickSmallGap" w:sz="24" w:space="0" w:color="auto"/>
            </w:tcBorders>
            <w:vAlign w:val="center"/>
          </w:tcPr>
          <w:p w:rsidR="00815445" w:rsidRPr="00C306AE"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F14042">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815445" w:rsidRPr="00C306AE"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F14042">
            <w:pPr>
              <w:rPr>
                <w:b/>
                <w:bCs/>
                <w:sz w:val="14"/>
                <w:szCs w:val="14"/>
              </w:rPr>
            </w:pPr>
          </w:p>
        </w:tc>
        <w:tc>
          <w:tcPr>
            <w:tcW w:w="935" w:type="dxa"/>
            <w:vMerge/>
            <w:tcBorders>
              <w:right w:val="thinThickSmallGap" w:sz="24" w:space="0" w:color="auto"/>
            </w:tcBorders>
            <w:vAlign w:val="center"/>
          </w:tcPr>
          <w:p w:rsidR="00815445" w:rsidRPr="00C306AE" w:rsidRDefault="00815445" w:rsidP="00F14042">
            <w:pPr>
              <w:pStyle w:val="Heading5"/>
              <w:jc w:val="left"/>
              <w:rPr>
                <w:sz w:val="14"/>
                <w:szCs w:val="14"/>
              </w:rPr>
            </w:pPr>
          </w:p>
        </w:tc>
        <w:tc>
          <w:tcPr>
            <w:tcW w:w="1122" w:type="dxa"/>
            <w:vMerge/>
            <w:tcBorders>
              <w:left w:val="nil"/>
            </w:tcBorders>
            <w:vAlign w:val="center"/>
          </w:tcPr>
          <w:p w:rsidR="00815445" w:rsidRPr="00C306AE" w:rsidRDefault="00815445" w:rsidP="00F14042">
            <w:pPr>
              <w:jc w:val="center"/>
              <w:rPr>
                <w:sz w:val="14"/>
                <w:szCs w:val="14"/>
              </w:rPr>
            </w:pPr>
          </w:p>
        </w:tc>
        <w:tc>
          <w:tcPr>
            <w:tcW w:w="1683" w:type="dxa"/>
            <w:vMerge/>
            <w:tcBorders>
              <w:left w:val="nil"/>
            </w:tcBorders>
            <w:vAlign w:val="center"/>
          </w:tcPr>
          <w:p w:rsidR="00815445" w:rsidRPr="00C306AE" w:rsidRDefault="00815445" w:rsidP="00F14042">
            <w:pPr>
              <w:rPr>
                <w:sz w:val="14"/>
                <w:szCs w:val="14"/>
              </w:rPr>
            </w:pPr>
          </w:p>
        </w:tc>
        <w:tc>
          <w:tcPr>
            <w:tcW w:w="2244" w:type="dxa"/>
            <w:vAlign w:val="center"/>
          </w:tcPr>
          <w:p w:rsidR="00815445" w:rsidRPr="00C306AE" w:rsidRDefault="00815445" w:rsidP="00F14042">
            <w:pPr>
              <w:rPr>
                <w:sz w:val="13"/>
                <w:szCs w:val="13"/>
              </w:rPr>
            </w:pPr>
            <w:r w:rsidRPr="00C306AE">
              <w:rPr>
                <w:sz w:val="13"/>
                <w:szCs w:val="13"/>
              </w:rPr>
              <w:t>Geofizică</w:t>
            </w:r>
          </w:p>
        </w:tc>
        <w:tc>
          <w:tcPr>
            <w:tcW w:w="1496" w:type="dxa"/>
            <w:vMerge/>
            <w:vAlign w:val="center"/>
          </w:tcPr>
          <w:p w:rsidR="00815445" w:rsidRPr="00C306AE" w:rsidRDefault="00815445" w:rsidP="00F14042">
            <w:pPr>
              <w:jc w:val="center"/>
              <w:rPr>
                <w:sz w:val="14"/>
                <w:szCs w:val="14"/>
              </w:rPr>
            </w:pPr>
          </w:p>
        </w:tc>
        <w:tc>
          <w:tcPr>
            <w:tcW w:w="3179" w:type="dxa"/>
            <w:vMerge/>
            <w:vAlign w:val="center"/>
          </w:tcPr>
          <w:p w:rsidR="00815445" w:rsidRPr="00C306AE" w:rsidRDefault="00815445" w:rsidP="00F14042">
            <w:pPr>
              <w:jc w:val="right"/>
              <w:rPr>
                <w:sz w:val="16"/>
                <w:szCs w:val="16"/>
              </w:rPr>
            </w:pPr>
          </w:p>
        </w:tc>
        <w:tc>
          <w:tcPr>
            <w:tcW w:w="748" w:type="dxa"/>
            <w:vMerge/>
            <w:tcBorders>
              <w:right w:val="thinThickSmallGap" w:sz="24" w:space="0" w:color="auto"/>
            </w:tcBorders>
            <w:vAlign w:val="center"/>
          </w:tcPr>
          <w:p w:rsidR="00815445" w:rsidRPr="00C306AE"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F14042">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815445" w:rsidRPr="00C306AE"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F14042">
            <w:pPr>
              <w:rPr>
                <w:b/>
                <w:bCs/>
                <w:sz w:val="14"/>
                <w:szCs w:val="14"/>
              </w:rPr>
            </w:pPr>
          </w:p>
        </w:tc>
        <w:tc>
          <w:tcPr>
            <w:tcW w:w="935" w:type="dxa"/>
            <w:vMerge/>
            <w:tcBorders>
              <w:right w:val="thinThickSmallGap" w:sz="24" w:space="0" w:color="auto"/>
            </w:tcBorders>
            <w:vAlign w:val="center"/>
          </w:tcPr>
          <w:p w:rsidR="00815445" w:rsidRPr="00C306AE" w:rsidRDefault="00815445" w:rsidP="00F14042">
            <w:pPr>
              <w:pStyle w:val="Heading5"/>
              <w:jc w:val="left"/>
              <w:rPr>
                <w:sz w:val="14"/>
                <w:szCs w:val="14"/>
              </w:rPr>
            </w:pPr>
          </w:p>
        </w:tc>
        <w:tc>
          <w:tcPr>
            <w:tcW w:w="1122" w:type="dxa"/>
            <w:vMerge/>
            <w:tcBorders>
              <w:left w:val="nil"/>
            </w:tcBorders>
            <w:vAlign w:val="center"/>
          </w:tcPr>
          <w:p w:rsidR="00815445" w:rsidRPr="00C306AE" w:rsidRDefault="00815445" w:rsidP="00F14042">
            <w:pPr>
              <w:jc w:val="center"/>
              <w:rPr>
                <w:sz w:val="14"/>
                <w:szCs w:val="14"/>
              </w:rPr>
            </w:pPr>
          </w:p>
        </w:tc>
        <w:tc>
          <w:tcPr>
            <w:tcW w:w="1683" w:type="dxa"/>
            <w:vMerge w:val="restart"/>
            <w:tcBorders>
              <w:left w:val="nil"/>
            </w:tcBorders>
            <w:vAlign w:val="center"/>
          </w:tcPr>
          <w:p w:rsidR="00815445" w:rsidRPr="00C306AE" w:rsidRDefault="00815445" w:rsidP="00F14042">
            <w:pPr>
              <w:rPr>
                <w:sz w:val="14"/>
                <w:szCs w:val="14"/>
              </w:rPr>
            </w:pPr>
            <w:r w:rsidRPr="00C306AE">
              <w:rPr>
                <w:sz w:val="14"/>
                <w:szCs w:val="14"/>
              </w:rPr>
              <w:t>INGINERIA MEDIULUI</w:t>
            </w:r>
          </w:p>
        </w:tc>
        <w:tc>
          <w:tcPr>
            <w:tcW w:w="2244" w:type="dxa"/>
            <w:vAlign w:val="center"/>
          </w:tcPr>
          <w:p w:rsidR="00815445" w:rsidRPr="00C306AE" w:rsidRDefault="00815445" w:rsidP="00F14042">
            <w:pPr>
              <w:rPr>
                <w:sz w:val="13"/>
                <w:szCs w:val="13"/>
              </w:rPr>
            </w:pPr>
            <w:r w:rsidRPr="00C306AE">
              <w:rPr>
                <w:sz w:val="13"/>
                <w:szCs w:val="13"/>
              </w:rPr>
              <w:t>Ingineria şi protecţia mediului în industrie</w:t>
            </w:r>
          </w:p>
        </w:tc>
        <w:tc>
          <w:tcPr>
            <w:tcW w:w="1496" w:type="dxa"/>
            <w:vMerge/>
            <w:vAlign w:val="center"/>
          </w:tcPr>
          <w:p w:rsidR="00815445" w:rsidRPr="00C306AE" w:rsidRDefault="00815445" w:rsidP="00F14042">
            <w:pPr>
              <w:jc w:val="center"/>
              <w:rPr>
                <w:sz w:val="14"/>
                <w:szCs w:val="14"/>
              </w:rPr>
            </w:pPr>
          </w:p>
        </w:tc>
        <w:tc>
          <w:tcPr>
            <w:tcW w:w="3179" w:type="dxa"/>
            <w:vMerge/>
            <w:vAlign w:val="center"/>
          </w:tcPr>
          <w:p w:rsidR="00815445" w:rsidRPr="00C306AE" w:rsidRDefault="00815445" w:rsidP="00F14042">
            <w:pPr>
              <w:jc w:val="right"/>
              <w:rPr>
                <w:sz w:val="16"/>
                <w:szCs w:val="16"/>
              </w:rPr>
            </w:pPr>
          </w:p>
        </w:tc>
        <w:tc>
          <w:tcPr>
            <w:tcW w:w="748" w:type="dxa"/>
            <w:vMerge/>
            <w:tcBorders>
              <w:right w:val="thinThickSmallGap" w:sz="24" w:space="0" w:color="auto"/>
            </w:tcBorders>
            <w:vAlign w:val="center"/>
          </w:tcPr>
          <w:p w:rsidR="00815445" w:rsidRPr="00C306AE"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F14042">
            <w:pPr>
              <w:jc w:val="center"/>
              <w:rPr>
                <w:b/>
                <w:bCs/>
                <w:sz w:val="18"/>
                <w:szCs w:val="18"/>
              </w:rPr>
            </w:pPr>
          </w:p>
        </w:tc>
      </w:tr>
      <w:tr w:rsidR="00C306AE" w:rsidRPr="00C306AE">
        <w:trPr>
          <w:cantSplit/>
          <w:trHeight w:val="76"/>
          <w:jc w:val="center"/>
        </w:trPr>
        <w:tc>
          <w:tcPr>
            <w:tcW w:w="1008" w:type="dxa"/>
            <w:vMerge/>
            <w:tcBorders>
              <w:left w:val="thinThickSmallGap" w:sz="24" w:space="0" w:color="auto"/>
            </w:tcBorders>
            <w:vAlign w:val="center"/>
          </w:tcPr>
          <w:p w:rsidR="00815445" w:rsidRPr="00C306AE"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F14042">
            <w:pPr>
              <w:rPr>
                <w:b/>
                <w:bCs/>
                <w:sz w:val="14"/>
                <w:szCs w:val="14"/>
              </w:rPr>
            </w:pPr>
          </w:p>
        </w:tc>
        <w:tc>
          <w:tcPr>
            <w:tcW w:w="935" w:type="dxa"/>
            <w:vMerge/>
            <w:tcBorders>
              <w:right w:val="thinThickSmallGap" w:sz="24" w:space="0" w:color="auto"/>
            </w:tcBorders>
            <w:vAlign w:val="center"/>
          </w:tcPr>
          <w:p w:rsidR="00815445" w:rsidRPr="00C306AE" w:rsidRDefault="00815445" w:rsidP="00F14042">
            <w:pPr>
              <w:pStyle w:val="Heading5"/>
              <w:jc w:val="left"/>
              <w:rPr>
                <w:sz w:val="14"/>
                <w:szCs w:val="14"/>
              </w:rPr>
            </w:pPr>
          </w:p>
        </w:tc>
        <w:tc>
          <w:tcPr>
            <w:tcW w:w="1122" w:type="dxa"/>
            <w:vMerge/>
            <w:tcBorders>
              <w:left w:val="nil"/>
            </w:tcBorders>
            <w:vAlign w:val="center"/>
          </w:tcPr>
          <w:p w:rsidR="00815445" w:rsidRPr="00C306AE" w:rsidRDefault="00815445" w:rsidP="00F14042">
            <w:pPr>
              <w:jc w:val="center"/>
              <w:rPr>
                <w:sz w:val="14"/>
                <w:szCs w:val="14"/>
              </w:rPr>
            </w:pPr>
          </w:p>
        </w:tc>
        <w:tc>
          <w:tcPr>
            <w:tcW w:w="1683" w:type="dxa"/>
            <w:vMerge/>
            <w:tcBorders>
              <w:left w:val="nil"/>
            </w:tcBorders>
            <w:vAlign w:val="center"/>
          </w:tcPr>
          <w:p w:rsidR="00815445" w:rsidRPr="00C306AE" w:rsidRDefault="00815445" w:rsidP="00F14042">
            <w:pPr>
              <w:rPr>
                <w:sz w:val="14"/>
                <w:szCs w:val="14"/>
              </w:rPr>
            </w:pPr>
          </w:p>
        </w:tc>
        <w:tc>
          <w:tcPr>
            <w:tcW w:w="2244" w:type="dxa"/>
            <w:vAlign w:val="center"/>
          </w:tcPr>
          <w:p w:rsidR="00815445" w:rsidRPr="00C306AE" w:rsidRDefault="00815445" w:rsidP="00F14042">
            <w:pPr>
              <w:rPr>
                <w:sz w:val="13"/>
                <w:szCs w:val="13"/>
              </w:rPr>
            </w:pPr>
            <w:r w:rsidRPr="00C306AE">
              <w:rPr>
                <w:sz w:val="13"/>
                <w:szCs w:val="13"/>
              </w:rPr>
              <w:t xml:space="preserve">Ingineria sistemelor biotehnice şi ecologice </w:t>
            </w:r>
          </w:p>
        </w:tc>
        <w:tc>
          <w:tcPr>
            <w:tcW w:w="1496" w:type="dxa"/>
            <w:vMerge/>
            <w:vAlign w:val="center"/>
          </w:tcPr>
          <w:p w:rsidR="00815445" w:rsidRPr="00C306AE" w:rsidRDefault="00815445" w:rsidP="00F14042">
            <w:pPr>
              <w:jc w:val="center"/>
              <w:rPr>
                <w:sz w:val="14"/>
                <w:szCs w:val="14"/>
              </w:rPr>
            </w:pPr>
          </w:p>
        </w:tc>
        <w:tc>
          <w:tcPr>
            <w:tcW w:w="3179" w:type="dxa"/>
            <w:vMerge/>
            <w:vAlign w:val="center"/>
          </w:tcPr>
          <w:p w:rsidR="00815445" w:rsidRPr="00C306AE" w:rsidRDefault="00815445" w:rsidP="00F14042">
            <w:pPr>
              <w:jc w:val="right"/>
              <w:rPr>
                <w:sz w:val="16"/>
                <w:szCs w:val="16"/>
              </w:rPr>
            </w:pPr>
          </w:p>
        </w:tc>
        <w:tc>
          <w:tcPr>
            <w:tcW w:w="748" w:type="dxa"/>
            <w:vMerge/>
            <w:tcBorders>
              <w:right w:val="thinThickSmallGap" w:sz="24" w:space="0" w:color="auto"/>
            </w:tcBorders>
            <w:vAlign w:val="center"/>
          </w:tcPr>
          <w:p w:rsidR="00815445" w:rsidRPr="00C306AE"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F14042">
            <w:pPr>
              <w:jc w:val="center"/>
              <w:rPr>
                <w:b/>
                <w:bCs/>
                <w:sz w:val="18"/>
                <w:szCs w:val="18"/>
              </w:rPr>
            </w:pPr>
          </w:p>
        </w:tc>
      </w:tr>
      <w:tr w:rsidR="00C306AE" w:rsidRPr="00C306AE">
        <w:trPr>
          <w:cantSplit/>
          <w:trHeight w:val="127"/>
          <w:jc w:val="center"/>
        </w:trPr>
        <w:tc>
          <w:tcPr>
            <w:tcW w:w="1008" w:type="dxa"/>
            <w:vMerge/>
            <w:tcBorders>
              <w:left w:val="thinThickSmallGap" w:sz="24" w:space="0" w:color="auto"/>
            </w:tcBorders>
            <w:vAlign w:val="center"/>
          </w:tcPr>
          <w:p w:rsidR="00815445" w:rsidRPr="00C306AE"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F14042">
            <w:pPr>
              <w:rPr>
                <w:b/>
                <w:bCs/>
                <w:sz w:val="14"/>
                <w:szCs w:val="14"/>
              </w:rPr>
            </w:pPr>
          </w:p>
        </w:tc>
        <w:tc>
          <w:tcPr>
            <w:tcW w:w="935" w:type="dxa"/>
            <w:vMerge/>
            <w:tcBorders>
              <w:right w:val="thinThickSmallGap" w:sz="24" w:space="0" w:color="auto"/>
            </w:tcBorders>
            <w:vAlign w:val="center"/>
          </w:tcPr>
          <w:p w:rsidR="00815445" w:rsidRPr="00C306AE" w:rsidRDefault="00815445" w:rsidP="00F14042">
            <w:pPr>
              <w:pStyle w:val="Heading5"/>
              <w:jc w:val="left"/>
              <w:rPr>
                <w:sz w:val="14"/>
                <w:szCs w:val="14"/>
              </w:rPr>
            </w:pPr>
          </w:p>
        </w:tc>
        <w:tc>
          <w:tcPr>
            <w:tcW w:w="1122" w:type="dxa"/>
            <w:vMerge/>
            <w:tcBorders>
              <w:left w:val="nil"/>
            </w:tcBorders>
            <w:vAlign w:val="center"/>
          </w:tcPr>
          <w:p w:rsidR="00815445" w:rsidRPr="00C306AE" w:rsidRDefault="00815445" w:rsidP="00F14042">
            <w:pPr>
              <w:jc w:val="center"/>
              <w:rPr>
                <w:sz w:val="14"/>
                <w:szCs w:val="14"/>
              </w:rPr>
            </w:pPr>
          </w:p>
        </w:tc>
        <w:tc>
          <w:tcPr>
            <w:tcW w:w="1683" w:type="dxa"/>
            <w:vMerge/>
            <w:tcBorders>
              <w:left w:val="nil"/>
            </w:tcBorders>
            <w:vAlign w:val="center"/>
          </w:tcPr>
          <w:p w:rsidR="00815445" w:rsidRPr="00C306AE" w:rsidRDefault="00815445" w:rsidP="00F14042">
            <w:pPr>
              <w:rPr>
                <w:sz w:val="14"/>
                <w:szCs w:val="14"/>
              </w:rPr>
            </w:pPr>
          </w:p>
        </w:tc>
        <w:tc>
          <w:tcPr>
            <w:tcW w:w="2244" w:type="dxa"/>
            <w:vAlign w:val="center"/>
          </w:tcPr>
          <w:p w:rsidR="00815445" w:rsidRPr="00C306AE" w:rsidRDefault="00815445" w:rsidP="00F14042">
            <w:pPr>
              <w:rPr>
                <w:sz w:val="13"/>
                <w:szCs w:val="13"/>
              </w:rPr>
            </w:pPr>
            <w:r w:rsidRPr="00C306AE">
              <w:rPr>
                <w:sz w:val="13"/>
                <w:szCs w:val="13"/>
              </w:rPr>
              <w:t xml:space="preserve">Ingineria şi protecţia mediului în industria chimică şi petrochimică       </w:t>
            </w:r>
          </w:p>
        </w:tc>
        <w:tc>
          <w:tcPr>
            <w:tcW w:w="1496" w:type="dxa"/>
            <w:vMerge/>
            <w:vAlign w:val="center"/>
          </w:tcPr>
          <w:p w:rsidR="00815445" w:rsidRPr="00C306AE" w:rsidRDefault="00815445" w:rsidP="00F14042">
            <w:pPr>
              <w:jc w:val="center"/>
              <w:rPr>
                <w:sz w:val="14"/>
                <w:szCs w:val="14"/>
              </w:rPr>
            </w:pPr>
          </w:p>
        </w:tc>
        <w:tc>
          <w:tcPr>
            <w:tcW w:w="3179" w:type="dxa"/>
            <w:vMerge/>
            <w:vAlign w:val="center"/>
          </w:tcPr>
          <w:p w:rsidR="00815445" w:rsidRPr="00C306AE" w:rsidRDefault="00815445" w:rsidP="00F14042">
            <w:pPr>
              <w:jc w:val="right"/>
              <w:rPr>
                <w:sz w:val="16"/>
                <w:szCs w:val="16"/>
              </w:rPr>
            </w:pPr>
          </w:p>
        </w:tc>
        <w:tc>
          <w:tcPr>
            <w:tcW w:w="748" w:type="dxa"/>
            <w:vMerge/>
            <w:tcBorders>
              <w:right w:val="thinThickSmallGap" w:sz="24" w:space="0" w:color="auto"/>
            </w:tcBorders>
            <w:vAlign w:val="center"/>
          </w:tcPr>
          <w:p w:rsidR="00815445" w:rsidRPr="00C306AE"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F14042">
            <w:pPr>
              <w:jc w:val="center"/>
              <w:rPr>
                <w:b/>
                <w:bCs/>
                <w:sz w:val="18"/>
                <w:szCs w:val="18"/>
              </w:rPr>
            </w:pPr>
          </w:p>
        </w:tc>
      </w:tr>
      <w:tr w:rsidR="00C306AE" w:rsidRPr="00C306AE">
        <w:trPr>
          <w:cantSplit/>
          <w:trHeight w:val="295"/>
          <w:jc w:val="center"/>
        </w:trPr>
        <w:tc>
          <w:tcPr>
            <w:tcW w:w="1008" w:type="dxa"/>
            <w:vMerge/>
            <w:tcBorders>
              <w:left w:val="thinThickSmallGap" w:sz="24" w:space="0" w:color="auto"/>
            </w:tcBorders>
            <w:vAlign w:val="center"/>
          </w:tcPr>
          <w:p w:rsidR="00815445" w:rsidRPr="00C306AE"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F14042">
            <w:pPr>
              <w:rPr>
                <w:b/>
                <w:bCs/>
                <w:sz w:val="14"/>
                <w:szCs w:val="14"/>
              </w:rPr>
            </w:pPr>
          </w:p>
        </w:tc>
        <w:tc>
          <w:tcPr>
            <w:tcW w:w="935" w:type="dxa"/>
            <w:vMerge/>
            <w:tcBorders>
              <w:right w:val="thinThickSmallGap" w:sz="24" w:space="0" w:color="auto"/>
            </w:tcBorders>
            <w:vAlign w:val="center"/>
          </w:tcPr>
          <w:p w:rsidR="00815445" w:rsidRPr="00C306AE" w:rsidRDefault="00815445" w:rsidP="00F14042">
            <w:pPr>
              <w:pStyle w:val="Heading5"/>
              <w:jc w:val="left"/>
              <w:rPr>
                <w:sz w:val="14"/>
                <w:szCs w:val="14"/>
              </w:rPr>
            </w:pPr>
          </w:p>
        </w:tc>
        <w:tc>
          <w:tcPr>
            <w:tcW w:w="1122" w:type="dxa"/>
            <w:vMerge/>
            <w:tcBorders>
              <w:left w:val="nil"/>
            </w:tcBorders>
            <w:vAlign w:val="center"/>
          </w:tcPr>
          <w:p w:rsidR="00815445" w:rsidRPr="00C306AE" w:rsidRDefault="00815445" w:rsidP="00F14042">
            <w:pPr>
              <w:jc w:val="center"/>
              <w:rPr>
                <w:sz w:val="14"/>
                <w:szCs w:val="14"/>
              </w:rPr>
            </w:pPr>
          </w:p>
        </w:tc>
        <w:tc>
          <w:tcPr>
            <w:tcW w:w="1683" w:type="dxa"/>
            <w:vMerge/>
            <w:tcBorders>
              <w:left w:val="nil"/>
            </w:tcBorders>
            <w:vAlign w:val="center"/>
          </w:tcPr>
          <w:p w:rsidR="00815445" w:rsidRPr="00C306AE" w:rsidRDefault="00815445" w:rsidP="00F14042">
            <w:pPr>
              <w:rPr>
                <w:sz w:val="14"/>
                <w:szCs w:val="14"/>
              </w:rPr>
            </w:pPr>
          </w:p>
        </w:tc>
        <w:tc>
          <w:tcPr>
            <w:tcW w:w="2244" w:type="dxa"/>
            <w:vAlign w:val="center"/>
          </w:tcPr>
          <w:p w:rsidR="00815445" w:rsidRPr="00C306AE" w:rsidRDefault="00815445" w:rsidP="00F14042">
            <w:pPr>
              <w:rPr>
                <w:sz w:val="13"/>
                <w:szCs w:val="13"/>
              </w:rPr>
            </w:pPr>
            <w:r w:rsidRPr="00C306AE">
              <w:rPr>
                <w:sz w:val="13"/>
                <w:szCs w:val="13"/>
              </w:rPr>
              <w:t>Ingineria şi protecţia mediului în agricultură</w:t>
            </w:r>
          </w:p>
        </w:tc>
        <w:tc>
          <w:tcPr>
            <w:tcW w:w="1496" w:type="dxa"/>
            <w:vMerge/>
            <w:vAlign w:val="center"/>
          </w:tcPr>
          <w:p w:rsidR="00815445" w:rsidRPr="00C306AE" w:rsidRDefault="00815445" w:rsidP="00F14042">
            <w:pPr>
              <w:jc w:val="center"/>
              <w:rPr>
                <w:sz w:val="14"/>
                <w:szCs w:val="14"/>
              </w:rPr>
            </w:pPr>
          </w:p>
        </w:tc>
        <w:tc>
          <w:tcPr>
            <w:tcW w:w="3179" w:type="dxa"/>
            <w:vMerge/>
            <w:vAlign w:val="center"/>
          </w:tcPr>
          <w:p w:rsidR="00815445" w:rsidRPr="00C306AE" w:rsidRDefault="00815445" w:rsidP="00F14042">
            <w:pPr>
              <w:jc w:val="right"/>
              <w:rPr>
                <w:sz w:val="16"/>
                <w:szCs w:val="16"/>
              </w:rPr>
            </w:pPr>
          </w:p>
        </w:tc>
        <w:tc>
          <w:tcPr>
            <w:tcW w:w="748" w:type="dxa"/>
            <w:vMerge/>
            <w:tcBorders>
              <w:right w:val="thinThickSmallGap" w:sz="24" w:space="0" w:color="auto"/>
            </w:tcBorders>
            <w:vAlign w:val="center"/>
          </w:tcPr>
          <w:p w:rsidR="00815445" w:rsidRPr="00C306AE"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F14042">
            <w:pPr>
              <w:jc w:val="center"/>
              <w:rPr>
                <w:b/>
                <w:bCs/>
                <w:sz w:val="18"/>
                <w:szCs w:val="18"/>
              </w:rPr>
            </w:pPr>
          </w:p>
        </w:tc>
      </w:tr>
      <w:tr w:rsidR="00C306AE" w:rsidRPr="00C306AE">
        <w:trPr>
          <w:cantSplit/>
          <w:trHeight w:val="193"/>
          <w:jc w:val="center"/>
        </w:trPr>
        <w:tc>
          <w:tcPr>
            <w:tcW w:w="1008" w:type="dxa"/>
            <w:vMerge/>
            <w:tcBorders>
              <w:left w:val="thinThickSmallGap" w:sz="24" w:space="0" w:color="auto"/>
            </w:tcBorders>
            <w:vAlign w:val="center"/>
          </w:tcPr>
          <w:p w:rsidR="00815445" w:rsidRPr="00C306AE"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F14042">
            <w:pPr>
              <w:rPr>
                <w:b/>
                <w:bCs/>
                <w:sz w:val="14"/>
                <w:szCs w:val="14"/>
              </w:rPr>
            </w:pPr>
          </w:p>
        </w:tc>
        <w:tc>
          <w:tcPr>
            <w:tcW w:w="935" w:type="dxa"/>
            <w:vMerge/>
            <w:tcBorders>
              <w:right w:val="thinThickSmallGap" w:sz="24" w:space="0" w:color="auto"/>
            </w:tcBorders>
            <w:vAlign w:val="center"/>
          </w:tcPr>
          <w:p w:rsidR="00815445" w:rsidRPr="00C306AE" w:rsidRDefault="00815445" w:rsidP="00F14042">
            <w:pPr>
              <w:pStyle w:val="Heading5"/>
              <w:jc w:val="left"/>
              <w:rPr>
                <w:sz w:val="14"/>
                <w:szCs w:val="14"/>
              </w:rPr>
            </w:pPr>
          </w:p>
        </w:tc>
        <w:tc>
          <w:tcPr>
            <w:tcW w:w="1122" w:type="dxa"/>
            <w:vMerge/>
            <w:tcBorders>
              <w:left w:val="nil"/>
            </w:tcBorders>
            <w:vAlign w:val="center"/>
          </w:tcPr>
          <w:p w:rsidR="00815445" w:rsidRPr="00C306AE" w:rsidRDefault="00815445" w:rsidP="00F14042">
            <w:pPr>
              <w:jc w:val="center"/>
              <w:rPr>
                <w:sz w:val="14"/>
                <w:szCs w:val="14"/>
              </w:rPr>
            </w:pPr>
          </w:p>
        </w:tc>
        <w:tc>
          <w:tcPr>
            <w:tcW w:w="1683" w:type="dxa"/>
            <w:vMerge/>
            <w:tcBorders>
              <w:left w:val="nil"/>
            </w:tcBorders>
            <w:vAlign w:val="center"/>
          </w:tcPr>
          <w:p w:rsidR="00815445" w:rsidRPr="00C306AE" w:rsidRDefault="00815445" w:rsidP="00F14042">
            <w:pPr>
              <w:rPr>
                <w:sz w:val="14"/>
                <w:szCs w:val="14"/>
              </w:rPr>
            </w:pPr>
          </w:p>
        </w:tc>
        <w:tc>
          <w:tcPr>
            <w:tcW w:w="2244" w:type="dxa"/>
            <w:vAlign w:val="center"/>
          </w:tcPr>
          <w:p w:rsidR="00815445" w:rsidRPr="00C306AE" w:rsidRDefault="00815445" w:rsidP="00F14042">
            <w:pPr>
              <w:rPr>
                <w:sz w:val="13"/>
                <w:szCs w:val="13"/>
              </w:rPr>
            </w:pPr>
            <w:r w:rsidRPr="00C306AE">
              <w:rPr>
                <w:sz w:val="13"/>
                <w:szCs w:val="13"/>
              </w:rPr>
              <w:t xml:space="preserve">Ingineria dezvoltării rurale durabile </w:t>
            </w:r>
          </w:p>
        </w:tc>
        <w:tc>
          <w:tcPr>
            <w:tcW w:w="1496" w:type="dxa"/>
            <w:vMerge/>
            <w:vAlign w:val="center"/>
          </w:tcPr>
          <w:p w:rsidR="00815445" w:rsidRPr="00C306AE" w:rsidRDefault="00815445" w:rsidP="00F14042">
            <w:pPr>
              <w:jc w:val="center"/>
              <w:rPr>
                <w:sz w:val="14"/>
                <w:szCs w:val="14"/>
              </w:rPr>
            </w:pPr>
          </w:p>
        </w:tc>
        <w:tc>
          <w:tcPr>
            <w:tcW w:w="3179" w:type="dxa"/>
            <w:vMerge/>
            <w:vAlign w:val="center"/>
          </w:tcPr>
          <w:p w:rsidR="00815445" w:rsidRPr="00C306AE" w:rsidRDefault="00815445" w:rsidP="00F14042">
            <w:pPr>
              <w:jc w:val="right"/>
              <w:rPr>
                <w:sz w:val="16"/>
                <w:szCs w:val="16"/>
              </w:rPr>
            </w:pPr>
          </w:p>
        </w:tc>
        <w:tc>
          <w:tcPr>
            <w:tcW w:w="748" w:type="dxa"/>
            <w:vMerge/>
            <w:tcBorders>
              <w:right w:val="thinThickSmallGap" w:sz="24" w:space="0" w:color="auto"/>
            </w:tcBorders>
            <w:vAlign w:val="center"/>
          </w:tcPr>
          <w:p w:rsidR="00815445" w:rsidRPr="00C306AE"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F14042">
            <w:pPr>
              <w:jc w:val="center"/>
              <w:rPr>
                <w:b/>
                <w:bCs/>
                <w:sz w:val="18"/>
                <w:szCs w:val="18"/>
              </w:rPr>
            </w:pPr>
          </w:p>
        </w:tc>
      </w:tr>
      <w:tr w:rsidR="00C306AE" w:rsidRPr="00C306AE">
        <w:trPr>
          <w:cantSplit/>
          <w:trHeight w:val="61"/>
          <w:jc w:val="center"/>
        </w:trPr>
        <w:tc>
          <w:tcPr>
            <w:tcW w:w="1008" w:type="dxa"/>
            <w:vMerge/>
            <w:tcBorders>
              <w:left w:val="thinThickSmallGap" w:sz="24" w:space="0" w:color="auto"/>
            </w:tcBorders>
            <w:vAlign w:val="center"/>
          </w:tcPr>
          <w:p w:rsidR="00815445" w:rsidRPr="00C306AE"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F14042">
            <w:pPr>
              <w:rPr>
                <w:b/>
                <w:bCs/>
                <w:sz w:val="14"/>
                <w:szCs w:val="14"/>
              </w:rPr>
            </w:pPr>
          </w:p>
        </w:tc>
        <w:tc>
          <w:tcPr>
            <w:tcW w:w="935" w:type="dxa"/>
            <w:vMerge/>
            <w:tcBorders>
              <w:right w:val="thinThickSmallGap" w:sz="24" w:space="0" w:color="auto"/>
            </w:tcBorders>
            <w:vAlign w:val="center"/>
          </w:tcPr>
          <w:p w:rsidR="00815445" w:rsidRPr="00C306AE" w:rsidRDefault="00815445" w:rsidP="00F14042">
            <w:pPr>
              <w:pStyle w:val="Heading5"/>
              <w:jc w:val="left"/>
              <w:rPr>
                <w:sz w:val="14"/>
                <w:szCs w:val="14"/>
              </w:rPr>
            </w:pPr>
          </w:p>
        </w:tc>
        <w:tc>
          <w:tcPr>
            <w:tcW w:w="1122" w:type="dxa"/>
            <w:vMerge/>
            <w:tcBorders>
              <w:left w:val="nil"/>
            </w:tcBorders>
            <w:vAlign w:val="center"/>
          </w:tcPr>
          <w:p w:rsidR="00815445" w:rsidRPr="00C306AE" w:rsidRDefault="00815445" w:rsidP="00F14042">
            <w:pPr>
              <w:jc w:val="center"/>
              <w:rPr>
                <w:sz w:val="14"/>
                <w:szCs w:val="14"/>
              </w:rPr>
            </w:pPr>
          </w:p>
        </w:tc>
        <w:tc>
          <w:tcPr>
            <w:tcW w:w="1683" w:type="dxa"/>
            <w:vMerge/>
            <w:tcBorders>
              <w:left w:val="nil"/>
            </w:tcBorders>
            <w:vAlign w:val="center"/>
          </w:tcPr>
          <w:p w:rsidR="00815445" w:rsidRPr="00C306AE" w:rsidRDefault="00815445" w:rsidP="00F14042">
            <w:pPr>
              <w:rPr>
                <w:sz w:val="14"/>
                <w:szCs w:val="14"/>
              </w:rPr>
            </w:pPr>
          </w:p>
        </w:tc>
        <w:tc>
          <w:tcPr>
            <w:tcW w:w="2244" w:type="dxa"/>
            <w:vAlign w:val="center"/>
          </w:tcPr>
          <w:p w:rsidR="00815445" w:rsidRPr="00C306AE" w:rsidRDefault="00815445" w:rsidP="00F14042">
            <w:pPr>
              <w:rPr>
                <w:sz w:val="13"/>
                <w:szCs w:val="13"/>
              </w:rPr>
            </w:pPr>
            <w:r w:rsidRPr="00C306AE">
              <w:rPr>
                <w:sz w:val="13"/>
                <w:szCs w:val="13"/>
              </w:rPr>
              <w:t xml:space="preserve">Ingineria mediului </w:t>
            </w:r>
          </w:p>
        </w:tc>
        <w:tc>
          <w:tcPr>
            <w:tcW w:w="1496" w:type="dxa"/>
            <w:vMerge/>
            <w:vAlign w:val="center"/>
          </w:tcPr>
          <w:p w:rsidR="00815445" w:rsidRPr="00C306AE" w:rsidRDefault="00815445" w:rsidP="00F14042">
            <w:pPr>
              <w:jc w:val="center"/>
              <w:rPr>
                <w:sz w:val="14"/>
                <w:szCs w:val="14"/>
              </w:rPr>
            </w:pPr>
          </w:p>
        </w:tc>
        <w:tc>
          <w:tcPr>
            <w:tcW w:w="3179" w:type="dxa"/>
            <w:vMerge/>
            <w:vAlign w:val="center"/>
          </w:tcPr>
          <w:p w:rsidR="00815445" w:rsidRPr="00C306AE" w:rsidRDefault="00815445" w:rsidP="00F14042">
            <w:pPr>
              <w:jc w:val="right"/>
              <w:rPr>
                <w:sz w:val="16"/>
                <w:szCs w:val="16"/>
              </w:rPr>
            </w:pPr>
          </w:p>
        </w:tc>
        <w:tc>
          <w:tcPr>
            <w:tcW w:w="748" w:type="dxa"/>
            <w:vMerge/>
            <w:tcBorders>
              <w:right w:val="thinThickSmallGap" w:sz="24" w:space="0" w:color="auto"/>
            </w:tcBorders>
            <w:vAlign w:val="center"/>
          </w:tcPr>
          <w:p w:rsidR="00815445" w:rsidRPr="00C306AE"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F14042">
            <w:pPr>
              <w:jc w:val="center"/>
              <w:rPr>
                <w:b/>
                <w:bCs/>
                <w:sz w:val="18"/>
                <w:szCs w:val="18"/>
              </w:rPr>
            </w:pPr>
          </w:p>
        </w:tc>
      </w:tr>
      <w:tr w:rsidR="00C306AE" w:rsidRPr="00C306AE">
        <w:trPr>
          <w:cantSplit/>
          <w:trHeight w:val="139"/>
          <w:jc w:val="center"/>
        </w:trPr>
        <w:tc>
          <w:tcPr>
            <w:tcW w:w="1008" w:type="dxa"/>
            <w:vMerge/>
            <w:tcBorders>
              <w:left w:val="thinThickSmallGap" w:sz="24" w:space="0" w:color="auto"/>
            </w:tcBorders>
            <w:vAlign w:val="center"/>
          </w:tcPr>
          <w:p w:rsidR="00815445" w:rsidRPr="00C306AE" w:rsidRDefault="00815445" w:rsidP="00DD44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F14042">
            <w:pPr>
              <w:rPr>
                <w:b/>
                <w:bCs/>
                <w:sz w:val="14"/>
                <w:szCs w:val="14"/>
              </w:rPr>
            </w:pPr>
          </w:p>
        </w:tc>
        <w:tc>
          <w:tcPr>
            <w:tcW w:w="935" w:type="dxa"/>
            <w:vMerge/>
            <w:tcBorders>
              <w:right w:val="thinThickSmallGap" w:sz="24" w:space="0" w:color="auto"/>
            </w:tcBorders>
            <w:vAlign w:val="center"/>
          </w:tcPr>
          <w:p w:rsidR="00815445" w:rsidRPr="00C306AE" w:rsidRDefault="00815445" w:rsidP="00F14042">
            <w:pPr>
              <w:pStyle w:val="Heading5"/>
              <w:jc w:val="left"/>
              <w:rPr>
                <w:sz w:val="14"/>
                <w:szCs w:val="14"/>
              </w:rPr>
            </w:pPr>
          </w:p>
        </w:tc>
        <w:tc>
          <w:tcPr>
            <w:tcW w:w="1122" w:type="dxa"/>
            <w:vMerge/>
            <w:tcBorders>
              <w:left w:val="nil"/>
            </w:tcBorders>
            <w:vAlign w:val="center"/>
          </w:tcPr>
          <w:p w:rsidR="00815445" w:rsidRPr="00C306AE" w:rsidRDefault="00815445" w:rsidP="00F14042">
            <w:pPr>
              <w:jc w:val="center"/>
              <w:rPr>
                <w:sz w:val="14"/>
                <w:szCs w:val="14"/>
              </w:rPr>
            </w:pPr>
          </w:p>
        </w:tc>
        <w:tc>
          <w:tcPr>
            <w:tcW w:w="1683" w:type="dxa"/>
            <w:vMerge/>
            <w:tcBorders>
              <w:left w:val="nil"/>
            </w:tcBorders>
            <w:vAlign w:val="center"/>
          </w:tcPr>
          <w:p w:rsidR="00815445" w:rsidRPr="00C306AE" w:rsidRDefault="00815445" w:rsidP="00F14042">
            <w:pPr>
              <w:rPr>
                <w:sz w:val="14"/>
                <w:szCs w:val="14"/>
              </w:rPr>
            </w:pPr>
          </w:p>
        </w:tc>
        <w:tc>
          <w:tcPr>
            <w:tcW w:w="2244" w:type="dxa"/>
            <w:vAlign w:val="center"/>
          </w:tcPr>
          <w:p w:rsidR="00815445" w:rsidRPr="00C306AE" w:rsidRDefault="00815445" w:rsidP="00F14042">
            <w:pPr>
              <w:rPr>
                <w:sz w:val="13"/>
                <w:szCs w:val="13"/>
              </w:rPr>
            </w:pPr>
            <w:r w:rsidRPr="00C306AE">
              <w:rPr>
                <w:sz w:val="13"/>
                <w:szCs w:val="13"/>
              </w:rPr>
              <w:t xml:space="preserve">Ingineria valorificării deşeurilor    </w:t>
            </w:r>
          </w:p>
        </w:tc>
        <w:tc>
          <w:tcPr>
            <w:tcW w:w="1496" w:type="dxa"/>
            <w:vMerge/>
            <w:vAlign w:val="center"/>
          </w:tcPr>
          <w:p w:rsidR="00815445" w:rsidRPr="00C306AE" w:rsidRDefault="00815445" w:rsidP="00F14042">
            <w:pPr>
              <w:jc w:val="center"/>
              <w:rPr>
                <w:sz w:val="14"/>
                <w:szCs w:val="14"/>
              </w:rPr>
            </w:pPr>
          </w:p>
        </w:tc>
        <w:tc>
          <w:tcPr>
            <w:tcW w:w="3179" w:type="dxa"/>
            <w:vMerge/>
            <w:vAlign w:val="center"/>
          </w:tcPr>
          <w:p w:rsidR="00815445" w:rsidRPr="00C306AE" w:rsidRDefault="00815445" w:rsidP="00F14042">
            <w:pPr>
              <w:jc w:val="right"/>
              <w:rPr>
                <w:sz w:val="16"/>
                <w:szCs w:val="16"/>
              </w:rPr>
            </w:pPr>
          </w:p>
        </w:tc>
        <w:tc>
          <w:tcPr>
            <w:tcW w:w="748" w:type="dxa"/>
            <w:vMerge/>
            <w:tcBorders>
              <w:right w:val="thinThickSmallGap" w:sz="24" w:space="0" w:color="auto"/>
            </w:tcBorders>
            <w:vAlign w:val="center"/>
          </w:tcPr>
          <w:p w:rsidR="00815445" w:rsidRPr="00C306AE" w:rsidRDefault="00815445" w:rsidP="00F14042">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F14042">
            <w:pPr>
              <w:jc w:val="center"/>
              <w:rPr>
                <w:b/>
                <w:bCs/>
                <w:sz w:val="18"/>
                <w:szCs w:val="18"/>
              </w:rPr>
            </w:pPr>
          </w:p>
        </w:tc>
      </w:tr>
      <w:tr w:rsidR="00C306AE" w:rsidRPr="00C306AE">
        <w:trPr>
          <w:cantSplit/>
          <w:trHeight w:val="66"/>
          <w:jc w:val="center"/>
        </w:trPr>
        <w:tc>
          <w:tcPr>
            <w:tcW w:w="1008" w:type="dxa"/>
            <w:vMerge/>
            <w:tcBorders>
              <w:left w:val="thinThickSmallGap" w:sz="24" w:space="0" w:color="auto"/>
            </w:tcBorders>
            <w:vAlign w:val="center"/>
          </w:tcPr>
          <w:p w:rsidR="00815445" w:rsidRPr="00C306AE" w:rsidRDefault="00815445" w:rsidP="00DD4415">
            <w:pPr>
              <w:jc w:val="center"/>
              <w:rPr>
                <w:b/>
                <w:bCs/>
                <w:sz w:val="14"/>
                <w:szCs w:val="14"/>
              </w:rPr>
            </w:pPr>
          </w:p>
        </w:tc>
        <w:tc>
          <w:tcPr>
            <w:tcW w:w="1122" w:type="dxa"/>
            <w:vMerge w:val="restart"/>
            <w:tcBorders>
              <w:right w:val="thinThickSmallGap" w:sz="24" w:space="0" w:color="auto"/>
            </w:tcBorders>
            <w:vAlign w:val="center"/>
          </w:tcPr>
          <w:p w:rsidR="00815445" w:rsidRPr="00C306AE" w:rsidRDefault="00815445" w:rsidP="006E2D27">
            <w:pPr>
              <w:jc w:val="center"/>
              <w:rPr>
                <w:b/>
                <w:bCs/>
                <w:sz w:val="14"/>
                <w:szCs w:val="14"/>
              </w:rPr>
            </w:pPr>
            <w:r w:rsidRPr="00C306AE">
              <w:rPr>
                <w:b/>
                <w:bCs/>
                <w:sz w:val="14"/>
                <w:szCs w:val="14"/>
              </w:rPr>
              <w:t>Pregătire -</w:t>
            </w:r>
          </w:p>
          <w:p w:rsidR="00815445" w:rsidRPr="00C306AE" w:rsidRDefault="00815445" w:rsidP="006E2D27">
            <w:pPr>
              <w:jc w:val="center"/>
              <w:rPr>
                <w:b/>
                <w:bCs/>
                <w:sz w:val="14"/>
                <w:szCs w:val="14"/>
              </w:rPr>
            </w:pPr>
            <w:r w:rsidRPr="00C306AE">
              <w:rPr>
                <w:b/>
                <w:bCs/>
                <w:sz w:val="14"/>
                <w:szCs w:val="14"/>
              </w:rPr>
              <w:t>instruire</w:t>
            </w:r>
          </w:p>
          <w:p w:rsidR="00815445" w:rsidRPr="00C306AE" w:rsidRDefault="00815445" w:rsidP="006E2D27">
            <w:pPr>
              <w:jc w:val="center"/>
              <w:rPr>
                <w:b/>
                <w:bCs/>
                <w:sz w:val="14"/>
                <w:szCs w:val="14"/>
              </w:rPr>
            </w:pPr>
            <w:r w:rsidRPr="00C306AE">
              <w:rPr>
                <w:b/>
                <w:bCs/>
                <w:sz w:val="14"/>
                <w:szCs w:val="14"/>
              </w:rPr>
              <w:t xml:space="preserve">practică </w:t>
            </w:r>
          </w:p>
          <w:p w:rsidR="00815445" w:rsidRPr="00C306AE" w:rsidRDefault="00815445" w:rsidP="006E2D27">
            <w:pPr>
              <w:jc w:val="center"/>
              <w:rPr>
                <w:b/>
                <w:bCs/>
                <w:sz w:val="14"/>
                <w:szCs w:val="14"/>
              </w:rPr>
            </w:pPr>
            <w:r w:rsidRPr="00C306AE">
              <w:rPr>
                <w:b/>
                <w:bCs/>
                <w:sz w:val="14"/>
                <w:szCs w:val="14"/>
              </w:rPr>
              <w:t>(Protecţia mediului)</w:t>
            </w:r>
          </w:p>
        </w:tc>
        <w:tc>
          <w:tcPr>
            <w:tcW w:w="935" w:type="dxa"/>
            <w:vMerge w:val="restart"/>
            <w:tcBorders>
              <w:right w:val="thinThickSmallGap" w:sz="24" w:space="0" w:color="auto"/>
            </w:tcBorders>
            <w:vAlign w:val="center"/>
          </w:tcPr>
          <w:p w:rsidR="00815445" w:rsidRPr="00C306AE" w:rsidRDefault="00815445" w:rsidP="006E2D27">
            <w:pPr>
              <w:pStyle w:val="Heading5"/>
              <w:jc w:val="left"/>
              <w:rPr>
                <w:b w:val="0"/>
                <w:bCs w:val="0"/>
                <w:sz w:val="14"/>
                <w:szCs w:val="14"/>
              </w:rPr>
            </w:pPr>
            <w:r w:rsidRPr="00C306AE">
              <w:rPr>
                <w:b w:val="0"/>
                <w:bCs w:val="0"/>
                <w:sz w:val="14"/>
                <w:szCs w:val="14"/>
              </w:rPr>
              <w:t xml:space="preserve">Protecţia mediului </w:t>
            </w:r>
          </w:p>
        </w:tc>
        <w:tc>
          <w:tcPr>
            <w:tcW w:w="1122" w:type="dxa"/>
            <w:vMerge w:val="restart"/>
            <w:tcBorders>
              <w:left w:val="nil"/>
            </w:tcBorders>
            <w:vAlign w:val="center"/>
          </w:tcPr>
          <w:p w:rsidR="00815445" w:rsidRPr="00C306AE" w:rsidRDefault="00815445" w:rsidP="006E2D27">
            <w:pPr>
              <w:jc w:val="center"/>
              <w:rPr>
                <w:sz w:val="14"/>
                <w:szCs w:val="14"/>
              </w:rPr>
            </w:pPr>
            <w:r w:rsidRPr="00C306AE">
              <w:rPr>
                <w:sz w:val="14"/>
                <w:szCs w:val="14"/>
              </w:rPr>
              <w:t>STIINŢE EXACTE</w:t>
            </w:r>
          </w:p>
        </w:tc>
        <w:tc>
          <w:tcPr>
            <w:tcW w:w="1683" w:type="dxa"/>
            <w:tcBorders>
              <w:left w:val="nil"/>
            </w:tcBorders>
            <w:vAlign w:val="center"/>
          </w:tcPr>
          <w:p w:rsidR="00815445" w:rsidRPr="00C306AE" w:rsidRDefault="00815445" w:rsidP="006E2D27">
            <w:pPr>
              <w:rPr>
                <w:sz w:val="14"/>
                <w:szCs w:val="14"/>
              </w:rPr>
            </w:pPr>
            <w:r w:rsidRPr="00C306AE">
              <w:rPr>
                <w:sz w:val="14"/>
                <w:szCs w:val="14"/>
              </w:rPr>
              <w:t>CHIMIE</w:t>
            </w:r>
          </w:p>
        </w:tc>
        <w:tc>
          <w:tcPr>
            <w:tcW w:w="2244" w:type="dxa"/>
            <w:vAlign w:val="center"/>
          </w:tcPr>
          <w:p w:rsidR="00815445" w:rsidRPr="00C306AE" w:rsidRDefault="00815445" w:rsidP="006E2D27">
            <w:pPr>
              <w:rPr>
                <w:sz w:val="13"/>
                <w:szCs w:val="13"/>
              </w:rPr>
            </w:pPr>
            <w:r w:rsidRPr="00C306AE">
              <w:rPr>
                <w:sz w:val="13"/>
                <w:szCs w:val="13"/>
              </w:rPr>
              <w:t>Biochimie tehnologică</w:t>
            </w:r>
          </w:p>
        </w:tc>
        <w:tc>
          <w:tcPr>
            <w:tcW w:w="1496" w:type="dxa"/>
            <w:vMerge w:val="restart"/>
            <w:vAlign w:val="center"/>
          </w:tcPr>
          <w:p w:rsidR="00815445" w:rsidRPr="00C306AE" w:rsidRDefault="00815445" w:rsidP="006E2D27">
            <w:pPr>
              <w:rPr>
                <w:sz w:val="14"/>
                <w:szCs w:val="14"/>
              </w:rPr>
            </w:pPr>
            <w:r w:rsidRPr="00C306AE">
              <w:rPr>
                <w:sz w:val="14"/>
                <w:szCs w:val="14"/>
              </w:rPr>
              <w:t>AGRONOMIE</w:t>
            </w:r>
          </w:p>
        </w:tc>
        <w:tc>
          <w:tcPr>
            <w:tcW w:w="3179" w:type="dxa"/>
            <w:vMerge w:val="restart"/>
            <w:vAlign w:val="center"/>
          </w:tcPr>
          <w:p w:rsidR="00815445" w:rsidRPr="00C306AE" w:rsidRDefault="00815445" w:rsidP="00F84D76">
            <w:pPr>
              <w:numPr>
                <w:ilvl w:val="0"/>
                <w:numId w:val="116"/>
              </w:numPr>
              <w:tabs>
                <w:tab w:val="clear" w:pos="720"/>
                <w:tab w:val="left" w:pos="266"/>
              </w:tabs>
              <w:autoSpaceDE w:val="0"/>
              <w:autoSpaceDN w:val="0"/>
              <w:adjustRightInd w:val="0"/>
              <w:ind w:left="57" w:firstLine="0"/>
              <w:rPr>
                <w:rFonts w:ascii="TimesNewRoman" w:hAnsi="TimesNewRoman" w:cs="TimesNewRoman"/>
                <w:sz w:val="16"/>
                <w:szCs w:val="16"/>
                <w:lang w:eastAsia="en-US"/>
              </w:rPr>
            </w:pPr>
            <w:r w:rsidRPr="00C306AE">
              <w:rPr>
                <w:rFonts w:ascii="TimesNewRoman" w:hAnsi="TimesNewRoman" w:cs="TimesNewRoman"/>
                <w:sz w:val="16"/>
                <w:szCs w:val="16"/>
                <w:lang w:eastAsia="en-US"/>
              </w:rPr>
              <w:t>Managementul protecţiei mediului agricol</w:t>
            </w:r>
          </w:p>
          <w:p w:rsidR="00815445" w:rsidRPr="00C306AE" w:rsidRDefault="00815445" w:rsidP="006E2D27">
            <w:pPr>
              <w:numPr>
                <w:ilvl w:val="0"/>
                <w:numId w:val="61"/>
              </w:numPr>
              <w:tabs>
                <w:tab w:val="left" w:pos="266"/>
              </w:tabs>
              <w:ind w:left="57" w:firstLine="0"/>
              <w:rPr>
                <w:rFonts w:ascii="TimesNewRoman" w:hAnsi="TimesNewRoman" w:cs="TimesNewRoman"/>
                <w:sz w:val="16"/>
                <w:szCs w:val="16"/>
                <w:lang w:eastAsia="en-US"/>
              </w:rPr>
            </w:pPr>
            <w:r w:rsidRPr="00C306AE">
              <w:rPr>
                <w:rFonts w:ascii="TimesNewRoman" w:hAnsi="TimesNewRoman" w:cs="TimesNewRoman"/>
                <w:sz w:val="16"/>
                <w:szCs w:val="16"/>
                <w:lang w:eastAsia="en-US"/>
              </w:rPr>
              <w:t>Protecţia agroecosistemelor şi expertiză fitosanitară</w:t>
            </w:r>
          </w:p>
          <w:p w:rsidR="00815445" w:rsidRPr="00C306AE" w:rsidRDefault="00815445" w:rsidP="006E2D27">
            <w:pPr>
              <w:numPr>
                <w:ilvl w:val="0"/>
                <w:numId w:val="61"/>
              </w:numPr>
              <w:tabs>
                <w:tab w:val="left" w:pos="266"/>
              </w:tabs>
              <w:autoSpaceDE w:val="0"/>
              <w:autoSpaceDN w:val="0"/>
              <w:adjustRightInd w:val="0"/>
              <w:ind w:left="57" w:firstLine="0"/>
              <w:rPr>
                <w:rFonts w:ascii="TimesNewRoman" w:hAnsi="TimesNewRoman" w:cs="TimesNewRoman"/>
                <w:sz w:val="16"/>
                <w:szCs w:val="16"/>
                <w:lang w:eastAsia="en-US"/>
              </w:rPr>
            </w:pPr>
            <w:r w:rsidRPr="00C306AE">
              <w:rPr>
                <w:rFonts w:ascii="TimesNewRoman" w:hAnsi="TimesNewRoman" w:cs="TimesNewRoman"/>
                <w:sz w:val="16"/>
                <w:szCs w:val="16"/>
                <w:lang w:eastAsia="en-US"/>
              </w:rPr>
              <w:t>Protecţia mediului în agricultură</w:t>
            </w:r>
          </w:p>
          <w:p w:rsidR="00815445" w:rsidRPr="00C306AE" w:rsidRDefault="00815445" w:rsidP="006E2D27">
            <w:pPr>
              <w:tabs>
                <w:tab w:val="left" w:pos="266"/>
              </w:tabs>
              <w:rPr>
                <w:sz w:val="16"/>
                <w:szCs w:val="16"/>
              </w:rPr>
            </w:pPr>
          </w:p>
        </w:tc>
        <w:tc>
          <w:tcPr>
            <w:tcW w:w="748" w:type="dxa"/>
            <w:vMerge w:val="restart"/>
            <w:tcBorders>
              <w:right w:val="thinThickSmallGap" w:sz="24" w:space="0" w:color="auto"/>
            </w:tcBorders>
            <w:vAlign w:val="center"/>
          </w:tcPr>
          <w:p w:rsidR="00815445" w:rsidRPr="00C306AE" w:rsidRDefault="00815445" w:rsidP="006E2D27">
            <w:pPr>
              <w:jc w:val="center"/>
              <w:rPr>
                <w:sz w:val="16"/>
                <w:szCs w:val="16"/>
              </w:rPr>
            </w:pPr>
            <w:r w:rsidRPr="00C306AE">
              <w:rPr>
                <w:sz w:val="16"/>
                <w:szCs w:val="16"/>
              </w:rPr>
              <w:t>x</w:t>
            </w:r>
          </w:p>
        </w:tc>
        <w:tc>
          <w:tcPr>
            <w:tcW w:w="1372" w:type="dxa"/>
            <w:vMerge w:val="restart"/>
            <w:tcBorders>
              <w:left w:val="nil"/>
              <w:right w:val="thinThickSmallGap" w:sz="24" w:space="0" w:color="auto"/>
            </w:tcBorders>
            <w:vAlign w:val="center"/>
          </w:tcPr>
          <w:p w:rsidR="00815445" w:rsidRPr="00C306AE" w:rsidRDefault="00815445" w:rsidP="006E2D27">
            <w:pPr>
              <w:pStyle w:val="Footer"/>
              <w:tabs>
                <w:tab w:val="clear" w:pos="4320"/>
                <w:tab w:val="clear" w:pos="8640"/>
              </w:tabs>
              <w:jc w:val="center"/>
              <w:rPr>
                <w:b/>
                <w:bCs/>
                <w:caps/>
                <w:sz w:val="14"/>
                <w:szCs w:val="14"/>
              </w:rPr>
            </w:pPr>
            <w:r w:rsidRPr="00C306AE">
              <w:rPr>
                <w:b/>
                <w:bCs/>
                <w:caps/>
                <w:sz w:val="14"/>
                <w:szCs w:val="14"/>
              </w:rPr>
              <w:t xml:space="preserve">Protecţia </w:t>
            </w:r>
          </w:p>
          <w:p w:rsidR="00815445" w:rsidRPr="00C306AE" w:rsidRDefault="00815445" w:rsidP="006E2D27">
            <w:pPr>
              <w:pStyle w:val="Footer"/>
              <w:tabs>
                <w:tab w:val="clear" w:pos="4320"/>
                <w:tab w:val="clear" w:pos="8640"/>
              </w:tabs>
              <w:jc w:val="center"/>
              <w:rPr>
                <w:b/>
                <w:bCs/>
                <w:caps/>
                <w:sz w:val="14"/>
                <w:szCs w:val="14"/>
              </w:rPr>
            </w:pPr>
            <w:r w:rsidRPr="00C306AE">
              <w:rPr>
                <w:b/>
                <w:bCs/>
                <w:caps/>
                <w:sz w:val="14"/>
                <w:szCs w:val="14"/>
              </w:rPr>
              <w:t>mediului</w:t>
            </w:r>
          </w:p>
          <w:p w:rsidR="00815445" w:rsidRPr="00C306AE" w:rsidRDefault="00815445" w:rsidP="006E2D27">
            <w:pPr>
              <w:pStyle w:val="Footer"/>
              <w:tabs>
                <w:tab w:val="clear" w:pos="4320"/>
                <w:tab w:val="clear" w:pos="8640"/>
              </w:tabs>
              <w:jc w:val="center"/>
              <w:rPr>
                <w:sz w:val="12"/>
                <w:szCs w:val="12"/>
              </w:rPr>
            </w:pPr>
            <w:r w:rsidRPr="00C306AE">
              <w:rPr>
                <w:sz w:val="16"/>
                <w:szCs w:val="16"/>
              </w:rPr>
              <w:t>(</w:t>
            </w:r>
            <w:r w:rsidRPr="00C306AE">
              <w:rPr>
                <w:sz w:val="12"/>
                <w:szCs w:val="12"/>
              </w:rPr>
              <w:t xml:space="preserve">programa aprobată prin ordinul ministrului educaţiei,  cercetării,  tineretului  şi sportului </w:t>
            </w:r>
          </w:p>
          <w:p w:rsidR="00815445" w:rsidRPr="00C306AE" w:rsidRDefault="00815445" w:rsidP="006E2D27">
            <w:pPr>
              <w:pStyle w:val="Footer"/>
              <w:jc w:val="center"/>
              <w:rPr>
                <w:b/>
                <w:bCs/>
                <w:caps/>
                <w:sz w:val="14"/>
                <w:szCs w:val="14"/>
              </w:rPr>
            </w:pPr>
            <w:r w:rsidRPr="00C306AE">
              <w:rPr>
                <w:sz w:val="12"/>
                <w:szCs w:val="12"/>
              </w:rPr>
              <w:t>nr. 5620 / 2010</w:t>
            </w:r>
            <w:r w:rsidRPr="00C306AE">
              <w:rPr>
                <w:sz w:val="16"/>
                <w:szCs w:val="16"/>
              </w:rPr>
              <w:t>)</w:t>
            </w:r>
          </w:p>
        </w:tc>
      </w:tr>
      <w:tr w:rsidR="00C306AE" w:rsidRPr="00C306AE">
        <w:trPr>
          <w:cantSplit/>
          <w:trHeight w:val="66"/>
          <w:jc w:val="center"/>
        </w:trPr>
        <w:tc>
          <w:tcPr>
            <w:tcW w:w="1008" w:type="dxa"/>
            <w:vMerge/>
            <w:tcBorders>
              <w:left w:val="thinThickSmallGap" w:sz="24" w:space="0" w:color="auto"/>
            </w:tcBorders>
            <w:vAlign w:val="center"/>
          </w:tcPr>
          <w:p w:rsidR="00815445" w:rsidRPr="00C306AE"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6E2D27">
            <w:pPr>
              <w:rPr>
                <w:sz w:val="14"/>
                <w:szCs w:val="14"/>
              </w:rPr>
            </w:pPr>
          </w:p>
        </w:tc>
        <w:tc>
          <w:tcPr>
            <w:tcW w:w="935" w:type="dxa"/>
            <w:vMerge/>
            <w:tcBorders>
              <w:right w:val="thinThickSmallGap" w:sz="24" w:space="0" w:color="auto"/>
            </w:tcBorders>
            <w:vAlign w:val="center"/>
          </w:tcPr>
          <w:p w:rsidR="00815445" w:rsidRPr="00C306AE" w:rsidRDefault="00815445" w:rsidP="006E2D27">
            <w:pPr>
              <w:pStyle w:val="Heading5"/>
              <w:jc w:val="left"/>
              <w:rPr>
                <w:b w:val="0"/>
                <w:bCs w:val="0"/>
                <w:sz w:val="14"/>
                <w:szCs w:val="14"/>
              </w:rPr>
            </w:pPr>
          </w:p>
        </w:tc>
        <w:tc>
          <w:tcPr>
            <w:tcW w:w="1122" w:type="dxa"/>
            <w:vMerge/>
            <w:tcBorders>
              <w:left w:val="nil"/>
            </w:tcBorders>
            <w:vAlign w:val="center"/>
          </w:tcPr>
          <w:p w:rsidR="00815445" w:rsidRPr="00C306AE" w:rsidRDefault="00815445" w:rsidP="006E2D27">
            <w:pPr>
              <w:jc w:val="center"/>
              <w:rPr>
                <w:sz w:val="14"/>
                <w:szCs w:val="14"/>
              </w:rPr>
            </w:pPr>
          </w:p>
        </w:tc>
        <w:tc>
          <w:tcPr>
            <w:tcW w:w="1683" w:type="dxa"/>
            <w:tcBorders>
              <w:left w:val="nil"/>
            </w:tcBorders>
            <w:vAlign w:val="center"/>
          </w:tcPr>
          <w:p w:rsidR="00815445" w:rsidRPr="00C306AE" w:rsidRDefault="00815445" w:rsidP="006E2D27">
            <w:pPr>
              <w:rPr>
                <w:sz w:val="14"/>
                <w:szCs w:val="14"/>
              </w:rPr>
            </w:pPr>
            <w:r w:rsidRPr="00C306AE">
              <w:rPr>
                <w:sz w:val="14"/>
                <w:szCs w:val="14"/>
              </w:rPr>
              <w:t>FIZICĂ</w:t>
            </w:r>
          </w:p>
        </w:tc>
        <w:tc>
          <w:tcPr>
            <w:tcW w:w="2244" w:type="dxa"/>
            <w:vAlign w:val="center"/>
          </w:tcPr>
          <w:p w:rsidR="00815445" w:rsidRPr="00C306AE" w:rsidRDefault="00815445" w:rsidP="006E2D27">
            <w:pPr>
              <w:rPr>
                <w:sz w:val="13"/>
                <w:szCs w:val="13"/>
              </w:rPr>
            </w:pPr>
            <w:r w:rsidRPr="00C306AE">
              <w:rPr>
                <w:sz w:val="13"/>
                <w:szCs w:val="13"/>
              </w:rPr>
              <w:t>Biofizică</w:t>
            </w:r>
          </w:p>
        </w:tc>
        <w:tc>
          <w:tcPr>
            <w:tcW w:w="1496" w:type="dxa"/>
            <w:vMerge/>
            <w:vAlign w:val="center"/>
          </w:tcPr>
          <w:p w:rsidR="00815445" w:rsidRPr="00C306AE" w:rsidRDefault="00815445" w:rsidP="006E2D27">
            <w:pPr>
              <w:jc w:val="center"/>
              <w:rPr>
                <w:sz w:val="14"/>
                <w:szCs w:val="14"/>
              </w:rPr>
            </w:pPr>
          </w:p>
        </w:tc>
        <w:tc>
          <w:tcPr>
            <w:tcW w:w="3179" w:type="dxa"/>
            <w:vMerge/>
            <w:vAlign w:val="center"/>
          </w:tcPr>
          <w:p w:rsidR="00815445" w:rsidRPr="00C306AE" w:rsidRDefault="00815445" w:rsidP="00F84D76">
            <w:pPr>
              <w:numPr>
                <w:ilvl w:val="0"/>
                <w:numId w:val="110"/>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815445" w:rsidRPr="00C306AE"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6E2D27">
            <w:pPr>
              <w:pStyle w:val="Footer"/>
              <w:jc w:val="center"/>
              <w:rPr>
                <w:b/>
                <w:bCs/>
                <w:caps/>
                <w:sz w:val="14"/>
                <w:szCs w:val="14"/>
              </w:rPr>
            </w:pPr>
          </w:p>
        </w:tc>
      </w:tr>
      <w:tr w:rsidR="00C306AE" w:rsidRPr="00C306AE">
        <w:trPr>
          <w:cantSplit/>
          <w:trHeight w:val="66"/>
          <w:jc w:val="center"/>
        </w:trPr>
        <w:tc>
          <w:tcPr>
            <w:tcW w:w="1008" w:type="dxa"/>
            <w:vMerge/>
            <w:tcBorders>
              <w:left w:val="thinThickSmallGap" w:sz="24" w:space="0" w:color="auto"/>
            </w:tcBorders>
            <w:vAlign w:val="center"/>
          </w:tcPr>
          <w:p w:rsidR="00815445" w:rsidRPr="00C306AE"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6E2D27">
            <w:pPr>
              <w:rPr>
                <w:sz w:val="14"/>
                <w:szCs w:val="14"/>
              </w:rPr>
            </w:pPr>
          </w:p>
        </w:tc>
        <w:tc>
          <w:tcPr>
            <w:tcW w:w="935" w:type="dxa"/>
            <w:vMerge/>
            <w:tcBorders>
              <w:right w:val="thinThickSmallGap" w:sz="24" w:space="0" w:color="auto"/>
            </w:tcBorders>
            <w:vAlign w:val="center"/>
          </w:tcPr>
          <w:p w:rsidR="00815445" w:rsidRPr="00C306AE" w:rsidRDefault="00815445" w:rsidP="006E2D27">
            <w:pPr>
              <w:pStyle w:val="Heading5"/>
              <w:jc w:val="left"/>
              <w:rPr>
                <w:b w:val="0"/>
                <w:bCs w:val="0"/>
                <w:sz w:val="14"/>
                <w:szCs w:val="14"/>
              </w:rPr>
            </w:pPr>
          </w:p>
        </w:tc>
        <w:tc>
          <w:tcPr>
            <w:tcW w:w="1122" w:type="dxa"/>
            <w:vMerge w:val="restart"/>
            <w:tcBorders>
              <w:left w:val="nil"/>
            </w:tcBorders>
            <w:vAlign w:val="center"/>
          </w:tcPr>
          <w:p w:rsidR="00815445" w:rsidRPr="00C306AE" w:rsidRDefault="00815445" w:rsidP="006E2D27">
            <w:pPr>
              <w:jc w:val="center"/>
              <w:rPr>
                <w:sz w:val="14"/>
                <w:szCs w:val="14"/>
              </w:rPr>
            </w:pPr>
            <w:r w:rsidRPr="00C306AE">
              <w:rPr>
                <w:sz w:val="14"/>
                <w:szCs w:val="14"/>
              </w:rPr>
              <w:t xml:space="preserve">ŞTIINŢE </w:t>
            </w:r>
            <w:smartTag w:uri="urn:schemas-microsoft-com:office:smarttags" w:element="stockticker">
              <w:r w:rsidRPr="00C306AE">
                <w:rPr>
                  <w:sz w:val="14"/>
                  <w:szCs w:val="14"/>
                </w:rPr>
                <w:t>ALE</w:t>
              </w:r>
            </w:smartTag>
            <w:r w:rsidRPr="00C306AE">
              <w:rPr>
                <w:sz w:val="14"/>
                <w:szCs w:val="14"/>
              </w:rPr>
              <w:t xml:space="preserve"> NATURII</w:t>
            </w:r>
          </w:p>
        </w:tc>
        <w:tc>
          <w:tcPr>
            <w:tcW w:w="1683" w:type="dxa"/>
            <w:vMerge w:val="restart"/>
            <w:tcBorders>
              <w:left w:val="nil"/>
            </w:tcBorders>
            <w:vAlign w:val="center"/>
          </w:tcPr>
          <w:p w:rsidR="00815445" w:rsidRPr="00C306AE" w:rsidRDefault="00815445" w:rsidP="006E2D27">
            <w:pPr>
              <w:rPr>
                <w:sz w:val="14"/>
                <w:szCs w:val="14"/>
              </w:rPr>
            </w:pPr>
            <w:r w:rsidRPr="00C306AE">
              <w:rPr>
                <w:sz w:val="14"/>
                <w:szCs w:val="14"/>
              </w:rPr>
              <w:t>BIOLOGIE</w:t>
            </w:r>
          </w:p>
        </w:tc>
        <w:tc>
          <w:tcPr>
            <w:tcW w:w="2244" w:type="dxa"/>
            <w:vAlign w:val="center"/>
          </w:tcPr>
          <w:p w:rsidR="00815445" w:rsidRPr="00C306AE" w:rsidRDefault="00815445" w:rsidP="006E2D27">
            <w:pPr>
              <w:rPr>
                <w:sz w:val="13"/>
                <w:szCs w:val="13"/>
              </w:rPr>
            </w:pPr>
            <w:r w:rsidRPr="00C306AE">
              <w:rPr>
                <w:sz w:val="13"/>
                <w:szCs w:val="13"/>
              </w:rPr>
              <w:t>Biochimie</w:t>
            </w:r>
          </w:p>
        </w:tc>
        <w:tc>
          <w:tcPr>
            <w:tcW w:w="1496" w:type="dxa"/>
            <w:vMerge/>
            <w:vAlign w:val="center"/>
          </w:tcPr>
          <w:p w:rsidR="00815445" w:rsidRPr="00C306AE" w:rsidRDefault="00815445" w:rsidP="006E2D27">
            <w:pPr>
              <w:jc w:val="center"/>
              <w:rPr>
                <w:sz w:val="14"/>
                <w:szCs w:val="14"/>
              </w:rPr>
            </w:pPr>
          </w:p>
        </w:tc>
        <w:tc>
          <w:tcPr>
            <w:tcW w:w="3179" w:type="dxa"/>
            <w:vMerge/>
            <w:vAlign w:val="center"/>
          </w:tcPr>
          <w:p w:rsidR="00815445" w:rsidRPr="00C306AE" w:rsidRDefault="00815445" w:rsidP="00F84D76">
            <w:pPr>
              <w:numPr>
                <w:ilvl w:val="0"/>
                <w:numId w:val="110"/>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815445" w:rsidRPr="00C306AE"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6E2D27">
            <w:pPr>
              <w:pStyle w:val="Footer"/>
              <w:jc w:val="center"/>
              <w:rPr>
                <w:b/>
                <w:bCs/>
                <w:caps/>
                <w:sz w:val="14"/>
                <w:szCs w:val="14"/>
              </w:rPr>
            </w:pPr>
          </w:p>
        </w:tc>
      </w:tr>
      <w:tr w:rsidR="00C306AE" w:rsidRPr="00C306AE">
        <w:trPr>
          <w:cantSplit/>
          <w:trHeight w:val="66"/>
          <w:jc w:val="center"/>
        </w:trPr>
        <w:tc>
          <w:tcPr>
            <w:tcW w:w="1008" w:type="dxa"/>
            <w:vMerge/>
            <w:tcBorders>
              <w:left w:val="thinThickSmallGap" w:sz="24" w:space="0" w:color="auto"/>
            </w:tcBorders>
            <w:vAlign w:val="center"/>
          </w:tcPr>
          <w:p w:rsidR="00815445" w:rsidRPr="00C306AE"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6E2D27">
            <w:pPr>
              <w:rPr>
                <w:sz w:val="14"/>
                <w:szCs w:val="14"/>
              </w:rPr>
            </w:pPr>
          </w:p>
        </w:tc>
        <w:tc>
          <w:tcPr>
            <w:tcW w:w="935" w:type="dxa"/>
            <w:vMerge/>
            <w:tcBorders>
              <w:right w:val="thinThickSmallGap" w:sz="24" w:space="0" w:color="auto"/>
            </w:tcBorders>
            <w:vAlign w:val="center"/>
          </w:tcPr>
          <w:p w:rsidR="00815445" w:rsidRPr="00C306AE" w:rsidRDefault="00815445" w:rsidP="006E2D27">
            <w:pPr>
              <w:pStyle w:val="Heading5"/>
              <w:jc w:val="left"/>
              <w:rPr>
                <w:b w:val="0"/>
                <w:bCs w:val="0"/>
                <w:sz w:val="14"/>
                <w:szCs w:val="14"/>
              </w:rPr>
            </w:pPr>
          </w:p>
        </w:tc>
        <w:tc>
          <w:tcPr>
            <w:tcW w:w="1122" w:type="dxa"/>
            <w:vMerge/>
            <w:tcBorders>
              <w:left w:val="nil"/>
            </w:tcBorders>
            <w:vAlign w:val="center"/>
          </w:tcPr>
          <w:p w:rsidR="00815445" w:rsidRPr="00C306AE" w:rsidRDefault="00815445" w:rsidP="006E2D27">
            <w:pPr>
              <w:jc w:val="center"/>
              <w:rPr>
                <w:sz w:val="14"/>
                <w:szCs w:val="14"/>
              </w:rPr>
            </w:pPr>
          </w:p>
        </w:tc>
        <w:tc>
          <w:tcPr>
            <w:tcW w:w="1683" w:type="dxa"/>
            <w:vMerge/>
            <w:tcBorders>
              <w:left w:val="nil"/>
            </w:tcBorders>
            <w:vAlign w:val="center"/>
          </w:tcPr>
          <w:p w:rsidR="00815445" w:rsidRPr="00C306AE" w:rsidRDefault="00815445" w:rsidP="006E2D27">
            <w:pPr>
              <w:rPr>
                <w:sz w:val="14"/>
                <w:szCs w:val="14"/>
              </w:rPr>
            </w:pPr>
          </w:p>
        </w:tc>
        <w:tc>
          <w:tcPr>
            <w:tcW w:w="2244" w:type="dxa"/>
            <w:vAlign w:val="center"/>
          </w:tcPr>
          <w:p w:rsidR="00815445" w:rsidRPr="00C306AE" w:rsidRDefault="00815445" w:rsidP="006E2D27">
            <w:pPr>
              <w:rPr>
                <w:sz w:val="13"/>
                <w:szCs w:val="13"/>
              </w:rPr>
            </w:pPr>
            <w:r w:rsidRPr="00C306AE">
              <w:rPr>
                <w:sz w:val="13"/>
                <w:szCs w:val="13"/>
              </w:rPr>
              <w:t>Biologie</w:t>
            </w:r>
          </w:p>
        </w:tc>
        <w:tc>
          <w:tcPr>
            <w:tcW w:w="1496" w:type="dxa"/>
            <w:vMerge/>
            <w:vAlign w:val="center"/>
          </w:tcPr>
          <w:p w:rsidR="00815445" w:rsidRPr="00C306AE" w:rsidRDefault="00815445" w:rsidP="006E2D27">
            <w:pPr>
              <w:jc w:val="center"/>
              <w:rPr>
                <w:sz w:val="14"/>
                <w:szCs w:val="14"/>
              </w:rPr>
            </w:pPr>
          </w:p>
        </w:tc>
        <w:tc>
          <w:tcPr>
            <w:tcW w:w="3179" w:type="dxa"/>
            <w:vMerge/>
            <w:vAlign w:val="center"/>
          </w:tcPr>
          <w:p w:rsidR="00815445" w:rsidRPr="00C306AE" w:rsidRDefault="00815445" w:rsidP="00F84D76">
            <w:pPr>
              <w:numPr>
                <w:ilvl w:val="0"/>
                <w:numId w:val="110"/>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815445" w:rsidRPr="00C306AE"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6E2D27">
            <w:pPr>
              <w:pStyle w:val="Footer"/>
              <w:jc w:val="center"/>
              <w:rPr>
                <w:b/>
                <w:bCs/>
                <w:caps/>
                <w:sz w:val="14"/>
                <w:szCs w:val="14"/>
              </w:rPr>
            </w:pPr>
          </w:p>
        </w:tc>
      </w:tr>
      <w:tr w:rsidR="00C306AE" w:rsidRPr="00C306AE">
        <w:trPr>
          <w:cantSplit/>
          <w:trHeight w:val="69"/>
          <w:jc w:val="center"/>
        </w:trPr>
        <w:tc>
          <w:tcPr>
            <w:tcW w:w="1008" w:type="dxa"/>
            <w:vMerge/>
            <w:tcBorders>
              <w:left w:val="thinThickSmallGap" w:sz="24" w:space="0" w:color="auto"/>
            </w:tcBorders>
            <w:vAlign w:val="center"/>
          </w:tcPr>
          <w:p w:rsidR="00815445" w:rsidRPr="00C306AE"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6E2D27">
            <w:pPr>
              <w:rPr>
                <w:b/>
                <w:bCs/>
                <w:sz w:val="14"/>
                <w:szCs w:val="14"/>
              </w:rPr>
            </w:pPr>
          </w:p>
        </w:tc>
        <w:tc>
          <w:tcPr>
            <w:tcW w:w="935" w:type="dxa"/>
            <w:vMerge/>
            <w:tcBorders>
              <w:right w:val="thinThickSmallGap" w:sz="24" w:space="0" w:color="auto"/>
            </w:tcBorders>
            <w:vAlign w:val="center"/>
          </w:tcPr>
          <w:p w:rsidR="00815445" w:rsidRPr="00C306AE" w:rsidRDefault="00815445" w:rsidP="006E2D27">
            <w:pPr>
              <w:pStyle w:val="Heading5"/>
              <w:jc w:val="left"/>
              <w:rPr>
                <w:sz w:val="14"/>
                <w:szCs w:val="14"/>
              </w:rPr>
            </w:pPr>
          </w:p>
        </w:tc>
        <w:tc>
          <w:tcPr>
            <w:tcW w:w="1122" w:type="dxa"/>
            <w:vMerge/>
            <w:tcBorders>
              <w:left w:val="nil"/>
            </w:tcBorders>
            <w:vAlign w:val="center"/>
          </w:tcPr>
          <w:p w:rsidR="00815445" w:rsidRPr="00C306AE" w:rsidRDefault="00815445" w:rsidP="006E2D27">
            <w:pPr>
              <w:jc w:val="center"/>
              <w:rPr>
                <w:sz w:val="14"/>
                <w:szCs w:val="14"/>
              </w:rPr>
            </w:pPr>
          </w:p>
        </w:tc>
        <w:tc>
          <w:tcPr>
            <w:tcW w:w="1683" w:type="dxa"/>
            <w:vMerge w:val="restart"/>
            <w:tcBorders>
              <w:left w:val="nil"/>
            </w:tcBorders>
            <w:vAlign w:val="center"/>
          </w:tcPr>
          <w:p w:rsidR="00815445" w:rsidRPr="00C306AE" w:rsidRDefault="00815445" w:rsidP="006E2D27">
            <w:pPr>
              <w:rPr>
                <w:sz w:val="14"/>
                <w:szCs w:val="14"/>
              </w:rPr>
            </w:pPr>
            <w:r w:rsidRPr="00C306AE">
              <w:rPr>
                <w:sz w:val="14"/>
                <w:szCs w:val="14"/>
              </w:rPr>
              <w:t>ŞTIINŢA MEDIULUI</w:t>
            </w:r>
          </w:p>
        </w:tc>
        <w:tc>
          <w:tcPr>
            <w:tcW w:w="2244" w:type="dxa"/>
            <w:vAlign w:val="center"/>
          </w:tcPr>
          <w:p w:rsidR="00815445" w:rsidRPr="00C306AE" w:rsidRDefault="00815445" w:rsidP="006E2D27">
            <w:pPr>
              <w:rPr>
                <w:sz w:val="13"/>
                <w:szCs w:val="13"/>
              </w:rPr>
            </w:pPr>
            <w:r w:rsidRPr="00C306AE">
              <w:rPr>
                <w:sz w:val="13"/>
                <w:szCs w:val="13"/>
              </w:rPr>
              <w:t xml:space="preserve">Chimia mediului                       </w:t>
            </w:r>
          </w:p>
        </w:tc>
        <w:tc>
          <w:tcPr>
            <w:tcW w:w="1496" w:type="dxa"/>
            <w:vMerge/>
            <w:vAlign w:val="center"/>
          </w:tcPr>
          <w:p w:rsidR="00815445" w:rsidRPr="00C306AE" w:rsidRDefault="00815445" w:rsidP="006E2D27">
            <w:pPr>
              <w:jc w:val="center"/>
              <w:rPr>
                <w:sz w:val="14"/>
                <w:szCs w:val="14"/>
              </w:rPr>
            </w:pPr>
          </w:p>
        </w:tc>
        <w:tc>
          <w:tcPr>
            <w:tcW w:w="3179" w:type="dxa"/>
            <w:vMerge/>
            <w:vAlign w:val="center"/>
          </w:tcPr>
          <w:p w:rsidR="00815445" w:rsidRPr="00C306AE" w:rsidRDefault="00815445" w:rsidP="00F84D76">
            <w:pPr>
              <w:numPr>
                <w:ilvl w:val="0"/>
                <w:numId w:val="110"/>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815445" w:rsidRPr="00C306AE"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6E2D27">
            <w:pPr>
              <w:pStyle w:val="Footer"/>
              <w:tabs>
                <w:tab w:val="clear" w:pos="4320"/>
                <w:tab w:val="clear" w:pos="8640"/>
              </w:tabs>
              <w:jc w:val="center"/>
              <w:rPr>
                <w:b/>
                <w:bCs/>
                <w:caps/>
                <w:sz w:val="14"/>
                <w:szCs w:val="14"/>
              </w:rPr>
            </w:pPr>
          </w:p>
        </w:tc>
      </w:tr>
      <w:tr w:rsidR="00C306AE" w:rsidRPr="00C306AE">
        <w:trPr>
          <w:cantSplit/>
          <w:trHeight w:val="156"/>
          <w:jc w:val="center"/>
        </w:trPr>
        <w:tc>
          <w:tcPr>
            <w:tcW w:w="1008" w:type="dxa"/>
            <w:vMerge/>
            <w:tcBorders>
              <w:left w:val="thinThickSmallGap" w:sz="24" w:space="0" w:color="auto"/>
            </w:tcBorders>
            <w:vAlign w:val="center"/>
          </w:tcPr>
          <w:p w:rsidR="00815445" w:rsidRPr="00C306AE"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6E2D27">
            <w:pPr>
              <w:rPr>
                <w:b/>
                <w:bCs/>
                <w:sz w:val="14"/>
                <w:szCs w:val="14"/>
              </w:rPr>
            </w:pPr>
          </w:p>
        </w:tc>
        <w:tc>
          <w:tcPr>
            <w:tcW w:w="935" w:type="dxa"/>
            <w:vMerge/>
            <w:tcBorders>
              <w:right w:val="thinThickSmallGap" w:sz="24" w:space="0" w:color="auto"/>
            </w:tcBorders>
            <w:vAlign w:val="center"/>
          </w:tcPr>
          <w:p w:rsidR="00815445" w:rsidRPr="00C306AE" w:rsidRDefault="00815445" w:rsidP="006E2D27">
            <w:pPr>
              <w:pStyle w:val="Heading5"/>
              <w:jc w:val="left"/>
              <w:rPr>
                <w:sz w:val="14"/>
                <w:szCs w:val="14"/>
              </w:rPr>
            </w:pPr>
          </w:p>
        </w:tc>
        <w:tc>
          <w:tcPr>
            <w:tcW w:w="1122" w:type="dxa"/>
            <w:vMerge/>
            <w:tcBorders>
              <w:left w:val="nil"/>
            </w:tcBorders>
            <w:vAlign w:val="center"/>
          </w:tcPr>
          <w:p w:rsidR="00815445" w:rsidRPr="00C306AE" w:rsidRDefault="00815445" w:rsidP="006E2D27">
            <w:pPr>
              <w:jc w:val="center"/>
              <w:rPr>
                <w:sz w:val="14"/>
                <w:szCs w:val="14"/>
              </w:rPr>
            </w:pPr>
          </w:p>
        </w:tc>
        <w:tc>
          <w:tcPr>
            <w:tcW w:w="1683" w:type="dxa"/>
            <w:vMerge/>
            <w:tcBorders>
              <w:left w:val="nil"/>
            </w:tcBorders>
            <w:vAlign w:val="center"/>
          </w:tcPr>
          <w:p w:rsidR="00815445" w:rsidRPr="00C306AE" w:rsidRDefault="00815445" w:rsidP="006E2D27">
            <w:pPr>
              <w:rPr>
                <w:sz w:val="14"/>
                <w:szCs w:val="14"/>
              </w:rPr>
            </w:pPr>
          </w:p>
        </w:tc>
        <w:tc>
          <w:tcPr>
            <w:tcW w:w="2244" w:type="dxa"/>
            <w:vAlign w:val="center"/>
          </w:tcPr>
          <w:p w:rsidR="00815445" w:rsidRPr="00C306AE" w:rsidRDefault="00815445" w:rsidP="006E2D27">
            <w:pPr>
              <w:rPr>
                <w:sz w:val="13"/>
                <w:szCs w:val="13"/>
              </w:rPr>
            </w:pPr>
            <w:r w:rsidRPr="00C306AE">
              <w:rPr>
                <w:sz w:val="13"/>
                <w:szCs w:val="13"/>
              </w:rPr>
              <w:t xml:space="preserve">Ecologie şi protecţia mediului        </w:t>
            </w:r>
          </w:p>
        </w:tc>
        <w:tc>
          <w:tcPr>
            <w:tcW w:w="1496" w:type="dxa"/>
            <w:vMerge/>
            <w:vAlign w:val="center"/>
          </w:tcPr>
          <w:p w:rsidR="00815445" w:rsidRPr="00C306AE" w:rsidRDefault="00815445" w:rsidP="006E2D27">
            <w:pPr>
              <w:jc w:val="center"/>
              <w:rPr>
                <w:sz w:val="14"/>
                <w:szCs w:val="14"/>
              </w:rPr>
            </w:pPr>
          </w:p>
        </w:tc>
        <w:tc>
          <w:tcPr>
            <w:tcW w:w="3179" w:type="dxa"/>
            <w:vMerge/>
            <w:vAlign w:val="center"/>
          </w:tcPr>
          <w:p w:rsidR="00815445" w:rsidRPr="00C306AE" w:rsidRDefault="00815445" w:rsidP="006E2D27">
            <w:pPr>
              <w:jc w:val="right"/>
              <w:rPr>
                <w:sz w:val="16"/>
                <w:szCs w:val="16"/>
              </w:rPr>
            </w:pPr>
          </w:p>
        </w:tc>
        <w:tc>
          <w:tcPr>
            <w:tcW w:w="748" w:type="dxa"/>
            <w:vMerge/>
            <w:tcBorders>
              <w:right w:val="thinThickSmallGap" w:sz="24" w:space="0" w:color="auto"/>
            </w:tcBorders>
            <w:vAlign w:val="center"/>
          </w:tcPr>
          <w:p w:rsidR="00815445" w:rsidRPr="00C306AE"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6E2D27">
            <w:pPr>
              <w:jc w:val="center"/>
              <w:rPr>
                <w:b/>
                <w:bCs/>
                <w:sz w:val="18"/>
                <w:szCs w:val="18"/>
              </w:rPr>
            </w:pPr>
          </w:p>
        </w:tc>
      </w:tr>
      <w:tr w:rsidR="00C306AE" w:rsidRPr="00C306AE">
        <w:trPr>
          <w:cantSplit/>
          <w:trHeight w:val="66"/>
          <w:jc w:val="center"/>
        </w:trPr>
        <w:tc>
          <w:tcPr>
            <w:tcW w:w="1008" w:type="dxa"/>
            <w:vMerge/>
            <w:tcBorders>
              <w:left w:val="thinThickSmallGap" w:sz="24" w:space="0" w:color="auto"/>
            </w:tcBorders>
            <w:vAlign w:val="center"/>
          </w:tcPr>
          <w:p w:rsidR="00815445" w:rsidRPr="00C306AE"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6E2D27">
            <w:pPr>
              <w:rPr>
                <w:b/>
                <w:bCs/>
                <w:sz w:val="14"/>
                <w:szCs w:val="14"/>
              </w:rPr>
            </w:pPr>
          </w:p>
        </w:tc>
        <w:tc>
          <w:tcPr>
            <w:tcW w:w="935" w:type="dxa"/>
            <w:vMerge/>
            <w:tcBorders>
              <w:right w:val="thinThickSmallGap" w:sz="24" w:space="0" w:color="auto"/>
            </w:tcBorders>
            <w:vAlign w:val="center"/>
          </w:tcPr>
          <w:p w:rsidR="00815445" w:rsidRPr="00C306AE" w:rsidRDefault="00815445" w:rsidP="006E2D27">
            <w:pPr>
              <w:pStyle w:val="Heading5"/>
              <w:jc w:val="left"/>
              <w:rPr>
                <w:sz w:val="14"/>
                <w:szCs w:val="14"/>
              </w:rPr>
            </w:pPr>
          </w:p>
        </w:tc>
        <w:tc>
          <w:tcPr>
            <w:tcW w:w="1122" w:type="dxa"/>
            <w:vMerge/>
            <w:tcBorders>
              <w:left w:val="nil"/>
            </w:tcBorders>
            <w:vAlign w:val="center"/>
          </w:tcPr>
          <w:p w:rsidR="00815445" w:rsidRPr="00C306AE" w:rsidRDefault="00815445" w:rsidP="006E2D27">
            <w:pPr>
              <w:jc w:val="center"/>
              <w:rPr>
                <w:sz w:val="14"/>
                <w:szCs w:val="14"/>
              </w:rPr>
            </w:pPr>
          </w:p>
        </w:tc>
        <w:tc>
          <w:tcPr>
            <w:tcW w:w="1683" w:type="dxa"/>
            <w:vMerge/>
            <w:tcBorders>
              <w:left w:val="nil"/>
            </w:tcBorders>
            <w:vAlign w:val="center"/>
          </w:tcPr>
          <w:p w:rsidR="00815445" w:rsidRPr="00C306AE" w:rsidRDefault="00815445" w:rsidP="006E2D27">
            <w:pPr>
              <w:rPr>
                <w:sz w:val="14"/>
                <w:szCs w:val="14"/>
              </w:rPr>
            </w:pPr>
          </w:p>
        </w:tc>
        <w:tc>
          <w:tcPr>
            <w:tcW w:w="2244" w:type="dxa"/>
            <w:vAlign w:val="center"/>
          </w:tcPr>
          <w:p w:rsidR="00815445" w:rsidRPr="00C306AE" w:rsidRDefault="00815445" w:rsidP="006E2D27">
            <w:pPr>
              <w:rPr>
                <w:sz w:val="13"/>
                <w:szCs w:val="13"/>
              </w:rPr>
            </w:pPr>
            <w:r w:rsidRPr="00C306AE">
              <w:rPr>
                <w:sz w:val="13"/>
                <w:szCs w:val="13"/>
              </w:rPr>
              <w:t xml:space="preserve">Geografia mediului                    </w:t>
            </w:r>
          </w:p>
        </w:tc>
        <w:tc>
          <w:tcPr>
            <w:tcW w:w="1496" w:type="dxa"/>
            <w:vMerge/>
            <w:vAlign w:val="center"/>
          </w:tcPr>
          <w:p w:rsidR="00815445" w:rsidRPr="00C306AE" w:rsidRDefault="00815445" w:rsidP="006E2D27">
            <w:pPr>
              <w:jc w:val="center"/>
              <w:rPr>
                <w:sz w:val="14"/>
                <w:szCs w:val="14"/>
              </w:rPr>
            </w:pPr>
          </w:p>
        </w:tc>
        <w:tc>
          <w:tcPr>
            <w:tcW w:w="3179" w:type="dxa"/>
            <w:vMerge/>
            <w:vAlign w:val="center"/>
          </w:tcPr>
          <w:p w:rsidR="00815445" w:rsidRPr="00C306AE" w:rsidRDefault="00815445" w:rsidP="006E2D27">
            <w:pPr>
              <w:jc w:val="right"/>
              <w:rPr>
                <w:sz w:val="16"/>
                <w:szCs w:val="16"/>
              </w:rPr>
            </w:pPr>
          </w:p>
        </w:tc>
        <w:tc>
          <w:tcPr>
            <w:tcW w:w="748" w:type="dxa"/>
            <w:vMerge/>
            <w:tcBorders>
              <w:right w:val="thinThickSmallGap" w:sz="24" w:space="0" w:color="auto"/>
            </w:tcBorders>
            <w:vAlign w:val="center"/>
          </w:tcPr>
          <w:p w:rsidR="00815445" w:rsidRPr="00C306AE"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6E2D27">
            <w:pPr>
              <w:jc w:val="center"/>
              <w:rPr>
                <w:b/>
                <w:bCs/>
                <w:sz w:val="18"/>
                <w:szCs w:val="18"/>
              </w:rPr>
            </w:pPr>
          </w:p>
        </w:tc>
      </w:tr>
      <w:tr w:rsidR="00C306AE" w:rsidRPr="00C306AE">
        <w:trPr>
          <w:cantSplit/>
          <w:trHeight w:val="164"/>
          <w:jc w:val="center"/>
        </w:trPr>
        <w:tc>
          <w:tcPr>
            <w:tcW w:w="1008" w:type="dxa"/>
            <w:vMerge/>
            <w:tcBorders>
              <w:left w:val="thinThickSmallGap" w:sz="24" w:space="0" w:color="auto"/>
            </w:tcBorders>
            <w:vAlign w:val="center"/>
          </w:tcPr>
          <w:p w:rsidR="00815445" w:rsidRPr="00C306AE"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6E2D27">
            <w:pPr>
              <w:rPr>
                <w:b/>
                <w:bCs/>
                <w:sz w:val="14"/>
                <w:szCs w:val="14"/>
              </w:rPr>
            </w:pPr>
          </w:p>
        </w:tc>
        <w:tc>
          <w:tcPr>
            <w:tcW w:w="935" w:type="dxa"/>
            <w:vMerge/>
            <w:tcBorders>
              <w:right w:val="thinThickSmallGap" w:sz="24" w:space="0" w:color="auto"/>
            </w:tcBorders>
            <w:vAlign w:val="center"/>
          </w:tcPr>
          <w:p w:rsidR="00815445" w:rsidRPr="00C306AE" w:rsidRDefault="00815445" w:rsidP="006E2D27">
            <w:pPr>
              <w:pStyle w:val="Heading5"/>
              <w:jc w:val="left"/>
              <w:rPr>
                <w:sz w:val="14"/>
                <w:szCs w:val="14"/>
              </w:rPr>
            </w:pPr>
          </w:p>
        </w:tc>
        <w:tc>
          <w:tcPr>
            <w:tcW w:w="1122" w:type="dxa"/>
            <w:vMerge/>
            <w:tcBorders>
              <w:left w:val="nil"/>
            </w:tcBorders>
            <w:vAlign w:val="center"/>
          </w:tcPr>
          <w:p w:rsidR="00815445" w:rsidRPr="00C306AE" w:rsidRDefault="00815445" w:rsidP="006E2D27">
            <w:pPr>
              <w:jc w:val="center"/>
              <w:rPr>
                <w:sz w:val="14"/>
                <w:szCs w:val="14"/>
              </w:rPr>
            </w:pPr>
          </w:p>
        </w:tc>
        <w:tc>
          <w:tcPr>
            <w:tcW w:w="1683" w:type="dxa"/>
            <w:vMerge/>
            <w:tcBorders>
              <w:left w:val="nil"/>
            </w:tcBorders>
            <w:vAlign w:val="center"/>
          </w:tcPr>
          <w:p w:rsidR="00815445" w:rsidRPr="00C306AE" w:rsidRDefault="00815445" w:rsidP="006E2D27">
            <w:pPr>
              <w:rPr>
                <w:sz w:val="14"/>
                <w:szCs w:val="14"/>
              </w:rPr>
            </w:pPr>
          </w:p>
        </w:tc>
        <w:tc>
          <w:tcPr>
            <w:tcW w:w="2244" w:type="dxa"/>
            <w:vAlign w:val="center"/>
          </w:tcPr>
          <w:p w:rsidR="00815445" w:rsidRPr="00C306AE" w:rsidRDefault="00815445" w:rsidP="006E2D27">
            <w:pPr>
              <w:rPr>
                <w:sz w:val="13"/>
                <w:szCs w:val="13"/>
              </w:rPr>
            </w:pPr>
            <w:r w:rsidRPr="00C306AE">
              <w:rPr>
                <w:sz w:val="13"/>
                <w:szCs w:val="13"/>
              </w:rPr>
              <w:t xml:space="preserve">Fizica mediului                       </w:t>
            </w:r>
          </w:p>
        </w:tc>
        <w:tc>
          <w:tcPr>
            <w:tcW w:w="1496" w:type="dxa"/>
            <w:vMerge/>
            <w:vAlign w:val="center"/>
          </w:tcPr>
          <w:p w:rsidR="00815445" w:rsidRPr="00C306AE" w:rsidRDefault="00815445" w:rsidP="006E2D27">
            <w:pPr>
              <w:jc w:val="center"/>
              <w:rPr>
                <w:sz w:val="14"/>
                <w:szCs w:val="14"/>
              </w:rPr>
            </w:pPr>
          </w:p>
        </w:tc>
        <w:tc>
          <w:tcPr>
            <w:tcW w:w="3179" w:type="dxa"/>
            <w:vMerge/>
            <w:vAlign w:val="center"/>
          </w:tcPr>
          <w:p w:rsidR="00815445" w:rsidRPr="00C306AE" w:rsidRDefault="00815445" w:rsidP="006E2D27">
            <w:pPr>
              <w:jc w:val="right"/>
              <w:rPr>
                <w:sz w:val="16"/>
                <w:szCs w:val="16"/>
              </w:rPr>
            </w:pPr>
          </w:p>
        </w:tc>
        <w:tc>
          <w:tcPr>
            <w:tcW w:w="748" w:type="dxa"/>
            <w:vMerge/>
            <w:tcBorders>
              <w:right w:val="thinThickSmallGap" w:sz="24" w:space="0" w:color="auto"/>
            </w:tcBorders>
            <w:vAlign w:val="center"/>
          </w:tcPr>
          <w:p w:rsidR="00815445" w:rsidRPr="00C306AE"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6E2D27">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815445" w:rsidRPr="00C306AE"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6E2D27">
            <w:pPr>
              <w:rPr>
                <w:b/>
                <w:bCs/>
                <w:sz w:val="14"/>
                <w:szCs w:val="14"/>
              </w:rPr>
            </w:pPr>
          </w:p>
        </w:tc>
        <w:tc>
          <w:tcPr>
            <w:tcW w:w="935" w:type="dxa"/>
            <w:vMerge/>
            <w:tcBorders>
              <w:right w:val="thinThickSmallGap" w:sz="24" w:space="0" w:color="auto"/>
            </w:tcBorders>
            <w:vAlign w:val="center"/>
          </w:tcPr>
          <w:p w:rsidR="00815445" w:rsidRPr="00C306AE" w:rsidRDefault="00815445" w:rsidP="006E2D27">
            <w:pPr>
              <w:pStyle w:val="Heading5"/>
              <w:jc w:val="left"/>
              <w:rPr>
                <w:sz w:val="14"/>
                <w:szCs w:val="14"/>
              </w:rPr>
            </w:pPr>
          </w:p>
        </w:tc>
        <w:tc>
          <w:tcPr>
            <w:tcW w:w="1122" w:type="dxa"/>
            <w:vMerge/>
            <w:tcBorders>
              <w:left w:val="nil"/>
            </w:tcBorders>
            <w:vAlign w:val="center"/>
          </w:tcPr>
          <w:p w:rsidR="00815445" w:rsidRPr="00C306AE" w:rsidRDefault="00815445" w:rsidP="006E2D27">
            <w:pPr>
              <w:jc w:val="center"/>
              <w:rPr>
                <w:sz w:val="14"/>
                <w:szCs w:val="14"/>
              </w:rPr>
            </w:pPr>
          </w:p>
        </w:tc>
        <w:tc>
          <w:tcPr>
            <w:tcW w:w="1683" w:type="dxa"/>
            <w:vMerge/>
            <w:tcBorders>
              <w:left w:val="nil"/>
            </w:tcBorders>
            <w:vAlign w:val="center"/>
          </w:tcPr>
          <w:p w:rsidR="00815445" w:rsidRPr="00C306AE" w:rsidRDefault="00815445" w:rsidP="006E2D27">
            <w:pPr>
              <w:rPr>
                <w:sz w:val="14"/>
                <w:szCs w:val="14"/>
              </w:rPr>
            </w:pPr>
          </w:p>
        </w:tc>
        <w:tc>
          <w:tcPr>
            <w:tcW w:w="2244" w:type="dxa"/>
            <w:vAlign w:val="center"/>
          </w:tcPr>
          <w:p w:rsidR="00815445" w:rsidRPr="00C306AE" w:rsidRDefault="00815445" w:rsidP="006E2D27">
            <w:pPr>
              <w:rPr>
                <w:sz w:val="13"/>
                <w:szCs w:val="13"/>
              </w:rPr>
            </w:pPr>
            <w:r w:rsidRPr="00C306AE">
              <w:rPr>
                <w:sz w:val="13"/>
                <w:szCs w:val="13"/>
              </w:rPr>
              <w:t xml:space="preserve">Ştiinţa mediului                      </w:t>
            </w:r>
          </w:p>
        </w:tc>
        <w:tc>
          <w:tcPr>
            <w:tcW w:w="1496" w:type="dxa"/>
            <w:vMerge/>
            <w:vAlign w:val="center"/>
          </w:tcPr>
          <w:p w:rsidR="00815445" w:rsidRPr="00C306AE" w:rsidRDefault="00815445" w:rsidP="006E2D27">
            <w:pPr>
              <w:jc w:val="center"/>
              <w:rPr>
                <w:sz w:val="14"/>
                <w:szCs w:val="14"/>
              </w:rPr>
            </w:pPr>
          </w:p>
        </w:tc>
        <w:tc>
          <w:tcPr>
            <w:tcW w:w="3179" w:type="dxa"/>
            <w:vMerge/>
            <w:vAlign w:val="center"/>
          </w:tcPr>
          <w:p w:rsidR="00815445" w:rsidRPr="00C306AE" w:rsidRDefault="00815445" w:rsidP="006E2D27">
            <w:pPr>
              <w:jc w:val="right"/>
              <w:rPr>
                <w:sz w:val="16"/>
                <w:szCs w:val="16"/>
              </w:rPr>
            </w:pPr>
          </w:p>
        </w:tc>
        <w:tc>
          <w:tcPr>
            <w:tcW w:w="748" w:type="dxa"/>
            <w:vMerge/>
            <w:tcBorders>
              <w:right w:val="thinThickSmallGap" w:sz="24" w:space="0" w:color="auto"/>
            </w:tcBorders>
            <w:vAlign w:val="center"/>
          </w:tcPr>
          <w:p w:rsidR="00815445" w:rsidRPr="00C306AE"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6E2D27">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815445" w:rsidRPr="00C306AE"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6E2D27">
            <w:pPr>
              <w:rPr>
                <w:b/>
                <w:bCs/>
                <w:sz w:val="14"/>
                <w:szCs w:val="14"/>
              </w:rPr>
            </w:pPr>
          </w:p>
        </w:tc>
        <w:tc>
          <w:tcPr>
            <w:tcW w:w="935" w:type="dxa"/>
            <w:vMerge/>
            <w:tcBorders>
              <w:right w:val="thinThickSmallGap" w:sz="24" w:space="0" w:color="auto"/>
            </w:tcBorders>
            <w:vAlign w:val="center"/>
          </w:tcPr>
          <w:p w:rsidR="00815445" w:rsidRPr="00C306AE" w:rsidRDefault="00815445" w:rsidP="006E2D27">
            <w:pPr>
              <w:pStyle w:val="Heading5"/>
              <w:jc w:val="left"/>
              <w:rPr>
                <w:sz w:val="14"/>
                <w:szCs w:val="14"/>
              </w:rPr>
            </w:pPr>
          </w:p>
        </w:tc>
        <w:tc>
          <w:tcPr>
            <w:tcW w:w="1122" w:type="dxa"/>
            <w:vMerge/>
            <w:tcBorders>
              <w:left w:val="nil"/>
            </w:tcBorders>
            <w:vAlign w:val="center"/>
          </w:tcPr>
          <w:p w:rsidR="00815445" w:rsidRPr="00C306AE" w:rsidRDefault="00815445" w:rsidP="006E2D27">
            <w:pPr>
              <w:jc w:val="center"/>
              <w:rPr>
                <w:sz w:val="14"/>
                <w:szCs w:val="14"/>
              </w:rPr>
            </w:pPr>
          </w:p>
        </w:tc>
        <w:tc>
          <w:tcPr>
            <w:tcW w:w="1683" w:type="dxa"/>
            <w:tcBorders>
              <w:left w:val="nil"/>
            </w:tcBorders>
            <w:vAlign w:val="center"/>
          </w:tcPr>
          <w:p w:rsidR="00815445" w:rsidRPr="00C306AE" w:rsidRDefault="00815445" w:rsidP="007645E4">
            <w:pPr>
              <w:rPr>
                <w:sz w:val="14"/>
                <w:szCs w:val="14"/>
              </w:rPr>
            </w:pPr>
            <w:r w:rsidRPr="00C306AE">
              <w:rPr>
                <w:sz w:val="14"/>
                <w:szCs w:val="14"/>
              </w:rPr>
              <w:t>GEOGRAFIE</w:t>
            </w:r>
          </w:p>
        </w:tc>
        <w:tc>
          <w:tcPr>
            <w:tcW w:w="2244" w:type="dxa"/>
            <w:vAlign w:val="center"/>
          </w:tcPr>
          <w:p w:rsidR="00815445" w:rsidRPr="00C306AE" w:rsidRDefault="00815445" w:rsidP="007645E4">
            <w:pPr>
              <w:rPr>
                <w:sz w:val="13"/>
                <w:szCs w:val="13"/>
              </w:rPr>
            </w:pPr>
            <w:r w:rsidRPr="00C306AE">
              <w:rPr>
                <w:sz w:val="13"/>
                <w:szCs w:val="13"/>
              </w:rPr>
              <w:t>Hidrologie şi meteorologie</w:t>
            </w:r>
          </w:p>
        </w:tc>
        <w:tc>
          <w:tcPr>
            <w:tcW w:w="1496" w:type="dxa"/>
            <w:vMerge/>
            <w:vAlign w:val="center"/>
          </w:tcPr>
          <w:p w:rsidR="00815445" w:rsidRPr="00C306AE" w:rsidRDefault="00815445" w:rsidP="006E2D27">
            <w:pPr>
              <w:jc w:val="center"/>
              <w:rPr>
                <w:sz w:val="14"/>
                <w:szCs w:val="14"/>
              </w:rPr>
            </w:pPr>
          </w:p>
        </w:tc>
        <w:tc>
          <w:tcPr>
            <w:tcW w:w="3179" w:type="dxa"/>
            <w:vMerge/>
            <w:vAlign w:val="center"/>
          </w:tcPr>
          <w:p w:rsidR="00815445" w:rsidRPr="00C306AE" w:rsidRDefault="00815445" w:rsidP="006E2D27">
            <w:pPr>
              <w:jc w:val="right"/>
              <w:rPr>
                <w:sz w:val="16"/>
                <w:szCs w:val="16"/>
              </w:rPr>
            </w:pPr>
          </w:p>
        </w:tc>
        <w:tc>
          <w:tcPr>
            <w:tcW w:w="748" w:type="dxa"/>
            <w:vMerge/>
            <w:tcBorders>
              <w:right w:val="thinThickSmallGap" w:sz="24" w:space="0" w:color="auto"/>
            </w:tcBorders>
            <w:vAlign w:val="center"/>
          </w:tcPr>
          <w:p w:rsidR="00815445" w:rsidRPr="00C306AE"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6E2D27">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815445" w:rsidRPr="00C306AE"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6E2D27">
            <w:pPr>
              <w:rPr>
                <w:b/>
                <w:bCs/>
                <w:sz w:val="14"/>
                <w:szCs w:val="14"/>
              </w:rPr>
            </w:pPr>
          </w:p>
        </w:tc>
        <w:tc>
          <w:tcPr>
            <w:tcW w:w="935" w:type="dxa"/>
            <w:vMerge/>
            <w:tcBorders>
              <w:right w:val="thinThickSmallGap" w:sz="24" w:space="0" w:color="auto"/>
            </w:tcBorders>
            <w:vAlign w:val="center"/>
          </w:tcPr>
          <w:p w:rsidR="00815445" w:rsidRPr="00C306AE" w:rsidRDefault="00815445" w:rsidP="006E2D27">
            <w:pPr>
              <w:pStyle w:val="Heading5"/>
              <w:jc w:val="left"/>
              <w:rPr>
                <w:sz w:val="14"/>
                <w:szCs w:val="14"/>
              </w:rPr>
            </w:pPr>
          </w:p>
        </w:tc>
        <w:tc>
          <w:tcPr>
            <w:tcW w:w="1122" w:type="dxa"/>
            <w:vMerge/>
            <w:tcBorders>
              <w:left w:val="nil"/>
            </w:tcBorders>
            <w:vAlign w:val="center"/>
          </w:tcPr>
          <w:p w:rsidR="00815445" w:rsidRPr="00C306AE" w:rsidRDefault="00815445" w:rsidP="006E2D27">
            <w:pPr>
              <w:jc w:val="center"/>
              <w:rPr>
                <w:sz w:val="14"/>
                <w:szCs w:val="14"/>
              </w:rPr>
            </w:pPr>
          </w:p>
        </w:tc>
        <w:tc>
          <w:tcPr>
            <w:tcW w:w="1683" w:type="dxa"/>
            <w:vMerge w:val="restart"/>
            <w:tcBorders>
              <w:left w:val="nil"/>
            </w:tcBorders>
            <w:vAlign w:val="center"/>
          </w:tcPr>
          <w:p w:rsidR="00815445" w:rsidRPr="00C306AE" w:rsidRDefault="00815445" w:rsidP="006E2D27">
            <w:pPr>
              <w:rPr>
                <w:sz w:val="14"/>
                <w:szCs w:val="14"/>
              </w:rPr>
            </w:pPr>
            <w:r w:rsidRPr="00C306AE">
              <w:rPr>
                <w:sz w:val="14"/>
                <w:szCs w:val="14"/>
              </w:rPr>
              <w:t>GEOLOGIE</w:t>
            </w:r>
          </w:p>
        </w:tc>
        <w:tc>
          <w:tcPr>
            <w:tcW w:w="2244" w:type="dxa"/>
            <w:vAlign w:val="center"/>
          </w:tcPr>
          <w:p w:rsidR="00815445" w:rsidRPr="00C306AE" w:rsidRDefault="00815445" w:rsidP="006E2D27">
            <w:pPr>
              <w:rPr>
                <w:sz w:val="13"/>
                <w:szCs w:val="13"/>
              </w:rPr>
            </w:pPr>
            <w:r w:rsidRPr="00C306AE">
              <w:rPr>
                <w:sz w:val="13"/>
                <w:szCs w:val="13"/>
              </w:rPr>
              <w:t xml:space="preserve">Geologie </w:t>
            </w:r>
          </w:p>
        </w:tc>
        <w:tc>
          <w:tcPr>
            <w:tcW w:w="1496" w:type="dxa"/>
            <w:vMerge/>
            <w:vAlign w:val="center"/>
          </w:tcPr>
          <w:p w:rsidR="00815445" w:rsidRPr="00C306AE" w:rsidRDefault="00815445" w:rsidP="006E2D27">
            <w:pPr>
              <w:jc w:val="center"/>
              <w:rPr>
                <w:sz w:val="14"/>
                <w:szCs w:val="14"/>
              </w:rPr>
            </w:pPr>
          </w:p>
        </w:tc>
        <w:tc>
          <w:tcPr>
            <w:tcW w:w="3179" w:type="dxa"/>
            <w:vMerge/>
            <w:vAlign w:val="center"/>
          </w:tcPr>
          <w:p w:rsidR="00815445" w:rsidRPr="00C306AE" w:rsidRDefault="00815445" w:rsidP="006E2D27">
            <w:pPr>
              <w:jc w:val="right"/>
              <w:rPr>
                <w:sz w:val="16"/>
                <w:szCs w:val="16"/>
              </w:rPr>
            </w:pPr>
          </w:p>
        </w:tc>
        <w:tc>
          <w:tcPr>
            <w:tcW w:w="748" w:type="dxa"/>
            <w:vMerge/>
            <w:tcBorders>
              <w:right w:val="thinThickSmallGap" w:sz="24" w:space="0" w:color="auto"/>
            </w:tcBorders>
            <w:vAlign w:val="center"/>
          </w:tcPr>
          <w:p w:rsidR="00815445" w:rsidRPr="00C306AE"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6E2D27">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815445" w:rsidRPr="00C306AE"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6E2D27">
            <w:pPr>
              <w:rPr>
                <w:b/>
                <w:bCs/>
                <w:sz w:val="14"/>
                <w:szCs w:val="14"/>
              </w:rPr>
            </w:pPr>
          </w:p>
        </w:tc>
        <w:tc>
          <w:tcPr>
            <w:tcW w:w="935" w:type="dxa"/>
            <w:vMerge/>
            <w:tcBorders>
              <w:right w:val="thinThickSmallGap" w:sz="24" w:space="0" w:color="auto"/>
            </w:tcBorders>
            <w:vAlign w:val="center"/>
          </w:tcPr>
          <w:p w:rsidR="00815445" w:rsidRPr="00C306AE" w:rsidRDefault="00815445" w:rsidP="006E2D27">
            <w:pPr>
              <w:pStyle w:val="Heading5"/>
              <w:jc w:val="left"/>
              <w:rPr>
                <w:sz w:val="14"/>
                <w:szCs w:val="14"/>
              </w:rPr>
            </w:pPr>
          </w:p>
        </w:tc>
        <w:tc>
          <w:tcPr>
            <w:tcW w:w="1122" w:type="dxa"/>
            <w:vMerge/>
            <w:tcBorders>
              <w:left w:val="nil"/>
            </w:tcBorders>
            <w:vAlign w:val="center"/>
          </w:tcPr>
          <w:p w:rsidR="00815445" w:rsidRPr="00C306AE" w:rsidRDefault="00815445" w:rsidP="006E2D27">
            <w:pPr>
              <w:jc w:val="center"/>
              <w:rPr>
                <w:sz w:val="14"/>
                <w:szCs w:val="14"/>
              </w:rPr>
            </w:pPr>
          </w:p>
        </w:tc>
        <w:tc>
          <w:tcPr>
            <w:tcW w:w="1683" w:type="dxa"/>
            <w:vMerge/>
            <w:tcBorders>
              <w:left w:val="nil"/>
            </w:tcBorders>
            <w:vAlign w:val="center"/>
          </w:tcPr>
          <w:p w:rsidR="00815445" w:rsidRPr="00C306AE" w:rsidRDefault="00815445" w:rsidP="006E2D27">
            <w:pPr>
              <w:rPr>
                <w:sz w:val="14"/>
                <w:szCs w:val="14"/>
              </w:rPr>
            </w:pPr>
          </w:p>
        </w:tc>
        <w:tc>
          <w:tcPr>
            <w:tcW w:w="2244" w:type="dxa"/>
            <w:vAlign w:val="center"/>
          </w:tcPr>
          <w:p w:rsidR="00815445" w:rsidRPr="00C306AE" w:rsidRDefault="00815445" w:rsidP="006E2D27">
            <w:pPr>
              <w:rPr>
                <w:sz w:val="13"/>
                <w:szCs w:val="13"/>
              </w:rPr>
            </w:pPr>
            <w:r w:rsidRPr="00C306AE">
              <w:rPr>
                <w:sz w:val="13"/>
                <w:szCs w:val="13"/>
              </w:rPr>
              <w:t>Geochimie</w:t>
            </w:r>
          </w:p>
        </w:tc>
        <w:tc>
          <w:tcPr>
            <w:tcW w:w="1496" w:type="dxa"/>
            <w:vMerge/>
            <w:vAlign w:val="center"/>
          </w:tcPr>
          <w:p w:rsidR="00815445" w:rsidRPr="00C306AE" w:rsidRDefault="00815445" w:rsidP="006E2D27">
            <w:pPr>
              <w:jc w:val="center"/>
              <w:rPr>
                <w:sz w:val="14"/>
                <w:szCs w:val="14"/>
              </w:rPr>
            </w:pPr>
          </w:p>
        </w:tc>
        <w:tc>
          <w:tcPr>
            <w:tcW w:w="3179" w:type="dxa"/>
            <w:vMerge/>
            <w:vAlign w:val="center"/>
          </w:tcPr>
          <w:p w:rsidR="00815445" w:rsidRPr="00C306AE" w:rsidRDefault="00815445" w:rsidP="006E2D27">
            <w:pPr>
              <w:jc w:val="right"/>
              <w:rPr>
                <w:sz w:val="16"/>
                <w:szCs w:val="16"/>
              </w:rPr>
            </w:pPr>
          </w:p>
        </w:tc>
        <w:tc>
          <w:tcPr>
            <w:tcW w:w="748" w:type="dxa"/>
            <w:vMerge/>
            <w:tcBorders>
              <w:right w:val="thinThickSmallGap" w:sz="24" w:space="0" w:color="auto"/>
            </w:tcBorders>
            <w:vAlign w:val="center"/>
          </w:tcPr>
          <w:p w:rsidR="00815445" w:rsidRPr="00C306AE"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6E2D27">
            <w:pPr>
              <w:jc w:val="center"/>
              <w:rPr>
                <w:b/>
                <w:bCs/>
                <w:sz w:val="18"/>
                <w:szCs w:val="18"/>
              </w:rPr>
            </w:pPr>
          </w:p>
        </w:tc>
      </w:tr>
      <w:tr w:rsidR="00C306AE" w:rsidRPr="00C306AE">
        <w:trPr>
          <w:cantSplit/>
          <w:trHeight w:val="189"/>
          <w:jc w:val="center"/>
        </w:trPr>
        <w:tc>
          <w:tcPr>
            <w:tcW w:w="1008" w:type="dxa"/>
            <w:vMerge/>
            <w:tcBorders>
              <w:left w:val="thinThickSmallGap" w:sz="24" w:space="0" w:color="auto"/>
            </w:tcBorders>
            <w:vAlign w:val="center"/>
          </w:tcPr>
          <w:p w:rsidR="00815445" w:rsidRPr="00C306AE"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6E2D27">
            <w:pPr>
              <w:rPr>
                <w:b/>
                <w:bCs/>
                <w:sz w:val="14"/>
                <w:szCs w:val="14"/>
              </w:rPr>
            </w:pPr>
          </w:p>
        </w:tc>
        <w:tc>
          <w:tcPr>
            <w:tcW w:w="935" w:type="dxa"/>
            <w:vMerge/>
            <w:tcBorders>
              <w:right w:val="thinThickSmallGap" w:sz="24" w:space="0" w:color="auto"/>
            </w:tcBorders>
            <w:vAlign w:val="center"/>
          </w:tcPr>
          <w:p w:rsidR="00815445" w:rsidRPr="00C306AE" w:rsidRDefault="00815445" w:rsidP="006E2D27">
            <w:pPr>
              <w:pStyle w:val="Heading5"/>
              <w:jc w:val="left"/>
              <w:rPr>
                <w:sz w:val="14"/>
                <w:szCs w:val="14"/>
              </w:rPr>
            </w:pPr>
          </w:p>
        </w:tc>
        <w:tc>
          <w:tcPr>
            <w:tcW w:w="1122" w:type="dxa"/>
            <w:vMerge w:val="restart"/>
            <w:tcBorders>
              <w:left w:val="nil"/>
            </w:tcBorders>
            <w:vAlign w:val="center"/>
          </w:tcPr>
          <w:p w:rsidR="00815445" w:rsidRPr="00C306AE" w:rsidRDefault="00815445" w:rsidP="006E2D27">
            <w:pPr>
              <w:jc w:val="center"/>
              <w:rPr>
                <w:sz w:val="14"/>
                <w:szCs w:val="14"/>
              </w:rPr>
            </w:pPr>
            <w:r w:rsidRPr="00C306AE">
              <w:rPr>
                <w:sz w:val="14"/>
                <w:szCs w:val="14"/>
              </w:rPr>
              <w:t>ŞTIINŢE INGINEREŞTI</w:t>
            </w:r>
          </w:p>
        </w:tc>
        <w:tc>
          <w:tcPr>
            <w:tcW w:w="1683" w:type="dxa"/>
            <w:vMerge w:val="restart"/>
            <w:tcBorders>
              <w:left w:val="nil"/>
            </w:tcBorders>
            <w:vAlign w:val="center"/>
          </w:tcPr>
          <w:p w:rsidR="00815445" w:rsidRPr="00C306AE" w:rsidRDefault="00815445" w:rsidP="006E2D27">
            <w:pPr>
              <w:rPr>
                <w:sz w:val="14"/>
                <w:szCs w:val="14"/>
              </w:rPr>
            </w:pPr>
            <w:r w:rsidRPr="00C306AE">
              <w:rPr>
                <w:sz w:val="14"/>
                <w:szCs w:val="14"/>
              </w:rPr>
              <w:t>INGINERIE CHIMICĂ</w:t>
            </w:r>
          </w:p>
        </w:tc>
        <w:tc>
          <w:tcPr>
            <w:tcW w:w="2244" w:type="dxa"/>
            <w:vAlign w:val="center"/>
          </w:tcPr>
          <w:p w:rsidR="00815445" w:rsidRPr="00C306AE" w:rsidRDefault="00815445" w:rsidP="006E2D27">
            <w:pPr>
              <w:rPr>
                <w:sz w:val="13"/>
                <w:szCs w:val="13"/>
              </w:rPr>
            </w:pPr>
            <w:r w:rsidRPr="00C306AE">
              <w:rPr>
                <w:sz w:val="13"/>
                <w:szCs w:val="13"/>
              </w:rPr>
              <w:t>Ingineria substanţelor anorganice şi protecţia mediului</w:t>
            </w:r>
          </w:p>
        </w:tc>
        <w:tc>
          <w:tcPr>
            <w:tcW w:w="1496" w:type="dxa"/>
            <w:vMerge/>
            <w:vAlign w:val="center"/>
          </w:tcPr>
          <w:p w:rsidR="00815445" w:rsidRPr="00C306AE" w:rsidRDefault="00815445" w:rsidP="006E2D27">
            <w:pPr>
              <w:jc w:val="center"/>
              <w:rPr>
                <w:sz w:val="14"/>
                <w:szCs w:val="14"/>
              </w:rPr>
            </w:pPr>
          </w:p>
        </w:tc>
        <w:tc>
          <w:tcPr>
            <w:tcW w:w="3179" w:type="dxa"/>
            <w:vMerge/>
            <w:vAlign w:val="center"/>
          </w:tcPr>
          <w:p w:rsidR="00815445" w:rsidRPr="00C306AE" w:rsidRDefault="00815445" w:rsidP="006E2D27">
            <w:pPr>
              <w:jc w:val="right"/>
              <w:rPr>
                <w:sz w:val="16"/>
                <w:szCs w:val="16"/>
              </w:rPr>
            </w:pPr>
          </w:p>
        </w:tc>
        <w:tc>
          <w:tcPr>
            <w:tcW w:w="748" w:type="dxa"/>
            <w:vMerge/>
            <w:tcBorders>
              <w:right w:val="thinThickSmallGap" w:sz="24" w:space="0" w:color="auto"/>
            </w:tcBorders>
            <w:vAlign w:val="center"/>
          </w:tcPr>
          <w:p w:rsidR="00815445" w:rsidRPr="00C306AE"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6E2D27">
            <w:pPr>
              <w:jc w:val="center"/>
              <w:rPr>
                <w:b/>
                <w:bCs/>
                <w:sz w:val="18"/>
                <w:szCs w:val="18"/>
              </w:rPr>
            </w:pPr>
          </w:p>
        </w:tc>
      </w:tr>
      <w:tr w:rsidR="00C306AE" w:rsidRPr="00C306AE">
        <w:trPr>
          <w:cantSplit/>
          <w:trHeight w:val="203"/>
          <w:jc w:val="center"/>
        </w:trPr>
        <w:tc>
          <w:tcPr>
            <w:tcW w:w="1008" w:type="dxa"/>
            <w:vMerge/>
            <w:tcBorders>
              <w:left w:val="thinThickSmallGap" w:sz="24" w:space="0" w:color="auto"/>
            </w:tcBorders>
            <w:vAlign w:val="center"/>
          </w:tcPr>
          <w:p w:rsidR="00815445" w:rsidRPr="00C306AE"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6E2D27">
            <w:pPr>
              <w:rPr>
                <w:b/>
                <w:bCs/>
                <w:sz w:val="14"/>
                <w:szCs w:val="14"/>
              </w:rPr>
            </w:pPr>
          </w:p>
        </w:tc>
        <w:tc>
          <w:tcPr>
            <w:tcW w:w="935" w:type="dxa"/>
            <w:vMerge/>
            <w:tcBorders>
              <w:right w:val="thinThickSmallGap" w:sz="24" w:space="0" w:color="auto"/>
            </w:tcBorders>
            <w:vAlign w:val="center"/>
          </w:tcPr>
          <w:p w:rsidR="00815445" w:rsidRPr="00C306AE" w:rsidRDefault="00815445" w:rsidP="006E2D27">
            <w:pPr>
              <w:pStyle w:val="Heading5"/>
              <w:jc w:val="left"/>
              <w:rPr>
                <w:sz w:val="14"/>
                <w:szCs w:val="14"/>
              </w:rPr>
            </w:pPr>
          </w:p>
        </w:tc>
        <w:tc>
          <w:tcPr>
            <w:tcW w:w="1122" w:type="dxa"/>
            <w:vMerge/>
            <w:tcBorders>
              <w:left w:val="nil"/>
            </w:tcBorders>
            <w:vAlign w:val="center"/>
          </w:tcPr>
          <w:p w:rsidR="00815445" w:rsidRPr="00C306AE" w:rsidRDefault="00815445" w:rsidP="006E2D27">
            <w:pPr>
              <w:jc w:val="center"/>
              <w:rPr>
                <w:sz w:val="14"/>
                <w:szCs w:val="14"/>
              </w:rPr>
            </w:pPr>
          </w:p>
        </w:tc>
        <w:tc>
          <w:tcPr>
            <w:tcW w:w="1683" w:type="dxa"/>
            <w:vMerge/>
            <w:tcBorders>
              <w:left w:val="nil"/>
            </w:tcBorders>
            <w:vAlign w:val="center"/>
          </w:tcPr>
          <w:p w:rsidR="00815445" w:rsidRPr="00C306AE" w:rsidRDefault="00815445" w:rsidP="006E2D27">
            <w:pPr>
              <w:rPr>
                <w:sz w:val="14"/>
                <w:szCs w:val="14"/>
              </w:rPr>
            </w:pPr>
          </w:p>
        </w:tc>
        <w:tc>
          <w:tcPr>
            <w:tcW w:w="2244" w:type="dxa"/>
            <w:vAlign w:val="center"/>
          </w:tcPr>
          <w:p w:rsidR="00815445" w:rsidRPr="00C306AE" w:rsidRDefault="00815445" w:rsidP="006E2D27">
            <w:pPr>
              <w:rPr>
                <w:sz w:val="13"/>
                <w:szCs w:val="13"/>
              </w:rPr>
            </w:pPr>
            <w:r w:rsidRPr="00C306AE">
              <w:rPr>
                <w:sz w:val="13"/>
                <w:szCs w:val="13"/>
              </w:rPr>
              <w:t>Inginerie biochimică</w:t>
            </w:r>
          </w:p>
        </w:tc>
        <w:tc>
          <w:tcPr>
            <w:tcW w:w="1496" w:type="dxa"/>
            <w:vMerge/>
            <w:vAlign w:val="center"/>
          </w:tcPr>
          <w:p w:rsidR="00815445" w:rsidRPr="00C306AE" w:rsidRDefault="00815445" w:rsidP="006E2D27">
            <w:pPr>
              <w:jc w:val="center"/>
              <w:rPr>
                <w:sz w:val="14"/>
                <w:szCs w:val="14"/>
              </w:rPr>
            </w:pPr>
          </w:p>
        </w:tc>
        <w:tc>
          <w:tcPr>
            <w:tcW w:w="3179" w:type="dxa"/>
            <w:vMerge/>
            <w:vAlign w:val="center"/>
          </w:tcPr>
          <w:p w:rsidR="00815445" w:rsidRPr="00C306AE" w:rsidRDefault="00815445" w:rsidP="006E2D27">
            <w:pPr>
              <w:jc w:val="right"/>
              <w:rPr>
                <w:sz w:val="16"/>
                <w:szCs w:val="16"/>
              </w:rPr>
            </w:pPr>
          </w:p>
        </w:tc>
        <w:tc>
          <w:tcPr>
            <w:tcW w:w="748" w:type="dxa"/>
            <w:vMerge/>
            <w:tcBorders>
              <w:right w:val="thinThickSmallGap" w:sz="24" w:space="0" w:color="auto"/>
            </w:tcBorders>
            <w:vAlign w:val="center"/>
          </w:tcPr>
          <w:p w:rsidR="00815445" w:rsidRPr="00C306AE"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6E2D27">
            <w:pPr>
              <w:jc w:val="center"/>
              <w:rPr>
                <w:b/>
                <w:bCs/>
                <w:sz w:val="18"/>
                <w:szCs w:val="18"/>
              </w:rPr>
            </w:pPr>
          </w:p>
        </w:tc>
      </w:tr>
      <w:tr w:rsidR="00C306AE" w:rsidRPr="00C306AE">
        <w:trPr>
          <w:cantSplit/>
          <w:trHeight w:val="217"/>
          <w:jc w:val="center"/>
        </w:trPr>
        <w:tc>
          <w:tcPr>
            <w:tcW w:w="1008" w:type="dxa"/>
            <w:vMerge/>
            <w:tcBorders>
              <w:left w:val="thinThickSmallGap" w:sz="24" w:space="0" w:color="auto"/>
            </w:tcBorders>
            <w:vAlign w:val="center"/>
          </w:tcPr>
          <w:p w:rsidR="00815445" w:rsidRPr="00C306AE"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6E2D27">
            <w:pPr>
              <w:rPr>
                <w:b/>
                <w:bCs/>
                <w:sz w:val="14"/>
                <w:szCs w:val="14"/>
              </w:rPr>
            </w:pPr>
          </w:p>
        </w:tc>
        <w:tc>
          <w:tcPr>
            <w:tcW w:w="935" w:type="dxa"/>
            <w:vMerge/>
            <w:tcBorders>
              <w:right w:val="thinThickSmallGap" w:sz="24" w:space="0" w:color="auto"/>
            </w:tcBorders>
            <w:vAlign w:val="center"/>
          </w:tcPr>
          <w:p w:rsidR="00815445" w:rsidRPr="00C306AE" w:rsidRDefault="00815445" w:rsidP="006E2D27">
            <w:pPr>
              <w:pStyle w:val="Heading5"/>
              <w:jc w:val="left"/>
              <w:rPr>
                <w:sz w:val="14"/>
                <w:szCs w:val="14"/>
              </w:rPr>
            </w:pPr>
          </w:p>
        </w:tc>
        <w:tc>
          <w:tcPr>
            <w:tcW w:w="1122" w:type="dxa"/>
            <w:vMerge/>
            <w:tcBorders>
              <w:left w:val="nil"/>
            </w:tcBorders>
            <w:vAlign w:val="center"/>
          </w:tcPr>
          <w:p w:rsidR="00815445" w:rsidRPr="00C306AE" w:rsidRDefault="00815445" w:rsidP="006E2D27">
            <w:pPr>
              <w:jc w:val="center"/>
              <w:rPr>
                <w:sz w:val="14"/>
                <w:szCs w:val="14"/>
              </w:rPr>
            </w:pPr>
          </w:p>
        </w:tc>
        <w:tc>
          <w:tcPr>
            <w:tcW w:w="1683" w:type="dxa"/>
            <w:vMerge/>
            <w:tcBorders>
              <w:left w:val="nil"/>
            </w:tcBorders>
            <w:vAlign w:val="center"/>
          </w:tcPr>
          <w:p w:rsidR="00815445" w:rsidRPr="00C306AE" w:rsidRDefault="00815445" w:rsidP="006E2D27">
            <w:pPr>
              <w:rPr>
                <w:sz w:val="14"/>
                <w:szCs w:val="14"/>
              </w:rPr>
            </w:pPr>
          </w:p>
        </w:tc>
        <w:tc>
          <w:tcPr>
            <w:tcW w:w="2244" w:type="dxa"/>
            <w:vAlign w:val="center"/>
          </w:tcPr>
          <w:p w:rsidR="00815445" w:rsidRPr="00C306AE" w:rsidRDefault="00815445" w:rsidP="006E2D27">
            <w:pPr>
              <w:rPr>
                <w:sz w:val="13"/>
                <w:szCs w:val="13"/>
              </w:rPr>
            </w:pPr>
            <w:r w:rsidRPr="00C306AE">
              <w:rPr>
                <w:sz w:val="13"/>
                <w:szCs w:val="13"/>
              </w:rPr>
              <w:t>Ingineria şi informatica proceselor chimice şi biochimice</w:t>
            </w:r>
          </w:p>
        </w:tc>
        <w:tc>
          <w:tcPr>
            <w:tcW w:w="1496" w:type="dxa"/>
            <w:vMerge/>
            <w:vAlign w:val="center"/>
          </w:tcPr>
          <w:p w:rsidR="00815445" w:rsidRPr="00C306AE" w:rsidRDefault="00815445" w:rsidP="006E2D27">
            <w:pPr>
              <w:jc w:val="center"/>
              <w:rPr>
                <w:sz w:val="14"/>
                <w:szCs w:val="14"/>
              </w:rPr>
            </w:pPr>
          </w:p>
        </w:tc>
        <w:tc>
          <w:tcPr>
            <w:tcW w:w="3179" w:type="dxa"/>
            <w:vMerge/>
            <w:vAlign w:val="center"/>
          </w:tcPr>
          <w:p w:rsidR="00815445" w:rsidRPr="00C306AE" w:rsidRDefault="00815445" w:rsidP="006E2D27">
            <w:pPr>
              <w:jc w:val="right"/>
              <w:rPr>
                <w:sz w:val="16"/>
                <w:szCs w:val="16"/>
              </w:rPr>
            </w:pPr>
          </w:p>
        </w:tc>
        <w:tc>
          <w:tcPr>
            <w:tcW w:w="748" w:type="dxa"/>
            <w:vMerge/>
            <w:tcBorders>
              <w:right w:val="thinThickSmallGap" w:sz="24" w:space="0" w:color="auto"/>
            </w:tcBorders>
            <w:vAlign w:val="center"/>
          </w:tcPr>
          <w:p w:rsidR="00815445" w:rsidRPr="00C306AE"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6E2D27">
            <w:pPr>
              <w:jc w:val="center"/>
              <w:rPr>
                <w:b/>
                <w:bCs/>
                <w:sz w:val="18"/>
                <w:szCs w:val="18"/>
              </w:rPr>
            </w:pPr>
          </w:p>
        </w:tc>
      </w:tr>
      <w:tr w:rsidR="00C306AE" w:rsidRPr="00C306AE">
        <w:trPr>
          <w:cantSplit/>
          <w:trHeight w:val="205"/>
          <w:jc w:val="center"/>
        </w:trPr>
        <w:tc>
          <w:tcPr>
            <w:tcW w:w="1008" w:type="dxa"/>
            <w:vMerge/>
            <w:tcBorders>
              <w:left w:val="thinThickSmallGap" w:sz="24" w:space="0" w:color="auto"/>
            </w:tcBorders>
            <w:vAlign w:val="center"/>
          </w:tcPr>
          <w:p w:rsidR="00815445" w:rsidRPr="00C306AE"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6E2D27">
            <w:pPr>
              <w:rPr>
                <w:b/>
                <w:bCs/>
                <w:sz w:val="14"/>
                <w:szCs w:val="14"/>
              </w:rPr>
            </w:pPr>
          </w:p>
        </w:tc>
        <w:tc>
          <w:tcPr>
            <w:tcW w:w="935" w:type="dxa"/>
            <w:vMerge/>
            <w:tcBorders>
              <w:right w:val="thinThickSmallGap" w:sz="24" w:space="0" w:color="auto"/>
            </w:tcBorders>
            <w:vAlign w:val="center"/>
          </w:tcPr>
          <w:p w:rsidR="00815445" w:rsidRPr="00C306AE" w:rsidRDefault="00815445" w:rsidP="006E2D27">
            <w:pPr>
              <w:pStyle w:val="Heading5"/>
              <w:jc w:val="left"/>
              <w:rPr>
                <w:sz w:val="14"/>
                <w:szCs w:val="14"/>
              </w:rPr>
            </w:pPr>
          </w:p>
        </w:tc>
        <w:tc>
          <w:tcPr>
            <w:tcW w:w="1122" w:type="dxa"/>
            <w:vMerge/>
            <w:tcBorders>
              <w:left w:val="nil"/>
            </w:tcBorders>
            <w:vAlign w:val="center"/>
          </w:tcPr>
          <w:p w:rsidR="00815445" w:rsidRPr="00C306AE" w:rsidRDefault="00815445" w:rsidP="006E2D27">
            <w:pPr>
              <w:jc w:val="center"/>
              <w:rPr>
                <w:sz w:val="14"/>
                <w:szCs w:val="14"/>
              </w:rPr>
            </w:pPr>
          </w:p>
        </w:tc>
        <w:tc>
          <w:tcPr>
            <w:tcW w:w="1683" w:type="dxa"/>
            <w:tcBorders>
              <w:left w:val="nil"/>
            </w:tcBorders>
            <w:vAlign w:val="center"/>
          </w:tcPr>
          <w:p w:rsidR="00815445" w:rsidRPr="00C306AE" w:rsidRDefault="00815445" w:rsidP="006E2D27">
            <w:pPr>
              <w:rPr>
                <w:sz w:val="14"/>
                <w:szCs w:val="14"/>
              </w:rPr>
            </w:pPr>
            <w:r w:rsidRPr="00C306AE">
              <w:rPr>
                <w:sz w:val="14"/>
                <w:szCs w:val="14"/>
              </w:rPr>
              <w:t>INGINERIE CIVILĂ</w:t>
            </w:r>
          </w:p>
        </w:tc>
        <w:tc>
          <w:tcPr>
            <w:tcW w:w="2244" w:type="dxa"/>
            <w:vAlign w:val="center"/>
          </w:tcPr>
          <w:p w:rsidR="00815445" w:rsidRPr="00C306AE" w:rsidRDefault="00815445" w:rsidP="006E2D27">
            <w:pPr>
              <w:rPr>
                <w:sz w:val="13"/>
                <w:szCs w:val="13"/>
              </w:rPr>
            </w:pPr>
            <w:r w:rsidRPr="00C306AE">
              <w:rPr>
                <w:sz w:val="13"/>
                <w:szCs w:val="13"/>
              </w:rPr>
              <w:t>Inginerie sanitară şi protecţia mediului</w:t>
            </w:r>
          </w:p>
        </w:tc>
        <w:tc>
          <w:tcPr>
            <w:tcW w:w="1496" w:type="dxa"/>
            <w:vMerge/>
            <w:vAlign w:val="center"/>
          </w:tcPr>
          <w:p w:rsidR="00815445" w:rsidRPr="00C306AE" w:rsidRDefault="00815445" w:rsidP="006E2D27">
            <w:pPr>
              <w:jc w:val="center"/>
              <w:rPr>
                <w:sz w:val="14"/>
                <w:szCs w:val="14"/>
              </w:rPr>
            </w:pPr>
          </w:p>
        </w:tc>
        <w:tc>
          <w:tcPr>
            <w:tcW w:w="3179" w:type="dxa"/>
            <w:vMerge/>
            <w:vAlign w:val="center"/>
          </w:tcPr>
          <w:p w:rsidR="00815445" w:rsidRPr="00C306AE" w:rsidRDefault="00815445" w:rsidP="006E2D27">
            <w:pPr>
              <w:jc w:val="right"/>
              <w:rPr>
                <w:sz w:val="16"/>
                <w:szCs w:val="16"/>
              </w:rPr>
            </w:pPr>
          </w:p>
        </w:tc>
        <w:tc>
          <w:tcPr>
            <w:tcW w:w="748" w:type="dxa"/>
            <w:vMerge/>
            <w:tcBorders>
              <w:right w:val="thinThickSmallGap" w:sz="24" w:space="0" w:color="auto"/>
            </w:tcBorders>
            <w:vAlign w:val="center"/>
          </w:tcPr>
          <w:p w:rsidR="00815445" w:rsidRPr="00C306AE"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6E2D27">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815445" w:rsidRPr="00C306AE"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6E2D27">
            <w:pPr>
              <w:rPr>
                <w:b/>
                <w:bCs/>
                <w:sz w:val="14"/>
                <w:szCs w:val="14"/>
              </w:rPr>
            </w:pPr>
          </w:p>
        </w:tc>
        <w:tc>
          <w:tcPr>
            <w:tcW w:w="935" w:type="dxa"/>
            <w:vMerge/>
            <w:tcBorders>
              <w:right w:val="thinThickSmallGap" w:sz="24" w:space="0" w:color="auto"/>
            </w:tcBorders>
            <w:vAlign w:val="center"/>
          </w:tcPr>
          <w:p w:rsidR="00815445" w:rsidRPr="00C306AE" w:rsidRDefault="00815445" w:rsidP="006E2D27">
            <w:pPr>
              <w:pStyle w:val="Heading5"/>
              <w:jc w:val="left"/>
              <w:rPr>
                <w:sz w:val="14"/>
                <w:szCs w:val="14"/>
              </w:rPr>
            </w:pPr>
          </w:p>
        </w:tc>
        <w:tc>
          <w:tcPr>
            <w:tcW w:w="1122" w:type="dxa"/>
            <w:vMerge/>
            <w:tcBorders>
              <w:left w:val="nil"/>
            </w:tcBorders>
            <w:vAlign w:val="center"/>
          </w:tcPr>
          <w:p w:rsidR="00815445" w:rsidRPr="00C306AE" w:rsidRDefault="00815445" w:rsidP="006E2D27">
            <w:pPr>
              <w:jc w:val="center"/>
              <w:rPr>
                <w:sz w:val="14"/>
                <w:szCs w:val="14"/>
              </w:rPr>
            </w:pPr>
          </w:p>
        </w:tc>
        <w:tc>
          <w:tcPr>
            <w:tcW w:w="1683" w:type="dxa"/>
            <w:vMerge w:val="restart"/>
            <w:tcBorders>
              <w:left w:val="nil"/>
            </w:tcBorders>
            <w:vAlign w:val="center"/>
          </w:tcPr>
          <w:p w:rsidR="00815445" w:rsidRPr="00C306AE" w:rsidRDefault="00815445" w:rsidP="006E2D27">
            <w:pPr>
              <w:rPr>
                <w:sz w:val="14"/>
                <w:szCs w:val="14"/>
              </w:rPr>
            </w:pPr>
            <w:r w:rsidRPr="00C306AE">
              <w:rPr>
                <w:sz w:val="14"/>
                <w:szCs w:val="14"/>
              </w:rPr>
              <w:t>INGINERIE GEOLOGICĂ</w:t>
            </w:r>
          </w:p>
        </w:tc>
        <w:tc>
          <w:tcPr>
            <w:tcW w:w="2244" w:type="dxa"/>
            <w:vAlign w:val="center"/>
          </w:tcPr>
          <w:p w:rsidR="00815445" w:rsidRPr="00C306AE" w:rsidRDefault="00815445" w:rsidP="006E2D27">
            <w:pPr>
              <w:rPr>
                <w:sz w:val="13"/>
                <w:szCs w:val="13"/>
              </w:rPr>
            </w:pPr>
            <w:r w:rsidRPr="00C306AE">
              <w:rPr>
                <w:sz w:val="13"/>
                <w:szCs w:val="13"/>
              </w:rPr>
              <w:t xml:space="preserve">Inginerie geologică                   </w:t>
            </w:r>
          </w:p>
        </w:tc>
        <w:tc>
          <w:tcPr>
            <w:tcW w:w="1496" w:type="dxa"/>
            <w:vMerge/>
            <w:vAlign w:val="center"/>
          </w:tcPr>
          <w:p w:rsidR="00815445" w:rsidRPr="00C306AE" w:rsidRDefault="00815445" w:rsidP="006E2D27">
            <w:pPr>
              <w:jc w:val="center"/>
              <w:rPr>
                <w:sz w:val="14"/>
                <w:szCs w:val="14"/>
              </w:rPr>
            </w:pPr>
          </w:p>
        </w:tc>
        <w:tc>
          <w:tcPr>
            <w:tcW w:w="3179" w:type="dxa"/>
            <w:vMerge/>
            <w:vAlign w:val="center"/>
          </w:tcPr>
          <w:p w:rsidR="00815445" w:rsidRPr="00C306AE" w:rsidRDefault="00815445" w:rsidP="006E2D27">
            <w:pPr>
              <w:jc w:val="right"/>
              <w:rPr>
                <w:sz w:val="16"/>
                <w:szCs w:val="16"/>
              </w:rPr>
            </w:pPr>
          </w:p>
        </w:tc>
        <w:tc>
          <w:tcPr>
            <w:tcW w:w="748" w:type="dxa"/>
            <w:vMerge/>
            <w:tcBorders>
              <w:right w:val="thinThickSmallGap" w:sz="24" w:space="0" w:color="auto"/>
            </w:tcBorders>
            <w:vAlign w:val="center"/>
          </w:tcPr>
          <w:p w:rsidR="00815445" w:rsidRPr="00C306AE"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6E2D27">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815445" w:rsidRPr="00C306AE"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6E2D27">
            <w:pPr>
              <w:rPr>
                <w:b/>
                <w:bCs/>
                <w:sz w:val="14"/>
                <w:szCs w:val="14"/>
              </w:rPr>
            </w:pPr>
          </w:p>
        </w:tc>
        <w:tc>
          <w:tcPr>
            <w:tcW w:w="935" w:type="dxa"/>
            <w:vMerge/>
            <w:tcBorders>
              <w:right w:val="thinThickSmallGap" w:sz="24" w:space="0" w:color="auto"/>
            </w:tcBorders>
            <w:vAlign w:val="center"/>
          </w:tcPr>
          <w:p w:rsidR="00815445" w:rsidRPr="00C306AE" w:rsidRDefault="00815445" w:rsidP="006E2D27">
            <w:pPr>
              <w:pStyle w:val="Heading5"/>
              <w:jc w:val="left"/>
              <w:rPr>
                <w:sz w:val="14"/>
                <w:szCs w:val="14"/>
              </w:rPr>
            </w:pPr>
          </w:p>
        </w:tc>
        <w:tc>
          <w:tcPr>
            <w:tcW w:w="1122" w:type="dxa"/>
            <w:vMerge/>
            <w:tcBorders>
              <w:left w:val="nil"/>
            </w:tcBorders>
            <w:vAlign w:val="center"/>
          </w:tcPr>
          <w:p w:rsidR="00815445" w:rsidRPr="00C306AE" w:rsidRDefault="00815445" w:rsidP="006E2D27">
            <w:pPr>
              <w:jc w:val="center"/>
              <w:rPr>
                <w:sz w:val="14"/>
                <w:szCs w:val="14"/>
              </w:rPr>
            </w:pPr>
          </w:p>
        </w:tc>
        <w:tc>
          <w:tcPr>
            <w:tcW w:w="1683" w:type="dxa"/>
            <w:vMerge/>
            <w:tcBorders>
              <w:left w:val="nil"/>
            </w:tcBorders>
            <w:vAlign w:val="center"/>
          </w:tcPr>
          <w:p w:rsidR="00815445" w:rsidRPr="00C306AE" w:rsidRDefault="00815445" w:rsidP="006E2D27">
            <w:pPr>
              <w:rPr>
                <w:sz w:val="14"/>
                <w:szCs w:val="14"/>
              </w:rPr>
            </w:pPr>
          </w:p>
        </w:tc>
        <w:tc>
          <w:tcPr>
            <w:tcW w:w="2244" w:type="dxa"/>
            <w:vAlign w:val="center"/>
          </w:tcPr>
          <w:p w:rsidR="00815445" w:rsidRPr="00C306AE" w:rsidRDefault="00815445" w:rsidP="006E2D27">
            <w:pPr>
              <w:rPr>
                <w:sz w:val="13"/>
                <w:szCs w:val="13"/>
              </w:rPr>
            </w:pPr>
            <w:r w:rsidRPr="00C306AE">
              <w:rPr>
                <w:sz w:val="13"/>
                <w:szCs w:val="13"/>
              </w:rPr>
              <w:t xml:space="preserve">Geologia resurselor miniere           </w:t>
            </w:r>
          </w:p>
        </w:tc>
        <w:tc>
          <w:tcPr>
            <w:tcW w:w="1496" w:type="dxa"/>
            <w:vMerge/>
            <w:vAlign w:val="center"/>
          </w:tcPr>
          <w:p w:rsidR="00815445" w:rsidRPr="00C306AE" w:rsidRDefault="00815445" w:rsidP="006E2D27">
            <w:pPr>
              <w:jc w:val="center"/>
              <w:rPr>
                <w:sz w:val="14"/>
                <w:szCs w:val="14"/>
              </w:rPr>
            </w:pPr>
          </w:p>
        </w:tc>
        <w:tc>
          <w:tcPr>
            <w:tcW w:w="3179" w:type="dxa"/>
            <w:vMerge/>
            <w:vAlign w:val="center"/>
          </w:tcPr>
          <w:p w:rsidR="00815445" w:rsidRPr="00C306AE" w:rsidRDefault="00815445" w:rsidP="006E2D27">
            <w:pPr>
              <w:jc w:val="right"/>
              <w:rPr>
                <w:sz w:val="16"/>
                <w:szCs w:val="16"/>
              </w:rPr>
            </w:pPr>
          </w:p>
        </w:tc>
        <w:tc>
          <w:tcPr>
            <w:tcW w:w="748" w:type="dxa"/>
            <w:vMerge/>
            <w:tcBorders>
              <w:right w:val="thinThickSmallGap" w:sz="24" w:space="0" w:color="auto"/>
            </w:tcBorders>
            <w:vAlign w:val="center"/>
          </w:tcPr>
          <w:p w:rsidR="00815445" w:rsidRPr="00C306AE"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6E2D27">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815445" w:rsidRPr="00C306AE"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6E2D27">
            <w:pPr>
              <w:rPr>
                <w:b/>
                <w:bCs/>
                <w:sz w:val="14"/>
                <w:szCs w:val="14"/>
              </w:rPr>
            </w:pPr>
          </w:p>
        </w:tc>
        <w:tc>
          <w:tcPr>
            <w:tcW w:w="935" w:type="dxa"/>
            <w:vMerge/>
            <w:tcBorders>
              <w:right w:val="thinThickSmallGap" w:sz="24" w:space="0" w:color="auto"/>
            </w:tcBorders>
            <w:vAlign w:val="center"/>
          </w:tcPr>
          <w:p w:rsidR="00815445" w:rsidRPr="00C306AE" w:rsidRDefault="00815445" w:rsidP="006E2D27">
            <w:pPr>
              <w:pStyle w:val="Heading5"/>
              <w:jc w:val="left"/>
              <w:rPr>
                <w:sz w:val="14"/>
                <w:szCs w:val="14"/>
              </w:rPr>
            </w:pPr>
          </w:p>
        </w:tc>
        <w:tc>
          <w:tcPr>
            <w:tcW w:w="1122" w:type="dxa"/>
            <w:vMerge/>
            <w:tcBorders>
              <w:left w:val="nil"/>
            </w:tcBorders>
            <w:vAlign w:val="center"/>
          </w:tcPr>
          <w:p w:rsidR="00815445" w:rsidRPr="00C306AE" w:rsidRDefault="00815445" w:rsidP="006E2D27">
            <w:pPr>
              <w:jc w:val="center"/>
              <w:rPr>
                <w:sz w:val="14"/>
                <w:szCs w:val="14"/>
              </w:rPr>
            </w:pPr>
          </w:p>
        </w:tc>
        <w:tc>
          <w:tcPr>
            <w:tcW w:w="1683" w:type="dxa"/>
            <w:vMerge/>
            <w:tcBorders>
              <w:left w:val="nil"/>
            </w:tcBorders>
            <w:vAlign w:val="center"/>
          </w:tcPr>
          <w:p w:rsidR="00815445" w:rsidRPr="00C306AE" w:rsidRDefault="00815445" w:rsidP="006E2D27">
            <w:pPr>
              <w:rPr>
                <w:sz w:val="14"/>
                <w:szCs w:val="14"/>
              </w:rPr>
            </w:pPr>
          </w:p>
        </w:tc>
        <w:tc>
          <w:tcPr>
            <w:tcW w:w="2244" w:type="dxa"/>
            <w:vAlign w:val="center"/>
          </w:tcPr>
          <w:p w:rsidR="00815445" w:rsidRPr="00C306AE" w:rsidRDefault="00815445" w:rsidP="006E2D27">
            <w:pPr>
              <w:rPr>
                <w:sz w:val="13"/>
                <w:szCs w:val="13"/>
              </w:rPr>
            </w:pPr>
            <w:r w:rsidRPr="00C306AE">
              <w:rPr>
                <w:sz w:val="13"/>
                <w:szCs w:val="13"/>
              </w:rPr>
              <w:t xml:space="preserve">Geologia resurselor petroliere        </w:t>
            </w:r>
          </w:p>
        </w:tc>
        <w:tc>
          <w:tcPr>
            <w:tcW w:w="1496" w:type="dxa"/>
            <w:vMerge/>
            <w:vAlign w:val="center"/>
          </w:tcPr>
          <w:p w:rsidR="00815445" w:rsidRPr="00C306AE" w:rsidRDefault="00815445" w:rsidP="006E2D27">
            <w:pPr>
              <w:jc w:val="center"/>
              <w:rPr>
                <w:sz w:val="14"/>
                <w:szCs w:val="14"/>
              </w:rPr>
            </w:pPr>
          </w:p>
        </w:tc>
        <w:tc>
          <w:tcPr>
            <w:tcW w:w="3179" w:type="dxa"/>
            <w:vMerge/>
            <w:vAlign w:val="center"/>
          </w:tcPr>
          <w:p w:rsidR="00815445" w:rsidRPr="00C306AE" w:rsidRDefault="00815445" w:rsidP="006E2D27">
            <w:pPr>
              <w:jc w:val="right"/>
              <w:rPr>
                <w:sz w:val="16"/>
                <w:szCs w:val="16"/>
              </w:rPr>
            </w:pPr>
          </w:p>
        </w:tc>
        <w:tc>
          <w:tcPr>
            <w:tcW w:w="748" w:type="dxa"/>
            <w:vMerge/>
            <w:tcBorders>
              <w:right w:val="thinThickSmallGap" w:sz="24" w:space="0" w:color="auto"/>
            </w:tcBorders>
            <w:vAlign w:val="center"/>
          </w:tcPr>
          <w:p w:rsidR="00815445" w:rsidRPr="00C306AE"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6E2D27">
            <w:pPr>
              <w:jc w:val="center"/>
              <w:rPr>
                <w:b/>
                <w:bCs/>
                <w:sz w:val="18"/>
                <w:szCs w:val="18"/>
              </w:rPr>
            </w:pPr>
          </w:p>
        </w:tc>
      </w:tr>
      <w:tr w:rsidR="00C306AE" w:rsidRPr="00C306AE" w:rsidTr="0030180A">
        <w:trPr>
          <w:cantSplit/>
          <w:trHeight w:val="61"/>
          <w:jc w:val="center"/>
        </w:trPr>
        <w:tc>
          <w:tcPr>
            <w:tcW w:w="1008" w:type="dxa"/>
            <w:vMerge/>
            <w:tcBorders>
              <w:left w:val="thinThickSmallGap" w:sz="24" w:space="0" w:color="auto"/>
            </w:tcBorders>
            <w:vAlign w:val="center"/>
          </w:tcPr>
          <w:p w:rsidR="00815445" w:rsidRPr="00C306AE"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6E2D27">
            <w:pPr>
              <w:rPr>
                <w:b/>
                <w:bCs/>
                <w:sz w:val="14"/>
                <w:szCs w:val="14"/>
              </w:rPr>
            </w:pPr>
          </w:p>
        </w:tc>
        <w:tc>
          <w:tcPr>
            <w:tcW w:w="935" w:type="dxa"/>
            <w:vMerge/>
            <w:tcBorders>
              <w:right w:val="thinThickSmallGap" w:sz="24" w:space="0" w:color="auto"/>
            </w:tcBorders>
            <w:vAlign w:val="center"/>
          </w:tcPr>
          <w:p w:rsidR="00815445" w:rsidRPr="00C306AE" w:rsidRDefault="00815445" w:rsidP="006E2D27">
            <w:pPr>
              <w:pStyle w:val="Heading5"/>
              <w:jc w:val="left"/>
              <w:rPr>
                <w:sz w:val="14"/>
                <w:szCs w:val="14"/>
              </w:rPr>
            </w:pPr>
          </w:p>
        </w:tc>
        <w:tc>
          <w:tcPr>
            <w:tcW w:w="1122" w:type="dxa"/>
            <w:vMerge/>
            <w:tcBorders>
              <w:left w:val="nil"/>
            </w:tcBorders>
            <w:vAlign w:val="center"/>
          </w:tcPr>
          <w:p w:rsidR="00815445" w:rsidRPr="00C306AE" w:rsidRDefault="00815445" w:rsidP="006E2D27">
            <w:pPr>
              <w:jc w:val="center"/>
              <w:rPr>
                <w:sz w:val="14"/>
                <w:szCs w:val="14"/>
              </w:rPr>
            </w:pPr>
          </w:p>
        </w:tc>
        <w:tc>
          <w:tcPr>
            <w:tcW w:w="1683" w:type="dxa"/>
            <w:vMerge/>
            <w:tcBorders>
              <w:left w:val="nil"/>
            </w:tcBorders>
            <w:vAlign w:val="center"/>
          </w:tcPr>
          <w:p w:rsidR="00815445" w:rsidRPr="00C306AE" w:rsidRDefault="00815445" w:rsidP="006E2D27">
            <w:pPr>
              <w:rPr>
                <w:sz w:val="14"/>
                <w:szCs w:val="14"/>
              </w:rPr>
            </w:pPr>
          </w:p>
        </w:tc>
        <w:tc>
          <w:tcPr>
            <w:tcW w:w="2244" w:type="dxa"/>
            <w:vAlign w:val="center"/>
          </w:tcPr>
          <w:p w:rsidR="00815445" w:rsidRPr="00C306AE" w:rsidRDefault="00815445" w:rsidP="006E2D27">
            <w:pPr>
              <w:rPr>
                <w:sz w:val="13"/>
                <w:szCs w:val="13"/>
              </w:rPr>
            </w:pPr>
            <w:r w:rsidRPr="00C306AE">
              <w:rPr>
                <w:sz w:val="13"/>
                <w:szCs w:val="13"/>
              </w:rPr>
              <w:t>Geofizică</w:t>
            </w:r>
          </w:p>
        </w:tc>
        <w:tc>
          <w:tcPr>
            <w:tcW w:w="1496" w:type="dxa"/>
            <w:vMerge/>
            <w:vAlign w:val="center"/>
          </w:tcPr>
          <w:p w:rsidR="00815445" w:rsidRPr="00C306AE" w:rsidRDefault="00815445" w:rsidP="006E2D27">
            <w:pPr>
              <w:jc w:val="center"/>
              <w:rPr>
                <w:sz w:val="14"/>
                <w:szCs w:val="14"/>
              </w:rPr>
            </w:pPr>
          </w:p>
        </w:tc>
        <w:tc>
          <w:tcPr>
            <w:tcW w:w="3179" w:type="dxa"/>
            <w:vMerge/>
            <w:vAlign w:val="center"/>
          </w:tcPr>
          <w:p w:rsidR="00815445" w:rsidRPr="00C306AE" w:rsidRDefault="00815445" w:rsidP="006E2D27">
            <w:pPr>
              <w:jc w:val="right"/>
              <w:rPr>
                <w:sz w:val="16"/>
                <w:szCs w:val="16"/>
              </w:rPr>
            </w:pPr>
          </w:p>
        </w:tc>
        <w:tc>
          <w:tcPr>
            <w:tcW w:w="748" w:type="dxa"/>
            <w:vMerge/>
            <w:tcBorders>
              <w:right w:val="thinThickSmallGap" w:sz="24" w:space="0" w:color="auto"/>
            </w:tcBorders>
            <w:vAlign w:val="center"/>
          </w:tcPr>
          <w:p w:rsidR="00815445" w:rsidRPr="00C306AE"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6E2D27">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815445" w:rsidRPr="00C306AE"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6E2D27">
            <w:pPr>
              <w:rPr>
                <w:b/>
                <w:bCs/>
                <w:sz w:val="14"/>
                <w:szCs w:val="14"/>
              </w:rPr>
            </w:pPr>
          </w:p>
        </w:tc>
        <w:tc>
          <w:tcPr>
            <w:tcW w:w="935" w:type="dxa"/>
            <w:vMerge/>
            <w:tcBorders>
              <w:right w:val="thinThickSmallGap" w:sz="24" w:space="0" w:color="auto"/>
            </w:tcBorders>
            <w:vAlign w:val="center"/>
          </w:tcPr>
          <w:p w:rsidR="00815445" w:rsidRPr="00C306AE" w:rsidRDefault="00815445" w:rsidP="006E2D27">
            <w:pPr>
              <w:pStyle w:val="Heading5"/>
              <w:jc w:val="left"/>
              <w:rPr>
                <w:sz w:val="14"/>
                <w:szCs w:val="14"/>
              </w:rPr>
            </w:pPr>
          </w:p>
        </w:tc>
        <w:tc>
          <w:tcPr>
            <w:tcW w:w="1122" w:type="dxa"/>
            <w:vMerge/>
            <w:tcBorders>
              <w:left w:val="nil"/>
            </w:tcBorders>
            <w:vAlign w:val="center"/>
          </w:tcPr>
          <w:p w:rsidR="00815445" w:rsidRPr="00C306AE" w:rsidRDefault="00815445" w:rsidP="006E2D27">
            <w:pPr>
              <w:jc w:val="center"/>
              <w:rPr>
                <w:sz w:val="14"/>
                <w:szCs w:val="14"/>
              </w:rPr>
            </w:pPr>
          </w:p>
        </w:tc>
        <w:tc>
          <w:tcPr>
            <w:tcW w:w="1683" w:type="dxa"/>
            <w:vMerge w:val="restart"/>
            <w:tcBorders>
              <w:left w:val="nil"/>
            </w:tcBorders>
            <w:vAlign w:val="center"/>
          </w:tcPr>
          <w:p w:rsidR="00815445" w:rsidRPr="00C306AE" w:rsidRDefault="00815445" w:rsidP="006E2D27">
            <w:pPr>
              <w:rPr>
                <w:sz w:val="14"/>
                <w:szCs w:val="14"/>
              </w:rPr>
            </w:pPr>
            <w:r w:rsidRPr="00C306AE">
              <w:rPr>
                <w:sz w:val="14"/>
                <w:szCs w:val="14"/>
              </w:rPr>
              <w:t>INGINERIA MEDIULUI</w:t>
            </w:r>
          </w:p>
        </w:tc>
        <w:tc>
          <w:tcPr>
            <w:tcW w:w="2244" w:type="dxa"/>
            <w:vAlign w:val="center"/>
          </w:tcPr>
          <w:p w:rsidR="00815445" w:rsidRPr="00C306AE" w:rsidRDefault="00815445" w:rsidP="006E2D27">
            <w:pPr>
              <w:rPr>
                <w:sz w:val="13"/>
                <w:szCs w:val="13"/>
              </w:rPr>
            </w:pPr>
            <w:r w:rsidRPr="00C306AE">
              <w:rPr>
                <w:sz w:val="13"/>
                <w:szCs w:val="13"/>
              </w:rPr>
              <w:t>Ingineria şi protecţia mediului în industrie</w:t>
            </w:r>
          </w:p>
        </w:tc>
        <w:tc>
          <w:tcPr>
            <w:tcW w:w="1496" w:type="dxa"/>
            <w:vMerge/>
            <w:vAlign w:val="center"/>
          </w:tcPr>
          <w:p w:rsidR="00815445" w:rsidRPr="00C306AE" w:rsidRDefault="00815445" w:rsidP="006E2D27">
            <w:pPr>
              <w:jc w:val="center"/>
              <w:rPr>
                <w:sz w:val="14"/>
                <w:szCs w:val="14"/>
              </w:rPr>
            </w:pPr>
          </w:p>
        </w:tc>
        <w:tc>
          <w:tcPr>
            <w:tcW w:w="3179" w:type="dxa"/>
            <w:vMerge/>
            <w:vAlign w:val="center"/>
          </w:tcPr>
          <w:p w:rsidR="00815445" w:rsidRPr="00C306AE" w:rsidRDefault="00815445" w:rsidP="006E2D27">
            <w:pPr>
              <w:jc w:val="right"/>
              <w:rPr>
                <w:sz w:val="16"/>
                <w:szCs w:val="16"/>
              </w:rPr>
            </w:pPr>
          </w:p>
        </w:tc>
        <w:tc>
          <w:tcPr>
            <w:tcW w:w="748" w:type="dxa"/>
            <w:vMerge/>
            <w:tcBorders>
              <w:right w:val="thinThickSmallGap" w:sz="24" w:space="0" w:color="auto"/>
            </w:tcBorders>
            <w:vAlign w:val="center"/>
          </w:tcPr>
          <w:p w:rsidR="00815445" w:rsidRPr="00C306AE"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6E2D27">
            <w:pPr>
              <w:jc w:val="center"/>
              <w:rPr>
                <w:b/>
                <w:bCs/>
                <w:sz w:val="18"/>
                <w:szCs w:val="18"/>
              </w:rPr>
            </w:pPr>
          </w:p>
        </w:tc>
      </w:tr>
      <w:tr w:rsidR="00C306AE" w:rsidRPr="00C306AE">
        <w:trPr>
          <w:cantSplit/>
          <w:trHeight w:val="76"/>
          <w:jc w:val="center"/>
        </w:trPr>
        <w:tc>
          <w:tcPr>
            <w:tcW w:w="1008" w:type="dxa"/>
            <w:vMerge/>
            <w:tcBorders>
              <w:left w:val="thinThickSmallGap" w:sz="24" w:space="0" w:color="auto"/>
            </w:tcBorders>
            <w:vAlign w:val="center"/>
          </w:tcPr>
          <w:p w:rsidR="00815445" w:rsidRPr="00C306AE"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6E2D27">
            <w:pPr>
              <w:rPr>
                <w:b/>
                <w:bCs/>
                <w:sz w:val="14"/>
                <w:szCs w:val="14"/>
              </w:rPr>
            </w:pPr>
          </w:p>
        </w:tc>
        <w:tc>
          <w:tcPr>
            <w:tcW w:w="935" w:type="dxa"/>
            <w:vMerge/>
            <w:tcBorders>
              <w:right w:val="thinThickSmallGap" w:sz="24" w:space="0" w:color="auto"/>
            </w:tcBorders>
            <w:vAlign w:val="center"/>
          </w:tcPr>
          <w:p w:rsidR="00815445" w:rsidRPr="00C306AE" w:rsidRDefault="00815445" w:rsidP="006E2D27">
            <w:pPr>
              <w:pStyle w:val="Heading5"/>
              <w:jc w:val="left"/>
              <w:rPr>
                <w:sz w:val="14"/>
                <w:szCs w:val="14"/>
              </w:rPr>
            </w:pPr>
          </w:p>
        </w:tc>
        <w:tc>
          <w:tcPr>
            <w:tcW w:w="1122" w:type="dxa"/>
            <w:vMerge/>
            <w:tcBorders>
              <w:left w:val="nil"/>
            </w:tcBorders>
            <w:vAlign w:val="center"/>
          </w:tcPr>
          <w:p w:rsidR="00815445" w:rsidRPr="00C306AE" w:rsidRDefault="00815445" w:rsidP="006E2D27">
            <w:pPr>
              <w:jc w:val="center"/>
              <w:rPr>
                <w:sz w:val="14"/>
                <w:szCs w:val="14"/>
              </w:rPr>
            </w:pPr>
          </w:p>
        </w:tc>
        <w:tc>
          <w:tcPr>
            <w:tcW w:w="1683" w:type="dxa"/>
            <w:vMerge/>
            <w:tcBorders>
              <w:left w:val="nil"/>
            </w:tcBorders>
            <w:vAlign w:val="center"/>
          </w:tcPr>
          <w:p w:rsidR="00815445" w:rsidRPr="00C306AE" w:rsidRDefault="00815445" w:rsidP="006E2D27">
            <w:pPr>
              <w:rPr>
                <w:sz w:val="14"/>
                <w:szCs w:val="14"/>
              </w:rPr>
            </w:pPr>
          </w:p>
        </w:tc>
        <w:tc>
          <w:tcPr>
            <w:tcW w:w="2244" w:type="dxa"/>
            <w:vAlign w:val="center"/>
          </w:tcPr>
          <w:p w:rsidR="00815445" w:rsidRPr="00C306AE" w:rsidRDefault="00815445" w:rsidP="006E2D27">
            <w:pPr>
              <w:rPr>
                <w:sz w:val="13"/>
                <w:szCs w:val="13"/>
              </w:rPr>
            </w:pPr>
            <w:r w:rsidRPr="00C306AE">
              <w:rPr>
                <w:sz w:val="13"/>
                <w:szCs w:val="13"/>
              </w:rPr>
              <w:t xml:space="preserve">Ingineria sistemelor biotehnice şi ecologice </w:t>
            </w:r>
          </w:p>
        </w:tc>
        <w:tc>
          <w:tcPr>
            <w:tcW w:w="1496" w:type="dxa"/>
            <w:vMerge/>
            <w:vAlign w:val="center"/>
          </w:tcPr>
          <w:p w:rsidR="00815445" w:rsidRPr="00C306AE" w:rsidRDefault="00815445" w:rsidP="006E2D27">
            <w:pPr>
              <w:jc w:val="center"/>
              <w:rPr>
                <w:sz w:val="14"/>
                <w:szCs w:val="14"/>
              </w:rPr>
            </w:pPr>
          </w:p>
        </w:tc>
        <w:tc>
          <w:tcPr>
            <w:tcW w:w="3179" w:type="dxa"/>
            <w:vMerge/>
            <w:vAlign w:val="center"/>
          </w:tcPr>
          <w:p w:rsidR="00815445" w:rsidRPr="00C306AE" w:rsidRDefault="00815445" w:rsidP="006E2D27">
            <w:pPr>
              <w:jc w:val="right"/>
              <w:rPr>
                <w:sz w:val="16"/>
                <w:szCs w:val="16"/>
              </w:rPr>
            </w:pPr>
          </w:p>
        </w:tc>
        <w:tc>
          <w:tcPr>
            <w:tcW w:w="748" w:type="dxa"/>
            <w:vMerge/>
            <w:tcBorders>
              <w:right w:val="thinThickSmallGap" w:sz="24" w:space="0" w:color="auto"/>
            </w:tcBorders>
            <w:vAlign w:val="center"/>
          </w:tcPr>
          <w:p w:rsidR="00815445" w:rsidRPr="00C306AE"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6E2D27">
            <w:pPr>
              <w:jc w:val="center"/>
              <w:rPr>
                <w:b/>
                <w:bCs/>
                <w:sz w:val="18"/>
                <w:szCs w:val="18"/>
              </w:rPr>
            </w:pPr>
          </w:p>
        </w:tc>
      </w:tr>
      <w:tr w:rsidR="00C306AE" w:rsidRPr="00C306AE">
        <w:trPr>
          <w:cantSplit/>
          <w:trHeight w:val="127"/>
          <w:jc w:val="center"/>
        </w:trPr>
        <w:tc>
          <w:tcPr>
            <w:tcW w:w="1008" w:type="dxa"/>
            <w:vMerge/>
            <w:tcBorders>
              <w:left w:val="thinThickSmallGap" w:sz="24" w:space="0" w:color="auto"/>
            </w:tcBorders>
            <w:vAlign w:val="center"/>
          </w:tcPr>
          <w:p w:rsidR="00815445" w:rsidRPr="00C306AE"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6E2D27">
            <w:pPr>
              <w:rPr>
                <w:b/>
                <w:bCs/>
                <w:sz w:val="14"/>
                <w:szCs w:val="14"/>
              </w:rPr>
            </w:pPr>
          </w:p>
        </w:tc>
        <w:tc>
          <w:tcPr>
            <w:tcW w:w="935" w:type="dxa"/>
            <w:vMerge/>
            <w:tcBorders>
              <w:right w:val="thinThickSmallGap" w:sz="24" w:space="0" w:color="auto"/>
            </w:tcBorders>
            <w:vAlign w:val="center"/>
          </w:tcPr>
          <w:p w:rsidR="00815445" w:rsidRPr="00C306AE" w:rsidRDefault="00815445" w:rsidP="006E2D27">
            <w:pPr>
              <w:pStyle w:val="Heading5"/>
              <w:jc w:val="left"/>
              <w:rPr>
                <w:sz w:val="14"/>
                <w:szCs w:val="14"/>
              </w:rPr>
            </w:pPr>
          </w:p>
        </w:tc>
        <w:tc>
          <w:tcPr>
            <w:tcW w:w="1122" w:type="dxa"/>
            <w:vMerge/>
            <w:tcBorders>
              <w:left w:val="nil"/>
            </w:tcBorders>
            <w:vAlign w:val="center"/>
          </w:tcPr>
          <w:p w:rsidR="00815445" w:rsidRPr="00C306AE" w:rsidRDefault="00815445" w:rsidP="006E2D27">
            <w:pPr>
              <w:jc w:val="center"/>
              <w:rPr>
                <w:sz w:val="14"/>
                <w:szCs w:val="14"/>
              </w:rPr>
            </w:pPr>
          </w:p>
        </w:tc>
        <w:tc>
          <w:tcPr>
            <w:tcW w:w="1683" w:type="dxa"/>
            <w:vMerge/>
            <w:tcBorders>
              <w:left w:val="nil"/>
            </w:tcBorders>
            <w:vAlign w:val="center"/>
          </w:tcPr>
          <w:p w:rsidR="00815445" w:rsidRPr="00C306AE" w:rsidRDefault="00815445" w:rsidP="006E2D27">
            <w:pPr>
              <w:rPr>
                <w:sz w:val="14"/>
                <w:szCs w:val="14"/>
              </w:rPr>
            </w:pPr>
          </w:p>
        </w:tc>
        <w:tc>
          <w:tcPr>
            <w:tcW w:w="2244" w:type="dxa"/>
            <w:vAlign w:val="center"/>
          </w:tcPr>
          <w:p w:rsidR="00815445" w:rsidRPr="00C306AE" w:rsidRDefault="00815445" w:rsidP="006E2D27">
            <w:pPr>
              <w:rPr>
                <w:sz w:val="13"/>
                <w:szCs w:val="13"/>
              </w:rPr>
            </w:pPr>
            <w:r w:rsidRPr="00C306AE">
              <w:rPr>
                <w:sz w:val="13"/>
                <w:szCs w:val="13"/>
              </w:rPr>
              <w:t xml:space="preserve">Ingineria şi protecţia mediului în industria chimică şi petrochimică       </w:t>
            </w:r>
          </w:p>
        </w:tc>
        <w:tc>
          <w:tcPr>
            <w:tcW w:w="1496" w:type="dxa"/>
            <w:vMerge/>
            <w:vAlign w:val="center"/>
          </w:tcPr>
          <w:p w:rsidR="00815445" w:rsidRPr="00C306AE" w:rsidRDefault="00815445" w:rsidP="006E2D27">
            <w:pPr>
              <w:jc w:val="center"/>
              <w:rPr>
                <w:sz w:val="14"/>
                <w:szCs w:val="14"/>
              </w:rPr>
            </w:pPr>
          </w:p>
        </w:tc>
        <w:tc>
          <w:tcPr>
            <w:tcW w:w="3179" w:type="dxa"/>
            <w:vMerge/>
            <w:vAlign w:val="center"/>
          </w:tcPr>
          <w:p w:rsidR="00815445" w:rsidRPr="00C306AE" w:rsidRDefault="00815445" w:rsidP="006E2D27">
            <w:pPr>
              <w:jc w:val="right"/>
              <w:rPr>
                <w:sz w:val="16"/>
                <w:szCs w:val="16"/>
              </w:rPr>
            </w:pPr>
          </w:p>
        </w:tc>
        <w:tc>
          <w:tcPr>
            <w:tcW w:w="748" w:type="dxa"/>
            <w:vMerge/>
            <w:tcBorders>
              <w:right w:val="thinThickSmallGap" w:sz="24" w:space="0" w:color="auto"/>
            </w:tcBorders>
            <w:vAlign w:val="center"/>
          </w:tcPr>
          <w:p w:rsidR="00815445" w:rsidRPr="00C306AE"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6E2D27">
            <w:pPr>
              <w:jc w:val="center"/>
              <w:rPr>
                <w:b/>
                <w:bCs/>
                <w:sz w:val="18"/>
                <w:szCs w:val="18"/>
              </w:rPr>
            </w:pPr>
          </w:p>
        </w:tc>
      </w:tr>
      <w:tr w:rsidR="00C306AE" w:rsidRPr="00C306AE">
        <w:trPr>
          <w:cantSplit/>
          <w:trHeight w:val="295"/>
          <w:jc w:val="center"/>
        </w:trPr>
        <w:tc>
          <w:tcPr>
            <w:tcW w:w="1008" w:type="dxa"/>
            <w:vMerge/>
            <w:tcBorders>
              <w:left w:val="thinThickSmallGap" w:sz="24" w:space="0" w:color="auto"/>
            </w:tcBorders>
            <w:vAlign w:val="center"/>
          </w:tcPr>
          <w:p w:rsidR="00815445" w:rsidRPr="00C306AE"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6E2D27">
            <w:pPr>
              <w:rPr>
                <w:b/>
                <w:bCs/>
                <w:sz w:val="14"/>
                <w:szCs w:val="14"/>
              </w:rPr>
            </w:pPr>
          </w:p>
        </w:tc>
        <w:tc>
          <w:tcPr>
            <w:tcW w:w="935" w:type="dxa"/>
            <w:vMerge/>
            <w:tcBorders>
              <w:right w:val="thinThickSmallGap" w:sz="24" w:space="0" w:color="auto"/>
            </w:tcBorders>
            <w:vAlign w:val="center"/>
          </w:tcPr>
          <w:p w:rsidR="00815445" w:rsidRPr="00C306AE" w:rsidRDefault="00815445" w:rsidP="006E2D27">
            <w:pPr>
              <w:pStyle w:val="Heading5"/>
              <w:jc w:val="left"/>
              <w:rPr>
                <w:sz w:val="14"/>
                <w:szCs w:val="14"/>
              </w:rPr>
            </w:pPr>
          </w:p>
        </w:tc>
        <w:tc>
          <w:tcPr>
            <w:tcW w:w="1122" w:type="dxa"/>
            <w:vMerge/>
            <w:tcBorders>
              <w:left w:val="nil"/>
            </w:tcBorders>
            <w:vAlign w:val="center"/>
          </w:tcPr>
          <w:p w:rsidR="00815445" w:rsidRPr="00C306AE" w:rsidRDefault="00815445" w:rsidP="006E2D27">
            <w:pPr>
              <w:jc w:val="center"/>
              <w:rPr>
                <w:sz w:val="14"/>
                <w:szCs w:val="14"/>
              </w:rPr>
            </w:pPr>
          </w:p>
        </w:tc>
        <w:tc>
          <w:tcPr>
            <w:tcW w:w="1683" w:type="dxa"/>
            <w:vMerge/>
            <w:tcBorders>
              <w:left w:val="nil"/>
            </w:tcBorders>
            <w:vAlign w:val="center"/>
          </w:tcPr>
          <w:p w:rsidR="00815445" w:rsidRPr="00C306AE" w:rsidRDefault="00815445" w:rsidP="006E2D27">
            <w:pPr>
              <w:rPr>
                <w:sz w:val="14"/>
                <w:szCs w:val="14"/>
              </w:rPr>
            </w:pPr>
          </w:p>
        </w:tc>
        <w:tc>
          <w:tcPr>
            <w:tcW w:w="2244" w:type="dxa"/>
            <w:vAlign w:val="center"/>
          </w:tcPr>
          <w:p w:rsidR="00815445" w:rsidRPr="00C306AE" w:rsidRDefault="00815445" w:rsidP="006E2D27">
            <w:pPr>
              <w:rPr>
                <w:sz w:val="13"/>
                <w:szCs w:val="13"/>
              </w:rPr>
            </w:pPr>
            <w:r w:rsidRPr="00C306AE">
              <w:rPr>
                <w:sz w:val="13"/>
                <w:szCs w:val="13"/>
              </w:rPr>
              <w:t>Ingineria şi protecţia mediului în agricultură</w:t>
            </w:r>
          </w:p>
        </w:tc>
        <w:tc>
          <w:tcPr>
            <w:tcW w:w="1496" w:type="dxa"/>
            <w:vMerge/>
            <w:vAlign w:val="center"/>
          </w:tcPr>
          <w:p w:rsidR="00815445" w:rsidRPr="00C306AE" w:rsidRDefault="00815445" w:rsidP="006E2D27">
            <w:pPr>
              <w:jc w:val="center"/>
              <w:rPr>
                <w:sz w:val="14"/>
                <w:szCs w:val="14"/>
              </w:rPr>
            </w:pPr>
          </w:p>
        </w:tc>
        <w:tc>
          <w:tcPr>
            <w:tcW w:w="3179" w:type="dxa"/>
            <w:vMerge/>
            <w:vAlign w:val="center"/>
          </w:tcPr>
          <w:p w:rsidR="00815445" w:rsidRPr="00C306AE" w:rsidRDefault="00815445" w:rsidP="006E2D27">
            <w:pPr>
              <w:jc w:val="right"/>
              <w:rPr>
                <w:sz w:val="16"/>
                <w:szCs w:val="16"/>
              </w:rPr>
            </w:pPr>
          </w:p>
        </w:tc>
        <w:tc>
          <w:tcPr>
            <w:tcW w:w="748" w:type="dxa"/>
            <w:vMerge/>
            <w:tcBorders>
              <w:right w:val="thinThickSmallGap" w:sz="24" w:space="0" w:color="auto"/>
            </w:tcBorders>
            <w:vAlign w:val="center"/>
          </w:tcPr>
          <w:p w:rsidR="00815445" w:rsidRPr="00C306AE"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6E2D27">
            <w:pPr>
              <w:jc w:val="center"/>
              <w:rPr>
                <w:b/>
                <w:bCs/>
                <w:sz w:val="18"/>
                <w:szCs w:val="18"/>
              </w:rPr>
            </w:pPr>
          </w:p>
        </w:tc>
      </w:tr>
      <w:tr w:rsidR="00C306AE" w:rsidRPr="00C306AE" w:rsidTr="0030180A">
        <w:trPr>
          <w:cantSplit/>
          <w:trHeight w:val="61"/>
          <w:jc w:val="center"/>
        </w:trPr>
        <w:tc>
          <w:tcPr>
            <w:tcW w:w="1008" w:type="dxa"/>
            <w:vMerge/>
            <w:tcBorders>
              <w:left w:val="thinThickSmallGap" w:sz="24" w:space="0" w:color="auto"/>
            </w:tcBorders>
            <w:vAlign w:val="center"/>
          </w:tcPr>
          <w:p w:rsidR="00815445" w:rsidRPr="00C306AE"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6E2D27">
            <w:pPr>
              <w:rPr>
                <w:b/>
                <w:bCs/>
                <w:sz w:val="14"/>
                <w:szCs w:val="14"/>
              </w:rPr>
            </w:pPr>
          </w:p>
        </w:tc>
        <w:tc>
          <w:tcPr>
            <w:tcW w:w="935" w:type="dxa"/>
            <w:vMerge/>
            <w:tcBorders>
              <w:right w:val="thinThickSmallGap" w:sz="24" w:space="0" w:color="auto"/>
            </w:tcBorders>
            <w:vAlign w:val="center"/>
          </w:tcPr>
          <w:p w:rsidR="00815445" w:rsidRPr="00C306AE" w:rsidRDefault="00815445" w:rsidP="006E2D27">
            <w:pPr>
              <w:pStyle w:val="Heading5"/>
              <w:jc w:val="left"/>
              <w:rPr>
                <w:sz w:val="14"/>
                <w:szCs w:val="14"/>
              </w:rPr>
            </w:pPr>
          </w:p>
        </w:tc>
        <w:tc>
          <w:tcPr>
            <w:tcW w:w="1122" w:type="dxa"/>
            <w:vMerge/>
            <w:tcBorders>
              <w:left w:val="nil"/>
            </w:tcBorders>
            <w:vAlign w:val="center"/>
          </w:tcPr>
          <w:p w:rsidR="00815445" w:rsidRPr="00C306AE" w:rsidRDefault="00815445" w:rsidP="006E2D27">
            <w:pPr>
              <w:jc w:val="center"/>
              <w:rPr>
                <w:sz w:val="14"/>
                <w:szCs w:val="14"/>
              </w:rPr>
            </w:pPr>
          </w:p>
        </w:tc>
        <w:tc>
          <w:tcPr>
            <w:tcW w:w="1683" w:type="dxa"/>
            <w:vMerge/>
            <w:tcBorders>
              <w:left w:val="nil"/>
            </w:tcBorders>
            <w:vAlign w:val="center"/>
          </w:tcPr>
          <w:p w:rsidR="00815445" w:rsidRPr="00C306AE" w:rsidRDefault="00815445" w:rsidP="006E2D27">
            <w:pPr>
              <w:rPr>
                <w:sz w:val="14"/>
                <w:szCs w:val="14"/>
              </w:rPr>
            </w:pPr>
          </w:p>
        </w:tc>
        <w:tc>
          <w:tcPr>
            <w:tcW w:w="2244" w:type="dxa"/>
            <w:vAlign w:val="center"/>
          </w:tcPr>
          <w:p w:rsidR="00815445" w:rsidRPr="00C306AE" w:rsidRDefault="00815445" w:rsidP="006E2D27">
            <w:pPr>
              <w:rPr>
                <w:sz w:val="13"/>
                <w:szCs w:val="13"/>
              </w:rPr>
            </w:pPr>
            <w:r w:rsidRPr="00C306AE">
              <w:rPr>
                <w:sz w:val="13"/>
                <w:szCs w:val="13"/>
              </w:rPr>
              <w:t xml:space="preserve">Ingineria dezvoltării rurale durabile </w:t>
            </w:r>
          </w:p>
        </w:tc>
        <w:tc>
          <w:tcPr>
            <w:tcW w:w="1496" w:type="dxa"/>
            <w:vMerge/>
            <w:vAlign w:val="center"/>
          </w:tcPr>
          <w:p w:rsidR="00815445" w:rsidRPr="00C306AE" w:rsidRDefault="00815445" w:rsidP="006E2D27">
            <w:pPr>
              <w:jc w:val="center"/>
              <w:rPr>
                <w:sz w:val="14"/>
                <w:szCs w:val="14"/>
              </w:rPr>
            </w:pPr>
          </w:p>
        </w:tc>
        <w:tc>
          <w:tcPr>
            <w:tcW w:w="3179" w:type="dxa"/>
            <w:vMerge/>
            <w:vAlign w:val="center"/>
          </w:tcPr>
          <w:p w:rsidR="00815445" w:rsidRPr="00C306AE" w:rsidRDefault="00815445" w:rsidP="006E2D27">
            <w:pPr>
              <w:jc w:val="right"/>
              <w:rPr>
                <w:sz w:val="16"/>
                <w:szCs w:val="16"/>
              </w:rPr>
            </w:pPr>
          </w:p>
        </w:tc>
        <w:tc>
          <w:tcPr>
            <w:tcW w:w="748" w:type="dxa"/>
            <w:vMerge/>
            <w:tcBorders>
              <w:right w:val="thinThickSmallGap" w:sz="24" w:space="0" w:color="auto"/>
            </w:tcBorders>
            <w:vAlign w:val="center"/>
          </w:tcPr>
          <w:p w:rsidR="00815445" w:rsidRPr="00C306AE"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6E2D27">
            <w:pPr>
              <w:jc w:val="center"/>
              <w:rPr>
                <w:b/>
                <w:bCs/>
                <w:sz w:val="18"/>
                <w:szCs w:val="18"/>
              </w:rPr>
            </w:pPr>
          </w:p>
        </w:tc>
      </w:tr>
      <w:tr w:rsidR="00C306AE" w:rsidRPr="00C306AE">
        <w:trPr>
          <w:cantSplit/>
          <w:trHeight w:val="61"/>
          <w:jc w:val="center"/>
        </w:trPr>
        <w:tc>
          <w:tcPr>
            <w:tcW w:w="1008" w:type="dxa"/>
            <w:vMerge/>
            <w:tcBorders>
              <w:left w:val="thinThickSmallGap" w:sz="24" w:space="0" w:color="auto"/>
            </w:tcBorders>
            <w:vAlign w:val="center"/>
          </w:tcPr>
          <w:p w:rsidR="00815445" w:rsidRPr="00C306AE"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6E2D27">
            <w:pPr>
              <w:rPr>
                <w:b/>
                <w:bCs/>
                <w:sz w:val="14"/>
                <w:szCs w:val="14"/>
              </w:rPr>
            </w:pPr>
          </w:p>
        </w:tc>
        <w:tc>
          <w:tcPr>
            <w:tcW w:w="935" w:type="dxa"/>
            <w:vMerge/>
            <w:tcBorders>
              <w:right w:val="thinThickSmallGap" w:sz="24" w:space="0" w:color="auto"/>
            </w:tcBorders>
            <w:vAlign w:val="center"/>
          </w:tcPr>
          <w:p w:rsidR="00815445" w:rsidRPr="00C306AE" w:rsidRDefault="00815445" w:rsidP="006E2D27">
            <w:pPr>
              <w:pStyle w:val="Heading5"/>
              <w:jc w:val="left"/>
              <w:rPr>
                <w:sz w:val="14"/>
                <w:szCs w:val="14"/>
              </w:rPr>
            </w:pPr>
          </w:p>
        </w:tc>
        <w:tc>
          <w:tcPr>
            <w:tcW w:w="1122" w:type="dxa"/>
            <w:vMerge/>
            <w:tcBorders>
              <w:left w:val="nil"/>
            </w:tcBorders>
            <w:vAlign w:val="center"/>
          </w:tcPr>
          <w:p w:rsidR="00815445" w:rsidRPr="00C306AE" w:rsidRDefault="00815445" w:rsidP="006E2D27">
            <w:pPr>
              <w:jc w:val="center"/>
              <w:rPr>
                <w:sz w:val="14"/>
                <w:szCs w:val="14"/>
              </w:rPr>
            </w:pPr>
          </w:p>
        </w:tc>
        <w:tc>
          <w:tcPr>
            <w:tcW w:w="1683" w:type="dxa"/>
            <w:vMerge/>
            <w:tcBorders>
              <w:left w:val="nil"/>
            </w:tcBorders>
            <w:vAlign w:val="center"/>
          </w:tcPr>
          <w:p w:rsidR="00815445" w:rsidRPr="00C306AE" w:rsidRDefault="00815445" w:rsidP="006E2D27">
            <w:pPr>
              <w:rPr>
                <w:sz w:val="14"/>
                <w:szCs w:val="14"/>
              </w:rPr>
            </w:pPr>
          </w:p>
        </w:tc>
        <w:tc>
          <w:tcPr>
            <w:tcW w:w="2244" w:type="dxa"/>
            <w:vAlign w:val="center"/>
          </w:tcPr>
          <w:p w:rsidR="00815445" w:rsidRPr="00C306AE" w:rsidRDefault="00815445" w:rsidP="006E2D27">
            <w:pPr>
              <w:rPr>
                <w:sz w:val="13"/>
                <w:szCs w:val="13"/>
              </w:rPr>
            </w:pPr>
            <w:r w:rsidRPr="00C306AE">
              <w:rPr>
                <w:sz w:val="13"/>
                <w:szCs w:val="13"/>
              </w:rPr>
              <w:t xml:space="preserve">Ingineria mediului </w:t>
            </w:r>
          </w:p>
        </w:tc>
        <w:tc>
          <w:tcPr>
            <w:tcW w:w="1496" w:type="dxa"/>
            <w:vMerge/>
            <w:vAlign w:val="center"/>
          </w:tcPr>
          <w:p w:rsidR="00815445" w:rsidRPr="00C306AE" w:rsidRDefault="00815445" w:rsidP="006E2D27">
            <w:pPr>
              <w:jc w:val="center"/>
              <w:rPr>
                <w:sz w:val="14"/>
                <w:szCs w:val="14"/>
              </w:rPr>
            </w:pPr>
          </w:p>
        </w:tc>
        <w:tc>
          <w:tcPr>
            <w:tcW w:w="3179" w:type="dxa"/>
            <w:vMerge/>
            <w:vAlign w:val="center"/>
          </w:tcPr>
          <w:p w:rsidR="00815445" w:rsidRPr="00C306AE" w:rsidRDefault="00815445" w:rsidP="006E2D27">
            <w:pPr>
              <w:jc w:val="right"/>
              <w:rPr>
                <w:sz w:val="16"/>
                <w:szCs w:val="16"/>
              </w:rPr>
            </w:pPr>
          </w:p>
        </w:tc>
        <w:tc>
          <w:tcPr>
            <w:tcW w:w="748" w:type="dxa"/>
            <w:vMerge/>
            <w:tcBorders>
              <w:right w:val="thinThickSmallGap" w:sz="24" w:space="0" w:color="auto"/>
            </w:tcBorders>
            <w:vAlign w:val="center"/>
          </w:tcPr>
          <w:p w:rsidR="00815445" w:rsidRPr="00C306AE"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6E2D27">
            <w:pPr>
              <w:jc w:val="center"/>
              <w:rPr>
                <w:b/>
                <w:bCs/>
                <w:sz w:val="18"/>
                <w:szCs w:val="18"/>
              </w:rPr>
            </w:pPr>
          </w:p>
        </w:tc>
      </w:tr>
      <w:tr w:rsidR="00815445" w:rsidRPr="00C306AE">
        <w:trPr>
          <w:cantSplit/>
          <w:trHeight w:val="139"/>
          <w:jc w:val="center"/>
        </w:trPr>
        <w:tc>
          <w:tcPr>
            <w:tcW w:w="1008" w:type="dxa"/>
            <w:vMerge/>
            <w:tcBorders>
              <w:left w:val="thinThickSmallGap" w:sz="24" w:space="0" w:color="auto"/>
            </w:tcBorders>
            <w:vAlign w:val="center"/>
          </w:tcPr>
          <w:p w:rsidR="00815445" w:rsidRPr="00C306AE" w:rsidRDefault="00815445" w:rsidP="006E2D2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6E2D27">
            <w:pPr>
              <w:rPr>
                <w:b/>
                <w:bCs/>
                <w:sz w:val="14"/>
                <w:szCs w:val="14"/>
              </w:rPr>
            </w:pPr>
          </w:p>
        </w:tc>
        <w:tc>
          <w:tcPr>
            <w:tcW w:w="935" w:type="dxa"/>
            <w:vMerge/>
            <w:tcBorders>
              <w:right w:val="thinThickSmallGap" w:sz="24" w:space="0" w:color="auto"/>
            </w:tcBorders>
            <w:vAlign w:val="center"/>
          </w:tcPr>
          <w:p w:rsidR="00815445" w:rsidRPr="00C306AE" w:rsidRDefault="00815445" w:rsidP="006E2D27">
            <w:pPr>
              <w:pStyle w:val="Heading5"/>
              <w:jc w:val="left"/>
              <w:rPr>
                <w:sz w:val="14"/>
                <w:szCs w:val="14"/>
              </w:rPr>
            </w:pPr>
          </w:p>
        </w:tc>
        <w:tc>
          <w:tcPr>
            <w:tcW w:w="1122" w:type="dxa"/>
            <w:vMerge/>
            <w:tcBorders>
              <w:left w:val="nil"/>
            </w:tcBorders>
            <w:vAlign w:val="center"/>
          </w:tcPr>
          <w:p w:rsidR="00815445" w:rsidRPr="00C306AE" w:rsidRDefault="00815445" w:rsidP="006E2D27">
            <w:pPr>
              <w:jc w:val="center"/>
              <w:rPr>
                <w:sz w:val="14"/>
                <w:szCs w:val="14"/>
              </w:rPr>
            </w:pPr>
          </w:p>
        </w:tc>
        <w:tc>
          <w:tcPr>
            <w:tcW w:w="1683" w:type="dxa"/>
            <w:vMerge/>
            <w:tcBorders>
              <w:left w:val="nil"/>
            </w:tcBorders>
            <w:vAlign w:val="center"/>
          </w:tcPr>
          <w:p w:rsidR="00815445" w:rsidRPr="00C306AE" w:rsidRDefault="00815445" w:rsidP="006E2D27">
            <w:pPr>
              <w:rPr>
                <w:sz w:val="14"/>
                <w:szCs w:val="14"/>
              </w:rPr>
            </w:pPr>
          </w:p>
        </w:tc>
        <w:tc>
          <w:tcPr>
            <w:tcW w:w="2244" w:type="dxa"/>
            <w:vAlign w:val="center"/>
          </w:tcPr>
          <w:p w:rsidR="00815445" w:rsidRPr="00C306AE" w:rsidRDefault="00815445" w:rsidP="006E2D27">
            <w:pPr>
              <w:rPr>
                <w:sz w:val="13"/>
                <w:szCs w:val="13"/>
              </w:rPr>
            </w:pPr>
            <w:r w:rsidRPr="00C306AE">
              <w:rPr>
                <w:sz w:val="13"/>
                <w:szCs w:val="13"/>
              </w:rPr>
              <w:t xml:space="preserve">Ingineria valorificării deşeurilor    </w:t>
            </w:r>
          </w:p>
        </w:tc>
        <w:tc>
          <w:tcPr>
            <w:tcW w:w="1496" w:type="dxa"/>
            <w:vMerge/>
            <w:vAlign w:val="center"/>
          </w:tcPr>
          <w:p w:rsidR="00815445" w:rsidRPr="00C306AE" w:rsidRDefault="00815445" w:rsidP="006E2D27">
            <w:pPr>
              <w:jc w:val="center"/>
              <w:rPr>
                <w:sz w:val="14"/>
                <w:szCs w:val="14"/>
              </w:rPr>
            </w:pPr>
          </w:p>
        </w:tc>
        <w:tc>
          <w:tcPr>
            <w:tcW w:w="3179" w:type="dxa"/>
            <w:vMerge/>
            <w:vAlign w:val="center"/>
          </w:tcPr>
          <w:p w:rsidR="00815445" w:rsidRPr="00C306AE" w:rsidRDefault="00815445" w:rsidP="006E2D27">
            <w:pPr>
              <w:jc w:val="right"/>
              <w:rPr>
                <w:sz w:val="16"/>
                <w:szCs w:val="16"/>
              </w:rPr>
            </w:pPr>
          </w:p>
        </w:tc>
        <w:tc>
          <w:tcPr>
            <w:tcW w:w="748" w:type="dxa"/>
            <w:vMerge/>
            <w:tcBorders>
              <w:right w:val="thinThickSmallGap" w:sz="24" w:space="0" w:color="auto"/>
            </w:tcBorders>
            <w:vAlign w:val="center"/>
          </w:tcPr>
          <w:p w:rsidR="00815445" w:rsidRPr="00C306AE" w:rsidRDefault="00815445" w:rsidP="006E2D27">
            <w:pPr>
              <w:jc w:val="center"/>
              <w:rPr>
                <w:sz w:val="16"/>
                <w:szCs w:val="16"/>
              </w:rPr>
            </w:pPr>
          </w:p>
        </w:tc>
        <w:tc>
          <w:tcPr>
            <w:tcW w:w="1372" w:type="dxa"/>
            <w:vMerge/>
            <w:tcBorders>
              <w:left w:val="nil"/>
              <w:right w:val="thinThickSmallGap" w:sz="24" w:space="0" w:color="auto"/>
            </w:tcBorders>
            <w:vAlign w:val="center"/>
          </w:tcPr>
          <w:p w:rsidR="00815445" w:rsidRPr="00C306AE" w:rsidRDefault="00815445" w:rsidP="006E2D27">
            <w:pPr>
              <w:jc w:val="center"/>
              <w:rPr>
                <w:b/>
                <w:bCs/>
                <w:sz w:val="18"/>
                <w:szCs w:val="18"/>
              </w:rPr>
            </w:pPr>
          </w:p>
        </w:tc>
      </w:tr>
    </w:tbl>
    <w:p w:rsidR="004B323A" w:rsidRPr="00C306AE" w:rsidRDefault="004B323A" w:rsidP="00F14042">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83"/>
        <w:gridCol w:w="2244"/>
        <w:gridCol w:w="1496"/>
        <w:gridCol w:w="3179"/>
        <w:gridCol w:w="748"/>
        <w:gridCol w:w="1372"/>
      </w:tblGrid>
      <w:tr w:rsidR="00C306AE" w:rsidRPr="00C306AE">
        <w:trPr>
          <w:cantSplit/>
          <w:trHeight w:val="66"/>
          <w:jc w:val="center"/>
        </w:trPr>
        <w:tc>
          <w:tcPr>
            <w:tcW w:w="1008" w:type="dxa"/>
            <w:vMerge w:val="restart"/>
            <w:tcBorders>
              <w:left w:val="thinThickSmallGap" w:sz="24" w:space="0" w:color="auto"/>
            </w:tcBorders>
            <w:vAlign w:val="center"/>
          </w:tcPr>
          <w:p w:rsidR="00815445" w:rsidRPr="00C306AE" w:rsidRDefault="00815445" w:rsidP="00C52794">
            <w:pPr>
              <w:jc w:val="center"/>
              <w:rPr>
                <w:b/>
                <w:bCs/>
                <w:sz w:val="14"/>
                <w:szCs w:val="14"/>
              </w:rPr>
            </w:pPr>
            <w:r w:rsidRPr="00C306AE">
              <w:rPr>
                <w:b/>
                <w:bCs/>
                <w:sz w:val="14"/>
                <w:szCs w:val="14"/>
              </w:rPr>
              <w:lastRenderedPageBreak/>
              <w:t xml:space="preserve">Învăţământ </w:t>
            </w:r>
          </w:p>
          <w:p w:rsidR="00815445" w:rsidRPr="00C306AE" w:rsidRDefault="00815445" w:rsidP="00C52794">
            <w:pPr>
              <w:jc w:val="center"/>
              <w:rPr>
                <w:b/>
                <w:bCs/>
                <w:sz w:val="14"/>
                <w:szCs w:val="14"/>
              </w:rPr>
            </w:pPr>
            <w:r w:rsidRPr="00C306AE">
              <w:rPr>
                <w:b/>
                <w:bCs/>
                <w:sz w:val="14"/>
                <w:szCs w:val="14"/>
              </w:rPr>
              <w:t>liceal/</w:t>
            </w:r>
          </w:p>
          <w:p w:rsidR="00815445" w:rsidRPr="00C306AE" w:rsidRDefault="00815445" w:rsidP="00C52794">
            <w:pPr>
              <w:jc w:val="center"/>
              <w:rPr>
                <w:b/>
                <w:bCs/>
                <w:sz w:val="14"/>
                <w:szCs w:val="14"/>
              </w:rPr>
            </w:pPr>
            <w:r w:rsidRPr="00C306AE">
              <w:rPr>
                <w:b/>
                <w:bCs/>
                <w:sz w:val="14"/>
                <w:szCs w:val="14"/>
              </w:rPr>
              <w:t xml:space="preserve"> Anul de completare/ Învăţământ profesional/</w:t>
            </w:r>
          </w:p>
          <w:p w:rsidR="00815445" w:rsidRPr="00C306AE" w:rsidRDefault="00815445" w:rsidP="00C52794">
            <w:pPr>
              <w:jc w:val="center"/>
              <w:rPr>
                <w:b/>
                <w:bCs/>
                <w:sz w:val="14"/>
                <w:szCs w:val="14"/>
              </w:rPr>
            </w:pPr>
            <w:r w:rsidRPr="00C306AE">
              <w:rPr>
                <w:b/>
                <w:bCs/>
                <w:sz w:val="14"/>
                <w:szCs w:val="14"/>
              </w:rPr>
              <w:t>Stagii de pregătire practică</w:t>
            </w:r>
          </w:p>
        </w:tc>
        <w:tc>
          <w:tcPr>
            <w:tcW w:w="1122" w:type="dxa"/>
            <w:vMerge w:val="restart"/>
            <w:tcBorders>
              <w:right w:val="thinThickSmallGap" w:sz="24" w:space="0" w:color="auto"/>
            </w:tcBorders>
            <w:vAlign w:val="center"/>
          </w:tcPr>
          <w:p w:rsidR="00815445" w:rsidRPr="00C306AE" w:rsidRDefault="00815445" w:rsidP="00F14042">
            <w:pPr>
              <w:jc w:val="center"/>
              <w:rPr>
                <w:b/>
                <w:bCs/>
                <w:sz w:val="14"/>
                <w:szCs w:val="14"/>
              </w:rPr>
            </w:pPr>
            <w:r w:rsidRPr="00C306AE">
              <w:rPr>
                <w:b/>
                <w:bCs/>
                <w:sz w:val="14"/>
                <w:szCs w:val="14"/>
              </w:rPr>
              <w:t>Pregătire -</w:t>
            </w:r>
          </w:p>
          <w:p w:rsidR="00815445" w:rsidRPr="00C306AE" w:rsidRDefault="00815445" w:rsidP="00F14042">
            <w:pPr>
              <w:jc w:val="center"/>
              <w:rPr>
                <w:b/>
                <w:bCs/>
                <w:sz w:val="14"/>
                <w:szCs w:val="14"/>
              </w:rPr>
            </w:pPr>
            <w:r w:rsidRPr="00C306AE">
              <w:rPr>
                <w:b/>
                <w:bCs/>
                <w:sz w:val="14"/>
                <w:szCs w:val="14"/>
              </w:rPr>
              <w:t>instruire</w:t>
            </w:r>
          </w:p>
          <w:p w:rsidR="00815445" w:rsidRPr="00C306AE" w:rsidRDefault="00815445" w:rsidP="00F14042">
            <w:pPr>
              <w:jc w:val="center"/>
              <w:rPr>
                <w:b/>
                <w:bCs/>
                <w:sz w:val="14"/>
                <w:szCs w:val="14"/>
              </w:rPr>
            </w:pPr>
            <w:r w:rsidRPr="00C306AE">
              <w:rPr>
                <w:b/>
                <w:bCs/>
                <w:sz w:val="14"/>
                <w:szCs w:val="14"/>
              </w:rPr>
              <w:t xml:space="preserve">practică </w:t>
            </w:r>
          </w:p>
          <w:p w:rsidR="00815445" w:rsidRPr="00C306AE" w:rsidRDefault="00815445" w:rsidP="00F14042">
            <w:pPr>
              <w:jc w:val="center"/>
              <w:rPr>
                <w:b/>
                <w:bCs/>
                <w:sz w:val="14"/>
                <w:szCs w:val="14"/>
              </w:rPr>
            </w:pPr>
            <w:r w:rsidRPr="00C306AE">
              <w:rPr>
                <w:b/>
                <w:bCs/>
                <w:sz w:val="14"/>
                <w:szCs w:val="14"/>
              </w:rPr>
              <w:t>(Protecţia mediului)</w:t>
            </w:r>
          </w:p>
        </w:tc>
        <w:tc>
          <w:tcPr>
            <w:tcW w:w="935" w:type="dxa"/>
            <w:vMerge w:val="restart"/>
            <w:tcBorders>
              <w:right w:val="thinThickSmallGap" w:sz="24" w:space="0" w:color="auto"/>
            </w:tcBorders>
            <w:vAlign w:val="center"/>
          </w:tcPr>
          <w:p w:rsidR="00815445" w:rsidRPr="00C306AE" w:rsidRDefault="00815445" w:rsidP="00F14042">
            <w:pPr>
              <w:pStyle w:val="Heading5"/>
              <w:jc w:val="left"/>
              <w:rPr>
                <w:b w:val="0"/>
                <w:bCs w:val="0"/>
                <w:sz w:val="14"/>
                <w:szCs w:val="14"/>
              </w:rPr>
            </w:pPr>
            <w:r w:rsidRPr="00C306AE">
              <w:rPr>
                <w:b w:val="0"/>
                <w:bCs w:val="0"/>
                <w:sz w:val="14"/>
                <w:szCs w:val="14"/>
              </w:rPr>
              <w:t xml:space="preserve">Protecţia mediului </w:t>
            </w:r>
          </w:p>
        </w:tc>
        <w:tc>
          <w:tcPr>
            <w:tcW w:w="1122" w:type="dxa"/>
            <w:vMerge w:val="restart"/>
            <w:tcBorders>
              <w:left w:val="nil"/>
            </w:tcBorders>
            <w:vAlign w:val="center"/>
          </w:tcPr>
          <w:p w:rsidR="00815445" w:rsidRPr="00C306AE" w:rsidRDefault="00815445" w:rsidP="00F14042">
            <w:pPr>
              <w:jc w:val="center"/>
              <w:rPr>
                <w:sz w:val="14"/>
                <w:szCs w:val="14"/>
              </w:rPr>
            </w:pPr>
            <w:r w:rsidRPr="00C306AE">
              <w:rPr>
                <w:sz w:val="14"/>
                <w:szCs w:val="14"/>
              </w:rPr>
              <w:t>STIINŢE EXACTE</w:t>
            </w:r>
          </w:p>
        </w:tc>
        <w:tc>
          <w:tcPr>
            <w:tcW w:w="1683" w:type="dxa"/>
            <w:tcBorders>
              <w:left w:val="nil"/>
            </w:tcBorders>
            <w:vAlign w:val="center"/>
          </w:tcPr>
          <w:p w:rsidR="00815445" w:rsidRPr="00C306AE" w:rsidRDefault="00815445" w:rsidP="00F14042">
            <w:pPr>
              <w:rPr>
                <w:sz w:val="14"/>
                <w:szCs w:val="14"/>
              </w:rPr>
            </w:pPr>
            <w:r w:rsidRPr="00C306AE">
              <w:rPr>
                <w:sz w:val="14"/>
                <w:szCs w:val="14"/>
              </w:rPr>
              <w:t>CHIMIE</w:t>
            </w:r>
          </w:p>
        </w:tc>
        <w:tc>
          <w:tcPr>
            <w:tcW w:w="2244" w:type="dxa"/>
            <w:vAlign w:val="center"/>
          </w:tcPr>
          <w:p w:rsidR="00815445" w:rsidRPr="00C306AE" w:rsidRDefault="00815445" w:rsidP="00F14042">
            <w:pPr>
              <w:rPr>
                <w:sz w:val="13"/>
                <w:szCs w:val="13"/>
              </w:rPr>
            </w:pPr>
            <w:r w:rsidRPr="00C306AE">
              <w:rPr>
                <w:sz w:val="13"/>
                <w:szCs w:val="13"/>
              </w:rPr>
              <w:t>Biochimie tehnologică</w:t>
            </w:r>
          </w:p>
        </w:tc>
        <w:tc>
          <w:tcPr>
            <w:tcW w:w="1496" w:type="dxa"/>
            <w:vMerge w:val="restart"/>
            <w:vAlign w:val="center"/>
          </w:tcPr>
          <w:p w:rsidR="00815445" w:rsidRPr="00C306AE" w:rsidRDefault="00815445" w:rsidP="00F14042">
            <w:pPr>
              <w:rPr>
                <w:sz w:val="14"/>
                <w:szCs w:val="14"/>
              </w:rPr>
            </w:pPr>
            <w:r w:rsidRPr="00C306AE">
              <w:rPr>
                <w:sz w:val="14"/>
                <w:szCs w:val="14"/>
              </w:rPr>
              <w:t>GEOGRAFIE</w:t>
            </w:r>
          </w:p>
        </w:tc>
        <w:tc>
          <w:tcPr>
            <w:tcW w:w="3179" w:type="dxa"/>
            <w:vMerge w:val="restart"/>
            <w:vAlign w:val="center"/>
          </w:tcPr>
          <w:p w:rsidR="00815445" w:rsidRPr="00C306AE" w:rsidRDefault="00815445" w:rsidP="00F84D76">
            <w:pPr>
              <w:numPr>
                <w:ilvl w:val="0"/>
                <w:numId w:val="169"/>
              </w:numPr>
              <w:tabs>
                <w:tab w:val="clear" w:pos="547"/>
                <w:tab w:val="left" w:pos="278"/>
              </w:tabs>
              <w:autoSpaceDE w:val="0"/>
              <w:autoSpaceDN w:val="0"/>
              <w:adjustRightInd w:val="0"/>
              <w:ind w:left="91" w:firstLine="0"/>
              <w:rPr>
                <w:sz w:val="14"/>
                <w:szCs w:val="14"/>
              </w:rPr>
            </w:pPr>
            <w:r w:rsidRPr="00C306AE">
              <w:rPr>
                <w:sz w:val="14"/>
                <w:szCs w:val="14"/>
              </w:rPr>
              <w:t>Analiza şi expertiza riscurilor de mediu</w:t>
            </w:r>
          </w:p>
          <w:p w:rsidR="00815445" w:rsidRPr="00C306AE" w:rsidRDefault="00815445" w:rsidP="00F84D76">
            <w:pPr>
              <w:numPr>
                <w:ilvl w:val="0"/>
                <w:numId w:val="169"/>
              </w:numPr>
              <w:tabs>
                <w:tab w:val="clear" w:pos="547"/>
                <w:tab w:val="left" w:pos="278"/>
              </w:tabs>
              <w:autoSpaceDE w:val="0"/>
              <w:autoSpaceDN w:val="0"/>
              <w:adjustRightInd w:val="0"/>
              <w:ind w:left="91" w:firstLine="0"/>
              <w:rPr>
                <w:sz w:val="14"/>
                <w:szCs w:val="14"/>
              </w:rPr>
            </w:pPr>
            <w:r w:rsidRPr="00C306AE">
              <w:rPr>
                <w:sz w:val="14"/>
                <w:szCs w:val="14"/>
              </w:rPr>
              <w:t>Calitatea mediului şi fenomene geografice de risc</w:t>
            </w:r>
          </w:p>
          <w:p w:rsidR="00815445" w:rsidRPr="00C306AE" w:rsidRDefault="00815445" w:rsidP="00F84D76">
            <w:pPr>
              <w:numPr>
                <w:ilvl w:val="0"/>
                <w:numId w:val="169"/>
              </w:numPr>
              <w:tabs>
                <w:tab w:val="clear" w:pos="547"/>
                <w:tab w:val="left" w:pos="278"/>
              </w:tabs>
              <w:autoSpaceDE w:val="0"/>
              <w:autoSpaceDN w:val="0"/>
              <w:adjustRightInd w:val="0"/>
              <w:ind w:left="91" w:firstLine="0"/>
              <w:rPr>
                <w:sz w:val="14"/>
                <w:szCs w:val="14"/>
              </w:rPr>
            </w:pPr>
            <w:r w:rsidRPr="00C306AE">
              <w:rPr>
                <w:sz w:val="14"/>
                <w:szCs w:val="14"/>
              </w:rPr>
              <w:t>Climatologie şi hidrologie</w:t>
            </w:r>
          </w:p>
          <w:p w:rsidR="00815445" w:rsidRPr="00C306AE" w:rsidRDefault="00815445" w:rsidP="00F84D76">
            <w:pPr>
              <w:numPr>
                <w:ilvl w:val="0"/>
                <w:numId w:val="169"/>
              </w:numPr>
              <w:tabs>
                <w:tab w:val="clear" w:pos="547"/>
                <w:tab w:val="left" w:pos="266"/>
              </w:tabs>
              <w:autoSpaceDE w:val="0"/>
              <w:autoSpaceDN w:val="0"/>
              <w:adjustRightInd w:val="0"/>
              <w:ind w:left="91" w:firstLine="0"/>
              <w:rPr>
                <w:sz w:val="14"/>
                <w:szCs w:val="14"/>
              </w:rPr>
            </w:pPr>
            <w:r w:rsidRPr="00C306AE">
              <w:rPr>
                <w:sz w:val="14"/>
                <w:szCs w:val="14"/>
              </w:rPr>
              <w:t xml:space="preserve">Ecoturism si protecţia mediului   </w:t>
            </w:r>
          </w:p>
          <w:p w:rsidR="00815445" w:rsidRPr="00C306AE" w:rsidRDefault="00815445" w:rsidP="00F84D76">
            <w:pPr>
              <w:numPr>
                <w:ilvl w:val="0"/>
                <w:numId w:val="169"/>
              </w:numPr>
              <w:tabs>
                <w:tab w:val="clear" w:pos="547"/>
                <w:tab w:val="left" w:pos="266"/>
              </w:tabs>
              <w:autoSpaceDE w:val="0"/>
              <w:autoSpaceDN w:val="0"/>
              <w:adjustRightInd w:val="0"/>
              <w:ind w:left="91" w:firstLine="0"/>
              <w:rPr>
                <w:sz w:val="14"/>
                <w:szCs w:val="14"/>
                <w:lang w:eastAsia="en-US"/>
              </w:rPr>
            </w:pPr>
            <w:r w:rsidRPr="00C306AE">
              <w:rPr>
                <w:sz w:val="14"/>
                <w:szCs w:val="14"/>
              </w:rPr>
              <w:t>Evaluarea</w:t>
            </w:r>
            <w:r w:rsidRPr="00C306AE">
              <w:rPr>
                <w:sz w:val="14"/>
                <w:szCs w:val="14"/>
                <w:lang w:eastAsia="en-US"/>
              </w:rPr>
              <w:t xml:space="preserve"> calităţii şi protecţia mediului</w:t>
            </w:r>
          </w:p>
          <w:p w:rsidR="00815445" w:rsidRPr="00C306AE" w:rsidRDefault="00815445" w:rsidP="00F84D76">
            <w:pPr>
              <w:numPr>
                <w:ilvl w:val="0"/>
                <w:numId w:val="169"/>
              </w:numPr>
              <w:tabs>
                <w:tab w:val="clear" w:pos="547"/>
                <w:tab w:val="left" w:pos="278"/>
              </w:tabs>
              <w:autoSpaceDE w:val="0"/>
              <w:autoSpaceDN w:val="0"/>
              <w:adjustRightInd w:val="0"/>
              <w:ind w:left="91" w:firstLine="0"/>
              <w:rPr>
                <w:sz w:val="14"/>
                <w:szCs w:val="14"/>
                <w:lang w:eastAsia="en-US"/>
              </w:rPr>
            </w:pPr>
            <w:r w:rsidRPr="00C306AE">
              <w:rPr>
                <w:sz w:val="14"/>
                <w:szCs w:val="14"/>
              </w:rPr>
              <w:t>Managementul mediului şi dezvoltarea durabilă</w:t>
            </w:r>
          </w:p>
          <w:p w:rsidR="00815445" w:rsidRPr="00C306AE" w:rsidRDefault="00815445" w:rsidP="00F84D76">
            <w:pPr>
              <w:numPr>
                <w:ilvl w:val="0"/>
                <w:numId w:val="169"/>
              </w:numPr>
              <w:tabs>
                <w:tab w:val="clear" w:pos="547"/>
                <w:tab w:val="left" w:pos="278"/>
              </w:tabs>
              <w:autoSpaceDE w:val="0"/>
              <w:autoSpaceDN w:val="0"/>
              <w:adjustRightInd w:val="0"/>
              <w:ind w:left="91" w:firstLine="0"/>
              <w:rPr>
                <w:sz w:val="14"/>
                <w:szCs w:val="14"/>
              </w:rPr>
            </w:pPr>
            <w:r w:rsidRPr="00C306AE">
              <w:rPr>
                <w:sz w:val="14"/>
                <w:szCs w:val="14"/>
              </w:rPr>
              <w:t>Monitoring-ul şi gestionarea mediului</w:t>
            </w:r>
          </w:p>
          <w:p w:rsidR="00815445" w:rsidRPr="00C306AE" w:rsidRDefault="00815445" w:rsidP="00F84D76">
            <w:pPr>
              <w:numPr>
                <w:ilvl w:val="0"/>
                <w:numId w:val="169"/>
              </w:numPr>
              <w:tabs>
                <w:tab w:val="clear" w:pos="547"/>
                <w:tab w:val="left" w:pos="278"/>
              </w:tabs>
              <w:autoSpaceDE w:val="0"/>
              <w:autoSpaceDN w:val="0"/>
              <w:adjustRightInd w:val="0"/>
              <w:ind w:left="91" w:firstLine="0"/>
              <w:rPr>
                <w:sz w:val="14"/>
                <w:szCs w:val="14"/>
              </w:rPr>
            </w:pPr>
            <w:r w:rsidRPr="00C306AE">
              <w:rPr>
                <w:sz w:val="14"/>
                <w:szCs w:val="14"/>
              </w:rPr>
              <w:t>Mediul geografic - valorificarea şi protecţia resurselor naturale</w:t>
            </w:r>
          </w:p>
          <w:p w:rsidR="00815445" w:rsidRPr="00C306AE" w:rsidRDefault="00815445" w:rsidP="00F84D76">
            <w:pPr>
              <w:numPr>
                <w:ilvl w:val="0"/>
                <w:numId w:val="169"/>
              </w:numPr>
              <w:tabs>
                <w:tab w:val="clear" w:pos="547"/>
                <w:tab w:val="left" w:pos="278"/>
              </w:tabs>
              <w:autoSpaceDE w:val="0"/>
              <w:autoSpaceDN w:val="0"/>
              <w:adjustRightInd w:val="0"/>
              <w:ind w:left="91" w:firstLine="0"/>
              <w:rPr>
                <w:sz w:val="14"/>
                <w:szCs w:val="14"/>
              </w:rPr>
            </w:pPr>
            <w:r w:rsidRPr="00C306AE">
              <w:rPr>
                <w:sz w:val="14"/>
                <w:szCs w:val="14"/>
              </w:rPr>
              <w:t>Riscurile mediului aerian în sănătate</w:t>
            </w:r>
          </w:p>
          <w:p w:rsidR="00815445" w:rsidRPr="00C306AE" w:rsidRDefault="00815445" w:rsidP="00F84D76">
            <w:pPr>
              <w:numPr>
                <w:ilvl w:val="0"/>
                <w:numId w:val="169"/>
              </w:numPr>
              <w:tabs>
                <w:tab w:val="clear" w:pos="547"/>
                <w:tab w:val="left" w:pos="278"/>
              </w:tabs>
              <w:autoSpaceDE w:val="0"/>
              <w:autoSpaceDN w:val="0"/>
              <w:adjustRightInd w:val="0"/>
              <w:ind w:left="91" w:firstLine="0"/>
              <w:rPr>
                <w:sz w:val="14"/>
                <w:szCs w:val="14"/>
              </w:rPr>
            </w:pPr>
            <w:r w:rsidRPr="00C306AE">
              <w:rPr>
                <w:sz w:val="14"/>
                <w:szCs w:val="14"/>
              </w:rPr>
              <w:t>Resurse şi riscuri în mediul hidro – atmosferic</w:t>
            </w:r>
          </w:p>
          <w:p w:rsidR="00815445" w:rsidRPr="00C306AE" w:rsidRDefault="00815445" w:rsidP="00F84D76">
            <w:pPr>
              <w:numPr>
                <w:ilvl w:val="0"/>
                <w:numId w:val="169"/>
              </w:numPr>
              <w:tabs>
                <w:tab w:val="clear" w:pos="547"/>
                <w:tab w:val="left" w:pos="278"/>
              </w:tabs>
              <w:autoSpaceDE w:val="0"/>
              <w:autoSpaceDN w:val="0"/>
              <w:adjustRightInd w:val="0"/>
              <w:ind w:left="91" w:firstLine="0"/>
              <w:rPr>
                <w:sz w:val="14"/>
                <w:szCs w:val="14"/>
              </w:rPr>
            </w:pPr>
            <w:r w:rsidRPr="00C306AE">
              <w:rPr>
                <w:sz w:val="14"/>
                <w:szCs w:val="14"/>
              </w:rPr>
              <w:t>Resurse turistice şi protecţia mediului</w:t>
            </w:r>
          </w:p>
          <w:p w:rsidR="00815445" w:rsidRPr="00C306AE" w:rsidRDefault="00815445" w:rsidP="007645E4">
            <w:pPr>
              <w:tabs>
                <w:tab w:val="left" w:pos="266"/>
              </w:tabs>
              <w:autoSpaceDE w:val="0"/>
              <w:autoSpaceDN w:val="0"/>
              <w:adjustRightInd w:val="0"/>
              <w:ind w:left="79"/>
              <w:rPr>
                <w:sz w:val="14"/>
                <w:szCs w:val="14"/>
              </w:rPr>
            </w:pPr>
          </w:p>
        </w:tc>
        <w:tc>
          <w:tcPr>
            <w:tcW w:w="748" w:type="dxa"/>
            <w:vMerge w:val="restart"/>
            <w:tcBorders>
              <w:right w:val="thinThickSmallGap" w:sz="24" w:space="0" w:color="auto"/>
            </w:tcBorders>
            <w:vAlign w:val="center"/>
          </w:tcPr>
          <w:p w:rsidR="00815445" w:rsidRPr="00C306AE" w:rsidRDefault="00815445" w:rsidP="00F14042">
            <w:pPr>
              <w:jc w:val="center"/>
              <w:rPr>
                <w:sz w:val="16"/>
                <w:szCs w:val="16"/>
              </w:rPr>
            </w:pPr>
            <w:r w:rsidRPr="00C306AE">
              <w:rPr>
                <w:sz w:val="16"/>
                <w:szCs w:val="16"/>
              </w:rPr>
              <w:t>x</w:t>
            </w:r>
          </w:p>
        </w:tc>
        <w:tc>
          <w:tcPr>
            <w:tcW w:w="1372" w:type="dxa"/>
            <w:vMerge w:val="restart"/>
            <w:tcBorders>
              <w:left w:val="nil"/>
              <w:right w:val="thinThickSmallGap" w:sz="24" w:space="0" w:color="auto"/>
            </w:tcBorders>
            <w:vAlign w:val="center"/>
          </w:tcPr>
          <w:p w:rsidR="00815445" w:rsidRPr="00C306AE" w:rsidRDefault="00815445" w:rsidP="00F14042">
            <w:pPr>
              <w:pStyle w:val="Footer"/>
              <w:tabs>
                <w:tab w:val="clear" w:pos="4320"/>
                <w:tab w:val="clear" w:pos="8640"/>
              </w:tabs>
              <w:jc w:val="center"/>
              <w:rPr>
                <w:b/>
                <w:bCs/>
                <w:caps/>
                <w:sz w:val="14"/>
                <w:szCs w:val="14"/>
              </w:rPr>
            </w:pPr>
            <w:r w:rsidRPr="00C306AE">
              <w:rPr>
                <w:b/>
                <w:bCs/>
                <w:caps/>
                <w:sz w:val="14"/>
                <w:szCs w:val="14"/>
              </w:rPr>
              <w:t xml:space="preserve">Protecţia </w:t>
            </w:r>
          </w:p>
          <w:p w:rsidR="00815445" w:rsidRPr="00C306AE" w:rsidRDefault="00815445" w:rsidP="00F14042">
            <w:pPr>
              <w:pStyle w:val="Footer"/>
              <w:tabs>
                <w:tab w:val="clear" w:pos="4320"/>
                <w:tab w:val="clear" w:pos="8640"/>
              </w:tabs>
              <w:jc w:val="center"/>
              <w:rPr>
                <w:b/>
                <w:bCs/>
                <w:caps/>
                <w:sz w:val="14"/>
                <w:szCs w:val="14"/>
              </w:rPr>
            </w:pPr>
            <w:r w:rsidRPr="00C306AE">
              <w:rPr>
                <w:b/>
                <w:bCs/>
                <w:caps/>
                <w:sz w:val="14"/>
                <w:szCs w:val="14"/>
              </w:rPr>
              <w:t>mediului</w:t>
            </w:r>
          </w:p>
          <w:p w:rsidR="00815445" w:rsidRPr="00C306AE" w:rsidRDefault="00815445" w:rsidP="00F14042">
            <w:pPr>
              <w:pStyle w:val="Footer"/>
              <w:tabs>
                <w:tab w:val="clear" w:pos="4320"/>
                <w:tab w:val="clear" w:pos="8640"/>
              </w:tabs>
              <w:jc w:val="center"/>
              <w:rPr>
                <w:sz w:val="12"/>
                <w:szCs w:val="12"/>
              </w:rPr>
            </w:pPr>
            <w:r w:rsidRPr="00C306AE">
              <w:rPr>
                <w:sz w:val="16"/>
                <w:szCs w:val="16"/>
              </w:rPr>
              <w:t>(</w:t>
            </w:r>
            <w:r w:rsidRPr="00C306AE">
              <w:rPr>
                <w:sz w:val="12"/>
                <w:szCs w:val="12"/>
              </w:rPr>
              <w:t xml:space="preserve">programa aprobată prin ordinul ministrului educaţiei,  cercetării,  tineretului  şi sportului </w:t>
            </w:r>
          </w:p>
          <w:p w:rsidR="00815445" w:rsidRPr="00C306AE" w:rsidRDefault="00815445" w:rsidP="00F14042">
            <w:pPr>
              <w:pStyle w:val="Footer"/>
              <w:jc w:val="center"/>
              <w:rPr>
                <w:b/>
                <w:bCs/>
                <w:caps/>
                <w:sz w:val="14"/>
                <w:szCs w:val="14"/>
              </w:rPr>
            </w:pPr>
            <w:r w:rsidRPr="00C306AE">
              <w:rPr>
                <w:sz w:val="12"/>
                <w:szCs w:val="12"/>
              </w:rPr>
              <w:t>nr. 5620 / 2010</w:t>
            </w:r>
            <w:r w:rsidRPr="00C306AE">
              <w:rPr>
                <w:sz w:val="16"/>
                <w:szCs w:val="16"/>
              </w:rPr>
              <w:t>)</w:t>
            </w:r>
          </w:p>
        </w:tc>
      </w:tr>
      <w:tr w:rsidR="00C306AE" w:rsidRPr="00C306AE">
        <w:trPr>
          <w:cantSplit/>
          <w:trHeight w:val="66"/>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b w:val="0"/>
                <w:bCs w:val="0"/>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tcBorders>
              <w:left w:val="nil"/>
            </w:tcBorders>
            <w:vAlign w:val="center"/>
          </w:tcPr>
          <w:p w:rsidR="004B323A" w:rsidRPr="00C306AE" w:rsidRDefault="004B323A" w:rsidP="00F14042">
            <w:pPr>
              <w:rPr>
                <w:sz w:val="14"/>
                <w:szCs w:val="14"/>
              </w:rPr>
            </w:pPr>
            <w:r w:rsidRPr="00C306AE">
              <w:rPr>
                <w:sz w:val="14"/>
                <w:szCs w:val="14"/>
              </w:rPr>
              <w:t>FIZICĂ</w:t>
            </w:r>
          </w:p>
        </w:tc>
        <w:tc>
          <w:tcPr>
            <w:tcW w:w="2244" w:type="dxa"/>
            <w:vAlign w:val="center"/>
          </w:tcPr>
          <w:p w:rsidR="004B323A" w:rsidRPr="00C306AE" w:rsidRDefault="004B323A" w:rsidP="00F14042">
            <w:pPr>
              <w:rPr>
                <w:sz w:val="13"/>
                <w:szCs w:val="13"/>
              </w:rPr>
            </w:pPr>
            <w:r w:rsidRPr="00C306AE">
              <w:rPr>
                <w:sz w:val="13"/>
                <w:szCs w:val="13"/>
              </w:rPr>
              <w:t>Biofizică</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84D76">
            <w:pPr>
              <w:numPr>
                <w:ilvl w:val="0"/>
                <w:numId w:val="111"/>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pStyle w:val="Footer"/>
              <w:jc w:val="center"/>
              <w:rPr>
                <w:b/>
                <w:bCs/>
                <w:caps/>
                <w:sz w:val="14"/>
                <w:szCs w:val="14"/>
              </w:rPr>
            </w:pPr>
          </w:p>
        </w:tc>
      </w:tr>
      <w:tr w:rsidR="00C306AE" w:rsidRPr="00C306AE">
        <w:trPr>
          <w:cantSplit/>
          <w:trHeight w:val="66"/>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b w:val="0"/>
                <w:bCs w:val="0"/>
                <w:sz w:val="14"/>
                <w:szCs w:val="14"/>
              </w:rPr>
            </w:pPr>
          </w:p>
        </w:tc>
        <w:tc>
          <w:tcPr>
            <w:tcW w:w="1122" w:type="dxa"/>
            <w:vMerge w:val="restart"/>
            <w:tcBorders>
              <w:left w:val="nil"/>
            </w:tcBorders>
            <w:vAlign w:val="center"/>
          </w:tcPr>
          <w:p w:rsidR="004B323A" w:rsidRPr="00C306AE" w:rsidRDefault="004B323A" w:rsidP="00F14042">
            <w:pPr>
              <w:jc w:val="center"/>
              <w:rPr>
                <w:sz w:val="14"/>
                <w:szCs w:val="14"/>
              </w:rPr>
            </w:pPr>
            <w:r w:rsidRPr="00C306AE">
              <w:rPr>
                <w:sz w:val="14"/>
                <w:szCs w:val="14"/>
              </w:rPr>
              <w:t xml:space="preserve">ŞTIINŢE </w:t>
            </w:r>
            <w:smartTag w:uri="urn:schemas-microsoft-com:office:smarttags" w:element="stockticker">
              <w:r w:rsidRPr="00C306AE">
                <w:rPr>
                  <w:sz w:val="14"/>
                  <w:szCs w:val="14"/>
                </w:rPr>
                <w:t>ALE</w:t>
              </w:r>
            </w:smartTag>
            <w:r w:rsidRPr="00C306AE">
              <w:rPr>
                <w:sz w:val="14"/>
                <w:szCs w:val="14"/>
              </w:rPr>
              <w:t xml:space="preserve"> NATURII</w:t>
            </w: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BIOLOGIE</w:t>
            </w:r>
          </w:p>
        </w:tc>
        <w:tc>
          <w:tcPr>
            <w:tcW w:w="2244" w:type="dxa"/>
            <w:vAlign w:val="center"/>
          </w:tcPr>
          <w:p w:rsidR="004B323A" w:rsidRPr="00C306AE" w:rsidRDefault="004B323A" w:rsidP="00F14042">
            <w:pPr>
              <w:rPr>
                <w:sz w:val="13"/>
                <w:szCs w:val="13"/>
              </w:rPr>
            </w:pPr>
            <w:r w:rsidRPr="00C306AE">
              <w:rPr>
                <w:sz w:val="13"/>
                <w:szCs w:val="13"/>
              </w:rPr>
              <w:t>Biochimie</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84D76">
            <w:pPr>
              <w:numPr>
                <w:ilvl w:val="0"/>
                <w:numId w:val="111"/>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pStyle w:val="Footer"/>
              <w:jc w:val="center"/>
              <w:rPr>
                <w:b/>
                <w:bCs/>
                <w:caps/>
                <w:sz w:val="14"/>
                <w:szCs w:val="14"/>
              </w:rPr>
            </w:pPr>
          </w:p>
        </w:tc>
      </w:tr>
      <w:tr w:rsidR="00C306AE" w:rsidRPr="00C306AE">
        <w:trPr>
          <w:cantSplit/>
          <w:trHeight w:val="66"/>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b w:val="0"/>
                <w:bCs w:val="0"/>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Biologie</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84D76">
            <w:pPr>
              <w:numPr>
                <w:ilvl w:val="0"/>
                <w:numId w:val="111"/>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pStyle w:val="Footer"/>
              <w:jc w:val="center"/>
              <w:rPr>
                <w:b/>
                <w:bCs/>
                <w:caps/>
                <w:sz w:val="14"/>
                <w:szCs w:val="14"/>
              </w:rPr>
            </w:pPr>
          </w:p>
        </w:tc>
      </w:tr>
      <w:tr w:rsidR="00C306AE" w:rsidRPr="00C306AE">
        <w:trPr>
          <w:cantSplit/>
          <w:trHeight w:val="69"/>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rPr>
                <w:b/>
                <w:bCs/>
                <w:sz w:val="14"/>
                <w:szCs w:val="14"/>
              </w:rPr>
            </w:pPr>
          </w:p>
        </w:tc>
        <w:tc>
          <w:tcPr>
            <w:tcW w:w="935" w:type="dxa"/>
            <w:vMerge/>
            <w:tcBorders>
              <w:right w:val="thinThickSmallGap" w:sz="24" w:space="0" w:color="auto"/>
            </w:tcBorders>
            <w:vAlign w:val="center"/>
          </w:tcPr>
          <w:p w:rsidR="004B323A" w:rsidRPr="00C306AE" w:rsidRDefault="004B323A" w:rsidP="00F14042">
            <w:pPr>
              <w:pStyle w:val="Heading5"/>
              <w:jc w:val="left"/>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ŞTIINŢA MEDIULUI</w:t>
            </w:r>
          </w:p>
        </w:tc>
        <w:tc>
          <w:tcPr>
            <w:tcW w:w="2244" w:type="dxa"/>
            <w:vAlign w:val="center"/>
          </w:tcPr>
          <w:p w:rsidR="004B323A" w:rsidRPr="00C306AE" w:rsidRDefault="004B323A" w:rsidP="00F14042">
            <w:pPr>
              <w:rPr>
                <w:sz w:val="13"/>
                <w:szCs w:val="13"/>
              </w:rPr>
            </w:pPr>
            <w:r w:rsidRPr="00C306AE">
              <w:rPr>
                <w:sz w:val="13"/>
                <w:szCs w:val="13"/>
              </w:rPr>
              <w:t xml:space="preserve">Chimia mediului                       </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84D76">
            <w:pPr>
              <w:numPr>
                <w:ilvl w:val="0"/>
                <w:numId w:val="111"/>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pStyle w:val="Footer"/>
              <w:tabs>
                <w:tab w:val="clear" w:pos="4320"/>
                <w:tab w:val="clear" w:pos="8640"/>
              </w:tabs>
              <w:jc w:val="center"/>
              <w:rPr>
                <w:b/>
                <w:bCs/>
                <w:caps/>
                <w:sz w:val="14"/>
                <w:szCs w:val="14"/>
              </w:rPr>
            </w:pPr>
          </w:p>
        </w:tc>
      </w:tr>
      <w:tr w:rsidR="00C306AE" w:rsidRPr="00C306AE">
        <w:trPr>
          <w:cantSplit/>
          <w:trHeight w:val="156"/>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Ecologie şi protecţia mediului        </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66"/>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Geografia mediului                    </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64"/>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Fizica mediului                       </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Ştiinţa mediului                      </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30180A" w:rsidRPr="00C306AE" w:rsidRDefault="0030180A" w:rsidP="00F14042">
            <w:pPr>
              <w:jc w:val="center"/>
              <w:rPr>
                <w:b/>
                <w:bCs/>
                <w:sz w:val="14"/>
                <w:szCs w:val="14"/>
              </w:rPr>
            </w:pPr>
          </w:p>
        </w:tc>
        <w:tc>
          <w:tcPr>
            <w:tcW w:w="1122" w:type="dxa"/>
            <w:vMerge/>
            <w:tcBorders>
              <w:right w:val="thinThickSmallGap" w:sz="24" w:space="0" w:color="auto"/>
            </w:tcBorders>
            <w:vAlign w:val="center"/>
          </w:tcPr>
          <w:p w:rsidR="0030180A" w:rsidRPr="00C306AE" w:rsidRDefault="0030180A" w:rsidP="00F14042">
            <w:pPr>
              <w:jc w:val="center"/>
              <w:rPr>
                <w:b/>
                <w:bCs/>
                <w:sz w:val="14"/>
                <w:szCs w:val="14"/>
              </w:rPr>
            </w:pPr>
          </w:p>
        </w:tc>
        <w:tc>
          <w:tcPr>
            <w:tcW w:w="935" w:type="dxa"/>
            <w:vMerge/>
            <w:tcBorders>
              <w:right w:val="thinThickSmallGap" w:sz="24" w:space="0" w:color="auto"/>
            </w:tcBorders>
            <w:vAlign w:val="center"/>
          </w:tcPr>
          <w:p w:rsidR="0030180A" w:rsidRPr="00C306AE" w:rsidRDefault="0030180A" w:rsidP="00F14042">
            <w:pPr>
              <w:jc w:val="center"/>
              <w:rPr>
                <w:sz w:val="14"/>
                <w:szCs w:val="14"/>
              </w:rPr>
            </w:pPr>
          </w:p>
        </w:tc>
        <w:tc>
          <w:tcPr>
            <w:tcW w:w="1122" w:type="dxa"/>
            <w:vMerge/>
            <w:tcBorders>
              <w:left w:val="nil"/>
            </w:tcBorders>
            <w:vAlign w:val="center"/>
          </w:tcPr>
          <w:p w:rsidR="0030180A" w:rsidRPr="00C306AE" w:rsidRDefault="0030180A" w:rsidP="00F14042">
            <w:pPr>
              <w:jc w:val="center"/>
              <w:rPr>
                <w:sz w:val="14"/>
                <w:szCs w:val="14"/>
              </w:rPr>
            </w:pPr>
          </w:p>
        </w:tc>
        <w:tc>
          <w:tcPr>
            <w:tcW w:w="1683" w:type="dxa"/>
            <w:vMerge w:val="restart"/>
            <w:tcBorders>
              <w:left w:val="nil"/>
            </w:tcBorders>
            <w:vAlign w:val="center"/>
          </w:tcPr>
          <w:p w:rsidR="0030180A" w:rsidRPr="00C306AE" w:rsidRDefault="0030180A" w:rsidP="00F14042">
            <w:pPr>
              <w:rPr>
                <w:sz w:val="14"/>
                <w:szCs w:val="14"/>
              </w:rPr>
            </w:pPr>
            <w:r w:rsidRPr="00C306AE">
              <w:rPr>
                <w:sz w:val="14"/>
                <w:szCs w:val="14"/>
              </w:rPr>
              <w:t>GEOGRAFIE</w:t>
            </w:r>
          </w:p>
        </w:tc>
        <w:tc>
          <w:tcPr>
            <w:tcW w:w="2244" w:type="dxa"/>
            <w:vAlign w:val="center"/>
          </w:tcPr>
          <w:p w:rsidR="0030180A" w:rsidRPr="00C306AE" w:rsidRDefault="0030180A" w:rsidP="007645E4">
            <w:pPr>
              <w:rPr>
                <w:sz w:val="13"/>
                <w:szCs w:val="13"/>
              </w:rPr>
            </w:pPr>
            <w:r w:rsidRPr="00C306AE">
              <w:rPr>
                <w:sz w:val="13"/>
                <w:szCs w:val="13"/>
              </w:rPr>
              <w:t>Geografie</w:t>
            </w:r>
          </w:p>
        </w:tc>
        <w:tc>
          <w:tcPr>
            <w:tcW w:w="1496" w:type="dxa"/>
            <w:vMerge/>
            <w:vAlign w:val="center"/>
          </w:tcPr>
          <w:p w:rsidR="0030180A" w:rsidRPr="00C306AE" w:rsidRDefault="0030180A" w:rsidP="00F14042">
            <w:pPr>
              <w:jc w:val="center"/>
              <w:rPr>
                <w:sz w:val="14"/>
                <w:szCs w:val="14"/>
              </w:rPr>
            </w:pPr>
          </w:p>
        </w:tc>
        <w:tc>
          <w:tcPr>
            <w:tcW w:w="3179" w:type="dxa"/>
            <w:vMerge/>
            <w:vAlign w:val="center"/>
          </w:tcPr>
          <w:p w:rsidR="0030180A" w:rsidRPr="00C306AE" w:rsidRDefault="0030180A" w:rsidP="00F14042">
            <w:pPr>
              <w:jc w:val="right"/>
              <w:rPr>
                <w:sz w:val="16"/>
                <w:szCs w:val="16"/>
              </w:rPr>
            </w:pPr>
          </w:p>
        </w:tc>
        <w:tc>
          <w:tcPr>
            <w:tcW w:w="748" w:type="dxa"/>
            <w:vMerge/>
            <w:tcBorders>
              <w:right w:val="thinThickSmallGap" w:sz="24" w:space="0" w:color="auto"/>
            </w:tcBorders>
            <w:vAlign w:val="center"/>
          </w:tcPr>
          <w:p w:rsidR="0030180A" w:rsidRPr="00C306AE" w:rsidRDefault="0030180A" w:rsidP="00F14042">
            <w:pPr>
              <w:jc w:val="center"/>
              <w:rPr>
                <w:sz w:val="16"/>
                <w:szCs w:val="16"/>
              </w:rPr>
            </w:pPr>
          </w:p>
        </w:tc>
        <w:tc>
          <w:tcPr>
            <w:tcW w:w="1372" w:type="dxa"/>
            <w:vMerge/>
            <w:tcBorders>
              <w:left w:val="nil"/>
              <w:right w:val="thinThickSmallGap" w:sz="24" w:space="0" w:color="auto"/>
            </w:tcBorders>
            <w:vAlign w:val="center"/>
          </w:tcPr>
          <w:p w:rsidR="0030180A" w:rsidRPr="00C306AE" w:rsidRDefault="0030180A" w:rsidP="00F14042">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30180A" w:rsidRPr="00C306AE" w:rsidRDefault="0030180A" w:rsidP="00F14042">
            <w:pPr>
              <w:jc w:val="center"/>
              <w:rPr>
                <w:b/>
                <w:bCs/>
                <w:sz w:val="14"/>
                <w:szCs w:val="14"/>
              </w:rPr>
            </w:pPr>
          </w:p>
        </w:tc>
        <w:tc>
          <w:tcPr>
            <w:tcW w:w="1122" w:type="dxa"/>
            <w:vMerge/>
            <w:tcBorders>
              <w:right w:val="thinThickSmallGap" w:sz="24" w:space="0" w:color="auto"/>
            </w:tcBorders>
            <w:vAlign w:val="center"/>
          </w:tcPr>
          <w:p w:rsidR="0030180A" w:rsidRPr="00C306AE" w:rsidRDefault="0030180A" w:rsidP="00F14042">
            <w:pPr>
              <w:jc w:val="center"/>
              <w:rPr>
                <w:b/>
                <w:bCs/>
                <w:sz w:val="14"/>
                <w:szCs w:val="14"/>
              </w:rPr>
            </w:pPr>
          </w:p>
        </w:tc>
        <w:tc>
          <w:tcPr>
            <w:tcW w:w="935" w:type="dxa"/>
            <w:vMerge/>
            <w:tcBorders>
              <w:right w:val="thinThickSmallGap" w:sz="24" w:space="0" w:color="auto"/>
            </w:tcBorders>
            <w:vAlign w:val="center"/>
          </w:tcPr>
          <w:p w:rsidR="0030180A" w:rsidRPr="00C306AE" w:rsidRDefault="0030180A" w:rsidP="00F14042">
            <w:pPr>
              <w:jc w:val="center"/>
              <w:rPr>
                <w:sz w:val="14"/>
                <w:szCs w:val="14"/>
              </w:rPr>
            </w:pPr>
          </w:p>
        </w:tc>
        <w:tc>
          <w:tcPr>
            <w:tcW w:w="1122" w:type="dxa"/>
            <w:vMerge/>
            <w:tcBorders>
              <w:left w:val="nil"/>
            </w:tcBorders>
            <w:vAlign w:val="center"/>
          </w:tcPr>
          <w:p w:rsidR="0030180A" w:rsidRPr="00C306AE" w:rsidRDefault="0030180A" w:rsidP="00F14042">
            <w:pPr>
              <w:jc w:val="center"/>
              <w:rPr>
                <w:sz w:val="14"/>
                <w:szCs w:val="14"/>
              </w:rPr>
            </w:pPr>
          </w:p>
        </w:tc>
        <w:tc>
          <w:tcPr>
            <w:tcW w:w="1683" w:type="dxa"/>
            <w:vMerge/>
            <w:tcBorders>
              <w:left w:val="nil"/>
            </w:tcBorders>
            <w:vAlign w:val="center"/>
          </w:tcPr>
          <w:p w:rsidR="0030180A" w:rsidRPr="00C306AE" w:rsidRDefault="0030180A" w:rsidP="00F14042">
            <w:pPr>
              <w:rPr>
                <w:sz w:val="14"/>
                <w:szCs w:val="14"/>
              </w:rPr>
            </w:pPr>
          </w:p>
        </w:tc>
        <w:tc>
          <w:tcPr>
            <w:tcW w:w="2244" w:type="dxa"/>
            <w:vAlign w:val="center"/>
          </w:tcPr>
          <w:p w:rsidR="0030180A" w:rsidRPr="00C306AE" w:rsidRDefault="0030180A" w:rsidP="007645E4">
            <w:pPr>
              <w:rPr>
                <w:sz w:val="13"/>
                <w:szCs w:val="13"/>
              </w:rPr>
            </w:pPr>
            <w:r w:rsidRPr="00C306AE">
              <w:rPr>
                <w:sz w:val="13"/>
                <w:szCs w:val="13"/>
              </w:rPr>
              <w:t>Hidrologie şi meteorologie</w:t>
            </w:r>
          </w:p>
        </w:tc>
        <w:tc>
          <w:tcPr>
            <w:tcW w:w="1496" w:type="dxa"/>
            <w:vMerge/>
            <w:vAlign w:val="center"/>
          </w:tcPr>
          <w:p w:rsidR="0030180A" w:rsidRPr="00C306AE" w:rsidRDefault="0030180A" w:rsidP="00F14042">
            <w:pPr>
              <w:jc w:val="center"/>
              <w:rPr>
                <w:sz w:val="14"/>
                <w:szCs w:val="14"/>
              </w:rPr>
            </w:pPr>
          </w:p>
        </w:tc>
        <w:tc>
          <w:tcPr>
            <w:tcW w:w="3179" w:type="dxa"/>
            <w:vMerge/>
            <w:vAlign w:val="center"/>
          </w:tcPr>
          <w:p w:rsidR="0030180A" w:rsidRPr="00C306AE" w:rsidRDefault="0030180A" w:rsidP="00F14042">
            <w:pPr>
              <w:jc w:val="right"/>
              <w:rPr>
                <w:sz w:val="16"/>
                <w:szCs w:val="16"/>
              </w:rPr>
            </w:pPr>
          </w:p>
        </w:tc>
        <w:tc>
          <w:tcPr>
            <w:tcW w:w="748" w:type="dxa"/>
            <w:vMerge/>
            <w:tcBorders>
              <w:right w:val="thinThickSmallGap" w:sz="24" w:space="0" w:color="auto"/>
            </w:tcBorders>
            <w:vAlign w:val="center"/>
          </w:tcPr>
          <w:p w:rsidR="0030180A" w:rsidRPr="00C306AE" w:rsidRDefault="0030180A" w:rsidP="00F14042">
            <w:pPr>
              <w:jc w:val="center"/>
              <w:rPr>
                <w:sz w:val="16"/>
                <w:szCs w:val="16"/>
              </w:rPr>
            </w:pPr>
          </w:p>
        </w:tc>
        <w:tc>
          <w:tcPr>
            <w:tcW w:w="1372" w:type="dxa"/>
            <w:vMerge/>
            <w:tcBorders>
              <w:left w:val="nil"/>
              <w:right w:val="thinThickSmallGap" w:sz="24" w:space="0" w:color="auto"/>
            </w:tcBorders>
            <w:vAlign w:val="center"/>
          </w:tcPr>
          <w:p w:rsidR="0030180A" w:rsidRPr="00C306AE" w:rsidRDefault="0030180A" w:rsidP="00F14042">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GEOLOGIE</w:t>
            </w:r>
          </w:p>
        </w:tc>
        <w:tc>
          <w:tcPr>
            <w:tcW w:w="2244" w:type="dxa"/>
            <w:vAlign w:val="center"/>
          </w:tcPr>
          <w:p w:rsidR="004B323A" w:rsidRPr="00C306AE" w:rsidRDefault="004B323A" w:rsidP="00F14042">
            <w:pPr>
              <w:rPr>
                <w:sz w:val="13"/>
                <w:szCs w:val="13"/>
              </w:rPr>
            </w:pPr>
            <w:r w:rsidRPr="00C306AE">
              <w:rPr>
                <w:sz w:val="13"/>
                <w:szCs w:val="13"/>
              </w:rPr>
              <w:t xml:space="preserve">Geologie </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74"/>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Geochimie</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89"/>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val="restart"/>
            <w:tcBorders>
              <w:left w:val="nil"/>
            </w:tcBorders>
            <w:vAlign w:val="center"/>
          </w:tcPr>
          <w:p w:rsidR="004B323A" w:rsidRPr="00C306AE" w:rsidRDefault="004B323A" w:rsidP="00F14042">
            <w:pPr>
              <w:jc w:val="center"/>
              <w:rPr>
                <w:sz w:val="14"/>
                <w:szCs w:val="14"/>
              </w:rPr>
            </w:pPr>
            <w:r w:rsidRPr="00C306AE">
              <w:rPr>
                <w:sz w:val="14"/>
                <w:szCs w:val="14"/>
              </w:rPr>
              <w:t>ŞTIINŢE INGINEREŞTI</w:t>
            </w: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INGINERIE CHIMICĂ</w:t>
            </w:r>
          </w:p>
        </w:tc>
        <w:tc>
          <w:tcPr>
            <w:tcW w:w="2244" w:type="dxa"/>
            <w:vAlign w:val="center"/>
          </w:tcPr>
          <w:p w:rsidR="004B323A" w:rsidRPr="00C306AE" w:rsidRDefault="004B323A" w:rsidP="00F14042">
            <w:pPr>
              <w:rPr>
                <w:sz w:val="13"/>
                <w:szCs w:val="13"/>
              </w:rPr>
            </w:pPr>
            <w:r w:rsidRPr="00C306AE">
              <w:rPr>
                <w:sz w:val="13"/>
                <w:szCs w:val="13"/>
              </w:rPr>
              <w:t>Ingineria substanţelor anorganice şi protecţia mediului</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203"/>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Inginerie biochimică</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223"/>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Ingineria şi informatica proceselor chimice şi biochimice</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205"/>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tcBorders>
              <w:left w:val="nil"/>
            </w:tcBorders>
            <w:vAlign w:val="center"/>
          </w:tcPr>
          <w:p w:rsidR="004B323A" w:rsidRPr="00C306AE" w:rsidRDefault="004B323A" w:rsidP="00F14042">
            <w:pPr>
              <w:rPr>
                <w:sz w:val="14"/>
                <w:szCs w:val="14"/>
              </w:rPr>
            </w:pPr>
            <w:r w:rsidRPr="00C306AE">
              <w:rPr>
                <w:sz w:val="14"/>
                <w:szCs w:val="14"/>
              </w:rPr>
              <w:t>INGINERIE CIVILĂ</w:t>
            </w:r>
          </w:p>
        </w:tc>
        <w:tc>
          <w:tcPr>
            <w:tcW w:w="2244" w:type="dxa"/>
            <w:vAlign w:val="center"/>
          </w:tcPr>
          <w:p w:rsidR="004B323A" w:rsidRPr="00C306AE" w:rsidRDefault="004B323A" w:rsidP="00F14042">
            <w:pPr>
              <w:rPr>
                <w:sz w:val="13"/>
                <w:szCs w:val="13"/>
              </w:rPr>
            </w:pPr>
            <w:r w:rsidRPr="00C306AE">
              <w:rPr>
                <w:sz w:val="13"/>
                <w:szCs w:val="13"/>
              </w:rPr>
              <w:t>Inginerie sanitară şi protecţia mediului</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INGINERIE GEOLOGICĂ</w:t>
            </w:r>
          </w:p>
        </w:tc>
        <w:tc>
          <w:tcPr>
            <w:tcW w:w="2244" w:type="dxa"/>
            <w:vAlign w:val="center"/>
          </w:tcPr>
          <w:p w:rsidR="004B323A" w:rsidRPr="00C306AE" w:rsidRDefault="004B323A" w:rsidP="00F14042">
            <w:pPr>
              <w:rPr>
                <w:sz w:val="13"/>
                <w:szCs w:val="13"/>
              </w:rPr>
            </w:pPr>
            <w:r w:rsidRPr="00C306AE">
              <w:rPr>
                <w:sz w:val="13"/>
                <w:szCs w:val="13"/>
              </w:rPr>
              <w:t xml:space="preserve">Inginerie geologică                   </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Geologia resurselor miniere           </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Geologia resurselor petroliere        </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Geofizică</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77"/>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val="restart"/>
            <w:tcBorders>
              <w:left w:val="nil"/>
            </w:tcBorders>
            <w:vAlign w:val="center"/>
          </w:tcPr>
          <w:p w:rsidR="004B323A" w:rsidRPr="00C306AE" w:rsidRDefault="004B323A" w:rsidP="00F14042">
            <w:pPr>
              <w:rPr>
                <w:sz w:val="14"/>
                <w:szCs w:val="14"/>
              </w:rPr>
            </w:pPr>
            <w:r w:rsidRPr="00C306AE">
              <w:rPr>
                <w:sz w:val="14"/>
                <w:szCs w:val="14"/>
              </w:rPr>
              <w:t>INGINERIA MEDIULUI</w:t>
            </w:r>
          </w:p>
        </w:tc>
        <w:tc>
          <w:tcPr>
            <w:tcW w:w="2244" w:type="dxa"/>
            <w:vAlign w:val="center"/>
          </w:tcPr>
          <w:p w:rsidR="004B323A" w:rsidRPr="00C306AE" w:rsidRDefault="004B323A" w:rsidP="00F14042">
            <w:pPr>
              <w:rPr>
                <w:sz w:val="13"/>
                <w:szCs w:val="13"/>
              </w:rPr>
            </w:pPr>
            <w:r w:rsidRPr="00C306AE">
              <w:rPr>
                <w:sz w:val="13"/>
                <w:szCs w:val="13"/>
              </w:rPr>
              <w:t>Ingineria şi protecţia mediului în industrie</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367"/>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Ingineria sistemelor biotehnice şi ecologice </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291"/>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Ingineria şi protecţia mediului în industria chimică şi petrochimică       </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371"/>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Ingineria şi protecţia mediului în agricultură</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04"/>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Ingineria dezvoltării rurale durabile </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83"/>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Ingineria mediului </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C306AE" w:rsidRPr="00C306AE">
        <w:trPr>
          <w:cantSplit/>
          <w:trHeight w:val="139"/>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22" w:type="dxa"/>
            <w:vMerge/>
            <w:tcBorders>
              <w:left w:val="nil"/>
            </w:tcBorders>
            <w:vAlign w:val="center"/>
          </w:tcPr>
          <w:p w:rsidR="004B323A" w:rsidRPr="00C306AE" w:rsidRDefault="004B323A" w:rsidP="00F14042">
            <w:pPr>
              <w:jc w:val="center"/>
              <w:rPr>
                <w:sz w:val="14"/>
                <w:szCs w:val="14"/>
              </w:rPr>
            </w:pPr>
          </w:p>
        </w:tc>
        <w:tc>
          <w:tcPr>
            <w:tcW w:w="1683" w:type="dxa"/>
            <w:vMerge/>
            <w:tcBorders>
              <w:left w:val="nil"/>
            </w:tcBorders>
            <w:vAlign w:val="center"/>
          </w:tcPr>
          <w:p w:rsidR="004B323A" w:rsidRPr="00C306AE" w:rsidRDefault="004B323A" w:rsidP="00F14042">
            <w:pPr>
              <w:rPr>
                <w:sz w:val="14"/>
                <w:szCs w:val="14"/>
              </w:rPr>
            </w:pPr>
          </w:p>
        </w:tc>
        <w:tc>
          <w:tcPr>
            <w:tcW w:w="2244" w:type="dxa"/>
            <w:vAlign w:val="center"/>
          </w:tcPr>
          <w:p w:rsidR="004B323A" w:rsidRPr="00C306AE" w:rsidRDefault="004B323A" w:rsidP="00F14042">
            <w:pPr>
              <w:rPr>
                <w:sz w:val="13"/>
                <w:szCs w:val="13"/>
              </w:rPr>
            </w:pPr>
            <w:r w:rsidRPr="00C306AE">
              <w:rPr>
                <w:sz w:val="13"/>
                <w:szCs w:val="13"/>
              </w:rPr>
              <w:t xml:space="preserve">Ingineria valorificării deşeurilor    </w:t>
            </w:r>
          </w:p>
        </w:tc>
        <w:tc>
          <w:tcPr>
            <w:tcW w:w="1496" w:type="dxa"/>
            <w:vMerge/>
            <w:vAlign w:val="center"/>
          </w:tcPr>
          <w:p w:rsidR="004B323A" w:rsidRPr="00C306AE" w:rsidRDefault="004B323A" w:rsidP="00F14042">
            <w:pPr>
              <w:jc w:val="center"/>
              <w:rPr>
                <w:sz w:val="14"/>
                <w:szCs w:val="14"/>
              </w:rPr>
            </w:pPr>
          </w:p>
        </w:tc>
        <w:tc>
          <w:tcPr>
            <w:tcW w:w="3179" w:type="dxa"/>
            <w:vMerge/>
            <w:vAlign w:val="center"/>
          </w:tcPr>
          <w:p w:rsidR="004B323A" w:rsidRPr="00C306AE" w:rsidRDefault="004B323A" w:rsidP="00F14042">
            <w:pPr>
              <w:jc w:val="right"/>
              <w:rPr>
                <w:sz w:val="16"/>
                <w:szCs w:val="16"/>
              </w:rPr>
            </w:pPr>
          </w:p>
        </w:tc>
        <w:tc>
          <w:tcPr>
            <w:tcW w:w="748" w:type="dxa"/>
            <w:vMerge/>
            <w:tcBorders>
              <w:right w:val="thinThickSmallGap" w:sz="24" w:space="0" w:color="auto"/>
            </w:tcBorders>
            <w:vAlign w:val="center"/>
          </w:tcPr>
          <w:p w:rsidR="004B323A" w:rsidRPr="00C306AE" w:rsidRDefault="004B323A" w:rsidP="00F14042">
            <w:pPr>
              <w:jc w:val="center"/>
              <w:rPr>
                <w:sz w:val="16"/>
                <w:szCs w:val="16"/>
              </w:rPr>
            </w:pPr>
          </w:p>
        </w:tc>
        <w:tc>
          <w:tcPr>
            <w:tcW w:w="1372" w:type="dxa"/>
            <w:vMerge/>
            <w:tcBorders>
              <w:left w:val="nil"/>
              <w:right w:val="thinThickSmallGap" w:sz="24" w:space="0" w:color="auto"/>
            </w:tcBorders>
            <w:vAlign w:val="center"/>
          </w:tcPr>
          <w:p w:rsidR="004B323A" w:rsidRPr="00C306AE" w:rsidRDefault="004B323A" w:rsidP="00F14042">
            <w:pPr>
              <w:jc w:val="center"/>
              <w:rPr>
                <w:b/>
                <w:bCs/>
                <w:sz w:val="18"/>
                <w:szCs w:val="18"/>
              </w:rPr>
            </w:pPr>
          </w:p>
        </w:tc>
      </w:tr>
      <w:tr w:rsidR="004B323A" w:rsidRPr="00C306AE">
        <w:trPr>
          <w:cantSplit/>
          <w:trHeight w:val="139"/>
          <w:jc w:val="center"/>
        </w:trPr>
        <w:tc>
          <w:tcPr>
            <w:tcW w:w="1008" w:type="dxa"/>
            <w:vMerge/>
            <w:tcBorders>
              <w:left w:val="thinThickSmallGap" w:sz="24" w:space="0" w:color="auto"/>
            </w:tcBorders>
            <w:vAlign w:val="center"/>
          </w:tcPr>
          <w:p w:rsidR="004B323A" w:rsidRPr="00C306AE" w:rsidRDefault="004B323A" w:rsidP="00F14042">
            <w:pPr>
              <w:jc w:val="center"/>
              <w:rPr>
                <w:b/>
                <w:bCs/>
                <w:sz w:val="14"/>
                <w:szCs w:val="14"/>
              </w:rPr>
            </w:pPr>
          </w:p>
        </w:tc>
        <w:tc>
          <w:tcPr>
            <w:tcW w:w="1122" w:type="dxa"/>
            <w:vMerge/>
            <w:tcBorders>
              <w:right w:val="thinThickSmallGap" w:sz="24" w:space="0" w:color="auto"/>
            </w:tcBorders>
            <w:vAlign w:val="center"/>
          </w:tcPr>
          <w:p w:rsidR="004B323A" w:rsidRPr="00C306AE" w:rsidRDefault="004B323A" w:rsidP="00F14042">
            <w:pPr>
              <w:jc w:val="center"/>
              <w:rPr>
                <w:b/>
                <w:bCs/>
                <w:sz w:val="14"/>
                <w:szCs w:val="14"/>
              </w:rPr>
            </w:pPr>
          </w:p>
        </w:tc>
        <w:tc>
          <w:tcPr>
            <w:tcW w:w="935" w:type="dxa"/>
            <w:vMerge/>
            <w:tcBorders>
              <w:right w:val="thinThickSmallGap" w:sz="24" w:space="0" w:color="auto"/>
            </w:tcBorders>
            <w:vAlign w:val="center"/>
          </w:tcPr>
          <w:p w:rsidR="004B323A" w:rsidRPr="00C306AE" w:rsidRDefault="004B323A" w:rsidP="00F14042">
            <w:pPr>
              <w:jc w:val="center"/>
              <w:rPr>
                <w:sz w:val="14"/>
                <w:szCs w:val="14"/>
              </w:rPr>
            </w:pPr>
          </w:p>
        </w:tc>
        <w:tc>
          <w:tcPr>
            <w:tcW w:w="11844" w:type="dxa"/>
            <w:gridSpan w:val="7"/>
            <w:tcBorders>
              <w:left w:val="nil"/>
              <w:right w:val="thinThickSmallGap" w:sz="24" w:space="0" w:color="auto"/>
            </w:tcBorders>
            <w:vAlign w:val="center"/>
          </w:tcPr>
          <w:p w:rsidR="004B323A" w:rsidRPr="00C306AE" w:rsidRDefault="004B323A" w:rsidP="00F14042">
            <w:pPr>
              <w:autoSpaceDE w:val="0"/>
              <w:autoSpaceDN w:val="0"/>
              <w:adjustRightInd w:val="0"/>
              <w:ind w:firstLine="567"/>
              <w:jc w:val="both"/>
              <w:rPr>
                <w:sz w:val="16"/>
                <w:szCs w:val="16"/>
              </w:rPr>
            </w:pPr>
            <w:bookmarkStart w:id="9" w:name="OLE_LINK19"/>
            <w:r w:rsidRPr="00C306AE">
              <w:rPr>
                <w:i/>
                <w:iCs/>
                <w:sz w:val="16"/>
                <w:szCs w:val="16"/>
              </w:rPr>
              <w:t xml:space="preserve">Notă. Încadrarea pe catedre de pregătire-instruire practică din domeniul protecţia mediului  în baza studiilor universitare de </w:t>
            </w:r>
            <w:r w:rsidR="008C6B2A" w:rsidRPr="00C306AE">
              <w:rPr>
                <w:i/>
                <w:iCs/>
                <w:sz w:val="16"/>
                <w:szCs w:val="16"/>
              </w:rPr>
              <w:t>masterat/master</w:t>
            </w:r>
            <w:r w:rsidRPr="00C306AE">
              <w:rPr>
                <w:i/>
                <w:iCs/>
                <w:sz w:val="16"/>
                <w:szCs w:val="16"/>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pregătire-instruire practică din domeniul protecţia mediului  în conformitate cu prevederile prezentului Centralizator.</w:t>
            </w:r>
            <w:bookmarkEnd w:id="9"/>
          </w:p>
        </w:tc>
      </w:tr>
    </w:tbl>
    <w:p w:rsidR="004B323A" w:rsidRPr="00C306AE" w:rsidRDefault="004B323A" w:rsidP="00F14042">
      <w:pPr>
        <w:rPr>
          <w:sz w:val="16"/>
          <w:szCs w:val="16"/>
        </w:rPr>
      </w:pPr>
    </w:p>
    <w:p w:rsidR="004B323A" w:rsidRPr="00C306AE" w:rsidRDefault="004B323A" w:rsidP="00F14042"/>
    <w:p w:rsidR="004B323A" w:rsidRPr="00C306AE" w:rsidRDefault="004B323A" w:rsidP="00F14042"/>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7"/>
        <w:gridCol w:w="935"/>
        <w:gridCol w:w="1122"/>
        <w:gridCol w:w="1122"/>
        <w:gridCol w:w="1378"/>
        <w:gridCol w:w="2431"/>
        <w:gridCol w:w="1203"/>
        <w:gridCol w:w="3366"/>
        <w:gridCol w:w="667"/>
        <w:gridCol w:w="1309"/>
      </w:tblGrid>
      <w:tr w:rsidR="00C306AE" w:rsidRPr="00C306AE">
        <w:trPr>
          <w:cantSplit/>
          <w:trHeight w:val="171"/>
          <w:jc w:val="center"/>
        </w:trPr>
        <w:tc>
          <w:tcPr>
            <w:tcW w:w="1087" w:type="dxa"/>
            <w:vMerge w:val="restart"/>
            <w:tcBorders>
              <w:left w:val="thinThickSmallGap" w:sz="24" w:space="0" w:color="auto"/>
            </w:tcBorders>
            <w:vAlign w:val="center"/>
          </w:tcPr>
          <w:p w:rsidR="00815445" w:rsidRPr="00C306AE" w:rsidRDefault="00815445" w:rsidP="00C52794">
            <w:pPr>
              <w:jc w:val="center"/>
              <w:rPr>
                <w:b/>
                <w:bCs/>
                <w:sz w:val="14"/>
                <w:szCs w:val="14"/>
              </w:rPr>
            </w:pPr>
            <w:r w:rsidRPr="00C306AE">
              <w:rPr>
                <w:b/>
                <w:bCs/>
                <w:sz w:val="14"/>
                <w:szCs w:val="14"/>
              </w:rPr>
              <w:lastRenderedPageBreak/>
              <w:t xml:space="preserve">Învăţământ </w:t>
            </w:r>
          </w:p>
          <w:p w:rsidR="00815445" w:rsidRPr="00C306AE" w:rsidRDefault="00815445" w:rsidP="00C52794">
            <w:pPr>
              <w:jc w:val="center"/>
              <w:rPr>
                <w:b/>
                <w:bCs/>
                <w:sz w:val="14"/>
                <w:szCs w:val="14"/>
              </w:rPr>
            </w:pPr>
            <w:r w:rsidRPr="00C306AE">
              <w:rPr>
                <w:b/>
                <w:bCs/>
                <w:sz w:val="14"/>
                <w:szCs w:val="14"/>
              </w:rPr>
              <w:t>liceal/</w:t>
            </w:r>
          </w:p>
          <w:p w:rsidR="00815445" w:rsidRPr="00C306AE" w:rsidRDefault="00815445" w:rsidP="00C52794">
            <w:pPr>
              <w:jc w:val="center"/>
              <w:rPr>
                <w:b/>
                <w:bCs/>
                <w:sz w:val="14"/>
                <w:szCs w:val="14"/>
              </w:rPr>
            </w:pPr>
            <w:r w:rsidRPr="00C306AE">
              <w:rPr>
                <w:b/>
                <w:bCs/>
                <w:sz w:val="14"/>
                <w:szCs w:val="14"/>
              </w:rPr>
              <w:t xml:space="preserve"> Anul de completare/ Învăţământ profesional/</w:t>
            </w:r>
          </w:p>
          <w:p w:rsidR="00815445" w:rsidRPr="00C306AE" w:rsidRDefault="00815445" w:rsidP="00C52794">
            <w:pPr>
              <w:jc w:val="center"/>
              <w:rPr>
                <w:b/>
                <w:bCs/>
                <w:sz w:val="14"/>
                <w:szCs w:val="14"/>
              </w:rPr>
            </w:pPr>
            <w:r w:rsidRPr="00C306AE">
              <w:rPr>
                <w:b/>
                <w:bCs/>
                <w:sz w:val="14"/>
                <w:szCs w:val="14"/>
              </w:rPr>
              <w:t>Stagii de pregătire practică</w:t>
            </w:r>
          </w:p>
        </w:tc>
        <w:tc>
          <w:tcPr>
            <w:tcW w:w="935" w:type="dxa"/>
            <w:vMerge w:val="restart"/>
            <w:tcBorders>
              <w:right w:val="thinThickSmallGap" w:sz="24" w:space="0" w:color="auto"/>
            </w:tcBorders>
            <w:vAlign w:val="center"/>
          </w:tcPr>
          <w:p w:rsidR="00815445" w:rsidRPr="00C306AE" w:rsidRDefault="00815445" w:rsidP="00F702AB">
            <w:pPr>
              <w:jc w:val="center"/>
              <w:rPr>
                <w:b/>
                <w:bCs/>
                <w:sz w:val="14"/>
                <w:szCs w:val="14"/>
              </w:rPr>
            </w:pPr>
            <w:r w:rsidRPr="00C306AE">
              <w:rPr>
                <w:b/>
                <w:bCs/>
                <w:sz w:val="14"/>
                <w:szCs w:val="14"/>
              </w:rPr>
              <w:t>Pregătire -</w:t>
            </w:r>
          </w:p>
          <w:p w:rsidR="00815445" w:rsidRPr="00C306AE" w:rsidRDefault="00815445" w:rsidP="00F702AB">
            <w:pPr>
              <w:jc w:val="center"/>
              <w:rPr>
                <w:b/>
                <w:bCs/>
                <w:sz w:val="14"/>
                <w:szCs w:val="14"/>
              </w:rPr>
            </w:pPr>
            <w:r w:rsidRPr="00C306AE">
              <w:rPr>
                <w:b/>
                <w:bCs/>
                <w:sz w:val="14"/>
                <w:szCs w:val="14"/>
              </w:rPr>
              <w:t xml:space="preserve">instruire </w:t>
            </w:r>
          </w:p>
          <w:p w:rsidR="00815445" w:rsidRPr="00C306AE" w:rsidRDefault="00815445" w:rsidP="00F702AB">
            <w:pPr>
              <w:jc w:val="center"/>
              <w:rPr>
                <w:b/>
                <w:bCs/>
                <w:sz w:val="14"/>
                <w:szCs w:val="14"/>
              </w:rPr>
            </w:pPr>
            <w:r w:rsidRPr="00C306AE">
              <w:rPr>
                <w:b/>
                <w:bCs/>
                <w:sz w:val="14"/>
                <w:szCs w:val="14"/>
              </w:rPr>
              <w:t xml:space="preserve">practică </w:t>
            </w:r>
          </w:p>
          <w:p w:rsidR="00815445" w:rsidRPr="00C306AE" w:rsidRDefault="00815445" w:rsidP="00F702AB">
            <w:pPr>
              <w:jc w:val="center"/>
              <w:rPr>
                <w:b/>
                <w:bCs/>
                <w:sz w:val="14"/>
                <w:szCs w:val="14"/>
              </w:rPr>
            </w:pPr>
            <w:r w:rsidRPr="00C306AE">
              <w:rPr>
                <w:b/>
                <w:bCs/>
                <w:sz w:val="14"/>
                <w:szCs w:val="14"/>
              </w:rPr>
              <w:t xml:space="preserve">(Industrie </w:t>
            </w:r>
          </w:p>
          <w:p w:rsidR="00815445" w:rsidRPr="00C306AE" w:rsidRDefault="00815445" w:rsidP="00F702AB">
            <w:pPr>
              <w:jc w:val="center"/>
              <w:rPr>
                <w:b/>
                <w:bCs/>
                <w:sz w:val="14"/>
                <w:szCs w:val="14"/>
              </w:rPr>
            </w:pPr>
            <w:r w:rsidRPr="00C306AE">
              <w:rPr>
                <w:b/>
                <w:bCs/>
                <w:sz w:val="14"/>
                <w:szCs w:val="14"/>
              </w:rPr>
              <w:t xml:space="preserve">alimentară/Industria </w:t>
            </w:r>
          </w:p>
          <w:p w:rsidR="00815445" w:rsidRPr="00C306AE" w:rsidRDefault="00815445" w:rsidP="00F702AB">
            <w:pPr>
              <w:jc w:val="center"/>
              <w:rPr>
                <w:b/>
                <w:bCs/>
                <w:sz w:val="14"/>
                <w:szCs w:val="14"/>
              </w:rPr>
            </w:pPr>
            <w:r w:rsidRPr="00C306AE">
              <w:rPr>
                <w:b/>
                <w:bCs/>
                <w:sz w:val="14"/>
                <w:szCs w:val="14"/>
              </w:rPr>
              <w:t>alimentară)</w:t>
            </w:r>
          </w:p>
        </w:tc>
        <w:tc>
          <w:tcPr>
            <w:tcW w:w="1122" w:type="dxa"/>
            <w:vMerge w:val="restart"/>
            <w:tcBorders>
              <w:right w:val="thinThickSmallGap" w:sz="24" w:space="0" w:color="auto"/>
            </w:tcBorders>
            <w:vAlign w:val="center"/>
          </w:tcPr>
          <w:p w:rsidR="00815445" w:rsidRPr="00C306AE" w:rsidRDefault="00815445" w:rsidP="001D6F15">
            <w:pPr>
              <w:jc w:val="center"/>
              <w:rPr>
                <w:sz w:val="14"/>
                <w:szCs w:val="14"/>
              </w:rPr>
            </w:pPr>
            <w:r w:rsidRPr="00C306AE">
              <w:rPr>
                <w:sz w:val="14"/>
                <w:szCs w:val="14"/>
              </w:rPr>
              <w:t>Industrie</w:t>
            </w:r>
          </w:p>
          <w:p w:rsidR="00815445" w:rsidRPr="00C306AE" w:rsidRDefault="00815445" w:rsidP="001D6F15">
            <w:pPr>
              <w:jc w:val="center"/>
              <w:rPr>
                <w:sz w:val="14"/>
                <w:szCs w:val="14"/>
              </w:rPr>
            </w:pPr>
            <w:r w:rsidRPr="00C306AE">
              <w:rPr>
                <w:sz w:val="14"/>
                <w:szCs w:val="14"/>
              </w:rPr>
              <w:t>alimentară</w:t>
            </w:r>
          </w:p>
        </w:tc>
        <w:tc>
          <w:tcPr>
            <w:tcW w:w="1122" w:type="dxa"/>
            <w:vMerge w:val="restart"/>
            <w:tcBorders>
              <w:left w:val="nil"/>
            </w:tcBorders>
            <w:vAlign w:val="center"/>
          </w:tcPr>
          <w:p w:rsidR="00815445" w:rsidRPr="00C306AE" w:rsidRDefault="00815445" w:rsidP="001D6F15">
            <w:pPr>
              <w:jc w:val="center"/>
              <w:rPr>
                <w:sz w:val="14"/>
                <w:szCs w:val="14"/>
              </w:rPr>
            </w:pPr>
            <w:r w:rsidRPr="00C306AE">
              <w:rPr>
                <w:sz w:val="14"/>
                <w:szCs w:val="14"/>
              </w:rPr>
              <w:t>ŞTIINŢE INGINEREŞTI</w:t>
            </w:r>
          </w:p>
          <w:p w:rsidR="00815445" w:rsidRPr="00C306AE" w:rsidRDefault="00815445" w:rsidP="001D6F15">
            <w:pPr>
              <w:jc w:val="center"/>
              <w:rPr>
                <w:sz w:val="14"/>
                <w:szCs w:val="14"/>
              </w:rPr>
            </w:pPr>
          </w:p>
        </w:tc>
        <w:tc>
          <w:tcPr>
            <w:tcW w:w="1378" w:type="dxa"/>
            <w:vMerge w:val="restart"/>
            <w:tcBorders>
              <w:left w:val="nil"/>
            </w:tcBorders>
            <w:vAlign w:val="center"/>
          </w:tcPr>
          <w:p w:rsidR="00815445" w:rsidRPr="00C306AE" w:rsidRDefault="00815445" w:rsidP="001D6F15">
            <w:pPr>
              <w:rPr>
                <w:sz w:val="14"/>
                <w:szCs w:val="14"/>
              </w:rPr>
            </w:pPr>
            <w:r w:rsidRPr="00C306AE">
              <w:rPr>
                <w:sz w:val="14"/>
                <w:szCs w:val="14"/>
              </w:rPr>
              <w:t>INGINERIE CHIMICĂ</w:t>
            </w:r>
          </w:p>
        </w:tc>
        <w:tc>
          <w:tcPr>
            <w:tcW w:w="2431" w:type="dxa"/>
            <w:vAlign w:val="center"/>
          </w:tcPr>
          <w:p w:rsidR="00815445" w:rsidRPr="00C306AE" w:rsidRDefault="00815445" w:rsidP="001D6F15">
            <w:pPr>
              <w:rPr>
                <w:sz w:val="14"/>
                <w:szCs w:val="14"/>
              </w:rPr>
            </w:pPr>
            <w:r w:rsidRPr="00C306AE">
              <w:rPr>
                <w:sz w:val="14"/>
                <w:szCs w:val="14"/>
              </w:rPr>
              <w:t>Chimie alimentară şi tehnologii biochimice</w:t>
            </w:r>
          </w:p>
        </w:tc>
        <w:tc>
          <w:tcPr>
            <w:tcW w:w="1203" w:type="dxa"/>
            <w:vMerge w:val="restart"/>
            <w:vAlign w:val="center"/>
          </w:tcPr>
          <w:p w:rsidR="00815445" w:rsidRPr="00C306AE" w:rsidRDefault="00815445" w:rsidP="001D6F15">
            <w:pPr>
              <w:rPr>
                <w:sz w:val="14"/>
                <w:szCs w:val="14"/>
              </w:rPr>
            </w:pPr>
            <w:r w:rsidRPr="00C306AE">
              <w:rPr>
                <w:sz w:val="14"/>
                <w:szCs w:val="14"/>
              </w:rPr>
              <w:t>INGINERIE CHIMICĂ</w:t>
            </w:r>
          </w:p>
        </w:tc>
        <w:tc>
          <w:tcPr>
            <w:tcW w:w="3366" w:type="dxa"/>
            <w:vMerge w:val="restart"/>
            <w:vAlign w:val="center"/>
          </w:tcPr>
          <w:p w:rsidR="00815445" w:rsidRPr="00C306AE" w:rsidRDefault="00815445" w:rsidP="00F84D76">
            <w:pPr>
              <w:numPr>
                <w:ilvl w:val="0"/>
                <w:numId w:val="133"/>
              </w:numPr>
              <w:tabs>
                <w:tab w:val="clear" w:pos="720"/>
                <w:tab w:val="left" w:pos="280"/>
              </w:tabs>
              <w:autoSpaceDE w:val="0"/>
              <w:autoSpaceDN w:val="0"/>
              <w:adjustRightInd w:val="0"/>
              <w:ind w:left="79" w:firstLine="0"/>
              <w:rPr>
                <w:sz w:val="14"/>
                <w:szCs w:val="14"/>
              </w:rPr>
            </w:pPr>
            <w:r w:rsidRPr="00C306AE">
              <w:rPr>
                <w:sz w:val="14"/>
                <w:szCs w:val="14"/>
              </w:rPr>
              <w:t>Chimie alimentară</w:t>
            </w:r>
          </w:p>
          <w:p w:rsidR="00815445" w:rsidRPr="00C306AE" w:rsidRDefault="00815445" w:rsidP="00F84D76">
            <w:pPr>
              <w:numPr>
                <w:ilvl w:val="0"/>
                <w:numId w:val="133"/>
              </w:numPr>
              <w:tabs>
                <w:tab w:val="clear" w:pos="720"/>
                <w:tab w:val="left" w:pos="280"/>
              </w:tabs>
              <w:autoSpaceDE w:val="0"/>
              <w:autoSpaceDN w:val="0"/>
              <w:adjustRightInd w:val="0"/>
              <w:ind w:left="79" w:firstLine="0"/>
              <w:rPr>
                <w:sz w:val="14"/>
                <w:szCs w:val="14"/>
                <w:lang w:eastAsia="en-US"/>
              </w:rPr>
            </w:pPr>
            <w:r w:rsidRPr="00C306AE">
              <w:rPr>
                <w:sz w:val="14"/>
                <w:szCs w:val="14"/>
                <w:lang w:eastAsia="en-US"/>
              </w:rPr>
              <w:t>Chimie alimentară aplicată</w:t>
            </w:r>
          </w:p>
          <w:p w:rsidR="00815445" w:rsidRPr="00C306AE" w:rsidRDefault="00815445" w:rsidP="00F84D76">
            <w:pPr>
              <w:numPr>
                <w:ilvl w:val="0"/>
                <w:numId w:val="133"/>
              </w:numPr>
              <w:tabs>
                <w:tab w:val="clear" w:pos="720"/>
                <w:tab w:val="left" w:pos="280"/>
              </w:tabs>
              <w:autoSpaceDE w:val="0"/>
              <w:autoSpaceDN w:val="0"/>
              <w:adjustRightInd w:val="0"/>
              <w:ind w:left="79" w:firstLine="0"/>
              <w:rPr>
                <w:sz w:val="14"/>
                <w:szCs w:val="14"/>
                <w:lang w:eastAsia="en-US"/>
              </w:rPr>
            </w:pPr>
            <w:r w:rsidRPr="00C306AE">
              <w:rPr>
                <w:sz w:val="14"/>
                <w:szCs w:val="14"/>
              </w:rPr>
              <w:t>Chimia</w:t>
            </w:r>
            <w:r w:rsidRPr="00C306AE">
              <w:rPr>
                <w:sz w:val="14"/>
                <w:szCs w:val="14"/>
                <w:lang w:eastAsia="en-US"/>
              </w:rPr>
              <w:t xml:space="preserve"> şi ingineria valorificării bioresurselor</w:t>
            </w:r>
          </w:p>
          <w:p w:rsidR="00815445" w:rsidRPr="00C306AE" w:rsidRDefault="00815445" w:rsidP="00F84D76">
            <w:pPr>
              <w:numPr>
                <w:ilvl w:val="0"/>
                <w:numId w:val="133"/>
              </w:numPr>
              <w:tabs>
                <w:tab w:val="clear" w:pos="720"/>
                <w:tab w:val="left" w:pos="280"/>
              </w:tabs>
              <w:autoSpaceDE w:val="0"/>
              <w:autoSpaceDN w:val="0"/>
              <w:adjustRightInd w:val="0"/>
              <w:ind w:left="79" w:firstLine="0"/>
              <w:rPr>
                <w:sz w:val="14"/>
                <w:szCs w:val="14"/>
                <w:lang w:eastAsia="en-US"/>
              </w:rPr>
            </w:pPr>
            <w:r w:rsidRPr="00C306AE">
              <w:rPr>
                <w:sz w:val="14"/>
                <w:szCs w:val="14"/>
                <w:lang w:eastAsia="en-US"/>
              </w:rPr>
              <w:t>Controlul şi avizarea produselor alimentare</w:t>
            </w:r>
          </w:p>
          <w:p w:rsidR="00815445" w:rsidRPr="00C306AE" w:rsidRDefault="00815445" w:rsidP="00F84D76">
            <w:pPr>
              <w:numPr>
                <w:ilvl w:val="0"/>
                <w:numId w:val="133"/>
              </w:numPr>
              <w:tabs>
                <w:tab w:val="clear" w:pos="720"/>
                <w:tab w:val="left" w:pos="280"/>
              </w:tabs>
              <w:autoSpaceDE w:val="0"/>
              <w:autoSpaceDN w:val="0"/>
              <w:adjustRightInd w:val="0"/>
              <w:ind w:left="79" w:firstLine="0"/>
              <w:rPr>
                <w:sz w:val="14"/>
                <w:szCs w:val="14"/>
              </w:rPr>
            </w:pPr>
            <w:r w:rsidRPr="00C306AE">
              <w:rPr>
                <w:sz w:val="14"/>
                <w:szCs w:val="14"/>
              </w:rPr>
              <w:t>Expertizarea produselor chimice, alimentelor şi materialelor</w:t>
            </w:r>
          </w:p>
          <w:p w:rsidR="00815445" w:rsidRPr="00C306AE" w:rsidRDefault="00815445" w:rsidP="00F84D76">
            <w:pPr>
              <w:numPr>
                <w:ilvl w:val="0"/>
                <w:numId w:val="133"/>
              </w:numPr>
              <w:tabs>
                <w:tab w:val="clear" w:pos="720"/>
                <w:tab w:val="left" w:pos="280"/>
              </w:tabs>
              <w:autoSpaceDE w:val="0"/>
              <w:autoSpaceDN w:val="0"/>
              <w:adjustRightInd w:val="0"/>
              <w:ind w:left="79" w:firstLine="0"/>
              <w:rPr>
                <w:sz w:val="14"/>
                <w:szCs w:val="14"/>
              </w:rPr>
            </w:pPr>
            <w:r w:rsidRPr="00C306AE">
              <w:rPr>
                <w:sz w:val="14"/>
                <w:szCs w:val="14"/>
              </w:rPr>
              <w:t>Protecţia consumatorului. Controlul calităţii produselor</w:t>
            </w:r>
          </w:p>
        </w:tc>
        <w:tc>
          <w:tcPr>
            <w:tcW w:w="667" w:type="dxa"/>
            <w:vMerge w:val="restart"/>
            <w:tcBorders>
              <w:right w:val="thinThickSmallGap" w:sz="24" w:space="0" w:color="auto"/>
            </w:tcBorders>
            <w:vAlign w:val="center"/>
          </w:tcPr>
          <w:p w:rsidR="00815445" w:rsidRPr="00C306AE" w:rsidRDefault="00815445" w:rsidP="001D6F15">
            <w:pPr>
              <w:jc w:val="center"/>
              <w:rPr>
                <w:sz w:val="14"/>
                <w:szCs w:val="14"/>
              </w:rPr>
            </w:pPr>
            <w:r w:rsidRPr="00C306AE">
              <w:rPr>
                <w:sz w:val="14"/>
                <w:szCs w:val="14"/>
              </w:rPr>
              <w:t>x</w:t>
            </w:r>
          </w:p>
        </w:tc>
        <w:tc>
          <w:tcPr>
            <w:tcW w:w="1309" w:type="dxa"/>
            <w:vMerge w:val="restart"/>
            <w:tcBorders>
              <w:left w:val="thinThickSmallGap" w:sz="24" w:space="0" w:color="auto"/>
              <w:right w:val="thinThickSmallGap" w:sz="24" w:space="0" w:color="auto"/>
            </w:tcBorders>
            <w:vAlign w:val="center"/>
          </w:tcPr>
          <w:p w:rsidR="00815445" w:rsidRPr="00C306AE" w:rsidRDefault="00815445" w:rsidP="007E6745">
            <w:pPr>
              <w:pStyle w:val="Footer"/>
              <w:jc w:val="center"/>
              <w:rPr>
                <w:b/>
                <w:bCs/>
                <w:caps/>
                <w:sz w:val="14"/>
                <w:szCs w:val="14"/>
              </w:rPr>
            </w:pPr>
            <w:r w:rsidRPr="00C306AE">
              <w:rPr>
                <w:b/>
                <w:bCs/>
                <w:caps/>
                <w:sz w:val="14"/>
                <w:szCs w:val="14"/>
              </w:rPr>
              <w:t>Industrie alimentară (Maiştri instructori)</w:t>
            </w:r>
          </w:p>
          <w:p w:rsidR="00815445" w:rsidRPr="00C306AE" w:rsidRDefault="00815445" w:rsidP="007E6745">
            <w:pPr>
              <w:jc w:val="center"/>
              <w:rPr>
                <w:b/>
                <w:bCs/>
                <w:caps/>
                <w:sz w:val="14"/>
                <w:szCs w:val="14"/>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tcBorders>
              <w:left w:val="nil"/>
            </w:tcBorders>
            <w:vAlign w:val="center"/>
          </w:tcPr>
          <w:p w:rsidR="00815445" w:rsidRPr="00C306AE" w:rsidRDefault="00815445" w:rsidP="001D6F15">
            <w:pPr>
              <w:rPr>
                <w:sz w:val="14"/>
                <w:szCs w:val="14"/>
              </w:rPr>
            </w:pPr>
          </w:p>
        </w:tc>
        <w:tc>
          <w:tcPr>
            <w:tcW w:w="2431" w:type="dxa"/>
            <w:vAlign w:val="center"/>
          </w:tcPr>
          <w:p w:rsidR="00815445" w:rsidRPr="00C306AE" w:rsidRDefault="00815445" w:rsidP="001D6F15">
            <w:pPr>
              <w:rPr>
                <w:sz w:val="14"/>
                <w:szCs w:val="14"/>
              </w:rPr>
            </w:pPr>
            <w:r w:rsidRPr="00C306AE">
              <w:rPr>
                <w:sz w:val="14"/>
                <w:szCs w:val="14"/>
              </w:rPr>
              <w:t xml:space="preserve">Extracte şi aditivi naturali alimentari        </w:t>
            </w:r>
          </w:p>
        </w:tc>
        <w:tc>
          <w:tcPr>
            <w:tcW w:w="1203" w:type="dxa"/>
            <w:vMerge/>
            <w:vAlign w:val="center"/>
          </w:tcPr>
          <w:p w:rsidR="00815445" w:rsidRPr="00C306AE" w:rsidRDefault="00815445" w:rsidP="001D6F15">
            <w:pPr>
              <w:jc w:val="center"/>
              <w:rPr>
                <w:sz w:val="14"/>
                <w:szCs w:val="14"/>
              </w:rPr>
            </w:pPr>
          </w:p>
        </w:tc>
        <w:tc>
          <w:tcPr>
            <w:tcW w:w="3366" w:type="dxa"/>
            <w:vMerge/>
            <w:vAlign w:val="center"/>
          </w:tcPr>
          <w:p w:rsidR="00815445" w:rsidRPr="00C306AE" w:rsidRDefault="00815445" w:rsidP="001D6F15">
            <w:pPr>
              <w:jc w:val="center"/>
              <w:rPr>
                <w:sz w:val="14"/>
                <w:szCs w:val="14"/>
              </w:rPr>
            </w:pPr>
          </w:p>
        </w:tc>
        <w:tc>
          <w:tcPr>
            <w:tcW w:w="667" w:type="dxa"/>
            <w:vMerge/>
            <w:tcBorders>
              <w:right w:val="thinThickSmallGap" w:sz="24" w:space="0" w:color="auto"/>
            </w:tcBorders>
            <w:vAlign w:val="center"/>
          </w:tcPr>
          <w:p w:rsidR="00815445" w:rsidRPr="00C306AE" w:rsidRDefault="00815445" w:rsidP="001D6F15">
            <w:pPr>
              <w:jc w:val="center"/>
              <w:rPr>
                <w:sz w:val="14"/>
                <w:szCs w:val="14"/>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jc w:val="center"/>
              <w:rPr>
                <w:b/>
                <w:bCs/>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tcBorders>
              <w:left w:val="nil"/>
            </w:tcBorders>
            <w:vAlign w:val="center"/>
          </w:tcPr>
          <w:p w:rsidR="00815445" w:rsidRPr="00C306AE" w:rsidRDefault="00815445" w:rsidP="001D6F15">
            <w:pPr>
              <w:rPr>
                <w:sz w:val="14"/>
                <w:szCs w:val="14"/>
              </w:rPr>
            </w:pPr>
          </w:p>
        </w:tc>
        <w:tc>
          <w:tcPr>
            <w:tcW w:w="2431" w:type="dxa"/>
            <w:vAlign w:val="center"/>
          </w:tcPr>
          <w:p w:rsidR="00815445" w:rsidRPr="00C306AE" w:rsidRDefault="00815445" w:rsidP="001D6F15">
            <w:pPr>
              <w:rPr>
                <w:sz w:val="14"/>
                <w:szCs w:val="14"/>
              </w:rPr>
            </w:pPr>
            <w:r w:rsidRPr="00C306AE">
              <w:rPr>
                <w:sz w:val="14"/>
                <w:szCs w:val="14"/>
              </w:rPr>
              <w:t>Controlul şi expertiza produselor alimentare</w:t>
            </w:r>
          </w:p>
        </w:tc>
        <w:tc>
          <w:tcPr>
            <w:tcW w:w="1203" w:type="dxa"/>
            <w:vMerge/>
            <w:vAlign w:val="center"/>
          </w:tcPr>
          <w:p w:rsidR="00815445" w:rsidRPr="00C306AE" w:rsidRDefault="00815445" w:rsidP="001D6F15">
            <w:pPr>
              <w:pStyle w:val="Heading4"/>
              <w:jc w:val="center"/>
              <w:rPr>
                <w:b w:val="0"/>
                <w:bCs w:val="0"/>
                <w:sz w:val="14"/>
                <w:szCs w:val="14"/>
              </w:rPr>
            </w:pPr>
          </w:p>
        </w:tc>
        <w:tc>
          <w:tcPr>
            <w:tcW w:w="3366" w:type="dxa"/>
            <w:vMerge/>
            <w:vAlign w:val="center"/>
          </w:tcPr>
          <w:p w:rsidR="00815445" w:rsidRPr="00C306AE" w:rsidRDefault="00815445" w:rsidP="001D6F15">
            <w:pPr>
              <w:pStyle w:val="Heading4"/>
              <w:jc w:val="center"/>
              <w:rPr>
                <w:b w:val="0"/>
                <w:bCs w:val="0"/>
                <w:sz w:val="14"/>
                <w:szCs w:val="14"/>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4"/>
                <w:szCs w:val="14"/>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val="restart"/>
            <w:tcBorders>
              <w:left w:val="nil"/>
            </w:tcBorders>
            <w:vAlign w:val="center"/>
          </w:tcPr>
          <w:p w:rsidR="00815445" w:rsidRPr="00C306AE" w:rsidRDefault="00815445" w:rsidP="001D6F15">
            <w:pPr>
              <w:rPr>
                <w:sz w:val="14"/>
                <w:szCs w:val="14"/>
              </w:rPr>
            </w:pPr>
            <w:r w:rsidRPr="00C306AE">
              <w:rPr>
                <w:sz w:val="14"/>
                <w:szCs w:val="14"/>
              </w:rPr>
              <w:t>INGINERIE INDUSTRIALĂ</w:t>
            </w:r>
          </w:p>
        </w:tc>
        <w:tc>
          <w:tcPr>
            <w:tcW w:w="2431" w:type="dxa"/>
            <w:vAlign w:val="center"/>
          </w:tcPr>
          <w:p w:rsidR="00815445" w:rsidRPr="00C306AE" w:rsidRDefault="00815445" w:rsidP="001D6F15">
            <w:pPr>
              <w:rPr>
                <w:sz w:val="14"/>
                <w:szCs w:val="14"/>
              </w:rPr>
            </w:pPr>
            <w:r w:rsidRPr="00C306AE">
              <w:rPr>
                <w:sz w:val="14"/>
                <w:szCs w:val="14"/>
              </w:rPr>
              <w:t>Ingineria produselor alimentare</w:t>
            </w:r>
          </w:p>
        </w:tc>
        <w:tc>
          <w:tcPr>
            <w:tcW w:w="1203" w:type="dxa"/>
            <w:vMerge/>
            <w:vAlign w:val="center"/>
          </w:tcPr>
          <w:p w:rsidR="00815445" w:rsidRPr="00C306AE" w:rsidRDefault="00815445" w:rsidP="001D6F15">
            <w:pPr>
              <w:pStyle w:val="Heading4"/>
              <w:jc w:val="center"/>
              <w:rPr>
                <w:b w:val="0"/>
                <w:bCs w:val="0"/>
                <w:sz w:val="14"/>
                <w:szCs w:val="14"/>
              </w:rPr>
            </w:pPr>
          </w:p>
        </w:tc>
        <w:tc>
          <w:tcPr>
            <w:tcW w:w="3366" w:type="dxa"/>
            <w:vMerge/>
            <w:vAlign w:val="center"/>
          </w:tcPr>
          <w:p w:rsidR="00815445" w:rsidRPr="00C306AE" w:rsidRDefault="00815445" w:rsidP="001D6F15">
            <w:pPr>
              <w:pStyle w:val="Heading4"/>
              <w:jc w:val="center"/>
              <w:rPr>
                <w:b w:val="0"/>
                <w:bCs w:val="0"/>
                <w:sz w:val="14"/>
                <w:szCs w:val="14"/>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4"/>
                <w:szCs w:val="14"/>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tcBorders>
              <w:left w:val="nil"/>
            </w:tcBorders>
            <w:vAlign w:val="center"/>
          </w:tcPr>
          <w:p w:rsidR="00815445" w:rsidRPr="00C306AE" w:rsidRDefault="00815445" w:rsidP="001D6F15">
            <w:pPr>
              <w:rPr>
                <w:sz w:val="14"/>
                <w:szCs w:val="14"/>
              </w:rPr>
            </w:pPr>
          </w:p>
        </w:tc>
        <w:tc>
          <w:tcPr>
            <w:tcW w:w="2431" w:type="dxa"/>
            <w:vAlign w:val="center"/>
          </w:tcPr>
          <w:p w:rsidR="00815445" w:rsidRPr="00C306AE" w:rsidRDefault="00815445" w:rsidP="001D6F15">
            <w:pPr>
              <w:rPr>
                <w:sz w:val="14"/>
                <w:szCs w:val="14"/>
              </w:rPr>
            </w:pPr>
            <w:r w:rsidRPr="00C306AE">
              <w:rPr>
                <w:sz w:val="14"/>
                <w:szCs w:val="14"/>
              </w:rPr>
              <w:t xml:space="preserve">Pescuit şi industrializarea peştelui             </w:t>
            </w:r>
          </w:p>
        </w:tc>
        <w:tc>
          <w:tcPr>
            <w:tcW w:w="1203" w:type="dxa"/>
            <w:vMerge/>
            <w:vAlign w:val="center"/>
          </w:tcPr>
          <w:p w:rsidR="00815445" w:rsidRPr="00C306AE" w:rsidRDefault="00815445" w:rsidP="001D6F15">
            <w:pPr>
              <w:pStyle w:val="Heading4"/>
              <w:jc w:val="center"/>
              <w:rPr>
                <w:b w:val="0"/>
                <w:bCs w:val="0"/>
                <w:sz w:val="14"/>
                <w:szCs w:val="14"/>
              </w:rPr>
            </w:pPr>
          </w:p>
        </w:tc>
        <w:tc>
          <w:tcPr>
            <w:tcW w:w="3366" w:type="dxa"/>
            <w:vMerge/>
            <w:vAlign w:val="center"/>
          </w:tcPr>
          <w:p w:rsidR="00815445" w:rsidRPr="00C306AE" w:rsidRDefault="00815445" w:rsidP="001D6F15">
            <w:pPr>
              <w:pStyle w:val="Heading4"/>
              <w:jc w:val="center"/>
              <w:rPr>
                <w:b w:val="0"/>
                <w:bCs w:val="0"/>
                <w:sz w:val="14"/>
                <w:szCs w:val="14"/>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4"/>
                <w:szCs w:val="14"/>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tcBorders>
              <w:left w:val="nil"/>
            </w:tcBorders>
            <w:vAlign w:val="center"/>
          </w:tcPr>
          <w:p w:rsidR="00815445" w:rsidRPr="00C306AE" w:rsidRDefault="00815445" w:rsidP="001D6F15">
            <w:pPr>
              <w:rPr>
                <w:sz w:val="14"/>
                <w:szCs w:val="14"/>
              </w:rPr>
            </w:pPr>
          </w:p>
        </w:tc>
        <w:tc>
          <w:tcPr>
            <w:tcW w:w="2431" w:type="dxa"/>
            <w:vAlign w:val="center"/>
          </w:tcPr>
          <w:p w:rsidR="00815445" w:rsidRPr="00C306AE" w:rsidRDefault="00815445" w:rsidP="00DC71D9">
            <w:pPr>
              <w:rPr>
                <w:sz w:val="14"/>
                <w:szCs w:val="14"/>
              </w:rPr>
            </w:pPr>
            <w:r w:rsidRPr="00C306AE">
              <w:rPr>
                <w:sz w:val="14"/>
                <w:szCs w:val="14"/>
              </w:rPr>
              <w:t>Tehnologia prelucrării produselor agricole</w:t>
            </w:r>
          </w:p>
        </w:tc>
        <w:tc>
          <w:tcPr>
            <w:tcW w:w="1203" w:type="dxa"/>
            <w:vMerge/>
            <w:vAlign w:val="center"/>
          </w:tcPr>
          <w:p w:rsidR="00815445" w:rsidRPr="00C306AE" w:rsidRDefault="00815445" w:rsidP="001D6F15">
            <w:pPr>
              <w:pStyle w:val="Heading4"/>
              <w:jc w:val="center"/>
              <w:rPr>
                <w:b w:val="0"/>
                <w:bCs w:val="0"/>
                <w:sz w:val="14"/>
                <w:szCs w:val="14"/>
              </w:rPr>
            </w:pPr>
          </w:p>
        </w:tc>
        <w:tc>
          <w:tcPr>
            <w:tcW w:w="3366" w:type="dxa"/>
            <w:vMerge/>
            <w:vAlign w:val="center"/>
          </w:tcPr>
          <w:p w:rsidR="00815445" w:rsidRPr="00C306AE" w:rsidRDefault="00815445" w:rsidP="001D6F15">
            <w:pPr>
              <w:pStyle w:val="Heading4"/>
              <w:jc w:val="center"/>
              <w:rPr>
                <w:b w:val="0"/>
                <w:bCs w:val="0"/>
                <w:sz w:val="14"/>
                <w:szCs w:val="14"/>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4"/>
                <w:szCs w:val="14"/>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val="restart"/>
            <w:tcBorders>
              <w:left w:val="nil"/>
            </w:tcBorders>
            <w:vAlign w:val="center"/>
          </w:tcPr>
          <w:p w:rsidR="00815445" w:rsidRPr="00C306AE" w:rsidRDefault="00815445" w:rsidP="001D6F15">
            <w:pPr>
              <w:rPr>
                <w:sz w:val="14"/>
                <w:szCs w:val="14"/>
              </w:rPr>
            </w:pPr>
            <w:r w:rsidRPr="00C306AE">
              <w:rPr>
                <w:sz w:val="14"/>
                <w:szCs w:val="14"/>
              </w:rPr>
              <w:t>INGINERIA PRODUSELOR ALIMENTARE</w:t>
            </w:r>
          </w:p>
        </w:tc>
        <w:tc>
          <w:tcPr>
            <w:tcW w:w="2431" w:type="dxa"/>
            <w:vAlign w:val="center"/>
          </w:tcPr>
          <w:p w:rsidR="00815445" w:rsidRPr="00C306AE" w:rsidRDefault="00815445" w:rsidP="001D6F15">
            <w:pPr>
              <w:rPr>
                <w:sz w:val="14"/>
                <w:szCs w:val="14"/>
              </w:rPr>
            </w:pPr>
            <w:r w:rsidRPr="00C306AE">
              <w:rPr>
                <w:sz w:val="14"/>
                <w:szCs w:val="14"/>
              </w:rPr>
              <w:t>Ingineria produselor alimentare</w:t>
            </w:r>
          </w:p>
        </w:tc>
        <w:tc>
          <w:tcPr>
            <w:tcW w:w="1203" w:type="dxa"/>
            <w:vMerge/>
            <w:vAlign w:val="center"/>
          </w:tcPr>
          <w:p w:rsidR="00815445" w:rsidRPr="00C306AE" w:rsidRDefault="00815445" w:rsidP="001D6F15">
            <w:pPr>
              <w:pStyle w:val="Heading4"/>
              <w:jc w:val="center"/>
              <w:rPr>
                <w:b w:val="0"/>
                <w:bCs w:val="0"/>
                <w:sz w:val="14"/>
                <w:szCs w:val="14"/>
              </w:rPr>
            </w:pPr>
          </w:p>
        </w:tc>
        <w:tc>
          <w:tcPr>
            <w:tcW w:w="3366" w:type="dxa"/>
            <w:vMerge/>
            <w:vAlign w:val="center"/>
          </w:tcPr>
          <w:p w:rsidR="00815445" w:rsidRPr="00C306AE" w:rsidRDefault="00815445" w:rsidP="001D6F15">
            <w:pPr>
              <w:pStyle w:val="Heading4"/>
              <w:jc w:val="center"/>
              <w:rPr>
                <w:b w:val="0"/>
                <w:bCs w:val="0"/>
                <w:sz w:val="14"/>
                <w:szCs w:val="14"/>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4"/>
                <w:szCs w:val="14"/>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tcBorders>
              <w:left w:val="nil"/>
            </w:tcBorders>
            <w:vAlign w:val="center"/>
          </w:tcPr>
          <w:p w:rsidR="00815445" w:rsidRPr="00C306AE" w:rsidRDefault="00815445" w:rsidP="001D6F15">
            <w:pPr>
              <w:rPr>
                <w:sz w:val="14"/>
                <w:szCs w:val="14"/>
              </w:rPr>
            </w:pPr>
          </w:p>
        </w:tc>
        <w:tc>
          <w:tcPr>
            <w:tcW w:w="2431" w:type="dxa"/>
            <w:vAlign w:val="center"/>
          </w:tcPr>
          <w:p w:rsidR="00815445" w:rsidRPr="00C306AE" w:rsidRDefault="00815445" w:rsidP="001D6F15">
            <w:pPr>
              <w:rPr>
                <w:sz w:val="14"/>
                <w:szCs w:val="14"/>
              </w:rPr>
            </w:pPr>
            <w:r w:rsidRPr="00C306AE">
              <w:rPr>
                <w:sz w:val="14"/>
                <w:szCs w:val="14"/>
              </w:rPr>
              <w:t>Tehnologia prelucrării produselor agricole</w:t>
            </w:r>
          </w:p>
        </w:tc>
        <w:tc>
          <w:tcPr>
            <w:tcW w:w="1203" w:type="dxa"/>
            <w:vMerge/>
            <w:vAlign w:val="center"/>
          </w:tcPr>
          <w:p w:rsidR="00815445" w:rsidRPr="00C306AE" w:rsidRDefault="00815445" w:rsidP="001D6F15">
            <w:pPr>
              <w:pStyle w:val="Heading4"/>
              <w:jc w:val="center"/>
              <w:rPr>
                <w:b w:val="0"/>
                <w:bCs w:val="0"/>
                <w:sz w:val="14"/>
                <w:szCs w:val="14"/>
              </w:rPr>
            </w:pPr>
          </w:p>
        </w:tc>
        <w:tc>
          <w:tcPr>
            <w:tcW w:w="3366" w:type="dxa"/>
            <w:vMerge/>
            <w:vAlign w:val="center"/>
          </w:tcPr>
          <w:p w:rsidR="00815445" w:rsidRPr="00C306AE" w:rsidRDefault="00815445" w:rsidP="001D6F15">
            <w:pPr>
              <w:pStyle w:val="Heading4"/>
              <w:jc w:val="center"/>
              <w:rPr>
                <w:b w:val="0"/>
                <w:bCs w:val="0"/>
                <w:sz w:val="14"/>
                <w:szCs w:val="14"/>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4"/>
                <w:szCs w:val="14"/>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tcBorders>
              <w:left w:val="nil"/>
            </w:tcBorders>
            <w:vAlign w:val="center"/>
          </w:tcPr>
          <w:p w:rsidR="00815445" w:rsidRPr="00C306AE" w:rsidRDefault="00815445" w:rsidP="001D6F15">
            <w:pPr>
              <w:rPr>
                <w:sz w:val="14"/>
                <w:szCs w:val="14"/>
              </w:rPr>
            </w:pPr>
          </w:p>
        </w:tc>
        <w:tc>
          <w:tcPr>
            <w:tcW w:w="2431" w:type="dxa"/>
            <w:vAlign w:val="center"/>
          </w:tcPr>
          <w:p w:rsidR="00815445" w:rsidRPr="00C306AE" w:rsidRDefault="00815445" w:rsidP="001D6F15">
            <w:pPr>
              <w:rPr>
                <w:sz w:val="14"/>
                <w:szCs w:val="14"/>
              </w:rPr>
            </w:pPr>
            <w:r w:rsidRPr="00C306AE">
              <w:rPr>
                <w:sz w:val="14"/>
                <w:szCs w:val="14"/>
              </w:rPr>
              <w:t>Controlul şi expertiza produselor alimentare</w:t>
            </w:r>
          </w:p>
        </w:tc>
        <w:tc>
          <w:tcPr>
            <w:tcW w:w="1203" w:type="dxa"/>
            <w:vMerge/>
            <w:vAlign w:val="center"/>
          </w:tcPr>
          <w:p w:rsidR="00815445" w:rsidRPr="00C306AE" w:rsidRDefault="00815445" w:rsidP="001D6F15">
            <w:pPr>
              <w:pStyle w:val="Heading4"/>
              <w:jc w:val="center"/>
              <w:rPr>
                <w:b w:val="0"/>
                <w:bCs w:val="0"/>
                <w:sz w:val="14"/>
                <w:szCs w:val="14"/>
              </w:rPr>
            </w:pPr>
          </w:p>
        </w:tc>
        <w:tc>
          <w:tcPr>
            <w:tcW w:w="3366" w:type="dxa"/>
            <w:vMerge/>
            <w:vAlign w:val="center"/>
          </w:tcPr>
          <w:p w:rsidR="00815445" w:rsidRPr="00C306AE" w:rsidRDefault="00815445" w:rsidP="001D6F15">
            <w:pPr>
              <w:pStyle w:val="Heading4"/>
              <w:jc w:val="center"/>
              <w:rPr>
                <w:b w:val="0"/>
                <w:bCs w:val="0"/>
                <w:sz w:val="14"/>
                <w:szCs w:val="14"/>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4"/>
                <w:szCs w:val="14"/>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tcBorders>
              <w:left w:val="nil"/>
            </w:tcBorders>
            <w:vAlign w:val="center"/>
          </w:tcPr>
          <w:p w:rsidR="00815445" w:rsidRPr="00C306AE" w:rsidRDefault="00815445" w:rsidP="001D6F15">
            <w:pPr>
              <w:rPr>
                <w:sz w:val="14"/>
                <w:szCs w:val="14"/>
              </w:rPr>
            </w:pPr>
          </w:p>
        </w:tc>
        <w:tc>
          <w:tcPr>
            <w:tcW w:w="2431" w:type="dxa"/>
            <w:vAlign w:val="center"/>
          </w:tcPr>
          <w:p w:rsidR="00815445" w:rsidRPr="00C306AE" w:rsidRDefault="00815445" w:rsidP="001D6F15">
            <w:pPr>
              <w:rPr>
                <w:sz w:val="14"/>
                <w:szCs w:val="14"/>
              </w:rPr>
            </w:pPr>
            <w:r w:rsidRPr="00C306AE">
              <w:rPr>
                <w:sz w:val="14"/>
                <w:szCs w:val="14"/>
              </w:rPr>
              <w:t xml:space="preserve">Pescuit şi industrializarea peştelui             </w:t>
            </w:r>
          </w:p>
        </w:tc>
        <w:tc>
          <w:tcPr>
            <w:tcW w:w="1203" w:type="dxa"/>
            <w:vMerge/>
            <w:vAlign w:val="center"/>
          </w:tcPr>
          <w:p w:rsidR="00815445" w:rsidRPr="00C306AE" w:rsidRDefault="00815445" w:rsidP="001D6F15">
            <w:pPr>
              <w:pStyle w:val="Heading4"/>
              <w:jc w:val="center"/>
              <w:rPr>
                <w:b w:val="0"/>
                <w:bCs w:val="0"/>
                <w:sz w:val="14"/>
                <w:szCs w:val="14"/>
              </w:rPr>
            </w:pPr>
          </w:p>
        </w:tc>
        <w:tc>
          <w:tcPr>
            <w:tcW w:w="3366" w:type="dxa"/>
            <w:vMerge/>
            <w:vAlign w:val="center"/>
          </w:tcPr>
          <w:p w:rsidR="00815445" w:rsidRPr="00C306AE" w:rsidRDefault="00815445" w:rsidP="001D6F15">
            <w:pPr>
              <w:pStyle w:val="Heading4"/>
              <w:jc w:val="center"/>
              <w:rPr>
                <w:b w:val="0"/>
                <w:bCs w:val="0"/>
                <w:sz w:val="14"/>
                <w:szCs w:val="14"/>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4"/>
                <w:szCs w:val="14"/>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tcBorders>
              <w:left w:val="nil"/>
            </w:tcBorders>
            <w:vAlign w:val="center"/>
          </w:tcPr>
          <w:p w:rsidR="00815445" w:rsidRPr="00C306AE" w:rsidRDefault="00815445" w:rsidP="001D6F15">
            <w:pPr>
              <w:rPr>
                <w:sz w:val="14"/>
                <w:szCs w:val="14"/>
              </w:rPr>
            </w:pPr>
            <w:r w:rsidRPr="00C306AE">
              <w:rPr>
                <w:sz w:val="14"/>
                <w:szCs w:val="14"/>
              </w:rPr>
              <w:t>ŞTIINŢE AGRICOLE ŞI SILVICE</w:t>
            </w:r>
          </w:p>
        </w:tc>
        <w:tc>
          <w:tcPr>
            <w:tcW w:w="1378" w:type="dxa"/>
            <w:tcBorders>
              <w:left w:val="nil"/>
            </w:tcBorders>
            <w:vAlign w:val="center"/>
          </w:tcPr>
          <w:p w:rsidR="00815445" w:rsidRPr="00C306AE" w:rsidRDefault="00815445" w:rsidP="001D6F15">
            <w:pPr>
              <w:rPr>
                <w:sz w:val="14"/>
                <w:szCs w:val="14"/>
              </w:rPr>
            </w:pPr>
            <w:r w:rsidRPr="00C306AE">
              <w:rPr>
                <w:sz w:val="14"/>
                <w:szCs w:val="14"/>
              </w:rPr>
              <w:t>BIOTEHNOLOGII</w:t>
            </w:r>
          </w:p>
        </w:tc>
        <w:tc>
          <w:tcPr>
            <w:tcW w:w="2431" w:type="dxa"/>
            <w:vAlign w:val="center"/>
          </w:tcPr>
          <w:p w:rsidR="00815445" w:rsidRPr="00C306AE" w:rsidRDefault="00815445" w:rsidP="001D6F15">
            <w:pPr>
              <w:rPr>
                <w:sz w:val="14"/>
                <w:szCs w:val="14"/>
              </w:rPr>
            </w:pPr>
            <w:r w:rsidRPr="00C306AE">
              <w:rPr>
                <w:sz w:val="14"/>
                <w:szCs w:val="14"/>
              </w:rPr>
              <w:t>Biotehnologii pentru industria alimentară</w:t>
            </w:r>
          </w:p>
        </w:tc>
        <w:tc>
          <w:tcPr>
            <w:tcW w:w="1203" w:type="dxa"/>
            <w:vMerge/>
            <w:vAlign w:val="center"/>
          </w:tcPr>
          <w:p w:rsidR="00815445" w:rsidRPr="00C306AE" w:rsidRDefault="00815445" w:rsidP="001D6F15">
            <w:pPr>
              <w:pStyle w:val="Heading4"/>
              <w:jc w:val="center"/>
              <w:rPr>
                <w:b w:val="0"/>
                <w:bCs w:val="0"/>
                <w:sz w:val="14"/>
                <w:szCs w:val="14"/>
              </w:rPr>
            </w:pPr>
          </w:p>
        </w:tc>
        <w:tc>
          <w:tcPr>
            <w:tcW w:w="3366" w:type="dxa"/>
            <w:vMerge/>
            <w:vAlign w:val="center"/>
          </w:tcPr>
          <w:p w:rsidR="00815445" w:rsidRPr="00C306AE" w:rsidRDefault="00815445" w:rsidP="001D6F15">
            <w:pPr>
              <w:pStyle w:val="Heading4"/>
              <w:jc w:val="center"/>
              <w:rPr>
                <w:b w:val="0"/>
                <w:bCs w:val="0"/>
                <w:sz w:val="14"/>
                <w:szCs w:val="14"/>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4"/>
                <w:szCs w:val="14"/>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val="restart"/>
            <w:tcBorders>
              <w:left w:val="nil"/>
            </w:tcBorders>
            <w:vAlign w:val="center"/>
          </w:tcPr>
          <w:p w:rsidR="00815445" w:rsidRPr="00C306AE" w:rsidRDefault="00815445" w:rsidP="001D6F15">
            <w:pPr>
              <w:jc w:val="center"/>
              <w:rPr>
                <w:sz w:val="14"/>
                <w:szCs w:val="14"/>
              </w:rPr>
            </w:pPr>
            <w:r w:rsidRPr="00C306AE">
              <w:rPr>
                <w:sz w:val="14"/>
                <w:szCs w:val="14"/>
              </w:rPr>
              <w:t>ŞTIINŢE INGINEREŞTI</w:t>
            </w:r>
          </w:p>
          <w:p w:rsidR="00815445" w:rsidRPr="00C306AE" w:rsidRDefault="00815445" w:rsidP="001D6F15">
            <w:pPr>
              <w:jc w:val="center"/>
              <w:rPr>
                <w:sz w:val="14"/>
                <w:szCs w:val="14"/>
              </w:rPr>
            </w:pPr>
          </w:p>
        </w:tc>
        <w:tc>
          <w:tcPr>
            <w:tcW w:w="1378" w:type="dxa"/>
            <w:vMerge w:val="restart"/>
            <w:tcBorders>
              <w:left w:val="nil"/>
            </w:tcBorders>
            <w:vAlign w:val="center"/>
          </w:tcPr>
          <w:p w:rsidR="00815445" w:rsidRPr="00C306AE" w:rsidRDefault="00815445" w:rsidP="001D6F15">
            <w:pPr>
              <w:rPr>
                <w:sz w:val="14"/>
                <w:szCs w:val="14"/>
              </w:rPr>
            </w:pPr>
            <w:r w:rsidRPr="00C306AE">
              <w:rPr>
                <w:sz w:val="14"/>
                <w:szCs w:val="14"/>
              </w:rPr>
              <w:t>INGINERIE CHIMICĂ</w:t>
            </w:r>
          </w:p>
        </w:tc>
        <w:tc>
          <w:tcPr>
            <w:tcW w:w="2431" w:type="dxa"/>
            <w:vAlign w:val="center"/>
          </w:tcPr>
          <w:p w:rsidR="00815445" w:rsidRPr="00C306AE" w:rsidRDefault="00815445" w:rsidP="001D6F15">
            <w:pPr>
              <w:rPr>
                <w:sz w:val="14"/>
                <w:szCs w:val="14"/>
              </w:rPr>
            </w:pPr>
            <w:r w:rsidRPr="00C306AE">
              <w:rPr>
                <w:sz w:val="14"/>
                <w:szCs w:val="14"/>
              </w:rPr>
              <w:t>Chimie alimentară şi tehnologii biochimice</w:t>
            </w:r>
          </w:p>
        </w:tc>
        <w:tc>
          <w:tcPr>
            <w:tcW w:w="1203" w:type="dxa"/>
            <w:vMerge w:val="restart"/>
            <w:vAlign w:val="center"/>
          </w:tcPr>
          <w:p w:rsidR="00815445" w:rsidRPr="00C306AE" w:rsidRDefault="00815445" w:rsidP="001D6F15">
            <w:pPr>
              <w:rPr>
                <w:sz w:val="14"/>
                <w:szCs w:val="14"/>
              </w:rPr>
            </w:pPr>
            <w:r w:rsidRPr="00C306AE">
              <w:rPr>
                <w:sz w:val="14"/>
                <w:szCs w:val="14"/>
              </w:rPr>
              <w:t>INGINERIA PRODUSELOR ALIMENTARE</w:t>
            </w:r>
          </w:p>
        </w:tc>
        <w:tc>
          <w:tcPr>
            <w:tcW w:w="3366" w:type="dxa"/>
            <w:vMerge w:val="restart"/>
            <w:vAlign w:val="center"/>
          </w:tcPr>
          <w:p w:rsidR="00815445" w:rsidRPr="00C306AE" w:rsidRDefault="00815445" w:rsidP="00F84D76">
            <w:pPr>
              <w:numPr>
                <w:ilvl w:val="0"/>
                <w:numId w:val="114"/>
              </w:numPr>
              <w:tabs>
                <w:tab w:val="clear" w:pos="720"/>
                <w:tab w:val="left" w:pos="242"/>
              </w:tabs>
              <w:autoSpaceDE w:val="0"/>
              <w:autoSpaceDN w:val="0"/>
              <w:adjustRightInd w:val="0"/>
              <w:ind w:left="0" w:firstLine="0"/>
              <w:rPr>
                <w:sz w:val="14"/>
                <w:szCs w:val="14"/>
                <w:lang w:eastAsia="en-US"/>
              </w:rPr>
            </w:pPr>
            <w:r w:rsidRPr="00C306AE">
              <w:rPr>
                <w:sz w:val="14"/>
                <w:szCs w:val="14"/>
                <w:lang w:eastAsia="en-US"/>
              </w:rPr>
              <w:t>Asigurarea calităţii şi siguranţei alimentelor</w:t>
            </w:r>
          </w:p>
          <w:p w:rsidR="00815445" w:rsidRPr="00C306AE" w:rsidRDefault="00815445" w:rsidP="00F84D76">
            <w:pPr>
              <w:numPr>
                <w:ilvl w:val="0"/>
                <w:numId w:val="114"/>
              </w:numPr>
              <w:tabs>
                <w:tab w:val="clear" w:pos="720"/>
                <w:tab w:val="left" w:pos="242"/>
              </w:tabs>
              <w:autoSpaceDE w:val="0"/>
              <w:autoSpaceDN w:val="0"/>
              <w:adjustRightInd w:val="0"/>
              <w:ind w:left="0" w:firstLine="0"/>
              <w:rPr>
                <w:sz w:val="14"/>
                <w:szCs w:val="14"/>
                <w:lang w:eastAsia="en-US"/>
              </w:rPr>
            </w:pPr>
            <w:r w:rsidRPr="00C306AE">
              <w:rPr>
                <w:sz w:val="14"/>
                <w:szCs w:val="14"/>
                <w:lang w:eastAsia="en-US"/>
              </w:rPr>
              <w:t>Controlul, expertizarea şi siguranţa alimentelor</w:t>
            </w:r>
          </w:p>
          <w:p w:rsidR="00815445" w:rsidRPr="00C306AE" w:rsidRDefault="00815445" w:rsidP="00F84D76">
            <w:pPr>
              <w:numPr>
                <w:ilvl w:val="0"/>
                <w:numId w:val="114"/>
              </w:numPr>
              <w:tabs>
                <w:tab w:val="clear" w:pos="720"/>
                <w:tab w:val="left" w:pos="242"/>
              </w:tabs>
              <w:autoSpaceDE w:val="0"/>
              <w:autoSpaceDN w:val="0"/>
              <w:adjustRightInd w:val="0"/>
              <w:ind w:left="0" w:firstLine="0"/>
              <w:rPr>
                <w:sz w:val="14"/>
                <w:szCs w:val="14"/>
                <w:lang w:eastAsia="en-US"/>
              </w:rPr>
            </w:pPr>
            <w:r w:rsidRPr="00C306AE">
              <w:rPr>
                <w:sz w:val="14"/>
                <w:szCs w:val="14"/>
                <w:lang w:eastAsia="en-US"/>
              </w:rPr>
              <w:t>Controlul şi expertiza produselor alimentare</w:t>
            </w:r>
          </w:p>
          <w:p w:rsidR="00815445" w:rsidRPr="00C306AE" w:rsidRDefault="00815445" w:rsidP="00F84D76">
            <w:pPr>
              <w:numPr>
                <w:ilvl w:val="0"/>
                <w:numId w:val="114"/>
              </w:numPr>
              <w:tabs>
                <w:tab w:val="clear" w:pos="720"/>
                <w:tab w:val="left" w:pos="242"/>
              </w:tabs>
              <w:autoSpaceDE w:val="0"/>
              <w:autoSpaceDN w:val="0"/>
              <w:adjustRightInd w:val="0"/>
              <w:ind w:left="0" w:firstLine="0"/>
              <w:rPr>
                <w:sz w:val="14"/>
                <w:szCs w:val="14"/>
                <w:lang w:eastAsia="en-US"/>
              </w:rPr>
            </w:pPr>
            <w:r w:rsidRPr="00C306AE">
              <w:rPr>
                <w:sz w:val="14"/>
                <w:szCs w:val="14"/>
                <w:lang w:eastAsia="en-US"/>
              </w:rPr>
              <w:t>Controlul şi expertiza alimentelor</w:t>
            </w:r>
          </w:p>
          <w:p w:rsidR="00815445" w:rsidRPr="00C306AE" w:rsidRDefault="00815445" w:rsidP="00F84D76">
            <w:pPr>
              <w:numPr>
                <w:ilvl w:val="0"/>
                <w:numId w:val="114"/>
              </w:numPr>
              <w:tabs>
                <w:tab w:val="clear" w:pos="720"/>
                <w:tab w:val="left" w:pos="242"/>
              </w:tabs>
              <w:autoSpaceDE w:val="0"/>
              <w:autoSpaceDN w:val="0"/>
              <w:adjustRightInd w:val="0"/>
              <w:ind w:left="0" w:firstLine="0"/>
              <w:rPr>
                <w:sz w:val="14"/>
                <w:szCs w:val="14"/>
                <w:lang w:eastAsia="en-US"/>
              </w:rPr>
            </w:pPr>
            <w:r w:rsidRPr="00C306AE">
              <w:rPr>
                <w:sz w:val="14"/>
                <w:szCs w:val="14"/>
                <w:lang w:eastAsia="en-US"/>
              </w:rPr>
              <w:t>Chimia şi ingineria valorificării bioresurselor</w:t>
            </w:r>
          </w:p>
          <w:p w:rsidR="00815445" w:rsidRPr="00C306AE" w:rsidRDefault="00815445" w:rsidP="00F84D76">
            <w:pPr>
              <w:numPr>
                <w:ilvl w:val="0"/>
                <w:numId w:val="114"/>
              </w:numPr>
              <w:tabs>
                <w:tab w:val="clear" w:pos="720"/>
                <w:tab w:val="left" w:pos="242"/>
              </w:tabs>
              <w:ind w:left="0" w:firstLine="0"/>
              <w:rPr>
                <w:sz w:val="14"/>
                <w:szCs w:val="14"/>
                <w:lang w:eastAsia="en-US"/>
              </w:rPr>
            </w:pPr>
            <w:r w:rsidRPr="00C306AE">
              <w:rPr>
                <w:sz w:val="14"/>
                <w:szCs w:val="14"/>
                <w:lang w:eastAsia="en-US"/>
              </w:rPr>
              <w:t>Inginerie alimentară şi mediul înconjurător</w:t>
            </w:r>
          </w:p>
          <w:p w:rsidR="00815445" w:rsidRPr="00C306AE" w:rsidRDefault="00815445" w:rsidP="00F84D76">
            <w:pPr>
              <w:numPr>
                <w:ilvl w:val="0"/>
                <w:numId w:val="114"/>
              </w:numPr>
              <w:tabs>
                <w:tab w:val="clear" w:pos="720"/>
                <w:tab w:val="left" w:pos="242"/>
              </w:tabs>
              <w:autoSpaceDE w:val="0"/>
              <w:autoSpaceDN w:val="0"/>
              <w:adjustRightInd w:val="0"/>
              <w:ind w:left="0" w:firstLine="0"/>
              <w:rPr>
                <w:sz w:val="14"/>
                <w:szCs w:val="14"/>
                <w:lang w:eastAsia="en-US"/>
              </w:rPr>
            </w:pPr>
            <w:r w:rsidRPr="00C306AE">
              <w:rPr>
                <w:sz w:val="14"/>
                <w:szCs w:val="14"/>
                <w:lang w:eastAsia="en-US"/>
              </w:rPr>
              <w:t>Ingineria alimentelor funcţionale</w:t>
            </w:r>
          </w:p>
          <w:p w:rsidR="00815445" w:rsidRPr="00C306AE" w:rsidRDefault="00815445" w:rsidP="00F84D76">
            <w:pPr>
              <w:numPr>
                <w:ilvl w:val="0"/>
                <w:numId w:val="114"/>
              </w:numPr>
              <w:tabs>
                <w:tab w:val="clear" w:pos="720"/>
                <w:tab w:val="left" w:pos="242"/>
              </w:tabs>
              <w:autoSpaceDE w:val="0"/>
              <w:autoSpaceDN w:val="0"/>
              <w:adjustRightInd w:val="0"/>
              <w:ind w:left="0" w:firstLine="0"/>
              <w:rPr>
                <w:sz w:val="14"/>
                <w:szCs w:val="14"/>
                <w:lang w:eastAsia="en-US"/>
              </w:rPr>
            </w:pPr>
            <w:r w:rsidRPr="00C306AE">
              <w:rPr>
                <w:sz w:val="14"/>
                <w:szCs w:val="14"/>
                <w:lang w:eastAsia="en-US"/>
              </w:rPr>
              <w:t>Inspecţie, expertiză şi legislaţie în siguranţa alimentelor, protecţia consumatorului şi protecţia mediului</w:t>
            </w:r>
          </w:p>
          <w:p w:rsidR="00815445" w:rsidRPr="00C306AE" w:rsidRDefault="00815445" w:rsidP="00F84D76">
            <w:pPr>
              <w:numPr>
                <w:ilvl w:val="0"/>
                <w:numId w:val="114"/>
              </w:numPr>
              <w:tabs>
                <w:tab w:val="clear" w:pos="720"/>
                <w:tab w:val="left" w:pos="242"/>
              </w:tabs>
              <w:autoSpaceDE w:val="0"/>
              <w:autoSpaceDN w:val="0"/>
              <w:adjustRightInd w:val="0"/>
              <w:ind w:left="0" w:firstLine="0"/>
              <w:rPr>
                <w:sz w:val="14"/>
                <w:szCs w:val="14"/>
                <w:lang w:eastAsia="en-US"/>
              </w:rPr>
            </w:pPr>
            <w:r w:rsidRPr="00C306AE">
              <w:rPr>
                <w:sz w:val="14"/>
                <w:szCs w:val="14"/>
                <w:lang w:eastAsia="en-US"/>
              </w:rPr>
              <w:t>Managementul calităţii alimentelor</w:t>
            </w:r>
          </w:p>
          <w:p w:rsidR="00815445" w:rsidRPr="00C306AE" w:rsidRDefault="00815445" w:rsidP="00F84D76">
            <w:pPr>
              <w:numPr>
                <w:ilvl w:val="0"/>
                <w:numId w:val="114"/>
              </w:numPr>
              <w:tabs>
                <w:tab w:val="clear" w:pos="720"/>
                <w:tab w:val="left" w:pos="242"/>
              </w:tabs>
              <w:autoSpaceDE w:val="0"/>
              <w:autoSpaceDN w:val="0"/>
              <w:adjustRightInd w:val="0"/>
              <w:ind w:left="0" w:firstLine="0"/>
              <w:rPr>
                <w:sz w:val="14"/>
                <w:szCs w:val="14"/>
                <w:lang w:eastAsia="en-US"/>
              </w:rPr>
            </w:pPr>
            <w:r w:rsidRPr="00C306AE">
              <w:rPr>
                <w:sz w:val="14"/>
                <w:szCs w:val="14"/>
                <w:lang w:eastAsia="en-US"/>
              </w:rPr>
              <w:t>Food quality management</w:t>
            </w:r>
          </w:p>
          <w:p w:rsidR="00815445" w:rsidRPr="00C306AE" w:rsidRDefault="00815445" w:rsidP="00F84D76">
            <w:pPr>
              <w:numPr>
                <w:ilvl w:val="0"/>
                <w:numId w:val="114"/>
              </w:numPr>
              <w:tabs>
                <w:tab w:val="clear" w:pos="720"/>
                <w:tab w:val="left" w:pos="242"/>
              </w:tabs>
              <w:ind w:left="0" w:firstLine="0"/>
              <w:rPr>
                <w:sz w:val="14"/>
                <w:szCs w:val="14"/>
                <w:lang w:eastAsia="en-US"/>
              </w:rPr>
            </w:pPr>
            <w:r w:rsidRPr="00C306AE">
              <w:rPr>
                <w:sz w:val="14"/>
                <w:szCs w:val="14"/>
                <w:lang w:eastAsia="en-US"/>
              </w:rPr>
              <w:t>Managementul calităţii produselor alimentare</w:t>
            </w:r>
          </w:p>
          <w:p w:rsidR="00815445" w:rsidRPr="00C306AE" w:rsidRDefault="00815445" w:rsidP="00F84D76">
            <w:pPr>
              <w:numPr>
                <w:ilvl w:val="0"/>
                <w:numId w:val="114"/>
              </w:numPr>
              <w:tabs>
                <w:tab w:val="clear" w:pos="720"/>
                <w:tab w:val="left" w:pos="242"/>
              </w:tabs>
              <w:autoSpaceDE w:val="0"/>
              <w:autoSpaceDN w:val="0"/>
              <w:adjustRightInd w:val="0"/>
              <w:ind w:left="0" w:firstLine="0"/>
              <w:rPr>
                <w:sz w:val="14"/>
                <w:szCs w:val="14"/>
                <w:lang w:eastAsia="en-US"/>
              </w:rPr>
            </w:pPr>
            <w:r w:rsidRPr="00C306AE">
              <w:rPr>
                <w:sz w:val="14"/>
                <w:szCs w:val="14"/>
                <w:lang w:eastAsia="en-US"/>
              </w:rPr>
              <w:t>Managementul calităţii produselor alimentare şi a mediului</w:t>
            </w:r>
          </w:p>
          <w:p w:rsidR="00815445" w:rsidRPr="00C306AE" w:rsidRDefault="00815445" w:rsidP="00F84D76">
            <w:pPr>
              <w:numPr>
                <w:ilvl w:val="0"/>
                <w:numId w:val="114"/>
              </w:numPr>
              <w:tabs>
                <w:tab w:val="clear" w:pos="720"/>
                <w:tab w:val="left" w:pos="242"/>
              </w:tabs>
              <w:autoSpaceDE w:val="0"/>
              <w:autoSpaceDN w:val="0"/>
              <w:adjustRightInd w:val="0"/>
              <w:ind w:left="0" w:firstLine="0"/>
              <w:rPr>
                <w:sz w:val="14"/>
                <w:szCs w:val="14"/>
                <w:lang w:eastAsia="en-US"/>
              </w:rPr>
            </w:pPr>
            <w:r w:rsidRPr="00C306AE">
              <w:rPr>
                <w:sz w:val="14"/>
                <w:szCs w:val="14"/>
                <w:lang w:eastAsia="en-US"/>
              </w:rPr>
              <w:t>Managementul igienei, controlul calităţii produselor alimentare si asigurarea sănătăţii populaţiei</w:t>
            </w:r>
          </w:p>
          <w:p w:rsidR="00815445" w:rsidRPr="00C306AE" w:rsidRDefault="00815445" w:rsidP="00F84D76">
            <w:pPr>
              <w:numPr>
                <w:ilvl w:val="0"/>
                <w:numId w:val="114"/>
              </w:numPr>
              <w:tabs>
                <w:tab w:val="clear" w:pos="720"/>
                <w:tab w:val="left" w:pos="242"/>
              </w:tabs>
              <w:autoSpaceDE w:val="0"/>
              <w:autoSpaceDN w:val="0"/>
              <w:adjustRightInd w:val="0"/>
              <w:ind w:left="0" w:firstLine="0"/>
              <w:rPr>
                <w:sz w:val="14"/>
                <w:szCs w:val="14"/>
                <w:lang w:eastAsia="en-US"/>
              </w:rPr>
            </w:pPr>
            <w:r w:rsidRPr="00C306AE">
              <w:rPr>
                <w:sz w:val="14"/>
                <w:szCs w:val="14"/>
                <w:lang w:eastAsia="en-US"/>
              </w:rPr>
              <w:t xml:space="preserve">Managementul educaţiei pentru protecţia mediului şi igiena alimentaţiei                                                  </w:t>
            </w:r>
          </w:p>
          <w:p w:rsidR="00815445" w:rsidRPr="00C306AE" w:rsidRDefault="00815445" w:rsidP="00F84D76">
            <w:pPr>
              <w:numPr>
                <w:ilvl w:val="0"/>
                <w:numId w:val="114"/>
              </w:numPr>
              <w:tabs>
                <w:tab w:val="clear" w:pos="720"/>
                <w:tab w:val="left" w:pos="242"/>
              </w:tabs>
              <w:autoSpaceDE w:val="0"/>
              <w:autoSpaceDN w:val="0"/>
              <w:adjustRightInd w:val="0"/>
              <w:ind w:left="0" w:firstLine="0"/>
              <w:rPr>
                <w:sz w:val="14"/>
                <w:szCs w:val="14"/>
                <w:lang w:eastAsia="en-US"/>
              </w:rPr>
            </w:pPr>
            <w:r w:rsidRPr="00C306AE">
              <w:rPr>
                <w:sz w:val="14"/>
                <w:szCs w:val="14"/>
                <w:lang w:eastAsia="en-US"/>
              </w:rPr>
              <w:t>Managementul procesării moderne a alimentelor</w:t>
            </w:r>
          </w:p>
          <w:p w:rsidR="00815445" w:rsidRPr="00C306AE" w:rsidRDefault="00815445" w:rsidP="00F84D76">
            <w:pPr>
              <w:numPr>
                <w:ilvl w:val="0"/>
                <w:numId w:val="114"/>
              </w:numPr>
              <w:tabs>
                <w:tab w:val="clear" w:pos="720"/>
                <w:tab w:val="left" w:pos="242"/>
              </w:tabs>
              <w:autoSpaceDE w:val="0"/>
              <w:autoSpaceDN w:val="0"/>
              <w:adjustRightInd w:val="0"/>
              <w:ind w:left="0" w:firstLine="0"/>
              <w:rPr>
                <w:sz w:val="14"/>
                <w:szCs w:val="14"/>
                <w:lang w:eastAsia="en-US"/>
              </w:rPr>
            </w:pPr>
            <w:r w:rsidRPr="00C306AE">
              <w:rPr>
                <w:sz w:val="14"/>
                <w:szCs w:val="14"/>
                <w:lang w:eastAsia="en-US"/>
              </w:rPr>
              <w:t xml:space="preserve">Protecţia consumatorului în alimentaţia publică  </w:t>
            </w:r>
          </w:p>
          <w:p w:rsidR="00815445" w:rsidRPr="00C306AE" w:rsidRDefault="00815445" w:rsidP="00F84D76">
            <w:pPr>
              <w:numPr>
                <w:ilvl w:val="0"/>
                <w:numId w:val="114"/>
              </w:numPr>
              <w:tabs>
                <w:tab w:val="clear" w:pos="720"/>
                <w:tab w:val="left" w:pos="242"/>
              </w:tabs>
              <w:ind w:left="0" w:firstLine="0"/>
              <w:rPr>
                <w:sz w:val="14"/>
                <w:szCs w:val="14"/>
                <w:lang w:eastAsia="en-US"/>
              </w:rPr>
            </w:pPr>
            <w:r w:rsidRPr="00C306AE">
              <w:rPr>
                <w:sz w:val="14"/>
                <w:szCs w:val="14"/>
                <w:lang w:eastAsia="en-US"/>
              </w:rPr>
              <w:t>Ştiinţa şi ingineria produselor alimentare ecologice</w:t>
            </w:r>
          </w:p>
          <w:p w:rsidR="00815445" w:rsidRPr="00C306AE" w:rsidRDefault="00815445" w:rsidP="00F84D76">
            <w:pPr>
              <w:numPr>
                <w:ilvl w:val="0"/>
                <w:numId w:val="114"/>
              </w:numPr>
              <w:tabs>
                <w:tab w:val="clear" w:pos="720"/>
                <w:tab w:val="left" w:pos="242"/>
              </w:tabs>
              <w:autoSpaceDE w:val="0"/>
              <w:autoSpaceDN w:val="0"/>
              <w:adjustRightInd w:val="0"/>
              <w:ind w:left="0" w:firstLine="0"/>
              <w:rPr>
                <w:sz w:val="14"/>
                <w:szCs w:val="14"/>
                <w:lang w:eastAsia="en-US"/>
              </w:rPr>
            </w:pPr>
            <w:r w:rsidRPr="00C306AE">
              <w:rPr>
                <w:sz w:val="14"/>
                <w:szCs w:val="14"/>
                <w:lang w:eastAsia="en-US"/>
              </w:rPr>
              <w:t>Sisteme de procesare şi controlul calităţii produselor alimentare</w:t>
            </w:r>
          </w:p>
          <w:p w:rsidR="00815445" w:rsidRPr="00C306AE" w:rsidRDefault="00815445" w:rsidP="00F84D76">
            <w:pPr>
              <w:numPr>
                <w:ilvl w:val="0"/>
                <w:numId w:val="114"/>
              </w:numPr>
              <w:tabs>
                <w:tab w:val="clear" w:pos="720"/>
                <w:tab w:val="left" w:pos="242"/>
              </w:tabs>
              <w:autoSpaceDE w:val="0"/>
              <w:autoSpaceDN w:val="0"/>
              <w:adjustRightInd w:val="0"/>
              <w:ind w:left="0" w:firstLine="0"/>
              <w:rPr>
                <w:sz w:val="14"/>
                <w:szCs w:val="14"/>
                <w:lang w:eastAsia="en-US"/>
              </w:rPr>
            </w:pPr>
            <w:r w:rsidRPr="00C306AE">
              <w:rPr>
                <w:sz w:val="14"/>
                <w:szCs w:val="14"/>
                <w:lang w:eastAsia="en-US"/>
              </w:rPr>
              <w:t>Sisteme de procesare ecologică multifuncţională integrată a principiilor bioactive naturale - SPE</w:t>
            </w:r>
          </w:p>
          <w:p w:rsidR="00815445" w:rsidRPr="00C306AE" w:rsidRDefault="00815445" w:rsidP="00F84D76">
            <w:pPr>
              <w:numPr>
                <w:ilvl w:val="0"/>
                <w:numId w:val="114"/>
              </w:numPr>
              <w:tabs>
                <w:tab w:val="clear" w:pos="720"/>
                <w:tab w:val="left" w:pos="242"/>
              </w:tabs>
              <w:autoSpaceDE w:val="0"/>
              <w:autoSpaceDN w:val="0"/>
              <w:adjustRightInd w:val="0"/>
              <w:ind w:left="0" w:firstLine="0"/>
              <w:rPr>
                <w:sz w:val="14"/>
                <w:szCs w:val="14"/>
                <w:lang w:eastAsia="en-US"/>
              </w:rPr>
            </w:pPr>
            <w:r w:rsidRPr="00C306AE">
              <w:rPr>
                <w:sz w:val="14"/>
                <w:szCs w:val="14"/>
                <w:lang w:eastAsia="en-US"/>
              </w:rPr>
              <w:t>Siguranţa alimentară şi protecţia</w:t>
            </w:r>
          </w:p>
          <w:p w:rsidR="00815445" w:rsidRPr="00C306AE" w:rsidRDefault="00815445" w:rsidP="003A4291">
            <w:pPr>
              <w:tabs>
                <w:tab w:val="left" w:pos="242"/>
              </w:tabs>
              <w:autoSpaceDE w:val="0"/>
              <w:autoSpaceDN w:val="0"/>
              <w:adjustRightInd w:val="0"/>
              <w:rPr>
                <w:sz w:val="14"/>
                <w:szCs w:val="14"/>
                <w:lang w:eastAsia="en-US"/>
              </w:rPr>
            </w:pPr>
            <w:r w:rsidRPr="00C306AE">
              <w:rPr>
                <w:sz w:val="14"/>
                <w:szCs w:val="14"/>
                <w:lang w:eastAsia="en-US"/>
              </w:rPr>
              <w:t>consumatorului</w:t>
            </w:r>
          </w:p>
          <w:p w:rsidR="00815445" w:rsidRPr="00C306AE" w:rsidRDefault="00815445" w:rsidP="00F84D76">
            <w:pPr>
              <w:numPr>
                <w:ilvl w:val="0"/>
                <w:numId w:val="114"/>
              </w:numPr>
              <w:tabs>
                <w:tab w:val="clear" w:pos="720"/>
                <w:tab w:val="left" w:pos="242"/>
              </w:tabs>
              <w:autoSpaceDE w:val="0"/>
              <w:autoSpaceDN w:val="0"/>
              <w:adjustRightInd w:val="0"/>
              <w:ind w:left="0" w:firstLine="0"/>
              <w:rPr>
                <w:sz w:val="14"/>
                <w:szCs w:val="14"/>
                <w:lang w:eastAsia="en-US"/>
              </w:rPr>
            </w:pPr>
            <w:r w:rsidRPr="00C306AE">
              <w:rPr>
                <w:sz w:val="14"/>
                <w:szCs w:val="14"/>
                <w:lang w:eastAsia="en-US"/>
              </w:rPr>
              <w:t>Siguranţa şi biosecuritatea produselor agroalimentare</w:t>
            </w:r>
          </w:p>
          <w:p w:rsidR="00815445" w:rsidRPr="00C306AE" w:rsidRDefault="00815445" w:rsidP="00F84D76">
            <w:pPr>
              <w:numPr>
                <w:ilvl w:val="0"/>
                <w:numId w:val="114"/>
              </w:numPr>
              <w:tabs>
                <w:tab w:val="clear" w:pos="720"/>
                <w:tab w:val="left" w:pos="242"/>
              </w:tabs>
              <w:autoSpaceDE w:val="0"/>
              <w:autoSpaceDN w:val="0"/>
              <w:adjustRightInd w:val="0"/>
              <w:ind w:left="0" w:firstLine="0"/>
              <w:rPr>
                <w:sz w:val="14"/>
                <w:szCs w:val="14"/>
                <w:lang w:eastAsia="en-US"/>
              </w:rPr>
            </w:pPr>
            <w:r w:rsidRPr="00C306AE">
              <w:rPr>
                <w:sz w:val="14"/>
                <w:szCs w:val="14"/>
                <w:lang w:eastAsia="en-US"/>
              </w:rPr>
              <w:t>Ştiinţa şi ingineria alimentelor</w:t>
            </w:r>
          </w:p>
          <w:p w:rsidR="00815445" w:rsidRPr="00C306AE" w:rsidRDefault="00815445" w:rsidP="00F84D76">
            <w:pPr>
              <w:numPr>
                <w:ilvl w:val="0"/>
                <w:numId w:val="114"/>
              </w:numPr>
              <w:tabs>
                <w:tab w:val="clear" w:pos="720"/>
                <w:tab w:val="left" w:pos="242"/>
              </w:tabs>
              <w:autoSpaceDE w:val="0"/>
              <w:autoSpaceDN w:val="0"/>
              <w:adjustRightInd w:val="0"/>
              <w:ind w:left="0" w:firstLine="0"/>
              <w:rPr>
                <w:sz w:val="14"/>
                <w:szCs w:val="14"/>
                <w:lang w:eastAsia="en-US"/>
              </w:rPr>
            </w:pPr>
            <w:r w:rsidRPr="00C306AE">
              <w:rPr>
                <w:sz w:val="14"/>
                <w:szCs w:val="14"/>
                <w:lang w:eastAsia="en-US"/>
              </w:rPr>
              <w:t>Ştiinţa şi ingineria bioresurselor acvatice</w:t>
            </w:r>
          </w:p>
          <w:p w:rsidR="00815445" w:rsidRPr="00C306AE" w:rsidRDefault="00815445" w:rsidP="00F84D76">
            <w:pPr>
              <w:numPr>
                <w:ilvl w:val="0"/>
                <w:numId w:val="114"/>
              </w:numPr>
              <w:tabs>
                <w:tab w:val="clear" w:pos="720"/>
                <w:tab w:val="left" w:pos="242"/>
              </w:tabs>
              <w:autoSpaceDE w:val="0"/>
              <w:autoSpaceDN w:val="0"/>
              <w:adjustRightInd w:val="0"/>
              <w:ind w:left="0" w:firstLine="0"/>
              <w:rPr>
                <w:sz w:val="14"/>
                <w:szCs w:val="14"/>
                <w:lang w:eastAsia="en-US"/>
              </w:rPr>
            </w:pPr>
            <w:r w:rsidRPr="00C306AE">
              <w:rPr>
                <w:sz w:val="14"/>
                <w:szCs w:val="14"/>
                <w:lang w:eastAsia="en-US"/>
              </w:rPr>
              <w:t>Tehnologii speciale în industria alimentară</w:t>
            </w:r>
          </w:p>
          <w:p w:rsidR="00815445" w:rsidRPr="00C306AE" w:rsidRDefault="00815445" w:rsidP="00F84D76">
            <w:pPr>
              <w:numPr>
                <w:ilvl w:val="0"/>
                <w:numId w:val="114"/>
              </w:numPr>
              <w:tabs>
                <w:tab w:val="clear" w:pos="720"/>
                <w:tab w:val="left" w:pos="242"/>
              </w:tabs>
              <w:autoSpaceDE w:val="0"/>
              <w:autoSpaceDN w:val="0"/>
              <w:adjustRightInd w:val="0"/>
              <w:ind w:left="0" w:firstLine="0"/>
              <w:rPr>
                <w:sz w:val="14"/>
                <w:szCs w:val="14"/>
                <w:lang w:eastAsia="en-US"/>
              </w:rPr>
            </w:pPr>
            <w:r w:rsidRPr="00C306AE">
              <w:rPr>
                <w:sz w:val="14"/>
                <w:szCs w:val="14"/>
                <w:lang w:eastAsia="en-US"/>
              </w:rPr>
              <w:t>Tehnologii avansate de procesare a materiilor prime agricole -TAP</w:t>
            </w:r>
          </w:p>
        </w:tc>
        <w:tc>
          <w:tcPr>
            <w:tcW w:w="667" w:type="dxa"/>
            <w:vMerge w:val="restart"/>
            <w:tcBorders>
              <w:right w:val="thinThickSmallGap" w:sz="24" w:space="0" w:color="auto"/>
            </w:tcBorders>
            <w:vAlign w:val="center"/>
          </w:tcPr>
          <w:p w:rsidR="00815445" w:rsidRPr="00C306AE" w:rsidRDefault="00815445" w:rsidP="001D6F15">
            <w:pPr>
              <w:jc w:val="center"/>
              <w:rPr>
                <w:sz w:val="14"/>
                <w:szCs w:val="14"/>
              </w:rPr>
            </w:pPr>
            <w:r w:rsidRPr="00C306AE">
              <w:rPr>
                <w:sz w:val="14"/>
                <w:szCs w:val="14"/>
              </w:rPr>
              <w:t>x</w:t>
            </w:r>
          </w:p>
        </w:tc>
        <w:tc>
          <w:tcPr>
            <w:tcW w:w="1309" w:type="dxa"/>
            <w:vMerge/>
            <w:tcBorders>
              <w:left w:val="thinThickSmallGap" w:sz="24" w:space="0" w:color="auto"/>
              <w:right w:val="thinThickSmallGap" w:sz="24" w:space="0" w:color="auto"/>
            </w:tcBorders>
            <w:vAlign w:val="center"/>
          </w:tcPr>
          <w:p w:rsidR="00815445" w:rsidRPr="00C306AE" w:rsidRDefault="00815445" w:rsidP="007E6745">
            <w:pPr>
              <w:jc w:val="center"/>
              <w:rPr>
                <w:b/>
                <w:bCs/>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tcBorders>
              <w:left w:val="nil"/>
            </w:tcBorders>
            <w:vAlign w:val="center"/>
          </w:tcPr>
          <w:p w:rsidR="00815445" w:rsidRPr="00C306AE" w:rsidRDefault="00815445" w:rsidP="001D6F15">
            <w:pPr>
              <w:rPr>
                <w:sz w:val="14"/>
                <w:szCs w:val="14"/>
              </w:rPr>
            </w:pPr>
          </w:p>
        </w:tc>
        <w:tc>
          <w:tcPr>
            <w:tcW w:w="2431" w:type="dxa"/>
            <w:vAlign w:val="center"/>
          </w:tcPr>
          <w:p w:rsidR="00815445" w:rsidRPr="00C306AE" w:rsidRDefault="00815445" w:rsidP="001D6F15">
            <w:pPr>
              <w:rPr>
                <w:sz w:val="14"/>
                <w:szCs w:val="14"/>
              </w:rPr>
            </w:pPr>
            <w:r w:rsidRPr="00C306AE">
              <w:rPr>
                <w:sz w:val="14"/>
                <w:szCs w:val="14"/>
              </w:rPr>
              <w:t xml:space="preserve">Extracte şi aditivi naturali alimentari        </w:t>
            </w:r>
          </w:p>
        </w:tc>
        <w:tc>
          <w:tcPr>
            <w:tcW w:w="1203" w:type="dxa"/>
            <w:vMerge/>
            <w:vAlign w:val="center"/>
          </w:tcPr>
          <w:p w:rsidR="00815445" w:rsidRPr="00C306AE" w:rsidRDefault="00815445" w:rsidP="001D6F15">
            <w:pPr>
              <w:jc w:val="center"/>
              <w:rPr>
                <w:sz w:val="14"/>
                <w:szCs w:val="14"/>
              </w:rPr>
            </w:pPr>
          </w:p>
        </w:tc>
        <w:tc>
          <w:tcPr>
            <w:tcW w:w="3366" w:type="dxa"/>
            <w:vMerge/>
            <w:vAlign w:val="center"/>
          </w:tcPr>
          <w:p w:rsidR="00815445" w:rsidRPr="00C306AE" w:rsidRDefault="00815445" w:rsidP="001D6F15">
            <w:pPr>
              <w:jc w:val="center"/>
              <w:rPr>
                <w:sz w:val="14"/>
                <w:szCs w:val="14"/>
              </w:rPr>
            </w:pPr>
          </w:p>
        </w:tc>
        <w:tc>
          <w:tcPr>
            <w:tcW w:w="667" w:type="dxa"/>
            <w:vMerge/>
            <w:tcBorders>
              <w:right w:val="thinThickSmallGap" w:sz="24" w:space="0" w:color="auto"/>
            </w:tcBorders>
            <w:vAlign w:val="center"/>
          </w:tcPr>
          <w:p w:rsidR="00815445" w:rsidRPr="00C306AE" w:rsidRDefault="00815445" w:rsidP="001D6F15">
            <w:pPr>
              <w:jc w:val="center"/>
              <w:rPr>
                <w:sz w:val="14"/>
                <w:szCs w:val="14"/>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jc w:val="center"/>
              <w:rPr>
                <w:b/>
                <w:bCs/>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tcBorders>
              <w:left w:val="nil"/>
            </w:tcBorders>
            <w:vAlign w:val="center"/>
          </w:tcPr>
          <w:p w:rsidR="00815445" w:rsidRPr="00C306AE" w:rsidRDefault="00815445" w:rsidP="001D6F15">
            <w:pPr>
              <w:rPr>
                <w:sz w:val="14"/>
                <w:szCs w:val="14"/>
              </w:rPr>
            </w:pPr>
          </w:p>
        </w:tc>
        <w:tc>
          <w:tcPr>
            <w:tcW w:w="2431" w:type="dxa"/>
            <w:vAlign w:val="center"/>
          </w:tcPr>
          <w:p w:rsidR="00815445" w:rsidRPr="00C306AE" w:rsidRDefault="00815445" w:rsidP="001D6F15">
            <w:pPr>
              <w:rPr>
                <w:sz w:val="14"/>
                <w:szCs w:val="14"/>
              </w:rPr>
            </w:pPr>
            <w:r w:rsidRPr="00C306AE">
              <w:rPr>
                <w:sz w:val="14"/>
                <w:szCs w:val="14"/>
              </w:rPr>
              <w:t>Controlul şi expertiza produselor alimentare</w:t>
            </w:r>
          </w:p>
        </w:tc>
        <w:tc>
          <w:tcPr>
            <w:tcW w:w="1203" w:type="dxa"/>
            <w:vMerge/>
            <w:vAlign w:val="center"/>
          </w:tcPr>
          <w:p w:rsidR="00815445" w:rsidRPr="00C306AE" w:rsidRDefault="00815445" w:rsidP="001D6F15">
            <w:pPr>
              <w:pStyle w:val="Heading4"/>
              <w:jc w:val="center"/>
              <w:rPr>
                <w:b w:val="0"/>
                <w:bCs w:val="0"/>
                <w:sz w:val="14"/>
                <w:szCs w:val="14"/>
              </w:rPr>
            </w:pPr>
          </w:p>
        </w:tc>
        <w:tc>
          <w:tcPr>
            <w:tcW w:w="3366" w:type="dxa"/>
            <w:vMerge/>
            <w:vAlign w:val="center"/>
          </w:tcPr>
          <w:p w:rsidR="00815445" w:rsidRPr="00C306AE" w:rsidRDefault="00815445" w:rsidP="001D6F15">
            <w:pPr>
              <w:pStyle w:val="Heading4"/>
              <w:jc w:val="center"/>
              <w:rPr>
                <w:b w:val="0"/>
                <w:bCs w:val="0"/>
                <w:sz w:val="14"/>
                <w:szCs w:val="14"/>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4"/>
                <w:szCs w:val="14"/>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val="restart"/>
            <w:tcBorders>
              <w:left w:val="nil"/>
            </w:tcBorders>
            <w:vAlign w:val="center"/>
          </w:tcPr>
          <w:p w:rsidR="00815445" w:rsidRPr="00C306AE" w:rsidRDefault="00815445" w:rsidP="001D6F15">
            <w:pPr>
              <w:rPr>
                <w:sz w:val="14"/>
                <w:szCs w:val="14"/>
              </w:rPr>
            </w:pPr>
            <w:r w:rsidRPr="00C306AE">
              <w:rPr>
                <w:sz w:val="14"/>
                <w:szCs w:val="14"/>
              </w:rPr>
              <w:t>INGINERIE INDUSTRIALĂ</w:t>
            </w:r>
          </w:p>
        </w:tc>
        <w:tc>
          <w:tcPr>
            <w:tcW w:w="2431" w:type="dxa"/>
            <w:vAlign w:val="center"/>
          </w:tcPr>
          <w:p w:rsidR="00815445" w:rsidRPr="00C306AE" w:rsidRDefault="00815445" w:rsidP="001D6F15">
            <w:pPr>
              <w:rPr>
                <w:sz w:val="14"/>
                <w:szCs w:val="14"/>
              </w:rPr>
            </w:pPr>
            <w:r w:rsidRPr="00C306AE">
              <w:rPr>
                <w:sz w:val="14"/>
                <w:szCs w:val="14"/>
              </w:rPr>
              <w:t>Ingineria produselor alimentare</w:t>
            </w:r>
          </w:p>
        </w:tc>
        <w:tc>
          <w:tcPr>
            <w:tcW w:w="1203" w:type="dxa"/>
            <w:vMerge/>
            <w:vAlign w:val="center"/>
          </w:tcPr>
          <w:p w:rsidR="00815445" w:rsidRPr="00C306AE" w:rsidRDefault="00815445" w:rsidP="001D6F15">
            <w:pPr>
              <w:pStyle w:val="Heading4"/>
              <w:jc w:val="center"/>
              <w:rPr>
                <w:b w:val="0"/>
                <w:bCs w:val="0"/>
                <w:sz w:val="14"/>
                <w:szCs w:val="14"/>
              </w:rPr>
            </w:pPr>
          </w:p>
        </w:tc>
        <w:tc>
          <w:tcPr>
            <w:tcW w:w="3366" w:type="dxa"/>
            <w:vMerge/>
            <w:vAlign w:val="center"/>
          </w:tcPr>
          <w:p w:rsidR="00815445" w:rsidRPr="00C306AE" w:rsidRDefault="00815445" w:rsidP="001D6F15">
            <w:pPr>
              <w:pStyle w:val="Heading4"/>
              <w:jc w:val="center"/>
              <w:rPr>
                <w:b w:val="0"/>
                <w:bCs w:val="0"/>
                <w:sz w:val="14"/>
                <w:szCs w:val="14"/>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4"/>
                <w:szCs w:val="14"/>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tcBorders>
              <w:left w:val="nil"/>
            </w:tcBorders>
            <w:vAlign w:val="center"/>
          </w:tcPr>
          <w:p w:rsidR="00815445" w:rsidRPr="00C306AE" w:rsidRDefault="00815445" w:rsidP="001D6F15">
            <w:pPr>
              <w:rPr>
                <w:sz w:val="14"/>
                <w:szCs w:val="14"/>
              </w:rPr>
            </w:pPr>
          </w:p>
        </w:tc>
        <w:tc>
          <w:tcPr>
            <w:tcW w:w="2431" w:type="dxa"/>
            <w:vAlign w:val="center"/>
          </w:tcPr>
          <w:p w:rsidR="00815445" w:rsidRPr="00C306AE" w:rsidRDefault="00815445" w:rsidP="001D6F15">
            <w:pPr>
              <w:rPr>
                <w:sz w:val="14"/>
                <w:szCs w:val="14"/>
              </w:rPr>
            </w:pPr>
            <w:r w:rsidRPr="00C306AE">
              <w:rPr>
                <w:sz w:val="14"/>
                <w:szCs w:val="14"/>
              </w:rPr>
              <w:t xml:space="preserve">Pescuit şi industrializarea peştelui             </w:t>
            </w:r>
          </w:p>
        </w:tc>
        <w:tc>
          <w:tcPr>
            <w:tcW w:w="1203" w:type="dxa"/>
            <w:vMerge/>
            <w:vAlign w:val="center"/>
          </w:tcPr>
          <w:p w:rsidR="00815445" w:rsidRPr="00C306AE" w:rsidRDefault="00815445" w:rsidP="001D6F15">
            <w:pPr>
              <w:pStyle w:val="Heading4"/>
              <w:jc w:val="center"/>
              <w:rPr>
                <w:b w:val="0"/>
                <w:bCs w:val="0"/>
                <w:sz w:val="14"/>
                <w:szCs w:val="14"/>
              </w:rPr>
            </w:pPr>
          </w:p>
        </w:tc>
        <w:tc>
          <w:tcPr>
            <w:tcW w:w="3366" w:type="dxa"/>
            <w:vMerge/>
            <w:vAlign w:val="center"/>
          </w:tcPr>
          <w:p w:rsidR="00815445" w:rsidRPr="00C306AE" w:rsidRDefault="00815445" w:rsidP="001D6F15">
            <w:pPr>
              <w:pStyle w:val="Heading4"/>
              <w:jc w:val="center"/>
              <w:rPr>
                <w:b w:val="0"/>
                <w:bCs w:val="0"/>
                <w:sz w:val="14"/>
                <w:szCs w:val="14"/>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4"/>
                <w:szCs w:val="14"/>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tcBorders>
              <w:left w:val="nil"/>
            </w:tcBorders>
            <w:vAlign w:val="center"/>
          </w:tcPr>
          <w:p w:rsidR="00815445" w:rsidRPr="00C306AE" w:rsidRDefault="00815445" w:rsidP="001D6F15">
            <w:pPr>
              <w:rPr>
                <w:sz w:val="14"/>
                <w:szCs w:val="14"/>
              </w:rPr>
            </w:pPr>
          </w:p>
        </w:tc>
        <w:tc>
          <w:tcPr>
            <w:tcW w:w="2431" w:type="dxa"/>
            <w:vAlign w:val="center"/>
          </w:tcPr>
          <w:p w:rsidR="00815445" w:rsidRPr="00C306AE" w:rsidRDefault="00815445" w:rsidP="001D6F15">
            <w:pPr>
              <w:rPr>
                <w:sz w:val="14"/>
                <w:szCs w:val="14"/>
              </w:rPr>
            </w:pPr>
            <w:r w:rsidRPr="00C306AE">
              <w:rPr>
                <w:sz w:val="14"/>
                <w:szCs w:val="14"/>
              </w:rPr>
              <w:t>Tehnologia prelucrării produselor agricole</w:t>
            </w:r>
          </w:p>
        </w:tc>
        <w:tc>
          <w:tcPr>
            <w:tcW w:w="1203" w:type="dxa"/>
            <w:vMerge/>
            <w:vAlign w:val="center"/>
          </w:tcPr>
          <w:p w:rsidR="00815445" w:rsidRPr="00C306AE" w:rsidRDefault="00815445" w:rsidP="001D6F15">
            <w:pPr>
              <w:pStyle w:val="Heading4"/>
              <w:jc w:val="center"/>
              <w:rPr>
                <w:b w:val="0"/>
                <w:bCs w:val="0"/>
                <w:sz w:val="14"/>
                <w:szCs w:val="14"/>
              </w:rPr>
            </w:pPr>
          </w:p>
        </w:tc>
        <w:tc>
          <w:tcPr>
            <w:tcW w:w="3366" w:type="dxa"/>
            <w:vMerge/>
            <w:vAlign w:val="center"/>
          </w:tcPr>
          <w:p w:rsidR="00815445" w:rsidRPr="00C306AE" w:rsidRDefault="00815445" w:rsidP="001D6F15">
            <w:pPr>
              <w:pStyle w:val="Heading4"/>
              <w:jc w:val="center"/>
              <w:rPr>
                <w:b w:val="0"/>
                <w:bCs w:val="0"/>
                <w:sz w:val="14"/>
                <w:szCs w:val="14"/>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4"/>
                <w:szCs w:val="14"/>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val="restart"/>
            <w:tcBorders>
              <w:left w:val="nil"/>
            </w:tcBorders>
            <w:vAlign w:val="center"/>
          </w:tcPr>
          <w:p w:rsidR="00815445" w:rsidRPr="00C306AE" w:rsidRDefault="00815445" w:rsidP="001D6F15">
            <w:pPr>
              <w:rPr>
                <w:sz w:val="14"/>
                <w:szCs w:val="14"/>
              </w:rPr>
            </w:pPr>
            <w:r w:rsidRPr="00C306AE">
              <w:rPr>
                <w:sz w:val="14"/>
                <w:szCs w:val="14"/>
              </w:rPr>
              <w:t>INGINERIA PRODUSELOR ALIMENTARE</w:t>
            </w:r>
          </w:p>
        </w:tc>
        <w:tc>
          <w:tcPr>
            <w:tcW w:w="2431" w:type="dxa"/>
            <w:vAlign w:val="center"/>
          </w:tcPr>
          <w:p w:rsidR="00815445" w:rsidRPr="00C306AE" w:rsidRDefault="00815445" w:rsidP="001D6F15">
            <w:pPr>
              <w:rPr>
                <w:sz w:val="14"/>
                <w:szCs w:val="14"/>
              </w:rPr>
            </w:pPr>
            <w:r w:rsidRPr="00C306AE">
              <w:rPr>
                <w:sz w:val="14"/>
                <w:szCs w:val="14"/>
              </w:rPr>
              <w:t>Ingineria produselor alimentare</w:t>
            </w:r>
          </w:p>
        </w:tc>
        <w:tc>
          <w:tcPr>
            <w:tcW w:w="1203" w:type="dxa"/>
            <w:vMerge/>
            <w:vAlign w:val="center"/>
          </w:tcPr>
          <w:p w:rsidR="00815445" w:rsidRPr="00C306AE" w:rsidRDefault="00815445" w:rsidP="001D6F15">
            <w:pPr>
              <w:pStyle w:val="Heading4"/>
              <w:jc w:val="center"/>
              <w:rPr>
                <w:b w:val="0"/>
                <w:bCs w:val="0"/>
                <w:sz w:val="14"/>
                <w:szCs w:val="14"/>
              </w:rPr>
            </w:pPr>
          </w:p>
        </w:tc>
        <w:tc>
          <w:tcPr>
            <w:tcW w:w="3366" w:type="dxa"/>
            <w:vMerge/>
            <w:vAlign w:val="center"/>
          </w:tcPr>
          <w:p w:rsidR="00815445" w:rsidRPr="00C306AE" w:rsidRDefault="00815445" w:rsidP="001D6F15">
            <w:pPr>
              <w:pStyle w:val="Heading4"/>
              <w:jc w:val="center"/>
              <w:rPr>
                <w:b w:val="0"/>
                <w:bCs w:val="0"/>
                <w:sz w:val="14"/>
                <w:szCs w:val="14"/>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4"/>
                <w:szCs w:val="14"/>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tcBorders>
              <w:left w:val="nil"/>
            </w:tcBorders>
            <w:vAlign w:val="center"/>
          </w:tcPr>
          <w:p w:rsidR="00815445" w:rsidRPr="00C306AE" w:rsidRDefault="00815445" w:rsidP="001D6F15">
            <w:pPr>
              <w:rPr>
                <w:sz w:val="14"/>
                <w:szCs w:val="14"/>
              </w:rPr>
            </w:pPr>
          </w:p>
        </w:tc>
        <w:tc>
          <w:tcPr>
            <w:tcW w:w="2431" w:type="dxa"/>
            <w:vAlign w:val="center"/>
          </w:tcPr>
          <w:p w:rsidR="00815445" w:rsidRPr="00C306AE" w:rsidRDefault="00815445" w:rsidP="001D6F15">
            <w:pPr>
              <w:rPr>
                <w:sz w:val="14"/>
                <w:szCs w:val="14"/>
              </w:rPr>
            </w:pPr>
            <w:r w:rsidRPr="00C306AE">
              <w:rPr>
                <w:sz w:val="14"/>
                <w:szCs w:val="14"/>
              </w:rPr>
              <w:t>Tehnologia prelucrării produselor agricole</w:t>
            </w:r>
          </w:p>
        </w:tc>
        <w:tc>
          <w:tcPr>
            <w:tcW w:w="1203" w:type="dxa"/>
            <w:vMerge/>
            <w:vAlign w:val="center"/>
          </w:tcPr>
          <w:p w:rsidR="00815445" w:rsidRPr="00C306AE" w:rsidRDefault="00815445" w:rsidP="001D6F15">
            <w:pPr>
              <w:pStyle w:val="Heading4"/>
              <w:jc w:val="center"/>
              <w:rPr>
                <w:b w:val="0"/>
                <w:bCs w:val="0"/>
                <w:sz w:val="14"/>
                <w:szCs w:val="14"/>
              </w:rPr>
            </w:pPr>
          </w:p>
        </w:tc>
        <w:tc>
          <w:tcPr>
            <w:tcW w:w="3366" w:type="dxa"/>
            <w:vMerge/>
            <w:vAlign w:val="center"/>
          </w:tcPr>
          <w:p w:rsidR="00815445" w:rsidRPr="00C306AE" w:rsidRDefault="00815445" w:rsidP="001D6F15">
            <w:pPr>
              <w:pStyle w:val="Heading4"/>
              <w:jc w:val="center"/>
              <w:rPr>
                <w:b w:val="0"/>
                <w:bCs w:val="0"/>
                <w:sz w:val="14"/>
                <w:szCs w:val="14"/>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4"/>
                <w:szCs w:val="14"/>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tcBorders>
              <w:left w:val="nil"/>
            </w:tcBorders>
            <w:vAlign w:val="center"/>
          </w:tcPr>
          <w:p w:rsidR="00815445" w:rsidRPr="00C306AE" w:rsidRDefault="00815445" w:rsidP="001D6F15">
            <w:pPr>
              <w:rPr>
                <w:sz w:val="14"/>
                <w:szCs w:val="14"/>
              </w:rPr>
            </w:pPr>
          </w:p>
        </w:tc>
        <w:tc>
          <w:tcPr>
            <w:tcW w:w="2431" w:type="dxa"/>
            <w:vAlign w:val="center"/>
          </w:tcPr>
          <w:p w:rsidR="00815445" w:rsidRPr="00C306AE" w:rsidRDefault="00815445" w:rsidP="001D6F15">
            <w:pPr>
              <w:rPr>
                <w:sz w:val="14"/>
                <w:szCs w:val="14"/>
              </w:rPr>
            </w:pPr>
            <w:r w:rsidRPr="00C306AE">
              <w:rPr>
                <w:sz w:val="14"/>
                <w:szCs w:val="14"/>
              </w:rPr>
              <w:t>Controlul şi expertiza produselor alimentare</w:t>
            </w:r>
          </w:p>
        </w:tc>
        <w:tc>
          <w:tcPr>
            <w:tcW w:w="1203" w:type="dxa"/>
            <w:vMerge/>
            <w:vAlign w:val="center"/>
          </w:tcPr>
          <w:p w:rsidR="00815445" w:rsidRPr="00C306AE" w:rsidRDefault="00815445" w:rsidP="001D6F15">
            <w:pPr>
              <w:pStyle w:val="Heading4"/>
              <w:jc w:val="center"/>
              <w:rPr>
                <w:b w:val="0"/>
                <w:bCs w:val="0"/>
                <w:sz w:val="14"/>
                <w:szCs w:val="14"/>
              </w:rPr>
            </w:pPr>
          </w:p>
        </w:tc>
        <w:tc>
          <w:tcPr>
            <w:tcW w:w="3366" w:type="dxa"/>
            <w:vMerge/>
            <w:vAlign w:val="center"/>
          </w:tcPr>
          <w:p w:rsidR="00815445" w:rsidRPr="00C306AE" w:rsidRDefault="00815445" w:rsidP="001D6F15">
            <w:pPr>
              <w:pStyle w:val="Heading4"/>
              <w:jc w:val="center"/>
              <w:rPr>
                <w:b w:val="0"/>
                <w:bCs w:val="0"/>
                <w:sz w:val="14"/>
                <w:szCs w:val="14"/>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4"/>
                <w:szCs w:val="14"/>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tcBorders>
              <w:left w:val="nil"/>
            </w:tcBorders>
            <w:vAlign w:val="center"/>
          </w:tcPr>
          <w:p w:rsidR="00815445" w:rsidRPr="00C306AE" w:rsidRDefault="00815445" w:rsidP="001D6F15">
            <w:pPr>
              <w:rPr>
                <w:sz w:val="14"/>
                <w:szCs w:val="14"/>
              </w:rPr>
            </w:pPr>
          </w:p>
        </w:tc>
        <w:tc>
          <w:tcPr>
            <w:tcW w:w="2431" w:type="dxa"/>
            <w:vAlign w:val="center"/>
          </w:tcPr>
          <w:p w:rsidR="00815445" w:rsidRPr="00C306AE" w:rsidRDefault="00815445" w:rsidP="001D6F15">
            <w:pPr>
              <w:rPr>
                <w:sz w:val="14"/>
                <w:szCs w:val="14"/>
              </w:rPr>
            </w:pPr>
            <w:r w:rsidRPr="00C306AE">
              <w:rPr>
                <w:sz w:val="14"/>
                <w:szCs w:val="14"/>
              </w:rPr>
              <w:t xml:space="preserve">Pescuit şi industrializarea peştelui             </w:t>
            </w:r>
          </w:p>
        </w:tc>
        <w:tc>
          <w:tcPr>
            <w:tcW w:w="1203" w:type="dxa"/>
            <w:vMerge/>
            <w:vAlign w:val="center"/>
          </w:tcPr>
          <w:p w:rsidR="00815445" w:rsidRPr="00C306AE" w:rsidRDefault="00815445" w:rsidP="001D6F15">
            <w:pPr>
              <w:pStyle w:val="Heading4"/>
              <w:jc w:val="center"/>
              <w:rPr>
                <w:b w:val="0"/>
                <w:bCs w:val="0"/>
                <w:sz w:val="14"/>
                <w:szCs w:val="14"/>
              </w:rPr>
            </w:pPr>
          </w:p>
        </w:tc>
        <w:tc>
          <w:tcPr>
            <w:tcW w:w="3366" w:type="dxa"/>
            <w:vMerge/>
            <w:vAlign w:val="center"/>
          </w:tcPr>
          <w:p w:rsidR="00815445" w:rsidRPr="00C306AE" w:rsidRDefault="00815445" w:rsidP="001D6F15">
            <w:pPr>
              <w:pStyle w:val="Heading4"/>
              <w:jc w:val="center"/>
              <w:rPr>
                <w:b w:val="0"/>
                <w:bCs w:val="0"/>
                <w:sz w:val="14"/>
                <w:szCs w:val="14"/>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4"/>
                <w:szCs w:val="14"/>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815445"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tcBorders>
              <w:left w:val="nil"/>
            </w:tcBorders>
            <w:vAlign w:val="center"/>
          </w:tcPr>
          <w:p w:rsidR="00815445" w:rsidRPr="00C306AE" w:rsidRDefault="00815445" w:rsidP="001D6F15">
            <w:pPr>
              <w:rPr>
                <w:sz w:val="14"/>
                <w:szCs w:val="14"/>
              </w:rPr>
            </w:pPr>
            <w:r w:rsidRPr="00C306AE">
              <w:rPr>
                <w:sz w:val="14"/>
                <w:szCs w:val="14"/>
              </w:rPr>
              <w:t>ŞTIINŢE AGRICOLE ŞI SILVICE</w:t>
            </w:r>
          </w:p>
        </w:tc>
        <w:tc>
          <w:tcPr>
            <w:tcW w:w="1378" w:type="dxa"/>
            <w:tcBorders>
              <w:left w:val="nil"/>
            </w:tcBorders>
            <w:vAlign w:val="center"/>
          </w:tcPr>
          <w:p w:rsidR="00815445" w:rsidRPr="00C306AE" w:rsidRDefault="00815445" w:rsidP="001D6F15">
            <w:pPr>
              <w:rPr>
                <w:sz w:val="14"/>
                <w:szCs w:val="14"/>
              </w:rPr>
            </w:pPr>
            <w:r w:rsidRPr="00C306AE">
              <w:rPr>
                <w:sz w:val="14"/>
                <w:szCs w:val="14"/>
              </w:rPr>
              <w:t>BIOTEHNOLOGII</w:t>
            </w:r>
          </w:p>
        </w:tc>
        <w:tc>
          <w:tcPr>
            <w:tcW w:w="2431" w:type="dxa"/>
            <w:vAlign w:val="center"/>
          </w:tcPr>
          <w:p w:rsidR="00815445" w:rsidRPr="00C306AE" w:rsidRDefault="00815445" w:rsidP="001D6F15">
            <w:pPr>
              <w:rPr>
                <w:sz w:val="14"/>
                <w:szCs w:val="14"/>
              </w:rPr>
            </w:pPr>
            <w:r w:rsidRPr="00C306AE">
              <w:rPr>
                <w:sz w:val="14"/>
                <w:szCs w:val="14"/>
              </w:rPr>
              <w:t>Biotehnologii pentru industria alimentară</w:t>
            </w:r>
          </w:p>
        </w:tc>
        <w:tc>
          <w:tcPr>
            <w:tcW w:w="1203" w:type="dxa"/>
            <w:vMerge/>
            <w:vAlign w:val="center"/>
          </w:tcPr>
          <w:p w:rsidR="00815445" w:rsidRPr="00C306AE" w:rsidRDefault="00815445" w:rsidP="001D6F15">
            <w:pPr>
              <w:pStyle w:val="Heading4"/>
              <w:jc w:val="center"/>
              <w:rPr>
                <w:b w:val="0"/>
                <w:bCs w:val="0"/>
                <w:sz w:val="14"/>
                <w:szCs w:val="14"/>
              </w:rPr>
            </w:pPr>
          </w:p>
        </w:tc>
        <w:tc>
          <w:tcPr>
            <w:tcW w:w="3366" w:type="dxa"/>
            <w:vMerge/>
            <w:vAlign w:val="center"/>
          </w:tcPr>
          <w:p w:rsidR="00815445" w:rsidRPr="00C306AE" w:rsidRDefault="00815445" w:rsidP="001D6F15">
            <w:pPr>
              <w:pStyle w:val="Heading4"/>
              <w:jc w:val="center"/>
              <w:rPr>
                <w:b w:val="0"/>
                <w:bCs w:val="0"/>
                <w:sz w:val="14"/>
                <w:szCs w:val="14"/>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4"/>
                <w:szCs w:val="14"/>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bl>
    <w:p w:rsidR="004B323A" w:rsidRPr="00C306AE" w:rsidRDefault="004B323A" w:rsidP="001D6F15"/>
    <w:p w:rsidR="004B323A" w:rsidRPr="00C306AE" w:rsidRDefault="004B323A" w:rsidP="001D6F15"/>
    <w:p w:rsidR="004B323A" w:rsidRPr="00C306AE" w:rsidRDefault="004B323A" w:rsidP="001D6F15"/>
    <w:p w:rsidR="000A4CFE" w:rsidRPr="00C306AE" w:rsidRDefault="000A4CFE" w:rsidP="001D6F15"/>
    <w:p w:rsidR="000A4CFE" w:rsidRPr="00C306AE" w:rsidRDefault="000A4CFE" w:rsidP="001D6F15"/>
    <w:p w:rsidR="000A4CFE" w:rsidRPr="00C306AE" w:rsidRDefault="000A4CFE" w:rsidP="001D6F15"/>
    <w:p w:rsidR="000A4CFE" w:rsidRPr="00C306AE" w:rsidRDefault="000A4CFE" w:rsidP="001D6F15"/>
    <w:p w:rsidR="000A4CFE" w:rsidRPr="00C306AE" w:rsidRDefault="000A4CFE" w:rsidP="001D6F1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7"/>
        <w:gridCol w:w="935"/>
        <w:gridCol w:w="1122"/>
        <w:gridCol w:w="1122"/>
        <w:gridCol w:w="1378"/>
        <w:gridCol w:w="2431"/>
        <w:gridCol w:w="1390"/>
        <w:gridCol w:w="3179"/>
        <w:gridCol w:w="667"/>
        <w:gridCol w:w="1309"/>
      </w:tblGrid>
      <w:tr w:rsidR="00C306AE" w:rsidRPr="00C306AE">
        <w:trPr>
          <w:cantSplit/>
          <w:trHeight w:val="171"/>
          <w:jc w:val="center"/>
        </w:trPr>
        <w:tc>
          <w:tcPr>
            <w:tcW w:w="1087" w:type="dxa"/>
            <w:vMerge w:val="restart"/>
            <w:tcBorders>
              <w:left w:val="thinThickSmallGap" w:sz="24" w:space="0" w:color="auto"/>
            </w:tcBorders>
            <w:vAlign w:val="center"/>
          </w:tcPr>
          <w:p w:rsidR="00815445" w:rsidRPr="00C306AE" w:rsidRDefault="00815445" w:rsidP="00C52794">
            <w:pPr>
              <w:jc w:val="center"/>
              <w:rPr>
                <w:b/>
                <w:bCs/>
                <w:sz w:val="14"/>
                <w:szCs w:val="14"/>
              </w:rPr>
            </w:pPr>
            <w:r w:rsidRPr="00C306AE">
              <w:rPr>
                <w:b/>
                <w:bCs/>
                <w:sz w:val="14"/>
                <w:szCs w:val="14"/>
              </w:rPr>
              <w:lastRenderedPageBreak/>
              <w:t xml:space="preserve">Învăţământ </w:t>
            </w:r>
          </w:p>
          <w:p w:rsidR="00815445" w:rsidRPr="00C306AE" w:rsidRDefault="00815445" w:rsidP="00C52794">
            <w:pPr>
              <w:jc w:val="center"/>
              <w:rPr>
                <w:b/>
                <w:bCs/>
                <w:sz w:val="14"/>
                <w:szCs w:val="14"/>
              </w:rPr>
            </w:pPr>
            <w:r w:rsidRPr="00C306AE">
              <w:rPr>
                <w:b/>
                <w:bCs/>
                <w:sz w:val="14"/>
                <w:szCs w:val="14"/>
              </w:rPr>
              <w:t>liceal/</w:t>
            </w:r>
          </w:p>
          <w:p w:rsidR="00815445" w:rsidRPr="00C306AE" w:rsidRDefault="00815445" w:rsidP="00C52794">
            <w:pPr>
              <w:jc w:val="center"/>
              <w:rPr>
                <w:b/>
                <w:bCs/>
                <w:sz w:val="14"/>
                <w:szCs w:val="14"/>
              </w:rPr>
            </w:pPr>
            <w:r w:rsidRPr="00C306AE">
              <w:rPr>
                <w:b/>
                <w:bCs/>
                <w:sz w:val="14"/>
                <w:szCs w:val="14"/>
              </w:rPr>
              <w:t xml:space="preserve"> Anul de completare/ Învăţământ profesional/</w:t>
            </w:r>
          </w:p>
          <w:p w:rsidR="00815445" w:rsidRPr="00C306AE" w:rsidRDefault="00815445" w:rsidP="00C52794">
            <w:pPr>
              <w:jc w:val="center"/>
              <w:rPr>
                <w:b/>
                <w:bCs/>
                <w:sz w:val="14"/>
                <w:szCs w:val="14"/>
              </w:rPr>
            </w:pPr>
            <w:r w:rsidRPr="00C306AE">
              <w:rPr>
                <w:b/>
                <w:bCs/>
                <w:sz w:val="14"/>
                <w:szCs w:val="14"/>
              </w:rPr>
              <w:t>Stagii de pregătire practică</w:t>
            </w:r>
          </w:p>
        </w:tc>
        <w:tc>
          <w:tcPr>
            <w:tcW w:w="935" w:type="dxa"/>
            <w:vMerge w:val="restart"/>
            <w:tcBorders>
              <w:right w:val="thinThickSmallGap" w:sz="24" w:space="0" w:color="auto"/>
            </w:tcBorders>
            <w:vAlign w:val="center"/>
          </w:tcPr>
          <w:p w:rsidR="00815445" w:rsidRPr="00C306AE" w:rsidRDefault="00815445" w:rsidP="00414835">
            <w:pPr>
              <w:jc w:val="center"/>
              <w:rPr>
                <w:b/>
                <w:bCs/>
                <w:sz w:val="14"/>
                <w:szCs w:val="14"/>
              </w:rPr>
            </w:pPr>
            <w:r w:rsidRPr="00C306AE">
              <w:rPr>
                <w:b/>
                <w:bCs/>
                <w:sz w:val="14"/>
                <w:szCs w:val="14"/>
              </w:rPr>
              <w:t>Pregătire -</w:t>
            </w:r>
          </w:p>
          <w:p w:rsidR="00815445" w:rsidRPr="00C306AE" w:rsidRDefault="00815445" w:rsidP="00414835">
            <w:pPr>
              <w:jc w:val="center"/>
              <w:rPr>
                <w:b/>
                <w:bCs/>
                <w:sz w:val="14"/>
                <w:szCs w:val="14"/>
              </w:rPr>
            </w:pPr>
            <w:r w:rsidRPr="00C306AE">
              <w:rPr>
                <w:b/>
                <w:bCs/>
                <w:sz w:val="14"/>
                <w:szCs w:val="14"/>
              </w:rPr>
              <w:t xml:space="preserve">instruire </w:t>
            </w:r>
          </w:p>
          <w:p w:rsidR="00815445" w:rsidRPr="00C306AE" w:rsidRDefault="00815445" w:rsidP="00414835">
            <w:pPr>
              <w:jc w:val="center"/>
              <w:rPr>
                <w:b/>
                <w:bCs/>
                <w:sz w:val="14"/>
                <w:szCs w:val="14"/>
              </w:rPr>
            </w:pPr>
            <w:r w:rsidRPr="00C306AE">
              <w:rPr>
                <w:b/>
                <w:bCs/>
                <w:sz w:val="14"/>
                <w:szCs w:val="14"/>
              </w:rPr>
              <w:t xml:space="preserve">practică </w:t>
            </w:r>
          </w:p>
          <w:p w:rsidR="00815445" w:rsidRPr="00C306AE" w:rsidRDefault="00815445" w:rsidP="00414835">
            <w:pPr>
              <w:jc w:val="center"/>
              <w:rPr>
                <w:b/>
                <w:bCs/>
                <w:sz w:val="14"/>
                <w:szCs w:val="14"/>
              </w:rPr>
            </w:pPr>
            <w:r w:rsidRPr="00C306AE">
              <w:rPr>
                <w:b/>
                <w:bCs/>
                <w:sz w:val="14"/>
                <w:szCs w:val="14"/>
              </w:rPr>
              <w:t xml:space="preserve">(Industrie </w:t>
            </w:r>
          </w:p>
          <w:p w:rsidR="00815445" w:rsidRPr="00C306AE" w:rsidRDefault="00815445" w:rsidP="00414835">
            <w:pPr>
              <w:jc w:val="center"/>
              <w:rPr>
                <w:b/>
                <w:bCs/>
                <w:sz w:val="14"/>
                <w:szCs w:val="14"/>
              </w:rPr>
            </w:pPr>
            <w:r w:rsidRPr="00C306AE">
              <w:rPr>
                <w:b/>
                <w:bCs/>
                <w:sz w:val="14"/>
                <w:szCs w:val="14"/>
              </w:rPr>
              <w:t xml:space="preserve">alimentară/Industria </w:t>
            </w:r>
          </w:p>
          <w:p w:rsidR="00815445" w:rsidRPr="00C306AE" w:rsidRDefault="00815445" w:rsidP="00414835">
            <w:pPr>
              <w:jc w:val="center"/>
              <w:rPr>
                <w:b/>
                <w:bCs/>
                <w:sz w:val="14"/>
                <w:szCs w:val="14"/>
              </w:rPr>
            </w:pPr>
            <w:r w:rsidRPr="00C306AE">
              <w:rPr>
                <w:b/>
                <w:bCs/>
                <w:sz w:val="14"/>
                <w:szCs w:val="14"/>
              </w:rPr>
              <w:t>alimentară)</w:t>
            </w:r>
          </w:p>
        </w:tc>
        <w:tc>
          <w:tcPr>
            <w:tcW w:w="1122" w:type="dxa"/>
            <w:vMerge w:val="restart"/>
            <w:tcBorders>
              <w:right w:val="thinThickSmallGap" w:sz="24" w:space="0" w:color="auto"/>
            </w:tcBorders>
            <w:vAlign w:val="center"/>
          </w:tcPr>
          <w:p w:rsidR="00815445" w:rsidRPr="00C306AE" w:rsidRDefault="00815445" w:rsidP="001D6F15">
            <w:pPr>
              <w:jc w:val="center"/>
              <w:rPr>
                <w:sz w:val="14"/>
                <w:szCs w:val="14"/>
              </w:rPr>
            </w:pPr>
            <w:r w:rsidRPr="00C306AE">
              <w:rPr>
                <w:sz w:val="14"/>
                <w:szCs w:val="14"/>
              </w:rPr>
              <w:t>Industrie</w:t>
            </w:r>
          </w:p>
          <w:p w:rsidR="00815445" w:rsidRPr="00C306AE" w:rsidRDefault="00815445" w:rsidP="001D6F15">
            <w:pPr>
              <w:jc w:val="center"/>
              <w:rPr>
                <w:sz w:val="14"/>
                <w:szCs w:val="14"/>
              </w:rPr>
            </w:pPr>
            <w:r w:rsidRPr="00C306AE">
              <w:rPr>
                <w:sz w:val="14"/>
                <w:szCs w:val="14"/>
              </w:rPr>
              <w:t>alimentară</w:t>
            </w:r>
          </w:p>
        </w:tc>
        <w:tc>
          <w:tcPr>
            <w:tcW w:w="1122" w:type="dxa"/>
            <w:vMerge w:val="restart"/>
            <w:tcBorders>
              <w:left w:val="nil"/>
            </w:tcBorders>
            <w:vAlign w:val="center"/>
          </w:tcPr>
          <w:p w:rsidR="00815445" w:rsidRPr="00C306AE" w:rsidRDefault="00815445" w:rsidP="001D6F15">
            <w:pPr>
              <w:jc w:val="center"/>
              <w:rPr>
                <w:sz w:val="14"/>
                <w:szCs w:val="14"/>
              </w:rPr>
            </w:pPr>
            <w:r w:rsidRPr="00C306AE">
              <w:rPr>
                <w:sz w:val="14"/>
                <w:szCs w:val="14"/>
              </w:rPr>
              <w:t>ŞTIINŢE INGINEREŞTI</w:t>
            </w:r>
          </w:p>
          <w:p w:rsidR="00815445" w:rsidRPr="00C306AE" w:rsidRDefault="00815445" w:rsidP="001D6F15">
            <w:pPr>
              <w:jc w:val="center"/>
              <w:rPr>
                <w:sz w:val="14"/>
                <w:szCs w:val="14"/>
              </w:rPr>
            </w:pPr>
          </w:p>
        </w:tc>
        <w:tc>
          <w:tcPr>
            <w:tcW w:w="1378" w:type="dxa"/>
            <w:vMerge w:val="restart"/>
            <w:tcBorders>
              <w:left w:val="nil"/>
            </w:tcBorders>
            <w:vAlign w:val="center"/>
          </w:tcPr>
          <w:p w:rsidR="00815445" w:rsidRPr="00C306AE" w:rsidRDefault="00815445" w:rsidP="001D6F15">
            <w:pPr>
              <w:rPr>
                <w:sz w:val="14"/>
                <w:szCs w:val="14"/>
              </w:rPr>
            </w:pPr>
            <w:r w:rsidRPr="00C306AE">
              <w:rPr>
                <w:sz w:val="14"/>
                <w:szCs w:val="14"/>
              </w:rPr>
              <w:t>INGINERIE CHIMICĂ</w:t>
            </w:r>
          </w:p>
        </w:tc>
        <w:tc>
          <w:tcPr>
            <w:tcW w:w="2431" w:type="dxa"/>
            <w:vAlign w:val="center"/>
          </w:tcPr>
          <w:p w:rsidR="00815445" w:rsidRPr="00C306AE" w:rsidRDefault="00815445" w:rsidP="001D6F15">
            <w:pPr>
              <w:rPr>
                <w:sz w:val="14"/>
                <w:szCs w:val="14"/>
              </w:rPr>
            </w:pPr>
            <w:r w:rsidRPr="00C306AE">
              <w:rPr>
                <w:sz w:val="14"/>
                <w:szCs w:val="14"/>
              </w:rPr>
              <w:t>Chimie alimentară şi tehnologii biochimice</w:t>
            </w:r>
          </w:p>
        </w:tc>
        <w:tc>
          <w:tcPr>
            <w:tcW w:w="1390" w:type="dxa"/>
            <w:vMerge w:val="restart"/>
            <w:vAlign w:val="center"/>
          </w:tcPr>
          <w:p w:rsidR="00815445" w:rsidRPr="00C306AE" w:rsidRDefault="00815445" w:rsidP="001D6F15">
            <w:pPr>
              <w:rPr>
                <w:sz w:val="14"/>
                <w:szCs w:val="14"/>
              </w:rPr>
            </w:pPr>
            <w:r w:rsidRPr="00C306AE">
              <w:rPr>
                <w:sz w:val="14"/>
                <w:szCs w:val="14"/>
              </w:rPr>
              <w:t>ŞTIINŢE INGINEREŞTI APLICATE</w:t>
            </w:r>
          </w:p>
          <w:p w:rsidR="00815445" w:rsidRPr="00C306AE" w:rsidRDefault="00815445" w:rsidP="001D6F15">
            <w:pPr>
              <w:rPr>
                <w:sz w:val="14"/>
                <w:szCs w:val="14"/>
              </w:rPr>
            </w:pPr>
          </w:p>
        </w:tc>
        <w:tc>
          <w:tcPr>
            <w:tcW w:w="3179" w:type="dxa"/>
            <w:vMerge w:val="restart"/>
            <w:vAlign w:val="center"/>
          </w:tcPr>
          <w:p w:rsidR="00815445" w:rsidRPr="00C306AE" w:rsidRDefault="00815445" w:rsidP="00B55CF6">
            <w:pPr>
              <w:rPr>
                <w:sz w:val="16"/>
                <w:szCs w:val="16"/>
              </w:rPr>
            </w:pPr>
            <w:r w:rsidRPr="00C306AE">
              <w:rPr>
                <w:sz w:val="16"/>
                <w:szCs w:val="16"/>
              </w:rPr>
              <w:t>Biotehnologie şi siguranţă alimentară</w:t>
            </w:r>
          </w:p>
        </w:tc>
        <w:tc>
          <w:tcPr>
            <w:tcW w:w="667" w:type="dxa"/>
            <w:vMerge w:val="restart"/>
            <w:tcBorders>
              <w:right w:val="thinThickSmallGap" w:sz="24" w:space="0" w:color="auto"/>
            </w:tcBorders>
            <w:vAlign w:val="center"/>
          </w:tcPr>
          <w:p w:rsidR="00815445" w:rsidRPr="00C306AE" w:rsidRDefault="00815445" w:rsidP="001D6F15">
            <w:pPr>
              <w:jc w:val="center"/>
              <w:rPr>
                <w:sz w:val="16"/>
                <w:szCs w:val="16"/>
              </w:rPr>
            </w:pPr>
            <w:r w:rsidRPr="00C306AE">
              <w:rPr>
                <w:sz w:val="16"/>
                <w:szCs w:val="16"/>
              </w:rPr>
              <w:t>x</w:t>
            </w:r>
          </w:p>
        </w:tc>
        <w:tc>
          <w:tcPr>
            <w:tcW w:w="1309" w:type="dxa"/>
            <w:vMerge w:val="restart"/>
            <w:tcBorders>
              <w:left w:val="thinThickSmallGap" w:sz="24" w:space="0" w:color="auto"/>
              <w:right w:val="thinThickSmallGap" w:sz="24" w:space="0" w:color="auto"/>
            </w:tcBorders>
            <w:vAlign w:val="center"/>
          </w:tcPr>
          <w:p w:rsidR="00815445" w:rsidRPr="00C306AE" w:rsidRDefault="00815445" w:rsidP="007E6745">
            <w:pPr>
              <w:pStyle w:val="Footer"/>
              <w:jc w:val="center"/>
              <w:rPr>
                <w:b/>
                <w:bCs/>
                <w:caps/>
                <w:sz w:val="14"/>
                <w:szCs w:val="14"/>
              </w:rPr>
            </w:pPr>
            <w:r w:rsidRPr="00C306AE">
              <w:rPr>
                <w:b/>
                <w:bCs/>
                <w:caps/>
                <w:sz w:val="14"/>
                <w:szCs w:val="14"/>
              </w:rPr>
              <w:t>Industrie alimentară (Maiştri instructori)</w:t>
            </w:r>
          </w:p>
          <w:p w:rsidR="00815445" w:rsidRPr="00C306AE" w:rsidRDefault="00815445" w:rsidP="007E6745">
            <w:pPr>
              <w:jc w:val="center"/>
              <w:rPr>
                <w:b/>
                <w:bCs/>
                <w:caps/>
                <w:sz w:val="14"/>
                <w:szCs w:val="14"/>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tcBorders>
              <w:left w:val="nil"/>
            </w:tcBorders>
            <w:vAlign w:val="center"/>
          </w:tcPr>
          <w:p w:rsidR="00815445" w:rsidRPr="00C306AE" w:rsidRDefault="00815445" w:rsidP="001D6F15">
            <w:pPr>
              <w:rPr>
                <w:sz w:val="14"/>
                <w:szCs w:val="14"/>
              </w:rPr>
            </w:pPr>
          </w:p>
        </w:tc>
        <w:tc>
          <w:tcPr>
            <w:tcW w:w="2431" w:type="dxa"/>
            <w:vAlign w:val="center"/>
          </w:tcPr>
          <w:p w:rsidR="00815445" w:rsidRPr="00C306AE" w:rsidRDefault="00815445" w:rsidP="001D6F15">
            <w:pPr>
              <w:rPr>
                <w:sz w:val="14"/>
                <w:szCs w:val="14"/>
              </w:rPr>
            </w:pPr>
            <w:r w:rsidRPr="00C306AE">
              <w:rPr>
                <w:sz w:val="14"/>
                <w:szCs w:val="14"/>
              </w:rPr>
              <w:t xml:space="preserve">Extracte şi aditivi naturali alimentari        </w:t>
            </w:r>
          </w:p>
        </w:tc>
        <w:tc>
          <w:tcPr>
            <w:tcW w:w="1390" w:type="dxa"/>
            <w:vMerge/>
            <w:vAlign w:val="center"/>
          </w:tcPr>
          <w:p w:rsidR="00815445" w:rsidRPr="00C306AE" w:rsidRDefault="00815445" w:rsidP="001D6F15">
            <w:pPr>
              <w:jc w:val="center"/>
              <w:rPr>
                <w:sz w:val="14"/>
                <w:szCs w:val="14"/>
              </w:rPr>
            </w:pPr>
          </w:p>
        </w:tc>
        <w:tc>
          <w:tcPr>
            <w:tcW w:w="3179" w:type="dxa"/>
            <w:vMerge/>
            <w:vAlign w:val="center"/>
          </w:tcPr>
          <w:p w:rsidR="00815445" w:rsidRPr="00C306AE" w:rsidRDefault="00815445" w:rsidP="001D6F15">
            <w:pPr>
              <w:jc w:val="center"/>
              <w:rPr>
                <w:sz w:val="16"/>
                <w:szCs w:val="16"/>
              </w:rPr>
            </w:pPr>
          </w:p>
        </w:tc>
        <w:tc>
          <w:tcPr>
            <w:tcW w:w="667" w:type="dxa"/>
            <w:vMerge/>
            <w:tcBorders>
              <w:right w:val="thinThickSmallGap" w:sz="24" w:space="0" w:color="auto"/>
            </w:tcBorders>
            <w:vAlign w:val="center"/>
          </w:tcPr>
          <w:p w:rsidR="00815445" w:rsidRPr="00C306AE" w:rsidRDefault="00815445" w:rsidP="001D6F15">
            <w:pPr>
              <w:jc w:val="center"/>
              <w:rPr>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jc w:val="center"/>
              <w:rPr>
                <w:b/>
                <w:bCs/>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tcBorders>
              <w:left w:val="nil"/>
            </w:tcBorders>
            <w:vAlign w:val="center"/>
          </w:tcPr>
          <w:p w:rsidR="00815445" w:rsidRPr="00C306AE" w:rsidRDefault="00815445" w:rsidP="001D6F15">
            <w:pPr>
              <w:rPr>
                <w:sz w:val="14"/>
                <w:szCs w:val="14"/>
              </w:rPr>
            </w:pPr>
          </w:p>
        </w:tc>
        <w:tc>
          <w:tcPr>
            <w:tcW w:w="2431" w:type="dxa"/>
            <w:vAlign w:val="center"/>
          </w:tcPr>
          <w:p w:rsidR="00815445" w:rsidRPr="00C306AE" w:rsidRDefault="00815445" w:rsidP="001D6F15">
            <w:pPr>
              <w:rPr>
                <w:sz w:val="14"/>
                <w:szCs w:val="14"/>
              </w:rPr>
            </w:pPr>
            <w:r w:rsidRPr="00C306AE">
              <w:rPr>
                <w:sz w:val="14"/>
                <w:szCs w:val="14"/>
              </w:rPr>
              <w:t>Controlul şi expertiza produselor alimentare</w:t>
            </w:r>
          </w:p>
        </w:tc>
        <w:tc>
          <w:tcPr>
            <w:tcW w:w="1390" w:type="dxa"/>
            <w:vMerge/>
            <w:vAlign w:val="center"/>
          </w:tcPr>
          <w:p w:rsidR="00815445" w:rsidRPr="00C306AE" w:rsidRDefault="00815445" w:rsidP="001D6F15">
            <w:pPr>
              <w:pStyle w:val="Heading4"/>
              <w:jc w:val="center"/>
              <w:rPr>
                <w:b w:val="0"/>
                <w:bCs w:val="0"/>
                <w:sz w:val="14"/>
                <w:szCs w:val="14"/>
              </w:rPr>
            </w:pPr>
          </w:p>
        </w:tc>
        <w:tc>
          <w:tcPr>
            <w:tcW w:w="3179" w:type="dxa"/>
            <w:vMerge/>
            <w:vAlign w:val="center"/>
          </w:tcPr>
          <w:p w:rsidR="00815445" w:rsidRPr="00C306AE" w:rsidRDefault="00815445" w:rsidP="001D6F1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val="restart"/>
            <w:tcBorders>
              <w:left w:val="nil"/>
            </w:tcBorders>
            <w:vAlign w:val="center"/>
          </w:tcPr>
          <w:p w:rsidR="00815445" w:rsidRPr="00C306AE" w:rsidRDefault="00815445" w:rsidP="001D6F15">
            <w:pPr>
              <w:rPr>
                <w:sz w:val="14"/>
                <w:szCs w:val="14"/>
              </w:rPr>
            </w:pPr>
            <w:r w:rsidRPr="00C306AE">
              <w:rPr>
                <w:sz w:val="14"/>
                <w:szCs w:val="14"/>
              </w:rPr>
              <w:t>INGINERIE INDUSTRIALĂ</w:t>
            </w:r>
          </w:p>
        </w:tc>
        <w:tc>
          <w:tcPr>
            <w:tcW w:w="2431" w:type="dxa"/>
            <w:vAlign w:val="center"/>
          </w:tcPr>
          <w:p w:rsidR="00815445" w:rsidRPr="00C306AE" w:rsidRDefault="00815445" w:rsidP="001D6F15">
            <w:pPr>
              <w:rPr>
                <w:sz w:val="14"/>
                <w:szCs w:val="14"/>
              </w:rPr>
            </w:pPr>
            <w:r w:rsidRPr="00C306AE">
              <w:rPr>
                <w:sz w:val="14"/>
                <w:szCs w:val="14"/>
              </w:rPr>
              <w:t xml:space="preserve">Pescuit şi industrializarea peştelui             </w:t>
            </w:r>
          </w:p>
        </w:tc>
        <w:tc>
          <w:tcPr>
            <w:tcW w:w="1390" w:type="dxa"/>
            <w:vMerge/>
            <w:vAlign w:val="center"/>
          </w:tcPr>
          <w:p w:rsidR="00815445" w:rsidRPr="00C306AE" w:rsidRDefault="00815445" w:rsidP="001D6F15">
            <w:pPr>
              <w:pStyle w:val="Heading4"/>
              <w:jc w:val="center"/>
              <w:rPr>
                <w:b w:val="0"/>
                <w:bCs w:val="0"/>
                <w:sz w:val="14"/>
                <w:szCs w:val="14"/>
              </w:rPr>
            </w:pPr>
          </w:p>
        </w:tc>
        <w:tc>
          <w:tcPr>
            <w:tcW w:w="3179" w:type="dxa"/>
            <w:vMerge/>
            <w:vAlign w:val="center"/>
          </w:tcPr>
          <w:p w:rsidR="00815445" w:rsidRPr="00C306AE" w:rsidRDefault="00815445" w:rsidP="001D6F1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tcBorders>
              <w:left w:val="nil"/>
            </w:tcBorders>
            <w:vAlign w:val="center"/>
          </w:tcPr>
          <w:p w:rsidR="00815445" w:rsidRPr="00C306AE" w:rsidRDefault="00815445" w:rsidP="001D6F15">
            <w:pPr>
              <w:rPr>
                <w:sz w:val="14"/>
                <w:szCs w:val="14"/>
              </w:rPr>
            </w:pPr>
          </w:p>
        </w:tc>
        <w:tc>
          <w:tcPr>
            <w:tcW w:w="2431" w:type="dxa"/>
            <w:vAlign w:val="center"/>
          </w:tcPr>
          <w:p w:rsidR="00815445" w:rsidRPr="00C306AE" w:rsidRDefault="00815445" w:rsidP="001D6F15">
            <w:pPr>
              <w:rPr>
                <w:sz w:val="14"/>
                <w:szCs w:val="14"/>
              </w:rPr>
            </w:pPr>
            <w:r w:rsidRPr="00C306AE">
              <w:rPr>
                <w:sz w:val="14"/>
                <w:szCs w:val="14"/>
              </w:rPr>
              <w:t>Ingineria produselor alimentare</w:t>
            </w:r>
          </w:p>
        </w:tc>
        <w:tc>
          <w:tcPr>
            <w:tcW w:w="1390" w:type="dxa"/>
            <w:vMerge/>
            <w:vAlign w:val="center"/>
          </w:tcPr>
          <w:p w:rsidR="00815445" w:rsidRPr="00C306AE" w:rsidRDefault="00815445" w:rsidP="001D6F15">
            <w:pPr>
              <w:pStyle w:val="Heading4"/>
              <w:jc w:val="center"/>
              <w:rPr>
                <w:b w:val="0"/>
                <w:bCs w:val="0"/>
                <w:sz w:val="14"/>
                <w:szCs w:val="14"/>
              </w:rPr>
            </w:pPr>
          </w:p>
        </w:tc>
        <w:tc>
          <w:tcPr>
            <w:tcW w:w="3179" w:type="dxa"/>
            <w:vMerge/>
            <w:vAlign w:val="center"/>
          </w:tcPr>
          <w:p w:rsidR="00815445" w:rsidRPr="00C306AE" w:rsidRDefault="00815445" w:rsidP="001D6F1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tcBorders>
              <w:left w:val="nil"/>
            </w:tcBorders>
            <w:vAlign w:val="center"/>
          </w:tcPr>
          <w:p w:rsidR="00815445" w:rsidRPr="00C306AE" w:rsidRDefault="00815445" w:rsidP="001D6F15">
            <w:pPr>
              <w:rPr>
                <w:sz w:val="14"/>
                <w:szCs w:val="14"/>
              </w:rPr>
            </w:pPr>
          </w:p>
        </w:tc>
        <w:tc>
          <w:tcPr>
            <w:tcW w:w="2431" w:type="dxa"/>
            <w:vAlign w:val="center"/>
          </w:tcPr>
          <w:p w:rsidR="00815445" w:rsidRPr="00C306AE" w:rsidRDefault="00815445" w:rsidP="00DC71D9">
            <w:pPr>
              <w:rPr>
                <w:sz w:val="14"/>
                <w:szCs w:val="14"/>
              </w:rPr>
            </w:pPr>
            <w:r w:rsidRPr="00C306AE">
              <w:rPr>
                <w:sz w:val="14"/>
                <w:szCs w:val="14"/>
              </w:rPr>
              <w:t>Tehnologia prelucrării produselor agricole</w:t>
            </w:r>
          </w:p>
        </w:tc>
        <w:tc>
          <w:tcPr>
            <w:tcW w:w="1390" w:type="dxa"/>
            <w:vMerge/>
            <w:vAlign w:val="center"/>
          </w:tcPr>
          <w:p w:rsidR="00815445" w:rsidRPr="00C306AE" w:rsidRDefault="00815445" w:rsidP="001D6F15">
            <w:pPr>
              <w:pStyle w:val="Heading4"/>
              <w:jc w:val="center"/>
              <w:rPr>
                <w:b w:val="0"/>
                <w:bCs w:val="0"/>
                <w:sz w:val="14"/>
                <w:szCs w:val="14"/>
              </w:rPr>
            </w:pPr>
          </w:p>
        </w:tc>
        <w:tc>
          <w:tcPr>
            <w:tcW w:w="3179" w:type="dxa"/>
            <w:vMerge/>
            <w:vAlign w:val="center"/>
          </w:tcPr>
          <w:p w:rsidR="00815445" w:rsidRPr="00C306AE" w:rsidRDefault="00815445" w:rsidP="001D6F1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val="restart"/>
            <w:tcBorders>
              <w:left w:val="nil"/>
            </w:tcBorders>
            <w:vAlign w:val="center"/>
          </w:tcPr>
          <w:p w:rsidR="00815445" w:rsidRPr="00C306AE" w:rsidRDefault="00815445" w:rsidP="001D6F15">
            <w:pPr>
              <w:rPr>
                <w:sz w:val="14"/>
                <w:szCs w:val="14"/>
              </w:rPr>
            </w:pPr>
            <w:r w:rsidRPr="00C306AE">
              <w:rPr>
                <w:sz w:val="14"/>
                <w:szCs w:val="14"/>
              </w:rPr>
              <w:t>INGINERIA PRODUSELOR ALIMENTARE</w:t>
            </w:r>
          </w:p>
        </w:tc>
        <w:tc>
          <w:tcPr>
            <w:tcW w:w="2431" w:type="dxa"/>
            <w:vAlign w:val="center"/>
          </w:tcPr>
          <w:p w:rsidR="00815445" w:rsidRPr="00C306AE" w:rsidRDefault="00815445" w:rsidP="001D6F15">
            <w:pPr>
              <w:rPr>
                <w:sz w:val="14"/>
                <w:szCs w:val="14"/>
              </w:rPr>
            </w:pPr>
            <w:r w:rsidRPr="00C306AE">
              <w:rPr>
                <w:sz w:val="14"/>
                <w:szCs w:val="14"/>
              </w:rPr>
              <w:t>Ingineria produselor alimentare</w:t>
            </w:r>
          </w:p>
        </w:tc>
        <w:tc>
          <w:tcPr>
            <w:tcW w:w="1390" w:type="dxa"/>
            <w:vMerge/>
            <w:vAlign w:val="center"/>
          </w:tcPr>
          <w:p w:rsidR="00815445" w:rsidRPr="00C306AE" w:rsidRDefault="00815445" w:rsidP="001D6F15">
            <w:pPr>
              <w:pStyle w:val="Heading4"/>
              <w:jc w:val="center"/>
              <w:rPr>
                <w:b w:val="0"/>
                <w:bCs w:val="0"/>
                <w:sz w:val="14"/>
                <w:szCs w:val="14"/>
              </w:rPr>
            </w:pPr>
          </w:p>
        </w:tc>
        <w:tc>
          <w:tcPr>
            <w:tcW w:w="3179" w:type="dxa"/>
            <w:vMerge/>
            <w:vAlign w:val="center"/>
          </w:tcPr>
          <w:p w:rsidR="00815445" w:rsidRPr="00C306AE" w:rsidRDefault="00815445" w:rsidP="001D6F1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tcBorders>
              <w:left w:val="nil"/>
            </w:tcBorders>
            <w:vAlign w:val="center"/>
          </w:tcPr>
          <w:p w:rsidR="00815445" w:rsidRPr="00C306AE" w:rsidRDefault="00815445" w:rsidP="001D6F15">
            <w:pPr>
              <w:rPr>
                <w:sz w:val="14"/>
                <w:szCs w:val="14"/>
              </w:rPr>
            </w:pPr>
          </w:p>
        </w:tc>
        <w:tc>
          <w:tcPr>
            <w:tcW w:w="2431" w:type="dxa"/>
            <w:vAlign w:val="center"/>
          </w:tcPr>
          <w:p w:rsidR="00815445" w:rsidRPr="00C306AE" w:rsidRDefault="00815445" w:rsidP="001D6F15">
            <w:pPr>
              <w:rPr>
                <w:sz w:val="14"/>
                <w:szCs w:val="14"/>
              </w:rPr>
            </w:pPr>
            <w:r w:rsidRPr="00C306AE">
              <w:rPr>
                <w:sz w:val="14"/>
                <w:szCs w:val="14"/>
              </w:rPr>
              <w:t>Tehnologia prelucrării produselor agricole</w:t>
            </w:r>
          </w:p>
        </w:tc>
        <w:tc>
          <w:tcPr>
            <w:tcW w:w="1390" w:type="dxa"/>
            <w:vMerge/>
            <w:vAlign w:val="center"/>
          </w:tcPr>
          <w:p w:rsidR="00815445" w:rsidRPr="00C306AE" w:rsidRDefault="00815445" w:rsidP="001D6F15">
            <w:pPr>
              <w:pStyle w:val="Heading4"/>
              <w:jc w:val="center"/>
              <w:rPr>
                <w:b w:val="0"/>
                <w:bCs w:val="0"/>
                <w:sz w:val="14"/>
                <w:szCs w:val="14"/>
              </w:rPr>
            </w:pPr>
          </w:p>
        </w:tc>
        <w:tc>
          <w:tcPr>
            <w:tcW w:w="3179" w:type="dxa"/>
            <w:vMerge/>
            <w:vAlign w:val="center"/>
          </w:tcPr>
          <w:p w:rsidR="00815445" w:rsidRPr="00C306AE" w:rsidRDefault="00815445" w:rsidP="001D6F1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tcBorders>
              <w:left w:val="nil"/>
            </w:tcBorders>
            <w:vAlign w:val="center"/>
          </w:tcPr>
          <w:p w:rsidR="00815445" w:rsidRPr="00C306AE" w:rsidRDefault="00815445" w:rsidP="001D6F15">
            <w:pPr>
              <w:rPr>
                <w:sz w:val="14"/>
                <w:szCs w:val="14"/>
              </w:rPr>
            </w:pPr>
          </w:p>
        </w:tc>
        <w:tc>
          <w:tcPr>
            <w:tcW w:w="2431" w:type="dxa"/>
            <w:vAlign w:val="center"/>
          </w:tcPr>
          <w:p w:rsidR="00815445" w:rsidRPr="00C306AE" w:rsidRDefault="00815445" w:rsidP="001D6F15">
            <w:pPr>
              <w:rPr>
                <w:sz w:val="14"/>
                <w:szCs w:val="14"/>
              </w:rPr>
            </w:pPr>
            <w:r w:rsidRPr="00C306AE">
              <w:rPr>
                <w:sz w:val="14"/>
                <w:szCs w:val="14"/>
              </w:rPr>
              <w:t>Controlul şi expertiza produselor alimentare</w:t>
            </w:r>
          </w:p>
        </w:tc>
        <w:tc>
          <w:tcPr>
            <w:tcW w:w="1390" w:type="dxa"/>
            <w:vMerge/>
            <w:vAlign w:val="center"/>
          </w:tcPr>
          <w:p w:rsidR="00815445" w:rsidRPr="00C306AE" w:rsidRDefault="00815445" w:rsidP="001D6F15">
            <w:pPr>
              <w:pStyle w:val="Heading4"/>
              <w:jc w:val="center"/>
              <w:rPr>
                <w:b w:val="0"/>
                <w:bCs w:val="0"/>
                <w:sz w:val="14"/>
                <w:szCs w:val="14"/>
              </w:rPr>
            </w:pPr>
          </w:p>
        </w:tc>
        <w:tc>
          <w:tcPr>
            <w:tcW w:w="3179" w:type="dxa"/>
            <w:vMerge/>
            <w:vAlign w:val="center"/>
          </w:tcPr>
          <w:p w:rsidR="00815445" w:rsidRPr="00C306AE" w:rsidRDefault="00815445" w:rsidP="001D6F1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tcBorders>
              <w:left w:val="nil"/>
            </w:tcBorders>
            <w:vAlign w:val="center"/>
          </w:tcPr>
          <w:p w:rsidR="00815445" w:rsidRPr="00C306AE" w:rsidRDefault="00815445" w:rsidP="001D6F15">
            <w:pPr>
              <w:rPr>
                <w:sz w:val="14"/>
                <w:szCs w:val="14"/>
              </w:rPr>
            </w:pPr>
          </w:p>
        </w:tc>
        <w:tc>
          <w:tcPr>
            <w:tcW w:w="2431" w:type="dxa"/>
            <w:vAlign w:val="center"/>
          </w:tcPr>
          <w:p w:rsidR="00815445" w:rsidRPr="00C306AE" w:rsidRDefault="00815445" w:rsidP="001D6F15">
            <w:pPr>
              <w:rPr>
                <w:sz w:val="14"/>
                <w:szCs w:val="14"/>
              </w:rPr>
            </w:pPr>
            <w:r w:rsidRPr="00C306AE">
              <w:rPr>
                <w:sz w:val="14"/>
                <w:szCs w:val="14"/>
              </w:rPr>
              <w:t xml:space="preserve">Pescuit şi industrializarea peştelui             </w:t>
            </w:r>
          </w:p>
        </w:tc>
        <w:tc>
          <w:tcPr>
            <w:tcW w:w="1390" w:type="dxa"/>
            <w:vMerge/>
            <w:vAlign w:val="center"/>
          </w:tcPr>
          <w:p w:rsidR="00815445" w:rsidRPr="00C306AE" w:rsidRDefault="00815445" w:rsidP="001D6F15">
            <w:pPr>
              <w:pStyle w:val="Heading4"/>
              <w:jc w:val="center"/>
              <w:rPr>
                <w:b w:val="0"/>
                <w:bCs w:val="0"/>
                <w:sz w:val="14"/>
                <w:szCs w:val="14"/>
              </w:rPr>
            </w:pPr>
          </w:p>
        </w:tc>
        <w:tc>
          <w:tcPr>
            <w:tcW w:w="3179" w:type="dxa"/>
            <w:vMerge/>
            <w:vAlign w:val="center"/>
          </w:tcPr>
          <w:p w:rsidR="00815445" w:rsidRPr="00C306AE" w:rsidRDefault="00815445" w:rsidP="001D6F1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tcBorders>
              <w:left w:val="nil"/>
            </w:tcBorders>
            <w:vAlign w:val="center"/>
          </w:tcPr>
          <w:p w:rsidR="00815445" w:rsidRPr="00C306AE" w:rsidRDefault="00815445" w:rsidP="001D6F15">
            <w:pPr>
              <w:rPr>
                <w:sz w:val="14"/>
                <w:szCs w:val="14"/>
              </w:rPr>
            </w:pPr>
            <w:r w:rsidRPr="00C306AE">
              <w:rPr>
                <w:sz w:val="14"/>
                <w:szCs w:val="14"/>
              </w:rPr>
              <w:t>ŞTIINŢE AGRICOLE ŞI SILVICE</w:t>
            </w:r>
          </w:p>
        </w:tc>
        <w:tc>
          <w:tcPr>
            <w:tcW w:w="1378" w:type="dxa"/>
            <w:tcBorders>
              <w:left w:val="nil"/>
            </w:tcBorders>
            <w:vAlign w:val="center"/>
          </w:tcPr>
          <w:p w:rsidR="00815445" w:rsidRPr="00C306AE" w:rsidRDefault="00815445" w:rsidP="001D6F15">
            <w:pPr>
              <w:rPr>
                <w:sz w:val="14"/>
                <w:szCs w:val="14"/>
              </w:rPr>
            </w:pPr>
            <w:r w:rsidRPr="00C306AE">
              <w:rPr>
                <w:sz w:val="14"/>
                <w:szCs w:val="14"/>
              </w:rPr>
              <w:t>BIOTEHNOLOGII</w:t>
            </w:r>
          </w:p>
        </w:tc>
        <w:tc>
          <w:tcPr>
            <w:tcW w:w="2431" w:type="dxa"/>
            <w:vAlign w:val="center"/>
          </w:tcPr>
          <w:p w:rsidR="00815445" w:rsidRPr="00C306AE" w:rsidRDefault="00815445" w:rsidP="001D6F15">
            <w:pPr>
              <w:rPr>
                <w:sz w:val="14"/>
                <w:szCs w:val="14"/>
              </w:rPr>
            </w:pPr>
            <w:r w:rsidRPr="00C306AE">
              <w:rPr>
                <w:sz w:val="14"/>
                <w:szCs w:val="14"/>
              </w:rPr>
              <w:t>Biotehnologii pentru industria alimentară</w:t>
            </w:r>
          </w:p>
        </w:tc>
        <w:tc>
          <w:tcPr>
            <w:tcW w:w="1390" w:type="dxa"/>
            <w:vMerge/>
            <w:vAlign w:val="center"/>
          </w:tcPr>
          <w:p w:rsidR="00815445" w:rsidRPr="00C306AE" w:rsidRDefault="00815445" w:rsidP="001D6F15">
            <w:pPr>
              <w:pStyle w:val="Heading4"/>
              <w:jc w:val="center"/>
              <w:rPr>
                <w:b w:val="0"/>
                <w:bCs w:val="0"/>
                <w:sz w:val="14"/>
                <w:szCs w:val="14"/>
              </w:rPr>
            </w:pPr>
          </w:p>
        </w:tc>
        <w:tc>
          <w:tcPr>
            <w:tcW w:w="3179" w:type="dxa"/>
            <w:vMerge/>
            <w:vAlign w:val="center"/>
          </w:tcPr>
          <w:p w:rsidR="00815445" w:rsidRPr="00C306AE" w:rsidRDefault="00815445" w:rsidP="001D6F1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val="restart"/>
            <w:tcBorders>
              <w:left w:val="nil"/>
            </w:tcBorders>
            <w:vAlign w:val="center"/>
          </w:tcPr>
          <w:p w:rsidR="00815445" w:rsidRPr="00C306AE" w:rsidRDefault="00815445" w:rsidP="001D6F15">
            <w:pPr>
              <w:jc w:val="center"/>
              <w:rPr>
                <w:sz w:val="14"/>
                <w:szCs w:val="14"/>
              </w:rPr>
            </w:pPr>
            <w:r w:rsidRPr="00C306AE">
              <w:rPr>
                <w:sz w:val="14"/>
                <w:szCs w:val="14"/>
              </w:rPr>
              <w:t>ŞTIINŢE INGINEREŞTI</w:t>
            </w:r>
          </w:p>
          <w:p w:rsidR="00815445" w:rsidRPr="00C306AE" w:rsidRDefault="00815445" w:rsidP="001D6F15">
            <w:pPr>
              <w:jc w:val="center"/>
              <w:rPr>
                <w:sz w:val="14"/>
                <w:szCs w:val="14"/>
              </w:rPr>
            </w:pPr>
          </w:p>
        </w:tc>
        <w:tc>
          <w:tcPr>
            <w:tcW w:w="1378" w:type="dxa"/>
            <w:vMerge w:val="restart"/>
            <w:tcBorders>
              <w:left w:val="nil"/>
            </w:tcBorders>
            <w:vAlign w:val="center"/>
          </w:tcPr>
          <w:p w:rsidR="00815445" w:rsidRPr="00C306AE" w:rsidRDefault="00815445" w:rsidP="001D6F15">
            <w:pPr>
              <w:rPr>
                <w:sz w:val="14"/>
                <w:szCs w:val="14"/>
              </w:rPr>
            </w:pPr>
            <w:r w:rsidRPr="00C306AE">
              <w:rPr>
                <w:sz w:val="14"/>
                <w:szCs w:val="14"/>
              </w:rPr>
              <w:t>INGINERIE CHIMICĂ</w:t>
            </w:r>
          </w:p>
        </w:tc>
        <w:tc>
          <w:tcPr>
            <w:tcW w:w="2431" w:type="dxa"/>
            <w:vAlign w:val="center"/>
          </w:tcPr>
          <w:p w:rsidR="00815445" w:rsidRPr="00C306AE" w:rsidRDefault="00815445" w:rsidP="001D6F15">
            <w:pPr>
              <w:rPr>
                <w:sz w:val="14"/>
                <w:szCs w:val="14"/>
              </w:rPr>
            </w:pPr>
            <w:r w:rsidRPr="00C306AE">
              <w:rPr>
                <w:sz w:val="14"/>
                <w:szCs w:val="14"/>
              </w:rPr>
              <w:t>Chimie alimentară şi tehnologii biochimice</w:t>
            </w:r>
          </w:p>
        </w:tc>
        <w:tc>
          <w:tcPr>
            <w:tcW w:w="1390" w:type="dxa"/>
            <w:vMerge w:val="restart"/>
            <w:vAlign w:val="center"/>
          </w:tcPr>
          <w:p w:rsidR="00815445" w:rsidRPr="00C306AE" w:rsidRDefault="00815445" w:rsidP="001D6F15">
            <w:pPr>
              <w:rPr>
                <w:sz w:val="14"/>
                <w:szCs w:val="14"/>
              </w:rPr>
            </w:pPr>
            <w:r w:rsidRPr="00C306AE">
              <w:rPr>
                <w:sz w:val="14"/>
                <w:szCs w:val="14"/>
              </w:rPr>
              <w:t>INGINERIE MECANICĂ</w:t>
            </w:r>
          </w:p>
        </w:tc>
        <w:tc>
          <w:tcPr>
            <w:tcW w:w="3179" w:type="dxa"/>
            <w:vMerge w:val="restart"/>
            <w:vAlign w:val="center"/>
          </w:tcPr>
          <w:p w:rsidR="00815445" w:rsidRPr="00C306AE" w:rsidRDefault="00815445" w:rsidP="00F84D76">
            <w:pPr>
              <w:numPr>
                <w:ilvl w:val="0"/>
                <w:numId w:val="115"/>
              </w:numPr>
              <w:tabs>
                <w:tab w:val="clear" w:pos="720"/>
                <w:tab w:val="left" w:pos="260"/>
              </w:tabs>
              <w:ind w:left="79" w:firstLine="0"/>
              <w:rPr>
                <w:sz w:val="16"/>
                <w:szCs w:val="16"/>
              </w:rPr>
            </w:pPr>
            <w:r w:rsidRPr="00C306AE">
              <w:rPr>
                <w:sz w:val="16"/>
                <w:szCs w:val="16"/>
              </w:rPr>
              <w:t>Eco-biotehnologii agricole şi alimentare</w:t>
            </w:r>
          </w:p>
          <w:p w:rsidR="00815445" w:rsidRPr="00C306AE" w:rsidRDefault="00815445" w:rsidP="001D6F15">
            <w:pPr>
              <w:tabs>
                <w:tab w:val="left" w:pos="260"/>
              </w:tabs>
              <w:ind w:left="79"/>
              <w:rPr>
                <w:sz w:val="16"/>
                <w:szCs w:val="16"/>
              </w:rPr>
            </w:pPr>
          </w:p>
          <w:p w:rsidR="00815445" w:rsidRPr="00C306AE" w:rsidRDefault="00815445" w:rsidP="00F84D76">
            <w:pPr>
              <w:numPr>
                <w:ilvl w:val="0"/>
                <w:numId w:val="115"/>
              </w:numPr>
              <w:tabs>
                <w:tab w:val="clear" w:pos="720"/>
                <w:tab w:val="left" w:pos="260"/>
              </w:tabs>
              <w:ind w:left="79" w:firstLine="0"/>
              <w:rPr>
                <w:sz w:val="16"/>
                <w:szCs w:val="16"/>
              </w:rPr>
            </w:pPr>
            <w:r w:rsidRPr="00C306AE">
              <w:rPr>
                <w:sz w:val="16"/>
                <w:szCs w:val="16"/>
              </w:rPr>
              <w:t>Tehnici nepoluante în industria agroalimentară</w:t>
            </w:r>
          </w:p>
          <w:p w:rsidR="00815445" w:rsidRPr="00C306AE" w:rsidRDefault="00815445" w:rsidP="001D6F15">
            <w:pPr>
              <w:tabs>
                <w:tab w:val="left" w:pos="260"/>
              </w:tabs>
              <w:ind w:left="79"/>
              <w:rPr>
                <w:sz w:val="16"/>
                <w:szCs w:val="16"/>
              </w:rPr>
            </w:pPr>
          </w:p>
        </w:tc>
        <w:tc>
          <w:tcPr>
            <w:tcW w:w="667" w:type="dxa"/>
            <w:vMerge w:val="restart"/>
            <w:tcBorders>
              <w:right w:val="thinThickSmallGap" w:sz="24" w:space="0" w:color="auto"/>
            </w:tcBorders>
            <w:vAlign w:val="center"/>
          </w:tcPr>
          <w:p w:rsidR="00815445" w:rsidRPr="00C306AE" w:rsidRDefault="00815445" w:rsidP="001D6F15">
            <w:pPr>
              <w:jc w:val="center"/>
              <w:rPr>
                <w:sz w:val="16"/>
                <w:szCs w:val="16"/>
              </w:rPr>
            </w:pPr>
            <w:r w:rsidRPr="00C306AE">
              <w:rPr>
                <w:sz w:val="16"/>
                <w:szCs w:val="16"/>
              </w:rPr>
              <w:t>x</w:t>
            </w:r>
          </w:p>
        </w:tc>
        <w:tc>
          <w:tcPr>
            <w:tcW w:w="1309" w:type="dxa"/>
            <w:vMerge/>
            <w:tcBorders>
              <w:left w:val="thinThickSmallGap" w:sz="24" w:space="0" w:color="auto"/>
              <w:right w:val="thinThickSmallGap" w:sz="24" w:space="0" w:color="auto"/>
            </w:tcBorders>
            <w:vAlign w:val="center"/>
          </w:tcPr>
          <w:p w:rsidR="00815445" w:rsidRPr="00C306AE" w:rsidRDefault="00815445" w:rsidP="007E6745">
            <w:pPr>
              <w:jc w:val="center"/>
              <w:rPr>
                <w:b/>
                <w:bCs/>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tcBorders>
              <w:left w:val="nil"/>
            </w:tcBorders>
            <w:vAlign w:val="center"/>
          </w:tcPr>
          <w:p w:rsidR="00815445" w:rsidRPr="00C306AE" w:rsidRDefault="00815445" w:rsidP="001D6F15">
            <w:pPr>
              <w:rPr>
                <w:sz w:val="14"/>
                <w:szCs w:val="14"/>
              </w:rPr>
            </w:pPr>
          </w:p>
        </w:tc>
        <w:tc>
          <w:tcPr>
            <w:tcW w:w="2431" w:type="dxa"/>
            <w:vAlign w:val="center"/>
          </w:tcPr>
          <w:p w:rsidR="00815445" w:rsidRPr="00C306AE" w:rsidRDefault="00815445" w:rsidP="001D6F15">
            <w:pPr>
              <w:rPr>
                <w:sz w:val="14"/>
                <w:szCs w:val="14"/>
              </w:rPr>
            </w:pPr>
            <w:r w:rsidRPr="00C306AE">
              <w:rPr>
                <w:sz w:val="14"/>
                <w:szCs w:val="14"/>
              </w:rPr>
              <w:t xml:space="preserve">Extracte şi aditivi naturali alimentari        </w:t>
            </w:r>
          </w:p>
        </w:tc>
        <w:tc>
          <w:tcPr>
            <w:tcW w:w="1390" w:type="dxa"/>
            <w:vMerge/>
            <w:vAlign w:val="center"/>
          </w:tcPr>
          <w:p w:rsidR="00815445" w:rsidRPr="00C306AE" w:rsidRDefault="00815445" w:rsidP="001D6F15">
            <w:pPr>
              <w:jc w:val="center"/>
              <w:rPr>
                <w:sz w:val="14"/>
                <w:szCs w:val="14"/>
              </w:rPr>
            </w:pPr>
          </w:p>
        </w:tc>
        <w:tc>
          <w:tcPr>
            <w:tcW w:w="3179" w:type="dxa"/>
            <w:vMerge/>
            <w:vAlign w:val="center"/>
          </w:tcPr>
          <w:p w:rsidR="00815445" w:rsidRPr="00C306AE" w:rsidRDefault="00815445" w:rsidP="001D6F15">
            <w:pPr>
              <w:jc w:val="center"/>
              <w:rPr>
                <w:sz w:val="16"/>
                <w:szCs w:val="16"/>
              </w:rPr>
            </w:pPr>
          </w:p>
        </w:tc>
        <w:tc>
          <w:tcPr>
            <w:tcW w:w="667" w:type="dxa"/>
            <w:vMerge/>
            <w:tcBorders>
              <w:right w:val="thinThickSmallGap" w:sz="24" w:space="0" w:color="auto"/>
            </w:tcBorders>
            <w:vAlign w:val="center"/>
          </w:tcPr>
          <w:p w:rsidR="00815445" w:rsidRPr="00C306AE" w:rsidRDefault="00815445" w:rsidP="001D6F15">
            <w:pPr>
              <w:jc w:val="center"/>
              <w:rPr>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jc w:val="center"/>
              <w:rPr>
                <w:b/>
                <w:bCs/>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tcBorders>
              <w:left w:val="nil"/>
            </w:tcBorders>
            <w:vAlign w:val="center"/>
          </w:tcPr>
          <w:p w:rsidR="00815445" w:rsidRPr="00C306AE" w:rsidRDefault="00815445" w:rsidP="001D6F15">
            <w:pPr>
              <w:rPr>
                <w:sz w:val="14"/>
                <w:szCs w:val="14"/>
              </w:rPr>
            </w:pPr>
          </w:p>
        </w:tc>
        <w:tc>
          <w:tcPr>
            <w:tcW w:w="2431" w:type="dxa"/>
            <w:vAlign w:val="center"/>
          </w:tcPr>
          <w:p w:rsidR="00815445" w:rsidRPr="00C306AE" w:rsidRDefault="00815445" w:rsidP="001D6F15">
            <w:pPr>
              <w:rPr>
                <w:sz w:val="14"/>
                <w:szCs w:val="14"/>
              </w:rPr>
            </w:pPr>
            <w:r w:rsidRPr="00C306AE">
              <w:rPr>
                <w:sz w:val="14"/>
                <w:szCs w:val="14"/>
              </w:rPr>
              <w:t>Controlul şi expertiza produselor alimentare</w:t>
            </w:r>
          </w:p>
        </w:tc>
        <w:tc>
          <w:tcPr>
            <w:tcW w:w="1390" w:type="dxa"/>
            <w:vMerge/>
            <w:vAlign w:val="center"/>
          </w:tcPr>
          <w:p w:rsidR="00815445" w:rsidRPr="00C306AE" w:rsidRDefault="00815445" w:rsidP="001D6F15">
            <w:pPr>
              <w:pStyle w:val="Heading4"/>
              <w:jc w:val="center"/>
              <w:rPr>
                <w:b w:val="0"/>
                <w:bCs w:val="0"/>
                <w:sz w:val="14"/>
                <w:szCs w:val="14"/>
              </w:rPr>
            </w:pPr>
          </w:p>
        </w:tc>
        <w:tc>
          <w:tcPr>
            <w:tcW w:w="3179" w:type="dxa"/>
            <w:vMerge/>
            <w:vAlign w:val="center"/>
          </w:tcPr>
          <w:p w:rsidR="00815445" w:rsidRPr="00C306AE" w:rsidRDefault="00815445" w:rsidP="001D6F1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val="restart"/>
            <w:tcBorders>
              <w:left w:val="nil"/>
            </w:tcBorders>
            <w:vAlign w:val="center"/>
          </w:tcPr>
          <w:p w:rsidR="00815445" w:rsidRPr="00C306AE" w:rsidRDefault="00815445" w:rsidP="001D6F15">
            <w:pPr>
              <w:rPr>
                <w:sz w:val="14"/>
                <w:szCs w:val="14"/>
              </w:rPr>
            </w:pPr>
            <w:r w:rsidRPr="00C306AE">
              <w:rPr>
                <w:sz w:val="14"/>
                <w:szCs w:val="14"/>
              </w:rPr>
              <w:t>INGINERIE INDUSTRIALĂ</w:t>
            </w:r>
          </w:p>
        </w:tc>
        <w:tc>
          <w:tcPr>
            <w:tcW w:w="2431" w:type="dxa"/>
            <w:vAlign w:val="center"/>
          </w:tcPr>
          <w:p w:rsidR="00815445" w:rsidRPr="00C306AE" w:rsidRDefault="00815445" w:rsidP="001D6F15">
            <w:pPr>
              <w:rPr>
                <w:sz w:val="14"/>
                <w:szCs w:val="14"/>
              </w:rPr>
            </w:pPr>
            <w:r w:rsidRPr="00C306AE">
              <w:rPr>
                <w:sz w:val="14"/>
                <w:szCs w:val="14"/>
              </w:rPr>
              <w:t>Ingineria produselor alimentare</w:t>
            </w:r>
          </w:p>
        </w:tc>
        <w:tc>
          <w:tcPr>
            <w:tcW w:w="1390" w:type="dxa"/>
            <w:vMerge/>
            <w:vAlign w:val="center"/>
          </w:tcPr>
          <w:p w:rsidR="00815445" w:rsidRPr="00C306AE" w:rsidRDefault="00815445" w:rsidP="001D6F15">
            <w:pPr>
              <w:pStyle w:val="Heading4"/>
              <w:jc w:val="center"/>
              <w:rPr>
                <w:b w:val="0"/>
                <w:bCs w:val="0"/>
                <w:sz w:val="14"/>
                <w:szCs w:val="14"/>
              </w:rPr>
            </w:pPr>
          </w:p>
        </w:tc>
        <w:tc>
          <w:tcPr>
            <w:tcW w:w="3179" w:type="dxa"/>
            <w:vMerge/>
            <w:vAlign w:val="center"/>
          </w:tcPr>
          <w:p w:rsidR="00815445" w:rsidRPr="00C306AE" w:rsidRDefault="00815445" w:rsidP="001D6F1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tcBorders>
              <w:left w:val="nil"/>
            </w:tcBorders>
            <w:vAlign w:val="center"/>
          </w:tcPr>
          <w:p w:rsidR="00815445" w:rsidRPr="00C306AE" w:rsidRDefault="00815445" w:rsidP="001D6F15">
            <w:pPr>
              <w:rPr>
                <w:sz w:val="14"/>
                <w:szCs w:val="14"/>
              </w:rPr>
            </w:pPr>
          </w:p>
        </w:tc>
        <w:tc>
          <w:tcPr>
            <w:tcW w:w="2431" w:type="dxa"/>
            <w:vAlign w:val="center"/>
          </w:tcPr>
          <w:p w:rsidR="00815445" w:rsidRPr="00C306AE" w:rsidRDefault="00815445" w:rsidP="001D6F15">
            <w:pPr>
              <w:rPr>
                <w:sz w:val="14"/>
                <w:szCs w:val="14"/>
              </w:rPr>
            </w:pPr>
            <w:r w:rsidRPr="00C306AE">
              <w:rPr>
                <w:sz w:val="14"/>
                <w:szCs w:val="14"/>
              </w:rPr>
              <w:t xml:space="preserve">Pescuit şi industrializarea peştelui             </w:t>
            </w:r>
          </w:p>
        </w:tc>
        <w:tc>
          <w:tcPr>
            <w:tcW w:w="1390" w:type="dxa"/>
            <w:vMerge/>
            <w:vAlign w:val="center"/>
          </w:tcPr>
          <w:p w:rsidR="00815445" w:rsidRPr="00C306AE" w:rsidRDefault="00815445" w:rsidP="001D6F15">
            <w:pPr>
              <w:pStyle w:val="Heading4"/>
              <w:jc w:val="center"/>
              <w:rPr>
                <w:b w:val="0"/>
                <w:bCs w:val="0"/>
                <w:sz w:val="14"/>
                <w:szCs w:val="14"/>
              </w:rPr>
            </w:pPr>
          </w:p>
        </w:tc>
        <w:tc>
          <w:tcPr>
            <w:tcW w:w="3179" w:type="dxa"/>
            <w:vMerge/>
            <w:vAlign w:val="center"/>
          </w:tcPr>
          <w:p w:rsidR="00815445" w:rsidRPr="00C306AE" w:rsidRDefault="00815445" w:rsidP="001D6F1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tcBorders>
              <w:left w:val="nil"/>
            </w:tcBorders>
            <w:vAlign w:val="center"/>
          </w:tcPr>
          <w:p w:rsidR="00815445" w:rsidRPr="00C306AE" w:rsidRDefault="00815445" w:rsidP="001D6F15">
            <w:pPr>
              <w:rPr>
                <w:sz w:val="14"/>
                <w:szCs w:val="14"/>
              </w:rPr>
            </w:pPr>
          </w:p>
        </w:tc>
        <w:tc>
          <w:tcPr>
            <w:tcW w:w="2431" w:type="dxa"/>
            <w:vAlign w:val="center"/>
          </w:tcPr>
          <w:p w:rsidR="00815445" w:rsidRPr="00C306AE" w:rsidRDefault="00815445" w:rsidP="001D6F15">
            <w:pPr>
              <w:rPr>
                <w:sz w:val="14"/>
                <w:szCs w:val="14"/>
              </w:rPr>
            </w:pPr>
            <w:r w:rsidRPr="00C306AE">
              <w:rPr>
                <w:sz w:val="14"/>
                <w:szCs w:val="14"/>
              </w:rPr>
              <w:t>Tehnologia prelucrării produselor agricole</w:t>
            </w:r>
          </w:p>
        </w:tc>
        <w:tc>
          <w:tcPr>
            <w:tcW w:w="1390" w:type="dxa"/>
            <w:vMerge/>
            <w:vAlign w:val="center"/>
          </w:tcPr>
          <w:p w:rsidR="00815445" w:rsidRPr="00C306AE" w:rsidRDefault="00815445" w:rsidP="001D6F15">
            <w:pPr>
              <w:pStyle w:val="Heading4"/>
              <w:jc w:val="center"/>
              <w:rPr>
                <w:b w:val="0"/>
                <w:bCs w:val="0"/>
                <w:sz w:val="14"/>
                <w:szCs w:val="14"/>
              </w:rPr>
            </w:pPr>
          </w:p>
        </w:tc>
        <w:tc>
          <w:tcPr>
            <w:tcW w:w="3179" w:type="dxa"/>
            <w:vMerge/>
            <w:vAlign w:val="center"/>
          </w:tcPr>
          <w:p w:rsidR="00815445" w:rsidRPr="00C306AE" w:rsidRDefault="00815445" w:rsidP="001D6F1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val="restart"/>
            <w:tcBorders>
              <w:left w:val="nil"/>
            </w:tcBorders>
            <w:vAlign w:val="center"/>
          </w:tcPr>
          <w:p w:rsidR="00815445" w:rsidRPr="00C306AE" w:rsidRDefault="00815445" w:rsidP="001D6F15">
            <w:pPr>
              <w:rPr>
                <w:sz w:val="14"/>
                <w:szCs w:val="14"/>
              </w:rPr>
            </w:pPr>
            <w:r w:rsidRPr="00C306AE">
              <w:rPr>
                <w:sz w:val="14"/>
                <w:szCs w:val="14"/>
              </w:rPr>
              <w:t>INGINERIA PRODUSELOR ALIMENTARE</w:t>
            </w:r>
          </w:p>
        </w:tc>
        <w:tc>
          <w:tcPr>
            <w:tcW w:w="2431" w:type="dxa"/>
            <w:vAlign w:val="center"/>
          </w:tcPr>
          <w:p w:rsidR="00815445" w:rsidRPr="00C306AE" w:rsidRDefault="00815445" w:rsidP="001D6F15">
            <w:pPr>
              <w:rPr>
                <w:sz w:val="14"/>
                <w:szCs w:val="14"/>
              </w:rPr>
            </w:pPr>
            <w:r w:rsidRPr="00C306AE">
              <w:rPr>
                <w:sz w:val="14"/>
                <w:szCs w:val="14"/>
              </w:rPr>
              <w:t>Ingineria produselor alimentare</w:t>
            </w:r>
          </w:p>
        </w:tc>
        <w:tc>
          <w:tcPr>
            <w:tcW w:w="1390" w:type="dxa"/>
            <w:vMerge/>
            <w:vAlign w:val="center"/>
          </w:tcPr>
          <w:p w:rsidR="00815445" w:rsidRPr="00C306AE" w:rsidRDefault="00815445" w:rsidP="001D6F15">
            <w:pPr>
              <w:pStyle w:val="Heading4"/>
              <w:jc w:val="center"/>
              <w:rPr>
                <w:b w:val="0"/>
                <w:bCs w:val="0"/>
                <w:sz w:val="14"/>
                <w:szCs w:val="14"/>
              </w:rPr>
            </w:pPr>
          </w:p>
        </w:tc>
        <w:tc>
          <w:tcPr>
            <w:tcW w:w="3179" w:type="dxa"/>
            <w:vMerge/>
            <w:vAlign w:val="center"/>
          </w:tcPr>
          <w:p w:rsidR="00815445" w:rsidRPr="00C306AE" w:rsidRDefault="00815445" w:rsidP="001D6F1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tcBorders>
              <w:left w:val="nil"/>
            </w:tcBorders>
            <w:vAlign w:val="center"/>
          </w:tcPr>
          <w:p w:rsidR="00815445" w:rsidRPr="00C306AE" w:rsidRDefault="00815445" w:rsidP="001D6F15">
            <w:pPr>
              <w:rPr>
                <w:sz w:val="14"/>
                <w:szCs w:val="14"/>
              </w:rPr>
            </w:pPr>
          </w:p>
        </w:tc>
        <w:tc>
          <w:tcPr>
            <w:tcW w:w="2431" w:type="dxa"/>
            <w:vAlign w:val="center"/>
          </w:tcPr>
          <w:p w:rsidR="00815445" w:rsidRPr="00C306AE" w:rsidRDefault="00815445" w:rsidP="001D6F15">
            <w:pPr>
              <w:rPr>
                <w:sz w:val="14"/>
                <w:szCs w:val="14"/>
              </w:rPr>
            </w:pPr>
            <w:r w:rsidRPr="00C306AE">
              <w:rPr>
                <w:sz w:val="14"/>
                <w:szCs w:val="14"/>
              </w:rPr>
              <w:t>Tehnologia prelucrării produselor agricole</w:t>
            </w:r>
          </w:p>
        </w:tc>
        <w:tc>
          <w:tcPr>
            <w:tcW w:w="1390" w:type="dxa"/>
            <w:vMerge/>
            <w:vAlign w:val="center"/>
          </w:tcPr>
          <w:p w:rsidR="00815445" w:rsidRPr="00C306AE" w:rsidRDefault="00815445" w:rsidP="001D6F15">
            <w:pPr>
              <w:pStyle w:val="Heading4"/>
              <w:jc w:val="center"/>
              <w:rPr>
                <w:b w:val="0"/>
                <w:bCs w:val="0"/>
                <w:sz w:val="14"/>
                <w:szCs w:val="14"/>
              </w:rPr>
            </w:pPr>
          </w:p>
        </w:tc>
        <w:tc>
          <w:tcPr>
            <w:tcW w:w="3179" w:type="dxa"/>
            <w:vMerge/>
            <w:vAlign w:val="center"/>
          </w:tcPr>
          <w:p w:rsidR="00815445" w:rsidRPr="00C306AE" w:rsidRDefault="00815445" w:rsidP="001D6F1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tcBorders>
              <w:left w:val="nil"/>
            </w:tcBorders>
            <w:vAlign w:val="center"/>
          </w:tcPr>
          <w:p w:rsidR="00815445" w:rsidRPr="00C306AE" w:rsidRDefault="00815445" w:rsidP="001D6F15">
            <w:pPr>
              <w:rPr>
                <w:sz w:val="14"/>
                <w:szCs w:val="14"/>
              </w:rPr>
            </w:pPr>
          </w:p>
        </w:tc>
        <w:tc>
          <w:tcPr>
            <w:tcW w:w="2431" w:type="dxa"/>
            <w:vAlign w:val="center"/>
          </w:tcPr>
          <w:p w:rsidR="00815445" w:rsidRPr="00C306AE" w:rsidRDefault="00815445" w:rsidP="001D6F15">
            <w:pPr>
              <w:rPr>
                <w:sz w:val="14"/>
                <w:szCs w:val="14"/>
              </w:rPr>
            </w:pPr>
            <w:r w:rsidRPr="00C306AE">
              <w:rPr>
                <w:sz w:val="14"/>
                <w:szCs w:val="14"/>
              </w:rPr>
              <w:t>Controlul şi expertiza produselor alimentare</w:t>
            </w:r>
          </w:p>
        </w:tc>
        <w:tc>
          <w:tcPr>
            <w:tcW w:w="1390" w:type="dxa"/>
            <w:vMerge/>
            <w:vAlign w:val="center"/>
          </w:tcPr>
          <w:p w:rsidR="00815445" w:rsidRPr="00C306AE" w:rsidRDefault="00815445" w:rsidP="001D6F15">
            <w:pPr>
              <w:pStyle w:val="Heading4"/>
              <w:jc w:val="center"/>
              <w:rPr>
                <w:b w:val="0"/>
                <w:bCs w:val="0"/>
                <w:sz w:val="14"/>
                <w:szCs w:val="14"/>
              </w:rPr>
            </w:pPr>
          </w:p>
        </w:tc>
        <w:tc>
          <w:tcPr>
            <w:tcW w:w="3179" w:type="dxa"/>
            <w:vMerge/>
            <w:vAlign w:val="center"/>
          </w:tcPr>
          <w:p w:rsidR="00815445" w:rsidRPr="00C306AE" w:rsidRDefault="00815445" w:rsidP="001D6F1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tcBorders>
              <w:left w:val="nil"/>
            </w:tcBorders>
            <w:vAlign w:val="center"/>
          </w:tcPr>
          <w:p w:rsidR="00815445" w:rsidRPr="00C306AE" w:rsidRDefault="00815445" w:rsidP="001D6F15">
            <w:pPr>
              <w:rPr>
                <w:sz w:val="14"/>
                <w:szCs w:val="14"/>
              </w:rPr>
            </w:pPr>
          </w:p>
        </w:tc>
        <w:tc>
          <w:tcPr>
            <w:tcW w:w="2431" w:type="dxa"/>
            <w:vAlign w:val="center"/>
          </w:tcPr>
          <w:p w:rsidR="00815445" w:rsidRPr="00C306AE" w:rsidRDefault="00815445" w:rsidP="001D6F15">
            <w:pPr>
              <w:rPr>
                <w:sz w:val="14"/>
                <w:szCs w:val="14"/>
              </w:rPr>
            </w:pPr>
            <w:r w:rsidRPr="00C306AE">
              <w:rPr>
                <w:sz w:val="14"/>
                <w:szCs w:val="14"/>
              </w:rPr>
              <w:t xml:space="preserve">Pescuit şi industrializarea peştelui             </w:t>
            </w:r>
          </w:p>
        </w:tc>
        <w:tc>
          <w:tcPr>
            <w:tcW w:w="1390" w:type="dxa"/>
            <w:vMerge/>
            <w:vAlign w:val="center"/>
          </w:tcPr>
          <w:p w:rsidR="00815445" w:rsidRPr="00C306AE" w:rsidRDefault="00815445" w:rsidP="001D6F15">
            <w:pPr>
              <w:pStyle w:val="Heading4"/>
              <w:jc w:val="center"/>
              <w:rPr>
                <w:b w:val="0"/>
                <w:bCs w:val="0"/>
                <w:sz w:val="14"/>
                <w:szCs w:val="14"/>
              </w:rPr>
            </w:pPr>
          </w:p>
        </w:tc>
        <w:tc>
          <w:tcPr>
            <w:tcW w:w="3179" w:type="dxa"/>
            <w:vMerge/>
            <w:vAlign w:val="center"/>
          </w:tcPr>
          <w:p w:rsidR="00815445" w:rsidRPr="00C306AE" w:rsidRDefault="00815445" w:rsidP="001D6F1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tcBorders>
              <w:left w:val="nil"/>
            </w:tcBorders>
            <w:vAlign w:val="center"/>
          </w:tcPr>
          <w:p w:rsidR="00815445" w:rsidRPr="00C306AE" w:rsidRDefault="00815445" w:rsidP="001D6F15">
            <w:pPr>
              <w:rPr>
                <w:sz w:val="14"/>
                <w:szCs w:val="14"/>
              </w:rPr>
            </w:pPr>
            <w:r w:rsidRPr="00C306AE">
              <w:rPr>
                <w:sz w:val="14"/>
                <w:szCs w:val="14"/>
              </w:rPr>
              <w:t>ŞTIINŢE AGRICOLE ŞI SILVICE</w:t>
            </w:r>
          </w:p>
        </w:tc>
        <w:tc>
          <w:tcPr>
            <w:tcW w:w="1378" w:type="dxa"/>
            <w:tcBorders>
              <w:left w:val="nil"/>
            </w:tcBorders>
            <w:vAlign w:val="center"/>
          </w:tcPr>
          <w:p w:rsidR="00815445" w:rsidRPr="00C306AE" w:rsidRDefault="00815445" w:rsidP="001D6F15">
            <w:pPr>
              <w:rPr>
                <w:sz w:val="14"/>
                <w:szCs w:val="14"/>
              </w:rPr>
            </w:pPr>
            <w:r w:rsidRPr="00C306AE">
              <w:rPr>
                <w:sz w:val="14"/>
                <w:szCs w:val="14"/>
              </w:rPr>
              <w:t>BIOTEHNOLOGII</w:t>
            </w:r>
          </w:p>
        </w:tc>
        <w:tc>
          <w:tcPr>
            <w:tcW w:w="2431" w:type="dxa"/>
            <w:vAlign w:val="center"/>
          </w:tcPr>
          <w:p w:rsidR="00815445" w:rsidRPr="00C306AE" w:rsidRDefault="00815445" w:rsidP="001D6F15">
            <w:pPr>
              <w:rPr>
                <w:sz w:val="14"/>
                <w:szCs w:val="14"/>
              </w:rPr>
            </w:pPr>
            <w:r w:rsidRPr="00C306AE">
              <w:rPr>
                <w:sz w:val="14"/>
                <w:szCs w:val="14"/>
              </w:rPr>
              <w:t>Biotehnologii pentru industria alimentară</w:t>
            </w:r>
          </w:p>
        </w:tc>
        <w:tc>
          <w:tcPr>
            <w:tcW w:w="1390" w:type="dxa"/>
            <w:vMerge/>
            <w:vAlign w:val="center"/>
          </w:tcPr>
          <w:p w:rsidR="00815445" w:rsidRPr="00C306AE" w:rsidRDefault="00815445" w:rsidP="001D6F15">
            <w:pPr>
              <w:pStyle w:val="Heading4"/>
              <w:jc w:val="center"/>
              <w:rPr>
                <w:b w:val="0"/>
                <w:bCs w:val="0"/>
                <w:sz w:val="14"/>
                <w:szCs w:val="14"/>
              </w:rPr>
            </w:pPr>
          </w:p>
        </w:tc>
        <w:tc>
          <w:tcPr>
            <w:tcW w:w="3179" w:type="dxa"/>
            <w:vMerge/>
            <w:vAlign w:val="center"/>
          </w:tcPr>
          <w:p w:rsidR="00815445" w:rsidRPr="00C306AE" w:rsidRDefault="00815445" w:rsidP="001D6F1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val="restart"/>
            <w:tcBorders>
              <w:left w:val="nil"/>
            </w:tcBorders>
            <w:vAlign w:val="center"/>
          </w:tcPr>
          <w:p w:rsidR="00815445" w:rsidRPr="00C306AE" w:rsidRDefault="00815445" w:rsidP="001D6F15">
            <w:pPr>
              <w:jc w:val="center"/>
              <w:rPr>
                <w:sz w:val="14"/>
                <w:szCs w:val="14"/>
              </w:rPr>
            </w:pPr>
            <w:r w:rsidRPr="00C306AE">
              <w:rPr>
                <w:sz w:val="14"/>
                <w:szCs w:val="14"/>
              </w:rPr>
              <w:t>ŞTIINŢE INGINEREŞTI</w:t>
            </w:r>
          </w:p>
          <w:p w:rsidR="00815445" w:rsidRPr="00C306AE" w:rsidRDefault="00815445" w:rsidP="001D6F15">
            <w:pPr>
              <w:jc w:val="center"/>
              <w:rPr>
                <w:sz w:val="14"/>
                <w:szCs w:val="14"/>
              </w:rPr>
            </w:pPr>
          </w:p>
        </w:tc>
        <w:tc>
          <w:tcPr>
            <w:tcW w:w="1378" w:type="dxa"/>
            <w:vMerge w:val="restart"/>
            <w:tcBorders>
              <w:left w:val="nil"/>
            </w:tcBorders>
            <w:vAlign w:val="center"/>
          </w:tcPr>
          <w:p w:rsidR="00815445" w:rsidRPr="00C306AE" w:rsidRDefault="00815445" w:rsidP="001D6F15">
            <w:pPr>
              <w:rPr>
                <w:sz w:val="14"/>
                <w:szCs w:val="14"/>
              </w:rPr>
            </w:pPr>
            <w:r w:rsidRPr="00C306AE">
              <w:rPr>
                <w:sz w:val="14"/>
                <w:szCs w:val="14"/>
              </w:rPr>
              <w:t>INGINERIE CHIMICĂ</w:t>
            </w:r>
          </w:p>
        </w:tc>
        <w:tc>
          <w:tcPr>
            <w:tcW w:w="2431" w:type="dxa"/>
            <w:vAlign w:val="center"/>
          </w:tcPr>
          <w:p w:rsidR="00815445" w:rsidRPr="00C306AE" w:rsidRDefault="00815445" w:rsidP="001D6F15">
            <w:pPr>
              <w:rPr>
                <w:sz w:val="14"/>
                <w:szCs w:val="14"/>
              </w:rPr>
            </w:pPr>
            <w:r w:rsidRPr="00C306AE">
              <w:rPr>
                <w:sz w:val="14"/>
                <w:szCs w:val="14"/>
              </w:rPr>
              <w:t>Chimie alimentară şi tehnologii biochimice</w:t>
            </w:r>
          </w:p>
        </w:tc>
        <w:tc>
          <w:tcPr>
            <w:tcW w:w="1390" w:type="dxa"/>
            <w:vMerge w:val="restart"/>
            <w:vAlign w:val="center"/>
          </w:tcPr>
          <w:p w:rsidR="00815445" w:rsidRPr="00C306AE" w:rsidRDefault="00815445" w:rsidP="001D6F15">
            <w:pPr>
              <w:rPr>
                <w:sz w:val="14"/>
                <w:szCs w:val="14"/>
              </w:rPr>
            </w:pPr>
            <w:r w:rsidRPr="00C306AE">
              <w:rPr>
                <w:sz w:val="14"/>
                <w:szCs w:val="14"/>
              </w:rPr>
              <w:t>BIOLOGIE</w:t>
            </w:r>
          </w:p>
        </w:tc>
        <w:tc>
          <w:tcPr>
            <w:tcW w:w="3179" w:type="dxa"/>
            <w:vMerge w:val="restart"/>
            <w:vAlign w:val="center"/>
          </w:tcPr>
          <w:p w:rsidR="00815445" w:rsidRPr="00C306AE" w:rsidRDefault="00815445" w:rsidP="001D6F15">
            <w:pPr>
              <w:tabs>
                <w:tab w:val="left" w:pos="227"/>
                <w:tab w:val="left" w:pos="368"/>
              </w:tabs>
              <w:autoSpaceDE w:val="0"/>
              <w:autoSpaceDN w:val="0"/>
              <w:adjustRightInd w:val="0"/>
              <w:rPr>
                <w:sz w:val="16"/>
                <w:szCs w:val="16"/>
              </w:rPr>
            </w:pPr>
            <w:r w:rsidRPr="00C306AE">
              <w:rPr>
                <w:sz w:val="16"/>
                <w:szCs w:val="16"/>
              </w:rPr>
              <w:t>Bioprocedee în domeniul agro-alimentar</w:t>
            </w:r>
          </w:p>
          <w:p w:rsidR="00815445" w:rsidRPr="00C306AE" w:rsidRDefault="00815445" w:rsidP="001D6F15">
            <w:pPr>
              <w:rPr>
                <w:sz w:val="16"/>
                <w:szCs w:val="16"/>
              </w:rPr>
            </w:pPr>
          </w:p>
        </w:tc>
        <w:tc>
          <w:tcPr>
            <w:tcW w:w="667" w:type="dxa"/>
            <w:vMerge w:val="restart"/>
            <w:tcBorders>
              <w:right w:val="thinThickSmallGap" w:sz="24" w:space="0" w:color="auto"/>
            </w:tcBorders>
            <w:vAlign w:val="center"/>
          </w:tcPr>
          <w:p w:rsidR="00815445" w:rsidRPr="00C306AE" w:rsidRDefault="00815445" w:rsidP="001D6F15">
            <w:pPr>
              <w:jc w:val="center"/>
              <w:rPr>
                <w:sz w:val="16"/>
                <w:szCs w:val="16"/>
              </w:rPr>
            </w:pPr>
            <w:r w:rsidRPr="00C306AE">
              <w:rPr>
                <w:sz w:val="16"/>
                <w:szCs w:val="16"/>
              </w:rPr>
              <w:t>x</w:t>
            </w:r>
          </w:p>
        </w:tc>
        <w:tc>
          <w:tcPr>
            <w:tcW w:w="1309" w:type="dxa"/>
            <w:vMerge/>
            <w:tcBorders>
              <w:left w:val="thinThickSmallGap" w:sz="24" w:space="0" w:color="auto"/>
              <w:right w:val="thinThickSmallGap" w:sz="24" w:space="0" w:color="auto"/>
            </w:tcBorders>
            <w:vAlign w:val="center"/>
          </w:tcPr>
          <w:p w:rsidR="00815445" w:rsidRPr="00C306AE" w:rsidRDefault="00815445" w:rsidP="007E6745">
            <w:pPr>
              <w:jc w:val="center"/>
              <w:rPr>
                <w:b/>
                <w:bCs/>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tcBorders>
              <w:left w:val="nil"/>
            </w:tcBorders>
            <w:vAlign w:val="center"/>
          </w:tcPr>
          <w:p w:rsidR="00815445" w:rsidRPr="00C306AE" w:rsidRDefault="00815445" w:rsidP="001D6F15">
            <w:pPr>
              <w:rPr>
                <w:sz w:val="14"/>
                <w:szCs w:val="14"/>
              </w:rPr>
            </w:pPr>
          </w:p>
        </w:tc>
        <w:tc>
          <w:tcPr>
            <w:tcW w:w="2431" w:type="dxa"/>
            <w:vAlign w:val="center"/>
          </w:tcPr>
          <w:p w:rsidR="00815445" w:rsidRPr="00C306AE" w:rsidRDefault="00815445" w:rsidP="001D6F15">
            <w:pPr>
              <w:rPr>
                <w:sz w:val="14"/>
                <w:szCs w:val="14"/>
              </w:rPr>
            </w:pPr>
            <w:r w:rsidRPr="00C306AE">
              <w:rPr>
                <w:sz w:val="14"/>
                <w:szCs w:val="14"/>
              </w:rPr>
              <w:t xml:space="preserve">Extracte şi aditivi naturali alimentari        </w:t>
            </w:r>
          </w:p>
        </w:tc>
        <w:tc>
          <w:tcPr>
            <w:tcW w:w="1390" w:type="dxa"/>
            <w:vMerge/>
            <w:vAlign w:val="center"/>
          </w:tcPr>
          <w:p w:rsidR="00815445" w:rsidRPr="00C306AE" w:rsidRDefault="00815445" w:rsidP="001D6F15">
            <w:pPr>
              <w:jc w:val="center"/>
              <w:rPr>
                <w:sz w:val="14"/>
                <w:szCs w:val="14"/>
              </w:rPr>
            </w:pPr>
          </w:p>
        </w:tc>
        <w:tc>
          <w:tcPr>
            <w:tcW w:w="3179" w:type="dxa"/>
            <w:vMerge/>
            <w:vAlign w:val="center"/>
          </w:tcPr>
          <w:p w:rsidR="00815445" w:rsidRPr="00C306AE" w:rsidRDefault="00815445" w:rsidP="001D6F15">
            <w:pPr>
              <w:jc w:val="center"/>
              <w:rPr>
                <w:sz w:val="16"/>
                <w:szCs w:val="16"/>
              </w:rPr>
            </w:pPr>
          </w:p>
        </w:tc>
        <w:tc>
          <w:tcPr>
            <w:tcW w:w="667" w:type="dxa"/>
            <w:vMerge/>
            <w:tcBorders>
              <w:right w:val="thinThickSmallGap" w:sz="24" w:space="0" w:color="auto"/>
            </w:tcBorders>
            <w:vAlign w:val="center"/>
          </w:tcPr>
          <w:p w:rsidR="00815445" w:rsidRPr="00C306AE" w:rsidRDefault="00815445" w:rsidP="001D6F15">
            <w:pPr>
              <w:jc w:val="center"/>
              <w:rPr>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jc w:val="center"/>
              <w:rPr>
                <w:b/>
                <w:bCs/>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tcBorders>
              <w:left w:val="nil"/>
            </w:tcBorders>
            <w:vAlign w:val="center"/>
          </w:tcPr>
          <w:p w:rsidR="00815445" w:rsidRPr="00C306AE" w:rsidRDefault="00815445" w:rsidP="001D6F15">
            <w:pPr>
              <w:rPr>
                <w:sz w:val="14"/>
                <w:szCs w:val="14"/>
              </w:rPr>
            </w:pPr>
          </w:p>
        </w:tc>
        <w:tc>
          <w:tcPr>
            <w:tcW w:w="2431" w:type="dxa"/>
            <w:vAlign w:val="center"/>
          </w:tcPr>
          <w:p w:rsidR="00815445" w:rsidRPr="00C306AE" w:rsidRDefault="00815445" w:rsidP="001D6F15">
            <w:pPr>
              <w:rPr>
                <w:sz w:val="14"/>
                <w:szCs w:val="14"/>
              </w:rPr>
            </w:pPr>
            <w:r w:rsidRPr="00C306AE">
              <w:rPr>
                <w:sz w:val="14"/>
                <w:szCs w:val="14"/>
              </w:rPr>
              <w:t>Controlul şi expertiza produselor alimentare</w:t>
            </w:r>
          </w:p>
        </w:tc>
        <w:tc>
          <w:tcPr>
            <w:tcW w:w="1390" w:type="dxa"/>
            <w:vMerge/>
            <w:vAlign w:val="center"/>
          </w:tcPr>
          <w:p w:rsidR="00815445" w:rsidRPr="00C306AE" w:rsidRDefault="00815445" w:rsidP="001D6F15">
            <w:pPr>
              <w:pStyle w:val="Heading4"/>
              <w:jc w:val="center"/>
              <w:rPr>
                <w:b w:val="0"/>
                <w:bCs w:val="0"/>
                <w:sz w:val="14"/>
                <w:szCs w:val="14"/>
              </w:rPr>
            </w:pPr>
          </w:p>
        </w:tc>
        <w:tc>
          <w:tcPr>
            <w:tcW w:w="3179" w:type="dxa"/>
            <w:vMerge/>
            <w:vAlign w:val="center"/>
          </w:tcPr>
          <w:p w:rsidR="00815445" w:rsidRPr="00C306AE" w:rsidRDefault="00815445" w:rsidP="001D6F1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val="restart"/>
            <w:tcBorders>
              <w:left w:val="nil"/>
            </w:tcBorders>
            <w:vAlign w:val="center"/>
          </w:tcPr>
          <w:p w:rsidR="00815445" w:rsidRPr="00C306AE" w:rsidRDefault="00815445" w:rsidP="001D6F15">
            <w:pPr>
              <w:rPr>
                <w:sz w:val="14"/>
                <w:szCs w:val="14"/>
              </w:rPr>
            </w:pPr>
            <w:r w:rsidRPr="00C306AE">
              <w:rPr>
                <w:sz w:val="14"/>
                <w:szCs w:val="14"/>
              </w:rPr>
              <w:t>INGINERIE INDUSTRIALĂ</w:t>
            </w:r>
          </w:p>
        </w:tc>
        <w:tc>
          <w:tcPr>
            <w:tcW w:w="2431" w:type="dxa"/>
            <w:vAlign w:val="center"/>
          </w:tcPr>
          <w:p w:rsidR="00815445" w:rsidRPr="00C306AE" w:rsidRDefault="00815445" w:rsidP="001D6F15">
            <w:pPr>
              <w:rPr>
                <w:sz w:val="14"/>
                <w:szCs w:val="14"/>
              </w:rPr>
            </w:pPr>
            <w:r w:rsidRPr="00C306AE">
              <w:rPr>
                <w:sz w:val="14"/>
                <w:szCs w:val="14"/>
              </w:rPr>
              <w:t xml:space="preserve">Pescuit şi industrializarea peştelui             </w:t>
            </w:r>
          </w:p>
        </w:tc>
        <w:tc>
          <w:tcPr>
            <w:tcW w:w="1390" w:type="dxa"/>
            <w:vMerge/>
            <w:vAlign w:val="center"/>
          </w:tcPr>
          <w:p w:rsidR="00815445" w:rsidRPr="00C306AE" w:rsidRDefault="00815445" w:rsidP="001D6F15">
            <w:pPr>
              <w:pStyle w:val="Heading4"/>
              <w:jc w:val="center"/>
              <w:rPr>
                <w:b w:val="0"/>
                <w:bCs w:val="0"/>
                <w:sz w:val="14"/>
                <w:szCs w:val="14"/>
              </w:rPr>
            </w:pPr>
          </w:p>
        </w:tc>
        <w:tc>
          <w:tcPr>
            <w:tcW w:w="3179" w:type="dxa"/>
            <w:vMerge/>
            <w:vAlign w:val="center"/>
          </w:tcPr>
          <w:p w:rsidR="00815445" w:rsidRPr="00C306AE" w:rsidRDefault="00815445" w:rsidP="001D6F1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tcBorders>
              <w:left w:val="nil"/>
            </w:tcBorders>
            <w:vAlign w:val="center"/>
          </w:tcPr>
          <w:p w:rsidR="00815445" w:rsidRPr="00C306AE" w:rsidRDefault="00815445" w:rsidP="001D6F15">
            <w:pPr>
              <w:rPr>
                <w:sz w:val="14"/>
                <w:szCs w:val="14"/>
              </w:rPr>
            </w:pPr>
          </w:p>
        </w:tc>
        <w:tc>
          <w:tcPr>
            <w:tcW w:w="2431" w:type="dxa"/>
            <w:vAlign w:val="center"/>
          </w:tcPr>
          <w:p w:rsidR="00815445" w:rsidRPr="00C306AE" w:rsidRDefault="00815445" w:rsidP="001D6F15">
            <w:pPr>
              <w:rPr>
                <w:sz w:val="14"/>
                <w:szCs w:val="14"/>
              </w:rPr>
            </w:pPr>
            <w:r w:rsidRPr="00C306AE">
              <w:rPr>
                <w:sz w:val="14"/>
                <w:szCs w:val="14"/>
              </w:rPr>
              <w:t>Ingineria produselor alimentare</w:t>
            </w:r>
          </w:p>
        </w:tc>
        <w:tc>
          <w:tcPr>
            <w:tcW w:w="1390" w:type="dxa"/>
            <w:vMerge/>
            <w:vAlign w:val="center"/>
          </w:tcPr>
          <w:p w:rsidR="00815445" w:rsidRPr="00C306AE" w:rsidRDefault="00815445" w:rsidP="001D6F15">
            <w:pPr>
              <w:pStyle w:val="Heading4"/>
              <w:jc w:val="center"/>
              <w:rPr>
                <w:b w:val="0"/>
                <w:bCs w:val="0"/>
                <w:sz w:val="14"/>
                <w:szCs w:val="14"/>
              </w:rPr>
            </w:pPr>
          </w:p>
        </w:tc>
        <w:tc>
          <w:tcPr>
            <w:tcW w:w="3179" w:type="dxa"/>
            <w:vMerge/>
            <w:vAlign w:val="center"/>
          </w:tcPr>
          <w:p w:rsidR="00815445" w:rsidRPr="00C306AE" w:rsidRDefault="00815445" w:rsidP="001D6F1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tcBorders>
              <w:left w:val="nil"/>
            </w:tcBorders>
            <w:vAlign w:val="center"/>
          </w:tcPr>
          <w:p w:rsidR="00815445" w:rsidRPr="00C306AE" w:rsidRDefault="00815445" w:rsidP="001D6F15">
            <w:pPr>
              <w:rPr>
                <w:sz w:val="14"/>
                <w:szCs w:val="14"/>
              </w:rPr>
            </w:pPr>
          </w:p>
        </w:tc>
        <w:tc>
          <w:tcPr>
            <w:tcW w:w="2431" w:type="dxa"/>
            <w:vAlign w:val="center"/>
          </w:tcPr>
          <w:p w:rsidR="00815445" w:rsidRPr="00C306AE" w:rsidRDefault="00815445" w:rsidP="001D6F15">
            <w:pPr>
              <w:rPr>
                <w:sz w:val="14"/>
                <w:szCs w:val="14"/>
              </w:rPr>
            </w:pPr>
            <w:r w:rsidRPr="00C306AE">
              <w:rPr>
                <w:sz w:val="14"/>
                <w:szCs w:val="14"/>
              </w:rPr>
              <w:t>Tehnologia prelucrării produselor agricole</w:t>
            </w:r>
          </w:p>
        </w:tc>
        <w:tc>
          <w:tcPr>
            <w:tcW w:w="1390" w:type="dxa"/>
            <w:vMerge/>
            <w:vAlign w:val="center"/>
          </w:tcPr>
          <w:p w:rsidR="00815445" w:rsidRPr="00C306AE" w:rsidRDefault="00815445" w:rsidP="001D6F15">
            <w:pPr>
              <w:pStyle w:val="Heading4"/>
              <w:jc w:val="center"/>
              <w:rPr>
                <w:b w:val="0"/>
                <w:bCs w:val="0"/>
                <w:sz w:val="14"/>
                <w:szCs w:val="14"/>
              </w:rPr>
            </w:pPr>
          </w:p>
        </w:tc>
        <w:tc>
          <w:tcPr>
            <w:tcW w:w="3179" w:type="dxa"/>
            <w:vMerge/>
            <w:vAlign w:val="center"/>
          </w:tcPr>
          <w:p w:rsidR="00815445" w:rsidRPr="00C306AE" w:rsidRDefault="00815445" w:rsidP="001D6F1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val="restart"/>
            <w:tcBorders>
              <w:left w:val="nil"/>
            </w:tcBorders>
            <w:vAlign w:val="center"/>
          </w:tcPr>
          <w:p w:rsidR="00815445" w:rsidRPr="00C306AE" w:rsidRDefault="00815445" w:rsidP="001D6F15">
            <w:pPr>
              <w:rPr>
                <w:sz w:val="14"/>
                <w:szCs w:val="14"/>
              </w:rPr>
            </w:pPr>
            <w:r w:rsidRPr="00C306AE">
              <w:rPr>
                <w:sz w:val="14"/>
                <w:szCs w:val="14"/>
              </w:rPr>
              <w:t>INGINERIA PRODUSELOR ALIMENTARE</w:t>
            </w:r>
          </w:p>
        </w:tc>
        <w:tc>
          <w:tcPr>
            <w:tcW w:w="2431" w:type="dxa"/>
            <w:vAlign w:val="center"/>
          </w:tcPr>
          <w:p w:rsidR="00815445" w:rsidRPr="00C306AE" w:rsidRDefault="00815445" w:rsidP="001D6F15">
            <w:pPr>
              <w:rPr>
                <w:sz w:val="14"/>
                <w:szCs w:val="14"/>
              </w:rPr>
            </w:pPr>
            <w:r w:rsidRPr="00C306AE">
              <w:rPr>
                <w:sz w:val="14"/>
                <w:szCs w:val="14"/>
              </w:rPr>
              <w:t>Ingineria produselor alimentare</w:t>
            </w:r>
          </w:p>
        </w:tc>
        <w:tc>
          <w:tcPr>
            <w:tcW w:w="1390" w:type="dxa"/>
            <w:vMerge/>
            <w:vAlign w:val="center"/>
          </w:tcPr>
          <w:p w:rsidR="00815445" w:rsidRPr="00C306AE" w:rsidRDefault="00815445" w:rsidP="001D6F15">
            <w:pPr>
              <w:pStyle w:val="Heading4"/>
              <w:jc w:val="center"/>
              <w:rPr>
                <w:b w:val="0"/>
                <w:bCs w:val="0"/>
                <w:sz w:val="14"/>
                <w:szCs w:val="14"/>
              </w:rPr>
            </w:pPr>
          </w:p>
        </w:tc>
        <w:tc>
          <w:tcPr>
            <w:tcW w:w="3179" w:type="dxa"/>
            <w:vMerge/>
            <w:vAlign w:val="center"/>
          </w:tcPr>
          <w:p w:rsidR="00815445" w:rsidRPr="00C306AE" w:rsidRDefault="00815445" w:rsidP="001D6F1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tcBorders>
              <w:left w:val="nil"/>
            </w:tcBorders>
            <w:vAlign w:val="center"/>
          </w:tcPr>
          <w:p w:rsidR="00815445" w:rsidRPr="00C306AE" w:rsidRDefault="00815445" w:rsidP="001D6F15">
            <w:pPr>
              <w:rPr>
                <w:sz w:val="14"/>
                <w:szCs w:val="14"/>
              </w:rPr>
            </w:pPr>
          </w:p>
        </w:tc>
        <w:tc>
          <w:tcPr>
            <w:tcW w:w="2431" w:type="dxa"/>
            <w:vAlign w:val="center"/>
          </w:tcPr>
          <w:p w:rsidR="00815445" w:rsidRPr="00C306AE" w:rsidRDefault="00815445" w:rsidP="001D6F15">
            <w:pPr>
              <w:rPr>
                <w:sz w:val="14"/>
                <w:szCs w:val="14"/>
              </w:rPr>
            </w:pPr>
            <w:r w:rsidRPr="00C306AE">
              <w:rPr>
                <w:sz w:val="14"/>
                <w:szCs w:val="14"/>
              </w:rPr>
              <w:t>Tehnologia prelucrării produselor agricole</w:t>
            </w:r>
          </w:p>
        </w:tc>
        <w:tc>
          <w:tcPr>
            <w:tcW w:w="1390" w:type="dxa"/>
            <w:vMerge/>
            <w:vAlign w:val="center"/>
          </w:tcPr>
          <w:p w:rsidR="00815445" w:rsidRPr="00C306AE" w:rsidRDefault="00815445" w:rsidP="001D6F15">
            <w:pPr>
              <w:pStyle w:val="Heading4"/>
              <w:jc w:val="center"/>
              <w:rPr>
                <w:b w:val="0"/>
                <w:bCs w:val="0"/>
                <w:sz w:val="14"/>
                <w:szCs w:val="14"/>
              </w:rPr>
            </w:pPr>
          </w:p>
        </w:tc>
        <w:tc>
          <w:tcPr>
            <w:tcW w:w="3179" w:type="dxa"/>
            <w:vMerge/>
            <w:vAlign w:val="center"/>
          </w:tcPr>
          <w:p w:rsidR="00815445" w:rsidRPr="00C306AE" w:rsidRDefault="00815445" w:rsidP="001D6F1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tcBorders>
              <w:left w:val="nil"/>
            </w:tcBorders>
            <w:vAlign w:val="center"/>
          </w:tcPr>
          <w:p w:rsidR="00815445" w:rsidRPr="00C306AE" w:rsidRDefault="00815445" w:rsidP="001D6F15">
            <w:pPr>
              <w:rPr>
                <w:sz w:val="14"/>
                <w:szCs w:val="14"/>
              </w:rPr>
            </w:pPr>
          </w:p>
        </w:tc>
        <w:tc>
          <w:tcPr>
            <w:tcW w:w="2431" w:type="dxa"/>
            <w:vAlign w:val="center"/>
          </w:tcPr>
          <w:p w:rsidR="00815445" w:rsidRPr="00C306AE" w:rsidRDefault="00815445" w:rsidP="001D6F15">
            <w:pPr>
              <w:rPr>
                <w:sz w:val="14"/>
                <w:szCs w:val="14"/>
              </w:rPr>
            </w:pPr>
            <w:r w:rsidRPr="00C306AE">
              <w:rPr>
                <w:sz w:val="14"/>
                <w:szCs w:val="14"/>
              </w:rPr>
              <w:t>Controlul şi expertiza produselor alimentare</w:t>
            </w:r>
          </w:p>
        </w:tc>
        <w:tc>
          <w:tcPr>
            <w:tcW w:w="1390" w:type="dxa"/>
            <w:vMerge/>
            <w:vAlign w:val="center"/>
          </w:tcPr>
          <w:p w:rsidR="00815445" w:rsidRPr="00C306AE" w:rsidRDefault="00815445" w:rsidP="001D6F15">
            <w:pPr>
              <w:pStyle w:val="Heading4"/>
              <w:jc w:val="center"/>
              <w:rPr>
                <w:b w:val="0"/>
                <w:bCs w:val="0"/>
                <w:sz w:val="14"/>
                <w:szCs w:val="14"/>
              </w:rPr>
            </w:pPr>
          </w:p>
        </w:tc>
        <w:tc>
          <w:tcPr>
            <w:tcW w:w="3179" w:type="dxa"/>
            <w:vMerge/>
            <w:vAlign w:val="center"/>
          </w:tcPr>
          <w:p w:rsidR="00815445" w:rsidRPr="00C306AE" w:rsidRDefault="00815445" w:rsidP="001D6F1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tcBorders>
              <w:left w:val="nil"/>
            </w:tcBorders>
            <w:vAlign w:val="center"/>
          </w:tcPr>
          <w:p w:rsidR="00815445" w:rsidRPr="00C306AE" w:rsidRDefault="00815445" w:rsidP="001D6F15">
            <w:pPr>
              <w:rPr>
                <w:sz w:val="14"/>
                <w:szCs w:val="14"/>
              </w:rPr>
            </w:pPr>
          </w:p>
        </w:tc>
        <w:tc>
          <w:tcPr>
            <w:tcW w:w="2431" w:type="dxa"/>
            <w:vAlign w:val="center"/>
          </w:tcPr>
          <w:p w:rsidR="00815445" w:rsidRPr="00C306AE" w:rsidRDefault="00815445" w:rsidP="001D6F15">
            <w:pPr>
              <w:rPr>
                <w:sz w:val="14"/>
                <w:szCs w:val="14"/>
              </w:rPr>
            </w:pPr>
            <w:r w:rsidRPr="00C306AE">
              <w:rPr>
                <w:sz w:val="14"/>
                <w:szCs w:val="14"/>
              </w:rPr>
              <w:t xml:space="preserve">Pescuit şi industrializarea peştelui             </w:t>
            </w:r>
          </w:p>
        </w:tc>
        <w:tc>
          <w:tcPr>
            <w:tcW w:w="1390" w:type="dxa"/>
            <w:vMerge/>
            <w:vAlign w:val="center"/>
          </w:tcPr>
          <w:p w:rsidR="00815445" w:rsidRPr="00C306AE" w:rsidRDefault="00815445" w:rsidP="001D6F15">
            <w:pPr>
              <w:pStyle w:val="Heading4"/>
              <w:jc w:val="center"/>
              <w:rPr>
                <w:b w:val="0"/>
                <w:bCs w:val="0"/>
                <w:sz w:val="14"/>
                <w:szCs w:val="14"/>
              </w:rPr>
            </w:pPr>
          </w:p>
        </w:tc>
        <w:tc>
          <w:tcPr>
            <w:tcW w:w="3179" w:type="dxa"/>
            <w:vMerge/>
            <w:vAlign w:val="center"/>
          </w:tcPr>
          <w:p w:rsidR="00815445" w:rsidRPr="00C306AE" w:rsidRDefault="00815445" w:rsidP="001D6F1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815445"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tcBorders>
              <w:left w:val="nil"/>
            </w:tcBorders>
            <w:vAlign w:val="center"/>
          </w:tcPr>
          <w:p w:rsidR="00815445" w:rsidRPr="00C306AE" w:rsidRDefault="00815445" w:rsidP="001D6F15">
            <w:pPr>
              <w:rPr>
                <w:sz w:val="14"/>
                <w:szCs w:val="14"/>
              </w:rPr>
            </w:pPr>
            <w:r w:rsidRPr="00C306AE">
              <w:rPr>
                <w:sz w:val="14"/>
                <w:szCs w:val="14"/>
              </w:rPr>
              <w:t>ŞTIINŢE AGRICOLE ŞI SILVICE</w:t>
            </w:r>
          </w:p>
        </w:tc>
        <w:tc>
          <w:tcPr>
            <w:tcW w:w="1378" w:type="dxa"/>
            <w:tcBorders>
              <w:left w:val="nil"/>
            </w:tcBorders>
            <w:vAlign w:val="center"/>
          </w:tcPr>
          <w:p w:rsidR="00815445" w:rsidRPr="00C306AE" w:rsidRDefault="00815445" w:rsidP="001D6F15">
            <w:pPr>
              <w:rPr>
                <w:sz w:val="14"/>
                <w:szCs w:val="14"/>
              </w:rPr>
            </w:pPr>
            <w:r w:rsidRPr="00C306AE">
              <w:rPr>
                <w:sz w:val="14"/>
                <w:szCs w:val="14"/>
              </w:rPr>
              <w:t>BIOTEHNOLOGII</w:t>
            </w:r>
          </w:p>
        </w:tc>
        <w:tc>
          <w:tcPr>
            <w:tcW w:w="2431" w:type="dxa"/>
            <w:vAlign w:val="center"/>
          </w:tcPr>
          <w:p w:rsidR="00815445" w:rsidRPr="00C306AE" w:rsidRDefault="00815445" w:rsidP="001D6F15">
            <w:pPr>
              <w:rPr>
                <w:sz w:val="14"/>
                <w:szCs w:val="14"/>
              </w:rPr>
            </w:pPr>
            <w:r w:rsidRPr="00C306AE">
              <w:rPr>
                <w:sz w:val="14"/>
                <w:szCs w:val="14"/>
              </w:rPr>
              <w:t>Biotehnologii pentru industria alimentară</w:t>
            </w:r>
          </w:p>
        </w:tc>
        <w:tc>
          <w:tcPr>
            <w:tcW w:w="1390" w:type="dxa"/>
            <w:vMerge/>
            <w:vAlign w:val="center"/>
          </w:tcPr>
          <w:p w:rsidR="00815445" w:rsidRPr="00C306AE" w:rsidRDefault="00815445" w:rsidP="001D6F15">
            <w:pPr>
              <w:pStyle w:val="Heading4"/>
              <w:jc w:val="center"/>
              <w:rPr>
                <w:b w:val="0"/>
                <w:bCs w:val="0"/>
                <w:sz w:val="14"/>
                <w:szCs w:val="14"/>
              </w:rPr>
            </w:pPr>
          </w:p>
        </w:tc>
        <w:tc>
          <w:tcPr>
            <w:tcW w:w="3179" w:type="dxa"/>
            <w:vMerge/>
            <w:vAlign w:val="center"/>
          </w:tcPr>
          <w:p w:rsidR="00815445" w:rsidRPr="00C306AE" w:rsidRDefault="00815445" w:rsidP="001D6F1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bl>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7"/>
        <w:gridCol w:w="935"/>
        <w:gridCol w:w="1122"/>
        <w:gridCol w:w="1122"/>
        <w:gridCol w:w="1378"/>
        <w:gridCol w:w="2431"/>
        <w:gridCol w:w="1390"/>
        <w:gridCol w:w="3179"/>
        <w:gridCol w:w="667"/>
        <w:gridCol w:w="1309"/>
      </w:tblGrid>
      <w:tr w:rsidR="00C306AE" w:rsidRPr="00C306AE">
        <w:trPr>
          <w:cantSplit/>
          <w:trHeight w:val="171"/>
          <w:jc w:val="center"/>
        </w:trPr>
        <w:tc>
          <w:tcPr>
            <w:tcW w:w="1087" w:type="dxa"/>
            <w:vMerge w:val="restart"/>
            <w:tcBorders>
              <w:left w:val="thinThickSmallGap" w:sz="24" w:space="0" w:color="auto"/>
            </w:tcBorders>
            <w:vAlign w:val="center"/>
          </w:tcPr>
          <w:p w:rsidR="00815445" w:rsidRPr="00C306AE" w:rsidRDefault="00815445" w:rsidP="00C52794">
            <w:pPr>
              <w:jc w:val="center"/>
              <w:rPr>
                <w:b/>
                <w:bCs/>
                <w:sz w:val="14"/>
                <w:szCs w:val="14"/>
              </w:rPr>
            </w:pPr>
            <w:r w:rsidRPr="00C306AE">
              <w:rPr>
                <w:b/>
                <w:bCs/>
                <w:sz w:val="14"/>
                <w:szCs w:val="14"/>
              </w:rPr>
              <w:lastRenderedPageBreak/>
              <w:t xml:space="preserve">Învăţământ </w:t>
            </w:r>
          </w:p>
          <w:p w:rsidR="00815445" w:rsidRPr="00C306AE" w:rsidRDefault="00815445" w:rsidP="00C52794">
            <w:pPr>
              <w:jc w:val="center"/>
              <w:rPr>
                <w:b/>
                <w:bCs/>
                <w:sz w:val="14"/>
                <w:szCs w:val="14"/>
              </w:rPr>
            </w:pPr>
            <w:r w:rsidRPr="00C306AE">
              <w:rPr>
                <w:b/>
                <w:bCs/>
                <w:sz w:val="14"/>
                <w:szCs w:val="14"/>
              </w:rPr>
              <w:t>liceal/</w:t>
            </w:r>
          </w:p>
          <w:p w:rsidR="00815445" w:rsidRPr="00C306AE" w:rsidRDefault="00815445" w:rsidP="00C52794">
            <w:pPr>
              <w:jc w:val="center"/>
              <w:rPr>
                <w:b/>
                <w:bCs/>
                <w:sz w:val="14"/>
                <w:szCs w:val="14"/>
              </w:rPr>
            </w:pPr>
            <w:r w:rsidRPr="00C306AE">
              <w:rPr>
                <w:b/>
                <w:bCs/>
                <w:sz w:val="14"/>
                <w:szCs w:val="14"/>
              </w:rPr>
              <w:t xml:space="preserve"> Anul de completare/ Învăţământ profesional/</w:t>
            </w:r>
          </w:p>
          <w:p w:rsidR="00815445" w:rsidRPr="00C306AE" w:rsidRDefault="00815445" w:rsidP="00C52794">
            <w:pPr>
              <w:jc w:val="center"/>
              <w:rPr>
                <w:b/>
                <w:bCs/>
                <w:sz w:val="14"/>
                <w:szCs w:val="14"/>
              </w:rPr>
            </w:pPr>
            <w:r w:rsidRPr="00C306AE">
              <w:rPr>
                <w:b/>
                <w:bCs/>
                <w:sz w:val="14"/>
                <w:szCs w:val="14"/>
              </w:rPr>
              <w:t>Stagii de pregătire practică</w:t>
            </w:r>
          </w:p>
        </w:tc>
        <w:tc>
          <w:tcPr>
            <w:tcW w:w="935" w:type="dxa"/>
            <w:vMerge w:val="restart"/>
            <w:tcBorders>
              <w:right w:val="thinThickSmallGap" w:sz="24" w:space="0" w:color="auto"/>
            </w:tcBorders>
            <w:vAlign w:val="center"/>
          </w:tcPr>
          <w:p w:rsidR="00815445" w:rsidRPr="00C306AE" w:rsidRDefault="00815445" w:rsidP="00414835">
            <w:pPr>
              <w:jc w:val="center"/>
              <w:rPr>
                <w:b/>
                <w:bCs/>
                <w:sz w:val="14"/>
                <w:szCs w:val="14"/>
              </w:rPr>
            </w:pPr>
            <w:r w:rsidRPr="00C306AE">
              <w:rPr>
                <w:b/>
                <w:bCs/>
                <w:sz w:val="14"/>
                <w:szCs w:val="14"/>
              </w:rPr>
              <w:t>Pregătire -</w:t>
            </w:r>
          </w:p>
          <w:p w:rsidR="00815445" w:rsidRPr="00C306AE" w:rsidRDefault="00815445" w:rsidP="00414835">
            <w:pPr>
              <w:jc w:val="center"/>
              <w:rPr>
                <w:b/>
                <w:bCs/>
                <w:sz w:val="14"/>
                <w:szCs w:val="14"/>
              </w:rPr>
            </w:pPr>
            <w:r w:rsidRPr="00C306AE">
              <w:rPr>
                <w:b/>
                <w:bCs/>
                <w:sz w:val="14"/>
                <w:szCs w:val="14"/>
              </w:rPr>
              <w:t xml:space="preserve">instruire </w:t>
            </w:r>
          </w:p>
          <w:p w:rsidR="00815445" w:rsidRPr="00C306AE" w:rsidRDefault="00815445" w:rsidP="00414835">
            <w:pPr>
              <w:jc w:val="center"/>
              <w:rPr>
                <w:b/>
                <w:bCs/>
                <w:sz w:val="14"/>
                <w:szCs w:val="14"/>
              </w:rPr>
            </w:pPr>
            <w:r w:rsidRPr="00C306AE">
              <w:rPr>
                <w:b/>
                <w:bCs/>
                <w:sz w:val="14"/>
                <w:szCs w:val="14"/>
              </w:rPr>
              <w:t xml:space="preserve">practică </w:t>
            </w:r>
          </w:p>
          <w:p w:rsidR="00815445" w:rsidRPr="00C306AE" w:rsidRDefault="00815445" w:rsidP="00414835">
            <w:pPr>
              <w:jc w:val="center"/>
              <w:rPr>
                <w:b/>
                <w:bCs/>
                <w:sz w:val="14"/>
                <w:szCs w:val="14"/>
              </w:rPr>
            </w:pPr>
            <w:r w:rsidRPr="00C306AE">
              <w:rPr>
                <w:b/>
                <w:bCs/>
                <w:sz w:val="14"/>
                <w:szCs w:val="14"/>
              </w:rPr>
              <w:t xml:space="preserve">(Industrie </w:t>
            </w:r>
          </w:p>
          <w:p w:rsidR="00815445" w:rsidRPr="00C306AE" w:rsidRDefault="00815445" w:rsidP="00414835">
            <w:pPr>
              <w:jc w:val="center"/>
              <w:rPr>
                <w:b/>
                <w:bCs/>
                <w:sz w:val="14"/>
                <w:szCs w:val="14"/>
              </w:rPr>
            </w:pPr>
            <w:r w:rsidRPr="00C306AE">
              <w:rPr>
                <w:b/>
                <w:bCs/>
                <w:sz w:val="14"/>
                <w:szCs w:val="14"/>
              </w:rPr>
              <w:t xml:space="preserve">alimentară/Industria </w:t>
            </w:r>
          </w:p>
          <w:p w:rsidR="00815445" w:rsidRPr="00C306AE" w:rsidRDefault="00815445" w:rsidP="00414835">
            <w:pPr>
              <w:jc w:val="center"/>
              <w:rPr>
                <w:b/>
                <w:bCs/>
                <w:sz w:val="14"/>
                <w:szCs w:val="14"/>
              </w:rPr>
            </w:pPr>
            <w:r w:rsidRPr="00C306AE">
              <w:rPr>
                <w:b/>
                <w:bCs/>
                <w:sz w:val="14"/>
                <w:szCs w:val="14"/>
              </w:rPr>
              <w:t>alimentară)</w:t>
            </w:r>
          </w:p>
        </w:tc>
        <w:tc>
          <w:tcPr>
            <w:tcW w:w="1122" w:type="dxa"/>
            <w:vMerge w:val="restart"/>
            <w:tcBorders>
              <w:right w:val="thinThickSmallGap" w:sz="24" w:space="0" w:color="auto"/>
            </w:tcBorders>
            <w:vAlign w:val="center"/>
          </w:tcPr>
          <w:p w:rsidR="00815445" w:rsidRPr="00C306AE" w:rsidRDefault="00815445" w:rsidP="001D6F15">
            <w:pPr>
              <w:jc w:val="center"/>
              <w:rPr>
                <w:sz w:val="14"/>
                <w:szCs w:val="14"/>
              </w:rPr>
            </w:pPr>
            <w:r w:rsidRPr="00C306AE">
              <w:rPr>
                <w:sz w:val="14"/>
                <w:szCs w:val="14"/>
              </w:rPr>
              <w:t>Industrie</w:t>
            </w:r>
          </w:p>
          <w:p w:rsidR="00815445" w:rsidRPr="00C306AE" w:rsidRDefault="00815445" w:rsidP="001D6F15">
            <w:pPr>
              <w:jc w:val="center"/>
              <w:rPr>
                <w:sz w:val="14"/>
                <w:szCs w:val="14"/>
              </w:rPr>
            </w:pPr>
            <w:r w:rsidRPr="00C306AE">
              <w:rPr>
                <w:sz w:val="14"/>
                <w:szCs w:val="14"/>
              </w:rPr>
              <w:t>alimentară</w:t>
            </w:r>
          </w:p>
        </w:tc>
        <w:tc>
          <w:tcPr>
            <w:tcW w:w="1122" w:type="dxa"/>
            <w:vMerge w:val="restart"/>
            <w:tcBorders>
              <w:left w:val="nil"/>
            </w:tcBorders>
            <w:vAlign w:val="center"/>
          </w:tcPr>
          <w:p w:rsidR="00815445" w:rsidRPr="00C306AE" w:rsidRDefault="00815445" w:rsidP="001D6F15">
            <w:pPr>
              <w:jc w:val="center"/>
              <w:rPr>
                <w:sz w:val="14"/>
                <w:szCs w:val="14"/>
              </w:rPr>
            </w:pPr>
            <w:r w:rsidRPr="00C306AE">
              <w:rPr>
                <w:sz w:val="14"/>
                <w:szCs w:val="14"/>
              </w:rPr>
              <w:t>ŞTIINŢE INGINEREŞTI</w:t>
            </w:r>
          </w:p>
          <w:p w:rsidR="00815445" w:rsidRPr="00C306AE" w:rsidRDefault="00815445" w:rsidP="001D6F15">
            <w:pPr>
              <w:jc w:val="center"/>
              <w:rPr>
                <w:sz w:val="14"/>
                <w:szCs w:val="14"/>
              </w:rPr>
            </w:pPr>
          </w:p>
        </w:tc>
        <w:tc>
          <w:tcPr>
            <w:tcW w:w="1378" w:type="dxa"/>
            <w:vMerge w:val="restart"/>
            <w:tcBorders>
              <w:left w:val="nil"/>
            </w:tcBorders>
            <w:vAlign w:val="center"/>
          </w:tcPr>
          <w:p w:rsidR="00815445" w:rsidRPr="00C306AE" w:rsidRDefault="00815445" w:rsidP="001D6F15">
            <w:pPr>
              <w:rPr>
                <w:sz w:val="14"/>
                <w:szCs w:val="14"/>
              </w:rPr>
            </w:pPr>
            <w:r w:rsidRPr="00C306AE">
              <w:rPr>
                <w:sz w:val="14"/>
                <w:szCs w:val="14"/>
              </w:rPr>
              <w:t>INGINERIE CHIMICĂ</w:t>
            </w:r>
          </w:p>
        </w:tc>
        <w:tc>
          <w:tcPr>
            <w:tcW w:w="2431" w:type="dxa"/>
            <w:vAlign w:val="center"/>
          </w:tcPr>
          <w:p w:rsidR="00815445" w:rsidRPr="00C306AE" w:rsidRDefault="00815445" w:rsidP="001D6F15">
            <w:pPr>
              <w:rPr>
                <w:sz w:val="14"/>
                <w:szCs w:val="14"/>
              </w:rPr>
            </w:pPr>
            <w:r w:rsidRPr="00C306AE">
              <w:rPr>
                <w:sz w:val="14"/>
                <w:szCs w:val="14"/>
              </w:rPr>
              <w:t>Chimie alimentară şi tehnologii biochimice</w:t>
            </w:r>
          </w:p>
        </w:tc>
        <w:tc>
          <w:tcPr>
            <w:tcW w:w="1390" w:type="dxa"/>
            <w:vMerge w:val="restart"/>
            <w:vAlign w:val="center"/>
          </w:tcPr>
          <w:p w:rsidR="00815445" w:rsidRPr="00C306AE" w:rsidRDefault="00815445" w:rsidP="001D6F15">
            <w:pPr>
              <w:rPr>
                <w:sz w:val="14"/>
                <w:szCs w:val="14"/>
              </w:rPr>
            </w:pPr>
            <w:r w:rsidRPr="00C306AE">
              <w:rPr>
                <w:sz w:val="14"/>
                <w:szCs w:val="14"/>
              </w:rPr>
              <w:t>CHIMIE</w:t>
            </w:r>
          </w:p>
        </w:tc>
        <w:tc>
          <w:tcPr>
            <w:tcW w:w="3179" w:type="dxa"/>
            <w:vMerge w:val="restart"/>
            <w:vAlign w:val="center"/>
          </w:tcPr>
          <w:p w:rsidR="00815445" w:rsidRPr="00C306AE" w:rsidRDefault="00815445" w:rsidP="003A4291">
            <w:pPr>
              <w:numPr>
                <w:ilvl w:val="0"/>
                <w:numId w:val="24"/>
              </w:numPr>
              <w:tabs>
                <w:tab w:val="left" w:pos="230"/>
              </w:tabs>
              <w:ind w:left="43" w:firstLine="0"/>
              <w:rPr>
                <w:sz w:val="16"/>
                <w:szCs w:val="16"/>
              </w:rPr>
            </w:pPr>
            <w:r w:rsidRPr="00C306AE">
              <w:rPr>
                <w:sz w:val="16"/>
                <w:szCs w:val="16"/>
              </w:rPr>
              <w:t>Metode fizico-chimice de analiză a produselor cosmetice, farmaceutice şi alimentare</w:t>
            </w:r>
          </w:p>
          <w:p w:rsidR="00815445" w:rsidRPr="00C306AE" w:rsidRDefault="00815445" w:rsidP="003A4291">
            <w:pPr>
              <w:rPr>
                <w:sz w:val="16"/>
                <w:szCs w:val="16"/>
                <w:lang w:eastAsia="en-US"/>
              </w:rPr>
            </w:pPr>
          </w:p>
          <w:p w:rsidR="00815445" w:rsidRPr="00C306AE" w:rsidRDefault="00815445" w:rsidP="003A4291">
            <w:pPr>
              <w:numPr>
                <w:ilvl w:val="0"/>
                <w:numId w:val="24"/>
              </w:numPr>
              <w:tabs>
                <w:tab w:val="left" w:pos="230"/>
              </w:tabs>
              <w:ind w:left="43" w:firstLine="0"/>
              <w:rPr>
                <w:sz w:val="16"/>
                <w:szCs w:val="16"/>
              </w:rPr>
            </w:pPr>
            <w:r w:rsidRPr="00C306AE">
              <w:rPr>
                <w:sz w:val="16"/>
                <w:szCs w:val="16"/>
                <w:lang w:eastAsia="en-US"/>
              </w:rPr>
              <w:t>Tehnici de analiză chimică cu aplicaţii în industria alimentară, cosmetică şi farmaceutică</w:t>
            </w:r>
          </w:p>
          <w:p w:rsidR="00815445" w:rsidRPr="00C306AE" w:rsidRDefault="00815445" w:rsidP="00926F1F">
            <w:pPr>
              <w:tabs>
                <w:tab w:val="left" w:pos="230"/>
              </w:tabs>
              <w:ind w:left="43"/>
              <w:rPr>
                <w:sz w:val="16"/>
                <w:szCs w:val="16"/>
                <w:lang w:eastAsia="en-US"/>
              </w:rPr>
            </w:pPr>
          </w:p>
          <w:p w:rsidR="00815445" w:rsidRPr="00C306AE" w:rsidRDefault="00815445" w:rsidP="00926F1F">
            <w:pPr>
              <w:numPr>
                <w:ilvl w:val="0"/>
                <w:numId w:val="24"/>
              </w:numPr>
              <w:tabs>
                <w:tab w:val="left" w:pos="230"/>
              </w:tabs>
              <w:ind w:left="43" w:firstLine="0"/>
              <w:rPr>
                <w:sz w:val="16"/>
                <w:szCs w:val="16"/>
              </w:rPr>
            </w:pPr>
            <w:r w:rsidRPr="00C306AE">
              <w:rPr>
                <w:sz w:val="16"/>
                <w:szCs w:val="16"/>
              </w:rPr>
              <w:t>Metode de analiză utilizate în controlul calităţii mediului şi produselor</w:t>
            </w:r>
          </w:p>
          <w:p w:rsidR="00815445" w:rsidRPr="00C306AE" w:rsidRDefault="00815445" w:rsidP="00926F1F">
            <w:pPr>
              <w:tabs>
                <w:tab w:val="left" w:pos="230"/>
              </w:tabs>
              <w:ind w:left="43"/>
              <w:rPr>
                <w:sz w:val="16"/>
                <w:szCs w:val="16"/>
              </w:rPr>
            </w:pPr>
          </w:p>
        </w:tc>
        <w:tc>
          <w:tcPr>
            <w:tcW w:w="667" w:type="dxa"/>
            <w:vMerge w:val="restart"/>
            <w:tcBorders>
              <w:right w:val="thinThickSmallGap" w:sz="24" w:space="0" w:color="auto"/>
            </w:tcBorders>
            <w:vAlign w:val="center"/>
          </w:tcPr>
          <w:p w:rsidR="00815445" w:rsidRPr="00C306AE" w:rsidRDefault="00815445" w:rsidP="001D6F15">
            <w:pPr>
              <w:jc w:val="center"/>
              <w:rPr>
                <w:sz w:val="16"/>
                <w:szCs w:val="16"/>
              </w:rPr>
            </w:pPr>
            <w:r w:rsidRPr="00C306AE">
              <w:rPr>
                <w:sz w:val="16"/>
                <w:szCs w:val="16"/>
              </w:rPr>
              <w:t>x</w:t>
            </w:r>
          </w:p>
        </w:tc>
        <w:tc>
          <w:tcPr>
            <w:tcW w:w="1309" w:type="dxa"/>
            <w:vMerge w:val="restart"/>
            <w:tcBorders>
              <w:left w:val="thinThickSmallGap" w:sz="24" w:space="0" w:color="auto"/>
              <w:right w:val="thinThickSmallGap" w:sz="24" w:space="0" w:color="auto"/>
            </w:tcBorders>
            <w:vAlign w:val="center"/>
          </w:tcPr>
          <w:p w:rsidR="00815445" w:rsidRPr="00C306AE" w:rsidRDefault="00815445" w:rsidP="007E6745">
            <w:pPr>
              <w:pStyle w:val="Footer"/>
              <w:jc w:val="center"/>
              <w:rPr>
                <w:b/>
                <w:bCs/>
                <w:caps/>
                <w:sz w:val="14"/>
                <w:szCs w:val="14"/>
              </w:rPr>
            </w:pPr>
            <w:r w:rsidRPr="00C306AE">
              <w:rPr>
                <w:b/>
                <w:bCs/>
                <w:caps/>
                <w:sz w:val="14"/>
                <w:szCs w:val="14"/>
              </w:rPr>
              <w:t>Industrie alimentară (Maiştri instructori)</w:t>
            </w:r>
          </w:p>
          <w:p w:rsidR="00815445" w:rsidRPr="00C306AE" w:rsidRDefault="00815445" w:rsidP="007E6745">
            <w:pPr>
              <w:jc w:val="center"/>
              <w:rPr>
                <w:b/>
                <w:bCs/>
                <w:caps/>
                <w:sz w:val="14"/>
                <w:szCs w:val="14"/>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tcBorders>
              <w:left w:val="nil"/>
            </w:tcBorders>
            <w:vAlign w:val="center"/>
          </w:tcPr>
          <w:p w:rsidR="00815445" w:rsidRPr="00C306AE" w:rsidRDefault="00815445" w:rsidP="001D6F15">
            <w:pPr>
              <w:rPr>
                <w:sz w:val="14"/>
                <w:szCs w:val="14"/>
              </w:rPr>
            </w:pPr>
          </w:p>
        </w:tc>
        <w:tc>
          <w:tcPr>
            <w:tcW w:w="2431" w:type="dxa"/>
            <w:vAlign w:val="center"/>
          </w:tcPr>
          <w:p w:rsidR="00815445" w:rsidRPr="00C306AE" w:rsidRDefault="00815445" w:rsidP="001D6F15">
            <w:pPr>
              <w:rPr>
                <w:sz w:val="14"/>
                <w:szCs w:val="14"/>
              </w:rPr>
            </w:pPr>
            <w:r w:rsidRPr="00C306AE">
              <w:rPr>
                <w:sz w:val="14"/>
                <w:szCs w:val="14"/>
              </w:rPr>
              <w:t xml:space="preserve">Extracte şi aditivi naturali alimentari        </w:t>
            </w:r>
          </w:p>
        </w:tc>
        <w:tc>
          <w:tcPr>
            <w:tcW w:w="1390" w:type="dxa"/>
            <w:vMerge/>
            <w:vAlign w:val="center"/>
          </w:tcPr>
          <w:p w:rsidR="00815445" w:rsidRPr="00C306AE" w:rsidRDefault="00815445" w:rsidP="001D6F15">
            <w:pPr>
              <w:jc w:val="center"/>
              <w:rPr>
                <w:sz w:val="14"/>
                <w:szCs w:val="14"/>
              </w:rPr>
            </w:pPr>
          </w:p>
        </w:tc>
        <w:tc>
          <w:tcPr>
            <w:tcW w:w="3179" w:type="dxa"/>
            <w:vMerge/>
            <w:vAlign w:val="center"/>
          </w:tcPr>
          <w:p w:rsidR="00815445" w:rsidRPr="00C306AE" w:rsidRDefault="00815445" w:rsidP="001D6F15">
            <w:pPr>
              <w:jc w:val="center"/>
              <w:rPr>
                <w:sz w:val="16"/>
                <w:szCs w:val="16"/>
              </w:rPr>
            </w:pPr>
          </w:p>
        </w:tc>
        <w:tc>
          <w:tcPr>
            <w:tcW w:w="667" w:type="dxa"/>
            <w:vMerge/>
            <w:tcBorders>
              <w:right w:val="thinThickSmallGap" w:sz="24" w:space="0" w:color="auto"/>
            </w:tcBorders>
            <w:vAlign w:val="center"/>
          </w:tcPr>
          <w:p w:rsidR="00815445" w:rsidRPr="00C306AE" w:rsidRDefault="00815445" w:rsidP="001D6F15">
            <w:pPr>
              <w:jc w:val="center"/>
              <w:rPr>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jc w:val="center"/>
              <w:rPr>
                <w:b/>
                <w:bCs/>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tcBorders>
              <w:left w:val="nil"/>
            </w:tcBorders>
            <w:vAlign w:val="center"/>
          </w:tcPr>
          <w:p w:rsidR="00815445" w:rsidRPr="00C306AE" w:rsidRDefault="00815445" w:rsidP="001D6F15">
            <w:pPr>
              <w:rPr>
                <w:sz w:val="14"/>
                <w:szCs w:val="14"/>
              </w:rPr>
            </w:pPr>
          </w:p>
        </w:tc>
        <w:tc>
          <w:tcPr>
            <w:tcW w:w="2431" w:type="dxa"/>
            <w:vAlign w:val="center"/>
          </w:tcPr>
          <w:p w:rsidR="00815445" w:rsidRPr="00C306AE" w:rsidRDefault="00815445" w:rsidP="001D6F15">
            <w:pPr>
              <w:rPr>
                <w:sz w:val="14"/>
                <w:szCs w:val="14"/>
              </w:rPr>
            </w:pPr>
            <w:r w:rsidRPr="00C306AE">
              <w:rPr>
                <w:sz w:val="14"/>
                <w:szCs w:val="14"/>
              </w:rPr>
              <w:t>Controlul şi expertiza produselor alimentare</w:t>
            </w:r>
          </w:p>
        </w:tc>
        <w:tc>
          <w:tcPr>
            <w:tcW w:w="1390" w:type="dxa"/>
            <w:vMerge/>
            <w:vAlign w:val="center"/>
          </w:tcPr>
          <w:p w:rsidR="00815445" w:rsidRPr="00C306AE" w:rsidRDefault="00815445" w:rsidP="001D6F15">
            <w:pPr>
              <w:pStyle w:val="Heading4"/>
              <w:jc w:val="center"/>
              <w:rPr>
                <w:b w:val="0"/>
                <w:bCs w:val="0"/>
                <w:sz w:val="14"/>
                <w:szCs w:val="14"/>
              </w:rPr>
            </w:pPr>
          </w:p>
        </w:tc>
        <w:tc>
          <w:tcPr>
            <w:tcW w:w="3179" w:type="dxa"/>
            <w:vMerge/>
            <w:vAlign w:val="center"/>
          </w:tcPr>
          <w:p w:rsidR="00815445" w:rsidRPr="00C306AE" w:rsidRDefault="00815445" w:rsidP="001D6F1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val="restart"/>
            <w:tcBorders>
              <w:left w:val="nil"/>
            </w:tcBorders>
            <w:vAlign w:val="center"/>
          </w:tcPr>
          <w:p w:rsidR="00815445" w:rsidRPr="00C306AE" w:rsidRDefault="00815445" w:rsidP="001D6F15">
            <w:pPr>
              <w:rPr>
                <w:sz w:val="14"/>
                <w:szCs w:val="14"/>
              </w:rPr>
            </w:pPr>
            <w:r w:rsidRPr="00C306AE">
              <w:rPr>
                <w:sz w:val="14"/>
                <w:szCs w:val="14"/>
              </w:rPr>
              <w:t>INGINERIE INDUSTRIALĂ</w:t>
            </w:r>
          </w:p>
        </w:tc>
        <w:tc>
          <w:tcPr>
            <w:tcW w:w="2431" w:type="dxa"/>
            <w:vAlign w:val="center"/>
          </w:tcPr>
          <w:p w:rsidR="00815445" w:rsidRPr="00C306AE" w:rsidRDefault="00815445" w:rsidP="001D6F15">
            <w:pPr>
              <w:rPr>
                <w:sz w:val="14"/>
                <w:szCs w:val="14"/>
              </w:rPr>
            </w:pPr>
            <w:r w:rsidRPr="00C306AE">
              <w:rPr>
                <w:sz w:val="14"/>
                <w:szCs w:val="14"/>
              </w:rPr>
              <w:t xml:space="preserve">Pescuit şi industrializarea peştelui             </w:t>
            </w:r>
          </w:p>
        </w:tc>
        <w:tc>
          <w:tcPr>
            <w:tcW w:w="1390" w:type="dxa"/>
            <w:vMerge/>
            <w:vAlign w:val="center"/>
          </w:tcPr>
          <w:p w:rsidR="00815445" w:rsidRPr="00C306AE" w:rsidRDefault="00815445" w:rsidP="001D6F15">
            <w:pPr>
              <w:pStyle w:val="Heading4"/>
              <w:jc w:val="center"/>
              <w:rPr>
                <w:b w:val="0"/>
                <w:bCs w:val="0"/>
                <w:sz w:val="14"/>
                <w:szCs w:val="14"/>
              </w:rPr>
            </w:pPr>
          </w:p>
        </w:tc>
        <w:tc>
          <w:tcPr>
            <w:tcW w:w="3179" w:type="dxa"/>
            <w:vMerge/>
            <w:vAlign w:val="center"/>
          </w:tcPr>
          <w:p w:rsidR="00815445" w:rsidRPr="00C306AE" w:rsidRDefault="00815445" w:rsidP="001D6F1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tcBorders>
              <w:left w:val="nil"/>
            </w:tcBorders>
            <w:vAlign w:val="center"/>
          </w:tcPr>
          <w:p w:rsidR="00815445" w:rsidRPr="00C306AE" w:rsidRDefault="00815445" w:rsidP="001D6F15">
            <w:pPr>
              <w:rPr>
                <w:sz w:val="14"/>
                <w:szCs w:val="14"/>
              </w:rPr>
            </w:pPr>
          </w:p>
        </w:tc>
        <w:tc>
          <w:tcPr>
            <w:tcW w:w="2431" w:type="dxa"/>
            <w:vAlign w:val="center"/>
          </w:tcPr>
          <w:p w:rsidR="00815445" w:rsidRPr="00C306AE" w:rsidRDefault="00815445" w:rsidP="001D6F15">
            <w:pPr>
              <w:rPr>
                <w:sz w:val="14"/>
                <w:szCs w:val="14"/>
              </w:rPr>
            </w:pPr>
            <w:r w:rsidRPr="00C306AE">
              <w:rPr>
                <w:sz w:val="14"/>
                <w:szCs w:val="14"/>
              </w:rPr>
              <w:t>Ingineria produselor alimentare</w:t>
            </w:r>
          </w:p>
        </w:tc>
        <w:tc>
          <w:tcPr>
            <w:tcW w:w="1390" w:type="dxa"/>
            <w:vMerge/>
            <w:vAlign w:val="center"/>
          </w:tcPr>
          <w:p w:rsidR="00815445" w:rsidRPr="00C306AE" w:rsidRDefault="00815445" w:rsidP="001D6F15">
            <w:pPr>
              <w:pStyle w:val="Heading4"/>
              <w:jc w:val="center"/>
              <w:rPr>
                <w:b w:val="0"/>
                <w:bCs w:val="0"/>
                <w:sz w:val="14"/>
                <w:szCs w:val="14"/>
              </w:rPr>
            </w:pPr>
          </w:p>
        </w:tc>
        <w:tc>
          <w:tcPr>
            <w:tcW w:w="3179" w:type="dxa"/>
            <w:vMerge/>
            <w:vAlign w:val="center"/>
          </w:tcPr>
          <w:p w:rsidR="00815445" w:rsidRPr="00C306AE" w:rsidRDefault="00815445" w:rsidP="001D6F1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tcBorders>
              <w:left w:val="nil"/>
            </w:tcBorders>
            <w:vAlign w:val="center"/>
          </w:tcPr>
          <w:p w:rsidR="00815445" w:rsidRPr="00C306AE" w:rsidRDefault="00815445" w:rsidP="001D6F15">
            <w:pPr>
              <w:rPr>
                <w:sz w:val="14"/>
                <w:szCs w:val="14"/>
              </w:rPr>
            </w:pPr>
          </w:p>
        </w:tc>
        <w:tc>
          <w:tcPr>
            <w:tcW w:w="2431" w:type="dxa"/>
            <w:vAlign w:val="center"/>
          </w:tcPr>
          <w:p w:rsidR="00815445" w:rsidRPr="00C306AE" w:rsidRDefault="00815445" w:rsidP="00DC71D9">
            <w:pPr>
              <w:rPr>
                <w:sz w:val="14"/>
                <w:szCs w:val="14"/>
              </w:rPr>
            </w:pPr>
            <w:r w:rsidRPr="00C306AE">
              <w:rPr>
                <w:sz w:val="14"/>
                <w:szCs w:val="14"/>
              </w:rPr>
              <w:t>Tehnologia prelucrării produselor agricole</w:t>
            </w:r>
          </w:p>
        </w:tc>
        <w:tc>
          <w:tcPr>
            <w:tcW w:w="1390" w:type="dxa"/>
            <w:vMerge/>
            <w:vAlign w:val="center"/>
          </w:tcPr>
          <w:p w:rsidR="00815445" w:rsidRPr="00C306AE" w:rsidRDefault="00815445" w:rsidP="001D6F15">
            <w:pPr>
              <w:pStyle w:val="Heading4"/>
              <w:jc w:val="center"/>
              <w:rPr>
                <w:b w:val="0"/>
                <w:bCs w:val="0"/>
                <w:sz w:val="14"/>
                <w:szCs w:val="14"/>
              </w:rPr>
            </w:pPr>
          </w:p>
        </w:tc>
        <w:tc>
          <w:tcPr>
            <w:tcW w:w="3179" w:type="dxa"/>
            <w:vMerge/>
            <w:vAlign w:val="center"/>
          </w:tcPr>
          <w:p w:rsidR="00815445" w:rsidRPr="00C306AE" w:rsidRDefault="00815445" w:rsidP="001D6F1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val="restart"/>
            <w:tcBorders>
              <w:left w:val="nil"/>
            </w:tcBorders>
            <w:vAlign w:val="center"/>
          </w:tcPr>
          <w:p w:rsidR="00815445" w:rsidRPr="00C306AE" w:rsidRDefault="00815445" w:rsidP="001D6F15">
            <w:pPr>
              <w:rPr>
                <w:sz w:val="14"/>
                <w:szCs w:val="14"/>
              </w:rPr>
            </w:pPr>
            <w:r w:rsidRPr="00C306AE">
              <w:rPr>
                <w:sz w:val="14"/>
                <w:szCs w:val="14"/>
              </w:rPr>
              <w:t>INGINERIA PRODUSELOR ALIMENTARE</w:t>
            </w:r>
          </w:p>
        </w:tc>
        <w:tc>
          <w:tcPr>
            <w:tcW w:w="2431" w:type="dxa"/>
            <w:vAlign w:val="center"/>
          </w:tcPr>
          <w:p w:rsidR="00815445" w:rsidRPr="00C306AE" w:rsidRDefault="00815445" w:rsidP="001D6F15">
            <w:pPr>
              <w:rPr>
                <w:sz w:val="14"/>
                <w:szCs w:val="14"/>
              </w:rPr>
            </w:pPr>
            <w:r w:rsidRPr="00C306AE">
              <w:rPr>
                <w:sz w:val="14"/>
                <w:szCs w:val="14"/>
              </w:rPr>
              <w:t>Ingineria produselor alimentare</w:t>
            </w:r>
          </w:p>
        </w:tc>
        <w:tc>
          <w:tcPr>
            <w:tcW w:w="1390" w:type="dxa"/>
            <w:vMerge/>
            <w:vAlign w:val="center"/>
          </w:tcPr>
          <w:p w:rsidR="00815445" w:rsidRPr="00C306AE" w:rsidRDefault="00815445" w:rsidP="001D6F15">
            <w:pPr>
              <w:pStyle w:val="Heading4"/>
              <w:jc w:val="center"/>
              <w:rPr>
                <w:b w:val="0"/>
                <w:bCs w:val="0"/>
                <w:sz w:val="14"/>
                <w:szCs w:val="14"/>
              </w:rPr>
            </w:pPr>
          </w:p>
        </w:tc>
        <w:tc>
          <w:tcPr>
            <w:tcW w:w="3179" w:type="dxa"/>
            <w:vMerge/>
            <w:vAlign w:val="center"/>
          </w:tcPr>
          <w:p w:rsidR="00815445" w:rsidRPr="00C306AE" w:rsidRDefault="00815445" w:rsidP="001D6F1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tcBorders>
              <w:left w:val="nil"/>
            </w:tcBorders>
            <w:vAlign w:val="center"/>
          </w:tcPr>
          <w:p w:rsidR="00815445" w:rsidRPr="00C306AE" w:rsidRDefault="00815445" w:rsidP="001D6F15">
            <w:pPr>
              <w:rPr>
                <w:sz w:val="14"/>
                <w:szCs w:val="14"/>
              </w:rPr>
            </w:pPr>
          </w:p>
        </w:tc>
        <w:tc>
          <w:tcPr>
            <w:tcW w:w="2431" w:type="dxa"/>
            <w:vAlign w:val="center"/>
          </w:tcPr>
          <w:p w:rsidR="00815445" w:rsidRPr="00C306AE" w:rsidRDefault="00815445" w:rsidP="001D6F15">
            <w:pPr>
              <w:rPr>
                <w:sz w:val="14"/>
                <w:szCs w:val="14"/>
              </w:rPr>
            </w:pPr>
            <w:r w:rsidRPr="00C306AE">
              <w:rPr>
                <w:sz w:val="14"/>
                <w:szCs w:val="14"/>
              </w:rPr>
              <w:t>Tehnologia prelucrării produselor agricole</w:t>
            </w:r>
          </w:p>
        </w:tc>
        <w:tc>
          <w:tcPr>
            <w:tcW w:w="1390" w:type="dxa"/>
            <w:vMerge/>
            <w:vAlign w:val="center"/>
          </w:tcPr>
          <w:p w:rsidR="00815445" w:rsidRPr="00C306AE" w:rsidRDefault="00815445" w:rsidP="001D6F15">
            <w:pPr>
              <w:pStyle w:val="Heading4"/>
              <w:jc w:val="center"/>
              <w:rPr>
                <w:b w:val="0"/>
                <w:bCs w:val="0"/>
                <w:sz w:val="14"/>
                <w:szCs w:val="14"/>
              </w:rPr>
            </w:pPr>
          </w:p>
        </w:tc>
        <w:tc>
          <w:tcPr>
            <w:tcW w:w="3179" w:type="dxa"/>
            <w:vMerge/>
            <w:vAlign w:val="center"/>
          </w:tcPr>
          <w:p w:rsidR="00815445" w:rsidRPr="00C306AE" w:rsidRDefault="00815445" w:rsidP="001D6F1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tcBorders>
              <w:left w:val="nil"/>
            </w:tcBorders>
            <w:vAlign w:val="center"/>
          </w:tcPr>
          <w:p w:rsidR="00815445" w:rsidRPr="00C306AE" w:rsidRDefault="00815445" w:rsidP="001D6F15">
            <w:pPr>
              <w:rPr>
                <w:sz w:val="14"/>
                <w:szCs w:val="14"/>
              </w:rPr>
            </w:pPr>
          </w:p>
        </w:tc>
        <w:tc>
          <w:tcPr>
            <w:tcW w:w="2431" w:type="dxa"/>
            <w:vAlign w:val="center"/>
          </w:tcPr>
          <w:p w:rsidR="00815445" w:rsidRPr="00C306AE" w:rsidRDefault="00815445" w:rsidP="001D6F15">
            <w:pPr>
              <w:rPr>
                <w:sz w:val="14"/>
                <w:szCs w:val="14"/>
              </w:rPr>
            </w:pPr>
            <w:r w:rsidRPr="00C306AE">
              <w:rPr>
                <w:sz w:val="14"/>
                <w:szCs w:val="14"/>
              </w:rPr>
              <w:t>Controlul şi expertiza produselor alimentare</w:t>
            </w:r>
          </w:p>
        </w:tc>
        <w:tc>
          <w:tcPr>
            <w:tcW w:w="1390" w:type="dxa"/>
            <w:vMerge/>
            <w:vAlign w:val="center"/>
          </w:tcPr>
          <w:p w:rsidR="00815445" w:rsidRPr="00C306AE" w:rsidRDefault="00815445" w:rsidP="001D6F15">
            <w:pPr>
              <w:pStyle w:val="Heading4"/>
              <w:jc w:val="center"/>
              <w:rPr>
                <w:b w:val="0"/>
                <w:bCs w:val="0"/>
                <w:sz w:val="14"/>
                <w:szCs w:val="14"/>
              </w:rPr>
            </w:pPr>
          </w:p>
        </w:tc>
        <w:tc>
          <w:tcPr>
            <w:tcW w:w="3179" w:type="dxa"/>
            <w:vMerge/>
            <w:vAlign w:val="center"/>
          </w:tcPr>
          <w:p w:rsidR="00815445" w:rsidRPr="00C306AE" w:rsidRDefault="00815445" w:rsidP="001D6F1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tcBorders>
              <w:left w:val="nil"/>
            </w:tcBorders>
            <w:vAlign w:val="center"/>
          </w:tcPr>
          <w:p w:rsidR="00815445" w:rsidRPr="00C306AE" w:rsidRDefault="00815445" w:rsidP="001D6F15">
            <w:pPr>
              <w:rPr>
                <w:sz w:val="14"/>
                <w:szCs w:val="14"/>
              </w:rPr>
            </w:pPr>
          </w:p>
        </w:tc>
        <w:tc>
          <w:tcPr>
            <w:tcW w:w="2431" w:type="dxa"/>
            <w:vAlign w:val="center"/>
          </w:tcPr>
          <w:p w:rsidR="00815445" w:rsidRPr="00C306AE" w:rsidRDefault="00815445" w:rsidP="001D6F15">
            <w:pPr>
              <w:rPr>
                <w:sz w:val="14"/>
                <w:szCs w:val="14"/>
              </w:rPr>
            </w:pPr>
            <w:r w:rsidRPr="00C306AE">
              <w:rPr>
                <w:sz w:val="14"/>
                <w:szCs w:val="14"/>
              </w:rPr>
              <w:t xml:space="preserve">Pescuit şi industrializarea peştelui             </w:t>
            </w:r>
          </w:p>
        </w:tc>
        <w:tc>
          <w:tcPr>
            <w:tcW w:w="1390" w:type="dxa"/>
            <w:vMerge/>
            <w:vAlign w:val="center"/>
          </w:tcPr>
          <w:p w:rsidR="00815445" w:rsidRPr="00C306AE" w:rsidRDefault="00815445" w:rsidP="001D6F15">
            <w:pPr>
              <w:pStyle w:val="Heading4"/>
              <w:jc w:val="center"/>
              <w:rPr>
                <w:b w:val="0"/>
                <w:bCs w:val="0"/>
                <w:sz w:val="14"/>
                <w:szCs w:val="14"/>
              </w:rPr>
            </w:pPr>
          </w:p>
        </w:tc>
        <w:tc>
          <w:tcPr>
            <w:tcW w:w="3179" w:type="dxa"/>
            <w:vMerge/>
            <w:vAlign w:val="center"/>
          </w:tcPr>
          <w:p w:rsidR="00815445" w:rsidRPr="00C306AE" w:rsidRDefault="00815445" w:rsidP="001D6F1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tcBorders>
              <w:left w:val="nil"/>
            </w:tcBorders>
            <w:vAlign w:val="center"/>
          </w:tcPr>
          <w:p w:rsidR="00815445" w:rsidRPr="00C306AE" w:rsidRDefault="00815445" w:rsidP="001D6F15">
            <w:pPr>
              <w:rPr>
                <w:sz w:val="14"/>
                <w:szCs w:val="14"/>
              </w:rPr>
            </w:pPr>
            <w:r w:rsidRPr="00C306AE">
              <w:rPr>
                <w:sz w:val="14"/>
                <w:szCs w:val="14"/>
              </w:rPr>
              <w:t>ŞTIINŢE AGRICOLE ŞI SILVICE</w:t>
            </w:r>
          </w:p>
        </w:tc>
        <w:tc>
          <w:tcPr>
            <w:tcW w:w="1378" w:type="dxa"/>
            <w:tcBorders>
              <w:left w:val="nil"/>
            </w:tcBorders>
            <w:vAlign w:val="center"/>
          </w:tcPr>
          <w:p w:rsidR="00815445" w:rsidRPr="00C306AE" w:rsidRDefault="00815445" w:rsidP="001D6F15">
            <w:pPr>
              <w:rPr>
                <w:sz w:val="14"/>
                <w:szCs w:val="14"/>
              </w:rPr>
            </w:pPr>
            <w:r w:rsidRPr="00C306AE">
              <w:rPr>
                <w:sz w:val="14"/>
                <w:szCs w:val="14"/>
              </w:rPr>
              <w:t>BIOTEHNOLOGII</w:t>
            </w:r>
          </w:p>
        </w:tc>
        <w:tc>
          <w:tcPr>
            <w:tcW w:w="2431" w:type="dxa"/>
            <w:vAlign w:val="center"/>
          </w:tcPr>
          <w:p w:rsidR="00815445" w:rsidRPr="00C306AE" w:rsidRDefault="00815445" w:rsidP="001D6F15">
            <w:pPr>
              <w:rPr>
                <w:sz w:val="14"/>
                <w:szCs w:val="14"/>
              </w:rPr>
            </w:pPr>
            <w:r w:rsidRPr="00C306AE">
              <w:rPr>
                <w:sz w:val="14"/>
                <w:szCs w:val="14"/>
              </w:rPr>
              <w:t>Biotehnologii pentru industria alimentară</w:t>
            </w:r>
          </w:p>
        </w:tc>
        <w:tc>
          <w:tcPr>
            <w:tcW w:w="1390" w:type="dxa"/>
            <w:vMerge/>
            <w:vAlign w:val="center"/>
          </w:tcPr>
          <w:p w:rsidR="00815445" w:rsidRPr="00C306AE" w:rsidRDefault="00815445" w:rsidP="001D6F15">
            <w:pPr>
              <w:pStyle w:val="Heading4"/>
              <w:jc w:val="center"/>
              <w:rPr>
                <w:b w:val="0"/>
                <w:bCs w:val="0"/>
                <w:sz w:val="14"/>
                <w:szCs w:val="14"/>
              </w:rPr>
            </w:pPr>
          </w:p>
        </w:tc>
        <w:tc>
          <w:tcPr>
            <w:tcW w:w="3179" w:type="dxa"/>
            <w:vMerge/>
            <w:vAlign w:val="center"/>
          </w:tcPr>
          <w:p w:rsidR="00815445" w:rsidRPr="00C306AE" w:rsidRDefault="00815445" w:rsidP="001D6F1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b/>
                <w:bCs/>
                <w:sz w:val="14"/>
                <w:szCs w:val="14"/>
              </w:rPr>
            </w:pPr>
          </w:p>
        </w:tc>
        <w:tc>
          <w:tcPr>
            <w:tcW w:w="1122" w:type="dxa"/>
            <w:vMerge w:val="restart"/>
            <w:tcBorders>
              <w:right w:val="thinThickSmallGap" w:sz="24" w:space="0" w:color="auto"/>
            </w:tcBorders>
            <w:vAlign w:val="center"/>
          </w:tcPr>
          <w:p w:rsidR="00815445" w:rsidRPr="00C306AE" w:rsidRDefault="00815445" w:rsidP="001D6F15">
            <w:pPr>
              <w:jc w:val="center"/>
              <w:rPr>
                <w:sz w:val="14"/>
                <w:szCs w:val="14"/>
              </w:rPr>
            </w:pPr>
            <w:r w:rsidRPr="00C306AE">
              <w:rPr>
                <w:sz w:val="14"/>
                <w:szCs w:val="14"/>
              </w:rPr>
              <w:t>Industrie</w:t>
            </w:r>
          </w:p>
          <w:p w:rsidR="00815445" w:rsidRPr="00C306AE" w:rsidRDefault="00815445" w:rsidP="001D6F15">
            <w:pPr>
              <w:jc w:val="center"/>
              <w:rPr>
                <w:sz w:val="14"/>
                <w:szCs w:val="14"/>
              </w:rPr>
            </w:pPr>
            <w:r w:rsidRPr="00C306AE">
              <w:rPr>
                <w:sz w:val="14"/>
                <w:szCs w:val="14"/>
              </w:rPr>
              <w:t>alimentară</w:t>
            </w:r>
          </w:p>
        </w:tc>
        <w:tc>
          <w:tcPr>
            <w:tcW w:w="1122" w:type="dxa"/>
            <w:vMerge w:val="restart"/>
            <w:tcBorders>
              <w:left w:val="nil"/>
            </w:tcBorders>
            <w:vAlign w:val="center"/>
          </w:tcPr>
          <w:p w:rsidR="00815445" w:rsidRPr="00C306AE" w:rsidRDefault="00815445" w:rsidP="001D6F15">
            <w:pPr>
              <w:jc w:val="center"/>
              <w:rPr>
                <w:sz w:val="14"/>
                <w:szCs w:val="14"/>
              </w:rPr>
            </w:pPr>
            <w:r w:rsidRPr="00C306AE">
              <w:rPr>
                <w:sz w:val="14"/>
                <w:szCs w:val="14"/>
              </w:rPr>
              <w:t>ŞTIINŢE INGINEREŞTI</w:t>
            </w:r>
          </w:p>
          <w:p w:rsidR="00815445" w:rsidRPr="00C306AE" w:rsidRDefault="00815445" w:rsidP="001D6F15">
            <w:pPr>
              <w:jc w:val="center"/>
              <w:rPr>
                <w:sz w:val="14"/>
                <w:szCs w:val="14"/>
              </w:rPr>
            </w:pPr>
          </w:p>
        </w:tc>
        <w:tc>
          <w:tcPr>
            <w:tcW w:w="1378" w:type="dxa"/>
            <w:vMerge w:val="restart"/>
            <w:tcBorders>
              <w:left w:val="nil"/>
            </w:tcBorders>
            <w:vAlign w:val="center"/>
          </w:tcPr>
          <w:p w:rsidR="00815445" w:rsidRPr="00C306AE" w:rsidRDefault="00815445" w:rsidP="001D6F15">
            <w:pPr>
              <w:rPr>
                <w:sz w:val="14"/>
                <w:szCs w:val="14"/>
              </w:rPr>
            </w:pPr>
            <w:r w:rsidRPr="00C306AE">
              <w:rPr>
                <w:sz w:val="14"/>
                <w:szCs w:val="14"/>
              </w:rPr>
              <w:t>INGINERIE CHIMICĂ</w:t>
            </w:r>
          </w:p>
        </w:tc>
        <w:tc>
          <w:tcPr>
            <w:tcW w:w="2431" w:type="dxa"/>
            <w:vAlign w:val="center"/>
          </w:tcPr>
          <w:p w:rsidR="00815445" w:rsidRPr="00C306AE" w:rsidRDefault="00815445" w:rsidP="001D6F15">
            <w:pPr>
              <w:rPr>
                <w:sz w:val="14"/>
                <w:szCs w:val="14"/>
              </w:rPr>
            </w:pPr>
            <w:r w:rsidRPr="00C306AE">
              <w:rPr>
                <w:sz w:val="14"/>
                <w:szCs w:val="14"/>
              </w:rPr>
              <w:t>Chimie alimentară şi tehnologii biochimice</w:t>
            </w:r>
          </w:p>
        </w:tc>
        <w:tc>
          <w:tcPr>
            <w:tcW w:w="1390" w:type="dxa"/>
            <w:vMerge w:val="restart"/>
            <w:vAlign w:val="center"/>
          </w:tcPr>
          <w:p w:rsidR="00815445" w:rsidRPr="00C306AE" w:rsidRDefault="00815445" w:rsidP="001D6F15">
            <w:pPr>
              <w:rPr>
                <w:sz w:val="14"/>
                <w:szCs w:val="14"/>
              </w:rPr>
            </w:pPr>
            <w:r w:rsidRPr="00C306AE">
              <w:rPr>
                <w:sz w:val="14"/>
                <w:szCs w:val="14"/>
              </w:rPr>
              <w:t>AGRICULTURA</w:t>
            </w:r>
          </w:p>
        </w:tc>
        <w:tc>
          <w:tcPr>
            <w:tcW w:w="3179" w:type="dxa"/>
            <w:vMerge w:val="restart"/>
            <w:vAlign w:val="center"/>
          </w:tcPr>
          <w:p w:rsidR="00815445" w:rsidRPr="00C306AE" w:rsidRDefault="00815445" w:rsidP="001D6F15">
            <w:pPr>
              <w:rPr>
                <w:sz w:val="16"/>
                <w:szCs w:val="16"/>
              </w:rPr>
            </w:pPr>
            <w:r w:rsidRPr="00C306AE">
              <w:rPr>
                <w:sz w:val="16"/>
                <w:szCs w:val="16"/>
              </w:rPr>
              <w:t xml:space="preserve"> Controlul şi monitorizarea produselor agricole</w:t>
            </w:r>
          </w:p>
        </w:tc>
        <w:tc>
          <w:tcPr>
            <w:tcW w:w="667" w:type="dxa"/>
            <w:vMerge w:val="restart"/>
            <w:tcBorders>
              <w:right w:val="thinThickSmallGap" w:sz="24" w:space="0" w:color="auto"/>
            </w:tcBorders>
            <w:vAlign w:val="center"/>
          </w:tcPr>
          <w:p w:rsidR="00815445" w:rsidRPr="00C306AE" w:rsidRDefault="00815445" w:rsidP="001D6F15">
            <w:pPr>
              <w:jc w:val="center"/>
              <w:rPr>
                <w:sz w:val="16"/>
                <w:szCs w:val="16"/>
              </w:rPr>
            </w:pPr>
            <w:r w:rsidRPr="00C306AE">
              <w:rPr>
                <w:sz w:val="16"/>
                <w:szCs w:val="16"/>
              </w:rPr>
              <w:t>x</w:t>
            </w:r>
          </w:p>
        </w:tc>
        <w:tc>
          <w:tcPr>
            <w:tcW w:w="1309" w:type="dxa"/>
            <w:vMerge/>
            <w:tcBorders>
              <w:left w:val="thinThickSmallGap" w:sz="24" w:space="0" w:color="auto"/>
              <w:right w:val="thinThickSmallGap" w:sz="24" w:space="0" w:color="auto"/>
            </w:tcBorders>
            <w:vAlign w:val="center"/>
          </w:tcPr>
          <w:p w:rsidR="00815445" w:rsidRPr="00C306AE" w:rsidRDefault="00815445" w:rsidP="007E6745">
            <w:pPr>
              <w:jc w:val="center"/>
              <w:rPr>
                <w:b/>
                <w:bCs/>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tcBorders>
              <w:left w:val="nil"/>
            </w:tcBorders>
            <w:vAlign w:val="center"/>
          </w:tcPr>
          <w:p w:rsidR="00815445" w:rsidRPr="00C306AE" w:rsidRDefault="00815445" w:rsidP="001D6F15">
            <w:pPr>
              <w:rPr>
                <w:sz w:val="14"/>
                <w:szCs w:val="14"/>
              </w:rPr>
            </w:pPr>
          </w:p>
        </w:tc>
        <w:tc>
          <w:tcPr>
            <w:tcW w:w="2431" w:type="dxa"/>
            <w:vAlign w:val="center"/>
          </w:tcPr>
          <w:p w:rsidR="00815445" w:rsidRPr="00C306AE" w:rsidRDefault="00815445" w:rsidP="001D6F15">
            <w:pPr>
              <w:rPr>
                <w:sz w:val="14"/>
                <w:szCs w:val="14"/>
              </w:rPr>
            </w:pPr>
            <w:r w:rsidRPr="00C306AE">
              <w:rPr>
                <w:sz w:val="14"/>
                <w:szCs w:val="14"/>
              </w:rPr>
              <w:t xml:space="preserve">Extracte şi aditivi naturali alimentari        </w:t>
            </w:r>
          </w:p>
        </w:tc>
        <w:tc>
          <w:tcPr>
            <w:tcW w:w="1390" w:type="dxa"/>
            <w:vMerge/>
            <w:vAlign w:val="center"/>
          </w:tcPr>
          <w:p w:rsidR="00815445" w:rsidRPr="00C306AE" w:rsidRDefault="00815445" w:rsidP="001D6F15">
            <w:pPr>
              <w:jc w:val="center"/>
              <w:rPr>
                <w:sz w:val="14"/>
                <w:szCs w:val="14"/>
              </w:rPr>
            </w:pPr>
          </w:p>
        </w:tc>
        <w:tc>
          <w:tcPr>
            <w:tcW w:w="3179" w:type="dxa"/>
            <w:vMerge/>
            <w:vAlign w:val="center"/>
          </w:tcPr>
          <w:p w:rsidR="00815445" w:rsidRPr="00C306AE" w:rsidRDefault="00815445" w:rsidP="001D6F15">
            <w:pPr>
              <w:jc w:val="center"/>
              <w:rPr>
                <w:sz w:val="16"/>
                <w:szCs w:val="16"/>
              </w:rPr>
            </w:pPr>
          </w:p>
        </w:tc>
        <w:tc>
          <w:tcPr>
            <w:tcW w:w="667" w:type="dxa"/>
            <w:vMerge/>
            <w:tcBorders>
              <w:right w:val="thinThickSmallGap" w:sz="24" w:space="0" w:color="auto"/>
            </w:tcBorders>
            <w:vAlign w:val="center"/>
          </w:tcPr>
          <w:p w:rsidR="00815445" w:rsidRPr="00C306AE" w:rsidRDefault="00815445" w:rsidP="001D6F15">
            <w:pPr>
              <w:jc w:val="center"/>
              <w:rPr>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jc w:val="center"/>
              <w:rPr>
                <w:b/>
                <w:bCs/>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tcBorders>
              <w:left w:val="nil"/>
            </w:tcBorders>
            <w:vAlign w:val="center"/>
          </w:tcPr>
          <w:p w:rsidR="00815445" w:rsidRPr="00C306AE" w:rsidRDefault="00815445" w:rsidP="001D6F15">
            <w:pPr>
              <w:rPr>
                <w:sz w:val="14"/>
                <w:szCs w:val="14"/>
              </w:rPr>
            </w:pPr>
          </w:p>
        </w:tc>
        <w:tc>
          <w:tcPr>
            <w:tcW w:w="2431" w:type="dxa"/>
            <w:vAlign w:val="center"/>
          </w:tcPr>
          <w:p w:rsidR="00815445" w:rsidRPr="00C306AE" w:rsidRDefault="00815445" w:rsidP="001D6F15">
            <w:pPr>
              <w:rPr>
                <w:sz w:val="14"/>
                <w:szCs w:val="14"/>
              </w:rPr>
            </w:pPr>
            <w:r w:rsidRPr="00C306AE">
              <w:rPr>
                <w:sz w:val="14"/>
                <w:szCs w:val="14"/>
              </w:rPr>
              <w:t>Controlul şi expertiza produselor alimentare</w:t>
            </w:r>
          </w:p>
        </w:tc>
        <w:tc>
          <w:tcPr>
            <w:tcW w:w="1390" w:type="dxa"/>
            <w:vMerge/>
            <w:vAlign w:val="center"/>
          </w:tcPr>
          <w:p w:rsidR="00815445" w:rsidRPr="00C306AE" w:rsidRDefault="00815445" w:rsidP="001D6F15">
            <w:pPr>
              <w:pStyle w:val="Heading4"/>
              <w:jc w:val="center"/>
              <w:rPr>
                <w:b w:val="0"/>
                <w:bCs w:val="0"/>
                <w:sz w:val="14"/>
                <w:szCs w:val="14"/>
              </w:rPr>
            </w:pPr>
          </w:p>
        </w:tc>
        <w:tc>
          <w:tcPr>
            <w:tcW w:w="3179" w:type="dxa"/>
            <w:vMerge/>
            <w:vAlign w:val="center"/>
          </w:tcPr>
          <w:p w:rsidR="00815445" w:rsidRPr="00C306AE" w:rsidRDefault="00815445" w:rsidP="001D6F1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val="restart"/>
            <w:tcBorders>
              <w:left w:val="nil"/>
            </w:tcBorders>
            <w:vAlign w:val="center"/>
          </w:tcPr>
          <w:p w:rsidR="00815445" w:rsidRPr="00C306AE" w:rsidRDefault="00815445" w:rsidP="001D6F15">
            <w:pPr>
              <w:rPr>
                <w:sz w:val="14"/>
                <w:szCs w:val="14"/>
              </w:rPr>
            </w:pPr>
            <w:r w:rsidRPr="00C306AE">
              <w:rPr>
                <w:sz w:val="14"/>
                <w:szCs w:val="14"/>
              </w:rPr>
              <w:t>INGINERIE INDUSTRIALĂ</w:t>
            </w:r>
          </w:p>
        </w:tc>
        <w:tc>
          <w:tcPr>
            <w:tcW w:w="2431" w:type="dxa"/>
            <w:vAlign w:val="center"/>
          </w:tcPr>
          <w:p w:rsidR="00815445" w:rsidRPr="00C306AE" w:rsidRDefault="00815445" w:rsidP="001D6F15">
            <w:pPr>
              <w:rPr>
                <w:sz w:val="14"/>
                <w:szCs w:val="14"/>
              </w:rPr>
            </w:pPr>
            <w:r w:rsidRPr="00C306AE">
              <w:rPr>
                <w:sz w:val="14"/>
                <w:szCs w:val="14"/>
              </w:rPr>
              <w:t xml:space="preserve">Pescuit şi industrializarea peştelui             </w:t>
            </w:r>
          </w:p>
        </w:tc>
        <w:tc>
          <w:tcPr>
            <w:tcW w:w="1390" w:type="dxa"/>
            <w:vMerge/>
            <w:vAlign w:val="center"/>
          </w:tcPr>
          <w:p w:rsidR="00815445" w:rsidRPr="00C306AE" w:rsidRDefault="00815445" w:rsidP="001D6F15">
            <w:pPr>
              <w:pStyle w:val="Heading4"/>
              <w:jc w:val="center"/>
              <w:rPr>
                <w:b w:val="0"/>
                <w:bCs w:val="0"/>
                <w:sz w:val="14"/>
                <w:szCs w:val="14"/>
              </w:rPr>
            </w:pPr>
          </w:p>
        </w:tc>
        <w:tc>
          <w:tcPr>
            <w:tcW w:w="3179" w:type="dxa"/>
            <w:vMerge/>
            <w:vAlign w:val="center"/>
          </w:tcPr>
          <w:p w:rsidR="00815445" w:rsidRPr="00C306AE" w:rsidRDefault="00815445" w:rsidP="001D6F1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tcBorders>
              <w:left w:val="nil"/>
            </w:tcBorders>
            <w:vAlign w:val="center"/>
          </w:tcPr>
          <w:p w:rsidR="00815445" w:rsidRPr="00C306AE" w:rsidRDefault="00815445" w:rsidP="001D6F15">
            <w:pPr>
              <w:rPr>
                <w:sz w:val="14"/>
                <w:szCs w:val="14"/>
              </w:rPr>
            </w:pPr>
          </w:p>
        </w:tc>
        <w:tc>
          <w:tcPr>
            <w:tcW w:w="2431" w:type="dxa"/>
            <w:vAlign w:val="center"/>
          </w:tcPr>
          <w:p w:rsidR="00815445" w:rsidRPr="00C306AE" w:rsidRDefault="00815445" w:rsidP="001D6F15">
            <w:pPr>
              <w:rPr>
                <w:sz w:val="14"/>
                <w:szCs w:val="14"/>
              </w:rPr>
            </w:pPr>
            <w:r w:rsidRPr="00C306AE">
              <w:rPr>
                <w:sz w:val="14"/>
                <w:szCs w:val="14"/>
              </w:rPr>
              <w:t>Ingineria produselor alimentare</w:t>
            </w:r>
          </w:p>
        </w:tc>
        <w:tc>
          <w:tcPr>
            <w:tcW w:w="1390" w:type="dxa"/>
            <w:vMerge/>
            <w:vAlign w:val="center"/>
          </w:tcPr>
          <w:p w:rsidR="00815445" w:rsidRPr="00C306AE" w:rsidRDefault="00815445" w:rsidP="001D6F15">
            <w:pPr>
              <w:pStyle w:val="Heading4"/>
              <w:jc w:val="center"/>
              <w:rPr>
                <w:b w:val="0"/>
                <w:bCs w:val="0"/>
                <w:sz w:val="14"/>
                <w:szCs w:val="14"/>
              </w:rPr>
            </w:pPr>
          </w:p>
        </w:tc>
        <w:tc>
          <w:tcPr>
            <w:tcW w:w="3179" w:type="dxa"/>
            <w:vMerge/>
            <w:vAlign w:val="center"/>
          </w:tcPr>
          <w:p w:rsidR="00815445" w:rsidRPr="00C306AE" w:rsidRDefault="00815445" w:rsidP="001D6F1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tcBorders>
              <w:left w:val="nil"/>
            </w:tcBorders>
            <w:vAlign w:val="center"/>
          </w:tcPr>
          <w:p w:rsidR="00815445" w:rsidRPr="00C306AE" w:rsidRDefault="00815445" w:rsidP="001D6F15">
            <w:pPr>
              <w:rPr>
                <w:sz w:val="14"/>
                <w:szCs w:val="14"/>
              </w:rPr>
            </w:pPr>
          </w:p>
        </w:tc>
        <w:tc>
          <w:tcPr>
            <w:tcW w:w="2431" w:type="dxa"/>
            <w:vAlign w:val="center"/>
          </w:tcPr>
          <w:p w:rsidR="00815445" w:rsidRPr="00C306AE" w:rsidRDefault="00815445" w:rsidP="001D6F15">
            <w:pPr>
              <w:rPr>
                <w:sz w:val="14"/>
                <w:szCs w:val="14"/>
              </w:rPr>
            </w:pPr>
            <w:r w:rsidRPr="00C306AE">
              <w:rPr>
                <w:sz w:val="14"/>
                <w:szCs w:val="14"/>
              </w:rPr>
              <w:t>Tehnologia prelucrării produselor agricole</w:t>
            </w:r>
          </w:p>
        </w:tc>
        <w:tc>
          <w:tcPr>
            <w:tcW w:w="1390" w:type="dxa"/>
            <w:vMerge/>
            <w:vAlign w:val="center"/>
          </w:tcPr>
          <w:p w:rsidR="00815445" w:rsidRPr="00C306AE" w:rsidRDefault="00815445" w:rsidP="001D6F15">
            <w:pPr>
              <w:pStyle w:val="Heading4"/>
              <w:jc w:val="center"/>
              <w:rPr>
                <w:b w:val="0"/>
                <w:bCs w:val="0"/>
                <w:sz w:val="14"/>
                <w:szCs w:val="14"/>
              </w:rPr>
            </w:pPr>
          </w:p>
        </w:tc>
        <w:tc>
          <w:tcPr>
            <w:tcW w:w="3179" w:type="dxa"/>
            <w:vMerge/>
            <w:vAlign w:val="center"/>
          </w:tcPr>
          <w:p w:rsidR="00815445" w:rsidRPr="00C306AE" w:rsidRDefault="00815445" w:rsidP="001D6F1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val="restart"/>
            <w:tcBorders>
              <w:left w:val="nil"/>
            </w:tcBorders>
            <w:vAlign w:val="center"/>
          </w:tcPr>
          <w:p w:rsidR="00815445" w:rsidRPr="00C306AE" w:rsidRDefault="00815445" w:rsidP="001D6F15">
            <w:pPr>
              <w:rPr>
                <w:sz w:val="14"/>
                <w:szCs w:val="14"/>
              </w:rPr>
            </w:pPr>
            <w:r w:rsidRPr="00C306AE">
              <w:rPr>
                <w:sz w:val="14"/>
                <w:szCs w:val="14"/>
              </w:rPr>
              <w:t>INGINERIA PRODUSELOR ALIMENTARE</w:t>
            </w:r>
          </w:p>
        </w:tc>
        <w:tc>
          <w:tcPr>
            <w:tcW w:w="2431" w:type="dxa"/>
            <w:vAlign w:val="center"/>
          </w:tcPr>
          <w:p w:rsidR="00815445" w:rsidRPr="00C306AE" w:rsidRDefault="00815445" w:rsidP="001D6F15">
            <w:pPr>
              <w:rPr>
                <w:sz w:val="14"/>
                <w:szCs w:val="14"/>
              </w:rPr>
            </w:pPr>
            <w:r w:rsidRPr="00C306AE">
              <w:rPr>
                <w:sz w:val="14"/>
                <w:szCs w:val="14"/>
              </w:rPr>
              <w:t>Ingineria produselor alimentare</w:t>
            </w:r>
          </w:p>
        </w:tc>
        <w:tc>
          <w:tcPr>
            <w:tcW w:w="1390" w:type="dxa"/>
            <w:vMerge/>
            <w:vAlign w:val="center"/>
          </w:tcPr>
          <w:p w:rsidR="00815445" w:rsidRPr="00C306AE" w:rsidRDefault="00815445" w:rsidP="001D6F15">
            <w:pPr>
              <w:pStyle w:val="Heading4"/>
              <w:jc w:val="center"/>
              <w:rPr>
                <w:b w:val="0"/>
                <w:bCs w:val="0"/>
                <w:sz w:val="14"/>
                <w:szCs w:val="14"/>
              </w:rPr>
            </w:pPr>
          </w:p>
        </w:tc>
        <w:tc>
          <w:tcPr>
            <w:tcW w:w="3179" w:type="dxa"/>
            <w:vMerge/>
            <w:vAlign w:val="center"/>
          </w:tcPr>
          <w:p w:rsidR="00815445" w:rsidRPr="00C306AE" w:rsidRDefault="00815445" w:rsidP="001D6F1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tcBorders>
              <w:left w:val="nil"/>
            </w:tcBorders>
            <w:vAlign w:val="center"/>
          </w:tcPr>
          <w:p w:rsidR="00815445" w:rsidRPr="00C306AE" w:rsidRDefault="00815445" w:rsidP="001D6F15">
            <w:pPr>
              <w:rPr>
                <w:sz w:val="14"/>
                <w:szCs w:val="14"/>
              </w:rPr>
            </w:pPr>
          </w:p>
        </w:tc>
        <w:tc>
          <w:tcPr>
            <w:tcW w:w="2431" w:type="dxa"/>
            <w:vAlign w:val="center"/>
          </w:tcPr>
          <w:p w:rsidR="00815445" w:rsidRPr="00C306AE" w:rsidRDefault="00815445" w:rsidP="001D6F15">
            <w:pPr>
              <w:rPr>
                <w:sz w:val="14"/>
                <w:szCs w:val="14"/>
              </w:rPr>
            </w:pPr>
            <w:r w:rsidRPr="00C306AE">
              <w:rPr>
                <w:sz w:val="14"/>
                <w:szCs w:val="14"/>
              </w:rPr>
              <w:t>Tehnologia prelucrării produselor agricole</w:t>
            </w:r>
          </w:p>
        </w:tc>
        <w:tc>
          <w:tcPr>
            <w:tcW w:w="1390" w:type="dxa"/>
            <w:vMerge/>
            <w:vAlign w:val="center"/>
          </w:tcPr>
          <w:p w:rsidR="00815445" w:rsidRPr="00C306AE" w:rsidRDefault="00815445" w:rsidP="001D6F15">
            <w:pPr>
              <w:pStyle w:val="Heading4"/>
              <w:jc w:val="center"/>
              <w:rPr>
                <w:b w:val="0"/>
                <w:bCs w:val="0"/>
                <w:sz w:val="14"/>
                <w:szCs w:val="14"/>
              </w:rPr>
            </w:pPr>
          </w:p>
        </w:tc>
        <w:tc>
          <w:tcPr>
            <w:tcW w:w="3179" w:type="dxa"/>
            <w:vMerge/>
            <w:vAlign w:val="center"/>
          </w:tcPr>
          <w:p w:rsidR="00815445" w:rsidRPr="00C306AE" w:rsidRDefault="00815445" w:rsidP="001D6F1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tcBorders>
              <w:left w:val="nil"/>
            </w:tcBorders>
            <w:vAlign w:val="center"/>
          </w:tcPr>
          <w:p w:rsidR="00815445" w:rsidRPr="00C306AE" w:rsidRDefault="00815445" w:rsidP="001D6F15">
            <w:pPr>
              <w:rPr>
                <w:sz w:val="14"/>
                <w:szCs w:val="14"/>
              </w:rPr>
            </w:pPr>
          </w:p>
        </w:tc>
        <w:tc>
          <w:tcPr>
            <w:tcW w:w="2431" w:type="dxa"/>
            <w:vAlign w:val="center"/>
          </w:tcPr>
          <w:p w:rsidR="00815445" w:rsidRPr="00C306AE" w:rsidRDefault="00815445" w:rsidP="001D6F15">
            <w:pPr>
              <w:rPr>
                <w:sz w:val="14"/>
                <w:szCs w:val="14"/>
              </w:rPr>
            </w:pPr>
            <w:r w:rsidRPr="00C306AE">
              <w:rPr>
                <w:sz w:val="14"/>
                <w:szCs w:val="14"/>
              </w:rPr>
              <w:t>Controlul şi expertiza produselor alimentare</w:t>
            </w:r>
          </w:p>
        </w:tc>
        <w:tc>
          <w:tcPr>
            <w:tcW w:w="1390" w:type="dxa"/>
            <w:vMerge/>
            <w:vAlign w:val="center"/>
          </w:tcPr>
          <w:p w:rsidR="00815445" w:rsidRPr="00C306AE" w:rsidRDefault="00815445" w:rsidP="001D6F15">
            <w:pPr>
              <w:pStyle w:val="Heading4"/>
              <w:jc w:val="center"/>
              <w:rPr>
                <w:b w:val="0"/>
                <w:bCs w:val="0"/>
                <w:sz w:val="14"/>
                <w:szCs w:val="14"/>
              </w:rPr>
            </w:pPr>
          </w:p>
        </w:tc>
        <w:tc>
          <w:tcPr>
            <w:tcW w:w="3179" w:type="dxa"/>
            <w:vMerge/>
            <w:vAlign w:val="center"/>
          </w:tcPr>
          <w:p w:rsidR="00815445" w:rsidRPr="00C306AE" w:rsidRDefault="00815445" w:rsidP="001D6F1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378" w:type="dxa"/>
            <w:vMerge/>
            <w:tcBorders>
              <w:left w:val="nil"/>
            </w:tcBorders>
            <w:vAlign w:val="center"/>
          </w:tcPr>
          <w:p w:rsidR="00815445" w:rsidRPr="00C306AE" w:rsidRDefault="00815445" w:rsidP="001D6F15">
            <w:pPr>
              <w:rPr>
                <w:sz w:val="14"/>
                <w:szCs w:val="14"/>
              </w:rPr>
            </w:pPr>
          </w:p>
        </w:tc>
        <w:tc>
          <w:tcPr>
            <w:tcW w:w="2431" w:type="dxa"/>
            <w:vAlign w:val="center"/>
          </w:tcPr>
          <w:p w:rsidR="00815445" w:rsidRPr="00C306AE" w:rsidRDefault="00815445" w:rsidP="001D6F15">
            <w:pPr>
              <w:rPr>
                <w:sz w:val="14"/>
                <w:szCs w:val="14"/>
              </w:rPr>
            </w:pPr>
            <w:r w:rsidRPr="00C306AE">
              <w:rPr>
                <w:sz w:val="14"/>
                <w:szCs w:val="14"/>
              </w:rPr>
              <w:t xml:space="preserve">Pescuit şi industrializarea peştelui             </w:t>
            </w:r>
          </w:p>
        </w:tc>
        <w:tc>
          <w:tcPr>
            <w:tcW w:w="1390" w:type="dxa"/>
            <w:vMerge/>
            <w:vAlign w:val="center"/>
          </w:tcPr>
          <w:p w:rsidR="00815445" w:rsidRPr="00C306AE" w:rsidRDefault="00815445" w:rsidP="001D6F15">
            <w:pPr>
              <w:pStyle w:val="Heading4"/>
              <w:jc w:val="center"/>
              <w:rPr>
                <w:b w:val="0"/>
                <w:bCs w:val="0"/>
                <w:sz w:val="14"/>
                <w:szCs w:val="14"/>
              </w:rPr>
            </w:pPr>
          </w:p>
        </w:tc>
        <w:tc>
          <w:tcPr>
            <w:tcW w:w="3179" w:type="dxa"/>
            <w:vMerge/>
            <w:vAlign w:val="center"/>
          </w:tcPr>
          <w:p w:rsidR="00815445" w:rsidRPr="00C306AE" w:rsidRDefault="00815445" w:rsidP="001D6F1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935" w:type="dxa"/>
            <w:vMerge/>
            <w:tcBorders>
              <w:righ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jc w:val="center"/>
              <w:rPr>
                <w:sz w:val="14"/>
                <w:szCs w:val="14"/>
              </w:rPr>
            </w:pPr>
          </w:p>
        </w:tc>
        <w:tc>
          <w:tcPr>
            <w:tcW w:w="1122" w:type="dxa"/>
            <w:tcBorders>
              <w:left w:val="nil"/>
            </w:tcBorders>
            <w:vAlign w:val="center"/>
          </w:tcPr>
          <w:p w:rsidR="00815445" w:rsidRPr="00C306AE" w:rsidRDefault="00815445" w:rsidP="001D6F15">
            <w:pPr>
              <w:rPr>
                <w:sz w:val="14"/>
                <w:szCs w:val="14"/>
              </w:rPr>
            </w:pPr>
            <w:r w:rsidRPr="00C306AE">
              <w:rPr>
                <w:sz w:val="14"/>
                <w:szCs w:val="14"/>
              </w:rPr>
              <w:t>ŞTIINŢE AGRICOLE ŞI SILVICE</w:t>
            </w:r>
          </w:p>
        </w:tc>
        <w:tc>
          <w:tcPr>
            <w:tcW w:w="1378" w:type="dxa"/>
            <w:tcBorders>
              <w:left w:val="nil"/>
            </w:tcBorders>
            <w:vAlign w:val="center"/>
          </w:tcPr>
          <w:p w:rsidR="00815445" w:rsidRPr="00C306AE" w:rsidRDefault="00815445" w:rsidP="001D6F15">
            <w:pPr>
              <w:rPr>
                <w:sz w:val="14"/>
                <w:szCs w:val="14"/>
              </w:rPr>
            </w:pPr>
            <w:r w:rsidRPr="00C306AE">
              <w:rPr>
                <w:sz w:val="14"/>
                <w:szCs w:val="14"/>
              </w:rPr>
              <w:t>BIOTEHNOLOGII</w:t>
            </w:r>
          </w:p>
        </w:tc>
        <w:tc>
          <w:tcPr>
            <w:tcW w:w="2431" w:type="dxa"/>
            <w:vAlign w:val="center"/>
          </w:tcPr>
          <w:p w:rsidR="00815445" w:rsidRPr="00C306AE" w:rsidRDefault="00815445" w:rsidP="001D6F15">
            <w:pPr>
              <w:rPr>
                <w:sz w:val="14"/>
                <w:szCs w:val="14"/>
              </w:rPr>
            </w:pPr>
            <w:r w:rsidRPr="00C306AE">
              <w:rPr>
                <w:sz w:val="14"/>
                <w:szCs w:val="14"/>
              </w:rPr>
              <w:t>Biotehnologii pentru industria alimentară</w:t>
            </w:r>
          </w:p>
        </w:tc>
        <w:tc>
          <w:tcPr>
            <w:tcW w:w="1390" w:type="dxa"/>
            <w:vMerge/>
            <w:vAlign w:val="center"/>
          </w:tcPr>
          <w:p w:rsidR="00815445" w:rsidRPr="00C306AE" w:rsidRDefault="00815445" w:rsidP="001D6F15">
            <w:pPr>
              <w:pStyle w:val="Heading4"/>
              <w:jc w:val="center"/>
              <w:rPr>
                <w:b w:val="0"/>
                <w:bCs w:val="0"/>
                <w:sz w:val="14"/>
                <w:szCs w:val="14"/>
              </w:rPr>
            </w:pPr>
          </w:p>
        </w:tc>
        <w:tc>
          <w:tcPr>
            <w:tcW w:w="3179" w:type="dxa"/>
            <w:vMerge/>
            <w:vAlign w:val="center"/>
          </w:tcPr>
          <w:p w:rsidR="00815445" w:rsidRPr="00C306AE" w:rsidRDefault="00815445" w:rsidP="001D6F1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1D6F1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1D6F15">
            <w:pPr>
              <w:pStyle w:val="Heading4"/>
              <w:rPr>
                <w:b w:val="0"/>
                <w:bCs w:val="0"/>
                <w:caps/>
                <w:sz w:val="14"/>
                <w:szCs w:val="14"/>
              </w:rPr>
            </w:pPr>
          </w:p>
        </w:tc>
      </w:tr>
      <w:tr w:rsidR="00C306AE" w:rsidRPr="00C306AE" w:rsidTr="00C50070">
        <w:trPr>
          <w:cantSplit/>
          <w:trHeight w:val="171"/>
          <w:jc w:val="center"/>
        </w:trPr>
        <w:tc>
          <w:tcPr>
            <w:tcW w:w="1087" w:type="dxa"/>
            <w:vMerge/>
            <w:tcBorders>
              <w:left w:val="thinThickSmallGap" w:sz="24" w:space="0" w:color="auto"/>
            </w:tcBorders>
            <w:vAlign w:val="center"/>
          </w:tcPr>
          <w:p w:rsidR="00815445" w:rsidRPr="00C306AE" w:rsidRDefault="00815445" w:rsidP="00C50070">
            <w:pPr>
              <w:jc w:val="center"/>
              <w:rPr>
                <w:b/>
                <w:bCs/>
                <w:sz w:val="14"/>
                <w:szCs w:val="14"/>
              </w:rPr>
            </w:pPr>
          </w:p>
        </w:tc>
        <w:tc>
          <w:tcPr>
            <w:tcW w:w="935" w:type="dxa"/>
            <w:vMerge/>
            <w:tcBorders>
              <w:right w:val="thinThickSmallGap" w:sz="24" w:space="0" w:color="auto"/>
            </w:tcBorders>
            <w:vAlign w:val="center"/>
          </w:tcPr>
          <w:p w:rsidR="00815445" w:rsidRPr="00C306AE" w:rsidRDefault="00815445" w:rsidP="00C50070">
            <w:pPr>
              <w:jc w:val="center"/>
              <w:rPr>
                <w:b/>
                <w:bCs/>
                <w:sz w:val="14"/>
                <w:szCs w:val="14"/>
              </w:rPr>
            </w:pPr>
          </w:p>
        </w:tc>
        <w:tc>
          <w:tcPr>
            <w:tcW w:w="1122" w:type="dxa"/>
            <w:vMerge w:val="restart"/>
            <w:tcBorders>
              <w:right w:val="thinThickSmallGap" w:sz="24" w:space="0" w:color="auto"/>
            </w:tcBorders>
            <w:vAlign w:val="center"/>
          </w:tcPr>
          <w:p w:rsidR="00815445" w:rsidRPr="00C306AE" w:rsidRDefault="00815445" w:rsidP="00C50070">
            <w:pPr>
              <w:jc w:val="center"/>
              <w:rPr>
                <w:sz w:val="14"/>
                <w:szCs w:val="14"/>
              </w:rPr>
            </w:pPr>
            <w:r w:rsidRPr="00C306AE">
              <w:rPr>
                <w:sz w:val="14"/>
                <w:szCs w:val="14"/>
              </w:rPr>
              <w:t>Industrie</w:t>
            </w:r>
          </w:p>
          <w:p w:rsidR="00815445" w:rsidRPr="00C306AE" w:rsidRDefault="00815445" w:rsidP="00C50070">
            <w:pPr>
              <w:jc w:val="center"/>
              <w:rPr>
                <w:sz w:val="14"/>
                <w:szCs w:val="14"/>
              </w:rPr>
            </w:pPr>
            <w:r w:rsidRPr="00C306AE">
              <w:rPr>
                <w:sz w:val="14"/>
                <w:szCs w:val="14"/>
              </w:rPr>
              <w:t>alimentară</w:t>
            </w:r>
          </w:p>
        </w:tc>
        <w:tc>
          <w:tcPr>
            <w:tcW w:w="1122" w:type="dxa"/>
            <w:vMerge w:val="restart"/>
            <w:tcBorders>
              <w:left w:val="nil"/>
            </w:tcBorders>
            <w:vAlign w:val="center"/>
          </w:tcPr>
          <w:p w:rsidR="00815445" w:rsidRPr="00C306AE" w:rsidRDefault="00815445" w:rsidP="00C50070">
            <w:pPr>
              <w:jc w:val="center"/>
              <w:rPr>
                <w:sz w:val="14"/>
                <w:szCs w:val="14"/>
              </w:rPr>
            </w:pPr>
            <w:r w:rsidRPr="00C306AE">
              <w:rPr>
                <w:sz w:val="14"/>
                <w:szCs w:val="14"/>
              </w:rPr>
              <w:t>ŞTIINŢE INGINEREŞTI</w:t>
            </w:r>
          </w:p>
          <w:p w:rsidR="00815445" w:rsidRPr="00C306AE" w:rsidRDefault="00815445" w:rsidP="00C50070">
            <w:pPr>
              <w:jc w:val="center"/>
              <w:rPr>
                <w:sz w:val="14"/>
                <w:szCs w:val="14"/>
              </w:rPr>
            </w:pPr>
          </w:p>
        </w:tc>
        <w:tc>
          <w:tcPr>
            <w:tcW w:w="1378" w:type="dxa"/>
            <w:vMerge w:val="restart"/>
            <w:tcBorders>
              <w:left w:val="nil"/>
            </w:tcBorders>
            <w:vAlign w:val="center"/>
          </w:tcPr>
          <w:p w:rsidR="00815445" w:rsidRPr="00C306AE" w:rsidRDefault="00815445" w:rsidP="00C50070">
            <w:pPr>
              <w:rPr>
                <w:sz w:val="14"/>
                <w:szCs w:val="14"/>
              </w:rPr>
            </w:pPr>
            <w:r w:rsidRPr="00C306AE">
              <w:rPr>
                <w:sz w:val="14"/>
                <w:szCs w:val="14"/>
              </w:rPr>
              <w:t>INGINERIE CHIMICĂ</w:t>
            </w:r>
          </w:p>
        </w:tc>
        <w:tc>
          <w:tcPr>
            <w:tcW w:w="2431" w:type="dxa"/>
            <w:vAlign w:val="center"/>
          </w:tcPr>
          <w:p w:rsidR="00815445" w:rsidRPr="00C306AE" w:rsidRDefault="00815445" w:rsidP="00C50070">
            <w:pPr>
              <w:rPr>
                <w:sz w:val="14"/>
                <w:szCs w:val="14"/>
              </w:rPr>
            </w:pPr>
            <w:r w:rsidRPr="00C306AE">
              <w:rPr>
                <w:sz w:val="14"/>
                <w:szCs w:val="14"/>
              </w:rPr>
              <w:t>Chimie alimentară şi tehnologii biochimice</w:t>
            </w:r>
          </w:p>
        </w:tc>
        <w:tc>
          <w:tcPr>
            <w:tcW w:w="1390" w:type="dxa"/>
            <w:vMerge w:val="restart"/>
            <w:vAlign w:val="center"/>
          </w:tcPr>
          <w:p w:rsidR="00815445" w:rsidRPr="00C306AE" w:rsidRDefault="00815445" w:rsidP="00C50070">
            <w:pPr>
              <w:rPr>
                <w:sz w:val="14"/>
                <w:szCs w:val="14"/>
              </w:rPr>
            </w:pPr>
            <w:r w:rsidRPr="00C306AE">
              <w:rPr>
                <w:sz w:val="14"/>
                <w:szCs w:val="14"/>
              </w:rPr>
              <w:t>HORTICULTURĂ</w:t>
            </w:r>
          </w:p>
        </w:tc>
        <w:tc>
          <w:tcPr>
            <w:tcW w:w="3179" w:type="dxa"/>
            <w:vMerge w:val="restart"/>
            <w:vAlign w:val="center"/>
          </w:tcPr>
          <w:p w:rsidR="00815445" w:rsidRPr="00C306AE" w:rsidRDefault="00815445" w:rsidP="00F84D76">
            <w:pPr>
              <w:numPr>
                <w:ilvl w:val="0"/>
                <w:numId w:val="118"/>
              </w:numPr>
              <w:tabs>
                <w:tab w:val="clear" w:pos="720"/>
                <w:tab w:val="num" w:pos="266"/>
              </w:tabs>
              <w:autoSpaceDE w:val="0"/>
              <w:autoSpaceDN w:val="0"/>
              <w:adjustRightInd w:val="0"/>
              <w:ind w:left="57" w:firstLine="0"/>
              <w:rPr>
                <w:sz w:val="14"/>
                <w:szCs w:val="14"/>
                <w:lang w:eastAsia="en-US"/>
              </w:rPr>
            </w:pPr>
            <w:r w:rsidRPr="00C306AE">
              <w:rPr>
                <w:sz w:val="14"/>
                <w:szCs w:val="14"/>
                <w:lang w:eastAsia="en-US"/>
              </w:rPr>
              <w:t xml:space="preserve">Tehnologia şi controlul calităţii băuturilor  </w:t>
            </w:r>
          </w:p>
          <w:p w:rsidR="00815445" w:rsidRPr="00C306AE" w:rsidRDefault="00815445" w:rsidP="00C50070">
            <w:pPr>
              <w:autoSpaceDE w:val="0"/>
              <w:autoSpaceDN w:val="0"/>
              <w:adjustRightInd w:val="0"/>
              <w:ind w:left="57"/>
              <w:rPr>
                <w:sz w:val="14"/>
                <w:szCs w:val="14"/>
                <w:lang w:eastAsia="en-US"/>
              </w:rPr>
            </w:pPr>
          </w:p>
          <w:p w:rsidR="00815445" w:rsidRPr="00C306AE" w:rsidRDefault="00815445" w:rsidP="00F84D76">
            <w:pPr>
              <w:numPr>
                <w:ilvl w:val="0"/>
                <w:numId w:val="118"/>
              </w:numPr>
              <w:tabs>
                <w:tab w:val="clear" w:pos="720"/>
                <w:tab w:val="num" w:pos="266"/>
              </w:tabs>
              <w:autoSpaceDE w:val="0"/>
              <w:autoSpaceDN w:val="0"/>
              <w:adjustRightInd w:val="0"/>
              <w:ind w:left="57" w:firstLine="0"/>
              <w:rPr>
                <w:sz w:val="14"/>
                <w:szCs w:val="14"/>
                <w:lang w:eastAsia="en-US"/>
              </w:rPr>
            </w:pPr>
            <w:r w:rsidRPr="00C306AE">
              <w:rPr>
                <w:sz w:val="14"/>
                <w:szCs w:val="14"/>
                <w:lang w:eastAsia="en-US"/>
              </w:rPr>
              <w:t>Tehnologia producerii şi valorificării vinurilor speciale şi a produselor derivate</w:t>
            </w:r>
          </w:p>
        </w:tc>
        <w:tc>
          <w:tcPr>
            <w:tcW w:w="667" w:type="dxa"/>
            <w:vMerge w:val="restart"/>
            <w:tcBorders>
              <w:right w:val="thinThickSmallGap" w:sz="24" w:space="0" w:color="auto"/>
            </w:tcBorders>
            <w:vAlign w:val="center"/>
          </w:tcPr>
          <w:p w:rsidR="00815445" w:rsidRPr="00C306AE" w:rsidRDefault="00815445" w:rsidP="00C50070">
            <w:pPr>
              <w:jc w:val="center"/>
              <w:rPr>
                <w:sz w:val="16"/>
                <w:szCs w:val="16"/>
              </w:rPr>
            </w:pPr>
            <w:r w:rsidRPr="00C306AE">
              <w:rPr>
                <w:sz w:val="16"/>
                <w:szCs w:val="16"/>
              </w:rPr>
              <w:t>x</w:t>
            </w:r>
          </w:p>
        </w:tc>
        <w:tc>
          <w:tcPr>
            <w:tcW w:w="1309" w:type="dxa"/>
            <w:vMerge/>
            <w:tcBorders>
              <w:left w:val="thinThickSmallGap" w:sz="24" w:space="0" w:color="auto"/>
              <w:right w:val="thinThickSmallGap" w:sz="24" w:space="0" w:color="auto"/>
            </w:tcBorders>
            <w:vAlign w:val="center"/>
          </w:tcPr>
          <w:p w:rsidR="00815445" w:rsidRPr="00C306AE" w:rsidRDefault="00815445" w:rsidP="00C50070">
            <w:pPr>
              <w:jc w:val="center"/>
              <w:rPr>
                <w:b/>
                <w:bCs/>
                <w:caps/>
                <w:sz w:val="14"/>
                <w:szCs w:val="14"/>
              </w:rPr>
            </w:pPr>
          </w:p>
        </w:tc>
      </w:tr>
      <w:tr w:rsidR="00C306AE" w:rsidRPr="00C306AE" w:rsidTr="00C50070">
        <w:trPr>
          <w:cantSplit/>
          <w:trHeight w:val="171"/>
          <w:jc w:val="center"/>
        </w:trPr>
        <w:tc>
          <w:tcPr>
            <w:tcW w:w="1087" w:type="dxa"/>
            <w:vMerge/>
            <w:tcBorders>
              <w:left w:val="thinThickSmallGap" w:sz="24" w:space="0" w:color="auto"/>
            </w:tcBorders>
            <w:vAlign w:val="center"/>
          </w:tcPr>
          <w:p w:rsidR="00815445" w:rsidRPr="00C306AE" w:rsidRDefault="00815445" w:rsidP="00C50070">
            <w:pPr>
              <w:jc w:val="center"/>
              <w:rPr>
                <w:b/>
                <w:bCs/>
                <w:sz w:val="14"/>
                <w:szCs w:val="14"/>
              </w:rPr>
            </w:pPr>
          </w:p>
        </w:tc>
        <w:tc>
          <w:tcPr>
            <w:tcW w:w="935" w:type="dxa"/>
            <w:vMerge/>
            <w:tcBorders>
              <w:right w:val="thinThickSmallGap" w:sz="24" w:space="0" w:color="auto"/>
            </w:tcBorders>
            <w:vAlign w:val="center"/>
          </w:tcPr>
          <w:p w:rsidR="00815445" w:rsidRPr="00C306AE" w:rsidRDefault="00815445" w:rsidP="00C50070">
            <w:pPr>
              <w:jc w:val="center"/>
              <w:rPr>
                <w:sz w:val="14"/>
                <w:szCs w:val="14"/>
              </w:rPr>
            </w:pPr>
          </w:p>
        </w:tc>
        <w:tc>
          <w:tcPr>
            <w:tcW w:w="1122" w:type="dxa"/>
            <w:vMerge/>
            <w:tcBorders>
              <w:right w:val="thinThickSmallGap" w:sz="24" w:space="0" w:color="auto"/>
            </w:tcBorders>
            <w:vAlign w:val="center"/>
          </w:tcPr>
          <w:p w:rsidR="00815445" w:rsidRPr="00C306AE" w:rsidRDefault="00815445" w:rsidP="00C50070">
            <w:pPr>
              <w:jc w:val="center"/>
              <w:rPr>
                <w:sz w:val="14"/>
                <w:szCs w:val="14"/>
              </w:rPr>
            </w:pPr>
          </w:p>
        </w:tc>
        <w:tc>
          <w:tcPr>
            <w:tcW w:w="1122" w:type="dxa"/>
            <w:vMerge/>
            <w:tcBorders>
              <w:left w:val="nil"/>
            </w:tcBorders>
            <w:vAlign w:val="center"/>
          </w:tcPr>
          <w:p w:rsidR="00815445" w:rsidRPr="00C306AE" w:rsidRDefault="00815445" w:rsidP="00C50070">
            <w:pPr>
              <w:jc w:val="center"/>
              <w:rPr>
                <w:sz w:val="14"/>
                <w:szCs w:val="14"/>
              </w:rPr>
            </w:pPr>
          </w:p>
        </w:tc>
        <w:tc>
          <w:tcPr>
            <w:tcW w:w="1378" w:type="dxa"/>
            <w:vMerge/>
            <w:tcBorders>
              <w:left w:val="nil"/>
            </w:tcBorders>
            <w:vAlign w:val="center"/>
          </w:tcPr>
          <w:p w:rsidR="00815445" w:rsidRPr="00C306AE" w:rsidRDefault="00815445" w:rsidP="00C50070">
            <w:pPr>
              <w:rPr>
                <w:sz w:val="14"/>
                <w:szCs w:val="14"/>
              </w:rPr>
            </w:pPr>
          </w:p>
        </w:tc>
        <w:tc>
          <w:tcPr>
            <w:tcW w:w="2431" w:type="dxa"/>
            <w:vAlign w:val="center"/>
          </w:tcPr>
          <w:p w:rsidR="00815445" w:rsidRPr="00C306AE" w:rsidRDefault="00815445" w:rsidP="00C50070">
            <w:pPr>
              <w:rPr>
                <w:sz w:val="14"/>
                <w:szCs w:val="14"/>
              </w:rPr>
            </w:pPr>
            <w:r w:rsidRPr="00C306AE">
              <w:rPr>
                <w:sz w:val="14"/>
                <w:szCs w:val="14"/>
              </w:rPr>
              <w:t xml:space="preserve">Extracte şi aditivi naturali alimentari        </w:t>
            </w:r>
          </w:p>
        </w:tc>
        <w:tc>
          <w:tcPr>
            <w:tcW w:w="1390" w:type="dxa"/>
            <w:vMerge/>
            <w:vAlign w:val="center"/>
          </w:tcPr>
          <w:p w:rsidR="00815445" w:rsidRPr="00C306AE" w:rsidRDefault="00815445" w:rsidP="00C50070">
            <w:pPr>
              <w:jc w:val="center"/>
              <w:rPr>
                <w:sz w:val="14"/>
                <w:szCs w:val="14"/>
              </w:rPr>
            </w:pPr>
          </w:p>
        </w:tc>
        <w:tc>
          <w:tcPr>
            <w:tcW w:w="3179" w:type="dxa"/>
            <w:vMerge/>
            <w:vAlign w:val="center"/>
          </w:tcPr>
          <w:p w:rsidR="00815445" w:rsidRPr="00C306AE" w:rsidRDefault="00815445" w:rsidP="00C50070">
            <w:pPr>
              <w:jc w:val="center"/>
              <w:rPr>
                <w:sz w:val="16"/>
                <w:szCs w:val="16"/>
              </w:rPr>
            </w:pPr>
          </w:p>
        </w:tc>
        <w:tc>
          <w:tcPr>
            <w:tcW w:w="667" w:type="dxa"/>
            <w:vMerge/>
            <w:tcBorders>
              <w:right w:val="thinThickSmallGap" w:sz="24" w:space="0" w:color="auto"/>
            </w:tcBorders>
            <w:vAlign w:val="center"/>
          </w:tcPr>
          <w:p w:rsidR="00815445" w:rsidRPr="00C306AE" w:rsidRDefault="00815445" w:rsidP="00C50070">
            <w:pPr>
              <w:jc w:val="center"/>
              <w:rPr>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C50070">
            <w:pPr>
              <w:jc w:val="center"/>
              <w:rPr>
                <w:b/>
                <w:bCs/>
                <w:caps/>
                <w:sz w:val="14"/>
                <w:szCs w:val="14"/>
              </w:rPr>
            </w:pPr>
          </w:p>
        </w:tc>
      </w:tr>
      <w:tr w:rsidR="00C306AE" w:rsidRPr="00C306AE" w:rsidTr="00C50070">
        <w:trPr>
          <w:cantSplit/>
          <w:trHeight w:val="171"/>
          <w:jc w:val="center"/>
        </w:trPr>
        <w:tc>
          <w:tcPr>
            <w:tcW w:w="1087" w:type="dxa"/>
            <w:vMerge/>
            <w:tcBorders>
              <w:left w:val="thinThickSmallGap" w:sz="24" w:space="0" w:color="auto"/>
            </w:tcBorders>
            <w:vAlign w:val="center"/>
          </w:tcPr>
          <w:p w:rsidR="00815445" w:rsidRPr="00C306AE" w:rsidRDefault="00815445" w:rsidP="00C50070">
            <w:pPr>
              <w:jc w:val="center"/>
              <w:rPr>
                <w:b/>
                <w:bCs/>
                <w:sz w:val="14"/>
                <w:szCs w:val="14"/>
              </w:rPr>
            </w:pPr>
          </w:p>
        </w:tc>
        <w:tc>
          <w:tcPr>
            <w:tcW w:w="935" w:type="dxa"/>
            <w:vMerge/>
            <w:tcBorders>
              <w:right w:val="thinThickSmallGap" w:sz="24" w:space="0" w:color="auto"/>
            </w:tcBorders>
            <w:vAlign w:val="center"/>
          </w:tcPr>
          <w:p w:rsidR="00815445" w:rsidRPr="00C306AE" w:rsidRDefault="00815445" w:rsidP="00C50070">
            <w:pPr>
              <w:jc w:val="center"/>
              <w:rPr>
                <w:sz w:val="14"/>
                <w:szCs w:val="14"/>
              </w:rPr>
            </w:pPr>
          </w:p>
        </w:tc>
        <w:tc>
          <w:tcPr>
            <w:tcW w:w="1122" w:type="dxa"/>
            <w:vMerge/>
            <w:tcBorders>
              <w:right w:val="thinThickSmallGap" w:sz="24" w:space="0" w:color="auto"/>
            </w:tcBorders>
            <w:vAlign w:val="center"/>
          </w:tcPr>
          <w:p w:rsidR="00815445" w:rsidRPr="00C306AE" w:rsidRDefault="00815445" w:rsidP="00C50070">
            <w:pPr>
              <w:jc w:val="center"/>
              <w:rPr>
                <w:sz w:val="14"/>
                <w:szCs w:val="14"/>
              </w:rPr>
            </w:pPr>
          </w:p>
        </w:tc>
        <w:tc>
          <w:tcPr>
            <w:tcW w:w="1122" w:type="dxa"/>
            <w:vMerge/>
            <w:tcBorders>
              <w:left w:val="nil"/>
            </w:tcBorders>
            <w:vAlign w:val="center"/>
          </w:tcPr>
          <w:p w:rsidR="00815445" w:rsidRPr="00C306AE" w:rsidRDefault="00815445" w:rsidP="00C50070">
            <w:pPr>
              <w:jc w:val="center"/>
              <w:rPr>
                <w:sz w:val="14"/>
                <w:szCs w:val="14"/>
              </w:rPr>
            </w:pPr>
          </w:p>
        </w:tc>
        <w:tc>
          <w:tcPr>
            <w:tcW w:w="1378" w:type="dxa"/>
            <w:vMerge/>
            <w:tcBorders>
              <w:left w:val="nil"/>
            </w:tcBorders>
            <w:vAlign w:val="center"/>
          </w:tcPr>
          <w:p w:rsidR="00815445" w:rsidRPr="00C306AE" w:rsidRDefault="00815445" w:rsidP="00C50070">
            <w:pPr>
              <w:rPr>
                <w:sz w:val="14"/>
                <w:szCs w:val="14"/>
              </w:rPr>
            </w:pPr>
          </w:p>
        </w:tc>
        <w:tc>
          <w:tcPr>
            <w:tcW w:w="2431" w:type="dxa"/>
            <w:vAlign w:val="center"/>
          </w:tcPr>
          <w:p w:rsidR="00815445" w:rsidRPr="00C306AE" w:rsidRDefault="00815445" w:rsidP="00C50070">
            <w:pPr>
              <w:rPr>
                <w:sz w:val="14"/>
                <w:szCs w:val="14"/>
              </w:rPr>
            </w:pPr>
            <w:r w:rsidRPr="00C306AE">
              <w:rPr>
                <w:sz w:val="14"/>
                <w:szCs w:val="14"/>
              </w:rPr>
              <w:t>Controlul şi expertiza produselor alimentare</w:t>
            </w:r>
          </w:p>
        </w:tc>
        <w:tc>
          <w:tcPr>
            <w:tcW w:w="1390" w:type="dxa"/>
            <w:vMerge/>
            <w:vAlign w:val="center"/>
          </w:tcPr>
          <w:p w:rsidR="00815445" w:rsidRPr="00C306AE" w:rsidRDefault="00815445" w:rsidP="00C50070">
            <w:pPr>
              <w:pStyle w:val="Heading4"/>
              <w:jc w:val="center"/>
              <w:rPr>
                <w:b w:val="0"/>
                <w:bCs w:val="0"/>
                <w:sz w:val="14"/>
                <w:szCs w:val="14"/>
              </w:rPr>
            </w:pPr>
          </w:p>
        </w:tc>
        <w:tc>
          <w:tcPr>
            <w:tcW w:w="3179" w:type="dxa"/>
            <w:vMerge/>
            <w:vAlign w:val="center"/>
          </w:tcPr>
          <w:p w:rsidR="00815445" w:rsidRPr="00C306AE" w:rsidRDefault="00815445" w:rsidP="00C50070">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C5007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C50070">
            <w:pPr>
              <w:pStyle w:val="Heading4"/>
              <w:rPr>
                <w:b w:val="0"/>
                <w:bCs w:val="0"/>
                <w:caps/>
                <w:sz w:val="14"/>
                <w:szCs w:val="14"/>
              </w:rPr>
            </w:pPr>
          </w:p>
        </w:tc>
      </w:tr>
      <w:tr w:rsidR="00C306AE" w:rsidRPr="00C306AE" w:rsidTr="00C50070">
        <w:trPr>
          <w:cantSplit/>
          <w:trHeight w:val="171"/>
          <w:jc w:val="center"/>
        </w:trPr>
        <w:tc>
          <w:tcPr>
            <w:tcW w:w="1087" w:type="dxa"/>
            <w:vMerge/>
            <w:tcBorders>
              <w:left w:val="thinThickSmallGap" w:sz="24" w:space="0" w:color="auto"/>
            </w:tcBorders>
            <w:vAlign w:val="center"/>
          </w:tcPr>
          <w:p w:rsidR="00815445" w:rsidRPr="00C306AE" w:rsidRDefault="00815445" w:rsidP="00C50070">
            <w:pPr>
              <w:jc w:val="center"/>
              <w:rPr>
                <w:b/>
                <w:bCs/>
                <w:sz w:val="14"/>
                <w:szCs w:val="14"/>
              </w:rPr>
            </w:pPr>
          </w:p>
        </w:tc>
        <w:tc>
          <w:tcPr>
            <w:tcW w:w="935" w:type="dxa"/>
            <w:vMerge/>
            <w:tcBorders>
              <w:right w:val="thinThickSmallGap" w:sz="24" w:space="0" w:color="auto"/>
            </w:tcBorders>
            <w:vAlign w:val="center"/>
          </w:tcPr>
          <w:p w:rsidR="00815445" w:rsidRPr="00C306AE" w:rsidRDefault="00815445" w:rsidP="00C50070">
            <w:pPr>
              <w:jc w:val="center"/>
              <w:rPr>
                <w:sz w:val="14"/>
                <w:szCs w:val="14"/>
              </w:rPr>
            </w:pPr>
          </w:p>
        </w:tc>
        <w:tc>
          <w:tcPr>
            <w:tcW w:w="1122" w:type="dxa"/>
            <w:vMerge/>
            <w:tcBorders>
              <w:right w:val="thinThickSmallGap" w:sz="24" w:space="0" w:color="auto"/>
            </w:tcBorders>
            <w:vAlign w:val="center"/>
          </w:tcPr>
          <w:p w:rsidR="00815445" w:rsidRPr="00C306AE" w:rsidRDefault="00815445" w:rsidP="00C50070">
            <w:pPr>
              <w:jc w:val="center"/>
              <w:rPr>
                <w:sz w:val="14"/>
                <w:szCs w:val="14"/>
              </w:rPr>
            </w:pPr>
          </w:p>
        </w:tc>
        <w:tc>
          <w:tcPr>
            <w:tcW w:w="1122" w:type="dxa"/>
            <w:vMerge/>
            <w:tcBorders>
              <w:left w:val="nil"/>
            </w:tcBorders>
            <w:vAlign w:val="center"/>
          </w:tcPr>
          <w:p w:rsidR="00815445" w:rsidRPr="00C306AE" w:rsidRDefault="00815445" w:rsidP="00C50070">
            <w:pPr>
              <w:jc w:val="center"/>
              <w:rPr>
                <w:sz w:val="14"/>
                <w:szCs w:val="14"/>
              </w:rPr>
            </w:pPr>
          </w:p>
        </w:tc>
        <w:tc>
          <w:tcPr>
            <w:tcW w:w="1378" w:type="dxa"/>
            <w:vMerge w:val="restart"/>
            <w:tcBorders>
              <w:left w:val="nil"/>
            </w:tcBorders>
            <w:vAlign w:val="center"/>
          </w:tcPr>
          <w:p w:rsidR="00815445" w:rsidRPr="00C306AE" w:rsidRDefault="00815445" w:rsidP="00C50070">
            <w:pPr>
              <w:rPr>
                <w:sz w:val="14"/>
                <w:szCs w:val="14"/>
              </w:rPr>
            </w:pPr>
            <w:r w:rsidRPr="00C306AE">
              <w:rPr>
                <w:sz w:val="14"/>
                <w:szCs w:val="14"/>
              </w:rPr>
              <w:t>INGINERIE INDUSTRIALĂ</w:t>
            </w:r>
          </w:p>
        </w:tc>
        <w:tc>
          <w:tcPr>
            <w:tcW w:w="2431" w:type="dxa"/>
            <w:vAlign w:val="center"/>
          </w:tcPr>
          <w:p w:rsidR="00815445" w:rsidRPr="00C306AE" w:rsidRDefault="00815445" w:rsidP="00C50070">
            <w:pPr>
              <w:rPr>
                <w:sz w:val="14"/>
                <w:szCs w:val="14"/>
              </w:rPr>
            </w:pPr>
            <w:r w:rsidRPr="00C306AE">
              <w:rPr>
                <w:sz w:val="14"/>
                <w:szCs w:val="14"/>
              </w:rPr>
              <w:t xml:space="preserve">Pescuit şi industrializarea peştelui             </w:t>
            </w:r>
          </w:p>
        </w:tc>
        <w:tc>
          <w:tcPr>
            <w:tcW w:w="1390" w:type="dxa"/>
            <w:vMerge/>
            <w:vAlign w:val="center"/>
          </w:tcPr>
          <w:p w:rsidR="00815445" w:rsidRPr="00C306AE" w:rsidRDefault="00815445" w:rsidP="00C50070">
            <w:pPr>
              <w:pStyle w:val="Heading4"/>
              <w:jc w:val="center"/>
              <w:rPr>
                <w:b w:val="0"/>
                <w:bCs w:val="0"/>
                <w:sz w:val="14"/>
                <w:szCs w:val="14"/>
              </w:rPr>
            </w:pPr>
          </w:p>
        </w:tc>
        <w:tc>
          <w:tcPr>
            <w:tcW w:w="3179" w:type="dxa"/>
            <w:vMerge/>
            <w:vAlign w:val="center"/>
          </w:tcPr>
          <w:p w:rsidR="00815445" w:rsidRPr="00C306AE" w:rsidRDefault="00815445" w:rsidP="00C50070">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C5007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C50070">
            <w:pPr>
              <w:pStyle w:val="Heading4"/>
              <w:rPr>
                <w:b w:val="0"/>
                <w:bCs w:val="0"/>
                <w:caps/>
                <w:sz w:val="14"/>
                <w:szCs w:val="14"/>
              </w:rPr>
            </w:pPr>
          </w:p>
        </w:tc>
      </w:tr>
      <w:tr w:rsidR="00C306AE" w:rsidRPr="00C306AE" w:rsidTr="00C50070">
        <w:trPr>
          <w:cantSplit/>
          <w:trHeight w:val="171"/>
          <w:jc w:val="center"/>
        </w:trPr>
        <w:tc>
          <w:tcPr>
            <w:tcW w:w="1087" w:type="dxa"/>
            <w:vMerge/>
            <w:tcBorders>
              <w:left w:val="thinThickSmallGap" w:sz="24" w:space="0" w:color="auto"/>
            </w:tcBorders>
            <w:vAlign w:val="center"/>
          </w:tcPr>
          <w:p w:rsidR="00815445" w:rsidRPr="00C306AE" w:rsidRDefault="00815445" w:rsidP="00C50070">
            <w:pPr>
              <w:jc w:val="center"/>
              <w:rPr>
                <w:b/>
                <w:bCs/>
                <w:sz w:val="14"/>
                <w:szCs w:val="14"/>
              </w:rPr>
            </w:pPr>
          </w:p>
        </w:tc>
        <w:tc>
          <w:tcPr>
            <w:tcW w:w="935" w:type="dxa"/>
            <w:vMerge/>
            <w:tcBorders>
              <w:right w:val="thinThickSmallGap" w:sz="24" w:space="0" w:color="auto"/>
            </w:tcBorders>
            <w:vAlign w:val="center"/>
          </w:tcPr>
          <w:p w:rsidR="00815445" w:rsidRPr="00C306AE" w:rsidRDefault="00815445" w:rsidP="00C50070">
            <w:pPr>
              <w:jc w:val="center"/>
              <w:rPr>
                <w:sz w:val="14"/>
                <w:szCs w:val="14"/>
              </w:rPr>
            </w:pPr>
          </w:p>
        </w:tc>
        <w:tc>
          <w:tcPr>
            <w:tcW w:w="1122" w:type="dxa"/>
            <w:vMerge/>
            <w:tcBorders>
              <w:right w:val="thinThickSmallGap" w:sz="24" w:space="0" w:color="auto"/>
            </w:tcBorders>
            <w:vAlign w:val="center"/>
          </w:tcPr>
          <w:p w:rsidR="00815445" w:rsidRPr="00C306AE" w:rsidRDefault="00815445" w:rsidP="00C50070">
            <w:pPr>
              <w:jc w:val="center"/>
              <w:rPr>
                <w:sz w:val="14"/>
                <w:szCs w:val="14"/>
              </w:rPr>
            </w:pPr>
          </w:p>
        </w:tc>
        <w:tc>
          <w:tcPr>
            <w:tcW w:w="1122" w:type="dxa"/>
            <w:vMerge/>
            <w:tcBorders>
              <w:left w:val="nil"/>
            </w:tcBorders>
            <w:vAlign w:val="center"/>
          </w:tcPr>
          <w:p w:rsidR="00815445" w:rsidRPr="00C306AE" w:rsidRDefault="00815445" w:rsidP="00C50070">
            <w:pPr>
              <w:jc w:val="center"/>
              <w:rPr>
                <w:sz w:val="14"/>
                <w:szCs w:val="14"/>
              </w:rPr>
            </w:pPr>
          </w:p>
        </w:tc>
        <w:tc>
          <w:tcPr>
            <w:tcW w:w="1378" w:type="dxa"/>
            <w:vMerge/>
            <w:tcBorders>
              <w:left w:val="nil"/>
            </w:tcBorders>
            <w:vAlign w:val="center"/>
          </w:tcPr>
          <w:p w:rsidR="00815445" w:rsidRPr="00C306AE" w:rsidRDefault="00815445" w:rsidP="00C50070">
            <w:pPr>
              <w:rPr>
                <w:sz w:val="14"/>
                <w:szCs w:val="14"/>
              </w:rPr>
            </w:pPr>
          </w:p>
        </w:tc>
        <w:tc>
          <w:tcPr>
            <w:tcW w:w="2431" w:type="dxa"/>
            <w:vAlign w:val="center"/>
          </w:tcPr>
          <w:p w:rsidR="00815445" w:rsidRPr="00C306AE" w:rsidRDefault="00815445" w:rsidP="00C50070">
            <w:pPr>
              <w:rPr>
                <w:sz w:val="14"/>
                <w:szCs w:val="14"/>
              </w:rPr>
            </w:pPr>
            <w:r w:rsidRPr="00C306AE">
              <w:rPr>
                <w:sz w:val="14"/>
                <w:szCs w:val="14"/>
              </w:rPr>
              <w:t>Ingineria produselor alimentare</w:t>
            </w:r>
          </w:p>
        </w:tc>
        <w:tc>
          <w:tcPr>
            <w:tcW w:w="1390" w:type="dxa"/>
            <w:vMerge/>
            <w:vAlign w:val="center"/>
          </w:tcPr>
          <w:p w:rsidR="00815445" w:rsidRPr="00C306AE" w:rsidRDefault="00815445" w:rsidP="00C50070">
            <w:pPr>
              <w:pStyle w:val="Heading4"/>
              <w:jc w:val="center"/>
              <w:rPr>
                <w:b w:val="0"/>
                <w:bCs w:val="0"/>
                <w:sz w:val="14"/>
                <w:szCs w:val="14"/>
              </w:rPr>
            </w:pPr>
          </w:p>
        </w:tc>
        <w:tc>
          <w:tcPr>
            <w:tcW w:w="3179" w:type="dxa"/>
            <w:vMerge/>
            <w:vAlign w:val="center"/>
          </w:tcPr>
          <w:p w:rsidR="00815445" w:rsidRPr="00C306AE" w:rsidRDefault="00815445" w:rsidP="00C50070">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C5007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C50070">
            <w:pPr>
              <w:pStyle w:val="Heading4"/>
              <w:rPr>
                <w:b w:val="0"/>
                <w:bCs w:val="0"/>
                <w:caps/>
                <w:sz w:val="14"/>
                <w:szCs w:val="14"/>
              </w:rPr>
            </w:pPr>
          </w:p>
        </w:tc>
      </w:tr>
      <w:tr w:rsidR="00C306AE" w:rsidRPr="00C306AE" w:rsidTr="00C50070">
        <w:trPr>
          <w:cantSplit/>
          <w:trHeight w:val="171"/>
          <w:jc w:val="center"/>
        </w:trPr>
        <w:tc>
          <w:tcPr>
            <w:tcW w:w="1087" w:type="dxa"/>
            <w:vMerge/>
            <w:tcBorders>
              <w:left w:val="thinThickSmallGap" w:sz="24" w:space="0" w:color="auto"/>
            </w:tcBorders>
            <w:vAlign w:val="center"/>
          </w:tcPr>
          <w:p w:rsidR="00815445" w:rsidRPr="00C306AE" w:rsidRDefault="00815445" w:rsidP="00C50070">
            <w:pPr>
              <w:jc w:val="center"/>
              <w:rPr>
                <w:b/>
                <w:bCs/>
                <w:sz w:val="14"/>
                <w:szCs w:val="14"/>
              </w:rPr>
            </w:pPr>
          </w:p>
        </w:tc>
        <w:tc>
          <w:tcPr>
            <w:tcW w:w="935" w:type="dxa"/>
            <w:vMerge/>
            <w:tcBorders>
              <w:right w:val="thinThickSmallGap" w:sz="24" w:space="0" w:color="auto"/>
            </w:tcBorders>
            <w:vAlign w:val="center"/>
          </w:tcPr>
          <w:p w:rsidR="00815445" w:rsidRPr="00C306AE" w:rsidRDefault="00815445" w:rsidP="00C50070">
            <w:pPr>
              <w:jc w:val="center"/>
              <w:rPr>
                <w:sz w:val="14"/>
                <w:szCs w:val="14"/>
              </w:rPr>
            </w:pPr>
          </w:p>
        </w:tc>
        <w:tc>
          <w:tcPr>
            <w:tcW w:w="1122" w:type="dxa"/>
            <w:vMerge/>
            <w:tcBorders>
              <w:right w:val="thinThickSmallGap" w:sz="24" w:space="0" w:color="auto"/>
            </w:tcBorders>
            <w:vAlign w:val="center"/>
          </w:tcPr>
          <w:p w:rsidR="00815445" w:rsidRPr="00C306AE" w:rsidRDefault="00815445" w:rsidP="00C50070">
            <w:pPr>
              <w:jc w:val="center"/>
              <w:rPr>
                <w:sz w:val="14"/>
                <w:szCs w:val="14"/>
              </w:rPr>
            </w:pPr>
          </w:p>
        </w:tc>
        <w:tc>
          <w:tcPr>
            <w:tcW w:w="1122" w:type="dxa"/>
            <w:vMerge/>
            <w:tcBorders>
              <w:left w:val="nil"/>
            </w:tcBorders>
            <w:vAlign w:val="center"/>
          </w:tcPr>
          <w:p w:rsidR="00815445" w:rsidRPr="00C306AE" w:rsidRDefault="00815445" w:rsidP="00C50070">
            <w:pPr>
              <w:jc w:val="center"/>
              <w:rPr>
                <w:sz w:val="14"/>
                <w:szCs w:val="14"/>
              </w:rPr>
            </w:pPr>
          </w:p>
        </w:tc>
        <w:tc>
          <w:tcPr>
            <w:tcW w:w="1378" w:type="dxa"/>
            <w:vMerge/>
            <w:tcBorders>
              <w:left w:val="nil"/>
            </w:tcBorders>
            <w:vAlign w:val="center"/>
          </w:tcPr>
          <w:p w:rsidR="00815445" w:rsidRPr="00C306AE" w:rsidRDefault="00815445" w:rsidP="00C50070">
            <w:pPr>
              <w:rPr>
                <w:sz w:val="14"/>
                <w:szCs w:val="14"/>
              </w:rPr>
            </w:pPr>
          </w:p>
        </w:tc>
        <w:tc>
          <w:tcPr>
            <w:tcW w:w="2431" w:type="dxa"/>
            <w:vAlign w:val="center"/>
          </w:tcPr>
          <w:p w:rsidR="00815445" w:rsidRPr="00C306AE" w:rsidRDefault="00815445" w:rsidP="00C50070">
            <w:pPr>
              <w:rPr>
                <w:sz w:val="14"/>
                <w:szCs w:val="14"/>
              </w:rPr>
            </w:pPr>
            <w:r w:rsidRPr="00C306AE">
              <w:rPr>
                <w:sz w:val="14"/>
                <w:szCs w:val="14"/>
              </w:rPr>
              <w:t>Tehnologia prelucrării produselor agricole</w:t>
            </w:r>
          </w:p>
        </w:tc>
        <w:tc>
          <w:tcPr>
            <w:tcW w:w="1390" w:type="dxa"/>
            <w:vMerge/>
            <w:vAlign w:val="center"/>
          </w:tcPr>
          <w:p w:rsidR="00815445" w:rsidRPr="00C306AE" w:rsidRDefault="00815445" w:rsidP="00C50070">
            <w:pPr>
              <w:pStyle w:val="Heading4"/>
              <w:jc w:val="center"/>
              <w:rPr>
                <w:b w:val="0"/>
                <w:bCs w:val="0"/>
                <w:sz w:val="14"/>
                <w:szCs w:val="14"/>
              </w:rPr>
            </w:pPr>
          </w:p>
        </w:tc>
        <w:tc>
          <w:tcPr>
            <w:tcW w:w="3179" w:type="dxa"/>
            <w:vMerge/>
            <w:vAlign w:val="center"/>
          </w:tcPr>
          <w:p w:rsidR="00815445" w:rsidRPr="00C306AE" w:rsidRDefault="00815445" w:rsidP="00C50070">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C5007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C50070">
            <w:pPr>
              <w:pStyle w:val="Heading4"/>
              <w:rPr>
                <w:b w:val="0"/>
                <w:bCs w:val="0"/>
                <w:caps/>
                <w:sz w:val="14"/>
                <w:szCs w:val="14"/>
              </w:rPr>
            </w:pPr>
          </w:p>
        </w:tc>
      </w:tr>
      <w:tr w:rsidR="00C306AE" w:rsidRPr="00C306AE" w:rsidTr="00C50070">
        <w:trPr>
          <w:cantSplit/>
          <w:trHeight w:val="171"/>
          <w:jc w:val="center"/>
        </w:trPr>
        <w:tc>
          <w:tcPr>
            <w:tcW w:w="1087" w:type="dxa"/>
            <w:vMerge/>
            <w:tcBorders>
              <w:left w:val="thinThickSmallGap" w:sz="24" w:space="0" w:color="auto"/>
            </w:tcBorders>
            <w:vAlign w:val="center"/>
          </w:tcPr>
          <w:p w:rsidR="00815445" w:rsidRPr="00C306AE" w:rsidRDefault="00815445" w:rsidP="00C50070">
            <w:pPr>
              <w:jc w:val="center"/>
              <w:rPr>
                <w:b/>
                <w:bCs/>
                <w:sz w:val="14"/>
                <w:szCs w:val="14"/>
              </w:rPr>
            </w:pPr>
          </w:p>
        </w:tc>
        <w:tc>
          <w:tcPr>
            <w:tcW w:w="935" w:type="dxa"/>
            <w:vMerge/>
            <w:tcBorders>
              <w:right w:val="thinThickSmallGap" w:sz="24" w:space="0" w:color="auto"/>
            </w:tcBorders>
            <w:vAlign w:val="center"/>
          </w:tcPr>
          <w:p w:rsidR="00815445" w:rsidRPr="00C306AE" w:rsidRDefault="00815445" w:rsidP="00C50070">
            <w:pPr>
              <w:jc w:val="center"/>
              <w:rPr>
                <w:sz w:val="14"/>
                <w:szCs w:val="14"/>
              </w:rPr>
            </w:pPr>
          </w:p>
        </w:tc>
        <w:tc>
          <w:tcPr>
            <w:tcW w:w="1122" w:type="dxa"/>
            <w:vMerge/>
            <w:tcBorders>
              <w:right w:val="thinThickSmallGap" w:sz="24" w:space="0" w:color="auto"/>
            </w:tcBorders>
            <w:vAlign w:val="center"/>
          </w:tcPr>
          <w:p w:rsidR="00815445" w:rsidRPr="00C306AE" w:rsidRDefault="00815445" w:rsidP="00C50070">
            <w:pPr>
              <w:jc w:val="center"/>
              <w:rPr>
                <w:sz w:val="14"/>
                <w:szCs w:val="14"/>
              </w:rPr>
            </w:pPr>
          </w:p>
        </w:tc>
        <w:tc>
          <w:tcPr>
            <w:tcW w:w="1122" w:type="dxa"/>
            <w:vMerge/>
            <w:tcBorders>
              <w:left w:val="nil"/>
            </w:tcBorders>
            <w:vAlign w:val="center"/>
          </w:tcPr>
          <w:p w:rsidR="00815445" w:rsidRPr="00C306AE" w:rsidRDefault="00815445" w:rsidP="00C50070">
            <w:pPr>
              <w:jc w:val="center"/>
              <w:rPr>
                <w:sz w:val="14"/>
                <w:szCs w:val="14"/>
              </w:rPr>
            </w:pPr>
          </w:p>
        </w:tc>
        <w:tc>
          <w:tcPr>
            <w:tcW w:w="1378" w:type="dxa"/>
            <w:vMerge w:val="restart"/>
            <w:tcBorders>
              <w:left w:val="nil"/>
            </w:tcBorders>
            <w:vAlign w:val="center"/>
          </w:tcPr>
          <w:p w:rsidR="00815445" w:rsidRPr="00C306AE" w:rsidRDefault="00815445" w:rsidP="00C50070">
            <w:pPr>
              <w:rPr>
                <w:sz w:val="14"/>
                <w:szCs w:val="14"/>
              </w:rPr>
            </w:pPr>
            <w:r w:rsidRPr="00C306AE">
              <w:rPr>
                <w:sz w:val="14"/>
                <w:szCs w:val="14"/>
              </w:rPr>
              <w:t>INGINERIA PRODUSELOR ALIMENTARE</w:t>
            </w:r>
          </w:p>
        </w:tc>
        <w:tc>
          <w:tcPr>
            <w:tcW w:w="2431" w:type="dxa"/>
            <w:vAlign w:val="center"/>
          </w:tcPr>
          <w:p w:rsidR="00815445" w:rsidRPr="00C306AE" w:rsidRDefault="00815445" w:rsidP="00C50070">
            <w:pPr>
              <w:rPr>
                <w:sz w:val="14"/>
                <w:szCs w:val="14"/>
              </w:rPr>
            </w:pPr>
            <w:r w:rsidRPr="00C306AE">
              <w:rPr>
                <w:sz w:val="14"/>
                <w:szCs w:val="14"/>
              </w:rPr>
              <w:t>Ingineria produselor alimentare</w:t>
            </w:r>
          </w:p>
        </w:tc>
        <w:tc>
          <w:tcPr>
            <w:tcW w:w="1390" w:type="dxa"/>
            <w:vMerge/>
            <w:vAlign w:val="center"/>
          </w:tcPr>
          <w:p w:rsidR="00815445" w:rsidRPr="00C306AE" w:rsidRDefault="00815445" w:rsidP="00C50070">
            <w:pPr>
              <w:pStyle w:val="Heading4"/>
              <w:jc w:val="center"/>
              <w:rPr>
                <w:b w:val="0"/>
                <w:bCs w:val="0"/>
                <w:sz w:val="14"/>
                <w:szCs w:val="14"/>
              </w:rPr>
            </w:pPr>
          </w:p>
        </w:tc>
        <w:tc>
          <w:tcPr>
            <w:tcW w:w="3179" w:type="dxa"/>
            <w:vMerge/>
            <w:vAlign w:val="center"/>
          </w:tcPr>
          <w:p w:rsidR="00815445" w:rsidRPr="00C306AE" w:rsidRDefault="00815445" w:rsidP="00C50070">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C5007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C50070">
            <w:pPr>
              <w:pStyle w:val="Heading4"/>
              <w:rPr>
                <w:b w:val="0"/>
                <w:bCs w:val="0"/>
                <w:caps/>
                <w:sz w:val="14"/>
                <w:szCs w:val="14"/>
              </w:rPr>
            </w:pPr>
          </w:p>
        </w:tc>
      </w:tr>
      <w:tr w:rsidR="00C306AE" w:rsidRPr="00C306AE" w:rsidTr="00C50070">
        <w:trPr>
          <w:cantSplit/>
          <w:trHeight w:val="171"/>
          <w:jc w:val="center"/>
        </w:trPr>
        <w:tc>
          <w:tcPr>
            <w:tcW w:w="1087" w:type="dxa"/>
            <w:vMerge/>
            <w:tcBorders>
              <w:left w:val="thinThickSmallGap" w:sz="24" w:space="0" w:color="auto"/>
            </w:tcBorders>
            <w:vAlign w:val="center"/>
          </w:tcPr>
          <w:p w:rsidR="00815445" w:rsidRPr="00C306AE" w:rsidRDefault="00815445" w:rsidP="00C50070">
            <w:pPr>
              <w:jc w:val="center"/>
              <w:rPr>
                <w:b/>
                <w:bCs/>
                <w:sz w:val="14"/>
                <w:szCs w:val="14"/>
              </w:rPr>
            </w:pPr>
          </w:p>
        </w:tc>
        <w:tc>
          <w:tcPr>
            <w:tcW w:w="935" w:type="dxa"/>
            <w:vMerge/>
            <w:tcBorders>
              <w:right w:val="thinThickSmallGap" w:sz="24" w:space="0" w:color="auto"/>
            </w:tcBorders>
            <w:vAlign w:val="center"/>
          </w:tcPr>
          <w:p w:rsidR="00815445" w:rsidRPr="00C306AE" w:rsidRDefault="00815445" w:rsidP="00C50070">
            <w:pPr>
              <w:jc w:val="center"/>
              <w:rPr>
                <w:sz w:val="14"/>
                <w:szCs w:val="14"/>
              </w:rPr>
            </w:pPr>
          </w:p>
        </w:tc>
        <w:tc>
          <w:tcPr>
            <w:tcW w:w="1122" w:type="dxa"/>
            <w:vMerge/>
            <w:tcBorders>
              <w:right w:val="thinThickSmallGap" w:sz="24" w:space="0" w:color="auto"/>
            </w:tcBorders>
            <w:vAlign w:val="center"/>
          </w:tcPr>
          <w:p w:rsidR="00815445" w:rsidRPr="00C306AE" w:rsidRDefault="00815445" w:rsidP="00C50070">
            <w:pPr>
              <w:jc w:val="center"/>
              <w:rPr>
                <w:sz w:val="14"/>
                <w:szCs w:val="14"/>
              </w:rPr>
            </w:pPr>
          </w:p>
        </w:tc>
        <w:tc>
          <w:tcPr>
            <w:tcW w:w="1122" w:type="dxa"/>
            <w:vMerge/>
            <w:tcBorders>
              <w:left w:val="nil"/>
            </w:tcBorders>
            <w:vAlign w:val="center"/>
          </w:tcPr>
          <w:p w:rsidR="00815445" w:rsidRPr="00C306AE" w:rsidRDefault="00815445" w:rsidP="00C50070">
            <w:pPr>
              <w:jc w:val="center"/>
              <w:rPr>
                <w:sz w:val="14"/>
                <w:szCs w:val="14"/>
              </w:rPr>
            </w:pPr>
          </w:p>
        </w:tc>
        <w:tc>
          <w:tcPr>
            <w:tcW w:w="1378" w:type="dxa"/>
            <w:vMerge/>
            <w:tcBorders>
              <w:left w:val="nil"/>
            </w:tcBorders>
            <w:vAlign w:val="center"/>
          </w:tcPr>
          <w:p w:rsidR="00815445" w:rsidRPr="00C306AE" w:rsidRDefault="00815445" w:rsidP="00C50070">
            <w:pPr>
              <w:rPr>
                <w:sz w:val="14"/>
                <w:szCs w:val="14"/>
              </w:rPr>
            </w:pPr>
          </w:p>
        </w:tc>
        <w:tc>
          <w:tcPr>
            <w:tcW w:w="2431" w:type="dxa"/>
            <w:vAlign w:val="center"/>
          </w:tcPr>
          <w:p w:rsidR="00815445" w:rsidRPr="00C306AE" w:rsidRDefault="00815445" w:rsidP="00C50070">
            <w:pPr>
              <w:rPr>
                <w:sz w:val="14"/>
                <w:szCs w:val="14"/>
              </w:rPr>
            </w:pPr>
            <w:r w:rsidRPr="00C306AE">
              <w:rPr>
                <w:sz w:val="14"/>
                <w:szCs w:val="14"/>
              </w:rPr>
              <w:t>Tehnologia prelucrării produselor agricole</w:t>
            </w:r>
          </w:p>
        </w:tc>
        <w:tc>
          <w:tcPr>
            <w:tcW w:w="1390" w:type="dxa"/>
            <w:vMerge/>
            <w:vAlign w:val="center"/>
          </w:tcPr>
          <w:p w:rsidR="00815445" w:rsidRPr="00C306AE" w:rsidRDefault="00815445" w:rsidP="00C50070">
            <w:pPr>
              <w:pStyle w:val="Heading4"/>
              <w:jc w:val="center"/>
              <w:rPr>
                <w:b w:val="0"/>
                <w:bCs w:val="0"/>
                <w:sz w:val="14"/>
                <w:szCs w:val="14"/>
              </w:rPr>
            </w:pPr>
          </w:p>
        </w:tc>
        <w:tc>
          <w:tcPr>
            <w:tcW w:w="3179" w:type="dxa"/>
            <w:vMerge/>
            <w:vAlign w:val="center"/>
          </w:tcPr>
          <w:p w:rsidR="00815445" w:rsidRPr="00C306AE" w:rsidRDefault="00815445" w:rsidP="00C50070">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C5007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C50070">
            <w:pPr>
              <w:pStyle w:val="Heading4"/>
              <w:rPr>
                <w:b w:val="0"/>
                <w:bCs w:val="0"/>
                <w:caps/>
                <w:sz w:val="14"/>
                <w:szCs w:val="14"/>
              </w:rPr>
            </w:pPr>
          </w:p>
        </w:tc>
      </w:tr>
      <w:tr w:rsidR="00C306AE" w:rsidRPr="00C306AE" w:rsidTr="00C50070">
        <w:trPr>
          <w:cantSplit/>
          <w:trHeight w:val="171"/>
          <w:jc w:val="center"/>
        </w:trPr>
        <w:tc>
          <w:tcPr>
            <w:tcW w:w="1087" w:type="dxa"/>
            <w:vMerge/>
            <w:tcBorders>
              <w:left w:val="thinThickSmallGap" w:sz="24" w:space="0" w:color="auto"/>
            </w:tcBorders>
            <w:vAlign w:val="center"/>
          </w:tcPr>
          <w:p w:rsidR="00815445" w:rsidRPr="00C306AE" w:rsidRDefault="00815445" w:rsidP="00C50070">
            <w:pPr>
              <w:jc w:val="center"/>
              <w:rPr>
                <w:b/>
                <w:bCs/>
                <w:sz w:val="14"/>
                <w:szCs w:val="14"/>
              </w:rPr>
            </w:pPr>
          </w:p>
        </w:tc>
        <w:tc>
          <w:tcPr>
            <w:tcW w:w="935" w:type="dxa"/>
            <w:vMerge/>
            <w:tcBorders>
              <w:right w:val="thinThickSmallGap" w:sz="24" w:space="0" w:color="auto"/>
            </w:tcBorders>
            <w:vAlign w:val="center"/>
          </w:tcPr>
          <w:p w:rsidR="00815445" w:rsidRPr="00C306AE" w:rsidRDefault="00815445" w:rsidP="00C50070">
            <w:pPr>
              <w:jc w:val="center"/>
              <w:rPr>
                <w:sz w:val="14"/>
                <w:szCs w:val="14"/>
              </w:rPr>
            </w:pPr>
          </w:p>
        </w:tc>
        <w:tc>
          <w:tcPr>
            <w:tcW w:w="1122" w:type="dxa"/>
            <w:vMerge/>
            <w:tcBorders>
              <w:right w:val="thinThickSmallGap" w:sz="24" w:space="0" w:color="auto"/>
            </w:tcBorders>
            <w:vAlign w:val="center"/>
          </w:tcPr>
          <w:p w:rsidR="00815445" w:rsidRPr="00C306AE" w:rsidRDefault="00815445" w:rsidP="00C50070">
            <w:pPr>
              <w:jc w:val="center"/>
              <w:rPr>
                <w:sz w:val="14"/>
                <w:szCs w:val="14"/>
              </w:rPr>
            </w:pPr>
          </w:p>
        </w:tc>
        <w:tc>
          <w:tcPr>
            <w:tcW w:w="1122" w:type="dxa"/>
            <w:vMerge/>
            <w:tcBorders>
              <w:left w:val="nil"/>
            </w:tcBorders>
            <w:vAlign w:val="center"/>
          </w:tcPr>
          <w:p w:rsidR="00815445" w:rsidRPr="00C306AE" w:rsidRDefault="00815445" w:rsidP="00C50070">
            <w:pPr>
              <w:jc w:val="center"/>
              <w:rPr>
                <w:sz w:val="14"/>
                <w:szCs w:val="14"/>
              </w:rPr>
            </w:pPr>
          </w:p>
        </w:tc>
        <w:tc>
          <w:tcPr>
            <w:tcW w:w="1378" w:type="dxa"/>
            <w:vMerge/>
            <w:tcBorders>
              <w:left w:val="nil"/>
            </w:tcBorders>
            <w:vAlign w:val="center"/>
          </w:tcPr>
          <w:p w:rsidR="00815445" w:rsidRPr="00C306AE" w:rsidRDefault="00815445" w:rsidP="00C50070">
            <w:pPr>
              <w:rPr>
                <w:sz w:val="14"/>
                <w:szCs w:val="14"/>
              </w:rPr>
            </w:pPr>
          </w:p>
        </w:tc>
        <w:tc>
          <w:tcPr>
            <w:tcW w:w="2431" w:type="dxa"/>
            <w:vAlign w:val="center"/>
          </w:tcPr>
          <w:p w:rsidR="00815445" w:rsidRPr="00C306AE" w:rsidRDefault="00815445" w:rsidP="00C50070">
            <w:pPr>
              <w:rPr>
                <w:sz w:val="14"/>
                <w:szCs w:val="14"/>
              </w:rPr>
            </w:pPr>
            <w:r w:rsidRPr="00C306AE">
              <w:rPr>
                <w:sz w:val="14"/>
                <w:szCs w:val="14"/>
              </w:rPr>
              <w:t>Controlul şi expertiza produselor alimentare</w:t>
            </w:r>
          </w:p>
        </w:tc>
        <w:tc>
          <w:tcPr>
            <w:tcW w:w="1390" w:type="dxa"/>
            <w:vMerge/>
            <w:vAlign w:val="center"/>
          </w:tcPr>
          <w:p w:rsidR="00815445" w:rsidRPr="00C306AE" w:rsidRDefault="00815445" w:rsidP="00C50070">
            <w:pPr>
              <w:pStyle w:val="Heading4"/>
              <w:jc w:val="center"/>
              <w:rPr>
                <w:b w:val="0"/>
                <w:bCs w:val="0"/>
                <w:sz w:val="14"/>
                <w:szCs w:val="14"/>
              </w:rPr>
            </w:pPr>
          </w:p>
        </w:tc>
        <w:tc>
          <w:tcPr>
            <w:tcW w:w="3179" w:type="dxa"/>
            <w:vMerge/>
            <w:vAlign w:val="center"/>
          </w:tcPr>
          <w:p w:rsidR="00815445" w:rsidRPr="00C306AE" w:rsidRDefault="00815445" w:rsidP="00C50070">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C5007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C50070">
            <w:pPr>
              <w:pStyle w:val="Heading4"/>
              <w:rPr>
                <w:b w:val="0"/>
                <w:bCs w:val="0"/>
                <w:caps/>
                <w:sz w:val="14"/>
                <w:szCs w:val="14"/>
              </w:rPr>
            </w:pPr>
          </w:p>
        </w:tc>
      </w:tr>
      <w:tr w:rsidR="00C306AE" w:rsidRPr="00C306AE" w:rsidTr="00C50070">
        <w:trPr>
          <w:cantSplit/>
          <w:trHeight w:val="171"/>
          <w:jc w:val="center"/>
        </w:trPr>
        <w:tc>
          <w:tcPr>
            <w:tcW w:w="1087" w:type="dxa"/>
            <w:vMerge/>
            <w:tcBorders>
              <w:left w:val="thinThickSmallGap" w:sz="24" w:space="0" w:color="auto"/>
            </w:tcBorders>
            <w:vAlign w:val="center"/>
          </w:tcPr>
          <w:p w:rsidR="00815445" w:rsidRPr="00C306AE" w:rsidRDefault="00815445" w:rsidP="00C50070">
            <w:pPr>
              <w:jc w:val="center"/>
              <w:rPr>
                <w:b/>
                <w:bCs/>
                <w:sz w:val="14"/>
                <w:szCs w:val="14"/>
              </w:rPr>
            </w:pPr>
          </w:p>
        </w:tc>
        <w:tc>
          <w:tcPr>
            <w:tcW w:w="935" w:type="dxa"/>
            <w:vMerge/>
            <w:tcBorders>
              <w:right w:val="thinThickSmallGap" w:sz="24" w:space="0" w:color="auto"/>
            </w:tcBorders>
            <w:vAlign w:val="center"/>
          </w:tcPr>
          <w:p w:rsidR="00815445" w:rsidRPr="00C306AE" w:rsidRDefault="00815445" w:rsidP="00C50070">
            <w:pPr>
              <w:jc w:val="center"/>
              <w:rPr>
                <w:sz w:val="14"/>
                <w:szCs w:val="14"/>
              </w:rPr>
            </w:pPr>
          </w:p>
        </w:tc>
        <w:tc>
          <w:tcPr>
            <w:tcW w:w="1122" w:type="dxa"/>
            <w:vMerge/>
            <w:tcBorders>
              <w:right w:val="thinThickSmallGap" w:sz="24" w:space="0" w:color="auto"/>
            </w:tcBorders>
            <w:vAlign w:val="center"/>
          </w:tcPr>
          <w:p w:rsidR="00815445" w:rsidRPr="00C306AE" w:rsidRDefault="00815445" w:rsidP="00C50070">
            <w:pPr>
              <w:jc w:val="center"/>
              <w:rPr>
                <w:sz w:val="14"/>
                <w:szCs w:val="14"/>
              </w:rPr>
            </w:pPr>
          </w:p>
        </w:tc>
        <w:tc>
          <w:tcPr>
            <w:tcW w:w="1122" w:type="dxa"/>
            <w:vMerge/>
            <w:tcBorders>
              <w:left w:val="nil"/>
            </w:tcBorders>
            <w:vAlign w:val="center"/>
          </w:tcPr>
          <w:p w:rsidR="00815445" w:rsidRPr="00C306AE" w:rsidRDefault="00815445" w:rsidP="00C50070">
            <w:pPr>
              <w:jc w:val="center"/>
              <w:rPr>
                <w:sz w:val="14"/>
                <w:szCs w:val="14"/>
              </w:rPr>
            </w:pPr>
          </w:p>
        </w:tc>
        <w:tc>
          <w:tcPr>
            <w:tcW w:w="1378" w:type="dxa"/>
            <w:vMerge/>
            <w:tcBorders>
              <w:left w:val="nil"/>
            </w:tcBorders>
            <w:vAlign w:val="center"/>
          </w:tcPr>
          <w:p w:rsidR="00815445" w:rsidRPr="00C306AE" w:rsidRDefault="00815445" w:rsidP="00C50070">
            <w:pPr>
              <w:rPr>
                <w:sz w:val="14"/>
                <w:szCs w:val="14"/>
              </w:rPr>
            </w:pPr>
          </w:p>
        </w:tc>
        <w:tc>
          <w:tcPr>
            <w:tcW w:w="2431" w:type="dxa"/>
            <w:vAlign w:val="center"/>
          </w:tcPr>
          <w:p w:rsidR="00815445" w:rsidRPr="00C306AE" w:rsidRDefault="00815445" w:rsidP="00C50070">
            <w:pPr>
              <w:rPr>
                <w:sz w:val="14"/>
                <w:szCs w:val="14"/>
              </w:rPr>
            </w:pPr>
            <w:r w:rsidRPr="00C306AE">
              <w:rPr>
                <w:sz w:val="14"/>
                <w:szCs w:val="14"/>
              </w:rPr>
              <w:t xml:space="preserve">Pescuit şi industrializarea peştelui             </w:t>
            </w:r>
          </w:p>
        </w:tc>
        <w:tc>
          <w:tcPr>
            <w:tcW w:w="1390" w:type="dxa"/>
            <w:vMerge/>
            <w:vAlign w:val="center"/>
          </w:tcPr>
          <w:p w:rsidR="00815445" w:rsidRPr="00C306AE" w:rsidRDefault="00815445" w:rsidP="00C50070">
            <w:pPr>
              <w:pStyle w:val="Heading4"/>
              <w:jc w:val="center"/>
              <w:rPr>
                <w:b w:val="0"/>
                <w:bCs w:val="0"/>
                <w:sz w:val="14"/>
                <w:szCs w:val="14"/>
              </w:rPr>
            </w:pPr>
          </w:p>
        </w:tc>
        <w:tc>
          <w:tcPr>
            <w:tcW w:w="3179" w:type="dxa"/>
            <w:vMerge/>
            <w:vAlign w:val="center"/>
          </w:tcPr>
          <w:p w:rsidR="00815445" w:rsidRPr="00C306AE" w:rsidRDefault="00815445" w:rsidP="00C50070">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C5007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C50070">
            <w:pPr>
              <w:pStyle w:val="Heading4"/>
              <w:rPr>
                <w:b w:val="0"/>
                <w:bCs w:val="0"/>
                <w:caps/>
                <w:sz w:val="14"/>
                <w:szCs w:val="14"/>
              </w:rPr>
            </w:pPr>
          </w:p>
        </w:tc>
      </w:tr>
      <w:tr w:rsidR="00C306AE" w:rsidRPr="00C306AE" w:rsidTr="00C50070">
        <w:trPr>
          <w:cantSplit/>
          <w:trHeight w:val="171"/>
          <w:jc w:val="center"/>
        </w:trPr>
        <w:tc>
          <w:tcPr>
            <w:tcW w:w="1087" w:type="dxa"/>
            <w:vMerge/>
            <w:tcBorders>
              <w:left w:val="thinThickSmallGap" w:sz="24" w:space="0" w:color="auto"/>
            </w:tcBorders>
            <w:vAlign w:val="center"/>
          </w:tcPr>
          <w:p w:rsidR="00815445" w:rsidRPr="00C306AE" w:rsidRDefault="00815445" w:rsidP="00C50070">
            <w:pPr>
              <w:jc w:val="center"/>
              <w:rPr>
                <w:b/>
                <w:bCs/>
                <w:sz w:val="14"/>
                <w:szCs w:val="14"/>
              </w:rPr>
            </w:pPr>
          </w:p>
        </w:tc>
        <w:tc>
          <w:tcPr>
            <w:tcW w:w="935" w:type="dxa"/>
            <w:vMerge/>
            <w:tcBorders>
              <w:right w:val="thinThickSmallGap" w:sz="24" w:space="0" w:color="auto"/>
            </w:tcBorders>
            <w:vAlign w:val="center"/>
          </w:tcPr>
          <w:p w:rsidR="00815445" w:rsidRPr="00C306AE" w:rsidRDefault="00815445" w:rsidP="00C50070">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C50070">
            <w:pPr>
              <w:jc w:val="center"/>
              <w:rPr>
                <w:sz w:val="14"/>
                <w:szCs w:val="14"/>
              </w:rPr>
            </w:pPr>
          </w:p>
        </w:tc>
        <w:tc>
          <w:tcPr>
            <w:tcW w:w="1122" w:type="dxa"/>
            <w:tcBorders>
              <w:left w:val="nil"/>
            </w:tcBorders>
            <w:vAlign w:val="center"/>
          </w:tcPr>
          <w:p w:rsidR="00815445" w:rsidRPr="00C306AE" w:rsidRDefault="00815445" w:rsidP="00C50070">
            <w:pPr>
              <w:rPr>
                <w:sz w:val="14"/>
                <w:szCs w:val="14"/>
              </w:rPr>
            </w:pPr>
            <w:r w:rsidRPr="00C306AE">
              <w:rPr>
                <w:sz w:val="14"/>
                <w:szCs w:val="14"/>
              </w:rPr>
              <w:t>ŞTIINŢE AGRICOLE ŞI SILVICE</w:t>
            </w:r>
          </w:p>
        </w:tc>
        <w:tc>
          <w:tcPr>
            <w:tcW w:w="1378" w:type="dxa"/>
            <w:tcBorders>
              <w:left w:val="nil"/>
            </w:tcBorders>
            <w:vAlign w:val="center"/>
          </w:tcPr>
          <w:p w:rsidR="00815445" w:rsidRPr="00C306AE" w:rsidRDefault="00815445" w:rsidP="00C50070">
            <w:pPr>
              <w:rPr>
                <w:sz w:val="14"/>
                <w:szCs w:val="14"/>
              </w:rPr>
            </w:pPr>
            <w:r w:rsidRPr="00C306AE">
              <w:rPr>
                <w:sz w:val="14"/>
                <w:szCs w:val="14"/>
              </w:rPr>
              <w:t>BIOTEHNOLOGII</w:t>
            </w:r>
          </w:p>
        </w:tc>
        <w:tc>
          <w:tcPr>
            <w:tcW w:w="2431" w:type="dxa"/>
            <w:vAlign w:val="center"/>
          </w:tcPr>
          <w:p w:rsidR="00815445" w:rsidRPr="00C306AE" w:rsidRDefault="00815445" w:rsidP="00C50070">
            <w:pPr>
              <w:rPr>
                <w:sz w:val="14"/>
                <w:szCs w:val="14"/>
              </w:rPr>
            </w:pPr>
            <w:r w:rsidRPr="00C306AE">
              <w:rPr>
                <w:sz w:val="14"/>
                <w:szCs w:val="14"/>
              </w:rPr>
              <w:t>Biotehnologii pentru industria alimentară</w:t>
            </w:r>
          </w:p>
        </w:tc>
        <w:tc>
          <w:tcPr>
            <w:tcW w:w="1390" w:type="dxa"/>
            <w:vMerge/>
            <w:vAlign w:val="center"/>
          </w:tcPr>
          <w:p w:rsidR="00815445" w:rsidRPr="00C306AE" w:rsidRDefault="00815445" w:rsidP="00C50070">
            <w:pPr>
              <w:pStyle w:val="Heading4"/>
              <w:jc w:val="center"/>
              <w:rPr>
                <w:b w:val="0"/>
                <w:bCs w:val="0"/>
                <w:sz w:val="14"/>
                <w:szCs w:val="14"/>
              </w:rPr>
            </w:pPr>
          </w:p>
        </w:tc>
        <w:tc>
          <w:tcPr>
            <w:tcW w:w="3179" w:type="dxa"/>
            <w:vMerge/>
            <w:vAlign w:val="center"/>
          </w:tcPr>
          <w:p w:rsidR="00815445" w:rsidRPr="00C306AE" w:rsidRDefault="00815445" w:rsidP="00C50070">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C50070">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C50070">
            <w:pPr>
              <w:pStyle w:val="Heading4"/>
              <w:rPr>
                <w:b w:val="0"/>
                <w:bCs w:val="0"/>
                <w:caps/>
                <w:sz w:val="14"/>
                <w:szCs w:val="14"/>
              </w:rPr>
            </w:pPr>
          </w:p>
        </w:tc>
      </w:tr>
      <w:tr w:rsidR="00815445" w:rsidRPr="00C306AE" w:rsidTr="00C50070">
        <w:trPr>
          <w:cantSplit/>
          <w:trHeight w:val="171"/>
          <w:jc w:val="center"/>
        </w:trPr>
        <w:tc>
          <w:tcPr>
            <w:tcW w:w="1087" w:type="dxa"/>
            <w:vMerge/>
            <w:tcBorders>
              <w:left w:val="thinThickSmallGap" w:sz="24" w:space="0" w:color="auto"/>
            </w:tcBorders>
            <w:vAlign w:val="center"/>
          </w:tcPr>
          <w:p w:rsidR="00815445" w:rsidRPr="00C306AE" w:rsidRDefault="00815445" w:rsidP="00C50070">
            <w:pPr>
              <w:jc w:val="center"/>
              <w:rPr>
                <w:b/>
                <w:bCs/>
                <w:sz w:val="14"/>
                <w:szCs w:val="14"/>
              </w:rPr>
            </w:pPr>
          </w:p>
        </w:tc>
        <w:tc>
          <w:tcPr>
            <w:tcW w:w="935" w:type="dxa"/>
            <w:vMerge/>
            <w:tcBorders>
              <w:right w:val="thinThickSmallGap" w:sz="24" w:space="0" w:color="auto"/>
            </w:tcBorders>
            <w:vAlign w:val="center"/>
          </w:tcPr>
          <w:p w:rsidR="00815445" w:rsidRPr="00C306AE" w:rsidRDefault="00815445" w:rsidP="00C50070">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C50070">
            <w:pPr>
              <w:jc w:val="center"/>
              <w:rPr>
                <w:sz w:val="14"/>
                <w:szCs w:val="14"/>
              </w:rPr>
            </w:pPr>
          </w:p>
        </w:tc>
        <w:tc>
          <w:tcPr>
            <w:tcW w:w="11476" w:type="dxa"/>
            <w:gridSpan w:val="7"/>
            <w:tcBorders>
              <w:left w:val="nil"/>
              <w:right w:val="thinThickSmallGap" w:sz="24" w:space="0" w:color="auto"/>
            </w:tcBorders>
            <w:vAlign w:val="center"/>
          </w:tcPr>
          <w:p w:rsidR="00815445" w:rsidRPr="00C306AE" w:rsidRDefault="00815445" w:rsidP="000C4B97">
            <w:pPr>
              <w:pStyle w:val="Heading4"/>
              <w:ind w:firstLine="567"/>
              <w:rPr>
                <w:b w:val="0"/>
                <w:bCs w:val="0"/>
                <w:caps/>
                <w:sz w:val="14"/>
                <w:szCs w:val="14"/>
              </w:rPr>
            </w:pPr>
            <w:r w:rsidRPr="00C306AE">
              <w:rPr>
                <w:i/>
                <w:iCs/>
                <w:sz w:val="16"/>
                <w:szCs w:val="16"/>
              </w:rPr>
              <w:t xml:space="preserve">Notă. Încadrarea pe catedre de pregătire-instruire practică din domeniul industrie alimentară  în baza studiilor universitare de </w:t>
            </w:r>
            <w:r w:rsidR="008C6B2A" w:rsidRPr="00C306AE">
              <w:rPr>
                <w:i/>
                <w:iCs/>
                <w:sz w:val="16"/>
                <w:szCs w:val="16"/>
              </w:rPr>
              <w:t>masterat/master</w:t>
            </w:r>
            <w:r w:rsidRPr="00C306AE">
              <w:rPr>
                <w:i/>
                <w:iCs/>
                <w:sz w:val="16"/>
                <w:szCs w:val="16"/>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pregătire-instruire practică din domeniul industrie alimentară  în conformitate cu prevederile prezentului Centralizator.</w:t>
            </w:r>
          </w:p>
        </w:tc>
      </w:tr>
    </w:tbl>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EE4B2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7"/>
        <w:gridCol w:w="1122"/>
        <w:gridCol w:w="1122"/>
        <w:gridCol w:w="1122"/>
        <w:gridCol w:w="1496"/>
        <w:gridCol w:w="1976"/>
        <w:gridCol w:w="1390"/>
        <w:gridCol w:w="3179"/>
        <w:gridCol w:w="667"/>
        <w:gridCol w:w="1309"/>
      </w:tblGrid>
      <w:tr w:rsidR="00C306AE" w:rsidRPr="00C306AE">
        <w:trPr>
          <w:cantSplit/>
          <w:trHeight w:val="171"/>
          <w:jc w:val="center"/>
        </w:trPr>
        <w:tc>
          <w:tcPr>
            <w:tcW w:w="1237" w:type="dxa"/>
            <w:vMerge w:val="restart"/>
            <w:tcBorders>
              <w:left w:val="thinThickSmallGap" w:sz="24" w:space="0" w:color="auto"/>
            </w:tcBorders>
            <w:vAlign w:val="center"/>
          </w:tcPr>
          <w:p w:rsidR="00815445" w:rsidRPr="00C306AE" w:rsidRDefault="00815445" w:rsidP="00C52794">
            <w:pPr>
              <w:jc w:val="center"/>
              <w:rPr>
                <w:b/>
                <w:bCs/>
                <w:sz w:val="14"/>
                <w:szCs w:val="14"/>
              </w:rPr>
            </w:pPr>
            <w:r w:rsidRPr="00C306AE">
              <w:rPr>
                <w:b/>
                <w:bCs/>
                <w:sz w:val="14"/>
                <w:szCs w:val="14"/>
              </w:rPr>
              <w:lastRenderedPageBreak/>
              <w:t xml:space="preserve">Învăţământ </w:t>
            </w:r>
          </w:p>
          <w:p w:rsidR="00815445" w:rsidRPr="00C306AE" w:rsidRDefault="00815445" w:rsidP="00C52794">
            <w:pPr>
              <w:jc w:val="center"/>
              <w:rPr>
                <w:b/>
                <w:bCs/>
                <w:sz w:val="14"/>
                <w:szCs w:val="14"/>
              </w:rPr>
            </w:pPr>
            <w:r w:rsidRPr="00C306AE">
              <w:rPr>
                <w:b/>
                <w:bCs/>
                <w:sz w:val="14"/>
                <w:szCs w:val="14"/>
              </w:rPr>
              <w:t>liceal/</w:t>
            </w:r>
          </w:p>
          <w:p w:rsidR="00815445" w:rsidRPr="00C306AE" w:rsidRDefault="00815445" w:rsidP="00C52794">
            <w:pPr>
              <w:jc w:val="center"/>
              <w:rPr>
                <w:b/>
                <w:bCs/>
                <w:sz w:val="14"/>
                <w:szCs w:val="14"/>
              </w:rPr>
            </w:pPr>
            <w:r w:rsidRPr="00C306AE">
              <w:rPr>
                <w:b/>
                <w:bCs/>
                <w:sz w:val="14"/>
                <w:szCs w:val="14"/>
              </w:rPr>
              <w:t xml:space="preserve"> Anul de completare/ Învăţământ profesional/</w:t>
            </w:r>
          </w:p>
          <w:p w:rsidR="00815445" w:rsidRPr="00C306AE" w:rsidRDefault="00815445" w:rsidP="00C52794">
            <w:pPr>
              <w:jc w:val="center"/>
              <w:rPr>
                <w:b/>
                <w:bCs/>
                <w:sz w:val="14"/>
                <w:szCs w:val="14"/>
              </w:rPr>
            </w:pPr>
            <w:r w:rsidRPr="00C306AE">
              <w:rPr>
                <w:b/>
                <w:bCs/>
                <w:sz w:val="14"/>
                <w:szCs w:val="14"/>
              </w:rPr>
              <w:t>Stagii de pregătire practică</w:t>
            </w:r>
          </w:p>
        </w:tc>
        <w:tc>
          <w:tcPr>
            <w:tcW w:w="1122" w:type="dxa"/>
            <w:vMerge w:val="restart"/>
            <w:tcBorders>
              <w:right w:val="thinThickSmallGap" w:sz="24" w:space="0" w:color="auto"/>
            </w:tcBorders>
            <w:vAlign w:val="center"/>
          </w:tcPr>
          <w:p w:rsidR="00815445" w:rsidRPr="00C306AE" w:rsidRDefault="00815445" w:rsidP="00C80C0C">
            <w:pPr>
              <w:jc w:val="center"/>
              <w:rPr>
                <w:bCs/>
                <w:sz w:val="14"/>
                <w:szCs w:val="14"/>
              </w:rPr>
            </w:pPr>
            <w:r w:rsidRPr="00C306AE">
              <w:rPr>
                <w:bCs/>
                <w:sz w:val="14"/>
                <w:szCs w:val="14"/>
              </w:rPr>
              <w:t>Pregătire -</w:t>
            </w:r>
          </w:p>
          <w:p w:rsidR="00815445" w:rsidRPr="00C306AE" w:rsidRDefault="00815445" w:rsidP="00C80C0C">
            <w:pPr>
              <w:jc w:val="center"/>
              <w:rPr>
                <w:bCs/>
                <w:sz w:val="14"/>
                <w:szCs w:val="14"/>
              </w:rPr>
            </w:pPr>
            <w:r w:rsidRPr="00C306AE">
              <w:rPr>
                <w:bCs/>
                <w:sz w:val="14"/>
                <w:szCs w:val="14"/>
              </w:rPr>
              <w:t xml:space="preserve">instruire </w:t>
            </w:r>
          </w:p>
          <w:p w:rsidR="00815445" w:rsidRPr="00C306AE" w:rsidRDefault="00815445" w:rsidP="00C80C0C">
            <w:pPr>
              <w:jc w:val="center"/>
              <w:rPr>
                <w:bCs/>
                <w:sz w:val="14"/>
                <w:szCs w:val="14"/>
              </w:rPr>
            </w:pPr>
            <w:r w:rsidRPr="00C306AE">
              <w:rPr>
                <w:bCs/>
                <w:sz w:val="14"/>
                <w:szCs w:val="14"/>
              </w:rPr>
              <w:t xml:space="preserve">practică (Industrie </w:t>
            </w:r>
          </w:p>
          <w:p w:rsidR="00815445" w:rsidRPr="00C306AE" w:rsidRDefault="00815445" w:rsidP="00C80C0C">
            <w:pPr>
              <w:jc w:val="center"/>
              <w:rPr>
                <w:bCs/>
                <w:sz w:val="14"/>
                <w:szCs w:val="14"/>
              </w:rPr>
            </w:pPr>
            <w:r w:rsidRPr="00C306AE">
              <w:rPr>
                <w:bCs/>
                <w:sz w:val="14"/>
                <w:szCs w:val="14"/>
              </w:rPr>
              <w:t>alimentară/</w:t>
            </w:r>
          </w:p>
          <w:p w:rsidR="00815445" w:rsidRPr="00C306AE" w:rsidRDefault="00815445" w:rsidP="00C80C0C">
            <w:pPr>
              <w:jc w:val="center"/>
              <w:rPr>
                <w:b/>
                <w:bCs/>
                <w:sz w:val="14"/>
                <w:szCs w:val="14"/>
              </w:rPr>
            </w:pPr>
            <w:r w:rsidRPr="00C306AE">
              <w:rPr>
                <w:bCs/>
                <w:sz w:val="14"/>
                <w:szCs w:val="14"/>
              </w:rPr>
              <w:t>Industrializarea cărnii)</w:t>
            </w:r>
          </w:p>
        </w:tc>
        <w:tc>
          <w:tcPr>
            <w:tcW w:w="1122" w:type="dxa"/>
            <w:vMerge w:val="restart"/>
            <w:tcBorders>
              <w:right w:val="thinThickSmallGap" w:sz="24" w:space="0" w:color="auto"/>
            </w:tcBorders>
            <w:vAlign w:val="center"/>
          </w:tcPr>
          <w:p w:rsidR="00815445" w:rsidRPr="00C306AE" w:rsidRDefault="00815445" w:rsidP="00C80C0C">
            <w:pPr>
              <w:jc w:val="center"/>
              <w:rPr>
                <w:sz w:val="14"/>
                <w:szCs w:val="14"/>
              </w:rPr>
            </w:pPr>
            <w:r w:rsidRPr="00C306AE">
              <w:rPr>
                <w:sz w:val="14"/>
                <w:szCs w:val="14"/>
              </w:rPr>
              <w:t xml:space="preserve">Industrie </w:t>
            </w:r>
          </w:p>
          <w:p w:rsidR="00815445" w:rsidRPr="00C306AE" w:rsidRDefault="00815445" w:rsidP="00C80C0C">
            <w:pPr>
              <w:jc w:val="center"/>
              <w:rPr>
                <w:sz w:val="14"/>
                <w:szCs w:val="14"/>
              </w:rPr>
            </w:pPr>
            <w:r w:rsidRPr="00C306AE">
              <w:rPr>
                <w:sz w:val="14"/>
                <w:szCs w:val="14"/>
              </w:rPr>
              <w:t>alimentară/</w:t>
            </w:r>
          </w:p>
          <w:p w:rsidR="00815445" w:rsidRPr="00C306AE" w:rsidRDefault="00815445" w:rsidP="00C80C0C">
            <w:pPr>
              <w:jc w:val="center"/>
              <w:rPr>
                <w:sz w:val="14"/>
                <w:szCs w:val="14"/>
              </w:rPr>
            </w:pPr>
            <w:r w:rsidRPr="00C306AE">
              <w:rPr>
                <w:sz w:val="14"/>
                <w:szCs w:val="14"/>
              </w:rPr>
              <w:t>Industrializarea cărnii</w:t>
            </w:r>
          </w:p>
        </w:tc>
        <w:tc>
          <w:tcPr>
            <w:tcW w:w="1122" w:type="dxa"/>
            <w:vMerge w:val="restart"/>
            <w:tcBorders>
              <w:left w:val="nil"/>
            </w:tcBorders>
            <w:vAlign w:val="center"/>
          </w:tcPr>
          <w:p w:rsidR="00815445" w:rsidRPr="00C306AE" w:rsidRDefault="00815445" w:rsidP="00A71E04">
            <w:pPr>
              <w:rPr>
                <w:sz w:val="14"/>
                <w:szCs w:val="14"/>
              </w:rPr>
            </w:pPr>
            <w:r w:rsidRPr="00C306AE">
              <w:rPr>
                <w:sz w:val="14"/>
                <w:szCs w:val="14"/>
              </w:rPr>
              <w:t>ŞTIINŢE INGINEREŞTI</w:t>
            </w:r>
          </w:p>
        </w:tc>
        <w:tc>
          <w:tcPr>
            <w:tcW w:w="1496" w:type="dxa"/>
            <w:vMerge w:val="restart"/>
            <w:tcBorders>
              <w:left w:val="nil"/>
            </w:tcBorders>
            <w:vAlign w:val="center"/>
          </w:tcPr>
          <w:p w:rsidR="00815445" w:rsidRPr="00C306AE" w:rsidRDefault="00815445" w:rsidP="00414835">
            <w:pPr>
              <w:rPr>
                <w:sz w:val="14"/>
                <w:szCs w:val="14"/>
              </w:rPr>
            </w:pPr>
            <w:r w:rsidRPr="00C306AE">
              <w:rPr>
                <w:sz w:val="14"/>
                <w:szCs w:val="14"/>
              </w:rPr>
              <w:t>INGINERIE INDUSTRIALĂ</w:t>
            </w:r>
          </w:p>
        </w:tc>
        <w:tc>
          <w:tcPr>
            <w:tcW w:w="1976" w:type="dxa"/>
            <w:vAlign w:val="center"/>
          </w:tcPr>
          <w:p w:rsidR="00815445" w:rsidRPr="00C306AE" w:rsidRDefault="00815445" w:rsidP="00414835">
            <w:pPr>
              <w:rPr>
                <w:sz w:val="14"/>
                <w:szCs w:val="14"/>
              </w:rPr>
            </w:pPr>
            <w:r w:rsidRPr="00C306AE">
              <w:rPr>
                <w:sz w:val="14"/>
                <w:szCs w:val="14"/>
              </w:rPr>
              <w:t xml:space="preserve">Pescuit şi industrializarea peştelui             </w:t>
            </w:r>
          </w:p>
        </w:tc>
        <w:tc>
          <w:tcPr>
            <w:tcW w:w="1390" w:type="dxa"/>
            <w:vMerge w:val="restart"/>
            <w:vAlign w:val="center"/>
          </w:tcPr>
          <w:p w:rsidR="00815445" w:rsidRPr="00C306AE" w:rsidRDefault="00815445" w:rsidP="00C80C0C">
            <w:pPr>
              <w:rPr>
                <w:sz w:val="14"/>
                <w:szCs w:val="14"/>
              </w:rPr>
            </w:pPr>
            <w:r w:rsidRPr="00C306AE">
              <w:rPr>
                <w:sz w:val="14"/>
                <w:szCs w:val="14"/>
              </w:rPr>
              <w:t>INGINERIE CHIMICĂ</w:t>
            </w:r>
          </w:p>
        </w:tc>
        <w:tc>
          <w:tcPr>
            <w:tcW w:w="3179" w:type="dxa"/>
            <w:vMerge w:val="restart"/>
            <w:vAlign w:val="center"/>
          </w:tcPr>
          <w:p w:rsidR="00815445" w:rsidRPr="00C306AE" w:rsidRDefault="00815445" w:rsidP="00F84D76">
            <w:pPr>
              <w:numPr>
                <w:ilvl w:val="0"/>
                <w:numId w:val="149"/>
              </w:numPr>
              <w:tabs>
                <w:tab w:val="clear" w:pos="720"/>
                <w:tab w:val="left" w:pos="325"/>
              </w:tabs>
              <w:autoSpaceDE w:val="0"/>
              <w:autoSpaceDN w:val="0"/>
              <w:adjustRightInd w:val="0"/>
              <w:ind w:left="79" w:firstLine="0"/>
              <w:rPr>
                <w:sz w:val="14"/>
                <w:szCs w:val="14"/>
              </w:rPr>
            </w:pPr>
            <w:r w:rsidRPr="00C306AE">
              <w:rPr>
                <w:sz w:val="14"/>
                <w:szCs w:val="14"/>
              </w:rPr>
              <w:t>Chimie alimentară</w:t>
            </w:r>
          </w:p>
          <w:p w:rsidR="00815445" w:rsidRPr="00C306AE" w:rsidRDefault="00815445" w:rsidP="00F84D76">
            <w:pPr>
              <w:numPr>
                <w:ilvl w:val="0"/>
                <w:numId w:val="149"/>
              </w:numPr>
              <w:tabs>
                <w:tab w:val="clear" w:pos="720"/>
                <w:tab w:val="left" w:pos="325"/>
              </w:tabs>
              <w:autoSpaceDE w:val="0"/>
              <w:autoSpaceDN w:val="0"/>
              <w:adjustRightInd w:val="0"/>
              <w:ind w:left="79" w:firstLine="0"/>
              <w:rPr>
                <w:sz w:val="14"/>
                <w:szCs w:val="14"/>
                <w:lang w:eastAsia="en-US"/>
              </w:rPr>
            </w:pPr>
            <w:r w:rsidRPr="00C306AE">
              <w:rPr>
                <w:sz w:val="14"/>
                <w:szCs w:val="14"/>
                <w:lang w:eastAsia="en-US"/>
              </w:rPr>
              <w:t>Chimie alimentară aplicată</w:t>
            </w:r>
          </w:p>
          <w:p w:rsidR="00815445" w:rsidRPr="00C306AE" w:rsidRDefault="00815445" w:rsidP="00F84D76">
            <w:pPr>
              <w:numPr>
                <w:ilvl w:val="0"/>
                <w:numId w:val="149"/>
              </w:numPr>
              <w:tabs>
                <w:tab w:val="clear" w:pos="720"/>
                <w:tab w:val="left" w:pos="325"/>
              </w:tabs>
              <w:autoSpaceDE w:val="0"/>
              <w:autoSpaceDN w:val="0"/>
              <w:adjustRightInd w:val="0"/>
              <w:ind w:left="79" w:firstLine="0"/>
              <w:rPr>
                <w:sz w:val="14"/>
                <w:szCs w:val="14"/>
                <w:lang w:eastAsia="en-US"/>
              </w:rPr>
            </w:pPr>
            <w:r w:rsidRPr="00C306AE">
              <w:rPr>
                <w:sz w:val="14"/>
                <w:szCs w:val="14"/>
                <w:lang w:eastAsia="en-US"/>
              </w:rPr>
              <w:t>Controlul şi avizarea produselor alimentare</w:t>
            </w:r>
          </w:p>
          <w:p w:rsidR="00815445" w:rsidRPr="00C306AE" w:rsidRDefault="00815445" w:rsidP="00F84D76">
            <w:pPr>
              <w:numPr>
                <w:ilvl w:val="0"/>
                <w:numId w:val="149"/>
              </w:numPr>
              <w:tabs>
                <w:tab w:val="clear" w:pos="720"/>
                <w:tab w:val="left" w:pos="325"/>
              </w:tabs>
              <w:autoSpaceDE w:val="0"/>
              <w:autoSpaceDN w:val="0"/>
              <w:adjustRightInd w:val="0"/>
              <w:ind w:left="79" w:firstLine="0"/>
              <w:rPr>
                <w:sz w:val="14"/>
                <w:szCs w:val="14"/>
              </w:rPr>
            </w:pPr>
            <w:r w:rsidRPr="00C306AE">
              <w:rPr>
                <w:sz w:val="14"/>
                <w:szCs w:val="14"/>
              </w:rPr>
              <w:t>Protecţia consumatorului. Controlul calităţii produselor</w:t>
            </w:r>
          </w:p>
        </w:tc>
        <w:tc>
          <w:tcPr>
            <w:tcW w:w="667" w:type="dxa"/>
            <w:vMerge w:val="restart"/>
            <w:tcBorders>
              <w:right w:val="thinThickSmallGap" w:sz="24" w:space="0" w:color="auto"/>
            </w:tcBorders>
            <w:vAlign w:val="center"/>
          </w:tcPr>
          <w:p w:rsidR="00815445" w:rsidRPr="00C306AE" w:rsidRDefault="00815445" w:rsidP="00414835">
            <w:pPr>
              <w:pStyle w:val="Heading4"/>
              <w:jc w:val="center"/>
              <w:rPr>
                <w:b w:val="0"/>
                <w:bCs w:val="0"/>
                <w:sz w:val="16"/>
                <w:szCs w:val="16"/>
              </w:rPr>
            </w:pPr>
            <w:r w:rsidRPr="00C306AE">
              <w:rPr>
                <w:b w:val="0"/>
                <w:bCs w:val="0"/>
                <w:sz w:val="16"/>
                <w:szCs w:val="16"/>
              </w:rPr>
              <w:t>x</w:t>
            </w:r>
          </w:p>
        </w:tc>
        <w:tc>
          <w:tcPr>
            <w:tcW w:w="1309" w:type="dxa"/>
            <w:vMerge w:val="restart"/>
            <w:tcBorders>
              <w:left w:val="thinThickSmallGap" w:sz="24" w:space="0" w:color="auto"/>
              <w:right w:val="thinThickSmallGap" w:sz="24" w:space="0" w:color="auto"/>
            </w:tcBorders>
            <w:vAlign w:val="center"/>
          </w:tcPr>
          <w:p w:rsidR="00815445" w:rsidRPr="00C306AE" w:rsidRDefault="00815445" w:rsidP="00FA4B96">
            <w:pPr>
              <w:pStyle w:val="Footer"/>
              <w:jc w:val="center"/>
              <w:rPr>
                <w:b/>
                <w:bCs/>
                <w:caps/>
                <w:sz w:val="14"/>
                <w:szCs w:val="14"/>
              </w:rPr>
            </w:pPr>
            <w:r w:rsidRPr="00C306AE">
              <w:rPr>
                <w:b/>
                <w:bCs/>
                <w:caps/>
                <w:sz w:val="14"/>
                <w:szCs w:val="14"/>
              </w:rPr>
              <w:t>Industrie alimentară (Maiştri instructori)</w:t>
            </w:r>
          </w:p>
          <w:p w:rsidR="00815445" w:rsidRPr="00C306AE" w:rsidRDefault="00815445" w:rsidP="00FA4B96">
            <w:pPr>
              <w:pStyle w:val="Heading4"/>
              <w:jc w:val="center"/>
              <w:rPr>
                <w:b w:val="0"/>
                <w:bCs w:val="0"/>
                <w:caps/>
                <w:sz w:val="14"/>
                <w:szCs w:val="14"/>
              </w:rPr>
            </w:pPr>
            <w:r w:rsidRPr="00C306AE">
              <w:rPr>
                <w:b w:val="0"/>
                <w:sz w:val="16"/>
                <w:szCs w:val="16"/>
              </w:rPr>
              <w:t>(</w:t>
            </w:r>
            <w:r w:rsidRPr="00C306AE">
              <w:rPr>
                <w:b w:val="0"/>
                <w:sz w:val="12"/>
                <w:szCs w:val="12"/>
              </w:rPr>
              <w:t>programa aprobată prin ordinul ministrului educaţiei,  cercetării,  tineretului  şi sportului nr. 5620 / 2010</w:t>
            </w:r>
            <w:r w:rsidRPr="00C306AE">
              <w:rPr>
                <w:b w:val="0"/>
                <w:sz w:val="16"/>
                <w:szCs w:val="16"/>
              </w:rPr>
              <w:t>)</w:t>
            </w:r>
          </w:p>
        </w:tc>
      </w:tr>
      <w:tr w:rsidR="00C306AE" w:rsidRPr="00C306AE">
        <w:trPr>
          <w:cantSplit/>
          <w:trHeight w:val="171"/>
          <w:jc w:val="center"/>
        </w:trPr>
        <w:tc>
          <w:tcPr>
            <w:tcW w:w="1237" w:type="dxa"/>
            <w:vMerge/>
            <w:tcBorders>
              <w:left w:val="thinThickSmallGap" w:sz="24" w:space="0" w:color="auto"/>
            </w:tcBorders>
            <w:vAlign w:val="center"/>
          </w:tcPr>
          <w:p w:rsidR="00815445" w:rsidRPr="00C306AE" w:rsidRDefault="00815445" w:rsidP="00414835">
            <w:pPr>
              <w:jc w:val="center"/>
              <w:rPr>
                <w:bCs/>
                <w:sz w:val="14"/>
                <w:szCs w:val="14"/>
              </w:rPr>
            </w:pPr>
          </w:p>
        </w:tc>
        <w:tc>
          <w:tcPr>
            <w:tcW w:w="1122" w:type="dxa"/>
            <w:vMerge/>
            <w:tcBorders>
              <w:right w:val="thinThickSmallGap" w:sz="24" w:space="0" w:color="auto"/>
            </w:tcBorders>
            <w:vAlign w:val="center"/>
          </w:tcPr>
          <w:p w:rsidR="00815445" w:rsidRPr="00C306AE" w:rsidRDefault="00815445" w:rsidP="00414835">
            <w:pPr>
              <w:jc w:val="center"/>
              <w:rPr>
                <w:sz w:val="14"/>
                <w:szCs w:val="14"/>
              </w:rPr>
            </w:pPr>
          </w:p>
        </w:tc>
        <w:tc>
          <w:tcPr>
            <w:tcW w:w="1122" w:type="dxa"/>
            <w:vMerge/>
            <w:tcBorders>
              <w:right w:val="thinThickSmallGap" w:sz="24" w:space="0" w:color="auto"/>
            </w:tcBorders>
            <w:vAlign w:val="center"/>
          </w:tcPr>
          <w:p w:rsidR="00815445" w:rsidRPr="00C306AE" w:rsidRDefault="00815445" w:rsidP="00414835">
            <w:pPr>
              <w:jc w:val="center"/>
              <w:rPr>
                <w:sz w:val="14"/>
                <w:szCs w:val="14"/>
              </w:rPr>
            </w:pPr>
          </w:p>
        </w:tc>
        <w:tc>
          <w:tcPr>
            <w:tcW w:w="1122" w:type="dxa"/>
            <w:vMerge/>
            <w:tcBorders>
              <w:left w:val="nil"/>
            </w:tcBorders>
            <w:vAlign w:val="center"/>
          </w:tcPr>
          <w:p w:rsidR="00815445" w:rsidRPr="00C306AE" w:rsidRDefault="00815445" w:rsidP="00A71E04">
            <w:pPr>
              <w:rPr>
                <w:sz w:val="14"/>
                <w:szCs w:val="14"/>
              </w:rPr>
            </w:pPr>
          </w:p>
        </w:tc>
        <w:tc>
          <w:tcPr>
            <w:tcW w:w="1496" w:type="dxa"/>
            <w:vMerge/>
            <w:tcBorders>
              <w:left w:val="nil"/>
            </w:tcBorders>
            <w:vAlign w:val="center"/>
          </w:tcPr>
          <w:p w:rsidR="00815445" w:rsidRPr="00C306AE" w:rsidRDefault="00815445" w:rsidP="00414835">
            <w:pPr>
              <w:rPr>
                <w:sz w:val="14"/>
                <w:szCs w:val="14"/>
              </w:rPr>
            </w:pPr>
          </w:p>
        </w:tc>
        <w:tc>
          <w:tcPr>
            <w:tcW w:w="1976" w:type="dxa"/>
            <w:vAlign w:val="center"/>
          </w:tcPr>
          <w:p w:rsidR="00815445" w:rsidRPr="00C306AE" w:rsidRDefault="00815445" w:rsidP="00414835">
            <w:pPr>
              <w:rPr>
                <w:sz w:val="14"/>
                <w:szCs w:val="14"/>
              </w:rPr>
            </w:pPr>
            <w:r w:rsidRPr="00C306AE">
              <w:rPr>
                <w:sz w:val="14"/>
                <w:szCs w:val="14"/>
              </w:rPr>
              <w:t>Ingineria produselor alimentare</w:t>
            </w:r>
          </w:p>
        </w:tc>
        <w:tc>
          <w:tcPr>
            <w:tcW w:w="1390" w:type="dxa"/>
            <w:vMerge/>
            <w:vAlign w:val="center"/>
          </w:tcPr>
          <w:p w:rsidR="00815445" w:rsidRPr="00C306AE" w:rsidRDefault="00815445" w:rsidP="00414835">
            <w:pPr>
              <w:pStyle w:val="Heading4"/>
              <w:jc w:val="center"/>
              <w:rPr>
                <w:b w:val="0"/>
                <w:bCs w:val="0"/>
                <w:sz w:val="14"/>
                <w:szCs w:val="14"/>
              </w:rPr>
            </w:pPr>
          </w:p>
        </w:tc>
        <w:tc>
          <w:tcPr>
            <w:tcW w:w="3179" w:type="dxa"/>
            <w:vMerge/>
            <w:vAlign w:val="center"/>
          </w:tcPr>
          <w:p w:rsidR="00815445" w:rsidRPr="00C306AE" w:rsidRDefault="00815445" w:rsidP="0041483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41483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414835">
            <w:pPr>
              <w:pStyle w:val="Heading4"/>
              <w:rPr>
                <w:b w:val="0"/>
                <w:bCs w:val="0"/>
                <w:caps/>
                <w:sz w:val="14"/>
                <w:szCs w:val="14"/>
              </w:rPr>
            </w:pPr>
          </w:p>
        </w:tc>
      </w:tr>
      <w:tr w:rsidR="00C306AE" w:rsidRPr="00C306AE">
        <w:trPr>
          <w:cantSplit/>
          <w:trHeight w:val="171"/>
          <w:jc w:val="center"/>
        </w:trPr>
        <w:tc>
          <w:tcPr>
            <w:tcW w:w="1237" w:type="dxa"/>
            <w:vMerge/>
            <w:tcBorders>
              <w:left w:val="thinThickSmallGap" w:sz="24" w:space="0" w:color="auto"/>
            </w:tcBorders>
            <w:vAlign w:val="center"/>
          </w:tcPr>
          <w:p w:rsidR="00815445" w:rsidRPr="00C306AE" w:rsidRDefault="00815445" w:rsidP="00414835">
            <w:pPr>
              <w:jc w:val="center"/>
              <w:rPr>
                <w:bCs/>
                <w:sz w:val="14"/>
                <w:szCs w:val="14"/>
              </w:rPr>
            </w:pPr>
          </w:p>
        </w:tc>
        <w:tc>
          <w:tcPr>
            <w:tcW w:w="1122" w:type="dxa"/>
            <w:vMerge/>
            <w:tcBorders>
              <w:right w:val="thinThickSmallGap" w:sz="24" w:space="0" w:color="auto"/>
            </w:tcBorders>
            <w:vAlign w:val="center"/>
          </w:tcPr>
          <w:p w:rsidR="00815445" w:rsidRPr="00C306AE" w:rsidRDefault="00815445" w:rsidP="00414835">
            <w:pPr>
              <w:jc w:val="center"/>
              <w:rPr>
                <w:sz w:val="14"/>
                <w:szCs w:val="14"/>
              </w:rPr>
            </w:pPr>
          </w:p>
        </w:tc>
        <w:tc>
          <w:tcPr>
            <w:tcW w:w="1122" w:type="dxa"/>
            <w:vMerge/>
            <w:tcBorders>
              <w:right w:val="thinThickSmallGap" w:sz="24" w:space="0" w:color="auto"/>
            </w:tcBorders>
            <w:vAlign w:val="center"/>
          </w:tcPr>
          <w:p w:rsidR="00815445" w:rsidRPr="00C306AE" w:rsidRDefault="00815445" w:rsidP="00414835">
            <w:pPr>
              <w:jc w:val="center"/>
              <w:rPr>
                <w:sz w:val="14"/>
                <w:szCs w:val="14"/>
              </w:rPr>
            </w:pPr>
          </w:p>
        </w:tc>
        <w:tc>
          <w:tcPr>
            <w:tcW w:w="1122" w:type="dxa"/>
            <w:vMerge/>
            <w:tcBorders>
              <w:left w:val="nil"/>
            </w:tcBorders>
            <w:vAlign w:val="center"/>
          </w:tcPr>
          <w:p w:rsidR="00815445" w:rsidRPr="00C306AE" w:rsidRDefault="00815445" w:rsidP="00A71E04">
            <w:pPr>
              <w:rPr>
                <w:sz w:val="14"/>
                <w:szCs w:val="14"/>
              </w:rPr>
            </w:pPr>
          </w:p>
        </w:tc>
        <w:tc>
          <w:tcPr>
            <w:tcW w:w="1496" w:type="dxa"/>
            <w:vMerge/>
            <w:tcBorders>
              <w:left w:val="nil"/>
            </w:tcBorders>
            <w:vAlign w:val="center"/>
          </w:tcPr>
          <w:p w:rsidR="00815445" w:rsidRPr="00C306AE" w:rsidRDefault="00815445" w:rsidP="00414835">
            <w:pPr>
              <w:rPr>
                <w:sz w:val="14"/>
                <w:szCs w:val="14"/>
              </w:rPr>
            </w:pPr>
          </w:p>
        </w:tc>
        <w:tc>
          <w:tcPr>
            <w:tcW w:w="1976" w:type="dxa"/>
            <w:vAlign w:val="center"/>
          </w:tcPr>
          <w:p w:rsidR="00815445" w:rsidRPr="00C306AE" w:rsidRDefault="00815445" w:rsidP="00DC71D9">
            <w:pPr>
              <w:rPr>
                <w:sz w:val="14"/>
                <w:szCs w:val="14"/>
              </w:rPr>
            </w:pPr>
            <w:r w:rsidRPr="00C306AE">
              <w:rPr>
                <w:sz w:val="14"/>
                <w:szCs w:val="14"/>
              </w:rPr>
              <w:t>Tehnologia prelucrării produselor agricole</w:t>
            </w:r>
          </w:p>
        </w:tc>
        <w:tc>
          <w:tcPr>
            <w:tcW w:w="1390" w:type="dxa"/>
            <w:vMerge/>
            <w:vAlign w:val="center"/>
          </w:tcPr>
          <w:p w:rsidR="00815445" w:rsidRPr="00C306AE" w:rsidRDefault="00815445" w:rsidP="00414835">
            <w:pPr>
              <w:pStyle w:val="Heading4"/>
              <w:jc w:val="center"/>
              <w:rPr>
                <w:b w:val="0"/>
                <w:bCs w:val="0"/>
                <w:sz w:val="14"/>
                <w:szCs w:val="14"/>
              </w:rPr>
            </w:pPr>
          </w:p>
        </w:tc>
        <w:tc>
          <w:tcPr>
            <w:tcW w:w="3179" w:type="dxa"/>
            <w:vMerge/>
            <w:vAlign w:val="center"/>
          </w:tcPr>
          <w:p w:rsidR="00815445" w:rsidRPr="00C306AE" w:rsidRDefault="00815445" w:rsidP="0041483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41483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414835">
            <w:pPr>
              <w:pStyle w:val="Heading4"/>
              <w:rPr>
                <w:b w:val="0"/>
                <w:bCs w:val="0"/>
                <w:caps/>
                <w:sz w:val="14"/>
                <w:szCs w:val="14"/>
              </w:rPr>
            </w:pPr>
          </w:p>
        </w:tc>
      </w:tr>
      <w:tr w:rsidR="00C306AE" w:rsidRPr="00C306AE">
        <w:trPr>
          <w:cantSplit/>
          <w:trHeight w:val="171"/>
          <w:jc w:val="center"/>
        </w:trPr>
        <w:tc>
          <w:tcPr>
            <w:tcW w:w="1237" w:type="dxa"/>
            <w:vMerge/>
            <w:tcBorders>
              <w:left w:val="thinThickSmallGap" w:sz="24" w:space="0" w:color="auto"/>
            </w:tcBorders>
            <w:vAlign w:val="center"/>
          </w:tcPr>
          <w:p w:rsidR="00815445" w:rsidRPr="00C306AE" w:rsidRDefault="00815445" w:rsidP="00414835">
            <w:pPr>
              <w:jc w:val="center"/>
              <w:rPr>
                <w:bCs/>
                <w:sz w:val="14"/>
                <w:szCs w:val="14"/>
              </w:rPr>
            </w:pPr>
          </w:p>
        </w:tc>
        <w:tc>
          <w:tcPr>
            <w:tcW w:w="1122" w:type="dxa"/>
            <w:vMerge/>
            <w:tcBorders>
              <w:right w:val="thinThickSmallGap" w:sz="24" w:space="0" w:color="auto"/>
            </w:tcBorders>
            <w:vAlign w:val="center"/>
          </w:tcPr>
          <w:p w:rsidR="00815445" w:rsidRPr="00C306AE" w:rsidRDefault="00815445" w:rsidP="00414835">
            <w:pPr>
              <w:jc w:val="center"/>
              <w:rPr>
                <w:sz w:val="14"/>
                <w:szCs w:val="14"/>
              </w:rPr>
            </w:pPr>
          </w:p>
        </w:tc>
        <w:tc>
          <w:tcPr>
            <w:tcW w:w="1122" w:type="dxa"/>
            <w:vMerge/>
            <w:tcBorders>
              <w:right w:val="thinThickSmallGap" w:sz="24" w:space="0" w:color="auto"/>
            </w:tcBorders>
            <w:vAlign w:val="center"/>
          </w:tcPr>
          <w:p w:rsidR="00815445" w:rsidRPr="00C306AE" w:rsidRDefault="00815445" w:rsidP="00414835">
            <w:pPr>
              <w:jc w:val="center"/>
              <w:rPr>
                <w:sz w:val="14"/>
                <w:szCs w:val="14"/>
              </w:rPr>
            </w:pPr>
          </w:p>
        </w:tc>
        <w:tc>
          <w:tcPr>
            <w:tcW w:w="1122" w:type="dxa"/>
            <w:vMerge/>
            <w:tcBorders>
              <w:left w:val="nil"/>
            </w:tcBorders>
            <w:vAlign w:val="center"/>
          </w:tcPr>
          <w:p w:rsidR="00815445" w:rsidRPr="00C306AE" w:rsidRDefault="00815445" w:rsidP="00A71E04">
            <w:pPr>
              <w:rPr>
                <w:sz w:val="14"/>
                <w:szCs w:val="14"/>
              </w:rPr>
            </w:pPr>
          </w:p>
        </w:tc>
        <w:tc>
          <w:tcPr>
            <w:tcW w:w="1496" w:type="dxa"/>
            <w:vMerge w:val="restart"/>
            <w:tcBorders>
              <w:left w:val="nil"/>
            </w:tcBorders>
            <w:vAlign w:val="center"/>
          </w:tcPr>
          <w:p w:rsidR="00815445" w:rsidRPr="00C306AE" w:rsidRDefault="00815445" w:rsidP="00414835">
            <w:pPr>
              <w:rPr>
                <w:sz w:val="14"/>
                <w:szCs w:val="14"/>
              </w:rPr>
            </w:pPr>
            <w:r w:rsidRPr="00C306AE">
              <w:rPr>
                <w:sz w:val="14"/>
                <w:szCs w:val="14"/>
              </w:rPr>
              <w:t>INGINERIA PRODUSELOR ALIMENTARE</w:t>
            </w:r>
          </w:p>
        </w:tc>
        <w:tc>
          <w:tcPr>
            <w:tcW w:w="1976" w:type="dxa"/>
            <w:vAlign w:val="center"/>
          </w:tcPr>
          <w:p w:rsidR="00815445" w:rsidRPr="00C306AE" w:rsidRDefault="00815445" w:rsidP="00414835">
            <w:pPr>
              <w:rPr>
                <w:sz w:val="14"/>
                <w:szCs w:val="14"/>
              </w:rPr>
            </w:pPr>
            <w:r w:rsidRPr="00C306AE">
              <w:rPr>
                <w:sz w:val="14"/>
                <w:szCs w:val="14"/>
              </w:rPr>
              <w:t>Ingineria produselor alimentare</w:t>
            </w:r>
          </w:p>
        </w:tc>
        <w:tc>
          <w:tcPr>
            <w:tcW w:w="1390" w:type="dxa"/>
            <w:vMerge/>
            <w:vAlign w:val="center"/>
          </w:tcPr>
          <w:p w:rsidR="00815445" w:rsidRPr="00C306AE" w:rsidRDefault="00815445" w:rsidP="00414835">
            <w:pPr>
              <w:pStyle w:val="Heading4"/>
              <w:jc w:val="center"/>
              <w:rPr>
                <w:b w:val="0"/>
                <w:bCs w:val="0"/>
                <w:sz w:val="14"/>
                <w:szCs w:val="14"/>
              </w:rPr>
            </w:pPr>
          </w:p>
        </w:tc>
        <w:tc>
          <w:tcPr>
            <w:tcW w:w="3179" w:type="dxa"/>
            <w:vMerge/>
            <w:vAlign w:val="center"/>
          </w:tcPr>
          <w:p w:rsidR="00815445" w:rsidRPr="00C306AE" w:rsidRDefault="00815445" w:rsidP="0041483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41483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414835">
            <w:pPr>
              <w:pStyle w:val="Heading4"/>
              <w:rPr>
                <w:b w:val="0"/>
                <w:bCs w:val="0"/>
                <w:caps/>
                <w:sz w:val="14"/>
                <w:szCs w:val="14"/>
              </w:rPr>
            </w:pPr>
          </w:p>
        </w:tc>
      </w:tr>
      <w:tr w:rsidR="00C306AE" w:rsidRPr="00C306AE">
        <w:trPr>
          <w:cantSplit/>
          <w:trHeight w:val="171"/>
          <w:jc w:val="center"/>
        </w:trPr>
        <w:tc>
          <w:tcPr>
            <w:tcW w:w="1237" w:type="dxa"/>
            <w:vMerge/>
            <w:tcBorders>
              <w:left w:val="thinThickSmallGap" w:sz="24" w:space="0" w:color="auto"/>
            </w:tcBorders>
            <w:vAlign w:val="center"/>
          </w:tcPr>
          <w:p w:rsidR="00815445" w:rsidRPr="00C306AE" w:rsidRDefault="00815445" w:rsidP="00414835">
            <w:pPr>
              <w:jc w:val="center"/>
              <w:rPr>
                <w:bCs/>
                <w:sz w:val="14"/>
                <w:szCs w:val="14"/>
              </w:rPr>
            </w:pPr>
          </w:p>
        </w:tc>
        <w:tc>
          <w:tcPr>
            <w:tcW w:w="1122" w:type="dxa"/>
            <w:vMerge/>
            <w:tcBorders>
              <w:right w:val="thinThickSmallGap" w:sz="24" w:space="0" w:color="auto"/>
            </w:tcBorders>
            <w:vAlign w:val="center"/>
          </w:tcPr>
          <w:p w:rsidR="00815445" w:rsidRPr="00C306AE" w:rsidRDefault="00815445" w:rsidP="00414835">
            <w:pPr>
              <w:jc w:val="center"/>
              <w:rPr>
                <w:sz w:val="14"/>
                <w:szCs w:val="14"/>
              </w:rPr>
            </w:pPr>
          </w:p>
        </w:tc>
        <w:tc>
          <w:tcPr>
            <w:tcW w:w="1122" w:type="dxa"/>
            <w:vMerge/>
            <w:tcBorders>
              <w:right w:val="thinThickSmallGap" w:sz="24" w:space="0" w:color="auto"/>
            </w:tcBorders>
            <w:vAlign w:val="center"/>
          </w:tcPr>
          <w:p w:rsidR="00815445" w:rsidRPr="00C306AE" w:rsidRDefault="00815445" w:rsidP="00414835">
            <w:pPr>
              <w:jc w:val="center"/>
              <w:rPr>
                <w:sz w:val="14"/>
                <w:szCs w:val="14"/>
              </w:rPr>
            </w:pPr>
          </w:p>
        </w:tc>
        <w:tc>
          <w:tcPr>
            <w:tcW w:w="1122" w:type="dxa"/>
            <w:vMerge/>
            <w:tcBorders>
              <w:left w:val="nil"/>
            </w:tcBorders>
            <w:vAlign w:val="center"/>
          </w:tcPr>
          <w:p w:rsidR="00815445" w:rsidRPr="00C306AE" w:rsidRDefault="00815445" w:rsidP="00A71E04">
            <w:pPr>
              <w:rPr>
                <w:sz w:val="14"/>
                <w:szCs w:val="14"/>
              </w:rPr>
            </w:pPr>
          </w:p>
        </w:tc>
        <w:tc>
          <w:tcPr>
            <w:tcW w:w="1496" w:type="dxa"/>
            <w:vMerge/>
            <w:tcBorders>
              <w:left w:val="nil"/>
            </w:tcBorders>
            <w:vAlign w:val="center"/>
          </w:tcPr>
          <w:p w:rsidR="00815445" w:rsidRPr="00C306AE" w:rsidRDefault="00815445" w:rsidP="00414835">
            <w:pPr>
              <w:rPr>
                <w:sz w:val="14"/>
                <w:szCs w:val="14"/>
              </w:rPr>
            </w:pPr>
          </w:p>
        </w:tc>
        <w:tc>
          <w:tcPr>
            <w:tcW w:w="1976" w:type="dxa"/>
            <w:vAlign w:val="center"/>
          </w:tcPr>
          <w:p w:rsidR="00815445" w:rsidRPr="00C306AE" w:rsidRDefault="00815445" w:rsidP="00414835">
            <w:pPr>
              <w:rPr>
                <w:sz w:val="14"/>
                <w:szCs w:val="14"/>
              </w:rPr>
            </w:pPr>
            <w:r w:rsidRPr="00C306AE">
              <w:rPr>
                <w:sz w:val="14"/>
                <w:szCs w:val="14"/>
              </w:rPr>
              <w:t>Tehnologia prelucrării produselor agricole</w:t>
            </w:r>
          </w:p>
        </w:tc>
        <w:tc>
          <w:tcPr>
            <w:tcW w:w="1390" w:type="dxa"/>
            <w:vMerge/>
            <w:vAlign w:val="center"/>
          </w:tcPr>
          <w:p w:rsidR="00815445" w:rsidRPr="00C306AE" w:rsidRDefault="00815445" w:rsidP="00414835">
            <w:pPr>
              <w:pStyle w:val="Heading4"/>
              <w:jc w:val="center"/>
              <w:rPr>
                <w:b w:val="0"/>
                <w:bCs w:val="0"/>
                <w:sz w:val="14"/>
                <w:szCs w:val="14"/>
              </w:rPr>
            </w:pPr>
          </w:p>
        </w:tc>
        <w:tc>
          <w:tcPr>
            <w:tcW w:w="3179" w:type="dxa"/>
            <w:vMerge/>
            <w:vAlign w:val="center"/>
          </w:tcPr>
          <w:p w:rsidR="00815445" w:rsidRPr="00C306AE" w:rsidRDefault="00815445" w:rsidP="0041483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41483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414835">
            <w:pPr>
              <w:pStyle w:val="Heading4"/>
              <w:rPr>
                <w:b w:val="0"/>
                <w:bCs w:val="0"/>
                <w:caps/>
                <w:sz w:val="14"/>
                <w:szCs w:val="14"/>
              </w:rPr>
            </w:pPr>
          </w:p>
        </w:tc>
      </w:tr>
      <w:tr w:rsidR="00C306AE" w:rsidRPr="00C306AE">
        <w:trPr>
          <w:cantSplit/>
          <w:trHeight w:val="171"/>
          <w:jc w:val="center"/>
        </w:trPr>
        <w:tc>
          <w:tcPr>
            <w:tcW w:w="1237" w:type="dxa"/>
            <w:vMerge/>
            <w:tcBorders>
              <w:left w:val="thinThickSmallGap" w:sz="24" w:space="0" w:color="auto"/>
            </w:tcBorders>
            <w:vAlign w:val="center"/>
          </w:tcPr>
          <w:p w:rsidR="00815445" w:rsidRPr="00C306AE" w:rsidRDefault="00815445" w:rsidP="00414835">
            <w:pPr>
              <w:jc w:val="center"/>
              <w:rPr>
                <w:bCs/>
                <w:sz w:val="14"/>
                <w:szCs w:val="14"/>
              </w:rPr>
            </w:pPr>
          </w:p>
        </w:tc>
        <w:tc>
          <w:tcPr>
            <w:tcW w:w="1122" w:type="dxa"/>
            <w:vMerge/>
            <w:tcBorders>
              <w:right w:val="thinThickSmallGap" w:sz="24" w:space="0" w:color="auto"/>
            </w:tcBorders>
            <w:vAlign w:val="center"/>
          </w:tcPr>
          <w:p w:rsidR="00815445" w:rsidRPr="00C306AE" w:rsidRDefault="00815445" w:rsidP="00414835">
            <w:pPr>
              <w:jc w:val="center"/>
              <w:rPr>
                <w:sz w:val="14"/>
                <w:szCs w:val="14"/>
              </w:rPr>
            </w:pPr>
          </w:p>
        </w:tc>
        <w:tc>
          <w:tcPr>
            <w:tcW w:w="1122" w:type="dxa"/>
            <w:vMerge/>
            <w:tcBorders>
              <w:right w:val="thinThickSmallGap" w:sz="24" w:space="0" w:color="auto"/>
            </w:tcBorders>
            <w:vAlign w:val="center"/>
          </w:tcPr>
          <w:p w:rsidR="00815445" w:rsidRPr="00C306AE" w:rsidRDefault="00815445" w:rsidP="00414835">
            <w:pPr>
              <w:jc w:val="center"/>
              <w:rPr>
                <w:sz w:val="14"/>
                <w:szCs w:val="14"/>
              </w:rPr>
            </w:pPr>
          </w:p>
        </w:tc>
        <w:tc>
          <w:tcPr>
            <w:tcW w:w="1122" w:type="dxa"/>
            <w:vMerge/>
            <w:tcBorders>
              <w:left w:val="nil"/>
            </w:tcBorders>
            <w:vAlign w:val="center"/>
          </w:tcPr>
          <w:p w:rsidR="00815445" w:rsidRPr="00C306AE" w:rsidRDefault="00815445" w:rsidP="00A71E04">
            <w:pPr>
              <w:rPr>
                <w:sz w:val="14"/>
                <w:szCs w:val="14"/>
              </w:rPr>
            </w:pPr>
          </w:p>
        </w:tc>
        <w:tc>
          <w:tcPr>
            <w:tcW w:w="1496" w:type="dxa"/>
            <w:vMerge/>
            <w:tcBorders>
              <w:left w:val="nil"/>
            </w:tcBorders>
            <w:vAlign w:val="center"/>
          </w:tcPr>
          <w:p w:rsidR="00815445" w:rsidRPr="00C306AE" w:rsidRDefault="00815445" w:rsidP="00414835">
            <w:pPr>
              <w:rPr>
                <w:sz w:val="14"/>
                <w:szCs w:val="14"/>
              </w:rPr>
            </w:pPr>
          </w:p>
        </w:tc>
        <w:tc>
          <w:tcPr>
            <w:tcW w:w="1976" w:type="dxa"/>
            <w:vAlign w:val="center"/>
          </w:tcPr>
          <w:p w:rsidR="00815445" w:rsidRPr="00C306AE" w:rsidRDefault="00815445" w:rsidP="00414835">
            <w:pPr>
              <w:rPr>
                <w:sz w:val="14"/>
                <w:szCs w:val="14"/>
              </w:rPr>
            </w:pPr>
            <w:r w:rsidRPr="00C306AE">
              <w:rPr>
                <w:sz w:val="14"/>
                <w:szCs w:val="14"/>
              </w:rPr>
              <w:t>Controlul şi expertiza produselor alimentare</w:t>
            </w:r>
          </w:p>
        </w:tc>
        <w:tc>
          <w:tcPr>
            <w:tcW w:w="1390" w:type="dxa"/>
            <w:vMerge/>
            <w:vAlign w:val="center"/>
          </w:tcPr>
          <w:p w:rsidR="00815445" w:rsidRPr="00C306AE" w:rsidRDefault="00815445" w:rsidP="00414835">
            <w:pPr>
              <w:pStyle w:val="Heading4"/>
              <w:jc w:val="center"/>
              <w:rPr>
                <w:b w:val="0"/>
                <w:bCs w:val="0"/>
                <w:sz w:val="14"/>
                <w:szCs w:val="14"/>
              </w:rPr>
            </w:pPr>
          </w:p>
        </w:tc>
        <w:tc>
          <w:tcPr>
            <w:tcW w:w="3179" w:type="dxa"/>
            <w:vMerge/>
            <w:vAlign w:val="center"/>
          </w:tcPr>
          <w:p w:rsidR="00815445" w:rsidRPr="00C306AE" w:rsidRDefault="00815445" w:rsidP="0041483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41483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414835">
            <w:pPr>
              <w:pStyle w:val="Heading4"/>
              <w:rPr>
                <w:b w:val="0"/>
                <w:bCs w:val="0"/>
                <w:caps/>
                <w:sz w:val="14"/>
                <w:szCs w:val="14"/>
              </w:rPr>
            </w:pPr>
          </w:p>
        </w:tc>
      </w:tr>
      <w:tr w:rsidR="00C306AE" w:rsidRPr="00C306AE">
        <w:trPr>
          <w:cantSplit/>
          <w:trHeight w:val="171"/>
          <w:jc w:val="center"/>
        </w:trPr>
        <w:tc>
          <w:tcPr>
            <w:tcW w:w="1237" w:type="dxa"/>
            <w:vMerge/>
            <w:tcBorders>
              <w:left w:val="thinThickSmallGap" w:sz="24" w:space="0" w:color="auto"/>
            </w:tcBorders>
            <w:vAlign w:val="center"/>
          </w:tcPr>
          <w:p w:rsidR="00815445" w:rsidRPr="00C306AE" w:rsidRDefault="00815445" w:rsidP="00414835">
            <w:pPr>
              <w:jc w:val="center"/>
              <w:rPr>
                <w:bCs/>
                <w:sz w:val="14"/>
                <w:szCs w:val="14"/>
              </w:rPr>
            </w:pPr>
          </w:p>
        </w:tc>
        <w:tc>
          <w:tcPr>
            <w:tcW w:w="1122" w:type="dxa"/>
            <w:vMerge/>
            <w:tcBorders>
              <w:right w:val="thinThickSmallGap" w:sz="24" w:space="0" w:color="auto"/>
            </w:tcBorders>
            <w:vAlign w:val="center"/>
          </w:tcPr>
          <w:p w:rsidR="00815445" w:rsidRPr="00C306AE" w:rsidRDefault="00815445" w:rsidP="00414835">
            <w:pPr>
              <w:jc w:val="center"/>
              <w:rPr>
                <w:sz w:val="14"/>
                <w:szCs w:val="14"/>
              </w:rPr>
            </w:pPr>
          </w:p>
        </w:tc>
        <w:tc>
          <w:tcPr>
            <w:tcW w:w="1122" w:type="dxa"/>
            <w:vMerge/>
            <w:tcBorders>
              <w:right w:val="thinThickSmallGap" w:sz="24" w:space="0" w:color="auto"/>
            </w:tcBorders>
            <w:vAlign w:val="center"/>
          </w:tcPr>
          <w:p w:rsidR="00815445" w:rsidRPr="00C306AE" w:rsidRDefault="00815445" w:rsidP="00414835">
            <w:pPr>
              <w:jc w:val="center"/>
              <w:rPr>
                <w:sz w:val="14"/>
                <w:szCs w:val="14"/>
              </w:rPr>
            </w:pPr>
          </w:p>
        </w:tc>
        <w:tc>
          <w:tcPr>
            <w:tcW w:w="1122" w:type="dxa"/>
            <w:vMerge/>
            <w:tcBorders>
              <w:left w:val="nil"/>
            </w:tcBorders>
            <w:vAlign w:val="center"/>
          </w:tcPr>
          <w:p w:rsidR="00815445" w:rsidRPr="00C306AE" w:rsidRDefault="00815445" w:rsidP="00A71E04">
            <w:pPr>
              <w:rPr>
                <w:sz w:val="14"/>
                <w:szCs w:val="14"/>
              </w:rPr>
            </w:pPr>
          </w:p>
        </w:tc>
        <w:tc>
          <w:tcPr>
            <w:tcW w:w="1496" w:type="dxa"/>
            <w:vMerge/>
            <w:tcBorders>
              <w:left w:val="nil"/>
            </w:tcBorders>
            <w:vAlign w:val="center"/>
          </w:tcPr>
          <w:p w:rsidR="00815445" w:rsidRPr="00C306AE" w:rsidRDefault="00815445" w:rsidP="00414835">
            <w:pPr>
              <w:rPr>
                <w:sz w:val="14"/>
                <w:szCs w:val="14"/>
              </w:rPr>
            </w:pPr>
          </w:p>
        </w:tc>
        <w:tc>
          <w:tcPr>
            <w:tcW w:w="1976" w:type="dxa"/>
            <w:vAlign w:val="center"/>
          </w:tcPr>
          <w:p w:rsidR="00815445" w:rsidRPr="00C306AE" w:rsidRDefault="00815445" w:rsidP="00414835">
            <w:pPr>
              <w:rPr>
                <w:sz w:val="14"/>
                <w:szCs w:val="14"/>
              </w:rPr>
            </w:pPr>
            <w:r w:rsidRPr="00C306AE">
              <w:rPr>
                <w:sz w:val="14"/>
                <w:szCs w:val="14"/>
              </w:rPr>
              <w:t xml:space="preserve">Pescuit şi industrializarea peştelui             </w:t>
            </w:r>
          </w:p>
        </w:tc>
        <w:tc>
          <w:tcPr>
            <w:tcW w:w="1390" w:type="dxa"/>
            <w:vMerge/>
            <w:vAlign w:val="center"/>
          </w:tcPr>
          <w:p w:rsidR="00815445" w:rsidRPr="00C306AE" w:rsidRDefault="00815445" w:rsidP="00414835">
            <w:pPr>
              <w:pStyle w:val="Heading4"/>
              <w:jc w:val="center"/>
              <w:rPr>
                <w:b w:val="0"/>
                <w:bCs w:val="0"/>
                <w:sz w:val="14"/>
                <w:szCs w:val="14"/>
              </w:rPr>
            </w:pPr>
          </w:p>
        </w:tc>
        <w:tc>
          <w:tcPr>
            <w:tcW w:w="3179" w:type="dxa"/>
            <w:vMerge/>
            <w:vAlign w:val="center"/>
          </w:tcPr>
          <w:p w:rsidR="00815445" w:rsidRPr="00C306AE" w:rsidRDefault="00815445" w:rsidP="0041483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41483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414835">
            <w:pPr>
              <w:pStyle w:val="Heading4"/>
              <w:rPr>
                <w:b w:val="0"/>
                <w:bCs w:val="0"/>
                <w:caps/>
                <w:sz w:val="14"/>
                <w:szCs w:val="14"/>
              </w:rPr>
            </w:pPr>
          </w:p>
        </w:tc>
      </w:tr>
      <w:tr w:rsidR="00C306AE" w:rsidRPr="00C306AE">
        <w:trPr>
          <w:cantSplit/>
          <w:trHeight w:val="171"/>
          <w:jc w:val="center"/>
        </w:trPr>
        <w:tc>
          <w:tcPr>
            <w:tcW w:w="1237" w:type="dxa"/>
            <w:vMerge/>
            <w:tcBorders>
              <w:left w:val="thinThickSmallGap" w:sz="24" w:space="0" w:color="auto"/>
            </w:tcBorders>
            <w:vAlign w:val="center"/>
          </w:tcPr>
          <w:p w:rsidR="00815445" w:rsidRPr="00C306AE" w:rsidRDefault="00815445" w:rsidP="00414835">
            <w:pPr>
              <w:jc w:val="center"/>
              <w:rPr>
                <w:bCs/>
                <w:sz w:val="14"/>
                <w:szCs w:val="14"/>
              </w:rPr>
            </w:pPr>
          </w:p>
        </w:tc>
        <w:tc>
          <w:tcPr>
            <w:tcW w:w="1122" w:type="dxa"/>
            <w:vMerge/>
            <w:tcBorders>
              <w:right w:val="thinThickSmallGap" w:sz="24" w:space="0" w:color="auto"/>
            </w:tcBorders>
            <w:vAlign w:val="center"/>
          </w:tcPr>
          <w:p w:rsidR="00815445" w:rsidRPr="00C306AE" w:rsidRDefault="00815445" w:rsidP="00414835">
            <w:pPr>
              <w:jc w:val="center"/>
              <w:rPr>
                <w:bCs/>
                <w:sz w:val="14"/>
                <w:szCs w:val="14"/>
              </w:rPr>
            </w:pPr>
          </w:p>
        </w:tc>
        <w:tc>
          <w:tcPr>
            <w:tcW w:w="1122" w:type="dxa"/>
            <w:vMerge/>
            <w:tcBorders>
              <w:right w:val="thinThickSmallGap" w:sz="24" w:space="0" w:color="auto"/>
            </w:tcBorders>
            <w:vAlign w:val="center"/>
          </w:tcPr>
          <w:p w:rsidR="00815445" w:rsidRPr="00C306AE" w:rsidRDefault="00815445" w:rsidP="00414835">
            <w:pPr>
              <w:jc w:val="center"/>
              <w:rPr>
                <w:sz w:val="14"/>
                <w:szCs w:val="14"/>
              </w:rPr>
            </w:pPr>
          </w:p>
        </w:tc>
        <w:tc>
          <w:tcPr>
            <w:tcW w:w="1122" w:type="dxa"/>
            <w:tcBorders>
              <w:left w:val="nil"/>
            </w:tcBorders>
            <w:vAlign w:val="center"/>
          </w:tcPr>
          <w:p w:rsidR="00815445" w:rsidRPr="00C306AE" w:rsidRDefault="00815445" w:rsidP="00A71E04">
            <w:pPr>
              <w:rPr>
                <w:sz w:val="14"/>
                <w:szCs w:val="14"/>
              </w:rPr>
            </w:pPr>
            <w:r w:rsidRPr="00C306AE">
              <w:rPr>
                <w:sz w:val="14"/>
                <w:szCs w:val="14"/>
              </w:rPr>
              <w:t>ŞTIINŢE AGRICOLE ŞI SILVICE</w:t>
            </w:r>
          </w:p>
        </w:tc>
        <w:tc>
          <w:tcPr>
            <w:tcW w:w="1496" w:type="dxa"/>
            <w:tcBorders>
              <w:left w:val="nil"/>
            </w:tcBorders>
            <w:vAlign w:val="center"/>
          </w:tcPr>
          <w:p w:rsidR="00815445" w:rsidRPr="00C306AE" w:rsidRDefault="00815445" w:rsidP="00414835">
            <w:pPr>
              <w:rPr>
                <w:sz w:val="14"/>
                <w:szCs w:val="14"/>
              </w:rPr>
            </w:pPr>
            <w:r w:rsidRPr="00C306AE">
              <w:rPr>
                <w:sz w:val="14"/>
                <w:szCs w:val="14"/>
              </w:rPr>
              <w:t>BIOTEHNOLOGII</w:t>
            </w:r>
          </w:p>
        </w:tc>
        <w:tc>
          <w:tcPr>
            <w:tcW w:w="1976" w:type="dxa"/>
            <w:vAlign w:val="center"/>
          </w:tcPr>
          <w:p w:rsidR="00815445" w:rsidRPr="00C306AE" w:rsidRDefault="00815445" w:rsidP="00414835">
            <w:pPr>
              <w:rPr>
                <w:sz w:val="14"/>
                <w:szCs w:val="14"/>
              </w:rPr>
            </w:pPr>
            <w:r w:rsidRPr="00C306AE">
              <w:rPr>
                <w:sz w:val="14"/>
                <w:szCs w:val="14"/>
              </w:rPr>
              <w:t>Biotehnologii pentru industria alimentară</w:t>
            </w:r>
          </w:p>
        </w:tc>
        <w:tc>
          <w:tcPr>
            <w:tcW w:w="1390" w:type="dxa"/>
            <w:vMerge/>
            <w:vAlign w:val="center"/>
          </w:tcPr>
          <w:p w:rsidR="00815445" w:rsidRPr="00C306AE" w:rsidRDefault="00815445" w:rsidP="00414835">
            <w:pPr>
              <w:pStyle w:val="Heading4"/>
              <w:jc w:val="center"/>
              <w:rPr>
                <w:b w:val="0"/>
                <w:bCs w:val="0"/>
                <w:sz w:val="14"/>
                <w:szCs w:val="14"/>
              </w:rPr>
            </w:pPr>
          </w:p>
        </w:tc>
        <w:tc>
          <w:tcPr>
            <w:tcW w:w="3179" w:type="dxa"/>
            <w:vMerge/>
            <w:vAlign w:val="center"/>
          </w:tcPr>
          <w:p w:rsidR="00815445" w:rsidRPr="00C306AE" w:rsidRDefault="00815445" w:rsidP="00414835">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41483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414835">
            <w:pPr>
              <w:pStyle w:val="Heading4"/>
              <w:rPr>
                <w:b w:val="0"/>
                <w:bCs w:val="0"/>
                <w:caps/>
                <w:sz w:val="14"/>
                <w:szCs w:val="14"/>
              </w:rPr>
            </w:pPr>
          </w:p>
        </w:tc>
      </w:tr>
      <w:tr w:rsidR="00C306AE" w:rsidRPr="00C306AE">
        <w:trPr>
          <w:cantSplit/>
          <w:trHeight w:val="171"/>
          <w:jc w:val="center"/>
        </w:trPr>
        <w:tc>
          <w:tcPr>
            <w:tcW w:w="1237" w:type="dxa"/>
            <w:vMerge/>
            <w:tcBorders>
              <w:left w:val="thinThickSmallGap" w:sz="24" w:space="0" w:color="auto"/>
            </w:tcBorders>
            <w:vAlign w:val="center"/>
          </w:tcPr>
          <w:p w:rsidR="00815445" w:rsidRPr="00C306AE" w:rsidRDefault="00815445" w:rsidP="00C80C0C">
            <w:pPr>
              <w:jc w:val="center"/>
              <w:rPr>
                <w:bCs/>
                <w:sz w:val="14"/>
                <w:szCs w:val="14"/>
              </w:rPr>
            </w:pPr>
          </w:p>
        </w:tc>
        <w:tc>
          <w:tcPr>
            <w:tcW w:w="1122" w:type="dxa"/>
            <w:vMerge/>
            <w:tcBorders>
              <w:right w:val="thinThickSmallGap" w:sz="24" w:space="0" w:color="auto"/>
            </w:tcBorders>
            <w:vAlign w:val="center"/>
          </w:tcPr>
          <w:p w:rsidR="00815445" w:rsidRPr="00C306AE" w:rsidRDefault="00815445" w:rsidP="00C80C0C">
            <w:pPr>
              <w:jc w:val="center"/>
              <w:rPr>
                <w:sz w:val="14"/>
                <w:szCs w:val="14"/>
              </w:rPr>
            </w:pPr>
          </w:p>
        </w:tc>
        <w:tc>
          <w:tcPr>
            <w:tcW w:w="1122" w:type="dxa"/>
            <w:vMerge/>
            <w:tcBorders>
              <w:right w:val="thinThickSmallGap" w:sz="24" w:space="0" w:color="auto"/>
            </w:tcBorders>
            <w:vAlign w:val="center"/>
          </w:tcPr>
          <w:p w:rsidR="00815445" w:rsidRPr="00C306AE" w:rsidRDefault="00815445" w:rsidP="00C80C0C">
            <w:pPr>
              <w:jc w:val="center"/>
              <w:rPr>
                <w:sz w:val="14"/>
                <w:szCs w:val="14"/>
              </w:rPr>
            </w:pPr>
          </w:p>
        </w:tc>
        <w:tc>
          <w:tcPr>
            <w:tcW w:w="1122" w:type="dxa"/>
            <w:vMerge w:val="restart"/>
            <w:tcBorders>
              <w:left w:val="nil"/>
            </w:tcBorders>
            <w:vAlign w:val="center"/>
          </w:tcPr>
          <w:p w:rsidR="00815445" w:rsidRPr="00C306AE" w:rsidRDefault="00815445" w:rsidP="00A71E04">
            <w:pPr>
              <w:rPr>
                <w:sz w:val="14"/>
                <w:szCs w:val="14"/>
              </w:rPr>
            </w:pPr>
            <w:r w:rsidRPr="00C306AE">
              <w:rPr>
                <w:sz w:val="14"/>
                <w:szCs w:val="14"/>
              </w:rPr>
              <w:t>ŞTIINŢE INGINEREŞTI</w:t>
            </w:r>
          </w:p>
        </w:tc>
        <w:tc>
          <w:tcPr>
            <w:tcW w:w="1496" w:type="dxa"/>
            <w:vMerge w:val="restart"/>
            <w:tcBorders>
              <w:left w:val="nil"/>
            </w:tcBorders>
            <w:vAlign w:val="center"/>
          </w:tcPr>
          <w:p w:rsidR="00815445" w:rsidRPr="00C306AE" w:rsidRDefault="00815445" w:rsidP="00C80C0C">
            <w:pPr>
              <w:rPr>
                <w:sz w:val="14"/>
                <w:szCs w:val="14"/>
              </w:rPr>
            </w:pPr>
            <w:r w:rsidRPr="00C306AE">
              <w:rPr>
                <w:sz w:val="14"/>
                <w:szCs w:val="14"/>
              </w:rPr>
              <w:t>INGINERIE INDUSTRIALĂ</w:t>
            </w:r>
          </w:p>
        </w:tc>
        <w:tc>
          <w:tcPr>
            <w:tcW w:w="1976" w:type="dxa"/>
            <w:vAlign w:val="center"/>
          </w:tcPr>
          <w:p w:rsidR="00815445" w:rsidRPr="00C306AE" w:rsidRDefault="00815445" w:rsidP="00C80C0C">
            <w:pPr>
              <w:rPr>
                <w:sz w:val="14"/>
                <w:szCs w:val="14"/>
              </w:rPr>
            </w:pPr>
            <w:r w:rsidRPr="00C306AE">
              <w:rPr>
                <w:sz w:val="14"/>
                <w:szCs w:val="14"/>
              </w:rPr>
              <w:t xml:space="preserve">Pescuit şi industrializarea peştelui             </w:t>
            </w:r>
          </w:p>
        </w:tc>
        <w:tc>
          <w:tcPr>
            <w:tcW w:w="1390" w:type="dxa"/>
            <w:vMerge w:val="restart"/>
            <w:vAlign w:val="center"/>
          </w:tcPr>
          <w:p w:rsidR="00815445" w:rsidRPr="00C306AE" w:rsidRDefault="00815445" w:rsidP="00C80C0C">
            <w:pPr>
              <w:rPr>
                <w:sz w:val="14"/>
                <w:szCs w:val="14"/>
              </w:rPr>
            </w:pPr>
            <w:r w:rsidRPr="00C306AE">
              <w:rPr>
                <w:sz w:val="14"/>
                <w:szCs w:val="14"/>
              </w:rPr>
              <w:t>INGINERIA PRODUSELOR ALIMENTARE</w:t>
            </w:r>
          </w:p>
        </w:tc>
        <w:tc>
          <w:tcPr>
            <w:tcW w:w="3179" w:type="dxa"/>
            <w:vMerge w:val="restart"/>
            <w:vAlign w:val="center"/>
          </w:tcPr>
          <w:p w:rsidR="00815445" w:rsidRPr="00C306AE" w:rsidRDefault="00815445" w:rsidP="00F84D76">
            <w:pPr>
              <w:numPr>
                <w:ilvl w:val="0"/>
                <w:numId w:val="146"/>
              </w:numPr>
              <w:tabs>
                <w:tab w:val="left" w:pos="242"/>
              </w:tabs>
              <w:autoSpaceDE w:val="0"/>
              <w:autoSpaceDN w:val="0"/>
              <w:adjustRightInd w:val="0"/>
              <w:ind w:left="0" w:firstLine="0"/>
              <w:rPr>
                <w:sz w:val="14"/>
                <w:szCs w:val="14"/>
                <w:lang w:eastAsia="en-US"/>
              </w:rPr>
            </w:pPr>
            <w:r w:rsidRPr="00C306AE">
              <w:rPr>
                <w:sz w:val="14"/>
                <w:szCs w:val="14"/>
                <w:lang w:eastAsia="en-US"/>
              </w:rPr>
              <w:t>Asigurarea calităţii şi siguranţei alimentelor</w:t>
            </w:r>
          </w:p>
          <w:p w:rsidR="00815445" w:rsidRPr="00C306AE" w:rsidRDefault="00815445" w:rsidP="00F84D76">
            <w:pPr>
              <w:numPr>
                <w:ilvl w:val="0"/>
                <w:numId w:val="146"/>
              </w:numPr>
              <w:tabs>
                <w:tab w:val="left" w:pos="242"/>
              </w:tabs>
              <w:autoSpaceDE w:val="0"/>
              <w:autoSpaceDN w:val="0"/>
              <w:adjustRightInd w:val="0"/>
              <w:ind w:left="0" w:firstLine="0"/>
              <w:rPr>
                <w:sz w:val="14"/>
                <w:szCs w:val="14"/>
                <w:lang w:eastAsia="en-US"/>
              </w:rPr>
            </w:pPr>
            <w:r w:rsidRPr="00C306AE">
              <w:rPr>
                <w:sz w:val="14"/>
                <w:szCs w:val="14"/>
                <w:lang w:eastAsia="en-US"/>
              </w:rPr>
              <w:t>Controlul, expertizarea şi siguranţa alimentelor</w:t>
            </w:r>
          </w:p>
          <w:p w:rsidR="00815445" w:rsidRPr="00C306AE" w:rsidRDefault="00815445" w:rsidP="00F84D76">
            <w:pPr>
              <w:numPr>
                <w:ilvl w:val="0"/>
                <w:numId w:val="146"/>
              </w:numPr>
              <w:tabs>
                <w:tab w:val="left" w:pos="242"/>
              </w:tabs>
              <w:autoSpaceDE w:val="0"/>
              <w:autoSpaceDN w:val="0"/>
              <w:adjustRightInd w:val="0"/>
              <w:ind w:left="0" w:firstLine="0"/>
              <w:rPr>
                <w:sz w:val="14"/>
                <w:szCs w:val="14"/>
                <w:lang w:eastAsia="en-US"/>
              </w:rPr>
            </w:pPr>
            <w:r w:rsidRPr="00C306AE">
              <w:rPr>
                <w:sz w:val="14"/>
                <w:szCs w:val="14"/>
                <w:lang w:eastAsia="en-US"/>
              </w:rPr>
              <w:t>Controlul şi expertiza produselor alimentare</w:t>
            </w:r>
          </w:p>
          <w:p w:rsidR="00815445" w:rsidRPr="00C306AE" w:rsidRDefault="00815445" w:rsidP="00F84D76">
            <w:pPr>
              <w:numPr>
                <w:ilvl w:val="0"/>
                <w:numId w:val="146"/>
              </w:numPr>
              <w:tabs>
                <w:tab w:val="left" w:pos="242"/>
              </w:tabs>
              <w:autoSpaceDE w:val="0"/>
              <w:autoSpaceDN w:val="0"/>
              <w:adjustRightInd w:val="0"/>
              <w:ind w:left="0" w:firstLine="0"/>
              <w:rPr>
                <w:sz w:val="14"/>
                <w:szCs w:val="14"/>
                <w:lang w:eastAsia="en-US"/>
              </w:rPr>
            </w:pPr>
            <w:r w:rsidRPr="00C306AE">
              <w:rPr>
                <w:sz w:val="14"/>
                <w:szCs w:val="14"/>
                <w:lang w:eastAsia="en-US"/>
              </w:rPr>
              <w:t>Controlul şi expertiza alimentelor</w:t>
            </w:r>
          </w:p>
          <w:p w:rsidR="00815445" w:rsidRPr="00C306AE" w:rsidRDefault="00815445" w:rsidP="00F84D76">
            <w:pPr>
              <w:numPr>
                <w:ilvl w:val="0"/>
                <w:numId w:val="146"/>
              </w:numPr>
              <w:tabs>
                <w:tab w:val="left" w:pos="242"/>
              </w:tabs>
              <w:ind w:left="0" w:firstLine="0"/>
              <w:rPr>
                <w:sz w:val="14"/>
                <w:szCs w:val="14"/>
                <w:lang w:eastAsia="en-US"/>
              </w:rPr>
            </w:pPr>
            <w:r w:rsidRPr="00C306AE">
              <w:rPr>
                <w:sz w:val="14"/>
                <w:szCs w:val="14"/>
                <w:lang w:eastAsia="en-US"/>
              </w:rPr>
              <w:t>Inginerie alimentară şi mediul înconjurător</w:t>
            </w:r>
          </w:p>
          <w:p w:rsidR="00815445" w:rsidRPr="00C306AE" w:rsidRDefault="00815445" w:rsidP="00F84D76">
            <w:pPr>
              <w:numPr>
                <w:ilvl w:val="0"/>
                <w:numId w:val="146"/>
              </w:numPr>
              <w:tabs>
                <w:tab w:val="left" w:pos="242"/>
              </w:tabs>
              <w:autoSpaceDE w:val="0"/>
              <w:autoSpaceDN w:val="0"/>
              <w:adjustRightInd w:val="0"/>
              <w:ind w:left="0" w:firstLine="0"/>
              <w:rPr>
                <w:sz w:val="14"/>
                <w:szCs w:val="14"/>
                <w:lang w:eastAsia="en-US"/>
              </w:rPr>
            </w:pPr>
            <w:r w:rsidRPr="00C306AE">
              <w:rPr>
                <w:sz w:val="14"/>
                <w:szCs w:val="14"/>
                <w:lang w:eastAsia="en-US"/>
              </w:rPr>
              <w:t>Ingineria alimentelor funcţionale</w:t>
            </w:r>
          </w:p>
          <w:p w:rsidR="00815445" w:rsidRPr="00C306AE" w:rsidRDefault="00815445" w:rsidP="00F84D76">
            <w:pPr>
              <w:numPr>
                <w:ilvl w:val="0"/>
                <w:numId w:val="146"/>
              </w:numPr>
              <w:tabs>
                <w:tab w:val="left" w:pos="242"/>
              </w:tabs>
              <w:autoSpaceDE w:val="0"/>
              <w:autoSpaceDN w:val="0"/>
              <w:adjustRightInd w:val="0"/>
              <w:ind w:left="0" w:firstLine="0"/>
              <w:rPr>
                <w:sz w:val="14"/>
                <w:szCs w:val="14"/>
                <w:lang w:eastAsia="en-US"/>
              </w:rPr>
            </w:pPr>
            <w:r w:rsidRPr="00C306AE">
              <w:rPr>
                <w:sz w:val="14"/>
                <w:szCs w:val="14"/>
                <w:lang w:eastAsia="en-US"/>
              </w:rPr>
              <w:t>Inspecţie, expertiză şi legislaţie în siguranţa alimentelor, protecţia consumatorului şi protecţia mediului</w:t>
            </w:r>
          </w:p>
          <w:p w:rsidR="00815445" w:rsidRPr="00C306AE" w:rsidRDefault="00815445" w:rsidP="00F84D76">
            <w:pPr>
              <w:numPr>
                <w:ilvl w:val="0"/>
                <w:numId w:val="146"/>
              </w:numPr>
              <w:tabs>
                <w:tab w:val="left" w:pos="242"/>
              </w:tabs>
              <w:autoSpaceDE w:val="0"/>
              <w:autoSpaceDN w:val="0"/>
              <w:adjustRightInd w:val="0"/>
              <w:ind w:left="0" w:firstLine="0"/>
              <w:rPr>
                <w:sz w:val="14"/>
                <w:szCs w:val="14"/>
                <w:lang w:eastAsia="en-US"/>
              </w:rPr>
            </w:pPr>
            <w:r w:rsidRPr="00C306AE">
              <w:rPr>
                <w:sz w:val="14"/>
                <w:szCs w:val="14"/>
                <w:lang w:eastAsia="en-US"/>
              </w:rPr>
              <w:t>Managementul calităţii alimentelor</w:t>
            </w:r>
          </w:p>
          <w:p w:rsidR="00815445" w:rsidRPr="00C306AE" w:rsidRDefault="00815445" w:rsidP="00F84D76">
            <w:pPr>
              <w:numPr>
                <w:ilvl w:val="0"/>
                <w:numId w:val="146"/>
              </w:numPr>
              <w:tabs>
                <w:tab w:val="left" w:pos="242"/>
              </w:tabs>
              <w:ind w:left="0" w:firstLine="0"/>
              <w:rPr>
                <w:sz w:val="14"/>
                <w:szCs w:val="14"/>
                <w:lang w:eastAsia="en-US"/>
              </w:rPr>
            </w:pPr>
            <w:r w:rsidRPr="00C306AE">
              <w:rPr>
                <w:sz w:val="14"/>
                <w:szCs w:val="14"/>
                <w:lang w:eastAsia="en-US"/>
              </w:rPr>
              <w:t>Managementul calităţii produselor alimentare</w:t>
            </w:r>
          </w:p>
          <w:p w:rsidR="00815445" w:rsidRPr="00C306AE" w:rsidRDefault="00815445" w:rsidP="00F84D76">
            <w:pPr>
              <w:numPr>
                <w:ilvl w:val="0"/>
                <w:numId w:val="146"/>
              </w:numPr>
              <w:tabs>
                <w:tab w:val="left" w:pos="242"/>
              </w:tabs>
              <w:autoSpaceDE w:val="0"/>
              <w:autoSpaceDN w:val="0"/>
              <w:adjustRightInd w:val="0"/>
              <w:ind w:left="0" w:firstLine="0"/>
              <w:rPr>
                <w:sz w:val="14"/>
                <w:szCs w:val="14"/>
                <w:lang w:eastAsia="en-US"/>
              </w:rPr>
            </w:pPr>
            <w:r w:rsidRPr="00C306AE">
              <w:rPr>
                <w:sz w:val="14"/>
                <w:szCs w:val="14"/>
                <w:lang w:eastAsia="en-US"/>
              </w:rPr>
              <w:t>Managementul calităţii produselor alimentare şi a mediului</w:t>
            </w:r>
          </w:p>
          <w:p w:rsidR="00815445" w:rsidRPr="00C306AE" w:rsidRDefault="00815445" w:rsidP="00F84D76">
            <w:pPr>
              <w:numPr>
                <w:ilvl w:val="0"/>
                <w:numId w:val="146"/>
              </w:numPr>
              <w:tabs>
                <w:tab w:val="left" w:pos="242"/>
              </w:tabs>
              <w:autoSpaceDE w:val="0"/>
              <w:autoSpaceDN w:val="0"/>
              <w:adjustRightInd w:val="0"/>
              <w:ind w:left="0" w:firstLine="0"/>
              <w:rPr>
                <w:sz w:val="14"/>
                <w:szCs w:val="14"/>
                <w:lang w:eastAsia="en-US"/>
              </w:rPr>
            </w:pPr>
            <w:r w:rsidRPr="00C306AE">
              <w:rPr>
                <w:sz w:val="14"/>
                <w:szCs w:val="14"/>
                <w:lang w:eastAsia="en-US"/>
              </w:rPr>
              <w:t>Managementul igienei, controlul calităţii produselor alimentare si asigurarea sănătăţii populaţiei</w:t>
            </w:r>
          </w:p>
          <w:p w:rsidR="00815445" w:rsidRPr="00C306AE" w:rsidRDefault="00815445" w:rsidP="00F84D76">
            <w:pPr>
              <w:numPr>
                <w:ilvl w:val="0"/>
                <w:numId w:val="146"/>
              </w:numPr>
              <w:tabs>
                <w:tab w:val="left" w:pos="242"/>
              </w:tabs>
              <w:autoSpaceDE w:val="0"/>
              <w:autoSpaceDN w:val="0"/>
              <w:adjustRightInd w:val="0"/>
              <w:ind w:left="0" w:firstLine="0"/>
              <w:rPr>
                <w:sz w:val="14"/>
                <w:szCs w:val="14"/>
                <w:lang w:eastAsia="en-US"/>
              </w:rPr>
            </w:pPr>
            <w:r w:rsidRPr="00C306AE">
              <w:rPr>
                <w:sz w:val="14"/>
                <w:szCs w:val="14"/>
                <w:lang w:eastAsia="en-US"/>
              </w:rPr>
              <w:t xml:space="preserve">Managementul educaţiei pentru protecţia mediului şi igiena alimentaţiei                                                  </w:t>
            </w:r>
          </w:p>
          <w:p w:rsidR="00815445" w:rsidRPr="00C306AE" w:rsidRDefault="00815445" w:rsidP="00F84D76">
            <w:pPr>
              <w:numPr>
                <w:ilvl w:val="0"/>
                <w:numId w:val="146"/>
              </w:numPr>
              <w:tabs>
                <w:tab w:val="left" w:pos="242"/>
              </w:tabs>
              <w:autoSpaceDE w:val="0"/>
              <w:autoSpaceDN w:val="0"/>
              <w:adjustRightInd w:val="0"/>
              <w:ind w:left="0" w:firstLine="0"/>
              <w:rPr>
                <w:sz w:val="14"/>
                <w:szCs w:val="14"/>
                <w:lang w:eastAsia="en-US"/>
              </w:rPr>
            </w:pPr>
            <w:r w:rsidRPr="00C306AE">
              <w:rPr>
                <w:sz w:val="14"/>
                <w:szCs w:val="14"/>
                <w:lang w:eastAsia="en-US"/>
              </w:rPr>
              <w:t>Managementul procesării moderne a alimentelor</w:t>
            </w:r>
          </w:p>
          <w:p w:rsidR="00815445" w:rsidRPr="00C306AE" w:rsidRDefault="00815445" w:rsidP="00F84D76">
            <w:pPr>
              <w:numPr>
                <w:ilvl w:val="0"/>
                <w:numId w:val="146"/>
              </w:numPr>
              <w:tabs>
                <w:tab w:val="left" w:pos="242"/>
              </w:tabs>
              <w:autoSpaceDE w:val="0"/>
              <w:autoSpaceDN w:val="0"/>
              <w:adjustRightInd w:val="0"/>
              <w:ind w:left="0" w:firstLine="0"/>
              <w:rPr>
                <w:sz w:val="14"/>
                <w:szCs w:val="14"/>
                <w:lang w:eastAsia="en-US"/>
              </w:rPr>
            </w:pPr>
            <w:r w:rsidRPr="00C306AE">
              <w:rPr>
                <w:sz w:val="14"/>
                <w:szCs w:val="14"/>
                <w:lang w:eastAsia="en-US"/>
              </w:rPr>
              <w:t xml:space="preserve">Protecţia consumatorului în alimentaţia publică  </w:t>
            </w:r>
          </w:p>
          <w:p w:rsidR="00815445" w:rsidRPr="00C306AE" w:rsidRDefault="00815445" w:rsidP="00F84D76">
            <w:pPr>
              <w:numPr>
                <w:ilvl w:val="0"/>
                <w:numId w:val="146"/>
              </w:numPr>
              <w:tabs>
                <w:tab w:val="left" w:pos="242"/>
              </w:tabs>
              <w:ind w:left="0" w:firstLine="0"/>
              <w:rPr>
                <w:sz w:val="14"/>
                <w:szCs w:val="14"/>
                <w:lang w:eastAsia="en-US"/>
              </w:rPr>
            </w:pPr>
            <w:r w:rsidRPr="00C306AE">
              <w:rPr>
                <w:sz w:val="14"/>
                <w:szCs w:val="14"/>
                <w:lang w:eastAsia="en-US"/>
              </w:rPr>
              <w:t>Ştiinţa şi ingineria produselor alimentare ecologice</w:t>
            </w:r>
          </w:p>
          <w:p w:rsidR="00815445" w:rsidRPr="00C306AE" w:rsidRDefault="00815445" w:rsidP="00F84D76">
            <w:pPr>
              <w:numPr>
                <w:ilvl w:val="0"/>
                <w:numId w:val="146"/>
              </w:numPr>
              <w:tabs>
                <w:tab w:val="left" w:pos="242"/>
              </w:tabs>
              <w:autoSpaceDE w:val="0"/>
              <w:autoSpaceDN w:val="0"/>
              <w:adjustRightInd w:val="0"/>
              <w:ind w:left="0" w:firstLine="0"/>
              <w:rPr>
                <w:sz w:val="14"/>
                <w:szCs w:val="14"/>
                <w:lang w:eastAsia="en-US"/>
              </w:rPr>
            </w:pPr>
            <w:r w:rsidRPr="00C306AE">
              <w:rPr>
                <w:sz w:val="14"/>
                <w:szCs w:val="14"/>
                <w:lang w:eastAsia="en-US"/>
              </w:rPr>
              <w:t>Sisteme de procesare şi controlul calităţii produselor alimentare</w:t>
            </w:r>
          </w:p>
          <w:p w:rsidR="00815445" w:rsidRPr="00C306AE" w:rsidRDefault="00815445" w:rsidP="00F84D76">
            <w:pPr>
              <w:numPr>
                <w:ilvl w:val="0"/>
                <w:numId w:val="146"/>
              </w:numPr>
              <w:tabs>
                <w:tab w:val="left" w:pos="242"/>
              </w:tabs>
              <w:autoSpaceDE w:val="0"/>
              <w:autoSpaceDN w:val="0"/>
              <w:adjustRightInd w:val="0"/>
              <w:ind w:left="0" w:firstLine="0"/>
              <w:rPr>
                <w:sz w:val="14"/>
                <w:szCs w:val="14"/>
                <w:lang w:eastAsia="en-US"/>
              </w:rPr>
            </w:pPr>
            <w:r w:rsidRPr="00C306AE">
              <w:rPr>
                <w:sz w:val="14"/>
                <w:szCs w:val="14"/>
                <w:lang w:eastAsia="en-US"/>
              </w:rPr>
              <w:t>Sisteme de procesare ecologică multifuncţională integrată a principiilor bioactive naturale - SPE</w:t>
            </w:r>
          </w:p>
          <w:p w:rsidR="00815445" w:rsidRPr="00C306AE" w:rsidRDefault="00815445" w:rsidP="00F84D76">
            <w:pPr>
              <w:numPr>
                <w:ilvl w:val="0"/>
                <w:numId w:val="146"/>
              </w:numPr>
              <w:tabs>
                <w:tab w:val="left" w:pos="242"/>
              </w:tabs>
              <w:autoSpaceDE w:val="0"/>
              <w:autoSpaceDN w:val="0"/>
              <w:adjustRightInd w:val="0"/>
              <w:ind w:left="0" w:firstLine="0"/>
              <w:rPr>
                <w:sz w:val="14"/>
                <w:szCs w:val="14"/>
                <w:lang w:eastAsia="en-US"/>
              </w:rPr>
            </w:pPr>
            <w:r w:rsidRPr="00C306AE">
              <w:rPr>
                <w:sz w:val="14"/>
                <w:szCs w:val="14"/>
                <w:lang w:eastAsia="en-US"/>
              </w:rPr>
              <w:t>Siguranţa alimentară şi protecţia</w:t>
            </w:r>
          </w:p>
          <w:p w:rsidR="00815445" w:rsidRPr="00C306AE" w:rsidRDefault="00815445" w:rsidP="00C80C0C">
            <w:pPr>
              <w:tabs>
                <w:tab w:val="left" w:pos="242"/>
              </w:tabs>
              <w:autoSpaceDE w:val="0"/>
              <w:autoSpaceDN w:val="0"/>
              <w:adjustRightInd w:val="0"/>
              <w:rPr>
                <w:sz w:val="14"/>
                <w:szCs w:val="14"/>
                <w:lang w:eastAsia="en-US"/>
              </w:rPr>
            </w:pPr>
            <w:r w:rsidRPr="00C306AE">
              <w:rPr>
                <w:sz w:val="14"/>
                <w:szCs w:val="14"/>
                <w:lang w:eastAsia="en-US"/>
              </w:rPr>
              <w:t>consumatorului</w:t>
            </w:r>
          </w:p>
          <w:p w:rsidR="00815445" w:rsidRPr="00C306AE" w:rsidRDefault="00815445" w:rsidP="00F84D76">
            <w:pPr>
              <w:numPr>
                <w:ilvl w:val="0"/>
                <w:numId w:val="146"/>
              </w:numPr>
              <w:tabs>
                <w:tab w:val="left" w:pos="242"/>
              </w:tabs>
              <w:autoSpaceDE w:val="0"/>
              <w:autoSpaceDN w:val="0"/>
              <w:adjustRightInd w:val="0"/>
              <w:ind w:left="0" w:firstLine="0"/>
              <w:rPr>
                <w:sz w:val="14"/>
                <w:szCs w:val="14"/>
                <w:lang w:eastAsia="en-US"/>
              </w:rPr>
            </w:pPr>
            <w:r w:rsidRPr="00C306AE">
              <w:rPr>
                <w:sz w:val="14"/>
                <w:szCs w:val="14"/>
                <w:lang w:eastAsia="en-US"/>
              </w:rPr>
              <w:t>Siguranţa şi biosecuritatea produselor agroalimentare</w:t>
            </w:r>
          </w:p>
          <w:p w:rsidR="00815445" w:rsidRPr="00C306AE" w:rsidRDefault="00815445" w:rsidP="00F84D76">
            <w:pPr>
              <w:numPr>
                <w:ilvl w:val="0"/>
                <w:numId w:val="146"/>
              </w:numPr>
              <w:tabs>
                <w:tab w:val="left" w:pos="242"/>
              </w:tabs>
              <w:autoSpaceDE w:val="0"/>
              <w:autoSpaceDN w:val="0"/>
              <w:adjustRightInd w:val="0"/>
              <w:ind w:left="0" w:firstLine="0"/>
              <w:rPr>
                <w:sz w:val="14"/>
                <w:szCs w:val="14"/>
                <w:lang w:eastAsia="en-US"/>
              </w:rPr>
            </w:pPr>
            <w:r w:rsidRPr="00C306AE">
              <w:rPr>
                <w:sz w:val="14"/>
                <w:szCs w:val="14"/>
                <w:lang w:eastAsia="en-US"/>
              </w:rPr>
              <w:t>Ştiinţa şi ingineria alimentelor</w:t>
            </w:r>
          </w:p>
          <w:p w:rsidR="00815445" w:rsidRPr="00C306AE" w:rsidRDefault="00815445" w:rsidP="00F84D76">
            <w:pPr>
              <w:numPr>
                <w:ilvl w:val="0"/>
                <w:numId w:val="146"/>
              </w:numPr>
              <w:tabs>
                <w:tab w:val="left" w:pos="242"/>
              </w:tabs>
              <w:autoSpaceDE w:val="0"/>
              <w:autoSpaceDN w:val="0"/>
              <w:adjustRightInd w:val="0"/>
              <w:ind w:left="0" w:firstLine="0"/>
              <w:rPr>
                <w:sz w:val="14"/>
                <w:szCs w:val="14"/>
                <w:lang w:eastAsia="en-US"/>
              </w:rPr>
            </w:pPr>
            <w:r w:rsidRPr="00C306AE">
              <w:rPr>
                <w:sz w:val="14"/>
                <w:szCs w:val="14"/>
                <w:lang w:eastAsia="en-US"/>
              </w:rPr>
              <w:t>Ştiinţa şi ingineria bioresurselor acvatice</w:t>
            </w:r>
          </w:p>
          <w:p w:rsidR="00815445" w:rsidRPr="00C306AE" w:rsidRDefault="00815445" w:rsidP="00F84D76">
            <w:pPr>
              <w:numPr>
                <w:ilvl w:val="0"/>
                <w:numId w:val="146"/>
              </w:numPr>
              <w:tabs>
                <w:tab w:val="left" w:pos="242"/>
              </w:tabs>
              <w:autoSpaceDE w:val="0"/>
              <w:autoSpaceDN w:val="0"/>
              <w:adjustRightInd w:val="0"/>
              <w:ind w:left="0" w:firstLine="0"/>
              <w:rPr>
                <w:sz w:val="14"/>
                <w:szCs w:val="14"/>
                <w:lang w:eastAsia="en-US"/>
              </w:rPr>
            </w:pPr>
            <w:r w:rsidRPr="00C306AE">
              <w:rPr>
                <w:sz w:val="14"/>
                <w:szCs w:val="14"/>
                <w:lang w:eastAsia="en-US"/>
              </w:rPr>
              <w:t>Tehnologii speciale în industria alimentară</w:t>
            </w:r>
          </w:p>
          <w:p w:rsidR="00815445" w:rsidRPr="00C306AE" w:rsidRDefault="00815445" w:rsidP="00F84D76">
            <w:pPr>
              <w:numPr>
                <w:ilvl w:val="0"/>
                <w:numId w:val="146"/>
              </w:numPr>
              <w:tabs>
                <w:tab w:val="left" w:pos="242"/>
              </w:tabs>
              <w:autoSpaceDE w:val="0"/>
              <w:autoSpaceDN w:val="0"/>
              <w:adjustRightInd w:val="0"/>
              <w:ind w:left="0" w:firstLine="0"/>
              <w:rPr>
                <w:sz w:val="14"/>
                <w:szCs w:val="14"/>
                <w:lang w:eastAsia="en-US"/>
              </w:rPr>
            </w:pPr>
            <w:r w:rsidRPr="00C306AE">
              <w:rPr>
                <w:sz w:val="14"/>
                <w:szCs w:val="14"/>
                <w:lang w:eastAsia="en-US"/>
              </w:rPr>
              <w:t>Tehnologii avansate de procesare a materiilor prime agricole -TAP</w:t>
            </w:r>
          </w:p>
        </w:tc>
        <w:tc>
          <w:tcPr>
            <w:tcW w:w="667" w:type="dxa"/>
            <w:vMerge w:val="restart"/>
            <w:tcBorders>
              <w:right w:val="thinThickSmallGap" w:sz="24" w:space="0" w:color="auto"/>
            </w:tcBorders>
            <w:vAlign w:val="center"/>
          </w:tcPr>
          <w:p w:rsidR="00815445" w:rsidRPr="00C306AE" w:rsidRDefault="00815445" w:rsidP="00C80C0C">
            <w:pPr>
              <w:pStyle w:val="Heading4"/>
              <w:jc w:val="center"/>
              <w:rPr>
                <w:b w:val="0"/>
                <w:bCs w:val="0"/>
                <w:sz w:val="16"/>
                <w:szCs w:val="16"/>
              </w:rPr>
            </w:pPr>
            <w:r w:rsidRPr="00C306AE">
              <w:rPr>
                <w:b w:val="0"/>
                <w:bCs w:val="0"/>
                <w:sz w:val="16"/>
                <w:szCs w:val="16"/>
              </w:rPr>
              <w:t>x</w:t>
            </w:r>
          </w:p>
        </w:tc>
        <w:tc>
          <w:tcPr>
            <w:tcW w:w="1309" w:type="dxa"/>
            <w:vMerge/>
            <w:tcBorders>
              <w:left w:val="thinThickSmallGap" w:sz="24" w:space="0" w:color="auto"/>
              <w:right w:val="thinThickSmallGap" w:sz="24" w:space="0" w:color="auto"/>
            </w:tcBorders>
            <w:vAlign w:val="center"/>
          </w:tcPr>
          <w:p w:rsidR="00815445" w:rsidRPr="00C306AE" w:rsidRDefault="00815445" w:rsidP="00C80C0C">
            <w:pPr>
              <w:pStyle w:val="Heading4"/>
              <w:rPr>
                <w:b w:val="0"/>
                <w:bCs w:val="0"/>
                <w:caps/>
                <w:sz w:val="14"/>
                <w:szCs w:val="14"/>
              </w:rPr>
            </w:pPr>
          </w:p>
        </w:tc>
      </w:tr>
      <w:tr w:rsidR="00C306AE" w:rsidRPr="00C306AE">
        <w:trPr>
          <w:cantSplit/>
          <w:trHeight w:val="171"/>
          <w:jc w:val="center"/>
        </w:trPr>
        <w:tc>
          <w:tcPr>
            <w:tcW w:w="1237" w:type="dxa"/>
            <w:vMerge/>
            <w:tcBorders>
              <w:left w:val="thinThickSmallGap" w:sz="24" w:space="0" w:color="auto"/>
            </w:tcBorders>
            <w:vAlign w:val="center"/>
          </w:tcPr>
          <w:p w:rsidR="00815445" w:rsidRPr="00C306AE" w:rsidRDefault="00815445" w:rsidP="00C80C0C">
            <w:pPr>
              <w:jc w:val="center"/>
              <w:rPr>
                <w:bCs/>
                <w:sz w:val="14"/>
                <w:szCs w:val="14"/>
              </w:rPr>
            </w:pPr>
          </w:p>
        </w:tc>
        <w:tc>
          <w:tcPr>
            <w:tcW w:w="1122" w:type="dxa"/>
            <w:vMerge/>
            <w:tcBorders>
              <w:right w:val="thinThickSmallGap" w:sz="24" w:space="0" w:color="auto"/>
            </w:tcBorders>
            <w:vAlign w:val="center"/>
          </w:tcPr>
          <w:p w:rsidR="00815445" w:rsidRPr="00C306AE" w:rsidRDefault="00815445" w:rsidP="00C80C0C">
            <w:pPr>
              <w:jc w:val="center"/>
              <w:rPr>
                <w:sz w:val="14"/>
                <w:szCs w:val="14"/>
              </w:rPr>
            </w:pPr>
          </w:p>
        </w:tc>
        <w:tc>
          <w:tcPr>
            <w:tcW w:w="1122" w:type="dxa"/>
            <w:vMerge/>
            <w:tcBorders>
              <w:right w:val="thinThickSmallGap" w:sz="24" w:space="0" w:color="auto"/>
            </w:tcBorders>
            <w:vAlign w:val="center"/>
          </w:tcPr>
          <w:p w:rsidR="00815445" w:rsidRPr="00C306AE" w:rsidRDefault="00815445" w:rsidP="00C80C0C">
            <w:pPr>
              <w:jc w:val="center"/>
              <w:rPr>
                <w:sz w:val="14"/>
                <w:szCs w:val="14"/>
              </w:rPr>
            </w:pPr>
          </w:p>
        </w:tc>
        <w:tc>
          <w:tcPr>
            <w:tcW w:w="1122" w:type="dxa"/>
            <w:vMerge/>
            <w:tcBorders>
              <w:left w:val="nil"/>
            </w:tcBorders>
            <w:vAlign w:val="center"/>
          </w:tcPr>
          <w:p w:rsidR="00815445" w:rsidRPr="00C306AE" w:rsidRDefault="00815445" w:rsidP="00A71E04">
            <w:pPr>
              <w:rPr>
                <w:sz w:val="14"/>
                <w:szCs w:val="14"/>
              </w:rPr>
            </w:pPr>
          </w:p>
        </w:tc>
        <w:tc>
          <w:tcPr>
            <w:tcW w:w="1496" w:type="dxa"/>
            <w:vMerge/>
            <w:tcBorders>
              <w:left w:val="nil"/>
            </w:tcBorders>
            <w:vAlign w:val="center"/>
          </w:tcPr>
          <w:p w:rsidR="00815445" w:rsidRPr="00C306AE" w:rsidRDefault="00815445" w:rsidP="00C80C0C">
            <w:pPr>
              <w:rPr>
                <w:sz w:val="14"/>
                <w:szCs w:val="14"/>
              </w:rPr>
            </w:pPr>
          </w:p>
        </w:tc>
        <w:tc>
          <w:tcPr>
            <w:tcW w:w="1976" w:type="dxa"/>
            <w:vAlign w:val="center"/>
          </w:tcPr>
          <w:p w:rsidR="00815445" w:rsidRPr="00C306AE" w:rsidRDefault="00815445" w:rsidP="00C80C0C">
            <w:pPr>
              <w:rPr>
                <w:sz w:val="14"/>
                <w:szCs w:val="14"/>
              </w:rPr>
            </w:pPr>
            <w:r w:rsidRPr="00C306AE">
              <w:rPr>
                <w:sz w:val="14"/>
                <w:szCs w:val="14"/>
              </w:rPr>
              <w:t>Ingineria produselor alimentare</w:t>
            </w:r>
          </w:p>
        </w:tc>
        <w:tc>
          <w:tcPr>
            <w:tcW w:w="1390" w:type="dxa"/>
            <w:vMerge/>
            <w:vAlign w:val="center"/>
          </w:tcPr>
          <w:p w:rsidR="00815445" w:rsidRPr="00C306AE" w:rsidRDefault="00815445" w:rsidP="00C80C0C">
            <w:pPr>
              <w:pStyle w:val="Heading4"/>
              <w:jc w:val="center"/>
              <w:rPr>
                <w:b w:val="0"/>
                <w:bCs w:val="0"/>
                <w:sz w:val="14"/>
                <w:szCs w:val="14"/>
              </w:rPr>
            </w:pPr>
          </w:p>
        </w:tc>
        <w:tc>
          <w:tcPr>
            <w:tcW w:w="3179" w:type="dxa"/>
            <w:vMerge/>
            <w:vAlign w:val="center"/>
          </w:tcPr>
          <w:p w:rsidR="00815445" w:rsidRPr="00C306AE" w:rsidRDefault="00815445" w:rsidP="00C80C0C">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C80C0C">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C80C0C">
            <w:pPr>
              <w:pStyle w:val="Heading4"/>
              <w:rPr>
                <w:b w:val="0"/>
                <w:bCs w:val="0"/>
                <w:caps/>
                <w:sz w:val="14"/>
                <w:szCs w:val="14"/>
              </w:rPr>
            </w:pPr>
          </w:p>
        </w:tc>
      </w:tr>
      <w:tr w:rsidR="00C306AE" w:rsidRPr="00C306AE">
        <w:trPr>
          <w:cantSplit/>
          <w:trHeight w:val="171"/>
          <w:jc w:val="center"/>
        </w:trPr>
        <w:tc>
          <w:tcPr>
            <w:tcW w:w="1237" w:type="dxa"/>
            <w:vMerge/>
            <w:tcBorders>
              <w:left w:val="thinThickSmallGap" w:sz="24" w:space="0" w:color="auto"/>
            </w:tcBorders>
            <w:vAlign w:val="center"/>
          </w:tcPr>
          <w:p w:rsidR="00815445" w:rsidRPr="00C306AE" w:rsidRDefault="00815445" w:rsidP="00C80C0C">
            <w:pPr>
              <w:jc w:val="center"/>
              <w:rPr>
                <w:bCs/>
                <w:sz w:val="14"/>
                <w:szCs w:val="14"/>
              </w:rPr>
            </w:pPr>
          </w:p>
        </w:tc>
        <w:tc>
          <w:tcPr>
            <w:tcW w:w="1122" w:type="dxa"/>
            <w:vMerge/>
            <w:tcBorders>
              <w:right w:val="thinThickSmallGap" w:sz="24" w:space="0" w:color="auto"/>
            </w:tcBorders>
            <w:vAlign w:val="center"/>
          </w:tcPr>
          <w:p w:rsidR="00815445" w:rsidRPr="00C306AE" w:rsidRDefault="00815445" w:rsidP="00C80C0C">
            <w:pPr>
              <w:jc w:val="center"/>
              <w:rPr>
                <w:sz w:val="14"/>
                <w:szCs w:val="14"/>
              </w:rPr>
            </w:pPr>
          </w:p>
        </w:tc>
        <w:tc>
          <w:tcPr>
            <w:tcW w:w="1122" w:type="dxa"/>
            <w:vMerge/>
            <w:tcBorders>
              <w:right w:val="thinThickSmallGap" w:sz="24" w:space="0" w:color="auto"/>
            </w:tcBorders>
            <w:vAlign w:val="center"/>
          </w:tcPr>
          <w:p w:rsidR="00815445" w:rsidRPr="00C306AE" w:rsidRDefault="00815445" w:rsidP="00C80C0C">
            <w:pPr>
              <w:jc w:val="center"/>
              <w:rPr>
                <w:sz w:val="14"/>
                <w:szCs w:val="14"/>
              </w:rPr>
            </w:pPr>
          </w:p>
        </w:tc>
        <w:tc>
          <w:tcPr>
            <w:tcW w:w="1122" w:type="dxa"/>
            <w:vMerge/>
            <w:tcBorders>
              <w:left w:val="nil"/>
            </w:tcBorders>
            <w:vAlign w:val="center"/>
          </w:tcPr>
          <w:p w:rsidR="00815445" w:rsidRPr="00C306AE" w:rsidRDefault="00815445" w:rsidP="00A71E04">
            <w:pPr>
              <w:rPr>
                <w:sz w:val="14"/>
                <w:szCs w:val="14"/>
              </w:rPr>
            </w:pPr>
          </w:p>
        </w:tc>
        <w:tc>
          <w:tcPr>
            <w:tcW w:w="1496" w:type="dxa"/>
            <w:vMerge/>
            <w:tcBorders>
              <w:left w:val="nil"/>
            </w:tcBorders>
            <w:vAlign w:val="center"/>
          </w:tcPr>
          <w:p w:rsidR="00815445" w:rsidRPr="00C306AE" w:rsidRDefault="00815445" w:rsidP="00C80C0C">
            <w:pPr>
              <w:rPr>
                <w:sz w:val="14"/>
                <w:szCs w:val="14"/>
              </w:rPr>
            </w:pPr>
          </w:p>
        </w:tc>
        <w:tc>
          <w:tcPr>
            <w:tcW w:w="1976" w:type="dxa"/>
            <w:vAlign w:val="center"/>
          </w:tcPr>
          <w:p w:rsidR="00815445" w:rsidRPr="00C306AE" w:rsidRDefault="00815445" w:rsidP="00C80C0C">
            <w:pPr>
              <w:rPr>
                <w:sz w:val="14"/>
                <w:szCs w:val="14"/>
              </w:rPr>
            </w:pPr>
            <w:r w:rsidRPr="00C306AE">
              <w:rPr>
                <w:sz w:val="14"/>
                <w:szCs w:val="14"/>
              </w:rPr>
              <w:t>Tehnologia prelucrării produselor agricole</w:t>
            </w:r>
          </w:p>
        </w:tc>
        <w:tc>
          <w:tcPr>
            <w:tcW w:w="1390" w:type="dxa"/>
            <w:vMerge/>
            <w:vAlign w:val="center"/>
          </w:tcPr>
          <w:p w:rsidR="00815445" w:rsidRPr="00C306AE" w:rsidRDefault="00815445" w:rsidP="00C80C0C">
            <w:pPr>
              <w:pStyle w:val="Heading4"/>
              <w:jc w:val="center"/>
              <w:rPr>
                <w:b w:val="0"/>
                <w:bCs w:val="0"/>
                <w:sz w:val="14"/>
                <w:szCs w:val="14"/>
              </w:rPr>
            </w:pPr>
          </w:p>
        </w:tc>
        <w:tc>
          <w:tcPr>
            <w:tcW w:w="3179" w:type="dxa"/>
            <w:vMerge/>
            <w:vAlign w:val="center"/>
          </w:tcPr>
          <w:p w:rsidR="00815445" w:rsidRPr="00C306AE" w:rsidRDefault="00815445" w:rsidP="00C80C0C">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C80C0C">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C80C0C">
            <w:pPr>
              <w:pStyle w:val="Heading4"/>
              <w:rPr>
                <w:b w:val="0"/>
                <w:bCs w:val="0"/>
                <w:caps/>
                <w:sz w:val="14"/>
                <w:szCs w:val="14"/>
              </w:rPr>
            </w:pPr>
          </w:p>
        </w:tc>
      </w:tr>
      <w:tr w:rsidR="00C306AE" w:rsidRPr="00C306AE">
        <w:trPr>
          <w:cantSplit/>
          <w:trHeight w:val="171"/>
          <w:jc w:val="center"/>
        </w:trPr>
        <w:tc>
          <w:tcPr>
            <w:tcW w:w="1237" w:type="dxa"/>
            <w:vMerge/>
            <w:tcBorders>
              <w:left w:val="thinThickSmallGap" w:sz="24" w:space="0" w:color="auto"/>
            </w:tcBorders>
            <w:vAlign w:val="center"/>
          </w:tcPr>
          <w:p w:rsidR="00815445" w:rsidRPr="00C306AE" w:rsidRDefault="00815445" w:rsidP="00C80C0C">
            <w:pPr>
              <w:jc w:val="center"/>
              <w:rPr>
                <w:bCs/>
                <w:sz w:val="14"/>
                <w:szCs w:val="14"/>
              </w:rPr>
            </w:pPr>
          </w:p>
        </w:tc>
        <w:tc>
          <w:tcPr>
            <w:tcW w:w="1122" w:type="dxa"/>
            <w:vMerge/>
            <w:tcBorders>
              <w:right w:val="thinThickSmallGap" w:sz="24" w:space="0" w:color="auto"/>
            </w:tcBorders>
            <w:vAlign w:val="center"/>
          </w:tcPr>
          <w:p w:rsidR="00815445" w:rsidRPr="00C306AE" w:rsidRDefault="00815445" w:rsidP="00C80C0C">
            <w:pPr>
              <w:jc w:val="center"/>
              <w:rPr>
                <w:sz w:val="14"/>
                <w:szCs w:val="14"/>
              </w:rPr>
            </w:pPr>
          </w:p>
        </w:tc>
        <w:tc>
          <w:tcPr>
            <w:tcW w:w="1122" w:type="dxa"/>
            <w:vMerge/>
            <w:tcBorders>
              <w:right w:val="thinThickSmallGap" w:sz="24" w:space="0" w:color="auto"/>
            </w:tcBorders>
            <w:vAlign w:val="center"/>
          </w:tcPr>
          <w:p w:rsidR="00815445" w:rsidRPr="00C306AE" w:rsidRDefault="00815445" w:rsidP="00C80C0C">
            <w:pPr>
              <w:jc w:val="center"/>
              <w:rPr>
                <w:sz w:val="14"/>
                <w:szCs w:val="14"/>
              </w:rPr>
            </w:pPr>
          </w:p>
        </w:tc>
        <w:tc>
          <w:tcPr>
            <w:tcW w:w="1122" w:type="dxa"/>
            <w:vMerge/>
            <w:tcBorders>
              <w:left w:val="nil"/>
            </w:tcBorders>
            <w:vAlign w:val="center"/>
          </w:tcPr>
          <w:p w:rsidR="00815445" w:rsidRPr="00C306AE" w:rsidRDefault="00815445" w:rsidP="00A71E04">
            <w:pPr>
              <w:rPr>
                <w:sz w:val="14"/>
                <w:szCs w:val="14"/>
              </w:rPr>
            </w:pPr>
          </w:p>
        </w:tc>
        <w:tc>
          <w:tcPr>
            <w:tcW w:w="1496" w:type="dxa"/>
            <w:vMerge w:val="restart"/>
            <w:tcBorders>
              <w:left w:val="nil"/>
            </w:tcBorders>
            <w:vAlign w:val="center"/>
          </w:tcPr>
          <w:p w:rsidR="00815445" w:rsidRPr="00C306AE" w:rsidRDefault="00815445" w:rsidP="00C80C0C">
            <w:pPr>
              <w:rPr>
                <w:sz w:val="14"/>
                <w:szCs w:val="14"/>
              </w:rPr>
            </w:pPr>
            <w:r w:rsidRPr="00C306AE">
              <w:rPr>
                <w:sz w:val="14"/>
                <w:szCs w:val="14"/>
              </w:rPr>
              <w:t>INGINERIA PRODUSELOR ALIMENTARE</w:t>
            </w:r>
          </w:p>
        </w:tc>
        <w:tc>
          <w:tcPr>
            <w:tcW w:w="1976" w:type="dxa"/>
            <w:vAlign w:val="center"/>
          </w:tcPr>
          <w:p w:rsidR="00815445" w:rsidRPr="00C306AE" w:rsidRDefault="00815445" w:rsidP="00C80C0C">
            <w:pPr>
              <w:rPr>
                <w:sz w:val="14"/>
                <w:szCs w:val="14"/>
              </w:rPr>
            </w:pPr>
            <w:r w:rsidRPr="00C306AE">
              <w:rPr>
                <w:sz w:val="14"/>
                <w:szCs w:val="14"/>
              </w:rPr>
              <w:t>Ingineria produselor alimentare</w:t>
            </w:r>
          </w:p>
        </w:tc>
        <w:tc>
          <w:tcPr>
            <w:tcW w:w="1390" w:type="dxa"/>
            <w:vMerge/>
            <w:vAlign w:val="center"/>
          </w:tcPr>
          <w:p w:rsidR="00815445" w:rsidRPr="00C306AE" w:rsidRDefault="00815445" w:rsidP="00C80C0C">
            <w:pPr>
              <w:pStyle w:val="Heading4"/>
              <w:jc w:val="center"/>
              <w:rPr>
                <w:b w:val="0"/>
                <w:bCs w:val="0"/>
                <w:sz w:val="14"/>
                <w:szCs w:val="14"/>
              </w:rPr>
            </w:pPr>
          </w:p>
        </w:tc>
        <w:tc>
          <w:tcPr>
            <w:tcW w:w="3179" w:type="dxa"/>
            <w:vMerge/>
            <w:vAlign w:val="center"/>
          </w:tcPr>
          <w:p w:rsidR="00815445" w:rsidRPr="00C306AE" w:rsidRDefault="00815445" w:rsidP="00C80C0C">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C80C0C">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C80C0C">
            <w:pPr>
              <w:pStyle w:val="Heading4"/>
              <w:rPr>
                <w:b w:val="0"/>
                <w:bCs w:val="0"/>
                <w:caps/>
                <w:sz w:val="14"/>
                <w:szCs w:val="14"/>
              </w:rPr>
            </w:pPr>
          </w:p>
        </w:tc>
      </w:tr>
      <w:tr w:rsidR="00C306AE" w:rsidRPr="00C306AE">
        <w:trPr>
          <w:cantSplit/>
          <w:trHeight w:val="171"/>
          <w:jc w:val="center"/>
        </w:trPr>
        <w:tc>
          <w:tcPr>
            <w:tcW w:w="1237" w:type="dxa"/>
            <w:vMerge/>
            <w:tcBorders>
              <w:left w:val="thinThickSmallGap" w:sz="24" w:space="0" w:color="auto"/>
            </w:tcBorders>
            <w:vAlign w:val="center"/>
          </w:tcPr>
          <w:p w:rsidR="00815445" w:rsidRPr="00C306AE" w:rsidRDefault="00815445" w:rsidP="00C80C0C">
            <w:pPr>
              <w:jc w:val="center"/>
              <w:rPr>
                <w:bCs/>
                <w:sz w:val="14"/>
                <w:szCs w:val="14"/>
              </w:rPr>
            </w:pPr>
          </w:p>
        </w:tc>
        <w:tc>
          <w:tcPr>
            <w:tcW w:w="1122" w:type="dxa"/>
            <w:vMerge/>
            <w:tcBorders>
              <w:right w:val="thinThickSmallGap" w:sz="24" w:space="0" w:color="auto"/>
            </w:tcBorders>
            <w:vAlign w:val="center"/>
          </w:tcPr>
          <w:p w:rsidR="00815445" w:rsidRPr="00C306AE" w:rsidRDefault="00815445" w:rsidP="00C80C0C">
            <w:pPr>
              <w:jc w:val="center"/>
              <w:rPr>
                <w:sz w:val="14"/>
                <w:szCs w:val="14"/>
              </w:rPr>
            </w:pPr>
          </w:p>
        </w:tc>
        <w:tc>
          <w:tcPr>
            <w:tcW w:w="1122" w:type="dxa"/>
            <w:vMerge/>
            <w:tcBorders>
              <w:right w:val="thinThickSmallGap" w:sz="24" w:space="0" w:color="auto"/>
            </w:tcBorders>
            <w:vAlign w:val="center"/>
          </w:tcPr>
          <w:p w:rsidR="00815445" w:rsidRPr="00C306AE" w:rsidRDefault="00815445" w:rsidP="00C80C0C">
            <w:pPr>
              <w:jc w:val="center"/>
              <w:rPr>
                <w:sz w:val="14"/>
                <w:szCs w:val="14"/>
              </w:rPr>
            </w:pPr>
          </w:p>
        </w:tc>
        <w:tc>
          <w:tcPr>
            <w:tcW w:w="1122" w:type="dxa"/>
            <w:vMerge/>
            <w:tcBorders>
              <w:left w:val="nil"/>
            </w:tcBorders>
            <w:vAlign w:val="center"/>
          </w:tcPr>
          <w:p w:rsidR="00815445" w:rsidRPr="00C306AE" w:rsidRDefault="00815445" w:rsidP="00A71E04">
            <w:pPr>
              <w:rPr>
                <w:sz w:val="14"/>
                <w:szCs w:val="14"/>
              </w:rPr>
            </w:pPr>
          </w:p>
        </w:tc>
        <w:tc>
          <w:tcPr>
            <w:tcW w:w="1496" w:type="dxa"/>
            <w:vMerge/>
            <w:tcBorders>
              <w:left w:val="nil"/>
            </w:tcBorders>
            <w:vAlign w:val="center"/>
          </w:tcPr>
          <w:p w:rsidR="00815445" w:rsidRPr="00C306AE" w:rsidRDefault="00815445" w:rsidP="00C80C0C">
            <w:pPr>
              <w:rPr>
                <w:sz w:val="14"/>
                <w:szCs w:val="14"/>
              </w:rPr>
            </w:pPr>
          </w:p>
        </w:tc>
        <w:tc>
          <w:tcPr>
            <w:tcW w:w="1976" w:type="dxa"/>
            <w:vAlign w:val="center"/>
          </w:tcPr>
          <w:p w:rsidR="00815445" w:rsidRPr="00C306AE" w:rsidRDefault="00815445" w:rsidP="00C80C0C">
            <w:pPr>
              <w:rPr>
                <w:sz w:val="14"/>
                <w:szCs w:val="14"/>
              </w:rPr>
            </w:pPr>
            <w:r w:rsidRPr="00C306AE">
              <w:rPr>
                <w:sz w:val="14"/>
                <w:szCs w:val="14"/>
              </w:rPr>
              <w:t>Tehnologia prelucrării produselor agricole</w:t>
            </w:r>
          </w:p>
        </w:tc>
        <w:tc>
          <w:tcPr>
            <w:tcW w:w="1390" w:type="dxa"/>
            <w:vMerge/>
            <w:vAlign w:val="center"/>
          </w:tcPr>
          <w:p w:rsidR="00815445" w:rsidRPr="00C306AE" w:rsidRDefault="00815445" w:rsidP="00C80C0C">
            <w:pPr>
              <w:pStyle w:val="Heading4"/>
              <w:jc w:val="center"/>
              <w:rPr>
                <w:b w:val="0"/>
                <w:bCs w:val="0"/>
                <w:sz w:val="14"/>
                <w:szCs w:val="14"/>
              </w:rPr>
            </w:pPr>
          </w:p>
        </w:tc>
        <w:tc>
          <w:tcPr>
            <w:tcW w:w="3179" w:type="dxa"/>
            <w:vMerge/>
            <w:vAlign w:val="center"/>
          </w:tcPr>
          <w:p w:rsidR="00815445" w:rsidRPr="00C306AE" w:rsidRDefault="00815445" w:rsidP="00C80C0C">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C80C0C">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C80C0C">
            <w:pPr>
              <w:pStyle w:val="Heading4"/>
              <w:rPr>
                <w:b w:val="0"/>
                <w:bCs w:val="0"/>
                <w:caps/>
                <w:sz w:val="14"/>
                <w:szCs w:val="14"/>
              </w:rPr>
            </w:pPr>
          </w:p>
        </w:tc>
      </w:tr>
      <w:tr w:rsidR="00C306AE" w:rsidRPr="00C306AE">
        <w:trPr>
          <w:cantSplit/>
          <w:trHeight w:val="171"/>
          <w:jc w:val="center"/>
        </w:trPr>
        <w:tc>
          <w:tcPr>
            <w:tcW w:w="1237" w:type="dxa"/>
            <w:vMerge/>
            <w:tcBorders>
              <w:left w:val="thinThickSmallGap" w:sz="24" w:space="0" w:color="auto"/>
            </w:tcBorders>
            <w:vAlign w:val="center"/>
          </w:tcPr>
          <w:p w:rsidR="00815445" w:rsidRPr="00C306AE" w:rsidRDefault="00815445" w:rsidP="00C80C0C">
            <w:pPr>
              <w:jc w:val="center"/>
              <w:rPr>
                <w:bCs/>
                <w:sz w:val="14"/>
                <w:szCs w:val="14"/>
              </w:rPr>
            </w:pPr>
          </w:p>
        </w:tc>
        <w:tc>
          <w:tcPr>
            <w:tcW w:w="1122" w:type="dxa"/>
            <w:vMerge/>
            <w:tcBorders>
              <w:right w:val="thinThickSmallGap" w:sz="24" w:space="0" w:color="auto"/>
            </w:tcBorders>
            <w:vAlign w:val="center"/>
          </w:tcPr>
          <w:p w:rsidR="00815445" w:rsidRPr="00C306AE" w:rsidRDefault="00815445" w:rsidP="00C80C0C">
            <w:pPr>
              <w:jc w:val="center"/>
              <w:rPr>
                <w:sz w:val="14"/>
                <w:szCs w:val="14"/>
              </w:rPr>
            </w:pPr>
          </w:p>
        </w:tc>
        <w:tc>
          <w:tcPr>
            <w:tcW w:w="1122" w:type="dxa"/>
            <w:vMerge/>
            <w:tcBorders>
              <w:right w:val="thinThickSmallGap" w:sz="24" w:space="0" w:color="auto"/>
            </w:tcBorders>
            <w:vAlign w:val="center"/>
          </w:tcPr>
          <w:p w:rsidR="00815445" w:rsidRPr="00C306AE" w:rsidRDefault="00815445" w:rsidP="00C80C0C">
            <w:pPr>
              <w:jc w:val="center"/>
              <w:rPr>
                <w:sz w:val="14"/>
                <w:szCs w:val="14"/>
              </w:rPr>
            </w:pPr>
          </w:p>
        </w:tc>
        <w:tc>
          <w:tcPr>
            <w:tcW w:w="1122" w:type="dxa"/>
            <w:vMerge/>
            <w:tcBorders>
              <w:left w:val="nil"/>
            </w:tcBorders>
            <w:vAlign w:val="center"/>
          </w:tcPr>
          <w:p w:rsidR="00815445" w:rsidRPr="00C306AE" w:rsidRDefault="00815445" w:rsidP="00A71E04">
            <w:pPr>
              <w:rPr>
                <w:sz w:val="14"/>
                <w:szCs w:val="14"/>
              </w:rPr>
            </w:pPr>
          </w:p>
        </w:tc>
        <w:tc>
          <w:tcPr>
            <w:tcW w:w="1496" w:type="dxa"/>
            <w:vMerge/>
            <w:tcBorders>
              <w:left w:val="nil"/>
            </w:tcBorders>
            <w:vAlign w:val="center"/>
          </w:tcPr>
          <w:p w:rsidR="00815445" w:rsidRPr="00C306AE" w:rsidRDefault="00815445" w:rsidP="00C80C0C">
            <w:pPr>
              <w:rPr>
                <w:sz w:val="14"/>
                <w:szCs w:val="14"/>
              </w:rPr>
            </w:pPr>
          </w:p>
        </w:tc>
        <w:tc>
          <w:tcPr>
            <w:tcW w:w="1976" w:type="dxa"/>
            <w:vAlign w:val="center"/>
          </w:tcPr>
          <w:p w:rsidR="00815445" w:rsidRPr="00C306AE" w:rsidRDefault="00815445" w:rsidP="00C80C0C">
            <w:pPr>
              <w:rPr>
                <w:sz w:val="14"/>
                <w:szCs w:val="14"/>
              </w:rPr>
            </w:pPr>
            <w:r w:rsidRPr="00C306AE">
              <w:rPr>
                <w:sz w:val="14"/>
                <w:szCs w:val="14"/>
              </w:rPr>
              <w:t>Controlul şi expertiza produselor alimentare</w:t>
            </w:r>
          </w:p>
        </w:tc>
        <w:tc>
          <w:tcPr>
            <w:tcW w:w="1390" w:type="dxa"/>
            <w:vMerge/>
            <w:vAlign w:val="center"/>
          </w:tcPr>
          <w:p w:rsidR="00815445" w:rsidRPr="00C306AE" w:rsidRDefault="00815445" w:rsidP="00C80C0C">
            <w:pPr>
              <w:pStyle w:val="Heading4"/>
              <w:jc w:val="center"/>
              <w:rPr>
                <w:b w:val="0"/>
                <w:bCs w:val="0"/>
                <w:sz w:val="14"/>
                <w:szCs w:val="14"/>
              </w:rPr>
            </w:pPr>
          </w:p>
        </w:tc>
        <w:tc>
          <w:tcPr>
            <w:tcW w:w="3179" w:type="dxa"/>
            <w:vMerge/>
            <w:vAlign w:val="center"/>
          </w:tcPr>
          <w:p w:rsidR="00815445" w:rsidRPr="00C306AE" w:rsidRDefault="00815445" w:rsidP="00C80C0C">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C80C0C">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C80C0C">
            <w:pPr>
              <w:pStyle w:val="Heading4"/>
              <w:rPr>
                <w:b w:val="0"/>
                <w:bCs w:val="0"/>
                <w:caps/>
                <w:sz w:val="14"/>
                <w:szCs w:val="14"/>
              </w:rPr>
            </w:pPr>
          </w:p>
        </w:tc>
      </w:tr>
      <w:tr w:rsidR="00C306AE" w:rsidRPr="00C306AE">
        <w:trPr>
          <w:cantSplit/>
          <w:trHeight w:val="171"/>
          <w:jc w:val="center"/>
        </w:trPr>
        <w:tc>
          <w:tcPr>
            <w:tcW w:w="1237" w:type="dxa"/>
            <w:vMerge/>
            <w:tcBorders>
              <w:left w:val="thinThickSmallGap" w:sz="24" w:space="0" w:color="auto"/>
            </w:tcBorders>
            <w:vAlign w:val="center"/>
          </w:tcPr>
          <w:p w:rsidR="00815445" w:rsidRPr="00C306AE" w:rsidRDefault="00815445" w:rsidP="00C80C0C">
            <w:pPr>
              <w:jc w:val="center"/>
              <w:rPr>
                <w:bCs/>
                <w:sz w:val="14"/>
                <w:szCs w:val="14"/>
              </w:rPr>
            </w:pPr>
          </w:p>
        </w:tc>
        <w:tc>
          <w:tcPr>
            <w:tcW w:w="1122" w:type="dxa"/>
            <w:vMerge/>
            <w:tcBorders>
              <w:right w:val="thinThickSmallGap" w:sz="24" w:space="0" w:color="auto"/>
            </w:tcBorders>
            <w:vAlign w:val="center"/>
          </w:tcPr>
          <w:p w:rsidR="00815445" w:rsidRPr="00C306AE" w:rsidRDefault="00815445" w:rsidP="00C80C0C">
            <w:pPr>
              <w:jc w:val="center"/>
              <w:rPr>
                <w:sz w:val="14"/>
                <w:szCs w:val="14"/>
              </w:rPr>
            </w:pPr>
          </w:p>
        </w:tc>
        <w:tc>
          <w:tcPr>
            <w:tcW w:w="1122" w:type="dxa"/>
            <w:vMerge/>
            <w:tcBorders>
              <w:right w:val="thinThickSmallGap" w:sz="24" w:space="0" w:color="auto"/>
            </w:tcBorders>
            <w:vAlign w:val="center"/>
          </w:tcPr>
          <w:p w:rsidR="00815445" w:rsidRPr="00C306AE" w:rsidRDefault="00815445" w:rsidP="00C80C0C">
            <w:pPr>
              <w:jc w:val="center"/>
              <w:rPr>
                <w:sz w:val="14"/>
                <w:szCs w:val="14"/>
              </w:rPr>
            </w:pPr>
          </w:p>
        </w:tc>
        <w:tc>
          <w:tcPr>
            <w:tcW w:w="1122" w:type="dxa"/>
            <w:vMerge/>
            <w:tcBorders>
              <w:left w:val="nil"/>
            </w:tcBorders>
            <w:vAlign w:val="center"/>
          </w:tcPr>
          <w:p w:rsidR="00815445" w:rsidRPr="00C306AE" w:rsidRDefault="00815445" w:rsidP="00A71E04">
            <w:pPr>
              <w:rPr>
                <w:sz w:val="14"/>
                <w:szCs w:val="14"/>
              </w:rPr>
            </w:pPr>
          </w:p>
        </w:tc>
        <w:tc>
          <w:tcPr>
            <w:tcW w:w="1496" w:type="dxa"/>
            <w:vMerge/>
            <w:tcBorders>
              <w:left w:val="nil"/>
            </w:tcBorders>
            <w:vAlign w:val="center"/>
          </w:tcPr>
          <w:p w:rsidR="00815445" w:rsidRPr="00C306AE" w:rsidRDefault="00815445" w:rsidP="00C80C0C">
            <w:pPr>
              <w:rPr>
                <w:sz w:val="14"/>
                <w:szCs w:val="14"/>
              </w:rPr>
            </w:pPr>
          </w:p>
        </w:tc>
        <w:tc>
          <w:tcPr>
            <w:tcW w:w="1976" w:type="dxa"/>
            <w:vAlign w:val="center"/>
          </w:tcPr>
          <w:p w:rsidR="00815445" w:rsidRPr="00C306AE" w:rsidRDefault="00815445" w:rsidP="00C80C0C">
            <w:pPr>
              <w:rPr>
                <w:sz w:val="14"/>
                <w:szCs w:val="14"/>
              </w:rPr>
            </w:pPr>
            <w:r w:rsidRPr="00C306AE">
              <w:rPr>
                <w:sz w:val="14"/>
                <w:szCs w:val="14"/>
              </w:rPr>
              <w:t xml:space="preserve">Pescuit şi industrializarea peştelui             </w:t>
            </w:r>
          </w:p>
        </w:tc>
        <w:tc>
          <w:tcPr>
            <w:tcW w:w="1390" w:type="dxa"/>
            <w:vMerge/>
            <w:vAlign w:val="center"/>
          </w:tcPr>
          <w:p w:rsidR="00815445" w:rsidRPr="00C306AE" w:rsidRDefault="00815445" w:rsidP="00C80C0C">
            <w:pPr>
              <w:pStyle w:val="Heading4"/>
              <w:jc w:val="center"/>
              <w:rPr>
                <w:b w:val="0"/>
                <w:bCs w:val="0"/>
                <w:sz w:val="14"/>
                <w:szCs w:val="14"/>
              </w:rPr>
            </w:pPr>
          </w:p>
        </w:tc>
        <w:tc>
          <w:tcPr>
            <w:tcW w:w="3179" w:type="dxa"/>
            <w:vMerge/>
            <w:vAlign w:val="center"/>
          </w:tcPr>
          <w:p w:rsidR="00815445" w:rsidRPr="00C306AE" w:rsidRDefault="00815445" w:rsidP="00C80C0C">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C80C0C">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C80C0C">
            <w:pPr>
              <w:pStyle w:val="Heading4"/>
              <w:rPr>
                <w:b w:val="0"/>
                <w:bCs w:val="0"/>
                <w:caps/>
                <w:sz w:val="14"/>
                <w:szCs w:val="14"/>
              </w:rPr>
            </w:pPr>
          </w:p>
        </w:tc>
      </w:tr>
      <w:tr w:rsidR="00C306AE" w:rsidRPr="00C306AE">
        <w:trPr>
          <w:cantSplit/>
          <w:trHeight w:val="171"/>
          <w:jc w:val="center"/>
        </w:trPr>
        <w:tc>
          <w:tcPr>
            <w:tcW w:w="1237" w:type="dxa"/>
            <w:vMerge/>
            <w:tcBorders>
              <w:left w:val="thinThickSmallGap" w:sz="24" w:space="0" w:color="auto"/>
            </w:tcBorders>
            <w:vAlign w:val="center"/>
          </w:tcPr>
          <w:p w:rsidR="00815445" w:rsidRPr="00C306AE" w:rsidRDefault="00815445" w:rsidP="00C80C0C">
            <w:pPr>
              <w:jc w:val="center"/>
              <w:rPr>
                <w:bCs/>
                <w:sz w:val="14"/>
                <w:szCs w:val="14"/>
              </w:rPr>
            </w:pPr>
          </w:p>
        </w:tc>
        <w:tc>
          <w:tcPr>
            <w:tcW w:w="1122" w:type="dxa"/>
            <w:vMerge/>
            <w:tcBorders>
              <w:right w:val="thinThickSmallGap" w:sz="24" w:space="0" w:color="auto"/>
            </w:tcBorders>
            <w:vAlign w:val="center"/>
          </w:tcPr>
          <w:p w:rsidR="00815445" w:rsidRPr="00C306AE" w:rsidRDefault="00815445" w:rsidP="00C80C0C">
            <w:pPr>
              <w:jc w:val="center"/>
              <w:rPr>
                <w:bCs/>
                <w:sz w:val="14"/>
                <w:szCs w:val="14"/>
              </w:rPr>
            </w:pPr>
          </w:p>
        </w:tc>
        <w:tc>
          <w:tcPr>
            <w:tcW w:w="1122" w:type="dxa"/>
            <w:vMerge/>
            <w:tcBorders>
              <w:right w:val="thinThickSmallGap" w:sz="24" w:space="0" w:color="auto"/>
            </w:tcBorders>
            <w:vAlign w:val="center"/>
          </w:tcPr>
          <w:p w:rsidR="00815445" w:rsidRPr="00C306AE" w:rsidRDefault="00815445" w:rsidP="00C80C0C">
            <w:pPr>
              <w:jc w:val="center"/>
              <w:rPr>
                <w:sz w:val="14"/>
                <w:szCs w:val="14"/>
              </w:rPr>
            </w:pPr>
          </w:p>
        </w:tc>
        <w:tc>
          <w:tcPr>
            <w:tcW w:w="1122" w:type="dxa"/>
            <w:tcBorders>
              <w:left w:val="nil"/>
            </w:tcBorders>
            <w:vAlign w:val="center"/>
          </w:tcPr>
          <w:p w:rsidR="00815445" w:rsidRPr="00C306AE" w:rsidRDefault="00815445" w:rsidP="00A71E04">
            <w:pPr>
              <w:rPr>
                <w:sz w:val="14"/>
                <w:szCs w:val="14"/>
              </w:rPr>
            </w:pPr>
            <w:r w:rsidRPr="00C306AE">
              <w:rPr>
                <w:sz w:val="14"/>
                <w:szCs w:val="14"/>
              </w:rPr>
              <w:t>ŞTIINŢE AGRICOLE ŞI SILVICE</w:t>
            </w:r>
          </w:p>
        </w:tc>
        <w:tc>
          <w:tcPr>
            <w:tcW w:w="1496" w:type="dxa"/>
            <w:tcBorders>
              <w:left w:val="nil"/>
            </w:tcBorders>
            <w:vAlign w:val="center"/>
          </w:tcPr>
          <w:p w:rsidR="00815445" w:rsidRPr="00C306AE" w:rsidRDefault="00815445" w:rsidP="00C80C0C">
            <w:pPr>
              <w:rPr>
                <w:sz w:val="14"/>
                <w:szCs w:val="14"/>
              </w:rPr>
            </w:pPr>
            <w:r w:rsidRPr="00C306AE">
              <w:rPr>
                <w:sz w:val="14"/>
                <w:szCs w:val="14"/>
              </w:rPr>
              <w:t>BIOTEHNOLOGII</w:t>
            </w:r>
          </w:p>
        </w:tc>
        <w:tc>
          <w:tcPr>
            <w:tcW w:w="1976" w:type="dxa"/>
            <w:vAlign w:val="center"/>
          </w:tcPr>
          <w:p w:rsidR="00815445" w:rsidRPr="00C306AE" w:rsidRDefault="00815445" w:rsidP="00C80C0C">
            <w:pPr>
              <w:rPr>
                <w:sz w:val="14"/>
                <w:szCs w:val="14"/>
              </w:rPr>
            </w:pPr>
            <w:r w:rsidRPr="00C306AE">
              <w:rPr>
                <w:sz w:val="14"/>
                <w:szCs w:val="14"/>
              </w:rPr>
              <w:t>Biotehnologii pentru industria alimentară</w:t>
            </w:r>
          </w:p>
        </w:tc>
        <w:tc>
          <w:tcPr>
            <w:tcW w:w="1390" w:type="dxa"/>
            <w:vMerge/>
            <w:vAlign w:val="center"/>
          </w:tcPr>
          <w:p w:rsidR="00815445" w:rsidRPr="00C306AE" w:rsidRDefault="00815445" w:rsidP="00C80C0C">
            <w:pPr>
              <w:pStyle w:val="Heading4"/>
              <w:jc w:val="center"/>
              <w:rPr>
                <w:b w:val="0"/>
                <w:bCs w:val="0"/>
                <w:sz w:val="14"/>
                <w:szCs w:val="14"/>
              </w:rPr>
            </w:pPr>
          </w:p>
        </w:tc>
        <w:tc>
          <w:tcPr>
            <w:tcW w:w="3179" w:type="dxa"/>
            <w:vMerge/>
            <w:vAlign w:val="center"/>
          </w:tcPr>
          <w:p w:rsidR="00815445" w:rsidRPr="00C306AE" w:rsidRDefault="00815445" w:rsidP="00C80C0C">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C80C0C">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C80C0C">
            <w:pPr>
              <w:pStyle w:val="Heading4"/>
              <w:rPr>
                <w:b w:val="0"/>
                <w:bCs w:val="0"/>
                <w:caps/>
                <w:sz w:val="14"/>
                <w:szCs w:val="14"/>
              </w:rPr>
            </w:pPr>
          </w:p>
        </w:tc>
      </w:tr>
      <w:tr w:rsidR="00815445" w:rsidRPr="00C306AE">
        <w:trPr>
          <w:cantSplit/>
          <w:trHeight w:val="171"/>
          <w:jc w:val="center"/>
        </w:trPr>
        <w:tc>
          <w:tcPr>
            <w:tcW w:w="1237" w:type="dxa"/>
            <w:vMerge/>
            <w:tcBorders>
              <w:left w:val="thinThickSmallGap" w:sz="24" w:space="0" w:color="auto"/>
            </w:tcBorders>
            <w:vAlign w:val="center"/>
          </w:tcPr>
          <w:p w:rsidR="00815445" w:rsidRPr="00C306AE" w:rsidRDefault="00815445" w:rsidP="00C80C0C">
            <w:pPr>
              <w:jc w:val="center"/>
              <w:rPr>
                <w:bCs/>
                <w:sz w:val="14"/>
                <w:szCs w:val="14"/>
              </w:rPr>
            </w:pPr>
          </w:p>
        </w:tc>
        <w:tc>
          <w:tcPr>
            <w:tcW w:w="1122" w:type="dxa"/>
            <w:vMerge/>
            <w:tcBorders>
              <w:right w:val="thinThickSmallGap" w:sz="24" w:space="0" w:color="auto"/>
            </w:tcBorders>
            <w:vAlign w:val="center"/>
          </w:tcPr>
          <w:p w:rsidR="00815445" w:rsidRPr="00C306AE" w:rsidRDefault="00815445" w:rsidP="00C80C0C">
            <w:pPr>
              <w:jc w:val="center"/>
              <w:rPr>
                <w:bCs/>
                <w:sz w:val="14"/>
                <w:szCs w:val="14"/>
              </w:rPr>
            </w:pPr>
          </w:p>
        </w:tc>
        <w:tc>
          <w:tcPr>
            <w:tcW w:w="1122" w:type="dxa"/>
            <w:vMerge/>
            <w:tcBorders>
              <w:right w:val="thinThickSmallGap" w:sz="24" w:space="0" w:color="auto"/>
            </w:tcBorders>
            <w:vAlign w:val="center"/>
          </w:tcPr>
          <w:p w:rsidR="00815445" w:rsidRPr="00C306AE" w:rsidRDefault="00815445" w:rsidP="00C80C0C">
            <w:pPr>
              <w:jc w:val="center"/>
              <w:rPr>
                <w:sz w:val="14"/>
                <w:szCs w:val="14"/>
              </w:rPr>
            </w:pPr>
          </w:p>
        </w:tc>
        <w:tc>
          <w:tcPr>
            <w:tcW w:w="11139" w:type="dxa"/>
            <w:gridSpan w:val="7"/>
            <w:tcBorders>
              <w:left w:val="nil"/>
              <w:right w:val="thinThickSmallGap" w:sz="24" w:space="0" w:color="auto"/>
            </w:tcBorders>
            <w:vAlign w:val="center"/>
          </w:tcPr>
          <w:p w:rsidR="00815445" w:rsidRPr="00C306AE" w:rsidRDefault="00815445" w:rsidP="00C80C0C">
            <w:pPr>
              <w:pStyle w:val="Heading4"/>
              <w:rPr>
                <w:b w:val="0"/>
                <w:bCs w:val="0"/>
                <w:caps/>
                <w:sz w:val="14"/>
                <w:szCs w:val="14"/>
              </w:rPr>
            </w:pPr>
            <w:r w:rsidRPr="00C306AE">
              <w:rPr>
                <w:i/>
                <w:iCs/>
                <w:sz w:val="16"/>
                <w:szCs w:val="16"/>
              </w:rPr>
              <w:t xml:space="preserve">Notă. Încadrarea pe catedre de pregătire-instruire practică din domeniul industrie alimentară/industrializarea cărnii  în baza studiilor universitare de </w:t>
            </w:r>
            <w:r w:rsidR="008C6B2A" w:rsidRPr="00C306AE">
              <w:rPr>
                <w:i/>
                <w:iCs/>
                <w:sz w:val="16"/>
                <w:szCs w:val="16"/>
              </w:rPr>
              <w:t>masterat/master</w:t>
            </w:r>
            <w:r w:rsidRPr="00C306AE">
              <w:rPr>
                <w:i/>
                <w:iCs/>
                <w:sz w:val="16"/>
                <w:szCs w:val="16"/>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pregătire-instruire practică din domeniul industrie alimentară  în conformitate cu prevederile prezentului Centralizator.</w:t>
            </w:r>
          </w:p>
        </w:tc>
      </w:tr>
    </w:tbl>
    <w:p w:rsidR="00BB6F0A" w:rsidRPr="00C306AE" w:rsidRDefault="00BB6F0A" w:rsidP="00EE4B28"/>
    <w:p w:rsidR="004B323A" w:rsidRPr="00C306AE" w:rsidRDefault="004B323A" w:rsidP="00EE4B28"/>
    <w:p w:rsidR="004B323A" w:rsidRPr="00C306AE" w:rsidRDefault="004B323A" w:rsidP="00EE4B28"/>
    <w:p w:rsidR="004B323A" w:rsidRPr="00C306AE" w:rsidRDefault="004B323A" w:rsidP="00EE4B28"/>
    <w:p w:rsidR="004B323A" w:rsidRPr="00C306AE" w:rsidRDefault="004B323A" w:rsidP="00EE4B28"/>
    <w:p w:rsidR="004B323A" w:rsidRPr="00C306AE" w:rsidRDefault="004B323A" w:rsidP="00EE4B2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7"/>
        <w:gridCol w:w="1272"/>
        <w:gridCol w:w="1122"/>
        <w:gridCol w:w="1122"/>
        <w:gridCol w:w="1496"/>
        <w:gridCol w:w="2244"/>
        <w:gridCol w:w="1309"/>
        <w:gridCol w:w="2992"/>
        <w:gridCol w:w="667"/>
        <w:gridCol w:w="1309"/>
      </w:tblGrid>
      <w:tr w:rsidR="00C306AE" w:rsidRPr="00C306AE">
        <w:trPr>
          <w:cantSplit/>
          <w:trHeight w:val="171"/>
          <w:jc w:val="center"/>
        </w:trPr>
        <w:tc>
          <w:tcPr>
            <w:tcW w:w="1087" w:type="dxa"/>
            <w:vMerge w:val="restart"/>
            <w:tcBorders>
              <w:left w:val="thinThickSmallGap" w:sz="24" w:space="0" w:color="auto"/>
            </w:tcBorders>
            <w:vAlign w:val="center"/>
          </w:tcPr>
          <w:p w:rsidR="00815445" w:rsidRPr="00C306AE" w:rsidRDefault="00815445" w:rsidP="00C52794">
            <w:pPr>
              <w:jc w:val="center"/>
              <w:rPr>
                <w:b/>
                <w:bCs/>
                <w:sz w:val="14"/>
                <w:szCs w:val="14"/>
              </w:rPr>
            </w:pPr>
            <w:r w:rsidRPr="00C306AE">
              <w:rPr>
                <w:b/>
                <w:bCs/>
                <w:sz w:val="14"/>
                <w:szCs w:val="14"/>
              </w:rPr>
              <w:lastRenderedPageBreak/>
              <w:t xml:space="preserve">Învăţământ </w:t>
            </w:r>
          </w:p>
          <w:p w:rsidR="00815445" w:rsidRPr="00C306AE" w:rsidRDefault="00815445" w:rsidP="00C52794">
            <w:pPr>
              <w:jc w:val="center"/>
              <w:rPr>
                <w:b/>
                <w:bCs/>
                <w:sz w:val="14"/>
                <w:szCs w:val="14"/>
              </w:rPr>
            </w:pPr>
            <w:r w:rsidRPr="00C306AE">
              <w:rPr>
                <w:b/>
                <w:bCs/>
                <w:sz w:val="14"/>
                <w:szCs w:val="14"/>
              </w:rPr>
              <w:t>liceal/</w:t>
            </w:r>
          </w:p>
          <w:p w:rsidR="00815445" w:rsidRPr="00C306AE" w:rsidRDefault="00815445" w:rsidP="00C52794">
            <w:pPr>
              <w:jc w:val="center"/>
              <w:rPr>
                <w:b/>
                <w:bCs/>
                <w:sz w:val="14"/>
                <w:szCs w:val="14"/>
              </w:rPr>
            </w:pPr>
            <w:r w:rsidRPr="00C306AE">
              <w:rPr>
                <w:b/>
                <w:bCs/>
                <w:sz w:val="14"/>
                <w:szCs w:val="14"/>
              </w:rPr>
              <w:t xml:space="preserve"> Anul de completare/ Învăţământ profesional/</w:t>
            </w:r>
          </w:p>
          <w:p w:rsidR="00815445" w:rsidRPr="00C306AE" w:rsidRDefault="00815445" w:rsidP="00C52794">
            <w:pPr>
              <w:jc w:val="center"/>
              <w:rPr>
                <w:b/>
                <w:bCs/>
                <w:sz w:val="14"/>
                <w:szCs w:val="14"/>
              </w:rPr>
            </w:pPr>
            <w:r w:rsidRPr="00C306AE">
              <w:rPr>
                <w:b/>
                <w:bCs/>
                <w:sz w:val="14"/>
                <w:szCs w:val="14"/>
              </w:rPr>
              <w:t>Stagii de pregătire practică</w:t>
            </w:r>
          </w:p>
        </w:tc>
        <w:tc>
          <w:tcPr>
            <w:tcW w:w="1272" w:type="dxa"/>
            <w:vMerge w:val="restart"/>
            <w:tcBorders>
              <w:right w:val="thinThickSmallGap" w:sz="24" w:space="0" w:color="auto"/>
            </w:tcBorders>
            <w:vAlign w:val="center"/>
          </w:tcPr>
          <w:p w:rsidR="00815445" w:rsidRPr="00C306AE" w:rsidRDefault="00815445" w:rsidP="00A71E04">
            <w:pPr>
              <w:jc w:val="center"/>
              <w:rPr>
                <w:bCs/>
                <w:sz w:val="14"/>
                <w:szCs w:val="14"/>
              </w:rPr>
            </w:pPr>
            <w:r w:rsidRPr="00C306AE">
              <w:rPr>
                <w:bCs/>
                <w:sz w:val="14"/>
                <w:szCs w:val="14"/>
              </w:rPr>
              <w:t>Pregătire -</w:t>
            </w:r>
          </w:p>
          <w:p w:rsidR="00815445" w:rsidRPr="00C306AE" w:rsidRDefault="00815445" w:rsidP="00A71E04">
            <w:pPr>
              <w:jc w:val="center"/>
              <w:rPr>
                <w:bCs/>
                <w:sz w:val="14"/>
                <w:szCs w:val="14"/>
              </w:rPr>
            </w:pPr>
            <w:r w:rsidRPr="00C306AE">
              <w:rPr>
                <w:bCs/>
                <w:sz w:val="14"/>
                <w:szCs w:val="14"/>
              </w:rPr>
              <w:t xml:space="preserve">instruire </w:t>
            </w:r>
          </w:p>
          <w:p w:rsidR="00815445" w:rsidRPr="00C306AE" w:rsidRDefault="00815445" w:rsidP="00A71E04">
            <w:pPr>
              <w:jc w:val="center"/>
              <w:rPr>
                <w:bCs/>
                <w:sz w:val="14"/>
                <w:szCs w:val="14"/>
              </w:rPr>
            </w:pPr>
            <w:r w:rsidRPr="00C306AE">
              <w:rPr>
                <w:bCs/>
                <w:sz w:val="14"/>
                <w:szCs w:val="14"/>
              </w:rPr>
              <w:t xml:space="preserve">practică (Industrie </w:t>
            </w:r>
          </w:p>
          <w:p w:rsidR="00815445" w:rsidRPr="00C306AE" w:rsidRDefault="00815445" w:rsidP="00A71E04">
            <w:pPr>
              <w:jc w:val="center"/>
              <w:rPr>
                <w:bCs/>
                <w:sz w:val="14"/>
                <w:szCs w:val="14"/>
              </w:rPr>
            </w:pPr>
            <w:r w:rsidRPr="00C306AE">
              <w:rPr>
                <w:bCs/>
                <w:sz w:val="14"/>
                <w:szCs w:val="14"/>
              </w:rPr>
              <w:t>alimentară/</w:t>
            </w:r>
          </w:p>
          <w:p w:rsidR="00815445" w:rsidRPr="00C306AE" w:rsidRDefault="00815445" w:rsidP="00A71E04">
            <w:pPr>
              <w:jc w:val="center"/>
              <w:rPr>
                <w:bCs/>
                <w:sz w:val="14"/>
                <w:szCs w:val="14"/>
              </w:rPr>
            </w:pPr>
            <w:r w:rsidRPr="00C306AE">
              <w:rPr>
                <w:bCs/>
                <w:sz w:val="14"/>
                <w:szCs w:val="14"/>
              </w:rPr>
              <w:t xml:space="preserve">Industrializarea </w:t>
            </w:r>
          </w:p>
          <w:p w:rsidR="00815445" w:rsidRPr="00C306AE" w:rsidRDefault="00815445" w:rsidP="00A71E04">
            <w:pPr>
              <w:jc w:val="center"/>
              <w:rPr>
                <w:b/>
                <w:bCs/>
                <w:sz w:val="14"/>
                <w:szCs w:val="14"/>
              </w:rPr>
            </w:pPr>
            <w:r w:rsidRPr="00C306AE">
              <w:rPr>
                <w:bCs/>
                <w:sz w:val="14"/>
                <w:szCs w:val="14"/>
              </w:rPr>
              <w:t>laptelui)</w:t>
            </w:r>
          </w:p>
        </w:tc>
        <w:tc>
          <w:tcPr>
            <w:tcW w:w="1122" w:type="dxa"/>
            <w:vMerge w:val="restart"/>
            <w:tcBorders>
              <w:right w:val="thinThickSmallGap" w:sz="24" w:space="0" w:color="auto"/>
            </w:tcBorders>
            <w:vAlign w:val="center"/>
          </w:tcPr>
          <w:p w:rsidR="00815445" w:rsidRPr="00C306AE" w:rsidRDefault="00815445" w:rsidP="00C80C0C">
            <w:pPr>
              <w:jc w:val="center"/>
              <w:rPr>
                <w:sz w:val="14"/>
                <w:szCs w:val="14"/>
              </w:rPr>
            </w:pPr>
            <w:r w:rsidRPr="00C306AE">
              <w:rPr>
                <w:sz w:val="14"/>
                <w:szCs w:val="14"/>
              </w:rPr>
              <w:t xml:space="preserve">Industrie </w:t>
            </w:r>
          </w:p>
          <w:p w:rsidR="00815445" w:rsidRPr="00C306AE" w:rsidRDefault="00815445" w:rsidP="00C80C0C">
            <w:pPr>
              <w:jc w:val="center"/>
              <w:rPr>
                <w:sz w:val="14"/>
                <w:szCs w:val="14"/>
              </w:rPr>
            </w:pPr>
            <w:r w:rsidRPr="00C306AE">
              <w:rPr>
                <w:sz w:val="14"/>
                <w:szCs w:val="14"/>
              </w:rPr>
              <w:t>alimentară/</w:t>
            </w:r>
          </w:p>
          <w:p w:rsidR="00815445" w:rsidRPr="00C306AE" w:rsidRDefault="00815445" w:rsidP="00C80C0C">
            <w:pPr>
              <w:jc w:val="center"/>
              <w:rPr>
                <w:sz w:val="14"/>
                <w:szCs w:val="14"/>
              </w:rPr>
            </w:pPr>
            <w:r w:rsidRPr="00C306AE">
              <w:rPr>
                <w:sz w:val="14"/>
                <w:szCs w:val="14"/>
              </w:rPr>
              <w:t xml:space="preserve">Industrializarea </w:t>
            </w:r>
            <w:r w:rsidRPr="00C306AE">
              <w:rPr>
                <w:bCs/>
                <w:sz w:val="14"/>
                <w:szCs w:val="14"/>
              </w:rPr>
              <w:t>laptelui</w:t>
            </w:r>
          </w:p>
        </w:tc>
        <w:tc>
          <w:tcPr>
            <w:tcW w:w="1122" w:type="dxa"/>
            <w:vMerge w:val="restart"/>
            <w:tcBorders>
              <w:left w:val="nil"/>
            </w:tcBorders>
            <w:vAlign w:val="center"/>
          </w:tcPr>
          <w:p w:rsidR="00815445" w:rsidRPr="00C306AE" w:rsidRDefault="00815445" w:rsidP="00C80C0C">
            <w:pPr>
              <w:jc w:val="center"/>
              <w:rPr>
                <w:sz w:val="14"/>
                <w:szCs w:val="14"/>
              </w:rPr>
            </w:pPr>
            <w:r w:rsidRPr="00C306AE">
              <w:rPr>
                <w:sz w:val="14"/>
                <w:szCs w:val="14"/>
              </w:rPr>
              <w:t>ŞTIINŢE INGINEREŞTI</w:t>
            </w:r>
          </w:p>
        </w:tc>
        <w:tc>
          <w:tcPr>
            <w:tcW w:w="1496" w:type="dxa"/>
            <w:vMerge w:val="restart"/>
            <w:tcBorders>
              <w:left w:val="nil"/>
            </w:tcBorders>
            <w:vAlign w:val="center"/>
          </w:tcPr>
          <w:p w:rsidR="00815445" w:rsidRPr="00C306AE" w:rsidRDefault="00815445" w:rsidP="00C80C0C">
            <w:pPr>
              <w:rPr>
                <w:sz w:val="14"/>
                <w:szCs w:val="14"/>
              </w:rPr>
            </w:pPr>
            <w:r w:rsidRPr="00C306AE">
              <w:rPr>
                <w:sz w:val="14"/>
                <w:szCs w:val="14"/>
              </w:rPr>
              <w:t>INGINERIE CHIMICĂ</w:t>
            </w:r>
          </w:p>
        </w:tc>
        <w:tc>
          <w:tcPr>
            <w:tcW w:w="2244" w:type="dxa"/>
            <w:vAlign w:val="center"/>
          </w:tcPr>
          <w:p w:rsidR="00815445" w:rsidRPr="00C306AE" w:rsidRDefault="00815445" w:rsidP="00C80C0C">
            <w:pPr>
              <w:rPr>
                <w:sz w:val="14"/>
                <w:szCs w:val="14"/>
              </w:rPr>
            </w:pPr>
            <w:r w:rsidRPr="00C306AE">
              <w:rPr>
                <w:sz w:val="14"/>
                <w:szCs w:val="14"/>
              </w:rPr>
              <w:t>Chimie alimentară şi tehnologii biochimice</w:t>
            </w:r>
          </w:p>
        </w:tc>
        <w:tc>
          <w:tcPr>
            <w:tcW w:w="1309" w:type="dxa"/>
            <w:vMerge w:val="restart"/>
            <w:vAlign w:val="center"/>
          </w:tcPr>
          <w:p w:rsidR="00815445" w:rsidRPr="00C306AE" w:rsidRDefault="00815445" w:rsidP="00C80C0C">
            <w:pPr>
              <w:rPr>
                <w:sz w:val="14"/>
                <w:szCs w:val="14"/>
              </w:rPr>
            </w:pPr>
            <w:r w:rsidRPr="00C306AE">
              <w:rPr>
                <w:sz w:val="14"/>
                <w:szCs w:val="14"/>
              </w:rPr>
              <w:t>INGINERIE CHIMICĂ</w:t>
            </w:r>
          </w:p>
        </w:tc>
        <w:tc>
          <w:tcPr>
            <w:tcW w:w="2992" w:type="dxa"/>
            <w:vMerge w:val="restart"/>
            <w:vAlign w:val="center"/>
          </w:tcPr>
          <w:p w:rsidR="00815445" w:rsidRPr="00C306AE" w:rsidRDefault="00815445" w:rsidP="00F84D76">
            <w:pPr>
              <w:numPr>
                <w:ilvl w:val="0"/>
                <w:numId w:val="150"/>
              </w:numPr>
              <w:tabs>
                <w:tab w:val="clear" w:pos="720"/>
                <w:tab w:val="left" w:pos="318"/>
              </w:tabs>
              <w:autoSpaceDE w:val="0"/>
              <w:autoSpaceDN w:val="0"/>
              <w:adjustRightInd w:val="0"/>
              <w:ind w:left="79" w:firstLine="0"/>
              <w:rPr>
                <w:sz w:val="14"/>
                <w:szCs w:val="14"/>
              </w:rPr>
            </w:pPr>
            <w:r w:rsidRPr="00C306AE">
              <w:rPr>
                <w:sz w:val="14"/>
                <w:szCs w:val="14"/>
              </w:rPr>
              <w:t>Chimie alimentară</w:t>
            </w:r>
          </w:p>
          <w:p w:rsidR="00815445" w:rsidRPr="00C306AE" w:rsidRDefault="00815445" w:rsidP="00F84D76">
            <w:pPr>
              <w:numPr>
                <w:ilvl w:val="0"/>
                <w:numId w:val="150"/>
              </w:numPr>
              <w:tabs>
                <w:tab w:val="clear" w:pos="720"/>
                <w:tab w:val="left" w:pos="318"/>
              </w:tabs>
              <w:autoSpaceDE w:val="0"/>
              <w:autoSpaceDN w:val="0"/>
              <w:adjustRightInd w:val="0"/>
              <w:ind w:left="79" w:firstLine="0"/>
              <w:rPr>
                <w:sz w:val="14"/>
                <w:szCs w:val="14"/>
                <w:lang w:eastAsia="en-US"/>
              </w:rPr>
            </w:pPr>
            <w:r w:rsidRPr="00C306AE">
              <w:rPr>
                <w:sz w:val="14"/>
                <w:szCs w:val="14"/>
                <w:lang w:eastAsia="en-US"/>
              </w:rPr>
              <w:t>Chimie alimentară aplicată</w:t>
            </w:r>
          </w:p>
          <w:p w:rsidR="00815445" w:rsidRPr="00C306AE" w:rsidRDefault="00815445" w:rsidP="00F84D76">
            <w:pPr>
              <w:numPr>
                <w:ilvl w:val="0"/>
                <w:numId w:val="150"/>
              </w:numPr>
              <w:tabs>
                <w:tab w:val="clear" w:pos="720"/>
                <w:tab w:val="left" w:pos="318"/>
              </w:tabs>
              <w:autoSpaceDE w:val="0"/>
              <w:autoSpaceDN w:val="0"/>
              <w:adjustRightInd w:val="0"/>
              <w:ind w:left="79" w:firstLine="0"/>
              <w:rPr>
                <w:sz w:val="14"/>
                <w:szCs w:val="14"/>
                <w:lang w:eastAsia="en-US"/>
              </w:rPr>
            </w:pPr>
            <w:r w:rsidRPr="00C306AE">
              <w:rPr>
                <w:sz w:val="14"/>
                <w:szCs w:val="14"/>
                <w:lang w:eastAsia="en-US"/>
              </w:rPr>
              <w:t>Controlul şi avizarea produselor alimentare</w:t>
            </w:r>
          </w:p>
          <w:p w:rsidR="00815445" w:rsidRPr="00C306AE" w:rsidRDefault="00815445" w:rsidP="00F84D76">
            <w:pPr>
              <w:numPr>
                <w:ilvl w:val="0"/>
                <w:numId w:val="150"/>
              </w:numPr>
              <w:tabs>
                <w:tab w:val="clear" w:pos="720"/>
                <w:tab w:val="left" w:pos="318"/>
              </w:tabs>
              <w:autoSpaceDE w:val="0"/>
              <w:autoSpaceDN w:val="0"/>
              <w:adjustRightInd w:val="0"/>
              <w:ind w:left="79" w:firstLine="0"/>
              <w:rPr>
                <w:sz w:val="14"/>
                <w:szCs w:val="14"/>
              </w:rPr>
            </w:pPr>
            <w:r w:rsidRPr="00C306AE">
              <w:rPr>
                <w:sz w:val="14"/>
                <w:szCs w:val="14"/>
              </w:rPr>
              <w:t>Protecţia consumatorului. Controlul calităţii produselor</w:t>
            </w:r>
          </w:p>
        </w:tc>
        <w:tc>
          <w:tcPr>
            <w:tcW w:w="667" w:type="dxa"/>
            <w:vMerge w:val="restart"/>
            <w:tcBorders>
              <w:right w:val="thinThickSmallGap" w:sz="24" w:space="0" w:color="auto"/>
            </w:tcBorders>
            <w:vAlign w:val="center"/>
          </w:tcPr>
          <w:p w:rsidR="00815445" w:rsidRPr="00C306AE" w:rsidRDefault="00815445" w:rsidP="00C80C0C">
            <w:pPr>
              <w:pStyle w:val="Heading4"/>
              <w:jc w:val="center"/>
              <w:rPr>
                <w:b w:val="0"/>
                <w:bCs w:val="0"/>
                <w:sz w:val="16"/>
                <w:szCs w:val="16"/>
              </w:rPr>
            </w:pPr>
            <w:r w:rsidRPr="00C306AE">
              <w:rPr>
                <w:b w:val="0"/>
                <w:bCs w:val="0"/>
                <w:sz w:val="16"/>
                <w:szCs w:val="16"/>
              </w:rPr>
              <w:t>x</w:t>
            </w:r>
          </w:p>
        </w:tc>
        <w:tc>
          <w:tcPr>
            <w:tcW w:w="1309" w:type="dxa"/>
            <w:vMerge w:val="restart"/>
            <w:tcBorders>
              <w:left w:val="thinThickSmallGap" w:sz="24" w:space="0" w:color="auto"/>
              <w:right w:val="thinThickSmallGap" w:sz="24" w:space="0" w:color="auto"/>
            </w:tcBorders>
            <w:vAlign w:val="center"/>
          </w:tcPr>
          <w:p w:rsidR="00815445" w:rsidRPr="00C306AE" w:rsidRDefault="00815445" w:rsidP="00C80C0C">
            <w:pPr>
              <w:pStyle w:val="Footer"/>
              <w:jc w:val="center"/>
              <w:rPr>
                <w:b/>
                <w:bCs/>
                <w:caps/>
                <w:sz w:val="14"/>
                <w:szCs w:val="14"/>
              </w:rPr>
            </w:pPr>
            <w:r w:rsidRPr="00C306AE">
              <w:rPr>
                <w:b/>
                <w:bCs/>
                <w:caps/>
                <w:sz w:val="14"/>
                <w:szCs w:val="14"/>
              </w:rPr>
              <w:t>Industrie alimentară (Maiştri instructori)</w:t>
            </w:r>
          </w:p>
          <w:p w:rsidR="00815445" w:rsidRPr="00C306AE" w:rsidRDefault="00815445" w:rsidP="00C80C0C">
            <w:pPr>
              <w:pStyle w:val="Heading4"/>
              <w:jc w:val="center"/>
              <w:rPr>
                <w:b w:val="0"/>
                <w:bCs w:val="0"/>
                <w:caps/>
                <w:sz w:val="14"/>
                <w:szCs w:val="14"/>
              </w:rPr>
            </w:pPr>
            <w:r w:rsidRPr="00C306AE">
              <w:rPr>
                <w:b w:val="0"/>
                <w:sz w:val="16"/>
                <w:szCs w:val="16"/>
              </w:rPr>
              <w:t>(</w:t>
            </w:r>
            <w:r w:rsidRPr="00C306AE">
              <w:rPr>
                <w:b w:val="0"/>
                <w:sz w:val="12"/>
                <w:szCs w:val="12"/>
              </w:rPr>
              <w:t>programa aprobată prin ordinul ministrului educaţiei,  cercetării,  tineretului  şi sportului nr. 5620 / 2010</w:t>
            </w:r>
            <w:r w:rsidRPr="00C306AE">
              <w:rPr>
                <w:b w:val="0"/>
                <w:sz w:val="16"/>
                <w:szCs w:val="16"/>
              </w:rPr>
              <w:t>)</w:t>
            </w: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C80C0C">
            <w:pPr>
              <w:jc w:val="center"/>
              <w:rPr>
                <w:b/>
                <w:bCs/>
                <w:sz w:val="14"/>
                <w:szCs w:val="14"/>
              </w:rPr>
            </w:pPr>
          </w:p>
        </w:tc>
        <w:tc>
          <w:tcPr>
            <w:tcW w:w="1272" w:type="dxa"/>
            <w:vMerge/>
            <w:tcBorders>
              <w:right w:val="thinThickSmallGap" w:sz="24" w:space="0" w:color="auto"/>
            </w:tcBorders>
            <w:vAlign w:val="center"/>
          </w:tcPr>
          <w:p w:rsidR="00815445" w:rsidRPr="00C306AE" w:rsidRDefault="00815445" w:rsidP="00C80C0C">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C80C0C">
            <w:pPr>
              <w:jc w:val="center"/>
              <w:rPr>
                <w:sz w:val="14"/>
                <w:szCs w:val="14"/>
              </w:rPr>
            </w:pPr>
          </w:p>
        </w:tc>
        <w:tc>
          <w:tcPr>
            <w:tcW w:w="1122" w:type="dxa"/>
            <w:vMerge/>
            <w:tcBorders>
              <w:left w:val="nil"/>
            </w:tcBorders>
            <w:vAlign w:val="center"/>
          </w:tcPr>
          <w:p w:rsidR="00815445" w:rsidRPr="00C306AE" w:rsidRDefault="00815445" w:rsidP="00C80C0C">
            <w:pPr>
              <w:jc w:val="center"/>
              <w:rPr>
                <w:sz w:val="14"/>
                <w:szCs w:val="14"/>
              </w:rPr>
            </w:pPr>
          </w:p>
        </w:tc>
        <w:tc>
          <w:tcPr>
            <w:tcW w:w="1496" w:type="dxa"/>
            <w:vMerge/>
            <w:tcBorders>
              <w:left w:val="nil"/>
            </w:tcBorders>
            <w:vAlign w:val="center"/>
          </w:tcPr>
          <w:p w:rsidR="00815445" w:rsidRPr="00C306AE" w:rsidRDefault="00815445" w:rsidP="00C80C0C">
            <w:pPr>
              <w:rPr>
                <w:sz w:val="14"/>
                <w:szCs w:val="14"/>
              </w:rPr>
            </w:pPr>
          </w:p>
        </w:tc>
        <w:tc>
          <w:tcPr>
            <w:tcW w:w="2244" w:type="dxa"/>
            <w:vAlign w:val="center"/>
          </w:tcPr>
          <w:p w:rsidR="00815445" w:rsidRPr="00C306AE" w:rsidRDefault="00815445" w:rsidP="00C80C0C">
            <w:pPr>
              <w:jc w:val="both"/>
              <w:rPr>
                <w:sz w:val="14"/>
                <w:szCs w:val="14"/>
              </w:rPr>
            </w:pPr>
            <w:r w:rsidRPr="00C306AE">
              <w:rPr>
                <w:sz w:val="14"/>
                <w:szCs w:val="14"/>
              </w:rPr>
              <w:t>Controlul şi expertiza produselor alimentare</w:t>
            </w:r>
          </w:p>
        </w:tc>
        <w:tc>
          <w:tcPr>
            <w:tcW w:w="1309" w:type="dxa"/>
            <w:vMerge/>
            <w:vAlign w:val="center"/>
          </w:tcPr>
          <w:p w:rsidR="00815445" w:rsidRPr="00C306AE" w:rsidRDefault="00815445" w:rsidP="00C80C0C">
            <w:pPr>
              <w:rPr>
                <w:sz w:val="14"/>
                <w:szCs w:val="14"/>
              </w:rPr>
            </w:pPr>
          </w:p>
        </w:tc>
        <w:tc>
          <w:tcPr>
            <w:tcW w:w="2992" w:type="dxa"/>
            <w:vMerge/>
            <w:vAlign w:val="center"/>
          </w:tcPr>
          <w:p w:rsidR="00815445" w:rsidRPr="00C306AE" w:rsidRDefault="00815445" w:rsidP="00C80C0C">
            <w:pPr>
              <w:tabs>
                <w:tab w:val="left" w:pos="306"/>
              </w:tabs>
              <w:autoSpaceDE w:val="0"/>
              <w:autoSpaceDN w:val="0"/>
              <w:adjustRightInd w:val="0"/>
              <w:ind w:left="360"/>
              <w:rPr>
                <w:sz w:val="14"/>
                <w:szCs w:val="14"/>
              </w:rPr>
            </w:pPr>
          </w:p>
        </w:tc>
        <w:tc>
          <w:tcPr>
            <w:tcW w:w="667" w:type="dxa"/>
            <w:vMerge/>
            <w:tcBorders>
              <w:right w:val="thinThickSmallGap" w:sz="24" w:space="0" w:color="auto"/>
            </w:tcBorders>
            <w:vAlign w:val="center"/>
          </w:tcPr>
          <w:p w:rsidR="00815445" w:rsidRPr="00C306AE" w:rsidRDefault="00815445" w:rsidP="00C80C0C">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C80C0C">
            <w:pPr>
              <w:pStyle w:val="Heading4"/>
              <w:jc w:val="center"/>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C80C0C">
            <w:pPr>
              <w:jc w:val="center"/>
              <w:rPr>
                <w:b/>
                <w:bCs/>
                <w:sz w:val="14"/>
                <w:szCs w:val="14"/>
              </w:rPr>
            </w:pPr>
          </w:p>
        </w:tc>
        <w:tc>
          <w:tcPr>
            <w:tcW w:w="1272" w:type="dxa"/>
            <w:vMerge/>
            <w:tcBorders>
              <w:right w:val="thinThickSmallGap" w:sz="24" w:space="0" w:color="auto"/>
            </w:tcBorders>
            <w:vAlign w:val="center"/>
          </w:tcPr>
          <w:p w:rsidR="00815445" w:rsidRPr="00C306AE" w:rsidRDefault="00815445" w:rsidP="00C80C0C">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C80C0C">
            <w:pPr>
              <w:jc w:val="center"/>
              <w:rPr>
                <w:sz w:val="14"/>
                <w:szCs w:val="14"/>
              </w:rPr>
            </w:pPr>
          </w:p>
        </w:tc>
        <w:tc>
          <w:tcPr>
            <w:tcW w:w="1122" w:type="dxa"/>
            <w:vMerge/>
            <w:tcBorders>
              <w:left w:val="nil"/>
            </w:tcBorders>
            <w:vAlign w:val="center"/>
          </w:tcPr>
          <w:p w:rsidR="00815445" w:rsidRPr="00C306AE" w:rsidRDefault="00815445" w:rsidP="00C80C0C">
            <w:pPr>
              <w:jc w:val="center"/>
              <w:rPr>
                <w:sz w:val="14"/>
                <w:szCs w:val="14"/>
              </w:rPr>
            </w:pPr>
          </w:p>
        </w:tc>
        <w:tc>
          <w:tcPr>
            <w:tcW w:w="1496" w:type="dxa"/>
            <w:vMerge w:val="restart"/>
            <w:tcBorders>
              <w:left w:val="nil"/>
            </w:tcBorders>
            <w:vAlign w:val="center"/>
          </w:tcPr>
          <w:p w:rsidR="00815445" w:rsidRPr="00C306AE" w:rsidRDefault="00815445" w:rsidP="00C80C0C">
            <w:pPr>
              <w:rPr>
                <w:sz w:val="14"/>
                <w:szCs w:val="14"/>
              </w:rPr>
            </w:pPr>
            <w:r w:rsidRPr="00C306AE">
              <w:rPr>
                <w:sz w:val="14"/>
                <w:szCs w:val="14"/>
              </w:rPr>
              <w:t>INGINERIE INDUSTRIALĂ</w:t>
            </w:r>
          </w:p>
        </w:tc>
        <w:tc>
          <w:tcPr>
            <w:tcW w:w="2244" w:type="dxa"/>
            <w:vAlign w:val="center"/>
          </w:tcPr>
          <w:p w:rsidR="00815445" w:rsidRPr="00C306AE" w:rsidRDefault="00815445" w:rsidP="00C80C0C">
            <w:pPr>
              <w:rPr>
                <w:sz w:val="14"/>
                <w:szCs w:val="14"/>
              </w:rPr>
            </w:pPr>
            <w:r w:rsidRPr="00C306AE">
              <w:rPr>
                <w:sz w:val="14"/>
                <w:szCs w:val="14"/>
              </w:rPr>
              <w:t>Ingineria produselor alimentare</w:t>
            </w:r>
          </w:p>
        </w:tc>
        <w:tc>
          <w:tcPr>
            <w:tcW w:w="1309" w:type="dxa"/>
            <w:vMerge/>
            <w:vAlign w:val="center"/>
          </w:tcPr>
          <w:p w:rsidR="00815445" w:rsidRPr="00C306AE" w:rsidRDefault="00815445" w:rsidP="00C80C0C">
            <w:pPr>
              <w:rPr>
                <w:sz w:val="14"/>
                <w:szCs w:val="14"/>
              </w:rPr>
            </w:pPr>
          </w:p>
        </w:tc>
        <w:tc>
          <w:tcPr>
            <w:tcW w:w="2992" w:type="dxa"/>
            <w:vMerge/>
            <w:vAlign w:val="center"/>
          </w:tcPr>
          <w:p w:rsidR="00815445" w:rsidRPr="00C306AE" w:rsidRDefault="00815445" w:rsidP="00C80C0C">
            <w:pPr>
              <w:tabs>
                <w:tab w:val="left" w:pos="306"/>
              </w:tabs>
              <w:autoSpaceDE w:val="0"/>
              <w:autoSpaceDN w:val="0"/>
              <w:adjustRightInd w:val="0"/>
              <w:ind w:left="360"/>
              <w:rPr>
                <w:sz w:val="14"/>
                <w:szCs w:val="14"/>
              </w:rPr>
            </w:pPr>
          </w:p>
        </w:tc>
        <w:tc>
          <w:tcPr>
            <w:tcW w:w="667" w:type="dxa"/>
            <w:vMerge/>
            <w:tcBorders>
              <w:right w:val="thinThickSmallGap" w:sz="24" w:space="0" w:color="auto"/>
            </w:tcBorders>
            <w:vAlign w:val="center"/>
          </w:tcPr>
          <w:p w:rsidR="00815445" w:rsidRPr="00C306AE" w:rsidRDefault="00815445" w:rsidP="00C80C0C">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C80C0C">
            <w:pPr>
              <w:pStyle w:val="Heading4"/>
              <w:jc w:val="center"/>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C80C0C">
            <w:pPr>
              <w:jc w:val="center"/>
              <w:rPr>
                <w:b/>
                <w:bCs/>
                <w:sz w:val="14"/>
                <w:szCs w:val="14"/>
              </w:rPr>
            </w:pPr>
          </w:p>
        </w:tc>
        <w:tc>
          <w:tcPr>
            <w:tcW w:w="1272" w:type="dxa"/>
            <w:vMerge/>
            <w:tcBorders>
              <w:right w:val="thinThickSmallGap" w:sz="24" w:space="0" w:color="auto"/>
            </w:tcBorders>
            <w:vAlign w:val="center"/>
          </w:tcPr>
          <w:p w:rsidR="00815445" w:rsidRPr="00C306AE" w:rsidRDefault="00815445" w:rsidP="00C80C0C">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C80C0C">
            <w:pPr>
              <w:jc w:val="center"/>
              <w:rPr>
                <w:sz w:val="14"/>
                <w:szCs w:val="14"/>
              </w:rPr>
            </w:pPr>
          </w:p>
        </w:tc>
        <w:tc>
          <w:tcPr>
            <w:tcW w:w="1122" w:type="dxa"/>
            <w:vMerge/>
            <w:tcBorders>
              <w:left w:val="nil"/>
            </w:tcBorders>
            <w:vAlign w:val="center"/>
          </w:tcPr>
          <w:p w:rsidR="00815445" w:rsidRPr="00C306AE" w:rsidRDefault="00815445" w:rsidP="00C80C0C">
            <w:pPr>
              <w:jc w:val="center"/>
              <w:rPr>
                <w:sz w:val="14"/>
                <w:szCs w:val="14"/>
              </w:rPr>
            </w:pPr>
          </w:p>
        </w:tc>
        <w:tc>
          <w:tcPr>
            <w:tcW w:w="1496" w:type="dxa"/>
            <w:vMerge/>
            <w:tcBorders>
              <w:left w:val="nil"/>
            </w:tcBorders>
            <w:vAlign w:val="center"/>
          </w:tcPr>
          <w:p w:rsidR="00815445" w:rsidRPr="00C306AE" w:rsidRDefault="00815445" w:rsidP="00C80C0C">
            <w:pPr>
              <w:rPr>
                <w:sz w:val="14"/>
                <w:szCs w:val="14"/>
              </w:rPr>
            </w:pPr>
          </w:p>
        </w:tc>
        <w:tc>
          <w:tcPr>
            <w:tcW w:w="2244" w:type="dxa"/>
            <w:vAlign w:val="center"/>
          </w:tcPr>
          <w:p w:rsidR="00815445" w:rsidRPr="00C306AE" w:rsidRDefault="00815445" w:rsidP="00C80C0C">
            <w:pPr>
              <w:rPr>
                <w:sz w:val="14"/>
                <w:szCs w:val="14"/>
              </w:rPr>
            </w:pPr>
            <w:r w:rsidRPr="00C306AE">
              <w:rPr>
                <w:sz w:val="14"/>
                <w:szCs w:val="14"/>
              </w:rPr>
              <w:t>Tehnologia prelucrării produselor agricole</w:t>
            </w:r>
          </w:p>
        </w:tc>
        <w:tc>
          <w:tcPr>
            <w:tcW w:w="1309" w:type="dxa"/>
            <w:vMerge/>
            <w:vAlign w:val="center"/>
          </w:tcPr>
          <w:p w:rsidR="00815445" w:rsidRPr="00C306AE" w:rsidRDefault="00815445" w:rsidP="00C80C0C">
            <w:pPr>
              <w:rPr>
                <w:sz w:val="14"/>
                <w:szCs w:val="14"/>
              </w:rPr>
            </w:pPr>
          </w:p>
        </w:tc>
        <w:tc>
          <w:tcPr>
            <w:tcW w:w="2992" w:type="dxa"/>
            <w:vMerge/>
            <w:vAlign w:val="center"/>
          </w:tcPr>
          <w:p w:rsidR="00815445" w:rsidRPr="00C306AE" w:rsidRDefault="00815445" w:rsidP="00C80C0C">
            <w:pPr>
              <w:tabs>
                <w:tab w:val="left" w:pos="306"/>
              </w:tabs>
              <w:autoSpaceDE w:val="0"/>
              <w:autoSpaceDN w:val="0"/>
              <w:adjustRightInd w:val="0"/>
              <w:ind w:left="360"/>
              <w:rPr>
                <w:sz w:val="14"/>
                <w:szCs w:val="14"/>
              </w:rPr>
            </w:pPr>
          </w:p>
        </w:tc>
        <w:tc>
          <w:tcPr>
            <w:tcW w:w="667" w:type="dxa"/>
            <w:vMerge/>
            <w:tcBorders>
              <w:right w:val="thinThickSmallGap" w:sz="24" w:space="0" w:color="auto"/>
            </w:tcBorders>
            <w:vAlign w:val="center"/>
          </w:tcPr>
          <w:p w:rsidR="00815445" w:rsidRPr="00C306AE" w:rsidRDefault="00815445" w:rsidP="00C80C0C">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C80C0C">
            <w:pPr>
              <w:pStyle w:val="Heading4"/>
              <w:jc w:val="center"/>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C80C0C">
            <w:pPr>
              <w:jc w:val="center"/>
              <w:rPr>
                <w:bCs/>
                <w:sz w:val="14"/>
                <w:szCs w:val="14"/>
              </w:rPr>
            </w:pPr>
          </w:p>
        </w:tc>
        <w:tc>
          <w:tcPr>
            <w:tcW w:w="1272" w:type="dxa"/>
            <w:vMerge/>
            <w:tcBorders>
              <w:right w:val="thinThickSmallGap" w:sz="24" w:space="0" w:color="auto"/>
            </w:tcBorders>
            <w:vAlign w:val="center"/>
          </w:tcPr>
          <w:p w:rsidR="00815445" w:rsidRPr="00C306AE" w:rsidRDefault="00815445" w:rsidP="00C80C0C">
            <w:pPr>
              <w:jc w:val="center"/>
              <w:rPr>
                <w:sz w:val="14"/>
                <w:szCs w:val="14"/>
              </w:rPr>
            </w:pPr>
          </w:p>
        </w:tc>
        <w:tc>
          <w:tcPr>
            <w:tcW w:w="1122" w:type="dxa"/>
            <w:vMerge/>
            <w:tcBorders>
              <w:right w:val="thinThickSmallGap" w:sz="24" w:space="0" w:color="auto"/>
            </w:tcBorders>
            <w:vAlign w:val="center"/>
          </w:tcPr>
          <w:p w:rsidR="00815445" w:rsidRPr="00C306AE" w:rsidRDefault="00815445" w:rsidP="00C80C0C">
            <w:pPr>
              <w:jc w:val="center"/>
              <w:rPr>
                <w:sz w:val="14"/>
                <w:szCs w:val="14"/>
              </w:rPr>
            </w:pPr>
          </w:p>
        </w:tc>
        <w:tc>
          <w:tcPr>
            <w:tcW w:w="1122" w:type="dxa"/>
            <w:vMerge/>
            <w:tcBorders>
              <w:left w:val="nil"/>
            </w:tcBorders>
            <w:vAlign w:val="center"/>
          </w:tcPr>
          <w:p w:rsidR="00815445" w:rsidRPr="00C306AE" w:rsidRDefault="00815445" w:rsidP="00C80C0C">
            <w:pPr>
              <w:jc w:val="center"/>
              <w:rPr>
                <w:sz w:val="14"/>
                <w:szCs w:val="14"/>
              </w:rPr>
            </w:pPr>
          </w:p>
        </w:tc>
        <w:tc>
          <w:tcPr>
            <w:tcW w:w="1496" w:type="dxa"/>
            <w:vMerge w:val="restart"/>
            <w:tcBorders>
              <w:left w:val="nil"/>
            </w:tcBorders>
            <w:vAlign w:val="center"/>
          </w:tcPr>
          <w:p w:rsidR="00815445" w:rsidRPr="00C306AE" w:rsidRDefault="00815445" w:rsidP="00C80C0C">
            <w:pPr>
              <w:rPr>
                <w:sz w:val="14"/>
                <w:szCs w:val="14"/>
              </w:rPr>
            </w:pPr>
            <w:r w:rsidRPr="00C306AE">
              <w:rPr>
                <w:sz w:val="14"/>
                <w:szCs w:val="14"/>
              </w:rPr>
              <w:t>INGINERIA PRODUSELOR ALIMENTARE</w:t>
            </w:r>
          </w:p>
        </w:tc>
        <w:tc>
          <w:tcPr>
            <w:tcW w:w="2244" w:type="dxa"/>
            <w:vAlign w:val="center"/>
          </w:tcPr>
          <w:p w:rsidR="00815445" w:rsidRPr="00C306AE" w:rsidRDefault="00815445" w:rsidP="00C80C0C">
            <w:pPr>
              <w:rPr>
                <w:sz w:val="14"/>
                <w:szCs w:val="14"/>
              </w:rPr>
            </w:pPr>
            <w:r w:rsidRPr="00C306AE">
              <w:rPr>
                <w:sz w:val="14"/>
                <w:szCs w:val="14"/>
              </w:rPr>
              <w:t>Ingineria produselor alimentare</w:t>
            </w:r>
          </w:p>
        </w:tc>
        <w:tc>
          <w:tcPr>
            <w:tcW w:w="1309" w:type="dxa"/>
            <w:vMerge/>
            <w:vAlign w:val="center"/>
          </w:tcPr>
          <w:p w:rsidR="00815445" w:rsidRPr="00C306AE" w:rsidRDefault="00815445" w:rsidP="00C80C0C">
            <w:pPr>
              <w:pStyle w:val="Heading4"/>
              <w:jc w:val="center"/>
              <w:rPr>
                <w:b w:val="0"/>
                <w:bCs w:val="0"/>
                <w:sz w:val="14"/>
                <w:szCs w:val="14"/>
              </w:rPr>
            </w:pPr>
          </w:p>
        </w:tc>
        <w:tc>
          <w:tcPr>
            <w:tcW w:w="2992" w:type="dxa"/>
            <w:vMerge/>
            <w:vAlign w:val="center"/>
          </w:tcPr>
          <w:p w:rsidR="00815445" w:rsidRPr="00C306AE" w:rsidRDefault="00815445" w:rsidP="00C80C0C">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C80C0C">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C80C0C">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C80C0C">
            <w:pPr>
              <w:jc w:val="center"/>
              <w:rPr>
                <w:bCs/>
                <w:sz w:val="14"/>
                <w:szCs w:val="14"/>
              </w:rPr>
            </w:pPr>
          </w:p>
        </w:tc>
        <w:tc>
          <w:tcPr>
            <w:tcW w:w="1272" w:type="dxa"/>
            <w:vMerge/>
            <w:tcBorders>
              <w:right w:val="thinThickSmallGap" w:sz="24" w:space="0" w:color="auto"/>
            </w:tcBorders>
            <w:vAlign w:val="center"/>
          </w:tcPr>
          <w:p w:rsidR="00815445" w:rsidRPr="00C306AE" w:rsidRDefault="00815445" w:rsidP="00C80C0C">
            <w:pPr>
              <w:jc w:val="center"/>
              <w:rPr>
                <w:sz w:val="14"/>
                <w:szCs w:val="14"/>
              </w:rPr>
            </w:pPr>
          </w:p>
        </w:tc>
        <w:tc>
          <w:tcPr>
            <w:tcW w:w="1122" w:type="dxa"/>
            <w:vMerge/>
            <w:tcBorders>
              <w:right w:val="thinThickSmallGap" w:sz="24" w:space="0" w:color="auto"/>
            </w:tcBorders>
            <w:vAlign w:val="center"/>
          </w:tcPr>
          <w:p w:rsidR="00815445" w:rsidRPr="00C306AE" w:rsidRDefault="00815445" w:rsidP="00C80C0C">
            <w:pPr>
              <w:jc w:val="center"/>
              <w:rPr>
                <w:sz w:val="14"/>
                <w:szCs w:val="14"/>
              </w:rPr>
            </w:pPr>
          </w:p>
        </w:tc>
        <w:tc>
          <w:tcPr>
            <w:tcW w:w="1122" w:type="dxa"/>
            <w:vMerge/>
            <w:tcBorders>
              <w:left w:val="nil"/>
            </w:tcBorders>
            <w:vAlign w:val="center"/>
          </w:tcPr>
          <w:p w:rsidR="00815445" w:rsidRPr="00C306AE" w:rsidRDefault="00815445" w:rsidP="00C80C0C">
            <w:pPr>
              <w:jc w:val="center"/>
              <w:rPr>
                <w:sz w:val="14"/>
                <w:szCs w:val="14"/>
              </w:rPr>
            </w:pPr>
          </w:p>
        </w:tc>
        <w:tc>
          <w:tcPr>
            <w:tcW w:w="1496" w:type="dxa"/>
            <w:vMerge/>
            <w:tcBorders>
              <w:left w:val="nil"/>
            </w:tcBorders>
            <w:vAlign w:val="center"/>
          </w:tcPr>
          <w:p w:rsidR="00815445" w:rsidRPr="00C306AE" w:rsidRDefault="00815445" w:rsidP="00C80C0C">
            <w:pPr>
              <w:rPr>
                <w:sz w:val="14"/>
                <w:szCs w:val="14"/>
              </w:rPr>
            </w:pPr>
          </w:p>
        </w:tc>
        <w:tc>
          <w:tcPr>
            <w:tcW w:w="2244" w:type="dxa"/>
            <w:vAlign w:val="center"/>
          </w:tcPr>
          <w:p w:rsidR="00815445" w:rsidRPr="00C306AE" w:rsidRDefault="00815445" w:rsidP="00C80C0C">
            <w:pPr>
              <w:rPr>
                <w:sz w:val="14"/>
                <w:szCs w:val="14"/>
              </w:rPr>
            </w:pPr>
            <w:r w:rsidRPr="00C306AE">
              <w:rPr>
                <w:sz w:val="14"/>
                <w:szCs w:val="14"/>
              </w:rPr>
              <w:t>Tehnologia prelucrării produselor agricole</w:t>
            </w:r>
          </w:p>
        </w:tc>
        <w:tc>
          <w:tcPr>
            <w:tcW w:w="1309" w:type="dxa"/>
            <w:vMerge/>
            <w:vAlign w:val="center"/>
          </w:tcPr>
          <w:p w:rsidR="00815445" w:rsidRPr="00C306AE" w:rsidRDefault="00815445" w:rsidP="00C80C0C">
            <w:pPr>
              <w:pStyle w:val="Heading4"/>
              <w:jc w:val="center"/>
              <w:rPr>
                <w:b w:val="0"/>
                <w:bCs w:val="0"/>
                <w:sz w:val="14"/>
                <w:szCs w:val="14"/>
              </w:rPr>
            </w:pPr>
          </w:p>
        </w:tc>
        <w:tc>
          <w:tcPr>
            <w:tcW w:w="2992" w:type="dxa"/>
            <w:vMerge/>
            <w:vAlign w:val="center"/>
          </w:tcPr>
          <w:p w:rsidR="00815445" w:rsidRPr="00C306AE" w:rsidRDefault="00815445" w:rsidP="00C80C0C">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C80C0C">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C80C0C">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C80C0C">
            <w:pPr>
              <w:jc w:val="center"/>
              <w:rPr>
                <w:bCs/>
                <w:sz w:val="14"/>
                <w:szCs w:val="14"/>
              </w:rPr>
            </w:pPr>
          </w:p>
        </w:tc>
        <w:tc>
          <w:tcPr>
            <w:tcW w:w="1272" w:type="dxa"/>
            <w:vMerge/>
            <w:tcBorders>
              <w:right w:val="thinThickSmallGap" w:sz="24" w:space="0" w:color="auto"/>
            </w:tcBorders>
            <w:vAlign w:val="center"/>
          </w:tcPr>
          <w:p w:rsidR="00815445" w:rsidRPr="00C306AE" w:rsidRDefault="00815445" w:rsidP="00C80C0C">
            <w:pPr>
              <w:jc w:val="center"/>
              <w:rPr>
                <w:sz w:val="14"/>
                <w:szCs w:val="14"/>
              </w:rPr>
            </w:pPr>
          </w:p>
        </w:tc>
        <w:tc>
          <w:tcPr>
            <w:tcW w:w="1122" w:type="dxa"/>
            <w:vMerge/>
            <w:tcBorders>
              <w:right w:val="thinThickSmallGap" w:sz="24" w:space="0" w:color="auto"/>
            </w:tcBorders>
            <w:vAlign w:val="center"/>
          </w:tcPr>
          <w:p w:rsidR="00815445" w:rsidRPr="00C306AE" w:rsidRDefault="00815445" w:rsidP="00C80C0C">
            <w:pPr>
              <w:jc w:val="center"/>
              <w:rPr>
                <w:sz w:val="14"/>
                <w:szCs w:val="14"/>
              </w:rPr>
            </w:pPr>
          </w:p>
        </w:tc>
        <w:tc>
          <w:tcPr>
            <w:tcW w:w="1122" w:type="dxa"/>
            <w:vMerge/>
            <w:tcBorders>
              <w:left w:val="nil"/>
            </w:tcBorders>
            <w:vAlign w:val="center"/>
          </w:tcPr>
          <w:p w:rsidR="00815445" w:rsidRPr="00C306AE" w:rsidRDefault="00815445" w:rsidP="00C80C0C">
            <w:pPr>
              <w:jc w:val="center"/>
              <w:rPr>
                <w:sz w:val="14"/>
                <w:szCs w:val="14"/>
              </w:rPr>
            </w:pPr>
          </w:p>
        </w:tc>
        <w:tc>
          <w:tcPr>
            <w:tcW w:w="1496" w:type="dxa"/>
            <w:vMerge/>
            <w:tcBorders>
              <w:left w:val="nil"/>
            </w:tcBorders>
            <w:vAlign w:val="center"/>
          </w:tcPr>
          <w:p w:rsidR="00815445" w:rsidRPr="00C306AE" w:rsidRDefault="00815445" w:rsidP="00C80C0C">
            <w:pPr>
              <w:rPr>
                <w:sz w:val="14"/>
                <w:szCs w:val="14"/>
              </w:rPr>
            </w:pPr>
          </w:p>
        </w:tc>
        <w:tc>
          <w:tcPr>
            <w:tcW w:w="2244" w:type="dxa"/>
            <w:vAlign w:val="center"/>
          </w:tcPr>
          <w:p w:rsidR="00815445" w:rsidRPr="00C306AE" w:rsidRDefault="00815445" w:rsidP="00C80C0C">
            <w:pPr>
              <w:rPr>
                <w:sz w:val="14"/>
                <w:szCs w:val="14"/>
              </w:rPr>
            </w:pPr>
            <w:r w:rsidRPr="00C306AE">
              <w:rPr>
                <w:sz w:val="14"/>
                <w:szCs w:val="14"/>
              </w:rPr>
              <w:t>Controlul şi expertiza produselor alimentare</w:t>
            </w:r>
          </w:p>
        </w:tc>
        <w:tc>
          <w:tcPr>
            <w:tcW w:w="1309" w:type="dxa"/>
            <w:vMerge/>
            <w:vAlign w:val="center"/>
          </w:tcPr>
          <w:p w:rsidR="00815445" w:rsidRPr="00C306AE" w:rsidRDefault="00815445" w:rsidP="00C80C0C">
            <w:pPr>
              <w:pStyle w:val="Heading4"/>
              <w:jc w:val="center"/>
              <w:rPr>
                <w:b w:val="0"/>
                <w:bCs w:val="0"/>
                <w:sz w:val="14"/>
                <w:szCs w:val="14"/>
              </w:rPr>
            </w:pPr>
          </w:p>
        </w:tc>
        <w:tc>
          <w:tcPr>
            <w:tcW w:w="2992" w:type="dxa"/>
            <w:vMerge/>
            <w:vAlign w:val="center"/>
          </w:tcPr>
          <w:p w:rsidR="00815445" w:rsidRPr="00C306AE" w:rsidRDefault="00815445" w:rsidP="00C80C0C">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C80C0C">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C80C0C">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C80C0C">
            <w:pPr>
              <w:jc w:val="center"/>
              <w:rPr>
                <w:bCs/>
                <w:sz w:val="14"/>
                <w:szCs w:val="14"/>
              </w:rPr>
            </w:pPr>
          </w:p>
        </w:tc>
        <w:tc>
          <w:tcPr>
            <w:tcW w:w="1272" w:type="dxa"/>
            <w:vMerge/>
            <w:tcBorders>
              <w:right w:val="thinThickSmallGap" w:sz="24" w:space="0" w:color="auto"/>
            </w:tcBorders>
            <w:vAlign w:val="center"/>
          </w:tcPr>
          <w:p w:rsidR="00815445" w:rsidRPr="00C306AE" w:rsidRDefault="00815445" w:rsidP="00C80C0C">
            <w:pPr>
              <w:jc w:val="center"/>
              <w:rPr>
                <w:bCs/>
                <w:sz w:val="14"/>
                <w:szCs w:val="14"/>
              </w:rPr>
            </w:pPr>
          </w:p>
        </w:tc>
        <w:tc>
          <w:tcPr>
            <w:tcW w:w="1122" w:type="dxa"/>
            <w:vMerge/>
            <w:tcBorders>
              <w:right w:val="thinThickSmallGap" w:sz="24" w:space="0" w:color="auto"/>
            </w:tcBorders>
            <w:vAlign w:val="center"/>
          </w:tcPr>
          <w:p w:rsidR="00815445" w:rsidRPr="00C306AE" w:rsidRDefault="00815445" w:rsidP="00C80C0C">
            <w:pPr>
              <w:jc w:val="center"/>
              <w:rPr>
                <w:sz w:val="14"/>
                <w:szCs w:val="14"/>
              </w:rPr>
            </w:pPr>
          </w:p>
        </w:tc>
        <w:tc>
          <w:tcPr>
            <w:tcW w:w="1122" w:type="dxa"/>
            <w:tcBorders>
              <w:left w:val="nil"/>
            </w:tcBorders>
            <w:vAlign w:val="center"/>
          </w:tcPr>
          <w:p w:rsidR="00815445" w:rsidRPr="00C306AE" w:rsidRDefault="00815445" w:rsidP="00C80C0C">
            <w:pPr>
              <w:rPr>
                <w:sz w:val="14"/>
                <w:szCs w:val="14"/>
              </w:rPr>
            </w:pPr>
            <w:r w:rsidRPr="00C306AE">
              <w:rPr>
                <w:sz w:val="14"/>
                <w:szCs w:val="14"/>
              </w:rPr>
              <w:t>ŞTIINŢE AGRICOLE ŞI SILVICE</w:t>
            </w:r>
          </w:p>
        </w:tc>
        <w:tc>
          <w:tcPr>
            <w:tcW w:w="1496" w:type="dxa"/>
            <w:tcBorders>
              <w:left w:val="nil"/>
            </w:tcBorders>
            <w:vAlign w:val="center"/>
          </w:tcPr>
          <w:p w:rsidR="00815445" w:rsidRPr="00C306AE" w:rsidRDefault="00815445" w:rsidP="00C80C0C">
            <w:pPr>
              <w:rPr>
                <w:sz w:val="14"/>
                <w:szCs w:val="14"/>
              </w:rPr>
            </w:pPr>
            <w:r w:rsidRPr="00C306AE">
              <w:rPr>
                <w:sz w:val="14"/>
                <w:szCs w:val="14"/>
              </w:rPr>
              <w:t>BIOTEHNOLOGII</w:t>
            </w:r>
          </w:p>
        </w:tc>
        <w:tc>
          <w:tcPr>
            <w:tcW w:w="2244" w:type="dxa"/>
            <w:vAlign w:val="center"/>
          </w:tcPr>
          <w:p w:rsidR="00815445" w:rsidRPr="00C306AE" w:rsidRDefault="00815445" w:rsidP="00C80C0C">
            <w:pPr>
              <w:rPr>
                <w:sz w:val="14"/>
                <w:szCs w:val="14"/>
              </w:rPr>
            </w:pPr>
            <w:r w:rsidRPr="00C306AE">
              <w:rPr>
                <w:sz w:val="14"/>
                <w:szCs w:val="14"/>
              </w:rPr>
              <w:t>Biotehnologii pentru industria alimentară</w:t>
            </w:r>
          </w:p>
        </w:tc>
        <w:tc>
          <w:tcPr>
            <w:tcW w:w="1309" w:type="dxa"/>
            <w:vMerge/>
            <w:vAlign w:val="center"/>
          </w:tcPr>
          <w:p w:rsidR="00815445" w:rsidRPr="00C306AE" w:rsidRDefault="00815445" w:rsidP="00C80C0C">
            <w:pPr>
              <w:pStyle w:val="Heading4"/>
              <w:jc w:val="center"/>
              <w:rPr>
                <w:b w:val="0"/>
                <w:bCs w:val="0"/>
                <w:sz w:val="14"/>
                <w:szCs w:val="14"/>
              </w:rPr>
            </w:pPr>
          </w:p>
        </w:tc>
        <w:tc>
          <w:tcPr>
            <w:tcW w:w="2992" w:type="dxa"/>
            <w:vMerge/>
            <w:vAlign w:val="center"/>
          </w:tcPr>
          <w:p w:rsidR="00815445" w:rsidRPr="00C306AE" w:rsidRDefault="00815445" w:rsidP="00C80C0C">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C80C0C">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C80C0C">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C80C0C">
            <w:pPr>
              <w:jc w:val="center"/>
              <w:rPr>
                <w:bCs/>
                <w:sz w:val="14"/>
                <w:szCs w:val="14"/>
              </w:rPr>
            </w:pPr>
          </w:p>
        </w:tc>
        <w:tc>
          <w:tcPr>
            <w:tcW w:w="1272" w:type="dxa"/>
            <w:vMerge/>
            <w:tcBorders>
              <w:right w:val="thinThickSmallGap" w:sz="24" w:space="0" w:color="auto"/>
            </w:tcBorders>
            <w:vAlign w:val="center"/>
          </w:tcPr>
          <w:p w:rsidR="00815445" w:rsidRPr="00C306AE" w:rsidRDefault="00815445" w:rsidP="00C80C0C">
            <w:pPr>
              <w:jc w:val="center"/>
              <w:rPr>
                <w:sz w:val="14"/>
                <w:szCs w:val="14"/>
              </w:rPr>
            </w:pPr>
          </w:p>
        </w:tc>
        <w:tc>
          <w:tcPr>
            <w:tcW w:w="1122" w:type="dxa"/>
            <w:vMerge/>
            <w:tcBorders>
              <w:right w:val="thinThickSmallGap" w:sz="24" w:space="0" w:color="auto"/>
            </w:tcBorders>
            <w:vAlign w:val="center"/>
          </w:tcPr>
          <w:p w:rsidR="00815445" w:rsidRPr="00C306AE" w:rsidRDefault="00815445" w:rsidP="00C80C0C">
            <w:pPr>
              <w:jc w:val="center"/>
              <w:rPr>
                <w:sz w:val="14"/>
                <w:szCs w:val="14"/>
              </w:rPr>
            </w:pPr>
          </w:p>
        </w:tc>
        <w:tc>
          <w:tcPr>
            <w:tcW w:w="1122" w:type="dxa"/>
            <w:vMerge w:val="restart"/>
            <w:tcBorders>
              <w:left w:val="nil"/>
            </w:tcBorders>
            <w:vAlign w:val="center"/>
          </w:tcPr>
          <w:p w:rsidR="00815445" w:rsidRPr="00C306AE" w:rsidRDefault="00815445" w:rsidP="00C80C0C">
            <w:pPr>
              <w:jc w:val="center"/>
              <w:rPr>
                <w:sz w:val="14"/>
                <w:szCs w:val="14"/>
              </w:rPr>
            </w:pPr>
            <w:r w:rsidRPr="00C306AE">
              <w:rPr>
                <w:sz w:val="14"/>
                <w:szCs w:val="14"/>
              </w:rPr>
              <w:t>ŞTIINŢE INGINEREŞTI</w:t>
            </w:r>
          </w:p>
        </w:tc>
        <w:tc>
          <w:tcPr>
            <w:tcW w:w="1496" w:type="dxa"/>
            <w:vMerge w:val="restart"/>
            <w:tcBorders>
              <w:left w:val="nil"/>
            </w:tcBorders>
            <w:vAlign w:val="center"/>
          </w:tcPr>
          <w:p w:rsidR="00815445" w:rsidRPr="00C306AE" w:rsidRDefault="00815445" w:rsidP="0055468B">
            <w:pPr>
              <w:rPr>
                <w:sz w:val="14"/>
                <w:szCs w:val="14"/>
              </w:rPr>
            </w:pPr>
            <w:r w:rsidRPr="00C306AE">
              <w:rPr>
                <w:sz w:val="14"/>
                <w:szCs w:val="14"/>
              </w:rPr>
              <w:t>INGINERIE CHIMICĂ</w:t>
            </w:r>
          </w:p>
        </w:tc>
        <w:tc>
          <w:tcPr>
            <w:tcW w:w="2244" w:type="dxa"/>
            <w:vAlign w:val="center"/>
          </w:tcPr>
          <w:p w:rsidR="00815445" w:rsidRPr="00C306AE" w:rsidRDefault="00815445" w:rsidP="0055468B">
            <w:pPr>
              <w:rPr>
                <w:sz w:val="14"/>
                <w:szCs w:val="14"/>
              </w:rPr>
            </w:pPr>
            <w:r w:rsidRPr="00C306AE">
              <w:rPr>
                <w:sz w:val="14"/>
                <w:szCs w:val="14"/>
              </w:rPr>
              <w:t>Chimie alimentară şi tehnologii biochimice</w:t>
            </w:r>
          </w:p>
        </w:tc>
        <w:tc>
          <w:tcPr>
            <w:tcW w:w="1309" w:type="dxa"/>
            <w:vMerge w:val="restart"/>
            <w:vAlign w:val="center"/>
          </w:tcPr>
          <w:p w:rsidR="00815445" w:rsidRPr="00C306AE" w:rsidRDefault="00815445" w:rsidP="00C80C0C">
            <w:pPr>
              <w:rPr>
                <w:sz w:val="14"/>
                <w:szCs w:val="14"/>
              </w:rPr>
            </w:pPr>
            <w:r w:rsidRPr="00C306AE">
              <w:rPr>
                <w:sz w:val="14"/>
                <w:szCs w:val="14"/>
              </w:rPr>
              <w:t>INGINERIA PRODUSELOR ALIMENTARE</w:t>
            </w:r>
          </w:p>
        </w:tc>
        <w:tc>
          <w:tcPr>
            <w:tcW w:w="2992" w:type="dxa"/>
            <w:vMerge w:val="restart"/>
            <w:vAlign w:val="center"/>
          </w:tcPr>
          <w:p w:rsidR="00815445" w:rsidRPr="00C306AE" w:rsidRDefault="00815445" w:rsidP="00F84D76">
            <w:pPr>
              <w:numPr>
                <w:ilvl w:val="0"/>
                <w:numId w:val="147"/>
              </w:numPr>
              <w:tabs>
                <w:tab w:val="clear" w:pos="720"/>
                <w:tab w:val="left" w:pos="356"/>
              </w:tabs>
              <w:autoSpaceDE w:val="0"/>
              <w:autoSpaceDN w:val="0"/>
              <w:adjustRightInd w:val="0"/>
              <w:ind w:left="79" w:firstLine="0"/>
              <w:rPr>
                <w:sz w:val="14"/>
                <w:szCs w:val="14"/>
                <w:lang w:eastAsia="en-US"/>
              </w:rPr>
            </w:pPr>
            <w:r w:rsidRPr="00C306AE">
              <w:rPr>
                <w:sz w:val="14"/>
                <w:szCs w:val="14"/>
                <w:lang w:eastAsia="en-US"/>
              </w:rPr>
              <w:t>Asigurarea calităţii şi siguranţei alimentelor</w:t>
            </w:r>
          </w:p>
          <w:p w:rsidR="00815445" w:rsidRPr="00C306AE" w:rsidRDefault="00815445" w:rsidP="00F84D76">
            <w:pPr>
              <w:numPr>
                <w:ilvl w:val="0"/>
                <w:numId w:val="147"/>
              </w:numPr>
              <w:tabs>
                <w:tab w:val="clear" w:pos="720"/>
                <w:tab w:val="left" w:pos="356"/>
              </w:tabs>
              <w:autoSpaceDE w:val="0"/>
              <w:autoSpaceDN w:val="0"/>
              <w:adjustRightInd w:val="0"/>
              <w:ind w:left="79" w:firstLine="0"/>
              <w:rPr>
                <w:sz w:val="14"/>
                <w:szCs w:val="14"/>
                <w:lang w:eastAsia="en-US"/>
              </w:rPr>
            </w:pPr>
            <w:r w:rsidRPr="00C306AE">
              <w:rPr>
                <w:sz w:val="14"/>
                <w:szCs w:val="14"/>
                <w:lang w:eastAsia="en-US"/>
              </w:rPr>
              <w:t>Controlul, expertizarea şi siguranţa alimentelor</w:t>
            </w:r>
          </w:p>
          <w:p w:rsidR="00815445" w:rsidRPr="00C306AE" w:rsidRDefault="00815445" w:rsidP="00F84D76">
            <w:pPr>
              <w:numPr>
                <w:ilvl w:val="0"/>
                <w:numId w:val="147"/>
              </w:numPr>
              <w:tabs>
                <w:tab w:val="clear" w:pos="720"/>
                <w:tab w:val="left" w:pos="356"/>
              </w:tabs>
              <w:autoSpaceDE w:val="0"/>
              <w:autoSpaceDN w:val="0"/>
              <w:adjustRightInd w:val="0"/>
              <w:ind w:left="79" w:firstLine="0"/>
              <w:rPr>
                <w:sz w:val="14"/>
                <w:szCs w:val="14"/>
                <w:lang w:eastAsia="en-US"/>
              </w:rPr>
            </w:pPr>
            <w:r w:rsidRPr="00C306AE">
              <w:rPr>
                <w:sz w:val="14"/>
                <w:szCs w:val="14"/>
                <w:lang w:eastAsia="en-US"/>
              </w:rPr>
              <w:t>Controlul şi expertiza produselor alimentare</w:t>
            </w:r>
          </w:p>
          <w:p w:rsidR="00815445" w:rsidRPr="00C306AE" w:rsidRDefault="00815445" w:rsidP="00F84D76">
            <w:pPr>
              <w:numPr>
                <w:ilvl w:val="0"/>
                <w:numId w:val="147"/>
              </w:numPr>
              <w:tabs>
                <w:tab w:val="clear" w:pos="720"/>
                <w:tab w:val="left" w:pos="356"/>
              </w:tabs>
              <w:autoSpaceDE w:val="0"/>
              <w:autoSpaceDN w:val="0"/>
              <w:adjustRightInd w:val="0"/>
              <w:ind w:left="79" w:firstLine="0"/>
              <w:rPr>
                <w:sz w:val="14"/>
                <w:szCs w:val="14"/>
                <w:lang w:eastAsia="en-US"/>
              </w:rPr>
            </w:pPr>
            <w:r w:rsidRPr="00C306AE">
              <w:rPr>
                <w:sz w:val="14"/>
                <w:szCs w:val="14"/>
                <w:lang w:eastAsia="en-US"/>
              </w:rPr>
              <w:t>Controlul şi expertiza alimentelor</w:t>
            </w:r>
          </w:p>
          <w:p w:rsidR="00815445" w:rsidRPr="00C306AE" w:rsidRDefault="00815445" w:rsidP="00F84D76">
            <w:pPr>
              <w:numPr>
                <w:ilvl w:val="0"/>
                <w:numId w:val="147"/>
              </w:numPr>
              <w:tabs>
                <w:tab w:val="clear" w:pos="720"/>
                <w:tab w:val="left" w:pos="356"/>
              </w:tabs>
              <w:ind w:left="79" w:firstLine="0"/>
              <w:rPr>
                <w:sz w:val="14"/>
                <w:szCs w:val="14"/>
                <w:lang w:eastAsia="en-US"/>
              </w:rPr>
            </w:pPr>
            <w:r w:rsidRPr="00C306AE">
              <w:rPr>
                <w:sz w:val="14"/>
                <w:szCs w:val="14"/>
                <w:lang w:eastAsia="en-US"/>
              </w:rPr>
              <w:t>Inginerie alimentară şi mediul înconjurător</w:t>
            </w:r>
          </w:p>
          <w:p w:rsidR="00815445" w:rsidRPr="00C306AE" w:rsidRDefault="00815445" w:rsidP="00F84D76">
            <w:pPr>
              <w:numPr>
                <w:ilvl w:val="0"/>
                <w:numId w:val="147"/>
              </w:numPr>
              <w:tabs>
                <w:tab w:val="clear" w:pos="720"/>
                <w:tab w:val="left" w:pos="356"/>
              </w:tabs>
              <w:autoSpaceDE w:val="0"/>
              <w:autoSpaceDN w:val="0"/>
              <w:adjustRightInd w:val="0"/>
              <w:ind w:left="79" w:firstLine="0"/>
              <w:rPr>
                <w:sz w:val="14"/>
                <w:szCs w:val="14"/>
                <w:lang w:eastAsia="en-US"/>
              </w:rPr>
            </w:pPr>
            <w:r w:rsidRPr="00C306AE">
              <w:rPr>
                <w:sz w:val="14"/>
                <w:szCs w:val="14"/>
                <w:lang w:eastAsia="en-US"/>
              </w:rPr>
              <w:t>Ingineria alimentelor funcţionale</w:t>
            </w:r>
          </w:p>
          <w:p w:rsidR="00815445" w:rsidRPr="00C306AE" w:rsidRDefault="00815445" w:rsidP="00F84D76">
            <w:pPr>
              <w:numPr>
                <w:ilvl w:val="0"/>
                <w:numId w:val="147"/>
              </w:numPr>
              <w:tabs>
                <w:tab w:val="clear" w:pos="720"/>
                <w:tab w:val="left" w:pos="356"/>
              </w:tabs>
              <w:autoSpaceDE w:val="0"/>
              <w:autoSpaceDN w:val="0"/>
              <w:adjustRightInd w:val="0"/>
              <w:ind w:left="79" w:firstLine="0"/>
              <w:rPr>
                <w:sz w:val="14"/>
                <w:szCs w:val="14"/>
                <w:lang w:eastAsia="en-US"/>
              </w:rPr>
            </w:pPr>
            <w:r w:rsidRPr="00C306AE">
              <w:rPr>
                <w:sz w:val="14"/>
                <w:szCs w:val="14"/>
                <w:lang w:eastAsia="en-US"/>
              </w:rPr>
              <w:t>Inspecţie, expertiză şi legislaţie în siguranţa alimentelor, protecţia consumatorului şi protecţia mediului</w:t>
            </w:r>
          </w:p>
          <w:p w:rsidR="00815445" w:rsidRPr="00C306AE" w:rsidRDefault="00815445" w:rsidP="00F84D76">
            <w:pPr>
              <w:numPr>
                <w:ilvl w:val="0"/>
                <w:numId w:val="147"/>
              </w:numPr>
              <w:tabs>
                <w:tab w:val="clear" w:pos="720"/>
                <w:tab w:val="left" w:pos="356"/>
              </w:tabs>
              <w:autoSpaceDE w:val="0"/>
              <w:autoSpaceDN w:val="0"/>
              <w:adjustRightInd w:val="0"/>
              <w:ind w:left="79" w:firstLine="0"/>
              <w:rPr>
                <w:sz w:val="14"/>
                <w:szCs w:val="14"/>
                <w:lang w:eastAsia="en-US"/>
              </w:rPr>
            </w:pPr>
            <w:r w:rsidRPr="00C306AE">
              <w:rPr>
                <w:sz w:val="14"/>
                <w:szCs w:val="14"/>
                <w:lang w:eastAsia="en-US"/>
              </w:rPr>
              <w:t>Managementul calităţii alimentelor</w:t>
            </w:r>
          </w:p>
          <w:p w:rsidR="00815445" w:rsidRPr="00C306AE" w:rsidRDefault="00815445" w:rsidP="00F84D76">
            <w:pPr>
              <w:numPr>
                <w:ilvl w:val="0"/>
                <w:numId w:val="147"/>
              </w:numPr>
              <w:tabs>
                <w:tab w:val="clear" w:pos="720"/>
                <w:tab w:val="left" w:pos="356"/>
              </w:tabs>
              <w:ind w:left="79" w:firstLine="0"/>
              <w:rPr>
                <w:sz w:val="14"/>
                <w:szCs w:val="14"/>
                <w:lang w:eastAsia="en-US"/>
              </w:rPr>
            </w:pPr>
            <w:r w:rsidRPr="00C306AE">
              <w:rPr>
                <w:sz w:val="14"/>
                <w:szCs w:val="14"/>
                <w:lang w:eastAsia="en-US"/>
              </w:rPr>
              <w:t>Managementul calităţii produselor alimentare</w:t>
            </w:r>
          </w:p>
          <w:p w:rsidR="00815445" w:rsidRPr="00C306AE" w:rsidRDefault="00815445" w:rsidP="00F84D76">
            <w:pPr>
              <w:numPr>
                <w:ilvl w:val="0"/>
                <w:numId w:val="147"/>
              </w:numPr>
              <w:tabs>
                <w:tab w:val="clear" w:pos="720"/>
                <w:tab w:val="left" w:pos="356"/>
              </w:tabs>
              <w:autoSpaceDE w:val="0"/>
              <w:autoSpaceDN w:val="0"/>
              <w:adjustRightInd w:val="0"/>
              <w:ind w:left="79" w:firstLine="0"/>
              <w:rPr>
                <w:sz w:val="14"/>
                <w:szCs w:val="14"/>
                <w:lang w:eastAsia="en-US"/>
              </w:rPr>
            </w:pPr>
            <w:r w:rsidRPr="00C306AE">
              <w:rPr>
                <w:sz w:val="14"/>
                <w:szCs w:val="14"/>
                <w:lang w:eastAsia="en-US"/>
              </w:rPr>
              <w:t>Managementul calităţii produselor alimentare şi a mediului</w:t>
            </w:r>
          </w:p>
          <w:p w:rsidR="00815445" w:rsidRPr="00C306AE" w:rsidRDefault="00815445" w:rsidP="00F84D76">
            <w:pPr>
              <w:numPr>
                <w:ilvl w:val="0"/>
                <w:numId w:val="147"/>
              </w:numPr>
              <w:tabs>
                <w:tab w:val="clear" w:pos="720"/>
                <w:tab w:val="left" w:pos="356"/>
              </w:tabs>
              <w:autoSpaceDE w:val="0"/>
              <w:autoSpaceDN w:val="0"/>
              <w:adjustRightInd w:val="0"/>
              <w:ind w:left="79" w:firstLine="0"/>
              <w:rPr>
                <w:sz w:val="14"/>
                <w:szCs w:val="14"/>
                <w:lang w:eastAsia="en-US"/>
              </w:rPr>
            </w:pPr>
            <w:r w:rsidRPr="00C306AE">
              <w:rPr>
                <w:sz w:val="14"/>
                <w:szCs w:val="14"/>
                <w:lang w:eastAsia="en-US"/>
              </w:rPr>
              <w:t>Managementul igienei, controlul calităţii produselor alimentare si asigurarea sănătăţii populaţiei</w:t>
            </w:r>
          </w:p>
          <w:p w:rsidR="00815445" w:rsidRPr="00C306AE" w:rsidRDefault="00815445" w:rsidP="00F84D76">
            <w:pPr>
              <w:numPr>
                <w:ilvl w:val="0"/>
                <w:numId w:val="147"/>
              </w:numPr>
              <w:tabs>
                <w:tab w:val="clear" w:pos="720"/>
                <w:tab w:val="left" w:pos="356"/>
              </w:tabs>
              <w:autoSpaceDE w:val="0"/>
              <w:autoSpaceDN w:val="0"/>
              <w:adjustRightInd w:val="0"/>
              <w:ind w:left="79" w:firstLine="0"/>
              <w:rPr>
                <w:sz w:val="14"/>
                <w:szCs w:val="14"/>
                <w:lang w:eastAsia="en-US"/>
              </w:rPr>
            </w:pPr>
            <w:r w:rsidRPr="00C306AE">
              <w:rPr>
                <w:sz w:val="14"/>
                <w:szCs w:val="14"/>
                <w:lang w:eastAsia="en-US"/>
              </w:rPr>
              <w:t xml:space="preserve">Managementul educaţiei pentru protecţia mediului şi igiena alimentaţiei                                                  </w:t>
            </w:r>
          </w:p>
          <w:p w:rsidR="00815445" w:rsidRPr="00C306AE" w:rsidRDefault="00815445" w:rsidP="00F84D76">
            <w:pPr>
              <w:numPr>
                <w:ilvl w:val="0"/>
                <w:numId w:val="147"/>
              </w:numPr>
              <w:tabs>
                <w:tab w:val="clear" w:pos="720"/>
                <w:tab w:val="left" w:pos="356"/>
              </w:tabs>
              <w:autoSpaceDE w:val="0"/>
              <w:autoSpaceDN w:val="0"/>
              <w:adjustRightInd w:val="0"/>
              <w:ind w:left="79" w:firstLine="0"/>
              <w:rPr>
                <w:sz w:val="14"/>
                <w:szCs w:val="14"/>
                <w:lang w:eastAsia="en-US"/>
              </w:rPr>
            </w:pPr>
            <w:r w:rsidRPr="00C306AE">
              <w:rPr>
                <w:sz w:val="14"/>
                <w:szCs w:val="14"/>
                <w:lang w:eastAsia="en-US"/>
              </w:rPr>
              <w:t>Managementul procesării moderne a alimentelor</w:t>
            </w:r>
          </w:p>
          <w:p w:rsidR="00815445" w:rsidRPr="00C306AE" w:rsidRDefault="00815445" w:rsidP="00F84D76">
            <w:pPr>
              <w:numPr>
                <w:ilvl w:val="0"/>
                <w:numId w:val="147"/>
              </w:numPr>
              <w:tabs>
                <w:tab w:val="clear" w:pos="720"/>
                <w:tab w:val="left" w:pos="356"/>
              </w:tabs>
              <w:autoSpaceDE w:val="0"/>
              <w:autoSpaceDN w:val="0"/>
              <w:adjustRightInd w:val="0"/>
              <w:ind w:left="79" w:firstLine="0"/>
              <w:rPr>
                <w:sz w:val="14"/>
                <w:szCs w:val="14"/>
                <w:lang w:eastAsia="en-US"/>
              </w:rPr>
            </w:pPr>
            <w:r w:rsidRPr="00C306AE">
              <w:rPr>
                <w:sz w:val="14"/>
                <w:szCs w:val="14"/>
                <w:lang w:eastAsia="en-US"/>
              </w:rPr>
              <w:t xml:space="preserve">Protecţia consumatorului în alimentaţia publică  </w:t>
            </w:r>
          </w:p>
          <w:p w:rsidR="00815445" w:rsidRPr="00C306AE" w:rsidRDefault="00815445" w:rsidP="00F84D76">
            <w:pPr>
              <w:numPr>
                <w:ilvl w:val="0"/>
                <w:numId w:val="147"/>
              </w:numPr>
              <w:tabs>
                <w:tab w:val="clear" w:pos="720"/>
                <w:tab w:val="left" w:pos="356"/>
              </w:tabs>
              <w:ind w:left="79" w:firstLine="0"/>
              <w:rPr>
                <w:sz w:val="14"/>
                <w:szCs w:val="14"/>
                <w:lang w:eastAsia="en-US"/>
              </w:rPr>
            </w:pPr>
            <w:r w:rsidRPr="00C306AE">
              <w:rPr>
                <w:sz w:val="14"/>
                <w:szCs w:val="14"/>
                <w:lang w:eastAsia="en-US"/>
              </w:rPr>
              <w:t>Ştiinţa şi ingineria produselor alimentare ecologice</w:t>
            </w:r>
          </w:p>
          <w:p w:rsidR="00815445" w:rsidRPr="00C306AE" w:rsidRDefault="00815445" w:rsidP="00F84D76">
            <w:pPr>
              <w:numPr>
                <w:ilvl w:val="0"/>
                <w:numId w:val="147"/>
              </w:numPr>
              <w:tabs>
                <w:tab w:val="clear" w:pos="720"/>
                <w:tab w:val="left" w:pos="356"/>
              </w:tabs>
              <w:autoSpaceDE w:val="0"/>
              <w:autoSpaceDN w:val="0"/>
              <w:adjustRightInd w:val="0"/>
              <w:ind w:left="79" w:firstLine="0"/>
              <w:rPr>
                <w:sz w:val="14"/>
                <w:szCs w:val="14"/>
                <w:lang w:eastAsia="en-US"/>
              </w:rPr>
            </w:pPr>
            <w:r w:rsidRPr="00C306AE">
              <w:rPr>
                <w:sz w:val="14"/>
                <w:szCs w:val="14"/>
                <w:lang w:eastAsia="en-US"/>
              </w:rPr>
              <w:t>Sisteme de procesare şi controlul calităţii produselor alimentare</w:t>
            </w:r>
          </w:p>
          <w:p w:rsidR="00815445" w:rsidRPr="00C306AE" w:rsidRDefault="00815445" w:rsidP="00F84D76">
            <w:pPr>
              <w:numPr>
                <w:ilvl w:val="0"/>
                <w:numId w:val="147"/>
              </w:numPr>
              <w:tabs>
                <w:tab w:val="clear" w:pos="720"/>
                <w:tab w:val="left" w:pos="356"/>
              </w:tabs>
              <w:autoSpaceDE w:val="0"/>
              <w:autoSpaceDN w:val="0"/>
              <w:adjustRightInd w:val="0"/>
              <w:ind w:left="79" w:firstLine="0"/>
              <w:rPr>
                <w:sz w:val="14"/>
                <w:szCs w:val="14"/>
                <w:lang w:eastAsia="en-US"/>
              </w:rPr>
            </w:pPr>
            <w:r w:rsidRPr="00C306AE">
              <w:rPr>
                <w:sz w:val="14"/>
                <w:szCs w:val="14"/>
                <w:lang w:eastAsia="en-US"/>
              </w:rPr>
              <w:t>Sisteme de procesare ecologică multifuncţională integrată a principiilor bioactive naturale - SPE</w:t>
            </w:r>
          </w:p>
          <w:p w:rsidR="00815445" w:rsidRPr="00C306AE" w:rsidRDefault="00815445" w:rsidP="00F84D76">
            <w:pPr>
              <w:numPr>
                <w:ilvl w:val="0"/>
                <w:numId w:val="147"/>
              </w:numPr>
              <w:tabs>
                <w:tab w:val="clear" w:pos="720"/>
                <w:tab w:val="left" w:pos="356"/>
              </w:tabs>
              <w:autoSpaceDE w:val="0"/>
              <w:autoSpaceDN w:val="0"/>
              <w:adjustRightInd w:val="0"/>
              <w:ind w:left="79" w:firstLine="0"/>
              <w:rPr>
                <w:sz w:val="14"/>
                <w:szCs w:val="14"/>
                <w:lang w:eastAsia="en-US"/>
              </w:rPr>
            </w:pPr>
            <w:r w:rsidRPr="00C306AE">
              <w:rPr>
                <w:sz w:val="14"/>
                <w:szCs w:val="14"/>
                <w:lang w:eastAsia="en-US"/>
              </w:rPr>
              <w:t>Siguranţa alimentară şi protecţia</w:t>
            </w:r>
          </w:p>
          <w:p w:rsidR="00815445" w:rsidRPr="00C306AE" w:rsidRDefault="00815445" w:rsidP="00A71E04">
            <w:pPr>
              <w:tabs>
                <w:tab w:val="left" w:pos="356"/>
              </w:tabs>
              <w:autoSpaceDE w:val="0"/>
              <w:autoSpaceDN w:val="0"/>
              <w:adjustRightInd w:val="0"/>
              <w:ind w:left="79"/>
              <w:rPr>
                <w:sz w:val="14"/>
                <w:szCs w:val="14"/>
                <w:lang w:eastAsia="en-US"/>
              </w:rPr>
            </w:pPr>
            <w:r w:rsidRPr="00C306AE">
              <w:rPr>
                <w:sz w:val="14"/>
                <w:szCs w:val="14"/>
                <w:lang w:eastAsia="en-US"/>
              </w:rPr>
              <w:t>consumatorului</w:t>
            </w:r>
          </w:p>
          <w:p w:rsidR="00815445" w:rsidRPr="00C306AE" w:rsidRDefault="00815445" w:rsidP="00F84D76">
            <w:pPr>
              <w:numPr>
                <w:ilvl w:val="0"/>
                <w:numId w:val="147"/>
              </w:numPr>
              <w:tabs>
                <w:tab w:val="clear" w:pos="720"/>
                <w:tab w:val="left" w:pos="356"/>
              </w:tabs>
              <w:autoSpaceDE w:val="0"/>
              <w:autoSpaceDN w:val="0"/>
              <w:adjustRightInd w:val="0"/>
              <w:ind w:left="79" w:firstLine="0"/>
              <w:rPr>
                <w:sz w:val="14"/>
                <w:szCs w:val="14"/>
                <w:lang w:eastAsia="en-US"/>
              </w:rPr>
            </w:pPr>
            <w:r w:rsidRPr="00C306AE">
              <w:rPr>
                <w:sz w:val="14"/>
                <w:szCs w:val="14"/>
                <w:lang w:eastAsia="en-US"/>
              </w:rPr>
              <w:t>Siguranţa şi biosecuritatea produselor agroalimentare</w:t>
            </w:r>
          </w:p>
          <w:p w:rsidR="00815445" w:rsidRPr="00C306AE" w:rsidRDefault="00815445" w:rsidP="00F84D76">
            <w:pPr>
              <w:numPr>
                <w:ilvl w:val="0"/>
                <w:numId w:val="147"/>
              </w:numPr>
              <w:tabs>
                <w:tab w:val="clear" w:pos="720"/>
                <w:tab w:val="left" w:pos="356"/>
              </w:tabs>
              <w:autoSpaceDE w:val="0"/>
              <w:autoSpaceDN w:val="0"/>
              <w:adjustRightInd w:val="0"/>
              <w:ind w:left="79" w:firstLine="0"/>
              <w:rPr>
                <w:sz w:val="14"/>
                <w:szCs w:val="14"/>
                <w:lang w:eastAsia="en-US"/>
              </w:rPr>
            </w:pPr>
            <w:r w:rsidRPr="00C306AE">
              <w:rPr>
                <w:sz w:val="14"/>
                <w:szCs w:val="14"/>
                <w:lang w:eastAsia="en-US"/>
              </w:rPr>
              <w:t>Ştiinţa şi ingineria alimentelor</w:t>
            </w:r>
          </w:p>
          <w:p w:rsidR="00815445" w:rsidRPr="00C306AE" w:rsidRDefault="00815445" w:rsidP="00F84D76">
            <w:pPr>
              <w:numPr>
                <w:ilvl w:val="0"/>
                <w:numId w:val="147"/>
              </w:numPr>
              <w:tabs>
                <w:tab w:val="clear" w:pos="720"/>
                <w:tab w:val="left" w:pos="356"/>
              </w:tabs>
              <w:autoSpaceDE w:val="0"/>
              <w:autoSpaceDN w:val="0"/>
              <w:adjustRightInd w:val="0"/>
              <w:ind w:left="79" w:firstLine="0"/>
              <w:rPr>
                <w:sz w:val="14"/>
                <w:szCs w:val="14"/>
                <w:lang w:eastAsia="en-US"/>
              </w:rPr>
            </w:pPr>
            <w:r w:rsidRPr="00C306AE">
              <w:rPr>
                <w:sz w:val="14"/>
                <w:szCs w:val="14"/>
                <w:lang w:eastAsia="en-US"/>
              </w:rPr>
              <w:t>Tehnologii speciale în industria alimentară</w:t>
            </w:r>
          </w:p>
          <w:p w:rsidR="00815445" w:rsidRPr="00C306AE" w:rsidRDefault="00815445" w:rsidP="00F84D76">
            <w:pPr>
              <w:numPr>
                <w:ilvl w:val="0"/>
                <w:numId w:val="147"/>
              </w:numPr>
              <w:tabs>
                <w:tab w:val="clear" w:pos="720"/>
                <w:tab w:val="left" w:pos="356"/>
              </w:tabs>
              <w:autoSpaceDE w:val="0"/>
              <w:autoSpaceDN w:val="0"/>
              <w:adjustRightInd w:val="0"/>
              <w:ind w:left="79" w:firstLine="0"/>
              <w:rPr>
                <w:sz w:val="14"/>
                <w:szCs w:val="14"/>
                <w:lang w:eastAsia="en-US"/>
              </w:rPr>
            </w:pPr>
            <w:r w:rsidRPr="00C306AE">
              <w:rPr>
                <w:sz w:val="14"/>
                <w:szCs w:val="14"/>
                <w:lang w:eastAsia="en-US"/>
              </w:rPr>
              <w:t>Tehnologii avansate de procesare a materiilor prime agricole -TAP</w:t>
            </w:r>
          </w:p>
        </w:tc>
        <w:tc>
          <w:tcPr>
            <w:tcW w:w="667" w:type="dxa"/>
            <w:vMerge w:val="restart"/>
            <w:tcBorders>
              <w:right w:val="thinThickSmallGap" w:sz="24" w:space="0" w:color="auto"/>
            </w:tcBorders>
            <w:vAlign w:val="center"/>
          </w:tcPr>
          <w:p w:rsidR="00815445" w:rsidRPr="00C306AE" w:rsidRDefault="00815445" w:rsidP="00C80C0C">
            <w:pPr>
              <w:pStyle w:val="Heading4"/>
              <w:jc w:val="center"/>
              <w:rPr>
                <w:b w:val="0"/>
                <w:bCs w:val="0"/>
                <w:sz w:val="16"/>
                <w:szCs w:val="16"/>
              </w:rPr>
            </w:pPr>
            <w:r w:rsidRPr="00C306AE">
              <w:rPr>
                <w:b w:val="0"/>
                <w:bCs w:val="0"/>
                <w:sz w:val="16"/>
                <w:szCs w:val="16"/>
              </w:rPr>
              <w:t>x</w:t>
            </w:r>
          </w:p>
        </w:tc>
        <w:tc>
          <w:tcPr>
            <w:tcW w:w="1309" w:type="dxa"/>
            <w:vMerge/>
            <w:tcBorders>
              <w:left w:val="thinThickSmallGap" w:sz="24" w:space="0" w:color="auto"/>
              <w:right w:val="thinThickSmallGap" w:sz="24" w:space="0" w:color="auto"/>
            </w:tcBorders>
            <w:vAlign w:val="center"/>
          </w:tcPr>
          <w:p w:rsidR="00815445" w:rsidRPr="00C306AE" w:rsidRDefault="00815445" w:rsidP="00C80C0C">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C80C0C">
            <w:pPr>
              <w:jc w:val="center"/>
              <w:rPr>
                <w:bCs/>
                <w:sz w:val="14"/>
                <w:szCs w:val="14"/>
              </w:rPr>
            </w:pPr>
          </w:p>
        </w:tc>
        <w:tc>
          <w:tcPr>
            <w:tcW w:w="1272" w:type="dxa"/>
            <w:vMerge/>
            <w:tcBorders>
              <w:right w:val="thinThickSmallGap" w:sz="24" w:space="0" w:color="auto"/>
            </w:tcBorders>
            <w:vAlign w:val="center"/>
          </w:tcPr>
          <w:p w:rsidR="00815445" w:rsidRPr="00C306AE" w:rsidRDefault="00815445" w:rsidP="00C80C0C">
            <w:pPr>
              <w:jc w:val="center"/>
              <w:rPr>
                <w:sz w:val="14"/>
                <w:szCs w:val="14"/>
              </w:rPr>
            </w:pPr>
          </w:p>
        </w:tc>
        <w:tc>
          <w:tcPr>
            <w:tcW w:w="1122" w:type="dxa"/>
            <w:vMerge/>
            <w:tcBorders>
              <w:right w:val="thinThickSmallGap" w:sz="24" w:space="0" w:color="auto"/>
            </w:tcBorders>
            <w:vAlign w:val="center"/>
          </w:tcPr>
          <w:p w:rsidR="00815445" w:rsidRPr="00C306AE" w:rsidRDefault="00815445" w:rsidP="00C80C0C">
            <w:pPr>
              <w:jc w:val="center"/>
              <w:rPr>
                <w:sz w:val="14"/>
                <w:szCs w:val="14"/>
              </w:rPr>
            </w:pPr>
          </w:p>
        </w:tc>
        <w:tc>
          <w:tcPr>
            <w:tcW w:w="1122" w:type="dxa"/>
            <w:vMerge/>
            <w:tcBorders>
              <w:left w:val="nil"/>
            </w:tcBorders>
            <w:vAlign w:val="center"/>
          </w:tcPr>
          <w:p w:rsidR="00815445" w:rsidRPr="00C306AE" w:rsidRDefault="00815445" w:rsidP="00C80C0C">
            <w:pPr>
              <w:jc w:val="center"/>
              <w:rPr>
                <w:sz w:val="14"/>
                <w:szCs w:val="14"/>
              </w:rPr>
            </w:pPr>
          </w:p>
        </w:tc>
        <w:tc>
          <w:tcPr>
            <w:tcW w:w="1496" w:type="dxa"/>
            <w:vMerge/>
            <w:tcBorders>
              <w:left w:val="nil"/>
            </w:tcBorders>
            <w:vAlign w:val="center"/>
          </w:tcPr>
          <w:p w:rsidR="00815445" w:rsidRPr="00C306AE" w:rsidRDefault="00815445" w:rsidP="00C80C0C">
            <w:pPr>
              <w:rPr>
                <w:sz w:val="14"/>
                <w:szCs w:val="14"/>
              </w:rPr>
            </w:pPr>
          </w:p>
        </w:tc>
        <w:tc>
          <w:tcPr>
            <w:tcW w:w="2244" w:type="dxa"/>
            <w:vAlign w:val="center"/>
          </w:tcPr>
          <w:p w:rsidR="00815445" w:rsidRPr="00C306AE" w:rsidRDefault="00815445" w:rsidP="00C80C0C">
            <w:pPr>
              <w:rPr>
                <w:sz w:val="14"/>
                <w:szCs w:val="14"/>
              </w:rPr>
            </w:pPr>
            <w:r w:rsidRPr="00C306AE">
              <w:rPr>
                <w:sz w:val="14"/>
                <w:szCs w:val="14"/>
              </w:rPr>
              <w:t>Controlul şi expertiza produselor alimentare</w:t>
            </w:r>
          </w:p>
        </w:tc>
        <w:tc>
          <w:tcPr>
            <w:tcW w:w="1309" w:type="dxa"/>
            <w:vMerge/>
            <w:vAlign w:val="center"/>
          </w:tcPr>
          <w:p w:rsidR="00815445" w:rsidRPr="00C306AE" w:rsidRDefault="00815445" w:rsidP="00C80C0C">
            <w:pPr>
              <w:rPr>
                <w:sz w:val="14"/>
                <w:szCs w:val="14"/>
              </w:rPr>
            </w:pPr>
          </w:p>
        </w:tc>
        <w:tc>
          <w:tcPr>
            <w:tcW w:w="2992" w:type="dxa"/>
            <w:vMerge/>
            <w:vAlign w:val="center"/>
          </w:tcPr>
          <w:p w:rsidR="00815445" w:rsidRPr="00C306AE" w:rsidRDefault="00815445" w:rsidP="00F84D76">
            <w:pPr>
              <w:numPr>
                <w:ilvl w:val="0"/>
                <w:numId w:val="147"/>
              </w:numPr>
              <w:tabs>
                <w:tab w:val="left" w:pos="242"/>
              </w:tabs>
              <w:autoSpaceDE w:val="0"/>
              <w:autoSpaceDN w:val="0"/>
              <w:adjustRightInd w:val="0"/>
              <w:rPr>
                <w:sz w:val="14"/>
                <w:szCs w:val="14"/>
                <w:lang w:eastAsia="en-US"/>
              </w:rPr>
            </w:pPr>
          </w:p>
        </w:tc>
        <w:tc>
          <w:tcPr>
            <w:tcW w:w="667" w:type="dxa"/>
            <w:vMerge/>
            <w:tcBorders>
              <w:right w:val="thinThickSmallGap" w:sz="24" w:space="0" w:color="auto"/>
            </w:tcBorders>
            <w:vAlign w:val="center"/>
          </w:tcPr>
          <w:p w:rsidR="00815445" w:rsidRPr="00C306AE" w:rsidRDefault="00815445" w:rsidP="00C80C0C">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C80C0C">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C80C0C">
            <w:pPr>
              <w:jc w:val="center"/>
              <w:rPr>
                <w:bCs/>
                <w:sz w:val="14"/>
                <w:szCs w:val="14"/>
              </w:rPr>
            </w:pPr>
          </w:p>
        </w:tc>
        <w:tc>
          <w:tcPr>
            <w:tcW w:w="1272" w:type="dxa"/>
            <w:vMerge/>
            <w:tcBorders>
              <w:right w:val="thinThickSmallGap" w:sz="24" w:space="0" w:color="auto"/>
            </w:tcBorders>
            <w:vAlign w:val="center"/>
          </w:tcPr>
          <w:p w:rsidR="00815445" w:rsidRPr="00C306AE" w:rsidRDefault="00815445" w:rsidP="00C80C0C">
            <w:pPr>
              <w:jc w:val="center"/>
              <w:rPr>
                <w:sz w:val="14"/>
                <w:szCs w:val="14"/>
              </w:rPr>
            </w:pPr>
          </w:p>
        </w:tc>
        <w:tc>
          <w:tcPr>
            <w:tcW w:w="1122" w:type="dxa"/>
            <w:vMerge/>
            <w:tcBorders>
              <w:right w:val="thinThickSmallGap" w:sz="24" w:space="0" w:color="auto"/>
            </w:tcBorders>
            <w:vAlign w:val="center"/>
          </w:tcPr>
          <w:p w:rsidR="00815445" w:rsidRPr="00C306AE" w:rsidRDefault="00815445" w:rsidP="00C80C0C">
            <w:pPr>
              <w:jc w:val="center"/>
              <w:rPr>
                <w:sz w:val="14"/>
                <w:szCs w:val="14"/>
              </w:rPr>
            </w:pPr>
          </w:p>
        </w:tc>
        <w:tc>
          <w:tcPr>
            <w:tcW w:w="1122" w:type="dxa"/>
            <w:vMerge/>
            <w:tcBorders>
              <w:left w:val="nil"/>
            </w:tcBorders>
            <w:vAlign w:val="center"/>
          </w:tcPr>
          <w:p w:rsidR="00815445" w:rsidRPr="00C306AE" w:rsidRDefault="00815445" w:rsidP="00C80C0C">
            <w:pPr>
              <w:jc w:val="center"/>
              <w:rPr>
                <w:sz w:val="14"/>
                <w:szCs w:val="14"/>
              </w:rPr>
            </w:pPr>
          </w:p>
        </w:tc>
        <w:tc>
          <w:tcPr>
            <w:tcW w:w="1496" w:type="dxa"/>
            <w:vMerge w:val="restart"/>
            <w:tcBorders>
              <w:left w:val="nil"/>
            </w:tcBorders>
            <w:vAlign w:val="center"/>
          </w:tcPr>
          <w:p w:rsidR="00815445" w:rsidRPr="00C306AE" w:rsidRDefault="00815445" w:rsidP="00C80C0C">
            <w:pPr>
              <w:rPr>
                <w:sz w:val="14"/>
                <w:szCs w:val="14"/>
              </w:rPr>
            </w:pPr>
            <w:r w:rsidRPr="00C306AE">
              <w:rPr>
                <w:sz w:val="14"/>
                <w:szCs w:val="14"/>
              </w:rPr>
              <w:t>INGINERIE INDUSTRIALĂ</w:t>
            </w:r>
          </w:p>
        </w:tc>
        <w:tc>
          <w:tcPr>
            <w:tcW w:w="2244" w:type="dxa"/>
            <w:vAlign w:val="center"/>
          </w:tcPr>
          <w:p w:rsidR="00815445" w:rsidRPr="00C306AE" w:rsidRDefault="00815445" w:rsidP="00C80C0C">
            <w:pPr>
              <w:rPr>
                <w:sz w:val="14"/>
                <w:szCs w:val="14"/>
              </w:rPr>
            </w:pPr>
            <w:r w:rsidRPr="00C306AE">
              <w:rPr>
                <w:sz w:val="14"/>
                <w:szCs w:val="14"/>
              </w:rPr>
              <w:t>Ingineria produselor alimentare</w:t>
            </w:r>
          </w:p>
        </w:tc>
        <w:tc>
          <w:tcPr>
            <w:tcW w:w="1309" w:type="dxa"/>
            <w:vMerge/>
            <w:vAlign w:val="center"/>
          </w:tcPr>
          <w:p w:rsidR="00815445" w:rsidRPr="00C306AE" w:rsidRDefault="00815445" w:rsidP="00C80C0C">
            <w:pPr>
              <w:rPr>
                <w:sz w:val="14"/>
                <w:szCs w:val="14"/>
              </w:rPr>
            </w:pPr>
          </w:p>
        </w:tc>
        <w:tc>
          <w:tcPr>
            <w:tcW w:w="2992" w:type="dxa"/>
            <w:vMerge/>
            <w:vAlign w:val="center"/>
          </w:tcPr>
          <w:p w:rsidR="00815445" w:rsidRPr="00C306AE" w:rsidRDefault="00815445" w:rsidP="00F84D76">
            <w:pPr>
              <w:numPr>
                <w:ilvl w:val="0"/>
                <w:numId w:val="147"/>
              </w:numPr>
              <w:tabs>
                <w:tab w:val="left" w:pos="242"/>
              </w:tabs>
              <w:autoSpaceDE w:val="0"/>
              <w:autoSpaceDN w:val="0"/>
              <w:adjustRightInd w:val="0"/>
              <w:rPr>
                <w:sz w:val="14"/>
                <w:szCs w:val="14"/>
                <w:lang w:eastAsia="en-US"/>
              </w:rPr>
            </w:pPr>
          </w:p>
        </w:tc>
        <w:tc>
          <w:tcPr>
            <w:tcW w:w="667" w:type="dxa"/>
            <w:vMerge/>
            <w:tcBorders>
              <w:right w:val="thinThickSmallGap" w:sz="24" w:space="0" w:color="auto"/>
            </w:tcBorders>
            <w:vAlign w:val="center"/>
          </w:tcPr>
          <w:p w:rsidR="00815445" w:rsidRPr="00C306AE" w:rsidRDefault="00815445" w:rsidP="00C80C0C">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C80C0C">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C80C0C">
            <w:pPr>
              <w:jc w:val="center"/>
              <w:rPr>
                <w:bCs/>
                <w:sz w:val="14"/>
                <w:szCs w:val="14"/>
              </w:rPr>
            </w:pPr>
          </w:p>
        </w:tc>
        <w:tc>
          <w:tcPr>
            <w:tcW w:w="1272" w:type="dxa"/>
            <w:vMerge/>
            <w:tcBorders>
              <w:right w:val="thinThickSmallGap" w:sz="24" w:space="0" w:color="auto"/>
            </w:tcBorders>
            <w:vAlign w:val="center"/>
          </w:tcPr>
          <w:p w:rsidR="00815445" w:rsidRPr="00C306AE" w:rsidRDefault="00815445" w:rsidP="00C80C0C">
            <w:pPr>
              <w:jc w:val="center"/>
              <w:rPr>
                <w:sz w:val="14"/>
                <w:szCs w:val="14"/>
              </w:rPr>
            </w:pPr>
          </w:p>
        </w:tc>
        <w:tc>
          <w:tcPr>
            <w:tcW w:w="1122" w:type="dxa"/>
            <w:vMerge/>
            <w:tcBorders>
              <w:right w:val="thinThickSmallGap" w:sz="24" w:space="0" w:color="auto"/>
            </w:tcBorders>
            <w:vAlign w:val="center"/>
          </w:tcPr>
          <w:p w:rsidR="00815445" w:rsidRPr="00C306AE" w:rsidRDefault="00815445" w:rsidP="00C80C0C">
            <w:pPr>
              <w:jc w:val="center"/>
              <w:rPr>
                <w:sz w:val="14"/>
                <w:szCs w:val="14"/>
              </w:rPr>
            </w:pPr>
          </w:p>
        </w:tc>
        <w:tc>
          <w:tcPr>
            <w:tcW w:w="1122" w:type="dxa"/>
            <w:vMerge/>
            <w:tcBorders>
              <w:left w:val="nil"/>
            </w:tcBorders>
            <w:vAlign w:val="center"/>
          </w:tcPr>
          <w:p w:rsidR="00815445" w:rsidRPr="00C306AE" w:rsidRDefault="00815445" w:rsidP="00C80C0C">
            <w:pPr>
              <w:jc w:val="center"/>
              <w:rPr>
                <w:sz w:val="14"/>
                <w:szCs w:val="14"/>
              </w:rPr>
            </w:pPr>
          </w:p>
        </w:tc>
        <w:tc>
          <w:tcPr>
            <w:tcW w:w="1496" w:type="dxa"/>
            <w:vMerge/>
            <w:tcBorders>
              <w:left w:val="nil"/>
            </w:tcBorders>
            <w:vAlign w:val="center"/>
          </w:tcPr>
          <w:p w:rsidR="00815445" w:rsidRPr="00C306AE" w:rsidRDefault="00815445" w:rsidP="00C80C0C">
            <w:pPr>
              <w:rPr>
                <w:sz w:val="14"/>
                <w:szCs w:val="14"/>
              </w:rPr>
            </w:pPr>
          </w:p>
        </w:tc>
        <w:tc>
          <w:tcPr>
            <w:tcW w:w="2244" w:type="dxa"/>
            <w:vAlign w:val="center"/>
          </w:tcPr>
          <w:p w:rsidR="00815445" w:rsidRPr="00C306AE" w:rsidRDefault="00815445" w:rsidP="00C80C0C">
            <w:pPr>
              <w:rPr>
                <w:sz w:val="14"/>
                <w:szCs w:val="14"/>
              </w:rPr>
            </w:pPr>
            <w:r w:rsidRPr="00C306AE">
              <w:rPr>
                <w:sz w:val="14"/>
                <w:szCs w:val="14"/>
              </w:rPr>
              <w:t>Tehnologia prelucrării produselor agricole</w:t>
            </w:r>
          </w:p>
        </w:tc>
        <w:tc>
          <w:tcPr>
            <w:tcW w:w="1309" w:type="dxa"/>
            <w:vMerge/>
            <w:vAlign w:val="center"/>
          </w:tcPr>
          <w:p w:rsidR="00815445" w:rsidRPr="00C306AE" w:rsidRDefault="00815445" w:rsidP="00C80C0C">
            <w:pPr>
              <w:rPr>
                <w:sz w:val="14"/>
                <w:szCs w:val="14"/>
              </w:rPr>
            </w:pPr>
          </w:p>
        </w:tc>
        <w:tc>
          <w:tcPr>
            <w:tcW w:w="2992" w:type="dxa"/>
            <w:vMerge/>
            <w:vAlign w:val="center"/>
          </w:tcPr>
          <w:p w:rsidR="00815445" w:rsidRPr="00C306AE" w:rsidRDefault="00815445" w:rsidP="00F84D76">
            <w:pPr>
              <w:numPr>
                <w:ilvl w:val="0"/>
                <w:numId w:val="147"/>
              </w:numPr>
              <w:tabs>
                <w:tab w:val="left" w:pos="242"/>
              </w:tabs>
              <w:autoSpaceDE w:val="0"/>
              <w:autoSpaceDN w:val="0"/>
              <w:adjustRightInd w:val="0"/>
              <w:rPr>
                <w:sz w:val="14"/>
                <w:szCs w:val="14"/>
                <w:lang w:eastAsia="en-US"/>
              </w:rPr>
            </w:pPr>
          </w:p>
        </w:tc>
        <w:tc>
          <w:tcPr>
            <w:tcW w:w="667" w:type="dxa"/>
            <w:vMerge/>
            <w:tcBorders>
              <w:right w:val="thinThickSmallGap" w:sz="24" w:space="0" w:color="auto"/>
            </w:tcBorders>
            <w:vAlign w:val="center"/>
          </w:tcPr>
          <w:p w:rsidR="00815445" w:rsidRPr="00C306AE" w:rsidRDefault="00815445" w:rsidP="00C80C0C">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C80C0C">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C80C0C">
            <w:pPr>
              <w:jc w:val="center"/>
              <w:rPr>
                <w:bCs/>
                <w:sz w:val="14"/>
                <w:szCs w:val="14"/>
              </w:rPr>
            </w:pPr>
          </w:p>
        </w:tc>
        <w:tc>
          <w:tcPr>
            <w:tcW w:w="1272" w:type="dxa"/>
            <w:vMerge/>
            <w:tcBorders>
              <w:right w:val="thinThickSmallGap" w:sz="24" w:space="0" w:color="auto"/>
            </w:tcBorders>
            <w:vAlign w:val="center"/>
          </w:tcPr>
          <w:p w:rsidR="00815445" w:rsidRPr="00C306AE" w:rsidRDefault="00815445" w:rsidP="00C80C0C">
            <w:pPr>
              <w:jc w:val="center"/>
              <w:rPr>
                <w:sz w:val="14"/>
                <w:szCs w:val="14"/>
              </w:rPr>
            </w:pPr>
          </w:p>
        </w:tc>
        <w:tc>
          <w:tcPr>
            <w:tcW w:w="1122" w:type="dxa"/>
            <w:vMerge/>
            <w:tcBorders>
              <w:right w:val="thinThickSmallGap" w:sz="24" w:space="0" w:color="auto"/>
            </w:tcBorders>
            <w:vAlign w:val="center"/>
          </w:tcPr>
          <w:p w:rsidR="00815445" w:rsidRPr="00C306AE" w:rsidRDefault="00815445" w:rsidP="00C80C0C">
            <w:pPr>
              <w:jc w:val="center"/>
              <w:rPr>
                <w:sz w:val="14"/>
                <w:szCs w:val="14"/>
              </w:rPr>
            </w:pPr>
          </w:p>
        </w:tc>
        <w:tc>
          <w:tcPr>
            <w:tcW w:w="1122" w:type="dxa"/>
            <w:vMerge/>
            <w:tcBorders>
              <w:left w:val="nil"/>
            </w:tcBorders>
            <w:vAlign w:val="center"/>
          </w:tcPr>
          <w:p w:rsidR="00815445" w:rsidRPr="00C306AE" w:rsidRDefault="00815445" w:rsidP="00C80C0C">
            <w:pPr>
              <w:jc w:val="center"/>
              <w:rPr>
                <w:sz w:val="14"/>
                <w:szCs w:val="14"/>
              </w:rPr>
            </w:pPr>
          </w:p>
        </w:tc>
        <w:tc>
          <w:tcPr>
            <w:tcW w:w="1496" w:type="dxa"/>
            <w:vMerge w:val="restart"/>
            <w:tcBorders>
              <w:left w:val="nil"/>
            </w:tcBorders>
            <w:vAlign w:val="center"/>
          </w:tcPr>
          <w:p w:rsidR="00815445" w:rsidRPr="00C306AE" w:rsidRDefault="00815445" w:rsidP="00C80C0C">
            <w:pPr>
              <w:rPr>
                <w:sz w:val="14"/>
                <w:szCs w:val="14"/>
              </w:rPr>
            </w:pPr>
            <w:r w:rsidRPr="00C306AE">
              <w:rPr>
                <w:sz w:val="14"/>
                <w:szCs w:val="14"/>
              </w:rPr>
              <w:t>INGINERIA PRODUSELOR ALIMENTARE</w:t>
            </w:r>
          </w:p>
        </w:tc>
        <w:tc>
          <w:tcPr>
            <w:tcW w:w="2244" w:type="dxa"/>
            <w:vAlign w:val="center"/>
          </w:tcPr>
          <w:p w:rsidR="00815445" w:rsidRPr="00C306AE" w:rsidRDefault="00815445" w:rsidP="00C80C0C">
            <w:pPr>
              <w:rPr>
                <w:sz w:val="14"/>
                <w:szCs w:val="14"/>
              </w:rPr>
            </w:pPr>
            <w:r w:rsidRPr="00C306AE">
              <w:rPr>
                <w:sz w:val="14"/>
                <w:szCs w:val="14"/>
              </w:rPr>
              <w:t>Ingineria produselor alimentare</w:t>
            </w:r>
          </w:p>
        </w:tc>
        <w:tc>
          <w:tcPr>
            <w:tcW w:w="1309" w:type="dxa"/>
            <w:vMerge/>
            <w:vAlign w:val="center"/>
          </w:tcPr>
          <w:p w:rsidR="00815445" w:rsidRPr="00C306AE" w:rsidRDefault="00815445" w:rsidP="00C80C0C">
            <w:pPr>
              <w:pStyle w:val="Heading4"/>
              <w:jc w:val="center"/>
              <w:rPr>
                <w:b w:val="0"/>
                <w:bCs w:val="0"/>
                <w:sz w:val="14"/>
                <w:szCs w:val="14"/>
              </w:rPr>
            </w:pPr>
          </w:p>
        </w:tc>
        <w:tc>
          <w:tcPr>
            <w:tcW w:w="2992" w:type="dxa"/>
            <w:vMerge/>
            <w:vAlign w:val="center"/>
          </w:tcPr>
          <w:p w:rsidR="00815445" w:rsidRPr="00C306AE" w:rsidRDefault="00815445" w:rsidP="00C80C0C">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C80C0C">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C80C0C">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C80C0C">
            <w:pPr>
              <w:jc w:val="center"/>
              <w:rPr>
                <w:bCs/>
                <w:sz w:val="14"/>
                <w:szCs w:val="14"/>
              </w:rPr>
            </w:pPr>
          </w:p>
        </w:tc>
        <w:tc>
          <w:tcPr>
            <w:tcW w:w="1272" w:type="dxa"/>
            <w:vMerge/>
            <w:tcBorders>
              <w:right w:val="thinThickSmallGap" w:sz="24" w:space="0" w:color="auto"/>
            </w:tcBorders>
            <w:vAlign w:val="center"/>
          </w:tcPr>
          <w:p w:rsidR="00815445" w:rsidRPr="00C306AE" w:rsidRDefault="00815445" w:rsidP="00C80C0C">
            <w:pPr>
              <w:jc w:val="center"/>
              <w:rPr>
                <w:sz w:val="14"/>
                <w:szCs w:val="14"/>
              </w:rPr>
            </w:pPr>
          </w:p>
        </w:tc>
        <w:tc>
          <w:tcPr>
            <w:tcW w:w="1122" w:type="dxa"/>
            <w:vMerge/>
            <w:tcBorders>
              <w:right w:val="thinThickSmallGap" w:sz="24" w:space="0" w:color="auto"/>
            </w:tcBorders>
            <w:vAlign w:val="center"/>
          </w:tcPr>
          <w:p w:rsidR="00815445" w:rsidRPr="00C306AE" w:rsidRDefault="00815445" w:rsidP="00C80C0C">
            <w:pPr>
              <w:jc w:val="center"/>
              <w:rPr>
                <w:sz w:val="14"/>
                <w:szCs w:val="14"/>
              </w:rPr>
            </w:pPr>
          </w:p>
        </w:tc>
        <w:tc>
          <w:tcPr>
            <w:tcW w:w="1122" w:type="dxa"/>
            <w:vMerge/>
            <w:tcBorders>
              <w:left w:val="nil"/>
            </w:tcBorders>
            <w:vAlign w:val="center"/>
          </w:tcPr>
          <w:p w:rsidR="00815445" w:rsidRPr="00C306AE" w:rsidRDefault="00815445" w:rsidP="00C80C0C">
            <w:pPr>
              <w:jc w:val="center"/>
              <w:rPr>
                <w:sz w:val="14"/>
                <w:szCs w:val="14"/>
              </w:rPr>
            </w:pPr>
          </w:p>
        </w:tc>
        <w:tc>
          <w:tcPr>
            <w:tcW w:w="1496" w:type="dxa"/>
            <w:vMerge/>
            <w:tcBorders>
              <w:left w:val="nil"/>
            </w:tcBorders>
            <w:vAlign w:val="center"/>
          </w:tcPr>
          <w:p w:rsidR="00815445" w:rsidRPr="00C306AE" w:rsidRDefault="00815445" w:rsidP="00C80C0C">
            <w:pPr>
              <w:rPr>
                <w:sz w:val="14"/>
                <w:szCs w:val="14"/>
              </w:rPr>
            </w:pPr>
          </w:p>
        </w:tc>
        <w:tc>
          <w:tcPr>
            <w:tcW w:w="2244" w:type="dxa"/>
            <w:vAlign w:val="center"/>
          </w:tcPr>
          <w:p w:rsidR="00815445" w:rsidRPr="00C306AE" w:rsidRDefault="00815445" w:rsidP="00C80C0C">
            <w:pPr>
              <w:rPr>
                <w:sz w:val="14"/>
                <w:szCs w:val="14"/>
              </w:rPr>
            </w:pPr>
            <w:r w:rsidRPr="00C306AE">
              <w:rPr>
                <w:sz w:val="14"/>
                <w:szCs w:val="14"/>
              </w:rPr>
              <w:t>Tehnologia prelucrării produselor agricole</w:t>
            </w:r>
          </w:p>
        </w:tc>
        <w:tc>
          <w:tcPr>
            <w:tcW w:w="1309" w:type="dxa"/>
            <w:vMerge/>
            <w:vAlign w:val="center"/>
          </w:tcPr>
          <w:p w:rsidR="00815445" w:rsidRPr="00C306AE" w:rsidRDefault="00815445" w:rsidP="00C80C0C">
            <w:pPr>
              <w:pStyle w:val="Heading4"/>
              <w:jc w:val="center"/>
              <w:rPr>
                <w:b w:val="0"/>
                <w:bCs w:val="0"/>
                <w:sz w:val="14"/>
                <w:szCs w:val="14"/>
              </w:rPr>
            </w:pPr>
          </w:p>
        </w:tc>
        <w:tc>
          <w:tcPr>
            <w:tcW w:w="2992" w:type="dxa"/>
            <w:vMerge/>
            <w:vAlign w:val="center"/>
          </w:tcPr>
          <w:p w:rsidR="00815445" w:rsidRPr="00C306AE" w:rsidRDefault="00815445" w:rsidP="00C80C0C">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C80C0C">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C80C0C">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C80C0C">
            <w:pPr>
              <w:jc w:val="center"/>
              <w:rPr>
                <w:bCs/>
                <w:sz w:val="14"/>
                <w:szCs w:val="14"/>
              </w:rPr>
            </w:pPr>
          </w:p>
        </w:tc>
        <w:tc>
          <w:tcPr>
            <w:tcW w:w="1272" w:type="dxa"/>
            <w:vMerge/>
            <w:tcBorders>
              <w:right w:val="thinThickSmallGap" w:sz="24" w:space="0" w:color="auto"/>
            </w:tcBorders>
            <w:vAlign w:val="center"/>
          </w:tcPr>
          <w:p w:rsidR="00815445" w:rsidRPr="00C306AE" w:rsidRDefault="00815445" w:rsidP="00C80C0C">
            <w:pPr>
              <w:jc w:val="center"/>
              <w:rPr>
                <w:sz w:val="14"/>
                <w:szCs w:val="14"/>
              </w:rPr>
            </w:pPr>
          </w:p>
        </w:tc>
        <w:tc>
          <w:tcPr>
            <w:tcW w:w="1122" w:type="dxa"/>
            <w:vMerge/>
            <w:tcBorders>
              <w:right w:val="thinThickSmallGap" w:sz="24" w:space="0" w:color="auto"/>
            </w:tcBorders>
            <w:vAlign w:val="center"/>
          </w:tcPr>
          <w:p w:rsidR="00815445" w:rsidRPr="00C306AE" w:rsidRDefault="00815445" w:rsidP="00C80C0C">
            <w:pPr>
              <w:jc w:val="center"/>
              <w:rPr>
                <w:sz w:val="14"/>
                <w:szCs w:val="14"/>
              </w:rPr>
            </w:pPr>
          </w:p>
        </w:tc>
        <w:tc>
          <w:tcPr>
            <w:tcW w:w="1122" w:type="dxa"/>
            <w:vMerge/>
            <w:tcBorders>
              <w:left w:val="nil"/>
            </w:tcBorders>
            <w:vAlign w:val="center"/>
          </w:tcPr>
          <w:p w:rsidR="00815445" w:rsidRPr="00C306AE" w:rsidRDefault="00815445" w:rsidP="00C80C0C">
            <w:pPr>
              <w:jc w:val="center"/>
              <w:rPr>
                <w:sz w:val="14"/>
                <w:szCs w:val="14"/>
              </w:rPr>
            </w:pPr>
          </w:p>
        </w:tc>
        <w:tc>
          <w:tcPr>
            <w:tcW w:w="1496" w:type="dxa"/>
            <w:vMerge/>
            <w:tcBorders>
              <w:left w:val="nil"/>
            </w:tcBorders>
            <w:vAlign w:val="center"/>
          </w:tcPr>
          <w:p w:rsidR="00815445" w:rsidRPr="00C306AE" w:rsidRDefault="00815445" w:rsidP="00C80C0C">
            <w:pPr>
              <w:rPr>
                <w:sz w:val="14"/>
                <w:szCs w:val="14"/>
              </w:rPr>
            </w:pPr>
          </w:p>
        </w:tc>
        <w:tc>
          <w:tcPr>
            <w:tcW w:w="2244" w:type="dxa"/>
            <w:vAlign w:val="center"/>
          </w:tcPr>
          <w:p w:rsidR="00815445" w:rsidRPr="00C306AE" w:rsidRDefault="00815445" w:rsidP="00C80C0C">
            <w:pPr>
              <w:rPr>
                <w:sz w:val="14"/>
                <w:szCs w:val="14"/>
              </w:rPr>
            </w:pPr>
            <w:r w:rsidRPr="00C306AE">
              <w:rPr>
                <w:sz w:val="14"/>
                <w:szCs w:val="14"/>
              </w:rPr>
              <w:t>Controlul şi expertiza produselor alimentare</w:t>
            </w:r>
          </w:p>
        </w:tc>
        <w:tc>
          <w:tcPr>
            <w:tcW w:w="1309" w:type="dxa"/>
            <w:vMerge/>
            <w:vAlign w:val="center"/>
          </w:tcPr>
          <w:p w:rsidR="00815445" w:rsidRPr="00C306AE" w:rsidRDefault="00815445" w:rsidP="00C80C0C">
            <w:pPr>
              <w:pStyle w:val="Heading4"/>
              <w:jc w:val="center"/>
              <w:rPr>
                <w:b w:val="0"/>
                <w:bCs w:val="0"/>
                <w:sz w:val="14"/>
                <w:szCs w:val="14"/>
              </w:rPr>
            </w:pPr>
          </w:p>
        </w:tc>
        <w:tc>
          <w:tcPr>
            <w:tcW w:w="2992" w:type="dxa"/>
            <w:vMerge/>
            <w:vAlign w:val="center"/>
          </w:tcPr>
          <w:p w:rsidR="00815445" w:rsidRPr="00C306AE" w:rsidRDefault="00815445" w:rsidP="00C80C0C">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C80C0C">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C80C0C">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C80C0C">
            <w:pPr>
              <w:jc w:val="center"/>
              <w:rPr>
                <w:bCs/>
                <w:sz w:val="14"/>
                <w:szCs w:val="14"/>
              </w:rPr>
            </w:pPr>
          </w:p>
        </w:tc>
        <w:tc>
          <w:tcPr>
            <w:tcW w:w="1272" w:type="dxa"/>
            <w:vMerge/>
            <w:tcBorders>
              <w:right w:val="thinThickSmallGap" w:sz="24" w:space="0" w:color="auto"/>
            </w:tcBorders>
            <w:vAlign w:val="center"/>
          </w:tcPr>
          <w:p w:rsidR="00815445" w:rsidRPr="00C306AE" w:rsidRDefault="00815445" w:rsidP="00C80C0C">
            <w:pPr>
              <w:jc w:val="center"/>
              <w:rPr>
                <w:bCs/>
                <w:sz w:val="14"/>
                <w:szCs w:val="14"/>
              </w:rPr>
            </w:pPr>
          </w:p>
        </w:tc>
        <w:tc>
          <w:tcPr>
            <w:tcW w:w="1122" w:type="dxa"/>
            <w:vMerge/>
            <w:tcBorders>
              <w:right w:val="thinThickSmallGap" w:sz="24" w:space="0" w:color="auto"/>
            </w:tcBorders>
            <w:vAlign w:val="center"/>
          </w:tcPr>
          <w:p w:rsidR="00815445" w:rsidRPr="00C306AE" w:rsidRDefault="00815445" w:rsidP="00C80C0C">
            <w:pPr>
              <w:jc w:val="center"/>
              <w:rPr>
                <w:sz w:val="14"/>
                <w:szCs w:val="14"/>
              </w:rPr>
            </w:pPr>
          </w:p>
        </w:tc>
        <w:tc>
          <w:tcPr>
            <w:tcW w:w="1122" w:type="dxa"/>
            <w:tcBorders>
              <w:left w:val="nil"/>
            </w:tcBorders>
            <w:vAlign w:val="center"/>
          </w:tcPr>
          <w:p w:rsidR="00815445" w:rsidRPr="00C306AE" w:rsidRDefault="00815445" w:rsidP="00C80C0C">
            <w:pPr>
              <w:rPr>
                <w:sz w:val="14"/>
                <w:szCs w:val="14"/>
              </w:rPr>
            </w:pPr>
            <w:r w:rsidRPr="00C306AE">
              <w:rPr>
                <w:sz w:val="14"/>
                <w:szCs w:val="14"/>
              </w:rPr>
              <w:t>ŞTIINŢE AGRICOLE ŞI SILVICE</w:t>
            </w:r>
          </w:p>
        </w:tc>
        <w:tc>
          <w:tcPr>
            <w:tcW w:w="1496" w:type="dxa"/>
            <w:tcBorders>
              <w:left w:val="nil"/>
            </w:tcBorders>
            <w:vAlign w:val="center"/>
          </w:tcPr>
          <w:p w:rsidR="00815445" w:rsidRPr="00C306AE" w:rsidRDefault="00815445" w:rsidP="00C80C0C">
            <w:pPr>
              <w:rPr>
                <w:sz w:val="14"/>
                <w:szCs w:val="14"/>
              </w:rPr>
            </w:pPr>
            <w:r w:rsidRPr="00C306AE">
              <w:rPr>
                <w:sz w:val="14"/>
                <w:szCs w:val="14"/>
              </w:rPr>
              <w:t>BIOTEHNOLOGII</w:t>
            </w:r>
          </w:p>
        </w:tc>
        <w:tc>
          <w:tcPr>
            <w:tcW w:w="2244" w:type="dxa"/>
            <w:vAlign w:val="center"/>
          </w:tcPr>
          <w:p w:rsidR="00815445" w:rsidRPr="00C306AE" w:rsidRDefault="00815445" w:rsidP="00C80C0C">
            <w:pPr>
              <w:rPr>
                <w:sz w:val="14"/>
                <w:szCs w:val="14"/>
              </w:rPr>
            </w:pPr>
            <w:r w:rsidRPr="00C306AE">
              <w:rPr>
                <w:sz w:val="14"/>
                <w:szCs w:val="14"/>
              </w:rPr>
              <w:t>Biotehnologii pentru industria alimentară</w:t>
            </w:r>
          </w:p>
        </w:tc>
        <w:tc>
          <w:tcPr>
            <w:tcW w:w="1309" w:type="dxa"/>
            <w:vMerge/>
            <w:vAlign w:val="center"/>
          </w:tcPr>
          <w:p w:rsidR="00815445" w:rsidRPr="00C306AE" w:rsidRDefault="00815445" w:rsidP="00C80C0C">
            <w:pPr>
              <w:pStyle w:val="Heading4"/>
              <w:jc w:val="center"/>
              <w:rPr>
                <w:b w:val="0"/>
                <w:bCs w:val="0"/>
                <w:sz w:val="14"/>
                <w:szCs w:val="14"/>
              </w:rPr>
            </w:pPr>
          </w:p>
        </w:tc>
        <w:tc>
          <w:tcPr>
            <w:tcW w:w="2992" w:type="dxa"/>
            <w:vMerge/>
            <w:vAlign w:val="center"/>
          </w:tcPr>
          <w:p w:rsidR="00815445" w:rsidRPr="00C306AE" w:rsidRDefault="00815445" w:rsidP="00C80C0C">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C80C0C">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C80C0C">
            <w:pPr>
              <w:pStyle w:val="Heading4"/>
              <w:rPr>
                <w:b w:val="0"/>
                <w:bCs w:val="0"/>
                <w:caps/>
                <w:sz w:val="14"/>
                <w:szCs w:val="14"/>
              </w:rPr>
            </w:pPr>
          </w:p>
        </w:tc>
      </w:tr>
      <w:tr w:rsidR="00815445" w:rsidRPr="00C306AE">
        <w:trPr>
          <w:cantSplit/>
          <w:trHeight w:val="171"/>
          <w:jc w:val="center"/>
        </w:trPr>
        <w:tc>
          <w:tcPr>
            <w:tcW w:w="1087" w:type="dxa"/>
            <w:vMerge/>
            <w:tcBorders>
              <w:left w:val="thinThickSmallGap" w:sz="24" w:space="0" w:color="auto"/>
            </w:tcBorders>
            <w:vAlign w:val="center"/>
          </w:tcPr>
          <w:p w:rsidR="00815445" w:rsidRPr="00C306AE" w:rsidRDefault="00815445" w:rsidP="00C80C0C">
            <w:pPr>
              <w:jc w:val="center"/>
              <w:rPr>
                <w:bCs/>
                <w:sz w:val="14"/>
                <w:szCs w:val="14"/>
              </w:rPr>
            </w:pPr>
          </w:p>
        </w:tc>
        <w:tc>
          <w:tcPr>
            <w:tcW w:w="1272" w:type="dxa"/>
            <w:vMerge/>
            <w:tcBorders>
              <w:right w:val="thinThickSmallGap" w:sz="24" w:space="0" w:color="auto"/>
            </w:tcBorders>
            <w:vAlign w:val="center"/>
          </w:tcPr>
          <w:p w:rsidR="00815445" w:rsidRPr="00C306AE" w:rsidRDefault="00815445" w:rsidP="00C80C0C">
            <w:pPr>
              <w:jc w:val="center"/>
              <w:rPr>
                <w:bCs/>
                <w:sz w:val="14"/>
                <w:szCs w:val="14"/>
              </w:rPr>
            </w:pPr>
          </w:p>
        </w:tc>
        <w:tc>
          <w:tcPr>
            <w:tcW w:w="1122" w:type="dxa"/>
            <w:vMerge/>
            <w:tcBorders>
              <w:right w:val="thinThickSmallGap" w:sz="24" w:space="0" w:color="auto"/>
            </w:tcBorders>
            <w:vAlign w:val="center"/>
          </w:tcPr>
          <w:p w:rsidR="00815445" w:rsidRPr="00C306AE" w:rsidRDefault="00815445" w:rsidP="00C80C0C">
            <w:pPr>
              <w:jc w:val="center"/>
              <w:rPr>
                <w:sz w:val="14"/>
                <w:szCs w:val="14"/>
              </w:rPr>
            </w:pPr>
          </w:p>
        </w:tc>
        <w:tc>
          <w:tcPr>
            <w:tcW w:w="11139" w:type="dxa"/>
            <w:gridSpan w:val="7"/>
            <w:tcBorders>
              <w:left w:val="nil"/>
              <w:right w:val="thinThickSmallGap" w:sz="24" w:space="0" w:color="auto"/>
            </w:tcBorders>
            <w:vAlign w:val="center"/>
          </w:tcPr>
          <w:p w:rsidR="00815445" w:rsidRPr="00C306AE" w:rsidRDefault="00815445" w:rsidP="0055468B">
            <w:pPr>
              <w:pStyle w:val="Heading4"/>
              <w:rPr>
                <w:b w:val="0"/>
                <w:bCs w:val="0"/>
                <w:caps/>
                <w:sz w:val="14"/>
                <w:szCs w:val="14"/>
              </w:rPr>
            </w:pPr>
            <w:r w:rsidRPr="00C306AE">
              <w:rPr>
                <w:i/>
                <w:iCs/>
                <w:sz w:val="16"/>
                <w:szCs w:val="16"/>
              </w:rPr>
              <w:t xml:space="preserve">Notă. Încadrarea pe catedre de pregătire-instruire practică din domeniul industrie alimentară/industrializarea laptelui  în baza studiilor universitare de </w:t>
            </w:r>
            <w:r w:rsidR="008C6B2A" w:rsidRPr="00C306AE">
              <w:rPr>
                <w:i/>
                <w:iCs/>
                <w:sz w:val="16"/>
                <w:szCs w:val="16"/>
              </w:rPr>
              <w:t>masterat/master</w:t>
            </w:r>
            <w:r w:rsidRPr="00C306AE">
              <w:rPr>
                <w:i/>
                <w:iCs/>
                <w:sz w:val="16"/>
                <w:szCs w:val="16"/>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pregătire-instruire practică din domeniul industrie alimentară  în conformitate cu prevederile prezentului Centralizator.</w:t>
            </w:r>
          </w:p>
        </w:tc>
      </w:tr>
    </w:tbl>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7"/>
        <w:gridCol w:w="1272"/>
        <w:gridCol w:w="1122"/>
        <w:gridCol w:w="1122"/>
        <w:gridCol w:w="1496"/>
        <w:gridCol w:w="2244"/>
        <w:gridCol w:w="1309"/>
        <w:gridCol w:w="2992"/>
        <w:gridCol w:w="667"/>
        <w:gridCol w:w="1309"/>
      </w:tblGrid>
      <w:tr w:rsidR="00C306AE" w:rsidRPr="00C306AE">
        <w:trPr>
          <w:cantSplit/>
          <w:trHeight w:val="171"/>
          <w:jc w:val="center"/>
        </w:trPr>
        <w:tc>
          <w:tcPr>
            <w:tcW w:w="1087" w:type="dxa"/>
            <w:vMerge w:val="restart"/>
            <w:tcBorders>
              <w:left w:val="thinThickSmallGap" w:sz="24" w:space="0" w:color="auto"/>
            </w:tcBorders>
            <w:vAlign w:val="center"/>
          </w:tcPr>
          <w:p w:rsidR="00815445" w:rsidRPr="00C306AE" w:rsidRDefault="00815445" w:rsidP="00C52794">
            <w:pPr>
              <w:jc w:val="center"/>
              <w:rPr>
                <w:b/>
                <w:bCs/>
                <w:sz w:val="14"/>
                <w:szCs w:val="14"/>
              </w:rPr>
            </w:pPr>
            <w:r w:rsidRPr="00C306AE">
              <w:rPr>
                <w:b/>
                <w:bCs/>
                <w:sz w:val="14"/>
                <w:szCs w:val="14"/>
              </w:rPr>
              <w:lastRenderedPageBreak/>
              <w:t xml:space="preserve">Învăţământ </w:t>
            </w:r>
          </w:p>
          <w:p w:rsidR="00815445" w:rsidRPr="00C306AE" w:rsidRDefault="00815445" w:rsidP="00C52794">
            <w:pPr>
              <w:jc w:val="center"/>
              <w:rPr>
                <w:b/>
                <w:bCs/>
                <w:sz w:val="14"/>
                <w:szCs w:val="14"/>
              </w:rPr>
            </w:pPr>
            <w:r w:rsidRPr="00C306AE">
              <w:rPr>
                <w:b/>
                <w:bCs/>
                <w:sz w:val="14"/>
                <w:szCs w:val="14"/>
              </w:rPr>
              <w:t>liceal/</w:t>
            </w:r>
          </w:p>
          <w:p w:rsidR="00815445" w:rsidRPr="00C306AE" w:rsidRDefault="00815445" w:rsidP="00C52794">
            <w:pPr>
              <w:jc w:val="center"/>
              <w:rPr>
                <w:b/>
                <w:bCs/>
                <w:sz w:val="14"/>
                <w:szCs w:val="14"/>
              </w:rPr>
            </w:pPr>
            <w:r w:rsidRPr="00C306AE">
              <w:rPr>
                <w:b/>
                <w:bCs/>
                <w:sz w:val="14"/>
                <w:szCs w:val="14"/>
              </w:rPr>
              <w:t xml:space="preserve"> Anul de completare/ Învăţământ profesional/</w:t>
            </w:r>
          </w:p>
          <w:p w:rsidR="00815445" w:rsidRPr="00C306AE" w:rsidRDefault="00815445" w:rsidP="00C52794">
            <w:pPr>
              <w:jc w:val="center"/>
              <w:rPr>
                <w:b/>
                <w:bCs/>
                <w:sz w:val="14"/>
                <w:szCs w:val="14"/>
              </w:rPr>
            </w:pPr>
            <w:r w:rsidRPr="00C306AE">
              <w:rPr>
                <w:b/>
                <w:bCs/>
                <w:sz w:val="14"/>
                <w:szCs w:val="14"/>
              </w:rPr>
              <w:t>Stagii de pregătire practică</w:t>
            </w:r>
          </w:p>
        </w:tc>
        <w:tc>
          <w:tcPr>
            <w:tcW w:w="1272" w:type="dxa"/>
            <w:vMerge w:val="restart"/>
            <w:tcBorders>
              <w:right w:val="thinThickSmallGap" w:sz="24" w:space="0" w:color="auto"/>
            </w:tcBorders>
            <w:vAlign w:val="center"/>
          </w:tcPr>
          <w:p w:rsidR="00815445" w:rsidRPr="00C306AE" w:rsidRDefault="00815445" w:rsidP="0055468B">
            <w:pPr>
              <w:jc w:val="center"/>
              <w:rPr>
                <w:bCs/>
                <w:sz w:val="14"/>
                <w:szCs w:val="14"/>
              </w:rPr>
            </w:pPr>
            <w:r w:rsidRPr="00C306AE">
              <w:rPr>
                <w:bCs/>
                <w:sz w:val="14"/>
                <w:szCs w:val="14"/>
              </w:rPr>
              <w:t>Pregătire -</w:t>
            </w:r>
          </w:p>
          <w:p w:rsidR="00815445" w:rsidRPr="00C306AE" w:rsidRDefault="00815445" w:rsidP="0055468B">
            <w:pPr>
              <w:jc w:val="center"/>
              <w:rPr>
                <w:bCs/>
                <w:sz w:val="14"/>
                <w:szCs w:val="14"/>
              </w:rPr>
            </w:pPr>
            <w:r w:rsidRPr="00C306AE">
              <w:rPr>
                <w:bCs/>
                <w:sz w:val="14"/>
                <w:szCs w:val="14"/>
              </w:rPr>
              <w:t xml:space="preserve">instruire </w:t>
            </w:r>
          </w:p>
          <w:p w:rsidR="00815445" w:rsidRPr="00C306AE" w:rsidRDefault="00815445" w:rsidP="0055468B">
            <w:pPr>
              <w:jc w:val="center"/>
              <w:rPr>
                <w:bCs/>
                <w:sz w:val="14"/>
                <w:szCs w:val="14"/>
              </w:rPr>
            </w:pPr>
            <w:r w:rsidRPr="00C306AE">
              <w:rPr>
                <w:bCs/>
                <w:sz w:val="14"/>
                <w:szCs w:val="14"/>
              </w:rPr>
              <w:t xml:space="preserve">practică (Industrie </w:t>
            </w:r>
          </w:p>
          <w:p w:rsidR="00815445" w:rsidRPr="00C306AE" w:rsidRDefault="00815445" w:rsidP="0055468B">
            <w:pPr>
              <w:jc w:val="center"/>
              <w:rPr>
                <w:b/>
                <w:bCs/>
                <w:sz w:val="14"/>
                <w:szCs w:val="14"/>
              </w:rPr>
            </w:pPr>
            <w:r w:rsidRPr="00C306AE">
              <w:rPr>
                <w:bCs/>
                <w:sz w:val="14"/>
                <w:szCs w:val="14"/>
              </w:rPr>
              <w:t>alimentară / Morărit)</w:t>
            </w:r>
          </w:p>
        </w:tc>
        <w:tc>
          <w:tcPr>
            <w:tcW w:w="1122" w:type="dxa"/>
            <w:vMerge w:val="restart"/>
            <w:tcBorders>
              <w:right w:val="thinThickSmallGap" w:sz="24" w:space="0" w:color="auto"/>
            </w:tcBorders>
            <w:vAlign w:val="center"/>
          </w:tcPr>
          <w:p w:rsidR="00815445" w:rsidRPr="00C306AE" w:rsidRDefault="00815445" w:rsidP="0055468B">
            <w:pPr>
              <w:jc w:val="center"/>
              <w:rPr>
                <w:sz w:val="14"/>
                <w:szCs w:val="14"/>
              </w:rPr>
            </w:pPr>
            <w:r w:rsidRPr="00C306AE">
              <w:rPr>
                <w:sz w:val="14"/>
                <w:szCs w:val="14"/>
              </w:rPr>
              <w:t xml:space="preserve">Industrie </w:t>
            </w:r>
          </w:p>
          <w:p w:rsidR="00815445" w:rsidRPr="00C306AE" w:rsidRDefault="00815445" w:rsidP="0055468B">
            <w:pPr>
              <w:jc w:val="center"/>
              <w:rPr>
                <w:sz w:val="14"/>
                <w:szCs w:val="14"/>
              </w:rPr>
            </w:pPr>
            <w:r w:rsidRPr="00C306AE">
              <w:rPr>
                <w:sz w:val="14"/>
                <w:szCs w:val="14"/>
              </w:rPr>
              <w:t>alimentară / Morărit</w:t>
            </w:r>
          </w:p>
        </w:tc>
        <w:tc>
          <w:tcPr>
            <w:tcW w:w="1122" w:type="dxa"/>
            <w:vMerge w:val="restart"/>
            <w:tcBorders>
              <w:left w:val="nil"/>
            </w:tcBorders>
            <w:vAlign w:val="center"/>
          </w:tcPr>
          <w:p w:rsidR="00815445" w:rsidRPr="00C306AE" w:rsidRDefault="00815445" w:rsidP="0055468B">
            <w:pPr>
              <w:jc w:val="center"/>
              <w:rPr>
                <w:sz w:val="14"/>
                <w:szCs w:val="14"/>
              </w:rPr>
            </w:pPr>
            <w:r w:rsidRPr="00C306AE">
              <w:rPr>
                <w:sz w:val="14"/>
                <w:szCs w:val="14"/>
              </w:rPr>
              <w:t>ŞTIINŢE INGINEREŞTI</w:t>
            </w:r>
          </w:p>
        </w:tc>
        <w:tc>
          <w:tcPr>
            <w:tcW w:w="1496" w:type="dxa"/>
            <w:vMerge w:val="restart"/>
            <w:tcBorders>
              <w:left w:val="nil"/>
            </w:tcBorders>
            <w:vAlign w:val="center"/>
          </w:tcPr>
          <w:p w:rsidR="00815445" w:rsidRPr="00C306AE" w:rsidRDefault="00815445" w:rsidP="0055468B">
            <w:pPr>
              <w:rPr>
                <w:sz w:val="14"/>
                <w:szCs w:val="14"/>
              </w:rPr>
            </w:pPr>
            <w:r w:rsidRPr="00C306AE">
              <w:rPr>
                <w:sz w:val="14"/>
                <w:szCs w:val="14"/>
              </w:rPr>
              <w:t>INGINERIE CHIMICĂ</w:t>
            </w:r>
          </w:p>
        </w:tc>
        <w:tc>
          <w:tcPr>
            <w:tcW w:w="2244" w:type="dxa"/>
            <w:vAlign w:val="center"/>
          </w:tcPr>
          <w:p w:rsidR="00815445" w:rsidRPr="00C306AE" w:rsidRDefault="00815445" w:rsidP="0055468B">
            <w:pPr>
              <w:rPr>
                <w:sz w:val="14"/>
                <w:szCs w:val="14"/>
              </w:rPr>
            </w:pPr>
            <w:r w:rsidRPr="00C306AE">
              <w:rPr>
                <w:sz w:val="14"/>
                <w:szCs w:val="14"/>
              </w:rPr>
              <w:t>Chimie alimentară şi tehnologii biochimice</w:t>
            </w:r>
          </w:p>
        </w:tc>
        <w:tc>
          <w:tcPr>
            <w:tcW w:w="1309" w:type="dxa"/>
            <w:vMerge w:val="restart"/>
            <w:vAlign w:val="center"/>
          </w:tcPr>
          <w:p w:rsidR="00815445" w:rsidRPr="00C306AE" w:rsidRDefault="00815445" w:rsidP="0055468B">
            <w:pPr>
              <w:rPr>
                <w:sz w:val="14"/>
                <w:szCs w:val="14"/>
              </w:rPr>
            </w:pPr>
            <w:r w:rsidRPr="00C306AE">
              <w:rPr>
                <w:sz w:val="14"/>
                <w:szCs w:val="14"/>
              </w:rPr>
              <w:t>INGINERIE CHIMICĂ</w:t>
            </w:r>
          </w:p>
        </w:tc>
        <w:tc>
          <w:tcPr>
            <w:tcW w:w="2992" w:type="dxa"/>
            <w:vMerge w:val="restart"/>
            <w:vAlign w:val="center"/>
          </w:tcPr>
          <w:p w:rsidR="00815445" w:rsidRPr="00C306AE" w:rsidRDefault="00815445" w:rsidP="00F84D76">
            <w:pPr>
              <w:numPr>
                <w:ilvl w:val="0"/>
                <w:numId w:val="151"/>
              </w:numPr>
              <w:tabs>
                <w:tab w:val="clear" w:pos="720"/>
                <w:tab w:val="left" w:pos="266"/>
              </w:tabs>
              <w:autoSpaceDE w:val="0"/>
              <w:autoSpaceDN w:val="0"/>
              <w:adjustRightInd w:val="0"/>
              <w:ind w:left="79" w:firstLine="0"/>
              <w:rPr>
                <w:sz w:val="14"/>
                <w:szCs w:val="14"/>
              </w:rPr>
            </w:pPr>
            <w:r w:rsidRPr="00C306AE">
              <w:rPr>
                <w:sz w:val="14"/>
                <w:szCs w:val="14"/>
              </w:rPr>
              <w:t>Chimie alimentară</w:t>
            </w:r>
          </w:p>
          <w:p w:rsidR="00815445" w:rsidRPr="00C306AE" w:rsidRDefault="00815445" w:rsidP="00F84D76">
            <w:pPr>
              <w:numPr>
                <w:ilvl w:val="0"/>
                <w:numId w:val="151"/>
              </w:numPr>
              <w:tabs>
                <w:tab w:val="clear" w:pos="720"/>
                <w:tab w:val="left" w:pos="266"/>
              </w:tabs>
              <w:autoSpaceDE w:val="0"/>
              <w:autoSpaceDN w:val="0"/>
              <w:adjustRightInd w:val="0"/>
              <w:ind w:left="79" w:firstLine="0"/>
              <w:rPr>
                <w:sz w:val="14"/>
                <w:szCs w:val="14"/>
                <w:lang w:eastAsia="en-US"/>
              </w:rPr>
            </w:pPr>
            <w:r w:rsidRPr="00C306AE">
              <w:rPr>
                <w:sz w:val="14"/>
                <w:szCs w:val="14"/>
                <w:lang w:eastAsia="en-US"/>
              </w:rPr>
              <w:t>Chimie alimentară aplicată</w:t>
            </w:r>
          </w:p>
          <w:p w:rsidR="00815445" w:rsidRPr="00C306AE" w:rsidRDefault="00815445" w:rsidP="00F84D76">
            <w:pPr>
              <w:numPr>
                <w:ilvl w:val="0"/>
                <w:numId w:val="151"/>
              </w:numPr>
              <w:tabs>
                <w:tab w:val="clear" w:pos="720"/>
                <w:tab w:val="left" w:pos="266"/>
              </w:tabs>
              <w:autoSpaceDE w:val="0"/>
              <w:autoSpaceDN w:val="0"/>
              <w:adjustRightInd w:val="0"/>
              <w:ind w:left="79" w:firstLine="0"/>
              <w:rPr>
                <w:sz w:val="14"/>
                <w:szCs w:val="14"/>
                <w:lang w:eastAsia="en-US"/>
              </w:rPr>
            </w:pPr>
            <w:r w:rsidRPr="00C306AE">
              <w:rPr>
                <w:sz w:val="14"/>
                <w:szCs w:val="14"/>
                <w:lang w:eastAsia="en-US"/>
              </w:rPr>
              <w:t>Controlul şi avizarea produselor alimentare</w:t>
            </w:r>
          </w:p>
          <w:p w:rsidR="00815445" w:rsidRPr="00C306AE" w:rsidRDefault="00815445" w:rsidP="00F84D76">
            <w:pPr>
              <w:numPr>
                <w:ilvl w:val="0"/>
                <w:numId w:val="151"/>
              </w:numPr>
              <w:tabs>
                <w:tab w:val="clear" w:pos="720"/>
                <w:tab w:val="left" w:pos="266"/>
              </w:tabs>
              <w:autoSpaceDE w:val="0"/>
              <w:autoSpaceDN w:val="0"/>
              <w:adjustRightInd w:val="0"/>
              <w:ind w:left="79" w:firstLine="0"/>
              <w:rPr>
                <w:sz w:val="14"/>
                <w:szCs w:val="14"/>
              </w:rPr>
            </w:pPr>
            <w:r w:rsidRPr="00C306AE">
              <w:rPr>
                <w:sz w:val="14"/>
                <w:szCs w:val="14"/>
              </w:rPr>
              <w:t>Protecţia consumatorului. Controlul calităţii produselor</w:t>
            </w:r>
          </w:p>
        </w:tc>
        <w:tc>
          <w:tcPr>
            <w:tcW w:w="667" w:type="dxa"/>
            <w:vMerge w:val="restart"/>
            <w:tcBorders>
              <w:right w:val="thinThickSmallGap" w:sz="24" w:space="0" w:color="auto"/>
            </w:tcBorders>
            <w:vAlign w:val="center"/>
          </w:tcPr>
          <w:p w:rsidR="00815445" w:rsidRPr="00C306AE" w:rsidRDefault="00815445" w:rsidP="0055468B">
            <w:pPr>
              <w:pStyle w:val="Heading4"/>
              <w:jc w:val="center"/>
              <w:rPr>
                <w:b w:val="0"/>
                <w:bCs w:val="0"/>
                <w:sz w:val="16"/>
                <w:szCs w:val="16"/>
              </w:rPr>
            </w:pPr>
            <w:r w:rsidRPr="00C306AE">
              <w:rPr>
                <w:b w:val="0"/>
                <w:bCs w:val="0"/>
                <w:sz w:val="16"/>
                <w:szCs w:val="16"/>
              </w:rPr>
              <w:t>x</w:t>
            </w:r>
          </w:p>
        </w:tc>
        <w:tc>
          <w:tcPr>
            <w:tcW w:w="1309" w:type="dxa"/>
            <w:vMerge w:val="restart"/>
            <w:tcBorders>
              <w:left w:val="thinThickSmallGap" w:sz="24" w:space="0" w:color="auto"/>
              <w:right w:val="thinThickSmallGap" w:sz="24" w:space="0" w:color="auto"/>
            </w:tcBorders>
            <w:vAlign w:val="center"/>
          </w:tcPr>
          <w:p w:rsidR="00815445" w:rsidRPr="00C306AE" w:rsidRDefault="00815445" w:rsidP="0055468B">
            <w:pPr>
              <w:pStyle w:val="Footer"/>
              <w:jc w:val="center"/>
              <w:rPr>
                <w:b/>
                <w:bCs/>
                <w:caps/>
                <w:sz w:val="14"/>
                <w:szCs w:val="14"/>
              </w:rPr>
            </w:pPr>
            <w:r w:rsidRPr="00C306AE">
              <w:rPr>
                <w:b/>
                <w:bCs/>
                <w:caps/>
                <w:sz w:val="14"/>
                <w:szCs w:val="14"/>
              </w:rPr>
              <w:t>Industrie alimentară (Maiştri instructori)</w:t>
            </w:r>
          </w:p>
          <w:p w:rsidR="00815445" w:rsidRPr="00C306AE" w:rsidRDefault="00815445" w:rsidP="0055468B">
            <w:pPr>
              <w:pStyle w:val="Heading4"/>
              <w:jc w:val="center"/>
              <w:rPr>
                <w:b w:val="0"/>
                <w:bCs w:val="0"/>
                <w:caps/>
                <w:sz w:val="14"/>
                <w:szCs w:val="14"/>
              </w:rPr>
            </w:pPr>
            <w:r w:rsidRPr="00C306AE">
              <w:rPr>
                <w:b w:val="0"/>
                <w:sz w:val="16"/>
                <w:szCs w:val="16"/>
              </w:rPr>
              <w:t>(</w:t>
            </w:r>
            <w:r w:rsidRPr="00C306AE">
              <w:rPr>
                <w:b w:val="0"/>
                <w:sz w:val="12"/>
                <w:szCs w:val="12"/>
              </w:rPr>
              <w:t>programa aprobată prin ordinul ministrului educaţiei,  cercetării,  tineretului  şi sportului nr. 5620 / 2010</w:t>
            </w:r>
            <w:r w:rsidRPr="00C306AE">
              <w:rPr>
                <w:b w:val="0"/>
                <w:sz w:val="16"/>
                <w:szCs w:val="16"/>
              </w:rPr>
              <w:t>)</w:t>
            </w: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tcBorders>
              <w:left w:val="nil"/>
            </w:tcBorders>
            <w:vAlign w:val="center"/>
          </w:tcPr>
          <w:p w:rsidR="00815445" w:rsidRPr="00C306AE" w:rsidRDefault="00815445" w:rsidP="0055468B">
            <w:pPr>
              <w:rPr>
                <w:sz w:val="14"/>
                <w:szCs w:val="14"/>
              </w:rPr>
            </w:pPr>
          </w:p>
        </w:tc>
        <w:tc>
          <w:tcPr>
            <w:tcW w:w="2244" w:type="dxa"/>
            <w:vAlign w:val="center"/>
          </w:tcPr>
          <w:p w:rsidR="00815445" w:rsidRPr="00C306AE" w:rsidRDefault="00815445" w:rsidP="0055468B">
            <w:pPr>
              <w:jc w:val="both"/>
              <w:rPr>
                <w:sz w:val="14"/>
                <w:szCs w:val="14"/>
              </w:rPr>
            </w:pPr>
            <w:r w:rsidRPr="00C306AE">
              <w:rPr>
                <w:sz w:val="14"/>
                <w:szCs w:val="14"/>
              </w:rPr>
              <w:t>Controlul şi expertiza produselor alimentare</w:t>
            </w:r>
          </w:p>
        </w:tc>
        <w:tc>
          <w:tcPr>
            <w:tcW w:w="1309" w:type="dxa"/>
            <w:vMerge/>
            <w:vAlign w:val="center"/>
          </w:tcPr>
          <w:p w:rsidR="00815445" w:rsidRPr="00C306AE" w:rsidRDefault="00815445" w:rsidP="0055468B">
            <w:pPr>
              <w:rPr>
                <w:sz w:val="14"/>
                <w:szCs w:val="14"/>
              </w:rPr>
            </w:pPr>
          </w:p>
        </w:tc>
        <w:tc>
          <w:tcPr>
            <w:tcW w:w="2992" w:type="dxa"/>
            <w:vMerge/>
            <w:vAlign w:val="center"/>
          </w:tcPr>
          <w:p w:rsidR="00815445" w:rsidRPr="00C306AE" w:rsidRDefault="00815445" w:rsidP="0055468B">
            <w:pPr>
              <w:tabs>
                <w:tab w:val="left" w:pos="306"/>
              </w:tabs>
              <w:autoSpaceDE w:val="0"/>
              <w:autoSpaceDN w:val="0"/>
              <w:adjustRightInd w:val="0"/>
              <w:ind w:left="360"/>
              <w:rPr>
                <w:sz w:val="14"/>
                <w:szCs w:val="14"/>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jc w:val="center"/>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val="restart"/>
            <w:tcBorders>
              <w:left w:val="nil"/>
            </w:tcBorders>
            <w:vAlign w:val="center"/>
          </w:tcPr>
          <w:p w:rsidR="00815445" w:rsidRPr="00C306AE" w:rsidRDefault="00815445" w:rsidP="0055468B">
            <w:pPr>
              <w:rPr>
                <w:sz w:val="14"/>
                <w:szCs w:val="14"/>
              </w:rPr>
            </w:pPr>
            <w:r w:rsidRPr="00C306AE">
              <w:rPr>
                <w:sz w:val="14"/>
                <w:szCs w:val="14"/>
              </w:rPr>
              <w:t>INGINERIE INDUSTRIALĂ</w:t>
            </w:r>
          </w:p>
        </w:tc>
        <w:tc>
          <w:tcPr>
            <w:tcW w:w="2244" w:type="dxa"/>
            <w:vAlign w:val="center"/>
          </w:tcPr>
          <w:p w:rsidR="00815445" w:rsidRPr="00C306AE" w:rsidRDefault="00815445" w:rsidP="0055468B">
            <w:pPr>
              <w:rPr>
                <w:sz w:val="14"/>
                <w:szCs w:val="14"/>
              </w:rPr>
            </w:pPr>
            <w:r w:rsidRPr="00C306AE">
              <w:rPr>
                <w:sz w:val="14"/>
                <w:szCs w:val="14"/>
              </w:rPr>
              <w:t>Ingineria produselor alimentare</w:t>
            </w:r>
          </w:p>
        </w:tc>
        <w:tc>
          <w:tcPr>
            <w:tcW w:w="1309" w:type="dxa"/>
            <w:vMerge/>
            <w:vAlign w:val="center"/>
          </w:tcPr>
          <w:p w:rsidR="00815445" w:rsidRPr="00C306AE" w:rsidRDefault="00815445" w:rsidP="0055468B">
            <w:pPr>
              <w:rPr>
                <w:sz w:val="14"/>
                <w:szCs w:val="14"/>
              </w:rPr>
            </w:pPr>
          </w:p>
        </w:tc>
        <w:tc>
          <w:tcPr>
            <w:tcW w:w="2992" w:type="dxa"/>
            <w:vMerge/>
            <w:vAlign w:val="center"/>
          </w:tcPr>
          <w:p w:rsidR="00815445" w:rsidRPr="00C306AE" w:rsidRDefault="00815445" w:rsidP="0055468B">
            <w:pPr>
              <w:tabs>
                <w:tab w:val="left" w:pos="306"/>
              </w:tabs>
              <w:autoSpaceDE w:val="0"/>
              <w:autoSpaceDN w:val="0"/>
              <w:adjustRightInd w:val="0"/>
              <w:ind w:left="360"/>
              <w:rPr>
                <w:sz w:val="14"/>
                <w:szCs w:val="14"/>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jc w:val="center"/>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tcBorders>
              <w:left w:val="nil"/>
            </w:tcBorders>
            <w:vAlign w:val="center"/>
          </w:tcPr>
          <w:p w:rsidR="00815445" w:rsidRPr="00C306AE" w:rsidRDefault="00815445" w:rsidP="0055468B">
            <w:pPr>
              <w:rPr>
                <w:sz w:val="14"/>
                <w:szCs w:val="14"/>
              </w:rPr>
            </w:pPr>
          </w:p>
        </w:tc>
        <w:tc>
          <w:tcPr>
            <w:tcW w:w="2244" w:type="dxa"/>
            <w:vAlign w:val="center"/>
          </w:tcPr>
          <w:p w:rsidR="00815445" w:rsidRPr="00C306AE" w:rsidRDefault="00815445" w:rsidP="0055468B">
            <w:pPr>
              <w:rPr>
                <w:sz w:val="14"/>
                <w:szCs w:val="14"/>
              </w:rPr>
            </w:pPr>
            <w:r w:rsidRPr="00C306AE">
              <w:rPr>
                <w:sz w:val="14"/>
                <w:szCs w:val="14"/>
              </w:rPr>
              <w:t>Tehnologia prelucrării produselor agricole</w:t>
            </w:r>
          </w:p>
        </w:tc>
        <w:tc>
          <w:tcPr>
            <w:tcW w:w="1309" w:type="dxa"/>
            <w:vMerge/>
            <w:vAlign w:val="center"/>
          </w:tcPr>
          <w:p w:rsidR="00815445" w:rsidRPr="00C306AE" w:rsidRDefault="00815445" w:rsidP="0055468B">
            <w:pPr>
              <w:rPr>
                <w:sz w:val="14"/>
                <w:szCs w:val="14"/>
              </w:rPr>
            </w:pPr>
          </w:p>
        </w:tc>
        <w:tc>
          <w:tcPr>
            <w:tcW w:w="2992" w:type="dxa"/>
            <w:vMerge/>
            <w:vAlign w:val="center"/>
          </w:tcPr>
          <w:p w:rsidR="00815445" w:rsidRPr="00C306AE" w:rsidRDefault="00815445" w:rsidP="0055468B">
            <w:pPr>
              <w:tabs>
                <w:tab w:val="left" w:pos="306"/>
              </w:tabs>
              <w:autoSpaceDE w:val="0"/>
              <w:autoSpaceDN w:val="0"/>
              <w:adjustRightInd w:val="0"/>
              <w:ind w:left="360"/>
              <w:rPr>
                <w:sz w:val="14"/>
                <w:szCs w:val="14"/>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jc w:val="center"/>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val="restart"/>
            <w:tcBorders>
              <w:left w:val="nil"/>
            </w:tcBorders>
            <w:vAlign w:val="center"/>
          </w:tcPr>
          <w:p w:rsidR="00815445" w:rsidRPr="00C306AE" w:rsidRDefault="00815445" w:rsidP="0055468B">
            <w:pPr>
              <w:rPr>
                <w:sz w:val="14"/>
                <w:szCs w:val="14"/>
              </w:rPr>
            </w:pPr>
            <w:r w:rsidRPr="00C306AE">
              <w:rPr>
                <w:sz w:val="14"/>
                <w:szCs w:val="14"/>
              </w:rPr>
              <w:t>INGINERIA PRODUSELOR ALIMENTARE</w:t>
            </w:r>
          </w:p>
        </w:tc>
        <w:tc>
          <w:tcPr>
            <w:tcW w:w="2244" w:type="dxa"/>
            <w:vAlign w:val="center"/>
          </w:tcPr>
          <w:p w:rsidR="00815445" w:rsidRPr="00C306AE" w:rsidRDefault="00815445" w:rsidP="0055468B">
            <w:pPr>
              <w:rPr>
                <w:sz w:val="14"/>
                <w:szCs w:val="14"/>
              </w:rPr>
            </w:pPr>
            <w:r w:rsidRPr="00C306AE">
              <w:rPr>
                <w:sz w:val="14"/>
                <w:szCs w:val="14"/>
              </w:rPr>
              <w:t>Ingineria produselor alimentare</w:t>
            </w:r>
          </w:p>
        </w:tc>
        <w:tc>
          <w:tcPr>
            <w:tcW w:w="1309" w:type="dxa"/>
            <w:vMerge/>
            <w:vAlign w:val="center"/>
          </w:tcPr>
          <w:p w:rsidR="00815445" w:rsidRPr="00C306AE" w:rsidRDefault="00815445" w:rsidP="0055468B">
            <w:pPr>
              <w:pStyle w:val="Heading4"/>
              <w:jc w:val="center"/>
              <w:rPr>
                <w:b w:val="0"/>
                <w:bCs w:val="0"/>
                <w:sz w:val="14"/>
                <w:szCs w:val="14"/>
              </w:rPr>
            </w:pPr>
          </w:p>
        </w:tc>
        <w:tc>
          <w:tcPr>
            <w:tcW w:w="2992" w:type="dxa"/>
            <w:vMerge/>
            <w:vAlign w:val="center"/>
          </w:tcPr>
          <w:p w:rsidR="00815445" w:rsidRPr="00C306AE" w:rsidRDefault="00815445" w:rsidP="0055468B">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tcBorders>
              <w:left w:val="nil"/>
            </w:tcBorders>
            <w:vAlign w:val="center"/>
          </w:tcPr>
          <w:p w:rsidR="00815445" w:rsidRPr="00C306AE" w:rsidRDefault="00815445" w:rsidP="0055468B">
            <w:pPr>
              <w:rPr>
                <w:sz w:val="14"/>
                <w:szCs w:val="14"/>
              </w:rPr>
            </w:pPr>
          </w:p>
        </w:tc>
        <w:tc>
          <w:tcPr>
            <w:tcW w:w="2244" w:type="dxa"/>
            <w:vAlign w:val="center"/>
          </w:tcPr>
          <w:p w:rsidR="00815445" w:rsidRPr="00C306AE" w:rsidRDefault="00815445" w:rsidP="0055468B">
            <w:pPr>
              <w:rPr>
                <w:sz w:val="14"/>
                <w:szCs w:val="14"/>
              </w:rPr>
            </w:pPr>
            <w:r w:rsidRPr="00C306AE">
              <w:rPr>
                <w:sz w:val="14"/>
                <w:szCs w:val="14"/>
              </w:rPr>
              <w:t>Tehnologia prelucrării produselor agricole</w:t>
            </w:r>
          </w:p>
        </w:tc>
        <w:tc>
          <w:tcPr>
            <w:tcW w:w="1309" w:type="dxa"/>
            <w:vMerge/>
            <w:vAlign w:val="center"/>
          </w:tcPr>
          <w:p w:rsidR="00815445" w:rsidRPr="00C306AE" w:rsidRDefault="00815445" w:rsidP="0055468B">
            <w:pPr>
              <w:pStyle w:val="Heading4"/>
              <w:jc w:val="center"/>
              <w:rPr>
                <w:b w:val="0"/>
                <w:bCs w:val="0"/>
                <w:sz w:val="14"/>
                <w:szCs w:val="14"/>
              </w:rPr>
            </w:pPr>
          </w:p>
        </w:tc>
        <w:tc>
          <w:tcPr>
            <w:tcW w:w="2992" w:type="dxa"/>
            <w:vMerge/>
            <w:vAlign w:val="center"/>
          </w:tcPr>
          <w:p w:rsidR="00815445" w:rsidRPr="00C306AE" w:rsidRDefault="00815445" w:rsidP="0055468B">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tcBorders>
              <w:left w:val="nil"/>
            </w:tcBorders>
            <w:vAlign w:val="center"/>
          </w:tcPr>
          <w:p w:rsidR="00815445" w:rsidRPr="00C306AE" w:rsidRDefault="00815445" w:rsidP="0055468B">
            <w:pPr>
              <w:rPr>
                <w:sz w:val="14"/>
                <w:szCs w:val="14"/>
              </w:rPr>
            </w:pPr>
          </w:p>
        </w:tc>
        <w:tc>
          <w:tcPr>
            <w:tcW w:w="2244" w:type="dxa"/>
            <w:vAlign w:val="center"/>
          </w:tcPr>
          <w:p w:rsidR="00815445" w:rsidRPr="00C306AE" w:rsidRDefault="00815445" w:rsidP="0055468B">
            <w:pPr>
              <w:rPr>
                <w:sz w:val="14"/>
                <w:szCs w:val="14"/>
              </w:rPr>
            </w:pPr>
            <w:r w:rsidRPr="00C306AE">
              <w:rPr>
                <w:sz w:val="14"/>
                <w:szCs w:val="14"/>
              </w:rPr>
              <w:t>Controlul şi expertiza produselor alimentare</w:t>
            </w:r>
          </w:p>
        </w:tc>
        <w:tc>
          <w:tcPr>
            <w:tcW w:w="1309" w:type="dxa"/>
            <w:vMerge/>
            <w:vAlign w:val="center"/>
          </w:tcPr>
          <w:p w:rsidR="00815445" w:rsidRPr="00C306AE" w:rsidRDefault="00815445" w:rsidP="0055468B">
            <w:pPr>
              <w:pStyle w:val="Heading4"/>
              <w:jc w:val="center"/>
              <w:rPr>
                <w:b w:val="0"/>
                <w:bCs w:val="0"/>
                <w:sz w:val="14"/>
                <w:szCs w:val="14"/>
              </w:rPr>
            </w:pPr>
          </w:p>
        </w:tc>
        <w:tc>
          <w:tcPr>
            <w:tcW w:w="2992" w:type="dxa"/>
            <w:vMerge/>
            <w:vAlign w:val="center"/>
          </w:tcPr>
          <w:p w:rsidR="00815445" w:rsidRPr="00C306AE" w:rsidRDefault="00815445" w:rsidP="0055468B">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val="restart"/>
            <w:tcBorders>
              <w:left w:val="nil"/>
            </w:tcBorders>
            <w:vAlign w:val="center"/>
          </w:tcPr>
          <w:p w:rsidR="00815445" w:rsidRPr="00C306AE" w:rsidRDefault="00815445" w:rsidP="0055468B">
            <w:pPr>
              <w:jc w:val="center"/>
              <w:rPr>
                <w:sz w:val="14"/>
                <w:szCs w:val="14"/>
              </w:rPr>
            </w:pPr>
            <w:r w:rsidRPr="00C306AE">
              <w:rPr>
                <w:sz w:val="14"/>
                <w:szCs w:val="14"/>
              </w:rPr>
              <w:t>ŞTIINŢE INGINEREŞTI</w:t>
            </w:r>
          </w:p>
        </w:tc>
        <w:tc>
          <w:tcPr>
            <w:tcW w:w="1496" w:type="dxa"/>
            <w:vMerge w:val="restart"/>
            <w:tcBorders>
              <w:left w:val="nil"/>
            </w:tcBorders>
            <w:vAlign w:val="center"/>
          </w:tcPr>
          <w:p w:rsidR="00815445" w:rsidRPr="00C306AE" w:rsidRDefault="00815445" w:rsidP="0055468B">
            <w:pPr>
              <w:rPr>
                <w:sz w:val="14"/>
                <w:szCs w:val="14"/>
              </w:rPr>
            </w:pPr>
            <w:r w:rsidRPr="00C306AE">
              <w:rPr>
                <w:sz w:val="14"/>
                <w:szCs w:val="14"/>
              </w:rPr>
              <w:t>INGINERIE CHIMICĂ</w:t>
            </w:r>
          </w:p>
        </w:tc>
        <w:tc>
          <w:tcPr>
            <w:tcW w:w="2244" w:type="dxa"/>
            <w:vAlign w:val="center"/>
          </w:tcPr>
          <w:p w:rsidR="00815445" w:rsidRPr="00C306AE" w:rsidRDefault="00815445" w:rsidP="0055468B">
            <w:pPr>
              <w:rPr>
                <w:sz w:val="14"/>
                <w:szCs w:val="14"/>
              </w:rPr>
            </w:pPr>
            <w:r w:rsidRPr="00C306AE">
              <w:rPr>
                <w:sz w:val="14"/>
                <w:szCs w:val="14"/>
              </w:rPr>
              <w:t>Chimie alimentară şi tehnologii biochimice</w:t>
            </w:r>
          </w:p>
        </w:tc>
        <w:tc>
          <w:tcPr>
            <w:tcW w:w="1309" w:type="dxa"/>
            <w:vMerge w:val="restart"/>
            <w:vAlign w:val="center"/>
          </w:tcPr>
          <w:p w:rsidR="00815445" w:rsidRPr="00C306AE" w:rsidRDefault="00815445" w:rsidP="0055468B">
            <w:pPr>
              <w:rPr>
                <w:sz w:val="14"/>
                <w:szCs w:val="14"/>
              </w:rPr>
            </w:pPr>
            <w:r w:rsidRPr="00C306AE">
              <w:rPr>
                <w:sz w:val="14"/>
                <w:szCs w:val="14"/>
              </w:rPr>
              <w:t>INGINERIA PRODUSELOR ALIMENTARE</w:t>
            </w:r>
          </w:p>
        </w:tc>
        <w:tc>
          <w:tcPr>
            <w:tcW w:w="2992" w:type="dxa"/>
            <w:vMerge w:val="restart"/>
            <w:vAlign w:val="center"/>
          </w:tcPr>
          <w:p w:rsidR="00815445" w:rsidRPr="00C306AE" w:rsidRDefault="00815445" w:rsidP="00F84D76">
            <w:pPr>
              <w:numPr>
                <w:ilvl w:val="0"/>
                <w:numId w:val="148"/>
              </w:numPr>
              <w:tabs>
                <w:tab w:val="clear" w:pos="720"/>
                <w:tab w:val="left" w:pos="279"/>
              </w:tabs>
              <w:autoSpaceDE w:val="0"/>
              <w:autoSpaceDN w:val="0"/>
              <w:adjustRightInd w:val="0"/>
              <w:ind w:left="79" w:firstLine="0"/>
              <w:rPr>
                <w:sz w:val="14"/>
                <w:szCs w:val="14"/>
                <w:lang w:eastAsia="en-US"/>
              </w:rPr>
            </w:pPr>
            <w:r w:rsidRPr="00C306AE">
              <w:rPr>
                <w:sz w:val="14"/>
                <w:szCs w:val="14"/>
                <w:lang w:eastAsia="en-US"/>
              </w:rPr>
              <w:t>Asigurarea calităţii şi siguranţei alimentelor</w:t>
            </w:r>
          </w:p>
          <w:p w:rsidR="00815445" w:rsidRPr="00C306AE" w:rsidRDefault="00815445" w:rsidP="00F84D76">
            <w:pPr>
              <w:numPr>
                <w:ilvl w:val="0"/>
                <w:numId w:val="148"/>
              </w:numPr>
              <w:tabs>
                <w:tab w:val="clear" w:pos="720"/>
                <w:tab w:val="left" w:pos="279"/>
              </w:tabs>
              <w:autoSpaceDE w:val="0"/>
              <w:autoSpaceDN w:val="0"/>
              <w:adjustRightInd w:val="0"/>
              <w:ind w:left="79" w:firstLine="0"/>
              <w:rPr>
                <w:sz w:val="14"/>
                <w:szCs w:val="14"/>
                <w:lang w:eastAsia="en-US"/>
              </w:rPr>
            </w:pPr>
            <w:r w:rsidRPr="00C306AE">
              <w:rPr>
                <w:sz w:val="14"/>
                <w:szCs w:val="14"/>
                <w:lang w:eastAsia="en-US"/>
              </w:rPr>
              <w:t>Controlul, expertizarea şi siguranţa alimentelor</w:t>
            </w:r>
          </w:p>
          <w:p w:rsidR="00815445" w:rsidRPr="00C306AE" w:rsidRDefault="00815445" w:rsidP="00F84D76">
            <w:pPr>
              <w:numPr>
                <w:ilvl w:val="0"/>
                <w:numId w:val="148"/>
              </w:numPr>
              <w:tabs>
                <w:tab w:val="clear" w:pos="720"/>
                <w:tab w:val="left" w:pos="279"/>
              </w:tabs>
              <w:autoSpaceDE w:val="0"/>
              <w:autoSpaceDN w:val="0"/>
              <w:adjustRightInd w:val="0"/>
              <w:ind w:left="79" w:firstLine="0"/>
              <w:rPr>
                <w:sz w:val="14"/>
                <w:szCs w:val="14"/>
                <w:lang w:eastAsia="en-US"/>
              </w:rPr>
            </w:pPr>
            <w:r w:rsidRPr="00C306AE">
              <w:rPr>
                <w:sz w:val="14"/>
                <w:szCs w:val="14"/>
                <w:lang w:eastAsia="en-US"/>
              </w:rPr>
              <w:t>Controlul şi expertiza produselor alimentare</w:t>
            </w:r>
          </w:p>
          <w:p w:rsidR="00815445" w:rsidRPr="00C306AE" w:rsidRDefault="00815445" w:rsidP="00F84D76">
            <w:pPr>
              <w:numPr>
                <w:ilvl w:val="0"/>
                <w:numId w:val="148"/>
              </w:numPr>
              <w:tabs>
                <w:tab w:val="clear" w:pos="720"/>
                <w:tab w:val="left" w:pos="279"/>
              </w:tabs>
              <w:autoSpaceDE w:val="0"/>
              <w:autoSpaceDN w:val="0"/>
              <w:adjustRightInd w:val="0"/>
              <w:ind w:left="79" w:firstLine="0"/>
              <w:rPr>
                <w:sz w:val="14"/>
                <w:szCs w:val="14"/>
                <w:lang w:eastAsia="en-US"/>
              </w:rPr>
            </w:pPr>
            <w:r w:rsidRPr="00C306AE">
              <w:rPr>
                <w:sz w:val="14"/>
                <w:szCs w:val="14"/>
                <w:lang w:eastAsia="en-US"/>
              </w:rPr>
              <w:t>Controlul şi expertiza alimentelor</w:t>
            </w:r>
          </w:p>
          <w:p w:rsidR="00815445" w:rsidRPr="00C306AE" w:rsidRDefault="00815445" w:rsidP="00F84D76">
            <w:pPr>
              <w:numPr>
                <w:ilvl w:val="0"/>
                <w:numId w:val="148"/>
              </w:numPr>
              <w:tabs>
                <w:tab w:val="clear" w:pos="720"/>
                <w:tab w:val="left" w:pos="279"/>
              </w:tabs>
              <w:ind w:left="79" w:firstLine="0"/>
              <w:rPr>
                <w:sz w:val="14"/>
                <w:szCs w:val="14"/>
                <w:lang w:eastAsia="en-US"/>
              </w:rPr>
            </w:pPr>
            <w:r w:rsidRPr="00C306AE">
              <w:rPr>
                <w:sz w:val="14"/>
                <w:szCs w:val="14"/>
                <w:lang w:eastAsia="en-US"/>
              </w:rPr>
              <w:t>Inginerie alimentară şi mediul înconjurător</w:t>
            </w:r>
          </w:p>
          <w:p w:rsidR="00815445" w:rsidRPr="00C306AE" w:rsidRDefault="00815445" w:rsidP="00F84D76">
            <w:pPr>
              <w:numPr>
                <w:ilvl w:val="0"/>
                <w:numId w:val="148"/>
              </w:numPr>
              <w:tabs>
                <w:tab w:val="clear" w:pos="720"/>
                <w:tab w:val="left" w:pos="279"/>
              </w:tabs>
              <w:autoSpaceDE w:val="0"/>
              <w:autoSpaceDN w:val="0"/>
              <w:adjustRightInd w:val="0"/>
              <w:ind w:left="79" w:firstLine="0"/>
              <w:rPr>
                <w:sz w:val="14"/>
                <w:szCs w:val="14"/>
                <w:lang w:eastAsia="en-US"/>
              </w:rPr>
            </w:pPr>
            <w:r w:rsidRPr="00C306AE">
              <w:rPr>
                <w:sz w:val="14"/>
                <w:szCs w:val="14"/>
                <w:lang w:eastAsia="en-US"/>
              </w:rPr>
              <w:t>Ingineria alimentelor funcţionale</w:t>
            </w:r>
          </w:p>
          <w:p w:rsidR="00815445" w:rsidRPr="00C306AE" w:rsidRDefault="00815445" w:rsidP="00F84D76">
            <w:pPr>
              <w:numPr>
                <w:ilvl w:val="0"/>
                <w:numId w:val="148"/>
              </w:numPr>
              <w:tabs>
                <w:tab w:val="clear" w:pos="720"/>
                <w:tab w:val="left" w:pos="279"/>
              </w:tabs>
              <w:autoSpaceDE w:val="0"/>
              <w:autoSpaceDN w:val="0"/>
              <w:adjustRightInd w:val="0"/>
              <w:ind w:left="79" w:firstLine="0"/>
              <w:rPr>
                <w:sz w:val="14"/>
                <w:szCs w:val="14"/>
                <w:lang w:eastAsia="en-US"/>
              </w:rPr>
            </w:pPr>
            <w:r w:rsidRPr="00C306AE">
              <w:rPr>
                <w:sz w:val="14"/>
                <w:szCs w:val="14"/>
                <w:lang w:eastAsia="en-US"/>
              </w:rPr>
              <w:t>Inspecţie, expertiză şi legislaţie în siguranţa alimentelor, protecţia consumatorului şi protecţia mediului</w:t>
            </w:r>
          </w:p>
          <w:p w:rsidR="00815445" w:rsidRPr="00C306AE" w:rsidRDefault="00815445" w:rsidP="00F84D76">
            <w:pPr>
              <w:numPr>
                <w:ilvl w:val="0"/>
                <w:numId w:val="148"/>
              </w:numPr>
              <w:tabs>
                <w:tab w:val="clear" w:pos="720"/>
                <w:tab w:val="left" w:pos="279"/>
              </w:tabs>
              <w:autoSpaceDE w:val="0"/>
              <w:autoSpaceDN w:val="0"/>
              <w:adjustRightInd w:val="0"/>
              <w:ind w:left="79" w:firstLine="0"/>
              <w:rPr>
                <w:sz w:val="14"/>
                <w:szCs w:val="14"/>
                <w:lang w:eastAsia="en-US"/>
              </w:rPr>
            </w:pPr>
            <w:r w:rsidRPr="00C306AE">
              <w:rPr>
                <w:sz w:val="14"/>
                <w:szCs w:val="14"/>
                <w:lang w:eastAsia="en-US"/>
              </w:rPr>
              <w:t>Managementul calităţii alimentelor</w:t>
            </w:r>
          </w:p>
          <w:p w:rsidR="00815445" w:rsidRPr="00C306AE" w:rsidRDefault="00815445" w:rsidP="00F84D76">
            <w:pPr>
              <w:numPr>
                <w:ilvl w:val="0"/>
                <w:numId w:val="148"/>
              </w:numPr>
              <w:tabs>
                <w:tab w:val="clear" w:pos="720"/>
                <w:tab w:val="left" w:pos="279"/>
              </w:tabs>
              <w:ind w:left="79" w:firstLine="0"/>
              <w:rPr>
                <w:sz w:val="14"/>
                <w:szCs w:val="14"/>
                <w:lang w:eastAsia="en-US"/>
              </w:rPr>
            </w:pPr>
            <w:r w:rsidRPr="00C306AE">
              <w:rPr>
                <w:sz w:val="14"/>
                <w:szCs w:val="14"/>
                <w:lang w:eastAsia="en-US"/>
              </w:rPr>
              <w:t>Managementul calităţii produselor alimentare</w:t>
            </w:r>
          </w:p>
          <w:p w:rsidR="00815445" w:rsidRPr="00C306AE" w:rsidRDefault="00815445" w:rsidP="00F84D76">
            <w:pPr>
              <w:numPr>
                <w:ilvl w:val="0"/>
                <w:numId w:val="148"/>
              </w:numPr>
              <w:tabs>
                <w:tab w:val="clear" w:pos="720"/>
                <w:tab w:val="left" w:pos="279"/>
              </w:tabs>
              <w:autoSpaceDE w:val="0"/>
              <w:autoSpaceDN w:val="0"/>
              <w:adjustRightInd w:val="0"/>
              <w:ind w:left="79" w:firstLine="0"/>
              <w:rPr>
                <w:sz w:val="14"/>
                <w:szCs w:val="14"/>
                <w:lang w:eastAsia="en-US"/>
              </w:rPr>
            </w:pPr>
            <w:r w:rsidRPr="00C306AE">
              <w:rPr>
                <w:sz w:val="14"/>
                <w:szCs w:val="14"/>
                <w:lang w:eastAsia="en-US"/>
              </w:rPr>
              <w:t>Managementul calităţii produselor alimentare şi a mediului</w:t>
            </w:r>
          </w:p>
          <w:p w:rsidR="00815445" w:rsidRPr="00C306AE" w:rsidRDefault="00815445" w:rsidP="00F84D76">
            <w:pPr>
              <w:numPr>
                <w:ilvl w:val="0"/>
                <w:numId w:val="148"/>
              </w:numPr>
              <w:tabs>
                <w:tab w:val="clear" w:pos="720"/>
                <w:tab w:val="left" w:pos="279"/>
              </w:tabs>
              <w:autoSpaceDE w:val="0"/>
              <w:autoSpaceDN w:val="0"/>
              <w:adjustRightInd w:val="0"/>
              <w:ind w:left="79" w:firstLine="0"/>
              <w:rPr>
                <w:sz w:val="14"/>
                <w:szCs w:val="14"/>
                <w:lang w:eastAsia="en-US"/>
              </w:rPr>
            </w:pPr>
            <w:r w:rsidRPr="00C306AE">
              <w:rPr>
                <w:sz w:val="14"/>
                <w:szCs w:val="14"/>
                <w:lang w:eastAsia="en-US"/>
              </w:rPr>
              <w:t>Managementul igienei, controlul calităţii produselor alimentare si asigurarea sănătăţii populaţiei</w:t>
            </w:r>
          </w:p>
          <w:p w:rsidR="00815445" w:rsidRPr="00C306AE" w:rsidRDefault="00815445" w:rsidP="00F84D76">
            <w:pPr>
              <w:numPr>
                <w:ilvl w:val="0"/>
                <w:numId w:val="148"/>
              </w:numPr>
              <w:tabs>
                <w:tab w:val="clear" w:pos="720"/>
                <w:tab w:val="left" w:pos="279"/>
              </w:tabs>
              <w:autoSpaceDE w:val="0"/>
              <w:autoSpaceDN w:val="0"/>
              <w:adjustRightInd w:val="0"/>
              <w:ind w:left="79" w:firstLine="0"/>
              <w:rPr>
                <w:sz w:val="14"/>
                <w:szCs w:val="14"/>
                <w:lang w:eastAsia="en-US"/>
              </w:rPr>
            </w:pPr>
            <w:r w:rsidRPr="00C306AE">
              <w:rPr>
                <w:sz w:val="14"/>
                <w:szCs w:val="14"/>
                <w:lang w:eastAsia="en-US"/>
              </w:rPr>
              <w:t xml:space="preserve">Managementul educaţiei pentru protecţia mediului şi igiena alimentaţiei                                                  </w:t>
            </w:r>
          </w:p>
          <w:p w:rsidR="00815445" w:rsidRPr="00C306AE" w:rsidRDefault="00815445" w:rsidP="00F84D76">
            <w:pPr>
              <w:numPr>
                <w:ilvl w:val="0"/>
                <w:numId w:val="148"/>
              </w:numPr>
              <w:tabs>
                <w:tab w:val="clear" w:pos="720"/>
                <w:tab w:val="left" w:pos="279"/>
              </w:tabs>
              <w:autoSpaceDE w:val="0"/>
              <w:autoSpaceDN w:val="0"/>
              <w:adjustRightInd w:val="0"/>
              <w:ind w:left="79" w:firstLine="0"/>
              <w:rPr>
                <w:sz w:val="14"/>
                <w:szCs w:val="14"/>
                <w:lang w:eastAsia="en-US"/>
              </w:rPr>
            </w:pPr>
            <w:r w:rsidRPr="00C306AE">
              <w:rPr>
                <w:sz w:val="14"/>
                <w:szCs w:val="14"/>
                <w:lang w:eastAsia="en-US"/>
              </w:rPr>
              <w:t>Managementul procesării moderne a alimentelor</w:t>
            </w:r>
          </w:p>
          <w:p w:rsidR="00815445" w:rsidRPr="00C306AE" w:rsidRDefault="00815445" w:rsidP="00F84D76">
            <w:pPr>
              <w:numPr>
                <w:ilvl w:val="0"/>
                <w:numId w:val="148"/>
              </w:numPr>
              <w:tabs>
                <w:tab w:val="clear" w:pos="720"/>
                <w:tab w:val="left" w:pos="279"/>
              </w:tabs>
              <w:autoSpaceDE w:val="0"/>
              <w:autoSpaceDN w:val="0"/>
              <w:adjustRightInd w:val="0"/>
              <w:ind w:left="79" w:firstLine="0"/>
              <w:rPr>
                <w:sz w:val="14"/>
                <w:szCs w:val="14"/>
                <w:lang w:eastAsia="en-US"/>
              </w:rPr>
            </w:pPr>
            <w:r w:rsidRPr="00C306AE">
              <w:rPr>
                <w:sz w:val="14"/>
                <w:szCs w:val="14"/>
                <w:lang w:eastAsia="en-US"/>
              </w:rPr>
              <w:t xml:space="preserve">Protecţia consumatorului în alimentaţia publică  </w:t>
            </w:r>
          </w:p>
          <w:p w:rsidR="00815445" w:rsidRPr="00C306AE" w:rsidRDefault="00815445" w:rsidP="00F84D76">
            <w:pPr>
              <w:numPr>
                <w:ilvl w:val="0"/>
                <w:numId w:val="148"/>
              </w:numPr>
              <w:tabs>
                <w:tab w:val="clear" w:pos="720"/>
                <w:tab w:val="left" w:pos="279"/>
              </w:tabs>
              <w:ind w:left="79" w:firstLine="0"/>
              <w:rPr>
                <w:sz w:val="14"/>
                <w:szCs w:val="14"/>
                <w:lang w:eastAsia="en-US"/>
              </w:rPr>
            </w:pPr>
            <w:r w:rsidRPr="00C306AE">
              <w:rPr>
                <w:sz w:val="14"/>
                <w:szCs w:val="14"/>
                <w:lang w:eastAsia="en-US"/>
              </w:rPr>
              <w:t>Ştiinţa şi ingineria produselor alimentare ecologice</w:t>
            </w:r>
          </w:p>
          <w:p w:rsidR="00815445" w:rsidRPr="00C306AE" w:rsidRDefault="00815445" w:rsidP="00F84D76">
            <w:pPr>
              <w:numPr>
                <w:ilvl w:val="0"/>
                <w:numId w:val="148"/>
              </w:numPr>
              <w:tabs>
                <w:tab w:val="clear" w:pos="720"/>
                <w:tab w:val="left" w:pos="279"/>
              </w:tabs>
              <w:autoSpaceDE w:val="0"/>
              <w:autoSpaceDN w:val="0"/>
              <w:adjustRightInd w:val="0"/>
              <w:ind w:left="79" w:firstLine="0"/>
              <w:rPr>
                <w:sz w:val="14"/>
                <w:szCs w:val="14"/>
                <w:lang w:eastAsia="en-US"/>
              </w:rPr>
            </w:pPr>
            <w:r w:rsidRPr="00C306AE">
              <w:rPr>
                <w:sz w:val="14"/>
                <w:szCs w:val="14"/>
                <w:lang w:eastAsia="en-US"/>
              </w:rPr>
              <w:t>Sisteme de procesare şi controlul calităţii produselor alimentare</w:t>
            </w:r>
          </w:p>
          <w:p w:rsidR="00815445" w:rsidRPr="00C306AE" w:rsidRDefault="00815445" w:rsidP="00F84D76">
            <w:pPr>
              <w:numPr>
                <w:ilvl w:val="0"/>
                <w:numId w:val="148"/>
              </w:numPr>
              <w:tabs>
                <w:tab w:val="clear" w:pos="720"/>
                <w:tab w:val="left" w:pos="279"/>
              </w:tabs>
              <w:autoSpaceDE w:val="0"/>
              <w:autoSpaceDN w:val="0"/>
              <w:adjustRightInd w:val="0"/>
              <w:ind w:left="79" w:firstLine="0"/>
              <w:rPr>
                <w:sz w:val="14"/>
                <w:szCs w:val="14"/>
                <w:lang w:eastAsia="en-US"/>
              </w:rPr>
            </w:pPr>
            <w:r w:rsidRPr="00C306AE">
              <w:rPr>
                <w:sz w:val="14"/>
                <w:szCs w:val="14"/>
                <w:lang w:eastAsia="en-US"/>
              </w:rPr>
              <w:t>Sisteme de procesare ecologică multifuncţională integrată a principiilor bioactive naturale - SPE</w:t>
            </w:r>
          </w:p>
          <w:p w:rsidR="00815445" w:rsidRPr="00C306AE" w:rsidRDefault="00815445" w:rsidP="00F84D76">
            <w:pPr>
              <w:numPr>
                <w:ilvl w:val="0"/>
                <w:numId w:val="148"/>
              </w:numPr>
              <w:tabs>
                <w:tab w:val="clear" w:pos="720"/>
                <w:tab w:val="left" w:pos="279"/>
              </w:tabs>
              <w:autoSpaceDE w:val="0"/>
              <w:autoSpaceDN w:val="0"/>
              <w:adjustRightInd w:val="0"/>
              <w:ind w:left="79" w:firstLine="0"/>
              <w:rPr>
                <w:sz w:val="14"/>
                <w:szCs w:val="14"/>
                <w:lang w:eastAsia="en-US"/>
              </w:rPr>
            </w:pPr>
            <w:r w:rsidRPr="00C306AE">
              <w:rPr>
                <w:sz w:val="14"/>
                <w:szCs w:val="14"/>
                <w:lang w:eastAsia="en-US"/>
              </w:rPr>
              <w:t>Siguranţa alimentară şi protecţia</w:t>
            </w:r>
          </w:p>
          <w:p w:rsidR="00815445" w:rsidRPr="00C306AE" w:rsidRDefault="00815445" w:rsidP="00A71E04">
            <w:pPr>
              <w:tabs>
                <w:tab w:val="left" w:pos="279"/>
              </w:tabs>
              <w:autoSpaceDE w:val="0"/>
              <w:autoSpaceDN w:val="0"/>
              <w:adjustRightInd w:val="0"/>
              <w:ind w:left="79"/>
              <w:rPr>
                <w:sz w:val="14"/>
                <w:szCs w:val="14"/>
                <w:lang w:eastAsia="en-US"/>
              </w:rPr>
            </w:pPr>
            <w:r w:rsidRPr="00C306AE">
              <w:rPr>
                <w:sz w:val="14"/>
                <w:szCs w:val="14"/>
                <w:lang w:eastAsia="en-US"/>
              </w:rPr>
              <w:t>consumatorului</w:t>
            </w:r>
          </w:p>
          <w:p w:rsidR="00815445" w:rsidRPr="00C306AE" w:rsidRDefault="00815445" w:rsidP="00F84D76">
            <w:pPr>
              <w:numPr>
                <w:ilvl w:val="0"/>
                <w:numId w:val="148"/>
              </w:numPr>
              <w:tabs>
                <w:tab w:val="clear" w:pos="720"/>
                <w:tab w:val="left" w:pos="279"/>
              </w:tabs>
              <w:autoSpaceDE w:val="0"/>
              <w:autoSpaceDN w:val="0"/>
              <w:adjustRightInd w:val="0"/>
              <w:ind w:left="79" w:firstLine="0"/>
              <w:rPr>
                <w:sz w:val="14"/>
                <w:szCs w:val="14"/>
                <w:lang w:eastAsia="en-US"/>
              </w:rPr>
            </w:pPr>
            <w:r w:rsidRPr="00C306AE">
              <w:rPr>
                <w:sz w:val="14"/>
                <w:szCs w:val="14"/>
                <w:lang w:eastAsia="en-US"/>
              </w:rPr>
              <w:t>Siguranţa şi biosecuritatea produselor agroalimentare</w:t>
            </w:r>
          </w:p>
          <w:p w:rsidR="00815445" w:rsidRPr="00C306AE" w:rsidRDefault="00815445" w:rsidP="00F84D76">
            <w:pPr>
              <w:numPr>
                <w:ilvl w:val="0"/>
                <w:numId w:val="148"/>
              </w:numPr>
              <w:tabs>
                <w:tab w:val="clear" w:pos="720"/>
                <w:tab w:val="left" w:pos="279"/>
              </w:tabs>
              <w:autoSpaceDE w:val="0"/>
              <w:autoSpaceDN w:val="0"/>
              <w:adjustRightInd w:val="0"/>
              <w:ind w:left="79" w:firstLine="0"/>
              <w:rPr>
                <w:sz w:val="14"/>
                <w:szCs w:val="14"/>
                <w:lang w:eastAsia="en-US"/>
              </w:rPr>
            </w:pPr>
            <w:r w:rsidRPr="00C306AE">
              <w:rPr>
                <w:sz w:val="14"/>
                <w:szCs w:val="14"/>
                <w:lang w:eastAsia="en-US"/>
              </w:rPr>
              <w:t>Ştiinţa şi ingineria alimentelor</w:t>
            </w:r>
          </w:p>
          <w:p w:rsidR="00815445" w:rsidRPr="00C306AE" w:rsidRDefault="00815445" w:rsidP="00F84D76">
            <w:pPr>
              <w:numPr>
                <w:ilvl w:val="0"/>
                <w:numId w:val="148"/>
              </w:numPr>
              <w:tabs>
                <w:tab w:val="clear" w:pos="720"/>
                <w:tab w:val="left" w:pos="279"/>
              </w:tabs>
              <w:autoSpaceDE w:val="0"/>
              <w:autoSpaceDN w:val="0"/>
              <w:adjustRightInd w:val="0"/>
              <w:ind w:left="79" w:firstLine="0"/>
              <w:rPr>
                <w:sz w:val="14"/>
                <w:szCs w:val="14"/>
                <w:lang w:eastAsia="en-US"/>
              </w:rPr>
            </w:pPr>
            <w:r w:rsidRPr="00C306AE">
              <w:rPr>
                <w:sz w:val="14"/>
                <w:szCs w:val="14"/>
                <w:lang w:eastAsia="en-US"/>
              </w:rPr>
              <w:t>Tehnologii speciale în industria alimentară</w:t>
            </w:r>
          </w:p>
          <w:p w:rsidR="00815445" w:rsidRPr="00C306AE" w:rsidRDefault="00815445" w:rsidP="00F84D76">
            <w:pPr>
              <w:numPr>
                <w:ilvl w:val="0"/>
                <w:numId w:val="148"/>
              </w:numPr>
              <w:tabs>
                <w:tab w:val="clear" w:pos="720"/>
                <w:tab w:val="left" w:pos="279"/>
              </w:tabs>
              <w:autoSpaceDE w:val="0"/>
              <w:autoSpaceDN w:val="0"/>
              <w:adjustRightInd w:val="0"/>
              <w:ind w:left="79" w:firstLine="0"/>
              <w:rPr>
                <w:sz w:val="14"/>
                <w:szCs w:val="14"/>
                <w:lang w:eastAsia="en-US"/>
              </w:rPr>
            </w:pPr>
            <w:r w:rsidRPr="00C306AE">
              <w:rPr>
                <w:sz w:val="14"/>
                <w:szCs w:val="14"/>
                <w:lang w:eastAsia="en-US"/>
              </w:rPr>
              <w:t>Tehnologii avansate de procesare a materiilor prime agricole -TAP</w:t>
            </w:r>
          </w:p>
        </w:tc>
        <w:tc>
          <w:tcPr>
            <w:tcW w:w="667" w:type="dxa"/>
            <w:vMerge w:val="restart"/>
            <w:tcBorders>
              <w:right w:val="thinThickSmallGap" w:sz="24" w:space="0" w:color="auto"/>
            </w:tcBorders>
            <w:vAlign w:val="center"/>
          </w:tcPr>
          <w:p w:rsidR="00815445" w:rsidRPr="00C306AE" w:rsidRDefault="00815445" w:rsidP="0055468B">
            <w:pPr>
              <w:pStyle w:val="Heading4"/>
              <w:jc w:val="center"/>
              <w:rPr>
                <w:b w:val="0"/>
                <w:bCs w:val="0"/>
                <w:sz w:val="16"/>
                <w:szCs w:val="16"/>
              </w:rPr>
            </w:pPr>
            <w:r w:rsidRPr="00C306AE">
              <w:rPr>
                <w:b w:val="0"/>
                <w:bCs w:val="0"/>
                <w:sz w:val="16"/>
                <w:szCs w:val="16"/>
              </w:rPr>
              <w:t>x</w:t>
            </w: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tcBorders>
              <w:left w:val="nil"/>
            </w:tcBorders>
            <w:vAlign w:val="center"/>
          </w:tcPr>
          <w:p w:rsidR="00815445" w:rsidRPr="00C306AE" w:rsidRDefault="00815445" w:rsidP="0055468B">
            <w:pPr>
              <w:rPr>
                <w:sz w:val="14"/>
                <w:szCs w:val="14"/>
              </w:rPr>
            </w:pPr>
          </w:p>
        </w:tc>
        <w:tc>
          <w:tcPr>
            <w:tcW w:w="2244" w:type="dxa"/>
            <w:vAlign w:val="center"/>
          </w:tcPr>
          <w:p w:rsidR="00815445" w:rsidRPr="00C306AE" w:rsidRDefault="00815445" w:rsidP="0055468B">
            <w:pPr>
              <w:rPr>
                <w:sz w:val="14"/>
                <w:szCs w:val="14"/>
              </w:rPr>
            </w:pPr>
            <w:r w:rsidRPr="00C306AE">
              <w:rPr>
                <w:sz w:val="14"/>
                <w:szCs w:val="14"/>
              </w:rPr>
              <w:t>Controlul şi expertiza produselor alimentare</w:t>
            </w:r>
          </w:p>
        </w:tc>
        <w:tc>
          <w:tcPr>
            <w:tcW w:w="1309" w:type="dxa"/>
            <w:vMerge/>
            <w:vAlign w:val="center"/>
          </w:tcPr>
          <w:p w:rsidR="00815445" w:rsidRPr="00C306AE" w:rsidRDefault="00815445" w:rsidP="0055468B">
            <w:pPr>
              <w:rPr>
                <w:sz w:val="14"/>
                <w:szCs w:val="14"/>
              </w:rPr>
            </w:pPr>
          </w:p>
        </w:tc>
        <w:tc>
          <w:tcPr>
            <w:tcW w:w="2992" w:type="dxa"/>
            <w:vMerge/>
            <w:vAlign w:val="center"/>
          </w:tcPr>
          <w:p w:rsidR="00815445" w:rsidRPr="00C306AE" w:rsidRDefault="00815445" w:rsidP="00F84D76">
            <w:pPr>
              <w:numPr>
                <w:ilvl w:val="0"/>
                <w:numId w:val="148"/>
              </w:numPr>
              <w:tabs>
                <w:tab w:val="left" w:pos="242"/>
              </w:tabs>
              <w:autoSpaceDE w:val="0"/>
              <w:autoSpaceDN w:val="0"/>
              <w:adjustRightInd w:val="0"/>
              <w:rPr>
                <w:sz w:val="14"/>
                <w:szCs w:val="14"/>
                <w:lang w:eastAsia="en-US"/>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val="restart"/>
            <w:tcBorders>
              <w:left w:val="nil"/>
            </w:tcBorders>
            <w:vAlign w:val="center"/>
          </w:tcPr>
          <w:p w:rsidR="00815445" w:rsidRPr="00C306AE" w:rsidRDefault="00815445" w:rsidP="0055468B">
            <w:pPr>
              <w:rPr>
                <w:sz w:val="14"/>
                <w:szCs w:val="14"/>
              </w:rPr>
            </w:pPr>
            <w:r w:rsidRPr="00C306AE">
              <w:rPr>
                <w:sz w:val="14"/>
                <w:szCs w:val="14"/>
              </w:rPr>
              <w:t>INGINERIE INDUSTRIALĂ</w:t>
            </w:r>
          </w:p>
        </w:tc>
        <w:tc>
          <w:tcPr>
            <w:tcW w:w="2244" w:type="dxa"/>
            <w:vAlign w:val="center"/>
          </w:tcPr>
          <w:p w:rsidR="00815445" w:rsidRPr="00C306AE" w:rsidRDefault="00815445" w:rsidP="0055468B">
            <w:pPr>
              <w:rPr>
                <w:sz w:val="14"/>
                <w:szCs w:val="14"/>
              </w:rPr>
            </w:pPr>
            <w:r w:rsidRPr="00C306AE">
              <w:rPr>
                <w:sz w:val="14"/>
                <w:szCs w:val="14"/>
              </w:rPr>
              <w:t>Ingineria produselor alimentare</w:t>
            </w:r>
          </w:p>
        </w:tc>
        <w:tc>
          <w:tcPr>
            <w:tcW w:w="1309" w:type="dxa"/>
            <w:vMerge/>
            <w:vAlign w:val="center"/>
          </w:tcPr>
          <w:p w:rsidR="00815445" w:rsidRPr="00C306AE" w:rsidRDefault="00815445" w:rsidP="0055468B">
            <w:pPr>
              <w:rPr>
                <w:sz w:val="14"/>
                <w:szCs w:val="14"/>
              </w:rPr>
            </w:pPr>
          </w:p>
        </w:tc>
        <w:tc>
          <w:tcPr>
            <w:tcW w:w="2992" w:type="dxa"/>
            <w:vMerge/>
            <w:vAlign w:val="center"/>
          </w:tcPr>
          <w:p w:rsidR="00815445" w:rsidRPr="00C306AE" w:rsidRDefault="00815445" w:rsidP="00F84D76">
            <w:pPr>
              <w:numPr>
                <w:ilvl w:val="0"/>
                <w:numId w:val="148"/>
              </w:numPr>
              <w:tabs>
                <w:tab w:val="left" w:pos="242"/>
              </w:tabs>
              <w:autoSpaceDE w:val="0"/>
              <w:autoSpaceDN w:val="0"/>
              <w:adjustRightInd w:val="0"/>
              <w:rPr>
                <w:sz w:val="14"/>
                <w:szCs w:val="14"/>
                <w:lang w:eastAsia="en-US"/>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tcBorders>
              <w:left w:val="nil"/>
            </w:tcBorders>
            <w:vAlign w:val="center"/>
          </w:tcPr>
          <w:p w:rsidR="00815445" w:rsidRPr="00C306AE" w:rsidRDefault="00815445" w:rsidP="0055468B">
            <w:pPr>
              <w:rPr>
                <w:sz w:val="14"/>
                <w:szCs w:val="14"/>
              </w:rPr>
            </w:pPr>
          </w:p>
        </w:tc>
        <w:tc>
          <w:tcPr>
            <w:tcW w:w="2244" w:type="dxa"/>
            <w:vAlign w:val="center"/>
          </w:tcPr>
          <w:p w:rsidR="00815445" w:rsidRPr="00C306AE" w:rsidRDefault="00815445" w:rsidP="0055468B">
            <w:pPr>
              <w:rPr>
                <w:sz w:val="14"/>
                <w:szCs w:val="14"/>
              </w:rPr>
            </w:pPr>
            <w:r w:rsidRPr="00C306AE">
              <w:rPr>
                <w:sz w:val="14"/>
                <w:szCs w:val="14"/>
              </w:rPr>
              <w:t>Tehnologia prelucrării produselor agricole</w:t>
            </w:r>
          </w:p>
        </w:tc>
        <w:tc>
          <w:tcPr>
            <w:tcW w:w="1309" w:type="dxa"/>
            <w:vMerge/>
            <w:vAlign w:val="center"/>
          </w:tcPr>
          <w:p w:rsidR="00815445" w:rsidRPr="00C306AE" w:rsidRDefault="00815445" w:rsidP="0055468B">
            <w:pPr>
              <w:rPr>
                <w:sz w:val="14"/>
                <w:szCs w:val="14"/>
              </w:rPr>
            </w:pPr>
          </w:p>
        </w:tc>
        <w:tc>
          <w:tcPr>
            <w:tcW w:w="2992" w:type="dxa"/>
            <w:vMerge/>
            <w:vAlign w:val="center"/>
          </w:tcPr>
          <w:p w:rsidR="00815445" w:rsidRPr="00C306AE" w:rsidRDefault="00815445" w:rsidP="00F84D76">
            <w:pPr>
              <w:numPr>
                <w:ilvl w:val="0"/>
                <w:numId w:val="148"/>
              </w:numPr>
              <w:tabs>
                <w:tab w:val="left" w:pos="242"/>
              </w:tabs>
              <w:autoSpaceDE w:val="0"/>
              <w:autoSpaceDN w:val="0"/>
              <w:adjustRightInd w:val="0"/>
              <w:rPr>
                <w:sz w:val="14"/>
                <w:szCs w:val="14"/>
                <w:lang w:eastAsia="en-US"/>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val="restart"/>
            <w:tcBorders>
              <w:left w:val="nil"/>
            </w:tcBorders>
            <w:vAlign w:val="center"/>
          </w:tcPr>
          <w:p w:rsidR="00815445" w:rsidRPr="00C306AE" w:rsidRDefault="00815445" w:rsidP="0055468B">
            <w:pPr>
              <w:rPr>
                <w:sz w:val="14"/>
                <w:szCs w:val="14"/>
              </w:rPr>
            </w:pPr>
            <w:r w:rsidRPr="00C306AE">
              <w:rPr>
                <w:sz w:val="14"/>
                <w:szCs w:val="14"/>
              </w:rPr>
              <w:t>INGINERIA PRODUSELOR ALIMENTARE</w:t>
            </w:r>
          </w:p>
        </w:tc>
        <w:tc>
          <w:tcPr>
            <w:tcW w:w="2244" w:type="dxa"/>
            <w:vAlign w:val="center"/>
          </w:tcPr>
          <w:p w:rsidR="00815445" w:rsidRPr="00C306AE" w:rsidRDefault="00815445" w:rsidP="0055468B">
            <w:pPr>
              <w:rPr>
                <w:sz w:val="14"/>
                <w:szCs w:val="14"/>
              </w:rPr>
            </w:pPr>
            <w:r w:rsidRPr="00C306AE">
              <w:rPr>
                <w:sz w:val="14"/>
                <w:szCs w:val="14"/>
              </w:rPr>
              <w:t>Ingineria produselor alimentare</w:t>
            </w:r>
          </w:p>
        </w:tc>
        <w:tc>
          <w:tcPr>
            <w:tcW w:w="1309" w:type="dxa"/>
            <w:vMerge/>
            <w:vAlign w:val="center"/>
          </w:tcPr>
          <w:p w:rsidR="00815445" w:rsidRPr="00C306AE" w:rsidRDefault="00815445" w:rsidP="0055468B">
            <w:pPr>
              <w:pStyle w:val="Heading4"/>
              <w:jc w:val="center"/>
              <w:rPr>
                <w:b w:val="0"/>
                <w:bCs w:val="0"/>
                <w:sz w:val="14"/>
                <w:szCs w:val="14"/>
              </w:rPr>
            </w:pPr>
          </w:p>
        </w:tc>
        <w:tc>
          <w:tcPr>
            <w:tcW w:w="2992" w:type="dxa"/>
            <w:vMerge/>
            <w:vAlign w:val="center"/>
          </w:tcPr>
          <w:p w:rsidR="00815445" w:rsidRPr="00C306AE" w:rsidRDefault="00815445" w:rsidP="0055468B">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tcBorders>
              <w:left w:val="nil"/>
            </w:tcBorders>
            <w:vAlign w:val="center"/>
          </w:tcPr>
          <w:p w:rsidR="00815445" w:rsidRPr="00C306AE" w:rsidRDefault="00815445" w:rsidP="0055468B">
            <w:pPr>
              <w:rPr>
                <w:sz w:val="14"/>
                <w:szCs w:val="14"/>
              </w:rPr>
            </w:pPr>
          </w:p>
        </w:tc>
        <w:tc>
          <w:tcPr>
            <w:tcW w:w="2244" w:type="dxa"/>
            <w:vAlign w:val="center"/>
          </w:tcPr>
          <w:p w:rsidR="00815445" w:rsidRPr="00C306AE" w:rsidRDefault="00815445" w:rsidP="0055468B">
            <w:pPr>
              <w:rPr>
                <w:sz w:val="14"/>
                <w:szCs w:val="14"/>
              </w:rPr>
            </w:pPr>
            <w:r w:rsidRPr="00C306AE">
              <w:rPr>
                <w:sz w:val="14"/>
                <w:szCs w:val="14"/>
              </w:rPr>
              <w:t>Tehnologia prelucrării produselor agricole</w:t>
            </w:r>
          </w:p>
        </w:tc>
        <w:tc>
          <w:tcPr>
            <w:tcW w:w="1309" w:type="dxa"/>
            <w:vMerge/>
            <w:vAlign w:val="center"/>
          </w:tcPr>
          <w:p w:rsidR="00815445" w:rsidRPr="00C306AE" w:rsidRDefault="00815445" w:rsidP="0055468B">
            <w:pPr>
              <w:pStyle w:val="Heading4"/>
              <w:jc w:val="center"/>
              <w:rPr>
                <w:b w:val="0"/>
                <w:bCs w:val="0"/>
                <w:sz w:val="14"/>
                <w:szCs w:val="14"/>
              </w:rPr>
            </w:pPr>
          </w:p>
        </w:tc>
        <w:tc>
          <w:tcPr>
            <w:tcW w:w="2992" w:type="dxa"/>
            <w:vMerge/>
            <w:vAlign w:val="center"/>
          </w:tcPr>
          <w:p w:rsidR="00815445" w:rsidRPr="00C306AE" w:rsidRDefault="00815445" w:rsidP="0055468B">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tcBorders>
              <w:left w:val="nil"/>
            </w:tcBorders>
            <w:vAlign w:val="center"/>
          </w:tcPr>
          <w:p w:rsidR="00815445" w:rsidRPr="00C306AE" w:rsidRDefault="00815445" w:rsidP="0055468B">
            <w:pPr>
              <w:rPr>
                <w:sz w:val="14"/>
                <w:szCs w:val="14"/>
              </w:rPr>
            </w:pPr>
          </w:p>
        </w:tc>
        <w:tc>
          <w:tcPr>
            <w:tcW w:w="2244" w:type="dxa"/>
            <w:vAlign w:val="center"/>
          </w:tcPr>
          <w:p w:rsidR="00815445" w:rsidRPr="00C306AE" w:rsidRDefault="00815445" w:rsidP="0055468B">
            <w:pPr>
              <w:rPr>
                <w:sz w:val="14"/>
                <w:szCs w:val="14"/>
              </w:rPr>
            </w:pPr>
            <w:r w:rsidRPr="00C306AE">
              <w:rPr>
                <w:sz w:val="14"/>
                <w:szCs w:val="14"/>
              </w:rPr>
              <w:t>Controlul şi expertiza produselor alimentare</w:t>
            </w:r>
          </w:p>
        </w:tc>
        <w:tc>
          <w:tcPr>
            <w:tcW w:w="1309" w:type="dxa"/>
            <w:vMerge/>
            <w:vAlign w:val="center"/>
          </w:tcPr>
          <w:p w:rsidR="00815445" w:rsidRPr="00C306AE" w:rsidRDefault="00815445" w:rsidP="0055468B">
            <w:pPr>
              <w:pStyle w:val="Heading4"/>
              <w:jc w:val="center"/>
              <w:rPr>
                <w:b w:val="0"/>
                <w:bCs w:val="0"/>
                <w:sz w:val="14"/>
                <w:szCs w:val="14"/>
              </w:rPr>
            </w:pPr>
          </w:p>
        </w:tc>
        <w:tc>
          <w:tcPr>
            <w:tcW w:w="2992" w:type="dxa"/>
            <w:vMerge/>
            <w:vAlign w:val="center"/>
          </w:tcPr>
          <w:p w:rsidR="00815445" w:rsidRPr="00C306AE" w:rsidRDefault="00815445" w:rsidP="0055468B">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rPr>
                <w:b w:val="0"/>
                <w:bCs w:val="0"/>
                <w:caps/>
                <w:sz w:val="14"/>
                <w:szCs w:val="14"/>
              </w:rPr>
            </w:pPr>
          </w:p>
        </w:tc>
      </w:tr>
      <w:tr w:rsidR="00815445"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139" w:type="dxa"/>
            <w:gridSpan w:val="7"/>
            <w:tcBorders>
              <w:left w:val="nil"/>
              <w:right w:val="thinThickSmallGap" w:sz="24" w:space="0" w:color="auto"/>
            </w:tcBorders>
            <w:vAlign w:val="center"/>
          </w:tcPr>
          <w:p w:rsidR="00815445" w:rsidRPr="00C306AE" w:rsidRDefault="00815445" w:rsidP="0055468B">
            <w:pPr>
              <w:pStyle w:val="Heading4"/>
              <w:rPr>
                <w:b w:val="0"/>
                <w:bCs w:val="0"/>
                <w:caps/>
                <w:sz w:val="14"/>
                <w:szCs w:val="14"/>
              </w:rPr>
            </w:pPr>
            <w:r w:rsidRPr="00C306AE">
              <w:rPr>
                <w:i/>
                <w:iCs/>
                <w:sz w:val="16"/>
                <w:szCs w:val="16"/>
              </w:rPr>
              <w:t xml:space="preserve">Notă. Încadrarea pe catedre de pregătire-instruire practică din domeniul industrie alimentară/morărit  în baza studiilor universitare de </w:t>
            </w:r>
            <w:r w:rsidR="008C6B2A" w:rsidRPr="00C306AE">
              <w:rPr>
                <w:i/>
                <w:iCs/>
                <w:sz w:val="16"/>
                <w:szCs w:val="16"/>
              </w:rPr>
              <w:t>masterat/master</w:t>
            </w:r>
            <w:r w:rsidRPr="00C306AE">
              <w:rPr>
                <w:i/>
                <w:iCs/>
                <w:sz w:val="16"/>
                <w:szCs w:val="16"/>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pregătire-instruire practică din domeniul industrie alimentară  în conformitate cu prevederile prezentului Centralizator.</w:t>
            </w:r>
          </w:p>
        </w:tc>
      </w:tr>
    </w:tbl>
    <w:p w:rsidR="004B323A" w:rsidRPr="00C306AE" w:rsidRDefault="004B323A" w:rsidP="001D6F15"/>
    <w:p w:rsidR="00A71E04" w:rsidRPr="00C306AE" w:rsidRDefault="00A71E04" w:rsidP="001D6F15"/>
    <w:p w:rsidR="00A71E04" w:rsidRPr="00C306AE" w:rsidRDefault="00A71E04" w:rsidP="001D6F15"/>
    <w:p w:rsidR="00A71E04" w:rsidRPr="00C306AE" w:rsidRDefault="00A71E04" w:rsidP="001D6F15"/>
    <w:p w:rsidR="00A71E04" w:rsidRPr="00C306AE" w:rsidRDefault="00A71E04" w:rsidP="001D6F15"/>
    <w:p w:rsidR="00B34AD4" w:rsidRPr="00C306AE" w:rsidRDefault="00B34AD4" w:rsidP="001D6F15"/>
    <w:p w:rsidR="00A71E04" w:rsidRPr="00C306AE" w:rsidRDefault="00A71E04" w:rsidP="001D6F1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7"/>
        <w:gridCol w:w="1272"/>
        <w:gridCol w:w="1122"/>
        <w:gridCol w:w="1122"/>
        <w:gridCol w:w="1496"/>
        <w:gridCol w:w="2244"/>
        <w:gridCol w:w="1309"/>
        <w:gridCol w:w="2992"/>
        <w:gridCol w:w="667"/>
        <w:gridCol w:w="1309"/>
      </w:tblGrid>
      <w:tr w:rsidR="00C306AE" w:rsidRPr="00C306AE">
        <w:trPr>
          <w:cantSplit/>
          <w:trHeight w:val="171"/>
          <w:jc w:val="center"/>
        </w:trPr>
        <w:tc>
          <w:tcPr>
            <w:tcW w:w="1087" w:type="dxa"/>
            <w:vMerge w:val="restart"/>
            <w:tcBorders>
              <w:left w:val="thinThickSmallGap" w:sz="24" w:space="0" w:color="auto"/>
            </w:tcBorders>
            <w:vAlign w:val="center"/>
          </w:tcPr>
          <w:p w:rsidR="00815445" w:rsidRPr="00C306AE" w:rsidRDefault="00815445" w:rsidP="00C52794">
            <w:pPr>
              <w:jc w:val="center"/>
              <w:rPr>
                <w:b/>
                <w:bCs/>
                <w:sz w:val="14"/>
                <w:szCs w:val="14"/>
              </w:rPr>
            </w:pPr>
            <w:r w:rsidRPr="00C306AE">
              <w:rPr>
                <w:b/>
                <w:bCs/>
                <w:sz w:val="14"/>
                <w:szCs w:val="14"/>
              </w:rPr>
              <w:lastRenderedPageBreak/>
              <w:t xml:space="preserve">Învăţământ </w:t>
            </w:r>
          </w:p>
          <w:p w:rsidR="00815445" w:rsidRPr="00C306AE" w:rsidRDefault="00815445" w:rsidP="00C52794">
            <w:pPr>
              <w:jc w:val="center"/>
              <w:rPr>
                <w:b/>
                <w:bCs/>
                <w:sz w:val="14"/>
                <w:szCs w:val="14"/>
              </w:rPr>
            </w:pPr>
            <w:r w:rsidRPr="00C306AE">
              <w:rPr>
                <w:b/>
                <w:bCs/>
                <w:sz w:val="14"/>
                <w:szCs w:val="14"/>
              </w:rPr>
              <w:t>liceal/</w:t>
            </w:r>
          </w:p>
          <w:p w:rsidR="00815445" w:rsidRPr="00C306AE" w:rsidRDefault="00815445" w:rsidP="00C52794">
            <w:pPr>
              <w:jc w:val="center"/>
              <w:rPr>
                <w:b/>
                <w:bCs/>
                <w:sz w:val="14"/>
                <w:szCs w:val="14"/>
              </w:rPr>
            </w:pPr>
            <w:r w:rsidRPr="00C306AE">
              <w:rPr>
                <w:b/>
                <w:bCs/>
                <w:sz w:val="14"/>
                <w:szCs w:val="14"/>
              </w:rPr>
              <w:t xml:space="preserve"> Anul de completare/ Învăţământ profesional/</w:t>
            </w:r>
          </w:p>
          <w:p w:rsidR="00815445" w:rsidRPr="00C306AE" w:rsidRDefault="00815445" w:rsidP="00C52794">
            <w:pPr>
              <w:jc w:val="center"/>
              <w:rPr>
                <w:b/>
                <w:bCs/>
                <w:sz w:val="14"/>
                <w:szCs w:val="14"/>
              </w:rPr>
            </w:pPr>
            <w:r w:rsidRPr="00C306AE">
              <w:rPr>
                <w:b/>
                <w:bCs/>
                <w:sz w:val="14"/>
                <w:szCs w:val="14"/>
              </w:rPr>
              <w:t>Stagii de pregătire practică</w:t>
            </w:r>
          </w:p>
        </w:tc>
        <w:tc>
          <w:tcPr>
            <w:tcW w:w="1272" w:type="dxa"/>
            <w:vMerge w:val="restart"/>
            <w:tcBorders>
              <w:right w:val="thinThickSmallGap" w:sz="24" w:space="0" w:color="auto"/>
            </w:tcBorders>
            <w:vAlign w:val="center"/>
          </w:tcPr>
          <w:p w:rsidR="00815445" w:rsidRPr="00C306AE" w:rsidRDefault="00815445" w:rsidP="0055468B">
            <w:pPr>
              <w:jc w:val="center"/>
              <w:rPr>
                <w:bCs/>
                <w:sz w:val="14"/>
                <w:szCs w:val="14"/>
              </w:rPr>
            </w:pPr>
            <w:r w:rsidRPr="00C306AE">
              <w:rPr>
                <w:bCs/>
                <w:sz w:val="14"/>
                <w:szCs w:val="14"/>
              </w:rPr>
              <w:t>Pregătire -</w:t>
            </w:r>
          </w:p>
          <w:p w:rsidR="00815445" w:rsidRPr="00C306AE" w:rsidRDefault="00815445" w:rsidP="0055468B">
            <w:pPr>
              <w:jc w:val="center"/>
              <w:rPr>
                <w:bCs/>
                <w:sz w:val="14"/>
                <w:szCs w:val="14"/>
              </w:rPr>
            </w:pPr>
            <w:r w:rsidRPr="00C306AE">
              <w:rPr>
                <w:bCs/>
                <w:sz w:val="14"/>
                <w:szCs w:val="14"/>
              </w:rPr>
              <w:t xml:space="preserve">instruire </w:t>
            </w:r>
          </w:p>
          <w:p w:rsidR="00815445" w:rsidRPr="00C306AE" w:rsidRDefault="00815445" w:rsidP="0055468B">
            <w:pPr>
              <w:jc w:val="center"/>
              <w:rPr>
                <w:bCs/>
                <w:sz w:val="14"/>
                <w:szCs w:val="14"/>
              </w:rPr>
            </w:pPr>
            <w:r w:rsidRPr="00C306AE">
              <w:rPr>
                <w:bCs/>
                <w:sz w:val="14"/>
                <w:szCs w:val="14"/>
              </w:rPr>
              <w:t>practică</w:t>
            </w:r>
          </w:p>
          <w:p w:rsidR="00815445" w:rsidRPr="00C306AE" w:rsidRDefault="00815445" w:rsidP="0055468B">
            <w:pPr>
              <w:jc w:val="center"/>
              <w:rPr>
                <w:bCs/>
                <w:sz w:val="14"/>
                <w:szCs w:val="14"/>
              </w:rPr>
            </w:pPr>
            <w:r w:rsidRPr="00C306AE">
              <w:rPr>
                <w:bCs/>
                <w:sz w:val="14"/>
                <w:szCs w:val="14"/>
              </w:rPr>
              <w:t xml:space="preserve">(Industrie </w:t>
            </w:r>
          </w:p>
          <w:p w:rsidR="00815445" w:rsidRPr="00C306AE" w:rsidRDefault="00815445" w:rsidP="0055468B">
            <w:pPr>
              <w:jc w:val="center"/>
              <w:rPr>
                <w:b/>
                <w:bCs/>
                <w:sz w:val="14"/>
                <w:szCs w:val="14"/>
              </w:rPr>
            </w:pPr>
            <w:r w:rsidRPr="00C306AE">
              <w:rPr>
                <w:bCs/>
                <w:sz w:val="14"/>
                <w:szCs w:val="14"/>
              </w:rPr>
              <w:t>alimentară / Panificaţie)</w:t>
            </w:r>
          </w:p>
        </w:tc>
        <w:tc>
          <w:tcPr>
            <w:tcW w:w="1122" w:type="dxa"/>
            <w:vMerge w:val="restart"/>
            <w:tcBorders>
              <w:right w:val="thinThickSmallGap" w:sz="24" w:space="0" w:color="auto"/>
            </w:tcBorders>
            <w:vAlign w:val="center"/>
          </w:tcPr>
          <w:p w:rsidR="00815445" w:rsidRPr="00C306AE" w:rsidRDefault="00815445" w:rsidP="0055468B">
            <w:pPr>
              <w:jc w:val="center"/>
              <w:rPr>
                <w:sz w:val="14"/>
                <w:szCs w:val="14"/>
              </w:rPr>
            </w:pPr>
            <w:r w:rsidRPr="00C306AE">
              <w:rPr>
                <w:sz w:val="14"/>
                <w:szCs w:val="14"/>
              </w:rPr>
              <w:t xml:space="preserve">Industrie </w:t>
            </w:r>
          </w:p>
          <w:p w:rsidR="00815445" w:rsidRPr="00C306AE" w:rsidRDefault="00815445" w:rsidP="0055468B">
            <w:pPr>
              <w:jc w:val="center"/>
              <w:rPr>
                <w:sz w:val="14"/>
                <w:szCs w:val="14"/>
              </w:rPr>
            </w:pPr>
            <w:r w:rsidRPr="00C306AE">
              <w:rPr>
                <w:sz w:val="14"/>
                <w:szCs w:val="14"/>
              </w:rPr>
              <w:t>alimentară / Panificaţie</w:t>
            </w:r>
          </w:p>
        </w:tc>
        <w:tc>
          <w:tcPr>
            <w:tcW w:w="1122" w:type="dxa"/>
            <w:vMerge w:val="restart"/>
            <w:tcBorders>
              <w:left w:val="nil"/>
            </w:tcBorders>
            <w:vAlign w:val="center"/>
          </w:tcPr>
          <w:p w:rsidR="00815445" w:rsidRPr="00C306AE" w:rsidRDefault="00815445" w:rsidP="0055468B">
            <w:pPr>
              <w:jc w:val="center"/>
              <w:rPr>
                <w:sz w:val="14"/>
                <w:szCs w:val="14"/>
              </w:rPr>
            </w:pPr>
            <w:r w:rsidRPr="00C306AE">
              <w:rPr>
                <w:sz w:val="14"/>
                <w:szCs w:val="14"/>
              </w:rPr>
              <w:t>ŞTIINŢE INGINEREŞTI</w:t>
            </w:r>
          </w:p>
        </w:tc>
        <w:tc>
          <w:tcPr>
            <w:tcW w:w="1496" w:type="dxa"/>
            <w:vMerge w:val="restart"/>
            <w:tcBorders>
              <w:left w:val="nil"/>
            </w:tcBorders>
            <w:vAlign w:val="center"/>
          </w:tcPr>
          <w:p w:rsidR="00815445" w:rsidRPr="00C306AE" w:rsidRDefault="00815445" w:rsidP="0055468B">
            <w:pPr>
              <w:rPr>
                <w:sz w:val="14"/>
                <w:szCs w:val="14"/>
              </w:rPr>
            </w:pPr>
            <w:r w:rsidRPr="00C306AE">
              <w:rPr>
                <w:sz w:val="14"/>
                <w:szCs w:val="14"/>
              </w:rPr>
              <w:t>INGINERIE CHIMICĂ</w:t>
            </w:r>
          </w:p>
        </w:tc>
        <w:tc>
          <w:tcPr>
            <w:tcW w:w="2244" w:type="dxa"/>
            <w:vAlign w:val="center"/>
          </w:tcPr>
          <w:p w:rsidR="00815445" w:rsidRPr="00C306AE" w:rsidRDefault="00815445" w:rsidP="0055468B">
            <w:pPr>
              <w:rPr>
                <w:sz w:val="14"/>
                <w:szCs w:val="14"/>
              </w:rPr>
            </w:pPr>
            <w:r w:rsidRPr="00C306AE">
              <w:rPr>
                <w:sz w:val="14"/>
                <w:szCs w:val="14"/>
              </w:rPr>
              <w:t>Chimie alimentară şi tehnologii biochimice</w:t>
            </w:r>
          </w:p>
        </w:tc>
        <w:tc>
          <w:tcPr>
            <w:tcW w:w="1309" w:type="dxa"/>
            <w:vMerge w:val="restart"/>
            <w:vAlign w:val="center"/>
          </w:tcPr>
          <w:p w:rsidR="00815445" w:rsidRPr="00C306AE" w:rsidRDefault="00815445" w:rsidP="0055468B">
            <w:pPr>
              <w:rPr>
                <w:sz w:val="14"/>
                <w:szCs w:val="14"/>
              </w:rPr>
            </w:pPr>
            <w:r w:rsidRPr="00C306AE">
              <w:rPr>
                <w:sz w:val="14"/>
                <w:szCs w:val="14"/>
              </w:rPr>
              <w:t>INGINERIE CHIMICĂ</w:t>
            </w:r>
          </w:p>
        </w:tc>
        <w:tc>
          <w:tcPr>
            <w:tcW w:w="2992" w:type="dxa"/>
            <w:vMerge w:val="restart"/>
            <w:vAlign w:val="center"/>
          </w:tcPr>
          <w:p w:rsidR="00815445" w:rsidRPr="00C306AE" w:rsidRDefault="00815445" w:rsidP="00F84D76">
            <w:pPr>
              <w:numPr>
                <w:ilvl w:val="0"/>
                <w:numId w:val="152"/>
              </w:numPr>
              <w:tabs>
                <w:tab w:val="clear" w:pos="720"/>
                <w:tab w:val="left" w:pos="266"/>
              </w:tabs>
              <w:autoSpaceDE w:val="0"/>
              <w:autoSpaceDN w:val="0"/>
              <w:adjustRightInd w:val="0"/>
              <w:ind w:left="79" w:firstLine="0"/>
              <w:rPr>
                <w:sz w:val="14"/>
                <w:szCs w:val="14"/>
              </w:rPr>
            </w:pPr>
            <w:r w:rsidRPr="00C306AE">
              <w:rPr>
                <w:sz w:val="14"/>
                <w:szCs w:val="14"/>
              </w:rPr>
              <w:t>Chimie alimentară</w:t>
            </w:r>
          </w:p>
          <w:p w:rsidR="00815445" w:rsidRPr="00C306AE" w:rsidRDefault="00815445" w:rsidP="00F84D76">
            <w:pPr>
              <w:numPr>
                <w:ilvl w:val="0"/>
                <w:numId w:val="152"/>
              </w:numPr>
              <w:tabs>
                <w:tab w:val="clear" w:pos="720"/>
                <w:tab w:val="left" w:pos="266"/>
              </w:tabs>
              <w:autoSpaceDE w:val="0"/>
              <w:autoSpaceDN w:val="0"/>
              <w:adjustRightInd w:val="0"/>
              <w:ind w:left="79" w:firstLine="0"/>
              <w:rPr>
                <w:sz w:val="14"/>
                <w:szCs w:val="14"/>
                <w:lang w:eastAsia="en-US"/>
              </w:rPr>
            </w:pPr>
            <w:r w:rsidRPr="00C306AE">
              <w:rPr>
                <w:sz w:val="14"/>
                <w:szCs w:val="14"/>
                <w:lang w:eastAsia="en-US"/>
              </w:rPr>
              <w:t>Chimie alimentară aplicată</w:t>
            </w:r>
          </w:p>
          <w:p w:rsidR="00815445" w:rsidRPr="00C306AE" w:rsidRDefault="00815445" w:rsidP="00F84D76">
            <w:pPr>
              <w:numPr>
                <w:ilvl w:val="0"/>
                <w:numId w:val="152"/>
              </w:numPr>
              <w:tabs>
                <w:tab w:val="clear" w:pos="720"/>
                <w:tab w:val="left" w:pos="266"/>
              </w:tabs>
              <w:autoSpaceDE w:val="0"/>
              <w:autoSpaceDN w:val="0"/>
              <w:adjustRightInd w:val="0"/>
              <w:ind w:left="79" w:firstLine="0"/>
              <w:rPr>
                <w:sz w:val="14"/>
                <w:szCs w:val="14"/>
                <w:lang w:eastAsia="en-US"/>
              </w:rPr>
            </w:pPr>
            <w:r w:rsidRPr="00C306AE">
              <w:rPr>
                <w:sz w:val="14"/>
                <w:szCs w:val="14"/>
                <w:lang w:eastAsia="en-US"/>
              </w:rPr>
              <w:t>Controlul şi avizarea produselor alimentare</w:t>
            </w:r>
          </w:p>
          <w:p w:rsidR="00815445" w:rsidRPr="00C306AE" w:rsidRDefault="00815445" w:rsidP="00F84D76">
            <w:pPr>
              <w:numPr>
                <w:ilvl w:val="0"/>
                <w:numId w:val="152"/>
              </w:numPr>
              <w:tabs>
                <w:tab w:val="clear" w:pos="720"/>
                <w:tab w:val="left" w:pos="266"/>
              </w:tabs>
              <w:autoSpaceDE w:val="0"/>
              <w:autoSpaceDN w:val="0"/>
              <w:adjustRightInd w:val="0"/>
              <w:ind w:left="79" w:firstLine="0"/>
              <w:rPr>
                <w:sz w:val="14"/>
                <w:szCs w:val="14"/>
              </w:rPr>
            </w:pPr>
            <w:r w:rsidRPr="00C306AE">
              <w:rPr>
                <w:sz w:val="14"/>
                <w:szCs w:val="14"/>
              </w:rPr>
              <w:t>Protecţia consumatorului. Controlul calităţii produselor</w:t>
            </w:r>
          </w:p>
        </w:tc>
        <w:tc>
          <w:tcPr>
            <w:tcW w:w="667" w:type="dxa"/>
            <w:vMerge w:val="restart"/>
            <w:tcBorders>
              <w:right w:val="thinThickSmallGap" w:sz="24" w:space="0" w:color="auto"/>
            </w:tcBorders>
            <w:vAlign w:val="center"/>
          </w:tcPr>
          <w:p w:rsidR="00815445" w:rsidRPr="00C306AE" w:rsidRDefault="00815445" w:rsidP="0055468B">
            <w:pPr>
              <w:pStyle w:val="Heading4"/>
              <w:jc w:val="center"/>
              <w:rPr>
                <w:b w:val="0"/>
                <w:bCs w:val="0"/>
                <w:sz w:val="16"/>
                <w:szCs w:val="16"/>
              </w:rPr>
            </w:pPr>
            <w:r w:rsidRPr="00C306AE">
              <w:rPr>
                <w:b w:val="0"/>
                <w:bCs w:val="0"/>
                <w:sz w:val="16"/>
                <w:szCs w:val="16"/>
              </w:rPr>
              <w:t>x</w:t>
            </w:r>
          </w:p>
        </w:tc>
        <w:tc>
          <w:tcPr>
            <w:tcW w:w="1309" w:type="dxa"/>
            <w:vMerge w:val="restart"/>
            <w:tcBorders>
              <w:left w:val="thinThickSmallGap" w:sz="24" w:space="0" w:color="auto"/>
              <w:right w:val="thinThickSmallGap" w:sz="24" w:space="0" w:color="auto"/>
            </w:tcBorders>
            <w:vAlign w:val="center"/>
          </w:tcPr>
          <w:p w:rsidR="00815445" w:rsidRPr="00C306AE" w:rsidRDefault="00815445" w:rsidP="0055468B">
            <w:pPr>
              <w:pStyle w:val="Footer"/>
              <w:jc w:val="center"/>
              <w:rPr>
                <w:b/>
                <w:bCs/>
                <w:caps/>
                <w:sz w:val="14"/>
                <w:szCs w:val="14"/>
              </w:rPr>
            </w:pPr>
            <w:r w:rsidRPr="00C306AE">
              <w:rPr>
                <w:b/>
                <w:bCs/>
                <w:caps/>
                <w:sz w:val="14"/>
                <w:szCs w:val="14"/>
              </w:rPr>
              <w:t>Industrie alimentară (Maiştri instructori)</w:t>
            </w:r>
          </w:p>
          <w:p w:rsidR="00815445" w:rsidRPr="00C306AE" w:rsidRDefault="00815445" w:rsidP="0055468B">
            <w:pPr>
              <w:pStyle w:val="Heading4"/>
              <w:jc w:val="center"/>
              <w:rPr>
                <w:b w:val="0"/>
                <w:bCs w:val="0"/>
                <w:caps/>
                <w:sz w:val="14"/>
                <w:szCs w:val="14"/>
              </w:rPr>
            </w:pPr>
            <w:r w:rsidRPr="00C306AE">
              <w:rPr>
                <w:b w:val="0"/>
                <w:sz w:val="16"/>
                <w:szCs w:val="16"/>
              </w:rPr>
              <w:t>(</w:t>
            </w:r>
            <w:r w:rsidRPr="00C306AE">
              <w:rPr>
                <w:b w:val="0"/>
                <w:sz w:val="12"/>
                <w:szCs w:val="12"/>
              </w:rPr>
              <w:t>programa aprobată prin ordinul ministrului educaţiei,  cercetării,  tineretului  şi sportului nr. 5620 / 2010</w:t>
            </w:r>
            <w:r w:rsidRPr="00C306AE">
              <w:rPr>
                <w:b w:val="0"/>
                <w:sz w:val="16"/>
                <w:szCs w:val="16"/>
              </w:rPr>
              <w:t>)</w:t>
            </w: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tcBorders>
              <w:left w:val="nil"/>
            </w:tcBorders>
            <w:vAlign w:val="center"/>
          </w:tcPr>
          <w:p w:rsidR="00815445" w:rsidRPr="00C306AE" w:rsidRDefault="00815445" w:rsidP="0055468B">
            <w:pPr>
              <w:rPr>
                <w:sz w:val="14"/>
                <w:szCs w:val="14"/>
              </w:rPr>
            </w:pPr>
          </w:p>
        </w:tc>
        <w:tc>
          <w:tcPr>
            <w:tcW w:w="2244" w:type="dxa"/>
            <w:vAlign w:val="center"/>
          </w:tcPr>
          <w:p w:rsidR="00815445" w:rsidRPr="00C306AE" w:rsidRDefault="00815445" w:rsidP="0055468B">
            <w:pPr>
              <w:jc w:val="both"/>
              <w:rPr>
                <w:sz w:val="14"/>
                <w:szCs w:val="14"/>
              </w:rPr>
            </w:pPr>
            <w:r w:rsidRPr="00C306AE">
              <w:rPr>
                <w:sz w:val="14"/>
                <w:szCs w:val="14"/>
              </w:rPr>
              <w:t>Controlul şi expertiza produselor alimentare</w:t>
            </w:r>
          </w:p>
        </w:tc>
        <w:tc>
          <w:tcPr>
            <w:tcW w:w="1309" w:type="dxa"/>
            <w:vMerge/>
            <w:vAlign w:val="center"/>
          </w:tcPr>
          <w:p w:rsidR="00815445" w:rsidRPr="00C306AE" w:rsidRDefault="00815445" w:rsidP="0055468B">
            <w:pPr>
              <w:rPr>
                <w:sz w:val="14"/>
                <w:szCs w:val="14"/>
              </w:rPr>
            </w:pPr>
          </w:p>
        </w:tc>
        <w:tc>
          <w:tcPr>
            <w:tcW w:w="2992" w:type="dxa"/>
            <w:vMerge/>
            <w:vAlign w:val="center"/>
          </w:tcPr>
          <w:p w:rsidR="00815445" w:rsidRPr="00C306AE" w:rsidRDefault="00815445" w:rsidP="00B15FFD">
            <w:pPr>
              <w:tabs>
                <w:tab w:val="left" w:pos="266"/>
              </w:tabs>
              <w:autoSpaceDE w:val="0"/>
              <w:autoSpaceDN w:val="0"/>
              <w:adjustRightInd w:val="0"/>
              <w:ind w:left="79"/>
              <w:rPr>
                <w:sz w:val="14"/>
                <w:szCs w:val="14"/>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jc w:val="center"/>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val="restart"/>
            <w:tcBorders>
              <w:left w:val="nil"/>
            </w:tcBorders>
            <w:vAlign w:val="center"/>
          </w:tcPr>
          <w:p w:rsidR="00815445" w:rsidRPr="00C306AE" w:rsidRDefault="00815445" w:rsidP="0055468B">
            <w:pPr>
              <w:rPr>
                <w:sz w:val="14"/>
                <w:szCs w:val="14"/>
              </w:rPr>
            </w:pPr>
            <w:r w:rsidRPr="00C306AE">
              <w:rPr>
                <w:sz w:val="14"/>
                <w:szCs w:val="14"/>
              </w:rPr>
              <w:t>INGINERIE INDUSTRIALĂ</w:t>
            </w:r>
          </w:p>
        </w:tc>
        <w:tc>
          <w:tcPr>
            <w:tcW w:w="2244" w:type="dxa"/>
            <w:vAlign w:val="center"/>
          </w:tcPr>
          <w:p w:rsidR="00815445" w:rsidRPr="00C306AE" w:rsidRDefault="00815445" w:rsidP="0055468B">
            <w:pPr>
              <w:rPr>
                <w:sz w:val="14"/>
                <w:szCs w:val="14"/>
              </w:rPr>
            </w:pPr>
            <w:r w:rsidRPr="00C306AE">
              <w:rPr>
                <w:sz w:val="14"/>
                <w:szCs w:val="14"/>
              </w:rPr>
              <w:t>Ingineria produselor alimentare</w:t>
            </w:r>
          </w:p>
        </w:tc>
        <w:tc>
          <w:tcPr>
            <w:tcW w:w="1309" w:type="dxa"/>
            <w:vMerge/>
            <w:vAlign w:val="center"/>
          </w:tcPr>
          <w:p w:rsidR="00815445" w:rsidRPr="00C306AE" w:rsidRDefault="00815445" w:rsidP="0055468B">
            <w:pPr>
              <w:rPr>
                <w:sz w:val="14"/>
                <w:szCs w:val="14"/>
              </w:rPr>
            </w:pPr>
          </w:p>
        </w:tc>
        <w:tc>
          <w:tcPr>
            <w:tcW w:w="2992" w:type="dxa"/>
            <w:vMerge/>
            <w:vAlign w:val="center"/>
          </w:tcPr>
          <w:p w:rsidR="00815445" w:rsidRPr="00C306AE" w:rsidRDefault="00815445" w:rsidP="00B15FFD">
            <w:pPr>
              <w:tabs>
                <w:tab w:val="left" w:pos="266"/>
              </w:tabs>
              <w:autoSpaceDE w:val="0"/>
              <w:autoSpaceDN w:val="0"/>
              <w:adjustRightInd w:val="0"/>
              <w:ind w:left="79"/>
              <w:rPr>
                <w:sz w:val="14"/>
                <w:szCs w:val="14"/>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jc w:val="center"/>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tcBorders>
              <w:left w:val="nil"/>
            </w:tcBorders>
            <w:vAlign w:val="center"/>
          </w:tcPr>
          <w:p w:rsidR="00815445" w:rsidRPr="00C306AE" w:rsidRDefault="00815445" w:rsidP="0055468B">
            <w:pPr>
              <w:rPr>
                <w:sz w:val="14"/>
                <w:szCs w:val="14"/>
              </w:rPr>
            </w:pPr>
          </w:p>
        </w:tc>
        <w:tc>
          <w:tcPr>
            <w:tcW w:w="2244" w:type="dxa"/>
            <w:vAlign w:val="center"/>
          </w:tcPr>
          <w:p w:rsidR="00815445" w:rsidRPr="00C306AE" w:rsidRDefault="00815445" w:rsidP="0055468B">
            <w:pPr>
              <w:rPr>
                <w:sz w:val="14"/>
                <w:szCs w:val="14"/>
              </w:rPr>
            </w:pPr>
            <w:r w:rsidRPr="00C306AE">
              <w:rPr>
                <w:sz w:val="14"/>
                <w:szCs w:val="14"/>
              </w:rPr>
              <w:t>Tehnologia prelucrării produselor agricole</w:t>
            </w:r>
          </w:p>
        </w:tc>
        <w:tc>
          <w:tcPr>
            <w:tcW w:w="1309" w:type="dxa"/>
            <w:vMerge/>
            <w:vAlign w:val="center"/>
          </w:tcPr>
          <w:p w:rsidR="00815445" w:rsidRPr="00C306AE" w:rsidRDefault="00815445" w:rsidP="0055468B">
            <w:pPr>
              <w:rPr>
                <w:sz w:val="14"/>
                <w:szCs w:val="14"/>
              </w:rPr>
            </w:pPr>
          </w:p>
        </w:tc>
        <w:tc>
          <w:tcPr>
            <w:tcW w:w="2992" w:type="dxa"/>
            <w:vMerge/>
            <w:vAlign w:val="center"/>
          </w:tcPr>
          <w:p w:rsidR="00815445" w:rsidRPr="00C306AE" w:rsidRDefault="00815445" w:rsidP="00B15FFD">
            <w:pPr>
              <w:tabs>
                <w:tab w:val="left" w:pos="266"/>
              </w:tabs>
              <w:autoSpaceDE w:val="0"/>
              <w:autoSpaceDN w:val="0"/>
              <w:adjustRightInd w:val="0"/>
              <w:ind w:left="79"/>
              <w:rPr>
                <w:sz w:val="14"/>
                <w:szCs w:val="14"/>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jc w:val="center"/>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val="restart"/>
            <w:tcBorders>
              <w:left w:val="nil"/>
            </w:tcBorders>
            <w:vAlign w:val="center"/>
          </w:tcPr>
          <w:p w:rsidR="00815445" w:rsidRPr="00C306AE" w:rsidRDefault="00815445" w:rsidP="0055468B">
            <w:pPr>
              <w:rPr>
                <w:sz w:val="14"/>
                <w:szCs w:val="14"/>
              </w:rPr>
            </w:pPr>
            <w:r w:rsidRPr="00C306AE">
              <w:rPr>
                <w:sz w:val="14"/>
                <w:szCs w:val="14"/>
              </w:rPr>
              <w:t>INGINERIA PRODUSELOR ALIMENTARE</w:t>
            </w:r>
          </w:p>
        </w:tc>
        <w:tc>
          <w:tcPr>
            <w:tcW w:w="2244" w:type="dxa"/>
            <w:vAlign w:val="center"/>
          </w:tcPr>
          <w:p w:rsidR="00815445" w:rsidRPr="00C306AE" w:rsidRDefault="00815445" w:rsidP="0055468B">
            <w:pPr>
              <w:rPr>
                <w:sz w:val="14"/>
                <w:szCs w:val="14"/>
              </w:rPr>
            </w:pPr>
            <w:r w:rsidRPr="00C306AE">
              <w:rPr>
                <w:sz w:val="14"/>
                <w:szCs w:val="14"/>
              </w:rPr>
              <w:t>Ingineria produselor alimentare</w:t>
            </w:r>
          </w:p>
        </w:tc>
        <w:tc>
          <w:tcPr>
            <w:tcW w:w="1309" w:type="dxa"/>
            <w:vMerge/>
            <w:vAlign w:val="center"/>
          </w:tcPr>
          <w:p w:rsidR="00815445" w:rsidRPr="00C306AE" w:rsidRDefault="00815445" w:rsidP="0055468B">
            <w:pPr>
              <w:pStyle w:val="Heading4"/>
              <w:jc w:val="center"/>
              <w:rPr>
                <w:b w:val="0"/>
                <w:bCs w:val="0"/>
                <w:sz w:val="14"/>
                <w:szCs w:val="14"/>
              </w:rPr>
            </w:pPr>
          </w:p>
        </w:tc>
        <w:tc>
          <w:tcPr>
            <w:tcW w:w="2992" w:type="dxa"/>
            <w:vMerge/>
            <w:vAlign w:val="center"/>
          </w:tcPr>
          <w:p w:rsidR="00815445" w:rsidRPr="00C306AE" w:rsidRDefault="00815445" w:rsidP="00B15FFD">
            <w:pPr>
              <w:pStyle w:val="Heading4"/>
              <w:tabs>
                <w:tab w:val="left" w:pos="266"/>
              </w:tabs>
              <w:ind w:left="79"/>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tcBorders>
              <w:left w:val="nil"/>
            </w:tcBorders>
            <w:vAlign w:val="center"/>
          </w:tcPr>
          <w:p w:rsidR="00815445" w:rsidRPr="00C306AE" w:rsidRDefault="00815445" w:rsidP="0055468B">
            <w:pPr>
              <w:rPr>
                <w:sz w:val="14"/>
                <w:szCs w:val="14"/>
              </w:rPr>
            </w:pPr>
          </w:p>
        </w:tc>
        <w:tc>
          <w:tcPr>
            <w:tcW w:w="2244" w:type="dxa"/>
            <w:vAlign w:val="center"/>
          </w:tcPr>
          <w:p w:rsidR="00815445" w:rsidRPr="00C306AE" w:rsidRDefault="00815445" w:rsidP="0055468B">
            <w:pPr>
              <w:rPr>
                <w:sz w:val="14"/>
                <w:szCs w:val="14"/>
              </w:rPr>
            </w:pPr>
            <w:r w:rsidRPr="00C306AE">
              <w:rPr>
                <w:sz w:val="14"/>
                <w:szCs w:val="14"/>
              </w:rPr>
              <w:t>Tehnologia prelucrării produselor agricole</w:t>
            </w:r>
          </w:p>
        </w:tc>
        <w:tc>
          <w:tcPr>
            <w:tcW w:w="1309" w:type="dxa"/>
            <w:vMerge/>
            <w:vAlign w:val="center"/>
          </w:tcPr>
          <w:p w:rsidR="00815445" w:rsidRPr="00C306AE" w:rsidRDefault="00815445" w:rsidP="0055468B">
            <w:pPr>
              <w:pStyle w:val="Heading4"/>
              <w:jc w:val="center"/>
              <w:rPr>
                <w:b w:val="0"/>
                <w:bCs w:val="0"/>
                <w:sz w:val="14"/>
                <w:szCs w:val="14"/>
              </w:rPr>
            </w:pPr>
          </w:p>
        </w:tc>
        <w:tc>
          <w:tcPr>
            <w:tcW w:w="2992" w:type="dxa"/>
            <w:vMerge/>
            <w:vAlign w:val="center"/>
          </w:tcPr>
          <w:p w:rsidR="00815445" w:rsidRPr="00C306AE" w:rsidRDefault="00815445" w:rsidP="00B15FFD">
            <w:pPr>
              <w:pStyle w:val="Heading4"/>
              <w:tabs>
                <w:tab w:val="left" w:pos="266"/>
              </w:tabs>
              <w:ind w:left="79"/>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tcBorders>
              <w:left w:val="nil"/>
            </w:tcBorders>
            <w:vAlign w:val="center"/>
          </w:tcPr>
          <w:p w:rsidR="00815445" w:rsidRPr="00C306AE" w:rsidRDefault="00815445" w:rsidP="0055468B">
            <w:pPr>
              <w:rPr>
                <w:sz w:val="14"/>
                <w:szCs w:val="14"/>
              </w:rPr>
            </w:pPr>
          </w:p>
        </w:tc>
        <w:tc>
          <w:tcPr>
            <w:tcW w:w="2244" w:type="dxa"/>
            <w:vAlign w:val="center"/>
          </w:tcPr>
          <w:p w:rsidR="00815445" w:rsidRPr="00C306AE" w:rsidRDefault="00815445" w:rsidP="0055468B">
            <w:pPr>
              <w:rPr>
                <w:sz w:val="14"/>
                <w:szCs w:val="14"/>
              </w:rPr>
            </w:pPr>
            <w:r w:rsidRPr="00C306AE">
              <w:rPr>
                <w:sz w:val="14"/>
                <w:szCs w:val="14"/>
              </w:rPr>
              <w:t>Controlul şi expertiza produselor alimentare</w:t>
            </w:r>
          </w:p>
        </w:tc>
        <w:tc>
          <w:tcPr>
            <w:tcW w:w="1309" w:type="dxa"/>
            <w:vMerge/>
            <w:vAlign w:val="center"/>
          </w:tcPr>
          <w:p w:rsidR="00815445" w:rsidRPr="00C306AE" w:rsidRDefault="00815445" w:rsidP="0055468B">
            <w:pPr>
              <w:pStyle w:val="Heading4"/>
              <w:jc w:val="center"/>
              <w:rPr>
                <w:b w:val="0"/>
                <w:bCs w:val="0"/>
                <w:sz w:val="14"/>
                <w:szCs w:val="14"/>
              </w:rPr>
            </w:pPr>
          </w:p>
        </w:tc>
        <w:tc>
          <w:tcPr>
            <w:tcW w:w="2992" w:type="dxa"/>
            <w:vMerge/>
            <w:vAlign w:val="center"/>
          </w:tcPr>
          <w:p w:rsidR="00815445" w:rsidRPr="00C306AE" w:rsidRDefault="00815445" w:rsidP="00B15FFD">
            <w:pPr>
              <w:pStyle w:val="Heading4"/>
              <w:tabs>
                <w:tab w:val="left" w:pos="266"/>
              </w:tabs>
              <w:ind w:left="79"/>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val="restart"/>
            <w:tcBorders>
              <w:left w:val="nil"/>
            </w:tcBorders>
            <w:vAlign w:val="center"/>
          </w:tcPr>
          <w:p w:rsidR="00815445" w:rsidRPr="00C306AE" w:rsidRDefault="00815445" w:rsidP="0055468B">
            <w:pPr>
              <w:jc w:val="center"/>
              <w:rPr>
                <w:sz w:val="14"/>
                <w:szCs w:val="14"/>
              </w:rPr>
            </w:pPr>
            <w:r w:rsidRPr="00C306AE">
              <w:rPr>
                <w:sz w:val="14"/>
                <w:szCs w:val="14"/>
              </w:rPr>
              <w:t>ŞTIINŢE INGINEREŞTI</w:t>
            </w:r>
          </w:p>
        </w:tc>
        <w:tc>
          <w:tcPr>
            <w:tcW w:w="1496" w:type="dxa"/>
            <w:vMerge w:val="restart"/>
            <w:tcBorders>
              <w:left w:val="nil"/>
            </w:tcBorders>
            <w:vAlign w:val="center"/>
          </w:tcPr>
          <w:p w:rsidR="00815445" w:rsidRPr="00C306AE" w:rsidRDefault="00815445" w:rsidP="0055468B">
            <w:pPr>
              <w:rPr>
                <w:sz w:val="14"/>
                <w:szCs w:val="14"/>
              </w:rPr>
            </w:pPr>
            <w:r w:rsidRPr="00C306AE">
              <w:rPr>
                <w:sz w:val="14"/>
                <w:szCs w:val="14"/>
              </w:rPr>
              <w:t>INGINERIE CHIMICĂ</w:t>
            </w:r>
          </w:p>
        </w:tc>
        <w:tc>
          <w:tcPr>
            <w:tcW w:w="2244" w:type="dxa"/>
            <w:vAlign w:val="center"/>
          </w:tcPr>
          <w:p w:rsidR="00815445" w:rsidRPr="00C306AE" w:rsidRDefault="00815445" w:rsidP="0055468B">
            <w:pPr>
              <w:rPr>
                <w:sz w:val="14"/>
                <w:szCs w:val="14"/>
              </w:rPr>
            </w:pPr>
            <w:r w:rsidRPr="00C306AE">
              <w:rPr>
                <w:sz w:val="14"/>
                <w:szCs w:val="14"/>
              </w:rPr>
              <w:t>Chimie alimentară şi tehnologii biochimice</w:t>
            </w:r>
          </w:p>
        </w:tc>
        <w:tc>
          <w:tcPr>
            <w:tcW w:w="1309" w:type="dxa"/>
            <w:vMerge w:val="restart"/>
            <w:vAlign w:val="center"/>
          </w:tcPr>
          <w:p w:rsidR="00815445" w:rsidRPr="00C306AE" w:rsidRDefault="00815445" w:rsidP="0055468B">
            <w:pPr>
              <w:rPr>
                <w:sz w:val="14"/>
                <w:szCs w:val="14"/>
              </w:rPr>
            </w:pPr>
            <w:r w:rsidRPr="00C306AE">
              <w:rPr>
                <w:sz w:val="14"/>
                <w:szCs w:val="14"/>
              </w:rPr>
              <w:t>INGINERIA PRODUSELOR ALIMENTARE</w:t>
            </w:r>
          </w:p>
        </w:tc>
        <w:tc>
          <w:tcPr>
            <w:tcW w:w="2992" w:type="dxa"/>
            <w:vMerge w:val="restart"/>
            <w:vAlign w:val="center"/>
          </w:tcPr>
          <w:p w:rsidR="00815445" w:rsidRPr="00C306AE" w:rsidRDefault="00815445" w:rsidP="00F84D76">
            <w:pPr>
              <w:numPr>
                <w:ilvl w:val="0"/>
                <w:numId w:val="153"/>
              </w:numPr>
              <w:tabs>
                <w:tab w:val="clear" w:pos="720"/>
                <w:tab w:val="left" w:pos="266"/>
              </w:tabs>
              <w:autoSpaceDE w:val="0"/>
              <w:autoSpaceDN w:val="0"/>
              <w:adjustRightInd w:val="0"/>
              <w:ind w:left="79" w:firstLine="0"/>
              <w:rPr>
                <w:sz w:val="14"/>
                <w:szCs w:val="14"/>
                <w:lang w:eastAsia="en-US"/>
              </w:rPr>
            </w:pPr>
            <w:r w:rsidRPr="00C306AE">
              <w:rPr>
                <w:sz w:val="14"/>
                <w:szCs w:val="14"/>
                <w:lang w:eastAsia="en-US"/>
              </w:rPr>
              <w:t>Asigurarea calităţii şi siguranţei alimentelor</w:t>
            </w:r>
          </w:p>
          <w:p w:rsidR="00815445" w:rsidRPr="00C306AE" w:rsidRDefault="00815445" w:rsidP="00F84D76">
            <w:pPr>
              <w:numPr>
                <w:ilvl w:val="0"/>
                <w:numId w:val="153"/>
              </w:numPr>
              <w:tabs>
                <w:tab w:val="clear" w:pos="720"/>
                <w:tab w:val="left" w:pos="266"/>
              </w:tabs>
              <w:autoSpaceDE w:val="0"/>
              <w:autoSpaceDN w:val="0"/>
              <w:adjustRightInd w:val="0"/>
              <w:ind w:left="79" w:firstLine="0"/>
              <w:rPr>
                <w:sz w:val="14"/>
                <w:szCs w:val="14"/>
                <w:lang w:eastAsia="en-US"/>
              </w:rPr>
            </w:pPr>
            <w:r w:rsidRPr="00C306AE">
              <w:rPr>
                <w:sz w:val="14"/>
                <w:szCs w:val="14"/>
                <w:lang w:eastAsia="en-US"/>
              </w:rPr>
              <w:t>Controlul, expertizarea şi siguranţa alimentelor</w:t>
            </w:r>
          </w:p>
          <w:p w:rsidR="00815445" w:rsidRPr="00C306AE" w:rsidRDefault="00815445" w:rsidP="00F84D76">
            <w:pPr>
              <w:numPr>
                <w:ilvl w:val="0"/>
                <w:numId w:val="153"/>
              </w:numPr>
              <w:tabs>
                <w:tab w:val="clear" w:pos="720"/>
                <w:tab w:val="left" w:pos="266"/>
              </w:tabs>
              <w:autoSpaceDE w:val="0"/>
              <w:autoSpaceDN w:val="0"/>
              <w:adjustRightInd w:val="0"/>
              <w:ind w:left="79" w:firstLine="0"/>
              <w:rPr>
                <w:sz w:val="14"/>
                <w:szCs w:val="14"/>
                <w:lang w:eastAsia="en-US"/>
              </w:rPr>
            </w:pPr>
            <w:r w:rsidRPr="00C306AE">
              <w:rPr>
                <w:sz w:val="14"/>
                <w:szCs w:val="14"/>
                <w:lang w:eastAsia="en-US"/>
              </w:rPr>
              <w:t>Controlul şi expertiza produselor alimentare</w:t>
            </w:r>
          </w:p>
          <w:p w:rsidR="00815445" w:rsidRPr="00C306AE" w:rsidRDefault="00815445" w:rsidP="00F84D76">
            <w:pPr>
              <w:numPr>
                <w:ilvl w:val="0"/>
                <w:numId w:val="153"/>
              </w:numPr>
              <w:tabs>
                <w:tab w:val="clear" w:pos="720"/>
                <w:tab w:val="left" w:pos="266"/>
              </w:tabs>
              <w:autoSpaceDE w:val="0"/>
              <w:autoSpaceDN w:val="0"/>
              <w:adjustRightInd w:val="0"/>
              <w:ind w:left="79" w:firstLine="0"/>
              <w:rPr>
                <w:sz w:val="14"/>
                <w:szCs w:val="14"/>
                <w:lang w:eastAsia="en-US"/>
              </w:rPr>
            </w:pPr>
            <w:r w:rsidRPr="00C306AE">
              <w:rPr>
                <w:sz w:val="14"/>
                <w:szCs w:val="14"/>
                <w:lang w:eastAsia="en-US"/>
              </w:rPr>
              <w:t>Controlul şi expertiza alimentelor</w:t>
            </w:r>
          </w:p>
          <w:p w:rsidR="00815445" w:rsidRPr="00C306AE" w:rsidRDefault="00815445" w:rsidP="00F84D76">
            <w:pPr>
              <w:numPr>
                <w:ilvl w:val="0"/>
                <w:numId w:val="153"/>
              </w:numPr>
              <w:tabs>
                <w:tab w:val="clear" w:pos="720"/>
                <w:tab w:val="left" w:pos="266"/>
              </w:tabs>
              <w:ind w:left="79" w:firstLine="0"/>
              <w:rPr>
                <w:sz w:val="14"/>
                <w:szCs w:val="14"/>
                <w:lang w:eastAsia="en-US"/>
              </w:rPr>
            </w:pPr>
            <w:r w:rsidRPr="00C306AE">
              <w:rPr>
                <w:sz w:val="14"/>
                <w:szCs w:val="14"/>
                <w:lang w:eastAsia="en-US"/>
              </w:rPr>
              <w:t>Inginerie alimentară şi mediul înconjurător</w:t>
            </w:r>
          </w:p>
          <w:p w:rsidR="00815445" w:rsidRPr="00C306AE" w:rsidRDefault="00815445" w:rsidP="00F84D76">
            <w:pPr>
              <w:numPr>
                <w:ilvl w:val="0"/>
                <w:numId w:val="153"/>
              </w:numPr>
              <w:tabs>
                <w:tab w:val="clear" w:pos="720"/>
                <w:tab w:val="left" w:pos="266"/>
              </w:tabs>
              <w:autoSpaceDE w:val="0"/>
              <w:autoSpaceDN w:val="0"/>
              <w:adjustRightInd w:val="0"/>
              <w:ind w:left="79" w:firstLine="0"/>
              <w:rPr>
                <w:sz w:val="14"/>
                <w:szCs w:val="14"/>
                <w:lang w:eastAsia="en-US"/>
              </w:rPr>
            </w:pPr>
            <w:r w:rsidRPr="00C306AE">
              <w:rPr>
                <w:sz w:val="14"/>
                <w:szCs w:val="14"/>
                <w:lang w:eastAsia="en-US"/>
              </w:rPr>
              <w:t>Ingineria alimentelor funcţionale</w:t>
            </w:r>
          </w:p>
          <w:p w:rsidR="00815445" w:rsidRPr="00C306AE" w:rsidRDefault="00815445" w:rsidP="00F84D76">
            <w:pPr>
              <w:numPr>
                <w:ilvl w:val="0"/>
                <w:numId w:val="153"/>
              </w:numPr>
              <w:tabs>
                <w:tab w:val="clear" w:pos="720"/>
                <w:tab w:val="left" w:pos="266"/>
              </w:tabs>
              <w:autoSpaceDE w:val="0"/>
              <w:autoSpaceDN w:val="0"/>
              <w:adjustRightInd w:val="0"/>
              <w:ind w:left="79" w:firstLine="0"/>
              <w:rPr>
                <w:sz w:val="14"/>
                <w:szCs w:val="14"/>
                <w:lang w:eastAsia="en-US"/>
              </w:rPr>
            </w:pPr>
            <w:r w:rsidRPr="00C306AE">
              <w:rPr>
                <w:sz w:val="14"/>
                <w:szCs w:val="14"/>
                <w:lang w:eastAsia="en-US"/>
              </w:rPr>
              <w:t>Inspecţie, expertiză şi legislaţie în siguranţa alimentelor, protecţia consumatorului şi protecţia mediului</w:t>
            </w:r>
          </w:p>
          <w:p w:rsidR="00815445" w:rsidRPr="00C306AE" w:rsidRDefault="00815445" w:rsidP="00F84D76">
            <w:pPr>
              <w:numPr>
                <w:ilvl w:val="0"/>
                <w:numId w:val="153"/>
              </w:numPr>
              <w:tabs>
                <w:tab w:val="clear" w:pos="720"/>
                <w:tab w:val="left" w:pos="266"/>
              </w:tabs>
              <w:autoSpaceDE w:val="0"/>
              <w:autoSpaceDN w:val="0"/>
              <w:adjustRightInd w:val="0"/>
              <w:ind w:left="79" w:firstLine="0"/>
              <w:rPr>
                <w:sz w:val="14"/>
                <w:szCs w:val="14"/>
                <w:lang w:eastAsia="en-US"/>
              </w:rPr>
            </w:pPr>
            <w:r w:rsidRPr="00C306AE">
              <w:rPr>
                <w:sz w:val="14"/>
                <w:szCs w:val="14"/>
                <w:lang w:eastAsia="en-US"/>
              </w:rPr>
              <w:t>Managementul calităţii alimentelor</w:t>
            </w:r>
          </w:p>
          <w:p w:rsidR="00815445" w:rsidRPr="00C306AE" w:rsidRDefault="00815445" w:rsidP="00F84D76">
            <w:pPr>
              <w:numPr>
                <w:ilvl w:val="0"/>
                <w:numId w:val="153"/>
              </w:numPr>
              <w:tabs>
                <w:tab w:val="clear" w:pos="720"/>
                <w:tab w:val="left" w:pos="266"/>
              </w:tabs>
              <w:ind w:left="79" w:firstLine="0"/>
              <w:rPr>
                <w:sz w:val="14"/>
                <w:szCs w:val="14"/>
                <w:lang w:eastAsia="en-US"/>
              </w:rPr>
            </w:pPr>
            <w:r w:rsidRPr="00C306AE">
              <w:rPr>
                <w:sz w:val="14"/>
                <w:szCs w:val="14"/>
                <w:lang w:eastAsia="en-US"/>
              </w:rPr>
              <w:t>Managementul calităţii produselor alimentare</w:t>
            </w:r>
          </w:p>
          <w:p w:rsidR="00815445" w:rsidRPr="00C306AE" w:rsidRDefault="00815445" w:rsidP="00F84D76">
            <w:pPr>
              <w:numPr>
                <w:ilvl w:val="0"/>
                <w:numId w:val="153"/>
              </w:numPr>
              <w:tabs>
                <w:tab w:val="clear" w:pos="720"/>
                <w:tab w:val="left" w:pos="266"/>
              </w:tabs>
              <w:autoSpaceDE w:val="0"/>
              <w:autoSpaceDN w:val="0"/>
              <w:adjustRightInd w:val="0"/>
              <w:ind w:left="79" w:firstLine="0"/>
              <w:rPr>
                <w:sz w:val="14"/>
                <w:szCs w:val="14"/>
                <w:lang w:eastAsia="en-US"/>
              </w:rPr>
            </w:pPr>
            <w:r w:rsidRPr="00C306AE">
              <w:rPr>
                <w:sz w:val="14"/>
                <w:szCs w:val="14"/>
                <w:lang w:eastAsia="en-US"/>
              </w:rPr>
              <w:t>Managementul calităţii produselor alimentare şi a mediului</w:t>
            </w:r>
          </w:p>
          <w:p w:rsidR="00815445" w:rsidRPr="00C306AE" w:rsidRDefault="00815445" w:rsidP="00F84D76">
            <w:pPr>
              <w:numPr>
                <w:ilvl w:val="0"/>
                <w:numId w:val="153"/>
              </w:numPr>
              <w:tabs>
                <w:tab w:val="clear" w:pos="720"/>
                <w:tab w:val="left" w:pos="266"/>
              </w:tabs>
              <w:autoSpaceDE w:val="0"/>
              <w:autoSpaceDN w:val="0"/>
              <w:adjustRightInd w:val="0"/>
              <w:ind w:left="79" w:firstLine="0"/>
              <w:rPr>
                <w:sz w:val="14"/>
                <w:szCs w:val="14"/>
                <w:lang w:eastAsia="en-US"/>
              </w:rPr>
            </w:pPr>
            <w:r w:rsidRPr="00C306AE">
              <w:rPr>
                <w:sz w:val="14"/>
                <w:szCs w:val="14"/>
                <w:lang w:eastAsia="en-US"/>
              </w:rPr>
              <w:t>Managementul igienei, controlul calităţii produselor alimentare si asigurarea sănătăţii populaţiei</w:t>
            </w:r>
          </w:p>
          <w:p w:rsidR="00815445" w:rsidRPr="00C306AE" w:rsidRDefault="00815445" w:rsidP="00F84D76">
            <w:pPr>
              <w:numPr>
                <w:ilvl w:val="0"/>
                <w:numId w:val="153"/>
              </w:numPr>
              <w:tabs>
                <w:tab w:val="clear" w:pos="720"/>
                <w:tab w:val="left" w:pos="266"/>
              </w:tabs>
              <w:autoSpaceDE w:val="0"/>
              <w:autoSpaceDN w:val="0"/>
              <w:adjustRightInd w:val="0"/>
              <w:ind w:left="79" w:firstLine="0"/>
              <w:rPr>
                <w:sz w:val="14"/>
                <w:szCs w:val="14"/>
                <w:lang w:eastAsia="en-US"/>
              </w:rPr>
            </w:pPr>
            <w:r w:rsidRPr="00C306AE">
              <w:rPr>
                <w:sz w:val="14"/>
                <w:szCs w:val="14"/>
                <w:lang w:eastAsia="en-US"/>
              </w:rPr>
              <w:t xml:space="preserve">Managementul educaţiei pentru protecţia mediului şi igiena alimentaţiei                                                  </w:t>
            </w:r>
          </w:p>
          <w:p w:rsidR="00815445" w:rsidRPr="00C306AE" w:rsidRDefault="00815445" w:rsidP="00F84D76">
            <w:pPr>
              <w:numPr>
                <w:ilvl w:val="0"/>
                <w:numId w:val="153"/>
              </w:numPr>
              <w:tabs>
                <w:tab w:val="clear" w:pos="720"/>
                <w:tab w:val="left" w:pos="266"/>
              </w:tabs>
              <w:autoSpaceDE w:val="0"/>
              <w:autoSpaceDN w:val="0"/>
              <w:adjustRightInd w:val="0"/>
              <w:ind w:left="79" w:firstLine="0"/>
              <w:rPr>
                <w:sz w:val="14"/>
                <w:szCs w:val="14"/>
                <w:lang w:eastAsia="en-US"/>
              </w:rPr>
            </w:pPr>
            <w:r w:rsidRPr="00C306AE">
              <w:rPr>
                <w:sz w:val="14"/>
                <w:szCs w:val="14"/>
                <w:lang w:eastAsia="en-US"/>
              </w:rPr>
              <w:t>Managementul procesării moderne a alimentelor</w:t>
            </w:r>
          </w:p>
          <w:p w:rsidR="00815445" w:rsidRPr="00C306AE" w:rsidRDefault="00815445" w:rsidP="00F84D76">
            <w:pPr>
              <w:numPr>
                <w:ilvl w:val="0"/>
                <w:numId w:val="153"/>
              </w:numPr>
              <w:tabs>
                <w:tab w:val="clear" w:pos="720"/>
                <w:tab w:val="left" w:pos="266"/>
              </w:tabs>
              <w:autoSpaceDE w:val="0"/>
              <w:autoSpaceDN w:val="0"/>
              <w:adjustRightInd w:val="0"/>
              <w:ind w:left="79" w:firstLine="0"/>
              <w:rPr>
                <w:sz w:val="14"/>
                <w:szCs w:val="14"/>
                <w:lang w:eastAsia="en-US"/>
              </w:rPr>
            </w:pPr>
            <w:r w:rsidRPr="00C306AE">
              <w:rPr>
                <w:sz w:val="14"/>
                <w:szCs w:val="14"/>
                <w:lang w:eastAsia="en-US"/>
              </w:rPr>
              <w:t xml:space="preserve">Protecţia consumatorului în alimentaţia publică  </w:t>
            </w:r>
          </w:p>
          <w:p w:rsidR="00815445" w:rsidRPr="00C306AE" w:rsidRDefault="00815445" w:rsidP="00F84D76">
            <w:pPr>
              <w:numPr>
                <w:ilvl w:val="0"/>
                <w:numId w:val="153"/>
              </w:numPr>
              <w:tabs>
                <w:tab w:val="clear" w:pos="720"/>
                <w:tab w:val="left" w:pos="266"/>
              </w:tabs>
              <w:ind w:left="79" w:firstLine="0"/>
              <w:rPr>
                <w:sz w:val="14"/>
                <w:szCs w:val="14"/>
                <w:lang w:eastAsia="en-US"/>
              </w:rPr>
            </w:pPr>
            <w:r w:rsidRPr="00C306AE">
              <w:rPr>
                <w:sz w:val="14"/>
                <w:szCs w:val="14"/>
                <w:lang w:eastAsia="en-US"/>
              </w:rPr>
              <w:t>Ştiinţa şi ingineria produselor alimentare ecologice</w:t>
            </w:r>
          </w:p>
          <w:p w:rsidR="00815445" w:rsidRPr="00C306AE" w:rsidRDefault="00815445" w:rsidP="00F84D76">
            <w:pPr>
              <w:numPr>
                <w:ilvl w:val="0"/>
                <w:numId w:val="153"/>
              </w:numPr>
              <w:tabs>
                <w:tab w:val="clear" w:pos="720"/>
                <w:tab w:val="left" w:pos="266"/>
              </w:tabs>
              <w:autoSpaceDE w:val="0"/>
              <w:autoSpaceDN w:val="0"/>
              <w:adjustRightInd w:val="0"/>
              <w:ind w:left="79" w:firstLine="0"/>
              <w:rPr>
                <w:sz w:val="14"/>
                <w:szCs w:val="14"/>
                <w:lang w:eastAsia="en-US"/>
              </w:rPr>
            </w:pPr>
            <w:r w:rsidRPr="00C306AE">
              <w:rPr>
                <w:sz w:val="14"/>
                <w:szCs w:val="14"/>
                <w:lang w:eastAsia="en-US"/>
              </w:rPr>
              <w:t>Sisteme de procesare şi controlul calităţii produselor alimentare</w:t>
            </w:r>
          </w:p>
          <w:p w:rsidR="00815445" w:rsidRPr="00C306AE" w:rsidRDefault="00815445" w:rsidP="00F84D76">
            <w:pPr>
              <w:numPr>
                <w:ilvl w:val="0"/>
                <w:numId w:val="153"/>
              </w:numPr>
              <w:tabs>
                <w:tab w:val="clear" w:pos="720"/>
                <w:tab w:val="left" w:pos="266"/>
              </w:tabs>
              <w:autoSpaceDE w:val="0"/>
              <w:autoSpaceDN w:val="0"/>
              <w:adjustRightInd w:val="0"/>
              <w:ind w:left="79" w:firstLine="0"/>
              <w:rPr>
                <w:sz w:val="14"/>
                <w:szCs w:val="14"/>
                <w:lang w:eastAsia="en-US"/>
              </w:rPr>
            </w:pPr>
            <w:r w:rsidRPr="00C306AE">
              <w:rPr>
                <w:sz w:val="14"/>
                <w:szCs w:val="14"/>
                <w:lang w:eastAsia="en-US"/>
              </w:rPr>
              <w:t>Sisteme de procesare ecologică multifuncţională integrată a principiilor bioactive naturale - SPE</w:t>
            </w:r>
          </w:p>
          <w:p w:rsidR="00815445" w:rsidRPr="00C306AE" w:rsidRDefault="00815445" w:rsidP="00F84D76">
            <w:pPr>
              <w:numPr>
                <w:ilvl w:val="0"/>
                <w:numId w:val="153"/>
              </w:numPr>
              <w:tabs>
                <w:tab w:val="clear" w:pos="720"/>
                <w:tab w:val="left" w:pos="266"/>
              </w:tabs>
              <w:autoSpaceDE w:val="0"/>
              <w:autoSpaceDN w:val="0"/>
              <w:adjustRightInd w:val="0"/>
              <w:ind w:left="79" w:firstLine="0"/>
              <w:rPr>
                <w:sz w:val="14"/>
                <w:szCs w:val="14"/>
                <w:lang w:eastAsia="en-US"/>
              </w:rPr>
            </w:pPr>
            <w:r w:rsidRPr="00C306AE">
              <w:rPr>
                <w:sz w:val="14"/>
                <w:szCs w:val="14"/>
                <w:lang w:eastAsia="en-US"/>
              </w:rPr>
              <w:t>Siguranţa alimentară şi protecţia</w:t>
            </w:r>
          </w:p>
          <w:p w:rsidR="00815445" w:rsidRPr="00C306AE" w:rsidRDefault="00815445" w:rsidP="00B15FFD">
            <w:pPr>
              <w:tabs>
                <w:tab w:val="left" w:pos="266"/>
              </w:tabs>
              <w:autoSpaceDE w:val="0"/>
              <w:autoSpaceDN w:val="0"/>
              <w:adjustRightInd w:val="0"/>
              <w:ind w:left="79"/>
              <w:rPr>
                <w:sz w:val="14"/>
                <w:szCs w:val="14"/>
                <w:lang w:eastAsia="en-US"/>
              </w:rPr>
            </w:pPr>
            <w:r w:rsidRPr="00C306AE">
              <w:rPr>
                <w:sz w:val="14"/>
                <w:szCs w:val="14"/>
                <w:lang w:eastAsia="en-US"/>
              </w:rPr>
              <w:t>consumatorului</w:t>
            </w:r>
          </w:p>
          <w:p w:rsidR="00815445" w:rsidRPr="00C306AE" w:rsidRDefault="00815445" w:rsidP="00F84D76">
            <w:pPr>
              <w:numPr>
                <w:ilvl w:val="0"/>
                <w:numId w:val="153"/>
              </w:numPr>
              <w:tabs>
                <w:tab w:val="clear" w:pos="720"/>
                <w:tab w:val="left" w:pos="266"/>
              </w:tabs>
              <w:autoSpaceDE w:val="0"/>
              <w:autoSpaceDN w:val="0"/>
              <w:adjustRightInd w:val="0"/>
              <w:ind w:left="79" w:firstLine="0"/>
              <w:rPr>
                <w:sz w:val="14"/>
                <w:szCs w:val="14"/>
                <w:lang w:eastAsia="en-US"/>
              </w:rPr>
            </w:pPr>
            <w:r w:rsidRPr="00C306AE">
              <w:rPr>
                <w:sz w:val="14"/>
                <w:szCs w:val="14"/>
                <w:lang w:eastAsia="en-US"/>
              </w:rPr>
              <w:t>Siguranţa şi biosecuritatea produselor agroalimentare</w:t>
            </w:r>
          </w:p>
          <w:p w:rsidR="00815445" w:rsidRPr="00C306AE" w:rsidRDefault="00815445" w:rsidP="00F84D76">
            <w:pPr>
              <w:numPr>
                <w:ilvl w:val="0"/>
                <w:numId w:val="153"/>
              </w:numPr>
              <w:tabs>
                <w:tab w:val="clear" w:pos="720"/>
                <w:tab w:val="left" w:pos="266"/>
              </w:tabs>
              <w:autoSpaceDE w:val="0"/>
              <w:autoSpaceDN w:val="0"/>
              <w:adjustRightInd w:val="0"/>
              <w:ind w:left="79" w:firstLine="0"/>
              <w:rPr>
                <w:sz w:val="14"/>
                <w:szCs w:val="14"/>
                <w:lang w:eastAsia="en-US"/>
              </w:rPr>
            </w:pPr>
            <w:r w:rsidRPr="00C306AE">
              <w:rPr>
                <w:sz w:val="14"/>
                <w:szCs w:val="14"/>
                <w:lang w:eastAsia="en-US"/>
              </w:rPr>
              <w:t>Ştiinţa şi ingineria alimentelor</w:t>
            </w:r>
          </w:p>
          <w:p w:rsidR="00815445" w:rsidRPr="00C306AE" w:rsidRDefault="00815445" w:rsidP="00F84D76">
            <w:pPr>
              <w:numPr>
                <w:ilvl w:val="0"/>
                <w:numId w:val="153"/>
              </w:numPr>
              <w:tabs>
                <w:tab w:val="clear" w:pos="720"/>
                <w:tab w:val="left" w:pos="266"/>
              </w:tabs>
              <w:autoSpaceDE w:val="0"/>
              <w:autoSpaceDN w:val="0"/>
              <w:adjustRightInd w:val="0"/>
              <w:ind w:left="79" w:firstLine="0"/>
              <w:rPr>
                <w:sz w:val="14"/>
                <w:szCs w:val="14"/>
                <w:lang w:eastAsia="en-US"/>
              </w:rPr>
            </w:pPr>
            <w:r w:rsidRPr="00C306AE">
              <w:rPr>
                <w:sz w:val="14"/>
                <w:szCs w:val="14"/>
                <w:lang w:eastAsia="en-US"/>
              </w:rPr>
              <w:t>Tehnologii speciale în industria alimentară</w:t>
            </w:r>
          </w:p>
          <w:p w:rsidR="00815445" w:rsidRPr="00C306AE" w:rsidRDefault="00815445" w:rsidP="00F84D76">
            <w:pPr>
              <w:numPr>
                <w:ilvl w:val="0"/>
                <w:numId w:val="153"/>
              </w:numPr>
              <w:tabs>
                <w:tab w:val="clear" w:pos="720"/>
                <w:tab w:val="left" w:pos="266"/>
              </w:tabs>
              <w:autoSpaceDE w:val="0"/>
              <w:autoSpaceDN w:val="0"/>
              <w:adjustRightInd w:val="0"/>
              <w:ind w:left="79" w:firstLine="0"/>
              <w:rPr>
                <w:sz w:val="14"/>
                <w:szCs w:val="14"/>
                <w:lang w:eastAsia="en-US"/>
              </w:rPr>
            </w:pPr>
            <w:r w:rsidRPr="00C306AE">
              <w:rPr>
                <w:sz w:val="14"/>
                <w:szCs w:val="14"/>
                <w:lang w:eastAsia="en-US"/>
              </w:rPr>
              <w:t>Tehnologii avansate de procesare a materiilor prime agricole -TAP</w:t>
            </w:r>
          </w:p>
        </w:tc>
        <w:tc>
          <w:tcPr>
            <w:tcW w:w="667" w:type="dxa"/>
            <w:vMerge w:val="restart"/>
            <w:tcBorders>
              <w:right w:val="thinThickSmallGap" w:sz="24" w:space="0" w:color="auto"/>
            </w:tcBorders>
            <w:vAlign w:val="center"/>
          </w:tcPr>
          <w:p w:rsidR="00815445" w:rsidRPr="00C306AE" w:rsidRDefault="00815445" w:rsidP="0055468B">
            <w:pPr>
              <w:pStyle w:val="Heading4"/>
              <w:jc w:val="center"/>
              <w:rPr>
                <w:b w:val="0"/>
                <w:bCs w:val="0"/>
                <w:sz w:val="16"/>
                <w:szCs w:val="16"/>
              </w:rPr>
            </w:pPr>
            <w:r w:rsidRPr="00C306AE">
              <w:rPr>
                <w:b w:val="0"/>
                <w:bCs w:val="0"/>
                <w:sz w:val="16"/>
                <w:szCs w:val="16"/>
              </w:rPr>
              <w:t>x</w:t>
            </w: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tcBorders>
              <w:left w:val="nil"/>
            </w:tcBorders>
            <w:vAlign w:val="center"/>
          </w:tcPr>
          <w:p w:rsidR="00815445" w:rsidRPr="00C306AE" w:rsidRDefault="00815445" w:rsidP="0055468B">
            <w:pPr>
              <w:rPr>
                <w:sz w:val="14"/>
                <w:szCs w:val="14"/>
              </w:rPr>
            </w:pPr>
          </w:p>
        </w:tc>
        <w:tc>
          <w:tcPr>
            <w:tcW w:w="2244" w:type="dxa"/>
            <w:vAlign w:val="center"/>
          </w:tcPr>
          <w:p w:rsidR="00815445" w:rsidRPr="00C306AE" w:rsidRDefault="00815445" w:rsidP="0055468B">
            <w:pPr>
              <w:rPr>
                <w:sz w:val="14"/>
                <w:szCs w:val="14"/>
              </w:rPr>
            </w:pPr>
            <w:r w:rsidRPr="00C306AE">
              <w:rPr>
                <w:sz w:val="14"/>
                <w:szCs w:val="14"/>
              </w:rPr>
              <w:t>Controlul şi expertiza produselor alimentare</w:t>
            </w:r>
          </w:p>
        </w:tc>
        <w:tc>
          <w:tcPr>
            <w:tcW w:w="1309" w:type="dxa"/>
            <w:vMerge/>
            <w:vAlign w:val="center"/>
          </w:tcPr>
          <w:p w:rsidR="00815445" w:rsidRPr="00C306AE" w:rsidRDefault="00815445" w:rsidP="0055468B">
            <w:pPr>
              <w:rPr>
                <w:sz w:val="14"/>
                <w:szCs w:val="14"/>
              </w:rPr>
            </w:pPr>
          </w:p>
        </w:tc>
        <w:tc>
          <w:tcPr>
            <w:tcW w:w="2992" w:type="dxa"/>
            <w:vMerge/>
            <w:vAlign w:val="center"/>
          </w:tcPr>
          <w:p w:rsidR="00815445" w:rsidRPr="00C306AE" w:rsidRDefault="00815445" w:rsidP="00F84D76">
            <w:pPr>
              <w:numPr>
                <w:ilvl w:val="0"/>
                <w:numId w:val="153"/>
              </w:numPr>
              <w:tabs>
                <w:tab w:val="left" w:pos="242"/>
              </w:tabs>
              <w:autoSpaceDE w:val="0"/>
              <w:autoSpaceDN w:val="0"/>
              <w:adjustRightInd w:val="0"/>
              <w:rPr>
                <w:sz w:val="14"/>
                <w:szCs w:val="14"/>
                <w:lang w:eastAsia="en-US"/>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val="restart"/>
            <w:tcBorders>
              <w:left w:val="nil"/>
            </w:tcBorders>
            <w:vAlign w:val="center"/>
          </w:tcPr>
          <w:p w:rsidR="00815445" w:rsidRPr="00C306AE" w:rsidRDefault="00815445" w:rsidP="0055468B">
            <w:pPr>
              <w:rPr>
                <w:sz w:val="14"/>
                <w:szCs w:val="14"/>
              </w:rPr>
            </w:pPr>
            <w:r w:rsidRPr="00C306AE">
              <w:rPr>
                <w:sz w:val="14"/>
                <w:szCs w:val="14"/>
              </w:rPr>
              <w:t>INGINERIE INDUSTRIALĂ</w:t>
            </w:r>
          </w:p>
        </w:tc>
        <w:tc>
          <w:tcPr>
            <w:tcW w:w="2244" w:type="dxa"/>
            <w:vAlign w:val="center"/>
          </w:tcPr>
          <w:p w:rsidR="00815445" w:rsidRPr="00C306AE" w:rsidRDefault="00815445" w:rsidP="0055468B">
            <w:pPr>
              <w:rPr>
                <w:sz w:val="14"/>
                <w:szCs w:val="14"/>
              </w:rPr>
            </w:pPr>
            <w:r w:rsidRPr="00C306AE">
              <w:rPr>
                <w:sz w:val="14"/>
                <w:szCs w:val="14"/>
              </w:rPr>
              <w:t>Ingineria produselor alimentare</w:t>
            </w:r>
          </w:p>
        </w:tc>
        <w:tc>
          <w:tcPr>
            <w:tcW w:w="1309" w:type="dxa"/>
            <w:vMerge/>
            <w:vAlign w:val="center"/>
          </w:tcPr>
          <w:p w:rsidR="00815445" w:rsidRPr="00C306AE" w:rsidRDefault="00815445" w:rsidP="0055468B">
            <w:pPr>
              <w:rPr>
                <w:sz w:val="14"/>
                <w:szCs w:val="14"/>
              </w:rPr>
            </w:pPr>
          </w:p>
        </w:tc>
        <w:tc>
          <w:tcPr>
            <w:tcW w:w="2992" w:type="dxa"/>
            <w:vMerge/>
            <w:vAlign w:val="center"/>
          </w:tcPr>
          <w:p w:rsidR="00815445" w:rsidRPr="00C306AE" w:rsidRDefault="00815445" w:rsidP="00F84D76">
            <w:pPr>
              <w:numPr>
                <w:ilvl w:val="0"/>
                <w:numId w:val="153"/>
              </w:numPr>
              <w:tabs>
                <w:tab w:val="left" w:pos="242"/>
              </w:tabs>
              <w:autoSpaceDE w:val="0"/>
              <w:autoSpaceDN w:val="0"/>
              <w:adjustRightInd w:val="0"/>
              <w:rPr>
                <w:sz w:val="14"/>
                <w:szCs w:val="14"/>
                <w:lang w:eastAsia="en-US"/>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tcBorders>
              <w:left w:val="nil"/>
            </w:tcBorders>
            <w:vAlign w:val="center"/>
          </w:tcPr>
          <w:p w:rsidR="00815445" w:rsidRPr="00C306AE" w:rsidRDefault="00815445" w:rsidP="0055468B">
            <w:pPr>
              <w:rPr>
                <w:sz w:val="14"/>
                <w:szCs w:val="14"/>
              </w:rPr>
            </w:pPr>
          </w:p>
        </w:tc>
        <w:tc>
          <w:tcPr>
            <w:tcW w:w="2244" w:type="dxa"/>
            <w:vAlign w:val="center"/>
          </w:tcPr>
          <w:p w:rsidR="00815445" w:rsidRPr="00C306AE" w:rsidRDefault="00815445" w:rsidP="0055468B">
            <w:pPr>
              <w:rPr>
                <w:sz w:val="14"/>
                <w:szCs w:val="14"/>
              </w:rPr>
            </w:pPr>
            <w:r w:rsidRPr="00C306AE">
              <w:rPr>
                <w:sz w:val="14"/>
                <w:szCs w:val="14"/>
              </w:rPr>
              <w:t>Tehnologia prelucrării produselor agricole</w:t>
            </w:r>
          </w:p>
        </w:tc>
        <w:tc>
          <w:tcPr>
            <w:tcW w:w="1309" w:type="dxa"/>
            <w:vMerge/>
            <w:vAlign w:val="center"/>
          </w:tcPr>
          <w:p w:rsidR="00815445" w:rsidRPr="00C306AE" w:rsidRDefault="00815445" w:rsidP="0055468B">
            <w:pPr>
              <w:rPr>
                <w:sz w:val="14"/>
                <w:szCs w:val="14"/>
              </w:rPr>
            </w:pPr>
          </w:p>
        </w:tc>
        <w:tc>
          <w:tcPr>
            <w:tcW w:w="2992" w:type="dxa"/>
            <w:vMerge/>
            <w:vAlign w:val="center"/>
          </w:tcPr>
          <w:p w:rsidR="00815445" w:rsidRPr="00C306AE" w:rsidRDefault="00815445" w:rsidP="00F84D76">
            <w:pPr>
              <w:numPr>
                <w:ilvl w:val="0"/>
                <w:numId w:val="153"/>
              </w:numPr>
              <w:tabs>
                <w:tab w:val="left" w:pos="242"/>
              </w:tabs>
              <w:autoSpaceDE w:val="0"/>
              <w:autoSpaceDN w:val="0"/>
              <w:adjustRightInd w:val="0"/>
              <w:rPr>
                <w:sz w:val="14"/>
                <w:szCs w:val="14"/>
                <w:lang w:eastAsia="en-US"/>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val="restart"/>
            <w:tcBorders>
              <w:left w:val="nil"/>
            </w:tcBorders>
            <w:vAlign w:val="center"/>
          </w:tcPr>
          <w:p w:rsidR="00815445" w:rsidRPr="00C306AE" w:rsidRDefault="00815445" w:rsidP="0055468B">
            <w:pPr>
              <w:rPr>
                <w:sz w:val="14"/>
                <w:szCs w:val="14"/>
              </w:rPr>
            </w:pPr>
            <w:r w:rsidRPr="00C306AE">
              <w:rPr>
                <w:sz w:val="14"/>
                <w:szCs w:val="14"/>
              </w:rPr>
              <w:t>INGINERIA PRODUSELOR ALIMENTARE</w:t>
            </w:r>
          </w:p>
        </w:tc>
        <w:tc>
          <w:tcPr>
            <w:tcW w:w="2244" w:type="dxa"/>
            <w:vAlign w:val="center"/>
          </w:tcPr>
          <w:p w:rsidR="00815445" w:rsidRPr="00C306AE" w:rsidRDefault="00815445" w:rsidP="0055468B">
            <w:pPr>
              <w:rPr>
                <w:sz w:val="14"/>
                <w:szCs w:val="14"/>
              </w:rPr>
            </w:pPr>
            <w:r w:rsidRPr="00C306AE">
              <w:rPr>
                <w:sz w:val="14"/>
                <w:szCs w:val="14"/>
              </w:rPr>
              <w:t>Ingineria produselor alimentare</w:t>
            </w:r>
          </w:p>
        </w:tc>
        <w:tc>
          <w:tcPr>
            <w:tcW w:w="1309" w:type="dxa"/>
            <w:vMerge/>
            <w:vAlign w:val="center"/>
          </w:tcPr>
          <w:p w:rsidR="00815445" w:rsidRPr="00C306AE" w:rsidRDefault="00815445" w:rsidP="0055468B">
            <w:pPr>
              <w:pStyle w:val="Heading4"/>
              <w:jc w:val="center"/>
              <w:rPr>
                <w:b w:val="0"/>
                <w:bCs w:val="0"/>
                <w:sz w:val="14"/>
                <w:szCs w:val="14"/>
              </w:rPr>
            </w:pPr>
          </w:p>
        </w:tc>
        <w:tc>
          <w:tcPr>
            <w:tcW w:w="2992" w:type="dxa"/>
            <w:vMerge/>
            <w:vAlign w:val="center"/>
          </w:tcPr>
          <w:p w:rsidR="00815445" w:rsidRPr="00C306AE" w:rsidRDefault="00815445" w:rsidP="0055468B">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tcBorders>
              <w:left w:val="nil"/>
            </w:tcBorders>
            <w:vAlign w:val="center"/>
          </w:tcPr>
          <w:p w:rsidR="00815445" w:rsidRPr="00C306AE" w:rsidRDefault="00815445" w:rsidP="0055468B">
            <w:pPr>
              <w:rPr>
                <w:sz w:val="14"/>
                <w:szCs w:val="14"/>
              </w:rPr>
            </w:pPr>
          </w:p>
        </w:tc>
        <w:tc>
          <w:tcPr>
            <w:tcW w:w="2244" w:type="dxa"/>
            <w:vAlign w:val="center"/>
          </w:tcPr>
          <w:p w:rsidR="00815445" w:rsidRPr="00C306AE" w:rsidRDefault="00815445" w:rsidP="0055468B">
            <w:pPr>
              <w:rPr>
                <w:sz w:val="14"/>
                <w:szCs w:val="14"/>
              </w:rPr>
            </w:pPr>
            <w:r w:rsidRPr="00C306AE">
              <w:rPr>
                <w:sz w:val="14"/>
                <w:szCs w:val="14"/>
              </w:rPr>
              <w:t>Tehnologia prelucrării produselor agricole</w:t>
            </w:r>
          </w:p>
        </w:tc>
        <w:tc>
          <w:tcPr>
            <w:tcW w:w="1309" w:type="dxa"/>
            <w:vMerge/>
            <w:vAlign w:val="center"/>
          </w:tcPr>
          <w:p w:rsidR="00815445" w:rsidRPr="00C306AE" w:rsidRDefault="00815445" w:rsidP="0055468B">
            <w:pPr>
              <w:pStyle w:val="Heading4"/>
              <w:jc w:val="center"/>
              <w:rPr>
                <w:b w:val="0"/>
                <w:bCs w:val="0"/>
                <w:sz w:val="14"/>
                <w:szCs w:val="14"/>
              </w:rPr>
            </w:pPr>
          </w:p>
        </w:tc>
        <w:tc>
          <w:tcPr>
            <w:tcW w:w="2992" w:type="dxa"/>
            <w:vMerge/>
            <w:vAlign w:val="center"/>
          </w:tcPr>
          <w:p w:rsidR="00815445" w:rsidRPr="00C306AE" w:rsidRDefault="00815445" w:rsidP="0055468B">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tcBorders>
              <w:left w:val="nil"/>
            </w:tcBorders>
            <w:vAlign w:val="center"/>
          </w:tcPr>
          <w:p w:rsidR="00815445" w:rsidRPr="00C306AE" w:rsidRDefault="00815445" w:rsidP="0055468B">
            <w:pPr>
              <w:rPr>
                <w:sz w:val="14"/>
                <w:szCs w:val="14"/>
              </w:rPr>
            </w:pPr>
          </w:p>
        </w:tc>
        <w:tc>
          <w:tcPr>
            <w:tcW w:w="2244" w:type="dxa"/>
            <w:vAlign w:val="center"/>
          </w:tcPr>
          <w:p w:rsidR="00815445" w:rsidRPr="00C306AE" w:rsidRDefault="00815445" w:rsidP="0055468B">
            <w:pPr>
              <w:rPr>
                <w:sz w:val="14"/>
                <w:szCs w:val="14"/>
              </w:rPr>
            </w:pPr>
            <w:r w:rsidRPr="00C306AE">
              <w:rPr>
                <w:sz w:val="14"/>
                <w:szCs w:val="14"/>
              </w:rPr>
              <w:t>Controlul şi expertiza produselor alimentare</w:t>
            </w:r>
          </w:p>
        </w:tc>
        <w:tc>
          <w:tcPr>
            <w:tcW w:w="1309" w:type="dxa"/>
            <w:vMerge/>
            <w:vAlign w:val="center"/>
          </w:tcPr>
          <w:p w:rsidR="00815445" w:rsidRPr="00C306AE" w:rsidRDefault="00815445" w:rsidP="0055468B">
            <w:pPr>
              <w:pStyle w:val="Heading4"/>
              <w:jc w:val="center"/>
              <w:rPr>
                <w:b w:val="0"/>
                <w:bCs w:val="0"/>
                <w:sz w:val="14"/>
                <w:szCs w:val="14"/>
              </w:rPr>
            </w:pPr>
          </w:p>
        </w:tc>
        <w:tc>
          <w:tcPr>
            <w:tcW w:w="2992" w:type="dxa"/>
            <w:vMerge/>
            <w:vAlign w:val="center"/>
          </w:tcPr>
          <w:p w:rsidR="00815445" w:rsidRPr="00C306AE" w:rsidRDefault="00815445" w:rsidP="0055468B">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rPr>
                <w:b w:val="0"/>
                <w:bCs w:val="0"/>
                <w:caps/>
                <w:sz w:val="14"/>
                <w:szCs w:val="14"/>
              </w:rPr>
            </w:pPr>
          </w:p>
        </w:tc>
      </w:tr>
      <w:tr w:rsidR="00815445"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139" w:type="dxa"/>
            <w:gridSpan w:val="7"/>
            <w:tcBorders>
              <w:left w:val="nil"/>
              <w:right w:val="thinThickSmallGap" w:sz="24" w:space="0" w:color="auto"/>
            </w:tcBorders>
            <w:vAlign w:val="center"/>
          </w:tcPr>
          <w:p w:rsidR="00815445" w:rsidRPr="00C306AE" w:rsidRDefault="00815445" w:rsidP="0055468B">
            <w:pPr>
              <w:pStyle w:val="Heading4"/>
              <w:rPr>
                <w:b w:val="0"/>
                <w:bCs w:val="0"/>
                <w:caps/>
                <w:sz w:val="14"/>
                <w:szCs w:val="14"/>
              </w:rPr>
            </w:pPr>
            <w:r w:rsidRPr="00C306AE">
              <w:rPr>
                <w:i/>
                <w:iCs/>
                <w:sz w:val="16"/>
                <w:szCs w:val="16"/>
              </w:rPr>
              <w:t xml:space="preserve">Notă. Încadrarea pe catedre de pregătire-instruire practică din domeniul industrie alimentară/panificaţie  în baza studiilor universitare de </w:t>
            </w:r>
            <w:r w:rsidR="008C6B2A" w:rsidRPr="00C306AE">
              <w:rPr>
                <w:i/>
                <w:iCs/>
                <w:sz w:val="16"/>
                <w:szCs w:val="16"/>
              </w:rPr>
              <w:t>masterat/master</w:t>
            </w:r>
            <w:r w:rsidRPr="00C306AE">
              <w:rPr>
                <w:i/>
                <w:iCs/>
                <w:sz w:val="16"/>
                <w:szCs w:val="16"/>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pregătire-instruire practică din domeniul industrie alimentară  în conformitate cu prevederile prezentului Centralizator.</w:t>
            </w:r>
          </w:p>
        </w:tc>
      </w:tr>
    </w:tbl>
    <w:p w:rsidR="00DC107B" w:rsidRPr="00C306AE" w:rsidRDefault="00DC107B" w:rsidP="001D6F15"/>
    <w:p w:rsidR="00A71E04" w:rsidRPr="00C306AE" w:rsidRDefault="00A71E04" w:rsidP="001D6F15"/>
    <w:p w:rsidR="00A71E04" w:rsidRPr="00C306AE" w:rsidRDefault="00A71E04" w:rsidP="001D6F15"/>
    <w:p w:rsidR="00DC107B" w:rsidRPr="00C306AE" w:rsidRDefault="00DC107B" w:rsidP="001D6F15"/>
    <w:p w:rsidR="00DC107B" w:rsidRPr="00C306AE" w:rsidRDefault="00DC107B" w:rsidP="001D6F15"/>
    <w:p w:rsidR="00DC107B" w:rsidRPr="00C306AE" w:rsidRDefault="00DC107B" w:rsidP="001D6F15"/>
    <w:p w:rsidR="00DC107B" w:rsidRPr="00C306AE" w:rsidRDefault="00DC107B" w:rsidP="001D6F15"/>
    <w:p w:rsidR="00A71E04" w:rsidRPr="00C306AE" w:rsidRDefault="00A71E04" w:rsidP="001D6F1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7"/>
        <w:gridCol w:w="1272"/>
        <w:gridCol w:w="1122"/>
        <w:gridCol w:w="1122"/>
        <w:gridCol w:w="1496"/>
        <w:gridCol w:w="2244"/>
        <w:gridCol w:w="1309"/>
        <w:gridCol w:w="2992"/>
        <w:gridCol w:w="667"/>
        <w:gridCol w:w="1309"/>
      </w:tblGrid>
      <w:tr w:rsidR="00C306AE" w:rsidRPr="00C306AE">
        <w:trPr>
          <w:cantSplit/>
          <w:trHeight w:val="171"/>
          <w:jc w:val="center"/>
        </w:trPr>
        <w:tc>
          <w:tcPr>
            <w:tcW w:w="1087" w:type="dxa"/>
            <w:vMerge w:val="restart"/>
            <w:tcBorders>
              <w:left w:val="thinThickSmallGap" w:sz="24" w:space="0" w:color="auto"/>
            </w:tcBorders>
            <w:vAlign w:val="center"/>
          </w:tcPr>
          <w:p w:rsidR="00815445" w:rsidRPr="00C306AE" w:rsidRDefault="00815445" w:rsidP="00C52794">
            <w:pPr>
              <w:jc w:val="center"/>
              <w:rPr>
                <w:b/>
                <w:bCs/>
                <w:sz w:val="14"/>
                <w:szCs w:val="14"/>
              </w:rPr>
            </w:pPr>
            <w:r w:rsidRPr="00C306AE">
              <w:rPr>
                <w:b/>
                <w:bCs/>
                <w:sz w:val="14"/>
                <w:szCs w:val="14"/>
              </w:rPr>
              <w:t xml:space="preserve">Învăţământ </w:t>
            </w:r>
          </w:p>
          <w:p w:rsidR="00815445" w:rsidRPr="00C306AE" w:rsidRDefault="00815445" w:rsidP="00C52794">
            <w:pPr>
              <w:jc w:val="center"/>
              <w:rPr>
                <w:b/>
                <w:bCs/>
                <w:sz w:val="14"/>
                <w:szCs w:val="14"/>
              </w:rPr>
            </w:pPr>
            <w:r w:rsidRPr="00C306AE">
              <w:rPr>
                <w:b/>
                <w:bCs/>
                <w:sz w:val="14"/>
                <w:szCs w:val="14"/>
              </w:rPr>
              <w:t>liceal/</w:t>
            </w:r>
          </w:p>
          <w:p w:rsidR="00815445" w:rsidRPr="00C306AE" w:rsidRDefault="00815445" w:rsidP="00C52794">
            <w:pPr>
              <w:jc w:val="center"/>
              <w:rPr>
                <w:b/>
                <w:bCs/>
                <w:sz w:val="14"/>
                <w:szCs w:val="14"/>
              </w:rPr>
            </w:pPr>
            <w:r w:rsidRPr="00C306AE">
              <w:rPr>
                <w:b/>
                <w:bCs/>
                <w:sz w:val="14"/>
                <w:szCs w:val="14"/>
              </w:rPr>
              <w:t xml:space="preserve"> Anul de completare/ Învăţământ profesional/</w:t>
            </w:r>
          </w:p>
          <w:p w:rsidR="00815445" w:rsidRPr="00C306AE" w:rsidRDefault="00815445" w:rsidP="00C52794">
            <w:pPr>
              <w:jc w:val="center"/>
              <w:rPr>
                <w:b/>
                <w:bCs/>
                <w:sz w:val="14"/>
                <w:szCs w:val="14"/>
              </w:rPr>
            </w:pPr>
            <w:r w:rsidRPr="00C306AE">
              <w:rPr>
                <w:b/>
                <w:bCs/>
                <w:sz w:val="14"/>
                <w:szCs w:val="14"/>
              </w:rPr>
              <w:t>Stagii de pregătire practică</w:t>
            </w:r>
          </w:p>
        </w:tc>
        <w:tc>
          <w:tcPr>
            <w:tcW w:w="1272" w:type="dxa"/>
            <w:vMerge w:val="restart"/>
            <w:tcBorders>
              <w:right w:val="thinThickSmallGap" w:sz="24" w:space="0" w:color="auto"/>
            </w:tcBorders>
            <w:vAlign w:val="center"/>
          </w:tcPr>
          <w:p w:rsidR="00815445" w:rsidRPr="00C306AE" w:rsidRDefault="00815445" w:rsidP="0055468B">
            <w:pPr>
              <w:jc w:val="center"/>
              <w:rPr>
                <w:b/>
                <w:bCs/>
                <w:sz w:val="14"/>
                <w:szCs w:val="14"/>
              </w:rPr>
            </w:pPr>
            <w:r w:rsidRPr="00C306AE">
              <w:rPr>
                <w:b/>
                <w:bCs/>
                <w:sz w:val="14"/>
                <w:szCs w:val="14"/>
              </w:rPr>
              <w:t>Pregătire -</w:t>
            </w:r>
          </w:p>
          <w:p w:rsidR="00815445" w:rsidRPr="00C306AE" w:rsidRDefault="00815445" w:rsidP="0055468B">
            <w:pPr>
              <w:jc w:val="center"/>
              <w:rPr>
                <w:b/>
                <w:bCs/>
                <w:sz w:val="14"/>
                <w:szCs w:val="14"/>
              </w:rPr>
            </w:pPr>
            <w:r w:rsidRPr="00C306AE">
              <w:rPr>
                <w:b/>
                <w:bCs/>
                <w:sz w:val="14"/>
                <w:szCs w:val="14"/>
              </w:rPr>
              <w:t xml:space="preserve">instruire </w:t>
            </w:r>
          </w:p>
          <w:p w:rsidR="00815445" w:rsidRPr="00C306AE" w:rsidRDefault="00815445" w:rsidP="0055468B">
            <w:pPr>
              <w:jc w:val="center"/>
              <w:rPr>
                <w:b/>
                <w:bCs/>
                <w:sz w:val="14"/>
                <w:szCs w:val="14"/>
              </w:rPr>
            </w:pPr>
            <w:r w:rsidRPr="00C306AE">
              <w:rPr>
                <w:b/>
                <w:bCs/>
                <w:sz w:val="14"/>
                <w:szCs w:val="14"/>
              </w:rPr>
              <w:t>practică</w:t>
            </w:r>
          </w:p>
          <w:p w:rsidR="00815445" w:rsidRPr="00C306AE" w:rsidRDefault="00815445" w:rsidP="0055468B">
            <w:pPr>
              <w:jc w:val="center"/>
              <w:rPr>
                <w:b/>
                <w:bCs/>
                <w:sz w:val="14"/>
                <w:szCs w:val="14"/>
              </w:rPr>
            </w:pPr>
            <w:r w:rsidRPr="00C306AE">
              <w:rPr>
                <w:b/>
                <w:bCs/>
                <w:sz w:val="14"/>
                <w:szCs w:val="14"/>
              </w:rPr>
              <w:t xml:space="preserve">(Industrie </w:t>
            </w:r>
          </w:p>
          <w:p w:rsidR="00815445" w:rsidRPr="00C306AE" w:rsidRDefault="00815445" w:rsidP="0055468B">
            <w:pPr>
              <w:jc w:val="center"/>
              <w:rPr>
                <w:b/>
                <w:bCs/>
                <w:sz w:val="14"/>
                <w:szCs w:val="14"/>
              </w:rPr>
            </w:pPr>
            <w:r w:rsidRPr="00C306AE">
              <w:rPr>
                <w:b/>
                <w:bCs/>
                <w:sz w:val="14"/>
                <w:szCs w:val="14"/>
              </w:rPr>
              <w:t xml:space="preserve">alimentară/ </w:t>
            </w:r>
          </w:p>
          <w:p w:rsidR="00815445" w:rsidRPr="00C306AE" w:rsidRDefault="00815445" w:rsidP="0055468B">
            <w:pPr>
              <w:jc w:val="center"/>
              <w:rPr>
                <w:b/>
                <w:bCs/>
                <w:sz w:val="14"/>
                <w:szCs w:val="14"/>
              </w:rPr>
            </w:pPr>
            <w:r w:rsidRPr="00C306AE">
              <w:rPr>
                <w:b/>
                <w:bCs/>
                <w:sz w:val="14"/>
                <w:szCs w:val="14"/>
              </w:rPr>
              <w:t xml:space="preserve">Industrializarea  </w:t>
            </w:r>
          </w:p>
          <w:p w:rsidR="00815445" w:rsidRPr="00C306AE" w:rsidRDefault="00815445" w:rsidP="0055468B">
            <w:pPr>
              <w:jc w:val="center"/>
              <w:rPr>
                <w:b/>
                <w:bCs/>
                <w:sz w:val="14"/>
                <w:szCs w:val="14"/>
              </w:rPr>
            </w:pPr>
            <w:r w:rsidRPr="00C306AE">
              <w:rPr>
                <w:b/>
                <w:bCs/>
                <w:sz w:val="14"/>
                <w:szCs w:val="14"/>
              </w:rPr>
              <w:t>legumelor şi fructelor)</w:t>
            </w:r>
          </w:p>
        </w:tc>
        <w:tc>
          <w:tcPr>
            <w:tcW w:w="1122" w:type="dxa"/>
            <w:vMerge w:val="restart"/>
            <w:tcBorders>
              <w:right w:val="thinThickSmallGap" w:sz="24" w:space="0" w:color="auto"/>
            </w:tcBorders>
            <w:vAlign w:val="center"/>
          </w:tcPr>
          <w:p w:rsidR="00815445" w:rsidRPr="00C306AE" w:rsidRDefault="00815445" w:rsidP="0055468B">
            <w:pPr>
              <w:jc w:val="center"/>
              <w:rPr>
                <w:sz w:val="14"/>
                <w:szCs w:val="14"/>
              </w:rPr>
            </w:pPr>
            <w:r w:rsidRPr="00C306AE">
              <w:rPr>
                <w:sz w:val="14"/>
                <w:szCs w:val="14"/>
              </w:rPr>
              <w:t xml:space="preserve"> Industrie </w:t>
            </w:r>
          </w:p>
          <w:p w:rsidR="00815445" w:rsidRPr="00C306AE" w:rsidRDefault="00815445" w:rsidP="0055468B">
            <w:pPr>
              <w:jc w:val="center"/>
              <w:rPr>
                <w:sz w:val="14"/>
                <w:szCs w:val="14"/>
              </w:rPr>
            </w:pPr>
            <w:r w:rsidRPr="00C306AE">
              <w:rPr>
                <w:sz w:val="14"/>
                <w:szCs w:val="14"/>
              </w:rPr>
              <w:t xml:space="preserve">alimentară/ </w:t>
            </w:r>
          </w:p>
          <w:p w:rsidR="00815445" w:rsidRPr="00C306AE" w:rsidRDefault="00815445" w:rsidP="0055468B">
            <w:pPr>
              <w:jc w:val="center"/>
              <w:rPr>
                <w:sz w:val="14"/>
                <w:szCs w:val="14"/>
              </w:rPr>
            </w:pPr>
            <w:r w:rsidRPr="00C306AE">
              <w:rPr>
                <w:sz w:val="14"/>
                <w:szCs w:val="14"/>
              </w:rPr>
              <w:t xml:space="preserve">Industrializarea  </w:t>
            </w:r>
          </w:p>
          <w:p w:rsidR="00815445" w:rsidRPr="00C306AE" w:rsidRDefault="00815445" w:rsidP="0055468B">
            <w:pPr>
              <w:jc w:val="center"/>
              <w:rPr>
                <w:sz w:val="14"/>
                <w:szCs w:val="14"/>
              </w:rPr>
            </w:pPr>
            <w:r w:rsidRPr="00C306AE">
              <w:rPr>
                <w:sz w:val="14"/>
                <w:szCs w:val="14"/>
              </w:rPr>
              <w:t>legumelor şi fructelor</w:t>
            </w:r>
          </w:p>
        </w:tc>
        <w:tc>
          <w:tcPr>
            <w:tcW w:w="1122" w:type="dxa"/>
            <w:vMerge w:val="restart"/>
            <w:tcBorders>
              <w:left w:val="nil"/>
            </w:tcBorders>
            <w:vAlign w:val="center"/>
          </w:tcPr>
          <w:p w:rsidR="00815445" w:rsidRPr="00C306AE" w:rsidRDefault="00815445" w:rsidP="0055468B">
            <w:pPr>
              <w:jc w:val="center"/>
              <w:rPr>
                <w:sz w:val="14"/>
                <w:szCs w:val="14"/>
              </w:rPr>
            </w:pPr>
            <w:r w:rsidRPr="00C306AE">
              <w:rPr>
                <w:sz w:val="14"/>
                <w:szCs w:val="14"/>
              </w:rPr>
              <w:t>ŞTIINŢE INGINEREŞTI</w:t>
            </w:r>
          </w:p>
        </w:tc>
        <w:tc>
          <w:tcPr>
            <w:tcW w:w="1496" w:type="dxa"/>
            <w:vMerge w:val="restart"/>
            <w:tcBorders>
              <w:left w:val="nil"/>
            </w:tcBorders>
            <w:vAlign w:val="center"/>
          </w:tcPr>
          <w:p w:rsidR="00815445" w:rsidRPr="00C306AE" w:rsidRDefault="00815445" w:rsidP="0055468B">
            <w:pPr>
              <w:rPr>
                <w:sz w:val="14"/>
                <w:szCs w:val="14"/>
              </w:rPr>
            </w:pPr>
            <w:r w:rsidRPr="00C306AE">
              <w:rPr>
                <w:sz w:val="14"/>
                <w:szCs w:val="14"/>
              </w:rPr>
              <w:t>INGINERIE CHIMICĂ</w:t>
            </w:r>
          </w:p>
        </w:tc>
        <w:tc>
          <w:tcPr>
            <w:tcW w:w="2244" w:type="dxa"/>
            <w:vAlign w:val="center"/>
          </w:tcPr>
          <w:p w:rsidR="00815445" w:rsidRPr="00C306AE" w:rsidRDefault="00815445" w:rsidP="0055468B">
            <w:pPr>
              <w:rPr>
                <w:sz w:val="14"/>
                <w:szCs w:val="14"/>
              </w:rPr>
            </w:pPr>
            <w:r w:rsidRPr="00C306AE">
              <w:rPr>
                <w:sz w:val="14"/>
                <w:szCs w:val="14"/>
              </w:rPr>
              <w:t>Chimie alimentară şi tehnologii biochimice</w:t>
            </w:r>
          </w:p>
        </w:tc>
        <w:tc>
          <w:tcPr>
            <w:tcW w:w="1309" w:type="dxa"/>
            <w:vMerge w:val="restart"/>
            <w:vAlign w:val="center"/>
          </w:tcPr>
          <w:p w:rsidR="00815445" w:rsidRPr="00C306AE" w:rsidRDefault="00815445" w:rsidP="0055468B">
            <w:pPr>
              <w:rPr>
                <w:sz w:val="14"/>
                <w:szCs w:val="14"/>
              </w:rPr>
            </w:pPr>
            <w:r w:rsidRPr="00C306AE">
              <w:rPr>
                <w:sz w:val="14"/>
                <w:szCs w:val="14"/>
              </w:rPr>
              <w:t>INGINERIE CHIMICĂ</w:t>
            </w:r>
          </w:p>
        </w:tc>
        <w:tc>
          <w:tcPr>
            <w:tcW w:w="2992" w:type="dxa"/>
            <w:vMerge w:val="restart"/>
            <w:vAlign w:val="center"/>
          </w:tcPr>
          <w:p w:rsidR="00815445" w:rsidRPr="00C306AE" w:rsidRDefault="00815445" w:rsidP="00F84D76">
            <w:pPr>
              <w:numPr>
                <w:ilvl w:val="0"/>
                <w:numId w:val="154"/>
              </w:numPr>
              <w:tabs>
                <w:tab w:val="clear" w:pos="720"/>
                <w:tab w:val="left" w:pos="305"/>
              </w:tabs>
              <w:autoSpaceDE w:val="0"/>
              <w:autoSpaceDN w:val="0"/>
              <w:adjustRightInd w:val="0"/>
              <w:ind w:left="79" w:firstLine="0"/>
              <w:rPr>
                <w:sz w:val="14"/>
                <w:szCs w:val="14"/>
              </w:rPr>
            </w:pPr>
            <w:r w:rsidRPr="00C306AE">
              <w:rPr>
                <w:sz w:val="14"/>
                <w:szCs w:val="14"/>
              </w:rPr>
              <w:t>Chimie alimentară</w:t>
            </w:r>
          </w:p>
          <w:p w:rsidR="00815445" w:rsidRPr="00C306AE" w:rsidRDefault="00815445" w:rsidP="00F84D76">
            <w:pPr>
              <w:numPr>
                <w:ilvl w:val="0"/>
                <w:numId w:val="154"/>
              </w:numPr>
              <w:tabs>
                <w:tab w:val="clear" w:pos="720"/>
                <w:tab w:val="left" w:pos="305"/>
              </w:tabs>
              <w:autoSpaceDE w:val="0"/>
              <w:autoSpaceDN w:val="0"/>
              <w:adjustRightInd w:val="0"/>
              <w:ind w:left="79" w:firstLine="0"/>
              <w:rPr>
                <w:sz w:val="14"/>
                <w:szCs w:val="14"/>
                <w:lang w:eastAsia="en-US"/>
              </w:rPr>
            </w:pPr>
            <w:r w:rsidRPr="00C306AE">
              <w:rPr>
                <w:sz w:val="14"/>
                <w:szCs w:val="14"/>
                <w:lang w:eastAsia="en-US"/>
              </w:rPr>
              <w:t>Chimie alimentară aplicată</w:t>
            </w:r>
          </w:p>
          <w:p w:rsidR="00815445" w:rsidRPr="00C306AE" w:rsidRDefault="00815445" w:rsidP="00F84D76">
            <w:pPr>
              <w:numPr>
                <w:ilvl w:val="0"/>
                <w:numId w:val="154"/>
              </w:numPr>
              <w:tabs>
                <w:tab w:val="clear" w:pos="720"/>
                <w:tab w:val="left" w:pos="305"/>
              </w:tabs>
              <w:autoSpaceDE w:val="0"/>
              <w:autoSpaceDN w:val="0"/>
              <w:adjustRightInd w:val="0"/>
              <w:ind w:left="79" w:firstLine="0"/>
              <w:rPr>
                <w:sz w:val="14"/>
                <w:szCs w:val="14"/>
                <w:lang w:eastAsia="en-US"/>
              </w:rPr>
            </w:pPr>
            <w:r w:rsidRPr="00C306AE">
              <w:rPr>
                <w:sz w:val="14"/>
                <w:szCs w:val="14"/>
                <w:lang w:eastAsia="en-US"/>
              </w:rPr>
              <w:t>Controlul şi avizarea produselor alimentare</w:t>
            </w:r>
          </w:p>
          <w:p w:rsidR="00815445" w:rsidRPr="00C306AE" w:rsidRDefault="00815445" w:rsidP="00F84D76">
            <w:pPr>
              <w:numPr>
                <w:ilvl w:val="0"/>
                <w:numId w:val="154"/>
              </w:numPr>
              <w:tabs>
                <w:tab w:val="clear" w:pos="720"/>
                <w:tab w:val="left" w:pos="305"/>
              </w:tabs>
              <w:autoSpaceDE w:val="0"/>
              <w:autoSpaceDN w:val="0"/>
              <w:adjustRightInd w:val="0"/>
              <w:ind w:left="79" w:firstLine="0"/>
              <w:rPr>
                <w:sz w:val="14"/>
                <w:szCs w:val="14"/>
              </w:rPr>
            </w:pPr>
            <w:r w:rsidRPr="00C306AE">
              <w:rPr>
                <w:sz w:val="14"/>
                <w:szCs w:val="14"/>
              </w:rPr>
              <w:t>Protecţia consumatorului. Controlul calităţii produselor</w:t>
            </w:r>
          </w:p>
        </w:tc>
        <w:tc>
          <w:tcPr>
            <w:tcW w:w="667" w:type="dxa"/>
            <w:vMerge w:val="restart"/>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val="restart"/>
            <w:tcBorders>
              <w:left w:val="thinThickSmallGap" w:sz="24" w:space="0" w:color="auto"/>
              <w:right w:val="thinThickSmallGap" w:sz="24" w:space="0" w:color="auto"/>
            </w:tcBorders>
            <w:vAlign w:val="center"/>
          </w:tcPr>
          <w:p w:rsidR="00815445" w:rsidRPr="00C306AE" w:rsidRDefault="00815445" w:rsidP="0055468B">
            <w:pPr>
              <w:pStyle w:val="Footer"/>
              <w:jc w:val="center"/>
              <w:rPr>
                <w:b/>
                <w:bCs/>
                <w:caps/>
                <w:sz w:val="14"/>
                <w:szCs w:val="14"/>
              </w:rPr>
            </w:pPr>
            <w:r w:rsidRPr="00C306AE">
              <w:rPr>
                <w:b/>
                <w:bCs/>
                <w:caps/>
                <w:sz w:val="14"/>
                <w:szCs w:val="14"/>
              </w:rPr>
              <w:t>Industrie alimentară (Maiştri instructori)</w:t>
            </w:r>
          </w:p>
          <w:p w:rsidR="00815445" w:rsidRPr="00C306AE" w:rsidRDefault="00815445" w:rsidP="0055468B">
            <w:pPr>
              <w:pStyle w:val="Heading4"/>
              <w:jc w:val="center"/>
              <w:rPr>
                <w:b w:val="0"/>
                <w:bCs w:val="0"/>
                <w:caps/>
                <w:sz w:val="14"/>
                <w:szCs w:val="14"/>
              </w:rPr>
            </w:pPr>
            <w:r w:rsidRPr="00C306AE">
              <w:rPr>
                <w:b w:val="0"/>
                <w:sz w:val="16"/>
                <w:szCs w:val="16"/>
              </w:rPr>
              <w:t>(</w:t>
            </w:r>
            <w:r w:rsidRPr="00C306AE">
              <w:rPr>
                <w:b w:val="0"/>
                <w:sz w:val="12"/>
                <w:szCs w:val="12"/>
              </w:rPr>
              <w:t>programa aprobată prin ordinul ministrului educaţiei,  cercetării,  tineretului  şi sportului nr. 5620 / 2010</w:t>
            </w:r>
            <w:r w:rsidRPr="00C306AE">
              <w:rPr>
                <w:b w:val="0"/>
                <w:sz w:val="16"/>
                <w:szCs w:val="16"/>
              </w:rPr>
              <w:t>)</w:t>
            </w: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tcBorders>
              <w:left w:val="nil"/>
            </w:tcBorders>
            <w:vAlign w:val="center"/>
          </w:tcPr>
          <w:p w:rsidR="00815445" w:rsidRPr="00C306AE" w:rsidRDefault="00815445" w:rsidP="0055468B">
            <w:pPr>
              <w:rPr>
                <w:sz w:val="14"/>
                <w:szCs w:val="14"/>
              </w:rPr>
            </w:pPr>
          </w:p>
        </w:tc>
        <w:tc>
          <w:tcPr>
            <w:tcW w:w="2244" w:type="dxa"/>
            <w:vAlign w:val="center"/>
          </w:tcPr>
          <w:p w:rsidR="00815445" w:rsidRPr="00C306AE" w:rsidRDefault="00815445" w:rsidP="0055468B">
            <w:pPr>
              <w:jc w:val="both"/>
              <w:rPr>
                <w:sz w:val="14"/>
                <w:szCs w:val="14"/>
              </w:rPr>
            </w:pPr>
            <w:r w:rsidRPr="00C306AE">
              <w:rPr>
                <w:sz w:val="14"/>
                <w:szCs w:val="14"/>
              </w:rPr>
              <w:t>Controlul şi expertiza produselor alimentare</w:t>
            </w:r>
          </w:p>
        </w:tc>
        <w:tc>
          <w:tcPr>
            <w:tcW w:w="1309" w:type="dxa"/>
            <w:vMerge/>
            <w:vAlign w:val="center"/>
          </w:tcPr>
          <w:p w:rsidR="00815445" w:rsidRPr="00C306AE" w:rsidRDefault="00815445" w:rsidP="0055468B">
            <w:pPr>
              <w:rPr>
                <w:sz w:val="14"/>
                <w:szCs w:val="14"/>
              </w:rPr>
            </w:pPr>
          </w:p>
        </w:tc>
        <w:tc>
          <w:tcPr>
            <w:tcW w:w="2992" w:type="dxa"/>
            <w:vMerge/>
            <w:vAlign w:val="center"/>
          </w:tcPr>
          <w:p w:rsidR="00815445" w:rsidRPr="00C306AE" w:rsidRDefault="00815445" w:rsidP="00B15FFD">
            <w:pPr>
              <w:tabs>
                <w:tab w:val="left" w:pos="305"/>
              </w:tabs>
              <w:autoSpaceDE w:val="0"/>
              <w:autoSpaceDN w:val="0"/>
              <w:adjustRightInd w:val="0"/>
              <w:ind w:left="79"/>
              <w:rPr>
                <w:sz w:val="14"/>
                <w:szCs w:val="14"/>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jc w:val="center"/>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val="restart"/>
            <w:tcBorders>
              <w:left w:val="nil"/>
            </w:tcBorders>
            <w:vAlign w:val="center"/>
          </w:tcPr>
          <w:p w:rsidR="00815445" w:rsidRPr="00C306AE" w:rsidRDefault="00815445" w:rsidP="0055468B">
            <w:pPr>
              <w:rPr>
                <w:sz w:val="14"/>
                <w:szCs w:val="14"/>
              </w:rPr>
            </w:pPr>
            <w:r w:rsidRPr="00C306AE">
              <w:rPr>
                <w:sz w:val="14"/>
                <w:szCs w:val="14"/>
              </w:rPr>
              <w:t>INGINERIE INDUSTRIALĂ</w:t>
            </w:r>
          </w:p>
        </w:tc>
        <w:tc>
          <w:tcPr>
            <w:tcW w:w="2244" w:type="dxa"/>
            <w:vAlign w:val="center"/>
          </w:tcPr>
          <w:p w:rsidR="00815445" w:rsidRPr="00C306AE" w:rsidRDefault="00815445" w:rsidP="0055468B">
            <w:pPr>
              <w:rPr>
                <w:sz w:val="14"/>
                <w:szCs w:val="14"/>
              </w:rPr>
            </w:pPr>
            <w:r w:rsidRPr="00C306AE">
              <w:rPr>
                <w:sz w:val="14"/>
                <w:szCs w:val="14"/>
              </w:rPr>
              <w:t>Ingineria produselor alimentare</w:t>
            </w:r>
          </w:p>
        </w:tc>
        <w:tc>
          <w:tcPr>
            <w:tcW w:w="1309" w:type="dxa"/>
            <w:vMerge/>
            <w:vAlign w:val="center"/>
          </w:tcPr>
          <w:p w:rsidR="00815445" w:rsidRPr="00C306AE" w:rsidRDefault="00815445" w:rsidP="0055468B">
            <w:pPr>
              <w:rPr>
                <w:sz w:val="14"/>
                <w:szCs w:val="14"/>
              </w:rPr>
            </w:pPr>
          </w:p>
        </w:tc>
        <w:tc>
          <w:tcPr>
            <w:tcW w:w="2992" w:type="dxa"/>
            <w:vMerge/>
            <w:vAlign w:val="center"/>
          </w:tcPr>
          <w:p w:rsidR="00815445" w:rsidRPr="00C306AE" w:rsidRDefault="00815445" w:rsidP="00B15FFD">
            <w:pPr>
              <w:tabs>
                <w:tab w:val="left" w:pos="305"/>
              </w:tabs>
              <w:autoSpaceDE w:val="0"/>
              <w:autoSpaceDN w:val="0"/>
              <w:adjustRightInd w:val="0"/>
              <w:ind w:left="79"/>
              <w:rPr>
                <w:sz w:val="14"/>
                <w:szCs w:val="14"/>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jc w:val="center"/>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tcBorders>
              <w:left w:val="nil"/>
            </w:tcBorders>
            <w:vAlign w:val="center"/>
          </w:tcPr>
          <w:p w:rsidR="00815445" w:rsidRPr="00C306AE" w:rsidRDefault="00815445" w:rsidP="0055468B">
            <w:pPr>
              <w:rPr>
                <w:sz w:val="14"/>
                <w:szCs w:val="14"/>
              </w:rPr>
            </w:pPr>
          </w:p>
        </w:tc>
        <w:tc>
          <w:tcPr>
            <w:tcW w:w="2244" w:type="dxa"/>
            <w:vAlign w:val="center"/>
          </w:tcPr>
          <w:p w:rsidR="00815445" w:rsidRPr="00C306AE" w:rsidRDefault="00815445" w:rsidP="0055468B">
            <w:pPr>
              <w:rPr>
                <w:sz w:val="14"/>
                <w:szCs w:val="14"/>
              </w:rPr>
            </w:pPr>
            <w:r w:rsidRPr="00C306AE">
              <w:rPr>
                <w:sz w:val="14"/>
                <w:szCs w:val="14"/>
              </w:rPr>
              <w:t>Tehnologia prelucrării produselor agricole</w:t>
            </w:r>
          </w:p>
        </w:tc>
        <w:tc>
          <w:tcPr>
            <w:tcW w:w="1309" w:type="dxa"/>
            <w:vMerge/>
            <w:vAlign w:val="center"/>
          </w:tcPr>
          <w:p w:rsidR="00815445" w:rsidRPr="00C306AE" w:rsidRDefault="00815445" w:rsidP="0055468B">
            <w:pPr>
              <w:rPr>
                <w:sz w:val="14"/>
                <w:szCs w:val="14"/>
              </w:rPr>
            </w:pPr>
          </w:p>
        </w:tc>
        <w:tc>
          <w:tcPr>
            <w:tcW w:w="2992" w:type="dxa"/>
            <w:vMerge/>
            <w:vAlign w:val="center"/>
          </w:tcPr>
          <w:p w:rsidR="00815445" w:rsidRPr="00C306AE" w:rsidRDefault="00815445" w:rsidP="00B15FFD">
            <w:pPr>
              <w:tabs>
                <w:tab w:val="left" w:pos="305"/>
              </w:tabs>
              <w:autoSpaceDE w:val="0"/>
              <w:autoSpaceDN w:val="0"/>
              <w:adjustRightInd w:val="0"/>
              <w:ind w:left="79"/>
              <w:rPr>
                <w:sz w:val="14"/>
                <w:szCs w:val="14"/>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jc w:val="center"/>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val="restart"/>
            <w:tcBorders>
              <w:left w:val="nil"/>
            </w:tcBorders>
            <w:vAlign w:val="center"/>
          </w:tcPr>
          <w:p w:rsidR="00815445" w:rsidRPr="00C306AE" w:rsidRDefault="00815445" w:rsidP="0055468B">
            <w:pPr>
              <w:rPr>
                <w:sz w:val="14"/>
                <w:szCs w:val="14"/>
              </w:rPr>
            </w:pPr>
            <w:r w:rsidRPr="00C306AE">
              <w:rPr>
                <w:sz w:val="14"/>
                <w:szCs w:val="14"/>
              </w:rPr>
              <w:t>INGINERIA PRODUSELOR ALIMENTARE</w:t>
            </w:r>
          </w:p>
        </w:tc>
        <w:tc>
          <w:tcPr>
            <w:tcW w:w="2244" w:type="dxa"/>
            <w:vAlign w:val="center"/>
          </w:tcPr>
          <w:p w:rsidR="00815445" w:rsidRPr="00C306AE" w:rsidRDefault="00815445" w:rsidP="0055468B">
            <w:pPr>
              <w:rPr>
                <w:sz w:val="14"/>
                <w:szCs w:val="14"/>
              </w:rPr>
            </w:pPr>
            <w:r w:rsidRPr="00C306AE">
              <w:rPr>
                <w:sz w:val="14"/>
                <w:szCs w:val="14"/>
              </w:rPr>
              <w:t>Ingineria produselor alimentare</w:t>
            </w:r>
          </w:p>
        </w:tc>
        <w:tc>
          <w:tcPr>
            <w:tcW w:w="1309" w:type="dxa"/>
            <w:vMerge/>
            <w:vAlign w:val="center"/>
          </w:tcPr>
          <w:p w:rsidR="00815445" w:rsidRPr="00C306AE" w:rsidRDefault="00815445" w:rsidP="0055468B">
            <w:pPr>
              <w:pStyle w:val="Heading4"/>
              <w:jc w:val="center"/>
              <w:rPr>
                <w:b w:val="0"/>
                <w:bCs w:val="0"/>
                <w:sz w:val="14"/>
                <w:szCs w:val="14"/>
              </w:rPr>
            </w:pPr>
          </w:p>
        </w:tc>
        <w:tc>
          <w:tcPr>
            <w:tcW w:w="2992" w:type="dxa"/>
            <w:vMerge/>
            <w:vAlign w:val="center"/>
          </w:tcPr>
          <w:p w:rsidR="00815445" w:rsidRPr="00C306AE" w:rsidRDefault="00815445" w:rsidP="00B15FFD">
            <w:pPr>
              <w:pStyle w:val="Heading4"/>
              <w:tabs>
                <w:tab w:val="left" w:pos="305"/>
              </w:tabs>
              <w:ind w:left="79"/>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tcBorders>
              <w:left w:val="nil"/>
            </w:tcBorders>
            <w:vAlign w:val="center"/>
          </w:tcPr>
          <w:p w:rsidR="00815445" w:rsidRPr="00C306AE" w:rsidRDefault="00815445" w:rsidP="0055468B">
            <w:pPr>
              <w:rPr>
                <w:sz w:val="14"/>
                <w:szCs w:val="14"/>
              </w:rPr>
            </w:pPr>
          </w:p>
        </w:tc>
        <w:tc>
          <w:tcPr>
            <w:tcW w:w="2244" w:type="dxa"/>
            <w:vAlign w:val="center"/>
          </w:tcPr>
          <w:p w:rsidR="00815445" w:rsidRPr="00C306AE" w:rsidRDefault="00815445" w:rsidP="0055468B">
            <w:pPr>
              <w:rPr>
                <w:sz w:val="14"/>
                <w:szCs w:val="14"/>
              </w:rPr>
            </w:pPr>
            <w:r w:rsidRPr="00C306AE">
              <w:rPr>
                <w:sz w:val="14"/>
                <w:szCs w:val="14"/>
              </w:rPr>
              <w:t>Tehnologia prelucrării produselor agricole</w:t>
            </w:r>
          </w:p>
        </w:tc>
        <w:tc>
          <w:tcPr>
            <w:tcW w:w="1309" w:type="dxa"/>
            <w:vMerge/>
            <w:vAlign w:val="center"/>
          </w:tcPr>
          <w:p w:rsidR="00815445" w:rsidRPr="00C306AE" w:rsidRDefault="00815445" w:rsidP="0055468B">
            <w:pPr>
              <w:pStyle w:val="Heading4"/>
              <w:jc w:val="center"/>
              <w:rPr>
                <w:b w:val="0"/>
                <w:bCs w:val="0"/>
                <w:sz w:val="14"/>
                <w:szCs w:val="14"/>
              </w:rPr>
            </w:pPr>
          </w:p>
        </w:tc>
        <w:tc>
          <w:tcPr>
            <w:tcW w:w="2992" w:type="dxa"/>
            <w:vMerge/>
            <w:vAlign w:val="center"/>
          </w:tcPr>
          <w:p w:rsidR="00815445" w:rsidRPr="00C306AE" w:rsidRDefault="00815445" w:rsidP="00B15FFD">
            <w:pPr>
              <w:pStyle w:val="Heading4"/>
              <w:tabs>
                <w:tab w:val="left" w:pos="305"/>
              </w:tabs>
              <w:ind w:left="79"/>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tcBorders>
              <w:left w:val="nil"/>
            </w:tcBorders>
            <w:vAlign w:val="center"/>
          </w:tcPr>
          <w:p w:rsidR="00815445" w:rsidRPr="00C306AE" w:rsidRDefault="00815445" w:rsidP="0055468B">
            <w:pPr>
              <w:rPr>
                <w:sz w:val="14"/>
                <w:szCs w:val="14"/>
              </w:rPr>
            </w:pPr>
          </w:p>
        </w:tc>
        <w:tc>
          <w:tcPr>
            <w:tcW w:w="2244" w:type="dxa"/>
            <w:vAlign w:val="center"/>
          </w:tcPr>
          <w:p w:rsidR="00815445" w:rsidRPr="00C306AE" w:rsidRDefault="00815445" w:rsidP="0055468B">
            <w:pPr>
              <w:rPr>
                <w:sz w:val="14"/>
                <w:szCs w:val="14"/>
              </w:rPr>
            </w:pPr>
            <w:r w:rsidRPr="00C306AE">
              <w:rPr>
                <w:sz w:val="14"/>
                <w:szCs w:val="14"/>
              </w:rPr>
              <w:t>Controlul şi expertiza produselor alimentare</w:t>
            </w:r>
          </w:p>
        </w:tc>
        <w:tc>
          <w:tcPr>
            <w:tcW w:w="1309" w:type="dxa"/>
            <w:vMerge/>
            <w:vAlign w:val="center"/>
          </w:tcPr>
          <w:p w:rsidR="00815445" w:rsidRPr="00C306AE" w:rsidRDefault="00815445" w:rsidP="0055468B">
            <w:pPr>
              <w:pStyle w:val="Heading4"/>
              <w:jc w:val="center"/>
              <w:rPr>
                <w:b w:val="0"/>
                <w:bCs w:val="0"/>
                <w:sz w:val="14"/>
                <w:szCs w:val="14"/>
              </w:rPr>
            </w:pPr>
          </w:p>
        </w:tc>
        <w:tc>
          <w:tcPr>
            <w:tcW w:w="2992" w:type="dxa"/>
            <w:vMerge/>
            <w:vAlign w:val="center"/>
          </w:tcPr>
          <w:p w:rsidR="00815445" w:rsidRPr="00C306AE" w:rsidRDefault="00815445" w:rsidP="00B15FFD">
            <w:pPr>
              <w:pStyle w:val="Heading4"/>
              <w:tabs>
                <w:tab w:val="left" w:pos="305"/>
              </w:tabs>
              <w:ind w:left="79"/>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val="restart"/>
            <w:tcBorders>
              <w:left w:val="nil"/>
            </w:tcBorders>
            <w:vAlign w:val="center"/>
          </w:tcPr>
          <w:p w:rsidR="00815445" w:rsidRPr="00C306AE" w:rsidRDefault="00815445" w:rsidP="0055468B">
            <w:pPr>
              <w:jc w:val="center"/>
              <w:rPr>
                <w:sz w:val="14"/>
                <w:szCs w:val="14"/>
              </w:rPr>
            </w:pPr>
            <w:r w:rsidRPr="00C306AE">
              <w:rPr>
                <w:sz w:val="14"/>
                <w:szCs w:val="14"/>
              </w:rPr>
              <w:t>ŞTIINŢE INGINEREŞTI</w:t>
            </w:r>
          </w:p>
        </w:tc>
        <w:tc>
          <w:tcPr>
            <w:tcW w:w="1496" w:type="dxa"/>
            <w:vMerge w:val="restart"/>
            <w:tcBorders>
              <w:left w:val="nil"/>
            </w:tcBorders>
            <w:vAlign w:val="center"/>
          </w:tcPr>
          <w:p w:rsidR="00815445" w:rsidRPr="00C306AE" w:rsidRDefault="00815445" w:rsidP="0055468B">
            <w:pPr>
              <w:rPr>
                <w:sz w:val="14"/>
                <w:szCs w:val="14"/>
              </w:rPr>
            </w:pPr>
            <w:r w:rsidRPr="00C306AE">
              <w:rPr>
                <w:sz w:val="14"/>
                <w:szCs w:val="14"/>
              </w:rPr>
              <w:t>INGINERIE CHIMICĂ</w:t>
            </w:r>
          </w:p>
        </w:tc>
        <w:tc>
          <w:tcPr>
            <w:tcW w:w="2244" w:type="dxa"/>
            <w:vAlign w:val="center"/>
          </w:tcPr>
          <w:p w:rsidR="00815445" w:rsidRPr="00C306AE" w:rsidRDefault="00815445" w:rsidP="0055468B">
            <w:pPr>
              <w:rPr>
                <w:sz w:val="14"/>
                <w:szCs w:val="14"/>
              </w:rPr>
            </w:pPr>
            <w:r w:rsidRPr="00C306AE">
              <w:rPr>
                <w:sz w:val="14"/>
                <w:szCs w:val="14"/>
              </w:rPr>
              <w:t>Chimie alimentară şi tehnologii biochimice</w:t>
            </w:r>
          </w:p>
        </w:tc>
        <w:tc>
          <w:tcPr>
            <w:tcW w:w="1309" w:type="dxa"/>
            <w:vMerge w:val="restart"/>
            <w:vAlign w:val="center"/>
          </w:tcPr>
          <w:p w:rsidR="00815445" w:rsidRPr="00C306AE" w:rsidRDefault="00815445" w:rsidP="0055468B">
            <w:pPr>
              <w:rPr>
                <w:sz w:val="14"/>
                <w:szCs w:val="14"/>
              </w:rPr>
            </w:pPr>
            <w:r w:rsidRPr="00C306AE">
              <w:rPr>
                <w:sz w:val="14"/>
                <w:szCs w:val="14"/>
              </w:rPr>
              <w:t>INGINERIA PRODUSELOR ALIMENTARE</w:t>
            </w:r>
          </w:p>
        </w:tc>
        <w:tc>
          <w:tcPr>
            <w:tcW w:w="2992" w:type="dxa"/>
            <w:vMerge w:val="restart"/>
            <w:vAlign w:val="center"/>
          </w:tcPr>
          <w:p w:rsidR="00815445" w:rsidRPr="00C306AE" w:rsidRDefault="00815445" w:rsidP="00F84D76">
            <w:pPr>
              <w:numPr>
                <w:ilvl w:val="0"/>
                <w:numId w:val="155"/>
              </w:numPr>
              <w:tabs>
                <w:tab w:val="clear" w:pos="720"/>
                <w:tab w:val="left" w:pos="279"/>
                <w:tab w:val="left" w:pos="305"/>
              </w:tabs>
              <w:autoSpaceDE w:val="0"/>
              <w:autoSpaceDN w:val="0"/>
              <w:adjustRightInd w:val="0"/>
              <w:ind w:left="79" w:firstLine="0"/>
              <w:rPr>
                <w:sz w:val="14"/>
                <w:szCs w:val="14"/>
                <w:lang w:eastAsia="en-US"/>
              </w:rPr>
            </w:pPr>
            <w:r w:rsidRPr="00C306AE">
              <w:rPr>
                <w:sz w:val="14"/>
                <w:szCs w:val="14"/>
                <w:lang w:eastAsia="en-US"/>
              </w:rPr>
              <w:t>Asigurarea calităţii şi siguranţei alimentelor</w:t>
            </w:r>
          </w:p>
          <w:p w:rsidR="00815445" w:rsidRPr="00C306AE" w:rsidRDefault="00815445" w:rsidP="00F84D76">
            <w:pPr>
              <w:numPr>
                <w:ilvl w:val="0"/>
                <w:numId w:val="155"/>
              </w:numPr>
              <w:tabs>
                <w:tab w:val="clear" w:pos="720"/>
                <w:tab w:val="left" w:pos="279"/>
                <w:tab w:val="left" w:pos="305"/>
              </w:tabs>
              <w:autoSpaceDE w:val="0"/>
              <w:autoSpaceDN w:val="0"/>
              <w:adjustRightInd w:val="0"/>
              <w:ind w:left="79" w:firstLine="0"/>
              <w:rPr>
                <w:sz w:val="14"/>
                <w:szCs w:val="14"/>
                <w:lang w:eastAsia="en-US"/>
              </w:rPr>
            </w:pPr>
            <w:r w:rsidRPr="00C306AE">
              <w:rPr>
                <w:sz w:val="14"/>
                <w:szCs w:val="14"/>
                <w:lang w:eastAsia="en-US"/>
              </w:rPr>
              <w:t>Controlul, expertizarea şi siguranţa alimentelor</w:t>
            </w:r>
          </w:p>
          <w:p w:rsidR="00815445" w:rsidRPr="00C306AE" w:rsidRDefault="00815445" w:rsidP="00F84D76">
            <w:pPr>
              <w:numPr>
                <w:ilvl w:val="0"/>
                <w:numId w:val="155"/>
              </w:numPr>
              <w:tabs>
                <w:tab w:val="clear" w:pos="720"/>
                <w:tab w:val="left" w:pos="279"/>
                <w:tab w:val="left" w:pos="305"/>
              </w:tabs>
              <w:autoSpaceDE w:val="0"/>
              <w:autoSpaceDN w:val="0"/>
              <w:adjustRightInd w:val="0"/>
              <w:ind w:left="79" w:firstLine="0"/>
              <w:rPr>
                <w:sz w:val="14"/>
                <w:szCs w:val="14"/>
                <w:lang w:eastAsia="en-US"/>
              </w:rPr>
            </w:pPr>
            <w:r w:rsidRPr="00C306AE">
              <w:rPr>
                <w:sz w:val="14"/>
                <w:szCs w:val="14"/>
                <w:lang w:eastAsia="en-US"/>
              </w:rPr>
              <w:t>Controlul şi expertiza produselor alimentare</w:t>
            </w:r>
          </w:p>
          <w:p w:rsidR="00815445" w:rsidRPr="00C306AE" w:rsidRDefault="00815445" w:rsidP="00F84D76">
            <w:pPr>
              <w:numPr>
                <w:ilvl w:val="0"/>
                <w:numId w:val="155"/>
              </w:numPr>
              <w:tabs>
                <w:tab w:val="clear" w:pos="720"/>
                <w:tab w:val="left" w:pos="279"/>
                <w:tab w:val="left" w:pos="305"/>
              </w:tabs>
              <w:autoSpaceDE w:val="0"/>
              <w:autoSpaceDN w:val="0"/>
              <w:adjustRightInd w:val="0"/>
              <w:ind w:left="79" w:firstLine="0"/>
              <w:rPr>
                <w:sz w:val="14"/>
                <w:szCs w:val="14"/>
                <w:lang w:eastAsia="en-US"/>
              </w:rPr>
            </w:pPr>
            <w:r w:rsidRPr="00C306AE">
              <w:rPr>
                <w:sz w:val="14"/>
                <w:szCs w:val="14"/>
                <w:lang w:eastAsia="en-US"/>
              </w:rPr>
              <w:t>Controlul şi expertiza alimentelor</w:t>
            </w:r>
          </w:p>
          <w:p w:rsidR="00815445" w:rsidRPr="00C306AE" w:rsidRDefault="00815445" w:rsidP="00F84D76">
            <w:pPr>
              <w:numPr>
                <w:ilvl w:val="0"/>
                <w:numId w:val="155"/>
              </w:numPr>
              <w:tabs>
                <w:tab w:val="clear" w:pos="720"/>
                <w:tab w:val="left" w:pos="279"/>
                <w:tab w:val="left" w:pos="305"/>
              </w:tabs>
              <w:ind w:left="79" w:firstLine="0"/>
              <w:rPr>
                <w:sz w:val="14"/>
                <w:szCs w:val="14"/>
                <w:lang w:eastAsia="en-US"/>
              </w:rPr>
            </w:pPr>
            <w:r w:rsidRPr="00C306AE">
              <w:rPr>
                <w:sz w:val="14"/>
                <w:szCs w:val="14"/>
                <w:lang w:eastAsia="en-US"/>
              </w:rPr>
              <w:t>Inginerie alimentară şi mediul înconjurător</w:t>
            </w:r>
          </w:p>
          <w:p w:rsidR="00815445" w:rsidRPr="00C306AE" w:rsidRDefault="00815445" w:rsidP="00F84D76">
            <w:pPr>
              <w:numPr>
                <w:ilvl w:val="0"/>
                <w:numId w:val="155"/>
              </w:numPr>
              <w:tabs>
                <w:tab w:val="clear" w:pos="720"/>
                <w:tab w:val="left" w:pos="279"/>
                <w:tab w:val="left" w:pos="305"/>
              </w:tabs>
              <w:autoSpaceDE w:val="0"/>
              <w:autoSpaceDN w:val="0"/>
              <w:adjustRightInd w:val="0"/>
              <w:ind w:left="79" w:firstLine="0"/>
              <w:rPr>
                <w:sz w:val="14"/>
                <w:szCs w:val="14"/>
                <w:lang w:eastAsia="en-US"/>
              </w:rPr>
            </w:pPr>
            <w:r w:rsidRPr="00C306AE">
              <w:rPr>
                <w:sz w:val="14"/>
                <w:szCs w:val="14"/>
                <w:lang w:eastAsia="en-US"/>
              </w:rPr>
              <w:t>Ingineria alimentelor funcţionale</w:t>
            </w:r>
          </w:p>
          <w:p w:rsidR="00815445" w:rsidRPr="00C306AE" w:rsidRDefault="00815445" w:rsidP="00F84D76">
            <w:pPr>
              <w:numPr>
                <w:ilvl w:val="0"/>
                <w:numId w:val="155"/>
              </w:numPr>
              <w:tabs>
                <w:tab w:val="clear" w:pos="720"/>
                <w:tab w:val="left" w:pos="279"/>
                <w:tab w:val="left" w:pos="305"/>
              </w:tabs>
              <w:autoSpaceDE w:val="0"/>
              <w:autoSpaceDN w:val="0"/>
              <w:adjustRightInd w:val="0"/>
              <w:ind w:left="79" w:firstLine="0"/>
              <w:rPr>
                <w:sz w:val="14"/>
                <w:szCs w:val="14"/>
                <w:lang w:eastAsia="en-US"/>
              </w:rPr>
            </w:pPr>
            <w:r w:rsidRPr="00C306AE">
              <w:rPr>
                <w:sz w:val="14"/>
                <w:szCs w:val="14"/>
                <w:lang w:eastAsia="en-US"/>
              </w:rPr>
              <w:t>Inspecţie, expertiză şi legislaţie în siguranţa alimentelor, protecţia consumatorului şi protecţia mediului</w:t>
            </w:r>
          </w:p>
          <w:p w:rsidR="00815445" w:rsidRPr="00C306AE" w:rsidRDefault="00815445" w:rsidP="00F84D76">
            <w:pPr>
              <w:numPr>
                <w:ilvl w:val="0"/>
                <w:numId w:val="155"/>
              </w:numPr>
              <w:tabs>
                <w:tab w:val="clear" w:pos="720"/>
                <w:tab w:val="left" w:pos="279"/>
                <w:tab w:val="left" w:pos="305"/>
              </w:tabs>
              <w:autoSpaceDE w:val="0"/>
              <w:autoSpaceDN w:val="0"/>
              <w:adjustRightInd w:val="0"/>
              <w:ind w:left="79" w:firstLine="0"/>
              <w:rPr>
                <w:sz w:val="14"/>
                <w:szCs w:val="14"/>
                <w:lang w:eastAsia="en-US"/>
              </w:rPr>
            </w:pPr>
            <w:r w:rsidRPr="00C306AE">
              <w:rPr>
                <w:sz w:val="14"/>
                <w:szCs w:val="14"/>
                <w:lang w:eastAsia="en-US"/>
              </w:rPr>
              <w:t>Managementul calităţii alimentelor</w:t>
            </w:r>
          </w:p>
          <w:p w:rsidR="00815445" w:rsidRPr="00C306AE" w:rsidRDefault="00815445" w:rsidP="00F84D76">
            <w:pPr>
              <w:numPr>
                <w:ilvl w:val="0"/>
                <w:numId w:val="155"/>
              </w:numPr>
              <w:tabs>
                <w:tab w:val="clear" w:pos="720"/>
                <w:tab w:val="left" w:pos="279"/>
                <w:tab w:val="left" w:pos="305"/>
              </w:tabs>
              <w:ind w:left="79" w:firstLine="0"/>
              <w:rPr>
                <w:sz w:val="14"/>
                <w:szCs w:val="14"/>
                <w:lang w:eastAsia="en-US"/>
              </w:rPr>
            </w:pPr>
            <w:r w:rsidRPr="00C306AE">
              <w:rPr>
                <w:sz w:val="14"/>
                <w:szCs w:val="14"/>
                <w:lang w:eastAsia="en-US"/>
              </w:rPr>
              <w:t>Managementul calităţii produselor alimentare</w:t>
            </w:r>
          </w:p>
          <w:p w:rsidR="00815445" w:rsidRPr="00C306AE" w:rsidRDefault="00815445" w:rsidP="00F84D76">
            <w:pPr>
              <w:numPr>
                <w:ilvl w:val="0"/>
                <w:numId w:val="155"/>
              </w:numPr>
              <w:tabs>
                <w:tab w:val="clear" w:pos="720"/>
                <w:tab w:val="left" w:pos="279"/>
                <w:tab w:val="left" w:pos="305"/>
              </w:tabs>
              <w:autoSpaceDE w:val="0"/>
              <w:autoSpaceDN w:val="0"/>
              <w:adjustRightInd w:val="0"/>
              <w:ind w:left="79" w:firstLine="0"/>
              <w:rPr>
                <w:sz w:val="14"/>
                <w:szCs w:val="14"/>
                <w:lang w:eastAsia="en-US"/>
              </w:rPr>
            </w:pPr>
            <w:r w:rsidRPr="00C306AE">
              <w:rPr>
                <w:sz w:val="14"/>
                <w:szCs w:val="14"/>
                <w:lang w:eastAsia="en-US"/>
              </w:rPr>
              <w:t>Managementul calităţii produselor alimentare şi a mediului</w:t>
            </w:r>
          </w:p>
          <w:p w:rsidR="00815445" w:rsidRPr="00C306AE" w:rsidRDefault="00815445" w:rsidP="00F84D76">
            <w:pPr>
              <w:numPr>
                <w:ilvl w:val="0"/>
                <w:numId w:val="155"/>
              </w:numPr>
              <w:tabs>
                <w:tab w:val="clear" w:pos="720"/>
                <w:tab w:val="left" w:pos="279"/>
                <w:tab w:val="left" w:pos="305"/>
              </w:tabs>
              <w:autoSpaceDE w:val="0"/>
              <w:autoSpaceDN w:val="0"/>
              <w:adjustRightInd w:val="0"/>
              <w:ind w:left="79" w:firstLine="0"/>
              <w:rPr>
                <w:sz w:val="14"/>
                <w:szCs w:val="14"/>
                <w:lang w:eastAsia="en-US"/>
              </w:rPr>
            </w:pPr>
            <w:r w:rsidRPr="00C306AE">
              <w:rPr>
                <w:sz w:val="14"/>
                <w:szCs w:val="14"/>
                <w:lang w:eastAsia="en-US"/>
              </w:rPr>
              <w:t>Managementul igienei, controlul calităţii produselor alimentare si asigurarea sănătăţii populaţiei</w:t>
            </w:r>
          </w:p>
          <w:p w:rsidR="00815445" w:rsidRPr="00C306AE" w:rsidRDefault="00815445" w:rsidP="00F84D76">
            <w:pPr>
              <w:numPr>
                <w:ilvl w:val="0"/>
                <w:numId w:val="155"/>
              </w:numPr>
              <w:tabs>
                <w:tab w:val="clear" w:pos="720"/>
                <w:tab w:val="left" w:pos="279"/>
                <w:tab w:val="left" w:pos="305"/>
              </w:tabs>
              <w:autoSpaceDE w:val="0"/>
              <w:autoSpaceDN w:val="0"/>
              <w:adjustRightInd w:val="0"/>
              <w:ind w:left="79" w:firstLine="0"/>
              <w:rPr>
                <w:sz w:val="14"/>
                <w:szCs w:val="14"/>
                <w:lang w:eastAsia="en-US"/>
              </w:rPr>
            </w:pPr>
            <w:r w:rsidRPr="00C306AE">
              <w:rPr>
                <w:sz w:val="14"/>
                <w:szCs w:val="14"/>
                <w:lang w:eastAsia="en-US"/>
              </w:rPr>
              <w:t xml:space="preserve">Managementul educaţiei pentru protecţia mediului şi igiena alimentaţiei                                                  </w:t>
            </w:r>
          </w:p>
          <w:p w:rsidR="00815445" w:rsidRPr="00C306AE" w:rsidRDefault="00815445" w:rsidP="00F84D76">
            <w:pPr>
              <w:numPr>
                <w:ilvl w:val="0"/>
                <w:numId w:val="155"/>
              </w:numPr>
              <w:tabs>
                <w:tab w:val="clear" w:pos="720"/>
                <w:tab w:val="left" w:pos="279"/>
                <w:tab w:val="left" w:pos="305"/>
              </w:tabs>
              <w:autoSpaceDE w:val="0"/>
              <w:autoSpaceDN w:val="0"/>
              <w:adjustRightInd w:val="0"/>
              <w:ind w:left="79" w:firstLine="0"/>
              <w:rPr>
                <w:sz w:val="14"/>
                <w:szCs w:val="14"/>
                <w:lang w:eastAsia="en-US"/>
              </w:rPr>
            </w:pPr>
            <w:r w:rsidRPr="00C306AE">
              <w:rPr>
                <w:sz w:val="14"/>
                <w:szCs w:val="14"/>
                <w:lang w:eastAsia="en-US"/>
              </w:rPr>
              <w:t>Managementul procesării moderne a alimentelor</w:t>
            </w:r>
          </w:p>
          <w:p w:rsidR="00815445" w:rsidRPr="00C306AE" w:rsidRDefault="00815445" w:rsidP="00F84D76">
            <w:pPr>
              <w:numPr>
                <w:ilvl w:val="0"/>
                <w:numId w:val="155"/>
              </w:numPr>
              <w:tabs>
                <w:tab w:val="clear" w:pos="720"/>
                <w:tab w:val="left" w:pos="279"/>
                <w:tab w:val="left" w:pos="305"/>
              </w:tabs>
              <w:autoSpaceDE w:val="0"/>
              <w:autoSpaceDN w:val="0"/>
              <w:adjustRightInd w:val="0"/>
              <w:ind w:left="79" w:firstLine="0"/>
              <w:rPr>
                <w:sz w:val="14"/>
                <w:szCs w:val="14"/>
                <w:lang w:eastAsia="en-US"/>
              </w:rPr>
            </w:pPr>
            <w:r w:rsidRPr="00C306AE">
              <w:rPr>
                <w:sz w:val="14"/>
                <w:szCs w:val="14"/>
                <w:lang w:eastAsia="en-US"/>
              </w:rPr>
              <w:t xml:space="preserve">Protecţia consumatorului în alimentaţia publică  </w:t>
            </w:r>
          </w:p>
          <w:p w:rsidR="00815445" w:rsidRPr="00C306AE" w:rsidRDefault="00815445" w:rsidP="00F84D76">
            <w:pPr>
              <w:numPr>
                <w:ilvl w:val="0"/>
                <w:numId w:val="155"/>
              </w:numPr>
              <w:tabs>
                <w:tab w:val="clear" w:pos="720"/>
                <w:tab w:val="left" w:pos="279"/>
                <w:tab w:val="left" w:pos="305"/>
              </w:tabs>
              <w:ind w:left="79" w:firstLine="0"/>
              <w:rPr>
                <w:sz w:val="14"/>
                <w:szCs w:val="14"/>
                <w:lang w:eastAsia="en-US"/>
              </w:rPr>
            </w:pPr>
            <w:r w:rsidRPr="00C306AE">
              <w:rPr>
                <w:sz w:val="14"/>
                <w:szCs w:val="14"/>
                <w:lang w:eastAsia="en-US"/>
              </w:rPr>
              <w:t>Ştiinţa şi ingineria produselor alimentare ecologice</w:t>
            </w:r>
          </w:p>
          <w:p w:rsidR="00815445" w:rsidRPr="00C306AE" w:rsidRDefault="00815445" w:rsidP="00F84D76">
            <w:pPr>
              <w:numPr>
                <w:ilvl w:val="0"/>
                <w:numId w:val="155"/>
              </w:numPr>
              <w:tabs>
                <w:tab w:val="clear" w:pos="720"/>
                <w:tab w:val="left" w:pos="279"/>
                <w:tab w:val="left" w:pos="305"/>
              </w:tabs>
              <w:autoSpaceDE w:val="0"/>
              <w:autoSpaceDN w:val="0"/>
              <w:adjustRightInd w:val="0"/>
              <w:ind w:left="79" w:firstLine="0"/>
              <w:rPr>
                <w:sz w:val="14"/>
                <w:szCs w:val="14"/>
                <w:lang w:eastAsia="en-US"/>
              </w:rPr>
            </w:pPr>
            <w:r w:rsidRPr="00C306AE">
              <w:rPr>
                <w:sz w:val="14"/>
                <w:szCs w:val="14"/>
                <w:lang w:eastAsia="en-US"/>
              </w:rPr>
              <w:t>Sisteme de procesare şi controlul calităţii produselor alimentare</w:t>
            </w:r>
          </w:p>
          <w:p w:rsidR="00815445" w:rsidRPr="00C306AE" w:rsidRDefault="00815445" w:rsidP="00F84D76">
            <w:pPr>
              <w:numPr>
                <w:ilvl w:val="0"/>
                <w:numId w:val="155"/>
              </w:numPr>
              <w:tabs>
                <w:tab w:val="clear" w:pos="720"/>
                <w:tab w:val="left" w:pos="279"/>
                <w:tab w:val="left" w:pos="305"/>
              </w:tabs>
              <w:autoSpaceDE w:val="0"/>
              <w:autoSpaceDN w:val="0"/>
              <w:adjustRightInd w:val="0"/>
              <w:ind w:left="79" w:firstLine="0"/>
              <w:rPr>
                <w:sz w:val="14"/>
                <w:szCs w:val="14"/>
                <w:lang w:eastAsia="en-US"/>
              </w:rPr>
            </w:pPr>
            <w:r w:rsidRPr="00C306AE">
              <w:rPr>
                <w:sz w:val="14"/>
                <w:szCs w:val="14"/>
                <w:lang w:eastAsia="en-US"/>
              </w:rPr>
              <w:t>Sisteme de procesare ecologică multifuncţională integrată a principiilor bioactive naturale - SPE</w:t>
            </w:r>
          </w:p>
          <w:p w:rsidR="00815445" w:rsidRPr="00C306AE" w:rsidRDefault="00815445" w:rsidP="00F84D76">
            <w:pPr>
              <w:numPr>
                <w:ilvl w:val="0"/>
                <w:numId w:val="155"/>
              </w:numPr>
              <w:tabs>
                <w:tab w:val="clear" w:pos="720"/>
                <w:tab w:val="left" w:pos="279"/>
                <w:tab w:val="left" w:pos="305"/>
              </w:tabs>
              <w:autoSpaceDE w:val="0"/>
              <w:autoSpaceDN w:val="0"/>
              <w:adjustRightInd w:val="0"/>
              <w:ind w:left="79" w:firstLine="0"/>
              <w:rPr>
                <w:sz w:val="14"/>
                <w:szCs w:val="14"/>
                <w:lang w:eastAsia="en-US"/>
              </w:rPr>
            </w:pPr>
            <w:r w:rsidRPr="00C306AE">
              <w:rPr>
                <w:sz w:val="14"/>
                <w:szCs w:val="14"/>
                <w:lang w:eastAsia="en-US"/>
              </w:rPr>
              <w:t>Siguranţa alimentară şi protecţia</w:t>
            </w:r>
          </w:p>
          <w:p w:rsidR="00815445" w:rsidRPr="00C306AE" w:rsidRDefault="00815445" w:rsidP="00B15FFD">
            <w:pPr>
              <w:tabs>
                <w:tab w:val="left" w:pos="279"/>
                <w:tab w:val="left" w:pos="305"/>
              </w:tabs>
              <w:autoSpaceDE w:val="0"/>
              <w:autoSpaceDN w:val="0"/>
              <w:adjustRightInd w:val="0"/>
              <w:ind w:left="79"/>
              <w:rPr>
                <w:sz w:val="14"/>
                <w:szCs w:val="14"/>
                <w:lang w:eastAsia="en-US"/>
              </w:rPr>
            </w:pPr>
            <w:r w:rsidRPr="00C306AE">
              <w:rPr>
                <w:sz w:val="14"/>
                <w:szCs w:val="14"/>
                <w:lang w:eastAsia="en-US"/>
              </w:rPr>
              <w:t>consumatorului</w:t>
            </w:r>
          </w:p>
          <w:p w:rsidR="00815445" w:rsidRPr="00C306AE" w:rsidRDefault="00815445" w:rsidP="00F84D76">
            <w:pPr>
              <w:numPr>
                <w:ilvl w:val="0"/>
                <w:numId w:val="155"/>
              </w:numPr>
              <w:tabs>
                <w:tab w:val="clear" w:pos="720"/>
                <w:tab w:val="left" w:pos="279"/>
                <w:tab w:val="left" w:pos="305"/>
              </w:tabs>
              <w:autoSpaceDE w:val="0"/>
              <w:autoSpaceDN w:val="0"/>
              <w:adjustRightInd w:val="0"/>
              <w:ind w:left="79" w:firstLine="0"/>
              <w:rPr>
                <w:sz w:val="14"/>
                <w:szCs w:val="14"/>
                <w:lang w:eastAsia="en-US"/>
              </w:rPr>
            </w:pPr>
            <w:r w:rsidRPr="00C306AE">
              <w:rPr>
                <w:sz w:val="14"/>
                <w:szCs w:val="14"/>
                <w:lang w:eastAsia="en-US"/>
              </w:rPr>
              <w:t>Siguranţa şi biosecuritatea produselor agroalimentare</w:t>
            </w:r>
          </w:p>
          <w:p w:rsidR="00815445" w:rsidRPr="00C306AE" w:rsidRDefault="00815445" w:rsidP="00F84D76">
            <w:pPr>
              <w:numPr>
                <w:ilvl w:val="0"/>
                <w:numId w:val="155"/>
              </w:numPr>
              <w:tabs>
                <w:tab w:val="clear" w:pos="720"/>
                <w:tab w:val="left" w:pos="279"/>
                <w:tab w:val="left" w:pos="305"/>
              </w:tabs>
              <w:autoSpaceDE w:val="0"/>
              <w:autoSpaceDN w:val="0"/>
              <w:adjustRightInd w:val="0"/>
              <w:ind w:left="79" w:firstLine="0"/>
              <w:rPr>
                <w:sz w:val="14"/>
                <w:szCs w:val="14"/>
                <w:lang w:eastAsia="en-US"/>
              </w:rPr>
            </w:pPr>
            <w:r w:rsidRPr="00C306AE">
              <w:rPr>
                <w:sz w:val="14"/>
                <w:szCs w:val="14"/>
                <w:lang w:eastAsia="en-US"/>
              </w:rPr>
              <w:t>Ştiinţa şi ingineria alimentelor</w:t>
            </w:r>
          </w:p>
          <w:p w:rsidR="00815445" w:rsidRPr="00C306AE" w:rsidRDefault="00815445" w:rsidP="00F84D76">
            <w:pPr>
              <w:numPr>
                <w:ilvl w:val="0"/>
                <w:numId w:val="155"/>
              </w:numPr>
              <w:tabs>
                <w:tab w:val="clear" w:pos="720"/>
                <w:tab w:val="left" w:pos="279"/>
                <w:tab w:val="left" w:pos="305"/>
              </w:tabs>
              <w:autoSpaceDE w:val="0"/>
              <w:autoSpaceDN w:val="0"/>
              <w:adjustRightInd w:val="0"/>
              <w:ind w:left="79" w:firstLine="0"/>
              <w:rPr>
                <w:sz w:val="14"/>
                <w:szCs w:val="14"/>
                <w:lang w:eastAsia="en-US"/>
              </w:rPr>
            </w:pPr>
            <w:r w:rsidRPr="00C306AE">
              <w:rPr>
                <w:sz w:val="14"/>
                <w:szCs w:val="14"/>
                <w:lang w:eastAsia="en-US"/>
              </w:rPr>
              <w:t>Tehnologii speciale în industria alimentară</w:t>
            </w:r>
          </w:p>
          <w:p w:rsidR="00815445" w:rsidRPr="00C306AE" w:rsidRDefault="00815445" w:rsidP="00F84D76">
            <w:pPr>
              <w:numPr>
                <w:ilvl w:val="0"/>
                <w:numId w:val="155"/>
              </w:numPr>
              <w:tabs>
                <w:tab w:val="clear" w:pos="720"/>
                <w:tab w:val="left" w:pos="279"/>
                <w:tab w:val="left" w:pos="305"/>
              </w:tabs>
              <w:autoSpaceDE w:val="0"/>
              <w:autoSpaceDN w:val="0"/>
              <w:adjustRightInd w:val="0"/>
              <w:ind w:left="79" w:firstLine="0"/>
              <w:rPr>
                <w:sz w:val="14"/>
                <w:szCs w:val="14"/>
                <w:lang w:eastAsia="en-US"/>
              </w:rPr>
            </w:pPr>
            <w:r w:rsidRPr="00C306AE">
              <w:rPr>
                <w:sz w:val="14"/>
                <w:szCs w:val="14"/>
                <w:lang w:eastAsia="en-US"/>
              </w:rPr>
              <w:t>Tehnologii avansate de procesare a materiilor prime agricole -TAP</w:t>
            </w:r>
          </w:p>
        </w:tc>
        <w:tc>
          <w:tcPr>
            <w:tcW w:w="667" w:type="dxa"/>
            <w:vMerge w:val="restart"/>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tcBorders>
              <w:left w:val="nil"/>
            </w:tcBorders>
            <w:vAlign w:val="center"/>
          </w:tcPr>
          <w:p w:rsidR="00815445" w:rsidRPr="00C306AE" w:rsidRDefault="00815445" w:rsidP="0055468B">
            <w:pPr>
              <w:rPr>
                <w:sz w:val="14"/>
                <w:szCs w:val="14"/>
              </w:rPr>
            </w:pPr>
          </w:p>
        </w:tc>
        <w:tc>
          <w:tcPr>
            <w:tcW w:w="2244" w:type="dxa"/>
            <w:vAlign w:val="center"/>
          </w:tcPr>
          <w:p w:rsidR="00815445" w:rsidRPr="00C306AE" w:rsidRDefault="00815445" w:rsidP="0055468B">
            <w:pPr>
              <w:rPr>
                <w:sz w:val="14"/>
                <w:szCs w:val="14"/>
              </w:rPr>
            </w:pPr>
            <w:r w:rsidRPr="00C306AE">
              <w:rPr>
                <w:sz w:val="14"/>
                <w:szCs w:val="14"/>
              </w:rPr>
              <w:t>Controlul şi expertiza produselor alimentare</w:t>
            </w:r>
          </w:p>
        </w:tc>
        <w:tc>
          <w:tcPr>
            <w:tcW w:w="1309" w:type="dxa"/>
            <w:vMerge/>
            <w:vAlign w:val="center"/>
          </w:tcPr>
          <w:p w:rsidR="00815445" w:rsidRPr="00C306AE" w:rsidRDefault="00815445" w:rsidP="0055468B">
            <w:pPr>
              <w:rPr>
                <w:sz w:val="14"/>
                <w:szCs w:val="14"/>
              </w:rPr>
            </w:pPr>
          </w:p>
        </w:tc>
        <w:tc>
          <w:tcPr>
            <w:tcW w:w="2992" w:type="dxa"/>
            <w:vMerge/>
            <w:vAlign w:val="center"/>
          </w:tcPr>
          <w:p w:rsidR="00815445" w:rsidRPr="00C306AE" w:rsidRDefault="00815445" w:rsidP="00F84D76">
            <w:pPr>
              <w:numPr>
                <w:ilvl w:val="0"/>
                <w:numId w:val="155"/>
              </w:numPr>
              <w:tabs>
                <w:tab w:val="left" w:pos="242"/>
              </w:tabs>
              <w:autoSpaceDE w:val="0"/>
              <w:autoSpaceDN w:val="0"/>
              <w:adjustRightInd w:val="0"/>
              <w:rPr>
                <w:sz w:val="14"/>
                <w:szCs w:val="14"/>
                <w:lang w:eastAsia="en-US"/>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val="restart"/>
            <w:tcBorders>
              <w:left w:val="nil"/>
            </w:tcBorders>
            <w:vAlign w:val="center"/>
          </w:tcPr>
          <w:p w:rsidR="00815445" w:rsidRPr="00C306AE" w:rsidRDefault="00815445" w:rsidP="0055468B">
            <w:pPr>
              <w:rPr>
                <w:sz w:val="14"/>
                <w:szCs w:val="14"/>
              </w:rPr>
            </w:pPr>
            <w:r w:rsidRPr="00C306AE">
              <w:rPr>
                <w:sz w:val="14"/>
                <w:szCs w:val="14"/>
              </w:rPr>
              <w:t>INGINERIE INDUSTRIALĂ</w:t>
            </w:r>
          </w:p>
        </w:tc>
        <w:tc>
          <w:tcPr>
            <w:tcW w:w="2244" w:type="dxa"/>
            <w:vAlign w:val="center"/>
          </w:tcPr>
          <w:p w:rsidR="00815445" w:rsidRPr="00C306AE" w:rsidRDefault="00815445" w:rsidP="0055468B">
            <w:pPr>
              <w:rPr>
                <w:sz w:val="14"/>
                <w:szCs w:val="14"/>
              </w:rPr>
            </w:pPr>
            <w:r w:rsidRPr="00C306AE">
              <w:rPr>
                <w:sz w:val="14"/>
                <w:szCs w:val="14"/>
              </w:rPr>
              <w:t>Ingineria produselor alimentare</w:t>
            </w:r>
          </w:p>
        </w:tc>
        <w:tc>
          <w:tcPr>
            <w:tcW w:w="1309" w:type="dxa"/>
            <w:vMerge/>
            <w:vAlign w:val="center"/>
          </w:tcPr>
          <w:p w:rsidR="00815445" w:rsidRPr="00C306AE" w:rsidRDefault="00815445" w:rsidP="0055468B">
            <w:pPr>
              <w:rPr>
                <w:sz w:val="14"/>
                <w:szCs w:val="14"/>
              </w:rPr>
            </w:pPr>
          </w:p>
        </w:tc>
        <w:tc>
          <w:tcPr>
            <w:tcW w:w="2992" w:type="dxa"/>
            <w:vMerge/>
            <w:vAlign w:val="center"/>
          </w:tcPr>
          <w:p w:rsidR="00815445" w:rsidRPr="00C306AE" w:rsidRDefault="00815445" w:rsidP="00F84D76">
            <w:pPr>
              <w:numPr>
                <w:ilvl w:val="0"/>
                <w:numId w:val="155"/>
              </w:numPr>
              <w:tabs>
                <w:tab w:val="left" w:pos="242"/>
              </w:tabs>
              <w:autoSpaceDE w:val="0"/>
              <w:autoSpaceDN w:val="0"/>
              <w:adjustRightInd w:val="0"/>
              <w:rPr>
                <w:sz w:val="14"/>
                <w:szCs w:val="14"/>
                <w:lang w:eastAsia="en-US"/>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tcBorders>
              <w:left w:val="nil"/>
            </w:tcBorders>
            <w:vAlign w:val="center"/>
          </w:tcPr>
          <w:p w:rsidR="00815445" w:rsidRPr="00C306AE" w:rsidRDefault="00815445" w:rsidP="0055468B">
            <w:pPr>
              <w:rPr>
                <w:sz w:val="14"/>
                <w:szCs w:val="14"/>
              </w:rPr>
            </w:pPr>
          </w:p>
        </w:tc>
        <w:tc>
          <w:tcPr>
            <w:tcW w:w="2244" w:type="dxa"/>
            <w:vAlign w:val="center"/>
          </w:tcPr>
          <w:p w:rsidR="00815445" w:rsidRPr="00C306AE" w:rsidRDefault="00815445" w:rsidP="0055468B">
            <w:pPr>
              <w:rPr>
                <w:sz w:val="14"/>
                <w:szCs w:val="14"/>
              </w:rPr>
            </w:pPr>
            <w:r w:rsidRPr="00C306AE">
              <w:rPr>
                <w:sz w:val="14"/>
                <w:szCs w:val="14"/>
              </w:rPr>
              <w:t>Tehnologia prelucrării produselor agricole</w:t>
            </w:r>
          </w:p>
        </w:tc>
        <w:tc>
          <w:tcPr>
            <w:tcW w:w="1309" w:type="dxa"/>
            <w:vMerge/>
            <w:vAlign w:val="center"/>
          </w:tcPr>
          <w:p w:rsidR="00815445" w:rsidRPr="00C306AE" w:rsidRDefault="00815445" w:rsidP="0055468B">
            <w:pPr>
              <w:rPr>
                <w:sz w:val="14"/>
                <w:szCs w:val="14"/>
              </w:rPr>
            </w:pPr>
          </w:p>
        </w:tc>
        <w:tc>
          <w:tcPr>
            <w:tcW w:w="2992" w:type="dxa"/>
            <w:vMerge/>
            <w:vAlign w:val="center"/>
          </w:tcPr>
          <w:p w:rsidR="00815445" w:rsidRPr="00C306AE" w:rsidRDefault="00815445" w:rsidP="00F84D76">
            <w:pPr>
              <w:numPr>
                <w:ilvl w:val="0"/>
                <w:numId w:val="155"/>
              </w:numPr>
              <w:tabs>
                <w:tab w:val="left" w:pos="242"/>
              </w:tabs>
              <w:autoSpaceDE w:val="0"/>
              <w:autoSpaceDN w:val="0"/>
              <w:adjustRightInd w:val="0"/>
              <w:rPr>
                <w:sz w:val="14"/>
                <w:szCs w:val="14"/>
                <w:lang w:eastAsia="en-US"/>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val="restart"/>
            <w:tcBorders>
              <w:left w:val="nil"/>
            </w:tcBorders>
            <w:vAlign w:val="center"/>
          </w:tcPr>
          <w:p w:rsidR="00815445" w:rsidRPr="00C306AE" w:rsidRDefault="00815445" w:rsidP="0055468B">
            <w:pPr>
              <w:rPr>
                <w:sz w:val="14"/>
                <w:szCs w:val="14"/>
              </w:rPr>
            </w:pPr>
            <w:r w:rsidRPr="00C306AE">
              <w:rPr>
                <w:sz w:val="14"/>
                <w:szCs w:val="14"/>
              </w:rPr>
              <w:t>INGINERIA PRODUSELOR ALIMENTARE</w:t>
            </w:r>
          </w:p>
        </w:tc>
        <w:tc>
          <w:tcPr>
            <w:tcW w:w="2244" w:type="dxa"/>
            <w:vAlign w:val="center"/>
          </w:tcPr>
          <w:p w:rsidR="00815445" w:rsidRPr="00C306AE" w:rsidRDefault="00815445" w:rsidP="0055468B">
            <w:pPr>
              <w:rPr>
                <w:sz w:val="14"/>
                <w:szCs w:val="14"/>
              </w:rPr>
            </w:pPr>
            <w:r w:rsidRPr="00C306AE">
              <w:rPr>
                <w:sz w:val="14"/>
                <w:szCs w:val="14"/>
              </w:rPr>
              <w:t>Ingineria produselor alimentare</w:t>
            </w:r>
          </w:p>
        </w:tc>
        <w:tc>
          <w:tcPr>
            <w:tcW w:w="1309" w:type="dxa"/>
            <w:vMerge/>
            <w:vAlign w:val="center"/>
          </w:tcPr>
          <w:p w:rsidR="00815445" w:rsidRPr="00C306AE" w:rsidRDefault="00815445" w:rsidP="0055468B">
            <w:pPr>
              <w:pStyle w:val="Heading4"/>
              <w:jc w:val="center"/>
              <w:rPr>
                <w:b w:val="0"/>
                <w:bCs w:val="0"/>
                <w:sz w:val="14"/>
                <w:szCs w:val="14"/>
              </w:rPr>
            </w:pPr>
          </w:p>
        </w:tc>
        <w:tc>
          <w:tcPr>
            <w:tcW w:w="2992" w:type="dxa"/>
            <w:vMerge/>
            <w:vAlign w:val="center"/>
          </w:tcPr>
          <w:p w:rsidR="00815445" w:rsidRPr="00C306AE" w:rsidRDefault="00815445" w:rsidP="0055468B">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tcBorders>
              <w:left w:val="nil"/>
            </w:tcBorders>
            <w:vAlign w:val="center"/>
          </w:tcPr>
          <w:p w:rsidR="00815445" w:rsidRPr="00C306AE" w:rsidRDefault="00815445" w:rsidP="0055468B">
            <w:pPr>
              <w:rPr>
                <w:sz w:val="14"/>
                <w:szCs w:val="14"/>
              </w:rPr>
            </w:pPr>
          </w:p>
        </w:tc>
        <w:tc>
          <w:tcPr>
            <w:tcW w:w="2244" w:type="dxa"/>
            <w:vAlign w:val="center"/>
          </w:tcPr>
          <w:p w:rsidR="00815445" w:rsidRPr="00C306AE" w:rsidRDefault="00815445" w:rsidP="0055468B">
            <w:pPr>
              <w:rPr>
                <w:sz w:val="14"/>
                <w:szCs w:val="14"/>
              </w:rPr>
            </w:pPr>
            <w:r w:rsidRPr="00C306AE">
              <w:rPr>
                <w:sz w:val="14"/>
                <w:szCs w:val="14"/>
              </w:rPr>
              <w:t>Tehnologia prelucrării produselor agricole</w:t>
            </w:r>
          </w:p>
        </w:tc>
        <w:tc>
          <w:tcPr>
            <w:tcW w:w="1309" w:type="dxa"/>
            <w:vMerge/>
            <w:vAlign w:val="center"/>
          </w:tcPr>
          <w:p w:rsidR="00815445" w:rsidRPr="00C306AE" w:rsidRDefault="00815445" w:rsidP="0055468B">
            <w:pPr>
              <w:pStyle w:val="Heading4"/>
              <w:jc w:val="center"/>
              <w:rPr>
                <w:b w:val="0"/>
                <w:bCs w:val="0"/>
                <w:sz w:val="14"/>
                <w:szCs w:val="14"/>
              </w:rPr>
            </w:pPr>
          </w:p>
        </w:tc>
        <w:tc>
          <w:tcPr>
            <w:tcW w:w="2992" w:type="dxa"/>
            <w:vMerge/>
            <w:vAlign w:val="center"/>
          </w:tcPr>
          <w:p w:rsidR="00815445" w:rsidRPr="00C306AE" w:rsidRDefault="00815445" w:rsidP="0055468B">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tcBorders>
              <w:left w:val="nil"/>
            </w:tcBorders>
            <w:vAlign w:val="center"/>
          </w:tcPr>
          <w:p w:rsidR="00815445" w:rsidRPr="00C306AE" w:rsidRDefault="00815445" w:rsidP="0055468B">
            <w:pPr>
              <w:rPr>
                <w:sz w:val="14"/>
                <w:szCs w:val="14"/>
              </w:rPr>
            </w:pPr>
          </w:p>
        </w:tc>
        <w:tc>
          <w:tcPr>
            <w:tcW w:w="2244" w:type="dxa"/>
            <w:vAlign w:val="center"/>
          </w:tcPr>
          <w:p w:rsidR="00815445" w:rsidRPr="00C306AE" w:rsidRDefault="00815445" w:rsidP="0055468B">
            <w:pPr>
              <w:rPr>
                <w:sz w:val="14"/>
                <w:szCs w:val="14"/>
              </w:rPr>
            </w:pPr>
            <w:r w:rsidRPr="00C306AE">
              <w:rPr>
                <w:sz w:val="14"/>
                <w:szCs w:val="14"/>
              </w:rPr>
              <w:t>Controlul şi expertiza produselor alimentare</w:t>
            </w:r>
          </w:p>
        </w:tc>
        <w:tc>
          <w:tcPr>
            <w:tcW w:w="1309" w:type="dxa"/>
            <w:vMerge/>
            <w:vAlign w:val="center"/>
          </w:tcPr>
          <w:p w:rsidR="00815445" w:rsidRPr="00C306AE" w:rsidRDefault="00815445" w:rsidP="0055468B">
            <w:pPr>
              <w:pStyle w:val="Heading4"/>
              <w:jc w:val="center"/>
              <w:rPr>
                <w:b w:val="0"/>
                <w:bCs w:val="0"/>
                <w:sz w:val="14"/>
                <w:szCs w:val="14"/>
              </w:rPr>
            </w:pPr>
          </w:p>
        </w:tc>
        <w:tc>
          <w:tcPr>
            <w:tcW w:w="2992" w:type="dxa"/>
            <w:vMerge/>
            <w:vAlign w:val="center"/>
          </w:tcPr>
          <w:p w:rsidR="00815445" w:rsidRPr="00C306AE" w:rsidRDefault="00815445" w:rsidP="0055468B">
            <w:pPr>
              <w:pStyle w:val="Heading4"/>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rPr>
                <w:b w:val="0"/>
                <w:bCs w:val="0"/>
                <w:caps/>
                <w:sz w:val="14"/>
                <w:szCs w:val="14"/>
              </w:rPr>
            </w:pPr>
          </w:p>
        </w:tc>
      </w:tr>
      <w:tr w:rsidR="00815445"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139" w:type="dxa"/>
            <w:gridSpan w:val="7"/>
            <w:tcBorders>
              <w:left w:val="nil"/>
              <w:right w:val="thinThickSmallGap" w:sz="24" w:space="0" w:color="auto"/>
            </w:tcBorders>
            <w:vAlign w:val="center"/>
          </w:tcPr>
          <w:p w:rsidR="00815445" w:rsidRPr="00C306AE" w:rsidRDefault="00815445" w:rsidP="0055468B">
            <w:pPr>
              <w:pStyle w:val="Heading4"/>
              <w:rPr>
                <w:b w:val="0"/>
                <w:bCs w:val="0"/>
                <w:caps/>
                <w:sz w:val="14"/>
                <w:szCs w:val="14"/>
              </w:rPr>
            </w:pPr>
            <w:r w:rsidRPr="00C306AE">
              <w:rPr>
                <w:i/>
                <w:iCs/>
                <w:sz w:val="16"/>
                <w:szCs w:val="16"/>
              </w:rPr>
              <w:t xml:space="preserve">Notă. Încadrarea pe catedre de pregătire-instruire practică din domeniul industrie alimentară/industrializarea legumelor şi fructelor  în baza studiilor universitare de </w:t>
            </w:r>
            <w:r w:rsidR="008C6B2A" w:rsidRPr="00C306AE">
              <w:rPr>
                <w:i/>
                <w:iCs/>
                <w:sz w:val="16"/>
                <w:szCs w:val="16"/>
              </w:rPr>
              <w:t>masterat/master</w:t>
            </w:r>
            <w:r w:rsidRPr="00C306AE">
              <w:rPr>
                <w:i/>
                <w:iCs/>
                <w:sz w:val="16"/>
                <w:szCs w:val="16"/>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pregătire-instruire practică din domeniul industrie alimentară  în conformitate cu prevederile prezentului Centralizator.</w:t>
            </w:r>
          </w:p>
        </w:tc>
      </w:tr>
    </w:tbl>
    <w:p w:rsidR="00DC107B" w:rsidRPr="00C306AE" w:rsidRDefault="00DC107B" w:rsidP="001D6F15"/>
    <w:p w:rsidR="00DC107B" w:rsidRPr="00C306AE" w:rsidRDefault="00DC107B" w:rsidP="001D6F15"/>
    <w:p w:rsidR="00DC107B" w:rsidRPr="00C306AE" w:rsidRDefault="00DC107B" w:rsidP="001D6F15"/>
    <w:p w:rsidR="00DC107B" w:rsidRPr="00C306AE" w:rsidRDefault="00DC107B" w:rsidP="001D6F15"/>
    <w:p w:rsidR="00DC107B" w:rsidRPr="00C306AE" w:rsidRDefault="00DC107B" w:rsidP="001D6F15"/>
    <w:p w:rsidR="00DC107B" w:rsidRPr="00C306AE" w:rsidRDefault="00DC107B" w:rsidP="001D6F1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7"/>
        <w:gridCol w:w="1272"/>
        <w:gridCol w:w="1122"/>
        <w:gridCol w:w="1122"/>
        <w:gridCol w:w="1496"/>
        <w:gridCol w:w="2244"/>
        <w:gridCol w:w="1309"/>
        <w:gridCol w:w="2992"/>
        <w:gridCol w:w="667"/>
        <w:gridCol w:w="1309"/>
      </w:tblGrid>
      <w:tr w:rsidR="00C306AE" w:rsidRPr="00C306AE">
        <w:trPr>
          <w:cantSplit/>
          <w:trHeight w:val="171"/>
          <w:jc w:val="center"/>
        </w:trPr>
        <w:tc>
          <w:tcPr>
            <w:tcW w:w="1087" w:type="dxa"/>
            <w:vMerge w:val="restart"/>
            <w:tcBorders>
              <w:left w:val="thinThickSmallGap" w:sz="24" w:space="0" w:color="auto"/>
            </w:tcBorders>
            <w:vAlign w:val="center"/>
          </w:tcPr>
          <w:p w:rsidR="00815445" w:rsidRPr="00C306AE" w:rsidRDefault="00815445" w:rsidP="00C52794">
            <w:pPr>
              <w:jc w:val="center"/>
              <w:rPr>
                <w:b/>
                <w:bCs/>
                <w:sz w:val="14"/>
                <w:szCs w:val="14"/>
              </w:rPr>
            </w:pPr>
            <w:r w:rsidRPr="00C306AE">
              <w:rPr>
                <w:b/>
                <w:bCs/>
                <w:sz w:val="14"/>
                <w:szCs w:val="14"/>
              </w:rPr>
              <w:lastRenderedPageBreak/>
              <w:t xml:space="preserve">Învăţământ </w:t>
            </w:r>
          </w:p>
          <w:p w:rsidR="00815445" w:rsidRPr="00C306AE" w:rsidRDefault="00815445" w:rsidP="00C52794">
            <w:pPr>
              <w:jc w:val="center"/>
              <w:rPr>
                <w:b/>
                <w:bCs/>
                <w:sz w:val="14"/>
                <w:szCs w:val="14"/>
              </w:rPr>
            </w:pPr>
            <w:r w:rsidRPr="00C306AE">
              <w:rPr>
                <w:b/>
                <w:bCs/>
                <w:sz w:val="14"/>
                <w:szCs w:val="14"/>
              </w:rPr>
              <w:t>liceal/</w:t>
            </w:r>
          </w:p>
          <w:p w:rsidR="00815445" w:rsidRPr="00C306AE" w:rsidRDefault="00815445" w:rsidP="00C52794">
            <w:pPr>
              <w:jc w:val="center"/>
              <w:rPr>
                <w:b/>
                <w:bCs/>
                <w:sz w:val="14"/>
                <w:szCs w:val="14"/>
              </w:rPr>
            </w:pPr>
            <w:r w:rsidRPr="00C306AE">
              <w:rPr>
                <w:b/>
                <w:bCs/>
                <w:sz w:val="14"/>
                <w:szCs w:val="14"/>
              </w:rPr>
              <w:t xml:space="preserve"> Anul de completare/ Învăţământ profesional/</w:t>
            </w:r>
          </w:p>
          <w:p w:rsidR="00815445" w:rsidRPr="00C306AE" w:rsidRDefault="00815445" w:rsidP="00C52794">
            <w:pPr>
              <w:jc w:val="center"/>
              <w:rPr>
                <w:b/>
                <w:bCs/>
                <w:sz w:val="14"/>
                <w:szCs w:val="14"/>
              </w:rPr>
            </w:pPr>
            <w:r w:rsidRPr="00C306AE">
              <w:rPr>
                <w:b/>
                <w:bCs/>
                <w:sz w:val="14"/>
                <w:szCs w:val="14"/>
              </w:rPr>
              <w:t>Stagii de pregătire practică</w:t>
            </w:r>
          </w:p>
        </w:tc>
        <w:tc>
          <w:tcPr>
            <w:tcW w:w="1272" w:type="dxa"/>
            <w:vMerge w:val="restart"/>
            <w:tcBorders>
              <w:right w:val="thinThickSmallGap" w:sz="24" w:space="0" w:color="auto"/>
            </w:tcBorders>
            <w:vAlign w:val="center"/>
          </w:tcPr>
          <w:p w:rsidR="00815445" w:rsidRPr="00C306AE" w:rsidRDefault="00815445" w:rsidP="0055468B">
            <w:pPr>
              <w:jc w:val="center"/>
              <w:rPr>
                <w:bCs/>
                <w:sz w:val="14"/>
                <w:szCs w:val="14"/>
              </w:rPr>
            </w:pPr>
            <w:r w:rsidRPr="00C306AE">
              <w:rPr>
                <w:bCs/>
                <w:sz w:val="14"/>
                <w:szCs w:val="14"/>
              </w:rPr>
              <w:t>Pregătire -</w:t>
            </w:r>
          </w:p>
          <w:p w:rsidR="00815445" w:rsidRPr="00C306AE" w:rsidRDefault="00815445" w:rsidP="0055468B">
            <w:pPr>
              <w:jc w:val="center"/>
              <w:rPr>
                <w:bCs/>
                <w:sz w:val="14"/>
                <w:szCs w:val="14"/>
              </w:rPr>
            </w:pPr>
            <w:r w:rsidRPr="00C306AE">
              <w:rPr>
                <w:bCs/>
                <w:sz w:val="14"/>
                <w:szCs w:val="14"/>
              </w:rPr>
              <w:t xml:space="preserve">instruire </w:t>
            </w:r>
          </w:p>
          <w:p w:rsidR="00815445" w:rsidRPr="00C306AE" w:rsidRDefault="00815445" w:rsidP="0055468B">
            <w:pPr>
              <w:jc w:val="center"/>
              <w:rPr>
                <w:bCs/>
                <w:sz w:val="14"/>
                <w:szCs w:val="14"/>
              </w:rPr>
            </w:pPr>
            <w:r w:rsidRPr="00C306AE">
              <w:rPr>
                <w:bCs/>
                <w:sz w:val="14"/>
                <w:szCs w:val="14"/>
              </w:rPr>
              <w:t>practică</w:t>
            </w:r>
          </w:p>
          <w:p w:rsidR="00815445" w:rsidRPr="00C306AE" w:rsidRDefault="00815445" w:rsidP="0055468B">
            <w:pPr>
              <w:jc w:val="center"/>
              <w:rPr>
                <w:bCs/>
                <w:sz w:val="14"/>
                <w:szCs w:val="14"/>
              </w:rPr>
            </w:pPr>
            <w:r w:rsidRPr="00C306AE">
              <w:rPr>
                <w:bCs/>
                <w:sz w:val="14"/>
                <w:szCs w:val="14"/>
              </w:rPr>
              <w:t xml:space="preserve">(Industrie </w:t>
            </w:r>
          </w:p>
          <w:p w:rsidR="00815445" w:rsidRPr="00C306AE" w:rsidRDefault="00815445" w:rsidP="0055468B">
            <w:pPr>
              <w:jc w:val="center"/>
              <w:rPr>
                <w:bCs/>
                <w:sz w:val="14"/>
                <w:szCs w:val="14"/>
              </w:rPr>
            </w:pPr>
            <w:r w:rsidRPr="00C306AE">
              <w:rPr>
                <w:bCs/>
                <w:sz w:val="14"/>
                <w:szCs w:val="14"/>
              </w:rPr>
              <w:t xml:space="preserve">alimentară/ Industrie </w:t>
            </w:r>
          </w:p>
          <w:p w:rsidR="00815445" w:rsidRPr="00C306AE" w:rsidRDefault="00815445" w:rsidP="0055468B">
            <w:pPr>
              <w:jc w:val="center"/>
              <w:rPr>
                <w:bCs/>
                <w:sz w:val="14"/>
                <w:szCs w:val="14"/>
              </w:rPr>
            </w:pPr>
            <w:r w:rsidRPr="00C306AE">
              <w:rPr>
                <w:bCs/>
                <w:sz w:val="14"/>
                <w:szCs w:val="14"/>
              </w:rPr>
              <w:t xml:space="preserve">alimentară </w:t>
            </w:r>
          </w:p>
          <w:p w:rsidR="00815445" w:rsidRPr="00C306AE" w:rsidRDefault="00815445" w:rsidP="0055468B">
            <w:pPr>
              <w:jc w:val="center"/>
              <w:rPr>
                <w:b/>
                <w:bCs/>
                <w:sz w:val="14"/>
                <w:szCs w:val="14"/>
              </w:rPr>
            </w:pPr>
            <w:r w:rsidRPr="00C306AE">
              <w:rPr>
                <w:bCs/>
                <w:sz w:val="14"/>
                <w:szCs w:val="14"/>
              </w:rPr>
              <w:t>fermentativă)</w:t>
            </w:r>
          </w:p>
        </w:tc>
        <w:tc>
          <w:tcPr>
            <w:tcW w:w="1122" w:type="dxa"/>
            <w:vMerge w:val="restart"/>
            <w:tcBorders>
              <w:right w:val="thinThickSmallGap" w:sz="24" w:space="0" w:color="auto"/>
            </w:tcBorders>
            <w:vAlign w:val="center"/>
          </w:tcPr>
          <w:p w:rsidR="00815445" w:rsidRPr="00C306AE" w:rsidRDefault="00815445" w:rsidP="0055468B">
            <w:pPr>
              <w:jc w:val="center"/>
              <w:rPr>
                <w:sz w:val="14"/>
                <w:szCs w:val="14"/>
              </w:rPr>
            </w:pPr>
            <w:r w:rsidRPr="00C306AE">
              <w:rPr>
                <w:sz w:val="14"/>
                <w:szCs w:val="14"/>
              </w:rPr>
              <w:t xml:space="preserve"> Industrie </w:t>
            </w:r>
          </w:p>
          <w:p w:rsidR="00815445" w:rsidRPr="00C306AE" w:rsidRDefault="00815445" w:rsidP="0055468B">
            <w:pPr>
              <w:jc w:val="center"/>
              <w:rPr>
                <w:sz w:val="14"/>
                <w:szCs w:val="14"/>
              </w:rPr>
            </w:pPr>
            <w:r w:rsidRPr="00C306AE">
              <w:rPr>
                <w:sz w:val="14"/>
                <w:szCs w:val="14"/>
              </w:rPr>
              <w:t xml:space="preserve">alimentară/ Industrie </w:t>
            </w:r>
          </w:p>
          <w:p w:rsidR="00815445" w:rsidRPr="00C306AE" w:rsidRDefault="00815445" w:rsidP="0055468B">
            <w:pPr>
              <w:jc w:val="center"/>
              <w:rPr>
                <w:sz w:val="14"/>
                <w:szCs w:val="14"/>
              </w:rPr>
            </w:pPr>
            <w:r w:rsidRPr="00C306AE">
              <w:rPr>
                <w:sz w:val="14"/>
                <w:szCs w:val="14"/>
              </w:rPr>
              <w:t xml:space="preserve">alimentară </w:t>
            </w:r>
          </w:p>
          <w:p w:rsidR="00815445" w:rsidRPr="00C306AE" w:rsidRDefault="00815445" w:rsidP="0055468B">
            <w:pPr>
              <w:jc w:val="center"/>
              <w:rPr>
                <w:sz w:val="14"/>
                <w:szCs w:val="14"/>
              </w:rPr>
            </w:pPr>
            <w:r w:rsidRPr="00C306AE">
              <w:rPr>
                <w:sz w:val="14"/>
                <w:szCs w:val="14"/>
              </w:rPr>
              <w:t>fermentativă</w:t>
            </w:r>
          </w:p>
        </w:tc>
        <w:tc>
          <w:tcPr>
            <w:tcW w:w="1122" w:type="dxa"/>
            <w:vMerge w:val="restart"/>
            <w:tcBorders>
              <w:left w:val="nil"/>
            </w:tcBorders>
            <w:vAlign w:val="center"/>
          </w:tcPr>
          <w:p w:rsidR="00815445" w:rsidRPr="00C306AE" w:rsidRDefault="00815445" w:rsidP="0055468B">
            <w:pPr>
              <w:jc w:val="center"/>
              <w:rPr>
                <w:sz w:val="14"/>
                <w:szCs w:val="14"/>
              </w:rPr>
            </w:pPr>
            <w:r w:rsidRPr="00C306AE">
              <w:rPr>
                <w:sz w:val="14"/>
                <w:szCs w:val="14"/>
              </w:rPr>
              <w:t>ŞTIINŢE INGINEREŞTI</w:t>
            </w:r>
          </w:p>
        </w:tc>
        <w:tc>
          <w:tcPr>
            <w:tcW w:w="1496" w:type="dxa"/>
            <w:vMerge w:val="restart"/>
            <w:tcBorders>
              <w:left w:val="nil"/>
            </w:tcBorders>
            <w:vAlign w:val="center"/>
          </w:tcPr>
          <w:p w:rsidR="00815445" w:rsidRPr="00C306AE" w:rsidRDefault="00815445" w:rsidP="0055468B">
            <w:pPr>
              <w:rPr>
                <w:sz w:val="14"/>
                <w:szCs w:val="14"/>
              </w:rPr>
            </w:pPr>
            <w:r w:rsidRPr="00C306AE">
              <w:rPr>
                <w:sz w:val="14"/>
                <w:szCs w:val="14"/>
              </w:rPr>
              <w:t>INGINERIE CHIMICĂ</w:t>
            </w:r>
          </w:p>
        </w:tc>
        <w:tc>
          <w:tcPr>
            <w:tcW w:w="2244" w:type="dxa"/>
            <w:vAlign w:val="center"/>
          </w:tcPr>
          <w:p w:rsidR="00815445" w:rsidRPr="00C306AE" w:rsidRDefault="00815445" w:rsidP="0055468B">
            <w:pPr>
              <w:rPr>
                <w:sz w:val="14"/>
                <w:szCs w:val="14"/>
              </w:rPr>
            </w:pPr>
            <w:r w:rsidRPr="00C306AE">
              <w:rPr>
                <w:sz w:val="14"/>
                <w:szCs w:val="14"/>
              </w:rPr>
              <w:t>Chimie alimentară şi tehnologii biochimice</w:t>
            </w:r>
          </w:p>
        </w:tc>
        <w:tc>
          <w:tcPr>
            <w:tcW w:w="1309" w:type="dxa"/>
            <w:vMerge w:val="restart"/>
            <w:vAlign w:val="center"/>
          </w:tcPr>
          <w:p w:rsidR="00815445" w:rsidRPr="00C306AE" w:rsidRDefault="00815445" w:rsidP="0055468B">
            <w:pPr>
              <w:rPr>
                <w:sz w:val="14"/>
                <w:szCs w:val="14"/>
              </w:rPr>
            </w:pPr>
            <w:r w:rsidRPr="00C306AE">
              <w:rPr>
                <w:sz w:val="14"/>
                <w:szCs w:val="14"/>
              </w:rPr>
              <w:t>INGINERIE CHIMICĂ</w:t>
            </w:r>
          </w:p>
        </w:tc>
        <w:tc>
          <w:tcPr>
            <w:tcW w:w="2992" w:type="dxa"/>
            <w:vMerge w:val="restart"/>
            <w:vAlign w:val="center"/>
          </w:tcPr>
          <w:p w:rsidR="00815445" w:rsidRPr="00C306AE" w:rsidRDefault="00815445" w:rsidP="00F84D76">
            <w:pPr>
              <w:numPr>
                <w:ilvl w:val="0"/>
                <w:numId w:val="156"/>
              </w:numPr>
              <w:tabs>
                <w:tab w:val="clear" w:pos="720"/>
                <w:tab w:val="left" w:pos="305"/>
              </w:tabs>
              <w:autoSpaceDE w:val="0"/>
              <w:autoSpaceDN w:val="0"/>
              <w:adjustRightInd w:val="0"/>
              <w:ind w:left="79" w:firstLine="0"/>
              <w:rPr>
                <w:sz w:val="14"/>
                <w:szCs w:val="14"/>
              </w:rPr>
            </w:pPr>
            <w:r w:rsidRPr="00C306AE">
              <w:rPr>
                <w:sz w:val="14"/>
                <w:szCs w:val="14"/>
              </w:rPr>
              <w:t>Chimie alimentară</w:t>
            </w:r>
          </w:p>
          <w:p w:rsidR="00815445" w:rsidRPr="00C306AE" w:rsidRDefault="00815445" w:rsidP="00F84D76">
            <w:pPr>
              <w:numPr>
                <w:ilvl w:val="0"/>
                <w:numId w:val="156"/>
              </w:numPr>
              <w:tabs>
                <w:tab w:val="clear" w:pos="720"/>
                <w:tab w:val="left" w:pos="305"/>
              </w:tabs>
              <w:autoSpaceDE w:val="0"/>
              <w:autoSpaceDN w:val="0"/>
              <w:adjustRightInd w:val="0"/>
              <w:ind w:left="79" w:firstLine="0"/>
              <w:rPr>
                <w:sz w:val="14"/>
                <w:szCs w:val="14"/>
                <w:lang w:eastAsia="en-US"/>
              </w:rPr>
            </w:pPr>
            <w:r w:rsidRPr="00C306AE">
              <w:rPr>
                <w:sz w:val="14"/>
                <w:szCs w:val="14"/>
                <w:lang w:eastAsia="en-US"/>
              </w:rPr>
              <w:t>Chimie alimentară aplicată</w:t>
            </w:r>
          </w:p>
          <w:p w:rsidR="00815445" w:rsidRPr="00C306AE" w:rsidRDefault="00815445" w:rsidP="00F84D76">
            <w:pPr>
              <w:numPr>
                <w:ilvl w:val="0"/>
                <w:numId w:val="156"/>
              </w:numPr>
              <w:tabs>
                <w:tab w:val="clear" w:pos="720"/>
                <w:tab w:val="left" w:pos="305"/>
              </w:tabs>
              <w:autoSpaceDE w:val="0"/>
              <w:autoSpaceDN w:val="0"/>
              <w:adjustRightInd w:val="0"/>
              <w:ind w:left="79" w:firstLine="0"/>
              <w:rPr>
                <w:sz w:val="14"/>
                <w:szCs w:val="14"/>
                <w:lang w:eastAsia="en-US"/>
              </w:rPr>
            </w:pPr>
            <w:r w:rsidRPr="00C306AE">
              <w:rPr>
                <w:sz w:val="14"/>
                <w:szCs w:val="14"/>
                <w:lang w:eastAsia="en-US"/>
              </w:rPr>
              <w:t>Controlul şi avizarea produselor alimentare</w:t>
            </w:r>
          </w:p>
          <w:p w:rsidR="00815445" w:rsidRPr="00C306AE" w:rsidRDefault="00815445" w:rsidP="00F84D76">
            <w:pPr>
              <w:numPr>
                <w:ilvl w:val="0"/>
                <w:numId w:val="156"/>
              </w:numPr>
              <w:tabs>
                <w:tab w:val="clear" w:pos="720"/>
                <w:tab w:val="left" w:pos="305"/>
              </w:tabs>
              <w:autoSpaceDE w:val="0"/>
              <w:autoSpaceDN w:val="0"/>
              <w:adjustRightInd w:val="0"/>
              <w:ind w:left="79" w:firstLine="0"/>
              <w:rPr>
                <w:sz w:val="14"/>
                <w:szCs w:val="14"/>
              </w:rPr>
            </w:pPr>
            <w:r w:rsidRPr="00C306AE">
              <w:rPr>
                <w:sz w:val="14"/>
                <w:szCs w:val="14"/>
              </w:rPr>
              <w:t>Protecţia consumatorului. Controlul calităţii produselor</w:t>
            </w:r>
          </w:p>
        </w:tc>
        <w:tc>
          <w:tcPr>
            <w:tcW w:w="667" w:type="dxa"/>
            <w:vMerge w:val="restart"/>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val="restart"/>
            <w:tcBorders>
              <w:left w:val="thinThickSmallGap" w:sz="24" w:space="0" w:color="auto"/>
              <w:right w:val="thinThickSmallGap" w:sz="24" w:space="0" w:color="auto"/>
            </w:tcBorders>
            <w:vAlign w:val="center"/>
          </w:tcPr>
          <w:p w:rsidR="00815445" w:rsidRPr="00C306AE" w:rsidRDefault="00815445" w:rsidP="0055468B">
            <w:pPr>
              <w:pStyle w:val="Footer"/>
              <w:jc w:val="center"/>
              <w:rPr>
                <w:b/>
                <w:bCs/>
                <w:caps/>
                <w:sz w:val="14"/>
                <w:szCs w:val="14"/>
              </w:rPr>
            </w:pPr>
            <w:r w:rsidRPr="00C306AE">
              <w:rPr>
                <w:b/>
                <w:bCs/>
                <w:caps/>
                <w:sz w:val="14"/>
                <w:szCs w:val="14"/>
              </w:rPr>
              <w:t>Industrie alimentară (Maiştri instructori)</w:t>
            </w:r>
          </w:p>
          <w:p w:rsidR="00815445" w:rsidRPr="00C306AE" w:rsidRDefault="00815445" w:rsidP="0055468B">
            <w:pPr>
              <w:pStyle w:val="Heading4"/>
              <w:jc w:val="center"/>
              <w:rPr>
                <w:b w:val="0"/>
                <w:bCs w:val="0"/>
                <w:caps/>
                <w:sz w:val="14"/>
                <w:szCs w:val="14"/>
              </w:rPr>
            </w:pPr>
            <w:r w:rsidRPr="00C306AE">
              <w:rPr>
                <w:b w:val="0"/>
                <w:sz w:val="16"/>
                <w:szCs w:val="16"/>
              </w:rPr>
              <w:t>(</w:t>
            </w:r>
            <w:r w:rsidRPr="00C306AE">
              <w:rPr>
                <w:b w:val="0"/>
                <w:sz w:val="12"/>
                <w:szCs w:val="12"/>
              </w:rPr>
              <w:t>programa aprobată prin ordinul ministrului educaţiei,  cercetării,  tineretului  şi sportului nr. 5620 / 2010</w:t>
            </w:r>
            <w:r w:rsidRPr="00C306AE">
              <w:rPr>
                <w:b w:val="0"/>
                <w:sz w:val="16"/>
                <w:szCs w:val="16"/>
              </w:rPr>
              <w:t>)</w:t>
            </w: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tcBorders>
              <w:left w:val="nil"/>
            </w:tcBorders>
            <w:vAlign w:val="center"/>
          </w:tcPr>
          <w:p w:rsidR="00815445" w:rsidRPr="00C306AE" w:rsidRDefault="00815445" w:rsidP="0055468B">
            <w:pPr>
              <w:rPr>
                <w:sz w:val="14"/>
                <w:szCs w:val="14"/>
              </w:rPr>
            </w:pPr>
          </w:p>
        </w:tc>
        <w:tc>
          <w:tcPr>
            <w:tcW w:w="2244" w:type="dxa"/>
            <w:vAlign w:val="center"/>
          </w:tcPr>
          <w:p w:rsidR="00815445" w:rsidRPr="00C306AE" w:rsidRDefault="00815445" w:rsidP="0055468B">
            <w:pPr>
              <w:jc w:val="both"/>
              <w:rPr>
                <w:sz w:val="14"/>
                <w:szCs w:val="14"/>
              </w:rPr>
            </w:pPr>
            <w:r w:rsidRPr="00C306AE">
              <w:rPr>
                <w:sz w:val="14"/>
                <w:szCs w:val="14"/>
              </w:rPr>
              <w:t>Controlul şi expertiza produselor alimentare</w:t>
            </w:r>
          </w:p>
        </w:tc>
        <w:tc>
          <w:tcPr>
            <w:tcW w:w="1309" w:type="dxa"/>
            <w:vMerge/>
            <w:vAlign w:val="center"/>
          </w:tcPr>
          <w:p w:rsidR="00815445" w:rsidRPr="00C306AE" w:rsidRDefault="00815445" w:rsidP="0055468B">
            <w:pPr>
              <w:rPr>
                <w:sz w:val="14"/>
                <w:szCs w:val="14"/>
              </w:rPr>
            </w:pPr>
          </w:p>
        </w:tc>
        <w:tc>
          <w:tcPr>
            <w:tcW w:w="2992" w:type="dxa"/>
            <w:vMerge/>
            <w:vAlign w:val="center"/>
          </w:tcPr>
          <w:p w:rsidR="00815445" w:rsidRPr="00C306AE" w:rsidRDefault="00815445" w:rsidP="005415C4">
            <w:pPr>
              <w:tabs>
                <w:tab w:val="left" w:pos="305"/>
              </w:tabs>
              <w:autoSpaceDE w:val="0"/>
              <w:autoSpaceDN w:val="0"/>
              <w:adjustRightInd w:val="0"/>
              <w:ind w:left="79"/>
              <w:rPr>
                <w:sz w:val="14"/>
                <w:szCs w:val="14"/>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jc w:val="center"/>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val="restart"/>
            <w:tcBorders>
              <w:left w:val="nil"/>
            </w:tcBorders>
            <w:vAlign w:val="center"/>
          </w:tcPr>
          <w:p w:rsidR="00815445" w:rsidRPr="00C306AE" w:rsidRDefault="00815445" w:rsidP="0055468B">
            <w:pPr>
              <w:rPr>
                <w:sz w:val="14"/>
                <w:szCs w:val="14"/>
              </w:rPr>
            </w:pPr>
            <w:r w:rsidRPr="00C306AE">
              <w:rPr>
                <w:sz w:val="14"/>
                <w:szCs w:val="14"/>
              </w:rPr>
              <w:t>INGINERIE INDUSTRIALĂ</w:t>
            </w:r>
          </w:p>
        </w:tc>
        <w:tc>
          <w:tcPr>
            <w:tcW w:w="2244" w:type="dxa"/>
            <w:vAlign w:val="center"/>
          </w:tcPr>
          <w:p w:rsidR="00815445" w:rsidRPr="00C306AE" w:rsidRDefault="00815445" w:rsidP="0055468B">
            <w:pPr>
              <w:rPr>
                <w:sz w:val="14"/>
                <w:szCs w:val="14"/>
              </w:rPr>
            </w:pPr>
            <w:r w:rsidRPr="00C306AE">
              <w:rPr>
                <w:sz w:val="14"/>
                <w:szCs w:val="14"/>
              </w:rPr>
              <w:t>Ingineria produselor alimentare</w:t>
            </w:r>
          </w:p>
        </w:tc>
        <w:tc>
          <w:tcPr>
            <w:tcW w:w="1309" w:type="dxa"/>
            <w:vMerge/>
            <w:vAlign w:val="center"/>
          </w:tcPr>
          <w:p w:rsidR="00815445" w:rsidRPr="00C306AE" w:rsidRDefault="00815445" w:rsidP="0055468B">
            <w:pPr>
              <w:rPr>
                <w:sz w:val="14"/>
                <w:szCs w:val="14"/>
              </w:rPr>
            </w:pPr>
          </w:p>
        </w:tc>
        <w:tc>
          <w:tcPr>
            <w:tcW w:w="2992" w:type="dxa"/>
            <w:vMerge/>
            <w:vAlign w:val="center"/>
          </w:tcPr>
          <w:p w:rsidR="00815445" w:rsidRPr="00C306AE" w:rsidRDefault="00815445" w:rsidP="005415C4">
            <w:pPr>
              <w:tabs>
                <w:tab w:val="left" w:pos="305"/>
              </w:tabs>
              <w:autoSpaceDE w:val="0"/>
              <w:autoSpaceDN w:val="0"/>
              <w:adjustRightInd w:val="0"/>
              <w:ind w:left="79"/>
              <w:rPr>
                <w:sz w:val="14"/>
                <w:szCs w:val="14"/>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jc w:val="center"/>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tcBorders>
              <w:left w:val="nil"/>
            </w:tcBorders>
            <w:vAlign w:val="center"/>
          </w:tcPr>
          <w:p w:rsidR="00815445" w:rsidRPr="00C306AE" w:rsidRDefault="00815445" w:rsidP="0055468B">
            <w:pPr>
              <w:rPr>
                <w:sz w:val="14"/>
                <w:szCs w:val="14"/>
              </w:rPr>
            </w:pPr>
          </w:p>
        </w:tc>
        <w:tc>
          <w:tcPr>
            <w:tcW w:w="2244" w:type="dxa"/>
            <w:vAlign w:val="center"/>
          </w:tcPr>
          <w:p w:rsidR="00815445" w:rsidRPr="00C306AE" w:rsidRDefault="00815445" w:rsidP="0055468B">
            <w:pPr>
              <w:rPr>
                <w:sz w:val="14"/>
                <w:szCs w:val="14"/>
              </w:rPr>
            </w:pPr>
            <w:r w:rsidRPr="00C306AE">
              <w:rPr>
                <w:sz w:val="14"/>
                <w:szCs w:val="14"/>
              </w:rPr>
              <w:t>Tehnologia prelucrării produselor agricole</w:t>
            </w:r>
          </w:p>
        </w:tc>
        <w:tc>
          <w:tcPr>
            <w:tcW w:w="1309" w:type="dxa"/>
            <w:vMerge/>
            <w:vAlign w:val="center"/>
          </w:tcPr>
          <w:p w:rsidR="00815445" w:rsidRPr="00C306AE" w:rsidRDefault="00815445" w:rsidP="0055468B">
            <w:pPr>
              <w:rPr>
                <w:sz w:val="14"/>
                <w:szCs w:val="14"/>
              </w:rPr>
            </w:pPr>
          </w:p>
        </w:tc>
        <w:tc>
          <w:tcPr>
            <w:tcW w:w="2992" w:type="dxa"/>
            <w:vMerge/>
            <w:vAlign w:val="center"/>
          </w:tcPr>
          <w:p w:rsidR="00815445" w:rsidRPr="00C306AE" w:rsidRDefault="00815445" w:rsidP="005415C4">
            <w:pPr>
              <w:tabs>
                <w:tab w:val="left" w:pos="305"/>
              </w:tabs>
              <w:autoSpaceDE w:val="0"/>
              <w:autoSpaceDN w:val="0"/>
              <w:adjustRightInd w:val="0"/>
              <w:ind w:left="79"/>
              <w:rPr>
                <w:sz w:val="14"/>
                <w:szCs w:val="14"/>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jc w:val="center"/>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val="restart"/>
            <w:tcBorders>
              <w:left w:val="nil"/>
            </w:tcBorders>
            <w:vAlign w:val="center"/>
          </w:tcPr>
          <w:p w:rsidR="00815445" w:rsidRPr="00C306AE" w:rsidRDefault="00815445" w:rsidP="0055468B">
            <w:pPr>
              <w:rPr>
                <w:sz w:val="14"/>
                <w:szCs w:val="14"/>
              </w:rPr>
            </w:pPr>
            <w:r w:rsidRPr="00C306AE">
              <w:rPr>
                <w:sz w:val="14"/>
                <w:szCs w:val="14"/>
              </w:rPr>
              <w:t>INGINERIA PRODUSELOR ALIMENTARE</w:t>
            </w:r>
          </w:p>
        </w:tc>
        <w:tc>
          <w:tcPr>
            <w:tcW w:w="2244" w:type="dxa"/>
            <w:vAlign w:val="center"/>
          </w:tcPr>
          <w:p w:rsidR="00815445" w:rsidRPr="00C306AE" w:rsidRDefault="00815445" w:rsidP="0055468B">
            <w:pPr>
              <w:rPr>
                <w:sz w:val="14"/>
                <w:szCs w:val="14"/>
              </w:rPr>
            </w:pPr>
            <w:r w:rsidRPr="00C306AE">
              <w:rPr>
                <w:sz w:val="14"/>
                <w:szCs w:val="14"/>
              </w:rPr>
              <w:t>Ingineria produselor alimentare</w:t>
            </w:r>
          </w:p>
        </w:tc>
        <w:tc>
          <w:tcPr>
            <w:tcW w:w="1309" w:type="dxa"/>
            <w:vMerge/>
            <w:vAlign w:val="center"/>
          </w:tcPr>
          <w:p w:rsidR="00815445" w:rsidRPr="00C306AE" w:rsidRDefault="00815445" w:rsidP="0055468B">
            <w:pPr>
              <w:pStyle w:val="Heading4"/>
              <w:jc w:val="center"/>
              <w:rPr>
                <w:b w:val="0"/>
                <w:bCs w:val="0"/>
                <w:sz w:val="14"/>
                <w:szCs w:val="14"/>
              </w:rPr>
            </w:pPr>
          </w:p>
        </w:tc>
        <w:tc>
          <w:tcPr>
            <w:tcW w:w="2992" w:type="dxa"/>
            <w:vMerge/>
            <w:vAlign w:val="center"/>
          </w:tcPr>
          <w:p w:rsidR="00815445" w:rsidRPr="00C306AE" w:rsidRDefault="00815445" w:rsidP="005415C4">
            <w:pPr>
              <w:pStyle w:val="Heading4"/>
              <w:tabs>
                <w:tab w:val="left" w:pos="305"/>
              </w:tabs>
              <w:ind w:left="79"/>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tcBorders>
              <w:left w:val="nil"/>
            </w:tcBorders>
            <w:vAlign w:val="center"/>
          </w:tcPr>
          <w:p w:rsidR="00815445" w:rsidRPr="00C306AE" w:rsidRDefault="00815445" w:rsidP="0055468B">
            <w:pPr>
              <w:rPr>
                <w:sz w:val="14"/>
                <w:szCs w:val="14"/>
              </w:rPr>
            </w:pPr>
          </w:p>
        </w:tc>
        <w:tc>
          <w:tcPr>
            <w:tcW w:w="2244" w:type="dxa"/>
            <w:vAlign w:val="center"/>
          </w:tcPr>
          <w:p w:rsidR="00815445" w:rsidRPr="00C306AE" w:rsidRDefault="00815445" w:rsidP="0055468B">
            <w:pPr>
              <w:rPr>
                <w:sz w:val="14"/>
                <w:szCs w:val="14"/>
              </w:rPr>
            </w:pPr>
            <w:r w:rsidRPr="00C306AE">
              <w:rPr>
                <w:sz w:val="14"/>
                <w:szCs w:val="14"/>
              </w:rPr>
              <w:t>Tehnologia prelucrării produselor agricole</w:t>
            </w:r>
          </w:p>
        </w:tc>
        <w:tc>
          <w:tcPr>
            <w:tcW w:w="1309" w:type="dxa"/>
            <w:vMerge/>
            <w:vAlign w:val="center"/>
          </w:tcPr>
          <w:p w:rsidR="00815445" w:rsidRPr="00C306AE" w:rsidRDefault="00815445" w:rsidP="0055468B">
            <w:pPr>
              <w:pStyle w:val="Heading4"/>
              <w:jc w:val="center"/>
              <w:rPr>
                <w:b w:val="0"/>
                <w:bCs w:val="0"/>
                <w:sz w:val="14"/>
                <w:szCs w:val="14"/>
              </w:rPr>
            </w:pPr>
          </w:p>
        </w:tc>
        <w:tc>
          <w:tcPr>
            <w:tcW w:w="2992" w:type="dxa"/>
            <w:vMerge/>
            <w:vAlign w:val="center"/>
          </w:tcPr>
          <w:p w:rsidR="00815445" w:rsidRPr="00C306AE" w:rsidRDefault="00815445" w:rsidP="005415C4">
            <w:pPr>
              <w:pStyle w:val="Heading4"/>
              <w:tabs>
                <w:tab w:val="left" w:pos="305"/>
              </w:tabs>
              <w:ind w:left="79"/>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tcBorders>
              <w:left w:val="nil"/>
            </w:tcBorders>
            <w:vAlign w:val="center"/>
          </w:tcPr>
          <w:p w:rsidR="00815445" w:rsidRPr="00C306AE" w:rsidRDefault="00815445" w:rsidP="0055468B">
            <w:pPr>
              <w:rPr>
                <w:sz w:val="14"/>
                <w:szCs w:val="14"/>
              </w:rPr>
            </w:pPr>
          </w:p>
        </w:tc>
        <w:tc>
          <w:tcPr>
            <w:tcW w:w="2244" w:type="dxa"/>
            <w:vAlign w:val="center"/>
          </w:tcPr>
          <w:p w:rsidR="00815445" w:rsidRPr="00C306AE" w:rsidRDefault="00815445" w:rsidP="0055468B">
            <w:pPr>
              <w:rPr>
                <w:sz w:val="14"/>
                <w:szCs w:val="14"/>
              </w:rPr>
            </w:pPr>
            <w:r w:rsidRPr="00C306AE">
              <w:rPr>
                <w:sz w:val="14"/>
                <w:szCs w:val="14"/>
              </w:rPr>
              <w:t>Controlul şi expertiza produselor alimentare</w:t>
            </w:r>
          </w:p>
        </w:tc>
        <w:tc>
          <w:tcPr>
            <w:tcW w:w="1309" w:type="dxa"/>
            <w:vMerge/>
            <w:vAlign w:val="center"/>
          </w:tcPr>
          <w:p w:rsidR="00815445" w:rsidRPr="00C306AE" w:rsidRDefault="00815445" w:rsidP="0055468B">
            <w:pPr>
              <w:pStyle w:val="Heading4"/>
              <w:jc w:val="center"/>
              <w:rPr>
                <w:b w:val="0"/>
                <w:bCs w:val="0"/>
                <w:sz w:val="14"/>
                <w:szCs w:val="14"/>
              </w:rPr>
            </w:pPr>
          </w:p>
        </w:tc>
        <w:tc>
          <w:tcPr>
            <w:tcW w:w="2992" w:type="dxa"/>
            <w:vMerge/>
            <w:vAlign w:val="center"/>
          </w:tcPr>
          <w:p w:rsidR="00815445" w:rsidRPr="00C306AE" w:rsidRDefault="00815445" w:rsidP="005415C4">
            <w:pPr>
              <w:pStyle w:val="Heading4"/>
              <w:tabs>
                <w:tab w:val="left" w:pos="305"/>
              </w:tabs>
              <w:ind w:left="79"/>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val="restart"/>
            <w:tcBorders>
              <w:left w:val="nil"/>
            </w:tcBorders>
            <w:vAlign w:val="center"/>
          </w:tcPr>
          <w:p w:rsidR="00815445" w:rsidRPr="00C306AE" w:rsidRDefault="00815445" w:rsidP="0055468B">
            <w:pPr>
              <w:jc w:val="center"/>
              <w:rPr>
                <w:sz w:val="14"/>
                <w:szCs w:val="14"/>
              </w:rPr>
            </w:pPr>
            <w:r w:rsidRPr="00C306AE">
              <w:rPr>
                <w:sz w:val="14"/>
                <w:szCs w:val="14"/>
              </w:rPr>
              <w:t>ŞTIINŢE INGINEREŞTI</w:t>
            </w:r>
          </w:p>
        </w:tc>
        <w:tc>
          <w:tcPr>
            <w:tcW w:w="1496" w:type="dxa"/>
            <w:vMerge w:val="restart"/>
            <w:tcBorders>
              <w:left w:val="nil"/>
            </w:tcBorders>
            <w:vAlign w:val="center"/>
          </w:tcPr>
          <w:p w:rsidR="00815445" w:rsidRPr="00C306AE" w:rsidRDefault="00815445" w:rsidP="0055468B">
            <w:pPr>
              <w:rPr>
                <w:sz w:val="14"/>
                <w:szCs w:val="14"/>
              </w:rPr>
            </w:pPr>
            <w:r w:rsidRPr="00C306AE">
              <w:rPr>
                <w:sz w:val="14"/>
                <w:szCs w:val="14"/>
              </w:rPr>
              <w:t>INGINERIE CHIMICĂ</w:t>
            </w:r>
          </w:p>
        </w:tc>
        <w:tc>
          <w:tcPr>
            <w:tcW w:w="2244" w:type="dxa"/>
            <w:vAlign w:val="center"/>
          </w:tcPr>
          <w:p w:rsidR="00815445" w:rsidRPr="00C306AE" w:rsidRDefault="00815445" w:rsidP="0055468B">
            <w:pPr>
              <w:rPr>
                <w:sz w:val="14"/>
                <w:szCs w:val="14"/>
              </w:rPr>
            </w:pPr>
            <w:r w:rsidRPr="00C306AE">
              <w:rPr>
                <w:sz w:val="14"/>
                <w:szCs w:val="14"/>
              </w:rPr>
              <w:t>Chimie alimentară şi tehnologii biochimice</w:t>
            </w:r>
          </w:p>
        </w:tc>
        <w:tc>
          <w:tcPr>
            <w:tcW w:w="1309" w:type="dxa"/>
            <w:vMerge w:val="restart"/>
            <w:vAlign w:val="center"/>
          </w:tcPr>
          <w:p w:rsidR="00815445" w:rsidRPr="00C306AE" w:rsidRDefault="00815445" w:rsidP="0055468B">
            <w:pPr>
              <w:rPr>
                <w:sz w:val="14"/>
                <w:szCs w:val="14"/>
              </w:rPr>
            </w:pPr>
            <w:r w:rsidRPr="00C306AE">
              <w:rPr>
                <w:sz w:val="14"/>
                <w:szCs w:val="14"/>
              </w:rPr>
              <w:t>INGINERIA PRODUSELOR ALIMENTARE</w:t>
            </w:r>
          </w:p>
        </w:tc>
        <w:tc>
          <w:tcPr>
            <w:tcW w:w="2992" w:type="dxa"/>
            <w:vMerge w:val="restart"/>
            <w:vAlign w:val="center"/>
          </w:tcPr>
          <w:p w:rsidR="00815445" w:rsidRPr="00C306AE" w:rsidRDefault="00815445" w:rsidP="00F84D76">
            <w:pPr>
              <w:numPr>
                <w:ilvl w:val="0"/>
                <w:numId w:val="157"/>
              </w:numPr>
              <w:tabs>
                <w:tab w:val="clear" w:pos="720"/>
                <w:tab w:val="left" w:pos="279"/>
                <w:tab w:val="left" w:pos="305"/>
              </w:tabs>
              <w:autoSpaceDE w:val="0"/>
              <w:autoSpaceDN w:val="0"/>
              <w:adjustRightInd w:val="0"/>
              <w:ind w:left="79" w:firstLine="0"/>
              <w:rPr>
                <w:sz w:val="14"/>
                <w:szCs w:val="14"/>
                <w:lang w:eastAsia="en-US"/>
              </w:rPr>
            </w:pPr>
            <w:r w:rsidRPr="00C306AE">
              <w:rPr>
                <w:sz w:val="14"/>
                <w:szCs w:val="14"/>
                <w:lang w:eastAsia="en-US"/>
              </w:rPr>
              <w:t>Asigurarea calităţii şi siguranţei alimentelor</w:t>
            </w:r>
          </w:p>
          <w:p w:rsidR="00815445" w:rsidRPr="00C306AE" w:rsidRDefault="00815445" w:rsidP="00F84D76">
            <w:pPr>
              <w:numPr>
                <w:ilvl w:val="0"/>
                <w:numId w:val="157"/>
              </w:numPr>
              <w:tabs>
                <w:tab w:val="clear" w:pos="720"/>
                <w:tab w:val="left" w:pos="279"/>
                <w:tab w:val="left" w:pos="305"/>
              </w:tabs>
              <w:autoSpaceDE w:val="0"/>
              <w:autoSpaceDN w:val="0"/>
              <w:adjustRightInd w:val="0"/>
              <w:ind w:left="79" w:firstLine="0"/>
              <w:rPr>
                <w:sz w:val="14"/>
                <w:szCs w:val="14"/>
                <w:lang w:eastAsia="en-US"/>
              </w:rPr>
            </w:pPr>
            <w:r w:rsidRPr="00C306AE">
              <w:rPr>
                <w:sz w:val="14"/>
                <w:szCs w:val="14"/>
                <w:lang w:eastAsia="en-US"/>
              </w:rPr>
              <w:t>Controlul, expertizarea şi siguranţa alimentelor</w:t>
            </w:r>
          </w:p>
          <w:p w:rsidR="00815445" w:rsidRPr="00C306AE" w:rsidRDefault="00815445" w:rsidP="00F84D76">
            <w:pPr>
              <w:numPr>
                <w:ilvl w:val="0"/>
                <w:numId w:val="157"/>
              </w:numPr>
              <w:tabs>
                <w:tab w:val="clear" w:pos="720"/>
                <w:tab w:val="left" w:pos="279"/>
                <w:tab w:val="left" w:pos="305"/>
              </w:tabs>
              <w:autoSpaceDE w:val="0"/>
              <w:autoSpaceDN w:val="0"/>
              <w:adjustRightInd w:val="0"/>
              <w:ind w:left="79" w:firstLine="0"/>
              <w:rPr>
                <w:sz w:val="14"/>
                <w:szCs w:val="14"/>
                <w:lang w:eastAsia="en-US"/>
              </w:rPr>
            </w:pPr>
            <w:r w:rsidRPr="00C306AE">
              <w:rPr>
                <w:sz w:val="14"/>
                <w:szCs w:val="14"/>
                <w:lang w:eastAsia="en-US"/>
              </w:rPr>
              <w:t>Controlul şi expertiza produselor alimentare</w:t>
            </w:r>
          </w:p>
          <w:p w:rsidR="00815445" w:rsidRPr="00C306AE" w:rsidRDefault="00815445" w:rsidP="00F84D76">
            <w:pPr>
              <w:numPr>
                <w:ilvl w:val="0"/>
                <w:numId w:val="157"/>
              </w:numPr>
              <w:tabs>
                <w:tab w:val="clear" w:pos="720"/>
                <w:tab w:val="left" w:pos="279"/>
                <w:tab w:val="left" w:pos="305"/>
              </w:tabs>
              <w:autoSpaceDE w:val="0"/>
              <w:autoSpaceDN w:val="0"/>
              <w:adjustRightInd w:val="0"/>
              <w:ind w:left="79" w:firstLine="0"/>
              <w:rPr>
                <w:sz w:val="14"/>
                <w:szCs w:val="14"/>
                <w:lang w:eastAsia="en-US"/>
              </w:rPr>
            </w:pPr>
            <w:r w:rsidRPr="00C306AE">
              <w:rPr>
                <w:sz w:val="14"/>
                <w:szCs w:val="14"/>
                <w:lang w:eastAsia="en-US"/>
              </w:rPr>
              <w:t>Controlul şi expertiza alimentelor</w:t>
            </w:r>
          </w:p>
          <w:p w:rsidR="00815445" w:rsidRPr="00C306AE" w:rsidRDefault="00815445" w:rsidP="00F84D76">
            <w:pPr>
              <w:numPr>
                <w:ilvl w:val="0"/>
                <w:numId w:val="157"/>
              </w:numPr>
              <w:tabs>
                <w:tab w:val="clear" w:pos="720"/>
                <w:tab w:val="left" w:pos="279"/>
                <w:tab w:val="left" w:pos="305"/>
              </w:tabs>
              <w:ind w:left="79" w:firstLine="0"/>
              <w:rPr>
                <w:sz w:val="14"/>
                <w:szCs w:val="14"/>
                <w:lang w:eastAsia="en-US"/>
              </w:rPr>
            </w:pPr>
            <w:r w:rsidRPr="00C306AE">
              <w:rPr>
                <w:sz w:val="14"/>
                <w:szCs w:val="14"/>
                <w:lang w:eastAsia="en-US"/>
              </w:rPr>
              <w:t>Inginerie alimentară şi mediul înconjurător</w:t>
            </w:r>
          </w:p>
          <w:p w:rsidR="00815445" w:rsidRPr="00C306AE" w:rsidRDefault="00815445" w:rsidP="00F84D76">
            <w:pPr>
              <w:numPr>
                <w:ilvl w:val="0"/>
                <w:numId w:val="157"/>
              </w:numPr>
              <w:tabs>
                <w:tab w:val="clear" w:pos="720"/>
                <w:tab w:val="left" w:pos="279"/>
                <w:tab w:val="left" w:pos="305"/>
              </w:tabs>
              <w:autoSpaceDE w:val="0"/>
              <w:autoSpaceDN w:val="0"/>
              <w:adjustRightInd w:val="0"/>
              <w:ind w:left="79" w:firstLine="0"/>
              <w:rPr>
                <w:sz w:val="14"/>
                <w:szCs w:val="14"/>
                <w:lang w:eastAsia="en-US"/>
              </w:rPr>
            </w:pPr>
            <w:r w:rsidRPr="00C306AE">
              <w:rPr>
                <w:sz w:val="14"/>
                <w:szCs w:val="14"/>
                <w:lang w:eastAsia="en-US"/>
              </w:rPr>
              <w:t>Ingineria alimentelor funcţionale</w:t>
            </w:r>
          </w:p>
          <w:p w:rsidR="00815445" w:rsidRPr="00C306AE" w:rsidRDefault="00815445" w:rsidP="00F84D76">
            <w:pPr>
              <w:numPr>
                <w:ilvl w:val="0"/>
                <w:numId w:val="157"/>
              </w:numPr>
              <w:tabs>
                <w:tab w:val="clear" w:pos="720"/>
                <w:tab w:val="left" w:pos="279"/>
                <w:tab w:val="left" w:pos="305"/>
              </w:tabs>
              <w:autoSpaceDE w:val="0"/>
              <w:autoSpaceDN w:val="0"/>
              <w:adjustRightInd w:val="0"/>
              <w:ind w:left="79" w:firstLine="0"/>
              <w:rPr>
                <w:sz w:val="14"/>
                <w:szCs w:val="14"/>
                <w:lang w:eastAsia="en-US"/>
              </w:rPr>
            </w:pPr>
            <w:r w:rsidRPr="00C306AE">
              <w:rPr>
                <w:sz w:val="14"/>
                <w:szCs w:val="14"/>
                <w:lang w:eastAsia="en-US"/>
              </w:rPr>
              <w:t>Inspecţie, expertiză şi legislaţie în siguranţa alimentelor, protecţia consumatorului şi protecţia mediului</w:t>
            </w:r>
          </w:p>
          <w:p w:rsidR="00815445" w:rsidRPr="00C306AE" w:rsidRDefault="00815445" w:rsidP="00F84D76">
            <w:pPr>
              <w:numPr>
                <w:ilvl w:val="0"/>
                <w:numId w:val="157"/>
              </w:numPr>
              <w:tabs>
                <w:tab w:val="clear" w:pos="720"/>
                <w:tab w:val="left" w:pos="279"/>
                <w:tab w:val="left" w:pos="305"/>
              </w:tabs>
              <w:autoSpaceDE w:val="0"/>
              <w:autoSpaceDN w:val="0"/>
              <w:adjustRightInd w:val="0"/>
              <w:ind w:left="79" w:firstLine="0"/>
              <w:rPr>
                <w:sz w:val="14"/>
                <w:szCs w:val="14"/>
                <w:lang w:eastAsia="en-US"/>
              </w:rPr>
            </w:pPr>
            <w:r w:rsidRPr="00C306AE">
              <w:rPr>
                <w:sz w:val="14"/>
                <w:szCs w:val="14"/>
                <w:lang w:eastAsia="en-US"/>
              </w:rPr>
              <w:t>Managementul calităţii alimentelor</w:t>
            </w:r>
          </w:p>
          <w:p w:rsidR="00815445" w:rsidRPr="00C306AE" w:rsidRDefault="00815445" w:rsidP="00F84D76">
            <w:pPr>
              <w:numPr>
                <w:ilvl w:val="0"/>
                <w:numId w:val="157"/>
              </w:numPr>
              <w:tabs>
                <w:tab w:val="clear" w:pos="720"/>
                <w:tab w:val="left" w:pos="279"/>
                <w:tab w:val="left" w:pos="305"/>
              </w:tabs>
              <w:ind w:left="79" w:firstLine="0"/>
              <w:rPr>
                <w:sz w:val="14"/>
                <w:szCs w:val="14"/>
                <w:lang w:eastAsia="en-US"/>
              </w:rPr>
            </w:pPr>
            <w:r w:rsidRPr="00C306AE">
              <w:rPr>
                <w:sz w:val="14"/>
                <w:szCs w:val="14"/>
                <w:lang w:eastAsia="en-US"/>
              </w:rPr>
              <w:t>Managementul calităţii produselor alimentare</w:t>
            </w:r>
          </w:p>
          <w:p w:rsidR="00815445" w:rsidRPr="00C306AE" w:rsidRDefault="00815445" w:rsidP="00F84D76">
            <w:pPr>
              <w:numPr>
                <w:ilvl w:val="0"/>
                <w:numId w:val="157"/>
              </w:numPr>
              <w:tabs>
                <w:tab w:val="clear" w:pos="720"/>
                <w:tab w:val="left" w:pos="279"/>
                <w:tab w:val="left" w:pos="305"/>
              </w:tabs>
              <w:autoSpaceDE w:val="0"/>
              <w:autoSpaceDN w:val="0"/>
              <w:adjustRightInd w:val="0"/>
              <w:ind w:left="79" w:firstLine="0"/>
              <w:rPr>
                <w:sz w:val="14"/>
                <w:szCs w:val="14"/>
                <w:lang w:eastAsia="en-US"/>
              </w:rPr>
            </w:pPr>
            <w:r w:rsidRPr="00C306AE">
              <w:rPr>
                <w:sz w:val="14"/>
                <w:szCs w:val="14"/>
                <w:lang w:eastAsia="en-US"/>
              </w:rPr>
              <w:t>Managementul calităţii produselor alimentare şi a mediului</w:t>
            </w:r>
          </w:p>
          <w:p w:rsidR="00815445" w:rsidRPr="00C306AE" w:rsidRDefault="00815445" w:rsidP="00F84D76">
            <w:pPr>
              <w:numPr>
                <w:ilvl w:val="0"/>
                <w:numId w:val="157"/>
              </w:numPr>
              <w:tabs>
                <w:tab w:val="clear" w:pos="720"/>
                <w:tab w:val="left" w:pos="279"/>
                <w:tab w:val="left" w:pos="305"/>
              </w:tabs>
              <w:autoSpaceDE w:val="0"/>
              <w:autoSpaceDN w:val="0"/>
              <w:adjustRightInd w:val="0"/>
              <w:ind w:left="79" w:firstLine="0"/>
              <w:rPr>
                <w:sz w:val="14"/>
                <w:szCs w:val="14"/>
                <w:lang w:eastAsia="en-US"/>
              </w:rPr>
            </w:pPr>
            <w:r w:rsidRPr="00C306AE">
              <w:rPr>
                <w:sz w:val="14"/>
                <w:szCs w:val="14"/>
                <w:lang w:eastAsia="en-US"/>
              </w:rPr>
              <w:t>Managementul igienei, controlul calităţii produselor alimentare si asigurarea sănătăţii populaţiei</w:t>
            </w:r>
          </w:p>
          <w:p w:rsidR="00815445" w:rsidRPr="00C306AE" w:rsidRDefault="00815445" w:rsidP="00F84D76">
            <w:pPr>
              <w:numPr>
                <w:ilvl w:val="0"/>
                <w:numId w:val="157"/>
              </w:numPr>
              <w:tabs>
                <w:tab w:val="clear" w:pos="720"/>
                <w:tab w:val="left" w:pos="279"/>
                <w:tab w:val="left" w:pos="305"/>
              </w:tabs>
              <w:autoSpaceDE w:val="0"/>
              <w:autoSpaceDN w:val="0"/>
              <w:adjustRightInd w:val="0"/>
              <w:ind w:left="79" w:firstLine="0"/>
              <w:rPr>
                <w:sz w:val="14"/>
                <w:szCs w:val="14"/>
                <w:lang w:eastAsia="en-US"/>
              </w:rPr>
            </w:pPr>
            <w:r w:rsidRPr="00C306AE">
              <w:rPr>
                <w:sz w:val="14"/>
                <w:szCs w:val="14"/>
                <w:lang w:eastAsia="en-US"/>
              </w:rPr>
              <w:t xml:space="preserve">Managementul educaţiei pentru protecţia mediului şi igiena alimentaţiei                                                  </w:t>
            </w:r>
          </w:p>
          <w:p w:rsidR="00815445" w:rsidRPr="00C306AE" w:rsidRDefault="00815445" w:rsidP="00F84D76">
            <w:pPr>
              <w:numPr>
                <w:ilvl w:val="0"/>
                <w:numId w:val="157"/>
              </w:numPr>
              <w:tabs>
                <w:tab w:val="clear" w:pos="720"/>
                <w:tab w:val="left" w:pos="279"/>
                <w:tab w:val="left" w:pos="305"/>
              </w:tabs>
              <w:autoSpaceDE w:val="0"/>
              <w:autoSpaceDN w:val="0"/>
              <w:adjustRightInd w:val="0"/>
              <w:ind w:left="79" w:firstLine="0"/>
              <w:rPr>
                <w:sz w:val="14"/>
                <w:szCs w:val="14"/>
                <w:lang w:eastAsia="en-US"/>
              </w:rPr>
            </w:pPr>
            <w:r w:rsidRPr="00C306AE">
              <w:rPr>
                <w:sz w:val="14"/>
                <w:szCs w:val="14"/>
                <w:lang w:eastAsia="en-US"/>
              </w:rPr>
              <w:t>Managementul procesării moderne a alimentelor</w:t>
            </w:r>
          </w:p>
          <w:p w:rsidR="00815445" w:rsidRPr="00C306AE" w:rsidRDefault="00815445" w:rsidP="00F84D76">
            <w:pPr>
              <w:numPr>
                <w:ilvl w:val="0"/>
                <w:numId w:val="157"/>
              </w:numPr>
              <w:tabs>
                <w:tab w:val="clear" w:pos="720"/>
                <w:tab w:val="left" w:pos="279"/>
                <w:tab w:val="left" w:pos="305"/>
              </w:tabs>
              <w:autoSpaceDE w:val="0"/>
              <w:autoSpaceDN w:val="0"/>
              <w:adjustRightInd w:val="0"/>
              <w:ind w:left="79" w:firstLine="0"/>
              <w:rPr>
                <w:sz w:val="14"/>
                <w:szCs w:val="14"/>
                <w:lang w:eastAsia="en-US"/>
              </w:rPr>
            </w:pPr>
            <w:r w:rsidRPr="00C306AE">
              <w:rPr>
                <w:sz w:val="14"/>
                <w:szCs w:val="14"/>
                <w:lang w:eastAsia="en-US"/>
              </w:rPr>
              <w:t xml:space="preserve">Protecţia consumatorului în alimentaţia publică  </w:t>
            </w:r>
          </w:p>
          <w:p w:rsidR="00815445" w:rsidRPr="00C306AE" w:rsidRDefault="00815445" w:rsidP="00F84D76">
            <w:pPr>
              <w:numPr>
                <w:ilvl w:val="0"/>
                <w:numId w:val="157"/>
              </w:numPr>
              <w:tabs>
                <w:tab w:val="clear" w:pos="720"/>
                <w:tab w:val="left" w:pos="279"/>
                <w:tab w:val="left" w:pos="305"/>
              </w:tabs>
              <w:ind w:left="79" w:firstLine="0"/>
              <w:rPr>
                <w:sz w:val="14"/>
                <w:szCs w:val="14"/>
                <w:lang w:eastAsia="en-US"/>
              </w:rPr>
            </w:pPr>
            <w:r w:rsidRPr="00C306AE">
              <w:rPr>
                <w:sz w:val="14"/>
                <w:szCs w:val="14"/>
                <w:lang w:eastAsia="en-US"/>
              </w:rPr>
              <w:t>Ştiinţa şi ingineria produselor alimentare ecologice</w:t>
            </w:r>
          </w:p>
          <w:p w:rsidR="00815445" w:rsidRPr="00C306AE" w:rsidRDefault="00815445" w:rsidP="00F84D76">
            <w:pPr>
              <w:numPr>
                <w:ilvl w:val="0"/>
                <w:numId w:val="157"/>
              </w:numPr>
              <w:tabs>
                <w:tab w:val="clear" w:pos="720"/>
                <w:tab w:val="left" w:pos="279"/>
                <w:tab w:val="left" w:pos="305"/>
              </w:tabs>
              <w:autoSpaceDE w:val="0"/>
              <w:autoSpaceDN w:val="0"/>
              <w:adjustRightInd w:val="0"/>
              <w:ind w:left="79" w:firstLine="0"/>
              <w:rPr>
                <w:sz w:val="14"/>
                <w:szCs w:val="14"/>
                <w:lang w:eastAsia="en-US"/>
              </w:rPr>
            </w:pPr>
            <w:r w:rsidRPr="00C306AE">
              <w:rPr>
                <w:sz w:val="14"/>
                <w:szCs w:val="14"/>
                <w:lang w:eastAsia="en-US"/>
              </w:rPr>
              <w:t>Sisteme de procesare şi controlul calităţii produselor alimentare</w:t>
            </w:r>
          </w:p>
          <w:p w:rsidR="00815445" w:rsidRPr="00C306AE" w:rsidRDefault="00815445" w:rsidP="00F84D76">
            <w:pPr>
              <w:numPr>
                <w:ilvl w:val="0"/>
                <w:numId w:val="157"/>
              </w:numPr>
              <w:tabs>
                <w:tab w:val="clear" w:pos="720"/>
                <w:tab w:val="left" w:pos="279"/>
                <w:tab w:val="left" w:pos="305"/>
              </w:tabs>
              <w:autoSpaceDE w:val="0"/>
              <w:autoSpaceDN w:val="0"/>
              <w:adjustRightInd w:val="0"/>
              <w:ind w:left="79" w:firstLine="0"/>
              <w:rPr>
                <w:sz w:val="14"/>
                <w:szCs w:val="14"/>
                <w:lang w:eastAsia="en-US"/>
              </w:rPr>
            </w:pPr>
            <w:r w:rsidRPr="00C306AE">
              <w:rPr>
                <w:sz w:val="14"/>
                <w:szCs w:val="14"/>
                <w:lang w:eastAsia="en-US"/>
              </w:rPr>
              <w:t>Sisteme de procesare ecologică multifuncţională integrată a principiilor bioactive naturale - SPE</w:t>
            </w:r>
          </w:p>
          <w:p w:rsidR="00815445" w:rsidRPr="00C306AE" w:rsidRDefault="00815445" w:rsidP="00F84D76">
            <w:pPr>
              <w:numPr>
                <w:ilvl w:val="0"/>
                <w:numId w:val="157"/>
              </w:numPr>
              <w:tabs>
                <w:tab w:val="clear" w:pos="720"/>
                <w:tab w:val="left" w:pos="279"/>
                <w:tab w:val="left" w:pos="305"/>
              </w:tabs>
              <w:autoSpaceDE w:val="0"/>
              <w:autoSpaceDN w:val="0"/>
              <w:adjustRightInd w:val="0"/>
              <w:ind w:left="79" w:firstLine="0"/>
              <w:rPr>
                <w:sz w:val="14"/>
                <w:szCs w:val="14"/>
                <w:lang w:eastAsia="en-US"/>
              </w:rPr>
            </w:pPr>
            <w:r w:rsidRPr="00C306AE">
              <w:rPr>
                <w:sz w:val="14"/>
                <w:szCs w:val="14"/>
                <w:lang w:eastAsia="en-US"/>
              </w:rPr>
              <w:t>Siguranţa alimentară şi protecţia</w:t>
            </w:r>
          </w:p>
          <w:p w:rsidR="00815445" w:rsidRPr="00C306AE" w:rsidRDefault="00815445" w:rsidP="005415C4">
            <w:pPr>
              <w:tabs>
                <w:tab w:val="left" w:pos="279"/>
                <w:tab w:val="left" w:pos="305"/>
              </w:tabs>
              <w:autoSpaceDE w:val="0"/>
              <w:autoSpaceDN w:val="0"/>
              <w:adjustRightInd w:val="0"/>
              <w:ind w:left="79"/>
              <w:rPr>
                <w:sz w:val="14"/>
                <w:szCs w:val="14"/>
                <w:lang w:eastAsia="en-US"/>
              </w:rPr>
            </w:pPr>
            <w:r w:rsidRPr="00C306AE">
              <w:rPr>
                <w:sz w:val="14"/>
                <w:szCs w:val="14"/>
                <w:lang w:eastAsia="en-US"/>
              </w:rPr>
              <w:t>consumatorului</w:t>
            </w:r>
          </w:p>
          <w:p w:rsidR="00815445" w:rsidRPr="00C306AE" w:rsidRDefault="00815445" w:rsidP="00F84D76">
            <w:pPr>
              <w:numPr>
                <w:ilvl w:val="0"/>
                <w:numId w:val="157"/>
              </w:numPr>
              <w:tabs>
                <w:tab w:val="clear" w:pos="720"/>
                <w:tab w:val="left" w:pos="279"/>
                <w:tab w:val="left" w:pos="305"/>
              </w:tabs>
              <w:autoSpaceDE w:val="0"/>
              <w:autoSpaceDN w:val="0"/>
              <w:adjustRightInd w:val="0"/>
              <w:ind w:left="79" w:firstLine="0"/>
              <w:rPr>
                <w:sz w:val="14"/>
                <w:szCs w:val="14"/>
                <w:lang w:eastAsia="en-US"/>
              </w:rPr>
            </w:pPr>
            <w:r w:rsidRPr="00C306AE">
              <w:rPr>
                <w:sz w:val="14"/>
                <w:szCs w:val="14"/>
                <w:lang w:eastAsia="en-US"/>
              </w:rPr>
              <w:t>Siguranţa şi biosecuritatea produselor agroalimentare</w:t>
            </w:r>
          </w:p>
          <w:p w:rsidR="00815445" w:rsidRPr="00C306AE" w:rsidRDefault="00815445" w:rsidP="00F84D76">
            <w:pPr>
              <w:numPr>
                <w:ilvl w:val="0"/>
                <w:numId w:val="157"/>
              </w:numPr>
              <w:tabs>
                <w:tab w:val="clear" w:pos="720"/>
                <w:tab w:val="left" w:pos="279"/>
                <w:tab w:val="left" w:pos="305"/>
              </w:tabs>
              <w:autoSpaceDE w:val="0"/>
              <w:autoSpaceDN w:val="0"/>
              <w:adjustRightInd w:val="0"/>
              <w:ind w:left="79" w:firstLine="0"/>
              <w:rPr>
                <w:sz w:val="14"/>
                <w:szCs w:val="14"/>
                <w:lang w:eastAsia="en-US"/>
              </w:rPr>
            </w:pPr>
            <w:r w:rsidRPr="00C306AE">
              <w:rPr>
                <w:sz w:val="14"/>
                <w:szCs w:val="14"/>
                <w:lang w:eastAsia="en-US"/>
              </w:rPr>
              <w:t>Ştiinţa şi ingineria alimentelor</w:t>
            </w:r>
          </w:p>
          <w:p w:rsidR="00815445" w:rsidRPr="00C306AE" w:rsidRDefault="00815445" w:rsidP="00F84D76">
            <w:pPr>
              <w:numPr>
                <w:ilvl w:val="0"/>
                <w:numId w:val="157"/>
              </w:numPr>
              <w:tabs>
                <w:tab w:val="clear" w:pos="720"/>
                <w:tab w:val="left" w:pos="279"/>
                <w:tab w:val="left" w:pos="305"/>
              </w:tabs>
              <w:autoSpaceDE w:val="0"/>
              <w:autoSpaceDN w:val="0"/>
              <w:adjustRightInd w:val="0"/>
              <w:ind w:left="79" w:firstLine="0"/>
              <w:rPr>
                <w:sz w:val="14"/>
                <w:szCs w:val="14"/>
                <w:lang w:eastAsia="en-US"/>
              </w:rPr>
            </w:pPr>
            <w:r w:rsidRPr="00C306AE">
              <w:rPr>
                <w:sz w:val="14"/>
                <w:szCs w:val="14"/>
                <w:lang w:eastAsia="en-US"/>
              </w:rPr>
              <w:t>Tehnologii speciale în industria alimentară</w:t>
            </w:r>
          </w:p>
          <w:p w:rsidR="00815445" w:rsidRPr="00C306AE" w:rsidRDefault="00815445" w:rsidP="00F84D76">
            <w:pPr>
              <w:numPr>
                <w:ilvl w:val="0"/>
                <w:numId w:val="157"/>
              </w:numPr>
              <w:tabs>
                <w:tab w:val="clear" w:pos="720"/>
                <w:tab w:val="left" w:pos="279"/>
                <w:tab w:val="left" w:pos="305"/>
              </w:tabs>
              <w:autoSpaceDE w:val="0"/>
              <w:autoSpaceDN w:val="0"/>
              <w:adjustRightInd w:val="0"/>
              <w:ind w:left="79" w:firstLine="0"/>
              <w:rPr>
                <w:sz w:val="14"/>
                <w:szCs w:val="14"/>
                <w:lang w:eastAsia="en-US"/>
              </w:rPr>
            </w:pPr>
            <w:r w:rsidRPr="00C306AE">
              <w:rPr>
                <w:sz w:val="14"/>
                <w:szCs w:val="14"/>
                <w:lang w:eastAsia="en-US"/>
              </w:rPr>
              <w:t>Tehnologii avansate de procesare a materiilor prime agricole -TAP</w:t>
            </w:r>
          </w:p>
        </w:tc>
        <w:tc>
          <w:tcPr>
            <w:tcW w:w="667" w:type="dxa"/>
            <w:vMerge w:val="restart"/>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tcBorders>
              <w:left w:val="nil"/>
            </w:tcBorders>
            <w:vAlign w:val="center"/>
          </w:tcPr>
          <w:p w:rsidR="00815445" w:rsidRPr="00C306AE" w:rsidRDefault="00815445" w:rsidP="0055468B">
            <w:pPr>
              <w:rPr>
                <w:sz w:val="14"/>
                <w:szCs w:val="14"/>
              </w:rPr>
            </w:pPr>
          </w:p>
        </w:tc>
        <w:tc>
          <w:tcPr>
            <w:tcW w:w="2244" w:type="dxa"/>
            <w:vAlign w:val="center"/>
          </w:tcPr>
          <w:p w:rsidR="00815445" w:rsidRPr="00C306AE" w:rsidRDefault="00815445" w:rsidP="0055468B">
            <w:pPr>
              <w:rPr>
                <w:sz w:val="14"/>
                <w:szCs w:val="14"/>
              </w:rPr>
            </w:pPr>
            <w:r w:rsidRPr="00C306AE">
              <w:rPr>
                <w:sz w:val="14"/>
                <w:szCs w:val="14"/>
              </w:rPr>
              <w:t>Controlul şi expertiza produselor alimentare</w:t>
            </w:r>
          </w:p>
        </w:tc>
        <w:tc>
          <w:tcPr>
            <w:tcW w:w="1309" w:type="dxa"/>
            <w:vMerge/>
            <w:vAlign w:val="center"/>
          </w:tcPr>
          <w:p w:rsidR="00815445" w:rsidRPr="00C306AE" w:rsidRDefault="00815445" w:rsidP="0055468B">
            <w:pPr>
              <w:rPr>
                <w:sz w:val="14"/>
                <w:szCs w:val="14"/>
              </w:rPr>
            </w:pPr>
          </w:p>
        </w:tc>
        <w:tc>
          <w:tcPr>
            <w:tcW w:w="2992" w:type="dxa"/>
            <w:vMerge/>
            <w:vAlign w:val="center"/>
          </w:tcPr>
          <w:p w:rsidR="00815445" w:rsidRPr="00C306AE" w:rsidRDefault="00815445" w:rsidP="00F84D76">
            <w:pPr>
              <w:numPr>
                <w:ilvl w:val="0"/>
                <w:numId w:val="157"/>
              </w:numPr>
              <w:tabs>
                <w:tab w:val="clear" w:pos="720"/>
                <w:tab w:val="left" w:pos="242"/>
                <w:tab w:val="left" w:pos="305"/>
              </w:tabs>
              <w:autoSpaceDE w:val="0"/>
              <w:autoSpaceDN w:val="0"/>
              <w:adjustRightInd w:val="0"/>
              <w:ind w:left="79" w:firstLine="0"/>
              <w:rPr>
                <w:sz w:val="14"/>
                <w:szCs w:val="14"/>
                <w:lang w:eastAsia="en-US"/>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val="restart"/>
            <w:tcBorders>
              <w:left w:val="nil"/>
            </w:tcBorders>
            <w:vAlign w:val="center"/>
          </w:tcPr>
          <w:p w:rsidR="00815445" w:rsidRPr="00C306AE" w:rsidRDefault="00815445" w:rsidP="0055468B">
            <w:pPr>
              <w:rPr>
                <w:sz w:val="14"/>
                <w:szCs w:val="14"/>
              </w:rPr>
            </w:pPr>
            <w:r w:rsidRPr="00C306AE">
              <w:rPr>
                <w:sz w:val="14"/>
                <w:szCs w:val="14"/>
              </w:rPr>
              <w:t>INGINERIE INDUSTRIALĂ</w:t>
            </w:r>
          </w:p>
        </w:tc>
        <w:tc>
          <w:tcPr>
            <w:tcW w:w="2244" w:type="dxa"/>
            <w:vAlign w:val="center"/>
          </w:tcPr>
          <w:p w:rsidR="00815445" w:rsidRPr="00C306AE" w:rsidRDefault="00815445" w:rsidP="0055468B">
            <w:pPr>
              <w:rPr>
                <w:sz w:val="14"/>
                <w:szCs w:val="14"/>
              </w:rPr>
            </w:pPr>
            <w:r w:rsidRPr="00C306AE">
              <w:rPr>
                <w:sz w:val="14"/>
                <w:szCs w:val="14"/>
              </w:rPr>
              <w:t>Ingineria produselor alimentare</w:t>
            </w:r>
          </w:p>
        </w:tc>
        <w:tc>
          <w:tcPr>
            <w:tcW w:w="1309" w:type="dxa"/>
            <w:vMerge/>
            <w:vAlign w:val="center"/>
          </w:tcPr>
          <w:p w:rsidR="00815445" w:rsidRPr="00C306AE" w:rsidRDefault="00815445" w:rsidP="0055468B">
            <w:pPr>
              <w:rPr>
                <w:sz w:val="14"/>
                <w:szCs w:val="14"/>
              </w:rPr>
            </w:pPr>
          </w:p>
        </w:tc>
        <w:tc>
          <w:tcPr>
            <w:tcW w:w="2992" w:type="dxa"/>
            <w:vMerge/>
            <w:vAlign w:val="center"/>
          </w:tcPr>
          <w:p w:rsidR="00815445" w:rsidRPr="00C306AE" w:rsidRDefault="00815445" w:rsidP="00F84D76">
            <w:pPr>
              <w:numPr>
                <w:ilvl w:val="0"/>
                <w:numId w:val="157"/>
              </w:numPr>
              <w:tabs>
                <w:tab w:val="clear" w:pos="720"/>
                <w:tab w:val="left" w:pos="242"/>
                <w:tab w:val="left" w:pos="305"/>
              </w:tabs>
              <w:autoSpaceDE w:val="0"/>
              <w:autoSpaceDN w:val="0"/>
              <w:adjustRightInd w:val="0"/>
              <w:ind w:left="79" w:firstLine="0"/>
              <w:rPr>
                <w:sz w:val="14"/>
                <w:szCs w:val="14"/>
                <w:lang w:eastAsia="en-US"/>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tcBorders>
              <w:left w:val="nil"/>
            </w:tcBorders>
            <w:vAlign w:val="center"/>
          </w:tcPr>
          <w:p w:rsidR="00815445" w:rsidRPr="00C306AE" w:rsidRDefault="00815445" w:rsidP="0055468B">
            <w:pPr>
              <w:rPr>
                <w:sz w:val="14"/>
                <w:szCs w:val="14"/>
              </w:rPr>
            </w:pPr>
          </w:p>
        </w:tc>
        <w:tc>
          <w:tcPr>
            <w:tcW w:w="2244" w:type="dxa"/>
            <w:vAlign w:val="center"/>
          </w:tcPr>
          <w:p w:rsidR="00815445" w:rsidRPr="00C306AE" w:rsidRDefault="00815445" w:rsidP="0055468B">
            <w:pPr>
              <w:rPr>
                <w:sz w:val="14"/>
                <w:szCs w:val="14"/>
              </w:rPr>
            </w:pPr>
            <w:r w:rsidRPr="00C306AE">
              <w:rPr>
                <w:sz w:val="14"/>
                <w:szCs w:val="14"/>
              </w:rPr>
              <w:t>Tehnologia prelucrării produselor agricole</w:t>
            </w:r>
          </w:p>
        </w:tc>
        <w:tc>
          <w:tcPr>
            <w:tcW w:w="1309" w:type="dxa"/>
            <w:vMerge/>
            <w:vAlign w:val="center"/>
          </w:tcPr>
          <w:p w:rsidR="00815445" w:rsidRPr="00C306AE" w:rsidRDefault="00815445" w:rsidP="0055468B">
            <w:pPr>
              <w:rPr>
                <w:sz w:val="14"/>
                <w:szCs w:val="14"/>
              </w:rPr>
            </w:pPr>
          </w:p>
        </w:tc>
        <w:tc>
          <w:tcPr>
            <w:tcW w:w="2992" w:type="dxa"/>
            <w:vMerge/>
            <w:vAlign w:val="center"/>
          </w:tcPr>
          <w:p w:rsidR="00815445" w:rsidRPr="00C306AE" w:rsidRDefault="00815445" w:rsidP="00F84D76">
            <w:pPr>
              <w:numPr>
                <w:ilvl w:val="0"/>
                <w:numId w:val="157"/>
              </w:numPr>
              <w:tabs>
                <w:tab w:val="clear" w:pos="720"/>
                <w:tab w:val="left" w:pos="242"/>
                <w:tab w:val="left" w:pos="305"/>
              </w:tabs>
              <w:autoSpaceDE w:val="0"/>
              <w:autoSpaceDN w:val="0"/>
              <w:adjustRightInd w:val="0"/>
              <w:ind w:left="79" w:firstLine="0"/>
              <w:rPr>
                <w:sz w:val="14"/>
                <w:szCs w:val="14"/>
                <w:lang w:eastAsia="en-US"/>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val="restart"/>
            <w:tcBorders>
              <w:left w:val="nil"/>
            </w:tcBorders>
            <w:vAlign w:val="center"/>
          </w:tcPr>
          <w:p w:rsidR="00815445" w:rsidRPr="00C306AE" w:rsidRDefault="00815445" w:rsidP="0055468B">
            <w:pPr>
              <w:rPr>
                <w:sz w:val="14"/>
                <w:szCs w:val="14"/>
              </w:rPr>
            </w:pPr>
            <w:r w:rsidRPr="00C306AE">
              <w:rPr>
                <w:sz w:val="14"/>
                <w:szCs w:val="14"/>
              </w:rPr>
              <w:t>INGINERIA PRODUSELOR ALIMENTARE</w:t>
            </w:r>
          </w:p>
        </w:tc>
        <w:tc>
          <w:tcPr>
            <w:tcW w:w="2244" w:type="dxa"/>
            <w:vAlign w:val="center"/>
          </w:tcPr>
          <w:p w:rsidR="00815445" w:rsidRPr="00C306AE" w:rsidRDefault="00815445" w:rsidP="0055468B">
            <w:pPr>
              <w:rPr>
                <w:sz w:val="14"/>
                <w:szCs w:val="14"/>
              </w:rPr>
            </w:pPr>
            <w:r w:rsidRPr="00C306AE">
              <w:rPr>
                <w:sz w:val="14"/>
                <w:szCs w:val="14"/>
              </w:rPr>
              <w:t>Ingineria produselor alimentare</w:t>
            </w:r>
          </w:p>
        </w:tc>
        <w:tc>
          <w:tcPr>
            <w:tcW w:w="1309" w:type="dxa"/>
            <w:vMerge/>
            <w:vAlign w:val="center"/>
          </w:tcPr>
          <w:p w:rsidR="00815445" w:rsidRPr="00C306AE" w:rsidRDefault="00815445" w:rsidP="0055468B">
            <w:pPr>
              <w:pStyle w:val="Heading4"/>
              <w:jc w:val="center"/>
              <w:rPr>
                <w:b w:val="0"/>
                <w:bCs w:val="0"/>
                <w:sz w:val="14"/>
                <w:szCs w:val="14"/>
              </w:rPr>
            </w:pPr>
          </w:p>
        </w:tc>
        <w:tc>
          <w:tcPr>
            <w:tcW w:w="2992" w:type="dxa"/>
            <w:vMerge/>
            <w:vAlign w:val="center"/>
          </w:tcPr>
          <w:p w:rsidR="00815445" w:rsidRPr="00C306AE" w:rsidRDefault="00815445" w:rsidP="005415C4">
            <w:pPr>
              <w:pStyle w:val="Heading4"/>
              <w:tabs>
                <w:tab w:val="left" w:pos="305"/>
              </w:tabs>
              <w:ind w:left="79"/>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tcBorders>
              <w:left w:val="nil"/>
            </w:tcBorders>
            <w:vAlign w:val="center"/>
          </w:tcPr>
          <w:p w:rsidR="00815445" w:rsidRPr="00C306AE" w:rsidRDefault="00815445" w:rsidP="0055468B">
            <w:pPr>
              <w:rPr>
                <w:sz w:val="14"/>
                <w:szCs w:val="14"/>
              </w:rPr>
            </w:pPr>
          </w:p>
        </w:tc>
        <w:tc>
          <w:tcPr>
            <w:tcW w:w="2244" w:type="dxa"/>
            <w:vAlign w:val="center"/>
          </w:tcPr>
          <w:p w:rsidR="00815445" w:rsidRPr="00C306AE" w:rsidRDefault="00815445" w:rsidP="0055468B">
            <w:pPr>
              <w:rPr>
                <w:sz w:val="14"/>
                <w:szCs w:val="14"/>
              </w:rPr>
            </w:pPr>
            <w:r w:rsidRPr="00C306AE">
              <w:rPr>
                <w:sz w:val="14"/>
                <w:szCs w:val="14"/>
              </w:rPr>
              <w:t>Tehnologia prelucrării produselor agricole</w:t>
            </w:r>
          </w:p>
        </w:tc>
        <w:tc>
          <w:tcPr>
            <w:tcW w:w="1309" w:type="dxa"/>
            <w:vMerge/>
            <w:vAlign w:val="center"/>
          </w:tcPr>
          <w:p w:rsidR="00815445" w:rsidRPr="00C306AE" w:rsidRDefault="00815445" w:rsidP="0055468B">
            <w:pPr>
              <w:pStyle w:val="Heading4"/>
              <w:jc w:val="center"/>
              <w:rPr>
                <w:b w:val="0"/>
                <w:bCs w:val="0"/>
                <w:sz w:val="14"/>
                <w:szCs w:val="14"/>
              </w:rPr>
            </w:pPr>
          </w:p>
        </w:tc>
        <w:tc>
          <w:tcPr>
            <w:tcW w:w="2992" w:type="dxa"/>
            <w:vMerge/>
            <w:vAlign w:val="center"/>
          </w:tcPr>
          <w:p w:rsidR="00815445" w:rsidRPr="00C306AE" w:rsidRDefault="00815445" w:rsidP="005415C4">
            <w:pPr>
              <w:pStyle w:val="Heading4"/>
              <w:tabs>
                <w:tab w:val="left" w:pos="305"/>
              </w:tabs>
              <w:ind w:left="79"/>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tcBorders>
              <w:left w:val="nil"/>
            </w:tcBorders>
            <w:vAlign w:val="center"/>
          </w:tcPr>
          <w:p w:rsidR="00815445" w:rsidRPr="00C306AE" w:rsidRDefault="00815445" w:rsidP="0055468B">
            <w:pPr>
              <w:rPr>
                <w:sz w:val="14"/>
                <w:szCs w:val="14"/>
              </w:rPr>
            </w:pPr>
          </w:p>
        </w:tc>
        <w:tc>
          <w:tcPr>
            <w:tcW w:w="2244" w:type="dxa"/>
            <w:vAlign w:val="center"/>
          </w:tcPr>
          <w:p w:rsidR="00815445" w:rsidRPr="00C306AE" w:rsidRDefault="00815445" w:rsidP="0055468B">
            <w:pPr>
              <w:rPr>
                <w:sz w:val="14"/>
                <w:szCs w:val="14"/>
              </w:rPr>
            </w:pPr>
            <w:r w:rsidRPr="00C306AE">
              <w:rPr>
                <w:sz w:val="14"/>
                <w:szCs w:val="14"/>
              </w:rPr>
              <w:t>Controlul şi expertiza produselor alimentare</w:t>
            </w:r>
          </w:p>
        </w:tc>
        <w:tc>
          <w:tcPr>
            <w:tcW w:w="1309" w:type="dxa"/>
            <w:vMerge/>
            <w:vAlign w:val="center"/>
          </w:tcPr>
          <w:p w:rsidR="00815445" w:rsidRPr="00C306AE" w:rsidRDefault="00815445" w:rsidP="0055468B">
            <w:pPr>
              <w:pStyle w:val="Heading4"/>
              <w:jc w:val="center"/>
              <w:rPr>
                <w:b w:val="0"/>
                <w:bCs w:val="0"/>
                <w:sz w:val="14"/>
                <w:szCs w:val="14"/>
              </w:rPr>
            </w:pPr>
          </w:p>
        </w:tc>
        <w:tc>
          <w:tcPr>
            <w:tcW w:w="2992" w:type="dxa"/>
            <w:vMerge/>
            <w:vAlign w:val="center"/>
          </w:tcPr>
          <w:p w:rsidR="00815445" w:rsidRPr="00C306AE" w:rsidRDefault="00815445" w:rsidP="005415C4">
            <w:pPr>
              <w:pStyle w:val="Heading4"/>
              <w:tabs>
                <w:tab w:val="left" w:pos="305"/>
              </w:tabs>
              <w:ind w:left="79"/>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rPr>
                <w:b w:val="0"/>
                <w:bCs w:val="0"/>
                <w:caps/>
                <w:sz w:val="14"/>
                <w:szCs w:val="14"/>
              </w:rPr>
            </w:pPr>
          </w:p>
        </w:tc>
      </w:tr>
      <w:tr w:rsidR="00815445"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139" w:type="dxa"/>
            <w:gridSpan w:val="7"/>
            <w:tcBorders>
              <w:left w:val="nil"/>
              <w:right w:val="thinThickSmallGap" w:sz="24" w:space="0" w:color="auto"/>
            </w:tcBorders>
            <w:vAlign w:val="center"/>
          </w:tcPr>
          <w:p w:rsidR="00815445" w:rsidRPr="00C306AE" w:rsidRDefault="00815445" w:rsidP="0055468B">
            <w:pPr>
              <w:pStyle w:val="Heading4"/>
              <w:rPr>
                <w:b w:val="0"/>
                <w:bCs w:val="0"/>
                <w:caps/>
                <w:sz w:val="14"/>
                <w:szCs w:val="14"/>
              </w:rPr>
            </w:pPr>
            <w:r w:rsidRPr="00C306AE">
              <w:rPr>
                <w:i/>
                <w:iCs/>
                <w:sz w:val="16"/>
                <w:szCs w:val="16"/>
              </w:rPr>
              <w:t xml:space="preserve">Notă. Încadrarea pe catedre de pregătire-instruire practică din domeniul industrie alimentară/industrie alimentară fermentativă  în baza studiilor universitare de </w:t>
            </w:r>
            <w:r w:rsidR="008C6B2A" w:rsidRPr="00C306AE">
              <w:rPr>
                <w:i/>
                <w:iCs/>
                <w:sz w:val="16"/>
                <w:szCs w:val="16"/>
              </w:rPr>
              <w:t>masterat/master</w:t>
            </w:r>
            <w:r w:rsidRPr="00C306AE">
              <w:rPr>
                <w:i/>
                <w:iCs/>
                <w:sz w:val="16"/>
                <w:szCs w:val="16"/>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pregătire-instruire practică din domeniul industrie alimentară  în conformitate cu prevederile prezentului Centralizator.</w:t>
            </w:r>
          </w:p>
        </w:tc>
      </w:tr>
    </w:tbl>
    <w:p w:rsidR="00DC107B" w:rsidRPr="00C306AE" w:rsidRDefault="00DC107B" w:rsidP="001D6F15"/>
    <w:p w:rsidR="00DC107B" w:rsidRPr="00C306AE" w:rsidRDefault="00DC107B" w:rsidP="001D6F15"/>
    <w:p w:rsidR="00DC107B" w:rsidRPr="00C306AE" w:rsidRDefault="00DC107B" w:rsidP="001D6F15"/>
    <w:p w:rsidR="00DC107B" w:rsidRPr="00C306AE" w:rsidRDefault="00DC107B" w:rsidP="001D6F15"/>
    <w:p w:rsidR="00B15FFD" w:rsidRPr="00C306AE" w:rsidRDefault="00B15FFD" w:rsidP="001D6F15"/>
    <w:p w:rsidR="00B15FFD" w:rsidRPr="00C306AE" w:rsidRDefault="00B15FFD" w:rsidP="001D6F15"/>
    <w:p w:rsidR="00B15FFD" w:rsidRPr="00C306AE" w:rsidRDefault="00B15FFD" w:rsidP="001D6F15"/>
    <w:p w:rsidR="00DC107B" w:rsidRPr="00C306AE" w:rsidRDefault="00DC107B" w:rsidP="001D6F1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7"/>
        <w:gridCol w:w="1272"/>
        <w:gridCol w:w="1122"/>
        <w:gridCol w:w="1122"/>
        <w:gridCol w:w="1496"/>
        <w:gridCol w:w="2244"/>
        <w:gridCol w:w="1309"/>
        <w:gridCol w:w="2992"/>
        <w:gridCol w:w="667"/>
        <w:gridCol w:w="1309"/>
      </w:tblGrid>
      <w:tr w:rsidR="00C306AE" w:rsidRPr="00C306AE">
        <w:trPr>
          <w:cantSplit/>
          <w:trHeight w:val="171"/>
          <w:jc w:val="center"/>
        </w:trPr>
        <w:tc>
          <w:tcPr>
            <w:tcW w:w="1087" w:type="dxa"/>
            <w:vMerge w:val="restart"/>
            <w:tcBorders>
              <w:left w:val="thinThickSmallGap" w:sz="24" w:space="0" w:color="auto"/>
            </w:tcBorders>
            <w:vAlign w:val="center"/>
          </w:tcPr>
          <w:p w:rsidR="00815445" w:rsidRPr="00C306AE" w:rsidRDefault="00815445" w:rsidP="00C52794">
            <w:pPr>
              <w:jc w:val="center"/>
              <w:rPr>
                <w:b/>
                <w:bCs/>
                <w:sz w:val="14"/>
                <w:szCs w:val="14"/>
              </w:rPr>
            </w:pPr>
            <w:r w:rsidRPr="00C306AE">
              <w:rPr>
                <w:b/>
                <w:bCs/>
                <w:sz w:val="14"/>
                <w:szCs w:val="14"/>
              </w:rPr>
              <w:t xml:space="preserve">Învăţământ </w:t>
            </w:r>
          </w:p>
          <w:p w:rsidR="00815445" w:rsidRPr="00C306AE" w:rsidRDefault="00815445" w:rsidP="00C52794">
            <w:pPr>
              <w:jc w:val="center"/>
              <w:rPr>
                <w:b/>
                <w:bCs/>
                <w:sz w:val="14"/>
                <w:szCs w:val="14"/>
              </w:rPr>
            </w:pPr>
            <w:r w:rsidRPr="00C306AE">
              <w:rPr>
                <w:b/>
                <w:bCs/>
                <w:sz w:val="14"/>
                <w:szCs w:val="14"/>
              </w:rPr>
              <w:t>liceal/</w:t>
            </w:r>
          </w:p>
          <w:p w:rsidR="00815445" w:rsidRPr="00C306AE" w:rsidRDefault="00815445" w:rsidP="00C52794">
            <w:pPr>
              <w:jc w:val="center"/>
              <w:rPr>
                <w:b/>
                <w:bCs/>
                <w:sz w:val="14"/>
                <w:szCs w:val="14"/>
              </w:rPr>
            </w:pPr>
            <w:r w:rsidRPr="00C306AE">
              <w:rPr>
                <w:b/>
                <w:bCs/>
                <w:sz w:val="14"/>
                <w:szCs w:val="14"/>
              </w:rPr>
              <w:t xml:space="preserve"> Anul de completare/ Învăţământ profesional/</w:t>
            </w:r>
          </w:p>
          <w:p w:rsidR="00815445" w:rsidRPr="00C306AE" w:rsidRDefault="00815445" w:rsidP="00C52794">
            <w:pPr>
              <w:jc w:val="center"/>
              <w:rPr>
                <w:b/>
                <w:bCs/>
                <w:sz w:val="14"/>
                <w:szCs w:val="14"/>
              </w:rPr>
            </w:pPr>
            <w:r w:rsidRPr="00C306AE">
              <w:rPr>
                <w:b/>
                <w:bCs/>
                <w:sz w:val="14"/>
                <w:szCs w:val="14"/>
              </w:rPr>
              <w:t>Stagii de pregătire practică</w:t>
            </w:r>
          </w:p>
        </w:tc>
        <w:tc>
          <w:tcPr>
            <w:tcW w:w="1272" w:type="dxa"/>
            <w:vMerge w:val="restart"/>
            <w:tcBorders>
              <w:right w:val="thinThickSmallGap" w:sz="24" w:space="0" w:color="auto"/>
            </w:tcBorders>
            <w:vAlign w:val="center"/>
          </w:tcPr>
          <w:p w:rsidR="00815445" w:rsidRPr="00C306AE" w:rsidRDefault="00815445" w:rsidP="0055468B">
            <w:pPr>
              <w:jc w:val="center"/>
              <w:rPr>
                <w:b/>
                <w:bCs/>
                <w:sz w:val="14"/>
                <w:szCs w:val="14"/>
              </w:rPr>
            </w:pPr>
            <w:r w:rsidRPr="00C306AE">
              <w:rPr>
                <w:b/>
                <w:bCs/>
                <w:sz w:val="14"/>
                <w:szCs w:val="14"/>
              </w:rPr>
              <w:t>Pregătire -instruire practică (Industrie</w:t>
            </w:r>
          </w:p>
          <w:p w:rsidR="00815445" w:rsidRPr="00C306AE" w:rsidRDefault="00815445" w:rsidP="0055468B">
            <w:pPr>
              <w:jc w:val="center"/>
              <w:rPr>
                <w:b/>
                <w:bCs/>
                <w:sz w:val="14"/>
                <w:szCs w:val="14"/>
              </w:rPr>
            </w:pPr>
            <w:r w:rsidRPr="00C306AE">
              <w:rPr>
                <w:b/>
                <w:bCs/>
                <w:sz w:val="14"/>
                <w:szCs w:val="14"/>
              </w:rPr>
              <w:t>alimentară/ Industrie</w:t>
            </w:r>
          </w:p>
          <w:p w:rsidR="00815445" w:rsidRPr="00C306AE" w:rsidRDefault="00815445" w:rsidP="0055468B">
            <w:pPr>
              <w:jc w:val="center"/>
              <w:rPr>
                <w:sz w:val="14"/>
                <w:szCs w:val="14"/>
              </w:rPr>
            </w:pPr>
            <w:r w:rsidRPr="00C306AE">
              <w:rPr>
                <w:b/>
                <w:bCs/>
                <w:sz w:val="14"/>
                <w:szCs w:val="14"/>
              </w:rPr>
              <w:t>alimentară extractivă)</w:t>
            </w:r>
          </w:p>
        </w:tc>
        <w:tc>
          <w:tcPr>
            <w:tcW w:w="1122" w:type="dxa"/>
            <w:vMerge w:val="restart"/>
            <w:tcBorders>
              <w:right w:val="thinThickSmallGap" w:sz="24" w:space="0" w:color="auto"/>
            </w:tcBorders>
            <w:vAlign w:val="center"/>
          </w:tcPr>
          <w:p w:rsidR="00815445" w:rsidRPr="00C306AE" w:rsidRDefault="00815445" w:rsidP="0055468B">
            <w:pPr>
              <w:jc w:val="center"/>
              <w:rPr>
                <w:sz w:val="14"/>
                <w:szCs w:val="14"/>
              </w:rPr>
            </w:pPr>
            <w:r w:rsidRPr="00C306AE">
              <w:rPr>
                <w:sz w:val="14"/>
                <w:szCs w:val="14"/>
              </w:rPr>
              <w:t xml:space="preserve"> Industrie </w:t>
            </w:r>
          </w:p>
          <w:p w:rsidR="00815445" w:rsidRPr="00C306AE" w:rsidRDefault="00815445" w:rsidP="0055468B">
            <w:pPr>
              <w:jc w:val="center"/>
              <w:rPr>
                <w:sz w:val="14"/>
                <w:szCs w:val="14"/>
              </w:rPr>
            </w:pPr>
            <w:r w:rsidRPr="00C306AE">
              <w:rPr>
                <w:sz w:val="14"/>
                <w:szCs w:val="14"/>
              </w:rPr>
              <w:t xml:space="preserve">alimentară/ Industrie </w:t>
            </w:r>
          </w:p>
          <w:p w:rsidR="00815445" w:rsidRPr="00C306AE" w:rsidRDefault="00815445" w:rsidP="0055468B">
            <w:pPr>
              <w:jc w:val="center"/>
              <w:rPr>
                <w:sz w:val="14"/>
                <w:szCs w:val="14"/>
              </w:rPr>
            </w:pPr>
            <w:r w:rsidRPr="00C306AE">
              <w:rPr>
                <w:sz w:val="14"/>
                <w:szCs w:val="14"/>
              </w:rPr>
              <w:t>alimentară extractivă</w:t>
            </w:r>
          </w:p>
        </w:tc>
        <w:tc>
          <w:tcPr>
            <w:tcW w:w="1122" w:type="dxa"/>
            <w:vMerge w:val="restart"/>
            <w:tcBorders>
              <w:left w:val="nil"/>
            </w:tcBorders>
            <w:vAlign w:val="center"/>
          </w:tcPr>
          <w:p w:rsidR="00815445" w:rsidRPr="00C306AE" w:rsidRDefault="00815445" w:rsidP="0055468B">
            <w:pPr>
              <w:jc w:val="center"/>
              <w:rPr>
                <w:sz w:val="14"/>
                <w:szCs w:val="14"/>
              </w:rPr>
            </w:pPr>
            <w:r w:rsidRPr="00C306AE">
              <w:rPr>
                <w:sz w:val="14"/>
                <w:szCs w:val="14"/>
              </w:rPr>
              <w:t>ŞTIINŢE INGINEREŞTI</w:t>
            </w:r>
          </w:p>
        </w:tc>
        <w:tc>
          <w:tcPr>
            <w:tcW w:w="1496" w:type="dxa"/>
            <w:vMerge w:val="restart"/>
            <w:tcBorders>
              <w:left w:val="nil"/>
            </w:tcBorders>
            <w:vAlign w:val="center"/>
          </w:tcPr>
          <w:p w:rsidR="00815445" w:rsidRPr="00C306AE" w:rsidRDefault="00815445" w:rsidP="0055468B">
            <w:pPr>
              <w:rPr>
                <w:sz w:val="14"/>
                <w:szCs w:val="14"/>
              </w:rPr>
            </w:pPr>
            <w:r w:rsidRPr="00C306AE">
              <w:rPr>
                <w:sz w:val="14"/>
                <w:szCs w:val="14"/>
              </w:rPr>
              <w:t>INGINERIE CHIMICĂ</w:t>
            </w:r>
          </w:p>
        </w:tc>
        <w:tc>
          <w:tcPr>
            <w:tcW w:w="2244" w:type="dxa"/>
            <w:vAlign w:val="center"/>
          </w:tcPr>
          <w:p w:rsidR="00815445" w:rsidRPr="00C306AE" w:rsidRDefault="00815445" w:rsidP="0055468B">
            <w:pPr>
              <w:rPr>
                <w:sz w:val="14"/>
                <w:szCs w:val="14"/>
              </w:rPr>
            </w:pPr>
            <w:r w:rsidRPr="00C306AE">
              <w:rPr>
                <w:sz w:val="14"/>
                <w:szCs w:val="14"/>
              </w:rPr>
              <w:t>Chimie alimentară şi tehnologii biochimice</w:t>
            </w:r>
          </w:p>
        </w:tc>
        <w:tc>
          <w:tcPr>
            <w:tcW w:w="1309" w:type="dxa"/>
            <w:vMerge w:val="restart"/>
            <w:vAlign w:val="center"/>
          </w:tcPr>
          <w:p w:rsidR="00815445" w:rsidRPr="00C306AE" w:rsidRDefault="00815445" w:rsidP="0055468B">
            <w:pPr>
              <w:rPr>
                <w:sz w:val="14"/>
                <w:szCs w:val="14"/>
              </w:rPr>
            </w:pPr>
            <w:r w:rsidRPr="00C306AE">
              <w:rPr>
                <w:sz w:val="14"/>
                <w:szCs w:val="14"/>
              </w:rPr>
              <w:t>INGINERIE CHIMICĂ</w:t>
            </w:r>
          </w:p>
        </w:tc>
        <w:tc>
          <w:tcPr>
            <w:tcW w:w="2992" w:type="dxa"/>
            <w:vMerge w:val="restart"/>
            <w:vAlign w:val="center"/>
          </w:tcPr>
          <w:p w:rsidR="00815445" w:rsidRPr="00C306AE" w:rsidRDefault="00815445" w:rsidP="00F84D76">
            <w:pPr>
              <w:numPr>
                <w:ilvl w:val="0"/>
                <w:numId w:val="158"/>
              </w:numPr>
              <w:tabs>
                <w:tab w:val="clear" w:pos="720"/>
                <w:tab w:val="left" w:pos="292"/>
              </w:tabs>
              <w:autoSpaceDE w:val="0"/>
              <w:autoSpaceDN w:val="0"/>
              <w:adjustRightInd w:val="0"/>
              <w:ind w:left="79" w:firstLine="0"/>
              <w:rPr>
                <w:sz w:val="14"/>
                <w:szCs w:val="14"/>
              </w:rPr>
            </w:pPr>
            <w:r w:rsidRPr="00C306AE">
              <w:rPr>
                <w:sz w:val="14"/>
                <w:szCs w:val="14"/>
              </w:rPr>
              <w:t>Chimie alimentară</w:t>
            </w:r>
          </w:p>
          <w:p w:rsidR="00815445" w:rsidRPr="00C306AE" w:rsidRDefault="00815445" w:rsidP="00F84D76">
            <w:pPr>
              <w:numPr>
                <w:ilvl w:val="0"/>
                <w:numId w:val="158"/>
              </w:numPr>
              <w:tabs>
                <w:tab w:val="clear" w:pos="720"/>
                <w:tab w:val="left" w:pos="292"/>
              </w:tabs>
              <w:autoSpaceDE w:val="0"/>
              <w:autoSpaceDN w:val="0"/>
              <w:adjustRightInd w:val="0"/>
              <w:ind w:left="79" w:firstLine="0"/>
              <w:rPr>
                <w:sz w:val="14"/>
                <w:szCs w:val="14"/>
                <w:lang w:eastAsia="en-US"/>
              </w:rPr>
            </w:pPr>
            <w:r w:rsidRPr="00C306AE">
              <w:rPr>
                <w:sz w:val="14"/>
                <w:szCs w:val="14"/>
                <w:lang w:eastAsia="en-US"/>
              </w:rPr>
              <w:t>Chimie alimentară aplicată</w:t>
            </w:r>
          </w:p>
          <w:p w:rsidR="00815445" w:rsidRPr="00C306AE" w:rsidRDefault="00815445" w:rsidP="00F84D76">
            <w:pPr>
              <w:numPr>
                <w:ilvl w:val="0"/>
                <w:numId w:val="158"/>
              </w:numPr>
              <w:tabs>
                <w:tab w:val="clear" w:pos="720"/>
                <w:tab w:val="left" w:pos="292"/>
              </w:tabs>
              <w:autoSpaceDE w:val="0"/>
              <w:autoSpaceDN w:val="0"/>
              <w:adjustRightInd w:val="0"/>
              <w:ind w:left="79" w:firstLine="0"/>
              <w:rPr>
                <w:sz w:val="14"/>
                <w:szCs w:val="14"/>
                <w:lang w:eastAsia="en-US"/>
              </w:rPr>
            </w:pPr>
            <w:r w:rsidRPr="00C306AE">
              <w:rPr>
                <w:sz w:val="14"/>
                <w:szCs w:val="14"/>
                <w:lang w:eastAsia="en-US"/>
              </w:rPr>
              <w:t>Controlul şi avizarea produselor alimentare</w:t>
            </w:r>
          </w:p>
          <w:p w:rsidR="00815445" w:rsidRPr="00C306AE" w:rsidRDefault="00815445" w:rsidP="00F84D76">
            <w:pPr>
              <w:numPr>
                <w:ilvl w:val="0"/>
                <w:numId w:val="158"/>
              </w:numPr>
              <w:tabs>
                <w:tab w:val="clear" w:pos="720"/>
                <w:tab w:val="left" w:pos="292"/>
              </w:tabs>
              <w:autoSpaceDE w:val="0"/>
              <w:autoSpaceDN w:val="0"/>
              <w:adjustRightInd w:val="0"/>
              <w:ind w:left="79" w:firstLine="0"/>
              <w:rPr>
                <w:sz w:val="14"/>
                <w:szCs w:val="14"/>
              </w:rPr>
            </w:pPr>
            <w:r w:rsidRPr="00C306AE">
              <w:rPr>
                <w:sz w:val="14"/>
                <w:szCs w:val="14"/>
              </w:rPr>
              <w:t>Protecţia consumatorului. Controlul calităţii produselor</w:t>
            </w:r>
          </w:p>
        </w:tc>
        <w:tc>
          <w:tcPr>
            <w:tcW w:w="667" w:type="dxa"/>
            <w:vMerge w:val="restart"/>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val="restart"/>
            <w:tcBorders>
              <w:left w:val="thinThickSmallGap" w:sz="24" w:space="0" w:color="auto"/>
              <w:right w:val="thinThickSmallGap" w:sz="24" w:space="0" w:color="auto"/>
            </w:tcBorders>
            <w:vAlign w:val="center"/>
          </w:tcPr>
          <w:p w:rsidR="00815445" w:rsidRPr="00C306AE" w:rsidRDefault="00815445" w:rsidP="0055468B">
            <w:pPr>
              <w:pStyle w:val="Footer"/>
              <w:jc w:val="center"/>
              <w:rPr>
                <w:b/>
                <w:bCs/>
                <w:caps/>
                <w:sz w:val="14"/>
                <w:szCs w:val="14"/>
              </w:rPr>
            </w:pPr>
            <w:r w:rsidRPr="00C306AE">
              <w:rPr>
                <w:b/>
                <w:bCs/>
                <w:caps/>
                <w:sz w:val="14"/>
                <w:szCs w:val="14"/>
              </w:rPr>
              <w:t>Industrie alimentară (Maiştri instructori)</w:t>
            </w:r>
          </w:p>
          <w:p w:rsidR="00815445" w:rsidRPr="00C306AE" w:rsidRDefault="00815445" w:rsidP="0055468B">
            <w:pPr>
              <w:pStyle w:val="Heading4"/>
              <w:jc w:val="center"/>
              <w:rPr>
                <w:b w:val="0"/>
                <w:bCs w:val="0"/>
                <w:caps/>
                <w:sz w:val="14"/>
                <w:szCs w:val="14"/>
              </w:rPr>
            </w:pPr>
            <w:r w:rsidRPr="00C306AE">
              <w:rPr>
                <w:b w:val="0"/>
                <w:sz w:val="16"/>
                <w:szCs w:val="16"/>
              </w:rPr>
              <w:t>(</w:t>
            </w:r>
            <w:r w:rsidRPr="00C306AE">
              <w:rPr>
                <w:b w:val="0"/>
                <w:sz w:val="12"/>
                <w:szCs w:val="12"/>
              </w:rPr>
              <w:t>programa aprobată prin ordinul ministrului educaţiei,  cercetării,  tineretului  şi sportului nr. 5620 / 2010</w:t>
            </w:r>
            <w:r w:rsidRPr="00C306AE">
              <w:rPr>
                <w:b w:val="0"/>
                <w:sz w:val="16"/>
                <w:szCs w:val="16"/>
              </w:rPr>
              <w:t>)</w:t>
            </w: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tcBorders>
              <w:left w:val="nil"/>
            </w:tcBorders>
            <w:vAlign w:val="center"/>
          </w:tcPr>
          <w:p w:rsidR="00815445" w:rsidRPr="00C306AE" w:rsidRDefault="00815445" w:rsidP="0055468B">
            <w:pPr>
              <w:rPr>
                <w:sz w:val="14"/>
                <w:szCs w:val="14"/>
              </w:rPr>
            </w:pPr>
          </w:p>
        </w:tc>
        <w:tc>
          <w:tcPr>
            <w:tcW w:w="2244" w:type="dxa"/>
            <w:vAlign w:val="center"/>
          </w:tcPr>
          <w:p w:rsidR="00815445" w:rsidRPr="00C306AE" w:rsidRDefault="00815445" w:rsidP="0055468B">
            <w:pPr>
              <w:rPr>
                <w:sz w:val="14"/>
                <w:szCs w:val="14"/>
              </w:rPr>
            </w:pPr>
            <w:r w:rsidRPr="00C306AE">
              <w:rPr>
                <w:sz w:val="14"/>
                <w:szCs w:val="14"/>
              </w:rPr>
              <w:t>Controlul şi expertiza produselor alimentare</w:t>
            </w:r>
          </w:p>
        </w:tc>
        <w:tc>
          <w:tcPr>
            <w:tcW w:w="1309" w:type="dxa"/>
            <w:vMerge/>
            <w:vAlign w:val="center"/>
          </w:tcPr>
          <w:p w:rsidR="00815445" w:rsidRPr="00C306AE" w:rsidRDefault="00815445" w:rsidP="0055468B">
            <w:pPr>
              <w:rPr>
                <w:sz w:val="14"/>
                <w:szCs w:val="14"/>
              </w:rPr>
            </w:pPr>
          </w:p>
        </w:tc>
        <w:tc>
          <w:tcPr>
            <w:tcW w:w="2992" w:type="dxa"/>
            <w:vMerge/>
            <w:vAlign w:val="center"/>
          </w:tcPr>
          <w:p w:rsidR="00815445" w:rsidRPr="00C306AE" w:rsidRDefault="00815445" w:rsidP="00F84D76">
            <w:pPr>
              <w:numPr>
                <w:ilvl w:val="0"/>
                <w:numId w:val="158"/>
              </w:numPr>
              <w:tabs>
                <w:tab w:val="clear" w:pos="720"/>
                <w:tab w:val="left" w:pos="292"/>
              </w:tabs>
              <w:autoSpaceDE w:val="0"/>
              <w:autoSpaceDN w:val="0"/>
              <w:adjustRightInd w:val="0"/>
              <w:ind w:left="79" w:firstLine="0"/>
              <w:rPr>
                <w:sz w:val="14"/>
                <w:szCs w:val="14"/>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Footer"/>
              <w:jc w:val="center"/>
              <w:rPr>
                <w:b/>
                <w:bCs/>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tcBorders>
              <w:left w:val="nil"/>
            </w:tcBorders>
            <w:vAlign w:val="center"/>
          </w:tcPr>
          <w:p w:rsidR="00815445" w:rsidRPr="00C306AE" w:rsidRDefault="00815445" w:rsidP="0055468B">
            <w:pPr>
              <w:rPr>
                <w:sz w:val="14"/>
                <w:szCs w:val="14"/>
              </w:rPr>
            </w:pPr>
          </w:p>
        </w:tc>
        <w:tc>
          <w:tcPr>
            <w:tcW w:w="2244" w:type="dxa"/>
            <w:vAlign w:val="center"/>
          </w:tcPr>
          <w:p w:rsidR="00815445" w:rsidRPr="00C306AE" w:rsidRDefault="00815445" w:rsidP="0055468B">
            <w:pPr>
              <w:jc w:val="both"/>
              <w:rPr>
                <w:sz w:val="14"/>
                <w:szCs w:val="14"/>
              </w:rPr>
            </w:pPr>
            <w:r w:rsidRPr="00C306AE">
              <w:rPr>
                <w:sz w:val="14"/>
                <w:szCs w:val="14"/>
              </w:rPr>
              <w:t xml:space="preserve">Extracte şi aditivi naturali alimentari        </w:t>
            </w:r>
          </w:p>
        </w:tc>
        <w:tc>
          <w:tcPr>
            <w:tcW w:w="1309" w:type="dxa"/>
            <w:vMerge/>
            <w:vAlign w:val="center"/>
          </w:tcPr>
          <w:p w:rsidR="00815445" w:rsidRPr="00C306AE" w:rsidRDefault="00815445" w:rsidP="0055468B">
            <w:pPr>
              <w:rPr>
                <w:sz w:val="14"/>
                <w:szCs w:val="14"/>
              </w:rPr>
            </w:pPr>
          </w:p>
        </w:tc>
        <w:tc>
          <w:tcPr>
            <w:tcW w:w="2992" w:type="dxa"/>
            <w:vMerge/>
            <w:vAlign w:val="center"/>
          </w:tcPr>
          <w:p w:rsidR="00815445" w:rsidRPr="00C306AE" w:rsidRDefault="00815445" w:rsidP="005415C4">
            <w:pPr>
              <w:tabs>
                <w:tab w:val="left" w:pos="292"/>
              </w:tabs>
              <w:autoSpaceDE w:val="0"/>
              <w:autoSpaceDN w:val="0"/>
              <w:adjustRightInd w:val="0"/>
              <w:ind w:left="79"/>
              <w:rPr>
                <w:sz w:val="14"/>
                <w:szCs w:val="14"/>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jc w:val="center"/>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val="restart"/>
            <w:tcBorders>
              <w:left w:val="nil"/>
            </w:tcBorders>
            <w:vAlign w:val="center"/>
          </w:tcPr>
          <w:p w:rsidR="00815445" w:rsidRPr="00C306AE" w:rsidRDefault="00815445" w:rsidP="0055468B">
            <w:pPr>
              <w:rPr>
                <w:sz w:val="14"/>
                <w:szCs w:val="14"/>
              </w:rPr>
            </w:pPr>
            <w:r w:rsidRPr="00C306AE">
              <w:rPr>
                <w:sz w:val="14"/>
                <w:szCs w:val="14"/>
              </w:rPr>
              <w:t>INGINERIE INDUSTRIALĂ</w:t>
            </w:r>
          </w:p>
        </w:tc>
        <w:tc>
          <w:tcPr>
            <w:tcW w:w="2244" w:type="dxa"/>
            <w:vAlign w:val="center"/>
          </w:tcPr>
          <w:p w:rsidR="00815445" w:rsidRPr="00C306AE" w:rsidRDefault="00815445" w:rsidP="0055468B">
            <w:pPr>
              <w:rPr>
                <w:sz w:val="14"/>
                <w:szCs w:val="14"/>
              </w:rPr>
            </w:pPr>
            <w:r w:rsidRPr="00C306AE">
              <w:rPr>
                <w:sz w:val="14"/>
                <w:szCs w:val="14"/>
              </w:rPr>
              <w:t>Ingineria produselor alimentare</w:t>
            </w:r>
          </w:p>
        </w:tc>
        <w:tc>
          <w:tcPr>
            <w:tcW w:w="1309" w:type="dxa"/>
            <w:vMerge/>
            <w:vAlign w:val="center"/>
          </w:tcPr>
          <w:p w:rsidR="00815445" w:rsidRPr="00C306AE" w:rsidRDefault="00815445" w:rsidP="0055468B">
            <w:pPr>
              <w:rPr>
                <w:sz w:val="14"/>
                <w:szCs w:val="14"/>
              </w:rPr>
            </w:pPr>
          </w:p>
        </w:tc>
        <w:tc>
          <w:tcPr>
            <w:tcW w:w="2992" w:type="dxa"/>
            <w:vMerge/>
            <w:vAlign w:val="center"/>
          </w:tcPr>
          <w:p w:rsidR="00815445" w:rsidRPr="00C306AE" w:rsidRDefault="00815445" w:rsidP="005415C4">
            <w:pPr>
              <w:tabs>
                <w:tab w:val="left" w:pos="292"/>
              </w:tabs>
              <w:autoSpaceDE w:val="0"/>
              <w:autoSpaceDN w:val="0"/>
              <w:adjustRightInd w:val="0"/>
              <w:ind w:left="79"/>
              <w:rPr>
                <w:sz w:val="14"/>
                <w:szCs w:val="14"/>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jc w:val="center"/>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tcBorders>
              <w:left w:val="nil"/>
            </w:tcBorders>
            <w:vAlign w:val="center"/>
          </w:tcPr>
          <w:p w:rsidR="00815445" w:rsidRPr="00C306AE" w:rsidRDefault="00815445" w:rsidP="0055468B">
            <w:pPr>
              <w:rPr>
                <w:sz w:val="14"/>
                <w:szCs w:val="14"/>
              </w:rPr>
            </w:pPr>
          </w:p>
        </w:tc>
        <w:tc>
          <w:tcPr>
            <w:tcW w:w="2244" w:type="dxa"/>
            <w:vAlign w:val="center"/>
          </w:tcPr>
          <w:p w:rsidR="00815445" w:rsidRPr="00C306AE" w:rsidRDefault="00815445" w:rsidP="0055468B">
            <w:pPr>
              <w:rPr>
                <w:sz w:val="14"/>
                <w:szCs w:val="14"/>
              </w:rPr>
            </w:pPr>
            <w:r w:rsidRPr="00C306AE">
              <w:rPr>
                <w:sz w:val="14"/>
                <w:szCs w:val="14"/>
              </w:rPr>
              <w:t>Tehnologia prelucrării produselor agricole</w:t>
            </w:r>
          </w:p>
        </w:tc>
        <w:tc>
          <w:tcPr>
            <w:tcW w:w="1309" w:type="dxa"/>
            <w:vMerge/>
            <w:vAlign w:val="center"/>
          </w:tcPr>
          <w:p w:rsidR="00815445" w:rsidRPr="00C306AE" w:rsidRDefault="00815445" w:rsidP="0055468B">
            <w:pPr>
              <w:rPr>
                <w:sz w:val="14"/>
                <w:szCs w:val="14"/>
              </w:rPr>
            </w:pPr>
          </w:p>
        </w:tc>
        <w:tc>
          <w:tcPr>
            <w:tcW w:w="2992" w:type="dxa"/>
            <w:vMerge/>
            <w:vAlign w:val="center"/>
          </w:tcPr>
          <w:p w:rsidR="00815445" w:rsidRPr="00C306AE" w:rsidRDefault="00815445" w:rsidP="005415C4">
            <w:pPr>
              <w:tabs>
                <w:tab w:val="left" w:pos="292"/>
              </w:tabs>
              <w:autoSpaceDE w:val="0"/>
              <w:autoSpaceDN w:val="0"/>
              <w:adjustRightInd w:val="0"/>
              <w:ind w:left="79"/>
              <w:rPr>
                <w:sz w:val="14"/>
                <w:szCs w:val="14"/>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jc w:val="center"/>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val="restart"/>
            <w:tcBorders>
              <w:left w:val="nil"/>
            </w:tcBorders>
            <w:vAlign w:val="center"/>
          </w:tcPr>
          <w:p w:rsidR="00815445" w:rsidRPr="00C306AE" w:rsidRDefault="00815445" w:rsidP="0055468B">
            <w:pPr>
              <w:rPr>
                <w:sz w:val="14"/>
                <w:szCs w:val="14"/>
              </w:rPr>
            </w:pPr>
            <w:r w:rsidRPr="00C306AE">
              <w:rPr>
                <w:sz w:val="14"/>
                <w:szCs w:val="14"/>
              </w:rPr>
              <w:t>INGINERIA PRODUSELOR ALIMENTARE</w:t>
            </w:r>
          </w:p>
        </w:tc>
        <w:tc>
          <w:tcPr>
            <w:tcW w:w="2244" w:type="dxa"/>
            <w:vAlign w:val="center"/>
          </w:tcPr>
          <w:p w:rsidR="00815445" w:rsidRPr="00C306AE" w:rsidRDefault="00815445" w:rsidP="0055468B">
            <w:pPr>
              <w:rPr>
                <w:sz w:val="14"/>
                <w:szCs w:val="14"/>
              </w:rPr>
            </w:pPr>
            <w:r w:rsidRPr="00C306AE">
              <w:rPr>
                <w:sz w:val="14"/>
                <w:szCs w:val="14"/>
              </w:rPr>
              <w:t>Ingineria produselor alimentare</w:t>
            </w:r>
          </w:p>
        </w:tc>
        <w:tc>
          <w:tcPr>
            <w:tcW w:w="1309" w:type="dxa"/>
            <w:vMerge/>
            <w:vAlign w:val="center"/>
          </w:tcPr>
          <w:p w:rsidR="00815445" w:rsidRPr="00C306AE" w:rsidRDefault="00815445" w:rsidP="0055468B">
            <w:pPr>
              <w:pStyle w:val="Heading4"/>
              <w:jc w:val="center"/>
              <w:rPr>
                <w:b w:val="0"/>
                <w:bCs w:val="0"/>
                <w:sz w:val="14"/>
                <w:szCs w:val="14"/>
              </w:rPr>
            </w:pPr>
          </w:p>
        </w:tc>
        <w:tc>
          <w:tcPr>
            <w:tcW w:w="2992" w:type="dxa"/>
            <w:vMerge/>
            <w:vAlign w:val="center"/>
          </w:tcPr>
          <w:p w:rsidR="00815445" w:rsidRPr="00C306AE" w:rsidRDefault="00815445" w:rsidP="005415C4">
            <w:pPr>
              <w:pStyle w:val="Heading4"/>
              <w:tabs>
                <w:tab w:val="left" w:pos="292"/>
              </w:tabs>
              <w:ind w:left="79"/>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tcBorders>
              <w:left w:val="nil"/>
            </w:tcBorders>
            <w:vAlign w:val="center"/>
          </w:tcPr>
          <w:p w:rsidR="00815445" w:rsidRPr="00C306AE" w:rsidRDefault="00815445" w:rsidP="0055468B">
            <w:pPr>
              <w:rPr>
                <w:sz w:val="14"/>
                <w:szCs w:val="14"/>
              </w:rPr>
            </w:pPr>
          </w:p>
        </w:tc>
        <w:tc>
          <w:tcPr>
            <w:tcW w:w="2244" w:type="dxa"/>
            <w:vAlign w:val="center"/>
          </w:tcPr>
          <w:p w:rsidR="00815445" w:rsidRPr="00C306AE" w:rsidRDefault="00815445" w:rsidP="0055468B">
            <w:pPr>
              <w:rPr>
                <w:sz w:val="14"/>
                <w:szCs w:val="14"/>
              </w:rPr>
            </w:pPr>
            <w:r w:rsidRPr="00C306AE">
              <w:rPr>
                <w:sz w:val="14"/>
                <w:szCs w:val="14"/>
              </w:rPr>
              <w:t>Tehnologia prelucrării produselor agricole</w:t>
            </w:r>
          </w:p>
        </w:tc>
        <w:tc>
          <w:tcPr>
            <w:tcW w:w="1309" w:type="dxa"/>
            <w:vMerge/>
            <w:vAlign w:val="center"/>
          </w:tcPr>
          <w:p w:rsidR="00815445" w:rsidRPr="00C306AE" w:rsidRDefault="00815445" w:rsidP="0055468B">
            <w:pPr>
              <w:pStyle w:val="Heading4"/>
              <w:jc w:val="center"/>
              <w:rPr>
                <w:b w:val="0"/>
                <w:bCs w:val="0"/>
                <w:sz w:val="14"/>
                <w:szCs w:val="14"/>
              </w:rPr>
            </w:pPr>
          </w:p>
        </w:tc>
        <w:tc>
          <w:tcPr>
            <w:tcW w:w="2992" w:type="dxa"/>
            <w:vMerge/>
            <w:vAlign w:val="center"/>
          </w:tcPr>
          <w:p w:rsidR="00815445" w:rsidRPr="00C306AE" w:rsidRDefault="00815445" w:rsidP="005415C4">
            <w:pPr>
              <w:pStyle w:val="Heading4"/>
              <w:tabs>
                <w:tab w:val="left" w:pos="292"/>
              </w:tabs>
              <w:ind w:left="79"/>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tcBorders>
              <w:left w:val="nil"/>
            </w:tcBorders>
            <w:vAlign w:val="center"/>
          </w:tcPr>
          <w:p w:rsidR="00815445" w:rsidRPr="00C306AE" w:rsidRDefault="00815445" w:rsidP="0055468B">
            <w:pPr>
              <w:rPr>
                <w:sz w:val="14"/>
                <w:szCs w:val="14"/>
              </w:rPr>
            </w:pPr>
          </w:p>
        </w:tc>
        <w:tc>
          <w:tcPr>
            <w:tcW w:w="2244" w:type="dxa"/>
            <w:vAlign w:val="center"/>
          </w:tcPr>
          <w:p w:rsidR="00815445" w:rsidRPr="00C306AE" w:rsidRDefault="00815445" w:rsidP="0055468B">
            <w:pPr>
              <w:rPr>
                <w:sz w:val="14"/>
                <w:szCs w:val="14"/>
              </w:rPr>
            </w:pPr>
            <w:r w:rsidRPr="00C306AE">
              <w:rPr>
                <w:sz w:val="14"/>
                <w:szCs w:val="14"/>
              </w:rPr>
              <w:t>Controlul şi expertiza produselor alimentare</w:t>
            </w:r>
          </w:p>
        </w:tc>
        <w:tc>
          <w:tcPr>
            <w:tcW w:w="1309" w:type="dxa"/>
            <w:vMerge/>
            <w:vAlign w:val="center"/>
          </w:tcPr>
          <w:p w:rsidR="00815445" w:rsidRPr="00C306AE" w:rsidRDefault="00815445" w:rsidP="0055468B">
            <w:pPr>
              <w:pStyle w:val="Heading4"/>
              <w:jc w:val="center"/>
              <w:rPr>
                <w:b w:val="0"/>
                <w:bCs w:val="0"/>
                <w:sz w:val="14"/>
                <w:szCs w:val="14"/>
              </w:rPr>
            </w:pPr>
          </w:p>
        </w:tc>
        <w:tc>
          <w:tcPr>
            <w:tcW w:w="2992" w:type="dxa"/>
            <w:vMerge/>
            <w:vAlign w:val="center"/>
          </w:tcPr>
          <w:p w:rsidR="00815445" w:rsidRPr="00C306AE" w:rsidRDefault="00815445" w:rsidP="005415C4">
            <w:pPr>
              <w:pStyle w:val="Heading4"/>
              <w:tabs>
                <w:tab w:val="left" w:pos="292"/>
              </w:tabs>
              <w:ind w:left="79"/>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val="restart"/>
            <w:tcBorders>
              <w:left w:val="nil"/>
            </w:tcBorders>
            <w:vAlign w:val="center"/>
          </w:tcPr>
          <w:p w:rsidR="00815445" w:rsidRPr="00C306AE" w:rsidRDefault="00815445" w:rsidP="0055468B">
            <w:pPr>
              <w:jc w:val="center"/>
              <w:rPr>
                <w:sz w:val="14"/>
                <w:szCs w:val="14"/>
              </w:rPr>
            </w:pPr>
            <w:r w:rsidRPr="00C306AE">
              <w:rPr>
                <w:sz w:val="14"/>
                <w:szCs w:val="14"/>
              </w:rPr>
              <w:t>ŞTIINŢE INGINEREŞTI</w:t>
            </w:r>
          </w:p>
        </w:tc>
        <w:tc>
          <w:tcPr>
            <w:tcW w:w="1496" w:type="dxa"/>
            <w:vMerge w:val="restart"/>
            <w:tcBorders>
              <w:left w:val="nil"/>
            </w:tcBorders>
            <w:vAlign w:val="center"/>
          </w:tcPr>
          <w:p w:rsidR="00815445" w:rsidRPr="00C306AE" w:rsidRDefault="00815445" w:rsidP="0055468B">
            <w:pPr>
              <w:rPr>
                <w:sz w:val="14"/>
                <w:szCs w:val="14"/>
              </w:rPr>
            </w:pPr>
            <w:r w:rsidRPr="00C306AE">
              <w:rPr>
                <w:sz w:val="14"/>
                <w:szCs w:val="14"/>
              </w:rPr>
              <w:t>INGINERIE CHIMICĂ</w:t>
            </w:r>
          </w:p>
        </w:tc>
        <w:tc>
          <w:tcPr>
            <w:tcW w:w="2244" w:type="dxa"/>
            <w:vAlign w:val="center"/>
          </w:tcPr>
          <w:p w:rsidR="00815445" w:rsidRPr="00C306AE" w:rsidRDefault="00815445" w:rsidP="0055468B">
            <w:pPr>
              <w:rPr>
                <w:sz w:val="14"/>
                <w:szCs w:val="14"/>
              </w:rPr>
            </w:pPr>
            <w:r w:rsidRPr="00C306AE">
              <w:rPr>
                <w:sz w:val="14"/>
                <w:szCs w:val="14"/>
              </w:rPr>
              <w:t>Chimie alimentară şi tehnologii biochimice</w:t>
            </w:r>
          </w:p>
        </w:tc>
        <w:tc>
          <w:tcPr>
            <w:tcW w:w="1309" w:type="dxa"/>
            <w:vMerge w:val="restart"/>
            <w:vAlign w:val="center"/>
          </w:tcPr>
          <w:p w:rsidR="00815445" w:rsidRPr="00C306AE" w:rsidRDefault="00815445" w:rsidP="0055468B">
            <w:pPr>
              <w:rPr>
                <w:sz w:val="14"/>
                <w:szCs w:val="14"/>
              </w:rPr>
            </w:pPr>
            <w:r w:rsidRPr="00C306AE">
              <w:rPr>
                <w:sz w:val="14"/>
                <w:szCs w:val="14"/>
              </w:rPr>
              <w:t>INGINERIA PRODUSELOR ALIMENTARE</w:t>
            </w:r>
          </w:p>
        </w:tc>
        <w:tc>
          <w:tcPr>
            <w:tcW w:w="2992" w:type="dxa"/>
            <w:vMerge w:val="restart"/>
            <w:vAlign w:val="center"/>
          </w:tcPr>
          <w:p w:rsidR="00815445" w:rsidRPr="00C306AE" w:rsidRDefault="00815445" w:rsidP="00F84D76">
            <w:pPr>
              <w:numPr>
                <w:ilvl w:val="0"/>
                <w:numId w:val="159"/>
              </w:numPr>
              <w:tabs>
                <w:tab w:val="clear" w:pos="720"/>
                <w:tab w:val="left" w:pos="292"/>
              </w:tabs>
              <w:autoSpaceDE w:val="0"/>
              <w:autoSpaceDN w:val="0"/>
              <w:adjustRightInd w:val="0"/>
              <w:ind w:left="79" w:firstLine="0"/>
              <w:rPr>
                <w:sz w:val="14"/>
                <w:szCs w:val="14"/>
                <w:lang w:eastAsia="en-US"/>
              </w:rPr>
            </w:pPr>
            <w:r w:rsidRPr="00C306AE">
              <w:rPr>
                <w:sz w:val="14"/>
                <w:szCs w:val="14"/>
                <w:lang w:eastAsia="en-US"/>
              </w:rPr>
              <w:t>Asigurarea calităţii şi siguranţei alimentelor</w:t>
            </w:r>
          </w:p>
          <w:p w:rsidR="00815445" w:rsidRPr="00C306AE" w:rsidRDefault="00815445" w:rsidP="00F84D76">
            <w:pPr>
              <w:numPr>
                <w:ilvl w:val="0"/>
                <w:numId w:val="159"/>
              </w:numPr>
              <w:tabs>
                <w:tab w:val="clear" w:pos="720"/>
                <w:tab w:val="left" w:pos="292"/>
              </w:tabs>
              <w:autoSpaceDE w:val="0"/>
              <w:autoSpaceDN w:val="0"/>
              <w:adjustRightInd w:val="0"/>
              <w:ind w:left="79" w:firstLine="0"/>
              <w:rPr>
                <w:sz w:val="14"/>
                <w:szCs w:val="14"/>
                <w:lang w:eastAsia="en-US"/>
              </w:rPr>
            </w:pPr>
            <w:r w:rsidRPr="00C306AE">
              <w:rPr>
                <w:sz w:val="14"/>
                <w:szCs w:val="14"/>
                <w:lang w:eastAsia="en-US"/>
              </w:rPr>
              <w:t>Controlul, expertizarea şi siguranţa alimentelor</w:t>
            </w:r>
          </w:p>
          <w:p w:rsidR="00815445" w:rsidRPr="00C306AE" w:rsidRDefault="00815445" w:rsidP="00F84D76">
            <w:pPr>
              <w:numPr>
                <w:ilvl w:val="0"/>
                <w:numId w:val="159"/>
              </w:numPr>
              <w:tabs>
                <w:tab w:val="clear" w:pos="720"/>
                <w:tab w:val="left" w:pos="292"/>
              </w:tabs>
              <w:autoSpaceDE w:val="0"/>
              <w:autoSpaceDN w:val="0"/>
              <w:adjustRightInd w:val="0"/>
              <w:ind w:left="79" w:firstLine="0"/>
              <w:rPr>
                <w:sz w:val="14"/>
                <w:szCs w:val="14"/>
                <w:lang w:eastAsia="en-US"/>
              </w:rPr>
            </w:pPr>
            <w:r w:rsidRPr="00C306AE">
              <w:rPr>
                <w:sz w:val="14"/>
                <w:szCs w:val="14"/>
                <w:lang w:eastAsia="en-US"/>
              </w:rPr>
              <w:t>Controlul şi expertiza produselor alimentare</w:t>
            </w:r>
          </w:p>
          <w:p w:rsidR="00815445" w:rsidRPr="00C306AE" w:rsidRDefault="00815445" w:rsidP="00F84D76">
            <w:pPr>
              <w:numPr>
                <w:ilvl w:val="0"/>
                <w:numId w:val="159"/>
              </w:numPr>
              <w:tabs>
                <w:tab w:val="clear" w:pos="720"/>
                <w:tab w:val="left" w:pos="292"/>
              </w:tabs>
              <w:autoSpaceDE w:val="0"/>
              <w:autoSpaceDN w:val="0"/>
              <w:adjustRightInd w:val="0"/>
              <w:ind w:left="79" w:firstLine="0"/>
              <w:rPr>
                <w:sz w:val="14"/>
                <w:szCs w:val="14"/>
                <w:lang w:eastAsia="en-US"/>
              </w:rPr>
            </w:pPr>
            <w:r w:rsidRPr="00C306AE">
              <w:rPr>
                <w:sz w:val="14"/>
                <w:szCs w:val="14"/>
                <w:lang w:eastAsia="en-US"/>
              </w:rPr>
              <w:t>Controlul şi expertiza alimentelor</w:t>
            </w:r>
          </w:p>
          <w:p w:rsidR="00815445" w:rsidRPr="00C306AE" w:rsidRDefault="00815445" w:rsidP="00F84D76">
            <w:pPr>
              <w:numPr>
                <w:ilvl w:val="0"/>
                <w:numId w:val="159"/>
              </w:numPr>
              <w:tabs>
                <w:tab w:val="clear" w:pos="720"/>
                <w:tab w:val="left" w:pos="292"/>
              </w:tabs>
              <w:ind w:left="79" w:firstLine="0"/>
              <w:rPr>
                <w:sz w:val="14"/>
                <w:szCs w:val="14"/>
                <w:lang w:eastAsia="en-US"/>
              </w:rPr>
            </w:pPr>
            <w:r w:rsidRPr="00C306AE">
              <w:rPr>
                <w:sz w:val="14"/>
                <w:szCs w:val="14"/>
                <w:lang w:eastAsia="en-US"/>
              </w:rPr>
              <w:t>Inginerie alimentară şi mediul înconjurător</w:t>
            </w:r>
          </w:p>
          <w:p w:rsidR="00815445" w:rsidRPr="00C306AE" w:rsidRDefault="00815445" w:rsidP="00F84D76">
            <w:pPr>
              <w:numPr>
                <w:ilvl w:val="0"/>
                <w:numId w:val="159"/>
              </w:numPr>
              <w:tabs>
                <w:tab w:val="clear" w:pos="720"/>
                <w:tab w:val="left" w:pos="292"/>
              </w:tabs>
              <w:autoSpaceDE w:val="0"/>
              <w:autoSpaceDN w:val="0"/>
              <w:adjustRightInd w:val="0"/>
              <w:ind w:left="79" w:firstLine="0"/>
              <w:rPr>
                <w:sz w:val="14"/>
                <w:szCs w:val="14"/>
                <w:lang w:eastAsia="en-US"/>
              </w:rPr>
            </w:pPr>
            <w:r w:rsidRPr="00C306AE">
              <w:rPr>
                <w:sz w:val="14"/>
                <w:szCs w:val="14"/>
                <w:lang w:eastAsia="en-US"/>
              </w:rPr>
              <w:t>Ingineria alimentelor funcţionale</w:t>
            </w:r>
          </w:p>
          <w:p w:rsidR="00815445" w:rsidRPr="00C306AE" w:rsidRDefault="00815445" w:rsidP="00F84D76">
            <w:pPr>
              <w:numPr>
                <w:ilvl w:val="0"/>
                <w:numId w:val="159"/>
              </w:numPr>
              <w:tabs>
                <w:tab w:val="clear" w:pos="720"/>
                <w:tab w:val="left" w:pos="292"/>
              </w:tabs>
              <w:autoSpaceDE w:val="0"/>
              <w:autoSpaceDN w:val="0"/>
              <w:adjustRightInd w:val="0"/>
              <w:ind w:left="79" w:firstLine="0"/>
              <w:rPr>
                <w:sz w:val="14"/>
                <w:szCs w:val="14"/>
                <w:lang w:eastAsia="en-US"/>
              </w:rPr>
            </w:pPr>
            <w:r w:rsidRPr="00C306AE">
              <w:rPr>
                <w:sz w:val="14"/>
                <w:szCs w:val="14"/>
                <w:lang w:eastAsia="en-US"/>
              </w:rPr>
              <w:t>Inspecţie, expertiză şi legislaţie în siguranţa alimentelor, protecţia consumatorului şi protecţia mediului</w:t>
            </w:r>
          </w:p>
          <w:p w:rsidR="00815445" w:rsidRPr="00C306AE" w:rsidRDefault="00815445" w:rsidP="00F84D76">
            <w:pPr>
              <w:numPr>
                <w:ilvl w:val="0"/>
                <w:numId w:val="159"/>
              </w:numPr>
              <w:tabs>
                <w:tab w:val="clear" w:pos="720"/>
                <w:tab w:val="left" w:pos="292"/>
              </w:tabs>
              <w:autoSpaceDE w:val="0"/>
              <w:autoSpaceDN w:val="0"/>
              <w:adjustRightInd w:val="0"/>
              <w:ind w:left="79" w:firstLine="0"/>
              <w:rPr>
                <w:sz w:val="14"/>
                <w:szCs w:val="14"/>
                <w:lang w:eastAsia="en-US"/>
              </w:rPr>
            </w:pPr>
            <w:r w:rsidRPr="00C306AE">
              <w:rPr>
                <w:sz w:val="14"/>
                <w:szCs w:val="14"/>
                <w:lang w:eastAsia="en-US"/>
              </w:rPr>
              <w:t>Managementul calităţii alimentelor</w:t>
            </w:r>
          </w:p>
          <w:p w:rsidR="00815445" w:rsidRPr="00C306AE" w:rsidRDefault="00815445" w:rsidP="00F84D76">
            <w:pPr>
              <w:numPr>
                <w:ilvl w:val="0"/>
                <w:numId w:val="159"/>
              </w:numPr>
              <w:tabs>
                <w:tab w:val="clear" w:pos="720"/>
                <w:tab w:val="left" w:pos="292"/>
              </w:tabs>
              <w:ind w:left="79" w:firstLine="0"/>
              <w:rPr>
                <w:sz w:val="14"/>
                <w:szCs w:val="14"/>
                <w:lang w:eastAsia="en-US"/>
              </w:rPr>
            </w:pPr>
            <w:r w:rsidRPr="00C306AE">
              <w:rPr>
                <w:sz w:val="14"/>
                <w:szCs w:val="14"/>
                <w:lang w:eastAsia="en-US"/>
              </w:rPr>
              <w:t>Managementul calităţii produselor alimentare</w:t>
            </w:r>
          </w:p>
          <w:p w:rsidR="00815445" w:rsidRPr="00C306AE" w:rsidRDefault="00815445" w:rsidP="00F84D76">
            <w:pPr>
              <w:numPr>
                <w:ilvl w:val="0"/>
                <w:numId w:val="159"/>
              </w:numPr>
              <w:tabs>
                <w:tab w:val="clear" w:pos="720"/>
                <w:tab w:val="left" w:pos="292"/>
              </w:tabs>
              <w:autoSpaceDE w:val="0"/>
              <w:autoSpaceDN w:val="0"/>
              <w:adjustRightInd w:val="0"/>
              <w:ind w:left="79" w:firstLine="0"/>
              <w:rPr>
                <w:sz w:val="14"/>
                <w:szCs w:val="14"/>
                <w:lang w:eastAsia="en-US"/>
              </w:rPr>
            </w:pPr>
            <w:r w:rsidRPr="00C306AE">
              <w:rPr>
                <w:sz w:val="14"/>
                <w:szCs w:val="14"/>
                <w:lang w:eastAsia="en-US"/>
              </w:rPr>
              <w:t>Managementul calităţii produselor alimentare şi a mediului</w:t>
            </w:r>
          </w:p>
          <w:p w:rsidR="00815445" w:rsidRPr="00C306AE" w:rsidRDefault="00815445" w:rsidP="00F84D76">
            <w:pPr>
              <w:numPr>
                <w:ilvl w:val="0"/>
                <w:numId w:val="159"/>
              </w:numPr>
              <w:tabs>
                <w:tab w:val="clear" w:pos="720"/>
                <w:tab w:val="left" w:pos="292"/>
              </w:tabs>
              <w:autoSpaceDE w:val="0"/>
              <w:autoSpaceDN w:val="0"/>
              <w:adjustRightInd w:val="0"/>
              <w:ind w:left="79" w:firstLine="0"/>
              <w:rPr>
                <w:sz w:val="14"/>
                <w:szCs w:val="14"/>
                <w:lang w:eastAsia="en-US"/>
              </w:rPr>
            </w:pPr>
            <w:r w:rsidRPr="00C306AE">
              <w:rPr>
                <w:sz w:val="14"/>
                <w:szCs w:val="14"/>
                <w:lang w:eastAsia="en-US"/>
              </w:rPr>
              <w:t>Managementul igienei, controlul calităţii produselor alimentare si asigurarea sănătăţii populaţiei</w:t>
            </w:r>
          </w:p>
          <w:p w:rsidR="00815445" w:rsidRPr="00C306AE" w:rsidRDefault="00815445" w:rsidP="00F84D76">
            <w:pPr>
              <w:numPr>
                <w:ilvl w:val="0"/>
                <w:numId w:val="159"/>
              </w:numPr>
              <w:tabs>
                <w:tab w:val="clear" w:pos="720"/>
                <w:tab w:val="left" w:pos="292"/>
              </w:tabs>
              <w:autoSpaceDE w:val="0"/>
              <w:autoSpaceDN w:val="0"/>
              <w:adjustRightInd w:val="0"/>
              <w:ind w:left="79" w:firstLine="0"/>
              <w:rPr>
                <w:sz w:val="14"/>
                <w:szCs w:val="14"/>
                <w:lang w:eastAsia="en-US"/>
              </w:rPr>
            </w:pPr>
            <w:r w:rsidRPr="00C306AE">
              <w:rPr>
                <w:sz w:val="14"/>
                <w:szCs w:val="14"/>
                <w:lang w:eastAsia="en-US"/>
              </w:rPr>
              <w:t xml:space="preserve">Managementul educaţiei pentru protecţia mediului şi igiena alimentaţiei                                                  </w:t>
            </w:r>
          </w:p>
          <w:p w:rsidR="00815445" w:rsidRPr="00C306AE" w:rsidRDefault="00815445" w:rsidP="00F84D76">
            <w:pPr>
              <w:numPr>
                <w:ilvl w:val="0"/>
                <w:numId w:val="159"/>
              </w:numPr>
              <w:tabs>
                <w:tab w:val="clear" w:pos="720"/>
                <w:tab w:val="left" w:pos="292"/>
              </w:tabs>
              <w:autoSpaceDE w:val="0"/>
              <w:autoSpaceDN w:val="0"/>
              <w:adjustRightInd w:val="0"/>
              <w:ind w:left="79" w:firstLine="0"/>
              <w:rPr>
                <w:sz w:val="14"/>
                <w:szCs w:val="14"/>
                <w:lang w:eastAsia="en-US"/>
              </w:rPr>
            </w:pPr>
            <w:r w:rsidRPr="00C306AE">
              <w:rPr>
                <w:sz w:val="14"/>
                <w:szCs w:val="14"/>
                <w:lang w:eastAsia="en-US"/>
              </w:rPr>
              <w:t>Managementul procesării moderne a alimentelor</w:t>
            </w:r>
          </w:p>
          <w:p w:rsidR="00815445" w:rsidRPr="00C306AE" w:rsidRDefault="00815445" w:rsidP="00F84D76">
            <w:pPr>
              <w:numPr>
                <w:ilvl w:val="0"/>
                <w:numId w:val="159"/>
              </w:numPr>
              <w:tabs>
                <w:tab w:val="clear" w:pos="720"/>
                <w:tab w:val="left" w:pos="292"/>
              </w:tabs>
              <w:autoSpaceDE w:val="0"/>
              <w:autoSpaceDN w:val="0"/>
              <w:adjustRightInd w:val="0"/>
              <w:ind w:left="79" w:firstLine="0"/>
              <w:rPr>
                <w:sz w:val="14"/>
                <w:szCs w:val="14"/>
                <w:lang w:eastAsia="en-US"/>
              </w:rPr>
            </w:pPr>
            <w:r w:rsidRPr="00C306AE">
              <w:rPr>
                <w:sz w:val="14"/>
                <w:szCs w:val="14"/>
                <w:lang w:eastAsia="en-US"/>
              </w:rPr>
              <w:t xml:space="preserve">Protecţia consumatorului în alimentaţia publică  </w:t>
            </w:r>
          </w:p>
          <w:p w:rsidR="00815445" w:rsidRPr="00C306AE" w:rsidRDefault="00815445" w:rsidP="00F84D76">
            <w:pPr>
              <w:numPr>
                <w:ilvl w:val="0"/>
                <w:numId w:val="159"/>
              </w:numPr>
              <w:tabs>
                <w:tab w:val="clear" w:pos="720"/>
                <w:tab w:val="left" w:pos="292"/>
              </w:tabs>
              <w:ind w:left="79" w:firstLine="0"/>
              <w:rPr>
                <w:sz w:val="14"/>
                <w:szCs w:val="14"/>
                <w:lang w:eastAsia="en-US"/>
              </w:rPr>
            </w:pPr>
            <w:r w:rsidRPr="00C306AE">
              <w:rPr>
                <w:sz w:val="14"/>
                <w:szCs w:val="14"/>
                <w:lang w:eastAsia="en-US"/>
              </w:rPr>
              <w:t>Ştiinţa şi ingineria produselor alimentare ecologice</w:t>
            </w:r>
          </w:p>
          <w:p w:rsidR="00815445" w:rsidRPr="00C306AE" w:rsidRDefault="00815445" w:rsidP="00F84D76">
            <w:pPr>
              <w:numPr>
                <w:ilvl w:val="0"/>
                <w:numId w:val="159"/>
              </w:numPr>
              <w:tabs>
                <w:tab w:val="clear" w:pos="720"/>
                <w:tab w:val="left" w:pos="292"/>
              </w:tabs>
              <w:autoSpaceDE w:val="0"/>
              <w:autoSpaceDN w:val="0"/>
              <w:adjustRightInd w:val="0"/>
              <w:ind w:left="79" w:firstLine="0"/>
              <w:rPr>
                <w:sz w:val="14"/>
                <w:szCs w:val="14"/>
                <w:lang w:eastAsia="en-US"/>
              </w:rPr>
            </w:pPr>
            <w:r w:rsidRPr="00C306AE">
              <w:rPr>
                <w:sz w:val="14"/>
                <w:szCs w:val="14"/>
                <w:lang w:eastAsia="en-US"/>
              </w:rPr>
              <w:t>Sisteme de procesare şi controlul calităţii produselor alimentare</w:t>
            </w:r>
          </w:p>
          <w:p w:rsidR="00815445" w:rsidRPr="00C306AE" w:rsidRDefault="00815445" w:rsidP="00F84D76">
            <w:pPr>
              <w:numPr>
                <w:ilvl w:val="0"/>
                <w:numId w:val="159"/>
              </w:numPr>
              <w:tabs>
                <w:tab w:val="clear" w:pos="720"/>
                <w:tab w:val="left" w:pos="292"/>
              </w:tabs>
              <w:autoSpaceDE w:val="0"/>
              <w:autoSpaceDN w:val="0"/>
              <w:adjustRightInd w:val="0"/>
              <w:ind w:left="79" w:firstLine="0"/>
              <w:rPr>
                <w:sz w:val="14"/>
                <w:szCs w:val="14"/>
                <w:lang w:eastAsia="en-US"/>
              </w:rPr>
            </w:pPr>
            <w:r w:rsidRPr="00C306AE">
              <w:rPr>
                <w:sz w:val="14"/>
                <w:szCs w:val="14"/>
                <w:lang w:eastAsia="en-US"/>
              </w:rPr>
              <w:t>Sisteme de procesare ecologică multifuncţională integrată a principiilor bioactive naturale - SPE</w:t>
            </w:r>
          </w:p>
          <w:p w:rsidR="00815445" w:rsidRPr="00C306AE" w:rsidRDefault="00815445" w:rsidP="00F84D76">
            <w:pPr>
              <w:numPr>
                <w:ilvl w:val="0"/>
                <w:numId w:val="159"/>
              </w:numPr>
              <w:tabs>
                <w:tab w:val="clear" w:pos="720"/>
                <w:tab w:val="left" w:pos="292"/>
              </w:tabs>
              <w:autoSpaceDE w:val="0"/>
              <w:autoSpaceDN w:val="0"/>
              <w:adjustRightInd w:val="0"/>
              <w:ind w:left="79" w:firstLine="0"/>
              <w:rPr>
                <w:sz w:val="14"/>
                <w:szCs w:val="14"/>
                <w:lang w:eastAsia="en-US"/>
              </w:rPr>
            </w:pPr>
            <w:r w:rsidRPr="00C306AE">
              <w:rPr>
                <w:sz w:val="14"/>
                <w:szCs w:val="14"/>
                <w:lang w:eastAsia="en-US"/>
              </w:rPr>
              <w:t>Siguranţa alimentară şi protecţia</w:t>
            </w:r>
          </w:p>
          <w:p w:rsidR="00815445" w:rsidRPr="00C306AE" w:rsidRDefault="00815445" w:rsidP="005415C4">
            <w:pPr>
              <w:tabs>
                <w:tab w:val="left" w:pos="292"/>
              </w:tabs>
              <w:autoSpaceDE w:val="0"/>
              <w:autoSpaceDN w:val="0"/>
              <w:adjustRightInd w:val="0"/>
              <w:ind w:left="79"/>
              <w:rPr>
                <w:sz w:val="14"/>
                <w:szCs w:val="14"/>
                <w:lang w:eastAsia="en-US"/>
              </w:rPr>
            </w:pPr>
            <w:r w:rsidRPr="00C306AE">
              <w:rPr>
                <w:sz w:val="14"/>
                <w:szCs w:val="14"/>
                <w:lang w:eastAsia="en-US"/>
              </w:rPr>
              <w:t>consumatorului</w:t>
            </w:r>
          </w:p>
          <w:p w:rsidR="00815445" w:rsidRPr="00C306AE" w:rsidRDefault="00815445" w:rsidP="00F84D76">
            <w:pPr>
              <w:numPr>
                <w:ilvl w:val="0"/>
                <w:numId w:val="159"/>
              </w:numPr>
              <w:tabs>
                <w:tab w:val="clear" w:pos="720"/>
                <w:tab w:val="left" w:pos="292"/>
              </w:tabs>
              <w:autoSpaceDE w:val="0"/>
              <w:autoSpaceDN w:val="0"/>
              <w:adjustRightInd w:val="0"/>
              <w:ind w:left="79" w:firstLine="0"/>
              <w:rPr>
                <w:sz w:val="14"/>
                <w:szCs w:val="14"/>
                <w:lang w:eastAsia="en-US"/>
              </w:rPr>
            </w:pPr>
            <w:r w:rsidRPr="00C306AE">
              <w:rPr>
                <w:sz w:val="14"/>
                <w:szCs w:val="14"/>
                <w:lang w:eastAsia="en-US"/>
              </w:rPr>
              <w:t>Siguranţa şi biosecuritatea produselor agroalimentare</w:t>
            </w:r>
          </w:p>
          <w:p w:rsidR="00815445" w:rsidRPr="00C306AE" w:rsidRDefault="00815445" w:rsidP="00F84D76">
            <w:pPr>
              <w:numPr>
                <w:ilvl w:val="0"/>
                <w:numId w:val="159"/>
              </w:numPr>
              <w:tabs>
                <w:tab w:val="clear" w:pos="720"/>
                <w:tab w:val="left" w:pos="292"/>
              </w:tabs>
              <w:autoSpaceDE w:val="0"/>
              <w:autoSpaceDN w:val="0"/>
              <w:adjustRightInd w:val="0"/>
              <w:ind w:left="79" w:firstLine="0"/>
              <w:rPr>
                <w:sz w:val="14"/>
                <w:szCs w:val="14"/>
                <w:lang w:eastAsia="en-US"/>
              </w:rPr>
            </w:pPr>
            <w:r w:rsidRPr="00C306AE">
              <w:rPr>
                <w:sz w:val="14"/>
                <w:szCs w:val="14"/>
                <w:lang w:eastAsia="en-US"/>
              </w:rPr>
              <w:t>Ştiinţa şi ingineria alimentelor</w:t>
            </w:r>
          </w:p>
          <w:p w:rsidR="00815445" w:rsidRPr="00C306AE" w:rsidRDefault="00815445" w:rsidP="00F84D76">
            <w:pPr>
              <w:numPr>
                <w:ilvl w:val="0"/>
                <w:numId w:val="159"/>
              </w:numPr>
              <w:tabs>
                <w:tab w:val="clear" w:pos="720"/>
                <w:tab w:val="left" w:pos="292"/>
              </w:tabs>
              <w:autoSpaceDE w:val="0"/>
              <w:autoSpaceDN w:val="0"/>
              <w:adjustRightInd w:val="0"/>
              <w:ind w:left="79" w:firstLine="0"/>
              <w:rPr>
                <w:sz w:val="14"/>
                <w:szCs w:val="14"/>
                <w:lang w:eastAsia="en-US"/>
              </w:rPr>
            </w:pPr>
            <w:r w:rsidRPr="00C306AE">
              <w:rPr>
                <w:sz w:val="14"/>
                <w:szCs w:val="14"/>
                <w:lang w:eastAsia="en-US"/>
              </w:rPr>
              <w:t>Tehnologii speciale în industria alimentară</w:t>
            </w:r>
          </w:p>
          <w:p w:rsidR="00815445" w:rsidRPr="00C306AE" w:rsidRDefault="00815445" w:rsidP="00F84D76">
            <w:pPr>
              <w:numPr>
                <w:ilvl w:val="0"/>
                <w:numId w:val="159"/>
              </w:numPr>
              <w:tabs>
                <w:tab w:val="clear" w:pos="720"/>
                <w:tab w:val="left" w:pos="292"/>
              </w:tabs>
              <w:autoSpaceDE w:val="0"/>
              <w:autoSpaceDN w:val="0"/>
              <w:adjustRightInd w:val="0"/>
              <w:ind w:left="79" w:firstLine="0"/>
              <w:rPr>
                <w:sz w:val="14"/>
                <w:szCs w:val="14"/>
                <w:lang w:eastAsia="en-US"/>
              </w:rPr>
            </w:pPr>
            <w:r w:rsidRPr="00C306AE">
              <w:rPr>
                <w:sz w:val="14"/>
                <w:szCs w:val="14"/>
                <w:lang w:eastAsia="en-US"/>
              </w:rPr>
              <w:t>Tehnologii avansate de procesare a materiilor prime agricole -TAP</w:t>
            </w:r>
          </w:p>
        </w:tc>
        <w:tc>
          <w:tcPr>
            <w:tcW w:w="667" w:type="dxa"/>
            <w:vMerge w:val="restart"/>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tcBorders>
              <w:left w:val="nil"/>
            </w:tcBorders>
            <w:vAlign w:val="center"/>
          </w:tcPr>
          <w:p w:rsidR="00815445" w:rsidRPr="00C306AE" w:rsidRDefault="00815445" w:rsidP="0055468B">
            <w:pPr>
              <w:rPr>
                <w:sz w:val="14"/>
                <w:szCs w:val="14"/>
              </w:rPr>
            </w:pPr>
          </w:p>
        </w:tc>
        <w:tc>
          <w:tcPr>
            <w:tcW w:w="2244" w:type="dxa"/>
            <w:vAlign w:val="center"/>
          </w:tcPr>
          <w:p w:rsidR="00815445" w:rsidRPr="00C306AE" w:rsidRDefault="00815445" w:rsidP="0055468B">
            <w:pPr>
              <w:rPr>
                <w:sz w:val="14"/>
                <w:szCs w:val="14"/>
              </w:rPr>
            </w:pPr>
            <w:r w:rsidRPr="00C306AE">
              <w:rPr>
                <w:sz w:val="14"/>
                <w:szCs w:val="14"/>
              </w:rPr>
              <w:t>Controlul şi expertiza produselor alimentare</w:t>
            </w:r>
          </w:p>
        </w:tc>
        <w:tc>
          <w:tcPr>
            <w:tcW w:w="1309" w:type="dxa"/>
            <w:vMerge/>
            <w:vAlign w:val="center"/>
          </w:tcPr>
          <w:p w:rsidR="00815445" w:rsidRPr="00C306AE" w:rsidRDefault="00815445" w:rsidP="0055468B">
            <w:pPr>
              <w:rPr>
                <w:sz w:val="14"/>
                <w:szCs w:val="14"/>
              </w:rPr>
            </w:pPr>
          </w:p>
        </w:tc>
        <w:tc>
          <w:tcPr>
            <w:tcW w:w="2992" w:type="dxa"/>
            <w:vMerge/>
            <w:vAlign w:val="center"/>
          </w:tcPr>
          <w:p w:rsidR="00815445" w:rsidRPr="00C306AE" w:rsidRDefault="00815445" w:rsidP="00F84D76">
            <w:pPr>
              <w:numPr>
                <w:ilvl w:val="0"/>
                <w:numId w:val="159"/>
              </w:numPr>
              <w:tabs>
                <w:tab w:val="clear" w:pos="720"/>
                <w:tab w:val="left" w:pos="242"/>
                <w:tab w:val="left" w:pos="292"/>
              </w:tabs>
              <w:autoSpaceDE w:val="0"/>
              <w:autoSpaceDN w:val="0"/>
              <w:adjustRightInd w:val="0"/>
              <w:ind w:left="79" w:firstLine="0"/>
              <w:rPr>
                <w:sz w:val="14"/>
                <w:szCs w:val="14"/>
                <w:lang w:eastAsia="en-US"/>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tcBorders>
              <w:left w:val="nil"/>
            </w:tcBorders>
            <w:vAlign w:val="center"/>
          </w:tcPr>
          <w:p w:rsidR="00815445" w:rsidRPr="00C306AE" w:rsidRDefault="00815445" w:rsidP="0055468B">
            <w:pPr>
              <w:rPr>
                <w:sz w:val="14"/>
                <w:szCs w:val="14"/>
              </w:rPr>
            </w:pPr>
          </w:p>
        </w:tc>
        <w:tc>
          <w:tcPr>
            <w:tcW w:w="2244" w:type="dxa"/>
            <w:vAlign w:val="center"/>
          </w:tcPr>
          <w:p w:rsidR="00815445" w:rsidRPr="00C306AE" w:rsidRDefault="00815445" w:rsidP="0055468B">
            <w:pPr>
              <w:rPr>
                <w:sz w:val="14"/>
                <w:szCs w:val="14"/>
              </w:rPr>
            </w:pPr>
            <w:r w:rsidRPr="00C306AE">
              <w:rPr>
                <w:sz w:val="14"/>
                <w:szCs w:val="14"/>
              </w:rPr>
              <w:t xml:space="preserve">Extracte şi aditivi naturali alimentari        </w:t>
            </w:r>
          </w:p>
        </w:tc>
        <w:tc>
          <w:tcPr>
            <w:tcW w:w="1309" w:type="dxa"/>
            <w:vMerge/>
            <w:vAlign w:val="center"/>
          </w:tcPr>
          <w:p w:rsidR="00815445" w:rsidRPr="00C306AE" w:rsidRDefault="00815445" w:rsidP="0055468B">
            <w:pPr>
              <w:rPr>
                <w:sz w:val="14"/>
                <w:szCs w:val="14"/>
              </w:rPr>
            </w:pPr>
          </w:p>
        </w:tc>
        <w:tc>
          <w:tcPr>
            <w:tcW w:w="2992" w:type="dxa"/>
            <w:vMerge/>
            <w:vAlign w:val="center"/>
          </w:tcPr>
          <w:p w:rsidR="00815445" w:rsidRPr="00C306AE" w:rsidRDefault="00815445" w:rsidP="00F84D76">
            <w:pPr>
              <w:numPr>
                <w:ilvl w:val="0"/>
                <w:numId w:val="159"/>
              </w:numPr>
              <w:tabs>
                <w:tab w:val="clear" w:pos="720"/>
                <w:tab w:val="left" w:pos="242"/>
                <w:tab w:val="left" w:pos="292"/>
              </w:tabs>
              <w:autoSpaceDE w:val="0"/>
              <w:autoSpaceDN w:val="0"/>
              <w:adjustRightInd w:val="0"/>
              <w:ind w:left="79" w:firstLine="0"/>
              <w:rPr>
                <w:sz w:val="14"/>
                <w:szCs w:val="14"/>
                <w:lang w:eastAsia="en-US"/>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val="restart"/>
            <w:tcBorders>
              <w:left w:val="nil"/>
            </w:tcBorders>
            <w:vAlign w:val="center"/>
          </w:tcPr>
          <w:p w:rsidR="00815445" w:rsidRPr="00C306AE" w:rsidRDefault="00815445" w:rsidP="0055468B">
            <w:pPr>
              <w:rPr>
                <w:sz w:val="14"/>
                <w:szCs w:val="14"/>
              </w:rPr>
            </w:pPr>
            <w:r w:rsidRPr="00C306AE">
              <w:rPr>
                <w:sz w:val="14"/>
                <w:szCs w:val="14"/>
              </w:rPr>
              <w:t>INGINERIE INDUSTRIALĂ</w:t>
            </w:r>
          </w:p>
        </w:tc>
        <w:tc>
          <w:tcPr>
            <w:tcW w:w="2244" w:type="dxa"/>
            <w:vAlign w:val="center"/>
          </w:tcPr>
          <w:p w:rsidR="00815445" w:rsidRPr="00C306AE" w:rsidRDefault="00815445" w:rsidP="0055468B">
            <w:pPr>
              <w:rPr>
                <w:sz w:val="14"/>
                <w:szCs w:val="14"/>
              </w:rPr>
            </w:pPr>
            <w:r w:rsidRPr="00C306AE">
              <w:rPr>
                <w:sz w:val="14"/>
                <w:szCs w:val="14"/>
              </w:rPr>
              <w:t>Ingineria produselor alimentare</w:t>
            </w:r>
          </w:p>
        </w:tc>
        <w:tc>
          <w:tcPr>
            <w:tcW w:w="1309" w:type="dxa"/>
            <w:vMerge/>
            <w:vAlign w:val="center"/>
          </w:tcPr>
          <w:p w:rsidR="00815445" w:rsidRPr="00C306AE" w:rsidRDefault="00815445" w:rsidP="0055468B">
            <w:pPr>
              <w:rPr>
                <w:sz w:val="14"/>
                <w:szCs w:val="14"/>
              </w:rPr>
            </w:pPr>
          </w:p>
        </w:tc>
        <w:tc>
          <w:tcPr>
            <w:tcW w:w="2992" w:type="dxa"/>
            <w:vMerge/>
            <w:vAlign w:val="center"/>
          </w:tcPr>
          <w:p w:rsidR="00815445" w:rsidRPr="00C306AE" w:rsidRDefault="00815445" w:rsidP="00F84D76">
            <w:pPr>
              <w:numPr>
                <w:ilvl w:val="0"/>
                <w:numId w:val="159"/>
              </w:numPr>
              <w:tabs>
                <w:tab w:val="clear" w:pos="720"/>
                <w:tab w:val="left" w:pos="242"/>
                <w:tab w:val="left" w:pos="292"/>
              </w:tabs>
              <w:autoSpaceDE w:val="0"/>
              <w:autoSpaceDN w:val="0"/>
              <w:adjustRightInd w:val="0"/>
              <w:ind w:left="79" w:firstLine="0"/>
              <w:rPr>
                <w:sz w:val="14"/>
                <w:szCs w:val="14"/>
                <w:lang w:eastAsia="en-US"/>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tcBorders>
              <w:left w:val="nil"/>
            </w:tcBorders>
            <w:vAlign w:val="center"/>
          </w:tcPr>
          <w:p w:rsidR="00815445" w:rsidRPr="00C306AE" w:rsidRDefault="00815445" w:rsidP="0055468B">
            <w:pPr>
              <w:rPr>
                <w:sz w:val="14"/>
                <w:szCs w:val="14"/>
              </w:rPr>
            </w:pPr>
          </w:p>
        </w:tc>
        <w:tc>
          <w:tcPr>
            <w:tcW w:w="2244" w:type="dxa"/>
            <w:vAlign w:val="center"/>
          </w:tcPr>
          <w:p w:rsidR="00815445" w:rsidRPr="00C306AE" w:rsidRDefault="00815445" w:rsidP="00DC71D9">
            <w:pPr>
              <w:rPr>
                <w:sz w:val="14"/>
                <w:szCs w:val="14"/>
              </w:rPr>
            </w:pPr>
            <w:r w:rsidRPr="00C306AE">
              <w:rPr>
                <w:sz w:val="14"/>
                <w:szCs w:val="14"/>
              </w:rPr>
              <w:t>Tehnologia prelucrării produselor agricole</w:t>
            </w:r>
          </w:p>
        </w:tc>
        <w:tc>
          <w:tcPr>
            <w:tcW w:w="1309" w:type="dxa"/>
            <w:vMerge/>
            <w:vAlign w:val="center"/>
          </w:tcPr>
          <w:p w:rsidR="00815445" w:rsidRPr="00C306AE" w:rsidRDefault="00815445" w:rsidP="0055468B">
            <w:pPr>
              <w:rPr>
                <w:sz w:val="14"/>
                <w:szCs w:val="14"/>
              </w:rPr>
            </w:pPr>
          </w:p>
        </w:tc>
        <w:tc>
          <w:tcPr>
            <w:tcW w:w="2992" w:type="dxa"/>
            <w:vMerge/>
            <w:vAlign w:val="center"/>
          </w:tcPr>
          <w:p w:rsidR="00815445" w:rsidRPr="00C306AE" w:rsidRDefault="00815445" w:rsidP="00F84D76">
            <w:pPr>
              <w:numPr>
                <w:ilvl w:val="0"/>
                <w:numId w:val="159"/>
              </w:numPr>
              <w:tabs>
                <w:tab w:val="clear" w:pos="720"/>
                <w:tab w:val="left" w:pos="242"/>
                <w:tab w:val="left" w:pos="292"/>
              </w:tabs>
              <w:autoSpaceDE w:val="0"/>
              <w:autoSpaceDN w:val="0"/>
              <w:adjustRightInd w:val="0"/>
              <w:ind w:left="79" w:firstLine="0"/>
              <w:rPr>
                <w:sz w:val="14"/>
                <w:szCs w:val="14"/>
                <w:lang w:eastAsia="en-US"/>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val="restart"/>
            <w:tcBorders>
              <w:left w:val="nil"/>
            </w:tcBorders>
            <w:vAlign w:val="center"/>
          </w:tcPr>
          <w:p w:rsidR="00815445" w:rsidRPr="00C306AE" w:rsidRDefault="00815445" w:rsidP="0055468B">
            <w:pPr>
              <w:rPr>
                <w:sz w:val="14"/>
                <w:szCs w:val="14"/>
              </w:rPr>
            </w:pPr>
            <w:r w:rsidRPr="00C306AE">
              <w:rPr>
                <w:sz w:val="14"/>
                <w:szCs w:val="14"/>
              </w:rPr>
              <w:t>INGINERIA PRODUSELOR ALIMENTARE</w:t>
            </w:r>
          </w:p>
        </w:tc>
        <w:tc>
          <w:tcPr>
            <w:tcW w:w="2244" w:type="dxa"/>
            <w:vAlign w:val="center"/>
          </w:tcPr>
          <w:p w:rsidR="00815445" w:rsidRPr="00C306AE" w:rsidRDefault="00815445" w:rsidP="0055468B">
            <w:pPr>
              <w:rPr>
                <w:sz w:val="14"/>
                <w:szCs w:val="14"/>
              </w:rPr>
            </w:pPr>
            <w:r w:rsidRPr="00C306AE">
              <w:rPr>
                <w:sz w:val="14"/>
                <w:szCs w:val="14"/>
              </w:rPr>
              <w:t>Ingineria produselor alimentare</w:t>
            </w:r>
          </w:p>
        </w:tc>
        <w:tc>
          <w:tcPr>
            <w:tcW w:w="1309" w:type="dxa"/>
            <w:vMerge/>
            <w:vAlign w:val="center"/>
          </w:tcPr>
          <w:p w:rsidR="00815445" w:rsidRPr="00C306AE" w:rsidRDefault="00815445" w:rsidP="0055468B">
            <w:pPr>
              <w:pStyle w:val="Heading4"/>
              <w:jc w:val="center"/>
              <w:rPr>
                <w:b w:val="0"/>
                <w:bCs w:val="0"/>
                <w:sz w:val="14"/>
                <w:szCs w:val="14"/>
              </w:rPr>
            </w:pPr>
          </w:p>
        </w:tc>
        <w:tc>
          <w:tcPr>
            <w:tcW w:w="2992" w:type="dxa"/>
            <w:vMerge/>
            <w:vAlign w:val="center"/>
          </w:tcPr>
          <w:p w:rsidR="00815445" w:rsidRPr="00C306AE" w:rsidRDefault="00815445" w:rsidP="005415C4">
            <w:pPr>
              <w:pStyle w:val="Heading4"/>
              <w:tabs>
                <w:tab w:val="left" w:pos="292"/>
              </w:tabs>
              <w:ind w:left="79"/>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tcBorders>
              <w:left w:val="nil"/>
            </w:tcBorders>
            <w:vAlign w:val="center"/>
          </w:tcPr>
          <w:p w:rsidR="00815445" w:rsidRPr="00C306AE" w:rsidRDefault="00815445" w:rsidP="0055468B">
            <w:pPr>
              <w:rPr>
                <w:sz w:val="14"/>
                <w:szCs w:val="14"/>
              </w:rPr>
            </w:pPr>
          </w:p>
        </w:tc>
        <w:tc>
          <w:tcPr>
            <w:tcW w:w="2244" w:type="dxa"/>
            <w:vAlign w:val="center"/>
          </w:tcPr>
          <w:p w:rsidR="00815445" w:rsidRPr="00C306AE" w:rsidRDefault="00815445" w:rsidP="0055468B">
            <w:pPr>
              <w:rPr>
                <w:sz w:val="14"/>
                <w:szCs w:val="14"/>
              </w:rPr>
            </w:pPr>
            <w:r w:rsidRPr="00C306AE">
              <w:rPr>
                <w:sz w:val="14"/>
                <w:szCs w:val="14"/>
              </w:rPr>
              <w:t>Tehnologia prelucrării produselor agricole</w:t>
            </w:r>
          </w:p>
        </w:tc>
        <w:tc>
          <w:tcPr>
            <w:tcW w:w="1309" w:type="dxa"/>
            <w:vMerge/>
            <w:vAlign w:val="center"/>
          </w:tcPr>
          <w:p w:rsidR="00815445" w:rsidRPr="00C306AE" w:rsidRDefault="00815445" w:rsidP="0055468B">
            <w:pPr>
              <w:pStyle w:val="Heading4"/>
              <w:jc w:val="center"/>
              <w:rPr>
                <w:b w:val="0"/>
                <w:bCs w:val="0"/>
                <w:sz w:val="14"/>
                <w:szCs w:val="14"/>
              </w:rPr>
            </w:pPr>
          </w:p>
        </w:tc>
        <w:tc>
          <w:tcPr>
            <w:tcW w:w="2992" w:type="dxa"/>
            <w:vMerge/>
            <w:vAlign w:val="center"/>
          </w:tcPr>
          <w:p w:rsidR="00815445" w:rsidRPr="00C306AE" w:rsidRDefault="00815445" w:rsidP="005415C4">
            <w:pPr>
              <w:pStyle w:val="Heading4"/>
              <w:tabs>
                <w:tab w:val="left" w:pos="292"/>
              </w:tabs>
              <w:ind w:left="79"/>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rPr>
                <w:b w:val="0"/>
                <w:bCs w:val="0"/>
                <w:caps/>
                <w:sz w:val="14"/>
                <w:szCs w:val="14"/>
              </w:rPr>
            </w:pPr>
          </w:p>
        </w:tc>
      </w:tr>
      <w:tr w:rsidR="00C306AE"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left w:val="nil"/>
            </w:tcBorders>
            <w:vAlign w:val="center"/>
          </w:tcPr>
          <w:p w:rsidR="00815445" w:rsidRPr="00C306AE" w:rsidRDefault="00815445" w:rsidP="0055468B">
            <w:pPr>
              <w:jc w:val="center"/>
              <w:rPr>
                <w:sz w:val="14"/>
                <w:szCs w:val="14"/>
              </w:rPr>
            </w:pPr>
          </w:p>
        </w:tc>
        <w:tc>
          <w:tcPr>
            <w:tcW w:w="1496" w:type="dxa"/>
            <w:vMerge/>
            <w:tcBorders>
              <w:left w:val="nil"/>
            </w:tcBorders>
            <w:vAlign w:val="center"/>
          </w:tcPr>
          <w:p w:rsidR="00815445" w:rsidRPr="00C306AE" w:rsidRDefault="00815445" w:rsidP="0055468B">
            <w:pPr>
              <w:rPr>
                <w:sz w:val="14"/>
                <w:szCs w:val="14"/>
              </w:rPr>
            </w:pPr>
          </w:p>
        </w:tc>
        <w:tc>
          <w:tcPr>
            <w:tcW w:w="2244" w:type="dxa"/>
            <w:vAlign w:val="center"/>
          </w:tcPr>
          <w:p w:rsidR="00815445" w:rsidRPr="00C306AE" w:rsidRDefault="00815445" w:rsidP="0055468B">
            <w:pPr>
              <w:rPr>
                <w:sz w:val="14"/>
                <w:szCs w:val="14"/>
              </w:rPr>
            </w:pPr>
            <w:r w:rsidRPr="00C306AE">
              <w:rPr>
                <w:sz w:val="14"/>
                <w:szCs w:val="14"/>
              </w:rPr>
              <w:t>Controlul şi expertiza produselor alimentare</w:t>
            </w:r>
          </w:p>
        </w:tc>
        <w:tc>
          <w:tcPr>
            <w:tcW w:w="1309" w:type="dxa"/>
            <w:vMerge/>
            <w:vAlign w:val="center"/>
          </w:tcPr>
          <w:p w:rsidR="00815445" w:rsidRPr="00C306AE" w:rsidRDefault="00815445" w:rsidP="0055468B">
            <w:pPr>
              <w:pStyle w:val="Heading4"/>
              <w:jc w:val="center"/>
              <w:rPr>
                <w:b w:val="0"/>
                <w:bCs w:val="0"/>
                <w:sz w:val="14"/>
                <w:szCs w:val="14"/>
              </w:rPr>
            </w:pPr>
          </w:p>
        </w:tc>
        <w:tc>
          <w:tcPr>
            <w:tcW w:w="2992" w:type="dxa"/>
            <w:vMerge/>
            <w:vAlign w:val="center"/>
          </w:tcPr>
          <w:p w:rsidR="00815445" w:rsidRPr="00C306AE" w:rsidRDefault="00815445" w:rsidP="005415C4">
            <w:pPr>
              <w:pStyle w:val="Heading4"/>
              <w:tabs>
                <w:tab w:val="left" w:pos="292"/>
              </w:tabs>
              <w:ind w:left="79"/>
              <w:jc w:val="center"/>
              <w:rPr>
                <w:b w:val="0"/>
                <w:bCs w:val="0"/>
                <w:sz w:val="16"/>
                <w:szCs w:val="16"/>
              </w:rPr>
            </w:pPr>
          </w:p>
        </w:tc>
        <w:tc>
          <w:tcPr>
            <w:tcW w:w="667" w:type="dxa"/>
            <w:vMerge/>
            <w:tcBorders>
              <w:right w:val="thinThickSmallGap" w:sz="24" w:space="0" w:color="auto"/>
            </w:tcBorders>
            <w:vAlign w:val="center"/>
          </w:tcPr>
          <w:p w:rsidR="00815445" w:rsidRPr="00C306AE" w:rsidRDefault="00815445" w:rsidP="0055468B">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815445" w:rsidRPr="00C306AE" w:rsidRDefault="00815445" w:rsidP="0055468B">
            <w:pPr>
              <w:pStyle w:val="Heading4"/>
              <w:rPr>
                <w:b w:val="0"/>
                <w:bCs w:val="0"/>
                <w:caps/>
                <w:sz w:val="14"/>
                <w:szCs w:val="14"/>
              </w:rPr>
            </w:pPr>
          </w:p>
        </w:tc>
      </w:tr>
      <w:tr w:rsidR="00815445" w:rsidRPr="00C306AE">
        <w:trPr>
          <w:cantSplit/>
          <w:trHeight w:val="171"/>
          <w:jc w:val="center"/>
        </w:trPr>
        <w:tc>
          <w:tcPr>
            <w:tcW w:w="1087" w:type="dxa"/>
            <w:vMerge/>
            <w:tcBorders>
              <w:left w:val="thinThickSmallGap" w:sz="24" w:space="0" w:color="auto"/>
            </w:tcBorders>
            <w:vAlign w:val="center"/>
          </w:tcPr>
          <w:p w:rsidR="00815445" w:rsidRPr="00C306AE" w:rsidRDefault="00815445" w:rsidP="0055468B">
            <w:pPr>
              <w:jc w:val="center"/>
              <w:rPr>
                <w:bCs/>
                <w:sz w:val="14"/>
                <w:szCs w:val="14"/>
              </w:rPr>
            </w:pPr>
          </w:p>
        </w:tc>
        <w:tc>
          <w:tcPr>
            <w:tcW w:w="1272" w:type="dxa"/>
            <w:vMerge/>
            <w:tcBorders>
              <w:right w:val="thinThickSmallGap" w:sz="24" w:space="0" w:color="auto"/>
            </w:tcBorders>
            <w:vAlign w:val="center"/>
          </w:tcPr>
          <w:p w:rsidR="00815445" w:rsidRPr="00C306AE" w:rsidRDefault="00815445" w:rsidP="0055468B">
            <w:pPr>
              <w:jc w:val="center"/>
              <w:rPr>
                <w:sz w:val="14"/>
                <w:szCs w:val="14"/>
              </w:rPr>
            </w:pPr>
          </w:p>
        </w:tc>
        <w:tc>
          <w:tcPr>
            <w:tcW w:w="1122" w:type="dxa"/>
            <w:vMerge/>
            <w:tcBorders>
              <w:right w:val="thinThickSmallGap" w:sz="24" w:space="0" w:color="auto"/>
            </w:tcBorders>
            <w:vAlign w:val="center"/>
          </w:tcPr>
          <w:p w:rsidR="00815445" w:rsidRPr="00C306AE" w:rsidRDefault="00815445" w:rsidP="0055468B">
            <w:pPr>
              <w:jc w:val="center"/>
              <w:rPr>
                <w:sz w:val="14"/>
                <w:szCs w:val="14"/>
              </w:rPr>
            </w:pPr>
          </w:p>
        </w:tc>
        <w:tc>
          <w:tcPr>
            <w:tcW w:w="11139" w:type="dxa"/>
            <w:gridSpan w:val="7"/>
            <w:tcBorders>
              <w:left w:val="nil"/>
              <w:right w:val="thinThickSmallGap" w:sz="24" w:space="0" w:color="auto"/>
            </w:tcBorders>
            <w:vAlign w:val="center"/>
          </w:tcPr>
          <w:p w:rsidR="00815445" w:rsidRPr="00C306AE" w:rsidRDefault="00815445" w:rsidP="0055468B">
            <w:pPr>
              <w:pStyle w:val="Heading4"/>
              <w:rPr>
                <w:b w:val="0"/>
                <w:bCs w:val="0"/>
                <w:caps/>
                <w:sz w:val="14"/>
                <w:szCs w:val="14"/>
              </w:rPr>
            </w:pPr>
            <w:r w:rsidRPr="00C306AE">
              <w:rPr>
                <w:i/>
                <w:iCs/>
                <w:sz w:val="16"/>
                <w:szCs w:val="16"/>
              </w:rPr>
              <w:t xml:space="preserve">Notă. Încadrarea pe catedre de pregătire-instruire practică din domeniul industrie alimentară/industrie alimentară extractivă  în baza studiilor universitare de </w:t>
            </w:r>
            <w:r w:rsidR="008C6B2A" w:rsidRPr="00C306AE">
              <w:rPr>
                <w:i/>
                <w:iCs/>
                <w:sz w:val="16"/>
                <w:szCs w:val="16"/>
              </w:rPr>
              <w:t>masterat/master</w:t>
            </w:r>
            <w:r w:rsidRPr="00C306AE">
              <w:rPr>
                <w:i/>
                <w:iCs/>
                <w:sz w:val="16"/>
                <w:szCs w:val="16"/>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pregătire-instruire practică din domeniul industrie alimentară  în conformitate cu prevederile prezentului Centralizator.</w:t>
            </w:r>
          </w:p>
        </w:tc>
      </w:tr>
    </w:tbl>
    <w:p w:rsidR="00DC107B" w:rsidRPr="00C306AE" w:rsidRDefault="00DC107B" w:rsidP="001D6F15"/>
    <w:p w:rsidR="00A71E04" w:rsidRPr="00C306AE" w:rsidRDefault="00A71E04" w:rsidP="001D6F15"/>
    <w:p w:rsidR="005415C4" w:rsidRPr="00C306AE" w:rsidRDefault="005415C4" w:rsidP="001D6F15"/>
    <w:p w:rsidR="005415C4" w:rsidRPr="00C306AE" w:rsidRDefault="005415C4" w:rsidP="001D6F15"/>
    <w:p w:rsidR="00B15FFD" w:rsidRPr="00C306AE" w:rsidRDefault="00B15FFD" w:rsidP="001D6F1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0"/>
        <w:gridCol w:w="1122"/>
        <w:gridCol w:w="1122"/>
        <w:gridCol w:w="1122"/>
        <w:gridCol w:w="1683"/>
        <w:gridCol w:w="1683"/>
        <w:gridCol w:w="1683"/>
        <w:gridCol w:w="3179"/>
        <w:gridCol w:w="549"/>
        <w:gridCol w:w="1417"/>
      </w:tblGrid>
      <w:tr w:rsidR="00C306AE" w:rsidRPr="00C306AE">
        <w:trPr>
          <w:cantSplit/>
          <w:trHeight w:val="171"/>
          <w:jc w:val="center"/>
        </w:trPr>
        <w:tc>
          <w:tcPr>
            <w:tcW w:w="1040" w:type="dxa"/>
            <w:vMerge w:val="restart"/>
            <w:tcBorders>
              <w:left w:val="thinThickSmallGap" w:sz="24" w:space="0" w:color="auto"/>
            </w:tcBorders>
            <w:vAlign w:val="center"/>
          </w:tcPr>
          <w:p w:rsidR="00815445" w:rsidRPr="00C306AE" w:rsidRDefault="00815445" w:rsidP="00C52794">
            <w:pPr>
              <w:jc w:val="center"/>
              <w:rPr>
                <w:b/>
                <w:bCs/>
                <w:sz w:val="14"/>
                <w:szCs w:val="14"/>
              </w:rPr>
            </w:pPr>
            <w:r w:rsidRPr="00C306AE">
              <w:rPr>
                <w:b/>
                <w:bCs/>
                <w:sz w:val="14"/>
                <w:szCs w:val="14"/>
              </w:rPr>
              <w:lastRenderedPageBreak/>
              <w:t xml:space="preserve">Învăţământ </w:t>
            </w:r>
          </w:p>
          <w:p w:rsidR="00815445" w:rsidRPr="00C306AE" w:rsidRDefault="00815445" w:rsidP="00C52794">
            <w:pPr>
              <w:jc w:val="center"/>
              <w:rPr>
                <w:b/>
                <w:bCs/>
                <w:sz w:val="14"/>
                <w:szCs w:val="14"/>
              </w:rPr>
            </w:pPr>
            <w:r w:rsidRPr="00C306AE">
              <w:rPr>
                <w:b/>
                <w:bCs/>
                <w:sz w:val="14"/>
                <w:szCs w:val="14"/>
              </w:rPr>
              <w:t>liceal/</w:t>
            </w:r>
          </w:p>
          <w:p w:rsidR="00815445" w:rsidRPr="00C306AE" w:rsidRDefault="00815445" w:rsidP="00C52794">
            <w:pPr>
              <w:jc w:val="center"/>
              <w:rPr>
                <w:b/>
                <w:bCs/>
                <w:sz w:val="14"/>
                <w:szCs w:val="14"/>
              </w:rPr>
            </w:pPr>
            <w:r w:rsidRPr="00C306AE">
              <w:rPr>
                <w:b/>
                <w:bCs/>
                <w:sz w:val="14"/>
                <w:szCs w:val="14"/>
              </w:rPr>
              <w:t xml:space="preserve"> Anul de completare/ Învăţământ profesional/</w:t>
            </w:r>
          </w:p>
          <w:p w:rsidR="00815445" w:rsidRPr="00C306AE" w:rsidRDefault="00815445" w:rsidP="00C52794">
            <w:pPr>
              <w:jc w:val="center"/>
              <w:rPr>
                <w:b/>
                <w:bCs/>
                <w:sz w:val="14"/>
                <w:szCs w:val="14"/>
              </w:rPr>
            </w:pPr>
            <w:r w:rsidRPr="00C306AE">
              <w:rPr>
                <w:b/>
                <w:bCs/>
                <w:sz w:val="14"/>
                <w:szCs w:val="14"/>
              </w:rPr>
              <w:t>Stagii de pregătire practică</w:t>
            </w:r>
          </w:p>
        </w:tc>
        <w:tc>
          <w:tcPr>
            <w:tcW w:w="1122" w:type="dxa"/>
            <w:vMerge w:val="restart"/>
            <w:tcBorders>
              <w:right w:val="thinThickSmallGap" w:sz="24" w:space="0" w:color="auto"/>
            </w:tcBorders>
            <w:vAlign w:val="center"/>
          </w:tcPr>
          <w:p w:rsidR="00815445" w:rsidRPr="00C306AE" w:rsidRDefault="00815445" w:rsidP="00EE4B28">
            <w:pPr>
              <w:pStyle w:val="Heading1"/>
              <w:jc w:val="center"/>
              <w:rPr>
                <w:b/>
                <w:bCs/>
                <w:noProof w:val="0"/>
                <w:sz w:val="14"/>
                <w:szCs w:val="14"/>
              </w:rPr>
            </w:pPr>
            <w:r w:rsidRPr="00C306AE">
              <w:rPr>
                <w:b/>
                <w:bCs/>
                <w:sz w:val="14"/>
                <w:szCs w:val="14"/>
              </w:rPr>
              <w:t>Pregătire -instruire practică (</w:t>
            </w:r>
            <w:r w:rsidRPr="00C306AE">
              <w:rPr>
                <w:b/>
                <w:bCs/>
                <w:noProof w:val="0"/>
                <w:sz w:val="14"/>
                <w:szCs w:val="14"/>
              </w:rPr>
              <w:t xml:space="preserve">Agricultură, Horticultură/ </w:t>
            </w:r>
          </w:p>
          <w:p w:rsidR="00815445" w:rsidRPr="00C306AE" w:rsidRDefault="00815445" w:rsidP="00836607">
            <w:pPr>
              <w:jc w:val="center"/>
              <w:rPr>
                <w:b/>
                <w:bCs/>
                <w:sz w:val="14"/>
                <w:szCs w:val="14"/>
              </w:rPr>
            </w:pPr>
            <w:r w:rsidRPr="00C306AE">
              <w:rPr>
                <w:b/>
                <w:bCs/>
                <w:sz w:val="14"/>
                <w:szCs w:val="14"/>
              </w:rPr>
              <w:t>Agricultură)</w:t>
            </w:r>
          </w:p>
        </w:tc>
        <w:tc>
          <w:tcPr>
            <w:tcW w:w="1122" w:type="dxa"/>
            <w:vMerge w:val="restart"/>
            <w:tcBorders>
              <w:right w:val="thinThickSmallGap" w:sz="24" w:space="0" w:color="auto"/>
            </w:tcBorders>
            <w:vAlign w:val="center"/>
          </w:tcPr>
          <w:p w:rsidR="00815445" w:rsidRPr="00C306AE" w:rsidRDefault="00815445" w:rsidP="00764160">
            <w:pPr>
              <w:pStyle w:val="Heading1"/>
              <w:jc w:val="center"/>
              <w:rPr>
                <w:noProof w:val="0"/>
                <w:sz w:val="14"/>
                <w:szCs w:val="14"/>
              </w:rPr>
            </w:pPr>
            <w:r w:rsidRPr="00C306AE">
              <w:rPr>
                <w:noProof w:val="0"/>
                <w:sz w:val="14"/>
                <w:szCs w:val="14"/>
              </w:rPr>
              <w:t>Agricultură,</w:t>
            </w:r>
          </w:p>
          <w:p w:rsidR="00815445" w:rsidRPr="00C306AE" w:rsidRDefault="00815445" w:rsidP="00764160">
            <w:pPr>
              <w:pStyle w:val="Heading3"/>
              <w:rPr>
                <w:rFonts w:ascii="Times New Roman" w:hAnsi="Times New Roman" w:cs="Times New Roman"/>
                <w:noProof w:val="0"/>
                <w:sz w:val="14"/>
                <w:szCs w:val="14"/>
              </w:rPr>
            </w:pPr>
            <w:r w:rsidRPr="00C306AE">
              <w:rPr>
                <w:rFonts w:ascii="Times New Roman" w:hAnsi="Times New Roman" w:cs="Times New Roman"/>
                <w:i w:val="0"/>
                <w:iCs w:val="0"/>
                <w:noProof w:val="0"/>
                <w:sz w:val="14"/>
                <w:szCs w:val="14"/>
              </w:rPr>
              <w:t>Horticultură / Agricultură</w:t>
            </w:r>
          </w:p>
        </w:tc>
        <w:tc>
          <w:tcPr>
            <w:tcW w:w="1122" w:type="dxa"/>
            <w:vMerge w:val="restart"/>
            <w:tcBorders>
              <w:left w:val="nil"/>
            </w:tcBorders>
            <w:vAlign w:val="center"/>
          </w:tcPr>
          <w:p w:rsidR="00815445" w:rsidRPr="00C306AE" w:rsidRDefault="00815445" w:rsidP="001D6F15">
            <w:pPr>
              <w:jc w:val="center"/>
              <w:rPr>
                <w:sz w:val="14"/>
                <w:szCs w:val="14"/>
              </w:rPr>
            </w:pPr>
            <w:r w:rsidRPr="00C306AE">
              <w:rPr>
                <w:sz w:val="14"/>
                <w:szCs w:val="14"/>
              </w:rPr>
              <w:t>ŞTIINŢE AGRICOLE ŞI SILVICE</w:t>
            </w:r>
          </w:p>
        </w:tc>
        <w:tc>
          <w:tcPr>
            <w:tcW w:w="1683" w:type="dxa"/>
            <w:vMerge w:val="restart"/>
            <w:tcBorders>
              <w:left w:val="nil"/>
            </w:tcBorders>
            <w:vAlign w:val="center"/>
          </w:tcPr>
          <w:p w:rsidR="00815445" w:rsidRPr="00C306AE" w:rsidRDefault="00815445" w:rsidP="001D6F15">
            <w:pPr>
              <w:rPr>
                <w:sz w:val="14"/>
                <w:szCs w:val="14"/>
              </w:rPr>
            </w:pPr>
            <w:r w:rsidRPr="00C306AE">
              <w:rPr>
                <w:sz w:val="14"/>
                <w:szCs w:val="14"/>
              </w:rPr>
              <w:t>AGRONOMIE</w:t>
            </w:r>
          </w:p>
        </w:tc>
        <w:tc>
          <w:tcPr>
            <w:tcW w:w="1683" w:type="dxa"/>
            <w:vAlign w:val="center"/>
          </w:tcPr>
          <w:p w:rsidR="00815445" w:rsidRPr="00C306AE" w:rsidRDefault="00815445" w:rsidP="001D6F15">
            <w:pPr>
              <w:rPr>
                <w:sz w:val="14"/>
                <w:szCs w:val="14"/>
              </w:rPr>
            </w:pPr>
            <w:r w:rsidRPr="00C306AE">
              <w:rPr>
                <w:sz w:val="14"/>
                <w:szCs w:val="14"/>
              </w:rPr>
              <w:t xml:space="preserve">Agricultură  </w:t>
            </w:r>
          </w:p>
        </w:tc>
        <w:tc>
          <w:tcPr>
            <w:tcW w:w="1683" w:type="dxa"/>
            <w:vMerge w:val="restart"/>
            <w:vAlign w:val="center"/>
          </w:tcPr>
          <w:p w:rsidR="00815445" w:rsidRPr="00C306AE" w:rsidRDefault="00815445" w:rsidP="001D6F15">
            <w:pPr>
              <w:rPr>
                <w:sz w:val="14"/>
                <w:szCs w:val="14"/>
              </w:rPr>
            </w:pPr>
            <w:r w:rsidRPr="00C306AE">
              <w:rPr>
                <w:sz w:val="14"/>
                <w:szCs w:val="14"/>
              </w:rPr>
              <w:t>AGRONOMIE</w:t>
            </w:r>
          </w:p>
        </w:tc>
        <w:tc>
          <w:tcPr>
            <w:tcW w:w="3179" w:type="dxa"/>
            <w:vMerge w:val="restart"/>
            <w:vAlign w:val="center"/>
          </w:tcPr>
          <w:p w:rsidR="00815445" w:rsidRPr="00C306AE" w:rsidRDefault="00815445" w:rsidP="00F84D76">
            <w:pPr>
              <w:numPr>
                <w:ilvl w:val="0"/>
                <w:numId w:val="134"/>
              </w:numPr>
              <w:tabs>
                <w:tab w:val="clear" w:pos="720"/>
                <w:tab w:val="num" w:pos="266"/>
              </w:tabs>
              <w:ind w:left="57" w:firstLine="0"/>
              <w:rPr>
                <w:rFonts w:ascii="TimesNewRoman" w:hAnsi="TimesNewRoman" w:cs="TimesNewRoman"/>
                <w:sz w:val="16"/>
                <w:szCs w:val="16"/>
                <w:lang w:eastAsia="en-US"/>
              </w:rPr>
            </w:pPr>
            <w:r w:rsidRPr="00C306AE">
              <w:rPr>
                <w:rFonts w:ascii="TimesNewRoman" w:hAnsi="TimesNewRoman" w:cs="TimesNewRoman"/>
                <w:sz w:val="16"/>
                <w:szCs w:val="16"/>
                <w:lang w:eastAsia="en-US"/>
              </w:rPr>
              <w:t>Agricultură ecologică</w:t>
            </w:r>
          </w:p>
          <w:p w:rsidR="00815445" w:rsidRPr="00C306AE" w:rsidRDefault="00815445" w:rsidP="00F84D76">
            <w:pPr>
              <w:numPr>
                <w:ilvl w:val="0"/>
                <w:numId w:val="134"/>
              </w:numPr>
              <w:tabs>
                <w:tab w:val="clear" w:pos="720"/>
                <w:tab w:val="num" w:pos="266"/>
              </w:tabs>
              <w:ind w:left="57" w:firstLine="0"/>
              <w:rPr>
                <w:rFonts w:ascii="TimesNewRoman" w:hAnsi="TimesNewRoman" w:cs="TimesNewRoman"/>
                <w:sz w:val="16"/>
                <w:szCs w:val="16"/>
                <w:lang w:eastAsia="en-US"/>
              </w:rPr>
            </w:pPr>
            <w:r w:rsidRPr="00C306AE">
              <w:rPr>
                <w:rFonts w:ascii="TimesNewRoman" w:hAnsi="TimesNewRoman" w:cs="TimesNewRoman"/>
                <w:sz w:val="16"/>
                <w:szCs w:val="16"/>
                <w:lang w:eastAsia="en-US"/>
              </w:rPr>
              <w:t>Agricultură durabilă</w:t>
            </w:r>
          </w:p>
          <w:p w:rsidR="00815445" w:rsidRPr="00C306AE" w:rsidRDefault="00815445" w:rsidP="00F84D76">
            <w:pPr>
              <w:numPr>
                <w:ilvl w:val="0"/>
                <w:numId w:val="134"/>
              </w:numPr>
              <w:tabs>
                <w:tab w:val="clear" w:pos="720"/>
                <w:tab w:val="num" w:pos="266"/>
              </w:tabs>
              <w:ind w:left="57" w:firstLine="0"/>
              <w:rPr>
                <w:rFonts w:ascii="TimesNewRoman" w:hAnsi="TimesNewRoman" w:cs="TimesNewRoman"/>
                <w:sz w:val="16"/>
                <w:szCs w:val="16"/>
                <w:lang w:eastAsia="en-US"/>
              </w:rPr>
            </w:pPr>
            <w:r w:rsidRPr="00C306AE">
              <w:rPr>
                <w:rFonts w:ascii="TimesNewRoman" w:hAnsi="TimesNewRoman" w:cs="TimesNewRoman"/>
                <w:sz w:val="16"/>
                <w:szCs w:val="16"/>
                <w:lang w:eastAsia="en-US"/>
              </w:rPr>
              <w:t>Agricultură organică</w:t>
            </w:r>
          </w:p>
          <w:p w:rsidR="00815445" w:rsidRPr="00C306AE" w:rsidRDefault="00815445" w:rsidP="00F84D76">
            <w:pPr>
              <w:numPr>
                <w:ilvl w:val="0"/>
                <w:numId w:val="134"/>
              </w:numPr>
              <w:tabs>
                <w:tab w:val="clear" w:pos="720"/>
                <w:tab w:val="num" w:pos="266"/>
              </w:tabs>
              <w:ind w:left="57" w:firstLine="0"/>
              <w:rPr>
                <w:rFonts w:ascii="TimesNewRoman" w:hAnsi="TimesNewRoman" w:cs="TimesNewRoman"/>
                <w:sz w:val="16"/>
                <w:szCs w:val="16"/>
                <w:lang w:eastAsia="en-US"/>
              </w:rPr>
            </w:pPr>
            <w:r w:rsidRPr="00C306AE">
              <w:rPr>
                <w:rFonts w:ascii="TimesNewRoman" w:hAnsi="TimesNewRoman" w:cs="TimesNewRoman"/>
                <w:sz w:val="16"/>
                <w:szCs w:val="16"/>
                <w:lang w:eastAsia="en-US"/>
              </w:rPr>
              <w:t>Ameliorarea plantelor şi producerea de sămânţă</w:t>
            </w:r>
          </w:p>
          <w:p w:rsidR="00815445" w:rsidRPr="00C306AE" w:rsidRDefault="00815445" w:rsidP="00F84D76">
            <w:pPr>
              <w:numPr>
                <w:ilvl w:val="0"/>
                <w:numId w:val="134"/>
              </w:numPr>
              <w:tabs>
                <w:tab w:val="clear" w:pos="720"/>
                <w:tab w:val="num" w:pos="266"/>
              </w:tabs>
              <w:autoSpaceDE w:val="0"/>
              <w:autoSpaceDN w:val="0"/>
              <w:adjustRightInd w:val="0"/>
              <w:ind w:left="57" w:firstLine="0"/>
              <w:rPr>
                <w:rFonts w:ascii="TimesNewRoman" w:hAnsi="TimesNewRoman" w:cs="TimesNewRoman"/>
                <w:sz w:val="16"/>
                <w:szCs w:val="16"/>
                <w:lang w:eastAsia="en-US"/>
              </w:rPr>
            </w:pPr>
            <w:r w:rsidRPr="00C306AE">
              <w:rPr>
                <w:rFonts w:ascii="TimesNewRoman" w:hAnsi="TimesNewRoman" w:cs="TimesNewRoman"/>
                <w:sz w:val="16"/>
                <w:szCs w:val="16"/>
                <w:lang w:eastAsia="en-US"/>
              </w:rPr>
              <w:t>Conservarea şi utilizarea resurselor genetice vegetale</w:t>
            </w:r>
          </w:p>
          <w:p w:rsidR="00815445" w:rsidRPr="00C306AE" w:rsidRDefault="00815445" w:rsidP="00F84D76">
            <w:pPr>
              <w:numPr>
                <w:ilvl w:val="0"/>
                <w:numId w:val="134"/>
              </w:numPr>
              <w:tabs>
                <w:tab w:val="clear" w:pos="720"/>
                <w:tab w:val="num" w:pos="266"/>
              </w:tabs>
              <w:ind w:left="57" w:firstLine="0"/>
              <w:rPr>
                <w:rFonts w:ascii="TimesNewRoman" w:hAnsi="TimesNewRoman" w:cs="TimesNewRoman"/>
                <w:sz w:val="16"/>
                <w:szCs w:val="16"/>
                <w:lang w:eastAsia="en-US"/>
              </w:rPr>
            </w:pPr>
            <w:r w:rsidRPr="00C306AE">
              <w:rPr>
                <w:rFonts w:ascii="TimesNewRoman" w:hAnsi="TimesNewRoman" w:cs="TimesNewRoman"/>
                <w:sz w:val="16"/>
                <w:szCs w:val="16"/>
                <w:lang w:eastAsia="en-US"/>
              </w:rPr>
              <w:t>Consultanţă agricolă</w:t>
            </w:r>
          </w:p>
          <w:p w:rsidR="00815445" w:rsidRPr="00C306AE" w:rsidRDefault="00815445" w:rsidP="00F84D76">
            <w:pPr>
              <w:numPr>
                <w:ilvl w:val="0"/>
                <w:numId w:val="134"/>
              </w:numPr>
              <w:tabs>
                <w:tab w:val="clear" w:pos="720"/>
                <w:tab w:val="num" w:pos="266"/>
              </w:tabs>
              <w:autoSpaceDE w:val="0"/>
              <w:autoSpaceDN w:val="0"/>
              <w:adjustRightInd w:val="0"/>
              <w:ind w:left="57" w:firstLine="0"/>
              <w:rPr>
                <w:rFonts w:ascii="TimesNewRoman" w:hAnsi="TimesNewRoman" w:cs="TimesNewRoman"/>
                <w:sz w:val="16"/>
                <w:szCs w:val="16"/>
                <w:lang w:eastAsia="en-US"/>
              </w:rPr>
            </w:pPr>
            <w:r w:rsidRPr="00C306AE">
              <w:rPr>
                <w:rFonts w:ascii="TimesNewRoman" w:hAnsi="TimesNewRoman" w:cs="TimesNewRoman"/>
                <w:sz w:val="16"/>
                <w:szCs w:val="16"/>
                <w:lang w:eastAsia="en-US"/>
              </w:rPr>
              <w:t>Consultanţă şi management în agricultură</w:t>
            </w:r>
          </w:p>
          <w:p w:rsidR="00815445" w:rsidRPr="00C306AE" w:rsidRDefault="00815445" w:rsidP="00F84D76">
            <w:pPr>
              <w:numPr>
                <w:ilvl w:val="0"/>
                <w:numId w:val="134"/>
              </w:numPr>
              <w:tabs>
                <w:tab w:val="clear" w:pos="720"/>
                <w:tab w:val="num" w:pos="266"/>
              </w:tabs>
              <w:ind w:left="57" w:firstLine="0"/>
              <w:rPr>
                <w:rFonts w:ascii="TimesNewRoman" w:hAnsi="TimesNewRoman" w:cs="TimesNewRoman"/>
                <w:sz w:val="16"/>
                <w:szCs w:val="16"/>
                <w:lang w:eastAsia="en-US"/>
              </w:rPr>
            </w:pPr>
            <w:r w:rsidRPr="00C306AE">
              <w:rPr>
                <w:rFonts w:ascii="TimesNewRoman" w:hAnsi="TimesNewRoman" w:cs="TimesNewRoman"/>
                <w:sz w:val="16"/>
                <w:szCs w:val="16"/>
                <w:lang w:eastAsia="en-US"/>
              </w:rPr>
              <w:t>Dezvoltare rurală</w:t>
            </w:r>
          </w:p>
          <w:p w:rsidR="00815445" w:rsidRPr="00C306AE" w:rsidRDefault="00815445" w:rsidP="00F84D76">
            <w:pPr>
              <w:numPr>
                <w:ilvl w:val="0"/>
                <w:numId w:val="134"/>
              </w:numPr>
              <w:tabs>
                <w:tab w:val="clear" w:pos="720"/>
                <w:tab w:val="num" w:pos="266"/>
              </w:tabs>
              <w:ind w:left="57" w:firstLine="0"/>
              <w:rPr>
                <w:rFonts w:ascii="TimesNewRoman" w:hAnsi="TimesNewRoman" w:cs="TimesNewRoman"/>
                <w:sz w:val="16"/>
                <w:szCs w:val="16"/>
                <w:lang w:eastAsia="en-US"/>
              </w:rPr>
            </w:pPr>
            <w:r w:rsidRPr="00C306AE">
              <w:rPr>
                <w:rFonts w:ascii="TimesNewRoman" w:hAnsi="TimesNewRoman" w:cs="TimesNewRoman"/>
                <w:sz w:val="16"/>
                <w:szCs w:val="16"/>
                <w:lang w:eastAsia="en-US"/>
              </w:rPr>
              <w:t>Dezvoltarea durabilă a zonei montane</w:t>
            </w:r>
          </w:p>
          <w:p w:rsidR="00815445" w:rsidRPr="00C306AE" w:rsidRDefault="00815445" w:rsidP="00F84D76">
            <w:pPr>
              <w:numPr>
                <w:ilvl w:val="0"/>
                <w:numId w:val="134"/>
              </w:numPr>
              <w:tabs>
                <w:tab w:val="clear" w:pos="720"/>
                <w:tab w:val="num" w:pos="266"/>
              </w:tabs>
              <w:autoSpaceDE w:val="0"/>
              <w:autoSpaceDN w:val="0"/>
              <w:adjustRightInd w:val="0"/>
              <w:ind w:left="57" w:firstLine="0"/>
              <w:rPr>
                <w:rFonts w:ascii="TimesNewRoman" w:hAnsi="TimesNewRoman" w:cs="TimesNewRoman"/>
                <w:sz w:val="16"/>
                <w:szCs w:val="16"/>
                <w:lang w:eastAsia="en-US"/>
              </w:rPr>
            </w:pPr>
            <w:r w:rsidRPr="00C306AE">
              <w:rPr>
                <w:rFonts w:ascii="TimesNewRoman" w:hAnsi="TimesNewRoman" w:cs="TimesNewRoman"/>
                <w:sz w:val="16"/>
                <w:szCs w:val="16"/>
                <w:lang w:eastAsia="en-US"/>
              </w:rPr>
              <w:t xml:space="preserve">Evaluarea şi conservarea terenurilor agricole  </w:t>
            </w:r>
          </w:p>
          <w:p w:rsidR="00815445" w:rsidRPr="00C306AE" w:rsidRDefault="00815445" w:rsidP="00F84D76">
            <w:pPr>
              <w:numPr>
                <w:ilvl w:val="0"/>
                <w:numId w:val="134"/>
              </w:numPr>
              <w:tabs>
                <w:tab w:val="clear" w:pos="720"/>
                <w:tab w:val="num" w:pos="266"/>
              </w:tabs>
              <w:autoSpaceDE w:val="0"/>
              <w:autoSpaceDN w:val="0"/>
              <w:adjustRightInd w:val="0"/>
              <w:ind w:left="57" w:firstLine="0"/>
              <w:rPr>
                <w:rFonts w:ascii="TimesNewRoman" w:hAnsi="TimesNewRoman" w:cs="TimesNewRoman"/>
                <w:sz w:val="16"/>
                <w:szCs w:val="16"/>
                <w:lang w:eastAsia="en-US"/>
              </w:rPr>
            </w:pPr>
            <w:r w:rsidRPr="00C306AE">
              <w:rPr>
                <w:rFonts w:ascii="TimesNewRoman" w:hAnsi="TimesNewRoman" w:cs="TimesNewRoman"/>
                <w:sz w:val="16"/>
                <w:szCs w:val="16"/>
                <w:lang w:eastAsia="en-US"/>
              </w:rPr>
              <w:t>Management în agroturism şi controlul produselor agroalimentare</w:t>
            </w:r>
          </w:p>
          <w:p w:rsidR="00815445" w:rsidRPr="00C306AE" w:rsidRDefault="00815445" w:rsidP="00F84D76">
            <w:pPr>
              <w:numPr>
                <w:ilvl w:val="0"/>
                <w:numId w:val="134"/>
              </w:numPr>
              <w:tabs>
                <w:tab w:val="clear" w:pos="720"/>
                <w:tab w:val="num" w:pos="266"/>
              </w:tabs>
              <w:autoSpaceDE w:val="0"/>
              <w:autoSpaceDN w:val="0"/>
              <w:adjustRightInd w:val="0"/>
              <w:ind w:left="57" w:firstLine="0"/>
              <w:rPr>
                <w:rFonts w:ascii="TimesNewRoman" w:hAnsi="TimesNewRoman" w:cs="TimesNewRoman"/>
                <w:sz w:val="16"/>
                <w:szCs w:val="16"/>
                <w:lang w:eastAsia="en-US"/>
              </w:rPr>
            </w:pPr>
            <w:r w:rsidRPr="00C306AE">
              <w:rPr>
                <w:rFonts w:ascii="TimesNewRoman" w:hAnsi="TimesNewRoman" w:cs="TimesNewRoman"/>
                <w:sz w:val="16"/>
                <w:szCs w:val="16"/>
                <w:lang w:eastAsia="en-US"/>
              </w:rPr>
              <w:t>Management în agroturism şi calitatea produselor agroalimentare</w:t>
            </w:r>
          </w:p>
          <w:p w:rsidR="00815445" w:rsidRPr="00C306AE" w:rsidRDefault="00815445" w:rsidP="00F84D76">
            <w:pPr>
              <w:numPr>
                <w:ilvl w:val="0"/>
                <w:numId w:val="134"/>
              </w:numPr>
              <w:tabs>
                <w:tab w:val="clear" w:pos="720"/>
                <w:tab w:val="num" w:pos="266"/>
              </w:tabs>
              <w:autoSpaceDE w:val="0"/>
              <w:autoSpaceDN w:val="0"/>
              <w:adjustRightInd w:val="0"/>
              <w:ind w:left="57" w:firstLine="0"/>
              <w:rPr>
                <w:rFonts w:ascii="TimesNewRoman" w:hAnsi="TimesNewRoman" w:cs="TimesNewRoman"/>
                <w:sz w:val="16"/>
                <w:szCs w:val="16"/>
                <w:lang w:eastAsia="en-US"/>
              </w:rPr>
            </w:pPr>
            <w:r w:rsidRPr="00C306AE">
              <w:rPr>
                <w:rFonts w:ascii="TimesNewRoman" w:hAnsi="TimesNewRoman" w:cs="TimesNewRoman"/>
                <w:sz w:val="16"/>
                <w:szCs w:val="16"/>
                <w:lang w:eastAsia="en-US"/>
              </w:rPr>
              <w:t>Managementul resurselor naturale şi agroturistice din zona montană</w:t>
            </w:r>
          </w:p>
          <w:p w:rsidR="00815445" w:rsidRPr="00C306AE" w:rsidRDefault="00815445" w:rsidP="00F84D76">
            <w:pPr>
              <w:numPr>
                <w:ilvl w:val="0"/>
                <w:numId w:val="134"/>
              </w:numPr>
              <w:tabs>
                <w:tab w:val="clear" w:pos="720"/>
                <w:tab w:val="num" w:pos="266"/>
              </w:tabs>
              <w:autoSpaceDE w:val="0"/>
              <w:autoSpaceDN w:val="0"/>
              <w:adjustRightInd w:val="0"/>
              <w:ind w:left="57" w:firstLine="0"/>
              <w:rPr>
                <w:rFonts w:ascii="TimesNewRoman" w:hAnsi="TimesNewRoman" w:cs="TimesNewRoman"/>
                <w:sz w:val="16"/>
                <w:szCs w:val="16"/>
                <w:lang w:eastAsia="en-US"/>
              </w:rPr>
            </w:pPr>
            <w:r w:rsidRPr="00C306AE">
              <w:rPr>
                <w:rFonts w:ascii="TimesNewRoman" w:hAnsi="TimesNewRoman" w:cs="TimesNewRoman"/>
                <w:sz w:val="16"/>
                <w:szCs w:val="16"/>
                <w:lang w:eastAsia="en-US"/>
              </w:rPr>
              <w:t>Managementul protecţiei mediului agricol</w:t>
            </w:r>
          </w:p>
          <w:p w:rsidR="00815445" w:rsidRPr="00C306AE" w:rsidRDefault="00815445" w:rsidP="00F84D76">
            <w:pPr>
              <w:numPr>
                <w:ilvl w:val="0"/>
                <w:numId w:val="134"/>
              </w:numPr>
              <w:tabs>
                <w:tab w:val="clear" w:pos="720"/>
                <w:tab w:val="num" w:pos="266"/>
              </w:tabs>
              <w:autoSpaceDE w:val="0"/>
              <w:autoSpaceDN w:val="0"/>
              <w:adjustRightInd w:val="0"/>
              <w:ind w:left="57" w:firstLine="0"/>
              <w:rPr>
                <w:rFonts w:ascii="TimesNewRoman" w:hAnsi="TimesNewRoman" w:cs="TimesNewRoman"/>
                <w:sz w:val="16"/>
                <w:szCs w:val="16"/>
                <w:lang w:eastAsia="en-US"/>
              </w:rPr>
            </w:pPr>
            <w:r w:rsidRPr="00C306AE">
              <w:rPr>
                <w:rFonts w:ascii="TimesNewRoman" w:hAnsi="TimesNewRoman" w:cs="TimesNewRoman"/>
                <w:sz w:val="16"/>
                <w:szCs w:val="16"/>
                <w:lang w:eastAsia="en-US"/>
              </w:rPr>
              <w:t>Managementul dezvoltării durabile a zonei rurale</w:t>
            </w:r>
          </w:p>
          <w:p w:rsidR="00815445" w:rsidRPr="00C306AE" w:rsidRDefault="00815445" w:rsidP="00F84D76">
            <w:pPr>
              <w:numPr>
                <w:ilvl w:val="0"/>
                <w:numId w:val="134"/>
              </w:numPr>
              <w:tabs>
                <w:tab w:val="clear" w:pos="720"/>
                <w:tab w:val="num" w:pos="266"/>
              </w:tabs>
              <w:autoSpaceDE w:val="0"/>
              <w:autoSpaceDN w:val="0"/>
              <w:adjustRightInd w:val="0"/>
              <w:ind w:left="57" w:firstLine="0"/>
              <w:rPr>
                <w:rFonts w:ascii="TimesNewRoman" w:hAnsi="TimesNewRoman" w:cs="TimesNewRoman"/>
                <w:sz w:val="16"/>
                <w:szCs w:val="16"/>
                <w:lang w:eastAsia="en-US"/>
              </w:rPr>
            </w:pPr>
            <w:r w:rsidRPr="00C306AE">
              <w:rPr>
                <w:rFonts w:ascii="TimesNewRoman" w:hAnsi="TimesNewRoman" w:cs="TimesNewRoman"/>
                <w:sz w:val="16"/>
                <w:szCs w:val="16"/>
                <w:lang w:eastAsia="en-US"/>
              </w:rPr>
              <w:t>Managementul şi expertiza fondului funciar</w:t>
            </w:r>
          </w:p>
          <w:p w:rsidR="00815445" w:rsidRPr="00C306AE" w:rsidRDefault="00815445" w:rsidP="00F84D76">
            <w:pPr>
              <w:numPr>
                <w:ilvl w:val="0"/>
                <w:numId w:val="134"/>
              </w:numPr>
              <w:tabs>
                <w:tab w:val="clear" w:pos="720"/>
                <w:tab w:val="num" w:pos="266"/>
              </w:tabs>
              <w:autoSpaceDE w:val="0"/>
              <w:autoSpaceDN w:val="0"/>
              <w:adjustRightInd w:val="0"/>
              <w:ind w:left="57" w:firstLine="0"/>
              <w:rPr>
                <w:rFonts w:ascii="TimesNewRoman" w:hAnsi="TimesNewRoman" w:cs="TimesNewRoman"/>
                <w:sz w:val="16"/>
                <w:szCs w:val="16"/>
                <w:lang w:eastAsia="en-US"/>
              </w:rPr>
            </w:pPr>
            <w:r w:rsidRPr="00C306AE">
              <w:rPr>
                <w:rFonts w:ascii="TimesNewRoman" w:hAnsi="TimesNewRoman" w:cs="TimesNewRoman"/>
                <w:sz w:val="16"/>
                <w:szCs w:val="16"/>
                <w:lang w:eastAsia="en-US"/>
              </w:rPr>
              <w:t>Producerea de sămânţă şi material de plantat</w:t>
            </w:r>
          </w:p>
          <w:p w:rsidR="00815445" w:rsidRPr="00C306AE" w:rsidRDefault="00815445" w:rsidP="00F84D76">
            <w:pPr>
              <w:numPr>
                <w:ilvl w:val="0"/>
                <w:numId w:val="134"/>
              </w:numPr>
              <w:tabs>
                <w:tab w:val="clear" w:pos="720"/>
                <w:tab w:val="num" w:pos="266"/>
              </w:tabs>
              <w:ind w:left="57" w:firstLine="0"/>
              <w:rPr>
                <w:rFonts w:ascii="TimesNewRoman" w:hAnsi="TimesNewRoman" w:cs="TimesNewRoman"/>
                <w:sz w:val="16"/>
                <w:szCs w:val="16"/>
                <w:lang w:eastAsia="en-US"/>
              </w:rPr>
            </w:pPr>
            <w:r w:rsidRPr="00C306AE">
              <w:rPr>
                <w:rFonts w:ascii="TimesNewRoman" w:hAnsi="TimesNewRoman" w:cs="TimesNewRoman"/>
                <w:sz w:val="16"/>
                <w:szCs w:val="16"/>
                <w:lang w:eastAsia="en-US"/>
              </w:rPr>
              <w:t>Protecţia agroecosistemelor şi expertiză fitosanitară</w:t>
            </w:r>
          </w:p>
          <w:p w:rsidR="00815445" w:rsidRPr="00C306AE" w:rsidRDefault="00815445" w:rsidP="00F84D76">
            <w:pPr>
              <w:numPr>
                <w:ilvl w:val="0"/>
                <w:numId w:val="134"/>
              </w:numPr>
              <w:tabs>
                <w:tab w:val="clear" w:pos="720"/>
                <w:tab w:val="num" w:pos="266"/>
              </w:tabs>
              <w:autoSpaceDE w:val="0"/>
              <w:autoSpaceDN w:val="0"/>
              <w:adjustRightInd w:val="0"/>
              <w:ind w:left="57" w:firstLine="0"/>
              <w:rPr>
                <w:rFonts w:ascii="TimesNewRoman" w:hAnsi="TimesNewRoman" w:cs="TimesNewRoman"/>
                <w:sz w:val="16"/>
                <w:szCs w:val="16"/>
                <w:lang w:eastAsia="en-US"/>
              </w:rPr>
            </w:pPr>
            <w:r w:rsidRPr="00C306AE">
              <w:rPr>
                <w:rFonts w:ascii="TimesNewRoman" w:hAnsi="TimesNewRoman" w:cs="TimesNewRoman"/>
                <w:sz w:val="16"/>
                <w:szCs w:val="16"/>
                <w:lang w:eastAsia="en-US"/>
              </w:rPr>
              <w:t>Protecţia mediului în agricultură</w:t>
            </w:r>
          </w:p>
          <w:p w:rsidR="00815445" w:rsidRPr="00C306AE" w:rsidRDefault="00815445" w:rsidP="00F84D76">
            <w:pPr>
              <w:numPr>
                <w:ilvl w:val="0"/>
                <w:numId w:val="134"/>
              </w:numPr>
              <w:tabs>
                <w:tab w:val="clear" w:pos="720"/>
                <w:tab w:val="num" w:pos="266"/>
              </w:tabs>
              <w:ind w:left="57" w:firstLine="0"/>
              <w:rPr>
                <w:rFonts w:ascii="TimesNewRoman" w:hAnsi="TimesNewRoman" w:cs="TimesNewRoman"/>
                <w:sz w:val="16"/>
                <w:szCs w:val="16"/>
                <w:lang w:eastAsia="en-US"/>
              </w:rPr>
            </w:pPr>
            <w:r w:rsidRPr="00C306AE">
              <w:rPr>
                <w:rFonts w:ascii="TimesNewRoman" w:hAnsi="TimesNewRoman" w:cs="TimesNewRoman"/>
                <w:sz w:val="16"/>
                <w:szCs w:val="16"/>
                <w:lang w:eastAsia="en-US"/>
              </w:rPr>
              <w:t>Protecţia plantelor</w:t>
            </w:r>
          </w:p>
          <w:p w:rsidR="00815445" w:rsidRPr="00C306AE" w:rsidRDefault="00815445" w:rsidP="00F84D76">
            <w:pPr>
              <w:numPr>
                <w:ilvl w:val="0"/>
                <w:numId w:val="134"/>
              </w:numPr>
              <w:tabs>
                <w:tab w:val="clear" w:pos="720"/>
                <w:tab w:val="num" w:pos="266"/>
              </w:tabs>
              <w:autoSpaceDE w:val="0"/>
              <w:autoSpaceDN w:val="0"/>
              <w:adjustRightInd w:val="0"/>
              <w:ind w:left="57" w:firstLine="0"/>
              <w:rPr>
                <w:rFonts w:ascii="TimesNewRoman" w:hAnsi="TimesNewRoman" w:cs="TimesNewRoman"/>
                <w:sz w:val="16"/>
                <w:szCs w:val="16"/>
                <w:lang w:eastAsia="en-US"/>
              </w:rPr>
            </w:pPr>
            <w:r w:rsidRPr="00C306AE">
              <w:rPr>
                <w:rFonts w:ascii="TimesNewRoman" w:hAnsi="TimesNewRoman" w:cs="TimesNewRoman"/>
                <w:sz w:val="16"/>
                <w:szCs w:val="16"/>
                <w:lang w:eastAsia="en-US"/>
              </w:rPr>
              <w:t>Sisteme de producere a furajelor</w:t>
            </w:r>
          </w:p>
          <w:p w:rsidR="00815445" w:rsidRPr="00C306AE" w:rsidRDefault="00815445" w:rsidP="00F84D76">
            <w:pPr>
              <w:numPr>
                <w:ilvl w:val="0"/>
                <w:numId w:val="134"/>
              </w:numPr>
              <w:tabs>
                <w:tab w:val="clear" w:pos="720"/>
                <w:tab w:val="num" w:pos="266"/>
              </w:tabs>
              <w:autoSpaceDE w:val="0"/>
              <w:autoSpaceDN w:val="0"/>
              <w:adjustRightInd w:val="0"/>
              <w:ind w:left="57" w:firstLine="0"/>
              <w:rPr>
                <w:rFonts w:ascii="TimesNewRoman" w:hAnsi="TimesNewRoman" w:cs="TimesNewRoman"/>
                <w:sz w:val="16"/>
                <w:szCs w:val="16"/>
                <w:lang w:eastAsia="en-US"/>
              </w:rPr>
            </w:pPr>
            <w:r w:rsidRPr="00C306AE">
              <w:rPr>
                <w:rFonts w:ascii="TimesNewRoman" w:hAnsi="TimesNewRoman" w:cs="TimesNewRoman"/>
                <w:sz w:val="16"/>
                <w:szCs w:val="16"/>
                <w:lang w:eastAsia="en-US"/>
              </w:rPr>
              <w:t xml:space="preserve">Tehnologii avansate în agricultură  </w:t>
            </w:r>
          </w:p>
          <w:p w:rsidR="00815445" w:rsidRPr="00C306AE" w:rsidRDefault="00815445" w:rsidP="00F84D76">
            <w:pPr>
              <w:numPr>
                <w:ilvl w:val="0"/>
                <w:numId w:val="134"/>
              </w:numPr>
              <w:tabs>
                <w:tab w:val="clear" w:pos="720"/>
                <w:tab w:val="num" w:pos="266"/>
              </w:tabs>
              <w:ind w:left="57" w:firstLine="0"/>
              <w:rPr>
                <w:rFonts w:ascii="TimesNewRoman" w:hAnsi="TimesNewRoman" w:cs="TimesNewRoman"/>
                <w:sz w:val="16"/>
                <w:szCs w:val="16"/>
                <w:lang w:eastAsia="en-US"/>
              </w:rPr>
            </w:pPr>
            <w:r w:rsidRPr="00C306AE">
              <w:rPr>
                <w:rFonts w:ascii="TimesNewRoman" w:hAnsi="TimesNewRoman" w:cs="TimesNewRoman"/>
                <w:sz w:val="16"/>
                <w:szCs w:val="16"/>
                <w:lang w:eastAsia="en-US"/>
              </w:rPr>
              <w:t>Tehnologii moderne în exploataţiile agricole şi zootehnice</w:t>
            </w:r>
          </w:p>
          <w:p w:rsidR="00815445" w:rsidRPr="00C306AE" w:rsidRDefault="00815445" w:rsidP="00F84D76">
            <w:pPr>
              <w:numPr>
                <w:ilvl w:val="0"/>
                <w:numId w:val="134"/>
              </w:numPr>
              <w:tabs>
                <w:tab w:val="clear" w:pos="720"/>
                <w:tab w:val="num" w:pos="266"/>
              </w:tabs>
              <w:autoSpaceDE w:val="0"/>
              <w:autoSpaceDN w:val="0"/>
              <w:adjustRightInd w:val="0"/>
              <w:ind w:left="57" w:firstLine="0"/>
              <w:rPr>
                <w:rFonts w:ascii="TimesNewRoman" w:hAnsi="TimesNewRoman" w:cs="TimesNewRoman"/>
                <w:sz w:val="16"/>
                <w:szCs w:val="16"/>
                <w:lang w:eastAsia="en-US"/>
              </w:rPr>
            </w:pPr>
            <w:r w:rsidRPr="00C306AE">
              <w:rPr>
                <w:rFonts w:ascii="TimesNewRoman" w:hAnsi="TimesNewRoman" w:cs="TimesNewRoman"/>
                <w:sz w:val="16"/>
                <w:szCs w:val="16"/>
                <w:lang w:eastAsia="en-US"/>
              </w:rPr>
              <w:t>Tehnologii sustenabile pentru culturi de câmp</w:t>
            </w:r>
          </w:p>
          <w:p w:rsidR="00815445" w:rsidRPr="00C306AE" w:rsidRDefault="00815445" w:rsidP="00F84D76">
            <w:pPr>
              <w:numPr>
                <w:ilvl w:val="0"/>
                <w:numId w:val="134"/>
              </w:numPr>
              <w:tabs>
                <w:tab w:val="clear" w:pos="720"/>
                <w:tab w:val="num" w:pos="266"/>
              </w:tabs>
              <w:ind w:left="57" w:firstLine="0"/>
              <w:rPr>
                <w:sz w:val="16"/>
                <w:szCs w:val="16"/>
              </w:rPr>
            </w:pPr>
            <w:r w:rsidRPr="00C306AE">
              <w:rPr>
                <w:rFonts w:ascii="TimesNewRoman" w:hAnsi="TimesNewRoman" w:cs="TimesNewRoman"/>
                <w:sz w:val="16"/>
                <w:szCs w:val="16"/>
                <w:lang w:eastAsia="en-US"/>
              </w:rPr>
              <w:t>Utilizarea durabilă a terenurilor agricole</w:t>
            </w:r>
          </w:p>
        </w:tc>
        <w:tc>
          <w:tcPr>
            <w:tcW w:w="549" w:type="dxa"/>
            <w:vMerge w:val="restart"/>
            <w:tcBorders>
              <w:right w:val="thinThickSmallGap" w:sz="24" w:space="0" w:color="auto"/>
            </w:tcBorders>
            <w:vAlign w:val="center"/>
          </w:tcPr>
          <w:p w:rsidR="00815445" w:rsidRPr="00C306AE" w:rsidRDefault="00815445" w:rsidP="001D6F15">
            <w:pPr>
              <w:jc w:val="center"/>
              <w:rPr>
                <w:sz w:val="16"/>
                <w:szCs w:val="16"/>
              </w:rPr>
            </w:pPr>
            <w:r w:rsidRPr="00C306AE">
              <w:rPr>
                <w:sz w:val="16"/>
                <w:szCs w:val="16"/>
              </w:rPr>
              <w:t>x</w:t>
            </w:r>
          </w:p>
        </w:tc>
        <w:tc>
          <w:tcPr>
            <w:tcW w:w="1417" w:type="dxa"/>
            <w:vMerge w:val="restart"/>
            <w:tcBorders>
              <w:left w:val="thinThickSmallGap" w:sz="24" w:space="0" w:color="auto"/>
              <w:right w:val="thinThickSmallGap" w:sz="24" w:space="0" w:color="auto"/>
            </w:tcBorders>
            <w:vAlign w:val="center"/>
          </w:tcPr>
          <w:p w:rsidR="00815445" w:rsidRPr="00C306AE" w:rsidRDefault="00815445" w:rsidP="00764160">
            <w:pPr>
              <w:pStyle w:val="Heading4"/>
              <w:jc w:val="center"/>
              <w:rPr>
                <w:caps/>
                <w:sz w:val="14"/>
                <w:szCs w:val="14"/>
              </w:rPr>
            </w:pPr>
            <w:r w:rsidRPr="00C306AE">
              <w:rPr>
                <w:caps/>
                <w:sz w:val="14"/>
                <w:szCs w:val="14"/>
              </w:rPr>
              <w:t>Agricultură, Horticultură (MaiŞtri instructori)</w:t>
            </w:r>
          </w:p>
          <w:p w:rsidR="00815445" w:rsidRPr="00C306AE" w:rsidRDefault="00815445" w:rsidP="00764160">
            <w:pPr>
              <w:jc w:val="center"/>
              <w:rPr>
                <w:b/>
                <w:bCs/>
                <w:caps/>
                <w:sz w:val="14"/>
                <w:szCs w:val="14"/>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trPr>
          <w:cantSplit/>
          <w:trHeight w:val="171"/>
          <w:jc w:val="center"/>
        </w:trPr>
        <w:tc>
          <w:tcPr>
            <w:tcW w:w="1040"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rPr>
                <w:sz w:val="14"/>
                <w:szCs w:val="14"/>
              </w:rPr>
            </w:pPr>
          </w:p>
        </w:tc>
        <w:tc>
          <w:tcPr>
            <w:tcW w:w="1122"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683" w:type="dxa"/>
            <w:vMerge/>
            <w:tcBorders>
              <w:left w:val="nil"/>
            </w:tcBorders>
            <w:vAlign w:val="center"/>
          </w:tcPr>
          <w:p w:rsidR="00815445" w:rsidRPr="00C306AE" w:rsidRDefault="00815445" w:rsidP="001D6F15">
            <w:pPr>
              <w:rPr>
                <w:sz w:val="14"/>
                <w:szCs w:val="14"/>
              </w:rPr>
            </w:pPr>
          </w:p>
        </w:tc>
        <w:tc>
          <w:tcPr>
            <w:tcW w:w="1683" w:type="dxa"/>
            <w:vAlign w:val="center"/>
          </w:tcPr>
          <w:p w:rsidR="00815445" w:rsidRPr="00C306AE" w:rsidRDefault="00815445" w:rsidP="001D6F15">
            <w:pPr>
              <w:rPr>
                <w:sz w:val="14"/>
                <w:szCs w:val="14"/>
              </w:rPr>
            </w:pPr>
            <w:r w:rsidRPr="00C306AE">
              <w:rPr>
                <w:sz w:val="14"/>
                <w:szCs w:val="14"/>
              </w:rPr>
              <w:t xml:space="preserve">Ştiinţele solului  </w:t>
            </w:r>
          </w:p>
        </w:tc>
        <w:tc>
          <w:tcPr>
            <w:tcW w:w="1683" w:type="dxa"/>
            <w:vMerge/>
            <w:vAlign w:val="center"/>
          </w:tcPr>
          <w:p w:rsidR="00815445" w:rsidRPr="00C306AE" w:rsidRDefault="00815445" w:rsidP="001D6F15">
            <w:pPr>
              <w:jc w:val="center"/>
              <w:rPr>
                <w:sz w:val="14"/>
                <w:szCs w:val="14"/>
              </w:rPr>
            </w:pPr>
          </w:p>
        </w:tc>
        <w:tc>
          <w:tcPr>
            <w:tcW w:w="3179" w:type="dxa"/>
            <w:vMerge/>
            <w:vAlign w:val="center"/>
          </w:tcPr>
          <w:p w:rsidR="00815445" w:rsidRPr="00C306AE" w:rsidRDefault="00815445" w:rsidP="001D6F15">
            <w:pPr>
              <w:jc w:val="center"/>
              <w:rPr>
                <w:sz w:val="16"/>
                <w:szCs w:val="16"/>
              </w:rPr>
            </w:pPr>
          </w:p>
        </w:tc>
        <w:tc>
          <w:tcPr>
            <w:tcW w:w="549" w:type="dxa"/>
            <w:vMerge/>
            <w:tcBorders>
              <w:right w:val="thinThickSmallGap" w:sz="24" w:space="0" w:color="auto"/>
            </w:tcBorders>
            <w:vAlign w:val="center"/>
          </w:tcPr>
          <w:p w:rsidR="00815445" w:rsidRPr="00C306AE" w:rsidRDefault="00815445" w:rsidP="001D6F15">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1D6F15">
            <w:pPr>
              <w:jc w:val="center"/>
              <w:rPr>
                <w:b/>
                <w:bCs/>
                <w:caps/>
                <w:sz w:val="14"/>
                <w:szCs w:val="14"/>
              </w:rPr>
            </w:pPr>
          </w:p>
        </w:tc>
      </w:tr>
      <w:tr w:rsidR="00C306AE" w:rsidRPr="00C306AE">
        <w:trPr>
          <w:cantSplit/>
          <w:trHeight w:val="171"/>
          <w:jc w:val="center"/>
        </w:trPr>
        <w:tc>
          <w:tcPr>
            <w:tcW w:w="1040"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rPr>
                <w:sz w:val="14"/>
                <w:szCs w:val="14"/>
              </w:rPr>
            </w:pPr>
          </w:p>
        </w:tc>
        <w:tc>
          <w:tcPr>
            <w:tcW w:w="1122"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683" w:type="dxa"/>
            <w:vMerge/>
            <w:tcBorders>
              <w:left w:val="nil"/>
            </w:tcBorders>
            <w:vAlign w:val="center"/>
          </w:tcPr>
          <w:p w:rsidR="00815445" w:rsidRPr="00C306AE" w:rsidRDefault="00815445" w:rsidP="001D6F15">
            <w:pPr>
              <w:rPr>
                <w:sz w:val="14"/>
                <w:szCs w:val="14"/>
              </w:rPr>
            </w:pPr>
          </w:p>
        </w:tc>
        <w:tc>
          <w:tcPr>
            <w:tcW w:w="1683" w:type="dxa"/>
            <w:vAlign w:val="center"/>
          </w:tcPr>
          <w:p w:rsidR="00815445" w:rsidRPr="00C306AE" w:rsidRDefault="00815445" w:rsidP="001D6F15">
            <w:pPr>
              <w:rPr>
                <w:sz w:val="14"/>
                <w:szCs w:val="14"/>
              </w:rPr>
            </w:pPr>
            <w:r w:rsidRPr="00C306AE">
              <w:rPr>
                <w:sz w:val="14"/>
                <w:szCs w:val="14"/>
              </w:rPr>
              <w:t>Montanologie</w:t>
            </w:r>
          </w:p>
        </w:tc>
        <w:tc>
          <w:tcPr>
            <w:tcW w:w="1683" w:type="dxa"/>
            <w:vMerge/>
            <w:vAlign w:val="center"/>
          </w:tcPr>
          <w:p w:rsidR="00815445" w:rsidRPr="00C306AE" w:rsidRDefault="00815445" w:rsidP="001D6F15">
            <w:pPr>
              <w:jc w:val="center"/>
              <w:rPr>
                <w:sz w:val="14"/>
                <w:szCs w:val="14"/>
              </w:rPr>
            </w:pPr>
          </w:p>
        </w:tc>
        <w:tc>
          <w:tcPr>
            <w:tcW w:w="3179" w:type="dxa"/>
            <w:vMerge/>
            <w:vAlign w:val="center"/>
          </w:tcPr>
          <w:p w:rsidR="00815445" w:rsidRPr="00C306AE" w:rsidRDefault="00815445" w:rsidP="001D6F15">
            <w:pPr>
              <w:jc w:val="center"/>
              <w:rPr>
                <w:sz w:val="16"/>
                <w:szCs w:val="16"/>
              </w:rPr>
            </w:pPr>
          </w:p>
        </w:tc>
        <w:tc>
          <w:tcPr>
            <w:tcW w:w="549" w:type="dxa"/>
            <w:vMerge/>
            <w:tcBorders>
              <w:right w:val="thinThickSmallGap" w:sz="24" w:space="0" w:color="auto"/>
            </w:tcBorders>
            <w:vAlign w:val="center"/>
          </w:tcPr>
          <w:p w:rsidR="00815445" w:rsidRPr="00C306AE" w:rsidRDefault="00815445" w:rsidP="001D6F15">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1D6F15">
            <w:pPr>
              <w:jc w:val="center"/>
              <w:rPr>
                <w:b/>
                <w:bCs/>
                <w:caps/>
                <w:sz w:val="14"/>
                <w:szCs w:val="14"/>
              </w:rPr>
            </w:pPr>
          </w:p>
        </w:tc>
      </w:tr>
      <w:tr w:rsidR="00C306AE" w:rsidRPr="00C306AE">
        <w:trPr>
          <w:cantSplit/>
          <w:trHeight w:val="171"/>
          <w:jc w:val="center"/>
        </w:trPr>
        <w:tc>
          <w:tcPr>
            <w:tcW w:w="1040"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rPr>
                <w:sz w:val="14"/>
                <w:szCs w:val="14"/>
              </w:rPr>
            </w:pPr>
          </w:p>
        </w:tc>
        <w:tc>
          <w:tcPr>
            <w:tcW w:w="1122"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683" w:type="dxa"/>
            <w:vMerge/>
            <w:tcBorders>
              <w:left w:val="nil"/>
            </w:tcBorders>
            <w:vAlign w:val="center"/>
          </w:tcPr>
          <w:p w:rsidR="00815445" w:rsidRPr="00C306AE" w:rsidRDefault="00815445" w:rsidP="001D6F15">
            <w:pPr>
              <w:rPr>
                <w:sz w:val="14"/>
                <w:szCs w:val="14"/>
              </w:rPr>
            </w:pPr>
          </w:p>
        </w:tc>
        <w:tc>
          <w:tcPr>
            <w:tcW w:w="1683" w:type="dxa"/>
            <w:vAlign w:val="center"/>
          </w:tcPr>
          <w:p w:rsidR="00815445" w:rsidRPr="00C306AE" w:rsidRDefault="00815445" w:rsidP="001D6F15">
            <w:pPr>
              <w:rPr>
                <w:sz w:val="14"/>
                <w:szCs w:val="14"/>
              </w:rPr>
            </w:pPr>
            <w:r w:rsidRPr="00C306AE">
              <w:rPr>
                <w:sz w:val="14"/>
                <w:szCs w:val="14"/>
              </w:rPr>
              <w:t xml:space="preserve">Protecţia plantelor  </w:t>
            </w:r>
          </w:p>
        </w:tc>
        <w:tc>
          <w:tcPr>
            <w:tcW w:w="1683" w:type="dxa"/>
            <w:vMerge/>
            <w:vAlign w:val="center"/>
          </w:tcPr>
          <w:p w:rsidR="00815445" w:rsidRPr="00C306AE" w:rsidRDefault="00815445" w:rsidP="001D6F15">
            <w:pPr>
              <w:jc w:val="center"/>
              <w:rPr>
                <w:sz w:val="14"/>
                <w:szCs w:val="14"/>
              </w:rPr>
            </w:pPr>
          </w:p>
        </w:tc>
        <w:tc>
          <w:tcPr>
            <w:tcW w:w="3179" w:type="dxa"/>
            <w:vMerge/>
            <w:vAlign w:val="center"/>
          </w:tcPr>
          <w:p w:rsidR="00815445" w:rsidRPr="00C306AE" w:rsidRDefault="00815445" w:rsidP="001D6F15">
            <w:pPr>
              <w:jc w:val="center"/>
              <w:rPr>
                <w:sz w:val="16"/>
                <w:szCs w:val="16"/>
              </w:rPr>
            </w:pPr>
          </w:p>
        </w:tc>
        <w:tc>
          <w:tcPr>
            <w:tcW w:w="549" w:type="dxa"/>
            <w:vMerge/>
            <w:tcBorders>
              <w:right w:val="thinThickSmallGap" w:sz="24" w:space="0" w:color="auto"/>
            </w:tcBorders>
            <w:vAlign w:val="center"/>
          </w:tcPr>
          <w:p w:rsidR="00815445" w:rsidRPr="00C306AE" w:rsidRDefault="00815445" w:rsidP="001D6F15">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1D6F15">
            <w:pPr>
              <w:jc w:val="center"/>
              <w:rPr>
                <w:b/>
                <w:bCs/>
                <w:caps/>
                <w:sz w:val="14"/>
                <w:szCs w:val="14"/>
              </w:rPr>
            </w:pPr>
          </w:p>
        </w:tc>
      </w:tr>
      <w:tr w:rsidR="00C306AE" w:rsidRPr="00C306AE">
        <w:trPr>
          <w:cantSplit/>
          <w:trHeight w:val="171"/>
          <w:jc w:val="center"/>
        </w:trPr>
        <w:tc>
          <w:tcPr>
            <w:tcW w:w="1040"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rPr>
                <w:sz w:val="14"/>
                <w:szCs w:val="14"/>
              </w:rPr>
            </w:pPr>
          </w:p>
        </w:tc>
        <w:tc>
          <w:tcPr>
            <w:tcW w:w="1122"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683" w:type="dxa"/>
            <w:vMerge w:val="restart"/>
            <w:tcBorders>
              <w:left w:val="nil"/>
            </w:tcBorders>
            <w:vAlign w:val="center"/>
          </w:tcPr>
          <w:p w:rsidR="00815445" w:rsidRPr="00C306AE" w:rsidRDefault="00815445" w:rsidP="001D6F15">
            <w:pPr>
              <w:rPr>
                <w:sz w:val="14"/>
                <w:szCs w:val="14"/>
              </w:rPr>
            </w:pPr>
            <w:r w:rsidRPr="00C306AE">
              <w:rPr>
                <w:sz w:val="14"/>
                <w:szCs w:val="14"/>
              </w:rPr>
              <w:t>HORTICULTURĂ</w:t>
            </w:r>
          </w:p>
        </w:tc>
        <w:tc>
          <w:tcPr>
            <w:tcW w:w="1683" w:type="dxa"/>
            <w:vAlign w:val="center"/>
          </w:tcPr>
          <w:p w:rsidR="00815445" w:rsidRPr="00C306AE" w:rsidRDefault="00815445" w:rsidP="001D6F15">
            <w:pPr>
              <w:rPr>
                <w:sz w:val="14"/>
                <w:szCs w:val="14"/>
              </w:rPr>
            </w:pPr>
            <w:r w:rsidRPr="00C306AE">
              <w:rPr>
                <w:sz w:val="14"/>
                <w:szCs w:val="14"/>
              </w:rPr>
              <w:t>Horticultură</w:t>
            </w:r>
          </w:p>
        </w:tc>
        <w:tc>
          <w:tcPr>
            <w:tcW w:w="1683" w:type="dxa"/>
            <w:vMerge/>
            <w:vAlign w:val="center"/>
          </w:tcPr>
          <w:p w:rsidR="00815445" w:rsidRPr="00C306AE" w:rsidRDefault="00815445" w:rsidP="001D6F15">
            <w:pPr>
              <w:jc w:val="center"/>
              <w:rPr>
                <w:sz w:val="14"/>
                <w:szCs w:val="14"/>
              </w:rPr>
            </w:pPr>
          </w:p>
        </w:tc>
        <w:tc>
          <w:tcPr>
            <w:tcW w:w="3179" w:type="dxa"/>
            <w:vMerge/>
            <w:vAlign w:val="center"/>
          </w:tcPr>
          <w:p w:rsidR="00815445" w:rsidRPr="00C306AE" w:rsidRDefault="00815445" w:rsidP="001D6F15">
            <w:pPr>
              <w:jc w:val="center"/>
              <w:rPr>
                <w:sz w:val="16"/>
                <w:szCs w:val="16"/>
              </w:rPr>
            </w:pPr>
          </w:p>
        </w:tc>
        <w:tc>
          <w:tcPr>
            <w:tcW w:w="549" w:type="dxa"/>
            <w:vMerge/>
            <w:tcBorders>
              <w:right w:val="thinThickSmallGap" w:sz="24" w:space="0" w:color="auto"/>
            </w:tcBorders>
            <w:vAlign w:val="center"/>
          </w:tcPr>
          <w:p w:rsidR="00815445" w:rsidRPr="00C306AE" w:rsidRDefault="00815445" w:rsidP="001D6F15">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1D6F15">
            <w:pPr>
              <w:jc w:val="center"/>
              <w:rPr>
                <w:b/>
                <w:bCs/>
                <w:caps/>
                <w:sz w:val="14"/>
                <w:szCs w:val="14"/>
              </w:rPr>
            </w:pPr>
          </w:p>
        </w:tc>
      </w:tr>
      <w:tr w:rsidR="00C306AE" w:rsidRPr="00C306AE">
        <w:trPr>
          <w:cantSplit/>
          <w:trHeight w:val="171"/>
          <w:jc w:val="center"/>
        </w:trPr>
        <w:tc>
          <w:tcPr>
            <w:tcW w:w="1040"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rPr>
                <w:sz w:val="14"/>
                <w:szCs w:val="14"/>
              </w:rPr>
            </w:pPr>
          </w:p>
        </w:tc>
        <w:tc>
          <w:tcPr>
            <w:tcW w:w="1122"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683" w:type="dxa"/>
            <w:vMerge/>
            <w:tcBorders>
              <w:left w:val="nil"/>
            </w:tcBorders>
            <w:vAlign w:val="center"/>
          </w:tcPr>
          <w:p w:rsidR="00815445" w:rsidRPr="00C306AE" w:rsidRDefault="00815445" w:rsidP="001D6F15">
            <w:pPr>
              <w:rPr>
                <w:sz w:val="14"/>
                <w:szCs w:val="14"/>
              </w:rPr>
            </w:pPr>
          </w:p>
        </w:tc>
        <w:tc>
          <w:tcPr>
            <w:tcW w:w="1683" w:type="dxa"/>
            <w:vAlign w:val="center"/>
          </w:tcPr>
          <w:p w:rsidR="00815445" w:rsidRPr="00C306AE" w:rsidRDefault="00815445" w:rsidP="001D6F15">
            <w:pPr>
              <w:rPr>
                <w:sz w:val="14"/>
                <w:szCs w:val="14"/>
              </w:rPr>
            </w:pPr>
            <w:r w:rsidRPr="00C306AE">
              <w:rPr>
                <w:sz w:val="14"/>
                <w:szCs w:val="14"/>
              </w:rPr>
              <w:t>Peisagistică</w:t>
            </w:r>
          </w:p>
        </w:tc>
        <w:tc>
          <w:tcPr>
            <w:tcW w:w="1683" w:type="dxa"/>
            <w:vMerge/>
            <w:vAlign w:val="center"/>
          </w:tcPr>
          <w:p w:rsidR="00815445" w:rsidRPr="00C306AE" w:rsidRDefault="00815445" w:rsidP="001D6F15">
            <w:pPr>
              <w:jc w:val="center"/>
              <w:rPr>
                <w:sz w:val="14"/>
                <w:szCs w:val="14"/>
              </w:rPr>
            </w:pPr>
          </w:p>
        </w:tc>
        <w:tc>
          <w:tcPr>
            <w:tcW w:w="3179" w:type="dxa"/>
            <w:vMerge/>
            <w:vAlign w:val="center"/>
          </w:tcPr>
          <w:p w:rsidR="00815445" w:rsidRPr="00C306AE" w:rsidRDefault="00815445" w:rsidP="001D6F15">
            <w:pPr>
              <w:jc w:val="center"/>
              <w:rPr>
                <w:sz w:val="16"/>
                <w:szCs w:val="16"/>
              </w:rPr>
            </w:pPr>
          </w:p>
        </w:tc>
        <w:tc>
          <w:tcPr>
            <w:tcW w:w="549" w:type="dxa"/>
            <w:vMerge/>
            <w:tcBorders>
              <w:right w:val="thinThickSmallGap" w:sz="24" w:space="0" w:color="auto"/>
            </w:tcBorders>
            <w:vAlign w:val="center"/>
          </w:tcPr>
          <w:p w:rsidR="00815445" w:rsidRPr="00C306AE" w:rsidRDefault="00815445" w:rsidP="001D6F15">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1D6F15">
            <w:pPr>
              <w:jc w:val="center"/>
              <w:rPr>
                <w:b/>
                <w:bCs/>
                <w:caps/>
                <w:sz w:val="14"/>
                <w:szCs w:val="14"/>
              </w:rPr>
            </w:pPr>
          </w:p>
        </w:tc>
      </w:tr>
      <w:tr w:rsidR="00C306AE" w:rsidRPr="00C306AE">
        <w:trPr>
          <w:cantSplit/>
          <w:trHeight w:val="171"/>
          <w:jc w:val="center"/>
        </w:trPr>
        <w:tc>
          <w:tcPr>
            <w:tcW w:w="1040"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rPr>
                <w:b/>
                <w:bCs/>
                <w:sz w:val="14"/>
                <w:szCs w:val="14"/>
              </w:rPr>
            </w:pPr>
          </w:p>
        </w:tc>
        <w:tc>
          <w:tcPr>
            <w:tcW w:w="1122"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noProof w:val="0"/>
                <w:sz w:val="14"/>
                <w:szCs w:val="14"/>
              </w:rPr>
            </w:pPr>
          </w:p>
        </w:tc>
        <w:tc>
          <w:tcPr>
            <w:tcW w:w="1122" w:type="dxa"/>
            <w:vMerge w:val="restart"/>
            <w:tcBorders>
              <w:left w:val="nil"/>
            </w:tcBorders>
            <w:vAlign w:val="center"/>
          </w:tcPr>
          <w:p w:rsidR="00815445" w:rsidRPr="00C306AE" w:rsidRDefault="00815445" w:rsidP="001D6F15">
            <w:pPr>
              <w:jc w:val="center"/>
              <w:rPr>
                <w:sz w:val="14"/>
                <w:szCs w:val="14"/>
              </w:rPr>
            </w:pPr>
            <w:r w:rsidRPr="00C306AE">
              <w:rPr>
                <w:sz w:val="14"/>
                <w:szCs w:val="14"/>
              </w:rPr>
              <w:t>ŞTIINŢE INGINEREŞTI</w:t>
            </w:r>
          </w:p>
        </w:tc>
        <w:tc>
          <w:tcPr>
            <w:tcW w:w="1683" w:type="dxa"/>
            <w:tcBorders>
              <w:left w:val="nil"/>
            </w:tcBorders>
            <w:vAlign w:val="center"/>
          </w:tcPr>
          <w:p w:rsidR="00815445" w:rsidRPr="00C306AE" w:rsidRDefault="00815445" w:rsidP="00DC71D9">
            <w:pPr>
              <w:rPr>
                <w:sz w:val="14"/>
                <w:szCs w:val="14"/>
              </w:rPr>
            </w:pPr>
            <w:r w:rsidRPr="00C306AE">
              <w:rPr>
                <w:sz w:val="14"/>
                <w:szCs w:val="14"/>
              </w:rPr>
              <w:t>INGINERIE INDUSTRIALĂ</w:t>
            </w:r>
          </w:p>
        </w:tc>
        <w:tc>
          <w:tcPr>
            <w:tcW w:w="1683" w:type="dxa"/>
            <w:vAlign w:val="center"/>
          </w:tcPr>
          <w:p w:rsidR="00815445" w:rsidRPr="00C306AE" w:rsidRDefault="00815445" w:rsidP="00DC71D9">
            <w:pPr>
              <w:rPr>
                <w:sz w:val="14"/>
                <w:szCs w:val="14"/>
              </w:rPr>
            </w:pPr>
            <w:r w:rsidRPr="00C306AE">
              <w:rPr>
                <w:sz w:val="14"/>
                <w:szCs w:val="14"/>
              </w:rPr>
              <w:t>Tehnologia prelucrării produselor agricole</w:t>
            </w:r>
          </w:p>
        </w:tc>
        <w:tc>
          <w:tcPr>
            <w:tcW w:w="1683" w:type="dxa"/>
            <w:vMerge/>
            <w:vAlign w:val="center"/>
          </w:tcPr>
          <w:p w:rsidR="00815445" w:rsidRPr="00C306AE" w:rsidRDefault="00815445" w:rsidP="001D6F15">
            <w:pPr>
              <w:jc w:val="center"/>
              <w:rPr>
                <w:sz w:val="14"/>
                <w:szCs w:val="14"/>
              </w:rPr>
            </w:pPr>
          </w:p>
        </w:tc>
        <w:tc>
          <w:tcPr>
            <w:tcW w:w="3179" w:type="dxa"/>
            <w:vMerge/>
            <w:vAlign w:val="center"/>
          </w:tcPr>
          <w:p w:rsidR="00815445" w:rsidRPr="00C306AE" w:rsidRDefault="00815445" w:rsidP="001D6F15">
            <w:pPr>
              <w:jc w:val="center"/>
              <w:rPr>
                <w:sz w:val="16"/>
                <w:szCs w:val="16"/>
              </w:rPr>
            </w:pPr>
          </w:p>
        </w:tc>
        <w:tc>
          <w:tcPr>
            <w:tcW w:w="549" w:type="dxa"/>
            <w:vMerge/>
            <w:tcBorders>
              <w:right w:val="thinThickSmallGap" w:sz="24" w:space="0" w:color="auto"/>
            </w:tcBorders>
            <w:vAlign w:val="center"/>
          </w:tcPr>
          <w:p w:rsidR="00815445" w:rsidRPr="00C306AE" w:rsidRDefault="00815445" w:rsidP="001D6F15">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1D6F15">
            <w:pPr>
              <w:jc w:val="center"/>
              <w:rPr>
                <w:caps/>
                <w:sz w:val="16"/>
                <w:szCs w:val="16"/>
              </w:rPr>
            </w:pPr>
          </w:p>
        </w:tc>
      </w:tr>
      <w:tr w:rsidR="00C306AE" w:rsidRPr="00C306AE">
        <w:trPr>
          <w:cantSplit/>
          <w:trHeight w:val="171"/>
          <w:jc w:val="center"/>
        </w:trPr>
        <w:tc>
          <w:tcPr>
            <w:tcW w:w="1040"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rPr>
                <w:b/>
                <w:bCs/>
                <w:sz w:val="14"/>
                <w:szCs w:val="14"/>
              </w:rPr>
            </w:pPr>
          </w:p>
        </w:tc>
        <w:tc>
          <w:tcPr>
            <w:tcW w:w="1122"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683" w:type="dxa"/>
            <w:tcBorders>
              <w:left w:val="nil"/>
            </w:tcBorders>
            <w:vAlign w:val="center"/>
          </w:tcPr>
          <w:p w:rsidR="00815445" w:rsidRPr="00C306AE" w:rsidRDefault="00815445" w:rsidP="00DC71D9">
            <w:pPr>
              <w:rPr>
                <w:sz w:val="14"/>
                <w:szCs w:val="14"/>
              </w:rPr>
            </w:pPr>
            <w:r w:rsidRPr="00C306AE">
              <w:rPr>
                <w:sz w:val="14"/>
                <w:szCs w:val="14"/>
              </w:rPr>
              <w:t>INGINERIA PRODUSELOR ALIMENTARE</w:t>
            </w:r>
          </w:p>
        </w:tc>
        <w:tc>
          <w:tcPr>
            <w:tcW w:w="1683" w:type="dxa"/>
            <w:vAlign w:val="center"/>
          </w:tcPr>
          <w:p w:rsidR="00815445" w:rsidRPr="00C306AE" w:rsidRDefault="00815445" w:rsidP="00DC71D9">
            <w:pPr>
              <w:rPr>
                <w:sz w:val="14"/>
                <w:szCs w:val="14"/>
              </w:rPr>
            </w:pPr>
            <w:r w:rsidRPr="00C306AE">
              <w:rPr>
                <w:sz w:val="14"/>
                <w:szCs w:val="14"/>
              </w:rPr>
              <w:t>Tehnologia prelucrării produselor agricole</w:t>
            </w:r>
          </w:p>
        </w:tc>
        <w:tc>
          <w:tcPr>
            <w:tcW w:w="1683" w:type="dxa"/>
            <w:vMerge/>
            <w:vAlign w:val="center"/>
          </w:tcPr>
          <w:p w:rsidR="00815445" w:rsidRPr="00C306AE" w:rsidRDefault="00815445" w:rsidP="001D6F15">
            <w:pPr>
              <w:jc w:val="center"/>
              <w:rPr>
                <w:sz w:val="14"/>
                <w:szCs w:val="14"/>
              </w:rPr>
            </w:pPr>
          </w:p>
        </w:tc>
        <w:tc>
          <w:tcPr>
            <w:tcW w:w="3179" w:type="dxa"/>
            <w:vMerge/>
            <w:vAlign w:val="center"/>
          </w:tcPr>
          <w:p w:rsidR="00815445" w:rsidRPr="00C306AE" w:rsidRDefault="00815445" w:rsidP="001D6F15">
            <w:pPr>
              <w:jc w:val="center"/>
              <w:rPr>
                <w:sz w:val="16"/>
                <w:szCs w:val="16"/>
              </w:rPr>
            </w:pPr>
          </w:p>
        </w:tc>
        <w:tc>
          <w:tcPr>
            <w:tcW w:w="549" w:type="dxa"/>
            <w:vMerge/>
            <w:tcBorders>
              <w:right w:val="thinThickSmallGap" w:sz="24" w:space="0" w:color="auto"/>
            </w:tcBorders>
            <w:vAlign w:val="center"/>
          </w:tcPr>
          <w:p w:rsidR="00815445" w:rsidRPr="00C306AE" w:rsidRDefault="00815445" w:rsidP="001D6F15">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1D6F15">
            <w:pPr>
              <w:jc w:val="center"/>
              <w:rPr>
                <w:caps/>
                <w:sz w:val="16"/>
                <w:szCs w:val="16"/>
              </w:rPr>
            </w:pPr>
          </w:p>
        </w:tc>
      </w:tr>
      <w:tr w:rsidR="00C306AE" w:rsidRPr="00C306AE">
        <w:trPr>
          <w:cantSplit/>
          <w:trHeight w:val="171"/>
          <w:jc w:val="center"/>
        </w:trPr>
        <w:tc>
          <w:tcPr>
            <w:tcW w:w="1040"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rPr>
                <w:b/>
                <w:bCs/>
                <w:sz w:val="14"/>
                <w:szCs w:val="14"/>
              </w:rPr>
            </w:pPr>
          </w:p>
        </w:tc>
        <w:tc>
          <w:tcPr>
            <w:tcW w:w="1122"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683" w:type="dxa"/>
            <w:tcBorders>
              <w:left w:val="nil"/>
            </w:tcBorders>
            <w:vAlign w:val="center"/>
          </w:tcPr>
          <w:p w:rsidR="00815445" w:rsidRPr="00C306AE" w:rsidRDefault="00815445" w:rsidP="001D6F15">
            <w:pPr>
              <w:rPr>
                <w:sz w:val="14"/>
                <w:szCs w:val="14"/>
              </w:rPr>
            </w:pPr>
            <w:r w:rsidRPr="00C306AE">
              <w:rPr>
                <w:sz w:val="14"/>
                <w:szCs w:val="14"/>
              </w:rPr>
              <w:t>INGINERIE ŞI MANAGEMENT</w:t>
            </w:r>
          </w:p>
        </w:tc>
        <w:tc>
          <w:tcPr>
            <w:tcW w:w="1683" w:type="dxa"/>
            <w:vAlign w:val="center"/>
          </w:tcPr>
          <w:p w:rsidR="00815445" w:rsidRPr="00C306AE" w:rsidRDefault="00815445" w:rsidP="001D6F15">
            <w:pPr>
              <w:rPr>
                <w:sz w:val="14"/>
                <w:szCs w:val="14"/>
              </w:rPr>
            </w:pPr>
            <w:r w:rsidRPr="00C306AE">
              <w:rPr>
                <w:sz w:val="14"/>
                <w:szCs w:val="14"/>
              </w:rPr>
              <w:t xml:space="preserve">Inginerie economică în agricultură  </w:t>
            </w:r>
          </w:p>
        </w:tc>
        <w:tc>
          <w:tcPr>
            <w:tcW w:w="1683" w:type="dxa"/>
            <w:vMerge/>
            <w:vAlign w:val="center"/>
          </w:tcPr>
          <w:p w:rsidR="00815445" w:rsidRPr="00C306AE" w:rsidRDefault="00815445" w:rsidP="001D6F15">
            <w:pPr>
              <w:jc w:val="center"/>
              <w:rPr>
                <w:sz w:val="14"/>
                <w:szCs w:val="14"/>
              </w:rPr>
            </w:pPr>
          </w:p>
        </w:tc>
        <w:tc>
          <w:tcPr>
            <w:tcW w:w="3179" w:type="dxa"/>
            <w:vMerge/>
            <w:vAlign w:val="center"/>
          </w:tcPr>
          <w:p w:rsidR="00815445" w:rsidRPr="00C306AE" w:rsidRDefault="00815445" w:rsidP="001D6F15">
            <w:pPr>
              <w:jc w:val="center"/>
              <w:rPr>
                <w:sz w:val="16"/>
                <w:szCs w:val="16"/>
              </w:rPr>
            </w:pPr>
          </w:p>
        </w:tc>
        <w:tc>
          <w:tcPr>
            <w:tcW w:w="549" w:type="dxa"/>
            <w:vMerge/>
            <w:tcBorders>
              <w:right w:val="thinThickSmallGap" w:sz="24" w:space="0" w:color="auto"/>
            </w:tcBorders>
            <w:vAlign w:val="center"/>
          </w:tcPr>
          <w:p w:rsidR="00815445" w:rsidRPr="00C306AE" w:rsidRDefault="00815445" w:rsidP="001D6F15">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1D6F15">
            <w:pPr>
              <w:jc w:val="center"/>
              <w:rPr>
                <w:caps/>
                <w:sz w:val="16"/>
                <w:szCs w:val="16"/>
              </w:rPr>
            </w:pPr>
          </w:p>
        </w:tc>
      </w:tr>
      <w:tr w:rsidR="00C306AE" w:rsidRPr="00C306AE">
        <w:trPr>
          <w:cantSplit/>
          <w:trHeight w:val="171"/>
          <w:jc w:val="center"/>
        </w:trPr>
        <w:tc>
          <w:tcPr>
            <w:tcW w:w="1040"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rPr>
                <w:b/>
                <w:bCs/>
                <w:sz w:val="14"/>
                <w:szCs w:val="14"/>
              </w:rPr>
            </w:pPr>
          </w:p>
        </w:tc>
        <w:tc>
          <w:tcPr>
            <w:tcW w:w="1122" w:type="dxa"/>
            <w:vMerge/>
            <w:tcBorders>
              <w:right w:val="thinThickSmallGap" w:sz="24" w:space="0" w:color="auto"/>
            </w:tcBorders>
            <w:vAlign w:val="center"/>
          </w:tcPr>
          <w:p w:rsidR="00815445" w:rsidRPr="00C306AE" w:rsidRDefault="00815445" w:rsidP="00764160">
            <w:pPr>
              <w:pStyle w:val="Heading3"/>
              <w:rPr>
                <w:rFonts w:ascii="Times New Roman" w:hAnsi="Times New Roman" w:cs="Times New Roman"/>
                <w:noProof w:val="0"/>
                <w:sz w:val="14"/>
                <w:szCs w:val="14"/>
              </w:rPr>
            </w:pPr>
          </w:p>
        </w:tc>
        <w:tc>
          <w:tcPr>
            <w:tcW w:w="1122" w:type="dxa"/>
            <w:vMerge w:val="restart"/>
            <w:tcBorders>
              <w:left w:val="nil"/>
            </w:tcBorders>
            <w:vAlign w:val="center"/>
          </w:tcPr>
          <w:p w:rsidR="00815445" w:rsidRPr="00C306AE" w:rsidRDefault="00815445" w:rsidP="001D6F15">
            <w:pPr>
              <w:jc w:val="center"/>
              <w:rPr>
                <w:sz w:val="14"/>
                <w:szCs w:val="14"/>
              </w:rPr>
            </w:pPr>
            <w:r w:rsidRPr="00C306AE">
              <w:rPr>
                <w:sz w:val="14"/>
                <w:szCs w:val="14"/>
              </w:rPr>
              <w:t>ŞTIINŢE AGRICOLE ŞI SILVICE</w:t>
            </w:r>
          </w:p>
        </w:tc>
        <w:tc>
          <w:tcPr>
            <w:tcW w:w="1683" w:type="dxa"/>
            <w:vMerge w:val="restart"/>
            <w:tcBorders>
              <w:left w:val="nil"/>
            </w:tcBorders>
            <w:vAlign w:val="center"/>
          </w:tcPr>
          <w:p w:rsidR="00815445" w:rsidRPr="00C306AE" w:rsidRDefault="00815445" w:rsidP="001D6F15">
            <w:pPr>
              <w:rPr>
                <w:sz w:val="14"/>
                <w:szCs w:val="14"/>
              </w:rPr>
            </w:pPr>
            <w:r w:rsidRPr="00C306AE">
              <w:rPr>
                <w:sz w:val="14"/>
                <w:szCs w:val="14"/>
              </w:rPr>
              <w:t>AGRONOMIE</w:t>
            </w:r>
          </w:p>
        </w:tc>
        <w:tc>
          <w:tcPr>
            <w:tcW w:w="1683" w:type="dxa"/>
            <w:vAlign w:val="center"/>
          </w:tcPr>
          <w:p w:rsidR="00815445" w:rsidRPr="00C306AE" w:rsidRDefault="00815445" w:rsidP="001D6F15">
            <w:pPr>
              <w:rPr>
                <w:sz w:val="14"/>
                <w:szCs w:val="14"/>
              </w:rPr>
            </w:pPr>
            <w:r w:rsidRPr="00C306AE">
              <w:rPr>
                <w:sz w:val="14"/>
                <w:szCs w:val="14"/>
              </w:rPr>
              <w:t xml:space="preserve">Agricultură  </w:t>
            </w:r>
          </w:p>
        </w:tc>
        <w:tc>
          <w:tcPr>
            <w:tcW w:w="1683" w:type="dxa"/>
            <w:vMerge w:val="restart"/>
            <w:vAlign w:val="center"/>
          </w:tcPr>
          <w:p w:rsidR="00815445" w:rsidRPr="00C306AE" w:rsidRDefault="00815445" w:rsidP="001D6F15">
            <w:pPr>
              <w:rPr>
                <w:sz w:val="14"/>
                <w:szCs w:val="14"/>
              </w:rPr>
            </w:pPr>
            <w:r w:rsidRPr="00C306AE">
              <w:rPr>
                <w:sz w:val="14"/>
                <w:szCs w:val="14"/>
              </w:rPr>
              <w:t>AGRICULTURĂ</w:t>
            </w:r>
          </w:p>
        </w:tc>
        <w:tc>
          <w:tcPr>
            <w:tcW w:w="3179" w:type="dxa"/>
            <w:vMerge w:val="restart"/>
            <w:vAlign w:val="center"/>
          </w:tcPr>
          <w:p w:rsidR="00815445" w:rsidRPr="00C306AE" w:rsidRDefault="00815445" w:rsidP="00F84D76">
            <w:pPr>
              <w:numPr>
                <w:ilvl w:val="0"/>
                <w:numId w:val="117"/>
              </w:numPr>
              <w:tabs>
                <w:tab w:val="clear" w:pos="720"/>
                <w:tab w:val="num" w:pos="266"/>
              </w:tabs>
              <w:ind w:left="57" w:firstLine="0"/>
              <w:rPr>
                <w:rFonts w:ascii="TimesNewRoman" w:hAnsi="TimesNewRoman" w:cs="TimesNewRoman"/>
                <w:sz w:val="16"/>
                <w:szCs w:val="16"/>
              </w:rPr>
            </w:pPr>
            <w:r w:rsidRPr="00C306AE">
              <w:rPr>
                <w:rFonts w:ascii="TimesNewRoman" w:hAnsi="TimesNewRoman" w:cs="TimesNewRoman"/>
                <w:sz w:val="16"/>
                <w:szCs w:val="16"/>
              </w:rPr>
              <w:t>Agricultură ecologică</w:t>
            </w:r>
          </w:p>
          <w:p w:rsidR="00815445" w:rsidRPr="00C306AE" w:rsidRDefault="00815445" w:rsidP="00F84D76">
            <w:pPr>
              <w:numPr>
                <w:ilvl w:val="0"/>
                <w:numId w:val="117"/>
              </w:numPr>
              <w:tabs>
                <w:tab w:val="clear" w:pos="720"/>
                <w:tab w:val="num" w:pos="266"/>
              </w:tabs>
              <w:autoSpaceDE w:val="0"/>
              <w:autoSpaceDN w:val="0"/>
              <w:adjustRightInd w:val="0"/>
              <w:ind w:left="57" w:firstLine="0"/>
              <w:rPr>
                <w:rFonts w:ascii="TimesNewRoman" w:hAnsi="TimesNewRoman" w:cs="TimesNewRoman"/>
                <w:sz w:val="16"/>
                <w:szCs w:val="16"/>
              </w:rPr>
            </w:pPr>
            <w:r w:rsidRPr="00C306AE">
              <w:rPr>
                <w:rFonts w:ascii="TimesNewRoman" w:hAnsi="TimesNewRoman" w:cs="TimesNewRoman"/>
                <w:sz w:val="16"/>
                <w:szCs w:val="16"/>
              </w:rPr>
              <w:t>Controlul si monitorizarea produselor agricole</w:t>
            </w:r>
          </w:p>
          <w:p w:rsidR="00815445" w:rsidRPr="00C306AE" w:rsidRDefault="00815445" w:rsidP="00F84D76">
            <w:pPr>
              <w:numPr>
                <w:ilvl w:val="0"/>
                <w:numId w:val="117"/>
              </w:numPr>
              <w:tabs>
                <w:tab w:val="clear" w:pos="720"/>
                <w:tab w:val="num" w:pos="266"/>
              </w:tabs>
              <w:ind w:left="57" w:firstLine="0"/>
              <w:rPr>
                <w:sz w:val="16"/>
                <w:szCs w:val="16"/>
              </w:rPr>
            </w:pPr>
            <w:r w:rsidRPr="00C306AE">
              <w:rPr>
                <w:rFonts w:ascii="TimesNewRoman" w:hAnsi="TimesNewRoman" w:cs="TimesNewRoman"/>
                <w:sz w:val="16"/>
                <w:szCs w:val="16"/>
              </w:rPr>
              <w:t>Sisteme de agricultură şi monitorizarea zonelor vulnerabile la secetă</w:t>
            </w:r>
          </w:p>
        </w:tc>
        <w:tc>
          <w:tcPr>
            <w:tcW w:w="549" w:type="dxa"/>
            <w:vMerge w:val="restart"/>
            <w:tcBorders>
              <w:right w:val="thinThickSmallGap" w:sz="24" w:space="0" w:color="auto"/>
            </w:tcBorders>
            <w:vAlign w:val="center"/>
          </w:tcPr>
          <w:p w:rsidR="00815445" w:rsidRPr="00C306AE" w:rsidRDefault="00815445" w:rsidP="001D6F15">
            <w:pPr>
              <w:jc w:val="center"/>
              <w:rPr>
                <w:sz w:val="16"/>
                <w:szCs w:val="16"/>
              </w:rPr>
            </w:pPr>
            <w:r w:rsidRPr="00C306AE">
              <w:rPr>
                <w:sz w:val="16"/>
                <w:szCs w:val="16"/>
              </w:rPr>
              <w:t>x</w:t>
            </w:r>
          </w:p>
        </w:tc>
        <w:tc>
          <w:tcPr>
            <w:tcW w:w="1417" w:type="dxa"/>
            <w:vMerge/>
            <w:tcBorders>
              <w:left w:val="thinThickSmallGap" w:sz="24" w:space="0" w:color="auto"/>
              <w:right w:val="thinThickSmallGap" w:sz="24" w:space="0" w:color="auto"/>
            </w:tcBorders>
            <w:vAlign w:val="center"/>
          </w:tcPr>
          <w:p w:rsidR="00815445" w:rsidRPr="00C306AE" w:rsidRDefault="00815445" w:rsidP="001D6F15">
            <w:pPr>
              <w:jc w:val="center"/>
              <w:rPr>
                <w:b/>
                <w:bCs/>
                <w:caps/>
                <w:sz w:val="14"/>
                <w:szCs w:val="14"/>
              </w:rPr>
            </w:pPr>
          </w:p>
        </w:tc>
      </w:tr>
      <w:tr w:rsidR="00C306AE" w:rsidRPr="00C306AE">
        <w:trPr>
          <w:cantSplit/>
          <w:trHeight w:val="171"/>
          <w:jc w:val="center"/>
        </w:trPr>
        <w:tc>
          <w:tcPr>
            <w:tcW w:w="1040"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rPr>
                <w:sz w:val="14"/>
                <w:szCs w:val="14"/>
              </w:rPr>
            </w:pPr>
          </w:p>
        </w:tc>
        <w:tc>
          <w:tcPr>
            <w:tcW w:w="1122"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683" w:type="dxa"/>
            <w:vMerge/>
            <w:tcBorders>
              <w:left w:val="nil"/>
            </w:tcBorders>
            <w:vAlign w:val="center"/>
          </w:tcPr>
          <w:p w:rsidR="00815445" w:rsidRPr="00C306AE" w:rsidRDefault="00815445" w:rsidP="001D6F15">
            <w:pPr>
              <w:rPr>
                <w:sz w:val="14"/>
                <w:szCs w:val="14"/>
              </w:rPr>
            </w:pPr>
          </w:p>
        </w:tc>
        <w:tc>
          <w:tcPr>
            <w:tcW w:w="1683" w:type="dxa"/>
            <w:vAlign w:val="center"/>
          </w:tcPr>
          <w:p w:rsidR="00815445" w:rsidRPr="00C306AE" w:rsidRDefault="00815445" w:rsidP="001D6F15">
            <w:pPr>
              <w:rPr>
                <w:sz w:val="14"/>
                <w:szCs w:val="14"/>
              </w:rPr>
            </w:pPr>
            <w:r w:rsidRPr="00C306AE">
              <w:rPr>
                <w:sz w:val="14"/>
                <w:szCs w:val="14"/>
              </w:rPr>
              <w:t xml:space="preserve">Ştiinţele solului  </w:t>
            </w:r>
          </w:p>
        </w:tc>
        <w:tc>
          <w:tcPr>
            <w:tcW w:w="1683" w:type="dxa"/>
            <w:vMerge/>
            <w:vAlign w:val="center"/>
          </w:tcPr>
          <w:p w:rsidR="00815445" w:rsidRPr="00C306AE" w:rsidRDefault="00815445" w:rsidP="001D6F15">
            <w:pPr>
              <w:jc w:val="center"/>
              <w:rPr>
                <w:sz w:val="14"/>
                <w:szCs w:val="14"/>
              </w:rPr>
            </w:pPr>
          </w:p>
        </w:tc>
        <w:tc>
          <w:tcPr>
            <w:tcW w:w="3179" w:type="dxa"/>
            <w:vMerge/>
            <w:vAlign w:val="center"/>
          </w:tcPr>
          <w:p w:rsidR="00815445" w:rsidRPr="00C306AE" w:rsidRDefault="00815445" w:rsidP="001D6F15">
            <w:pPr>
              <w:jc w:val="center"/>
              <w:rPr>
                <w:sz w:val="16"/>
                <w:szCs w:val="16"/>
              </w:rPr>
            </w:pPr>
          </w:p>
        </w:tc>
        <w:tc>
          <w:tcPr>
            <w:tcW w:w="549" w:type="dxa"/>
            <w:vMerge/>
            <w:tcBorders>
              <w:right w:val="thinThickSmallGap" w:sz="24" w:space="0" w:color="auto"/>
            </w:tcBorders>
            <w:vAlign w:val="center"/>
          </w:tcPr>
          <w:p w:rsidR="00815445" w:rsidRPr="00C306AE" w:rsidRDefault="00815445" w:rsidP="001D6F15">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1D6F15">
            <w:pPr>
              <w:jc w:val="center"/>
              <w:rPr>
                <w:b/>
                <w:bCs/>
                <w:caps/>
                <w:sz w:val="14"/>
                <w:szCs w:val="14"/>
              </w:rPr>
            </w:pPr>
          </w:p>
        </w:tc>
      </w:tr>
      <w:tr w:rsidR="00C306AE" w:rsidRPr="00C306AE">
        <w:trPr>
          <w:cantSplit/>
          <w:trHeight w:val="171"/>
          <w:jc w:val="center"/>
        </w:trPr>
        <w:tc>
          <w:tcPr>
            <w:tcW w:w="1040"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rPr>
                <w:sz w:val="14"/>
                <w:szCs w:val="14"/>
              </w:rPr>
            </w:pPr>
          </w:p>
        </w:tc>
        <w:tc>
          <w:tcPr>
            <w:tcW w:w="1122"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683" w:type="dxa"/>
            <w:vMerge/>
            <w:tcBorders>
              <w:left w:val="nil"/>
            </w:tcBorders>
            <w:vAlign w:val="center"/>
          </w:tcPr>
          <w:p w:rsidR="00815445" w:rsidRPr="00C306AE" w:rsidRDefault="00815445" w:rsidP="001D6F15">
            <w:pPr>
              <w:rPr>
                <w:sz w:val="14"/>
                <w:szCs w:val="14"/>
              </w:rPr>
            </w:pPr>
          </w:p>
        </w:tc>
        <w:tc>
          <w:tcPr>
            <w:tcW w:w="1683" w:type="dxa"/>
            <w:vAlign w:val="center"/>
          </w:tcPr>
          <w:p w:rsidR="00815445" w:rsidRPr="00C306AE" w:rsidRDefault="00815445" w:rsidP="001D6F15">
            <w:pPr>
              <w:rPr>
                <w:sz w:val="14"/>
                <w:szCs w:val="14"/>
              </w:rPr>
            </w:pPr>
            <w:r w:rsidRPr="00C306AE">
              <w:rPr>
                <w:sz w:val="14"/>
                <w:szCs w:val="14"/>
              </w:rPr>
              <w:t>Montanologie</w:t>
            </w:r>
          </w:p>
        </w:tc>
        <w:tc>
          <w:tcPr>
            <w:tcW w:w="1683" w:type="dxa"/>
            <w:vMerge/>
            <w:vAlign w:val="center"/>
          </w:tcPr>
          <w:p w:rsidR="00815445" w:rsidRPr="00C306AE" w:rsidRDefault="00815445" w:rsidP="001D6F15">
            <w:pPr>
              <w:jc w:val="center"/>
              <w:rPr>
                <w:sz w:val="14"/>
                <w:szCs w:val="14"/>
              </w:rPr>
            </w:pPr>
          </w:p>
        </w:tc>
        <w:tc>
          <w:tcPr>
            <w:tcW w:w="3179" w:type="dxa"/>
            <w:vMerge/>
            <w:vAlign w:val="center"/>
          </w:tcPr>
          <w:p w:rsidR="00815445" w:rsidRPr="00C306AE" w:rsidRDefault="00815445" w:rsidP="001D6F15">
            <w:pPr>
              <w:jc w:val="center"/>
              <w:rPr>
                <w:sz w:val="16"/>
                <w:szCs w:val="16"/>
              </w:rPr>
            </w:pPr>
          </w:p>
        </w:tc>
        <w:tc>
          <w:tcPr>
            <w:tcW w:w="549" w:type="dxa"/>
            <w:vMerge/>
            <w:tcBorders>
              <w:right w:val="thinThickSmallGap" w:sz="24" w:space="0" w:color="auto"/>
            </w:tcBorders>
            <w:vAlign w:val="center"/>
          </w:tcPr>
          <w:p w:rsidR="00815445" w:rsidRPr="00C306AE" w:rsidRDefault="00815445" w:rsidP="001D6F15">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1D6F15">
            <w:pPr>
              <w:jc w:val="center"/>
              <w:rPr>
                <w:b/>
                <w:bCs/>
                <w:caps/>
                <w:sz w:val="14"/>
                <w:szCs w:val="14"/>
              </w:rPr>
            </w:pPr>
          </w:p>
        </w:tc>
      </w:tr>
      <w:tr w:rsidR="00C306AE" w:rsidRPr="00C306AE">
        <w:trPr>
          <w:cantSplit/>
          <w:trHeight w:val="171"/>
          <w:jc w:val="center"/>
        </w:trPr>
        <w:tc>
          <w:tcPr>
            <w:tcW w:w="1040"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rPr>
                <w:sz w:val="14"/>
                <w:szCs w:val="14"/>
              </w:rPr>
            </w:pPr>
          </w:p>
        </w:tc>
        <w:tc>
          <w:tcPr>
            <w:tcW w:w="1122"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683" w:type="dxa"/>
            <w:vMerge/>
            <w:tcBorders>
              <w:left w:val="nil"/>
            </w:tcBorders>
            <w:vAlign w:val="center"/>
          </w:tcPr>
          <w:p w:rsidR="00815445" w:rsidRPr="00C306AE" w:rsidRDefault="00815445" w:rsidP="001D6F15">
            <w:pPr>
              <w:rPr>
                <w:sz w:val="14"/>
                <w:szCs w:val="14"/>
              </w:rPr>
            </w:pPr>
          </w:p>
        </w:tc>
        <w:tc>
          <w:tcPr>
            <w:tcW w:w="1683" w:type="dxa"/>
            <w:vAlign w:val="center"/>
          </w:tcPr>
          <w:p w:rsidR="00815445" w:rsidRPr="00C306AE" w:rsidRDefault="00815445" w:rsidP="001D6F15">
            <w:pPr>
              <w:rPr>
                <w:sz w:val="14"/>
                <w:szCs w:val="14"/>
              </w:rPr>
            </w:pPr>
            <w:r w:rsidRPr="00C306AE">
              <w:rPr>
                <w:sz w:val="14"/>
                <w:szCs w:val="14"/>
              </w:rPr>
              <w:t xml:space="preserve">Protecţia plantelor  </w:t>
            </w:r>
          </w:p>
        </w:tc>
        <w:tc>
          <w:tcPr>
            <w:tcW w:w="1683" w:type="dxa"/>
            <w:vMerge/>
            <w:vAlign w:val="center"/>
          </w:tcPr>
          <w:p w:rsidR="00815445" w:rsidRPr="00C306AE" w:rsidRDefault="00815445" w:rsidP="001D6F15">
            <w:pPr>
              <w:jc w:val="center"/>
              <w:rPr>
                <w:sz w:val="14"/>
                <w:szCs w:val="14"/>
              </w:rPr>
            </w:pPr>
          </w:p>
        </w:tc>
        <w:tc>
          <w:tcPr>
            <w:tcW w:w="3179" w:type="dxa"/>
            <w:vMerge/>
            <w:vAlign w:val="center"/>
          </w:tcPr>
          <w:p w:rsidR="00815445" w:rsidRPr="00C306AE" w:rsidRDefault="00815445" w:rsidP="001D6F15">
            <w:pPr>
              <w:jc w:val="center"/>
              <w:rPr>
                <w:sz w:val="16"/>
                <w:szCs w:val="16"/>
              </w:rPr>
            </w:pPr>
          </w:p>
        </w:tc>
        <w:tc>
          <w:tcPr>
            <w:tcW w:w="549" w:type="dxa"/>
            <w:vMerge/>
            <w:tcBorders>
              <w:right w:val="thinThickSmallGap" w:sz="24" w:space="0" w:color="auto"/>
            </w:tcBorders>
            <w:vAlign w:val="center"/>
          </w:tcPr>
          <w:p w:rsidR="00815445" w:rsidRPr="00C306AE" w:rsidRDefault="00815445" w:rsidP="001D6F15">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1D6F15">
            <w:pPr>
              <w:jc w:val="center"/>
              <w:rPr>
                <w:b/>
                <w:bCs/>
                <w:caps/>
                <w:sz w:val="14"/>
                <w:szCs w:val="14"/>
              </w:rPr>
            </w:pPr>
          </w:p>
        </w:tc>
      </w:tr>
      <w:tr w:rsidR="00C306AE" w:rsidRPr="00C306AE">
        <w:trPr>
          <w:cantSplit/>
          <w:trHeight w:val="171"/>
          <w:jc w:val="center"/>
        </w:trPr>
        <w:tc>
          <w:tcPr>
            <w:tcW w:w="1040"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rPr>
                <w:sz w:val="14"/>
                <w:szCs w:val="14"/>
              </w:rPr>
            </w:pPr>
          </w:p>
        </w:tc>
        <w:tc>
          <w:tcPr>
            <w:tcW w:w="1122"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683" w:type="dxa"/>
            <w:vMerge w:val="restart"/>
            <w:tcBorders>
              <w:left w:val="nil"/>
            </w:tcBorders>
            <w:vAlign w:val="center"/>
          </w:tcPr>
          <w:p w:rsidR="00815445" w:rsidRPr="00C306AE" w:rsidRDefault="00815445" w:rsidP="001D6F15">
            <w:pPr>
              <w:rPr>
                <w:sz w:val="14"/>
                <w:szCs w:val="14"/>
              </w:rPr>
            </w:pPr>
            <w:r w:rsidRPr="00C306AE">
              <w:rPr>
                <w:sz w:val="14"/>
                <w:szCs w:val="14"/>
              </w:rPr>
              <w:t>HORTICULTURĂ</w:t>
            </w:r>
          </w:p>
        </w:tc>
        <w:tc>
          <w:tcPr>
            <w:tcW w:w="1683" w:type="dxa"/>
            <w:vAlign w:val="center"/>
          </w:tcPr>
          <w:p w:rsidR="00815445" w:rsidRPr="00C306AE" w:rsidRDefault="00815445" w:rsidP="001D6F15">
            <w:pPr>
              <w:rPr>
                <w:sz w:val="14"/>
                <w:szCs w:val="14"/>
              </w:rPr>
            </w:pPr>
            <w:r w:rsidRPr="00C306AE">
              <w:rPr>
                <w:sz w:val="14"/>
                <w:szCs w:val="14"/>
              </w:rPr>
              <w:t>Horticultură</w:t>
            </w:r>
          </w:p>
        </w:tc>
        <w:tc>
          <w:tcPr>
            <w:tcW w:w="1683" w:type="dxa"/>
            <w:vMerge/>
            <w:vAlign w:val="center"/>
          </w:tcPr>
          <w:p w:rsidR="00815445" w:rsidRPr="00C306AE" w:rsidRDefault="00815445" w:rsidP="001D6F15">
            <w:pPr>
              <w:jc w:val="center"/>
              <w:rPr>
                <w:sz w:val="14"/>
                <w:szCs w:val="14"/>
              </w:rPr>
            </w:pPr>
          </w:p>
        </w:tc>
        <w:tc>
          <w:tcPr>
            <w:tcW w:w="3179" w:type="dxa"/>
            <w:vMerge/>
            <w:vAlign w:val="center"/>
          </w:tcPr>
          <w:p w:rsidR="00815445" w:rsidRPr="00C306AE" w:rsidRDefault="00815445" w:rsidP="001D6F15">
            <w:pPr>
              <w:jc w:val="center"/>
              <w:rPr>
                <w:sz w:val="16"/>
                <w:szCs w:val="16"/>
              </w:rPr>
            </w:pPr>
          </w:p>
        </w:tc>
        <w:tc>
          <w:tcPr>
            <w:tcW w:w="549" w:type="dxa"/>
            <w:vMerge/>
            <w:tcBorders>
              <w:right w:val="thinThickSmallGap" w:sz="24" w:space="0" w:color="auto"/>
            </w:tcBorders>
            <w:vAlign w:val="center"/>
          </w:tcPr>
          <w:p w:rsidR="00815445" w:rsidRPr="00C306AE" w:rsidRDefault="00815445" w:rsidP="001D6F15">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1D6F15">
            <w:pPr>
              <w:jc w:val="center"/>
              <w:rPr>
                <w:b/>
                <w:bCs/>
                <w:caps/>
                <w:sz w:val="14"/>
                <w:szCs w:val="14"/>
              </w:rPr>
            </w:pPr>
          </w:p>
        </w:tc>
      </w:tr>
      <w:tr w:rsidR="00C306AE" w:rsidRPr="00C306AE">
        <w:trPr>
          <w:cantSplit/>
          <w:trHeight w:val="171"/>
          <w:jc w:val="center"/>
        </w:trPr>
        <w:tc>
          <w:tcPr>
            <w:tcW w:w="1040"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rPr>
                <w:sz w:val="14"/>
                <w:szCs w:val="14"/>
              </w:rPr>
            </w:pPr>
          </w:p>
        </w:tc>
        <w:tc>
          <w:tcPr>
            <w:tcW w:w="1122"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683" w:type="dxa"/>
            <w:vMerge/>
            <w:tcBorders>
              <w:left w:val="nil"/>
            </w:tcBorders>
            <w:vAlign w:val="center"/>
          </w:tcPr>
          <w:p w:rsidR="00815445" w:rsidRPr="00C306AE" w:rsidRDefault="00815445" w:rsidP="001D6F15">
            <w:pPr>
              <w:rPr>
                <w:sz w:val="14"/>
                <w:szCs w:val="14"/>
              </w:rPr>
            </w:pPr>
          </w:p>
        </w:tc>
        <w:tc>
          <w:tcPr>
            <w:tcW w:w="1683" w:type="dxa"/>
            <w:vAlign w:val="center"/>
          </w:tcPr>
          <w:p w:rsidR="00815445" w:rsidRPr="00C306AE" w:rsidRDefault="00815445" w:rsidP="001D6F15">
            <w:pPr>
              <w:rPr>
                <w:sz w:val="14"/>
                <w:szCs w:val="14"/>
              </w:rPr>
            </w:pPr>
            <w:r w:rsidRPr="00C306AE">
              <w:rPr>
                <w:sz w:val="14"/>
                <w:szCs w:val="14"/>
              </w:rPr>
              <w:t>Peisagistică</w:t>
            </w:r>
          </w:p>
        </w:tc>
        <w:tc>
          <w:tcPr>
            <w:tcW w:w="1683" w:type="dxa"/>
            <w:vMerge/>
            <w:vAlign w:val="center"/>
          </w:tcPr>
          <w:p w:rsidR="00815445" w:rsidRPr="00C306AE" w:rsidRDefault="00815445" w:rsidP="001D6F15">
            <w:pPr>
              <w:jc w:val="center"/>
              <w:rPr>
                <w:sz w:val="14"/>
                <w:szCs w:val="14"/>
              </w:rPr>
            </w:pPr>
          </w:p>
        </w:tc>
        <w:tc>
          <w:tcPr>
            <w:tcW w:w="3179" w:type="dxa"/>
            <w:vMerge/>
            <w:vAlign w:val="center"/>
          </w:tcPr>
          <w:p w:rsidR="00815445" w:rsidRPr="00C306AE" w:rsidRDefault="00815445" w:rsidP="001D6F15">
            <w:pPr>
              <w:jc w:val="center"/>
              <w:rPr>
                <w:sz w:val="16"/>
                <w:szCs w:val="16"/>
              </w:rPr>
            </w:pPr>
          </w:p>
        </w:tc>
        <w:tc>
          <w:tcPr>
            <w:tcW w:w="549" w:type="dxa"/>
            <w:vMerge/>
            <w:tcBorders>
              <w:right w:val="thinThickSmallGap" w:sz="24" w:space="0" w:color="auto"/>
            </w:tcBorders>
            <w:vAlign w:val="center"/>
          </w:tcPr>
          <w:p w:rsidR="00815445" w:rsidRPr="00C306AE" w:rsidRDefault="00815445" w:rsidP="001D6F15">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1D6F15">
            <w:pPr>
              <w:jc w:val="center"/>
              <w:rPr>
                <w:b/>
                <w:bCs/>
                <w:caps/>
                <w:sz w:val="14"/>
                <w:szCs w:val="14"/>
              </w:rPr>
            </w:pPr>
          </w:p>
        </w:tc>
      </w:tr>
      <w:tr w:rsidR="00C306AE" w:rsidRPr="00C306AE">
        <w:trPr>
          <w:cantSplit/>
          <w:trHeight w:val="171"/>
          <w:jc w:val="center"/>
        </w:trPr>
        <w:tc>
          <w:tcPr>
            <w:tcW w:w="1040"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rPr>
                <w:b/>
                <w:bCs/>
                <w:sz w:val="14"/>
                <w:szCs w:val="14"/>
              </w:rPr>
            </w:pPr>
          </w:p>
        </w:tc>
        <w:tc>
          <w:tcPr>
            <w:tcW w:w="1122"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noProof w:val="0"/>
                <w:sz w:val="14"/>
                <w:szCs w:val="14"/>
              </w:rPr>
            </w:pPr>
          </w:p>
        </w:tc>
        <w:tc>
          <w:tcPr>
            <w:tcW w:w="1122" w:type="dxa"/>
            <w:vMerge w:val="restart"/>
            <w:tcBorders>
              <w:left w:val="nil"/>
            </w:tcBorders>
            <w:vAlign w:val="center"/>
          </w:tcPr>
          <w:p w:rsidR="00815445" w:rsidRPr="00C306AE" w:rsidRDefault="00815445" w:rsidP="001D6F15">
            <w:pPr>
              <w:jc w:val="center"/>
              <w:rPr>
                <w:sz w:val="14"/>
                <w:szCs w:val="14"/>
              </w:rPr>
            </w:pPr>
            <w:r w:rsidRPr="00C306AE">
              <w:rPr>
                <w:sz w:val="14"/>
                <w:szCs w:val="14"/>
              </w:rPr>
              <w:t>ŞTIINŢE INGINEREŞTI</w:t>
            </w:r>
          </w:p>
        </w:tc>
        <w:tc>
          <w:tcPr>
            <w:tcW w:w="1683" w:type="dxa"/>
            <w:tcBorders>
              <w:left w:val="nil"/>
            </w:tcBorders>
            <w:vAlign w:val="center"/>
          </w:tcPr>
          <w:p w:rsidR="00815445" w:rsidRPr="00C306AE" w:rsidRDefault="00815445" w:rsidP="00DC71D9">
            <w:pPr>
              <w:rPr>
                <w:sz w:val="14"/>
                <w:szCs w:val="14"/>
              </w:rPr>
            </w:pPr>
            <w:r w:rsidRPr="00C306AE">
              <w:rPr>
                <w:sz w:val="14"/>
                <w:szCs w:val="14"/>
              </w:rPr>
              <w:t>INGINERIE INDUSTRIALĂ</w:t>
            </w:r>
          </w:p>
        </w:tc>
        <w:tc>
          <w:tcPr>
            <w:tcW w:w="1683" w:type="dxa"/>
            <w:vAlign w:val="center"/>
          </w:tcPr>
          <w:p w:rsidR="00815445" w:rsidRPr="00C306AE" w:rsidRDefault="00815445" w:rsidP="00DC71D9">
            <w:pPr>
              <w:rPr>
                <w:sz w:val="14"/>
                <w:szCs w:val="14"/>
              </w:rPr>
            </w:pPr>
            <w:r w:rsidRPr="00C306AE">
              <w:rPr>
                <w:sz w:val="14"/>
                <w:szCs w:val="14"/>
              </w:rPr>
              <w:t>Tehnologia prelucrării produselor agricole</w:t>
            </w:r>
          </w:p>
        </w:tc>
        <w:tc>
          <w:tcPr>
            <w:tcW w:w="1683" w:type="dxa"/>
            <w:vMerge/>
            <w:vAlign w:val="center"/>
          </w:tcPr>
          <w:p w:rsidR="00815445" w:rsidRPr="00C306AE" w:rsidRDefault="00815445" w:rsidP="001D6F15">
            <w:pPr>
              <w:jc w:val="center"/>
              <w:rPr>
                <w:sz w:val="14"/>
                <w:szCs w:val="14"/>
              </w:rPr>
            </w:pPr>
          </w:p>
        </w:tc>
        <w:tc>
          <w:tcPr>
            <w:tcW w:w="3179" w:type="dxa"/>
            <w:vMerge/>
            <w:vAlign w:val="center"/>
          </w:tcPr>
          <w:p w:rsidR="00815445" w:rsidRPr="00C306AE" w:rsidRDefault="00815445" w:rsidP="001D6F15">
            <w:pPr>
              <w:jc w:val="center"/>
              <w:rPr>
                <w:sz w:val="16"/>
                <w:szCs w:val="16"/>
              </w:rPr>
            </w:pPr>
          </w:p>
        </w:tc>
        <w:tc>
          <w:tcPr>
            <w:tcW w:w="549" w:type="dxa"/>
            <w:vMerge/>
            <w:tcBorders>
              <w:right w:val="thinThickSmallGap" w:sz="24" w:space="0" w:color="auto"/>
            </w:tcBorders>
            <w:vAlign w:val="center"/>
          </w:tcPr>
          <w:p w:rsidR="00815445" w:rsidRPr="00C306AE" w:rsidRDefault="00815445" w:rsidP="001D6F15">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1D6F15">
            <w:pPr>
              <w:jc w:val="center"/>
              <w:rPr>
                <w:caps/>
                <w:sz w:val="16"/>
                <w:szCs w:val="16"/>
              </w:rPr>
            </w:pPr>
          </w:p>
        </w:tc>
      </w:tr>
      <w:tr w:rsidR="00C306AE" w:rsidRPr="00C306AE">
        <w:trPr>
          <w:cantSplit/>
          <w:trHeight w:val="171"/>
          <w:jc w:val="center"/>
        </w:trPr>
        <w:tc>
          <w:tcPr>
            <w:tcW w:w="1040"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rPr>
                <w:b/>
                <w:bCs/>
                <w:sz w:val="14"/>
                <w:szCs w:val="14"/>
              </w:rPr>
            </w:pPr>
          </w:p>
        </w:tc>
        <w:tc>
          <w:tcPr>
            <w:tcW w:w="1122"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683" w:type="dxa"/>
            <w:tcBorders>
              <w:left w:val="nil"/>
            </w:tcBorders>
            <w:vAlign w:val="center"/>
          </w:tcPr>
          <w:p w:rsidR="00815445" w:rsidRPr="00C306AE" w:rsidRDefault="00815445" w:rsidP="00DC71D9">
            <w:pPr>
              <w:rPr>
                <w:sz w:val="14"/>
                <w:szCs w:val="14"/>
              </w:rPr>
            </w:pPr>
            <w:r w:rsidRPr="00C306AE">
              <w:rPr>
                <w:sz w:val="14"/>
                <w:szCs w:val="14"/>
              </w:rPr>
              <w:t>INGINERIA PRODUSELOR ALIMENTARE</w:t>
            </w:r>
          </w:p>
        </w:tc>
        <w:tc>
          <w:tcPr>
            <w:tcW w:w="1683" w:type="dxa"/>
            <w:vAlign w:val="center"/>
          </w:tcPr>
          <w:p w:rsidR="00815445" w:rsidRPr="00C306AE" w:rsidRDefault="00815445" w:rsidP="00DC71D9">
            <w:pPr>
              <w:rPr>
                <w:sz w:val="14"/>
                <w:szCs w:val="14"/>
              </w:rPr>
            </w:pPr>
            <w:r w:rsidRPr="00C306AE">
              <w:rPr>
                <w:sz w:val="14"/>
                <w:szCs w:val="14"/>
              </w:rPr>
              <w:t>Tehnologia prelucrării produselor agricole</w:t>
            </w:r>
          </w:p>
        </w:tc>
        <w:tc>
          <w:tcPr>
            <w:tcW w:w="1683" w:type="dxa"/>
            <w:vMerge/>
            <w:vAlign w:val="center"/>
          </w:tcPr>
          <w:p w:rsidR="00815445" w:rsidRPr="00C306AE" w:rsidRDefault="00815445" w:rsidP="001D6F15">
            <w:pPr>
              <w:jc w:val="center"/>
              <w:rPr>
                <w:sz w:val="14"/>
                <w:szCs w:val="14"/>
              </w:rPr>
            </w:pPr>
          </w:p>
        </w:tc>
        <w:tc>
          <w:tcPr>
            <w:tcW w:w="3179" w:type="dxa"/>
            <w:vMerge/>
            <w:vAlign w:val="center"/>
          </w:tcPr>
          <w:p w:rsidR="00815445" w:rsidRPr="00C306AE" w:rsidRDefault="00815445" w:rsidP="001D6F15">
            <w:pPr>
              <w:jc w:val="center"/>
              <w:rPr>
                <w:sz w:val="16"/>
                <w:szCs w:val="16"/>
              </w:rPr>
            </w:pPr>
          </w:p>
        </w:tc>
        <w:tc>
          <w:tcPr>
            <w:tcW w:w="549" w:type="dxa"/>
            <w:vMerge/>
            <w:tcBorders>
              <w:right w:val="thinThickSmallGap" w:sz="24" w:space="0" w:color="auto"/>
            </w:tcBorders>
            <w:vAlign w:val="center"/>
          </w:tcPr>
          <w:p w:rsidR="00815445" w:rsidRPr="00C306AE" w:rsidRDefault="00815445" w:rsidP="001D6F15">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1D6F15">
            <w:pPr>
              <w:jc w:val="center"/>
              <w:rPr>
                <w:caps/>
                <w:sz w:val="16"/>
                <w:szCs w:val="16"/>
              </w:rPr>
            </w:pPr>
          </w:p>
        </w:tc>
      </w:tr>
      <w:tr w:rsidR="00815445" w:rsidRPr="00C306AE">
        <w:trPr>
          <w:cantSplit/>
          <w:trHeight w:val="171"/>
          <w:jc w:val="center"/>
        </w:trPr>
        <w:tc>
          <w:tcPr>
            <w:tcW w:w="1040"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rPr>
                <w:b/>
                <w:bCs/>
                <w:sz w:val="14"/>
                <w:szCs w:val="14"/>
              </w:rPr>
            </w:pPr>
          </w:p>
        </w:tc>
        <w:tc>
          <w:tcPr>
            <w:tcW w:w="1122"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683" w:type="dxa"/>
            <w:tcBorders>
              <w:left w:val="nil"/>
            </w:tcBorders>
            <w:vAlign w:val="center"/>
          </w:tcPr>
          <w:p w:rsidR="00815445" w:rsidRPr="00C306AE" w:rsidRDefault="00815445" w:rsidP="001D6F15">
            <w:pPr>
              <w:rPr>
                <w:sz w:val="14"/>
                <w:szCs w:val="14"/>
              </w:rPr>
            </w:pPr>
            <w:r w:rsidRPr="00C306AE">
              <w:rPr>
                <w:sz w:val="14"/>
                <w:szCs w:val="14"/>
              </w:rPr>
              <w:t>INGINERIE ŞI MANAGEMENT</w:t>
            </w:r>
          </w:p>
        </w:tc>
        <w:tc>
          <w:tcPr>
            <w:tcW w:w="1683" w:type="dxa"/>
            <w:vAlign w:val="center"/>
          </w:tcPr>
          <w:p w:rsidR="00815445" w:rsidRPr="00C306AE" w:rsidRDefault="00815445" w:rsidP="001D6F15">
            <w:pPr>
              <w:rPr>
                <w:sz w:val="14"/>
                <w:szCs w:val="14"/>
              </w:rPr>
            </w:pPr>
            <w:r w:rsidRPr="00C306AE">
              <w:rPr>
                <w:sz w:val="14"/>
                <w:szCs w:val="14"/>
              </w:rPr>
              <w:t xml:space="preserve">Inginerie economică în agricultură  </w:t>
            </w:r>
          </w:p>
        </w:tc>
        <w:tc>
          <w:tcPr>
            <w:tcW w:w="1683" w:type="dxa"/>
            <w:vMerge/>
            <w:vAlign w:val="center"/>
          </w:tcPr>
          <w:p w:rsidR="00815445" w:rsidRPr="00C306AE" w:rsidRDefault="00815445" w:rsidP="001D6F15">
            <w:pPr>
              <w:jc w:val="center"/>
              <w:rPr>
                <w:sz w:val="14"/>
                <w:szCs w:val="14"/>
              </w:rPr>
            </w:pPr>
          </w:p>
        </w:tc>
        <w:tc>
          <w:tcPr>
            <w:tcW w:w="3179" w:type="dxa"/>
            <w:vMerge/>
            <w:vAlign w:val="center"/>
          </w:tcPr>
          <w:p w:rsidR="00815445" w:rsidRPr="00C306AE" w:rsidRDefault="00815445" w:rsidP="001D6F15">
            <w:pPr>
              <w:jc w:val="center"/>
              <w:rPr>
                <w:sz w:val="16"/>
                <w:szCs w:val="16"/>
              </w:rPr>
            </w:pPr>
          </w:p>
        </w:tc>
        <w:tc>
          <w:tcPr>
            <w:tcW w:w="549" w:type="dxa"/>
            <w:vMerge/>
            <w:tcBorders>
              <w:right w:val="thinThickSmallGap" w:sz="24" w:space="0" w:color="auto"/>
            </w:tcBorders>
            <w:vAlign w:val="center"/>
          </w:tcPr>
          <w:p w:rsidR="00815445" w:rsidRPr="00C306AE" w:rsidRDefault="00815445" w:rsidP="001D6F15">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1D6F15">
            <w:pPr>
              <w:jc w:val="center"/>
              <w:rPr>
                <w:caps/>
                <w:sz w:val="16"/>
                <w:szCs w:val="16"/>
              </w:rPr>
            </w:pPr>
          </w:p>
        </w:tc>
      </w:tr>
    </w:tbl>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1D6F15"/>
    <w:p w:rsidR="008020DF" w:rsidRPr="00C306AE" w:rsidRDefault="008020DF" w:rsidP="001D6F1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0"/>
        <w:gridCol w:w="1122"/>
        <w:gridCol w:w="935"/>
        <w:gridCol w:w="1122"/>
        <w:gridCol w:w="1683"/>
        <w:gridCol w:w="1683"/>
        <w:gridCol w:w="1309"/>
        <w:gridCol w:w="3740"/>
        <w:gridCol w:w="549"/>
        <w:gridCol w:w="1417"/>
      </w:tblGrid>
      <w:tr w:rsidR="00C306AE" w:rsidRPr="00C306AE" w:rsidTr="002E7BBC">
        <w:trPr>
          <w:cantSplit/>
          <w:trHeight w:val="171"/>
          <w:jc w:val="center"/>
        </w:trPr>
        <w:tc>
          <w:tcPr>
            <w:tcW w:w="1040" w:type="dxa"/>
            <w:vMerge w:val="restart"/>
            <w:tcBorders>
              <w:left w:val="thinThickSmallGap" w:sz="24" w:space="0" w:color="auto"/>
            </w:tcBorders>
            <w:vAlign w:val="center"/>
          </w:tcPr>
          <w:p w:rsidR="00815445" w:rsidRPr="00C306AE" w:rsidRDefault="00815445" w:rsidP="00C52794">
            <w:pPr>
              <w:jc w:val="center"/>
              <w:rPr>
                <w:b/>
                <w:bCs/>
                <w:sz w:val="14"/>
                <w:szCs w:val="14"/>
              </w:rPr>
            </w:pPr>
            <w:r w:rsidRPr="00C306AE">
              <w:rPr>
                <w:b/>
                <w:bCs/>
                <w:sz w:val="14"/>
                <w:szCs w:val="14"/>
              </w:rPr>
              <w:lastRenderedPageBreak/>
              <w:t xml:space="preserve">Învăţământ </w:t>
            </w:r>
          </w:p>
          <w:p w:rsidR="00815445" w:rsidRPr="00C306AE" w:rsidRDefault="00815445" w:rsidP="00C52794">
            <w:pPr>
              <w:jc w:val="center"/>
              <w:rPr>
                <w:b/>
                <w:bCs/>
                <w:sz w:val="14"/>
                <w:szCs w:val="14"/>
              </w:rPr>
            </w:pPr>
            <w:r w:rsidRPr="00C306AE">
              <w:rPr>
                <w:b/>
                <w:bCs/>
                <w:sz w:val="14"/>
                <w:szCs w:val="14"/>
              </w:rPr>
              <w:t>liceal/</w:t>
            </w:r>
          </w:p>
          <w:p w:rsidR="00815445" w:rsidRPr="00C306AE" w:rsidRDefault="00815445" w:rsidP="00C52794">
            <w:pPr>
              <w:jc w:val="center"/>
              <w:rPr>
                <w:b/>
                <w:bCs/>
                <w:sz w:val="14"/>
                <w:szCs w:val="14"/>
              </w:rPr>
            </w:pPr>
            <w:r w:rsidRPr="00C306AE">
              <w:rPr>
                <w:b/>
                <w:bCs/>
                <w:sz w:val="14"/>
                <w:szCs w:val="14"/>
              </w:rPr>
              <w:t xml:space="preserve"> Anul de completare/ Învăţământ profesional/</w:t>
            </w:r>
          </w:p>
          <w:p w:rsidR="00815445" w:rsidRPr="00C306AE" w:rsidRDefault="00815445" w:rsidP="00C52794">
            <w:pPr>
              <w:jc w:val="center"/>
              <w:rPr>
                <w:b/>
                <w:bCs/>
                <w:sz w:val="14"/>
                <w:szCs w:val="14"/>
              </w:rPr>
            </w:pPr>
            <w:r w:rsidRPr="00C306AE">
              <w:rPr>
                <w:b/>
                <w:bCs/>
                <w:sz w:val="14"/>
                <w:szCs w:val="14"/>
              </w:rPr>
              <w:t>Stagii de pregătire practică</w:t>
            </w:r>
          </w:p>
        </w:tc>
        <w:tc>
          <w:tcPr>
            <w:tcW w:w="1122" w:type="dxa"/>
            <w:vMerge w:val="restart"/>
            <w:tcBorders>
              <w:right w:val="thinThickSmallGap" w:sz="24" w:space="0" w:color="auto"/>
            </w:tcBorders>
            <w:vAlign w:val="center"/>
          </w:tcPr>
          <w:p w:rsidR="00815445" w:rsidRPr="00C306AE" w:rsidRDefault="00815445" w:rsidP="00836607">
            <w:pPr>
              <w:pStyle w:val="Heading1"/>
              <w:jc w:val="center"/>
              <w:rPr>
                <w:b/>
                <w:bCs/>
                <w:noProof w:val="0"/>
                <w:sz w:val="14"/>
                <w:szCs w:val="14"/>
              </w:rPr>
            </w:pPr>
            <w:r w:rsidRPr="00C306AE">
              <w:rPr>
                <w:b/>
                <w:bCs/>
                <w:sz w:val="14"/>
                <w:szCs w:val="14"/>
              </w:rPr>
              <w:t>Pregătire -instruire practică (</w:t>
            </w:r>
            <w:r w:rsidRPr="00C306AE">
              <w:rPr>
                <w:b/>
                <w:bCs/>
                <w:noProof w:val="0"/>
                <w:sz w:val="14"/>
                <w:szCs w:val="14"/>
              </w:rPr>
              <w:t xml:space="preserve">Agricultură, Horticultură/ </w:t>
            </w:r>
          </w:p>
          <w:p w:rsidR="00815445" w:rsidRPr="00C306AE" w:rsidRDefault="00815445" w:rsidP="00836607">
            <w:pPr>
              <w:jc w:val="center"/>
              <w:rPr>
                <w:b/>
                <w:bCs/>
                <w:sz w:val="14"/>
                <w:szCs w:val="14"/>
              </w:rPr>
            </w:pPr>
            <w:r w:rsidRPr="00C306AE">
              <w:rPr>
                <w:b/>
                <w:bCs/>
                <w:sz w:val="14"/>
                <w:szCs w:val="14"/>
              </w:rPr>
              <w:t>Agricultură)</w:t>
            </w:r>
          </w:p>
        </w:tc>
        <w:tc>
          <w:tcPr>
            <w:tcW w:w="935" w:type="dxa"/>
            <w:vMerge w:val="restart"/>
            <w:tcBorders>
              <w:right w:val="thinThickSmallGap" w:sz="24" w:space="0" w:color="auto"/>
            </w:tcBorders>
            <w:vAlign w:val="center"/>
          </w:tcPr>
          <w:p w:rsidR="00815445" w:rsidRPr="00C306AE" w:rsidRDefault="00815445" w:rsidP="00836607">
            <w:pPr>
              <w:pStyle w:val="Heading1"/>
              <w:jc w:val="center"/>
              <w:rPr>
                <w:noProof w:val="0"/>
                <w:sz w:val="14"/>
                <w:szCs w:val="14"/>
              </w:rPr>
            </w:pPr>
            <w:r w:rsidRPr="00C306AE">
              <w:rPr>
                <w:noProof w:val="0"/>
                <w:sz w:val="14"/>
                <w:szCs w:val="14"/>
              </w:rPr>
              <w:t>Agricultură,</w:t>
            </w:r>
          </w:p>
          <w:p w:rsidR="00815445" w:rsidRPr="00C306AE" w:rsidRDefault="00815445" w:rsidP="00836607">
            <w:pPr>
              <w:pStyle w:val="Heading3"/>
              <w:rPr>
                <w:rFonts w:ascii="Times New Roman" w:hAnsi="Times New Roman" w:cs="Times New Roman"/>
                <w:noProof w:val="0"/>
                <w:sz w:val="14"/>
                <w:szCs w:val="14"/>
              </w:rPr>
            </w:pPr>
            <w:r w:rsidRPr="00C306AE">
              <w:rPr>
                <w:rFonts w:ascii="Times New Roman" w:hAnsi="Times New Roman" w:cs="Times New Roman"/>
                <w:i w:val="0"/>
                <w:iCs w:val="0"/>
                <w:noProof w:val="0"/>
                <w:sz w:val="14"/>
                <w:szCs w:val="14"/>
              </w:rPr>
              <w:t>Horticultură / Agricultură</w:t>
            </w:r>
          </w:p>
        </w:tc>
        <w:tc>
          <w:tcPr>
            <w:tcW w:w="1122" w:type="dxa"/>
            <w:vMerge w:val="restart"/>
            <w:tcBorders>
              <w:left w:val="nil"/>
            </w:tcBorders>
            <w:vAlign w:val="center"/>
          </w:tcPr>
          <w:p w:rsidR="00815445" w:rsidRPr="00C306AE" w:rsidRDefault="00815445" w:rsidP="001D6F15">
            <w:pPr>
              <w:jc w:val="center"/>
              <w:rPr>
                <w:sz w:val="13"/>
                <w:szCs w:val="13"/>
              </w:rPr>
            </w:pPr>
            <w:r w:rsidRPr="00C306AE">
              <w:rPr>
                <w:sz w:val="13"/>
                <w:szCs w:val="13"/>
              </w:rPr>
              <w:t>ŞTIINŢE AGRICOLE ŞI SILVICE</w:t>
            </w:r>
          </w:p>
        </w:tc>
        <w:tc>
          <w:tcPr>
            <w:tcW w:w="1683" w:type="dxa"/>
            <w:vMerge w:val="restart"/>
            <w:tcBorders>
              <w:left w:val="nil"/>
            </w:tcBorders>
            <w:vAlign w:val="center"/>
          </w:tcPr>
          <w:p w:rsidR="00815445" w:rsidRPr="00C306AE" w:rsidRDefault="00815445" w:rsidP="001D6F15">
            <w:pPr>
              <w:rPr>
                <w:sz w:val="13"/>
                <w:szCs w:val="13"/>
              </w:rPr>
            </w:pPr>
            <w:r w:rsidRPr="00C306AE">
              <w:rPr>
                <w:sz w:val="13"/>
                <w:szCs w:val="13"/>
              </w:rPr>
              <w:t>AGRONOMIE</w:t>
            </w:r>
          </w:p>
        </w:tc>
        <w:tc>
          <w:tcPr>
            <w:tcW w:w="1683" w:type="dxa"/>
            <w:vAlign w:val="center"/>
          </w:tcPr>
          <w:p w:rsidR="00815445" w:rsidRPr="00C306AE" w:rsidRDefault="00815445" w:rsidP="001D6F15">
            <w:pPr>
              <w:rPr>
                <w:sz w:val="13"/>
                <w:szCs w:val="13"/>
              </w:rPr>
            </w:pPr>
            <w:r w:rsidRPr="00C306AE">
              <w:rPr>
                <w:sz w:val="13"/>
                <w:szCs w:val="13"/>
              </w:rPr>
              <w:t xml:space="preserve">Agricultură  </w:t>
            </w:r>
          </w:p>
        </w:tc>
        <w:tc>
          <w:tcPr>
            <w:tcW w:w="1309" w:type="dxa"/>
            <w:vMerge w:val="restart"/>
            <w:vAlign w:val="center"/>
          </w:tcPr>
          <w:p w:rsidR="00815445" w:rsidRPr="00C306AE" w:rsidRDefault="00815445" w:rsidP="001D6F15">
            <w:pPr>
              <w:rPr>
                <w:sz w:val="13"/>
                <w:szCs w:val="13"/>
              </w:rPr>
            </w:pPr>
            <w:r w:rsidRPr="00C306AE">
              <w:rPr>
                <w:sz w:val="13"/>
                <w:szCs w:val="13"/>
              </w:rPr>
              <w:t>HORTICULTURĂ</w:t>
            </w:r>
          </w:p>
        </w:tc>
        <w:tc>
          <w:tcPr>
            <w:tcW w:w="3740" w:type="dxa"/>
            <w:vMerge w:val="restart"/>
            <w:vAlign w:val="center"/>
          </w:tcPr>
          <w:p w:rsidR="00815445" w:rsidRPr="00C306AE" w:rsidRDefault="00815445" w:rsidP="00F84D76">
            <w:pPr>
              <w:numPr>
                <w:ilvl w:val="0"/>
                <w:numId w:val="171"/>
              </w:numPr>
              <w:tabs>
                <w:tab w:val="clear" w:pos="720"/>
                <w:tab w:val="left" w:pos="345"/>
              </w:tabs>
              <w:autoSpaceDE w:val="0"/>
              <w:autoSpaceDN w:val="0"/>
              <w:adjustRightInd w:val="0"/>
              <w:ind w:left="79" w:firstLine="0"/>
              <w:rPr>
                <w:sz w:val="13"/>
                <w:szCs w:val="13"/>
                <w:lang w:eastAsia="en-US"/>
              </w:rPr>
            </w:pPr>
            <w:r w:rsidRPr="00C306AE">
              <w:rPr>
                <w:sz w:val="13"/>
                <w:szCs w:val="13"/>
                <w:lang w:eastAsia="en-US"/>
              </w:rPr>
              <w:t>Amenajare peisagistică urbană şi teritorială</w:t>
            </w:r>
          </w:p>
          <w:p w:rsidR="00815445" w:rsidRPr="00C306AE" w:rsidRDefault="00815445" w:rsidP="00F84D76">
            <w:pPr>
              <w:numPr>
                <w:ilvl w:val="0"/>
                <w:numId w:val="171"/>
              </w:numPr>
              <w:tabs>
                <w:tab w:val="clear" w:pos="720"/>
                <w:tab w:val="left" w:pos="345"/>
              </w:tabs>
              <w:autoSpaceDE w:val="0"/>
              <w:autoSpaceDN w:val="0"/>
              <w:adjustRightInd w:val="0"/>
              <w:ind w:left="79" w:firstLine="0"/>
              <w:rPr>
                <w:sz w:val="13"/>
                <w:szCs w:val="13"/>
                <w:lang w:eastAsia="en-US"/>
              </w:rPr>
            </w:pPr>
            <w:r w:rsidRPr="00C306AE">
              <w:rPr>
                <w:sz w:val="13"/>
                <w:szCs w:val="13"/>
                <w:lang w:eastAsia="en-US"/>
              </w:rPr>
              <w:t>Bazele biologice ale protecţiei plantelor şi mediului în ecosistemele antropice</w:t>
            </w:r>
          </w:p>
          <w:p w:rsidR="00815445" w:rsidRPr="00C306AE" w:rsidRDefault="00815445" w:rsidP="00F84D76">
            <w:pPr>
              <w:numPr>
                <w:ilvl w:val="0"/>
                <w:numId w:val="171"/>
              </w:numPr>
              <w:tabs>
                <w:tab w:val="clear" w:pos="720"/>
                <w:tab w:val="left" w:pos="345"/>
              </w:tabs>
              <w:autoSpaceDE w:val="0"/>
              <w:autoSpaceDN w:val="0"/>
              <w:adjustRightInd w:val="0"/>
              <w:ind w:left="79" w:firstLine="0"/>
              <w:rPr>
                <w:sz w:val="13"/>
                <w:szCs w:val="13"/>
                <w:lang w:eastAsia="en-US"/>
              </w:rPr>
            </w:pPr>
            <w:r w:rsidRPr="00C306AE">
              <w:rPr>
                <w:sz w:val="13"/>
                <w:szCs w:val="13"/>
                <w:lang w:eastAsia="en-US"/>
              </w:rPr>
              <w:t>Biodiversitate şi bioconservare</w:t>
            </w:r>
          </w:p>
          <w:p w:rsidR="00815445" w:rsidRPr="00C306AE" w:rsidRDefault="00815445" w:rsidP="00F84D76">
            <w:pPr>
              <w:numPr>
                <w:ilvl w:val="0"/>
                <w:numId w:val="171"/>
              </w:numPr>
              <w:tabs>
                <w:tab w:val="clear" w:pos="720"/>
                <w:tab w:val="left" w:pos="345"/>
              </w:tabs>
              <w:autoSpaceDE w:val="0"/>
              <w:autoSpaceDN w:val="0"/>
              <w:adjustRightInd w:val="0"/>
              <w:ind w:left="79" w:firstLine="0"/>
              <w:rPr>
                <w:sz w:val="13"/>
                <w:szCs w:val="13"/>
                <w:lang w:eastAsia="en-US"/>
              </w:rPr>
            </w:pPr>
            <w:r w:rsidRPr="00C306AE">
              <w:rPr>
                <w:sz w:val="13"/>
                <w:szCs w:val="13"/>
                <w:lang w:eastAsia="en-US"/>
              </w:rPr>
              <w:t>Calitatea produselor şi subproduselor viti-vinicole</w:t>
            </w:r>
          </w:p>
          <w:p w:rsidR="00815445" w:rsidRPr="00C306AE" w:rsidRDefault="00815445" w:rsidP="00F84D76">
            <w:pPr>
              <w:numPr>
                <w:ilvl w:val="0"/>
                <w:numId w:val="171"/>
              </w:numPr>
              <w:tabs>
                <w:tab w:val="clear" w:pos="720"/>
                <w:tab w:val="left" w:pos="345"/>
              </w:tabs>
              <w:autoSpaceDE w:val="0"/>
              <w:autoSpaceDN w:val="0"/>
              <w:adjustRightInd w:val="0"/>
              <w:ind w:left="79" w:firstLine="0"/>
              <w:rPr>
                <w:sz w:val="13"/>
                <w:szCs w:val="13"/>
                <w:lang w:eastAsia="en-US"/>
              </w:rPr>
            </w:pPr>
            <w:r w:rsidRPr="00C306AE">
              <w:rPr>
                <w:sz w:val="13"/>
                <w:szCs w:val="13"/>
                <w:lang w:eastAsia="en-US"/>
              </w:rPr>
              <w:t>Culturile horticole şi impactul ecologic</w:t>
            </w:r>
          </w:p>
          <w:p w:rsidR="00815445" w:rsidRPr="00C306AE" w:rsidRDefault="00815445" w:rsidP="00F84D76">
            <w:pPr>
              <w:numPr>
                <w:ilvl w:val="0"/>
                <w:numId w:val="171"/>
              </w:numPr>
              <w:tabs>
                <w:tab w:val="clear" w:pos="720"/>
                <w:tab w:val="left" w:pos="345"/>
              </w:tabs>
              <w:autoSpaceDE w:val="0"/>
              <w:autoSpaceDN w:val="0"/>
              <w:adjustRightInd w:val="0"/>
              <w:ind w:left="79" w:firstLine="0"/>
              <w:rPr>
                <w:sz w:val="13"/>
                <w:szCs w:val="13"/>
                <w:lang w:eastAsia="en-US"/>
              </w:rPr>
            </w:pPr>
            <w:r w:rsidRPr="00C306AE">
              <w:rPr>
                <w:sz w:val="13"/>
                <w:szCs w:val="13"/>
                <w:lang w:eastAsia="en-US"/>
              </w:rPr>
              <w:t xml:space="preserve">Exploatarea tractoarelor, maşinilor şi instalaţiilor agricole                                                           </w:t>
            </w:r>
          </w:p>
          <w:p w:rsidR="00815445" w:rsidRPr="00C306AE" w:rsidRDefault="00815445" w:rsidP="00F84D76">
            <w:pPr>
              <w:numPr>
                <w:ilvl w:val="0"/>
                <w:numId w:val="171"/>
              </w:numPr>
              <w:tabs>
                <w:tab w:val="clear" w:pos="720"/>
                <w:tab w:val="left" w:pos="345"/>
              </w:tabs>
              <w:autoSpaceDE w:val="0"/>
              <w:autoSpaceDN w:val="0"/>
              <w:adjustRightInd w:val="0"/>
              <w:ind w:left="79" w:firstLine="0"/>
              <w:rPr>
                <w:sz w:val="13"/>
                <w:szCs w:val="13"/>
                <w:lang w:eastAsia="en-US"/>
              </w:rPr>
            </w:pPr>
            <w:r w:rsidRPr="00C306AE">
              <w:rPr>
                <w:sz w:val="13"/>
                <w:szCs w:val="13"/>
                <w:lang w:eastAsia="en-US"/>
              </w:rPr>
              <w:t>Horticultura ecologică</w:t>
            </w:r>
          </w:p>
          <w:p w:rsidR="00815445" w:rsidRPr="00C306AE" w:rsidRDefault="00815445" w:rsidP="00F84D76">
            <w:pPr>
              <w:numPr>
                <w:ilvl w:val="0"/>
                <w:numId w:val="171"/>
              </w:numPr>
              <w:tabs>
                <w:tab w:val="clear" w:pos="720"/>
                <w:tab w:val="left" w:pos="345"/>
              </w:tabs>
              <w:autoSpaceDE w:val="0"/>
              <w:autoSpaceDN w:val="0"/>
              <w:adjustRightInd w:val="0"/>
              <w:ind w:left="79" w:firstLine="0"/>
              <w:rPr>
                <w:sz w:val="13"/>
                <w:szCs w:val="13"/>
                <w:lang w:eastAsia="en-US"/>
              </w:rPr>
            </w:pPr>
            <w:r w:rsidRPr="00C306AE">
              <w:rPr>
                <w:sz w:val="13"/>
                <w:szCs w:val="13"/>
                <w:lang w:eastAsia="en-US"/>
              </w:rPr>
              <w:t>Inginerie genetică în ameliorarea plantelor</w:t>
            </w:r>
          </w:p>
          <w:p w:rsidR="00815445" w:rsidRPr="00C306AE" w:rsidRDefault="00815445" w:rsidP="00F84D76">
            <w:pPr>
              <w:numPr>
                <w:ilvl w:val="0"/>
                <w:numId w:val="171"/>
              </w:numPr>
              <w:tabs>
                <w:tab w:val="clear" w:pos="720"/>
                <w:tab w:val="left" w:pos="345"/>
              </w:tabs>
              <w:autoSpaceDE w:val="0"/>
              <w:autoSpaceDN w:val="0"/>
              <w:adjustRightInd w:val="0"/>
              <w:ind w:left="79" w:firstLine="0"/>
              <w:rPr>
                <w:sz w:val="13"/>
                <w:szCs w:val="13"/>
                <w:lang w:eastAsia="en-US"/>
              </w:rPr>
            </w:pPr>
            <w:r w:rsidRPr="00C306AE">
              <w:rPr>
                <w:sz w:val="13"/>
                <w:szCs w:val="13"/>
                <w:lang w:eastAsia="en-US"/>
              </w:rPr>
              <w:t>Managementul conservării biodiversităţii</w:t>
            </w:r>
          </w:p>
          <w:p w:rsidR="00815445" w:rsidRPr="00C306AE" w:rsidRDefault="00815445" w:rsidP="00F84D76">
            <w:pPr>
              <w:numPr>
                <w:ilvl w:val="0"/>
                <w:numId w:val="171"/>
              </w:numPr>
              <w:tabs>
                <w:tab w:val="clear" w:pos="720"/>
                <w:tab w:val="left" w:pos="345"/>
              </w:tabs>
              <w:autoSpaceDE w:val="0"/>
              <w:autoSpaceDN w:val="0"/>
              <w:adjustRightInd w:val="0"/>
              <w:ind w:left="79" w:firstLine="0"/>
              <w:rPr>
                <w:sz w:val="13"/>
                <w:szCs w:val="13"/>
                <w:lang w:eastAsia="en-US"/>
              </w:rPr>
            </w:pPr>
            <w:r w:rsidRPr="00C306AE">
              <w:rPr>
                <w:sz w:val="13"/>
                <w:szCs w:val="13"/>
                <w:lang w:eastAsia="en-US"/>
              </w:rPr>
              <w:t>Managementul producţiei horticole în climat controlat</w:t>
            </w:r>
          </w:p>
          <w:p w:rsidR="00815445" w:rsidRPr="00C306AE" w:rsidRDefault="00815445" w:rsidP="00F84D76">
            <w:pPr>
              <w:numPr>
                <w:ilvl w:val="0"/>
                <w:numId w:val="171"/>
              </w:numPr>
              <w:tabs>
                <w:tab w:val="clear" w:pos="720"/>
                <w:tab w:val="left" w:pos="345"/>
              </w:tabs>
              <w:autoSpaceDE w:val="0"/>
              <w:autoSpaceDN w:val="0"/>
              <w:adjustRightInd w:val="0"/>
              <w:ind w:left="79" w:firstLine="0"/>
              <w:rPr>
                <w:sz w:val="13"/>
                <w:szCs w:val="13"/>
                <w:lang w:eastAsia="en-US"/>
              </w:rPr>
            </w:pPr>
            <w:r w:rsidRPr="00C306AE">
              <w:rPr>
                <w:sz w:val="13"/>
                <w:szCs w:val="13"/>
                <w:lang w:eastAsia="en-US"/>
              </w:rPr>
              <w:t>Modelarea şi conservarea peisajului vegetal urban</w:t>
            </w:r>
          </w:p>
          <w:p w:rsidR="00815445" w:rsidRPr="00C306AE" w:rsidRDefault="00815445" w:rsidP="00F84D76">
            <w:pPr>
              <w:numPr>
                <w:ilvl w:val="0"/>
                <w:numId w:val="171"/>
              </w:numPr>
              <w:tabs>
                <w:tab w:val="clear" w:pos="720"/>
                <w:tab w:val="left" w:pos="345"/>
              </w:tabs>
              <w:autoSpaceDE w:val="0"/>
              <w:autoSpaceDN w:val="0"/>
              <w:adjustRightInd w:val="0"/>
              <w:ind w:left="79" w:firstLine="0"/>
              <w:rPr>
                <w:sz w:val="13"/>
                <w:szCs w:val="13"/>
                <w:lang w:eastAsia="en-US"/>
              </w:rPr>
            </w:pPr>
            <w:r w:rsidRPr="00C306AE">
              <w:rPr>
                <w:sz w:val="13"/>
                <w:szCs w:val="13"/>
                <w:lang w:eastAsia="en-US"/>
              </w:rPr>
              <w:t>Monitorizarea contaminării produselor de origine vegetală</w:t>
            </w:r>
          </w:p>
          <w:p w:rsidR="00815445" w:rsidRPr="00C306AE" w:rsidRDefault="00815445" w:rsidP="00F84D76">
            <w:pPr>
              <w:numPr>
                <w:ilvl w:val="0"/>
                <w:numId w:val="171"/>
              </w:numPr>
              <w:tabs>
                <w:tab w:val="clear" w:pos="720"/>
                <w:tab w:val="left" w:pos="345"/>
              </w:tabs>
              <w:autoSpaceDE w:val="0"/>
              <w:autoSpaceDN w:val="0"/>
              <w:adjustRightInd w:val="0"/>
              <w:ind w:left="79" w:firstLine="0"/>
              <w:rPr>
                <w:sz w:val="13"/>
                <w:szCs w:val="13"/>
                <w:lang w:eastAsia="en-US"/>
              </w:rPr>
            </w:pPr>
            <w:r w:rsidRPr="00C306AE">
              <w:rPr>
                <w:sz w:val="13"/>
                <w:szCs w:val="13"/>
                <w:lang w:eastAsia="en-US"/>
              </w:rPr>
              <w:t>Plante horticole cultivate în condiţii optime şi de stres</w:t>
            </w:r>
          </w:p>
          <w:p w:rsidR="00815445" w:rsidRPr="00C306AE" w:rsidRDefault="00815445" w:rsidP="00F84D76">
            <w:pPr>
              <w:numPr>
                <w:ilvl w:val="0"/>
                <w:numId w:val="171"/>
              </w:numPr>
              <w:tabs>
                <w:tab w:val="clear" w:pos="720"/>
                <w:tab w:val="left" w:pos="345"/>
              </w:tabs>
              <w:autoSpaceDE w:val="0"/>
              <w:autoSpaceDN w:val="0"/>
              <w:adjustRightInd w:val="0"/>
              <w:ind w:left="79" w:firstLine="0"/>
              <w:rPr>
                <w:sz w:val="13"/>
                <w:szCs w:val="13"/>
                <w:lang w:eastAsia="en-US"/>
              </w:rPr>
            </w:pPr>
            <w:r w:rsidRPr="00C306AE">
              <w:rPr>
                <w:sz w:val="13"/>
                <w:szCs w:val="13"/>
                <w:lang w:eastAsia="en-US"/>
              </w:rPr>
              <w:t>Producerea seminţelor şi materialului săditor horticol</w:t>
            </w:r>
          </w:p>
          <w:p w:rsidR="00815445" w:rsidRPr="00C306AE" w:rsidRDefault="00815445" w:rsidP="00F84D76">
            <w:pPr>
              <w:numPr>
                <w:ilvl w:val="0"/>
                <w:numId w:val="171"/>
              </w:numPr>
              <w:tabs>
                <w:tab w:val="clear" w:pos="720"/>
                <w:tab w:val="left" w:pos="345"/>
              </w:tabs>
              <w:autoSpaceDE w:val="0"/>
              <w:autoSpaceDN w:val="0"/>
              <w:adjustRightInd w:val="0"/>
              <w:ind w:left="79" w:firstLine="0"/>
              <w:rPr>
                <w:sz w:val="13"/>
                <w:szCs w:val="13"/>
                <w:lang w:eastAsia="en-US"/>
              </w:rPr>
            </w:pPr>
            <w:r w:rsidRPr="00C306AE">
              <w:rPr>
                <w:sz w:val="13"/>
                <w:szCs w:val="13"/>
                <w:lang w:eastAsia="en-US"/>
              </w:rPr>
              <w:t xml:space="preserve">Protecţia plantelor   </w:t>
            </w:r>
          </w:p>
          <w:p w:rsidR="00815445" w:rsidRPr="00C306AE" w:rsidRDefault="00815445" w:rsidP="00F84D76">
            <w:pPr>
              <w:numPr>
                <w:ilvl w:val="0"/>
                <w:numId w:val="171"/>
              </w:numPr>
              <w:tabs>
                <w:tab w:val="clear" w:pos="720"/>
                <w:tab w:val="left" w:pos="345"/>
              </w:tabs>
              <w:autoSpaceDE w:val="0"/>
              <w:autoSpaceDN w:val="0"/>
              <w:adjustRightInd w:val="0"/>
              <w:ind w:left="79" w:firstLine="0"/>
              <w:rPr>
                <w:sz w:val="13"/>
                <w:szCs w:val="13"/>
                <w:lang w:eastAsia="en-US"/>
              </w:rPr>
            </w:pPr>
            <w:r w:rsidRPr="00C306AE">
              <w:rPr>
                <w:sz w:val="13"/>
                <w:szCs w:val="13"/>
                <w:lang w:eastAsia="en-US"/>
              </w:rPr>
              <w:t>Proiectarea, amenajarea şi întreţinerea spaţiilor verzi</w:t>
            </w:r>
          </w:p>
          <w:p w:rsidR="00815445" w:rsidRPr="00C306AE" w:rsidRDefault="00815445" w:rsidP="00F84D76">
            <w:pPr>
              <w:numPr>
                <w:ilvl w:val="0"/>
                <w:numId w:val="171"/>
              </w:numPr>
              <w:tabs>
                <w:tab w:val="clear" w:pos="720"/>
                <w:tab w:val="left" w:pos="345"/>
              </w:tabs>
              <w:autoSpaceDE w:val="0"/>
              <w:autoSpaceDN w:val="0"/>
              <w:adjustRightInd w:val="0"/>
              <w:ind w:left="79" w:firstLine="0"/>
              <w:rPr>
                <w:sz w:val="13"/>
                <w:szCs w:val="13"/>
                <w:lang w:eastAsia="en-US"/>
              </w:rPr>
            </w:pPr>
            <w:r w:rsidRPr="00C306AE">
              <w:rPr>
                <w:sz w:val="13"/>
                <w:szCs w:val="13"/>
                <w:lang w:eastAsia="en-US"/>
              </w:rPr>
              <w:t xml:space="preserve">Securitatea şi calitatea produselor horticole primare </w:t>
            </w:r>
          </w:p>
          <w:p w:rsidR="00815445" w:rsidRPr="00C306AE" w:rsidRDefault="00815445" w:rsidP="00F84D76">
            <w:pPr>
              <w:numPr>
                <w:ilvl w:val="0"/>
                <w:numId w:val="171"/>
              </w:numPr>
              <w:tabs>
                <w:tab w:val="clear" w:pos="720"/>
                <w:tab w:val="left" w:pos="345"/>
              </w:tabs>
              <w:autoSpaceDE w:val="0"/>
              <w:autoSpaceDN w:val="0"/>
              <w:adjustRightInd w:val="0"/>
              <w:ind w:left="79" w:firstLine="0"/>
              <w:rPr>
                <w:sz w:val="13"/>
                <w:szCs w:val="13"/>
                <w:lang w:eastAsia="en-US"/>
              </w:rPr>
            </w:pPr>
            <w:r w:rsidRPr="00C306AE">
              <w:rPr>
                <w:sz w:val="13"/>
                <w:szCs w:val="13"/>
                <w:lang w:eastAsia="en-US"/>
              </w:rPr>
              <w:t>Ştiinţe horticole</w:t>
            </w:r>
          </w:p>
          <w:p w:rsidR="00815445" w:rsidRPr="00C306AE" w:rsidRDefault="00815445" w:rsidP="00F84D76">
            <w:pPr>
              <w:numPr>
                <w:ilvl w:val="0"/>
                <w:numId w:val="171"/>
              </w:numPr>
              <w:tabs>
                <w:tab w:val="clear" w:pos="720"/>
                <w:tab w:val="left" w:pos="345"/>
              </w:tabs>
              <w:autoSpaceDE w:val="0"/>
              <w:autoSpaceDN w:val="0"/>
              <w:adjustRightInd w:val="0"/>
              <w:ind w:left="79" w:firstLine="0"/>
              <w:rPr>
                <w:sz w:val="13"/>
                <w:szCs w:val="13"/>
                <w:lang w:eastAsia="en-US"/>
              </w:rPr>
            </w:pPr>
            <w:r w:rsidRPr="00C306AE">
              <w:rPr>
                <w:sz w:val="13"/>
                <w:szCs w:val="13"/>
                <w:lang w:eastAsia="en-US"/>
              </w:rPr>
              <w:t>Tehnici în proiectarea şi amenajarea peisajului</w:t>
            </w:r>
          </w:p>
          <w:p w:rsidR="00815445" w:rsidRPr="00C306AE" w:rsidRDefault="00815445" w:rsidP="00F84D76">
            <w:pPr>
              <w:numPr>
                <w:ilvl w:val="0"/>
                <w:numId w:val="171"/>
              </w:numPr>
              <w:tabs>
                <w:tab w:val="clear" w:pos="720"/>
                <w:tab w:val="left" w:pos="345"/>
              </w:tabs>
              <w:autoSpaceDE w:val="0"/>
              <w:autoSpaceDN w:val="0"/>
              <w:adjustRightInd w:val="0"/>
              <w:ind w:left="79" w:firstLine="0"/>
              <w:rPr>
                <w:sz w:val="13"/>
                <w:szCs w:val="13"/>
                <w:lang w:eastAsia="en-US"/>
              </w:rPr>
            </w:pPr>
            <w:r w:rsidRPr="00C306AE">
              <w:rPr>
                <w:sz w:val="13"/>
                <w:szCs w:val="13"/>
                <w:lang w:eastAsia="en-US"/>
              </w:rPr>
              <w:t xml:space="preserve">Tehnologia şi controlul calităţii băuturilor  </w:t>
            </w:r>
          </w:p>
          <w:p w:rsidR="00815445" w:rsidRPr="00C306AE" w:rsidRDefault="00815445" w:rsidP="00F84D76">
            <w:pPr>
              <w:numPr>
                <w:ilvl w:val="0"/>
                <w:numId w:val="171"/>
              </w:numPr>
              <w:tabs>
                <w:tab w:val="clear" w:pos="720"/>
                <w:tab w:val="left" w:pos="345"/>
              </w:tabs>
              <w:autoSpaceDE w:val="0"/>
              <w:autoSpaceDN w:val="0"/>
              <w:adjustRightInd w:val="0"/>
              <w:ind w:left="79" w:firstLine="0"/>
              <w:rPr>
                <w:sz w:val="13"/>
                <w:szCs w:val="13"/>
                <w:lang w:eastAsia="en-US"/>
              </w:rPr>
            </w:pPr>
            <w:r w:rsidRPr="00C306AE">
              <w:rPr>
                <w:sz w:val="13"/>
                <w:szCs w:val="13"/>
                <w:lang w:eastAsia="en-US"/>
              </w:rPr>
              <w:t>Tehnologia producerii şi valorificării vinurilor speciale şi a produselor derivate</w:t>
            </w:r>
          </w:p>
          <w:p w:rsidR="00815445" w:rsidRPr="00C306AE" w:rsidRDefault="00815445" w:rsidP="00F84D76">
            <w:pPr>
              <w:numPr>
                <w:ilvl w:val="0"/>
                <w:numId w:val="171"/>
              </w:numPr>
              <w:tabs>
                <w:tab w:val="clear" w:pos="720"/>
                <w:tab w:val="left" w:pos="345"/>
              </w:tabs>
              <w:autoSpaceDE w:val="0"/>
              <w:autoSpaceDN w:val="0"/>
              <w:adjustRightInd w:val="0"/>
              <w:ind w:left="79" w:firstLine="0"/>
              <w:rPr>
                <w:sz w:val="13"/>
                <w:szCs w:val="13"/>
                <w:lang w:eastAsia="en-US"/>
              </w:rPr>
            </w:pPr>
            <w:r w:rsidRPr="00C306AE">
              <w:rPr>
                <w:sz w:val="13"/>
                <w:szCs w:val="13"/>
                <w:lang w:eastAsia="en-US"/>
              </w:rPr>
              <w:t>Tehnologii horticole moderne</w:t>
            </w:r>
          </w:p>
          <w:p w:rsidR="00815445" w:rsidRPr="00C306AE" w:rsidRDefault="00815445" w:rsidP="00F84D76">
            <w:pPr>
              <w:numPr>
                <w:ilvl w:val="0"/>
                <w:numId w:val="171"/>
              </w:numPr>
              <w:tabs>
                <w:tab w:val="clear" w:pos="720"/>
                <w:tab w:val="left" w:pos="345"/>
              </w:tabs>
              <w:ind w:left="79" w:firstLine="0"/>
              <w:rPr>
                <w:sz w:val="13"/>
                <w:szCs w:val="13"/>
                <w:lang w:eastAsia="en-US"/>
              </w:rPr>
            </w:pPr>
            <w:r w:rsidRPr="00C306AE">
              <w:rPr>
                <w:sz w:val="13"/>
                <w:szCs w:val="13"/>
                <w:lang w:eastAsia="en-US"/>
              </w:rPr>
              <w:t>Tehnologii performante, management şi marketing vitivinicol</w:t>
            </w:r>
          </w:p>
          <w:p w:rsidR="00815445" w:rsidRPr="00C306AE" w:rsidRDefault="00815445" w:rsidP="00F84D76">
            <w:pPr>
              <w:numPr>
                <w:ilvl w:val="0"/>
                <w:numId w:val="171"/>
              </w:numPr>
              <w:tabs>
                <w:tab w:val="clear" w:pos="720"/>
                <w:tab w:val="left" w:pos="345"/>
              </w:tabs>
              <w:ind w:left="79" w:firstLine="0"/>
              <w:rPr>
                <w:sz w:val="13"/>
                <w:szCs w:val="13"/>
                <w:lang w:eastAsia="en-US"/>
              </w:rPr>
            </w:pPr>
            <w:r w:rsidRPr="00C306AE">
              <w:rPr>
                <w:sz w:val="13"/>
                <w:szCs w:val="13"/>
                <w:lang w:eastAsia="en-US"/>
              </w:rPr>
              <w:t>Tehnologii integrate de obţinere şi valorificare a produselor horticole</w:t>
            </w:r>
          </w:p>
          <w:p w:rsidR="00815445" w:rsidRPr="00C306AE" w:rsidRDefault="00815445" w:rsidP="00F84D76">
            <w:pPr>
              <w:numPr>
                <w:ilvl w:val="0"/>
                <w:numId w:val="171"/>
              </w:numPr>
              <w:tabs>
                <w:tab w:val="clear" w:pos="720"/>
                <w:tab w:val="left" w:pos="345"/>
              </w:tabs>
              <w:ind w:left="79" w:firstLine="0"/>
              <w:rPr>
                <w:sz w:val="13"/>
                <w:szCs w:val="13"/>
              </w:rPr>
            </w:pPr>
            <w:r w:rsidRPr="00C306AE">
              <w:rPr>
                <w:sz w:val="13"/>
                <w:szCs w:val="13"/>
                <w:lang w:eastAsia="en-US"/>
              </w:rPr>
              <w:t>Tehnologii în sistemele ecobiologice horticole</w:t>
            </w:r>
          </w:p>
          <w:p w:rsidR="00815445" w:rsidRPr="00C306AE" w:rsidRDefault="00815445" w:rsidP="00F84D76">
            <w:pPr>
              <w:numPr>
                <w:ilvl w:val="0"/>
                <w:numId w:val="171"/>
              </w:numPr>
              <w:tabs>
                <w:tab w:val="clear" w:pos="720"/>
                <w:tab w:val="left" w:pos="345"/>
              </w:tabs>
              <w:ind w:left="79" w:firstLine="0"/>
              <w:rPr>
                <w:sz w:val="13"/>
                <w:szCs w:val="13"/>
              </w:rPr>
            </w:pPr>
            <w:r w:rsidRPr="00C306AE">
              <w:rPr>
                <w:sz w:val="13"/>
                <w:szCs w:val="13"/>
              </w:rPr>
              <w:t>Viticultură-Oenologie</w:t>
            </w:r>
          </w:p>
        </w:tc>
        <w:tc>
          <w:tcPr>
            <w:tcW w:w="549" w:type="dxa"/>
            <w:vMerge w:val="restart"/>
            <w:tcBorders>
              <w:right w:val="thinThickSmallGap" w:sz="24" w:space="0" w:color="auto"/>
            </w:tcBorders>
            <w:vAlign w:val="center"/>
          </w:tcPr>
          <w:p w:rsidR="00815445" w:rsidRPr="00C306AE" w:rsidRDefault="00815445" w:rsidP="001D6F15">
            <w:pPr>
              <w:jc w:val="center"/>
              <w:rPr>
                <w:sz w:val="13"/>
                <w:szCs w:val="13"/>
              </w:rPr>
            </w:pPr>
            <w:r w:rsidRPr="00C306AE">
              <w:rPr>
                <w:sz w:val="13"/>
                <w:szCs w:val="13"/>
              </w:rPr>
              <w:t>x</w:t>
            </w:r>
          </w:p>
        </w:tc>
        <w:tc>
          <w:tcPr>
            <w:tcW w:w="1417" w:type="dxa"/>
            <w:vMerge w:val="restart"/>
            <w:tcBorders>
              <w:left w:val="thinThickSmallGap" w:sz="24" w:space="0" w:color="auto"/>
              <w:right w:val="thinThickSmallGap" w:sz="24" w:space="0" w:color="auto"/>
            </w:tcBorders>
            <w:vAlign w:val="center"/>
          </w:tcPr>
          <w:p w:rsidR="00815445" w:rsidRPr="00C306AE" w:rsidRDefault="00815445" w:rsidP="00D41B55">
            <w:pPr>
              <w:pStyle w:val="Heading4"/>
              <w:jc w:val="center"/>
              <w:rPr>
                <w:caps/>
                <w:sz w:val="14"/>
                <w:szCs w:val="14"/>
              </w:rPr>
            </w:pPr>
            <w:r w:rsidRPr="00C306AE">
              <w:rPr>
                <w:caps/>
                <w:sz w:val="14"/>
                <w:szCs w:val="14"/>
              </w:rPr>
              <w:t>Agricultură, Horticultură (MaiŞtri instructori)</w:t>
            </w:r>
          </w:p>
          <w:p w:rsidR="00815445" w:rsidRPr="00C306AE" w:rsidRDefault="00815445" w:rsidP="00D41B55">
            <w:pPr>
              <w:jc w:val="center"/>
              <w:rPr>
                <w:b/>
                <w:bCs/>
                <w:caps/>
                <w:sz w:val="14"/>
                <w:szCs w:val="14"/>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rsidTr="002E7BBC">
        <w:trPr>
          <w:cantSplit/>
          <w:trHeight w:val="171"/>
          <w:jc w:val="center"/>
        </w:trPr>
        <w:tc>
          <w:tcPr>
            <w:tcW w:w="1040"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rPr>
                <w:sz w:val="14"/>
                <w:szCs w:val="14"/>
              </w:rPr>
            </w:pPr>
          </w:p>
        </w:tc>
        <w:tc>
          <w:tcPr>
            <w:tcW w:w="935"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1D6F15">
            <w:pPr>
              <w:jc w:val="center"/>
              <w:rPr>
                <w:sz w:val="13"/>
                <w:szCs w:val="13"/>
              </w:rPr>
            </w:pPr>
          </w:p>
        </w:tc>
        <w:tc>
          <w:tcPr>
            <w:tcW w:w="1683" w:type="dxa"/>
            <w:vMerge/>
            <w:tcBorders>
              <w:left w:val="nil"/>
            </w:tcBorders>
            <w:vAlign w:val="center"/>
          </w:tcPr>
          <w:p w:rsidR="00815445" w:rsidRPr="00C306AE" w:rsidRDefault="00815445" w:rsidP="001D6F15">
            <w:pPr>
              <w:rPr>
                <w:sz w:val="13"/>
                <w:szCs w:val="13"/>
              </w:rPr>
            </w:pPr>
          </w:p>
        </w:tc>
        <w:tc>
          <w:tcPr>
            <w:tcW w:w="1683" w:type="dxa"/>
            <w:vAlign w:val="center"/>
          </w:tcPr>
          <w:p w:rsidR="00815445" w:rsidRPr="00C306AE" w:rsidRDefault="00815445" w:rsidP="001D6F15">
            <w:pPr>
              <w:rPr>
                <w:sz w:val="13"/>
                <w:szCs w:val="13"/>
              </w:rPr>
            </w:pPr>
            <w:r w:rsidRPr="00C306AE">
              <w:rPr>
                <w:sz w:val="13"/>
                <w:szCs w:val="13"/>
              </w:rPr>
              <w:t xml:space="preserve">Ştiinţele solului  </w:t>
            </w:r>
          </w:p>
        </w:tc>
        <w:tc>
          <w:tcPr>
            <w:tcW w:w="1309" w:type="dxa"/>
            <w:vMerge/>
            <w:vAlign w:val="center"/>
          </w:tcPr>
          <w:p w:rsidR="00815445" w:rsidRPr="00C306AE" w:rsidRDefault="00815445" w:rsidP="001D6F15">
            <w:pPr>
              <w:jc w:val="center"/>
              <w:rPr>
                <w:sz w:val="13"/>
                <w:szCs w:val="13"/>
              </w:rPr>
            </w:pPr>
          </w:p>
        </w:tc>
        <w:tc>
          <w:tcPr>
            <w:tcW w:w="3740" w:type="dxa"/>
            <w:vMerge/>
            <w:vAlign w:val="center"/>
          </w:tcPr>
          <w:p w:rsidR="00815445" w:rsidRPr="00C306AE" w:rsidRDefault="00815445" w:rsidP="001D6F15">
            <w:pPr>
              <w:jc w:val="center"/>
              <w:rPr>
                <w:sz w:val="13"/>
                <w:szCs w:val="13"/>
              </w:rPr>
            </w:pPr>
          </w:p>
        </w:tc>
        <w:tc>
          <w:tcPr>
            <w:tcW w:w="549" w:type="dxa"/>
            <w:vMerge/>
            <w:tcBorders>
              <w:right w:val="thinThickSmallGap" w:sz="24" w:space="0" w:color="auto"/>
            </w:tcBorders>
            <w:vAlign w:val="center"/>
          </w:tcPr>
          <w:p w:rsidR="00815445" w:rsidRPr="00C306AE" w:rsidRDefault="00815445" w:rsidP="001D6F15">
            <w:pPr>
              <w:jc w:val="center"/>
              <w:rPr>
                <w:sz w:val="13"/>
                <w:szCs w:val="13"/>
              </w:rPr>
            </w:pPr>
          </w:p>
        </w:tc>
        <w:tc>
          <w:tcPr>
            <w:tcW w:w="1417" w:type="dxa"/>
            <w:vMerge/>
            <w:tcBorders>
              <w:left w:val="thinThickSmallGap" w:sz="24" w:space="0" w:color="auto"/>
              <w:right w:val="thinThickSmallGap" w:sz="24" w:space="0" w:color="auto"/>
            </w:tcBorders>
            <w:vAlign w:val="center"/>
          </w:tcPr>
          <w:p w:rsidR="00815445" w:rsidRPr="00C306AE" w:rsidRDefault="00815445" w:rsidP="001D6F15">
            <w:pPr>
              <w:jc w:val="center"/>
              <w:rPr>
                <w:b/>
                <w:bCs/>
                <w:caps/>
                <w:sz w:val="14"/>
                <w:szCs w:val="14"/>
              </w:rPr>
            </w:pPr>
          </w:p>
        </w:tc>
      </w:tr>
      <w:tr w:rsidR="00C306AE" w:rsidRPr="00C306AE" w:rsidTr="002E7BBC">
        <w:trPr>
          <w:cantSplit/>
          <w:trHeight w:val="171"/>
          <w:jc w:val="center"/>
        </w:trPr>
        <w:tc>
          <w:tcPr>
            <w:tcW w:w="1040"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rPr>
                <w:sz w:val="14"/>
                <w:szCs w:val="14"/>
              </w:rPr>
            </w:pPr>
          </w:p>
        </w:tc>
        <w:tc>
          <w:tcPr>
            <w:tcW w:w="935"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1D6F15">
            <w:pPr>
              <w:jc w:val="center"/>
              <w:rPr>
                <w:sz w:val="13"/>
                <w:szCs w:val="13"/>
              </w:rPr>
            </w:pPr>
          </w:p>
        </w:tc>
        <w:tc>
          <w:tcPr>
            <w:tcW w:w="1683" w:type="dxa"/>
            <w:vMerge/>
            <w:tcBorders>
              <w:left w:val="nil"/>
            </w:tcBorders>
            <w:vAlign w:val="center"/>
          </w:tcPr>
          <w:p w:rsidR="00815445" w:rsidRPr="00C306AE" w:rsidRDefault="00815445" w:rsidP="001D6F15">
            <w:pPr>
              <w:rPr>
                <w:sz w:val="13"/>
                <w:szCs w:val="13"/>
              </w:rPr>
            </w:pPr>
          </w:p>
        </w:tc>
        <w:tc>
          <w:tcPr>
            <w:tcW w:w="1683" w:type="dxa"/>
            <w:vAlign w:val="center"/>
          </w:tcPr>
          <w:p w:rsidR="00815445" w:rsidRPr="00C306AE" w:rsidRDefault="00815445" w:rsidP="001D6F15">
            <w:pPr>
              <w:rPr>
                <w:sz w:val="13"/>
                <w:szCs w:val="13"/>
              </w:rPr>
            </w:pPr>
            <w:r w:rsidRPr="00C306AE">
              <w:rPr>
                <w:sz w:val="13"/>
                <w:szCs w:val="13"/>
              </w:rPr>
              <w:t>Montanologie</w:t>
            </w:r>
          </w:p>
        </w:tc>
        <w:tc>
          <w:tcPr>
            <w:tcW w:w="1309" w:type="dxa"/>
            <w:vMerge/>
            <w:vAlign w:val="center"/>
          </w:tcPr>
          <w:p w:rsidR="00815445" w:rsidRPr="00C306AE" w:rsidRDefault="00815445" w:rsidP="001D6F15">
            <w:pPr>
              <w:jc w:val="center"/>
              <w:rPr>
                <w:sz w:val="13"/>
                <w:szCs w:val="13"/>
              </w:rPr>
            </w:pPr>
          </w:p>
        </w:tc>
        <w:tc>
          <w:tcPr>
            <w:tcW w:w="3740" w:type="dxa"/>
            <w:vMerge/>
            <w:vAlign w:val="center"/>
          </w:tcPr>
          <w:p w:rsidR="00815445" w:rsidRPr="00C306AE" w:rsidRDefault="00815445" w:rsidP="001D6F15">
            <w:pPr>
              <w:jc w:val="center"/>
              <w:rPr>
                <w:sz w:val="13"/>
                <w:szCs w:val="13"/>
              </w:rPr>
            </w:pPr>
          </w:p>
        </w:tc>
        <w:tc>
          <w:tcPr>
            <w:tcW w:w="549" w:type="dxa"/>
            <w:vMerge/>
            <w:tcBorders>
              <w:right w:val="thinThickSmallGap" w:sz="24" w:space="0" w:color="auto"/>
            </w:tcBorders>
            <w:vAlign w:val="center"/>
          </w:tcPr>
          <w:p w:rsidR="00815445" w:rsidRPr="00C306AE" w:rsidRDefault="00815445" w:rsidP="001D6F15">
            <w:pPr>
              <w:jc w:val="center"/>
              <w:rPr>
                <w:sz w:val="13"/>
                <w:szCs w:val="13"/>
              </w:rPr>
            </w:pPr>
          </w:p>
        </w:tc>
        <w:tc>
          <w:tcPr>
            <w:tcW w:w="1417" w:type="dxa"/>
            <w:vMerge/>
            <w:tcBorders>
              <w:left w:val="thinThickSmallGap" w:sz="24" w:space="0" w:color="auto"/>
              <w:right w:val="thinThickSmallGap" w:sz="24" w:space="0" w:color="auto"/>
            </w:tcBorders>
            <w:vAlign w:val="center"/>
          </w:tcPr>
          <w:p w:rsidR="00815445" w:rsidRPr="00C306AE" w:rsidRDefault="00815445" w:rsidP="001D6F15">
            <w:pPr>
              <w:jc w:val="center"/>
              <w:rPr>
                <w:b/>
                <w:bCs/>
                <w:caps/>
                <w:sz w:val="14"/>
                <w:szCs w:val="14"/>
              </w:rPr>
            </w:pPr>
          </w:p>
        </w:tc>
      </w:tr>
      <w:tr w:rsidR="00C306AE" w:rsidRPr="00C306AE" w:rsidTr="002E7BBC">
        <w:trPr>
          <w:cantSplit/>
          <w:trHeight w:val="171"/>
          <w:jc w:val="center"/>
        </w:trPr>
        <w:tc>
          <w:tcPr>
            <w:tcW w:w="1040"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rPr>
                <w:sz w:val="14"/>
                <w:szCs w:val="14"/>
              </w:rPr>
            </w:pPr>
          </w:p>
        </w:tc>
        <w:tc>
          <w:tcPr>
            <w:tcW w:w="935"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1D6F15">
            <w:pPr>
              <w:jc w:val="center"/>
              <w:rPr>
                <w:sz w:val="13"/>
                <w:szCs w:val="13"/>
              </w:rPr>
            </w:pPr>
          </w:p>
        </w:tc>
        <w:tc>
          <w:tcPr>
            <w:tcW w:w="1683" w:type="dxa"/>
            <w:vMerge/>
            <w:tcBorders>
              <w:left w:val="nil"/>
            </w:tcBorders>
            <w:vAlign w:val="center"/>
          </w:tcPr>
          <w:p w:rsidR="00815445" w:rsidRPr="00C306AE" w:rsidRDefault="00815445" w:rsidP="001D6F15">
            <w:pPr>
              <w:rPr>
                <w:sz w:val="13"/>
                <w:szCs w:val="13"/>
              </w:rPr>
            </w:pPr>
          </w:p>
        </w:tc>
        <w:tc>
          <w:tcPr>
            <w:tcW w:w="1683" w:type="dxa"/>
            <w:vAlign w:val="center"/>
          </w:tcPr>
          <w:p w:rsidR="00815445" w:rsidRPr="00C306AE" w:rsidRDefault="00815445" w:rsidP="001D6F15">
            <w:pPr>
              <w:rPr>
                <w:sz w:val="13"/>
                <w:szCs w:val="13"/>
              </w:rPr>
            </w:pPr>
            <w:r w:rsidRPr="00C306AE">
              <w:rPr>
                <w:sz w:val="13"/>
                <w:szCs w:val="13"/>
              </w:rPr>
              <w:t xml:space="preserve">Protecţia plantelor  </w:t>
            </w:r>
          </w:p>
        </w:tc>
        <w:tc>
          <w:tcPr>
            <w:tcW w:w="1309" w:type="dxa"/>
            <w:vMerge/>
            <w:vAlign w:val="center"/>
          </w:tcPr>
          <w:p w:rsidR="00815445" w:rsidRPr="00C306AE" w:rsidRDefault="00815445" w:rsidP="001D6F15">
            <w:pPr>
              <w:jc w:val="center"/>
              <w:rPr>
                <w:sz w:val="13"/>
                <w:szCs w:val="13"/>
              </w:rPr>
            </w:pPr>
          </w:p>
        </w:tc>
        <w:tc>
          <w:tcPr>
            <w:tcW w:w="3740" w:type="dxa"/>
            <w:vMerge/>
            <w:vAlign w:val="center"/>
          </w:tcPr>
          <w:p w:rsidR="00815445" w:rsidRPr="00C306AE" w:rsidRDefault="00815445" w:rsidP="001D6F15">
            <w:pPr>
              <w:jc w:val="center"/>
              <w:rPr>
                <w:sz w:val="13"/>
                <w:szCs w:val="13"/>
              </w:rPr>
            </w:pPr>
          </w:p>
        </w:tc>
        <w:tc>
          <w:tcPr>
            <w:tcW w:w="549" w:type="dxa"/>
            <w:vMerge/>
            <w:tcBorders>
              <w:right w:val="thinThickSmallGap" w:sz="24" w:space="0" w:color="auto"/>
            </w:tcBorders>
            <w:vAlign w:val="center"/>
          </w:tcPr>
          <w:p w:rsidR="00815445" w:rsidRPr="00C306AE" w:rsidRDefault="00815445" w:rsidP="001D6F15">
            <w:pPr>
              <w:jc w:val="center"/>
              <w:rPr>
                <w:sz w:val="13"/>
                <w:szCs w:val="13"/>
              </w:rPr>
            </w:pPr>
          </w:p>
        </w:tc>
        <w:tc>
          <w:tcPr>
            <w:tcW w:w="1417" w:type="dxa"/>
            <w:vMerge/>
            <w:tcBorders>
              <w:left w:val="thinThickSmallGap" w:sz="24" w:space="0" w:color="auto"/>
              <w:right w:val="thinThickSmallGap" w:sz="24" w:space="0" w:color="auto"/>
            </w:tcBorders>
            <w:vAlign w:val="center"/>
          </w:tcPr>
          <w:p w:rsidR="00815445" w:rsidRPr="00C306AE" w:rsidRDefault="00815445" w:rsidP="001D6F15">
            <w:pPr>
              <w:jc w:val="center"/>
              <w:rPr>
                <w:b/>
                <w:bCs/>
                <w:caps/>
                <w:sz w:val="14"/>
                <w:szCs w:val="14"/>
              </w:rPr>
            </w:pPr>
          </w:p>
        </w:tc>
      </w:tr>
      <w:tr w:rsidR="00C306AE" w:rsidRPr="00C306AE" w:rsidTr="002E7BBC">
        <w:trPr>
          <w:cantSplit/>
          <w:trHeight w:val="171"/>
          <w:jc w:val="center"/>
        </w:trPr>
        <w:tc>
          <w:tcPr>
            <w:tcW w:w="1040"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rPr>
                <w:sz w:val="14"/>
                <w:szCs w:val="14"/>
              </w:rPr>
            </w:pPr>
          </w:p>
        </w:tc>
        <w:tc>
          <w:tcPr>
            <w:tcW w:w="935"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1D6F15">
            <w:pPr>
              <w:jc w:val="center"/>
              <w:rPr>
                <w:sz w:val="13"/>
                <w:szCs w:val="13"/>
              </w:rPr>
            </w:pPr>
          </w:p>
        </w:tc>
        <w:tc>
          <w:tcPr>
            <w:tcW w:w="1683" w:type="dxa"/>
            <w:vMerge w:val="restart"/>
            <w:tcBorders>
              <w:left w:val="nil"/>
            </w:tcBorders>
            <w:vAlign w:val="center"/>
          </w:tcPr>
          <w:p w:rsidR="00815445" w:rsidRPr="00C306AE" w:rsidRDefault="00815445" w:rsidP="001D6F15">
            <w:pPr>
              <w:rPr>
                <w:sz w:val="13"/>
                <w:szCs w:val="13"/>
              </w:rPr>
            </w:pPr>
            <w:r w:rsidRPr="00C306AE">
              <w:rPr>
                <w:sz w:val="13"/>
                <w:szCs w:val="13"/>
              </w:rPr>
              <w:t>HORTICULTURĂ</w:t>
            </w:r>
          </w:p>
        </w:tc>
        <w:tc>
          <w:tcPr>
            <w:tcW w:w="1683" w:type="dxa"/>
            <w:vAlign w:val="center"/>
          </w:tcPr>
          <w:p w:rsidR="00815445" w:rsidRPr="00C306AE" w:rsidRDefault="00815445" w:rsidP="001D6F15">
            <w:pPr>
              <w:rPr>
                <w:sz w:val="13"/>
                <w:szCs w:val="13"/>
              </w:rPr>
            </w:pPr>
            <w:r w:rsidRPr="00C306AE">
              <w:rPr>
                <w:sz w:val="13"/>
                <w:szCs w:val="13"/>
              </w:rPr>
              <w:t>Horticultură</w:t>
            </w:r>
          </w:p>
        </w:tc>
        <w:tc>
          <w:tcPr>
            <w:tcW w:w="1309" w:type="dxa"/>
            <w:vMerge/>
            <w:vAlign w:val="center"/>
          </w:tcPr>
          <w:p w:rsidR="00815445" w:rsidRPr="00C306AE" w:rsidRDefault="00815445" w:rsidP="001D6F15">
            <w:pPr>
              <w:jc w:val="center"/>
              <w:rPr>
                <w:sz w:val="13"/>
                <w:szCs w:val="13"/>
              </w:rPr>
            </w:pPr>
          </w:p>
        </w:tc>
        <w:tc>
          <w:tcPr>
            <w:tcW w:w="3740" w:type="dxa"/>
            <w:vMerge/>
            <w:vAlign w:val="center"/>
          </w:tcPr>
          <w:p w:rsidR="00815445" w:rsidRPr="00C306AE" w:rsidRDefault="00815445" w:rsidP="001D6F15">
            <w:pPr>
              <w:jc w:val="center"/>
              <w:rPr>
                <w:sz w:val="13"/>
                <w:szCs w:val="13"/>
              </w:rPr>
            </w:pPr>
          </w:p>
        </w:tc>
        <w:tc>
          <w:tcPr>
            <w:tcW w:w="549" w:type="dxa"/>
            <w:vMerge/>
            <w:tcBorders>
              <w:right w:val="thinThickSmallGap" w:sz="24" w:space="0" w:color="auto"/>
            </w:tcBorders>
            <w:vAlign w:val="center"/>
          </w:tcPr>
          <w:p w:rsidR="00815445" w:rsidRPr="00C306AE" w:rsidRDefault="00815445" w:rsidP="001D6F15">
            <w:pPr>
              <w:jc w:val="center"/>
              <w:rPr>
                <w:sz w:val="13"/>
                <w:szCs w:val="13"/>
              </w:rPr>
            </w:pPr>
          </w:p>
        </w:tc>
        <w:tc>
          <w:tcPr>
            <w:tcW w:w="1417" w:type="dxa"/>
            <w:vMerge/>
            <w:tcBorders>
              <w:left w:val="thinThickSmallGap" w:sz="24" w:space="0" w:color="auto"/>
              <w:right w:val="thinThickSmallGap" w:sz="24" w:space="0" w:color="auto"/>
            </w:tcBorders>
            <w:vAlign w:val="center"/>
          </w:tcPr>
          <w:p w:rsidR="00815445" w:rsidRPr="00C306AE" w:rsidRDefault="00815445" w:rsidP="001D6F15">
            <w:pPr>
              <w:jc w:val="center"/>
              <w:rPr>
                <w:b/>
                <w:bCs/>
                <w:caps/>
                <w:sz w:val="14"/>
                <w:szCs w:val="14"/>
              </w:rPr>
            </w:pPr>
          </w:p>
        </w:tc>
      </w:tr>
      <w:tr w:rsidR="00C306AE" w:rsidRPr="00C306AE" w:rsidTr="002E7BBC">
        <w:trPr>
          <w:cantSplit/>
          <w:trHeight w:val="171"/>
          <w:jc w:val="center"/>
        </w:trPr>
        <w:tc>
          <w:tcPr>
            <w:tcW w:w="1040"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rPr>
                <w:sz w:val="14"/>
                <w:szCs w:val="14"/>
              </w:rPr>
            </w:pPr>
          </w:p>
        </w:tc>
        <w:tc>
          <w:tcPr>
            <w:tcW w:w="935"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1D6F15">
            <w:pPr>
              <w:jc w:val="center"/>
              <w:rPr>
                <w:sz w:val="13"/>
                <w:szCs w:val="13"/>
              </w:rPr>
            </w:pPr>
          </w:p>
        </w:tc>
        <w:tc>
          <w:tcPr>
            <w:tcW w:w="1683" w:type="dxa"/>
            <w:vMerge/>
            <w:tcBorders>
              <w:left w:val="nil"/>
            </w:tcBorders>
            <w:vAlign w:val="center"/>
          </w:tcPr>
          <w:p w:rsidR="00815445" w:rsidRPr="00C306AE" w:rsidRDefault="00815445" w:rsidP="001D6F15">
            <w:pPr>
              <w:rPr>
                <w:sz w:val="13"/>
                <w:szCs w:val="13"/>
              </w:rPr>
            </w:pPr>
          </w:p>
        </w:tc>
        <w:tc>
          <w:tcPr>
            <w:tcW w:w="1683" w:type="dxa"/>
            <w:vAlign w:val="center"/>
          </w:tcPr>
          <w:p w:rsidR="00815445" w:rsidRPr="00C306AE" w:rsidRDefault="00815445" w:rsidP="001D6F15">
            <w:pPr>
              <w:rPr>
                <w:sz w:val="13"/>
                <w:szCs w:val="13"/>
              </w:rPr>
            </w:pPr>
            <w:r w:rsidRPr="00C306AE">
              <w:rPr>
                <w:sz w:val="13"/>
                <w:szCs w:val="13"/>
              </w:rPr>
              <w:t>Peisagistică</w:t>
            </w:r>
          </w:p>
        </w:tc>
        <w:tc>
          <w:tcPr>
            <w:tcW w:w="1309" w:type="dxa"/>
            <w:vMerge/>
            <w:vAlign w:val="center"/>
          </w:tcPr>
          <w:p w:rsidR="00815445" w:rsidRPr="00C306AE" w:rsidRDefault="00815445" w:rsidP="001D6F15">
            <w:pPr>
              <w:jc w:val="center"/>
              <w:rPr>
                <w:sz w:val="13"/>
                <w:szCs w:val="13"/>
              </w:rPr>
            </w:pPr>
          </w:p>
        </w:tc>
        <w:tc>
          <w:tcPr>
            <w:tcW w:w="3740" w:type="dxa"/>
            <w:vMerge/>
            <w:vAlign w:val="center"/>
          </w:tcPr>
          <w:p w:rsidR="00815445" w:rsidRPr="00C306AE" w:rsidRDefault="00815445" w:rsidP="001D6F15">
            <w:pPr>
              <w:jc w:val="center"/>
              <w:rPr>
                <w:sz w:val="13"/>
                <w:szCs w:val="13"/>
              </w:rPr>
            </w:pPr>
          </w:p>
        </w:tc>
        <w:tc>
          <w:tcPr>
            <w:tcW w:w="549" w:type="dxa"/>
            <w:vMerge/>
            <w:tcBorders>
              <w:right w:val="thinThickSmallGap" w:sz="24" w:space="0" w:color="auto"/>
            </w:tcBorders>
            <w:vAlign w:val="center"/>
          </w:tcPr>
          <w:p w:rsidR="00815445" w:rsidRPr="00C306AE" w:rsidRDefault="00815445" w:rsidP="001D6F15">
            <w:pPr>
              <w:jc w:val="center"/>
              <w:rPr>
                <w:sz w:val="13"/>
                <w:szCs w:val="13"/>
              </w:rPr>
            </w:pPr>
          </w:p>
        </w:tc>
        <w:tc>
          <w:tcPr>
            <w:tcW w:w="1417" w:type="dxa"/>
            <w:vMerge/>
            <w:tcBorders>
              <w:left w:val="thinThickSmallGap" w:sz="24" w:space="0" w:color="auto"/>
              <w:right w:val="thinThickSmallGap" w:sz="24" w:space="0" w:color="auto"/>
            </w:tcBorders>
            <w:vAlign w:val="center"/>
          </w:tcPr>
          <w:p w:rsidR="00815445" w:rsidRPr="00C306AE" w:rsidRDefault="00815445" w:rsidP="001D6F15">
            <w:pPr>
              <w:jc w:val="center"/>
              <w:rPr>
                <w:b/>
                <w:bCs/>
                <w:caps/>
                <w:sz w:val="14"/>
                <w:szCs w:val="14"/>
              </w:rPr>
            </w:pPr>
          </w:p>
        </w:tc>
      </w:tr>
      <w:tr w:rsidR="00C306AE" w:rsidRPr="00C306AE" w:rsidTr="002E7BBC">
        <w:trPr>
          <w:cantSplit/>
          <w:trHeight w:val="171"/>
          <w:jc w:val="center"/>
        </w:trPr>
        <w:tc>
          <w:tcPr>
            <w:tcW w:w="1040"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rPr>
                <w:sz w:val="14"/>
                <w:szCs w:val="14"/>
              </w:rPr>
            </w:pPr>
          </w:p>
        </w:tc>
        <w:tc>
          <w:tcPr>
            <w:tcW w:w="935"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noProof w:val="0"/>
                <w:sz w:val="14"/>
                <w:szCs w:val="14"/>
              </w:rPr>
            </w:pPr>
          </w:p>
        </w:tc>
        <w:tc>
          <w:tcPr>
            <w:tcW w:w="1122" w:type="dxa"/>
            <w:vMerge w:val="restart"/>
            <w:tcBorders>
              <w:left w:val="nil"/>
            </w:tcBorders>
            <w:vAlign w:val="center"/>
          </w:tcPr>
          <w:p w:rsidR="00815445" w:rsidRPr="00C306AE" w:rsidRDefault="00815445" w:rsidP="001D6F15">
            <w:pPr>
              <w:jc w:val="center"/>
              <w:rPr>
                <w:sz w:val="13"/>
                <w:szCs w:val="13"/>
              </w:rPr>
            </w:pPr>
            <w:r w:rsidRPr="00C306AE">
              <w:rPr>
                <w:sz w:val="13"/>
                <w:szCs w:val="13"/>
              </w:rPr>
              <w:t>ŞTIINŢE INGINEREŞTI</w:t>
            </w:r>
          </w:p>
        </w:tc>
        <w:tc>
          <w:tcPr>
            <w:tcW w:w="1683" w:type="dxa"/>
            <w:tcBorders>
              <w:left w:val="nil"/>
            </w:tcBorders>
            <w:vAlign w:val="center"/>
          </w:tcPr>
          <w:p w:rsidR="00815445" w:rsidRPr="00C306AE" w:rsidRDefault="00815445" w:rsidP="00DC71D9">
            <w:pPr>
              <w:rPr>
                <w:sz w:val="13"/>
                <w:szCs w:val="13"/>
              </w:rPr>
            </w:pPr>
            <w:r w:rsidRPr="00C306AE">
              <w:rPr>
                <w:sz w:val="13"/>
                <w:szCs w:val="13"/>
              </w:rPr>
              <w:t>INGINERIE INDUSTRIALĂ</w:t>
            </w:r>
          </w:p>
        </w:tc>
        <w:tc>
          <w:tcPr>
            <w:tcW w:w="1683" w:type="dxa"/>
            <w:vAlign w:val="center"/>
          </w:tcPr>
          <w:p w:rsidR="00815445" w:rsidRPr="00C306AE" w:rsidRDefault="00815445" w:rsidP="00DC71D9">
            <w:pPr>
              <w:rPr>
                <w:sz w:val="13"/>
                <w:szCs w:val="13"/>
              </w:rPr>
            </w:pPr>
            <w:r w:rsidRPr="00C306AE">
              <w:rPr>
                <w:sz w:val="13"/>
                <w:szCs w:val="13"/>
              </w:rPr>
              <w:t>Tehnologia prelucrării produselor agricole</w:t>
            </w:r>
          </w:p>
        </w:tc>
        <w:tc>
          <w:tcPr>
            <w:tcW w:w="1309" w:type="dxa"/>
            <w:vMerge/>
            <w:vAlign w:val="center"/>
          </w:tcPr>
          <w:p w:rsidR="00815445" w:rsidRPr="00C306AE" w:rsidRDefault="00815445" w:rsidP="001D6F15">
            <w:pPr>
              <w:jc w:val="center"/>
              <w:rPr>
                <w:sz w:val="13"/>
                <w:szCs w:val="13"/>
              </w:rPr>
            </w:pPr>
          </w:p>
        </w:tc>
        <w:tc>
          <w:tcPr>
            <w:tcW w:w="3740" w:type="dxa"/>
            <w:vMerge/>
            <w:vAlign w:val="center"/>
          </w:tcPr>
          <w:p w:rsidR="00815445" w:rsidRPr="00C306AE" w:rsidRDefault="00815445" w:rsidP="001D6F15">
            <w:pPr>
              <w:jc w:val="center"/>
              <w:rPr>
                <w:sz w:val="13"/>
                <w:szCs w:val="13"/>
              </w:rPr>
            </w:pPr>
          </w:p>
        </w:tc>
        <w:tc>
          <w:tcPr>
            <w:tcW w:w="549" w:type="dxa"/>
            <w:vMerge/>
            <w:tcBorders>
              <w:right w:val="thinThickSmallGap" w:sz="24" w:space="0" w:color="auto"/>
            </w:tcBorders>
            <w:vAlign w:val="center"/>
          </w:tcPr>
          <w:p w:rsidR="00815445" w:rsidRPr="00C306AE" w:rsidRDefault="00815445" w:rsidP="001D6F15">
            <w:pPr>
              <w:jc w:val="center"/>
              <w:rPr>
                <w:sz w:val="13"/>
                <w:szCs w:val="13"/>
              </w:rPr>
            </w:pPr>
          </w:p>
        </w:tc>
        <w:tc>
          <w:tcPr>
            <w:tcW w:w="1417" w:type="dxa"/>
            <w:vMerge/>
            <w:tcBorders>
              <w:left w:val="thinThickSmallGap" w:sz="24" w:space="0" w:color="auto"/>
              <w:right w:val="thinThickSmallGap" w:sz="24" w:space="0" w:color="auto"/>
            </w:tcBorders>
            <w:vAlign w:val="center"/>
          </w:tcPr>
          <w:p w:rsidR="00815445" w:rsidRPr="00C306AE" w:rsidRDefault="00815445" w:rsidP="001D6F15">
            <w:pPr>
              <w:jc w:val="center"/>
              <w:rPr>
                <w:b/>
                <w:bCs/>
                <w:caps/>
                <w:sz w:val="14"/>
                <w:szCs w:val="14"/>
              </w:rPr>
            </w:pPr>
          </w:p>
        </w:tc>
      </w:tr>
      <w:tr w:rsidR="00C306AE" w:rsidRPr="00C306AE" w:rsidTr="002E7BBC">
        <w:trPr>
          <w:cantSplit/>
          <w:trHeight w:val="171"/>
          <w:jc w:val="center"/>
        </w:trPr>
        <w:tc>
          <w:tcPr>
            <w:tcW w:w="1040"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rPr>
                <w:sz w:val="14"/>
                <w:szCs w:val="14"/>
              </w:rPr>
            </w:pPr>
          </w:p>
        </w:tc>
        <w:tc>
          <w:tcPr>
            <w:tcW w:w="935"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1D6F15">
            <w:pPr>
              <w:jc w:val="center"/>
              <w:rPr>
                <w:sz w:val="13"/>
                <w:szCs w:val="13"/>
              </w:rPr>
            </w:pPr>
          </w:p>
        </w:tc>
        <w:tc>
          <w:tcPr>
            <w:tcW w:w="1683" w:type="dxa"/>
            <w:tcBorders>
              <w:left w:val="nil"/>
            </w:tcBorders>
            <w:vAlign w:val="center"/>
          </w:tcPr>
          <w:p w:rsidR="00815445" w:rsidRPr="00C306AE" w:rsidRDefault="00815445" w:rsidP="00DC71D9">
            <w:pPr>
              <w:rPr>
                <w:sz w:val="13"/>
                <w:szCs w:val="13"/>
              </w:rPr>
            </w:pPr>
            <w:r w:rsidRPr="00C306AE">
              <w:rPr>
                <w:sz w:val="13"/>
                <w:szCs w:val="13"/>
              </w:rPr>
              <w:t>INGINERIA PRODUSELOR ALIMENTARE</w:t>
            </w:r>
          </w:p>
        </w:tc>
        <w:tc>
          <w:tcPr>
            <w:tcW w:w="1683" w:type="dxa"/>
            <w:vAlign w:val="center"/>
          </w:tcPr>
          <w:p w:rsidR="00815445" w:rsidRPr="00C306AE" w:rsidRDefault="00815445" w:rsidP="00DC71D9">
            <w:pPr>
              <w:rPr>
                <w:sz w:val="13"/>
                <w:szCs w:val="13"/>
              </w:rPr>
            </w:pPr>
            <w:r w:rsidRPr="00C306AE">
              <w:rPr>
                <w:sz w:val="13"/>
                <w:szCs w:val="13"/>
              </w:rPr>
              <w:t>Tehnologia prelucrării produselor agricole</w:t>
            </w:r>
          </w:p>
        </w:tc>
        <w:tc>
          <w:tcPr>
            <w:tcW w:w="1309" w:type="dxa"/>
            <w:vMerge/>
            <w:vAlign w:val="center"/>
          </w:tcPr>
          <w:p w:rsidR="00815445" w:rsidRPr="00C306AE" w:rsidRDefault="00815445" w:rsidP="001D6F15">
            <w:pPr>
              <w:jc w:val="center"/>
              <w:rPr>
                <w:sz w:val="13"/>
                <w:szCs w:val="13"/>
              </w:rPr>
            </w:pPr>
          </w:p>
        </w:tc>
        <w:tc>
          <w:tcPr>
            <w:tcW w:w="3740" w:type="dxa"/>
            <w:vMerge/>
            <w:vAlign w:val="center"/>
          </w:tcPr>
          <w:p w:rsidR="00815445" w:rsidRPr="00C306AE" w:rsidRDefault="00815445" w:rsidP="001D6F15">
            <w:pPr>
              <w:jc w:val="center"/>
              <w:rPr>
                <w:sz w:val="13"/>
                <w:szCs w:val="13"/>
              </w:rPr>
            </w:pPr>
          </w:p>
        </w:tc>
        <w:tc>
          <w:tcPr>
            <w:tcW w:w="549" w:type="dxa"/>
            <w:vMerge/>
            <w:tcBorders>
              <w:right w:val="thinThickSmallGap" w:sz="24" w:space="0" w:color="auto"/>
            </w:tcBorders>
            <w:vAlign w:val="center"/>
          </w:tcPr>
          <w:p w:rsidR="00815445" w:rsidRPr="00C306AE" w:rsidRDefault="00815445" w:rsidP="001D6F15">
            <w:pPr>
              <w:jc w:val="center"/>
              <w:rPr>
                <w:sz w:val="13"/>
                <w:szCs w:val="13"/>
              </w:rPr>
            </w:pPr>
          </w:p>
        </w:tc>
        <w:tc>
          <w:tcPr>
            <w:tcW w:w="1417" w:type="dxa"/>
            <w:vMerge/>
            <w:tcBorders>
              <w:left w:val="thinThickSmallGap" w:sz="24" w:space="0" w:color="auto"/>
              <w:right w:val="thinThickSmallGap" w:sz="24" w:space="0" w:color="auto"/>
            </w:tcBorders>
            <w:vAlign w:val="center"/>
          </w:tcPr>
          <w:p w:rsidR="00815445" w:rsidRPr="00C306AE" w:rsidRDefault="00815445" w:rsidP="001D6F15">
            <w:pPr>
              <w:jc w:val="center"/>
              <w:rPr>
                <w:b/>
                <w:bCs/>
                <w:caps/>
                <w:sz w:val="14"/>
                <w:szCs w:val="14"/>
              </w:rPr>
            </w:pPr>
          </w:p>
        </w:tc>
      </w:tr>
      <w:tr w:rsidR="00C306AE" w:rsidRPr="00C306AE" w:rsidTr="002E7BBC">
        <w:trPr>
          <w:cantSplit/>
          <w:trHeight w:val="171"/>
          <w:jc w:val="center"/>
        </w:trPr>
        <w:tc>
          <w:tcPr>
            <w:tcW w:w="1040"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rPr>
                <w:b/>
                <w:bCs/>
                <w:sz w:val="14"/>
                <w:szCs w:val="14"/>
              </w:rPr>
            </w:pPr>
          </w:p>
        </w:tc>
        <w:tc>
          <w:tcPr>
            <w:tcW w:w="935"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1D6F15">
            <w:pPr>
              <w:jc w:val="center"/>
              <w:rPr>
                <w:sz w:val="13"/>
                <w:szCs w:val="13"/>
              </w:rPr>
            </w:pPr>
          </w:p>
        </w:tc>
        <w:tc>
          <w:tcPr>
            <w:tcW w:w="1683" w:type="dxa"/>
            <w:tcBorders>
              <w:left w:val="nil"/>
            </w:tcBorders>
            <w:vAlign w:val="center"/>
          </w:tcPr>
          <w:p w:rsidR="00815445" w:rsidRPr="00C306AE" w:rsidRDefault="00815445" w:rsidP="001D6F15">
            <w:pPr>
              <w:rPr>
                <w:sz w:val="13"/>
                <w:szCs w:val="13"/>
              </w:rPr>
            </w:pPr>
            <w:r w:rsidRPr="00C306AE">
              <w:rPr>
                <w:sz w:val="13"/>
                <w:szCs w:val="13"/>
              </w:rPr>
              <w:t>INGINERIE ŞI MANAGEMENT</w:t>
            </w:r>
          </w:p>
        </w:tc>
        <w:tc>
          <w:tcPr>
            <w:tcW w:w="1683" w:type="dxa"/>
            <w:vAlign w:val="center"/>
          </w:tcPr>
          <w:p w:rsidR="00815445" w:rsidRPr="00C306AE" w:rsidRDefault="00815445" w:rsidP="001D6F15">
            <w:pPr>
              <w:rPr>
                <w:sz w:val="13"/>
                <w:szCs w:val="13"/>
              </w:rPr>
            </w:pPr>
            <w:r w:rsidRPr="00C306AE">
              <w:rPr>
                <w:sz w:val="13"/>
                <w:szCs w:val="13"/>
              </w:rPr>
              <w:t xml:space="preserve">Inginerie economică în agricultură  </w:t>
            </w:r>
          </w:p>
        </w:tc>
        <w:tc>
          <w:tcPr>
            <w:tcW w:w="1309" w:type="dxa"/>
            <w:vMerge/>
            <w:vAlign w:val="center"/>
          </w:tcPr>
          <w:p w:rsidR="00815445" w:rsidRPr="00C306AE" w:rsidRDefault="00815445" w:rsidP="001D6F15">
            <w:pPr>
              <w:jc w:val="center"/>
              <w:rPr>
                <w:sz w:val="13"/>
                <w:szCs w:val="13"/>
              </w:rPr>
            </w:pPr>
          </w:p>
        </w:tc>
        <w:tc>
          <w:tcPr>
            <w:tcW w:w="3740" w:type="dxa"/>
            <w:vMerge/>
            <w:vAlign w:val="center"/>
          </w:tcPr>
          <w:p w:rsidR="00815445" w:rsidRPr="00C306AE" w:rsidRDefault="00815445" w:rsidP="001D6F15">
            <w:pPr>
              <w:jc w:val="center"/>
              <w:rPr>
                <w:sz w:val="13"/>
                <w:szCs w:val="13"/>
              </w:rPr>
            </w:pPr>
          </w:p>
        </w:tc>
        <w:tc>
          <w:tcPr>
            <w:tcW w:w="549" w:type="dxa"/>
            <w:vMerge/>
            <w:tcBorders>
              <w:right w:val="thinThickSmallGap" w:sz="24" w:space="0" w:color="auto"/>
            </w:tcBorders>
            <w:vAlign w:val="center"/>
          </w:tcPr>
          <w:p w:rsidR="00815445" w:rsidRPr="00C306AE" w:rsidRDefault="00815445" w:rsidP="001D6F15">
            <w:pPr>
              <w:jc w:val="center"/>
              <w:rPr>
                <w:sz w:val="13"/>
                <w:szCs w:val="13"/>
              </w:rPr>
            </w:pPr>
          </w:p>
        </w:tc>
        <w:tc>
          <w:tcPr>
            <w:tcW w:w="1417" w:type="dxa"/>
            <w:vMerge/>
            <w:tcBorders>
              <w:left w:val="thinThickSmallGap" w:sz="24" w:space="0" w:color="auto"/>
              <w:right w:val="thinThickSmallGap" w:sz="24" w:space="0" w:color="auto"/>
            </w:tcBorders>
            <w:vAlign w:val="center"/>
          </w:tcPr>
          <w:p w:rsidR="00815445" w:rsidRPr="00C306AE" w:rsidRDefault="00815445" w:rsidP="001D6F15">
            <w:pPr>
              <w:jc w:val="center"/>
              <w:rPr>
                <w:caps/>
                <w:sz w:val="16"/>
                <w:szCs w:val="16"/>
              </w:rPr>
            </w:pPr>
          </w:p>
        </w:tc>
      </w:tr>
      <w:tr w:rsidR="00C306AE" w:rsidRPr="00C306AE" w:rsidTr="002E7BBC">
        <w:trPr>
          <w:cantSplit/>
          <w:trHeight w:val="171"/>
          <w:jc w:val="center"/>
        </w:trPr>
        <w:tc>
          <w:tcPr>
            <w:tcW w:w="1040"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rPr>
                <w:b/>
                <w:bCs/>
                <w:sz w:val="14"/>
                <w:szCs w:val="14"/>
              </w:rPr>
            </w:pPr>
          </w:p>
        </w:tc>
        <w:tc>
          <w:tcPr>
            <w:tcW w:w="935"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noProof w:val="0"/>
                <w:sz w:val="14"/>
                <w:szCs w:val="14"/>
              </w:rPr>
            </w:pPr>
          </w:p>
        </w:tc>
        <w:tc>
          <w:tcPr>
            <w:tcW w:w="1122" w:type="dxa"/>
            <w:vMerge w:val="restart"/>
            <w:tcBorders>
              <w:left w:val="nil"/>
            </w:tcBorders>
            <w:vAlign w:val="center"/>
          </w:tcPr>
          <w:p w:rsidR="00815445" w:rsidRPr="00C306AE" w:rsidRDefault="00815445" w:rsidP="001D6F15">
            <w:pPr>
              <w:jc w:val="center"/>
              <w:rPr>
                <w:sz w:val="13"/>
                <w:szCs w:val="13"/>
              </w:rPr>
            </w:pPr>
            <w:r w:rsidRPr="00C306AE">
              <w:rPr>
                <w:sz w:val="13"/>
                <w:szCs w:val="13"/>
              </w:rPr>
              <w:t>ŞTIINŢE AGRICOLE ŞI SILVICE</w:t>
            </w:r>
          </w:p>
        </w:tc>
        <w:tc>
          <w:tcPr>
            <w:tcW w:w="1683" w:type="dxa"/>
            <w:vMerge w:val="restart"/>
            <w:tcBorders>
              <w:left w:val="nil"/>
            </w:tcBorders>
            <w:vAlign w:val="center"/>
          </w:tcPr>
          <w:p w:rsidR="00815445" w:rsidRPr="00C306AE" w:rsidRDefault="00815445" w:rsidP="001D6F15">
            <w:pPr>
              <w:rPr>
                <w:sz w:val="13"/>
                <w:szCs w:val="13"/>
              </w:rPr>
            </w:pPr>
            <w:r w:rsidRPr="00C306AE">
              <w:rPr>
                <w:sz w:val="13"/>
                <w:szCs w:val="13"/>
              </w:rPr>
              <w:t>AGRONOMIE</w:t>
            </w:r>
          </w:p>
        </w:tc>
        <w:tc>
          <w:tcPr>
            <w:tcW w:w="1683" w:type="dxa"/>
            <w:vAlign w:val="center"/>
          </w:tcPr>
          <w:p w:rsidR="00815445" w:rsidRPr="00C306AE" w:rsidRDefault="00815445" w:rsidP="001D6F15">
            <w:pPr>
              <w:rPr>
                <w:sz w:val="13"/>
                <w:szCs w:val="13"/>
              </w:rPr>
            </w:pPr>
            <w:r w:rsidRPr="00C306AE">
              <w:rPr>
                <w:sz w:val="13"/>
                <w:szCs w:val="13"/>
              </w:rPr>
              <w:t xml:space="preserve">Agricultură  </w:t>
            </w:r>
          </w:p>
        </w:tc>
        <w:tc>
          <w:tcPr>
            <w:tcW w:w="1309" w:type="dxa"/>
            <w:vMerge w:val="restart"/>
            <w:vAlign w:val="center"/>
          </w:tcPr>
          <w:p w:rsidR="00815445" w:rsidRPr="00C306AE" w:rsidRDefault="00815445" w:rsidP="001D6F15">
            <w:pPr>
              <w:rPr>
                <w:caps/>
                <w:sz w:val="13"/>
                <w:szCs w:val="13"/>
              </w:rPr>
            </w:pPr>
            <w:r w:rsidRPr="00C306AE">
              <w:rPr>
                <w:caps/>
                <w:sz w:val="13"/>
                <w:szCs w:val="13"/>
              </w:rPr>
              <w:t>Biotehnologii</w:t>
            </w:r>
          </w:p>
        </w:tc>
        <w:tc>
          <w:tcPr>
            <w:tcW w:w="3740" w:type="dxa"/>
            <w:vMerge w:val="restart"/>
            <w:vAlign w:val="center"/>
          </w:tcPr>
          <w:p w:rsidR="00815445" w:rsidRPr="00C306AE" w:rsidRDefault="00815445" w:rsidP="00F84D76">
            <w:pPr>
              <w:numPr>
                <w:ilvl w:val="0"/>
                <w:numId w:val="119"/>
              </w:numPr>
              <w:tabs>
                <w:tab w:val="clear" w:pos="720"/>
                <w:tab w:val="num" w:pos="266"/>
              </w:tabs>
              <w:autoSpaceDE w:val="0"/>
              <w:autoSpaceDN w:val="0"/>
              <w:adjustRightInd w:val="0"/>
              <w:ind w:left="57" w:firstLine="0"/>
              <w:rPr>
                <w:sz w:val="13"/>
                <w:szCs w:val="13"/>
              </w:rPr>
            </w:pPr>
            <w:r w:rsidRPr="00C306AE">
              <w:rPr>
                <w:sz w:val="13"/>
                <w:szCs w:val="13"/>
              </w:rPr>
              <w:t>Ameliorare si producere de sămânţă la plantele cultivate</w:t>
            </w:r>
          </w:p>
          <w:p w:rsidR="00815445" w:rsidRPr="00C306AE" w:rsidRDefault="00815445" w:rsidP="00F84D76">
            <w:pPr>
              <w:numPr>
                <w:ilvl w:val="0"/>
                <w:numId w:val="119"/>
              </w:numPr>
              <w:tabs>
                <w:tab w:val="clear" w:pos="720"/>
                <w:tab w:val="num" w:pos="266"/>
              </w:tabs>
              <w:ind w:left="57" w:firstLine="0"/>
              <w:rPr>
                <w:sz w:val="13"/>
                <w:szCs w:val="13"/>
              </w:rPr>
            </w:pPr>
            <w:r w:rsidRPr="00C306AE">
              <w:rPr>
                <w:sz w:val="13"/>
                <w:szCs w:val="13"/>
              </w:rPr>
              <w:t>Aplicaţii moderne ale biotehnologiilor în agricultură</w:t>
            </w:r>
          </w:p>
          <w:p w:rsidR="00815445" w:rsidRPr="00C306AE" w:rsidRDefault="00815445" w:rsidP="00F84D76">
            <w:pPr>
              <w:numPr>
                <w:ilvl w:val="0"/>
                <w:numId w:val="119"/>
              </w:numPr>
              <w:tabs>
                <w:tab w:val="clear" w:pos="720"/>
                <w:tab w:val="num" w:pos="266"/>
              </w:tabs>
              <w:ind w:left="57" w:firstLine="0"/>
              <w:rPr>
                <w:sz w:val="13"/>
                <w:szCs w:val="13"/>
              </w:rPr>
            </w:pPr>
            <w:r w:rsidRPr="00C306AE">
              <w:rPr>
                <w:sz w:val="13"/>
                <w:szCs w:val="13"/>
              </w:rPr>
              <w:t>Manipularea genetică la plante</w:t>
            </w:r>
          </w:p>
        </w:tc>
        <w:tc>
          <w:tcPr>
            <w:tcW w:w="549" w:type="dxa"/>
            <w:vMerge w:val="restart"/>
            <w:tcBorders>
              <w:right w:val="thinThickSmallGap" w:sz="24" w:space="0" w:color="auto"/>
            </w:tcBorders>
            <w:vAlign w:val="center"/>
          </w:tcPr>
          <w:p w:rsidR="00815445" w:rsidRPr="00C306AE" w:rsidRDefault="00815445" w:rsidP="001D6F15">
            <w:pPr>
              <w:jc w:val="center"/>
              <w:rPr>
                <w:sz w:val="13"/>
                <w:szCs w:val="13"/>
              </w:rPr>
            </w:pPr>
            <w:r w:rsidRPr="00C306AE">
              <w:rPr>
                <w:sz w:val="13"/>
                <w:szCs w:val="13"/>
              </w:rPr>
              <w:t>x</w:t>
            </w:r>
          </w:p>
        </w:tc>
        <w:tc>
          <w:tcPr>
            <w:tcW w:w="1417" w:type="dxa"/>
            <w:vMerge/>
            <w:tcBorders>
              <w:left w:val="thinThickSmallGap" w:sz="24" w:space="0" w:color="auto"/>
              <w:right w:val="thinThickSmallGap" w:sz="24" w:space="0" w:color="auto"/>
            </w:tcBorders>
            <w:vAlign w:val="center"/>
          </w:tcPr>
          <w:p w:rsidR="00815445" w:rsidRPr="00C306AE" w:rsidRDefault="00815445" w:rsidP="001D6F15">
            <w:pPr>
              <w:jc w:val="center"/>
              <w:rPr>
                <w:b/>
                <w:bCs/>
                <w:caps/>
                <w:sz w:val="14"/>
                <w:szCs w:val="14"/>
              </w:rPr>
            </w:pPr>
          </w:p>
        </w:tc>
      </w:tr>
      <w:tr w:rsidR="00C306AE" w:rsidRPr="00C306AE" w:rsidTr="002E7BBC">
        <w:trPr>
          <w:cantSplit/>
          <w:trHeight w:val="171"/>
          <w:jc w:val="center"/>
        </w:trPr>
        <w:tc>
          <w:tcPr>
            <w:tcW w:w="1040"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rPr>
                <w:sz w:val="14"/>
                <w:szCs w:val="14"/>
              </w:rPr>
            </w:pPr>
          </w:p>
        </w:tc>
        <w:tc>
          <w:tcPr>
            <w:tcW w:w="935"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1D6F15">
            <w:pPr>
              <w:jc w:val="center"/>
              <w:rPr>
                <w:sz w:val="13"/>
                <w:szCs w:val="13"/>
              </w:rPr>
            </w:pPr>
          </w:p>
        </w:tc>
        <w:tc>
          <w:tcPr>
            <w:tcW w:w="1683" w:type="dxa"/>
            <w:vMerge/>
            <w:tcBorders>
              <w:left w:val="nil"/>
            </w:tcBorders>
            <w:vAlign w:val="center"/>
          </w:tcPr>
          <w:p w:rsidR="00815445" w:rsidRPr="00C306AE" w:rsidRDefault="00815445" w:rsidP="001D6F15">
            <w:pPr>
              <w:rPr>
                <w:sz w:val="13"/>
                <w:szCs w:val="13"/>
              </w:rPr>
            </w:pPr>
          </w:p>
        </w:tc>
        <w:tc>
          <w:tcPr>
            <w:tcW w:w="1683" w:type="dxa"/>
            <w:vAlign w:val="center"/>
          </w:tcPr>
          <w:p w:rsidR="00815445" w:rsidRPr="00C306AE" w:rsidRDefault="00815445" w:rsidP="001D6F15">
            <w:pPr>
              <w:rPr>
                <w:sz w:val="13"/>
                <w:szCs w:val="13"/>
              </w:rPr>
            </w:pPr>
            <w:r w:rsidRPr="00C306AE">
              <w:rPr>
                <w:sz w:val="13"/>
                <w:szCs w:val="13"/>
              </w:rPr>
              <w:t xml:space="preserve">Ştiinţele solului  </w:t>
            </w:r>
          </w:p>
        </w:tc>
        <w:tc>
          <w:tcPr>
            <w:tcW w:w="1309" w:type="dxa"/>
            <w:vMerge/>
            <w:vAlign w:val="center"/>
          </w:tcPr>
          <w:p w:rsidR="00815445" w:rsidRPr="00C306AE" w:rsidRDefault="00815445" w:rsidP="001D6F15">
            <w:pPr>
              <w:jc w:val="center"/>
              <w:rPr>
                <w:sz w:val="13"/>
                <w:szCs w:val="13"/>
              </w:rPr>
            </w:pPr>
          </w:p>
        </w:tc>
        <w:tc>
          <w:tcPr>
            <w:tcW w:w="3740" w:type="dxa"/>
            <w:vMerge/>
            <w:vAlign w:val="center"/>
          </w:tcPr>
          <w:p w:rsidR="00815445" w:rsidRPr="00C306AE" w:rsidRDefault="00815445" w:rsidP="001D6F15">
            <w:pPr>
              <w:jc w:val="center"/>
              <w:rPr>
                <w:sz w:val="13"/>
                <w:szCs w:val="13"/>
              </w:rPr>
            </w:pPr>
          </w:p>
        </w:tc>
        <w:tc>
          <w:tcPr>
            <w:tcW w:w="549" w:type="dxa"/>
            <w:vMerge/>
            <w:tcBorders>
              <w:right w:val="thinThickSmallGap" w:sz="24" w:space="0" w:color="auto"/>
            </w:tcBorders>
            <w:vAlign w:val="center"/>
          </w:tcPr>
          <w:p w:rsidR="00815445" w:rsidRPr="00C306AE" w:rsidRDefault="00815445" w:rsidP="001D6F15">
            <w:pPr>
              <w:jc w:val="center"/>
              <w:rPr>
                <w:sz w:val="13"/>
                <w:szCs w:val="13"/>
              </w:rPr>
            </w:pPr>
          </w:p>
        </w:tc>
        <w:tc>
          <w:tcPr>
            <w:tcW w:w="1417" w:type="dxa"/>
            <w:vMerge/>
            <w:tcBorders>
              <w:left w:val="thinThickSmallGap" w:sz="24" w:space="0" w:color="auto"/>
              <w:right w:val="thinThickSmallGap" w:sz="24" w:space="0" w:color="auto"/>
            </w:tcBorders>
            <w:vAlign w:val="center"/>
          </w:tcPr>
          <w:p w:rsidR="00815445" w:rsidRPr="00C306AE" w:rsidRDefault="00815445" w:rsidP="001D6F15">
            <w:pPr>
              <w:jc w:val="center"/>
              <w:rPr>
                <w:b/>
                <w:bCs/>
                <w:caps/>
                <w:sz w:val="14"/>
                <w:szCs w:val="14"/>
              </w:rPr>
            </w:pPr>
          </w:p>
        </w:tc>
      </w:tr>
      <w:tr w:rsidR="00C306AE" w:rsidRPr="00C306AE" w:rsidTr="002E7BBC">
        <w:trPr>
          <w:cantSplit/>
          <w:trHeight w:val="171"/>
          <w:jc w:val="center"/>
        </w:trPr>
        <w:tc>
          <w:tcPr>
            <w:tcW w:w="1040"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rPr>
                <w:sz w:val="14"/>
                <w:szCs w:val="14"/>
              </w:rPr>
            </w:pPr>
          </w:p>
        </w:tc>
        <w:tc>
          <w:tcPr>
            <w:tcW w:w="935"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1D6F15">
            <w:pPr>
              <w:jc w:val="center"/>
              <w:rPr>
                <w:sz w:val="13"/>
                <w:szCs w:val="13"/>
              </w:rPr>
            </w:pPr>
          </w:p>
        </w:tc>
        <w:tc>
          <w:tcPr>
            <w:tcW w:w="1683" w:type="dxa"/>
            <w:vMerge/>
            <w:tcBorders>
              <w:left w:val="nil"/>
            </w:tcBorders>
            <w:vAlign w:val="center"/>
          </w:tcPr>
          <w:p w:rsidR="00815445" w:rsidRPr="00C306AE" w:rsidRDefault="00815445" w:rsidP="001D6F15">
            <w:pPr>
              <w:rPr>
                <w:sz w:val="13"/>
                <w:szCs w:val="13"/>
              </w:rPr>
            </w:pPr>
          </w:p>
        </w:tc>
        <w:tc>
          <w:tcPr>
            <w:tcW w:w="1683" w:type="dxa"/>
            <w:vAlign w:val="center"/>
          </w:tcPr>
          <w:p w:rsidR="00815445" w:rsidRPr="00C306AE" w:rsidRDefault="00815445" w:rsidP="001D6F15">
            <w:pPr>
              <w:rPr>
                <w:sz w:val="13"/>
                <w:szCs w:val="13"/>
              </w:rPr>
            </w:pPr>
            <w:r w:rsidRPr="00C306AE">
              <w:rPr>
                <w:sz w:val="13"/>
                <w:szCs w:val="13"/>
              </w:rPr>
              <w:t>Montanologie</w:t>
            </w:r>
          </w:p>
        </w:tc>
        <w:tc>
          <w:tcPr>
            <w:tcW w:w="1309" w:type="dxa"/>
            <w:vMerge/>
            <w:vAlign w:val="center"/>
          </w:tcPr>
          <w:p w:rsidR="00815445" w:rsidRPr="00C306AE" w:rsidRDefault="00815445" w:rsidP="001D6F15">
            <w:pPr>
              <w:jc w:val="center"/>
              <w:rPr>
                <w:sz w:val="13"/>
                <w:szCs w:val="13"/>
              </w:rPr>
            </w:pPr>
          </w:p>
        </w:tc>
        <w:tc>
          <w:tcPr>
            <w:tcW w:w="3740" w:type="dxa"/>
            <w:vMerge/>
            <w:vAlign w:val="center"/>
          </w:tcPr>
          <w:p w:rsidR="00815445" w:rsidRPr="00C306AE" w:rsidRDefault="00815445" w:rsidP="001D6F15">
            <w:pPr>
              <w:jc w:val="center"/>
              <w:rPr>
                <w:sz w:val="13"/>
                <w:szCs w:val="13"/>
              </w:rPr>
            </w:pPr>
          </w:p>
        </w:tc>
        <w:tc>
          <w:tcPr>
            <w:tcW w:w="549" w:type="dxa"/>
            <w:vMerge/>
            <w:tcBorders>
              <w:right w:val="thinThickSmallGap" w:sz="24" w:space="0" w:color="auto"/>
            </w:tcBorders>
            <w:vAlign w:val="center"/>
          </w:tcPr>
          <w:p w:rsidR="00815445" w:rsidRPr="00C306AE" w:rsidRDefault="00815445" w:rsidP="001D6F15">
            <w:pPr>
              <w:jc w:val="center"/>
              <w:rPr>
                <w:sz w:val="13"/>
                <w:szCs w:val="13"/>
              </w:rPr>
            </w:pPr>
          </w:p>
        </w:tc>
        <w:tc>
          <w:tcPr>
            <w:tcW w:w="1417" w:type="dxa"/>
            <w:vMerge/>
            <w:tcBorders>
              <w:left w:val="thinThickSmallGap" w:sz="24" w:space="0" w:color="auto"/>
              <w:right w:val="thinThickSmallGap" w:sz="24" w:space="0" w:color="auto"/>
            </w:tcBorders>
            <w:vAlign w:val="center"/>
          </w:tcPr>
          <w:p w:rsidR="00815445" w:rsidRPr="00C306AE" w:rsidRDefault="00815445" w:rsidP="001D6F15">
            <w:pPr>
              <w:jc w:val="center"/>
              <w:rPr>
                <w:b/>
                <w:bCs/>
                <w:caps/>
                <w:sz w:val="14"/>
                <w:szCs w:val="14"/>
              </w:rPr>
            </w:pPr>
          </w:p>
        </w:tc>
      </w:tr>
      <w:tr w:rsidR="00C306AE" w:rsidRPr="00C306AE" w:rsidTr="002E7BBC">
        <w:trPr>
          <w:cantSplit/>
          <w:trHeight w:val="171"/>
          <w:jc w:val="center"/>
        </w:trPr>
        <w:tc>
          <w:tcPr>
            <w:tcW w:w="1040"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rPr>
                <w:sz w:val="14"/>
                <w:szCs w:val="14"/>
              </w:rPr>
            </w:pPr>
          </w:p>
        </w:tc>
        <w:tc>
          <w:tcPr>
            <w:tcW w:w="935"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1D6F15">
            <w:pPr>
              <w:jc w:val="center"/>
              <w:rPr>
                <w:sz w:val="13"/>
                <w:szCs w:val="13"/>
              </w:rPr>
            </w:pPr>
          </w:p>
        </w:tc>
        <w:tc>
          <w:tcPr>
            <w:tcW w:w="1683" w:type="dxa"/>
            <w:vMerge/>
            <w:tcBorders>
              <w:left w:val="nil"/>
            </w:tcBorders>
            <w:vAlign w:val="center"/>
          </w:tcPr>
          <w:p w:rsidR="00815445" w:rsidRPr="00C306AE" w:rsidRDefault="00815445" w:rsidP="001D6F15">
            <w:pPr>
              <w:rPr>
                <w:sz w:val="13"/>
                <w:szCs w:val="13"/>
              </w:rPr>
            </w:pPr>
          </w:p>
        </w:tc>
        <w:tc>
          <w:tcPr>
            <w:tcW w:w="1683" w:type="dxa"/>
            <w:vAlign w:val="center"/>
          </w:tcPr>
          <w:p w:rsidR="00815445" w:rsidRPr="00C306AE" w:rsidRDefault="00815445" w:rsidP="001D6F15">
            <w:pPr>
              <w:rPr>
                <w:sz w:val="13"/>
                <w:szCs w:val="13"/>
              </w:rPr>
            </w:pPr>
            <w:r w:rsidRPr="00C306AE">
              <w:rPr>
                <w:sz w:val="13"/>
                <w:szCs w:val="13"/>
              </w:rPr>
              <w:t xml:space="preserve">Protecţia plantelor  </w:t>
            </w:r>
          </w:p>
        </w:tc>
        <w:tc>
          <w:tcPr>
            <w:tcW w:w="1309" w:type="dxa"/>
            <w:vMerge/>
            <w:vAlign w:val="center"/>
          </w:tcPr>
          <w:p w:rsidR="00815445" w:rsidRPr="00C306AE" w:rsidRDefault="00815445" w:rsidP="001D6F15">
            <w:pPr>
              <w:jc w:val="center"/>
              <w:rPr>
                <w:sz w:val="13"/>
                <w:szCs w:val="13"/>
              </w:rPr>
            </w:pPr>
          </w:p>
        </w:tc>
        <w:tc>
          <w:tcPr>
            <w:tcW w:w="3740" w:type="dxa"/>
            <w:vMerge/>
            <w:vAlign w:val="center"/>
          </w:tcPr>
          <w:p w:rsidR="00815445" w:rsidRPr="00C306AE" w:rsidRDefault="00815445" w:rsidP="001D6F15">
            <w:pPr>
              <w:jc w:val="center"/>
              <w:rPr>
                <w:sz w:val="13"/>
                <w:szCs w:val="13"/>
              </w:rPr>
            </w:pPr>
          </w:p>
        </w:tc>
        <w:tc>
          <w:tcPr>
            <w:tcW w:w="549" w:type="dxa"/>
            <w:vMerge/>
            <w:tcBorders>
              <w:right w:val="thinThickSmallGap" w:sz="24" w:space="0" w:color="auto"/>
            </w:tcBorders>
            <w:vAlign w:val="center"/>
          </w:tcPr>
          <w:p w:rsidR="00815445" w:rsidRPr="00C306AE" w:rsidRDefault="00815445" w:rsidP="001D6F15">
            <w:pPr>
              <w:jc w:val="center"/>
              <w:rPr>
                <w:sz w:val="13"/>
                <w:szCs w:val="13"/>
              </w:rPr>
            </w:pPr>
          </w:p>
        </w:tc>
        <w:tc>
          <w:tcPr>
            <w:tcW w:w="1417" w:type="dxa"/>
            <w:vMerge/>
            <w:tcBorders>
              <w:left w:val="thinThickSmallGap" w:sz="24" w:space="0" w:color="auto"/>
              <w:right w:val="thinThickSmallGap" w:sz="24" w:space="0" w:color="auto"/>
            </w:tcBorders>
            <w:vAlign w:val="center"/>
          </w:tcPr>
          <w:p w:rsidR="00815445" w:rsidRPr="00C306AE" w:rsidRDefault="00815445" w:rsidP="001D6F15">
            <w:pPr>
              <w:jc w:val="center"/>
              <w:rPr>
                <w:b/>
                <w:bCs/>
                <w:caps/>
                <w:sz w:val="14"/>
                <w:szCs w:val="14"/>
              </w:rPr>
            </w:pPr>
          </w:p>
        </w:tc>
      </w:tr>
      <w:tr w:rsidR="00C306AE" w:rsidRPr="00C306AE" w:rsidTr="002E7BBC">
        <w:trPr>
          <w:cantSplit/>
          <w:trHeight w:val="171"/>
          <w:jc w:val="center"/>
        </w:trPr>
        <w:tc>
          <w:tcPr>
            <w:tcW w:w="1040"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rPr>
                <w:sz w:val="14"/>
                <w:szCs w:val="14"/>
              </w:rPr>
            </w:pPr>
          </w:p>
        </w:tc>
        <w:tc>
          <w:tcPr>
            <w:tcW w:w="935"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1D6F15">
            <w:pPr>
              <w:jc w:val="center"/>
              <w:rPr>
                <w:sz w:val="13"/>
                <w:szCs w:val="13"/>
              </w:rPr>
            </w:pPr>
          </w:p>
        </w:tc>
        <w:tc>
          <w:tcPr>
            <w:tcW w:w="1683" w:type="dxa"/>
            <w:vMerge w:val="restart"/>
            <w:tcBorders>
              <w:left w:val="nil"/>
            </w:tcBorders>
            <w:vAlign w:val="center"/>
          </w:tcPr>
          <w:p w:rsidR="00815445" w:rsidRPr="00C306AE" w:rsidRDefault="00815445" w:rsidP="001D6F15">
            <w:pPr>
              <w:rPr>
                <w:sz w:val="13"/>
                <w:szCs w:val="13"/>
              </w:rPr>
            </w:pPr>
            <w:r w:rsidRPr="00C306AE">
              <w:rPr>
                <w:sz w:val="13"/>
                <w:szCs w:val="13"/>
              </w:rPr>
              <w:t>HORTICULTURĂ</w:t>
            </w:r>
          </w:p>
        </w:tc>
        <w:tc>
          <w:tcPr>
            <w:tcW w:w="1683" w:type="dxa"/>
            <w:vAlign w:val="center"/>
          </w:tcPr>
          <w:p w:rsidR="00815445" w:rsidRPr="00C306AE" w:rsidRDefault="00815445" w:rsidP="001D6F15">
            <w:pPr>
              <w:rPr>
                <w:sz w:val="13"/>
                <w:szCs w:val="13"/>
              </w:rPr>
            </w:pPr>
            <w:r w:rsidRPr="00C306AE">
              <w:rPr>
                <w:sz w:val="13"/>
                <w:szCs w:val="13"/>
              </w:rPr>
              <w:t>Horticultură</w:t>
            </w:r>
          </w:p>
        </w:tc>
        <w:tc>
          <w:tcPr>
            <w:tcW w:w="1309" w:type="dxa"/>
            <w:vMerge/>
            <w:vAlign w:val="center"/>
          </w:tcPr>
          <w:p w:rsidR="00815445" w:rsidRPr="00C306AE" w:rsidRDefault="00815445" w:rsidP="001D6F15">
            <w:pPr>
              <w:jc w:val="center"/>
              <w:rPr>
                <w:sz w:val="13"/>
                <w:szCs w:val="13"/>
              </w:rPr>
            </w:pPr>
          </w:p>
        </w:tc>
        <w:tc>
          <w:tcPr>
            <w:tcW w:w="3740" w:type="dxa"/>
            <w:vMerge/>
            <w:vAlign w:val="center"/>
          </w:tcPr>
          <w:p w:rsidR="00815445" w:rsidRPr="00C306AE" w:rsidRDefault="00815445" w:rsidP="001D6F15">
            <w:pPr>
              <w:jc w:val="center"/>
              <w:rPr>
                <w:sz w:val="13"/>
                <w:szCs w:val="13"/>
              </w:rPr>
            </w:pPr>
          </w:p>
        </w:tc>
        <w:tc>
          <w:tcPr>
            <w:tcW w:w="549" w:type="dxa"/>
            <w:vMerge/>
            <w:tcBorders>
              <w:right w:val="thinThickSmallGap" w:sz="24" w:space="0" w:color="auto"/>
            </w:tcBorders>
            <w:vAlign w:val="center"/>
          </w:tcPr>
          <w:p w:rsidR="00815445" w:rsidRPr="00C306AE" w:rsidRDefault="00815445" w:rsidP="001D6F15">
            <w:pPr>
              <w:jc w:val="center"/>
              <w:rPr>
                <w:sz w:val="13"/>
                <w:szCs w:val="13"/>
              </w:rPr>
            </w:pPr>
          </w:p>
        </w:tc>
        <w:tc>
          <w:tcPr>
            <w:tcW w:w="1417" w:type="dxa"/>
            <w:vMerge/>
            <w:tcBorders>
              <w:left w:val="thinThickSmallGap" w:sz="24" w:space="0" w:color="auto"/>
              <w:right w:val="thinThickSmallGap" w:sz="24" w:space="0" w:color="auto"/>
            </w:tcBorders>
            <w:vAlign w:val="center"/>
          </w:tcPr>
          <w:p w:rsidR="00815445" w:rsidRPr="00C306AE" w:rsidRDefault="00815445" w:rsidP="001D6F15">
            <w:pPr>
              <w:jc w:val="center"/>
              <w:rPr>
                <w:b/>
                <w:bCs/>
                <w:caps/>
                <w:sz w:val="14"/>
                <w:szCs w:val="14"/>
              </w:rPr>
            </w:pPr>
          </w:p>
        </w:tc>
      </w:tr>
      <w:tr w:rsidR="00C306AE" w:rsidRPr="00C306AE" w:rsidTr="002E7BBC">
        <w:trPr>
          <w:cantSplit/>
          <w:trHeight w:val="171"/>
          <w:jc w:val="center"/>
        </w:trPr>
        <w:tc>
          <w:tcPr>
            <w:tcW w:w="1040"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rPr>
                <w:sz w:val="14"/>
                <w:szCs w:val="14"/>
              </w:rPr>
            </w:pPr>
          </w:p>
        </w:tc>
        <w:tc>
          <w:tcPr>
            <w:tcW w:w="935"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1D6F15">
            <w:pPr>
              <w:jc w:val="center"/>
              <w:rPr>
                <w:sz w:val="13"/>
                <w:szCs w:val="13"/>
              </w:rPr>
            </w:pPr>
          </w:p>
        </w:tc>
        <w:tc>
          <w:tcPr>
            <w:tcW w:w="1683" w:type="dxa"/>
            <w:vMerge/>
            <w:tcBorders>
              <w:left w:val="nil"/>
            </w:tcBorders>
            <w:vAlign w:val="center"/>
          </w:tcPr>
          <w:p w:rsidR="00815445" w:rsidRPr="00C306AE" w:rsidRDefault="00815445" w:rsidP="001D6F15">
            <w:pPr>
              <w:rPr>
                <w:sz w:val="13"/>
                <w:szCs w:val="13"/>
              </w:rPr>
            </w:pPr>
          </w:p>
        </w:tc>
        <w:tc>
          <w:tcPr>
            <w:tcW w:w="1683" w:type="dxa"/>
            <w:vAlign w:val="center"/>
          </w:tcPr>
          <w:p w:rsidR="00815445" w:rsidRPr="00C306AE" w:rsidRDefault="00815445" w:rsidP="001D6F15">
            <w:pPr>
              <w:rPr>
                <w:sz w:val="13"/>
                <w:szCs w:val="13"/>
              </w:rPr>
            </w:pPr>
            <w:r w:rsidRPr="00C306AE">
              <w:rPr>
                <w:sz w:val="13"/>
                <w:szCs w:val="13"/>
              </w:rPr>
              <w:t>Peisagistică</w:t>
            </w:r>
          </w:p>
        </w:tc>
        <w:tc>
          <w:tcPr>
            <w:tcW w:w="1309" w:type="dxa"/>
            <w:vMerge/>
            <w:vAlign w:val="center"/>
          </w:tcPr>
          <w:p w:rsidR="00815445" w:rsidRPr="00C306AE" w:rsidRDefault="00815445" w:rsidP="001D6F15">
            <w:pPr>
              <w:jc w:val="center"/>
              <w:rPr>
                <w:sz w:val="13"/>
                <w:szCs w:val="13"/>
              </w:rPr>
            </w:pPr>
          </w:p>
        </w:tc>
        <w:tc>
          <w:tcPr>
            <w:tcW w:w="3740" w:type="dxa"/>
            <w:vMerge/>
            <w:vAlign w:val="center"/>
          </w:tcPr>
          <w:p w:rsidR="00815445" w:rsidRPr="00C306AE" w:rsidRDefault="00815445" w:rsidP="001D6F15">
            <w:pPr>
              <w:jc w:val="center"/>
              <w:rPr>
                <w:sz w:val="13"/>
                <w:szCs w:val="13"/>
              </w:rPr>
            </w:pPr>
          </w:p>
        </w:tc>
        <w:tc>
          <w:tcPr>
            <w:tcW w:w="549" w:type="dxa"/>
            <w:vMerge/>
            <w:tcBorders>
              <w:right w:val="thinThickSmallGap" w:sz="24" w:space="0" w:color="auto"/>
            </w:tcBorders>
            <w:vAlign w:val="center"/>
          </w:tcPr>
          <w:p w:rsidR="00815445" w:rsidRPr="00C306AE" w:rsidRDefault="00815445" w:rsidP="001D6F15">
            <w:pPr>
              <w:jc w:val="center"/>
              <w:rPr>
                <w:sz w:val="13"/>
                <w:szCs w:val="13"/>
              </w:rPr>
            </w:pPr>
          </w:p>
        </w:tc>
        <w:tc>
          <w:tcPr>
            <w:tcW w:w="1417" w:type="dxa"/>
            <w:vMerge/>
            <w:tcBorders>
              <w:left w:val="thinThickSmallGap" w:sz="24" w:space="0" w:color="auto"/>
              <w:right w:val="thinThickSmallGap" w:sz="24" w:space="0" w:color="auto"/>
            </w:tcBorders>
            <w:vAlign w:val="center"/>
          </w:tcPr>
          <w:p w:rsidR="00815445" w:rsidRPr="00C306AE" w:rsidRDefault="00815445" w:rsidP="001D6F15">
            <w:pPr>
              <w:jc w:val="center"/>
              <w:rPr>
                <w:b/>
                <w:bCs/>
                <w:caps/>
                <w:sz w:val="14"/>
                <w:szCs w:val="14"/>
              </w:rPr>
            </w:pPr>
          </w:p>
        </w:tc>
      </w:tr>
      <w:tr w:rsidR="00C306AE" w:rsidRPr="00C306AE" w:rsidTr="002E7BBC">
        <w:trPr>
          <w:cantSplit/>
          <w:trHeight w:val="171"/>
          <w:jc w:val="center"/>
        </w:trPr>
        <w:tc>
          <w:tcPr>
            <w:tcW w:w="1040"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rPr>
                <w:b/>
                <w:bCs/>
                <w:sz w:val="14"/>
                <w:szCs w:val="14"/>
              </w:rPr>
            </w:pPr>
          </w:p>
        </w:tc>
        <w:tc>
          <w:tcPr>
            <w:tcW w:w="935"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noProof w:val="0"/>
                <w:sz w:val="14"/>
                <w:szCs w:val="14"/>
              </w:rPr>
            </w:pPr>
          </w:p>
        </w:tc>
        <w:tc>
          <w:tcPr>
            <w:tcW w:w="1122" w:type="dxa"/>
            <w:vMerge w:val="restart"/>
            <w:tcBorders>
              <w:left w:val="nil"/>
            </w:tcBorders>
            <w:vAlign w:val="center"/>
          </w:tcPr>
          <w:p w:rsidR="00815445" w:rsidRPr="00C306AE" w:rsidRDefault="00815445" w:rsidP="001D6F15">
            <w:pPr>
              <w:jc w:val="center"/>
              <w:rPr>
                <w:sz w:val="13"/>
                <w:szCs w:val="13"/>
              </w:rPr>
            </w:pPr>
            <w:r w:rsidRPr="00C306AE">
              <w:rPr>
                <w:sz w:val="13"/>
                <w:szCs w:val="13"/>
              </w:rPr>
              <w:t>ŞTIINŢE INGINEREŞTI</w:t>
            </w:r>
          </w:p>
        </w:tc>
        <w:tc>
          <w:tcPr>
            <w:tcW w:w="1683" w:type="dxa"/>
            <w:tcBorders>
              <w:left w:val="nil"/>
            </w:tcBorders>
            <w:vAlign w:val="center"/>
          </w:tcPr>
          <w:p w:rsidR="00815445" w:rsidRPr="00C306AE" w:rsidRDefault="00815445" w:rsidP="00DC71D9">
            <w:pPr>
              <w:rPr>
                <w:sz w:val="13"/>
                <w:szCs w:val="13"/>
              </w:rPr>
            </w:pPr>
            <w:r w:rsidRPr="00C306AE">
              <w:rPr>
                <w:sz w:val="13"/>
                <w:szCs w:val="13"/>
              </w:rPr>
              <w:t>INGINERIE INDUSTRIALĂ</w:t>
            </w:r>
          </w:p>
        </w:tc>
        <w:tc>
          <w:tcPr>
            <w:tcW w:w="1683" w:type="dxa"/>
            <w:vAlign w:val="center"/>
          </w:tcPr>
          <w:p w:rsidR="00815445" w:rsidRPr="00C306AE" w:rsidRDefault="00815445" w:rsidP="00DC71D9">
            <w:pPr>
              <w:rPr>
                <w:sz w:val="13"/>
                <w:szCs w:val="13"/>
              </w:rPr>
            </w:pPr>
            <w:r w:rsidRPr="00C306AE">
              <w:rPr>
                <w:sz w:val="13"/>
                <w:szCs w:val="13"/>
              </w:rPr>
              <w:t>Tehnologia prelucrării produselor agricole</w:t>
            </w:r>
          </w:p>
        </w:tc>
        <w:tc>
          <w:tcPr>
            <w:tcW w:w="1309" w:type="dxa"/>
            <w:vMerge/>
            <w:vAlign w:val="center"/>
          </w:tcPr>
          <w:p w:rsidR="00815445" w:rsidRPr="00C306AE" w:rsidRDefault="00815445" w:rsidP="001D6F15">
            <w:pPr>
              <w:jc w:val="center"/>
              <w:rPr>
                <w:sz w:val="13"/>
                <w:szCs w:val="13"/>
              </w:rPr>
            </w:pPr>
          </w:p>
        </w:tc>
        <w:tc>
          <w:tcPr>
            <w:tcW w:w="3740" w:type="dxa"/>
            <w:vMerge/>
            <w:vAlign w:val="center"/>
          </w:tcPr>
          <w:p w:rsidR="00815445" w:rsidRPr="00C306AE" w:rsidRDefault="00815445" w:rsidP="001D6F15">
            <w:pPr>
              <w:jc w:val="center"/>
              <w:rPr>
                <w:sz w:val="13"/>
                <w:szCs w:val="13"/>
              </w:rPr>
            </w:pPr>
          </w:p>
        </w:tc>
        <w:tc>
          <w:tcPr>
            <w:tcW w:w="549" w:type="dxa"/>
            <w:vMerge/>
            <w:tcBorders>
              <w:right w:val="thinThickSmallGap" w:sz="24" w:space="0" w:color="auto"/>
            </w:tcBorders>
            <w:vAlign w:val="center"/>
          </w:tcPr>
          <w:p w:rsidR="00815445" w:rsidRPr="00C306AE" w:rsidRDefault="00815445" w:rsidP="001D6F15">
            <w:pPr>
              <w:jc w:val="center"/>
              <w:rPr>
                <w:sz w:val="13"/>
                <w:szCs w:val="13"/>
              </w:rPr>
            </w:pPr>
          </w:p>
        </w:tc>
        <w:tc>
          <w:tcPr>
            <w:tcW w:w="1417" w:type="dxa"/>
            <w:vMerge/>
            <w:tcBorders>
              <w:left w:val="thinThickSmallGap" w:sz="24" w:space="0" w:color="auto"/>
              <w:right w:val="thinThickSmallGap" w:sz="24" w:space="0" w:color="auto"/>
            </w:tcBorders>
            <w:vAlign w:val="center"/>
          </w:tcPr>
          <w:p w:rsidR="00815445" w:rsidRPr="00C306AE" w:rsidRDefault="00815445" w:rsidP="001D6F15">
            <w:pPr>
              <w:jc w:val="center"/>
              <w:rPr>
                <w:caps/>
                <w:sz w:val="16"/>
                <w:szCs w:val="16"/>
              </w:rPr>
            </w:pPr>
          </w:p>
        </w:tc>
      </w:tr>
      <w:tr w:rsidR="00C306AE" w:rsidRPr="00C306AE" w:rsidTr="002E7BBC">
        <w:trPr>
          <w:cantSplit/>
          <w:trHeight w:val="171"/>
          <w:jc w:val="center"/>
        </w:trPr>
        <w:tc>
          <w:tcPr>
            <w:tcW w:w="1040"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rPr>
                <w:b/>
                <w:bCs/>
                <w:sz w:val="14"/>
                <w:szCs w:val="14"/>
              </w:rPr>
            </w:pPr>
          </w:p>
        </w:tc>
        <w:tc>
          <w:tcPr>
            <w:tcW w:w="935"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1D6F15">
            <w:pPr>
              <w:jc w:val="center"/>
              <w:rPr>
                <w:sz w:val="13"/>
                <w:szCs w:val="13"/>
              </w:rPr>
            </w:pPr>
          </w:p>
        </w:tc>
        <w:tc>
          <w:tcPr>
            <w:tcW w:w="1683" w:type="dxa"/>
            <w:tcBorders>
              <w:left w:val="nil"/>
            </w:tcBorders>
            <w:vAlign w:val="center"/>
          </w:tcPr>
          <w:p w:rsidR="00815445" w:rsidRPr="00C306AE" w:rsidRDefault="00815445" w:rsidP="00DC71D9">
            <w:pPr>
              <w:rPr>
                <w:sz w:val="13"/>
                <w:szCs w:val="13"/>
              </w:rPr>
            </w:pPr>
            <w:r w:rsidRPr="00C306AE">
              <w:rPr>
                <w:sz w:val="13"/>
                <w:szCs w:val="13"/>
              </w:rPr>
              <w:t>INGINERIA PRODUSELOR ALIMENTARE</w:t>
            </w:r>
          </w:p>
        </w:tc>
        <w:tc>
          <w:tcPr>
            <w:tcW w:w="1683" w:type="dxa"/>
            <w:vAlign w:val="center"/>
          </w:tcPr>
          <w:p w:rsidR="00815445" w:rsidRPr="00C306AE" w:rsidRDefault="00815445" w:rsidP="00DC71D9">
            <w:pPr>
              <w:rPr>
                <w:sz w:val="13"/>
                <w:szCs w:val="13"/>
              </w:rPr>
            </w:pPr>
            <w:r w:rsidRPr="00C306AE">
              <w:rPr>
                <w:sz w:val="13"/>
                <w:szCs w:val="13"/>
              </w:rPr>
              <w:t>Tehnologia prelucrării produselor agricole</w:t>
            </w:r>
          </w:p>
        </w:tc>
        <w:tc>
          <w:tcPr>
            <w:tcW w:w="1309" w:type="dxa"/>
            <w:vMerge/>
            <w:vAlign w:val="center"/>
          </w:tcPr>
          <w:p w:rsidR="00815445" w:rsidRPr="00C306AE" w:rsidRDefault="00815445" w:rsidP="001D6F15">
            <w:pPr>
              <w:jc w:val="center"/>
              <w:rPr>
                <w:sz w:val="13"/>
                <w:szCs w:val="13"/>
              </w:rPr>
            </w:pPr>
          </w:p>
        </w:tc>
        <w:tc>
          <w:tcPr>
            <w:tcW w:w="3740" w:type="dxa"/>
            <w:vMerge/>
            <w:vAlign w:val="center"/>
          </w:tcPr>
          <w:p w:rsidR="00815445" w:rsidRPr="00C306AE" w:rsidRDefault="00815445" w:rsidP="001D6F15">
            <w:pPr>
              <w:jc w:val="center"/>
              <w:rPr>
                <w:sz w:val="13"/>
                <w:szCs w:val="13"/>
              </w:rPr>
            </w:pPr>
          </w:p>
        </w:tc>
        <w:tc>
          <w:tcPr>
            <w:tcW w:w="549" w:type="dxa"/>
            <w:vMerge/>
            <w:tcBorders>
              <w:right w:val="thinThickSmallGap" w:sz="24" w:space="0" w:color="auto"/>
            </w:tcBorders>
            <w:vAlign w:val="center"/>
          </w:tcPr>
          <w:p w:rsidR="00815445" w:rsidRPr="00C306AE" w:rsidRDefault="00815445" w:rsidP="001D6F15">
            <w:pPr>
              <w:jc w:val="center"/>
              <w:rPr>
                <w:sz w:val="13"/>
                <w:szCs w:val="13"/>
              </w:rPr>
            </w:pPr>
          </w:p>
        </w:tc>
        <w:tc>
          <w:tcPr>
            <w:tcW w:w="1417" w:type="dxa"/>
            <w:vMerge/>
            <w:tcBorders>
              <w:left w:val="thinThickSmallGap" w:sz="24" w:space="0" w:color="auto"/>
              <w:right w:val="thinThickSmallGap" w:sz="24" w:space="0" w:color="auto"/>
            </w:tcBorders>
            <w:vAlign w:val="center"/>
          </w:tcPr>
          <w:p w:rsidR="00815445" w:rsidRPr="00C306AE" w:rsidRDefault="00815445" w:rsidP="001D6F15">
            <w:pPr>
              <w:jc w:val="center"/>
              <w:rPr>
                <w:caps/>
                <w:sz w:val="16"/>
                <w:szCs w:val="16"/>
              </w:rPr>
            </w:pPr>
          </w:p>
        </w:tc>
      </w:tr>
      <w:tr w:rsidR="00C306AE" w:rsidRPr="00C306AE" w:rsidTr="002E7BBC">
        <w:trPr>
          <w:cantSplit/>
          <w:trHeight w:val="171"/>
          <w:jc w:val="center"/>
        </w:trPr>
        <w:tc>
          <w:tcPr>
            <w:tcW w:w="1040"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rPr>
                <w:b/>
                <w:bCs/>
                <w:sz w:val="14"/>
                <w:szCs w:val="14"/>
              </w:rPr>
            </w:pPr>
          </w:p>
        </w:tc>
        <w:tc>
          <w:tcPr>
            <w:tcW w:w="935"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1D6F15">
            <w:pPr>
              <w:jc w:val="center"/>
              <w:rPr>
                <w:sz w:val="13"/>
                <w:szCs w:val="13"/>
              </w:rPr>
            </w:pPr>
          </w:p>
        </w:tc>
        <w:tc>
          <w:tcPr>
            <w:tcW w:w="1683" w:type="dxa"/>
            <w:tcBorders>
              <w:left w:val="nil"/>
            </w:tcBorders>
            <w:vAlign w:val="center"/>
          </w:tcPr>
          <w:p w:rsidR="00815445" w:rsidRPr="00C306AE" w:rsidRDefault="00815445" w:rsidP="001D6F15">
            <w:pPr>
              <w:rPr>
                <w:sz w:val="13"/>
                <w:szCs w:val="13"/>
              </w:rPr>
            </w:pPr>
            <w:r w:rsidRPr="00C306AE">
              <w:rPr>
                <w:sz w:val="13"/>
                <w:szCs w:val="13"/>
              </w:rPr>
              <w:t>INGINERIE ŞI MANAGEMENT</w:t>
            </w:r>
          </w:p>
        </w:tc>
        <w:tc>
          <w:tcPr>
            <w:tcW w:w="1683" w:type="dxa"/>
            <w:vAlign w:val="center"/>
          </w:tcPr>
          <w:p w:rsidR="00815445" w:rsidRPr="00C306AE" w:rsidRDefault="00815445" w:rsidP="001D6F15">
            <w:pPr>
              <w:rPr>
                <w:sz w:val="13"/>
                <w:szCs w:val="13"/>
              </w:rPr>
            </w:pPr>
            <w:r w:rsidRPr="00C306AE">
              <w:rPr>
                <w:sz w:val="13"/>
                <w:szCs w:val="13"/>
              </w:rPr>
              <w:t xml:space="preserve">Inginerie economică în agricultură  </w:t>
            </w:r>
          </w:p>
        </w:tc>
        <w:tc>
          <w:tcPr>
            <w:tcW w:w="1309" w:type="dxa"/>
            <w:vMerge/>
            <w:vAlign w:val="center"/>
          </w:tcPr>
          <w:p w:rsidR="00815445" w:rsidRPr="00C306AE" w:rsidRDefault="00815445" w:rsidP="001D6F15">
            <w:pPr>
              <w:jc w:val="center"/>
              <w:rPr>
                <w:sz w:val="13"/>
                <w:szCs w:val="13"/>
              </w:rPr>
            </w:pPr>
          </w:p>
        </w:tc>
        <w:tc>
          <w:tcPr>
            <w:tcW w:w="3740" w:type="dxa"/>
            <w:vMerge/>
            <w:vAlign w:val="center"/>
          </w:tcPr>
          <w:p w:rsidR="00815445" w:rsidRPr="00C306AE" w:rsidRDefault="00815445" w:rsidP="001D6F15">
            <w:pPr>
              <w:jc w:val="center"/>
              <w:rPr>
                <w:sz w:val="13"/>
                <w:szCs w:val="13"/>
              </w:rPr>
            </w:pPr>
          </w:p>
        </w:tc>
        <w:tc>
          <w:tcPr>
            <w:tcW w:w="549" w:type="dxa"/>
            <w:vMerge/>
            <w:tcBorders>
              <w:right w:val="thinThickSmallGap" w:sz="24" w:space="0" w:color="auto"/>
            </w:tcBorders>
            <w:vAlign w:val="center"/>
          </w:tcPr>
          <w:p w:rsidR="00815445" w:rsidRPr="00C306AE" w:rsidRDefault="00815445" w:rsidP="001D6F15">
            <w:pPr>
              <w:jc w:val="center"/>
              <w:rPr>
                <w:sz w:val="13"/>
                <w:szCs w:val="13"/>
              </w:rPr>
            </w:pPr>
          </w:p>
        </w:tc>
        <w:tc>
          <w:tcPr>
            <w:tcW w:w="1417" w:type="dxa"/>
            <w:vMerge/>
            <w:tcBorders>
              <w:left w:val="thinThickSmallGap" w:sz="24" w:space="0" w:color="auto"/>
              <w:right w:val="thinThickSmallGap" w:sz="24" w:space="0" w:color="auto"/>
            </w:tcBorders>
            <w:vAlign w:val="center"/>
          </w:tcPr>
          <w:p w:rsidR="00815445" w:rsidRPr="00C306AE" w:rsidRDefault="00815445" w:rsidP="001D6F15">
            <w:pPr>
              <w:jc w:val="center"/>
              <w:rPr>
                <w:caps/>
                <w:sz w:val="16"/>
                <w:szCs w:val="16"/>
              </w:rPr>
            </w:pPr>
          </w:p>
        </w:tc>
      </w:tr>
      <w:tr w:rsidR="00C306AE" w:rsidRPr="00C306AE" w:rsidTr="002E7BBC">
        <w:trPr>
          <w:cantSplit/>
          <w:trHeight w:val="171"/>
          <w:jc w:val="center"/>
        </w:trPr>
        <w:tc>
          <w:tcPr>
            <w:tcW w:w="1040"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rPr>
                <w:b/>
                <w:bCs/>
                <w:sz w:val="14"/>
                <w:szCs w:val="14"/>
              </w:rPr>
            </w:pPr>
          </w:p>
        </w:tc>
        <w:tc>
          <w:tcPr>
            <w:tcW w:w="935"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noProof w:val="0"/>
                <w:sz w:val="14"/>
                <w:szCs w:val="14"/>
              </w:rPr>
            </w:pPr>
          </w:p>
        </w:tc>
        <w:tc>
          <w:tcPr>
            <w:tcW w:w="1122" w:type="dxa"/>
            <w:vMerge w:val="restart"/>
            <w:tcBorders>
              <w:left w:val="nil"/>
            </w:tcBorders>
            <w:vAlign w:val="center"/>
          </w:tcPr>
          <w:p w:rsidR="00815445" w:rsidRPr="00C306AE" w:rsidRDefault="00815445" w:rsidP="001D6F15">
            <w:pPr>
              <w:jc w:val="center"/>
              <w:rPr>
                <w:sz w:val="13"/>
                <w:szCs w:val="13"/>
              </w:rPr>
            </w:pPr>
            <w:r w:rsidRPr="00C306AE">
              <w:rPr>
                <w:sz w:val="13"/>
                <w:szCs w:val="13"/>
              </w:rPr>
              <w:t>ŞTIINŢE AGRICOLE ŞI SILVICE</w:t>
            </w:r>
          </w:p>
        </w:tc>
        <w:tc>
          <w:tcPr>
            <w:tcW w:w="1683" w:type="dxa"/>
            <w:vMerge w:val="restart"/>
            <w:tcBorders>
              <w:left w:val="nil"/>
            </w:tcBorders>
            <w:vAlign w:val="center"/>
          </w:tcPr>
          <w:p w:rsidR="00815445" w:rsidRPr="00C306AE" w:rsidRDefault="00815445" w:rsidP="001D6F15">
            <w:pPr>
              <w:rPr>
                <w:sz w:val="13"/>
                <w:szCs w:val="13"/>
              </w:rPr>
            </w:pPr>
            <w:r w:rsidRPr="00C306AE">
              <w:rPr>
                <w:sz w:val="13"/>
                <w:szCs w:val="13"/>
              </w:rPr>
              <w:t>AGRONOMIE</w:t>
            </w:r>
          </w:p>
        </w:tc>
        <w:tc>
          <w:tcPr>
            <w:tcW w:w="1683" w:type="dxa"/>
            <w:vAlign w:val="center"/>
          </w:tcPr>
          <w:p w:rsidR="00815445" w:rsidRPr="00C306AE" w:rsidRDefault="00815445" w:rsidP="001D6F15">
            <w:pPr>
              <w:rPr>
                <w:sz w:val="13"/>
                <w:szCs w:val="13"/>
              </w:rPr>
            </w:pPr>
            <w:r w:rsidRPr="00C306AE">
              <w:rPr>
                <w:sz w:val="13"/>
                <w:szCs w:val="13"/>
              </w:rPr>
              <w:t xml:space="preserve">Agricultură  </w:t>
            </w:r>
          </w:p>
        </w:tc>
        <w:tc>
          <w:tcPr>
            <w:tcW w:w="1309" w:type="dxa"/>
            <w:vMerge w:val="restart"/>
            <w:vAlign w:val="center"/>
          </w:tcPr>
          <w:p w:rsidR="00815445" w:rsidRPr="00C306AE" w:rsidRDefault="00815445" w:rsidP="001D6F15">
            <w:pPr>
              <w:rPr>
                <w:sz w:val="13"/>
                <w:szCs w:val="13"/>
              </w:rPr>
            </w:pPr>
            <w:r w:rsidRPr="00C306AE">
              <w:rPr>
                <w:sz w:val="13"/>
                <w:szCs w:val="13"/>
              </w:rPr>
              <w:t>INGINERIE MECANICĂ</w:t>
            </w:r>
          </w:p>
        </w:tc>
        <w:tc>
          <w:tcPr>
            <w:tcW w:w="3740" w:type="dxa"/>
            <w:vMerge w:val="restart"/>
            <w:vAlign w:val="center"/>
          </w:tcPr>
          <w:p w:rsidR="00815445" w:rsidRPr="00C306AE" w:rsidRDefault="00815445" w:rsidP="001D6F15">
            <w:pPr>
              <w:rPr>
                <w:sz w:val="13"/>
                <w:szCs w:val="13"/>
              </w:rPr>
            </w:pPr>
            <w:r w:rsidRPr="00C306AE">
              <w:rPr>
                <w:sz w:val="13"/>
                <w:szCs w:val="13"/>
              </w:rPr>
              <w:t>Eco-biotehnologii agricole si alimentare</w:t>
            </w:r>
          </w:p>
        </w:tc>
        <w:tc>
          <w:tcPr>
            <w:tcW w:w="549" w:type="dxa"/>
            <w:vMerge w:val="restart"/>
            <w:tcBorders>
              <w:right w:val="thinThickSmallGap" w:sz="24" w:space="0" w:color="auto"/>
            </w:tcBorders>
            <w:vAlign w:val="center"/>
          </w:tcPr>
          <w:p w:rsidR="00815445" w:rsidRPr="00C306AE" w:rsidRDefault="00815445" w:rsidP="001D6F15">
            <w:pPr>
              <w:jc w:val="center"/>
              <w:rPr>
                <w:sz w:val="13"/>
                <w:szCs w:val="13"/>
              </w:rPr>
            </w:pPr>
            <w:r w:rsidRPr="00C306AE">
              <w:rPr>
                <w:sz w:val="13"/>
                <w:szCs w:val="13"/>
              </w:rPr>
              <w:t>x</w:t>
            </w:r>
          </w:p>
        </w:tc>
        <w:tc>
          <w:tcPr>
            <w:tcW w:w="1417" w:type="dxa"/>
            <w:vMerge/>
            <w:tcBorders>
              <w:left w:val="thinThickSmallGap" w:sz="24" w:space="0" w:color="auto"/>
              <w:right w:val="thinThickSmallGap" w:sz="24" w:space="0" w:color="auto"/>
            </w:tcBorders>
            <w:vAlign w:val="center"/>
          </w:tcPr>
          <w:p w:rsidR="00815445" w:rsidRPr="00C306AE" w:rsidRDefault="00815445" w:rsidP="001D6F15">
            <w:pPr>
              <w:jc w:val="center"/>
              <w:rPr>
                <w:b/>
                <w:bCs/>
                <w:caps/>
                <w:sz w:val="14"/>
                <w:szCs w:val="14"/>
              </w:rPr>
            </w:pPr>
          </w:p>
        </w:tc>
      </w:tr>
      <w:tr w:rsidR="00C306AE" w:rsidRPr="00C306AE" w:rsidTr="002E7BBC">
        <w:trPr>
          <w:cantSplit/>
          <w:trHeight w:val="171"/>
          <w:jc w:val="center"/>
        </w:trPr>
        <w:tc>
          <w:tcPr>
            <w:tcW w:w="1040"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rPr>
                <w:sz w:val="14"/>
                <w:szCs w:val="14"/>
              </w:rPr>
            </w:pPr>
          </w:p>
        </w:tc>
        <w:tc>
          <w:tcPr>
            <w:tcW w:w="935"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1D6F15">
            <w:pPr>
              <w:jc w:val="center"/>
              <w:rPr>
                <w:sz w:val="13"/>
                <w:szCs w:val="13"/>
              </w:rPr>
            </w:pPr>
          </w:p>
        </w:tc>
        <w:tc>
          <w:tcPr>
            <w:tcW w:w="1683" w:type="dxa"/>
            <w:vMerge/>
            <w:tcBorders>
              <w:left w:val="nil"/>
            </w:tcBorders>
            <w:vAlign w:val="center"/>
          </w:tcPr>
          <w:p w:rsidR="00815445" w:rsidRPr="00C306AE" w:rsidRDefault="00815445" w:rsidP="001D6F15">
            <w:pPr>
              <w:rPr>
                <w:sz w:val="13"/>
                <w:szCs w:val="13"/>
              </w:rPr>
            </w:pPr>
          </w:p>
        </w:tc>
        <w:tc>
          <w:tcPr>
            <w:tcW w:w="1683" w:type="dxa"/>
            <w:vAlign w:val="center"/>
          </w:tcPr>
          <w:p w:rsidR="00815445" w:rsidRPr="00C306AE" w:rsidRDefault="00815445" w:rsidP="001D6F15">
            <w:pPr>
              <w:rPr>
                <w:sz w:val="13"/>
                <w:szCs w:val="13"/>
              </w:rPr>
            </w:pPr>
            <w:r w:rsidRPr="00C306AE">
              <w:rPr>
                <w:sz w:val="13"/>
                <w:szCs w:val="13"/>
              </w:rPr>
              <w:t xml:space="preserve">Ştiinţele solului  </w:t>
            </w:r>
          </w:p>
        </w:tc>
        <w:tc>
          <w:tcPr>
            <w:tcW w:w="1309" w:type="dxa"/>
            <w:vMerge/>
            <w:vAlign w:val="center"/>
          </w:tcPr>
          <w:p w:rsidR="00815445" w:rsidRPr="00C306AE" w:rsidRDefault="00815445" w:rsidP="001D6F15">
            <w:pPr>
              <w:jc w:val="center"/>
              <w:rPr>
                <w:sz w:val="13"/>
                <w:szCs w:val="13"/>
              </w:rPr>
            </w:pPr>
          </w:p>
        </w:tc>
        <w:tc>
          <w:tcPr>
            <w:tcW w:w="3740" w:type="dxa"/>
            <w:vMerge/>
            <w:vAlign w:val="center"/>
          </w:tcPr>
          <w:p w:rsidR="00815445" w:rsidRPr="00C306AE" w:rsidRDefault="00815445" w:rsidP="001D6F15">
            <w:pPr>
              <w:jc w:val="center"/>
              <w:rPr>
                <w:sz w:val="13"/>
                <w:szCs w:val="13"/>
              </w:rPr>
            </w:pPr>
          </w:p>
        </w:tc>
        <w:tc>
          <w:tcPr>
            <w:tcW w:w="549" w:type="dxa"/>
            <w:vMerge/>
            <w:tcBorders>
              <w:right w:val="thinThickSmallGap" w:sz="24" w:space="0" w:color="auto"/>
            </w:tcBorders>
            <w:vAlign w:val="center"/>
          </w:tcPr>
          <w:p w:rsidR="00815445" w:rsidRPr="00C306AE" w:rsidRDefault="00815445" w:rsidP="001D6F15">
            <w:pPr>
              <w:jc w:val="center"/>
              <w:rPr>
                <w:sz w:val="13"/>
                <w:szCs w:val="13"/>
              </w:rPr>
            </w:pPr>
          </w:p>
        </w:tc>
        <w:tc>
          <w:tcPr>
            <w:tcW w:w="1417" w:type="dxa"/>
            <w:vMerge/>
            <w:tcBorders>
              <w:left w:val="thinThickSmallGap" w:sz="24" w:space="0" w:color="auto"/>
              <w:right w:val="thinThickSmallGap" w:sz="24" w:space="0" w:color="auto"/>
            </w:tcBorders>
            <w:vAlign w:val="center"/>
          </w:tcPr>
          <w:p w:rsidR="00815445" w:rsidRPr="00C306AE" w:rsidRDefault="00815445" w:rsidP="001D6F15">
            <w:pPr>
              <w:jc w:val="center"/>
              <w:rPr>
                <w:b/>
                <w:bCs/>
                <w:caps/>
                <w:sz w:val="14"/>
                <w:szCs w:val="14"/>
              </w:rPr>
            </w:pPr>
          </w:p>
        </w:tc>
      </w:tr>
      <w:tr w:rsidR="00C306AE" w:rsidRPr="00C306AE" w:rsidTr="002E7BBC">
        <w:trPr>
          <w:cantSplit/>
          <w:trHeight w:val="171"/>
          <w:jc w:val="center"/>
        </w:trPr>
        <w:tc>
          <w:tcPr>
            <w:tcW w:w="1040"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rPr>
                <w:sz w:val="14"/>
                <w:szCs w:val="14"/>
              </w:rPr>
            </w:pPr>
          </w:p>
        </w:tc>
        <w:tc>
          <w:tcPr>
            <w:tcW w:w="935"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1D6F15">
            <w:pPr>
              <w:jc w:val="center"/>
              <w:rPr>
                <w:sz w:val="13"/>
                <w:szCs w:val="13"/>
              </w:rPr>
            </w:pPr>
          </w:p>
        </w:tc>
        <w:tc>
          <w:tcPr>
            <w:tcW w:w="1683" w:type="dxa"/>
            <w:vMerge/>
            <w:tcBorders>
              <w:left w:val="nil"/>
            </w:tcBorders>
            <w:vAlign w:val="center"/>
          </w:tcPr>
          <w:p w:rsidR="00815445" w:rsidRPr="00C306AE" w:rsidRDefault="00815445" w:rsidP="001D6F15">
            <w:pPr>
              <w:rPr>
                <w:sz w:val="13"/>
                <w:szCs w:val="13"/>
              </w:rPr>
            </w:pPr>
          </w:p>
        </w:tc>
        <w:tc>
          <w:tcPr>
            <w:tcW w:w="1683" w:type="dxa"/>
            <w:vAlign w:val="center"/>
          </w:tcPr>
          <w:p w:rsidR="00815445" w:rsidRPr="00C306AE" w:rsidRDefault="00815445" w:rsidP="001D6F15">
            <w:pPr>
              <w:rPr>
                <w:sz w:val="13"/>
                <w:szCs w:val="13"/>
              </w:rPr>
            </w:pPr>
            <w:r w:rsidRPr="00C306AE">
              <w:rPr>
                <w:sz w:val="13"/>
                <w:szCs w:val="13"/>
              </w:rPr>
              <w:t>Montanologie</w:t>
            </w:r>
          </w:p>
        </w:tc>
        <w:tc>
          <w:tcPr>
            <w:tcW w:w="1309" w:type="dxa"/>
            <w:vMerge/>
            <w:vAlign w:val="center"/>
          </w:tcPr>
          <w:p w:rsidR="00815445" w:rsidRPr="00C306AE" w:rsidRDefault="00815445" w:rsidP="001D6F15">
            <w:pPr>
              <w:jc w:val="center"/>
              <w:rPr>
                <w:sz w:val="13"/>
                <w:szCs w:val="13"/>
              </w:rPr>
            </w:pPr>
          </w:p>
        </w:tc>
        <w:tc>
          <w:tcPr>
            <w:tcW w:w="3740" w:type="dxa"/>
            <w:vMerge/>
            <w:vAlign w:val="center"/>
          </w:tcPr>
          <w:p w:rsidR="00815445" w:rsidRPr="00C306AE" w:rsidRDefault="00815445" w:rsidP="001D6F15">
            <w:pPr>
              <w:jc w:val="center"/>
              <w:rPr>
                <w:sz w:val="13"/>
                <w:szCs w:val="13"/>
              </w:rPr>
            </w:pPr>
          </w:p>
        </w:tc>
        <w:tc>
          <w:tcPr>
            <w:tcW w:w="549" w:type="dxa"/>
            <w:vMerge/>
            <w:tcBorders>
              <w:right w:val="thinThickSmallGap" w:sz="24" w:space="0" w:color="auto"/>
            </w:tcBorders>
            <w:vAlign w:val="center"/>
          </w:tcPr>
          <w:p w:rsidR="00815445" w:rsidRPr="00C306AE" w:rsidRDefault="00815445" w:rsidP="001D6F15">
            <w:pPr>
              <w:jc w:val="center"/>
              <w:rPr>
                <w:sz w:val="13"/>
                <w:szCs w:val="13"/>
              </w:rPr>
            </w:pPr>
          </w:p>
        </w:tc>
        <w:tc>
          <w:tcPr>
            <w:tcW w:w="1417" w:type="dxa"/>
            <w:vMerge/>
            <w:tcBorders>
              <w:left w:val="thinThickSmallGap" w:sz="24" w:space="0" w:color="auto"/>
              <w:right w:val="thinThickSmallGap" w:sz="24" w:space="0" w:color="auto"/>
            </w:tcBorders>
            <w:vAlign w:val="center"/>
          </w:tcPr>
          <w:p w:rsidR="00815445" w:rsidRPr="00C306AE" w:rsidRDefault="00815445" w:rsidP="001D6F15">
            <w:pPr>
              <w:jc w:val="center"/>
              <w:rPr>
                <w:b/>
                <w:bCs/>
                <w:caps/>
                <w:sz w:val="14"/>
                <w:szCs w:val="14"/>
              </w:rPr>
            </w:pPr>
          </w:p>
        </w:tc>
      </w:tr>
      <w:tr w:rsidR="00C306AE" w:rsidRPr="00C306AE" w:rsidTr="002E7BBC">
        <w:trPr>
          <w:cantSplit/>
          <w:trHeight w:val="171"/>
          <w:jc w:val="center"/>
        </w:trPr>
        <w:tc>
          <w:tcPr>
            <w:tcW w:w="1040"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rPr>
                <w:sz w:val="14"/>
                <w:szCs w:val="14"/>
              </w:rPr>
            </w:pPr>
          </w:p>
        </w:tc>
        <w:tc>
          <w:tcPr>
            <w:tcW w:w="935"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1D6F15">
            <w:pPr>
              <w:jc w:val="center"/>
              <w:rPr>
                <w:sz w:val="13"/>
                <w:szCs w:val="13"/>
              </w:rPr>
            </w:pPr>
          </w:p>
        </w:tc>
        <w:tc>
          <w:tcPr>
            <w:tcW w:w="1683" w:type="dxa"/>
            <w:vMerge/>
            <w:tcBorders>
              <w:left w:val="nil"/>
            </w:tcBorders>
            <w:vAlign w:val="center"/>
          </w:tcPr>
          <w:p w:rsidR="00815445" w:rsidRPr="00C306AE" w:rsidRDefault="00815445" w:rsidP="001D6F15">
            <w:pPr>
              <w:rPr>
                <w:sz w:val="13"/>
                <w:szCs w:val="13"/>
              </w:rPr>
            </w:pPr>
          </w:p>
        </w:tc>
        <w:tc>
          <w:tcPr>
            <w:tcW w:w="1683" w:type="dxa"/>
            <w:vAlign w:val="center"/>
          </w:tcPr>
          <w:p w:rsidR="00815445" w:rsidRPr="00C306AE" w:rsidRDefault="00815445" w:rsidP="001D6F15">
            <w:pPr>
              <w:rPr>
                <w:sz w:val="13"/>
                <w:szCs w:val="13"/>
              </w:rPr>
            </w:pPr>
            <w:r w:rsidRPr="00C306AE">
              <w:rPr>
                <w:sz w:val="13"/>
                <w:szCs w:val="13"/>
              </w:rPr>
              <w:t xml:space="preserve">Protecţia plantelor  </w:t>
            </w:r>
          </w:p>
        </w:tc>
        <w:tc>
          <w:tcPr>
            <w:tcW w:w="1309" w:type="dxa"/>
            <w:vMerge/>
            <w:vAlign w:val="center"/>
          </w:tcPr>
          <w:p w:rsidR="00815445" w:rsidRPr="00C306AE" w:rsidRDefault="00815445" w:rsidP="001D6F15">
            <w:pPr>
              <w:jc w:val="center"/>
              <w:rPr>
                <w:sz w:val="13"/>
                <w:szCs w:val="13"/>
              </w:rPr>
            </w:pPr>
          </w:p>
        </w:tc>
        <w:tc>
          <w:tcPr>
            <w:tcW w:w="3740" w:type="dxa"/>
            <w:vMerge/>
            <w:vAlign w:val="center"/>
          </w:tcPr>
          <w:p w:rsidR="00815445" w:rsidRPr="00C306AE" w:rsidRDefault="00815445" w:rsidP="001D6F15">
            <w:pPr>
              <w:jc w:val="center"/>
              <w:rPr>
                <w:sz w:val="13"/>
                <w:szCs w:val="13"/>
              </w:rPr>
            </w:pPr>
          </w:p>
        </w:tc>
        <w:tc>
          <w:tcPr>
            <w:tcW w:w="549" w:type="dxa"/>
            <w:vMerge/>
            <w:tcBorders>
              <w:right w:val="thinThickSmallGap" w:sz="24" w:space="0" w:color="auto"/>
            </w:tcBorders>
            <w:vAlign w:val="center"/>
          </w:tcPr>
          <w:p w:rsidR="00815445" w:rsidRPr="00C306AE" w:rsidRDefault="00815445" w:rsidP="001D6F15">
            <w:pPr>
              <w:jc w:val="center"/>
              <w:rPr>
                <w:sz w:val="13"/>
                <w:szCs w:val="13"/>
              </w:rPr>
            </w:pPr>
          </w:p>
        </w:tc>
        <w:tc>
          <w:tcPr>
            <w:tcW w:w="1417" w:type="dxa"/>
            <w:vMerge/>
            <w:tcBorders>
              <w:left w:val="thinThickSmallGap" w:sz="24" w:space="0" w:color="auto"/>
              <w:right w:val="thinThickSmallGap" w:sz="24" w:space="0" w:color="auto"/>
            </w:tcBorders>
            <w:vAlign w:val="center"/>
          </w:tcPr>
          <w:p w:rsidR="00815445" w:rsidRPr="00C306AE" w:rsidRDefault="00815445" w:rsidP="001D6F15">
            <w:pPr>
              <w:jc w:val="center"/>
              <w:rPr>
                <w:b/>
                <w:bCs/>
                <w:caps/>
                <w:sz w:val="14"/>
                <w:szCs w:val="14"/>
              </w:rPr>
            </w:pPr>
          </w:p>
        </w:tc>
      </w:tr>
      <w:tr w:rsidR="00C306AE" w:rsidRPr="00C306AE" w:rsidTr="002E7BBC">
        <w:trPr>
          <w:cantSplit/>
          <w:trHeight w:val="171"/>
          <w:jc w:val="center"/>
        </w:trPr>
        <w:tc>
          <w:tcPr>
            <w:tcW w:w="1040"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rPr>
                <w:sz w:val="14"/>
                <w:szCs w:val="14"/>
              </w:rPr>
            </w:pPr>
          </w:p>
        </w:tc>
        <w:tc>
          <w:tcPr>
            <w:tcW w:w="935"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1D6F15">
            <w:pPr>
              <w:jc w:val="center"/>
              <w:rPr>
                <w:sz w:val="13"/>
                <w:szCs w:val="13"/>
              </w:rPr>
            </w:pPr>
          </w:p>
        </w:tc>
        <w:tc>
          <w:tcPr>
            <w:tcW w:w="1683" w:type="dxa"/>
            <w:vMerge w:val="restart"/>
            <w:tcBorders>
              <w:left w:val="nil"/>
            </w:tcBorders>
            <w:vAlign w:val="center"/>
          </w:tcPr>
          <w:p w:rsidR="00815445" w:rsidRPr="00C306AE" w:rsidRDefault="00815445" w:rsidP="001D6F15">
            <w:pPr>
              <w:rPr>
                <w:sz w:val="13"/>
                <w:szCs w:val="13"/>
              </w:rPr>
            </w:pPr>
            <w:r w:rsidRPr="00C306AE">
              <w:rPr>
                <w:sz w:val="13"/>
                <w:szCs w:val="13"/>
              </w:rPr>
              <w:t>HORTICULTURĂ</w:t>
            </w:r>
          </w:p>
        </w:tc>
        <w:tc>
          <w:tcPr>
            <w:tcW w:w="1683" w:type="dxa"/>
            <w:vAlign w:val="center"/>
          </w:tcPr>
          <w:p w:rsidR="00815445" w:rsidRPr="00C306AE" w:rsidRDefault="00815445" w:rsidP="001D6F15">
            <w:pPr>
              <w:rPr>
                <w:sz w:val="13"/>
                <w:szCs w:val="13"/>
              </w:rPr>
            </w:pPr>
            <w:r w:rsidRPr="00C306AE">
              <w:rPr>
                <w:sz w:val="13"/>
                <w:szCs w:val="13"/>
              </w:rPr>
              <w:t>Horticultură</w:t>
            </w:r>
          </w:p>
        </w:tc>
        <w:tc>
          <w:tcPr>
            <w:tcW w:w="1309" w:type="dxa"/>
            <w:vMerge/>
            <w:vAlign w:val="center"/>
          </w:tcPr>
          <w:p w:rsidR="00815445" w:rsidRPr="00C306AE" w:rsidRDefault="00815445" w:rsidP="001D6F15">
            <w:pPr>
              <w:jc w:val="center"/>
              <w:rPr>
                <w:sz w:val="13"/>
                <w:szCs w:val="13"/>
              </w:rPr>
            </w:pPr>
          </w:p>
        </w:tc>
        <w:tc>
          <w:tcPr>
            <w:tcW w:w="3740" w:type="dxa"/>
            <w:vMerge/>
            <w:vAlign w:val="center"/>
          </w:tcPr>
          <w:p w:rsidR="00815445" w:rsidRPr="00C306AE" w:rsidRDefault="00815445" w:rsidP="001D6F15">
            <w:pPr>
              <w:jc w:val="center"/>
              <w:rPr>
                <w:sz w:val="13"/>
                <w:szCs w:val="13"/>
              </w:rPr>
            </w:pPr>
          </w:p>
        </w:tc>
        <w:tc>
          <w:tcPr>
            <w:tcW w:w="549" w:type="dxa"/>
            <w:vMerge/>
            <w:tcBorders>
              <w:right w:val="thinThickSmallGap" w:sz="24" w:space="0" w:color="auto"/>
            </w:tcBorders>
            <w:vAlign w:val="center"/>
          </w:tcPr>
          <w:p w:rsidR="00815445" w:rsidRPr="00C306AE" w:rsidRDefault="00815445" w:rsidP="001D6F15">
            <w:pPr>
              <w:jc w:val="center"/>
              <w:rPr>
                <w:sz w:val="13"/>
                <w:szCs w:val="13"/>
              </w:rPr>
            </w:pPr>
          </w:p>
        </w:tc>
        <w:tc>
          <w:tcPr>
            <w:tcW w:w="1417" w:type="dxa"/>
            <w:vMerge/>
            <w:tcBorders>
              <w:left w:val="thinThickSmallGap" w:sz="24" w:space="0" w:color="auto"/>
              <w:right w:val="thinThickSmallGap" w:sz="24" w:space="0" w:color="auto"/>
            </w:tcBorders>
            <w:vAlign w:val="center"/>
          </w:tcPr>
          <w:p w:rsidR="00815445" w:rsidRPr="00C306AE" w:rsidRDefault="00815445" w:rsidP="001D6F15">
            <w:pPr>
              <w:jc w:val="center"/>
              <w:rPr>
                <w:b/>
                <w:bCs/>
                <w:caps/>
                <w:sz w:val="14"/>
                <w:szCs w:val="14"/>
              </w:rPr>
            </w:pPr>
          </w:p>
        </w:tc>
      </w:tr>
      <w:tr w:rsidR="00C306AE" w:rsidRPr="00C306AE" w:rsidTr="002E7BBC">
        <w:trPr>
          <w:cantSplit/>
          <w:trHeight w:val="171"/>
          <w:jc w:val="center"/>
        </w:trPr>
        <w:tc>
          <w:tcPr>
            <w:tcW w:w="1040"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rPr>
                <w:sz w:val="14"/>
                <w:szCs w:val="14"/>
              </w:rPr>
            </w:pPr>
          </w:p>
        </w:tc>
        <w:tc>
          <w:tcPr>
            <w:tcW w:w="935"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1D6F15">
            <w:pPr>
              <w:jc w:val="center"/>
              <w:rPr>
                <w:sz w:val="13"/>
                <w:szCs w:val="13"/>
              </w:rPr>
            </w:pPr>
          </w:p>
        </w:tc>
        <w:tc>
          <w:tcPr>
            <w:tcW w:w="1683" w:type="dxa"/>
            <w:vMerge/>
            <w:tcBorders>
              <w:left w:val="nil"/>
            </w:tcBorders>
            <w:vAlign w:val="center"/>
          </w:tcPr>
          <w:p w:rsidR="00815445" w:rsidRPr="00C306AE" w:rsidRDefault="00815445" w:rsidP="001D6F15">
            <w:pPr>
              <w:rPr>
                <w:sz w:val="13"/>
                <w:szCs w:val="13"/>
              </w:rPr>
            </w:pPr>
          </w:p>
        </w:tc>
        <w:tc>
          <w:tcPr>
            <w:tcW w:w="1683" w:type="dxa"/>
            <w:vAlign w:val="center"/>
          </w:tcPr>
          <w:p w:rsidR="00815445" w:rsidRPr="00C306AE" w:rsidRDefault="00815445" w:rsidP="001D6F15">
            <w:pPr>
              <w:rPr>
                <w:sz w:val="13"/>
                <w:szCs w:val="13"/>
              </w:rPr>
            </w:pPr>
            <w:r w:rsidRPr="00C306AE">
              <w:rPr>
                <w:sz w:val="13"/>
                <w:szCs w:val="13"/>
              </w:rPr>
              <w:t>Peisagistică</w:t>
            </w:r>
          </w:p>
        </w:tc>
        <w:tc>
          <w:tcPr>
            <w:tcW w:w="1309" w:type="dxa"/>
            <w:vMerge/>
            <w:vAlign w:val="center"/>
          </w:tcPr>
          <w:p w:rsidR="00815445" w:rsidRPr="00C306AE" w:rsidRDefault="00815445" w:rsidP="001D6F15">
            <w:pPr>
              <w:jc w:val="center"/>
              <w:rPr>
                <w:sz w:val="13"/>
                <w:szCs w:val="13"/>
              </w:rPr>
            </w:pPr>
          </w:p>
        </w:tc>
        <w:tc>
          <w:tcPr>
            <w:tcW w:w="3740" w:type="dxa"/>
            <w:vMerge/>
            <w:vAlign w:val="center"/>
          </w:tcPr>
          <w:p w:rsidR="00815445" w:rsidRPr="00C306AE" w:rsidRDefault="00815445" w:rsidP="001D6F15">
            <w:pPr>
              <w:jc w:val="center"/>
              <w:rPr>
                <w:sz w:val="13"/>
                <w:szCs w:val="13"/>
              </w:rPr>
            </w:pPr>
          </w:p>
        </w:tc>
        <w:tc>
          <w:tcPr>
            <w:tcW w:w="549" w:type="dxa"/>
            <w:vMerge/>
            <w:tcBorders>
              <w:right w:val="thinThickSmallGap" w:sz="24" w:space="0" w:color="auto"/>
            </w:tcBorders>
            <w:vAlign w:val="center"/>
          </w:tcPr>
          <w:p w:rsidR="00815445" w:rsidRPr="00C306AE" w:rsidRDefault="00815445" w:rsidP="001D6F15">
            <w:pPr>
              <w:jc w:val="center"/>
              <w:rPr>
                <w:sz w:val="13"/>
                <w:szCs w:val="13"/>
              </w:rPr>
            </w:pPr>
          </w:p>
        </w:tc>
        <w:tc>
          <w:tcPr>
            <w:tcW w:w="1417" w:type="dxa"/>
            <w:vMerge/>
            <w:tcBorders>
              <w:left w:val="thinThickSmallGap" w:sz="24" w:space="0" w:color="auto"/>
              <w:right w:val="thinThickSmallGap" w:sz="24" w:space="0" w:color="auto"/>
            </w:tcBorders>
            <w:vAlign w:val="center"/>
          </w:tcPr>
          <w:p w:rsidR="00815445" w:rsidRPr="00C306AE" w:rsidRDefault="00815445" w:rsidP="001D6F15">
            <w:pPr>
              <w:jc w:val="center"/>
              <w:rPr>
                <w:b/>
                <w:bCs/>
                <w:caps/>
                <w:sz w:val="14"/>
                <w:szCs w:val="14"/>
              </w:rPr>
            </w:pPr>
          </w:p>
        </w:tc>
      </w:tr>
      <w:tr w:rsidR="00C306AE" w:rsidRPr="00C306AE" w:rsidTr="002E7BBC">
        <w:trPr>
          <w:cantSplit/>
          <w:trHeight w:val="171"/>
          <w:jc w:val="center"/>
        </w:trPr>
        <w:tc>
          <w:tcPr>
            <w:tcW w:w="1040"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rPr>
                <w:b/>
                <w:bCs/>
                <w:sz w:val="14"/>
                <w:szCs w:val="14"/>
              </w:rPr>
            </w:pPr>
          </w:p>
        </w:tc>
        <w:tc>
          <w:tcPr>
            <w:tcW w:w="935"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noProof w:val="0"/>
                <w:sz w:val="14"/>
                <w:szCs w:val="14"/>
              </w:rPr>
            </w:pPr>
          </w:p>
        </w:tc>
        <w:tc>
          <w:tcPr>
            <w:tcW w:w="1122" w:type="dxa"/>
            <w:vMerge w:val="restart"/>
            <w:tcBorders>
              <w:left w:val="nil"/>
            </w:tcBorders>
            <w:vAlign w:val="center"/>
          </w:tcPr>
          <w:p w:rsidR="00815445" w:rsidRPr="00C306AE" w:rsidRDefault="00815445" w:rsidP="001D6F15">
            <w:pPr>
              <w:jc w:val="center"/>
              <w:rPr>
                <w:sz w:val="13"/>
                <w:szCs w:val="13"/>
              </w:rPr>
            </w:pPr>
            <w:r w:rsidRPr="00C306AE">
              <w:rPr>
                <w:sz w:val="13"/>
                <w:szCs w:val="13"/>
              </w:rPr>
              <w:t>ŞTIINŢE INGINEREŞTI</w:t>
            </w:r>
          </w:p>
        </w:tc>
        <w:tc>
          <w:tcPr>
            <w:tcW w:w="1683" w:type="dxa"/>
            <w:tcBorders>
              <w:left w:val="nil"/>
            </w:tcBorders>
            <w:vAlign w:val="center"/>
          </w:tcPr>
          <w:p w:rsidR="00815445" w:rsidRPr="00C306AE" w:rsidRDefault="00815445" w:rsidP="00DC71D9">
            <w:pPr>
              <w:rPr>
                <w:sz w:val="13"/>
                <w:szCs w:val="13"/>
              </w:rPr>
            </w:pPr>
            <w:r w:rsidRPr="00C306AE">
              <w:rPr>
                <w:sz w:val="13"/>
                <w:szCs w:val="13"/>
              </w:rPr>
              <w:t>INGINERIE INDUSTRIALĂ</w:t>
            </w:r>
          </w:p>
        </w:tc>
        <w:tc>
          <w:tcPr>
            <w:tcW w:w="1683" w:type="dxa"/>
            <w:vAlign w:val="center"/>
          </w:tcPr>
          <w:p w:rsidR="00815445" w:rsidRPr="00C306AE" w:rsidRDefault="00815445" w:rsidP="00DC71D9">
            <w:pPr>
              <w:rPr>
                <w:sz w:val="13"/>
                <w:szCs w:val="13"/>
              </w:rPr>
            </w:pPr>
            <w:r w:rsidRPr="00C306AE">
              <w:rPr>
                <w:sz w:val="13"/>
                <w:szCs w:val="13"/>
              </w:rPr>
              <w:t>Tehnologia prelucrării produselor agricole</w:t>
            </w:r>
          </w:p>
        </w:tc>
        <w:tc>
          <w:tcPr>
            <w:tcW w:w="1309" w:type="dxa"/>
            <w:vMerge/>
            <w:vAlign w:val="center"/>
          </w:tcPr>
          <w:p w:rsidR="00815445" w:rsidRPr="00C306AE" w:rsidRDefault="00815445" w:rsidP="001D6F15">
            <w:pPr>
              <w:jc w:val="center"/>
              <w:rPr>
                <w:sz w:val="13"/>
                <w:szCs w:val="13"/>
              </w:rPr>
            </w:pPr>
          </w:p>
        </w:tc>
        <w:tc>
          <w:tcPr>
            <w:tcW w:w="3740" w:type="dxa"/>
            <w:vMerge/>
            <w:vAlign w:val="center"/>
          </w:tcPr>
          <w:p w:rsidR="00815445" w:rsidRPr="00C306AE" w:rsidRDefault="00815445" w:rsidP="001D6F15">
            <w:pPr>
              <w:jc w:val="center"/>
              <w:rPr>
                <w:sz w:val="13"/>
                <w:szCs w:val="13"/>
              </w:rPr>
            </w:pPr>
          </w:p>
        </w:tc>
        <w:tc>
          <w:tcPr>
            <w:tcW w:w="549" w:type="dxa"/>
            <w:vMerge/>
            <w:tcBorders>
              <w:right w:val="thinThickSmallGap" w:sz="24" w:space="0" w:color="auto"/>
            </w:tcBorders>
            <w:vAlign w:val="center"/>
          </w:tcPr>
          <w:p w:rsidR="00815445" w:rsidRPr="00C306AE" w:rsidRDefault="00815445" w:rsidP="001D6F15">
            <w:pPr>
              <w:jc w:val="center"/>
              <w:rPr>
                <w:sz w:val="13"/>
                <w:szCs w:val="13"/>
              </w:rPr>
            </w:pPr>
          </w:p>
        </w:tc>
        <w:tc>
          <w:tcPr>
            <w:tcW w:w="1417" w:type="dxa"/>
            <w:vMerge/>
            <w:tcBorders>
              <w:left w:val="thinThickSmallGap" w:sz="24" w:space="0" w:color="auto"/>
              <w:right w:val="thinThickSmallGap" w:sz="24" w:space="0" w:color="auto"/>
            </w:tcBorders>
            <w:vAlign w:val="center"/>
          </w:tcPr>
          <w:p w:rsidR="00815445" w:rsidRPr="00C306AE" w:rsidRDefault="00815445" w:rsidP="001D6F15">
            <w:pPr>
              <w:jc w:val="center"/>
              <w:rPr>
                <w:caps/>
                <w:sz w:val="16"/>
                <w:szCs w:val="16"/>
              </w:rPr>
            </w:pPr>
          </w:p>
        </w:tc>
      </w:tr>
      <w:tr w:rsidR="00C306AE" w:rsidRPr="00C306AE" w:rsidTr="002E7BBC">
        <w:trPr>
          <w:cantSplit/>
          <w:trHeight w:val="171"/>
          <w:jc w:val="center"/>
        </w:trPr>
        <w:tc>
          <w:tcPr>
            <w:tcW w:w="1040"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rPr>
                <w:b/>
                <w:bCs/>
                <w:sz w:val="14"/>
                <w:szCs w:val="14"/>
              </w:rPr>
            </w:pPr>
          </w:p>
        </w:tc>
        <w:tc>
          <w:tcPr>
            <w:tcW w:w="935"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1D6F15">
            <w:pPr>
              <w:jc w:val="center"/>
              <w:rPr>
                <w:sz w:val="13"/>
                <w:szCs w:val="13"/>
              </w:rPr>
            </w:pPr>
          </w:p>
        </w:tc>
        <w:tc>
          <w:tcPr>
            <w:tcW w:w="1683" w:type="dxa"/>
            <w:tcBorders>
              <w:left w:val="nil"/>
            </w:tcBorders>
            <w:vAlign w:val="center"/>
          </w:tcPr>
          <w:p w:rsidR="00815445" w:rsidRPr="00C306AE" w:rsidRDefault="00815445" w:rsidP="00DC71D9">
            <w:pPr>
              <w:rPr>
                <w:sz w:val="13"/>
                <w:szCs w:val="13"/>
              </w:rPr>
            </w:pPr>
            <w:r w:rsidRPr="00C306AE">
              <w:rPr>
                <w:sz w:val="13"/>
                <w:szCs w:val="13"/>
              </w:rPr>
              <w:t>INGINERIA PRODUSELOR ALIMENTARE</w:t>
            </w:r>
          </w:p>
        </w:tc>
        <w:tc>
          <w:tcPr>
            <w:tcW w:w="1683" w:type="dxa"/>
            <w:vAlign w:val="center"/>
          </w:tcPr>
          <w:p w:rsidR="00815445" w:rsidRPr="00C306AE" w:rsidRDefault="00815445" w:rsidP="00DC71D9">
            <w:pPr>
              <w:rPr>
                <w:sz w:val="13"/>
                <w:szCs w:val="13"/>
              </w:rPr>
            </w:pPr>
            <w:r w:rsidRPr="00C306AE">
              <w:rPr>
                <w:sz w:val="13"/>
                <w:szCs w:val="13"/>
              </w:rPr>
              <w:t>Tehnologia prelucrării produselor agricole</w:t>
            </w:r>
          </w:p>
        </w:tc>
        <w:tc>
          <w:tcPr>
            <w:tcW w:w="1309" w:type="dxa"/>
            <w:vMerge/>
            <w:vAlign w:val="center"/>
          </w:tcPr>
          <w:p w:rsidR="00815445" w:rsidRPr="00C306AE" w:rsidRDefault="00815445" w:rsidP="001D6F15">
            <w:pPr>
              <w:jc w:val="center"/>
              <w:rPr>
                <w:sz w:val="13"/>
                <w:szCs w:val="13"/>
              </w:rPr>
            </w:pPr>
          </w:p>
        </w:tc>
        <w:tc>
          <w:tcPr>
            <w:tcW w:w="3740" w:type="dxa"/>
            <w:vMerge/>
            <w:vAlign w:val="center"/>
          </w:tcPr>
          <w:p w:rsidR="00815445" w:rsidRPr="00C306AE" w:rsidRDefault="00815445" w:rsidP="001D6F15">
            <w:pPr>
              <w:jc w:val="center"/>
              <w:rPr>
                <w:sz w:val="13"/>
                <w:szCs w:val="13"/>
              </w:rPr>
            </w:pPr>
          </w:p>
        </w:tc>
        <w:tc>
          <w:tcPr>
            <w:tcW w:w="549" w:type="dxa"/>
            <w:vMerge/>
            <w:tcBorders>
              <w:right w:val="thinThickSmallGap" w:sz="24" w:space="0" w:color="auto"/>
            </w:tcBorders>
            <w:vAlign w:val="center"/>
          </w:tcPr>
          <w:p w:rsidR="00815445" w:rsidRPr="00C306AE" w:rsidRDefault="00815445" w:rsidP="001D6F15">
            <w:pPr>
              <w:jc w:val="center"/>
              <w:rPr>
                <w:sz w:val="13"/>
                <w:szCs w:val="13"/>
              </w:rPr>
            </w:pPr>
          </w:p>
        </w:tc>
        <w:tc>
          <w:tcPr>
            <w:tcW w:w="1417" w:type="dxa"/>
            <w:vMerge/>
            <w:tcBorders>
              <w:left w:val="thinThickSmallGap" w:sz="24" w:space="0" w:color="auto"/>
              <w:right w:val="thinThickSmallGap" w:sz="24" w:space="0" w:color="auto"/>
            </w:tcBorders>
            <w:vAlign w:val="center"/>
          </w:tcPr>
          <w:p w:rsidR="00815445" w:rsidRPr="00C306AE" w:rsidRDefault="00815445" w:rsidP="001D6F15">
            <w:pPr>
              <w:jc w:val="center"/>
              <w:rPr>
                <w:caps/>
                <w:sz w:val="16"/>
                <w:szCs w:val="16"/>
              </w:rPr>
            </w:pPr>
          </w:p>
        </w:tc>
      </w:tr>
      <w:tr w:rsidR="00C306AE" w:rsidRPr="00C306AE" w:rsidTr="002E7BBC">
        <w:trPr>
          <w:cantSplit/>
          <w:trHeight w:val="171"/>
          <w:jc w:val="center"/>
        </w:trPr>
        <w:tc>
          <w:tcPr>
            <w:tcW w:w="1040"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rPr>
                <w:b/>
                <w:bCs/>
                <w:sz w:val="14"/>
                <w:szCs w:val="14"/>
              </w:rPr>
            </w:pPr>
          </w:p>
        </w:tc>
        <w:tc>
          <w:tcPr>
            <w:tcW w:w="935"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1D6F15">
            <w:pPr>
              <w:jc w:val="center"/>
              <w:rPr>
                <w:sz w:val="13"/>
                <w:szCs w:val="13"/>
              </w:rPr>
            </w:pPr>
          </w:p>
        </w:tc>
        <w:tc>
          <w:tcPr>
            <w:tcW w:w="1683" w:type="dxa"/>
            <w:tcBorders>
              <w:left w:val="nil"/>
            </w:tcBorders>
            <w:vAlign w:val="center"/>
          </w:tcPr>
          <w:p w:rsidR="00815445" w:rsidRPr="00C306AE" w:rsidRDefault="00815445" w:rsidP="001D6F15">
            <w:pPr>
              <w:rPr>
                <w:sz w:val="13"/>
                <w:szCs w:val="13"/>
              </w:rPr>
            </w:pPr>
            <w:r w:rsidRPr="00C306AE">
              <w:rPr>
                <w:sz w:val="13"/>
                <w:szCs w:val="13"/>
              </w:rPr>
              <w:t>INGINERIE ŞI MANAGEMENT</w:t>
            </w:r>
          </w:p>
        </w:tc>
        <w:tc>
          <w:tcPr>
            <w:tcW w:w="1683" w:type="dxa"/>
            <w:vAlign w:val="center"/>
          </w:tcPr>
          <w:p w:rsidR="00815445" w:rsidRPr="00C306AE" w:rsidRDefault="00815445" w:rsidP="001D6F15">
            <w:pPr>
              <w:rPr>
                <w:sz w:val="13"/>
                <w:szCs w:val="13"/>
              </w:rPr>
            </w:pPr>
            <w:r w:rsidRPr="00C306AE">
              <w:rPr>
                <w:sz w:val="13"/>
                <w:szCs w:val="13"/>
              </w:rPr>
              <w:t xml:space="preserve">Inginerie economică în agricultură  </w:t>
            </w:r>
          </w:p>
        </w:tc>
        <w:tc>
          <w:tcPr>
            <w:tcW w:w="1309" w:type="dxa"/>
            <w:vMerge/>
            <w:vAlign w:val="center"/>
          </w:tcPr>
          <w:p w:rsidR="00815445" w:rsidRPr="00C306AE" w:rsidRDefault="00815445" w:rsidP="001D6F15">
            <w:pPr>
              <w:jc w:val="center"/>
              <w:rPr>
                <w:sz w:val="13"/>
                <w:szCs w:val="13"/>
              </w:rPr>
            </w:pPr>
          </w:p>
        </w:tc>
        <w:tc>
          <w:tcPr>
            <w:tcW w:w="3740" w:type="dxa"/>
            <w:vMerge/>
            <w:vAlign w:val="center"/>
          </w:tcPr>
          <w:p w:rsidR="00815445" w:rsidRPr="00C306AE" w:rsidRDefault="00815445" w:rsidP="001D6F15">
            <w:pPr>
              <w:jc w:val="center"/>
              <w:rPr>
                <w:sz w:val="13"/>
                <w:szCs w:val="13"/>
              </w:rPr>
            </w:pPr>
          </w:p>
        </w:tc>
        <w:tc>
          <w:tcPr>
            <w:tcW w:w="549" w:type="dxa"/>
            <w:vMerge/>
            <w:tcBorders>
              <w:right w:val="thinThickSmallGap" w:sz="24" w:space="0" w:color="auto"/>
            </w:tcBorders>
            <w:vAlign w:val="center"/>
          </w:tcPr>
          <w:p w:rsidR="00815445" w:rsidRPr="00C306AE" w:rsidRDefault="00815445" w:rsidP="001D6F15">
            <w:pPr>
              <w:jc w:val="center"/>
              <w:rPr>
                <w:sz w:val="13"/>
                <w:szCs w:val="13"/>
              </w:rPr>
            </w:pPr>
          </w:p>
        </w:tc>
        <w:tc>
          <w:tcPr>
            <w:tcW w:w="1417" w:type="dxa"/>
            <w:vMerge/>
            <w:tcBorders>
              <w:left w:val="thinThickSmallGap" w:sz="24" w:space="0" w:color="auto"/>
              <w:right w:val="thinThickSmallGap" w:sz="24" w:space="0" w:color="auto"/>
            </w:tcBorders>
            <w:vAlign w:val="center"/>
          </w:tcPr>
          <w:p w:rsidR="00815445" w:rsidRPr="00C306AE" w:rsidRDefault="00815445" w:rsidP="001D6F15">
            <w:pPr>
              <w:jc w:val="center"/>
              <w:rPr>
                <w:caps/>
                <w:sz w:val="16"/>
                <w:szCs w:val="16"/>
              </w:rPr>
            </w:pPr>
          </w:p>
        </w:tc>
      </w:tr>
      <w:tr w:rsidR="00815445" w:rsidRPr="00C306AE">
        <w:trPr>
          <w:cantSplit/>
          <w:trHeight w:val="171"/>
          <w:jc w:val="center"/>
        </w:trPr>
        <w:tc>
          <w:tcPr>
            <w:tcW w:w="1040"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1D6F15">
            <w:pPr>
              <w:rPr>
                <w:b/>
                <w:bCs/>
                <w:sz w:val="14"/>
                <w:szCs w:val="14"/>
              </w:rPr>
            </w:pPr>
          </w:p>
        </w:tc>
        <w:tc>
          <w:tcPr>
            <w:tcW w:w="935"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noProof w:val="0"/>
                <w:sz w:val="14"/>
                <w:szCs w:val="14"/>
              </w:rPr>
            </w:pPr>
          </w:p>
        </w:tc>
        <w:tc>
          <w:tcPr>
            <w:tcW w:w="11503" w:type="dxa"/>
            <w:gridSpan w:val="7"/>
            <w:tcBorders>
              <w:left w:val="nil"/>
              <w:right w:val="thinThickSmallGap" w:sz="24" w:space="0" w:color="auto"/>
            </w:tcBorders>
            <w:vAlign w:val="center"/>
          </w:tcPr>
          <w:p w:rsidR="00815445" w:rsidRPr="00C306AE" w:rsidRDefault="00815445" w:rsidP="001D6F15">
            <w:pPr>
              <w:ind w:firstLine="567"/>
              <w:jc w:val="both"/>
              <w:rPr>
                <w:caps/>
                <w:sz w:val="13"/>
                <w:szCs w:val="13"/>
              </w:rPr>
            </w:pPr>
            <w:r w:rsidRPr="00C306AE">
              <w:rPr>
                <w:i/>
                <w:iCs/>
                <w:sz w:val="13"/>
                <w:szCs w:val="13"/>
              </w:rPr>
              <w:t xml:space="preserve">Notă. Încadrarea pe catedre de pregătire-instruire practică din domeniile agricultură şi horticultură în baza studiilor universitare de </w:t>
            </w:r>
            <w:r w:rsidR="008C6B2A" w:rsidRPr="00C306AE">
              <w:rPr>
                <w:i/>
                <w:iCs/>
                <w:sz w:val="13"/>
                <w:szCs w:val="13"/>
              </w:rPr>
              <w:t>masterat/master</w:t>
            </w:r>
            <w:r w:rsidRPr="00C306AE">
              <w:rPr>
                <w:i/>
                <w:iCs/>
                <w:sz w:val="13"/>
                <w:szCs w:val="13"/>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pregătire-instruire practică din domeniile agricultură şi horticultură în conformitate cu prevederile prezentului Centralizator.</w:t>
            </w:r>
          </w:p>
        </w:tc>
      </w:tr>
    </w:tbl>
    <w:p w:rsidR="004B323A" w:rsidRPr="00C306AE" w:rsidRDefault="004B323A" w:rsidP="00836607"/>
    <w:p w:rsidR="009D0CD4" w:rsidRPr="00C306AE" w:rsidRDefault="009D0CD4" w:rsidP="00836607"/>
    <w:p w:rsidR="009D0CD4" w:rsidRPr="00C306AE" w:rsidRDefault="009D0CD4" w:rsidP="00836607"/>
    <w:p w:rsidR="005F7DD4" w:rsidRPr="00C306AE" w:rsidRDefault="005F7DD4" w:rsidP="00836607"/>
    <w:p w:rsidR="005F7DD4" w:rsidRPr="00C306AE" w:rsidRDefault="005F7DD4" w:rsidP="00836607"/>
    <w:p w:rsidR="005F7DD4" w:rsidRPr="00C306AE" w:rsidRDefault="005F7DD4" w:rsidP="00836607"/>
    <w:p w:rsidR="009D0CD4" w:rsidRPr="00C306AE" w:rsidRDefault="009D0CD4" w:rsidP="00836607">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0"/>
        <w:gridCol w:w="1122"/>
        <w:gridCol w:w="1122"/>
        <w:gridCol w:w="1122"/>
        <w:gridCol w:w="1683"/>
        <w:gridCol w:w="1683"/>
        <w:gridCol w:w="1496"/>
        <w:gridCol w:w="3366"/>
        <w:gridCol w:w="549"/>
        <w:gridCol w:w="1417"/>
      </w:tblGrid>
      <w:tr w:rsidR="00C306AE" w:rsidRPr="00C306AE" w:rsidTr="005F7DD4">
        <w:trPr>
          <w:cantSplit/>
          <w:trHeight w:val="171"/>
          <w:jc w:val="center"/>
        </w:trPr>
        <w:tc>
          <w:tcPr>
            <w:tcW w:w="1040" w:type="dxa"/>
            <w:vMerge w:val="restart"/>
            <w:tcBorders>
              <w:left w:val="thinThickSmallGap" w:sz="24" w:space="0" w:color="auto"/>
            </w:tcBorders>
            <w:vAlign w:val="center"/>
          </w:tcPr>
          <w:p w:rsidR="00815445" w:rsidRPr="00C306AE" w:rsidRDefault="00815445" w:rsidP="00C52794">
            <w:pPr>
              <w:jc w:val="center"/>
              <w:rPr>
                <w:b/>
                <w:bCs/>
                <w:sz w:val="14"/>
                <w:szCs w:val="14"/>
              </w:rPr>
            </w:pPr>
            <w:r w:rsidRPr="00C306AE">
              <w:rPr>
                <w:b/>
                <w:bCs/>
                <w:sz w:val="14"/>
                <w:szCs w:val="14"/>
              </w:rPr>
              <w:lastRenderedPageBreak/>
              <w:t xml:space="preserve">Învăţământ </w:t>
            </w:r>
          </w:p>
          <w:p w:rsidR="00815445" w:rsidRPr="00C306AE" w:rsidRDefault="00815445" w:rsidP="00C52794">
            <w:pPr>
              <w:jc w:val="center"/>
              <w:rPr>
                <w:b/>
                <w:bCs/>
                <w:sz w:val="14"/>
                <w:szCs w:val="14"/>
              </w:rPr>
            </w:pPr>
            <w:r w:rsidRPr="00C306AE">
              <w:rPr>
                <w:b/>
                <w:bCs/>
                <w:sz w:val="14"/>
                <w:szCs w:val="14"/>
              </w:rPr>
              <w:t>liceal/</w:t>
            </w:r>
          </w:p>
          <w:p w:rsidR="00815445" w:rsidRPr="00C306AE" w:rsidRDefault="00815445" w:rsidP="00C52794">
            <w:pPr>
              <w:jc w:val="center"/>
              <w:rPr>
                <w:b/>
                <w:bCs/>
                <w:sz w:val="14"/>
                <w:szCs w:val="14"/>
              </w:rPr>
            </w:pPr>
            <w:r w:rsidRPr="00C306AE">
              <w:rPr>
                <w:b/>
                <w:bCs/>
                <w:sz w:val="14"/>
                <w:szCs w:val="14"/>
              </w:rPr>
              <w:t xml:space="preserve"> Anul de completare/ Învăţământ profesional/</w:t>
            </w:r>
          </w:p>
          <w:p w:rsidR="00815445" w:rsidRPr="00C306AE" w:rsidRDefault="00815445" w:rsidP="00C52794">
            <w:pPr>
              <w:jc w:val="center"/>
              <w:rPr>
                <w:b/>
                <w:bCs/>
                <w:sz w:val="14"/>
                <w:szCs w:val="14"/>
              </w:rPr>
            </w:pPr>
            <w:r w:rsidRPr="00C306AE">
              <w:rPr>
                <w:b/>
                <w:bCs/>
                <w:sz w:val="14"/>
                <w:szCs w:val="14"/>
              </w:rPr>
              <w:t>Stagii de pregătire practică</w:t>
            </w:r>
          </w:p>
        </w:tc>
        <w:tc>
          <w:tcPr>
            <w:tcW w:w="1122" w:type="dxa"/>
            <w:vMerge w:val="restart"/>
            <w:tcBorders>
              <w:right w:val="thinThickSmallGap" w:sz="24" w:space="0" w:color="auto"/>
            </w:tcBorders>
            <w:vAlign w:val="center"/>
          </w:tcPr>
          <w:p w:rsidR="00815445" w:rsidRPr="00C306AE" w:rsidRDefault="00815445" w:rsidP="00836607">
            <w:pPr>
              <w:pStyle w:val="Heading1"/>
              <w:jc w:val="center"/>
              <w:rPr>
                <w:b/>
                <w:bCs/>
                <w:noProof w:val="0"/>
                <w:sz w:val="14"/>
                <w:szCs w:val="14"/>
              </w:rPr>
            </w:pPr>
            <w:r w:rsidRPr="00C306AE">
              <w:rPr>
                <w:b/>
                <w:bCs/>
                <w:sz w:val="14"/>
                <w:szCs w:val="14"/>
              </w:rPr>
              <w:t>Pregătire -instruire practică (</w:t>
            </w:r>
            <w:r w:rsidRPr="00C306AE">
              <w:rPr>
                <w:b/>
                <w:bCs/>
                <w:noProof w:val="0"/>
                <w:sz w:val="14"/>
                <w:szCs w:val="14"/>
              </w:rPr>
              <w:t xml:space="preserve">Agricultură, Horticultură/ </w:t>
            </w:r>
          </w:p>
          <w:p w:rsidR="00815445" w:rsidRPr="00C306AE" w:rsidRDefault="00815445" w:rsidP="00836607">
            <w:pPr>
              <w:jc w:val="center"/>
              <w:rPr>
                <w:b/>
                <w:bCs/>
                <w:sz w:val="14"/>
                <w:szCs w:val="14"/>
              </w:rPr>
            </w:pPr>
            <w:r w:rsidRPr="00C306AE">
              <w:rPr>
                <w:b/>
                <w:bCs/>
                <w:sz w:val="14"/>
                <w:szCs w:val="14"/>
              </w:rPr>
              <w:t>Horticultură)</w:t>
            </w:r>
          </w:p>
        </w:tc>
        <w:tc>
          <w:tcPr>
            <w:tcW w:w="1122" w:type="dxa"/>
            <w:vMerge w:val="restart"/>
            <w:tcBorders>
              <w:right w:val="thinThickSmallGap" w:sz="24" w:space="0" w:color="auto"/>
            </w:tcBorders>
            <w:vAlign w:val="center"/>
          </w:tcPr>
          <w:p w:rsidR="00815445" w:rsidRPr="00C306AE" w:rsidRDefault="00815445" w:rsidP="00836607">
            <w:pPr>
              <w:pStyle w:val="Heading1"/>
              <w:jc w:val="center"/>
              <w:rPr>
                <w:noProof w:val="0"/>
                <w:sz w:val="14"/>
                <w:szCs w:val="14"/>
              </w:rPr>
            </w:pPr>
            <w:r w:rsidRPr="00C306AE">
              <w:rPr>
                <w:noProof w:val="0"/>
                <w:sz w:val="14"/>
                <w:szCs w:val="14"/>
              </w:rPr>
              <w:t>Agricultură,</w:t>
            </w:r>
          </w:p>
          <w:p w:rsidR="00815445" w:rsidRPr="00C306AE" w:rsidRDefault="00815445" w:rsidP="00836607">
            <w:pPr>
              <w:pStyle w:val="Heading3"/>
              <w:rPr>
                <w:rFonts w:ascii="Times New Roman" w:hAnsi="Times New Roman" w:cs="Times New Roman"/>
                <w:noProof w:val="0"/>
                <w:sz w:val="14"/>
                <w:szCs w:val="14"/>
              </w:rPr>
            </w:pPr>
            <w:r w:rsidRPr="00C306AE">
              <w:rPr>
                <w:rFonts w:ascii="Times New Roman" w:hAnsi="Times New Roman" w:cs="Times New Roman"/>
                <w:i w:val="0"/>
                <w:iCs w:val="0"/>
                <w:noProof w:val="0"/>
                <w:sz w:val="14"/>
                <w:szCs w:val="14"/>
              </w:rPr>
              <w:t>Horticultură / Horticultură</w:t>
            </w:r>
          </w:p>
        </w:tc>
        <w:tc>
          <w:tcPr>
            <w:tcW w:w="1122" w:type="dxa"/>
            <w:vMerge w:val="restart"/>
            <w:tcBorders>
              <w:left w:val="nil"/>
            </w:tcBorders>
            <w:vAlign w:val="center"/>
          </w:tcPr>
          <w:p w:rsidR="00815445" w:rsidRPr="00C306AE" w:rsidRDefault="00815445" w:rsidP="00836607">
            <w:pPr>
              <w:jc w:val="center"/>
              <w:rPr>
                <w:sz w:val="14"/>
                <w:szCs w:val="14"/>
              </w:rPr>
            </w:pPr>
            <w:r w:rsidRPr="00C306AE">
              <w:rPr>
                <w:sz w:val="14"/>
                <w:szCs w:val="14"/>
              </w:rPr>
              <w:t>ŞTIINŢE AGRICOLE ŞI SILVICE</w:t>
            </w:r>
          </w:p>
        </w:tc>
        <w:tc>
          <w:tcPr>
            <w:tcW w:w="1683" w:type="dxa"/>
            <w:vMerge w:val="restart"/>
            <w:tcBorders>
              <w:left w:val="nil"/>
            </w:tcBorders>
            <w:vAlign w:val="center"/>
          </w:tcPr>
          <w:p w:rsidR="00815445" w:rsidRPr="00C306AE" w:rsidRDefault="00815445" w:rsidP="00836607">
            <w:pPr>
              <w:rPr>
                <w:sz w:val="14"/>
                <w:szCs w:val="14"/>
              </w:rPr>
            </w:pPr>
            <w:r w:rsidRPr="00C306AE">
              <w:rPr>
                <w:sz w:val="14"/>
                <w:szCs w:val="14"/>
              </w:rPr>
              <w:t>AGRONOMIE</w:t>
            </w:r>
          </w:p>
        </w:tc>
        <w:tc>
          <w:tcPr>
            <w:tcW w:w="1683" w:type="dxa"/>
            <w:vAlign w:val="center"/>
          </w:tcPr>
          <w:p w:rsidR="00815445" w:rsidRPr="00C306AE" w:rsidRDefault="00815445" w:rsidP="00836607">
            <w:pPr>
              <w:rPr>
                <w:sz w:val="14"/>
                <w:szCs w:val="14"/>
              </w:rPr>
            </w:pPr>
            <w:r w:rsidRPr="00C306AE">
              <w:rPr>
                <w:sz w:val="14"/>
                <w:szCs w:val="14"/>
              </w:rPr>
              <w:t xml:space="preserve">Agricultură  </w:t>
            </w:r>
          </w:p>
        </w:tc>
        <w:tc>
          <w:tcPr>
            <w:tcW w:w="1496" w:type="dxa"/>
            <w:vMerge w:val="restart"/>
            <w:vAlign w:val="center"/>
          </w:tcPr>
          <w:p w:rsidR="00815445" w:rsidRPr="00C306AE" w:rsidRDefault="00815445" w:rsidP="00836607">
            <w:pPr>
              <w:rPr>
                <w:sz w:val="14"/>
                <w:szCs w:val="14"/>
              </w:rPr>
            </w:pPr>
            <w:r w:rsidRPr="00C306AE">
              <w:rPr>
                <w:sz w:val="14"/>
                <w:szCs w:val="14"/>
              </w:rPr>
              <w:t>AGRONOMIE</w:t>
            </w:r>
          </w:p>
        </w:tc>
        <w:tc>
          <w:tcPr>
            <w:tcW w:w="3366" w:type="dxa"/>
            <w:vMerge w:val="restart"/>
            <w:vAlign w:val="center"/>
          </w:tcPr>
          <w:p w:rsidR="00815445" w:rsidRPr="00C306AE" w:rsidRDefault="00815445" w:rsidP="00F84D76">
            <w:pPr>
              <w:numPr>
                <w:ilvl w:val="0"/>
                <w:numId w:val="162"/>
              </w:numPr>
              <w:tabs>
                <w:tab w:val="clear" w:pos="777"/>
                <w:tab w:val="left" w:pos="325"/>
              </w:tabs>
              <w:ind w:left="79" w:firstLine="0"/>
              <w:rPr>
                <w:sz w:val="14"/>
                <w:szCs w:val="14"/>
                <w:lang w:eastAsia="en-US"/>
              </w:rPr>
            </w:pPr>
            <w:r w:rsidRPr="00C306AE">
              <w:rPr>
                <w:sz w:val="14"/>
                <w:szCs w:val="14"/>
                <w:lang w:eastAsia="en-US"/>
              </w:rPr>
              <w:t>Agricultură ecologică</w:t>
            </w:r>
          </w:p>
          <w:p w:rsidR="00815445" w:rsidRPr="00C306AE" w:rsidRDefault="00815445" w:rsidP="00F84D76">
            <w:pPr>
              <w:numPr>
                <w:ilvl w:val="0"/>
                <w:numId w:val="162"/>
              </w:numPr>
              <w:tabs>
                <w:tab w:val="clear" w:pos="777"/>
                <w:tab w:val="left" w:pos="325"/>
              </w:tabs>
              <w:ind w:left="79" w:firstLine="0"/>
              <w:rPr>
                <w:sz w:val="14"/>
                <w:szCs w:val="14"/>
                <w:lang w:eastAsia="en-US"/>
              </w:rPr>
            </w:pPr>
            <w:r w:rsidRPr="00C306AE">
              <w:rPr>
                <w:sz w:val="14"/>
                <w:szCs w:val="14"/>
                <w:lang w:eastAsia="en-US"/>
              </w:rPr>
              <w:t>Agricultură durabilă</w:t>
            </w:r>
          </w:p>
          <w:p w:rsidR="00815445" w:rsidRPr="00C306AE" w:rsidRDefault="00815445" w:rsidP="00F84D76">
            <w:pPr>
              <w:numPr>
                <w:ilvl w:val="0"/>
                <w:numId w:val="162"/>
              </w:numPr>
              <w:tabs>
                <w:tab w:val="clear" w:pos="777"/>
                <w:tab w:val="left" w:pos="325"/>
              </w:tabs>
              <w:ind w:left="79" w:firstLine="0"/>
              <w:rPr>
                <w:sz w:val="14"/>
                <w:szCs w:val="14"/>
                <w:lang w:eastAsia="en-US"/>
              </w:rPr>
            </w:pPr>
            <w:r w:rsidRPr="00C306AE">
              <w:rPr>
                <w:sz w:val="14"/>
                <w:szCs w:val="14"/>
                <w:lang w:eastAsia="en-US"/>
              </w:rPr>
              <w:t>Agricultură organică</w:t>
            </w:r>
          </w:p>
          <w:p w:rsidR="00815445" w:rsidRPr="00C306AE" w:rsidRDefault="00815445" w:rsidP="00F84D76">
            <w:pPr>
              <w:numPr>
                <w:ilvl w:val="0"/>
                <w:numId w:val="162"/>
              </w:numPr>
              <w:tabs>
                <w:tab w:val="clear" w:pos="777"/>
                <w:tab w:val="left" w:pos="325"/>
              </w:tabs>
              <w:ind w:left="79" w:firstLine="0"/>
              <w:rPr>
                <w:sz w:val="14"/>
                <w:szCs w:val="14"/>
                <w:lang w:eastAsia="en-US"/>
              </w:rPr>
            </w:pPr>
            <w:r w:rsidRPr="00C306AE">
              <w:rPr>
                <w:sz w:val="14"/>
                <w:szCs w:val="14"/>
                <w:lang w:eastAsia="en-US"/>
              </w:rPr>
              <w:t>Ameliorarea plantelor şi producerea de sămânţă</w:t>
            </w:r>
          </w:p>
          <w:p w:rsidR="00815445" w:rsidRPr="00C306AE" w:rsidRDefault="00815445" w:rsidP="00F84D76">
            <w:pPr>
              <w:numPr>
                <w:ilvl w:val="0"/>
                <w:numId w:val="162"/>
              </w:numPr>
              <w:tabs>
                <w:tab w:val="clear" w:pos="777"/>
                <w:tab w:val="left" w:pos="325"/>
              </w:tabs>
              <w:ind w:left="79" w:firstLine="0"/>
              <w:rPr>
                <w:sz w:val="14"/>
                <w:szCs w:val="14"/>
                <w:lang w:eastAsia="en-US"/>
              </w:rPr>
            </w:pPr>
            <w:r w:rsidRPr="00C306AE">
              <w:rPr>
                <w:sz w:val="14"/>
                <w:szCs w:val="14"/>
                <w:lang w:eastAsia="en-US"/>
              </w:rPr>
              <w:t>Conservarea şi utilizarea resurselor genetice vegetale</w:t>
            </w:r>
          </w:p>
          <w:p w:rsidR="00815445" w:rsidRPr="00C306AE" w:rsidRDefault="00815445" w:rsidP="00F84D76">
            <w:pPr>
              <w:numPr>
                <w:ilvl w:val="0"/>
                <w:numId w:val="162"/>
              </w:numPr>
              <w:tabs>
                <w:tab w:val="clear" w:pos="777"/>
                <w:tab w:val="left" w:pos="325"/>
              </w:tabs>
              <w:ind w:left="79" w:firstLine="0"/>
              <w:rPr>
                <w:sz w:val="14"/>
                <w:szCs w:val="14"/>
                <w:lang w:eastAsia="en-US"/>
              </w:rPr>
            </w:pPr>
            <w:r w:rsidRPr="00C306AE">
              <w:rPr>
                <w:sz w:val="14"/>
                <w:szCs w:val="14"/>
                <w:lang w:eastAsia="en-US"/>
              </w:rPr>
              <w:t>Consultanţă agricolă</w:t>
            </w:r>
          </w:p>
          <w:p w:rsidR="00815445" w:rsidRPr="00C306AE" w:rsidRDefault="00815445" w:rsidP="00F84D76">
            <w:pPr>
              <w:numPr>
                <w:ilvl w:val="0"/>
                <w:numId w:val="162"/>
              </w:numPr>
              <w:tabs>
                <w:tab w:val="clear" w:pos="777"/>
                <w:tab w:val="left" w:pos="325"/>
              </w:tabs>
              <w:ind w:left="79" w:firstLine="0"/>
              <w:rPr>
                <w:sz w:val="14"/>
                <w:szCs w:val="14"/>
                <w:lang w:eastAsia="en-US"/>
              </w:rPr>
            </w:pPr>
            <w:r w:rsidRPr="00C306AE">
              <w:rPr>
                <w:sz w:val="14"/>
                <w:szCs w:val="14"/>
                <w:lang w:eastAsia="en-US"/>
              </w:rPr>
              <w:t>Consultanţă şi management în agricultură</w:t>
            </w:r>
          </w:p>
          <w:p w:rsidR="00815445" w:rsidRPr="00C306AE" w:rsidRDefault="00815445" w:rsidP="00F84D76">
            <w:pPr>
              <w:numPr>
                <w:ilvl w:val="0"/>
                <w:numId w:val="162"/>
              </w:numPr>
              <w:tabs>
                <w:tab w:val="clear" w:pos="777"/>
                <w:tab w:val="left" w:pos="325"/>
              </w:tabs>
              <w:ind w:left="79" w:firstLine="0"/>
              <w:rPr>
                <w:sz w:val="14"/>
                <w:szCs w:val="14"/>
                <w:lang w:eastAsia="en-US"/>
              </w:rPr>
            </w:pPr>
            <w:r w:rsidRPr="00C306AE">
              <w:rPr>
                <w:sz w:val="14"/>
                <w:szCs w:val="14"/>
                <w:lang w:eastAsia="en-US"/>
              </w:rPr>
              <w:t>Dezvoltare rurală</w:t>
            </w:r>
          </w:p>
          <w:p w:rsidR="00815445" w:rsidRPr="00C306AE" w:rsidRDefault="00815445" w:rsidP="00F84D76">
            <w:pPr>
              <w:numPr>
                <w:ilvl w:val="0"/>
                <w:numId w:val="162"/>
              </w:numPr>
              <w:tabs>
                <w:tab w:val="clear" w:pos="777"/>
                <w:tab w:val="left" w:pos="325"/>
              </w:tabs>
              <w:ind w:left="79" w:firstLine="0"/>
              <w:rPr>
                <w:sz w:val="14"/>
                <w:szCs w:val="14"/>
                <w:lang w:eastAsia="en-US"/>
              </w:rPr>
            </w:pPr>
            <w:r w:rsidRPr="00C306AE">
              <w:rPr>
                <w:sz w:val="14"/>
                <w:szCs w:val="14"/>
                <w:lang w:eastAsia="en-US"/>
              </w:rPr>
              <w:t>Dezvoltarea durabilă a zonei montane</w:t>
            </w:r>
          </w:p>
          <w:p w:rsidR="00815445" w:rsidRPr="00C306AE" w:rsidRDefault="00815445" w:rsidP="00F84D76">
            <w:pPr>
              <w:numPr>
                <w:ilvl w:val="0"/>
                <w:numId w:val="162"/>
              </w:numPr>
              <w:tabs>
                <w:tab w:val="clear" w:pos="777"/>
                <w:tab w:val="left" w:pos="325"/>
              </w:tabs>
              <w:ind w:left="79" w:firstLine="0"/>
              <w:rPr>
                <w:sz w:val="14"/>
                <w:szCs w:val="14"/>
                <w:lang w:eastAsia="en-US"/>
              </w:rPr>
            </w:pPr>
            <w:r w:rsidRPr="00C306AE">
              <w:rPr>
                <w:sz w:val="14"/>
                <w:szCs w:val="14"/>
                <w:lang w:eastAsia="en-US"/>
              </w:rPr>
              <w:t xml:space="preserve">Evaluarea şi conservarea terenurilor agricole  </w:t>
            </w:r>
          </w:p>
          <w:p w:rsidR="00815445" w:rsidRPr="00C306AE" w:rsidRDefault="00815445" w:rsidP="00F84D76">
            <w:pPr>
              <w:numPr>
                <w:ilvl w:val="0"/>
                <w:numId w:val="162"/>
              </w:numPr>
              <w:tabs>
                <w:tab w:val="clear" w:pos="777"/>
                <w:tab w:val="left" w:pos="325"/>
              </w:tabs>
              <w:ind w:left="79" w:firstLine="0"/>
              <w:rPr>
                <w:sz w:val="14"/>
                <w:szCs w:val="14"/>
                <w:lang w:eastAsia="en-US"/>
              </w:rPr>
            </w:pPr>
            <w:r w:rsidRPr="00C306AE">
              <w:rPr>
                <w:sz w:val="14"/>
                <w:szCs w:val="14"/>
                <w:lang w:eastAsia="en-US"/>
              </w:rPr>
              <w:t>Management în agroturism şi controlul produselor agroalimentare</w:t>
            </w:r>
          </w:p>
          <w:p w:rsidR="00815445" w:rsidRPr="00C306AE" w:rsidRDefault="00815445" w:rsidP="00F84D76">
            <w:pPr>
              <w:numPr>
                <w:ilvl w:val="0"/>
                <w:numId w:val="162"/>
              </w:numPr>
              <w:tabs>
                <w:tab w:val="clear" w:pos="777"/>
                <w:tab w:val="left" w:pos="325"/>
              </w:tabs>
              <w:ind w:left="79" w:firstLine="0"/>
              <w:rPr>
                <w:sz w:val="14"/>
                <w:szCs w:val="14"/>
                <w:lang w:eastAsia="en-US"/>
              </w:rPr>
            </w:pPr>
            <w:r w:rsidRPr="00C306AE">
              <w:rPr>
                <w:sz w:val="14"/>
                <w:szCs w:val="14"/>
                <w:lang w:eastAsia="en-US"/>
              </w:rPr>
              <w:t>Management în agroturism şi calitatea produselor agroalimentare</w:t>
            </w:r>
          </w:p>
          <w:p w:rsidR="00815445" w:rsidRPr="00C306AE" w:rsidRDefault="00815445" w:rsidP="00F84D76">
            <w:pPr>
              <w:numPr>
                <w:ilvl w:val="0"/>
                <w:numId w:val="162"/>
              </w:numPr>
              <w:tabs>
                <w:tab w:val="clear" w:pos="777"/>
                <w:tab w:val="left" w:pos="325"/>
              </w:tabs>
              <w:ind w:left="79" w:firstLine="0"/>
              <w:rPr>
                <w:sz w:val="14"/>
                <w:szCs w:val="14"/>
                <w:lang w:eastAsia="en-US"/>
              </w:rPr>
            </w:pPr>
            <w:r w:rsidRPr="00C306AE">
              <w:rPr>
                <w:sz w:val="14"/>
                <w:szCs w:val="14"/>
                <w:lang w:eastAsia="en-US"/>
              </w:rPr>
              <w:t>Managementul resurselor naturale şi agroturistice din zona montană</w:t>
            </w:r>
          </w:p>
          <w:p w:rsidR="00815445" w:rsidRPr="00C306AE" w:rsidRDefault="00815445" w:rsidP="00F84D76">
            <w:pPr>
              <w:numPr>
                <w:ilvl w:val="0"/>
                <w:numId w:val="162"/>
              </w:numPr>
              <w:tabs>
                <w:tab w:val="clear" w:pos="777"/>
                <w:tab w:val="left" w:pos="325"/>
              </w:tabs>
              <w:ind w:left="79" w:firstLine="0"/>
              <w:rPr>
                <w:sz w:val="14"/>
                <w:szCs w:val="14"/>
                <w:lang w:eastAsia="en-US"/>
              </w:rPr>
            </w:pPr>
            <w:r w:rsidRPr="00C306AE">
              <w:rPr>
                <w:sz w:val="14"/>
                <w:szCs w:val="14"/>
                <w:lang w:eastAsia="en-US"/>
              </w:rPr>
              <w:t>Managementul protecţiei mediului agricol</w:t>
            </w:r>
          </w:p>
          <w:p w:rsidR="00815445" w:rsidRPr="00C306AE" w:rsidRDefault="00815445" w:rsidP="00F84D76">
            <w:pPr>
              <w:numPr>
                <w:ilvl w:val="0"/>
                <w:numId w:val="162"/>
              </w:numPr>
              <w:tabs>
                <w:tab w:val="clear" w:pos="777"/>
                <w:tab w:val="num" w:pos="266"/>
                <w:tab w:val="left" w:pos="325"/>
              </w:tabs>
              <w:ind w:left="79" w:firstLine="0"/>
              <w:rPr>
                <w:sz w:val="14"/>
                <w:szCs w:val="14"/>
                <w:lang w:eastAsia="en-US"/>
              </w:rPr>
            </w:pPr>
            <w:r w:rsidRPr="00C306AE">
              <w:rPr>
                <w:sz w:val="14"/>
                <w:szCs w:val="14"/>
                <w:lang w:eastAsia="en-US"/>
              </w:rPr>
              <w:t>Managementul dezvoltării durabile a zonei rurale</w:t>
            </w:r>
          </w:p>
          <w:p w:rsidR="00815445" w:rsidRPr="00C306AE" w:rsidRDefault="00815445" w:rsidP="00F84D76">
            <w:pPr>
              <w:numPr>
                <w:ilvl w:val="0"/>
                <w:numId w:val="162"/>
              </w:numPr>
              <w:tabs>
                <w:tab w:val="clear" w:pos="777"/>
                <w:tab w:val="left" w:pos="325"/>
              </w:tabs>
              <w:ind w:left="79" w:firstLine="0"/>
              <w:rPr>
                <w:sz w:val="14"/>
                <w:szCs w:val="14"/>
                <w:lang w:eastAsia="en-US"/>
              </w:rPr>
            </w:pPr>
            <w:r w:rsidRPr="00C306AE">
              <w:rPr>
                <w:sz w:val="14"/>
                <w:szCs w:val="14"/>
                <w:lang w:eastAsia="en-US"/>
              </w:rPr>
              <w:t>Managementul şi expertiza fondului funciar</w:t>
            </w:r>
          </w:p>
          <w:p w:rsidR="00815445" w:rsidRPr="00C306AE" w:rsidRDefault="00815445" w:rsidP="00F84D76">
            <w:pPr>
              <w:numPr>
                <w:ilvl w:val="0"/>
                <w:numId w:val="162"/>
              </w:numPr>
              <w:tabs>
                <w:tab w:val="clear" w:pos="777"/>
                <w:tab w:val="left" w:pos="325"/>
              </w:tabs>
              <w:ind w:left="79" w:firstLine="0"/>
              <w:rPr>
                <w:sz w:val="14"/>
                <w:szCs w:val="14"/>
                <w:lang w:eastAsia="en-US"/>
              </w:rPr>
            </w:pPr>
            <w:r w:rsidRPr="00C306AE">
              <w:rPr>
                <w:sz w:val="14"/>
                <w:szCs w:val="14"/>
                <w:lang w:eastAsia="en-US"/>
              </w:rPr>
              <w:t>Producerea de sămânţă şi material de plantat</w:t>
            </w:r>
          </w:p>
          <w:p w:rsidR="00815445" w:rsidRPr="00C306AE" w:rsidRDefault="00815445" w:rsidP="00F84D76">
            <w:pPr>
              <w:numPr>
                <w:ilvl w:val="0"/>
                <w:numId w:val="162"/>
              </w:numPr>
              <w:tabs>
                <w:tab w:val="clear" w:pos="777"/>
                <w:tab w:val="left" w:pos="325"/>
              </w:tabs>
              <w:ind w:left="79" w:firstLine="0"/>
              <w:rPr>
                <w:sz w:val="14"/>
                <w:szCs w:val="14"/>
                <w:lang w:eastAsia="en-US"/>
              </w:rPr>
            </w:pPr>
            <w:r w:rsidRPr="00C306AE">
              <w:rPr>
                <w:sz w:val="14"/>
                <w:szCs w:val="14"/>
                <w:lang w:eastAsia="en-US"/>
              </w:rPr>
              <w:t>Protecţia agroecosistemelor şi expertiză fitosanitară</w:t>
            </w:r>
          </w:p>
          <w:p w:rsidR="00815445" w:rsidRPr="00C306AE" w:rsidRDefault="00815445" w:rsidP="00F84D76">
            <w:pPr>
              <w:numPr>
                <w:ilvl w:val="0"/>
                <w:numId w:val="162"/>
              </w:numPr>
              <w:tabs>
                <w:tab w:val="clear" w:pos="777"/>
                <w:tab w:val="left" w:pos="325"/>
              </w:tabs>
              <w:ind w:left="79" w:firstLine="0"/>
              <w:rPr>
                <w:sz w:val="14"/>
                <w:szCs w:val="14"/>
                <w:lang w:eastAsia="en-US"/>
              </w:rPr>
            </w:pPr>
            <w:r w:rsidRPr="00C306AE">
              <w:rPr>
                <w:sz w:val="14"/>
                <w:szCs w:val="14"/>
                <w:lang w:eastAsia="en-US"/>
              </w:rPr>
              <w:t>Protecţia mediului în agricultură</w:t>
            </w:r>
          </w:p>
          <w:p w:rsidR="00815445" w:rsidRPr="00C306AE" w:rsidRDefault="00815445" w:rsidP="00F84D76">
            <w:pPr>
              <w:numPr>
                <w:ilvl w:val="0"/>
                <w:numId w:val="162"/>
              </w:numPr>
              <w:tabs>
                <w:tab w:val="clear" w:pos="777"/>
                <w:tab w:val="left" w:pos="325"/>
              </w:tabs>
              <w:ind w:left="79" w:firstLine="0"/>
              <w:rPr>
                <w:sz w:val="14"/>
                <w:szCs w:val="14"/>
                <w:lang w:eastAsia="en-US"/>
              </w:rPr>
            </w:pPr>
            <w:r w:rsidRPr="00C306AE">
              <w:rPr>
                <w:sz w:val="14"/>
                <w:szCs w:val="14"/>
                <w:lang w:eastAsia="en-US"/>
              </w:rPr>
              <w:t>Protecţia plantelor</w:t>
            </w:r>
          </w:p>
          <w:p w:rsidR="00815445" w:rsidRPr="00C306AE" w:rsidRDefault="00815445" w:rsidP="00F84D76">
            <w:pPr>
              <w:numPr>
                <w:ilvl w:val="0"/>
                <w:numId w:val="162"/>
              </w:numPr>
              <w:tabs>
                <w:tab w:val="clear" w:pos="777"/>
                <w:tab w:val="left" w:pos="325"/>
              </w:tabs>
              <w:ind w:left="79" w:firstLine="0"/>
              <w:rPr>
                <w:sz w:val="14"/>
                <w:szCs w:val="14"/>
                <w:lang w:eastAsia="en-US"/>
              </w:rPr>
            </w:pPr>
            <w:r w:rsidRPr="00C306AE">
              <w:rPr>
                <w:sz w:val="14"/>
                <w:szCs w:val="14"/>
                <w:lang w:eastAsia="en-US"/>
              </w:rPr>
              <w:t>Sisteme de producere a furajelor</w:t>
            </w:r>
          </w:p>
          <w:p w:rsidR="00815445" w:rsidRPr="00C306AE" w:rsidRDefault="00815445" w:rsidP="00F84D76">
            <w:pPr>
              <w:numPr>
                <w:ilvl w:val="0"/>
                <w:numId w:val="162"/>
              </w:numPr>
              <w:tabs>
                <w:tab w:val="clear" w:pos="777"/>
                <w:tab w:val="left" w:pos="325"/>
              </w:tabs>
              <w:ind w:left="79" w:firstLine="0"/>
              <w:rPr>
                <w:sz w:val="14"/>
                <w:szCs w:val="14"/>
                <w:lang w:eastAsia="en-US"/>
              </w:rPr>
            </w:pPr>
            <w:r w:rsidRPr="00C306AE">
              <w:rPr>
                <w:sz w:val="14"/>
                <w:szCs w:val="14"/>
                <w:lang w:eastAsia="en-US"/>
              </w:rPr>
              <w:t xml:space="preserve">Tehnologii avansate în agricultură  </w:t>
            </w:r>
          </w:p>
          <w:p w:rsidR="00815445" w:rsidRPr="00C306AE" w:rsidRDefault="00815445" w:rsidP="00F84D76">
            <w:pPr>
              <w:numPr>
                <w:ilvl w:val="0"/>
                <w:numId w:val="162"/>
              </w:numPr>
              <w:tabs>
                <w:tab w:val="clear" w:pos="777"/>
                <w:tab w:val="left" w:pos="325"/>
              </w:tabs>
              <w:ind w:left="79" w:firstLine="0"/>
              <w:rPr>
                <w:sz w:val="14"/>
                <w:szCs w:val="14"/>
                <w:lang w:eastAsia="en-US"/>
              </w:rPr>
            </w:pPr>
            <w:r w:rsidRPr="00C306AE">
              <w:rPr>
                <w:sz w:val="14"/>
                <w:szCs w:val="14"/>
                <w:lang w:eastAsia="en-US"/>
              </w:rPr>
              <w:t>Tehnologii moderne în exploataţiile agricole şi zootehnice</w:t>
            </w:r>
          </w:p>
          <w:p w:rsidR="00815445" w:rsidRPr="00C306AE" w:rsidRDefault="00815445" w:rsidP="00F84D76">
            <w:pPr>
              <w:numPr>
                <w:ilvl w:val="0"/>
                <w:numId w:val="162"/>
              </w:numPr>
              <w:tabs>
                <w:tab w:val="clear" w:pos="777"/>
                <w:tab w:val="left" w:pos="325"/>
              </w:tabs>
              <w:ind w:left="79" w:firstLine="0"/>
              <w:rPr>
                <w:sz w:val="14"/>
                <w:szCs w:val="14"/>
                <w:lang w:eastAsia="en-US"/>
              </w:rPr>
            </w:pPr>
            <w:r w:rsidRPr="00C306AE">
              <w:rPr>
                <w:sz w:val="14"/>
                <w:szCs w:val="14"/>
                <w:lang w:eastAsia="en-US"/>
              </w:rPr>
              <w:t>Tehnologii sustenabile pentru culturi de câmp</w:t>
            </w:r>
          </w:p>
          <w:p w:rsidR="00815445" w:rsidRPr="00C306AE" w:rsidRDefault="00815445" w:rsidP="00F84D76">
            <w:pPr>
              <w:numPr>
                <w:ilvl w:val="0"/>
                <w:numId w:val="162"/>
              </w:numPr>
              <w:tabs>
                <w:tab w:val="clear" w:pos="777"/>
                <w:tab w:val="left" w:pos="325"/>
              </w:tabs>
              <w:ind w:left="79" w:firstLine="0"/>
              <w:rPr>
                <w:sz w:val="14"/>
                <w:szCs w:val="14"/>
              </w:rPr>
            </w:pPr>
            <w:r w:rsidRPr="00C306AE">
              <w:rPr>
                <w:sz w:val="14"/>
                <w:szCs w:val="14"/>
                <w:lang w:eastAsia="en-US"/>
              </w:rPr>
              <w:t>Utilizarea durabilă a terenurilor agricole</w:t>
            </w:r>
          </w:p>
        </w:tc>
        <w:tc>
          <w:tcPr>
            <w:tcW w:w="549" w:type="dxa"/>
            <w:vMerge w:val="restart"/>
            <w:tcBorders>
              <w:right w:val="thinThickSmallGap" w:sz="24" w:space="0" w:color="auto"/>
            </w:tcBorders>
            <w:vAlign w:val="center"/>
          </w:tcPr>
          <w:p w:rsidR="00815445" w:rsidRPr="00C306AE" w:rsidRDefault="00815445" w:rsidP="00836607">
            <w:pPr>
              <w:jc w:val="center"/>
              <w:rPr>
                <w:sz w:val="16"/>
                <w:szCs w:val="16"/>
              </w:rPr>
            </w:pPr>
            <w:r w:rsidRPr="00C306AE">
              <w:rPr>
                <w:sz w:val="16"/>
                <w:szCs w:val="16"/>
              </w:rPr>
              <w:t>x</w:t>
            </w:r>
          </w:p>
        </w:tc>
        <w:tc>
          <w:tcPr>
            <w:tcW w:w="1417" w:type="dxa"/>
            <w:vMerge w:val="restart"/>
            <w:tcBorders>
              <w:left w:val="thinThickSmallGap" w:sz="24" w:space="0" w:color="auto"/>
              <w:right w:val="thinThickSmallGap" w:sz="24" w:space="0" w:color="auto"/>
            </w:tcBorders>
            <w:vAlign w:val="center"/>
          </w:tcPr>
          <w:p w:rsidR="00815445" w:rsidRPr="00C306AE" w:rsidRDefault="00815445" w:rsidP="00836607">
            <w:pPr>
              <w:pStyle w:val="Heading4"/>
              <w:jc w:val="center"/>
              <w:rPr>
                <w:caps/>
                <w:sz w:val="14"/>
                <w:szCs w:val="14"/>
              </w:rPr>
            </w:pPr>
            <w:r w:rsidRPr="00C306AE">
              <w:rPr>
                <w:caps/>
                <w:sz w:val="14"/>
                <w:szCs w:val="14"/>
              </w:rPr>
              <w:t>Agricultură, Horticultură (MaiŞtri instructori)</w:t>
            </w:r>
          </w:p>
          <w:p w:rsidR="00815445" w:rsidRPr="00C306AE" w:rsidRDefault="00815445" w:rsidP="00836607">
            <w:pPr>
              <w:jc w:val="center"/>
              <w:rPr>
                <w:b/>
                <w:bCs/>
                <w:caps/>
                <w:sz w:val="14"/>
                <w:szCs w:val="14"/>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rsidTr="005F7DD4">
        <w:trPr>
          <w:cantSplit/>
          <w:trHeight w:val="171"/>
          <w:jc w:val="center"/>
        </w:trPr>
        <w:tc>
          <w:tcPr>
            <w:tcW w:w="1040" w:type="dxa"/>
            <w:vMerge/>
            <w:tcBorders>
              <w:left w:val="thinThickSmallGap" w:sz="24" w:space="0" w:color="auto"/>
            </w:tcBorders>
            <w:vAlign w:val="center"/>
          </w:tcPr>
          <w:p w:rsidR="00815445" w:rsidRPr="00C306AE" w:rsidRDefault="00815445" w:rsidP="0083660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836607">
            <w:pPr>
              <w:rPr>
                <w:sz w:val="14"/>
                <w:szCs w:val="14"/>
              </w:rPr>
            </w:pPr>
          </w:p>
        </w:tc>
        <w:tc>
          <w:tcPr>
            <w:tcW w:w="1122" w:type="dxa"/>
            <w:vMerge/>
            <w:tcBorders>
              <w:right w:val="thinThickSmallGap" w:sz="24" w:space="0" w:color="auto"/>
            </w:tcBorders>
            <w:vAlign w:val="center"/>
          </w:tcPr>
          <w:p w:rsidR="00815445" w:rsidRPr="00C306AE" w:rsidRDefault="00815445" w:rsidP="00836607">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836607">
            <w:pPr>
              <w:jc w:val="center"/>
              <w:rPr>
                <w:sz w:val="14"/>
                <w:szCs w:val="14"/>
              </w:rPr>
            </w:pPr>
          </w:p>
        </w:tc>
        <w:tc>
          <w:tcPr>
            <w:tcW w:w="1683" w:type="dxa"/>
            <w:vMerge/>
            <w:tcBorders>
              <w:left w:val="nil"/>
            </w:tcBorders>
            <w:vAlign w:val="center"/>
          </w:tcPr>
          <w:p w:rsidR="00815445" w:rsidRPr="00C306AE" w:rsidRDefault="00815445" w:rsidP="00836607">
            <w:pPr>
              <w:rPr>
                <w:sz w:val="14"/>
                <w:szCs w:val="14"/>
              </w:rPr>
            </w:pPr>
          </w:p>
        </w:tc>
        <w:tc>
          <w:tcPr>
            <w:tcW w:w="1683" w:type="dxa"/>
            <w:vAlign w:val="center"/>
          </w:tcPr>
          <w:p w:rsidR="00815445" w:rsidRPr="00C306AE" w:rsidRDefault="00815445" w:rsidP="00836607">
            <w:pPr>
              <w:rPr>
                <w:sz w:val="14"/>
                <w:szCs w:val="14"/>
              </w:rPr>
            </w:pPr>
            <w:r w:rsidRPr="00C306AE">
              <w:rPr>
                <w:sz w:val="14"/>
                <w:szCs w:val="14"/>
              </w:rPr>
              <w:t xml:space="preserve">Ştiinţele solului  </w:t>
            </w:r>
          </w:p>
        </w:tc>
        <w:tc>
          <w:tcPr>
            <w:tcW w:w="1496" w:type="dxa"/>
            <w:vMerge/>
            <w:vAlign w:val="center"/>
          </w:tcPr>
          <w:p w:rsidR="00815445" w:rsidRPr="00C306AE" w:rsidRDefault="00815445" w:rsidP="00836607">
            <w:pPr>
              <w:jc w:val="center"/>
              <w:rPr>
                <w:sz w:val="14"/>
                <w:szCs w:val="14"/>
              </w:rPr>
            </w:pPr>
          </w:p>
        </w:tc>
        <w:tc>
          <w:tcPr>
            <w:tcW w:w="3366" w:type="dxa"/>
            <w:vMerge/>
            <w:vAlign w:val="center"/>
          </w:tcPr>
          <w:p w:rsidR="00815445" w:rsidRPr="00C306AE" w:rsidRDefault="00815445" w:rsidP="00836607">
            <w:pPr>
              <w:jc w:val="center"/>
              <w:rPr>
                <w:sz w:val="14"/>
                <w:szCs w:val="14"/>
              </w:rPr>
            </w:pPr>
          </w:p>
        </w:tc>
        <w:tc>
          <w:tcPr>
            <w:tcW w:w="549" w:type="dxa"/>
            <w:vMerge/>
            <w:tcBorders>
              <w:right w:val="thinThickSmallGap" w:sz="24" w:space="0" w:color="auto"/>
            </w:tcBorders>
            <w:vAlign w:val="center"/>
          </w:tcPr>
          <w:p w:rsidR="00815445" w:rsidRPr="00C306AE" w:rsidRDefault="00815445" w:rsidP="00836607">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836607">
            <w:pPr>
              <w:jc w:val="center"/>
              <w:rPr>
                <w:b/>
                <w:bCs/>
                <w:caps/>
                <w:sz w:val="14"/>
                <w:szCs w:val="14"/>
              </w:rPr>
            </w:pPr>
          </w:p>
        </w:tc>
      </w:tr>
      <w:tr w:rsidR="00C306AE" w:rsidRPr="00C306AE" w:rsidTr="005F7DD4">
        <w:trPr>
          <w:cantSplit/>
          <w:trHeight w:val="171"/>
          <w:jc w:val="center"/>
        </w:trPr>
        <w:tc>
          <w:tcPr>
            <w:tcW w:w="1040" w:type="dxa"/>
            <w:vMerge/>
            <w:tcBorders>
              <w:left w:val="thinThickSmallGap" w:sz="24" w:space="0" w:color="auto"/>
            </w:tcBorders>
            <w:vAlign w:val="center"/>
          </w:tcPr>
          <w:p w:rsidR="00815445" w:rsidRPr="00C306AE" w:rsidRDefault="00815445" w:rsidP="0083660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836607">
            <w:pPr>
              <w:rPr>
                <w:sz w:val="14"/>
                <w:szCs w:val="14"/>
              </w:rPr>
            </w:pPr>
          </w:p>
        </w:tc>
        <w:tc>
          <w:tcPr>
            <w:tcW w:w="1122" w:type="dxa"/>
            <w:vMerge/>
            <w:tcBorders>
              <w:right w:val="thinThickSmallGap" w:sz="24" w:space="0" w:color="auto"/>
            </w:tcBorders>
            <w:vAlign w:val="center"/>
          </w:tcPr>
          <w:p w:rsidR="00815445" w:rsidRPr="00C306AE" w:rsidRDefault="00815445" w:rsidP="00836607">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836607">
            <w:pPr>
              <w:jc w:val="center"/>
              <w:rPr>
                <w:sz w:val="14"/>
                <w:szCs w:val="14"/>
              </w:rPr>
            </w:pPr>
          </w:p>
        </w:tc>
        <w:tc>
          <w:tcPr>
            <w:tcW w:w="1683" w:type="dxa"/>
            <w:vMerge/>
            <w:tcBorders>
              <w:left w:val="nil"/>
            </w:tcBorders>
            <w:vAlign w:val="center"/>
          </w:tcPr>
          <w:p w:rsidR="00815445" w:rsidRPr="00C306AE" w:rsidRDefault="00815445" w:rsidP="00836607">
            <w:pPr>
              <w:rPr>
                <w:sz w:val="14"/>
                <w:szCs w:val="14"/>
              </w:rPr>
            </w:pPr>
          </w:p>
        </w:tc>
        <w:tc>
          <w:tcPr>
            <w:tcW w:w="1683" w:type="dxa"/>
            <w:vAlign w:val="center"/>
          </w:tcPr>
          <w:p w:rsidR="00815445" w:rsidRPr="00C306AE" w:rsidRDefault="00815445" w:rsidP="00836607">
            <w:pPr>
              <w:rPr>
                <w:sz w:val="14"/>
                <w:szCs w:val="14"/>
              </w:rPr>
            </w:pPr>
            <w:r w:rsidRPr="00C306AE">
              <w:rPr>
                <w:sz w:val="14"/>
                <w:szCs w:val="14"/>
              </w:rPr>
              <w:t>Montanologie</w:t>
            </w:r>
          </w:p>
        </w:tc>
        <w:tc>
          <w:tcPr>
            <w:tcW w:w="1496" w:type="dxa"/>
            <w:vMerge/>
            <w:vAlign w:val="center"/>
          </w:tcPr>
          <w:p w:rsidR="00815445" w:rsidRPr="00C306AE" w:rsidRDefault="00815445" w:rsidP="00836607">
            <w:pPr>
              <w:jc w:val="center"/>
              <w:rPr>
                <w:sz w:val="14"/>
                <w:szCs w:val="14"/>
              </w:rPr>
            </w:pPr>
          </w:p>
        </w:tc>
        <w:tc>
          <w:tcPr>
            <w:tcW w:w="3366" w:type="dxa"/>
            <w:vMerge/>
            <w:vAlign w:val="center"/>
          </w:tcPr>
          <w:p w:rsidR="00815445" w:rsidRPr="00C306AE" w:rsidRDefault="00815445" w:rsidP="00836607">
            <w:pPr>
              <w:jc w:val="center"/>
              <w:rPr>
                <w:sz w:val="14"/>
                <w:szCs w:val="14"/>
              </w:rPr>
            </w:pPr>
          </w:p>
        </w:tc>
        <w:tc>
          <w:tcPr>
            <w:tcW w:w="549" w:type="dxa"/>
            <w:vMerge/>
            <w:tcBorders>
              <w:right w:val="thinThickSmallGap" w:sz="24" w:space="0" w:color="auto"/>
            </w:tcBorders>
            <w:vAlign w:val="center"/>
          </w:tcPr>
          <w:p w:rsidR="00815445" w:rsidRPr="00C306AE" w:rsidRDefault="00815445" w:rsidP="00836607">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836607">
            <w:pPr>
              <w:jc w:val="center"/>
              <w:rPr>
                <w:b/>
                <w:bCs/>
                <w:caps/>
                <w:sz w:val="14"/>
                <w:szCs w:val="14"/>
              </w:rPr>
            </w:pPr>
          </w:p>
        </w:tc>
      </w:tr>
      <w:tr w:rsidR="00C306AE" w:rsidRPr="00C306AE" w:rsidTr="005F7DD4">
        <w:trPr>
          <w:cantSplit/>
          <w:trHeight w:val="171"/>
          <w:jc w:val="center"/>
        </w:trPr>
        <w:tc>
          <w:tcPr>
            <w:tcW w:w="1040" w:type="dxa"/>
            <w:vMerge/>
            <w:tcBorders>
              <w:left w:val="thinThickSmallGap" w:sz="24" w:space="0" w:color="auto"/>
            </w:tcBorders>
            <w:vAlign w:val="center"/>
          </w:tcPr>
          <w:p w:rsidR="00815445" w:rsidRPr="00C306AE" w:rsidRDefault="00815445" w:rsidP="0083660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836607">
            <w:pPr>
              <w:rPr>
                <w:sz w:val="14"/>
                <w:szCs w:val="14"/>
              </w:rPr>
            </w:pPr>
          </w:p>
        </w:tc>
        <w:tc>
          <w:tcPr>
            <w:tcW w:w="1122" w:type="dxa"/>
            <w:vMerge/>
            <w:tcBorders>
              <w:right w:val="thinThickSmallGap" w:sz="24" w:space="0" w:color="auto"/>
            </w:tcBorders>
            <w:vAlign w:val="center"/>
          </w:tcPr>
          <w:p w:rsidR="00815445" w:rsidRPr="00C306AE" w:rsidRDefault="00815445" w:rsidP="00836607">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836607">
            <w:pPr>
              <w:jc w:val="center"/>
              <w:rPr>
                <w:sz w:val="14"/>
                <w:szCs w:val="14"/>
              </w:rPr>
            </w:pPr>
          </w:p>
        </w:tc>
        <w:tc>
          <w:tcPr>
            <w:tcW w:w="1683" w:type="dxa"/>
            <w:vMerge/>
            <w:tcBorders>
              <w:left w:val="nil"/>
            </w:tcBorders>
            <w:vAlign w:val="center"/>
          </w:tcPr>
          <w:p w:rsidR="00815445" w:rsidRPr="00C306AE" w:rsidRDefault="00815445" w:rsidP="00836607">
            <w:pPr>
              <w:rPr>
                <w:sz w:val="14"/>
                <w:szCs w:val="14"/>
              </w:rPr>
            </w:pPr>
          </w:p>
        </w:tc>
        <w:tc>
          <w:tcPr>
            <w:tcW w:w="1683" w:type="dxa"/>
            <w:vAlign w:val="center"/>
          </w:tcPr>
          <w:p w:rsidR="00815445" w:rsidRPr="00C306AE" w:rsidRDefault="00815445" w:rsidP="00836607">
            <w:pPr>
              <w:rPr>
                <w:sz w:val="14"/>
                <w:szCs w:val="14"/>
              </w:rPr>
            </w:pPr>
            <w:r w:rsidRPr="00C306AE">
              <w:rPr>
                <w:sz w:val="14"/>
                <w:szCs w:val="14"/>
              </w:rPr>
              <w:t xml:space="preserve">Protecţia plantelor  </w:t>
            </w:r>
          </w:p>
        </w:tc>
        <w:tc>
          <w:tcPr>
            <w:tcW w:w="1496" w:type="dxa"/>
            <w:vMerge/>
            <w:vAlign w:val="center"/>
          </w:tcPr>
          <w:p w:rsidR="00815445" w:rsidRPr="00C306AE" w:rsidRDefault="00815445" w:rsidP="00836607">
            <w:pPr>
              <w:jc w:val="center"/>
              <w:rPr>
                <w:sz w:val="14"/>
                <w:szCs w:val="14"/>
              </w:rPr>
            </w:pPr>
          </w:p>
        </w:tc>
        <w:tc>
          <w:tcPr>
            <w:tcW w:w="3366" w:type="dxa"/>
            <w:vMerge/>
            <w:vAlign w:val="center"/>
          </w:tcPr>
          <w:p w:rsidR="00815445" w:rsidRPr="00C306AE" w:rsidRDefault="00815445" w:rsidP="00836607">
            <w:pPr>
              <w:jc w:val="center"/>
              <w:rPr>
                <w:sz w:val="14"/>
                <w:szCs w:val="14"/>
              </w:rPr>
            </w:pPr>
          </w:p>
        </w:tc>
        <w:tc>
          <w:tcPr>
            <w:tcW w:w="549" w:type="dxa"/>
            <w:vMerge/>
            <w:tcBorders>
              <w:right w:val="thinThickSmallGap" w:sz="24" w:space="0" w:color="auto"/>
            </w:tcBorders>
            <w:vAlign w:val="center"/>
          </w:tcPr>
          <w:p w:rsidR="00815445" w:rsidRPr="00C306AE" w:rsidRDefault="00815445" w:rsidP="00836607">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836607">
            <w:pPr>
              <w:jc w:val="center"/>
              <w:rPr>
                <w:b/>
                <w:bCs/>
                <w:caps/>
                <w:sz w:val="14"/>
                <w:szCs w:val="14"/>
              </w:rPr>
            </w:pPr>
          </w:p>
        </w:tc>
      </w:tr>
      <w:tr w:rsidR="00C306AE" w:rsidRPr="00C306AE" w:rsidTr="005F7DD4">
        <w:trPr>
          <w:cantSplit/>
          <w:trHeight w:val="171"/>
          <w:jc w:val="center"/>
        </w:trPr>
        <w:tc>
          <w:tcPr>
            <w:tcW w:w="1040" w:type="dxa"/>
            <w:vMerge/>
            <w:tcBorders>
              <w:left w:val="thinThickSmallGap" w:sz="24" w:space="0" w:color="auto"/>
            </w:tcBorders>
            <w:vAlign w:val="center"/>
          </w:tcPr>
          <w:p w:rsidR="00815445" w:rsidRPr="00C306AE" w:rsidRDefault="00815445" w:rsidP="0083660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836607">
            <w:pPr>
              <w:rPr>
                <w:sz w:val="14"/>
                <w:szCs w:val="14"/>
              </w:rPr>
            </w:pPr>
          </w:p>
        </w:tc>
        <w:tc>
          <w:tcPr>
            <w:tcW w:w="1122" w:type="dxa"/>
            <w:vMerge/>
            <w:tcBorders>
              <w:right w:val="thinThickSmallGap" w:sz="24" w:space="0" w:color="auto"/>
            </w:tcBorders>
            <w:vAlign w:val="center"/>
          </w:tcPr>
          <w:p w:rsidR="00815445" w:rsidRPr="00C306AE" w:rsidRDefault="00815445" w:rsidP="00836607">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836607">
            <w:pPr>
              <w:jc w:val="center"/>
              <w:rPr>
                <w:sz w:val="14"/>
                <w:szCs w:val="14"/>
              </w:rPr>
            </w:pPr>
          </w:p>
        </w:tc>
        <w:tc>
          <w:tcPr>
            <w:tcW w:w="1683" w:type="dxa"/>
            <w:vMerge w:val="restart"/>
            <w:tcBorders>
              <w:left w:val="nil"/>
            </w:tcBorders>
            <w:vAlign w:val="center"/>
          </w:tcPr>
          <w:p w:rsidR="00815445" w:rsidRPr="00C306AE" w:rsidRDefault="00815445" w:rsidP="00836607">
            <w:pPr>
              <w:rPr>
                <w:sz w:val="14"/>
                <w:szCs w:val="14"/>
              </w:rPr>
            </w:pPr>
            <w:r w:rsidRPr="00C306AE">
              <w:rPr>
                <w:sz w:val="14"/>
                <w:szCs w:val="14"/>
              </w:rPr>
              <w:t>HORTICULTURĂ</w:t>
            </w:r>
          </w:p>
        </w:tc>
        <w:tc>
          <w:tcPr>
            <w:tcW w:w="1683" w:type="dxa"/>
            <w:vAlign w:val="center"/>
          </w:tcPr>
          <w:p w:rsidR="00815445" w:rsidRPr="00C306AE" w:rsidRDefault="00815445" w:rsidP="00836607">
            <w:pPr>
              <w:rPr>
                <w:sz w:val="14"/>
                <w:szCs w:val="14"/>
              </w:rPr>
            </w:pPr>
            <w:r w:rsidRPr="00C306AE">
              <w:rPr>
                <w:sz w:val="14"/>
                <w:szCs w:val="14"/>
              </w:rPr>
              <w:t>Horticultură</w:t>
            </w:r>
          </w:p>
        </w:tc>
        <w:tc>
          <w:tcPr>
            <w:tcW w:w="1496" w:type="dxa"/>
            <w:vMerge/>
            <w:vAlign w:val="center"/>
          </w:tcPr>
          <w:p w:rsidR="00815445" w:rsidRPr="00C306AE" w:rsidRDefault="00815445" w:rsidP="00836607">
            <w:pPr>
              <w:jc w:val="center"/>
              <w:rPr>
                <w:sz w:val="14"/>
                <w:szCs w:val="14"/>
              </w:rPr>
            </w:pPr>
          </w:p>
        </w:tc>
        <w:tc>
          <w:tcPr>
            <w:tcW w:w="3366" w:type="dxa"/>
            <w:vMerge/>
            <w:vAlign w:val="center"/>
          </w:tcPr>
          <w:p w:rsidR="00815445" w:rsidRPr="00C306AE" w:rsidRDefault="00815445" w:rsidP="00836607">
            <w:pPr>
              <w:jc w:val="center"/>
              <w:rPr>
                <w:sz w:val="14"/>
                <w:szCs w:val="14"/>
              </w:rPr>
            </w:pPr>
          </w:p>
        </w:tc>
        <w:tc>
          <w:tcPr>
            <w:tcW w:w="549" w:type="dxa"/>
            <w:vMerge/>
            <w:tcBorders>
              <w:right w:val="thinThickSmallGap" w:sz="24" w:space="0" w:color="auto"/>
            </w:tcBorders>
            <w:vAlign w:val="center"/>
          </w:tcPr>
          <w:p w:rsidR="00815445" w:rsidRPr="00C306AE" w:rsidRDefault="00815445" w:rsidP="00836607">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836607">
            <w:pPr>
              <w:jc w:val="center"/>
              <w:rPr>
                <w:b/>
                <w:bCs/>
                <w:caps/>
                <w:sz w:val="14"/>
                <w:szCs w:val="14"/>
              </w:rPr>
            </w:pPr>
          </w:p>
        </w:tc>
      </w:tr>
      <w:tr w:rsidR="00C306AE" w:rsidRPr="00C306AE" w:rsidTr="005F7DD4">
        <w:trPr>
          <w:cantSplit/>
          <w:trHeight w:val="171"/>
          <w:jc w:val="center"/>
        </w:trPr>
        <w:tc>
          <w:tcPr>
            <w:tcW w:w="1040" w:type="dxa"/>
            <w:vMerge/>
            <w:tcBorders>
              <w:left w:val="thinThickSmallGap" w:sz="24" w:space="0" w:color="auto"/>
            </w:tcBorders>
            <w:vAlign w:val="center"/>
          </w:tcPr>
          <w:p w:rsidR="00815445" w:rsidRPr="00C306AE" w:rsidRDefault="00815445" w:rsidP="0083660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836607">
            <w:pPr>
              <w:rPr>
                <w:sz w:val="14"/>
                <w:szCs w:val="14"/>
              </w:rPr>
            </w:pPr>
          </w:p>
        </w:tc>
        <w:tc>
          <w:tcPr>
            <w:tcW w:w="1122" w:type="dxa"/>
            <w:vMerge/>
            <w:tcBorders>
              <w:right w:val="thinThickSmallGap" w:sz="24" w:space="0" w:color="auto"/>
            </w:tcBorders>
            <w:vAlign w:val="center"/>
          </w:tcPr>
          <w:p w:rsidR="00815445" w:rsidRPr="00C306AE" w:rsidRDefault="00815445" w:rsidP="00836607">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836607">
            <w:pPr>
              <w:jc w:val="center"/>
              <w:rPr>
                <w:sz w:val="14"/>
                <w:szCs w:val="14"/>
              </w:rPr>
            </w:pPr>
          </w:p>
        </w:tc>
        <w:tc>
          <w:tcPr>
            <w:tcW w:w="1683" w:type="dxa"/>
            <w:vMerge/>
            <w:tcBorders>
              <w:left w:val="nil"/>
            </w:tcBorders>
            <w:vAlign w:val="center"/>
          </w:tcPr>
          <w:p w:rsidR="00815445" w:rsidRPr="00C306AE" w:rsidRDefault="00815445" w:rsidP="00836607">
            <w:pPr>
              <w:rPr>
                <w:sz w:val="14"/>
                <w:szCs w:val="14"/>
              </w:rPr>
            </w:pPr>
          </w:p>
        </w:tc>
        <w:tc>
          <w:tcPr>
            <w:tcW w:w="1683" w:type="dxa"/>
            <w:vAlign w:val="center"/>
          </w:tcPr>
          <w:p w:rsidR="00815445" w:rsidRPr="00C306AE" w:rsidRDefault="00815445" w:rsidP="00836607">
            <w:pPr>
              <w:rPr>
                <w:sz w:val="14"/>
                <w:szCs w:val="14"/>
              </w:rPr>
            </w:pPr>
            <w:r w:rsidRPr="00C306AE">
              <w:rPr>
                <w:sz w:val="14"/>
                <w:szCs w:val="14"/>
              </w:rPr>
              <w:t>Peisagistică</w:t>
            </w:r>
          </w:p>
        </w:tc>
        <w:tc>
          <w:tcPr>
            <w:tcW w:w="1496" w:type="dxa"/>
            <w:vMerge/>
            <w:vAlign w:val="center"/>
          </w:tcPr>
          <w:p w:rsidR="00815445" w:rsidRPr="00C306AE" w:rsidRDefault="00815445" w:rsidP="00836607">
            <w:pPr>
              <w:jc w:val="center"/>
              <w:rPr>
                <w:sz w:val="14"/>
                <w:szCs w:val="14"/>
              </w:rPr>
            </w:pPr>
          </w:p>
        </w:tc>
        <w:tc>
          <w:tcPr>
            <w:tcW w:w="3366" w:type="dxa"/>
            <w:vMerge/>
            <w:vAlign w:val="center"/>
          </w:tcPr>
          <w:p w:rsidR="00815445" w:rsidRPr="00C306AE" w:rsidRDefault="00815445" w:rsidP="00836607">
            <w:pPr>
              <w:jc w:val="center"/>
              <w:rPr>
                <w:sz w:val="14"/>
                <w:szCs w:val="14"/>
              </w:rPr>
            </w:pPr>
          </w:p>
        </w:tc>
        <w:tc>
          <w:tcPr>
            <w:tcW w:w="549" w:type="dxa"/>
            <w:vMerge/>
            <w:tcBorders>
              <w:right w:val="thinThickSmallGap" w:sz="24" w:space="0" w:color="auto"/>
            </w:tcBorders>
            <w:vAlign w:val="center"/>
          </w:tcPr>
          <w:p w:rsidR="00815445" w:rsidRPr="00C306AE" w:rsidRDefault="00815445" w:rsidP="00836607">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836607">
            <w:pPr>
              <w:jc w:val="center"/>
              <w:rPr>
                <w:b/>
                <w:bCs/>
                <w:caps/>
                <w:sz w:val="14"/>
                <w:szCs w:val="14"/>
              </w:rPr>
            </w:pPr>
          </w:p>
        </w:tc>
      </w:tr>
      <w:tr w:rsidR="00C306AE" w:rsidRPr="00C306AE" w:rsidTr="005F7DD4">
        <w:trPr>
          <w:cantSplit/>
          <w:trHeight w:val="171"/>
          <w:jc w:val="center"/>
        </w:trPr>
        <w:tc>
          <w:tcPr>
            <w:tcW w:w="1040" w:type="dxa"/>
            <w:vMerge/>
            <w:tcBorders>
              <w:left w:val="thinThickSmallGap" w:sz="24" w:space="0" w:color="auto"/>
            </w:tcBorders>
            <w:vAlign w:val="center"/>
          </w:tcPr>
          <w:p w:rsidR="00815445" w:rsidRPr="00C306AE" w:rsidRDefault="00815445" w:rsidP="0083660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836607">
            <w:pPr>
              <w:rPr>
                <w:sz w:val="14"/>
                <w:szCs w:val="14"/>
              </w:rPr>
            </w:pPr>
          </w:p>
        </w:tc>
        <w:tc>
          <w:tcPr>
            <w:tcW w:w="1122" w:type="dxa"/>
            <w:vMerge/>
            <w:tcBorders>
              <w:right w:val="thinThickSmallGap" w:sz="24" w:space="0" w:color="auto"/>
            </w:tcBorders>
            <w:vAlign w:val="center"/>
          </w:tcPr>
          <w:p w:rsidR="00815445" w:rsidRPr="00C306AE" w:rsidRDefault="00815445" w:rsidP="00836607">
            <w:pPr>
              <w:pStyle w:val="Heading3"/>
              <w:rPr>
                <w:rFonts w:ascii="Times New Roman" w:hAnsi="Times New Roman" w:cs="Times New Roman"/>
                <w:noProof w:val="0"/>
                <w:sz w:val="14"/>
                <w:szCs w:val="14"/>
              </w:rPr>
            </w:pPr>
          </w:p>
        </w:tc>
        <w:tc>
          <w:tcPr>
            <w:tcW w:w="1122" w:type="dxa"/>
            <w:vMerge w:val="restart"/>
            <w:tcBorders>
              <w:left w:val="nil"/>
            </w:tcBorders>
            <w:vAlign w:val="center"/>
          </w:tcPr>
          <w:p w:rsidR="00815445" w:rsidRPr="00C306AE" w:rsidRDefault="00815445" w:rsidP="00836607">
            <w:pPr>
              <w:jc w:val="center"/>
              <w:rPr>
                <w:sz w:val="14"/>
                <w:szCs w:val="14"/>
              </w:rPr>
            </w:pPr>
            <w:r w:rsidRPr="00C306AE">
              <w:rPr>
                <w:sz w:val="14"/>
                <w:szCs w:val="14"/>
              </w:rPr>
              <w:t>ŞTIINŢE INGINEREŞTI</w:t>
            </w:r>
          </w:p>
        </w:tc>
        <w:tc>
          <w:tcPr>
            <w:tcW w:w="1683" w:type="dxa"/>
            <w:tcBorders>
              <w:left w:val="nil"/>
            </w:tcBorders>
            <w:vAlign w:val="center"/>
          </w:tcPr>
          <w:p w:rsidR="00815445" w:rsidRPr="00C306AE" w:rsidRDefault="00815445" w:rsidP="00BB661D">
            <w:pPr>
              <w:rPr>
                <w:sz w:val="14"/>
                <w:szCs w:val="14"/>
              </w:rPr>
            </w:pPr>
            <w:r w:rsidRPr="00C306AE">
              <w:rPr>
                <w:sz w:val="14"/>
                <w:szCs w:val="14"/>
              </w:rPr>
              <w:t>INGINERIE INDUSTRIALĂ</w:t>
            </w:r>
          </w:p>
        </w:tc>
        <w:tc>
          <w:tcPr>
            <w:tcW w:w="1683" w:type="dxa"/>
            <w:vAlign w:val="center"/>
          </w:tcPr>
          <w:p w:rsidR="00815445" w:rsidRPr="00C306AE" w:rsidRDefault="00815445" w:rsidP="00BB661D">
            <w:pPr>
              <w:rPr>
                <w:sz w:val="14"/>
                <w:szCs w:val="14"/>
              </w:rPr>
            </w:pPr>
            <w:r w:rsidRPr="00C306AE">
              <w:rPr>
                <w:sz w:val="14"/>
                <w:szCs w:val="14"/>
              </w:rPr>
              <w:t>Tehnologia prelucrării produselor agricole</w:t>
            </w:r>
          </w:p>
        </w:tc>
        <w:tc>
          <w:tcPr>
            <w:tcW w:w="1496" w:type="dxa"/>
            <w:vMerge/>
            <w:vAlign w:val="center"/>
          </w:tcPr>
          <w:p w:rsidR="00815445" w:rsidRPr="00C306AE" w:rsidRDefault="00815445" w:rsidP="00836607">
            <w:pPr>
              <w:jc w:val="center"/>
              <w:rPr>
                <w:sz w:val="14"/>
                <w:szCs w:val="14"/>
              </w:rPr>
            </w:pPr>
          </w:p>
        </w:tc>
        <w:tc>
          <w:tcPr>
            <w:tcW w:w="3366" w:type="dxa"/>
            <w:vMerge/>
            <w:vAlign w:val="center"/>
          </w:tcPr>
          <w:p w:rsidR="00815445" w:rsidRPr="00C306AE" w:rsidRDefault="00815445" w:rsidP="00836607">
            <w:pPr>
              <w:jc w:val="center"/>
              <w:rPr>
                <w:sz w:val="14"/>
                <w:szCs w:val="14"/>
              </w:rPr>
            </w:pPr>
          </w:p>
        </w:tc>
        <w:tc>
          <w:tcPr>
            <w:tcW w:w="549" w:type="dxa"/>
            <w:vMerge/>
            <w:tcBorders>
              <w:right w:val="thinThickSmallGap" w:sz="24" w:space="0" w:color="auto"/>
            </w:tcBorders>
            <w:vAlign w:val="center"/>
          </w:tcPr>
          <w:p w:rsidR="00815445" w:rsidRPr="00C306AE" w:rsidRDefault="00815445" w:rsidP="00836607">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836607">
            <w:pPr>
              <w:jc w:val="center"/>
              <w:rPr>
                <w:b/>
                <w:bCs/>
                <w:caps/>
                <w:sz w:val="14"/>
                <w:szCs w:val="14"/>
              </w:rPr>
            </w:pPr>
          </w:p>
        </w:tc>
      </w:tr>
      <w:tr w:rsidR="00C306AE" w:rsidRPr="00C306AE" w:rsidTr="005F7DD4">
        <w:trPr>
          <w:cantSplit/>
          <w:trHeight w:val="171"/>
          <w:jc w:val="center"/>
        </w:trPr>
        <w:tc>
          <w:tcPr>
            <w:tcW w:w="1040" w:type="dxa"/>
            <w:vMerge/>
            <w:tcBorders>
              <w:left w:val="thinThickSmallGap" w:sz="24" w:space="0" w:color="auto"/>
            </w:tcBorders>
            <w:vAlign w:val="center"/>
          </w:tcPr>
          <w:p w:rsidR="00815445" w:rsidRPr="00C306AE" w:rsidRDefault="00815445" w:rsidP="0083660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836607">
            <w:pPr>
              <w:rPr>
                <w:sz w:val="14"/>
                <w:szCs w:val="14"/>
              </w:rPr>
            </w:pPr>
          </w:p>
        </w:tc>
        <w:tc>
          <w:tcPr>
            <w:tcW w:w="1122" w:type="dxa"/>
            <w:vMerge/>
            <w:tcBorders>
              <w:right w:val="thinThickSmallGap" w:sz="24" w:space="0" w:color="auto"/>
            </w:tcBorders>
            <w:vAlign w:val="center"/>
          </w:tcPr>
          <w:p w:rsidR="00815445" w:rsidRPr="00C306AE" w:rsidRDefault="00815445" w:rsidP="00836607">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836607">
            <w:pPr>
              <w:jc w:val="center"/>
              <w:rPr>
                <w:sz w:val="14"/>
                <w:szCs w:val="14"/>
              </w:rPr>
            </w:pPr>
          </w:p>
        </w:tc>
        <w:tc>
          <w:tcPr>
            <w:tcW w:w="1683" w:type="dxa"/>
            <w:tcBorders>
              <w:left w:val="nil"/>
            </w:tcBorders>
            <w:vAlign w:val="center"/>
          </w:tcPr>
          <w:p w:rsidR="00815445" w:rsidRPr="00C306AE" w:rsidRDefault="00815445" w:rsidP="00BB661D">
            <w:pPr>
              <w:rPr>
                <w:sz w:val="14"/>
                <w:szCs w:val="14"/>
              </w:rPr>
            </w:pPr>
            <w:r w:rsidRPr="00C306AE">
              <w:rPr>
                <w:sz w:val="14"/>
                <w:szCs w:val="14"/>
              </w:rPr>
              <w:t>INGINERIA PRODUSELOR ALIMENTARE</w:t>
            </w:r>
          </w:p>
        </w:tc>
        <w:tc>
          <w:tcPr>
            <w:tcW w:w="1683" w:type="dxa"/>
            <w:vAlign w:val="center"/>
          </w:tcPr>
          <w:p w:rsidR="00815445" w:rsidRPr="00C306AE" w:rsidRDefault="00815445" w:rsidP="00BB661D">
            <w:pPr>
              <w:rPr>
                <w:sz w:val="14"/>
                <w:szCs w:val="14"/>
              </w:rPr>
            </w:pPr>
            <w:r w:rsidRPr="00C306AE">
              <w:rPr>
                <w:sz w:val="14"/>
                <w:szCs w:val="14"/>
              </w:rPr>
              <w:t>Tehnologia prelucrării produselor agricole</w:t>
            </w:r>
          </w:p>
        </w:tc>
        <w:tc>
          <w:tcPr>
            <w:tcW w:w="1496" w:type="dxa"/>
            <w:vMerge/>
            <w:vAlign w:val="center"/>
          </w:tcPr>
          <w:p w:rsidR="00815445" w:rsidRPr="00C306AE" w:rsidRDefault="00815445" w:rsidP="00836607">
            <w:pPr>
              <w:jc w:val="center"/>
              <w:rPr>
                <w:sz w:val="14"/>
                <w:szCs w:val="14"/>
              </w:rPr>
            </w:pPr>
          </w:p>
        </w:tc>
        <w:tc>
          <w:tcPr>
            <w:tcW w:w="3366" w:type="dxa"/>
            <w:vMerge/>
            <w:vAlign w:val="center"/>
          </w:tcPr>
          <w:p w:rsidR="00815445" w:rsidRPr="00C306AE" w:rsidRDefault="00815445" w:rsidP="00836607">
            <w:pPr>
              <w:jc w:val="center"/>
              <w:rPr>
                <w:sz w:val="14"/>
                <w:szCs w:val="14"/>
              </w:rPr>
            </w:pPr>
          </w:p>
        </w:tc>
        <w:tc>
          <w:tcPr>
            <w:tcW w:w="549" w:type="dxa"/>
            <w:vMerge/>
            <w:tcBorders>
              <w:right w:val="thinThickSmallGap" w:sz="24" w:space="0" w:color="auto"/>
            </w:tcBorders>
            <w:vAlign w:val="center"/>
          </w:tcPr>
          <w:p w:rsidR="00815445" w:rsidRPr="00C306AE" w:rsidRDefault="00815445" w:rsidP="00836607">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836607">
            <w:pPr>
              <w:jc w:val="center"/>
              <w:rPr>
                <w:b/>
                <w:bCs/>
                <w:caps/>
                <w:sz w:val="14"/>
                <w:szCs w:val="14"/>
              </w:rPr>
            </w:pPr>
          </w:p>
        </w:tc>
      </w:tr>
      <w:tr w:rsidR="00C306AE" w:rsidRPr="00C306AE" w:rsidTr="005F7DD4">
        <w:trPr>
          <w:cantSplit/>
          <w:trHeight w:val="171"/>
          <w:jc w:val="center"/>
        </w:trPr>
        <w:tc>
          <w:tcPr>
            <w:tcW w:w="1040" w:type="dxa"/>
            <w:vMerge/>
            <w:tcBorders>
              <w:left w:val="thinThickSmallGap" w:sz="24" w:space="0" w:color="auto"/>
            </w:tcBorders>
            <w:vAlign w:val="center"/>
          </w:tcPr>
          <w:p w:rsidR="00815445" w:rsidRPr="00C306AE" w:rsidRDefault="00815445" w:rsidP="0083660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836607">
            <w:pPr>
              <w:rPr>
                <w:b/>
                <w:bCs/>
                <w:sz w:val="14"/>
                <w:szCs w:val="14"/>
              </w:rPr>
            </w:pPr>
          </w:p>
        </w:tc>
        <w:tc>
          <w:tcPr>
            <w:tcW w:w="1122" w:type="dxa"/>
            <w:vMerge/>
            <w:tcBorders>
              <w:right w:val="thinThickSmallGap" w:sz="24" w:space="0" w:color="auto"/>
            </w:tcBorders>
            <w:vAlign w:val="center"/>
          </w:tcPr>
          <w:p w:rsidR="00815445" w:rsidRPr="00C306AE" w:rsidRDefault="00815445" w:rsidP="00836607">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836607">
            <w:pPr>
              <w:jc w:val="center"/>
              <w:rPr>
                <w:sz w:val="14"/>
                <w:szCs w:val="14"/>
              </w:rPr>
            </w:pPr>
          </w:p>
        </w:tc>
        <w:tc>
          <w:tcPr>
            <w:tcW w:w="1683" w:type="dxa"/>
            <w:tcBorders>
              <w:left w:val="nil"/>
            </w:tcBorders>
            <w:vAlign w:val="center"/>
          </w:tcPr>
          <w:p w:rsidR="00815445" w:rsidRPr="00C306AE" w:rsidRDefault="00815445" w:rsidP="00836607">
            <w:pPr>
              <w:rPr>
                <w:sz w:val="14"/>
                <w:szCs w:val="14"/>
              </w:rPr>
            </w:pPr>
            <w:r w:rsidRPr="00C306AE">
              <w:rPr>
                <w:sz w:val="14"/>
                <w:szCs w:val="14"/>
              </w:rPr>
              <w:t>INGINERIE ŞI MANAGEMENT</w:t>
            </w:r>
          </w:p>
        </w:tc>
        <w:tc>
          <w:tcPr>
            <w:tcW w:w="1683" w:type="dxa"/>
            <w:vAlign w:val="center"/>
          </w:tcPr>
          <w:p w:rsidR="00815445" w:rsidRPr="00C306AE" w:rsidRDefault="00815445" w:rsidP="00836607">
            <w:pPr>
              <w:rPr>
                <w:sz w:val="14"/>
                <w:szCs w:val="14"/>
              </w:rPr>
            </w:pPr>
            <w:r w:rsidRPr="00C306AE">
              <w:rPr>
                <w:sz w:val="14"/>
                <w:szCs w:val="14"/>
              </w:rPr>
              <w:t xml:space="preserve">Inginerie economică în agricultură  </w:t>
            </w:r>
          </w:p>
        </w:tc>
        <w:tc>
          <w:tcPr>
            <w:tcW w:w="1496" w:type="dxa"/>
            <w:vMerge/>
            <w:vAlign w:val="center"/>
          </w:tcPr>
          <w:p w:rsidR="00815445" w:rsidRPr="00C306AE" w:rsidRDefault="00815445" w:rsidP="00836607">
            <w:pPr>
              <w:jc w:val="center"/>
              <w:rPr>
                <w:sz w:val="14"/>
                <w:szCs w:val="14"/>
              </w:rPr>
            </w:pPr>
          </w:p>
        </w:tc>
        <w:tc>
          <w:tcPr>
            <w:tcW w:w="3366" w:type="dxa"/>
            <w:vMerge/>
            <w:vAlign w:val="center"/>
          </w:tcPr>
          <w:p w:rsidR="00815445" w:rsidRPr="00C306AE" w:rsidRDefault="00815445" w:rsidP="00836607">
            <w:pPr>
              <w:jc w:val="center"/>
              <w:rPr>
                <w:sz w:val="14"/>
                <w:szCs w:val="14"/>
              </w:rPr>
            </w:pPr>
          </w:p>
        </w:tc>
        <w:tc>
          <w:tcPr>
            <w:tcW w:w="549" w:type="dxa"/>
            <w:vMerge/>
            <w:tcBorders>
              <w:right w:val="thinThickSmallGap" w:sz="24" w:space="0" w:color="auto"/>
            </w:tcBorders>
            <w:vAlign w:val="center"/>
          </w:tcPr>
          <w:p w:rsidR="00815445" w:rsidRPr="00C306AE" w:rsidRDefault="00815445" w:rsidP="00836607">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836607">
            <w:pPr>
              <w:jc w:val="center"/>
              <w:rPr>
                <w:caps/>
                <w:sz w:val="16"/>
                <w:szCs w:val="16"/>
              </w:rPr>
            </w:pPr>
          </w:p>
        </w:tc>
      </w:tr>
      <w:tr w:rsidR="00C306AE" w:rsidRPr="00C306AE" w:rsidTr="005F7DD4">
        <w:trPr>
          <w:cantSplit/>
          <w:trHeight w:val="171"/>
          <w:jc w:val="center"/>
        </w:trPr>
        <w:tc>
          <w:tcPr>
            <w:tcW w:w="1040" w:type="dxa"/>
            <w:vMerge/>
            <w:tcBorders>
              <w:left w:val="thinThickSmallGap" w:sz="24" w:space="0" w:color="auto"/>
            </w:tcBorders>
            <w:vAlign w:val="center"/>
          </w:tcPr>
          <w:p w:rsidR="00815445" w:rsidRPr="00C306AE" w:rsidRDefault="00815445" w:rsidP="0083660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836607">
            <w:pPr>
              <w:rPr>
                <w:b/>
                <w:bCs/>
                <w:sz w:val="14"/>
                <w:szCs w:val="14"/>
              </w:rPr>
            </w:pPr>
          </w:p>
        </w:tc>
        <w:tc>
          <w:tcPr>
            <w:tcW w:w="1122" w:type="dxa"/>
            <w:vMerge/>
            <w:tcBorders>
              <w:right w:val="thinThickSmallGap" w:sz="24" w:space="0" w:color="auto"/>
            </w:tcBorders>
            <w:vAlign w:val="center"/>
          </w:tcPr>
          <w:p w:rsidR="00815445" w:rsidRPr="00C306AE" w:rsidRDefault="00815445" w:rsidP="00836607">
            <w:pPr>
              <w:pStyle w:val="Heading3"/>
              <w:rPr>
                <w:rFonts w:ascii="Times New Roman" w:hAnsi="Times New Roman" w:cs="Times New Roman"/>
                <w:noProof w:val="0"/>
                <w:sz w:val="14"/>
                <w:szCs w:val="14"/>
              </w:rPr>
            </w:pPr>
          </w:p>
        </w:tc>
        <w:tc>
          <w:tcPr>
            <w:tcW w:w="1122" w:type="dxa"/>
            <w:vMerge w:val="restart"/>
            <w:tcBorders>
              <w:left w:val="nil"/>
            </w:tcBorders>
            <w:vAlign w:val="center"/>
          </w:tcPr>
          <w:p w:rsidR="00815445" w:rsidRPr="00C306AE" w:rsidRDefault="00815445" w:rsidP="00836607">
            <w:pPr>
              <w:jc w:val="center"/>
              <w:rPr>
                <w:sz w:val="14"/>
                <w:szCs w:val="14"/>
              </w:rPr>
            </w:pPr>
            <w:r w:rsidRPr="00C306AE">
              <w:rPr>
                <w:sz w:val="14"/>
                <w:szCs w:val="14"/>
              </w:rPr>
              <w:t>ŞTIINŢE AGRICOLE ŞI SILVICE</w:t>
            </w:r>
          </w:p>
        </w:tc>
        <w:tc>
          <w:tcPr>
            <w:tcW w:w="1683" w:type="dxa"/>
            <w:vMerge w:val="restart"/>
            <w:tcBorders>
              <w:left w:val="nil"/>
            </w:tcBorders>
            <w:vAlign w:val="center"/>
          </w:tcPr>
          <w:p w:rsidR="00815445" w:rsidRPr="00C306AE" w:rsidRDefault="00815445" w:rsidP="00836607">
            <w:pPr>
              <w:rPr>
                <w:sz w:val="14"/>
                <w:szCs w:val="14"/>
              </w:rPr>
            </w:pPr>
            <w:r w:rsidRPr="00C306AE">
              <w:rPr>
                <w:sz w:val="14"/>
                <w:szCs w:val="14"/>
              </w:rPr>
              <w:t>AGRONOMIE</w:t>
            </w:r>
          </w:p>
        </w:tc>
        <w:tc>
          <w:tcPr>
            <w:tcW w:w="1683" w:type="dxa"/>
            <w:vAlign w:val="center"/>
          </w:tcPr>
          <w:p w:rsidR="00815445" w:rsidRPr="00C306AE" w:rsidRDefault="00815445" w:rsidP="00836607">
            <w:pPr>
              <w:rPr>
                <w:sz w:val="14"/>
                <w:szCs w:val="14"/>
              </w:rPr>
            </w:pPr>
            <w:r w:rsidRPr="00C306AE">
              <w:rPr>
                <w:sz w:val="14"/>
                <w:szCs w:val="14"/>
              </w:rPr>
              <w:t xml:space="preserve">Agricultură  </w:t>
            </w:r>
          </w:p>
        </w:tc>
        <w:tc>
          <w:tcPr>
            <w:tcW w:w="1496" w:type="dxa"/>
            <w:vMerge w:val="restart"/>
            <w:vAlign w:val="center"/>
          </w:tcPr>
          <w:p w:rsidR="00815445" w:rsidRPr="00C306AE" w:rsidRDefault="00815445" w:rsidP="00836607">
            <w:pPr>
              <w:rPr>
                <w:sz w:val="14"/>
                <w:szCs w:val="14"/>
              </w:rPr>
            </w:pPr>
            <w:r w:rsidRPr="00C306AE">
              <w:rPr>
                <w:sz w:val="14"/>
                <w:szCs w:val="14"/>
              </w:rPr>
              <w:t>AGRICULTURĂ</w:t>
            </w:r>
          </w:p>
        </w:tc>
        <w:tc>
          <w:tcPr>
            <w:tcW w:w="3366" w:type="dxa"/>
            <w:vMerge w:val="restart"/>
            <w:vAlign w:val="center"/>
          </w:tcPr>
          <w:p w:rsidR="00815445" w:rsidRPr="00C306AE" w:rsidRDefault="00815445" w:rsidP="00F84D76">
            <w:pPr>
              <w:numPr>
                <w:ilvl w:val="0"/>
                <w:numId w:val="127"/>
              </w:numPr>
              <w:tabs>
                <w:tab w:val="clear" w:pos="720"/>
                <w:tab w:val="left" w:pos="338"/>
              </w:tabs>
              <w:ind w:left="79" w:firstLine="0"/>
              <w:rPr>
                <w:sz w:val="14"/>
                <w:szCs w:val="14"/>
              </w:rPr>
            </w:pPr>
            <w:r w:rsidRPr="00C306AE">
              <w:rPr>
                <w:sz w:val="14"/>
                <w:szCs w:val="14"/>
              </w:rPr>
              <w:t>Agricultură ecologică</w:t>
            </w:r>
          </w:p>
          <w:p w:rsidR="00815445" w:rsidRPr="00C306AE" w:rsidRDefault="00815445" w:rsidP="00F84D76">
            <w:pPr>
              <w:numPr>
                <w:ilvl w:val="0"/>
                <w:numId w:val="127"/>
              </w:numPr>
              <w:tabs>
                <w:tab w:val="clear" w:pos="720"/>
                <w:tab w:val="left" w:pos="338"/>
              </w:tabs>
              <w:autoSpaceDE w:val="0"/>
              <w:autoSpaceDN w:val="0"/>
              <w:adjustRightInd w:val="0"/>
              <w:ind w:left="79" w:firstLine="0"/>
              <w:rPr>
                <w:sz w:val="14"/>
                <w:szCs w:val="14"/>
              </w:rPr>
            </w:pPr>
            <w:r w:rsidRPr="00C306AE">
              <w:rPr>
                <w:sz w:val="14"/>
                <w:szCs w:val="14"/>
              </w:rPr>
              <w:t>Controlul si monitorizarea produselor agricole</w:t>
            </w:r>
          </w:p>
          <w:p w:rsidR="00815445" w:rsidRPr="00C306AE" w:rsidRDefault="00815445" w:rsidP="00F84D76">
            <w:pPr>
              <w:numPr>
                <w:ilvl w:val="0"/>
                <w:numId w:val="127"/>
              </w:numPr>
              <w:tabs>
                <w:tab w:val="clear" w:pos="720"/>
                <w:tab w:val="left" w:pos="338"/>
              </w:tabs>
              <w:ind w:left="79" w:firstLine="0"/>
              <w:rPr>
                <w:sz w:val="14"/>
                <w:szCs w:val="14"/>
              </w:rPr>
            </w:pPr>
            <w:r w:rsidRPr="00C306AE">
              <w:rPr>
                <w:sz w:val="14"/>
                <w:szCs w:val="14"/>
              </w:rPr>
              <w:t>Sisteme de agricultură şi monitorizarea zonelor vulnerabile la secetă</w:t>
            </w:r>
          </w:p>
        </w:tc>
        <w:tc>
          <w:tcPr>
            <w:tcW w:w="549" w:type="dxa"/>
            <w:vMerge w:val="restart"/>
            <w:tcBorders>
              <w:right w:val="thinThickSmallGap" w:sz="24" w:space="0" w:color="auto"/>
            </w:tcBorders>
            <w:vAlign w:val="center"/>
          </w:tcPr>
          <w:p w:rsidR="00815445" w:rsidRPr="00C306AE" w:rsidRDefault="00815445" w:rsidP="00836607">
            <w:pPr>
              <w:jc w:val="center"/>
              <w:rPr>
                <w:sz w:val="16"/>
                <w:szCs w:val="16"/>
              </w:rPr>
            </w:pPr>
            <w:r w:rsidRPr="00C306AE">
              <w:rPr>
                <w:sz w:val="16"/>
                <w:szCs w:val="16"/>
              </w:rPr>
              <w:t>x</w:t>
            </w:r>
          </w:p>
        </w:tc>
        <w:tc>
          <w:tcPr>
            <w:tcW w:w="1417" w:type="dxa"/>
            <w:vMerge/>
            <w:tcBorders>
              <w:left w:val="thinThickSmallGap" w:sz="24" w:space="0" w:color="auto"/>
              <w:right w:val="thinThickSmallGap" w:sz="24" w:space="0" w:color="auto"/>
            </w:tcBorders>
            <w:vAlign w:val="center"/>
          </w:tcPr>
          <w:p w:rsidR="00815445" w:rsidRPr="00C306AE" w:rsidRDefault="00815445" w:rsidP="00836607">
            <w:pPr>
              <w:jc w:val="center"/>
              <w:rPr>
                <w:b/>
                <w:bCs/>
                <w:caps/>
                <w:sz w:val="14"/>
                <w:szCs w:val="14"/>
              </w:rPr>
            </w:pPr>
          </w:p>
        </w:tc>
      </w:tr>
      <w:tr w:rsidR="00C306AE" w:rsidRPr="00C306AE" w:rsidTr="005F7DD4">
        <w:trPr>
          <w:cantSplit/>
          <w:trHeight w:val="171"/>
          <w:jc w:val="center"/>
        </w:trPr>
        <w:tc>
          <w:tcPr>
            <w:tcW w:w="1040" w:type="dxa"/>
            <w:vMerge/>
            <w:tcBorders>
              <w:left w:val="thinThickSmallGap" w:sz="24" w:space="0" w:color="auto"/>
            </w:tcBorders>
            <w:vAlign w:val="center"/>
          </w:tcPr>
          <w:p w:rsidR="00815445" w:rsidRPr="00C306AE" w:rsidRDefault="00815445" w:rsidP="0083660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836607">
            <w:pPr>
              <w:rPr>
                <w:sz w:val="14"/>
                <w:szCs w:val="14"/>
              </w:rPr>
            </w:pPr>
          </w:p>
        </w:tc>
        <w:tc>
          <w:tcPr>
            <w:tcW w:w="1122" w:type="dxa"/>
            <w:vMerge/>
            <w:tcBorders>
              <w:right w:val="thinThickSmallGap" w:sz="24" w:space="0" w:color="auto"/>
            </w:tcBorders>
            <w:vAlign w:val="center"/>
          </w:tcPr>
          <w:p w:rsidR="00815445" w:rsidRPr="00C306AE" w:rsidRDefault="00815445" w:rsidP="00836607">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836607">
            <w:pPr>
              <w:jc w:val="center"/>
              <w:rPr>
                <w:sz w:val="14"/>
                <w:szCs w:val="14"/>
              </w:rPr>
            </w:pPr>
          </w:p>
        </w:tc>
        <w:tc>
          <w:tcPr>
            <w:tcW w:w="1683" w:type="dxa"/>
            <w:vMerge/>
            <w:tcBorders>
              <w:left w:val="nil"/>
            </w:tcBorders>
            <w:vAlign w:val="center"/>
          </w:tcPr>
          <w:p w:rsidR="00815445" w:rsidRPr="00C306AE" w:rsidRDefault="00815445" w:rsidP="00836607">
            <w:pPr>
              <w:rPr>
                <w:sz w:val="14"/>
                <w:szCs w:val="14"/>
              </w:rPr>
            </w:pPr>
          </w:p>
        </w:tc>
        <w:tc>
          <w:tcPr>
            <w:tcW w:w="1683" w:type="dxa"/>
            <w:vAlign w:val="center"/>
          </w:tcPr>
          <w:p w:rsidR="00815445" w:rsidRPr="00C306AE" w:rsidRDefault="00815445" w:rsidP="00836607">
            <w:pPr>
              <w:rPr>
                <w:sz w:val="14"/>
                <w:szCs w:val="14"/>
              </w:rPr>
            </w:pPr>
            <w:r w:rsidRPr="00C306AE">
              <w:rPr>
                <w:sz w:val="14"/>
                <w:szCs w:val="14"/>
              </w:rPr>
              <w:t xml:space="preserve">Ştiinţele solului  </w:t>
            </w:r>
          </w:p>
        </w:tc>
        <w:tc>
          <w:tcPr>
            <w:tcW w:w="1496" w:type="dxa"/>
            <w:vMerge/>
            <w:vAlign w:val="center"/>
          </w:tcPr>
          <w:p w:rsidR="00815445" w:rsidRPr="00C306AE" w:rsidRDefault="00815445" w:rsidP="00836607">
            <w:pPr>
              <w:jc w:val="center"/>
              <w:rPr>
                <w:sz w:val="14"/>
                <w:szCs w:val="14"/>
              </w:rPr>
            </w:pPr>
          </w:p>
        </w:tc>
        <w:tc>
          <w:tcPr>
            <w:tcW w:w="3366" w:type="dxa"/>
            <w:vMerge/>
            <w:vAlign w:val="center"/>
          </w:tcPr>
          <w:p w:rsidR="00815445" w:rsidRPr="00C306AE" w:rsidRDefault="00815445" w:rsidP="00836607">
            <w:pPr>
              <w:jc w:val="center"/>
              <w:rPr>
                <w:sz w:val="14"/>
                <w:szCs w:val="14"/>
              </w:rPr>
            </w:pPr>
          </w:p>
        </w:tc>
        <w:tc>
          <w:tcPr>
            <w:tcW w:w="549" w:type="dxa"/>
            <w:vMerge/>
            <w:tcBorders>
              <w:right w:val="thinThickSmallGap" w:sz="24" w:space="0" w:color="auto"/>
            </w:tcBorders>
            <w:vAlign w:val="center"/>
          </w:tcPr>
          <w:p w:rsidR="00815445" w:rsidRPr="00C306AE" w:rsidRDefault="00815445" w:rsidP="00836607">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836607">
            <w:pPr>
              <w:jc w:val="center"/>
              <w:rPr>
                <w:b/>
                <w:bCs/>
                <w:caps/>
                <w:sz w:val="14"/>
                <w:szCs w:val="14"/>
              </w:rPr>
            </w:pPr>
          </w:p>
        </w:tc>
      </w:tr>
      <w:tr w:rsidR="00C306AE" w:rsidRPr="00C306AE" w:rsidTr="005F7DD4">
        <w:trPr>
          <w:cantSplit/>
          <w:trHeight w:val="171"/>
          <w:jc w:val="center"/>
        </w:trPr>
        <w:tc>
          <w:tcPr>
            <w:tcW w:w="1040" w:type="dxa"/>
            <w:vMerge/>
            <w:tcBorders>
              <w:left w:val="thinThickSmallGap" w:sz="24" w:space="0" w:color="auto"/>
            </w:tcBorders>
            <w:vAlign w:val="center"/>
          </w:tcPr>
          <w:p w:rsidR="00815445" w:rsidRPr="00C306AE" w:rsidRDefault="00815445" w:rsidP="0083660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836607">
            <w:pPr>
              <w:rPr>
                <w:sz w:val="14"/>
                <w:szCs w:val="14"/>
              </w:rPr>
            </w:pPr>
          </w:p>
        </w:tc>
        <w:tc>
          <w:tcPr>
            <w:tcW w:w="1122" w:type="dxa"/>
            <w:vMerge/>
            <w:tcBorders>
              <w:right w:val="thinThickSmallGap" w:sz="24" w:space="0" w:color="auto"/>
            </w:tcBorders>
            <w:vAlign w:val="center"/>
          </w:tcPr>
          <w:p w:rsidR="00815445" w:rsidRPr="00C306AE" w:rsidRDefault="00815445" w:rsidP="00836607">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836607">
            <w:pPr>
              <w:jc w:val="center"/>
              <w:rPr>
                <w:sz w:val="14"/>
                <w:szCs w:val="14"/>
              </w:rPr>
            </w:pPr>
          </w:p>
        </w:tc>
        <w:tc>
          <w:tcPr>
            <w:tcW w:w="1683" w:type="dxa"/>
            <w:vMerge/>
            <w:tcBorders>
              <w:left w:val="nil"/>
            </w:tcBorders>
            <w:vAlign w:val="center"/>
          </w:tcPr>
          <w:p w:rsidR="00815445" w:rsidRPr="00C306AE" w:rsidRDefault="00815445" w:rsidP="00836607">
            <w:pPr>
              <w:rPr>
                <w:sz w:val="14"/>
                <w:szCs w:val="14"/>
              </w:rPr>
            </w:pPr>
          </w:p>
        </w:tc>
        <w:tc>
          <w:tcPr>
            <w:tcW w:w="1683" w:type="dxa"/>
            <w:vAlign w:val="center"/>
          </w:tcPr>
          <w:p w:rsidR="00815445" w:rsidRPr="00C306AE" w:rsidRDefault="00815445" w:rsidP="00836607">
            <w:pPr>
              <w:rPr>
                <w:sz w:val="14"/>
                <w:szCs w:val="14"/>
              </w:rPr>
            </w:pPr>
            <w:r w:rsidRPr="00C306AE">
              <w:rPr>
                <w:sz w:val="14"/>
                <w:szCs w:val="14"/>
              </w:rPr>
              <w:t>Montanologie</w:t>
            </w:r>
          </w:p>
        </w:tc>
        <w:tc>
          <w:tcPr>
            <w:tcW w:w="1496" w:type="dxa"/>
            <w:vMerge/>
            <w:vAlign w:val="center"/>
          </w:tcPr>
          <w:p w:rsidR="00815445" w:rsidRPr="00C306AE" w:rsidRDefault="00815445" w:rsidP="00836607">
            <w:pPr>
              <w:jc w:val="center"/>
              <w:rPr>
                <w:sz w:val="14"/>
                <w:szCs w:val="14"/>
              </w:rPr>
            </w:pPr>
          </w:p>
        </w:tc>
        <w:tc>
          <w:tcPr>
            <w:tcW w:w="3366" w:type="dxa"/>
            <w:vMerge/>
            <w:vAlign w:val="center"/>
          </w:tcPr>
          <w:p w:rsidR="00815445" w:rsidRPr="00C306AE" w:rsidRDefault="00815445" w:rsidP="00836607">
            <w:pPr>
              <w:jc w:val="center"/>
              <w:rPr>
                <w:sz w:val="14"/>
                <w:szCs w:val="14"/>
              </w:rPr>
            </w:pPr>
          </w:p>
        </w:tc>
        <w:tc>
          <w:tcPr>
            <w:tcW w:w="549" w:type="dxa"/>
            <w:vMerge/>
            <w:tcBorders>
              <w:right w:val="thinThickSmallGap" w:sz="24" w:space="0" w:color="auto"/>
            </w:tcBorders>
            <w:vAlign w:val="center"/>
          </w:tcPr>
          <w:p w:rsidR="00815445" w:rsidRPr="00C306AE" w:rsidRDefault="00815445" w:rsidP="00836607">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836607">
            <w:pPr>
              <w:jc w:val="center"/>
              <w:rPr>
                <w:b/>
                <w:bCs/>
                <w:caps/>
                <w:sz w:val="14"/>
                <w:szCs w:val="14"/>
              </w:rPr>
            </w:pPr>
          </w:p>
        </w:tc>
      </w:tr>
      <w:tr w:rsidR="00C306AE" w:rsidRPr="00C306AE" w:rsidTr="005F7DD4">
        <w:trPr>
          <w:cantSplit/>
          <w:trHeight w:val="171"/>
          <w:jc w:val="center"/>
        </w:trPr>
        <w:tc>
          <w:tcPr>
            <w:tcW w:w="1040" w:type="dxa"/>
            <w:vMerge/>
            <w:tcBorders>
              <w:left w:val="thinThickSmallGap" w:sz="24" w:space="0" w:color="auto"/>
            </w:tcBorders>
            <w:vAlign w:val="center"/>
          </w:tcPr>
          <w:p w:rsidR="00815445" w:rsidRPr="00C306AE" w:rsidRDefault="00815445" w:rsidP="0083660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836607">
            <w:pPr>
              <w:rPr>
                <w:sz w:val="14"/>
                <w:szCs w:val="14"/>
              </w:rPr>
            </w:pPr>
          </w:p>
        </w:tc>
        <w:tc>
          <w:tcPr>
            <w:tcW w:w="1122" w:type="dxa"/>
            <w:vMerge/>
            <w:tcBorders>
              <w:right w:val="thinThickSmallGap" w:sz="24" w:space="0" w:color="auto"/>
            </w:tcBorders>
            <w:vAlign w:val="center"/>
          </w:tcPr>
          <w:p w:rsidR="00815445" w:rsidRPr="00C306AE" w:rsidRDefault="00815445" w:rsidP="00836607">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836607">
            <w:pPr>
              <w:jc w:val="center"/>
              <w:rPr>
                <w:sz w:val="14"/>
                <w:szCs w:val="14"/>
              </w:rPr>
            </w:pPr>
          </w:p>
        </w:tc>
        <w:tc>
          <w:tcPr>
            <w:tcW w:w="1683" w:type="dxa"/>
            <w:vMerge/>
            <w:tcBorders>
              <w:left w:val="nil"/>
            </w:tcBorders>
            <w:vAlign w:val="center"/>
          </w:tcPr>
          <w:p w:rsidR="00815445" w:rsidRPr="00C306AE" w:rsidRDefault="00815445" w:rsidP="00836607">
            <w:pPr>
              <w:rPr>
                <w:sz w:val="14"/>
                <w:szCs w:val="14"/>
              </w:rPr>
            </w:pPr>
          </w:p>
        </w:tc>
        <w:tc>
          <w:tcPr>
            <w:tcW w:w="1683" w:type="dxa"/>
            <w:vAlign w:val="center"/>
          </w:tcPr>
          <w:p w:rsidR="00815445" w:rsidRPr="00C306AE" w:rsidRDefault="00815445" w:rsidP="00836607">
            <w:pPr>
              <w:rPr>
                <w:sz w:val="14"/>
                <w:szCs w:val="14"/>
              </w:rPr>
            </w:pPr>
            <w:r w:rsidRPr="00C306AE">
              <w:rPr>
                <w:sz w:val="14"/>
                <w:szCs w:val="14"/>
              </w:rPr>
              <w:t xml:space="preserve">Protecţia plantelor  </w:t>
            </w:r>
          </w:p>
        </w:tc>
        <w:tc>
          <w:tcPr>
            <w:tcW w:w="1496" w:type="dxa"/>
            <w:vMerge/>
            <w:vAlign w:val="center"/>
          </w:tcPr>
          <w:p w:rsidR="00815445" w:rsidRPr="00C306AE" w:rsidRDefault="00815445" w:rsidP="00836607">
            <w:pPr>
              <w:jc w:val="center"/>
              <w:rPr>
                <w:sz w:val="14"/>
                <w:szCs w:val="14"/>
              </w:rPr>
            </w:pPr>
          </w:p>
        </w:tc>
        <w:tc>
          <w:tcPr>
            <w:tcW w:w="3366" w:type="dxa"/>
            <w:vMerge/>
            <w:vAlign w:val="center"/>
          </w:tcPr>
          <w:p w:rsidR="00815445" w:rsidRPr="00C306AE" w:rsidRDefault="00815445" w:rsidP="00836607">
            <w:pPr>
              <w:jc w:val="center"/>
              <w:rPr>
                <w:sz w:val="14"/>
                <w:szCs w:val="14"/>
              </w:rPr>
            </w:pPr>
          </w:p>
        </w:tc>
        <w:tc>
          <w:tcPr>
            <w:tcW w:w="549" w:type="dxa"/>
            <w:vMerge/>
            <w:tcBorders>
              <w:right w:val="thinThickSmallGap" w:sz="24" w:space="0" w:color="auto"/>
            </w:tcBorders>
            <w:vAlign w:val="center"/>
          </w:tcPr>
          <w:p w:rsidR="00815445" w:rsidRPr="00C306AE" w:rsidRDefault="00815445" w:rsidP="00836607">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836607">
            <w:pPr>
              <w:jc w:val="center"/>
              <w:rPr>
                <w:b/>
                <w:bCs/>
                <w:caps/>
                <w:sz w:val="14"/>
                <w:szCs w:val="14"/>
              </w:rPr>
            </w:pPr>
          </w:p>
        </w:tc>
      </w:tr>
      <w:tr w:rsidR="00C306AE" w:rsidRPr="00C306AE" w:rsidTr="005F7DD4">
        <w:trPr>
          <w:cantSplit/>
          <w:trHeight w:val="171"/>
          <w:jc w:val="center"/>
        </w:trPr>
        <w:tc>
          <w:tcPr>
            <w:tcW w:w="1040" w:type="dxa"/>
            <w:vMerge/>
            <w:tcBorders>
              <w:left w:val="thinThickSmallGap" w:sz="24" w:space="0" w:color="auto"/>
            </w:tcBorders>
            <w:vAlign w:val="center"/>
          </w:tcPr>
          <w:p w:rsidR="00815445" w:rsidRPr="00C306AE" w:rsidRDefault="00815445" w:rsidP="0083660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836607">
            <w:pPr>
              <w:rPr>
                <w:sz w:val="14"/>
                <w:szCs w:val="14"/>
              </w:rPr>
            </w:pPr>
          </w:p>
        </w:tc>
        <w:tc>
          <w:tcPr>
            <w:tcW w:w="1122" w:type="dxa"/>
            <w:vMerge/>
            <w:tcBorders>
              <w:right w:val="thinThickSmallGap" w:sz="24" w:space="0" w:color="auto"/>
            </w:tcBorders>
            <w:vAlign w:val="center"/>
          </w:tcPr>
          <w:p w:rsidR="00815445" w:rsidRPr="00C306AE" w:rsidRDefault="00815445" w:rsidP="00836607">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836607">
            <w:pPr>
              <w:jc w:val="center"/>
              <w:rPr>
                <w:sz w:val="14"/>
                <w:szCs w:val="14"/>
              </w:rPr>
            </w:pPr>
          </w:p>
        </w:tc>
        <w:tc>
          <w:tcPr>
            <w:tcW w:w="1683" w:type="dxa"/>
            <w:vMerge w:val="restart"/>
            <w:tcBorders>
              <w:left w:val="nil"/>
            </w:tcBorders>
            <w:vAlign w:val="center"/>
          </w:tcPr>
          <w:p w:rsidR="00815445" w:rsidRPr="00C306AE" w:rsidRDefault="00815445" w:rsidP="00836607">
            <w:pPr>
              <w:rPr>
                <w:sz w:val="14"/>
                <w:szCs w:val="14"/>
              </w:rPr>
            </w:pPr>
            <w:r w:rsidRPr="00C306AE">
              <w:rPr>
                <w:sz w:val="14"/>
                <w:szCs w:val="14"/>
              </w:rPr>
              <w:t>HORTICULTURĂ</w:t>
            </w:r>
          </w:p>
        </w:tc>
        <w:tc>
          <w:tcPr>
            <w:tcW w:w="1683" w:type="dxa"/>
            <w:vAlign w:val="center"/>
          </w:tcPr>
          <w:p w:rsidR="00815445" w:rsidRPr="00C306AE" w:rsidRDefault="00815445" w:rsidP="00836607">
            <w:pPr>
              <w:rPr>
                <w:sz w:val="14"/>
                <w:szCs w:val="14"/>
              </w:rPr>
            </w:pPr>
            <w:r w:rsidRPr="00C306AE">
              <w:rPr>
                <w:sz w:val="14"/>
                <w:szCs w:val="14"/>
              </w:rPr>
              <w:t>Horticultură</w:t>
            </w:r>
          </w:p>
        </w:tc>
        <w:tc>
          <w:tcPr>
            <w:tcW w:w="1496" w:type="dxa"/>
            <w:vMerge/>
            <w:vAlign w:val="center"/>
          </w:tcPr>
          <w:p w:rsidR="00815445" w:rsidRPr="00C306AE" w:rsidRDefault="00815445" w:rsidP="00836607">
            <w:pPr>
              <w:jc w:val="center"/>
              <w:rPr>
                <w:sz w:val="14"/>
                <w:szCs w:val="14"/>
              </w:rPr>
            </w:pPr>
          </w:p>
        </w:tc>
        <w:tc>
          <w:tcPr>
            <w:tcW w:w="3366" w:type="dxa"/>
            <w:vMerge/>
            <w:vAlign w:val="center"/>
          </w:tcPr>
          <w:p w:rsidR="00815445" w:rsidRPr="00C306AE" w:rsidRDefault="00815445" w:rsidP="00836607">
            <w:pPr>
              <w:jc w:val="center"/>
              <w:rPr>
                <w:sz w:val="14"/>
                <w:szCs w:val="14"/>
              </w:rPr>
            </w:pPr>
          </w:p>
        </w:tc>
        <w:tc>
          <w:tcPr>
            <w:tcW w:w="549" w:type="dxa"/>
            <w:vMerge/>
            <w:tcBorders>
              <w:right w:val="thinThickSmallGap" w:sz="24" w:space="0" w:color="auto"/>
            </w:tcBorders>
            <w:vAlign w:val="center"/>
          </w:tcPr>
          <w:p w:rsidR="00815445" w:rsidRPr="00C306AE" w:rsidRDefault="00815445" w:rsidP="00836607">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836607">
            <w:pPr>
              <w:jc w:val="center"/>
              <w:rPr>
                <w:b/>
                <w:bCs/>
                <w:caps/>
                <w:sz w:val="14"/>
                <w:szCs w:val="14"/>
              </w:rPr>
            </w:pPr>
          </w:p>
        </w:tc>
      </w:tr>
      <w:tr w:rsidR="00C306AE" w:rsidRPr="00C306AE" w:rsidTr="005F7DD4">
        <w:trPr>
          <w:cantSplit/>
          <w:trHeight w:val="171"/>
          <w:jc w:val="center"/>
        </w:trPr>
        <w:tc>
          <w:tcPr>
            <w:tcW w:w="1040" w:type="dxa"/>
            <w:vMerge/>
            <w:tcBorders>
              <w:left w:val="thinThickSmallGap" w:sz="24" w:space="0" w:color="auto"/>
            </w:tcBorders>
            <w:vAlign w:val="center"/>
          </w:tcPr>
          <w:p w:rsidR="00815445" w:rsidRPr="00C306AE" w:rsidRDefault="00815445" w:rsidP="0083660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836607">
            <w:pPr>
              <w:rPr>
                <w:sz w:val="14"/>
                <w:szCs w:val="14"/>
              </w:rPr>
            </w:pPr>
          </w:p>
        </w:tc>
        <w:tc>
          <w:tcPr>
            <w:tcW w:w="1122" w:type="dxa"/>
            <w:vMerge/>
            <w:tcBorders>
              <w:right w:val="thinThickSmallGap" w:sz="24" w:space="0" w:color="auto"/>
            </w:tcBorders>
            <w:vAlign w:val="center"/>
          </w:tcPr>
          <w:p w:rsidR="00815445" w:rsidRPr="00C306AE" w:rsidRDefault="00815445" w:rsidP="00836607">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836607">
            <w:pPr>
              <w:jc w:val="center"/>
              <w:rPr>
                <w:sz w:val="14"/>
                <w:szCs w:val="14"/>
              </w:rPr>
            </w:pPr>
          </w:p>
        </w:tc>
        <w:tc>
          <w:tcPr>
            <w:tcW w:w="1683" w:type="dxa"/>
            <w:vMerge/>
            <w:tcBorders>
              <w:left w:val="nil"/>
            </w:tcBorders>
            <w:vAlign w:val="center"/>
          </w:tcPr>
          <w:p w:rsidR="00815445" w:rsidRPr="00C306AE" w:rsidRDefault="00815445" w:rsidP="00836607">
            <w:pPr>
              <w:rPr>
                <w:sz w:val="14"/>
                <w:szCs w:val="14"/>
              </w:rPr>
            </w:pPr>
          </w:p>
        </w:tc>
        <w:tc>
          <w:tcPr>
            <w:tcW w:w="1683" w:type="dxa"/>
            <w:vAlign w:val="center"/>
          </w:tcPr>
          <w:p w:rsidR="00815445" w:rsidRPr="00C306AE" w:rsidRDefault="00815445" w:rsidP="00836607">
            <w:pPr>
              <w:rPr>
                <w:sz w:val="14"/>
                <w:szCs w:val="14"/>
              </w:rPr>
            </w:pPr>
            <w:r w:rsidRPr="00C306AE">
              <w:rPr>
                <w:sz w:val="14"/>
                <w:szCs w:val="14"/>
              </w:rPr>
              <w:t>Peisagistică</w:t>
            </w:r>
          </w:p>
        </w:tc>
        <w:tc>
          <w:tcPr>
            <w:tcW w:w="1496" w:type="dxa"/>
            <w:vMerge/>
            <w:vAlign w:val="center"/>
          </w:tcPr>
          <w:p w:rsidR="00815445" w:rsidRPr="00C306AE" w:rsidRDefault="00815445" w:rsidP="00836607">
            <w:pPr>
              <w:jc w:val="center"/>
              <w:rPr>
                <w:sz w:val="14"/>
                <w:szCs w:val="14"/>
              </w:rPr>
            </w:pPr>
          </w:p>
        </w:tc>
        <w:tc>
          <w:tcPr>
            <w:tcW w:w="3366" w:type="dxa"/>
            <w:vMerge/>
            <w:vAlign w:val="center"/>
          </w:tcPr>
          <w:p w:rsidR="00815445" w:rsidRPr="00C306AE" w:rsidRDefault="00815445" w:rsidP="00836607">
            <w:pPr>
              <w:jc w:val="center"/>
              <w:rPr>
                <w:sz w:val="14"/>
                <w:szCs w:val="14"/>
              </w:rPr>
            </w:pPr>
          </w:p>
        </w:tc>
        <w:tc>
          <w:tcPr>
            <w:tcW w:w="549" w:type="dxa"/>
            <w:vMerge/>
            <w:tcBorders>
              <w:right w:val="thinThickSmallGap" w:sz="24" w:space="0" w:color="auto"/>
            </w:tcBorders>
            <w:vAlign w:val="center"/>
          </w:tcPr>
          <w:p w:rsidR="00815445" w:rsidRPr="00C306AE" w:rsidRDefault="00815445" w:rsidP="00836607">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836607">
            <w:pPr>
              <w:jc w:val="center"/>
              <w:rPr>
                <w:b/>
                <w:bCs/>
                <w:caps/>
                <w:sz w:val="14"/>
                <w:szCs w:val="14"/>
              </w:rPr>
            </w:pPr>
          </w:p>
        </w:tc>
      </w:tr>
      <w:tr w:rsidR="00C306AE" w:rsidRPr="00C306AE" w:rsidTr="005F7DD4">
        <w:trPr>
          <w:cantSplit/>
          <w:trHeight w:val="171"/>
          <w:jc w:val="center"/>
        </w:trPr>
        <w:tc>
          <w:tcPr>
            <w:tcW w:w="1040" w:type="dxa"/>
            <w:vMerge/>
            <w:tcBorders>
              <w:left w:val="thinThickSmallGap" w:sz="24" w:space="0" w:color="auto"/>
            </w:tcBorders>
            <w:vAlign w:val="center"/>
          </w:tcPr>
          <w:p w:rsidR="00815445" w:rsidRPr="00C306AE" w:rsidRDefault="00815445" w:rsidP="0083660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836607">
            <w:pPr>
              <w:rPr>
                <w:b/>
                <w:bCs/>
                <w:sz w:val="14"/>
                <w:szCs w:val="14"/>
              </w:rPr>
            </w:pPr>
          </w:p>
        </w:tc>
        <w:tc>
          <w:tcPr>
            <w:tcW w:w="1122" w:type="dxa"/>
            <w:vMerge/>
            <w:tcBorders>
              <w:right w:val="thinThickSmallGap" w:sz="24" w:space="0" w:color="auto"/>
            </w:tcBorders>
            <w:vAlign w:val="center"/>
          </w:tcPr>
          <w:p w:rsidR="00815445" w:rsidRPr="00C306AE" w:rsidRDefault="00815445" w:rsidP="00836607">
            <w:pPr>
              <w:pStyle w:val="Heading3"/>
              <w:rPr>
                <w:rFonts w:ascii="Times New Roman" w:hAnsi="Times New Roman" w:cs="Times New Roman"/>
                <w:noProof w:val="0"/>
                <w:sz w:val="14"/>
                <w:szCs w:val="14"/>
              </w:rPr>
            </w:pPr>
          </w:p>
        </w:tc>
        <w:tc>
          <w:tcPr>
            <w:tcW w:w="1122" w:type="dxa"/>
            <w:vMerge w:val="restart"/>
            <w:tcBorders>
              <w:left w:val="nil"/>
            </w:tcBorders>
            <w:vAlign w:val="center"/>
          </w:tcPr>
          <w:p w:rsidR="00815445" w:rsidRPr="00C306AE" w:rsidRDefault="00815445" w:rsidP="00836607">
            <w:pPr>
              <w:jc w:val="center"/>
              <w:rPr>
                <w:sz w:val="14"/>
                <w:szCs w:val="14"/>
              </w:rPr>
            </w:pPr>
            <w:r w:rsidRPr="00C306AE">
              <w:rPr>
                <w:sz w:val="14"/>
                <w:szCs w:val="14"/>
              </w:rPr>
              <w:t>ŞTIINŢE INGINEREŞTI</w:t>
            </w:r>
          </w:p>
        </w:tc>
        <w:tc>
          <w:tcPr>
            <w:tcW w:w="1683" w:type="dxa"/>
            <w:tcBorders>
              <w:left w:val="nil"/>
            </w:tcBorders>
            <w:vAlign w:val="center"/>
          </w:tcPr>
          <w:p w:rsidR="00815445" w:rsidRPr="00C306AE" w:rsidRDefault="00815445" w:rsidP="00BB661D">
            <w:pPr>
              <w:rPr>
                <w:sz w:val="14"/>
                <w:szCs w:val="14"/>
              </w:rPr>
            </w:pPr>
            <w:r w:rsidRPr="00C306AE">
              <w:rPr>
                <w:sz w:val="14"/>
                <w:szCs w:val="14"/>
              </w:rPr>
              <w:t>INGINERIE INDUSTRIALĂ</w:t>
            </w:r>
          </w:p>
        </w:tc>
        <w:tc>
          <w:tcPr>
            <w:tcW w:w="1683" w:type="dxa"/>
            <w:vAlign w:val="center"/>
          </w:tcPr>
          <w:p w:rsidR="00815445" w:rsidRPr="00C306AE" w:rsidRDefault="00815445" w:rsidP="00BB661D">
            <w:pPr>
              <w:rPr>
                <w:sz w:val="14"/>
                <w:szCs w:val="14"/>
              </w:rPr>
            </w:pPr>
            <w:r w:rsidRPr="00C306AE">
              <w:rPr>
                <w:sz w:val="14"/>
                <w:szCs w:val="14"/>
              </w:rPr>
              <w:t>Tehnologia prelucrării produselor agricole</w:t>
            </w:r>
          </w:p>
        </w:tc>
        <w:tc>
          <w:tcPr>
            <w:tcW w:w="1496" w:type="dxa"/>
            <w:vMerge/>
            <w:vAlign w:val="center"/>
          </w:tcPr>
          <w:p w:rsidR="00815445" w:rsidRPr="00C306AE" w:rsidRDefault="00815445" w:rsidP="00836607">
            <w:pPr>
              <w:jc w:val="center"/>
              <w:rPr>
                <w:sz w:val="14"/>
                <w:szCs w:val="14"/>
              </w:rPr>
            </w:pPr>
          </w:p>
        </w:tc>
        <w:tc>
          <w:tcPr>
            <w:tcW w:w="3366" w:type="dxa"/>
            <w:vMerge/>
            <w:vAlign w:val="center"/>
          </w:tcPr>
          <w:p w:rsidR="00815445" w:rsidRPr="00C306AE" w:rsidRDefault="00815445" w:rsidP="00836607">
            <w:pPr>
              <w:jc w:val="center"/>
              <w:rPr>
                <w:sz w:val="14"/>
                <w:szCs w:val="14"/>
              </w:rPr>
            </w:pPr>
          </w:p>
        </w:tc>
        <w:tc>
          <w:tcPr>
            <w:tcW w:w="549" w:type="dxa"/>
            <w:vMerge/>
            <w:tcBorders>
              <w:right w:val="thinThickSmallGap" w:sz="24" w:space="0" w:color="auto"/>
            </w:tcBorders>
            <w:vAlign w:val="center"/>
          </w:tcPr>
          <w:p w:rsidR="00815445" w:rsidRPr="00C306AE" w:rsidRDefault="00815445" w:rsidP="00836607">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836607">
            <w:pPr>
              <w:jc w:val="center"/>
              <w:rPr>
                <w:caps/>
                <w:sz w:val="16"/>
                <w:szCs w:val="16"/>
              </w:rPr>
            </w:pPr>
          </w:p>
        </w:tc>
      </w:tr>
      <w:tr w:rsidR="00C306AE" w:rsidRPr="00C306AE" w:rsidTr="005F7DD4">
        <w:trPr>
          <w:cantSplit/>
          <w:trHeight w:val="171"/>
          <w:jc w:val="center"/>
        </w:trPr>
        <w:tc>
          <w:tcPr>
            <w:tcW w:w="1040" w:type="dxa"/>
            <w:vMerge/>
            <w:tcBorders>
              <w:left w:val="thinThickSmallGap" w:sz="24" w:space="0" w:color="auto"/>
            </w:tcBorders>
            <w:vAlign w:val="center"/>
          </w:tcPr>
          <w:p w:rsidR="00815445" w:rsidRPr="00C306AE" w:rsidRDefault="00815445" w:rsidP="0083660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836607">
            <w:pPr>
              <w:rPr>
                <w:b/>
                <w:bCs/>
                <w:sz w:val="14"/>
                <w:szCs w:val="14"/>
              </w:rPr>
            </w:pPr>
          </w:p>
        </w:tc>
        <w:tc>
          <w:tcPr>
            <w:tcW w:w="1122" w:type="dxa"/>
            <w:vMerge/>
            <w:tcBorders>
              <w:right w:val="thinThickSmallGap" w:sz="24" w:space="0" w:color="auto"/>
            </w:tcBorders>
            <w:vAlign w:val="center"/>
          </w:tcPr>
          <w:p w:rsidR="00815445" w:rsidRPr="00C306AE" w:rsidRDefault="00815445" w:rsidP="00836607">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836607">
            <w:pPr>
              <w:jc w:val="center"/>
              <w:rPr>
                <w:sz w:val="14"/>
                <w:szCs w:val="14"/>
              </w:rPr>
            </w:pPr>
          </w:p>
        </w:tc>
        <w:tc>
          <w:tcPr>
            <w:tcW w:w="1683" w:type="dxa"/>
            <w:tcBorders>
              <w:left w:val="nil"/>
            </w:tcBorders>
            <w:vAlign w:val="center"/>
          </w:tcPr>
          <w:p w:rsidR="00815445" w:rsidRPr="00C306AE" w:rsidRDefault="00815445" w:rsidP="00BB661D">
            <w:pPr>
              <w:rPr>
                <w:sz w:val="14"/>
                <w:szCs w:val="14"/>
              </w:rPr>
            </w:pPr>
            <w:r w:rsidRPr="00C306AE">
              <w:rPr>
                <w:sz w:val="14"/>
                <w:szCs w:val="14"/>
              </w:rPr>
              <w:t>INGINERIA PRODUSELOR ALIMENTARE</w:t>
            </w:r>
          </w:p>
        </w:tc>
        <w:tc>
          <w:tcPr>
            <w:tcW w:w="1683" w:type="dxa"/>
            <w:vAlign w:val="center"/>
          </w:tcPr>
          <w:p w:rsidR="00815445" w:rsidRPr="00C306AE" w:rsidRDefault="00815445" w:rsidP="00BB661D">
            <w:pPr>
              <w:rPr>
                <w:sz w:val="14"/>
                <w:szCs w:val="14"/>
              </w:rPr>
            </w:pPr>
            <w:r w:rsidRPr="00C306AE">
              <w:rPr>
                <w:sz w:val="14"/>
                <w:szCs w:val="14"/>
              </w:rPr>
              <w:t>Tehnologia prelucrării produselor agricole</w:t>
            </w:r>
          </w:p>
        </w:tc>
        <w:tc>
          <w:tcPr>
            <w:tcW w:w="1496" w:type="dxa"/>
            <w:vMerge/>
            <w:vAlign w:val="center"/>
          </w:tcPr>
          <w:p w:rsidR="00815445" w:rsidRPr="00C306AE" w:rsidRDefault="00815445" w:rsidP="00836607">
            <w:pPr>
              <w:jc w:val="center"/>
              <w:rPr>
                <w:sz w:val="14"/>
                <w:szCs w:val="14"/>
              </w:rPr>
            </w:pPr>
          </w:p>
        </w:tc>
        <w:tc>
          <w:tcPr>
            <w:tcW w:w="3366" w:type="dxa"/>
            <w:vMerge/>
            <w:vAlign w:val="center"/>
          </w:tcPr>
          <w:p w:rsidR="00815445" w:rsidRPr="00C306AE" w:rsidRDefault="00815445" w:rsidP="00836607">
            <w:pPr>
              <w:jc w:val="center"/>
              <w:rPr>
                <w:sz w:val="14"/>
                <w:szCs w:val="14"/>
              </w:rPr>
            </w:pPr>
          </w:p>
        </w:tc>
        <w:tc>
          <w:tcPr>
            <w:tcW w:w="549" w:type="dxa"/>
            <w:vMerge/>
            <w:tcBorders>
              <w:right w:val="thinThickSmallGap" w:sz="24" w:space="0" w:color="auto"/>
            </w:tcBorders>
            <w:vAlign w:val="center"/>
          </w:tcPr>
          <w:p w:rsidR="00815445" w:rsidRPr="00C306AE" w:rsidRDefault="00815445" w:rsidP="00836607">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836607">
            <w:pPr>
              <w:jc w:val="center"/>
              <w:rPr>
                <w:caps/>
                <w:sz w:val="16"/>
                <w:szCs w:val="16"/>
              </w:rPr>
            </w:pPr>
          </w:p>
        </w:tc>
      </w:tr>
      <w:tr w:rsidR="00815445" w:rsidRPr="00C306AE" w:rsidTr="005F7DD4">
        <w:trPr>
          <w:cantSplit/>
          <w:trHeight w:val="171"/>
          <w:jc w:val="center"/>
        </w:trPr>
        <w:tc>
          <w:tcPr>
            <w:tcW w:w="1040" w:type="dxa"/>
            <w:vMerge/>
            <w:tcBorders>
              <w:left w:val="thinThickSmallGap" w:sz="24" w:space="0" w:color="auto"/>
            </w:tcBorders>
            <w:vAlign w:val="center"/>
          </w:tcPr>
          <w:p w:rsidR="00815445" w:rsidRPr="00C306AE" w:rsidRDefault="00815445" w:rsidP="0083660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836607">
            <w:pPr>
              <w:rPr>
                <w:b/>
                <w:bCs/>
                <w:sz w:val="14"/>
                <w:szCs w:val="14"/>
              </w:rPr>
            </w:pPr>
          </w:p>
        </w:tc>
        <w:tc>
          <w:tcPr>
            <w:tcW w:w="1122" w:type="dxa"/>
            <w:vMerge/>
            <w:tcBorders>
              <w:right w:val="thinThickSmallGap" w:sz="24" w:space="0" w:color="auto"/>
            </w:tcBorders>
            <w:vAlign w:val="center"/>
          </w:tcPr>
          <w:p w:rsidR="00815445" w:rsidRPr="00C306AE" w:rsidRDefault="00815445" w:rsidP="00836607">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836607">
            <w:pPr>
              <w:jc w:val="center"/>
              <w:rPr>
                <w:sz w:val="14"/>
                <w:szCs w:val="14"/>
              </w:rPr>
            </w:pPr>
          </w:p>
        </w:tc>
        <w:tc>
          <w:tcPr>
            <w:tcW w:w="1683" w:type="dxa"/>
            <w:tcBorders>
              <w:left w:val="nil"/>
            </w:tcBorders>
            <w:vAlign w:val="center"/>
          </w:tcPr>
          <w:p w:rsidR="00815445" w:rsidRPr="00C306AE" w:rsidRDefault="00815445" w:rsidP="00836607">
            <w:pPr>
              <w:rPr>
                <w:sz w:val="14"/>
                <w:szCs w:val="14"/>
              </w:rPr>
            </w:pPr>
            <w:r w:rsidRPr="00C306AE">
              <w:rPr>
                <w:sz w:val="14"/>
                <w:szCs w:val="14"/>
              </w:rPr>
              <w:t>INGINERIE ŞI MANAGEMENT</w:t>
            </w:r>
          </w:p>
        </w:tc>
        <w:tc>
          <w:tcPr>
            <w:tcW w:w="1683" w:type="dxa"/>
            <w:vAlign w:val="center"/>
          </w:tcPr>
          <w:p w:rsidR="00815445" w:rsidRPr="00C306AE" w:rsidRDefault="00815445" w:rsidP="00836607">
            <w:pPr>
              <w:rPr>
                <w:sz w:val="14"/>
                <w:szCs w:val="14"/>
              </w:rPr>
            </w:pPr>
            <w:r w:rsidRPr="00C306AE">
              <w:rPr>
                <w:sz w:val="14"/>
                <w:szCs w:val="14"/>
              </w:rPr>
              <w:t xml:space="preserve">Inginerie economică în agricultură  </w:t>
            </w:r>
          </w:p>
        </w:tc>
        <w:tc>
          <w:tcPr>
            <w:tcW w:w="1496" w:type="dxa"/>
            <w:vMerge/>
            <w:vAlign w:val="center"/>
          </w:tcPr>
          <w:p w:rsidR="00815445" w:rsidRPr="00C306AE" w:rsidRDefault="00815445" w:rsidP="00836607">
            <w:pPr>
              <w:jc w:val="center"/>
              <w:rPr>
                <w:sz w:val="14"/>
                <w:szCs w:val="14"/>
              </w:rPr>
            </w:pPr>
          </w:p>
        </w:tc>
        <w:tc>
          <w:tcPr>
            <w:tcW w:w="3366" w:type="dxa"/>
            <w:vMerge/>
            <w:vAlign w:val="center"/>
          </w:tcPr>
          <w:p w:rsidR="00815445" w:rsidRPr="00C306AE" w:rsidRDefault="00815445" w:rsidP="00836607">
            <w:pPr>
              <w:jc w:val="center"/>
              <w:rPr>
                <w:sz w:val="14"/>
                <w:szCs w:val="14"/>
              </w:rPr>
            </w:pPr>
          </w:p>
        </w:tc>
        <w:tc>
          <w:tcPr>
            <w:tcW w:w="549" w:type="dxa"/>
            <w:vMerge/>
            <w:tcBorders>
              <w:right w:val="thinThickSmallGap" w:sz="24" w:space="0" w:color="auto"/>
            </w:tcBorders>
            <w:vAlign w:val="center"/>
          </w:tcPr>
          <w:p w:rsidR="00815445" w:rsidRPr="00C306AE" w:rsidRDefault="00815445" w:rsidP="00836607">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836607">
            <w:pPr>
              <w:jc w:val="center"/>
              <w:rPr>
                <w:caps/>
                <w:sz w:val="16"/>
                <w:szCs w:val="16"/>
              </w:rPr>
            </w:pPr>
          </w:p>
        </w:tc>
      </w:tr>
    </w:tbl>
    <w:p w:rsidR="004B323A" w:rsidRPr="00C306AE" w:rsidRDefault="004B323A" w:rsidP="00836607"/>
    <w:p w:rsidR="004B323A" w:rsidRPr="00C306AE" w:rsidRDefault="004B323A" w:rsidP="00836607"/>
    <w:p w:rsidR="004B323A" w:rsidRPr="00C306AE" w:rsidRDefault="004B323A" w:rsidP="00836607"/>
    <w:p w:rsidR="005F7DD4" w:rsidRPr="00C306AE" w:rsidRDefault="005F7DD4" w:rsidP="00836607"/>
    <w:p w:rsidR="005F7DD4" w:rsidRPr="00C306AE" w:rsidRDefault="005F7DD4" w:rsidP="00836607"/>
    <w:p w:rsidR="005F7DD4" w:rsidRPr="00C306AE" w:rsidRDefault="005F7DD4" w:rsidP="00836607"/>
    <w:p w:rsidR="005F7DD4" w:rsidRPr="00C306AE" w:rsidRDefault="005F7DD4" w:rsidP="00836607"/>
    <w:p w:rsidR="005F7DD4" w:rsidRPr="00C306AE" w:rsidRDefault="005F7DD4" w:rsidP="00836607"/>
    <w:p w:rsidR="004B323A" w:rsidRPr="00C306AE" w:rsidRDefault="004B323A" w:rsidP="00836607"/>
    <w:p w:rsidR="004B323A" w:rsidRPr="00C306AE" w:rsidRDefault="004B323A" w:rsidP="00836607"/>
    <w:p w:rsidR="004B323A" w:rsidRPr="00C306AE" w:rsidRDefault="004B323A" w:rsidP="00836607"/>
    <w:p w:rsidR="004B323A" w:rsidRPr="00C306AE" w:rsidRDefault="004B323A" w:rsidP="00836607"/>
    <w:p w:rsidR="004B323A" w:rsidRPr="00C306AE" w:rsidRDefault="004B323A" w:rsidP="00836607"/>
    <w:p w:rsidR="004B323A" w:rsidRPr="00C306AE" w:rsidRDefault="004B323A" w:rsidP="00836607">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0"/>
        <w:gridCol w:w="1122"/>
        <w:gridCol w:w="935"/>
        <w:gridCol w:w="1122"/>
        <w:gridCol w:w="1683"/>
        <w:gridCol w:w="1683"/>
        <w:gridCol w:w="1496"/>
        <w:gridCol w:w="3553"/>
        <w:gridCol w:w="549"/>
        <w:gridCol w:w="1417"/>
      </w:tblGrid>
      <w:tr w:rsidR="00C306AE" w:rsidRPr="00C306AE" w:rsidTr="005F7DD4">
        <w:trPr>
          <w:cantSplit/>
          <w:trHeight w:val="171"/>
          <w:jc w:val="center"/>
        </w:trPr>
        <w:tc>
          <w:tcPr>
            <w:tcW w:w="1040" w:type="dxa"/>
            <w:vMerge w:val="restart"/>
            <w:tcBorders>
              <w:left w:val="thinThickSmallGap" w:sz="24" w:space="0" w:color="auto"/>
            </w:tcBorders>
            <w:vAlign w:val="center"/>
          </w:tcPr>
          <w:p w:rsidR="00815445" w:rsidRPr="00C306AE" w:rsidRDefault="00815445" w:rsidP="00C52794">
            <w:pPr>
              <w:jc w:val="center"/>
              <w:rPr>
                <w:b/>
                <w:bCs/>
                <w:sz w:val="14"/>
                <w:szCs w:val="14"/>
              </w:rPr>
            </w:pPr>
            <w:r w:rsidRPr="00C306AE">
              <w:rPr>
                <w:b/>
                <w:bCs/>
                <w:sz w:val="14"/>
                <w:szCs w:val="14"/>
              </w:rPr>
              <w:lastRenderedPageBreak/>
              <w:t xml:space="preserve">Învăţământ </w:t>
            </w:r>
          </w:p>
          <w:p w:rsidR="00815445" w:rsidRPr="00C306AE" w:rsidRDefault="00815445" w:rsidP="00C52794">
            <w:pPr>
              <w:jc w:val="center"/>
              <w:rPr>
                <w:b/>
                <w:bCs/>
                <w:sz w:val="14"/>
                <w:szCs w:val="14"/>
              </w:rPr>
            </w:pPr>
            <w:r w:rsidRPr="00C306AE">
              <w:rPr>
                <w:b/>
                <w:bCs/>
                <w:sz w:val="14"/>
                <w:szCs w:val="14"/>
              </w:rPr>
              <w:t>liceal/</w:t>
            </w:r>
          </w:p>
          <w:p w:rsidR="00815445" w:rsidRPr="00C306AE" w:rsidRDefault="00815445" w:rsidP="00C52794">
            <w:pPr>
              <w:jc w:val="center"/>
              <w:rPr>
                <w:b/>
                <w:bCs/>
                <w:sz w:val="14"/>
                <w:szCs w:val="14"/>
              </w:rPr>
            </w:pPr>
            <w:r w:rsidRPr="00C306AE">
              <w:rPr>
                <w:b/>
                <w:bCs/>
                <w:sz w:val="14"/>
                <w:szCs w:val="14"/>
              </w:rPr>
              <w:t xml:space="preserve"> Anul de completare/ Învăţământ profesional/</w:t>
            </w:r>
          </w:p>
          <w:p w:rsidR="00815445" w:rsidRPr="00C306AE" w:rsidRDefault="00815445" w:rsidP="00C52794">
            <w:pPr>
              <w:jc w:val="center"/>
              <w:rPr>
                <w:b/>
                <w:bCs/>
                <w:sz w:val="14"/>
                <w:szCs w:val="14"/>
              </w:rPr>
            </w:pPr>
            <w:r w:rsidRPr="00C306AE">
              <w:rPr>
                <w:b/>
                <w:bCs/>
                <w:sz w:val="14"/>
                <w:szCs w:val="14"/>
              </w:rPr>
              <w:t>Stagii de pregătire practică</w:t>
            </w:r>
          </w:p>
        </w:tc>
        <w:tc>
          <w:tcPr>
            <w:tcW w:w="1122" w:type="dxa"/>
            <w:vMerge w:val="restart"/>
            <w:tcBorders>
              <w:right w:val="thinThickSmallGap" w:sz="24" w:space="0" w:color="auto"/>
            </w:tcBorders>
            <w:vAlign w:val="center"/>
          </w:tcPr>
          <w:p w:rsidR="00815445" w:rsidRPr="00C306AE" w:rsidRDefault="00815445" w:rsidP="0061187F">
            <w:pPr>
              <w:pStyle w:val="Heading1"/>
              <w:jc w:val="center"/>
              <w:rPr>
                <w:b/>
                <w:bCs/>
                <w:noProof w:val="0"/>
                <w:sz w:val="14"/>
                <w:szCs w:val="14"/>
              </w:rPr>
            </w:pPr>
            <w:r w:rsidRPr="00C306AE">
              <w:rPr>
                <w:b/>
                <w:bCs/>
                <w:sz w:val="14"/>
                <w:szCs w:val="14"/>
              </w:rPr>
              <w:t>Pregătire -instruire practică (</w:t>
            </w:r>
            <w:r w:rsidRPr="00C306AE">
              <w:rPr>
                <w:b/>
                <w:bCs/>
                <w:noProof w:val="0"/>
                <w:sz w:val="14"/>
                <w:szCs w:val="14"/>
              </w:rPr>
              <w:t xml:space="preserve">Agricultură, Horticultură/ </w:t>
            </w:r>
          </w:p>
          <w:p w:rsidR="00815445" w:rsidRPr="00C306AE" w:rsidRDefault="00815445" w:rsidP="0061187F">
            <w:pPr>
              <w:jc w:val="center"/>
              <w:rPr>
                <w:b/>
                <w:bCs/>
                <w:sz w:val="14"/>
                <w:szCs w:val="14"/>
              </w:rPr>
            </w:pPr>
            <w:r w:rsidRPr="00C306AE">
              <w:rPr>
                <w:b/>
                <w:bCs/>
                <w:sz w:val="14"/>
                <w:szCs w:val="14"/>
              </w:rPr>
              <w:t>Horticultură)</w:t>
            </w:r>
          </w:p>
        </w:tc>
        <w:tc>
          <w:tcPr>
            <w:tcW w:w="935" w:type="dxa"/>
            <w:vMerge w:val="restart"/>
            <w:tcBorders>
              <w:right w:val="thinThickSmallGap" w:sz="24" w:space="0" w:color="auto"/>
            </w:tcBorders>
            <w:vAlign w:val="center"/>
          </w:tcPr>
          <w:p w:rsidR="00815445" w:rsidRPr="00C306AE" w:rsidRDefault="00815445" w:rsidP="0061187F">
            <w:pPr>
              <w:pStyle w:val="Heading1"/>
              <w:jc w:val="center"/>
              <w:rPr>
                <w:noProof w:val="0"/>
                <w:sz w:val="14"/>
                <w:szCs w:val="14"/>
              </w:rPr>
            </w:pPr>
            <w:r w:rsidRPr="00C306AE">
              <w:rPr>
                <w:noProof w:val="0"/>
                <w:sz w:val="14"/>
                <w:szCs w:val="14"/>
              </w:rPr>
              <w:t>Agricultură,</w:t>
            </w:r>
          </w:p>
          <w:p w:rsidR="00815445" w:rsidRPr="00C306AE" w:rsidRDefault="00815445" w:rsidP="0061187F">
            <w:pPr>
              <w:pStyle w:val="Heading3"/>
              <w:rPr>
                <w:rFonts w:ascii="Times New Roman" w:hAnsi="Times New Roman" w:cs="Times New Roman"/>
                <w:noProof w:val="0"/>
                <w:sz w:val="14"/>
                <w:szCs w:val="14"/>
              </w:rPr>
            </w:pPr>
            <w:r w:rsidRPr="00C306AE">
              <w:rPr>
                <w:rFonts w:ascii="Times New Roman" w:hAnsi="Times New Roman" w:cs="Times New Roman"/>
                <w:i w:val="0"/>
                <w:iCs w:val="0"/>
                <w:noProof w:val="0"/>
                <w:sz w:val="14"/>
                <w:szCs w:val="14"/>
              </w:rPr>
              <w:t>Horticultură / Horticultură</w:t>
            </w:r>
          </w:p>
        </w:tc>
        <w:tc>
          <w:tcPr>
            <w:tcW w:w="1122" w:type="dxa"/>
            <w:vMerge w:val="restart"/>
            <w:tcBorders>
              <w:left w:val="nil"/>
            </w:tcBorders>
            <w:vAlign w:val="center"/>
          </w:tcPr>
          <w:p w:rsidR="00815445" w:rsidRPr="00C306AE" w:rsidRDefault="00815445" w:rsidP="00836607">
            <w:pPr>
              <w:jc w:val="center"/>
              <w:rPr>
                <w:sz w:val="14"/>
                <w:szCs w:val="14"/>
              </w:rPr>
            </w:pPr>
            <w:r w:rsidRPr="00C306AE">
              <w:rPr>
                <w:sz w:val="14"/>
                <w:szCs w:val="14"/>
              </w:rPr>
              <w:t>ŞTIINŢE AGRICOLE ŞI SILVICE</w:t>
            </w:r>
          </w:p>
        </w:tc>
        <w:tc>
          <w:tcPr>
            <w:tcW w:w="1683" w:type="dxa"/>
            <w:vMerge w:val="restart"/>
            <w:tcBorders>
              <w:left w:val="nil"/>
            </w:tcBorders>
            <w:vAlign w:val="center"/>
          </w:tcPr>
          <w:p w:rsidR="00815445" w:rsidRPr="00C306AE" w:rsidRDefault="00815445" w:rsidP="00836607">
            <w:pPr>
              <w:rPr>
                <w:sz w:val="14"/>
                <w:szCs w:val="14"/>
              </w:rPr>
            </w:pPr>
            <w:r w:rsidRPr="00C306AE">
              <w:rPr>
                <w:sz w:val="14"/>
                <w:szCs w:val="14"/>
              </w:rPr>
              <w:t>AGRONOMIE</w:t>
            </w:r>
          </w:p>
        </w:tc>
        <w:tc>
          <w:tcPr>
            <w:tcW w:w="1683" w:type="dxa"/>
            <w:vAlign w:val="center"/>
          </w:tcPr>
          <w:p w:rsidR="00815445" w:rsidRPr="00C306AE" w:rsidRDefault="00815445" w:rsidP="00836607">
            <w:pPr>
              <w:rPr>
                <w:sz w:val="14"/>
                <w:szCs w:val="14"/>
              </w:rPr>
            </w:pPr>
            <w:r w:rsidRPr="00C306AE">
              <w:rPr>
                <w:sz w:val="14"/>
                <w:szCs w:val="14"/>
              </w:rPr>
              <w:t xml:space="preserve">Agricultură  </w:t>
            </w:r>
          </w:p>
        </w:tc>
        <w:tc>
          <w:tcPr>
            <w:tcW w:w="1496" w:type="dxa"/>
            <w:vMerge w:val="restart"/>
            <w:vAlign w:val="center"/>
          </w:tcPr>
          <w:p w:rsidR="00815445" w:rsidRPr="00C306AE" w:rsidRDefault="00815445" w:rsidP="00836607">
            <w:pPr>
              <w:rPr>
                <w:sz w:val="14"/>
                <w:szCs w:val="14"/>
              </w:rPr>
            </w:pPr>
            <w:r w:rsidRPr="00C306AE">
              <w:rPr>
                <w:sz w:val="14"/>
                <w:szCs w:val="14"/>
              </w:rPr>
              <w:t>HORTICULTURĂ</w:t>
            </w:r>
          </w:p>
        </w:tc>
        <w:tc>
          <w:tcPr>
            <w:tcW w:w="3553" w:type="dxa"/>
            <w:vMerge w:val="restart"/>
            <w:vAlign w:val="center"/>
          </w:tcPr>
          <w:p w:rsidR="00815445" w:rsidRPr="00C306AE" w:rsidRDefault="00815445" w:rsidP="00F84D76">
            <w:pPr>
              <w:numPr>
                <w:ilvl w:val="0"/>
                <w:numId w:val="163"/>
              </w:numPr>
              <w:tabs>
                <w:tab w:val="clear" w:pos="777"/>
                <w:tab w:val="left" w:pos="350"/>
              </w:tabs>
              <w:autoSpaceDE w:val="0"/>
              <w:autoSpaceDN w:val="0"/>
              <w:adjustRightInd w:val="0"/>
              <w:ind w:left="79" w:firstLine="0"/>
              <w:rPr>
                <w:sz w:val="14"/>
                <w:szCs w:val="14"/>
                <w:lang w:eastAsia="en-US"/>
              </w:rPr>
            </w:pPr>
            <w:r w:rsidRPr="00C306AE">
              <w:rPr>
                <w:sz w:val="14"/>
                <w:szCs w:val="14"/>
                <w:lang w:eastAsia="en-US"/>
              </w:rPr>
              <w:t>Amenajare peisagistică urbană şi teritorială</w:t>
            </w:r>
          </w:p>
          <w:p w:rsidR="00815445" w:rsidRPr="00C306AE" w:rsidRDefault="00815445" w:rsidP="00F84D76">
            <w:pPr>
              <w:numPr>
                <w:ilvl w:val="0"/>
                <w:numId w:val="163"/>
              </w:numPr>
              <w:tabs>
                <w:tab w:val="clear" w:pos="777"/>
                <w:tab w:val="num" w:pos="266"/>
                <w:tab w:val="left" w:pos="350"/>
              </w:tabs>
              <w:autoSpaceDE w:val="0"/>
              <w:autoSpaceDN w:val="0"/>
              <w:adjustRightInd w:val="0"/>
              <w:ind w:left="79" w:firstLine="0"/>
              <w:rPr>
                <w:sz w:val="14"/>
                <w:szCs w:val="14"/>
                <w:lang w:eastAsia="en-US"/>
              </w:rPr>
            </w:pPr>
            <w:r w:rsidRPr="00C306AE">
              <w:rPr>
                <w:sz w:val="14"/>
                <w:szCs w:val="14"/>
                <w:lang w:eastAsia="en-US"/>
              </w:rPr>
              <w:t>Bazele biologice ale protecţiei plantelor şi mediului în ecosistemele antropice</w:t>
            </w:r>
          </w:p>
          <w:p w:rsidR="00815445" w:rsidRPr="00C306AE" w:rsidRDefault="00815445" w:rsidP="00F84D76">
            <w:pPr>
              <w:numPr>
                <w:ilvl w:val="0"/>
                <w:numId w:val="163"/>
              </w:numPr>
              <w:tabs>
                <w:tab w:val="clear" w:pos="777"/>
                <w:tab w:val="num" w:pos="266"/>
                <w:tab w:val="left" w:pos="350"/>
              </w:tabs>
              <w:autoSpaceDE w:val="0"/>
              <w:autoSpaceDN w:val="0"/>
              <w:adjustRightInd w:val="0"/>
              <w:ind w:left="79" w:firstLine="0"/>
              <w:rPr>
                <w:sz w:val="14"/>
                <w:szCs w:val="14"/>
                <w:lang w:eastAsia="en-US"/>
              </w:rPr>
            </w:pPr>
            <w:r w:rsidRPr="00C306AE">
              <w:rPr>
                <w:sz w:val="14"/>
                <w:szCs w:val="14"/>
                <w:lang w:eastAsia="en-US"/>
              </w:rPr>
              <w:t>Biodiversitate şi bioconservare</w:t>
            </w:r>
          </w:p>
          <w:p w:rsidR="00815445" w:rsidRPr="00C306AE" w:rsidRDefault="00815445" w:rsidP="00F84D76">
            <w:pPr>
              <w:numPr>
                <w:ilvl w:val="0"/>
                <w:numId w:val="163"/>
              </w:numPr>
              <w:tabs>
                <w:tab w:val="clear" w:pos="777"/>
                <w:tab w:val="num" w:pos="266"/>
                <w:tab w:val="left" w:pos="350"/>
              </w:tabs>
              <w:autoSpaceDE w:val="0"/>
              <w:autoSpaceDN w:val="0"/>
              <w:adjustRightInd w:val="0"/>
              <w:ind w:left="79" w:firstLine="0"/>
              <w:rPr>
                <w:sz w:val="14"/>
                <w:szCs w:val="14"/>
                <w:lang w:eastAsia="en-US"/>
              </w:rPr>
            </w:pPr>
            <w:r w:rsidRPr="00C306AE">
              <w:rPr>
                <w:sz w:val="14"/>
                <w:szCs w:val="14"/>
                <w:lang w:eastAsia="en-US"/>
              </w:rPr>
              <w:t>Calitatea produselor şi subproduselor viti-vinicole</w:t>
            </w:r>
          </w:p>
          <w:p w:rsidR="00815445" w:rsidRPr="00C306AE" w:rsidRDefault="00815445" w:rsidP="00F84D76">
            <w:pPr>
              <w:numPr>
                <w:ilvl w:val="0"/>
                <w:numId w:val="163"/>
              </w:numPr>
              <w:tabs>
                <w:tab w:val="clear" w:pos="777"/>
                <w:tab w:val="num" w:pos="266"/>
                <w:tab w:val="left" w:pos="350"/>
              </w:tabs>
              <w:autoSpaceDE w:val="0"/>
              <w:autoSpaceDN w:val="0"/>
              <w:adjustRightInd w:val="0"/>
              <w:ind w:left="79" w:firstLine="0"/>
              <w:rPr>
                <w:sz w:val="14"/>
                <w:szCs w:val="14"/>
                <w:lang w:eastAsia="en-US"/>
              </w:rPr>
            </w:pPr>
            <w:r w:rsidRPr="00C306AE">
              <w:rPr>
                <w:sz w:val="14"/>
                <w:szCs w:val="14"/>
                <w:lang w:eastAsia="en-US"/>
              </w:rPr>
              <w:t>Culturile horticole şi impactul ecologic</w:t>
            </w:r>
          </w:p>
          <w:p w:rsidR="00815445" w:rsidRPr="00C306AE" w:rsidRDefault="00815445" w:rsidP="00F84D76">
            <w:pPr>
              <w:numPr>
                <w:ilvl w:val="0"/>
                <w:numId w:val="163"/>
              </w:numPr>
              <w:tabs>
                <w:tab w:val="clear" w:pos="777"/>
                <w:tab w:val="num" w:pos="266"/>
                <w:tab w:val="left" w:pos="350"/>
              </w:tabs>
              <w:autoSpaceDE w:val="0"/>
              <w:autoSpaceDN w:val="0"/>
              <w:adjustRightInd w:val="0"/>
              <w:ind w:left="79" w:firstLine="0"/>
              <w:rPr>
                <w:sz w:val="14"/>
                <w:szCs w:val="14"/>
                <w:lang w:eastAsia="en-US"/>
              </w:rPr>
            </w:pPr>
            <w:r w:rsidRPr="00C306AE">
              <w:rPr>
                <w:sz w:val="14"/>
                <w:szCs w:val="14"/>
                <w:lang w:eastAsia="en-US"/>
              </w:rPr>
              <w:t xml:space="preserve">Exploatarea tractoarelor, maşinilor şi instalaţiilor agricole                                                           </w:t>
            </w:r>
          </w:p>
          <w:p w:rsidR="00815445" w:rsidRPr="00C306AE" w:rsidRDefault="00815445" w:rsidP="00F84D76">
            <w:pPr>
              <w:numPr>
                <w:ilvl w:val="0"/>
                <w:numId w:val="163"/>
              </w:numPr>
              <w:tabs>
                <w:tab w:val="clear" w:pos="777"/>
                <w:tab w:val="num" w:pos="266"/>
                <w:tab w:val="left" w:pos="350"/>
              </w:tabs>
              <w:autoSpaceDE w:val="0"/>
              <w:autoSpaceDN w:val="0"/>
              <w:adjustRightInd w:val="0"/>
              <w:ind w:left="79" w:firstLine="0"/>
              <w:rPr>
                <w:sz w:val="14"/>
                <w:szCs w:val="14"/>
                <w:lang w:eastAsia="en-US"/>
              </w:rPr>
            </w:pPr>
            <w:r w:rsidRPr="00C306AE">
              <w:rPr>
                <w:sz w:val="14"/>
                <w:szCs w:val="14"/>
                <w:lang w:eastAsia="en-US"/>
              </w:rPr>
              <w:t>Horticultura ecologică</w:t>
            </w:r>
          </w:p>
          <w:p w:rsidR="00815445" w:rsidRPr="00C306AE" w:rsidRDefault="00815445" w:rsidP="00F84D76">
            <w:pPr>
              <w:numPr>
                <w:ilvl w:val="0"/>
                <w:numId w:val="163"/>
              </w:numPr>
              <w:tabs>
                <w:tab w:val="clear" w:pos="777"/>
                <w:tab w:val="num" w:pos="266"/>
                <w:tab w:val="left" w:pos="350"/>
              </w:tabs>
              <w:autoSpaceDE w:val="0"/>
              <w:autoSpaceDN w:val="0"/>
              <w:adjustRightInd w:val="0"/>
              <w:ind w:left="79" w:firstLine="0"/>
              <w:rPr>
                <w:sz w:val="14"/>
                <w:szCs w:val="14"/>
                <w:lang w:eastAsia="en-US"/>
              </w:rPr>
            </w:pPr>
            <w:r w:rsidRPr="00C306AE">
              <w:rPr>
                <w:sz w:val="14"/>
                <w:szCs w:val="14"/>
                <w:lang w:eastAsia="en-US"/>
              </w:rPr>
              <w:t>Inginerie genetică în ameliorarea plantelor</w:t>
            </w:r>
          </w:p>
          <w:p w:rsidR="00815445" w:rsidRPr="00C306AE" w:rsidRDefault="00815445" w:rsidP="00F84D76">
            <w:pPr>
              <w:numPr>
                <w:ilvl w:val="0"/>
                <w:numId w:val="163"/>
              </w:numPr>
              <w:tabs>
                <w:tab w:val="clear" w:pos="777"/>
                <w:tab w:val="num" w:pos="266"/>
                <w:tab w:val="left" w:pos="350"/>
              </w:tabs>
              <w:autoSpaceDE w:val="0"/>
              <w:autoSpaceDN w:val="0"/>
              <w:adjustRightInd w:val="0"/>
              <w:ind w:left="79" w:firstLine="0"/>
              <w:rPr>
                <w:sz w:val="14"/>
                <w:szCs w:val="14"/>
                <w:lang w:eastAsia="en-US"/>
              </w:rPr>
            </w:pPr>
            <w:r w:rsidRPr="00C306AE">
              <w:rPr>
                <w:sz w:val="14"/>
                <w:szCs w:val="14"/>
                <w:lang w:eastAsia="en-US"/>
              </w:rPr>
              <w:t>Managementul conservării biodiversităţii</w:t>
            </w:r>
          </w:p>
          <w:p w:rsidR="00815445" w:rsidRPr="00C306AE" w:rsidRDefault="00815445" w:rsidP="00F84D76">
            <w:pPr>
              <w:numPr>
                <w:ilvl w:val="0"/>
                <w:numId w:val="163"/>
              </w:numPr>
              <w:tabs>
                <w:tab w:val="clear" w:pos="777"/>
                <w:tab w:val="num" w:pos="266"/>
                <w:tab w:val="left" w:pos="350"/>
              </w:tabs>
              <w:autoSpaceDE w:val="0"/>
              <w:autoSpaceDN w:val="0"/>
              <w:adjustRightInd w:val="0"/>
              <w:ind w:left="79" w:firstLine="0"/>
              <w:rPr>
                <w:sz w:val="14"/>
                <w:szCs w:val="14"/>
                <w:lang w:eastAsia="en-US"/>
              </w:rPr>
            </w:pPr>
            <w:r w:rsidRPr="00C306AE">
              <w:rPr>
                <w:sz w:val="14"/>
                <w:szCs w:val="14"/>
                <w:lang w:eastAsia="en-US"/>
              </w:rPr>
              <w:t>Managementul producţiei horticole în climat controlat</w:t>
            </w:r>
          </w:p>
          <w:p w:rsidR="00815445" w:rsidRPr="00C306AE" w:rsidRDefault="00815445" w:rsidP="00F84D76">
            <w:pPr>
              <w:numPr>
                <w:ilvl w:val="0"/>
                <w:numId w:val="163"/>
              </w:numPr>
              <w:tabs>
                <w:tab w:val="clear" w:pos="777"/>
                <w:tab w:val="num" w:pos="266"/>
                <w:tab w:val="left" w:pos="350"/>
              </w:tabs>
              <w:autoSpaceDE w:val="0"/>
              <w:autoSpaceDN w:val="0"/>
              <w:adjustRightInd w:val="0"/>
              <w:ind w:left="79" w:firstLine="0"/>
              <w:rPr>
                <w:sz w:val="14"/>
                <w:szCs w:val="14"/>
                <w:lang w:eastAsia="en-US"/>
              </w:rPr>
            </w:pPr>
            <w:r w:rsidRPr="00C306AE">
              <w:rPr>
                <w:sz w:val="14"/>
                <w:szCs w:val="14"/>
                <w:lang w:eastAsia="en-US"/>
              </w:rPr>
              <w:t>Managementul producţiei horticole în climat controlat</w:t>
            </w:r>
          </w:p>
          <w:p w:rsidR="00815445" w:rsidRPr="00C306AE" w:rsidRDefault="00815445" w:rsidP="00F84D76">
            <w:pPr>
              <w:numPr>
                <w:ilvl w:val="0"/>
                <w:numId w:val="163"/>
              </w:numPr>
              <w:tabs>
                <w:tab w:val="clear" w:pos="777"/>
                <w:tab w:val="num" w:pos="266"/>
                <w:tab w:val="left" w:pos="350"/>
              </w:tabs>
              <w:autoSpaceDE w:val="0"/>
              <w:autoSpaceDN w:val="0"/>
              <w:adjustRightInd w:val="0"/>
              <w:ind w:left="79" w:firstLine="0"/>
              <w:rPr>
                <w:sz w:val="14"/>
                <w:szCs w:val="14"/>
                <w:lang w:eastAsia="en-US"/>
              </w:rPr>
            </w:pPr>
            <w:r w:rsidRPr="00C306AE">
              <w:rPr>
                <w:sz w:val="14"/>
                <w:szCs w:val="14"/>
                <w:lang w:eastAsia="en-US"/>
              </w:rPr>
              <w:t>Modelarea şi conservarea peisajului vegetal urban</w:t>
            </w:r>
          </w:p>
          <w:p w:rsidR="00815445" w:rsidRPr="00C306AE" w:rsidRDefault="00815445" w:rsidP="00F84D76">
            <w:pPr>
              <w:numPr>
                <w:ilvl w:val="0"/>
                <w:numId w:val="163"/>
              </w:numPr>
              <w:tabs>
                <w:tab w:val="clear" w:pos="777"/>
                <w:tab w:val="num" w:pos="266"/>
                <w:tab w:val="left" w:pos="350"/>
              </w:tabs>
              <w:autoSpaceDE w:val="0"/>
              <w:autoSpaceDN w:val="0"/>
              <w:adjustRightInd w:val="0"/>
              <w:ind w:left="79" w:firstLine="0"/>
              <w:rPr>
                <w:sz w:val="14"/>
                <w:szCs w:val="14"/>
                <w:lang w:eastAsia="en-US"/>
              </w:rPr>
            </w:pPr>
            <w:r w:rsidRPr="00C306AE">
              <w:rPr>
                <w:sz w:val="14"/>
                <w:szCs w:val="14"/>
                <w:lang w:eastAsia="en-US"/>
              </w:rPr>
              <w:t>Monitorizarea contaminării produselor de origine vegetală</w:t>
            </w:r>
          </w:p>
          <w:p w:rsidR="00815445" w:rsidRPr="00C306AE" w:rsidRDefault="00815445" w:rsidP="00F84D76">
            <w:pPr>
              <w:numPr>
                <w:ilvl w:val="0"/>
                <w:numId w:val="163"/>
              </w:numPr>
              <w:tabs>
                <w:tab w:val="clear" w:pos="777"/>
                <w:tab w:val="num" w:pos="266"/>
                <w:tab w:val="left" w:pos="350"/>
              </w:tabs>
              <w:autoSpaceDE w:val="0"/>
              <w:autoSpaceDN w:val="0"/>
              <w:adjustRightInd w:val="0"/>
              <w:ind w:left="79" w:firstLine="0"/>
              <w:rPr>
                <w:sz w:val="14"/>
                <w:szCs w:val="14"/>
                <w:lang w:eastAsia="en-US"/>
              </w:rPr>
            </w:pPr>
            <w:r w:rsidRPr="00C306AE">
              <w:rPr>
                <w:sz w:val="14"/>
                <w:szCs w:val="14"/>
                <w:lang w:eastAsia="en-US"/>
              </w:rPr>
              <w:t>Plante horticole cultivate în condiţii optime şi de stres</w:t>
            </w:r>
          </w:p>
          <w:p w:rsidR="00815445" w:rsidRPr="00C306AE" w:rsidRDefault="00815445" w:rsidP="00F84D76">
            <w:pPr>
              <w:numPr>
                <w:ilvl w:val="0"/>
                <w:numId w:val="163"/>
              </w:numPr>
              <w:tabs>
                <w:tab w:val="clear" w:pos="777"/>
                <w:tab w:val="num" w:pos="266"/>
                <w:tab w:val="left" w:pos="350"/>
              </w:tabs>
              <w:autoSpaceDE w:val="0"/>
              <w:autoSpaceDN w:val="0"/>
              <w:adjustRightInd w:val="0"/>
              <w:ind w:left="79" w:firstLine="0"/>
              <w:rPr>
                <w:sz w:val="14"/>
                <w:szCs w:val="14"/>
                <w:lang w:eastAsia="en-US"/>
              </w:rPr>
            </w:pPr>
            <w:r w:rsidRPr="00C306AE">
              <w:rPr>
                <w:sz w:val="14"/>
                <w:szCs w:val="14"/>
                <w:lang w:eastAsia="en-US"/>
              </w:rPr>
              <w:t>Producerea seminţelor şi materialului săditor horticol</w:t>
            </w:r>
          </w:p>
          <w:p w:rsidR="00815445" w:rsidRPr="00C306AE" w:rsidRDefault="00815445" w:rsidP="00F84D76">
            <w:pPr>
              <w:numPr>
                <w:ilvl w:val="0"/>
                <w:numId w:val="163"/>
              </w:numPr>
              <w:tabs>
                <w:tab w:val="clear" w:pos="777"/>
                <w:tab w:val="num" w:pos="266"/>
                <w:tab w:val="left" w:pos="350"/>
              </w:tabs>
              <w:autoSpaceDE w:val="0"/>
              <w:autoSpaceDN w:val="0"/>
              <w:adjustRightInd w:val="0"/>
              <w:ind w:left="79" w:firstLine="0"/>
              <w:rPr>
                <w:sz w:val="14"/>
                <w:szCs w:val="14"/>
                <w:lang w:eastAsia="en-US"/>
              </w:rPr>
            </w:pPr>
            <w:r w:rsidRPr="00C306AE">
              <w:rPr>
                <w:sz w:val="14"/>
                <w:szCs w:val="14"/>
                <w:lang w:eastAsia="en-US"/>
              </w:rPr>
              <w:t xml:space="preserve">Protecţia plantelor   </w:t>
            </w:r>
          </w:p>
          <w:p w:rsidR="00815445" w:rsidRPr="00C306AE" w:rsidRDefault="00815445" w:rsidP="00F84D76">
            <w:pPr>
              <w:numPr>
                <w:ilvl w:val="0"/>
                <w:numId w:val="163"/>
              </w:numPr>
              <w:tabs>
                <w:tab w:val="clear" w:pos="777"/>
                <w:tab w:val="num" w:pos="266"/>
                <w:tab w:val="left" w:pos="350"/>
              </w:tabs>
              <w:autoSpaceDE w:val="0"/>
              <w:autoSpaceDN w:val="0"/>
              <w:adjustRightInd w:val="0"/>
              <w:ind w:left="79" w:firstLine="0"/>
              <w:rPr>
                <w:sz w:val="14"/>
                <w:szCs w:val="14"/>
                <w:lang w:eastAsia="en-US"/>
              </w:rPr>
            </w:pPr>
            <w:r w:rsidRPr="00C306AE">
              <w:rPr>
                <w:sz w:val="14"/>
                <w:szCs w:val="14"/>
                <w:lang w:eastAsia="en-US"/>
              </w:rPr>
              <w:t>Proiectarea, amenajarea şi întreţinerea spaţiilor verzi</w:t>
            </w:r>
          </w:p>
          <w:p w:rsidR="00815445" w:rsidRPr="00C306AE" w:rsidRDefault="00815445" w:rsidP="00F84D76">
            <w:pPr>
              <w:numPr>
                <w:ilvl w:val="0"/>
                <w:numId w:val="163"/>
              </w:numPr>
              <w:tabs>
                <w:tab w:val="clear" w:pos="777"/>
                <w:tab w:val="num" w:pos="266"/>
                <w:tab w:val="left" w:pos="350"/>
              </w:tabs>
              <w:autoSpaceDE w:val="0"/>
              <w:autoSpaceDN w:val="0"/>
              <w:adjustRightInd w:val="0"/>
              <w:ind w:left="79" w:firstLine="0"/>
              <w:rPr>
                <w:sz w:val="14"/>
                <w:szCs w:val="14"/>
                <w:lang w:eastAsia="en-US"/>
              </w:rPr>
            </w:pPr>
            <w:r w:rsidRPr="00C306AE">
              <w:rPr>
                <w:sz w:val="14"/>
                <w:szCs w:val="14"/>
                <w:lang w:eastAsia="en-US"/>
              </w:rPr>
              <w:t xml:space="preserve">Securitatea şi calitatea produselor horticole primare </w:t>
            </w:r>
          </w:p>
          <w:p w:rsidR="00815445" w:rsidRPr="00C306AE" w:rsidRDefault="00815445" w:rsidP="00F84D76">
            <w:pPr>
              <w:numPr>
                <w:ilvl w:val="0"/>
                <w:numId w:val="163"/>
              </w:numPr>
              <w:tabs>
                <w:tab w:val="clear" w:pos="777"/>
                <w:tab w:val="num" w:pos="266"/>
                <w:tab w:val="left" w:pos="350"/>
              </w:tabs>
              <w:autoSpaceDE w:val="0"/>
              <w:autoSpaceDN w:val="0"/>
              <w:adjustRightInd w:val="0"/>
              <w:ind w:left="79" w:firstLine="0"/>
              <w:rPr>
                <w:sz w:val="14"/>
                <w:szCs w:val="14"/>
                <w:lang w:eastAsia="en-US"/>
              </w:rPr>
            </w:pPr>
            <w:r w:rsidRPr="00C306AE">
              <w:rPr>
                <w:sz w:val="14"/>
                <w:szCs w:val="14"/>
                <w:lang w:eastAsia="en-US"/>
              </w:rPr>
              <w:t>Ştiinţe horticole</w:t>
            </w:r>
          </w:p>
          <w:p w:rsidR="00815445" w:rsidRPr="00C306AE" w:rsidRDefault="00815445" w:rsidP="00F84D76">
            <w:pPr>
              <w:numPr>
                <w:ilvl w:val="0"/>
                <w:numId w:val="163"/>
              </w:numPr>
              <w:tabs>
                <w:tab w:val="clear" w:pos="777"/>
                <w:tab w:val="num" w:pos="266"/>
                <w:tab w:val="left" w:pos="350"/>
              </w:tabs>
              <w:autoSpaceDE w:val="0"/>
              <w:autoSpaceDN w:val="0"/>
              <w:adjustRightInd w:val="0"/>
              <w:ind w:left="79" w:firstLine="0"/>
              <w:rPr>
                <w:sz w:val="14"/>
                <w:szCs w:val="14"/>
                <w:lang w:eastAsia="en-US"/>
              </w:rPr>
            </w:pPr>
            <w:r w:rsidRPr="00C306AE">
              <w:rPr>
                <w:sz w:val="14"/>
                <w:szCs w:val="14"/>
                <w:lang w:eastAsia="en-US"/>
              </w:rPr>
              <w:t>Tehnici în proiectarea şi amenajarea peisajului</w:t>
            </w:r>
          </w:p>
          <w:p w:rsidR="00815445" w:rsidRPr="00C306AE" w:rsidRDefault="00815445" w:rsidP="00F84D76">
            <w:pPr>
              <w:numPr>
                <w:ilvl w:val="0"/>
                <w:numId w:val="163"/>
              </w:numPr>
              <w:tabs>
                <w:tab w:val="clear" w:pos="777"/>
                <w:tab w:val="num" w:pos="266"/>
                <w:tab w:val="left" w:pos="350"/>
              </w:tabs>
              <w:autoSpaceDE w:val="0"/>
              <w:autoSpaceDN w:val="0"/>
              <w:adjustRightInd w:val="0"/>
              <w:ind w:left="79" w:firstLine="0"/>
              <w:rPr>
                <w:sz w:val="14"/>
                <w:szCs w:val="14"/>
                <w:lang w:eastAsia="en-US"/>
              </w:rPr>
            </w:pPr>
            <w:r w:rsidRPr="00C306AE">
              <w:rPr>
                <w:sz w:val="14"/>
                <w:szCs w:val="14"/>
                <w:lang w:eastAsia="en-US"/>
              </w:rPr>
              <w:t xml:space="preserve">Tehnologia şi controlul calităţii băuturilor  </w:t>
            </w:r>
          </w:p>
          <w:p w:rsidR="00815445" w:rsidRPr="00C306AE" w:rsidRDefault="00815445" w:rsidP="00F84D76">
            <w:pPr>
              <w:numPr>
                <w:ilvl w:val="0"/>
                <w:numId w:val="163"/>
              </w:numPr>
              <w:tabs>
                <w:tab w:val="clear" w:pos="777"/>
                <w:tab w:val="num" w:pos="266"/>
                <w:tab w:val="left" w:pos="350"/>
              </w:tabs>
              <w:autoSpaceDE w:val="0"/>
              <w:autoSpaceDN w:val="0"/>
              <w:adjustRightInd w:val="0"/>
              <w:ind w:left="79" w:firstLine="0"/>
              <w:rPr>
                <w:sz w:val="14"/>
                <w:szCs w:val="14"/>
                <w:lang w:eastAsia="en-US"/>
              </w:rPr>
            </w:pPr>
            <w:r w:rsidRPr="00C306AE">
              <w:rPr>
                <w:sz w:val="14"/>
                <w:szCs w:val="14"/>
                <w:lang w:eastAsia="en-US"/>
              </w:rPr>
              <w:t>Tehnologia producerii şi valorificării vinurilor speciale şi a produselor derivate</w:t>
            </w:r>
          </w:p>
          <w:p w:rsidR="00815445" w:rsidRPr="00C306AE" w:rsidRDefault="00815445" w:rsidP="00F84D76">
            <w:pPr>
              <w:numPr>
                <w:ilvl w:val="0"/>
                <w:numId w:val="163"/>
              </w:numPr>
              <w:tabs>
                <w:tab w:val="clear" w:pos="777"/>
                <w:tab w:val="num" w:pos="266"/>
                <w:tab w:val="left" w:pos="350"/>
              </w:tabs>
              <w:autoSpaceDE w:val="0"/>
              <w:autoSpaceDN w:val="0"/>
              <w:adjustRightInd w:val="0"/>
              <w:ind w:left="79" w:firstLine="0"/>
              <w:rPr>
                <w:sz w:val="14"/>
                <w:szCs w:val="14"/>
                <w:lang w:eastAsia="en-US"/>
              </w:rPr>
            </w:pPr>
            <w:r w:rsidRPr="00C306AE">
              <w:rPr>
                <w:sz w:val="14"/>
                <w:szCs w:val="14"/>
                <w:lang w:eastAsia="en-US"/>
              </w:rPr>
              <w:t>Tehnologii horticole moderne</w:t>
            </w:r>
          </w:p>
          <w:p w:rsidR="00815445" w:rsidRPr="00C306AE" w:rsidRDefault="00815445" w:rsidP="00F84D76">
            <w:pPr>
              <w:numPr>
                <w:ilvl w:val="0"/>
                <w:numId w:val="163"/>
              </w:numPr>
              <w:tabs>
                <w:tab w:val="clear" w:pos="777"/>
                <w:tab w:val="num" w:pos="266"/>
                <w:tab w:val="left" w:pos="350"/>
              </w:tabs>
              <w:autoSpaceDE w:val="0"/>
              <w:autoSpaceDN w:val="0"/>
              <w:adjustRightInd w:val="0"/>
              <w:ind w:left="79" w:firstLine="0"/>
              <w:rPr>
                <w:sz w:val="14"/>
                <w:szCs w:val="14"/>
                <w:lang w:eastAsia="en-US"/>
              </w:rPr>
            </w:pPr>
            <w:r w:rsidRPr="00C306AE">
              <w:rPr>
                <w:sz w:val="14"/>
                <w:szCs w:val="14"/>
                <w:lang w:eastAsia="en-US"/>
              </w:rPr>
              <w:t>Tehnologii performante, management şi marketing vitivinicol</w:t>
            </w:r>
          </w:p>
          <w:p w:rsidR="00815445" w:rsidRPr="00C306AE" w:rsidRDefault="00815445" w:rsidP="00F84D76">
            <w:pPr>
              <w:numPr>
                <w:ilvl w:val="0"/>
                <w:numId w:val="163"/>
              </w:numPr>
              <w:tabs>
                <w:tab w:val="clear" w:pos="777"/>
                <w:tab w:val="num" w:pos="266"/>
                <w:tab w:val="left" w:pos="350"/>
              </w:tabs>
              <w:autoSpaceDE w:val="0"/>
              <w:autoSpaceDN w:val="0"/>
              <w:adjustRightInd w:val="0"/>
              <w:ind w:left="79" w:firstLine="0"/>
              <w:rPr>
                <w:sz w:val="14"/>
                <w:szCs w:val="14"/>
                <w:lang w:eastAsia="en-US"/>
              </w:rPr>
            </w:pPr>
            <w:r w:rsidRPr="00C306AE">
              <w:rPr>
                <w:sz w:val="14"/>
                <w:szCs w:val="14"/>
                <w:lang w:eastAsia="en-US"/>
              </w:rPr>
              <w:t>Tehnologii integrate de obţinere şi valorificare a produselor horticole</w:t>
            </w:r>
          </w:p>
          <w:p w:rsidR="00815445" w:rsidRPr="00C306AE" w:rsidRDefault="00815445" w:rsidP="00F84D76">
            <w:pPr>
              <w:numPr>
                <w:ilvl w:val="0"/>
                <w:numId w:val="163"/>
              </w:numPr>
              <w:tabs>
                <w:tab w:val="clear" w:pos="777"/>
                <w:tab w:val="num" w:pos="266"/>
                <w:tab w:val="left" w:pos="350"/>
              </w:tabs>
              <w:autoSpaceDE w:val="0"/>
              <w:autoSpaceDN w:val="0"/>
              <w:adjustRightInd w:val="0"/>
              <w:ind w:left="79" w:firstLine="0"/>
              <w:rPr>
                <w:sz w:val="14"/>
                <w:szCs w:val="14"/>
                <w:lang w:eastAsia="en-US"/>
              </w:rPr>
            </w:pPr>
            <w:r w:rsidRPr="00C306AE">
              <w:rPr>
                <w:sz w:val="14"/>
                <w:szCs w:val="14"/>
                <w:lang w:eastAsia="en-US"/>
              </w:rPr>
              <w:t>Tehnologii în sistemele ecobiologice horticole</w:t>
            </w:r>
          </w:p>
          <w:p w:rsidR="00815445" w:rsidRPr="00C306AE" w:rsidRDefault="00815445" w:rsidP="00F84D76">
            <w:pPr>
              <w:numPr>
                <w:ilvl w:val="0"/>
                <w:numId w:val="163"/>
              </w:numPr>
              <w:tabs>
                <w:tab w:val="clear" w:pos="777"/>
                <w:tab w:val="num" w:pos="266"/>
                <w:tab w:val="left" w:pos="350"/>
              </w:tabs>
              <w:autoSpaceDE w:val="0"/>
              <w:autoSpaceDN w:val="0"/>
              <w:adjustRightInd w:val="0"/>
              <w:ind w:left="79" w:firstLine="0"/>
              <w:rPr>
                <w:sz w:val="14"/>
                <w:szCs w:val="14"/>
              </w:rPr>
            </w:pPr>
            <w:r w:rsidRPr="00C306AE">
              <w:rPr>
                <w:sz w:val="14"/>
                <w:szCs w:val="14"/>
                <w:lang w:eastAsia="en-US"/>
              </w:rPr>
              <w:t>V</w:t>
            </w:r>
            <w:r w:rsidRPr="00C306AE">
              <w:rPr>
                <w:sz w:val="14"/>
                <w:szCs w:val="14"/>
              </w:rPr>
              <w:t>iticultură-Oenologie</w:t>
            </w:r>
          </w:p>
        </w:tc>
        <w:tc>
          <w:tcPr>
            <w:tcW w:w="549" w:type="dxa"/>
            <w:vMerge w:val="restart"/>
            <w:tcBorders>
              <w:right w:val="thinThickSmallGap" w:sz="24" w:space="0" w:color="auto"/>
            </w:tcBorders>
            <w:vAlign w:val="center"/>
          </w:tcPr>
          <w:p w:rsidR="00815445" w:rsidRPr="00C306AE" w:rsidRDefault="00815445" w:rsidP="00836607">
            <w:pPr>
              <w:jc w:val="center"/>
              <w:rPr>
                <w:sz w:val="16"/>
                <w:szCs w:val="16"/>
              </w:rPr>
            </w:pPr>
            <w:r w:rsidRPr="00C306AE">
              <w:rPr>
                <w:sz w:val="16"/>
                <w:szCs w:val="16"/>
              </w:rPr>
              <w:t>x</w:t>
            </w:r>
          </w:p>
        </w:tc>
        <w:tc>
          <w:tcPr>
            <w:tcW w:w="1417" w:type="dxa"/>
            <w:vMerge w:val="restart"/>
            <w:tcBorders>
              <w:left w:val="thinThickSmallGap" w:sz="24" w:space="0" w:color="auto"/>
              <w:right w:val="thinThickSmallGap" w:sz="24" w:space="0" w:color="auto"/>
            </w:tcBorders>
            <w:vAlign w:val="center"/>
          </w:tcPr>
          <w:p w:rsidR="00815445" w:rsidRPr="00C306AE" w:rsidRDefault="00815445" w:rsidP="00D41B55">
            <w:pPr>
              <w:pStyle w:val="Heading4"/>
              <w:jc w:val="center"/>
              <w:rPr>
                <w:caps/>
                <w:sz w:val="14"/>
                <w:szCs w:val="14"/>
              </w:rPr>
            </w:pPr>
            <w:r w:rsidRPr="00C306AE">
              <w:rPr>
                <w:caps/>
                <w:sz w:val="14"/>
                <w:szCs w:val="14"/>
              </w:rPr>
              <w:t>Agricultură, Horticultură (MaiŞtri instructori)</w:t>
            </w:r>
          </w:p>
          <w:p w:rsidR="00815445" w:rsidRPr="00C306AE" w:rsidRDefault="00815445" w:rsidP="00D41B55">
            <w:pPr>
              <w:jc w:val="center"/>
              <w:rPr>
                <w:b/>
                <w:bCs/>
                <w:caps/>
                <w:sz w:val="14"/>
                <w:szCs w:val="14"/>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rsidTr="005F7DD4">
        <w:trPr>
          <w:cantSplit/>
          <w:trHeight w:val="171"/>
          <w:jc w:val="center"/>
        </w:trPr>
        <w:tc>
          <w:tcPr>
            <w:tcW w:w="1040" w:type="dxa"/>
            <w:vMerge/>
            <w:tcBorders>
              <w:left w:val="thinThickSmallGap" w:sz="24" w:space="0" w:color="auto"/>
            </w:tcBorders>
            <w:vAlign w:val="center"/>
          </w:tcPr>
          <w:p w:rsidR="00815445" w:rsidRPr="00C306AE" w:rsidRDefault="00815445" w:rsidP="0083660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836607">
            <w:pPr>
              <w:rPr>
                <w:sz w:val="14"/>
                <w:szCs w:val="14"/>
              </w:rPr>
            </w:pPr>
          </w:p>
        </w:tc>
        <w:tc>
          <w:tcPr>
            <w:tcW w:w="935" w:type="dxa"/>
            <w:vMerge/>
            <w:tcBorders>
              <w:right w:val="thinThickSmallGap" w:sz="24" w:space="0" w:color="auto"/>
            </w:tcBorders>
            <w:vAlign w:val="center"/>
          </w:tcPr>
          <w:p w:rsidR="00815445" w:rsidRPr="00C306AE" w:rsidRDefault="00815445" w:rsidP="00836607">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836607">
            <w:pPr>
              <w:jc w:val="center"/>
              <w:rPr>
                <w:sz w:val="14"/>
                <w:szCs w:val="14"/>
              </w:rPr>
            </w:pPr>
          </w:p>
        </w:tc>
        <w:tc>
          <w:tcPr>
            <w:tcW w:w="1683" w:type="dxa"/>
            <w:vMerge/>
            <w:tcBorders>
              <w:left w:val="nil"/>
            </w:tcBorders>
            <w:vAlign w:val="center"/>
          </w:tcPr>
          <w:p w:rsidR="00815445" w:rsidRPr="00C306AE" w:rsidRDefault="00815445" w:rsidP="00836607">
            <w:pPr>
              <w:rPr>
                <w:sz w:val="14"/>
                <w:szCs w:val="14"/>
              </w:rPr>
            </w:pPr>
          </w:p>
        </w:tc>
        <w:tc>
          <w:tcPr>
            <w:tcW w:w="1683" w:type="dxa"/>
            <w:vAlign w:val="center"/>
          </w:tcPr>
          <w:p w:rsidR="00815445" w:rsidRPr="00C306AE" w:rsidRDefault="00815445" w:rsidP="00836607">
            <w:pPr>
              <w:rPr>
                <w:sz w:val="14"/>
                <w:szCs w:val="14"/>
              </w:rPr>
            </w:pPr>
            <w:r w:rsidRPr="00C306AE">
              <w:rPr>
                <w:sz w:val="14"/>
                <w:szCs w:val="14"/>
              </w:rPr>
              <w:t xml:space="preserve">Ştiinţele solului  </w:t>
            </w:r>
          </w:p>
        </w:tc>
        <w:tc>
          <w:tcPr>
            <w:tcW w:w="1496" w:type="dxa"/>
            <w:vMerge/>
            <w:vAlign w:val="center"/>
          </w:tcPr>
          <w:p w:rsidR="00815445" w:rsidRPr="00C306AE" w:rsidRDefault="00815445" w:rsidP="00836607">
            <w:pPr>
              <w:jc w:val="center"/>
              <w:rPr>
                <w:sz w:val="14"/>
                <w:szCs w:val="14"/>
              </w:rPr>
            </w:pPr>
          </w:p>
        </w:tc>
        <w:tc>
          <w:tcPr>
            <w:tcW w:w="3553" w:type="dxa"/>
            <w:vMerge/>
            <w:vAlign w:val="center"/>
          </w:tcPr>
          <w:p w:rsidR="00815445" w:rsidRPr="00C306AE" w:rsidRDefault="00815445" w:rsidP="00836607">
            <w:pPr>
              <w:jc w:val="center"/>
              <w:rPr>
                <w:sz w:val="14"/>
                <w:szCs w:val="14"/>
              </w:rPr>
            </w:pPr>
          </w:p>
        </w:tc>
        <w:tc>
          <w:tcPr>
            <w:tcW w:w="549" w:type="dxa"/>
            <w:vMerge/>
            <w:tcBorders>
              <w:right w:val="thinThickSmallGap" w:sz="24" w:space="0" w:color="auto"/>
            </w:tcBorders>
            <w:vAlign w:val="center"/>
          </w:tcPr>
          <w:p w:rsidR="00815445" w:rsidRPr="00C306AE" w:rsidRDefault="00815445" w:rsidP="00836607">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836607">
            <w:pPr>
              <w:jc w:val="center"/>
              <w:rPr>
                <w:b/>
                <w:bCs/>
                <w:caps/>
                <w:sz w:val="14"/>
                <w:szCs w:val="14"/>
              </w:rPr>
            </w:pPr>
          </w:p>
        </w:tc>
      </w:tr>
      <w:tr w:rsidR="00C306AE" w:rsidRPr="00C306AE" w:rsidTr="005F7DD4">
        <w:trPr>
          <w:cantSplit/>
          <w:trHeight w:val="171"/>
          <w:jc w:val="center"/>
        </w:trPr>
        <w:tc>
          <w:tcPr>
            <w:tcW w:w="1040" w:type="dxa"/>
            <w:vMerge/>
            <w:tcBorders>
              <w:left w:val="thinThickSmallGap" w:sz="24" w:space="0" w:color="auto"/>
            </w:tcBorders>
            <w:vAlign w:val="center"/>
          </w:tcPr>
          <w:p w:rsidR="00815445" w:rsidRPr="00C306AE" w:rsidRDefault="00815445" w:rsidP="0083660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836607">
            <w:pPr>
              <w:rPr>
                <w:sz w:val="14"/>
                <w:szCs w:val="14"/>
              </w:rPr>
            </w:pPr>
          </w:p>
        </w:tc>
        <w:tc>
          <w:tcPr>
            <w:tcW w:w="935" w:type="dxa"/>
            <w:vMerge/>
            <w:tcBorders>
              <w:right w:val="thinThickSmallGap" w:sz="24" w:space="0" w:color="auto"/>
            </w:tcBorders>
            <w:vAlign w:val="center"/>
          </w:tcPr>
          <w:p w:rsidR="00815445" w:rsidRPr="00C306AE" w:rsidRDefault="00815445" w:rsidP="00836607">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836607">
            <w:pPr>
              <w:jc w:val="center"/>
              <w:rPr>
                <w:sz w:val="14"/>
                <w:szCs w:val="14"/>
              </w:rPr>
            </w:pPr>
          </w:p>
        </w:tc>
        <w:tc>
          <w:tcPr>
            <w:tcW w:w="1683" w:type="dxa"/>
            <w:vMerge/>
            <w:tcBorders>
              <w:left w:val="nil"/>
            </w:tcBorders>
            <w:vAlign w:val="center"/>
          </w:tcPr>
          <w:p w:rsidR="00815445" w:rsidRPr="00C306AE" w:rsidRDefault="00815445" w:rsidP="00836607">
            <w:pPr>
              <w:rPr>
                <w:sz w:val="14"/>
                <w:szCs w:val="14"/>
              </w:rPr>
            </w:pPr>
          </w:p>
        </w:tc>
        <w:tc>
          <w:tcPr>
            <w:tcW w:w="1683" w:type="dxa"/>
            <w:vAlign w:val="center"/>
          </w:tcPr>
          <w:p w:rsidR="00815445" w:rsidRPr="00C306AE" w:rsidRDefault="00815445" w:rsidP="00836607">
            <w:pPr>
              <w:rPr>
                <w:sz w:val="14"/>
                <w:szCs w:val="14"/>
              </w:rPr>
            </w:pPr>
            <w:r w:rsidRPr="00C306AE">
              <w:rPr>
                <w:sz w:val="14"/>
                <w:szCs w:val="14"/>
              </w:rPr>
              <w:t>Montanologie</w:t>
            </w:r>
          </w:p>
        </w:tc>
        <w:tc>
          <w:tcPr>
            <w:tcW w:w="1496" w:type="dxa"/>
            <w:vMerge/>
            <w:vAlign w:val="center"/>
          </w:tcPr>
          <w:p w:rsidR="00815445" w:rsidRPr="00C306AE" w:rsidRDefault="00815445" w:rsidP="00836607">
            <w:pPr>
              <w:jc w:val="center"/>
              <w:rPr>
                <w:sz w:val="14"/>
                <w:szCs w:val="14"/>
              </w:rPr>
            </w:pPr>
          </w:p>
        </w:tc>
        <w:tc>
          <w:tcPr>
            <w:tcW w:w="3553" w:type="dxa"/>
            <w:vMerge/>
            <w:vAlign w:val="center"/>
          </w:tcPr>
          <w:p w:rsidR="00815445" w:rsidRPr="00C306AE" w:rsidRDefault="00815445" w:rsidP="00836607">
            <w:pPr>
              <w:jc w:val="center"/>
              <w:rPr>
                <w:sz w:val="14"/>
                <w:szCs w:val="14"/>
              </w:rPr>
            </w:pPr>
          </w:p>
        </w:tc>
        <w:tc>
          <w:tcPr>
            <w:tcW w:w="549" w:type="dxa"/>
            <w:vMerge/>
            <w:tcBorders>
              <w:right w:val="thinThickSmallGap" w:sz="24" w:space="0" w:color="auto"/>
            </w:tcBorders>
            <w:vAlign w:val="center"/>
          </w:tcPr>
          <w:p w:rsidR="00815445" w:rsidRPr="00C306AE" w:rsidRDefault="00815445" w:rsidP="00836607">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836607">
            <w:pPr>
              <w:jc w:val="center"/>
              <w:rPr>
                <w:b/>
                <w:bCs/>
                <w:caps/>
                <w:sz w:val="14"/>
                <w:szCs w:val="14"/>
              </w:rPr>
            </w:pPr>
          </w:p>
        </w:tc>
      </w:tr>
      <w:tr w:rsidR="00C306AE" w:rsidRPr="00C306AE" w:rsidTr="005F7DD4">
        <w:trPr>
          <w:cantSplit/>
          <w:trHeight w:val="171"/>
          <w:jc w:val="center"/>
        </w:trPr>
        <w:tc>
          <w:tcPr>
            <w:tcW w:w="1040" w:type="dxa"/>
            <w:vMerge/>
            <w:tcBorders>
              <w:left w:val="thinThickSmallGap" w:sz="24" w:space="0" w:color="auto"/>
            </w:tcBorders>
            <w:vAlign w:val="center"/>
          </w:tcPr>
          <w:p w:rsidR="00815445" w:rsidRPr="00C306AE" w:rsidRDefault="00815445" w:rsidP="0083660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836607">
            <w:pPr>
              <w:rPr>
                <w:sz w:val="14"/>
                <w:szCs w:val="14"/>
              </w:rPr>
            </w:pPr>
          </w:p>
        </w:tc>
        <w:tc>
          <w:tcPr>
            <w:tcW w:w="935" w:type="dxa"/>
            <w:vMerge/>
            <w:tcBorders>
              <w:right w:val="thinThickSmallGap" w:sz="24" w:space="0" w:color="auto"/>
            </w:tcBorders>
            <w:vAlign w:val="center"/>
          </w:tcPr>
          <w:p w:rsidR="00815445" w:rsidRPr="00C306AE" w:rsidRDefault="00815445" w:rsidP="00836607">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836607">
            <w:pPr>
              <w:jc w:val="center"/>
              <w:rPr>
                <w:sz w:val="14"/>
                <w:szCs w:val="14"/>
              </w:rPr>
            </w:pPr>
          </w:p>
        </w:tc>
        <w:tc>
          <w:tcPr>
            <w:tcW w:w="1683" w:type="dxa"/>
            <w:vMerge/>
            <w:tcBorders>
              <w:left w:val="nil"/>
            </w:tcBorders>
            <w:vAlign w:val="center"/>
          </w:tcPr>
          <w:p w:rsidR="00815445" w:rsidRPr="00C306AE" w:rsidRDefault="00815445" w:rsidP="00836607">
            <w:pPr>
              <w:rPr>
                <w:sz w:val="14"/>
                <w:szCs w:val="14"/>
              </w:rPr>
            </w:pPr>
          </w:p>
        </w:tc>
        <w:tc>
          <w:tcPr>
            <w:tcW w:w="1683" w:type="dxa"/>
            <w:vAlign w:val="center"/>
          </w:tcPr>
          <w:p w:rsidR="00815445" w:rsidRPr="00C306AE" w:rsidRDefault="00815445" w:rsidP="00836607">
            <w:pPr>
              <w:rPr>
                <w:sz w:val="14"/>
                <w:szCs w:val="14"/>
              </w:rPr>
            </w:pPr>
            <w:r w:rsidRPr="00C306AE">
              <w:rPr>
                <w:sz w:val="14"/>
                <w:szCs w:val="14"/>
              </w:rPr>
              <w:t xml:space="preserve">Protecţia plantelor  </w:t>
            </w:r>
          </w:p>
        </w:tc>
        <w:tc>
          <w:tcPr>
            <w:tcW w:w="1496" w:type="dxa"/>
            <w:vMerge/>
            <w:vAlign w:val="center"/>
          </w:tcPr>
          <w:p w:rsidR="00815445" w:rsidRPr="00C306AE" w:rsidRDefault="00815445" w:rsidP="00836607">
            <w:pPr>
              <w:jc w:val="center"/>
              <w:rPr>
                <w:sz w:val="14"/>
                <w:szCs w:val="14"/>
              </w:rPr>
            </w:pPr>
          </w:p>
        </w:tc>
        <w:tc>
          <w:tcPr>
            <w:tcW w:w="3553" w:type="dxa"/>
            <w:vMerge/>
            <w:vAlign w:val="center"/>
          </w:tcPr>
          <w:p w:rsidR="00815445" w:rsidRPr="00C306AE" w:rsidRDefault="00815445" w:rsidP="00836607">
            <w:pPr>
              <w:jc w:val="center"/>
              <w:rPr>
                <w:sz w:val="14"/>
                <w:szCs w:val="14"/>
              </w:rPr>
            </w:pPr>
          </w:p>
        </w:tc>
        <w:tc>
          <w:tcPr>
            <w:tcW w:w="549" w:type="dxa"/>
            <w:vMerge/>
            <w:tcBorders>
              <w:right w:val="thinThickSmallGap" w:sz="24" w:space="0" w:color="auto"/>
            </w:tcBorders>
            <w:vAlign w:val="center"/>
          </w:tcPr>
          <w:p w:rsidR="00815445" w:rsidRPr="00C306AE" w:rsidRDefault="00815445" w:rsidP="00836607">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836607">
            <w:pPr>
              <w:jc w:val="center"/>
              <w:rPr>
                <w:b/>
                <w:bCs/>
                <w:caps/>
                <w:sz w:val="14"/>
                <w:szCs w:val="14"/>
              </w:rPr>
            </w:pPr>
          </w:p>
        </w:tc>
      </w:tr>
      <w:tr w:rsidR="00C306AE" w:rsidRPr="00C306AE" w:rsidTr="005F7DD4">
        <w:trPr>
          <w:cantSplit/>
          <w:trHeight w:val="171"/>
          <w:jc w:val="center"/>
        </w:trPr>
        <w:tc>
          <w:tcPr>
            <w:tcW w:w="1040" w:type="dxa"/>
            <w:vMerge/>
            <w:tcBorders>
              <w:left w:val="thinThickSmallGap" w:sz="24" w:space="0" w:color="auto"/>
            </w:tcBorders>
            <w:vAlign w:val="center"/>
          </w:tcPr>
          <w:p w:rsidR="00815445" w:rsidRPr="00C306AE" w:rsidRDefault="00815445" w:rsidP="0083660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836607">
            <w:pPr>
              <w:rPr>
                <w:sz w:val="14"/>
                <w:szCs w:val="14"/>
              </w:rPr>
            </w:pPr>
          </w:p>
        </w:tc>
        <w:tc>
          <w:tcPr>
            <w:tcW w:w="935" w:type="dxa"/>
            <w:vMerge/>
            <w:tcBorders>
              <w:right w:val="thinThickSmallGap" w:sz="24" w:space="0" w:color="auto"/>
            </w:tcBorders>
            <w:vAlign w:val="center"/>
          </w:tcPr>
          <w:p w:rsidR="00815445" w:rsidRPr="00C306AE" w:rsidRDefault="00815445" w:rsidP="00836607">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836607">
            <w:pPr>
              <w:jc w:val="center"/>
              <w:rPr>
                <w:sz w:val="14"/>
                <w:szCs w:val="14"/>
              </w:rPr>
            </w:pPr>
          </w:p>
        </w:tc>
        <w:tc>
          <w:tcPr>
            <w:tcW w:w="1683" w:type="dxa"/>
            <w:vMerge w:val="restart"/>
            <w:tcBorders>
              <w:left w:val="nil"/>
            </w:tcBorders>
            <w:vAlign w:val="center"/>
          </w:tcPr>
          <w:p w:rsidR="00815445" w:rsidRPr="00C306AE" w:rsidRDefault="00815445" w:rsidP="00836607">
            <w:pPr>
              <w:rPr>
                <w:sz w:val="14"/>
                <w:szCs w:val="14"/>
              </w:rPr>
            </w:pPr>
            <w:r w:rsidRPr="00C306AE">
              <w:rPr>
                <w:sz w:val="14"/>
                <w:szCs w:val="14"/>
              </w:rPr>
              <w:t>HORTICULTURĂ</w:t>
            </w:r>
          </w:p>
        </w:tc>
        <w:tc>
          <w:tcPr>
            <w:tcW w:w="1683" w:type="dxa"/>
            <w:vAlign w:val="center"/>
          </w:tcPr>
          <w:p w:rsidR="00815445" w:rsidRPr="00C306AE" w:rsidRDefault="00815445" w:rsidP="00836607">
            <w:pPr>
              <w:rPr>
                <w:sz w:val="14"/>
                <w:szCs w:val="14"/>
              </w:rPr>
            </w:pPr>
            <w:r w:rsidRPr="00C306AE">
              <w:rPr>
                <w:sz w:val="14"/>
                <w:szCs w:val="14"/>
              </w:rPr>
              <w:t>Horticultură</w:t>
            </w:r>
          </w:p>
        </w:tc>
        <w:tc>
          <w:tcPr>
            <w:tcW w:w="1496" w:type="dxa"/>
            <w:vMerge/>
            <w:vAlign w:val="center"/>
          </w:tcPr>
          <w:p w:rsidR="00815445" w:rsidRPr="00C306AE" w:rsidRDefault="00815445" w:rsidP="00836607">
            <w:pPr>
              <w:jc w:val="center"/>
              <w:rPr>
                <w:sz w:val="14"/>
                <w:szCs w:val="14"/>
              </w:rPr>
            </w:pPr>
          </w:p>
        </w:tc>
        <w:tc>
          <w:tcPr>
            <w:tcW w:w="3553" w:type="dxa"/>
            <w:vMerge/>
            <w:vAlign w:val="center"/>
          </w:tcPr>
          <w:p w:rsidR="00815445" w:rsidRPr="00C306AE" w:rsidRDefault="00815445" w:rsidP="00836607">
            <w:pPr>
              <w:jc w:val="center"/>
              <w:rPr>
                <w:sz w:val="14"/>
                <w:szCs w:val="14"/>
              </w:rPr>
            </w:pPr>
          </w:p>
        </w:tc>
        <w:tc>
          <w:tcPr>
            <w:tcW w:w="549" w:type="dxa"/>
            <w:vMerge/>
            <w:tcBorders>
              <w:right w:val="thinThickSmallGap" w:sz="24" w:space="0" w:color="auto"/>
            </w:tcBorders>
            <w:vAlign w:val="center"/>
          </w:tcPr>
          <w:p w:rsidR="00815445" w:rsidRPr="00C306AE" w:rsidRDefault="00815445" w:rsidP="00836607">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836607">
            <w:pPr>
              <w:jc w:val="center"/>
              <w:rPr>
                <w:b/>
                <w:bCs/>
                <w:caps/>
                <w:sz w:val="14"/>
                <w:szCs w:val="14"/>
              </w:rPr>
            </w:pPr>
          </w:p>
        </w:tc>
      </w:tr>
      <w:tr w:rsidR="00C306AE" w:rsidRPr="00C306AE" w:rsidTr="005F7DD4">
        <w:trPr>
          <w:cantSplit/>
          <w:trHeight w:val="171"/>
          <w:jc w:val="center"/>
        </w:trPr>
        <w:tc>
          <w:tcPr>
            <w:tcW w:w="1040" w:type="dxa"/>
            <w:vMerge/>
            <w:tcBorders>
              <w:left w:val="thinThickSmallGap" w:sz="24" w:space="0" w:color="auto"/>
            </w:tcBorders>
            <w:vAlign w:val="center"/>
          </w:tcPr>
          <w:p w:rsidR="00815445" w:rsidRPr="00C306AE" w:rsidRDefault="00815445" w:rsidP="0083660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836607">
            <w:pPr>
              <w:rPr>
                <w:sz w:val="14"/>
                <w:szCs w:val="14"/>
              </w:rPr>
            </w:pPr>
          </w:p>
        </w:tc>
        <w:tc>
          <w:tcPr>
            <w:tcW w:w="935" w:type="dxa"/>
            <w:vMerge/>
            <w:tcBorders>
              <w:right w:val="thinThickSmallGap" w:sz="24" w:space="0" w:color="auto"/>
            </w:tcBorders>
            <w:vAlign w:val="center"/>
          </w:tcPr>
          <w:p w:rsidR="00815445" w:rsidRPr="00C306AE" w:rsidRDefault="00815445" w:rsidP="00836607">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836607">
            <w:pPr>
              <w:jc w:val="center"/>
              <w:rPr>
                <w:sz w:val="14"/>
                <w:szCs w:val="14"/>
              </w:rPr>
            </w:pPr>
          </w:p>
        </w:tc>
        <w:tc>
          <w:tcPr>
            <w:tcW w:w="1683" w:type="dxa"/>
            <w:vMerge/>
            <w:tcBorders>
              <w:left w:val="nil"/>
            </w:tcBorders>
            <w:vAlign w:val="center"/>
          </w:tcPr>
          <w:p w:rsidR="00815445" w:rsidRPr="00C306AE" w:rsidRDefault="00815445" w:rsidP="00836607">
            <w:pPr>
              <w:rPr>
                <w:sz w:val="14"/>
                <w:szCs w:val="14"/>
              </w:rPr>
            </w:pPr>
          </w:p>
        </w:tc>
        <w:tc>
          <w:tcPr>
            <w:tcW w:w="1683" w:type="dxa"/>
            <w:vAlign w:val="center"/>
          </w:tcPr>
          <w:p w:rsidR="00815445" w:rsidRPr="00C306AE" w:rsidRDefault="00815445" w:rsidP="00836607">
            <w:pPr>
              <w:rPr>
                <w:sz w:val="14"/>
                <w:szCs w:val="14"/>
              </w:rPr>
            </w:pPr>
            <w:r w:rsidRPr="00C306AE">
              <w:rPr>
                <w:sz w:val="14"/>
                <w:szCs w:val="14"/>
              </w:rPr>
              <w:t>Peisagistică</w:t>
            </w:r>
          </w:p>
        </w:tc>
        <w:tc>
          <w:tcPr>
            <w:tcW w:w="1496" w:type="dxa"/>
            <w:vMerge/>
            <w:vAlign w:val="center"/>
          </w:tcPr>
          <w:p w:rsidR="00815445" w:rsidRPr="00C306AE" w:rsidRDefault="00815445" w:rsidP="00836607">
            <w:pPr>
              <w:jc w:val="center"/>
              <w:rPr>
                <w:sz w:val="14"/>
                <w:szCs w:val="14"/>
              </w:rPr>
            </w:pPr>
          </w:p>
        </w:tc>
        <w:tc>
          <w:tcPr>
            <w:tcW w:w="3553" w:type="dxa"/>
            <w:vMerge/>
            <w:vAlign w:val="center"/>
          </w:tcPr>
          <w:p w:rsidR="00815445" w:rsidRPr="00C306AE" w:rsidRDefault="00815445" w:rsidP="00836607">
            <w:pPr>
              <w:jc w:val="center"/>
              <w:rPr>
                <w:sz w:val="14"/>
                <w:szCs w:val="14"/>
              </w:rPr>
            </w:pPr>
          </w:p>
        </w:tc>
        <w:tc>
          <w:tcPr>
            <w:tcW w:w="549" w:type="dxa"/>
            <w:vMerge/>
            <w:tcBorders>
              <w:right w:val="thinThickSmallGap" w:sz="24" w:space="0" w:color="auto"/>
            </w:tcBorders>
            <w:vAlign w:val="center"/>
          </w:tcPr>
          <w:p w:rsidR="00815445" w:rsidRPr="00C306AE" w:rsidRDefault="00815445" w:rsidP="00836607">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836607">
            <w:pPr>
              <w:jc w:val="center"/>
              <w:rPr>
                <w:b/>
                <w:bCs/>
                <w:caps/>
                <w:sz w:val="14"/>
                <w:szCs w:val="14"/>
              </w:rPr>
            </w:pPr>
          </w:p>
        </w:tc>
      </w:tr>
      <w:tr w:rsidR="00C306AE" w:rsidRPr="00C306AE" w:rsidTr="005F7DD4">
        <w:trPr>
          <w:cantSplit/>
          <w:trHeight w:val="171"/>
          <w:jc w:val="center"/>
        </w:trPr>
        <w:tc>
          <w:tcPr>
            <w:tcW w:w="1040" w:type="dxa"/>
            <w:vMerge/>
            <w:tcBorders>
              <w:left w:val="thinThickSmallGap" w:sz="24" w:space="0" w:color="auto"/>
            </w:tcBorders>
            <w:vAlign w:val="center"/>
          </w:tcPr>
          <w:p w:rsidR="00815445" w:rsidRPr="00C306AE" w:rsidRDefault="00815445" w:rsidP="0083660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836607">
            <w:pPr>
              <w:rPr>
                <w:sz w:val="14"/>
                <w:szCs w:val="14"/>
              </w:rPr>
            </w:pPr>
          </w:p>
        </w:tc>
        <w:tc>
          <w:tcPr>
            <w:tcW w:w="935" w:type="dxa"/>
            <w:vMerge/>
            <w:tcBorders>
              <w:right w:val="thinThickSmallGap" w:sz="24" w:space="0" w:color="auto"/>
            </w:tcBorders>
            <w:vAlign w:val="center"/>
          </w:tcPr>
          <w:p w:rsidR="00815445" w:rsidRPr="00C306AE" w:rsidRDefault="00815445" w:rsidP="00836607">
            <w:pPr>
              <w:pStyle w:val="Heading3"/>
              <w:rPr>
                <w:rFonts w:ascii="Times New Roman" w:hAnsi="Times New Roman" w:cs="Times New Roman"/>
                <w:noProof w:val="0"/>
                <w:sz w:val="14"/>
                <w:szCs w:val="14"/>
              </w:rPr>
            </w:pPr>
          </w:p>
        </w:tc>
        <w:tc>
          <w:tcPr>
            <w:tcW w:w="1122" w:type="dxa"/>
            <w:vMerge w:val="restart"/>
            <w:tcBorders>
              <w:left w:val="nil"/>
            </w:tcBorders>
            <w:vAlign w:val="center"/>
          </w:tcPr>
          <w:p w:rsidR="00815445" w:rsidRPr="00C306AE" w:rsidRDefault="00815445" w:rsidP="00836607">
            <w:pPr>
              <w:jc w:val="center"/>
              <w:rPr>
                <w:sz w:val="14"/>
                <w:szCs w:val="14"/>
              </w:rPr>
            </w:pPr>
            <w:r w:rsidRPr="00C306AE">
              <w:rPr>
                <w:sz w:val="14"/>
                <w:szCs w:val="14"/>
              </w:rPr>
              <w:t>ŞTIINŢE INGINEREŞTI</w:t>
            </w:r>
          </w:p>
        </w:tc>
        <w:tc>
          <w:tcPr>
            <w:tcW w:w="1683" w:type="dxa"/>
            <w:tcBorders>
              <w:left w:val="nil"/>
            </w:tcBorders>
            <w:vAlign w:val="center"/>
          </w:tcPr>
          <w:p w:rsidR="00815445" w:rsidRPr="00C306AE" w:rsidRDefault="00815445" w:rsidP="00BB661D">
            <w:pPr>
              <w:rPr>
                <w:sz w:val="14"/>
                <w:szCs w:val="14"/>
              </w:rPr>
            </w:pPr>
            <w:r w:rsidRPr="00C306AE">
              <w:rPr>
                <w:sz w:val="14"/>
                <w:szCs w:val="14"/>
              </w:rPr>
              <w:t>INGINERIE INDUSTRIALĂ</w:t>
            </w:r>
          </w:p>
        </w:tc>
        <w:tc>
          <w:tcPr>
            <w:tcW w:w="1683" w:type="dxa"/>
            <w:vAlign w:val="center"/>
          </w:tcPr>
          <w:p w:rsidR="00815445" w:rsidRPr="00C306AE" w:rsidRDefault="00815445" w:rsidP="00BB661D">
            <w:pPr>
              <w:rPr>
                <w:sz w:val="14"/>
                <w:szCs w:val="14"/>
              </w:rPr>
            </w:pPr>
            <w:r w:rsidRPr="00C306AE">
              <w:rPr>
                <w:sz w:val="14"/>
                <w:szCs w:val="14"/>
              </w:rPr>
              <w:t>Tehnologia prelucrării produselor agricole</w:t>
            </w:r>
          </w:p>
        </w:tc>
        <w:tc>
          <w:tcPr>
            <w:tcW w:w="1496" w:type="dxa"/>
            <w:vMerge/>
            <w:vAlign w:val="center"/>
          </w:tcPr>
          <w:p w:rsidR="00815445" w:rsidRPr="00C306AE" w:rsidRDefault="00815445" w:rsidP="00836607">
            <w:pPr>
              <w:jc w:val="center"/>
              <w:rPr>
                <w:sz w:val="14"/>
                <w:szCs w:val="14"/>
              </w:rPr>
            </w:pPr>
          </w:p>
        </w:tc>
        <w:tc>
          <w:tcPr>
            <w:tcW w:w="3553" w:type="dxa"/>
            <w:vMerge/>
            <w:vAlign w:val="center"/>
          </w:tcPr>
          <w:p w:rsidR="00815445" w:rsidRPr="00C306AE" w:rsidRDefault="00815445" w:rsidP="00836607">
            <w:pPr>
              <w:jc w:val="center"/>
              <w:rPr>
                <w:sz w:val="14"/>
                <w:szCs w:val="14"/>
              </w:rPr>
            </w:pPr>
          </w:p>
        </w:tc>
        <w:tc>
          <w:tcPr>
            <w:tcW w:w="549" w:type="dxa"/>
            <w:vMerge/>
            <w:tcBorders>
              <w:right w:val="thinThickSmallGap" w:sz="24" w:space="0" w:color="auto"/>
            </w:tcBorders>
            <w:vAlign w:val="center"/>
          </w:tcPr>
          <w:p w:rsidR="00815445" w:rsidRPr="00C306AE" w:rsidRDefault="00815445" w:rsidP="00836607">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836607">
            <w:pPr>
              <w:jc w:val="center"/>
              <w:rPr>
                <w:b/>
                <w:bCs/>
                <w:caps/>
                <w:sz w:val="14"/>
                <w:szCs w:val="14"/>
              </w:rPr>
            </w:pPr>
          </w:p>
        </w:tc>
      </w:tr>
      <w:tr w:rsidR="00C306AE" w:rsidRPr="00C306AE" w:rsidTr="005F7DD4">
        <w:trPr>
          <w:cantSplit/>
          <w:trHeight w:val="171"/>
          <w:jc w:val="center"/>
        </w:trPr>
        <w:tc>
          <w:tcPr>
            <w:tcW w:w="1040" w:type="dxa"/>
            <w:vMerge/>
            <w:tcBorders>
              <w:left w:val="thinThickSmallGap" w:sz="24" w:space="0" w:color="auto"/>
            </w:tcBorders>
            <w:vAlign w:val="center"/>
          </w:tcPr>
          <w:p w:rsidR="00815445" w:rsidRPr="00C306AE" w:rsidRDefault="00815445" w:rsidP="0083660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836607">
            <w:pPr>
              <w:rPr>
                <w:sz w:val="14"/>
                <w:szCs w:val="14"/>
              </w:rPr>
            </w:pPr>
          </w:p>
        </w:tc>
        <w:tc>
          <w:tcPr>
            <w:tcW w:w="935" w:type="dxa"/>
            <w:vMerge/>
            <w:tcBorders>
              <w:right w:val="thinThickSmallGap" w:sz="24" w:space="0" w:color="auto"/>
            </w:tcBorders>
            <w:vAlign w:val="center"/>
          </w:tcPr>
          <w:p w:rsidR="00815445" w:rsidRPr="00C306AE" w:rsidRDefault="00815445" w:rsidP="00836607">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836607">
            <w:pPr>
              <w:jc w:val="center"/>
              <w:rPr>
                <w:sz w:val="14"/>
                <w:szCs w:val="14"/>
              </w:rPr>
            </w:pPr>
          </w:p>
        </w:tc>
        <w:tc>
          <w:tcPr>
            <w:tcW w:w="1683" w:type="dxa"/>
            <w:tcBorders>
              <w:left w:val="nil"/>
            </w:tcBorders>
            <w:vAlign w:val="center"/>
          </w:tcPr>
          <w:p w:rsidR="00815445" w:rsidRPr="00C306AE" w:rsidRDefault="00815445" w:rsidP="00BB661D">
            <w:pPr>
              <w:rPr>
                <w:sz w:val="14"/>
                <w:szCs w:val="14"/>
              </w:rPr>
            </w:pPr>
            <w:r w:rsidRPr="00C306AE">
              <w:rPr>
                <w:sz w:val="14"/>
                <w:szCs w:val="14"/>
              </w:rPr>
              <w:t>INGINERIA PRODUSELOR ALIMENTARE</w:t>
            </w:r>
          </w:p>
        </w:tc>
        <w:tc>
          <w:tcPr>
            <w:tcW w:w="1683" w:type="dxa"/>
            <w:vAlign w:val="center"/>
          </w:tcPr>
          <w:p w:rsidR="00815445" w:rsidRPr="00C306AE" w:rsidRDefault="00815445" w:rsidP="00BB661D">
            <w:pPr>
              <w:rPr>
                <w:sz w:val="14"/>
                <w:szCs w:val="14"/>
              </w:rPr>
            </w:pPr>
            <w:r w:rsidRPr="00C306AE">
              <w:rPr>
                <w:sz w:val="14"/>
                <w:szCs w:val="14"/>
              </w:rPr>
              <w:t>Tehnologia prelucrării produselor agricole</w:t>
            </w:r>
          </w:p>
        </w:tc>
        <w:tc>
          <w:tcPr>
            <w:tcW w:w="1496" w:type="dxa"/>
            <w:vMerge/>
            <w:vAlign w:val="center"/>
          </w:tcPr>
          <w:p w:rsidR="00815445" w:rsidRPr="00C306AE" w:rsidRDefault="00815445" w:rsidP="00836607">
            <w:pPr>
              <w:jc w:val="center"/>
              <w:rPr>
                <w:sz w:val="14"/>
                <w:szCs w:val="14"/>
              </w:rPr>
            </w:pPr>
          </w:p>
        </w:tc>
        <w:tc>
          <w:tcPr>
            <w:tcW w:w="3553" w:type="dxa"/>
            <w:vMerge/>
            <w:vAlign w:val="center"/>
          </w:tcPr>
          <w:p w:rsidR="00815445" w:rsidRPr="00C306AE" w:rsidRDefault="00815445" w:rsidP="00836607">
            <w:pPr>
              <w:jc w:val="center"/>
              <w:rPr>
                <w:sz w:val="14"/>
                <w:szCs w:val="14"/>
              </w:rPr>
            </w:pPr>
          </w:p>
        </w:tc>
        <w:tc>
          <w:tcPr>
            <w:tcW w:w="549" w:type="dxa"/>
            <w:vMerge/>
            <w:tcBorders>
              <w:right w:val="thinThickSmallGap" w:sz="24" w:space="0" w:color="auto"/>
            </w:tcBorders>
            <w:vAlign w:val="center"/>
          </w:tcPr>
          <w:p w:rsidR="00815445" w:rsidRPr="00C306AE" w:rsidRDefault="00815445" w:rsidP="00836607">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836607">
            <w:pPr>
              <w:jc w:val="center"/>
              <w:rPr>
                <w:b/>
                <w:bCs/>
                <w:caps/>
                <w:sz w:val="14"/>
                <w:szCs w:val="14"/>
              </w:rPr>
            </w:pPr>
          </w:p>
        </w:tc>
      </w:tr>
      <w:tr w:rsidR="00C306AE" w:rsidRPr="00C306AE" w:rsidTr="005F7DD4">
        <w:trPr>
          <w:cantSplit/>
          <w:trHeight w:val="171"/>
          <w:jc w:val="center"/>
        </w:trPr>
        <w:tc>
          <w:tcPr>
            <w:tcW w:w="1040" w:type="dxa"/>
            <w:vMerge/>
            <w:tcBorders>
              <w:left w:val="thinThickSmallGap" w:sz="24" w:space="0" w:color="auto"/>
            </w:tcBorders>
            <w:vAlign w:val="center"/>
          </w:tcPr>
          <w:p w:rsidR="00815445" w:rsidRPr="00C306AE" w:rsidRDefault="00815445" w:rsidP="0083660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836607">
            <w:pPr>
              <w:rPr>
                <w:b/>
                <w:bCs/>
                <w:sz w:val="14"/>
                <w:szCs w:val="14"/>
              </w:rPr>
            </w:pPr>
          </w:p>
        </w:tc>
        <w:tc>
          <w:tcPr>
            <w:tcW w:w="935" w:type="dxa"/>
            <w:vMerge/>
            <w:tcBorders>
              <w:right w:val="thinThickSmallGap" w:sz="24" w:space="0" w:color="auto"/>
            </w:tcBorders>
            <w:vAlign w:val="center"/>
          </w:tcPr>
          <w:p w:rsidR="00815445" w:rsidRPr="00C306AE" w:rsidRDefault="00815445" w:rsidP="00836607">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836607">
            <w:pPr>
              <w:jc w:val="center"/>
              <w:rPr>
                <w:sz w:val="14"/>
                <w:szCs w:val="14"/>
              </w:rPr>
            </w:pPr>
          </w:p>
        </w:tc>
        <w:tc>
          <w:tcPr>
            <w:tcW w:w="1683" w:type="dxa"/>
            <w:tcBorders>
              <w:left w:val="nil"/>
            </w:tcBorders>
            <w:vAlign w:val="center"/>
          </w:tcPr>
          <w:p w:rsidR="00815445" w:rsidRPr="00C306AE" w:rsidRDefault="00815445" w:rsidP="00836607">
            <w:pPr>
              <w:rPr>
                <w:sz w:val="14"/>
                <w:szCs w:val="14"/>
              </w:rPr>
            </w:pPr>
            <w:r w:rsidRPr="00C306AE">
              <w:rPr>
                <w:sz w:val="14"/>
                <w:szCs w:val="14"/>
              </w:rPr>
              <w:t>INGINERIE ŞI MANAGEMENT</w:t>
            </w:r>
          </w:p>
        </w:tc>
        <w:tc>
          <w:tcPr>
            <w:tcW w:w="1683" w:type="dxa"/>
            <w:vAlign w:val="center"/>
          </w:tcPr>
          <w:p w:rsidR="00815445" w:rsidRPr="00C306AE" w:rsidRDefault="00815445" w:rsidP="00836607">
            <w:pPr>
              <w:rPr>
                <w:sz w:val="14"/>
                <w:szCs w:val="14"/>
              </w:rPr>
            </w:pPr>
            <w:r w:rsidRPr="00C306AE">
              <w:rPr>
                <w:sz w:val="14"/>
                <w:szCs w:val="14"/>
              </w:rPr>
              <w:t xml:space="preserve">Inginerie economică în agricultură  </w:t>
            </w:r>
          </w:p>
        </w:tc>
        <w:tc>
          <w:tcPr>
            <w:tcW w:w="1496" w:type="dxa"/>
            <w:vMerge/>
            <w:vAlign w:val="center"/>
          </w:tcPr>
          <w:p w:rsidR="00815445" w:rsidRPr="00C306AE" w:rsidRDefault="00815445" w:rsidP="00836607">
            <w:pPr>
              <w:jc w:val="center"/>
              <w:rPr>
                <w:sz w:val="14"/>
                <w:szCs w:val="14"/>
              </w:rPr>
            </w:pPr>
          </w:p>
        </w:tc>
        <w:tc>
          <w:tcPr>
            <w:tcW w:w="3553" w:type="dxa"/>
            <w:vMerge/>
            <w:vAlign w:val="center"/>
          </w:tcPr>
          <w:p w:rsidR="00815445" w:rsidRPr="00C306AE" w:rsidRDefault="00815445" w:rsidP="00836607">
            <w:pPr>
              <w:jc w:val="center"/>
              <w:rPr>
                <w:sz w:val="14"/>
                <w:szCs w:val="14"/>
              </w:rPr>
            </w:pPr>
          </w:p>
        </w:tc>
        <w:tc>
          <w:tcPr>
            <w:tcW w:w="549" w:type="dxa"/>
            <w:vMerge/>
            <w:tcBorders>
              <w:right w:val="thinThickSmallGap" w:sz="24" w:space="0" w:color="auto"/>
            </w:tcBorders>
            <w:vAlign w:val="center"/>
          </w:tcPr>
          <w:p w:rsidR="00815445" w:rsidRPr="00C306AE" w:rsidRDefault="00815445" w:rsidP="00836607">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836607">
            <w:pPr>
              <w:jc w:val="center"/>
              <w:rPr>
                <w:caps/>
                <w:sz w:val="16"/>
                <w:szCs w:val="16"/>
              </w:rPr>
            </w:pPr>
          </w:p>
        </w:tc>
      </w:tr>
      <w:tr w:rsidR="00C306AE" w:rsidRPr="00C306AE" w:rsidTr="005F7DD4">
        <w:trPr>
          <w:cantSplit/>
          <w:trHeight w:val="171"/>
          <w:jc w:val="center"/>
        </w:trPr>
        <w:tc>
          <w:tcPr>
            <w:tcW w:w="1040" w:type="dxa"/>
            <w:vMerge/>
            <w:tcBorders>
              <w:left w:val="thinThickSmallGap" w:sz="24" w:space="0" w:color="auto"/>
            </w:tcBorders>
            <w:vAlign w:val="center"/>
          </w:tcPr>
          <w:p w:rsidR="00815445" w:rsidRPr="00C306AE" w:rsidRDefault="00815445" w:rsidP="0083660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836607">
            <w:pPr>
              <w:rPr>
                <w:b/>
                <w:bCs/>
                <w:sz w:val="14"/>
                <w:szCs w:val="14"/>
              </w:rPr>
            </w:pPr>
          </w:p>
        </w:tc>
        <w:tc>
          <w:tcPr>
            <w:tcW w:w="935" w:type="dxa"/>
            <w:vMerge/>
            <w:tcBorders>
              <w:right w:val="thinThickSmallGap" w:sz="24" w:space="0" w:color="auto"/>
            </w:tcBorders>
            <w:vAlign w:val="center"/>
          </w:tcPr>
          <w:p w:rsidR="00815445" w:rsidRPr="00C306AE" w:rsidRDefault="00815445" w:rsidP="00836607">
            <w:pPr>
              <w:pStyle w:val="Heading3"/>
              <w:rPr>
                <w:rFonts w:ascii="Times New Roman" w:hAnsi="Times New Roman" w:cs="Times New Roman"/>
                <w:noProof w:val="0"/>
                <w:sz w:val="14"/>
                <w:szCs w:val="14"/>
              </w:rPr>
            </w:pPr>
          </w:p>
        </w:tc>
        <w:tc>
          <w:tcPr>
            <w:tcW w:w="1122" w:type="dxa"/>
            <w:vMerge w:val="restart"/>
            <w:tcBorders>
              <w:left w:val="nil"/>
            </w:tcBorders>
            <w:vAlign w:val="center"/>
          </w:tcPr>
          <w:p w:rsidR="00815445" w:rsidRPr="00C306AE" w:rsidRDefault="00815445" w:rsidP="00836607">
            <w:pPr>
              <w:jc w:val="center"/>
              <w:rPr>
                <w:sz w:val="14"/>
                <w:szCs w:val="14"/>
              </w:rPr>
            </w:pPr>
            <w:r w:rsidRPr="00C306AE">
              <w:rPr>
                <w:sz w:val="14"/>
                <w:szCs w:val="14"/>
              </w:rPr>
              <w:t>ŞTIINŢE AGRICOLE ŞI SILVICE</w:t>
            </w:r>
          </w:p>
        </w:tc>
        <w:tc>
          <w:tcPr>
            <w:tcW w:w="1683" w:type="dxa"/>
            <w:vMerge w:val="restart"/>
            <w:tcBorders>
              <w:left w:val="nil"/>
            </w:tcBorders>
            <w:vAlign w:val="center"/>
          </w:tcPr>
          <w:p w:rsidR="00815445" w:rsidRPr="00C306AE" w:rsidRDefault="00815445" w:rsidP="00836607">
            <w:pPr>
              <w:rPr>
                <w:sz w:val="14"/>
                <w:szCs w:val="14"/>
              </w:rPr>
            </w:pPr>
            <w:r w:rsidRPr="00C306AE">
              <w:rPr>
                <w:sz w:val="14"/>
                <w:szCs w:val="14"/>
              </w:rPr>
              <w:t>AGRONOMIE</w:t>
            </w:r>
          </w:p>
        </w:tc>
        <w:tc>
          <w:tcPr>
            <w:tcW w:w="1683" w:type="dxa"/>
            <w:vAlign w:val="center"/>
          </w:tcPr>
          <w:p w:rsidR="00815445" w:rsidRPr="00C306AE" w:rsidRDefault="00815445" w:rsidP="00836607">
            <w:pPr>
              <w:rPr>
                <w:sz w:val="14"/>
                <w:szCs w:val="14"/>
              </w:rPr>
            </w:pPr>
            <w:r w:rsidRPr="00C306AE">
              <w:rPr>
                <w:sz w:val="14"/>
                <w:szCs w:val="14"/>
              </w:rPr>
              <w:t xml:space="preserve">Agricultură  </w:t>
            </w:r>
          </w:p>
        </w:tc>
        <w:tc>
          <w:tcPr>
            <w:tcW w:w="1496" w:type="dxa"/>
            <w:vMerge w:val="restart"/>
            <w:vAlign w:val="center"/>
          </w:tcPr>
          <w:p w:rsidR="00815445" w:rsidRPr="00C306AE" w:rsidRDefault="00815445" w:rsidP="00836607">
            <w:pPr>
              <w:rPr>
                <w:caps/>
                <w:sz w:val="14"/>
                <w:szCs w:val="14"/>
              </w:rPr>
            </w:pPr>
            <w:r w:rsidRPr="00C306AE">
              <w:rPr>
                <w:caps/>
                <w:sz w:val="14"/>
                <w:szCs w:val="14"/>
              </w:rPr>
              <w:t>Biotehnologii</w:t>
            </w:r>
          </w:p>
        </w:tc>
        <w:tc>
          <w:tcPr>
            <w:tcW w:w="3553" w:type="dxa"/>
            <w:vMerge w:val="restart"/>
            <w:vAlign w:val="center"/>
          </w:tcPr>
          <w:p w:rsidR="00815445" w:rsidRPr="00C306AE" w:rsidRDefault="00815445" w:rsidP="00F84D76">
            <w:pPr>
              <w:numPr>
                <w:ilvl w:val="0"/>
                <w:numId w:val="128"/>
              </w:numPr>
              <w:tabs>
                <w:tab w:val="clear" w:pos="720"/>
                <w:tab w:val="left" w:pos="266"/>
              </w:tabs>
              <w:autoSpaceDE w:val="0"/>
              <w:autoSpaceDN w:val="0"/>
              <w:adjustRightInd w:val="0"/>
              <w:ind w:left="57" w:firstLine="0"/>
              <w:rPr>
                <w:sz w:val="14"/>
                <w:szCs w:val="14"/>
              </w:rPr>
            </w:pPr>
            <w:r w:rsidRPr="00C306AE">
              <w:rPr>
                <w:sz w:val="14"/>
                <w:szCs w:val="14"/>
              </w:rPr>
              <w:t>Ameliorare si producere de sămânţă la plantele cultivate</w:t>
            </w:r>
          </w:p>
          <w:p w:rsidR="00815445" w:rsidRPr="00C306AE" w:rsidRDefault="00815445" w:rsidP="00F84D76">
            <w:pPr>
              <w:numPr>
                <w:ilvl w:val="0"/>
                <w:numId w:val="128"/>
              </w:numPr>
              <w:tabs>
                <w:tab w:val="clear" w:pos="720"/>
                <w:tab w:val="left" w:pos="266"/>
              </w:tabs>
              <w:autoSpaceDE w:val="0"/>
              <w:autoSpaceDN w:val="0"/>
              <w:adjustRightInd w:val="0"/>
              <w:ind w:left="57" w:firstLine="0"/>
              <w:rPr>
                <w:sz w:val="14"/>
                <w:szCs w:val="14"/>
              </w:rPr>
            </w:pPr>
            <w:r w:rsidRPr="00C306AE">
              <w:rPr>
                <w:sz w:val="14"/>
                <w:szCs w:val="14"/>
              </w:rPr>
              <w:t>Aplicaţii moderne ale biotehnologiilor în agricultură</w:t>
            </w:r>
          </w:p>
          <w:p w:rsidR="00815445" w:rsidRPr="00C306AE" w:rsidRDefault="00815445" w:rsidP="00F84D76">
            <w:pPr>
              <w:numPr>
                <w:ilvl w:val="0"/>
                <w:numId w:val="128"/>
              </w:numPr>
              <w:tabs>
                <w:tab w:val="clear" w:pos="720"/>
                <w:tab w:val="left" w:pos="266"/>
              </w:tabs>
              <w:autoSpaceDE w:val="0"/>
              <w:autoSpaceDN w:val="0"/>
              <w:adjustRightInd w:val="0"/>
              <w:ind w:left="57" w:firstLine="0"/>
              <w:rPr>
                <w:sz w:val="14"/>
                <w:szCs w:val="14"/>
              </w:rPr>
            </w:pPr>
            <w:r w:rsidRPr="00C306AE">
              <w:rPr>
                <w:sz w:val="14"/>
                <w:szCs w:val="14"/>
              </w:rPr>
              <w:t>Manipularea genetică la plante</w:t>
            </w:r>
          </w:p>
        </w:tc>
        <w:tc>
          <w:tcPr>
            <w:tcW w:w="549" w:type="dxa"/>
            <w:vMerge w:val="restart"/>
            <w:tcBorders>
              <w:right w:val="thinThickSmallGap" w:sz="24" w:space="0" w:color="auto"/>
            </w:tcBorders>
            <w:vAlign w:val="center"/>
          </w:tcPr>
          <w:p w:rsidR="00815445" w:rsidRPr="00C306AE" w:rsidRDefault="00815445" w:rsidP="00836607">
            <w:pPr>
              <w:jc w:val="center"/>
              <w:rPr>
                <w:sz w:val="16"/>
                <w:szCs w:val="16"/>
              </w:rPr>
            </w:pPr>
            <w:r w:rsidRPr="00C306AE">
              <w:rPr>
                <w:sz w:val="16"/>
                <w:szCs w:val="16"/>
              </w:rPr>
              <w:t>x</w:t>
            </w:r>
          </w:p>
        </w:tc>
        <w:tc>
          <w:tcPr>
            <w:tcW w:w="1417" w:type="dxa"/>
            <w:vMerge/>
            <w:tcBorders>
              <w:left w:val="thinThickSmallGap" w:sz="24" w:space="0" w:color="auto"/>
              <w:right w:val="thinThickSmallGap" w:sz="24" w:space="0" w:color="auto"/>
            </w:tcBorders>
            <w:vAlign w:val="center"/>
          </w:tcPr>
          <w:p w:rsidR="00815445" w:rsidRPr="00C306AE" w:rsidRDefault="00815445" w:rsidP="00836607">
            <w:pPr>
              <w:jc w:val="center"/>
              <w:rPr>
                <w:b/>
                <w:bCs/>
                <w:caps/>
                <w:sz w:val="14"/>
                <w:szCs w:val="14"/>
              </w:rPr>
            </w:pPr>
          </w:p>
        </w:tc>
      </w:tr>
      <w:tr w:rsidR="00C306AE" w:rsidRPr="00C306AE" w:rsidTr="005F7DD4">
        <w:trPr>
          <w:cantSplit/>
          <w:trHeight w:val="171"/>
          <w:jc w:val="center"/>
        </w:trPr>
        <w:tc>
          <w:tcPr>
            <w:tcW w:w="1040" w:type="dxa"/>
            <w:vMerge/>
            <w:tcBorders>
              <w:left w:val="thinThickSmallGap" w:sz="24" w:space="0" w:color="auto"/>
            </w:tcBorders>
            <w:vAlign w:val="center"/>
          </w:tcPr>
          <w:p w:rsidR="00815445" w:rsidRPr="00C306AE" w:rsidRDefault="00815445" w:rsidP="0083660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836607">
            <w:pPr>
              <w:rPr>
                <w:sz w:val="14"/>
                <w:szCs w:val="14"/>
              </w:rPr>
            </w:pPr>
          </w:p>
        </w:tc>
        <w:tc>
          <w:tcPr>
            <w:tcW w:w="935" w:type="dxa"/>
            <w:vMerge/>
            <w:tcBorders>
              <w:right w:val="thinThickSmallGap" w:sz="24" w:space="0" w:color="auto"/>
            </w:tcBorders>
            <w:vAlign w:val="center"/>
          </w:tcPr>
          <w:p w:rsidR="00815445" w:rsidRPr="00C306AE" w:rsidRDefault="00815445" w:rsidP="00836607">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836607">
            <w:pPr>
              <w:jc w:val="center"/>
              <w:rPr>
                <w:sz w:val="14"/>
                <w:szCs w:val="14"/>
              </w:rPr>
            </w:pPr>
          </w:p>
        </w:tc>
        <w:tc>
          <w:tcPr>
            <w:tcW w:w="1683" w:type="dxa"/>
            <w:vMerge/>
            <w:tcBorders>
              <w:left w:val="nil"/>
            </w:tcBorders>
            <w:vAlign w:val="center"/>
          </w:tcPr>
          <w:p w:rsidR="00815445" w:rsidRPr="00C306AE" w:rsidRDefault="00815445" w:rsidP="00836607">
            <w:pPr>
              <w:rPr>
                <w:sz w:val="14"/>
                <w:szCs w:val="14"/>
              </w:rPr>
            </w:pPr>
          </w:p>
        </w:tc>
        <w:tc>
          <w:tcPr>
            <w:tcW w:w="1683" w:type="dxa"/>
            <w:vAlign w:val="center"/>
          </w:tcPr>
          <w:p w:rsidR="00815445" w:rsidRPr="00C306AE" w:rsidRDefault="00815445" w:rsidP="00836607">
            <w:pPr>
              <w:rPr>
                <w:sz w:val="14"/>
                <w:szCs w:val="14"/>
              </w:rPr>
            </w:pPr>
            <w:r w:rsidRPr="00C306AE">
              <w:rPr>
                <w:sz w:val="14"/>
                <w:szCs w:val="14"/>
              </w:rPr>
              <w:t xml:space="preserve">Ştiinţele solului  </w:t>
            </w:r>
          </w:p>
        </w:tc>
        <w:tc>
          <w:tcPr>
            <w:tcW w:w="1496" w:type="dxa"/>
            <w:vMerge/>
            <w:vAlign w:val="center"/>
          </w:tcPr>
          <w:p w:rsidR="00815445" w:rsidRPr="00C306AE" w:rsidRDefault="00815445" w:rsidP="00836607">
            <w:pPr>
              <w:jc w:val="center"/>
              <w:rPr>
                <w:sz w:val="14"/>
                <w:szCs w:val="14"/>
              </w:rPr>
            </w:pPr>
          </w:p>
        </w:tc>
        <w:tc>
          <w:tcPr>
            <w:tcW w:w="3553" w:type="dxa"/>
            <w:vMerge/>
            <w:vAlign w:val="center"/>
          </w:tcPr>
          <w:p w:rsidR="00815445" w:rsidRPr="00C306AE" w:rsidRDefault="00815445" w:rsidP="00836607">
            <w:pPr>
              <w:jc w:val="center"/>
              <w:rPr>
                <w:sz w:val="14"/>
                <w:szCs w:val="14"/>
              </w:rPr>
            </w:pPr>
          </w:p>
        </w:tc>
        <w:tc>
          <w:tcPr>
            <w:tcW w:w="549" w:type="dxa"/>
            <w:vMerge/>
            <w:tcBorders>
              <w:right w:val="thinThickSmallGap" w:sz="24" w:space="0" w:color="auto"/>
            </w:tcBorders>
            <w:vAlign w:val="center"/>
          </w:tcPr>
          <w:p w:rsidR="00815445" w:rsidRPr="00C306AE" w:rsidRDefault="00815445" w:rsidP="00836607">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836607">
            <w:pPr>
              <w:jc w:val="center"/>
              <w:rPr>
                <w:b/>
                <w:bCs/>
                <w:caps/>
                <w:sz w:val="14"/>
                <w:szCs w:val="14"/>
              </w:rPr>
            </w:pPr>
          </w:p>
        </w:tc>
      </w:tr>
      <w:tr w:rsidR="00C306AE" w:rsidRPr="00C306AE" w:rsidTr="005F7DD4">
        <w:trPr>
          <w:cantSplit/>
          <w:trHeight w:val="171"/>
          <w:jc w:val="center"/>
        </w:trPr>
        <w:tc>
          <w:tcPr>
            <w:tcW w:w="1040" w:type="dxa"/>
            <w:vMerge/>
            <w:tcBorders>
              <w:left w:val="thinThickSmallGap" w:sz="24" w:space="0" w:color="auto"/>
            </w:tcBorders>
            <w:vAlign w:val="center"/>
          </w:tcPr>
          <w:p w:rsidR="00815445" w:rsidRPr="00C306AE" w:rsidRDefault="00815445" w:rsidP="0083660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836607">
            <w:pPr>
              <w:rPr>
                <w:sz w:val="14"/>
                <w:szCs w:val="14"/>
              </w:rPr>
            </w:pPr>
          </w:p>
        </w:tc>
        <w:tc>
          <w:tcPr>
            <w:tcW w:w="935" w:type="dxa"/>
            <w:vMerge/>
            <w:tcBorders>
              <w:right w:val="thinThickSmallGap" w:sz="24" w:space="0" w:color="auto"/>
            </w:tcBorders>
            <w:vAlign w:val="center"/>
          </w:tcPr>
          <w:p w:rsidR="00815445" w:rsidRPr="00C306AE" w:rsidRDefault="00815445" w:rsidP="00836607">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836607">
            <w:pPr>
              <w:jc w:val="center"/>
              <w:rPr>
                <w:sz w:val="14"/>
                <w:szCs w:val="14"/>
              </w:rPr>
            </w:pPr>
          </w:p>
        </w:tc>
        <w:tc>
          <w:tcPr>
            <w:tcW w:w="1683" w:type="dxa"/>
            <w:vMerge/>
            <w:tcBorders>
              <w:left w:val="nil"/>
            </w:tcBorders>
            <w:vAlign w:val="center"/>
          </w:tcPr>
          <w:p w:rsidR="00815445" w:rsidRPr="00C306AE" w:rsidRDefault="00815445" w:rsidP="00836607">
            <w:pPr>
              <w:rPr>
                <w:sz w:val="14"/>
                <w:szCs w:val="14"/>
              </w:rPr>
            </w:pPr>
          </w:p>
        </w:tc>
        <w:tc>
          <w:tcPr>
            <w:tcW w:w="1683" w:type="dxa"/>
            <w:vAlign w:val="center"/>
          </w:tcPr>
          <w:p w:rsidR="00815445" w:rsidRPr="00C306AE" w:rsidRDefault="00815445" w:rsidP="00836607">
            <w:pPr>
              <w:rPr>
                <w:sz w:val="14"/>
                <w:szCs w:val="14"/>
              </w:rPr>
            </w:pPr>
            <w:r w:rsidRPr="00C306AE">
              <w:rPr>
                <w:sz w:val="14"/>
                <w:szCs w:val="14"/>
              </w:rPr>
              <w:t>Montanologie</w:t>
            </w:r>
          </w:p>
        </w:tc>
        <w:tc>
          <w:tcPr>
            <w:tcW w:w="1496" w:type="dxa"/>
            <w:vMerge/>
            <w:vAlign w:val="center"/>
          </w:tcPr>
          <w:p w:rsidR="00815445" w:rsidRPr="00C306AE" w:rsidRDefault="00815445" w:rsidP="00836607">
            <w:pPr>
              <w:jc w:val="center"/>
              <w:rPr>
                <w:sz w:val="14"/>
                <w:szCs w:val="14"/>
              </w:rPr>
            </w:pPr>
          </w:p>
        </w:tc>
        <w:tc>
          <w:tcPr>
            <w:tcW w:w="3553" w:type="dxa"/>
            <w:vMerge/>
            <w:vAlign w:val="center"/>
          </w:tcPr>
          <w:p w:rsidR="00815445" w:rsidRPr="00C306AE" w:rsidRDefault="00815445" w:rsidP="00836607">
            <w:pPr>
              <w:jc w:val="center"/>
              <w:rPr>
                <w:sz w:val="14"/>
                <w:szCs w:val="14"/>
              </w:rPr>
            </w:pPr>
          </w:p>
        </w:tc>
        <w:tc>
          <w:tcPr>
            <w:tcW w:w="549" w:type="dxa"/>
            <w:vMerge/>
            <w:tcBorders>
              <w:right w:val="thinThickSmallGap" w:sz="24" w:space="0" w:color="auto"/>
            </w:tcBorders>
            <w:vAlign w:val="center"/>
          </w:tcPr>
          <w:p w:rsidR="00815445" w:rsidRPr="00C306AE" w:rsidRDefault="00815445" w:rsidP="00836607">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836607">
            <w:pPr>
              <w:jc w:val="center"/>
              <w:rPr>
                <w:b/>
                <w:bCs/>
                <w:caps/>
                <w:sz w:val="14"/>
                <w:szCs w:val="14"/>
              </w:rPr>
            </w:pPr>
          </w:p>
        </w:tc>
      </w:tr>
      <w:tr w:rsidR="00C306AE" w:rsidRPr="00C306AE" w:rsidTr="005F7DD4">
        <w:trPr>
          <w:cantSplit/>
          <w:trHeight w:val="171"/>
          <w:jc w:val="center"/>
        </w:trPr>
        <w:tc>
          <w:tcPr>
            <w:tcW w:w="1040" w:type="dxa"/>
            <w:vMerge/>
            <w:tcBorders>
              <w:left w:val="thinThickSmallGap" w:sz="24" w:space="0" w:color="auto"/>
            </w:tcBorders>
            <w:vAlign w:val="center"/>
          </w:tcPr>
          <w:p w:rsidR="00815445" w:rsidRPr="00C306AE" w:rsidRDefault="00815445" w:rsidP="0083660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836607">
            <w:pPr>
              <w:rPr>
                <w:sz w:val="14"/>
                <w:szCs w:val="14"/>
              </w:rPr>
            </w:pPr>
          </w:p>
        </w:tc>
        <w:tc>
          <w:tcPr>
            <w:tcW w:w="935" w:type="dxa"/>
            <w:vMerge/>
            <w:tcBorders>
              <w:right w:val="thinThickSmallGap" w:sz="24" w:space="0" w:color="auto"/>
            </w:tcBorders>
            <w:vAlign w:val="center"/>
          </w:tcPr>
          <w:p w:rsidR="00815445" w:rsidRPr="00C306AE" w:rsidRDefault="00815445" w:rsidP="00836607">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836607">
            <w:pPr>
              <w:jc w:val="center"/>
              <w:rPr>
                <w:sz w:val="14"/>
                <w:szCs w:val="14"/>
              </w:rPr>
            </w:pPr>
          </w:p>
        </w:tc>
        <w:tc>
          <w:tcPr>
            <w:tcW w:w="1683" w:type="dxa"/>
            <w:vMerge/>
            <w:tcBorders>
              <w:left w:val="nil"/>
            </w:tcBorders>
            <w:vAlign w:val="center"/>
          </w:tcPr>
          <w:p w:rsidR="00815445" w:rsidRPr="00C306AE" w:rsidRDefault="00815445" w:rsidP="00836607">
            <w:pPr>
              <w:rPr>
                <w:sz w:val="14"/>
                <w:szCs w:val="14"/>
              </w:rPr>
            </w:pPr>
          </w:p>
        </w:tc>
        <w:tc>
          <w:tcPr>
            <w:tcW w:w="1683" w:type="dxa"/>
            <w:vAlign w:val="center"/>
          </w:tcPr>
          <w:p w:rsidR="00815445" w:rsidRPr="00C306AE" w:rsidRDefault="00815445" w:rsidP="00836607">
            <w:pPr>
              <w:rPr>
                <w:sz w:val="14"/>
                <w:szCs w:val="14"/>
              </w:rPr>
            </w:pPr>
            <w:r w:rsidRPr="00C306AE">
              <w:rPr>
                <w:sz w:val="14"/>
                <w:szCs w:val="14"/>
              </w:rPr>
              <w:t xml:space="preserve">Protecţia plantelor  </w:t>
            </w:r>
          </w:p>
        </w:tc>
        <w:tc>
          <w:tcPr>
            <w:tcW w:w="1496" w:type="dxa"/>
            <w:vMerge/>
            <w:vAlign w:val="center"/>
          </w:tcPr>
          <w:p w:rsidR="00815445" w:rsidRPr="00C306AE" w:rsidRDefault="00815445" w:rsidP="00836607">
            <w:pPr>
              <w:jc w:val="center"/>
              <w:rPr>
                <w:sz w:val="14"/>
                <w:szCs w:val="14"/>
              </w:rPr>
            </w:pPr>
          </w:p>
        </w:tc>
        <w:tc>
          <w:tcPr>
            <w:tcW w:w="3553" w:type="dxa"/>
            <w:vMerge/>
            <w:vAlign w:val="center"/>
          </w:tcPr>
          <w:p w:rsidR="00815445" w:rsidRPr="00C306AE" w:rsidRDefault="00815445" w:rsidP="00836607">
            <w:pPr>
              <w:jc w:val="center"/>
              <w:rPr>
                <w:sz w:val="14"/>
                <w:szCs w:val="14"/>
              </w:rPr>
            </w:pPr>
          </w:p>
        </w:tc>
        <w:tc>
          <w:tcPr>
            <w:tcW w:w="549" w:type="dxa"/>
            <w:vMerge/>
            <w:tcBorders>
              <w:right w:val="thinThickSmallGap" w:sz="24" w:space="0" w:color="auto"/>
            </w:tcBorders>
            <w:vAlign w:val="center"/>
          </w:tcPr>
          <w:p w:rsidR="00815445" w:rsidRPr="00C306AE" w:rsidRDefault="00815445" w:rsidP="00836607">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836607">
            <w:pPr>
              <w:jc w:val="center"/>
              <w:rPr>
                <w:b/>
                <w:bCs/>
                <w:caps/>
                <w:sz w:val="14"/>
                <w:szCs w:val="14"/>
              </w:rPr>
            </w:pPr>
          </w:p>
        </w:tc>
      </w:tr>
      <w:tr w:rsidR="00C306AE" w:rsidRPr="00C306AE" w:rsidTr="005F7DD4">
        <w:trPr>
          <w:cantSplit/>
          <w:trHeight w:val="171"/>
          <w:jc w:val="center"/>
        </w:trPr>
        <w:tc>
          <w:tcPr>
            <w:tcW w:w="1040" w:type="dxa"/>
            <w:vMerge/>
            <w:tcBorders>
              <w:left w:val="thinThickSmallGap" w:sz="24" w:space="0" w:color="auto"/>
            </w:tcBorders>
            <w:vAlign w:val="center"/>
          </w:tcPr>
          <w:p w:rsidR="00815445" w:rsidRPr="00C306AE" w:rsidRDefault="00815445" w:rsidP="0083660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836607">
            <w:pPr>
              <w:rPr>
                <w:sz w:val="14"/>
                <w:szCs w:val="14"/>
              </w:rPr>
            </w:pPr>
          </w:p>
        </w:tc>
        <w:tc>
          <w:tcPr>
            <w:tcW w:w="935" w:type="dxa"/>
            <w:vMerge/>
            <w:tcBorders>
              <w:right w:val="thinThickSmallGap" w:sz="24" w:space="0" w:color="auto"/>
            </w:tcBorders>
            <w:vAlign w:val="center"/>
          </w:tcPr>
          <w:p w:rsidR="00815445" w:rsidRPr="00C306AE" w:rsidRDefault="00815445" w:rsidP="00836607">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836607">
            <w:pPr>
              <w:jc w:val="center"/>
              <w:rPr>
                <w:sz w:val="14"/>
                <w:szCs w:val="14"/>
              </w:rPr>
            </w:pPr>
          </w:p>
        </w:tc>
        <w:tc>
          <w:tcPr>
            <w:tcW w:w="1683" w:type="dxa"/>
            <w:vMerge w:val="restart"/>
            <w:tcBorders>
              <w:left w:val="nil"/>
            </w:tcBorders>
            <w:vAlign w:val="center"/>
          </w:tcPr>
          <w:p w:rsidR="00815445" w:rsidRPr="00C306AE" w:rsidRDefault="00815445" w:rsidP="00836607">
            <w:pPr>
              <w:rPr>
                <w:sz w:val="14"/>
                <w:szCs w:val="14"/>
              </w:rPr>
            </w:pPr>
            <w:r w:rsidRPr="00C306AE">
              <w:rPr>
                <w:sz w:val="14"/>
                <w:szCs w:val="14"/>
              </w:rPr>
              <w:t>HORTICULTURĂ</w:t>
            </w:r>
          </w:p>
        </w:tc>
        <w:tc>
          <w:tcPr>
            <w:tcW w:w="1683" w:type="dxa"/>
            <w:vAlign w:val="center"/>
          </w:tcPr>
          <w:p w:rsidR="00815445" w:rsidRPr="00C306AE" w:rsidRDefault="00815445" w:rsidP="00836607">
            <w:pPr>
              <w:rPr>
                <w:sz w:val="14"/>
                <w:szCs w:val="14"/>
              </w:rPr>
            </w:pPr>
            <w:r w:rsidRPr="00C306AE">
              <w:rPr>
                <w:sz w:val="14"/>
                <w:szCs w:val="14"/>
              </w:rPr>
              <w:t>Horticultură</w:t>
            </w:r>
          </w:p>
        </w:tc>
        <w:tc>
          <w:tcPr>
            <w:tcW w:w="1496" w:type="dxa"/>
            <w:vMerge/>
            <w:vAlign w:val="center"/>
          </w:tcPr>
          <w:p w:rsidR="00815445" w:rsidRPr="00C306AE" w:rsidRDefault="00815445" w:rsidP="00836607">
            <w:pPr>
              <w:jc w:val="center"/>
              <w:rPr>
                <w:sz w:val="14"/>
                <w:szCs w:val="14"/>
              </w:rPr>
            </w:pPr>
          </w:p>
        </w:tc>
        <w:tc>
          <w:tcPr>
            <w:tcW w:w="3553" w:type="dxa"/>
            <w:vMerge/>
            <w:vAlign w:val="center"/>
          </w:tcPr>
          <w:p w:rsidR="00815445" w:rsidRPr="00C306AE" w:rsidRDefault="00815445" w:rsidP="00836607">
            <w:pPr>
              <w:jc w:val="center"/>
              <w:rPr>
                <w:sz w:val="14"/>
                <w:szCs w:val="14"/>
              </w:rPr>
            </w:pPr>
          </w:p>
        </w:tc>
        <w:tc>
          <w:tcPr>
            <w:tcW w:w="549" w:type="dxa"/>
            <w:vMerge/>
            <w:tcBorders>
              <w:right w:val="thinThickSmallGap" w:sz="24" w:space="0" w:color="auto"/>
            </w:tcBorders>
            <w:vAlign w:val="center"/>
          </w:tcPr>
          <w:p w:rsidR="00815445" w:rsidRPr="00C306AE" w:rsidRDefault="00815445" w:rsidP="00836607">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836607">
            <w:pPr>
              <w:jc w:val="center"/>
              <w:rPr>
                <w:b/>
                <w:bCs/>
                <w:caps/>
                <w:sz w:val="14"/>
                <w:szCs w:val="14"/>
              </w:rPr>
            </w:pPr>
          </w:p>
        </w:tc>
      </w:tr>
      <w:tr w:rsidR="00C306AE" w:rsidRPr="00C306AE" w:rsidTr="005F7DD4">
        <w:trPr>
          <w:cantSplit/>
          <w:trHeight w:val="171"/>
          <w:jc w:val="center"/>
        </w:trPr>
        <w:tc>
          <w:tcPr>
            <w:tcW w:w="1040" w:type="dxa"/>
            <w:vMerge/>
            <w:tcBorders>
              <w:left w:val="thinThickSmallGap" w:sz="24" w:space="0" w:color="auto"/>
            </w:tcBorders>
            <w:vAlign w:val="center"/>
          </w:tcPr>
          <w:p w:rsidR="00815445" w:rsidRPr="00C306AE" w:rsidRDefault="00815445" w:rsidP="0083660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836607">
            <w:pPr>
              <w:rPr>
                <w:sz w:val="14"/>
                <w:szCs w:val="14"/>
              </w:rPr>
            </w:pPr>
          </w:p>
        </w:tc>
        <w:tc>
          <w:tcPr>
            <w:tcW w:w="935" w:type="dxa"/>
            <w:vMerge/>
            <w:tcBorders>
              <w:right w:val="thinThickSmallGap" w:sz="24" w:space="0" w:color="auto"/>
            </w:tcBorders>
            <w:vAlign w:val="center"/>
          </w:tcPr>
          <w:p w:rsidR="00815445" w:rsidRPr="00C306AE" w:rsidRDefault="00815445" w:rsidP="00836607">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836607">
            <w:pPr>
              <w:jc w:val="center"/>
              <w:rPr>
                <w:sz w:val="14"/>
                <w:szCs w:val="14"/>
              </w:rPr>
            </w:pPr>
          </w:p>
        </w:tc>
        <w:tc>
          <w:tcPr>
            <w:tcW w:w="1683" w:type="dxa"/>
            <w:vMerge/>
            <w:tcBorders>
              <w:left w:val="nil"/>
            </w:tcBorders>
            <w:vAlign w:val="center"/>
          </w:tcPr>
          <w:p w:rsidR="00815445" w:rsidRPr="00C306AE" w:rsidRDefault="00815445" w:rsidP="00836607">
            <w:pPr>
              <w:rPr>
                <w:sz w:val="14"/>
                <w:szCs w:val="14"/>
              </w:rPr>
            </w:pPr>
          </w:p>
        </w:tc>
        <w:tc>
          <w:tcPr>
            <w:tcW w:w="1683" w:type="dxa"/>
            <w:vAlign w:val="center"/>
          </w:tcPr>
          <w:p w:rsidR="00815445" w:rsidRPr="00C306AE" w:rsidRDefault="00815445" w:rsidP="00836607">
            <w:pPr>
              <w:rPr>
                <w:sz w:val="14"/>
                <w:szCs w:val="14"/>
              </w:rPr>
            </w:pPr>
            <w:r w:rsidRPr="00C306AE">
              <w:rPr>
                <w:sz w:val="14"/>
                <w:szCs w:val="14"/>
              </w:rPr>
              <w:t>Peisagistică</w:t>
            </w:r>
          </w:p>
        </w:tc>
        <w:tc>
          <w:tcPr>
            <w:tcW w:w="1496" w:type="dxa"/>
            <w:vMerge/>
            <w:vAlign w:val="center"/>
          </w:tcPr>
          <w:p w:rsidR="00815445" w:rsidRPr="00C306AE" w:rsidRDefault="00815445" w:rsidP="00836607">
            <w:pPr>
              <w:jc w:val="center"/>
              <w:rPr>
                <w:sz w:val="14"/>
                <w:szCs w:val="14"/>
              </w:rPr>
            </w:pPr>
          </w:p>
        </w:tc>
        <w:tc>
          <w:tcPr>
            <w:tcW w:w="3553" w:type="dxa"/>
            <w:vMerge/>
            <w:vAlign w:val="center"/>
          </w:tcPr>
          <w:p w:rsidR="00815445" w:rsidRPr="00C306AE" w:rsidRDefault="00815445" w:rsidP="00836607">
            <w:pPr>
              <w:jc w:val="center"/>
              <w:rPr>
                <w:sz w:val="14"/>
                <w:szCs w:val="14"/>
              </w:rPr>
            </w:pPr>
          </w:p>
        </w:tc>
        <w:tc>
          <w:tcPr>
            <w:tcW w:w="549" w:type="dxa"/>
            <w:vMerge/>
            <w:tcBorders>
              <w:right w:val="thinThickSmallGap" w:sz="24" w:space="0" w:color="auto"/>
            </w:tcBorders>
            <w:vAlign w:val="center"/>
          </w:tcPr>
          <w:p w:rsidR="00815445" w:rsidRPr="00C306AE" w:rsidRDefault="00815445" w:rsidP="00836607">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836607">
            <w:pPr>
              <w:jc w:val="center"/>
              <w:rPr>
                <w:b/>
                <w:bCs/>
                <w:caps/>
                <w:sz w:val="14"/>
                <w:szCs w:val="14"/>
              </w:rPr>
            </w:pPr>
          </w:p>
        </w:tc>
      </w:tr>
      <w:tr w:rsidR="00C306AE" w:rsidRPr="00C306AE" w:rsidTr="005F7DD4">
        <w:trPr>
          <w:cantSplit/>
          <w:trHeight w:val="171"/>
          <w:jc w:val="center"/>
        </w:trPr>
        <w:tc>
          <w:tcPr>
            <w:tcW w:w="1040" w:type="dxa"/>
            <w:vMerge/>
            <w:tcBorders>
              <w:left w:val="thinThickSmallGap" w:sz="24" w:space="0" w:color="auto"/>
            </w:tcBorders>
            <w:vAlign w:val="center"/>
          </w:tcPr>
          <w:p w:rsidR="00815445" w:rsidRPr="00C306AE" w:rsidRDefault="00815445" w:rsidP="0083660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836607">
            <w:pPr>
              <w:rPr>
                <w:b/>
                <w:bCs/>
                <w:sz w:val="14"/>
                <w:szCs w:val="14"/>
              </w:rPr>
            </w:pPr>
          </w:p>
        </w:tc>
        <w:tc>
          <w:tcPr>
            <w:tcW w:w="935" w:type="dxa"/>
            <w:vMerge/>
            <w:tcBorders>
              <w:right w:val="thinThickSmallGap" w:sz="24" w:space="0" w:color="auto"/>
            </w:tcBorders>
            <w:vAlign w:val="center"/>
          </w:tcPr>
          <w:p w:rsidR="00815445" w:rsidRPr="00C306AE" w:rsidRDefault="00815445" w:rsidP="00836607">
            <w:pPr>
              <w:pStyle w:val="Heading3"/>
              <w:rPr>
                <w:rFonts w:ascii="Times New Roman" w:hAnsi="Times New Roman" w:cs="Times New Roman"/>
                <w:noProof w:val="0"/>
                <w:sz w:val="14"/>
                <w:szCs w:val="14"/>
              </w:rPr>
            </w:pPr>
          </w:p>
        </w:tc>
        <w:tc>
          <w:tcPr>
            <w:tcW w:w="1122" w:type="dxa"/>
            <w:vMerge w:val="restart"/>
            <w:tcBorders>
              <w:left w:val="nil"/>
            </w:tcBorders>
            <w:vAlign w:val="center"/>
          </w:tcPr>
          <w:p w:rsidR="00815445" w:rsidRPr="00C306AE" w:rsidRDefault="00815445" w:rsidP="00836607">
            <w:pPr>
              <w:jc w:val="center"/>
              <w:rPr>
                <w:sz w:val="14"/>
                <w:szCs w:val="14"/>
              </w:rPr>
            </w:pPr>
            <w:r w:rsidRPr="00C306AE">
              <w:rPr>
                <w:sz w:val="14"/>
                <w:szCs w:val="14"/>
              </w:rPr>
              <w:t>ŞTIINŢE INGINEREŞTI</w:t>
            </w:r>
          </w:p>
        </w:tc>
        <w:tc>
          <w:tcPr>
            <w:tcW w:w="1683" w:type="dxa"/>
            <w:tcBorders>
              <w:left w:val="nil"/>
            </w:tcBorders>
            <w:vAlign w:val="center"/>
          </w:tcPr>
          <w:p w:rsidR="00815445" w:rsidRPr="00C306AE" w:rsidRDefault="00815445" w:rsidP="00BB661D">
            <w:pPr>
              <w:rPr>
                <w:sz w:val="14"/>
                <w:szCs w:val="14"/>
              </w:rPr>
            </w:pPr>
            <w:r w:rsidRPr="00C306AE">
              <w:rPr>
                <w:sz w:val="14"/>
                <w:szCs w:val="14"/>
              </w:rPr>
              <w:t>INGINERIE INDUSTRIALĂ</w:t>
            </w:r>
          </w:p>
        </w:tc>
        <w:tc>
          <w:tcPr>
            <w:tcW w:w="1683" w:type="dxa"/>
            <w:vAlign w:val="center"/>
          </w:tcPr>
          <w:p w:rsidR="00815445" w:rsidRPr="00C306AE" w:rsidRDefault="00815445" w:rsidP="00BB661D">
            <w:pPr>
              <w:rPr>
                <w:sz w:val="14"/>
                <w:szCs w:val="14"/>
              </w:rPr>
            </w:pPr>
            <w:r w:rsidRPr="00C306AE">
              <w:rPr>
                <w:sz w:val="14"/>
                <w:szCs w:val="14"/>
              </w:rPr>
              <w:t>Tehnologia prelucrării produselor agricole</w:t>
            </w:r>
          </w:p>
        </w:tc>
        <w:tc>
          <w:tcPr>
            <w:tcW w:w="1496" w:type="dxa"/>
            <w:vMerge/>
            <w:vAlign w:val="center"/>
          </w:tcPr>
          <w:p w:rsidR="00815445" w:rsidRPr="00C306AE" w:rsidRDefault="00815445" w:rsidP="00836607">
            <w:pPr>
              <w:jc w:val="center"/>
              <w:rPr>
                <w:sz w:val="14"/>
                <w:szCs w:val="14"/>
              </w:rPr>
            </w:pPr>
          </w:p>
        </w:tc>
        <w:tc>
          <w:tcPr>
            <w:tcW w:w="3553" w:type="dxa"/>
            <w:vMerge/>
            <w:vAlign w:val="center"/>
          </w:tcPr>
          <w:p w:rsidR="00815445" w:rsidRPr="00C306AE" w:rsidRDefault="00815445" w:rsidP="00836607">
            <w:pPr>
              <w:jc w:val="center"/>
              <w:rPr>
                <w:sz w:val="14"/>
                <w:szCs w:val="14"/>
              </w:rPr>
            </w:pPr>
          </w:p>
        </w:tc>
        <w:tc>
          <w:tcPr>
            <w:tcW w:w="549" w:type="dxa"/>
            <w:vMerge/>
            <w:tcBorders>
              <w:right w:val="thinThickSmallGap" w:sz="24" w:space="0" w:color="auto"/>
            </w:tcBorders>
            <w:vAlign w:val="center"/>
          </w:tcPr>
          <w:p w:rsidR="00815445" w:rsidRPr="00C306AE" w:rsidRDefault="00815445" w:rsidP="00836607">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836607">
            <w:pPr>
              <w:jc w:val="center"/>
              <w:rPr>
                <w:caps/>
                <w:sz w:val="16"/>
                <w:szCs w:val="16"/>
              </w:rPr>
            </w:pPr>
          </w:p>
        </w:tc>
      </w:tr>
      <w:tr w:rsidR="00C306AE" w:rsidRPr="00C306AE" w:rsidTr="005F7DD4">
        <w:trPr>
          <w:cantSplit/>
          <w:trHeight w:val="171"/>
          <w:jc w:val="center"/>
        </w:trPr>
        <w:tc>
          <w:tcPr>
            <w:tcW w:w="1040" w:type="dxa"/>
            <w:vMerge/>
            <w:tcBorders>
              <w:left w:val="thinThickSmallGap" w:sz="24" w:space="0" w:color="auto"/>
            </w:tcBorders>
            <w:vAlign w:val="center"/>
          </w:tcPr>
          <w:p w:rsidR="00815445" w:rsidRPr="00C306AE" w:rsidRDefault="00815445" w:rsidP="0083660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836607">
            <w:pPr>
              <w:rPr>
                <w:b/>
                <w:bCs/>
                <w:sz w:val="14"/>
                <w:szCs w:val="14"/>
              </w:rPr>
            </w:pPr>
          </w:p>
        </w:tc>
        <w:tc>
          <w:tcPr>
            <w:tcW w:w="935" w:type="dxa"/>
            <w:vMerge/>
            <w:tcBorders>
              <w:right w:val="thinThickSmallGap" w:sz="24" w:space="0" w:color="auto"/>
            </w:tcBorders>
            <w:vAlign w:val="center"/>
          </w:tcPr>
          <w:p w:rsidR="00815445" w:rsidRPr="00C306AE" w:rsidRDefault="00815445" w:rsidP="00836607">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836607">
            <w:pPr>
              <w:jc w:val="center"/>
              <w:rPr>
                <w:sz w:val="14"/>
                <w:szCs w:val="14"/>
              </w:rPr>
            </w:pPr>
          </w:p>
        </w:tc>
        <w:tc>
          <w:tcPr>
            <w:tcW w:w="1683" w:type="dxa"/>
            <w:tcBorders>
              <w:left w:val="nil"/>
            </w:tcBorders>
            <w:vAlign w:val="center"/>
          </w:tcPr>
          <w:p w:rsidR="00815445" w:rsidRPr="00C306AE" w:rsidRDefault="00815445" w:rsidP="00BB661D">
            <w:pPr>
              <w:rPr>
                <w:sz w:val="14"/>
                <w:szCs w:val="14"/>
              </w:rPr>
            </w:pPr>
            <w:r w:rsidRPr="00C306AE">
              <w:rPr>
                <w:sz w:val="14"/>
                <w:szCs w:val="14"/>
              </w:rPr>
              <w:t>INGINERIA PRODUSELOR ALIMENTARE</w:t>
            </w:r>
          </w:p>
        </w:tc>
        <w:tc>
          <w:tcPr>
            <w:tcW w:w="1683" w:type="dxa"/>
            <w:vAlign w:val="center"/>
          </w:tcPr>
          <w:p w:rsidR="00815445" w:rsidRPr="00C306AE" w:rsidRDefault="00815445" w:rsidP="00BB661D">
            <w:pPr>
              <w:rPr>
                <w:sz w:val="14"/>
                <w:szCs w:val="14"/>
              </w:rPr>
            </w:pPr>
            <w:r w:rsidRPr="00C306AE">
              <w:rPr>
                <w:sz w:val="14"/>
                <w:szCs w:val="14"/>
              </w:rPr>
              <w:t>Tehnologia prelucrării produselor agricole</w:t>
            </w:r>
          </w:p>
        </w:tc>
        <w:tc>
          <w:tcPr>
            <w:tcW w:w="1496" w:type="dxa"/>
            <w:vMerge/>
            <w:vAlign w:val="center"/>
          </w:tcPr>
          <w:p w:rsidR="00815445" w:rsidRPr="00C306AE" w:rsidRDefault="00815445" w:rsidP="00836607">
            <w:pPr>
              <w:jc w:val="center"/>
              <w:rPr>
                <w:sz w:val="14"/>
                <w:szCs w:val="14"/>
              </w:rPr>
            </w:pPr>
          </w:p>
        </w:tc>
        <w:tc>
          <w:tcPr>
            <w:tcW w:w="3553" w:type="dxa"/>
            <w:vMerge/>
            <w:vAlign w:val="center"/>
          </w:tcPr>
          <w:p w:rsidR="00815445" w:rsidRPr="00C306AE" w:rsidRDefault="00815445" w:rsidP="00836607">
            <w:pPr>
              <w:jc w:val="center"/>
              <w:rPr>
                <w:sz w:val="14"/>
                <w:szCs w:val="14"/>
              </w:rPr>
            </w:pPr>
          </w:p>
        </w:tc>
        <w:tc>
          <w:tcPr>
            <w:tcW w:w="549" w:type="dxa"/>
            <w:vMerge/>
            <w:tcBorders>
              <w:right w:val="thinThickSmallGap" w:sz="24" w:space="0" w:color="auto"/>
            </w:tcBorders>
            <w:vAlign w:val="center"/>
          </w:tcPr>
          <w:p w:rsidR="00815445" w:rsidRPr="00C306AE" w:rsidRDefault="00815445" w:rsidP="00836607">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836607">
            <w:pPr>
              <w:jc w:val="center"/>
              <w:rPr>
                <w:caps/>
                <w:sz w:val="16"/>
                <w:szCs w:val="16"/>
              </w:rPr>
            </w:pPr>
          </w:p>
        </w:tc>
      </w:tr>
      <w:tr w:rsidR="00C306AE" w:rsidRPr="00C306AE" w:rsidTr="005F7DD4">
        <w:trPr>
          <w:cantSplit/>
          <w:trHeight w:val="171"/>
          <w:jc w:val="center"/>
        </w:trPr>
        <w:tc>
          <w:tcPr>
            <w:tcW w:w="1040" w:type="dxa"/>
            <w:vMerge/>
            <w:tcBorders>
              <w:left w:val="thinThickSmallGap" w:sz="24" w:space="0" w:color="auto"/>
            </w:tcBorders>
            <w:vAlign w:val="center"/>
          </w:tcPr>
          <w:p w:rsidR="00815445" w:rsidRPr="00C306AE" w:rsidRDefault="00815445" w:rsidP="0083660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836607">
            <w:pPr>
              <w:rPr>
                <w:b/>
                <w:bCs/>
                <w:sz w:val="14"/>
                <w:szCs w:val="14"/>
              </w:rPr>
            </w:pPr>
          </w:p>
        </w:tc>
        <w:tc>
          <w:tcPr>
            <w:tcW w:w="935" w:type="dxa"/>
            <w:vMerge/>
            <w:tcBorders>
              <w:right w:val="thinThickSmallGap" w:sz="24" w:space="0" w:color="auto"/>
            </w:tcBorders>
            <w:vAlign w:val="center"/>
          </w:tcPr>
          <w:p w:rsidR="00815445" w:rsidRPr="00C306AE" w:rsidRDefault="00815445" w:rsidP="00836607">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836607">
            <w:pPr>
              <w:jc w:val="center"/>
              <w:rPr>
                <w:sz w:val="14"/>
                <w:szCs w:val="14"/>
              </w:rPr>
            </w:pPr>
          </w:p>
        </w:tc>
        <w:tc>
          <w:tcPr>
            <w:tcW w:w="1683" w:type="dxa"/>
            <w:tcBorders>
              <w:left w:val="nil"/>
            </w:tcBorders>
            <w:vAlign w:val="center"/>
          </w:tcPr>
          <w:p w:rsidR="00815445" w:rsidRPr="00C306AE" w:rsidRDefault="00815445" w:rsidP="00836607">
            <w:pPr>
              <w:rPr>
                <w:sz w:val="14"/>
                <w:szCs w:val="14"/>
              </w:rPr>
            </w:pPr>
            <w:r w:rsidRPr="00C306AE">
              <w:rPr>
                <w:sz w:val="14"/>
                <w:szCs w:val="14"/>
              </w:rPr>
              <w:t>INGINERIE ŞI MANAGEMENT</w:t>
            </w:r>
          </w:p>
        </w:tc>
        <w:tc>
          <w:tcPr>
            <w:tcW w:w="1683" w:type="dxa"/>
            <w:vAlign w:val="center"/>
          </w:tcPr>
          <w:p w:rsidR="00815445" w:rsidRPr="00C306AE" w:rsidRDefault="00815445" w:rsidP="00836607">
            <w:pPr>
              <w:rPr>
                <w:sz w:val="14"/>
                <w:szCs w:val="14"/>
              </w:rPr>
            </w:pPr>
            <w:r w:rsidRPr="00C306AE">
              <w:rPr>
                <w:sz w:val="14"/>
                <w:szCs w:val="14"/>
              </w:rPr>
              <w:t xml:space="preserve">Inginerie economică în agricultură  </w:t>
            </w:r>
          </w:p>
        </w:tc>
        <w:tc>
          <w:tcPr>
            <w:tcW w:w="1496" w:type="dxa"/>
            <w:vMerge/>
            <w:vAlign w:val="center"/>
          </w:tcPr>
          <w:p w:rsidR="00815445" w:rsidRPr="00C306AE" w:rsidRDefault="00815445" w:rsidP="00836607">
            <w:pPr>
              <w:jc w:val="center"/>
              <w:rPr>
                <w:sz w:val="14"/>
                <w:szCs w:val="14"/>
              </w:rPr>
            </w:pPr>
          </w:p>
        </w:tc>
        <w:tc>
          <w:tcPr>
            <w:tcW w:w="3553" w:type="dxa"/>
            <w:vMerge/>
            <w:vAlign w:val="center"/>
          </w:tcPr>
          <w:p w:rsidR="00815445" w:rsidRPr="00C306AE" w:rsidRDefault="00815445" w:rsidP="00836607">
            <w:pPr>
              <w:jc w:val="center"/>
              <w:rPr>
                <w:sz w:val="14"/>
                <w:szCs w:val="14"/>
              </w:rPr>
            </w:pPr>
          </w:p>
        </w:tc>
        <w:tc>
          <w:tcPr>
            <w:tcW w:w="549" w:type="dxa"/>
            <w:vMerge/>
            <w:tcBorders>
              <w:right w:val="thinThickSmallGap" w:sz="24" w:space="0" w:color="auto"/>
            </w:tcBorders>
            <w:vAlign w:val="center"/>
          </w:tcPr>
          <w:p w:rsidR="00815445" w:rsidRPr="00C306AE" w:rsidRDefault="00815445" w:rsidP="00836607">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836607">
            <w:pPr>
              <w:jc w:val="center"/>
              <w:rPr>
                <w:caps/>
                <w:sz w:val="16"/>
                <w:szCs w:val="16"/>
              </w:rPr>
            </w:pPr>
          </w:p>
        </w:tc>
      </w:tr>
      <w:tr w:rsidR="00C306AE" w:rsidRPr="00C306AE" w:rsidTr="005F7DD4">
        <w:trPr>
          <w:cantSplit/>
          <w:trHeight w:val="171"/>
          <w:jc w:val="center"/>
        </w:trPr>
        <w:tc>
          <w:tcPr>
            <w:tcW w:w="1040" w:type="dxa"/>
            <w:vMerge/>
            <w:tcBorders>
              <w:left w:val="thinThickSmallGap" w:sz="24" w:space="0" w:color="auto"/>
            </w:tcBorders>
            <w:vAlign w:val="center"/>
          </w:tcPr>
          <w:p w:rsidR="00815445" w:rsidRPr="00C306AE" w:rsidRDefault="00815445" w:rsidP="0083660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836607">
            <w:pPr>
              <w:rPr>
                <w:b/>
                <w:bCs/>
                <w:sz w:val="14"/>
                <w:szCs w:val="14"/>
              </w:rPr>
            </w:pPr>
          </w:p>
        </w:tc>
        <w:tc>
          <w:tcPr>
            <w:tcW w:w="935" w:type="dxa"/>
            <w:vMerge/>
            <w:tcBorders>
              <w:right w:val="thinThickSmallGap" w:sz="24" w:space="0" w:color="auto"/>
            </w:tcBorders>
            <w:vAlign w:val="center"/>
          </w:tcPr>
          <w:p w:rsidR="00815445" w:rsidRPr="00C306AE" w:rsidRDefault="00815445" w:rsidP="00836607">
            <w:pPr>
              <w:pStyle w:val="Heading3"/>
              <w:rPr>
                <w:rFonts w:ascii="Times New Roman" w:hAnsi="Times New Roman" w:cs="Times New Roman"/>
                <w:noProof w:val="0"/>
                <w:sz w:val="14"/>
                <w:szCs w:val="14"/>
              </w:rPr>
            </w:pPr>
          </w:p>
        </w:tc>
        <w:tc>
          <w:tcPr>
            <w:tcW w:w="1122" w:type="dxa"/>
            <w:vMerge w:val="restart"/>
            <w:tcBorders>
              <w:left w:val="nil"/>
            </w:tcBorders>
            <w:vAlign w:val="center"/>
          </w:tcPr>
          <w:p w:rsidR="00815445" w:rsidRPr="00C306AE" w:rsidRDefault="00815445" w:rsidP="00836607">
            <w:pPr>
              <w:jc w:val="center"/>
              <w:rPr>
                <w:sz w:val="14"/>
                <w:szCs w:val="14"/>
              </w:rPr>
            </w:pPr>
            <w:r w:rsidRPr="00C306AE">
              <w:rPr>
                <w:sz w:val="14"/>
                <w:szCs w:val="14"/>
              </w:rPr>
              <w:t>ŞTIINŢE AGRICOLE ŞI SILVICE</w:t>
            </w:r>
          </w:p>
        </w:tc>
        <w:tc>
          <w:tcPr>
            <w:tcW w:w="1683" w:type="dxa"/>
            <w:vMerge w:val="restart"/>
            <w:tcBorders>
              <w:left w:val="nil"/>
            </w:tcBorders>
            <w:vAlign w:val="center"/>
          </w:tcPr>
          <w:p w:rsidR="00815445" w:rsidRPr="00C306AE" w:rsidRDefault="00815445" w:rsidP="00836607">
            <w:pPr>
              <w:rPr>
                <w:sz w:val="14"/>
                <w:szCs w:val="14"/>
              </w:rPr>
            </w:pPr>
            <w:r w:rsidRPr="00C306AE">
              <w:rPr>
                <w:sz w:val="14"/>
                <w:szCs w:val="14"/>
              </w:rPr>
              <w:t>AGRONOMIE</w:t>
            </w:r>
          </w:p>
        </w:tc>
        <w:tc>
          <w:tcPr>
            <w:tcW w:w="1683" w:type="dxa"/>
            <w:vAlign w:val="center"/>
          </w:tcPr>
          <w:p w:rsidR="00815445" w:rsidRPr="00C306AE" w:rsidRDefault="00815445" w:rsidP="00836607">
            <w:pPr>
              <w:rPr>
                <w:sz w:val="14"/>
                <w:szCs w:val="14"/>
              </w:rPr>
            </w:pPr>
            <w:r w:rsidRPr="00C306AE">
              <w:rPr>
                <w:sz w:val="14"/>
                <w:szCs w:val="14"/>
              </w:rPr>
              <w:t xml:space="preserve">Agricultură  </w:t>
            </w:r>
          </w:p>
        </w:tc>
        <w:tc>
          <w:tcPr>
            <w:tcW w:w="1496" w:type="dxa"/>
            <w:vMerge w:val="restart"/>
            <w:vAlign w:val="center"/>
          </w:tcPr>
          <w:p w:rsidR="00815445" w:rsidRPr="00C306AE" w:rsidRDefault="00815445" w:rsidP="00836607">
            <w:pPr>
              <w:rPr>
                <w:sz w:val="14"/>
                <w:szCs w:val="14"/>
              </w:rPr>
            </w:pPr>
            <w:r w:rsidRPr="00C306AE">
              <w:rPr>
                <w:sz w:val="14"/>
                <w:szCs w:val="14"/>
              </w:rPr>
              <w:t>INGINERIE MECANICĂ</w:t>
            </w:r>
          </w:p>
        </w:tc>
        <w:tc>
          <w:tcPr>
            <w:tcW w:w="3553" w:type="dxa"/>
            <w:vMerge w:val="restart"/>
            <w:vAlign w:val="center"/>
          </w:tcPr>
          <w:p w:rsidR="00815445" w:rsidRPr="00C306AE" w:rsidRDefault="00815445" w:rsidP="00836607">
            <w:pPr>
              <w:rPr>
                <w:sz w:val="14"/>
                <w:szCs w:val="14"/>
              </w:rPr>
            </w:pPr>
            <w:r w:rsidRPr="00C306AE">
              <w:rPr>
                <w:sz w:val="14"/>
                <w:szCs w:val="14"/>
              </w:rPr>
              <w:t xml:space="preserve"> Eco-biotehnologii agricole si alimentare</w:t>
            </w:r>
          </w:p>
        </w:tc>
        <w:tc>
          <w:tcPr>
            <w:tcW w:w="549" w:type="dxa"/>
            <w:vMerge w:val="restart"/>
            <w:tcBorders>
              <w:right w:val="thinThickSmallGap" w:sz="24" w:space="0" w:color="auto"/>
            </w:tcBorders>
            <w:vAlign w:val="center"/>
          </w:tcPr>
          <w:p w:rsidR="00815445" w:rsidRPr="00C306AE" w:rsidRDefault="00815445" w:rsidP="00836607">
            <w:pPr>
              <w:jc w:val="center"/>
              <w:rPr>
                <w:sz w:val="16"/>
                <w:szCs w:val="16"/>
              </w:rPr>
            </w:pPr>
            <w:r w:rsidRPr="00C306AE">
              <w:rPr>
                <w:sz w:val="16"/>
                <w:szCs w:val="16"/>
              </w:rPr>
              <w:t>x</w:t>
            </w:r>
          </w:p>
        </w:tc>
        <w:tc>
          <w:tcPr>
            <w:tcW w:w="1417" w:type="dxa"/>
            <w:vMerge/>
            <w:tcBorders>
              <w:left w:val="thinThickSmallGap" w:sz="24" w:space="0" w:color="auto"/>
              <w:right w:val="thinThickSmallGap" w:sz="24" w:space="0" w:color="auto"/>
            </w:tcBorders>
            <w:vAlign w:val="center"/>
          </w:tcPr>
          <w:p w:rsidR="00815445" w:rsidRPr="00C306AE" w:rsidRDefault="00815445" w:rsidP="00836607">
            <w:pPr>
              <w:jc w:val="center"/>
              <w:rPr>
                <w:b/>
                <w:bCs/>
                <w:caps/>
                <w:sz w:val="14"/>
                <w:szCs w:val="14"/>
              </w:rPr>
            </w:pPr>
          </w:p>
        </w:tc>
      </w:tr>
      <w:tr w:rsidR="00C306AE" w:rsidRPr="00C306AE" w:rsidTr="005F7DD4">
        <w:trPr>
          <w:cantSplit/>
          <w:trHeight w:val="171"/>
          <w:jc w:val="center"/>
        </w:trPr>
        <w:tc>
          <w:tcPr>
            <w:tcW w:w="1040" w:type="dxa"/>
            <w:vMerge/>
            <w:tcBorders>
              <w:left w:val="thinThickSmallGap" w:sz="24" w:space="0" w:color="auto"/>
            </w:tcBorders>
            <w:vAlign w:val="center"/>
          </w:tcPr>
          <w:p w:rsidR="00815445" w:rsidRPr="00C306AE" w:rsidRDefault="00815445" w:rsidP="0083660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836607">
            <w:pPr>
              <w:rPr>
                <w:sz w:val="14"/>
                <w:szCs w:val="14"/>
              </w:rPr>
            </w:pPr>
          </w:p>
        </w:tc>
        <w:tc>
          <w:tcPr>
            <w:tcW w:w="935" w:type="dxa"/>
            <w:vMerge/>
            <w:tcBorders>
              <w:right w:val="thinThickSmallGap" w:sz="24" w:space="0" w:color="auto"/>
            </w:tcBorders>
            <w:vAlign w:val="center"/>
          </w:tcPr>
          <w:p w:rsidR="00815445" w:rsidRPr="00C306AE" w:rsidRDefault="00815445" w:rsidP="00836607">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836607">
            <w:pPr>
              <w:jc w:val="center"/>
              <w:rPr>
                <w:sz w:val="14"/>
                <w:szCs w:val="14"/>
              </w:rPr>
            </w:pPr>
          </w:p>
        </w:tc>
        <w:tc>
          <w:tcPr>
            <w:tcW w:w="1683" w:type="dxa"/>
            <w:vMerge/>
            <w:tcBorders>
              <w:left w:val="nil"/>
            </w:tcBorders>
            <w:vAlign w:val="center"/>
          </w:tcPr>
          <w:p w:rsidR="00815445" w:rsidRPr="00C306AE" w:rsidRDefault="00815445" w:rsidP="00836607">
            <w:pPr>
              <w:rPr>
                <w:sz w:val="14"/>
                <w:szCs w:val="14"/>
              </w:rPr>
            </w:pPr>
          </w:p>
        </w:tc>
        <w:tc>
          <w:tcPr>
            <w:tcW w:w="1683" w:type="dxa"/>
            <w:vAlign w:val="center"/>
          </w:tcPr>
          <w:p w:rsidR="00815445" w:rsidRPr="00C306AE" w:rsidRDefault="00815445" w:rsidP="00836607">
            <w:pPr>
              <w:rPr>
                <w:sz w:val="14"/>
                <w:szCs w:val="14"/>
              </w:rPr>
            </w:pPr>
            <w:r w:rsidRPr="00C306AE">
              <w:rPr>
                <w:sz w:val="14"/>
                <w:szCs w:val="14"/>
              </w:rPr>
              <w:t xml:space="preserve">Ştiinţele solului  </w:t>
            </w:r>
          </w:p>
        </w:tc>
        <w:tc>
          <w:tcPr>
            <w:tcW w:w="1496" w:type="dxa"/>
            <w:vMerge/>
            <w:vAlign w:val="center"/>
          </w:tcPr>
          <w:p w:rsidR="00815445" w:rsidRPr="00C306AE" w:rsidRDefault="00815445" w:rsidP="00836607">
            <w:pPr>
              <w:jc w:val="center"/>
              <w:rPr>
                <w:sz w:val="14"/>
                <w:szCs w:val="14"/>
              </w:rPr>
            </w:pPr>
          </w:p>
        </w:tc>
        <w:tc>
          <w:tcPr>
            <w:tcW w:w="3553" w:type="dxa"/>
            <w:vMerge/>
            <w:vAlign w:val="center"/>
          </w:tcPr>
          <w:p w:rsidR="00815445" w:rsidRPr="00C306AE" w:rsidRDefault="00815445" w:rsidP="00836607">
            <w:pPr>
              <w:jc w:val="center"/>
              <w:rPr>
                <w:sz w:val="14"/>
                <w:szCs w:val="14"/>
              </w:rPr>
            </w:pPr>
          </w:p>
        </w:tc>
        <w:tc>
          <w:tcPr>
            <w:tcW w:w="549" w:type="dxa"/>
            <w:vMerge/>
            <w:tcBorders>
              <w:right w:val="thinThickSmallGap" w:sz="24" w:space="0" w:color="auto"/>
            </w:tcBorders>
            <w:vAlign w:val="center"/>
          </w:tcPr>
          <w:p w:rsidR="00815445" w:rsidRPr="00C306AE" w:rsidRDefault="00815445" w:rsidP="00836607">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836607">
            <w:pPr>
              <w:jc w:val="center"/>
              <w:rPr>
                <w:b/>
                <w:bCs/>
                <w:caps/>
                <w:sz w:val="14"/>
                <w:szCs w:val="14"/>
              </w:rPr>
            </w:pPr>
          </w:p>
        </w:tc>
      </w:tr>
      <w:tr w:rsidR="00C306AE" w:rsidRPr="00C306AE" w:rsidTr="005F7DD4">
        <w:trPr>
          <w:cantSplit/>
          <w:trHeight w:val="171"/>
          <w:jc w:val="center"/>
        </w:trPr>
        <w:tc>
          <w:tcPr>
            <w:tcW w:w="1040" w:type="dxa"/>
            <w:vMerge/>
            <w:tcBorders>
              <w:left w:val="thinThickSmallGap" w:sz="24" w:space="0" w:color="auto"/>
            </w:tcBorders>
            <w:vAlign w:val="center"/>
          </w:tcPr>
          <w:p w:rsidR="00815445" w:rsidRPr="00C306AE" w:rsidRDefault="00815445" w:rsidP="0083660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836607">
            <w:pPr>
              <w:rPr>
                <w:sz w:val="14"/>
                <w:szCs w:val="14"/>
              </w:rPr>
            </w:pPr>
          </w:p>
        </w:tc>
        <w:tc>
          <w:tcPr>
            <w:tcW w:w="935" w:type="dxa"/>
            <w:vMerge/>
            <w:tcBorders>
              <w:right w:val="thinThickSmallGap" w:sz="24" w:space="0" w:color="auto"/>
            </w:tcBorders>
            <w:vAlign w:val="center"/>
          </w:tcPr>
          <w:p w:rsidR="00815445" w:rsidRPr="00C306AE" w:rsidRDefault="00815445" w:rsidP="00836607">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836607">
            <w:pPr>
              <w:jc w:val="center"/>
              <w:rPr>
                <w:sz w:val="14"/>
                <w:szCs w:val="14"/>
              </w:rPr>
            </w:pPr>
          </w:p>
        </w:tc>
        <w:tc>
          <w:tcPr>
            <w:tcW w:w="1683" w:type="dxa"/>
            <w:vMerge/>
            <w:tcBorders>
              <w:left w:val="nil"/>
            </w:tcBorders>
            <w:vAlign w:val="center"/>
          </w:tcPr>
          <w:p w:rsidR="00815445" w:rsidRPr="00C306AE" w:rsidRDefault="00815445" w:rsidP="00836607">
            <w:pPr>
              <w:rPr>
                <w:sz w:val="14"/>
                <w:szCs w:val="14"/>
              </w:rPr>
            </w:pPr>
          </w:p>
        </w:tc>
        <w:tc>
          <w:tcPr>
            <w:tcW w:w="1683" w:type="dxa"/>
            <w:vAlign w:val="center"/>
          </w:tcPr>
          <w:p w:rsidR="00815445" w:rsidRPr="00C306AE" w:rsidRDefault="00815445" w:rsidP="00836607">
            <w:pPr>
              <w:rPr>
                <w:sz w:val="14"/>
                <w:szCs w:val="14"/>
              </w:rPr>
            </w:pPr>
            <w:r w:rsidRPr="00C306AE">
              <w:rPr>
                <w:sz w:val="14"/>
                <w:szCs w:val="14"/>
              </w:rPr>
              <w:t>Montanologie</w:t>
            </w:r>
          </w:p>
        </w:tc>
        <w:tc>
          <w:tcPr>
            <w:tcW w:w="1496" w:type="dxa"/>
            <w:vMerge/>
            <w:vAlign w:val="center"/>
          </w:tcPr>
          <w:p w:rsidR="00815445" w:rsidRPr="00C306AE" w:rsidRDefault="00815445" w:rsidP="00836607">
            <w:pPr>
              <w:jc w:val="center"/>
              <w:rPr>
                <w:sz w:val="14"/>
                <w:szCs w:val="14"/>
              </w:rPr>
            </w:pPr>
          </w:p>
        </w:tc>
        <w:tc>
          <w:tcPr>
            <w:tcW w:w="3553" w:type="dxa"/>
            <w:vMerge/>
            <w:vAlign w:val="center"/>
          </w:tcPr>
          <w:p w:rsidR="00815445" w:rsidRPr="00C306AE" w:rsidRDefault="00815445" w:rsidP="00836607">
            <w:pPr>
              <w:jc w:val="center"/>
              <w:rPr>
                <w:sz w:val="14"/>
                <w:szCs w:val="14"/>
              </w:rPr>
            </w:pPr>
          </w:p>
        </w:tc>
        <w:tc>
          <w:tcPr>
            <w:tcW w:w="549" w:type="dxa"/>
            <w:vMerge/>
            <w:tcBorders>
              <w:right w:val="thinThickSmallGap" w:sz="24" w:space="0" w:color="auto"/>
            </w:tcBorders>
            <w:vAlign w:val="center"/>
          </w:tcPr>
          <w:p w:rsidR="00815445" w:rsidRPr="00C306AE" w:rsidRDefault="00815445" w:rsidP="00836607">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836607">
            <w:pPr>
              <w:jc w:val="center"/>
              <w:rPr>
                <w:b/>
                <w:bCs/>
                <w:caps/>
                <w:sz w:val="14"/>
                <w:szCs w:val="14"/>
              </w:rPr>
            </w:pPr>
          </w:p>
        </w:tc>
      </w:tr>
      <w:tr w:rsidR="00C306AE" w:rsidRPr="00C306AE" w:rsidTr="005F7DD4">
        <w:trPr>
          <w:cantSplit/>
          <w:trHeight w:val="171"/>
          <w:jc w:val="center"/>
        </w:trPr>
        <w:tc>
          <w:tcPr>
            <w:tcW w:w="1040" w:type="dxa"/>
            <w:vMerge/>
            <w:tcBorders>
              <w:left w:val="thinThickSmallGap" w:sz="24" w:space="0" w:color="auto"/>
            </w:tcBorders>
            <w:vAlign w:val="center"/>
          </w:tcPr>
          <w:p w:rsidR="00815445" w:rsidRPr="00C306AE" w:rsidRDefault="00815445" w:rsidP="0083660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836607">
            <w:pPr>
              <w:rPr>
                <w:sz w:val="14"/>
                <w:szCs w:val="14"/>
              </w:rPr>
            </w:pPr>
          </w:p>
        </w:tc>
        <w:tc>
          <w:tcPr>
            <w:tcW w:w="935" w:type="dxa"/>
            <w:vMerge/>
            <w:tcBorders>
              <w:right w:val="thinThickSmallGap" w:sz="24" w:space="0" w:color="auto"/>
            </w:tcBorders>
            <w:vAlign w:val="center"/>
          </w:tcPr>
          <w:p w:rsidR="00815445" w:rsidRPr="00C306AE" w:rsidRDefault="00815445" w:rsidP="00836607">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836607">
            <w:pPr>
              <w:jc w:val="center"/>
              <w:rPr>
                <w:sz w:val="14"/>
                <w:szCs w:val="14"/>
              </w:rPr>
            </w:pPr>
          </w:p>
        </w:tc>
        <w:tc>
          <w:tcPr>
            <w:tcW w:w="1683" w:type="dxa"/>
            <w:vMerge/>
            <w:tcBorders>
              <w:left w:val="nil"/>
            </w:tcBorders>
            <w:vAlign w:val="center"/>
          </w:tcPr>
          <w:p w:rsidR="00815445" w:rsidRPr="00C306AE" w:rsidRDefault="00815445" w:rsidP="00836607">
            <w:pPr>
              <w:rPr>
                <w:sz w:val="14"/>
                <w:szCs w:val="14"/>
              </w:rPr>
            </w:pPr>
          </w:p>
        </w:tc>
        <w:tc>
          <w:tcPr>
            <w:tcW w:w="1683" w:type="dxa"/>
            <w:vAlign w:val="center"/>
          </w:tcPr>
          <w:p w:rsidR="00815445" w:rsidRPr="00C306AE" w:rsidRDefault="00815445" w:rsidP="00836607">
            <w:pPr>
              <w:rPr>
                <w:sz w:val="14"/>
                <w:szCs w:val="14"/>
              </w:rPr>
            </w:pPr>
            <w:r w:rsidRPr="00C306AE">
              <w:rPr>
                <w:sz w:val="14"/>
                <w:szCs w:val="14"/>
              </w:rPr>
              <w:t xml:space="preserve">Protecţia plantelor  </w:t>
            </w:r>
          </w:p>
        </w:tc>
        <w:tc>
          <w:tcPr>
            <w:tcW w:w="1496" w:type="dxa"/>
            <w:vMerge/>
            <w:vAlign w:val="center"/>
          </w:tcPr>
          <w:p w:rsidR="00815445" w:rsidRPr="00C306AE" w:rsidRDefault="00815445" w:rsidP="00836607">
            <w:pPr>
              <w:jc w:val="center"/>
              <w:rPr>
                <w:sz w:val="14"/>
                <w:szCs w:val="14"/>
              </w:rPr>
            </w:pPr>
          </w:p>
        </w:tc>
        <w:tc>
          <w:tcPr>
            <w:tcW w:w="3553" w:type="dxa"/>
            <w:vMerge/>
            <w:vAlign w:val="center"/>
          </w:tcPr>
          <w:p w:rsidR="00815445" w:rsidRPr="00C306AE" w:rsidRDefault="00815445" w:rsidP="00836607">
            <w:pPr>
              <w:jc w:val="center"/>
              <w:rPr>
                <w:sz w:val="14"/>
                <w:szCs w:val="14"/>
              </w:rPr>
            </w:pPr>
          </w:p>
        </w:tc>
        <w:tc>
          <w:tcPr>
            <w:tcW w:w="549" w:type="dxa"/>
            <w:vMerge/>
            <w:tcBorders>
              <w:right w:val="thinThickSmallGap" w:sz="24" w:space="0" w:color="auto"/>
            </w:tcBorders>
            <w:vAlign w:val="center"/>
          </w:tcPr>
          <w:p w:rsidR="00815445" w:rsidRPr="00C306AE" w:rsidRDefault="00815445" w:rsidP="00836607">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836607">
            <w:pPr>
              <w:jc w:val="center"/>
              <w:rPr>
                <w:b/>
                <w:bCs/>
                <w:caps/>
                <w:sz w:val="14"/>
                <w:szCs w:val="14"/>
              </w:rPr>
            </w:pPr>
          </w:p>
        </w:tc>
      </w:tr>
      <w:tr w:rsidR="00C306AE" w:rsidRPr="00C306AE" w:rsidTr="005F7DD4">
        <w:trPr>
          <w:cantSplit/>
          <w:trHeight w:val="171"/>
          <w:jc w:val="center"/>
        </w:trPr>
        <w:tc>
          <w:tcPr>
            <w:tcW w:w="1040" w:type="dxa"/>
            <w:vMerge/>
            <w:tcBorders>
              <w:left w:val="thinThickSmallGap" w:sz="24" w:space="0" w:color="auto"/>
            </w:tcBorders>
            <w:vAlign w:val="center"/>
          </w:tcPr>
          <w:p w:rsidR="00815445" w:rsidRPr="00C306AE" w:rsidRDefault="00815445" w:rsidP="0083660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836607">
            <w:pPr>
              <w:rPr>
                <w:sz w:val="14"/>
                <w:szCs w:val="14"/>
              </w:rPr>
            </w:pPr>
          </w:p>
        </w:tc>
        <w:tc>
          <w:tcPr>
            <w:tcW w:w="935" w:type="dxa"/>
            <w:vMerge/>
            <w:tcBorders>
              <w:right w:val="thinThickSmallGap" w:sz="24" w:space="0" w:color="auto"/>
            </w:tcBorders>
            <w:vAlign w:val="center"/>
          </w:tcPr>
          <w:p w:rsidR="00815445" w:rsidRPr="00C306AE" w:rsidRDefault="00815445" w:rsidP="00836607">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836607">
            <w:pPr>
              <w:jc w:val="center"/>
              <w:rPr>
                <w:sz w:val="14"/>
                <w:szCs w:val="14"/>
              </w:rPr>
            </w:pPr>
          </w:p>
        </w:tc>
        <w:tc>
          <w:tcPr>
            <w:tcW w:w="1683" w:type="dxa"/>
            <w:vMerge w:val="restart"/>
            <w:tcBorders>
              <w:left w:val="nil"/>
            </w:tcBorders>
            <w:vAlign w:val="center"/>
          </w:tcPr>
          <w:p w:rsidR="00815445" w:rsidRPr="00C306AE" w:rsidRDefault="00815445" w:rsidP="00836607">
            <w:pPr>
              <w:rPr>
                <w:sz w:val="14"/>
                <w:szCs w:val="14"/>
              </w:rPr>
            </w:pPr>
            <w:r w:rsidRPr="00C306AE">
              <w:rPr>
                <w:sz w:val="14"/>
                <w:szCs w:val="14"/>
              </w:rPr>
              <w:t>HORTICULTURĂ</w:t>
            </w:r>
          </w:p>
        </w:tc>
        <w:tc>
          <w:tcPr>
            <w:tcW w:w="1683" w:type="dxa"/>
            <w:vAlign w:val="center"/>
          </w:tcPr>
          <w:p w:rsidR="00815445" w:rsidRPr="00C306AE" w:rsidRDefault="00815445" w:rsidP="00836607">
            <w:pPr>
              <w:rPr>
                <w:sz w:val="14"/>
                <w:szCs w:val="14"/>
              </w:rPr>
            </w:pPr>
            <w:r w:rsidRPr="00C306AE">
              <w:rPr>
                <w:sz w:val="14"/>
                <w:szCs w:val="14"/>
              </w:rPr>
              <w:t>Horticultură</w:t>
            </w:r>
          </w:p>
        </w:tc>
        <w:tc>
          <w:tcPr>
            <w:tcW w:w="1496" w:type="dxa"/>
            <w:vMerge/>
            <w:vAlign w:val="center"/>
          </w:tcPr>
          <w:p w:rsidR="00815445" w:rsidRPr="00C306AE" w:rsidRDefault="00815445" w:rsidP="00836607">
            <w:pPr>
              <w:jc w:val="center"/>
              <w:rPr>
                <w:sz w:val="14"/>
                <w:szCs w:val="14"/>
              </w:rPr>
            </w:pPr>
          </w:p>
        </w:tc>
        <w:tc>
          <w:tcPr>
            <w:tcW w:w="3553" w:type="dxa"/>
            <w:vMerge/>
            <w:vAlign w:val="center"/>
          </w:tcPr>
          <w:p w:rsidR="00815445" w:rsidRPr="00C306AE" w:rsidRDefault="00815445" w:rsidP="00836607">
            <w:pPr>
              <w:jc w:val="center"/>
              <w:rPr>
                <w:sz w:val="14"/>
                <w:szCs w:val="14"/>
              </w:rPr>
            </w:pPr>
          </w:p>
        </w:tc>
        <w:tc>
          <w:tcPr>
            <w:tcW w:w="549" w:type="dxa"/>
            <w:vMerge/>
            <w:tcBorders>
              <w:right w:val="thinThickSmallGap" w:sz="24" w:space="0" w:color="auto"/>
            </w:tcBorders>
            <w:vAlign w:val="center"/>
          </w:tcPr>
          <w:p w:rsidR="00815445" w:rsidRPr="00C306AE" w:rsidRDefault="00815445" w:rsidP="00836607">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836607">
            <w:pPr>
              <w:jc w:val="center"/>
              <w:rPr>
                <w:b/>
                <w:bCs/>
                <w:caps/>
                <w:sz w:val="14"/>
                <w:szCs w:val="14"/>
              </w:rPr>
            </w:pPr>
          </w:p>
        </w:tc>
      </w:tr>
      <w:tr w:rsidR="00C306AE" w:rsidRPr="00C306AE" w:rsidTr="005F7DD4">
        <w:trPr>
          <w:cantSplit/>
          <w:trHeight w:val="171"/>
          <w:jc w:val="center"/>
        </w:trPr>
        <w:tc>
          <w:tcPr>
            <w:tcW w:w="1040" w:type="dxa"/>
            <w:vMerge/>
            <w:tcBorders>
              <w:left w:val="thinThickSmallGap" w:sz="24" w:space="0" w:color="auto"/>
            </w:tcBorders>
            <w:vAlign w:val="center"/>
          </w:tcPr>
          <w:p w:rsidR="00815445" w:rsidRPr="00C306AE" w:rsidRDefault="00815445" w:rsidP="0083660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836607">
            <w:pPr>
              <w:rPr>
                <w:sz w:val="14"/>
                <w:szCs w:val="14"/>
              </w:rPr>
            </w:pPr>
          </w:p>
        </w:tc>
        <w:tc>
          <w:tcPr>
            <w:tcW w:w="935" w:type="dxa"/>
            <w:vMerge/>
            <w:tcBorders>
              <w:right w:val="thinThickSmallGap" w:sz="24" w:space="0" w:color="auto"/>
            </w:tcBorders>
            <w:vAlign w:val="center"/>
          </w:tcPr>
          <w:p w:rsidR="00815445" w:rsidRPr="00C306AE" w:rsidRDefault="00815445" w:rsidP="00836607">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836607">
            <w:pPr>
              <w:jc w:val="center"/>
              <w:rPr>
                <w:sz w:val="14"/>
                <w:szCs w:val="14"/>
              </w:rPr>
            </w:pPr>
          </w:p>
        </w:tc>
        <w:tc>
          <w:tcPr>
            <w:tcW w:w="1683" w:type="dxa"/>
            <w:vMerge/>
            <w:tcBorders>
              <w:left w:val="nil"/>
            </w:tcBorders>
            <w:vAlign w:val="center"/>
          </w:tcPr>
          <w:p w:rsidR="00815445" w:rsidRPr="00C306AE" w:rsidRDefault="00815445" w:rsidP="00836607">
            <w:pPr>
              <w:rPr>
                <w:sz w:val="14"/>
                <w:szCs w:val="14"/>
              </w:rPr>
            </w:pPr>
          </w:p>
        </w:tc>
        <w:tc>
          <w:tcPr>
            <w:tcW w:w="1683" w:type="dxa"/>
            <w:vAlign w:val="center"/>
          </w:tcPr>
          <w:p w:rsidR="00815445" w:rsidRPr="00C306AE" w:rsidRDefault="00815445" w:rsidP="00836607">
            <w:pPr>
              <w:rPr>
                <w:sz w:val="14"/>
                <w:szCs w:val="14"/>
              </w:rPr>
            </w:pPr>
            <w:r w:rsidRPr="00C306AE">
              <w:rPr>
                <w:sz w:val="14"/>
                <w:szCs w:val="14"/>
              </w:rPr>
              <w:t>Peisagistică</w:t>
            </w:r>
          </w:p>
        </w:tc>
        <w:tc>
          <w:tcPr>
            <w:tcW w:w="1496" w:type="dxa"/>
            <w:vMerge/>
            <w:vAlign w:val="center"/>
          </w:tcPr>
          <w:p w:rsidR="00815445" w:rsidRPr="00C306AE" w:rsidRDefault="00815445" w:rsidP="00836607">
            <w:pPr>
              <w:jc w:val="center"/>
              <w:rPr>
                <w:sz w:val="14"/>
                <w:szCs w:val="14"/>
              </w:rPr>
            </w:pPr>
          </w:p>
        </w:tc>
        <w:tc>
          <w:tcPr>
            <w:tcW w:w="3553" w:type="dxa"/>
            <w:vMerge/>
            <w:vAlign w:val="center"/>
          </w:tcPr>
          <w:p w:rsidR="00815445" w:rsidRPr="00C306AE" w:rsidRDefault="00815445" w:rsidP="00836607">
            <w:pPr>
              <w:jc w:val="center"/>
              <w:rPr>
                <w:sz w:val="14"/>
                <w:szCs w:val="14"/>
              </w:rPr>
            </w:pPr>
          </w:p>
        </w:tc>
        <w:tc>
          <w:tcPr>
            <w:tcW w:w="549" w:type="dxa"/>
            <w:vMerge/>
            <w:tcBorders>
              <w:right w:val="thinThickSmallGap" w:sz="24" w:space="0" w:color="auto"/>
            </w:tcBorders>
            <w:vAlign w:val="center"/>
          </w:tcPr>
          <w:p w:rsidR="00815445" w:rsidRPr="00C306AE" w:rsidRDefault="00815445" w:rsidP="00836607">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836607">
            <w:pPr>
              <w:jc w:val="center"/>
              <w:rPr>
                <w:b/>
                <w:bCs/>
                <w:caps/>
                <w:sz w:val="14"/>
                <w:szCs w:val="14"/>
              </w:rPr>
            </w:pPr>
          </w:p>
        </w:tc>
      </w:tr>
      <w:tr w:rsidR="00C306AE" w:rsidRPr="00C306AE" w:rsidTr="005F7DD4">
        <w:trPr>
          <w:cantSplit/>
          <w:trHeight w:val="171"/>
          <w:jc w:val="center"/>
        </w:trPr>
        <w:tc>
          <w:tcPr>
            <w:tcW w:w="1040" w:type="dxa"/>
            <w:vMerge/>
            <w:tcBorders>
              <w:left w:val="thinThickSmallGap" w:sz="24" w:space="0" w:color="auto"/>
            </w:tcBorders>
            <w:vAlign w:val="center"/>
          </w:tcPr>
          <w:p w:rsidR="00815445" w:rsidRPr="00C306AE" w:rsidRDefault="00815445" w:rsidP="0083660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836607">
            <w:pPr>
              <w:rPr>
                <w:b/>
                <w:bCs/>
                <w:sz w:val="14"/>
                <w:szCs w:val="14"/>
              </w:rPr>
            </w:pPr>
          </w:p>
        </w:tc>
        <w:tc>
          <w:tcPr>
            <w:tcW w:w="935" w:type="dxa"/>
            <w:vMerge/>
            <w:tcBorders>
              <w:right w:val="thinThickSmallGap" w:sz="24" w:space="0" w:color="auto"/>
            </w:tcBorders>
            <w:vAlign w:val="center"/>
          </w:tcPr>
          <w:p w:rsidR="00815445" w:rsidRPr="00C306AE" w:rsidRDefault="00815445" w:rsidP="00836607">
            <w:pPr>
              <w:pStyle w:val="Heading3"/>
              <w:rPr>
                <w:rFonts w:ascii="Times New Roman" w:hAnsi="Times New Roman" w:cs="Times New Roman"/>
                <w:noProof w:val="0"/>
                <w:sz w:val="14"/>
                <w:szCs w:val="14"/>
              </w:rPr>
            </w:pPr>
          </w:p>
        </w:tc>
        <w:tc>
          <w:tcPr>
            <w:tcW w:w="1122" w:type="dxa"/>
            <w:vMerge w:val="restart"/>
            <w:tcBorders>
              <w:left w:val="nil"/>
            </w:tcBorders>
            <w:vAlign w:val="center"/>
          </w:tcPr>
          <w:p w:rsidR="00815445" w:rsidRPr="00C306AE" w:rsidRDefault="00815445" w:rsidP="00836607">
            <w:pPr>
              <w:jc w:val="center"/>
              <w:rPr>
                <w:sz w:val="14"/>
                <w:szCs w:val="14"/>
              </w:rPr>
            </w:pPr>
            <w:r w:rsidRPr="00C306AE">
              <w:rPr>
                <w:sz w:val="14"/>
                <w:szCs w:val="14"/>
              </w:rPr>
              <w:t>ŞTIINŢE INGINEREŞTI</w:t>
            </w:r>
          </w:p>
        </w:tc>
        <w:tc>
          <w:tcPr>
            <w:tcW w:w="1683" w:type="dxa"/>
            <w:tcBorders>
              <w:left w:val="nil"/>
            </w:tcBorders>
            <w:vAlign w:val="center"/>
          </w:tcPr>
          <w:p w:rsidR="00815445" w:rsidRPr="00C306AE" w:rsidRDefault="00815445" w:rsidP="00BB661D">
            <w:pPr>
              <w:rPr>
                <w:sz w:val="14"/>
                <w:szCs w:val="14"/>
              </w:rPr>
            </w:pPr>
            <w:r w:rsidRPr="00C306AE">
              <w:rPr>
                <w:sz w:val="14"/>
                <w:szCs w:val="14"/>
              </w:rPr>
              <w:t>INGINERIE INDUSTRIALĂ</w:t>
            </w:r>
          </w:p>
        </w:tc>
        <w:tc>
          <w:tcPr>
            <w:tcW w:w="1683" w:type="dxa"/>
            <w:vAlign w:val="center"/>
          </w:tcPr>
          <w:p w:rsidR="00815445" w:rsidRPr="00C306AE" w:rsidRDefault="00815445" w:rsidP="00BB661D">
            <w:pPr>
              <w:rPr>
                <w:sz w:val="14"/>
                <w:szCs w:val="14"/>
              </w:rPr>
            </w:pPr>
            <w:r w:rsidRPr="00C306AE">
              <w:rPr>
                <w:sz w:val="14"/>
                <w:szCs w:val="14"/>
              </w:rPr>
              <w:t>Tehnologia prelucrării produselor agricole</w:t>
            </w:r>
          </w:p>
        </w:tc>
        <w:tc>
          <w:tcPr>
            <w:tcW w:w="1496" w:type="dxa"/>
            <w:vMerge/>
            <w:vAlign w:val="center"/>
          </w:tcPr>
          <w:p w:rsidR="00815445" w:rsidRPr="00C306AE" w:rsidRDefault="00815445" w:rsidP="00836607">
            <w:pPr>
              <w:jc w:val="center"/>
              <w:rPr>
                <w:sz w:val="14"/>
                <w:szCs w:val="14"/>
              </w:rPr>
            </w:pPr>
          </w:p>
        </w:tc>
        <w:tc>
          <w:tcPr>
            <w:tcW w:w="3553" w:type="dxa"/>
            <w:vMerge/>
            <w:vAlign w:val="center"/>
          </w:tcPr>
          <w:p w:rsidR="00815445" w:rsidRPr="00C306AE" w:rsidRDefault="00815445" w:rsidP="00836607">
            <w:pPr>
              <w:jc w:val="center"/>
              <w:rPr>
                <w:sz w:val="14"/>
                <w:szCs w:val="14"/>
              </w:rPr>
            </w:pPr>
          </w:p>
        </w:tc>
        <w:tc>
          <w:tcPr>
            <w:tcW w:w="549" w:type="dxa"/>
            <w:vMerge/>
            <w:tcBorders>
              <w:right w:val="thinThickSmallGap" w:sz="24" w:space="0" w:color="auto"/>
            </w:tcBorders>
            <w:vAlign w:val="center"/>
          </w:tcPr>
          <w:p w:rsidR="00815445" w:rsidRPr="00C306AE" w:rsidRDefault="00815445" w:rsidP="00836607">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836607">
            <w:pPr>
              <w:jc w:val="center"/>
              <w:rPr>
                <w:caps/>
                <w:sz w:val="16"/>
                <w:szCs w:val="16"/>
              </w:rPr>
            </w:pPr>
          </w:p>
        </w:tc>
      </w:tr>
      <w:tr w:rsidR="00C306AE" w:rsidRPr="00C306AE" w:rsidTr="005F7DD4">
        <w:trPr>
          <w:cantSplit/>
          <w:trHeight w:val="171"/>
          <w:jc w:val="center"/>
        </w:trPr>
        <w:tc>
          <w:tcPr>
            <w:tcW w:w="1040" w:type="dxa"/>
            <w:vMerge/>
            <w:tcBorders>
              <w:left w:val="thinThickSmallGap" w:sz="24" w:space="0" w:color="auto"/>
            </w:tcBorders>
            <w:vAlign w:val="center"/>
          </w:tcPr>
          <w:p w:rsidR="00815445" w:rsidRPr="00C306AE" w:rsidRDefault="00815445" w:rsidP="0083660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836607">
            <w:pPr>
              <w:rPr>
                <w:b/>
                <w:bCs/>
                <w:sz w:val="14"/>
                <w:szCs w:val="14"/>
              </w:rPr>
            </w:pPr>
          </w:p>
        </w:tc>
        <w:tc>
          <w:tcPr>
            <w:tcW w:w="935" w:type="dxa"/>
            <w:vMerge/>
            <w:tcBorders>
              <w:right w:val="thinThickSmallGap" w:sz="24" w:space="0" w:color="auto"/>
            </w:tcBorders>
            <w:vAlign w:val="center"/>
          </w:tcPr>
          <w:p w:rsidR="00815445" w:rsidRPr="00C306AE" w:rsidRDefault="00815445" w:rsidP="00836607">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836607">
            <w:pPr>
              <w:jc w:val="center"/>
              <w:rPr>
                <w:sz w:val="14"/>
                <w:szCs w:val="14"/>
              </w:rPr>
            </w:pPr>
          </w:p>
        </w:tc>
        <w:tc>
          <w:tcPr>
            <w:tcW w:w="1683" w:type="dxa"/>
            <w:tcBorders>
              <w:left w:val="nil"/>
            </w:tcBorders>
            <w:vAlign w:val="center"/>
          </w:tcPr>
          <w:p w:rsidR="00815445" w:rsidRPr="00C306AE" w:rsidRDefault="00815445" w:rsidP="00BB661D">
            <w:pPr>
              <w:rPr>
                <w:sz w:val="14"/>
                <w:szCs w:val="14"/>
              </w:rPr>
            </w:pPr>
            <w:r w:rsidRPr="00C306AE">
              <w:rPr>
                <w:sz w:val="14"/>
                <w:szCs w:val="14"/>
              </w:rPr>
              <w:t>INGINERIA PRODUSELOR ALIMENTARE</w:t>
            </w:r>
          </w:p>
        </w:tc>
        <w:tc>
          <w:tcPr>
            <w:tcW w:w="1683" w:type="dxa"/>
            <w:vAlign w:val="center"/>
          </w:tcPr>
          <w:p w:rsidR="00815445" w:rsidRPr="00C306AE" w:rsidRDefault="00815445" w:rsidP="00BB661D">
            <w:pPr>
              <w:rPr>
                <w:sz w:val="14"/>
                <w:szCs w:val="14"/>
              </w:rPr>
            </w:pPr>
            <w:r w:rsidRPr="00C306AE">
              <w:rPr>
                <w:sz w:val="14"/>
                <w:szCs w:val="14"/>
              </w:rPr>
              <w:t>Tehnologia prelucrării produselor agricole</w:t>
            </w:r>
          </w:p>
        </w:tc>
        <w:tc>
          <w:tcPr>
            <w:tcW w:w="1496" w:type="dxa"/>
            <w:vMerge/>
            <w:vAlign w:val="center"/>
          </w:tcPr>
          <w:p w:rsidR="00815445" w:rsidRPr="00C306AE" w:rsidRDefault="00815445" w:rsidP="00836607">
            <w:pPr>
              <w:jc w:val="center"/>
              <w:rPr>
                <w:sz w:val="14"/>
                <w:szCs w:val="14"/>
              </w:rPr>
            </w:pPr>
          </w:p>
        </w:tc>
        <w:tc>
          <w:tcPr>
            <w:tcW w:w="3553" w:type="dxa"/>
            <w:vMerge/>
            <w:vAlign w:val="center"/>
          </w:tcPr>
          <w:p w:rsidR="00815445" w:rsidRPr="00C306AE" w:rsidRDefault="00815445" w:rsidP="00836607">
            <w:pPr>
              <w:jc w:val="center"/>
              <w:rPr>
                <w:sz w:val="14"/>
                <w:szCs w:val="14"/>
              </w:rPr>
            </w:pPr>
          </w:p>
        </w:tc>
        <w:tc>
          <w:tcPr>
            <w:tcW w:w="549" w:type="dxa"/>
            <w:vMerge/>
            <w:tcBorders>
              <w:right w:val="thinThickSmallGap" w:sz="24" w:space="0" w:color="auto"/>
            </w:tcBorders>
            <w:vAlign w:val="center"/>
          </w:tcPr>
          <w:p w:rsidR="00815445" w:rsidRPr="00C306AE" w:rsidRDefault="00815445" w:rsidP="00836607">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836607">
            <w:pPr>
              <w:jc w:val="center"/>
              <w:rPr>
                <w:caps/>
                <w:sz w:val="16"/>
                <w:szCs w:val="16"/>
              </w:rPr>
            </w:pPr>
          </w:p>
        </w:tc>
      </w:tr>
      <w:tr w:rsidR="00C306AE" w:rsidRPr="00C306AE" w:rsidTr="005F7DD4">
        <w:trPr>
          <w:cantSplit/>
          <w:trHeight w:val="171"/>
          <w:jc w:val="center"/>
        </w:trPr>
        <w:tc>
          <w:tcPr>
            <w:tcW w:w="1040" w:type="dxa"/>
            <w:vMerge/>
            <w:tcBorders>
              <w:left w:val="thinThickSmallGap" w:sz="24" w:space="0" w:color="auto"/>
            </w:tcBorders>
            <w:vAlign w:val="center"/>
          </w:tcPr>
          <w:p w:rsidR="00815445" w:rsidRPr="00C306AE" w:rsidRDefault="00815445" w:rsidP="0083660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836607">
            <w:pPr>
              <w:rPr>
                <w:b/>
                <w:bCs/>
                <w:sz w:val="14"/>
                <w:szCs w:val="14"/>
              </w:rPr>
            </w:pPr>
          </w:p>
        </w:tc>
        <w:tc>
          <w:tcPr>
            <w:tcW w:w="935" w:type="dxa"/>
            <w:vMerge/>
            <w:tcBorders>
              <w:right w:val="thinThickSmallGap" w:sz="24" w:space="0" w:color="auto"/>
            </w:tcBorders>
            <w:vAlign w:val="center"/>
          </w:tcPr>
          <w:p w:rsidR="00815445" w:rsidRPr="00C306AE" w:rsidRDefault="00815445" w:rsidP="00836607">
            <w:pPr>
              <w:pStyle w:val="Heading3"/>
              <w:rPr>
                <w:rFonts w:ascii="Times New Roman" w:hAnsi="Times New Roman" w:cs="Times New Roman"/>
                <w:noProof w:val="0"/>
                <w:sz w:val="14"/>
                <w:szCs w:val="14"/>
              </w:rPr>
            </w:pPr>
          </w:p>
        </w:tc>
        <w:tc>
          <w:tcPr>
            <w:tcW w:w="1122" w:type="dxa"/>
            <w:vMerge/>
            <w:tcBorders>
              <w:left w:val="nil"/>
            </w:tcBorders>
            <w:vAlign w:val="center"/>
          </w:tcPr>
          <w:p w:rsidR="00815445" w:rsidRPr="00C306AE" w:rsidRDefault="00815445" w:rsidP="00836607">
            <w:pPr>
              <w:jc w:val="center"/>
              <w:rPr>
                <w:sz w:val="14"/>
                <w:szCs w:val="14"/>
              </w:rPr>
            </w:pPr>
          </w:p>
        </w:tc>
        <w:tc>
          <w:tcPr>
            <w:tcW w:w="1683" w:type="dxa"/>
            <w:tcBorders>
              <w:left w:val="nil"/>
            </w:tcBorders>
            <w:vAlign w:val="center"/>
          </w:tcPr>
          <w:p w:rsidR="00815445" w:rsidRPr="00C306AE" w:rsidRDefault="00815445" w:rsidP="00836607">
            <w:pPr>
              <w:rPr>
                <w:sz w:val="14"/>
                <w:szCs w:val="14"/>
              </w:rPr>
            </w:pPr>
            <w:r w:rsidRPr="00C306AE">
              <w:rPr>
                <w:sz w:val="14"/>
                <w:szCs w:val="14"/>
              </w:rPr>
              <w:t>INGINERIE ŞI MANAGEMENT</w:t>
            </w:r>
          </w:p>
        </w:tc>
        <w:tc>
          <w:tcPr>
            <w:tcW w:w="1683" w:type="dxa"/>
            <w:vAlign w:val="center"/>
          </w:tcPr>
          <w:p w:rsidR="00815445" w:rsidRPr="00C306AE" w:rsidRDefault="00815445" w:rsidP="00836607">
            <w:pPr>
              <w:rPr>
                <w:sz w:val="14"/>
                <w:szCs w:val="14"/>
              </w:rPr>
            </w:pPr>
            <w:r w:rsidRPr="00C306AE">
              <w:rPr>
                <w:sz w:val="14"/>
                <w:szCs w:val="14"/>
              </w:rPr>
              <w:t xml:space="preserve">Inginerie economică în agricultură  </w:t>
            </w:r>
          </w:p>
        </w:tc>
        <w:tc>
          <w:tcPr>
            <w:tcW w:w="1496" w:type="dxa"/>
            <w:vMerge/>
            <w:vAlign w:val="center"/>
          </w:tcPr>
          <w:p w:rsidR="00815445" w:rsidRPr="00C306AE" w:rsidRDefault="00815445" w:rsidP="00836607">
            <w:pPr>
              <w:jc w:val="center"/>
              <w:rPr>
                <w:sz w:val="14"/>
                <w:szCs w:val="14"/>
              </w:rPr>
            </w:pPr>
          </w:p>
        </w:tc>
        <w:tc>
          <w:tcPr>
            <w:tcW w:w="3553" w:type="dxa"/>
            <w:vMerge/>
            <w:vAlign w:val="center"/>
          </w:tcPr>
          <w:p w:rsidR="00815445" w:rsidRPr="00C306AE" w:rsidRDefault="00815445" w:rsidP="00836607">
            <w:pPr>
              <w:jc w:val="center"/>
              <w:rPr>
                <w:sz w:val="14"/>
                <w:szCs w:val="14"/>
              </w:rPr>
            </w:pPr>
          </w:p>
        </w:tc>
        <w:tc>
          <w:tcPr>
            <w:tcW w:w="549" w:type="dxa"/>
            <w:vMerge/>
            <w:tcBorders>
              <w:right w:val="thinThickSmallGap" w:sz="24" w:space="0" w:color="auto"/>
            </w:tcBorders>
            <w:vAlign w:val="center"/>
          </w:tcPr>
          <w:p w:rsidR="00815445" w:rsidRPr="00C306AE" w:rsidRDefault="00815445" w:rsidP="00836607">
            <w:pPr>
              <w:jc w:val="center"/>
              <w:rPr>
                <w:sz w:val="16"/>
                <w:szCs w:val="16"/>
              </w:rPr>
            </w:pPr>
          </w:p>
        </w:tc>
        <w:tc>
          <w:tcPr>
            <w:tcW w:w="1417" w:type="dxa"/>
            <w:vMerge/>
            <w:tcBorders>
              <w:left w:val="thinThickSmallGap" w:sz="24" w:space="0" w:color="auto"/>
              <w:right w:val="thinThickSmallGap" w:sz="24" w:space="0" w:color="auto"/>
            </w:tcBorders>
            <w:vAlign w:val="center"/>
          </w:tcPr>
          <w:p w:rsidR="00815445" w:rsidRPr="00C306AE" w:rsidRDefault="00815445" w:rsidP="00836607">
            <w:pPr>
              <w:jc w:val="center"/>
              <w:rPr>
                <w:caps/>
                <w:sz w:val="16"/>
                <w:szCs w:val="16"/>
              </w:rPr>
            </w:pPr>
          </w:p>
        </w:tc>
      </w:tr>
      <w:tr w:rsidR="00815445" w:rsidRPr="00C306AE">
        <w:trPr>
          <w:cantSplit/>
          <w:trHeight w:val="171"/>
          <w:jc w:val="center"/>
        </w:trPr>
        <w:tc>
          <w:tcPr>
            <w:tcW w:w="1040" w:type="dxa"/>
            <w:vMerge/>
            <w:tcBorders>
              <w:left w:val="thinThickSmallGap" w:sz="24" w:space="0" w:color="auto"/>
            </w:tcBorders>
            <w:vAlign w:val="center"/>
          </w:tcPr>
          <w:p w:rsidR="00815445" w:rsidRPr="00C306AE" w:rsidRDefault="00815445" w:rsidP="00836607">
            <w:pPr>
              <w:jc w:val="center"/>
              <w:rPr>
                <w:b/>
                <w:bCs/>
                <w:sz w:val="14"/>
                <w:szCs w:val="14"/>
              </w:rPr>
            </w:pPr>
          </w:p>
        </w:tc>
        <w:tc>
          <w:tcPr>
            <w:tcW w:w="1122" w:type="dxa"/>
            <w:vMerge/>
            <w:tcBorders>
              <w:right w:val="thinThickSmallGap" w:sz="24" w:space="0" w:color="auto"/>
            </w:tcBorders>
            <w:vAlign w:val="center"/>
          </w:tcPr>
          <w:p w:rsidR="00815445" w:rsidRPr="00C306AE" w:rsidRDefault="00815445" w:rsidP="00836607">
            <w:pPr>
              <w:rPr>
                <w:b/>
                <w:bCs/>
                <w:sz w:val="14"/>
                <w:szCs w:val="14"/>
              </w:rPr>
            </w:pPr>
          </w:p>
        </w:tc>
        <w:tc>
          <w:tcPr>
            <w:tcW w:w="935" w:type="dxa"/>
            <w:vMerge/>
            <w:tcBorders>
              <w:right w:val="thinThickSmallGap" w:sz="24" w:space="0" w:color="auto"/>
            </w:tcBorders>
            <w:vAlign w:val="center"/>
          </w:tcPr>
          <w:p w:rsidR="00815445" w:rsidRPr="00C306AE" w:rsidRDefault="00815445" w:rsidP="00836607">
            <w:pPr>
              <w:pStyle w:val="Heading3"/>
              <w:rPr>
                <w:rFonts w:ascii="Times New Roman" w:hAnsi="Times New Roman" w:cs="Times New Roman"/>
                <w:noProof w:val="0"/>
                <w:sz w:val="14"/>
                <w:szCs w:val="14"/>
              </w:rPr>
            </w:pPr>
          </w:p>
        </w:tc>
        <w:tc>
          <w:tcPr>
            <w:tcW w:w="11503" w:type="dxa"/>
            <w:gridSpan w:val="7"/>
            <w:tcBorders>
              <w:left w:val="nil"/>
              <w:right w:val="thinThickSmallGap" w:sz="24" w:space="0" w:color="auto"/>
            </w:tcBorders>
            <w:vAlign w:val="center"/>
          </w:tcPr>
          <w:p w:rsidR="00815445" w:rsidRPr="00C306AE" w:rsidRDefault="00815445" w:rsidP="00836607">
            <w:pPr>
              <w:ind w:firstLine="567"/>
              <w:jc w:val="both"/>
              <w:rPr>
                <w:caps/>
                <w:sz w:val="14"/>
                <w:szCs w:val="14"/>
              </w:rPr>
            </w:pPr>
            <w:r w:rsidRPr="00C306AE">
              <w:rPr>
                <w:i/>
                <w:iCs/>
                <w:sz w:val="14"/>
                <w:szCs w:val="14"/>
              </w:rPr>
              <w:t xml:space="preserve">Notă. Încadrarea pe catedre de pregătire-instruire practică din domeniile agricultură şi horticultură în baza studiilor universitare de </w:t>
            </w:r>
            <w:r w:rsidR="008C6B2A" w:rsidRPr="00C306AE">
              <w:rPr>
                <w:i/>
                <w:iCs/>
                <w:sz w:val="14"/>
                <w:szCs w:val="14"/>
              </w:rPr>
              <w:t>masterat/master</w:t>
            </w:r>
            <w:r w:rsidRPr="00C306AE">
              <w:rPr>
                <w:i/>
                <w:iCs/>
                <w:sz w:val="14"/>
                <w:szCs w:val="14"/>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pregătire-instruire practică din domeniile agricultură şi horticultură în conformitate cu prevederile prezentului Centralizator.</w:t>
            </w:r>
          </w:p>
        </w:tc>
      </w:tr>
    </w:tbl>
    <w:p w:rsidR="004B323A" w:rsidRPr="00C306AE" w:rsidRDefault="004B323A" w:rsidP="00836607"/>
    <w:p w:rsidR="004B323A" w:rsidRPr="00C306AE" w:rsidRDefault="004B323A" w:rsidP="0083660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1"/>
        <w:gridCol w:w="1125"/>
        <w:gridCol w:w="1122"/>
        <w:gridCol w:w="1122"/>
        <w:gridCol w:w="1496"/>
        <w:gridCol w:w="1683"/>
        <w:gridCol w:w="1870"/>
        <w:gridCol w:w="3179"/>
        <w:gridCol w:w="561"/>
        <w:gridCol w:w="1389"/>
      </w:tblGrid>
      <w:tr w:rsidR="00C306AE" w:rsidRPr="00C306AE">
        <w:trPr>
          <w:cantSplit/>
          <w:trHeight w:val="215"/>
          <w:jc w:val="center"/>
        </w:trPr>
        <w:tc>
          <w:tcPr>
            <w:tcW w:w="1021" w:type="dxa"/>
            <w:vMerge w:val="restart"/>
            <w:tcBorders>
              <w:left w:val="thinThickSmallGap" w:sz="24" w:space="0" w:color="auto"/>
            </w:tcBorders>
            <w:vAlign w:val="center"/>
          </w:tcPr>
          <w:p w:rsidR="00815445" w:rsidRPr="00C306AE" w:rsidRDefault="00815445" w:rsidP="00C52794">
            <w:pPr>
              <w:jc w:val="center"/>
              <w:rPr>
                <w:b/>
                <w:bCs/>
                <w:sz w:val="14"/>
                <w:szCs w:val="14"/>
              </w:rPr>
            </w:pPr>
            <w:r w:rsidRPr="00C306AE">
              <w:rPr>
                <w:b/>
                <w:bCs/>
                <w:sz w:val="14"/>
                <w:szCs w:val="14"/>
              </w:rPr>
              <w:lastRenderedPageBreak/>
              <w:t xml:space="preserve">Învăţământ </w:t>
            </w:r>
          </w:p>
          <w:p w:rsidR="00815445" w:rsidRPr="00C306AE" w:rsidRDefault="00815445" w:rsidP="00C52794">
            <w:pPr>
              <w:jc w:val="center"/>
              <w:rPr>
                <w:b/>
                <w:bCs/>
                <w:sz w:val="14"/>
                <w:szCs w:val="14"/>
              </w:rPr>
            </w:pPr>
            <w:r w:rsidRPr="00C306AE">
              <w:rPr>
                <w:b/>
                <w:bCs/>
                <w:sz w:val="14"/>
                <w:szCs w:val="14"/>
              </w:rPr>
              <w:t>liceal/</w:t>
            </w:r>
          </w:p>
          <w:p w:rsidR="00815445" w:rsidRPr="00C306AE" w:rsidRDefault="00815445" w:rsidP="00C52794">
            <w:pPr>
              <w:jc w:val="center"/>
              <w:rPr>
                <w:b/>
                <w:bCs/>
                <w:sz w:val="14"/>
                <w:szCs w:val="14"/>
              </w:rPr>
            </w:pPr>
            <w:r w:rsidRPr="00C306AE">
              <w:rPr>
                <w:b/>
                <w:bCs/>
                <w:sz w:val="14"/>
                <w:szCs w:val="14"/>
              </w:rPr>
              <w:t xml:space="preserve"> Anul de completare/ Învăţământ profesional/</w:t>
            </w:r>
          </w:p>
          <w:p w:rsidR="00815445" w:rsidRPr="00C306AE" w:rsidRDefault="00815445" w:rsidP="00C52794">
            <w:pPr>
              <w:jc w:val="center"/>
              <w:rPr>
                <w:b/>
                <w:bCs/>
                <w:sz w:val="14"/>
                <w:szCs w:val="14"/>
              </w:rPr>
            </w:pPr>
            <w:r w:rsidRPr="00C306AE">
              <w:rPr>
                <w:b/>
                <w:bCs/>
                <w:sz w:val="14"/>
                <w:szCs w:val="14"/>
              </w:rPr>
              <w:t>Stagii de pregătire practică</w:t>
            </w:r>
          </w:p>
        </w:tc>
        <w:tc>
          <w:tcPr>
            <w:tcW w:w="1125" w:type="dxa"/>
            <w:vMerge w:val="restart"/>
            <w:tcBorders>
              <w:right w:val="thinThickSmallGap" w:sz="24" w:space="0" w:color="auto"/>
            </w:tcBorders>
            <w:vAlign w:val="center"/>
          </w:tcPr>
          <w:p w:rsidR="00815445" w:rsidRPr="00C306AE" w:rsidRDefault="00815445" w:rsidP="00626160">
            <w:pPr>
              <w:pStyle w:val="Heading3"/>
              <w:rPr>
                <w:rFonts w:ascii="Times New Roman" w:hAnsi="Times New Roman" w:cs="Times New Roman"/>
                <w:b/>
                <w:bCs/>
                <w:i w:val="0"/>
                <w:iCs w:val="0"/>
                <w:noProof w:val="0"/>
                <w:sz w:val="14"/>
                <w:szCs w:val="14"/>
              </w:rPr>
            </w:pPr>
            <w:r w:rsidRPr="00C306AE">
              <w:rPr>
                <w:rFonts w:ascii="Times New Roman" w:hAnsi="Times New Roman" w:cs="Times New Roman"/>
                <w:b/>
                <w:bCs/>
                <w:i w:val="0"/>
                <w:iCs w:val="0"/>
                <w:sz w:val="14"/>
                <w:szCs w:val="14"/>
              </w:rPr>
              <w:t xml:space="preserve">Pregătire -instruire practică </w:t>
            </w:r>
            <w:r w:rsidRPr="00C306AE">
              <w:rPr>
                <w:rFonts w:ascii="Times New Roman" w:hAnsi="Times New Roman" w:cs="Times New Roman"/>
                <w:b/>
                <w:bCs/>
                <w:i w:val="0"/>
                <w:iCs w:val="0"/>
                <w:noProof w:val="0"/>
                <w:sz w:val="14"/>
                <w:szCs w:val="14"/>
              </w:rPr>
              <w:t xml:space="preserve">. (Zootehnist- </w:t>
            </w:r>
          </w:p>
          <w:p w:rsidR="00815445" w:rsidRPr="00C306AE" w:rsidRDefault="00815445" w:rsidP="00626160">
            <w:pPr>
              <w:pStyle w:val="Heading3"/>
              <w:rPr>
                <w:rFonts w:ascii="Times New Roman" w:hAnsi="Times New Roman" w:cs="Times New Roman"/>
                <w:b/>
                <w:bCs/>
                <w:i w:val="0"/>
                <w:iCs w:val="0"/>
                <w:noProof w:val="0"/>
                <w:sz w:val="14"/>
                <w:szCs w:val="14"/>
              </w:rPr>
            </w:pPr>
            <w:r w:rsidRPr="00C306AE">
              <w:rPr>
                <w:rFonts w:ascii="Times New Roman" w:hAnsi="Times New Roman" w:cs="Times New Roman"/>
                <w:b/>
                <w:bCs/>
                <w:i w:val="0"/>
                <w:iCs w:val="0"/>
                <w:noProof w:val="0"/>
                <w:sz w:val="14"/>
                <w:szCs w:val="14"/>
              </w:rPr>
              <w:t>Veterinar/</w:t>
            </w:r>
          </w:p>
          <w:p w:rsidR="00815445" w:rsidRPr="00C306AE" w:rsidRDefault="00815445" w:rsidP="00626160">
            <w:pPr>
              <w:jc w:val="center"/>
              <w:rPr>
                <w:b/>
                <w:bCs/>
                <w:sz w:val="14"/>
                <w:szCs w:val="14"/>
              </w:rPr>
            </w:pPr>
            <w:r w:rsidRPr="00C306AE">
              <w:rPr>
                <w:b/>
                <w:bCs/>
                <w:sz w:val="14"/>
                <w:szCs w:val="14"/>
              </w:rPr>
              <w:t>Zootehnist-Veterinar)</w:t>
            </w:r>
          </w:p>
          <w:p w:rsidR="00815445" w:rsidRPr="00C306AE" w:rsidRDefault="00815445" w:rsidP="00626160">
            <w:pPr>
              <w:pStyle w:val="Heading5"/>
              <w:jc w:val="left"/>
              <w:rPr>
                <w:b w:val="0"/>
                <w:bCs w:val="0"/>
                <w:sz w:val="14"/>
                <w:szCs w:val="14"/>
              </w:rPr>
            </w:pPr>
          </w:p>
        </w:tc>
        <w:tc>
          <w:tcPr>
            <w:tcW w:w="1122" w:type="dxa"/>
            <w:vMerge w:val="restart"/>
            <w:tcBorders>
              <w:right w:val="thinThickSmallGap" w:sz="24" w:space="0" w:color="auto"/>
            </w:tcBorders>
            <w:vAlign w:val="center"/>
          </w:tcPr>
          <w:p w:rsidR="00815445" w:rsidRPr="00C306AE" w:rsidRDefault="00815445" w:rsidP="00626160">
            <w:pPr>
              <w:pStyle w:val="Heading3"/>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 xml:space="preserve"> Zootehnist- </w:t>
            </w:r>
          </w:p>
          <w:p w:rsidR="00815445" w:rsidRPr="00C306AE" w:rsidRDefault="00815445" w:rsidP="00626160">
            <w:pPr>
              <w:pStyle w:val="Heading3"/>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Veterinar/</w:t>
            </w:r>
          </w:p>
          <w:p w:rsidR="00815445" w:rsidRPr="00C306AE" w:rsidRDefault="00815445" w:rsidP="00626160">
            <w:pPr>
              <w:pStyle w:val="Heading3"/>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Zootehnist-Veterinar</w:t>
            </w:r>
          </w:p>
          <w:p w:rsidR="00815445" w:rsidRPr="00C306AE" w:rsidRDefault="00815445" w:rsidP="00626160">
            <w:pPr>
              <w:pStyle w:val="Heading3"/>
              <w:rPr>
                <w:rFonts w:ascii="Times New Roman" w:hAnsi="Times New Roman" w:cs="Times New Roman"/>
                <w:i w:val="0"/>
                <w:iCs w:val="0"/>
                <w:noProof w:val="0"/>
                <w:sz w:val="14"/>
                <w:szCs w:val="14"/>
              </w:rPr>
            </w:pPr>
          </w:p>
        </w:tc>
        <w:tc>
          <w:tcPr>
            <w:tcW w:w="1122" w:type="dxa"/>
            <w:vMerge w:val="restart"/>
            <w:tcBorders>
              <w:left w:val="nil"/>
            </w:tcBorders>
            <w:vAlign w:val="center"/>
          </w:tcPr>
          <w:p w:rsidR="00815445" w:rsidRPr="00C306AE" w:rsidRDefault="00815445" w:rsidP="001D6F15">
            <w:pPr>
              <w:jc w:val="center"/>
              <w:rPr>
                <w:sz w:val="14"/>
                <w:szCs w:val="14"/>
              </w:rPr>
            </w:pPr>
            <w:r w:rsidRPr="00C306AE">
              <w:rPr>
                <w:sz w:val="14"/>
                <w:szCs w:val="14"/>
              </w:rPr>
              <w:t>ŞTIINŢE AGRICOLE ŞI SILVICE</w:t>
            </w:r>
          </w:p>
        </w:tc>
        <w:tc>
          <w:tcPr>
            <w:tcW w:w="1496" w:type="dxa"/>
            <w:tcBorders>
              <w:left w:val="nil"/>
            </w:tcBorders>
            <w:vAlign w:val="center"/>
          </w:tcPr>
          <w:p w:rsidR="00815445" w:rsidRPr="00C306AE" w:rsidRDefault="00815445" w:rsidP="001D6F15">
            <w:pPr>
              <w:rPr>
                <w:sz w:val="14"/>
                <w:szCs w:val="14"/>
              </w:rPr>
            </w:pPr>
            <w:r w:rsidRPr="00C306AE">
              <w:rPr>
                <w:sz w:val="14"/>
                <w:szCs w:val="14"/>
              </w:rPr>
              <w:t>ZOOTEHNIE</w:t>
            </w:r>
          </w:p>
        </w:tc>
        <w:tc>
          <w:tcPr>
            <w:tcW w:w="1683" w:type="dxa"/>
            <w:vAlign w:val="center"/>
          </w:tcPr>
          <w:p w:rsidR="00815445" w:rsidRPr="00C306AE" w:rsidRDefault="00815445" w:rsidP="001D6F15">
            <w:pPr>
              <w:rPr>
                <w:sz w:val="14"/>
                <w:szCs w:val="14"/>
              </w:rPr>
            </w:pPr>
            <w:r w:rsidRPr="00C306AE">
              <w:rPr>
                <w:sz w:val="14"/>
                <w:szCs w:val="14"/>
              </w:rPr>
              <w:t>Zootehnie</w:t>
            </w:r>
          </w:p>
        </w:tc>
        <w:tc>
          <w:tcPr>
            <w:tcW w:w="1870" w:type="dxa"/>
            <w:vMerge w:val="restart"/>
            <w:vAlign w:val="center"/>
          </w:tcPr>
          <w:p w:rsidR="00815445" w:rsidRPr="00C306AE" w:rsidRDefault="00815445" w:rsidP="001D6F15">
            <w:pPr>
              <w:rPr>
                <w:sz w:val="14"/>
                <w:szCs w:val="14"/>
              </w:rPr>
            </w:pPr>
            <w:r w:rsidRPr="00C306AE">
              <w:rPr>
                <w:sz w:val="14"/>
                <w:szCs w:val="14"/>
              </w:rPr>
              <w:t>ZOOTEHNIE</w:t>
            </w:r>
          </w:p>
        </w:tc>
        <w:tc>
          <w:tcPr>
            <w:tcW w:w="3179" w:type="dxa"/>
            <w:vMerge w:val="restart"/>
            <w:vAlign w:val="center"/>
          </w:tcPr>
          <w:p w:rsidR="00815445" w:rsidRPr="00C306AE" w:rsidRDefault="00815445" w:rsidP="00F84D76">
            <w:pPr>
              <w:numPr>
                <w:ilvl w:val="0"/>
                <w:numId w:val="120"/>
              </w:numPr>
              <w:tabs>
                <w:tab w:val="clear" w:pos="720"/>
                <w:tab w:val="num" w:pos="266"/>
              </w:tabs>
              <w:autoSpaceDE w:val="0"/>
              <w:autoSpaceDN w:val="0"/>
              <w:adjustRightInd w:val="0"/>
              <w:ind w:left="57" w:firstLine="0"/>
              <w:rPr>
                <w:sz w:val="14"/>
                <w:szCs w:val="14"/>
                <w:lang w:eastAsia="en-US"/>
              </w:rPr>
            </w:pPr>
            <w:r w:rsidRPr="00C306AE">
              <w:rPr>
                <w:sz w:val="14"/>
                <w:szCs w:val="14"/>
                <w:lang w:eastAsia="en-US"/>
              </w:rPr>
              <w:t>Managementul creşterii animalelor şi acvacultură</w:t>
            </w:r>
          </w:p>
          <w:p w:rsidR="00815445" w:rsidRPr="00C306AE" w:rsidRDefault="00815445" w:rsidP="00F84D76">
            <w:pPr>
              <w:numPr>
                <w:ilvl w:val="0"/>
                <w:numId w:val="120"/>
              </w:numPr>
              <w:tabs>
                <w:tab w:val="clear" w:pos="720"/>
                <w:tab w:val="num" w:pos="266"/>
              </w:tabs>
              <w:autoSpaceDE w:val="0"/>
              <w:autoSpaceDN w:val="0"/>
              <w:adjustRightInd w:val="0"/>
              <w:ind w:left="57" w:firstLine="0"/>
              <w:rPr>
                <w:sz w:val="14"/>
                <w:szCs w:val="14"/>
                <w:lang w:eastAsia="en-US"/>
              </w:rPr>
            </w:pPr>
            <w:r w:rsidRPr="00C306AE">
              <w:rPr>
                <w:sz w:val="14"/>
                <w:szCs w:val="14"/>
                <w:lang w:eastAsia="en-US"/>
              </w:rPr>
              <w:t>Managementul calităţii produselor de origine animalieră</w:t>
            </w:r>
          </w:p>
          <w:p w:rsidR="00815445" w:rsidRPr="00C306AE" w:rsidRDefault="00815445" w:rsidP="00F84D76">
            <w:pPr>
              <w:numPr>
                <w:ilvl w:val="0"/>
                <w:numId w:val="120"/>
              </w:numPr>
              <w:tabs>
                <w:tab w:val="clear" w:pos="720"/>
                <w:tab w:val="num" w:pos="266"/>
              </w:tabs>
              <w:autoSpaceDE w:val="0"/>
              <w:autoSpaceDN w:val="0"/>
              <w:adjustRightInd w:val="0"/>
              <w:ind w:left="57" w:firstLine="0"/>
              <w:rPr>
                <w:sz w:val="14"/>
                <w:szCs w:val="14"/>
                <w:lang w:eastAsia="en-US"/>
              </w:rPr>
            </w:pPr>
            <w:r w:rsidRPr="00C306AE">
              <w:rPr>
                <w:sz w:val="14"/>
                <w:szCs w:val="14"/>
                <w:lang w:eastAsia="en-US"/>
              </w:rPr>
              <w:t>Managementul producţiilor din acvacultură</w:t>
            </w:r>
          </w:p>
          <w:p w:rsidR="00815445" w:rsidRPr="00C306AE" w:rsidRDefault="00815445" w:rsidP="00F84D76">
            <w:pPr>
              <w:numPr>
                <w:ilvl w:val="0"/>
                <w:numId w:val="120"/>
              </w:numPr>
              <w:tabs>
                <w:tab w:val="clear" w:pos="720"/>
                <w:tab w:val="num" w:pos="266"/>
              </w:tabs>
              <w:autoSpaceDE w:val="0"/>
              <w:autoSpaceDN w:val="0"/>
              <w:adjustRightInd w:val="0"/>
              <w:ind w:left="57" w:firstLine="0"/>
              <w:rPr>
                <w:sz w:val="14"/>
                <w:szCs w:val="14"/>
                <w:lang w:eastAsia="en-US"/>
              </w:rPr>
            </w:pPr>
            <w:r w:rsidRPr="00C306AE">
              <w:rPr>
                <w:sz w:val="14"/>
                <w:szCs w:val="14"/>
              </w:rPr>
              <w:t xml:space="preserve">Managementul </w:t>
            </w:r>
            <w:r w:rsidRPr="00C306AE">
              <w:rPr>
                <w:sz w:val="14"/>
                <w:szCs w:val="14"/>
                <w:lang w:eastAsia="en-US"/>
              </w:rPr>
              <w:t xml:space="preserve">calităţii </w:t>
            </w:r>
            <w:r w:rsidRPr="00C306AE">
              <w:rPr>
                <w:sz w:val="14"/>
                <w:szCs w:val="14"/>
              </w:rPr>
              <w:t xml:space="preserve">produselor agroalimentare </w:t>
            </w:r>
          </w:p>
          <w:p w:rsidR="00815445" w:rsidRPr="00C306AE" w:rsidRDefault="00815445" w:rsidP="00F84D76">
            <w:pPr>
              <w:numPr>
                <w:ilvl w:val="0"/>
                <w:numId w:val="120"/>
              </w:numPr>
              <w:tabs>
                <w:tab w:val="clear" w:pos="720"/>
                <w:tab w:val="num" w:pos="266"/>
              </w:tabs>
              <w:autoSpaceDE w:val="0"/>
              <w:autoSpaceDN w:val="0"/>
              <w:adjustRightInd w:val="0"/>
              <w:ind w:left="57" w:firstLine="0"/>
              <w:rPr>
                <w:sz w:val="14"/>
                <w:szCs w:val="14"/>
              </w:rPr>
            </w:pPr>
            <w:r w:rsidRPr="00C306AE">
              <w:rPr>
                <w:sz w:val="14"/>
                <w:szCs w:val="14"/>
              </w:rPr>
              <w:t xml:space="preserve">Managementul producţiilor animale   </w:t>
            </w:r>
          </w:p>
          <w:p w:rsidR="00815445" w:rsidRPr="00C306AE" w:rsidRDefault="00815445" w:rsidP="00F84D76">
            <w:pPr>
              <w:numPr>
                <w:ilvl w:val="0"/>
                <w:numId w:val="120"/>
              </w:numPr>
              <w:tabs>
                <w:tab w:val="clear" w:pos="720"/>
                <w:tab w:val="num" w:pos="266"/>
              </w:tabs>
              <w:autoSpaceDE w:val="0"/>
              <w:autoSpaceDN w:val="0"/>
              <w:adjustRightInd w:val="0"/>
              <w:ind w:left="57" w:firstLine="0"/>
              <w:rPr>
                <w:sz w:val="14"/>
                <w:szCs w:val="14"/>
              </w:rPr>
            </w:pPr>
            <w:r w:rsidRPr="00C306AE">
              <w:rPr>
                <w:sz w:val="14"/>
                <w:szCs w:val="14"/>
              </w:rPr>
              <w:t xml:space="preserve">Managementul exploataţiilor în acvacultură </w:t>
            </w:r>
          </w:p>
          <w:p w:rsidR="00815445" w:rsidRPr="00C306AE" w:rsidRDefault="00815445" w:rsidP="00F84D76">
            <w:pPr>
              <w:numPr>
                <w:ilvl w:val="0"/>
                <w:numId w:val="120"/>
              </w:numPr>
              <w:tabs>
                <w:tab w:val="clear" w:pos="720"/>
                <w:tab w:val="num" w:pos="266"/>
              </w:tabs>
              <w:autoSpaceDE w:val="0"/>
              <w:autoSpaceDN w:val="0"/>
              <w:adjustRightInd w:val="0"/>
              <w:ind w:left="57" w:firstLine="0"/>
              <w:rPr>
                <w:sz w:val="14"/>
                <w:szCs w:val="14"/>
                <w:lang w:eastAsia="en-US"/>
              </w:rPr>
            </w:pPr>
            <w:r w:rsidRPr="00C306AE">
              <w:rPr>
                <w:sz w:val="14"/>
                <w:szCs w:val="14"/>
                <w:lang w:eastAsia="en-US"/>
              </w:rPr>
              <w:t>Nutriţie şi</w:t>
            </w:r>
            <w:r w:rsidRPr="00C306AE">
              <w:rPr>
                <w:rFonts w:ascii="Tahoma" w:hAnsi="Tahoma" w:cs="Tahoma"/>
                <w:sz w:val="14"/>
                <w:szCs w:val="14"/>
                <w:lang w:eastAsia="en-US"/>
              </w:rPr>
              <w:t xml:space="preserve"> </w:t>
            </w:r>
            <w:r w:rsidRPr="00C306AE">
              <w:rPr>
                <w:sz w:val="14"/>
                <w:szCs w:val="14"/>
                <w:lang w:eastAsia="en-US"/>
              </w:rPr>
              <w:t>bază furajeră</w:t>
            </w:r>
          </w:p>
          <w:p w:rsidR="00815445" w:rsidRPr="00C306AE" w:rsidRDefault="00815445" w:rsidP="00F84D76">
            <w:pPr>
              <w:numPr>
                <w:ilvl w:val="0"/>
                <w:numId w:val="120"/>
              </w:numPr>
              <w:tabs>
                <w:tab w:val="clear" w:pos="720"/>
                <w:tab w:val="num" w:pos="266"/>
              </w:tabs>
              <w:autoSpaceDE w:val="0"/>
              <w:autoSpaceDN w:val="0"/>
              <w:adjustRightInd w:val="0"/>
              <w:ind w:left="57" w:firstLine="0"/>
              <w:rPr>
                <w:sz w:val="14"/>
                <w:szCs w:val="14"/>
              </w:rPr>
            </w:pPr>
            <w:r w:rsidRPr="00C306AE">
              <w:rPr>
                <w:sz w:val="14"/>
                <w:szCs w:val="14"/>
              </w:rPr>
              <w:t>Nutriţia şi alimentaţia animalelor</w:t>
            </w:r>
          </w:p>
          <w:p w:rsidR="00815445" w:rsidRPr="00C306AE" w:rsidRDefault="00815445" w:rsidP="00F84D76">
            <w:pPr>
              <w:numPr>
                <w:ilvl w:val="0"/>
                <w:numId w:val="120"/>
              </w:numPr>
              <w:tabs>
                <w:tab w:val="clear" w:pos="720"/>
                <w:tab w:val="num" w:pos="266"/>
              </w:tabs>
              <w:autoSpaceDE w:val="0"/>
              <w:autoSpaceDN w:val="0"/>
              <w:adjustRightInd w:val="0"/>
              <w:ind w:left="57" w:firstLine="0"/>
              <w:rPr>
                <w:bCs/>
                <w:sz w:val="14"/>
                <w:szCs w:val="14"/>
                <w:lang w:eastAsia="en-US"/>
              </w:rPr>
            </w:pPr>
            <w:r w:rsidRPr="00C306AE">
              <w:rPr>
                <w:bCs/>
                <w:sz w:val="14"/>
                <w:szCs w:val="14"/>
                <w:lang w:eastAsia="en-US"/>
              </w:rPr>
              <w:t>Proiectarea şi dezvoltarea fermelor zootehnice</w:t>
            </w:r>
          </w:p>
          <w:p w:rsidR="00815445" w:rsidRPr="00C306AE" w:rsidRDefault="00815445" w:rsidP="00F84D76">
            <w:pPr>
              <w:numPr>
                <w:ilvl w:val="0"/>
                <w:numId w:val="120"/>
              </w:numPr>
              <w:tabs>
                <w:tab w:val="clear" w:pos="720"/>
                <w:tab w:val="num" w:pos="266"/>
              </w:tabs>
              <w:autoSpaceDE w:val="0"/>
              <w:autoSpaceDN w:val="0"/>
              <w:adjustRightInd w:val="0"/>
              <w:ind w:left="57" w:firstLine="0"/>
              <w:rPr>
                <w:sz w:val="14"/>
                <w:szCs w:val="14"/>
              </w:rPr>
            </w:pPr>
            <w:r w:rsidRPr="00C306AE">
              <w:rPr>
                <w:sz w:val="14"/>
                <w:szCs w:val="14"/>
                <w:lang w:eastAsia="en-US"/>
              </w:rPr>
              <w:t xml:space="preserve">Proiectare </w:t>
            </w:r>
            <w:r w:rsidRPr="00C306AE">
              <w:rPr>
                <w:rFonts w:ascii="Tahoma" w:hAnsi="Tahoma" w:cs="Tahoma"/>
                <w:sz w:val="14"/>
                <w:szCs w:val="14"/>
                <w:lang w:eastAsia="en-US"/>
              </w:rPr>
              <w:t>ș</w:t>
            </w:r>
            <w:r w:rsidRPr="00C306AE">
              <w:rPr>
                <w:sz w:val="14"/>
                <w:szCs w:val="14"/>
                <w:lang w:eastAsia="en-US"/>
              </w:rPr>
              <w:t>i evaluare tehnicoeconomică a producţiilor animaliere</w:t>
            </w:r>
          </w:p>
          <w:p w:rsidR="00815445" w:rsidRPr="00C306AE" w:rsidRDefault="00815445" w:rsidP="00F84D76">
            <w:pPr>
              <w:numPr>
                <w:ilvl w:val="0"/>
                <w:numId w:val="120"/>
              </w:numPr>
              <w:tabs>
                <w:tab w:val="clear" w:pos="720"/>
                <w:tab w:val="num" w:pos="266"/>
              </w:tabs>
              <w:autoSpaceDE w:val="0"/>
              <w:autoSpaceDN w:val="0"/>
              <w:adjustRightInd w:val="0"/>
              <w:ind w:left="57" w:firstLine="0"/>
              <w:rPr>
                <w:sz w:val="14"/>
                <w:szCs w:val="14"/>
              </w:rPr>
            </w:pPr>
            <w:r w:rsidRPr="00C306AE">
              <w:rPr>
                <w:sz w:val="14"/>
                <w:szCs w:val="14"/>
              </w:rPr>
              <w:t xml:space="preserve">Reproducţie şi ameliorare genetică  </w:t>
            </w:r>
          </w:p>
        </w:tc>
        <w:tc>
          <w:tcPr>
            <w:tcW w:w="561" w:type="dxa"/>
            <w:vMerge w:val="restart"/>
            <w:tcBorders>
              <w:right w:val="thinThickSmallGap" w:sz="24" w:space="0" w:color="auto"/>
            </w:tcBorders>
            <w:vAlign w:val="center"/>
          </w:tcPr>
          <w:p w:rsidR="00815445" w:rsidRPr="00C306AE" w:rsidRDefault="00815445" w:rsidP="001D6F15">
            <w:pPr>
              <w:pStyle w:val="Heading4"/>
              <w:jc w:val="center"/>
              <w:rPr>
                <w:b w:val="0"/>
                <w:bCs w:val="0"/>
                <w:sz w:val="16"/>
                <w:szCs w:val="16"/>
              </w:rPr>
            </w:pPr>
            <w:r w:rsidRPr="00C306AE">
              <w:rPr>
                <w:b w:val="0"/>
                <w:bCs w:val="0"/>
                <w:sz w:val="16"/>
                <w:szCs w:val="16"/>
              </w:rPr>
              <w:t>x</w:t>
            </w:r>
          </w:p>
        </w:tc>
        <w:tc>
          <w:tcPr>
            <w:tcW w:w="1389" w:type="dxa"/>
            <w:vMerge w:val="restart"/>
            <w:tcBorders>
              <w:left w:val="thinThickSmallGap" w:sz="24" w:space="0" w:color="auto"/>
              <w:right w:val="thinThickSmallGap" w:sz="24" w:space="0" w:color="auto"/>
            </w:tcBorders>
            <w:vAlign w:val="center"/>
          </w:tcPr>
          <w:p w:rsidR="00815445" w:rsidRPr="00C306AE" w:rsidRDefault="00815445" w:rsidP="00626160">
            <w:pPr>
              <w:jc w:val="center"/>
              <w:rPr>
                <w:b/>
                <w:bCs/>
                <w:caps/>
                <w:sz w:val="15"/>
                <w:szCs w:val="15"/>
              </w:rPr>
            </w:pPr>
            <w:r w:rsidRPr="00C306AE">
              <w:rPr>
                <w:b/>
                <w:bCs/>
                <w:caps/>
                <w:sz w:val="15"/>
                <w:szCs w:val="15"/>
              </w:rPr>
              <w:t>Zootehnist-</w:t>
            </w:r>
          </w:p>
          <w:p w:rsidR="00815445" w:rsidRPr="00C306AE" w:rsidRDefault="00815445" w:rsidP="00626160">
            <w:pPr>
              <w:jc w:val="center"/>
              <w:rPr>
                <w:b/>
                <w:bCs/>
                <w:caps/>
                <w:sz w:val="15"/>
                <w:szCs w:val="15"/>
              </w:rPr>
            </w:pPr>
            <w:r w:rsidRPr="00C306AE">
              <w:rPr>
                <w:b/>
                <w:bCs/>
                <w:caps/>
                <w:sz w:val="15"/>
                <w:szCs w:val="15"/>
              </w:rPr>
              <w:t>Veterinar (MaiŞtri instructori)</w:t>
            </w:r>
          </w:p>
          <w:p w:rsidR="00815445" w:rsidRPr="00C306AE" w:rsidRDefault="00815445" w:rsidP="00626160">
            <w:pPr>
              <w:jc w:val="center"/>
              <w:rPr>
                <w:sz w:val="22"/>
                <w:szCs w:val="22"/>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trPr>
          <w:cantSplit/>
          <w:trHeight w:val="171"/>
          <w:jc w:val="center"/>
        </w:trPr>
        <w:tc>
          <w:tcPr>
            <w:tcW w:w="1021"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5"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b/>
                <w:bCs/>
                <w:i w:val="0"/>
                <w:iCs w:val="0"/>
                <w:sz w:val="14"/>
                <w:szCs w:val="14"/>
              </w:rPr>
            </w:pPr>
          </w:p>
        </w:tc>
        <w:tc>
          <w:tcPr>
            <w:tcW w:w="1122"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496" w:type="dxa"/>
            <w:vMerge w:val="restart"/>
            <w:tcBorders>
              <w:left w:val="nil"/>
            </w:tcBorders>
            <w:vAlign w:val="center"/>
          </w:tcPr>
          <w:p w:rsidR="00815445" w:rsidRPr="00C306AE" w:rsidRDefault="00815445" w:rsidP="001D6F15">
            <w:pPr>
              <w:rPr>
                <w:sz w:val="14"/>
                <w:szCs w:val="14"/>
              </w:rPr>
            </w:pPr>
            <w:r w:rsidRPr="00C306AE">
              <w:rPr>
                <w:sz w:val="14"/>
                <w:szCs w:val="14"/>
              </w:rPr>
              <w:t>BIOTEHNOLOGII</w:t>
            </w:r>
          </w:p>
        </w:tc>
        <w:tc>
          <w:tcPr>
            <w:tcW w:w="1683" w:type="dxa"/>
            <w:vAlign w:val="center"/>
          </w:tcPr>
          <w:p w:rsidR="00815445" w:rsidRPr="00C306AE" w:rsidRDefault="00815445" w:rsidP="001D6F15">
            <w:pPr>
              <w:rPr>
                <w:sz w:val="14"/>
                <w:szCs w:val="14"/>
              </w:rPr>
            </w:pPr>
            <w:r w:rsidRPr="00C306AE">
              <w:rPr>
                <w:sz w:val="14"/>
                <w:szCs w:val="14"/>
              </w:rPr>
              <w:t>Biotehnologii medical – veterinare</w:t>
            </w:r>
          </w:p>
        </w:tc>
        <w:tc>
          <w:tcPr>
            <w:tcW w:w="1870" w:type="dxa"/>
            <w:vMerge/>
            <w:vAlign w:val="center"/>
          </w:tcPr>
          <w:p w:rsidR="00815445" w:rsidRPr="00C306AE" w:rsidRDefault="00815445" w:rsidP="001D6F15">
            <w:pPr>
              <w:jc w:val="center"/>
              <w:rPr>
                <w:sz w:val="14"/>
                <w:szCs w:val="14"/>
              </w:rPr>
            </w:pPr>
          </w:p>
        </w:tc>
        <w:tc>
          <w:tcPr>
            <w:tcW w:w="3179" w:type="dxa"/>
            <w:vMerge/>
            <w:vAlign w:val="center"/>
          </w:tcPr>
          <w:p w:rsidR="00815445" w:rsidRPr="00C306AE" w:rsidRDefault="00815445" w:rsidP="001D6F15">
            <w:pPr>
              <w:jc w:val="center"/>
              <w:rPr>
                <w:sz w:val="14"/>
                <w:szCs w:val="14"/>
              </w:rPr>
            </w:pPr>
          </w:p>
        </w:tc>
        <w:tc>
          <w:tcPr>
            <w:tcW w:w="561" w:type="dxa"/>
            <w:vMerge/>
            <w:tcBorders>
              <w:right w:val="thinThickSmallGap" w:sz="24" w:space="0" w:color="auto"/>
            </w:tcBorders>
            <w:vAlign w:val="center"/>
          </w:tcPr>
          <w:p w:rsidR="00815445" w:rsidRPr="00C306AE" w:rsidRDefault="00815445" w:rsidP="001D6F15">
            <w:pPr>
              <w:jc w:val="center"/>
              <w:rPr>
                <w:sz w:val="16"/>
                <w:szCs w:val="16"/>
              </w:rPr>
            </w:pPr>
          </w:p>
        </w:tc>
        <w:tc>
          <w:tcPr>
            <w:tcW w:w="1389" w:type="dxa"/>
            <w:vMerge/>
            <w:tcBorders>
              <w:left w:val="thinThickSmallGap" w:sz="24" w:space="0" w:color="auto"/>
              <w:right w:val="thinThickSmallGap" w:sz="24" w:space="0" w:color="auto"/>
            </w:tcBorders>
            <w:vAlign w:val="center"/>
          </w:tcPr>
          <w:p w:rsidR="00815445" w:rsidRPr="00C306AE" w:rsidRDefault="00815445" w:rsidP="001D6F15">
            <w:pPr>
              <w:rPr>
                <w:caps/>
                <w:sz w:val="14"/>
                <w:szCs w:val="14"/>
              </w:rPr>
            </w:pPr>
          </w:p>
        </w:tc>
      </w:tr>
      <w:tr w:rsidR="00C306AE" w:rsidRPr="00C306AE">
        <w:trPr>
          <w:cantSplit/>
          <w:trHeight w:val="171"/>
          <w:jc w:val="center"/>
        </w:trPr>
        <w:tc>
          <w:tcPr>
            <w:tcW w:w="1021"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5"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b/>
                <w:bCs/>
                <w:i w:val="0"/>
                <w:iCs w:val="0"/>
                <w:sz w:val="14"/>
                <w:szCs w:val="14"/>
              </w:rPr>
            </w:pPr>
          </w:p>
        </w:tc>
        <w:tc>
          <w:tcPr>
            <w:tcW w:w="1122"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496" w:type="dxa"/>
            <w:vMerge/>
            <w:tcBorders>
              <w:left w:val="nil"/>
            </w:tcBorders>
            <w:vAlign w:val="center"/>
          </w:tcPr>
          <w:p w:rsidR="00815445" w:rsidRPr="00C306AE" w:rsidRDefault="00815445" w:rsidP="001D6F15">
            <w:pPr>
              <w:rPr>
                <w:sz w:val="14"/>
                <w:szCs w:val="14"/>
              </w:rPr>
            </w:pPr>
          </w:p>
        </w:tc>
        <w:tc>
          <w:tcPr>
            <w:tcW w:w="1683" w:type="dxa"/>
            <w:vAlign w:val="center"/>
          </w:tcPr>
          <w:p w:rsidR="00815445" w:rsidRPr="00C306AE" w:rsidRDefault="00815445" w:rsidP="001D6F15">
            <w:pPr>
              <w:rPr>
                <w:sz w:val="14"/>
                <w:szCs w:val="14"/>
              </w:rPr>
            </w:pPr>
            <w:r w:rsidRPr="00C306AE">
              <w:rPr>
                <w:sz w:val="14"/>
                <w:szCs w:val="14"/>
              </w:rPr>
              <w:t>Biotehnologii agricole</w:t>
            </w:r>
          </w:p>
        </w:tc>
        <w:tc>
          <w:tcPr>
            <w:tcW w:w="1870" w:type="dxa"/>
            <w:vMerge/>
            <w:vAlign w:val="center"/>
          </w:tcPr>
          <w:p w:rsidR="00815445" w:rsidRPr="00C306AE" w:rsidRDefault="00815445" w:rsidP="001D6F15">
            <w:pPr>
              <w:jc w:val="center"/>
              <w:rPr>
                <w:sz w:val="14"/>
                <w:szCs w:val="14"/>
              </w:rPr>
            </w:pPr>
          </w:p>
        </w:tc>
        <w:tc>
          <w:tcPr>
            <w:tcW w:w="3179" w:type="dxa"/>
            <w:vMerge/>
            <w:vAlign w:val="center"/>
          </w:tcPr>
          <w:p w:rsidR="00815445" w:rsidRPr="00C306AE" w:rsidRDefault="00815445" w:rsidP="001D6F15">
            <w:pPr>
              <w:jc w:val="center"/>
              <w:rPr>
                <w:sz w:val="14"/>
                <w:szCs w:val="14"/>
              </w:rPr>
            </w:pPr>
          </w:p>
        </w:tc>
        <w:tc>
          <w:tcPr>
            <w:tcW w:w="561" w:type="dxa"/>
            <w:vMerge/>
            <w:tcBorders>
              <w:right w:val="thinThickSmallGap" w:sz="24" w:space="0" w:color="auto"/>
            </w:tcBorders>
            <w:vAlign w:val="center"/>
          </w:tcPr>
          <w:p w:rsidR="00815445" w:rsidRPr="00C306AE" w:rsidRDefault="00815445" w:rsidP="001D6F15">
            <w:pPr>
              <w:jc w:val="center"/>
              <w:rPr>
                <w:sz w:val="16"/>
                <w:szCs w:val="16"/>
              </w:rPr>
            </w:pPr>
          </w:p>
        </w:tc>
        <w:tc>
          <w:tcPr>
            <w:tcW w:w="1389" w:type="dxa"/>
            <w:vMerge/>
            <w:tcBorders>
              <w:left w:val="thinThickSmallGap" w:sz="24" w:space="0" w:color="auto"/>
              <w:right w:val="thinThickSmallGap" w:sz="24" w:space="0" w:color="auto"/>
            </w:tcBorders>
            <w:vAlign w:val="center"/>
          </w:tcPr>
          <w:p w:rsidR="00815445" w:rsidRPr="00C306AE" w:rsidRDefault="00815445" w:rsidP="001D6F15">
            <w:pPr>
              <w:rPr>
                <w:caps/>
                <w:sz w:val="14"/>
                <w:szCs w:val="14"/>
              </w:rPr>
            </w:pPr>
          </w:p>
        </w:tc>
      </w:tr>
      <w:tr w:rsidR="00C306AE" w:rsidRPr="00C306AE">
        <w:trPr>
          <w:cantSplit/>
          <w:trHeight w:val="171"/>
          <w:jc w:val="center"/>
        </w:trPr>
        <w:tc>
          <w:tcPr>
            <w:tcW w:w="1021"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5"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b/>
                <w:bCs/>
                <w:i w:val="0"/>
                <w:iCs w:val="0"/>
                <w:sz w:val="14"/>
                <w:szCs w:val="14"/>
              </w:rPr>
            </w:pPr>
          </w:p>
        </w:tc>
        <w:tc>
          <w:tcPr>
            <w:tcW w:w="1122"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496" w:type="dxa"/>
            <w:vMerge/>
            <w:tcBorders>
              <w:left w:val="nil"/>
            </w:tcBorders>
            <w:vAlign w:val="center"/>
          </w:tcPr>
          <w:p w:rsidR="00815445" w:rsidRPr="00C306AE" w:rsidRDefault="00815445" w:rsidP="001D6F15">
            <w:pPr>
              <w:rPr>
                <w:sz w:val="14"/>
                <w:szCs w:val="14"/>
              </w:rPr>
            </w:pPr>
          </w:p>
        </w:tc>
        <w:tc>
          <w:tcPr>
            <w:tcW w:w="1683" w:type="dxa"/>
            <w:vAlign w:val="center"/>
          </w:tcPr>
          <w:p w:rsidR="00815445" w:rsidRPr="00C306AE" w:rsidRDefault="00815445" w:rsidP="001D6F15">
            <w:pPr>
              <w:rPr>
                <w:sz w:val="14"/>
                <w:szCs w:val="14"/>
              </w:rPr>
            </w:pPr>
            <w:r w:rsidRPr="00C306AE">
              <w:rPr>
                <w:sz w:val="14"/>
                <w:szCs w:val="14"/>
              </w:rPr>
              <w:t>Biotehnologii pentru industria alimentară</w:t>
            </w:r>
          </w:p>
        </w:tc>
        <w:tc>
          <w:tcPr>
            <w:tcW w:w="1870" w:type="dxa"/>
            <w:vMerge/>
            <w:vAlign w:val="center"/>
          </w:tcPr>
          <w:p w:rsidR="00815445" w:rsidRPr="00C306AE" w:rsidRDefault="00815445" w:rsidP="001D6F15">
            <w:pPr>
              <w:jc w:val="center"/>
              <w:rPr>
                <w:sz w:val="14"/>
                <w:szCs w:val="14"/>
              </w:rPr>
            </w:pPr>
          </w:p>
        </w:tc>
        <w:tc>
          <w:tcPr>
            <w:tcW w:w="3179" w:type="dxa"/>
            <w:vMerge/>
            <w:vAlign w:val="center"/>
          </w:tcPr>
          <w:p w:rsidR="00815445" w:rsidRPr="00C306AE" w:rsidRDefault="00815445" w:rsidP="001D6F15">
            <w:pPr>
              <w:jc w:val="center"/>
              <w:rPr>
                <w:sz w:val="14"/>
                <w:szCs w:val="14"/>
              </w:rPr>
            </w:pPr>
          </w:p>
        </w:tc>
        <w:tc>
          <w:tcPr>
            <w:tcW w:w="561" w:type="dxa"/>
            <w:vMerge/>
            <w:tcBorders>
              <w:right w:val="thinThickSmallGap" w:sz="24" w:space="0" w:color="auto"/>
            </w:tcBorders>
            <w:vAlign w:val="center"/>
          </w:tcPr>
          <w:p w:rsidR="00815445" w:rsidRPr="00C306AE" w:rsidRDefault="00815445" w:rsidP="001D6F15">
            <w:pPr>
              <w:jc w:val="center"/>
              <w:rPr>
                <w:sz w:val="16"/>
                <w:szCs w:val="16"/>
              </w:rPr>
            </w:pPr>
          </w:p>
        </w:tc>
        <w:tc>
          <w:tcPr>
            <w:tcW w:w="1389" w:type="dxa"/>
            <w:vMerge/>
            <w:tcBorders>
              <w:left w:val="thinThickSmallGap" w:sz="24" w:space="0" w:color="auto"/>
              <w:right w:val="thinThickSmallGap" w:sz="24" w:space="0" w:color="auto"/>
            </w:tcBorders>
            <w:vAlign w:val="center"/>
          </w:tcPr>
          <w:p w:rsidR="00815445" w:rsidRPr="00C306AE" w:rsidRDefault="00815445" w:rsidP="001D6F15">
            <w:pPr>
              <w:rPr>
                <w:caps/>
                <w:sz w:val="14"/>
                <w:szCs w:val="14"/>
              </w:rPr>
            </w:pPr>
          </w:p>
        </w:tc>
      </w:tr>
      <w:tr w:rsidR="00C306AE" w:rsidRPr="00C306AE">
        <w:trPr>
          <w:cantSplit/>
          <w:trHeight w:val="215"/>
          <w:jc w:val="center"/>
        </w:trPr>
        <w:tc>
          <w:tcPr>
            <w:tcW w:w="1021" w:type="dxa"/>
            <w:vMerge/>
            <w:tcBorders>
              <w:left w:val="thinThickSmallGap" w:sz="24" w:space="0" w:color="auto"/>
            </w:tcBorders>
            <w:vAlign w:val="center"/>
          </w:tcPr>
          <w:p w:rsidR="00815445" w:rsidRPr="00C306AE" w:rsidRDefault="00815445" w:rsidP="00626160">
            <w:pPr>
              <w:jc w:val="center"/>
              <w:rPr>
                <w:b/>
                <w:bCs/>
                <w:sz w:val="14"/>
                <w:szCs w:val="14"/>
              </w:rPr>
            </w:pPr>
          </w:p>
        </w:tc>
        <w:tc>
          <w:tcPr>
            <w:tcW w:w="1125" w:type="dxa"/>
            <w:vMerge/>
            <w:tcBorders>
              <w:right w:val="thinThickSmallGap" w:sz="24" w:space="0" w:color="auto"/>
            </w:tcBorders>
            <w:vAlign w:val="center"/>
          </w:tcPr>
          <w:p w:rsidR="00815445" w:rsidRPr="00C306AE" w:rsidRDefault="00815445" w:rsidP="00626160">
            <w:pPr>
              <w:pStyle w:val="Heading5"/>
              <w:jc w:val="left"/>
              <w:rPr>
                <w:b w:val="0"/>
                <w:bCs w:val="0"/>
                <w:sz w:val="14"/>
                <w:szCs w:val="14"/>
              </w:rPr>
            </w:pPr>
          </w:p>
        </w:tc>
        <w:tc>
          <w:tcPr>
            <w:tcW w:w="1122" w:type="dxa"/>
            <w:vMerge/>
            <w:tcBorders>
              <w:right w:val="thinThickSmallGap" w:sz="24" w:space="0" w:color="auto"/>
            </w:tcBorders>
            <w:vAlign w:val="center"/>
          </w:tcPr>
          <w:p w:rsidR="00815445" w:rsidRPr="00C306AE" w:rsidRDefault="00815445" w:rsidP="00626160">
            <w:pPr>
              <w:pStyle w:val="Heading3"/>
              <w:rPr>
                <w:rFonts w:ascii="Times New Roman" w:hAnsi="Times New Roman" w:cs="Times New Roman"/>
                <w:i w:val="0"/>
                <w:iCs w:val="0"/>
                <w:noProof w:val="0"/>
                <w:sz w:val="14"/>
                <w:szCs w:val="14"/>
              </w:rPr>
            </w:pPr>
          </w:p>
        </w:tc>
        <w:tc>
          <w:tcPr>
            <w:tcW w:w="1122" w:type="dxa"/>
            <w:vMerge w:val="restart"/>
            <w:tcBorders>
              <w:left w:val="nil"/>
            </w:tcBorders>
            <w:vAlign w:val="center"/>
          </w:tcPr>
          <w:p w:rsidR="00815445" w:rsidRPr="00C306AE" w:rsidRDefault="00815445" w:rsidP="00626160">
            <w:pPr>
              <w:jc w:val="center"/>
              <w:rPr>
                <w:sz w:val="14"/>
                <w:szCs w:val="14"/>
              </w:rPr>
            </w:pPr>
            <w:r w:rsidRPr="00C306AE">
              <w:rPr>
                <w:sz w:val="14"/>
                <w:szCs w:val="14"/>
              </w:rPr>
              <w:t>ŞTIINŢE AGRICOLE ŞI SILVICE</w:t>
            </w:r>
          </w:p>
        </w:tc>
        <w:tc>
          <w:tcPr>
            <w:tcW w:w="1496" w:type="dxa"/>
            <w:tcBorders>
              <w:left w:val="nil"/>
            </w:tcBorders>
            <w:vAlign w:val="center"/>
          </w:tcPr>
          <w:p w:rsidR="00815445" w:rsidRPr="00C306AE" w:rsidRDefault="00815445" w:rsidP="00626160">
            <w:pPr>
              <w:rPr>
                <w:sz w:val="14"/>
                <w:szCs w:val="14"/>
              </w:rPr>
            </w:pPr>
            <w:r w:rsidRPr="00C306AE">
              <w:rPr>
                <w:sz w:val="14"/>
                <w:szCs w:val="14"/>
              </w:rPr>
              <w:t>ZOOTEHNIE</w:t>
            </w:r>
          </w:p>
        </w:tc>
        <w:tc>
          <w:tcPr>
            <w:tcW w:w="1683" w:type="dxa"/>
            <w:vAlign w:val="center"/>
          </w:tcPr>
          <w:p w:rsidR="00815445" w:rsidRPr="00C306AE" w:rsidRDefault="00815445" w:rsidP="00626160">
            <w:pPr>
              <w:rPr>
                <w:sz w:val="14"/>
                <w:szCs w:val="14"/>
              </w:rPr>
            </w:pPr>
            <w:r w:rsidRPr="00C306AE">
              <w:rPr>
                <w:sz w:val="14"/>
                <w:szCs w:val="14"/>
              </w:rPr>
              <w:t>Zootehnie</w:t>
            </w:r>
          </w:p>
        </w:tc>
        <w:tc>
          <w:tcPr>
            <w:tcW w:w="1870" w:type="dxa"/>
            <w:vMerge w:val="restart"/>
            <w:vAlign w:val="center"/>
          </w:tcPr>
          <w:p w:rsidR="00815445" w:rsidRPr="00C306AE" w:rsidRDefault="00815445" w:rsidP="00626160">
            <w:pPr>
              <w:rPr>
                <w:sz w:val="14"/>
                <w:szCs w:val="14"/>
              </w:rPr>
            </w:pPr>
            <w:r w:rsidRPr="00C306AE">
              <w:rPr>
                <w:sz w:val="14"/>
                <w:szCs w:val="14"/>
              </w:rPr>
              <w:t>BIOTEHNOLOGII</w:t>
            </w:r>
          </w:p>
        </w:tc>
        <w:tc>
          <w:tcPr>
            <w:tcW w:w="3179" w:type="dxa"/>
            <w:vMerge w:val="restart"/>
            <w:vAlign w:val="center"/>
          </w:tcPr>
          <w:p w:rsidR="00815445" w:rsidRPr="00C306AE" w:rsidRDefault="00815445" w:rsidP="00F84D76">
            <w:pPr>
              <w:numPr>
                <w:ilvl w:val="0"/>
                <w:numId w:val="121"/>
              </w:numPr>
              <w:tabs>
                <w:tab w:val="clear" w:pos="720"/>
                <w:tab w:val="left" w:pos="248"/>
              </w:tabs>
              <w:autoSpaceDE w:val="0"/>
              <w:autoSpaceDN w:val="0"/>
              <w:adjustRightInd w:val="0"/>
              <w:ind w:left="57" w:firstLine="0"/>
              <w:rPr>
                <w:sz w:val="14"/>
                <w:szCs w:val="14"/>
              </w:rPr>
            </w:pPr>
            <w:r w:rsidRPr="00C306AE">
              <w:rPr>
                <w:sz w:val="14"/>
                <w:szCs w:val="14"/>
              </w:rPr>
              <w:t>Aplicaţii moderne ale biotehnologiilor în agricultură</w:t>
            </w:r>
          </w:p>
          <w:p w:rsidR="00815445" w:rsidRPr="00C306AE" w:rsidRDefault="00815445" w:rsidP="00F84D76">
            <w:pPr>
              <w:pStyle w:val="Heading4"/>
              <w:numPr>
                <w:ilvl w:val="0"/>
                <w:numId w:val="121"/>
              </w:numPr>
              <w:tabs>
                <w:tab w:val="clear" w:pos="720"/>
                <w:tab w:val="left" w:pos="248"/>
              </w:tabs>
              <w:ind w:left="57" w:firstLine="0"/>
              <w:rPr>
                <w:b w:val="0"/>
                <w:bCs w:val="0"/>
                <w:sz w:val="14"/>
                <w:szCs w:val="14"/>
              </w:rPr>
            </w:pPr>
            <w:r w:rsidRPr="00C306AE">
              <w:rPr>
                <w:b w:val="0"/>
                <w:bCs w:val="0"/>
                <w:sz w:val="14"/>
                <w:szCs w:val="14"/>
              </w:rPr>
              <w:t>Biotehnologii aplicate</w:t>
            </w:r>
          </w:p>
          <w:p w:rsidR="00815445" w:rsidRPr="00C306AE" w:rsidRDefault="00815445" w:rsidP="00F84D76">
            <w:pPr>
              <w:numPr>
                <w:ilvl w:val="0"/>
                <w:numId w:val="121"/>
              </w:numPr>
              <w:tabs>
                <w:tab w:val="clear" w:pos="720"/>
                <w:tab w:val="left" w:pos="248"/>
              </w:tabs>
              <w:ind w:left="57" w:firstLine="0"/>
              <w:rPr>
                <w:sz w:val="14"/>
                <w:szCs w:val="14"/>
              </w:rPr>
            </w:pPr>
            <w:r w:rsidRPr="00C306AE">
              <w:rPr>
                <w:sz w:val="14"/>
                <w:szCs w:val="14"/>
              </w:rPr>
              <w:t>Reproducerea asistată la animale</w:t>
            </w:r>
          </w:p>
        </w:tc>
        <w:tc>
          <w:tcPr>
            <w:tcW w:w="561" w:type="dxa"/>
            <w:vMerge w:val="restart"/>
            <w:tcBorders>
              <w:right w:val="thinThickSmallGap" w:sz="24" w:space="0" w:color="auto"/>
            </w:tcBorders>
            <w:vAlign w:val="center"/>
          </w:tcPr>
          <w:p w:rsidR="00815445" w:rsidRPr="00C306AE" w:rsidRDefault="00815445" w:rsidP="00626160">
            <w:pPr>
              <w:pStyle w:val="Heading4"/>
              <w:jc w:val="center"/>
              <w:rPr>
                <w:b w:val="0"/>
                <w:bCs w:val="0"/>
                <w:sz w:val="16"/>
                <w:szCs w:val="16"/>
              </w:rPr>
            </w:pPr>
            <w:r w:rsidRPr="00C306AE">
              <w:rPr>
                <w:b w:val="0"/>
                <w:bCs w:val="0"/>
                <w:sz w:val="16"/>
                <w:szCs w:val="16"/>
              </w:rPr>
              <w:t>x</w:t>
            </w:r>
          </w:p>
        </w:tc>
        <w:tc>
          <w:tcPr>
            <w:tcW w:w="1389" w:type="dxa"/>
            <w:vMerge/>
            <w:tcBorders>
              <w:left w:val="thinThickSmallGap" w:sz="24" w:space="0" w:color="auto"/>
              <w:right w:val="thinThickSmallGap" w:sz="24" w:space="0" w:color="auto"/>
            </w:tcBorders>
            <w:vAlign w:val="center"/>
          </w:tcPr>
          <w:p w:rsidR="00815445" w:rsidRPr="00C306AE" w:rsidRDefault="00815445" w:rsidP="00626160">
            <w:pPr>
              <w:pStyle w:val="Heading5"/>
              <w:rPr>
                <w:b w:val="0"/>
                <w:bCs w:val="0"/>
                <w:caps/>
                <w:sz w:val="14"/>
                <w:szCs w:val="14"/>
              </w:rPr>
            </w:pPr>
          </w:p>
        </w:tc>
      </w:tr>
      <w:tr w:rsidR="00C306AE" w:rsidRPr="00C306AE">
        <w:trPr>
          <w:cantSplit/>
          <w:trHeight w:val="171"/>
          <w:jc w:val="center"/>
        </w:trPr>
        <w:tc>
          <w:tcPr>
            <w:tcW w:w="1021" w:type="dxa"/>
            <w:vMerge/>
            <w:tcBorders>
              <w:left w:val="thinThickSmallGap" w:sz="24" w:space="0" w:color="auto"/>
            </w:tcBorders>
            <w:vAlign w:val="center"/>
          </w:tcPr>
          <w:p w:rsidR="00815445" w:rsidRPr="00C306AE" w:rsidRDefault="00815445" w:rsidP="00626160">
            <w:pPr>
              <w:jc w:val="center"/>
              <w:rPr>
                <w:b/>
                <w:bCs/>
                <w:sz w:val="14"/>
                <w:szCs w:val="14"/>
              </w:rPr>
            </w:pPr>
          </w:p>
        </w:tc>
        <w:tc>
          <w:tcPr>
            <w:tcW w:w="1125" w:type="dxa"/>
            <w:vMerge/>
            <w:tcBorders>
              <w:right w:val="thinThickSmallGap" w:sz="24" w:space="0" w:color="auto"/>
            </w:tcBorders>
            <w:vAlign w:val="center"/>
          </w:tcPr>
          <w:p w:rsidR="00815445" w:rsidRPr="00C306AE" w:rsidRDefault="00815445" w:rsidP="00626160">
            <w:pPr>
              <w:pStyle w:val="Heading3"/>
              <w:rPr>
                <w:rFonts w:ascii="Times New Roman" w:hAnsi="Times New Roman" w:cs="Times New Roman"/>
                <w:b/>
                <w:bCs/>
                <w:i w:val="0"/>
                <w:iCs w:val="0"/>
                <w:sz w:val="14"/>
                <w:szCs w:val="14"/>
              </w:rPr>
            </w:pPr>
          </w:p>
        </w:tc>
        <w:tc>
          <w:tcPr>
            <w:tcW w:w="1122" w:type="dxa"/>
            <w:vMerge/>
            <w:tcBorders>
              <w:right w:val="thinThickSmallGap" w:sz="24" w:space="0" w:color="auto"/>
            </w:tcBorders>
            <w:vAlign w:val="center"/>
          </w:tcPr>
          <w:p w:rsidR="00815445" w:rsidRPr="00C306AE" w:rsidRDefault="00815445" w:rsidP="00626160">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815445" w:rsidRPr="00C306AE" w:rsidRDefault="00815445" w:rsidP="00626160">
            <w:pPr>
              <w:jc w:val="center"/>
              <w:rPr>
                <w:sz w:val="14"/>
                <w:szCs w:val="14"/>
              </w:rPr>
            </w:pPr>
          </w:p>
        </w:tc>
        <w:tc>
          <w:tcPr>
            <w:tcW w:w="1496" w:type="dxa"/>
            <w:vMerge w:val="restart"/>
            <w:tcBorders>
              <w:left w:val="nil"/>
            </w:tcBorders>
            <w:vAlign w:val="center"/>
          </w:tcPr>
          <w:p w:rsidR="00815445" w:rsidRPr="00C306AE" w:rsidRDefault="00815445" w:rsidP="00626160">
            <w:pPr>
              <w:rPr>
                <w:sz w:val="14"/>
                <w:szCs w:val="14"/>
              </w:rPr>
            </w:pPr>
            <w:r w:rsidRPr="00C306AE">
              <w:rPr>
                <w:sz w:val="14"/>
                <w:szCs w:val="14"/>
              </w:rPr>
              <w:t>BIOTEHNOLOGII</w:t>
            </w:r>
          </w:p>
        </w:tc>
        <w:tc>
          <w:tcPr>
            <w:tcW w:w="1683" w:type="dxa"/>
            <w:vAlign w:val="center"/>
          </w:tcPr>
          <w:p w:rsidR="00815445" w:rsidRPr="00C306AE" w:rsidRDefault="00815445" w:rsidP="00626160">
            <w:pPr>
              <w:rPr>
                <w:sz w:val="14"/>
                <w:szCs w:val="14"/>
              </w:rPr>
            </w:pPr>
            <w:r w:rsidRPr="00C306AE">
              <w:rPr>
                <w:sz w:val="14"/>
                <w:szCs w:val="14"/>
              </w:rPr>
              <w:t>Biotehnologii medical – veterinare</w:t>
            </w:r>
          </w:p>
        </w:tc>
        <w:tc>
          <w:tcPr>
            <w:tcW w:w="1870" w:type="dxa"/>
            <w:vMerge/>
            <w:vAlign w:val="center"/>
          </w:tcPr>
          <w:p w:rsidR="00815445" w:rsidRPr="00C306AE" w:rsidRDefault="00815445" w:rsidP="00626160">
            <w:pPr>
              <w:jc w:val="center"/>
              <w:rPr>
                <w:sz w:val="14"/>
                <w:szCs w:val="14"/>
              </w:rPr>
            </w:pPr>
          </w:p>
        </w:tc>
        <w:tc>
          <w:tcPr>
            <w:tcW w:w="3179" w:type="dxa"/>
            <w:vMerge/>
            <w:vAlign w:val="center"/>
          </w:tcPr>
          <w:p w:rsidR="00815445" w:rsidRPr="00C306AE" w:rsidRDefault="00815445" w:rsidP="00626160">
            <w:pPr>
              <w:jc w:val="center"/>
              <w:rPr>
                <w:sz w:val="14"/>
                <w:szCs w:val="14"/>
              </w:rPr>
            </w:pPr>
          </w:p>
        </w:tc>
        <w:tc>
          <w:tcPr>
            <w:tcW w:w="561" w:type="dxa"/>
            <w:vMerge/>
            <w:tcBorders>
              <w:right w:val="thinThickSmallGap" w:sz="24" w:space="0" w:color="auto"/>
            </w:tcBorders>
            <w:vAlign w:val="center"/>
          </w:tcPr>
          <w:p w:rsidR="00815445" w:rsidRPr="00C306AE" w:rsidRDefault="00815445" w:rsidP="00626160">
            <w:pPr>
              <w:jc w:val="center"/>
              <w:rPr>
                <w:sz w:val="16"/>
                <w:szCs w:val="16"/>
              </w:rPr>
            </w:pPr>
          </w:p>
        </w:tc>
        <w:tc>
          <w:tcPr>
            <w:tcW w:w="1389" w:type="dxa"/>
            <w:vMerge/>
            <w:tcBorders>
              <w:left w:val="thinThickSmallGap" w:sz="24" w:space="0" w:color="auto"/>
              <w:right w:val="thinThickSmallGap" w:sz="24" w:space="0" w:color="auto"/>
            </w:tcBorders>
            <w:vAlign w:val="center"/>
          </w:tcPr>
          <w:p w:rsidR="00815445" w:rsidRPr="00C306AE" w:rsidRDefault="00815445" w:rsidP="00626160">
            <w:pPr>
              <w:rPr>
                <w:caps/>
                <w:sz w:val="14"/>
                <w:szCs w:val="14"/>
              </w:rPr>
            </w:pPr>
          </w:p>
        </w:tc>
      </w:tr>
      <w:tr w:rsidR="00C306AE" w:rsidRPr="00C306AE">
        <w:trPr>
          <w:cantSplit/>
          <w:trHeight w:val="171"/>
          <w:jc w:val="center"/>
        </w:trPr>
        <w:tc>
          <w:tcPr>
            <w:tcW w:w="1021" w:type="dxa"/>
            <w:vMerge/>
            <w:tcBorders>
              <w:left w:val="thinThickSmallGap" w:sz="24" w:space="0" w:color="auto"/>
            </w:tcBorders>
            <w:vAlign w:val="center"/>
          </w:tcPr>
          <w:p w:rsidR="00815445" w:rsidRPr="00C306AE" w:rsidRDefault="00815445" w:rsidP="00626160">
            <w:pPr>
              <w:jc w:val="center"/>
              <w:rPr>
                <w:b/>
                <w:bCs/>
                <w:sz w:val="14"/>
                <w:szCs w:val="14"/>
              </w:rPr>
            </w:pPr>
          </w:p>
        </w:tc>
        <w:tc>
          <w:tcPr>
            <w:tcW w:w="1125" w:type="dxa"/>
            <w:vMerge/>
            <w:tcBorders>
              <w:right w:val="thinThickSmallGap" w:sz="24" w:space="0" w:color="auto"/>
            </w:tcBorders>
            <w:vAlign w:val="center"/>
          </w:tcPr>
          <w:p w:rsidR="00815445" w:rsidRPr="00C306AE" w:rsidRDefault="00815445" w:rsidP="00626160">
            <w:pPr>
              <w:pStyle w:val="Heading3"/>
              <w:rPr>
                <w:rFonts w:ascii="Times New Roman" w:hAnsi="Times New Roman" w:cs="Times New Roman"/>
                <w:b/>
                <w:bCs/>
                <w:i w:val="0"/>
                <w:iCs w:val="0"/>
                <w:sz w:val="14"/>
                <w:szCs w:val="14"/>
              </w:rPr>
            </w:pPr>
          </w:p>
        </w:tc>
        <w:tc>
          <w:tcPr>
            <w:tcW w:w="1122" w:type="dxa"/>
            <w:vMerge/>
            <w:tcBorders>
              <w:right w:val="thinThickSmallGap" w:sz="24" w:space="0" w:color="auto"/>
            </w:tcBorders>
            <w:vAlign w:val="center"/>
          </w:tcPr>
          <w:p w:rsidR="00815445" w:rsidRPr="00C306AE" w:rsidRDefault="00815445" w:rsidP="00626160">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815445" w:rsidRPr="00C306AE" w:rsidRDefault="00815445" w:rsidP="00626160">
            <w:pPr>
              <w:jc w:val="center"/>
              <w:rPr>
                <w:sz w:val="14"/>
                <w:szCs w:val="14"/>
              </w:rPr>
            </w:pPr>
          </w:p>
        </w:tc>
        <w:tc>
          <w:tcPr>
            <w:tcW w:w="1496" w:type="dxa"/>
            <w:vMerge/>
            <w:tcBorders>
              <w:left w:val="nil"/>
            </w:tcBorders>
            <w:vAlign w:val="center"/>
          </w:tcPr>
          <w:p w:rsidR="00815445" w:rsidRPr="00C306AE" w:rsidRDefault="00815445" w:rsidP="00626160">
            <w:pPr>
              <w:rPr>
                <w:sz w:val="14"/>
                <w:szCs w:val="14"/>
              </w:rPr>
            </w:pPr>
          </w:p>
        </w:tc>
        <w:tc>
          <w:tcPr>
            <w:tcW w:w="1683" w:type="dxa"/>
            <w:vAlign w:val="center"/>
          </w:tcPr>
          <w:p w:rsidR="00815445" w:rsidRPr="00C306AE" w:rsidRDefault="00815445" w:rsidP="00626160">
            <w:pPr>
              <w:rPr>
                <w:sz w:val="14"/>
                <w:szCs w:val="14"/>
              </w:rPr>
            </w:pPr>
            <w:r w:rsidRPr="00C306AE">
              <w:rPr>
                <w:sz w:val="14"/>
                <w:szCs w:val="14"/>
              </w:rPr>
              <w:t>Biotehnologii agricole</w:t>
            </w:r>
          </w:p>
        </w:tc>
        <w:tc>
          <w:tcPr>
            <w:tcW w:w="1870" w:type="dxa"/>
            <w:vMerge/>
            <w:vAlign w:val="center"/>
          </w:tcPr>
          <w:p w:rsidR="00815445" w:rsidRPr="00C306AE" w:rsidRDefault="00815445" w:rsidP="00626160">
            <w:pPr>
              <w:jc w:val="center"/>
              <w:rPr>
                <w:sz w:val="14"/>
                <w:szCs w:val="14"/>
              </w:rPr>
            </w:pPr>
          </w:p>
        </w:tc>
        <w:tc>
          <w:tcPr>
            <w:tcW w:w="3179" w:type="dxa"/>
            <w:vMerge/>
            <w:vAlign w:val="center"/>
          </w:tcPr>
          <w:p w:rsidR="00815445" w:rsidRPr="00C306AE" w:rsidRDefault="00815445" w:rsidP="00626160">
            <w:pPr>
              <w:jc w:val="center"/>
              <w:rPr>
                <w:sz w:val="14"/>
                <w:szCs w:val="14"/>
              </w:rPr>
            </w:pPr>
          </w:p>
        </w:tc>
        <w:tc>
          <w:tcPr>
            <w:tcW w:w="561" w:type="dxa"/>
            <w:vMerge/>
            <w:tcBorders>
              <w:right w:val="thinThickSmallGap" w:sz="24" w:space="0" w:color="auto"/>
            </w:tcBorders>
            <w:vAlign w:val="center"/>
          </w:tcPr>
          <w:p w:rsidR="00815445" w:rsidRPr="00C306AE" w:rsidRDefault="00815445" w:rsidP="00626160">
            <w:pPr>
              <w:jc w:val="center"/>
              <w:rPr>
                <w:sz w:val="16"/>
                <w:szCs w:val="16"/>
              </w:rPr>
            </w:pPr>
          </w:p>
        </w:tc>
        <w:tc>
          <w:tcPr>
            <w:tcW w:w="1389" w:type="dxa"/>
            <w:vMerge/>
            <w:tcBorders>
              <w:left w:val="thinThickSmallGap" w:sz="24" w:space="0" w:color="auto"/>
              <w:right w:val="thinThickSmallGap" w:sz="24" w:space="0" w:color="auto"/>
            </w:tcBorders>
            <w:vAlign w:val="center"/>
          </w:tcPr>
          <w:p w:rsidR="00815445" w:rsidRPr="00C306AE" w:rsidRDefault="00815445" w:rsidP="00626160">
            <w:pPr>
              <w:rPr>
                <w:caps/>
                <w:sz w:val="14"/>
                <w:szCs w:val="14"/>
              </w:rPr>
            </w:pPr>
          </w:p>
        </w:tc>
      </w:tr>
      <w:tr w:rsidR="00C306AE" w:rsidRPr="00C306AE">
        <w:trPr>
          <w:cantSplit/>
          <w:trHeight w:val="171"/>
          <w:jc w:val="center"/>
        </w:trPr>
        <w:tc>
          <w:tcPr>
            <w:tcW w:w="1021" w:type="dxa"/>
            <w:vMerge/>
            <w:tcBorders>
              <w:left w:val="thinThickSmallGap" w:sz="24" w:space="0" w:color="auto"/>
            </w:tcBorders>
            <w:vAlign w:val="center"/>
          </w:tcPr>
          <w:p w:rsidR="00815445" w:rsidRPr="00C306AE" w:rsidRDefault="00815445" w:rsidP="00626160">
            <w:pPr>
              <w:jc w:val="center"/>
              <w:rPr>
                <w:b/>
                <w:bCs/>
                <w:sz w:val="14"/>
                <w:szCs w:val="14"/>
              </w:rPr>
            </w:pPr>
          </w:p>
        </w:tc>
        <w:tc>
          <w:tcPr>
            <w:tcW w:w="1125" w:type="dxa"/>
            <w:vMerge/>
            <w:tcBorders>
              <w:right w:val="thinThickSmallGap" w:sz="24" w:space="0" w:color="auto"/>
            </w:tcBorders>
            <w:vAlign w:val="center"/>
          </w:tcPr>
          <w:p w:rsidR="00815445" w:rsidRPr="00C306AE" w:rsidRDefault="00815445" w:rsidP="00626160">
            <w:pPr>
              <w:pStyle w:val="Heading3"/>
              <w:rPr>
                <w:rFonts w:ascii="Times New Roman" w:hAnsi="Times New Roman" w:cs="Times New Roman"/>
                <w:b/>
                <w:bCs/>
                <w:i w:val="0"/>
                <w:iCs w:val="0"/>
                <w:sz w:val="14"/>
                <w:szCs w:val="14"/>
              </w:rPr>
            </w:pPr>
          </w:p>
        </w:tc>
        <w:tc>
          <w:tcPr>
            <w:tcW w:w="1122" w:type="dxa"/>
            <w:vMerge/>
            <w:tcBorders>
              <w:right w:val="thinThickSmallGap" w:sz="24" w:space="0" w:color="auto"/>
            </w:tcBorders>
            <w:vAlign w:val="center"/>
          </w:tcPr>
          <w:p w:rsidR="00815445" w:rsidRPr="00C306AE" w:rsidRDefault="00815445" w:rsidP="00626160">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815445" w:rsidRPr="00C306AE" w:rsidRDefault="00815445" w:rsidP="00626160">
            <w:pPr>
              <w:jc w:val="center"/>
              <w:rPr>
                <w:sz w:val="14"/>
                <w:szCs w:val="14"/>
              </w:rPr>
            </w:pPr>
          </w:p>
        </w:tc>
        <w:tc>
          <w:tcPr>
            <w:tcW w:w="1496" w:type="dxa"/>
            <w:vMerge/>
            <w:tcBorders>
              <w:left w:val="nil"/>
            </w:tcBorders>
            <w:vAlign w:val="center"/>
          </w:tcPr>
          <w:p w:rsidR="00815445" w:rsidRPr="00C306AE" w:rsidRDefault="00815445" w:rsidP="00626160">
            <w:pPr>
              <w:rPr>
                <w:sz w:val="14"/>
                <w:szCs w:val="14"/>
              </w:rPr>
            </w:pPr>
          </w:p>
        </w:tc>
        <w:tc>
          <w:tcPr>
            <w:tcW w:w="1683" w:type="dxa"/>
            <w:vAlign w:val="center"/>
          </w:tcPr>
          <w:p w:rsidR="00815445" w:rsidRPr="00C306AE" w:rsidRDefault="00815445" w:rsidP="00626160">
            <w:pPr>
              <w:rPr>
                <w:sz w:val="14"/>
                <w:szCs w:val="14"/>
              </w:rPr>
            </w:pPr>
            <w:r w:rsidRPr="00C306AE">
              <w:rPr>
                <w:sz w:val="14"/>
                <w:szCs w:val="14"/>
              </w:rPr>
              <w:t>Biotehnologii pentru industria alimentară</w:t>
            </w:r>
          </w:p>
        </w:tc>
        <w:tc>
          <w:tcPr>
            <w:tcW w:w="1870" w:type="dxa"/>
            <w:vMerge/>
            <w:vAlign w:val="center"/>
          </w:tcPr>
          <w:p w:rsidR="00815445" w:rsidRPr="00C306AE" w:rsidRDefault="00815445" w:rsidP="00626160">
            <w:pPr>
              <w:jc w:val="center"/>
              <w:rPr>
                <w:sz w:val="14"/>
                <w:szCs w:val="14"/>
              </w:rPr>
            </w:pPr>
          </w:p>
        </w:tc>
        <w:tc>
          <w:tcPr>
            <w:tcW w:w="3179" w:type="dxa"/>
            <w:vMerge/>
            <w:vAlign w:val="center"/>
          </w:tcPr>
          <w:p w:rsidR="00815445" w:rsidRPr="00C306AE" w:rsidRDefault="00815445" w:rsidP="00626160">
            <w:pPr>
              <w:jc w:val="center"/>
              <w:rPr>
                <w:sz w:val="14"/>
                <w:szCs w:val="14"/>
              </w:rPr>
            </w:pPr>
          </w:p>
        </w:tc>
        <w:tc>
          <w:tcPr>
            <w:tcW w:w="561" w:type="dxa"/>
            <w:vMerge/>
            <w:tcBorders>
              <w:right w:val="thinThickSmallGap" w:sz="24" w:space="0" w:color="auto"/>
            </w:tcBorders>
            <w:vAlign w:val="center"/>
          </w:tcPr>
          <w:p w:rsidR="00815445" w:rsidRPr="00C306AE" w:rsidRDefault="00815445" w:rsidP="00626160">
            <w:pPr>
              <w:jc w:val="center"/>
              <w:rPr>
                <w:sz w:val="16"/>
                <w:szCs w:val="16"/>
              </w:rPr>
            </w:pPr>
          </w:p>
        </w:tc>
        <w:tc>
          <w:tcPr>
            <w:tcW w:w="1389" w:type="dxa"/>
            <w:vMerge/>
            <w:tcBorders>
              <w:left w:val="thinThickSmallGap" w:sz="24" w:space="0" w:color="auto"/>
              <w:right w:val="thinThickSmallGap" w:sz="24" w:space="0" w:color="auto"/>
            </w:tcBorders>
            <w:vAlign w:val="center"/>
          </w:tcPr>
          <w:p w:rsidR="00815445" w:rsidRPr="00C306AE" w:rsidRDefault="00815445" w:rsidP="00626160">
            <w:pPr>
              <w:rPr>
                <w:caps/>
                <w:sz w:val="14"/>
                <w:szCs w:val="14"/>
              </w:rPr>
            </w:pPr>
          </w:p>
        </w:tc>
      </w:tr>
      <w:tr w:rsidR="00C306AE" w:rsidRPr="00C306AE">
        <w:trPr>
          <w:cantSplit/>
          <w:trHeight w:val="215"/>
          <w:jc w:val="center"/>
        </w:trPr>
        <w:tc>
          <w:tcPr>
            <w:tcW w:w="1021" w:type="dxa"/>
            <w:vMerge/>
            <w:tcBorders>
              <w:left w:val="thinThickSmallGap" w:sz="24" w:space="0" w:color="auto"/>
            </w:tcBorders>
            <w:vAlign w:val="center"/>
          </w:tcPr>
          <w:p w:rsidR="00815445" w:rsidRPr="00C306AE" w:rsidRDefault="00815445" w:rsidP="00626160">
            <w:pPr>
              <w:jc w:val="center"/>
              <w:rPr>
                <w:b/>
                <w:bCs/>
                <w:sz w:val="14"/>
                <w:szCs w:val="14"/>
              </w:rPr>
            </w:pPr>
          </w:p>
        </w:tc>
        <w:tc>
          <w:tcPr>
            <w:tcW w:w="1125" w:type="dxa"/>
            <w:vMerge/>
            <w:tcBorders>
              <w:right w:val="thinThickSmallGap" w:sz="24" w:space="0" w:color="auto"/>
            </w:tcBorders>
            <w:vAlign w:val="center"/>
          </w:tcPr>
          <w:p w:rsidR="00815445" w:rsidRPr="00C306AE" w:rsidRDefault="00815445" w:rsidP="00626160">
            <w:pPr>
              <w:pStyle w:val="Heading5"/>
              <w:jc w:val="left"/>
              <w:rPr>
                <w:b w:val="0"/>
                <w:bCs w:val="0"/>
                <w:sz w:val="14"/>
                <w:szCs w:val="14"/>
              </w:rPr>
            </w:pPr>
          </w:p>
        </w:tc>
        <w:tc>
          <w:tcPr>
            <w:tcW w:w="1122" w:type="dxa"/>
            <w:vMerge/>
            <w:tcBorders>
              <w:right w:val="thinThickSmallGap" w:sz="24" w:space="0" w:color="auto"/>
            </w:tcBorders>
            <w:vAlign w:val="center"/>
          </w:tcPr>
          <w:p w:rsidR="00815445" w:rsidRPr="00C306AE" w:rsidRDefault="00815445" w:rsidP="00626160">
            <w:pPr>
              <w:pStyle w:val="Heading3"/>
              <w:rPr>
                <w:rFonts w:ascii="Times New Roman" w:hAnsi="Times New Roman" w:cs="Times New Roman"/>
                <w:i w:val="0"/>
                <w:iCs w:val="0"/>
                <w:noProof w:val="0"/>
                <w:sz w:val="14"/>
                <w:szCs w:val="14"/>
              </w:rPr>
            </w:pPr>
          </w:p>
        </w:tc>
        <w:tc>
          <w:tcPr>
            <w:tcW w:w="1122" w:type="dxa"/>
            <w:vMerge w:val="restart"/>
            <w:tcBorders>
              <w:left w:val="nil"/>
            </w:tcBorders>
            <w:vAlign w:val="center"/>
          </w:tcPr>
          <w:p w:rsidR="00815445" w:rsidRPr="00C306AE" w:rsidRDefault="00815445" w:rsidP="00626160">
            <w:pPr>
              <w:jc w:val="center"/>
              <w:rPr>
                <w:sz w:val="14"/>
                <w:szCs w:val="14"/>
              </w:rPr>
            </w:pPr>
            <w:r w:rsidRPr="00C306AE">
              <w:rPr>
                <w:sz w:val="14"/>
                <w:szCs w:val="14"/>
              </w:rPr>
              <w:t>ŞTIINŢE AGRICOLE ŞI SILVICE</w:t>
            </w:r>
          </w:p>
        </w:tc>
        <w:tc>
          <w:tcPr>
            <w:tcW w:w="1496" w:type="dxa"/>
            <w:tcBorders>
              <w:left w:val="nil"/>
            </w:tcBorders>
            <w:vAlign w:val="center"/>
          </w:tcPr>
          <w:p w:rsidR="00815445" w:rsidRPr="00C306AE" w:rsidRDefault="00815445" w:rsidP="00626160">
            <w:pPr>
              <w:rPr>
                <w:sz w:val="14"/>
                <w:szCs w:val="14"/>
              </w:rPr>
            </w:pPr>
            <w:r w:rsidRPr="00C306AE">
              <w:rPr>
                <w:sz w:val="14"/>
                <w:szCs w:val="14"/>
              </w:rPr>
              <w:t>ZOOTEHNIE</w:t>
            </w:r>
          </w:p>
        </w:tc>
        <w:tc>
          <w:tcPr>
            <w:tcW w:w="1683" w:type="dxa"/>
            <w:vAlign w:val="center"/>
          </w:tcPr>
          <w:p w:rsidR="00815445" w:rsidRPr="00C306AE" w:rsidRDefault="00815445" w:rsidP="00626160">
            <w:pPr>
              <w:rPr>
                <w:sz w:val="14"/>
                <w:szCs w:val="14"/>
              </w:rPr>
            </w:pPr>
            <w:r w:rsidRPr="00C306AE">
              <w:rPr>
                <w:sz w:val="14"/>
                <w:szCs w:val="14"/>
              </w:rPr>
              <w:t>Zootehnie</w:t>
            </w:r>
          </w:p>
        </w:tc>
        <w:tc>
          <w:tcPr>
            <w:tcW w:w="1870" w:type="dxa"/>
            <w:vMerge w:val="restart"/>
            <w:vAlign w:val="center"/>
          </w:tcPr>
          <w:p w:rsidR="00815445" w:rsidRPr="00C306AE" w:rsidRDefault="00815445" w:rsidP="00626160">
            <w:pPr>
              <w:rPr>
                <w:sz w:val="14"/>
                <w:szCs w:val="14"/>
              </w:rPr>
            </w:pPr>
            <w:r w:rsidRPr="00C306AE">
              <w:rPr>
                <w:sz w:val="14"/>
                <w:szCs w:val="14"/>
              </w:rPr>
              <w:t>INGINERIE CHIMICĂ</w:t>
            </w:r>
          </w:p>
        </w:tc>
        <w:tc>
          <w:tcPr>
            <w:tcW w:w="3179" w:type="dxa"/>
            <w:vMerge w:val="restart"/>
            <w:vAlign w:val="center"/>
          </w:tcPr>
          <w:p w:rsidR="00815445" w:rsidRPr="00C306AE" w:rsidRDefault="00815445" w:rsidP="00626160">
            <w:pPr>
              <w:pStyle w:val="Heading4"/>
              <w:rPr>
                <w:b w:val="0"/>
                <w:bCs w:val="0"/>
                <w:sz w:val="14"/>
                <w:szCs w:val="14"/>
              </w:rPr>
            </w:pPr>
            <w:r w:rsidRPr="00C306AE">
              <w:rPr>
                <w:b w:val="0"/>
                <w:bCs w:val="0"/>
                <w:sz w:val="14"/>
                <w:szCs w:val="14"/>
              </w:rPr>
              <w:t xml:space="preserve"> Biotehnologii aplicate</w:t>
            </w:r>
          </w:p>
          <w:p w:rsidR="00815445" w:rsidRPr="00C306AE" w:rsidRDefault="00815445" w:rsidP="00626160">
            <w:pPr>
              <w:rPr>
                <w:sz w:val="14"/>
                <w:szCs w:val="14"/>
              </w:rPr>
            </w:pPr>
          </w:p>
        </w:tc>
        <w:tc>
          <w:tcPr>
            <w:tcW w:w="561" w:type="dxa"/>
            <w:vMerge w:val="restart"/>
            <w:tcBorders>
              <w:right w:val="thinThickSmallGap" w:sz="24" w:space="0" w:color="auto"/>
            </w:tcBorders>
            <w:vAlign w:val="center"/>
          </w:tcPr>
          <w:p w:rsidR="00815445" w:rsidRPr="00C306AE" w:rsidRDefault="00815445" w:rsidP="00626160">
            <w:pPr>
              <w:pStyle w:val="Heading4"/>
              <w:jc w:val="center"/>
              <w:rPr>
                <w:b w:val="0"/>
                <w:bCs w:val="0"/>
                <w:sz w:val="16"/>
                <w:szCs w:val="16"/>
              </w:rPr>
            </w:pPr>
            <w:r w:rsidRPr="00C306AE">
              <w:rPr>
                <w:b w:val="0"/>
                <w:bCs w:val="0"/>
                <w:sz w:val="16"/>
                <w:szCs w:val="16"/>
              </w:rPr>
              <w:t>x</w:t>
            </w:r>
          </w:p>
        </w:tc>
        <w:tc>
          <w:tcPr>
            <w:tcW w:w="1389" w:type="dxa"/>
            <w:vMerge/>
            <w:tcBorders>
              <w:left w:val="thinThickSmallGap" w:sz="24" w:space="0" w:color="auto"/>
              <w:right w:val="thinThickSmallGap" w:sz="24" w:space="0" w:color="auto"/>
            </w:tcBorders>
            <w:vAlign w:val="center"/>
          </w:tcPr>
          <w:p w:rsidR="00815445" w:rsidRPr="00C306AE" w:rsidRDefault="00815445" w:rsidP="00626160">
            <w:pPr>
              <w:pStyle w:val="Heading5"/>
              <w:rPr>
                <w:b w:val="0"/>
                <w:bCs w:val="0"/>
                <w:caps/>
                <w:sz w:val="14"/>
                <w:szCs w:val="14"/>
              </w:rPr>
            </w:pPr>
          </w:p>
        </w:tc>
      </w:tr>
      <w:tr w:rsidR="00C306AE" w:rsidRPr="00C306AE">
        <w:trPr>
          <w:cantSplit/>
          <w:trHeight w:val="171"/>
          <w:jc w:val="center"/>
        </w:trPr>
        <w:tc>
          <w:tcPr>
            <w:tcW w:w="1021" w:type="dxa"/>
            <w:vMerge/>
            <w:tcBorders>
              <w:left w:val="thinThickSmallGap" w:sz="24" w:space="0" w:color="auto"/>
            </w:tcBorders>
            <w:vAlign w:val="center"/>
          </w:tcPr>
          <w:p w:rsidR="00815445" w:rsidRPr="00C306AE" w:rsidRDefault="00815445" w:rsidP="00626160">
            <w:pPr>
              <w:jc w:val="center"/>
              <w:rPr>
                <w:b/>
                <w:bCs/>
                <w:sz w:val="14"/>
                <w:szCs w:val="14"/>
              </w:rPr>
            </w:pPr>
          </w:p>
        </w:tc>
        <w:tc>
          <w:tcPr>
            <w:tcW w:w="1125" w:type="dxa"/>
            <w:vMerge/>
            <w:tcBorders>
              <w:right w:val="thinThickSmallGap" w:sz="24" w:space="0" w:color="auto"/>
            </w:tcBorders>
            <w:vAlign w:val="center"/>
          </w:tcPr>
          <w:p w:rsidR="00815445" w:rsidRPr="00C306AE" w:rsidRDefault="00815445" w:rsidP="00626160">
            <w:pPr>
              <w:pStyle w:val="Heading3"/>
              <w:rPr>
                <w:rFonts w:ascii="Times New Roman" w:hAnsi="Times New Roman" w:cs="Times New Roman"/>
                <w:b/>
                <w:bCs/>
                <w:i w:val="0"/>
                <w:iCs w:val="0"/>
                <w:sz w:val="14"/>
                <w:szCs w:val="14"/>
              </w:rPr>
            </w:pPr>
          </w:p>
        </w:tc>
        <w:tc>
          <w:tcPr>
            <w:tcW w:w="1122" w:type="dxa"/>
            <w:vMerge/>
            <w:tcBorders>
              <w:right w:val="thinThickSmallGap" w:sz="24" w:space="0" w:color="auto"/>
            </w:tcBorders>
            <w:vAlign w:val="center"/>
          </w:tcPr>
          <w:p w:rsidR="00815445" w:rsidRPr="00C306AE" w:rsidRDefault="00815445" w:rsidP="00626160">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815445" w:rsidRPr="00C306AE" w:rsidRDefault="00815445" w:rsidP="00626160">
            <w:pPr>
              <w:jc w:val="center"/>
              <w:rPr>
                <w:sz w:val="14"/>
                <w:szCs w:val="14"/>
              </w:rPr>
            </w:pPr>
          </w:p>
        </w:tc>
        <w:tc>
          <w:tcPr>
            <w:tcW w:w="1496" w:type="dxa"/>
            <w:vMerge w:val="restart"/>
            <w:tcBorders>
              <w:left w:val="nil"/>
            </w:tcBorders>
            <w:vAlign w:val="center"/>
          </w:tcPr>
          <w:p w:rsidR="00815445" w:rsidRPr="00C306AE" w:rsidRDefault="00815445" w:rsidP="00626160">
            <w:pPr>
              <w:rPr>
                <w:sz w:val="14"/>
                <w:szCs w:val="14"/>
              </w:rPr>
            </w:pPr>
            <w:r w:rsidRPr="00C306AE">
              <w:rPr>
                <w:sz w:val="14"/>
                <w:szCs w:val="14"/>
              </w:rPr>
              <w:t>BIOTEHNOLOGII</w:t>
            </w:r>
          </w:p>
        </w:tc>
        <w:tc>
          <w:tcPr>
            <w:tcW w:w="1683" w:type="dxa"/>
            <w:vAlign w:val="center"/>
          </w:tcPr>
          <w:p w:rsidR="00815445" w:rsidRPr="00C306AE" w:rsidRDefault="00815445" w:rsidP="00626160">
            <w:pPr>
              <w:rPr>
                <w:sz w:val="14"/>
                <w:szCs w:val="14"/>
              </w:rPr>
            </w:pPr>
            <w:r w:rsidRPr="00C306AE">
              <w:rPr>
                <w:sz w:val="14"/>
                <w:szCs w:val="14"/>
              </w:rPr>
              <w:t>Biotehnologii medical – veterinare</w:t>
            </w:r>
          </w:p>
        </w:tc>
        <w:tc>
          <w:tcPr>
            <w:tcW w:w="1870" w:type="dxa"/>
            <w:vMerge/>
            <w:vAlign w:val="center"/>
          </w:tcPr>
          <w:p w:rsidR="00815445" w:rsidRPr="00C306AE" w:rsidRDefault="00815445" w:rsidP="00626160">
            <w:pPr>
              <w:jc w:val="center"/>
              <w:rPr>
                <w:sz w:val="14"/>
                <w:szCs w:val="14"/>
              </w:rPr>
            </w:pPr>
          </w:p>
        </w:tc>
        <w:tc>
          <w:tcPr>
            <w:tcW w:w="3179" w:type="dxa"/>
            <w:vMerge/>
            <w:vAlign w:val="center"/>
          </w:tcPr>
          <w:p w:rsidR="00815445" w:rsidRPr="00C306AE" w:rsidRDefault="00815445" w:rsidP="00626160">
            <w:pPr>
              <w:jc w:val="center"/>
              <w:rPr>
                <w:sz w:val="14"/>
                <w:szCs w:val="14"/>
              </w:rPr>
            </w:pPr>
          </w:p>
        </w:tc>
        <w:tc>
          <w:tcPr>
            <w:tcW w:w="561" w:type="dxa"/>
            <w:vMerge/>
            <w:tcBorders>
              <w:right w:val="thinThickSmallGap" w:sz="24" w:space="0" w:color="auto"/>
            </w:tcBorders>
            <w:vAlign w:val="center"/>
          </w:tcPr>
          <w:p w:rsidR="00815445" w:rsidRPr="00C306AE" w:rsidRDefault="00815445" w:rsidP="00626160">
            <w:pPr>
              <w:jc w:val="center"/>
              <w:rPr>
                <w:sz w:val="16"/>
                <w:szCs w:val="16"/>
              </w:rPr>
            </w:pPr>
          </w:p>
        </w:tc>
        <w:tc>
          <w:tcPr>
            <w:tcW w:w="1389" w:type="dxa"/>
            <w:vMerge/>
            <w:tcBorders>
              <w:left w:val="thinThickSmallGap" w:sz="24" w:space="0" w:color="auto"/>
              <w:right w:val="thinThickSmallGap" w:sz="24" w:space="0" w:color="auto"/>
            </w:tcBorders>
            <w:vAlign w:val="center"/>
          </w:tcPr>
          <w:p w:rsidR="00815445" w:rsidRPr="00C306AE" w:rsidRDefault="00815445" w:rsidP="00626160">
            <w:pPr>
              <w:rPr>
                <w:caps/>
                <w:sz w:val="14"/>
                <w:szCs w:val="14"/>
              </w:rPr>
            </w:pPr>
          </w:p>
        </w:tc>
      </w:tr>
      <w:tr w:rsidR="00C306AE" w:rsidRPr="00C306AE">
        <w:trPr>
          <w:cantSplit/>
          <w:trHeight w:val="171"/>
          <w:jc w:val="center"/>
        </w:trPr>
        <w:tc>
          <w:tcPr>
            <w:tcW w:w="1021" w:type="dxa"/>
            <w:vMerge/>
            <w:tcBorders>
              <w:left w:val="thinThickSmallGap" w:sz="24" w:space="0" w:color="auto"/>
            </w:tcBorders>
            <w:vAlign w:val="center"/>
          </w:tcPr>
          <w:p w:rsidR="00815445" w:rsidRPr="00C306AE" w:rsidRDefault="00815445" w:rsidP="00626160">
            <w:pPr>
              <w:jc w:val="center"/>
              <w:rPr>
                <w:b/>
                <w:bCs/>
                <w:sz w:val="14"/>
                <w:szCs w:val="14"/>
              </w:rPr>
            </w:pPr>
          </w:p>
        </w:tc>
        <w:tc>
          <w:tcPr>
            <w:tcW w:w="1125" w:type="dxa"/>
            <w:vMerge/>
            <w:tcBorders>
              <w:right w:val="thinThickSmallGap" w:sz="24" w:space="0" w:color="auto"/>
            </w:tcBorders>
            <w:vAlign w:val="center"/>
          </w:tcPr>
          <w:p w:rsidR="00815445" w:rsidRPr="00C306AE" w:rsidRDefault="00815445" w:rsidP="00626160">
            <w:pPr>
              <w:pStyle w:val="Heading3"/>
              <w:rPr>
                <w:rFonts w:ascii="Times New Roman" w:hAnsi="Times New Roman" w:cs="Times New Roman"/>
                <w:b/>
                <w:bCs/>
                <w:i w:val="0"/>
                <w:iCs w:val="0"/>
                <w:sz w:val="14"/>
                <w:szCs w:val="14"/>
              </w:rPr>
            </w:pPr>
          </w:p>
        </w:tc>
        <w:tc>
          <w:tcPr>
            <w:tcW w:w="1122" w:type="dxa"/>
            <w:vMerge/>
            <w:tcBorders>
              <w:right w:val="thinThickSmallGap" w:sz="24" w:space="0" w:color="auto"/>
            </w:tcBorders>
            <w:vAlign w:val="center"/>
          </w:tcPr>
          <w:p w:rsidR="00815445" w:rsidRPr="00C306AE" w:rsidRDefault="00815445" w:rsidP="00626160">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815445" w:rsidRPr="00C306AE" w:rsidRDefault="00815445" w:rsidP="00626160">
            <w:pPr>
              <w:jc w:val="center"/>
              <w:rPr>
                <w:sz w:val="14"/>
                <w:szCs w:val="14"/>
              </w:rPr>
            </w:pPr>
          </w:p>
        </w:tc>
        <w:tc>
          <w:tcPr>
            <w:tcW w:w="1496" w:type="dxa"/>
            <w:vMerge/>
            <w:tcBorders>
              <w:left w:val="nil"/>
            </w:tcBorders>
            <w:vAlign w:val="center"/>
          </w:tcPr>
          <w:p w:rsidR="00815445" w:rsidRPr="00C306AE" w:rsidRDefault="00815445" w:rsidP="00626160">
            <w:pPr>
              <w:rPr>
                <w:sz w:val="14"/>
                <w:szCs w:val="14"/>
              </w:rPr>
            </w:pPr>
          </w:p>
        </w:tc>
        <w:tc>
          <w:tcPr>
            <w:tcW w:w="1683" w:type="dxa"/>
            <w:vAlign w:val="center"/>
          </w:tcPr>
          <w:p w:rsidR="00815445" w:rsidRPr="00C306AE" w:rsidRDefault="00815445" w:rsidP="00626160">
            <w:pPr>
              <w:rPr>
                <w:sz w:val="14"/>
                <w:szCs w:val="14"/>
              </w:rPr>
            </w:pPr>
            <w:r w:rsidRPr="00C306AE">
              <w:rPr>
                <w:sz w:val="14"/>
                <w:szCs w:val="14"/>
              </w:rPr>
              <w:t>Biotehnologii agricole</w:t>
            </w:r>
          </w:p>
        </w:tc>
        <w:tc>
          <w:tcPr>
            <w:tcW w:w="1870" w:type="dxa"/>
            <w:vMerge/>
            <w:vAlign w:val="center"/>
          </w:tcPr>
          <w:p w:rsidR="00815445" w:rsidRPr="00C306AE" w:rsidRDefault="00815445" w:rsidP="00626160">
            <w:pPr>
              <w:jc w:val="center"/>
              <w:rPr>
                <w:sz w:val="14"/>
                <w:szCs w:val="14"/>
              </w:rPr>
            </w:pPr>
          </w:p>
        </w:tc>
        <w:tc>
          <w:tcPr>
            <w:tcW w:w="3179" w:type="dxa"/>
            <w:vMerge/>
            <w:vAlign w:val="center"/>
          </w:tcPr>
          <w:p w:rsidR="00815445" w:rsidRPr="00C306AE" w:rsidRDefault="00815445" w:rsidP="00626160">
            <w:pPr>
              <w:jc w:val="center"/>
              <w:rPr>
                <w:sz w:val="14"/>
                <w:szCs w:val="14"/>
              </w:rPr>
            </w:pPr>
          </w:p>
        </w:tc>
        <w:tc>
          <w:tcPr>
            <w:tcW w:w="561" w:type="dxa"/>
            <w:vMerge/>
            <w:tcBorders>
              <w:right w:val="thinThickSmallGap" w:sz="24" w:space="0" w:color="auto"/>
            </w:tcBorders>
            <w:vAlign w:val="center"/>
          </w:tcPr>
          <w:p w:rsidR="00815445" w:rsidRPr="00C306AE" w:rsidRDefault="00815445" w:rsidP="00626160">
            <w:pPr>
              <w:jc w:val="center"/>
              <w:rPr>
                <w:sz w:val="16"/>
                <w:szCs w:val="16"/>
              </w:rPr>
            </w:pPr>
          </w:p>
        </w:tc>
        <w:tc>
          <w:tcPr>
            <w:tcW w:w="1389" w:type="dxa"/>
            <w:vMerge/>
            <w:tcBorders>
              <w:left w:val="thinThickSmallGap" w:sz="24" w:space="0" w:color="auto"/>
              <w:right w:val="thinThickSmallGap" w:sz="24" w:space="0" w:color="auto"/>
            </w:tcBorders>
            <w:vAlign w:val="center"/>
          </w:tcPr>
          <w:p w:rsidR="00815445" w:rsidRPr="00C306AE" w:rsidRDefault="00815445" w:rsidP="00626160">
            <w:pPr>
              <w:rPr>
                <w:caps/>
                <w:sz w:val="14"/>
                <w:szCs w:val="14"/>
              </w:rPr>
            </w:pPr>
          </w:p>
        </w:tc>
      </w:tr>
      <w:tr w:rsidR="00C306AE" w:rsidRPr="00C306AE">
        <w:trPr>
          <w:cantSplit/>
          <w:trHeight w:val="171"/>
          <w:jc w:val="center"/>
        </w:trPr>
        <w:tc>
          <w:tcPr>
            <w:tcW w:w="1021" w:type="dxa"/>
            <w:vMerge/>
            <w:tcBorders>
              <w:left w:val="thinThickSmallGap" w:sz="24" w:space="0" w:color="auto"/>
            </w:tcBorders>
            <w:vAlign w:val="center"/>
          </w:tcPr>
          <w:p w:rsidR="00815445" w:rsidRPr="00C306AE" w:rsidRDefault="00815445" w:rsidP="00626160">
            <w:pPr>
              <w:jc w:val="center"/>
              <w:rPr>
                <w:b/>
                <w:bCs/>
                <w:sz w:val="14"/>
                <w:szCs w:val="14"/>
              </w:rPr>
            </w:pPr>
          </w:p>
        </w:tc>
        <w:tc>
          <w:tcPr>
            <w:tcW w:w="1125" w:type="dxa"/>
            <w:vMerge/>
            <w:tcBorders>
              <w:right w:val="thinThickSmallGap" w:sz="24" w:space="0" w:color="auto"/>
            </w:tcBorders>
            <w:vAlign w:val="center"/>
          </w:tcPr>
          <w:p w:rsidR="00815445" w:rsidRPr="00C306AE" w:rsidRDefault="00815445" w:rsidP="00626160">
            <w:pPr>
              <w:pStyle w:val="Heading3"/>
              <w:rPr>
                <w:rFonts w:ascii="Times New Roman" w:hAnsi="Times New Roman" w:cs="Times New Roman"/>
                <w:b/>
                <w:bCs/>
                <w:i w:val="0"/>
                <w:iCs w:val="0"/>
                <w:sz w:val="14"/>
                <w:szCs w:val="14"/>
              </w:rPr>
            </w:pPr>
          </w:p>
        </w:tc>
        <w:tc>
          <w:tcPr>
            <w:tcW w:w="1122" w:type="dxa"/>
            <w:vMerge/>
            <w:tcBorders>
              <w:right w:val="thinThickSmallGap" w:sz="24" w:space="0" w:color="auto"/>
            </w:tcBorders>
            <w:vAlign w:val="center"/>
          </w:tcPr>
          <w:p w:rsidR="00815445" w:rsidRPr="00C306AE" w:rsidRDefault="00815445" w:rsidP="00626160">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815445" w:rsidRPr="00C306AE" w:rsidRDefault="00815445" w:rsidP="00626160">
            <w:pPr>
              <w:jc w:val="center"/>
              <w:rPr>
                <w:sz w:val="14"/>
                <w:szCs w:val="14"/>
              </w:rPr>
            </w:pPr>
          </w:p>
        </w:tc>
        <w:tc>
          <w:tcPr>
            <w:tcW w:w="1496" w:type="dxa"/>
            <w:vMerge/>
            <w:tcBorders>
              <w:left w:val="nil"/>
            </w:tcBorders>
            <w:vAlign w:val="center"/>
          </w:tcPr>
          <w:p w:rsidR="00815445" w:rsidRPr="00C306AE" w:rsidRDefault="00815445" w:rsidP="00626160">
            <w:pPr>
              <w:rPr>
                <w:sz w:val="14"/>
                <w:szCs w:val="14"/>
              </w:rPr>
            </w:pPr>
          </w:p>
        </w:tc>
        <w:tc>
          <w:tcPr>
            <w:tcW w:w="1683" w:type="dxa"/>
            <w:vAlign w:val="center"/>
          </w:tcPr>
          <w:p w:rsidR="00815445" w:rsidRPr="00C306AE" w:rsidRDefault="00815445" w:rsidP="00626160">
            <w:pPr>
              <w:rPr>
                <w:sz w:val="14"/>
                <w:szCs w:val="14"/>
              </w:rPr>
            </w:pPr>
            <w:r w:rsidRPr="00C306AE">
              <w:rPr>
                <w:sz w:val="14"/>
                <w:szCs w:val="14"/>
              </w:rPr>
              <w:t>Biotehnologii pentru industria alimentară</w:t>
            </w:r>
          </w:p>
        </w:tc>
        <w:tc>
          <w:tcPr>
            <w:tcW w:w="1870" w:type="dxa"/>
            <w:vMerge/>
            <w:vAlign w:val="center"/>
          </w:tcPr>
          <w:p w:rsidR="00815445" w:rsidRPr="00C306AE" w:rsidRDefault="00815445" w:rsidP="00626160">
            <w:pPr>
              <w:jc w:val="center"/>
              <w:rPr>
                <w:sz w:val="14"/>
                <w:szCs w:val="14"/>
              </w:rPr>
            </w:pPr>
          </w:p>
        </w:tc>
        <w:tc>
          <w:tcPr>
            <w:tcW w:w="3179" w:type="dxa"/>
            <w:vMerge/>
            <w:vAlign w:val="center"/>
          </w:tcPr>
          <w:p w:rsidR="00815445" w:rsidRPr="00C306AE" w:rsidRDefault="00815445" w:rsidP="00626160">
            <w:pPr>
              <w:jc w:val="center"/>
              <w:rPr>
                <w:sz w:val="14"/>
                <w:szCs w:val="14"/>
              </w:rPr>
            </w:pPr>
          </w:p>
        </w:tc>
        <w:tc>
          <w:tcPr>
            <w:tcW w:w="561" w:type="dxa"/>
            <w:vMerge/>
            <w:tcBorders>
              <w:right w:val="thinThickSmallGap" w:sz="24" w:space="0" w:color="auto"/>
            </w:tcBorders>
            <w:vAlign w:val="center"/>
          </w:tcPr>
          <w:p w:rsidR="00815445" w:rsidRPr="00C306AE" w:rsidRDefault="00815445" w:rsidP="00626160">
            <w:pPr>
              <w:jc w:val="center"/>
              <w:rPr>
                <w:sz w:val="16"/>
                <w:szCs w:val="16"/>
              </w:rPr>
            </w:pPr>
          </w:p>
        </w:tc>
        <w:tc>
          <w:tcPr>
            <w:tcW w:w="1389" w:type="dxa"/>
            <w:vMerge/>
            <w:tcBorders>
              <w:left w:val="thinThickSmallGap" w:sz="24" w:space="0" w:color="auto"/>
              <w:right w:val="thinThickSmallGap" w:sz="24" w:space="0" w:color="auto"/>
            </w:tcBorders>
            <w:vAlign w:val="center"/>
          </w:tcPr>
          <w:p w:rsidR="00815445" w:rsidRPr="00C306AE" w:rsidRDefault="00815445" w:rsidP="00626160">
            <w:pPr>
              <w:rPr>
                <w:caps/>
                <w:sz w:val="14"/>
                <w:szCs w:val="14"/>
              </w:rPr>
            </w:pPr>
          </w:p>
        </w:tc>
      </w:tr>
      <w:tr w:rsidR="00C306AE" w:rsidRPr="00C306AE">
        <w:trPr>
          <w:cantSplit/>
          <w:trHeight w:val="215"/>
          <w:jc w:val="center"/>
        </w:trPr>
        <w:tc>
          <w:tcPr>
            <w:tcW w:w="1021" w:type="dxa"/>
            <w:vMerge/>
            <w:tcBorders>
              <w:left w:val="thinThickSmallGap" w:sz="24" w:space="0" w:color="auto"/>
            </w:tcBorders>
            <w:vAlign w:val="center"/>
          </w:tcPr>
          <w:p w:rsidR="00815445" w:rsidRPr="00C306AE" w:rsidRDefault="00815445" w:rsidP="00626160">
            <w:pPr>
              <w:jc w:val="center"/>
              <w:rPr>
                <w:b/>
                <w:bCs/>
                <w:sz w:val="14"/>
                <w:szCs w:val="14"/>
              </w:rPr>
            </w:pPr>
          </w:p>
        </w:tc>
        <w:tc>
          <w:tcPr>
            <w:tcW w:w="1125" w:type="dxa"/>
            <w:vMerge/>
            <w:tcBorders>
              <w:right w:val="thinThickSmallGap" w:sz="24" w:space="0" w:color="auto"/>
            </w:tcBorders>
            <w:vAlign w:val="center"/>
          </w:tcPr>
          <w:p w:rsidR="00815445" w:rsidRPr="00C306AE" w:rsidRDefault="00815445" w:rsidP="00626160">
            <w:pPr>
              <w:pStyle w:val="Heading5"/>
              <w:jc w:val="left"/>
              <w:rPr>
                <w:b w:val="0"/>
                <w:bCs w:val="0"/>
                <w:sz w:val="14"/>
                <w:szCs w:val="14"/>
              </w:rPr>
            </w:pPr>
          </w:p>
        </w:tc>
        <w:tc>
          <w:tcPr>
            <w:tcW w:w="1122" w:type="dxa"/>
            <w:vMerge/>
            <w:tcBorders>
              <w:right w:val="thinThickSmallGap" w:sz="24" w:space="0" w:color="auto"/>
            </w:tcBorders>
            <w:vAlign w:val="center"/>
          </w:tcPr>
          <w:p w:rsidR="00815445" w:rsidRPr="00C306AE" w:rsidRDefault="00815445" w:rsidP="00626160">
            <w:pPr>
              <w:pStyle w:val="Heading3"/>
              <w:rPr>
                <w:rFonts w:ascii="Times New Roman" w:hAnsi="Times New Roman" w:cs="Times New Roman"/>
                <w:i w:val="0"/>
                <w:iCs w:val="0"/>
                <w:noProof w:val="0"/>
                <w:sz w:val="14"/>
                <w:szCs w:val="14"/>
              </w:rPr>
            </w:pPr>
          </w:p>
        </w:tc>
        <w:tc>
          <w:tcPr>
            <w:tcW w:w="1122" w:type="dxa"/>
            <w:vMerge w:val="restart"/>
            <w:tcBorders>
              <w:left w:val="nil"/>
            </w:tcBorders>
            <w:vAlign w:val="center"/>
          </w:tcPr>
          <w:p w:rsidR="00815445" w:rsidRPr="00C306AE" w:rsidRDefault="00815445" w:rsidP="00626160">
            <w:pPr>
              <w:jc w:val="center"/>
              <w:rPr>
                <w:sz w:val="14"/>
                <w:szCs w:val="14"/>
              </w:rPr>
            </w:pPr>
            <w:r w:rsidRPr="00C306AE">
              <w:rPr>
                <w:sz w:val="14"/>
                <w:szCs w:val="14"/>
              </w:rPr>
              <w:t>ŞTIINŢE AGRICOLE ŞI SILVICE</w:t>
            </w:r>
          </w:p>
        </w:tc>
        <w:tc>
          <w:tcPr>
            <w:tcW w:w="1496" w:type="dxa"/>
            <w:tcBorders>
              <w:left w:val="nil"/>
            </w:tcBorders>
            <w:vAlign w:val="center"/>
          </w:tcPr>
          <w:p w:rsidR="00815445" w:rsidRPr="00C306AE" w:rsidRDefault="00815445" w:rsidP="00626160">
            <w:pPr>
              <w:rPr>
                <w:sz w:val="14"/>
                <w:szCs w:val="14"/>
              </w:rPr>
            </w:pPr>
            <w:r w:rsidRPr="00C306AE">
              <w:rPr>
                <w:sz w:val="14"/>
                <w:szCs w:val="14"/>
              </w:rPr>
              <w:t>ZOOTEHNIE</w:t>
            </w:r>
          </w:p>
        </w:tc>
        <w:tc>
          <w:tcPr>
            <w:tcW w:w="1683" w:type="dxa"/>
            <w:vAlign w:val="center"/>
          </w:tcPr>
          <w:p w:rsidR="00815445" w:rsidRPr="00C306AE" w:rsidRDefault="00815445" w:rsidP="00626160">
            <w:pPr>
              <w:rPr>
                <w:sz w:val="14"/>
                <w:szCs w:val="14"/>
              </w:rPr>
            </w:pPr>
            <w:r w:rsidRPr="00C306AE">
              <w:rPr>
                <w:sz w:val="14"/>
                <w:szCs w:val="14"/>
              </w:rPr>
              <w:t>Zootehnie</w:t>
            </w:r>
          </w:p>
        </w:tc>
        <w:tc>
          <w:tcPr>
            <w:tcW w:w="1870" w:type="dxa"/>
            <w:vMerge w:val="restart"/>
            <w:vAlign w:val="center"/>
          </w:tcPr>
          <w:p w:rsidR="00815445" w:rsidRPr="00C306AE" w:rsidRDefault="00815445" w:rsidP="00626160">
            <w:pPr>
              <w:rPr>
                <w:sz w:val="14"/>
                <w:szCs w:val="14"/>
              </w:rPr>
            </w:pPr>
            <w:r w:rsidRPr="00C306AE">
              <w:rPr>
                <w:sz w:val="14"/>
                <w:szCs w:val="14"/>
              </w:rPr>
              <w:t>ŞTIINŢE INGINEREŞTI APLICATE</w:t>
            </w:r>
          </w:p>
          <w:p w:rsidR="00815445" w:rsidRPr="00C306AE" w:rsidRDefault="00815445" w:rsidP="00626160">
            <w:pPr>
              <w:rPr>
                <w:sz w:val="14"/>
                <w:szCs w:val="14"/>
              </w:rPr>
            </w:pPr>
          </w:p>
        </w:tc>
        <w:tc>
          <w:tcPr>
            <w:tcW w:w="3179" w:type="dxa"/>
            <w:vMerge w:val="restart"/>
            <w:vAlign w:val="center"/>
          </w:tcPr>
          <w:p w:rsidR="00815445" w:rsidRPr="00C306AE" w:rsidRDefault="00815445" w:rsidP="00626160">
            <w:pPr>
              <w:rPr>
                <w:sz w:val="14"/>
                <w:szCs w:val="14"/>
              </w:rPr>
            </w:pPr>
            <w:r w:rsidRPr="00C306AE">
              <w:rPr>
                <w:sz w:val="14"/>
                <w:szCs w:val="14"/>
              </w:rPr>
              <w:t>Biotehnologie şi siguranţă alimentară</w:t>
            </w:r>
          </w:p>
        </w:tc>
        <w:tc>
          <w:tcPr>
            <w:tcW w:w="561" w:type="dxa"/>
            <w:vMerge w:val="restart"/>
            <w:tcBorders>
              <w:right w:val="thinThickSmallGap" w:sz="24" w:space="0" w:color="auto"/>
            </w:tcBorders>
            <w:vAlign w:val="center"/>
          </w:tcPr>
          <w:p w:rsidR="00815445" w:rsidRPr="00C306AE" w:rsidRDefault="00815445" w:rsidP="00626160">
            <w:pPr>
              <w:pStyle w:val="Heading4"/>
              <w:jc w:val="center"/>
              <w:rPr>
                <w:b w:val="0"/>
                <w:bCs w:val="0"/>
                <w:sz w:val="16"/>
                <w:szCs w:val="16"/>
              </w:rPr>
            </w:pPr>
            <w:r w:rsidRPr="00C306AE">
              <w:rPr>
                <w:b w:val="0"/>
                <w:bCs w:val="0"/>
                <w:sz w:val="16"/>
                <w:szCs w:val="16"/>
              </w:rPr>
              <w:t>x</w:t>
            </w:r>
          </w:p>
        </w:tc>
        <w:tc>
          <w:tcPr>
            <w:tcW w:w="1389" w:type="dxa"/>
            <w:vMerge/>
            <w:tcBorders>
              <w:left w:val="thinThickSmallGap" w:sz="24" w:space="0" w:color="auto"/>
              <w:right w:val="thinThickSmallGap" w:sz="24" w:space="0" w:color="auto"/>
            </w:tcBorders>
            <w:vAlign w:val="center"/>
          </w:tcPr>
          <w:p w:rsidR="00815445" w:rsidRPr="00C306AE" w:rsidRDefault="00815445" w:rsidP="00626160">
            <w:pPr>
              <w:pStyle w:val="Heading5"/>
              <w:rPr>
                <w:b w:val="0"/>
                <w:bCs w:val="0"/>
                <w:caps/>
                <w:sz w:val="14"/>
                <w:szCs w:val="14"/>
              </w:rPr>
            </w:pPr>
          </w:p>
        </w:tc>
      </w:tr>
      <w:tr w:rsidR="00C306AE" w:rsidRPr="00C306AE">
        <w:trPr>
          <w:cantSplit/>
          <w:trHeight w:val="171"/>
          <w:jc w:val="center"/>
        </w:trPr>
        <w:tc>
          <w:tcPr>
            <w:tcW w:w="1021" w:type="dxa"/>
            <w:vMerge/>
            <w:tcBorders>
              <w:left w:val="thinThickSmallGap" w:sz="24" w:space="0" w:color="auto"/>
            </w:tcBorders>
            <w:vAlign w:val="center"/>
          </w:tcPr>
          <w:p w:rsidR="00815445" w:rsidRPr="00C306AE" w:rsidRDefault="00815445" w:rsidP="00626160">
            <w:pPr>
              <w:jc w:val="center"/>
              <w:rPr>
                <w:b/>
                <w:bCs/>
                <w:sz w:val="14"/>
                <w:szCs w:val="14"/>
              </w:rPr>
            </w:pPr>
          </w:p>
        </w:tc>
        <w:tc>
          <w:tcPr>
            <w:tcW w:w="1125" w:type="dxa"/>
            <w:vMerge/>
            <w:tcBorders>
              <w:right w:val="thinThickSmallGap" w:sz="24" w:space="0" w:color="auto"/>
            </w:tcBorders>
            <w:vAlign w:val="center"/>
          </w:tcPr>
          <w:p w:rsidR="00815445" w:rsidRPr="00C306AE" w:rsidRDefault="00815445" w:rsidP="00626160">
            <w:pPr>
              <w:pStyle w:val="Heading3"/>
              <w:rPr>
                <w:rFonts w:ascii="Times New Roman" w:hAnsi="Times New Roman" w:cs="Times New Roman"/>
                <w:b/>
                <w:bCs/>
                <w:i w:val="0"/>
                <w:iCs w:val="0"/>
                <w:sz w:val="14"/>
                <w:szCs w:val="14"/>
              </w:rPr>
            </w:pPr>
          </w:p>
        </w:tc>
        <w:tc>
          <w:tcPr>
            <w:tcW w:w="1122" w:type="dxa"/>
            <w:vMerge/>
            <w:tcBorders>
              <w:right w:val="thinThickSmallGap" w:sz="24" w:space="0" w:color="auto"/>
            </w:tcBorders>
            <w:vAlign w:val="center"/>
          </w:tcPr>
          <w:p w:rsidR="00815445" w:rsidRPr="00C306AE" w:rsidRDefault="00815445" w:rsidP="00626160">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815445" w:rsidRPr="00C306AE" w:rsidRDefault="00815445" w:rsidP="00626160">
            <w:pPr>
              <w:jc w:val="center"/>
              <w:rPr>
                <w:sz w:val="14"/>
                <w:szCs w:val="14"/>
              </w:rPr>
            </w:pPr>
          </w:p>
        </w:tc>
        <w:tc>
          <w:tcPr>
            <w:tcW w:w="1496" w:type="dxa"/>
            <w:vMerge w:val="restart"/>
            <w:tcBorders>
              <w:left w:val="nil"/>
            </w:tcBorders>
            <w:vAlign w:val="center"/>
          </w:tcPr>
          <w:p w:rsidR="00815445" w:rsidRPr="00C306AE" w:rsidRDefault="00815445" w:rsidP="00626160">
            <w:pPr>
              <w:rPr>
                <w:sz w:val="14"/>
                <w:szCs w:val="14"/>
              </w:rPr>
            </w:pPr>
            <w:r w:rsidRPr="00C306AE">
              <w:rPr>
                <w:sz w:val="14"/>
                <w:szCs w:val="14"/>
              </w:rPr>
              <w:t>BIOTEHNOLOGII</w:t>
            </w:r>
          </w:p>
        </w:tc>
        <w:tc>
          <w:tcPr>
            <w:tcW w:w="1683" w:type="dxa"/>
            <w:vAlign w:val="center"/>
          </w:tcPr>
          <w:p w:rsidR="00815445" w:rsidRPr="00C306AE" w:rsidRDefault="00815445" w:rsidP="00626160">
            <w:pPr>
              <w:rPr>
                <w:sz w:val="14"/>
                <w:szCs w:val="14"/>
              </w:rPr>
            </w:pPr>
            <w:r w:rsidRPr="00C306AE">
              <w:rPr>
                <w:sz w:val="14"/>
                <w:szCs w:val="14"/>
              </w:rPr>
              <w:t>Biotehnologii medical – veterinare</w:t>
            </w:r>
          </w:p>
        </w:tc>
        <w:tc>
          <w:tcPr>
            <w:tcW w:w="1870" w:type="dxa"/>
            <w:vMerge/>
            <w:vAlign w:val="center"/>
          </w:tcPr>
          <w:p w:rsidR="00815445" w:rsidRPr="00C306AE" w:rsidRDefault="00815445" w:rsidP="00626160">
            <w:pPr>
              <w:jc w:val="center"/>
              <w:rPr>
                <w:sz w:val="14"/>
                <w:szCs w:val="14"/>
              </w:rPr>
            </w:pPr>
          </w:p>
        </w:tc>
        <w:tc>
          <w:tcPr>
            <w:tcW w:w="3179" w:type="dxa"/>
            <w:vMerge/>
            <w:vAlign w:val="center"/>
          </w:tcPr>
          <w:p w:rsidR="00815445" w:rsidRPr="00C306AE" w:rsidRDefault="00815445" w:rsidP="00626160">
            <w:pPr>
              <w:jc w:val="center"/>
              <w:rPr>
                <w:sz w:val="14"/>
                <w:szCs w:val="14"/>
              </w:rPr>
            </w:pPr>
          </w:p>
        </w:tc>
        <w:tc>
          <w:tcPr>
            <w:tcW w:w="561" w:type="dxa"/>
            <w:vMerge/>
            <w:tcBorders>
              <w:right w:val="thinThickSmallGap" w:sz="24" w:space="0" w:color="auto"/>
            </w:tcBorders>
            <w:vAlign w:val="center"/>
          </w:tcPr>
          <w:p w:rsidR="00815445" w:rsidRPr="00C306AE" w:rsidRDefault="00815445" w:rsidP="00626160">
            <w:pPr>
              <w:jc w:val="center"/>
              <w:rPr>
                <w:sz w:val="16"/>
                <w:szCs w:val="16"/>
              </w:rPr>
            </w:pPr>
          </w:p>
        </w:tc>
        <w:tc>
          <w:tcPr>
            <w:tcW w:w="1389" w:type="dxa"/>
            <w:vMerge/>
            <w:tcBorders>
              <w:left w:val="thinThickSmallGap" w:sz="24" w:space="0" w:color="auto"/>
              <w:right w:val="thinThickSmallGap" w:sz="24" w:space="0" w:color="auto"/>
            </w:tcBorders>
            <w:vAlign w:val="center"/>
          </w:tcPr>
          <w:p w:rsidR="00815445" w:rsidRPr="00C306AE" w:rsidRDefault="00815445" w:rsidP="00626160">
            <w:pPr>
              <w:rPr>
                <w:caps/>
                <w:sz w:val="14"/>
                <w:szCs w:val="14"/>
              </w:rPr>
            </w:pPr>
          </w:p>
        </w:tc>
      </w:tr>
      <w:tr w:rsidR="00C306AE" w:rsidRPr="00C306AE">
        <w:trPr>
          <w:cantSplit/>
          <w:trHeight w:val="171"/>
          <w:jc w:val="center"/>
        </w:trPr>
        <w:tc>
          <w:tcPr>
            <w:tcW w:w="1021" w:type="dxa"/>
            <w:vMerge/>
            <w:tcBorders>
              <w:left w:val="thinThickSmallGap" w:sz="24" w:space="0" w:color="auto"/>
            </w:tcBorders>
            <w:vAlign w:val="center"/>
          </w:tcPr>
          <w:p w:rsidR="00815445" w:rsidRPr="00C306AE" w:rsidRDefault="00815445" w:rsidP="00626160">
            <w:pPr>
              <w:jc w:val="center"/>
              <w:rPr>
                <w:b/>
                <w:bCs/>
                <w:sz w:val="14"/>
                <w:szCs w:val="14"/>
              </w:rPr>
            </w:pPr>
          </w:p>
        </w:tc>
        <w:tc>
          <w:tcPr>
            <w:tcW w:w="1125" w:type="dxa"/>
            <w:vMerge/>
            <w:tcBorders>
              <w:right w:val="thinThickSmallGap" w:sz="24" w:space="0" w:color="auto"/>
            </w:tcBorders>
            <w:vAlign w:val="center"/>
          </w:tcPr>
          <w:p w:rsidR="00815445" w:rsidRPr="00C306AE" w:rsidRDefault="00815445" w:rsidP="00626160">
            <w:pPr>
              <w:pStyle w:val="Heading3"/>
              <w:rPr>
                <w:rFonts w:ascii="Times New Roman" w:hAnsi="Times New Roman" w:cs="Times New Roman"/>
                <w:b/>
                <w:bCs/>
                <w:i w:val="0"/>
                <w:iCs w:val="0"/>
                <w:sz w:val="14"/>
                <w:szCs w:val="14"/>
              </w:rPr>
            </w:pPr>
          </w:p>
        </w:tc>
        <w:tc>
          <w:tcPr>
            <w:tcW w:w="1122" w:type="dxa"/>
            <w:vMerge/>
            <w:tcBorders>
              <w:right w:val="thinThickSmallGap" w:sz="24" w:space="0" w:color="auto"/>
            </w:tcBorders>
            <w:vAlign w:val="center"/>
          </w:tcPr>
          <w:p w:rsidR="00815445" w:rsidRPr="00C306AE" w:rsidRDefault="00815445" w:rsidP="00626160">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815445" w:rsidRPr="00C306AE" w:rsidRDefault="00815445" w:rsidP="00626160">
            <w:pPr>
              <w:jc w:val="center"/>
              <w:rPr>
                <w:sz w:val="14"/>
                <w:szCs w:val="14"/>
              </w:rPr>
            </w:pPr>
          </w:p>
        </w:tc>
        <w:tc>
          <w:tcPr>
            <w:tcW w:w="1496" w:type="dxa"/>
            <w:vMerge/>
            <w:tcBorders>
              <w:left w:val="nil"/>
            </w:tcBorders>
            <w:vAlign w:val="center"/>
          </w:tcPr>
          <w:p w:rsidR="00815445" w:rsidRPr="00C306AE" w:rsidRDefault="00815445" w:rsidP="00626160">
            <w:pPr>
              <w:rPr>
                <w:sz w:val="14"/>
                <w:szCs w:val="14"/>
              </w:rPr>
            </w:pPr>
          </w:p>
        </w:tc>
        <w:tc>
          <w:tcPr>
            <w:tcW w:w="1683" w:type="dxa"/>
            <w:vAlign w:val="center"/>
          </w:tcPr>
          <w:p w:rsidR="00815445" w:rsidRPr="00C306AE" w:rsidRDefault="00815445" w:rsidP="00626160">
            <w:pPr>
              <w:rPr>
                <w:sz w:val="14"/>
                <w:szCs w:val="14"/>
              </w:rPr>
            </w:pPr>
            <w:r w:rsidRPr="00C306AE">
              <w:rPr>
                <w:sz w:val="14"/>
                <w:szCs w:val="14"/>
              </w:rPr>
              <w:t>Biotehnologii agricole</w:t>
            </w:r>
          </w:p>
        </w:tc>
        <w:tc>
          <w:tcPr>
            <w:tcW w:w="1870" w:type="dxa"/>
            <w:vMerge/>
            <w:vAlign w:val="center"/>
          </w:tcPr>
          <w:p w:rsidR="00815445" w:rsidRPr="00C306AE" w:rsidRDefault="00815445" w:rsidP="00626160">
            <w:pPr>
              <w:jc w:val="center"/>
              <w:rPr>
                <w:sz w:val="14"/>
                <w:szCs w:val="14"/>
              </w:rPr>
            </w:pPr>
          </w:p>
        </w:tc>
        <w:tc>
          <w:tcPr>
            <w:tcW w:w="3179" w:type="dxa"/>
            <w:vMerge/>
            <w:vAlign w:val="center"/>
          </w:tcPr>
          <w:p w:rsidR="00815445" w:rsidRPr="00C306AE" w:rsidRDefault="00815445" w:rsidP="00626160">
            <w:pPr>
              <w:jc w:val="center"/>
              <w:rPr>
                <w:sz w:val="14"/>
                <w:szCs w:val="14"/>
              </w:rPr>
            </w:pPr>
          </w:p>
        </w:tc>
        <w:tc>
          <w:tcPr>
            <w:tcW w:w="561" w:type="dxa"/>
            <w:vMerge/>
            <w:tcBorders>
              <w:right w:val="thinThickSmallGap" w:sz="24" w:space="0" w:color="auto"/>
            </w:tcBorders>
            <w:vAlign w:val="center"/>
          </w:tcPr>
          <w:p w:rsidR="00815445" w:rsidRPr="00C306AE" w:rsidRDefault="00815445" w:rsidP="00626160">
            <w:pPr>
              <w:jc w:val="center"/>
              <w:rPr>
                <w:sz w:val="16"/>
                <w:szCs w:val="16"/>
              </w:rPr>
            </w:pPr>
          </w:p>
        </w:tc>
        <w:tc>
          <w:tcPr>
            <w:tcW w:w="1389" w:type="dxa"/>
            <w:vMerge/>
            <w:tcBorders>
              <w:left w:val="thinThickSmallGap" w:sz="24" w:space="0" w:color="auto"/>
              <w:right w:val="thinThickSmallGap" w:sz="24" w:space="0" w:color="auto"/>
            </w:tcBorders>
            <w:vAlign w:val="center"/>
          </w:tcPr>
          <w:p w:rsidR="00815445" w:rsidRPr="00C306AE" w:rsidRDefault="00815445" w:rsidP="00626160">
            <w:pPr>
              <w:rPr>
                <w:caps/>
                <w:sz w:val="14"/>
                <w:szCs w:val="14"/>
              </w:rPr>
            </w:pPr>
          </w:p>
        </w:tc>
      </w:tr>
      <w:tr w:rsidR="00C306AE" w:rsidRPr="00C306AE">
        <w:trPr>
          <w:cantSplit/>
          <w:trHeight w:val="171"/>
          <w:jc w:val="center"/>
        </w:trPr>
        <w:tc>
          <w:tcPr>
            <w:tcW w:w="1021" w:type="dxa"/>
            <w:vMerge/>
            <w:tcBorders>
              <w:left w:val="thinThickSmallGap" w:sz="24" w:space="0" w:color="auto"/>
            </w:tcBorders>
            <w:vAlign w:val="center"/>
          </w:tcPr>
          <w:p w:rsidR="00815445" w:rsidRPr="00C306AE" w:rsidRDefault="00815445" w:rsidP="00626160">
            <w:pPr>
              <w:jc w:val="center"/>
              <w:rPr>
                <w:b/>
                <w:bCs/>
                <w:sz w:val="14"/>
                <w:szCs w:val="14"/>
              </w:rPr>
            </w:pPr>
          </w:p>
        </w:tc>
        <w:tc>
          <w:tcPr>
            <w:tcW w:w="1125" w:type="dxa"/>
            <w:vMerge/>
            <w:tcBorders>
              <w:right w:val="thinThickSmallGap" w:sz="24" w:space="0" w:color="auto"/>
            </w:tcBorders>
            <w:vAlign w:val="center"/>
          </w:tcPr>
          <w:p w:rsidR="00815445" w:rsidRPr="00C306AE" w:rsidRDefault="00815445" w:rsidP="00626160">
            <w:pPr>
              <w:pStyle w:val="Heading3"/>
              <w:rPr>
                <w:rFonts w:ascii="Times New Roman" w:hAnsi="Times New Roman" w:cs="Times New Roman"/>
                <w:b/>
                <w:bCs/>
                <w:i w:val="0"/>
                <w:iCs w:val="0"/>
                <w:sz w:val="14"/>
                <w:szCs w:val="14"/>
              </w:rPr>
            </w:pPr>
          </w:p>
        </w:tc>
        <w:tc>
          <w:tcPr>
            <w:tcW w:w="1122" w:type="dxa"/>
            <w:vMerge/>
            <w:tcBorders>
              <w:right w:val="thinThickSmallGap" w:sz="24" w:space="0" w:color="auto"/>
            </w:tcBorders>
            <w:vAlign w:val="center"/>
          </w:tcPr>
          <w:p w:rsidR="00815445" w:rsidRPr="00C306AE" w:rsidRDefault="00815445" w:rsidP="00626160">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815445" w:rsidRPr="00C306AE" w:rsidRDefault="00815445" w:rsidP="00626160">
            <w:pPr>
              <w:jc w:val="center"/>
              <w:rPr>
                <w:sz w:val="14"/>
                <w:szCs w:val="14"/>
              </w:rPr>
            </w:pPr>
          </w:p>
        </w:tc>
        <w:tc>
          <w:tcPr>
            <w:tcW w:w="1496" w:type="dxa"/>
            <w:vMerge/>
            <w:tcBorders>
              <w:left w:val="nil"/>
            </w:tcBorders>
            <w:vAlign w:val="center"/>
          </w:tcPr>
          <w:p w:rsidR="00815445" w:rsidRPr="00C306AE" w:rsidRDefault="00815445" w:rsidP="00626160">
            <w:pPr>
              <w:rPr>
                <w:sz w:val="14"/>
                <w:szCs w:val="14"/>
              </w:rPr>
            </w:pPr>
          </w:p>
        </w:tc>
        <w:tc>
          <w:tcPr>
            <w:tcW w:w="1683" w:type="dxa"/>
            <w:vAlign w:val="center"/>
          </w:tcPr>
          <w:p w:rsidR="00815445" w:rsidRPr="00C306AE" w:rsidRDefault="00815445" w:rsidP="00626160">
            <w:pPr>
              <w:rPr>
                <w:sz w:val="14"/>
                <w:szCs w:val="14"/>
              </w:rPr>
            </w:pPr>
            <w:r w:rsidRPr="00C306AE">
              <w:rPr>
                <w:sz w:val="14"/>
                <w:szCs w:val="14"/>
              </w:rPr>
              <w:t>Biotehnologii pentru industria alimentară</w:t>
            </w:r>
          </w:p>
        </w:tc>
        <w:tc>
          <w:tcPr>
            <w:tcW w:w="1870" w:type="dxa"/>
            <w:vMerge/>
            <w:vAlign w:val="center"/>
          </w:tcPr>
          <w:p w:rsidR="00815445" w:rsidRPr="00C306AE" w:rsidRDefault="00815445" w:rsidP="00626160">
            <w:pPr>
              <w:jc w:val="center"/>
              <w:rPr>
                <w:sz w:val="14"/>
                <w:szCs w:val="14"/>
              </w:rPr>
            </w:pPr>
          </w:p>
        </w:tc>
        <w:tc>
          <w:tcPr>
            <w:tcW w:w="3179" w:type="dxa"/>
            <w:vMerge/>
            <w:vAlign w:val="center"/>
          </w:tcPr>
          <w:p w:rsidR="00815445" w:rsidRPr="00C306AE" w:rsidRDefault="00815445" w:rsidP="00626160">
            <w:pPr>
              <w:jc w:val="center"/>
              <w:rPr>
                <w:sz w:val="14"/>
                <w:szCs w:val="14"/>
              </w:rPr>
            </w:pPr>
          </w:p>
        </w:tc>
        <w:tc>
          <w:tcPr>
            <w:tcW w:w="561" w:type="dxa"/>
            <w:vMerge/>
            <w:tcBorders>
              <w:right w:val="thinThickSmallGap" w:sz="24" w:space="0" w:color="auto"/>
            </w:tcBorders>
            <w:vAlign w:val="center"/>
          </w:tcPr>
          <w:p w:rsidR="00815445" w:rsidRPr="00C306AE" w:rsidRDefault="00815445" w:rsidP="00626160">
            <w:pPr>
              <w:jc w:val="center"/>
              <w:rPr>
                <w:sz w:val="16"/>
                <w:szCs w:val="16"/>
              </w:rPr>
            </w:pPr>
          </w:p>
        </w:tc>
        <w:tc>
          <w:tcPr>
            <w:tcW w:w="1389" w:type="dxa"/>
            <w:vMerge/>
            <w:tcBorders>
              <w:left w:val="thinThickSmallGap" w:sz="24" w:space="0" w:color="auto"/>
              <w:right w:val="thinThickSmallGap" w:sz="24" w:space="0" w:color="auto"/>
            </w:tcBorders>
            <w:vAlign w:val="center"/>
          </w:tcPr>
          <w:p w:rsidR="00815445" w:rsidRPr="00C306AE" w:rsidRDefault="00815445" w:rsidP="00626160">
            <w:pPr>
              <w:rPr>
                <w:caps/>
                <w:sz w:val="14"/>
                <w:szCs w:val="14"/>
              </w:rPr>
            </w:pPr>
          </w:p>
        </w:tc>
      </w:tr>
      <w:tr w:rsidR="00C306AE" w:rsidRPr="00C306AE">
        <w:trPr>
          <w:cantSplit/>
          <w:trHeight w:val="171"/>
          <w:jc w:val="center"/>
        </w:trPr>
        <w:tc>
          <w:tcPr>
            <w:tcW w:w="1021" w:type="dxa"/>
            <w:vMerge/>
            <w:tcBorders>
              <w:left w:val="thinThickSmallGap" w:sz="24" w:space="0" w:color="auto"/>
            </w:tcBorders>
            <w:vAlign w:val="center"/>
          </w:tcPr>
          <w:p w:rsidR="00815445" w:rsidRPr="00C306AE" w:rsidRDefault="00815445" w:rsidP="00626160">
            <w:pPr>
              <w:jc w:val="center"/>
              <w:rPr>
                <w:b/>
                <w:bCs/>
                <w:sz w:val="14"/>
                <w:szCs w:val="14"/>
              </w:rPr>
            </w:pPr>
          </w:p>
        </w:tc>
        <w:tc>
          <w:tcPr>
            <w:tcW w:w="1125" w:type="dxa"/>
            <w:vMerge/>
            <w:tcBorders>
              <w:right w:val="thinThickSmallGap" w:sz="24" w:space="0" w:color="auto"/>
            </w:tcBorders>
            <w:vAlign w:val="center"/>
          </w:tcPr>
          <w:p w:rsidR="00815445" w:rsidRPr="00C306AE" w:rsidRDefault="00815445" w:rsidP="00626160">
            <w:pPr>
              <w:pStyle w:val="Heading3"/>
              <w:rPr>
                <w:rFonts w:ascii="Times New Roman" w:hAnsi="Times New Roman" w:cs="Times New Roman"/>
                <w:b/>
                <w:bCs/>
                <w:i w:val="0"/>
                <w:iCs w:val="0"/>
                <w:sz w:val="14"/>
                <w:szCs w:val="14"/>
              </w:rPr>
            </w:pPr>
          </w:p>
        </w:tc>
        <w:tc>
          <w:tcPr>
            <w:tcW w:w="1122" w:type="dxa"/>
            <w:vMerge/>
            <w:tcBorders>
              <w:right w:val="thinThickSmallGap" w:sz="24" w:space="0" w:color="auto"/>
            </w:tcBorders>
            <w:vAlign w:val="center"/>
          </w:tcPr>
          <w:p w:rsidR="00815445" w:rsidRPr="00C306AE" w:rsidRDefault="00815445" w:rsidP="00626160">
            <w:pPr>
              <w:pStyle w:val="Heading3"/>
              <w:rPr>
                <w:rFonts w:ascii="Times New Roman" w:hAnsi="Times New Roman" w:cs="Times New Roman"/>
                <w:i w:val="0"/>
                <w:iCs w:val="0"/>
                <w:noProof w:val="0"/>
                <w:sz w:val="14"/>
                <w:szCs w:val="14"/>
              </w:rPr>
            </w:pPr>
          </w:p>
        </w:tc>
        <w:tc>
          <w:tcPr>
            <w:tcW w:w="11300" w:type="dxa"/>
            <w:gridSpan w:val="7"/>
            <w:tcBorders>
              <w:left w:val="nil"/>
              <w:right w:val="thinThickSmallGap" w:sz="24" w:space="0" w:color="auto"/>
            </w:tcBorders>
            <w:vAlign w:val="center"/>
          </w:tcPr>
          <w:p w:rsidR="00815445" w:rsidRPr="00C306AE" w:rsidRDefault="00815445" w:rsidP="0053381A">
            <w:pPr>
              <w:ind w:firstLine="453"/>
              <w:jc w:val="both"/>
              <w:rPr>
                <w:caps/>
                <w:sz w:val="14"/>
                <w:szCs w:val="14"/>
              </w:rPr>
            </w:pPr>
            <w:r w:rsidRPr="00C306AE">
              <w:rPr>
                <w:i/>
                <w:iCs/>
                <w:sz w:val="14"/>
                <w:szCs w:val="14"/>
              </w:rPr>
              <w:t xml:space="preserve">Notă. Încadrarea pe catedre de pregătire-instruire practică din domeniul zootehnie în baza studiilor universitare de </w:t>
            </w:r>
            <w:r w:rsidR="008C6B2A" w:rsidRPr="00C306AE">
              <w:rPr>
                <w:i/>
                <w:iCs/>
                <w:sz w:val="14"/>
                <w:szCs w:val="14"/>
              </w:rPr>
              <w:t>masterat/master</w:t>
            </w:r>
            <w:r w:rsidRPr="00C306AE">
              <w:rPr>
                <w:i/>
                <w:iCs/>
                <w:sz w:val="14"/>
                <w:szCs w:val="14"/>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pregătire-instruire practică din domeniul zootehnie în conformitate cu prevederile prezentului Centralizator.</w:t>
            </w:r>
          </w:p>
        </w:tc>
      </w:tr>
      <w:tr w:rsidR="00C306AE" w:rsidRPr="00C306AE">
        <w:trPr>
          <w:cantSplit/>
          <w:trHeight w:val="215"/>
          <w:jc w:val="center"/>
        </w:trPr>
        <w:tc>
          <w:tcPr>
            <w:tcW w:w="1021" w:type="dxa"/>
            <w:vMerge/>
            <w:tcBorders>
              <w:left w:val="thinThickSmallGap" w:sz="24" w:space="0" w:color="auto"/>
            </w:tcBorders>
            <w:vAlign w:val="center"/>
          </w:tcPr>
          <w:p w:rsidR="00815445" w:rsidRPr="00C306AE" w:rsidRDefault="00815445" w:rsidP="00DD4415">
            <w:pPr>
              <w:jc w:val="center"/>
              <w:rPr>
                <w:b/>
                <w:bCs/>
                <w:sz w:val="14"/>
                <w:szCs w:val="14"/>
              </w:rPr>
            </w:pPr>
          </w:p>
        </w:tc>
        <w:tc>
          <w:tcPr>
            <w:tcW w:w="1125" w:type="dxa"/>
            <w:vMerge w:val="restart"/>
            <w:tcBorders>
              <w:right w:val="thinThickSmallGap" w:sz="24" w:space="0" w:color="auto"/>
            </w:tcBorders>
            <w:vAlign w:val="center"/>
          </w:tcPr>
          <w:p w:rsidR="00815445" w:rsidRPr="00C306AE" w:rsidRDefault="00815445" w:rsidP="00626160">
            <w:pPr>
              <w:pStyle w:val="Heading3"/>
              <w:rPr>
                <w:rFonts w:ascii="Times New Roman" w:hAnsi="Times New Roman" w:cs="Times New Roman"/>
                <w:b/>
                <w:bCs/>
                <w:i w:val="0"/>
                <w:iCs w:val="0"/>
                <w:noProof w:val="0"/>
                <w:sz w:val="14"/>
                <w:szCs w:val="14"/>
              </w:rPr>
            </w:pPr>
            <w:r w:rsidRPr="00C306AE">
              <w:rPr>
                <w:rFonts w:ascii="Times New Roman" w:hAnsi="Times New Roman" w:cs="Times New Roman"/>
                <w:b/>
                <w:bCs/>
                <w:i w:val="0"/>
                <w:iCs w:val="0"/>
                <w:sz w:val="14"/>
                <w:szCs w:val="14"/>
              </w:rPr>
              <w:t>Pregătire -instruire practică (</w:t>
            </w:r>
            <w:r w:rsidRPr="00C306AE">
              <w:rPr>
                <w:rFonts w:ascii="Times New Roman" w:hAnsi="Times New Roman" w:cs="Times New Roman"/>
                <w:b/>
                <w:bCs/>
                <w:i w:val="0"/>
                <w:iCs w:val="0"/>
                <w:noProof w:val="0"/>
                <w:sz w:val="14"/>
                <w:szCs w:val="14"/>
              </w:rPr>
              <w:t xml:space="preserve">Zootehnist- </w:t>
            </w:r>
          </w:p>
          <w:p w:rsidR="00815445" w:rsidRPr="00C306AE" w:rsidRDefault="00815445" w:rsidP="00626160">
            <w:pPr>
              <w:jc w:val="center"/>
              <w:rPr>
                <w:b/>
                <w:bCs/>
                <w:sz w:val="14"/>
                <w:szCs w:val="14"/>
              </w:rPr>
            </w:pPr>
            <w:r w:rsidRPr="00C306AE">
              <w:rPr>
                <w:b/>
                <w:bCs/>
                <w:sz w:val="14"/>
                <w:szCs w:val="14"/>
              </w:rPr>
              <w:t>Veterinar/ Piscicultor)</w:t>
            </w:r>
          </w:p>
        </w:tc>
        <w:tc>
          <w:tcPr>
            <w:tcW w:w="1122" w:type="dxa"/>
            <w:vMerge w:val="restart"/>
            <w:tcBorders>
              <w:right w:val="thinThickSmallGap" w:sz="24" w:space="0" w:color="auto"/>
            </w:tcBorders>
            <w:vAlign w:val="center"/>
          </w:tcPr>
          <w:p w:rsidR="00815445" w:rsidRPr="00C306AE" w:rsidRDefault="00815445" w:rsidP="00C10171">
            <w:pPr>
              <w:pStyle w:val="Heading3"/>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 xml:space="preserve">Zootehnist- </w:t>
            </w:r>
          </w:p>
          <w:p w:rsidR="00815445" w:rsidRPr="00C306AE" w:rsidRDefault="00815445" w:rsidP="00C10171">
            <w:pPr>
              <w:pStyle w:val="Heading3"/>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 xml:space="preserve">Veterinar/ Piscicultor </w:t>
            </w:r>
          </w:p>
        </w:tc>
        <w:tc>
          <w:tcPr>
            <w:tcW w:w="1122" w:type="dxa"/>
            <w:tcBorders>
              <w:left w:val="nil"/>
            </w:tcBorders>
            <w:vAlign w:val="center"/>
          </w:tcPr>
          <w:p w:rsidR="00815445" w:rsidRPr="00C306AE" w:rsidRDefault="00815445" w:rsidP="00626160">
            <w:pPr>
              <w:jc w:val="center"/>
              <w:rPr>
                <w:sz w:val="14"/>
                <w:szCs w:val="14"/>
              </w:rPr>
            </w:pPr>
            <w:r w:rsidRPr="00C306AE">
              <w:rPr>
                <w:sz w:val="14"/>
                <w:szCs w:val="14"/>
              </w:rPr>
              <w:t>ŞTIINŢE AGRICOLE ŞI SILVICE</w:t>
            </w:r>
          </w:p>
        </w:tc>
        <w:tc>
          <w:tcPr>
            <w:tcW w:w="1496" w:type="dxa"/>
            <w:tcBorders>
              <w:left w:val="nil"/>
            </w:tcBorders>
            <w:vAlign w:val="center"/>
          </w:tcPr>
          <w:p w:rsidR="00815445" w:rsidRPr="00C306AE" w:rsidRDefault="00815445" w:rsidP="00626160">
            <w:pPr>
              <w:rPr>
                <w:sz w:val="14"/>
                <w:szCs w:val="14"/>
              </w:rPr>
            </w:pPr>
            <w:r w:rsidRPr="00C306AE">
              <w:rPr>
                <w:sz w:val="14"/>
                <w:szCs w:val="14"/>
              </w:rPr>
              <w:t>ZOOTEHNIE</w:t>
            </w:r>
          </w:p>
        </w:tc>
        <w:tc>
          <w:tcPr>
            <w:tcW w:w="1683" w:type="dxa"/>
            <w:vAlign w:val="center"/>
          </w:tcPr>
          <w:p w:rsidR="00815445" w:rsidRPr="00C306AE" w:rsidRDefault="00815445" w:rsidP="00626160">
            <w:pPr>
              <w:rPr>
                <w:sz w:val="14"/>
                <w:szCs w:val="14"/>
              </w:rPr>
            </w:pPr>
            <w:r w:rsidRPr="00C306AE">
              <w:rPr>
                <w:sz w:val="14"/>
                <w:szCs w:val="14"/>
              </w:rPr>
              <w:t>Piscicultură şi acvacultură</w:t>
            </w:r>
          </w:p>
        </w:tc>
        <w:tc>
          <w:tcPr>
            <w:tcW w:w="1870" w:type="dxa"/>
            <w:vMerge w:val="restart"/>
            <w:vAlign w:val="center"/>
          </w:tcPr>
          <w:p w:rsidR="00815445" w:rsidRPr="00C306AE" w:rsidRDefault="00815445" w:rsidP="00626160">
            <w:pPr>
              <w:rPr>
                <w:sz w:val="14"/>
                <w:szCs w:val="14"/>
              </w:rPr>
            </w:pPr>
            <w:r w:rsidRPr="00C306AE">
              <w:rPr>
                <w:sz w:val="14"/>
                <w:szCs w:val="14"/>
              </w:rPr>
              <w:t>ZOOTEHNIE</w:t>
            </w:r>
          </w:p>
        </w:tc>
        <w:tc>
          <w:tcPr>
            <w:tcW w:w="3179" w:type="dxa"/>
            <w:vMerge w:val="restart"/>
            <w:vAlign w:val="center"/>
          </w:tcPr>
          <w:p w:rsidR="00815445" w:rsidRPr="00C306AE" w:rsidRDefault="00815445" w:rsidP="00F84D76">
            <w:pPr>
              <w:numPr>
                <w:ilvl w:val="0"/>
                <w:numId w:val="135"/>
              </w:numPr>
              <w:tabs>
                <w:tab w:val="clear" w:pos="720"/>
                <w:tab w:val="left" w:pos="312"/>
              </w:tabs>
              <w:autoSpaceDE w:val="0"/>
              <w:autoSpaceDN w:val="0"/>
              <w:adjustRightInd w:val="0"/>
              <w:ind w:left="79" w:firstLine="0"/>
              <w:rPr>
                <w:sz w:val="14"/>
                <w:szCs w:val="14"/>
                <w:lang w:eastAsia="en-US"/>
              </w:rPr>
            </w:pPr>
            <w:r w:rsidRPr="00C306AE">
              <w:rPr>
                <w:sz w:val="14"/>
                <w:szCs w:val="14"/>
                <w:lang w:eastAsia="en-US"/>
              </w:rPr>
              <w:t>Managementul creşterii animalelor şi acvacultură</w:t>
            </w:r>
          </w:p>
          <w:p w:rsidR="00815445" w:rsidRPr="00C306AE" w:rsidRDefault="00815445" w:rsidP="00F84D76">
            <w:pPr>
              <w:numPr>
                <w:ilvl w:val="0"/>
                <w:numId w:val="135"/>
              </w:numPr>
              <w:tabs>
                <w:tab w:val="clear" w:pos="720"/>
                <w:tab w:val="num" w:pos="266"/>
                <w:tab w:val="left" w:pos="312"/>
              </w:tabs>
              <w:autoSpaceDE w:val="0"/>
              <w:autoSpaceDN w:val="0"/>
              <w:adjustRightInd w:val="0"/>
              <w:ind w:left="79" w:firstLine="0"/>
              <w:rPr>
                <w:sz w:val="14"/>
                <w:szCs w:val="14"/>
                <w:lang w:eastAsia="en-US"/>
              </w:rPr>
            </w:pPr>
            <w:r w:rsidRPr="00C306AE">
              <w:rPr>
                <w:sz w:val="14"/>
                <w:szCs w:val="14"/>
                <w:lang w:eastAsia="en-US"/>
              </w:rPr>
              <w:t>Managementul calităţii produselor de origine animalieră</w:t>
            </w:r>
          </w:p>
          <w:p w:rsidR="00815445" w:rsidRPr="00C306AE" w:rsidRDefault="00815445" w:rsidP="00F84D76">
            <w:pPr>
              <w:numPr>
                <w:ilvl w:val="0"/>
                <w:numId w:val="135"/>
              </w:numPr>
              <w:tabs>
                <w:tab w:val="clear" w:pos="720"/>
                <w:tab w:val="num" w:pos="266"/>
                <w:tab w:val="left" w:pos="312"/>
              </w:tabs>
              <w:autoSpaceDE w:val="0"/>
              <w:autoSpaceDN w:val="0"/>
              <w:adjustRightInd w:val="0"/>
              <w:ind w:left="79" w:firstLine="0"/>
              <w:rPr>
                <w:sz w:val="14"/>
                <w:szCs w:val="14"/>
                <w:lang w:eastAsia="en-US"/>
              </w:rPr>
            </w:pPr>
            <w:r w:rsidRPr="00C306AE">
              <w:rPr>
                <w:sz w:val="14"/>
                <w:szCs w:val="14"/>
                <w:lang w:eastAsia="en-US"/>
              </w:rPr>
              <w:t>Managementul producţiilor din acvacultură</w:t>
            </w:r>
          </w:p>
          <w:p w:rsidR="00815445" w:rsidRPr="00C306AE" w:rsidRDefault="00815445" w:rsidP="00F84D76">
            <w:pPr>
              <w:numPr>
                <w:ilvl w:val="0"/>
                <w:numId w:val="135"/>
              </w:numPr>
              <w:tabs>
                <w:tab w:val="clear" w:pos="720"/>
                <w:tab w:val="num" w:pos="266"/>
                <w:tab w:val="left" w:pos="312"/>
              </w:tabs>
              <w:autoSpaceDE w:val="0"/>
              <w:autoSpaceDN w:val="0"/>
              <w:adjustRightInd w:val="0"/>
              <w:ind w:left="79" w:firstLine="0"/>
              <w:rPr>
                <w:sz w:val="14"/>
                <w:szCs w:val="14"/>
                <w:lang w:eastAsia="en-US"/>
              </w:rPr>
            </w:pPr>
            <w:r w:rsidRPr="00C306AE">
              <w:rPr>
                <w:sz w:val="14"/>
                <w:szCs w:val="14"/>
              </w:rPr>
              <w:t xml:space="preserve">Managementul </w:t>
            </w:r>
            <w:r w:rsidRPr="00C306AE">
              <w:rPr>
                <w:sz w:val="14"/>
                <w:szCs w:val="14"/>
                <w:lang w:eastAsia="en-US"/>
              </w:rPr>
              <w:t xml:space="preserve">calităţii </w:t>
            </w:r>
            <w:r w:rsidRPr="00C306AE">
              <w:rPr>
                <w:sz w:val="14"/>
                <w:szCs w:val="14"/>
              </w:rPr>
              <w:t xml:space="preserve">produselor agroalimentare </w:t>
            </w:r>
          </w:p>
          <w:p w:rsidR="00815445" w:rsidRPr="00C306AE" w:rsidRDefault="00815445" w:rsidP="00F84D76">
            <w:pPr>
              <w:numPr>
                <w:ilvl w:val="0"/>
                <w:numId w:val="135"/>
              </w:numPr>
              <w:tabs>
                <w:tab w:val="clear" w:pos="720"/>
                <w:tab w:val="num" w:pos="266"/>
                <w:tab w:val="left" w:pos="312"/>
              </w:tabs>
              <w:autoSpaceDE w:val="0"/>
              <w:autoSpaceDN w:val="0"/>
              <w:adjustRightInd w:val="0"/>
              <w:ind w:left="79" w:firstLine="0"/>
              <w:rPr>
                <w:sz w:val="14"/>
                <w:szCs w:val="14"/>
              </w:rPr>
            </w:pPr>
            <w:r w:rsidRPr="00C306AE">
              <w:rPr>
                <w:sz w:val="14"/>
                <w:szCs w:val="14"/>
              </w:rPr>
              <w:t xml:space="preserve">Managementul producţiilor animale   </w:t>
            </w:r>
          </w:p>
          <w:p w:rsidR="00815445" w:rsidRPr="00C306AE" w:rsidRDefault="00815445" w:rsidP="00F84D76">
            <w:pPr>
              <w:numPr>
                <w:ilvl w:val="0"/>
                <w:numId w:val="135"/>
              </w:numPr>
              <w:tabs>
                <w:tab w:val="clear" w:pos="720"/>
                <w:tab w:val="num" w:pos="266"/>
                <w:tab w:val="left" w:pos="312"/>
              </w:tabs>
              <w:autoSpaceDE w:val="0"/>
              <w:autoSpaceDN w:val="0"/>
              <w:adjustRightInd w:val="0"/>
              <w:ind w:left="79" w:firstLine="0"/>
              <w:rPr>
                <w:sz w:val="14"/>
                <w:szCs w:val="14"/>
              </w:rPr>
            </w:pPr>
            <w:r w:rsidRPr="00C306AE">
              <w:rPr>
                <w:sz w:val="14"/>
                <w:szCs w:val="14"/>
              </w:rPr>
              <w:t xml:space="preserve">Managementul exploataţiilor în acvacultură </w:t>
            </w:r>
          </w:p>
          <w:p w:rsidR="00815445" w:rsidRPr="00C306AE" w:rsidRDefault="00815445" w:rsidP="00F84D76">
            <w:pPr>
              <w:numPr>
                <w:ilvl w:val="0"/>
                <w:numId w:val="135"/>
              </w:numPr>
              <w:tabs>
                <w:tab w:val="clear" w:pos="720"/>
                <w:tab w:val="num" w:pos="266"/>
                <w:tab w:val="left" w:pos="312"/>
              </w:tabs>
              <w:autoSpaceDE w:val="0"/>
              <w:autoSpaceDN w:val="0"/>
              <w:adjustRightInd w:val="0"/>
              <w:ind w:left="79" w:firstLine="0"/>
              <w:rPr>
                <w:sz w:val="14"/>
                <w:szCs w:val="14"/>
                <w:lang w:eastAsia="en-US"/>
              </w:rPr>
            </w:pPr>
            <w:r w:rsidRPr="00C306AE">
              <w:rPr>
                <w:sz w:val="14"/>
                <w:szCs w:val="14"/>
                <w:lang w:eastAsia="en-US"/>
              </w:rPr>
              <w:t>Nutriţie şi</w:t>
            </w:r>
            <w:r w:rsidRPr="00C306AE">
              <w:rPr>
                <w:rFonts w:ascii="Tahoma" w:hAnsi="Tahoma" w:cs="Tahoma"/>
                <w:sz w:val="14"/>
                <w:szCs w:val="14"/>
                <w:lang w:eastAsia="en-US"/>
              </w:rPr>
              <w:t xml:space="preserve"> </w:t>
            </w:r>
            <w:r w:rsidRPr="00C306AE">
              <w:rPr>
                <w:sz w:val="14"/>
                <w:szCs w:val="14"/>
                <w:lang w:eastAsia="en-US"/>
              </w:rPr>
              <w:t>bază furajeră</w:t>
            </w:r>
          </w:p>
          <w:p w:rsidR="00815445" w:rsidRPr="00C306AE" w:rsidRDefault="00815445" w:rsidP="00F84D76">
            <w:pPr>
              <w:numPr>
                <w:ilvl w:val="0"/>
                <w:numId w:val="135"/>
              </w:numPr>
              <w:tabs>
                <w:tab w:val="clear" w:pos="720"/>
                <w:tab w:val="num" w:pos="266"/>
                <w:tab w:val="left" w:pos="312"/>
              </w:tabs>
              <w:autoSpaceDE w:val="0"/>
              <w:autoSpaceDN w:val="0"/>
              <w:adjustRightInd w:val="0"/>
              <w:ind w:left="79" w:firstLine="0"/>
              <w:rPr>
                <w:sz w:val="14"/>
                <w:szCs w:val="14"/>
              </w:rPr>
            </w:pPr>
            <w:r w:rsidRPr="00C306AE">
              <w:rPr>
                <w:sz w:val="14"/>
                <w:szCs w:val="14"/>
              </w:rPr>
              <w:t>Nutriţia şi alimentaţia animalelor</w:t>
            </w:r>
          </w:p>
          <w:p w:rsidR="00815445" w:rsidRPr="00C306AE" w:rsidRDefault="00815445" w:rsidP="00F84D76">
            <w:pPr>
              <w:numPr>
                <w:ilvl w:val="0"/>
                <w:numId w:val="135"/>
              </w:numPr>
              <w:tabs>
                <w:tab w:val="clear" w:pos="720"/>
                <w:tab w:val="num" w:pos="266"/>
                <w:tab w:val="left" w:pos="312"/>
              </w:tabs>
              <w:autoSpaceDE w:val="0"/>
              <w:autoSpaceDN w:val="0"/>
              <w:adjustRightInd w:val="0"/>
              <w:ind w:left="79" w:firstLine="0"/>
              <w:rPr>
                <w:bCs/>
                <w:sz w:val="14"/>
                <w:szCs w:val="14"/>
                <w:lang w:eastAsia="en-US"/>
              </w:rPr>
            </w:pPr>
            <w:r w:rsidRPr="00C306AE">
              <w:rPr>
                <w:bCs/>
                <w:sz w:val="14"/>
                <w:szCs w:val="14"/>
                <w:lang w:eastAsia="en-US"/>
              </w:rPr>
              <w:t>Proiectarea şi dezvoltarea fermelor zootehnice</w:t>
            </w:r>
          </w:p>
          <w:p w:rsidR="00815445" w:rsidRPr="00C306AE" w:rsidRDefault="00815445" w:rsidP="00F84D76">
            <w:pPr>
              <w:numPr>
                <w:ilvl w:val="0"/>
                <w:numId w:val="135"/>
              </w:numPr>
              <w:tabs>
                <w:tab w:val="clear" w:pos="720"/>
                <w:tab w:val="num" w:pos="266"/>
                <w:tab w:val="left" w:pos="312"/>
              </w:tabs>
              <w:autoSpaceDE w:val="0"/>
              <w:autoSpaceDN w:val="0"/>
              <w:adjustRightInd w:val="0"/>
              <w:ind w:left="79" w:firstLine="0"/>
              <w:rPr>
                <w:sz w:val="14"/>
                <w:szCs w:val="14"/>
              </w:rPr>
            </w:pPr>
            <w:r w:rsidRPr="00C306AE">
              <w:rPr>
                <w:sz w:val="14"/>
                <w:szCs w:val="14"/>
                <w:lang w:eastAsia="en-US"/>
              </w:rPr>
              <w:t xml:space="preserve">Proiectare </w:t>
            </w:r>
            <w:r w:rsidRPr="00C306AE">
              <w:rPr>
                <w:rFonts w:ascii="Tahoma" w:hAnsi="Tahoma" w:cs="Tahoma"/>
                <w:sz w:val="14"/>
                <w:szCs w:val="14"/>
                <w:lang w:eastAsia="en-US"/>
              </w:rPr>
              <w:t>ș</w:t>
            </w:r>
            <w:r w:rsidRPr="00C306AE">
              <w:rPr>
                <w:sz w:val="14"/>
                <w:szCs w:val="14"/>
                <w:lang w:eastAsia="en-US"/>
              </w:rPr>
              <w:t>i evaluare tehnicoeconomică a producţiilor animaliere</w:t>
            </w:r>
          </w:p>
          <w:p w:rsidR="00815445" w:rsidRPr="00C306AE" w:rsidRDefault="00815445" w:rsidP="00F84D76">
            <w:pPr>
              <w:numPr>
                <w:ilvl w:val="0"/>
                <w:numId w:val="135"/>
              </w:numPr>
              <w:tabs>
                <w:tab w:val="clear" w:pos="720"/>
                <w:tab w:val="num" w:pos="266"/>
                <w:tab w:val="left" w:pos="312"/>
              </w:tabs>
              <w:autoSpaceDE w:val="0"/>
              <w:autoSpaceDN w:val="0"/>
              <w:adjustRightInd w:val="0"/>
              <w:ind w:left="79" w:firstLine="0"/>
              <w:rPr>
                <w:sz w:val="14"/>
                <w:szCs w:val="14"/>
              </w:rPr>
            </w:pPr>
            <w:r w:rsidRPr="00C306AE">
              <w:rPr>
                <w:sz w:val="14"/>
                <w:szCs w:val="14"/>
              </w:rPr>
              <w:t xml:space="preserve">Reproducţie şi ameliorare genetică  </w:t>
            </w:r>
          </w:p>
        </w:tc>
        <w:tc>
          <w:tcPr>
            <w:tcW w:w="561" w:type="dxa"/>
            <w:vMerge w:val="restart"/>
            <w:tcBorders>
              <w:right w:val="thinThickSmallGap" w:sz="24" w:space="0" w:color="auto"/>
            </w:tcBorders>
            <w:vAlign w:val="center"/>
          </w:tcPr>
          <w:p w:rsidR="00815445" w:rsidRPr="00C306AE" w:rsidRDefault="00815445" w:rsidP="00626160">
            <w:pPr>
              <w:pStyle w:val="Heading4"/>
              <w:jc w:val="center"/>
              <w:rPr>
                <w:b w:val="0"/>
                <w:bCs w:val="0"/>
                <w:sz w:val="16"/>
                <w:szCs w:val="16"/>
              </w:rPr>
            </w:pPr>
            <w:r w:rsidRPr="00C306AE">
              <w:rPr>
                <w:b w:val="0"/>
                <w:bCs w:val="0"/>
                <w:sz w:val="16"/>
                <w:szCs w:val="16"/>
              </w:rPr>
              <w:t>x</w:t>
            </w:r>
          </w:p>
        </w:tc>
        <w:tc>
          <w:tcPr>
            <w:tcW w:w="1389" w:type="dxa"/>
            <w:vMerge w:val="restart"/>
            <w:tcBorders>
              <w:left w:val="thinThickSmallGap" w:sz="24" w:space="0" w:color="auto"/>
              <w:right w:val="thinThickSmallGap" w:sz="24" w:space="0" w:color="auto"/>
            </w:tcBorders>
            <w:vAlign w:val="center"/>
          </w:tcPr>
          <w:p w:rsidR="00815445" w:rsidRPr="00C306AE" w:rsidRDefault="00815445" w:rsidP="00236108">
            <w:pPr>
              <w:jc w:val="center"/>
              <w:rPr>
                <w:b/>
                <w:bCs/>
                <w:caps/>
                <w:sz w:val="14"/>
                <w:szCs w:val="14"/>
              </w:rPr>
            </w:pPr>
            <w:r w:rsidRPr="00C306AE">
              <w:rPr>
                <w:b/>
                <w:bCs/>
                <w:caps/>
                <w:sz w:val="14"/>
                <w:szCs w:val="14"/>
              </w:rPr>
              <w:t>Piscicultor (MaiŞtri instructori)</w:t>
            </w:r>
          </w:p>
          <w:p w:rsidR="00815445" w:rsidRPr="00C306AE" w:rsidRDefault="00815445" w:rsidP="00236108">
            <w:pPr>
              <w:jc w:val="center"/>
              <w:rPr>
                <w:sz w:val="22"/>
                <w:szCs w:val="22"/>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trPr>
          <w:cantSplit/>
          <w:trHeight w:val="171"/>
          <w:jc w:val="center"/>
        </w:trPr>
        <w:tc>
          <w:tcPr>
            <w:tcW w:w="1021" w:type="dxa"/>
            <w:vMerge/>
            <w:tcBorders>
              <w:left w:val="thinThickSmallGap" w:sz="24" w:space="0" w:color="auto"/>
            </w:tcBorders>
            <w:vAlign w:val="center"/>
          </w:tcPr>
          <w:p w:rsidR="00815445" w:rsidRPr="00C306AE" w:rsidRDefault="00815445" w:rsidP="00626160">
            <w:pPr>
              <w:jc w:val="center"/>
              <w:rPr>
                <w:b/>
                <w:bCs/>
                <w:sz w:val="14"/>
                <w:szCs w:val="14"/>
              </w:rPr>
            </w:pPr>
          </w:p>
        </w:tc>
        <w:tc>
          <w:tcPr>
            <w:tcW w:w="1125" w:type="dxa"/>
            <w:vMerge/>
            <w:tcBorders>
              <w:right w:val="thinThickSmallGap" w:sz="24" w:space="0" w:color="auto"/>
            </w:tcBorders>
            <w:vAlign w:val="center"/>
          </w:tcPr>
          <w:p w:rsidR="00815445" w:rsidRPr="00C306AE" w:rsidRDefault="00815445" w:rsidP="00626160">
            <w:pPr>
              <w:pStyle w:val="Heading3"/>
              <w:rPr>
                <w:rFonts w:ascii="Times New Roman" w:hAnsi="Times New Roman" w:cs="Times New Roman"/>
                <w:b/>
                <w:bCs/>
                <w:i w:val="0"/>
                <w:iCs w:val="0"/>
                <w:sz w:val="14"/>
                <w:szCs w:val="14"/>
              </w:rPr>
            </w:pPr>
          </w:p>
        </w:tc>
        <w:tc>
          <w:tcPr>
            <w:tcW w:w="1122" w:type="dxa"/>
            <w:vMerge/>
            <w:tcBorders>
              <w:right w:val="thinThickSmallGap" w:sz="24" w:space="0" w:color="auto"/>
            </w:tcBorders>
            <w:vAlign w:val="center"/>
          </w:tcPr>
          <w:p w:rsidR="00815445" w:rsidRPr="00C306AE" w:rsidRDefault="00815445" w:rsidP="00626160">
            <w:pPr>
              <w:pStyle w:val="Heading3"/>
              <w:rPr>
                <w:rFonts w:ascii="Times New Roman" w:hAnsi="Times New Roman" w:cs="Times New Roman"/>
                <w:i w:val="0"/>
                <w:iCs w:val="0"/>
                <w:noProof w:val="0"/>
                <w:sz w:val="14"/>
                <w:szCs w:val="14"/>
              </w:rPr>
            </w:pPr>
          </w:p>
        </w:tc>
        <w:tc>
          <w:tcPr>
            <w:tcW w:w="1122" w:type="dxa"/>
            <w:vMerge w:val="restart"/>
            <w:tcBorders>
              <w:left w:val="nil"/>
            </w:tcBorders>
            <w:vAlign w:val="center"/>
          </w:tcPr>
          <w:p w:rsidR="00815445" w:rsidRPr="00C306AE" w:rsidRDefault="00815445" w:rsidP="00626160">
            <w:pPr>
              <w:jc w:val="center"/>
              <w:rPr>
                <w:sz w:val="14"/>
                <w:szCs w:val="14"/>
              </w:rPr>
            </w:pPr>
            <w:r w:rsidRPr="00C306AE">
              <w:rPr>
                <w:sz w:val="14"/>
                <w:szCs w:val="14"/>
              </w:rPr>
              <w:t>ŞTIINŢE INGINEREŞTI</w:t>
            </w:r>
          </w:p>
        </w:tc>
        <w:tc>
          <w:tcPr>
            <w:tcW w:w="1496" w:type="dxa"/>
            <w:tcBorders>
              <w:left w:val="nil"/>
            </w:tcBorders>
            <w:vAlign w:val="center"/>
          </w:tcPr>
          <w:p w:rsidR="00815445" w:rsidRPr="00C306AE" w:rsidRDefault="00815445" w:rsidP="00626160">
            <w:pPr>
              <w:rPr>
                <w:sz w:val="14"/>
                <w:szCs w:val="14"/>
              </w:rPr>
            </w:pPr>
            <w:r w:rsidRPr="00C306AE">
              <w:rPr>
                <w:sz w:val="14"/>
                <w:szCs w:val="14"/>
              </w:rPr>
              <w:t>INGINERIE INDUSTRIALĂ</w:t>
            </w:r>
          </w:p>
        </w:tc>
        <w:tc>
          <w:tcPr>
            <w:tcW w:w="1683" w:type="dxa"/>
            <w:vAlign w:val="center"/>
          </w:tcPr>
          <w:p w:rsidR="00815445" w:rsidRPr="00C306AE" w:rsidRDefault="00815445" w:rsidP="00626160">
            <w:pPr>
              <w:jc w:val="both"/>
              <w:rPr>
                <w:sz w:val="14"/>
                <w:szCs w:val="14"/>
              </w:rPr>
            </w:pPr>
            <w:r w:rsidRPr="00C306AE">
              <w:rPr>
                <w:sz w:val="14"/>
                <w:szCs w:val="14"/>
              </w:rPr>
              <w:t xml:space="preserve">Pescuit şi industrializarea peştelui             </w:t>
            </w:r>
          </w:p>
        </w:tc>
        <w:tc>
          <w:tcPr>
            <w:tcW w:w="1870" w:type="dxa"/>
            <w:vMerge/>
            <w:vAlign w:val="center"/>
          </w:tcPr>
          <w:p w:rsidR="00815445" w:rsidRPr="00C306AE" w:rsidRDefault="00815445" w:rsidP="00626160">
            <w:pPr>
              <w:jc w:val="center"/>
              <w:rPr>
                <w:sz w:val="14"/>
                <w:szCs w:val="14"/>
              </w:rPr>
            </w:pPr>
          </w:p>
        </w:tc>
        <w:tc>
          <w:tcPr>
            <w:tcW w:w="3179" w:type="dxa"/>
            <w:vMerge/>
            <w:vAlign w:val="center"/>
          </w:tcPr>
          <w:p w:rsidR="00815445" w:rsidRPr="00C306AE" w:rsidRDefault="00815445" w:rsidP="00626160">
            <w:pPr>
              <w:jc w:val="center"/>
              <w:rPr>
                <w:sz w:val="14"/>
                <w:szCs w:val="14"/>
              </w:rPr>
            </w:pPr>
          </w:p>
        </w:tc>
        <w:tc>
          <w:tcPr>
            <w:tcW w:w="561" w:type="dxa"/>
            <w:vMerge/>
            <w:tcBorders>
              <w:right w:val="thinThickSmallGap" w:sz="24" w:space="0" w:color="auto"/>
            </w:tcBorders>
            <w:vAlign w:val="center"/>
          </w:tcPr>
          <w:p w:rsidR="00815445" w:rsidRPr="00C306AE" w:rsidRDefault="00815445" w:rsidP="00626160">
            <w:pPr>
              <w:jc w:val="center"/>
              <w:rPr>
                <w:sz w:val="16"/>
                <w:szCs w:val="16"/>
              </w:rPr>
            </w:pPr>
          </w:p>
        </w:tc>
        <w:tc>
          <w:tcPr>
            <w:tcW w:w="1389" w:type="dxa"/>
            <w:vMerge/>
            <w:tcBorders>
              <w:left w:val="thinThickSmallGap" w:sz="24" w:space="0" w:color="auto"/>
              <w:right w:val="thinThickSmallGap" w:sz="24" w:space="0" w:color="auto"/>
            </w:tcBorders>
            <w:vAlign w:val="center"/>
          </w:tcPr>
          <w:p w:rsidR="00815445" w:rsidRPr="00C306AE" w:rsidRDefault="00815445" w:rsidP="00626160">
            <w:pPr>
              <w:rPr>
                <w:caps/>
                <w:sz w:val="14"/>
                <w:szCs w:val="14"/>
              </w:rPr>
            </w:pPr>
          </w:p>
        </w:tc>
      </w:tr>
      <w:tr w:rsidR="00C306AE" w:rsidRPr="00C306AE">
        <w:trPr>
          <w:cantSplit/>
          <w:trHeight w:val="171"/>
          <w:jc w:val="center"/>
        </w:trPr>
        <w:tc>
          <w:tcPr>
            <w:tcW w:w="1021" w:type="dxa"/>
            <w:vMerge/>
            <w:tcBorders>
              <w:left w:val="thinThickSmallGap" w:sz="24" w:space="0" w:color="auto"/>
            </w:tcBorders>
            <w:vAlign w:val="center"/>
          </w:tcPr>
          <w:p w:rsidR="00815445" w:rsidRPr="00C306AE" w:rsidRDefault="00815445" w:rsidP="00626160">
            <w:pPr>
              <w:jc w:val="center"/>
              <w:rPr>
                <w:b/>
                <w:bCs/>
                <w:sz w:val="14"/>
                <w:szCs w:val="14"/>
              </w:rPr>
            </w:pPr>
          </w:p>
        </w:tc>
        <w:tc>
          <w:tcPr>
            <w:tcW w:w="1125" w:type="dxa"/>
            <w:vMerge/>
            <w:tcBorders>
              <w:right w:val="thinThickSmallGap" w:sz="24" w:space="0" w:color="auto"/>
            </w:tcBorders>
            <w:vAlign w:val="center"/>
          </w:tcPr>
          <w:p w:rsidR="00815445" w:rsidRPr="00C306AE" w:rsidRDefault="00815445" w:rsidP="00626160">
            <w:pPr>
              <w:pStyle w:val="Heading3"/>
              <w:rPr>
                <w:rFonts w:ascii="Times New Roman" w:hAnsi="Times New Roman" w:cs="Times New Roman"/>
                <w:b/>
                <w:bCs/>
                <w:i w:val="0"/>
                <w:iCs w:val="0"/>
                <w:sz w:val="14"/>
                <w:szCs w:val="14"/>
              </w:rPr>
            </w:pPr>
          </w:p>
        </w:tc>
        <w:tc>
          <w:tcPr>
            <w:tcW w:w="1122" w:type="dxa"/>
            <w:vMerge/>
            <w:tcBorders>
              <w:right w:val="thinThickSmallGap" w:sz="24" w:space="0" w:color="auto"/>
            </w:tcBorders>
            <w:vAlign w:val="center"/>
          </w:tcPr>
          <w:p w:rsidR="00815445" w:rsidRPr="00C306AE" w:rsidRDefault="00815445" w:rsidP="00626160">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815445" w:rsidRPr="00C306AE" w:rsidRDefault="00815445" w:rsidP="00626160">
            <w:pPr>
              <w:jc w:val="center"/>
              <w:rPr>
                <w:sz w:val="14"/>
                <w:szCs w:val="14"/>
              </w:rPr>
            </w:pPr>
          </w:p>
        </w:tc>
        <w:tc>
          <w:tcPr>
            <w:tcW w:w="1496" w:type="dxa"/>
            <w:tcBorders>
              <w:left w:val="nil"/>
            </w:tcBorders>
            <w:vAlign w:val="center"/>
          </w:tcPr>
          <w:p w:rsidR="00815445" w:rsidRPr="00C306AE" w:rsidRDefault="00815445" w:rsidP="00626160">
            <w:pPr>
              <w:rPr>
                <w:sz w:val="14"/>
                <w:szCs w:val="14"/>
              </w:rPr>
            </w:pPr>
            <w:r w:rsidRPr="00C306AE">
              <w:rPr>
                <w:sz w:val="14"/>
                <w:szCs w:val="14"/>
              </w:rPr>
              <w:t>INGINERIA PRODUSELOR ALIMENTARE</w:t>
            </w:r>
          </w:p>
        </w:tc>
        <w:tc>
          <w:tcPr>
            <w:tcW w:w="1683" w:type="dxa"/>
            <w:vAlign w:val="center"/>
          </w:tcPr>
          <w:p w:rsidR="00815445" w:rsidRPr="00C306AE" w:rsidRDefault="00815445" w:rsidP="00626160">
            <w:pPr>
              <w:rPr>
                <w:sz w:val="14"/>
                <w:szCs w:val="14"/>
              </w:rPr>
            </w:pPr>
            <w:r w:rsidRPr="00C306AE">
              <w:rPr>
                <w:sz w:val="14"/>
                <w:szCs w:val="14"/>
              </w:rPr>
              <w:t xml:space="preserve">Pescuit şi industrializarea peştelui             </w:t>
            </w:r>
          </w:p>
        </w:tc>
        <w:tc>
          <w:tcPr>
            <w:tcW w:w="1870" w:type="dxa"/>
            <w:vMerge/>
            <w:vAlign w:val="center"/>
          </w:tcPr>
          <w:p w:rsidR="00815445" w:rsidRPr="00C306AE" w:rsidRDefault="00815445" w:rsidP="00626160">
            <w:pPr>
              <w:jc w:val="center"/>
              <w:rPr>
                <w:sz w:val="14"/>
                <w:szCs w:val="14"/>
              </w:rPr>
            </w:pPr>
          </w:p>
        </w:tc>
        <w:tc>
          <w:tcPr>
            <w:tcW w:w="3179" w:type="dxa"/>
            <w:vMerge/>
            <w:vAlign w:val="center"/>
          </w:tcPr>
          <w:p w:rsidR="00815445" w:rsidRPr="00C306AE" w:rsidRDefault="00815445" w:rsidP="00626160">
            <w:pPr>
              <w:jc w:val="center"/>
              <w:rPr>
                <w:sz w:val="14"/>
                <w:szCs w:val="14"/>
              </w:rPr>
            </w:pPr>
          </w:p>
        </w:tc>
        <w:tc>
          <w:tcPr>
            <w:tcW w:w="561" w:type="dxa"/>
            <w:vMerge/>
            <w:tcBorders>
              <w:right w:val="thinThickSmallGap" w:sz="24" w:space="0" w:color="auto"/>
            </w:tcBorders>
            <w:vAlign w:val="center"/>
          </w:tcPr>
          <w:p w:rsidR="00815445" w:rsidRPr="00C306AE" w:rsidRDefault="00815445" w:rsidP="00626160">
            <w:pPr>
              <w:jc w:val="center"/>
              <w:rPr>
                <w:sz w:val="16"/>
                <w:szCs w:val="16"/>
              </w:rPr>
            </w:pPr>
          </w:p>
        </w:tc>
        <w:tc>
          <w:tcPr>
            <w:tcW w:w="1389" w:type="dxa"/>
            <w:vMerge/>
            <w:tcBorders>
              <w:left w:val="thinThickSmallGap" w:sz="24" w:space="0" w:color="auto"/>
              <w:right w:val="thinThickSmallGap" w:sz="24" w:space="0" w:color="auto"/>
            </w:tcBorders>
            <w:vAlign w:val="center"/>
          </w:tcPr>
          <w:p w:rsidR="00815445" w:rsidRPr="00C306AE" w:rsidRDefault="00815445" w:rsidP="00626160">
            <w:pPr>
              <w:rPr>
                <w:caps/>
                <w:sz w:val="14"/>
                <w:szCs w:val="14"/>
              </w:rPr>
            </w:pPr>
          </w:p>
        </w:tc>
      </w:tr>
      <w:tr w:rsidR="00C306AE" w:rsidRPr="00C306AE">
        <w:trPr>
          <w:cantSplit/>
          <w:trHeight w:val="215"/>
          <w:jc w:val="center"/>
        </w:trPr>
        <w:tc>
          <w:tcPr>
            <w:tcW w:w="1021" w:type="dxa"/>
            <w:vMerge/>
            <w:tcBorders>
              <w:left w:val="thinThickSmallGap" w:sz="24" w:space="0" w:color="auto"/>
            </w:tcBorders>
            <w:vAlign w:val="center"/>
          </w:tcPr>
          <w:p w:rsidR="00815445" w:rsidRPr="00C306AE" w:rsidRDefault="00815445" w:rsidP="00626160">
            <w:pPr>
              <w:jc w:val="center"/>
              <w:rPr>
                <w:b/>
                <w:bCs/>
                <w:sz w:val="14"/>
                <w:szCs w:val="14"/>
              </w:rPr>
            </w:pPr>
          </w:p>
        </w:tc>
        <w:tc>
          <w:tcPr>
            <w:tcW w:w="1125" w:type="dxa"/>
            <w:vMerge/>
            <w:tcBorders>
              <w:right w:val="thinThickSmallGap" w:sz="24" w:space="0" w:color="auto"/>
            </w:tcBorders>
            <w:vAlign w:val="center"/>
          </w:tcPr>
          <w:p w:rsidR="00815445" w:rsidRPr="00C306AE" w:rsidRDefault="00815445" w:rsidP="00626160">
            <w:pPr>
              <w:pStyle w:val="Heading5"/>
              <w:jc w:val="left"/>
              <w:rPr>
                <w:b w:val="0"/>
                <w:bCs w:val="0"/>
                <w:sz w:val="14"/>
                <w:szCs w:val="14"/>
              </w:rPr>
            </w:pPr>
          </w:p>
        </w:tc>
        <w:tc>
          <w:tcPr>
            <w:tcW w:w="1122" w:type="dxa"/>
            <w:vMerge/>
            <w:tcBorders>
              <w:right w:val="thinThickSmallGap" w:sz="24" w:space="0" w:color="auto"/>
            </w:tcBorders>
            <w:vAlign w:val="center"/>
          </w:tcPr>
          <w:p w:rsidR="00815445" w:rsidRPr="00C306AE" w:rsidRDefault="00815445" w:rsidP="00C10171">
            <w:pPr>
              <w:pStyle w:val="Heading3"/>
              <w:rPr>
                <w:rFonts w:ascii="Times New Roman" w:hAnsi="Times New Roman" w:cs="Times New Roman"/>
                <w:i w:val="0"/>
                <w:iCs w:val="0"/>
                <w:noProof w:val="0"/>
                <w:sz w:val="14"/>
                <w:szCs w:val="14"/>
              </w:rPr>
            </w:pPr>
          </w:p>
        </w:tc>
        <w:tc>
          <w:tcPr>
            <w:tcW w:w="1122" w:type="dxa"/>
            <w:tcBorders>
              <w:left w:val="nil"/>
            </w:tcBorders>
            <w:vAlign w:val="center"/>
          </w:tcPr>
          <w:p w:rsidR="00815445" w:rsidRPr="00C306AE" w:rsidRDefault="00815445" w:rsidP="00626160">
            <w:pPr>
              <w:jc w:val="center"/>
              <w:rPr>
                <w:sz w:val="14"/>
                <w:szCs w:val="14"/>
              </w:rPr>
            </w:pPr>
            <w:r w:rsidRPr="00C306AE">
              <w:rPr>
                <w:sz w:val="14"/>
                <w:szCs w:val="14"/>
              </w:rPr>
              <w:t>ŞTIINŢE AGRICOLE ŞI SILVICE</w:t>
            </w:r>
          </w:p>
        </w:tc>
        <w:tc>
          <w:tcPr>
            <w:tcW w:w="1496" w:type="dxa"/>
            <w:tcBorders>
              <w:left w:val="nil"/>
            </w:tcBorders>
            <w:vAlign w:val="center"/>
          </w:tcPr>
          <w:p w:rsidR="00815445" w:rsidRPr="00C306AE" w:rsidRDefault="00815445" w:rsidP="00626160">
            <w:pPr>
              <w:rPr>
                <w:sz w:val="14"/>
                <w:szCs w:val="14"/>
              </w:rPr>
            </w:pPr>
            <w:r w:rsidRPr="00C306AE">
              <w:rPr>
                <w:sz w:val="14"/>
                <w:szCs w:val="14"/>
              </w:rPr>
              <w:t>ZOOTEHNIE</w:t>
            </w:r>
          </w:p>
        </w:tc>
        <w:tc>
          <w:tcPr>
            <w:tcW w:w="1683" w:type="dxa"/>
            <w:vAlign w:val="center"/>
          </w:tcPr>
          <w:p w:rsidR="00815445" w:rsidRPr="00C306AE" w:rsidRDefault="00815445" w:rsidP="00626160">
            <w:pPr>
              <w:rPr>
                <w:sz w:val="14"/>
                <w:szCs w:val="14"/>
              </w:rPr>
            </w:pPr>
            <w:r w:rsidRPr="00C306AE">
              <w:rPr>
                <w:sz w:val="14"/>
                <w:szCs w:val="14"/>
              </w:rPr>
              <w:t>Piscicultură şi acvacultură</w:t>
            </w:r>
          </w:p>
        </w:tc>
        <w:tc>
          <w:tcPr>
            <w:tcW w:w="1870" w:type="dxa"/>
            <w:vMerge w:val="restart"/>
            <w:vAlign w:val="center"/>
          </w:tcPr>
          <w:p w:rsidR="00815445" w:rsidRPr="00C306AE" w:rsidRDefault="00815445" w:rsidP="00626160">
            <w:pPr>
              <w:rPr>
                <w:sz w:val="14"/>
                <w:szCs w:val="14"/>
              </w:rPr>
            </w:pPr>
            <w:r w:rsidRPr="00C306AE">
              <w:rPr>
                <w:sz w:val="14"/>
                <w:szCs w:val="14"/>
              </w:rPr>
              <w:t>BIOTEHNOLOGII</w:t>
            </w:r>
          </w:p>
        </w:tc>
        <w:tc>
          <w:tcPr>
            <w:tcW w:w="3179" w:type="dxa"/>
            <w:vMerge w:val="restart"/>
            <w:vAlign w:val="center"/>
          </w:tcPr>
          <w:p w:rsidR="00815445" w:rsidRPr="00C306AE" w:rsidRDefault="00815445" w:rsidP="00F84D76">
            <w:pPr>
              <w:numPr>
                <w:ilvl w:val="0"/>
                <w:numId w:val="129"/>
              </w:numPr>
              <w:tabs>
                <w:tab w:val="clear" w:pos="720"/>
                <w:tab w:val="left" w:pos="260"/>
              </w:tabs>
              <w:autoSpaceDE w:val="0"/>
              <w:autoSpaceDN w:val="0"/>
              <w:adjustRightInd w:val="0"/>
              <w:ind w:left="79" w:firstLine="0"/>
              <w:rPr>
                <w:sz w:val="14"/>
                <w:szCs w:val="14"/>
              </w:rPr>
            </w:pPr>
            <w:r w:rsidRPr="00C306AE">
              <w:rPr>
                <w:sz w:val="14"/>
                <w:szCs w:val="14"/>
              </w:rPr>
              <w:t>Aplicaţii moderne ale biotehnologiilor în agricultură</w:t>
            </w:r>
          </w:p>
          <w:p w:rsidR="00815445" w:rsidRPr="00C306AE" w:rsidRDefault="00815445" w:rsidP="00F84D76">
            <w:pPr>
              <w:pStyle w:val="Heading4"/>
              <w:numPr>
                <w:ilvl w:val="0"/>
                <w:numId w:val="129"/>
              </w:numPr>
              <w:tabs>
                <w:tab w:val="clear" w:pos="720"/>
                <w:tab w:val="left" w:pos="260"/>
              </w:tabs>
              <w:ind w:left="79" w:firstLine="0"/>
              <w:rPr>
                <w:b w:val="0"/>
                <w:bCs w:val="0"/>
                <w:sz w:val="14"/>
                <w:szCs w:val="14"/>
              </w:rPr>
            </w:pPr>
            <w:r w:rsidRPr="00C306AE">
              <w:rPr>
                <w:b w:val="0"/>
                <w:bCs w:val="0"/>
                <w:sz w:val="14"/>
                <w:szCs w:val="14"/>
              </w:rPr>
              <w:t>Biotehnologii aplicate</w:t>
            </w:r>
          </w:p>
          <w:p w:rsidR="00815445" w:rsidRPr="00C306AE" w:rsidRDefault="00815445" w:rsidP="00F84D76">
            <w:pPr>
              <w:numPr>
                <w:ilvl w:val="0"/>
                <w:numId w:val="129"/>
              </w:numPr>
              <w:tabs>
                <w:tab w:val="clear" w:pos="720"/>
                <w:tab w:val="left" w:pos="260"/>
              </w:tabs>
              <w:ind w:left="79" w:firstLine="0"/>
              <w:rPr>
                <w:sz w:val="14"/>
                <w:szCs w:val="14"/>
              </w:rPr>
            </w:pPr>
            <w:r w:rsidRPr="00C306AE">
              <w:rPr>
                <w:sz w:val="14"/>
                <w:szCs w:val="14"/>
              </w:rPr>
              <w:t>Reproducerea asistată la animale</w:t>
            </w:r>
          </w:p>
        </w:tc>
        <w:tc>
          <w:tcPr>
            <w:tcW w:w="561" w:type="dxa"/>
            <w:vMerge w:val="restart"/>
            <w:tcBorders>
              <w:right w:val="thinThickSmallGap" w:sz="24" w:space="0" w:color="auto"/>
            </w:tcBorders>
            <w:vAlign w:val="center"/>
          </w:tcPr>
          <w:p w:rsidR="00815445" w:rsidRPr="00C306AE" w:rsidRDefault="00815445" w:rsidP="00626160">
            <w:pPr>
              <w:pStyle w:val="Heading4"/>
              <w:jc w:val="center"/>
              <w:rPr>
                <w:b w:val="0"/>
                <w:bCs w:val="0"/>
                <w:sz w:val="16"/>
                <w:szCs w:val="16"/>
              </w:rPr>
            </w:pPr>
            <w:r w:rsidRPr="00C306AE">
              <w:rPr>
                <w:b w:val="0"/>
                <w:bCs w:val="0"/>
                <w:sz w:val="16"/>
                <w:szCs w:val="16"/>
              </w:rPr>
              <w:t>x</w:t>
            </w:r>
          </w:p>
        </w:tc>
        <w:tc>
          <w:tcPr>
            <w:tcW w:w="1389" w:type="dxa"/>
            <w:vMerge/>
            <w:tcBorders>
              <w:left w:val="thinThickSmallGap" w:sz="24" w:space="0" w:color="auto"/>
              <w:right w:val="thinThickSmallGap" w:sz="24" w:space="0" w:color="auto"/>
            </w:tcBorders>
            <w:vAlign w:val="center"/>
          </w:tcPr>
          <w:p w:rsidR="00815445" w:rsidRPr="00C306AE" w:rsidRDefault="00815445" w:rsidP="00626160">
            <w:pPr>
              <w:jc w:val="center"/>
              <w:rPr>
                <w:sz w:val="22"/>
                <w:szCs w:val="22"/>
              </w:rPr>
            </w:pPr>
          </w:p>
        </w:tc>
      </w:tr>
      <w:tr w:rsidR="00C306AE" w:rsidRPr="00C306AE">
        <w:trPr>
          <w:cantSplit/>
          <w:trHeight w:val="171"/>
          <w:jc w:val="center"/>
        </w:trPr>
        <w:tc>
          <w:tcPr>
            <w:tcW w:w="1021" w:type="dxa"/>
            <w:vMerge/>
            <w:tcBorders>
              <w:left w:val="thinThickSmallGap" w:sz="24" w:space="0" w:color="auto"/>
            </w:tcBorders>
            <w:vAlign w:val="center"/>
          </w:tcPr>
          <w:p w:rsidR="00815445" w:rsidRPr="00C306AE" w:rsidRDefault="00815445" w:rsidP="00626160">
            <w:pPr>
              <w:jc w:val="center"/>
              <w:rPr>
                <w:b/>
                <w:bCs/>
                <w:sz w:val="14"/>
                <w:szCs w:val="14"/>
              </w:rPr>
            </w:pPr>
          </w:p>
        </w:tc>
        <w:tc>
          <w:tcPr>
            <w:tcW w:w="1125" w:type="dxa"/>
            <w:vMerge/>
            <w:tcBorders>
              <w:right w:val="thinThickSmallGap" w:sz="24" w:space="0" w:color="auto"/>
            </w:tcBorders>
            <w:vAlign w:val="center"/>
          </w:tcPr>
          <w:p w:rsidR="00815445" w:rsidRPr="00C306AE" w:rsidRDefault="00815445" w:rsidP="00626160">
            <w:pPr>
              <w:pStyle w:val="Heading3"/>
              <w:rPr>
                <w:rFonts w:ascii="Times New Roman" w:hAnsi="Times New Roman" w:cs="Times New Roman"/>
                <w:b/>
                <w:bCs/>
                <w:i w:val="0"/>
                <w:iCs w:val="0"/>
                <w:sz w:val="14"/>
                <w:szCs w:val="14"/>
              </w:rPr>
            </w:pPr>
          </w:p>
        </w:tc>
        <w:tc>
          <w:tcPr>
            <w:tcW w:w="1122" w:type="dxa"/>
            <w:vMerge/>
            <w:tcBorders>
              <w:right w:val="thinThickSmallGap" w:sz="24" w:space="0" w:color="auto"/>
            </w:tcBorders>
            <w:vAlign w:val="center"/>
          </w:tcPr>
          <w:p w:rsidR="00815445" w:rsidRPr="00C306AE" w:rsidRDefault="00815445" w:rsidP="00626160">
            <w:pPr>
              <w:pStyle w:val="Heading3"/>
              <w:rPr>
                <w:rFonts w:ascii="Times New Roman" w:hAnsi="Times New Roman" w:cs="Times New Roman"/>
                <w:i w:val="0"/>
                <w:iCs w:val="0"/>
                <w:noProof w:val="0"/>
                <w:sz w:val="14"/>
                <w:szCs w:val="14"/>
              </w:rPr>
            </w:pPr>
          </w:p>
        </w:tc>
        <w:tc>
          <w:tcPr>
            <w:tcW w:w="1122" w:type="dxa"/>
            <w:vMerge w:val="restart"/>
            <w:tcBorders>
              <w:left w:val="nil"/>
            </w:tcBorders>
            <w:vAlign w:val="center"/>
          </w:tcPr>
          <w:p w:rsidR="00815445" w:rsidRPr="00C306AE" w:rsidRDefault="00815445" w:rsidP="00626160">
            <w:pPr>
              <w:jc w:val="center"/>
              <w:rPr>
                <w:sz w:val="14"/>
                <w:szCs w:val="14"/>
              </w:rPr>
            </w:pPr>
            <w:r w:rsidRPr="00C306AE">
              <w:rPr>
                <w:sz w:val="14"/>
                <w:szCs w:val="14"/>
              </w:rPr>
              <w:t>ŞTIINŢE INGINEREŞTI</w:t>
            </w:r>
          </w:p>
        </w:tc>
        <w:tc>
          <w:tcPr>
            <w:tcW w:w="1496" w:type="dxa"/>
            <w:tcBorders>
              <w:left w:val="nil"/>
            </w:tcBorders>
            <w:vAlign w:val="center"/>
          </w:tcPr>
          <w:p w:rsidR="00815445" w:rsidRPr="00C306AE" w:rsidRDefault="00815445" w:rsidP="00626160">
            <w:pPr>
              <w:rPr>
                <w:sz w:val="14"/>
                <w:szCs w:val="14"/>
              </w:rPr>
            </w:pPr>
            <w:r w:rsidRPr="00C306AE">
              <w:rPr>
                <w:sz w:val="14"/>
                <w:szCs w:val="14"/>
              </w:rPr>
              <w:t>INGINERIE INDUSTRIALĂ</w:t>
            </w:r>
          </w:p>
        </w:tc>
        <w:tc>
          <w:tcPr>
            <w:tcW w:w="1683" w:type="dxa"/>
            <w:vAlign w:val="center"/>
          </w:tcPr>
          <w:p w:rsidR="00815445" w:rsidRPr="00C306AE" w:rsidRDefault="00815445" w:rsidP="00626160">
            <w:pPr>
              <w:jc w:val="both"/>
              <w:rPr>
                <w:sz w:val="14"/>
                <w:szCs w:val="14"/>
              </w:rPr>
            </w:pPr>
            <w:r w:rsidRPr="00C306AE">
              <w:rPr>
                <w:sz w:val="14"/>
                <w:szCs w:val="14"/>
              </w:rPr>
              <w:t xml:space="preserve">Pescuit şi industrializarea peştelui             </w:t>
            </w:r>
          </w:p>
        </w:tc>
        <w:tc>
          <w:tcPr>
            <w:tcW w:w="1870" w:type="dxa"/>
            <w:vMerge/>
            <w:vAlign w:val="center"/>
          </w:tcPr>
          <w:p w:rsidR="00815445" w:rsidRPr="00C306AE" w:rsidRDefault="00815445" w:rsidP="00626160">
            <w:pPr>
              <w:jc w:val="center"/>
              <w:rPr>
                <w:sz w:val="14"/>
                <w:szCs w:val="14"/>
              </w:rPr>
            </w:pPr>
          </w:p>
        </w:tc>
        <w:tc>
          <w:tcPr>
            <w:tcW w:w="3179" w:type="dxa"/>
            <w:vMerge/>
            <w:vAlign w:val="center"/>
          </w:tcPr>
          <w:p w:rsidR="00815445" w:rsidRPr="00C306AE" w:rsidRDefault="00815445" w:rsidP="00626160">
            <w:pPr>
              <w:jc w:val="center"/>
              <w:rPr>
                <w:sz w:val="14"/>
                <w:szCs w:val="14"/>
              </w:rPr>
            </w:pPr>
          </w:p>
        </w:tc>
        <w:tc>
          <w:tcPr>
            <w:tcW w:w="561" w:type="dxa"/>
            <w:vMerge/>
            <w:tcBorders>
              <w:right w:val="thinThickSmallGap" w:sz="24" w:space="0" w:color="auto"/>
            </w:tcBorders>
            <w:vAlign w:val="center"/>
          </w:tcPr>
          <w:p w:rsidR="00815445" w:rsidRPr="00C306AE" w:rsidRDefault="00815445" w:rsidP="00626160">
            <w:pPr>
              <w:jc w:val="center"/>
              <w:rPr>
                <w:sz w:val="16"/>
                <w:szCs w:val="16"/>
              </w:rPr>
            </w:pPr>
          </w:p>
        </w:tc>
        <w:tc>
          <w:tcPr>
            <w:tcW w:w="1389" w:type="dxa"/>
            <w:vMerge/>
            <w:tcBorders>
              <w:left w:val="thinThickSmallGap" w:sz="24" w:space="0" w:color="auto"/>
              <w:right w:val="thinThickSmallGap" w:sz="24" w:space="0" w:color="auto"/>
            </w:tcBorders>
            <w:vAlign w:val="center"/>
          </w:tcPr>
          <w:p w:rsidR="00815445" w:rsidRPr="00C306AE" w:rsidRDefault="00815445" w:rsidP="00626160">
            <w:pPr>
              <w:rPr>
                <w:caps/>
                <w:sz w:val="14"/>
                <w:szCs w:val="14"/>
              </w:rPr>
            </w:pPr>
          </w:p>
        </w:tc>
      </w:tr>
      <w:tr w:rsidR="00C306AE" w:rsidRPr="00C306AE">
        <w:trPr>
          <w:cantSplit/>
          <w:trHeight w:val="171"/>
          <w:jc w:val="center"/>
        </w:trPr>
        <w:tc>
          <w:tcPr>
            <w:tcW w:w="1021" w:type="dxa"/>
            <w:vMerge/>
            <w:tcBorders>
              <w:left w:val="thinThickSmallGap" w:sz="24" w:space="0" w:color="auto"/>
            </w:tcBorders>
            <w:vAlign w:val="center"/>
          </w:tcPr>
          <w:p w:rsidR="00815445" w:rsidRPr="00C306AE" w:rsidRDefault="00815445" w:rsidP="00626160">
            <w:pPr>
              <w:jc w:val="center"/>
              <w:rPr>
                <w:b/>
                <w:bCs/>
                <w:sz w:val="14"/>
                <w:szCs w:val="14"/>
              </w:rPr>
            </w:pPr>
          </w:p>
        </w:tc>
        <w:tc>
          <w:tcPr>
            <w:tcW w:w="1125" w:type="dxa"/>
            <w:vMerge/>
            <w:tcBorders>
              <w:right w:val="thinThickSmallGap" w:sz="24" w:space="0" w:color="auto"/>
            </w:tcBorders>
            <w:vAlign w:val="center"/>
          </w:tcPr>
          <w:p w:rsidR="00815445" w:rsidRPr="00C306AE" w:rsidRDefault="00815445" w:rsidP="00626160">
            <w:pPr>
              <w:pStyle w:val="Heading3"/>
              <w:rPr>
                <w:rFonts w:ascii="Times New Roman" w:hAnsi="Times New Roman" w:cs="Times New Roman"/>
                <w:b/>
                <w:bCs/>
                <w:i w:val="0"/>
                <w:iCs w:val="0"/>
                <w:sz w:val="14"/>
                <w:szCs w:val="14"/>
              </w:rPr>
            </w:pPr>
          </w:p>
        </w:tc>
        <w:tc>
          <w:tcPr>
            <w:tcW w:w="1122" w:type="dxa"/>
            <w:vMerge/>
            <w:tcBorders>
              <w:right w:val="thinThickSmallGap" w:sz="24" w:space="0" w:color="auto"/>
            </w:tcBorders>
            <w:vAlign w:val="center"/>
          </w:tcPr>
          <w:p w:rsidR="00815445" w:rsidRPr="00C306AE" w:rsidRDefault="00815445" w:rsidP="00626160">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815445" w:rsidRPr="00C306AE" w:rsidRDefault="00815445" w:rsidP="00626160">
            <w:pPr>
              <w:jc w:val="center"/>
              <w:rPr>
                <w:sz w:val="14"/>
                <w:szCs w:val="14"/>
              </w:rPr>
            </w:pPr>
          </w:p>
        </w:tc>
        <w:tc>
          <w:tcPr>
            <w:tcW w:w="1496" w:type="dxa"/>
            <w:tcBorders>
              <w:left w:val="nil"/>
            </w:tcBorders>
            <w:vAlign w:val="center"/>
          </w:tcPr>
          <w:p w:rsidR="00815445" w:rsidRPr="00C306AE" w:rsidRDefault="00815445" w:rsidP="00626160">
            <w:pPr>
              <w:rPr>
                <w:sz w:val="14"/>
                <w:szCs w:val="14"/>
              </w:rPr>
            </w:pPr>
            <w:r w:rsidRPr="00C306AE">
              <w:rPr>
                <w:sz w:val="14"/>
                <w:szCs w:val="14"/>
              </w:rPr>
              <w:t>INGINERIA PRODUSELOR ALIMENTARE</w:t>
            </w:r>
          </w:p>
        </w:tc>
        <w:tc>
          <w:tcPr>
            <w:tcW w:w="1683" w:type="dxa"/>
            <w:vAlign w:val="center"/>
          </w:tcPr>
          <w:p w:rsidR="00815445" w:rsidRPr="00C306AE" w:rsidRDefault="00815445" w:rsidP="00626160">
            <w:pPr>
              <w:rPr>
                <w:sz w:val="14"/>
                <w:szCs w:val="14"/>
              </w:rPr>
            </w:pPr>
            <w:r w:rsidRPr="00C306AE">
              <w:rPr>
                <w:sz w:val="14"/>
                <w:szCs w:val="14"/>
              </w:rPr>
              <w:t xml:space="preserve">Pescuit şi industrializarea peştelui             </w:t>
            </w:r>
          </w:p>
        </w:tc>
        <w:tc>
          <w:tcPr>
            <w:tcW w:w="1870" w:type="dxa"/>
            <w:vMerge/>
            <w:vAlign w:val="center"/>
          </w:tcPr>
          <w:p w:rsidR="00815445" w:rsidRPr="00C306AE" w:rsidRDefault="00815445" w:rsidP="00626160">
            <w:pPr>
              <w:jc w:val="center"/>
              <w:rPr>
                <w:sz w:val="14"/>
                <w:szCs w:val="14"/>
              </w:rPr>
            </w:pPr>
          </w:p>
        </w:tc>
        <w:tc>
          <w:tcPr>
            <w:tcW w:w="3179" w:type="dxa"/>
            <w:vMerge/>
            <w:vAlign w:val="center"/>
          </w:tcPr>
          <w:p w:rsidR="00815445" w:rsidRPr="00C306AE" w:rsidRDefault="00815445" w:rsidP="00626160">
            <w:pPr>
              <w:jc w:val="center"/>
              <w:rPr>
                <w:sz w:val="14"/>
                <w:szCs w:val="14"/>
              </w:rPr>
            </w:pPr>
          </w:p>
        </w:tc>
        <w:tc>
          <w:tcPr>
            <w:tcW w:w="561" w:type="dxa"/>
            <w:vMerge/>
            <w:tcBorders>
              <w:right w:val="thinThickSmallGap" w:sz="24" w:space="0" w:color="auto"/>
            </w:tcBorders>
            <w:vAlign w:val="center"/>
          </w:tcPr>
          <w:p w:rsidR="00815445" w:rsidRPr="00C306AE" w:rsidRDefault="00815445" w:rsidP="00626160">
            <w:pPr>
              <w:jc w:val="center"/>
              <w:rPr>
                <w:sz w:val="16"/>
                <w:szCs w:val="16"/>
              </w:rPr>
            </w:pPr>
          </w:p>
        </w:tc>
        <w:tc>
          <w:tcPr>
            <w:tcW w:w="1389" w:type="dxa"/>
            <w:vMerge/>
            <w:tcBorders>
              <w:left w:val="thinThickSmallGap" w:sz="24" w:space="0" w:color="auto"/>
              <w:right w:val="thinThickSmallGap" w:sz="24" w:space="0" w:color="auto"/>
            </w:tcBorders>
            <w:vAlign w:val="center"/>
          </w:tcPr>
          <w:p w:rsidR="00815445" w:rsidRPr="00C306AE" w:rsidRDefault="00815445" w:rsidP="00626160">
            <w:pPr>
              <w:rPr>
                <w:caps/>
                <w:sz w:val="14"/>
                <w:szCs w:val="14"/>
              </w:rPr>
            </w:pPr>
          </w:p>
        </w:tc>
      </w:tr>
      <w:tr w:rsidR="00815445" w:rsidRPr="00C306AE">
        <w:trPr>
          <w:cantSplit/>
          <w:trHeight w:val="171"/>
          <w:jc w:val="center"/>
        </w:trPr>
        <w:tc>
          <w:tcPr>
            <w:tcW w:w="1021" w:type="dxa"/>
            <w:vMerge/>
            <w:tcBorders>
              <w:left w:val="thinThickSmallGap" w:sz="24" w:space="0" w:color="auto"/>
            </w:tcBorders>
            <w:vAlign w:val="center"/>
          </w:tcPr>
          <w:p w:rsidR="00815445" w:rsidRPr="00C306AE" w:rsidRDefault="00815445" w:rsidP="00626160">
            <w:pPr>
              <w:jc w:val="center"/>
              <w:rPr>
                <w:b/>
                <w:bCs/>
                <w:sz w:val="14"/>
                <w:szCs w:val="14"/>
              </w:rPr>
            </w:pPr>
          </w:p>
        </w:tc>
        <w:tc>
          <w:tcPr>
            <w:tcW w:w="1125" w:type="dxa"/>
            <w:vMerge/>
            <w:tcBorders>
              <w:right w:val="thinThickSmallGap" w:sz="24" w:space="0" w:color="auto"/>
            </w:tcBorders>
            <w:vAlign w:val="center"/>
          </w:tcPr>
          <w:p w:rsidR="00815445" w:rsidRPr="00C306AE" w:rsidRDefault="00815445" w:rsidP="00626160">
            <w:pPr>
              <w:pStyle w:val="Heading3"/>
              <w:rPr>
                <w:rFonts w:ascii="Times New Roman" w:hAnsi="Times New Roman" w:cs="Times New Roman"/>
                <w:b/>
                <w:bCs/>
                <w:i w:val="0"/>
                <w:iCs w:val="0"/>
                <w:sz w:val="14"/>
                <w:szCs w:val="14"/>
              </w:rPr>
            </w:pPr>
          </w:p>
        </w:tc>
        <w:tc>
          <w:tcPr>
            <w:tcW w:w="1122" w:type="dxa"/>
            <w:vMerge/>
            <w:tcBorders>
              <w:right w:val="thinThickSmallGap" w:sz="24" w:space="0" w:color="auto"/>
            </w:tcBorders>
            <w:vAlign w:val="center"/>
          </w:tcPr>
          <w:p w:rsidR="00815445" w:rsidRPr="00C306AE" w:rsidRDefault="00815445" w:rsidP="00626160">
            <w:pPr>
              <w:pStyle w:val="Heading3"/>
              <w:rPr>
                <w:rFonts w:ascii="Times New Roman" w:hAnsi="Times New Roman" w:cs="Times New Roman"/>
                <w:i w:val="0"/>
                <w:iCs w:val="0"/>
                <w:noProof w:val="0"/>
                <w:sz w:val="14"/>
                <w:szCs w:val="14"/>
              </w:rPr>
            </w:pPr>
          </w:p>
        </w:tc>
        <w:tc>
          <w:tcPr>
            <w:tcW w:w="11300" w:type="dxa"/>
            <w:gridSpan w:val="7"/>
            <w:tcBorders>
              <w:left w:val="nil"/>
              <w:right w:val="thinThickSmallGap" w:sz="24" w:space="0" w:color="auto"/>
            </w:tcBorders>
            <w:vAlign w:val="center"/>
          </w:tcPr>
          <w:p w:rsidR="00815445" w:rsidRPr="00C306AE" w:rsidRDefault="00815445" w:rsidP="0053381A">
            <w:pPr>
              <w:ind w:firstLine="453"/>
              <w:jc w:val="both"/>
              <w:rPr>
                <w:caps/>
                <w:sz w:val="14"/>
                <w:szCs w:val="14"/>
              </w:rPr>
            </w:pPr>
            <w:r w:rsidRPr="00C306AE">
              <w:rPr>
                <w:i/>
                <w:iCs/>
                <w:sz w:val="14"/>
                <w:szCs w:val="14"/>
              </w:rPr>
              <w:t xml:space="preserve">Notă. Încadrarea pe catedre de pregătire-instruire practică din domeniul „Zootehnist – Veterinar/Piscicultor” în baza studiilor universitare de </w:t>
            </w:r>
            <w:r w:rsidR="008C6B2A" w:rsidRPr="00C306AE">
              <w:rPr>
                <w:i/>
                <w:iCs/>
                <w:sz w:val="14"/>
                <w:szCs w:val="14"/>
              </w:rPr>
              <w:t>masterat/master</w:t>
            </w:r>
            <w:r w:rsidRPr="00C306AE">
              <w:rPr>
                <w:i/>
                <w:iCs/>
                <w:sz w:val="14"/>
                <w:szCs w:val="14"/>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pregătire-instruire practică din domeniul „Zootehnist – Veterinar/Piscicultor” în conformitate cu prevederile prezentului Centralizator.</w:t>
            </w:r>
          </w:p>
        </w:tc>
      </w:tr>
    </w:tbl>
    <w:p w:rsidR="004B323A" w:rsidRPr="00C306AE" w:rsidRDefault="004B323A"/>
    <w:p w:rsidR="004B323A" w:rsidRPr="00C306AE" w:rsidRDefault="004B323A"/>
    <w:p w:rsidR="008020DF" w:rsidRPr="00C306AE" w:rsidRDefault="008020D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1"/>
        <w:gridCol w:w="1125"/>
        <w:gridCol w:w="1122"/>
        <w:gridCol w:w="1122"/>
        <w:gridCol w:w="1496"/>
        <w:gridCol w:w="1683"/>
        <w:gridCol w:w="1870"/>
        <w:gridCol w:w="3179"/>
        <w:gridCol w:w="561"/>
        <w:gridCol w:w="1389"/>
      </w:tblGrid>
      <w:tr w:rsidR="00C306AE" w:rsidRPr="00C306AE">
        <w:trPr>
          <w:cantSplit/>
          <w:trHeight w:val="215"/>
          <w:jc w:val="center"/>
        </w:trPr>
        <w:tc>
          <w:tcPr>
            <w:tcW w:w="1021" w:type="dxa"/>
            <w:vMerge w:val="restart"/>
            <w:tcBorders>
              <w:left w:val="thinThickSmallGap" w:sz="24" w:space="0" w:color="auto"/>
            </w:tcBorders>
            <w:vAlign w:val="center"/>
          </w:tcPr>
          <w:p w:rsidR="00815445" w:rsidRPr="00C306AE" w:rsidRDefault="00815445" w:rsidP="00C52794">
            <w:pPr>
              <w:jc w:val="center"/>
              <w:rPr>
                <w:b/>
                <w:bCs/>
                <w:sz w:val="14"/>
                <w:szCs w:val="14"/>
              </w:rPr>
            </w:pPr>
            <w:r w:rsidRPr="00C306AE">
              <w:rPr>
                <w:b/>
                <w:bCs/>
                <w:sz w:val="14"/>
                <w:szCs w:val="14"/>
              </w:rPr>
              <w:t xml:space="preserve">Învăţământ </w:t>
            </w:r>
          </w:p>
          <w:p w:rsidR="00815445" w:rsidRPr="00C306AE" w:rsidRDefault="00815445" w:rsidP="00C52794">
            <w:pPr>
              <w:jc w:val="center"/>
              <w:rPr>
                <w:b/>
                <w:bCs/>
                <w:sz w:val="14"/>
                <w:szCs w:val="14"/>
              </w:rPr>
            </w:pPr>
            <w:r w:rsidRPr="00C306AE">
              <w:rPr>
                <w:b/>
                <w:bCs/>
                <w:sz w:val="14"/>
                <w:szCs w:val="14"/>
              </w:rPr>
              <w:t>liceal/</w:t>
            </w:r>
          </w:p>
          <w:p w:rsidR="00815445" w:rsidRPr="00C306AE" w:rsidRDefault="00815445" w:rsidP="00C52794">
            <w:pPr>
              <w:jc w:val="center"/>
              <w:rPr>
                <w:b/>
                <w:bCs/>
                <w:sz w:val="14"/>
                <w:szCs w:val="14"/>
              </w:rPr>
            </w:pPr>
            <w:r w:rsidRPr="00C306AE">
              <w:rPr>
                <w:b/>
                <w:bCs/>
                <w:sz w:val="14"/>
                <w:szCs w:val="14"/>
              </w:rPr>
              <w:t xml:space="preserve"> Anul de completare/ Învăţământ profesional/</w:t>
            </w:r>
          </w:p>
          <w:p w:rsidR="00815445" w:rsidRPr="00C306AE" w:rsidRDefault="00815445" w:rsidP="00C52794">
            <w:pPr>
              <w:jc w:val="center"/>
              <w:rPr>
                <w:b/>
                <w:bCs/>
                <w:sz w:val="14"/>
                <w:szCs w:val="14"/>
              </w:rPr>
            </w:pPr>
            <w:r w:rsidRPr="00C306AE">
              <w:rPr>
                <w:b/>
                <w:bCs/>
                <w:sz w:val="14"/>
                <w:szCs w:val="14"/>
              </w:rPr>
              <w:t>Stagii de pregătire practică</w:t>
            </w:r>
          </w:p>
        </w:tc>
        <w:tc>
          <w:tcPr>
            <w:tcW w:w="1125" w:type="dxa"/>
            <w:vMerge w:val="restart"/>
            <w:tcBorders>
              <w:right w:val="thinThickSmallGap" w:sz="24" w:space="0" w:color="auto"/>
            </w:tcBorders>
            <w:vAlign w:val="center"/>
          </w:tcPr>
          <w:p w:rsidR="00815445" w:rsidRPr="00C306AE" w:rsidRDefault="00815445" w:rsidP="00626160">
            <w:pPr>
              <w:pStyle w:val="Heading3"/>
              <w:rPr>
                <w:rFonts w:ascii="Times New Roman" w:hAnsi="Times New Roman" w:cs="Times New Roman"/>
                <w:b/>
                <w:bCs/>
                <w:i w:val="0"/>
                <w:iCs w:val="0"/>
                <w:noProof w:val="0"/>
                <w:sz w:val="14"/>
                <w:szCs w:val="14"/>
              </w:rPr>
            </w:pPr>
            <w:r w:rsidRPr="00C306AE">
              <w:rPr>
                <w:rFonts w:ascii="Times New Roman" w:hAnsi="Times New Roman" w:cs="Times New Roman"/>
                <w:b/>
                <w:bCs/>
                <w:i w:val="0"/>
                <w:iCs w:val="0"/>
                <w:sz w:val="14"/>
                <w:szCs w:val="14"/>
              </w:rPr>
              <w:t>Pregătire -instruire practică (</w:t>
            </w:r>
            <w:r w:rsidRPr="00C306AE">
              <w:rPr>
                <w:rFonts w:ascii="Times New Roman" w:hAnsi="Times New Roman" w:cs="Times New Roman"/>
                <w:b/>
                <w:bCs/>
                <w:i w:val="0"/>
                <w:iCs w:val="0"/>
                <w:noProof w:val="0"/>
                <w:sz w:val="14"/>
                <w:szCs w:val="14"/>
              </w:rPr>
              <w:t xml:space="preserve">Zootehnist- </w:t>
            </w:r>
          </w:p>
          <w:p w:rsidR="00815445" w:rsidRPr="00C306AE" w:rsidRDefault="00815445" w:rsidP="00626160">
            <w:pPr>
              <w:jc w:val="center"/>
              <w:rPr>
                <w:b/>
                <w:bCs/>
                <w:sz w:val="14"/>
                <w:szCs w:val="14"/>
              </w:rPr>
            </w:pPr>
            <w:r w:rsidRPr="00C306AE">
              <w:rPr>
                <w:b/>
                <w:bCs/>
                <w:sz w:val="14"/>
                <w:szCs w:val="14"/>
              </w:rPr>
              <w:t>Veterinar/ Piscicultor)</w:t>
            </w:r>
          </w:p>
        </w:tc>
        <w:tc>
          <w:tcPr>
            <w:tcW w:w="1122" w:type="dxa"/>
            <w:vMerge w:val="restart"/>
            <w:tcBorders>
              <w:right w:val="thinThickSmallGap" w:sz="24" w:space="0" w:color="auto"/>
            </w:tcBorders>
            <w:vAlign w:val="center"/>
          </w:tcPr>
          <w:p w:rsidR="00815445" w:rsidRPr="00C306AE" w:rsidRDefault="00815445" w:rsidP="00626160">
            <w:pPr>
              <w:pStyle w:val="Heading3"/>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 xml:space="preserve">Zootehnist- </w:t>
            </w:r>
          </w:p>
          <w:p w:rsidR="00815445" w:rsidRPr="00C306AE" w:rsidRDefault="00815445" w:rsidP="00626160">
            <w:pPr>
              <w:pStyle w:val="Heading3"/>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 xml:space="preserve">Veterinar/ Piscicultor </w:t>
            </w:r>
          </w:p>
        </w:tc>
        <w:tc>
          <w:tcPr>
            <w:tcW w:w="1122" w:type="dxa"/>
            <w:tcBorders>
              <w:left w:val="nil"/>
            </w:tcBorders>
            <w:vAlign w:val="center"/>
          </w:tcPr>
          <w:p w:rsidR="00815445" w:rsidRPr="00C306AE" w:rsidRDefault="00815445" w:rsidP="00626160">
            <w:pPr>
              <w:jc w:val="center"/>
              <w:rPr>
                <w:sz w:val="14"/>
                <w:szCs w:val="14"/>
              </w:rPr>
            </w:pPr>
            <w:r w:rsidRPr="00C306AE">
              <w:rPr>
                <w:sz w:val="14"/>
                <w:szCs w:val="14"/>
              </w:rPr>
              <w:t>ŞTIINŢE AGRICOLE ŞI SILVICE</w:t>
            </w:r>
          </w:p>
        </w:tc>
        <w:tc>
          <w:tcPr>
            <w:tcW w:w="1496" w:type="dxa"/>
            <w:tcBorders>
              <w:left w:val="nil"/>
            </w:tcBorders>
            <w:vAlign w:val="center"/>
          </w:tcPr>
          <w:p w:rsidR="00815445" w:rsidRPr="00C306AE" w:rsidRDefault="00815445" w:rsidP="00626160">
            <w:pPr>
              <w:rPr>
                <w:sz w:val="14"/>
                <w:szCs w:val="14"/>
              </w:rPr>
            </w:pPr>
            <w:r w:rsidRPr="00C306AE">
              <w:rPr>
                <w:sz w:val="14"/>
                <w:szCs w:val="14"/>
              </w:rPr>
              <w:t>ZOOTEHNIE</w:t>
            </w:r>
          </w:p>
        </w:tc>
        <w:tc>
          <w:tcPr>
            <w:tcW w:w="1683" w:type="dxa"/>
            <w:vAlign w:val="center"/>
          </w:tcPr>
          <w:p w:rsidR="00815445" w:rsidRPr="00C306AE" w:rsidRDefault="00815445" w:rsidP="00626160">
            <w:pPr>
              <w:rPr>
                <w:sz w:val="14"/>
                <w:szCs w:val="14"/>
              </w:rPr>
            </w:pPr>
            <w:r w:rsidRPr="00C306AE">
              <w:rPr>
                <w:sz w:val="14"/>
                <w:szCs w:val="14"/>
              </w:rPr>
              <w:t>Piscicultură şi acvacultură</w:t>
            </w:r>
          </w:p>
        </w:tc>
        <w:tc>
          <w:tcPr>
            <w:tcW w:w="1870" w:type="dxa"/>
            <w:vMerge w:val="restart"/>
            <w:vAlign w:val="center"/>
          </w:tcPr>
          <w:p w:rsidR="00815445" w:rsidRPr="00C306AE" w:rsidRDefault="00815445" w:rsidP="00626160">
            <w:pPr>
              <w:rPr>
                <w:sz w:val="14"/>
                <w:szCs w:val="14"/>
              </w:rPr>
            </w:pPr>
            <w:r w:rsidRPr="00C306AE">
              <w:rPr>
                <w:sz w:val="14"/>
                <w:szCs w:val="14"/>
              </w:rPr>
              <w:t>INGINERIE CHIMICĂ</w:t>
            </w:r>
          </w:p>
        </w:tc>
        <w:tc>
          <w:tcPr>
            <w:tcW w:w="3179" w:type="dxa"/>
            <w:vMerge w:val="restart"/>
            <w:vAlign w:val="center"/>
          </w:tcPr>
          <w:p w:rsidR="00815445" w:rsidRPr="00C306AE" w:rsidRDefault="00815445" w:rsidP="00626160">
            <w:pPr>
              <w:pStyle w:val="Heading4"/>
              <w:rPr>
                <w:b w:val="0"/>
                <w:bCs w:val="0"/>
                <w:sz w:val="16"/>
                <w:szCs w:val="16"/>
              </w:rPr>
            </w:pPr>
            <w:r w:rsidRPr="00C306AE">
              <w:rPr>
                <w:b w:val="0"/>
                <w:bCs w:val="0"/>
                <w:sz w:val="16"/>
                <w:szCs w:val="16"/>
              </w:rPr>
              <w:t>Biotehnologii aplicate</w:t>
            </w:r>
          </w:p>
          <w:p w:rsidR="00815445" w:rsidRPr="00C306AE" w:rsidRDefault="00815445" w:rsidP="00626160">
            <w:pPr>
              <w:rPr>
                <w:sz w:val="16"/>
                <w:szCs w:val="16"/>
              </w:rPr>
            </w:pPr>
          </w:p>
        </w:tc>
        <w:tc>
          <w:tcPr>
            <w:tcW w:w="561" w:type="dxa"/>
            <w:vMerge w:val="restart"/>
            <w:tcBorders>
              <w:right w:val="thinThickSmallGap" w:sz="24" w:space="0" w:color="auto"/>
            </w:tcBorders>
            <w:vAlign w:val="center"/>
          </w:tcPr>
          <w:p w:rsidR="00815445" w:rsidRPr="00C306AE" w:rsidRDefault="00815445" w:rsidP="00626160">
            <w:pPr>
              <w:pStyle w:val="Heading4"/>
              <w:jc w:val="center"/>
              <w:rPr>
                <w:b w:val="0"/>
                <w:bCs w:val="0"/>
                <w:sz w:val="16"/>
                <w:szCs w:val="16"/>
              </w:rPr>
            </w:pPr>
            <w:r w:rsidRPr="00C306AE">
              <w:rPr>
                <w:b w:val="0"/>
                <w:bCs w:val="0"/>
                <w:sz w:val="16"/>
                <w:szCs w:val="16"/>
              </w:rPr>
              <w:t>x</w:t>
            </w:r>
          </w:p>
        </w:tc>
        <w:tc>
          <w:tcPr>
            <w:tcW w:w="1389" w:type="dxa"/>
            <w:vMerge w:val="restart"/>
            <w:tcBorders>
              <w:left w:val="thinThickSmallGap" w:sz="24" w:space="0" w:color="auto"/>
              <w:right w:val="thinThickSmallGap" w:sz="24" w:space="0" w:color="auto"/>
            </w:tcBorders>
            <w:vAlign w:val="center"/>
          </w:tcPr>
          <w:p w:rsidR="00815445" w:rsidRPr="00C306AE" w:rsidRDefault="00815445" w:rsidP="00446BD4">
            <w:pPr>
              <w:jc w:val="center"/>
              <w:rPr>
                <w:b/>
                <w:bCs/>
                <w:caps/>
                <w:sz w:val="14"/>
                <w:szCs w:val="14"/>
              </w:rPr>
            </w:pPr>
            <w:r w:rsidRPr="00C306AE">
              <w:rPr>
                <w:b/>
                <w:bCs/>
                <w:caps/>
                <w:sz w:val="14"/>
                <w:szCs w:val="14"/>
              </w:rPr>
              <w:t>Piscicultor (MaiŞtri instructori)</w:t>
            </w:r>
          </w:p>
          <w:p w:rsidR="00815445" w:rsidRPr="00C306AE" w:rsidRDefault="00815445" w:rsidP="00446BD4">
            <w:pPr>
              <w:jc w:val="center"/>
              <w:rPr>
                <w:sz w:val="22"/>
                <w:szCs w:val="22"/>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trPr>
          <w:cantSplit/>
          <w:trHeight w:val="171"/>
          <w:jc w:val="center"/>
        </w:trPr>
        <w:tc>
          <w:tcPr>
            <w:tcW w:w="1021" w:type="dxa"/>
            <w:vMerge/>
            <w:tcBorders>
              <w:left w:val="thinThickSmallGap" w:sz="24" w:space="0" w:color="auto"/>
            </w:tcBorders>
            <w:vAlign w:val="center"/>
          </w:tcPr>
          <w:p w:rsidR="00815445" w:rsidRPr="00C306AE" w:rsidRDefault="00815445" w:rsidP="00626160">
            <w:pPr>
              <w:jc w:val="center"/>
              <w:rPr>
                <w:b/>
                <w:bCs/>
                <w:sz w:val="14"/>
                <w:szCs w:val="14"/>
              </w:rPr>
            </w:pPr>
          </w:p>
        </w:tc>
        <w:tc>
          <w:tcPr>
            <w:tcW w:w="1125" w:type="dxa"/>
            <w:vMerge/>
            <w:tcBorders>
              <w:right w:val="thinThickSmallGap" w:sz="24" w:space="0" w:color="auto"/>
            </w:tcBorders>
            <w:vAlign w:val="center"/>
          </w:tcPr>
          <w:p w:rsidR="00815445" w:rsidRPr="00C306AE" w:rsidRDefault="00815445" w:rsidP="00626160">
            <w:pPr>
              <w:pStyle w:val="Heading3"/>
              <w:rPr>
                <w:rFonts w:ascii="Times New Roman" w:hAnsi="Times New Roman" w:cs="Times New Roman"/>
                <w:b/>
                <w:bCs/>
                <w:i w:val="0"/>
                <w:iCs w:val="0"/>
                <w:sz w:val="14"/>
                <w:szCs w:val="14"/>
              </w:rPr>
            </w:pPr>
          </w:p>
        </w:tc>
        <w:tc>
          <w:tcPr>
            <w:tcW w:w="1122" w:type="dxa"/>
            <w:vMerge/>
            <w:tcBorders>
              <w:right w:val="thinThickSmallGap" w:sz="24" w:space="0" w:color="auto"/>
            </w:tcBorders>
            <w:vAlign w:val="center"/>
          </w:tcPr>
          <w:p w:rsidR="00815445" w:rsidRPr="00C306AE" w:rsidRDefault="00815445" w:rsidP="00626160">
            <w:pPr>
              <w:pStyle w:val="Heading3"/>
              <w:rPr>
                <w:rFonts w:ascii="Times New Roman" w:hAnsi="Times New Roman" w:cs="Times New Roman"/>
                <w:i w:val="0"/>
                <w:iCs w:val="0"/>
                <w:noProof w:val="0"/>
                <w:sz w:val="14"/>
                <w:szCs w:val="14"/>
              </w:rPr>
            </w:pPr>
          </w:p>
        </w:tc>
        <w:tc>
          <w:tcPr>
            <w:tcW w:w="1122" w:type="dxa"/>
            <w:vMerge w:val="restart"/>
            <w:tcBorders>
              <w:left w:val="nil"/>
            </w:tcBorders>
            <w:vAlign w:val="center"/>
          </w:tcPr>
          <w:p w:rsidR="00815445" w:rsidRPr="00C306AE" w:rsidRDefault="00815445" w:rsidP="00626160">
            <w:pPr>
              <w:jc w:val="center"/>
              <w:rPr>
                <w:sz w:val="14"/>
                <w:szCs w:val="14"/>
              </w:rPr>
            </w:pPr>
            <w:r w:rsidRPr="00C306AE">
              <w:rPr>
                <w:sz w:val="14"/>
                <w:szCs w:val="14"/>
              </w:rPr>
              <w:t>ŞTIINŢE INGINEREŞTI</w:t>
            </w:r>
          </w:p>
        </w:tc>
        <w:tc>
          <w:tcPr>
            <w:tcW w:w="1496" w:type="dxa"/>
            <w:tcBorders>
              <w:left w:val="nil"/>
            </w:tcBorders>
            <w:vAlign w:val="center"/>
          </w:tcPr>
          <w:p w:rsidR="00815445" w:rsidRPr="00C306AE" w:rsidRDefault="00815445" w:rsidP="00626160">
            <w:pPr>
              <w:rPr>
                <w:sz w:val="14"/>
                <w:szCs w:val="14"/>
              </w:rPr>
            </w:pPr>
            <w:r w:rsidRPr="00C306AE">
              <w:rPr>
                <w:sz w:val="14"/>
                <w:szCs w:val="14"/>
              </w:rPr>
              <w:t>INGINERIE INDUSTRIALĂ</w:t>
            </w:r>
          </w:p>
        </w:tc>
        <w:tc>
          <w:tcPr>
            <w:tcW w:w="1683" w:type="dxa"/>
            <w:vAlign w:val="center"/>
          </w:tcPr>
          <w:p w:rsidR="00815445" w:rsidRPr="00C306AE" w:rsidRDefault="00815445" w:rsidP="00626160">
            <w:pPr>
              <w:jc w:val="both"/>
              <w:rPr>
                <w:sz w:val="14"/>
                <w:szCs w:val="14"/>
              </w:rPr>
            </w:pPr>
            <w:r w:rsidRPr="00C306AE">
              <w:rPr>
                <w:sz w:val="14"/>
                <w:szCs w:val="14"/>
              </w:rPr>
              <w:t xml:space="preserve">Pescuit şi industrializarea peştelui             </w:t>
            </w:r>
          </w:p>
        </w:tc>
        <w:tc>
          <w:tcPr>
            <w:tcW w:w="1870" w:type="dxa"/>
            <w:vMerge/>
            <w:vAlign w:val="center"/>
          </w:tcPr>
          <w:p w:rsidR="00815445" w:rsidRPr="00C306AE" w:rsidRDefault="00815445" w:rsidP="00626160">
            <w:pPr>
              <w:jc w:val="center"/>
              <w:rPr>
                <w:sz w:val="14"/>
                <w:szCs w:val="14"/>
              </w:rPr>
            </w:pPr>
          </w:p>
        </w:tc>
        <w:tc>
          <w:tcPr>
            <w:tcW w:w="3179" w:type="dxa"/>
            <w:vMerge/>
            <w:vAlign w:val="center"/>
          </w:tcPr>
          <w:p w:rsidR="00815445" w:rsidRPr="00C306AE" w:rsidRDefault="00815445" w:rsidP="00626160">
            <w:pPr>
              <w:jc w:val="center"/>
              <w:rPr>
                <w:sz w:val="16"/>
                <w:szCs w:val="16"/>
              </w:rPr>
            </w:pPr>
          </w:p>
        </w:tc>
        <w:tc>
          <w:tcPr>
            <w:tcW w:w="561" w:type="dxa"/>
            <w:vMerge/>
            <w:tcBorders>
              <w:right w:val="thinThickSmallGap" w:sz="24" w:space="0" w:color="auto"/>
            </w:tcBorders>
            <w:vAlign w:val="center"/>
          </w:tcPr>
          <w:p w:rsidR="00815445" w:rsidRPr="00C306AE" w:rsidRDefault="00815445" w:rsidP="00626160">
            <w:pPr>
              <w:jc w:val="center"/>
              <w:rPr>
                <w:sz w:val="16"/>
                <w:szCs w:val="16"/>
              </w:rPr>
            </w:pPr>
          </w:p>
        </w:tc>
        <w:tc>
          <w:tcPr>
            <w:tcW w:w="1389" w:type="dxa"/>
            <w:vMerge/>
            <w:tcBorders>
              <w:left w:val="thinThickSmallGap" w:sz="24" w:space="0" w:color="auto"/>
              <w:right w:val="thinThickSmallGap" w:sz="24" w:space="0" w:color="auto"/>
            </w:tcBorders>
            <w:vAlign w:val="center"/>
          </w:tcPr>
          <w:p w:rsidR="00815445" w:rsidRPr="00C306AE" w:rsidRDefault="00815445" w:rsidP="00626160">
            <w:pPr>
              <w:rPr>
                <w:caps/>
                <w:sz w:val="14"/>
                <w:szCs w:val="14"/>
              </w:rPr>
            </w:pPr>
          </w:p>
        </w:tc>
      </w:tr>
      <w:tr w:rsidR="00C306AE" w:rsidRPr="00C306AE">
        <w:trPr>
          <w:cantSplit/>
          <w:trHeight w:val="171"/>
          <w:jc w:val="center"/>
        </w:trPr>
        <w:tc>
          <w:tcPr>
            <w:tcW w:w="1021" w:type="dxa"/>
            <w:vMerge/>
            <w:tcBorders>
              <w:left w:val="thinThickSmallGap" w:sz="24" w:space="0" w:color="auto"/>
            </w:tcBorders>
            <w:vAlign w:val="center"/>
          </w:tcPr>
          <w:p w:rsidR="00815445" w:rsidRPr="00C306AE" w:rsidRDefault="00815445" w:rsidP="00626160">
            <w:pPr>
              <w:jc w:val="center"/>
              <w:rPr>
                <w:b/>
                <w:bCs/>
                <w:sz w:val="14"/>
                <w:szCs w:val="14"/>
              </w:rPr>
            </w:pPr>
          </w:p>
        </w:tc>
        <w:tc>
          <w:tcPr>
            <w:tcW w:w="1125" w:type="dxa"/>
            <w:vMerge/>
            <w:tcBorders>
              <w:right w:val="thinThickSmallGap" w:sz="24" w:space="0" w:color="auto"/>
            </w:tcBorders>
            <w:vAlign w:val="center"/>
          </w:tcPr>
          <w:p w:rsidR="00815445" w:rsidRPr="00C306AE" w:rsidRDefault="00815445" w:rsidP="00626160">
            <w:pPr>
              <w:pStyle w:val="Heading3"/>
              <w:rPr>
                <w:rFonts w:ascii="Times New Roman" w:hAnsi="Times New Roman" w:cs="Times New Roman"/>
                <w:b/>
                <w:bCs/>
                <w:i w:val="0"/>
                <w:iCs w:val="0"/>
                <w:sz w:val="14"/>
                <w:szCs w:val="14"/>
              </w:rPr>
            </w:pPr>
          </w:p>
        </w:tc>
        <w:tc>
          <w:tcPr>
            <w:tcW w:w="1122" w:type="dxa"/>
            <w:vMerge/>
            <w:tcBorders>
              <w:right w:val="thinThickSmallGap" w:sz="24" w:space="0" w:color="auto"/>
            </w:tcBorders>
            <w:vAlign w:val="center"/>
          </w:tcPr>
          <w:p w:rsidR="00815445" w:rsidRPr="00C306AE" w:rsidRDefault="00815445" w:rsidP="00626160">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815445" w:rsidRPr="00C306AE" w:rsidRDefault="00815445" w:rsidP="00626160">
            <w:pPr>
              <w:jc w:val="center"/>
              <w:rPr>
                <w:sz w:val="14"/>
                <w:szCs w:val="14"/>
              </w:rPr>
            </w:pPr>
          </w:p>
        </w:tc>
        <w:tc>
          <w:tcPr>
            <w:tcW w:w="1496" w:type="dxa"/>
            <w:tcBorders>
              <w:left w:val="nil"/>
            </w:tcBorders>
            <w:vAlign w:val="center"/>
          </w:tcPr>
          <w:p w:rsidR="00815445" w:rsidRPr="00C306AE" w:rsidRDefault="00815445" w:rsidP="00626160">
            <w:pPr>
              <w:rPr>
                <w:sz w:val="14"/>
                <w:szCs w:val="14"/>
              </w:rPr>
            </w:pPr>
            <w:r w:rsidRPr="00C306AE">
              <w:rPr>
                <w:sz w:val="14"/>
                <w:szCs w:val="14"/>
              </w:rPr>
              <w:t>INGINERIA PRODUSELOR ALIMENTARE</w:t>
            </w:r>
          </w:p>
        </w:tc>
        <w:tc>
          <w:tcPr>
            <w:tcW w:w="1683" w:type="dxa"/>
            <w:vAlign w:val="center"/>
          </w:tcPr>
          <w:p w:rsidR="00815445" w:rsidRPr="00C306AE" w:rsidRDefault="00815445" w:rsidP="00626160">
            <w:pPr>
              <w:rPr>
                <w:sz w:val="14"/>
                <w:szCs w:val="14"/>
              </w:rPr>
            </w:pPr>
            <w:r w:rsidRPr="00C306AE">
              <w:rPr>
                <w:sz w:val="14"/>
                <w:szCs w:val="14"/>
              </w:rPr>
              <w:t xml:space="preserve">Pescuit şi industrializarea peştelui             </w:t>
            </w:r>
          </w:p>
        </w:tc>
        <w:tc>
          <w:tcPr>
            <w:tcW w:w="1870" w:type="dxa"/>
            <w:vMerge/>
            <w:vAlign w:val="center"/>
          </w:tcPr>
          <w:p w:rsidR="00815445" w:rsidRPr="00C306AE" w:rsidRDefault="00815445" w:rsidP="00626160">
            <w:pPr>
              <w:jc w:val="center"/>
              <w:rPr>
                <w:sz w:val="14"/>
                <w:szCs w:val="14"/>
              </w:rPr>
            </w:pPr>
          </w:p>
        </w:tc>
        <w:tc>
          <w:tcPr>
            <w:tcW w:w="3179" w:type="dxa"/>
            <w:vMerge/>
            <w:vAlign w:val="center"/>
          </w:tcPr>
          <w:p w:rsidR="00815445" w:rsidRPr="00C306AE" w:rsidRDefault="00815445" w:rsidP="00626160">
            <w:pPr>
              <w:jc w:val="center"/>
              <w:rPr>
                <w:sz w:val="16"/>
                <w:szCs w:val="16"/>
              </w:rPr>
            </w:pPr>
          </w:p>
        </w:tc>
        <w:tc>
          <w:tcPr>
            <w:tcW w:w="561" w:type="dxa"/>
            <w:vMerge/>
            <w:tcBorders>
              <w:right w:val="thinThickSmallGap" w:sz="24" w:space="0" w:color="auto"/>
            </w:tcBorders>
            <w:vAlign w:val="center"/>
          </w:tcPr>
          <w:p w:rsidR="00815445" w:rsidRPr="00C306AE" w:rsidRDefault="00815445" w:rsidP="00626160">
            <w:pPr>
              <w:jc w:val="center"/>
              <w:rPr>
                <w:sz w:val="16"/>
                <w:szCs w:val="16"/>
              </w:rPr>
            </w:pPr>
          </w:p>
        </w:tc>
        <w:tc>
          <w:tcPr>
            <w:tcW w:w="1389" w:type="dxa"/>
            <w:vMerge/>
            <w:tcBorders>
              <w:left w:val="thinThickSmallGap" w:sz="24" w:space="0" w:color="auto"/>
              <w:right w:val="thinThickSmallGap" w:sz="24" w:space="0" w:color="auto"/>
            </w:tcBorders>
            <w:vAlign w:val="center"/>
          </w:tcPr>
          <w:p w:rsidR="00815445" w:rsidRPr="00C306AE" w:rsidRDefault="00815445" w:rsidP="00626160">
            <w:pPr>
              <w:rPr>
                <w:caps/>
                <w:sz w:val="14"/>
                <w:szCs w:val="14"/>
              </w:rPr>
            </w:pPr>
          </w:p>
        </w:tc>
      </w:tr>
      <w:tr w:rsidR="00C306AE" w:rsidRPr="00C306AE">
        <w:trPr>
          <w:cantSplit/>
          <w:trHeight w:val="215"/>
          <w:jc w:val="center"/>
        </w:trPr>
        <w:tc>
          <w:tcPr>
            <w:tcW w:w="1021" w:type="dxa"/>
            <w:vMerge/>
            <w:tcBorders>
              <w:left w:val="thinThickSmallGap" w:sz="24" w:space="0" w:color="auto"/>
            </w:tcBorders>
            <w:vAlign w:val="center"/>
          </w:tcPr>
          <w:p w:rsidR="00815445" w:rsidRPr="00C306AE" w:rsidRDefault="00815445" w:rsidP="00626160">
            <w:pPr>
              <w:jc w:val="center"/>
              <w:rPr>
                <w:b/>
                <w:bCs/>
                <w:sz w:val="14"/>
                <w:szCs w:val="14"/>
              </w:rPr>
            </w:pPr>
          </w:p>
        </w:tc>
        <w:tc>
          <w:tcPr>
            <w:tcW w:w="1125" w:type="dxa"/>
            <w:vMerge/>
            <w:tcBorders>
              <w:right w:val="thinThickSmallGap" w:sz="24" w:space="0" w:color="auto"/>
            </w:tcBorders>
            <w:vAlign w:val="center"/>
          </w:tcPr>
          <w:p w:rsidR="00815445" w:rsidRPr="00C306AE" w:rsidRDefault="00815445" w:rsidP="00626160">
            <w:pPr>
              <w:pStyle w:val="Heading5"/>
              <w:jc w:val="left"/>
              <w:rPr>
                <w:b w:val="0"/>
                <w:bCs w:val="0"/>
                <w:sz w:val="14"/>
                <w:szCs w:val="14"/>
              </w:rPr>
            </w:pPr>
          </w:p>
        </w:tc>
        <w:tc>
          <w:tcPr>
            <w:tcW w:w="1122" w:type="dxa"/>
            <w:vMerge/>
            <w:tcBorders>
              <w:right w:val="thinThickSmallGap" w:sz="24" w:space="0" w:color="auto"/>
            </w:tcBorders>
            <w:vAlign w:val="center"/>
          </w:tcPr>
          <w:p w:rsidR="00815445" w:rsidRPr="00C306AE" w:rsidRDefault="00815445" w:rsidP="00626160">
            <w:pPr>
              <w:pStyle w:val="Heading3"/>
              <w:rPr>
                <w:rFonts w:ascii="Times New Roman" w:hAnsi="Times New Roman" w:cs="Times New Roman"/>
                <w:i w:val="0"/>
                <w:iCs w:val="0"/>
                <w:noProof w:val="0"/>
                <w:sz w:val="14"/>
                <w:szCs w:val="14"/>
              </w:rPr>
            </w:pPr>
          </w:p>
        </w:tc>
        <w:tc>
          <w:tcPr>
            <w:tcW w:w="1122" w:type="dxa"/>
            <w:tcBorders>
              <w:left w:val="nil"/>
            </w:tcBorders>
            <w:vAlign w:val="center"/>
          </w:tcPr>
          <w:p w:rsidR="00815445" w:rsidRPr="00C306AE" w:rsidRDefault="00815445" w:rsidP="00626160">
            <w:pPr>
              <w:jc w:val="center"/>
              <w:rPr>
                <w:sz w:val="14"/>
                <w:szCs w:val="14"/>
              </w:rPr>
            </w:pPr>
            <w:r w:rsidRPr="00C306AE">
              <w:rPr>
                <w:sz w:val="14"/>
                <w:szCs w:val="14"/>
              </w:rPr>
              <w:t>ŞTIINŢE AGRICOLE ŞI SILVICE</w:t>
            </w:r>
          </w:p>
        </w:tc>
        <w:tc>
          <w:tcPr>
            <w:tcW w:w="1496" w:type="dxa"/>
            <w:tcBorders>
              <w:left w:val="nil"/>
            </w:tcBorders>
            <w:vAlign w:val="center"/>
          </w:tcPr>
          <w:p w:rsidR="00815445" w:rsidRPr="00C306AE" w:rsidRDefault="00815445" w:rsidP="00626160">
            <w:pPr>
              <w:rPr>
                <w:sz w:val="14"/>
                <w:szCs w:val="14"/>
              </w:rPr>
            </w:pPr>
            <w:r w:rsidRPr="00C306AE">
              <w:rPr>
                <w:sz w:val="14"/>
                <w:szCs w:val="14"/>
              </w:rPr>
              <w:t>ZOOTEHNIE</w:t>
            </w:r>
          </w:p>
        </w:tc>
        <w:tc>
          <w:tcPr>
            <w:tcW w:w="1683" w:type="dxa"/>
            <w:vAlign w:val="center"/>
          </w:tcPr>
          <w:p w:rsidR="00815445" w:rsidRPr="00C306AE" w:rsidRDefault="00815445" w:rsidP="00626160">
            <w:pPr>
              <w:rPr>
                <w:sz w:val="14"/>
                <w:szCs w:val="14"/>
              </w:rPr>
            </w:pPr>
            <w:r w:rsidRPr="00C306AE">
              <w:rPr>
                <w:sz w:val="14"/>
                <w:szCs w:val="14"/>
              </w:rPr>
              <w:t>Piscicultură şi acvacultură</w:t>
            </w:r>
          </w:p>
        </w:tc>
        <w:tc>
          <w:tcPr>
            <w:tcW w:w="1870" w:type="dxa"/>
            <w:vMerge w:val="restart"/>
            <w:vAlign w:val="center"/>
          </w:tcPr>
          <w:p w:rsidR="00815445" w:rsidRPr="00C306AE" w:rsidRDefault="00815445" w:rsidP="00626160">
            <w:pPr>
              <w:rPr>
                <w:sz w:val="14"/>
                <w:szCs w:val="14"/>
              </w:rPr>
            </w:pPr>
            <w:r w:rsidRPr="00C306AE">
              <w:rPr>
                <w:sz w:val="14"/>
                <w:szCs w:val="14"/>
              </w:rPr>
              <w:t>ŞTIINŢE INGINEREŞTI APLICATE</w:t>
            </w:r>
          </w:p>
          <w:p w:rsidR="00815445" w:rsidRPr="00C306AE" w:rsidRDefault="00815445" w:rsidP="00626160">
            <w:pPr>
              <w:rPr>
                <w:sz w:val="14"/>
                <w:szCs w:val="14"/>
              </w:rPr>
            </w:pPr>
          </w:p>
        </w:tc>
        <w:tc>
          <w:tcPr>
            <w:tcW w:w="3179" w:type="dxa"/>
            <w:vMerge w:val="restart"/>
            <w:vAlign w:val="center"/>
          </w:tcPr>
          <w:p w:rsidR="00815445" w:rsidRPr="00C306AE" w:rsidRDefault="00815445" w:rsidP="00626160">
            <w:pPr>
              <w:rPr>
                <w:sz w:val="16"/>
                <w:szCs w:val="16"/>
              </w:rPr>
            </w:pPr>
            <w:r w:rsidRPr="00C306AE">
              <w:rPr>
                <w:sz w:val="16"/>
                <w:szCs w:val="16"/>
              </w:rPr>
              <w:t>Biotehnologie şi siguranţă alimentară</w:t>
            </w:r>
          </w:p>
        </w:tc>
        <w:tc>
          <w:tcPr>
            <w:tcW w:w="561" w:type="dxa"/>
            <w:vMerge w:val="restart"/>
            <w:tcBorders>
              <w:right w:val="thinThickSmallGap" w:sz="24" w:space="0" w:color="auto"/>
            </w:tcBorders>
            <w:vAlign w:val="center"/>
          </w:tcPr>
          <w:p w:rsidR="00815445" w:rsidRPr="00C306AE" w:rsidRDefault="00815445" w:rsidP="00626160">
            <w:pPr>
              <w:pStyle w:val="Heading4"/>
              <w:jc w:val="center"/>
              <w:rPr>
                <w:b w:val="0"/>
                <w:bCs w:val="0"/>
                <w:sz w:val="16"/>
                <w:szCs w:val="16"/>
              </w:rPr>
            </w:pPr>
            <w:r w:rsidRPr="00C306AE">
              <w:rPr>
                <w:b w:val="0"/>
                <w:bCs w:val="0"/>
                <w:sz w:val="16"/>
                <w:szCs w:val="16"/>
              </w:rPr>
              <w:t>x</w:t>
            </w:r>
          </w:p>
        </w:tc>
        <w:tc>
          <w:tcPr>
            <w:tcW w:w="1389" w:type="dxa"/>
            <w:vMerge/>
            <w:tcBorders>
              <w:left w:val="thinThickSmallGap" w:sz="24" w:space="0" w:color="auto"/>
              <w:right w:val="thinThickSmallGap" w:sz="24" w:space="0" w:color="auto"/>
            </w:tcBorders>
            <w:vAlign w:val="center"/>
          </w:tcPr>
          <w:p w:rsidR="00815445" w:rsidRPr="00C306AE" w:rsidRDefault="00815445" w:rsidP="00626160">
            <w:pPr>
              <w:jc w:val="center"/>
              <w:rPr>
                <w:sz w:val="22"/>
                <w:szCs w:val="22"/>
              </w:rPr>
            </w:pPr>
          </w:p>
        </w:tc>
      </w:tr>
      <w:tr w:rsidR="00C306AE" w:rsidRPr="00C306AE">
        <w:trPr>
          <w:cantSplit/>
          <w:trHeight w:val="171"/>
          <w:jc w:val="center"/>
        </w:trPr>
        <w:tc>
          <w:tcPr>
            <w:tcW w:w="1021" w:type="dxa"/>
            <w:vMerge/>
            <w:tcBorders>
              <w:left w:val="thinThickSmallGap" w:sz="24" w:space="0" w:color="auto"/>
            </w:tcBorders>
            <w:vAlign w:val="center"/>
          </w:tcPr>
          <w:p w:rsidR="00815445" w:rsidRPr="00C306AE" w:rsidRDefault="00815445" w:rsidP="00626160">
            <w:pPr>
              <w:jc w:val="center"/>
              <w:rPr>
                <w:b/>
                <w:bCs/>
                <w:sz w:val="14"/>
                <w:szCs w:val="14"/>
              </w:rPr>
            </w:pPr>
          </w:p>
        </w:tc>
        <w:tc>
          <w:tcPr>
            <w:tcW w:w="1125" w:type="dxa"/>
            <w:vMerge/>
            <w:tcBorders>
              <w:right w:val="thinThickSmallGap" w:sz="24" w:space="0" w:color="auto"/>
            </w:tcBorders>
            <w:vAlign w:val="center"/>
          </w:tcPr>
          <w:p w:rsidR="00815445" w:rsidRPr="00C306AE" w:rsidRDefault="00815445" w:rsidP="00626160">
            <w:pPr>
              <w:pStyle w:val="Heading3"/>
              <w:rPr>
                <w:rFonts w:ascii="Times New Roman" w:hAnsi="Times New Roman" w:cs="Times New Roman"/>
                <w:b/>
                <w:bCs/>
                <w:i w:val="0"/>
                <w:iCs w:val="0"/>
                <w:sz w:val="14"/>
                <w:szCs w:val="14"/>
              </w:rPr>
            </w:pPr>
          </w:p>
        </w:tc>
        <w:tc>
          <w:tcPr>
            <w:tcW w:w="1122" w:type="dxa"/>
            <w:vMerge/>
            <w:tcBorders>
              <w:right w:val="thinThickSmallGap" w:sz="24" w:space="0" w:color="auto"/>
            </w:tcBorders>
            <w:vAlign w:val="center"/>
          </w:tcPr>
          <w:p w:rsidR="00815445" w:rsidRPr="00C306AE" w:rsidRDefault="00815445" w:rsidP="00626160">
            <w:pPr>
              <w:pStyle w:val="Heading3"/>
              <w:rPr>
                <w:rFonts w:ascii="Times New Roman" w:hAnsi="Times New Roman" w:cs="Times New Roman"/>
                <w:i w:val="0"/>
                <w:iCs w:val="0"/>
                <w:noProof w:val="0"/>
                <w:sz w:val="14"/>
                <w:szCs w:val="14"/>
              </w:rPr>
            </w:pPr>
          </w:p>
        </w:tc>
        <w:tc>
          <w:tcPr>
            <w:tcW w:w="1122" w:type="dxa"/>
            <w:vMerge w:val="restart"/>
            <w:tcBorders>
              <w:left w:val="nil"/>
            </w:tcBorders>
            <w:vAlign w:val="center"/>
          </w:tcPr>
          <w:p w:rsidR="00815445" w:rsidRPr="00C306AE" w:rsidRDefault="00815445" w:rsidP="00626160">
            <w:pPr>
              <w:jc w:val="center"/>
              <w:rPr>
                <w:sz w:val="14"/>
                <w:szCs w:val="14"/>
              </w:rPr>
            </w:pPr>
            <w:r w:rsidRPr="00C306AE">
              <w:rPr>
                <w:sz w:val="14"/>
                <w:szCs w:val="14"/>
              </w:rPr>
              <w:t>ŞTIINŢE INGINEREŞTI</w:t>
            </w:r>
          </w:p>
        </w:tc>
        <w:tc>
          <w:tcPr>
            <w:tcW w:w="1496" w:type="dxa"/>
            <w:tcBorders>
              <w:left w:val="nil"/>
            </w:tcBorders>
            <w:vAlign w:val="center"/>
          </w:tcPr>
          <w:p w:rsidR="00815445" w:rsidRPr="00C306AE" w:rsidRDefault="00815445" w:rsidP="00626160">
            <w:pPr>
              <w:rPr>
                <w:sz w:val="14"/>
                <w:szCs w:val="14"/>
              </w:rPr>
            </w:pPr>
            <w:r w:rsidRPr="00C306AE">
              <w:rPr>
                <w:sz w:val="14"/>
                <w:szCs w:val="14"/>
              </w:rPr>
              <w:t>INGINERIE INDUSTRIALĂ</w:t>
            </w:r>
          </w:p>
        </w:tc>
        <w:tc>
          <w:tcPr>
            <w:tcW w:w="1683" w:type="dxa"/>
            <w:vAlign w:val="center"/>
          </w:tcPr>
          <w:p w:rsidR="00815445" w:rsidRPr="00C306AE" w:rsidRDefault="00815445" w:rsidP="00626160">
            <w:pPr>
              <w:jc w:val="both"/>
              <w:rPr>
                <w:sz w:val="14"/>
                <w:szCs w:val="14"/>
              </w:rPr>
            </w:pPr>
            <w:r w:rsidRPr="00C306AE">
              <w:rPr>
                <w:sz w:val="14"/>
                <w:szCs w:val="14"/>
              </w:rPr>
              <w:t xml:space="preserve">Pescuit şi industrializarea peştelui             </w:t>
            </w:r>
          </w:p>
        </w:tc>
        <w:tc>
          <w:tcPr>
            <w:tcW w:w="1870" w:type="dxa"/>
            <w:vMerge/>
            <w:vAlign w:val="center"/>
          </w:tcPr>
          <w:p w:rsidR="00815445" w:rsidRPr="00C306AE" w:rsidRDefault="00815445" w:rsidP="00626160">
            <w:pPr>
              <w:jc w:val="center"/>
              <w:rPr>
                <w:sz w:val="14"/>
                <w:szCs w:val="14"/>
              </w:rPr>
            </w:pPr>
          </w:p>
        </w:tc>
        <w:tc>
          <w:tcPr>
            <w:tcW w:w="3179" w:type="dxa"/>
            <w:vMerge/>
            <w:vAlign w:val="center"/>
          </w:tcPr>
          <w:p w:rsidR="00815445" w:rsidRPr="00C306AE" w:rsidRDefault="00815445" w:rsidP="00626160">
            <w:pPr>
              <w:jc w:val="center"/>
              <w:rPr>
                <w:sz w:val="16"/>
                <w:szCs w:val="16"/>
              </w:rPr>
            </w:pPr>
          </w:p>
        </w:tc>
        <w:tc>
          <w:tcPr>
            <w:tcW w:w="561" w:type="dxa"/>
            <w:vMerge/>
            <w:tcBorders>
              <w:right w:val="thinThickSmallGap" w:sz="24" w:space="0" w:color="auto"/>
            </w:tcBorders>
            <w:vAlign w:val="center"/>
          </w:tcPr>
          <w:p w:rsidR="00815445" w:rsidRPr="00C306AE" w:rsidRDefault="00815445" w:rsidP="00626160">
            <w:pPr>
              <w:jc w:val="center"/>
              <w:rPr>
                <w:sz w:val="16"/>
                <w:szCs w:val="16"/>
              </w:rPr>
            </w:pPr>
          </w:p>
        </w:tc>
        <w:tc>
          <w:tcPr>
            <w:tcW w:w="1389" w:type="dxa"/>
            <w:vMerge/>
            <w:tcBorders>
              <w:left w:val="thinThickSmallGap" w:sz="24" w:space="0" w:color="auto"/>
              <w:right w:val="thinThickSmallGap" w:sz="24" w:space="0" w:color="auto"/>
            </w:tcBorders>
            <w:vAlign w:val="center"/>
          </w:tcPr>
          <w:p w:rsidR="00815445" w:rsidRPr="00C306AE" w:rsidRDefault="00815445" w:rsidP="00626160">
            <w:pPr>
              <w:rPr>
                <w:caps/>
                <w:sz w:val="14"/>
                <w:szCs w:val="14"/>
              </w:rPr>
            </w:pPr>
          </w:p>
        </w:tc>
      </w:tr>
      <w:tr w:rsidR="00C306AE" w:rsidRPr="00C306AE">
        <w:trPr>
          <w:cantSplit/>
          <w:trHeight w:val="171"/>
          <w:jc w:val="center"/>
        </w:trPr>
        <w:tc>
          <w:tcPr>
            <w:tcW w:w="1021" w:type="dxa"/>
            <w:vMerge/>
            <w:tcBorders>
              <w:left w:val="thinThickSmallGap" w:sz="24" w:space="0" w:color="auto"/>
            </w:tcBorders>
            <w:vAlign w:val="center"/>
          </w:tcPr>
          <w:p w:rsidR="00815445" w:rsidRPr="00C306AE" w:rsidRDefault="00815445" w:rsidP="00626160">
            <w:pPr>
              <w:jc w:val="center"/>
              <w:rPr>
                <w:b/>
                <w:bCs/>
                <w:sz w:val="14"/>
                <w:szCs w:val="14"/>
              </w:rPr>
            </w:pPr>
          </w:p>
        </w:tc>
        <w:tc>
          <w:tcPr>
            <w:tcW w:w="1125" w:type="dxa"/>
            <w:vMerge/>
            <w:tcBorders>
              <w:right w:val="thinThickSmallGap" w:sz="24" w:space="0" w:color="auto"/>
            </w:tcBorders>
            <w:vAlign w:val="center"/>
          </w:tcPr>
          <w:p w:rsidR="00815445" w:rsidRPr="00C306AE" w:rsidRDefault="00815445" w:rsidP="00626160">
            <w:pPr>
              <w:pStyle w:val="Heading3"/>
              <w:rPr>
                <w:rFonts w:ascii="Times New Roman" w:hAnsi="Times New Roman" w:cs="Times New Roman"/>
                <w:b/>
                <w:bCs/>
                <w:i w:val="0"/>
                <w:iCs w:val="0"/>
                <w:sz w:val="14"/>
                <w:szCs w:val="14"/>
              </w:rPr>
            </w:pPr>
          </w:p>
        </w:tc>
        <w:tc>
          <w:tcPr>
            <w:tcW w:w="1122" w:type="dxa"/>
            <w:vMerge/>
            <w:tcBorders>
              <w:right w:val="thinThickSmallGap" w:sz="24" w:space="0" w:color="auto"/>
            </w:tcBorders>
            <w:vAlign w:val="center"/>
          </w:tcPr>
          <w:p w:rsidR="00815445" w:rsidRPr="00C306AE" w:rsidRDefault="00815445" w:rsidP="00626160">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815445" w:rsidRPr="00C306AE" w:rsidRDefault="00815445" w:rsidP="00626160">
            <w:pPr>
              <w:jc w:val="center"/>
              <w:rPr>
                <w:sz w:val="14"/>
                <w:szCs w:val="14"/>
              </w:rPr>
            </w:pPr>
          </w:p>
        </w:tc>
        <w:tc>
          <w:tcPr>
            <w:tcW w:w="1496" w:type="dxa"/>
            <w:tcBorders>
              <w:left w:val="nil"/>
            </w:tcBorders>
            <w:vAlign w:val="center"/>
          </w:tcPr>
          <w:p w:rsidR="00815445" w:rsidRPr="00C306AE" w:rsidRDefault="00815445" w:rsidP="00626160">
            <w:pPr>
              <w:rPr>
                <w:sz w:val="14"/>
                <w:szCs w:val="14"/>
              </w:rPr>
            </w:pPr>
            <w:r w:rsidRPr="00C306AE">
              <w:rPr>
                <w:sz w:val="14"/>
                <w:szCs w:val="14"/>
              </w:rPr>
              <w:t>INGINERIA PRODUSELOR ALIMENTARE</w:t>
            </w:r>
          </w:p>
        </w:tc>
        <w:tc>
          <w:tcPr>
            <w:tcW w:w="1683" w:type="dxa"/>
            <w:vAlign w:val="center"/>
          </w:tcPr>
          <w:p w:rsidR="00815445" w:rsidRPr="00C306AE" w:rsidRDefault="00815445" w:rsidP="00626160">
            <w:pPr>
              <w:rPr>
                <w:sz w:val="14"/>
                <w:szCs w:val="14"/>
              </w:rPr>
            </w:pPr>
            <w:r w:rsidRPr="00C306AE">
              <w:rPr>
                <w:sz w:val="14"/>
                <w:szCs w:val="14"/>
              </w:rPr>
              <w:t xml:space="preserve">Pescuit şi industrializarea peştelui             </w:t>
            </w:r>
          </w:p>
        </w:tc>
        <w:tc>
          <w:tcPr>
            <w:tcW w:w="1870" w:type="dxa"/>
            <w:vMerge/>
            <w:vAlign w:val="center"/>
          </w:tcPr>
          <w:p w:rsidR="00815445" w:rsidRPr="00C306AE" w:rsidRDefault="00815445" w:rsidP="00626160">
            <w:pPr>
              <w:jc w:val="center"/>
              <w:rPr>
                <w:sz w:val="14"/>
                <w:szCs w:val="14"/>
              </w:rPr>
            </w:pPr>
          </w:p>
        </w:tc>
        <w:tc>
          <w:tcPr>
            <w:tcW w:w="3179" w:type="dxa"/>
            <w:vMerge/>
            <w:vAlign w:val="center"/>
          </w:tcPr>
          <w:p w:rsidR="00815445" w:rsidRPr="00C306AE" w:rsidRDefault="00815445" w:rsidP="00626160">
            <w:pPr>
              <w:jc w:val="center"/>
              <w:rPr>
                <w:sz w:val="16"/>
                <w:szCs w:val="16"/>
              </w:rPr>
            </w:pPr>
          </w:p>
        </w:tc>
        <w:tc>
          <w:tcPr>
            <w:tcW w:w="561" w:type="dxa"/>
            <w:vMerge/>
            <w:tcBorders>
              <w:right w:val="thinThickSmallGap" w:sz="24" w:space="0" w:color="auto"/>
            </w:tcBorders>
            <w:vAlign w:val="center"/>
          </w:tcPr>
          <w:p w:rsidR="00815445" w:rsidRPr="00C306AE" w:rsidRDefault="00815445" w:rsidP="00626160">
            <w:pPr>
              <w:jc w:val="center"/>
              <w:rPr>
                <w:sz w:val="16"/>
                <w:szCs w:val="16"/>
              </w:rPr>
            </w:pPr>
          </w:p>
        </w:tc>
        <w:tc>
          <w:tcPr>
            <w:tcW w:w="1389" w:type="dxa"/>
            <w:vMerge/>
            <w:tcBorders>
              <w:left w:val="thinThickSmallGap" w:sz="24" w:space="0" w:color="auto"/>
              <w:right w:val="thinThickSmallGap" w:sz="24" w:space="0" w:color="auto"/>
            </w:tcBorders>
            <w:vAlign w:val="center"/>
          </w:tcPr>
          <w:p w:rsidR="00815445" w:rsidRPr="00C306AE" w:rsidRDefault="00815445" w:rsidP="00626160">
            <w:pPr>
              <w:rPr>
                <w:caps/>
                <w:sz w:val="14"/>
                <w:szCs w:val="14"/>
              </w:rPr>
            </w:pPr>
          </w:p>
        </w:tc>
      </w:tr>
      <w:tr w:rsidR="00C306AE" w:rsidRPr="00C306AE">
        <w:trPr>
          <w:cantSplit/>
          <w:trHeight w:val="171"/>
          <w:jc w:val="center"/>
        </w:trPr>
        <w:tc>
          <w:tcPr>
            <w:tcW w:w="1021" w:type="dxa"/>
            <w:vMerge/>
            <w:tcBorders>
              <w:left w:val="thinThickSmallGap" w:sz="24" w:space="0" w:color="auto"/>
            </w:tcBorders>
            <w:vAlign w:val="center"/>
          </w:tcPr>
          <w:p w:rsidR="00815445" w:rsidRPr="00C306AE" w:rsidRDefault="00815445" w:rsidP="00626160">
            <w:pPr>
              <w:jc w:val="center"/>
              <w:rPr>
                <w:b/>
                <w:bCs/>
                <w:sz w:val="14"/>
                <w:szCs w:val="14"/>
              </w:rPr>
            </w:pPr>
          </w:p>
        </w:tc>
        <w:tc>
          <w:tcPr>
            <w:tcW w:w="1125" w:type="dxa"/>
            <w:vMerge/>
            <w:tcBorders>
              <w:right w:val="thinThickSmallGap" w:sz="24" w:space="0" w:color="auto"/>
            </w:tcBorders>
            <w:vAlign w:val="center"/>
          </w:tcPr>
          <w:p w:rsidR="00815445" w:rsidRPr="00C306AE" w:rsidRDefault="00815445" w:rsidP="00626160">
            <w:pPr>
              <w:pStyle w:val="Heading3"/>
              <w:rPr>
                <w:rFonts w:ascii="Times New Roman" w:hAnsi="Times New Roman" w:cs="Times New Roman"/>
                <w:b/>
                <w:bCs/>
                <w:i w:val="0"/>
                <w:iCs w:val="0"/>
                <w:sz w:val="14"/>
                <w:szCs w:val="14"/>
              </w:rPr>
            </w:pPr>
          </w:p>
        </w:tc>
        <w:tc>
          <w:tcPr>
            <w:tcW w:w="1122" w:type="dxa"/>
            <w:vMerge/>
            <w:tcBorders>
              <w:right w:val="thinThickSmallGap" w:sz="24" w:space="0" w:color="auto"/>
            </w:tcBorders>
            <w:vAlign w:val="center"/>
          </w:tcPr>
          <w:p w:rsidR="00815445" w:rsidRPr="00C306AE" w:rsidRDefault="00815445" w:rsidP="00626160">
            <w:pPr>
              <w:pStyle w:val="Heading3"/>
              <w:rPr>
                <w:rFonts w:ascii="Times New Roman" w:hAnsi="Times New Roman" w:cs="Times New Roman"/>
                <w:i w:val="0"/>
                <w:iCs w:val="0"/>
                <w:noProof w:val="0"/>
                <w:sz w:val="14"/>
                <w:szCs w:val="14"/>
              </w:rPr>
            </w:pPr>
          </w:p>
        </w:tc>
        <w:tc>
          <w:tcPr>
            <w:tcW w:w="11300" w:type="dxa"/>
            <w:gridSpan w:val="7"/>
            <w:tcBorders>
              <w:left w:val="nil"/>
              <w:right w:val="thinThickSmallGap" w:sz="24" w:space="0" w:color="auto"/>
            </w:tcBorders>
            <w:vAlign w:val="center"/>
          </w:tcPr>
          <w:p w:rsidR="00815445" w:rsidRPr="00C306AE" w:rsidRDefault="00815445" w:rsidP="00236108">
            <w:pPr>
              <w:ind w:firstLine="453"/>
              <w:rPr>
                <w:caps/>
                <w:sz w:val="14"/>
                <w:szCs w:val="14"/>
              </w:rPr>
            </w:pPr>
            <w:r w:rsidRPr="00C306AE">
              <w:rPr>
                <w:i/>
                <w:iCs/>
                <w:sz w:val="16"/>
                <w:szCs w:val="16"/>
              </w:rPr>
              <w:t xml:space="preserve">Notă. Încadrarea pe catedre de pregătire-instruire practică din domeniul zootehnie în baza studiilor universitare de </w:t>
            </w:r>
            <w:r w:rsidR="008C6B2A" w:rsidRPr="00C306AE">
              <w:rPr>
                <w:i/>
                <w:iCs/>
                <w:sz w:val="16"/>
                <w:szCs w:val="16"/>
              </w:rPr>
              <w:t>masterat/master</w:t>
            </w:r>
            <w:r w:rsidRPr="00C306AE">
              <w:rPr>
                <w:i/>
                <w:iCs/>
                <w:sz w:val="16"/>
                <w:szCs w:val="16"/>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pregătire-instruire practică din domeniul zootehnie în conformitate cu prevederile prezentului Centralizator.</w:t>
            </w:r>
          </w:p>
        </w:tc>
      </w:tr>
      <w:tr w:rsidR="00C306AE" w:rsidRPr="00C306AE">
        <w:trPr>
          <w:cantSplit/>
          <w:trHeight w:val="171"/>
          <w:jc w:val="center"/>
        </w:trPr>
        <w:tc>
          <w:tcPr>
            <w:tcW w:w="1021" w:type="dxa"/>
            <w:vMerge/>
            <w:tcBorders>
              <w:left w:val="thinThickSmallGap" w:sz="24" w:space="0" w:color="auto"/>
            </w:tcBorders>
            <w:vAlign w:val="center"/>
          </w:tcPr>
          <w:p w:rsidR="00815445" w:rsidRPr="00C306AE" w:rsidRDefault="00815445" w:rsidP="00DD4415">
            <w:pPr>
              <w:jc w:val="center"/>
              <w:rPr>
                <w:b/>
                <w:bCs/>
                <w:sz w:val="14"/>
                <w:szCs w:val="14"/>
              </w:rPr>
            </w:pPr>
          </w:p>
        </w:tc>
        <w:tc>
          <w:tcPr>
            <w:tcW w:w="1125" w:type="dxa"/>
            <w:vMerge w:val="restart"/>
            <w:tcBorders>
              <w:right w:val="thinThickSmallGap" w:sz="24" w:space="0" w:color="auto"/>
            </w:tcBorders>
            <w:vAlign w:val="center"/>
          </w:tcPr>
          <w:p w:rsidR="00815445" w:rsidRPr="00C306AE" w:rsidRDefault="00815445" w:rsidP="00626160">
            <w:pPr>
              <w:pStyle w:val="Heading3"/>
              <w:rPr>
                <w:rFonts w:ascii="Times New Roman" w:hAnsi="Times New Roman" w:cs="Times New Roman"/>
                <w:b/>
                <w:bCs/>
                <w:i w:val="0"/>
                <w:iCs w:val="0"/>
                <w:noProof w:val="0"/>
                <w:sz w:val="14"/>
                <w:szCs w:val="14"/>
              </w:rPr>
            </w:pPr>
            <w:r w:rsidRPr="00C306AE">
              <w:rPr>
                <w:rFonts w:ascii="Times New Roman" w:hAnsi="Times New Roman" w:cs="Times New Roman"/>
                <w:b/>
                <w:bCs/>
                <w:i w:val="0"/>
                <w:iCs w:val="0"/>
                <w:sz w:val="14"/>
                <w:szCs w:val="14"/>
              </w:rPr>
              <w:t>Pregătire -instruire practică (</w:t>
            </w:r>
            <w:r w:rsidRPr="00C306AE">
              <w:rPr>
                <w:rFonts w:ascii="Times New Roman" w:hAnsi="Times New Roman" w:cs="Times New Roman"/>
                <w:b/>
                <w:bCs/>
                <w:i w:val="0"/>
                <w:iCs w:val="0"/>
                <w:noProof w:val="0"/>
                <w:sz w:val="14"/>
                <w:szCs w:val="14"/>
              </w:rPr>
              <w:t>Silvicultură/</w:t>
            </w:r>
          </w:p>
          <w:p w:rsidR="00815445" w:rsidRPr="00C306AE" w:rsidRDefault="00815445" w:rsidP="00626160">
            <w:pPr>
              <w:jc w:val="center"/>
              <w:rPr>
                <w:b/>
                <w:bCs/>
                <w:sz w:val="14"/>
                <w:szCs w:val="14"/>
              </w:rPr>
            </w:pPr>
            <w:r w:rsidRPr="00C306AE">
              <w:rPr>
                <w:b/>
                <w:bCs/>
                <w:sz w:val="14"/>
                <w:szCs w:val="14"/>
              </w:rPr>
              <w:t>Silvicultură)</w:t>
            </w:r>
          </w:p>
        </w:tc>
        <w:tc>
          <w:tcPr>
            <w:tcW w:w="1122" w:type="dxa"/>
            <w:vMerge w:val="restart"/>
            <w:tcBorders>
              <w:right w:val="thinThickSmallGap" w:sz="24" w:space="0" w:color="auto"/>
            </w:tcBorders>
            <w:vAlign w:val="center"/>
          </w:tcPr>
          <w:p w:rsidR="00815445" w:rsidRPr="00C306AE" w:rsidRDefault="00815445" w:rsidP="00626160">
            <w:pPr>
              <w:pStyle w:val="Heading3"/>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Silvicultură/</w:t>
            </w:r>
          </w:p>
          <w:p w:rsidR="00815445" w:rsidRPr="00C306AE" w:rsidRDefault="00815445" w:rsidP="00626160">
            <w:pPr>
              <w:pStyle w:val="Heading3"/>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Silvicultură</w:t>
            </w:r>
          </w:p>
        </w:tc>
        <w:tc>
          <w:tcPr>
            <w:tcW w:w="1122" w:type="dxa"/>
            <w:vMerge w:val="restart"/>
            <w:tcBorders>
              <w:left w:val="nil"/>
            </w:tcBorders>
            <w:vAlign w:val="center"/>
          </w:tcPr>
          <w:p w:rsidR="00815445" w:rsidRPr="00C306AE" w:rsidRDefault="00815445" w:rsidP="001D6F15">
            <w:pPr>
              <w:jc w:val="center"/>
              <w:rPr>
                <w:sz w:val="14"/>
                <w:szCs w:val="14"/>
              </w:rPr>
            </w:pPr>
            <w:r w:rsidRPr="00C306AE">
              <w:rPr>
                <w:sz w:val="14"/>
                <w:szCs w:val="14"/>
              </w:rPr>
              <w:t>ŞTIINŢE AGRICOLE ŞI SILVICE</w:t>
            </w:r>
          </w:p>
        </w:tc>
        <w:tc>
          <w:tcPr>
            <w:tcW w:w="1496" w:type="dxa"/>
            <w:vMerge w:val="restart"/>
            <w:tcBorders>
              <w:left w:val="nil"/>
            </w:tcBorders>
            <w:vAlign w:val="center"/>
          </w:tcPr>
          <w:p w:rsidR="00815445" w:rsidRPr="00C306AE" w:rsidRDefault="00815445" w:rsidP="001D6F15">
            <w:pPr>
              <w:rPr>
                <w:sz w:val="14"/>
                <w:szCs w:val="14"/>
              </w:rPr>
            </w:pPr>
            <w:r w:rsidRPr="00C306AE">
              <w:rPr>
                <w:sz w:val="14"/>
                <w:szCs w:val="14"/>
              </w:rPr>
              <w:t>SILVICULTURĂ</w:t>
            </w:r>
          </w:p>
        </w:tc>
        <w:tc>
          <w:tcPr>
            <w:tcW w:w="1683" w:type="dxa"/>
            <w:vAlign w:val="center"/>
          </w:tcPr>
          <w:p w:rsidR="00815445" w:rsidRPr="00C306AE" w:rsidRDefault="00815445" w:rsidP="001D6F15">
            <w:pPr>
              <w:rPr>
                <w:sz w:val="14"/>
                <w:szCs w:val="14"/>
              </w:rPr>
            </w:pPr>
            <w:r w:rsidRPr="00C306AE">
              <w:rPr>
                <w:sz w:val="14"/>
                <w:szCs w:val="14"/>
              </w:rPr>
              <w:t>Silvicultură</w:t>
            </w:r>
          </w:p>
        </w:tc>
        <w:tc>
          <w:tcPr>
            <w:tcW w:w="1870" w:type="dxa"/>
            <w:vMerge w:val="restart"/>
            <w:vAlign w:val="center"/>
          </w:tcPr>
          <w:p w:rsidR="00815445" w:rsidRPr="00C306AE" w:rsidRDefault="00815445" w:rsidP="001D6F15">
            <w:pPr>
              <w:rPr>
                <w:sz w:val="14"/>
                <w:szCs w:val="14"/>
              </w:rPr>
            </w:pPr>
            <w:r w:rsidRPr="00C306AE">
              <w:rPr>
                <w:sz w:val="14"/>
                <w:szCs w:val="14"/>
              </w:rPr>
              <w:t>SILVICULTURĂ</w:t>
            </w:r>
          </w:p>
        </w:tc>
        <w:tc>
          <w:tcPr>
            <w:tcW w:w="3179" w:type="dxa"/>
            <w:vMerge w:val="restart"/>
            <w:vAlign w:val="center"/>
          </w:tcPr>
          <w:p w:rsidR="00815445" w:rsidRPr="00C306AE" w:rsidRDefault="00815445" w:rsidP="00F84D76">
            <w:pPr>
              <w:numPr>
                <w:ilvl w:val="0"/>
                <w:numId w:val="122"/>
              </w:numPr>
              <w:tabs>
                <w:tab w:val="clear" w:pos="720"/>
                <w:tab w:val="num" w:pos="266"/>
              </w:tabs>
              <w:autoSpaceDE w:val="0"/>
              <w:autoSpaceDN w:val="0"/>
              <w:adjustRightInd w:val="0"/>
              <w:ind w:left="113" w:firstLine="0"/>
              <w:rPr>
                <w:sz w:val="16"/>
                <w:szCs w:val="16"/>
                <w:lang w:eastAsia="en-US"/>
              </w:rPr>
            </w:pPr>
            <w:r w:rsidRPr="00C306AE">
              <w:rPr>
                <w:sz w:val="16"/>
                <w:szCs w:val="16"/>
                <w:lang w:eastAsia="en-US"/>
              </w:rPr>
              <w:t>Conservarea biodiversităţii şi certificarea pădurilor</w:t>
            </w:r>
          </w:p>
          <w:p w:rsidR="00815445" w:rsidRPr="00C306AE" w:rsidRDefault="00815445" w:rsidP="00F84D76">
            <w:pPr>
              <w:numPr>
                <w:ilvl w:val="0"/>
                <w:numId w:val="122"/>
              </w:numPr>
              <w:tabs>
                <w:tab w:val="clear" w:pos="720"/>
                <w:tab w:val="num" w:pos="266"/>
              </w:tabs>
              <w:autoSpaceDE w:val="0"/>
              <w:autoSpaceDN w:val="0"/>
              <w:adjustRightInd w:val="0"/>
              <w:ind w:left="113" w:firstLine="0"/>
              <w:rPr>
                <w:sz w:val="16"/>
                <w:szCs w:val="16"/>
                <w:lang w:eastAsia="en-US"/>
              </w:rPr>
            </w:pPr>
            <w:r w:rsidRPr="00C306AE">
              <w:rPr>
                <w:sz w:val="16"/>
                <w:szCs w:val="16"/>
              </w:rPr>
              <w:t>Management şi marketing forestier</w:t>
            </w:r>
          </w:p>
          <w:p w:rsidR="00815445" w:rsidRPr="00C306AE" w:rsidRDefault="00815445" w:rsidP="00F84D76">
            <w:pPr>
              <w:numPr>
                <w:ilvl w:val="0"/>
                <w:numId w:val="122"/>
              </w:numPr>
              <w:tabs>
                <w:tab w:val="clear" w:pos="720"/>
                <w:tab w:val="num" w:pos="266"/>
              </w:tabs>
              <w:autoSpaceDE w:val="0"/>
              <w:autoSpaceDN w:val="0"/>
              <w:adjustRightInd w:val="0"/>
              <w:ind w:left="113" w:firstLine="0"/>
              <w:rPr>
                <w:sz w:val="16"/>
                <w:szCs w:val="16"/>
                <w:lang w:eastAsia="en-US"/>
              </w:rPr>
            </w:pPr>
            <w:r w:rsidRPr="00C306AE">
              <w:rPr>
                <w:sz w:val="16"/>
                <w:szCs w:val="16"/>
                <w:lang w:eastAsia="en-US"/>
              </w:rPr>
              <w:t>Managementul ecosistemelor forestiere</w:t>
            </w:r>
          </w:p>
          <w:p w:rsidR="00815445" w:rsidRPr="00C306AE" w:rsidRDefault="00815445" w:rsidP="00F84D76">
            <w:pPr>
              <w:numPr>
                <w:ilvl w:val="0"/>
                <w:numId w:val="122"/>
              </w:numPr>
              <w:tabs>
                <w:tab w:val="clear" w:pos="720"/>
                <w:tab w:val="num" w:pos="266"/>
              </w:tabs>
              <w:autoSpaceDE w:val="0"/>
              <w:autoSpaceDN w:val="0"/>
              <w:adjustRightInd w:val="0"/>
              <w:ind w:left="113" w:firstLine="0"/>
              <w:rPr>
                <w:sz w:val="16"/>
                <w:szCs w:val="16"/>
                <w:lang w:eastAsia="en-US"/>
              </w:rPr>
            </w:pPr>
            <w:r w:rsidRPr="00C306AE">
              <w:rPr>
                <w:sz w:val="16"/>
                <w:szCs w:val="16"/>
              </w:rPr>
              <w:t>Management</w:t>
            </w:r>
            <w:r w:rsidRPr="00C306AE">
              <w:rPr>
                <w:sz w:val="16"/>
                <w:szCs w:val="16"/>
                <w:lang w:eastAsia="en-US"/>
              </w:rPr>
              <w:t xml:space="preserve"> şi sisteme tehnice în exploatări forestiere</w:t>
            </w:r>
          </w:p>
          <w:p w:rsidR="00815445" w:rsidRPr="00C306AE" w:rsidRDefault="00815445" w:rsidP="00F84D76">
            <w:pPr>
              <w:numPr>
                <w:ilvl w:val="0"/>
                <w:numId w:val="122"/>
              </w:numPr>
              <w:tabs>
                <w:tab w:val="clear" w:pos="720"/>
                <w:tab w:val="num" w:pos="266"/>
              </w:tabs>
              <w:autoSpaceDE w:val="0"/>
              <w:autoSpaceDN w:val="0"/>
              <w:adjustRightInd w:val="0"/>
              <w:ind w:left="113" w:firstLine="0"/>
              <w:rPr>
                <w:sz w:val="16"/>
                <w:szCs w:val="16"/>
                <w:lang w:eastAsia="en-US"/>
              </w:rPr>
            </w:pPr>
            <w:r w:rsidRPr="00C306AE">
              <w:rPr>
                <w:sz w:val="16"/>
                <w:szCs w:val="16"/>
              </w:rPr>
              <w:t>Managementul</w:t>
            </w:r>
            <w:r w:rsidRPr="00C306AE">
              <w:rPr>
                <w:sz w:val="16"/>
                <w:szCs w:val="16"/>
                <w:lang w:eastAsia="en-US"/>
              </w:rPr>
              <w:t xml:space="preserve"> activităţilor de exploatare şi </w:t>
            </w:r>
            <w:r w:rsidRPr="00C306AE">
              <w:rPr>
                <w:sz w:val="16"/>
                <w:szCs w:val="16"/>
              </w:rPr>
              <w:t>prelucrare</w:t>
            </w:r>
            <w:r w:rsidRPr="00C306AE">
              <w:rPr>
                <w:sz w:val="16"/>
                <w:szCs w:val="16"/>
                <w:lang w:eastAsia="en-US"/>
              </w:rPr>
              <w:t xml:space="preserve"> a lemnului</w:t>
            </w:r>
          </w:p>
          <w:p w:rsidR="00815445" w:rsidRPr="00C306AE" w:rsidRDefault="00815445" w:rsidP="00F84D76">
            <w:pPr>
              <w:numPr>
                <w:ilvl w:val="0"/>
                <w:numId w:val="122"/>
              </w:numPr>
              <w:tabs>
                <w:tab w:val="clear" w:pos="720"/>
                <w:tab w:val="num" w:pos="266"/>
              </w:tabs>
              <w:autoSpaceDE w:val="0"/>
              <w:autoSpaceDN w:val="0"/>
              <w:adjustRightInd w:val="0"/>
              <w:ind w:left="113" w:firstLine="0"/>
              <w:rPr>
                <w:sz w:val="16"/>
                <w:szCs w:val="16"/>
              </w:rPr>
            </w:pPr>
            <w:r w:rsidRPr="00C306AE">
              <w:rPr>
                <w:sz w:val="16"/>
                <w:szCs w:val="16"/>
                <w:lang w:eastAsia="en-US"/>
              </w:rPr>
              <w:t>Valorificarea durabilă a resurselor pădurii</w:t>
            </w:r>
          </w:p>
        </w:tc>
        <w:tc>
          <w:tcPr>
            <w:tcW w:w="561" w:type="dxa"/>
            <w:vMerge w:val="restart"/>
            <w:tcBorders>
              <w:right w:val="thinThickSmallGap" w:sz="24" w:space="0" w:color="auto"/>
            </w:tcBorders>
            <w:vAlign w:val="center"/>
          </w:tcPr>
          <w:p w:rsidR="00815445" w:rsidRPr="00C306AE" w:rsidRDefault="00815445" w:rsidP="001D6F15">
            <w:pPr>
              <w:jc w:val="center"/>
              <w:rPr>
                <w:sz w:val="16"/>
                <w:szCs w:val="16"/>
              </w:rPr>
            </w:pPr>
            <w:r w:rsidRPr="00C306AE">
              <w:rPr>
                <w:sz w:val="16"/>
                <w:szCs w:val="16"/>
              </w:rPr>
              <w:t>x</w:t>
            </w:r>
          </w:p>
        </w:tc>
        <w:tc>
          <w:tcPr>
            <w:tcW w:w="1389" w:type="dxa"/>
            <w:vMerge w:val="restart"/>
            <w:tcBorders>
              <w:left w:val="thinThickSmallGap" w:sz="24" w:space="0" w:color="auto"/>
              <w:right w:val="thinThickSmallGap" w:sz="24" w:space="0" w:color="auto"/>
            </w:tcBorders>
            <w:vAlign w:val="center"/>
          </w:tcPr>
          <w:p w:rsidR="00815445" w:rsidRPr="00C306AE" w:rsidRDefault="00815445" w:rsidP="00446BD4">
            <w:pPr>
              <w:jc w:val="center"/>
              <w:rPr>
                <w:b/>
                <w:bCs/>
                <w:caps/>
                <w:sz w:val="15"/>
                <w:szCs w:val="15"/>
              </w:rPr>
            </w:pPr>
            <w:r w:rsidRPr="00C306AE">
              <w:rPr>
                <w:b/>
                <w:bCs/>
                <w:caps/>
                <w:sz w:val="14"/>
                <w:szCs w:val="14"/>
              </w:rPr>
              <w:t xml:space="preserve">Silvicultură </w:t>
            </w:r>
            <w:r w:rsidRPr="00C306AE">
              <w:rPr>
                <w:b/>
                <w:bCs/>
                <w:caps/>
                <w:sz w:val="15"/>
                <w:szCs w:val="15"/>
              </w:rPr>
              <w:t>(MaiŞtri instructori)</w:t>
            </w:r>
          </w:p>
          <w:p w:rsidR="00815445" w:rsidRPr="00C306AE" w:rsidRDefault="00815445" w:rsidP="00446BD4">
            <w:pPr>
              <w:pStyle w:val="Heading5"/>
              <w:rPr>
                <w:b w:val="0"/>
                <w:bCs w:val="0"/>
                <w:caps/>
                <w:sz w:val="14"/>
                <w:szCs w:val="14"/>
              </w:rPr>
            </w:pPr>
            <w:r w:rsidRPr="00C306AE">
              <w:rPr>
                <w:b w:val="0"/>
                <w:bCs w:val="0"/>
                <w:sz w:val="16"/>
                <w:szCs w:val="16"/>
              </w:rPr>
              <w:t>(</w:t>
            </w:r>
            <w:r w:rsidRPr="00C306AE">
              <w:rPr>
                <w:b w:val="0"/>
                <w:bCs w:val="0"/>
                <w:sz w:val="12"/>
                <w:szCs w:val="12"/>
              </w:rPr>
              <w:t>programa aprobată prin ordinul ministrului educaţiei,  cercetării,  tineretului  şi sportului nr. 5620 / 2010</w:t>
            </w:r>
            <w:r w:rsidRPr="00C306AE">
              <w:rPr>
                <w:b w:val="0"/>
                <w:bCs w:val="0"/>
                <w:sz w:val="16"/>
                <w:szCs w:val="16"/>
              </w:rPr>
              <w:t>)</w:t>
            </w:r>
          </w:p>
        </w:tc>
      </w:tr>
      <w:tr w:rsidR="00C306AE" w:rsidRPr="00C306AE">
        <w:trPr>
          <w:cantSplit/>
          <w:trHeight w:val="171"/>
          <w:jc w:val="center"/>
        </w:trPr>
        <w:tc>
          <w:tcPr>
            <w:tcW w:w="1021"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5" w:type="dxa"/>
            <w:vMerge/>
            <w:tcBorders>
              <w:right w:val="thinThickSmallGap" w:sz="24" w:space="0" w:color="auto"/>
            </w:tcBorders>
            <w:vAlign w:val="center"/>
          </w:tcPr>
          <w:p w:rsidR="00815445" w:rsidRPr="00C306AE" w:rsidRDefault="00815445" w:rsidP="001D6F15">
            <w:pPr>
              <w:pStyle w:val="Heading5"/>
              <w:jc w:val="left"/>
              <w:rPr>
                <w:b w:val="0"/>
                <w:bCs w:val="0"/>
                <w:sz w:val="14"/>
                <w:szCs w:val="14"/>
              </w:rPr>
            </w:pPr>
          </w:p>
        </w:tc>
        <w:tc>
          <w:tcPr>
            <w:tcW w:w="1122"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496" w:type="dxa"/>
            <w:vMerge/>
            <w:tcBorders>
              <w:left w:val="nil"/>
            </w:tcBorders>
            <w:vAlign w:val="center"/>
          </w:tcPr>
          <w:p w:rsidR="00815445" w:rsidRPr="00C306AE" w:rsidRDefault="00815445" w:rsidP="001D6F15">
            <w:pPr>
              <w:rPr>
                <w:sz w:val="14"/>
                <w:szCs w:val="14"/>
              </w:rPr>
            </w:pPr>
          </w:p>
        </w:tc>
        <w:tc>
          <w:tcPr>
            <w:tcW w:w="1683" w:type="dxa"/>
            <w:vAlign w:val="center"/>
          </w:tcPr>
          <w:p w:rsidR="00815445" w:rsidRPr="00C306AE" w:rsidRDefault="00815445" w:rsidP="001D6F15">
            <w:pPr>
              <w:rPr>
                <w:sz w:val="14"/>
                <w:szCs w:val="14"/>
              </w:rPr>
            </w:pPr>
            <w:r w:rsidRPr="00C306AE">
              <w:rPr>
                <w:sz w:val="14"/>
                <w:szCs w:val="14"/>
              </w:rPr>
              <w:t>Exploatări forestiere</w:t>
            </w:r>
          </w:p>
        </w:tc>
        <w:tc>
          <w:tcPr>
            <w:tcW w:w="1870" w:type="dxa"/>
            <w:vMerge/>
            <w:vAlign w:val="center"/>
          </w:tcPr>
          <w:p w:rsidR="00815445" w:rsidRPr="00C306AE" w:rsidRDefault="00815445" w:rsidP="001D6F15">
            <w:pPr>
              <w:jc w:val="center"/>
              <w:rPr>
                <w:sz w:val="14"/>
                <w:szCs w:val="14"/>
              </w:rPr>
            </w:pPr>
          </w:p>
        </w:tc>
        <w:tc>
          <w:tcPr>
            <w:tcW w:w="3179" w:type="dxa"/>
            <w:vMerge/>
            <w:vAlign w:val="center"/>
          </w:tcPr>
          <w:p w:rsidR="00815445" w:rsidRPr="00C306AE" w:rsidRDefault="00815445" w:rsidP="001D6F15">
            <w:pPr>
              <w:jc w:val="center"/>
              <w:rPr>
                <w:sz w:val="16"/>
                <w:szCs w:val="16"/>
              </w:rPr>
            </w:pPr>
          </w:p>
        </w:tc>
        <w:tc>
          <w:tcPr>
            <w:tcW w:w="561" w:type="dxa"/>
            <w:vMerge/>
            <w:tcBorders>
              <w:right w:val="thinThickSmallGap" w:sz="24" w:space="0" w:color="auto"/>
            </w:tcBorders>
            <w:vAlign w:val="center"/>
          </w:tcPr>
          <w:p w:rsidR="00815445" w:rsidRPr="00C306AE" w:rsidRDefault="00815445" w:rsidP="001D6F15">
            <w:pPr>
              <w:jc w:val="center"/>
              <w:rPr>
                <w:sz w:val="16"/>
                <w:szCs w:val="16"/>
              </w:rPr>
            </w:pPr>
          </w:p>
        </w:tc>
        <w:tc>
          <w:tcPr>
            <w:tcW w:w="1389" w:type="dxa"/>
            <w:vMerge/>
            <w:tcBorders>
              <w:left w:val="thinThickSmallGap" w:sz="24" w:space="0" w:color="auto"/>
              <w:right w:val="thinThickSmallGap" w:sz="24" w:space="0" w:color="auto"/>
            </w:tcBorders>
            <w:vAlign w:val="center"/>
          </w:tcPr>
          <w:p w:rsidR="00815445" w:rsidRPr="00C306AE" w:rsidRDefault="00815445" w:rsidP="001D6F15">
            <w:pPr>
              <w:rPr>
                <w:caps/>
                <w:sz w:val="14"/>
                <w:szCs w:val="14"/>
              </w:rPr>
            </w:pPr>
          </w:p>
        </w:tc>
      </w:tr>
      <w:tr w:rsidR="00C306AE" w:rsidRPr="00C306AE">
        <w:trPr>
          <w:cantSplit/>
          <w:trHeight w:val="171"/>
          <w:jc w:val="center"/>
        </w:trPr>
        <w:tc>
          <w:tcPr>
            <w:tcW w:w="1021"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5" w:type="dxa"/>
            <w:vMerge/>
            <w:tcBorders>
              <w:right w:val="thinThickSmallGap" w:sz="24" w:space="0" w:color="auto"/>
            </w:tcBorders>
            <w:vAlign w:val="center"/>
          </w:tcPr>
          <w:p w:rsidR="00815445" w:rsidRPr="00C306AE" w:rsidRDefault="00815445" w:rsidP="001D6F15">
            <w:pPr>
              <w:pStyle w:val="Heading5"/>
              <w:jc w:val="left"/>
              <w:rPr>
                <w:b w:val="0"/>
                <w:bCs w:val="0"/>
                <w:sz w:val="14"/>
                <w:szCs w:val="14"/>
              </w:rPr>
            </w:pPr>
          </w:p>
        </w:tc>
        <w:tc>
          <w:tcPr>
            <w:tcW w:w="1122"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496" w:type="dxa"/>
            <w:vMerge/>
            <w:tcBorders>
              <w:left w:val="nil"/>
            </w:tcBorders>
            <w:vAlign w:val="center"/>
          </w:tcPr>
          <w:p w:rsidR="00815445" w:rsidRPr="00C306AE" w:rsidRDefault="00815445" w:rsidP="001D6F15">
            <w:pPr>
              <w:rPr>
                <w:sz w:val="14"/>
                <w:szCs w:val="14"/>
              </w:rPr>
            </w:pPr>
          </w:p>
        </w:tc>
        <w:tc>
          <w:tcPr>
            <w:tcW w:w="1683" w:type="dxa"/>
            <w:vAlign w:val="center"/>
          </w:tcPr>
          <w:p w:rsidR="00815445" w:rsidRPr="00C306AE" w:rsidRDefault="00815445" w:rsidP="001D6F15">
            <w:pPr>
              <w:rPr>
                <w:sz w:val="14"/>
                <w:szCs w:val="14"/>
              </w:rPr>
            </w:pPr>
            <w:r w:rsidRPr="00C306AE">
              <w:rPr>
                <w:sz w:val="14"/>
                <w:szCs w:val="14"/>
              </w:rPr>
              <w:t>Cinegetică</w:t>
            </w:r>
          </w:p>
        </w:tc>
        <w:tc>
          <w:tcPr>
            <w:tcW w:w="1870" w:type="dxa"/>
            <w:vMerge/>
            <w:vAlign w:val="center"/>
          </w:tcPr>
          <w:p w:rsidR="00815445" w:rsidRPr="00C306AE" w:rsidRDefault="00815445" w:rsidP="001D6F15">
            <w:pPr>
              <w:jc w:val="center"/>
              <w:rPr>
                <w:sz w:val="14"/>
                <w:szCs w:val="14"/>
              </w:rPr>
            </w:pPr>
          </w:p>
        </w:tc>
        <w:tc>
          <w:tcPr>
            <w:tcW w:w="3179" w:type="dxa"/>
            <w:vMerge/>
            <w:vAlign w:val="center"/>
          </w:tcPr>
          <w:p w:rsidR="00815445" w:rsidRPr="00C306AE" w:rsidRDefault="00815445" w:rsidP="001D6F15">
            <w:pPr>
              <w:jc w:val="center"/>
              <w:rPr>
                <w:sz w:val="16"/>
                <w:szCs w:val="16"/>
              </w:rPr>
            </w:pPr>
          </w:p>
        </w:tc>
        <w:tc>
          <w:tcPr>
            <w:tcW w:w="561" w:type="dxa"/>
            <w:vMerge/>
            <w:tcBorders>
              <w:right w:val="thinThickSmallGap" w:sz="24" w:space="0" w:color="auto"/>
            </w:tcBorders>
            <w:vAlign w:val="center"/>
          </w:tcPr>
          <w:p w:rsidR="00815445" w:rsidRPr="00C306AE" w:rsidRDefault="00815445" w:rsidP="001D6F15">
            <w:pPr>
              <w:jc w:val="center"/>
              <w:rPr>
                <w:sz w:val="16"/>
                <w:szCs w:val="16"/>
              </w:rPr>
            </w:pPr>
          </w:p>
        </w:tc>
        <w:tc>
          <w:tcPr>
            <w:tcW w:w="1389" w:type="dxa"/>
            <w:vMerge/>
            <w:tcBorders>
              <w:left w:val="thinThickSmallGap" w:sz="24" w:space="0" w:color="auto"/>
              <w:right w:val="thinThickSmallGap" w:sz="24" w:space="0" w:color="auto"/>
            </w:tcBorders>
            <w:vAlign w:val="center"/>
          </w:tcPr>
          <w:p w:rsidR="00815445" w:rsidRPr="00C306AE" w:rsidRDefault="00815445" w:rsidP="001D6F15">
            <w:pPr>
              <w:rPr>
                <w:caps/>
                <w:sz w:val="14"/>
                <w:szCs w:val="14"/>
              </w:rPr>
            </w:pPr>
          </w:p>
        </w:tc>
      </w:tr>
      <w:tr w:rsidR="00C306AE" w:rsidRPr="00C306AE">
        <w:trPr>
          <w:cantSplit/>
          <w:trHeight w:val="171"/>
          <w:jc w:val="center"/>
        </w:trPr>
        <w:tc>
          <w:tcPr>
            <w:tcW w:w="1021"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5" w:type="dxa"/>
            <w:vMerge/>
            <w:tcBorders>
              <w:right w:val="thinThickSmallGap" w:sz="24" w:space="0" w:color="auto"/>
            </w:tcBorders>
            <w:vAlign w:val="center"/>
          </w:tcPr>
          <w:p w:rsidR="00815445" w:rsidRPr="00C306AE" w:rsidRDefault="00815445" w:rsidP="001D6F15">
            <w:pPr>
              <w:pStyle w:val="Heading5"/>
              <w:jc w:val="left"/>
              <w:rPr>
                <w:b w:val="0"/>
                <w:bCs w:val="0"/>
                <w:sz w:val="14"/>
                <w:szCs w:val="14"/>
              </w:rPr>
            </w:pPr>
          </w:p>
        </w:tc>
        <w:tc>
          <w:tcPr>
            <w:tcW w:w="1122"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i w:val="0"/>
                <w:iCs w:val="0"/>
                <w:noProof w:val="0"/>
                <w:sz w:val="14"/>
                <w:szCs w:val="14"/>
              </w:rPr>
            </w:pPr>
          </w:p>
        </w:tc>
        <w:tc>
          <w:tcPr>
            <w:tcW w:w="11300" w:type="dxa"/>
            <w:gridSpan w:val="7"/>
            <w:tcBorders>
              <w:left w:val="nil"/>
              <w:right w:val="thinThickSmallGap" w:sz="24" w:space="0" w:color="auto"/>
            </w:tcBorders>
            <w:vAlign w:val="center"/>
          </w:tcPr>
          <w:p w:rsidR="00815445" w:rsidRPr="00C306AE" w:rsidRDefault="00815445" w:rsidP="001D6F15">
            <w:pPr>
              <w:ind w:firstLine="567"/>
              <w:rPr>
                <w:caps/>
                <w:sz w:val="14"/>
                <w:szCs w:val="14"/>
              </w:rPr>
            </w:pPr>
            <w:r w:rsidRPr="00C306AE">
              <w:rPr>
                <w:i/>
                <w:iCs/>
                <w:sz w:val="16"/>
                <w:szCs w:val="16"/>
              </w:rPr>
              <w:t xml:space="preserve">Notă. Încadrarea pe catedre de pregătire-instruire practică din domeniul silvicultură în baza studiilor universitare de </w:t>
            </w:r>
            <w:r w:rsidR="008C6B2A" w:rsidRPr="00C306AE">
              <w:rPr>
                <w:i/>
                <w:iCs/>
                <w:sz w:val="16"/>
                <w:szCs w:val="16"/>
              </w:rPr>
              <w:t>masterat/master</w:t>
            </w:r>
            <w:r w:rsidRPr="00C306AE">
              <w:rPr>
                <w:i/>
                <w:iCs/>
                <w:sz w:val="16"/>
                <w:szCs w:val="16"/>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pregătire-instruire practică din domeniul silvicultură în conformitate cu prevederile prezentului Centralizator.</w:t>
            </w:r>
          </w:p>
        </w:tc>
      </w:tr>
      <w:tr w:rsidR="00C306AE" w:rsidRPr="00C306AE">
        <w:trPr>
          <w:cantSplit/>
          <w:trHeight w:val="171"/>
          <w:jc w:val="center"/>
        </w:trPr>
        <w:tc>
          <w:tcPr>
            <w:tcW w:w="1021" w:type="dxa"/>
            <w:vMerge/>
            <w:tcBorders>
              <w:left w:val="thinThickSmallGap" w:sz="24" w:space="0" w:color="auto"/>
            </w:tcBorders>
            <w:vAlign w:val="center"/>
          </w:tcPr>
          <w:p w:rsidR="00815445" w:rsidRPr="00C306AE" w:rsidRDefault="00815445" w:rsidP="00DD4415">
            <w:pPr>
              <w:jc w:val="center"/>
              <w:rPr>
                <w:b/>
                <w:bCs/>
                <w:sz w:val="14"/>
                <w:szCs w:val="14"/>
              </w:rPr>
            </w:pPr>
          </w:p>
        </w:tc>
        <w:tc>
          <w:tcPr>
            <w:tcW w:w="1125" w:type="dxa"/>
            <w:vMerge w:val="restart"/>
            <w:tcBorders>
              <w:right w:val="thinThickSmallGap" w:sz="24" w:space="0" w:color="auto"/>
            </w:tcBorders>
            <w:vAlign w:val="center"/>
          </w:tcPr>
          <w:p w:rsidR="00815445" w:rsidRPr="00C306AE" w:rsidRDefault="00815445" w:rsidP="00626160">
            <w:pPr>
              <w:jc w:val="center"/>
              <w:rPr>
                <w:b/>
                <w:bCs/>
                <w:sz w:val="14"/>
                <w:szCs w:val="14"/>
              </w:rPr>
            </w:pPr>
            <w:r w:rsidRPr="00C306AE">
              <w:rPr>
                <w:b/>
                <w:bCs/>
                <w:sz w:val="14"/>
                <w:szCs w:val="14"/>
              </w:rPr>
              <w:t xml:space="preserve">Pregătire -instruire practică (Prelucrarea </w:t>
            </w:r>
          </w:p>
          <w:p w:rsidR="00815445" w:rsidRPr="00C306AE" w:rsidRDefault="00815445" w:rsidP="00626160">
            <w:pPr>
              <w:jc w:val="center"/>
              <w:rPr>
                <w:b/>
                <w:bCs/>
                <w:sz w:val="14"/>
                <w:szCs w:val="14"/>
              </w:rPr>
            </w:pPr>
            <w:r w:rsidRPr="00C306AE">
              <w:rPr>
                <w:b/>
                <w:bCs/>
                <w:sz w:val="14"/>
                <w:szCs w:val="14"/>
              </w:rPr>
              <w:t xml:space="preserve">lemnului/ </w:t>
            </w:r>
          </w:p>
          <w:p w:rsidR="00815445" w:rsidRPr="00C306AE" w:rsidRDefault="00815445" w:rsidP="00626160">
            <w:pPr>
              <w:jc w:val="center"/>
              <w:rPr>
                <w:b/>
                <w:bCs/>
                <w:sz w:val="14"/>
                <w:szCs w:val="14"/>
              </w:rPr>
            </w:pPr>
            <w:r w:rsidRPr="00C306AE">
              <w:rPr>
                <w:b/>
                <w:bCs/>
                <w:sz w:val="14"/>
                <w:szCs w:val="14"/>
              </w:rPr>
              <w:t>prelucrarea</w:t>
            </w:r>
          </w:p>
          <w:p w:rsidR="00815445" w:rsidRPr="00C306AE" w:rsidRDefault="00815445" w:rsidP="00626160">
            <w:pPr>
              <w:jc w:val="center"/>
              <w:rPr>
                <w:b/>
                <w:bCs/>
                <w:sz w:val="14"/>
                <w:szCs w:val="14"/>
              </w:rPr>
            </w:pPr>
            <w:r w:rsidRPr="00C306AE">
              <w:rPr>
                <w:b/>
                <w:bCs/>
                <w:sz w:val="14"/>
                <w:szCs w:val="14"/>
              </w:rPr>
              <w:t>lemnului)</w:t>
            </w:r>
          </w:p>
        </w:tc>
        <w:tc>
          <w:tcPr>
            <w:tcW w:w="1122" w:type="dxa"/>
            <w:vMerge w:val="restart"/>
            <w:tcBorders>
              <w:right w:val="thinThickSmallGap" w:sz="24" w:space="0" w:color="auto"/>
            </w:tcBorders>
            <w:vAlign w:val="center"/>
          </w:tcPr>
          <w:p w:rsidR="00815445" w:rsidRPr="00C306AE" w:rsidRDefault="00815445" w:rsidP="00626160">
            <w:pPr>
              <w:jc w:val="center"/>
              <w:rPr>
                <w:sz w:val="14"/>
                <w:szCs w:val="14"/>
              </w:rPr>
            </w:pPr>
            <w:r w:rsidRPr="00C306AE">
              <w:rPr>
                <w:sz w:val="14"/>
                <w:szCs w:val="14"/>
              </w:rPr>
              <w:t xml:space="preserve">Prelucrarea </w:t>
            </w:r>
          </w:p>
          <w:p w:rsidR="00815445" w:rsidRPr="00C306AE" w:rsidRDefault="00815445" w:rsidP="00626160">
            <w:pPr>
              <w:jc w:val="center"/>
              <w:rPr>
                <w:sz w:val="14"/>
                <w:szCs w:val="14"/>
              </w:rPr>
            </w:pPr>
            <w:r w:rsidRPr="00C306AE">
              <w:rPr>
                <w:sz w:val="14"/>
                <w:szCs w:val="14"/>
              </w:rPr>
              <w:t xml:space="preserve">lemnului/ </w:t>
            </w:r>
          </w:p>
          <w:p w:rsidR="00815445" w:rsidRPr="00C306AE" w:rsidRDefault="00815445" w:rsidP="00626160">
            <w:pPr>
              <w:jc w:val="center"/>
              <w:rPr>
                <w:sz w:val="14"/>
                <w:szCs w:val="14"/>
              </w:rPr>
            </w:pPr>
            <w:r w:rsidRPr="00C306AE">
              <w:rPr>
                <w:sz w:val="14"/>
                <w:szCs w:val="14"/>
              </w:rPr>
              <w:t>prelucrarea</w:t>
            </w:r>
          </w:p>
          <w:p w:rsidR="00815445" w:rsidRPr="00C306AE" w:rsidRDefault="00815445" w:rsidP="00626160">
            <w:pPr>
              <w:jc w:val="center"/>
              <w:rPr>
                <w:sz w:val="14"/>
                <w:szCs w:val="14"/>
              </w:rPr>
            </w:pPr>
            <w:r w:rsidRPr="00C306AE">
              <w:rPr>
                <w:sz w:val="14"/>
                <w:szCs w:val="14"/>
              </w:rPr>
              <w:t>lemnului</w:t>
            </w:r>
          </w:p>
        </w:tc>
        <w:tc>
          <w:tcPr>
            <w:tcW w:w="1122" w:type="dxa"/>
            <w:vMerge w:val="restart"/>
            <w:tcBorders>
              <w:left w:val="nil"/>
            </w:tcBorders>
            <w:vAlign w:val="center"/>
          </w:tcPr>
          <w:p w:rsidR="00815445" w:rsidRPr="00C306AE" w:rsidRDefault="00815445" w:rsidP="001D6F15">
            <w:pPr>
              <w:jc w:val="center"/>
              <w:rPr>
                <w:sz w:val="14"/>
                <w:szCs w:val="14"/>
              </w:rPr>
            </w:pPr>
            <w:r w:rsidRPr="00C306AE">
              <w:rPr>
                <w:sz w:val="14"/>
                <w:szCs w:val="14"/>
              </w:rPr>
              <w:t>ŞTIINŢE INGINEREŞTI</w:t>
            </w:r>
          </w:p>
        </w:tc>
        <w:tc>
          <w:tcPr>
            <w:tcW w:w="1496" w:type="dxa"/>
            <w:vMerge w:val="restart"/>
            <w:tcBorders>
              <w:left w:val="nil"/>
            </w:tcBorders>
            <w:vAlign w:val="center"/>
          </w:tcPr>
          <w:p w:rsidR="00815445" w:rsidRPr="00C306AE" w:rsidRDefault="00815445" w:rsidP="001D6F15">
            <w:pPr>
              <w:rPr>
                <w:sz w:val="14"/>
                <w:szCs w:val="14"/>
              </w:rPr>
            </w:pPr>
            <w:r w:rsidRPr="00C306AE">
              <w:rPr>
                <w:sz w:val="14"/>
                <w:szCs w:val="14"/>
              </w:rPr>
              <w:t>INGINERIE INDUSTRIALĂ</w:t>
            </w:r>
          </w:p>
        </w:tc>
        <w:tc>
          <w:tcPr>
            <w:tcW w:w="1683" w:type="dxa"/>
            <w:vAlign w:val="center"/>
          </w:tcPr>
          <w:p w:rsidR="00815445" w:rsidRPr="00C306AE" w:rsidRDefault="00815445" w:rsidP="001D6F15">
            <w:pPr>
              <w:rPr>
                <w:sz w:val="14"/>
                <w:szCs w:val="14"/>
              </w:rPr>
            </w:pPr>
            <w:r w:rsidRPr="00C306AE">
              <w:rPr>
                <w:sz w:val="14"/>
                <w:szCs w:val="14"/>
              </w:rPr>
              <w:t xml:space="preserve">Ingineria prelucrării lemnului      </w:t>
            </w:r>
          </w:p>
        </w:tc>
        <w:tc>
          <w:tcPr>
            <w:tcW w:w="1870" w:type="dxa"/>
            <w:vMerge w:val="restart"/>
            <w:vAlign w:val="center"/>
          </w:tcPr>
          <w:p w:rsidR="00815445" w:rsidRPr="00C306AE" w:rsidRDefault="00815445" w:rsidP="001D6F15">
            <w:pPr>
              <w:jc w:val="center"/>
              <w:rPr>
                <w:sz w:val="14"/>
                <w:szCs w:val="14"/>
              </w:rPr>
            </w:pPr>
            <w:r w:rsidRPr="00C306AE">
              <w:rPr>
                <w:sz w:val="14"/>
                <w:szCs w:val="14"/>
              </w:rPr>
              <w:t>INGINERIE FORESTIERĂ</w:t>
            </w:r>
          </w:p>
        </w:tc>
        <w:tc>
          <w:tcPr>
            <w:tcW w:w="3179" w:type="dxa"/>
            <w:vMerge w:val="restart"/>
            <w:vAlign w:val="center"/>
          </w:tcPr>
          <w:p w:rsidR="00815445" w:rsidRPr="00C306AE" w:rsidRDefault="00815445" w:rsidP="00F84D76">
            <w:pPr>
              <w:numPr>
                <w:ilvl w:val="0"/>
                <w:numId w:val="125"/>
              </w:numPr>
              <w:tabs>
                <w:tab w:val="clear" w:pos="720"/>
                <w:tab w:val="left" w:pos="266"/>
              </w:tabs>
              <w:autoSpaceDE w:val="0"/>
              <w:autoSpaceDN w:val="0"/>
              <w:adjustRightInd w:val="0"/>
              <w:ind w:left="79" w:firstLine="0"/>
              <w:rPr>
                <w:rFonts w:ascii="TimesNewRoman" w:hAnsi="TimesNewRoman" w:cs="TimesNewRoman"/>
                <w:sz w:val="16"/>
                <w:szCs w:val="16"/>
              </w:rPr>
            </w:pPr>
            <w:r w:rsidRPr="00C306AE">
              <w:rPr>
                <w:rFonts w:ascii="TimesNewRoman" w:hAnsi="TimesNewRoman" w:cs="TimesNewRoman"/>
                <w:sz w:val="16"/>
                <w:szCs w:val="16"/>
              </w:rPr>
              <w:t>Eco-design de mobilier şi restaurare</w:t>
            </w:r>
          </w:p>
          <w:p w:rsidR="00815445" w:rsidRPr="00C306AE" w:rsidRDefault="00815445" w:rsidP="00F84D76">
            <w:pPr>
              <w:numPr>
                <w:ilvl w:val="0"/>
                <w:numId w:val="125"/>
              </w:numPr>
              <w:tabs>
                <w:tab w:val="clear" w:pos="720"/>
                <w:tab w:val="left" w:pos="266"/>
              </w:tabs>
              <w:autoSpaceDE w:val="0"/>
              <w:autoSpaceDN w:val="0"/>
              <w:adjustRightInd w:val="0"/>
              <w:ind w:left="79" w:firstLine="0"/>
              <w:rPr>
                <w:sz w:val="16"/>
                <w:szCs w:val="16"/>
              </w:rPr>
            </w:pPr>
            <w:r w:rsidRPr="00C306AE">
              <w:rPr>
                <w:rFonts w:ascii="TimesNewRoman" w:hAnsi="TimesNewRoman" w:cs="TimesNewRoman"/>
                <w:sz w:val="16"/>
                <w:szCs w:val="16"/>
              </w:rPr>
              <w:t>Structuri avansate din lemn şi tehnologii inovative</w:t>
            </w:r>
          </w:p>
        </w:tc>
        <w:tc>
          <w:tcPr>
            <w:tcW w:w="561" w:type="dxa"/>
            <w:vMerge w:val="restart"/>
            <w:tcBorders>
              <w:right w:val="thinThickSmallGap" w:sz="24" w:space="0" w:color="auto"/>
            </w:tcBorders>
            <w:vAlign w:val="center"/>
          </w:tcPr>
          <w:p w:rsidR="00815445" w:rsidRPr="00C306AE" w:rsidRDefault="00815445" w:rsidP="001D6F15">
            <w:pPr>
              <w:jc w:val="center"/>
              <w:rPr>
                <w:sz w:val="16"/>
                <w:szCs w:val="16"/>
              </w:rPr>
            </w:pPr>
            <w:r w:rsidRPr="00C306AE">
              <w:rPr>
                <w:sz w:val="16"/>
                <w:szCs w:val="16"/>
              </w:rPr>
              <w:t>x</w:t>
            </w:r>
          </w:p>
        </w:tc>
        <w:tc>
          <w:tcPr>
            <w:tcW w:w="1389" w:type="dxa"/>
            <w:vMerge w:val="restart"/>
            <w:tcBorders>
              <w:left w:val="thinThickSmallGap" w:sz="24" w:space="0" w:color="auto"/>
              <w:right w:val="thinThickSmallGap" w:sz="24" w:space="0" w:color="auto"/>
            </w:tcBorders>
            <w:vAlign w:val="center"/>
          </w:tcPr>
          <w:p w:rsidR="00815445" w:rsidRPr="00C306AE" w:rsidRDefault="00815445" w:rsidP="001D6F15">
            <w:pPr>
              <w:pStyle w:val="Heading4"/>
              <w:jc w:val="center"/>
              <w:rPr>
                <w:b w:val="0"/>
                <w:bCs w:val="0"/>
                <w:caps/>
                <w:sz w:val="15"/>
                <w:szCs w:val="15"/>
              </w:rPr>
            </w:pPr>
            <w:r w:rsidRPr="00C306AE">
              <w:rPr>
                <w:caps/>
                <w:sz w:val="15"/>
                <w:szCs w:val="15"/>
              </w:rPr>
              <w:t xml:space="preserve">Prelucrarea lemnului            (MAIŞTRI INSTRUCTORI) </w:t>
            </w:r>
            <w:r w:rsidRPr="00C306AE">
              <w:rPr>
                <w:b w:val="0"/>
                <w:bCs w:val="0"/>
                <w:sz w:val="16"/>
                <w:szCs w:val="16"/>
              </w:rPr>
              <w:t>(</w:t>
            </w:r>
            <w:r w:rsidRPr="00C306AE">
              <w:rPr>
                <w:b w:val="0"/>
                <w:bCs w:val="0"/>
                <w:sz w:val="12"/>
                <w:szCs w:val="12"/>
              </w:rPr>
              <w:t>programa aprobată prin ordinul ministrului educaţiei,  cercetării,  tineretului  şi sportului nr. 5620 / 2010</w:t>
            </w:r>
            <w:r w:rsidRPr="00C306AE">
              <w:rPr>
                <w:b w:val="0"/>
                <w:bCs w:val="0"/>
                <w:sz w:val="16"/>
                <w:szCs w:val="16"/>
              </w:rPr>
              <w:t>)</w:t>
            </w:r>
          </w:p>
        </w:tc>
      </w:tr>
      <w:tr w:rsidR="00C306AE" w:rsidRPr="00C306AE">
        <w:trPr>
          <w:cantSplit/>
          <w:trHeight w:val="171"/>
          <w:jc w:val="center"/>
        </w:trPr>
        <w:tc>
          <w:tcPr>
            <w:tcW w:w="1021"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5" w:type="dxa"/>
            <w:vMerge/>
            <w:tcBorders>
              <w:right w:val="thinThickSmallGap" w:sz="24" w:space="0" w:color="auto"/>
            </w:tcBorders>
            <w:vAlign w:val="center"/>
          </w:tcPr>
          <w:p w:rsidR="00815445" w:rsidRPr="00C306AE" w:rsidRDefault="00815445" w:rsidP="001D6F15">
            <w:pPr>
              <w:pStyle w:val="Heading5"/>
              <w:jc w:val="left"/>
              <w:rPr>
                <w:b w:val="0"/>
                <w:bCs w:val="0"/>
                <w:sz w:val="14"/>
                <w:szCs w:val="14"/>
              </w:rPr>
            </w:pPr>
          </w:p>
        </w:tc>
        <w:tc>
          <w:tcPr>
            <w:tcW w:w="1122" w:type="dxa"/>
            <w:vMerge/>
            <w:tcBorders>
              <w:right w:val="thinThickSmallGap" w:sz="24" w:space="0" w:color="auto"/>
            </w:tcBorders>
            <w:vAlign w:val="center"/>
          </w:tcPr>
          <w:p w:rsidR="00815445" w:rsidRPr="00C306AE" w:rsidRDefault="00815445" w:rsidP="001D6F15">
            <w:pPr>
              <w:pStyle w:val="Heading5"/>
              <w:rPr>
                <w:i/>
                <w:iCs/>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496" w:type="dxa"/>
            <w:vMerge/>
            <w:tcBorders>
              <w:left w:val="nil"/>
            </w:tcBorders>
            <w:vAlign w:val="center"/>
          </w:tcPr>
          <w:p w:rsidR="00815445" w:rsidRPr="00C306AE" w:rsidRDefault="00815445" w:rsidP="001D6F15">
            <w:pPr>
              <w:rPr>
                <w:sz w:val="14"/>
                <w:szCs w:val="14"/>
              </w:rPr>
            </w:pPr>
          </w:p>
        </w:tc>
        <w:tc>
          <w:tcPr>
            <w:tcW w:w="1683" w:type="dxa"/>
            <w:vAlign w:val="center"/>
          </w:tcPr>
          <w:p w:rsidR="00815445" w:rsidRPr="00C306AE" w:rsidRDefault="00815445" w:rsidP="001D6F15">
            <w:pPr>
              <w:rPr>
                <w:sz w:val="14"/>
                <w:szCs w:val="14"/>
              </w:rPr>
            </w:pPr>
            <w:r w:rsidRPr="00C306AE">
              <w:rPr>
                <w:sz w:val="14"/>
                <w:szCs w:val="14"/>
              </w:rPr>
              <w:t xml:space="preserve">Ingineria produselor finite din lemn   </w:t>
            </w:r>
          </w:p>
        </w:tc>
        <w:tc>
          <w:tcPr>
            <w:tcW w:w="1870" w:type="dxa"/>
            <w:vMerge/>
            <w:vAlign w:val="center"/>
          </w:tcPr>
          <w:p w:rsidR="00815445" w:rsidRPr="00C306AE" w:rsidRDefault="00815445" w:rsidP="001D6F15">
            <w:pPr>
              <w:jc w:val="center"/>
              <w:rPr>
                <w:sz w:val="14"/>
                <w:szCs w:val="14"/>
              </w:rPr>
            </w:pPr>
          </w:p>
        </w:tc>
        <w:tc>
          <w:tcPr>
            <w:tcW w:w="3179" w:type="dxa"/>
            <w:vMerge/>
            <w:vAlign w:val="center"/>
          </w:tcPr>
          <w:p w:rsidR="00815445" w:rsidRPr="00C306AE" w:rsidRDefault="00815445" w:rsidP="001D6F15">
            <w:pPr>
              <w:jc w:val="center"/>
              <w:rPr>
                <w:sz w:val="16"/>
                <w:szCs w:val="16"/>
              </w:rPr>
            </w:pPr>
          </w:p>
        </w:tc>
        <w:tc>
          <w:tcPr>
            <w:tcW w:w="561" w:type="dxa"/>
            <w:vMerge/>
            <w:tcBorders>
              <w:right w:val="thinThickSmallGap" w:sz="24" w:space="0" w:color="auto"/>
            </w:tcBorders>
            <w:vAlign w:val="center"/>
          </w:tcPr>
          <w:p w:rsidR="00815445" w:rsidRPr="00C306AE" w:rsidRDefault="00815445" w:rsidP="001D6F15">
            <w:pPr>
              <w:jc w:val="center"/>
              <w:rPr>
                <w:sz w:val="16"/>
                <w:szCs w:val="16"/>
              </w:rPr>
            </w:pPr>
          </w:p>
        </w:tc>
        <w:tc>
          <w:tcPr>
            <w:tcW w:w="1389" w:type="dxa"/>
            <w:vMerge/>
            <w:tcBorders>
              <w:left w:val="thinThickSmallGap" w:sz="24" w:space="0" w:color="auto"/>
              <w:right w:val="thinThickSmallGap" w:sz="24" w:space="0" w:color="auto"/>
            </w:tcBorders>
            <w:vAlign w:val="center"/>
          </w:tcPr>
          <w:p w:rsidR="00815445" w:rsidRPr="00C306AE" w:rsidRDefault="00815445" w:rsidP="001D6F15">
            <w:pPr>
              <w:rPr>
                <w:caps/>
                <w:sz w:val="14"/>
                <w:szCs w:val="14"/>
              </w:rPr>
            </w:pPr>
          </w:p>
        </w:tc>
      </w:tr>
      <w:tr w:rsidR="00C306AE" w:rsidRPr="00C306AE">
        <w:trPr>
          <w:cantSplit/>
          <w:trHeight w:val="171"/>
          <w:jc w:val="center"/>
        </w:trPr>
        <w:tc>
          <w:tcPr>
            <w:tcW w:w="1021"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5" w:type="dxa"/>
            <w:vMerge/>
            <w:tcBorders>
              <w:right w:val="thinThickSmallGap" w:sz="24" w:space="0" w:color="auto"/>
            </w:tcBorders>
            <w:vAlign w:val="center"/>
          </w:tcPr>
          <w:p w:rsidR="00815445" w:rsidRPr="00C306AE" w:rsidRDefault="00815445" w:rsidP="001D6F15">
            <w:pPr>
              <w:pStyle w:val="Heading5"/>
              <w:jc w:val="left"/>
              <w:rPr>
                <w:b w:val="0"/>
                <w:bCs w:val="0"/>
                <w:sz w:val="14"/>
                <w:szCs w:val="14"/>
              </w:rPr>
            </w:pPr>
          </w:p>
        </w:tc>
        <w:tc>
          <w:tcPr>
            <w:tcW w:w="1122" w:type="dxa"/>
            <w:vMerge/>
            <w:tcBorders>
              <w:right w:val="thinThickSmallGap" w:sz="24" w:space="0" w:color="auto"/>
            </w:tcBorders>
            <w:vAlign w:val="center"/>
          </w:tcPr>
          <w:p w:rsidR="00815445" w:rsidRPr="00C306AE" w:rsidRDefault="00815445" w:rsidP="001D6F15">
            <w:pPr>
              <w:pStyle w:val="Heading5"/>
              <w:rPr>
                <w:b w:val="0"/>
                <w:bCs w:val="0"/>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496" w:type="dxa"/>
            <w:vMerge w:val="restart"/>
            <w:tcBorders>
              <w:left w:val="nil"/>
            </w:tcBorders>
            <w:vAlign w:val="center"/>
          </w:tcPr>
          <w:p w:rsidR="00815445" w:rsidRPr="00C306AE" w:rsidRDefault="00815445" w:rsidP="001D6F15">
            <w:pPr>
              <w:rPr>
                <w:sz w:val="14"/>
                <w:szCs w:val="14"/>
              </w:rPr>
            </w:pPr>
            <w:r w:rsidRPr="00C306AE">
              <w:rPr>
                <w:sz w:val="14"/>
                <w:szCs w:val="14"/>
              </w:rPr>
              <w:t>INGINERIE FORESTIERĂ</w:t>
            </w:r>
          </w:p>
        </w:tc>
        <w:tc>
          <w:tcPr>
            <w:tcW w:w="1683" w:type="dxa"/>
            <w:vAlign w:val="center"/>
          </w:tcPr>
          <w:p w:rsidR="00815445" w:rsidRPr="00C306AE" w:rsidRDefault="00815445" w:rsidP="001D6F15">
            <w:pPr>
              <w:rPr>
                <w:sz w:val="14"/>
                <w:szCs w:val="14"/>
              </w:rPr>
            </w:pPr>
            <w:r w:rsidRPr="00C306AE">
              <w:rPr>
                <w:sz w:val="14"/>
                <w:szCs w:val="14"/>
              </w:rPr>
              <w:t xml:space="preserve">Ingineria prelucrării lemnului      </w:t>
            </w:r>
          </w:p>
        </w:tc>
        <w:tc>
          <w:tcPr>
            <w:tcW w:w="1870" w:type="dxa"/>
            <w:vMerge/>
            <w:vAlign w:val="center"/>
          </w:tcPr>
          <w:p w:rsidR="00815445" w:rsidRPr="00C306AE" w:rsidRDefault="00815445" w:rsidP="001D6F15">
            <w:pPr>
              <w:jc w:val="center"/>
              <w:rPr>
                <w:sz w:val="14"/>
                <w:szCs w:val="14"/>
              </w:rPr>
            </w:pPr>
          </w:p>
        </w:tc>
        <w:tc>
          <w:tcPr>
            <w:tcW w:w="3179" w:type="dxa"/>
            <w:vMerge/>
            <w:vAlign w:val="center"/>
          </w:tcPr>
          <w:p w:rsidR="00815445" w:rsidRPr="00C306AE" w:rsidRDefault="00815445" w:rsidP="001D6F15">
            <w:pPr>
              <w:jc w:val="center"/>
              <w:rPr>
                <w:sz w:val="16"/>
                <w:szCs w:val="16"/>
              </w:rPr>
            </w:pPr>
          </w:p>
        </w:tc>
        <w:tc>
          <w:tcPr>
            <w:tcW w:w="561" w:type="dxa"/>
            <w:vMerge/>
            <w:tcBorders>
              <w:right w:val="thinThickSmallGap" w:sz="24" w:space="0" w:color="auto"/>
            </w:tcBorders>
            <w:vAlign w:val="center"/>
          </w:tcPr>
          <w:p w:rsidR="00815445" w:rsidRPr="00C306AE" w:rsidRDefault="00815445" w:rsidP="001D6F15">
            <w:pPr>
              <w:jc w:val="center"/>
              <w:rPr>
                <w:sz w:val="16"/>
                <w:szCs w:val="16"/>
              </w:rPr>
            </w:pPr>
          </w:p>
        </w:tc>
        <w:tc>
          <w:tcPr>
            <w:tcW w:w="1389" w:type="dxa"/>
            <w:vMerge/>
            <w:tcBorders>
              <w:left w:val="thinThickSmallGap" w:sz="24" w:space="0" w:color="auto"/>
              <w:right w:val="thinThickSmallGap" w:sz="24" w:space="0" w:color="auto"/>
            </w:tcBorders>
            <w:vAlign w:val="center"/>
          </w:tcPr>
          <w:p w:rsidR="00815445" w:rsidRPr="00C306AE" w:rsidRDefault="00815445" w:rsidP="001D6F15">
            <w:pPr>
              <w:pStyle w:val="Heading4"/>
              <w:jc w:val="center"/>
              <w:rPr>
                <w:b w:val="0"/>
                <w:bCs w:val="0"/>
                <w:caps/>
                <w:sz w:val="15"/>
                <w:szCs w:val="15"/>
              </w:rPr>
            </w:pPr>
          </w:p>
        </w:tc>
      </w:tr>
      <w:tr w:rsidR="00C306AE" w:rsidRPr="00C306AE">
        <w:trPr>
          <w:cantSplit/>
          <w:trHeight w:val="171"/>
          <w:jc w:val="center"/>
        </w:trPr>
        <w:tc>
          <w:tcPr>
            <w:tcW w:w="1021"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5" w:type="dxa"/>
            <w:vMerge/>
            <w:tcBorders>
              <w:right w:val="thinThickSmallGap" w:sz="24" w:space="0" w:color="auto"/>
            </w:tcBorders>
            <w:vAlign w:val="center"/>
          </w:tcPr>
          <w:p w:rsidR="00815445" w:rsidRPr="00C306AE" w:rsidRDefault="00815445" w:rsidP="001D6F15">
            <w:pPr>
              <w:pStyle w:val="Heading5"/>
              <w:jc w:val="left"/>
              <w:rPr>
                <w:b w:val="0"/>
                <w:bCs w:val="0"/>
                <w:sz w:val="14"/>
                <w:szCs w:val="14"/>
              </w:rPr>
            </w:pPr>
          </w:p>
        </w:tc>
        <w:tc>
          <w:tcPr>
            <w:tcW w:w="1122" w:type="dxa"/>
            <w:vMerge/>
            <w:tcBorders>
              <w:right w:val="thinThickSmallGap" w:sz="24" w:space="0" w:color="auto"/>
            </w:tcBorders>
            <w:vAlign w:val="center"/>
          </w:tcPr>
          <w:p w:rsidR="00815445" w:rsidRPr="00C306AE" w:rsidRDefault="00815445" w:rsidP="001D6F15">
            <w:pPr>
              <w:pStyle w:val="Heading5"/>
              <w:rPr>
                <w:b w:val="0"/>
                <w:bCs w:val="0"/>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496" w:type="dxa"/>
            <w:vMerge/>
            <w:tcBorders>
              <w:left w:val="nil"/>
            </w:tcBorders>
            <w:vAlign w:val="center"/>
          </w:tcPr>
          <w:p w:rsidR="00815445" w:rsidRPr="00C306AE" w:rsidRDefault="00815445" w:rsidP="001D6F15">
            <w:pPr>
              <w:rPr>
                <w:sz w:val="14"/>
                <w:szCs w:val="14"/>
              </w:rPr>
            </w:pPr>
          </w:p>
        </w:tc>
        <w:tc>
          <w:tcPr>
            <w:tcW w:w="1683" w:type="dxa"/>
            <w:vAlign w:val="center"/>
          </w:tcPr>
          <w:p w:rsidR="00815445" w:rsidRPr="00C306AE" w:rsidRDefault="00815445" w:rsidP="001D6F15">
            <w:pPr>
              <w:rPr>
                <w:sz w:val="14"/>
                <w:szCs w:val="14"/>
              </w:rPr>
            </w:pPr>
            <w:r w:rsidRPr="00C306AE">
              <w:rPr>
                <w:sz w:val="14"/>
                <w:szCs w:val="14"/>
              </w:rPr>
              <w:t xml:space="preserve">Ingineria prelucrării lemnului  (în limba engleză)     </w:t>
            </w:r>
          </w:p>
        </w:tc>
        <w:tc>
          <w:tcPr>
            <w:tcW w:w="1870" w:type="dxa"/>
            <w:vMerge/>
            <w:vAlign w:val="center"/>
          </w:tcPr>
          <w:p w:rsidR="00815445" w:rsidRPr="00C306AE" w:rsidRDefault="00815445" w:rsidP="001D6F15">
            <w:pPr>
              <w:jc w:val="center"/>
              <w:rPr>
                <w:sz w:val="14"/>
                <w:szCs w:val="14"/>
              </w:rPr>
            </w:pPr>
          </w:p>
        </w:tc>
        <w:tc>
          <w:tcPr>
            <w:tcW w:w="3179" w:type="dxa"/>
            <w:vMerge/>
            <w:vAlign w:val="center"/>
          </w:tcPr>
          <w:p w:rsidR="00815445" w:rsidRPr="00C306AE" w:rsidRDefault="00815445" w:rsidP="001D6F15">
            <w:pPr>
              <w:jc w:val="center"/>
              <w:rPr>
                <w:sz w:val="16"/>
                <w:szCs w:val="16"/>
              </w:rPr>
            </w:pPr>
          </w:p>
        </w:tc>
        <w:tc>
          <w:tcPr>
            <w:tcW w:w="561" w:type="dxa"/>
            <w:vMerge/>
            <w:tcBorders>
              <w:right w:val="thinThickSmallGap" w:sz="24" w:space="0" w:color="auto"/>
            </w:tcBorders>
            <w:vAlign w:val="center"/>
          </w:tcPr>
          <w:p w:rsidR="00815445" w:rsidRPr="00C306AE" w:rsidRDefault="00815445" w:rsidP="001D6F15">
            <w:pPr>
              <w:jc w:val="center"/>
              <w:rPr>
                <w:sz w:val="16"/>
                <w:szCs w:val="16"/>
              </w:rPr>
            </w:pPr>
          </w:p>
        </w:tc>
        <w:tc>
          <w:tcPr>
            <w:tcW w:w="1389" w:type="dxa"/>
            <w:vMerge/>
            <w:tcBorders>
              <w:left w:val="thinThickSmallGap" w:sz="24" w:space="0" w:color="auto"/>
              <w:right w:val="thinThickSmallGap" w:sz="24" w:space="0" w:color="auto"/>
            </w:tcBorders>
            <w:vAlign w:val="center"/>
          </w:tcPr>
          <w:p w:rsidR="00815445" w:rsidRPr="00C306AE" w:rsidRDefault="00815445" w:rsidP="001D6F15">
            <w:pPr>
              <w:pStyle w:val="Heading4"/>
              <w:jc w:val="center"/>
              <w:rPr>
                <w:caps/>
                <w:sz w:val="15"/>
                <w:szCs w:val="15"/>
              </w:rPr>
            </w:pPr>
          </w:p>
        </w:tc>
      </w:tr>
      <w:tr w:rsidR="00C306AE" w:rsidRPr="00C306AE">
        <w:trPr>
          <w:cantSplit/>
          <w:trHeight w:val="171"/>
          <w:jc w:val="center"/>
        </w:trPr>
        <w:tc>
          <w:tcPr>
            <w:tcW w:w="1021"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5" w:type="dxa"/>
            <w:vMerge/>
            <w:tcBorders>
              <w:right w:val="thinThickSmallGap" w:sz="24" w:space="0" w:color="auto"/>
            </w:tcBorders>
            <w:vAlign w:val="center"/>
          </w:tcPr>
          <w:p w:rsidR="00815445" w:rsidRPr="00C306AE" w:rsidRDefault="00815445" w:rsidP="001D6F15">
            <w:pPr>
              <w:pStyle w:val="Heading5"/>
              <w:jc w:val="left"/>
              <w:rPr>
                <w:b w:val="0"/>
                <w:bCs w:val="0"/>
                <w:sz w:val="14"/>
                <w:szCs w:val="14"/>
              </w:rPr>
            </w:pPr>
          </w:p>
        </w:tc>
        <w:tc>
          <w:tcPr>
            <w:tcW w:w="1122" w:type="dxa"/>
            <w:vMerge/>
            <w:tcBorders>
              <w:right w:val="thinThickSmallGap" w:sz="24" w:space="0" w:color="auto"/>
            </w:tcBorders>
            <w:vAlign w:val="center"/>
          </w:tcPr>
          <w:p w:rsidR="00815445" w:rsidRPr="00C306AE" w:rsidRDefault="00815445" w:rsidP="001D6F15">
            <w:pPr>
              <w:pStyle w:val="Heading5"/>
              <w:rPr>
                <w:i/>
                <w:iCs/>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496" w:type="dxa"/>
            <w:vMerge/>
            <w:tcBorders>
              <w:left w:val="nil"/>
            </w:tcBorders>
            <w:vAlign w:val="center"/>
          </w:tcPr>
          <w:p w:rsidR="00815445" w:rsidRPr="00C306AE" w:rsidRDefault="00815445" w:rsidP="001D6F15">
            <w:pPr>
              <w:rPr>
                <w:sz w:val="14"/>
                <w:szCs w:val="14"/>
              </w:rPr>
            </w:pPr>
          </w:p>
        </w:tc>
        <w:tc>
          <w:tcPr>
            <w:tcW w:w="1683" w:type="dxa"/>
            <w:vAlign w:val="center"/>
          </w:tcPr>
          <w:p w:rsidR="00815445" w:rsidRPr="00C306AE" w:rsidRDefault="00815445" w:rsidP="001D6F15">
            <w:pPr>
              <w:rPr>
                <w:sz w:val="14"/>
                <w:szCs w:val="14"/>
              </w:rPr>
            </w:pPr>
            <w:r w:rsidRPr="00C306AE">
              <w:rPr>
                <w:sz w:val="14"/>
                <w:szCs w:val="14"/>
              </w:rPr>
              <w:t xml:space="preserve">Ingineria produselor finite din lemn   </w:t>
            </w:r>
          </w:p>
        </w:tc>
        <w:tc>
          <w:tcPr>
            <w:tcW w:w="1870" w:type="dxa"/>
            <w:vMerge/>
            <w:vAlign w:val="center"/>
          </w:tcPr>
          <w:p w:rsidR="00815445" w:rsidRPr="00C306AE" w:rsidRDefault="00815445" w:rsidP="001D6F15">
            <w:pPr>
              <w:jc w:val="center"/>
              <w:rPr>
                <w:sz w:val="14"/>
                <w:szCs w:val="14"/>
              </w:rPr>
            </w:pPr>
          </w:p>
        </w:tc>
        <w:tc>
          <w:tcPr>
            <w:tcW w:w="3179" w:type="dxa"/>
            <w:vMerge/>
            <w:vAlign w:val="center"/>
          </w:tcPr>
          <w:p w:rsidR="00815445" w:rsidRPr="00C306AE" w:rsidRDefault="00815445" w:rsidP="001D6F15">
            <w:pPr>
              <w:jc w:val="center"/>
              <w:rPr>
                <w:sz w:val="16"/>
                <w:szCs w:val="16"/>
              </w:rPr>
            </w:pPr>
          </w:p>
        </w:tc>
        <w:tc>
          <w:tcPr>
            <w:tcW w:w="561" w:type="dxa"/>
            <w:vMerge/>
            <w:tcBorders>
              <w:right w:val="thinThickSmallGap" w:sz="24" w:space="0" w:color="auto"/>
            </w:tcBorders>
            <w:vAlign w:val="center"/>
          </w:tcPr>
          <w:p w:rsidR="00815445" w:rsidRPr="00C306AE" w:rsidRDefault="00815445" w:rsidP="001D6F15">
            <w:pPr>
              <w:jc w:val="center"/>
              <w:rPr>
                <w:sz w:val="16"/>
                <w:szCs w:val="16"/>
              </w:rPr>
            </w:pPr>
          </w:p>
        </w:tc>
        <w:tc>
          <w:tcPr>
            <w:tcW w:w="1389" w:type="dxa"/>
            <w:vMerge/>
            <w:tcBorders>
              <w:left w:val="thinThickSmallGap" w:sz="24" w:space="0" w:color="auto"/>
              <w:right w:val="thinThickSmallGap" w:sz="24" w:space="0" w:color="auto"/>
            </w:tcBorders>
            <w:vAlign w:val="center"/>
          </w:tcPr>
          <w:p w:rsidR="00815445" w:rsidRPr="00C306AE" w:rsidRDefault="00815445" w:rsidP="001D6F15">
            <w:pPr>
              <w:rPr>
                <w:caps/>
                <w:sz w:val="14"/>
                <w:szCs w:val="14"/>
              </w:rPr>
            </w:pPr>
          </w:p>
        </w:tc>
      </w:tr>
      <w:tr w:rsidR="00C306AE" w:rsidRPr="00C306AE">
        <w:trPr>
          <w:cantSplit/>
          <w:trHeight w:val="171"/>
          <w:jc w:val="center"/>
        </w:trPr>
        <w:tc>
          <w:tcPr>
            <w:tcW w:w="1021"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5" w:type="dxa"/>
            <w:vMerge/>
            <w:tcBorders>
              <w:right w:val="thinThickSmallGap" w:sz="24" w:space="0" w:color="auto"/>
            </w:tcBorders>
            <w:vAlign w:val="center"/>
          </w:tcPr>
          <w:p w:rsidR="00815445" w:rsidRPr="00C306AE" w:rsidRDefault="00815445" w:rsidP="001D6F15">
            <w:pPr>
              <w:pStyle w:val="Heading5"/>
              <w:jc w:val="left"/>
              <w:rPr>
                <w:b w:val="0"/>
                <w:bCs w:val="0"/>
                <w:sz w:val="14"/>
                <w:szCs w:val="14"/>
              </w:rPr>
            </w:pPr>
          </w:p>
        </w:tc>
        <w:tc>
          <w:tcPr>
            <w:tcW w:w="1122" w:type="dxa"/>
            <w:vMerge/>
            <w:tcBorders>
              <w:right w:val="thinThickSmallGap" w:sz="24" w:space="0" w:color="auto"/>
            </w:tcBorders>
            <w:vAlign w:val="center"/>
          </w:tcPr>
          <w:p w:rsidR="00815445" w:rsidRPr="00C306AE" w:rsidRDefault="00815445" w:rsidP="001D6F15">
            <w:pPr>
              <w:pStyle w:val="Heading5"/>
              <w:rPr>
                <w:b w:val="0"/>
                <w:bCs w:val="0"/>
                <w:sz w:val="14"/>
                <w:szCs w:val="14"/>
              </w:rPr>
            </w:pPr>
          </w:p>
        </w:tc>
        <w:tc>
          <w:tcPr>
            <w:tcW w:w="1122" w:type="dxa"/>
            <w:vMerge w:val="restart"/>
            <w:tcBorders>
              <w:left w:val="nil"/>
            </w:tcBorders>
            <w:vAlign w:val="center"/>
          </w:tcPr>
          <w:p w:rsidR="00815445" w:rsidRPr="00C306AE" w:rsidRDefault="00815445" w:rsidP="001D6F15">
            <w:pPr>
              <w:jc w:val="center"/>
              <w:rPr>
                <w:sz w:val="14"/>
                <w:szCs w:val="14"/>
              </w:rPr>
            </w:pPr>
            <w:r w:rsidRPr="00C306AE">
              <w:rPr>
                <w:sz w:val="14"/>
                <w:szCs w:val="14"/>
              </w:rPr>
              <w:t>ŞTIINŢE INGINEREŞTI</w:t>
            </w:r>
          </w:p>
        </w:tc>
        <w:tc>
          <w:tcPr>
            <w:tcW w:w="1496" w:type="dxa"/>
            <w:vMerge w:val="restart"/>
            <w:tcBorders>
              <w:left w:val="nil"/>
            </w:tcBorders>
            <w:vAlign w:val="center"/>
          </w:tcPr>
          <w:p w:rsidR="00815445" w:rsidRPr="00C306AE" w:rsidRDefault="00815445" w:rsidP="001D6F15">
            <w:pPr>
              <w:rPr>
                <w:sz w:val="14"/>
                <w:szCs w:val="14"/>
              </w:rPr>
            </w:pPr>
            <w:r w:rsidRPr="00C306AE">
              <w:rPr>
                <w:sz w:val="14"/>
                <w:szCs w:val="14"/>
              </w:rPr>
              <w:t>INGINERIE INDUSTRIALĂ</w:t>
            </w:r>
          </w:p>
        </w:tc>
        <w:tc>
          <w:tcPr>
            <w:tcW w:w="1683" w:type="dxa"/>
            <w:vAlign w:val="center"/>
          </w:tcPr>
          <w:p w:rsidR="00815445" w:rsidRPr="00C306AE" w:rsidRDefault="00815445" w:rsidP="001D6F15">
            <w:pPr>
              <w:rPr>
                <w:sz w:val="14"/>
                <w:szCs w:val="14"/>
              </w:rPr>
            </w:pPr>
            <w:r w:rsidRPr="00C306AE">
              <w:rPr>
                <w:sz w:val="14"/>
                <w:szCs w:val="14"/>
              </w:rPr>
              <w:t xml:space="preserve">Ingineria prelucrării lemnului      </w:t>
            </w:r>
          </w:p>
        </w:tc>
        <w:tc>
          <w:tcPr>
            <w:tcW w:w="1870" w:type="dxa"/>
            <w:vMerge w:val="restart"/>
            <w:vAlign w:val="center"/>
          </w:tcPr>
          <w:p w:rsidR="00815445" w:rsidRPr="00C306AE" w:rsidRDefault="00815445" w:rsidP="001D6F15">
            <w:pPr>
              <w:rPr>
                <w:sz w:val="14"/>
                <w:szCs w:val="14"/>
              </w:rPr>
            </w:pPr>
            <w:r w:rsidRPr="00C306AE">
              <w:rPr>
                <w:sz w:val="14"/>
                <w:szCs w:val="14"/>
              </w:rPr>
              <w:t>SILVICULTURĂ</w:t>
            </w:r>
          </w:p>
        </w:tc>
        <w:tc>
          <w:tcPr>
            <w:tcW w:w="3179" w:type="dxa"/>
            <w:vMerge w:val="restart"/>
            <w:vAlign w:val="center"/>
          </w:tcPr>
          <w:p w:rsidR="00815445" w:rsidRPr="00C306AE" w:rsidRDefault="00815445" w:rsidP="001D6F15">
            <w:pPr>
              <w:autoSpaceDE w:val="0"/>
              <w:autoSpaceDN w:val="0"/>
              <w:adjustRightInd w:val="0"/>
              <w:rPr>
                <w:rFonts w:ascii="TimesNewRoman" w:hAnsi="TimesNewRoman" w:cs="TimesNewRoman"/>
                <w:sz w:val="16"/>
                <w:szCs w:val="16"/>
              </w:rPr>
            </w:pPr>
            <w:r w:rsidRPr="00C306AE">
              <w:rPr>
                <w:rFonts w:ascii="TimesNewRoman" w:hAnsi="TimesNewRoman" w:cs="TimesNewRoman"/>
                <w:sz w:val="16"/>
                <w:szCs w:val="16"/>
              </w:rPr>
              <w:t>Managementul activităţilor de exploatare şi prelucrare a lemnului</w:t>
            </w:r>
          </w:p>
          <w:p w:rsidR="00815445" w:rsidRPr="00C306AE" w:rsidRDefault="00815445" w:rsidP="001D6F15">
            <w:pPr>
              <w:rPr>
                <w:sz w:val="16"/>
                <w:szCs w:val="16"/>
              </w:rPr>
            </w:pPr>
          </w:p>
        </w:tc>
        <w:tc>
          <w:tcPr>
            <w:tcW w:w="561" w:type="dxa"/>
            <w:vMerge w:val="restart"/>
            <w:tcBorders>
              <w:right w:val="thinThickSmallGap" w:sz="24" w:space="0" w:color="auto"/>
            </w:tcBorders>
            <w:vAlign w:val="center"/>
          </w:tcPr>
          <w:p w:rsidR="00815445" w:rsidRPr="00C306AE" w:rsidRDefault="00815445" w:rsidP="001D6F15">
            <w:pPr>
              <w:jc w:val="center"/>
              <w:rPr>
                <w:sz w:val="16"/>
                <w:szCs w:val="16"/>
              </w:rPr>
            </w:pPr>
            <w:r w:rsidRPr="00C306AE">
              <w:rPr>
                <w:sz w:val="16"/>
                <w:szCs w:val="16"/>
              </w:rPr>
              <w:t>x</w:t>
            </w:r>
          </w:p>
        </w:tc>
        <w:tc>
          <w:tcPr>
            <w:tcW w:w="1389" w:type="dxa"/>
            <w:vMerge/>
            <w:tcBorders>
              <w:left w:val="thinThickSmallGap" w:sz="24" w:space="0" w:color="auto"/>
              <w:right w:val="thinThickSmallGap" w:sz="24" w:space="0" w:color="auto"/>
            </w:tcBorders>
            <w:vAlign w:val="center"/>
          </w:tcPr>
          <w:p w:rsidR="00815445" w:rsidRPr="00C306AE" w:rsidRDefault="00815445" w:rsidP="001D6F15">
            <w:pPr>
              <w:pStyle w:val="Heading4"/>
              <w:jc w:val="center"/>
              <w:rPr>
                <w:b w:val="0"/>
                <w:bCs w:val="0"/>
                <w:caps/>
                <w:sz w:val="15"/>
                <w:szCs w:val="15"/>
              </w:rPr>
            </w:pPr>
          </w:p>
        </w:tc>
      </w:tr>
      <w:tr w:rsidR="00C306AE" w:rsidRPr="00C306AE">
        <w:trPr>
          <w:cantSplit/>
          <w:trHeight w:val="171"/>
          <w:jc w:val="center"/>
        </w:trPr>
        <w:tc>
          <w:tcPr>
            <w:tcW w:w="1021"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5" w:type="dxa"/>
            <w:vMerge/>
            <w:tcBorders>
              <w:right w:val="thinThickSmallGap" w:sz="24" w:space="0" w:color="auto"/>
            </w:tcBorders>
            <w:vAlign w:val="center"/>
          </w:tcPr>
          <w:p w:rsidR="00815445" w:rsidRPr="00C306AE" w:rsidRDefault="00815445" w:rsidP="001D6F15">
            <w:pPr>
              <w:pStyle w:val="Heading5"/>
              <w:jc w:val="left"/>
              <w:rPr>
                <w:b w:val="0"/>
                <w:bCs w:val="0"/>
                <w:sz w:val="14"/>
                <w:szCs w:val="14"/>
              </w:rPr>
            </w:pPr>
          </w:p>
        </w:tc>
        <w:tc>
          <w:tcPr>
            <w:tcW w:w="1122"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496" w:type="dxa"/>
            <w:vMerge/>
            <w:tcBorders>
              <w:left w:val="nil"/>
            </w:tcBorders>
            <w:vAlign w:val="center"/>
          </w:tcPr>
          <w:p w:rsidR="00815445" w:rsidRPr="00C306AE" w:rsidRDefault="00815445" w:rsidP="001D6F15">
            <w:pPr>
              <w:rPr>
                <w:sz w:val="14"/>
                <w:szCs w:val="14"/>
              </w:rPr>
            </w:pPr>
          </w:p>
        </w:tc>
        <w:tc>
          <w:tcPr>
            <w:tcW w:w="1683" w:type="dxa"/>
            <w:vAlign w:val="center"/>
          </w:tcPr>
          <w:p w:rsidR="00815445" w:rsidRPr="00C306AE" w:rsidRDefault="00815445" w:rsidP="001D6F15">
            <w:pPr>
              <w:rPr>
                <w:sz w:val="14"/>
                <w:szCs w:val="14"/>
              </w:rPr>
            </w:pPr>
            <w:r w:rsidRPr="00C306AE">
              <w:rPr>
                <w:sz w:val="14"/>
                <w:szCs w:val="14"/>
              </w:rPr>
              <w:t xml:space="preserve">Ingineria produselor finite din lemn   </w:t>
            </w:r>
          </w:p>
        </w:tc>
        <w:tc>
          <w:tcPr>
            <w:tcW w:w="1870" w:type="dxa"/>
            <w:vMerge/>
            <w:vAlign w:val="center"/>
          </w:tcPr>
          <w:p w:rsidR="00815445" w:rsidRPr="00C306AE" w:rsidRDefault="00815445" w:rsidP="001D6F15">
            <w:pPr>
              <w:jc w:val="center"/>
              <w:rPr>
                <w:sz w:val="14"/>
                <w:szCs w:val="14"/>
              </w:rPr>
            </w:pPr>
          </w:p>
        </w:tc>
        <w:tc>
          <w:tcPr>
            <w:tcW w:w="3179" w:type="dxa"/>
            <w:vMerge/>
            <w:vAlign w:val="center"/>
          </w:tcPr>
          <w:p w:rsidR="00815445" w:rsidRPr="00C306AE" w:rsidRDefault="00815445" w:rsidP="001D6F15">
            <w:pPr>
              <w:jc w:val="center"/>
              <w:rPr>
                <w:sz w:val="16"/>
                <w:szCs w:val="16"/>
              </w:rPr>
            </w:pPr>
          </w:p>
        </w:tc>
        <w:tc>
          <w:tcPr>
            <w:tcW w:w="561" w:type="dxa"/>
            <w:vMerge/>
            <w:tcBorders>
              <w:right w:val="thinThickSmallGap" w:sz="24" w:space="0" w:color="auto"/>
            </w:tcBorders>
            <w:vAlign w:val="center"/>
          </w:tcPr>
          <w:p w:rsidR="00815445" w:rsidRPr="00C306AE" w:rsidRDefault="00815445" w:rsidP="001D6F15">
            <w:pPr>
              <w:jc w:val="center"/>
              <w:rPr>
                <w:sz w:val="16"/>
                <w:szCs w:val="16"/>
              </w:rPr>
            </w:pPr>
          </w:p>
        </w:tc>
        <w:tc>
          <w:tcPr>
            <w:tcW w:w="1389" w:type="dxa"/>
            <w:vMerge/>
            <w:tcBorders>
              <w:left w:val="thinThickSmallGap" w:sz="24" w:space="0" w:color="auto"/>
              <w:right w:val="thinThickSmallGap" w:sz="24" w:space="0" w:color="auto"/>
            </w:tcBorders>
            <w:vAlign w:val="center"/>
          </w:tcPr>
          <w:p w:rsidR="00815445" w:rsidRPr="00C306AE" w:rsidRDefault="00815445" w:rsidP="001D6F15">
            <w:pPr>
              <w:rPr>
                <w:caps/>
                <w:sz w:val="14"/>
                <w:szCs w:val="14"/>
              </w:rPr>
            </w:pPr>
          </w:p>
        </w:tc>
      </w:tr>
      <w:tr w:rsidR="00C306AE" w:rsidRPr="00C306AE">
        <w:trPr>
          <w:cantSplit/>
          <w:trHeight w:val="171"/>
          <w:jc w:val="center"/>
        </w:trPr>
        <w:tc>
          <w:tcPr>
            <w:tcW w:w="1021"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5" w:type="dxa"/>
            <w:vMerge/>
            <w:tcBorders>
              <w:right w:val="thinThickSmallGap" w:sz="24" w:space="0" w:color="auto"/>
            </w:tcBorders>
            <w:vAlign w:val="center"/>
          </w:tcPr>
          <w:p w:rsidR="00815445" w:rsidRPr="00C306AE" w:rsidRDefault="00815445" w:rsidP="001D6F15">
            <w:pPr>
              <w:pStyle w:val="Heading5"/>
              <w:jc w:val="left"/>
              <w:rPr>
                <w:b w:val="0"/>
                <w:bCs w:val="0"/>
                <w:sz w:val="14"/>
                <w:szCs w:val="14"/>
              </w:rPr>
            </w:pPr>
          </w:p>
        </w:tc>
        <w:tc>
          <w:tcPr>
            <w:tcW w:w="1122" w:type="dxa"/>
            <w:vMerge/>
            <w:tcBorders>
              <w:right w:val="thinThickSmallGap" w:sz="24" w:space="0" w:color="auto"/>
            </w:tcBorders>
            <w:vAlign w:val="center"/>
          </w:tcPr>
          <w:p w:rsidR="00815445" w:rsidRPr="00C306AE" w:rsidRDefault="00815445" w:rsidP="001D6F15">
            <w:pPr>
              <w:pStyle w:val="Heading5"/>
              <w:rPr>
                <w:b w:val="0"/>
                <w:bCs w:val="0"/>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496" w:type="dxa"/>
            <w:vMerge w:val="restart"/>
            <w:tcBorders>
              <w:left w:val="nil"/>
            </w:tcBorders>
            <w:vAlign w:val="center"/>
          </w:tcPr>
          <w:p w:rsidR="00815445" w:rsidRPr="00C306AE" w:rsidRDefault="00815445" w:rsidP="001D6F15">
            <w:pPr>
              <w:rPr>
                <w:sz w:val="14"/>
                <w:szCs w:val="14"/>
              </w:rPr>
            </w:pPr>
            <w:r w:rsidRPr="00C306AE">
              <w:rPr>
                <w:sz w:val="14"/>
                <w:szCs w:val="14"/>
              </w:rPr>
              <w:t>INGINERIE FORESTIERĂ</w:t>
            </w:r>
          </w:p>
        </w:tc>
        <w:tc>
          <w:tcPr>
            <w:tcW w:w="1683" w:type="dxa"/>
            <w:vAlign w:val="center"/>
          </w:tcPr>
          <w:p w:rsidR="00815445" w:rsidRPr="00C306AE" w:rsidRDefault="00815445" w:rsidP="001D6F15">
            <w:pPr>
              <w:rPr>
                <w:sz w:val="14"/>
                <w:szCs w:val="14"/>
              </w:rPr>
            </w:pPr>
            <w:r w:rsidRPr="00C306AE">
              <w:rPr>
                <w:sz w:val="14"/>
                <w:szCs w:val="14"/>
              </w:rPr>
              <w:t xml:space="preserve">Ingineria prelucrării lemnului      </w:t>
            </w:r>
          </w:p>
        </w:tc>
        <w:tc>
          <w:tcPr>
            <w:tcW w:w="1870" w:type="dxa"/>
            <w:vMerge/>
            <w:vAlign w:val="center"/>
          </w:tcPr>
          <w:p w:rsidR="00815445" w:rsidRPr="00C306AE" w:rsidRDefault="00815445" w:rsidP="001D6F15">
            <w:pPr>
              <w:jc w:val="center"/>
              <w:rPr>
                <w:sz w:val="14"/>
                <w:szCs w:val="14"/>
              </w:rPr>
            </w:pPr>
          </w:p>
        </w:tc>
        <w:tc>
          <w:tcPr>
            <w:tcW w:w="3179" w:type="dxa"/>
            <w:vMerge/>
            <w:vAlign w:val="center"/>
          </w:tcPr>
          <w:p w:rsidR="00815445" w:rsidRPr="00C306AE" w:rsidRDefault="00815445" w:rsidP="001D6F15">
            <w:pPr>
              <w:jc w:val="center"/>
              <w:rPr>
                <w:sz w:val="16"/>
                <w:szCs w:val="16"/>
              </w:rPr>
            </w:pPr>
          </w:p>
        </w:tc>
        <w:tc>
          <w:tcPr>
            <w:tcW w:w="561" w:type="dxa"/>
            <w:vMerge/>
            <w:tcBorders>
              <w:right w:val="thinThickSmallGap" w:sz="24" w:space="0" w:color="auto"/>
            </w:tcBorders>
            <w:vAlign w:val="center"/>
          </w:tcPr>
          <w:p w:rsidR="00815445" w:rsidRPr="00C306AE" w:rsidRDefault="00815445" w:rsidP="001D6F15">
            <w:pPr>
              <w:jc w:val="center"/>
              <w:rPr>
                <w:sz w:val="16"/>
                <w:szCs w:val="16"/>
              </w:rPr>
            </w:pPr>
          </w:p>
        </w:tc>
        <w:tc>
          <w:tcPr>
            <w:tcW w:w="1389" w:type="dxa"/>
            <w:vMerge/>
            <w:tcBorders>
              <w:left w:val="thinThickSmallGap" w:sz="24" w:space="0" w:color="auto"/>
              <w:right w:val="thinThickSmallGap" w:sz="24" w:space="0" w:color="auto"/>
            </w:tcBorders>
            <w:vAlign w:val="center"/>
          </w:tcPr>
          <w:p w:rsidR="00815445" w:rsidRPr="00C306AE" w:rsidRDefault="00815445" w:rsidP="001D6F15">
            <w:pPr>
              <w:pStyle w:val="Heading4"/>
              <w:jc w:val="center"/>
              <w:rPr>
                <w:b w:val="0"/>
                <w:bCs w:val="0"/>
                <w:caps/>
                <w:sz w:val="15"/>
                <w:szCs w:val="15"/>
              </w:rPr>
            </w:pPr>
          </w:p>
        </w:tc>
      </w:tr>
      <w:tr w:rsidR="00C306AE" w:rsidRPr="00C306AE">
        <w:trPr>
          <w:cantSplit/>
          <w:trHeight w:val="171"/>
          <w:jc w:val="center"/>
        </w:trPr>
        <w:tc>
          <w:tcPr>
            <w:tcW w:w="1021"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5" w:type="dxa"/>
            <w:vMerge/>
            <w:tcBorders>
              <w:right w:val="thinThickSmallGap" w:sz="24" w:space="0" w:color="auto"/>
            </w:tcBorders>
            <w:vAlign w:val="center"/>
          </w:tcPr>
          <w:p w:rsidR="00815445" w:rsidRPr="00C306AE" w:rsidRDefault="00815445" w:rsidP="001D6F15">
            <w:pPr>
              <w:pStyle w:val="Heading5"/>
              <w:jc w:val="left"/>
              <w:rPr>
                <w:b w:val="0"/>
                <w:bCs w:val="0"/>
                <w:sz w:val="14"/>
                <w:szCs w:val="14"/>
              </w:rPr>
            </w:pPr>
          </w:p>
        </w:tc>
        <w:tc>
          <w:tcPr>
            <w:tcW w:w="1122" w:type="dxa"/>
            <w:vMerge/>
            <w:tcBorders>
              <w:right w:val="thinThickSmallGap" w:sz="24" w:space="0" w:color="auto"/>
            </w:tcBorders>
            <w:vAlign w:val="center"/>
          </w:tcPr>
          <w:p w:rsidR="00815445" w:rsidRPr="00C306AE" w:rsidRDefault="00815445" w:rsidP="001D6F15">
            <w:pPr>
              <w:pStyle w:val="Heading5"/>
              <w:rPr>
                <w:b w:val="0"/>
                <w:bCs w:val="0"/>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496" w:type="dxa"/>
            <w:vMerge/>
            <w:tcBorders>
              <w:left w:val="nil"/>
            </w:tcBorders>
            <w:vAlign w:val="center"/>
          </w:tcPr>
          <w:p w:rsidR="00815445" w:rsidRPr="00C306AE" w:rsidRDefault="00815445" w:rsidP="001D6F15">
            <w:pPr>
              <w:rPr>
                <w:sz w:val="14"/>
                <w:szCs w:val="14"/>
              </w:rPr>
            </w:pPr>
          </w:p>
        </w:tc>
        <w:tc>
          <w:tcPr>
            <w:tcW w:w="1683" w:type="dxa"/>
            <w:vAlign w:val="center"/>
          </w:tcPr>
          <w:p w:rsidR="00815445" w:rsidRPr="00C306AE" w:rsidRDefault="00815445" w:rsidP="001D6F15">
            <w:pPr>
              <w:rPr>
                <w:sz w:val="14"/>
                <w:szCs w:val="14"/>
              </w:rPr>
            </w:pPr>
            <w:r w:rsidRPr="00C306AE">
              <w:rPr>
                <w:sz w:val="14"/>
                <w:szCs w:val="14"/>
              </w:rPr>
              <w:t xml:space="preserve">Ingineria prelucrării lemnului  (în limba engleză)     </w:t>
            </w:r>
          </w:p>
        </w:tc>
        <w:tc>
          <w:tcPr>
            <w:tcW w:w="1870" w:type="dxa"/>
            <w:vMerge/>
            <w:vAlign w:val="center"/>
          </w:tcPr>
          <w:p w:rsidR="00815445" w:rsidRPr="00C306AE" w:rsidRDefault="00815445" w:rsidP="001D6F15">
            <w:pPr>
              <w:jc w:val="center"/>
              <w:rPr>
                <w:sz w:val="14"/>
                <w:szCs w:val="14"/>
              </w:rPr>
            </w:pPr>
          </w:p>
        </w:tc>
        <w:tc>
          <w:tcPr>
            <w:tcW w:w="3179" w:type="dxa"/>
            <w:vMerge/>
            <w:vAlign w:val="center"/>
          </w:tcPr>
          <w:p w:rsidR="00815445" w:rsidRPr="00C306AE" w:rsidRDefault="00815445" w:rsidP="001D6F15">
            <w:pPr>
              <w:jc w:val="center"/>
              <w:rPr>
                <w:sz w:val="16"/>
                <w:szCs w:val="16"/>
              </w:rPr>
            </w:pPr>
          </w:p>
        </w:tc>
        <w:tc>
          <w:tcPr>
            <w:tcW w:w="561" w:type="dxa"/>
            <w:vMerge/>
            <w:tcBorders>
              <w:right w:val="thinThickSmallGap" w:sz="24" w:space="0" w:color="auto"/>
            </w:tcBorders>
            <w:vAlign w:val="center"/>
          </w:tcPr>
          <w:p w:rsidR="00815445" w:rsidRPr="00C306AE" w:rsidRDefault="00815445" w:rsidP="001D6F15">
            <w:pPr>
              <w:jc w:val="center"/>
              <w:rPr>
                <w:sz w:val="16"/>
                <w:szCs w:val="16"/>
              </w:rPr>
            </w:pPr>
          </w:p>
        </w:tc>
        <w:tc>
          <w:tcPr>
            <w:tcW w:w="1389" w:type="dxa"/>
            <w:vMerge/>
            <w:tcBorders>
              <w:left w:val="thinThickSmallGap" w:sz="24" w:space="0" w:color="auto"/>
              <w:right w:val="thinThickSmallGap" w:sz="24" w:space="0" w:color="auto"/>
            </w:tcBorders>
            <w:vAlign w:val="center"/>
          </w:tcPr>
          <w:p w:rsidR="00815445" w:rsidRPr="00C306AE" w:rsidRDefault="00815445" w:rsidP="001D6F15">
            <w:pPr>
              <w:pStyle w:val="Heading4"/>
              <w:jc w:val="center"/>
              <w:rPr>
                <w:caps/>
                <w:sz w:val="15"/>
                <w:szCs w:val="15"/>
              </w:rPr>
            </w:pPr>
          </w:p>
        </w:tc>
      </w:tr>
      <w:tr w:rsidR="00C306AE" w:rsidRPr="00C306AE">
        <w:trPr>
          <w:cantSplit/>
          <w:trHeight w:val="171"/>
          <w:jc w:val="center"/>
        </w:trPr>
        <w:tc>
          <w:tcPr>
            <w:tcW w:w="1021"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5" w:type="dxa"/>
            <w:vMerge/>
            <w:tcBorders>
              <w:right w:val="thinThickSmallGap" w:sz="24" w:space="0" w:color="auto"/>
            </w:tcBorders>
            <w:vAlign w:val="center"/>
          </w:tcPr>
          <w:p w:rsidR="00815445" w:rsidRPr="00C306AE" w:rsidRDefault="00815445" w:rsidP="001D6F15">
            <w:pPr>
              <w:pStyle w:val="Heading5"/>
              <w:jc w:val="left"/>
              <w:rPr>
                <w:b w:val="0"/>
                <w:bCs w:val="0"/>
                <w:sz w:val="14"/>
                <w:szCs w:val="14"/>
              </w:rPr>
            </w:pPr>
          </w:p>
        </w:tc>
        <w:tc>
          <w:tcPr>
            <w:tcW w:w="1122"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815445" w:rsidRPr="00C306AE" w:rsidRDefault="00815445" w:rsidP="001D6F15">
            <w:pPr>
              <w:jc w:val="center"/>
              <w:rPr>
                <w:sz w:val="14"/>
                <w:szCs w:val="14"/>
              </w:rPr>
            </w:pPr>
          </w:p>
        </w:tc>
        <w:tc>
          <w:tcPr>
            <w:tcW w:w="1496" w:type="dxa"/>
            <w:vMerge/>
            <w:tcBorders>
              <w:left w:val="nil"/>
            </w:tcBorders>
            <w:vAlign w:val="center"/>
          </w:tcPr>
          <w:p w:rsidR="00815445" w:rsidRPr="00C306AE" w:rsidRDefault="00815445" w:rsidP="001D6F15">
            <w:pPr>
              <w:rPr>
                <w:sz w:val="14"/>
                <w:szCs w:val="14"/>
              </w:rPr>
            </w:pPr>
          </w:p>
        </w:tc>
        <w:tc>
          <w:tcPr>
            <w:tcW w:w="1683" w:type="dxa"/>
            <w:vAlign w:val="center"/>
          </w:tcPr>
          <w:p w:rsidR="00815445" w:rsidRPr="00C306AE" w:rsidRDefault="00815445" w:rsidP="001D6F15">
            <w:pPr>
              <w:rPr>
                <w:sz w:val="14"/>
                <w:szCs w:val="14"/>
              </w:rPr>
            </w:pPr>
            <w:r w:rsidRPr="00C306AE">
              <w:rPr>
                <w:sz w:val="14"/>
                <w:szCs w:val="14"/>
              </w:rPr>
              <w:t xml:space="preserve">Ingineria produselor finite din lemn   </w:t>
            </w:r>
          </w:p>
        </w:tc>
        <w:tc>
          <w:tcPr>
            <w:tcW w:w="1870" w:type="dxa"/>
            <w:vMerge/>
            <w:vAlign w:val="center"/>
          </w:tcPr>
          <w:p w:rsidR="00815445" w:rsidRPr="00C306AE" w:rsidRDefault="00815445" w:rsidP="001D6F15">
            <w:pPr>
              <w:jc w:val="center"/>
              <w:rPr>
                <w:sz w:val="14"/>
                <w:szCs w:val="14"/>
              </w:rPr>
            </w:pPr>
          </w:p>
        </w:tc>
        <w:tc>
          <w:tcPr>
            <w:tcW w:w="3179" w:type="dxa"/>
            <w:vMerge/>
            <w:vAlign w:val="center"/>
          </w:tcPr>
          <w:p w:rsidR="00815445" w:rsidRPr="00C306AE" w:rsidRDefault="00815445" w:rsidP="001D6F15">
            <w:pPr>
              <w:jc w:val="center"/>
              <w:rPr>
                <w:sz w:val="16"/>
                <w:szCs w:val="16"/>
              </w:rPr>
            </w:pPr>
          </w:p>
        </w:tc>
        <w:tc>
          <w:tcPr>
            <w:tcW w:w="561" w:type="dxa"/>
            <w:vMerge/>
            <w:tcBorders>
              <w:right w:val="thinThickSmallGap" w:sz="24" w:space="0" w:color="auto"/>
            </w:tcBorders>
            <w:vAlign w:val="center"/>
          </w:tcPr>
          <w:p w:rsidR="00815445" w:rsidRPr="00C306AE" w:rsidRDefault="00815445" w:rsidP="001D6F15">
            <w:pPr>
              <w:jc w:val="center"/>
              <w:rPr>
                <w:sz w:val="16"/>
                <w:szCs w:val="16"/>
              </w:rPr>
            </w:pPr>
          </w:p>
        </w:tc>
        <w:tc>
          <w:tcPr>
            <w:tcW w:w="1389" w:type="dxa"/>
            <w:vMerge/>
            <w:tcBorders>
              <w:left w:val="thinThickSmallGap" w:sz="24" w:space="0" w:color="auto"/>
              <w:right w:val="thinThickSmallGap" w:sz="24" w:space="0" w:color="auto"/>
            </w:tcBorders>
            <w:vAlign w:val="center"/>
          </w:tcPr>
          <w:p w:rsidR="00815445" w:rsidRPr="00C306AE" w:rsidRDefault="00815445" w:rsidP="001D6F15">
            <w:pPr>
              <w:rPr>
                <w:caps/>
                <w:sz w:val="14"/>
                <w:szCs w:val="14"/>
              </w:rPr>
            </w:pPr>
          </w:p>
        </w:tc>
      </w:tr>
      <w:tr w:rsidR="00815445" w:rsidRPr="00C306AE">
        <w:trPr>
          <w:cantSplit/>
          <w:trHeight w:val="171"/>
          <w:jc w:val="center"/>
        </w:trPr>
        <w:tc>
          <w:tcPr>
            <w:tcW w:w="1021" w:type="dxa"/>
            <w:vMerge/>
            <w:tcBorders>
              <w:left w:val="thinThickSmallGap" w:sz="24" w:space="0" w:color="auto"/>
            </w:tcBorders>
            <w:vAlign w:val="center"/>
          </w:tcPr>
          <w:p w:rsidR="00815445" w:rsidRPr="00C306AE" w:rsidRDefault="00815445" w:rsidP="001D6F15">
            <w:pPr>
              <w:jc w:val="center"/>
              <w:rPr>
                <w:b/>
                <w:bCs/>
                <w:sz w:val="14"/>
                <w:szCs w:val="14"/>
              </w:rPr>
            </w:pPr>
          </w:p>
        </w:tc>
        <w:tc>
          <w:tcPr>
            <w:tcW w:w="1125" w:type="dxa"/>
            <w:vMerge/>
            <w:tcBorders>
              <w:right w:val="thinThickSmallGap" w:sz="24" w:space="0" w:color="auto"/>
            </w:tcBorders>
            <w:vAlign w:val="center"/>
          </w:tcPr>
          <w:p w:rsidR="00815445" w:rsidRPr="00C306AE" w:rsidRDefault="00815445" w:rsidP="001D6F15">
            <w:pPr>
              <w:pStyle w:val="Heading5"/>
              <w:jc w:val="left"/>
              <w:rPr>
                <w:b w:val="0"/>
                <w:bCs w:val="0"/>
                <w:sz w:val="14"/>
                <w:szCs w:val="14"/>
              </w:rPr>
            </w:pPr>
          </w:p>
        </w:tc>
        <w:tc>
          <w:tcPr>
            <w:tcW w:w="1122" w:type="dxa"/>
            <w:vMerge/>
            <w:tcBorders>
              <w:right w:val="thinThickSmallGap" w:sz="24" w:space="0" w:color="auto"/>
            </w:tcBorders>
            <w:vAlign w:val="center"/>
          </w:tcPr>
          <w:p w:rsidR="00815445" w:rsidRPr="00C306AE" w:rsidRDefault="00815445" w:rsidP="001D6F15">
            <w:pPr>
              <w:pStyle w:val="Heading3"/>
              <w:rPr>
                <w:rFonts w:ascii="Times New Roman" w:hAnsi="Times New Roman" w:cs="Times New Roman"/>
                <w:i w:val="0"/>
                <w:iCs w:val="0"/>
                <w:noProof w:val="0"/>
                <w:sz w:val="14"/>
                <w:szCs w:val="14"/>
              </w:rPr>
            </w:pPr>
          </w:p>
        </w:tc>
        <w:tc>
          <w:tcPr>
            <w:tcW w:w="11300" w:type="dxa"/>
            <w:gridSpan w:val="7"/>
            <w:tcBorders>
              <w:left w:val="nil"/>
              <w:right w:val="thinThickSmallGap" w:sz="24" w:space="0" w:color="auto"/>
            </w:tcBorders>
            <w:vAlign w:val="center"/>
          </w:tcPr>
          <w:p w:rsidR="00815445" w:rsidRPr="00C306AE" w:rsidRDefault="00815445" w:rsidP="001D6F15">
            <w:pPr>
              <w:ind w:firstLine="567"/>
              <w:rPr>
                <w:caps/>
                <w:sz w:val="14"/>
                <w:szCs w:val="14"/>
              </w:rPr>
            </w:pPr>
            <w:r w:rsidRPr="00C306AE">
              <w:rPr>
                <w:i/>
                <w:iCs/>
                <w:sz w:val="16"/>
                <w:szCs w:val="16"/>
              </w:rPr>
              <w:t xml:space="preserve">Notă. Încadrarea pe catedre de pregătire-instruire practică din domeniul prelucrarea lemnului în baza studiilor universitare de </w:t>
            </w:r>
            <w:r w:rsidR="008C6B2A" w:rsidRPr="00C306AE">
              <w:rPr>
                <w:i/>
                <w:iCs/>
                <w:sz w:val="16"/>
                <w:szCs w:val="16"/>
              </w:rPr>
              <w:t>masterat/master</w:t>
            </w:r>
            <w:r w:rsidRPr="00C306AE">
              <w:rPr>
                <w:i/>
                <w:iCs/>
                <w:sz w:val="16"/>
                <w:szCs w:val="16"/>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pregătire-instruire practică din domeniul prelucrarea lemnului în conformitate cu prevederile prezentului Centralizator.</w:t>
            </w:r>
          </w:p>
        </w:tc>
      </w:tr>
    </w:tbl>
    <w:p w:rsidR="004B323A" w:rsidRPr="00C306AE" w:rsidRDefault="004B323A" w:rsidP="001D6F15"/>
    <w:p w:rsidR="004B323A" w:rsidRPr="00C306AE" w:rsidRDefault="004B323A" w:rsidP="001D6F15"/>
    <w:p w:rsidR="004B323A" w:rsidRPr="00C306AE" w:rsidRDefault="004B323A" w:rsidP="001D6F15"/>
    <w:p w:rsidR="004B323A" w:rsidRPr="00C306AE" w:rsidRDefault="004B323A" w:rsidP="00077F75">
      <w:pPr>
        <w:pStyle w:val="Footer"/>
        <w:tabs>
          <w:tab w:val="clear" w:pos="4320"/>
          <w:tab w:val="clear" w:pos="8640"/>
        </w:tabs>
        <w:ind w:firstLine="561"/>
        <w:jc w:val="both"/>
        <w:rPr>
          <w:sz w:val="14"/>
          <w:szCs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309"/>
        <w:gridCol w:w="1122"/>
        <w:gridCol w:w="1496"/>
        <w:gridCol w:w="1870"/>
        <w:gridCol w:w="1122"/>
        <w:gridCol w:w="2983"/>
        <w:gridCol w:w="1131"/>
        <w:gridCol w:w="1559"/>
      </w:tblGrid>
      <w:tr w:rsidR="00C306AE" w:rsidRPr="00C306AE">
        <w:trPr>
          <w:cantSplit/>
          <w:jc w:val="center"/>
        </w:trPr>
        <w:tc>
          <w:tcPr>
            <w:tcW w:w="3626" w:type="dxa"/>
            <w:gridSpan w:val="3"/>
            <w:tcBorders>
              <w:top w:val="thinThickSmallGap" w:sz="24" w:space="0" w:color="auto"/>
              <w:left w:val="thinThickSmallGap" w:sz="24" w:space="0" w:color="auto"/>
              <w:right w:val="thinThickSmallGap" w:sz="24" w:space="0" w:color="auto"/>
            </w:tcBorders>
            <w:vAlign w:val="center"/>
          </w:tcPr>
          <w:p w:rsidR="004B323A" w:rsidRPr="00C306AE" w:rsidRDefault="004B323A" w:rsidP="00077F75">
            <w:pPr>
              <w:jc w:val="center"/>
              <w:rPr>
                <w:b/>
                <w:bCs/>
                <w:sz w:val="16"/>
                <w:szCs w:val="16"/>
              </w:rPr>
            </w:pPr>
            <w:r w:rsidRPr="00C306AE">
              <w:rPr>
                <w:b/>
                <w:bCs/>
                <w:sz w:val="16"/>
                <w:szCs w:val="16"/>
              </w:rPr>
              <w:t>Învăţământ preuniversitar</w:t>
            </w:r>
          </w:p>
        </w:tc>
        <w:tc>
          <w:tcPr>
            <w:tcW w:w="9724" w:type="dxa"/>
            <w:gridSpan w:val="6"/>
            <w:tcBorders>
              <w:top w:val="thinThickSmallGap" w:sz="24" w:space="0" w:color="auto"/>
              <w:left w:val="nil"/>
              <w:right w:val="thinThickSmallGap" w:sz="24" w:space="0" w:color="auto"/>
            </w:tcBorders>
            <w:vAlign w:val="center"/>
          </w:tcPr>
          <w:p w:rsidR="004B323A" w:rsidRPr="00C306AE" w:rsidRDefault="004B323A" w:rsidP="00077F75">
            <w:pPr>
              <w:jc w:val="center"/>
              <w:rPr>
                <w:b/>
                <w:bCs/>
                <w:sz w:val="16"/>
                <w:szCs w:val="16"/>
              </w:rPr>
            </w:pPr>
            <w:r w:rsidRPr="00C306AE">
              <w:rPr>
                <w:b/>
                <w:bCs/>
                <w:sz w:val="16"/>
                <w:szCs w:val="16"/>
              </w:rPr>
              <w:t>Studii absolvite, cu diplomă, la instituţii de învăţământ superior acreditate/autorizate provizoriu, care dau dreptul candidaţilor  de a se înscrie şi de a participa la concursurile de titularizare în învăţământul preuniversitar</w:t>
            </w:r>
          </w:p>
        </w:tc>
        <w:tc>
          <w:tcPr>
            <w:tcW w:w="1559" w:type="dxa"/>
            <w:vMerge w:val="restart"/>
            <w:tcBorders>
              <w:top w:val="thinThickSmallGap" w:sz="24" w:space="0" w:color="auto"/>
              <w:left w:val="nil"/>
              <w:right w:val="thinThickSmallGap" w:sz="24" w:space="0" w:color="auto"/>
            </w:tcBorders>
            <w:vAlign w:val="center"/>
          </w:tcPr>
          <w:p w:rsidR="004B323A" w:rsidRPr="00C306AE" w:rsidRDefault="004B323A" w:rsidP="00077F75">
            <w:pPr>
              <w:jc w:val="center"/>
              <w:rPr>
                <w:sz w:val="18"/>
                <w:szCs w:val="18"/>
              </w:rPr>
            </w:pPr>
            <w:r w:rsidRPr="00C306AE">
              <w:rPr>
                <w:b/>
                <w:bCs/>
                <w:sz w:val="18"/>
                <w:szCs w:val="18"/>
              </w:rPr>
              <w:t>Programa -</w:t>
            </w:r>
          </w:p>
          <w:p w:rsidR="004B323A" w:rsidRPr="00C306AE" w:rsidRDefault="004B323A" w:rsidP="00077F75">
            <w:pPr>
              <w:jc w:val="center"/>
              <w:rPr>
                <w:sz w:val="18"/>
                <w:szCs w:val="18"/>
              </w:rPr>
            </w:pPr>
            <w:r w:rsidRPr="00C306AE">
              <w:rPr>
                <w:b/>
                <w:bCs/>
                <w:sz w:val="18"/>
                <w:szCs w:val="18"/>
              </w:rPr>
              <w:t>probă de concurs</w:t>
            </w:r>
          </w:p>
        </w:tc>
      </w:tr>
      <w:tr w:rsidR="00C306AE" w:rsidRPr="00C306AE">
        <w:trPr>
          <w:cantSplit/>
          <w:trHeight w:val="558"/>
          <w:jc w:val="center"/>
        </w:trPr>
        <w:tc>
          <w:tcPr>
            <w:tcW w:w="1008" w:type="dxa"/>
            <w:tcBorders>
              <w:left w:val="thinThickSmallGap" w:sz="24" w:space="0" w:color="auto"/>
            </w:tcBorders>
            <w:vAlign w:val="center"/>
          </w:tcPr>
          <w:p w:rsidR="004B323A" w:rsidRPr="00C306AE" w:rsidRDefault="004B323A" w:rsidP="00077F75">
            <w:pPr>
              <w:jc w:val="center"/>
              <w:rPr>
                <w:sz w:val="14"/>
                <w:szCs w:val="14"/>
              </w:rPr>
            </w:pPr>
            <w:r w:rsidRPr="00C306AE">
              <w:rPr>
                <w:b/>
                <w:bCs/>
                <w:sz w:val="14"/>
                <w:szCs w:val="14"/>
              </w:rPr>
              <w:t xml:space="preserve">Nivel </w:t>
            </w:r>
          </w:p>
        </w:tc>
        <w:tc>
          <w:tcPr>
            <w:tcW w:w="1309" w:type="dxa"/>
            <w:tcBorders>
              <w:right w:val="thinThickSmallGap" w:sz="24" w:space="0" w:color="auto"/>
            </w:tcBorders>
            <w:vAlign w:val="center"/>
          </w:tcPr>
          <w:p w:rsidR="004B323A" w:rsidRPr="00C306AE" w:rsidRDefault="004B323A" w:rsidP="00077F75">
            <w:pPr>
              <w:jc w:val="center"/>
              <w:rPr>
                <w:b/>
                <w:bCs/>
                <w:sz w:val="14"/>
                <w:szCs w:val="14"/>
              </w:rPr>
            </w:pPr>
            <w:r w:rsidRPr="00C306AE">
              <w:rPr>
                <w:b/>
                <w:bCs/>
                <w:sz w:val="14"/>
                <w:szCs w:val="14"/>
              </w:rPr>
              <w:t>Post/Catedră</w:t>
            </w:r>
          </w:p>
          <w:p w:rsidR="004B323A" w:rsidRPr="00C306AE" w:rsidRDefault="004B323A" w:rsidP="00077F75">
            <w:pPr>
              <w:jc w:val="center"/>
              <w:rPr>
                <w:sz w:val="14"/>
                <w:szCs w:val="14"/>
              </w:rPr>
            </w:pPr>
            <w:r w:rsidRPr="00C306AE">
              <w:rPr>
                <w:sz w:val="14"/>
                <w:szCs w:val="14"/>
              </w:rPr>
              <w:t>(Disciplina principală de încadrare)</w:t>
            </w:r>
          </w:p>
        </w:tc>
        <w:tc>
          <w:tcPr>
            <w:tcW w:w="1309" w:type="dxa"/>
            <w:tcBorders>
              <w:right w:val="thinThickSmallGap" w:sz="24" w:space="0" w:color="auto"/>
            </w:tcBorders>
            <w:vAlign w:val="center"/>
          </w:tcPr>
          <w:p w:rsidR="004B323A" w:rsidRPr="00C306AE" w:rsidRDefault="004B323A" w:rsidP="00077F75">
            <w:pPr>
              <w:jc w:val="center"/>
              <w:rPr>
                <w:sz w:val="14"/>
                <w:szCs w:val="14"/>
              </w:rPr>
            </w:pPr>
            <w:r w:rsidRPr="00C306AE">
              <w:rPr>
                <w:sz w:val="14"/>
                <w:szCs w:val="14"/>
              </w:rPr>
              <w:t>Profilul sau domeniul</w:t>
            </w:r>
          </w:p>
        </w:tc>
        <w:tc>
          <w:tcPr>
            <w:tcW w:w="1122" w:type="dxa"/>
            <w:tcBorders>
              <w:left w:val="nil"/>
            </w:tcBorders>
            <w:vAlign w:val="center"/>
          </w:tcPr>
          <w:p w:rsidR="004B323A" w:rsidRPr="00C306AE" w:rsidRDefault="004B323A" w:rsidP="00077F75">
            <w:pPr>
              <w:jc w:val="center"/>
              <w:rPr>
                <w:sz w:val="14"/>
                <w:szCs w:val="14"/>
              </w:rPr>
            </w:pPr>
            <w:r w:rsidRPr="00C306AE">
              <w:rPr>
                <w:sz w:val="14"/>
                <w:szCs w:val="14"/>
              </w:rPr>
              <w:t>Domeniul fundamental</w:t>
            </w:r>
          </w:p>
        </w:tc>
        <w:tc>
          <w:tcPr>
            <w:tcW w:w="1496" w:type="dxa"/>
            <w:tcBorders>
              <w:left w:val="nil"/>
            </w:tcBorders>
            <w:vAlign w:val="center"/>
          </w:tcPr>
          <w:p w:rsidR="004B323A" w:rsidRPr="00C306AE" w:rsidRDefault="004B323A" w:rsidP="00077F75">
            <w:pPr>
              <w:jc w:val="center"/>
              <w:rPr>
                <w:sz w:val="14"/>
                <w:szCs w:val="14"/>
              </w:rPr>
            </w:pPr>
            <w:r w:rsidRPr="00C306AE">
              <w:rPr>
                <w:sz w:val="14"/>
                <w:szCs w:val="14"/>
              </w:rPr>
              <w:t>Domeniul pentru studiile</w:t>
            </w:r>
          </w:p>
          <w:p w:rsidR="004B323A" w:rsidRPr="00C306AE" w:rsidRDefault="004B323A" w:rsidP="00077F75">
            <w:pPr>
              <w:jc w:val="center"/>
              <w:rPr>
                <w:sz w:val="14"/>
                <w:szCs w:val="14"/>
              </w:rPr>
            </w:pPr>
            <w:r w:rsidRPr="00C306AE">
              <w:rPr>
                <w:sz w:val="14"/>
                <w:szCs w:val="14"/>
              </w:rPr>
              <w:t xml:space="preserve">universitare de licenţă              </w:t>
            </w:r>
          </w:p>
        </w:tc>
        <w:tc>
          <w:tcPr>
            <w:tcW w:w="1870" w:type="dxa"/>
            <w:vAlign w:val="center"/>
          </w:tcPr>
          <w:p w:rsidR="004B323A" w:rsidRPr="00C306AE" w:rsidRDefault="004B323A" w:rsidP="00077F75">
            <w:pPr>
              <w:jc w:val="center"/>
              <w:rPr>
                <w:sz w:val="14"/>
                <w:szCs w:val="14"/>
              </w:rPr>
            </w:pPr>
            <w:r w:rsidRPr="00C306AE">
              <w:rPr>
                <w:sz w:val="14"/>
                <w:szCs w:val="14"/>
              </w:rPr>
              <w:t>Specializarea din cadrul domeniului pentru studiile</w:t>
            </w:r>
          </w:p>
          <w:p w:rsidR="004B323A" w:rsidRPr="00C306AE" w:rsidRDefault="004B323A" w:rsidP="00077F75">
            <w:pPr>
              <w:jc w:val="center"/>
              <w:rPr>
                <w:sz w:val="14"/>
                <w:szCs w:val="14"/>
              </w:rPr>
            </w:pPr>
            <w:r w:rsidRPr="00C306AE">
              <w:rPr>
                <w:sz w:val="14"/>
                <w:szCs w:val="14"/>
              </w:rPr>
              <w:t>universitare de licenţă</w:t>
            </w:r>
          </w:p>
        </w:tc>
        <w:tc>
          <w:tcPr>
            <w:tcW w:w="1122" w:type="dxa"/>
            <w:vAlign w:val="center"/>
          </w:tcPr>
          <w:p w:rsidR="004B323A" w:rsidRPr="00C306AE" w:rsidRDefault="004B323A" w:rsidP="00077F75">
            <w:pPr>
              <w:jc w:val="center"/>
              <w:rPr>
                <w:sz w:val="14"/>
                <w:szCs w:val="14"/>
              </w:rPr>
            </w:pPr>
            <w:r w:rsidRPr="00C306AE">
              <w:rPr>
                <w:sz w:val="14"/>
                <w:szCs w:val="14"/>
              </w:rPr>
              <w:t>Domeniul de licenţă</w:t>
            </w:r>
          </w:p>
        </w:tc>
        <w:tc>
          <w:tcPr>
            <w:tcW w:w="2983" w:type="dxa"/>
          </w:tcPr>
          <w:p w:rsidR="004B323A" w:rsidRPr="00C306AE" w:rsidRDefault="004B323A" w:rsidP="00077F75">
            <w:pPr>
              <w:jc w:val="right"/>
              <w:rPr>
                <w:sz w:val="14"/>
                <w:szCs w:val="14"/>
              </w:rPr>
            </w:pPr>
            <w:r w:rsidRPr="00C306AE">
              <w:rPr>
                <w:sz w:val="14"/>
                <w:szCs w:val="14"/>
              </w:rPr>
              <w:t xml:space="preserve">Nivelul de </w:t>
            </w:r>
          </w:p>
          <w:p w:rsidR="004B323A" w:rsidRPr="00C306AE" w:rsidRDefault="004B323A" w:rsidP="00077F75">
            <w:pPr>
              <w:jc w:val="right"/>
              <w:rPr>
                <w:sz w:val="14"/>
                <w:szCs w:val="14"/>
              </w:rPr>
            </w:pPr>
            <w:r w:rsidRPr="00C306AE">
              <w:rPr>
                <w:sz w:val="14"/>
                <w:szCs w:val="14"/>
              </w:rPr>
              <w:t>studii</w:t>
            </w:r>
          </w:p>
          <w:p w:rsidR="004B323A" w:rsidRPr="00C306AE" w:rsidRDefault="004B323A" w:rsidP="00077F75">
            <w:pPr>
              <w:rPr>
                <w:sz w:val="14"/>
                <w:szCs w:val="14"/>
              </w:rPr>
            </w:pPr>
          </w:p>
          <w:p w:rsidR="004B323A" w:rsidRPr="00C306AE" w:rsidRDefault="004B323A" w:rsidP="00077F75">
            <w:pPr>
              <w:rPr>
                <w:sz w:val="14"/>
                <w:szCs w:val="14"/>
              </w:rPr>
            </w:pPr>
            <w:r w:rsidRPr="00C306AE">
              <w:rPr>
                <w:sz w:val="14"/>
                <w:szCs w:val="14"/>
              </w:rPr>
              <w:t>Programul de studii de master acreditat</w:t>
            </w:r>
          </w:p>
        </w:tc>
        <w:tc>
          <w:tcPr>
            <w:tcW w:w="1131" w:type="dxa"/>
            <w:tcBorders>
              <w:right w:val="thinThickSmallGap" w:sz="24" w:space="0" w:color="auto"/>
            </w:tcBorders>
            <w:vAlign w:val="center"/>
          </w:tcPr>
          <w:p w:rsidR="004B323A" w:rsidRPr="00C306AE" w:rsidRDefault="004B323A" w:rsidP="00077F75">
            <w:pPr>
              <w:jc w:val="center"/>
              <w:rPr>
                <w:sz w:val="14"/>
                <w:szCs w:val="14"/>
              </w:rPr>
            </w:pPr>
            <w:r w:rsidRPr="00C306AE">
              <w:rPr>
                <w:sz w:val="14"/>
                <w:szCs w:val="14"/>
              </w:rPr>
              <w:t>Studii</w:t>
            </w:r>
          </w:p>
          <w:p w:rsidR="004B323A" w:rsidRPr="00C306AE" w:rsidRDefault="004B323A" w:rsidP="00077F75">
            <w:pPr>
              <w:jc w:val="center"/>
              <w:rPr>
                <w:sz w:val="14"/>
                <w:szCs w:val="14"/>
              </w:rPr>
            </w:pPr>
            <w:r w:rsidRPr="00C306AE">
              <w:rPr>
                <w:sz w:val="14"/>
                <w:szCs w:val="14"/>
              </w:rPr>
              <w:t xml:space="preserve">universitare de </w:t>
            </w:r>
            <w:r w:rsidR="008C6B2A" w:rsidRPr="00C306AE">
              <w:rPr>
                <w:sz w:val="14"/>
                <w:szCs w:val="14"/>
              </w:rPr>
              <w:t>masterat/master</w:t>
            </w:r>
            <w:r w:rsidRPr="00C306AE">
              <w:rPr>
                <w:sz w:val="14"/>
                <w:szCs w:val="14"/>
              </w:rPr>
              <w:t xml:space="preserve">             </w:t>
            </w:r>
          </w:p>
        </w:tc>
        <w:tc>
          <w:tcPr>
            <w:tcW w:w="1559" w:type="dxa"/>
            <w:vMerge/>
            <w:tcBorders>
              <w:left w:val="nil"/>
              <w:right w:val="thinThickSmallGap" w:sz="24" w:space="0" w:color="auto"/>
            </w:tcBorders>
            <w:vAlign w:val="center"/>
          </w:tcPr>
          <w:p w:rsidR="004B323A" w:rsidRPr="00C306AE" w:rsidRDefault="004B323A" w:rsidP="00077F75">
            <w:pPr>
              <w:jc w:val="center"/>
              <w:rPr>
                <w:b/>
                <w:bCs/>
                <w:sz w:val="18"/>
                <w:szCs w:val="18"/>
              </w:rPr>
            </w:pPr>
          </w:p>
        </w:tc>
      </w:tr>
      <w:tr w:rsidR="00C306AE" w:rsidRPr="00C306AE">
        <w:trPr>
          <w:cantSplit/>
          <w:trHeight w:val="108"/>
          <w:jc w:val="center"/>
        </w:trPr>
        <w:tc>
          <w:tcPr>
            <w:tcW w:w="1008" w:type="dxa"/>
            <w:vMerge w:val="restart"/>
            <w:tcBorders>
              <w:left w:val="thinThickSmallGap" w:sz="24" w:space="0" w:color="auto"/>
            </w:tcBorders>
            <w:vAlign w:val="center"/>
          </w:tcPr>
          <w:p w:rsidR="00815445" w:rsidRPr="00C306AE" w:rsidRDefault="00815445" w:rsidP="00C52794">
            <w:pPr>
              <w:jc w:val="center"/>
              <w:rPr>
                <w:b/>
                <w:bCs/>
                <w:sz w:val="14"/>
                <w:szCs w:val="14"/>
              </w:rPr>
            </w:pPr>
            <w:r w:rsidRPr="00C306AE">
              <w:rPr>
                <w:b/>
                <w:bCs/>
                <w:sz w:val="14"/>
                <w:szCs w:val="14"/>
              </w:rPr>
              <w:t xml:space="preserve">Învăţământ </w:t>
            </w:r>
          </w:p>
          <w:p w:rsidR="00815445" w:rsidRPr="00C306AE" w:rsidRDefault="00815445" w:rsidP="00C52794">
            <w:pPr>
              <w:jc w:val="center"/>
              <w:rPr>
                <w:b/>
                <w:bCs/>
                <w:sz w:val="14"/>
                <w:szCs w:val="14"/>
              </w:rPr>
            </w:pPr>
            <w:r w:rsidRPr="00C306AE">
              <w:rPr>
                <w:b/>
                <w:bCs/>
                <w:sz w:val="14"/>
                <w:szCs w:val="14"/>
              </w:rPr>
              <w:t>liceal/</w:t>
            </w:r>
          </w:p>
          <w:p w:rsidR="00815445" w:rsidRPr="00C306AE" w:rsidRDefault="00815445" w:rsidP="00C52794">
            <w:pPr>
              <w:jc w:val="center"/>
              <w:rPr>
                <w:b/>
                <w:bCs/>
                <w:sz w:val="14"/>
                <w:szCs w:val="14"/>
              </w:rPr>
            </w:pPr>
            <w:r w:rsidRPr="00C306AE">
              <w:rPr>
                <w:b/>
                <w:bCs/>
                <w:sz w:val="14"/>
                <w:szCs w:val="14"/>
              </w:rPr>
              <w:t xml:space="preserve"> Anul de completare/ Învăţământ profesional/</w:t>
            </w:r>
          </w:p>
          <w:p w:rsidR="00815445" w:rsidRPr="00C306AE" w:rsidRDefault="00815445" w:rsidP="00C52794">
            <w:pPr>
              <w:jc w:val="center"/>
              <w:rPr>
                <w:b/>
                <w:bCs/>
                <w:sz w:val="14"/>
                <w:szCs w:val="14"/>
              </w:rPr>
            </w:pPr>
            <w:r w:rsidRPr="00C306AE">
              <w:rPr>
                <w:b/>
                <w:bCs/>
                <w:sz w:val="14"/>
                <w:szCs w:val="14"/>
              </w:rPr>
              <w:t>Stagii de pregătire practică</w:t>
            </w:r>
          </w:p>
        </w:tc>
        <w:tc>
          <w:tcPr>
            <w:tcW w:w="1309" w:type="dxa"/>
            <w:vMerge w:val="restart"/>
            <w:tcBorders>
              <w:right w:val="thinThickSmallGap" w:sz="24" w:space="0" w:color="auto"/>
            </w:tcBorders>
            <w:vAlign w:val="center"/>
          </w:tcPr>
          <w:p w:rsidR="00815445" w:rsidRPr="00C306AE" w:rsidRDefault="00815445" w:rsidP="00967CE5">
            <w:pPr>
              <w:jc w:val="center"/>
              <w:rPr>
                <w:b/>
                <w:bCs/>
                <w:sz w:val="14"/>
                <w:szCs w:val="14"/>
              </w:rPr>
            </w:pPr>
            <w:r w:rsidRPr="00C306AE">
              <w:rPr>
                <w:b/>
                <w:bCs/>
                <w:sz w:val="14"/>
                <w:szCs w:val="14"/>
              </w:rPr>
              <w:t xml:space="preserve">Pregătire - </w:t>
            </w:r>
          </w:p>
          <w:p w:rsidR="00815445" w:rsidRPr="00C306AE" w:rsidRDefault="00815445" w:rsidP="00967CE5">
            <w:pPr>
              <w:jc w:val="center"/>
              <w:rPr>
                <w:b/>
                <w:bCs/>
                <w:sz w:val="14"/>
                <w:szCs w:val="14"/>
              </w:rPr>
            </w:pPr>
            <w:r w:rsidRPr="00C306AE">
              <w:rPr>
                <w:b/>
                <w:bCs/>
                <w:sz w:val="14"/>
                <w:szCs w:val="14"/>
              </w:rPr>
              <w:t>instruire practică (Economic, administrativ, comerţ şi servicii / Poştă)</w:t>
            </w:r>
          </w:p>
        </w:tc>
        <w:tc>
          <w:tcPr>
            <w:tcW w:w="1309" w:type="dxa"/>
            <w:vMerge w:val="restart"/>
            <w:tcBorders>
              <w:right w:val="thinThickSmallGap" w:sz="24" w:space="0" w:color="auto"/>
            </w:tcBorders>
            <w:vAlign w:val="center"/>
          </w:tcPr>
          <w:p w:rsidR="00815445" w:rsidRPr="00C306AE" w:rsidRDefault="00815445" w:rsidP="00967CE5">
            <w:pPr>
              <w:jc w:val="center"/>
              <w:rPr>
                <w:sz w:val="14"/>
                <w:szCs w:val="14"/>
              </w:rPr>
            </w:pPr>
            <w:r w:rsidRPr="00C306AE">
              <w:rPr>
                <w:sz w:val="14"/>
                <w:szCs w:val="14"/>
              </w:rPr>
              <w:t>Economic, administrativ, comerţ şi servicii / Poştă</w:t>
            </w:r>
          </w:p>
        </w:tc>
        <w:tc>
          <w:tcPr>
            <w:tcW w:w="1122" w:type="dxa"/>
            <w:vMerge w:val="restart"/>
            <w:tcBorders>
              <w:left w:val="nil"/>
            </w:tcBorders>
            <w:vAlign w:val="center"/>
          </w:tcPr>
          <w:p w:rsidR="00815445" w:rsidRPr="00C306AE" w:rsidRDefault="00815445" w:rsidP="00077F75">
            <w:pPr>
              <w:jc w:val="center"/>
              <w:rPr>
                <w:sz w:val="16"/>
                <w:szCs w:val="16"/>
              </w:rPr>
            </w:pPr>
            <w:r w:rsidRPr="00C306AE">
              <w:rPr>
                <w:sz w:val="14"/>
                <w:szCs w:val="14"/>
              </w:rPr>
              <w:t>ŞTIINŢE ECONOMICE</w:t>
            </w:r>
          </w:p>
        </w:tc>
        <w:tc>
          <w:tcPr>
            <w:tcW w:w="1496" w:type="dxa"/>
            <w:vMerge w:val="restart"/>
            <w:tcBorders>
              <w:left w:val="nil"/>
            </w:tcBorders>
            <w:vAlign w:val="center"/>
          </w:tcPr>
          <w:p w:rsidR="00815445" w:rsidRPr="00C306AE" w:rsidRDefault="00815445" w:rsidP="00077F75">
            <w:pPr>
              <w:jc w:val="center"/>
              <w:rPr>
                <w:sz w:val="14"/>
                <w:szCs w:val="14"/>
              </w:rPr>
            </w:pPr>
            <w:r w:rsidRPr="00C306AE">
              <w:rPr>
                <w:sz w:val="14"/>
                <w:szCs w:val="14"/>
              </w:rPr>
              <w:t>ECONOMIE</w:t>
            </w:r>
          </w:p>
        </w:tc>
        <w:tc>
          <w:tcPr>
            <w:tcW w:w="1870" w:type="dxa"/>
            <w:tcBorders>
              <w:left w:val="nil"/>
            </w:tcBorders>
            <w:vAlign w:val="center"/>
          </w:tcPr>
          <w:p w:rsidR="00815445" w:rsidRPr="00C306AE" w:rsidRDefault="00815445" w:rsidP="00077F75">
            <w:pPr>
              <w:rPr>
                <w:sz w:val="14"/>
                <w:szCs w:val="14"/>
              </w:rPr>
            </w:pPr>
            <w:r w:rsidRPr="00C306AE">
              <w:rPr>
                <w:sz w:val="14"/>
                <w:szCs w:val="14"/>
              </w:rPr>
              <w:t>Economie generală</w:t>
            </w:r>
          </w:p>
        </w:tc>
        <w:tc>
          <w:tcPr>
            <w:tcW w:w="1122" w:type="dxa"/>
            <w:vMerge w:val="restart"/>
            <w:vAlign w:val="center"/>
          </w:tcPr>
          <w:p w:rsidR="00815445" w:rsidRPr="00C306AE" w:rsidRDefault="00815445" w:rsidP="00077F75">
            <w:pPr>
              <w:jc w:val="center"/>
              <w:rPr>
                <w:sz w:val="14"/>
                <w:szCs w:val="14"/>
              </w:rPr>
            </w:pPr>
            <w:r w:rsidRPr="00C306AE">
              <w:rPr>
                <w:sz w:val="14"/>
                <w:szCs w:val="14"/>
              </w:rPr>
              <w:t>ECONOMIE</w:t>
            </w:r>
          </w:p>
        </w:tc>
        <w:tc>
          <w:tcPr>
            <w:tcW w:w="2983" w:type="dxa"/>
            <w:vMerge w:val="restart"/>
            <w:vAlign w:val="center"/>
          </w:tcPr>
          <w:p w:rsidR="00815445" w:rsidRPr="00C306AE" w:rsidRDefault="00815445" w:rsidP="00F7749B">
            <w:pPr>
              <w:numPr>
                <w:ilvl w:val="0"/>
                <w:numId w:val="78"/>
              </w:numPr>
              <w:tabs>
                <w:tab w:val="clear" w:pos="742"/>
                <w:tab w:val="left" w:pos="181"/>
              </w:tabs>
              <w:autoSpaceDE w:val="0"/>
              <w:autoSpaceDN w:val="0"/>
              <w:adjustRightInd w:val="0"/>
              <w:ind w:left="0" w:firstLine="0"/>
              <w:rPr>
                <w:sz w:val="16"/>
                <w:szCs w:val="16"/>
              </w:rPr>
            </w:pPr>
            <w:r w:rsidRPr="00C306AE">
              <w:rPr>
                <w:sz w:val="16"/>
                <w:szCs w:val="16"/>
              </w:rPr>
              <w:t>Agro-Business</w:t>
            </w:r>
          </w:p>
          <w:p w:rsidR="00815445" w:rsidRPr="00C306AE" w:rsidRDefault="00815445" w:rsidP="00F7749B">
            <w:pPr>
              <w:numPr>
                <w:ilvl w:val="0"/>
                <w:numId w:val="78"/>
              </w:numPr>
              <w:tabs>
                <w:tab w:val="clear" w:pos="742"/>
                <w:tab w:val="left" w:pos="181"/>
              </w:tabs>
              <w:autoSpaceDE w:val="0"/>
              <w:autoSpaceDN w:val="0"/>
              <w:adjustRightInd w:val="0"/>
              <w:ind w:left="0" w:firstLine="0"/>
              <w:rPr>
                <w:sz w:val="16"/>
                <w:szCs w:val="16"/>
              </w:rPr>
            </w:pPr>
            <w:r w:rsidRPr="00C306AE">
              <w:rPr>
                <w:sz w:val="16"/>
                <w:szCs w:val="16"/>
              </w:rPr>
              <w:t>Agrobusiness</w:t>
            </w:r>
          </w:p>
          <w:p w:rsidR="00815445" w:rsidRPr="00C306AE" w:rsidRDefault="00815445" w:rsidP="00F7749B">
            <w:pPr>
              <w:numPr>
                <w:ilvl w:val="0"/>
                <w:numId w:val="78"/>
              </w:numPr>
              <w:tabs>
                <w:tab w:val="clear" w:pos="742"/>
                <w:tab w:val="left" w:pos="181"/>
              </w:tabs>
              <w:autoSpaceDE w:val="0"/>
              <w:autoSpaceDN w:val="0"/>
              <w:adjustRightInd w:val="0"/>
              <w:ind w:left="0" w:firstLine="0"/>
              <w:rPr>
                <w:sz w:val="16"/>
                <w:szCs w:val="16"/>
              </w:rPr>
            </w:pPr>
            <w:r w:rsidRPr="00C306AE">
              <w:rPr>
                <w:sz w:val="16"/>
                <w:szCs w:val="16"/>
              </w:rPr>
              <w:t>Analize şi strategii economice</w:t>
            </w:r>
          </w:p>
          <w:p w:rsidR="00815445" w:rsidRPr="00C306AE" w:rsidRDefault="00815445" w:rsidP="00F7749B">
            <w:pPr>
              <w:numPr>
                <w:ilvl w:val="0"/>
                <w:numId w:val="78"/>
              </w:numPr>
              <w:tabs>
                <w:tab w:val="clear" w:pos="742"/>
                <w:tab w:val="left" w:pos="181"/>
              </w:tabs>
              <w:autoSpaceDE w:val="0"/>
              <w:autoSpaceDN w:val="0"/>
              <w:adjustRightInd w:val="0"/>
              <w:ind w:left="0" w:firstLine="0"/>
              <w:rPr>
                <w:sz w:val="16"/>
                <w:szCs w:val="16"/>
              </w:rPr>
            </w:pPr>
            <w:r w:rsidRPr="00C306AE">
              <w:rPr>
                <w:sz w:val="16"/>
                <w:szCs w:val="16"/>
              </w:rPr>
              <w:t>Afaceri internaţionale şi strategii interculturale</w:t>
            </w:r>
          </w:p>
          <w:p w:rsidR="00815445" w:rsidRPr="00C306AE" w:rsidRDefault="00815445" w:rsidP="00F7749B">
            <w:pPr>
              <w:numPr>
                <w:ilvl w:val="0"/>
                <w:numId w:val="78"/>
              </w:numPr>
              <w:tabs>
                <w:tab w:val="clear" w:pos="742"/>
                <w:tab w:val="left" w:pos="181"/>
              </w:tabs>
              <w:autoSpaceDE w:val="0"/>
              <w:autoSpaceDN w:val="0"/>
              <w:adjustRightInd w:val="0"/>
              <w:ind w:left="0" w:firstLine="0"/>
              <w:rPr>
                <w:sz w:val="16"/>
                <w:szCs w:val="16"/>
              </w:rPr>
            </w:pPr>
            <w:r w:rsidRPr="00C306AE">
              <w:rPr>
                <w:sz w:val="16"/>
                <w:szCs w:val="16"/>
              </w:rPr>
              <w:t>Comunicare în afaceri</w:t>
            </w:r>
          </w:p>
          <w:p w:rsidR="00815445" w:rsidRPr="00C306AE" w:rsidRDefault="00815445" w:rsidP="00F7749B">
            <w:pPr>
              <w:numPr>
                <w:ilvl w:val="0"/>
                <w:numId w:val="78"/>
              </w:numPr>
              <w:tabs>
                <w:tab w:val="clear" w:pos="742"/>
                <w:tab w:val="left" w:pos="181"/>
              </w:tabs>
              <w:autoSpaceDE w:val="0"/>
              <w:autoSpaceDN w:val="0"/>
              <w:adjustRightInd w:val="0"/>
              <w:ind w:left="0" w:firstLine="0"/>
              <w:rPr>
                <w:sz w:val="16"/>
                <w:szCs w:val="16"/>
              </w:rPr>
            </w:pPr>
            <w:r w:rsidRPr="00C306AE">
              <w:rPr>
                <w:sz w:val="16"/>
                <w:szCs w:val="16"/>
              </w:rPr>
              <w:t>Comunicare şi relaţii publice în afaceri</w:t>
            </w:r>
          </w:p>
          <w:p w:rsidR="00815445" w:rsidRPr="00C306AE" w:rsidRDefault="00815445" w:rsidP="00F7749B">
            <w:pPr>
              <w:numPr>
                <w:ilvl w:val="0"/>
                <w:numId w:val="78"/>
              </w:numPr>
              <w:tabs>
                <w:tab w:val="clear" w:pos="742"/>
                <w:tab w:val="left" w:pos="181"/>
              </w:tabs>
              <w:autoSpaceDE w:val="0"/>
              <w:autoSpaceDN w:val="0"/>
              <w:adjustRightInd w:val="0"/>
              <w:ind w:left="0" w:firstLine="0"/>
              <w:rPr>
                <w:sz w:val="16"/>
                <w:szCs w:val="16"/>
              </w:rPr>
            </w:pPr>
            <w:r w:rsidRPr="00C306AE">
              <w:rPr>
                <w:sz w:val="16"/>
                <w:szCs w:val="16"/>
              </w:rPr>
              <w:t>Dezvoltare regională durabilă</w:t>
            </w:r>
          </w:p>
          <w:p w:rsidR="00815445" w:rsidRPr="00C306AE" w:rsidRDefault="00815445" w:rsidP="00F7749B">
            <w:pPr>
              <w:numPr>
                <w:ilvl w:val="0"/>
                <w:numId w:val="78"/>
              </w:numPr>
              <w:tabs>
                <w:tab w:val="clear" w:pos="742"/>
                <w:tab w:val="left" w:pos="181"/>
              </w:tabs>
              <w:autoSpaceDE w:val="0"/>
              <w:autoSpaceDN w:val="0"/>
              <w:adjustRightInd w:val="0"/>
              <w:ind w:left="0" w:firstLine="0"/>
              <w:rPr>
                <w:sz w:val="16"/>
                <w:szCs w:val="16"/>
              </w:rPr>
            </w:pPr>
            <w:r w:rsidRPr="00C306AE">
              <w:rPr>
                <w:sz w:val="16"/>
                <w:szCs w:val="16"/>
              </w:rPr>
              <w:t>Economia şi administrarea afacerilor</w:t>
            </w:r>
          </w:p>
          <w:p w:rsidR="00815445" w:rsidRPr="00C306AE" w:rsidRDefault="00815445" w:rsidP="00F7749B">
            <w:pPr>
              <w:numPr>
                <w:ilvl w:val="0"/>
                <w:numId w:val="78"/>
              </w:numPr>
              <w:tabs>
                <w:tab w:val="clear" w:pos="742"/>
                <w:tab w:val="left" w:pos="181"/>
              </w:tabs>
              <w:autoSpaceDE w:val="0"/>
              <w:autoSpaceDN w:val="0"/>
              <w:adjustRightInd w:val="0"/>
              <w:ind w:left="0" w:firstLine="0"/>
              <w:rPr>
                <w:sz w:val="16"/>
                <w:szCs w:val="16"/>
              </w:rPr>
            </w:pPr>
            <w:r w:rsidRPr="00C306AE">
              <w:rPr>
                <w:sz w:val="16"/>
                <w:szCs w:val="16"/>
              </w:rPr>
              <w:t>Economia şi dreptul afacerilor</w:t>
            </w:r>
          </w:p>
          <w:p w:rsidR="00815445" w:rsidRPr="00C306AE" w:rsidRDefault="00815445" w:rsidP="00F7749B">
            <w:pPr>
              <w:numPr>
                <w:ilvl w:val="0"/>
                <w:numId w:val="78"/>
              </w:numPr>
              <w:tabs>
                <w:tab w:val="clear" w:pos="742"/>
                <w:tab w:val="left" w:pos="272"/>
              </w:tabs>
              <w:autoSpaceDE w:val="0"/>
              <w:autoSpaceDN w:val="0"/>
              <w:adjustRightInd w:val="0"/>
              <w:ind w:left="0" w:firstLine="0"/>
              <w:rPr>
                <w:sz w:val="16"/>
                <w:szCs w:val="16"/>
              </w:rPr>
            </w:pPr>
            <w:r w:rsidRPr="00C306AE">
              <w:rPr>
                <w:sz w:val="16"/>
                <w:szCs w:val="16"/>
              </w:rPr>
              <w:t>Economia şi administrarea afacerilor agroalimentare</w:t>
            </w:r>
          </w:p>
          <w:p w:rsidR="00815445" w:rsidRPr="00C306AE" w:rsidRDefault="00815445" w:rsidP="00F7749B">
            <w:pPr>
              <w:numPr>
                <w:ilvl w:val="0"/>
                <w:numId w:val="78"/>
              </w:numPr>
              <w:tabs>
                <w:tab w:val="clear" w:pos="742"/>
                <w:tab w:val="left" w:pos="272"/>
              </w:tabs>
              <w:autoSpaceDE w:val="0"/>
              <w:autoSpaceDN w:val="0"/>
              <w:adjustRightInd w:val="0"/>
              <w:ind w:left="0" w:firstLine="0"/>
              <w:rPr>
                <w:sz w:val="16"/>
                <w:szCs w:val="16"/>
              </w:rPr>
            </w:pPr>
            <w:r w:rsidRPr="00C306AE">
              <w:rPr>
                <w:sz w:val="16"/>
                <w:szCs w:val="16"/>
              </w:rPr>
              <w:t>Economie ecologică</w:t>
            </w:r>
          </w:p>
          <w:p w:rsidR="00815445" w:rsidRPr="00C306AE" w:rsidRDefault="00815445" w:rsidP="00F7749B">
            <w:pPr>
              <w:numPr>
                <w:ilvl w:val="0"/>
                <w:numId w:val="78"/>
              </w:numPr>
              <w:tabs>
                <w:tab w:val="clear" w:pos="742"/>
                <w:tab w:val="left" w:pos="272"/>
              </w:tabs>
              <w:autoSpaceDE w:val="0"/>
              <w:autoSpaceDN w:val="0"/>
              <w:adjustRightInd w:val="0"/>
              <w:ind w:left="0" w:firstLine="0"/>
              <w:rPr>
                <w:sz w:val="16"/>
                <w:szCs w:val="16"/>
              </w:rPr>
            </w:pPr>
            <w:r w:rsidRPr="00C306AE">
              <w:rPr>
                <w:sz w:val="16"/>
                <w:szCs w:val="16"/>
              </w:rPr>
              <w:t xml:space="preserve">Economie europeană </w:t>
            </w:r>
          </w:p>
          <w:p w:rsidR="00815445" w:rsidRPr="00C306AE" w:rsidRDefault="00815445" w:rsidP="00F7749B">
            <w:pPr>
              <w:numPr>
                <w:ilvl w:val="0"/>
                <w:numId w:val="78"/>
              </w:numPr>
              <w:tabs>
                <w:tab w:val="clear" w:pos="742"/>
                <w:tab w:val="left" w:pos="272"/>
              </w:tabs>
              <w:autoSpaceDE w:val="0"/>
              <w:autoSpaceDN w:val="0"/>
              <w:adjustRightInd w:val="0"/>
              <w:ind w:left="0" w:firstLine="0"/>
              <w:rPr>
                <w:sz w:val="16"/>
                <w:szCs w:val="16"/>
              </w:rPr>
            </w:pPr>
            <w:r w:rsidRPr="00C306AE">
              <w:rPr>
                <w:sz w:val="16"/>
                <w:szCs w:val="16"/>
              </w:rPr>
              <w:t>Economie europeană şi politici aplicate</w:t>
            </w:r>
          </w:p>
          <w:p w:rsidR="00815445" w:rsidRPr="00C306AE" w:rsidRDefault="00815445" w:rsidP="00F7749B">
            <w:pPr>
              <w:numPr>
                <w:ilvl w:val="0"/>
                <w:numId w:val="78"/>
              </w:numPr>
              <w:tabs>
                <w:tab w:val="clear" w:pos="742"/>
                <w:tab w:val="left" w:pos="272"/>
              </w:tabs>
              <w:autoSpaceDE w:val="0"/>
              <w:autoSpaceDN w:val="0"/>
              <w:adjustRightInd w:val="0"/>
              <w:ind w:left="0" w:firstLine="0"/>
              <w:rPr>
                <w:sz w:val="16"/>
                <w:szCs w:val="16"/>
              </w:rPr>
            </w:pPr>
            <w:r w:rsidRPr="00C306AE">
              <w:rPr>
                <w:sz w:val="16"/>
                <w:szCs w:val="16"/>
              </w:rPr>
              <w:t>Economie şi dezvoltare durabilă</w:t>
            </w:r>
          </w:p>
          <w:p w:rsidR="00815445" w:rsidRPr="00C306AE" w:rsidRDefault="00815445" w:rsidP="00F7749B">
            <w:pPr>
              <w:numPr>
                <w:ilvl w:val="0"/>
                <w:numId w:val="78"/>
              </w:numPr>
              <w:tabs>
                <w:tab w:val="clear" w:pos="742"/>
                <w:tab w:val="left" w:pos="272"/>
              </w:tabs>
              <w:autoSpaceDE w:val="0"/>
              <w:autoSpaceDN w:val="0"/>
              <w:adjustRightInd w:val="0"/>
              <w:ind w:left="0" w:firstLine="0"/>
              <w:rPr>
                <w:sz w:val="16"/>
                <w:szCs w:val="16"/>
              </w:rPr>
            </w:pPr>
            <w:r w:rsidRPr="00C306AE">
              <w:rPr>
                <w:sz w:val="16"/>
                <w:szCs w:val="16"/>
              </w:rPr>
              <w:t xml:space="preserve">Economia resurselor naturale  </w:t>
            </w:r>
          </w:p>
          <w:p w:rsidR="00815445" w:rsidRPr="00C306AE" w:rsidRDefault="00815445" w:rsidP="00F7749B">
            <w:pPr>
              <w:numPr>
                <w:ilvl w:val="0"/>
                <w:numId w:val="78"/>
              </w:numPr>
              <w:tabs>
                <w:tab w:val="clear" w:pos="742"/>
                <w:tab w:val="left" w:pos="272"/>
              </w:tabs>
              <w:autoSpaceDE w:val="0"/>
              <w:autoSpaceDN w:val="0"/>
              <w:adjustRightInd w:val="0"/>
              <w:ind w:left="0" w:firstLine="0"/>
              <w:rPr>
                <w:sz w:val="16"/>
                <w:szCs w:val="16"/>
              </w:rPr>
            </w:pPr>
            <w:r w:rsidRPr="00C306AE">
              <w:rPr>
                <w:sz w:val="16"/>
                <w:szCs w:val="16"/>
              </w:rPr>
              <w:t>Economia mediului</w:t>
            </w:r>
          </w:p>
          <w:p w:rsidR="00815445" w:rsidRPr="00C306AE" w:rsidRDefault="00815445" w:rsidP="00F7749B">
            <w:pPr>
              <w:numPr>
                <w:ilvl w:val="0"/>
                <w:numId w:val="78"/>
              </w:numPr>
              <w:tabs>
                <w:tab w:val="clear" w:pos="742"/>
                <w:tab w:val="left" w:pos="272"/>
              </w:tabs>
              <w:autoSpaceDE w:val="0"/>
              <w:autoSpaceDN w:val="0"/>
              <w:adjustRightInd w:val="0"/>
              <w:ind w:left="0" w:firstLine="0"/>
              <w:rPr>
                <w:sz w:val="16"/>
                <w:szCs w:val="16"/>
              </w:rPr>
            </w:pPr>
            <w:r w:rsidRPr="00C306AE">
              <w:rPr>
                <w:sz w:val="16"/>
                <w:szCs w:val="16"/>
              </w:rPr>
              <w:t>Formare-Cercetare-Inovare în knoledge society</w:t>
            </w:r>
          </w:p>
          <w:p w:rsidR="00815445" w:rsidRPr="00C306AE" w:rsidRDefault="00815445" w:rsidP="00F7749B">
            <w:pPr>
              <w:numPr>
                <w:ilvl w:val="0"/>
                <w:numId w:val="78"/>
              </w:numPr>
              <w:tabs>
                <w:tab w:val="clear" w:pos="742"/>
                <w:tab w:val="left" w:pos="272"/>
              </w:tabs>
              <w:autoSpaceDE w:val="0"/>
              <w:autoSpaceDN w:val="0"/>
              <w:adjustRightInd w:val="0"/>
              <w:ind w:left="0" w:firstLine="0"/>
              <w:rPr>
                <w:sz w:val="16"/>
                <w:szCs w:val="16"/>
              </w:rPr>
            </w:pPr>
            <w:r w:rsidRPr="00C306AE">
              <w:rPr>
                <w:sz w:val="16"/>
                <w:szCs w:val="16"/>
              </w:rPr>
              <w:t>Gestiunea şi evaluarea proiectelor</w:t>
            </w:r>
          </w:p>
          <w:p w:rsidR="00815445" w:rsidRPr="00C306AE" w:rsidRDefault="00815445" w:rsidP="00F7749B">
            <w:pPr>
              <w:numPr>
                <w:ilvl w:val="0"/>
                <w:numId w:val="78"/>
              </w:numPr>
              <w:tabs>
                <w:tab w:val="clear" w:pos="742"/>
                <w:tab w:val="left" w:pos="272"/>
              </w:tabs>
              <w:autoSpaceDE w:val="0"/>
              <w:autoSpaceDN w:val="0"/>
              <w:adjustRightInd w:val="0"/>
              <w:ind w:left="0" w:firstLine="0"/>
              <w:rPr>
                <w:sz w:val="16"/>
                <w:szCs w:val="16"/>
              </w:rPr>
            </w:pPr>
            <w:r w:rsidRPr="00C306AE">
              <w:rPr>
                <w:sz w:val="16"/>
                <w:szCs w:val="16"/>
              </w:rPr>
              <w:t>Management în retail</w:t>
            </w:r>
          </w:p>
          <w:p w:rsidR="00815445" w:rsidRPr="00C306AE" w:rsidRDefault="00815445" w:rsidP="00F7749B">
            <w:pPr>
              <w:numPr>
                <w:ilvl w:val="0"/>
                <w:numId w:val="78"/>
              </w:numPr>
              <w:tabs>
                <w:tab w:val="clear" w:pos="742"/>
                <w:tab w:val="left" w:pos="272"/>
              </w:tabs>
              <w:autoSpaceDE w:val="0"/>
              <w:autoSpaceDN w:val="0"/>
              <w:adjustRightInd w:val="0"/>
              <w:ind w:left="0" w:firstLine="0"/>
              <w:rPr>
                <w:sz w:val="16"/>
                <w:szCs w:val="16"/>
              </w:rPr>
            </w:pPr>
            <w:r w:rsidRPr="00C306AE">
              <w:rPr>
                <w:sz w:val="16"/>
                <w:szCs w:val="16"/>
              </w:rPr>
              <w:t>Managementul proiectelor de dezvoltare rurală şi regională</w:t>
            </w:r>
          </w:p>
          <w:p w:rsidR="00815445" w:rsidRPr="00C306AE" w:rsidRDefault="00815445" w:rsidP="00F7749B">
            <w:pPr>
              <w:numPr>
                <w:ilvl w:val="0"/>
                <w:numId w:val="78"/>
              </w:numPr>
              <w:tabs>
                <w:tab w:val="clear" w:pos="742"/>
                <w:tab w:val="left" w:pos="272"/>
              </w:tabs>
              <w:autoSpaceDE w:val="0"/>
              <w:autoSpaceDN w:val="0"/>
              <w:adjustRightInd w:val="0"/>
              <w:ind w:left="0" w:firstLine="0"/>
              <w:rPr>
                <w:sz w:val="16"/>
                <w:szCs w:val="16"/>
              </w:rPr>
            </w:pPr>
            <w:r w:rsidRPr="00C306AE">
              <w:rPr>
                <w:sz w:val="16"/>
                <w:szCs w:val="16"/>
              </w:rPr>
              <w:t>Managementul mediului şi al resurselor naturale</w:t>
            </w:r>
          </w:p>
          <w:p w:rsidR="00815445" w:rsidRPr="00C306AE" w:rsidRDefault="00815445" w:rsidP="00F7749B">
            <w:pPr>
              <w:numPr>
                <w:ilvl w:val="0"/>
                <w:numId w:val="78"/>
              </w:numPr>
              <w:tabs>
                <w:tab w:val="clear" w:pos="742"/>
                <w:tab w:val="left" w:pos="272"/>
              </w:tabs>
              <w:autoSpaceDE w:val="0"/>
              <w:autoSpaceDN w:val="0"/>
              <w:adjustRightInd w:val="0"/>
              <w:ind w:left="0" w:firstLine="0"/>
              <w:rPr>
                <w:sz w:val="16"/>
                <w:szCs w:val="16"/>
              </w:rPr>
            </w:pPr>
            <w:r w:rsidRPr="00C306AE">
              <w:rPr>
                <w:sz w:val="16"/>
                <w:szCs w:val="16"/>
              </w:rPr>
              <w:t>Strategia europeană a dezvoltării durabile</w:t>
            </w:r>
          </w:p>
          <w:p w:rsidR="00815445" w:rsidRPr="00C306AE" w:rsidRDefault="00815445" w:rsidP="00F7749B">
            <w:pPr>
              <w:numPr>
                <w:ilvl w:val="0"/>
                <w:numId w:val="78"/>
              </w:numPr>
              <w:tabs>
                <w:tab w:val="clear" w:pos="742"/>
                <w:tab w:val="left" w:pos="272"/>
              </w:tabs>
              <w:autoSpaceDE w:val="0"/>
              <w:autoSpaceDN w:val="0"/>
              <w:adjustRightInd w:val="0"/>
              <w:ind w:left="0" w:firstLine="0"/>
              <w:rPr>
                <w:sz w:val="16"/>
                <w:szCs w:val="16"/>
              </w:rPr>
            </w:pPr>
            <w:r w:rsidRPr="00C306AE">
              <w:rPr>
                <w:sz w:val="16"/>
                <w:szCs w:val="16"/>
              </w:rPr>
              <w:t xml:space="preserve">Studii europene şi relaţii internaţionale    </w:t>
            </w:r>
          </w:p>
        </w:tc>
        <w:tc>
          <w:tcPr>
            <w:tcW w:w="1131" w:type="dxa"/>
            <w:vMerge w:val="restart"/>
            <w:tcBorders>
              <w:right w:val="thinThickSmallGap" w:sz="24" w:space="0" w:color="auto"/>
            </w:tcBorders>
            <w:vAlign w:val="center"/>
          </w:tcPr>
          <w:p w:rsidR="00815445" w:rsidRPr="00C306AE" w:rsidRDefault="00815445" w:rsidP="00077F75">
            <w:pPr>
              <w:jc w:val="center"/>
              <w:rPr>
                <w:sz w:val="16"/>
                <w:szCs w:val="16"/>
              </w:rPr>
            </w:pPr>
            <w:r w:rsidRPr="00C306AE">
              <w:rPr>
                <w:sz w:val="16"/>
                <w:szCs w:val="16"/>
              </w:rPr>
              <w:t>x</w:t>
            </w:r>
          </w:p>
        </w:tc>
        <w:tc>
          <w:tcPr>
            <w:tcW w:w="1559" w:type="dxa"/>
            <w:vMerge w:val="restart"/>
            <w:tcBorders>
              <w:left w:val="thinThickSmallGap" w:sz="24" w:space="0" w:color="auto"/>
              <w:right w:val="thinThickSmallGap" w:sz="24" w:space="0" w:color="auto"/>
            </w:tcBorders>
            <w:vAlign w:val="center"/>
          </w:tcPr>
          <w:p w:rsidR="00815445" w:rsidRPr="00C306AE" w:rsidRDefault="00815445" w:rsidP="00CB36F6">
            <w:pPr>
              <w:jc w:val="center"/>
              <w:rPr>
                <w:b/>
                <w:bCs/>
                <w:sz w:val="14"/>
                <w:szCs w:val="14"/>
              </w:rPr>
            </w:pPr>
            <w:r w:rsidRPr="00C306AE">
              <w:rPr>
                <w:b/>
                <w:bCs/>
                <w:sz w:val="14"/>
                <w:szCs w:val="14"/>
              </w:rPr>
              <w:t>POŞTĂ</w:t>
            </w:r>
          </w:p>
          <w:p w:rsidR="00815445" w:rsidRPr="00C306AE" w:rsidRDefault="00815445" w:rsidP="00CB36F6">
            <w:pPr>
              <w:jc w:val="center"/>
              <w:rPr>
                <w:b/>
                <w:bCs/>
                <w:caps/>
                <w:sz w:val="14"/>
                <w:szCs w:val="14"/>
              </w:rPr>
            </w:pPr>
            <w:r w:rsidRPr="00C306AE">
              <w:rPr>
                <w:b/>
                <w:bCs/>
                <w:sz w:val="14"/>
                <w:szCs w:val="14"/>
              </w:rPr>
              <w:t xml:space="preserve"> </w:t>
            </w:r>
            <w:r w:rsidRPr="00C306AE">
              <w:rPr>
                <w:b/>
                <w:bCs/>
                <w:caps/>
                <w:sz w:val="14"/>
                <w:szCs w:val="14"/>
              </w:rPr>
              <w:t>(MaiŞtri instructori)</w:t>
            </w:r>
          </w:p>
          <w:p w:rsidR="00815445" w:rsidRPr="00C306AE" w:rsidRDefault="00815445" w:rsidP="00077F75">
            <w:pPr>
              <w:jc w:val="center"/>
              <w:rPr>
                <w:sz w:val="16"/>
                <w:szCs w:val="16"/>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trPr>
          <w:cantSplit/>
          <w:trHeight w:val="11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870" w:type="dxa"/>
            <w:tcBorders>
              <w:left w:val="nil"/>
            </w:tcBorders>
            <w:vAlign w:val="center"/>
          </w:tcPr>
          <w:p w:rsidR="004B323A" w:rsidRPr="00C306AE" w:rsidRDefault="004B323A" w:rsidP="00077F75">
            <w:pPr>
              <w:rPr>
                <w:sz w:val="14"/>
                <w:szCs w:val="14"/>
              </w:rPr>
            </w:pPr>
            <w:r w:rsidRPr="00C306AE">
              <w:rPr>
                <w:sz w:val="14"/>
                <w:szCs w:val="14"/>
              </w:rPr>
              <w:t>Economie agroalimentară</w:t>
            </w:r>
          </w:p>
        </w:tc>
        <w:tc>
          <w:tcPr>
            <w:tcW w:w="1122" w:type="dxa"/>
            <w:vMerge/>
            <w:vAlign w:val="center"/>
          </w:tcPr>
          <w:p w:rsidR="004B323A" w:rsidRPr="00C306AE" w:rsidRDefault="004B323A" w:rsidP="00077F75">
            <w:pPr>
              <w:jc w:val="center"/>
              <w:rPr>
                <w:sz w:val="14"/>
                <w:szCs w:val="14"/>
              </w:rPr>
            </w:pPr>
          </w:p>
        </w:tc>
        <w:tc>
          <w:tcPr>
            <w:tcW w:w="2983" w:type="dxa"/>
            <w:vMerge/>
            <w:vAlign w:val="center"/>
          </w:tcPr>
          <w:p w:rsidR="004B323A" w:rsidRPr="00C306AE" w:rsidRDefault="004B323A" w:rsidP="00077F75">
            <w:pPr>
              <w:tabs>
                <w:tab w:val="left" w:pos="215"/>
              </w:tabs>
              <w:autoSpaceDE w:val="0"/>
              <w:autoSpaceDN w:val="0"/>
              <w:adjustRightInd w:val="0"/>
              <w:rPr>
                <w:sz w:val="16"/>
                <w:szCs w:val="16"/>
              </w:rPr>
            </w:pPr>
          </w:p>
        </w:tc>
        <w:tc>
          <w:tcPr>
            <w:tcW w:w="113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35"/>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870" w:type="dxa"/>
            <w:tcBorders>
              <w:left w:val="nil"/>
            </w:tcBorders>
            <w:vAlign w:val="center"/>
          </w:tcPr>
          <w:p w:rsidR="004B323A" w:rsidRPr="00C306AE" w:rsidRDefault="004B323A" w:rsidP="00077F75">
            <w:pPr>
              <w:rPr>
                <w:sz w:val="14"/>
                <w:szCs w:val="14"/>
              </w:rPr>
            </w:pPr>
            <w:r w:rsidRPr="00C306AE">
              <w:rPr>
                <w:sz w:val="14"/>
                <w:szCs w:val="14"/>
              </w:rPr>
              <w:t>Economia mediului</w:t>
            </w:r>
          </w:p>
        </w:tc>
        <w:tc>
          <w:tcPr>
            <w:tcW w:w="1122" w:type="dxa"/>
            <w:vMerge/>
            <w:vAlign w:val="center"/>
          </w:tcPr>
          <w:p w:rsidR="004B323A" w:rsidRPr="00C306AE" w:rsidRDefault="004B323A" w:rsidP="00077F75">
            <w:pPr>
              <w:jc w:val="center"/>
              <w:rPr>
                <w:sz w:val="14"/>
                <w:szCs w:val="14"/>
              </w:rPr>
            </w:pPr>
          </w:p>
        </w:tc>
        <w:tc>
          <w:tcPr>
            <w:tcW w:w="2983" w:type="dxa"/>
            <w:vMerge/>
            <w:vAlign w:val="center"/>
          </w:tcPr>
          <w:p w:rsidR="004B323A" w:rsidRPr="00C306AE" w:rsidRDefault="004B323A" w:rsidP="00077F75">
            <w:pPr>
              <w:tabs>
                <w:tab w:val="left" w:pos="215"/>
              </w:tabs>
              <w:autoSpaceDE w:val="0"/>
              <w:autoSpaceDN w:val="0"/>
              <w:adjustRightInd w:val="0"/>
              <w:rPr>
                <w:sz w:val="16"/>
                <w:szCs w:val="16"/>
              </w:rPr>
            </w:pPr>
          </w:p>
        </w:tc>
        <w:tc>
          <w:tcPr>
            <w:tcW w:w="113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870" w:type="dxa"/>
            <w:tcBorders>
              <w:left w:val="nil"/>
            </w:tcBorders>
            <w:vAlign w:val="center"/>
          </w:tcPr>
          <w:p w:rsidR="004B323A" w:rsidRPr="00C306AE" w:rsidRDefault="004B323A" w:rsidP="00077F75">
            <w:pPr>
              <w:rPr>
                <w:sz w:val="14"/>
                <w:szCs w:val="14"/>
              </w:rPr>
            </w:pPr>
            <w:r w:rsidRPr="00C306AE">
              <w:rPr>
                <w:sz w:val="14"/>
                <w:szCs w:val="14"/>
              </w:rPr>
              <w:t xml:space="preserve">Economie şi comunicare economică în afaceri  </w:t>
            </w:r>
          </w:p>
        </w:tc>
        <w:tc>
          <w:tcPr>
            <w:tcW w:w="1122" w:type="dxa"/>
            <w:vMerge/>
            <w:vAlign w:val="center"/>
          </w:tcPr>
          <w:p w:rsidR="004B323A" w:rsidRPr="00C306AE" w:rsidRDefault="004B323A" w:rsidP="00077F75">
            <w:pPr>
              <w:jc w:val="center"/>
              <w:rPr>
                <w:sz w:val="14"/>
                <w:szCs w:val="14"/>
              </w:rPr>
            </w:pPr>
          </w:p>
        </w:tc>
        <w:tc>
          <w:tcPr>
            <w:tcW w:w="2983" w:type="dxa"/>
            <w:vMerge/>
            <w:vAlign w:val="center"/>
          </w:tcPr>
          <w:p w:rsidR="004B323A" w:rsidRPr="00C306AE" w:rsidRDefault="004B323A" w:rsidP="00077F75">
            <w:pPr>
              <w:tabs>
                <w:tab w:val="left" w:pos="215"/>
              </w:tabs>
              <w:autoSpaceDE w:val="0"/>
              <w:autoSpaceDN w:val="0"/>
              <w:adjustRightInd w:val="0"/>
              <w:rPr>
                <w:sz w:val="16"/>
                <w:szCs w:val="16"/>
              </w:rPr>
            </w:pPr>
          </w:p>
        </w:tc>
        <w:tc>
          <w:tcPr>
            <w:tcW w:w="113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870" w:type="dxa"/>
            <w:tcBorders>
              <w:left w:val="nil"/>
            </w:tcBorders>
            <w:vAlign w:val="center"/>
          </w:tcPr>
          <w:p w:rsidR="004B323A" w:rsidRPr="00C306AE" w:rsidRDefault="004B323A" w:rsidP="00077F75">
            <w:pPr>
              <w:rPr>
                <w:sz w:val="14"/>
                <w:szCs w:val="14"/>
              </w:rPr>
            </w:pPr>
            <w:r w:rsidRPr="00C306AE">
              <w:rPr>
                <w:sz w:val="14"/>
                <w:szCs w:val="14"/>
              </w:rPr>
              <w:t>Economie agroalimentară şi a mediului</w:t>
            </w:r>
          </w:p>
        </w:tc>
        <w:tc>
          <w:tcPr>
            <w:tcW w:w="1122" w:type="dxa"/>
            <w:vMerge/>
            <w:vAlign w:val="center"/>
          </w:tcPr>
          <w:p w:rsidR="004B323A" w:rsidRPr="00C306AE" w:rsidRDefault="004B323A" w:rsidP="00077F75">
            <w:pPr>
              <w:jc w:val="center"/>
              <w:rPr>
                <w:sz w:val="14"/>
                <w:szCs w:val="14"/>
              </w:rPr>
            </w:pPr>
          </w:p>
        </w:tc>
        <w:tc>
          <w:tcPr>
            <w:tcW w:w="2983" w:type="dxa"/>
            <w:vMerge/>
            <w:vAlign w:val="center"/>
          </w:tcPr>
          <w:p w:rsidR="004B323A" w:rsidRPr="00C306AE" w:rsidRDefault="004B323A" w:rsidP="00077F75">
            <w:pPr>
              <w:tabs>
                <w:tab w:val="left" w:pos="215"/>
              </w:tabs>
              <w:autoSpaceDE w:val="0"/>
              <w:autoSpaceDN w:val="0"/>
              <w:adjustRightInd w:val="0"/>
              <w:rPr>
                <w:sz w:val="16"/>
                <w:szCs w:val="16"/>
              </w:rPr>
            </w:pPr>
          </w:p>
        </w:tc>
        <w:tc>
          <w:tcPr>
            <w:tcW w:w="113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870" w:type="dxa"/>
            <w:tcBorders>
              <w:left w:val="nil"/>
            </w:tcBorders>
            <w:vAlign w:val="center"/>
          </w:tcPr>
          <w:p w:rsidR="004B323A" w:rsidRPr="00C306AE" w:rsidRDefault="004B323A" w:rsidP="00077F75">
            <w:pPr>
              <w:rPr>
                <w:sz w:val="14"/>
                <w:szCs w:val="14"/>
              </w:rPr>
            </w:pPr>
            <w:r w:rsidRPr="00C306AE">
              <w:rPr>
                <w:sz w:val="14"/>
                <w:szCs w:val="14"/>
              </w:rPr>
              <w:t xml:space="preserve">Economie generală şi comunicare economică                             </w:t>
            </w:r>
          </w:p>
        </w:tc>
        <w:tc>
          <w:tcPr>
            <w:tcW w:w="1122" w:type="dxa"/>
            <w:vMerge/>
            <w:vAlign w:val="center"/>
          </w:tcPr>
          <w:p w:rsidR="004B323A" w:rsidRPr="00C306AE" w:rsidRDefault="004B323A" w:rsidP="00077F75">
            <w:pPr>
              <w:jc w:val="center"/>
              <w:rPr>
                <w:sz w:val="14"/>
                <w:szCs w:val="14"/>
              </w:rPr>
            </w:pPr>
          </w:p>
        </w:tc>
        <w:tc>
          <w:tcPr>
            <w:tcW w:w="2983" w:type="dxa"/>
            <w:vMerge/>
            <w:vAlign w:val="center"/>
          </w:tcPr>
          <w:p w:rsidR="004B323A" w:rsidRPr="00C306AE" w:rsidRDefault="004B323A" w:rsidP="00077F75">
            <w:pPr>
              <w:tabs>
                <w:tab w:val="left" w:pos="215"/>
              </w:tabs>
              <w:autoSpaceDE w:val="0"/>
              <w:autoSpaceDN w:val="0"/>
              <w:adjustRightInd w:val="0"/>
              <w:rPr>
                <w:sz w:val="16"/>
                <w:szCs w:val="16"/>
              </w:rPr>
            </w:pPr>
          </w:p>
        </w:tc>
        <w:tc>
          <w:tcPr>
            <w:tcW w:w="113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ADMINISTRAREA AFACERILOR</w:t>
            </w:r>
          </w:p>
        </w:tc>
        <w:tc>
          <w:tcPr>
            <w:tcW w:w="1870" w:type="dxa"/>
            <w:tcBorders>
              <w:left w:val="nil"/>
            </w:tcBorders>
            <w:vAlign w:val="center"/>
          </w:tcPr>
          <w:p w:rsidR="004B323A" w:rsidRPr="00C306AE" w:rsidRDefault="004B323A" w:rsidP="00077F75">
            <w:pPr>
              <w:rPr>
                <w:sz w:val="14"/>
                <w:szCs w:val="14"/>
              </w:rPr>
            </w:pPr>
            <w:r w:rsidRPr="00C306AE">
              <w:rPr>
                <w:sz w:val="14"/>
                <w:szCs w:val="14"/>
              </w:rPr>
              <w:t xml:space="preserve">Administrarea afacerilor                                        </w:t>
            </w:r>
          </w:p>
        </w:tc>
        <w:tc>
          <w:tcPr>
            <w:tcW w:w="1122" w:type="dxa"/>
            <w:vMerge/>
            <w:vAlign w:val="center"/>
          </w:tcPr>
          <w:p w:rsidR="004B323A" w:rsidRPr="00C306AE" w:rsidRDefault="004B323A" w:rsidP="00077F75">
            <w:pPr>
              <w:jc w:val="center"/>
              <w:rPr>
                <w:sz w:val="14"/>
                <w:szCs w:val="14"/>
              </w:rPr>
            </w:pPr>
          </w:p>
        </w:tc>
        <w:tc>
          <w:tcPr>
            <w:tcW w:w="2983" w:type="dxa"/>
            <w:vMerge/>
            <w:vAlign w:val="center"/>
          </w:tcPr>
          <w:p w:rsidR="004B323A" w:rsidRPr="00C306AE" w:rsidRDefault="004B323A" w:rsidP="00077F75">
            <w:pPr>
              <w:tabs>
                <w:tab w:val="left" w:pos="215"/>
              </w:tabs>
              <w:autoSpaceDE w:val="0"/>
              <w:autoSpaceDN w:val="0"/>
              <w:adjustRightInd w:val="0"/>
              <w:rPr>
                <w:sz w:val="16"/>
                <w:szCs w:val="16"/>
              </w:rPr>
            </w:pPr>
          </w:p>
        </w:tc>
        <w:tc>
          <w:tcPr>
            <w:tcW w:w="113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870" w:type="dxa"/>
            <w:tcBorders>
              <w:left w:val="nil"/>
            </w:tcBorders>
            <w:vAlign w:val="center"/>
          </w:tcPr>
          <w:p w:rsidR="004B323A" w:rsidRPr="00C306AE" w:rsidRDefault="004B323A" w:rsidP="00077F75">
            <w:pPr>
              <w:rPr>
                <w:sz w:val="14"/>
                <w:szCs w:val="14"/>
              </w:rPr>
            </w:pPr>
            <w:r w:rsidRPr="00C306AE">
              <w:rPr>
                <w:sz w:val="14"/>
                <w:szCs w:val="14"/>
              </w:rPr>
              <w:t xml:space="preserve">Administrarea afacerilor (în limbi străine)                                        </w:t>
            </w:r>
          </w:p>
        </w:tc>
        <w:tc>
          <w:tcPr>
            <w:tcW w:w="1122" w:type="dxa"/>
            <w:vMerge/>
            <w:vAlign w:val="center"/>
          </w:tcPr>
          <w:p w:rsidR="004B323A" w:rsidRPr="00C306AE" w:rsidRDefault="004B323A" w:rsidP="00077F75">
            <w:pPr>
              <w:jc w:val="center"/>
              <w:rPr>
                <w:sz w:val="14"/>
                <w:szCs w:val="14"/>
              </w:rPr>
            </w:pPr>
          </w:p>
        </w:tc>
        <w:tc>
          <w:tcPr>
            <w:tcW w:w="2983" w:type="dxa"/>
            <w:vMerge/>
            <w:vAlign w:val="center"/>
          </w:tcPr>
          <w:p w:rsidR="004B323A" w:rsidRPr="00C306AE" w:rsidRDefault="004B323A" w:rsidP="00077F75">
            <w:pPr>
              <w:tabs>
                <w:tab w:val="left" w:pos="215"/>
              </w:tabs>
              <w:autoSpaceDE w:val="0"/>
              <w:autoSpaceDN w:val="0"/>
              <w:adjustRightInd w:val="0"/>
              <w:rPr>
                <w:sz w:val="16"/>
                <w:szCs w:val="16"/>
              </w:rPr>
            </w:pPr>
          </w:p>
        </w:tc>
        <w:tc>
          <w:tcPr>
            <w:tcW w:w="113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870" w:type="dxa"/>
            <w:tcBorders>
              <w:left w:val="nil"/>
            </w:tcBorders>
            <w:vAlign w:val="center"/>
          </w:tcPr>
          <w:p w:rsidR="004B323A" w:rsidRPr="00C306AE" w:rsidRDefault="004B323A" w:rsidP="00077F75">
            <w:pPr>
              <w:rPr>
                <w:sz w:val="14"/>
                <w:szCs w:val="14"/>
              </w:rPr>
            </w:pPr>
            <w:r w:rsidRPr="00C306AE">
              <w:rPr>
                <w:sz w:val="14"/>
                <w:szCs w:val="14"/>
              </w:rPr>
              <w:t xml:space="preserve">Economia întreprinderii  </w:t>
            </w:r>
          </w:p>
        </w:tc>
        <w:tc>
          <w:tcPr>
            <w:tcW w:w="1122" w:type="dxa"/>
            <w:vMerge/>
            <w:vAlign w:val="center"/>
          </w:tcPr>
          <w:p w:rsidR="004B323A" w:rsidRPr="00C306AE" w:rsidRDefault="004B323A" w:rsidP="00077F75">
            <w:pPr>
              <w:jc w:val="center"/>
              <w:rPr>
                <w:sz w:val="14"/>
                <w:szCs w:val="14"/>
              </w:rPr>
            </w:pPr>
          </w:p>
        </w:tc>
        <w:tc>
          <w:tcPr>
            <w:tcW w:w="2983" w:type="dxa"/>
            <w:vMerge/>
            <w:vAlign w:val="center"/>
          </w:tcPr>
          <w:p w:rsidR="004B323A" w:rsidRPr="00C306AE" w:rsidRDefault="004B323A" w:rsidP="00077F75">
            <w:pPr>
              <w:tabs>
                <w:tab w:val="left" w:pos="215"/>
              </w:tabs>
              <w:autoSpaceDE w:val="0"/>
              <w:autoSpaceDN w:val="0"/>
              <w:adjustRightInd w:val="0"/>
              <w:rPr>
                <w:sz w:val="16"/>
                <w:szCs w:val="16"/>
              </w:rPr>
            </w:pPr>
          </w:p>
        </w:tc>
        <w:tc>
          <w:tcPr>
            <w:tcW w:w="113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870" w:type="dxa"/>
            <w:tcBorders>
              <w:left w:val="nil"/>
            </w:tcBorders>
            <w:vAlign w:val="center"/>
          </w:tcPr>
          <w:p w:rsidR="004B323A" w:rsidRPr="00C306AE" w:rsidRDefault="004B323A" w:rsidP="00077F75">
            <w:pPr>
              <w:rPr>
                <w:sz w:val="14"/>
                <w:szCs w:val="14"/>
              </w:rPr>
            </w:pPr>
            <w:r w:rsidRPr="00C306AE">
              <w:rPr>
                <w:sz w:val="14"/>
                <w:szCs w:val="14"/>
              </w:rPr>
              <w:t>Economia comerţului, turismului şi serviciilor</w:t>
            </w:r>
          </w:p>
        </w:tc>
        <w:tc>
          <w:tcPr>
            <w:tcW w:w="1122" w:type="dxa"/>
            <w:vMerge/>
            <w:vAlign w:val="center"/>
          </w:tcPr>
          <w:p w:rsidR="004B323A" w:rsidRPr="00C306AE" w:rsidRDefault="004B323A" w:rsidP="00077F75">
            <w:pPr>
              <w:jc w:val="center"/>
              <w:rPr>
                <w:sz w:val="14"/>
                <w:szCs w:val="14"/>
              </w:rPr>
            </w:pPr>
          </w:p>
        </w:tc>
        <w:tc>
          <w:tcPr>
            <w:tcW w:w="2983" w:type="dxa"/>
            <w:vMerge/>
            <w:vAlign w:val="center"/>
          </w:tcPr>
          <w:p w:rsidR="004B323A" w:rsidRPr="00C306AE" w:rsidRDefault="004B323A" w:rsidP="00077F75">
            <w:pPr>
              <w:tabs>
                <w:tab w:val="left" w:pos="215"/>
              </w:tabs>
              <w:autoSpaceDE w:val="0"/>
              <w:autoSpaceDN w:val="0"/>
              <w:adjustRightInd w:val="0"/>
              <w:rPr>
                <w:sz w:val="16"/>
                <w:szCs w:val="16"/>
              </w:rPr>
            </w:pPr>
          </w:p>
        </w:tc>
        <w:tc>
          <w:tcPr>
            <w:tcW w:w="113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870" w:type="dxa"/>
            <w:tcBorders>
              <w:left w:val="nil"/>
            </w:tcBorders>
            <w:vAlign w:val="center"/>
          </w:tcPr>
          <w:p w:rsidR="004B323A" w:rsidRPr="00C306AE" w:rsidRDefault="004B323A" w:rsidP="00077F75">
            <w:pPr>
              <w:rPr>
                <w:sz w:val="14"/>
                <w:szCs w:val="14"/>
              </w:rPr>
            </w:pPr>
            <w:r w:rsidRPr="00C306AE">
              <w:rPr>
                <w:sz w:val="14"/>
                <w:szCs w:val="14"/>
              </w:rPr>
              <w:t xml:space="preserve">Merceologie şi managementul calităţii  </w:t>
            </w:r>
          </w:p>
        </w:tc>
        <w:tc>
          <w:tcPr>
            <w:tcW w:w="1122" w:type="dxa"/>
            <w:vMerge/>
            <w:vAlign w:val="center"/>
          </w:tcPr>
          <w:p w:rsidR="004B323A" w:rsidRPr="00C306AE" w:rsidRDefault="004B323A" w:rsidP="00077F75">
            <w:pPr>
              <w:jc w:val="center"/>
              <w:rPr>
                <w:sz w:val="14"/>
                <w:szCs w:val="14"/>
              </w:rPr>
            </w:pPr>
          </w:p>
        </w:tc>
        <w:tc>
          <w:tcPr>
            <w:tcW w:w="2983" w:type="dxa"/>
            <w:vMerge/>
            <w:vAlign w:val="center"/>
          </w:tcPr>
          <w:p w:rsidR="004B323A" w:rsidRPr="00C306AE" w:rsidRDefault="004B323A" w:rsidP="00077F75">
            <w:pPr>
              <w:tabs>
                <w:tab w:val="left" w:pos="215"/>
              </w:tabs>
              <w:autoSpaceDE w:val="0"/>
              <w:autoSpaceDN w:val="0"/>
              <w:adjustRightInd w:val="0"/>
              <w:rPr>
                <w:sz w:val="16"/>
                <w:szCs w:val="16"/>
              </w:rPr>
            </w:pPr>
          </w:p>
        </w:tc>
        <w:tc>
          <w:tcPr>
            <w:tcW w:w="113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40"/>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870" w:type="dxa"/>
            <w:tcBorders>
              <w:left w:val="nil"/>
            </w:tcBorders>
            <w:vAlign w:val="center"/>
          </w:tcPr>
          <w:p w:rsidR="004B323A" w:rsidRPr="00C306AE" w:rsidRDefault="004B323A" w:rsidP="00077F75">
            <w:pPr>
              <w:rPr>
                <w:sz w:val="14"/>
                <w:szCs w:val="14"/>
              </w:rPr>
            </w:pPr>
            <w:r w:rsidRPr="00C306AE">
              <w:rPr>
                <w:sz w:val="14"/>
                <w:szCs w:val="14"/>
              </w:rPr>
              <w:t>Economia firmei</w:t>
            </w:r>
          </w:p>
        </w:tc>
        <w:tc>
          <w:tcPr>
            <w:tcW w:w="1122" w:type="dxa"/>
            <w:vMerge/>
            <w:vAlign w:val="center"/>
          </w:tcPr>
          <w:p w:rsidR="004B323A" w:rsidRPr="00C306AE" w:rsidRDefault="004B323A" w:rsidP="00077F75">
            <w:pPr>
              <w:jc w:val="center"/>
              <w:rPr>
                <w:sz w:val="14"/>
                <w:szCs w:val="14"/>
              </w:rPr>
            </w:pPr>
          </w:p>
        </w:tc>
        <w:tc>
          <w:tcPr>
            <w:tcW w:w="2983" w:type="dxa"/>
            <w:vMerge/>
            <w:vAlign w:val="center"/>
          </w:tcPr>
          <w:p w:rsidR="004B323A" w:rsidRPr="00C306AE" w:rsidRDefault="004B323A" w:rsidP="00077F75">
            <w:pPr>
              <w:tabs>
                <w:tab w:val="left" w:pos="215"/>
              </w:tabs>
              <w:autoSpaceDE w:val="0"/>
              <w:autoSpaceDN w:val="0"/>
              <w:adjustRightInd w:val="0"/>
              <w:rPr>
                <w:sz w:val="16"/>
                <w:szCs w:val="16"/>
              </w:rPr>
            </w:pPr>
          </w:p>
        </w:tc>
        <w:tc>
          <w:tcPr>
            <w:tcW w:w="113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870" w:type="dxa"/>
            <w:tcBorders>
              <w:left w:val="nil"/>
            </w:tcBorders>
            <w:vAlign w:val="center"/>
          </w:tcPr>
          <w:p w:rsidR="004B323A" w:rsidRPr="00C306AE" w:rsidRDefault="004B323A" w:rsidP="00077F75">
            <w:pPr>
              <w:rPr>
                <w:sz w:val="14"/>
                <w:szCs w:val="14"/>
              </w:rPr>
            </w:pPr>
            <w:r w:rsidRPr="00C306AE">
              <w:rPr>
                <w:sz w:val="14"/>
                <w:szCs w:val="14"/>
              </w:rPr>
              <w:t>Economia comerţului, turismului, serviciilor şi managementul calităţii</w:t>
            </w:r>
          </w:p>
        </w:tc>
        <w:tc>
          <w:tcPr>
            <w:tcW w:w="1122" w:type="dxa"/>
            <w:vMerge/>
            <w:vAlign w:val="center"/>
          </w:tcPr>
          <w:p w:rsidR="004B323A" w:rsidRPr="00C306AE" w:rsidRDefault="004B323A" w:rsidP="00077F75">
            <w:pPr>
              <w:jc w:val="center"/>
              <w:rPr>
                <w:sz w:val="14"/>
                <w:szCs w:val="14"/>
              </w:rPr>
            </w:pPr>
          </w:p>
        </w:tc>
        <w:tc>
          <w:tcPr>
            <w:tcW w:w="2983" w:type="dxa"/>
            <w:vMerge/>
            <w:vAlign w:val="center"/>
          </w:tcPr>
          <w:p w:rsidR="004B323A" w:rsidRPr="00C306AE" w:rsidRDefault="004B323A" w:rsidP="00077F75">
            <w:pPr>
              <w:tabs>
                <w:tab w:val="left" w:pos="215"/>
              </w:tabs>
              <w:autoSpaceDE w:val="0"/>
              <w:autoSpaceDN w:val="0"/>
              <w:adjustRightInd w:val="0"/>
              <w:rPr>
                <w:sz w:val="16"/>
                <w:szCs w:val="16"/>
              </w:rPr>
            </w:pPr>
          </w:p>
        </w:tc>
        <w:tc>
          <w:tcPr>
            <w:tcW w:w="113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870" w:type="dxa"/>
            <w:tcBorders>
              <w:left w:val="nil"/>
            </w:tcBorders>
            <w:vAlign w:val="center"/>
          </w:tcPr>
          <w:p w:rsidR="004B323A" w:rsidRPr="00C306AE" w:rsidRDefault="004B323A" w:rsidP="00077F75">
            <w:pPr>
              <w:rPr>
                <w:sz w:val="14"/>
                <w:szCs w:val="14"/>
              </w:rPr>
            </w:pPr>
            <w:r w:rsidRPr="00C306AE">
              <w:rPr>
                <w:sz w:val="14"/>
                <w:szCs w:val="14"/>
              </w:rPr>
              <w:t>Administrarea afacerilor în servicii de ospitalitate</w:t>
            </w:r>
          </w:p>
        </w:tc>
        <w:tc>
          <w:tcPr>
            <w:tcW w:w="1122" w:type="dxa"/>
            <w:vMerge/>
            <w:vAlign w:val="center"/>
          </w:tcPr>
          <w:p w:rsidR="004B323A" w:rsidRPr="00C306AE" w:rsidRDefault="004B323A" w:rsidP="00077F75">
            <w:pPr>
              <w:jc w:val="center"/>
              <w:rPr>
                <w:sz w:val="14"/>
                <w:szCs w:val="14"/>
              </w:rPr>
            </w:pPr>
          </w:p>
        </w:tc>
        <w:tc>
          <w:tcPr>
            <w:tcW w:w="2983" w:type="dxa"/>
            <w:vMerge/>
            <w:vAlign w:val="center"/>
          </w:tcPr>
          <w:p w:rsidR="004B323A" w:rsidRPr="00C306AE" w:rsidRDefault="004B323A" w:rsidP="00077F75">
            <w:pPr>
              <w:tabs>
                <w:tab w:val="left" w:pos="215"/>
              </w:tabs>
              <w:autoSpaceDE w:val="0"/>
              <w:autoSpaceDN w:val="0"/>
              <w:adjustRightInd w:val="0"/>
              <w:rPr>
                <w:sz w:val="16"/>
                <w:szCs w:val="16"/>
              </w:rPr>
            </w:pPr>
          </w:p>
        </w:tc>
        <w:tc>
          <w:tcPr>
            <w:tcW w:w="113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870" w:type="dxa"/>
            <w:tcBorders>
              <w:left w:val="nil"/>
            </w:tcBorders>
            <w:vAlign w:val="center"/>
          </w:tcPr>
          <w:p w:rsidR="004B323A" w:rsidRPr="00C306AE" w:rsidRDefault="004B323A" w:rsidP="00077F75">
            <w:pPr>
              <w:rPr>
                <w:sz w:val="14"/>
                <w:szCs w:val="14"/>
              </w:rPr>
            </w:pPr>
            <w:r w:rsidRPr="00C306AE">
              <w:rPr>
                <w:sz w:val="14"/>
                <w:szCs w:val="14"/>
              </w:rPr>
              <w:t>Administrarea afacerilor în comerţ, turism, servicii, merceologie şi managementul calităţii</w:t>
            </w:r>
          </w:p>
        </w:tc>
        <w:tc>
          <w:tcPr>
            <w:tcW w:w="1122" w:type="dxa"/>
            <w:vMerge/>
            <w:vAlign w:val="center"/>
          </w:tcPr>
          <w:p w:rsidR="004B323A" w:rsidRPr="00C306AE" w:rsidRDefault="004B323A" w:rsidP="00077F75">
            <w:pPr>
              <w:jc w:val="center"/>
              <w:rPr>
                <w:sz w:val="14"/>
                <w:szCs w:val="14"/>
              </w:rPr>
            </w:pPr>
          </w:p>
        </w:tc>
        <w:tc>
          <w:tcPr>
            <w:tcW w:w="2983" w:type="dxa"/>
            <w:vMerge/>
            <w:vAlign w:val="center"/>
          </w:tcPr>
          <w:p w:rsidR="004B323A" w:rsidRPr="00C306AE" w:rsidRDefault="004B323A" w:rsidP="00077F75">
            <w:pPr>
              <w:tabs>
                <w:tab w:val="left" w:pos="215"/>
              </w:tabs>
              <w:autoSpaceDE w:val="0"/>
              <w:autoSpaceDN w:val="0"/>
              <w:adjustRightInd w:val="0"/>
              <w:rPr>
                <w:sz w:val="16"/>
                <w:szCs w:val="16"/>
              </w:rPr>
            </w:pPr>
          </w:p>
        </w:tc>
        <w:tc>
          <w:tcPr>
            <w:tcW w:w="113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63"/>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tcBorders>
              <w:left w:val="nil"/>
            </w:tcBorders>
            <w:vAlign w:val="center"/>
          </w:tcPr>
          <w:p w:rsidR="004B323A" w:rsidRPr="00C306AE" w:rsidRDefault="004B323A" w:rsidP="00077F75">
            <w:pPr>
              <w:rPr>
                <w:sz w:val="14"/>
                <w:szCs w:val="14"/>
              </w:rPr>
            </w:pPr>
            <w:r w:rsidRPr="00C306AE">
              <w:rPr>
                <w:sz w:val="14"/>
                <w:szCs w:val="14"/>
              </w:rPr>
              <w:t xml:space="preserve">FINANŢE </w:t>
            </w:r>
          </w:p>
        </w:tc>
        <w:tc>
          <w:tcPr>
            <w:tcW w:w="1870" w:type="dxa"/>
            <w:tcBorders>
              <w:left w:val="nil"/>
            </w:tcBorders>
            <w:vAlign w:val="center"/>
          </w:tcPr>
          <w:p w:rsidR="004B323A" w:rsidRPr="00C306AE" w:rsidRDefault="004B323A" w:rsidP="00077F75">
            <w:pPr>
              <w:rPr>
                <w:sz w:val="14"/>
                <w:szCs w:val="14"/>
              </w:rPr>
            </w:pPr>
            <w:r w:rsidRPr="00C306AE">
              <w:rPr>
                <w:sz w:val="14"/>
                <w:szCs w:val="14"/>
              </w:rPr>
              <w:t>Finanţe şi bănci</w:t>
            </w:r>
          </w:p>
        </w:tc>
        <w:tc>
          <w:tcPr>
            <w:tcW w:w="1122" w:type="dxa"/>
            <w:vMerge/>
            <w:vAlign w:val="center"/>
          </w:tcPr>
          <w:p w:rsidR="004B323A" w:rsidRPr="00C306AE" w:rsidRDefault="004B323A" w:rsidP="00077F75">
            <w:pPr>
              <w:jc w:val="center"/>
              <w:rPr>
                <w:sz w:val="14"/>
                <w:szCs w:val="14"/>
              </w:rPr>
            </w:pPr>
          </w:p>
        </w:tc>
        <w:tc>
          <w:tcPr>
            <w:tcW w:w="2983" w:type="dxa"/>
            <w:vMerge/>
            <w:vAlign w:val="center"/>
          </w:tcPr>
          <w:p w:rsidR="004B323A" w:rsidRPr="00C306AE" w:rsidRDefault="004B323A" w:rsidP="00077F75">
            <w:pPr>
              <w:tabs>
                <w:tab w:val="left" w:pos="215"/>
              </w:tabs>
              <w:autoSpaceDE w:val="0"/>
              <w:autoSpaceDN w:val="0"/>
              <w:adjustRightInd w:val="0"/>
              <w:rPr>
                <w:sz w:val="16"/>
                <w:szCs w:val="16"/>
              </w:rPr>
            </w:pPr>
          </w:p>
        </w:tc>
        <w:tc>
          <w:tcPr>
            <w:tcW w:w="113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tcBorders>
              <w:left w:val="nil"/>
            </w:tcBorders>
            <w:vAlign w:val="center"/>
          </w:tcPr>
          <w:p w:rsidR="004B323A" w:rsidRPr="00C306AE" w:rsidRDefault="004B323A" w:rsidP="00077F75">
            <w:pPr>
              <w:rPr>
                <w:sz w:val="14"/>
                <w:szCs w:val="14"/>
              </w:rPr>
            </w:pPr>
            <w:r w:rsidRPr="00C306AE">
              <w:rPr>
                <w:sz w:val="14"/>
                <w:szCs w:val="14"/>
              </w:rPr>
              <w:t>CONTABILITATE</w:t>
            </w:r>
          </w:p>
        </w:tc>
        <w:tc>
          <w:tcPr>
            <w:tcW w:w="1870" w:type="dxa"/>
            <w:tcBorders>
              <w:left w:val="nil"/>
            </w:tcBorders>
            <w:vAlign w:val="center"/>
          </w:tcPr>
          <w:p w:rsidR="004B323A" w:rsidRPr="00C306AE" w:rsidRDefault="004B323A" w:rsidP="00077F75">
            <w:pPr>
              <w:rPr>
                <w:sz w:val="14"/>
                <w:szCs w:val="14"/>
              </w:rPr>
            </w:pPr>
            <w:r w:rsidRPr="00C306AE">
              <w:rPr>
                <w:sz w:val="14"/>
                <w:szCs w:val="14"/>
              </w:rPr>
              <w:t>Contabilitate şi informatică de gestiune</w:t>
            </w:r>
          </w:p>
        </w:tc>
        <w:tc>
          <w:tcPr>
            <w:tcW w:w="1122" w:type="dxa"/>
            <w:vMerge/>
            <w:vAlign w:val="center"/>
          </w:tcPr>
          <w:p w:rsidR="004B323A" w:rsidRPr="00C306AE" w:rsidRDefault="004B323A" w:rsidP="00077F75">
            <w:pPr>
              <w:jc w:val="center"/>
              <w:rPr>
                <w:sz w:val="14"/>
                <w:szCs w:val="14"/>
              </w:rPr>
            </w:pPr>
          </w:p>
        </w:tc>
        <w:tc>
          <w:tcPr>
            <w:tcW w:w="2983" w:type="dxa"/>
            <w:vMerge/>
            <w:vAlign w:val="center"/>
          </w:tcPr>
          <w:p w:rsidR="004B323A" w:rsidRPr="00C306AE" w:rsidRDefault="004B323A" w:rsidP="00077F75">
            <w:pPr>
              <w:tabs>
                <w:tab w:val="left" w:pos="215"/>
              </w:tabs>
              <w:autoSpaceDE w:val="0"/>
              <w:autoSpaceDN w:val="0"/>
              <w:adjustRightInd w:val="0"/>
              <w:rPr>
                <w:sz w:val="16"/>
                <w:szCs w:val="16"/>
              </w:rPr>
            </w:pPr>
          </w:p>
        </w:tc>
        <w:tc>
          <w:tcPr>
            <w:tcW w:w="113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61"/>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STATISTICĂ ŞI INFORMATICĂ ECONOMICĂ</w:t>
            </w:r>
          </w:p>
        </w:tc>
        <w:tc>
          <w:tcPr>
            <w:tcW w:w="1870" w:type="dxa"/>
            <w:tcBorders>
              <w:left w:val="nil"/>
            </w:tcBorders>
            <w:vAlign w:val="center"/>
          </w:tcPr>
          <w:p w:rsidR="004B323A" w:rsidRPr="00C306AE" w:rsidRDefault="004B323A" w:rsidP="00077F75">
            <w:pPr>
              <w:rPr>
                <w:sz w:val="14"/>
                <w:szCs w:val="14"/>
              </w:rPr>
            </w:pPr>
            <w:r w:rsidRPr="00C306AE">
              <w:rPr>
                <w:sz w:val="14"/>
                <w:szCs w:val="14"/>
              </w:rPr>
              <w:t>Cibernetică economică</w:t>
            </w:r>
          </w:p>
        </w:tc>
        <w:tc>
          <w:tcPr>
            <w:tcW w:w="1122" w:type="dxa"/>
            <w:vMerge/>
            <w:vAlign w:val="center"/>
          </w:tcPr>
          <w:p w:rsidR="004B323A" w:rsidRPr="00C306AE" w:rsidRDefault="004B323A" w:rsidP="00077F75">
            <w:pPr>
              <w:jc w:val="center"/>
              <w:rPr>
                <w:sz w:val="14"/>
                <w:szCs w:val="14"/>
              </w:rPr>
            </w:pPr>
          </w:p>
        </w:tc>
        <w:tc>
          <w:tcPr>
            <w:tcW w:w="2983" w:type="dxa"/>
            <w:vMerge/>
            <w:vAlign w:val="center"/>
          </w:tcPr>
          <w:p w:rsidR="004B323A" w:rsidRPr="00C306AE" w:rsidRDefault="004B323A" w:rsidP="00077F75">
            <w:pPr>
              <w:tabs>
                <w:tab w:val="left" w:pos="215"/>
              </w:tabs>
              <w:autoSpaceDE w:val="0"/>
              <w:autoSpaceDN w:val="0"/>
              <w:adjustRightInd w:val="0"/>
              <w:rPr>
                <w:sz w:val="16"/>
                <w:szCs w:val="16"/>
              </w:rPr>
            </w:pPr>
          </w:p>
        </w:tc>
        <w:tc>
          <w:tcPr>
            <w:tcW w:w="113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45"/>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870" w:type="dxa"/>
            <w:tcBorders>
              <w:left w:val="nil"/>
            </w:tcBorders>
            <w:vAlign w:val="center"/>
          </w:tcPr>
          <w:p w:rsidR="004B323A" w:rsidRPr="00C306AE" w:rsidRDefault="004B323A" w:rsidP="00077F75">
            <w:pPr>
              <w:rPr>
                <w:sz w:val="14"/>
                <w:szCs w:val="14"/>
              </w:rPr>
            </w:pPr>
            <w:r w:rsidRPr="00C306AE">
              <w:rPr>
                <w:sz w:val="14"/>
                <w:szCs w:val="14"/>
              </w:rPr>
              <w:t>Statistică şi previziune economică</w:t>
            </w:r>
          </w:p>
        </w:tc>
        <w:tc>
          <w:tcPr>
            <w:tcW w:w="1122" w:type="dxa"/>
            <w:vMerge/>
            <w:vAlign w:val="center"/>
          </w:tcPr>
          <w:p w:rsidR="004B323A" w:rsidRPr="00C306AE" w:rsidRDefault="004B323A" w:rsidP="00077F75">
            <w:pPr>
              <w:jc w:val="center"/>
              <w:rPr>
                <w:sz w:val="14"/>
                <w:szCs w:val="14"/>
              </w:rPr>
            </w:pPr>
          </w:p>
        </w:tc>
        <w:tc>
          <w:tcPr>
            <w:tcW w:w="2983" w:type="dxa"/>
            <w:vMerge/>
            <w:vAlign w:val="center"/>
          </w:tcPr>
          <w:p w:rsidR="004B323A" w:rsidRPr="00C306AE" w:rsidRDefault="004B323A" w:rsidP="00077F75">
            <w:pPr>
              <w:tabs>
                <w:tab w:val="left" w:pos="215"/>
              </w:tabs>
              <w:autoSpaceDE w:val="0"/>
              <w:autoSpaceDN w:val="0"/>
              <w:adjustRightInd w:val="0"/>
              <w:rPr>
                <w:sz w:val="16"/>
                <w:szCs w:val="16"/>
              </w:rPr>
            </w:pPr>
          </w:p>
        </w:tc>
        <w:tc>
          <w:tcPr>
            <w:tcW w:w="113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25"/>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870" w:type="dxa"/>
            <w:tcBorders>
              <w:left w:val="nil"/>
            </w:tcBorders>
            <w:vAlign w:val="center"/>
          </w:tcPr>
          <w:p w:rsidR="004B323A" w:rsidRPr="00C306AE" w:rsidRDefault="004B323A" w:rsidP="00077F75">
            <w:pPr>
              <w:rPr>
                <w:sz w:val="14"/>
                <w:szCs w:val="14"/>
              </w:rPr>
            </w:pPr>
            <w:r w:rsidRPr="00C306AE">
              <w:rPr>
                <w:sz w:val="14"/>
                <w:szCs w:val="14"/>
              </w:rPr>
              <w:t>Informatică economică</w:t>
            </w:r>
          </w:p>
        </w:tc>
        <w:tc>
          <w:tcPr>
            <w:tcW w:w="1122" w:type="dxa"/>
            <w:vMerge/>
            <w:vAlign w:val="center"/>
          </w:tcPr>
          <w:p w:rsidR="004B323A" w:rsidRPr="00C306AE" w:rsidRDefault="004B323A" w:rsidP="00077F75">
            <w:pPr>
              <w:jc w:val="center"/>
              <w:rPr>
                <w:sz w:val="14"/>
                <w:szCs w:val="14"/>
              </w:rPr>
            </w:pPr>
          </w:p>
        </w:tc>
        <w:tc>
          <w:tcPr>
            <w:tcW w:w="2983" w:type="dxa"/>
            <w:vMerge/>
            <w:vAlign w:val="center"/>
          </w:tcPr>
          <w:p w:rsidR="004B323A" w:rsidRPr="00C306AE" w:rsidRDefault="004B323A" w:rsidP="00077F75">
            <w:pPr>
              <w:tabs>
                <w:tab w:val="left" w:pos="215"/>
              </w:tabs>
              <w:autoSpaceDE w:val="0"/>
              <w:autoSpaceDN w:val="0"/>
              <w:adjustRightInd w:val="0"/>
              <w:rPr>
                <w:sz w:val="16"/>
                <w:szCs w:val="16"/>
              </w:rPr>
            </w:pPr>
          </w:p>
        </w:tc>
        <w:tc>
          <w:tcPr>
            <w:tcW w:w="113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61"/>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CIBERNETICĂ, STATISTICĂ ŞI INFORMATICĂ ECONOMICĂ</w:t>
            </w:r>
          </w:p>
        </w:tc>
        <w:tc>
          <w:tcPr>
            <w:tcW w:w="1870" w:type="dxa"/>
            <w:tcBorders>
              <w:left w:val="nil"/>
            </w:tcBorders>
            <w:vAlign w:val="center"/>
          </w:tcPr>
          <w:p w:rsidR="004B323A" w:rsidRPr="00C306AE" w:rsidRDefault="004B323A" w:rsidP="00077F75">
            <w:pPr>
              <w:rPr>
                <w:sz w:val="14"/>
                <w:szCs w:val="14"/>
              </w:rPr>
            </w:pPr>
            <w:r w:rsidRPr="00C306AE">
              <w:rPr>
                <w:sz w:val="14"/>
                <w:szCs w:val="14"/>
              </w:rPr>
              <w:t>Cibernetică economică</w:t>
            </w:r>
          </w:p>
        </w:tc>
        <w:tc>
          <w:tcPr>
            <w:tcW w:w="1122" w:type="dxa"/>
            <w:vMerge/>
            <w:vAlign w:val="center"/>
          </w:tcPr>
          <w:p w:rsidR="004B323A" w:rsidRPr="00C306AE" w:rsidRDefault="004B323A" w:rsidP="00077F75">
            <w:pPr>
              <w:jc w:val="center"/>
              <w:rPr>
                <w:sz w:val="14"/>
                <w:szCs w:val="14"/>
              </w:rPr>
            </w:pPr>
          </w:p>
        </w:tc>
        <w:tc>
          <w:tcPr>
            <w:tcW w:w="2983" w:type="dxa"/>
            <w:vMerge/>
            <w:vAlign w:val="center"/>
          </w:tcPr>
          <w:p w:rsidR="004B323A" w:rsidRPr="00C306AE" w:rsidRDefault="004B323A" w:rsidP="00077F75">
            <w:pPr>
              <w:tabs>
                <w:tab w:val="left" w:pos="215"/>
              </w:tabs>
              <w:autoSpaceDE w:val="0"/>
              <w:autoSpaceDN w:val="0"/>
              <w:adjustRightInd w:val="0"/>
              <w:rPr>
                <w:sz w:val="16"/>
                <w:szCs w:val="16"/>
              </w:rPr>
            </w:pPr>
          </w:p>
        </w:tc>
        <w:tc>
          <w:tcPr>
            <w:tcW w:w="113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870" w:type="dxa"/>
            <w:tcBorders>
              <w:left w:val="nil"/>
            </w:tcBorders>
            <w:vAlign w:val="center"/>
          </w:tcPr>
          <w:p w:rsidR="004B323A" w:rsidRPr="00C306AE" w:rsidRDefault="004B323A" w:rsidP="00077F75">
            <w:pPr>
              <w:rPr>
                <w:sz w:val="14"/>
                <w:szCs w:val="14"/>
              </w:rPr>
            </w:pPr>
            <w:r w:rsidRPr="00C306AE">
              <w:rPr>
                <w:sz w:val="14"/>
                <w:szCs w:val="14"/>
              </w:rPr>
              <w:t>Statistică şi previziune economică</w:t>
            </w:r>
          </w:p>
        </w:tc>
        <w:tc>
          <w:tcPr>
            <w:tcW w:w="1122" w:type="dxa"/>
            <w:vMerge/>
            <w:vAlign w:val="center"/>
          </w:tcPr>
          <w:p w:rsidR="004B323A" w:rsidRPr="00C306AE" w:rsidRDefault="004B323A" w:rsidP="00077F75">
            <w:pPr>
              <w:jc w:val="center"/>
              <w:rPr>
                <w:sz w:val="14"/>
                <w:szCs w:val="14"/>
              </w:rPr>
            </w:pPr>
          </w:p>
        </w:tc>
        <w:tc>
          <w:tcPr>
            <w:tcW w:w="2983" w:type="dxa"/>
            <w:vMerge/>
            <w:vAlign w:val="center"/>
          </w:tcPr>
          <w:p w:rsidR="004B323A" w:rsidRPr="00C306AE" w:rsidRDefault="004B323A" w:rsidP="00077F75">
            <w:pPr>
              <w:tabs>
                <w:tab w:val="left" w:pos="215"/>
              </w:tabs>
              <w:autoSpaceDE w:val="0"/>
              <w:autoSpaceDN w:val="0"/>
              <w:adjustRightInd w:val="0"/>
              <w:rPr>
                <w:sz w:val="16"/>
                <w:szCs w:val="16"/>
              </w:rPr>
            </w:pPr>
          </w:p>
        </w:tc>
        <w:tc>
          <w:tcPr>
            <w:tcW w:w="113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80"/>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870" w:type="dxa"/>
            <w:tcBorders>
              <w:left w:val="nil"/>
            </w:tcBorders>
            <w:vAlign w:val="center"/>
          </w:tcPr>
          <w:p w:rsidR="004B323A" w:rsidRPr="00C306AE" w:rsidRDefault="004B323A" w:rsidP="00077F75">
            <w:pPr>
              <w:rPr>
                <w:sz w:val="14"/>
                <w:szCs w:val="14"/>
              </w:rPr>
            </w:pPr>
            <w:r w:rsidRPr="00C306AE">
              <w:rPr>
                <w:sz w:val="14"/>
                <w:szCs w:val="14"/>
              </w:rPr>
              <w:t>Informatică economică</w:t>
            </w:r>
          </w:p>
        </w:tc>
        <w:tc>
          <w:tcPr>
            <w:tcW w:w="1122" w:type="dxa"/>
            <w:vMerge/>
            <w:vAlign w:val="center"/>
          </w:tcPr>
          <w:p w:rsidR="004B323A" w:rsidRPr="00C306AE" w:rsidRDefault="004B323A" w:rsidP="00077F75">
            <w:pPr>
              <w:jc w:val="center"/>
              <w:rPr>
                <w:sz w:val="14"/>
                <w:szCs w:val="14"/>
              </w:rPr>
            </w:pPr>
          </w:p>
        </w:tc>
        <w:tc>
          <w:tcPr>
            <w:tcW w:w="2983" w:type="dxa"/>
            <w:vMerge/>
            <w:vAlign w:val="center"/>
          </w:tcPr>
          <w:p w:rsidR="004B323A" w:rsidRPr="00C306AE" w:rsidRDefault="004B323A" w:rsidP="00077F75">
            <w:pPr>
              <w:tabs>
                <w:tab w:val="left" w:pos="215"/>
              </w:tabs>
              <w:autoSpaceDE w:val="0"/>
              <w:autoSpaceDN w:val="0"/>
              <w:adjustRightInd w:val="0"/>
              <w:rPr>
                <w:sz w:val="16"/>
                <w:szCs w:val="16"/>
              </w:rPr>
            </w:pPr>
          </w:p>
        </w:tc>
        <w:tc>
          <w:tcPr>
            <w:tcW w:w="113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ECONOMIE ŞI AFACERI INTERNAŢIONALE</w:t>
            </w:r>
          </w:p>
        </w:tc>
        <w:tc>
          <w:tcPr>
            <w:tcW w:w="1870" w:type="dxa"/>
            <w:tcBorders>
              <w:left w:val="nil"/>
            </w:tcBorders>
            <w:vAlign w:val="center"/>
          </w:tcPr>
          <w:p w:rsidR="004B323A" w:rsidRPr="00C306AE" w:rsidRDefault="004B323A" w:rsidP="00077F75">
            <w:pPr>
              <w:rPr>
                <w:sz w:val="14"/>
                <w:szCs w:val="14"/>
              </w:rPr>
            </w:pPr>
            <w:r w:rsidRPr="00C306AE">
              <w:rPr>
                <w:sz w:val="14"/>
                <w:szCs w:val="14"/>
              </w:rPr>
              <w:t>Economie internaţională</w:t>
            </w:r>
          </w:p>
        </w:tc>
        <w:tc>
          <w:tcPr>
            <w:tcW w:w="1122" w:type="dxa"/>
            <w:vMerge/>
            <w:vAlign w:val="center"/>
          </w:tcPr>
          <w:p w:rsidR="004B323A" w:rsidRPr="00C306AE" w:rsidRDefault="004B323A" w:rsidP="00077F75">
            <w:pPr>
              <w:jc w:val="center"/>
              <w:rPr>
                <w:sz w:val="14"/>
                <w:szCs w:val="14"/>
              </w:rPr>
            </w:pPr>
          </w:p>
        </w:tc>
        <w:tc>
          <w:tcPr>
            <w:tcW w:w="2983" w:type="dxa"/>
            <w:vMerge/>
            <w:vAlign w:val="center"/>
          </w:tcPr>
          <w:p w:rsidR="004B323A" w:rsidRPr="00C306AE" w:rsidRDefault="004B323A" w:rsidP="00077F75">
            <w:pPr>
              <w:tabs>
                <w:tab w:val="left" w:pos="215"/>
              </w:tabs>
              <w:autoSpaceDE w:val="0"/>
              <w:autoSpaceDN w:val="0"/>
              <w:adjustRightInd w:val="0"/>
              <w:rPr>
                <w:sz w:val="16"/>
                <w:szCs w:val="16"/>
              </w:rPr>
            </w:pPr>
          </w:p>
        </w:tc>
        <w:tc>
          <w:tcPr>
            <w:tcW w:w="113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3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870" w:type="dxa"/>
            <w:tcBorders>
              <w:left w:val="nil"/>
            </w:tcBorders>
            <w:vAlign w:val="center"/>
          </w:tcPr>
          <w:p w:rsidR="004B323A" w:rsidRPr="00C306AE" w:rsidRDefault="004B323A" w:rsidP="00077F75">
            <w:pPr>
              <w:rPr>
                <w:sz w:val="14"/>
                <w:szCs w:val="14"/>
              </w:rPr>
            </w:pPr>
            <w:r w:rsidRPr="00C306AE">
              <w:rPr>
                <w:sz w:val="14"/>
                <w:szCs w:val="14"/>
              </w:rPr>
              <w:t>Afaceri internaţionale</w:t>
            </w:r>
          </w:p>
        </w:tc>
        <w:tc>
          <w:tcPr>
            <w:tcW w:w="1122" w:type="dxa"/>
            <w:vMerge/>
            <w:vAlign w:val="center"/>
          </w:tcPr>
          <w:p w:rsidR="004B323A" w:rsidRPr="00C306AE" w:rsidRDefault="004B323A" w:rsidP="00077F75">
            <w:pPr>
              <w:jc w:val="center"/>
              <w:rPr>
                <w:sz w:val="14"/>
                <w:szCs w:val="14"/>
              </w:rPr>
            </w:pPr>
          </w:p>
        </w:tc>
        <w:tc>
          <w:tcPr>
            <w:tcW w:w="2983" w:type="dxa"/>
            <w:vMerge/>
            <w:vAlign w:val="center"/>
          </w:tcPr>
          <w:p w:rsidR="004B323A" w:rsidRPr="00C306AE" w:rsidRDefault="004B323A" w:rsidP="00077F75">
            <w:pPr>
              <w:tabs>
                <w:tab w:val="left" w:pos="215"/>
              </w:tabs>
              <w:autoSpaceDE w:val="0"/>
              <w:autoSpaceDN w:val="0"/>
              <w:adjustRightInd w:val="0"/>
              <w:rPr>
                <w:sz w:val="16"/>
                <w:szCs w:val="16"/>
              </w:rPr>
            </w:pPr>
          </w:p>
        </w:tc>
        <w:tc>
          <w:tcPr>
            <w:tcW w:w="113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870" w:type="dxa"/>
            <w:tcBorders>
              <w:left w:val="nil"/>
            </w:tcBorders>
            <w:vAlign w:val="center"/>
          </w:tcPr>
          <w:p w:rsidR="004B323A" w:rsidRPr="00C306AE" w:rsidRDefault="004B323A" w:rsidP="00077F75">
            <w:pPr>
              <w:rPr>
                <w:sz w:val="14"/>
                <w:szCs w:val="14"/>
              </w:rPr>
            </w:pPr>
            <w:r w:rsidRPr="00C306AE">
              <w:rPr>
                <w:sz w:val="14"/>
                <w:szCs w:val="14"/>
              </w:rPr>
              <w:t>Economie şi afaceri internaţionale</w:t>
            </w:r>
          </w:p>
        </w:tc>
        <w:tc>
          <w:tcPr>
            <w:tcW w:w="1122" w:type="dxa"/>
            <w:vMerge/>
            <w:vAlign w:val="center"/>
          </w:tcPr>
          <w:p w:rsidR="004B323A" w:rsidRPr="00C306AE" w:rsidRDefault="004B323A" w:rsidP="00077F75">
            <w:pPr>
              <w:jc w:val="center"/>
              <w:rPr>
                <w:sz w:val="14"/>
                <w:szCs w:val="14"/>
              </w:rPr>
            </w:pPr>
          </w:p>
        </w:tc>
        <w:tc>
          <w:tcPr>
            <w:tcW w:w="2983" w:type="dxa"/>
            <w:vMerge/>
            <w:vAlign w:val="center"/>
          </w:tcPr>
          <w:p w:rsidR="004B323A" w:rsidRPr="00C306AE" w:rsidRDefault="004B323A" w:rsidP="00077F75">
            <w:pPr>
              <w:tabs>
                <w:tab w:val="left" w:pos="215"/>
              </w:tabs>
              <w:autoSpaceDE w:val="0"/>
              <w:autoSpaceDN w:val="0"/>
              <w:adjustRightInd w:val="0"/>
              <w:rPr>
                <w:sz w:val="16"/>
                <w:szCs w:val="16"/>
              </w:rPr>
            </w:pPr>
          </w:p>
        </w:tc>
        <w:tc>
          <w:tcPr>
            <w:tcW w:w="113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82"/>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 xml:space="preserve">MANAGEMENT </w:t>
            </w:r>
          </w:p>
        </w:tc>
        <w:tc>
          <w:tcPr>
            <w:tcW w:w="1870" w:type="dxa"/>
            <w:tcBorders>
              <w:left w:val="nil"/>
            </w:tcBorders>
            <w:vAlign w:val="center"/>
          </w:tcPr>
          <w:p w:rsidR="004B323A" w:rsidRPr="00C306AE" w:rsidRDefault="004B323A" w:rsidP="00077F75">
            <w:pPr>
              <w:rPr>
                <w:sz w:val="14"/>
                <w:szCs w:val="14"/>
              </w:rPr>
            </w:pPr>
            <w:r w:rsidRPr="00C306AE">
              <w:rPr>
                <w:sz w:val="14"/>
                <w:szCs w:val="14"/>
              </w:rPr>
              <w:t>Management</w:t>
            </w:r>
          </w:p>
        </w:tc>
        <w:tc>
          <w:tcPr>
            <w:tcW w:w="1122" w:type="dxa"/>
            <w:vMerge/>
            <w:vAlign w:val="center"/>
          </w:tcPr>
          <w:p w:rsidR="004B323A" w:rsidRPr="00C306AE" w:rsidRDefault="004B323A" w:rsidP="00077F75">
            <w:pPr>
              <w:jc w:val="center"/>
              <w:rPr>
                <w:sz w:val="14"/>
                <w:szCs w:val="14"/>
              </w:rPr>
            </w:pPr>
          </w:p>
        </w:tc>
        <w:tc>
          <w:tcPr>
            <w:tcW w:w="2983" w:type="dxa"/>
            <w:vMerge/>
            <w:vAlign w:val="center"/>
          </w:tcPr>
          <w:p w:rsidR="004B323A" w:rsidRPr="00C306AE" w:rsidRDefault="004B323A" w:rsidP="00077F75">
            <w:pPr>
              <w:tabs>
                <w:tab w:val="left" w:pos="215"/>
              </w:tabs>
              <w:autoSpaceDE w:val="0"/>
              <w:autoSpaceDN w:val="0"/>
              <w:adjustRightInd w:val="0"/>
              <w:rPr>
                <w:sz w:val="16"/>
                <w:szCs w:val="16"/>
              </w:rPr>
            </w:pPr>
          </w:p>
        </w:tc>
        <w:tc>
          <w:tcPr>
            <w:tcW w:w="113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870" w:type="dxa"/>
            <w:tcBorders>
              <w:left w:val="nil"/>
            </w:tcBorders>
            <w:vAlign w:val="center"/>
          </w:tcPr>
          <w:p w:rsidR="004B323A" w:rsidRPr="00C306AE" w:rsidRDefault="004B323A" w:rsidP="00077F75">
            <w:pPr>
              <w:rPr>
                <w:sz w:val="14"/>
                <w:szCs w:val="14"/>
              </w:rPr>
            </w:pPr>
            <w:r w:rsidRPr="00C306AE">
              <w:rPr>
                <w:sz w:val="14"/>
                <w:szCs w:val="14"/>
              </w:rPr>
              <w:t>Managementul dezvoltării rurale durabile</w:t>
            </w:r>
          </w:p>
        </w:tc>
        <w:tc>
          <w:tcPr>
            <w:tcW w:w="1122" w:type="dxa"/>
            <w:vMerge/>
            <w:vAlign w:val="center"/>
          </w:tcPr>
          <w:p w:rsidR="004B323A" w:rsidRPr="00C306AE" w:rsidRDefault="004B323A" w:rsidP="00077F75">
            <w:pPr>
              <w:jc w:val="center"/>
              <w:rPr>
                <w:sz w:val="14"/>
                <w:szCs w:val="14"/>
              </w:rPr>
            </w:pPr>
          </w:p>
        </w:tc>
        <w:tc>
          <w:tcPr>
            <w:tcW w:w="2983" w:type="dxa"/>
            <w:vMerge/>
            <w:vAlign w:val="center"/>
          </w:tcPr>
          <w:p w:rsidR="004B323A" w:rsidRPr="00C306AE" w:rsidRDefault="004B323A" w:rsidP="00077F75">
            <w:pPr>
              <w:tabs>
                <w:tab w:val="left" w:pos="215"/>
              </w:tabs>
              <w:autoSpaceDE w:val="0"/>
              <w:autoSpaceDN w:val="0"/>
              <w:adjustRightInd w:val="0"/>
              <w:rPr>
                <w:sz w:val="16"/>
                <w:szCs w:val="16"/>
              </w:rPr>
            </w:pPr>
          </w:p>
        </w:tc>
        <w:tc>
          <w:tcPr>
            <w:tcW w:w="113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tcBorders>
              <w:left w:val="nil"/>
            </w:tcBorders>
            <w:vAlign w:val="center"/>
          </w:tcPr>
          <w:p w:rsidR="004B323A" w:rsidRPr="00C306AE" w:rsidRDefault="004B323A" w:rsidP="00077F75">
            <w:pPr>
              <w:rPr>
                <w:sz w:val="14"/>
                <w:szCs w:val="14"/>
              </w:rPr>
            </w:pPr>
            <w:r w:rsidRPr="00C306AE">
              <w:rPr>
                <w:sz w:val="14"/>
                <w:szCs w:val="14"/>
              </w:rPr>
              <w:t>MARKETING</w:t>
            </w:r>
          </w:p>
        </w:tc>
        <w:tc>
          <w:tcPr>
            <w:tcW w:w="1870" w:type="dxa"/>
            <w:tcBorders>
              <w:left w:val="nil"/>
            </w:tcBorders>
            <w:vAlign w:val="center"/>
          </w:tcPr>
          <w:p w:rsidR="004B323A" w:rsidRPr="00C306AE" w:rsidRDefault="004B323A" w:rsidP="00077F75">
            <w:pPr>
              <w:rPr>
                <w:sz w:val="14"/>
                <w:szCs w:val="14"/>
              </w:rPr>
            </w:pPr>
            <w:r w:rsidRPr="00C306AE">
              <w:rPr>
                <w:sz w:val="14"/>
                <w:szCs w:val="14"/>
              </w:rPr>
              <w:t>Marketing</w:t>
            </w:r>
          </w:p>
        </w:tc>
        <w:tc>
          <w:tcPr>
            <w:tcW w:w="1122" w:type="dxa"/>
            <w:vMerge/>
            <w:vAlign w:val="center"/>
          </w:tcPr>
          <w:p w:rsidR="004B323A" w:rsidRPr="00C306AE" w:rsidRDefault="004B323A" w:rsidP="00077F75">
            <w:pPr>
              <w:jc w:val="center"/>
              <w:rPr>
                <w:sz w:val="14"/>
                <w:szCs w:val="14"/>
              </w:rPr>
            </w:pPr>
          </w:p>
        </w:tc>
        <w:tc>
          <w:tcPr>
            <w:tcW w:w="2983" w:type="dxa"/>
            <w:vMerge/>
            <w:vAlign w:val="center"/>
          </w:tcPr>
          <w:p w:rsidR="004B323A" w:rsidRPr="00C306AE" w:rsidRDefault="004B323A" w:rsidP="00077F75">
            <w:pPr>
              <w:tabs>
                <w:tab w:val="left" w:pos="215"/>
              </w:tabs>
              <w:autoSpaceDE w:val="0"/>
              <w:autoSpaceDN w:val="0"/>
              <w:adjustRightInd w:val="0"/>
              <w:rPr>
                <w:sz w:val="16"/>
                <w:szCs w:val="16"/>
              </w:rPr>
            </w:pPr>
          </w:p>
        </w:tc>
        <w:tc>
          <w:tcPr>
            <w:tcW w:w="113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val="restart"/>
            <w:tcBorders>
              <w:left w:val="nil"/>
            </w:tcBorders>
            <w:vAlign w:val="center"/>
          </w:tcPr>
          <w:p w:rsidR="004B323A" w:rsidRPr="00C306AE" w:rsidRDefault="004B323A" w:rsidP="00077F75">
            <w:pPr>
              <w:jc w:val="center"/>
              <w:rPr>
                <w:sz w:val="14"/>
                <w:szCs w:val="14"/>
              </w:rPr>
            </w:pPr>
            <w:r w:rsidRPr="00C306AE">
              <w:rPr>
                <w:sz w:val="14"/>
                <w:szCs w:val="14"/>
              </w:rPr>
              <w:t>ŞTIINŢE SOCIALE ŞI POLITICE</w:t>
            </w: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ŞTIINŢE ADMINISTRATIVE</w:t>
            </w:r>
          </w:p>
        </w:tc>
        <w:tc>
          <w:tcPr>
            <w:tcW w:w="1870" w:type="dxa"/>
            <w:tcBorders>
              <w:left w:val="nil"/>
            </w:tcBorders>
            <w:vAlign w:val="center"/>
          </w:tcPr>
          <w:p w:rsidR="004B323A" w:rsidRPr="00C306AE" w:rsidRDefault="004B323A" w:rsidP="00077F75">
            <w:pPr>
              <w:rPr>
                <w:sz w:val="14"/>
                <w:szCs w:val="14"/>
              </w:rPr>
            </w:pPr>
            <w:r w:rsidRPr="00C306AE">
              <w:rPr>
                <w:sz w:val="14"/>
                <w:szCs w:val="14"/>
              </w:rPr>
              <w:t xml:space="preserve">Administraţie publică                 </w:t>
            </w:r>
          </w:p>
        </w:tc>
        <w:tc>
          <w:tcPr>
            <w:tcW w:w="1122" w:type="dxa"/>
            <w:vMerge/>
            <w:vAlign w:val="center"/>
          </w:tcPr>
          <w:p w:rsidR="004B323A" w:rsidRPr="00C306AE" w:rsidRDefault="004B323A" w:rsidP="00077F75">
            <w:pPr>
              <w:rPr>
                <w:sz w:val="14"/>
                <w:szCs w:val="14"/>
              </w:rPr>
            </w:pPr>
          </w:p>
        </w:tc>
        <w:tc>
          <w:tcPr>
            <w:tcW w:w="2983" w:type="dxa"/>
            <w:vMerge/>
            <w:vAlign w:val="center"/>
          </w:tcPr>
          <w:p w:rsidR="004B323A" w:rsidRPr="00C306AE" w:rsidRDefault="004B323A" w:rsidP="00077F75">
            <w:pPr>
              <w:tabs>
                <w:tab w:val="left" w:pos="215"/>
              </w:tabs>
              <w:autoSpaceDE w:val="0"/>
              <w:autoSpaceDN w:val="0"/>
              <w:adjustRightInd w:val="0"/>
              <w:rPr>
                <w:sz w:val="16"/>
                <w:szCs w:val="16"/>
              </w:rPr>
            </w:pPr>
          </w:p>
        </w:tc>
        <w:tc>
          <w:tcPr>
            <w:tcW w:w="113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870" w:type="dxa"/>
            <w:tcBorders>
              <w:left w:val="nil"/>
            </w:tcBorders>
            <w:vAlign w:val="center"/>
          </w:tcPr>
          <w:p w:rsidR="004B323A" w:rsidRPr="00C306AE" w:rsidRDefault="004B323A" w:rsidP="00077F75">
            <w:pPr>
              <w:rPr>
                <w:sz w:val="14"/>
                <w:szCs w:val="14"/>
              </w:rPr>
            </w:pPr>
            <w:r w:rsidRPr="00C306AE">
              <w:rPr>
                <w:sz w:val="14"/>
                <w:szCs w:val="14"/>
              </w:rPr>
              <w:t xml:space="preserve">Administraţie europeană               </w:t>
            </w:r>
          </w:p>
        </w:tc>
        <w:tc>
          <w:tcPr>
            <w:tcW w:w="1122" w:type="dxa"/>
            <w:vMerge/>
            <w:vAlign w:val="center"/>
          </w:tcPr>
          <w:p w:rsidR="004B323A" w:rsidRPr="00C306AE" w:rsidRDefault="004B323A" w:rsidP="00077F75">
            <w:pPr>
              <w:jc w:val="center"/>
              <w:rPr>
                <w:sz w:val="14"/>
                <w:szCs w:val="14"/>
              </w:rPr>
            </w:pPr>
          </w:p>
        </w:tc>
        <w:tc>
          <w:tcPr>
            <w:tcW w:w="2983" w:type="dxa"/>
            <w:vMerge/>
            <w:vAlign w:val="center"/>
          </w:tcPr>
          <w:p w:rsidR="004B323A" w:rsidRPr="00C306AE" w:rsidRDefault="004B323A" w:rsidP="00077F75">
            <w:pPr>
              <w:tabs>
                <w:tab w:val="left" w:pos="215"/>
              </w:tabs>
              <w:autoSpaceDE w:val="0"/>
              <w:autoSpaceDN w:val="0"/>
              <w:adjustRightInd w:val="0"/>
              <w:rPr>
                <w:sz w:val="16"/>
                <w:szCs w:val="16"/>
              </w:rPr>
            </w:pPr>
          </w:p>
        </w:tc>
        <w:tc>
          <w:tcPr>
            <w:tcW w:w="113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4B323A"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309"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870" w:type="dxa"/>
            <w:tcBorders>
              <w:left w:val="nil"/>
            </w:tcBorders>
            <w:vAlign w:val="center"/>
          </w:tcPr>
          <w:p w:rsidR="004B323A" w:rsidRPr="00C306AE" w:rsidRDefault="004B323A" w:rsidP="00077F75">
            <w:pPr>
              <w:rPr>
                <w:sz w:val="14"/>
                <w:szCs w:val="14"/>
              </w:rPr>
            </w:pPr>
            <w:r w:rsidRPr="00C306AE">
              <w:rPr>
                <w:sz w:val="14"/>
                <w:szCs w:val="14"/>
              </w:rPr>
              <w:t xml:space="preserve">Asistenţă managerială şi secretariat  </w:t>
            </w:r>
          </w:p>
        </w:tc>
        <w:tc>
          <w:tcPr>
            <w:tcW w:w="1122" w:type="dxa"/>
            <w:vMerge/>
            <w:vAlign w:val="center"/>
          </w:tcPr>
          <w:p w:rsidR="004B323A" w:rsidRPr="00C306AE" w:rsidRDefault="004B323A" w:rsidP="00077F75">
            <w:pPr>
              <w:jc w:val="center"/>
              <w:rPr>
                <w:sz w:val="14"/>
                <w:szCs w:val="14"/>
              </w:rPr>
            </w:pPr>
          </w:p>
        </w:tc>
        <w:tc>
          <w:tcPr>
            <w:tcW w:w="2983" w:type="dxa"/>
            <w:vMerge/>
            <w:vAlign w:val="center"/>
          </w:tcPr>
          <w:p w:rsidR="004B323A" w:rsidRPr="00C306AE" w:rsidRDefault="004B323A" w:rsidP="00077F75">
            <w:pPr>
              <w:tabs>
                <w:tab w:val="left" w:pos="215"/>
              </w:tabs>
              <w:autoSpaceDE w:val="0"/>
              <w:autoSpaceDN w:val="0"/>
              <w:adjustRightInd w:val="0"/>
              <w:rPr>
                <w:sz w:val="16"/>
                <w:szCs w:val="16"/>
              </w:rPr>
            </w:pPr>
          </w:p>
        </w:tc>
        <w:tc>
          <w:tcPr>
            <w:tcW w:w="113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bl>
    <w:p w:rsidR="009D0CD4" w:rsidRPr="00C306AE" w:rsidRDefault="009D0CD4" w:rsidP="00077F75"/>
    <w:p w:rsidR="009D0CD4" w:rsidRPr="00C306AE" w:rsidRDefault="009D0CD4" w:rsidP="00077F7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496"/>
        <w:gridCol w:w="1122"/>
        <w:gridCol w:w="1496"/>
        <w:gridCol w:w="1683"/>
        <w:gridCol w:w="1496"/>
        <w:gridCol w:w="2992"/>
        <w:gridCol w:w="561"/>
        <w:gridCol w:w="1559"/>
      </w:tblGrid>
      <w:tr w:rsidR="00C306AE" w:rsidRPr="00C306AE">
        <w:trPr>
          <w:cantSplit/>
          <w:trHeight w:val="302"/>
          <w:jc w:val="center"/>
        </w:trPr>
        <w:tc>
          <w:tcPr>
            <w:tcW w:w="1008" w:type="dxa"/>
            <w:vMerge w:val="restart"/>
            <w:tcBorders>
              <w:left w:val="thinThickSmallGap" w:sz="24" w:space="0" w:color="auto"/>
            </w:tcBorders>
            <w:vAlign w:val="center"/>
          </w:tcPr>
          <w:p w:rsidR="00C52794" w:rsidRPr="00C306AE" w:rsidRDefault="00C52794" w:rsidP="00C52794">
            <w:pPr>
              <w:jc w:val="center"/>
              <w:rPr>
                <w:b/>
                <w:bCs/>
                <w:sz w:val="14"/>
                <w:szCs w:val="14"/>
              </w:rPr>
            </w:pPr>
            <w:r w:rsidRPr="00C306AE">
              <w:rPr>
                <w:b/>
                <w:bCs/>
                <w:sz w:val="14"/>
                <w:szCs w:val="14"/>
              </w:rPr>
              <w:lastRenderedPageBreak/>
              <w:t xml:space="preserve">Învăţământ </w:t>
            </w:r>
          </w:p>
          <w:p w:rsidR="00C52794" w:rsidRPr="00C306AE" w:rsidRDefault="00C52794" w:rsidP="00C52794">
            <w:pPr>
              <w:jc w:val="center"/>
              <w:rPr>
                <w:b/>
                <w:bCs/>
                <w:sz w:val="14"/>
                <w:szCs w:val="14"/>
              </w:rPr>
            </w:pPr>
            <w:r w:rsidRPr="00C306AE">
              <w:rPr>
                <w:b/>
                <w:bCs/>
                <w:sz w:val="14"/>
                <w:szCs w:val="14"/>
              </w:rPr>
              <w:t>liceal/</w:t>
            </w:r>
          </w:p>
          <w:p w:rsidR="00C52794" w:rsidRPr="00C306AE" w:rsidRDefault="00C52794" w:rsidP="00C52794">
            <w:pPr>
              <w:jc w:val="center"/>
              <w:rPr>
                <w:b/>
                <w:bCs/>
                <w:sz w:val="14"/>
                <w:szCs w:val="14"/>
              </w:rPr>
            </w:pPr>
            <w:r w:rsidRPr="00C306AE">
              <w:rPr>
                <w:b/>
                <w:bCs/>
                <w:sz w:val="14"/>
                <w:szCs w:val="14"/>
              </w:rPr>
              <w:t xml:space="preserve"> Anul de completare/ Învăţământ profesional/</w:t>
            </w:r>
          </w:p>
          <w:p w:rsidR="00C52794" w:rsidRPr="00C306AE" w:rsidRDefault="00C52794" w:rsidP="00C52794">
            <w:pPr>
              <w:jc w:val="center"/>
              <w:rPr>
                <w:b/>
                <w:bCs/>
                <w:sz w:val="14"/>
                <w:szCs w:val="14"/>
              </w:rPr>
            </w:pPr>
            <w:r w:rsidRPr="00C306AE">
              <w:rPr>
                <w:b/>
                <w:bCs/>
                <w:sz w:val="14"/>
                <w:szCs w:val="14"/>
              </w:rPr>
              <w:t>Stagii de pregătire practică</w:t>
            </w:r>
          </w:p>
        </w:tc>
        <w:tc>
          <w:tcPr>
            <w:tcW w:w="1496" w:type="dxa"/>
            <w:vMerge w:val="restart"/>
            <w:tcBorders>
              <w:right w:val="thinThickSmallGap" w:sz="24" w:space="0" w:color="auto"/>
            </w:tcBorders>
            <w:vAlign w:val="center"/>
          </w:tcPr>
          <w:p w:rsidR="00C52794" w:rsidRPr="00C306AE" w:rsidRDefault="00C52794" w:rsidP="00967CE5">
            <w:pPr>
              <w:jc w:val="center"/>
              <w:rPr>
                <w:b/>
                <w:bCs/>
                <w:sz w:val="14"/>
                <w:szCs w:val="14"/>
              </w:rPr>
            </w:pPr>
            <w:r w:rsidRPr="00C306AE">
              <w:rPr>
                <w:b/>
                <w:bCs/>
                <w:sz w:val="14"/>
                <w:szCs w:val="14"/>
              </w:rPr>
              <w:t xml:space="preserve">Pregătire - </w:t>
            </w:r>
          </w:p>
          <w:p w:rsidR="00C52794" w:rsidRPr="00C306AE" w:rsidRDefault="00C52794" w:rsidP="00967CE5">
            <w:pPr>
              <w:jc w:val="center"/>
              <w:rPr>
                <w:b/>
                <w:bCs/>
                <w:sz w:val="14"/>
                <w:szCs w:val="14"/>
              </w:rPr>
            </w:pPr>
            <w:r w:rsidRPr="00C306AE">
              <w:rPr>
                <w:b/>
                <w:bCs/>
                <w:sz w:val="14"/>
                <w:szCs w:val="14"/>
              </w:rPr>
              <w:t>instruire practică (Economic, administrativ, comerţ şi servicii/ Poştă)</w:t>
            </w:r>
          </w:p>
        </w:tc>
        <w:tc>
          <w:tcPr>
            <w:tcW w:w="1496" w:type="dxa"/>
            <w:vMerge w:val="restart"/>
            <w:tcBorders>
              <w:right w:val="thinThickSmallGap" w:sz="24" w:space="0" w:color="auto"/>
            </w:tcBorders>
            <w:vAlign w:val="center"/>
          </w:tcPr>
          <w:p w:rsidR="00C52794" w:rsidRPr="00C306AE" w:rsidRDefault="00C52794" w:rsidP="00967CE5">
            <w:pPr>
              <w:jc w:val="center"/>
              <w:rPr>
                <w:sz w:val="14"/>
                <w:szCs w:val="14"/>
              </w:rPr>
            </w:pPr>
            <w:r w:rsidRPr="00C306AE">
              <w:rPr>
                <w:sz w:val="14"/>
                <w:szCs w:val="14"/>
              </w:rPr>
              <w:t>Economic, administrativ, comerţ şi servicii/ Poştă</w:t>
            </w:r>
          </w:p>
        </w:tc>
        <w:tc>
          <w:tcPr>
            <w:tcW w:w="1122" w:type="dxa"/>
            <w:vMerge w:val="restart"/>
            <w:tcBorders>
              <w:left w:val="nil"/>
            </w:tcBorders>
            <w:vAlign w:val="center"/>
          </w:tcPr>
          <w:p w:rsidR="00C52794" w:rsidRPr="00C306AE" w:rsidRDefault="00C52794" w:rsidP="00077F75">
            <w:pPr>
              <w:jc w:val="center"/>
              <w:rPr>
                <w:sz w:val="14"/>
                <w:szCs w:val="14"/>
              </w:rPr>
            </w:pPr>
            <w:r w:rsidRPr="00C306AE">
              <w:rPr>
                <w:sz w:val="14"/>
                <w:szCs w:val="14"/>
              </w:rPr>
              <w:t>ŞTIINŢE ECONOMICE</w:t>
            </w:r>
          </w:p>
        </w:tc>
        <w:tc>
          <w:tcPr>
            <w:tcW w:w="1496" w:type="dxa"/>
            <w:vMerge w:val="restart"/>
            <w:tcBorders>
              <w:left w:val="nil"/>
            </w:tcBorders>
            <w:vAlign w:val="center"/>
          </w:tcPr>
          <w:p w:rsidR="00C52794" w:rsidRPr="00C306AE" w:rsidRDefault="00C52794" w:rsidP="00077F75">
            <w:pPr>
              <w:jc w:val="center"/>
              <w:rPr>
                <w:sz w:val="14"/>
                <w:szCs w:val="14"/>
              </w:rPr>
            </w:pPr>
            <w:r w:rsidRPr="00C306AE">
              <w:rPr>
                <w:sz w:val="14"/>
                <w:szCs w:val="14"/>
              </w:rPr>
              <w:t xml:space="preserve"> </w:t>
            </w:r>
          </w:p>
          <w:p w:rsidR="00C52794" w:rsidRPr="00C306AE" w:rsidRDefault="00C52794" w:rsidP="00077F75">
            <w:pPr>
              <w:jc w:val="center"/>
              <w:rPr>
                <w:sz w:val="14"/>
                <w:szCs w:val="14"/>
              </w:rPr>
            </w:pPr>
            <w:r w:rsidRPr="00C306AE">
              <w:rPr>
                <w:sz w:val="14"/>
                <w:szCs w:val="14"/>
              </w:rPr>
              <w:t>ECONOMIE</w:t>
            </w:r>
          </w:p>
        </w:tc>
        <w:tc>
          <w:tcPr>
            <w:tcW w:w="1683" w:type="dxa"/>
            <w:vAlign w:val="center"/>
          </w:tcPr>
          <w:p w:rsidR="00C52794" w:rsidRPr="00C306AE" w:rsidRDefault="00C52794" w:rsidP="00077F75">
            <w:pPr>
              <w:rPr>
                <w:sz w:val="14"/>
                <w:szCs w:val="14"/>
              </w:rPr>
            </w:pPr>
            <w:r w:rsidRPr="00C306AE">
              <w:rPr>
                <w:sz w:val="14"/>
                <w:szCs w:val="14"/>
              </w:rPr>
              <w:t>Economie generală</w:t>
            </w:r>
          </w:p>
        </w:tc>
        <w:tc>
          <w:tcPr>
            <w:tcW w:w="1496" w:type="dxa"/>
            <w:vMerge w:val="restart"/>
            <w:vAlign w:val="center"/>
          </w:tcPr>
          <w:p w:rsidR="00C52794" w:rsidRPr="00C306AE" w:rsidRDefault="00C52794" w:rsidP="00077F75">
            <w:pPr>
              <w:jc w:val="center"/>
              <w:rPr>
                <w:sz w:val="14"/>
                <w:szCs w:val="14"/>
              </w:rPr>
            </w:pPr>
            <w:r w:rsidRPr="00C306AE">
              <w:rPr>
                <w:sz w:val="14"/>
                <w:szCs w:val="14"/>
              </w:rPr>
              <w:t>ADMINISTRAREA AFACERILOR</w:t>
            </w:r>
          </w:p>
        </w:tc>
        <w:tc>
          <w:tcPr>
            <w:tcW w:w="2992" w:type="dxa"/>
            <w:vMerge w:val="restart"/>
            <w:vAlign w:val="center"/>
          </w:tcPr>
          <w:p w:rsidR="00C52794" w:rsidRPr="00C306AE" w:rsidRDefault="00C52794" w:rsidP="00F84D76">
            <w:pPr>
              <w:numPr>
                <w:ilvl w:val="0"/>
                <w:numId w:val="165"/>
              </w:numPr>
              <w:tabs>
                <w:tab w:val="clear" w:pos="742"/>
                <w:tab w:val="num" w:pos="266"/>
              </w:tabs>
              <w:autoSpaceDE w:val="0"/>
              <w:autoSpaceDN w:val="0"/>
              <w:adjustRightInd w:val="0"/>
              <w:ind w:left="79" w:firstLine="0"/>
              <w:rPr>
                <w:sz w:val="13"/>
                <w:szCs w:val="13"/>
              </w:rPr>
            </w:pPr>
            <w:r w:rsidRPr="00C306AE">
              <w:rPr>
                <w:sz w:val="13"/>
                <w:szCs w:val="13"/>
              </w:rPr>
              <w:t>Antreprenoriat</w:t>
            </w:r>
          </w:p>
          <w:p w:rsidR="00C52794" w:rsidRPr="00C306AE" w:rsidRDefault="00C52794" w:rsidP="00F84D76">
            <w:pPr>
              <w:numPr>
                <w:ilvl w:val="0"/>
                <w:numId w:val="165"/>
              </w:numPr>
              <w:tabs>
                <w:tab w:val="clear" w:pos="742"/>
                <w:tab w:val="num" w:pos="266"/>
              </w:tabs>
              <w:autoSpaceDE w:val="0"/>
              <w:autoSpaceDN w:val="0"/>
              <w:adjustRightInd w:val="0"/>
              <w:ind w:left="79" w:firstLine="0"/>
              <w:rPr>
                <w:sz w:val="13"/>
                <w:szCs w:val="13"/>
              </w:rPr>
            </w:pPr>
            <w:r w:rsidRPr="00C306AE">
              <w:rPr>
                <w:sz w:val="13"/>
                <w:szCs w:val="13"/>
              </w:rPr>
              <w:t>Administrarea afacerilor</w:t>
            </w:r>
          </w:p>
          <w:p w:rsidR="00C52794" w:rsidRPr="00C306AE" w:rsidRDefault="00C52794" w:rsidP="00F84D76">
            <w:pPr>
              <w:numPr>
                <w:ilvl w:val="0"/>
                <w:numId w:val="165"/>
              </w:numPr>
              <w:tabs>
                <w:tab w:val="clear" w:pos="742"/>
                <w:tab w:val="num" w:pos="266"/>
              </w:tabs>
              <w:autoSpaceDE w:val="0"/>
              <w:autoSpaceDN w:val="0"/>
              <w:adjustRightInd w:val="0"/>
              <w:ind w:left="79" w:firstLine="0"/>
              <w:rPr>
                <w:sz w:val="13"/>
                <w:szCs w:val="13"/>
              </w:rPr>
            </w:pPr>
            <w:r w:rsidRPr="00C306AE">
              <w:rPr>
                <w:sz w:val="13"/>
                <w:szCs w:val="13"/>
              </w:rPr>
              <w:t>Administrarea afacerilor comerciale</w:t>
            </w:r>
          </w:p>
          <w:p w:rsidR="00C52794" w:rsidRPr="00C306AE" w:rsidRDefault="00C52794" w:rsidP="00F84D76">
            <w:pPr>
              <w:numPr>
                <w:ilvl w:val="0"/>
                <w:numId w:val="165"/>
              </w:numPr>
              <w:tabs>
                <w:tab w:val="clear" w:pos="742"/>
                <w:tab w:val="num" w:pos="266"/>
              </w:tabs>
              <w:autoSpaceDE w:val="0"/>
              <w:autoSpaceDN w:val="0"/>
              <w:adjustRightInd w:val="0"/>
              <w:ind w:left="79" w:firstLine="0"/>
              <w:rPr>
                <w:sz w:val="13"/>
                <w:szCs w:val="13"/>
              </w:rPr>
            </w:pPr>
            <w:r w:rsidRPr="00C306AE">
              <w:rPr>
                <w:sz w:val="13"/>
                <w:szCs w:val="13"/>
              </w:rPr>
              <w:t>Administrarea afacerilor europene</w:t>
            </w:r>
          </w:p>
          <w:p w:rsidR="00C52794" w:rsidRPr="00C306AE" w:rsidRDefault="00C52794" w:rsidP="00F84D76">
            <w:pPr>
              <w:numPr>
                <w:ilvl w:val="0"/>
                <w:numId w:val="165"/>
              </w:numPr>
              <w:tabs>
                <w:tab w:val="clear" w:pos="742"/>
                <w:tab w:val="num" w:pos="266"/>
              </w:tabs>
              <w:autoSpaceDE w:val="0"/>
              <w:autoSpaceDN w:val="0"/>
              <w:adjustRightInd w:val="0"/>
              <w:ind w:left="79" w:firstLine="0"/>
              <w:rPr>
                <w:sz w:val="13"/>
                <w:szCs w:val="13"/>
              </w:rPr>
            </w:pPr>
            <w:r w:rsidRPr="00C306AE">
              <w:rPr>
                <w:sz w:val="13"/>
                <w:szCs w:val="13"/>
              </w:rPr>
              <w:t>Administrarea afacerilor în industria hotelieră</w:t>
            </w:r>
          </w:p>
          <w:p w:rsidR="00C52794" w:rsidRPr="00C306AE" w:rsidRDefault="00C52794" w:rsidP="00F84D76">
            <w:pPr>
              <w:numPr>
                <w:ilvl w:val="0"/>
                <w:numId w:val="165"/>
              </w:numPr>
              <w:tabs>
                <w:tab w:val="clear" w:pos="742"/>
                <w:tab w:val="num" w:pos="266"/>
              </w:tabs>
              <w:autoSpaceDE w:val="0"/>
              <w:autoSpaceDN w:val="0"/>
              <w:adjustRightInd w:val="0"/>
              <w:ind w:left="79" w:firstLine="0"/>
              <w:rPr>
                <w:sz w:val="13"/>
                <w:szCs w:val="13"/>
              </w:rPr>
            </w:pPr>
            <w:r w:rsidRPr="00C306AE">
              <w:rPr>
                <w:sz w:val="13"/>
                <w:szCs w:val="13"/>
              </w:rPr>
              <w:t>Administrarea şi auditul proiectelor de afaceri</w:t>
            </w:r>
          </w:p>
          <w:p w:rsidR="00C52794" w:rsidRPr="00C306AE" w:rsidRDefault="00C52794" w:rsidP="00F84D76">
            <w:pPr>
              <w:numPr>
                <w:ilvl w:val="0"/>
                <w:numId w:val="165"/>
              </w:numPr>
              <w:tabs>
                <w:tab w:val="clear" w:pos="742"/>
                <w:tab w:val="num" w:pos="266"/>
              </w:tabs>
              <w:autoSpaceDE w:val="0"/>
              <w:autoSpaceDN w:val="0"/>
              <w:adjustRightInd w:val="0"/>
              <w:ind w:left="79" w:firstLine="0"/>
              <w:rPr>
                <w:sz w:val="13"/>
                <w:szCs w:val="13"/>
              </w:rPr>
            </w:pPr>
            <w:r w:rsidRPr="00C306AE">
              <w:rPr>
                <w:sz w:val="13"/>
                <w:szCs w:val="13"/>
              </w:rPr>
              <w:t>Administrarea şi finanţarea proiectelor de dezvoltare</w:t>
            </w:r>
          </w:p>
          <w:p w:rsidR="00C52794" w:rsidRPr="00C306AE" w:rsidRDefault="00C52794" w:rsidP="00F84D76">
            <w:pPr>
              <w:numPr>
                <w:ilvl w:val="0"/>
                <w:numId w:val="165"/>
              </w:numPr>
              <w:tabs>
                <w:tab w:val="clear" w:pos="742"/>
                <w:tab w:val="num" w:pos="266"/>
              </w:tabs>
              <w:autoSpaceDE w:val="0"/>
              <w:autoSpaceDN w:val="0"/>
              <w:adjustRightInd w:val="0"/>
              <w:ind w:left="79" w:firstLine="0"/>
              <w:rPr>
                <w:sz w:val="13"/>
                <w:szCs w:val="13"/>
              </w:rPr>
            </w:pPr>
            <w:r w:rsidRPr="00C306AE">
              <w:rPr>
                <w:sz w:val="13"/>
                <w:szCs w:val="13"/>
              </w:rPr>
              <w:t>Administrarea afacerilor în turism, comerţ şi servicii</w:t>
            </w:r>
          </w:p>
          <w:p w:rsidR="00C52794" w:rsidRPr="00C306AE" w:rsidRDefault="00C52794" w:rsidP="00F84D76">
            <w:pPr>
              <w:numPr>
                <w:ilvl w:val="0"/>
                <w:numId w:val="165"/>
              </w:numPr>
              <w:tabs>
                <w:tab w:val="clear" w:pos="742"/>
                <w:tab w:val="num" w:pos="266"/>
              </w:tabs>
              <w:autoSpaceDE w:val="0"/>
              <w:autoSpaceDN w:val="0"/>
              <w:adjustRightInd w:val="0"/>
              <w:ind w:left="79" w:firstLine="0"/>
              <w:rPr>
                <w:sz w:val="13"/>
                <w:szCs w:val="13"/>
              </w:rPr>
            </w:pPr>
            <w:r w:rsidRPr="00C306AE">
              <w:rPr>
                <w:sz w:val="13"/>
                <w:szCs w:val="13"/>
              </w:rPr>
              <w:t>Administrarea afacerilor în comerţ şi turism</w:t>
            </w:r>
          </w:p>
          <w:p w:rsidR="00C52794" w:rsidRPr="00C306AE" w:rsidRDefault="00C52794" w:rsidP="00F84D76">
            <w:pPr>
              <w:numPr>
                <w:ilvl w:val="0"/>
                <w:numId w:val="165"/>
              </w:numPr>
              <w:tabs>
                <w:tab w:val="clear" w:pos="742"/>
                <w:tab w:val="num" w:pos="266"/>
              </w:tabs>
              <w:autoSpaceDE w:val="0"/>
              <w:autoSpaceDN w:val="0"/>
              <w:adjustRightInd w:val="0"/>
              <w:ind w:left="79" w:firstLine="0"/>
              <w:rPr>
                <w:sz w:val="13"/>
                <w:szCs w:val="13"/>
              </w:rPr>
            </w:pPr>
            <w:r w:rsidRPr="00C306AE">
              <w:rPr>
                <w:sz w:val="13"/>
                <w:szCs w:val="13"/>
              </w:rPr>
              <w:t>Administrarea afacerilor din turism</w:t>
            </w:r>
          </w:p>
          <w:p w:rsidR="00C52794" w:rsidRPr="00C306AE" w:rsidRDefault="00C52794" w:rsidP="00F84D76">
            <w:pPr>
              <w:numPr>
                <w:ilvl w:val="0"/>
                <w:numId w:val="165"/>
              </w:numPr>
              <w:tabs>
                <w:tab w:val="clear" w:pos="742"/>
                <w:tab w:val="num" w:pos="266"/>
              </w:tabs>
              <w:autoSpaceDE w:val="0"/>
              <w:autoSpaceDN w:val="0"/>
              <w:adjustRightInd w:val="0"/>
              <w:ind w:left="79" w:firstLine="0"/>
              <w:rPr>
                <w:sz w:val="13"/>
                <w:szCs w:val="13"/>
              </w:rPr>
            </w:pPr>
            <w:r w:rsidRPr="00C306AE">
              <w:rPr>
                <w:sz w:val="13"/>
                <w:szCs w:val="13"/>
              </w:rPr>
              <w:t>Administrarea afacerilor în comerţ</w:t>
            </w:r>
          </w:p>
          <w:p w:rsidR="00C52794" w:rsidRPr="00C306AE" w:rsidRDefault="00C52794" w:rsidP="00F84D76">
            <w:pPr>
              <w:numPr>
                <w:ilvl w:val="0"/>
                <w:numId w:val="165"/>
              </w:numPr>
              <w:tabs>
                <w:tab w:val="clear" w:pos="742"/>
                <w:tab w:val="num" w:pos="266"/>
              </w:tabs>
              <w:autoSpaceDE w:val="0"/>
              <w:autoSpaceDN w:val="0"/>
              <w:adjustRightInd w:val="0"/>
              <w:ind w:left="79" w:firstLine="0"/>
              <w:rPr>
                <w:sz w:val="13"/>
                <w:szCs w:val="13"/>
              </w:rPr>
            </w:pPr>
            <w:r w:rsidRPr="00C306AE">
              <w:rPr>
                <w:sz w:val="13"/>
                <w:szCs w:val="13"/>
              </w:rPr>
              <w:t>Administrarea afacerilor în turism</w:t>
            </w:r>
          </w:p>
          <w:p w:rsidR="00C52794" w:rsidRPr="00C306AE" w:rsidRDefault="00C52794" w:rsidP="00F84D76">
            <w:pPr>
              <w:numPr>
                <w:ilvl w:val="0"/>
                <w:numId w:val="165"/>
              </w:numPr>
              <w:tabs>
                <w:tab w:val="clear" w:pos="742"/>
                <w:tab w:val="num" w:pos="266"/>
              </w:tabs>
              <w:autoSpaceDE w:val="0"/>
              <w:autoSpaceDN w:val="0"/>
              <w:adjustRightInd w:val="0"/>
              <w:ind w:left="79" w:firstLine="0"/>
              <w:rPr>
                <w:sz w:val="13"/>
                <w:szCs w:val="13"/>
              </w:rPr>
            </w:pPr>
            <w:r w:rsidRPr="00C306AE">
              <w:rPr>
                <w:sz w:val="13"/>
                <w:szCs w:val="13"/>
              </w:rPr>
              <w:t>Administrarea afacerilor în turism şi servicii</w:t>
            </w:r>
          </w:p>
          <w:p w:rsidR="00C52794" w:rsidRPr="00C306AE" w:rsidRDefault="00C52794" w:rsidP="00F84D76">
            <w:pPr>
              <w:numPr>
                <w:ilvl w:val="0"/>
                <w:numId w:val="165"/>
              </w:numPr>
              <w:tabs>
                <w:tab w:val="clear" w:pos="742"/>
                <w:tab w:val="num" w:pos="266"/>
              </w:tabs>
              <w:autoSpaceDE w:val="0"/>
              <w:autoSpaceDN w:val="0"/>
              <w:adjustRightInd w:val="0"/>
              <w:ind w:left="79" w:firstLine="0"/>
              <w:rPr>
                <w:sz w:val="13"/>
                <w:szCs w:val="13"/>
              </w:rPr>
            </w:pPr>
            <w:r w:rsidRPr="00C306AE">
              <w:rPr>
                <w:sz w:val="13"/>
                <w:szCs w:val="13"/>
              </w:rPr>
              <w:t>Administrarea afacerilor în comerţ, turism şi servicii</w:t>
            </w:r>
          </w:p>
          <w:p w:rsidR="00C52794" w:rsidRPr="00C306AE" w:rsidRDefault="00C52794" w:rsidP="00F84D76">
            <w:pPr>
              <w:numPr>
                <w:ilvl w:val="0"/>
                <w:numId w:val="165"/>
              </w:numPr>
              <w:tabs>
                <w:tab w:val="clear" w:pos="742"/>
                <w:tab w:val="num" w:pos="266"/>
              </w:tabs>
              <w:autoSpaceDE w:val="0"/>
              <w:autoSpaceDN w:val="0"/>
              <w:adjustRightInd w:val="0"/>
              <w:ind w:left="79" w:firstLine="0"/>
              <w:rPr>
                <w:sz w:val="13"/>
                <w:szCs w:val="13"/>
              </w:rPr>
            </w:pPr>
            <w:r w:rsidRPr="00C306AE">
              <w:rPr>
                <w:sz w:val="13"/>
                <w:szCs w:val="13"/>
              </w:rPr>
              <w:t>Administrarea afacerilor în comerţ, turism şi servicii de ospitalitate</w:t>
            </w:r>
          </w:p>
          <w:p w:rsidR="00C52794" w:rsidRPr="00C306AE" w:rsidRDefault="00C52794" w:rsidP="00F84D76">
            <w:pPr>
              <w:numPr>
                <w:ilvl w:val="0"/>
                <w:numId w:val="165"/>
              </w:numPr>
              <w:tabs>
                <w:tab w:val="clear" w:pos="742"/>
                <w:tab w:val="num" w:pos="266"/>
              </w:tabs>
              <w:autoSpaceDE w:val="0"/>
              <w:autoSpaceDN w:val="0"/>
              <w:adjustRightInd w:val="0"/>
              <w:ind w:left="79" w:firstLine="0"/>
              <w:rPr>
                <w:sz w:val="13"/>
                <w:szCs w:val="13"/>
              </w:rPr>
            </w:pPr>
            <w:r w:rsidRPr="00C306AE">
              <w:rPr>
                <w:sz w:val="13"/>
                <w:szCs w:val="13"/>
              </w:rPr>
              <w:t>Administrarea afacerilor în întreprinderile mici şi mijlocii</w:t>
            </w:r>
          </w:p>
          <w:p w:rsidR="00C52794" w:rsidRPr="00C306AE" w:rsidRDefault="00C52794" w:rsidP="00F84D76">
            <w:pPr>
              <w:numPr>
                <w:ilvl w:val="0"/>
                <w:numId w:val="165"/>
              </w:numPr>
              <w:tabs>
                <w:tab w:val="clear" w:pos="742"/>
                <w:tab w:val="num" w:pos="266"/>
              </w:tabs>
              <w:autoSpaceDE w:val="0"/>
              <w:autoSpaceDN w:val="0"/>
              <w:adjustRightInd w:val="0"/>
              <w:ind w:left="79" w:firstLine="0"/>
              <w:rPr>
                <w:sz w:val="13"/>
                <w:szCs w:val="13"/>
              </w:rPr>
            </w:pPr>
            <w:r w:rsidRPr="00C306AE">
              <w:rPr>
                <w:sz w:val="13"/>
                <w:szCs w:val="13"/>
              </w:rPr>
              <w:t>Administrarea afacerilor mici şi mijlocii</w:t>
            </w:r>
          </w:p>
          <w:p w:rsidR="00C52794" w:rsidRPr="00C306AE" w:rsidRDefault="00C52794" w:rsidP="00F84D76">
            <w:pPr>
              <w:numPr>
                <w:ilvl w:val="0"/>
                <w:numId w:val="165"/>
              </w:numPr>
              <w:tabs>
                <w:tab w:val="clear" w:pos="742"/>
                <w:tab w:val="num" w:pos="266"/>
              </w:tabs>
              <w:autoSpaceDE w:val="0"/>
              <w:autoSpaceDN w:val="0"/>
              <w:adjustRightInd w:val="0"/>
              <w:ind w:left="79" w:firstLine="0"/>
              <w:rPr>
                <w:sz w:val="13"/>
                <w:szCs w:val="13"/>
              </w:rPr>
            </w:pPr>
            <w:r w:rsidRPr="00C306AE">
              <w:rPr>
                <w:sz w:val="13"/>
                <w:szCs w:val="13"/>
              </w:rPr>
              <w:t>Administrarea afacerilor regionale</w:t>
            </w:r>
          </w:p>
          <w:p w:rsidR="00C52794" w:rsidRPr="00C306AE" w:rsidRDefault="00C52794" w:rsidP="00F84D76">
            <w:pPr>
              <w:numPr>
                <w:ilvl w:val="0"/>
                <w:numId w:val="165"/>
              </w:numPr>
              <w:tabs>
                <w:tab w:val="clear" w:pos="742"/>
                <w:tab w:val="num" w:pos="266"/>
              </w:tabs>
              <w:autoSpaceDE w:val="0"/>
              <w:autoSpaceDN w:val="0"/>
              <w:adjustRightInd w:val="0"/>
              <w:ind w:left="79" w:firstLine="0"/>
              <w:rPr>
                <w:sz w:val="13"/>
                <w:szCs w:val="13"/>
              </w:rPr>
            </w:pPr>
            <w:r w:rsidRPr="00C306AE">
              <w:rPr>
                <w:sz w:val="13"/>
                <w:szCs w:val="13"/>
              </w:rPr>
              <w:t>Administrarea afacerilor internaţionale</w:t>
            </w:r>
          </w:p>
          <w:p w:rsidR="00C52794" w:rsidRPr="00C306AE" w:rsidRDefault="00C52794" w:rsidP="00F84D76">
            <w:pPr>
              <w:numPr>
                <w:ilvl w:val="0"/>
                <w:numId w:val="165"/>
              </w:numPr>
              <w:tabs>
                <w:tab w:val="clear" w:pos="742"/>
                <w:tab w:val="num" w:pos="266"/>
              </w:tabs>
              <w:autoSpaceDE w:val="0"/>
              <w:autoSpaceDN w:val="0"/>
              <w:adjustRightInd w:val="0"/>
              <w:ind w:left="79" w:firstLine="0"/>
              <w:rPr>
                <w:sz w:val="13"/>
                <w:szCs w:val="13"/>
              </w:rPr>
            </w:pPr>
            <w:r w:rsidRPr="00C306AE">
              <w:rPr>
                <w:sz w:val="13"/>
                <w:szCs w:val="13"/>
              </w:rPr>
              <w:t>Administrarea dezvoltării regionale durabile</w:t>
            </w:r>
          </w:p>
          <w:p w:rsidR="00C52794" w:rsidRPr="00C306AE" w:rsidRDefault="00C52794" w:rsidP="00F84D76">
            <w:pPr>
              <w:numPr>
                <w:ilvl w:val="0"/>
                <w:numId w:val="165"/>
              </w:numPr>
              <w:tabs>
                <w:tab w:val="clear" w:pos="742"/>
                <w:tab w:val="num" w:pos="266"/>
              </w:tabs>
              <w:autoSpaceDE w:val="0"/>
              <w:autoSpaceDN w:val="0"/>
              <w:adjustRightInd w:val="0"/>
              <w:ind w:left="79" w:firstLine="0"/>
              <w:rPr>
                <w:sz w:val="13"/>
                <w:szCs w:val="13"/>
              </w:rPr>
            </w:pPr>
            <w:r w:rsidRPr="00C306AE">
              <w:rPr>
                <w:sz w:val="13"/>
                <w:szCs w:val="13"/>
              </w:rPr>
              <w:t>Administrarea serviciilor turistice</w:t>
            </w:r>
          </w:p>
          <w:p w:rsidR="00C52794" w:rsidRPr="00C306AE" w:rsidRDefault="00C52794" w:rsidP="00F84D76">
            <w:pPr>
              <w:numPr>
                <w:ilvl w:val="0"/>
                <w:numId w:val="165"/>
              </w:numPr>
              <w:tabs>
                <w:tab w:val="clear" w:pos="742"/>
                <w:tab w:val="num" w:pos="266"/>
              </w:tabs>
              <w:autoSpaceDE w:val="0"/>
              <w:autoSpaceDN w:val="0"/>
              <w:adjustRightInd w:val="0"/>
              <w:ind w:left="79" w:firstLine="0"/>
              <w:rPr>
                <w:sz w:val="13"/>
                <w:szCs w:val="13"/>
              </w:rPr>
            </w:pPr>
            <w:r w:rsidRPr="00C306AE">
              <w:rPr>
                <w:sz w:val="13"/>
                <w:szCs w:val="13"/>
              </w:rPr>
              <w:t>Administrarea şi dezvoltarea întreprinderii de turism şi servicii</w:t>
            </w:r>
          </w:p>
          <w:p w:rsidR="00C52794" w:rsidRPr="00C306AE" w:rsidRDefault="00C52794" w:rsidP="00F84D76">
            <w:pPr>
              <w:numPr>
                <w:ilvl w:val="0"/>
                <w:numId w:val="165"/>
              </w:numPr>
              <w:tabs>
                <w:tab w:val="clear" w:pos="742"/>
                <w:tab w:val="num" w:pos="266"/>
              </w:tabs>
              <w:autoSpaceDE w:val="0"/>
              <w:autoSpaceDN w:val="0"/>
              <w:adjustRightInd w:val="0"/>
              <w:ind w:left="79" w:firstLine="0"/>
              <w:rPr>
                <w:sz w:val="13"/>
                <w:szCs w:val="13"/>
              </w:rPr>
            </w:pPr>
            <w:r w:rsidRPr="00C306AE">
              <w:rPr>
                <w:sz w:val="13"/>
                <w:szCs w:val="13"/>
              </w:rPr>
              <w:t>Administrarea şi eficienţa în afaceri</w:t>
            </w:r>
          </w:p>
          <w:p w:rsidR="00C52794" w:rsidRPr="00C306AE" w:rsidRDefault="00C52794" w:rsidP="00F84D76">
            <w:pPr>
              <w:numPr>
                <w:ilvl w:val="0"/>
                <w:numId w:val="165"/>
              </w:numPr>
              <w:tabs>
                <w:tab w:val="clear" w:pos="742"/>
                <w:tab w:val="num" w:pos="266"/>
              </w:tabs>
              <w:autoSpaceDE w:val="0"/>
              <w:autoSpaceDN w:val="0"/>
              <w:adjustRightInd w:val="0"/>
              <w:ind w:left="79" w:firstLine="0"/>
              <w:rPr>
                <w:sz w:val="13"/>
                <w:szCs w:val="13"/>
              </w:rPr>
            </w:pPr>
            <w:r w:rsidRPr="00C306AE">
              <w:rPr>
                <w:sz w:val="13"/>
                <w:szCs w:val="13"/>
              </w:rPr>
              <w:t>Administrarea şi finanţarea proiectelor de dezvoltare</w:t>
            </w:r>
          </w:p>
          <w:p w:rsidR="00C52794" w:rsidRPr="00C306AE" w:rsidRDefault="00C52794" w:rsidP="00F84D76">
            <w:pPr>
              <w:numPr>
                <w:ilvl w:val="0"/>
                <w:numId w:val="165"/>
              </w:numPr>
              <w:tabs>
                <w:tab w:val="clear" w:pos="742"/>
                <w:tab w:val="num" w:pos="266"/>
              </w:tabs>
              <w:autoSpaceDE w:val="0"/>
              <w:autoSpaceDN w:val="0"/>
              <w:adjustRightInd w:val="0"/>
              <w:ind w:left="79" w:firstLine="0"/>
              <w:rPr>
                <w:sz w:val="13"/>
                <w:szCs w:val="13"/>
              </w:rPr>
            </w:pPr>
            <w:r w:rsidRPr="00C306AE">
              <w:rPr>
                <w:sz w:val="13"/>
                <w:szCs w:val="13"/>
              </w:rPr>
              <w:t>Administrarea şi negocierea în afaceri</w:t>
            </w:r>
          </w:p>
          <w:p w:rsidR="00C52794" w:rsidRPr="00C306AE" w:rsidRDefault="00C52794" w:rsidP="00F84D76">
            <w:pPr>
              <w:numPr>
                <w:ilvl w:val="0"/>
                <w:numId w:val="165"/>
              </w:numPr>
              <w:tabs>
                <w:tab w:val="clear" w:pos="742"/>
                <w:tab w:val="num" w:pos="266"/>
              </w:tabs>
              <w:autoSpaceDE w:val="0"/>
              <w:autoSpaceDN w:val="0"/>
              <w:adjustRightInd w:val="0"/>
              <w:ind w:left="79" w:firstLine="0"/>
              <w:rPr>
                <w:sz w:val="13"/>
                <w:szCs w:val="13"/>
              </w:rPr>
            </w:pPr>
            <w:r w:rsidRPr="00C306AE">
              <w:rPr>
                <w:sz w:val="13"/>
                <w:szCs w:val="13"/>
              </w:rPr>
              <w:t xml:space="preserve">Asigurarea calităţii în afaceri </w:t>
            </w:r>
          </w:p>
          <w:p w:rsidR="00C52794" w:rsidRPr="00C306AE" w:rsidRDefault="00C52794" w:rsidP="00F84D76">
            <w:pPr>
              <w:numPr>
                <w:ilvl w:val="0"/>
                <w:numId w:val="165"/>
              </w:numPr>
              <w:tabs>
                <w:tab w:val="clear" w:pos="742"/>
                <w:tab w:val="num" w:pos="266"/>
              </w:tabs>
              <w:autoSpaceDE w:val="0"/>
              <w:autoSpaceDN w:val="0"/>
              <w:adjustRightInd w:val="0"/>
              <w:ind w:left="79" w:firstLine="0"/>
              <w:rPr>
                <w:sz w:val="13"/>
                <w:szCs w:val="13"/>
              </w:rPr>
            </w:pPr>
            <w:r w:rsidRPr="00C306AE">
              <w:rPr>
                <w:sz w:val="13"/>
                <w:szCs w:val="13"/>
              </w:rPr>
              <w:t>Business</w:t>
            </w:r>
          </w:p>
          <w:p w:rsidR="00C52794" w:rsidRPr="00C306AE" w:rsidRDefault="00C52794" w:rsidP="00F84D76">
            <w:pPr>
              <w:numPr>
                <w:ilvl w:val="0"/>
                <w:numId w:val="165"/>
              </w:numPr>
              <w:tabs>
                <w:tab w:val="clear" w:pos="742"/>
                <w:tab w:val="num" w:pos="266"/>
              </w:tabs>
              <w:autoSpaceDE w:val="0"/>
              <w:autoSpaceDN w:val="0"/>
              <w:adjustRightInd w:val="0"/>
              <w:ind w:left="79" w:firstLine="0"/>
              <w:rPr>
                <w:sz w:val="13"/>
                <w:szCs w:val="13"/>
              </w:rPr>
            </w:pPr>
            <w:r w:rsidRPr="00C306AE">
              <w:rPr>
                <w:sz w:val="13"/>
                <w:szCs w:val="13"/>
              </w:rPr>
              <w:t>Business în turism</w:t>
            </w:r>
          </w:p>
          <w:p w:rsidR="00C52794" w:rsidRPr="00C306AE" w:rsidRDefault="00C52794" w:rsidP="00F84D76">
            <w:pPr>
              <w:numPr>
                <w:ilvl w:val="0"/>
                <w:numId w:val="165"/>
              </w:numPr>
              <w:tabs>
                <w:tab w:val="clear" w:pos="742"/>
                <w:tab w:val="num" w:pos="266"/>
              </w:tabs>
              <w:autoSpaceDE w:val="0"/>
              <w:autoSpaceDN w:val="0"/>
              <w:adjustRightInd w:val="0"/>
              <w:ind w:left="79" w:firstLine="0"/>
              <w:rPr>
                <w:sz w:val="13"/>
                <w:szCs w:val="13"/>
              </w:rPr>
            </w:pPr>
            <w:r w:rsidRPr="00C306AE">
              <w:rPr>
                <w:sz w:val="13"/>
                <w:szCs w:val="13"/>
              </w:rPr>
              <w:t xml:space="preserve">Business administration in tourism, restaurant and hospitality          </w:t>
            </w:r>
          </w:p>
          <w:p w:rsidR="00C52794" w:rsidRPr="00C306AE" w:rsidRDefault="00C52794" w:rsidP="00F84D76">
            <w:pPr>
              <w:numPr>
                <w:ilvl w:val="0"/>
                <w:numId w:val="165"/>
              </w:numPr>
              <w:tabs>
                <w:tab w:val="clear" w:pos="742"/>
                <w:tab w:val="num" w:pos="266"/>
              </w:tabs>
              <w:autoSpaceDE w:val="0"/>
              <w:autoSpaceDN w:val="0"/>
              <w:adjustRightInd w:val="0"/>
              <w:ind w:left="79" w:firstLine="0"/>
              <w:rPr>
                <w:sz w:val="13"/>
                <w:szCs w:val="13"/>
              </w:rPr>
            </w:pPr>
            <w:r w:rsidRPr="00C306AE">
              <w:rPr>
                <w:sz w:val="13"/>
                <w:szCs w:val="13"/>
              </w:rPr>
              <w:t>Comerţ şi servicii în turism</w:t>
            </w:r>
          </w:p>
          <w:p w:rsidR="00C52794" w:rsidRPr="00C306AE" w:rsidRDefault="00C52794" w:rsidP="00F84D76">
            <w:pPr>
              <w:numPr>
                <w:ilvl w:val="0"/>
                <w:numId w:val="165"/>
              </w:numPr>
              <w:tabs>
                <w:tab w:val="clear" w:pos="742"/>
                <w:tab w:val="num" w:pos="266"/>
              </w:tabs>
              <w:autoSpaceDE w:val="0"/>
              <w:autoSpaceDN w:val="0"/>
              <w:adjustRightInd w:val="0"/>
              <w:ind w:left="79" w:firstLine="0"/>
              <w:rPr>
                <w:sz w:val="13"/>
                <w:szCs w:val="13"/>
              </w:rPr>
            </w:pPr>
            <w:r w:rsidRPr="00C306AE">
              <w:rPr>
                <w:sz w:val="13"/>
                <w:szCs w:val="13"/>
              </w:rPr>
              <w:t>Comunicare în afaceri şi relaţii publice ale firmei</w:t>
            </w:r>
          </w:p>
          <w:p w:rsidR="00C52794" w:rsidRPr="00C306AE" w:rsidRDefault="00C52794" w:rsidP="00F84D76">
            <w:pPr>
              <w:numPr>
                <w:ilvl w:val="0"/>
                <w:numId w:val="165"/>
              </w:numPr>
              <w:tabs>
                <w:tab w:val="clear" w:pos="742"/>
                <w:tab w:val="num" w:pos="266"/>
              </w:tabs>
              <w:autoSpaceDE w:val="0"/>
              <w:autoSpaceDN w:val="0"/>
              <w:adjustRightInd w:val="0"/>
              <w:ind w:left="79" w:firstLine="0"/>
              <w:rPr>
                <w:sz w:val="13"/>
                <w:szCs w:val="13"/>
              </w:rPr>
            </w:pPr>
            <w:r w:rsidRPr="00C306AE">
              <w:rPr>
                <w:sz w:val="13"/>
                <w:szCs w:val="13"/>
              </w:rPr>
              <w:t>Consultanţă în afaceri</w:t>
            </w:r>
          </w:p>
          <w:p w:rsidR="00C52794" w:rsidRPr="00C306AE" w:rsidRDefault="00C52794" w:rsidP="00F84D76">
            <w:pPr>
              <w:numPr>
                <w:ilvl w:val="0"/>
                <w:numId w:val="165"/>
              </w:numPr>
              <w:tabs>
                <w:tab w:val="clear" w:pos="742"/>
                <w:tab w:val="num" w:pos="266"/>
              </w:tabs>
              <w:autoSpaceDE w:val="0"/>
              <w:autoSpaceDN w:val="0"/>
              <w:adjustRightInd w:val="0"/>
              <w:ind w:left="79" w:firstLine="0"/>
              <w:rPr>
                <w:sz w:val="13"/>
                <w:szCs w:val="13"/>
              </w:rPr>
            </w:pPr>
            <w:r w:rsidRPr="00C306AE">
              <w:rPr>
                <w:sz w:val="13"/>
                <w:szCs w:val="13"/>
              </w:rPr>
              <w:t>Dezvoltare regională</w:t>
            </w:r>
          </w:p>
          <w:p w:rsidR="00C52794" w:rsidRPr="00C306AE" w:rsidRDefault="00C52794" w:rsidP="00F84D76">
            <w:pPr>
              <w:numPr>
                <w:ilvl w:val="0"/>
                <w:numId w:val="165"/>
              </w:numPr>
              <w:tabs>
                <w:tab w:val="clear" w:pos="742"/>
                <w:tab w:val="num" w:pos="266"/>
              </w:tabs>
              <w:autoSpaceDE w:val="0"/>
              <w:autoSpaceDN w:val="0"/>
              <w:adjustRightInd w:val="0"/>
              <w:ind w:left="79" w:firstLine="0"/>
              <w:rPr>
                <w:sz w:val="13"/>
                <w:szCs w:val="13"/>
              </w:rPr>
            </w:pPr>
            <w:r w:rsidRPr="00C306AE">
              <w:rPr>
                <w:sz w:val="13"/>
                <w:szCs w:val="13"/>
              </w:rPr>
              <w:t>Economia şi managementul serviciilor</w:t>
            </w:r>
          </w:p>
          <w:p w:rsidR="00C52794" w:rsidRPr="00C306AE" w:rsidRDefault="00C52794" w:rsidP="00F84D76">
            <w:pPr>
              <w:numPr>
                <w:ilvl w:val="0"/>
                <w:numId w:val="165"/>
              </w:numPr>
              <w:tabs>
                <w:tab w:val="clear" w:pos="742"/>
                <w:tab w:val="num" w:pos="266"/>
              </w:tabs>
              <w:autoSpaceDE w:val="0"/>
              <w:autoSpaceDN w:val="0"/>
              <w:adjustRightInd w:val="0"/>
              <w:ind w:left="79" w:firstLine="0"/>
              <w:rPr>
                <w:sz w:val="13"/>
                <w:szCs w:val="13"/>
              </w:rPr>
            </w:pPr>
            <w:r w:rsidRPr="00C306AE">
              <w:rPr>
                <w:sz w:val="13"/>
                <w:szCs w:val="13"/>
              </w:rPr>
              <w:t xml:space="preserve">Economia şi administrarea afacerilor în turism  </w:t>
            </w:r>
          </w:p>
          <w:p w:rsidR="00C52794" w:rsidRPr="00C306AE" w:rsidRDefault="00C52794" w:rsidP="00F84D76">
            <w:pPr>
              <w:numPr>
                <w:ilvl w:val="0"/>
                <w:numId w:val="165"/>
              </w:numPr>
              <w:tabs>
                <w:tab w:val="clear" w:pos="742"/>
                <w:tab w:val="num" w:pos="266"/>
              </w:tabs>
              <w:autoSpaceDE w:val="0"/>
              <w:autoSpaceDN w:val="0"/>
              <w:adjustRightInd w:val="0"/>
              <w:ind w:left="79" w:firstLine="0"/>
              <w:rPr>
                <w:sz w:val="13"/>
                <w:szCs w:val="13"/>
              </w:rPr>
            </w:pPr>
            <w:r w:rsidRPr="00C306AE">
              <w:rPr>
                <w:sz w:val="13"/>
                <w:szCs w:val="13"/>
              </w:rPr>
              <w:t>Economia şi administrarea afacerilor şi industria ospitalităţii</w:t>
            </w:r>
          </w:p>
          <w:p w:rsidR="00C52794" w:rsidRPr="00C306AE" w:rsidRDefault="00C52794" w:rsidP="00F84D76">
            <w:pPr>
              <w:numPr>
                <w:ilvl w:val="0"/>
                <w:numId w:val="165"/>
              </w:numPr>
              <w:tabs>
                <w:tab w:val="clear" w:pos="742"/>
                <w:tab w:val="num" w:pos="266"/>
              </w:tabs>
              <w:autoSpaceDE w:val="0"/>
              <w:autoSpaceDN w:val="0"/>
              <w:adjustRightInd w:val="0"/>
              <w:ind w:left="79" w:firstLine="0"/>
              <w:rPr>
                <w:sz w:val="13"/>
                <w:szCs w:val="13"/>
              </w:rPr>
            </w:pPr>
            <w:r w:rsidRPr="00C306AE">
              <w:rPr>
                <w:sz w:val="13"/>
                <w:szCs w:val="13"/>
              </w:rPr>
              <w:t>Economia şi administrarea afacerilor în turism şi industria ospitalităţii</w:t>
            </w:r>
          </w:p>
          <w:p w:rsidR="00C52794" w:rsidRPr="00C306AE" w:rsidRDefault="00C52794" w:rsidP="00F84D76">
            <w:pPr>
              <w:numPr>
                <w:ilvl w:val="0"/>
                <w:numId w:val="165"/>
              </w:numPr>
              <w:tabs>
                <w:tab w:val="clear" w:pos="742"/>
                <w:tab w:val="num" w:pos="266"/>
              </w:tabs>
              <w:autoSpaceDE w:val="0"/>
              <w:autoSpaceDN w:val="0"/>
              <w:adjustRightInd w:val="0"/>
              <w:ind w:left="79" w:firstLine="0"/>
              <w:rPr>
                <w:sz w:val="13"/>
                <w:szCs w:val="13"/>
              </w:rPr>
            </w:pPr>
            <w:r w:rsidRPr="00C306AE">
              <w:rPr>
                <w:sz w:val="13"/>
                <w:szCs w:val="13"/>
              </w:rPr>
              <w:t>Economie şi afaceri în industria ospitalităţii</w:t>
            </w:r>
          </w:p>
          <w:p w:rsidR="00C52794" w:rsidRPr="00C306AE" w:rsidRDefault="00C52794" w:rsidP="00F84D76">
            <w:pPr>
              <w:numPr>
                <w:ilvl w:val="0"/>
                <w:numId w:val="165"/>
              </w:numPr>
              <w:tabs>
                <w:tab w:val="clear" w:pos="742"/>
                <w:tab w:val="num" w:pos="266"/>
              </w:tabs>
              <w:autoSpaceDE w:val="0"/>
              <w:autoSpaceDN w:val="0"/>
              <w:adjustRightInd w:val="0"/>
              <w:ind w:left="79" w:firstLine="0"/>
              <w:rPr>
                <w:sz w:val="13"/>
                <w:szCs w:val="13"/>
              </w:rPr>
            </w:pPr>
            <w:r w:rsidRPr="00C306AE">
              <w:rPr>
                <w:sz w:val="13"/>
                <w:szCs w:val="13"/>
              </w:rPr>
              <w:t>Economie şi globalizare</w:t>
            </w:r>
          </w:p>
          <w:p w:rsidR="00C52794" w:rsidRPr="00C306AE" w:rsidRDefault="00C52794" w:rsidP="00F84D76">
            <w:pPr>
              <w:numPr>
                <w:ilvl w:val="0"/>
                <w:numId w:val="165"/>
              </w:numPr>
              <w:tabs>
                <w:tab w:val="clear" w:pos="742"/>
                <w:tab w:val="num" w:pos="266"/>
              </w:tabs>
              <w:autoSpaceDE w:val="0"/>
              <w:autoSpaceDN w:val="0"/>
              <w:adjustRightInd w:val="0"/>
              <w:ind w:left="79" w:firstLine="0"/>
              <w:rPr>
                <w:sz w:val="13"/>
                <w:szCs w:val="13"/>
              </w:rPr>
            </w:pPr>
            <w:r w:rsidRPr="00C306AE">
              <w:rPr>
                <w:sz w:val="13"/>
                <w:szCs w:val="13"/>
              </w:rPr>
              <w:t>Turism cultural şi agroturism</w:t>
            </w:r>
          </w:p>
        </w:tc>
        <w:tc>
          <w:tcPr>
            <w:tcW w:w="561" w:type="dxa"/>
            <w:vMerge w:val="restart"/>
            <w:tcBorders>
              <w:right w:val="thinThickSmallGap" w:sz="24" w:space="0" w:color="auto"/>
            </w:tcBorders>
            <w:vAlign w:val="center"/>
          </w:tcPr>
          <w:p w:rsidR="00C52794" w:rsidRPr="00C306AE" w:rsidRDefault="00C52794" w:rsidP="00077F75">
            <w:pPr>
              <w:jc w:val="center"/>
              <w:rPr>
                <w:sz w:val="14"/>
                <w:szCs w:val="14"/>
              </w:rPr>
            </w:pPr>
            <w:r w:rsidRPr="00C306AE">
              <w:rPr>
                <w:sz w:val="14"/>
                <w:szCs w:val="14"/>
              </w:rPr>
              <w:t xml:space="preserve"> </w:t>
            </w:r>
          </w:p>
          <w:p w:rsidR="00C52794" w:rsidRPr="00C306AE" w:rsidRDefault="00C52794" w:rsidP="00077F75">
            <w:pPr>
              <w:jc w:val="center"/>
              <w:rPr>
                <w:sz w:val="14"/>
                <w:szCs w:val="14"/>
              </w:rPr>
            </w:pPr>
            <w:r w:rsidRPr="00C306AE">
              <w:rPr>
                <w:sz w:val="16"/>
                <w:szCs w:val="16"/>
              </w:rPr>
              <w:t>x</w:t>
            </w:r>
          </w:p>
        </w:tc>
        <w:tc>
          <w:tcPr>
            <w:tcW w:w="1559" w:type="dxa"/>
            <w:vMerge w:val="restart"/>
            <w:tcBorders>
              <w:left w:val="nil"/>
              <w:right w:val="thinThickSmallGap" w:sz="24" w:space="0" w:color="auto"/>
            </w:tcBorders>
            <w:vAlign w:val="center"/>
          </w:tcPr>
          <w:p w:rsidR="00C52794" w:rsidRPr="00C306AE" w:rsidRDefault="00C52794" w:rsidP="00CB36F6">
            <w:pPr>
              <w:jc w:val="center"/>
              <w:rPr>
                <w:b/>
                <w:bCs/>
                <w:sz w:val="14"/>
                <w:szCs w:val="14"/>
              </w:rPr>
            </w:pPr>
            <w:r w:rsidRPr="00C306AE">
              <w:rPr>
                <w:b/>
                <w:bCs/>
                <w:sz w:val="14"/>
                <w:szCs w:val="14"/>
              </w:rPr>
              <w:t>POŞTĂ</w:t>
            </w:r>
          </w:p>
          <w:p w:rsidR="00C52794" w:rsidRPr="00C306AE" w:rsidRDefault="00C52794" w:rsidP="00CB36F6">
            <w:pPr>
              <w:jc w:val="center"/>
              <w:rPr>
                <w:b/>
                <w:bCs/>
                <w:caps/>
                <w:sz w:val="14"/>
                <w:szCs w:val="14"/>
              </w:rPr>
            </w:pPr>
            <w:r w:rsidRPr="00C306AE">
              <w:rPr>
                <w:b/>
                <w:bCs/>
                <w:sz w:val="14"/>
                <w:szCs w:val="14"/>
              </w:rPr>
              <w:t xml:space="preserve"> </w:t>
            </w:r>
            <w:r w:rsidRPr="00C306AE">
              <w:rPr>
                <w:b/>
                <w:bCs/>
                <w:caps/>
                <w:sz w:val="14"/>
                <w:szCs w:val="14"/>
              </w:rPr>
              <w:t>(MaiŞtri instructori)</w:t>
            </w:r>
          </w:p>
          <w:p w:rsidR="00C52794" w:rsidRPr="00C306AE" w:rsidRDefault="00C52794" w:rsidP="00077F75">
            <w:pPr>
              <w:jc w:val="center"/>
              <w:rPr>
                <w:b/>
                <w:bCs/>
                <w:sz w:val="18"/>
                <w:szCs w:val="18"/>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Economie agroalimentară</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35"/>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Economia mediului</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Economie şi comunicare economică în afaceri  </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Economie agroalimentară şi a mediului</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Economie generală şi comunicare economică                             </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ADMINISTRAREA AFACERILOR</w:t>
            </w: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Administrarea afacerilor                                        </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Administrarea afacerilor (în limbi străine)                                        </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Economia întreprinderii  </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Economia comerţului, turismului şi serviciilor</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Merceologie şi managementul calităţii  </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40"/>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Economia firmei</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Economia comerţului, turismului, serviciilor şi managementul calităţii</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Administrarea afacerilor în servicii de ospitalitate</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Administrarea afacerilor în comerţ, turism, servicii, merceologie şi managementul calităţii</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63"/>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tcBorders>
              <w:left w:val="nil"/>
            </w:tcBorders>
            <w:vAlign w:val="center"/>
          </w:tcPr>
          <w:p w:rsidR="004B323A" w:rsidRPr="00C306AE" w:rsidRDefault="004B323A" w:rsidP="00077F75">
            <w:pPr>
              <w:rPr>
                <w:sz w:val="14"/>
                <w:szCs w:val="14"/>
              </w:rPr>
            </w:pPr>
            <w:r w:rsidRPr="00C306AE">
              <w:rPr>
                <w:sz w:val="14"/>
                <w:szCs w:val="14"/>
              </w:rPr>
              <w:t xml:space="preserve">FINANŢE </w:t>
            </w:r>
          </w:p>
        </w:tc>
        <w:tc>
          <w:tcPr>
            <w:tcW w:w="1683" w:type="dxa"/>
            <w:tcBorders>
              <w:left w:val="nil"/>
            </w:tcBorders>
            <w:vAlign w:val="center"/>
          </w:tcPr>
          <w:p w:rsidR="004B323A" w:rsidRPr="00C306AE" w:rsidRDefault="004B323A" w:rsidP="00077F75">
            <w:pPr>
              <w:rPr>
                <w:sz w:val="14"/>
                <w:szCs w:val="14"/>
              </w:rPr>
            </w:pPr>
            <w:r w:rsidRPr="00C306AE">
              <w:rPr>
                <w:sz w:val="14"/>
                <w:szCs w:val="14"/>
              </w:rPr>
              <w:t>Finanţe şi bănci</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tcBorders>
              <w:left w:val="nil"/>
            </w:tcBorders>
            <w:vAlign w:val="center"/>
          </w:tcPr>
          <w:p w:rsidR="004B323A" w:rsidRPr="00C306AE" w:rsidRDefault="004B323A" w:rsidP="00077F75">
            <w:pPr>
              <w:rPr>
                <w:sz w:val="14"/>
                <w:szCs w:val="14"/>
              </w:rPr>
            </w:pPr>
            <w:r w:rsidRPr="00C306AE">
              <w:rPr>
                <w:sz w:val="14"/>
                <w:szCs w:val="14"/>
              </w:rPr>
              <w:t>CONTABILITATE</w:t>
            </w:r>
          </w:p>
        </w:tc>
        <w:tc>
          <w:tcPr>
            <w:tcW w:w="1683" w:type="dxa"/>
            <w:tcBorders>
              <w:left w:val="nil"/>
            </w:tcBorders>
            <w:vAlign w:val="center"/>
          </w:tcPr>
          <w:p w:rsidR="004B323A" w:rsidRPr="00C306AE" w:rsidRDefault="004B323A" w:rsidP="00077F75">
            <w:pPr>
              <w:rPr>
                <w:sz w:val="14"/>
                <w:szCs w:val="14"/>
              </w:rPr>
            </w:pPr>
            <w:r w:rsidRPr="00C306AE">
              <w:rPr>
                <w:sz w:val="14"/>
                <w:szCs w:val="14"/>
              </w:rPr>
              <w:t>Contabilitate şi informatică de gestiune</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61"/>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STATISTICĂ ŞI INFORMATICĂ ECONOMICĂ</w:t>
            </w:r>
          </w:p>
        </w:tc>
        <w:tc>
          <w:tcPr>
            <w:tcW w:w="1683" w:type="dxa"/>
            <w:tcBorders>
              <w:left w:val="nil"/>
            </w:tcBorders>
            <w:vAlign w:val="center"/>
          </w:tcPr>
          <w:p w:rsidR="004B323A" w:rsidRPr="00C306AE" w:rsidRDefault="004B323A" w:rsidP="00077F75">
            <w:pPr>
              <w:rPr>
                <w:sz w:val="14"/>
                <w:szCs w:val="14"/>
              </w:rPr>
            </w:pPr>
            <w:r w:rsidRPr="00C306AE">
              <w:rPr>
                <w:sz w:val="14"/>
                <w:szCs w:val="14"/>
              </w:rPr>
              <w:t>Cibernetică economică</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45"/>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Statistică şi previziune economică</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25"/>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Informatică economică</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61"/>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CIBERNETICĂ, STATISTICĂ ŞI INFORMATICĂ ECONOMICĂ</w:t>
            </w:r>
          </w:p>
        </w:tc>
        <w:tc>
          <w:tcPr>
            <w:tcW w:w="1683" w:type="dxa"/>
            <w:tcBorders>
              <w:left w:val="nil"/>
            </w:tcBorders>
            <w:vAlign w:val="center"/>
          </w:tcPr>
          <w:p w:rsidR="004B323A" w:rsidRPr="00C306AE" w:rsidRDefault="004B323A" w:rsidP="00077F75">
            <w:pPr>
              <w:rPr>
                <w:sz w:val="14"/>
                <w:szCs w:val="14"/>
              </w:rPr>
            </w:pPr>
            <w:r w:rsidRPr="00C306AE">
              <w:rPr>
                <w:sz w:val="14"/>
                <w:szCs w:val="14"/>
              </w:rPr>
              <w:t>Cibernetică economică</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Statistică şi previziune economică</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80"/>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Informatică economică</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ECONOMIE ŞI AFACERI INTERNAŢIONALE</w:t>
            </w: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Economie internaţională</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3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Afaceri internaţionale</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Economie şi afaceri internaţionale</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82"/>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 xml:space="preserve">MANAGEMENT </w:t>
            </w:r>
          </w:p>
        </w:tc>
        <w:tc>
          <w:tcPr>
            <w:tcW w:w="1683" w:type="dxa"/>
            <w:tcBorders>
              <w:left w:val="nil"/>
            </w:tcBorders>
            <w:vAlign w:val="center"/>
          </w:tcPr>
          <w:p w:rsidR="004B323A" w:rsidRPr="00C306AE" w:rsidRDefault="004B323A" w:rsidP="00077F75">
            <w:pPr>
              <w:rPr>
                <w:sz w:val="14"/>
                <w:szCs w:val="14"/>
              </w:rPr>
            </w:pPr>
            <w:r w:rsidRPr="00C306AE">
              <w:rPr>
                <w:sz w:val="14"/>
                <w:szCs w:val="14"/>
              </w:rPr>
              <w:t>Management</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Managementul dezvoltării rurale durabile</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tcBorders>
              <w:left w:val="nil"/>
            </w:tcBorders>
            <w:vAlign w:val="center"/>
          </w:tcPr>
          <w:p w:rsidR="004B323A" w:rsidRPr="00C306AE" w:rsidRDefault="004B323A" w:rsidP="00077F75">
            <w:pPr>
              <w:rPr>
                <w:sz w:val="14"/>
                <w:szCs w:val="14"/>
              </w:rPr>
            </w:pPr>
            <w:r w:rsidRPr="00C306AE">
              <w:rPr>
                <w:sz w:val="14"/>
                <w:szCs w:val="14"/>
              </w:rPr>
              <w:t>MARKETING</w:t>
            </w:r>
          </w:p>
        </w:tc>
        <w:tc>
          <w:tcPr>
            <w:tcW w:w="1683" w:type="dxa"/>
            <w:tcBorders>
              <w:left w:val="nil"/>
            </w:tcBorders>
            <w:vAlign w:val="center"/>
          </w:tcPr>
          <w:p w:rsidR="004B323A" w:rsidRPr="00C306AE" w:rsidRDefault="004B323A" w:rsidP="00077F75">
            <w:pPr>
              <w:rPr>
                <w:sz w:val="14"/>
                <w:szCs w:val="14"/>
              </w:rPr>
            </w:pPr>
            <w:r w:rsidRPr="00C306AE">
              <w:rPr>
                <w:sz w:val="14"/>
                <w:szCs w:val="14"/>
              </w:rPr>
              <w:t>Marketing</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val="restart"/>
            <w:tcBorders>
              <w:left w:val="nil"/>
            </w:tcBorders>
            <w:vAlign w:val="center"/>
          </w:tcPr>
          <w:p w:rsidR="004B323A" w:rsidRPr="00C306AE" w:rsidRDefault="004B323A" w:rsidP="00077F75">
            <w:pPr>
              <w:jc w:val="center"/>
              <w:rPr>
                <w:sz w:val="14"/>
                <w:szCs w:val="14"/>
              </w:rPr>
            </w:pPr>
            <w:r w:rsidRPr="00C306AE">
              <w:rPr>
                <w:sz w:val="14"/>
                <w:szCs w:val="14"/>
              </w:rPr>
              <w:t>ŞTIINŢE SOCIALE ŞI POLITICE</w:t>
            </w: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ŞTIINŢE ADMINISTRATIVE</w:t>
            </w: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Administraţie publică                 </w:t>
            </w:r>
          </w:p>
        </w:tc>
        <w:tc>
          <w:tcPr>
            <w:tcW w:w="1496" w:type="dxa"/>
            <w:vMerge/>
            <w:vAlign w:val="center"/>
          </w:tcPr>
          <w:p w:rsidR="004B323A" w:rsidRPr="00C306AE" w:rsidRDefault="004B323A" w:rsidP="00077F75">
            <w:pP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Administraţie europeană               </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4B323A"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Asistenţă managerială şi secretariat  </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bl>
    <w:p w:rsidR="004B323A" w:rsidRPr="00C306AE" w:rsidRDefault="004B323A" w:rsidP="00077F75"/>
    <w:p w:rsidR="004B323A" w:rsidRPr="00C306AE" w:rsidRDefault="004B323A" w:rsidP="00077F75"/>
    <w:p w:rsidR="00F7749B" w:rsidRPr="00C306AE" w:rsidRDefault="00F7749B" w:rsidP="00077F75"/>
    <w:p w:rsidR="00F7749B" w:rsidRPr="00C306AE" w:rsidRDefault="00F7749B" w:rsidP="00077F75"/>
    <w:p w:rsidR="00F7749B" w:rsidRPr="00C306AE" w:rsidRDefault="00F7749B" w:rsidP="00077F75"/>
    <w:p w:rsidR="00F7749B" w:rsidRPr="00C306AE" w:rsidRDefault="00F7749B" w:rsidP="00077F75"/>
    <w:p w:rsidR="00F7749B" w:rsidRPr="00C306AE" w:rsidRDefault="00F7749B" w:rsidP="00077F7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496"/>
        <w:gridCol w:w="1122"/>
        <w:gridCol w:w="1496"/>
        <w:gridCol w:w="1683"/>
        <w:gridCol w:w="1496"/>
        <w:gridCol w:w="2992"/>
        <w:gridCol w:w="561"/>
        <w:gridCol w:w="1559"/>
      </w:tblGrid>
      <w:tr w:rsidR="00C306AE" w:rsidRPr="00C306AE" w:rsidTr="00F7749B">
        <w:trPr>
          <w:cantSplit/>
          <w:trHeight w:val="302"/>
          <w:jc w:val="center"/>
        </w:trPr>
        <w:tc>
          <w:tcPr>
            <w:tcW w:w="1008" w:type="dxa"/>
            <w:vMerge w:val="restart"/>
            <w:tcBorders>
              <w:left w:val="thinThickSmallGap" w:sz="24" w:space="0" w:color="auto"/>
            </w:tcBorders>
            <w:vAlign w:val="center"/>
          </w:tcPr>
          <w:p w:rsidR="00C52794" w:rsidRPr="00C306AE" w:rsidRDefault="00C52794" w:rsidP="00C52794">
            <w:pPr>
              <w:jc w:val="center"/>
              <w:rPr>
                <w:b/>
                <w:bCs/>
                <w:sz w:val="14"/>
                <w:szCs w:val="14"/>
              </w:rPr>
            </w:pPr>
            <w:r w:rsidRPr="00C306AE">
              <w:rPr>
                <w:b/>
                <w:bCs/>
                <w:sz w:val="14"/>
                <w:szCs w:val="14"/>
              </w:rPr>
              <w:lastRenderedPageBreak/>
              <w:t xml:space="preserve">Învăţământ </w:t>
            </w:r>
          </w:p>
          <w:p w:rsidR="00C52794" w:rsidRPr="00C306AE" w:rsidRDefault="00C52794" w:rsidP="00C52794">
            <w:pPr>
              <w:jc w:val="center"/>
              <w:rPr>
                <w:b/>
                <w:bCs/>
                <w:sz w:val="14"/>
                <w:szCs w:val="14"/>
              </w:rPr>
            </w:pPr>
            <w:r w:rsidRPr="00C306AE">
              <w:rPr>
                <w:b/>
                <w:bCs/>
                <w:sz w:val="14"/>
                <w:szCs w:val="14"/>
              </w:rPr>
              <w:t>liceal/</w:t>
            </w:r>
          </w:p>
          <w:p w:rsidR="00C52794" w:rsidRPr="00C306AE" w:rsidRDefault="00C52794" w:rsidP="00C52794">
            <w:pPr>
              <w:jc w:val="center"/>
              <w:rPr>
                <w:b/>
                <w:bCs/>
                <w:sz w:val="14"/>
                <w:szCs w:val="14"/>
              </w:rPr>
            </w:pPr>
            <w:r w:rsidRPr="00C306AE">
              <w:rPr>
                <w:b/>
                <w:bCs/>
                <w:sz w:val="14"/>
                <w:szCs w:val="14"/>
              </w:rPr>
              <w:t xml:space="preserve"> Anul de completare/ Învăţământ profesional/</w:t>
            </w:r>
          </w:p>
          <w:p w:rsidR="00C52794" w:rsidRPr="00C306AE" w:rsidRDefault="00C52794" w:rsidP="00C52794">
            <w:pPr>
              <w:jc w:val="center"/>
              <w:rPr>
                <w:b/>
                <w:bCs/>
                <w:sz w:val="14"/>
                <w:szCs w:val="14"/>
              </w:rPr>
            </w:pPr>
            <w:r w:rsidRPr="00C306AE">
              <w:rPr>
                <w:b/>
                <w:bCs/>
                <w:sz w:val="14"/>
                <w:szCs w:val="14"/>
              </w:rPr>
              <w:t>Stagii de pregătire practică</w:t>
            </w:r>
          </w:p>
        </w:tc>
        <w:tc>
          <w:tcPr>
            <w:tcW w:w="1496" w:type="dxa"/>
            <w:vMerge w:val="restart"/>
            <w:tcBorders>
              <w:right w:val="thinThickSmallGap" w:sz="24" w:space="0" w:color="auto"/>
            </w:tcBorders>
            <w:vAlign w:val="center"/>
          </w:tcPr>
          <w:p w:rsidR="00C52794" w:rsidRPr="00C306AE" w:rsidRDefault="00C52794" w:rsidP="00F7749B">
            <w:pPr>
              <w:jc w:val="center"/>
              <w:rPr>
                <w:b/>
                <w:bCs/>
                <w:sz w:val="14"/>
                <w:szCs w:val="14"/>
              </w:rPr>
            </w:pPr>
            <w:r w:rsidRPr="00C306AE">
              <w:rPr>
                <w:b/>
                <w:bCs/>
                <w:sz w:val="14"/>
                <w:szCs w:val="14"/>
              </w:rPr>
              <w:t xml:space="preserve">Pregătire - </w:t>
            </w:r>
          </w:p>
          <w:p w:rsidR="00C52794" w:rsidRPr="00C306AE" w:rsidRDefault="00C52794" w:rsidP="00F7749B">
            <w:pPr>
              <w:jc w:val="center"/>
              <w:rPr>
                <w:b/>
                <w:bCs/>
                <w:sz w:val="14"/>
                <w:szCs w:val="14"/>
              </w:rPr>
            </w:pPr>
            <w:r w:rsidRPr="00C306AE">
              <w:rPr>
                <w:b/>
                <w:bCs/>
                <w:sz w:val="14"/>
                <w:szCs w:val="14"/>
              </w:rPr>
              <w:t>instruire practică (Economic, administrativ, comerţ şi servicii/ Poştă)</w:t>
            </w:r>
          </w:p>
        </w:tc>
        <w:tc>
          <w:tcPr>
            <w:tcW w:w="1496" w:type="dxa"/>
            <w:vMerge w:val="restart"/>
            <w:tcBorders>
              <w:right w:val="thinThickSmallGap" w:sz="24" w:space="0" w:color="auto"/>
            </w:tcBorders>
            <w:vAlign w:val="center"/>
          </w:tcPr>
          <w:p w:rsidR="00C52794" w:rsidRPr="00C306AE" w:rsidRDefault="00C52794" w:rsidP="00F7749B">
            <w:pPr>
              <w:jc w:val="center"/>
              <w:rPr>
                <w:sz w:val="14"/>
                <w:szCs w:val="14"/>
              </w:rPr>
            </w:pPr>
            <w:r w:rsidRPr="00C306AE">
              <w:rPr>
                <w:sz w:val="14"/>
                <w:szCs w:val="14"/>
              </w:rPr>
              <w:t>Economic, administrativ, comerţ şi servicii/ Poştă</w:t>
            </w:r>
          </w:p>
        </w:tc>
        <w:tc>
          <w:tcPr>
            <w:tcW w:w="1122" w:type="dxa"/>
            <w:vMerge w:val="restart"/>
            <w:tcBorders>
              <w:left w:val="nil"/>
            </w:tcBorders>
            <w:vAlign w:val="center"/>
          </w:tcPr>
          <w:p w:rsidR="00C52794" w:rsidRPr="00C306AE" w:rsidRDefault="00C52794" w:rsidP="00F7749B">
            <w:pPr>
              <w:jc w:val="center"/>
              <w:rPr>
                <w:sz w:val="14"/>
                <w:szCs w:val="14"/>
              </w:rPr>
            </w:pPr>
            <w:r w:rsidRPr="00C306AE">
              <w:rPr>
                <w:sz w:val="14"/>
                <w:szCs w:val="14"/>
              </w:rPr>
              <w:t>ŞTIINŢE ECONOMICE</w:t>
            </w:r>
          </w:p>
        </w:tc>
        <w:tc>
          <w:tcPr>
            <w:tcW w:w="1496" w:type="dxa"/>
            <w:vMerge w:val="restart"/>
            <w:tcBorders>
              <w:left w:val="nil"/>
            </w:tcBorders>
            <w:vAlign w:val="center"/>
          </w:tcPr>
          <w:p w:rsidR="00C52794" w:rsidRPr="00C306AE" w:rsidRDefault="00C52794" w:rsidP="00F7749B">
            <w:pPr>
              <w:jc w:val="center"/>
              <w:rPr>
                <w:sz w:val="14"/>
                <w:szCs w:val="14"/>
              </w:rPr>
            </w:pPr>
            <w:r w:rsidRPr="00C306AE">
              <w:rPr>
                <w:sz w:val="14"/>
                <w:szCs w:val="14"/>
              </w:rPr>
              <w:t xml:space="preserve"> </w:t>
            </w:r>
          </w:p>
          <w:p w:rsidR="00C52794" w:rsidRPr="00C306AE" w:rsidRDefault="00C52794" w:rsidP="00F7749B">
            <w:pPr>
              <w:jc w:val="center"/>
              <w:rPr>
                <w:sz w:val="14"/>
                <w:szCs w:val="14"/>
              </w:rPr>
            </w:pPr>
            <w:r w:rsidRPr="00C306AE">
              <w:rPr>
                <w:sz w:val="14"/>
                <w:szCs w:val="14"/>
              </w:rPr>
              <w:t>ECONOMIE</w:t>
            </w:r>
          </w:p>
        </w:tc>
        <w:tc>
          <w:tcPr>
            <w:tcW w:w="1683" w:type="dxa"/>
            <w:vAlign w:val="center"/>
          </w:tcPr>
          <w:p w:rsidR="00C52794" w:rsidRPr="00C306AE" w:rsidRDefault="00C52794" w:rsidP="00F7749B">
            <w:pPr>
              <w:rPr>
                <w:sz w:val="14"/>
                <w:szCs w:val="14"/>
              </w:rPr>
            </w:pPr>
            <w:r w:rsidRPr="00C306AE">
              <w:rPr>
                <w:sz w:val="14"/>
                <w:szCs w:val="14"/>
              </w:rPr>
              <w:t>Economie generală</w:t>
            </w:r>
          </w:p>
        </w:tc>
        <w:tc>
          <w:tcPr>
            <w:tcW w:w="1496" w:type="dxa"/>
            <w:vMerge w:val="restart"/>
            <w:vAlign w:val="center"/>
          </w:tcPr>
          <w:p w:rsidR="00C52794" w:rsidRPr="00C306AE" w:rsidRDefault="00C52794" w:rsidP="00F7749B">
            <w:pPr>
              <w:jc w:val="center"/>
              <w:rPr>
                <w:sz w:val="13"/>
                <w:szCs w:val="13"/>
              </w:rPr>
            </w:pPr>
            <w:r w:rsidRPr="00C306AE">
              <w:rPr>
                <w:sz w:val="13"/>
                <w:szCs w:val="13"/>
              </w:rPr>
              <w:t>ADMINISTRAREA AFACERILOR</w:t>
            </w:r>
          </w:p>
        </w:tc>
        <w:tc>
          <w:tcPr>
            <w:tcW w:w="2992" w:type="dxa"/>
            <w:vMerge w:val="restart"/>
            <w:vAlign w:val="center"/>
          </w:tcPr>
          <w:p w:rsidR="00C52794" w:rsidRPr="00C306AE" w:rsidRDefault="00C52794" w:rsidP="00F84D76">
            <w:pPr>
              <w:numPr>
                <w:ilvl w:val="0"/>
                <w:numId w:val="165"/>
              </w:numPr>
              <w:tabs>
                <w:tab w:val="left" w:pos="266"/>
              </w:tabs>
              <w:autoSpaceDE w:val="0"/>
              <w:autoSpaceDN w:val="0"/>
              <w:adjustRightInd w:val="0"/>
              <w:rPr>
                <w:sz w:val="13"/>
                <w:szCs w:val="13"/>
              </w:rPr>
            </w:pPr>
            <w:r w:rsidRPr="00C306AE">
              <w:rPr>
                <w:sz w:val="13"/>
                <w:szCs w:val="13"/>
              </w:rPr>
              <w:t>Executive Master of Business Administration</w:t>
            </w:r>
          </w:p>
          <w:p w:rsidR="00C52794" w:rsidRPr="00C306AE" w:rsidRDefault="00C52794" w:rsidP="00F84D76">
            <w:pPr>
              <w:numPr>
                <w:ilvl w:val="0"/>
                <w:numId w:val="165"/>
              </w:numPr>
              <w:tabs>
                <w:tab w:val="clear" w:pos="742"/>
                <w:tab w:val="left" w:pos="266"/>
              </w:tabs>
              <w:autoSpaceDE w:val="0"/>
              <w:autoSpaceDN w:val="0"/>
              <w:adjustRightInd w:val="0"/>
              <w:rPr>
                <w:sz w:val="13"/>
                <w:szCs w:val="13"/>
              </w:rPr>
            </w:pPr>
            <w:r w:rsidRPr="00C306AE">
              <w:rPr>
                <w:sz w:val="13"/>
                <w:szCs w:val="13"/>
              </w:rPr>
              <w:t>Finanţe şi control de gestiune</w:t>
            </w:r>
          </w:p>
          <w:p w:rsidR="00C52794" w:rsidRPr="00C306AE" w:rsidRDefault="00C52794" w:rsidP="00F84D76">
            <w:pPr>
              <w:numPr>
                <w:ilvl w:val="0"/>
                <w:numId w:val="165"/>
              </w:numPr>
              <w:tabs>
                <w:tab w:val="clear" w:pos="742"/>
                <w:tab w:val="left" w:pos="266"/>
              </w:tabs>
              <w:autoSpaceDE w:val="0"/>
              <w:autoSpaceDN w:val="0"/>
              <w:adjustRightInd w:val="0"/>
              <w:rPr>
                <w:sz w:val="13"/>
                <w:szCs w:val="13"/>
              </w:rPr>
            </w:pPr>
            <w:r w:rsidRPr="00C306AE">
              <w:rPr>
                <w:sz w:val="13"/>
                <w:szCs w:val="13"/>
              </w:rPr>
              <w:t>Logistică</w:t>
            </w:r>
          </w:p>
          <w:p w:rsidR="00C52794" w:rsidRPr="00C306AE" w:rsidRDefault="00C52794" w:rsidP="00F84D76">
            <w:pPr>
              <w:numPr>
                <w:ilvl w:val="0"/>
                <w:numId w:val="165"/>
              </w:numPr>
              <w:tabs>
                <w:tab w:val="clear" w:pos="742"/>
                <w:tab w:val="left" w:pos="266"/>
              </w:tabs>
              <w:autoSpaceDE w:val="0"/>
              <w:autoSpaceDN w:val="0"/>
              <w:adjustRightInd w:val="0"/>
              <w:rPr>
                <w:sz w:val="13"/>
                <w:szCs w:val="13"/>
              </w:rPr>
            </w:pPr>
            <w:r w:rsidRPr="00C306AE">
              <w:rPr>
                <w:sz w:val="13"/>
                <w:szCs w:val="13"/>
              </w:rPr>
              <w:t xml:space="preserve">Master of business administration </w:t>
            </w:r>
          </w:p>
          <w:p w:rsidR="00C52794" w:rsidRPr="00C306AE" w:rsidRDefault="00C52794" w:rsidP="00F84D76">
            <w:pPr>
              <w:numPr>
                <w:ilvl w:val="0"/>
                <w:numId w:val="165"/>
              </w:numPr>
              <w:tabs>
                <w:tab w:val="clear" w:pos="742"/>
                <w:tab w:val="left" w:pos="266"/>
              </w:tabs>
              <w:autoSpaceDE w:val="0"/>
              <w:autoSpaceDN w:val="0"/>
              <w:adjustRightInd w:val="0"/>
              <w:rPr>
                <w:sz w:val="13"/>
                <w:szCs w:val="13"/>
              </w:rPr>
            </w:pPr>
            <w:r w:rsidRPr="00C306AE">
              <w:rPr>
                <w:sz w:val="13"/>
                <w:szCs w:val="13"/>
              </w:rPr>
              <w:t>Maşter of business administration Programul MBA româno-canadian cu predare în limba engleză</w:t>
            </w:r>
          </w:p>
          <w:p w:rsidR="00C52794" w:rsidRPr="00C306AE" w:rsidRDefault="00C52794" w:rsidP="00F84D76">
            <w:pPr>
              <w:numPr>
                <w:ilvl w:val="0"/>
                <w:numId w:val="165"/>
              </w:numPr>
              <w:tabs>
                <w:tab w:val="clear" w:pos="742"/>
                <w:tab w:val="left" w:pos="266"/>
              </w:tabs>
              <w:autoSpaceDE w:val="0"/>
              <w:autoSpaceDN w:val="0"/>
              <w:adjustRightInd w:val="0"/>
              <w:rPr>
                <w:sz w:val="13"/>
                <w:szCs w:val="13"/>
              </w:rPr>
            </w:pPr>
            <w:r w:rsidRPr="00C306AE">
              <w:rPr>
                <w:sz w:val="13"/>
                <w:szCs w:val="13"/>
              </w:rPr>
              <w:t>MBA româno-german "Management antreprenorial" - în limba germană</w:t>
            </w:r>
          </w:p>
          <w:p w:rsidR="00C52794" w:rsidRPr="00C306AE" w:rsidRDefault="00C52794" w:rsidP="00F84D76">
            <w:pPr>
              <w:numPr>
                <w:ilvl w:val="0"/>
                <w:numId w:val="165"/>
              </w:numPr>
              <w:tabs>
                <w:tab w:val="clear" w:pos="742"/>
                <w:tab w:val="left" w:pos="266"/>
              </w:tabs>
              <w:autoSpaceDE w:val="0"/>
              <w:autoSpaceDN w:val="0"/>
              <w:adjustRightInd w:val="0"/>
              <w:rPr>
                <w:sz w:val="13"/>
                <w:szCs w:val="13"/>
              </w:rPr>
            </w:pPr>
            <w:r w:rsidRPr="00C306AE">
              <w:rPr>
                <w:sz w:val="13"/>
                <w:szCs w:val="13"/>
              </w:rPr>
              <w:t>Management antreprenorial</w:t>
            </w:r>
          </w:p>
          <w:p w:rsidR="00C52794" w:rsidRPr="00C306AE" w:rsidRDefault="00C52794" w:rsidP="00F84D76">
            <w:pPr>
              <w:numPr>
                <w:ilvl w:val="0"/>
                <w:numId w:val="165"/>
              </w:numPr>
              <w:tabs>
                <w:tab w:val="clear" w:pos="742"/>
                <w:tab w:val="left" w:pos="266"/>
              </w:tabs>
              <w:autoSpaceDE w:val="0"/>
              <w:autoSpaceDN w:val="0"/>
              <w:adjustRightInd w:val="0"/>
              <w:rPr>
                <w:sz w:val="13"/>
                <w:szCs w:val="13"/>
              </w:rPr>
            </w:pPr>
            <w:r w:rsidRPr="00C306AE">
              <w:rPr>
                <w:sz w:val="13"/>
                <w:szCs w:val="13"/>
              </w:rPr>
              <w:t>Management în comerţ</w:t>
            </w:r>
          </w:p>
          <w:p w:rsidR="00C52794" w:rsidRPr="00C306AE" w:rsidRDefault="00C52794" w:rsidP="00F84D76">
            <w:pPr>
              <w:numPr>
                <w:ilvl w:val="0"/>
                <w:numId w:val="165"/>
              </w:numPr>
              <w:tabs>
                <w:tab w:val="clear" w:pos="742"/>
                <w:tab w:val="left" w:pos="266"/>
              </w:tabs>
              <w:autoSpaceDE w:val="0"/>
              <w:autoSpaceDN w:val="0"/>
              <w:adjustRightInd w:val="0"/>
              <w:rPr>
                <w:sz w:val="13"/>
                <w:szCs w:val="13"/>
              </w:rPr>
            </w:pPr>
            <w:r w:rsidRPr="00C306AE">
              <w:rPr>
                <w:sz w:val="13"/>
                <w:szCs w:val="13"/>
              </w:rPr>
              <w:t>Management în turism</w:t>
            </w:r>
          </w:p>
          <w:p w:rsidR="00C52794" w:rsidRPr="00C306AE" w:rsidRDefault="00C52794" w:rsidP="00F84D76">
            <w:pPr>
              <w:numPr>
                <w:ilvl w:val="0"/>
                <w:numId w:val="165"/>
              </w:numPr>
              <w:tabs>
                <w:tab w:val="clear" w:pos="742"/>
                <w:tab w:val="left" w:pos="266"/>
              </w:tabs>
              <w:autoSpaceDE w:val="0"/>
              <w:autoSpaceDN w:val="0"/>
              <w:adjustRightInd w:val="0"/>
              <w:rPr>
                <w:sz w:val="13"/>
                <w:szCs w:val="13"/>
              </w:rPr>
            </w:pPr>
            <w:r w:rsidRPr="00C306AE">
              <w:rPr>
                <w:sz w:val="13"/>
                <w:szCs w:val="13"/>
              </w:rPr>
              <w:t>Management european al întreprinderilor mici şi mijlocii</w:t>
            </w:r>
          </w:p>
          <w:p w:rsidR="00C52794" w:rsidRPr="00C306AE" w:rsidRDefault="00C52794" w:rsidP="00F84D76">
            <w:pPr>
              <w:numPr>
                <w:ilvl w:val="0"/>
                <w:numId w:val="165"/>
              </w:numPr>
              <w:tabs>
                <w:tab w:val="clear" w:pos="742"/>
                <w:tab w:val="left" w:pos="266"/>
              </w:tabs>
              <w:autoSpaceDE w:val="0"/>
              <w:autoSpaceDN w:val="0"/>
              <w:adjustRightInd w:val="0"/>
              <w:rPr>
                <w:sz w:val="13"/>
                <w:szCs w:val="13"/>
              </w:rPr>
            </w:pPr>
            <w:r w:rsidRPr="00C306AE">
              <w:rPr>
                <w:sz w:val="13"/>
                <w:szCs w:val="13"/>
              </w:rPr>
              <w:t>Management hotelier</w:t>
            </w:r>
          </w:p>
          <w:p w:rsidR="00C52794" w:rsidRPr="00C306AE" w:rsidRDefault="00C52794" w:rsidP="00F84D76">
            <w:pPr>
              <w:numPr>
                <w:ilvl w:val="0"/>
                <w:numId w:val="165"/>
              </w:numPr>
              <w:tabs>
                <w:tab w:val="clear" w:pos="742"/>
                <w:tab w:val="left" w:pos="266"/>
              </w:tabs>
              <w:autoSpaceDE w:val="0"/>
              <w:autoSpaceDN w:val="0"/>
              <w:adjustRightInd w:val="0"/>
              <w:rPr>
                <w:sz w:val="13"/>
                <w:szCs w:val="13"/>
              </w:rPr>
            </w:pPr>
            <w:r w:rsidRPr="00C306AE">
              <w:rPr>
                <w:sz w:val="13"/>
                <w:szCs w:val="13"/>
              </w:rPr>
              <w:t>Management şi marketing în turism</w:t>
            </w:r>
          </w:p>
          <w:p w:rsidR="00C52794" w:rsidRPr="00C306AE" w:rsidRDefault="00C52794" w:rsidP="00F84D76">
            <w:pPr>
              <w:numPr>
                <w:ilvl w:val="0"/>
                <w:numId w:val="165"/>
              </w:numPr>
              <w:tabs>
                <w:tab w:val="clear" w:pos="742"/>
                <w:tab w:val="left" w:pos="266"/>
              </w:tabs>
              <w:autoSpaceDE w:val="0"/>
              <w:autoSpaceDN w:val="0"/>
              <w:adjustRightInd w:val="0"/>
              <w:rPr>
                <w:sz w:val="13"/>
                <w:szCs w:val="13"/>
              </w:rPr>
            </w:pPr>
            <w:r w:rsidRPr="00C306AE">
              <w:rPr>
                <w:sz w:val="13"/>
                <w:szCs w:val="13"/>
              </w:rPr>
              <w:t>Management şi administrarea afacerilor</w:t>
            </w:r>
          </w:p>
          <w:p w:rsidR="00C52794" w:rsidRPr="00C306AE" w:rsidRDefault="00C52794" w:rsidP="00F84D76">
            <w:pPr>
              <w:numPr>
                <w:ilvl w:val="0"/>
                <w:numId w:val="165"/>
              </w:numPr>
              <w:tabs>
                <w:tab w:val="clear" w:pos="742"/>
                <w:tab w:val="left" w:pos="266"/>
              </w:tabs>
              <w:autoSpaceDE w:val="0"/>
              <w:autoSpaceDN w:val="0"/>
              <w:adjustRightInd w:val="0"/>
              <w:rPr>
                <w:sz w:val="13"/>
                <w:szCs w:val="13"/>
              </w:rPr>
            </w:pPr>
            <w:r w:rsidRPr="00C306AE">
              <w:rPr>
                <w:sz w:val="13"/>
                <w:szCs w:val="13"/>
              </w:rPr>
              <w:t>Management turistic şi hotelier</w:t>
            </w:r>
          </w:p>
          <w:p w:rsidR="00C52794" w:rsidRPr="00C306AE" w:rsidRDefault="00C52794" w:rsidP="00F84D76">
            <w:pPr>
              <w:numPr>
                <w:ilvl w:val="0"/>
                <w:numId w:val="165"/>
              </w:numPr>
              <w:tabs>
                <w:tab w:val="clear" w:pos="742"/>
                <w:tab w:val="left" w:pos="266"/>
              </w:tabs>
              <w:autoSpaceDE w:val="0"/>
              <w:autoSpaceDN w:val="0"/>
              <w:adjustRightInd w:val="0"/>
              <w:rPr>
                <w:sz w:val="13"/>
                <w:szCs w:val="13"/>
              </w:rPr>
            </w:pPr>
            <w:r w:rsidRPr="00C306AE">
              <w:rPr>
                <w:sz w:val="13"/>
                <w:szCs w:val="13"/>
              </w:rPr>
              <w:t>Managementul afacerilor</w:t>
            </w:r>
          </w:p>
          <w:p w:rsidR="00C52794" w:rsidRPr="00C306AE" w:rsidRDefault="00C52794" w:rsidP="00F84D76">
            <w:pPr>
              <w:numPr>
                <w:ilvl w:val="0"/>
                <w:numId w:val="165"/>
              </w:numPr>
              <w:tabs>
                <w:tab w:val="clear" w:pos="742"/>
                <w:tab w:val="left" w:pos="266"/>
              </w:tabs>
              <w:autoSpaceDE w:val="0"/>
              <w:autoSpaceDN w:val="0"/>
              <w:adjustRightInd w:val="0"/>
              <w:rPr>
                <w:sz w:val="13"/>
                <w:szCs w:val="13"/>
              </w:rPr>
            </w:pPr>
            <w:r w:rsidRPr="00C306AE">
              <w:rPr>
                <w:sz w:val="13"/>
                <w:szCs w:val="13"/>
              </w:rPr>
              <w:t>Managementul afacerilor agroalimentare şi de mediu</w:t>
            </w:r>
          </w:p>
          <w:p w:rsidR="00C52794" w:rsidRPr="00C306AE" w:rsidRDefault="00C52794" w:rsidP="00F84D76">
            <w:pPr>
              <w:numPr>
                <w:ilvl w:val="0"/>
                <w:numId w:val="165"/>
              </w:numPr>
              <w:tabs>
                <w:tab w:val="clear" w:pos="742"/>
                <w:tab w:val="left" w:pos="266"/>
              </w:tabs>
              <w:autoSpaceDE w:val="0"/>
              <w:autoSpaceDN w:val="0"/>
              <w:adjustRightInd w:val="0"/>
              <w:rPr>
                <w:sz w:val="13"/>
                <w:szCs w:val="13"/>
              </w:rPr>
            </w:pPr>
            <w:r w:rsidRPr="00C306AE">
              <w:rPr>
                <w:sz w:val="13"/>
                <w:szCs w:val="13"/>
              </w:rPr>
              <w:t>Managementul afacerilor în comerţ</w:t>
            </w:r>
          </w:p>
          <w:p w:rsidR="00C52794" w:rsidRPr="00C306AE" w:rsidRDefault="00C52794" w:rsidP="00F84D76">
            <w:pPr>
              <w:numPr>
                <w:ilvl w:val="0"/>
                <w:numId w:val="165"/>
              </w:numPr>
              <w:tabs>
                <w:tab w:val="clear" w:pos="742"/>
                <w:tab w:val="left" w:pos="266"/>
              </w:tabs>
              <w:autoSpaceDE w:val="0"/>
              <w:autoSpaceDN w:val="0"/>
              <w:adjustRightInd w:val="0"/>
              <w:rPr>
                <w:sz w:val="13"/>
                <w:szCs w:val="13"/>
              </w:rPr>
            </w:pPr>
            <w:r w:rsidRPr="00C306AE">
              <w:rPr>
                <w:sz w:val="13"/>
                <w:szCs w:val="13"/>
              </w:rPr>
              <w:t>Managementul afacerilor în turism</w:t>
            </w:r>
          </w:p>
          <w:p w:rsidR="00C52794" w:rsidRPr="00C306AE" w:rsidRDefault="00C52794" w:rsidP="00F84D76">
            <w:pPr>
              <w:numPr>
                <w:ilvl w:val="0"/>
                <w:numId w:val="165"/>
              </w:numPr>
              <w:tabs>
                <w:tab w:val="clear" w:pos="742"/>
                <w:tab w:val="left" w:pos="266"/>
              </w:tabs>
              <w:autoSpaceDE w:val="0"/>
              <w:autoSpaceDN w:val="0"/>
              <w:adjustRightInd w:val="0"/>
              <w:rPr>
                <w:sz w:val="13"/>
                <w:szCs w:val="13"/>
              </w:rPr>
            </w:pPr>
            <w:r w:rsidRPr="00C306AE">
              <w:rPr>
                <w:sz w:val="13"/>
                <w:szCs w:val="13"/>
              </w:rPr>
              <w:t>Managementul afacerilor în turism şi comerţ</w:t>
            </w:r>
          </w:p>
          <w:p w:rsidR="00C52794" w:rsidRPr="00C306AE" w:rsidRDefault="00C52794" w:rsidP="00F84D76">
            <w:pPr>
              <w:numPr>
                <w:ilvl w:val="0"/>
                <w:numId w:val="165"/>
              </w:numPr>
              <w:tabs>
                <w:tab w:val="clear" w:pos="742"/>
                <w:tab w:val="left" w:pos="266"/>
              </w:tabs>
              <w:autoSpaceDE w:val="0"/>
              <w:autoSpaceDN w:val="0"/>
              <w:adjustRightInd w:val="0"/>
              <w:rPr>
                <w:sz w:val="13"/>
                <w:szCs w:val="13"/>
              </w:rPr>
            </w:pPr>
            <w:r w:rsidRPr="00C306AE">
              <w:rPr>
                <w:sz w:val="13"/>
                <w:szCs w:val="13"/>
              </w:rPr>
              <w:t>Managementul calităţii, expertize şi protecţia consumatorului</w:t>
            </w:r>
          </w:p>
          <w:p w:rsidR="00C52794" w:rsidRPr="00C306AE" w:rsidRDefault="00C52794" w:rsidP="00F84D76">
            <w:pPr>
              <w:numPr>
                <w:ilvl w:val="0"/>
                <w:numId w:val="165"/>
              </w:numPr>
              <w:tabs>
                <w:tab w:val="clear" w:pos="742"/>
                <w:tab w:val="left" w:pos="266"/>
              </w:tabs>
              <w:autoSpaceDE w:val="0"/>
              <w:autoSpaceDN w:val="0"/>
              <w:adjustRightInd w:val="0"/>
              <w:rPr>
                <w:sz w:val="13"/>
                <w:szCs w:val="13"/>
              </w:rPr>
            </w:pPr>
            <w:r w:rsidRPr="00C306AE">
              <w:rPr>
                <w:sz w:val="13"/>
                <w:szCs w:val="13"/>
              </w:rPr>
              <w:t>Managementul calităţii</w:t>
            </w:r>
          </w:p>
          <w:p w:rsidR="00C52794" w:rsidRPr="00C306AE" w:rsidRDefault="00C52794" w:rsidP="00F84D76">
            <w:pPr>
              <w:numPr>
                <w:ilvl w:val="0"/>
                <w:numId w:val="165"/>
              </w:numPr>
              <w:tabs>
                <w:tab w:val="clear" w:pos="742"/>
                <w:tab w:val="left" w:pos="266"/>
              </w:tabs>
              <w:autoSpaceDE w:val="0"/>
              <w:autoSpaceDN w:val="0"/>
              <w:adjustRightInd w:val="0"/>
              <w:rPr>
                <w:sz w:val="13"/>
                <w:szCs w:val="13"/>
              </w:rPr>
            </w:pPr>
            <w:r w:rsidRPr="00C306AE">
              <w:rPr>
                <w:sz w:val="13"/>
                <w:szCs w:val="13"/>
              </w:rPr>
              <w:t>Managementul firmelor de comerţ, turism şi servicii</w:t>
            </w:r>
          </w:p>
          <w:p w:rsidR="00C52794" w:rsidRPr="00C306AE" w:rsidRDefault="00C52794" w:rsidP="00F84D76">
            <w:pPr>
              <w:numPr>
                <w:ilvl w:val="0"/>
                <w:numId w:val="165"/>
              </w:numPr>
              <w:tabs>
                <w:tab w:val="clear" w:pos="742"/>
                <w:tab w:val="left" w:pos="266"/>
              </w:tabs>
              <w:autoSpaceDE w:val="0"/>
              <w:autoSpaceDN w:val="0"/>
              <w:adjustRightInd w:val="0"/>
              <w:rPr>
                <w:sz w:val="13"/>
                <w:szCs w:val="13"/>
              </w:rPr>
            </w:pPr>
            <w:r w:rsidRPr="00C306AE">
              <w:rPr>
                <w:sz w:val="13"/>
                <w:szCs w:val="13"/>
              </w:rPr>
              <w:t>Managementul proiectelor</w:t>
            </w:r>
          </w:p>
          <w:p w:rsidR="00C52794" w:rsidRPr="00C306AE" w:rsidRDefault="00C52794" w:rsidP="00F84D76">
            <w:pPr>
              <w:numPr>
                <w:ilvl w:val="0"/>
                <w:numId w:val="165"/>
              </w:numPr>
              <w:tabs>
                <w:tab w:val="clear" w:pos="742"/>
                <w:tab w:val="left" w:pos="266"/>
              </w:tabs>
              <w:autoSpaceDE w:val="0"/>
              <w:autoSpaceDN w:val="0"/>
              <w:adjustRightInd w:val="0"/>
              <w:rPr>
                <w:sz w:val="13"/>
                <w:szCs w:val="13"/>
              </w:rPr>
            </w:pPr>
            <w:r w:rsidRPr="00C306AE">
              <w:rPr>
                <w:sz w:val="13"/>
                <w:szCs w:val="13"/>
              </w:rPr>
              <w:t>Marketing şi negocieri în afaceri</w:t>
            </w:r>
          </w:p>
          <w:p w:rsidR="00C52794" w:rsidRPr="00C306AE" w:rsidRDefault="00C52794" w:rsidP="00F84D76">
            <w:pPr>
              <w:numPr>
                <w:ilvl w:val="0"/>
                <w:numId w:val="165"/>
              </w:numPr>
              <w:tabs>
                <w:tab w:val="clear" w:pos="742"/>
                <w:tab w:val="left" w:pos="266"/>
              </w:tabs>
              <w:autoSpaceDE w:val="0"/>
              <w:autoSpaceDN w:val="0"/>
              <w:adjustRightInd w:val="0"/>
              <w:rPr>
                <w:sz w:val="13"/>
                <w:szCs w:val="13"/>
              </w:rPr>
            </w:pPr>
            <w:r w:rsidRPr="00C306AE">
              <w:rPr>
                <w:sz w:val="13"/>
                <w:szCs w:val="13"/>
              </w:rPr>
              <w:t>Negocieri, relaţii şi afaceri internaţionale</w:t>
            </w:r>
          </w:p>
          <w:p w:rsidR="00C52794" w:rsidRPr="00C306AE" w:rsidRDefault="00C52794" w:rsidP="00F84D76">
            <w:pPr>
              <w:numPr>
                <w:ilvl w:val="0"/>
                <w:numId w:val="165"/>
              </w:numPr>
              <w:tabs>
                <w:tab w:val="clear" w:pos="742"/>
                <w:tab w:val="left" w:pos="266"/>
              </w:tabs>
              <w:autoSpaceDE w:val="0"/>
              <w:autoSpaceDN w:val="0"/>
              <w:adjustRightInd w:val="0"/>
              <w:rPr>
                <w:sz w:val="13"/>
                <w:szCs w:val="13"/>
              </w:rPr>
            </w:pPr>
            <w:r w:rsidRPr="00C306AE">
              <w:rPr>
                <w:sz w:val="13"/>
                <w:szCs w:val="13"/>
              </w:rPr>
              <w:t>Politici şi strategii de marketing</w:t>
            </w:r>
          </w:p>
          <w:p w:rsidR="00C52794" w:rsidRPr="00C306AE" w:rsidRDefault="00C52794" w:rsidP="00F84D76">
            <w:pPr>
              <w:numPr>
                <w:ilvl w:val="0"/>
                <w:numId w:val="165"/>
              </w:numPr>
              <w:tabs>
                <w:tab w:val="clear" w:pos="742"/>
                <w:tab w:val="left" w:pos="266"/>
              </w:tabs>
              <w:autoSpaceDE w:val="0"/>
              <w:autoSpaceDN w:val="0"/>
              <w:adjustRightInd w:val="0"/>
              <w:rPr>
                <w:sz w:val="13"/>
                <w:szCs w:val="13"/>
              </w:rPr>
            </w:pPr>
            <w:r w:rsidRPr="00C306AE">
              <w:rPr>
                <w:sz w:val="13"/>
                <w:szCs w:val="13"/>
              </w:rPr>
              <w:t>Strategii şi politici de management şi marketing ale firmei</w:t>
            </w:r>
          </w:p>
          <w:p w:rsidR="00C52794" w:rsidRPr="00C306AE" w:rsidRDefault="00C52794" w:rsidP="00F84D76">
            <w:pPr>
              <w:numPr>
                <w:ilvl w:val="0"/>
                <w:numId w:val="165"/>
              </w:numPr>
              <w:tabs>
                <w:tab w:val="clear" w:pos="742"/>
                <w:tab w:val="left" w:pos="266"/>
              </w:tabs>
              <w:autoSpaceDE w:val="0"/>
              <w:autoSpaceDN w:val="0"/>
              <w:adjustRightInd w:val="0"/>
              <w:rPr>
                <w:sz w:val="13"/>
                <w:szCs w:val="13"/>
              </w:rPr>
            </w:pPr>
            <w:r w:rsidRPr="00C306AE">
              <w:rPr>
                <w:sz w:val="13"/>
                <w:szCs w:val="13"/>
              </w:rPr>
              <w:t>Strategii în afaceri internaţionale</w:t>
            </w:r>
          </w:p>
          <w:p w:rsidR="00C52794" w:rsidRPr="00C306AE" w:rsidRDefault="00C52794" w:rsidP="00F7749B">
            <w:pPr>
              <w:tabs>
                <w:tab w:val="left" w:pos="266"/>
              </w:tabs>
              <w:autoSpaceDE w:val="0"/>
              <w:autoSpaceDN w:val="0"/>
              <w:adjustRightInd w:val="0"/>
              <w:rPr>
                <w:sz w:val="13"/>
                <w:szCs w:val="13"/>
              </w:rPr>
            </w:pPr>
          </w:p>
        </w:tc>
        <w:tc>
          <w:tcPr>
            <w:tcW w:w="561" w:type="dxa"/>
            <w:vMerge w:val="restart"/>
            <w:tcBorders>
              <w:right w:val="thinThickSmallGap" w:sz="24" w:space="0" w:color="auto"/>
            </w:tcBorders>
            <w:vAlign w:val="center"/>
          </w:tcPr>
          <w:p w:rsidR="00C52794" w:rsidRPr="00C306AE" w:rsidRDefault="00C52794" w:rsidP="00F7749B">
            <w:pPr>
              <w:jc w:val="center"/>
              <w:rPr>
                <w:sz w:val="14"/>
                <w:szCs w:val="14"/>
              </w:rPr>
            </w:pPr>
            <w:r w:rsidRPr="00C306AE">
              <w:rPr>
                <w:sz w:val="14"/>
                <w:szCs w:val="14"/>
              </w:rPr>
              <w:t xml:space="preserve"> </w:t>
            </w:r>
          </w:p>
          <w:p w:rsidR="00C52794" w:rsidRPr="00C306AE" w:rsidRDefault="00C52794" w:rsidP="00F7749B">
            <w:pPr>
              <w:jc w:val="center"/>
              <w:rPr>
                <w:sz w:val="14"/>
                <w:szCs w:val="14"/>
              </w:rPr>
            </w:pPr>
            <w:r w:rsidRPr="00C306AE">
              <w:rPr>
                <w:sz w:val="16"/>
                <w:szCs w:val="16"/>
              </w:rPr>
              <w:t>x</w:t>
            </w:r>
          </w:p>
        </w:tc>
        <w:tc>
          <w:tcPr>
            <w:tcW w:w="1559" w:type="dxa"/>
            <w:vMerge w:val="restart"/>
            <w:tcBorders>
              <w:left w:val="nil"/>
              <w:right w:val="thinThickSmallGap" w:sz="24" w:space="0" w:color="auto"/>
            </w:tcBorders>
            <w:vAlign w:val="center"/>
          </w:tcPr>
          <w:p w:rsidR="00C52794" w:rsidRPr="00C306AE" w:rsidRDefault="00C52794" w:rsidP="00F7749B">
            <w:pPr>
              <w:jc w:val="center"/>
              <w:rPr>
                <w:b/>
                <w:bCs/>
                <w:sz w:val="14"/>
                <w:szCs w:val="14"/>
              </w:rPr>
            </w:pPr>
            <w:r w:rsidRPr="00C306AE">
              <w:rPr>
                <w:b/>
                <w:bCs/>
                <w:sz w:val="14"/>
                <w:szCs w:val="14"/>
              </w:rPr>
              <w:t>POŞTĂ</w:t>
            </w:r>
          </w:p>
          <w:p w:rsidR="00C52794" w:rsidRPr="00C306AE" w:rsidRDefault="00C52794" w:rsidP="00F7749B">
            <w:pPr>
              <w:jc w:val="center"/>
              <w:rPr>
                <w:b/>
                <w:bCs/>
                <w:caps/>
                <w:sz w:val="14"/>
                <w:szCs w:val="14"/>
              </w:rPr>
            </w:pPr>
            <w:r w:rsidRPr="00C306AE">
              <w:rPr>
                <w:b/>
                <w:bCs/>
                <w:sz w:val="14"/>
                <w:szCs w:val="14"/>
              </w:rPr>
              <w:t xml:space="preserve"> </w:t>
            </w:r>
            <w:r w:rsidRPr="00C306AE">
              <w:rPr>
                <w:b/>
                <w:bCs/>
                <w:caps/>
                <w:sz w:val="14"/>
                <w:szCs w:val="14"/>
              </w:rPr>
              <w:t>(MaiŞtri instructori)</w:t>
            </w:r>
          </w:p>
          <w:p w:rsidR="00C52794" w:rsidRPr="00C306AE" w:rsidRDefault="00C52794" w:rsidP="00F7749B">
            <w:pPr>
              <w:jc w:val="center"/>
              <w:rPr>
                <w:b/>
                <w:bCs/>
                <w:sz w:val="18"/>
                <w:szCs w:val="18"/>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rsidTr="00F7749B">
        <w:trPr>
          <w:cantSplit/>
          <w:trHeight w:val="249"/>
          <w:jc w:val="center"/>
        </w:trPr>
        <w:tc>
          <w:tcPr>
            <w:tcW w:w="1008" w:type="dxa"/>
            <w:vMerge/>
            <w:tcBorders>
              <w:left w:val="thinThickSmallGap" w:sz="24" w:space="0" w:color="auto"/>
            </w:tcBorders>
            <w:vAlign w:val="center"/>
          </w:tcPr>
          <w:p w:rsidR="00F7749B" w:rsidRPr="00C306AE" w:rsidRDefault="00F7749B" w:rsidP="00F7749B">
            <w:pPr>
              <w:pStyle w:val="Heading2"/>
              <w:jc w:val="center"/>
              <w:rPr>
                <w:sz w:val="14"/>
                <w:szCs w:val="14"/>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122" w:type="dxa"/>
            <w:vMerge/>
            <w:tcBorders>
              <w:left w:val="nil"/>
            </w:tcBorders>
            <w:vAlign w:val="center"/>
          </w:tcPr>
          <w:p w:rsidR="00F7749B" w:rsidRPr="00C306AE" w:rsidRDefault="00F7749B" w:rsidP="00F7749B">
            <w:pPr>
              <w:jc w:val="center"/>
              <w:rPr>
                <w:sz w:val="16"/>
                <w:szCs w:val="16"/>
              </w:rPr>
            </w:pPr>
          </w:p>
        </w:tc>
        <w:tc>
          <w:tcPr>
            <w:tcW w:w="1496" w:type="dxa"/>
            <w:vMerge/>
            <w:tcBorders>
              <w:left w:val="nil"/>
            </w:tcBorders>
            <w:vAlign w:val="center"/>
          </w:tcPr>
          <w:p w:rsidR="00F7749B" w:rsidRPr="00C306AE" w:rsidRDefault="00F7749B" w:rsidP="00F7749B">
            <w:pPr>
              <w:rPr>
                <w:sz w:val="14"/>
                <w:szCs w:val="14"/>
              </w:rPr>
            </w:pPr>
          </w:p>
        </w:tc>
        <w:tc>
          <w:tcPr>
            <w:tcW w:w="1683" w:type="dxa"/>
            <w:tcBorders>
              <w:left w:val="nil"/>
            </w:tcBorders>
            <w:vAlign w:val="center"/>
          </w:tcPr>
          <w:p w:rsidR="00F7749B" w:rsidRPr="00C306AE" w:rsidRDefault="00F7749B" w:rsidP="00F7749B">
            <w:pPr>
              <w:rPr>
                <w:sz w:val="14"/>
                <w:szCs w:val="14"/>
              </w:rPr>
            </w:pPr>
            <w:r w:rsidRPr="00C306AE">
              <w:rPr>
                <w:sz w:val="14"/>
                <w:szCs w:val="14"/>
              </w:rPr>
              <w:t>Economie agroalimentară</w:t>
            </w:r>
          </w:p>
        </w:tc>
        <w:tc>
          <w:tcPr>
            <w:tcW w:w="1496" w:type="dxa"/>
            <w:vMerge/>
            <w:vAlign w:val="center"/>
          </w:tcPr>
          <w:p w:rsidR="00F7749B" w:rsidRPr="00C306AE" w:rsidRDefault="00F7749B" w:rsidP="00F7749B">
            <w:pPr>
              <w:jc w:val="center"/>
              <w:rPr>
                <w:sz w:val="14"/>
                <w:szCs w:val="14"/>
              </w:rPr>
            </w:pPr>
          </w:p>
        </w:tc>
        <w:tc>
          <w:tcPr>
            <w:tcW w:w="2992" w:type="dxa"/>
            <w:vMerge/>
            <w:vAlign w:val="center"/>
          </w:tcPr>
          <w:p w:rsidR="00F7749B" w:rsidRPr="00C306AE" w:rsidRDefault="00F7749B" w:rsidP="00F7749B">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7749B" w:rsidRPr="00C306AE" w:rsidRDefault="00F7749B" w:rsidP="00F7749B">
            <w:pPr>
              <w:jc w:val="center"/>
              <w:rPr>
                <w:sz w:val="16"/>
                <w:szCs w:val="16"/>
              </w:rPr>
            </w:pPr>
          </w:p>
        </w:tc>
        <w:tc>
          <w:tcPr>
            <w:tcW w:w="1559" w:type="dxa"/>
            <w:vMerge/>
            <w:tcBorders>
              <w:left w:val="thinThickSmallGap" w:sz="24" w:space="0" w:color="auto"/>
              <w:right w:val="thinThickSmallGap" w:sz="24" w:space="0" w:color="auto"/>
            </w:tcBorders>
            <w:vAlign w:val="center"/>
          </w:tcPr>
          <w:p w:rsidR="00F7749B" w:rsidRPr="00C306AE" w:rsidRDefault="00F7749B" w:rsidP="00F7749B">
            <w:pPr>
              <w:jc w:val="center"/>
              <w:rPr>
                <w:b/>
                <w:bCs/>
                <w:sz w:val="20"/>
                <w:szCs w:val="20"/>
              </w:rPr>
            </w:pPr>
          </w:p>
        </w:tc>
      </w:tr>
      <w:tr w:rsidR="00C306AE" w:rsidRPr="00C306AE" w:rsidTr="00F7749B">
        <w:trPr>
          <w:cantSplit/>
          <w:trHeight w:val="135"/>
          <w:jc w:val="center"/>
        </w:trPr>
        <w:tc>
          <w:tcPr>
            <w:tcW w:w="1008" w:type="dxa"/>
            <w:vMerge/>
            <w:tcBorders>
              <w:left w:val="thinThickSmallGap" w:sz="24" w:space="0" w:color="auto"/>
            </w:tcBorders>
            <w:vAlign w:val="center"/>
          </w:tcPr>
          <w:p w:rsidR="00F7749B" w:rsidRPr="00C306AE" w:rsidRDefault="00F7749B" w:rsidP="00F7749B">
            <w:pPr>
              <w:pStyle w:val="Heading2"/>
              <w:jc w:val="center"/>
              <w:rPr>
                <w:sz w:val="14"/>
                <w:szCs w:val="14"/>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122" w:type="dxa"/>
            <w:vMerge/>
            <w:tcBorders>
              <w:left w:val="nil"/>
            </w:tcBorders>
            <w:vAlign w:val="center"/>
          </w:tcPr>
          <w:p w:rsidR="00F7749B" w:rsidRPr="00C306AE" w:rsidRDefault="00F7749B" w:rsidP="00F7749B">
            <w:pPr>
              <w:jc w:val="center"/>
              <w:rPr>
                <w:sz w:val="16"/>
                <w:szCs w:val="16"/>
              </w:rPr>
            </w:pPr>
          </w:p>
        </w:tc>
        <w:tc>
          <w:tcPr>
            <w:tcW w:w="1496" w:type="dxa"/>
            <w:vMerge/>
            <w:tcBorders>
              <w:left w:val="nil"/>
            </w:tcBorders>
            <w:vAlign w:val="center"/>
          </w:tcPr>
          <w:p w:rsidR="00F7749B" w:rsidRPr="00C306AE" w:rsidRDefault="00F7749B" w:rsidP="00F7749B">
            <w:pPr>
              <w:rPr>
                <w:sz w:val="14"/>
                <w:szCs w:val="14"/>
              </w:rPr>
            </w:pPr>
          </w:p>
        </w:tc>
        <w:tc>
          <w:tcPr>
            <w:tcW w:w="1683" w:type="dxa"/>
            <w:tcBorders>
              <w:left w:val="nil"/>
            </w:tcBorders>
            <w:vAlign w:val="center"/>
          </w:tcPr>
          <w:p w:rsidR="00F7749B" w:rsidRPr="00C306AE" w:rsidRDefault="00F7749B" w:rsidP="00F7749B">
            <w:pPr>
              <w:rPr>
                <w:sz w:val="14"/>
                <w:szCs w:val="14"/>
              </w:rPr>
            </w:pPr>
            <w:r w:rsidRPr="00C306AE">
              <w:rPr>
                <w:sz w:val="14"/>
                <w:szCs w:val="14"/>
              </w:rPr>
              <w:t>Economia mediului</w:t>
            </w:r>
          </w:p>
        </w:tc>
        <w:tc>
          <w:tcPr>
            <w:tcW w:w="1496" w:type="dxa"/>
            <w:vMerge/>
            <w:vAlign w:val="center"/>
          </w:tcPr>
          <w:p w:rsidR="00F7749B" w:rsidRPr="00C306AE" w:rsidRDefault="00F7749B" w:rsidP="00F7749B">
            <w:pPr>
              <w:jc w:val="center"/>
              <w:rPr>
                <w:sz w:val="14"/>
                <w:szCs w:val="14"/>
              </w:rPr>
            </w:pPr>
          </w:p>
        </w:tc>
        <w:tc>
          <w:tcPr>
            <w:tcW w:w="2992" w:type="dxa"/>
            <w:vMerge/>
            <w:vAlign w:val="center"/>
          </w:tcPr>
          <w:p w:rsidR="00F7749B" w:rsidRPr="00C306AE" w:rsidRDefault="00F7749B" w:rsidP="00F7749B">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7749B" w:rsidRPr="00C306AE" w:rsidRDefault="00F7749B" w:rsidP="00F7749B">
            <w:pPr>
              <w:jc w:val="center"/>
              <w:rPr>
                <w:sz w:val="16"/>
                <w:szCs w:val="16"/>
              </w:rPr>
            </w:pPr>
          </w:p>
        </w:tc>
        <w:tc>
          <w:tcPr>
            <w:tcW w:w="1559" w:type="dxa"/>
            <w:vMerge/>
            <w:tcBorders>
              <w:left w:val="thinThickSmallGap" w:sz="24" w:space="0" w:color="auto"/>
              <w:right w:val="thinThickSmallGap" w:sz="24" w:space="0" w:color="auto"/>
            </w:tcBorders>
            <w:vAlign w:val="center"/>
          </w:tcPr>
          <w:p w:rsidR="00F7749B" w:rsidRPr="00C306AE" w:rsidRDefault="00F7749B" w:rsidP="00F7749B">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F7749B" w:rsidRPr="00C306AE" w:rsidRDefault="00F7749B" w:rsidP="00F7749B">
            <w:pPr>
              <w:pStyle w:val="Heading2"/>
              <w:jc w:val="center"/>
              <w:rPr>
                <w:sz w:val="14"/>
                <w:szCs w:val="14"/>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122" w:type="dxa"/>
            <w:vMerge/>
            <w:tcBorders>
              <w:left w:val="nil"/>
            </w:tcBorders>
            <w:vAlign w:val="center"/>
          </w:tcPr>
          <w:p w:rsidR="00F7749B" w:rsidRPr="00C306AE" w:rsidRDefault="00F7749B" w:rsidP="00F7749B">
            <w:pPr>
              <w:jc w:val="center"/>
              <w:rPr>
                <w:sz w:val="16"/>
                <w:szCs w:val="16"/>
              </w:rPr>
            </w:pPr>
          </w:p>
        </w:tc>
        <w:tc>
          <w:tcPr>
            <w:tcW w:w="1496" w:type="dxa"/>
            <w:vMerge/>
            <w:tcBorders>
              <w:left w:val="nil"/>
            </w:tcBorders>
            <w:vAlign w:val="center"/>
          </w:tcPr>
          <w:p w:rsidR="00F7749B" w:rsidRPr="00C306AE" w:rsidRDefault="00F7749B" w:rsidP="00F7749B">
            <w:pPr>
              <w:rPr>
                <w:sz w:val="14"/>
                <w:szCs w:val="14"/>
              </w:rPr>
            </w:pPr>
          </w:p>
        </w:tc>
        <w:tc>
          <w:tcPr>
            <w:tcW w:w="1683" w:type="dxa"/>
            <w:tcBorders>
              <w:left w:val="nil"/>
            </w:tcBorders>
            <w:vAlign w:val="center"/>
          </w:tcPr>
          <w:p w:rsidR="00F7749B" w:rsidRPr="00C306AE" w:rsidRDefault="00F7749B" w:rsidP="00F7749B">
            <w:pPr>
              <w:rPr>
                <w:sz w:val="14"/>
                <w:szCs w:val="14"/>
              </w:rPr>
            </w:pPr>
            <w:r w:rsidRPr="00C306AE">
              <w:rPr>
                <w:sz w:val="14"/>
                <w:szCs w:val="14"/>
              </w:rPr>
              <w:t xml:space="preserve">Economie şi comunicare economică în afaceri  </w:t>
            </w:r>
          </w:p>
        </w:tc>
        <w:tc>
          <w:tcPr>
            <w:tcW w:w="1496" w:type="dxa"/>
            <w:vMerge/>
            <w:vAlign w:val="center"/>
          </w:tcPr>
          <w:p w:rsidR="00F7749B" w:rsidRPr="00C306AE" w:rsidRDefault="00F7749B" w:rsidP="00F7749B">
            <w:pPr>
              <w:jc w:val="center"/>
              <w:rPr>
                <w:sz w:val="14"/>
                <w:szCs w:val="14"/>
              </w:rPr>
            </w:pPr>
          </w:p>
        </w:tc>
        <w:tc>
          <w:tcPr>
            <w:tcW w:w="2992" w:type="dxa"/>
            <w:vMerge/>
            <w:vAlign w:val="center"/>
          </w:tcPr>
          <w:p w:rsidR="00F7749B" w:rsidRPr="00C306AE" w:rsidRDefault="00F7749B" w:rsidP="00F7749B">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7749B" w:rsidRPr="00C306AE" w:rsidRDefault="00F7749B" w:rsidP="00F7749B">
            <w:pPr>
              <w:jc w:val="center"/>
              <w:rPr>
                <w:sz w:val="16"/>
                <w:szCs w:val="16"/>
              </w:rPr>
            </w:pPr>
          </w:p>
        </w:tc>
        <w:tc>
          <w:tcPr>
            <w:tcW w:w="1559" w:type="dxa"/>
            <w:vMerge/>
            <w:tcBorders>
              <w:left w:val="thinThickSmallGap" w:sz="24" w:space="0" w:color="auto"/>
              <w:right w:val="thinThickSmallGap" w:sz="24" w:space="0" w:color="auto"/>
            </w:tcBorders>
            <w:vAlign w:val="center"/>
          </w:tcPr>
          <w:p w:rsidR="00F7749B" w:rsidRPr="00C306AE" w:rsidRDefault="00F7749B" w:rsidP="00F7749B">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F7749B" w:rsidRPr="00C306AE" w:rsidRDefault="00F7749B" w:rsidP="00F7749B">
            <w:pPr>
              <w:pStyle w:val="Heading2"/>
              <w:jc w:val="center"/>
              <w:rPr>
                <w:sz w:val="14"/>
                <w:szCs w:val="14"/>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122" w:type="dxa"/>
            <w:vMerge/>
            <w:tcBorders>
              <w:left w:val="nil"/>
            </w:tcBorders>
            <w:vAlign w:val="center"/>
          </w:tcPr>
          <w:p w:rsidR="00F7749B" w:rsidRPr="00C306AE" w:rsidRDefault="00F7749B" w:rsidP="00F7749B">
            <w:pPr>
              <w:jc w:val="center"/>
              <w:rPr>
                <w:sz w:val="16"/>
                <w:szCs w:val="16"/>
              </w:rPr>
            </w:pPr>
          </w:p>
        </w:tc>
        <w:tc>
          <w:tcPr>
            <w:tcW w:w="1496" w:type="dxa"/>
            <w:vMerge/>
            <w:tcBorders>
              <w:left w:val="nil"/>
            </w:tcBorders>
            <w:vAlign w:val="center"/>
          </w:tcPr>
          <w:p w:rsidR="00F7749B" w:rsidRPr="00C306AE" w:rsidRDefault="00F7749B" w:rsidP="00F7749B">
            <w:pPr>
              <w:rPr>
                <w:sz w:val="14"/>
                <w:szCs w:val="14"/>
              </w:rPr>
            </w:pPr>
          </w:p>
        </w:tc>
        <w:tc>
          <w:tcPr>
            <w:tcW w:w="1683" w:type="dxa"/>
            <w:tcBorders>
              <w:left w:val="nil"/>
            </w:tcBorders>
            <w:vAlign w:val="center"/>
          </w:tcPr>
          <w:p w:rsidR="00F7749B" w:rsidRPr="00C306AE" w:rsidRDefault="00F7749B" w:rsidP="00F7749B">
            <w:pPr>
              <w:rPr>
                <w:sz w:val="14"/>
                <w:szCs w:val="14"/>
              </w:rPr>
            </w:pPr>
            <w:r w:rsidRPr="00C306AE">
              <w:rPr>
                <w:sz w:val="14"/>
                <w:szCs w:val="14"/>
              </w:rPr>
              <w:t>Economie agroalimentară şi a mediului</w:t>
            </w:r>
          </w:p>
        </w:tc>
        <w:tc>
          <w:tcPr>
            <w:tcW w:w="1496" w:type="dxa"/>
            <w:vMerge/>
            <w:vAlign w:val="center"/>
          </w:tcPr>
          <w:p w:rsidR="00F7749B" w:rsidRPr="00C306AE" w:rsidRDefault="00F7749B" w:rsidP="00F7749B">
            <w:pPr>
              <w:jc w:val="center"/>
              <w:rPr>
                <w:sz w:val="14"/>
                <w:szCs w:val="14"/>
              </w:rPr>
            </w:pPr>
          </w:p>
        </w:tc>
        <w:tc>
          <w:tcPr>
            <w:tcW w:w="2992" w:type="dxa"/>
            <w:vMerge/>
            <w:vAlign w:val="center"/>
          </w:tcPr>
          <w:p w:rsidR="00F7749B" w:rsidRPr="00C306AE" w:rsidRDefault="00F7749B" w:rsidP="00F7749B">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7749B" w:rsidRPr="00C306AE" w:rsidRDefault="00F7749B" w:rsidP="00F7749B">
            <w:pPr>
              <w:jc w:val="center"/>
              <w:rPr>
                <w:sz w:val="16"/>
                <w:szCs w:val="16"/>
              </w:rPr>
            </w:pPr>
          </w:p>
        </w:tc>
        <w:tc>
          <w:tcPr>
            <w:tcW w:w="1559" w:type="dxa"/>
            <w:vMerge/>
            <w:tcBorders>
              <w:left w:val="thinThickSmallGap" w:sz="24" w:space="0" w:color="auto"/>
              <w:right w:val="thinThickSmallGap" w:sz="24" w:space="0" w:color="auto"/>
            </w:tcBorders>
            <w:vAlign w:val="center"/>
          </w:tcPr>
          <w:p w:rsidR="00F7749B" w:rsidRPr="00C306AE" w:rsidRDefault="00F7749B" w:rsidP="00F7749B">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F7749B" w:rsidRPr="00C306AE" w:rsidRDefault="00F7749B" w:rsidP="00F7749B">
            <w:pPr>
              <w:pStyle w:val="Heading2"/>
              <w:jc w:val="center"/>
              <w:rPr>
                <w:sz w:val="14"/>
                <w:szCs w:val="14"/>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122" w:type="dxa"/>
            <w:vMerge/>
            <w:tcBorders>
              <w:left w:val="nil"/>
            </w:tcBorders>
            <w:vAlign w:val="center"/>
          </w:tcPr>
          <w:p w:rsidR="00F7749B" w:rsidRPr="00C306AE" w:rsidRDefault="00F7749B" w:rsidP="00F7749B">
            <w:pPr>
              <w:jc w:val="center"/>
              <w:rPr>
                <w:sz w:val="16"/>
                <w:szCs w:val="16"/>
              </w:rPr>
            </w:pPr>
          </w:p>
        </w:tc>
        <w:tc>
          <w:tcPr>
            <w:tcW w:w="1496" w:type="dxa"/>
            <w:vMerge/>
            <w:tcBorders>
              <w:left w:val="nil"/>
            </w:tcBorders>
            <w:vAlign w:val="center"/>
          </w:tcPr>
          <w:p w:rsidR="00F7749B" w:rsidRPr="00C306AE" w:rsidRDefault="00F7749B" w:rsidP="00F7749B">
            <w:pPr>
              <w:rPr>
                <w:sz w:val="14"/>
                <w:szCs w:val="14"/>
              </w:rPr>
            </w:pPr>
          </w:p>
        </w:tc>
        <w:tc>
          <w:tcPr>
            <w:tcW w:w="1683" w:type="dxa"/>
            <w:tcBorders>
              <w:left w:val="nil"/>
            </w:tcBorders>
            <w:vAlign w:val="center"/>
          </w:tcPr>
          <w:p w:rsidR="00F7749B" w:rsidRPr="00C306AE" w:rsidRDefault="00F7749B" w:rsidP="00F7749B">
            <w:pPr>
              <w:rPr>
                <w:sz w:val="14"/>
                <w:szCs w:val="14"/>
              </w:rPr>
            </w:pPr>
            <w:r w:rsidRPr="00C306AE">
              <w:rPr>
                <w:sz w:val="14"/>
                <w:szCs w:val="14"/>
              </w:rPr>
              <w:t xml:space="preserve">Economie generală şi comunicare economică                             </w:t>
            </w:r>
          </w:p>
        </w:tc>
        <w:tc>
          <w:tcPr>
            <w:tcW w:w="1496" w:type="dxa"/>
            <w:vMerge/>
            <w:vAlign w:val="center"/>
          </w:tcPr>
          <w:p w:rsidR="00F7749B" w:rsidRPr="00C306AE" w:rsidRDefault="00F7749B" w:rsidP="00F7749B">
            <w:pPr>
              <w:jc w:val="center"/>
              <w:rPr>
                <w:sz w:val="14"/>
                <w:szCs w:val="14"/>
              </w:rPr>
            </w:pPr>
          </w:p>
        </w:tc>
        <w:tc>
          <w:tcPr>
            <w:tcW w:w="2992" w:type="dxa"/>
            <w:vMerge/>
            <w:vAlign w:val="center"/>
          </w:tcPr>
          <w:p w:rsidR="00F7749B" w:rsidRPr="00C306AE" w:rsidRDefault="00F7749B" w:rsidP="00F7749B">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7749B" w:rsidRPr="00C306AE" w:rsidRDefault="00F7749B" w:rsidP="00F7749B">
            <w:pPr>
              <w:jc w:val="center"/>
              <w:rPr>
                <w:sz w:val="16"/>
                <w:szCs w:val="16"/>
              </w:rPr>
            </w:pPr>
          </w:p>
        </w:tc>
        <w:tc>
          <w:tcPr>
            <w:tcW w:w="1559" w:type="dxa"/>
            <w:vMerge/>
            <w:tcBorders>
              <w:left w:val="thinThickSmallGap" w:sz="24" w:space="0" w:color="auto"/>
              <w:right w:val="thinThickSmallGap" w:sz="24" w:space="0" w:color="auto"/>
            </w:tcBorders>
            <w:vAlign w:val="center"/>
          </w:tcPr>
          <w:p w:rsidR="00F7749B" w:rsidRPr="00C306AE" w:rsidRDefault="00F7749B" w:rsidP="00F7749B">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F7749B" w:rsidRPr="00C306AE" w:rsidRDefault="00F7749B" w:rsidP="00F7749B">
            <w:pPr>
              <w:pStyle w:val="Heading2"/>
              <w:jc w:val="center"/>
              <w:rPr>
                <w:sz w:val="14"/>
                <w:szCs w:val="14"/>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122" w:type="dxa"/>
            <w:vMerge/>
            <w:tcBorders>
              <w:left w:val="nil"/>
            </w:tcBorders>
            <w:vAlign w:val="center"/>
          </w:tcPr>
          <w:p w:rsidR="00F7749B" w:rsidRPr="00C306AE" w:rsidRDefault="00F7749B" w:rsidP="00F7749B">
            <w:pPr>
              <w:jc w:val="center"/>
              <w:rPr>
                <w:sz w:val="16"/>
                <w:szCs w:val="16"/>
              </w:rPr>
            </w:pPr>
          </w:p>
        </w:tc>
        <w:tc>
          <w:tcPr>
            <w:tcW w:w="1496" w:type="dxa"/>
            <w:vMerge w:val="restart"/>
            <w:tcBorders>
              <w:left w:val="nil"/>
            </w:tcBorders>
            <w:vAlign w:val="center"/>
          </w:tcPr>
          <w:p w:rsidR="00F7749B" w:rsidRPr="00C306AE" w:rsidRDefault="00F7749B" w:rsidP="00F7749B">
            <w:pPr>
              <w:rPr>
                <w:sz w:val="14"/>
                <w:szCs w:val="14"/>
              </w:rPr>
            </w:pPr>
            <w:r w:rsidRPr="00C306AE">
              <w:rPr>
                <w:sz w:val="14"/>
                <w:szCs w:val="14"/>
              </w:rPr>
              <w:t>ADMINISTRAREA AFACERILOR</w:t>
            </w:r>
          </w:p>
        </w:tc>
        <w:tc>
          <w:tcPr>
            <w:tcW w:w="1683" w:type="dxa"/>
            <w:tcBorders>
              <w:left w:val="nil"/>
            </w:tcBorders>
            <w:vAlign w:val="center"/>
          </w:tcPr>
          <w:p w:rsidR="00F7749B" w:rsidRPr="00C306AE" w:rsidRDefault="00F7749B" w:rsidP="00F7749B">
            <w:pPr>
              <w:rPr>
                <w:sz w:val="14"/>
                <w:szCs w:val="14"/>
              </w:rPr>
            </w:pPr>
            <w:r w:rsidRPr="00C306AE">
              <w:rPr>
                <w:sz w:val="14"/>
                <w:szCs w:val="14"/>
              </w:rPr>
              <w:t xml:space="preserve">Administrarea afacerilor                                        </w:t>
            </w:r>
          </w:p>
        </w:tc>
        <w:tc>
          <w:tcPr>
            <w:tcW w:w="1496" w:type="dxa"/>
            <w:vMerge/>
            <w:vAlign w:val="center"/>
          </w:tcPr>
          <w:p w:rsidR="00F7749B" w:rsidRPr="00C306AE" w:rsidRDefault="00F7749B" w:rsidP="00F7749B">
            <w:pPr>
              <w:jc w:val="center"/>
              <w:rPr>
                <w:sz w:val="14"/>
                <w:szCs w:val="14"/>
              </w:rPr>
            </w:pPr>
          </w:p>
        </w:tc>
        <w:tc>
          <w:tcPr>
            <w:tcW w:w="2992" w:type="dxa"/>
            <w:vMerge/>
            <w:vAlign w:val="center"/>
          </w:tcPr>
          <w:p w:rsidR="00F7749B" w:rsidRPr="00C306AE" w:rsidRDefault="00F7749B" w:rsidP="00F7749B">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7749B" w:rsidRPr="00C306AE" w:rsidRDefault="00F7749B" w:rsidP="00F7749B">
            <w:pPr>
              <w:jc w:val="center"/>
              <w:rPr>
                <w:sz w:val="16"/>
                <w:szCs w:val="16"/>
              </w:rPr>
            </w:pPr>
          </w:p>
        </w:tc>
        <w:tc>
          <w:tcPr>
            <w:tcW w:w="1559" w:type="dxa"/>
            <w:vMerge/>
            <w:tcBorders>
              <w:left w:val="thinThickSmallGap" w:sz="24" w:space="0" w:color="auto"/>
              <w:right w:val="thinThickSmallGap" w:sz="24" w:space="0" w:color="auto"/>
            </w:tcBorders>
            <w:vAlign w:val="center"/>
          </w:tcPr>
          <w:p w:rsidR="00F7749B" w:rsidRPr="00C306AE" w:rsidRDefault="00F7749B" w:rsidP="00F7749B">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F7749B" w:rsidRPr="00C306AE" w:rsidRDefault="00F7749B" w:rsidP="00F7749B">
            <w:pPr>
              <w:pStyle w:val="Heading2"/>
              <w:jc w:val="center"/>
              <w:rPr>
                <w:sz w:val="14"/>
                <w:szCs w:val="14"/>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122" w:type="dxa"/>
            <w:vMerge/>
            <w:tcBorders>
              <w:left w:val="nil"/>
            </w:tcBorders>
            <w:vAlign w:val="center"/>
          </w:tcPr>
          <w:p w:rsidR="00F7749B" w:rsidRPr="00C306AE" w:rsidRDefault="00F7749B" w:rsidP="00F7749B">
            <w:pPr>
              <w:jc w:val="center"/>
              <w:rPr>
                <w:sz w:val="16"/>
                <w:szCs w:val="16"/>
              </w:rPr>
            </w:pPr>
          </w:p>
        </w:tc>
        <w:tc>
          <w:tcPr>
            <w:tcW w:w="1496" w:type="dxa"/>
            <w:vMerge/>
            <w:tcBorders>
              <w:left w:val="nil"/>
            </w:tcBorders>
            <w:vAlign w:val="center"/>
          </w:tcPr>
          <w:p w:rsidR="00F7749B" w:rsidRPr="00C306AE" w:rsidRDefault="00F7749B" w:rsidP="00F7749B">
            <w:pPr>
              <w:rPr>
                <w:sz w:val="14"/>
                <w:szCs w:val="14"/>
              </w:rPr>
            </w:pPr>
          </w:p>
        </w:tc>
        <w:tc>
          <w:tcPr>
            <w:tcW w:w="1683" w:type="dxa"/>
            <w:tcBorders>
              <w:left w:val="nil"/>
            </w:tcBorders>
            <w:vAlign w:val="center"/>
          </w:tcPr>
          <w:p w:rsidR="00F7749B" w:rsidRPr="00C306AE" w:rsidRDefault="00F7749B" w:rsidP="00F7749B">
            <w:pPr>
              <w:rPr>
                <w:sz w:val="14"/>
                <w:szCs w:val="14"/>
              </w:rPr>
            </w:pPr>
            <w:r w:rsidRPr="00C306AE">
              <w:rPr>
                <w:sz w:val="14"/>
                <w:szCs w:val="14"/>
              </w:rPr>
              <w:t xml:space="preserve">Administrarea afacerilor (în limbi străine)                                        </w:t>
            </w:r>
          </w:p>
        </w:tc>
        <w:tc>
          <w:tcPr>
            <w:tcW w:w="1496" w:type="dxa"/>
            <w:vMerge/>
            <w:vAlign w:val="center"/>
          </w:tcPr>
          <w:p w:rsidR="00F7749B" w:rsidRPr="00C306AE" w:rsidRDefault="00F7749B" w:rsidP="00F7749B">
            <w:pPr>
              <w:jc w:val="center"/>
              <w:rPr>
                <w:sz w:val="14"/>
                <w:szCs w:val="14"/>
              </w:rPr>
            </w:pPr>
          </w:p>
        </w:tc>
        <w:tc>
          <w:tcPr>
            <w:tcW w:w="2992" w:type="dxa"/>
            <w:vMerge/>
            <w:vAlign w:val="center"/>
          </w:tcPr>
          <w:p w:rsidR="00F7749B" w:rsidRPr="00C306AE" w:rsidRDefault="00F7749B" w:rsidP="00F7749B">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7749B" w:rsidRPr="00C306AE" w:rsidRDefault="00F7749B" w:rsidP="00F7749B">
            <w:pPr>
              <w:jc w:val="center"/>
              <w:rPr>
                <w:sz w:val="16"/>
                <w:szCs w:val="16"/>
              </w:rPr>
            </w:pPr>
          </w:p>
        </w:tc>
        <w:tc>
          <w:tcPr>
            <w:tcW w:w="1559" w:type="dxa"/>
            <w:vMerge/>
            <w:tcBorders>
              <w:left w:val="thinThickSmallGap" w:sz="24" w:space="0" w:color="auto"/>
              <w:right w:val="thinThickSmallGap" w:sz="24" w:space="0" w:color="auto"/>
            </w:tcBorders>
            <w:vAlign w:val="center"/>
          </w:tcPr>
          <w:p w:rsidR="00F7749B" w:rsidRPr="00C306AE" w:rsidRDefault="00F7749B" w:rsidP="00F7749B">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F7749B" w:rsidRPr="00C306AE" w:rsidRDefault="00F7749B" w:rsidP="00F7749B">
            <w:pPr>
              <w:pStyle w:val="Heading2"/>
              <w:jc w:val="center"/>
              <w:rPr>
                <w:sz w:val="14"/>
                <w:szCs w:val="14"/>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122" w:type="dxa"/>
            <w:vMerge/>
            <w:tcBorders>
              <w:left w:val="nil"/>
            </w:tcBorders>
            <w:vAlign w:val="center"/>
          </w:tcPr>
          <w:p w:rsidR="00F7749B" w:rsidRPr="00C306AE" w:rsidRDefault="00F7749B" w:rsidP="00F7749B">
            <w:pPr>
              <w:jc w:val="center"/>
              <w:rPr>
                <w:sz w:val="16"/>
                <w:szCs w:val="16"/>
              </w:rPr>
            </w:pPr>
          </w:p>
        </w:tc>
        <w:tc>
          <w:tcPr>
            <w:tcW w:w="1496" w:type="dxa"/>
            <w:vMerge/>
            <w:tcBorders>
              <w:left w:val="nil"/>
            </w:tcBorders>
            <w:vAlign w:val="center"/>
          </w:tcPr>
          <w:p w:rsidR="00F7749B" w:rsidRPr="00C306AE" w:rsidRDefault="00F7749B" w:rsidP="00F7749B">
            <w:pPr>
              <w:rPr>
                <w:sz w:val="14"/>
                <w:szCs w:val="14"/>
              </w:rPr>
            </w:pPr>
          </w:p>
        </w:tc>
        <w:tc>
          <w:tcPr>
            <w:tcW w:w="1683" w:type="dxa"/>
            <w:tcBorders>
              <w:left w:val="nil"/>
            </w:tcBorders>
            <w:vAlign w:val="center"/>
          </w:tcPr>
          <w:p w:rsidR="00F7749B" w:rsidRPr="00C306AE" w:rsidRDefault="00F7749B" w:rsidP="00F7749B">
            <w:pPr>
              <w:rPr>
                <w:sz w:val="14"/>
                <w:szCs w:val="14"/>
              </w:rPr>
            </w:pPr>
            <w:r w:rsidRPr="00C306AE">
              <w:rPr>
                <w:sz w:val="14"/>
                <w:szCs w:val="14"/>
              </w:rPr>
              <w:t xml:space="preserve">Economia întreprinderii  </w:t>
            </w:r>
          </w:p>
        </w:tc>
        <w:tc>
          <w:tcPr>
            <w:tcW w:w="1496" w:type="dxa"/>
            <w:vMerge/>
            <w:vAlign w:val="center"/>
          </w:tcPr>
          <w:p w:rsidR="00F7749B" w:rsidRPr="00C306AE" w:rsidRDefault="00F7749B" w:rsidP="00F7749B">
            <w:pPr>
              <w:jc w:val="center"/>
              <w:rPr>
                <w:sz w:val="14"/>
                <w:szCs w:val="14"/>
              </w:rPr>
            </w:pPr>
          </w:p>
        </w:tc>
        <w:tc>
          <w:tcPr>
            <w:tcW w:w="2992" w:type="dxa"/>
            <w:vMerge/>
            <w:vAlign w:val="center"/>
          </w:tcPr>
          <w:p w:rsidR="00F7749B" w:rsidRPr="00C306AE" w:rsidRDefault="00F7749B" w:rsidP="00F7749B">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7749B" w:rsidRPr="00C306AE" w:rsidRDefault="00F7749B" w:rsidP="00F7749B">
            <w:pPr>
              <w:jc w:val="center"/>
              <w:rPr>
                <w:sz w:val="16"/>
                <w:szCs w:val="16"/>
              </w:rPr>
            </w:pPr>
          </w:p>
        </w:tc>
        <w:tc>
          <w:tcPr>
            <w:tcW w:w="1559" w:type="dxa"/>
            <w:vMerge/>
            <w:tcBorders>
              <w:left w:val="thinThickSmallGap" w:sz="24" w:space="0" w:color="auto"/>
              <w:right w:val="thinThickSmallGap" w:sz="24" w:space="0" w:color="auto"/>
            </w:tcBorders>
            <w:vAlign w:val="center"/>
          </w:tcPr>
          <w:p w:rsidR="00F7749B" w:rsidRPr="00C306AE" w:rsidRDefault="00F7749B" w:rsidP="00F7749B">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F7749B" w:rsidRPr="00C306AE" w:rsidRDefault="00F7749B" w:rsidP="00F7749B">
            <w:pPr>
              <w:pStyle w:val="Heading2"/>
              <w:jc w:val="center"/>
              <w:rPr>
                <w:sz w:val="14"/>
                <w:szCs w:val="14"/>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122" w:type="dxa"/>
            <w:vMerge/>
            <w:tcBorders>
              <w:left w:val="nil"/>
            </w:tcBorders>
            <w:vAlign w:val="center"/>
          </w:tcPr>
          <w:p w:rsidR="00F7749B" w:rsidRPr="00C306AE" w:rsidRDefault="00F7749B" w:rsidP="00F7749B">
            <w:pPr>
              <w:jc w:val="center"/>
              <w:rPr>
                <w:sz w:val="16"/>
                <w:szCs w:val="16"/>
              </w:rPr>
            </w:pPr>
          </w:p>
        </w:tc>
        <w:tc>
          <w:tcPr>
            <w:tcW w:w="1496" w:type="dxa"/>
            <w:vMerge/>
            <w:tcBorders>
              <w:left w:val="nil"/>
            </w:tcBorders>
            <w:vAlign w:val="center"/>
          </w:tcPr>
          <w:p w:rsidR="00F7749B" w:rsidRPr="00C306AE" w:rsidRDefault="00F7749B" w:rsidP="00F7749B">
            <w:pPr>
              <w:rPr>
                <w:sz w:val="14"/>
                <w:szCs w:val="14"/>
              </w:rPr>
            </w:pPr>
          </w:p>
        </w:tc>
        <w:tc>
          <w:tcPr>
            <w:tcW w:w="1683" w:type="dxa"/>
            <w:tcBorders>
              <w:left w:val="nil"/>
            </w:tcBorders>
            <w:vAlign w:val="center"/>
          </w:tcPr>
          <w:p w:rsidR="00F7749B" w:rsidRPr="00C306AE" w:rsidRDefault="00F7749B" w:rsidP="00F7749B">
            <w:pPr>
              <w:rPr>
                <w:sz w:val="14"/>
                <w:szCs w:val="14"/>
              </w:rPr>
            </w:pPr>
            <w:r w:rsidRPr="00C306AE">
              <w:rPr>
                <w:sz w:val="14"/>
                <w:szCs w:val="14"/>
              </w:rPr>
              <w:t>Economia comerţului, turismului şi serviciilor</w:t>
            </w:r>
          </w:p>
        </w:tc>
        <w:tc>
          <w:tcPr>
            <w:tcW w:w="1496" w:type="dxa"/>
            <w:vMerge/>
            <w:vAlign w:val="center"/>
          </w:tcPr>
          <w:p w:rsidR="00F7749B" w:rsidRPr="00C306AE" w:rsidRDefault="00F7749B" w:rsidP="00F7749B">
            <w:pPr>
              <w:jc w:val="center"/>
              <w:rPr>
                <w:sz w:val="14"/>
                <w:szCs w:val="14"/>
              </w:rPr>
            </w:pPr>
          </w:p>
        </w:tc>
        <w:tc>
          <w:tcPr>
            <w:tcW w:w="2992" w:type="dxa"/>
            <w:vMerge/>
            <w:vAlign w:val="center"/>
          </w:tcPr>
          <w:p w:rsidR="00F7749B" w:rsidRPr="00C306AE" w:rsidRDefault="00F7749B" w:rsidP="00F7749B">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7749B" w:rsidRPr="00C306AE" w:rsidRDefault="00F7749B" w:rsidP="00F7749B">
            <w:pPr>
              <w:jc w:val="center"/>
              <w:rPr>
                <w:sz w:val="16"/>
                <w:szCs w:val="16"/>
              </w:rPr>
            </w:pPr>
          </w:p>
        </w:tc>
        <w:tc>
          <w:tcPr>
            <w:tcW w:w="1559" w:type="dxa"/>
            <w:vMerge/>
            <w:tcBorders>
              <w:left w:val="thinThickSmallGap" w:sz="24" w:space="0" w:color="auto"/>
              <w:right w:val="thinThickSmallGap" w:sz="24" w:space="0" w:color="auto"/>
            </w:tcBorders>
            <w:vAlign w:val="center"/>
          </w:tcPr>
          <w:p w:rsidR="00F7749B" w:rsidRPr="00C306AE" w:rsidRDefault="00F7749B" w:rsidP="00F7749B">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F7749B" w:rsidRPr="00C306AE" w:rsidRDefault="00F7749B" w:rsidP="00F7749B">
            <w:pPr>
              <w:pStyle w:val="Heading2"/>
              <w:jc w:val="center"/>
              <w:rPr>
                <w:sz w:val="14"/>
                <w:szCs w:val="14"/>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122" w:type="dxa"/>
            <w:vMerge/>
            <w:tcBorders>
              <w:left w:val="nil"/>
            </w:tcBorders>
            <w:vAlign w:val="center"/>
          </w:tcPr>
          <w:p w:rsidR="00F7749B" w:rsidRPr="00C306AE" w:rsidRDefault="00F7749B" w:rsidP="00F7749B">
            <w:pPr>
              <w:jc w:val="center"/>
              <w:rPr>
                <w:sz w:val="16"/>
                <w:szCs w:val="16"/>
              </w:rPr>
            </w:pPr>
          </w:p>
        </w:tc>
        <w:tc>
          <w:tcPr>
            <w:tcW w:w="1496" w:type="dxa"/>
            <w:vMerge/>
            <w:tcBorders>
              <w:left w:val="nil"/>
            </w:tcBorders>
            <w:vAlign w:val="center"/>
          </w:tcPr>
          <w:p w:rsidR="00F7749B" w:rsidRPr="00C306AE" w:rsidRDefault="00F7749B" w:rsidP="00F7749B">
            <w:pPr>
              <w:rPr>
                <w:sz w:val="14"/>
                <w:szCs w:val="14"/>
              </w:rPr>
            </w:pPr>
          </w:p>
        </w:tc>
        <w:tc>
          <w:tcPr>
            <w:tcW w:w="1683" w:type="dxa"/>
            <w:tcBorders>
              <w:left w:val="nil"/>
            </w:tcBorders>
            <w:vAlign w:val="center"/>
          </w:tcPr>
          <w:p w:rsidR="00F7749B" w:rsidRPr="00C306AE" w:rsidRDefault="00F7749B" w:rsidP="00F7749B">
            <w:pPr>
              <w:rPr>
                <w:sz w:val="14"/>
                <w:szCs w:val="14"/>
              </w:rPr>
            </w:pPr>
            <w:r w:rsidRPr="00C306AE">
              <w:rPr>
                <w:sz w:val="14"/>
                <w:szCs w:val="14"/>
              </w:rPr>
              <w:t xml:space="preserve">Merceologie şi managementul calităţii  </w:t>
            </w:r>
          </w:p>
        </w:tc>
        <w:tc>
          <w:tcPr>
            <w:tcW w:w="1496" w:type="dxa"/>
            <w:vMerge/>
            <w:vAlign w:val="center"/>
          </w:tcPr>
          <w:p w:rsidR="00F7749B" w:rsidRPr="00C306AE" w:rsidRDefault="00F7749B" w:rsidP="00F7749B">
            <w:pPr>
              <w:jc w:val="center"/>
              <w:rPr>
                <w:sz w:val="14"/>
                <w:szCs w:val="14"/>
              </w:rPr>
            </w:pPr>
          </w:p>
        </w:tc>
        <w:tc>
          <w:tcPr>
            <w:tcW w:w="2992" w:type="dxa"/>
            <w:vMerge/>
            <w:vAlign w:val="center"/>
          </w:tcPr>
          <w:p w:rsidR="00F7749B" w:rsidRPr="00C306AE" w:rsidRDefault="00F7749B" w:rsidP="00F7749B">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7749B" w:rsidRPr="00C306AE" w:rsidRDefault="00F7749B" w:rsidP="00F7749B">
            <w:pPr>
              <w:jc w:val="center"/>
              <w:rPr>
                <w:sz w:val="16"/>
                <w:szCs w:val="16"/>
              </w:rPr>
            </w:pPr>
          </w:p>
        </w:tc>
        <w:tc>
          <w:tcPr>
            <w:tcW w:w="1559" w:type="dxa"/>
            <w:vMerge/>
            <w:tcBorders>
              <w:left w:val="thinThickSmallGap" w:sz="24" w:space="0" w:color="auto"/>
              <w:right w:val="thinThickSmallGap" w:sz="24" w:space="0" w:color="auto"/>
            </w:tcBorders>
            <w:vAlign w:val="center"/>
          </w:tcPr>
          <w:p w:rsidR="00F7749B" w:rsidRPr="00C306AE" w:rsidRDefault="00F7749B" w:rsidP="00F7749B">
            <w:pPr>
              <w:jc w:val="center"/>
              <w:rPr>
                <w:b/>
                <w:bCs/>
                <w:sz w:val="20"/>
                <w:szCs w:val="20"/>
              </w:rPr>
            </w:pPr>
          </w:p>
        </w:tc>
      </w:tr>
      <w:tr w:rsidR="00C306AE" w:rsidRPr="00C306AE" w:rsidTr="00F7749B">
        <w:trPr>
          <w:cantSplit/>
          <w:trHeight w:val="140"/>
          <w:jc w:val="center"/>
        </w:trPr>
        <w:tc>
          <w:tcPr>
            <w:tcW w:w="1008" w:type="dxa"/>
            <w:vMerge/>
            <w:tcBorders>
              <w:left w:val="thinThickSmallGap" w:sz="24" w:space="0" w:color="auto"/>
            </w:tcBorders>
            <w:vAlign w:val="center"/>
          </w:tcPr>
          <w:p w:rsidR="00F7749B" w:rsidRPr="00C306AE" w:rsidRDefault="00F7749B" w:rsidP="00F7749B">
            <w:pPr>
              <w:pStyle w:val="Heading2"/>
              <w:jc w:val="center"/>
              <w:rPr>
                <w:sz w:val="14"/>
                <w:szCs w:val="14"/>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122" w:type="dxa"/>
            <w:vMerge/>
            <w:tcBorders>
              <w:left w:val="nil"/>
            </w:tcBorders>
            <w:vAlign w:val="center"/>
          </w:tcPr>
          <w:p w:rsidR="00F7749B" w:rsidRPr="00C306AE" w:rsidRDefault="00F7749B" w:rsidP="00F7749B">
            <w:pPr>
              <w:jc w:val="center"/>
              <w:rPr>
                <w:sz w:val="16"/>
                <w:szCs w:val="16"/>
              </w:rPr>
            </w:pPr>
          </w:p>
        </w:tc>
        <w:tc>
          <w:tcPr>
            <w:tcW w:w="1496" w:type="dxa"/>
            <w:vMerge/>
            <w:tcBorders>
              <w:left w:val="nil"/>
            </w:tcBorders>
            <w:vAlign w:val="center"/>
          </w:tcPr>
          <w:p w:rsidR="00F7749B" w:rsidRPr="00C306AE" w:rsidRDefault="00F7749B" w:rsidP="00F7749B">
            <w:pPr>
              <w:rPr>
                <w:sz w:val="14"/>
                <w:szCs w:val="14"/>
              </w:rPr>
            </w:pPr>
          </w:p>
        </w:tc>
        <w:tc>
          <w:tcPr>
            <w:tcW w:w="1683" w:type="dxa"/>
            <w:tcBorders>
              <w:left w:val="nil"/>
            </w:tcBorders>
            <w:vAlign w:val="center"/>
          </w:tcPr>
          <w:p w:rsidR="00F7749B" w:rsidRPr="00C306AE" w:rsidRDefault="00F7749B" w:rsidP="00F7749B">
            <w:pPr>
              <w:rPr>
                <w:sz w:val="14"/>
                <w:szCs w:val="14"/>
              </w:rPr>
            </w:pPr>
            <w:r w:rsidRPr="00C306AE">
              <w:rPr>
                <w:sz w:val="14"/>
                <w:szCs w:val="14"/>
              </w:rPr>
              <w:t>Economia firmei</w:t>
            </w:r>
          </w:p>
        </w:tc>
        <w:tc>
          <w:tcPr>
            <w:tcW w:w="1496" w:type="dxa"/>
            <w:vMerge/>
            <w:vAlign w:val="center"/>
          </w:tcPr>
          <w:p w:rsidR="00F7749B" w:rsidRPr="00C306AE" w:rsidRDefault="00F7749B" w:rsidP="00F7749B">
            <w:pPr>
              <w:jc w:val="center"/>
              <w:rPr>
                <w:sz w:val="14"/>
                <w:szCs w:val="14"/>
              </w:rPr>
            </w:pPr>
          </w:p>
        </w:tc>
        <w:tc>
          <w:tcPr>
            <w:tcW w:w="2992" w:type="dxa"/>
            <w:vMerge/>
            <w:vAlign w:val="center"/>
          </w:tcPr>
          <w:p w:rsidR="00F7749B" w:rsidRPr="00C306AE" w:rsidRDefault="00F7749B" w:rsidP="00F7749B">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7749B" w:rsidRPr="00C306AE" w:rsidRDefault="00F7749B" w:rsidP="00F7749B">
            <w:pPr>
              <w:jc w:val="center"/>
              <w:rPr>
                <w:sz w:val="16"/>
                <w:szCs w:val="16"/>
              </w:rPr>
            </w:pPr>
          </w:p>
        </w:tc>
        <w:tc>
          <w:tcPr>
            <w:tcW w:w="1559" w:type="dxa"/>
            <w:vMerge/>
            <w:tcBorders>
              <w:left w:val="thinThickSmallGap" w:sz="24" w:space="0" w:color="auto"/>
              <w:right w:val="thinThickSmallGap" w:sz="24" w:space="0" w:color="auto"/>
            </w:tcBorders>
            <w:vAlign w:val="center"/>
          </w:tcPr>
          <w:p w:rsidR="00F7749B" w:rsidRPr="00C306AE" w:rsidRDefault="00F7749B" w:rsidP="00F7749B">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F7749B" w:rsidRPr="00C306AE" w:rsidRDefault="00F7749B" w:rsidP="00F7749B">
            <w:pPr>
              <w:pStyle w:val="Heading2"/>
              <w:jc w:val="center"/>
              <w:rPr>
                <w:sz w:val="14"/>
                <w:szCs w:val="14"/>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122" w:type="dxa"/>
            <w:vMerge/>
            <w:tcBorders>
              <w:left w:val="nil"/>
            </w:tcBorders>
            <w:vAlign w:val="center"/>
          </w:tcPr>
          <w:p w:rsidR="00F7749B" w:rsidRPr="00C306AE" w:rsidRDefault="00F7749B" w:rsidP="00F7749B">
            <w:pPr>
              <w:jc w:val="center"/>
              <w:rPr>
                <w:sz w:val="16"/>
                <w:szCs w:val="16"/>
              </w:rPr>
            </w:pPr>
          </w:p>
        </w:tc>
        <w:tc>
          <w:tcPr>
            <w:tcW w:w="1496" w:type="dxa"/>
            <w:vMerge/>
            <w:tcBorders>
              <w:left w:val="nil"/>
            </w:tcBorders>
            <w:vAlign w:val="center"/>
          </w:tcPr>
          <w:p w:rsidR="00F7749B" w:rsidRPr="00C306AE" w:rsidRDefault="00F7749B" w:rsidP="00F7749B">
            <w:pPr>
              <w:rPr>
                <w:sz w:val="14"/>
                <w:szCs w:val="14"/>
              </w:rPr>
            </w:pPr>
          </w:p>
        </w:tc>
        <w:tc>
          <w:tcPr>
            <w:tcW w:w="1683" w:type="dxa"/>
            <w:tcBorders>
              <w:left w:val="nil"/>
            </w:tcBorders>
            <w:vAlign w:val="center"/>
          </w:tcPr>
          <w:p w:rsidR="00F7749B" w:rsidRPr="00C306AE" w:rsidRDefault="00F7749B" w:rsidP="00F7749B">
            <w:pPr>
              <w:rPr>
                <w:sz w:val="14"/>
                <w:szCs w:val="14"/>
              </w:rPr>
            </w:pPr>
            <w:r w:rsidRPr="00C306AE">
              <w:rPr>
                <w:sz w:val="14"/>
                <w:szCs w:val="14"/>
              </w:rPr>
              <w:t>Economia comerţului, turismului, serviciilor şi managementul calităţii</w:t>
            </w:r>
          </w:p>
        </w:tc>
        <w:tc>
          <w:tcPr>
            <w:tcW w:w="1496" w:type="dxa"/>
            <w:vMerge/>
            <w:vAlign w:val="center"/>
          </w:tcPr>
          <w:p w:rsidR="00F7749B" w:rsidRPr="00C306AE" w:rsidRDefault="00F7749B" w:rsidP="00F7749B">
            <w:pPr>
              <w:jc w:val="center"/>
              <w:rPr>
                <w:sz w:val="14"/>
                <w:szCs w:val="14"/>
              </w:rPr>
            </w:pPr>
          </w:p>
        </w:tc>
        <w:tc>
          <w:tcPr>
            <w:tcW w:w="2992" w:type="dxa"/>
            <w:vMerge/>
            <w:vAlign w:val="center"/>
          </w:tcPr>
          <w:p w:rsidR="00F7749B" w:rsidRPr="00C306AE" w:rsidRDefault="00F7749B" w:rsidP="00F7749B">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7749B" w:rsidRPr="00C306AE" w:rsidRDefault="00F7749B" w:rsidP="00F7749B">
            <w:pPr>
              <w:jc w:val="center"/>
              <w:rPr>
                <w:sz w:val="16"/>
                <w:szCs w:val="16"/>
              </w:rPr>
            </w:pPr>
          </w:p>
        </w:tc>
        <w:tc>
          <w:tcPr>
            <w:tcW w:w="1559" w:type="dxa"/>
            <w:vMerge/>
            <w:tcBorders>
              <w:left w:val="thinThickSmallGap" w:sz="24" w:space="0" w:color="auto"/>
              <w:right w:val="thinThickSmallGap" w:sz="24" w:space="0" w:color="auto"/>
            </w:tcBorders>
            <w:vAlign w:val="center"/>
          </w:tcPr>
          <w:p w:rsidR="00F7749B" w:rsidRPr="00C306AE" w:rsidRDefault="00F7749B" w:rsidP="00F7749B">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F7749B" w:rsidRPr="00C306AE" w:rsidRDefault="00F7749B" w:rsidP="00F7749B">
            <w:pPr>
              <w:pStyle w:val="Heading2"/>
              <w:jc w:val="center"/>
              <w:rPr>
                <w:sz w:val="14"/>
                <w:szCs w:val="14"/>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122" w:type="dxa"/>
            <w:vMerge/>
            <w:tcBorders>
              <w:left w:val="nil"/>
            </w:tcBorders>
            <w:vAlign w:val="center"/>
          </w:tcPr>
          <w:p w:rsidR="00F7749B" w:rsidRPr="00C306AE" w:rsidRDefault="00F7749B" w:rsidP="00F7749B">
            <w:pPr>
              <w:jc w:val="center"/>
              <w:rPr>
                <w:sz w:val="16"/>
                <w:szCs w:val="16"/>
              </w:rPr>
            </w:pPr>
          </w:p>
        </w:tc>
        <w:tc>
          <w:tcPr>
            <w:tcW w:w="1496" w:type="dxa"/>
            <w:vMerge/>
            <w:tcBorders>
              <w:left w:val="nil"/>
            </w:tcBorders>
            <w:vAlign w:val="center"/>
          </w:tcPr>
          <w:p w:rsidR="00F7749B" w:rsidRPr="00C306AE" w:rsidRDefault="00F7749B" w:rsidP="00F7749B">
            <w:pPr>
              <w:rPr>
                <w:sz w:val="14"/>
                <w:szCs w:val="14"/>
              </w:rPr>
            </w:pPr>
          </w:p>
        </w:tc>
        <w:tc>
          <w:tcPr>
            <w:tcW w:w="1683" w:type="dxa"/>
            <w:tcBorders>
              <w:left w:val="nil"/>
            </w:tcBorders>
            <w:vAlign w:val="center"/>
          </w:tcPr>
          <w:p w:rsidR="00F7749B" w:rsidRPr="00C306AE" w:rsidRDefault="00F7749B" w:rsidP="00F7749B">
            <w:pPr>
              <w:rPr>
                <w:sz w:val="14"/>
                <w:szCs w:val="14"/>
              </w:rPr>
            </w:pPr>
            <w:r w:rsidRPr="00C306AE">
              <w:rPr>
                <w:sz w:val="14"/>
                <w:szCs w:val="14"/>
              </w:rPr>
              <w:t>Administrarea afacerilor în servicii de ospitalitate</w:t>
            </w:r>
          </w:p>
        </w:tc>
        <w:tc>
          <w:tcPr>
            <w:tcW w:w="1496" w:type="dxa"/>
            <w:vMerge/>
            <w:vAlign w:val="center"/>
          </w:tcPr>
          <w:p w:rsidR="00F7749B" w:rsidRPr="00C306AE" w:rsidRDefault="00F7749B" w:rsidP="00F7749B">
            <w:pPr>
              <w:jc w:val="center"/>
              <w:rPr>
                <w:sz w:val="14"/>
                <w:szCs w:val="14"/>
              </w:rPr>
            </w:pPr>
          </w:p>
        </w:tc>
        <w:tc>
          <w:tcPr>
            <w:tcW w:w="2992" w:type="dxa"/>
            <w:vMerge/>
            <w:vAlign w:val="center"/>
          </w:tcPr>
          <w:p w:rsidR="00F7749B" w:rsidRPr="00C306AE" w:rsidRDefault="00F7749B" w:rsidP="00F7749B">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7749B" w:rsidRPr="00C306AE" w:rsidRDefault="00F7749B" w:rsidP="00F7749B">
            <w:pPr>
              <w:jc w:val="center"/>
              <w:rPr>
                <w:sz w:val="16"/>
                <w:szCs w:val="16"/>
              </w:rPr>
            </w:pPr>
          </w:p>
        </w:tc>
        <w:tc>
          <w:tcPr>
            <w:tcW w:w="1559" w:type="dxa"/>
            <w:vMerge/>
            <w:tcBorders>
              <w:left w:val="thinThickSmallGap" w:sz="24" w:space="0" w:color="auto"/>
              <w:right w:val="thinThickSmallGap" w:sz="24" w:space="0" w:color="auto"/>
            </w:tcBorders>
            <w:vAlign w:val="center"/>
          </w:tcPr>
          <w:p w:rsidR="00F7749B" w:rsidRPr="00C306AE" w:rsidRDefault="00F7749B" w:rsidP="00F7749B">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F7749B" w:rsidRPr="00C306AE" w:rsidRDefault="00F7749B" w:rsidP="00F7749B">
            <w:pPr>
              <w:pStyle w:val="Heading2"/>
              <w:jc w:val="center"/>
              <w:rPr>
                <w:sz w:val="14"/>
                <w:szCs w:val="14"/>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122" w:type="dxa"/>
            <w:vMerge/>
            <w:tcBorders>
              <w:left w:val="nil"/>
            </w:tcBorders>
            <w:vAlign w:val="center"/>
          </w:tcPr>
          <w:p w:rsidR="00F7749B" w:rsidRPr="00C306AE" w:rsidRDefault="00F7749B" w:rsidP="00F7749B">
            <w:pPr>
              <w:jc w:val="center"/>
              <w:rPr>
                <w:sz w:val="16"/>
                <w:szCs w:val="16"/>
              </w:rPr>
            </w:pPr>
          </w:p>
        </w:tc>
        <w:tc>
          <w:tcPr>
            <w:tcW w:w="1496" w:type="dxa"/>
            <w:vMerge/>
            <w:tcBorders>
              <w:left w:val="nil"/>
            </w:tcBorders>
            <w:vAlign w:val="center"/>
          </w:tcPr>
          <w:p w:rsidR="00F7749B" w:rsidRPr="00C306AE" w:rsidRDefault="00F7749B" w:rsidP="00F7749B">
            <w:pPr>
              <w:rPr>
                <w:sz w:val="14"/>
                <w:szCs w:val="14"/>
              </w:rPr>
            </w:pPr>
          </w:p>
        </w:tc>
        <w:tc>
          <w:tcPr>
            <w:tcW w:w="1683" w:type="dxa"/>
            <w:tcBorders>
              <w:left w:val="nil"/>
            </w:tcBorders>
            <w:vAlign w:val="center"/>
          </w:tcPr>
          <w:p w:rsidR="00F7749B" w:rsidRPr="00C306AE" w:rsidRDefault="00F7749B" w:rsidP="00F7749B">
            <w:pPr>
              <w:rPr>
                <w:sz w:val="14"/>
                <w:szCs w:val="14"/>
              </w:rPr>
            </w:pPr>
            <w:r w:rsidRPr="00C306AE">
              <w:rPr>
                <w:sz w:val="14"/>
                <w:szCs w:val="14"/>
              </w:rPr>
              <w:t>Administrarea afacerilor în comerţ, turism, servicii, merceologie şi managementul calităţii</w:t>
            </w:r>
          </w:p>
        </w:tc>
        <w:tc>
          <w:tcPr>
            <w:tcW w:w="1496" w:type="dxa"/>
            <w:vMerge/>
            <w:vAlign w:val="center"/>
          </w:tcPr>
          <w:p w:rsidR="00F7749B" w:rsidRPr="00C306AE" w:rsidRDefault="00F7749B" w:rsidP="00F7749B">
            <w:pPr>
              <w:jc w:val="center"/>
              <w:rPr>
                <w:sz w:val="14"/>
                <w:szCs w:val="14"/>
              </w:rPr>
            </w:pPr>
          </w:p>
        </w:tc>
        <w:tc>
          <w:tcPr>
            <w:tcW w:w="2992" w:type="dxa"/>
            <w:vMerge/>
            <w:vAlign w:val="center"/>
          </w:tcPr>
          <w:p w:rsidR="00F7749B" w:rsidRPr="00C306AE" w:rsidRDefault="00F7749B" w:rsidP="00F7749B">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7749B" w:rsidRPr="00C306AE" w:rsidRDefault="00F7749B" w:rsidP="00F7749B">
            <w:pPr>
              <w:jc w:val="center"/>
              <w:rPr>
                <w:sz w:val="16"/>
                <w:szCs w:val="16"/>
              </w:rPr>
            </w:pPr>
          </w:p>
        </w:tc>
        <w:tc>
          <w:tcPr>
            <w:tcW w:w="1559" w:type="dxa"/>
            <w:vMerge/>
            <w:tcBorders>
              <w:left w:val="thinThickSmallGap" w:sz="24" w:space="0" w:color="auto"/>
              <w:right w:val="thinThickSmallGap" w:sz="24" w:space="0" w:color="auto"/>
            </w:tcBorders>
            <w:vAlign w:val="center"/>
          </w:tcPr>
          <w:p w:rsidR="00F7749B" w:rsidRPr="00C306AE" w:rsidRDefault="00F7749B" w:rsidP="00F7749B">
            <w:pPr>
              <w:jc w:val="center"/>
              <w:rPr>
                <w:b/>
                <w:bCs/>
                <w:sz w:val="20"/>
                <w:szCs w:val="20"/>
              </w:rPr>
            </w:pPr>
          </w:p>
        </w:tc>
      </w:tr>
      <w:tr w:rsidR="00C306AE" w:rsidRPr="00C306AE" w:rsidTr="00F7749B">
        <w:trPr>
          <w:cantSplit/>
          <w:trHeight w:val="163"/>
          <w:jc w:val="center"/>
        </w:trPr>
        <w:tc>
          <w:tcPr>
            <w:tcW w:w="1008" w:type="dxa"/>
            <w:vMerge/>
            <w:tcBorders>
              <w:left w:val="thinThickSmallGap" w:sz="24" w:space="0" w:color="auto"/>
            </w:tcBorders>
            <w:vAlign w:val="center"/>
          </w:tcPr>
          <w:p w:rsidR="00F7749B" w:rsidRPr="00C306AE" w:rsidRDefault="00F7749B" w:rsidP="00F7749B">
            <w:pPr>
              <w:pStyle w:val="Heading2"/>
              <w:jc w:val="center"/>
              <w:rPr>
                <w:sz w:val="14"/>
                <w:szCs w:val="14"/>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122" w:type="dxa"/>
            <w:vMerge/>
            <w:tcBorders>
              <w:left w:val="nil"/>
            </w:tcBorders>
            <w:vAlign w:val="center"/>
          </w:tcPr>
          <w:p w:rsidR="00F7749B" w:rsidRPr="00C306AE" w:rsidRDefault="00F7749B" w:rsidP="00F7749B">
            <w:pPr>
              <w:jc w:val="center"/>
              <w:rPr>
                <w:sz w:val="16"/>
                <w:szCs w:val="16"/>
              </w:rPr>
            </w:pPr>
          </w:p>
        </w:tc>
        <w:tc>
          <w:tcPr>
            <w:tcW w:w="1496" w:type="dxa"/>
            <w:tcBorders>
              <w:left w:val="nil"/>
            </w:tcBorders>
            <w:vAlign w:val="center"/>
          </w:tcPr>
          <w:p w:rsidR="00F7749B" w:rsidRPr="00C306AE" w:rsidRDefault="00F7749B" w:rsidP="00F7749B">
            <w:pPr>
              <w:rPr>
                <w:sz w:val="14"/>
                <w:szCs w:val="14"/>
              </w:rPr>
            </w:pPr>
            <w:r w:rsidRPr="00C306AE">
              <w:rPr>
                <w:sz w:val="14"/>
                <w:szCs w:val="14"/>
              </w:rPr>
              <w:t xml:space="preserve">FINANŢE </w:t>
            </w:r>
          </w:p>
        </w:tc>
        <w:tc>
          <w:tcPr>
            <w:tcW w:w="1683" w:type="dxa"/>
            <w:tcBorders>
              <w:left w:val="nil"/>
            </w:tcBorders>
            <w:vAlign w:val="center"/>
          </w:tcPr>
          <w:p w:rsidR="00F7749B" w:rsidRPr="00C306AE" w:rsidRDefault="00F7749B" w:rsidP="00F7749B">
            <w:pPr>
              <w:rPr>
                <w:sz w:val="14"/>
                <w:szCs w:val="14"/>
              </w:rPr>
            </w:pPr>
            <w:r w:rsidRPr="00C306AE">
              <w:rPr>
                <w:sz w:val="14"/>
                <w:szCs w:val="14"/>
              </w:rPr>
              <w:t>Finanţe şi bănci</w:t>
            </w:r>
          </w:p>
        </w:tc>
        <w:tc>
          <w:tcPr>
            <w:tcW w:w="1496" w:type="dxa"/>
            <w:vMerge/>
            <w:vAlign w:val="center"/>
          </w:tcPr>
          <w:p w:rsidR="00F7749B" w:rsidRPr="00C306AE" w:rsidRDefault="00F7749B" w:rsidP="00F7749B">
            <w:pPr>
              <w:jc w:val="center"/>
              <w:rPr>
                <w:sz w:val="14"/>
                <w:szCs w:val="14"/>
              </w:rPr>
            </w:pPr>
          </w:p>
        </w:tc>
        <w:tc>
          <w:tcPr>
            <w:tcW w:w="2992" w:type="dxa"/>
            <w:vMerge/>
            <w:vAlign w:val="center"/>
          </w:tcPr>
          <w:p w:rsidR="00F7749B" w:rsidRPr="00C306AE" w:rsidRDefault="00F7749B" w:rsidP="00F7749B">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7749B" w:rsidRPr="00C306AE" w:rsidRDefault="00F7749B" w:rsidP="00F7749B">
            <w:pPr>
              <w:jc w:val="center"/>
              <w:rPr>
                <w:sz w:val="16"/>
                <w:szCs w:val="16"/>
              </w:rPr>
            </w:pPr>
          </w:p>
        </w:tc>
        <w:tc>
          <w:tcPr>
            <w:tcW w:w="1559" w:type="dxa"/>
            <w:vMerge/>
            <w:tcBorders>
              <w:left w:val="thinThickSmallGap" w:sz="24" w:space="0" w:color="auto"/>
              <w:right w:val="thinThickSmallGap" w:sz="24" w:space="0" w:color="auto"/>
            </w:tcBorders>
            <w:vAlign w:val="center"/>
          </w:tcPr>
          <w:p w:rsidR="00F7749B" w:rsidRPr="00C306AE" w:rsidRDefault="00F7749B" w:rsidP="00F7749B">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F7749B" w:rsidRPr="00C306AE" w:rsidRDefault="00F7749B" w:rsidP="00F7749B">
            <w:pPr>
              <w:pStyle w:val="Heading2"/>
              <w:jc w:val="center"/>
              <w:rPr>
                <w:sz w:val="14"/>
                <w:szCs w:val="14"/>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122" w:type="dxa"/>
            <w:vMerge/>
            <w:tcBorders>
              <w:left w:val="nil"/>
            </w:tcBorders>
            <w:vAlign w:val="center"/>
          </w:tcPr>
          <w:p w:rsidR="00F7749B" w:rsidRPr="00C306AE" w:rsidRDefault="00F7749B" w:rsidP="00F7749B">
            <w:pPr>
              <w:jc w:val="center"/>
              <w:rPr>
                <w:sz w:val="16"/>
                <w:szCs w:val="16"/>
              </w:rPr>
            </w:pPr>
          </w:p>
        </w:tc>
        <w:tc>
          <w:tcPr>
            <w:tcW w:w="1496" w:type="dxa"/>
            <w:tcBorders>
              <w:left w:val="nil"/>
            </w:tcBorders>
            <w:vAlign w:val="center"/>
          </w:tcPr>
          <w:p w:rsidR="00F7749B" w:rsidRPr="00C306AE" w:rsidRDefault="00F7749B" w:rsidP="00F7749B">
            <w:pPr>
              <w:rPr>
                <w:sz w:val="14"/>
                <w:szCs w:val="14"/>
              </w:rPr>
            </w:pPr>
            <w:r w:rsidRPr="00C306AE">
              <w:rPr>
                <w:sz w:val="14"/>
                <w:szCs w:val="14"/>
              </w:rPr>
              <w:t>CONTABILITATE</w:t>
            </w:r>
          </w:p>
        </w:tc>
        <w:tc>
          <w:tcPr>
            <w:tcW w:w="1683" w:type="dxa"/>
            <w:tcBorders>
              <w:left w:val="nil"/>
            </w:tcBorders>
            <w:vAlign w:val="center"/>
          </w:tcPr>
          <w:p w:rsidR="00F7749B" w:rsidRPr="00C306AE" w:rsidRDefault="00F7749B" w:rsidP="00F7749B">
            <w:pPr>
              <w:rPr>
                <w:sz w:val="14"/>
                <w:szCs w:val="14"/>
              </w:rPr>
            </w:pPr>
            <w:r w:rsidRPr="00C306AE">
              <w:rPr>
                <w:sz w:val="14"/>
                <w:szCs w:val="14"/>
              </w:rPr>
              <w:t>Contabilitate şi informatică de gestiune</w:t>
            </w:r>
          </w:p>
        </w:tc>
        <w:tc>
          <w:tcPr>
            <w:tcW w:w="1496" w:type="dxa"/>
            <w:vMerge/>
            <w:vAlign w:val="center"/>
          </w:tcPr>
          <w:p w:rsidR="00F7749B" w:rsidRPr="00C306AE" w:rsidRDefault="00F7749B" w:rsidP="00F7749B">
            <w:pPr>
              <w:jc w:val="center"/>
              <w:rPr>
                <w:sz w:val="14"/>
                <w:szCs w:val="14"/>
              </w:rPr>
            </w:pPr>
          </w:p>
        </w:tc>
        <w:tc>
          <w:tcPr>
            <w:tcW w:w="2992" w:type="dxa"/>
            <w:vMerge/>
            <w:vAlign w:val="center"/>
          </w:tcPr>
          <w:p w:rsidR="00F7749B" w:rsidRPr="00C306AE" w:rsidRDefault="00F7749B" w:rsidP="00F7749B">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7749B" w:rsidRPr="00C306AE" w:rsidRDefault="00F7749B" w:rsidP="00F7749B">
            <w:pPr>
              <w:jc w:val="center"/>
              <w:rPr>
                <w:sz w:val="16"/>
                <w:szCs w:val="16"/>
              </w:rPr>
            </w:pPr>
          </w:p>
        </w:tc>
        <w:tc>
          <w:tcPr>
            <w:tcW w:w="1559" w:type="dxa"/>
            <w:vMerge/>
            <w:tcBorders>
              <w:left w:val="thinThickSmallGap" w:sz="24" w:space="0" w:color="auto"/>
              <w:right w:val="thinThickSmallGap" w:sz="24" w:space="0" w:color="auto"/>
            </w:tcBorders>
            <w:vAlign w:val="center"/>
          </w:tcPr>
          <w:p w:rsidR="00F7749B" w:rsidRPr="00C306AE" w:rsidRDefault="00F7749B" w:rsidP="00F7749B">
            <w:pPr>
              <w:jc w:val="center"/>
              <w:rPr>
                <w:b/>
                <w:bCs/>
                <w:sz w:val="20"/>
                <w:szCs w:val="20"/>
              </w:rPr>
            </w:pPr>
          </w:p>
        </w:tc>
      </w:tr>
      <w:tr w:rsidR="00C306AE" w:rsidRPr="00C306AE" w:rsidTr="00F7749B">
        <w:trPr>
          <w:cantSplit/>
          <w:trHeight w:val="61"/>
          <w:jc w:val="center"/>
        </w:trPr>
        <w:tc>
          <w:tcPr>
            <w:tcW w:w="1008" w:type="dxa"/>
            <w:vMerge/>
            <w:tcBorders>
              <w:left w:val="thinThickSmallGap" w:sz="24" w:space="0" w:color="auto"/>
            </w:tcBorders>
            <w:vAlign w:val="center"/>
          </w:tcPr>
          <w:p w:rsidR="00F7749B" w:rsidRPr="00C306AE" w:rsidRDefault="00F7749B" w:rsidP="00F7749B">
            <w:pPr>
              <w:pStyle w:val="Heading2"/>
              <w:jc w:val="center"/>
              <w:rPr>
                <w:sz w:val="14"/>
                <w:szCs w:val="14"/>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122" w:type="dxa"/>
            <w:vMerge/>
            <w:tcBorders>
              <w:left w:val="nil"/>
            </w:tcBorders>
            <w:vAlign w:val="center"/>
          </w:tcPr>
          <w:p w:rsidR="00F7749B" w:rsidRPr="00C306AE" w:rsidRDefault="00F7749B" w:rsidP="00F7749B">
            <w:pPr>
              <w:jc w:val="center"/>
              <w:rPr>
                <w:sz w:val="16"/>
                <w:szCs w:val="16"/>
              </w:rPr>
            </w:pPr>
          </w:p>
        </w:tc>
        <w:tc>
          <w:tcPr>
            <w:tcW w:w="1496" w:type="dxa"/>
            <w:vMerge w:val="restart"/>
            <w:tcBorders>
              <w:left w:val="nil"/>
            </w:tcBorders>
            <w:vAlign w:val="center"/>
          </w:tcPr>
          <w:p w:rsidR="00F7749B" w:rsidRPr="00C306AE" w:rsidRDefault="00F7749B" w:rsidP="00F7749B">
            <w:pPr>
              <w:rPr>
                <w:sz w:val="14"/>
                <w:szCs w:val="14"/>
              </w:rPr>
            </w:pPr>
            <w:r w:rsidRPr="00C306AE">
              <w:rPr>
                <w:sz w:val="14"/>
                <w:szCs w:val="14"/>
              </w:rPr>
              <w:t>STATISTICĂ ŞI INFORMATICĂ ECONOMICĂ</w:t>
            </w:r>
          </w:p>
        </w:tc>
        <w:tc>
          <w:tcPr>
            <w:tcW w:w="1683" w:type="dxa"/>
            <w:tcBorders>
              <w:left w:val="nil"/>
            </w:tcBorders>
            <w:vAlign w:val="center"/>
          </w:tcPr>
          <w:p w:rsidR="00F7749B" w:rsidRPr="00C306AE" w:rsidRDefault="00F7749B" w:rsidP="00F7749B">
            <w:pPr>
              <w:rPr>
                <w:sz w:val="14"/>
                <w:szCs w:val="14"/>
              </w:rPr>
            </w:pPr>
            <w:r w:rsidRPr="00C306AE">
              <w:rPr>
                <w:sz w:val="14"/>
                <w:szCs w:val="14"/>
              </w:rPr>
              <w:t>Cibernetică economică</w:t>
            </w:r>
          </w:p>
        </w:tc>
        <w:tc>
          <w:tcPr>
            <w:tcW w:w="1496" w:type="dxa"/>
            <w:vMerge/>
            <w:vAlign w:val="center"/>
          </w:tcPr>
          <w:p w:rsidR="00F7749B" w:rsidRPr="00C306AE" w:rsidRDefault="00F7749B" w:rsidP="00F7749B">
            <w:pPr>
              <w:jc w:val="center"/>
              <w:rPr>
                <w:sz w:val="14"/>
                <w:szCs w:val="14"/>
              </w:rPr>
            </w:pPr>
          </w:p>
        </w:tc>
        <w:tc>
          <w:tcPr>
            <w:tcW w:w="2992" w:type="dxa"/>
            <w:vMerge/>
            <w:vAlign w:val="center"/>
          </w:tcPr>
          <w:p w:rsidR="00F7749B" w:rsidRPr="00C306AE" w:rsidRDefault="00F7749B" w:rsidP="00F7749B">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7749B" w:rsidRPr="00C306AE" w:rsidRDefault="00F7749B" w:rsidP="00F7749B">
            <w:pPr>
              <w:jc w:val="center"/>
              <w:rPr>
                <w:sz w:val="16"/>
                <w:szCs w:val="16"/>
              </w:rPr>
            </w:pPr>
          </w:p>
        </w:tc>
        <w:tc>
          <w:tcPr>
            <w:tcW w:w="1559" w:type="dxa"/>
            <w:vMerge/>
            <w:tcBorders>
              <w:left w:val="thinThickSmallGap" w:sz="24" w:space="0" w:color="auto"/>
              <w:right w:val="thinThickSmallGap" w:sz="24" w:space="0" w:color="auto"/>
            </w:tcBorders>
            <w:vAlign w:val="center"/>
          </w:tcPr>
          <w:p w:rsidR="00F7749B" w:rsidRPr="00C306AE" w:rsidRDefault="00F7749B" w:rsidP="00F7749B">
            <w:pPr>
              <w:jc w:val="center"/>
              <w:rPr>
                <w:b/>
                <w:bCs/>
                <w:sz w:val="20"/>
                <w:szCs w:val="20"/>
              </w:rPr>
            </w:pPr>
          </w:p>
        </w:tc>
      </w:tr>
      <w:tr w:rsidR="00C306AE" w:rsidRPr="00C306AE" w:rsidTr="00F7749B">
        <w:trPr>
          <w:cantSplit/>
          <w:trHeight w:val="145"/>
          <w:jc w:val="center"/>
        </w:trPr>
        <w:tc>
          <w:tcPr>
            <w:tcW w:w="1008" w:type="dxa"/>
            <w:vMerge/>
            <w:tcBorders>
              <w:left w:val="thinThickSmallGap" w:sz="24" w:space="0" w:color="auto"/>
            </w:tcBorders>
            <w:vAlign w:val="center"/>
          </w:tcPr>
          <w:p w:rsidR="00F7749B" w:rsidRPr="00C306AE" w:rsidRDefault="00F7749B" w:rsidP="00F7749B">
            <w:pPr>
              <w:pStyle w:val="Heading2"/>
              <w:jc w:val="center"/>
              <w:rPr>
                <w:sz w:val="14"/>
                <w:szCs w:val="14"/>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122" w:type="dxa"/>
            <w:vMerge/>
            <w:tcBorders>
              <w:left w:val="nil"/>
            </w:tcBorders>
            <w:vAlign w:val="center"/>
          </w:tcPr>
          <w:p w:rsidR="00F7749B" w:rsidRPr="00C306AE" w:rsidRDefault="00F7749B" w:rsidP="00F7749B">
            <w:pPr>
              <w:jc w:val="center"/>
              <w:rPr>
                <w:sz w:val="16"/>
                <w:szCs w:val="16"/>
              </w:rPr>
            </w:pPr>
          </w:p>
        </w:tc>
        <w:tc>
          <w:tcPr>
            <w:tcW w:w="1496" w:type="dxa"/>
            <w:vMerge/>
            <w:tcBorders>
              <w:left w:val="nil"/>
            </w:tcBorders>
            <w:vAlign w:val="center"/>
          </w:tcPr>
          <w:p w:rsidR="00F7749B" w:rsidRPr="00C306AE" w:rsidRDefault="00F7749B" w:rsidP="00F7749B">
            <w:pPr>
              <w:rPr>
                <w:sz w:val="14"/>
                <w:szCs w:val="14"/>
              </w:rPr>
            </w:pPr>
          </w:p>
        </w:tc>
        <w:tc>
          <w:tcPr>
            <w:tcW w:w="1683" w:type="dxa"/>
            <w:tcBorders>
              <w:left w:val="nil"/>
            </w:tcBorders>
            <w:vAlign w:val="center"/>
          </w:tcPr>
          <w:p w:rsidR="00F7749B" w:rsidRPr="00C306AE" w:rsidRDefault="00F7749B" w:rsidP="00F7749B">
            <w:pPr>
              <w:rPr>
                <w:sz w:val="14"/>
                <w:szCs w:val="14"/>
              </w:rPr>
            </w:pPr>
            <w:r w:rsidRPr="00C306AE">
              <w:rPr>
                <w:sz w:val="14"/>
                <w:szCs w:val="14"/>
              </w:rPr>
              <w:t>Statistică şi previziune economică</w:t>
            </w:r>
          </w:p>
        </w:tc>
        <w:tc>
          <w:tcPr>
            <w:tcW w:w="1496" w:type="dxa"/>
            <w:vMerge/>
            <w:vAlign w:val="center"/>
          </w:tcPr>
          <w:p w:rsidR="00F7749B" w:rsidRPr="00C306AE" w:rsidRDefault="00F7749B" w:rsidP="00F7749B">
            <w:pPr>
              <w:jc w:val="center"/>
              <w:rPr>
                <w:sz w:val="14"/>
                <w:szCs w:val="14"/>
              </w:rPr>
            </w:pPr>
          </w:p>
        </w:tc>
        <w:tc>
          <w:tcPr>
            <w:tcW w:w="2992" w:type="dxa"/>
            <w:vMerge/>
            <w:vAlign w:val="center"/>
          </w:tcPr>
          <w:p w:rsidR="00F7749B" w:rsidRPr="00C306AE" w:rsidRDefault="00F7749B" w:rsidP="00F7749B">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7749B" w:rsidRPr="00C306AE" w:rsidRDefault="00F7749B" w:rsidP="00F7749B">
            <w:pPr>
              <w:jc w:val="center"/>
              <w:rPr>
                <w:sz w:val="16"/>
                <w:szCs w:val="16"/>
              </w:rPr>
            </w:pPr>
          </w:p>
        </w:tc>
        <w:tc>
          <w:tcPr>
            <w:tcW w:w="1559" w:type="dxa"/>
            <w:vMerge/>
            <w:tcBorders>
              <w:left w:val="thinThickSmallGap" w:sz="24" w:space="0" w:color="auto"/>
              <w:right w:val="thinThickSmallGap" w:sz="24" w:space="0" w:color="auto"/>
            </w:tcBorders>
            <w:vAlign w:val="center"/>
          </w:tcPr>
          <w:p w:rsidR="00F7749B" w:rsidRPr="00C306AE" w:rsidRDefault="00F7749B" w:rsidP="00F7749B">
            <w:pPr>
              <w:jc w:val="center"/>
              <w:rPr>
                <w:b/>
                <w:bCs/>
                <w:sz w:val="20"/>
                <w:szCs w:val="20"/>
              </w:rPr>
            </w:pPr>
          </w:p>
        </w:tc>
      </w:tr>
      <w:tr w:rsidR="00C306AE" w:rsidRPr="00C306AE" w:rsidTr="00F7749B">
        <w:trPr>
          <w:cantSplit/>
          <w:trHeight w:val="125"/>
          <w:jc w:val="center"/>
        </w:trPr>
        <w:tc>
          <w:tcPr>
            <w:tcW w:w="1008" w:type="dxa"/>
            <w:vMerge/>
            <w:tcBorders>
              <w:left w:val="thinThickSmallGap" w:sz="24" w:space="0" w:color="auto"/>
            </w:tcBorders>
            <w:vAlign w:val="center"/>
          </w:tcPr>
          <w:p w:rsidR="00F7749B" w:rsidRPr="00C306AE" w:rsidRDefault="00F7749B" w:rsidP="00F7749B">
            <w:pPr>
              <w:pStyle w:val="Heading2"/>
              <w:jc w:val="center"/>
              <w:rPr>
                <w:sz w:val="14"/>
                <w:szCs w:val="14"/>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122" w:type="dxa"/>
            <w:vMerge/>
            <w:tcBorders>
              <w:left w:val="nil"/>
            </w:tcBorders>
            <w:vAlign w:val="center"/>
          </w:tcPr>
          <w:p w:rsidR="00F7749B" w:rsidRPr="00C306AE" w:rsidRDefault="00F7749B" w:rsidP="00F7749B">
            <w:pPr>
              <w:jc w:val="center"/>
              <w:rPr>
                <w:sz w:val="16"/>
                <w:szCs w:val="16"/>
              </w:rPr>
            </w:pPr>
          </w:p>
        </w:tc>
        <w:tc>
          <w:tcPr>
            <w:tcW w:w="1496" w:type="dxa"/>
            <w:vMerge/>
            <w:tcBorders>
              <w:left w:val="nil"/>
            </w:tcBorders>
            <w:vAlign w:val="center"/>
          </w:tcPr>
          <w:p w:rsidR="00F7749B" w:rsidRPr="00C306AE" w:rsidRDefault="00F7749B" w:rsidP="00F7749B">
            <w:pPr>
              <w:rPr>
                <w:sz w:val="14"/>
                <w:szCs w:val="14"/>
              </w:rPr>
            </w:pPr>
          </w:p>
        </w:tc>
        <w:tc>
          <w:tcPr>
            <w:tcW w:w="1683" w:type="dxa"/>
            <w:tcBorders>
              <w:left w:val="nil"/>
            </w:tcBorders>
            <w:vAlign w:val="center"/>
          </w:tcPr>
          <w:p w:rsidR="00F7749B" w:rsidRPr="00C306AE" w:rsidRDefault="00F7749B" w:rsidP="00F7749B">
            <w:pPr>
              <w:rPr>
                <w:sz w:val="14"/>
                <w:szCs w:val="14"/>
              </w:rPr>
            </w:pPr>
            <w:r w:rsidRPr="00C306AE">
              <w:rPr>
                <w:sz w:val="14"/>
                <w:szCs w:val="14"/>
              </w:rPr>
              <w:t>Informatică economică</w:t>
            </w:r>
          </w:p>
        </w:tc>
        <w:tc>
          <w:tcPr>
            <w:tcW w:w="1496" w:type="dxa"/>
            <w:vMerge/>
            <w:vAlign w:val="center"/>
          </w:tcPr>
          <w:p w:rsidR="00F7749B" w:rsidRPr="00C306AE" w:rsidRDefault="00F7749B" w:rsidP="00F7749B">
            <w:pPr>
              <w:jc w:val="center"/>
              <w:rPr>
                <w:sz w:val="14"/>
                <w:szCs w:val="14"/>
              </w:rPr>
            </w:pPr>
          </w:p>
        </w:tc>
        <w:tc>
          <w:tcPr>
            <w:tcW w:w="2992" w:type="dxa"/>
            <w:vMerge/>
            <w:vAlign w:val="center"/>
          </w:tcPr>
          <w:p w:rsidR="00F7749B" w:rsidRPr="00C306AE" w:rsidRDefault="00F7749B" w:rsidP="00F7749B">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7749B" w:rsidRPr="00C306AE" w:rsidRDefault="00F7749B" w:rsidP="00F7749B">
            <w:pPr>
              <w:jc w:val="center"/>
              <w:rPr>
                <w:sz w:val="16"/>
                <w:szCs w:val="16"/>
              </w:rPr>
            </w:pPr>
          </w:p>
        </w:tc>
        <w:tc>
          <w:tcPr>
            <w:tcW w:w="1559" w:type="dxa"/>
            <w:vMerge/>
            <w:tcBorders>
              <w:left w:val="thinThickSmallGap" w:sz="24" w:space="0" w:color="auto"/>
              <w:right w:val="thinThickSmallGap" w:sz="24" w:space="0" w:color="auto"/>
            </w:tcBorders>
            <w:vAlign w:val="center"/>
          </w:tcPr>
          <w:p w:rsidR="00F7749B" w:rsidRPr="00C306AE" w:rsidRDefault="00F7749B" w:rsidP="00F7749B">
            <w:pPr>
              <w:jc w:val="center"/>
              <w:rPr>
                <w:b/>
                <w:bCs/>
                <w:sz w:val="20"/>
                <w:szCs w:val="20"/>
              </w:rPr>
            </w:pPr>
          </w:p>
        </w:tc>
      </w:tr>
      <w:tr w:rsidR="00C306AE" w:rsidRPr="00C306AE" w:rsidTr="00F7749B">
        <w:trPr>
          <w:cantSplit/>
          <w:trHeight w:val="61"/>
          <w:jc w:val="center"/>
        </w:trPr>
        <w:tc>
          <w:tcPr>
            <w:tcW w:w="1008" w:type="dxa"/>
            <w:vMerge/>
            <w:tcBorders>
              <w:left w:val="thinThickSmallGap" w:sz="24" w:space="0" w:color="auto"/>
            </w:tcBorders>
            <w:vAlign w:val="center"/>
          </w:tcPr>
          <w:p w:rsidR="00F7749B" w:rsidRPr="00C306AE" w:rsidRDefault="00F7749B" w:rsidP="00F7749B">
            <w:pPr>
              <w:pStyle w:val="Heading2"/>
              <w:jc w:val="center"/>
              <w:rPr>
                <w:sz w:val="14"/>
                <w:szCs w:val="14"/>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122" w:type="dxa"/>
            <w:vMerge/>
            <w:tcBorders>
              <w:left w:val="nil"/>
            </w:tcBorders>
            <w:vAlign w:val="center"/>
          </w:tcPr>
          <w:p w:rsidR="00F7749B" w:rsidRPr="00C306AE" w:rsidRDefault="00F7749B" w:rsidP="00F7749B">
            <w:pPr>
              <w:jc w:val="center"/>
              <w:rPr>
                <w:sz w:val="16"/>
                <w:szCs w:val="16"/>
              </w:rPr>
            </w:pPr>
          </w:p>
        </w:tc>
        <w:tc>
          <w:tcPr>
            <w:tcW w:w="1496" w:type="dxa"/>
            <w:vMerge w:val="restart"/>
            <w:tcBorders>
              <w:left w:val="nil"/>
            </w:tcBorders>
            <w:vAlign w:val="center"/>
          </w:tcPr>
          <w:p w:rsidR="00F7749B" w:rsidRPr="00C306AE" w:rsidRDefault="00F7749B" w:rsidP="00F7749B">
            <w:pPr>
              <w:rPr>
                <w:sz w:val="14"/>
                <w:szCs w:val="14"/>
              </w:rPr>
            </w:pPr>
            <w:r w:rsidRPr="00C306AE">
              <w:rPr>
                <w:sz w:val="14"/>
                <w:szCs w:val="14"/>
              </w:rPr>
              <w:t>CIBERNETICĂ, STATISTICĂ ŞI INFORMATICĂ ECONOMICĂ</w:t>
            </w:r>
          </w:p>
        </w:tc>
        <w:tc>
          <w:tcPr>
            <w:tcW w:w="1683" w:type="dxa"/>
            <w:tcBorders>
              <w:left w:val="nil"/>
            </w:tcBorders>
            <w:vAlign w:val="center"/>
          </w:tcPr>
          <w:p w:rsidR="00F7749B" w:rsidRPr="00C306AE" w:rsidRDefault="00F7749B" w:rsidP="00F7749B">
            <w:pPr>
              <w:rPr>
                <w:sz w:val="14"/>
                <w:szCs w:val="14"/>
              </w:rPr>
            </w:pPr>
            <w:r w:rsidRPr="00C306AE">
              <w:rPr>
                <w:sz w:val="14"/>
                <w:szCs w:val="14"/>
              </w:rPr>
              <w:t>Cibernetică economică</w:t>
            </w:r>
          </w:p>
        </w:tc>
        <w:tc>
          <w:tcPr>
            <w:tcW w:w="1496" w:type="dxa"/>
            <w:vMerge/>
            <w:vAlign w:val="center"/>
          </w:tcPr>
          <w:p w:rsidR="00F7749B" w:rsidRPr="00C306AE" w:rsidRDefault="00F7749B" w:rsidP="00F7749B">
            <w:pPr>
              <w:jc w:val="center"/>
              <w:rPr>
                <w:sz w:val="14"/>
                <w:szCs w:val="14"/>
              </w:rPr>
            </w:pPr>
          </w:p>
        </w:tc>
        <w:tc>
          <w:tcPr>
            <w:tcW w:w="2992" w:type="dxa"/>
            <w:vMerge/>
            <w:vAlign w:val="center"/>
          </w:tcPr>
          <w:p w:rsidR="00F7749B" w:rsidRPr="00C306AE" w:rsidRDefault="00F7749B" w:rsidP="00F7749B">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7749B" w:rsidRPr="00C306AE" w:rsidRDefault="00F7749B" w:rsidP="00F7749B">
            <w:pPr>
              <w:jc w:val="center"/>
              <w:rPr>
                <w:sz w:val="16"/>
                <w:szCs w:val="16"/>
              </w:rPr>
            </w:pPr>
          </w:p>
        </w:tc>
        <w:tc>
          <w:tcPr>
            <w:tcW w:w="1559" w:type="dxa"/>
            <w:vMerge/>
            <w:tcBorders>
              <w:left w:val="thinThickSmallGap" w:sz="24" w:space="0" w:color="auto"/>
              <w:right w:val="thinThickSmallGap" w:sz="24" w:space="0" w:color="auto"/>
            </w:tcBorders>
            <w:vAlign w:val="center"/>
          </w:tcPr>
          <w:p w:rsidR="00F7749B" w:rsidRPr="00C306AE" w:rsidRDefault="00F7749B" w:rsidP="00F7749B">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F7749B" w:rsidRPr="00C306AE" w:rsidRDefault="00F7749B" w:rsidP="00F7749B">
            <w:pPr>
              <w:pStyle w:val="Heading2"/>
              <w:jc w:val="center"/>
              <w:rPr>
                <w:sz w:val="14"/>
                <w:szCs w:val="14"/>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122" w:type="dxa"/>
            <w:vMerge/>
            <w:tcBorders>
              <w:left w:val="nil"/>
            </w:tcBorders>
            <w:vAlign w:val="center"/>
          </w:tcPr>
          <w:p w:rsidR="00F7749B" w:rsidRPr="00C306AE" w:rsidRDefault="00F7749B" w:rsidP="00F7749B">
            <w:pPr>
              <w:jc w:val="center"/>
              <w:rPr>
                <w:sz w:val="16"/>
                <w:szCs w:val="16"/>
              </w:rPr>
            </w:pPr>
          </w:p>
        </w:tc>
        <w:tc>
          <w:tcPr>
            <w:tcW w:w="1496" w:type="dxa"/>
            <w:vMerge/>
            <w:tcBorders>
              <w:left w:val="nil"/>
            </w:tcBorders>
            <w:vAlign w:val="center"/>
          </w:tcPr>
          <w:p w:rsidR="00F7749B" w:rsidRPr="00C306AE" w:rsidRDefault="00F7749B" w:rsidP="00F7749B">
            <w:pPr>
              <w:rPr>
                <w:sz w:val="14"/>
                <w:szCs w:val="14"/>
              </w:rPr>
            </w:pPr>
          </w:p>
        </w:tc>
        <w:tc>
          <w:tcPr>
            <w:tcW w:w="1683" w:type="dxa"/>
            <w:tcBorders>
              <w:left w:val="nil"/>
            </w:tcBorders>
            <w:vAlign w:val="center"/>
          </w:tcPr>
          <w:p w:rsidR="00F7749B" w:rsidRPr="00C306AE" w:rsidRDefault="00F7749B" w:rsidP="00F7749B">
            <w:pPr>
              <w:rPr>
                <w:sz w:val="14"/>
                <w:szCs w:val="14"/>
              </w:rPr>
            </w:pPr>
            <w:r w:rsidRPr="00C306AE">
              <w:rPr>
                <w:sz w:val="14"/>
                <w:szCs w:val="14"/>
              </w:rPr>
              <w:t>Statistică şi previziune economică</w:t>
            </w:r>
          </w:p>
        </w:tc>
        <w:tc>
          <w:tcPr>
            <w:tcW w:w="1496" w:type="dxa"/>
            <w:vMerge/>
            <w:vAlign w:val="center"/>
          </w:tcPr>
          <w:p w:rsidR="00F7749B" w:rsidRPr="00C306AE" w:rsidRDefault="00F7749B" w:rsidP="00F7749B">
            <w:pPr>
              <w:jc w:val="center"/>
              <w:rPr>
                <w:sz w:val="14"/>
                <w:szCs w:val="14"/>
              </w:rPr>
            </w:pPr>
          </w:p>
        </w:tc>
        <w:tc>
          <w:tcPr>
            <w:tcW w:w="2992" w:type="dxa"/>
            <w:vMerge/>
            <w:vAlign w:val="center"/>
          </w:tcPr>
          <w:p w:rsidR="00F7749B" w:rsidRPr="00C306AE" w:rsidRDefault="00F7749B" w:rsidP="00F7749B">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7749B" w:rsidRPr="00C306AE" w:rsidRDefault="00F7749B" w:rsidP="00F7749B">
            <w:pPr>
              <w:jc w:val="center"/>
              <w:rPr>
                <w:sz w:val="16"/>
                <w:szCs w:val="16"/>
              </w:rPr>
            </w:pPr>
          </w:p>
        </w:tc>
        <w:tc>
          <w:tcPr>
            <w:tcW w:w="1559" w:type="dxa"/>
            <w:vMerge/>
            <w:tcBorders>
              <w:left w:val="thinThickSmallGap" w:sz="24" w:space="0" w:color="auto"/>
              <w:right w:val="thinThickSmallGap" w:sz="24" w:space="0" w:color="auto"/>
            </w:tcBorders>
            <w:vAlign w:val="center"/>
          </w:tcPr>
          <w:p w:rsidR="00F7749B" w:rsidRPr="00C306AE" w:rsidRDefault="00F7749B" w:rsidP="00F7749B">
            <w:pPr>
              <w:jc w:val="center"/>
              <w:rPr>
                <w:b/>
                <w:bCs/>
                <w:sz w:val="20"/>
                <w:szCs w:val="20"/>
              </w:rPr>
            </w:pPr>
          </w:p>
        </w:tc>
      </w:tr>
      <w:tr w:rsidR="00C306AE" w:rsidRPr="00C306AE" w:rsidTr="00F7749B">
        <w:trPr>
          <w:cantSplit/>
          <w:trHeight w:val="180"/>
          <w:jc w:val="center"/>
        </w:trPr>
        <w:tc>
          <w:tcPr>
            <w:tcW w:w="1008" w:type="dxa"/>
            <w:vMerge/>
            <w:tcBorders>
              <w:left w:val="thinThickSmallGap" w:sz="24" w:space="0" w:color="auto"/>
            </w:tcBorders>
            <w:vAlign w:val="center"/>
          </w:tcPr>
          <w:p w:rsidR="00F7749B" w:rsidRPr="00C306AE" w:rsidRDefault="00F7749B" w:rsidP="00F7749B">
            <w:pPr>
              <w:pStyle w:val="Heading2"/>
              <w:jc w:val="center"/>
              <w:rPr>
                <w:sz w:val="14"/>
                <w:szCs w:val="14"/>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122" w:type="dxa"/>
            <w:vMerge/>
            <w:tcBorders>
              <w:left w:val="nil"/>
            </w:tcBorders>
            <w:vAlign w:val="center"/>
          </w:tcPr>
          <w:p w:rsidR="00F7749B" w:rsidRPr="00C306AE" w:rsidRDefault="00F7749B" w:rsidP="00F7749B">
            <w:pPr>
              <w:jc w:val="center"/>
              <w:rPr>
                <w:sz w:val="16"/>
                <w:szCs w:val="16"/>
              </w:rPr>
            </w:pPr>
          </w:p>
        </w:tc>
        <w:tc>
          <w:tcPr>
            <w:tcW w:w="1496" w:type="dxa"/>
            <w:vMerge/>
            <w:tcBorders>
              <w:left w:val="nil"/>
            </w:tcBorders>
            <w:vAlign w:val="center"/>
          </w:tcPr>
          <w:p w:rsidR="00F7749B" w:rsidRPr="00C306AE" w:rsidRDefault="00F7749B" w:rsidP="00F7749B">
            <w:pPr>
              <w:rPr>
                <w:sz w:val="14"/>
                <w:szCs w:val="14"/>
              </w:rPr>
            </w:pPr>
          </w:p>
        </w:tc>
        <w:tc>
          <w:tcPr>
            <w:tcW w:w="1683" w:type="dxa"/>
            <w:tcBorders>
              <w:left w:val="nil"/>
            </w:tcBorders>
            <w:vAlign w:val="center"/>
          </w:tcPr>
          <w:p w:rsidR="00F7749B" w:rsidRPr="00C306AE" w:rsidRDefault="00F7749B" w:rsidP="00F7749B">
            <w:pPr>
              <w:rPr>
                <w:sz w:val="14"/>
                <w:szCs w:val="14"/>
              </w:rPr>
            </w:pPr>
            <w:r w:rsidRPr="00C306AE">
              <w:rPr>
                <w:sz w:val="14"/>
                <w:szCs w:val="14"/>
              </w:rPr>
              <w:t>Informatică economică</w:t>
            </w:r>
          </w:p>
        </w:tc>
        <w:tc>
          <w:tcPr>
            <w:tcW w:w="1496" w:type="dxa"/>
            <w:vMerge/>
            <w:vAlign w:val="center"/>
          </w:tcPr>
          <w:p w:rsidR="00F7749B" w:rsidRPr="00C306AE" w:rsidRDefault="00F7749B" w:rsidP="00F7749B">
            <w:pPr>
              <w:jc w:val="center"/>
              <w:rPr>
                <w:sz w:val="14"/>
                <w:szCs w:val="14"/>
              </w:rPr>
            </w:pPr>
          </w:p>
        </w:tc>
        <w:tc>
          <w:tcPr>
            <w:tcW w:w="2992" w:type="dxa"/>
            <w:vMerge/>
            <w:vAlign w:val="center"/>
          </w:tcPr>
          <w:p w:rsidR="00F7749B" w:rsidRPr="00C306AE" w:rsidRDefault="00F7749B" w:rsidP="00F7749B">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7749B" w:rsidRPr="00C306AE" w:rsidRDefault="00F7749B" w:rsidP="00F7749B">
            <w:pPr>
              <w:jc w:val="center"/>
              <w:rPr>
                <w:sz w:val="16"/>
                <w:szCs w:val="16"/>
              </w:rPr>
            </w:pPr>
          </w:p>
        </w:tc>
        <w:tc>
          <w:tcPr>
            <w:tcW w:w="1559" w:type="dxa"/>
            <w:vMerge/>
            <w:tcBorders>
              <w:left w:val="thinThickSmallGap" w:sz="24" w:space="0" w:color="auto"/>
              <w:right w:val="thinThickSmallGap" w:sz="24" w:space="0" w:color="auto"/>
            </w:tcBorders>
            <w:vAlign w:val="center"/>
          </w:tcPr>
          <w:p w:rsidR="00F7749B" w:rsidRPr="00C306AE" w:rsidRDefault="00F7749B" w:rsidP="00F7749B">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F7749B" w:rsidRPr="00C306AE" w:rsidRDefault="00F7749B" w:rsidP="00F7749B">
            <w:pPr>
              <w:pStyle w:val="Heading2"/>
              <w:jc w:val="center"/>
              <w:rPr>
                <w:sz w:val="14"/>
                <w:szCs w:val="14"/>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122" w:type="dxa"/>
            <w:vMerge/>
            <w:tcBorders>
              <w:left w:val="nil"/>
            </w:tcBorders>
            <w:vAlign w:val="center"/>
          </w:tcPr>
          <w:p w:rsidR="00F7749B" w:rsidRPr="00C306AE" w:rsidRDefault="00F7749B" w:rsidP="00F7749B">
            <w:pPr>
              <w:jc w:val="center"/>
              <w:rPr>
                <w:sz w:val="16"/>
                <w:szCs w:val="16"/>
              </w:rPr>
            </w:pPr>
          </w:p>
        </w:tc>
        <w:tc>
          <w:tcPr>
            <w:tcW w:w="1496" w:type="dxa"/>
            <w:vMerge w:val="restart"/>
            <w:tcBorders>
              <w:left w:val="nil"/>
            </w:tcBorders>
            <w:vAlign w:val="center"/>
          </w:tcPr>
          <w:p w:rsidR="00F7749B" w:rsidRPr="00C306AE" w:rsidRDefault="00F7749B" w:rsidP="00F7749B">
            <w:pPr>
              <w:rPr>
                <w:sz w:val="14"/>
                <w:szCs w:val="14"/>
              </w:rPr>
            </w:pPr>
            <w:r w:rsidRPr="00C306AE">
              <w:rPr>
                <w:sz w:val="14"/>
                <w:szCs w:val="14"/>
              </w:rPr>
              <w:t>ECONOMIE ŞI AFACERI INTERNAŢIONALE</w:t>
            </w:r>
          </w:p>
        </w:tc>
        <w:tc>
          <w:tcPr>
            <w:tcW w:w="1683" w:type="dxa"/>
            <w:tcBorders>
              <w:left w:val="nil"/>
            </w:tcBorders>
            <w:vAlign w:val="center"/>
          </w:tcPr>
          <w:p w:rsidR="00F7749B" w:rsidRPr="00C306AE" w:rsidRDefault="00F7749B" w:rsidP="00F7749B">
            <w:pPr>
              <w:rPr>
                <w:sz w:val="14"/>
                <w:szCs w:val="14"/>
              </w:rPr>
            </w:pPr>
            <w:r w:rsidRPr="00C306AE">
              <w:rPr>
                <w:sz w:val="14"/>
                <w:szCs w:val="14"/>
              </w:rPr>
              <w:t>Economie internaţională</w:t>
            </w:r>
          </w:p>
        </w:tc>
        <w:tc>
          <w:tcPr>
            <w:tcW w:w="1496" w:type="dxa"/>
            <w:vMerge/>
            <w:vAlign w:val="center"/>
          </w:tcPr>
          <w:p w:rsidR="00F7749B" w:rsidRPr="00C306AE" w:rsidRDefault="00F7749B" w:rsidP="00F7749B">
            <w:pPr>
              <w:jc w:val="center"/>
              <w:rPr>
                <w:sz w:val="14"/>
                <w:szCs w:val="14"/>
              </w:rPr>
            </w:pPr>
          </w:p>
        </w:tc>
        <w:tc>
          <w:tcPr>
            <w:tcW w:w="2992" w:type="dxa"/>
            <w:vMerge/>
            <w:vAlign w:val="center"/>
          </w:tcPr>
          <w:p w:rsidR="00F7749B" w:rsidRPr="00C306AE" w:rsidRDefault="00F7749B" w:rsidP="00F7749B">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7749B" w:rsidRPr="00C306AE" w:rsidRDefault="00F7749B" w:rsidP="00F7749B">
            <w:pPr>
              <w:jc w:val="center"/>
              <w:rPr>
                <w:sz w:val="16"/>
                <w:szCs w:val="16"/>
              </w:rPr>
            </w:pPr>
          </w:p>
        </w:tc>
        <w:tc>
          <w:tcPr>
            <w:tcW w:w="1559" w:type="dxa"/>
            <w:vMerge/>
            <w:tcBorders>
              <w:left w:val="thinThickSmallGap" w:sz="24" w:space="0" w:color="auto"/>
              <w:right w:val="thinThickSmallGap" w:sz="24" w:space="0" w:color="auto"/>
            </w:tcBorders>
            <w:vAlign w:val="center"/>
          </w:tcPr>
          <w:p w:rsidR="00F7749B" w:rsidRPr="00C306AE" w:rsidRDefault="00F7749B" w:rsidP="00F7749B">
            <w:pPr>
              <w:jc w:val="center"/>
              <w:rPr>
                <w:b/>
                <w:bCs/>
                <w:sz w:val="20"/>
                <w:szCs w:val="20"/>
              </w:rPr>
            </w:pPr>
          </w:p>
        </w:tc>
      </w:tr>
      <w:tr w:rsidR="00C306AE" w:rsidRPr="00C306AE" w:rsidTr="00F7749B">
        <w:trPr>
          <w:cantSplit/>
          <w:trHeight w:val="139"/>
          <w:jc w:val="center"/>
        </w:trPr>
        <w:tc>
          <w:tcPr>
            <w:tcW w:w="1008" w:type="dxa"/>
            <w:vMerge/>
            <w:tcBorders>
              <w:left w:val="thinThickSmallGap" w:sz="24" w:space="0" w:color="auto"/>
            </w:tcBorders>
            <w:vAlign w:val="center"/>
          </w:tcPr>
          <w:p w:rsidR="00F7749B" w:rsidRPr="00C306AE" w:rsidRDefault="00F7749B" w:rsidP="00F7749B">
            <w:pPr>
              <w:pStyle w:val="Heading2"/>
              <w:jc w:val="center"/>
              <w:rPr>
                <w:sz w:val="14"/>
                <w:szCs w:val="14"/>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122" w:type="dxa"/>
            <w:vMerge/>
            <w:tcBorders>
              <w:left w:val="nil"/>
            </w:tcBorders>
            <w:vAlign w:val="center"/>
          </w:tcPr>
          <w:p w:rsidR="00F7749B" w:rsidRPr="00C306AE" w:rsidRDefault="00F7749B" w:rsidP="00F7749B">
            <w:pPr>
              <w:jc w:val="center"/>
              <w:rPr>
                <w:sz w:val="16"/>
                <w:szCs w:val="16"/>
              </w:rPr>
            </w:pPr>
          </w:p>
        </w:tc>
        <w:tc>
          <w:tcPr>
            <w:tcW w:w="1496" w:type="dxa"/>
            <w:vMerge/>
            <w:tcBorders>
              <w:left w:val="nil"/>
            </w:tcBorders>
            <w:vAlign w:val="center"/>
          </w:tcPr>
          <w:p w:rsidR="00F7749B" w:rsidRPr="00C306AE" w:rsidRDefault="00F7749B" w:rsidP="00F7749B">
            <w:pPr>
              <w:rPr>
                <w:sz w:val="14"/>
                <w:szCs w:val="14"/>
              </w:rPr>
            </w:pPr>
          </w:p>
        </w:tc>
        <w:tc>
          <w:tcPr>
            <w:tcW w:w="1683" w:type="dxa"/>
            <w:tcBorders>
              <w:left w:val="nil"/>
            </w:tcBorders>
            <w:vAlign w:val="center"/>
          </w:tcPr>
          <w:p w:rsidR="00F7749B" w:rsidRPr="00C306AE" w:rsidRDefault="00F7749B" w:rsidP="00F7749B">
            <w:pPr>
              <w:rPr>
                <w:sz w:val="14"/>
                <w:szCs w:val="14"/>
              </w:rPr>
            </w:pPr>
            <w:r w:rsidRPr="00C306AE">
              <w:rPr>
                <w:sz w:val="14"/>
                <w:szCs w:val="14"/>
              </w:rPr>
              <w:t>Afaceri internaţionale</w:t>
            </w:r>
          </w:p>
        </w:tc>
        <w:tc>
          <w:tcPr>
            <w:tcW w:w="1496" w:type="dxa"/>
            <w:vMerge/>
            <w:vAlign w:val="center"/>
          </w:tcPr>
          <w:p w:rsidR="00F7749B" w:rsidRPr="00C306AE" w:rsidRDefault="00F7749B" w:rsidP="00F7749B">
            <w:pPr>
              <w:jc w:val="center"/>
              <w:rPr>
                <w:sz w:val="14"/>
                <w:szCs w:val="14"/>
              </w:rPr>
            </w:pPr>
          </w:p>
        </w:tc>
        <w:tc>
          <w:tcPr>
            <w:tcW w:w="2992" w:type="dxa"/>
            <w:vMerge/>
            <w:vAlign w:val="center"/>
          </w:tcPr>
          <w:p w:rsidR="00F7749B" w:rsidRPr="00C306AE" w:rsidRDefault="00F7749B" w:rsidP="00F7749B">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7749B" w:rsidRPr="00C306AE" w:rsidRDefault="00F7749B" w:rsidP="00F7749B">
            <w:pPr>
              <w:jc w:val="center"/>
              <w:rPr>
                <w:sz w:val="16"/>
                <w:szCs w:val="16"/>
              </w:rPr>
            </w:pPr>
          </w:p>
        </w:tc>
        <w:tc>
          <w:tcPr>
            <w:tcW w:w="1559" w:type="dxa"/>
            <w:vMerge/>
            <w:tcBorders>
              <w:left w:val="thinThickSmallGap" w:sz="24" w:space="0" w:color="auto"/>
              <w:right w:val="thinThickSmallGap" w:sz="24" w:space="0" w:color="auto"/>
            </w:tcBorders>
            <w:vAlign w:val="center"/>
          </w:tcPr>
          <w:p w:rsidR="00F7749B" w:rsidRPr="00C306AE" w:rsidRDefault="00F7749B" w:rsidP="00F7749B">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F7749B" w:rsidRPr="00C306AE" w:rsidRDefault="00F7749B" w:rsidP="00F7749B">
            <w:pPr>
              <w:pStyle w:val="Heading2"/>
              <w:jc w:val="center"/>
              <w:rPr>
                <w:sz w:val="14"/>
                <w:szCs w:val="14"/>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122" w:type="dxa"/>
            <w:vMerge/>
            <w:tcBorders>
              <w:left w:val="nil"/>
            </w:tcBorders>
            <w:vAlign w:val="center"/>
          </w:tcPr>
          <w:p w:rsidR="00F7749B" w:rsidRPr="00C306AE" w:rsidRDefault="00F7749B" w:rsidP="00F7749B">
            <w:pPr>
              <w:jc w:val="center"/>
              <w:rPr>
                <w:sz w:val="16"/>
                <w:szCs w:val="16"/>
              </w:rPr>
            </w:pPr>
          </w:p>
        </w:tc>
        <w:tc>
          <w:tcPr>
            <w:tcW w:w="1496" w:type="dxa"/>
            <w:vMerge/>
            <w:tcBorders>
              <w:left w:val="nil"/>
            </w:tcBorders>
            <w:vAlign w:val="center"/>
          </w:tcPr>
          <w:p w:rsidR="00F7749B" w:rsidRPr="00C306AE" w:rsidRDefault="00F7749B" w:rsidP="00F7749B">
            <w:pPr>
              <w:rPr>
                <w:sz w:val="14"/>
                <w:szCs w:val="14"/>
              </w:rPr>
            </w:pPr>
          </w:p>
        </w:tc>
        <w:tc>
          <w:tcPr>
            <w:tcW w:w="1683" w:type="dxa"/>
            <w:tcBorders>
              <w:left w:val="nil"/>
            </w:tcBorders>
            <w:vAlign w:val="center"/>
          </w:tcPr>
          <w:p w:rsidR="00F7749B" w:rsidRPr="00C306AE" w:rsidRDefault="00F7749B" w:rsidP="00F7749B">
            <w:pPr>
              <w:rPr>
                <w:sz w:val="14"/>
                <w:szCs w:val="14"/>
              </w:rPr>
            </w:pPr>
            <w:r w:rsidRPr="00C306AE">
              <w:rPr>
                <w:sz w:val="14"/>
                <w:szCs w:val="14"/>
              </w:rPr>
              <w:t>Economie şi afaceri internaţionale</w:t>
            </w:r>
          </w:p>
        </w:tc>
        <w:tc>
          <w:tcPr>
            <w:tcW w:w="1496" w:type="dxa"/>
            <w:vMerge/>
            <w:vAlign w:val="center"/>
          </w:tcPr>
          <w:p w:rsidR="00F7749B" w:rsidRPr="00C306AE" w:rsidRDefault="00F7749B" w:rsidP="00F7749B">
            <w:pPr>
              <w:jc w:val="center"/>
              <w:rPr>
                <w:sz w:val="14"/>
                <w:szCs w:val="14"/>
              </w:rPr>
            </w:pPr>
          </w:p>
        </w:tc>
        <w:tc>
          <w:tcPr>
            <w:tcW w:w="2992" w:type="dxa"/>
            <w:vMerge/>
            <w:vAlign w:val="center"/>
          </w:tcPr>
          <w:p w:rsidR="00F7749B" w:rsidRPr="00C306AE" w:rsidRDefault="00F7749B" w:rsidP="00F7749B">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7749B" w:rsidRPr="00C306AE" w:rsidRDefault="00F7749B" w:rsidP="00F7749B">
            <w:pPr>
              <w:jc w:val="center"/>
              <w:rPr>
                <w:sz w:val="16"/>
                <w:szCs w:val="16"/>
              </w:rPr>
            </w:pPr>
          </w:p>
        </w:tc>
        <w:tc>
          <w:tcPr>
            <w:tcW w:w="1559" w:type="dxa"/>
            <w:vMerge/>
            <w:tcBorders>
              <w:left w:val="thinThickSmallGap" w:sz="24" w:space="0" w:color="auto"/>
              <w:right w:val="thinThickSmallGap" w:sz="24" w:space="0" w:color="auto"/>
            </w:tcBorders>
            <w:vAlign w:val="center"/>
          </w:tcPr>
          <w:p w:rsidR="00F7749B" w:rsidRPr="00C306AE" w:rsidRDefault="00F7749B" w:rsidP="00F7749B">
            <w:pPr>
              <w:jc w:val="center"/>
              <w:rPr>
                <w:b/>
                <w:bCs/>
                <w:sz w:val="20"/>
                <w:szCs w:val="20"/>
              </w:rPr>
            </w:pPr>
          </w:p>
        </w:tc>
      </w:tr>
      <w:tr w:rsidR="00C306AE" w:rsidRPr="00C306AE" w:rsidTr="00F7749B">
        <w:trPr>
          <w:cantSplit/>
          <w:trHeight w:val="82"/>
          <w:jc w:val="center"/>
        </w:trPr>
        <w:tc>
          <w:tcPr>
            <w:tcW w:w="1008" w:type="dxa"/>
            <w:vMerge/>
            <w:tcBorders>
              <w:left w:val="thinThickSmallGap" w:sz="24" w:space="0" w:color="auto"/>
            </w:tcBorders>
            <w:vAlign w:val="center"/>
          </w:tcPr>
          <w:p w:rsidR="00F7749B" w:rsidRPr="00C306AE" w:rsidRDefault="00F7749B" w:rsidP="00F7749B">
            <w:pPr>
              <w:pStyle w:val="Heading2"/>
              <w:jc w:val="center"/>
              <w:rPr>
                <w:sz w:val="14"/>
                <w:szCs w:val="14"/>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122" w:type="dxa"/>
            <w:vMerge/>
            <w:tcBorders>
              <w:left w:val="nil"/>
            </w:tcBorders>
            <w:vAlign w:val="center"/>
          </w:tcPr>
          <w:p w:rsidR="00F7749B" w:rsidRPr="00C306AE" w:rsidRDefault="00F7749B" w:rsidP="00F7749B">
            <w:pPr>
              <w:jc w:val="center"/>
              <w:rPr>
                <w:sz w:val="16"/>
                <w:szCs w:val="16"/>
              </w:rPr>
            </w:pPr>
          </w:p>
        </w:tc>
        <w:tc>
          <w:tcPr>
            <w:tcW w:w="1496" w:type="dxa"/>
            <w:vMerge w:val="restart"/>
            <w:tcBorders>
              <w:left w:val="nil"/>
            </w:tcBorders>
            <w:vAlign w:val="center"/>
          </w:tcPr>
          <w:p w:rsidR="00F7749B" w:rsidRPr="00C306AE" w:rsidRDefault="00F7749B" w:rsidP="00F7749B">
            <w:pPr>
              <w:rPr>
                <w:sz w:val="14"/>
                <w:szCs w:val="14"/>
              </w:rPr>
            </w:pPr>
            <w:r w:rsidRPr="00C306AE">
              <w:rPr>
                <w:sz w:val="14"/>
                <w:szCs w:val="14"/>
              </w:rPr>
              <w:t xml:space="preserve">MANAGEMENT </w:t>
            </w:r>
          </w:p>
        </w:tc>
        <w:tc>
          <w:tcPr>
            <w:tcW w:w="1683" w:type="dxa"/>
            <w:tcBorders>
              <w:left w:val="nil"/>
            </w:tcBorders>
            <w:vAlign w:val="center"/>
          </w:tcPr>
          <w:p w:rsidR="00F7749B" w:rsidRPr="00C306AE" w:rsidRDefault="00F7749B" w:rsidP="00F7749B">
            <w:pPr>
              <w:rPr>
                <w:sz w:val="14"/>
                <w:szCs w:val="14"/>
              </w:rPr>
            </w:pPr>
            <w:r w:rsidRPr="00C306AE">
              <w:rPr>
                <w:sz w:val="14"/>
                <w:szCs w:val="14"/>
              </w:rPr>
              <w:t>Management</w:t>
            </w:r>
          </w:p>
        </w:tc>
        <w:tc>
          <w:tcPr>
            <w:tcW w:w="1496" w:type="dxa"/>
            <w:vMerge/>
            <w:vAlign w:val="center"/>
          </w:tcPr>
          <w:p w:rsidR="00F7749B" w:rsidRPr="00C306AE" w:rsidRDefault="00F7749B" w:rsidP="00F7749B">
            <w:pPr>
              <w:jc w:val="center"/>
              <w:rPr>
                <w:sz w:val="14"/>
                <w:szCs w:val="14"/>
              </w:rPr>
            </w:pPr>
          </w:p>
        </w:tc>
        <w:tc>
          <w:tcPr>
            <w:tcW w:w="2992" w:type="dxa"/>
            <w:vMerge/>
            <w:vAlign w:val="center"/>
          </w:tcPr>
          <w:p w:rsidR="00F7749B" w:rsidRPr="00C306AE" w:rsidRDefault="00F7749B" w:rsidP="00F7749B">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7749B" w:rsidRPr="00C306AE" w:rsidRDefault="00F7749B" w:rsidP="00F7749B">
            <w:pPr>
              <w:jc w:val="center"/>
              <w:rPr>
                <w:sz w:val="16"/>
                <w:szCs w:val="16"/>
              </w:rPr>
            </w:pPr>
          </w:p>
        </w:tc>
        <w:tc>
          <w:tcPr>
            <w:tcW w:w="1559" w:type="dxa"/>
            <w:vMerge/>
            <w:tcBorders>
              <w:left w:val="thinThickSmallGap" w:sz="24" w:space="0" w:color="auto"/>
              <w:right w:val="thinThickSmallGap" w:sz="24" w:space="0" w:color="auto"/>
            </w:tcBorders>
            <w:vAlign w:val="center"/>
          </w:tcPr>
          <w:p w:rsidR="00F7749B" w:rsidRPr="00C306AE" w:rsidRDefault="00F7749B" w:rsidP="00F7749B">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F7749B" w:rsidRPr="00C306AE" w:rsidRDefault="00F7749B" w:rsidP="00F7749B">
            <w:pPr>
              <w:pStyle w:val="Heading2"/>
              <w:jc w:val="center"/>
              <w:rPr>
                <w:sz w:val="14"/>
                <w:szCs w:val="14"/>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122" w:type="dxa"/>
            <w:vMerge/>
            <w:tcBorders>
              <w:left w:val="nil"/>
            </w:tcBorders>
            <w:vAlign w:val="center"/>
          </w:tcPr>
          <w:p w:rsidR="00F7749B" w:rsidRPr="00C306AE" w:rsidRDefault="00F7749B" w:rsidP="00F7749B">
            <w:pPr>
              <w:jc w:val="center"/>
              <w:rPr>
                <w:sz w:val="16"/>
                <w:szCs w:val="16"/>
              </w:rPr>
            </w:pPr>
          </w:p>
        </w:tc>
        <w:tc>
          <w:tcPr>
            <w:tcW w:w="1496" w:type="dxa"/>
            <w:vMerge/>
            <w:tcBorders>
              <w:left w:val="nil"/>
            </w:tcBorders>
            <w:vAlign w:val="center"/>
          </w:tcPr>
          <w:p w:rsidR="00F7749B" w:rsidRPr="00C306AE" w:rsidRDefault="00F7749B" w:rsidP="00F7749B">
            <w:pPr>
              <w:rPr>
                <w:sz w:val="14"/>
                <w:szCs w:val="14"/>
              </w:rPr>
            </w:pPr>
          </w:p>
        </w:tc>
        <w:tc>
          <w:tcPr>
            <w:tcW w:w="1683" w:type="dxa"/>
            <w:tcBorders>
              <w:left w:val="nil"/>
            </w:tcBorders>
            <w:vAlign w:val="center"/>
          </w:tcPr>
          <w:p w:rsidR="00F7749B" w:rsidRPr="00C306AE" w:rsidRDefault="00F7749B" w:rsidP="00F7749B">
            <w:pPr>
              <w:rPr>
                <w:sz w:val="14"/>
                <w:szCs w:val="14"/>
              </w:rPr>
            </w:pPr>
            <w:r w:rsidRPr="00C306AE">
              <w:rPr>
                <w:sz w:val="14"/>
                <w:szCs w:val="14"/>
              </w:rPr>
              <w:t>Managementul dezvoltării rurale durabile</w:t>
            </w:r>
          </w:p>
        </w:tc>
        <w:tc>
          <w:tcPr>
            <w:tcW w:w="1496" w:type="dxa"/>
            <w:vMerge/>
            <w:vAlign w:val="center"/>
          </w:tcPr>
          <w:p w:rsidR="00F7749B" w:rsidRPr="00C306AE" w:rsidRDefault="00F7749B" w:rsidP="00F7749B">
            <w:pPr>
              <w:jc w:val="center"/>
              <w:rPr>
                <w:sz w:val="14"/>
                <w:szCs w:val="14"/>
              </w:rPr>
            </w:pPr>
          </w:p>
        </w:tc>
        <w:tc>
          <w:tcPr>
            <w:tcW w:w="2992" w:type="dxa"/>
            <w:vMerge/>
            <w:vAlign w:val="center"/>
          </w:tcPr>
          <w:p w:rsidR="00F7749B" w:rsidRPr="00C306AE" w:rsidRDefault="00F7749B" w:rsidP="00F7749B">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7749B" w:rsidRPr="00C306AE" w:rsidRDefault="00F7749B" w:rsidP="00F7749B">
            <w:pPr>
              <w:jc w:val="center"/>
              <w:rPr>
                <w:sz w:val="16"/>
                <w:szCs w:val="16"/>
              </w:rPr>
            </w:pPr>
          </w:p>
        </w:tc>
        <w:tc>
          <w:tcPr>
            <w:tcW w:w="1559" w:type="dxa"/>
            <w:vMerge/>
            <w:tcBorders>
              <w:left w:val="thinThickSmallGap" w:sz="24" w:space="0" w:color="auto"/>
              <w:right w:val="thinThickSmallGap" w:sz="24" w:space="0" w:color="auto"/>
            </w:tcBorders>
            <w:vAlign w:val="center"/>
          </w:tcPr>
          <w:p w:rsidR="00F7749B" w:rsidRPr="00C306AE" w:rsidRDefault="00F7749B" w:rsidP="00F7749B">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F7749B" w:rsidRPr="00C306AE" w:rsidRDefault="00F7749B" w:rsidP="00F7749B">
            <w:pPr>
              <w:pStyle w:val="Heading2"/>
              <w:jc w:val="center"/>
              <w:rPr>
                <w:sz w:val="14"/>
                <w:szCs w:val="14"/>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122" w:type="dxa"/>
            <w:vMerge/>
            <w:tcBorders>
              <w:left w:val="nil"/>
            </w:tcBorders>
            <w:vAlign w:val="center"/>
          </w:tcPr>
          <w:p w:rsidR="00F7749B" w:rsidRPr="00C306AE" w:rsidRDefault="00F7749B" w:rsidP="00F7749B">
            <w:pPr>
              <w:jc w:val="center"/>
              <w:rPr>
                <w:sz w:val="16"/>
                <w:szCs w:val="16"/>
              </w:rPr>
            </w:pPr>
          </w:p>
        </w:tc>
        <w:tc>
          <w:tcPr>
            <w:tcW w:w="1496" w:type="dxa"/>
            <w:tcBorders>
              <w:left w:val="nil"/>
            </w:tcBorders>
            <w:vAlign w:val="center"/>
          </w:tcPr>
          <w:p w:rsidR="00F7749B" w:rsidRPr="00C306AE" w:rsidRDefault="00F7749B" w:rsidP="00F7749B">
            <w:pPr>
              <w:rPr>
                <w:sz w:val="14"/>
                <w:szCs w:val="14"/>
              </w:rPr>
            </w:pPr>
            <w:r w:rsidRPr="00C306AE">
              <w:rPr>
                <w:sz w:val="14"/>
                <w:szCs w:val="14"/>
              </w:rPr>
              <w:t>MARKETING</w:t>
            </w:r>
          </w:p>
        </w:tc>
        <w:tc>
          <w:tcPr>
            <w:tcW w:w="1683" w:type="dxa"/>
            <w:tcBorders>
              <w:left w:val="nil"/>
            </w:tcBorders>
            <w:vAlign w:val="center"/>
          </w:tcPr>
          <w:p w:rsidR="00F7749B" w:rsidRPr="00C306AE" w:rsidRDefault="00F7749B" w:rsidP="00F7749B">
            <w:pPr>
              <w:rPr>
                <w:sz w:val="14"/>
                <w:szCs w:val="14"/>
              </w:rPr>
            </w:pPr>
            <w:r w:rsidRPr="00C306AE">
              <w:rPr>
                <w:sz w:val="14"/>
                <w:szCs w:val="14"/>
              </w:rPr>
              <w:t>Marketing</w:t>
            </w:r>
          </w:p>
        </w:tc>
        <w:tc>
          <w:tcPr>
            <w:tcW w:w="1496" w:type="dxa"/>
            <w:vMerge/>
            <w:vAlign w:val="center"/>
          </w:tcPr>
          <w:p w:rsidR="00F7749B" w:rsidRPr="00C306AE" w:rsidRDefault="00F7749B" w:rsidP="00F7749B">
            <w:pPr>
              <w:jc w:val="center"/>
              <w:rPr>
                <w:sz w:val="14"/>
                <w:szCs w:val="14"/>
              </w:rPr>
            </w:pPr>
          </w:p>
        </w:tc>
        <w:tc>
          <w:tcPr>
            <w:tcW w:w="2992" w:type="dxa"/>
            <w:vMerge/>
            <w:vAlign w:val="center"/>
          </w:tcPr>
          <w:p w:rsidR="00F7749B" w:rsidRPr="00C306AE" w:rsidRDefault="00F7749B" w:rsidP="00F7749B">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7749B" w:rsidRPr="00C306AE" w:rsidRDefault="00F7749B" w:rsidP="00F7749B">
            <w:pPr>
              <w:jc w:val="center"/>
              <w:rPr>
                <w:sz w:val="16"/>
                <w:szCs w:val="16"/>
              </w:rPr>
            </w:pPr>
          </w:p>
        </w:tc>
        <w:tc>
          <w:tcPr>
            <w:tcW w:w="1559" w:type="dxa"/>
            <w:vMerge/>
            <w:tcBorders>
              <w:left w:val="thinThickSmallGap" w:sz="24" w:space="0" w:color="auto"/>
              <w:right w:val="thinThickSmallGap" w:sz="24" w:space="0" w:color="auto"/>
            </w:tcBorders>
            <w:vAlign w:val="center"/>
          </w:tcPr>
          <w:p w:rsidR="00F7749B" w:rsidRPr="00C306AE" w:rsidRDefault="00F7749B" w:rsidP="00F7749B">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F7749B" w:rsidRPr="00C306AE" w:rsidRDefault="00F7749B" w:rsidP="00F7749B">
            <w:pPr>
              <w:pStyle w:val="Heading2"/>
              <w:jc w:val="center"/>
              <w:rPr>
                <w:sz w:val="14"/>
                <w:szCs w:val="14"/>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122" w:type="dxa"/>
            <w:vMerge w:val="restart"/>
            <w:tcBorders>
              <w:left w:val="nil"/>
            </w:tcBorders>
            <w:vAlign w:val="center"/>
          </w:tcPr>
          <w:p w:rsidR="00F7749B" w:rsidRPr="00C306AE" w:rsidRDefault="00F7749B" w:rsidP="00F7749B">
            <w:pPr>
              <w:jc w:val="center"/>
              <w:rPr>
                <w:sz w:val="14"/>
                <w:szCs w:val="14"/>
              </w:rPr>
            </w:pPr>
            <w:r w:rsidRPr="00C306AE">
              <w:rPr>
                <w:sz w:val="14"/>
                <w:szCs w:val="14"/>
              </w:rPr>
              <w:t>ŞTIINŢE SOCIALE ŞI POLITICE</w:t>
            </w:r>
          </w:p>
        </w:tc>
        <w:tc>
          <w:tcPr>
            <w:tcW w:w="1496" w:type="dxa"/>
            <w:vMerge w:val="restart"/>
            <w:tcBorders>
              <w:left w:val="nil"/>
            </w:tcBorders>
            <w:vAlign w:val="center"/>
          </w:tcPr>
          <w:p w:rsidR="00F7749B" w:rsidRPr="00C306AE" w:rsidRDefault="00F7749B" w:rsidP="00F7749B">
            <w:pPr>
              <w:rPr>
                <w:sz w:val="14"/>
                <w:szCs w:val="14"/>
              </w:rPr>
            </w:pPr>
            <w:r w:rsidRPr="00C306AE">
              <w:rPr>
                <w:sz w:val="14"/>
                <w:szCs w:val="14"/>
              </w:rPr>
              <w:t>ŞTIINŢE ADMINISTRATIVE</w:t>
            </w:r>
          </w:p>
        </w:tc>
        <w:tc>
          <w:tcPr>
            <w:tcW w:w="1683" w:type="dxa"/>
            <w:tcBorders>
              <w:left w:val="nil"/>
            </w:tcBorders>
            <w:vAlign w:val="center"/>
          </w:tcPr>
          <w:p w:rsidR="00F7749B" w:rsidRPr="00C306AE" w:rsidRDefault="00F7749B" w:rsidP="00F7749B">
            <w:pPr>
              <w:rPr>
                <w:sz w:val="14"/>
                <w:szCs w:val="14"/>
              </w:rPr>
            </w:pPr>
            <w:r w:rsidRPr="00C306AE">
              <w:rPr>
                <w:sz w:val="14"/>
                <w:szCs w:val="14"/>
              </w:rPr>
              <w:t xml:space="preserve">Administraţie publică                 </w:t>
            </w:r>
          </w:p>
        </w:tc>
        <w:tc>
          <w:tcPr>
            <w:tcW w:w="1496" w:type="dxa"/>
            <w:vMerge/>
            <w:vAlign w:val="center"/>
          </w:tcPr>
          <w:p w:rsidR="00F7749B" w:rsidRPr="00C306AE" w:rsidRDefault="00F7749B" w:rsidP="00F7749B">
            <w:pPr>
              <w:rPr>
                <w:sz w:val="14"/>
                <w:szCs w:val="14"/>
              </w:rPr>
            </w:pPr>
          </w:p>
        </w:tc>
        <w:tc>
          <w:tcPr>
            <w:tcW w:w="2992" w:type="dxa"/>
            <w:vMerge/>
            <w:vAlign w:val="center"/>
          </w:tcPr>
          <w:p w:rsidR="00F7749B" w:rsidRPr="00C306AE" w:rsidRDefault="00F7749B" w:rsidP="00F7749B">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7749B" w:rsidRPr="00C306AE" w:rsidRDefault="00F7749B" w:rsidP="00F7749B">
            <w:pPr>
              <w:jc w:val="center"/>
              <w:rPr>
                <w:sz w:val="16"/>
                <w:szCs w:val="16"/>
              </w:rPr>
            </w:pPr>
          </w:p>
        </w:tc>
        <w:tc>
          <w:tcPr>
            <w:tcW w:w="1559" w:type="dxa"/>
            <w:vMerge/>
            <w:tcBorders>
              <w:left w:val="thinThickSmallGap" w:sz="24" w:space="0" w:color="auto"/>
              <w:right w:val="thinThickSmallGap" w:sz="24" w:space="0" w:color="auto"/>
            </w:tcBorders>
            <w:vAlign w:val="center"/>
          </w:tcPr>
          <w:p w:rsidR="00F7749B" w:rsidRPr="00C306AE" w:rsidRDefault="00F7749B" w:rsidP="00F7749B">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F7749B" w:rsidRPr="00C306AE" w:rsidRDefault="00F7749B" w:rsidP="00F7749B">
            <w:pPr>
              <w:pStyle w:val="Heading2"/>
              <w:jc w:val="center"/>
              <w:rPr>
                <w:sz w:val="14"/>
                <w:szCs w:val="14"/>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122" w:type="dxa"/>
            <w:vMerge/>
            <w:tcBorders>
              <w:left w:val="nil"/>
            </w:tcBorders>
            <w:vAlign w:val="center"/>
          </w:tcPr>
          <w:p w:rsidR="00F7749B" w:rsidRPr="00C306AE" w:rsidRDefault="00F7749B" w:rsidP="00F7749B">
            <w:pPr>
              <w:jc w:val="center"/>
              <w:rPr>
                <w:sz w:val="16"/>
                <w:szCs w:val="16"/>
              </w:rPr>
            </w:pPr>
          </w:p>
        </w:tc>
        <w:tc>
          <w:tcPr>
            <w:tcW w:w="1496" w:type="dxa"/>
            <w:vMerge/>
            <w:tcBorders>
              <w:left w:val="nil"/>
            </w:tcBorders>
            <w:vAlign w:val="center"/>
          </w:tcPr>
          <w:p w:rsidR="00F7749B" w:rsidRPr="00C306AE" w:rsidRDefault="00F7749B" w:rsidP="00F7749B">
            <w:pPr>
              <w:rPr>
                <w:sz w:val="14"/>
                <w:szCs w:val="14"/>
              </w:rPr>
            </w:pPr>
          </w:p>
        </w:tc>
        <w:tc>
          <w:tcPr>
            <w:tcW w:w="1683" w:type="dxa"/>
            <w:tcBorders>
              <w:left w:val="nil"/>
            </w:tcBorders>
            <w:vAlign w:val="center"/>
          </w:tcPr>
          <w:p w:rsidR="00F7749B" w:rsidRPr="00C306AE" w:rsidRDefault="00F7749B" w:rsidP="00F7749B">
            <w:pPr>
              <w:rPr>
                <w:sz w:val="14"/>
                <w:szCs w:val="14"/>
              </w:rPr>
            </w:pPr>
            <w:r w:rsidRPr="00C306AE">
              <w:rPr>
                <w:sz w:val="14"/>
                <w:szCs w:val="14"/>
              </w:rPr>
              <w:t xml:space="preserve">Administraţie europeană               </w:t>
            </w:r>
          </w:p>
        </w:tc>
        <w:tc>
          <w:tcPr>
            <w:tcW w:w="1496" w:type="dxa"/>
            <w:vMerge/>
            <w:vAlign w:val="center"/>
          </w:tcPr>
          <w:p w:rsidR="00F7749B" w:rsidRPr="00C306AE" w:rsidRDefault="00F7749B" w:rsidP="00F7749B">
            <w:pPr>
              <w:jc w:val="center"/>
              <w:rPr>
                <w:sz w:val="14"/>
                <w:szCs w:val="14"/>
              </w:rPr>
            </w:pPr>
          </w:p>
        </w:tc>
        <w:tc>
          <w:tcPr>
            <w:tcW w:w="2992" w:type="dxa"/>
            <w:vMerge/>
            <w:vAlign w:val="center"/>
          </w:tcPr>
          <w:p w:rsidR="00F7749B" w:rsidRPr="00C306AE" w:rsidRDefault="00F7749B" w:rsidP="00F7749B">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7749B" w:rsidRPr="00C306AE" w:rsidRDefault="00F7749B" w:rsidP="00F7749B">
            <w:pPr>
              <w:jc w:val="center"/>
              <w:rPr>
                <w:sz w:val="16"/>
                <w:szCs w:val="16"/>
              </w:rPr>
            </w:pPr>
          </w:p>
        </w:tc>
        <w:tc>
          <w:tcPr>
            <w:tcW w:w="1559" w:type="dxa"/>
            <w:vMerge/>
            <w:tcBorders>
              <w:left w:val="thinThickSmallGap" w:sz="24" w:space="0" w:color="auto"/>
              <w:right w:val="thinThickSmallGap" w:sz="24" w:space="0" w:color="auto"/>
            </w:tcBorders>
            <w:vAlign w:val="center"/>
          </w:tcPr>
          <w:p w:rsidR="00F7749B" w:rsidRPr="00C306AE" w:rsidRDefault="00F7749B" w:rsidP="00F7749B">
            <w:pPr>
              <w:jc w:val="center"/>
              <w:rPr>
                <w:b/>
                <w:bCs/>
                <w:sz w:val="20"/>
                <w:szCs w:val="20"/>
              </w:rPr>
            </w:pPr>
          </w:p>
        </w:tc>
      </w:tr>
      <w:tr w:rsidR="00F7749B" w:rsidRPr="00C306AE" w:rsidTr="00F7749B">
        <w:trPr>
          <w:cantSplit/>
          <w:trHeight w:val="249"/>
          <w:jc w:val="center"/>
        </w:trPr>
        <w:tc>
          <w:tcPr>
            <w:tcW w:w="1008" w:type="dxa"/>
            <w:vMerge/>
            <w:tcBorders>
              <w:left w:val="thinThickSmallGap" w:sz="24" w:space="0" w:color="auto"/>
            </w:tcBorders>
            <w:vAlign w:val="center"/>
          </w:tcPr>
          <w:p w:rsidR="00F7749B" w:rsidRPr="00C306AE" w:rsidRDefault="00F7749B" w:rsidP="00F7749B">
            <w:pPr>
              <w:pStyle w:val="Heading2"/>
              <w:jc w:val="center"/>
              <w:rPr>
                <w:sz w:val="14"/>
                <w:szCs w:val="14"/>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496" w:type="dxa"/>
            <w:vMerge/>
            <w:tcBorders>
              <w:right w:val="thinThickSmallGap" w:sz="24" w:space="0" w:color="auto"/>
            </w:tcBorders>
            <w:vAlign w:val="center"/>
          </w:tcPr>
          <w:p w:rsidR="00F7749B" w:rsidRPr="00C306AE" w:rsidRDefault="00F7749B" w:rsidP="00F7749B">
            <w:pPr>
              <w:rPr>
                <w:b/>
                <w:bCs/>
                <w:sz w:val="18"/>
                <w:szCs w:val="18"/>
              </w:rPr>
            </w:pPr>
          </w:p>
        </w:tc>
        <w:tc>
          <w:tcPr>
            <w:tcW w:w="1122" w:type="dxa"/>
            <w:vMerge/>
            <w:tcBorders>
              <w:left w:val="nil"/>
            </w:tcBorders>
            <w:vAlign w:val="center"/>
          </w:tcPr>
          <w:p w:rsidR="00F7749B" w:rsidRPr="00C306AE" w:rsidRDefault="00F7749B" w:rsidP="00F7749B">
            <w:pPr>
              <w:jc w:val="center"/>
              <w:rPr>
                <w:sz w:val="16"/>
                <w:szCs w:val="16"/>
              </w:rPr>
            </w:pPr>
          </w:p>
        </w:tc>
        <w:tc>
          <w:tcPr>
            <w:tcW w:w="1496" w:type="dxa"/>
            <w:vMerge/>
            <w:tcBorders>
              <w:left w:val="nil"/>
            </w:tcBorders>
            <w:vAlign w:val="center"/>
          </w:tcPr>
          <w:p w:rsidR="00F7749B" w:rsidRPr="00C306AE" w:rsidRDefault="00F7749B" w:rsidP="00F7749B">
            <w:pPr>
              <w:rPr>
                <w:sz w:val="14"/>
                <w:szCs w:val="14"/>
              </w:rPr>
            </w:pPr>
          </w:p>
        </w:tc>
        <w:tc>
          <w:tcPr>
            <w:tcW w:w="1683" w:type="dxa"/>
            <w:tcBorders>
              <w:left w:val="nil"/>
            </w:tcBorders>
            <w:vAlign w:val="center"/>
          </w:tcPr>
          <w:p w:rsidR="00F7749B" w:rsidRPr="00C306AE" w:rsidRDefault="00F7749B" w:rsidP="00F7749B">
            <w:pPr>
              <w:rPr>
                <w:sz w:val="14"/>
                <w:szCs w:val="14"/>
              </w:rPr>
            </w:pPr>
            <w:r w:rsidRPr="00C306AE">
              <w:rPr>
                <w:sz w:val="14"/>
                <w:szCs w:val="14"/>
              </w:rPr>
              <w:t xml:space="preserve">Asistenţă managerială şi secretariat  </w:t>
            </w:r>
          </w:p>
        </w:tc>
        <w:tc>
          <w:tcPr>
            <w:tcW w:w="1496" w:type="dxa"/>
            <w:vMerge/>
            <w:vAlign w:val="center"/>
          </w:tcPr>
          <w:p w:rsidR="00F7749B" w:rsidRPr="00C306AE" w:rsidRDefault="00F7749B" w:rsidP="00F7749B">
            <w:pPr>
              <w:jc w:val="center"/>
              <w:rPr>
                <w:sz w:val="14"/>
                <w:szCs w:val="14"/>
              </w:rPr>
            </w:pPr>
          </w:p>
        </w:tc>
        <w:tc>
          <w:tcPr>
            <w:tcW w:w="2992" w:type="dxa"/>
            <w:vMerge/>
            <w:vAlign w:val="center"/>
          </w:tcPr>
          <w:p w:rsidR="00F7749B" w:rsidRPr="00C306AE" w:rsidRDefault="00F7749B" w:rsidP="00F7749B">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F7749B" w:rsidRPr="00C306AE" w:rsidRDefault="00F7749B" w:rsidP="00F7749B">
            <w:pPr>
              <w:jc w:val="center"/>
              <w:rPr>
                <w:sz w:val="16"/>
                <w:szCs w:val="16"/>
              </w:rPr>
            </w:pPr>
          </w:p>
        </w:tc>
        <w:tc>
          <w:tcPr>
            <w:tcW w:w="1559" w:type="dxa"/>
            <w:vMerge/>
            <w:tcBorders>
              <w:left w:val="thinThickSmallGap" w:sz="24" w:space="0" w:color="auto"/>
              <w:right w:val="thinThickSmallGap" w:sz="24" w:space="0" w:color="auto"/>
            </w:tcBorders>
            <w:vAlign w:val="center"/>
          </w:tcPr>
          <w:p w:rsidR="00F7749B" w:rsidRPr="00C306AE" w:rsidRDefault="00F7749B" w:rsidP="00F7749B">
            <w:pPr>
              <w:jc w:val="center"/>
              <w:rPr>
                <w:b/>
                <w:bCs/>
                <w:sz w:val="20"/>
                <w:szCs w:val="20"/>
              </w:rPr>
            </w:pPr>
          </w:p>
        </w:tc>
      </w:tr>
    </w:tbl>
    <w:p w:rsidR="00F7749B" w:rsidRPr="00C306AE" w:rsidRDefault="00F7749B" w:rsidP="00077F75"/>
    <w:p w:rsidR="00F7749B" w:rsidRPr="00C306AE" w:rsidRDefault="00F7749B" w:rsidP="00077F75"/>
    <w:p w:rsidR="00F7749B" w:rsidRPr="00C306AE" w:rsidRDefault="00F7749B" w:rsidP="00077F75"/>
    <w:p w:rsidR="00F7749B" w:rsidRPr="00C306AE" w:rsidRDefault="00F7749B" w:rsidP="00077F75"/>
    <w:p w:rsidR="00F7749B" w:rsidRPr="00C306AE" w:rsidRDefault="00F7749B" w:rsidP="00077F75"/>
    <w:p w:rsidR="00F7749B" w:rsidRPr="00C306AE" w:rsidRDefault="00F7749B" w:rsidP="00077F75"/>
    <w:p w:rsidR="003A4291" w:rsidRPr="00C306AE" w:rsidRDefault="003A4291" w:rsidP="00077F7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496"/>
        <w:gridCol w:w="1122"/>
        <w:gridCol w:w="1496"/>
        <w:gridCol w:w="1683"/>
        <w:gridCol w:w="1122"/>
        <w:gridCol w:w="3179"/>
        <w:gridCol w:w="748"/>
        <w:gridCol w:w="1559"/>
      </w:tblGrid>
      <w:tr w:rsidR="00C306AE" w:rsidRPr="00C306AE">
        <w:trPr>
          <w:cantSplit/>
          <w:trHeight w:val="302"/>
          <w:jc w:val="center"/>
        </w:trPr>
        <w:tc>
          <w:tcPr>
            <w:tcW w:w="1008" w:type="dxa"/>
            <w:vMerge w:val="restart"/>
            <w:tcBorders>
              <w:left w:val="thinThickSmallGap" w:sz="24" w:space="0" w:color="auto"/>
            </w:tcBorders>
            <w:vAlign w:val="center"/>
          </w:tcPr>
          <w:p w:rsidR="00C52794" w:rsidRPr="00C306AE" w:rsidRDefault="00C52794" w:rsidP="00C52794">
            <w:pPr>
              <w:jc w:val="center"/>
              <w:rPr>
                <w:b/>
                <w:bCs/>
                <w:sz w:val="14"/>
                <w:szCs w:val="14"/>
              </w:rPr>
            </w:pPr>
            <w:r w:rsidRPr="00C306AE">
              <w:rPr>
                <w:b/>
                <w:bCs/>
                <w:sz w:val="14"/>
                <w:szCs w:val="14"/>
              </w:rPr>
              <w:lastRenderedPageBreak/>
              <w:t xml:space="preserve">Învăţământ </w:t>
            </w:r>
          </w:p>
          <w:p w:rsidR="00C52794" w:rsidRPr="00C306AE" w:rsidRDefault="00C52794" w:rsidP="00C52794">
            <w:pPr>
              <w:jc w:val="center"/>
              <w:rPr>
                <w:b/>
                <w:bCs/>
                <w:sz w:val="14"/>
                <w:szCs w:val="14"/>
              </w:rPr>
            </w:pPr>
            <w:r w:rsidRPr="00C306AE">
              <w:rPr>
                <w:b/>
                <w:bCs/>
                <w:sz w:val="14"/>
                <w:szCs w:val="14"/>
              </w:rPr>
              <w:t>liceal/</w:t>
            </w:r>
          </w:p>
          <w:p w:rsidR="00C52794" w:rsidRPr="00C306AE" w:rsidRDefault="00C52794" w:rsidP="00C52794">
            <w:pPr>
              <w:jc w:val="center"/>
              <w:rPr>
                <w:b/>
                <w:bCs/>
                <w:sz w:val="14"/>
                <w:szCs w:val="14"/>
              </w:rPr>
            </w:pPr>
            <w:r w:rsidRPr="00C306AE">
              <w:rPr>
                <w:b/>
                <w:bCs/>
                <w:sz w:val="14"/>
                <w:szCs w:val="14"/>
              </w:rPr>
              <w:t xml:space="preserve"> Anul de completare/ Învăţământ profesional/</w:t>
            </w:r>
          </w:p>
          <w:p w:rsidR="00C52794" w:rsidRPr="00C306AE" w:rsidRDefault="00C52794" w:rsidP="00C52794">
            <w:pPr>
              <w:jc w:val="center"/>
              <w:rPr>
                <w:b/>
                <w:bCs/>
                <w:sz w:val="14"/>
                <w:szCs w:val="14"/>
              </w:rPr>
            </w:pPr>
            <w:r w:rsidRPr="00C306AE">
              <w:rPr>
                <w:b/>
                <w:bCs/>
                <w:sz w:val="14"/>
                <w:szCs w:val="14"/>
              </w:rPr>
              <w:t>Stagii de pregătire practică</w:t>
            </w:r>
          </w:p>
        </w:tc>
        <w:tc>
          <w:tcPr>
            <w:tcW w:w="1496" w:type="dxa"/>
            <w:vMerge w:val="restart"/>
            <w:tcBorders>
              <w:right w:val="thinThickSmallGap" w:sz="24" w:space="0" w:color="auto"/>
            </w:tcBorders>
            <w:vAlign w:val="center"/>
          </w:tcPr>
          <w:p w:rsidR="00C52794" w:rsidRPr="00C306AE" w:rsidRDefault="00C52794" w:rsidP="00967CE5">
            <w:pPr>
              <w:jc w:val="center"/>
              <w:rPr>
                <w:b/>
                <w:bCs/>
                <w:sz w:val="14"/>
                <w:szCs w:val="14"/>
              </w:rPr>
            </w:pPr>
            <w:r w:rsidRPr="00C306AE">
              <w:rPr>
                <w:b/>
                <w:bCs/>
                <w:sz w:val="14"/>
                <w:szCs w:val="14"/>
              </w:rPr>
              <w:t xml:space="preserve">Pregătire - </w:t>
            </w:r>
          </w:p>
          <w:p w:rsidR="00C52794" w:rsidRPr="00C306AE" w:rsidRDefault="00C52794" w:rsidP="00967CE5">
            <w:pPr>
              <w:jc w:val="center"/>
              <w:rPr>
                <w:b/>
                <w:bCs/>
                <w:sz w:val="14"/>
                <w:szCs w:val="14"/>
              </w:rPr>
            </w:pPr>
            <w:r w:rsidRPr="00C306AE">
              <w:rPr>
                <w:b/>
                <w:bCs/>
                <w:sz w:val="14"/>
                <w:szCs w:val="14"/>
              </w:rPr>
              <w:t>instruire practică (Economic, administrativ, comerţ şi servicii/ Poştă)</w:t>
            </w:r>
          </w:p>
        </w:tc>
        <w:tc>
          <w:tcPr>
            <w:tcW w:w="1496" w:type="dxa"/>
            <w:vMerge w:val="restart"/>
            <w:tcBorders>
              <w:right w:val="thinThickSmallGap" w:sz="24" w:space="0" w:color="auto"/>
            </w:tcBorders>
            <w:vAlign w:val="center"/>
          </w:tcPr>
          <w:p w:rsidR="00C52794" w:rsidRPr="00C306AE" w:rsidRDefault="00C52794" w:rsidP="00967CE5">
            <w:pPr>
              <w:jc w:val="center"/>
              <w:rPr>
                <w:sz w:val="14"/>
                <w:szCs w:val="14"/>
              </w:rPr>
            </w:pPr>
            <w:r w:rsidRPr="00C306AE">
              <w:rPr>
                <w:sz w:val="14"/>
                <w:szCs w:val="14"/>
              </w:rPr>
              <w:t>Economic, administrativ, comerţ şi servicii/ Poştă</w:t>
            </w:r>
          </w:p>
        </w:tc>
        <w:tc>
          <w:tcPr>
            <w:tcW w:w="1122" w:type="dxa"/>
            <w:vMerge w:val="restart"/>
            <w:tcBorders>
              <w:left w:val="nil"/>
            </w:tcBorders>
            <w:vAlign w:val="center"/>
          </w:tcPr>
          <w:p w:rsidR="00C52794" w:rsidRPr="00C306AE" w:rsidRDefault="00C52794" w:rsidP="00077F75">
            <w:pPr>
              <w:jc w:val="center"/>
              <w:rPr>
                <w:sz w:val="14"/>
                <w:szCs w:val="14"/>
              </w:rPr>
            </w:pPr>
            <w:r w:rsidRPr="00C306AE">
              <w:rPr>
                <w:sz w:val="14"/>
                <w:szCs w:val="14"/>
              </w:rPr>
              <w:t>ŞTIINŢE ECONOMICE</w:t>
            </w:r>
          </w:p>
        </w:tc>
        <w:tc>
          <w:tcPr>
            <w:tcW w:w="1496" w:type="dxa"/>
            <w:vMerge w:val="restart"/>
            <w:tcBorders>
              <w:left w:val="nil"/>
            </w:tcBorders>
            <w:vAlign w:val="center"/>
          </w:tcPr>
          <w:p w:rsidR="00C52794" w:rsidRPr="00C306AE" w:rsidRDefault="00C52794" w:rsidP="00077F75">
            <w:pPr>
              <w:jc w:val="center"/>
              <w:rPr>
                <w:sz w:val="14"/>
                <w:szCs w:val="14"/>
              </w:rPr>
            </w:pPr>
            <w:r w:rsidRPr="00C306AE">
              <w:rPr>
                <w:sz w:val="14"/>
                <w:szCs w:val="14"/>
              </w:rPr>
              <w:t xml:space="preserve"> </w:t>
            </w:r>
          </w:p>
          <w:p w:rsidR="00C52794" w:rsidRPr="00C306AE" w:rsidRDefault="00C52794" w:rsidP="00077F75">
            <w:pPr>
              <w:jc w:val="center"/>
              <w:rPr>
                <w:sz w:val="14"/>
                <w:szCs w:val="14"/>
              </w:rPr>
            </w:pPr>
            <w:r w:rsidRPr="00C306AE">
              <w:rPr>
                <w:sz w:val="14"/>
                <w:szCs w:val="14"/>
              </w:rPr>
              <w:t>ECONOMIE</w:t>
            </w:r>
          </w:p>
        </w:tc>
        <w:tc>
          <w:tcPr>
            <w:tcW w:w="1683" w:type="dxa"/>
            <w:vAlign w:val="center"/>
          </w:tcPr>
          <w:p w:rsidR="00C52794" w:rsidRPr="00C306AE" w:rsidRDefault="00C52794" w:rsidP="00077F75">
            <w:pPr>
              <w:rPr>
                <w:sz w:val="14"/>
                <w:szCs w:val="14"/>
              </w:rPr>
            </w:pPr>
            <w:r w:rsidRPr="00C306AE">
              <w:rPr>
                <w:sz w:val="14"/>
                <w:szCs w:val="14"/>
              </w:rPr>
              <w:t>Economie generală</w:t>
            </w:r>
          </w:p>
        </w:tc>
        <w:tc>
          <w:tcPr>
            <w:tcW w:w="1122" w:type="dxa"/>
            <w:vMerge w:val="restart"/>
            <w:vAlign w:val="center"/>
          </w:tcPr>
          <w:p w:rsidR="00C52794" w:rsidRPr="00C306AE" w:rsidRDefault="00C52794" w:rsidP="003A4291">
            <w:pPr>
              <w:jc w:val="center"/>
              <w:rPr>
                <w:sz w:val="14"/>
                <w:szCs w:val="14"/>
              </w:rPr>
            </w:pPr>
            <w:r w:rsidRPr="00C306AE">
              <w:rPr>
                <w:sz w:val="13"/>
                <w:szCs w:val="13"/>
              </w:rPr>
              <w:t>FINANŢE</w:t>
            </w:r>
          </w:p>
        </w:tc>
        <w:tc>
          <w:tcPr>
            <w:tcW w:w="3179" w:type="dxa"/>
            <w:vMerge w:val="restart"/>
            <w:vAlign w:val="center"/>
          </w:tcPr>
          <w:p w:rsidR="00C52794" w:rsidRPr="00C306AE" w:rsidRDefault="00C52794" w:rsidP="00F84D76">
            <w:pPr>
              <w:numPr>
                <w:ilvl w:val="0"/>
                <w:numId w:val="136"/>
              </w:numPr>
              <w:tabs>
                <w:tab w:val="clear" w:pos="439"/>
                <w:tab w:val="left" w:pos="234"/>
              </w:tabs>
              <w:autoSpaceDE w:val="0"/>
              <w:autoSpaceDN w:val="0"/>
              <w:adjustRightInd w:val="0"/>
              <w:ind w:left="0" w:firstLine="0"/>
              <w:rPr>
                <w:sz w:val="13"/>
                <w:szCs w:val="13"/>
              </w:rPr>
            </w:pPr>
            <w:r w:rsidRPr="00C306AE">
              <w:rPr>
                <w:sz w:val="13"/>
                <w:szCs w:val="13"/>
              </w:rPr>
              <w:t>Administrare fiscală</w:t>
            </w:r>
          </w:p>
          <w:p w:rsidR="00C52794" w:rsidRPr="00C306AE" w:rsidRDefault="00C52794" w:rsidP="00F84D76">
            <w:pPr>
              <w:numPr>
                <w:ilvl w:val="0"/>
                <w:numId w:val="136"/>
              </w:numPr>
              <w:tabs>
                <w:tab w:val="clear" w:pos="439"/>
                <w:tab w:val="left" w:pos="234"/>
              </w:tabs>
              <w:autoSpaceDE w:val="0"/>
              <w:autoSpaceDN w:val="0"/>
              <w:adjustRightInd w:val="0"/>
              <w:ind w:left="0" w:firstLine="0"/>
              <w:rPr>
                <w:sz w:val="13"/>
                <w:szCs w:val="13"/>
              </w:rPr>
            </w:pPr>
            <w:r w:rsidRPr="00C306AE">
              <w:rPr>
                <w:sz w:val="13"/>
                <w:szCs w:val="13"/>
              </w:rPr>
              <w:t>Analiza şi evaluarea financiară a organizaţiilor</w:t>
            </w:r>
          </w:p>
          <w:p w:rsidR="00C52794" w:rsidRPr="00C306AE" w:rsidRDefault="00C52794"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Analiza economico-financiară şi evaluare</w:t>
            </w:r>
          </w:p>
          <w:p w:rsidR="00C52794" w:rsidRPr="00C306AE" w:rsidRDefault="00C52794" w:rsidP="00F84D76">
            <w:pPr>
              <w:numPr>
                <w:ilvl w:val="0"/>
                <w:numId w:val="136"/>
              </w:numPr>
              <w:tabs>
                <w:tab w:val="clear" w:pos="439"/>
                <w:tab w:val="left" w:pos="234"/>
              </w:tabs>
              <w:autoSpaceDE w:val="0"/>
              <w:autoSpaceDN w:val="0"/>
              <w:adjustRightInd w:val="0"/>
              <w:ind w:left="0" w:firstLine="0"/>
              <w:rPr>
                <w:sz w:val="13"/>
                <w:szCs w:val="13"/>
              </w:rPr>
            </w:pPr>
            <w:r w:rsidRPr="00C306AE">
              <w:rPr>
                <w:sz w:val="13"/>
                <w:szCs w:val="13"/>
              </w:rPr>
              <w:t>Asigurări comerciale şi sociale</w:t>
            </w:r>
          </w:p>
          <w:p w:rsidR="00C52794" w:rsidRPr="00C306AE" w:rsidRDefault="00C52794" w:rsidP="00F84D76">
            <w:pPr>
              <w:numPr>
                <w:ilvl w:val="0"/>
                <w:numId w:val="136"/>
              </w:numPr>
              <w:tabs>
                <w:tab w:val="clear" w:pos="439"/>
                <w:tab w:val="left" w:pos="234"/>
              </w:tabs>
              <w:autoSpaceDE w:val="0"/>
              <w:autoSpaceDN w:val="0"/>
              <w:adjustRightInd w:val="0"/>
              <w:ind w:left="0" w:firstLine="0"/>
              <w:rPr>
                <w:sz w:val="13"/>
                <w:szCs w:val="13"/>
              </w:rPr>
            </w:pPr>
            <w:r w:rsidRPr="00C306AE">
              <w:rPr>
                <w:sz w:val="13"/>
                <w:szCs w:val="13"/>
              </w:rPr>
              <w:t xml:space="preserve">Asigurări şi reasigurări </w:t>
            </w:r>
          </w:p>
          <w:p w:rsidR="00C52794" w:rsidRPr="00C306AE" w:rsidRDefault="00C52794"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Asigurările în context european</w:t>
            </w:r>
          </w:p>
          <w:p w:rsidR="00C52794" w:rsidRPr="00C306AE" w:rsidRDefault="00C52794"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 xml:space="preserve">Audit şi management financiar contabil  </w:t>
            </w:r>
          </w:p>
          <w:p w:rsidR="00C52794" w:rsidRPr="00C306AE" w:rsidRDefault="00C52794"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Bănci</w:t>
            </w:r>
          </w:p>
          <w:p w:rsidR="00C52794" w:rsidRPr="00C306AE" w:rsidRDefault="00C52794" w:rsidP="00F84D76">
            <w:pPr>
              <w:numPr>
                <w:ilvl w:val="0"/>
                <w:numId w:val="136"/>
              </w:numPr>
              <w:tabs>
                <w:tab w:val="clear" w:pos="439"/>
                <w:tab w:val="left" w:pos="234"/>
              </w:tabs>
              <w:autoSpaceDE w:val="0"/>
              <w:autoSpaceDN w:val="0"/>
              <w:adjustRightInd w:val="0"/>
              <w:ind w:left="0" w:firstLine="0"/>
              <w:rPr>
                <w:sz w:val="13"/>
                <w:szCs w:val="13"/>
              </w:rPr>
            </w:pPr>
            <w:r w:rsidRPr="00C306AE">
              <w:rPr>
                <w:sz w:val="13"/>
                <w:szCs w:val="13"/>
              </w:rPr>
              <w:t>Bănci şi politici monetare</w:t>
            </w:r>
          </w:p>
          <w:p w:rsidR="00C52794" w:rsidRPr="00C306AE" w:rsidRDefault="00C52794" w:rsidP="00F84D76">
            <w:pPr>
              <w:numPr>
                <w:ilvl w:val="0"/>
                <w:numId w:val="136"/>
              </w:numPr>
              <w:tabs>
                <w:tab w:val="clear" w:pos="439"/>
                <w:tab w:val="left" w:pos="234"/>
              </w:tabs>
              <w:autoSpaceDE w:val="0"/>
              <w:autoSpaceDN w:val="0"/>
              <w:adjustRightInd w:val="0"/>
              <w:ind w:left="0" w:firstLine="0"/>
              <w:rPr>
                <w:sz w:val="13"/>
                <w:szCs w:val="13"/>
              </w:rPr>
            </w:pPr>
            <w:r w:rsidRPr="00C306AE">
              <w:rPr>
                <w:sz w:val="13"/>
                <w:szCs w:val="13"/>
              </w:rPr>
              <w:t>Bănci şi asigurări</w:t>
            </w:r>
          </w:p>
          <w:p w:rsidR="00C52794" w:rsidRPr="00C306AE" w:rsidRDefault="00C52794" w:rsidP="00F84D76">
            <w:pPr>
              <w:numPr>
                <w:ilvl w:val="0"/>
                <w:numId w:val="136"/>
              </w:numPr>
              <w:tabs>
                <w:tab w:val="clear" w:pos="439"/>
                <w:tab w:val="left" w:pos="234"/>
              </w:tabs>
              <w:autoSpaceDE w:val="0"/>
              <w:autoSpaceDN w:val="0"/>
              <w:adjustRightInd w:val="0"/>
              <w:ind w:left="0" w:firstLine="0"/>
              <w:rPr>
                <w:sz w:val="13"/>
                <w:szCs w:val="13"/>
              </w:rPr>
            </w:pPr>
            <w:r w:rsidRPr="00C306AE">
              <w:rPr>
                <w:sz w:val="13"/>
                <w:szCs w:val="13"/>
              </w:rPr>
              <w:t>Bănci şi pieţe de capital</w:t>
            </w:r>
          </w:p>
          <w:p w:rsidR="00C52794" w:rsidRPr="00C306AE" w:rsidRDefault="00C52794" w:rsidP="00F84D76">
            <w:pPr>
              <w:numPr>
                <w:ilvl w:val="0"/>
                <w:numId w:val="136"/>
              </w:numPr>
              <w:tabs>
                <w:tab w:val="clear" w:pos="439"/>
                <w:tab w:val="left" w:pos="234"/>
              </w:tabs>
              <w:autoSpaceDE w:val="0"/>
              <w:autoSpaceDN w:val="0"/>
              <w:adjustRightInd w:val="0"/>
              <w:ind w:left="0" w:firstLine="0"/>
              <w:rPr>
                <w:sz w:val="13"/>
                <w:szCs w:val="13"/>
              </w:rPr>
            </w:pPr>
            <w:r w:rsidRPr="00C306AE">
              <w:rPr>
                <w:sz w:val="13"/>
                <w:szCs w:val="13"/>
              </w:rPr>
              <w:t>Bănci şi pieţe de capital în context european</w:t>
            </w:r>
          </w:p>
          <w:p w:rsidR="00C52794" w:rsidRPr="00C306AE" w:rsidRDefault="00C52794" w:rsidP="00F84D76">
            <w:pPr>
              <w:numPr>
                <w:ilvl w:val="0"/>
                <w:numId w:val="136"/>
              </w:numPr>
              <w:tabs>
                <w:tab w:val="clear" w:pos="439"/>
                <w:tab w:val="left" w:pos="234"/>
              </w:tabs>
              <w:autoSpaceDE w:val="0"/>
              <w:autoSpaceDN w:val="0"/>
              <w:adjustRightInd w:val="0"/>
              <w:ind w:left="0" w:firstLine="0"/>
              <w:rPr>
                <w:sz w:val="13"/>
                <w:szCs w:val="13"/>
              </w:rPr>
            </w:pPr>
            <w:r w:rsidRPr="00C306AE">
              <w:rPr>
                <w:sz w:val="13"/>
                <w:szCs w:val="13"/>
              </w:rPr>
              <w:t>Bănci şi pieţe financiare</w:t>
            </w:r>
          </w:p>
          <w:p w:rsidR="00C52794" w:rsidRPr="00C306AE" w:rsidRDefault="00C52794"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Buget public, pieţe financiare şi bănci</w:t>
            </w:r>
          </w:p>
          <w:p w:rsidR="00C52794" w:rsidRPr="00C306AE" w:rsidRDefault="00C52794"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Burse şi asigurări</w:t>
            </w:r>
          </w:p>
          <w:p w:rsidR="00C52794" w:rsidRPr="00C306AE" w:rsidRDefault="00C52794"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Control, expertiză şi audit</w:t>
            </w:r>
          </w:p>
          <w:p w:rsidR="00C52794" w:rsidRPr="00C306AE" w:rsidRDefault="00C52794"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Economie şi finanţe europene</w:t>
            </w:r>
          </w:p>
          <w:p w:rsidR="00C52794" w:rsidRPr="00C306AE" w:rsidRDefault="00C52794"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Eficienţă şi riscuri în activitatea bancară, asigurări şi pieţe de capital</w:t>
            </w:r>
          </w:p>
          <w:p w:rsidR="00C52794" w:rsidRPr="00C306AE" w:rsidRDefault="00C52794"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Dezvoltare regională</w:t>
            </w:r>
          </w:p>
          <w:p w:rsidR="00C52794" w:rsidRPr="00C306AE" w:rsidRDefault="00C52794"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Finanţarea protecţiei sociale</w:t>
            </w:r>
          </w:p>
          <w:p w:rsidR="00C52794" w:rsidRPr="00C306AE" w:rsidRDefault="00C52794"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Finanţe</w:t>
            </w:r>
          </w:p>
          <w:p w:rsidR="00C52794" w:rsidRPr="00C306AE" w:rsidRDefault="00C52794"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Finanţare şi management în administraţie publică</w:t>
            </w:r>
          </w:p>
          <w:p w:rsidR="00C52794" w:rsidRPr="00C306AE" w:rsidRDefault="00C52794"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Finanţarea şi administrarea afacerilor în turism şi servicii</w:t>
            </w:r>
          </w:p>
          <w:p w:rsidR="00C52794" w:rsidRPr="00C306AE" w:rsidRDefault="00C52794"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Finanţare şi consiliere în agrobussines</w:t>
            </w:r>
          </w:p>
          <w:p w:rsidR="00C52794" w:rsidRPr="00C306AE" w:rsidRDefault="00C52794"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Finanţare şi management de proiect</w:t>
            </w:r>
          </w:p>
          <w:p w:rsidR="00C52794" w:rsidRPr="00C306AE" w:rsidRDefault="00C52794"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Finanţare şi management în instituţiile mass-media</w:t>
            </w:r>
          </w:p>
          <w:p w:rsidR="00C52794" w:rsidRPr="00C306AE" w:rsidRDefault="00C52794"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Finanţare şi management în instituţiile de asistenţă socială</w:t>
            </w:r>
          </w:p>
          <w:p w:rsidR="00C52794" w:rsidRPr="00C306AE" w:rsidRDefault="00C52794"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Finanţare şi management în instituţiile de siguranţă publică</w:t>
            </w:r>
          </w:p>
          <w:p w:rsidR="00C52794" w:rsidRPr="00C306AE" w:rsidRDefault="00C52794"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Finanţare şi management în şcoala românească</w:t>
            </w:r>
          </w:p>
          <w:p w:rsidR="00C52794" w:rsidRPr="00C306AE" w:rsidRDefault="00C52794"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Finanţarea şi administrarea proiectelor</w:t>
            </w:r>
          </w:p>
          <w:p w:rsidR="00C52794" w:rsidRPr="00C306AE" w:rsidRDefault="00C52794"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Finanţe - Asigurări</w:t>
            </w:r>
          </w:p>
          <w:p w:rsidR="00C52794" w:rsidRPr="00C306AE" w:rsidRDefault="00C52794"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 xml:space="preserve">Finanţe şi asigurări </w:t>
            </w:r>
          </w:p>
          <w:p w:rsidR="00C52794" w:rsidRPr="00C306AE" w:rsidRDefault="00C52794"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Finanţe - bănci şi pieţe de capital</w:t>
            </w:r>
          </w:p>
          <w:p w:rsidR="00C52794" w:rsidRPr="00C306AE" w:rsidRDefault="00C52794"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Finanţe şi administrarea afacerilor</w:t>
            </w:r>
          </w:p>
          <w:p w:rsidR="00C52794" w:rsidRPr="00C306AE" w:rsidRDefault="00C52794"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Finanţe şi administraţie publică</w:t>
            </w:r>
          </w:p>
          <w:p w:rsidR="00C52794" w:rsidRPr="00C306AE" w:rsidRDefault="00C52794"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Finanţe corporative - asigurări</w:t>
            </w:r>
          </w:p>
          <w:p w:rsidR="00C52794" w:rsidRPr="00C306AE" w:rsidRDefault="00C52794"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Finanţe publice</w:t>
            </w:r>
          </w:p>
          <w:p w:rsidR="00C52794" w:rsidRPr="00C306AE" w:rsidRDefault="00C52794"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Finanţe şi bănci – DOFIN</w:t>
            </w:r>
          </w:p>
          <w:p w:rsidR="00C52794" w:rsidRPr="00C306AE" w:rsidRDefault="00C52794"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Finanţe corporative</w:t>
            </w:r>
          </w:p>
          <w:p w:rsidR="00C52794" w:rsidRPr="00C306AE" w:rsidRDefault="00C52794"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Finanţe publice şi securitate socială</w:t>
            </w:r>
          </w:p>
          <w:p w:rsidR="00C52794" w:rsidRPr="00C306AE" w:rsidRDefault="00C52794"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Finanţe publice şi politici fiscale naţionale şi comunitare</w:t>
            </w:r>
          </w:p>
          <w:p w:rsidR="00C52794" w:rsidRPr="00C306AE" w:rsidRDefault="00C52794"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Finanţe şi strategiile financiare ale companiilor</w:t>
            </w:r>
          </w:p>
          <w:p w:rsidR="00C52794" w:rsidRPr="00C306AE" w:rsidRDefault="00C52794"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Finanţe, bănci, asigurări</w:t>
            </w:r>
          </w:p>
          <w:p w:rsidR="00C52794" w:rsidRPr="00C306AE" w:rsidRDefault="00C52794"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Finanţe şi gestiunea afacerilor</w:t>
            </w:r>
          </w:p>
          <w:p w:rsidR="00C52794" w:rsidRPr="00C306AE" w:rsidRDefault="00C52794"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Finanţe şi politici financiare</w:t>
            </w:r>
          </w:p>
          <w:p w:rsidR="00C52794" w:rsidRPr="00C306AE" w:rsidRDefault="00C52794"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Finanţe şi guvernanţă publică europeană</w:t>
            </w:r>
          </w:p>
          <w:p w:rsidR="00C52794" w:rsidRPr="00C306AE" w:rsidRDefault="00C52794"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Finanţele sectorului public</w:t>
            </w:r>
          </w:p>
          <w:p w:rsidR="00C52794" w:rsidRPr="00C306AE" w:rsidRDefault="00C52794"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Gestiune financiară corporativă</w:t>
            </w:r>
          </w:p>
          <w:p w:rsidR="00C52794" w:rsidRPr="00C306AE" w:rsidRDefault="00C52794"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Gestiune financiară şi audit în instituţiile publice</w:t>
            </w:r>
          </w:p>
          <w:p w:rsidR="00C52794" w:rsidRPr="00C306AE" w:rsidRDefault="00C52794"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Gestiune financiar – bancară</w:t>
            </w:r>
          </w:p>
          <w:p w:rsidR="00C52794" w:rsidRPr="00C306AE" w:rsidRDefault="00C52794"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 xml:space="preserve">Gestiune financiară, fiscalitate şi managementul performanţei                                                            </w:t>
            </w:r>
          </w:p>
          <w:p w:rsidR="00C52794" w:rsidRPr="00C306AE" w:rsidRDefault="00C52794"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Gestiunea financiară a afacerilor</w:t>
            </w:r>
          </w:p>
          <w:p w:rsidR="00C52794" w:rsidRPr="00C306AE" w:rsidRDefault="00C52794"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Gestiunea financiară a afacerilor în spaţiul european</w:t>
            </w:r>
          </w:p>
          <w:p w:rsidR="00C52794" w:rsidRPr="00C306AE" w:rsidRDefault="00C52794"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Gestiunea şi finanţarea proiectelor din fonduri europene</w:t>
            </w:r>
          </w:p>
          <w:p w:rsidR="00C52794" w:rsidRPr="00C306AE" w:rsidRDefault="00C52794" w:rsidP="003A4291">
            <w:pPr>
              <w:tabs>
                <w:tab w:val="left" w:pos="234"/>
                <w:tab w:val="left" w:pos="368"/>
              </w:tabs>
              <w:autoSpaceDE w:val="0"/>
              <w:autoSpaceDN w:val="0"/>
              <w:adjustRightInd w:val="0"/>
              <w:rPr>
                <w:sz w:val="13"/>
                <w:szCs w:val="13"/>
              </w:rPr>
            </w:pPr>
          </w:p>
        </w:tc>
        <w:tc>
          <w:tcPr>
            <w:tcW w:w="748" w:type="dxa"/>
            <w:vMerge w:val="restart"/>
            <w:tcBorders>
              <w:right w:val="thinThickSmallGap" w:sz="24" w:space="0" w:color="auto"/>
            </w:tcBorders>
            <w:vAlign w:val="center"/>
          </w:tcPr>
          <w:p w:rsidR="00C52794" w:rsidRPr="00C306AE" w:rsidRDefault="00C52794" w:rsidP="00077F75">
            <w:pPr>
              <w:jc w:val="center"/>
              <w:rPr>
                <w:sz w:val="14"/>
                <w:szCs w:val="14"/>
              </w:rPr>
            </w:pPr>
            <w:r w:rsidRPr="00C306AE">
              <w:rPr>
                <w:sz w:val="14"/>
                <w:szCs w:val="14"/>
              </w:rPr>
              <w:t xml:space="preserve"> </w:t>
            </w:r>
          </w:p>
          <w:p w:rsidR="00C52794" w:rsidRPr="00C306AE" w:rsidRDefault="00C52794" w:rsidP="00077F75">
            <w:pPr>
              <w:jc w:val="center"/>
              <w:rPr>
                <w:sz w:val="14"/>
                <w:szCs w:val="14"/>
              </w:rPr>
            </w:pPr>
            <w:r w:rsidRPr="00C306AE">
              <w:rPr>
                <w:sz w:val="16"/>
                <w:szCs w:val="16"/>
              </w:rPr>
              <w:t>x</w:t>
            </w:r>
          </w:p>
        </w:tc>
        <w:tc>
          <w:tcPr>
            <w:tcW w:w="1559" w:type="dxa"/>
            <w:vMerge w:val="restart"/>
            <w:tcBorders>
              <w:left w:val="nil"/>
              <w:right w:val="thinThickSmallGap" w:sz="24" w:space="0" w:color="auto"/>
            </w:tcBorders>
            <w:vAlign w:val="center"/>
          </w:tcPr>
          <w:p w:rsidR="00C52794" w:rsidRPr="00C306AE" w:rsidRDefault="00C52794" w:rsidP="00CB36F6">
            <w:pPr>
              <w:jc w:val="center"/>
              <w:rPr>
                <w:b/>
                <w:bCs/>
                <w:sz w:val="14"/>
                <w:szCs w:val="14"/>
              </w:rPr>
            </w:pPr>
            <w:r w:rsidRPr="00C306AE">
              <w:rPr>
                <w:b/>
                <w:bCs/>
                <w:sz w:val="14"/>
                <w:szCs w:val="14"/>
              </w:rPr>
              <w:t>POŞTĂ</w:t>
            </w:r>
          </w:p>
          <w:p w:rsidR="00C52794" w:rsidRPr="00C306AE" w:rsidRDefault="00C52794" w:rsidP="00CB36F6">
            <w:pPr>
              <w:jc w:val="center"/>
              <w:rPr>
                <w:b/>
                <w:bCs/>
                <w:caps/>
                <w:sz w:val="14"/>
                <w:szCs w:val="14"/>
              </w:rPr>
            </w:pPr>
            <w:r w:rsidRPr="00C306AE">
              <w:rPr>
                <w:b/>
                <w:bCs/>
                <w:sz w:val="14"/>
                <w:szCs w:val="14"/>
              </w:rPr>
              <w:t xml:space="preserve"> </w:t>
            </w:r>
            <w:r w:rsidRPr="00C306AE">
              <w:rPr>
                <w:b/>
                <w:bCs/>
                <w:caps/>
                <w:sz w:val="14"/>
                <w:szCs w:val="14"/>
              </w:rPr>
              <w:t>(MaiŞtri instructori)</w:t>
            </w:r>
          </w:p>
          <w:p w:rsidR="00C52794" w:rsidRPr="00C306AE" w:rsidRDefault="00C52794" w:rsidP="00077F75">
            <w:pPr>
              <w:jc w:val="center"/>
              <w:rPr>
                <w:b/>
                <w:bCs/>
                <w:sz w:val="18"/>
                <w:szCs w:val="18"/>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Economie agroalimentară</w:t>
            </w:r>
          </w:p>
        </w:tc>
        <w:tc>
          <w:tcPr>
            <w:tcW w:w="1122"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35"/>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Economia mediului</w:t>
            </w:r>
          </w:p>
        </w:tc>
        <w:tc>
          <w:tcPr>
            <w:tcW w:w="1122"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Economie şi comunicare economică în afaceri  </w:t>
            </w:r>
          </w:p>
        </w:tc>
        <w:tc>
          <w:tcPr>
            <w:tcW w:w="1122"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Economie agroalimentară şi a mediului</w:t>
            </w:r>
          </w:p>
        </w:tc>
        <w:tc>
          <w:tcPr>
            <w:tcW w:w="1122"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Economie generală şi comunicare economică                             </w:t>
            </w:r>
          </w:p>
        </w:tc>
        <w:tc>
          <w:tcPr>
            <w:tcW w:w="1122"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ADMINISTRAREA AFACERILOR</w:t>
            </w: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Administrarea afacerilor                                        </w:t>
            </w:r>
          </w:p>
        </w:tc>
        <w:tc>
          <w:tcPr>
            <w:tcW w:w="1122"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Administrarea afacerilor (în limbi străine)                                        </w:t>
            </w:r>
          </w:p>
        </w:tc>
        <w:tc>
          <w:tcPr>
            <w:tcW w:w="1122"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Economia întreprinderii  </w:t>
            </w:r>
          </w:p>
        </w:tc>
        <w:tc>
          <w:tcPr>
            <w:tcW w:w="1122"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Economia comerţului, turismului şi serviciilor</w:t>
            </w:r>
          </w:p>
        </w:tc>
        <w:tc>
          <w:tcPr>
            <w:tcW w:w="1122"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Merceologie şi managementul calităţii  </w:t>
            </w:r>
          </w:p>
        </w:tc>
        <w:tc>
          <w:tcPr>
            <w:tcW w:w="1122"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40"/>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Economia firmei</w:t>
            </w:r>
          </w:p>
        </w:tc>
        <w:tc>
          <w:tcPr>
            <w:tcW w:w="1122"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Economia comerţului, turismului, serviciilor şi managementul calităţii</w:t>
            </w:r>
          </w:p>
        </w:tc>
        <w:tc>
          <w:tcPr>
            <w:tcW w:w="1122"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Administrarea afacerilor în servicii de ospitalitate</w:t>
            </w:r>
          </w:p>
        </w:tc>
        <w:tc>
          <w:tcPr>
            <w:tcW w:w="1122"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Administrarea afacerilor în comerţ, turism, servicii, merceologie şi managementul calităţii</w:t>
            </w:r>
          </w:p>
        </w:tc>
        <w:tc>
          <w:tcPr>
            <w:tcW w:w="1122"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63"/>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tcBorders>
              <w:left w:val="nil"/>
            </w:tcBorders>
            <w:vAlign w:val="center"/>
          </w:tcPr>
          <w:p w:rsidR="004B323A" w:rsidRPr="00C306AE" w:rsidRDefault="004B323A" w:rsidP="00077F75">
            <w:pPr>
              <w:rPr>
                <w:sz w:val="14"/>
                <w:szCs w:val="14"/>
              </w:rPr>
            </w:pPr>
            <w:r w:rsidRPr="00C306AE">
              <w:rPr>
                <w:sz w:val="14"/>
                <w:szCs w:val="14"/>
              </w:rPr>
              <w:t xml:space="preserve">FINANŢE </w:t>
            </w:r>
          </w:p>
        </w:tc>
        <w:tc>
          <w:tcPr>
            <w:tcW w:w="1683" w:type="dxa"/>
            <w:tcBorders>
              <w:left w:val="nil"/>
            </w:tcBorders>
            <w:vAlign w:val="center"/>
          </w:tcPr>
          <w:p w:rsidR="004B323A" w:rsidRPr="00C306AE" w:rsidRDefault="004B323A" w:rsidP="00077F75">
            <w:pPr>
              <w:rPr>
                <w:sz w:val="14"/>
                <w:szCs w:val="14"/>
              </w:rPr>
            </w:pPr>
            <w:r w:rsidRPr="00C306AE">
              <w:rPr>
                <w:sz w:val="14"/>
                <w:szCs w:val="14"/>
              </w:rPr>
              <w:t>Finanţe şi bănci</w:t>
            </w:r>
          </w:p>
        </w:tc>
        <w:tc>
          <w:tcPr>
            <w:tcW w:w="1122"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tcBorders>
              <w:left w:val="nil"/>
            </w:tcBorders>
            <w:vAlign w:val="center"/>
          </w:tcPr>
          <w:p w:rsidR="004B323A" w:rsidRPr="00C306AE" w:rsidRDefault="004B323A" w:rsidP="00077F75">
            <w:pPr>
              <w:rPr>
                <w:sz w:val="14"/>
                <w:szCs w:val="14"/>
              </w:rPr>
            </w:pPr>
            <w:r w:rsidRPr="00C306AE">
              <w:rPr>
                <w:sz w:val="14"/>
                <w:szCs w:val="14"/>
              </w:rPr>
              <w:t>CONTABILITATE</w:t>
            </w:r>
          </w:p>
        </w:tc>
        <w:tc>
          <w:tcPr>
            <w:tcW w:w="1683" w:type="dxa"/>
            <w:tcBorders>
              <w:left w:val="nil"/>
            </w:tcBorders>
            <w:vAlign w:val="center"/>
          </w:tcPr>
          <w:p w:rsidR="004B323A" w:rsidRPr="00C306AE" w:rsidRDefault="004B323A" w:rsidP="00077F75">
            <w:pPr>
              <w:rPr>
                <w:sz w:val="14"/>
                <w:szCs w:val="14"/>
              </w:rPr>
            </w:pPr>
            <w:r w:rsidRPr="00C306AE">
              <w:rPr>
                <w:sz w:val="14"/>
                <w:szCs w:val="14"/>
              </w:rPr>
              <w:t>Contabilitate şi informatică de gestiune</w:t>
            </w:r>
          </w:p>
        </w:tc>
        <w:tc>
          <w:tcPr>
            <w:tcW w:w="1122"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61"/>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STATISTICĂ ŞI INFORMATICĂ ECONOMICĂ</w:t>
            </w:r>
          </w:p>
        </w:tc>
        <w:tc>
          <w:tcPr>
            <w:tcW w:w="1683" w:type="dxa"/>
            <w:tcBorders>
              <w:left w:val="nil"/>
            </w:tcBorders>
            <w:vAlign w:val="center"/>
          </w:tcPr>
          <w:p w:rsidR="004B323A" w:rsidRPr="00C306AE" w:rsidRDefault="004B323A" w:rsidP="00077F75">
            <w:pPr>
              <w:rPr>
                <w:sz w:val="14"/>
                <w:szCs w:val="14"/>
              </w:rPr>
            </w:pPr>
            <w:r w:rsidRPr="00C306AE">
              <w:rPr>
                <w:sz w:val="14"/>
                <w:szCs w:val="14"/>
              </w:rPr>
              <w:t>Cibernetică economică</w:t>
            </w:r>
          </w:p>
        </w:tc>
        <w:tc>
          <w:tcPr>
            <w:tcW w:w="1122"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45"/>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Statistică şi previziune economică</w:t>
            </w:r>
          </w:p>
        </w:tc>
        <w:tc>
          <w:tcPr>
            <w:tcW w:w="1122"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25"/>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Informatică economică</w:t>
            </w:r>
          </w:p>
        </w:tc>
        <w:tc>
          <w:tcPr>
            <w:tcW w:w="1122"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61"/>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CIBERNETICĂ, STATISTICĂ ŞI INFORMATICĂ ECONOMICĂ</w:t>
            </w:r>
          </w:p>
        </w:tc>
        <w:tc>
          <w:tcPr>
            <w:tcW w:w="1683" w:type="dxa"/>
            <w:tcBorders>
              <w:left w:val="nil"/>
            </w:tcBorders>
            <w:vAlign w:val="center"/>
          </w:tcPr>
          <w:p w:rsidR="004B323A" w:rsidRPr="00C306AE" w:rsidRDefault="004B323A" w:rsidP="00077F75">
            <w:pPr>
              <w:rPr>
                <w:sz w:val="14"/>
                <w:szCs w:val="14"/>
              </w:rPr>
            </w:pPr>
            <w:r w:rsidRPr="00C306AE">
              <w:rPr>
                <w:sz w:val="14"/>
                <w:szCs w:val="14"/>
              </w:rPr>
              <w:t>Cibernetică economică</w:t>
            </w:r>
          </w:p>
        </w:tc>
        <w:tc>
          <w:tcPr>
            <w:tcW w:w="1122"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Statistică şi previziune economică</w:t>
            </w:r>
          </w:p>
        </w:tc>
        <w:tc>
          <w:tcPr>
            <w:tcW w:w="1122"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80"/>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Informatică economică</w:t>
            </w:r>
          </w:p>
        </w:tc>
        <w:tc>
          <w:tcPr>
            <w:tcW w:w="1122"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ECONOMIE ŞI AFACERI INTERNAŢIONALE</w:t>
            </w: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Economie internaţională</w:t>
            </w:r>
          </w:p>
        </w:tc>
        <w:tc>
          <w:tcPr>
            <w:tcW w:w="1122"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3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Afaceri internaţionale</w:t>
            </w:r>
          </w:p>
        </w:tc>
        <w:tc>
          <w:tcPr>
            <w:tcW w:w="1122"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Economie şi afaceri internaţionale</w:t>
            </w:r>
          </w:p>
        </w:tc>
        <w:tc>
          <w:tcPr>
            <w:tcW w:w="1122"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82"/>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 xml:space="preserve">MANAGEMENT </w:t>
            </w:r>
          </w:p>
        </w:tc>
        <w:tc>
          <w:tcPr>
            <w:tcW w:w="1683" w:type="dxa"/>
            <w:tcBorders>
              <w:left w:val="nil"/>
            </w:tcBorders>
            <w:vAlign w:val="center"/>
          </w:tcPr>
          <w:p w:rsidR="004B323A" w:rsidRPr="00C306AE" w:rsidRDefault="004B323A" w:rsidP="00077F75">
            <w:pPr>
              <w:rPr>
                <w:sz w:val="14"/>
                <w:szCs w:val="14"/>
              </w:rPr>
            </w:pPr>
            <w:r w:rsidRPr="00C306AE">
              <w:rPr>
                <w:sz w:val="14"/>
                <w:szCs w:val="14"/>
              </w:rPr>
              <w:t>Management</w:t>
            </w:r>
          </w:p>
        </w:tc>
        <w:tc>
          <w:tcPr>
            <w:tcW w:w="1122"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Managementul dezvoltării rurale durabile</w:t>
            </w:r>
          </w:p>
        </w:tc>
        <w:tc>
          <w:tcPr>
            <w:tcW w:w="1122"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tcBorders>
              <w:left w:val="nil"/>
            </w:tcBorders>
            <w:vAlign w:val="center"/>
          </w:tcPr>
          <w:p w:rsidR="004B323A" w:rsidRPr="00C306AE" w:rsidRDefault="004B323A" w:rsidP="00077F75">
            <w:pPr>
              <w:rPr>
                <w:sz w:val="14"/>
                <w:szCs w:val="14"/>
              </w:rPr>
            </w:pPr>
            <w:r w:rsidRPr="00C306AE">
              <w:rPr>
                <w:sz w:val="14"/>
                <w:szCs w:val="14"/>
              </w:rPr>
              <w:t>MARKETING</w:t>
            </w:r>
          </w:p>
        </w:tc>
        <w:tc>
          <w:tcPr>
            <w:tcW w:w="1683" w:type="dxa"/>
            <w:tcBorders>
              <w:left w:val="nil"/>
            </w:tcBorders>
            <w:vAlign w:val="center"/>
          </w:tcPr>
          <w:p w:rsidR="004B323A" w:rsidRPr="00C306AE" w:rsidRDefault="004B323A" w:rsidP="00077F75">
            <w:pPr>
              <w:rPr>
                <w:sz w:val="14"/>
                <w:szCs w:val="14"/>
              </w:rPr>
            </w:pPr>
            <w:r w:rsidRPr="00C306AE">
              <w:rPr>
                <w:sz w:val="14"/>
                <w:szCs w:val="14"/>
              </w:rPr>
              <w:t>Marketing</w:t>
            </w:r>
          </w:p>
        </w:tc>
        <w:tc>
          <w:tcPr>
            <w:tcW w:w="1122"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val="restart"/>
            <w:tcBorders>
              <w:left w:val="nil"/>
            </w:tcBorders>
            <w:vAlign w:val="center"/>
          </w:tcPr>
          <w:p w:rsidR="004B323A" w:rsidRPr="00C306AE" w:rsidRDefault="004B323A" w:rsidP="00077F75">
            <w:pPr>
              <w:jc w:val="center"/>
              <w:rPr>
                <w:sz w:val="14"/>
                <w:szCs w:val="14"/>
              </w:rPr>
            </w:pPr>
            <w:r w:rsidRPr="00C306AE">
              <w:rPr>
                <w:sz w:val="14"/>
                <w:szCs w:val="14"/>
              </w:rPr>
              <w:t>ŞTIINŢE SOCIALE ŞI POLITICE</w:t>
            </w: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ŞTIINŢE ADMINISTRATIVE</w:t>
            </w: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Administraţie publică                 </w:t>
            </w:r>
          </w:p>
        </w:tc>
        <w:tc>
          <w:tcPr>
            <w:tcW w:w="1122" w:type="dxa"/>
            <w:vMerge/>
            <w:vAlign w:val="center"/>
          </w:tcPr>
          <w:p w:rsidR="004B323A" w:rsidRPr="00C306AE" w:rsidRDefault="004B323A" w:rsidP="00077F75">
            <w:pP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Administraţie europeană               </w:t>
            </w:r>
          </w:p>
        </w:tc>
        <w:tc>
          <w:tcPr>
            <w:tcW w:w="1122"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4B323A"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Asistenţă managerială şi secretariat  </w:t>
            </w:r>
          </w:p>
        </w:tc>
        <w:tc>
          <w:tcPr>
            <w:tcW w:w="1122"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bl>
    <w:p w:rsidR="004B323A" w:rsidRPr="00C306AE" w:rsidRDefault="004B323A" w:rsidP="00077F75"/>
    <w:p w:rsidR="004B323A" w:rsidRPr="00C306AE" w:rsidRDefault="004B323A" w:rsidP="00077F75"/>
    <w:p w:rsidR="004B323A" w:rsidRPr="00C306AE" w:rsidRDefault="004B323A" w:rsidP="00077F75"/>
    <w:p w:rsidR="004B323A" w:rsidRPr="00C306AE" w:rsidRDefault="004B323A" w:rsidP="00077F75"/>
    <w:p w:rsidR="003A4291" w:rsidRPr="00C306AE" w:rsidRDefault="003A4291" w:rsidP="00077F75"/>
    <w:p w:rsidR="004B323A" w:rsidRPr="00C306AE" w:rsidRDefault="004B323A" w:rsidP="00077F7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496"/>
        <w:gridCol w:w="1122"/>
        <w:gridCol w:w="1496"/>
        <w:gridCol w:w="1683"/>
        <w:gridCol w:w="1122"/>
        <w:gridCol w:w="3179"/>
        <w:gridCol w:w="748"/>
        <w:gridCol w:w="1559"/>
      </w:tblGrid>
      <w:tr w:rsidR="00C306AE" w:rsidRPr="00C306AE">
        <w:trPr>
          <w:cantSplit/>
          <w:trHeight w:val="302"/>
          <w:jc w:val="center"/>
        </w:trPr>
        <w:tc>
          <w:tcPr>
            <w:tcW w:w="1008" w:type="dxa"/>
            <w:vMerge w:val="restart"/>
            <w:tcBorders>
              <w:left w:val="thinThickSmallGap" w:sz="24" w:space="0" w:color="auto"/>
            </w:tcBorders>
            <w:vAlign w:val="center"/>
          </w:tcPr>
          <w:p w:rsidR="00821103" w:rsidRPr="00C306AE" w:rsidRDefault="00821103" w:rsidP="00796897">
            <w:pPr>
              <w:jc w:val="center"/>
              <w:rPr>
                <w:b/>
                <w:bCs/>
                <w:sz w:val="14"/>
                <w:szCs w:val="14"/>
              </w:rPr>
            </w:pPr>
            <w:r w:rsidRPr="00C306AE">
              <w:rPr>
                <w:b/>
                <w:bCs/>
                <w:sz w:val="14"/>
                <w:szCs w:val="14"/>
              </w:rPr>
              <w:lastRenderedPageBreak/>
              <w:t xml:space="preserve">Învăţământ </w:t>
            </w:r>
          </w:p>
          <w:p w:rsidR="00821103" w:rsidRPr="00C306AE" w:rsidRDefault="00821103" w:rsidP="00796897">
            <w:pPr>
              <w:jc w:val="center"/>
              <w:rPr>
                <w:b/>
                <w:bCs/>
                <w:sz w:val="14"/>
                <w:szCs w:val="14"/>
              </w:rPr>
            </w:pPr>
            <w:r w:rsidRPr="00C306AE">
              <w:rPr>
                <w:b/>
                <w:bCs/>
                <w:sz w:val="14"/>
                <w:szCs w:val="14"/>
              </w:rPr>
              <w:t>liceal/</w:t>
            </w:r>
          </w:p>
          <w:p w:rsidR="00821103" w:rsidRPr="00C306AE" w:rsidRDefault="00821103" w:rsidP="00796897">
            <w:pPr>
              <w:jc w:val="center"/>
              <w:rPr>
                <w:b/>
                <w:bCs/>
                <w:sz w:val="14"/>
                <w:szCs w:val="14"/>
              </w:rPr>
            </w:pPr>
            <w:r w:rsidRPr="00C306AE">
              <w:rPr>
                <w:b/>
                <w:bCs/>
                <w:sz w:val="14"/>
                <w:szCs w:val="14"/>
              </w:rPr>
              <w:t xml:space="preserve"> Anul de completare/ Învăţământ profesional/</w:t>
            </w:r>
          </w:p>
          <w:p w:rsidR="00821103" w:rsidRPr="00C306AE" w:rsidRDefault="00821103" w:rsidP="00796897">
            <w:pPr>
              <w:jc w:val="center"/>
              <w:rPr>
                <w:b/>
                <w:bCs/>
                <w:sz w:val="14"/>
                <w:szCs w:val="14"/>
              </w:rPr>
            </w:pPr>
            <w:r w:rsidRPr="00C306AE">
              <w:rPr>
                <w:b/>
                <w:bCs/>
                <w:sz w:val="14"/>
                <w:szCs w:val="14"/>
              </w:rPr>
              <w:t>Stagii de pregătire practică</w:t>
            </w:r>
          </w:p>
        </w:tc>
        <w:tc>
          <w:tcPr>
            <w:tcW w:w="1496" w:type="dxa"/>
            <w:vMerge w:val="restart"/>
            <w:tcBorders>
              <w:right w:val="thinThickSmallGap" w:sz="24" w:space="0" w:color="auto"/>
            </w:tcBorders>
            <w:vAlign w:val="center"/>
          </w:tcPr>
          <w:p w:rsidR="00821103" w:rsidRPr="00C306AE" w:rsidRDefault="00821103" w:rsidP="003A4291">
            <w:pPr>
              <w:jc w:val="center"/>
              <w:rPr>
                <w:b/>
                <w:bCs/>
                <w:sz w:val="14"/>
                <w:szCs w:val="14"/>
              </w:rPr>
            </w:pPr>
            <w:r w:rsidRPr="00C306AE">
              <w:rPr>
                <w:b/>
                <w:bCs/>
                <w:sz w:val="14"/>
                <w:szCs w:val="14"/>
              </w:rPr>
              <w:t xml:space="preserve">Pregătire - </w:t>
            </w:r>
          </w:p>
          <w:p w:rsidR="00821103" w:rsidRPr="00C306AE" w:rsidRDefault="00821103" w:rsidP="003A4291">
            <w:pPr>
              <w:jc w:val="center"/>
              <w:rPr>
                <w:b/>
                <w:bCs/>
                <w:sz w:val="14"/>
                <w:szCs w:val="14"/>
              </w:rPr>
            </w:pPr>
            <w:r w:rsidRPr="00C306AE">
              <w:rPr>
                <w:b/>
                <w:bCs/>
                <w:sz w:val="14"/>
                <w:szCs w:val="14"/>
              </w:rPr>
              <w:t>instruire practică (Economic, administrativ, comerţ şi servicii/ Poştă)</w:t>
            </w:r>
          </w:p>
        </w:tc>
        <w:tc>
          <w:tcPr>
            <w:tcW w:w="1496" w:type="dxa"/>
            <w:vMerge w:val="restart"/>
            <w:tcBorders>
              <w:right w:val="thinThickSmallGap" w:sz="24" w:space="0" w:color="auto"/>
            </w:tcBorders>
            <w:vAlign w:val="center"/>
          </w:tcPr>
          <w:p w:rsidR="00821103" w:rsidRPr="00C306AE" w:rsidRDefault="00821103" w:rsidP="003A4291">
            <w:pPr>
              <w:jc w:val="center"/>
              <w:rPr>
                <w:sz w:val="14"/>
                <w:szCs w:val="14"/>
              </w:rPr>
            </w:pPr>
            <w:r w:rsidRPr="00C306AE">
              <w:rPr>
                <w:sz w:val="14"/>
                <w:szCs w:val="14"/>
              </w:rPr>
              <w:t>Economic, administrativ, comerţ şi servicii/ Poştă</w:t>
            </w:r>
          </w:p>
        </w:tc>
        <w:tc>
          <w:tcPr>
            <w:tcW w:w="1122" w:type="dxa"/>
            <w:vMerge w:val="restart"/>
            <w:tcBorders>
              <w:left w:val="nil"/>
            </w:tcBorders>
            <w:vAlign w:val="center"/>
          </w:tcPr>
          <w:p w:rsidR="00821103" w:rsidRPr="00C306AE" w:rsidRDefault="00821103" w:rsidP="003A4291">
            <w:pPr>
              <w:jc w:val="center"/>
              <w:rPr>
                <w:sz w:val="14"/>
                <w:szCs w:val="14"/>
              </w:rPr>
            </w:pPr>
            <w:r w:rsidRPr="00C306AE">
              <w:rPr>
                <w:sz w:val="14"/>
                <w:szCs w:val="14"/>
              </w:rPr>
              <w:t>ŞTIINŢE ECONOMICE</w:t>
            </w:r>
          </w:p>
        </w:tc>
        <w:tc>
          <w:tcPr>
            <w:tcW w:w="1496" w:type="dxa"/>
            <w:vMerge w:val="restart"/>
            <w:tcBorders>
              <w:left w:val="nil"/>
            </w:tcBorders>
            <w:vAlign w:val="center"/>
          </w:tcPr>
          <w:p w:rsidR="00821103" w:rsidRPr="00C306AE" w:rsidRDefault="00821103" w:rsidP="003A4291">
            <w:pPr>
              <w:jc w:val="center"/>
              <w:rPr>
                <w:sz w:val="14"/>
                <w:szCs w:val="14"/>
              </w:rPr>
            </w:pPr>
            <w:r w:rsidRPr="00C306AE">
              <w:rPr>
                <w:sz w:val="14"/>
                <w:szCs w:val="14"/>
              </w:rPr>
              <w:t xml:space="preserve"> </w:t>
            </w:r>
          </w:p>
          <w:p w:rsidR="00821103" w:rsidRPr="00C306AE" w:rsidRDefault="00821103" w:rsidP="003A4291">
            <w:pPr>
              <w:jc w:val="center"/>
              <w:rPr>
                <w:sz w:val="14"/>
                <w:szCs w:val="14"/>
              </w:rPr>
            </w:pPr>
            <w:r w:rsidRPr="00C306AE">
              <w:rPr>
                <w:sz w:val="14"/>
                <w:szCs w:val="14"/>
              </w:rPr>
              <w:t>ECONOMIE</w:t>
            </w:r>
          </w:p>
        </w:tc>
        <w:tc>
          <w:tcPr>
            <w:tcW w:w="1683" w:type="dxa"/>
            <w:vAlign w:val="center"/>
          </w:tcPr>
          <w:p w:rsidR="00821103" w:rsidRPr="00C306AE" w:rsidRDefault="00821103" w:rsidP="003A4291">
            <w:pPr>
              <w:rPr>
                <w:sz w:val="14"/>
                <w:szCs w:val="14"/>
              </w:rPr>
            </w:pPr>
            <w:r w:rsidRPr="00C306AE">
              <w:rPr>
                <w:sz w:val="14"/>
                <w:szCs w:val="14"/>
              </w:rPr>
              <w:t>Economie generală</w:t>
            </w:r>
          </w:p>
        </w:tc>
        <w:tc>
          <w:tcPr>
            <w:tcW w:w="1122" w:type="dxa"/>
            <w:vMerge w:val="restart"/>
            <w:vAlign w:val="center"/>
          </w:tcPr>
          <w:p w:rsidR="00821103" w:rsidRPr="00C306AE" w:rsidRDefault="00821103" w:rsidP="003A4291">
            <w:pPr>
              <w:jc w:val="center"/>
              <w:rPr>
                <w:sz w:val="14"/>
                <w:szCs w:val="14"/>
              </w:rPr>
            </w:pPr>
            <w:r w:rsidRPr="00C306AE">
              <w:rPr>
                <w:sz w:val="13"/>
                <w:szCs w:val="13"/>
              </w:rPr>
              <w:t>FINANŢE</w:t>
            </w:r>
          </w:p>
        </w:tc>
        <w:tc>
          <w:tcPr>
            <w:tcW w:w="3179" w:type="dxa"/>
            <w:vMerge w:val="restart"/>
            <w:vAlign w:val="center"/>
          </w:tcPr>
          <w:p w:rsidR="00821103" w:rsidRPr="00C306AE" w:rsidRDefault="00821103" w:rsidP="00F7749B">
            <w:pPr>
              <w:tabs>
                <w:tab w:val="left" w:pos="234"/>
                <w:tab w:val="left" w:pos="368"/>
              </w:tabs>
              <w:autoSpaceDE w:val="0"/>
              <w:autoSpaceDN w:val="0"/>
              <w:adjustRightInd w:val="0"/>
              <w:rPr>
                <w:sz w:val="13"/>
                <w:szCs w:val="13"/>
              </w:rPr>
            </w:pPr>
          </w:p>
          <w:p w:rsidR="00821103" w:rsidRPr="00C306AE" w:rsidRDefault="00821103"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Management financiar</w:t>
            </w:r>
          </w:p>
          <w:p w:rsidR="00821103" w:rsidRPr="00C306AE" w:rsidRDefault="00821103"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Management financiar şi al costurilor de mediu</w:t>
            </w:r>
          </w:p>
          <w:p w:rsidR="00821103" w:rsidRPr="00C306AE" w:rsidRDefault="00821103"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 xml:space="preserve">Managementul asigurărilor şi reasigurărilor  </w:t>
            </w:r>
          </w:p>
          <w:p w:rsidR="00821103" w:rsidRPr="00C306AE" w:rsidRDefault="00821103"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Managementul finanţării proiectelor europene</w:t>
            </w:r>
          </w:p>
          <w:p w:rsidR="00821103" w:rsidRPr="00C306AE" w:rsidRDefault="00821103"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Management financiar şi bursier – DAFI</w:t>
            </w:r>
          </w:p>
          <w:p w:rsidR="00821103" w:rsidRPr="00C306AE" w:rsidRDefault="00821103"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Management financiar - bancar</w:t>
            </w:r>
          </w:p>
          <w:p w:rsidR="00821103" w:rsidRPr="00C306AE" w:rsidRDefault="00821103"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Management financiar şi bancar</w:t>
            </w:r>
          </w:p>
          <w:p w:rsidR="00821103" w:rsidRPr="00C306AE" w:rsidRDefault="00821103"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Management financiar bancar şi bursier</w:t>
            </w:r>
          </w:p>
          <w:p w:rsidR="00821103" w:rsidRPr="00C306AE" w:rsidRDefault="00821103"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Management financiar - bancar şi de asigurări</w:t>
            </w:r>
          </w:p>
          <w:p w:rsidR="00821103" w:rsidRPr="00C306AE" w:rsidRDefault="00821103"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Management financiar - bancar şi comunicare în afaceri</w:t>
            </w:r>
          </w:p>
          <w:p w:rsidR="00821103" w:rsidRPr="00C306AE" w:rsidRDefault="00821103"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Management financiar public şi privat</w:t>
            </w:r>
          </w:p>
          <w:p w:rsidR="00821103" w:rsidRPr="00C306AE" w:rsidRDefault="00821103"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Managementul sistemelor bancare</w:t>
            </w:r>
          </w:p>
          <w:p w:rsidR="00821103" w:rsidRPr="00C306AE" w:rsidRDefault="00821103"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Managementul riscului şi actuariat</w:t>
            </w:r>
          </w:p>
          <w:p w:rsidR="00821103" w:rsidRPr="00C306AE" w:rsidRDefault="00821103"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Managementul financiar al organizaţiei</w:t>
            </w:r>
          </w:p>
          <w:p w:rsidR="00821103" w:rsidRPr="00C306AE" w:rsidRDefault="00821103"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Managementul financiar al mediului</w:t>
            </w:r>
          </w:p>
          <w:p w:rsidR="00821103" w:rsidRPr="00C306AE" w:rsidRDefault="00821103"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Managementul finanţării proiectelor europene</w:t>
            </w:r>
          </w:p>
          <w:p w:rsidR="00821103" w:rsidRPr="00C306AE" w:rsidRDefault="00821103"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 xml:space="preserve">Managementul economico-financiar european  </w:t>
            </w:r>
          </w:p>
          <w:p w:rsidR="00821103" w:rsidRPr="00C306AE" w:rsidRDefault="00821103"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Monedă şi bănci</w:t>
            </w:r>
          </w:p>
          <w:p w:rsidR="00821103" w:rsidRPr="00C306AE" w:rsidRDefault="00821103"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 xml:space="preserve">Operaţiuni şi management bancar   </w:t>
            </w:r>
          </w:p>
          <w:p w:rsidR="00821103" w:rsidRPr="00C306AE" w:rsidRDefault="00821103"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Pieţe de capital</w:t>
            </w:r>
          </w:p>
          <w:p w:rsidR="00821103" w:rsidRPr="00C306AE" w:rsidRDefault="00821103"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Pieţe financiare</w:t>
            </w:r>
          </w:p>
          <w:p w:rsidR="00821103" w:rsidRPr="00C306AE" w:rsidRDefault="00821103"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Politici financiare de întreprindere</w:t>
            </w:r>
          </w:p>
          <w:p w:rsidR="00821103" w:rsidRPr="00C306AE" w:rsidRDefault="00821103"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Sisteme bancare europene</w:t>
            </w:r>
          </w:p>
          <w:p w:rsidR="00821103" w:rsidRPr="00C306AE" w:rsidRDefault="00821103"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Situaţii financiar-contabile şi auditarea acestora</w:t>
            </w:r>
          </w:p>
          <w:p w:rsidR="00821103" w:rsidRPr="00C306AE" w:rsidRDefault="00821103" w:rsidP="00F84D76">
            <w:pPr>
              <w:numPr>
                <w:ilvl w:val="0"/>
                <w:numId w:val="136"/>
              </w:numPr>
              <w:tabs>
                <w:tab w:val="clear" w:pos="439"/>
                <w:tab w:val="left" w:pos="234"/>
                <w:tab w:val="left" w:pos="368"/>
              </w:tabs>
              <w:autoSpaceDE w:val="0"/>
              <w:autoSpaceDN w:val="0"/>
              <w:adjustRightInd w:val="0"/>
              <w:ind w:left="0" w:firstLine="0"/>
              <w:rPr>
                <w:sz w:val="13"/>
                <w:szCs w:val="13"/>
              </w:rPr>
            </w:pPr>
            <w:r w:rsidRPr="00C306AE">
              <w:rPr>
                <w:sz w:val="13"/>
                <w:szCs w:val="13"/>
              </w:rPr>
              <w:t>Tehnici bursiere, bancare şi</w:t>
            </w:r>
            <w:r w:rsidRPr="00C306AE">
              <w:t xml:space="preserve"> </w:t>
            </w:r>
            <w:r w:rsidRPr="00C306AE">
              <w:rPr>
                <w:sz w:val="13"/>
                <w:szCs w:val="13"/>
              </w:rPr>
              <w:t>de asigurări</w:t>
            </w:r>
            <w:r w:rsidRPr="00C306AE">
              <w:t xml:space="preserve">  </w:t>
            </w:r>
          </w:p>
        </w:tc>
        <w:tc>
          <w:tcPr>
            <w:tcW w:w="748" w:type="dxa"/>
            <w:vMerge w:val="restart"/>
            <w:tcBorders>
              <w:right w:val="thinThickSmallGap" w:sz="24" w:space="0" w:color="auto"/>
            </w:tcBorders>
            <w:vAlign w:val="center"/>
          </w:tcPr>
          <w:p w:rsidR="00821103" w:rsidRPr="00C306AE" w:rsidRDefault="00821103" w:rsidP="003A4291">
            <w:pPr>
              <w:jc w:val="center"/>
              <w:rPr>
                <w:sz w:val="14"/>
                <w:szCs w:val="14"/>
              </w:rPr>
            </w:pPr>
            <w:r w:rsidRPr="00C306AE">
              <w:rPr>
                <w:sz w:val="14"/>
                <w:szCs w:val="14"/>
              </w:rPr>
              <w:t xml:space="preserve"> </w:t>
            </w:r>
          </w:p>
          <w:p w:rsidR="00821103" w:rsidRPr="00C306AE" w:rsidRDefault="00821103" w:rsidP="003A4291">
            <w:pPr>
              <w:jc w:val="center"/>
              <w:rPr>
                <w:sz w:val="14"/>
                <w:szCs w:val="14"/>
              </w:rPr>
            </w:pPr>
            <w:r w:rsidRPr="00C306AE">
              <w:rPr>
                <w:sz w:val="16"/>
                <w:szCs w:val="16"/>
              </w:rPr>
              <w:t>x</w:t>
            </w:r>
          </w:p>
        </w:tc>
        <w:tc>
          <w:tcPr>
            <w:tcW w:w="1559" w:type="dxa"/>
            <w:vMerge w:val="restart"/>
            <w:tcBorders>
              <w:left w:val="nil"/>
              <w:right w:val="thinThickSmallGap" w:sz="24" w:space="0" w:color="auto"/>
            </w:tcBorders>
            <w:vAlign w:val="center"/>
          </w:tcPr>
          <w:p w:rsidR="00821103" w:rsidRPr="00C306AE" w:rsidRDefault="00821103" w:rsidP="003A4291">
            <w:pPr>
              <w:jc w:val="center"/>
              <w:rPr>
                <w:b/>
                <w:bCs/>
                <w:sz w:val="14"/>
                <w:szCs w:val="14"/>
              </w:rPr>
            </w:pPr>
            <w:r w:rsidRPr="00C306AE">
              <w:rPr>
                <w:b/>
                <w:bCs/>
                <w:sz w:val="14"/>
                <w:szCs w:val="14"/>
              </w:rPr>
              <w:t>POŞTĂ</w:t>
            </w:r>
          </w:p>
          <w:p w:rsidR="00821103" w:rsidRPr="00C306AE" w:rsidRDefault="00821103" w:rsidP="003A4291">
            <w:pPr>
              <w:jc w:val="center"/>
              <w:rPr>
                <w:b/>
                <w:bCs/>
                <w:caps/>
                <w:sz w:val="14"/>
                <w:szCs w:val="14"/>
              </w:rPr>
            </w:pPr>
            <w:r w:rsidRPr="00C306AE">
              <w:rPr>
                <w:b/>
                <w:bCs/>
                <w:sz w:val="14"/>
                <w:szCs w:val="14"/>
              </w:rPr>
              <w:t xml:space="preserve"> </w:t>
            </w:r>
            <w:r w:rsidRPr="00C306AE">
              <w:rPr>
                <w:b/>
                <w:bCs/>
                <w:caps/>
                <w:sz w:val="14"/>
                <w:szCs w:val="14"/>
              </w:rPr>
              <w:t>(MaiŞtri instructori)</w:t>
            </w:r>
          </w:p>
          <w:p w:rsidR="00821103" w:rsidRPr="00C306AE" w:rsidRDefault="00821103" w:rsidP="003A4291">
            <w:pPr>
              <w:jc w:val="center"/>
              <w:rPr>
                <w:b/>
                <w:bCs/>
                <w:sz w:val="18"/>
                <w:szCs w:val="18"/>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trPr>
          <w:cantSplit/>
          <w:trHeight w:val="249"/>
          <w:jc w:val="center"/>
        </w:trPr>
        <w:tc>
          <w:tcPr>
            <w:tcW w:w="1008" w:type="dxa"/>
            <w:vMerge/>
            <w:tcBorders>
              <w:left w:val="thinThickSmallGap" w:sz="24" w:space="0" w:color="auto"/>
            </w:tcBorders>
            <w:vAlign w:val="center"/>
          </w:tcPr>
          <w:p w:rsidR="003A4291" w:rsidRPr="00C306AE" w:rsidRDefault="003A4291" w:rsidP="003A4291">
            <w:pPr>
              <w:pStyle w:val="Heading2"/>
              <w:jc w:val="center"/>
              <w:rPr>
                <w:sz w:val="14"/>
                <w:szCs w:val="14"/>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122" w:type="dxa"/>
            <w:vMerge/>
            <w:tcBorders>
              <w:left w:val="nil"/>
            </w:tcBorders>
            <w:vAlign w:val="center"/>
          </w:tcPr>
          <w:p w:rsidR="003A4291" w:rsidRPr="00C306AE" w:rsidRDefault="003A4291" w:rsidP="003A4291">
            <w:pPr>
              <w:jc w:val="center"/>
              <w:rPr>
                <w:sz w:val="16"/>
                <w:szCs w:val="16"/>
              </w:rPr>
            </w:pPr>
          </w:p>
        </w:tc>
        <w:tc>
          <w:tcPr>
            <w:tcW w:w="1496" w:type="dxa"/>
            <w:vMerge/>
            <w:tcBorders>
              <w:left w:val="nil"/>
            </w:tcBorders>
            <w:vAlign w:val="center"/>
          </w:tcPr>
          <w:p w:rsidR="003A4291" w:rsidRPr="00C306AE" w:rsidRDefault="003A4291" w:rsidP="003A4291">
            <w:pPr>
              <w:rPr>
                <w:sz w:val="14"/>
                <w:szCs w:val="14"/>
              </w:rPr>
            </w:pPr>
          </w:p>
        </w:tc>
        <w:tc>
          <w:tcPr>
            <w:tcW w:w="1683" w:type="dxa"/>
            <w:tcBorders>
              <w:left w:val="nil"/>
            </w:tcBorders>
            <w:vAlign w:val="center"/>
          </w:tcPr>
          <w:p w:rsidR="003A4291" w:rsidRPr="00C306AE" w:rsidRDefault="003A4291" w:rsidP="003A4291">
            <w:pPr>
              <w:rPr>
                <w:sz w:val="14"/>
                <w:szCs w:val="14"/>
              </w:rPr>
            </w:pPr>
            <w:r w:rsidRPr="00C306AE">
              <w:rPr>
                <w:sz w:val="14"/>
                <w:szCs w:val="14"/>
              </w:rPr>
              <w:t>Economie agroalimentară</w:t>
            </w:r>
          </w:p>
        </w:tc>
        <w:tc>
          <w:tcPr>
            <w:tcW w:w="1122" w:type="dxa"/>
            <w:vMerge/>
            <w:vAlign w:val="center"/>
          </w:tcPr>
          <w:p w:rsidR="003A4291" w:rsidRPr="00C306AE" w:rsidRDefault="003A4291" w:rsidP="003A4291">
            <w:pPr>
              <w:jc w:val="center"/>
              <w:rPr>
                <w:sz w:val="14"/>
                <w:szCs w:val="14"/>
              </w:rPr>
            </w:pPr>
          </w:p>
        </w:tc>
        <w:tc>
          <w:tcPr>
            <w:tcW w:w="3179" w:type="dxa"/>
            <w:vMerge/>
            <w:vAlign w:val="center"/>
          </w:tcPr>
          <w:p w:rsidR="003A4291" w:rsidRPr="00C306AE" w:rsidRDefault="003A4291" w:rsidP="003A4291">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3A4291" w:rsidRPr="00C306AE" w:rsidRDefault="003A4291"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3A4291" w:rsidRPr="00C306AE" w:rsidRDefault="003A4291" w:rsidP="003A4291">
            <w:pPr>
              <w:jc w:val="center"/>
              <w:rPr>
                <w:b/>
                <w:bCs/>
                <w:sz w:val="20"/>
                <w:szCs w:val="20"/>
              </w:rPr>
            </w:pPr>
          </w:p>
        </w:tc>
      </w:tr>
      <w:tr w:rsidR="00C306AE" w:rsidRPr="00C306AE">
        <w:trPr>
          <w:cantSplit/>
          <w:trHeight w:val="135"/>
          <w:jc w:val="center"/>
        </w:trPr>
        <w:tc>
          <w:tcPr>
            <w:tcW w:w="1008" w:type="dxa"/>
            <w:vMerge/>
            <w:tcBorders>
              <w:left w:val="thinThickSmallGap" w:sz="24" w:space="0" w:color="auto"/>
            </w:tcBorders>
            <w:vAlign w:val="center"/>
          </w:tcPr>
          <w:p w:rsidR="003A4291" w:rsidRPr="00C306AE" w:rsidRDefault="003A4291" w:rsidP="003A4291">
            <w:pPr>
              <w:pStyle w:val="Heading2"/>
              <w:jc w:val="center"/>
              <w:rPr>
                <w:sz w:val="14"/>
                <w:szCs w:val="14"/>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122" w:type="dxa"/>
            <w:vMerge/>
            <w:tcBorders>
              <w:left w:val="nil"/>
            </w:tcBorders>
            <w:vAlign w:val="center"/>
          </w:tcPr>
          <w:p w:rsidR="003A4291" w:rsidRPr="00C306AE" w:rsidRDefault="003A4291" w:rsidP="003A4291">
            <w:pPr>
              <w:jc w:val="center"/>
              <w:rPr>
                <w:sz w:val="16"/>
                <w:szCs w:val="16"/>
              </w:rPr>
            </w:pPr>
          </w:p>
        </w:tc>
        <w:tc>
          <w:tcPr>
            <w:tcW w:w="1496" w:type="dxa"/>
            <w:vMerge/>
            <w:tcBorders>
              <w:left w:val="nil"/>
            </w:tcBorders>
            <w:vAlign w:val="center"/>
          </w:tcPr>
          <w:p w:rsidR="003A4291" w:rsidRPr="00C306AE" w:rsidRDefault="003A4291" w:rsidP="003A4291">
            <w:pPr>
              <w:rPr>
                <w:sz w:val="14"/>
                <w:szCs w:val="14"/>
              </w:rPr>
            </w:pPr>
          </w:p>
        </w:tc>
        <w:tc>
          <w:tcPr>
            <w:tcW w:w="1683" w:type="dxa"/>
            <w:tcBorders>
              <w:left w:val="nil"/>
            </w:tcBorders>
            <w:vAlign w:val="center"/>
          </w:tcPr>
          <w:p w:rsidR="003A4291" w:rsidRPr="00C306AE" w:rsidRDefault="003A4291" w:rsidP="003A4291">
            <w:pPr>
              <w:rPr>
                <w:sz w:val="14"/>
                <w:szCs w:val="14"/>
              </w:rPr>
            </w:pPr>
            <w:r w:rsidRPr="00C306AE">
              <w:rPr>
                <w:sz w:val="14"/>
                <w:szCs w:val="14"/>
              </w:rPr>
              <w:t>Economia mediului</w:t>
            </w:r>
          </w:p>
        </w:tc>
        <w:tc>
          <w:tcPr>
            <w:tcW w:w="1122" w:type="dxa"/>
            <w:vMerge/>
            <w:vAlign w:val="center"/>
          </w:tcPr>
          <w:p w:rsidR="003A4291" w:rsidRPr="00C306AE" w:rsidRDefault="003A4291" w:rsidP="003A4291">
            <w:pPr>
              <w:jc w:val="center"/>
              <w:rPr>
                <w:sz w:val="14"/>
                <w:szCs w:val="14"/>
              </w:rPr>
            </w:pPr>
          </w:p>
        </w:tc>
        <w:tc>
          <w:tcPr>
            <w:tcW w:w="3179" w:type="dxa"/>
            <w:vMerge/>
            <w:vAlign w:val="center"/>
          </w:tcPr>
          <w:p w:rsidR="003A4291" w:rsidRPr="00C306AE" w:rsidRDefault="003A4291" w:rsidP="003A4291">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3A4291" w:rsidRPr="00C306AE" w:rsidRDefault="003A4291"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3A4291" w:rsidRPr="00C306AE" w:rsidRDefault="003A4291" w:rsidP="003A429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3A4291" w:rsidRPr="00C306AE" w:rsidRDefault="003A4291" w:rsidP="003A4291">
            <w:pPr>
              <w:pStyle w:val="Heading2"/>
              <w:jc w:val="center"/>
              <w:rPr>
                <w:sz w:val="14"/>
                <w:szCs w:val="14"/>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122" w:type="dxa"/>
            <w:vMerge/>
            <w:tcBorders>
              <w:left w:val="nil"/>
            </w:tcBorders>
            <w:vAlign w:val="center"/>
          </w:tcPr>
          <w:p w:rsidR="003A4291" w:rsidRPr="00C306AE" w:rsidRDefault="003A4291" w:rsidP="003A4291">
            <w:pPr>
              <w:jc w:val="center"/>
              <w:rPr>
                <w:sz w:val="16"/>
                <w:szCs w:val="16"/>
              </w:rPr>
            </w:pPr>
          </w:p>
        </w:tc>
        <w:tc>
          <w:tcPr>
            <w:tcW w:w="1496" w:type="dxa"/>
            <w:vMerge/>
            <w:tcBorders>
              <w:left w:val="nil"/>
            </w:tcBorders>
            <w:vAlign w:val="center"/>
          </w:tcPr>
          <w:p w:rsidR="003A4291" w:rsidRPr="00C306AE" w:rsidRDefault="003A4291" w:rsidP="003A4291">
            <w:pPr>
              <w:rPr>
                <w:sz w:val="14"/>
                <w:szCs w:val="14"/>
              </w:rPr>
            </w:pPr>
          </w:p>
        </w:tc>
        <w:tc>
          <w:tcPr>
            <w:tcW w:w="1683" w:type="dxa"/>
            <w:tcBorders>
              <w:left w:val="nil"/>
            </w:tcBorders>
            <w:vAlign w:val="center"/>
          </w:tcPr>
          <w:p w:rsidR="003A4291" w:rsidRPr="00C306AE" w:rsidRDefault="003A4291" w:rsidP="003A4291">
            <w:pPr>
              <w:rPr>
                <w:sz w:val="14"/>
                <w:szCs w:val="14"/>
              </w:rPr>
            </w:pPr>
            <w:r w:rsidRPr="00C306AE">
              <w:rPr>
                <w:sz w:val="14"/>
                <w:szCs w:val="14"/>
              </w:rPr>
              <w:t xml:space="preserve">Economie şi comunicare economică în afaceri  </w:t>
            </w:r>
          </w:p>
        </w:tc>
        <w:tc>
          <w:tcPr>
            <w:tcW w:w="1122" w:type="dxa"/>
            <w:vMerge/>
            <w:vAlign w:val="center"/>
          </w:tcPr>
          <w:p w:rsidR="003A4291" w:rsidRPr="00C306AE" w:rsidRDefault="003A4291" w:rsidP="003A4291">
            <w:pPr>
              <w:jc w:val="center"/>
              <w:rPr>
                <w:sz w:val="14"/>
                <w:szCs w:val="14"/>
              </w:rPr>
            </w:pPr>
          </w:p>
        </w:tc>
        <w:tc>
          <w:tcPr>
            <w:tcW w:w="3179" w:type="dxa"/>
            <w:vMerge/>
            <w:vAlign w:val="center"/>
          </w:tcPr>
          <w:p w:rsidR="003A4291" w:rsidRPr="00C306AE" w:rsidRDefault="003A4291" w:rsidP="003A4291">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3A4291" w:rsidRPr="00C306AE" w:rsidRDefault="003A4291"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3A4291" w:rsidRPr="00C306AE" w:rsidRDefault="003A4291" w:rsidP="003A429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3A4291" w:rsidRPr="00C306AE" w:rsidRDefault="003A4291" w:rsidP="003A4291">
            <w:pPr>
              <w:pStyle w:val="Heading2"/>
              <w:jc w:val="center"/>
              <w:rPr>
                <w:sz w:val="14"/>
                <w:szCs w:val="14"/>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122" w:type="dxa"/>
            <w:vMerge/>
            <w:tcBorders>
              <w:left w:val="nil"/>
            </w:tcBorders>
            <w:vAlign w:val="center"/>
          </w:tcPr>
          <w:p w:rsidR="003A4291" w:rsidRPr="00C306AE" w:rsidRDefault="003A4291" w:rsidP="003A4291">
            <w:pPr>
              <w:jc w:val="center"/>
              <w:rPr>
                <w:sz w:val="16"/>
                <w:szCs w:val="16"/>
              </w:rPr>
            </w:pPr>
          </w:p>
        </w:tc>
        <w:tc>
          <w:tcPr>
            <w:tcW w:w="1496" w:type="dxa"/>
            <w:vMerge/>
            <w:tcBorders>
              <w:left w:val="nil"/>
            </w:tcBorders>
            <w:vAlign w:val="center"/>
          </w:tcPr>
          <w:p w:rsidR="003A4291" w:rsidRPr="00C306AE" w:rsidRDefault="003A4291" w:rsidP="003A4291">
            <w:pPr>
              <w:rPr>
                <w:sz w:val="14"/>
                <w:szCs w:val="14"/>
              </w:rPr>
            </w:pPr>
          </w:p>
        </w:tc>
        <w:tc>
          <w:tcPr>
            <w:tcW w:w="1683" w:type="dxa"/>
            <w:tcBorders>
              <w:left w:val="nil"/>
            </w:tcBorders>
            <w:vAlign w:val="center"/>
          </w:tcPr>
          <w:p w:rsidR="003A4291" w:rsidRPr="00C306AE" w:rsidRDefault="003A4291" w:rsidP="003A4291">
            <w:pPr>
              <w:rPr>
                <w:sz w:val="14"/>
                <w:szCs w:val="14"/>
              </w:rPr>
            </w:pPr>
            <w:r w:rsidRPr="00C306AE">
              <w:rPr>
                <w:sz w:val="14"/>
                <w:szCs w:val="14"/>
              </w:rPr>
              <w:t>Economie agroalimentară şi a mediului</w:t>
            </w:r>
          </w:p>
        </w:tc>
        <w:tc>
          <w:tcPr>
            <w:tcW w:w="1122" w:type="dxa"/>
            <w:vMerge/>
            <w:vAlign w:val="center"/>
          </w:tcPr>
          <w:p w:rsidR="003A4291" w:rsidRPr="00C306AE" w:rsidRDefault="003A4291" w:rsidP="003A4291">
            <w:pPr>
              <w:jc w:val="center"/>
              <w:rPr>
                <w:sz w:val="14"/>
                <w:szCs w:val="14"/>
              </w:rPr>
            </w:pPr>
          </w:p>
        </w:tc>
        <w:tc>
          <w:tcPr>
            <w:tcW w:w="3179" w:type="dxa"/>
            <w:vMerge/>
            <w:vAlign w:val="center"/>
          </w:tcPr>
          <w:p w:rsidR="003A4291" w:rsidRPr="00C306AE" w:rsidRDefault="003A4291" w:rsidP="003A4291">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3A4291" w:rsidRPr="00C306AE" w:rsidRDefault="003A4291"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3A4291" w:rsidRPr="00C306AE" w:rsidRDefault="003A4291" w:rsidP="003A429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3A4291" w:rsidRPr="00C306AE" w:rsidRDefault="003A4291" w:rsidP="003A4291">
            <w:pPr>
              <w:pStyle w:val="Heading2"/>
              <w:jc w:val="center"/>
              <w:rPr>
                <w:sz w:val="14"/>
                <w:szCs w:val="14"/>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122" w:type="dxa"/>
            <w:vMerge/>
            <w:tcBorders>
              <w:left w:val="nil"/>
            </w:tcBorders>
            <w:vAlign w:val="center"/>
          </w:tcPr>
          <w:p w:rsidR="003A4291" w:rsidRPr="00C306AE" w:rsidRDefault="003A4291" w:rsidP="003A4291">
            <w:pPr>
              <w:jc w:val="center"/>
              <w:rPr>
                <w:sz w:val="16"/>
                <w:szCs w:val="16"/>
              </w:rPr>
            </w:pPr>
          </w:p>
        </w:tc>
        <w:tc>
          <w:tcPr>
            <w:tcW w:w="1496" w:type="dxa"/>
            <w:vMerge/>
            <w:tcBorders>
              <w:left w:val="nil"/>
            </w:tcBorders>
            <w:vAlign w:val="center"/>
          </w:tcPr>
          <w:p w:rsidR="003A4291" w:rsidRPr="00C306AE" w:rsidRDefault="003A4291" w:rsidP="003A4291">
            <w:pPr>
              <w:rPr>
                <w:sz w:val="14"/>
                <w:szCs w:val="14"/>
              </w:rPr>
            </w:pPr>
          </w:p>
        </w:tc>
        <w:tc>
          <w:tcPr>
            <w:tcW w:w="1683" w:type="dxa"/>
            <w:tcBorders>
              <w:left w:val="nil"/>
            </w:tcBorders>
            <w:vAlign w:val="center"/>
          </w:tcPr>
          <w:p w:rsidR="003A4291" w:rsidRPr="00C306AE" w:rsidRDefault="003A4291" w:rsidP="003A4291">
            <w:pPr>
              <w:rPr>
                <w:sz w:val="14"/>
                <w:szCs w:val="14"/>
              </w:rPr>
            </w:pPr>
            <w:r w:rsidRPr="00C306AE">
              <w:rPr>
                <w:sz w:val="14"/>
                <w:szCs w:val="14"/>
              </w:rPr>
              <w:t xml:space="preserve">Economie generală şi comunicare economică                             </w:t>
            </w:r>
          </w:p>
        </w:tc>
        <w:tc>
          <w:tcPr>
            <w:tcW w:w="1122" w:type="dxa"/>
            <w:vMerge/>
            <w:vAlign w:val="center"/>
          </w:tcPr>
          <w:p w:rsidR="003A4291" w:rsidRPr="00C306AE" w:rsidRDefault="003A4291" w:rsidP="003A4291">
            <w:pPr>
              <w:jc w:val="center"/>
              <w:rPr>
                <w:sz w:val="14"/>
                <w:szCs w:val="14"/>
              </w:rPr>
            </w:pPr>
          </w:p>
        </w:tc>
        <w:tc>
          <w:tcPr>
            <w:tcW w:w="3179" w:type="dxa"/>
            <w:vMerge/>
            <w:vAlign w:val="center"/>
          </w:tcPr>
          <w:p w:rsidR="003A4291" w:rsidRPr="00C306AE" w:rsidRDefault="003A4291" w:rsidP="003A4291">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3A4291" w:rsidRPr="00C306AE" w:rsidRDefault="003A4291"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3A4291" w:rsidRPr="00C306AE" w:rsidRDefault="003A4291" w:rsidP="003A429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3A4291" w:rsidRPr="00C306AE" w:rsidRDefault="003A4291" w:rsidP="003A4291">
            <w:pPr>
              <w:pStyle w:val="Heading2"/>
              <w:jc w:val="center"/>
              <w:rPr>
                <w:sz w:val="14"/>
                <w:szCs w:val="14"/>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122" w:type="dxa"/>
            <w:vMerge/>
            <w:tcBorders>
              <w:left w:val="nil"/>
            </w:tcBorders>
            <w:vAlign w:val="center"/>
          </w:tcPr>
          <w:p w:rsidR="003A4291" w:rsidRPr="00C306AE" w:rsidRDefault="003A4291" w:rsidP="003A4291">
            <w:pPr>
              <w:jc w:val="center"/>
              <w:rPr>
                <w:sz w:val="16"/>
                <w:szCs w:val="16"/>
              </w:rPr>
            </w:pPr>
          </w:p>
        </w:tc>
        <w:tc>
          <w:tcPr>
            <w:tcW w:w="1496" w:type="dxa"/>
            <w:vMerge w:val="restart"/>
            <w:tcBorders>
              <w:left w:val="nil"/>
            </w:tcBorders>
            <w:vAlign w:val="center"/>
          </w:tcPr>
          <w:p w:rsidR="003A4291" w:rsidRPr="00C306AE" w:rsidRDefault="003A4291" w:rsidP="003A4291">
            <w:pPr>
              <w:rPr>
                <w:sz w:val="14"/>
                <w:szCs w:val="14"/>
              </w:rPr>
            </w:pPr>
            <w:r w:rsidRPr="00C306AE">
              <w:rPr>
                <w:sz w:val="14"/>
                <w:szCs w:val="14"/>
              </w:rPr>
              <w:t>ADMINISTRAREA AFACERILOR</w:t>
            </w:r>
          </w:p>
        </w:tc>
        <w:tc>
          <w:tcPr>
            <w:tcW w:w="1683" w:type="dxa"/>
            <w:tcBorders>
              <w:left w:val="nil"/>
            </w:tcBorders>
            <w:vAlign w:val="center"/>
          </w:tcPr>
          <w:p w:rsidR="003A4291" w:rsidRPr="00C306AE" w:rsidRDefault="003A4291" w:rsidP="003A4291">
            <w:pPr>
              <w:rPr>
                <w:sz w:val="14"/>
                <w:szCs w:val="14"/>
              </w:rPr>
            </w:pPr>
            <w:r w:rsidRPr="00C306AE">
              <w:rPr>
                <w:sz w:val="14"/>
                <w:szCs w:val="14"/>
              </w:rPr>
              <w:t xml:space="preserve">Administrarea afacerilor                                        </w:t>
            </w:r>
          </w:p>
        </w:tc>
        <w:tc>
          <w:tcPr>
            <w:tcW w:w="1122" w:type="dxa"/>
            <w:vMerge/>
            <w:vAlign w:val="center"/>
          </w:tcPr>
          <w:p w:rsidR="003A4291" w:rsidRPr="00C306AE" w:rsidRDefault="003A4291" w:rsidP="003A4291">
            <w:pPr>
              <w:jc w:val="center"/>
              <w:rPr>
                <w:sz w:val="14"/>
                <w:szCs w:val="14"/>
              </w:rPr>
            </w:pPr>
          </w:p>
        </w:tc>
        <w:tc>
          <w:tcPr>
            <w:tcW w:w="3179" w:type="dxa"/>
            <w:vMerge/>
            <w:vAlign w:val="center"/>
          </w:tcPr>
          <w:p w:rsidR="003A4291" w:rsidRPr="00C306AE" w:rsidRDefault="003A4291" w:rsidP="003A4291">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3A4291" w:rsidRPr="00C306AE" w:rsidRDefault="003A4291"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3A4291" w:rsidRPr="00C306AE" w:rsidRDefault="003A4291" w:rsidP="003A429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3A4291" w:rsidRPr="00C306AE" w:rsidRDefault="003A4291" w:rsidP="003A4291">
            <w:pPr>
              <w:pStyle w:val="Heading2"/>
              <w:jc w:val="center"/>
              <w:rPr>
                <w:sz w:val="14"/>
                <w:szCs w:val="14"/>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122" w:type="dxa"/>
            <w:vMerge/>
            <w:tcBorders>
              <w:left w:val="nil"/>
            </w:tcBorders>
            <w:vAlign w:val="center"/>
          </w:tcPr>
          <w:p w:rsidR="003A4291" w:rsidRPr="00C306AE" w:rsidRDefault="003A4291" w:rsidP="003A4291">
            <w:pPr>
              <w:jc w:val="center"/>
              <w:rPr>
                <w:sz w:val="16"/>
                <w:szCs w:val="16"/>
              </w:rPr>
            </w:pPr>
          </w:p>
        </w:tc>
        <w:tc>
          <w:tcPr>
            <w:tcW w:w="1496" w:type="dxa"/>
            <w:vMerge/>
            <w:tcBorders>
              <w:left w:val="nil"/>
            </w:tcBorders>
            <w:vAlign w:val="center"/>
          </w:tcPr>
          <w:p w:rsidR="003A4291" w:rsidRPr="00C306AE" w:rsidRDefault="003A4291" w:rsidP="003A4291">
            <w:pPr>
              <w:rPr>
                <w:sz w:val="14"/>
                <w:szCs w:val="14"/>
              </w:rPr>
            </w:pPr>
          </w:p>
        </w:tc>
        <w:tc>
          <w:tcPr>
            <w:tcW w:w="1683" w:type="dxa"/>
            <w:tcBorders>
              <w:left w:val="nil"/>
            </w:tcBorders>
            <w:vAlign w:val="center"/>
          </w:tcPr>
          <w:p w:rsidR="003A4291" w:rsidRPr="00C306AE" w:rsidRDefault="003A4291" w:rsidP="003A4291">
            <w:pPr>
              <w:rPr>
                <w:sz w:val="14"/>
                <w:szCs w:val="14"/>
              </w:rPr>
            </w:pPr>
            <w:r w:rsidRPr="00C306AE">
              <w:rPr>
                <w:sz w:val="14"/>
                <w:szCs w:val="14"/>
              </w:rPr>
              <w:t xml:space="preserve">Administrarea afacerilor (în limbi străine)                                        </w:t>
            </w:r>
          </w:p>
        </w:tc>
        <w:tc>
          <w:tcPr>
            <w:tcW w:w="1122" w:type="dxa"/>
            <w:vMerge/>
            <w:vAlign w:val="center"/>
          </w:tcPr>
          <w:p w:rsidR="003A4291" w:rsidRPr="00C306AE" w:rsidRDefault="003A4291" w:rsidP="003A4291">
            <w:pPr>
              <w:jc w:val="center"/>
              <w:rPr>
                <w:sz w:val="14"/>
                <w:szCs w:val="14"/>
              </w:rPr>
            </w:pPr>
          </w:p>
        </w:tc>
        <w:tc>
          <w:tcPr>
            <w:tcW w:w="3179" w:type="dxa"/>
            <w:vMerge/>
            <w:vAlign w:val="center"/>
          </w:tcPr>
          <w:p w:rsidR="003A4291" w:rsidRPr="00C306AE" w:rsidRDefault="003A4291" w:rsidP="003A4291">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3A4291" w:rsidRPr="00C306AE" w:rsidRDefault="003A4291"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3A4291" w:rsidRPr="00C306AE" w:rsidRDefault="003A4291" w:rsidP="003A429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3A4291" w:rsidRPr="00C306AE" w:rsidRDefault="003A4291" w:rsidP="003A4291">
            <w:pPr>
              <w:pStyle w:val="Heading2"/>
              <w:jc w:val="center"/>
              <w:rPr>
                <w:sz w:val="14"/>
                <w:szCs w:val="14"/>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122" w:type="dxa"/>
            <w:vMerge/>
            <w:tcBorders>
              <w:left w:val="nil"/>
            </w:tcBorders>
            <w:vAlign w:val="center"/>
          </w:tcPr>
          <w:p w:rsidR="003A4291" w:rsidRPr="00C306AE" w:rsidRDefault="003A4291" w:rsidP="003A4291">
            <w:pPr>
              <w:jc w:val="center"/>
              <w:rPr>
                <w:sz w:val="16"/>
                <w:szCs w:val="16"/>
              </w:rPr>
            </w:pPr>
          </w:p>
        </w:tc>
        <w:tc>
          <w:tcPr>
            <w:tcW w:w="1496" w:type="dxa"/>
            <w:vMerge/>
            <w:tcBorders>
              <w:left w:val="nil"/>
            </w:tcBorders>
            <w:vAlign w:val="center"/>
          </w:tcPr>
          <w:p w:rsidR="003A4291" w:rsidRPr="00C306AE" w:rsidRDefault="003A4291" w:rsidP="003A4291">
            <w:pPr>
              <w:rPr>
                <w:sz w:val="14"/>
                <w:szCs w:val="14"/>
              </w:rPr>
            </w:pPr>
          </w:p>
        </w:tc>
        <w:tc>
          <w:tcPr>
            <w:tcW w:w="1683" w:type="dxa"/>
            <w:tcBorders>
              <w:left w:val="nil"/>
            </w:tcBorders>
            <w:vAlign w:val="center"/>
          </w:tcPr>
          <w:p w:rsidR="003A4291" w:rsidRPr="00C306AE" w:rsidRDefault="003A4291" w:rsidP="003A4291">
            <w:pPr>
              <w:rPr>
                <w:sz w:val="14"/>
                <w:szCs w:val="14"/>
              </w:rPr>
            </w:pPr>
            <w:r w:rsidRPr="00C306AE">
              <w:rPr>
                <w:sz w:val="14"/>
                <w:szCs w:val="14"/>
              </w:rPr>
              <w:t xml:space="preserve">Economia întreprinderii  </w:t>
            </w:r>
          </w:p>
        </w:tc>
        <w:tc>
          <w:tcPr>
            <w:tcW w:w="1122" w:type="dxa"/>
            <w:vMerge/>
            <w:vAlign w:val="center"/>
          </w:tcPr>
          <w:p w:rsidR="003A4291" w:rsidRPr="00C306AE" w:rsidRDefault="003A4291" w:rsidP="003A4291">
            <w:pPr>
              <w:jc w:val="center"/>
              <w:rPr>
                <w:sz w:val="14"/>
                <w:szCs w:val="14"/>
              </w:rPr>
            </w:pPr>
          </w:p>
        </w:tc>
        <w:tc>
          <w:tcPr>
            <w:tcW w:w="3179" w:type="dxa"/>
            <w:vMerge/>
            <w:vAlign w:val="center"/>
          </w:tcPr>
          <w:p w:rsidR="003A4291" w:rsidRPr="00C306AE" w:rsidRDefault="003A4291" w:rsidP="003A4291">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3A4291" w:rsidRPr="00C306AE" w:rsidRDefault="003A4291"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3A4291" w:rsidRPr="00C306AE" w:rsidRDefault="003A4291" w:rsidP="003A429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3A4291" w:rsidRPr="00C306AE" w:rsidRDefault="003A4291" w:rsidP="003A4291">
            <w:pPr>
              <w:pStyle w:val="Heading2"/>
              <w:jc w:val="center"/>
              <w:rPr>
                <w:sz w:val="14"/>
                <w:szCs w:val="14"/>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122" w:type="dxa"/>
            <w:vMerge/>
            <w:tcBorders>
              <w:left w:val="nil"/>
            </w:tcBorders>
            <w:vAlign w:val="center"/>
          </w:tcPr>
          <w:p w:rsidR="003A4291" w:rsidRPr="00C306AE" w:rsidRDefault="003A4291" w:rsidP="003A4291">
            <w:pPr>
              <w:jc w:val="center"/>
              <w:rPr>
                <w:sz w:val="16"/>
                <w:szCs w:val="16"/>
              </w:rPr>
            </w:pPr>
          </w:p>
        </w:tc>
        <w:tc>
          <w:tcPr>
            <w:tcW w:w="1496" w:type="dxa"/>
            <w:vMerge/>
            <w:tcBorders>
              <w:left w:val="nil"/>
            </w:tcBorders>
            <w:vAlign w:val="center"/>
          </w:tcPr>
          <w:p w:rsidR="003A4291" w:rsidRPr="00C306AE" w:rsidRDefault="003A4291" w:rsidP="003A4291">
            <w:pPr>
              <w:rPr>
                <w:sz w:val="14"/>
                <w:szCs w:val="14"/>
              </w:rPr>
            </w:pPr>
          </w:p>
        </w:tc>
        <w:tc>
          <w:tcPr>
            <w:tcW w:w="1683" w:type="dxa"/>
            <w:tcBorders>
              <w:left w:val="nil"/>
            </w:tcBorders>
            <w:vAlign w:val="center"/>
          </w:tcPr>
          <w:p w:rsidR="003A4291" w:rsidRPr="00C306AE" w:rsidRDefault="003A4291" w:rsidP="003A4291">
            <w:pPr>
              <w:rPr>
                <w:sz w:val="14"/>
                <w:szCs w:val="14"/>
              </w:rPr>
            </w:pPr>
            <w:r w:rsidRPr="00C306AE">
              <w:rPr>
                <w:sz w:val="14"/>
                <w:szCs w:val="14"/>
              </w:rPr>
              <w:t>Economia comerţului, turismului şi serviciilor</w:t>
            </w:r>
          </w:p>
        </w:tc>
        <w:tc>
          <w:tcPr>
            <w:tcW w:w="1122" w:type="dxa"/>
            <w:vMerge/>
            <w:vAlign w:val="center"/>
          </w:tcPr>
          <w:p w:rsidR="003A4291" w:rsidRPr="00C306AE" w:rsidRDefault="003A4291" w:rsidP="003A4291">
            <w:pPr>
              <w:jc w:val="center"/>
              <w:rPr>
                <w:sz w:val="14"/>
                <w:szCs w:val="14"/>
              </w:rPr>
            </w:pPr>
          </w:p>
        </w:tc>
        <w:tc>
          <w:tcPr>
            <w:tcW w:w="3179" w:type="dxa"/>
            <w:vMerge/>
            <w:vAlign w:val="center"/>
          </w:tcPr>
          <w:p w:rsidR="003A4291" w:rsidRPr="00C306AE" w:rsidRDefault="003A4291" w:rsidP="003A4291">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3A4291" w:rsidRPr="00C306AE" w:rsidRDefault="003A4291"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3A4291" w:rsidRPr="00C306AE" w:rsidRDefault="003A4291" w:rsidP="003A429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3A4291" w:rsidRPr="00C306AE" w:rsidRDefault="003A4291" w:rsidP="003A4291">
            <w:pPr>
              <w:pStyle w:val="Heading2"/>
              <w:jc w:val="center"/>
              <w:rPr>
                <w:sz w:val="14"/>
                <w:szCs w:val="14"/>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122" w:type="dxa"/>
            <w:vMerge/>
            <w:tcBorders>
              <w:left w:val="nil"/>
            </w:tcBorders>
            <w:vAlign w:val="center"/>
          </w:tcPr>
          <w:p w:rsidR="003A4291" w:rsidRPr="00C306AE" w:rsidRDefault="003A4291" w:rsidP="003A4291">
            <w:pPr>
              <w:jc w:val="center"/>
              <w:rPr>
                <w:sz w:val="16"/>
                <w:szCs w:val="16"/>
              </w:rPr>
            </w:pPr>
          </w:p>
        </w:tc>
        <w:tc>
          <w:tcPr>
            <w:tcW w:w="1496" w:type="dxa"/>
            <w:vMerge/>
            <w:tcBorders>
              <w:left w:val="nil"/>
            </w:tcBorders>
            <w:vAlign w:val="center"/>
          </w:tcPr>
          <w:p w:rsidR="003A4291" w:rsidRPr="00C306AE" w:rsidRDefault="003A4291" w:rsidP="003A4291">
            <w:pPr>
              <w:rPr>
                <w:sz w:val="14"/>
                <w:szCs w:val="14"/>
              </w:rPr>
            </w:pPr>
          </w:p>
        </w:tc>
        <w:tc>
          <w:tcPr>
            <w:tcW w:w="1683" w:type="dxa"/>
            <w:tcBorders>
              <w:left w:val="nil"/>
            </w:tcBorders>
            <w:vAlign w:val="center"/>
          </w:tcPr>
          <w:p w:rsidR="003A4291" w:rsidRPr="00C306AE" w:rsidRDefault="003A4291" w:rsidP="003A4291">
            <w:pPr>
              <w:rPr>
                <w:sz w:val="14"/>
                <w:szCs w:val="14"/>
              </w:rPr>
            </w:pPr>
            <w:r w:rsidRPr="00C306AE">
              <w:rPr>
                <w:sz w:val="14"/>
                <w:szCs w:val="14"/>
              </w:rPr>
              <w:t xml:space="preserve">Merceologie şi managementul calităţii  </w:t>
            </w:r>
          </w:p>
        </w:tc>
        <w:tc>
          <w:tcPr>
            <w:tcW w:w="1122" w:type="dxa"/>
            <w:vMerge/>
            <w:vAlign w:val="center"/>
          </w:tcPr>
          <w:p w:rsidR="003A4291" w:rsidRPr="00C306AE" w:rsidRDefault="003A4291" w:rsidP="003A4291">
            <w:pPr>
              <w:jc w:val="center"/>
              <w:rPr>
                <w:sz w:val="14"/>
                <w:szCs w:val="14"/>
              </w:rPr>
            </w:pPr>
          </w:p>
        </w:tc>
        <w:tc>
          <w:tcPr>
            <w:tcW w:w="3179" w:type="dxa"/>
            <w:vMerge/>
            <w:vAlign w:val="center"/>
          </w:tcPr>
          <w:p w:rsidR="003A4291" w:rsidRPr="00C306AE" w:rsidRDefault="003A4291" w:rsidP="003A4291">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3A4291" w:rsidRPr="00C306AE" w:rsidRDefault="003A4291"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3A4291" w:rsidRPr="00C306AE" w:rsidRDefault="003A4291" w:rsidP="003A4291">
            <w:pPr>
              <w:jc w:val="center"/>
              <w:rPr>
                <w:b/>
                <w:bCs/>
                <w:sz w:val="20"/>
                <w:szCs w:val="20"/>
              </w:rPr>
            </w:pPr>
          </w:p>
        </w:tc>
      </w:tr>
      <w:tr w:rsidR="00C306AE" w:rsidRPr="00C306AE">
        <w:trPr>
          <w:cantSplit/>
          <w:trHeight w:val="140"/>
          <w:jc w:val="center"/>
        </w:trPr>
        <w:tc>
          <w:tcPr>
            <w:tcW w:w="1008" w:type="dxa"/>
            <w:vMerge/>
            <w:tcBorders>
              <w:left w:val="thinThickSmallGap" w:sz="24" w:space="0" w:color="auto"/>
            </w:tcBorders>
            <w:vAlign w:val="center"/>
          </w:tcPr>
          <w:p w:rsidR="003A4291" w:rsidRPr="00C306AE" w:rsidRDefault="003A4291" w:rsidP="003A4291">
            <w:pPr>
              <w:pStyle w:val="Heading2"/>
              <w:jc w:val="center"/>
              <w:rPr>
                <w:sz w:val="14"/>
                <w:szCs w:val="14"/>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122" w:type="dxa"/>
            <w:vMerge/>
            <w:tcBorders>
              <w:left w:val="nil"/>
            </w:tcBorders>
            <w:vAlign w:val="center"/>
          </w:tcPr>
          <w:p w:rsidR="003A4291" w:rsidRPr="00C306AE" w:rsidRDefault="003A4291" w:rsidP="003A4291">
            <w:pPr>
              <w:jc w:val="center"/>
              <w:rPr>
                <w:sz w:val="16"/>
                <w:szCs w:val="16"/>
              </w:rPr>
            </w:pPr>
          </w:p>
        </w:tc>
        <w:tc>
          <w:tcPr>
            <w:tcW w:w="1496" w:type="dxa"/>
            <w:vMerge/>
            <w:tcBorders>
              <w:left w:val="nil"/>
            </w:tcBorders>
            <w:vAlign w:val="center"/>
          </w:tcPr>
          <w:p w:rsidR="003A4291" w:rsidRPr="00C306AE" w:rsidRDefault="003A4291" w:rsidP="003A4291">
            <w:pPr>
              <w:rPr>
                <w:sz w:val="14"/>
                <w:szCs w:val="14"/>
              </w:rPr>
            </w:pPr>
          </w:p>
        </w:tc>
        <w:tc>
          <w:tcPr>
            <w:tcW w:w="1683" w:type="dxa"/>
            <w:tcBorders>
              <w:left w:val="nil"/>
            </w:tcBorders>
            <w:vAlign w:val="center"/>
          </w:tcPr>
          <w:p w:rsidR="003A4291" w:rsidRPr="00C306AE" w:rsidRDefault="003A4291" w:rsidP="003A4291">
            <w:pPr>
              <w:rPr>
                <w:sz w:val="14"/>
                <w:szCs w:val="14"/>
              </w:rPr>
            </w:pPr>
            <w:r w:rsidRPr="00C306AE">
              <w:rPr>
                <w:sz w:val="14"/>
                <w:szCs w:val="14"/>
              </w:rPr>
              <w:t>Economia firmei</w:t>
            </w:r>
          </w:p>
        </w:tc>
        <w:tc>
          <w:tcPr>
            <w:tcW w:w="1122" w:type="dxa"/>
            <w:vMerge/>
            <w:vAlign w:val="center"/>
          </w:tcPr>
          <w:p w:rsidR="003A4291" w:rsidRPr="00C306AE" w:rsidRDefault="003A4291" w:rsidP="003A4291">
            <w:pPr>
              <w:jc w:val="center"/>
              <w:rPr>
                <w:sz w:val="14"/>
                <w:szCs w:val="14"/>
              </w:rPr>
            </w:pPr>
          </w:p>
        </w:tc>
        <w:tc>
          <w:tcPr>
            <w:tcW w:w="3179" w:type="dxa"/>
            <w:vMerge/>
            <w:vAlign w:val="center"/>
          </w:tcPr>
          <w:p w:rsidR="003A4291" w:rsidRPr="00C306AE" w:rsidRDefault="003A4291" w:rsidP="003A4291">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3A4291" w:rsidRPr="00C306AE" w:rsidRDefault="003A4291"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3A4291" w:rsidRPr="00C306AE" w:rsidRDefault="003A4291" w:rsidP="003A429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3A4291" w:rsidRPr="00C306AE" w:rsidRDefault="003A4291" w:rsidP="003A4291">
            <w:pPr>
              <w:pStyle w:val="Heading2"/>
              <w:jc w:val="center"/>
              <w:rPr>
                <w:sz w:val="14"/>
                <w:szCs w:val="14"/>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122" w:type="dxa"/>
            <w:vMerge/>
            <w:tcBorders>
              <w:left w:val="nil"/>
            </w:tcBorders>
            <w:vAlign w:val="center"/>
          </w:tcPr>
          <w:p w:rsidR="003A4291" w:rsidRPr="00C306AE" w:rsidRDefault="003A4291" w:rsidP="003A4291">
            <w:pPr>
              <w:jc w:val="center"/>
              <w:rPr>
                <w:sz w:val="16"/>
                <w:szCs w:val="16"/>
              </w:rPr>
            </w:pPr>
          </w:p>
        </w:tc>
        <w:tc>
          <w:tcPr>
            <w:tcW w:w="1496" w:type="dxa"/>
            <w:vMerge/>
            <w:tcBorders>
              <w:left w:val="nil"/>
            </w:tcBorders>
            <w:vAlign w:val="center"/>
          </w:tcPr>
          <w:p w:rsidR="003A4291" w:rsidRPr="00C306AE" w:rsidRDefault="003A4291" w:rsidP="003A4291">
            <w:pPr>
              <w:rPr>
                <w:sz w:val="14"/>
                <w:szCs w:val="14"/>
              </w:rPr>
            </w:pPr>
          </w:p>
        </w:tc>
        <w:tc>
          <w:tcPr>
            <w:tcW w:w="1683" w:type="dxa"/>
            <w:tcBorders>
              <w:left w:val="nil"/>
            </w:tcBorders>
            <w:vAlign w:val="center"/>
          </w:tcPr>
          <w:p w:rsidR="003A4291" w:rsidRPr="00C306AE" w:rsidRDefault="003A4291" w:rsidP="003A4291">
            <w:pPr>
              <w:rPr>
                <w:sz w:val="14"/>
                <w:szCs w:val="14"/>
              </w:rPr>
            </w:pPr>
            <w:r w:rsidRPr="00C306AE">
              <w:rPr>
                <w:sz w:val="14"/>
                <w:szCs w:val="14"/>
              </w:rPr>
              <w:t>Economia comerţului, turismului, serviciilor şi managementul calităţii</w:t>
            </w:r>
          </w:p>
        </w:tc>
        <w:tc>
          <w:tcPr>
            <w:tcW w:w="1122" w:type="dxa"/>
            <w:vMerge/>
            <w:vAlign w:val="center"/>
          </w:tcPr>
          <w:p w:rsidR="003A4291" w:rsidRPr="00C306AE" w:rsidRDefault="003A4291" w:rsidP="003A4291">
            <w:pPr>
              <w:jc w:val="center"/>
              <w:rPr>
                <w:sz w:val="14"/>
                <w:szCs w:val="14"/>
              </w:rPr>
            </w:pPr>
          </w:p>
        </w:tc>
        <w:tc>
          <w:tcPr>
            <w:tcW w:w="3179" w:type="dxa"/>
            <w:vMerge/>
            <w:vAlign w:val="center"/>
          </w:tcPr>
          <w:p w:rsidR="003A4291" w:rsidRPr="00C306AE" w:rsidRDefault="003A4291" w:rsidP="003A4291">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3A4291" w:rsidRPr="00C306AE" w:rsidRDefault="003A4291"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3A4291" w:rsidRPr="00C306AE" w:rsidRDefault="003A4291" w:rsidP="003A429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3A4291" w:rsidRPr="00C306AE" w:rsidRDefault="003A4291" w:rsidP="003A4291">
            <w:pPr>
              <w:pStyle w:val="Heading2"/>
              <w:jc w:val="center"/>
              <w:rPr>
                <w:sz w:val="14"/>
                <w:szCs w:val="14"/>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122" w:type="dxa"/>
            <w:vMerge/>
            <w:tcBorders>
              <w:left w:val="nil"/>
            </w:tcBorders>
            <w:vAlign w:val="center"/>
          </w:tcPr>
          <w:p w:rsidR="003A4291" w:rsidRPr="00C306AE" w:rsidRDefault="003A4291" w:rsidP="003A4291">
            <w:pPr>
              <w:jc w:val="center"/>
              <w:rPr>
                <w:sz w:val="16"/>
                <w:szCs w:val="16"/>
              </w:rPr>
            </w:pPr>
          </w:p>
        </w:tc>
        <w:tc>
          <w:tcPr>
            <w:tcW w:w="1496" w:type="dxa"/>
            <w:vMerge/>
            <w:tcBorders>
              <w:left w:val="nil"/>
            </w:tcBorders>
            <w:vAlign w:val="center"/>
          </w:tcPr>
          <w:p w:rsidR="003A4291" w:rsidRPr="00C306AE" w:rsidRDefault="003A4291" w:rsidP="003A4291">
            <w:pPr>
              <w:rPr>
                <w:sz w:val="14"/>
                <w:szCs w:val="14"/>
              </w:rPr>
            </w:pPr>
          </w:p>
        </w:tc>
        <w:tc>
          <w:tcPr>
            <w:tcW w:w="1683" w:type="dxa"/>
            <w:tcBorders>
              <w:left w:val="nil"/>
            </w:tcBorders>
            <w:vAlign w:val="center"/>
          </w:tcPr>
          <w:p w:rsidR="003A4291" w:rsidRPr="00C306AE" w:rsidRDefault="003A4291" w:rsidP="003A4291">
            <w:pPr>
              <w:rPr>
                <w:sz w:val="14"/>
                <w:szCs w:val="14"/>
              </w:rPr>
            </w:pPr>
            <w:r w:rsidRPr="00C306AE">
              <w:rPr>
                <w:sz w:val="14"/>
                <w:szCs w:val="14"/>
              </w:rPr>
              <w:t>Administrarea afacerilor în servicii de ospitalitate</w:t>
            </w:r>
          </w:p>
        </w:tc>
        <w:tc>
          <w:tcPr>
            <w:tcW w:w="1122" w:type="dxa"/>
            <w:vMerge/>
            <w:vAlign w:val="center"/>
          </w:tcPr>
          <w:p w:rsidR="003A4291" w:rsidRPr="00C306AE" w:rsidRDefault="003A4291" w:rsidP="003A4291">
            <w:pPr>
              <w:jc w:val="center"/>
              <w:rPr>
                <w:sz w:val="14"/>
                <w:szCs w:val="14"/>
              </w:rPr>
            </w:pPr>
          </w:p>
        </w:tc>
        <w:tc>
          <w:tcPr>
            <w:tcW w:w="3179" w:type="dxa"/>
            <w:vMerge/>
            <w:vAlign w:val="center"/>
          </w:tcPr>
          <w:p w:rsidR="003A4291" w:rsidRPr="00C306AE" w:rsidRDefault="003A4291" w:rsidP="003A4291">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3A4291" w:rsidRPr="00C306AE" w:rsidRDefault="003A4291"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3A4291" w:rsidRPr="00C306AE" w:rsidRDefault="003A4291" w:rsidP="003A429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3A4291" w:rsidRPr="00C306AE" w:rsidRDefault="003A4291" w:rsidP="003A4291">
            <w:pPr>
              <w:pStyle w:val="Heading2"/>
              <w:jc w:val="center"/>
              <w:rPr>
                <w:sz w:val="14"/>
                <w:szCs w:val="14"/>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122" w:type="dxa"/>
            <w:vMerge/>
            <w:tcBorders>
              <w:left w:val="nil"/>
            </w:tcBorders>
            <w:vAlign w:val="center"/>
          </w:tcPr>
          <w:p w:rsidR="003A4291" w:rsidRPr="00C306AE" w:rsidRDefault="003A4291" w:rsidP="003A4291">
            <w:pPr>
              <w:jc w:val="center"/>
              <w:rPr>
                <w:sz w:val="16"/>
                <w:szCs w:val="16"/>
              </w:rPr>
            </w:pPr>
          </w:p>
        </w:tc>
        <w:tc>
          <w:tcPr>
            <w:tcW w:w="1496" w:type="dxa"/>
            <w:vMerge/>
            <w:tcBorders>
              <w:left w:val="nil"/>
            </w:tcBorders>
            <w:vAlign w:val="center"/>
          </w:tcPr>
          <w:p w:rsidR="003A4291" w:rsidRPr="00C306AE" w:rsidRDefault="003A4291" w:rsidP="003A4291">
            <w:pPr>
              <w:rPr>
                <w:sz w:val="14"/>
                <w:szCs w:val="14"/>
              </w:rPr>
            </w:pPr>
          </w:p>
        </w:tc>
        <w:tc>
          <w:tcPr>
            <w:tcW w:w="1683" w:type="dxa"/>
            <w:tcBorders>
              <w:left w:val="nil"/>
            </w:tcBorders>
            <w:vAlign w:val="center"/>
          </w:tcPr>
          <w:p w:rsidR="003A4291" w:rsidRPr="00C306AE" w:rsidRDefault="003A4291" w:rsidP="003A4291">
            <w:pPr>
              <w:rPr>
                <w:sz w:val="14"/>
                <w:szCs w:val="14"/>
              </w:rPr>
            </w:pPr>
            <w:r w:rsidRPr="00C306AE">
              <w:rPr>
                <w:sz w:val="14"/>
                <w:szCs w:val="14"/>
              </w:rPr>
              <w:t>Administrarea afacerilor în comerţ, turism, servicii, merceologie şi managementul calităţii</w:t>
            </w:r>
          </w:p>
        </w:tc>
        <w:tc>
          <w:tcPr>
            <w:tcW w:w="1122" w:type="dxa"/>
            <w:vMerge/>
            <w:vAlign w:val="center"/>
          </w:tcPr>
          <w:p w:rsidR="003A4291" w:rsidRPr="00C306AE" w:rsidRDefault="003A4291" w:rsidP="003A4291">
            <w:pPr>
              <w:jc w:val="center"/>
              <w:rPr>
                <w:sz w:val="14"/>
                <w:szCs w:val="14"/>
              </w:rPr>
            </w:pPr>
          </w:p>
        </w:tc>
        <w:tc>
          <w:tcPr>
            <w:tcW w:w="3179" w:type="dxa"/>
            <w:vMerge/>
            <w:vAlign w:val="center"/>
          </w:tcPr>
          <w:p w:rsidR="003A4291" w:rsidRPr="00C306AE" w:rsidRDefault="003A4291" w:rsidP="003A4291">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3A4291" w:rsidRPr="00C306AE" w:rsidRDefault="003A4291"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3A4291" w:rsidRPr="00C306AE" w:rsidRDefault="003A4291" w:rsidP="003A4291">
            <w:pPr>
              <w:jc w:val="center"/>
              <w:rPr>
                <w:b/>
                <w:bCs/>
                <w:sz w:val="20"/>
                <w:szCs w:val="20"/>
              </w:rPr>
            </w:pPr>
          </w:p>
        </w:tc>
      </w:tr>
      <w:tr w:rsidR="00C306AE" w:rsidRPr="00C306AE">
        <w:trPr>
          <w:cantSplit/>
          <w:trHeight w:val="163"/>
          <w:jc w:val="center"/>
        </w:trPr>
        <w:tc>
          <w:tcPr>
            <w:tcW w:w="1008" w:type="dxa"/>
            <w:vMerge/>
            <w:tcBorders>
              <w:left w:val="thinThickSmallGap" w:sz="24" w:space="0" w:color="auto"/>
            </w:tcBorders>
            <w:vAlign w:val="center"/>
          </w:tcPr>
          <w:p w:rsidR="003A4291" w:rsidRPr="00C306AE" w:rsidRDefault="003A4291" w:rsidP="003A4291">
            <w:pPr>
              <w:pStyle w:val="Heading2"/>
              <w:jc w:val="center"/>
              <w:rPr>
                <w:sz w:val="14"/>
                <w:szCs w:val="14"/>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122" w:type="dxa"/>
            <w:vMerge/>
            <w:tcBorders>
              <w:left w:val="nil"/>
            </w:tcBorders>
            <w:vAlign w:val="center"/>
          </w:tcPr>
          <w:p w:rsidR="003A4291" w:rsidRPr="00C306AE" w:rsidRDefault="003A4291" w:rsidP="003A4291">
            <w:pPr>
              <w:jc w:val="center"/>
              <w:rPr>
                <w:sz w:val="16"/>
                <w:szCs w:val="16"/>
              </w:rPr>
            </w:pPr>
          </w:p>
        </w:tc>
        <w:tc>
          <w:tcPr>
            <w:tcW w:w="1496" w:type="dxa"/>
            <w:tcBorders>
              <w:left w:val="nil"/>
            </w:tcBorders>
            <w:vAlign w:val="center"/>
          </w:tcPr>
          <w:p w:rsidR="003A4291" w:rsidRPr="00C306AE" w:rsidRDefault="003A4291" w:rsidP="003A4291">
            <w:pPr>
              <w:rPr>
                <w:sz w:val="14"/>
                <w:szCs w:val="14"/>
              </w:rPr>
            </w:pPr>
            <w:r w:rsidRPr="00C306AE">
              <w:rPr>
                <w:sz w:val="14"/>
                <w:szCs w:val="14"/>
              </w:rPr>
              <w:t xml:space="preserve">FINANŢE </w:t>
            </w:r>
          </w:p>
        </w:tc>
        <w:tc>
          <w:tcPr>
            <w:tcW w:w="1683" w:type="dxa"/>
            <w:tcBorders>
              <w:left w:val="nil"/>
            </w:tcBorders>
            <w:vAlign w:val="center"/>
          </w:tcPr>
          <w:p w:rsidR="003A4291" w:rsidRPr="00C306AE" w:rsidRDefault="003A4291" w:rsidP="003A4291">
            <w:pPr>
              <w:rPr>
                <w:sz w:val="14"/>
                <w:szCs w:val="14"/>
              </w:rPr>
            </w:pPr>
            <w:r w:rsidRPr="00C306AE">
              <w:rPr>
                <w:sz w:val="14"/>
                <w:szCs w:val="14"/>
              </w:rPr>
              <w:t>Finanţe şi bănci</w:t>
            </w:r>
          </w:p>
        </w:tc>
        <w:tc>
          <w:tcPr>
            <w:tcW w:w="1122" w:type="dxa"/>
            <w:vMerge/>
            <w:vAlign w:val="center"/>
          </w:tcPr>
          <w:p w:rsidR="003A4291" w:rsidRPr="00C306AE" w:rsidRDefault="003A4291" w:rsidP="003A4291">
            <w:pPr>
              <w:jc w:val="center"/>
              <w:rPr>
                <w:sz w:val="14"/>
                <w:szCs w:val="14"/>
              </w:rPr>
            </w:pPr>
          </w:p>
        </w:tc>
        <w:tc>
          <w:tcPr>
            <w:tcW w:w="3179" w:type="dxa"/>
            <w:vMerge/>
            <w:vAlign w:val="center"/>
          </w:tcPr>
          <w:p w:rsidR="003A4291" w:rsidRPr="00C306AE" w:rsidRDefault="003A4291" w:rsidP="003A4291">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3A4291" w:rsidRPr="00C306AE" w:rsidRDefault="003A4291"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3A4291" w:rsidRPr="00C306AE" w:rsidRDefault="003A4291" w:rsidP="003A429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3A4291" w:rsidRPr="00C306AE" w:rsidRDefault="003A4291" w:rsidP="003A4291">
            <w:pPr>
              <w:pStyle w:val="Heading2"/>
              <w:jc w:val="center"/>
              <w:rPr>
                <w:sz w:val="14"/>
                <w:szCs w:val="14"/>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122" w:type="dxa"/>
            <w:vMerge/>
            <w:tcBorders>
              <w:left w:val="nil"/>
            </w:tcBorders>
            <w:vAlign w:val="center"/>
          </w:tcPr>
          <w:p w:rsidR="003A4291" w:rsidRPr="00C306AE" w:rsidRDefault="003A4291" w:rsidP="003A4291">
            <w:pPr>
              <w:jc w:val="center"/>
              <w:rPr>
                <w:sz w:val="16"/>
                <w:szCs w:val="16"/>
              </w:rPr>
            </w:pPr>
          </w:p>
        </w:tc>
        <w:tc>
          <w:tcPr>
            <w:tcW w:w="1496" w:type="dxa"/>
            <w:tcBorders>
              <w:left w:val="nil"/>
            </w:tcBorders>
            <w:vAlign w:val="center"/>
          </w:tcPr>
          <w:p w:rsidR="003A4291" w:rsidRPr="00C306AE" w:rsidRDefault="003A4291" w:rsidP="003A4291">
            <w:pPr>
              <w:rPr>
                <w:sz w:val="14"/>
                <w:szCs w:val="14"/>
              </w:rPr>
            </w:pPr>
            <w:r w:rsidRPr="00C306AE">
              <w:rPr>
                <w:sz w:val="14"/>
                <w:szCs w:val="14"/>
              </w:rPr>
              <w:t>CONTABILITATE</w:t>
            </w:r>
          </w:p>
        </w:tc>
        <w:tc>
          <w:tcPr>
            <w:tcW w:w="1683" w:type="dxa"/>
            <w:tcBorders>
              <w:left w:val="nil"/>
            </w:tcBorders>
            <w:vAlign w:val="center"/>
          </w:tcPr>
          <w:p w:rsidR="003A4291" w:rsidRPr="00C306AE" w:rsidRDefault="003A4291" w:rsidP="003A4291">
            <w:pPr>
              <w:rPr>
                <w:sz w:val="14"/>
                <w:szCs w:val="14"/>
              </w:rPr>
            </w:pPr>
            <w:r w:rsidRPr="00C306AE">
              <w:rPr>
                <w:sz w:val="14"/>
                <w:szCs w:val="14"/>
              </w:rPr>
              <w:t>Contabilitate şi informatică de gestiune</w:t>
            </w:r>
          </w:p>
        </w:tc>
        <w:tc>
          <w:tcPr>
            <w:tcW w:w="1122" w:type="dxa"/>
            <w:vMerge/>
            <w:vAlign w:val="center"/>
          </w:tcPr>
          <w:p w:rsidR="003A4291" w:rsidRPr="00C306AE" w:rsidRDefault="003A4291" w:rsidP="003A4291">
            <w:pPr>
              <w:jc w:val="center"/>
              <w:rPr>
                <w:sz w:val="14"/>
                <w:szCs w:val="14"/>
              </w:rPr>
            </w:pPr>
          </w:p>
        </w:tc>
        <w:tc>
          <w:tcPr>
            <w:tcW w:w="3179" w:type="dxa"/>
            <w:vMerge/>
            <w:vAlign w:val="center"/>
          </w:tcPr>
          <w:p w:rsidR="003A4291" w:rsidRPr="00C306AE" w:rsidRDefault="003A4291" w:rsidP="003A4291">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3A4291" w:rsidRPr="00C306AE" w:rsidRDefault="003A4291"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3A4291" w:rsidRPr="00C306AE" w:rsidRDefault="003A4291" w:rsidP="003A4291">
            <w:pPr>
              <w:jc w:val="center"/>
              <w:rPr>
                <w:b/>
                <w:bCs/>
                <w:sz w:val="20"/>
                <w:szCs w:val="20"/>
              </w:rPr>
            </w:pPr>
          </w:p>
        </w:tc>
      </w:tr>
      <w:tr w:rsidR="00C306AE" w:rsidRPr="00C306AE">
        <w:trPr>
          <w:cantSplit/>
          <w:trHeight w:val="61"/>
          <w:jc w:val="center"/>
        </w:trPr>
        <w:tc>
          <w:tcPr>
            <w:tcW w:w="1008" w:type="dxa"/>
            <w:vMerge/>
            <w:tcBorders>
              <w:left w:val="thinThickSmallGap" w:sz="24" w:space="0" w:color="auto"/>
            </w:tcBorders>
            <w:vAlign w:val="center"/>
          </w:tcPr>
          <w:p w:rsidR="003A4291" w:rsidRPr="00C306AE" w:rsidRDefault="003A4291" w:rsidP="003A4291">
            <w:pPr>
              <w:pStyle w:val="Heading2"/>
              <w:jc w:val="center"/>
              <w:rPr>
                <w:sz w:val="14"/>
                <w:szCs w:val="14"/>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122" w:type="dxa"/>
            <w:vMerge/>
            <w:tcBorders>
              <w:left w:val="nil"/>
            </w:tcBorders>
            <w:vAlign w:val="center"/>
          </w:tcPr>
          <w:p w:rsidR="003A4291" w:rsidRPr="00C306AE" w:rsidRDefault="003A4291" w:rsidP="003A4291">
            <w:pPr>
              <w:jc w:val="center"/>
              <w:rPr>
                <w:sz w:val="16"/>
                <w:szCs w:val="16"/>
              </w:rPr>
            </w:pPr>
          </w:p>
        </w:tc>
        <w:tc>
          <w:tcPr>
            <w:tcW w:w="1496" w:type="dxa"/>
            <w:vMerge w:val="restart"/>
            <w:tcBorders>
              <w:left w:val="nil"/>
            </w:tcBorders>
            <w:vAlign w:val="center"/>
          </w:tcPr>
          <w:p w:rsidR="003A4291" w:rsidRPr="00C306AE" w:rsidRDefault="003A4291" w:rsidP="003A4291">
            <w:pPr>
              <w:rPr>
                <w:sz w:val="14"/>
                <w:szCs w:val="14"/>
              </w:rPr>
            </w:pPr>
            <w:r w:rsidRPr="00C306AE">
              <w:rPr>
                <w:sz w:val="14"/>
                <w:szCs w:val="14"/>
              </w:rPr>
              <w:t>STATISTICĂ ŞI INFORMATICĂ ECONOMICĂ</w:t>
            </w:r>
          </w:p>
        </w:tc>
        <w:tc>
          <w:tcPr>
            <w:tcW w:w="1683" w:type="dxa"/>
            <w:tcBorders>
              <w:left w:val="nil"/>
            </w:tcBorders>
            <w:vAlign w:val="center"/>
          </w:tcPr>
          <w:p w:rsidR="003A4291" w:rsidRPr="00C306AE" w:rsidRDefault="003A4291" w:rsidP="003A4291">
            <w:pPr>
              <w:rPr>
                <w:sz w:val="14"/>
                <w:szCs w:val="14"/>
              </w:rPr>
            </w:pPr>
            <w:r w:rsidRPr="00C306AE">
              <w:rPr>
                <w:sz w:val="14"/>
                <w:szCs w:val="14"/>
              </w:rPr>
              <w:t>Cibernetică economică</w:t>
            </w:r>
          </w:p>
        </w:tc>
        <w:tc>
          <w:tcPr>
            <w:tcW w:w="1122" w:type="dxa"/>
            <w:vMerge/>
            <w:vAlign w:val="center"/>
          </w:tcPr>
          <w:p w:rsidR="003A4291" w:rsidRPr="00C306AE" w:rsidRDefault="003A4291" w:rsidP="003A4291">
            <w:pPr>
              <w:jc w:val="center"/>
              <w:rPr>
                <w:sz w:val="14"/>
                <w:szCs w:val="14"/>
              </w:rPr>
            </w:pPr>
          </w:p>
        </w:tc>
        <w:tc>
          <w:tcPr>
            <w:tcW w:w="3179" w:type="dxa"/>
            <w:vMerge/>
            <w:vAlign w:val="center"/>
          </w:tcPr>
          <w:p w:rsidR="003A4291" w:rsidRPr="00C306AE" w:rsidRDefault="003A4291" w:rsidP="003A4291">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3A4291" w:rsidRPr="00C306AE" w:rsidRDefault="003A4291"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3A4291" w:rsidRPr="00C306AE" w:rsidRDefault="003A4291" w:rsidP="003A4291">
            <w:pPr>
              <w:jc w:val="center"/>
              <w:rPr>
                <w:b/>
                <w:bCs/>
                <w:sz w:val="20"/>
                <w:szCs w:val="20"/>
              </w:rPr>
            </w:pPr>
          </w:p>
        </w:tc>
      </w:tr>
      <w:tr w:rsidR="00C306AE" w:rsidRPr="00C306AE">
        <w:trPr>
          <w:cantSplit/>
          <w:trHeight w:val="145"/>
          <w:jc w:val="center"/>
        </w:trPr>
        <w:tc>
          <w:tcPr>
            <w:tcW w:w="1008" w:type="dxa"/>
            <w:vMerge/>
            <w:tcBorders>
              <w:left w:val="thinThickSmallGap" w:sz="24" w:space="0" w:color="auto"/>
            </w:tcBorders>
            <w:vAlign w:val="center"/>
          </w:tcPr>
          <w:p w:rsidR="003A4291" w:rsidRPr="00C306AE" w:rsidRDefault="003A4291" w:rsidP="003A4291">
            <w:pPr>
              <w:pStyle w:val="Heading2"/>
              <w:jc w:val="center"/>
              <w:rPr>
                <w:sz w:val="14"/>
                <w:szCs w:val="14"/>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122" w:type="dxa"/>
            <w:vMerge/>
            <w:tcBorders>
              <w:left w:val="nil"/>
            </w:tcBorders>
            <w:vAlign w:val="center"/>
          </w:tcPr>
          <w:p w:rsidR="003A4291" w:rsidRPr="00C306AE" w:rsidRDefault="003A4291" w:rsidP="003A4291">
            <w:pPr>
              <w:jc w:val="center"/>
              <w:rPr>
                <w:sz w:val="16"/>
                <w:szCs w:val="16"/>
              </w:rPr>
            </w:pPr>
          </w:p>
        </w:tc>
        <w:tc>
          <w:tcPr>
            <w:tcW w:w="1496" w:type="dxa"/>
            <w:vMerge/>
            <w:tcBorders>
              <w:left w:val="nil"/>
            </w:tcBorders>
            <w:vAlign w:val="center"/>
          </w:tcPr>
          <w:p w:rsidR="003A4291" w:rsidRPr="00C306AE" w:rsidRDefault="003A4291" w:rsidP="003A4291">
            <w:pPr>
              <w:rPr>
                <w:sz w:val="14"/>
                <w:szCs w:val="14"/>
              </w:rPr>
            </w:pPr>
          </w:p>
        </w:tc>
        <w:tc>
          <w:tcPr>
            <w:tcW w:w="1683" w:type="dxa"/>
            <w:tcBorders>
              <w:left w:val="nil"/>
            </w:tcBorders>
            <w:vAlign w:val="center"/>
          </w:tcPr>
          <w:p w:rsidR="003A4291" w:rsidRPr="00C306AE" w:rsidRDefault="003A4291" w:rsidP="003A4291">
            <w:pPr>
              <w:rPr>
                <w:sz w:val="14"/>
                <w:szCs w:val="14"/>
              </w:rPr>
            </w:pPr>
            <w:r w:rsidRPr="00C306AE">
              <w:rPr>
                <w:sz w:val="14"/>
                <w:szCs w:val="14"/>
              </w:rPr>
              <w:t>Statistică şi previziune economică</w:t>
            </w:r>
          </w:p>
        </w:tc>
        <w:tc>
          <w:tcPr>
            <w:tcW w:w="1122" w:type="dxa"/>
            <w:vMerge/>
            <w:vAlign w:val="center"/>
          </w:tcPr>
          <w:p w:rsidR="003A4291" w:rsidRPr="00C306AE" w:rsidRDefault="003A4291" w:rsidP="003A4291">
            <w:pPr>
              <w:jc w:val="center"/>
              <w:rPr>
                <w:sz w:val="14"/>
                <w:szCs w:val="14"/>
              </w:rPr>
            </w:pPr>
          </w:p>
        </w:tc>
        <w:tc>
          <w:tcPr>
            <w:tcW w:w="3179" w:type="dxa"/>
            <w:vMerge/>
            <w:vAlign w:val="center"/>
          </w:tcPr>
          <w:p w:rsidR="003A4291" w:rsidRPr="00C306AE" w:rsidRDefault="003A4291" w:rsidP="003A4291">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3A4291" w:rsidRPr="00C306AE" w:rsidRDefault="003A4291"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3A4291" w:rsidRPr="00C306AE" w:rsidRDefault="003A4291" w:rsidP="003A4291">
            <w:pPr>
              <w:jc w:val="center"/>
              <w:rPr>
                <w:b/>
                <w:bCs/>
                <w:sz w:val="20"/>
                <w:szCs w:val="20"/>
              </w:rPr>
            </w:pPr>
          </w:p>
        </w:tc>
      </w:tr>
      <w:tr w:rsidR="00C306AE" w:rsidRPr="00C306AE">
        <w:trPr>
          <w:cantSplit/>
          <w:trHeight w:val="125"/>
          <w:jc w:val="center"/>
        </w:trPr>
        <w:tc>
          <w:tcPr>
            <w:tcW w:w="1008" w:type="dxa"/>
            <w:vMerge/>
            <w:tcBorders>
              <w:left w:val="thinThickSmallGap" w:sz="24" w:space="0" w:color="auto"/>
            </w:tcBorders>
            <w:vAlign w:val="center"/>
          </w:tcPr>
          <w:p w:rsidR="003A4291" w:rsidRPr="00C306AE" w:rsidRDefault="003A4291" w:rsidP="003A4291">
            <w:pPr>
              <w:pStyle w:val="Heading2"/>
              <w:jc w:val="center"/>
              <w:rPr>
                <w:sz w:val="14"/>
                <w:szCs w:val="14"/>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122" w:type="dxa"/>
            <w:vMerge/>
            <w:tcBorders>
              <w:left w:val="nil"/>
            </w:tcBorders>
            <w:vAlign w:val="center"/>
          </w:tcPr>
          <w:p w:rsidR="003A4291" w:rsidRPr="00C306AE" w:rsidRDefault="003A4291" w:rsidP="003A4291">
            <w:pPr>
              <w:jc w:val="center"/>
              <w:rPr>
                <w:sz w:val="16"/>
                <w:szCs w:val="16"/>
              </w:rPr>
            </w:pPr>
          </w:p>
        </w:tc>
        <w:tc>
          <w:tcPr>
            <w:tcW w:w="1496" w:type="dxa"/>
            <w:vMerge/>
            <w:tcBorders>
              <w:left w:val="nil"/>
            </w:tcBorders>
            <w:vAlign w:val="center"/>
          </w:tcPr>
          <w:p w:rsidR="003A4291" w:rsidRPr="00C306AE" w:rsidRDefault="003A4291" w:rsidP="003A4291">
            <w:pPr>
              <w:rPr>
                <w:sz w:val="14"/>
                <w:szCs w:val="14"/>
              </w:rPr>
            </w:pPr>
          </w:p>
        </w:tc>
        <w:tc>
          <w:tcPr>
            <w:tcW w:w="1683" w:type="dxa"/>
            <w:tcBorders>
              <w:left w:val="nil"/>
            </w:tcBorders>
            <w:vAlign w:val="center"/>
          </w:tcPr>
          <w:p w:rsidR="003A4291" w:rsidRPr="00C306AE" w:rsidRDefault="003A4291" w:rsidP="003A4291">
            <w:pPr>
              <w:rPr>
                <w:sz w:val="14"/>
                <w:szCs w:val="14"/>
              </w:rPr>
            </w:pPr>
            <w:r w:rsidRPr="00C306AE">
              <w:rPr>
                <w:sz w:val="14"/>
                <w:szCs w:val="14"/>
              </w:rPr>
              <w:t>Informatică economică</w:t>
            </w:r>
          </w:p>
        </w:tc>
        <w:tc>
          <w:tcPr>
            <w:tcW w:w="1122" w:type="dxa"/>
            <w:vMerge/>
            <w:vAlign w:val="center"/>
          </w:tcPr>
          <w:p w:rsidR="003A4291" w:rsidRPr="00C306AE" w:rsidRDefault="003A4291" w:rsidP="003A4291">
            <w:pPr>
              <w:jc w:val="center"/>
              <w:rPr>
                <w:sz w:val="14"/>
                <w:szCs w:val="14"/>
              </w:rPr>
            </w:pPr>
          </w:p>
        </w:tc>
        <w:tc>
          <w:tcPr>
            <w:tcW w:w="3179" w:type="dxa"/>
            <w:vMerge/>
            <w:vAlign w:val="center"/>
          </w:tcPr>
          <w:p w:rsidR="003A4291" w:rsidRPr="00C306AE" w:rsidRDefault="003A4291" w:rsidP="003A4291">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3A4291" w:rsidRPr="00C306AE" w:rsidRDefault="003A4291"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3A4291" w:rsidRPr="00C306AE" w:rsidRDefault="003A4291" w:rsidP="003A4291">
            <w:pPr>
              <w:jc w:val="center"/>
              <w:rPr>
                <w:b/>
                <w:bCs/>
                <w:sz w:val="20"/>
                <w:szCs w:val="20"/>
              </w:rPr>
            </w:pPr>
          </w:p>
        </w:tc>
      </w:tr>
      <w:tr w:rsidR="00C306AE" w:rsidRPr="00C306AE">
        <w:trPr>
          <w:cantSplit/>
          <w:trHeight w:val="61"/>
          <w:jc w:val="center"/>
        </w:trPr>
        <w:tc>
          <w:tcPr>
            <w:tcW w:w="1008" w:type="dxa"/>
            <w:vMerge/>
            <w:tcBorders>
              <w:left w:val="thinThickSmallGap" w:sz="24" w:space="0" w:color="auto"/>
            </w:tcBorders>
            <w:vAlign w:val="center"/>
          </w:tcPr>
          <w:p w:rsidR="003A4291" w:rsidRPr="00C306AE" w:rsidRDefault="003A4291" w:rsidP="003A4291">
            <w:pPr>
              <w:pStyle w:val="Heading2"/>
              <w:jc w:val="center"/>
              <w:rPr>
                <w:sz w:val="14"/>
                <w:szCs w:val="14"/>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122" w:type="dxa"/>
            <w:vMerge/>
            <w:tcBorders>
              <w:left w:val="nil"/>
            </w:tcBorders>
            <w:vAlign w:val="center"/>
          </w:tcPr>
          <w:p w:rsidR="003A4291" w:rsidRPr="00C306AE" w:rsidRDefault="003A4291" w:rsidP="003A4291">
            <w:pPr>
              <w:jc w:val="center"/>
              <w:rPr>
                <w:sz w:val="16"/>
                <w:szCs w:val="16"/>
              </w:rPr>
            </w:pPr>
          </w:p>
        </w:tc>
        <w:tc>
          <w:tcPr>
            <w:tcW w:w="1496" w:type="dxa"/>
            <w:vMerge w:val="restart"/>
            <w:tcBorders>
              <w:left w:val="nil"/>
            </w:tcBorders>
            <w:vAlign w:val="center"/>
          </w:tcPr>
          <w:p w:rsidR="003A4291" w:rsidRPr="00C306AE" w:rsidRDefault="003A4291" w:rsidP="003A4291">
            <w:pPr>
              <w:rPr>
                <w:sz w:val="14"/>
                <w:szCs w:val="14"/>
              </w:rPr>
            </w:pPr>
            <w:r w:rsidRPr="00C306AE">
              <w:rPr>
                <w:sz w:val="14"/>
                <w:szCs w:val="14"/>
              </w:rPr>
              <w:t>CIBERNETICĂ, STATISTICĂ ŞI INFORMATICĂ ECONOMICĂ</w:t>
            </w:r>
          </w:p>
        </w:tc>
        <w:tc>
          <w:tcPr>
            <w:tcW w:w="1683" w:type="dxa"/>
            <w:tcBorders>
              <w:left w:val="nil"/>
            </w:tcBorders>
            <w:vAlign w:val="center"/>
          </w:tcPr>
          <w:p w:rsidR="003A4291" w:rsidRPr="00C306AE" w:rsidRDefault="003A4291" w:rsidP="003A4291">
            <w:pPr>
              <w:rPr>
                <w:sz w:val="14"/>
                <w:szCs w:val="14"/>
              </w:rPr>
            </w:pPr>
            <w:r w:rsidRPr="00C306AE">
              <w:rPr>
                <w:sz w:val="14"/>
                <w:szCs w:val="14"/>
              </w:rPr>
              <w:t>Cibernetică economică</w:t>
            </w:r>
          </w:p>
        </w:tc>
        <w:tc>
          <w:tcPr>
            <w:tcW w:w="1122" w:type="dxa"/>
            <w:vMerge/>
            <w:vAlign w:val="center"/>
          </w:tcPr>
          <w:p w:rsidR="003A4291" w:rsidRPr="00C306AE" w:rsidRDefault="003A4291" w:rsidP="003A4291">
            <w:pPr>
              <w:jc w:val="center"/>
              <w:rPr>
                <w:sz w:val="14"/>
                <w:szCs w:val="14"/>
              </w:rPr>
            </w:pPr>
          </w:p>
        </w:tc>
        <w:tc>
          <w:tcPr>
            <w:tcW w:w="3179" w:type="dxa"/>
            <w:vMerge/>
            <w:vAlign w:val="center"/>
          </w:tcPr>
          <w:p w:rsidR="003A4291" w:rsidRPr="00C306AE" w:rsidRDefault="003A4291" w:rsidP="003A4291">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3A4291" w:rsidRPr="00C306AE" w:rsidRDefault="003A4291"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3A4291" w:rsidRPr="00C306AE" w:rsidRDefault="003A4291" w:rsidP="003A429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3A4291" w:rsidRPr="00C306AE" w:rsidRDefault="003A4291" w:rsidP="003A4291">
            <w:pPr>
              <w:pStyle w:val="Heading2"/>
              <w:jc w:val="center"/>
              <w:rPr>
                <w:sz w:val="14"/>
                <w:szCs w:val="14"/>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122" w:type="dxa"/>
            <w:vMerge/>
            <w:tcBorders>
              <w:left w:val="nil"/>
            </w:tcBorders>
            <w:vAlign w:val="center"/>
          </w:tcPr>
          <w:p w:rsidR="003A4291" w:rsidRPr="00C306AE" w:rsidRDefault="003A4291" w:rsidP="003A4291">
            <w:pPr>
              <w:jc w:val="center"/>
              <w:rPr>
                <w:sz w:val="16"/>
                <w:szCs w:val="16"/>
              </w:rPr>
            </w:pPr>
          </w:p>
        </w:tc>
        <w:tc>
          <w:tcPr>
            <w:tcW w:w="1496" w:type="dxa"/>
            <w:vMerge/>
            <w:tcBorders>
              <w:left w:val="nil"/>
            </w:tcBorders>
            <w:vAlign w:val="center"/>
          </w:tcPr>
          <w:p w:rsidR="003A4291" w:rsidRPr="00C306AE" w:rsidRDefault="003A4291" w:rsidP="003A4291">
            <w:pPr>
              <w:rPr>
                <w:sz w:val="14"/>
                <w:szCs w:val="14"/>
              </w:rPr>
            </w:pPr>
          </w:p>
        </w:tc>
        <w:tc>
          <w:tcPr>
            <w:tcW w:w="1683" w:type="dxa"/>
            <w:tcBorders>
              <w:left w:val="nil"/>
            </w:tcBorders>
            <w:vAlign w:val="center"/>
          </w:tcPr>
          <w:p w:rsidR="003A4291" w:rsidRPr="00C306AE" w:rsidRDefault="003A4291" w:rsidP="003A4291">
            <w:pPr>
              <w:rPr>
                <w:sz w:val="14"/>
                <w:szCs w:val="14"/>
              </w:rPr>
            </w:pPr>
            <w:r w:rsidRPr="00C306AE">
              <w:rPr>
                <w:sz w:val="14"/>
                <w:szCs w:val="14"/>
              </w:rPr>
              <w:t>Statistică şi previziune economică</w:t>
            </w:r>
          </w:p>
        </w:tc>
        <w:tc>
          <w:tcPr>
            <w:tcW w:w="1122" w:type="dxa"/>
            <w:vMerge/>
            <w:vAlign w:val="center"/>
          </w:tcPr>
          <w:p w:rsidR="003A4291" w:rsidRPr="00C306AE" w:rsidRDefault="003A4291" w:rsidP="003A4291">
            <w:pPr>
              <w:jc w:val="center"/>
              <w:rPr>
                <w:sz w:val="14"/>
                <w:szCs w:val="14"/>
              </w:rPr>
            </w:pPr>
          </w:p>
        </w:tc>
        <w:tc>
          <w:tcPr>
            <w:tcW w:w="3179" w:type="dxa"/>
            <w:vMerge/>
            <w:vAlign w:val="center"/>
          </w:tcPr>
          <w:p w:rsidR="003A4291" w:rsidRPr="00C306AE" w:rsidRDefault="003A4291" w:rsidP="003A4291">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3A4291" w:rsidRPr="00C306AE" w:rsidRDefault="003A4291"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3A4291" w:rsidRPr="00C306AE" w:rsidRDefault="003A4291" w:rsidP="003A4291">
            <w:pPr>
              <w:jc w:val="center"/>
              <w:rPr>
                <w:b/>
                <w:bCs/>
                <w:sz w:val="20"/>
                <w:szCs w:val="20"/>
              </w:rPr>
            </w:pPr>
          </w:p>
        </w:tc>
      </w:tr>
      <w:tr w:rsidR="00C306AE" w:rsidRPr="00C306AE">
        <w:trPr>
          <w:cantSplit/>
          <w:trHeight w:val="180"/>
          <w:jc w:val="center"/>
        </w:trPr>
        <w:tc>
          <w:tcPr>
            <w:tcW w:w="1008" w:type="dxa"/>
            <w:vMerge/>
            <w:tcBorders>
              <w:left w:val="thinThickSmallGap" w:sz="24" w:space="0" w:color="auto"/>
            </w:tcBorders>
            <w:vAlign w:val="center"/>
          </w:tcPr>
          <w:p w:rsidR="003A4291" w:rsidRPr="00C306AE" w:rsidRDefault="003A4291" w:rsidP="003A4291">
            <w:pPr>
              <w:pStyle w:val="Heading2"/>
              <w:jc w:val="center"/>
              <w:rPr>
                <w:sz w:val="14"/>
                <w:szCs w:val="14"/>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122" w:type="dxa"/>
            <w:vMerge/>
            <w:tcBorders>
              <w:left w:val="nil"/>
            </w:tcBorders>
            <w:vAlign w:val="center"/>
          </w:tcPr>
          <w:p w:rsidR="003A4291" w:rsidRPr="00C306AE" w:rsidRDefault="003A4291" w:rsidP="003A4291">
            <w:pPr>
              <w:jc w:val="center"/>
              <w:rPr>
                <w:sz w:val="16"/>
                <w:szCs w:val="16"/>
              </w:rPr>
            </w:pPr>
          </w:p>
        </w:tc>
        <w:tc>
          <w:tcPr>
            <w:tcW w:w="1496" w:type="dxa"/>
            <w:vMerge/>
            <w:tcBorders>
              <w:left w:val="nil"/>
            </w:tcBorders>
            <w:vAlign w:val="center"/>
          </w:tcPr>
          <w:p w:rsidR="003A4291" w:rsidRPr="00C306AE" w:rsidRDefault="003A4291" w:rsidP="003A4291">
            <w:pPr>
              <w:rPr>
                <w:sz w:val="14"/>
                <w:szCs w:val="14"/>
              </w:rPr>
            </w:pPr>
          </w:p>
        </w:tc>
        <w:tc>
          <w:tcPr>
            <w:tcW w:w="1683" w:type="dxa"/>
            <w:tcBorders>
              <w:left w:val="nil"/>
            </w:tcBorders>
            <w:vAlign w:val="center"/>
          </w:tcPr>
          <w:p w:rsidR="003A4291" w:rsidRPr="00C306AE" w:rsidRDefault="003A4291" w:rsidP="003A4291">
            <w:pPr>
              <w:rPr>
                <w:sz w:val="14"/>
                <w:szCs w:val="14"/>
              </w:rPr>
            </w:pPr>
            <w:r w:rsidRPr="00C306AE">
              <w:rPr>
                <w:sz w:val="14"/>
                <w:szCs w:val="14"/>
              </w:rPr>
              <w:t>Informatică economică</w:t>
            </w:r>
          </w:p>
        </w:tc>
        <w:tc>
          <w:tcPr>
            <w:tcW w:w="1122" w:type="dxa"/>
            <w:vMerge/>
            <w:vAlign w:val="center"/>
          </w:tcPr>
          <w:p w:rsidR="003A4291" w:rsidRPr="00C306AE" w:rsidRDefault="003A4291" w:rsidP="003A4291">
            <w:pPr>
              <w:jc w:val="center"/>
              <w:rPr>
                <w:sz w:val="14"/>
                <w:szCs w:val="14"/>
              </w:rPr>
            </w:pPr>
          </w:p>
        </w:tc>
        <w:tc>
          <w:tcPr>
            <w:tcW w:w="3179" w:type="dxa"/>
            <w:vMerge/>
            <w:vAlign w:val="center"/>
          </w:tcPr>
          <w:p w:rsidR="003A4291" w:rsidRPr="00C306AE" w:rsidRDefault="003A4291" w:rsidP="003A4291">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3A4291" w:rsidRPr="00C306AE" w:rsidRDefault="003A4291"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3A4291" w:rsidRPr="00C306AE" w:rsidRDefault="003A4291" w:rsidP="003A429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3A4291" w:rsidRPr="00C306AE" w:rsidRDefault="003A4291" w:rsidP="003A4291">
            <w:pPr>
              <w:pStyle w:val="Heading2"/>
              <w:jc w:val="center"/>
              <w:rPr>
                <w:sz w:val="14"/>
                <w:szCs w:val="14"/>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122" w:type="dxa"/>
            <w:vMerge/>
            <w:tcBorders>
              <w:left w:val="nil"/>
            </w:tcBorders>
            <w:vAlign w:val="center"/>
          </w:tcPr>
          <w:p w:rsidR="003A4291" w:rsidRPr="00C306AE" w:rsidRDefault="003A4291" w:rsidP="003A4291">
            <w:pPr>
              <w:jc w:val="center"/>
              <w:rPr>
                <w:sz w:val="16"/>
                <w:szCs w:val="16"/>
              </w:rPr>
            </w:pPr>
          </w:p>
        </w:tc>
        <w:tc>
          <w:tcPr>
            <w:tcW w:w="1496" w:type="dxa"/>
            <w:vMerge w:val="restart"/>
            <w:tcBorders>
              <w:left w:val="nil"/>
            </w:tcBorders>
            <w:vAlign w:val="center"/>
          </w:tcPr>
          <w:p w:rsidR="003A4291" w:rsidRPr="00C306AE" w:rsidRDefault="003A4291" w:rsidP="003A4291">
            <w:pPr>
              <w:rPr>
                <w:sz w:val="14"/>
                <w:szCs w:val="14"/>
              </w:rPr>
            </w:pPr>
            <w:r w:rsidRPr="00C306AE">
              <w:rPr>
                <w:sz w:val="14"/>
                <w:szCs w:val="14"/>
              </w:rPr>
              <w:t>ECONOMIE ŞI AFACERI INTERNAŢIONALE</w:t>
            </w:r>
          </w:p>
        </w:tc>
        <w:tc>
          <w:tcPr>
            <w:tcW w:w="1683" w:type="dxa"/>
            <w:tcBorders>
              <w:left w:val="nil"/>
            </w:tcBorders>
            <w:vAlign w:val="center"/>
          </w:tcPr>
          <w:p w:rsidR="003A4291" w:rsidRPr="00C306AE" w:rsidRDefault="003A4291" w:rsidP="003A4291">
            <w:pPr>
              <w:rPr>
                <w:sz w:val="14"/>
                <w:szCs w:val="14"/>
              </w:rPr>
            </w:pPr>
            <w:r w:rsidRPr="00C306AE">
              <w:rPr>
                <w:sz w:val="14"/>
                <w:szCs w:val="14"/>
              </w:rPr>
              <w:t>Economie internaţională</w:t>
            </w:r>
          </w:p>
        </w:tc>
        <w:tc>
          <w:tcPr>
            <w:tcW w:w="1122" w:type="dxa"/>
            <w:vMerge/>
            <w:vAlign w:val="center"/>
          </w:tcPr>
          <w:p w:rsidR="003A4291" w:rsidRPr="00C306AE" w:rsidRDefault="003A4291" w:rsidP="003A4291">
            <w:pPr>
              <w:jc w:val="center"/>
              <w:rPr>
                <w:sz w:val="14"/>
                <w:szCs w:val="14"/>
              </w:rPr>
            </w:pPr>
          </w:p>
        </w:tc>
        <w:tc>
          <w:tcPr>
            <w:tcW w:w="3179" w:type="dxa"/>
            <w:vMerge/>
            <w:vAlign w:val="center"/>
          </w:tcPr>
          <w:p w:rsidR="003A4291" w:rsidRPr="00C306AE" w:rsidRDefault="003A4291" w:rsidP="003A4291">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3A4291" w:rsidRPr="00C306AE" w:rsidRDefault="003A4291"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3A4291" w:rsidRPr="00C306AE" w:rsidRDefault="003A4291" w:rsidP="003A4291">
            <w:pPr>
              <w:jc w:val="center"/>
              <w:rPr>
                <w:b/>
                <w:bCs/>
                <w:sz w:val="20"/>
                <w:szCs w:val="20"/>
              </w:rPr>
            </w:pPr>
          </w:p>
        </w:tc>
      </w:tr>
      <w:tr w:rsidR="00C306AE" w:rsidRPr="00C306AE">
        <w:trPr>
          <w:cantSplit/>
          <w:trHeight w:val="139"/>
          <w:jc w:val="center"/>
        </w:trPr>
        <w:tc>
          <w:tcPr>
            <w:tcW w:w="1008" w:type="dxa"/>
            <w:vMerge/>
            <w:tcBorders>
              <w:left w:val="thinThickSmallGap" w:sz="24" w:space="0" w:color="auto"/>
            </w:tcBorders>
            <w:vAlign w:val="center"/>
          </w:tcPr>
          <w:p w:rsidR="003A4291" w:rsidRPr="00C306AE" w:rsidRDefault="003A4291" w:rsidP="003A4291">
            <w:pPr>
              <w:pStyle w:val="Heading2"/>
              <w:jc w:val="center"/>
              <w:rPr>
                <w:sz w:val="14"/>
                <w:szCs w:val="14"/>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122" w:type="dxa"/>
            <w:vMerge/>
            <w:tcBorders>
              <w:left w:val="nil"/>
            </w:tcBorders>
            <w:vAlign w:val="center"/>
          </w:tcPr>
          <w:p w:rsidR="003A4291" w:rsidRPr="00C306AE" w:rsidRDefault="003A4291" w:rsidP="003A4291">
            <w:pPr>
              <w:jc w:val="center"/>
              <w:rPr>
                <w:sz w:val="16"/>
                <w:szCs w:val="16"/>
              </w:rPr>
            </w:pPr>
          </w:p>
        </w:tc>
        <w:tc>
          <w:tcPr>
            <w:tcW w:w="1496" w:type="dxa"/>
            <w:vMerge/>
            <w:tcBorders>
              <w:left w:val="nil"/>
            </w:tcBorders>
            <w:vAlign w:val="center"/>
          </w:tcPr>
          <w:p w:rsidR="003A4291" w:rsidRPr="00C306AE" w:rsidRDefault="003A4291" w:rsidP="003A4291">
            <w:pPr>
              <w:rPr>
                <w:sz w:val="14"/>
                <w:szCs w:val="14"/>
              </w:rPr>
            </w:pPr>
          </w:p>
        </w:tc>
        <w:tc>
          <w:tcPr>
            <w:tcW w:w="1683" w:type="dxa"/>
            <w:tcBorders>
              <w:left w:val="nil"/>
            </w:tcBorders>
            <w:vAlign w:val="center"/>
          </w:tcPr>
          <w:p w:rsidR="003A4291" w:rsidRPr="00C306AE" w:rsidRDefault="003A4291" w:rsidP="003A4291">
            <w:pPr>
              <w:rPr>
                <w:sz w:val="14"/>
                <w:szCs w:val="14"/>
              </w:rPr>
            </w:pPr>
            <w:r w:rsidRPr="00C306AE">
              <w:rPr>
                <w:sz w:val="14"/>
                <w:szCs w:val="14"/>
              </w:rPr>
              <w:t>Afaceri internaţionale</w:t>
            </w:r>
          </w:p>
        </w:tc>
        <w:tc>
          <w:tcPr>
            <w:tcW w:w="1122" w:type="dxa"/>
            <w:vMerge/>
            <w:vAlign w:val="center"/>
          </w:tcPr>
          <w:p w:rsidR="003A4291" w:rsidRPr="00C306AE" w:rsidRDefault="003A4291" w:rsidP="003A4291">
            <w:pPr>
              <w:jc w:val="center"/>
              <w:rPr>
                <w:sz w:val="14"/>
                <w:szCs w:val="14"/>
              </w:rPr>
            </w:pPr>
          </w:p>
        </w:tc>
        <w:tc>
          <w:tcPr>
            <w:tcW w:w="3179" w:type="dxa"/>
            <w:vMerge/>
            <w:vAlign w:val="center"/>
          </w:tcPr>
          <w:p w:rsidR="003A4291" w:rsidRPr="00C306AE" w:rsidRDefault="003A4291" w:rsidP="003A4291">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3A4291" w:rsidRPr="00C306AE" w:rsidRDefault="003A4291"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3A4291" w:rsidRPr="00C306AE" w:rsidRDefault="003A4291" w:rsidP="003A429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3A4291" w:rsidRPr="00C306AE" w:rsidRDefault="003A4291" w:rsidP="003A4291">
            <w:pPr>
              <w:pStyle w:val="Heading2"/>
              <w:jc w:val="center"/>
              <w:rPr>
                <w:sz w:val="14"/>
                <w:szCs w:val="14"/>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122" w:type="dxa"/>
            <w:vMerge/>
            <w:tcBorders>
              <w:left w:val="nil"/>
            </w:tcBorders>
            <w:vAlign w:val="center"/>
          </w:tcPr>
          <w:p w:rsidR="003A4291" w:rsidRPr="00C306AE" w:rsidRDefault="003A4291" w:rsidP="003A4291">
            <w:pPr>
              <w:jc w:val="center"/>
              <w:rPr>
                <w:sz w:val="16"/>
                <w:szCs w:val="16"/>
              </w:rPr>
            </w:pPr>
          </w:p>
        </w:tc>
        <w:tc>
          <w:tcPr>
            <w:tcW w:w="1496" w:type="dxa"/>
            <w:vMerge/>
            <w:tcBorders>
              <w:left w:val="nil"/>
            </w:tcBorders>
            <w:vAlign w:val="center"/>
          </w:tcPr>
          <w:p w:rsidR="003A4291" w:rsidRPr="00C306AE" w:rsidRDefault="003A4291" w:rsidP="003A4291">
            <w:pPr>
              <w:rPr>
                <w:sz w:val="14"/>
                <w:szCs w:val="14"/>
              </w:rPr>
            </w:pPr>
          </w:p>
        </w:tc>
        <w:tc>
          <w:tcPr>
            <w:tcW w:w="1683" w:type="dxa"/>
            <w:tcBorders>
              <w:left w:val="nil"/>
            </w:tcBorders>
            <w:vAlign w:val="center"/>
          </w:tcPr>
          <w:p w:rsidR="003A4291" w:rsidRPr="00C306AE" w:rsidRDefault="003A4291" w:rsidP="003A4291">
            <w:pPr>
              <w:rPr>
                <w:sz w:val="14"/>
                <w:szCs w:val="14"/>
              </w:rPr>
            </w:pPr>
            <w:r w:rsidRPr="00C306AE">
              <w:rPr>
                <w:sz w:val="14"/>
                <w:szCs w:val="14"/>
              </w:rPr>
              <w:t>Economie şi afaceri internaţionale</w:t>
            </w:r>
          </w:p>
        </w:tc>
        <w:tc>
          <w:tcPr>
            <w:tcW w:w="1122" w:type="dxa"/>
            <w:vMerge/>
            <w:vAlign w:val="center"/>
          </w:tcPr>
          <w:p w:rsidR="003A4291" w:rsidRPr="00C306AE" w:rsidRDefault="003A4291" w:rsidP="003A4291">
            <w:pPr>
              <w:jc w:val="center"/>
              <w:rPr>
                <w:sz w:val="14"/>
                <w:szCs w:val="14"/>
              </w:rPr>
            </w:pPr>
          </w:p>
        </w:tc>
        <w:tc>
          <w:tcPr>
            <w:tcW w:w="3179" w:type="dxa"/>
            <w:vMerge/>
            <w:vAlign w:val="center"/>
          </w:tcPr>
          <w:p w:rsidR="003A4291" w:rsidRPr="00C306AE" w:rsidRDefault="003A4291" w:rsidP="003A4291">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3A4291" w:rsidRPr="00C306AE" w:rsidRDefault="003A4291"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3A4291" w:rsidRPr="00C306AE" w:rsidRDefault="003A4291" w:rsidP="003A4291">
            <w:pPr>
              <w:jc w:val="center"/>
              <w:rPr>
                <w:b/>
                <w:bCs/>
                <w:sz w:val="20"/>
                <w:szCs w:val="20"/>
              </w:rPr>
            </w:pPr>
          </w:p>
        </w:tc>
      </w:tr>
      <w:tr w:rsidR="00C306AE" w:rsidRPr="00C306AE">
        <w:trPr>
          <w:cantSplit/>
          <w:trHeight w:val="82"/>
          <w:jc w:val="center"/>
        </w:trPr>
        <w:tc>
          <w:tcPr>
            <w:tcW w:w="1008" w:type="dxa"/>
            <w:vMerge/>
            <w:tcBorders>
              <w:left w:val="thinThickSmallGap" w:sz="24" w:space="0" w:color="auto"/>
            </w:tcBorders>
            <w:vAlign w:val="center"/>
          </w:tcPr>
          <w:p w:rsidR="003A4291" w:rsidRPr="00C306AE" w:rsidRDefault="003A4291" w:rsidP="003A4291">
            <w:pPr>
              <w:pStyle w:val="Heading2"/>
              <w:jc w:val="center"/>
              <w:rPr>
                <w:sz w:val="14"/>
                <w:szCs w:val="14"/>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122" w:type="dxa"/>
            <w:vMerge/>
            <w:tcBorders>
              <w:left w:val="nil"/>
            </w:tcBorders>
            <w:vAlign w:val="center"/>
          </w:tcPr>
          <w:p w:rsidR="003A4291" w:rsidRPr="00C306AE" w:rsidRDefault="003A4291" w:rsidP="003A4291">
            <w:pPr>
              <w:jc w:val="center"/>
              <w:rPr>
                <w:sz w:val="16"/>
                <w:szCs w:val="16"/>
              </w:rPr>
            </w:pPr>
          </w:p>
        </w:tc>
        <w:tc>
          <w:tcPr>
            <w:tcW w:w="1496" w:type="dxa"/>
            <w:vMerge w:val="restart"/>
            <w:tcBorders>
              <w:left w:val="nil"/>
            </w:tcBorders>
            <w:vAlign w:val="center"/>
          </w:tcPr>
          <w:p w:rsidR="003A4291" w:rsidRPr="00C306AE" w:rsidRDefault="003A4291" w:rsidP="003A4291">
            <w:pPr>
              <w:rPr>
                <w:sz w:val="14"/>
                <w:szCs w:val="14"/>
              </w:rPr>
            </w:pPr>
            <w:r w:rsidRPr="00C306AE">
              <w:rPr>
                <w:sz w:val="14"/>
                <w:szCs w:val="14"/>
              </w:rPr>
              <w:t xml:space="preserve">MANAGEMENT </w:t>
            </w:r>
          </w:p>
        </w:tc>
        <w:tc>
          <w:tcPr>
            <w:tcW w:w="1683" w:type="dxa"/>
            <w:tcBorders>
              <w:left w:val="nil"/>
            </w:tcBorders>
            <w:vAlign w:val="center"/>
          </w:tcPr>
          <w:p w:rsidR="003A4291" w:rsidRPr="00C306AE" w:rsidRDefault="003A4291" w:rsidP="003A4291">
            <w:pPr>
              <w:rPr>
                <w:sz w:val="14"/>
                <w:szCs w:val="14"/>
              </w:rPr>
            </w:pPr>
            <w:r w:rsidRPr="00C306AE">
              <w:rPr>
                <w:sz w:val="14"/>
                <w:szCs w:val="14"/>
              </w:rPr>
              <w:t>Management</w:t>
            </w:r>
          </w:p>
        </w:tc>
        <w:tc>
          <w:tcPr>
            <w:tcW w:w="1122" w:type="dxa"/>
            <w:vMerge/>
            <w:vAlign w:val="center"/>
          </w:tcPr>
          <w:p w:rsidR="003A4291" w:rsidRPr="00C306AE" w:rsidRDefault="003A4291" w:rsidP="003A4291">
            <w:pPr>
              <w:jc w:val="center"/>
              <w:rPr>
                <w:sz w:val="14"/>
                <w:szCs w:val="14"/>
              </w:rPr>
            </w:pPr>
          </w:p>
        </w:tc>
        <w:tc>
          <w:tcPr>
            <w:tcW w:w="3179" w:type="dxa"/>
            <w:vMerge/>
            <w:vAlign w:val="center"/>
          </w:tcPr>
          <w:p w:rsidR="003A4291" w:rsidRPr="00C306AE" w:rsidRDefault="003A4291" w:rsidP="003A4291">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3A4291" w:rsidRPr="00C306AE" w:rsidRDefault="003A4291"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3A4291" w:rsidRPr="00C306AE" w:rsidRDefault="003A4291" w:rsidP="003A429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3A4291" w:rsidRPr="00C306AE" w:rsidRDefault="003A4291" w:rsidP="003A4291">
            <w:pPr>
              <w:pStyle w:val="Heading2"/>
              <w:jc w:val="center"/>
              <w:rPr>
                <w:sz w:val="14"/>
                <w:szCs w:val="14"/>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122" w:type="dxa"/>
            <w:vMerge/>
            <w:tcBorders>
              <w:left w:val="nil"/>
            </w:tcBorders>
            <w:vAlign w:val="center"/>
          </w:tcPr>
          <w:p w:rsidR="003A4291" w:rsidRPr="00C306AE" w:rsidRDefault="003A4291" w:rsidP="003A4291">
            <w:pPr>
              <w:jc w:val="center"/>
              <w:rPr>
                <w:sz w:val="16"/>
                <w:szCs w:val="16"/>
              </w:rPr>
            </w:pPr>
          </w:p>
        </w:tc>
        <w:tc>
          <w:tcPr>
            <w:tcW w:w="1496" w:type="dxa"/>
            <w:vMerge/>
            <w:tcBorders>
              <w:left w:val="nil"/>
            </w:tcBorders>
            <w:vAlign w:val="center"/>
          </w:tcPr>
          <w:p w:rsidR="003A4291" w:rsidRPr="00C306AE" w:rsidRDefault="003A4291" w:rsidP="003A4291">
            <w:pPr>
              <w:rPr>
                <w:sz w:val="14"/>
                <w:szCs w:val="14"/>
              </w:rPr>
            </w:pPr>
          </w:p>
        </w:tc>
        <w:tc>
          <w:tcPr>
            <w:tcW w:w="1683" w:type="dxa"/>
            <w:tcBorders>
              <w:left w:val="nil"/>
            </w:tcBorders>
            <w:vAlign w:val="center"/>
          </w:tcPr>
          <w:p w:rsidR="003A4291" w:rsidRPr="00C306AE" w:rsidRDefault="003A4291" w:rsidP="003A4291">
            <w:pPr>
              <w:rPr>
                <w:sz w:val="14"/>
                <w:szCs w:val="14"/>
              </w:rPr>
            </w:pPr>
            <w:r w:rsidRPr="00C306AE">
              <w:rPr>
                <w:sz w:val="14"/>
                <w:szCs w:val="14"/>
              </w:rPr>
              <w:t>Managementul dezvoltării rurale durabile</w:t>
            </w:r>
          </w:p>
        </w:tc>
        <w:tc>
          <w:tcPr>
            <w:tcW w:w="1122" w:type="dxa"/>
            <w:vMerge/>
            <w:vAlign w:val="center"/>
          </w:tcPr>
          <w:p w:rsidR="003A4291" w:rsidRPr="00C306AE" w:rsidRDefault="003A4291" w:rsidP="003A4291">
            <w:pPr>
              <w:jc w:val="center"/>
              <w:rPr>
                <w:sz w:val="14"/>
                <w:szCs w:val="14"/>
              </w:rPr>
            </w:pPr>
          </w:p>
        </w:tc>
        <w:tc>
          <w:tcPr>
            <w:tcW w:w="3179" w:type="dxa"/>
            <w:vMerge/>
            <w:vAlign w:val="center"/>
          </w:tcPr>
          <w:p w:rsidR="003A4291" w:rsidRPr="00C306AE" w:rsidRDefault="003A4291" w:rsidP="003A4291">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3A4291" w:rsidRPr="00C306AE" w:rsidRDefault="003A4291"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3A4291" w:rsidRPr="00C306AE" w:rsidRDefault="003A4291" w:rsidP="003A429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3A4291" w:rsidRPr="00C306AE" w:rsidRDefault="003A4291" w:rsidP="003A4291">
            <w:pPr>
              <w:pStyle w:val="Heading2"/>
              <w:jc w:val="center"/>
              <w:rPr>
                <w:sz w:val="14"/>
                <w:szCs w:val="14"/>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122" w:type="dxa"/>
            <w:vMerge/>
            <w:tcBorders>
              <w:left w:val="nil"/>
            </w:tcBorders>
            <w:vAlign w:val="center"/>
          </w:tcPr>
          <w:p w:rsidR="003A4291" w:rsidRPr="00C306AE" w:rsidRDefault="003A4291" w:rsidP="003A4291">
            <w:pPr>
              <w:jc w:val="center"/>
              <w:rPr>
                <w:sz w:val="16"/>
                <w:szCs w:val="16"/>
              </w:rPr>
            </w:pPr>
          </w:p>
        </w:tc>
        <w:tc>
          <w:tcPr>
            <w:tcW w:w="1496" w:type="dxa"/>
            <w:tcBorders>
              <w:left w:val="nil"/>
            </w:tcBorders>
            <w:vAlign w:val="center"/>
          </w:tcPr>
          <w:p w:rsidR="003A4291" w:rsidRPr="00C306AE" w:rsidRDefault="003A4291" w:rsidP="003A4291">
            <w:pPr>
              <w:rPr>
                <w:sz w:val="14"/>
                <w:szCs w:val="14"/>
              </w:rPr>
            </w:pPr>
            <w:r w:rsidRPr="00C306AE">
              <w:rPr>
                <w:sz w:val="14"/>
                <w:szCs w:val="14"/>
              </w:rPr>
              <w:t>MARKETING</w:t>
            </w:r>
          </w:p>
        </w:tc>
        <w:tc>
          <w:tcPr>
            <w:tcW w:w="1683" w:type="dxa"/>
            <w:tcBorders>
              <w:left w:val="nil"/>
            </w:tcBorders>
            <w:vAlign w:val="center"/>
          </w:tcPr>
          <w:p w:rsidR="003A4291" w:rsidRPr="00C306AE" w:rsidRDefault="003A4291" w:rsidP="003A4291">
            <w:pPr>
              <w:rPr>
                <w:sz w:val="14"/>
                <w:szCs w:val="14"/>
              </w:rPr>
            </w:pPr>
            <w:r w:rsidRPr="00C306AE">
              <w:rPr>
                <w:sz w:val="14"/>
                <w:szCs w:val="14"/>
              </w:rPr>
              <w:t>Marketing</w:t>
            </w:r>
          </w:p>
        </w:tc>
        <w:tc>
          <w:tcPr>
            <w:tcW w:w="1122" w:type="dxa"/>
            <w:vMerge/>
            <w:vAlign w:val="center"/>
          </w:tcPr>
          <w:p w:rsidR="003A4291" w:rsidRPr="00C306AE" w:rsidRDefault="003A4291" w:rsidP="003A4291">
            <w:pPr>
              <w:jc w:val="center"/>
              <w:rPr>
                <w:sz w:val="14"/>
                <w:szCs w:val="14"/>
              </w:rPr>
            </w:pPr>
          </w:p>
        </w:tc>
        <w:tc>
          <w:tcPr>
            <w:tcW w:w="3179" w:type="dxa"/>
            <w:vMerge/>
            <w:vAlign w:val="center"/>
          </w:tcPr>
          <w:p w:rsidR="003A4291" w:rsidRPr="00C306AE" w:rsidRDefault="003A4291" w:rsidP="003A4291">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3A4291" w:rsidRPr="00C306AE" w:rsidRDefault="003A4291"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3A4291" w:rsidRPr="00C306AE" w:rsidRDefault="003A4291" w:rsidP="003A429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3A4291" w:rsidRPr="00C306AE" w:rsidRDefault="003A4291" w:rsidP="003A4291">
            <w:pPr>
              <w:pStyle w:val="Heading2"/>
              <w:jc w:val="center"/>
              <w:rPr>
                <w:sz w:val="14"/>
                <w:szCs w:val="14"/>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122" w:type="dxa"/>
            <w:vMerge w:val="restart"/>
            <w:tcBorders>
              <w:left w:val="nil"/>
            </w:tcBorders>
            <w:vAlign w:val="center"/>
          </w:tcPr>
          <w:p w:rsidR="003A4291" w:rsidRPr="00C306AE" w:rsidRDefault="003A4291" w:rsidP="003A4291">
            <w:pPr>
              <w:jc w:val="center"/>
              <w:rPr>
                <w:sz w:val="14"/>
                <w:szCs w:val="14"/>
              </w:rPr>
            </w:pPr>
            <w:r w:rsidRPr="00C306AE">
              <w:rPr>
                <w:sz w:val="14"/>
                <w:szCs w:val="14"/>
              </w:rPr>
              <w:t>ŞTIINŢE SOCIALE ŞI POLITICE</w:t>
            </w:r>
          </w:p>
        </w:tc>
        <w:tc>
          <w:tcPr>
            <w:tcW w:w="1496" w:type="dxa"/>
            <w:vMerge w:val="restart"/>
            <w:tcBorders>
              <w:left w:val="nil"/>
            </w:tcBorders>
            <w:vAlign w:val="center"/>
          </w:tcPr>
          <w:p w:rsidR="003A4291" w:rsidRPr="00C306AE" w:rsidRDefault="003A4291" w:rsidP="003A4291">
            <w:pPr>
              <w:rPr>
                <w:sz w:val="14"/>
                <w:szCs w:val="14"/>
              </w:rPr>
            </w:pPr>
            <w:r w:rsidRPr="00C306AE">
              <w:rPr>
                <w:sz w:val="14"/>
                <w:szCs w:val="14"/>
              </w:rPr>
              <w:t>ŞTIINŢE ADMINISTRATIVE</w:t>
            </w:r>
          </w:p>
        </w:tc>
        <w:tc>
          <w:tcPr>
            <w:tcW w:w="1683" w:type="dxa"/>
            <w:tcBorders>
              <w:left w:val="nil"/>
            </w:tcBorders>
            <w:vAlign w:val="center"/>
          </w:tcPr>
          <w:p w:rsidR="003A4291" w:rsidRPr="00C306AE" w:rsidRDefault="003A4291" w:rsidP="003A4291">
            <w:pPr>
              <w:rPr>
                <w:sz w:val="14"/>
                <w:szCs w:val="14"/>
              </w:rPr>
            </w:pPr>
            <w:r w:rsidRPr="00C306AE">
              <w:rPr>
                <w:sz w:val="14"/>
                <w:szCs w:val="14"/>
              </w:rPr>
              <w:t xml:space="preserve">Administraţie publică                 </w:t>
            </w:r>
          </w:p>
        </w:tc>
        <w:tc>
          <w:tcPr>
            <w:tcW w:w="1122" w:type="dxa"/>
            <w:vMerge/>
            <w:vAlign w:val="center"/>
          </w:tcPr>
          <w:p w:rsidR="003A4291" w:rsidRPr="00C306AE" w:rsidRDefault="003A4291" w:rsidP="003A4291">
            <w:pPr>
              <w:rPr>
                <w:sz w:val="14"/>
                <w:szCs w:val="14"/>
              </w:rPr>
            </w:pPr>
          </w:p>
        </w:tc>
        <w:tc>
          <w:tcPr>
            <w:tcW w:w="3179" w:type="dxa"/>
            <w:vMerge/>
            <w:vAlign w:val="center"/>
          </w:tcPr>
          <w:p w:rsidR="003A4291" w:rsidRPr="00C306AE" w:rsidRDefault="003A4291" w:rsidP="003A4291">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3A4291" w:rsidRPr="00C306AE" w:rsidRDefault="003A4291"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3A4291" w:rsidRPr="00C306AE" w:rsidRDefault="003A4291" w:rsidP="003A429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3A4291" w:rsidRPr="00C306AE" w:rsidRDefault="003A4291" w:rsidP="003A4291">
            <w:pPr>
              <w:pStyle w:val="Heading2"/>
              <w:jc w:val="center"/>
              <w:rPr>
                <w:sz w:val="14"/>
                <w:szCs w:val="14"/>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122" w:type="dxa"/>
            <w:vMerge/>
            <w:tcBorders>
              <w:left w:val="nil"/>
            </w:tcBorders>
            <w:vAlign w:val="center"/>
          </w:tcPr>
          <w:p w:rsidR="003A4291" w:rsidRPr="00C306AE" w:rsidRDefault="003A4291" w:rsidP="003A4291">
            <w:pPr>
              <w:jc w:val="center"/>
              <w:rPr>
                <w:sz w:val="16"/>
                <w:szCs w:val="16"/>
              </w:rPr>
            </w:pPr>
          </w:p>
        </w:tc>
        <w:tc>
          <w:tcPr>
            <w:tcW w:w="1496" w:type="dxa"/>
            <w:vMerge/>
            <w:tcBorders>
              <w:left w:val="nil"/>
            </w:tcBorders>
            <w:vAlign w:val="center"/>
          </w:tcPr>
          <w:p w:rsidR="003A4291" w:rsidRPr="00C306AE" w:rsidRDefault="003A4291" w:rsidP="003A4291">
            <w:pPr>
              <w:rPr>
                <w:sz w:val="14"/>
                <w:szCs w:val="14"/>
              </w:rPr>
            </w:pPr>
          </w:p>
        </w:tc>
        <w:tc>
          <w:tcPr>
            <w:tcW w:w="1683" w:type="dxa"/>
            <w:tcBorders>
              <w:left w:val="nil"/>
            </w:tcBorders>
            <w:vAlign w:val="center"/>
          </w:tcPr>
          <w:p w:rsidR="003A4291" w:rsidRPr="00C306AE" w:rsidRDefault="003A4291" w:rsidP="003A4291">
            <w:pPr>
              <w:rPr>
                <w:sz w:val="14"/>
                <w:szCs w:val="14"/>
              </w:rPr>
            </w:pPr>
            <w:r w:rsidRPr="00C306AE">
              <w:rPr>
                <w:sz w:val="14"/>
                <w:szCs w:val="14"/>
              </w:rPr>
              <w:t xml:space="preserve">Administraţie europeană               </w:t>
            </w:r>
          </w:p>
        </w:tc>
        <w:tc>
          <w:tcPr>
            <w:tcW w:w="1122" w:type="dxa"/>
            <w:vMerge/>
            <w:vAlign w:val="center"/>
          </w:tcPr>
          <w:p w:rsidR="003A4291" w:rsidRPr="00C306AE" w:rsidRDefault="003A4291" w:rsidP="003A4291">
            <w:pPr>
              <w:jc w:val="center"/>
              <w:rPr>
                <w:sz w:val="14"/>
                <w:szCs w:val="14"/>
              </w:rPr>
            </w:pPr>
          </w:p>
        </w:tc>
        <w:tc>
          <w:tcPr>
            <w:tcW w:w="3179" w:type="dxa"/>
            <w:vMerge/>
            <w:vAlign w:val="center"/>
          </w:tcPr>
          <w:p w:rsidR="003A4291" w:rsidRPr="00C306AE" w:rsidRDefault="003A4291" w:rsidP="003A4291">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3A4291" w:rsidRPr="00C306AE" w:rsidRDefault="003A4291"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3A4291" w:rsidRPr="00C306AE" w:rsidRDefault="003A4291" w:rsidP="003A4291">
            <w:pPr>
              <w:jc w:val="center"/>
              <w:rPr>
                <w:b/>
                <w:bCs/>
                <w:sz w:val="20"/>
                <w:szCs w:val="20"/>
              </w:rPr>
            </w:pPr>
          </w:p>
        </w:tc>
      </w:tr>
      <w:tr w:rsidR="003A4291" w:rsidRPr="00C306AE">
        <w:trPr>
          <w:cantSplit/>
          <w:trHeight w:val="249"/>
          <w:jc w:val="center"/>
        </w:trPr>
        <w:tc>
          <w:tcPr>
            <w:tcW w:w="1008" w:type="dxa"/>
            <w:vMerge/>
            <w:tcBorders>
              <w:left w:val="thinThickSmallGap" w:sz="24" w:space="0" w:color="auto"/>
            </w:tcBorders>
            <w:vAlign w:val="center"/>
          </w:tcPr>
          <w:p w:rsidR="003A4291" w:rsidRPr="00C306AE" w:rsidRDefault="003A4291" w:rsidP="003A4291">
            <w:pPr>
              <w:pStyle w:val="Heading2"/>
              <w:jc w:val="center"/>
              <w:rPr>
                <w:sz w:val="14"/>
                <w:szCs w:val="14"/>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496" w:type="dxa"/>
            <w:vMerge/>
            <w:tcBorders>
              <w:right w:val="thinThickSmallGap" w:sz="24" w:space="0" w:color="auto"/>
            </w:tcBorders>
            <w:vAlign w:val="center"/>
          </w:tcPr>
          <w:p w:rsidR="003A4291" w:rsidRPr="00C306AE" w:rsidRDefault="003A4291" w:rsidP="003A4291">
            <w:pPr>
              <w:rPr>
                <w:b/>
                <w:bCs/>
                <w:sz w:val="18"/>
                <w:szCs w:val="18"/>
              </w:rPr>
            </w:pPr>
          </w:p>
        </w:tc>
        <w:tc>
          <w:tcPr>
            <w:tcW w:w="1122" w:type="dxa"/>
            <w:vMerge/>
            <w:tcBorders>
              <w:left w:val="nil"/>
            </w:tcBorders>
            <w:vAlign w:val="center"/>
          </w:tcPr>
          <w:p w:rsidR="003A4291" w:rsidRPr="00C306AE" w:rsidRDefault="003A4291" w:rsidP="003A4291">
            <w:pPr>
              <w:jc w:val="center"/>
              <w:rPr>
                <w:sz w:val="16"/>
                <w:szCs w:val="16"/>
              </w:rPr>
            </w:pPr>
          </w:p>
        </w:tc>
        <w:tc>
          <w:tcPr>
            <w:tcW w:w="1496" w:type="dxa"/>
            <w:vMerge/>
            <w:tcBorders>
              <w:left w:val="nil"/>
            </w:tcBorders>
            <w:vAlign w:val="center"/>
          </w:tcPr>
          <w:p w:rsidR="003A4291" w:rsidRPr="00C306AE" w:rsidRDefault="003A4291" w:rsidP="003A4291">
            <w:pPr>
              <w:rPr>
                <w:sz w:val="14"/>
                <w:szCs w:val="14"/>
              </w:rPr>
            </w:pPr>
          </w:p>
        </w:tc>
        <w:tc>
          <w:tcPr>
            <w:tcW w:w="1683" w:type="dxa"/>
            <w:tcBorders>
              <w:left w:val="nil"/>
            </w:tcBorders>
            <w:vAlign w:val="center"/>
          </w:tcPr>
          <w:p w:rsidR="003A4291" w:rsidRPr="00C306AE" w:rsidRDefault="003A4291" w:rsidP="003A4291">
            <w:pPr>
              <w:rPr>
                <w:sz w:val="14"/>
                <w:szCs w:val="14"/>
              </w:rPr>
            </w:pPr>
            <w:r w:rsidRPr="00C306AE">
              <w:rPr>
                <w:sz w:val="14"/>
                <w:szCs w:val="14"/>
              </w:rPr>
              <w:t xml:space="preserve">Asistenţă managerială şi secretariat  </w:t>
            </w:r>
          </w:p>
        </w:tc>
        <w:tc>
          <w:tcPr>
            <w:tcW w:w="1122" w:type="dxa"/>
            <w:vMerge/>
            <w:vAlign w:val="center"/>
          </w:tcPr>
          <w:p w:rsidR="003A4291" w:rsidRPr="00C306AE" w:rsidRDefault="003A4291" w:rsidP="003A4291">
            <w:pPr>
              <w:jc w:val="center"/>
              <w:rPr>
                <w:sz w:val="14"/>
                <w:szCs w:val="14"/>
              </w:rPr>
            </w:pPr>
          </w:p>
        </w:tc>
        <w:tc>
          <w:tcPr>
            <w:tcW w:w="3179" w:type="dxa"/>
            <w:vMerge/>
            <w:vAlign w:val="center"/>
          </w:tcPr>
          <w:p w:rsidR="003A4291" w:rsidRPr="00C306AE" w:rsidRDefault="003A4291" w:rsidP="003A4291">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3A4291" w:rsidRPr="00C306AE" w:rsidRDefault="003A4291" w:rsidP="003A4291">
            <w:pPr>
              <w:jc w:val="center"/>
              <w:rPr>
                <w:sz w:val="16"/>
                <w:szCs w:val="16"/>
              </w:rPr>
            </w:pPr>
          </w:p>
        </w:tc>
        <w:tc>
          <w:tcPr>
            <w:tcW w:w="1559" w:type="dxa"/>
            <w:vMerge/>
            <w:tcBorders>
              <w:left w:val="thinThickSmallGap" w:sz="24" w:space="0" w:color="auto"/>
              <w:right w:val="thinThickSmallGap" w:sz="24" w:space="0" w:color="auto"/>
            </w:tcBorders>
            <w:vAlign w:val="center"/>
          </w:tcPr>
          <w:p w:rsidR="003A4291" w:rsidRPr="00C306AE" w:rsidRDefault="003A4291" w:rsidP="003A4291">
            <w:pPr>
              <w:jc w:val="center"/>
              <w:rPr>
                <w:b/>
                <w:bCs/>
                <w:sz w:val="20"/>
                <w:szCs w:val="20"/>
              </w:rPr>
            </w:pPr>
          </w:p>
        </w:tc>
      </w:tr>
    </w:tbl>
    <w:p w:rsidR="003A4291" w:rsidRPr="00C306AE" w:rsidRDefault="003A4291" w:rsidP="00077F75"/>
    <w:p w:rsidR="003A4291" w:rsidRPr="00C306AE" w:rsidRDefault="003A4291" w:rsidP="00077F75"/>
    <w:p w:rsidR="003A4291" w:rsidRPr="00C306AE" w:rsidRDefault="003A4291" w:rsidP="00077F75"/>
    <w:p w:rsidR="003A4291" w:rsidRPr="00C306AE" w:rsidRDefault="003A4291" w:rsidP="00077F75"/>
    <w:p w:rsidR="003A4291" w:rsidRPr="00C306AE" w:rsidRDefault="003A4291" w:rsidP="00077F75"/>
    <w:p w:rsidR="003A4291" w:rsidRPr="00C306AE" w:rsidRDefault="003A4291" w:rsidP="00077F75"/>
    <w:p w:rsidR="003A4291" w:rsidRPr="00C306AE" w:rsidRDefault="003A4291" w:rsidP="00077F7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496"/>
        <w:gridCol w:w="1122"/>
        <w:gridCol w:w="1496"/>
        <w:gridCol w:w="1683"/>
        <w:gridCol w:w="1399"/>
        <w:gridCol w:w="3534"/>
        <w:gridCol w:w="561"/>
        <w:gridCol w:w="1559"/>
      </w:tblGrid>
      <w:tr w:rsidR="00C306AE" w:rsidRPr="00C306AE" w:rsidTr="00F7749B">
        <w:trPr>
          <w:cantSplit/>
          <w:trHeight w:val="302"/>
          <w:jc w:val="center"/>
        </w:trPr>
        <w:tc>
          <w:tcPr>
            <w:tcW w:w="1008" w:type="dxa"/>
            <w:vMerge w:val="restart"/>
            <w:tcBorders>
              <w:left w:val="thinThickSmallGap" w:sz="24" w:space="0" w:color="auto"/>
            </w:tcBorders>
            <w:vAlign w:val="center"/>
          </w:tcPr>
          <w:p w:rsidR="00821103" w:rsidRPr="00C306AE" w:rsidRDefault="00821103" w:rsidP="00796897">
            <w:pPr>
              <w:jc w:val="center"/>
              <w:rPr>
                <w:b/>
                <w:bCs/>
                <w:sz w:val="14"/>
                <w:szCs w:val="14"/>
              </w:rPr>
            </w:pPr>
            <w:r w:rsidRPr="00C306AE">
              <w:rPr>
                <w:b/>
                <w:bCs/>
                <w:sz w:val="14"/>
                <w:szCs w:val="14"/>
              </w:rPr>
              <w:lastRenderedPageBreak/>
              <w:t xml:space="preserve">Învăţământ </w:t>
            </w:r>
          </w:p>
          <w:p w:rsidR="00821103" w:rsidRPr="00C306AE" w:rsidRDefault="00821103" w:rsidP="00796897">
            <w:pPr>
              <w:jc w:val="center"/>
              <w:rPr>
                <w:b/>
                <w:bCs/>
                <w:sz w:val="14"/>
                <w:szCs w:val="14"/>
              </w:rPr>
            </w:pPr>
            <w:r w:rsidRPr="00C306AE">
              <w:rPr>
                <w:b/>
                <w:bCs/>
                <w:sz w:val="14"/>
                <w:szCs w:val="14"/>
              </w:rPr>
              <w:t>liceal/</w:t>
            </w:r>
          </w:p>
          <w:p w:rsidR="00821103" w:rsidRPr="00C306AE" w:rsidRDefault="00821103" w:rsidP="00796897">
            <w:pPr>
              <w:jc w:val="center"/>
              <w:rPr>
                <w:b/>
                <w:bCs/>
                <w:sz w:val="14"/>
                <w:szCs w:val="14"/>
              </w:rPr>
            </w:pPr>
            <w:r w:rsidRPr="00C306AE">
              <w:rPr>
                <w:b/>
                <w:bCs/>
                <w:sz w:val="14"/>
                <w:szCs w:val="14"/>
              </w:rPr>
              <w:t xml:space="preserve"> Anul de completare/ Învăţământ profesional/</w:t>
            </w:r>
          </w:p>
          <w:p w:rsidR="00821103" w:rsidRPr="00C306AE" w:rsidRDefault="00821103" w:rsidP="00796897">
            <w:pPr>
              <w:jc w:val="center"/>
              <w:rPr>
                <w:b/>
                <w:bCs/>
                <w:sz w:val="14"/>
                <w:szCs w:val="14"/>
              </w:rPr>
            </w:pPr>
            <w:r w:rsidRPr="00C306AE">
              <w:rPr>
                <w:b/>
                <w:bCs/>
                <w:sz w:val="14"/>
                <w:szCs w:val="14"/>
              </w:rPr>
              <w:t>Stagii de pregătire practică</w:t>
            </w:r>
          </w:p>
        </w:tc>
        <w:tc>
          <w:tcPr>
            <w:tcW w:w="1496" w:type="dxa"/>
            <w:vMerge w:val="restart"/>
            <w:tcBorders>
              <w:right w:val="thinThickSmallGap" w:sz="24" w:space="0" w:color="auto"/>
            </w:tcBorders>
            <w:vAlign w:val="center"/>
          </w:tcPr>
          <w:p w:rsidR="00821103" w:rsidRPr="00C306AE" w:rsidRDefault="00821103" w:rsidP="00967CE5">
            <w:pPr>
              <w:jc w:val="center"/>
              <w:rPr>
                <w:b/>
                <w:bCs/>
                <w:sz w:val="14"/>
                <w:szCs w:val="14"/>
              </w:rPr>
            </w:pPr>
            <w:r w:rsidRPr="00C306AE">
              <w:rPr>
                <w:b/>
                <w:bCs/>
                <w:sz w:val="14"/>
                <w:szCs w:val="14"/>
              </w:rPr>
              <w:t xml:space="preserve">Pregătire - </w:t>
            </w:r>
          </w:p>
          <w:p w:rsidR="00821103" w:rsidRPr="00C306AE" w:rsidRDefault="00821103" w:rsidP="00967CE5">
            <w:pPr>
              <w:jc w:val="center"/>
              <w:rPr>
                <w:b/>
                <w:bCs/>
                <w:sz w:val="14"/>
                <w:szCs w:val="14"/>
              </w:rPr>
            </w:pPr>
            <w:r w:rsidRPr="00C306AE">
              <w:rPr>
                <w:b/>
                <w:bCs/>
                <w:sz w:val="14"/>
                <w:szCs w:val="14"/>
              </w:rPr>
              <w:t>instruire practică (Economic, administrativ, comerţ şi servicii/ Poştă)</w:t>
            </w:r>
          </w:p>
        </w:tc>
        <w:tc>
          <w:tcPr>
            <w:tcW w:w="1496" w:type="dxa"/>
            <w:vMerge w:val="restart"/>
            <w:tcBorders>
              <w:right w:val="thinThickSmallGap" w:sz="24" w:space="0" w:color="auto"/>
            </w:tcBorders>
            <w:vAlign w:val="center"/>
          </w:tcPr>
          <w:p w:rsidR="00821103" w:rsidRPr="00C306AE" w:rsidRDefault="00821103" w:rsidP="00967CE5">
            <w:pPr>
              <w:jc w:val="center"/>
              <w:rPr>
                <w:sz w:val="14"/>
                <w:szCs w:val="14"/>
              </w:rPr>
            </w:pPr>
            <w:r w:rsidRPr="00C306AE">
              <w:rPr>
                <w:sz w:val="14"/>
                <w:szCs w:val="14"/>
              </w:rPr>
              <w:t>Economic, administrativ, comerţ şi servicii/ Poştă</w:t>
            </w:r>
          </w:p>
        </w:tc>
        <w:tc>
          <w:tcPr>
            <w:tcW w:w="1122" w:type="dxa"/>
            <w:vMerge w:val="restart"/>
            <w:tcBorders>
              <w:left w:val="nil"/>
            </w:tcBorders>
            <w:vAlign w:val="center"/>
          </w:tcPr>
          <w:p w:rsidR="00821103" w:rsidRPr="00C306AE" w:rsidRDefault="00821103" w:rsidP="00077F75">
            <w:pPr>
              <w:jc w:val="center"/>
              <w:rPr>
                <w:sz w:val="14"/>
                <w:szCs w:val="14"/>
              </w:rPr>
            </w:pPr>
            <w:r w:rsidRPr="00C306AE">
              <w:rPr>
                <w:sz w:val="14"/>
                <w:szCs w:val="14"/>
              </w:rPr>
              <w:t>ŞTIINŢE ECONOMICE</w:t>
            </w:r>
          </w:p>
        </w:tc>
        <w:tc>
          <w:tcPr>
            <w:tcW w:w="1496" w:type="dxa"/>
            <w:vMerge w:val="restart"/>
            <w:tcBorders>
              <w:left w:val="nil"/>
            </w:tcBorders>
            <w:vAlign w:val="center"/>
          </w:tcPr>
          <w:p w:rsidR="00821103" w:rsidRPr="00C306AE" w:rsidRDefault="00821103" w:rsidP="00077F75">
            <w:pPr>
              <w:jc w:val="center"/>
              <w:rPr>
                <w:sz w:val="14"/>
                <w:szCs w:val="14"/>
              </w:rPr>
            </w:pPr>
            <w:r w:rsidRPr="00C306AE">
              <w:rPr>
                <w:sz w:val="14"/>
                <w:szCs w:val="14"/>
              </w:rPr>
              <w:t xml:space="preserve"> </w:t>
            </w:r>
          </w:p>
          <w:p w:rsidR="00821103" w:rsidRPr="00C306AE" w:rsidRDefault="00821103" w:rsidP="00077F75">
            <w:pPr>
              <w:jc w:val="center"/>
              <w:rPr>
                <w:sz w:val="14"/>
                <w:szCs w:val="14"/>
              </w:rPr>
            </w:pPr>
            <w:r w:rsidRPr="00C306AE">
              <w:rPr>
                <w:sz w:val="14"/>
                <w:szCs w:val="14"/>
              </w:rPr>
              <w:t>ECONOMIE</w:t>
            </w:r>
          </w:p>
        </w:tc>
        <w:tc>
          <w:tcPr>
            <w:tcW w:w="1683" w:type="dxa"/>
            <w:vAlign w:val="center"/>
          </w:tcPr>
          <w:p w:rsidR="00821103" w:rsidRPr="00C306AE" w:rsidRDefault="00821103" w:rsidP="00077F75">
            <w:pPr>
              <w:rPr>
                <w:sz w:val="14"/>
                <w:szCs w:val="14"/>
              </w:rPr>
            </w:pPr>
            <w:r w:rsidRPr="00C306AE">
              <w:rPr>
                <w:sz w:val="14"/>
                <w:szCs w:val="14"/>
              </w:rPr>
              <w:t>Economie generală</w:t>
            </w:r>
          </w:p>
        </w:tc>
        <w:tc>
          <w:tcPr>
            <w:tcW w:w="1399" w:type="dxa"/>
            <w:vMerge w:val="restart"/>
            <w:vAlign w:val="center"/>
          </w:tcPr>
          <w:p w:rsidR="00821103" w:rsidRPr="00C306AE" w:rsidRDefault="00821103" w:rsidP="003A4291">
            <w:pPr>
              <w:jc w:val="center"/>
              <w:rPr>
                <w:sz w:val="14"/>
                <w:szCs w:val="14"/>
              </w:rPr>
            </w:pPr>
            <w:r w:rsidRPr="00C306AE">
              <w:rPr>
                <w:sz w:val="14"/>
                <w:szCs w:val="14"/>
              </w:rPr>
              <w:t>CONTABILITATE</w:t>
            </w:r>
          </w:p>
        </w:tc>
        <w:tc>
          <w:tcPr>
            <w:tcW w:w="3534" w:type="dxa"/>
            <w:vMerge w:val="restart"/>
            <w:vAlign w:val="center"/>
          </w:tcPr>
          <w:p w:rsidR="00821103" w:rsidRPr="00C306AE" w:rsidRDefault="00821103" w:rsidP="00F7749B">
            <w:pPr>
              <w:numPr>
                <w:ilvl w:val="0"/>
                <w:numId w:val="81"/>
              </w:numPr>
              <w:tabs>
                <w:tab w:val="clear" w:pos="547"/>
                <w:tab w:val="left" w:pos="238"/>
              </w:tabs>
              <w:autoSpaceDE w:val="0"/>
              <w:autoSpaceDN w:val="0"/>
              <w:adjustRightInd w:val="0"/>
              <w:ind w:left="79" w:firstLine="0"/>
              <w:rPr>
                <w:sz w:val="13"/>
                <w:szCs w:val="13"/>
              </w:rPr>
            </w:pPr>
            <w:r w:rsidRPr="00C306AE">
              <w:rPr>
                <w:sz w:val="13"/>
                <w:szCs w:val="13"/>
              </w:rPr>
              <w:t>Administrarea financiar contabilă a întreprinderii</w:t>
            </w:r>
          </w:p>
          <w:p w:rsidR="00821103" w:rsidRPr="00C306AE" w:rsidRDefault="00821103" w:rsidP="00F7749B">
            <w:pPr>
              <w:numPr>
                <w:ilvl w:val="0"/>
                <w:numId w:val="81"/>
              </w:numPr>
              <w:tabs>
                <w:tab w:val="clear" w:pos="547"/>
                <w:tab w:val="left" w:pos="238"/>
              </w:tabs>
              <w:autoSpaceDE w:val="0"/>
              <w:autoSpaceDN w:val="0"/>
              <w:adjustRightInd w:val="0"/>
              <w:ind w:left="79" w:firstLine="0"/>
              <w:rPr>
                <w:sz w:val="13"/>
                <w:szCs w:val="13"/>
              </w:rPr>
            </w:pPr>
            <w:r w:rsidRPr="00C306AE">
              <w:rPr>
                <w:sz w:val="13"/>
                <w:szCs w:val="13"/>
              </w:rPr>
              <w:t>Analiza diagnostic şi evaluarea afacerilor</w:t>
            </w:r>
          </w:p>
          <w:p w:rsidR="00821103" w:rsidRPr="00C306AE" w:rsidRDefault="00821103" w:rsidP="00F7749B">
            <w:pPr>
              <w:numPr>
                <w:ilvl w:val="0"/>
                <w:numId w:val="81"/>
              </w:numPr>
              <w:tabs>
                <w:tab w:val="clear" w:pos="547"/>
                <w:tab w:val="left" w:pos="238"/>
              </w:tabs>
              <w:autoSpaceDE w:val="0"/>
              <w:autoSpaceDN w:val="0"/>
              <w:adjustRightInd w:val="0"/>
              <w:ind w:left="79" w:firstLine="0"/>
              <w:rPr>
                <w:sz w:val="13"/>
                <w:szCs w:val="13"/>
              </w:rPr>
            </w:pPr>
            <w:r w:rsidRPr="00C306AE">
              <w:rPr>
                <w:sz w:val="13"/>
                <w:szCs w:val="13"/>
              </w:rPr>
              <w:t>Analiză financiară şi evaluare</w:t>
            </w:r>
          </w:p>
          <w:p w:rsidR="00821103" w:rsidRPr="00C306AE" w:rsidRDefault="00821103" w:rsidP="00F7749B">
            <w:pPr>
              <w:numPr>
                <w:ilvl w:val="0"/>
                <w:numId w:val="81"/>
              </w:numPr>
              <w:tabs>
                <w:tab w:val="clear" w:pos="547"/>
                <w:tab w:val="left" w:pos="238"/>
              </w:tabs>
              <w:autoSpaceDE w:val="0"/>
              <w:autoSpaceDN w:val="0"/>
              <w:adjustRightInd w:val="0"/>
              <w:ind w:left="79" w:firstLine="0"/>
              <w:rPr>
                <w:sz w:val="13"/>
                <w:szCs w:val="13"/>
              </w:rPr>
            </w:pPr>
            <w:r w:rsidRPr="00C306AE">
              <w:rPr>
                <w:sz w:val="13"/>
                <w:szCs w:val="13"/>
              </w:rPr>
              <w:t>Audit şi management financiar-contabil</w:t>
            </w:r>
          </w:p>
          <w:p w:rsidR="00821103" w:rsidRPr="00C306AE" w:rsidRDefault="00821103" w:rsidP="00F7749B">
            <w:pPr>
              <w:numPr>
                <w:ilvl w:val="0"/>
                <w:numId w:val="81"/>
              </w:numPr>
              <w:tabs>
                <w:tab w:val="clear" w:pos="547"/>
                <w:tab w:val="left" w:pos="238"/>
              </w:tabs>
              <w:autoSpaceDE w:val="0"/>
              <w:autoSpaceDN w:val="0"/>
              <w:adjustRightInd w:val="0"/>
              <w:ind w:left="79" w:firstLine="0"/>
              <w:rPr>
                <w:sz w:val="13"/>
                <w:szCs w:val="13"/>
              </w:rPr>
            </w:pPr>
            <w:r w:rsidRPr="00C306AE">
              <w:rPr>
                <w:sz w:val="13"/>
                <w:szCs w:val="13"/>
              </w:rPr>
              <w:t>Audit financiar contabil</w:t>
            </w:r>
          </w:p>
          <w:p w:rsidR="00821103" w:rsidRPr="00C306AE" w:rsidRDefault="00821103" w:rsidP="00F7749B">
            <w:pPr>
              <w:numPr>
                <w:ilvl w:val="0"/>
                <w:numId w:val="81"/>
              </w:numPr>
              <w:tabs>
                <w:tab w:val="clear" w:pos="547"/>
                <w:tab w:val="left" w:pos="238"/>
              </w:tabs>
              <w:autoSpaceDE w:val="0"/>
              <w:autoSpaceDN w:val="0"/>
              <w:adjustRightInd w:val="0"/>
              <w:ind w:left="79" w:firstLine="0"/>
              <w:rPr>
                <w:sz w:val="13"/>
                <w:szCs w:val="13"/>
              </w:rPr>
            </w:pPr>
            <w:r w:rsidRPr="00C306AE">
              <w:rPr>
                <w:sz w:val="13"/>
                <w:szCs w:val="13"/>
              </w:rPr>
              <w:t>Audit financiar şi consiliere</w:t>
            </w:r>
          </w:p>
          <w:p w:rsidR="00821103" w:rsidRPr="00C306AE" w:rsidRDefault="00821103" w:rsidP="00F7749B">
            <w:pPr>
              <w:numPr>
                <w:ilvl w:val="0"/>
                <w:numId w:val="81"/>
              </w:numPr>
              <w:tabs>
                <w:tab w:val="clear" w:pos="547"/>
                <w:tab w:val="left" w:pos="238"/>
              </w:tabs>
              <w:autoSpaceDE w:val="0"/>
              <w:autoSpaceDN w:val="0"/>
              <w:adjustRightInd w:val="0"/>
              <w:ind w:left="79" w:firstLine="0"/>
              <w:rPr>
                <w:sz w:val="13"/>
                <w:szCs w:val="13"/>
              </w:rPr>
            </w:pPr>
            <w:r w:rsidRPr="00C306AE">
              <w:rPr>
                <w:sz w:val="13"/>
                <w:szCs w:val="13"/>
              </w:rPr>
              <w:t>Audit financiar - contabil şi consiliere</w:t>
            </w:r>
          </w:p>
          <w:p w:rsidR="00821103" w:rsidRPr="00C306AE" w:rsidRDefault="00821103" w:rsidP="00F7749B">
            <w:pPr>
              <w:numPr>
                <w:ilvl w:val="0"/>
                <w:numId w:val="81"/>
              </w:numPr>
              <w:tabs>
                <w:tab w:val="clear" w:pos="547"/>
                <w:tab w:val="left" w:pos="238"/>
              </w:tabs>
              <w:autoSpaceDE w:val="0"/>
              <w:autoSpaceDN w:val="0"/>
              <w:adjustRightInd w:val="0"/>
              <w:ind w:left="79" w:firstLine="0"/>
              <w:rPr>
                <w:sz w:val="13"/>
                <w:szCs w:val="13"/>
              </w:rPr>
            </w:pPr>
            <w:r w:rsidRPr="00C306AE">
              <w:rPr>
                <w:sz w:val="13"/>
                <w:szCs w:val="13"/>
              </w:rPr>
              <w:t>Audit intern</w:t>
            </w:r>
          </w:p>
          <w:p w:rsidR="00821103" w:rsidRPr="00C306AE" w:rsidRDefault="00821103" w:rsidP="00F7749B">
            <w:pPr>
              <w:numPr>
                <w:ilvl w:val="0"/>
                <w:numId w:val="81"/>
              </w:numPr>
              <w:tabs>
                <w:tab w:val="clear" w:pos="547"/>
                <w:tab w:val="left" w:pos="238"/>
              </w:tabs>
              <w:autoSpaceDE w:val="0"/>
              <w:autoSpaceDN w:val="0"/>
              <w:adjustRightInd w:val="0"/>
              <w:ind w:left="79" w:firstLine="0"/>
              <w:rPr>
                <w:sz w:val="13"/>
                <w:szCs w:val="13"/>
              </w:rPr>
            </w:pPr>
            <w:r w:rsidRPr="00C306AE">
              <w:rPr>
                <w:sz w:val="13"/>
                <w:szCs w:val="13"/>
              </w:rPr>
              <w:t>Audit şi expertiză contabilă</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Auditul şi controlul agenţilor economici</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Auditul şi evaluarea întreprinderii</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 xml:space="preserve">Auditul entităţilor publice şi private  </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Concepte şi practici de audit la nivel naţional şi internaţional</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 xml:space="preserve">Contabilitate </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Contabilitate, audit şi consultanţă</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Contabilitate, audit şi consultanţă contabilă</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Contabilitate şi audit</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Contabilitate internaţională</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Contabilitate şi audit în instituţii bancare şi financiare</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Contabilitate, control şi expertiză</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Contabilitate, audit şi informatică de gestiune</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Contabilitatea şi auditul afacerilor</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Contabilitatea şi auditul în instituţii publice</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Contabilitate şi audit în instituţiile publice</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Contabilitatea afacerilor</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Contabilitatea afacerilor (în limba engleză) – ACCA</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Contabilitatea agenţilor economici şi a instituţiilor publice</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 xml:space="preserve">Contabilitate, control, audit </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Contabilitate, control, audit (în limba franceză) - CCA</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Contabilitatea şi fiscalitatea patrimoniului</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Contabilitate şi raportări financiare conforme cu standardele internaţionale</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Contabilitate, expertiză şi audit</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Contabilitate, audit şi control de gestiune</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Contabilitatea, auditul şi gestiunea afacerilor</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Contabilitate managerială şi audit contabil</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Contabilitate, audit financiar şi expertiză contabilă</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Contabilitate şi audit financiar</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 xml:space="preserve">Contabilitate şi expertiză contabilă </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Contabilitate şi fiscalitate</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Contabilitate şi audit financiar in firmele de comerţ, turism şi servicii</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Contabilitate şi managementul afacerilor</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Control, audit şi expertiză financiar contabilă</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Consultanţă financiar-contabilă</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Contabilitate şi sisteme informatice integrate în corporaţii</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 xml:space="preserve">Contabilitate, fiscalitate şi evaluare  </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Diagnostic şi evaluare</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Economia proprietăţilor imobiliare</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Expertiză contabilă şi audit</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Expertiză contabilă şi evaluarea firmei</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Expertiză contabilă şi evaluarea afacerilor</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Gestiune şi consultanţă fiscală</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Management contabil, audit şi control</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Management contabil, expertiză şi audit</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Management contabil şi informatică de gestiune</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Management financiar - contabil</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Politici contabile, audit şi control de gestiune</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Sisteme informatice de gestiune</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Sisteme informaţionale contabile</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Sistemul informaţional contabil în asistarea deciziilor manageriale</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Standarde, reglementări şi politici contabile</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Tehnici contabile şi financiare de gestiune a afacerilor</w:t>
            </w:r>
          </w:p>
          <w:p w:rsidR="00821103" w:rsidRPr="00C306AE" w:rsidRDefault="00821103" w:rsidP="00F7749B">
            <w:pPr>
              <w:numPr>
                <w:ilvl w:val="0"/>
                <w:numId w:val="81"/>
              </w:numPr>
              <w:tabs>
                <w:tab w:val="clear" w:pos="547"/>
                <w:tab w:val="left" w:pos="266"/>
              </w:tabs>
              <w:autoSpaceDE w:val="0"/>
              <w:autoSpaceDN w:val="0"/>
              <w:adjustRightInd w:val="0"/>
              <w:ind w:left="79" w:firstLine="0"/>
              <w:rPr>
                <w:sz w:val="13"/>
                <w:szCs w:val="13"/>
              </w:rPr>
            </w:pPr>
            <w:r w:rsidRPr="00C306AE">
              <w:rPr>
                <w:sz w:val="13"/>
                <w:szCs w:val="13"/>
              </w:rPr>
              <w:t>Tehnici contabile şi financiare pentru gestiunea afacerilor</w:t>
            </w:r>
          </w:p>
        </w:tc>
        <w:tc>
          <w:tcPr>
            <w:tcW w:w="561" w:type="dxa"/>
            <w:vMerge w:val="restart"/>
            <w:tcBorders>
              <w:right w:val="thinThickSmallGap" w:sz="24" w:space="0" w:color="auto"/>
            </w:tcBorders>
            <w:vAlign w:val="center"/>
          </w:tcPr>
          <w:p w:rsidR="00821103" w:rsidRPr="00C306AE" w:rsidRDefault="00821103" w:rsidP="00077F75">
            <w:pPr>
              <w:jc w:val="center"/>
              <w:rPr>
                <w:sz w:val="14"/>
                <w:szCs w:val="14"/>
              </w:rPr>
            </w:pPr>
            <w:r w:rsidRPr="00C306AE">
              <w:rPr>
                <w:sz w:val="14"/>
                <w:szCs w:val="14"/>
              </w:rPr>
              <w:t xml:space="preserve"> </w:t>
            </w:r>
          </w:p>
          <w:p w:rsidR="00821103" w:rsidRPr="00C306AE" w:rsidRDefault="00821103" w:rsidP="00077F75">
            <w:pPr>
              <w:jc w:val="center"/>
              <w:rPr>
                <w:sz w:val="14"/>
                <w:szCs w:val="14"/>
              </w:rPr>
            </w:pPr>
            <w:r w:rsidRPr="00C306AE">
              <w:rPr>
                <w:sz w:val="16"/>
                <w:szCs w:val="16"/>
              </w:rPr>
              <w:t>x</w:t>
            </w:r>
          </w:p>
        </w:tc>
        <w:tc>
          <w:tcPr>
            <w:tcW w:w="1559" w:type="dxa"/>
            <w:vMerge w:val="restart"/>
            <w:tcBorders>
              <w:left w:val="nil"/>
              <w:right w:val="thinThickSmallGap" w:sz="24" w:space="0" w:color="auto"/>
            </w:tcBorders>
            <w:vAlign w:val="center"/>
          </w:tcPr>
          <w:p w:rsidR="00821103" w:rsidRPr="00C306AE" w:rsidRDefault="00821103" w:rsidP="00CB36F6">
            <w:pPr>
              <w:jc w:val="center"/>
              <w:rPr>
                <w:b/>
                <w:bCs/>
                <w:sz w:val="14"/>
                <w:szCs w:val="14"/>
              </w:rPr>
            </w:pPr>
            <w:r w:rsidRPr="00C306AE">
              <w:rPr>
                <w:b/>
                <w:bCs/>
                <w:sz w:val="14"/>
                <w:szCs w:val="14"/>
              </w:rPr>
              <w:t>POŞTĂ</w:t>
            </w:r>
          </w:p>
          <w:p w:rsidR="00821103" w:rsidRPr="00C306AE" w:rsidRDefault="00821103" w:rsidP="00CB36F6">
            <w:pPr>
              <w:jc w:val="center"/>
              <w:rPr>
                <w:b/>
                <w:bCs/>
                <w:caps/>
                <w:sz w:val="14"/>
                <w:szCs w:val="14"/>
              </w:rPr>
            </w:pPr>
            <w:r w:rsidRPr="00C306AE">
              <w:rPr>
                <w:b/>
                <w:bCs/>
                <w:sz w:val="14"/>
                <w:szCs w:val="14"/>
              </w:rPr>
              <w:t xml:space="preserve"> </w:t>
            </w:r>
            <w:r w:rsidRPr="00C306AE">
              <w:rPr>
                <w:b/>
                <w:bCs/>
                <w:caps/>
                <w:sz w:val="14"/>
                <w:szCs w:val="14"/>
              </w:rPr>
              <w:t>(MaiŞtri instructori)</w:t>
            </w:r>
          </w:p>
          <w:p w:rsidR="00821103" w:rsidRPr="00C306AE" w:rsidRDefault="00821103" w:rsidP="00077F75">
            <w:pPr>
              <w:jc w:val="center"/>
              <w:rPr>
                <w:b/>
                <w:bCs/>
                <w:sz w:val="18"/>
                <w:szCs w:val="18"/>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rsidTr="00F7749B">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Economie agroalimentară</w:t>
            </w:r>
          </w:p>
        </w:tc>
        <w:tc>
          <w:tcPr>
            <w:tcW w:w="1399" w:type="dxa"/>
            <w:vMerge/>
            <w:vAlign w:val="center"/>
          </w:tcPr>
          <w:p w:rsidR="004B323A" w:rsidRPr="00C306AE" w:rsidRDefault="004B323A" w:rsidP="00077F75">
            <w:pPr>
              <w:jc w:val="center"/>
              <w:rPr>
                <w:sz w:val="14"/>
                <w:szCs w:val="14"/>
              </w:rPr>
            </w:pPr>
          </w:p>
        </w:tc>
        <w:tc>
          <w:tcPr>
            <w:tcW w:w="3534"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135"/>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Economia mediului</w:t>
            </w:r>
          </w:p>
        </w:tc>
        <w:tc>
          <w:tcPr>
            <w:tcW w:w="1399" w:type="dxa"/>
            <w:vMerge/>
            <w:vAlign w:val="center"/>
          </w:tcPr>
          <w:p w:rsidR="004B323A" w:rsidRPr="00C306AE" w:rsidRDefault="004B323A" w:rsidP="00077F75">
            <w:pPr>
              <w:jc w:val="center"/>
              <w:rPr>
                <w:sz w:val="14"/>
                <w:szCs w:val="14"/>
              </w:rPr>
            </w:pPr>
          </w:p>
        </w:tc>
        <w:tc>
          <w:tcPr>
            <w:tcW w:w="3534"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Economie şi comunicare economică în afaceri  </w:t>
            </w:r>
          </w:p>
        </w:tc>
        <w:tc>
          <w:tcPr>
            <w:tcW w:w="1399" w:type="dxa"/>
            <w:vMerge/>
            <w:vAlign w:val="center"/>
          </w:tcPr>
          <w:p w:rsidR="004B323A" w:rsidRPr="00C306AE" w:rsidRDefault="004B323A" w:rsidP="00077F75">
            <w:pPr>
              <w:jc w:val="center"/>
              <w:rPr>
                <w:sz w:val="14"/>
                <w:szCs w:val="14"/>
              </w:rPr>
            </w:pPr>
          </w:p>
        </w:tc>
        <w:tc>
          <w:tcPr>
            <w:tcW w:w="3534"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Economie agroalimentară şi a mediului</w:t>
            </w:r>
          </w:p>
        </w:tc>
        <w:tc>
          <w:tcPr>
            <w:tcW w:w="1399" w:type="dxa"/>
            <w:vMerge/>
            <w:vAlign w:val="center"/>
          </w:tcPr>
          <w:p w:rsidR="004B323A" w:rsidRPr="00C306AE" w:rsidRDefault="004B323A" w:rsidP="00077F75">
            <w:pPr>
              <w:jc w:val="center"/>
              <w:rPr>
                <w:sz w:val="14"/>
                <w:szCs w:val="14"/>
              </w:rPr>
            </w:pPr>
          </w:p>
        </w:tc>
        <w:tc>
          <w:tcPr>
            <w:tcW w:w="3534"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Economie generală şi comunicare economică                             </w:t>
            </w:r>
          </w:p>
        </w:tc>
        <w:tc>
          <w:tcPr>
            <w:tcW w:w="1399" w:type="dxa"/>
            <w:vMerge/>
            <w:vAlign w:val="center"/>
          </w:tcPr>
          <w:p w:rsidR="004B323A" w:rsidRPr="00C306AE" w:rsidRDefault="004B323A" w:rsidP="00077F75">
            <w:pPr>
              <w:jc w:val="center"/>
              <w:rPr>
                <w:sz w:val="14"/>
                <w:szCs w:val="14"/>
              </w:rPr>
            </w:pPr>
          </w:p>
        </w:tc>
        <w:tc>
          <w:tcPr>
            <w:tcW w:w="3534"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ADMINISTRAREA AFACERILOR</w:t>
            </w: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Administrarea afacerilor                                        </w:t>
            </w:r>
          </w:p>
        </w:tc>
        <w:tc>
          <w:tcPr>
            <w:tcW w:w="1399" w:type="dxa"/>
            <w:vMerge/>
            <w:vAlign w:val="center"/>
          </w:tcPr>
          <w:p w:rsidR="004B323A" w:rsidRPr="00C306AE" w:rsidRDefault="004B323A" w:rsidP="00077F75">
            <w:pPr>
              <w:jc w:val="center"/>
              <w:rPr>
                <w:sz w:val="14"/>
                <w:szCs w:val="14"/>
              </w:rPr>
            </w:pPr>
          </w:p>
        </w:tc>
        <w:tc>
          <w:tcPr>
            <w:tcW w:w="3534"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Administrarea afacerilor (în limbi străine)                                        </w:t>
            </w:r>
          </w:p>
        </w:tc>
        <w:tc>
          <w:tcPr>
            <w:tcW w:w="1399" w:type="dxa"/>
            <w:vMerge/>
            <w:vAlign w:val="center"/>
          </w:tcPr>
          <w:p w:rsidR="004B323A" w:rsidRPr="00C306AE" w:rsidRDefault="004B323A" w:rsidP="00077F75">
            <w:pPr>
              <w:jc w:val="center"/>
              <w:rPr>
                <w:sz w:val="14"/>
                <w:szCs w:val="14"/>
              </w:rPr>
            </w:pPr>
          </w:p>
        </w:tc>
        <w:tc>
          <w:tcPr>
            <w:tcW w:w="3534"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Economia întreprinderii  </w:t>
            </w:r>
          </w:p>
        </w:tc>
        <w:tc>
          <w:tcPr>
            <w:tcW w:w="1399" w:type="dxa"/>
            <w:vMerge/>
            <w:vAlign w:val="center"/>
          </w:tcPr>
          <w:p w:rsidR="004B323A" w:rsidRPr="00C306AE" w:rsidRDefault="004B323A" w:rsidP="00077F75">
            <w:pPr>
              <w:jc w:val="center"/>
              <w:rPr>
                <w:sz w:val="14"/>
                <w:szCs w:val="14"/>
              </w:rPr>
            </w:pPr>
          </w:p>
        </w:tc>
        <w:tc>
          <w:tcPr>
            <w:tcW w:w="3534"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Economia comerţului, turismului şi serviciilor</w:t>
            </w:r>
          </w:p>
        </w:tc>
        <w:tc>
          <w:tcPr>
            <w:tcW w:w="1399" w:type="dxa"/>
            <w:vMerge/>
            <w:vAlign w:val="center"/>
          </w:tcPr>
          <w:p w:rsidR="004B323A" w:rsidRPr="00C306AE" w:rsidRDefault="004B323A" w:rsidP="00077F75">
            <w:pPr>
              <w:jc w:val="center"/>
              <w:rPr>
                <w:sz w:val="14"/>
                <w:szCs w:val="14"/>
              </w:rPr>
            </w:pPr>
          </w:p>
        </w:tc>
        <w:tc>
          <w:tcPr>
            <w:tcW w:w="3534"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Merceologie şi managementul calităţii  </w:t>
            </w:r>
          </w:p>
        </w:tc>
        <w:tc>
          <w:tcPr>
            <w:tcW w:w="1399" w:type="dxa"/>
            <w:vMerge/>
            <w:vAlign w:val="center"/>
          </w:tcPr>
          <w:p w:rsidR="004B323A" w:rsidRPr="00C306AE" w:rsidRDefault="004B323A" w:rsidP="00077F75">
            <w:pPr>
              <w:jc w:val="center"/>
              <w:rPr>
                <w:sz w:val="14"/>
                <w:szCs w:val="14"/>
              </w:rPr>
            </w:pPr>
          </w:p>
        </w:tc>
        <w:tc>
          <w:tcPr>
            <w:tcW w:w="3534"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140"/>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Economia firmei</w:t>
            </w:r>
          </w:p>
        </w:tc>
        <w:tc>
          <w:tcPr>
            <w:tcW w:w="1399" w:type="dxa"/>
            <w:vMerge/>
            <w:vAlign w:val="center"/>
          </w:tcPr>
          <w:p w:rsidR="004B323A" w:rsidRPr="00C306AE" w:rsidRDefault="004B323A" w:rsidP="00077F75">
            <w:pPr>
              <w:jc w:val="center"/>
              <w:rPr>
                <w:sz w:val="14"/>
                <w:szCs w:val="14"/>
              </w:rPr>
            </w:pPr>
          </w:p>
        </w:tc>
        <w:tc>
          <w:tcPr>
            <w:tcW w:w="3534"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Economia comerţului, turismului, serviciilor şi managementul calităţii</w:t>
            </w:r>
          </w:p>
        </w:tc>
        <w:tc>
          <w:tcPr>
            <w:tcW w:w="1399" w:type="dxa"/>
            <w:vMerge/>
            <w:vAlign w:val="center"/>
          </w:tcPr>
          <w:p w:rsidR="004B323A" w:rsidRPr="00C306AE" w:rsidRDefault="004B323A" w:rsidP="00077F75">
            <w:pPr>
              <w:jc w:val="center"/>
              <w:rPr>
                <w:sz w:val="14"/>
                <w:szCs w:val="14"/>
              </w:rPr>
            </w:pPr>
          </w:p>
        </w:tc>
        <w:tc>
          <w:tcPr>
            <w:tcW w:w="3534"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Administrarea afacerilor în servicii de ospitalitate</w:t>
            </w:r>
          </w:p>
        </w:tc>
        <w:tc>
          <w:tcPr>
            <w:tcW w:w="1399" w:type="dxa"/>
            <w:vMerge/>
            <w:vAlign w:val="center"/>
          </w:tcPr>
          <w:p w:rsidR="004B323A" w:rsidRPr="00C306AE" w:rsidRDefault="004B323A" w:rsidP="00077F75">
            <w:pPr>
              <w:jc w:val="center"/>
              <w:rPr>
                <w:sz w:val="14"/>
                <w:szCs w:val="14"/>
              </w:rPr>
            </w:pPr>
          </w:p>
        </w:tc>
        <w:tc>
          <w:tcPr>
            <w:tcW w:w="3534"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Administrarea afacerilor în comerţ, turism, servicii, merceologie şi managementul calităţii</w:t>
            </w:r>
          </w:p>
        </w:tc>
        <w:tc>
          <w:tcPr>
            <w:tcW w:w="1399" w:type="dxa"/>
            <w:vMerge/>
            <w:vAlign w:val="center"/>
          </w:tcPr>
          <w:p w:rsidR="004B323A" w:rsidRPr="00C306AE" w:rsidRDefault="004B323A" w:rsidP="00077F75">
            <w:pPr>
              <w:jc w:val="center"/>
              <w:rPr>
                <w:sz w:val="14"/>
                <w:szCs w:val="14"/>
              </w:rPr>
            </w:pPr>
          </w:p>
        </w:tc>
        <w:tc>
          <w:tcPr>
            <w:tcW w:w="3534"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163"/>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tcBorders>
              <w:left w:val="nil"/>
            </w:tcBorders>
            <w:vAlign w:val="center"/>
          </w:tcPr>
          <w:p w:rsidR="004B323A" w:rsidRPr="00C306AE" w:rsidRDefault="004B323A" w:rsidP="00077F75">
            <w:pPr>
              <w:rPr>
                <w:sz w:val="14"/>
                <w:szCs w:val="14"/>
              </w:rPr>
            </w:pPr>
            <w:r w:rsidRPr="00C306AE">
              <w:rPr>
                <w:sz w:val="14"/>
                <w:szCs w:val="14"/>
              </w:rPr>
              <w:t xml:space="preserve">FINANŢE </w:t>
            </w:r>
          </w:p>
        </w:tc>
        <w:tc>
          <w:tcPr>
            <w:tcW w:w="1683" w:type="dxa"/>
            <w:tcBorders>
              <w:left w:val="nil"/>
            </w:tcBorders>
            <w:vAlign w:val="center"/>
          </w:tcPr>
          <w:p w:rsidR="004B323A" w:rsidRPr="00C306AE" w:rsidRDefault="004B323A" w:rsidP="00077F75">
            <w:pPr>
              <w:rPr>
                <w:sz w:val="14"/>
                <w:szCs w:val="14"/>
              </w:rPr>
            </w:pPr>
            <w:r w:rsidRPr="00C306AE">
              <w:rPr>
                <w:sz w:val="14"/>
                <w:szCs w:val="14"/>
              </w:rPr>
              <w:t>Finanţe şi bănci</w:t>
            </w:r>
          </w:p>
        </w:tc>
        <w:tc>
          <w:tcPr>
            <w:tcW w:w="1399" w:type="dxa"/>
            <w:vMerge/>
            <w:vAlign w:val="center"/>
          </w:tcPr>
          <w:p w:rsidR="004B323A" w:rsidRPr="00C306AE" w:rsidRDefault="004B323A" w:rsidP="00077F75">
            <w:pPr>
              <w:jc w:val="center"/>
              <w:rPr>
                <w:sz w:val="14"/>
                <w:szCs w:val="14"/>
              </w:rPr>
            </w:pPr>
          </w:p>
        </w:tc>
        <w:tc>
          <w:tcPr>
            <w:tcW w:w="3534"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tcBorders>
              <w:left w:val="nil"/>
            </w:tcBorders>
            <w:vAlign w:val="center"/>
          </w:tcPr>
          <w:p w:rsidR="004B323A" w:rsidRPr="00C306AE" w:rsidRDefault="004B323A" w:rsidP="00077F75">
            <w:pPr>
              <w:rPr>
                <w:sz w:val="14"/>
                <w:szCs w:val="14"/>
              </w:rPr>
            </w:pPr>
            <w:r w:rsidRPr="00C306AE">
              <w:rPr>
                <w:sz w:val="14"/>
                <w:szCs w:val="14"/>
              </w:rPr>
              <w:t>CONTABILITATE</w:t>
            </w:r>
          </w:p>
        </w:tc>
        <w:tc>
          <w:tcPr>
            <w:tcW w:w="1683" w:type="dxa"/>
            <w:tcBorders>
              <w:left w:val="nil"/>
            </w:tcBorders>
            <w:vAlign w:val="center"/>
          </w:tcPr>
          <w:p w:rsidR="004B323A" w:rsidRPr="00C306AE" w:rsidRDefault="004B323A" w:rsidP="00077F75">
            <w:pPr>
              <w:rPr>
                <w:sz w:val="14"/>
                <w:szCs w:val="14"/>
              </w:rPr>
            </w:pPr>
            <w:r w:rsidRPr="00C306AE">
              <w:rPr>
                <w:sz w:val="14"/>
                <w:szCs w:val="14"/>
              </w:rPr>
              <w:t>Contabilitate şi informatică de gestiune</w:t>
            </w:r>
          </w:p>
        </w:tc>
        <w:tc>
          <w:tcPr>
            <w:tcW w:w="1399" w:type="dxa"/>
            <w:vMerge/>
            <w:vAlign w:val="center"/>
          </w:tcPr>
          <w:p w:rsidR="004B323A" w:rsidRPr="00C306AE" w:rsidRDefault="004B323A" w:rsidP="00077F75">
            <w:pPr>
              <w:jc w:val="center"/>
              <w:rPr>
                <w:sz w:val="14"/>
                <w:szCs w:val="14"/>
              </w:rPr>
            </w:pPr>
          </w:p>
        </w:tc>
        <w:tc>
          <w:tcPr>
            <w:tcW w:w="3534"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61"/>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STATISTICĂ ŞI INFORMATICĂ ECONOMICĂ</w:t>
            </w:r>
          </w:p>
        </w:tc>
        <w:tc>
          <w:tcPr>
            <w:tcW w:w="1683" w:type="dxa"/>
            <w:tcBorders>
              <w:left w:val="nil"/>
            </w:tcBorders>
            <w:vAlign w:val="center"/>
          </w:tcPr>
          <w:p w:rsidR="004B323A" w:rsidRPr="00C306AE" w:rsidRDefault="004B323A" w:rsidP="00077F75">
            <w:pPr>
              <w:rPr>
                <w:sz w:val="14"/>
                <w:szCs w:val="14"/>
              </w:rPr>
            </w:pPr>
            <w:r w:rsidRPr="00C306AE">
              <w:rPr>
                <w:sz w:val="14"/>
                <w:szCs w:val="14"/>
              </w:rPr>
              <w:t>Cibernetică economică</w:t>
            </w:r>
          </w:p>
        </w:tc>
        <w:tc>
          <w:tcPr>
            <w:tcW w:w="1399" w:type="dxa"/>
            <w:vMerge/>
            <w:vAlign w:val="center"/>
          </w:tcPr>
          <w:p w:rsidR="004B323A" w:rsidRPr="00C306AE" w:rsidRDefault="004B323A" w:rsidP="00077F75">
            <w:pPr>
              <w:jc w:val="center"/>
              <w:rPr>
                <w:sz w:val="14"/>
                <w:szCs w:val="14"/>
              </w:rPr>
            </w:pPr>
          </w:p>
        </w:tc>
        <w:tc>
          <w:tcPr>
            <w:tcW w:w="3534"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145"/>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Statistică şi previziune economică</w:t>
            </w:r>
          </w:p>
        </w:tc>
        <w:tc>
          <w:tcPr>
            <w:tcW w:w="1399" w:type="dxa"/>
            <w:vMerge/>
            <w:vAlign w:val="center"/>
          </w:tcPr>
          <w:p w:rsidR="004B323A" w:rsidRPr="00C306AE" w:rsidRDefault="004B323A" w:rsidP="00077F75">
            <w:pPr>
              <w:jc w:val="center"/>
              <w:rPr>
                <w:sz w:val="14"/>
                <w:szCs w:val="14"/>
              </w:rPr>
            </w:pPr>
          </w:p>
        </w:tc>
        <w:tc>
          <w:tcPr>
            <w:tcW w:w="3534"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125"/>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Informatică economică</w:t>
            </w:r>
          </w:p>
        </w:tc>
        <w:tc>
          <w:tcPr>
            <w:tcW w:w="1399" w:type="dxa"/>
            <w:vMerge/>
            <w:vAlign w:val="center"/>
          </w:tcPr>
          <w:p w:rsidR="004B323A" w:rsidRPr="00C306AE" w:rsidRDefault="004B323A" w:rsidP="00077F75">
            <w:pPr>
              <w:jc w:val="center"/>
              <w:rPr>
                <w:sz w:val="14"/>
                <w:szCs w:val="14"/>
              </w:rPr>
            </w:pPr>
          </w:p>
        </w:tc>
        <w:tc>
          <w:tcPr>
            <w:tcW w:w="3534"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61"/>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CIBERNETICĂ, STATISTICĂ ŞI INFORMATICĂ ECONOMICĂ</w:t>
            </w:r>
          </w:p>
        </w:tc>
        <w:tc>
          <w:tcPr>
            <w:tcW w:w="1683" w:type="dxa"/>
            <w:tcBorders>
              <w:left w:val="nil"/>
            </w:tcBorders>
            <w:vAlign w:val="center"/>
          </w:tcPr>
          <w:p w:rsidR="004B323A" w:rsidRPr="00C306AE" w:rsidRDefault="004B323A" w:rsidP="00077F75">
            <w:pPr>
              <w:rPr>
                <w:sz w:val="14"/>
                <w:szCs w:val="14"/>
              </w:rPr>
            </w:pPr>
            <w:r w:rsidRPr="00C306AE">
              <w:rPr>
                <w:sz w:val="14"/>
                <w:szCs w:val="14"/>
              </w:rPr>
              <w:t>Cibernetică economică</w:t>
            </w:r>
          </w:p>
        </w:tc>
        <w:tc>
          <w:tcPr>
            <w:tcW w:w="1399" w:type="dxa"/>
            <w:vMerge/>
            <w:vAlign w:val="center"/>
          </w:tcPr>
          <w:p w:rsidR="004B323A" w:rsidRPr="00C306AE" w:rsidRDefault="004B323A" w:rsidP="00077F75">
            <w:pPr>
              <w:jc w:val="center"/>
              <w:rPr>
                <w:sz w:val="14"/>
                <w:szCs w:val="14"/>
              </w:rPr>
            </w:pPr>
          </w:p>
        </w:tc>
        <w:tc>
          <w:tcPr>
            <w:tcW w:w="3534"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Statistică şi previziune economică</w:t>
            </w:r>
          </w:p>
        </w:tc>
        <w:tc>
          <w:tcPr>
            <w:tcW w:w="1399" w:type="dxa"/>
            <w:vMerge/>
            <w:vAlign w:val="center"/>
          </w:tcPr>
          <w:p w:rsidR="004B323A" w:rsidRPr="00C306AE" w:rsidRDefault="004B323A" w:rsidP="00077F75">
            <w:pPr>
              <w:jc w:val="center"/>
              <w:rPr>
                <w:sz w:val="14"/>
                <w:szCs w:val="14"/>
              </w:rPr>
            </w:pPr>
          </w:p>
        </w:tc>
        <w:tc>
          <w:tcPr>
            <w:tcW w:w="3534"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180"/>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Informatică economică</w:t>
            </w:r>
          </w:p>
        </w:tc>
        <w:tc>
          <w:tcPr>
            <w:tcW w:w="1399" w:type="dxa"/>
            <w:vMerge/>
            <w:vAlign w:val="center"/>
          </w:tcPr>
          <w:p w:rsidR="004B323A" w:rsidRPr="00C306AE" w:rsidRDefault="004B323A" w:rsidP="00077F75">
            <w:pPr>
              <w:jc w:val="center"/>
              <w:rPr>
                <w:sz w:val="14"/>
                <w:szCs w:val="14"/>
              </w:rPr>
            </w:pPr>
          </w:p>
        </w:tc>
        <w:tc>
          <w:tcPr>
            <w:tcW w:w="3534"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ECONOMIE ŞI AFACERI INTERNAŢIONALE</w:t>
            </w: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Economie internaţională</w:t>
            </w:r>
          </w:p>
        </w:tc>
        <w:tc>
          <w:tcPr>
            <w:tcW w:w="1399" w:type="dxa"/>
            <w:vMerge/>
            <w:vAlign w:val="center"/>
          </w:tcPr>
          <w:p w:rsidR="004B323A" w:rsidRPr="00C306AE" w:rsidRDefault="004B323A" w:rsidP="00077F75">
            <w:pPr>
              <w:jc w:val="center"/>
              <w:rPr>
                <w:sz w:val="14"/>
                <w:szCs w:val="14"/>
              </w:rPr>
            </w:pPr>
          </w:p>
        </w:tc>
        <w:tc>
          <w:tcPr>
            <w:tcW w:w="3534"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13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Afaceri internaţionale</w:t>
            </w:r>
          </w:p>
        </w:tc>
        <w:tc>
          <w:tcPr>
            <w:tcW w:w="1399" w:type="dxa"/>
            <w:vMerge/>
            <w:vAlign w:val="center"/>
          </w:tcPr>
          <w:p w:rsidR="004B323A" w:rsidRPr="00C306AE" w:rsidRDefault="004B323A" w:rsidP="00077F75">
            <w:pPr>
              <w:jc w:val="center"/>
              <w:rPr>
                <w:sz w:val="14"/>
                <w:szCs w:val="14"/>
              </w:rPr>
            </w:pPr>
          </w:p>
        </w:tc>
        <w:tc>
          <w:tcPr>
            <w:tcW w:w="3534"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Economie şi afaceri internaţionale</w:t>
            </w:r>
          </w:p>
        </w:tc>
        <w:tc>
          <w:tcPr>
            <w:tcW w:w="1399" w:type="dxa"/>
            <w:vMerge/>
            <w:vAlign w:val="center"/>
          </w:tcPr>
          <w:p w:rsidR="004B323A" w:rsidRPr="00C306AE" w:rsidRDefault="004B323A" w:rsidP="00077F75">
            <w:pPr>
              <w:jc w:val="center"/>
              <w:rPr>
                <w:sz w:val="14"/>
                <w:szCs w:val="14"/>
              </w:rPr>
            </w:pPr>
          </w:p>
        </w:tc>
        <w:tc>
          <w:tcPr>
            <w:tcW w:w="3534"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82"/>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 xml:space="preserve">MANAGEMENT </w:t>
            </w:r>
          </w:p>
        </w:tc>
        <w:tc>
          <w:tcPr>
            <w:tcW w:w="1683" w:type="dxa"/>
            <w:tcBorders>
              <w:left w:val="nil"/>
            </w:tcBorders>
            <w:vAlign w:val="center"/>
          </w:tcPr>
          <w:p w:rsidR="004B323A" w:rsidRPr="00C306AE" w:rsidRDefault="004B323A" w:rsidP="00077F75">
            <w:pPr>
              <w:rPr>
                <w:sz w:val="14"/>
                <w:szCs w:val="14"/>
              </w:rPr>
            </w:pPr>
            <w:r w:rsidRPr="00C306AE">
              <w:rPr>
                <w:sz w:val="14"/>
                <w:szCs w:val="14"/>
              </w:rPr>
              <w:t>Management</w:t>
            </w:r>
          </w:p>
        </w:tc>
        <w:tc>
          <w:tcPr>
            <w:tcW w:w="1399" w:type="dxa"/>
            <w:vMerge/>
            <w:vAlign w:val="center"/>
          </w:tcPr>
          <w:p w:rsidR="004B323A" w:rsidRPr="00C306AE" w:rsidRDefault="004B323A" w:rsidP="00077F75">
            <w:pPr>
              <w:jc w:val="center"/>
              <w:rPr>
                <w:sz w:val="14"/>
                <w:szCs w:val="14"/>
              </w:rPr>
            </w:pPr>
          </w:p>
        </w:tc>
        <w:tc>
          <w:tcPr>
            <w:tcW w:w="3534"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Managementul dezvoltării rurale durabile</w:t>
            </w:r>
          </w:p>
        </w:tc>
        <w:tc>
          <w:tcPr>
            <w:tcW w:w="1399" w:type="dxa"/>
            <w:vMerge/>
            <w:vAlign w:val="center"/>
          </w:tcPr>
          <w:p w:rsidR="004B323A" w:rsidRPr="00C306AE" w:rsidRDefault="004B323A" w:rsidP="00077F75">
            <w:pPr>
              <w:jc w:val="center"/>
              <w:rPr>
                <w:sz w:val="14"/>
                <w:szCs w:val="14"/>
              </w:rPr>
            </w:pPr>
          </w:p>
        </w:tc>
        <w:tc>
          <w:tcPr>
            <w:tcW w:w="3534"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tcBorders>
              <w:left w:val="nil"/>
            </w:tcBorders>
            <w:vAlign w:val="center"/>
          </w:tcPr>
          <w:p w:rsidR="004B323A" w:rsidRPr="00C306AE" w:rsidRDefault="004B323A" w:rsidP="00077F75">
            <w:pPr>
              <w:rPr>
                <w:sz w:val="14"/>
                <w:szCs w:val="14"/>
              </w:rPr>
            </w:pPr>
            <w:r w:rsidRPr="00C306AE">
              <w:rPr>
                <w:sz w:val="14"/>
                <w:szCs w:val="14"/>
              </w:rPr>
              <w:t>MARKETING</w:t>
            </w:r>
          </w:p>
        </w:tc>
        <w:tc>
          <w:tcPr>
            <w:tcW w:w="1683" w:type="dxa"/>
            <w:tcBorders>
              <w:left w:val="nil"/>
            </w:tcBorders>
            <w:vAlign w:val="center"/>
          </w:tcPr>
          <w:p w:rsidR="004B323A" w:rsidRPr="00C306AE" w:rsidRDefault="004B323A" w:rsidP="00077F75">
            <w:pPr>
              <w:rPr>
                <w:sz w:val="14"/>
                <w:szCs w:val="14"/>
              </w:rPr>
            </w:pPr>
            <w:r w:rsidRPr="00C306AE">
              <w:rPr>
                <w:sz w:val="14"/>
                <w:szCs w:val="14"/>
              </w:rPr>
              <w:t>Marketing</w:t>
            </w:r>
          </w:p>
        </w:tc>
        <w:tc>
          <w:tcPr>
            <w:tcW w:w="1399" w:type="dxa"/>
            <w:vMerge/>
            <w:vAlign w:val="center"/>
          </w:tcPr>
          <w:p w:rsidR="004B323A" w:rsidRPr="00C306AE" w:rsidRDefault="004B323A" w:rsidP="00077F75">
            <w:pPr>
              <w:jc w:val="center"/>
              <w:rPr>
                <w:sz w:val="14"/>
                <w:szCs w:val="14"/>
              </w:rPr>
            </w:pPr>
          </w:p>
        </w:tc>
        <w:tc>
          <w:tcPr>
            <w:tcW w:w="3534"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val="restart"/>
            <w:tcBorders>
              <w:left w:val="nil"/>
            </w:tcBorders>
            <w:vAlign w:val="center"/>
          </w:tcPr>
          <w:p w:rsidR="004B323A" w:rsidRPr="00C306AE" w:rsidRDefault="004B323A" w:rsidP="00077F75">
            <w:pPr>
              <w:jc w:val="center"/>
              <w:rPr>
                <w:sz w:val="14"/>
                <w:szCs w:val="14"/>
              </w:rPr>
            </w:pPr>
            <w:r w:rsidRPr="00C306AE">
              <w:rPr>
                <w:sz w:val="14"/>
                <w:szCs w:val="14"/>
              </w:rPr>
              <w:t>ŞTIINŢE SOCIALE ŞI POLITICE</w:t>
            </w: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ŞTIINŢE ADMINISTRATIVE</w:t>
            </w: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Administraţie publică                 </w:t>
            </w:r>
          </w:p>
        </w:tc>
        <w:tc>
          <w:tcPr>
            <w:tcW w:w="1399" w:type="dxa"/>
            <w:vMerge/>
            <w:vAlign w:val="center"/>
          </w:tcPr>
          <w:p w:rsidR="004B323A" w:rsidRPr="00C306AE" w:rsidRDefault="004B323A" w:rsidP="00077F75">
            <w:pPr>
              <w:rPr>
                <w:sz w:val="14"/>
                <w:szCs w:val="14"/>
              </w:rPr>
            </w:pPr>
          </w:p>
        </w:tc>
        <w:tc>
          <w:tcPr>
            <w:tcW w:w="3534"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Administraţie europeană               </w:t>
            </w:r>
          </w:p>
        </w:tc>
        <w:tc>
          <w:tcPr>
            <w:tcW w:w="1399" w:type="dxa"/>
            <w:vMerge/>
            <w:vAlign w:val="center"/>
          </w:tcPr>
          <w:p w:rsidR="004B323A" w:rsidRPr="00C306AE" w:rsidRDefault="004B323A" w:rsidP="00077F75">
            <w:pPr>
              <w:jc w:val="center"/>
              <w:rPr>
                <w:sz w:val="14"/>
                <w:szCs w:val="14"/>
              </w:rPr>
            </w:pPr>
          </w:p>
        </w:tc>
        <w:tc>
          <w:tcPr>
            <w:tcW w:w="3534"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4B323A" w:rsidRPr="00C306AE" w:rsidTr="00F7749B">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Asistenţă managerială şi secretariat  </w:t>
            </w:r>
          </w:p>
        </w:tc>
        <w:tc>
          <w:tcPr>
            <w:tcW w:w="1399" w:type="dxa"/>
            <w:vMerge/>
            <w:vAlign w:val="center"/>
          </w:tcPr>
          <w:p w:rsidR="004B323A" w:rsidRPr="00C306AE" w:rsidRDefault="004B323A" w:rsidP="00077F75">
            <w:pPr>
              <w:jc w:val="center"/>
              <w:rPr>
                <w:sz w:val="14"/>
                <w:szCs w:val="14"/>
              </w:rPr>
            </w:pPr>
          </w:p>
        </w:tc>
        <w:tc>
          <w:tcPr>
            <w:tcW w:w="3534"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bl>
    <w:p w:rsidR="004B323A" w:rsidRPr="00C306AE" w:rsidRDefault="004B323A" w:rsidP="00077F75"/>
    <w:p w:rsidR="004B323A" w:rsidRPr="00C306AE" w:rsidRDefault="004B323A" w:rsidP="00077F75"/>
    <w:p w:rsidR="00F7749B" w:rsidRPr="00C306AE" w:rsidRDefault="00F7749B" w:rsidP="00077F75"/>
    <w:p w:rsidR="004B323A" w:rsidRPr="00C306AE" w:rsidRDefault="004B323A" w:rsidP="00077F7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496"/>
        <w:gridCol w:w="1122"/>
        <w:gridCol w:w="1496"/>
        <w:gridCol w:w="1683"/>
        <w:gridCol w:w="1496"/>
        <w:gridCol w:w="2992"/>
        <w:gridCol w:w="561"/>
        <w:gridCol w:w="1559"/>
      </w:tblGrid>
      <w:tr w:rsidR="00C306AE" w:rsidRPr="00C306AE">
        <w:trPr>
          <w:cantSplit/>
          <w:trHeight w:val="302"/>
          <w:jc w:val="center"/>
        </w:trPr>
        <w:tc>
          <w:tcPr>
            <w:tcW w:w="1008" w:type="dxa"/>
            <w:vMerge w:val="restart"/>
            <w:tcBorders>
              <w:left w:val="thinThickSmallGap" w:sz="24" w:space="0" w:color="auto"/>
            </w:tcBorders>
            <w:vAlign w:val="center"/>
          </w:tcPr>
          <w:p w:rsidR="00821103" w:rsidRPr="00C306AE" w:rsidRDefault="00821103" w:rsidP="00796897">
            <w:pPr>
              <w:jc w:val="center"/>
              <w:rPr>
                <w:b/>
                <w:bCs/>
                <w:sz w:val="14"/>
                <w:szCs w:val="14"/>
              </w:rPr>
            </w:pPr>
            <w:r w:rsidRPr="00C306AE">
              <w:rPr>
                <w:b/>
                <w:bCs/>
                <w:sz w:val="14"/>
                <w:szCs w:val="14"/>
              </w:rPr>
              <w:lastRenderedPageBreak/>
              <w:t xml:space="preserve">Învăţământ </w:t>
            </w:r>
          </w:p>
          <w:p w:rsidR="00821103" w:rsidRPr="00C306AE" w:rsidRDefault="00821103" w:rsidP="00796897">
            <w:pPr>
              <w:jc w:val="center"/>
              <w:rPr>
                <w:b/>
                <w:bCs/>
                <w:sz w:val="14"/>
                <w:szCs w:val="14"/>
              </w:rPr>
            </w:pPr>
            <w:r w:rsidRPr="00C306AE">
              <w:rPr>
                <w:b/>
                <w:bCs/>
                <w:sz w:val="14"/>
                <w:szCs w:val="14"/>
              </w:rPr>
              <w:t>liceal/</w:t>
            </w:r>
          </w:p>
          <w:p w:rsidR="00821103" w:rsidRPr="00C306AE" w:rsidRDefault="00821103" w:rsidP="00796897">
            <w:pPr>
              <w:jc w:val="center"/>
              <w:rPr>
                <w:b/>
                <w:bCs/>
                <w:sz w:val="14"/>
                <w:szCs w:val="14"/>
              </w:rPr>
            </w:pPr>
            <w:r w:rsidRPr="00C306AE">
              <w:rPr>
                <w:b/>
                <w:bCs/>
                <w:sz w:val="14"/>
                <w:szCs w:val="14"/>
              </w:rPr>
              <w:t xml:space="preserve"> Anul de completare/ Învăţământ profesional/</w:t>
            </w:r>
          </w:p>
          <w:p w:rsidR="00821103" w:rsidRPr="00C306AE" w:rsidRDefault="00821103" w:rsidP="00796897">
            <w:pPr>
              <w:jc w:val="center"/>
              <w:rPr>
                <w:b/>
                <w:bCs/>
                <w:sz w:val="14"/>
                <w:szCs w:val="14"/>
              </w:rPr>
            </w:pPr>
            <w:r w:rsidRPr="00C306AE">
              <w:rPr>
                <w:b/>
                <w:bCs/>
                <w:sz w:val="14"/>
                <w:szCs w:val="14"/>
              </w:rPr>
              <w:t>Stagii de pregătire practică</w:t>
            </w:r>
          </w:p>
        </w:tc>
        <w:tc>
          <w:tcPr>
            <w:tcW w:w="1496" w:type="dxa"/>
            <w:vMerge w:val="restart"/>
            <w:tcBorders>
              <w:right w:val="thinThickSmallGap" w:sz="24" w:space="0" w:color="auto"/>
            </w:tcBorders>
            <w:vAlign w:val="center"/>
          </w:tcPr>
          <w:p w:rsidR="00821103" w:rsidRPr="00C306AE" w:rsidRDefault="00821103" w:rsidP="00967CE5">
            <w:pPr>
              <w:jc w:val="center"/>
              <w:rPr>
                <w:b/>
                <w:bCs/>
                <w:sz w:val="14"/>
                <w:szCs w:val="14"/>
              </w:rPr>
            </w:pPr>
            <w:r w:rsidRPr="00C306AE">
              <w:rPr>
                <w:b/>
                <w:bCs/>
                <w:sz w:val="14"/>
                <w:szCs w:val="14"/>
              </w:rPr>
              <w:t xml:space="preserve">Pregătire - </w:t>
            </w:r>
          </w:p>
          <w:p w:rsidR="00821103" w:rsidRPr="00C306AE" w:rsidRDefault="00821103" w:rsidP="00967CE5">
            <w:pPr>
              <w:jc w:val="center"/>
              <w:rPr>
                <w:b/>
                <w:bCs/>
                <w:sz w:val="14"/>
                <w:szCs w:val="14"/>
              </w:rPr>
            </w:pPr>
            <w:r w:rsidRPr="00C306AE">
              <w:rPr>
                <w:b/>
                <w:bCs/>
                <w:sz w:val="14"/>
                <w:szCs w:val="14"/>
              </w:rPr>
              <w:t>instruire practică (Economic, administrativ, comerţ şi servicii/ Poştă)</w:t>
            </w:r>
          </w:p>
        </w:tc>
        <w:tc>
          <w:tcPr>
            <w:tcW w:w="1496" w:type="dxa"/>
            <w:vMerge w:val="restart"/>
            <w:tcBorders>
              <w:right w:val="thinThickSmallGap" w:sz="24" w:space="0" w:color="auto"/>
            </w:tcBorders>
            <w:vAlign w:val="center"/>
          </w:tcPr>
          <w:p w:rsidR="00821103" w:rsidRPr="00C306AE" w:rsidRDefault="00821103" w:rsidP="00967CE5">
            <w:pPr>
              <w:jc w:val="center"/>
              <w:rPr>
                <w:sz w:val="14"/>
                <w:szCs w:val="14"/>
              </w:rPr>
            </w:pPr>
            <w:r w:rsidRPr="00C306AE">
              <w:rPr>
                <w:sz w:val="14"/>
                <w:szCs w:val="14"/>
              </w:rPr>
              <w:t>Economic, administrativ, comerţ şi servicii/ Poştă</w:t>
            </w:r>
          </w:p>
        </w:tc>
        <w:tc>
          <w:tcPr>
            <w:tcW w:w="1122" w:type="dxa"/>
            <w:vMerge w:val="restart"/>
            <w:tcBorders>
              <w:left w:val="nil"/>
            </w:tcBorders>
            <w:vAlign w:val="center"/>
          </w:tcPr>
          <w:p w:rsidR="00821103" w:rsidRPr="00C306AE" w:rsidRDefault="00821103" w:rsidP="00077F75">
            <w:pPr>
              <w:jc w:val="center"/>
              <w:rPr>
                <w:sz w:val="14"/>
                <w:szCs w:val="14"/>
              </w:rPr>
            </w:pPr>
            <w:r w:rsidRPr="00C306AE">
              <w:rPr>
                <w:sz w:val="14"/>
                <w:szCs w:val="14"/>
              </w:rPr>
              <w:t>ŞTIINŢE ECONOMICE</w:t>
            </w:r>
          </w:p>
        </w:tc>
        <w:tc>
          <w:tcPr>
            <w:tcW w:w="1496" w:type="dxa"/>
            <w:vMerge w:val="restart"/>
            <w:tcBorders>
              <w:left w:val="nil"/>
            </w:tcBorders>
            <w:vAlign w:val="center"/>
          </w:tcPr>
          <w:p w:rsidR="00821103" w:rsidRPr="00C306AE" w:rsidRDefault="00821103" w:rsidP="00077F75">
            <w:pPr>
              <w:jc w:val="center"/>
              <w:rPr>
                <w:sz w:val="14"/>
                <w:szCs w:val="14"/>
              </w:rPr>
            </w:pPr>
            <w:r w:rsidRPr="00C306AE">
              <w:rPr>
                <w:sz w:val="14"/>
                <w:szCs w:val="14"/>
              </w:rPr>
              <w:t xml:space="preserve"> </w:t>
            </w:r>
          </w:p>
          <w:p w:rsidR="00821103" w:rsidRPr="00C306AE" w:rsidRDefault="00821103" w:rsidP="00077F75">
            <w:pPr>
              <w:jc w:val="center"/>
              <w:rPr>
                <w:sz w:val="14"/>
                <w:szCs w:val="14"/>
              </w:rPr>
            </w:pPr>
            <w:r w:rsidRPr="00C306AE">
              <w:rPr>
                <w:sz w:val="14"/>
                <w:szCs w:val="14"/>
              </w:rPr>
              <w:t>ECONOMIE</w:t>
            </w:r>
          </w:p>
        </w:tc>
        <w:tc>
          <w:tcPr>
            <w:tcW w:w="1683" w:type="dxa"/>
            <w:vAlign w:val="center"/>
          </w:tcPr>
          <w:p w:rsidR="00821103" w:rsidRPr="00C306AE" w:rsidRDefault="00821103" w:rsidP="00077F75">
            <w:pPr>
              <w:rPr>
                <w:sz w:val="14"/>
                <w:szCs w:val="14"/>
              </w:rPr>
            </w:pPr>
            <w:r w:rsidRPr="00C306AE">
              <w:rPr>
                <w:sz w:val="14"/>
                <w:szCs w:val="14"/>
              </w:rPr>
              <w:t>Economie generală</w:t>
            </w:r>
          </w:p>
        </w:tc>
        <w:tc>
          <w:tcPr>
            <w:tcW w:w="1496" w:type="dxa"/>
            <w:vMerge w:val="restart"/>
            <w:vAlign w:val="center"/>
          </w:tcPr>
          <w:p w:rsidR="00821103" w:rsidRPr="00C306AE" w:rsidRDefault="00821103" w:rsidP="00077F75">
            <w:pPr>
              <w:jc w:val="center"/>
              <w:rPr>
                <w:sz w:val="14"/>
                <w:szCs w:val="14"/>
              </w:rPr>
            </w:pPr>
            <w:r w:rsidRPr="00C306AE">
              <w:rPr>
                <w:sz w:val="14"/>
                <w:szCs w:val="14"/>
              </w:rPr>
              <w:t>CIBERNETICĂ, STATISTICĂ ŞI INFORMATICĂ ECONOMICĂ</w:t>
            </w:r>
          </w:p>
        </w:tc>
        <w:tc>
          <w:tcPr>
            <w:tcW w:w="2992" w:type="dxa"/>
            <w:vMerge w:val="restart"/>
            <w:vAlign w:val="center"/>
          </w:tcPr>
          <w:p w:rsidR="00821103" w:rsidRPr="00C306AE" w:rsidRDefault="00821103" w:rsidP="00467FA9">
            <w:pPr>
              <w:numPr>
                <w:ilvl w:val="0"/>
                <w:numId w:val="80"/>
              </w:numPr>
              <w:tabs>
                <w:tab w:val="clear" w:pos="439"/>
                <w:tab w:val="left" w:pos="266"/>
              </w:tabs>
              <w:ind w:left="0" w:firstLine="0"/>
              <w:rPr>
                <w:sz w:val="14"/>
                <w:szCs w:val="14"/>
              </w:rPr>
            </w:pPr>
            <w:r w:rsidRPr="00C306AE">
              <w:rPr>
                <w:sz w:val="14"/>
                <w:szCs w:val="14"/>
              </w:rPr>
              <w:t>Baze de date-suport pentru afaceri</w:t>
            </w:r>
          </w:p>
          <w:p w:rsidR="00821103" w:rsidRPr="00C306AE" w:rsidRDefault="00821103" w:rsidP="00467FA9">
            <w:pPr>
              <w:numPr>
                <w:ilvl w:val="0"/>
                <w:numId w:val="80"/>
              </w:numPr>
              <w:tabs>
                <w:tab w:val="clear" w:pos="439"/>
                <w:tab w:val="left" w:pos="266"/>
              </w:tabs>
              <w:ind w:left="0" w:firstLine="0"/>
              <w:rPr>
                <w:sz w:val="14"/>
                <w:szCs w:val="14"/>
              </w:rPr>
            </w:pPr>
            <w:r w:rsidRPr="00C306AE">
              <w:rPr>
                <w:sz w:val="14"/>
                <w:szCs w:val="14"/>
              </w:rPr>
              <w:t>Cibernetică şi economie cantitativă</w:t>
            </w:r>
          </w:p>
          <w:p w:rsidR="00821103" w:rsidRPr="00C306AE" w:rsidRDefault="00821103" w:rsidP="00467FA9">
            <w:pPr>
              <w:numPr>
                <w:ilvl w:val="0"/>
                <w:numId w:val="80"/>
              </w:numPr>
              <w:tabs>
                <w:tab w:val="clear" w:pos="439"/>
                <w:tab w:val="left" w:pos="266"/>
              </w:tabs>
              <w:ind w:left="0" w:firstLine="0"/>
              <w:rPr>
                <w:sz w:val="14"/>
                <w:szCs w:val="14"/>
              </w:rPr>
            </w:pPr>
            <w:r w:rsidRPr="00C306AE">
              <w:rPr>
                <w:sz w:val="14"/>
                <w:szCs w:val="14"/>
              </w:rPr>
              <w:t>E-Business</w:t>
            </w:r>
          </w:p>
          <w:p w:rsidR="00821103" w:rsidRPr="00C306AE" w:rsidRDefault="00821103" w:rsidP="00467FA9">
            <w:pPr>
              <w:numPr>
                <w:ilvl w:val="0"/>
                <w:numId w:val="80"/>
              </w:numPr>
              <w:tabs>
                <w:tab w:val="clear" w:pos="439"/>
                <w:tab w:val="left" w:pos="266"/>
              </w:tabs>
              <w:ind w:left="0" w:firstLine="0"/>
              <w:rPr>
                <w:sz w:val="14"/>
                <w:szCs w:val="14"/>
              </w:rPr>
            </w:pPr>
            <w:r w:rsidRPr="00C306AE">
              <w:rPr>
                <w:sz w:val="14"/>
                <w:szCs w:val="14"/>
              </w:rPr>
              <w:t>E-Business administration (în limba engleză)</w:t>
            </w:r>
          </w:p>
          <w:p w:rsidR="00821103" w:rsidRPr="00C306AE" w:rsidRDefault="00821103" w:rsidP="00467FA9">
            <w:pPr>
              <w:numPr>
                <w:ilvl w:val="0"/>
                <w:numId w:val="80"/>
              </w:numPr>
              <w:tabs>
                <w:tab w:val="clear" w:pos="439"/>
                <w:tab w:val="left" w:pos="266"/>
              </w:tabs>
              <w:ind w:left="0" w:firstLine="0"/>
              <w:rPr>
                <w:sz w:val="14"/>
                <w:szCs w:val="14"/>
              </w:rPr>
            </w:pPr>
            <w:r w:rsidRPr="00C306AE">
              <w:rPr>
                <w:sz w:val="14"/>
                <w:szCs w:val="14"/>
              </w:rPr>
              <w:t>Econometrie şi statistică aplicată</w:t>
            </w:r>
          </w:p>
          <w:p w:rsidR="00821103" w:rsidRPr="00C306AE" w:rsidRDefault="00821103" w:rsidP="00467FA9">
            <w:pPr>
              <w:numPr>
                <w:ilvl w:val="0"/>
                <w:numId w:val="80"/>
              </w:numPr>
              <w:tabs>
                <w:tab w:val="clear" w:pos="439"/>
                <w:tab w:val="left" w:pos="266"/>
              </w:tabs>
              <w:ind w:left="0" w:firstLine="0"/>
              <w:rPr>
                <w:sz w:val="14"/>
                <w:szCs w:val="14"/>
              </w:rPr>
            </w:pPr>
            <w:r w:rsidRPr="00C306AE">
              <w:rPr>
                <w:sz w:val="14"/>
                <w:szCs w:val="14"/>
              </w:rPr>
              <w:t>Informatică aplicată în management</w:t>
            </w:r>
          </w:p>
          <w:p w:rsidR="00821103" w:rsidRPr="00C306AE" w:rsidRDefault="00821103" w:rsidP="00467FA9">
            <w:pPr>
              <w:numPr>
                <w:ilvl w:val="0"/>
                <w:numId w:val="80"/>
              </w:numPr>
              <w:tabs>
                <w:tab w:val="clear" w:pos="439"/>
                <w:tab w:val="left" w:pos="266"/>
              </w:tabs>
              <w:ind w:left="0" w:firstLine="0"/>
              <w:rPr>
                <w:sz w:val="14"/>
                <w:szCs w:val="14"/>
              </w:rPr>
            </w:pPr>
            <w:r w:rsidRPr="00C306AE">
              <w:rPr>
                <w:sz w:val="14"/>
                <w:szCs w:val="14"/>
              </w:rPr>
              <w:t>Informatică economică</w:t>
            </w:r>
          </w:p>
          <w:p w:rsidR="00821103" w:rsidRPr="00C306AE" w:rsidRDefault="00821103" w:rsidP="00467FA9">
            <w:pPr>
              <w:numPr>
                <w:ilvl w:val="0"/>
                <w:numId w:val="80"/>
              </w:numPr>
              <w:tabs>
                <w:tab w:val="clear" w:pos="439"/>
                <w:tab w:val="left" w:pos="266"/>
              </w:tabs>
              <w:ind w:left="0" w:firstLine="0"/>
              <w:rPr>
                <w:sz w:val="14"/>
                <w:szCs w:val="14"/>
              </w:rPr>
            </w:pPr>
            <w:r w:rsidRPr="00C306AE">
              <w:rPr>
                <w:sz w:val="14"/>
                <w:szCs w:val="14"/>
              </w:rPr>
              <w:t>Informatica manageriala</w:t>
            </w:r>
          </w:p>
          <w:p w:rsidR="00821103" w:rsidRPr="00C306AE" w:rsidRDefault="00821103" w:rsidP="00467FA9">
            <w:pPr>
              <w:numPr>
                <w:ilvl w:val="0"/>
                <w:numId w:val="80"/>
              </w:numPr>
              <w:tabs>
                <w:tab w:val="clear" w:pos="439"/>
                <w:tab w:val="left" w:pos="266"/>
              </w:tabs>
              <w:ind w:left="0" w:firstLine="0"/>
              <w:rPr>
                <w:sz w:val="14"/>
                <w:szCs w:val="14"/>
              </w:rPr>
            </w:pPr>
            <w:r w:rsidRPr="00C306AE">
              <w:rPr>
                <w:sz w:val="14"/>
                <w:szCs w:val="14"/>
              </w:rPr>
              <w:t>Sisteme de asistare a deciziilor economice</w:t>
            </w:r>
          </w:p>
          <w:p w:rsidR="00821103" w:rsidRPr="00C306AE" w:rsidRDefault="00821103" w:rsidP="00467FA9">
            <w:pPr>
              <w:numPr>
                <w:ilvl w:val="0"/>
                <w:numId w:val="80"/>
              </w:numPr>
              <w:tabs>
                <w:tab w:val="clear" w:pos="439"/>
                <w:tab w:val="left" w:pos="266"/>
              </w:tabs>
              <w:ind w:left="0" w:firstLine="0"/>
              <w:rPr>
                <w:sz w:val="14"/>
                <w:szCs w:val="14"/>
              </w:rPr>
            </w:pPr>
            <w:r w:rsidRPr="00C306AE">
              <w:rPr>
                <w:sz w:val="14"/>
                <w:szCs w:val="14"/>
              </w:rPr>
              <w:t>Managementul informatizat al proiectelor</w:t>
            </w:r>
          </w:p>
          <w:p w:rsidR="00821103" w:rsidRPr="00C306AE" w:rsidRDefault="00821103" w:rsidP="00467FA9">
            <w:pPr>
              <w:numPr>
                <w:ilvl w:val="0"/>
                <w:numId w:val="80"/>
              </w:numPr>
              <w:tabs>
                <w:tab w:val="clear" w:pos="439"/>
                <w:tab w:val="left" w:pos="266"/>
              </w:tabs>
              <w:ind w:left="0" w:firstLine="0"/>
              <w:rPr>
                <w:sz w:val="14"/>
                <w:szCs w:val="14"/>
              </w:rPr>
            </w:pPr>
            <w:r w:rsidRPr="00C306AE">
              <w:rPr>
                <w:sz w:val="14"/>
                <w:szCs w:val="14"/>
              </w:rPr>
              <w:t>Managementul informatizat al mediului de afaceri</w:t>
            </w:r>
          </w:p>
          <w:p w:rsidR="00821103" w:rsidRPr="00C306AE" w:rsidRDefault="00821103" w:rsidP="00467FA9">
            <w:pPr>
              <w:numPr>
                <w:ilvl w:val="0"/>
                <w:numId w:val="80"/>
              </w:numPr>
              <w:tabs>
                <w:tab w:val="clear" w:pos="439"/>
                <w:tab w:val="left" w:pos="266"/>
              </w:tabs>
              <w:ind w:left="0" w:firstLine="0"/>
              <w:rPr>
                <w:sz w:val="14"/>
                <w:szCs w:val="14"/>
              </w:rPr>
            </w:pPr>
            <w:r w:rsidRPr="00C306AE">
              <w:rPr>
                <w:sz w:val="14"/>
                <w:szCs w:val="14"/>
              </w:rPr>
              <w:t>Managementul afacerilor electronice</w:t>
            </w:r>
          </w:p>
          <w:p w:rsidR="00821103" w:rsidRPr="00C306AE" w:rsidRDefault="00821103" w:rsidP="00467FA9">
            <w:pPr>
              <w:numPr>
                <w:ilvl w:val="0"/>
                <w:numId w:val="80"/>
              </w:numPr>
              <w:tabs>
                <w:tab w:val="clear" w:pos="439"/>
                <w:tab w:val="left" w:pos="266"/>
              </w:tabs>
              <w:ind w:left="0" w:firstLine="0"/>
              <w:rPr>
                <w:sz w:val="14"/>
                <w:szCs w:val="14"/>
              </w:rPr>
            </w:pPr>
            <w:r w:rsidRPr="00C306AE">
              <w:rPr>
                <w:sz w:val="14"/>
                <w:szCs w:val="14"/>
              </w:rPr>
              <w:t>Sisteme informaţionale pentru afaceri</w:t>
            </w:r>
          </w:p>
          <w:p w:rsidR="00821103" w:rsidRPr="00C306AE" w:rsidRDefault="00821103" w:rsidP="00467FA9">
            <w:pPr>
              <w:numPr>
                <w:ilvl w:val="0"/>
                <w:numId w:val="80"/>
              </w:numPr>
              <w:tabs>
                <w:tab w:val="clear" w:pos="439"/>
                <w:tab w:val="left" w:pos="266"/>
              </w:tabs>
              <w:ind w:left="0" w:firstLine="0"/>
              <w:rPr>
                <w:sz w:val="14"/>
                <w:szCs w:val="14"/>
              </w:rPr>
            </w:pPr>
            <w:r w:rsidRPr="00C306AE">
              <w:rPr>
                <w:sz w:val="14"/>
                <w:szCs w:val="14"/>
              </w:rPr>
              <w:t>Statistică şi econometrie</w:t>
            </w:r>
          </w:p>
          <w:p w:rsidR="00821103" w:rsidRPr="00C306AE" w:rsidRDefault="00821103" w:rsidP="00467FA9">
            <w:pPr>
              <w:numPr>
                <w:ilvl w:val="0"/>
                <w:numId w:val="80"/>
              </w:numPr>
              <w:tabs>
                <w:tab w:val="clear" w:pos="439"/>
                <w:tab w:val="left" w:pos="266"/>
              </w:tabs>
              <w:ind w:left="0" w:firstLine="0"/>
              <w:rPr>
                <w:sz w:val="14"/>
                <w:szCs w:val="14"/>
              </w:rPr>
            </w:pPr>
            <w:r w:rsidRPr="00C306AE">
              <w:rPr>
                <w:sz w:val="14"/>
                <w:szCs w:val="14"/>
              </w:rPr>
              <w:t>Metode cantitative în economie</w:t>
            </w:r>
          </w:p>
          <w:p w:rsidR="00821103" w:rsidRPr="00C306AE" w:rsidRDefault="00821103" w:rsidP="00467FA9">
            <w:pPr>
              <w:numPr>
                <w:ilvl w:val="0"/>
                <w:numId w:val="80"/>
              </w:numPr>
              <w:tabs>
                <w:tab w:val="clear" w:pos="439"/>
                <w:tab w:val="left" w:pos="266"/>
              </w:tabs>
              <w:ind w:left="0" w:firstLine="0"/>
              <w:rPr>
                <w:sz w:val="14"/>
                <w:szCs w:val="14"/>
              </w:rPr>
            </w:pPr>
            <w:r w:rsidRPr="00C306AE">
              <w:rPr>
                <w:sz w:val="14"/>
                <w:szCs w:val="14"/>
              </w:rPr>
              <w:t>Statistică</w:t>
            </w:r>
          </w:p>
          <w:p w:rsidR="00821103" w:rsidRPr="00C306AE" w:rsidRDefault="00821103" w:rsidP="00467FA9">
            <w:pPr>
              <w:numPr>
                <w:ilvl w:val="0"/>
                <w:numId w:val="80"/>
              </w:numPr>
              <w:tabs>
                <w:tab w:val="clear" w:pos="439"/>
                <w:tab w:val="left" w:pos="266"/>
              </w:tabs>
              <w:ind w:left="0" w:firstLine="0"/>
              <w:rPr>
                <w:sz w:val="14"/>
                <w:szCs w:val="14"/>
              </w:rPr>
            </w:pPr>
            <w:r w:rsidRPr="00C306AE">
              <w:rPr>
                <w:sz w:val="14"/>
                <w:szCs w:val="14"/>
              </w:rPr>
              <w:t>Statistica şi actuariat în asigurări şi sănătate</w:t>
            </w:r>
          </w:p>
          <w:p w:rsidR="00821103" w:rsidRPr="00C306AE" w:rsidRDefault="00821103" w:rsidP="00467FA9">
            <w:pPr>
              <w:numPr>
                <w:ilvl w:val="0"/>
                <w:numId w:val="80"/>
              </w:numPr>
              <w:tabs>
                <w:tab w:val="clear" w:pos="439"/>
                <w:tab w:val="left" w:pos="266"/>
              </w:tabs>
              <w:ind w:left="0" w:firstLine="0"/>
              <w:rPr>
                <w:sz w:val="14"/>
                <w:szCs w:val="14"/>
              </w:rPr>
            </w:pPr>
            <w:r w:rsidRPr="00C306AE">
              <w:rPr>
                <w:sz w:val="14"/>
                <w:szCs w:val="14"/>
              </w:rPr>
              <w:t>Securitate informatică</w:t>
            </w:r>
          </w:p>
          <w:p w:rsidR="00821103" w:rsidRPr="00C306AE" w:rsidRDefault="00821103" w:rsidP="00467FA9">
            <w:pPr>
              <w:numPr>
                <w:ilvl w:val="0"/>
                <w:numId w:val="80"/>
              </w:numPr>
              <w:tabs>
                <w:tab w:val="clear" w:pos="439"/>
                <w:tab w:val="left" w:pos="266"/>
              </w:tabs>
              <w:ind w:left="0" w:firstLine="0"/>
              <w:rPr>
                <w:sz w:val="14"/>
                <w:szCs w:val="14"/>
              </w:rPr>
            </w:pPr>
            <w:r w:rsidRPr="00C306AE">
              <w:rPr>
                <w:sz w:val="14"/>
                <w:szCs w:val="14"/>
              </w:rPr>
              <w:t>Sisteme informatice financiar-bancare</w:t>
            </w:r>
          </w:p>
          <w:p w:rsidR="00821103" w:rsidRPr="00C306AE" w:rsidRDefault="00821103" w:rsidP="00467FA9">
            <w:pPr>
              <w:numPr>
                <w:ilvl w:val="0"/>
                <w:numId w:val="80"/>
              </w:numPr>
              <w:tabs>
                <w:tab w:val="clear" w:pos="439"/>
                <w:tab w:val="left" w:pos="266"/>
              </w:tabs>
              <w:ind w:left="0" w:firstLine="0"/>
              <w:rPr>
                <w:sz w:val="14"/>
                <w:szCs w:val="14"/>
              </w:rPr>
            </w:pPr>
            <w:r w:rsidRPr="00C306AE">
              <w:rPr>
                <w:sz w:val="14"/>
                <w:szCs w:val="14"/>
              </w:rPr>
              <w:t>Sisteme informatice manageriale</w:t>
            </w:r>
          </w:p>
          <w:p w:rsidR="00821103" w:rsidRPr="00C306AE" w:rsidRDefault="00821103" w:rsidP="00467FA9">
            <w:pPr>
              <w:numPr>
                <w:ilvl w:val="0"/>
                <w:numId w:val="80"/>
              </w:numPr>
              <w:tabs>
                <w:tab w:val="clear" w:pos="439"/>
                <w:tab w:val="left" w:pos="266"/>
              </w:tabs>
              <w:ind w:left="0" w:firstLine="0"/>
              <w:rPr>
                <w:sz w:val="14"/>
                <w:szCs w:val="14"/>
              </w:rPr>
            </w:pPr>
            <w:r w:rsidRPr="00C306AE">
              <w:rPr>
                <w:sz w:val="14"/>
                <w:szCs w:val="14"/>
              </w:rPr>
              <w:t>Sisteme informatice pentru managementul resurselor</w:t>
            </w:r>
          </w:p>
          <w:p w:rsidR="00821103" w:rsidRPr="00C306AE" w:rsidRDefault="00821103" w:rsidP="00467FA9">
            <w:pPr>
              <w:numPr>
                <w:ilvl w:val="0"/>
                <w:numId w:val="80"/>
              </w:numPr>
              <w:tabs>
                <w:tab w:val="clear" w:pos="439"/>
                <w:tab w:val="left" w:pos="266"/>
              </w:tabs>
              <w:ind w:left="0" w:firstLine="0"/>
              <w:rPr>
                <w:sz w:val="14"/>
                <w:szCs w:val="14"/>
              </w:rPr>
            </w:pPr>
            <w:r w:rsidRPr="00C306AE">
              <w:rPr>
                <w:sz w:val="14"/>
                <w:szCs w:val="14"/>
              </w:rPr>
              <w:t>Sisteme informatice pentru managementul resurselor şi proceselor economice</w:t>
            </w:r>
          </w:p>
          <w:p w:rsidR="00821103" w:rsidRPr="00C306AE" w:rsidRDefault="00821103" w:rsidP="00467FA9">
            <w:pPr>
              <w:numPr>
                <w:ilvl w:val="0"/>
                <w:numId w:val="80"/>
              </w:numPr>
              <w:tabs>
                <w:tab w:val="clear" w:pos="439"/>
                <w:tab w:val="left" w:pos="266"/>
              </w:tabs>
              <w:ind w:left="0" w:firstLine="0"/>
              <w:rPr>
                <w:sz w:val="14"/>
                <w:szCs w:val="14"/>
              </w:rPr>
            </w:pPr>
            <w:r w:rsidRPr="00C306AE">
              <w:rPr>
                <w:sz w:val="14"/>
                <w:szCs w:val="14"/>
              </w:rPr>
              <w:t xml:space="preserve">Strategii de dezvoltare a afacerilor            </w:t>
            </w:r>
          </w:p>
        </w:tc>
        <w:tc>
          <w:tcPr>
            <w:tcW w:w="561" w:type="dxa"/>
            <w:vMerge w:val="restart"/>
            <w:tcBorders>
              <w:right w:val="thinThickSmallGap" w:sz="24" w:space="0" w:color="auto"/>
            </w:tcBorders>
            <w:vAlign w:val="center"/>
          </w:tcPr>
          <w:p w:rsidR="00821103" w:rsidRPr="00C306AE" w:rsidRDefault="00821103" w:rsidP="00077F75">
            <w:pPr>
              <w:jc w:val="center"/>
              <w:rPr>
                <w:sz w:val="14"/>
                <w:szCs w:val="14"/>
              </w:rPr>
            </w:pPr>
            <w:r w:rsidRPr="00C306AE">
              <w:rPr>
                <w:sz w:val="14"/>
                <w:szCs w:val="14"/>
              </w:rPr>
              <w:t xml:space="preserve"> </w:t>
            </w:r>
          </w:p>
          <w:p w:rsidR="00821103" w:rsidRPr="00C306AE" w:rsidRDefault="00821103" w:rsidP="00077F75">
            <w:pPr>
              <w:jc w:val="center"/>
              <w:rPr>
                <w:sz w:val="14"/>
                <w:szCs w:val="14"/>
              </w:rPr>
            </w:pPr>
            <w:r w:rsidRPr="00C306AE">
              <w:rPr>
                <w:sz w:val="16"/>
                <w:szCs w:val="16"/>
              </w:rPr>
              <w:t>x</w:t>
            </w:r>
          </w:p>
        </w:tc>
        <w:tc>
          <w:tcPr>
            <w:tcW w:w="1559" w:type="dxa"/>
            <w:vMerge w:val="restart"/>
            <w:tcBorders>
              <w:left w:val="nil"/>
              <w:right w:val="thinThickSmallGap" w:sz="24" w:space="0" w:color="auto"/>
            </w:tcBorders>
            <w:vAlign w:val="center"/>
          </w:tcPr>
          <w:p w:rsidR="00821103" w:rsidRPr="00C306AE" w:rsidRDefault="00821103" w:rsidP="00CB36F6">
            <w:pPr>
              <w:jc w:val="center"/>
              <w:rPr>
                <w:b/>
                <w:bCs/>
                <w:sz w:val="14"/>
                <w:szCs w:val="14"/>
              </w:rPr>
            </w:pPr>
            <w:r w:rsidRPr="00C306AE">
              <w:rPr>
                <w:b/>
                <w:bCs/>
                <w:sz w:val="14"/>
                <w:szCs w:val="14"/>
              </w:rPr>
              <w:t>POŞTĂ</w:t>
            </w:r>
          </w:p>
          <w:p w:rsidR="00821103" w:rsidRPr="00C306AE" w:rsidRDefault="00821103" w:rsidP="00CB36F6">
            <w:pPr>
              <w:jc w:val="center"/>
              <w:rPr>
                <w:b/>
                <w:bCs/>
                <w:caps/>
                <w:sz w:val="14"/>
                <w:szCs w:val="14"/>
              </w:rPr>
            </w:pPr>
            <w:r w:rsidRPr="00C306AE">
              <w:rPr>
                <w:b/>
                <w:bCs/>
                <w:sz w:val="14"/>
                <w:szCs w:val="14"/>
              </w:rPr>
              <w:t xml:space="preserve"> </w:t>
            </w:r>
            <w:r w:rsidRPr="00C306AE">
              <w:rPr>
                <w:b/>
                <w:bCs/>
                <w:caps/>
                <w:sz w:val="14"/>
                <w:szCs w:val="14"/>
              </w:rPr>
              <w:t>(MaiŞtri instructori)</w:t>
            </w:r>
          </w:p>
          <w:p w:rsidR="00821103" w:rsidRPr="00C306AE" w:rsidRDefault="00821103" w:rsidP="00CB36F6">
            <w:pPr>
              <w:jc w:val="center"/>
              <w:rPr>
                <w:sz w:val="12"/>
                <w:szCs w:val="12"/>
              </w:rPr>
            </w:pPr>
            <w:r w:rsidRPr="00C306AE">
              <w:rPr>
                <w:sz w:val="16"/>
                <w:szCs w:val="16"/>
              </w:rPr>
              <w:t>(</w:t>
            </w:r>
            <w:r w:rsidRPr="00C306AE">
              <w:rPr>
                <w:sz w:val="12"/>
                <w:szCs w:val="12"/>
              </w:rPr>
              <w:t xml:space="preserve">programa aprobată prin ordinul ministrului educaţiei şi cercetării </w:t>
            </w:r>
          </w:p>
          <w:p w:rsidR="00821103" w:rsidRPr="00C306AE" w:rsidRDefault="00821103" w:rsidP="00CB36F6">
            <w:pPr>
              <w:jc w:val="center"/>
              <w:rPr>
                <w:sz w:val="22"/>
                <w:szCs w:val="22"/>
              </w:rPr>
            </w:pPr>
            <w:r w:rsidRPr="00C306AE">
              <w:rPr>
                <w:sz w:val="12"/>
                <w:szCs w:val="12"/>
              </w:rPr>
              <w:t>nr. 5287/ 2004</w:t>
            </w:r>
            <w:r w:rsidRPr="00C306AE">
              <w:rPr>
                <w:sz w:val="16"/>
                <w:szCs w:val="16"/>
              </w:rPr>
              <w:t>)</w:t>
            </w:r>
          </w:p>
          <w:p w:rsidR="00821103" w:rsidRPr="00C306AE" w:rsidRDefault="00821103" w:rsidP="00077F75">
            <w:pPr>
              <w:jc w:val="center"/>
              <w:rPr>
                <w:b/>
                <w:bCs/>
                <w:sz w:val="18"/>
                <w:szCs w:val="18"/>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Economie agroalimentară</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35"/>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Economia mediului</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Economie şi comunicare economică în afaceri  </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Economie agroalimentară şi a mediului</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Economie generală şi comunicare economică                             </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ADMINISTRAREA AFACERILOR</w:t>
            </w: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Administrarea afacerilor                                        </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Administrarea afacerilor (în limbi străine)                                        </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Economia întreprinderii  </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Economia comerţului, turismului şi serviciilor</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Merceologie şi managementul calităţii  </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40"/>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Economia firmei</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Economia comerţului, turismului, serviciilor şi managementul calităţii</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Administrarea afacerilor în servicii de ospitalitate</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Administrarea afacerilor în comerţ, turism, servicii, merceologie şi managementul calităţii</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63"/>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tcBorders>
              <w:left w:val="nil"/>
            </w:tcBorders>
            <w:vAlign w:val="center"/>
          </w:tcPr>
          <w:p w:rsidR="004B323A" w:rsidRPr="00C306AE" w:rsidRDefault="004B323A" w:rsidP="00077F75">
            <w:pPr>
              <w:rPr>
                <w:sz w:val="14"/>
                <w:szCs w:val="14"/>
              </w:rPr>
            </w:pPr>
            <w:r w:rsidRPr="00C306AE">
              <w:rPr>
                <w:sz w:val="14"/>
                <w:szCs w:val="14"/>
              </w:rPr>
              <w:t xml:space="preserve">FINANŢE </w:t>
            </w:r>
          </w:p>
        </w:tc>
        <w:tc>
          <w:tcPr>
            <w:tcW w:w="1683" w:type="dxa"/>
            <w:tcBorders>
              <w:left w:val="nil"/>
            </w:tcBorders>
            <w:vAlign w:val="center"/>
          </w:tcPr>
          <w:p w:rsidR="004B323A" w:rsidRPr="00C306AE" w:rsidRDefault="004B323A" w:rsidP="00077F75">
            <w:pPr>
              <w:rPr>
                <w:sz w:val="14"/>
                <w:szCs w:val="14"/>
              </w:rPr>
            </w:pPr>
            <w:r w:rsidRPr="00C306AE">
              <w:rPr>
                <w:sz w:val="14"/>
                <w:szCs w:val="14"/>
              </w:rPr>
              <w:t>Finanţe şi bănci</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tcBorders>
              <w:left w:val="nil"/>
            </w:tcBorders>
            <w:vAlign w:val="center"/>
          </w:tcPr>
          <w:p w:rsidR="004B323A" w:rsidRPr="00C306AE" w:rsidRDefault="004B323A" w:rsidP="00077F75">
            <w:pPr>
              <w:rPr>
                <w:sz w:val="14"/>
                <w:szCs w:val="14"/>
              </w:rPr>
            </w:pPr>
            <w:r w:rsidRPr="00C306AE">
              <w:rPr>
                <w:sz w:val="14"/>
                <w:szCs w:val="14"/>
              </w:rPr>
              <w:t>CONTABILITATE</w:t>
            </w:r>
          </w:p>
        </w:tc>
        <w:tc>
          <w:tcPr>
            <w:tcW w:w="1683" w:type="dxa"/>
            <w:tcBorders>
              <w:left w:val="nil"/>
            </w:tcBorders>
            <w:vAlign w:val="center"/>
          </w:tcPr>
          <w:p w:rsidR="004B323A" w:rsidRPr="00C306AE" w:rsidRDefault="004B323A" w:rsidP="00077F75">
            <w:pPr>
              <w:rPr>
                <w:sz w:val="14"/>
                <w:szCs w:val="14"/>
              </w:rPr>
            </w:pPr>
            <w:r w:rsidRPr="00C306AE">
              <w:rPr>
                <w:sz w:val="14"/>
                <w:szCs w:val="14"/>
              </w:rPr>
              <w:t>Contabilitate şi informatică de gestiune</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61"/>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STATISTICĂ ŞI INFORMATICĂ ECONOMICĂ</w:t>
            </w:r>
          </w:p>
        </w:tc>
        <w:tc>
          <w:tcPr>
            <w:tcW w:w="1683" w:type="dxa"/>
            <w:tcBorders>
              <w:left w:val="nil"/>
            </w:tcBorders>
            <w:vAlign w:val="center"/>
          </w:tcPr>
          <w:p w:rsidR="004B323A" w:rsidRPr="00C306AE" w:rsidRDefault="004B323A" w:rsidP="00077F75">
            <w:pPr>
              <w:rPr>
                <w:sz w:val="14"/>
                <w:szCs w:val="14"/>
              </w:rPr>
            </w:pPr>
            <w:r w:rsidRPr="00C306AE">
              <w:rPr>
                <w:sz w:val="14"/>
                <w:szCs w:val="14"/>
              </w:rPr>
              <w:t>Cibernetică economică</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45"/>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Statistică şi previziune economică</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25"/>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Informatică economică</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61"/>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CIBERNETICĂ, STATISTICĂ ŞI INFORMATICĂ ECONOMICĂ</w:t>
            </w:r>
          </w:p>
        </w:tc>
        <w:tc>
          <w:tcPr>
            <w:tcW w:w="1683" w:type="dxa"/>
            <w:tcBorders>
              <w:left w:val="nil"/>
            </w:tcBorders>
            <w:vAlign w:val="center"/>
          </w:tcPr>
          <w:p w:rsidR="004B323A" w:rsidRPr="00C306AE" w:rsidRDefault="004B323A" w:rsidP="00077F75">
            <w:pPr>
              <w:rPr>
                <w:sz w:val="14"/>
                <w:szCs w:val="14"/>
              </w:rPr>
            </w:pPr>
            <w:r w:rsidRPr="00C306AE">
              <w:rPr>
                <w:sz w:val="14"/>
                <w:szCs w:val="14"/>
              </w:rPr>
              <w:t>Cibernetică economică</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Statistică şi previziune economică</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80"/>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Informatică economică</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ECONOMIE ŞI AFACERI INTERNAŢIONALE</w:t>
            </w: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Economie internaţională</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3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Afaceri internaţionale</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Economie şi afaceri internaţionale</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82"/>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 xml:space="preserve">MANAGEMENT </w:t>
            </w:r>
          </w:p>
        </w:tc>
        <w:tc>
          <w:tcPr>
            <w:tcW w:w="1683" w:type="dxa"/>
            <w:tcBorders>
              <w:left w:val="nil"/>
            </w:tcBorders>
            <w:vAlign w:val="center"/>
          </w:tcPr>
          <w:p w:rsidR="004B323A" w:rsidRPr="00C306AE" w:rsidRDefault="004B323A" w:rsidP="00077F75">
            <w:pPr>
              <w:rPr>
                <w:sz w:val="14"/>
                <w:szCs w:val="14"/>
              </w:rPr>
            </w:pPr>
            <w:r w:rsidRPr="00C306AE">
              <w:rPr>
                <w:sz w:val="14"/>
                <w:szCs w:val="14"/>
              </w:rPr>
              <w:t>Management</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Managementul dezvoltării rurale durabile</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tcBorders>
              <w:left w:val="nil"/>
            </w:tcBorders>
            <w:vAlign w:val="center"/>
          </w:tcPr>
          <w:p w:rsidR="004B323A" w:rsidRPr="00C306AE" w:rsidRDefault="004B323A" w:rsidP="00077F75">
            <w:pPr>
              <w:rPr>
                <w:sz w:val="14"/>
                <w:szCs w:val="14"/>
              </w:rPr>
            </w:pPr>
            <w:r w:rsidRPr="00C306AE">
              <w:rPr>
                <w:sz w:val="14"/>
                <w:szCs w:val="14"/>
              </w:rPr>
              <w:t>MARKETING</w:t>
            </w:r>
          </w:p>
        </w:tc>
        <w:tc>
          <w:tcPr>
            <w:tcW w:w="1683" w:type="dxa"/>
            <w:tcBorders>
              <w:left w:val="nil"/>
            </w:tcBorders>
            <w:vAlign w:val="center"/>
          </w:tcPr>
          <w:p w:rsidR="004B323A" w:rsidRPr="00C306AE" w:rsidRDefault="004B323A" w:rsidP="00077F75">
            <w:pPr>
              <w:rPr>
                <w:sz w:val="14"/>
                <w:szCs w:val="14"/>
              </w:rPr>
            </w:pPr>
            <w:r w:rsidRPr="00C306AE">
              <w:rPr>
                <w:sz w:val="14"/>
                <w:szCs w:val="14"/>
              </w:rPr>
              <w:t>Marketing</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val="restart"/>
            <w:tcBorders>
              <w:left w:val="nil"/>
            </w:tcBorders>
            <w:vAlign w:val="center"/>
          </w:tcPr>
          <w:p w:rsidR="004B323A" w:rsidRPr="00C306AE" w:rsidRDefault="004B323A" w:rsidP="00077F75">
            <w:pPr>
              <w:jc w:val="center"/>
              <w:rPr>
                <w:sz w:val="14"/>
                <w:szCs w:val="14"/>
              </w:rPr>
            </w:pPr>
            <w:r w:rsidRPr="00C306AE">
              <w:rPr>
                <w:sz w:val="14"/>
                <w:szCs w:val="14"/>
              </w:rPr>
              <w:t>ŞTIINŢE SOCIALE ŞI POLITICE</w:t>
            </w: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ŞTIINŢE ADMINISTRATIVE</w:t>
            </w: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Administraţie publică                 </w:t>
            </w:r>
          </w:p>
        </w:tc>
        <w:tc>
          <w:tcPr>
            <w:tcW w:w="1496" w:type="dxa"/>
            <w:vMerge/>
            <w:vAlign w:val="center"/>
          </w:tcPr>
          <w:p w:rsidR="004B323A" w:rsidRPr="00C306AE" w:rsidRDefault="004B323A" w:rsidP="00077F75">
            <w:pP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Administraţie europeană               </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4B323A"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Asistenţă managerială şi secretariat  </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bl>
    <w:p w:rsidR="004B323A" w:rsidRPr="00C306AE" w:rsidRDefault="004B323A" w:rsidP="00077F75"/>
    <w:p w:rsidR="004B323A" w:rsidRPr="00C306AE" w:rsidRDefault="004B323A" w:rsidP="00077F75"/>
    <w:p w:rsidR="004B323A" w:rsidRPr="00C306AE" w:rsidRDefault="004B323A" w:rsidP="00077F75"/>
    <w:p w:rsidR="004B323A" w:rsidRPr="00C306AE" w:rsidRDefault="004B323A" w:rsidP="00077F75"/>
    <w:p w:rsidR="004B323A" w:rsidRPr="00C306AE" w:rsidRDefault="004B323A" w:rsidP="00077F75"/>
    <w:p w:rsidR="004B323A" w:rsidRPr="00C306AE" w:rsidRDefault="004B323A" w:rsidP="00077F75"/>
    <w:p w:rsidR="004B323A" w:rsidRPr="00C306AE" w:rsidRDefault="004B323A" w:rsidP="00077F7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496"/>
        <w:gridCol w:w="1122"/>
        <w:gridCol w:w="1496"/>
        <w:gridCol w:w="1683"/>
        <w:gridCol w:w="1496"/>
        <w:gridCol w:w="2992"/>
        <w:gridCol w:w="561"/>
        <w:gridCol w:w="1559"/>
      </w:tblGrid>
      <w:tr w:rsidR="00C306AE" w:rsidRPr="00C306AE">
        <w:trPr>
          <w:cantSplit/>
          <w:trHeight w:val="302"/>
          <w:jc w:val="center"/>
        </w:trPr>
        <w:tc>
          <w:tcPr>
            <w:tcW w:w="1008" w:type="dxa"/>
            <w:vMerge w:val="restart"/>
            <w:tcBorders>
              <w:left w:val="thinThickSmallGap" w:sz="24" w:space="0" w:color="auto"/>
            </w:tcBorders>
            <w:vAlign w:val="center"/>
          </w:tcPr>
          <w:p w:rsidR="00821103" w:rsidRPr="00C306AE" w:rsidRDefault="00821103" w:rsidP="00796897">
            <w:pPr>
              <w:jc w:val="center"/>
              <w:rPr>
                <w:b/>
                <w:bCs/>
                <w:sz w:val="14"/>
                <w:szCs w:val="14"/>
              </w:rPr>
            </w:pPr>
            <w:r w:rsidRPr="00C306AE">
              <w:rPr>
                <w:b/>
                <w:bCs/>
                <w:sz w:val="14"/>
                <w:szCs w:val="14"/>
              </w:rPr>
              <w:lastRenderedPageBreak/>
              <w:t xml:space="preserve">Învăţământ </w:t>
            </w:r>
          </w:p>
          <w:p w:rsidR="00821103" w:rsidRPr="00C306AE" w:rsidRDefault="00821103" w:rsidP="00796897">
            <w:pPr>
              <w:jc w:val="center"/>
              <w:rPr>
                <w:b/>
                <w:bCs/>
                <w:sz w:val="14"/>
                <w:szCs w:val="14"/>
              </w:rPr>
            </w:pPr>
            <w:r w:rsidRPr="00C306AE">
              <w:rPr>
                <w:b/>
                <w:bCs/>
                <w:sz w:val="14"/>
                <w:szCs w:val="14"/>
              </w:rPr>
              <w:t>liceal/</w:t>
            </w:r>
          </w:p>
          <w:p w:rsidR="00821103" w:rsidRPr="00C306AE" w:rsidRDefault="00821103" w:rsidP="00796897">
            <w:pPr>
              <w:jc w:val="center"/>
              <w:rPr>
                <w:b/>
                <w:bCs/>
                <w:sz w:val="14"/>
                <w:szCs w:val="14"/>
              </w:rPr>
            </w:pPr>
            <w:r w:rsidRPr="00C306AE">
              <w:rPr>
                <w:b/>
                <w:bCs/>
                <w:sz w:val="14"/>
                <w:szCs w:val="14"/>
              </w:rPr>
              <w:t xml:space="preserve"> Anul de completare/ Învăţământ profesional/</w:t>
            </w:r>
          </w:p>
          <w:p w:rsidR="00821103" w:rsidRPr="00C306AE" w:rsidRDefault="00821103" w:rsidP="00796897">
            <w:pPr>
              <w:jc w:val="center"/>
              <w:rPr>
                <w:b/>
                <w:bCs/>
                <w:sz w:val="14"/>
                <w:szCs w:val="14"/>
              </w:rPr>
            </w:pPr>
            <w:r w:rsidRPr="00C306AE">
              <w:rPr>
                <w:b/>
                <w:bCs/>
                <w:sz w:val="14"/>
                <w:szCs w:val="14"/>
              </w:rPr>
              <w:t>Stagii de pregătire practică</w:t>
            </w:r>
          </w:p>
        </w:tc>
        <w:tc>
          <w:tcPr>
            <w:tcW w:w="1496" w:type="dxa"/>
            <w:vMerge w:val="restart"/>
            <w:tcBorders>
              <w:right w:val="thinThickSmallGap" w:sz="24" w:space="0" w:color="auto"/>
            </w:tcBorders>
            <w:vAlign w:val="center"/>
          </w:tcPr>
          <w:p w:rsidR="00821103" w:rsidRPr="00C306AE" w:rsidRDefault="00821103" w:rsidP="00967CE5">
            <w:pPr>
              <w:jc w:val="center"/>
              <w:rPr>
                <w:b/>
                <w:bCs/>
                <w:sz w:val="14"/>
                <w:szCs w:val="14"/>
              </w:rPr>
            </w:pPr>
            <w:r w:rsidRPr="00C306AE">
              <w:rPr>
                <w:b/>
                <w:bCs/>
                <w:sz w:val="14"/>
                <w:szCs w:val="14"/>
              </w:rPr>
              <w:t xml:space="preserve">Pregătire - </w:t>
            </w:r>
          </w:p>
          <w:p w:rsidR="00821103" w:rsidRPr="00C306AE" w:rsidRDefault="00821103" w:rsidP="00967CE5">
            <w:pPr>
              <w:jc w:val="center"/>
              <w:rPr>
                <w:b/>
                <w:bCs/>
                <w:sz w:val="14"/>
                <w:szCs w:val="14"/>
              </w:rPr>
            </w:pPr>
            <w:r w:rsidRPr="00C306AE">
              <w:rPr>
                <w:b/>
                <w:bCs/>
                <w:sz w:val="14"/>
                <w:szCs w:val="14"/>
              </w:rPr>
              <w:t>instruire practică (Economic, administrativ, comerţ şi servicii/ Poştă)</w:t>
            </w:r>
          </w:p>
        </w:tc>
        <w:tc>
          <w:tcPr>
            <w:tcW w:w="1496" w:type="dxa"/>
            <w:vMerge w:val="restart"/>
            <w:tcBorders>
              <w:right w:val="thinThickSmallGap" w:sz="24" w:space="0" w:color="auto"/>
            </w:tcBorders>
            <w:vAlign w:val="center"/>
          </w:tcPr>
          <w:p w:rsidR="00821103" w:rsidRPr="00C306AE" w:rsidRDefault="00821103" w:rsidP="00967CE5">
            <w:pPr>
              <w:jc w:val="center"/>
              <w:rPr>
                <w:sz w:val="14"/>
                <w:szCs w:val="14"/>
              </w:rPr>
            </w:pPr>
            <w:r w:rsidRPr="00C306AE">
              <w:rPr>
                <w:sz w:val="14"/>
                <w:szCs w:val="14"/>
              </w:rPr>
              <w:t>Economic, administrativ, comerţ şi servicii/ Poştă</w:t>
            </w:r>
          </w:p>
        </w:tc>
        <w:tc>
          <w:tcPr>
            <w:tcW w:w="1122" w:type="dxa"/>
            <w:vMerge w:val="restart"/>
            <w:tcBorders>
              <w:left w:val="nil"/>
            </w:tcBorders>
            <w:vAlign w:val="center"/>
          </w:tcPr>
          <w:p w:rsidR="00821103" w:rsidRPr="00C306AE" w:rsidRDefault="00821103" w:rsidP="00077F75">
            <w:pPr>
              <w:jc w:val="center"/>
              <w:rPr>
                <w:sz w:val="14"/>
                <w:szCs w:val="14"/>
              </w:rPr>
            </w:pPr>
            <w:r w:rsidRPr="00C306AE">
              <w:rPr>
                <w:sz w:val="14"/>
                <w:szCs w:val="14"/>
              </w:rPr>
              <w:t>ŞTIINŢE ECONOMICE</w:t>
            </w:r>
          </w:p>
        </w:tc>
        <w:tc>
          <w:tcPr>
            <w:tcW w:w="1496" w:type="dxa"/>
            <w:vMerge w:val="restart"/>
            <w:tcBorders>
              <w:left w:val="nil"/>
            </w:tcBorders>
            <w:vAlign w:val="center"/>
          </w:tcPr>
          <w:p w:rsidR="00821103" w:rsidRPr="00C306AE" w:rsidRDefault="00821103" w:rsidP="00077F75">
            <w:pPr>
              <w:jc w:val="center"/>
              <w:rPr>
                <w:sz w:val="14"/>
                <w:szCs w:val="14"/>
              </w:rPr>
            </w:pPr>
            <w:r w:rsidRPr="00C306AE">
              <w:rPr>
                <w:sz w:val="14"/>
                <w:szCs w:val="14"/>
              </w:rPr>
              <w:t xml:space="preserve"> </w:t>
            </w:r>
          </w:p>
          <w:p w:rsidR="00821103" w:rsidRPr="00C306AE" w:rsidRDefault="00821103" w:rsidP="00077F75">
            <w:pPr>
              <w:jc w:val="center"/>
              <w:rPr>
                <w:sz w:val="14"/>
                <w:szCs w:val="14"/>
              </w:rPr>
            </w:pPr>
            <w:r w:rsidRPr="00C306AE">
              <w:rPr>
                <w:sz w:val="14"/>
                <w:szCs w:val="14"/>
              </w:rPr>
              <w:t>ECONOMIE</w:t>
            </w:r>
          </w:p>
        </w:tc>
        <w:tc>
          <w:tcPr>
            <w:tcW w:w="1683" w:type="dxa"/>
            <w:vAlign w:val="center"/>
          </w:tcPr>
          <w:p w:rsidR="00821103" w:rsidRPr="00C306AE" w:rsidRDefault="00821103" w:rsidP="00077F75">
            <w:pPr>
              <w:rPr>
                <w:sz w:val="14"/>
                <w:szCs w:val="14"/>
              </w:rPr>
            </w:pPr>
            <w:r w:rsidRPr="00C306AE">
              <w:rPr>
                <w:sz w:val="14"/>
                <w:szCs w:val="14"/>
              </w:rPr>
              <w:t>Economie generală</w:t>
            </w:r>
          </w:p>
        </w:tc>
        <w:tc>
          <w:tcPr>
            <w:tcW w:w="1496" w:type="dxa"/>
            <w:vMerge w:val="restart"/>
            <w:vAlign w:val="center"/>
          </w:tcPr>
          <w:p w:rsidR="00821103" w:rsidRPr="00C306AE" w:rsidRDefault="00821103" w:rsidP="00F7749B">
            <w:pPr>
              <w:jc w:val="center"/>
              <w:rPr>
                <w:sz w:val="14"/>
                <w:szCs w:val="14"/>
              </w:rPr>
            </w:pPr>
            <w:r w:rsidRPr="00C306AE">
              <w:rPr>
                <w:sz w:val="14"/>
                <w:szCs w:val="14"/>
              </w:rPr>
              <w:t>ECONOMIE ŞI AFACERI INTERNAŢIONALE</w:t>
            </w:r>
          </w:p>
        </w:tc>
        <w:tc>
          <w:tcPr>
            <w:tcW w:w="2992" w:type="dxa"/>
            <w:vMerge w:val="restart"/>
            <w:vAlign w:val="center"/>
          </w:tcPr>
          <w:p w:rsidR="00821103" w:rsidRPr="00C306AE" w:rsidRDefault="00821103" w:rsidP="00F7749B">
            <w:pPr>
              <w:tabs>
                <w:tab w:val="left" w:pos="275"/>
              </w:tabs>
              <w:autoSpaceDE w:val="0"/>
              <w:autoSpaceDN w:val="0"/>
              <w:adjustRightInd w:val="0"/>
              <w:ind w:left="45"/>
              <w:rPr>
                <w:sz w:val="14"/>
                <w:szCs w:val="14"/>
              </w:rPr>
            </w:pPr>
          </w:p>
          <w:p w:rsidR="00821103" w:rsidRPr="00C306AE" w:rsidRDefault="00821103" w:rsidP="00F7749B">
            <w:pPr>
              <w:numPr>
                <w:ilvl w:val="0"/>
                <w:numId w:val="82"/>
              </w:numPr>
              <w:tabs>
                <w:tab w:val="clear" w:pos="720"/>
                <w:tab w:val="left" w:pos="225"/>
                <w:tab w:val="left" w:pos="275"/>
              </w:tabs>
              <w:autoSpaceDE w:val="0"/>
              <w:autoSpaceDN w:val="0"/>
              <w:adjustRightInd w:val="0"/>
              <w:ind w:left="45" w:firstLine="0"/>
              <w:rPr>
                <w:sz w:val="14"/>
                <w:szCs w:val="14"/>
              </w:rPr>
            </w:pPr>
            <w:r w:rsidRPr="00C306AE">
              <w:rPr>
                <w:sz w:val="14"/>
                <w:szCs w:val="14"/>
              </w:rPr>
              <w:t>Administrarea afacerilor internaţionale</w:t>
            </w:r>
          </w:p>
          <w:p w:rsidR="00821103" w:rsidRPr="00C306AE" w:rsidRDefault="00821103" w:rsidP="00F7749B">
            <w:pPr>
              <w:numPr>
                <w:ilvl w:val="0"/>
                <w:numId w:val="82"/>
              </w:numPr>
              <w:tabs>
                <w:tab w:val="clear" w:pos="720"/>
                <w:tab w:val="left" w:pos="225"/>
                <w:tab w:val="left" w:pos="275"/>
              </w:tabs>
              <w:autoSpaceDE w:val="0"/>
              <w:autoSpaceDN w:val="0"/>
              <w:adjustRightInd w:val="0"/>
              <w:ind w:left="45" w:firstLine="0"/>
              <w:rPr>
                <w:sz w:val="14"/>
                <w:szCs w:val="14"/>
              </w:rPr>
            </w:pPr>
            <w:r w:rsidRPr="00C306AE">
              <w:rPr>
                <w:sz w:val="14"/>
                <w:szCs w:val="14"/>
              </w:rPr>
              <w:t>Administrarea afacerilor interne şi internaţionale a întreprinderilor mici şi mijlocii</w:t>
            </w:r>
          </w:p>
          <w:p w:rsidR="00821103" w:rsidRPr="00C306AE" w:rsidRDefault="00821103" w:rsidP="00F7749B">
            <w:pPr>
              <w:numPr>
                <w:ilvl w:val="0"/>
                <w:numId w:val="82"/>
              </w:numPr>
              <w:tabs>
                <w:tab w:val="clear" w:pos="720"/>
                <w:tab w:val="left" w:pos="225"/>
                <w:tab w:val="left" w:pos="275"/>
              </w:tabs>
              <w:autoSpaceDE w:val="0"/>
              <w:autoSpaceDN w:val="0"/>
              <w:adjustRightInd w:val="0"/>
              <w:ind w:left="45" w:firstLine="0"/>
              <w:rPr>
                <w:sz w:val="14"/>
                <w:szCs w:val="14"/>
              </w:rPr>
            </w:pPr>
            <w:r w:rsidRPr="00C306AE">
              <w:rPr>
                <w:sz w:val="14"/>
                <w:szCs w:val="14"/>
              </w:rPr>
              <w:t>Administrarea şi dezvoltarea afacerilor în turism</w:t>
            </w:r>
          </w:p>
          <w:p w:rsidR="00821103" w:rsidRPr="00C306AE" w:rsidRDefault="00821103" w:rsidP="00F7749B">
            <w:pPr>
              <w:numPr>
                <w:ilvl w:val="0"/>
                <w:numId w:val="82"/>
              </w:numPr>
              <w:tabs>
                <w:tab w:val="clear" w:pos="720"/>
                <w:tab w:val="left" w:pos="225"/>
                <w:tab w:val="left" w:pos="275"/>
              </w:tabs>
              <w:autoSpaceDE w:val="0"/>
              <w:autoSpaceDN w:val="0"/>
              <w:adjustRightInd w:val="0"/>
              <w:ind w:left="45" w:firstLine="0"/>
              <w:rPr>
                <w:sz w:val="14"/>
                <w:szCs w:val="14"/>
              </w:rPr>
            </w:pPr>
            <w:r w:rsidRPr="00C306AE">
              <w:rPr>
                <w:sz w:val="14"/>
                <w:szCs w:val="14"/>
              </w:rPr>
              <w:t>Afaceri internaţionale</w:t>
            </w:r>
          </w:p>
          <w:p w:rsidR="00821103" w:rsidRPr="00C306AE" w:rsidRDefault="00821103" w:rsidP="00F7749B">
            <w:pPr>
              <w:numPr>
                <w:ilvl w:val="0"/>
                <w:numId w:val="82"/>
              </w:numPr>
              <w:tabs>
                <w:tab w:val="clear" w:pos="720"/>
                <w:tab w:val="left" w:pos="225"/>
                <w:tab w:val="left" w:pos="275"/>
              </w:tabs>
              <w:autoSpaceDE w:val="0"/>
              <w:autoSpaceDN w:val="0"/>
              <w:adjustRightInd w:val="0"/>
              <w:ind w:left="45" w:firstLine="0"/>
              <w:rPr>
                <w:sz w:val="14"/>
                <w:szCs w:val="14"/>
              </w:rPr>
            </w:pPr>
            <w:r w:rsidRPr="00C306AE">
              <w:rPr>
                <w:vanish/>
                <w:sz w:val="14"/>
                <w:szCs w:val="14"/>
              </w:rPr>
              <w:t>e  sic european</w:t>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vanish/>
                <w:sz w:val="14"/>
                <w:szCs w:val="14"/>
              </w:rPr>
              <w:pgNum/>
            </w:r>
            <w:r w:rsidRPr="00C306AE">
              <w:rPr>
                <w:sz w:val="14"/>
                <w:szCs w:val="14"/>
              </w:rPr>
              <w:t xml:space="preserve"> Contabilitate şi audit</w:t>
            </w:r>
          </w:p>
          <w:p w:rsidR="00821103" w:rsidRPr="00C306AE" w:rsidRDefault="00821103" w:rsidP="00F7749B">
            <w:pPr>
              <w:numPr>
                <w:ilvl w:val="0"/>
                <w:numId w:val="82"/>
              </w:numPr>
              <w:tabs>
                <w:tab w:val="clear" w:pos="720"/>
                <w:tab w:val="left" w:pos="225"/>
                <w:tab w:val="left" w:pos="275"/>
              </w:tabs>
              <w:autoSpaceDE w:val="0"/>
              <w:autoSpaceDN w:val="0"/>
              <w:adjustRightInd w:val="0"/>
              <w:ind w:left="45" w:firstLine="0"/>
              <w:rPr>
                <w:sz w:val="14"/>
                <w:szCs w:val="14"/>
              </w:rPr>
            </w:pPr>
            <w:r w:rsidRPr="00C306AE">
              <w:rPr>
                <w:sz w:val="14"/>
                <w:szCs w:val="14"/>
              </w:rPr>
              <w:t>Dezvoltare regională</w:t>
            </w:r>
          </w:p>
          <w:p w:rsidR="00821103" w:rsidRPr="00C306AE" w:rsidRDefault="00821103" w:rsidP="00F7749B">
            <w:pPr>
              <w:numPr>
                <w:ilvl w:val="0"/>
                <w:numId w:val="82"/>
              </w:numPr>
              <w:tabs>
                <w:tab w:val="clear" w:pos="720"/>
                <w:tab w:val="left" w:pos="225"/>
                <w:tab w:val="left" w:pos="275"/>
              </w:tabs>
              <w:autoSpaceDE w:val="0"/>
              <w:autoSpaceDN w:val="0"/>
              <w:adjustRightInd w:val="0"/>
              <w:ind w:left="45" w:firstLine="0"/>
              <w:rPr>
                <w:sz w:val="14"/>
                <w:szCs w:val="14"/>
              </w:rPr>
            </w:pPr>
            <w:r w:rsidRPr="00C306AE">
              <w:rPr>
                <w:sz w:val="14"/>
                <w:szCs w:val="14"/>
              </w:rPr>
              <w:t>Dezvoltare regională şi proiecte europene</w:t>
            </w:r>
          </w:p>
          <w:p w:rsidR="00821103" w:rsidRPr="00C306AE" w:rsidRDefault="00821103" w:rsidP="00F7749B">
            <w:pPr>
              <w:numPr>
                <w:ilvl w:val="0"/>
                <w:numId w:val="82"/>
              </w:numPr>
              <w:tabs>
                <w:tab w:val="clear" w:pos="720"/>
                <w:tab w:val="left" w:pos="225"/>
                <w:tab w:val="left" w:pos="275"/>
              </w:tabs>
              <w:autoSpaceDE w:val="0"/>
              <w:autoSpaceDN w:val="0"/>
              <w:adjustRightInd w:val="0"/>
              <w:ind w:left="45" w:firstLine="0"/>
              <w:rPr>
                <w:sz w:val="14"/>
                <w:szCs w:val="14"/>
              </w:rPr>
            </w:pPr>
            <w:r w:rsidRPr="00C306AE">
              <w:rPr>
                <w:sz w:val="14"/>
                <w:szCs w:val="14"/>
              </w:rPr>
              <w:t>Economie şi administrarea afacerilor internaţionale</w:t>
            </w:r>
          </w:p>
          <w:p w:rsidR="00821103" w:rsidRPr="00C306AE" w:rsidRDefault="00821103" w:rsidP="00F7749B">
            <w:pPr>
              <w:numPr>
                <w:ilvl w:val="0"/>
                <w:numId w:val="82"/>
              </w:numPr>
              <w:tabs>
                <w:tab w:val="clear" w:pos="720"/>
                <w:tab w:val="left" w:pos="225"/>
                <w:tab w:val="left" w:pos="275"/>
              </w:tabs>
              <w:autoSpaceDE w:val="0"/>
              <w:autoSpaceDN w:val="0"/>
              <w:adjustRightInd w:val="0"/>
              <w:ind w:left="45" w:firstLine="0"/>
              <w:rPr>
                <w:sz w:val="14"/>
                <w:szCs w:val="14"/>
              </w:rPr>
            </w:pPr>
            <w:r w:rsidRPr="00C306AE">
              <w:rPr>
                <w:sz w:val="14"/>
                <w:szCs w:val="14"/>
              </w:rPr>
              <w:t>Economie şi afaceri europene</w:t>
            </w:r>
          </w:p>
          <w:p w:rsidR="00821103" w:rsidRPr="00C306AE" w:rsidRDefault="00821103" w:rsidP="00F7749B">
            <w:pPr>
              <w:numPr>
                <w:ilvl w:val="0"/>
                <w:numId w:val="82"/>
              </w:numPr>
              <w:tabs>
                <w:tab w:val="clear" w:pos="720"/>
                <w:tab w:val="left" w:pos="225"/>
                <w:tab w:val="left" w:pos="275"/>
              </w:tabs>
              <w:autoSpaceDE w:val="0"/>
              <w:autoSpaceDN w:val="0"/>
              <w:adjustRightInd w:val="0"/>
              <w:ind w:left="45" w:firstLine="0"/>
              <w:rPr>
                <w:sz w:val="14"/>
                <w:szCs w:val="14"/>
              </w:rPr>
            </w:pPr>
            <w:r w:rsidRPr="00C306AE">
              <w:rPr>
                <w:sz w:val="14"/>
                <w:szCs w:val="14"/>
              </w:rPr>
              <w:t>Economie şi afaceri internaţionale</w:t>
            </w:r>
          </w:p>
          <w:p w:rsidR="00821103" w:rsidRPr="00C306AE" w:rsidRDefault="00821103" w:rsidP="00F7749B">
            <w:pPr>
              <w:numPr>
                <w:ilvl w:val="0"/>
                <w:numId w:val="82"/>
              </w:numPr>
              <w:tabs>
                <w:tab w:val="clear" w:pos="720"/>
                <w:tab w:val="left" w:pos="225"/>
                <w:tab w:val="left" w:pos="275"/>
              </w:tabs>
              <w:autoSpaceDE w:val="0"/>
              <w:autoSpaceDN w:val="0"/>
              <w:adjustRightInd w:val="0"/>
              <w:ind w:left="45" w:firstLine="0"/>
              <w:rPr>
                <w:sz w:val="14"/>
                <w:szCs w:val="14"/>
              </w:rPr>
            </w:pPr>
            <w:r w:rsidRPr="00C306AE">
              <w:rPr>
                <w:sz w:val="14"/>
                <w:szCs w:val="14"/>
              </w:rPr>
              <w:t>Economie internaţională şi afaceri europene</w:t>
            </w:r>
          </w:p>
          <w:p w:rsidR="00821103" w:rsidRPr="00C306AE" w:rsidRDefault="00821103" w:rsidP="00F7749B">
            <w:pPr>
              <w:numPr>
                <w:ilvl w:val="0"/>
                <w:numId w:val="82"/>
              </w:numPr>
              <w:tabs>
                <w:tab w:val="clear" w:pos="720"/>
                <w:tab w:val="left" w:pos="225"/>
                <w:tab w:val="left" w:pos="275"/>
              </w:tabs>
              <w:autoSpaceDE w:val="0"/>
              <w:autoSpaceDN w:val="0"/>
              <w:adjustRightInd w:val="0"/>
              <w:ind w:left="45" w:firstLine="0"/>
              <w:rPr>
                <w:sz w:val="14"/>
                <w:szCs w:val="14"/>
              </w:rPr>
            </w:pPr>
            <w:r w:rsidRPr="00C306AE">
              <w:rPr>
                <w:sz w:val="14"/>
                <w:szCs w:val="14"/>
              </w:rPr>
              <w:t>Finanţarea şi controlul afacerilor</w:t>
            </w:r>
          </w:p>
          <w:p w:rsidR="00821103" w:rsidRPr="00C306AE" w:rsidRDefault="00821103" w:rsidP="00F7749B">
            <w:pPr>
              <w:numPr>
                <w:ilvl w:val="0"/>
                <w:numId w:val="82"/>
              </w:numPr>
              <w:tabs>
                <w:tab w:val="clear" w:pos="720"/>
                <w:tab w:val="left" w:pos="225"/>
                <w:tab w:val="left" w:pos="275"/>
              </w:tabs>
              <w:autoSpaceDE w:val="0"/>
              <w:autoSpaceDN w:val="0"/>
              <w:adjustRightInd w:val="0"/>
              <w:ind w:left="45" w:firstLine="0"/>
              <w:rPr>
                <w:sz w:val="14"/>
                <w:szCs w:val="14"/>
              </w:rPr>
            </w:pPr>
            <w:r w:rsidRPr="00C306AE">
              <w:rPr>
                <w:sz w:val="14"/>
                <w:szCs w:val="14"/>
              </w:rPr>
              <w:t>Geopolitică şi relaţii economice internaţionale</w:t>
            </w:r>
          </w:p>
          <w:p w:rsidR="00821103" w:rsidRPr="00C306AE" w:rsidRDefault="00821103" w:rsidP="00F7749B">
            <w:pPr>
              <w:numPr>
                <w:ilvl w:val="0"/>
                <w:numId w:val="82"/>
              </w:numPr>
              <w:tabs>
                <w:tab w:val="clear" w:pos="720"/>
                <w:tab w:val="left" w:pos="225"/>
                <w:tab w:val="left" w:pos="275"/>
              </w:tabs>
              <w:autoSpaceDE w:val="0"/>
              <w:autoSpaceDN w:val="0"/>
              <w:adjustRightInd w:val="0"/>
              <w:ind w:left="45" w:firstLine="0"/>
              <w:rPr>
                <w:sz w:val="14"/>
                <w:szCs w:val="14"/>
              </w:rPr>
            </w:pPr>
            <w:r w:rsidRPr="00C306AE">
              <w:rPr>
                <w:sz w:val="14"/>
                <w:szCs w:val="14"/>
              </w:rPr>
              <w:t>Gestiunea şi auditul afacerilor</w:t>
            </w:r>
          </w:p>
          <w:p w:rsidR="00821103" w:rsidRPr="00C306AE" w:rsidRDefault="00821103" w:rsidP="00F7749B">
            <w:pPr>
              <w:numPr>
                <w:ilvl w:val="0"/>
                <w:numId w:val="82"/>
              </w:numPr>
              <w:tabs>
                <w:tab w:val="clear" w:pos="720"/>
                <w:tab w:val="left" w:pos="225"/>
                <w:tab w:val="left" w:pos="275"/>
              </w:tabs>
              <w:autoSpaceDE w:val="0"/>
              <w:autoSpaceDN w:val="0"/>
              <w:adjustRightInd w:val="0"/>
              <w:ind w:left="45" w:firstLine="0"/>
              <w:rPr>
                <w:sz w:val="14"/>
                <w:szCs w:val="14"/>
              </w:rPr>
            </w:pPr>
            <w:r w:rsidRPr="00C306AE">
              <w:rPr>
                <w:sz w:val="14"/>
                <w:szCs w:val="14"/>
              </w:rPr>
              <w:t>Gestiunea afacerilor financiar-bancare interne şi internaţionale</w:t>
            </w:r>
          </w:p>
          <w:p w:rsidR="00821103" w:rsidRPr="00C306AE" w:rsidRDefault="00821103" w:rsidP="00F7749B">
            <w:pPr>
              <w:numPr>
                <w:ilvl w:val="0"/>
                <w:numId w:val="82"/>
              </w:numPr>
              <w:tabs>
                <w:tab w:val="clear" w:pos="720"/>
                <w:tab w:val="left" w:pos="225"/>
                <w:tab w:val="left" w:pos="275"/>
              </w:tabs>
              <w:autoSpaceDE w:val="0"/>
              <w:autoSpaceDN w:val="0"/>
              <w:adjustRightInd w:val="0"/>
              <w:ind w:left="45" w:firstLine="0"/>
              <w:rPr>
                <w:sz w:val="14"/>
                <w:szCs w:val="14"/>
              </w:rPr>
            </w:pPr>
            <w:r w:rsidRPr="00C306AE">
              <w:rPr>
                <w:sz w:val="14"/>
                <w:szCs w:val="14"/>
              </w:rPr>
              <w:t>Integrare economică europeană</w:t>
            </w:r>
          </w:p>
          <w:p w:rsidR="00821103" w:rsidRPr="00C306AE" w:rsidRDefault="00821103" w:rsidP="00F7749B">
            <w:pPr>
              <w:numPr>
                <w:ilvl w:val="0"/>
                <w:numId w:val="82"/>
              </w:numPr>
              <w:tabs>
                <w:tab w:val="clear" w:pos="720"/>
                <w:tab w:val="left" w:pos="225"/>
                <w:tab w:val="left" w:pos="275"/>
              </w:tabs>
              <w:autoSpaceDE w:val="0"/>
              <w:autoSpaceDN w:val="0"/>
              <w:adjustRightInd w:val="0"/>
              <w:ind w:left="45" w:firstLine="0"/>
              <w:rPr>
                <w:sz w:val="14"/>
                <w:szCs w:val="14"/>
              </w:rPr>
            </w:pPr>
            <w:r w:rsidRPr="00C306AE">
              <w:rPr>
                <w:sz w:val="14"/>
                <w:szCs w:val="14"/>
              </w:rPr>
              <w:t>Integrare şi afaceri europene</w:t>
            </w:r>
          </w:p>
          <w:p w:rsidR="00821103" w:rsidRPr="00C306AE" w:rsidRDefault="00821103" w:rsidP="00F7749B">
            <w:pPr>
              <w:numPr>
                <w:ilvl w:val="0"/>
                <w:numId w:val="82"/>
              </w:numPr>
              <w:tabs>
                <w:tab w:val="clear" w:pos="720"/>
                <w:tab w:val="left" w:pos="225"/>
                <w:tab w:val="left" w:pos="275"/>
              </w:tabs>
              <w:autoSpaceDE w:val="0"/>
              <w:autoSpaceDN w:val="0"/>
              <w:adjustRightInd w:val="0"/>
              <w:ind w:left="45" w:firstLine="0"/>
              <w:rPr>
                <w:sz w:val="14"/>
                <w:szCs w:val="14"/>
              </w:rPr>
            </w:pPr>
            <w:r w:rsidRPr="00C306AE">
              <w:rPr>
                <w:sz w:val="14"/>
                <w:szCs w:val="14"/>
              </w:rPr>
              <w:t>Management şi integrare europeană</w:t>
            </w:r>
          </w:p>
          <w:p w:rsidR="00821103" w:rsidRPr="00C306AE" w:rsidRDefault="00821103" w:rsidP="00F7749B">
            <w:pPr>
              <w:numPr>
                <w:ilvl w:val="0"/>
                <w:numId w:val="82"/>
              </w:numPr>
              <w:tabs>
                <w:tab w:val="clear" w:pos="720"/>
                <w:tab w:val="left" w:pos="225"/>
                <w:tab w:val="left" w:pos="275"/>
              </w:tabs>
              <w:autoSpaceDE w:val="0"/>
              <w:autoSpaceDN w:val="0"/>
              <w:adjustRightInd w:val="0"/>
              <w:ind w:left="45" w:firstLine="0"/>
              <w:rPr>
                <w:sz w:val="14"/>
                <w:szCs w:val="14"/>
              </w:rPr>
            </w:pPr>
            <w:r w:rsidRPr="00C306AE">
              <w:rPr>
                <w:sz w:val="14"/>
                <w:szCs w:val="14"/>
              </w:rPr>
              <w:t>Management internaţional</w:t>
            </w:r>
          </w:p>
          <w:p w:rsidR="00821103" w:rsidRPr="00C306AE" w:rsidRDefault="00821103" w:rsidP="00F7749B">
            <w:pPr>
              <w:numPr>
                <w:ilvl w:val="0"/>
                <w:numId w:val="82"/>
              </w:numPr>
              <w:tabs>
                <w:tab w:val="clear" w:pos="720"/>
                <w:tab w:val="left" w:pos="225"/>
                <w:tab w:val="left" w:pos="275"/>
              </w:tabs>
              <w:autoSpaceDE w:val="0"/>
              <w:autoSpaceDN w:val="0"/>
              <w:adjustRightInd w:val="0"/>
              <w:ind w:left="45" w:firstLine="0"/>
              <w:rPr>
                <w:sz w:val="14"/>
                <w:szCs w:val="14"/>
              </w:rPr>
            </w:pPr>
            <w:r w:rsidRPr="00C306AE">
              <w:rPr>
                <w:sz w:val="14"/>
                <w:szCs w:val="14"/>
              </w:rPr>
              <w:t>Managementul afacerilor internaţionale</w:t>
            </w:r>
          </w:p>
          <w:p w:rsidR="00821103" w:rsidRPr="00C306AE" w:rsidRDefault="00821103" w:rsidP="00F7749B">
            <w:pPr>
              <w:numPr>
                <w:ilvl w:val="0"/>
                <w:numId w:val="82"/>
              </w:numPr>
              <w:tabs>
                <w:tab w:val="clear" w:pos="720"/>
                <w:tab w:val="left" w:pos="225"/>
                <w:tab w:val="left" w:pos="275"/>
              </w:tabs>
              <w:autoSpaceDE w:val="0"/>
              <w:autoSpaceDN w:val="0"/>
              <w:adjustRightInd w:val="0"/>
              <w:ind w:left="45" w:firstLine="0"/>
              <w:rPr>
                <w:sz w:val="14"/>
                <w:szCs w:val="14"/>
              </w:rPr>
            </w:pPr>
            <w:r w:rsidRPr="00C306AE">
              <w:rPr>
                <w:sz w:val="14"/>
                <w:szCs w:val="14"/>
              </w:rPr>
              <w:t>Managementul riscului financiar internaţional</w:t>
            </w:r>
          </w:p>
          <w:p w:rsidR="00821103" w:rsidRPr="00C306AE" w:rsidRDefault="00821103" w:rsidP="00F7749B">
            <w:pPr>
              <w:numPr>
                <w:ilvl w:val="0"/>
                <w:numId w:val="82"/>
              </w:numPr>
              <w:tabs>
                <w:tab w:val="clear" w:pos="720"/>
                <w:tab w:val="left" w:pos="225"/>
                <w:tab w:val="left" w:pos="275"/>
              </w:tabs>
              <w:autoSpaceDE w:val="0"/>
              <w:autoSpaceDN w:val="0"/>
              <w:adjustRightInd w:val="0"/>
              <w:ind w:left="45" w:firstLine="0"/>
              <w:rPr>
                <w:sz w:val="14"/>
                <w:szCs w:val="14"/>
              </w:rPr>
            </w:pPr>
            <w:r w:rsidRPr="00C306AE">
              <w:rPr>
                <w:sz w:val="14"/>
                <w:szCs w:val="14"/>
              </w:rPr>
              <w:t>Managementul fondurilor structurale ale U.E</w:t>
            </w:r>
          </w:p>
          <w:p w:rsidR="00821103" w:rsidRPr="00C306AE" w:rsidRDefault="00821103" w:rsidP="00F7749B">
            <w:pPr>
              <w:numPr>
                <w:ilvl w:val="0"/>
                <w:numId w:val="82"/>
              </w:numPr>
              <w:tabs>
                <w:tab w:val="clear" w:pos="720"/>
                <w:tab w:val="left" w:pos="225"/>
                <w:tab w:val="left" w:pos="275"/>
              </w:tabs>
              <w:autoSpaceDE w:val="0"/>
              <w:autoSpaceDN w:val="0"/>
              <w:adjustRightInd w:val="0"/>
              <w:ind w:left="45" w:firstLine="0"/>
              <w:rPr>
                <w:sz w:val="14"/>
                <w:szCs w:val="14"/>
              </w:rPr>
            </w:pPr>
            <w:r w:rsidRPr="00C306AE">
              <w:rPr>
                <w:sz w:val="14"/>
                <w:szCs w:val="14"/>
              </w:rPr>
              <w:t>Managementul proiectelor internaţionale</w:t>
            </w:r>
          </w:p>
          <w:p w:rsidR="00821103" w:rsidRPr="00C306AE" w:rsidRDefault="00821103" w:rsidP="00F7749B">
            <w:pPr>
              <w:numPr>
                <w:ilvl w:val="0"/>
                <w:numId w:val="82"/>
              </w:numPr>
              <w:tabs>
                <w:tab w:val="clear" w:pos="720"/>
                <w:tab w:val="left" w:pos="225"/>
                <w:tab w:val="left" w:pos="275"/>
              </w:tabs>
              <w:autoSpaceDE w:val="0"/>
              <w:autoSpaceDN w:val="0"/>
              <w:adjustRightInd w:val="0"/>
              <w:ind w:left="45" w:firstLine="0"/>
              <w:rPr>
                <w:sz w:val="14"/>
                <w:szCs w:val="14"/>
              </w:rPr>
            </w:pPr>
            <w:r w:rsidRPr="00C306AE">
              <w:rPr>
                <w:sz w:val="14"/>
                <w:szCs w:val="14"/>
              </w:rPr>
              <w:t>Negociere şi administrarea afacerilor internaţionale</w:t>
            </w:r>
          </w:p>
          <w:p w:rsidR="00821103" w:rsidRPr="00C306AE" w:rsidRDefault="00821103" w:rsidP="00F7749B">
            <w:pPr>
              <w:numPr>
                <w:ilvl w:val="0"/>
                <w:numId w:val="82"/>
              </w:numPr>
              <w:tabs>
                <w:tab w:val="clear" w:pos="720"/>
                <w:tab w:val="left" w:pos="225"/>
                <w:tab w:val="left" w:pos="275"/>
              </w:tabs>
              <w:autoSpaceDE w:val="0"/>
              <w:autoSpaceDN w:val="0"/>
              <w:adjustRightInd w:val="0"/>
              <w:ind w:left="45" w:firstLine="0"/>
              <w:rPr>
                <w:sz w:val="14"/>
                <w:szCs w:val="14"/>
              </w:rPr>
            </w:pPr>
            <w:r w:rsidRPr="00C306AE">
              <w:rPr>
                <w:sz w:val="14"/>
                <w:szCs w:val="14"/>
              </w:rPr>
              <w:t>Politici de dezvoltare internaţională</w:t>
            </w:r>
          </w:p>
          <w:p w:rsidR="00821103" w:rsidRPr="00C306AE" w:rsidRDefault="00821103" w:rsidP="00F7749B">
            <w:pPr>
              <w:numPr>
                <w:ilvl w:val="0"/>
                <w:numId w:val="82"/>
              </w:numPr>
              <w:tabs>
                <w:tab w:val="clear" w:pos="720"/>
                <w:tab w:val="left" w:pos="225"/>
                <w:tab w:val="left" w:pos="275"/>
              </w:tabs>
              <w:autoSpaceDE w:val="0"/>
              <w:autoSpaceDN w:val="0"/>
              <w:adjustRightInd w:val="0"/>
              <w:ind w:left="45" w:firstLine="0"/>
              <w:rPr>
                <w:sz w:val="14"/>
                <w:szCs w:val="14"/>
              </w:rPr>
            </w:pPr>
            <w:r w:rsidRPr="00C306AE">
              <w:rPr>
                <w:sz w:val="14"/>
                <w:szCs w:val="14"/>
              </w:rPr>
              <w:t>Politici europene de dezvoltare regională</w:t>
            </w:r>
          </w:p>
          <w:p w:rsidR="00821103" w:rsidRPr="00C306AE" w:rsidRDefault="00821103" w:rsidP="00F7749B">
            <w:pPr>
              <w:numPr>
                <w:ilvl w:val="0"/>
                <w:numId w:val="82"/>
              </w:numPr>
              <w:tabs>
                <w:tab w:val="clear" w:pos="720"/>
                <w:tab w:val="left" w:pos="225"/>
                <w:tab w:val="left" w:pos="275"/>
              </w:tabs>
              <w:autoSpaceDE w:val="0"/>
              <w:autoSpaceDN w:val="0"/>
              <w:adjustRightInd w:val="0"/>
              <w:ind w:left="45" w:firstLine="0"/>
              <w:rPr>
                <w:sz w:val="14"/>
                <w:szCs w:val="14"/>
              </w:rPr>
            </w:pPr>
            <w:r w:rsidRPr="00C306AE">
              <w:rPr>
                <w:sz w:val="14"/>
                <w:szCs w:val="14"/>
              </w:rPr>
              <w:t>Politici şi strategii de marketing</w:t>
            </w:r>
          </w:p>
          <w:p w:rsidR="00821103" w:rsidRPr="00C306AE" w:rsidRDefault="00821103" w:rsidP="00F7749B">
            <w:pPr>
              <w:numPr>
                <w:ilvl w:val="0"/>
                <w:numId w:val="82"/>
              </w:numPr>
              <w:tabs>
                <w:tab w:val="clear" w:pos="720"/>
                <w:tab w:val="left" w:pos="225"/>
                <w:tab w:val="left" w:pos="275"/>
              </w:tabs>
              <w:autoSpaceDE w:val="0"/>
              <w:autoSpaceDN w:val="0"/>
              <w:adjustRightInd w:val="0"/>
              <w:ind w:left="45" w:firstLine="0"/>
              <w:rPr>
                <w:sz w:val="14"/>
                <w:szCs w:val="14"/>
              </w:rPr>
            </w:pPr>
            <w:r w:rsidRPr="00C306AE">
              <w:rPr>
                <w:sz w:val="14"/>
                <w:szCs w:val="14"/>
              </w:rPr>
              <w:t>Relaţii economice europene</w:t>
            </w:r>
          </w:p>
          <w:p w:rsidR="00821103" w:rsidRPr="00C306AE" w:rsidRDefault="00821103" w:rsidP="00F7749B">
            <w:pPr>
              <w:numPr>
                <w:ilvl w:val="0"/>
                <w:numId w:val="82"/>
              </w:numPr>
              <w:tabs>
                <w:tab w:val="clear" w:pos="720"/>
                <w:tab w:val="left" w:pos="225"/>
                <w:tab w:val="left" w:pos="275"/>
              </w:tabs>
              <w:autoSpaceDE w:val="0"/>
              <w:autoSpaceDN w:val="0"/>
              <w:adjustRightInd w:val="0"/>
              <w:ind w:left="45" w:firstLine="0"/>
              <w:rPr>
                <w:sz w:val="14"/>
                <w:szCs w:val="14"/>
              </w:rPr>
            </w:pPr>
            <w:r w:rsidRPr="00C306AE">
              <w:rPr>
                <w:sz w:val="14"/>
                <w:szCs w:val="14"/>
              </w:rPr>
              <w:t>Relaţii economice internaţionale</w:t>
            </w:r>
          </w:p>
          <w:p w:rsidR="00821103" w:rsidRPr="00C306AE" w:rsidRDefault="00821103" w:rsidP="00F7749B">
            <w:pPr>
              <w:numPr>
                <w:ilvl w:val="0"/>
                <w:numId w:val="82"/>
              </w:numPr>
              <w:tabs>
                <w:tab w:val="clear" w:pos="720"/>
                <w:tab w:val="left" w:pos="225"/>
                <w:tab w:val="left" w:pos="275"/>
              </w:tabs>
              <w:autoSpaceDE w:val="0"/>
              <w:autoSpaceDN w:val="0"/>
              <w:adjustRightInd w:val="0"/>
              <w:ind w:left="45" w:firstLine="0"/>
              <w:rPr>
                <w:sz w:val="14"/>
                <w:szCs w:val="14"/>
              </w:rPr>
            </w:pPr>
            <w:r w:rsidRPr="00C306AE">
              <w:rPr>
                <w:sz w:val="14"/>
                <w:szCs w:val="14"/>
              </w:rPr>
              <w:t>Strategia afacerilor în mediul european</w:t>
            </w:r>
          </w:p>
          <w:p w:rsidR="00821103" w:rsidRPr="00C306AE" w:rsidRDefault="00821103" w:rsidP="00F7749B">
            <w:pPr>
              <w:numPr>
                <w:ilvl w:val="0"/>
                <w:numId w:val="82"/>
              </w:numPr>
              <w:tabs>
                <w:tab w:val="clear" w:pos="720"/>
                <w:tab w:val="left" w:pos="225"/>
                <w:tab w:val="left" w:pos="275"/>
              </w:tabs>
              <w:autoSpaceDE w:val="0"/>
              <w:autoSpaceDN w:val="0"/>
              <w:adjustRightInd w:val="0"/>
              <w:ind w:left="45" w:firstLine="0"/>
              <w:rPr>
                <w:sz w:val="14"/>
                <w:szCs w:val="14"/>
              </w:rPr>
            </w:pPr>
            <w:r w:rsidRPr="00C306AE">
              <w:rPr>
                <w:sz w:val="14"/>
                <w:szCs w:val="14"/>
              </w:rPr>
              <w:t>Studii europene</w:t>
            </w:r>
          </w:p>
          <w:p w:rsidR="00821103" w:rsidRPr="00C306AE" w:rsidRDefault="00821103" w:rsidP="00F7749B">
            <w:pPr>
              <w:tabs>
                <w:tab w:val="left" w:pos="275"/>
              </w:tabs>
              <w:ind w:left="45"/>
              <w:rPr>
                <w:sz w:val="14"/>
                <w:szCs w:val="14"/>
              </w:rPr>
            </w:pPr>
          </w:p>
        </w:tc>
        <w:tc>
          <w:tcPr>
            <w:tcW w:w="561" w:type="dxa"/>
            <w:vMerge w:val="restart"/>
            <w:tcBorders>
              <w:right w:val="thinThickSmallGap" w:sz="24" w:space="0" w:color="auto"/>
            </w:tcBorders>
            <w:vAlign w:val="center"/>
          </w:tcPr>
          <w:p w:rsidR="00821103" w:rsidRPr="00C306AE" w:rsidRDefault="00821103" w:rsidP="00077F75">
            <w:pPr>
              <w:jc w:val="center"/>
              <w:rPr>
                <w:sz w:val="14"/>
                <w:szCs w:val="14"/>
              </w:rPr>
            </w:pPr>
            <w:r w:rsidRPr="00C306AE">
              <w:rPr>
                <w:sz w:val="14"/>
                <w:szCs w:val="14"/>
              </w:rPr>
              <w:t xml:space="preserve"> </w:t>
            </w:r>
          </w:p>
          <w:p w:rsidR="00821103" w:rsidRPr="00C306AE" w:rsidRDefault="00821103" w:rsidP="00077F75">
            <w:pPr>
              <w:jc w:val="center"/>
              <w:rPr>
                <w:sz w:val="14"/>
                <w:szCs w:val="14"/>
              </w:rPr>
            </w:pPr>
            <w:r w:rsidRPr="00C306AE">
              <w:rPr>
                <w:sz w:val="16"/>
                <w:szCs w:val="16"/>
              </w:rPr>
              <w:t>x</w:t>
            </w:r>
          </w:p>
        </w:tc>
        <w:tc>
          <w:tcPr>
            <w:tcW w:w="1559" w:type="dxa"/>
            <w:vMerge w:val="restart"/>
            <w:tcBorders>
              <w:left w:val="nil"/>
              <w:right w:val="thinThickSmallGap" w:sz="24" w:space="0" w:color="auto"/>
            </w:tcBorders>
            <w:vAlign w:val="center"/>
          </w:tcPr>
          <w:p w:rsidR="00821103" w:rsidRPr="00C306AE" w:rsidRDefault="00821103" w:rsidP="00CB36F6">
            <w:pPr>
              <w:jc w:val="center"/>
              <w:rPr>
                <w:b/>
                <w:bCs/>
                <w:sz w:val="14"/>
                <w:szCs w:val="14"/>
              </w:rPr>
            </w:pPr>
            <w:r w:rsidRPr="00C306AE">
              <w:rPr>
                <w:b/>
                <w:bCs/>
                <w:sz w:val="14"/>
                <w:szCs w:val="14"/>
              </w:rPr>
              <w:t>POŞTĂ</w:t>
            </w:r>
          </w:p>
          <w:p w:rsidR="00821103" w:rsidRPr="00C306AE" w:rsidRDefault="00821103" w:rsidP="00CB36F6">
            <w:pPr>
              <w:jc w:val="center"/>
              <w:rPr>
                <w:b/>
                <w:bCs/>
                <w:caps/>
                <w:sz w:val="14"/>
                <w:szCs w:val="14"/>
              </w:rPr>
            </w:pPr>
            <w:r w:rsidRPr="00C306AE">
              <w:rPr>
                <w:b/>
                <w:bCs/>
                <w:sz w:val="14"/>
                <w:szCs w:val="14"/>
              </w:rPr>
              <w:t xml:space="preserve"> </w:t>
            </w:r>
            <w:r w:rsidRPr="00C306AE">
              <w:rPr>
                <w:b/>
                <w:bCs/>
                <w:caps/>
                <w:sz w:val="14"/>
                <w:szCs w:val="14"/>
              </w:rPr>
              <w:t>(MaiŞtri instructori)</w:t>
            </w:r>
          </w:p>
          <w:p w:rsidR="00821103" w:rsidRPr="00C306AE" w:rsidRDefault="00821103" w:rsidP="00077F75">
            <w:pPr>
              <w:jc w:val="center"/>
              <w:rPr>
                <w:b/>
                <w:bCs/>
                <w:sz w:val="18"/>
                <w:szCs w:val="18"/>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Economie agroalimentară</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35"/>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Economia mediului</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Economie şi comunicare economică în afaceri  </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Economie agroalimentară şi a mediului</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Economie generală şi comunicare economică                             </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ADMINISTRAREA AFACERILOR</w:t>
            </w: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Administrarea afacerilor                                        </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Administrarea afacerilor (în limbi străine)                                        </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Economia întreprinderii  </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Economia comerţului, turismului şi serviciilor</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Merceologie şi managementul calităţii  </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40"/>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Economia firmei</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Economia comerţului, turismului, serviciilor şi managementul calităţii</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Administrarea afacerilor în servicii de ospitalitate</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Administrarea afacerilor în comerţ, turism, servicii, merceologie şi managementul calităţii</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63"/>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tcBorders>
              <w:left w:val="nil"/>
            </w:tcBorders>
            <w:vAlign w:val="center"/>
          </w:tcPr>
          <w:p w:rsidR="004B323A" w:rsidRPr="00C306AE" w:rsidRDefault="004B323A" w:rsidP="00077F75">
            <w:pPr>
              <w:rPr>
                <w:sz w:val="14"/>
                <w:szCs w:val="14"/>
              </w:rPr>
            </w:pPr>
            <w:r w:rsidRPr="00C306AE">
              <w:rPr>
                <w:sz w:val="14"/>
                <w:szCs w:val="14"/>
              </w:rPr>
              <w:t xml:space="preserve">FINANŢE </w:t>
            </w:r>
          </w:p>
        </w:tc>
        <w:tc>
          <w:tcPr>
            <w:tcW w:w="1683" w:type="dxa"/>
            <w:tcBorders>
              <w:left w:val="nil"/>
            </w:tcBorders>
            <w:vAlign w:val="center"/>
          </w:tcPr>
          <w:p w:rsidR="004B323A" w:rsidRPr="00C306AE" w:rsidRDefault="004B323A" w:rsidP="00077F75">
            <w:pPr>
              <w:rPr>
                <w:sz w:val="14"/>
                <w:szCs w:val="14"/>
              </w:rPr>
            </w:pPr>
            <w:r w:rsidRPr="00C306AE">
              <w:rPr>
                <w:sz w:val="14"/>
                <w:szCs w:val="14"/>
              </w:rPr>
              <w:t>Finanţe şi bănci</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tcBorders>
              <w:left w:val="nil"/>
            </w:tcBorders>
            <w:vAlign w:val="center"/>
          </w:tcPr>
          <w:p w:rsidR="004B323A" w:rsidRPr="00C306AE" w:rsidRDefault="004B323A" w:rsidP="00077F75">
            <w:pPr>
              <w:rPr>
                <w:sz w:val="14"/>
                <w:szCs w:val="14"/>
              </w:rPr>
            </w:pPr>
            <w:r w:rsidRPr="00C306AE">
              <w:rPr>
                <w:sz w:val="14"/>
                <w:szCs w:val="14"/>
              </w:rPr>
              <w:t>CONTABILITATE</w:t>
            </w:r>
          </w:p>
        </w:tc>
        <w:tc>
          <w:tcPr>
            <w:tcW w:w="1683" w:type="dxa"/>
            <w:tcBorders>
              <w:left w:val="nil"/>
            </w:tcBorders>
            <w:vAlign w:val="center"/>
          </w:tcPr>
          <w:p w:rsidR="004B323A" w:rsidRPr="00C306AE" w:rsidRDefault="004B323A" w:rsidP="00077F75">
            <w:pPr>
              <w:rPr>
                <w:sz w:val="14"/>
                <w:szCs w:val="14"/>
              </w:rPr>
            </w:pPr>
            <w:r w:rsidRPr="00C306AE">
              <w:rPr>
                <w:sz w:val="14"/>
                <w:szCs w:val="14"/>
              </w:rPr>
              <w:t>Contabilitate şi informatică de gestiune</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61"/>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STATISTICĂ ŞI INFORMATICĂ ECONOMICĂ</w:t>
            </w:r>
          </w:p>
        </w:tc>
        <w:tc>
          <w:tcPr>
            <w:tcW w:w="1683" w:type="dxa"/>
            <w:tcBorders>
              <w:left w:val="nil"/>
            </w:tcBorders>
            <w:vAlign w:val="center"/>
          </w:tcPr>
          <w:p w:rsidR="004B323A" w:rsidRPr="00C306AE" w:rsidRDefault="004B323A" w:rsidP="00077F75">
            <w:pPr>
              <w:rPr>
                <w:sz w:val="14"/>
                <w:szCs w:val="14"/>
              </w:rPr>
            </w:pPr>
            <w:r w:rsidRPr="00C306AE">
              <w:rPr>
                <w:sz w:val="14"/>
                <w:szCs w:val="14"/>
              </w:rPr>
              <w:t>Cibernetică economică</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45"/>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Statistică şi previziune economică</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25"/>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Informatică economică</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61"/>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CIBERNETICĂ, STATISTICĂ ŞI INFORMATICĂ ECONOMICĂ</w:t>
            </w:r>
          </w:p>
        </w:tc>
        <w:tc>
          <w:tcPr>
            <w:tcW w:w="1683" w:type="dxa"/>
            <w:tcBorders>
              <w:left w:val="nil"/>
            </w:tcBorders>
            <w:vAlign w:val="center"/>
          </w:tcPr>
          <w:p w:rsidR="004B323A" w:rsidRPr="00C306AE" w:rsidRDefault="004B323A" w:rsidP="00077F75">
            <w:pPr>
              <w:rPr>
                <w:sz w:val="14"/>
                <w:szCs w:val="14"/>
              </w:rPr>
            </w:pPr>
            <w:r w:rsidRPr="00C306AE">
              <w:rPr>
                <w:sz w:val="14"/>
                <w:szCs w:val="14"/>
              </w:rPr>
              <w:t>Cibernetică economică</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Statistică şi previziune economică</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80"/>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Informatică economică</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ECONOMIE ŞI AFACERI INTERNAŢIONALE</w:t>
            </w: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Economie internaţională</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3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Afaceri internaţionale</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Economie şi afaceri internaţionale</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82"/>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 xml:space="preserve">MANAGEMENT </w:t>
            </w:r>
          </w:p>
        </w:tc>
        <w:tc>
          <w:tcPr>
            <w:tcW w:w="1683" w:type="dxa"/>
            <w:tcBorders>
              <w:left w:val="nil"/>
            </w:tcBorders>
            <w:vAlign w:val="center"/>
          </w:tcPr>
          <w:p w:rsidR="004B323A" w:rsidRPr="00C306AE" w:rsidRDefault="004B323A" w:rsidP="00077F75">
            <w:pPr>
              <w:rPr>
                <w:sz w:val="14"/>
                <w:szCs w:val="14"/>
              </w:rPr>
            </w:pPr>
            <w:r w:rsidRPr="00C306AE">
              <w:rPr>
                <w:sz w:val="14"/>
                <w:szCs w:val="14"/>
              </w:rPr>
              <w:t>Management</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Managementul dezvoltării rurale durabile</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tcBorders>
              <w:left w:val="nil"/>
            </w:tcBorders>
            <w:vAlign w:val="center"/>
          </w:tcPr>
          <w:p w:rsidR="004B323A" w:rsidRPr="00C306AE" w:rsidRDefault="004B323A" w:rsidP="00077F75">
            <w:pPr>
              <w:rPr>
                <w:sz w:val="14"/>
                <w:szCs w:val="14"/>
              </w:rPr>
            </w:pPr>
            <w:r w:rsidRPr="00C306AE">
              <w:rPr>
                <w:sz w:val="14"/>
                <w:szCs w:val="14"/>
              </w:rPr>
              <w:t>MARKETING</w:t>
            </w:r>
          </w:p>
        </w:tc>
        <w:tc>
          <w:tcPr>
            <w:tcW w:w="1683" w:type="dxa"/>
            <w:tcBorders>
              <w:left w:val="nil"/>
            </w:tcBorders>
            <w:vAlign w:val="center"/>
          </w:tcPr>
          <w:p w:rsidR="004B323A" w:rsidRPr="00C306AE" w:rsidRDefault="004B323A" w:rsidP="00077F75">
            <w:pPr>
              <w:rPr>
                <w:sz w:val="14"/>
                <w:szCs w:val="14"/>
              </w:rPr>
            </w:pPr>
            <w:r w:rsidRPr="00C306AE">
              <w:rPr>
                <w:sz w:val="14"/>
                <w:szCs w:val="14"/>
              </w:rPr>
              <w:t>Marketing</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val="restart"/>
            <w:tcBorders>
              <w:left w:val="nil"/>
            </w:tcBorders>
            <w:vAlign w:val="center"/>
          </w:tcPr>
          <w:p w:rsidR="004B323A" w:rsidRPr="00C306AE" w:rsidRDefault="004B323A" w:rsidP="00077F75">
            <w:pPr>
              <w:jc w:val="center"/>
              <w:rPr>
                <w:sz w:val="14"/>
                <w:szCs w:val="14"/>
              </w:rPr>
            </w:pPr>
            <w:r w:rsidRPr="00C306AE">
              <w:rPr>
                <w:sz w:val="14"/>
                <w:szCs w:val="14"/>
              </w:rPr>
              <w:t>ŞTIINŢE SOCIALE ŞI POLITICE</w:t>
            </w: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ŞTIINŢE ADMINISTRATIVE</w:t>
            </w: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Administraţie publică                 </w:t>
            </w:r>
          </w:p>
        </w:tc>
        <w:tc>
          <w:tcPr>
            <w:tcW w:w="1496" w:type="dxa"/>
            <w:vMerge/>
            <w:vAlign w:val="center"/>
          </w:tcPr>
          <w:p w:rsidR="004B323A" w:rsidRPr="00C306AE" w:rsidRDefault="004B323A" w:rsidP="00077F75">
            <w:pP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Administraţie europeană               </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4B323A"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Asistenţă managerială şi secretariat  </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bl>
    <w:p w:rsidR="004B323A" w:rsidRPr="00C306AE" w:rsidRDefault="004B323A" w:rsidP="00077F75"/>
    <w:p w:rsidR="004B323A" w:rsidRPr="00C306AE" w:rsidRDefault="004B323A" w:rsidP="00077F75"/>
    <w:p w:rsidR="003A4291" w:rsidRPr="00C306AE" w:rsidRDefault="003A4291" w:rsidP="00077F75"/>
    <w:p w:rsidR="004B323A" w:rsidRPr="00C306AE" w:rsidRDefault="004B323A" w:rsidP="00077F75"/>
    <w:p w:rsidR="004B323A" w:rsidRPr="00C306AE" w:rsidRDefault="004B323A" w:rsidP="00077F75"/>
    <w:p w:rsidR="004B323A" w:rsidRPr="00C306AE" w:rsidRDefault="004B323A" w:rsidP="00077F75"/>
    <w:p w:rsidR="004B323A" w:rsidRPr="00C306AE" w:rsidRDefault="004B323A" w:rsidP="00077F75">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496"/>
        <w:gridCol w:w="1122"/>
        <w:gridCol w:w="1496"/>
        <w:gridCol w:w="1683"/>
        <w:gridCol w:w="1344"/>
        <w:gridCol w:w="3589"/>
        <w:gridCol w:w="561"/>
        <w:gridCol w:w="1559"/>
      </w:tblGrid>
      <w:tr w:rsidR="00C306AE" w:rsidRPr="00C306AE" w:rsidTr="00F7749B">
        <w:trPr>
          <w:cantSplit/>
          <w:trHeight w:val="190"/>
          <w:jc w:val="center"/>
        </w:trPr>
        <w:tc>
          <w:tcPr>
            <w:tcW w:w="1008" w:type="dxa"/>
            <w:vMerge w:val="restart"/>
            <w:tcBorders>
              <w:left w:val="thinThickSmallGap" w:sz="24" w:space="0" w:color="auto"/>
            </w:tcBorders>
            <w:vAlign w:val="center"/>
          </w:tcPr>
          <w:p w:rsidR="00821103" w:rsidRPr="00C306AE" w:rsidRDefault="00821103" w:rsidP="00796897">
            <w:pPr>
              <w:jc w:val="center"/>
              <w:rPr>
                <w:b/>
                <w:bCs/>
                <w:sz w:val="14"/>
                <w:szCs w:val="14"/>
              </w:rPr>
            </w:pPr>
            <w:r w:rsidRPr="00C306AE">
              <w:rPr>
                <w:b/>
                <w:bCs/>
                <w:sz w:val="14"/>
                <w:szCs w:val="14"/>
              </w:rPr>
              <w:lastRenderedPageBreak/>
              <w:t xml:space="preserve">Învăţământ </w:t>
            </w:r>
          </w:p>
          <w:p w:rsidR="00821103" w:rsidRPr="00C306AE" w:rsidRDefault="00821103" w:rsidP="00796897">
            <w:pPr>
              <w:jc w:val="center"/>
              <w:rPr>
                <w:b/>
                <w:bCs/>
                <w:sz w:val="14"/>
                <w:szCs w:val="14"/>
              </w:rPr>
            </w:pPr>
            <w:r w:rsidRPr="00C306AE">
              <w:rPr>
                <w:b/>
                <w:bCs/>
                <w:sz w:val="14"/>
                <w:szCs w:val="14"/>
              </w:rPr>
              <w:t>liceal/</w:t>
            </w:r>
          </w:p>
          <w:p w:rsidR="00821103" w:rsidRPr="00C306AE" w:rsidRDefault="00821103" w:rsidP="00796897">
            <w:pPr>
              <w:jc w:val="center"/>
              <w:rPr>
                <w:b/>
                <w:bCs/>
                <w:sz w:val="14"/>
                <w:szCs w:val="14"/>
              </w:rPr>
            </w:pPr>
            <w:r w:rsidRPr="00C306AE">
              <w:rPr>
                <w:b/>
                <w:bCs/>
                <w:sz w:val="14"/>
                <w:szCs w:val="14"/>
              </w:rPr>
              <w:t xml:space="preserve"> Anul de completare/ Învăţământ profesional/</w:t>
            </w:r>
          </w:p>
          <w:p w:rsidR="00821103" w:rsidRPr="00C306AE" w:rsidRDefault="00821103" w:rsidP="00796897">
            <w:pPr>
              <w:jc w:val="center"/>
              <w:rPr>
                <w:b/>
                <w:bCs/>
                <w:sz w:val="14"/>
                <w:szCs w:val="14"/>
              </w:rPr>
            </w:pPr>
            <w:r w:rsidRPr="00C306AE">
              <w:rPr>
                <w:b/>
                <w:bCs/>
                <w:sz w:val="14"/>
                <w:szCs w:val="14"/>
              </w:rPr>
              <w:t>Stagii de pregătire practică</w:t>
            </w:r>
          </w:p>
        </w:tc>
        <w:tc>
          <w:tcPr>
            <w:tcW w:w="1496" w:type="dxa"/>
            <w:vMerge w:val="restart"/>
            <w:tcBorders>
              <w:right w:val="thinThickSmallGap" w:sz="24" w:space="0" w:color="auto"/>
            </w:tcBorders>
            <w:vAlign w:val="center"/>
          </w:tcPr>
          <w:p w:rsidR="00821103" w:rsidRPr="00C306AE" w:rsidRDefault="00821103" w:rsidP="00967CE5">
            <w:pPr>
              <w:jc w:val="center"/>
              <w:rPr>
                <w:b/>
                <w:bCs/>
                <w:sz w:val="14"/>
                <w:szCs w:val="14"/>
              </w:rPr>
            </w:pPr>
            <w:r w:rsidRPr="00C306AE">
              <w:rPr>
                <w:b/>
                <w:bCs/>
                <w:sz w:val="14"/>
                <w:szCs w:val="14"/>
              </w:rPr>
              <w:t xml:space="preserve">Pregătire - </w:t>
            </w:r>
          </w:p>
          <w:p w:rsidR="00821103" w:rsidRPr="00C306AE" w:rsidRDefault="00821103" w:rsidP="00967CE5">
            <w:pPr>
              <w:jc w:val="center"/>
              <w:rPr>
                <w:b/>
                <w:bCs/>
                <w:sz w:val="14"/>
                <w:szCs w:val="14"/>
              </w:rPr>
            </w:pPr>
            <w:r w:rsidRPr="00C306AE">
              <w:rPr>
                <w:b/>
                <w:bCs/>
                <w:sz w:val="14"/>
                <w:szCs w:val="14"/>
              </w:rPr>
              <w:t>instruire practică (Economic, administrativ, comerţ şi servicii/ Poştă)</w:t>
            </w:r>
          </w:p>
        </w:tc>
        <w:tc>
          <w:tcPr>
            <w:tcW w:w="1496" w:type="dxa"/>
            <w:vMerge w:val="restart"/>
            <w:tcBorders>
              <w:right w:val="thinThickSmallGap" w:sz="24" w:space="0" w:color="auto"/>
            </w:tcBorders>
            <w:vAlign w:val="center"/>
          </w:tcPr>
          <w:p w:rsidR="00821103" w:rsidRPr="00C306AE" w:rsidRDefault="00821103" w:rsidP="00967CE5">
            <w:pPr>
              <w:jc w:val="center"/>
              <w:rPr>
                <w:sz w:val="14"/>
                <w:szCs w:val="14"/>
              </w:rPr>
            </w:pPr>
            <w:r w:rsidRPr="00C306AE">
              <w:rPr>
                <w:sz w:val="14"/>
                <w:szCs w:val="14"/>
              </w:rPr>
              <w:t>Economic, administrativ, comerţ şi servicii/ Poştă</w:t>
            </w:r>
          </w:p>
        </w:tc>
        <w:tc>
          <w:tcPr>
            <w:tcW w:w="1122" w:type="dxa"/>
            <w:vMerge w:val="restart"/>
            <w:tcBorders>
              <w:left w:val="nil"/>
            </w:tcBorders>
            <w:vAlign w:val="center"/>
          </w:tcPr>
          <w:p w:rsidR="00821103" w:rsidRPr="00C306AE" w:rsidRDefault="00821103" w:rsidP="00077F75">
            <w:pPr>
              <w:jc w:val="center"/>
              <w:rPr>
                <w:sz w:val="14"/>
                <w:szCs w:val="14"/>
              </w:rPr>
            </w:pPr>
            <w:r w:rsidRPr="00C306AE">
              <w:rPr>
                <w:sz w:val="14"/>
                <w:szCs w:val="14"/>
              </w:rPr>
              <w:t>ŞTIINŢE ECONOMICE</w:t>
            </w:r>
          </w:p>
        </w:tc>
        <w:tc>
          <w:tcPr>
            <w:tcW w:w="1496" w:type="dxa"/>
            <w:vMerge w:val="restart"/>
            <w:tcBorders>
              <w:left w:val="nil"/>
            </w:tcBorders>
            <w:vAlign w:val="center"/>
          </w:tcPr>
          <w:p w:rsidR="00821103" w:rsidRPr="00C306AE" w:rsidRDefault="00821103" w:rsidP="00077F75">
            <w:pPr>
              <w:jc w:val="center"/>
              <w:rPr>
                <w:sz w:val="14"/>
                <w:szCs w:val="14"/>
              </w:rPr>
            </w:pPr>
            <w:r w:rsidRPr="00C306AE">
              <w:rPr>
                <w:sz w:val="14"/>
                <w:szCs w:val="14"/>
              </w:rPr>
              <w:t xml:space="preserve"> </w:t>
            </w:r>
          </w:p>
          <w:p w:rsidR="00821103" w:rsidRPr="00C306AE" w:rsidRDefault="00821103" w:rsidP="00077F75">
            <w:pPr>
              <w:jc w:val="center"/>
              <w:rPr>
                <w:sz w:val="14"/>
                <w:szCs w:val="14"/>
              </w:rPr>
            </w:pPr>
            <w:r w:rsidRPr="00C306AE">
              <w:rPr>
                <w:sz w:val="14"/>
                <w:szCs w:val="14"/>
              </w:rPr>
              <w:t>ECONOMIE</w:t>
            </w:r>
          </w:p>
        </w:tc>
        <w:tc>
          <w:tcPr>
            <w:tcW w:w="1683" w:type="dxa"/>
            <w:vAlign w:val="center"/>
          </w:tcPr>
          <w:p w:rsidR="00821103" w:rsidRPr="00C306AE" w:rsidRDefault="00821103" w:rsidP="00077F75">
            <w:pPr>
              <w:rPr>
                <w:sz w:val="14"/>
                <w:szCs w:val="14"/>
              </w:rPr>
            </w:pPr>
            <w:r w:rsidRPr="00C306AE">
              <w:rPr>
                <w:sz w:val="14"/>
                <w:szCs w:val="14"/>
              </w:rPr>
              <w:t>Economie generală</w:t>
            </w:r>
          </w:p>
        </w:tc>
        <w:tc>
          <w:tcPr>
            <w:tcW w:w="1344" w:type="dxa"/>
            <w:vMerge w:val="restart"/>
            <w:vAlign w:val="center"/>
          </w:tcPr>
          <w:p w:rsidR="00821103" w:rsidRPr="00C306AE" w:rsidRDefault="00821103" w:rsidP="00F7749B">
            <w:pPr>
              <w:jc w:val="center"/>
              <w:rPr>
                <w:sz w:val="13"/>
                <w:szCs w:val="13"/>
              </w:rPr>
            </w:pPr>
            <w:r w:rsidRPr="00C306AE">
              <w:rPr>
                <w:sz w:val="13"/>
                <w:szCs w:val="13"/>
              </w:rPr>
              <w:t>MANAGEMENT</w:t>
            </w:r>
          </w:p>
        </w:tc>
        <w:tc>
          <w:tcPr>
            <w:tcW w:w="3589" w:type="dxa"/>
            <w:vMerge w:val="restart"/>
            <w:vAlign w:val="center"/>
          </w:tcPr>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Achiziţii, distribuţie, logistică</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Administrare şi comunicare în afaceri</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Administrare şi comunicare internaţională în afaceri</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Administrarea financiară a afacerilor</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Administrarea organizaţiilor de afaceri</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Administrarea şi evaluarea proprietăţilor imobiliare</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Antreprenoriat şi administrarea afacerilor</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Analiza diagnostic şi evaluarea afacerilor</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Consultanţă în management şi dezvoltarea afacerilor</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Dezvoltarea economică a întreprinderii</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Dezvoltarea spaţiului de afaceri</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Dimensiunea europeană a managementului organizaţiei</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Economie bazată pe cunoştinţe şi management</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Economie bazată pe cunoaştere şi management antreprenorial</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Economie bazată pe cunoaştere şi management intreprenorial</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Eficienţă şi risc în activitatea financiar investiţională</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 xml:space="preserve">International business management </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Leadership şi managementul resurselor umane</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Management</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Management antreprenorial</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Management financiar-bancar</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Management intercultural</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Management în administraţie şi servicii publice</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Management organizaţional</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Management performant</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Management public</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Management şi marketing internaţional</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Management şi strategii de afaceri</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Managementul afacerilor</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Managementul afacerilor mici şi mijlocii</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Managementul afacerilor prin proiecte</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 xml:space="preserve">Managementul bancar şi al asigurărilor    </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Managementul calităţii</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Managementul dezvoltării regionale durabile</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Managementul dezvoltării afacerilor</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Managementul dezvoltării afacerilor în contextul globalizării</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 xml:space="preserve">Managementul informaţiilor  </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Managementul investiţiilor</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Managementul instituţiilor din administraţia publică</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Managementul instituţiilor publice şi al colectivităţilor locale</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Managementul economic al unităţilor şcolare</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Managementul organizaţiei</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Managementul organizaţiilor</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Managementul organizaţiilor educaţionale</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Managementul organizaţiilor de turism şi servicii</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Managementul organizaţiilor publice</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Managementul organizaţiilor sportive</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Managementul întreprinderilor mici şi mijlocii</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Managementul proiectelor</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Managementul proiectelor cu finanţare europeană</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Managementul proiectelor europene</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Managementul resurselor umane</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Managementul schimbării şi dezvoltării organizaţionale</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Managementul serviciilor de sănătate</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Managementul sectorului public</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Managementul strategic al afacerilor</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Managementul strategic al organizaţiilor</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Managementul strategic al organizaţiilor: Dezvoltarea spaţiului de afaceri</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Managementul strategic al firmei</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Managementul strategic al resurselor umane</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Managementul sistemelor microeconomice</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Managementul societăţilor comerciale şi de credit</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Managementul şi dezvoltarea resurselor umane</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Managementul şi evaluarea investiţiilor</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Managementul şi marketingul organizaţiei</w:t>
            </w:r>
          </w:p>
          <w:p w:rsidR="00821103" w:rsidRPr="00C306AE" w:rsidRDefault="00821103" w:rsidP="00F7749B">
            <w:pPr>
              <w:numPr>
                <w:ilvl w:val="0"/>
                <w:numId w:val="83"/>
              </w:numPr>
              <w:tabs>
                <w:tab w:val="clear" w:pos="720"/>
                <w:tab w:val="left" w:pos="266"/>
              </w:tabs>
              <w:autoSpaceDE w:val="0"/>
              <w:autoSpaceDN w:val="0"/>
              <w:adjustRightInd w:val="0"/>
              <w:ind w:left="0" w:firstLine="0"/>
              <w:rPr>
                <w:sz w:val="13"/>
                <w:szCs w:val="13"/>
              </w:rPr>
            </w:pPr>
            <w:r w:rsidRPr="00C306AE">
              <w:rPr>
                <w:sz w:val="13"/>
                <w:szCs w:val="13"/>
              </w:rPr>
              <w:t>Managementul unităţilor de administraţie publică</w:t>
            </w:r>
          </w:p>
        </w:tc>
        <w:tc>
          <w:tcPr>
            <w:tcW w:w="561" w:type="dxa"/>
            <w:vMerge w:val="restart"/>
            <w:tcBorders>
              <w:right w:val="thinThickSmallGap" w:sz="24" w:space="0" w:color="auto"/>
            </w:tcBorders>
            <w:vAlign w:val="center"/>
          </w:tcPr>
          <w:p w:rsidR="00821103" w:rsidRPr="00C306AE" w:rsidRDefault="00821103" w:rsidP="00077F75">
            <w:pPr>
              <w:jc w:val="center"/>
              <w:rPr>
                <w:sz w:val="14"/>
                <w:szCs w:val="14"/>
              </w:rPr>
            </w:pPr>
            <w:r w:rsidRPr="00C306AE">
              <w:rPr>
                <w:sz w:val="14"/>
                <w:szCs w:val="14"/>
              </w:rPr>
              <w:t xml:space="preserve"> </w:t>
            </w:r>
          </w:p>
          <w:p w:rsidR="00821103" w:rsidRPr="00C306AE" w:rsidRDefault="00821103" w:rsidP="00077F75">
            <w:pPr>
              <w:jc w:val="center"/>
              <w:rPr>
                <w:sz w:val="14"/>
                <w:szCs w:val="14"/>
              </w:rPr>
            </w:pPr>
            <w:r w:rsidRPr="00C306AE">
              <w:rPr>
                <w:sz w:val="16"/>
                <w:szCs w:val="16"/>
              </w:rPr>
              <w:t>x</w:t>
            </w:r>
          </w:p>
        </w:tc>
        <w:tc>
          <w:tcPr>
            <w:tcW w:w="1559" w:type="dxa"/>
            <w:vMerge w:val="restart"/>
            <w:tcBorders>
              <w:left w:val="nil"/>
              <w:right w:val="thinThickSmallGap" w:sz="24" w:space="0" w:color="auto"/>
            </w:tcBorders>
            <w:vAlign w:val="center"/>
          </w:tcPr>
          <w:p w:rsidR="00821103" w:rsidRPr="00C306AE" w:rsidRDefault="00821103" w:rsidP="00CB36F6">
            <w:pPr>
              <w:jc w:val="center"/>
              <w:rPr>
                <w:b/>
                <w:bCs/>
                <w:sz w:val="14"/>
                <w:szCs w:val="14"/>
              </w:rPr>
            </w:pPr>
            <w:r w:rsidRPr="00C306AE">
              <w:rPr>
                <w:b/>
                <w:bCs/>
                <w:sz w:val="14"/>
                <w:szCs w:val="14"/>
              </w:rPr>
              <w:t>POŞTĂ</w:t>
            </w:r>
          </w:p>
          <w:p w:rsidR="00821103" w:rsidRPr="00C306AE" w:rsidRDefault="00821103" w:rsidP="00CB36F6">
            <w:pPr>
              <w:jc w:val="center"/>
              <w:rPr>
                <w:b/>
                <w:bCs/>
                <w:caps/>
                <w:sz w:val="14"/>
                <w:szCs w:val="14"/>
              </w:rPr>
            </w:pPr>
            <w:r w:rsidRPr="00C306AE">
              <w:rPr>
                <w:b/>
                <w:bCs/>
                <w:sz w:val="14"/>
                <w:szCs w:val="14"/>
              </w:rPr>
              <w:t xml:space="preserve"> </w:t>
            </w:r>
            <w:r w:rsidRPr="00C306AE">
              <w:rPr>
                <w:b/>
                <w:bCs/>
                <w:caps/>
                <w:sz w:val="14"/>
                <w:szCs w:val="14"/>
              </w:rPr>
              <w:t>(MaiŞtri instructori)</w:t>
            </w:r>
          </w:p>
          <w:p w:rsidR="00821103" w:rsidRPr="00C306AE" w:rsidRDefault="00821103" w:rsidP="00077F75">
            <w:pPr>
              <w:jc w:val="center"/>
              <w:rPr>
                <w:b/>
                <w:bCs/>
                <w:sz w:val="18"/>
                <w:szCs w:val="18"/>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rsidTr="00F7749B">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Economie agroalimentară</w:t>
            </w:r>
          </w:p>
        </w:tc>
        <w:tc>
          <w:tcPr>
            <w:tcW w:w="1344" w:type="dxa"/>
            <w:vMerge/>
            <w:vAlign w:val="center"/>
          </w:tcPr>
          <w:p w:rsidR="004B323A" w:rsidRPr="00C306AE" w:rsidRDefault="004B323A" w:rsidP="00077F75">
            <w:pPr>
              <w:jc w:val="center"/>
              <w:rPr>
                <w:sz w:val="14"/>
                <w:szCs w:val="14"/>
              </w:rPr>
            </w:pPr>
          </w:p>
        </w:tc>
        <w:tc>
          <w:tcPr>
            <w:tcW w:w="358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135"/>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Economia mediului</w:t>
            </w:r>
          </w:p>
        </w:tc>
        <w:tc>
          <w:tcPr>
            <w:tcW w:w="1344" w:type="dxa"/>
            <w:vMerge/>
            <w:vAlign w:val="center"/>
          </w:tcPr>
          <w:p w:rsidR="004B323A" w:rsidRPr="00C306AE" w:rsidRDefault="004B323A" w:rsidP="00077F75">
            <w:pPr>
              <w:jc w:val="center"/>
              <w:rPr>
                <w:sz w:val="14"/>
                <w:szCs w:val="14"/>
              </w:rPr>
            </w:pPr>
          </w:p>
        </w:tc>
        <w:tc>
          <w:tcPr>
            <w:tcW w:w="358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Economie şi comunicare economică în afaceri  </w:t>
            </w:r>
          </w:p>
        </w:tc>
        <w:tc>
          <w:tcPr>
            <w:tcW w:w="1344" w:type="dxa"/>
            <w:vMerge/>
            <w:vAlign w:val="center"/>
          </w:tcPr>
          <w:p w:rsidR="004B323A" w:rsidRPr="00C306AE" w:rsidRDefault="004B323A" w:rsidP="00077F75">
            <w:pPr>
              <w:jc w:val="center"/>
              <w:rPr>
                <w:sz w:val="14"/>
                <w:szCs w:val="14"/>
              </w:rPr>
            </w:pPr>
          </w:p>
        </w:tc>
        <w:tc>
          <w:tcPr>
            <w:tcW w:w="358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Economie agroalimentară şi a mediului</w:t>
            </w:r>
          </w:p>
        </w:tc>
        <w:tc>
          <w:tcPr>
            <w:tcW w:w="1344" w:type="dxa"/>
            <w:vMerge/>
            <w:vAlign w:val="center"/>
          </w:tcPr>
          <w:p w:rsidR="004B323A" w:rsidRPr="00C306AE" w:rsidRDefault="004B323A" w:rsidP="00077F75">
            <w:pPr>
              <w:jc w:val="center"/>
              <w:rPr>
                <w:sz w:val="14"/>
                <w:szCs w:val="14"/>
              </w:rPr>
            </w:pPr>
          </w:p>
        </w:tc>
        <w:tc>
          <w:tcPr>
            <w:tcW w:w="358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Economie generală şi comunicare economică                             </w:t>
            </w:r>
          </w:p>
        </w:tc>
        <w:tc>
          <w:tcPr>
            <w:tcW w:w="1344" w:type="dxa"/>
            <w:vMerge/>
            <w:vAlign w:val="center"/>
          </w:tcPr>
          <w:p w:rsidR="004B323A" w:rsidRPr="00C306AE" w:rsidRDefault="004B323A" w:rsidP="00077F75">
            <w:pPr>
              <w:jc w:val="center"/>
              <w:rPr>
                <w:sz w:val="14"/>
                <w:szCs w:val="14"/>
              </w:rPr>
            </w:pPr>
          </w:p>
        </w:tc>
        <w:tc>
          <w:tcPr>
            <w:tcW w:w="358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ADMINISTRAREA AFACERILOR</w:t>
            </w: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Administrarea afacerilor                                        </w:t>
            </w:r>
          </w:p>
        </w:tc>
        <w:tc>
          <w:tcPr>
            <w:tcW w:w="1344" w:type="dxa"/>
            <w:vMerge/>
            <w:vAlign w:val="center"/>
          </w:tcPr>
          <w:p w:rsidR="004B323A" w:rsidRPr="00C306AE" w:rsidRDefault="004B323A" w:rsidP="00077F75">
            <w:pPr>
              <w:jc w:val="center"/>
              <w:rPr>
                <w:sz w:val="14"/>
                <w:szCs w:val="14"/>
              </w:rPr>
            </w:pPr>
          </w:p>
        </w:tc>
        <w:tc>
          <w:tcPr>
            <w:tcW w:w="358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Administrarea afacerilor (în limbi străine)                                        </w:t>
            </w:r>
          </w:p>
        </w:tc>
        <w:tc>
          <w:tcPr>
            <w:tcW w:w="1344" w:type="dxa"/>
            <w:vMerge/>
            <w:vAlign w:val="center"/>
          </w:tcPr>
          <w:p w:rsidR="004B323A" w:rsidRPr="00C306AE" w:rsidRDefault="004B323A" w:rsidP="00077F75">
            <w:pPr>
              <w:jc w:val="center"/>
              <w:rPr>
                <w:sz w:val="14"/>
                <w:szCs w:val="14"/>
              </w:rPr>
            </w:pPr>
          </w:p>
        </w:tc>
        <w:tc>
          <w:tcPr>
            <w:tcW w:w="358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Economia întreprinderii  </w:t>
            </w:r>
          </w:p>
        </w:tc>
        <w:tc>
          <w:tcPr>
            <w:tcW w:w="1344" w:type="dxa"/>
            <w:vMerge/>
            <w:vAlign w:val="center"/>
          </w:tcPr>
          <w:p w:rsidR="004B323A" w:rsidRPr="00C306AE" w:rsidRDefault="004B323A" w:rsidP="00077F75">
            <w:pPr>
              <w:jc w:val="center"/>
              <w:rPr>
                <w:sz w:val="14"/>
                <w:szCs w:val="14"/>
              </w:rPr>
            </w:pPr>
          </w:p>
        </w:tc>
        <w:tc>
          <w:tcPr>
            <w:tcW w:w="358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Economia comerţului, turismului şi serviciilor</w:t>
            </w:r>
          </w:p>
        </w:tc>
        <w:tc>
          <w:tcPr>
            <w:tcW w:w="1344" w:type="dxa"/>
            <w:vMerge/>
            <w:vAlign w:val="center"/>
          </w:tcPr>
          <w:p w:rsidR="004B323A" w:rsidRPr="00C306AE" w:rsidRDefault="004B323A" w:rsidP="00077F75">
            <w:pPr>
              <w:jc w:val="center"/>
              <w:rPr>
                <w:sz w:val="14"/>
                <w:szCs w:val="14"/>
              </w:rPr>
            </w:pPr>
          </w:p>
        </w:tc>
        <w:tc>
          <w:tcPr>
            <w:tcW w:w="358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Merceologie şi managementul calităţii  </w:t>
            </w:r>
          </w:p>
        </w:tc>
        <w:tc>
          <w:tcPr>
            <w:tcW w:w="1344" w:type="dxa"/>
            <w:vMerge/>
            <w:vAlign w:val="center"/>
          </w:tcPr>
          <w:p w:rsidR="004B323A" w:rsidRPr="00C306AE" w:rsidRDefault="004B323A" w:rsidP="00077F75">
            <w:pPr>
              <w:jc w:val="center"/>
              <w:rPr>
                <w:sz w:val="14"/>
                <w:szCs w:val="14"/>
              </w:rPr>
            </w:pPr>
          </w:p>
        </w:tc>
        <w:tc>
          <w:tcPr>
            <w:tcW w:w="358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140"/>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Economia firmei</w:t>
            </w:r>
          </w:p>
        </w:tc>
        <w:tc>
          <w:tcPr>
            <w:tcW w:w="1344" w:type="dxa"/>
            <w:vMerge/>
            <w:vAlign w:val="center"/>
          </w:tcPr>
          <w:p w:rsidR="004B323A" w:rsidRPr="00C306AE" w:rsidRDefault="004B323A" w:rsidP="00077F75">
            <w:pPr>
              <w:jc w:val="center"/>
              <w:rPr>
                <w:sz w:val="14"/>
                <w:szCs w:val="14"/>
              </w:rPr>
            </w:pPr>
          </w:p>
        </w:tc>
        <w:tc>
          <w:tcPr>
            <w:tcW w:w="358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Economia comerţului, turismului, serviciilor şi managementul calităţii</w:t>
            </w:r>
          </w:p>
        </w:tc>
        <w:tc>
          <w:tcPr>
            <w:tcW w:w="1344" w:type="dxa"/>
            <w:vMerge/>
            <w:vAlign w:val="center"/>
          </w:tcPr>
          <w:p w:rsidR="004B323A" w:rsidRPr="00C306AE" w:rsidRDefault="004B323A" w:rsidP="00077F75">
            <w:pPr>
              <w:jc w:val="center"/>
              <w:rPr>
                <w:sz w:val="14"/>
                <w:szCs w:val="14"/>
              </w:rPr>
            </w:pPr>
          </w:p>
        </w:tc>
        <w:tc>
          <w:tcPr>
            <w:tcW w:w="358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Administrarea afacerilor în servicii de ospitalitate</w:t>
            </w:r>
          </w:p>
        </w:tc>
        <w:tc>
          <w:tcPr>
            <w:tcW w:w="1344" w:type="dxa"/>
            <w:vMerge/>
            <w:vAlign w:val="center"/>
          </w:tcPr>
          <w:p w:rsidR="004B323A" w:rsidRPr="00C306AE" w:rsidRDefault="004B323A" w:rsidP="00077F75">
            <w:pPr>
              <w:jc w:val="center"/>
              <w:rPr>
                <w:sz w:val="14"/>
                <w:szCs w:val="14"/>
              </w:rPr>
            </w:pPr>
          </w:p>
        </w:tc>
        <w:tc>
          <w:tcPr>
            <w:tcW w:w="358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Administrarea afacerilor în comerţ, turism, servicii, merceologie şi managementul calităţii</w:t>
            </w:r>
          </w:p>
        </w:tc>
        <w:tc>
          <w:tcPr>
            <w:tcW w:w="1344" w:type="dxa"/>
            <w:vMerge/>
            <w:vAlign w:val="center"/>
          </w:tcPr>
          <w:p w:rsidR="004B323A" w:rsidRPr="00C306AE" w:rsidRDefault="004B323A" w:rsidP="00077F75">
            <w:pPr>
              <w:jc w:val="center"/>
              <w:rPr>
                <w:sz w:val="14"/>
                <w:szCs w:val="14"/>
              </w:rPr>
            </w:pPr>
          </w:p>
        </w:tc>
        <w:tc>
          <w:tcPr>
            <w:tcW w:w="358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163"/>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tcBorders>
              <w:left w:val="nil"/>
            </w:tcBorders>
            <w:vAlign w:val="center"/>
          </w:tcPr>
          <w:p w:rsidR="004B323A" w:rsidRPr="00C306AE" w:rsidRDefault="004B323A" w:rsidP="00077F75">
            <w:pPr>
              <w:rPr>
                <w:sz w:val="14"/>
                <w:szCs w:val="14"/>
              </w:rPr>
            </w:pPr>
            <w:r w:rsidRPr="00C306AE">
              <w:rPr>
                <w:sz w:val="14"/>
                <w:szCs w:val="14"/>
              </w:rPr>
              <w:t xml:space="preserve">FINANŢE </w:t>
            </w:r>
          </w:p>
        </w:tc>
        <w:tc>
          <w:tcPr>
            <w:tcW w:w="1683" w:type="dxa"/>
            <w:tcBorders>
              <w:left w:val="nil"/>
            </w:tcBorders>
            <w:vAlign w:val="center"/>
          </w:tcPr>
          <w:p w:rsidR="004B323A" w:rsidRPr="00C306AE" w:rsidRDefault="004B323A" w:rsidP="00077F75">
            <w:pPr>
              <w:rPr>
                <w:sz w:val="14"/>
                <w:szCs w:val="14"/>
              </w:rPr>
            </w:pPr>
            <w:r w:rsidRPr="00C306AE">
              <w:rPr>
                <w:sz w:val="14"/>
                <w:szCs w:val="14"/>
              </w:rPr>
              <w:t>Finanţe şi bănci</w:t>
            </w:r>
          </w:p>
        </w:tc>
        <w:tc>
          <w:tcPr>
            <w:tcW w:w="1344" w:type="dxa"/>
            <w:vMerge/>
            <w:vAlign w:val="center"/>
          </w:tcPr>
          <w:p w:rsidR="004B323A" w:rsidRPr="00C306AE" w:rsidRDefault="004B323A" w:rsidP="00077F75">
            <w:pPr>
              <w:jc w:val="center"/>
              <w:rPr>
                <w:sz w:val="14"/>
                <w:szCs w:val="14"/>
              </w:rPr>
            </w:pPr>
          </w:p>
        </w:tc>
        <w:tc>
          <w:tcPr>
            <w:tcW w:w="358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tcBorders>
              <w:left w:val="nil"/>
            </w:tcBorders>
            <w:vAlign w:val="center"/>
          </w:tcPr>
          <w:p w:rsidR="004B323A" w:rsidRPr="00C306AE" w:rsidRDefault="004B323A" w:rsidP="00077F75">
            <w:pPr>
              <w:rPr>
                <w:sz w:val="14"/>
                <w:szCs w:val="14"/>
              </w:rPr>
            </w:pPr>
            <w:r w:rsidRPr="00C306AE">
              <w:rPr>
                <w:sz w:val="14"/>
                <w:szCs w:val="14"/>
              </w:rPr>
              <w:t>CONTABILITATE</w:t>
            </w:r>
          </w:p>
        </w:tc>
        <w:tc>
          <w:tcPr>
            <w:tcW w:w="1683" w:type="dxa"/>
            <w:tcBorders>
              <w:left w:val="nil"/>
            </w:tcBorders>
            <w:vAlign w:val="center"/>
          </w:tcPr>
          <w:p w:rsidR="004B323A" w:rsidRPr="00C306AE" w:rsidRDefault="004B323A" w:rsidP="00077F75">
            <w:pPr>
              <w:rPr>
                <w:sz w:val="14"/>
                <w:szCs w:val="14"/>
              </w:rPr>
            </w:pPr>
            <w:r w:rsidRPr="00C306AE">
              <w:rPr>
                <w:sz w:val="14"/>
                <w:szCs w:val="14"/>
              </w:rPr>
              <w:t>Contabilitate şi informatică de gestiune</w:t>
            </w:r>
          </w:p>
        </w:tc>
        <w:tc>
          <w:tcPr>
            <w:tcW w:w="1344" w:type="dxa"/>
            <w:vMerge/>
            <w:vAlign w:val="center"/>
          </w:tcPr>
          <w:p w:rsidR="004B323A" w:rsidRPr="00C306AE" w:rsidRDefault="004B323A" w:rsidP="00077F75">
            <w:pPr>
              <w:jc w:val="center"/>
              <w:rPr>
                <w:sz w:val="14"/>
                <w:szCs w:val="14"/>
              </w:rPr>
            </w:pPr>
          </w:p>
        </w:tc>
        <w:tc>
          <w:tcPr>
            <w:tcW w:w="358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61"/>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STATISTICĂ ŞI INFORMATICĂ ECONOMICĂ</w:t>
            </w:r>
          </w:p>
        </w:tc>
        <w:tc>
          <w:tcPr>
            <w:tcW w:w="1683" w:type="dxa"/>
            <w:tcBorders>
              <w:left w:val="nil"/>
            </w:tcBorders>
            <w:vAlign w:val="center"/>
          </w:tcPr>
          <w:p w:rsidR="004B323A" w:rsidRPr="00C306AE" w:rsidRDefault="004B323A" w:rsidP="00077F75">
            <w:pPr>
              <w:rPr>
                <w:sz w:val="14"/>
                <w:szCs w:val="14"/>
              </w:rPr>
            </w:pPr>
            <w:r w:rsidRPr="00C306AE">
              <w:rPr>
                <w:sz w:val="14"/>
                <w:szCs w:val="14"/>
              </w:rPr>
              <w:t>Cibernetică economică</w:t>
            </w:r>
          </w:p>
        </w:tc>
        <w:tc>
          <w:tcPr>
            <w:tcW w:w="1344" w:type="dxa"/>
            <w:vMerge/>
            <w:vAlign w:val="center"/>
          </w:tcPr>
          <w:p w:rsidR="004B323A" w:rsidRPr="00C306AE" w:rsidRDefault="004B323A" w:rsidP="00077F75">
            <w:pPr>
              <w:jc w:val="center"/>
              <w:rPr>
                <w:sz w:val="14"/>
                <w:szCs w:val="14"/>
              </w:rPr>
            </w:pPr>
          </w:p>
        </w:tc>
        <w:tc>
          <w:tcPr>
            <w:tcW w:w="358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145"/>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Statistică şi previziune economică</w:t>
            </w:r>
          </w:p>
        </w:tc>
        <w:tc>
          <w:tcPr>
            <w:tcW w:w="1344" w:type="dxa"/>
            <w:vMerge/>
            <w:vAlign w:val="center"/>
          </w:tcPr>
          <w:p w:rsidR="004B323A" w:rsidRPr="00C306AE" w:rsidRDefault="004B323A" w:rsidP="00077F75">
            <w:pPr>
              <w:jc w:val="center"/>
              <w:rPr>
                <w:sz w:val="14"/>
                <w:szCs w:val="14"/>
              </w:rPr>
            </w:pPr>
          </w:p>
        </w:tc>
        <w:tc>
          <w:tcPr>
            <w:tcW w:w="358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125"/>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Informatică economică</w:t>
            </w:r>
          </w:p>
        </w:tc>
        <w:tc>
          <w:tcPr>
            <w:tcW w:w="1344" w:type="dxa"/>
            <w:vMerge/>
            <w:vAlign w:val="center"/>
          </w:tcPr>
          <w:p w:rsidR="004B323A" w:rsidRPr="00C306AE" w:rsidRDefault="004B323A" w:rsidP="00077F75">
            <w:pPr>
              <w:jc w:val="center"/>
              <w:rPr>
                <w:sz w:val="14"/>
                <w:szCs w:val="14"/>
              </w:rPr>
            </w:pPr>
          </w:p>
        </w:tc>
        <w:tc>
          <w:tcPr>
            <w:tcW w:w="358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61"/>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CIBERNETICĂ, STATISTICĂ ŞI INFORMATICĂ ECONOMICĂ</w:t>
            </w:r>
          </w:p>
        </w:tc>
        <w:tc>
          <w:tcPr>
            <w:tcW w:w="1683" w:type="dxa"/>
            <w:tcBorders>
              <w:left w:val="nil"/>
            </w:tcBorders>
            <w:vAlign w:val="center"/>
          </w:tcPr>
          <w:p w:rsidR="004B323A" w:rsidRPr="00C306AE" w:rsidRDefault="004B323A" w:rsidP="00077F75">
            <w:pPr>
              <w:rPr>
                <w:sz w:val="14"/>
                <w:szCs w:val="14"/>
              </w:rPr>
            </w:pPr>
            <w:r w:rsidRPr="00C306AE">
              <w:rPr>
                <w:sz w:val="14"/>
                <w:szCs w:val="14"/>
              </w:rPr>
              <w:t>Cibernetică economică</w:t>
            </w:r>
          </w:p>
        </w:tc>
        <w:tc>
          <w:tcPr>
            <w:tcW w:w="1344" w:type="dxa"/>
            <w:vMerge/>
            <w:vAlign w:val="center"/>
          </w:tcPr>
          <w:p w:rsidR="004B323A" w:rsidRPr="00C306AE" w:rsidRDefault="004B323A" w:rsidP="00077F75">
            <w:pPr>
              <w:jc w:val="center"/>
              <w:rPr>
                <w:sz w:val="14"/>
                <w:szCs w:val="14"/>
              </w:rPr>
            </w:pPr>
          </w:p>
        </w:tc>
        <w:tc>
          <w:tcPr>
            <w:tcW w:w="358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Statistică şi previziune economică</w:t>
            </w:r>
          </w:p>
        </w:tc>
        <w:tc>
          <w:tcPr>
            <w:tcW w:w="1344" w:type="dxa"/>
            <w:vMerge/>
            <w:vAlign w:val="center"/>
          </w:tcPr>
          <w:p w:rsidR="004B323A" w:rsidRPr="00C306AE" w:rsidRDefault="004B323A" w:rsidP="00077F75">
            <w:pPr>
              <w:jc w:val="center"/>
              <w:rPr>
                <w:sz w:val="14"/>
                <w:szCs w:val="14"/>
              </w:rPr>
            </w:pPr>
          </w:p>
        </w:tc>
        <w:tc>
          <w:tcPr>
            <w:tcW w:w="358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180"/>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Informatică economică</w:t>
            </w:r>
          </w:p>
        </w:tc>
        <w:tc>
          <w:tcPr>
            <w:tcW w:w="1344" w:type="dxa"/>
            <w:vMerge/>
            <w:vAlign w:val="center"/>
          </w:tcPr>
          <w:p w:rsidR="004B323A" w:rsidRPr="00C306AE" w:rsidRDefault="004B323A" w:rsidP="00077F75">
            <w:pPr>
              <w:jc w:val="center"/>
              <w:rPr>
                <w:sz w:val="14"/>
                <w:szCs w:val="14"/>
              </w:rPr>
            </w:pPr>
          </w:p>
        </w:tc>
        <w:tc>
          <w:tcPr>
            <w:tcW w:w="358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ECONOMIE ŞI AFACERI INTERNAŢIONALE</w:t>
            </w: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Economie internaţională</w:t>
            </w:r>
          </w:p>
        </w:tc>
        <w:tc>
          <w:tcPr>
            <w:tcW w:w="1344" w:type="dxa"/>
            <w:vMerge/>
            <w:vAlign w:val="center"/>
          </w:tcPr>
          <w:p w:rsidR="004B323A" w:rsidRPr="00C306AE" w:rsidRDefault="004B323A" w:rsidP="00077F75">
            <w:pPr>
              <w:jc w:val="center"/>
              <w:rPr>
                <w:sz w:val="14"/>
                <w:szCs w:val="14"/>
              </w:rPr>
            </w:pPr>
          </w:p>
        </w:tc>
        <w:tc>
          <w:tcPr>
            <w:tcW w:w="358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13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Afaceri internaţionale</w:t>
            </w:r>
          </w:p>
        </w:tc>
        <w:tc>
          <w:tcPr>
            <w:tcW w:w="1344" w:type="dxa"/>
            <w:vMerge/>
            <w:vAlign w:val="center"/>
          </w:tcPr>
          <w:p w:rsidR="004B323A" w:rsidRPr="00C306AE" w:rsidRDefault="004B323A" w:rsidP="00077F75">
            <w:pPr>
              <w:jc w:val="center"/>
              <w:rPr>
                <w:sz w:val="14"/>
                <w:szCs w:val="14"/>
              </w:rPr>
            </w:pPr>
          </w:p>
        </w:tc>
        <w:tc>
          <w:tcPr>
            <w:tcW w:w="358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Economie şi afaceri internaţionale</w:t>
            </w:r>
          </w:p>
        </w:tc>
        <w:tc>
          <w:tcPr>
            <w:tcW w:w="1344" w:type="dxa"/>
            <w:vMerge/>
            <w:vAlign w:val="center"/>
          </w:tcPr>
          <w:p w:rsidR="004B323A" w:rsidRPr="00C306AE" w:rsidRDefault="004B323A" w:rsidP="00077F75">
            <w:pPr>
              <w:jc w:val="center"/>
              <w:rPr>
                <w:sz w:val="14"/>
                <w:szCs w:val="14"/>
              </w:rPr>
            </w:pPr>
          </w:p>
        </w:tc>
        <w:tc>
          <w:tcPr>
            <w:tcW w:w="358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82"/>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 xml:space="preserve">MANAGEMENT </w:t>
            </w:r>
          </w:p>
        </w:tc>
        <w:tc>
          <w:tcPr>
            <w:tcW w:w="1683" w:type="dxa"/>
            <w:tcBorders>
              <w:left w:val="nil"/>
            </w:tcBorders>
            <w:vAlign w:val="center"/>
          </w:tcPr>
          <w:p w:rsidR="004B323A" w:rsidRPr="00C306AE" w:rsidRDefault="004B323A" w:rsidP="00077F75">
            <w:pPr>
              <w:rPr>
                <w:sz w:val="14"/>
                <w:szCs w:val="14"/>
              </w:rPr>
            </w:pPr>
            <w:r w:rsidRPr="00C306AE">
              <w:rPr>
                <w:sz w:val="14"/>
                <w:szCs w:val="14"/>
              </w:rPr>
              <w:t>Management</w:t>
            </w:r>
          </w:p>
        </w:tc>
        <w:tc>
          <w:tcPr>
            <w:tcW w:w="1344" w:type="dxa"/>
            <w:vMerge/>
            <w:vAlign w:val="center"/>
          </w:tcPr>
          <w:p w:rsidR="004B323A" w:rsidRPr="00C306AE" w:rsidRDefault="004B323A" w:rsidP="00077F75">
            <w:pPr>
              <w:jc w:val="center"/>
              <w:rPr>
                <w:sz w:val="14"/>
                <w:szCs w:val="14"/>
              </w:rPr>
            </w:pPr>
          </w:p>
        </w:tc>
        <w:tc>
          <w:tcPr>
            <w:tcW w:w="358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Managementul dezvoltării rurale durabile</w:t>
            </w:r>
          </w:p>
        </w:tc>
        <w:tc>
          <w:tcPr>
            <w:tcW w:w="1344" w:type="dxa"/>
            <w:vMerge/>
            <w:vAlign w:val="center"/>
          </w:tcPr>
          <w:p w:rsidR="004B323A" w:rsidRPr="00C306AE" w:rsidRDefault="004B323A" w:rsidP="00077F75">
            <w:pPr>
              <w:jc w:val="center"/>
              <w:rPr>
                <w:sz w:val="14"/>
                <w:szCs w:val="14"/>
              </w:rPr>
            </w:pPr>
          </w:p>
        </w:tc>
        <w:tc>
          <w:tcPr>
            <w:tcW w:w="358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tcBorders>
              <w:left w:val="nil"/>
            </w:tcBorders>
            <w:vAlign w:val="center"/>
          </w:tcPr>
          <w:p w:rsidR="004B323A" w:rsidRPr="00C306AE" w:rsidRDefault="004B323A" w:rsidP="00077F75">
            <w:pPr>
              <w:rPr>
                <w:sz w:val="14"/>
                <w:szCs w:val="14"/>
              </w:rPr>
            </w:pPr>
            <w:r w:rsidRPr="00C306AE">
              <w:rPr>
                <w:sz w:val="14"/>
                <w:szCs w:val="14"/>
              </w:rPr>
              <w:t>MARKETING</w:t>
            </w:r>
          </w:p>
        </w:tc>
        <w:tc>
          <w:tcPr>
            <w:tcW w:w="1683" w:type="dxa"/>
            <w:tcBorders>
              <w:left w:val="nil"/>
            </w:tcBorders>
            <w:vAlign w:val="center"/>
          </w:tcPr>
          <w:p w:rsidR="004B323A" w:rsidRPr="00C306AE" w:rsidRDefault="004B323A" w:rsidP="00077F75">
            <w:pPr>
              <w:rPr>
                <w:sz w:val="14"/>
                <w:szCs w:val="14"/>
              </w:rPr>
            </w:pPr>
            <w:r w:rsidRPr="00C306AE">
              <w:rPr>
                <w:sz w:val="14"/>
                <w:szCs w:val="14"/>
              </w:rPr>
              <w:t>Marketing</w:t>
            </w:r>
          </w:p>
        </w:tc>
        <w:tc>
          <w:tcPr>
            <w:tcW w:w="1344" w:type="dxa"/>
            <w:vMerge/>
            <w:vAlign w:val="center"/>
          </w:tcPr>
          <w:p w:rsidR="004B323A" w:rsidRPr="00C306AE" w:rsidRDefault="004B323A" w:rsidP="00077F75">
            <w:pPr>
              <w:jc w:val="center"/>
              <w:rPr>
                <w:sz w:val="14"/>
                <w:szCs w:val="14"/>
              </w:rPr>
            </w:pPr>
          </w:p>
        </w:tc>
        <w:tc>
          <w:tcPr>
            <w:tcW w:w="358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val="restart"/>
            <w:tcBorders>
              <w:left w:val="nil"/>
            </w:tcBorders>
            <w:vAlign w:val="center"/>
          </w:tcPr>
          <w:p w:rsidR="004B323A" w:rsidRPr="00C306AE" w:rsidRDefault="004B323A" w:rsidP="00077F75">
            <w:pPr>
              <w:jc w:val="center"/>
              <w:rPr>
                <w:sz w:val="14"/>
                <w:szCs w:val="14"/>
              </w:rPr>
            </w:pPr>
            <w:r w:rsidRPr="00C306AE">
              <w:rPr>
                <w:sz w:val="14"/>
                <w:szCs w:val="14"/>
              </w:rPr>
              <w:t>ŞTIINŢE SOCIALE ŞI POLITICE</w:t>
            </w: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ŞTIINŢE ADMINISTRATIVE</w:t>
            </w: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Administraţie publică                 </w:t>
            </w:r>
          </w:p>
        </w:tc>
        <w:tc>
          <w:tcPr>
            <w:tcW w:w="1344" w:type="dxa"/>
            <w:vMerge/>
            <w:vAlign w:val="center"/>
          </w:tcPr>
          <w:p w:rsidR="004B323A" w:rsidRPr="00C306AE" w:rsidRDefault="004B323A" w:rsidP="00077F75">
            <w:pPr>
              <w:rPr>
                <w:sz w:val="14"/>
                <w:szCs w:val="14"/>
              </w:rPr>
            </w:pPr>
          </w:p>
        </w:tc>
        <w:tc>
          <w:tcPr>
            <w:tcW w:w="358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F7749B">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Administraţie europeană               </w:t>
            </w:r>
          </w:p>
        </w:tc>
        <w:tc>
          <w:tcPr>
            <w:tcW w:w="1344" w:type="dxa"/>
            <w:vMerge/>
            <w:vAlign w:val="center"/>
          </w:tcPr>
          <w:p w:rsidR="004B323A" w:rsidRPr="00C306AE" w:rsidRDefault="004B323A" w:rsidP="00077F75">
            <w:pPr>
              <w:jc w:val="center"/>
              <w:rPr>
                <w:sz w:val="14"/>
                <w:szCs w:val="14"/>
              </w:rPr>
            </w:pPr>
          </w:p>
        </w:tc>
        <w:tc>
          <w:tcPr>
            <w:tcW w:w="358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4B323A" w:rsidRPr="00C306AE" w:rsidTr="00F7749B">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Asistenţă managerială şi secretariat  </w:t>
            </w:r>
          </w:p>
        </w:tc>
        <w:tc>
          <w:tcPr>
            <w:tcW w:w="1344" w:type="dxa"/>
            <w:vMerge/>
            <w:vAlign w:val="center"/>
          </w:tcPr>
          <w:p w:rsidR="004B323A" w:rsidRPr="00C306AE" w:rsidRDefault="004B323A" w:rsidP="00077F75">
            <w:pPr>
              <w:jc w:val="center"/>
              <w:rPr>
                <w:sz w:val="14"/>
                <w:szCs w:val="14"/>
              </w:rPr>
            </w:pPr>
          </w:p>
        </w:tc>
        <w:tc>
          <w:tcPr>
            <w:tcW w:w="358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bl>
    <w:p w:rsidR="004B323A" w:rsidRPr="00C306AE" w:rsidRDefault="004B323A" w:rsidP="00077F75"/>
    <w:p w:rsidR="003A4291" w:rsidRPr="00C306AE" w:rsidRDefault="003A4291" w:rsidP="00077F75">
      <w:pPr>
        <w:rPr>
          <w:sz w:val="12"/>
          <w:szCs w:val="12"/>
        </w:rPr>
      </w:pPr>
    </w:p>
    <w:p w:rsidR="003A4291" w:rsidRPr="00C306AE" w:rsidRDefault="003A4291" w:rsidP="00077F75">
      <w:pPr>
        <w:rPr>
          <w:sz w:val="12"/>
          <w:szCs w:val="12"/>
        </w:rPr>
      </w:pPr>
    </w:p>
    <w:p w:rsidR="003A4291" w:rsidRPr="00C306AE" w:rsidRDefault="003A4291" w:rsidP="00077F75">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496"/>
        <w:gridCol w:w="1122"/>
        <w:gridCol w:w="1496"/>
        <w:gridCol w:w="1683"/>
        <w:gridCol w:w="1496"/>
        <w:gridCol w:w="2992"/>
        <w:gridCol w:w="561"/>
        <w:gridCol w:w="1559"/>
      </w:tblGrid>
      <w:tr w:rsidR="00C306AE" w:rsidRPr="00C306AE">
        <w:trPr>
          <w:cantSplit/>
          <w:trHeight w:val="191"/>
          <w:jc w:val="center"/>
        </w:trPr>
        <w:tc>
          <w:tcPr>
            <w:tcW w:w="1008" w:type="dxa"/>
            <w:vMerge w:val="restart"/>
            <w:tcBorders>
              <w:left w:val="thinThickSmallGap" w:sz="24" w:space="0" w:color="auto"/>
            </w:tcBorders>
            <w:vAlign w:val="center"/>
          </w:tcPr>
          <w:p w:rsidR="00821103" w:rsidRPr="00C306AE" w:rsidRDefault="00821103" w:rsidP="00796897">
            <w:pPr>
              <w:jc w:val="center"/>
              <w:rPr>
                <w:b/>
                <w:bCs/>
                <w:sz w:val="14"/>
                <w:szCs w:val="14"/>
              </w:rPr>
            </w:pPr>
            <w:r w:rsidRPr="00C306AE">
              <w:rPr>
                <w:b/>
                <w:bCs/>
                <w:sz w:val="14"/>
                <w:szCs w:val="14"/>
              </w:rPr>
              <w:t xml:space="preserve">Învăţământ </w:t>
            </w:r>
          </w:p>
          <w:p w:rsidR="00821103" w:rsidRPr="00C306AE" w:rsidRDefault="00821103" w:rsidP="00796897">
            <w:pPr>
              <w:jc w:val="center"/>
              <w:rPr>
                <w:b/>
                <w:bCs/>
                <w:sz w:val="14"/>
                <w:szCs w:val="14"/>
              </w:rPr>
            </w:pPr>
            <w:r w:rsidRPr="00C306AE">
              <w:rPr>
                <w:b/>
                <w:bCs/>
                <w:sz w:val="14"/>
                <w:szCs w:val="14"/>
              </w:rPr>
              <w:t>liceal/</w:t>
            </w:r>
          </w:p>
          <w:p w:rsidR="00821103" w:rsidRPr="00C306AE" w:rsidRDefault="00821103" w:rsidP="00796897">
            <w:pPr>
              <w:jc w:val="center"/>
              <w:rPr>
                <w:b/>
                <w:bCs/>
                <w:sz w:val="14"/>
                <w:szCs w:val="14"/>
              </w:rPr>
            </w:pPr>
            <w:r w:rsidRPr="00C306AE">
              <w:rPr>
                <w:b/>
                <w:bCs/>
                <w:sz w:val="14"/>
                <w:szCs w:val="14"/>
              </w:rPr>
              <w:t xml:space="preserve"> Anul de completare/ Învăţământ profesional/</w:t>
            </w:r>
          </w:p>
          <w:p w:rsidR="00821103" w:rsidRPr="00C306AE" w:rsidRDefault="00821103" w:rsidP="00796897">
            <w:pPr>
              <w:jc w:val="center"/>
              <w:rPr>
                <w:b/>
                <w:bCs/>
                <w:sz w:val="14"/>
                <w:szCs w:val="14"/>
              </w:rPr>
            </w:pPr>
            <w:r w:rsidRPr="00C306AE">
              <w:rPr>
                <w:b/>
                <w:bCs/>
                <w:sz w:val="14"/>
                <w:szCs w:val="14"/>
              </w:rPr>
              <w:t>Stagii de pregătire practică</w:t>
            </w:r>
          </w:p>
        </w:tc>
        <w:tc>
          <w:tcPr>
            <w:tcW w:w="1496" w:type="dxa"/>
            <w:vMerge w:val="restart"/>
            <w:tcBorders>
              <w:right w:val="thinThickSmallGap" w:sz="24" w:space="0" w:color="auto"/>
            </w:tcBorders>
            <w:vAlign w:val="center"/>
          </w:tcPr>
          <w:p w:rsidR="00821103" w:rsidRPr="00C306AE" w:rsidRDefault="00821103" w:rsidP="00967CE5">
            <w:pPr>
              <w:jc w:val="center"/>
              <w:rPr>
                <w:b/>
                <w:bCs/>
                <w:sz w:val="14"/>
                <w:szCs w:val="14"/>
              </w:rPr>
            </w:pPr>
            <w:r w:rsidRPr="00C306AE">
              <w:rPr>
                <w:b/>
                <w:bCs/>
                <w:sz w:val="14"/>
                <w:szCs w:val="14"/>
              </w:rPr>
              <w:t xml:space="preserve">Pregătire - </w:t>
            </w:r>
          </w:p>
          <w:p w:rsidR="00821103" w:rsidRPr="00C306AE" w:rsidRDefault="00821103" w:rsidP="00967CE5">
            <w:pPr>
              <w:jc w:val="center"/>
              <w:rPr>
                <w:b/>
                <w:bCs/>
                <w:sz w:val="14"/>
                <w:szCs w:val="14"/>
              </w:rPr>
            </w:pPr>
            <w:r w:rsidRPr="00C306AE">
              <w:rPr>
                <w:b/>
                <w:bCs/>
                <w:sz w:val="14"/>
                <w:szCs w:val="14"/>
              </w:rPr>
              <w:t>instruire practică (Economic, administrativ, comerţ şi servicii/ Poştă)</w:t>
            </w:r>
          </w:p>
        </w:tc>
        <w:tc>
          <w:tcPr>
            <w:tcW w:w="1496" w:type="dxa"/>
            <w:vMerge w:val="restart"/>
            <w:tcBorders>
              <w:right w:val="thinThickSmallGap" w:sz="24" w:space="0" w:color="auto"/>
            </w:tcBorders>
            <w:vAlign w:val="center"/>
          </w:tcPr>
          <w:p w:rsidR="00821103" w:rsidRPr="00C306AE" w:rsidRDefault="00821103" w:rsidP="00967CE5">
            <w:pPr>
              <w:jc w:val="center"/>
              <w:rPr>
                <w:sz w:val="14"/>
                <w:szCs w:val="14"/>
              </w:rPr>
            </w:pPr>
            <w:r w:rsidRPr="00C306AE">
              <w:rPr>
                <w:sz w:val="14"/>
                <w:szCs w:val="14"/>
              </w:rPr>
              <w:t>Economic, administrativ, comerţ şi servicii/ Poştă</w:t>
            </w:r>
          </w:p>
        </w:tc>
        <w:tc>
          <w:tcPr>
            <w:tcW w:w="1122" w:type="dxa"/>
            <w:vMerge w:val="restart"/>
            <w:tcBorders>
              <w:left w:val="nil"/>
            </w:tcBorders>
            <w:vAlign w:val="center"/>
          </w:tcPr>
          <w:p w:rsidR="00821103" w:rsidRPr="00C306AE" w:rsidRDefault="00821103" w:rsidP="00077F75">
            <w:pPr>
              <w:jc w:val="center"/>
              <w:rPr>
                <w:sz w:val="14"/>
                <w:szCs w:val="14"/>
              </w:rPr>
            </w:pPr>
            <w:r w:rsidRPr="00C306AE">
              <w:rPr>
                <w:sz w:val="14"/>
                <w:szCs w:val="14"/>
              </w:rPr>
              <w:t>ŞTIINŢE ECONOMICE</w:t>
            </w:r>
          </w:p>
        </w:tc>
        <w:tc>
          <w:tcPr>
            <w:tcW w:w="1496" w:type="dxa"/>
            <w:vMerge w:val="restart"/>
            <w:tcBorders>
              <w:left w:val="nil"/>
            </w:tcBorders>
            <w:vAlign w:val="center"/>
          </w:tcPr>
          <w:p w:rsidR="00821103" w:rsidRPr="00C306AE" w:rsidRDefault="00821103" w:rsidP="00077F75">
            <w:pPr>
              <w:jc w:val="center"/>
              <w:rPr>
                <w:sz w:val="14"/>
                <w:szCs w:val="14"/>
              </w:rPr>
            </w:pPr>
            <w:r w:rsidRPr="00C306AE">
              <w:rPr>
                <w:sz w:val="14"/>
                <w:szCs w:val="14"/>
              </w:rPr>
              <w:t xml:space="preserve"> </w:t>
            </w:r>
          </w:p>
          <w:p w:rsidR="00821103" w:rsidRPr="00C306AE" w:rsidRDefault="00821103" w:rsidP="00077F75">
            <w:pPr>
              <w:jc w:val="center"/>
              <w:rPr>
                <w:sz w:val="14"/>
                <w:szCs w:val="14"/>
              </w:rPr>
            </w:pPr>
            <w:r w:rsidRPr="00C306AE">
              <w:rPr>
                <w:sz w:val="14"/>
                <w:szCs w:val="14"/>
              </w:rPr>
              <w:t>ECONOMIE</w:t>
            </w:r>
          </w:p>
        </w:tc>
        <w:tc>
          <w:tcPr>
            <w:tcW w:w="1683" w:type="dxa"/>
            <w:vAlign w:val="center"/>
          </w:tcPr>
          <w:p w:rsidR="00821103" w:rsidRPr="00C306AE" w:rsidRDefault="00821103" w:rsidP="00077F75">
            <w:pPr>
              <w:rPr>
                <w:sz w:val="14"/>
                <w:szCs w:val="14"/>
              </w:rPr>
            </w:pPr>
            <w:r w:rsidRPr="00C306AE">
              <w:rPr>
                <w:sz w:val="14"/>
                <w:szCs w:val="14"/>
              </w:rPr>
              <w:t>Economie generală</w:t>
            </w:r>
          </w:p>
        </w:tc>
        <w:tc>
          <w:tcPr>
            <w:tcW w:w="1496" w:type="dxa"/>
            <w:vMerge w:val="restart"/>
            <w:vAlign w:val="center"/>
          </w:tcPr>
          <w:p w:rsidR="00821103" w:rsidRPr="00C306AE" w:rsidRDefault="00821103" w:rsidP="00077F75">
            <w:pPr>
              <w:rPr>
                <w:sz w:val="14"/>
                <w:szCs w:val="14"/>
              </w:rPr>
            </w:pPr>
            <w:r w:rsidRPr="00C306AE">
              <w:rPr>
                <w:sz w:val="14"/>
                <w:szCs w:val="14"/>
              </w:rPr>
              <w:t>MARKETING</w:t>
            </w:r>
          </w:p>
        </w:tc>
        <w:tc>
          <w:tcPr>
            <w:tcW w:w="2992" w:type="dxa"/>
            <w:vMerge w:val="restart"/>
            <w:vAlign w:val="center"/>
          </w:tcPr>
          <w:p w:rsidR="00821103" w:rsidRPr="00C306AE" w:rsidRDefault="00821103" w:rsidP="00467FA9">
            <w:pPr>
              <w:numPr>
                <w:ilvl w:val="0"/>
                <w:numId w:val="84"/>
              </w:numPr>
              <w:tabs>
                <w:tab w:val="clear" w:pos="720"/>
                <w:tab w:val="left" w:pos="302"/>
              </w:tabs>
              <w:autoSpaceDE w:val="0"/>
              <w:autoSpaceDN w:val="0"/>
              <w:adjustRightInd w:val="0"/>
              <w:ind w:left="79" w:firstLine="0"/>
              <w:rPr>
                <w:rFonts w:ascii="TimesNewRoman" w:hAnsi="TimesNewRoman" w:cs="TimesNewRoman"/>
                <w:sz w:val="16"/>
                <w:szCs w:val="16"/>
              </w:rPr>
            </w:pPr>
            <w:r w:rsidRPr="00C306AE">
              <w:rPr>
                <w:rFonts w:ascii="TimesNewRoman" w:hAnsi="TimesNewRoman" w:cs="TimesNewRoman"/>
                <w:sz w:val="16"/>
                <w:szCs w:val="16"/>
              </w:rPr>
              <w:t>Analiză şi strategie de marketing</w:t>
            </w:r>
          </w:p>
          <w:p w:rsidR="00821103" w:rsidRPr="00C306AE" w:rsidRDefault="00821103" w:rsidP="00467FA9">
            <w:pPr>
              <w:numPr>
                <w:ilvl w:val="0"/>
                <w:numId w:val="84"/>
              </w:numPr>
              <w:tabs>
                <w:tab w:val="clear" w:pos="720"/>
                <w:tab w:val="left" w:pos="302"/>
              </w:tabs>
              <w:autoSpaceDE w:val="0"/>
              <w:autoSpaceDN w:val="0"/>
              <w:adjustRightInd w:val="0"/>
              <w:ind w:left="79" w:firstLine="0"/>
              <w:rPr>
                <w:rFonts w:ascii="TimesNewRoman" w:hAnsi="TimesNewRoman" w:cs="TimesNewRoman"/>
                <w:sz w:val="16"/>
                <w:szCs w:val="16"/>
              </w:rPr>
            </w:pPr>
            <w:r w:rsidRPr="00C306AE">
              <w:rPr>
                <w:rFonts w:ascii="TimesNewRoman" w:hAnsi="TimesNewRoman" w:cs="TimesNewRoman"/>
                <w:sz w:val="16"/>
                <w:szCs w:val="16"/>
              </w:rPr>
              <w:t>Business to business marketing</w:t>
            </w:r>
          </w:p>
          <w:p w:rsidR="00821103" w:rsidRPr="00C306AE" w:rsidRDefault="00821103" w:rsidP="00467FA9">
            <w:pPr>
              <w:numPr>
                <w:ilvl w:val="0"/>
                <w:numId w:val="84"/>
              </w:numPr>
              <w:tabs>
                <w:tab w:val="clear" w:pos="720"/>
                <w:tab w:val="left" w:pos="302"/>
              </w:tabs>
              <w:autoSpaceDE w:val="0"/>
              <w:autoSpaceDN w:val="0"/>
              <w:adjustRightInd w:val="0"/>
              <w:ind w:left="79" w:firstLine="0"/>
              <w:rPr>
                <w:rFonts w:ascii="TimesNewRoman" w:hAnsi="TimesNewRoman" w:cs="TimesNewRoman"/>
                <w:sz w:val="16"/>
                <w:szCs w:val="16"/>
              </w:rPr>
            </w:pPr>
            <w:r w:rsidRPr="00C306AE">
              <w:rPr>
                <w:rFonts w:ascii="TimesNewRoman" w:hAnsi="TimesNewRoman" w:cs="TimesNewRoman"/>
                <w:sz w:val="16"/>
                <w:szCs w:val="16"/>
              </w:rPr>
              <w:t>Cercetări de marketing</w:t>
            </w:r>
          </w:p>
          <w:p w:rsidR="00821103" w:rsidRPr="00C306AE" w:rsidRDefault="00821103" w:rsidP="00467FA9">
            <w:pPr>
              <w:numPr>
                <w:ilvl w:val="0"/>
                <w:numId w:val="84"/>
              </w:numPr>
              <w:tabs>
                <w:tab w:val="clear" w:pos="720"/>
                <w:tab w:val="left" w:pos="302"/>
              </w:tabs>
              <w:autoSpaceDE w:val="0"/>
              <w:autoSpaceDN w:val="0"/>
              <w:adjustRightInd w:val="0"/>
              <w:ind w:left="79" w:firstLine="0"/>
              <w:rPr>
                <w:rFonts w:ascii="TimesNewRoman" w:hAnsi="TimesNewRoman" w:cs="TimesNewRoman"/>
                <w:sz w:val="16"/>
                <w:szCs w:val="16"/>
              </w:rPr>
            </w:pPr>
            <w:r w:rsidRPr="00C306AE">
              <w:rPr>
                <w:rFonts w:ascii="TimesNewRoman" w:hAnsi="TimesNewRoman" w:cs="TimesNewRoman"/>
                <w:sz w:val="16"/>
                <w:szCs w:val="16"/>
              </w:rPr>
              <w:t>Gestiunea relaţiilor cu consumatorii</w:t>
            </w:r>
          </w:p>
          <w:p w:rsidR="00821103" w:rsidRPr="00C306AE" w:rsidRDefault="00821103" w:rsidP="00467FA9">
            <w:pPr>
              <w:numPr>
                <w:ilvl w:val="0"/>
                <w:numId w:val="84"/>
              </w:numPr>
              <w:tabs>
                <w:tab w:val="clear" w:pos="720"/>
                <w:tab w:val="left" w:pos="302"/>
              </w:tabs>
              <w:autoSpaceDE w:val="0"/>
              <w:autoSpaceDN w:val="0"/>
              <w:adjustRightInd w:val="0"/>
              <w:ind w:left="79" w:firstLine="0"/>
              <w:rPr>
                <w:rFonts w:ascii="TimesNewRoman" w:hAnsi="TimesNewRoman" w:cs="TimesNewRoman"/>
                <w:sz w:val="16"/>
                <w:szCs w:val="16"/>
              </w:rPr>
            </w:pPr>
            <w:r w:rsidRPr="00C306AE">
              <w:rPr>
                <w:rFonts w:ascii="TimesNewRoman" w:hAnsi="TimesNewRoman" w:cs="TimesNewRoman"/>
                <w:sz w:val="16"/>
                <w:szCs w:val="16"/>
              </w:rPr>
              <w:t>Management marketing</w:t>
            </w:r>
          </w:p>
          <w:p w:rsidR="00821103" w:rsidRPr="00C306AE" w:rsidRDefault="00821103" w:rsidP="00467FA9">
            <w:pPr>
              <w:numPr>
                <w:ilvl w:val="0"/>
                <w:numId w:val="84"/>
              </w:numPr>
              <w:tabs>
                <w:tab w:val="clear" w:pos="720"/>
                <w:tab w:val="left" w:pos="302"/>
              </w:tabs>
              <w:autoSpaceDE w:val="0"/>
              <w:autoSpaceDN w:val="0"/>
              <w:adjustRightInd w:val="0"/>
              <w:ind w:left="79" w:firstLine="0"/>
              <w:rPr>
                <w:rFonts w:ascii="TimesNewRoman" w:hAnsi="TimesNewRoman" w:cs="TimesNewRoman"/>
                <w:sz w:val="16"/>
                <w:szCs w:val="16"/>
              </w:rPr>
            </w:pPr>
            <w:r w:rsidRPr="00C306AE">
              <w:rPr>
                <w:rFonts w:ascii="TimesNewRoman" w:hAnsi="TimesNewRoman" w:cs="TimesNewRoman"/>
                <w:sz w:val="16"/>
                <w:szCs w:val="16"/>
              </w:rPr>
              <w:t>Managementul marketingului</w:t>
            </w:r>
          </w:p>
          <w:p w:rsidR="00821103" w:rsidRPr="00C306AE" w:rsidRDefault="00821103" w:rsidP="00467FA9">
            <w:pPr>
              <w:numPr>
                <w:ilvl w:val="0"/>
                <w:numId w:val="84"/>
              </w:numPr>
              <w:tabs>
                <w:tab w:val="clear" w:pos="720"/>
                <w:tab w:val="left" w:pos="302"/>
              </w:tabs>
              <w:autoSpaceDE w:val="0"/>
              <w:autoSpaceDN w:val="0"/>
              <w:adjustRightInd w:val="0"/>
              <w:ind w:left="79" w:firstLine="0"/>
              <w:rPr>
                <w:rFonts w:ascii="TimesNewRoman" w:hAnsi="TimesNewRoman" w:cs="TimesNewRoman"/>
                <w:sz w:val="16"/>
                <w:szCs w:val="16"/>
              </w:rPr>
            </w:pPr>
            <w:r w:rsidRPr="00C306AE">
              <w:rPr>
                <w:rFonts w:ascii="TimesNewRoman" w:hAnsi="TimesNewRoman" w:cs="TimesNewRoman"/>
                <w:sz w:val="16"/>
                <w:szCs w:val="16"/>
              </w:rPr>
              <w:t>Managementul relaţiilor cu clienţii</w:t>
            </w:r>
          </w:p>
          <w:p w:rsidR="00821103" w:rsidRPr="00C306AE" w:rsidRDefault="00821103" w:rsidP="00467FA9">
            <w:pPr>
              <w:numPr>
                <w:ilvl w:val="0"/>
                <w:numId w:val="84"/>
              </w:numPr>
              <w:tabs>
                <w:tab w:val="clear" w:pos="720"/>
                <w:tab w:val="left" w:pos="302"/>
              </w:tabs>
              <w:autoSpaceDE w:val="0"/>
              <w:autoSpaceDN w:val="0"/>
              <w:adjustRightInd w:val="0"/>
              <w:ind w:left="79" w:firstLine="0"/>
              <w:rPr>
                <w:rFonts w:ascii="TimesNewRoman" w:hAnsi="TimesNewRoman" w:cs="TimesNewRoman"/>
                <w:sz w:val="16"/>
                <w:szCs w:val="16"/>
              </w:rPr>
            </w:pPr>
            <w:r w:rsidRPr="00C306AE">
              <w:rPr>
                <w:rFonts w:ascii="TimesNewRoman" w:hAnsi="TimesNewRoman" w:cs="TimesNewRoman"/>
                <w:sz w:val="16"/>
                <w:szCs w:val="16"/>
              </w:rPr>
              <w:t>Marketing</w:t>
            </w:r>
          </w:p>
          <w:p w:rsidR="00821103" w:rsidRPr="00C306AE" w:rsidRDefault="00821103" w:rsidP="00467FA9">
            <w:pPr>
              <w:numPr>
                <w:ilvl w:val="0"/>
                <w:numId w:val="84"/>
              </w:numPr>
              <w:tabs>
                <w:tab w:val="clear" w:pos="720"/>
                <w:tab w:val="left" w:pos="302"/>
              </w:tabs>
              <w:autoSpaceDE w:val="0"/>
              <w:autoSpaceDN w:val="0"/>
              <w:adjustRightInd w:val="0"/>
              <w:ind w:left="79" w:firstLine="0"/>
              <w:rPr>
                <w:rFonts w:ascii="TimesNewRoman" w:hAnsi="TimesNewRoman" w:cs="TimesNewRoman"/>
                <w:sz w:val="16"/>
                <w:szCs w:val="16"/>
              </w:rPr>
            </w:pPr>
            <w:r w:rsidRPr="00C306AE">
              <w:rPr>
                <w:rFonts w:ascii="TimesNewRoman" w:hAnsi="TimesNewRoman" w:cs="TimesNewRoman"/>
                <w:sz w:val="16"/>
                <w:szCs w:val="16"/>
              </w:rPr>
              <w:t>Marketing internaţional</w:t>
            </w:r>
          </w:p>
          <w:p w:rsidR="00821103" w:rsidRPr="00C306AE" w:rsidRDefault="00821103" w:rsidP="00467FA9">
            <w:pPr>
              <w:numPr>
                <w:ilvl w:val="0"/>
                <w:numId w:val="84"/>
              </w:numPr>
              <w:tabs>
                <w:tab w:val="clear" w:pos="720"/>
                <w:tab w:val="left" w:pos="302"/>
              </w:tabs>
              <w:autoSpaceDE w:val="0"/>
              <w:autoSpaceDN w:val="0"/>
              <w:adjustRightInd w:val="0"/>
              <w:ind w:left="79" w:firstLine="0"/>
              <w:rPr>
                <w:rFonts w:ascii="TimesNewRoman" w:hAnsi="TimesNewRoman" w:cs="TimesNewRoman"/>
                <w:sz w:val="16"/>
                <w:szCs w:val="16"/>
              </w:rPr>
            </w:pPr>
            <w:r w:rsidRPr="00C306AE">
              <w:rPr>
                <w:rFonts w:ascii="TimesNewRoman" w:hAnsi="TimesNewRoman" w:cs="TimesNewRoman"/>
                <w:sz w:val="16"/>
                <w:szCs w:val="16"/>
              </w:rPr>
              <w:t>Marketing în afaceri</w:t>
            </w:r>
          </w:p>
          <w:p w:rsidR="00821103" w:rsidRPr="00C306AE" w:rsidRDefault="00821103" w:rsidP="00467FA9">
            <w:pPr>
              <w:numPr>
                <w:ilvl w:val="0"/>
                <w:numId w:val="84"/>
              </w:numPr>
              <w:tabs>
                <w:tab w:val="clear" w:pos="720"/>
                <w:tab w:val="left" w:pos="302"/>
              </w:tabs>
              <w:autoSpaceDE w:val="0"/>
              <w:autoSpaceDN w:val="0"/>
              <w:adjustRightInd w:val="0"/>
              <w:ind w:left="79" w:firstLine="0"/>
              <w:rPr>
                <w:rFonts w:ascii="TimesNewRoman" w:hAnsi="TimesNewRoman" w:cs="TimesNewRoman"/>
                <w:sz w:val="16"/>
                <w:szCs w:val="16"/>
              </w:rPr>
            </w:pPr>
            <w:r w:rsidRPr="00C306AE">
              <w:rPr>
                <w:rFonts w:ascii="TimesNewRoman" w:hAnsi="TimesNewRoman" w:cs="TimesNewRoman"/>
                <w:sz w:val="16"/>
                <w:szCs w:val="16"/>
              </w:rPr>
              <w:t>Marketing online</w:t>
            </w:r>
          </w:p>
          <w:p w:rsidR="00821103" w:rsidRPr="00C306AE" w:rsidRDefault="00821103" w:rsidP="00467FA9">
            <w:pPr>
              <w:numPr>
                <w:ilvl w:val="0"/>
                <w:numId w:val="84"/>
              </w:numPr>
              <w:tabs>
                <w:tab w:val="clear" w:pos="720"/>
                <w:tab w:val="left" w:pos="302"/>
              </w:tabs>
              <w:autoSpaceDE w:val="0"/>
              <w:autoSpaceDN w:val="0"/>
              <w:adjustRightInd w:val="0"/>
              <w:ind w:left="79" w:firstLine="0"/>
              <w:rPr>
                <w:rFonts w:ascii="TimesNewRoman" w:hAnsi="TimesNewRoman" w:cs="TimesNewRoman"/>
                <w:sz w:val="16"/>
                <w:szCs w:val="16"/>
              </w:rPr>
            </w:pPr>
            <w:r w:rsidRPr="00C306AE">
              <w:rPr>
                <w:rFonts w:ascii="TimesNewRoman" w:hAnsi="TimesNewRoman" w:cs="TimesNewRoman"/>
                <w:sz w:val="16"/>
                <w:szCs w:val="16"/>
              </w:rPr>
              <w:t>Marketing strategic</w:t>
            </w:r>
          </w:p>
          <w:p w:rsidR="00821103" w:rsidRPr="00C306AE" w:rsidRDefault="00821103" w:rsidP="00467FA9">
            <w:pPr>
              <w:numPr>
                <w:ilvl w:val="0"/>
                <w:numId w:val="84"/>
              </w:numPr>
              <w:tabs>
                <w:tab w:val="clear" w:pos="720"/>
                <w:tab w:val="left" w:pos="302"/>
              </w:tabs>
              <w:autoSpaceDE w:val="0"/>
              <w:autoSpaceDN w:val="0"/>
              <w:adjustRightInd w:val="0"/>
              <w:ind w:left="79" w:firstLine="0"/>
              <w:rPr>
                <w:rFonts w:ascii="TimesNewRoman" w:hAnsi="TimesNewRoman" w:cs="TimesNewRoman"/>
                <w:sz w:val="16"/>
                <w:szCs w:val="16"/>
              </w:rPr>
            </w:pPr>
            <w:r w:rsidRPr="00C306AE">
              <w:rPr>
                <w:rFonts w:ascii="TimesNewRoman" w:hAnsi="TimesNewRoman" w:cs="TimesNewRoman"/>
                <w:sz w:val="16"/>
                <w:szCs w:val="16"/>
              </w:rPr>
              <w:t>Marketing şi comunicare în afaceri</w:t>
            </w:r>
          </w:p>
          <w:p w:rsidR="00821103" w:rsidRPr="00C306AE" w:rsidRDefault="00821103" w:rsidP="00467FA9">
            <w:pPr>
              <w:numPr>
                <w:ilvl w:val="0"/>
                <w:numId w:val="84"/>
              </w:numPr>
              <w:tabs>
                <w:tab w:val="clear" w:pos="720"/>
                <w:tab w:val="left" w:pos="302"/>
              </w:tabs>
              <w:autoSpaceDE w:val="0"/>
              <w:autoSpaceDN w:val="0"/>
              <w:adjustRightInd w:val="0"/>
              <w:ind w:left="79" w:firstLine="0"/>
              <w:rPr>
                <w:rFonts w:ascii="TimesNewRoman" w:hAnsi="TimesNewRoman" w:cs="TimesNewRoman"/>
                <w:sz w:val="16"/>
                <w:szCs w:val="16"/>
              </w:rPr>
            </w:pPr>
            <w:r w:rsidRPr="00C306AE">
              <w:rPr>
                <w:rFonts w:ascii="TimesNewRoman" w:hAnsi="TimesNewRoman" w:cs="TimesNewRoman"/>
                <w:sz w:val="16"/>
                <w:szCs w:val="16"/>
              </w:rPr>
              <w:t>Marketing şi gestiunea organizaţiei</w:t>
            </w:r>
          </w:p>
          <w:p w:rsidR="00821103" w:rsidRPr="00C306AE" w:rsidRDefault="00821103" w:rsidP="00467FA9">
            <w:pPr>
              <w:numPr>
                <w:ilvl w:val="0"/>
                <w:numId w:val="84"/>
              </w:numPr>
              <w:tabs>
                <w:tab w:val="clear" w:pos="720"/>
                <w:tab w:val="left" w:pos="302"/>
              </w:tabs>
              <w:autoSpaceDE w:val="0"/>
              <w:autoSpaceDN w:val="0"/>
              <w:adjustRightInd w:val="0"/>
              <w:ind w:left="79" w:firstLine="0"/>
              <w:rPr>
                <w:rFonts w:ascii="TimesNewRoman" w:hAnsi="TimesNewRoman" w:cs="TimesNewRoman"/>
                <w:sz w:val="16"/>
                <w:szCs w:val="16"/>
              </w:rPr>
            </w:pPr>
            <w:r w:rsidRPr="00C306AE">
              <w:rPr>
                <w:rFonts w:ascii="TimesNewRoman" w:hAnsi="TimesNewRoman" w:cs="TimesNewRoman"/>
                <w:sz w:val="16"/>
                <w:szCs w:val="16"/>
              </w:rPr>
              <w:t>Marketingul serviciilor</w:t>
            </w:r>
          </w:p>
          <w:p w:rsidR="00821103" w:rsidRPr="00C306AE" w:rsidRDefault="00821103" w:rsidP="00467FA9">
            <w:pPr>
              <w:numPr>
                <w:ilvl w:val="0"/>
                <w:numId w:val="84"/>
              </w:numPr>
              <w:tabs>
                <w:tab w:val="clear" w:pos="720"/>
                <w:tab w:val="left" w:pos="302"/>
              </w:tabs>
              <w:autoSpaceDE w:val="0"/>
              <w:autoSpaceDN w:val="0"/>
              <w:adjustRightInd w:val="0"/>
              <w:ind w:left="79" w:firstLine="0"/>
              <w:rPr>
                <w:rFonts w:ascii="TimesNewRoman" w:hAnsi="TimesNewRoman" w:cs="TimesNewRoman"/>
                <w:sz w:val="16"/>
                <w:szCs w:val="16"/>
              </w:rPr>
            </w:pPr>
            <w:r w:rsidRPr="00C306AE">
              <w:rPr>
                <w:rFonts w:ascii="TimesNewRoman" w:hAnsi="TimesNewRoman" w:cs="TimesNewRoman"/>
                <w:sz w:val="16"/>
                <w:szCs w:val="16"/>
              </w:rPr>
              <w:t>Marketingul serviciilor poştale</w:t>
            </w:r>
          </w:p>
          <w:p w:rsidR="00821103" w:rsidRPr="00C306AE" w:rsidRDefault="00821103" w:rsidP="00467FA9">
            <w:pPr>
              <w:numPr>
                <w:ilvl w:val="0"/>
                <w:numId w:val="84"/>
              </w:numPr>
              <w:tabs>
                <w:tab w:val="clear" w:pos="720"/>
                <w:tab w:val="left" w:pos="302"/>
              </w:tabs>
              <w:autoSpaceDE w:val="0"/>
              <w:autoSpaceDN w:val="0"/>
              <w:adjustRightInd w:val="0"/>
              <w:ind w:left="79" w:firstLine="0"/>
              <w:rPr>
                <w:rFonts w:ascii="TimesNewRoman" w:hAnsi="TimesNewRoman" w:cs="TimesNewRoman"/>
                <w:sz w:val="16"/>
                <w:szCs w:val="16"/>
              </w:rPr>
            </w:pPr>
            <w:r w:rsidRPr="00C306AE">
              <w:rPr>
                <w:rFonts w:ascii="TimesNewRoman" w:hAnsi="TimesNewRoman" w:cs="TimesNewRoman"/>
                <w:sz w:val="16"/>
                <w:szCs w:val="16"/>
              </w:rPr>
              <w:t>Marketingul şi managementul firmei</w:t>
            </w:r>
          </w:p>
          <w:p w:rsidR="00821103" w:rsidRPr="00C306AE" w:rsidRDefault="00821103" w:rsidP="00467FA9">
            <w:pPr>
              <w:numPr>
                <w:ilvl w:val="0"/>
                <w:numId w:val="84"/>
              </w:numPr>
              <w:tabs>
                <w:tab w:val="clear" w:pos="720"/>
                <w:tab w:val="left" w:pos="302"/>
              </w:tabs>
              <w:autoSpaceDE w:val="0"/>
              <w:autoSpaceDN w:val="0"/>
              <w:adjustRightInd w:val="0"/>
              <w:ind w:left="79" w:firstLine="0"/>
              <w:rPr>
                <w:rFonts w:ascii="TimesNewRoman" w:hAnsi="TimesNewRoman" w:cs="TimesNewRoman"/>
                <w:sz w:val="16"/>
                <w:szCs w:val="16"/>
              </w:rPr>
            </w:pPr>
            <w:r w:rsidRPr="00C306AE">
              <w:rPr>
                <w:rFonts w:ascii="TimesNewRoman" w:hAnsi="TimesNewRoman" w:cs="TimesNewRoman"/>
                <w:sz w:val="16"/>
                <w:szCs w:val="16"/>
              </w:rPr>
              <w:t xml:space="preserve">Marketingul şi managementul inovării  </w:t>
            </w:r>
          </w:p>
          <w:p w:rsidR="00821103" w:rsidRPr="00C306AE" w:rsidRDefault="00821103" w:rsidP="00467FA9">
            <w:pPr>
              <w:numPr>
                <w:ilvl w:val="0"/>
                <w:numId w:val="84"/>
              </w:numPr>
              <w:tabs>
                <w:tab w:val="clear" w:pos="720"/>
                <w:tab w:val="left" w:pos="302"/>
              </w:tabs>
              <w:autoSpaceDE w:val="0"/>
              <w:autoSpaceDN w:val="0"/>
              <w:adjustRightInd w:val="0"/>
              <w:ind w:left="79" w:firstLine="0"/>
              <w:rPr>
                <w:rFonts w:ascii="TimesNewRoman" w:hAnsi="TimesNewRoman" w:cs="TimesNewRoman"/>
                <w:sz w:val="16"/>
                <w:szCs w:val="16"/>
              </w:rPr>
            </w:pPr>
            <w:r w:rsidRPr="00C306AE">
              <w:rPr>
                <w:rFonts w:ascii="TimesNewRoman" w:hAnsi="TimesNewRoman" w:cs="TimesNewRoman"/>
                <w:sz w:val="16"/>
                <w:szCs w:val="16"/>
              </w:rPr>
              <w:t>Marketing şi managementul vânzărilor</w:t>
            </w:r>
          </w:p>
          <w:p w:rsidR="00821103" w:rsidRPr="00C306AE" w:rsidRDefault="00821103" w:rsidP="00467FA9">
            <w:pPr>
              <w:numPr>
                <w:ilvl w:val="0"/>
                <w:numId w:val="84"/>
              </w:numPr>
              <w:tabs>
                <w:tab w:val="clear" w:pos="720"/>
                <w:tab w:val="left" w:pos="302"/>
              </w:tabs>
              <w:autoSpaceDE w:val="0"/>
              <w:autoSpaceDN w:val="0"/>
              <w:adjustRightInd w:val="0"/>
              <w:ind w:left="79" w:firstLine="0"/>
              <w:rPr>
                <w:rFonts w:ascii="TimesNewRoman" w:hAnsi="TimesNewRoman" w:cs="TimesNewRoman"/>
                <w:sz w:val="16"/>
                <w:szCs w:val="16"/>
              </w:rPr>
            </w:pPr>
            <w:r w:rsidRPr="00C306AE">
              <w:rPr>
                <w:rFonts w:ascii="TimesNewRoman" w:hAnsi="TimesNewRoman" w:cs="TimesNewRoman"/>
                <w:sz w:val="16"/>
                <w:szCs w:val="16"/>
              </w:rPr>
              <w:t>Negocieri – relaţii publice</w:t>
            </w:r>
          </w:p>
          <w:p w:rsidR="00821103" w:rsidRPr="00C306AE" w:rsidRDefault="00821103" w:rsidP="00467FA9">
            <w:pPr>
              <w:numPr>
                <w:ilvl w:val="0"/>
                <w:numId w:val="84"/>
              </w:numPr>
              <w:tabs>
                <w:tab w:val="clear" w:pos="720"/>
                <w:tab w:val="left" w:pos="302"/>
              </w:tabs>
              <w:autoSpaceDE w:val="0"/>
              <w:autoSpaceDN w:val="0"/>
              <w:adjustRightInd w:val="0"/>
              <w:ind w:left="79" w:firstLine="0"/>
              <w:rPr>
                <w:rFonts w:ascii="TimesNewRoman" w:hAnsi="TimesNewRoman" w:cs="TimesNewRoman"/>
                <w:sz w:val="16"/>
                <w:szCs w:val="16"/>
              </w:rPr>
            </w:pPr>
            <w:r w:rsidRPr="00C306AE">
              <w:rPr>
                <w:rFonts w:ascii="TimesNewRoman" w:hAnsi="TimesNewRoman" w:cs="TimesNewRoman"/>
                <w:sz w:val="16"/>
                <w:szCs w:val="16"/>
              </w:rPr>
              <w:t>Politici şi strategii de marketing</w:t>
            </w:r>
          </w:p>
          <w:p w:rsidR="00821103" w:rsidRPr="00C306AE" w:rsidRDefault="00821103" w:rsidP="00467FA9">
            <w:pPr>
              <w:numPr>
                <w:ilvl w:val="0"/>
                <w:numId w:val="84"/>
              </w:numPr>
              <w:tabs>
                <w:tab w:val="clear" w:pos="720"/>
                <w:tab w:val="left" w:pos="302"/>
              </w:tabs>
              <w:autoSpaceDE w:val="0"/>
              <w:autoSpaceDN w:val="0"/>
              <w:adjustRightInd w:val="0"/>
              <w:ind w:left="79" w:firstLine="0"/>
              <w:rPr>
                <w:rFonts w:ascii="TimesNewRoman" w:hAnsi="TimesNewRoman" w:cs="TimesNewRoman"/>
                <w:sz w:val="16"/>
                <w:szCs w:val="16"/>
              </w:rPr>
            </w:pPr>
            <w:r w:rsidRPr="00C306AE">
              <w:rPr>
                <w:rFonts w:ascii="TimesNewRoman" w:hAnsi="TimesNewRoman" w:cs="TimesNewRoman"/>
                <w:sz w:val="16"/>
                <w:szCs w:val="16"/>
              </w:rPr>
              <w:t>Publicitate şi promovarea vânzărilor</w:t>
            </w:r>
          </w:p>
          <w:p w:rsidR="00821103" w:rsidRPr="00C306AE" w:rsidRDefault="00821103" w:rsidP="00467FA9">
            <w:pPr>
              <w:numPr>
                <w:ilvl w:val="0"/>
                <w:numId w:val="84"/>
              </w:numPr>
              <w:tabs>
                <w:tab w:val="clear" w:pos="720"/>
                <w:tab w:val="left" w:pos="302"/>
              </w:tabs>
              <w:autoSpaceDE w:val="0"/>
              <w:autoSpaceDN w:val="0"/>
              <w:adjustRightInd w:val="0"/>
              <w:ind w:left="79" w:firstLine="0"/>
              <w:rPr>
                <w:rFonts w:ascii="TimesNewRoman" w:hAnsi="TimesNewRoman" w:cs="TimesNewRoman"/>
                <w:sz w:val="16"/>
                <w:szCs w:val="16"/>
              </w:rPr>
            </w:pPr>
            <w:r w:rsidRPr="00C306AE">
              <w:rPr>
                <w:rFonts w:ascii="TimesNewRoman" w:hAnsi="TimesNewRoman" w:cs="TimesNewRoman"/>
                <w:sz w:val="16"/>
                <w:szCs w:val="16"/>
              </w:rPr>
              <w:t>Relaţii publice în marketing</w:t>
            </w:r>
          </w:p>
          <w:p w:rsidR="00821103" w:rsidRPr="00C306AE" w:rsidRDefault="00821103" w:rsidP="00467FA9">
            <w:pPr>
              <w:numPr>
                <w:ilvl w:val="0"/>
                <w:numId w:val="84"/>
              </w:numPr>
              <w:tabs>
                <w:tab w:val="clear" w:pos="720"/>
                <w:tab w:val="left" w:pos="302"/>
              </w:tabs>
              <w:autoSpaceDE w:val="0"/>
              <w:autoSpaceDN w:val="0"/>
              <w:adjustRightInd w:val="0"/>
              <w:ind w:left="79" w:firstLine="0"/>
              <w:rPr>
                <w:rFonts w:ascii="TimesNewRoman" w:hAnsi="TimesNewRoman" w:cs="TimesNewRoman"/>
                <w:sz w:val="16"/>
                <w:szCs w:val="16"/>
              </w:rPr>
            </w:pPr>
            <w:r w:rsidRPr="00C306AE">
              <w:rPr>
                <w:rFonts w:ascii="TimesNewRoman" w:hAnsi="TimesNewRoman" w:cs="TimesNewRoman"/>
                <w:sz w:val="16"/>
                <w:szCs w:val="16"/>
              </w:rPr>
              <w:t>Strategii de marketing</w:t>
            </w:r>
          </w:p>
          <w:p w:rsidR="00821103" w:rsidRPr="00C306AE" w:rsidRDefault="00821103" w:rsidP="00467FA9">
            <w:pPr>
              <w:numPr>
                <w:ilvl w:val="0"/>
                <w:numId w:val="84"/>
              </w:numPr>
              <w:tabs>
                <w:tab w:val="clear" w:pos="720"/>
                <w:tab w:val="left" w:pos="302"/>
              </w:tabs>
              <w:autoSpaceDE w:val="0"/>
              <w:autoSpaceDN w:val="0"/>
              <w:adjustRightInd w:val="0"/>
              <w:ind w:left="79" w:firstLine="0"/>
              <w:rPr>
                <w:rFonts w:ascii="TimesNewRoman" w:hAnsi="TimesNewRoman" w:cs="TimesNewRoman"/>
                <w:sz w:val="16"/>
                <w:szCs w:val="16"/>
              </w:rPr>
            </w:pPr>
            <w:r w:rsidRPr="00C306AE">
              <w:rPr>
                <w:rFonts w:ascii="TimesNewRoman" w:hAnsi="TimesNewRoman" w:cs="TimesNewRoman"/>
                <w:sz w:val="16"/>
                <w:szCs w:val="16"/>
              </w:rPr>
              <w:t>Strategii şi politici de marketing</w:t>
            </w:r>
          </w:p>
        </w:tc>
        <w:tc>
          <w:tcPr>
            <w:tcW w:w="561" w:type="dxa"/>
            <w:vMerge w:val="restart"/>
            <w:tcBorders>
              <w:right w:val="thinThickSmallGap" w:sz="24" w:space="0" w:color="auto"/>
            </w:tcBorders>
            <w:vAlign w:val="center"/>
          </w:tcPr>
          <w:p w:rsidR="00821103" w:rsidRPr="00C306AE" w:rsidRDefault="00821103" w:rsidP="00077F75">
            <w:pPr>
              <w:jc w:val="center"/>
              <w:rPr>
                <w:sz w:val="14"/>
                <w:szCs w:val="14"/>
              </w:rPr>
            </w:pPr>
            <w:r w:rsidRPr="00C306AE">
              <w:rPr>
                <w:sz w:val="14"/>
                <w:szCs w:val="14"/>
              </w:rPr>
              <w:t xml:space="preserve"> </w:t>
            </w:r>
          </w:p>
          <w:p w:rsidR="00821103" w:rsidRPr="00C306AE" w:rsidRDefault="00821103" w:rsidP="00077F75">
            <w:pPr>
              <w:jc w:val="center"/>
              <w:rPr>
                <w:sz w:val="14"/>
                <w:szCs w:val="14"/>
              </w:rPr>
            </w:pPr>
            <w:r w:rsidRPr="00C306AE">
              <w:rPr>
                <w:sz w:val="16"/>
                <w:szCs w:val="16"/>
              </w:rPr>
              <w:t>x</w:t>
            </w:r>
          </w:p>
        </w:tc>
        <w:tc>
          <w:tcPr>
            <w:tcW w:w="1559" w:type="dxa"/>
            <w:vMerge w:val="restart"/>
            <w:tcBorders>
              <w:left w:val="nil"/>
              <w:right w:val="thinThickSmallGap" w:sz="24" w:space="0" w:color="auto"/>
            </w:tcBorders>
            <w:vAlign w:val="center"/>
          </w:tcPr>
          <w:p w:rsidR="00821103" w:rsidRPr="00C306AE" w:rsidRDefault="00821103" w:rsidP="00CB36F6">
            <w:pPr>
              <w:jc w:val="center"/>
              <w:rPr>
                <w:b/>
                <w:bCs/>
                <w:sz w:val="14"/>
                <w:szCs w:val="14"/>
              </w:rPr>
            </w:pPr>
            <w:r w:rsidRPr="00C306AE">
              <w:rPr>
                <w:b/>
                <w:bCs/>
                <w:sz w:val="14"/>
                <w:szCs w:val="14"/>
              </w:rPr>
              <w:t>POŞTĂ</w:t>
            </w:r>
          </w:p>
          <w:p w:rsidR="00821103" w:rsidRPr="00C306AE" w:rsidRDefault="00821103" w:rsidP="00CB36F6">
            <w:pPr>
              <w:jc w:val="center"/>
              <w:rPr>
                <w:b/>
                <w:bCs/>
                <w:caps/>
                <w:sz w:val="14"/>
                <w:szCs w:val="14"/>
              </w:rPr>
            </w:pPr>
            <w:r w:rsidRPr="00C306AE">
              <w:rPr>
                <w:b/>
                <w:bCs/>
                <w:sz w:val="14"/>
                <w:szCs w:val="14"/>
              </w:rPr>
              <w:t xml:space="preserve"> </w:t>
            </w:r>
            <w:r w:rsidRPr="00C306AE">
              <w:rPr>
                <w:b/>
                <w:bCs/>
                <w:caps/>
                <w:sz w:val="14"/>
                <w:szCs w:val="14"/>
              </w:rPr>
              <w:t>(MaiŞtri instructori)</w:t>
            </w:r>
          </w:p>
          <w:p w:rsidR="00821103" w:rsidRPr="00C306AE" w:rsidRDefault="00821103" w:rsidP="00CB36F6">
            <w:pPr>
              <w:jc w:val="center"/>
              <w:rPr>
                <w:sz w:val="12"/>
                <w:szCs w:val="12"/>
              </w:rPr>
            </w:pPr>
            <w:r w:rsidRPr="00C306AE">
              <w:rPr>
                <w:sz w:val="16"/>
                <w:szCs w:val="16"/>
              </w:rPr>
              <w:t>(</w:t>
            </w:r>
            <w:r w:rsidRPr="00C306AE">
              <w:rPr>
                <w:sz w:val="12"/>
                <w:szCs w:val="12"/>
              </w:rPr>
              <w:t xml:space="preserve">programa aprobată prin ordinul ministrului educaţiei şi cercetării </w:t>
            </w:r>
          </w:p>
          <w:p w:rsidR="00821103" w:rsidRPr="00C306AE" w:rsidRDefault="00821103" w:rsidP="00CB36F6">
            <w:pPr>
              <w:jc w:val="center"/>
              <w:rPr>
                <w:sz w:val="22"/>
                <w:szCs w:val="22"/>
              </w:rPr>
            </w:pPr>
            <w:r w:rsidRPr="00C306AE">
              <w:rPr>
                <w:sz w:val="12"/>
                <w:szCs w:val="12"/>
              </w:rPr>
              <w:t>nr. 5287/ 2004</w:t>
            </w:r>
            <w:r w:rsidRPr="00C306AE">
              <w:rPr>
                <w:sz w:val="16"/>
                <w:szCs w:val="16"/>
              </w:rPr>
              <w:t>)</w:t>
            </w:r>
          </w:p>
          <w:p w:rsidR="00821103" w:rsidRPr="00C306AE" w:rsidRDefault="00821103" w:rsidP="00077F75">
            <w:pPr>
              <w:jc w:val="center"/>
              <w:rPr>
                <w:b/>
                <w:bCs/>
                <w:sz w:val="18"/>
                <w:szCs w:val="18"/>
              </w:rPr>
            </w:pPr>
          </w:p>
        </w:tc>
      </w:tr>
      <w:tr w:rsidR="00C306AE" w:rsidRPr="00C306AE">
        <w:trPr>
          <w:cantSplit/>
          <w:trHeight w:val="66"/>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Economie agroalimentară</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35"/>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Economia mediului</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Economie şi comunicare economică în afaceri  </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Economie agroalimentară şi a mediului</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Economie generală şi comunicare economică                             </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ADMINISTRAREA AFACERILOR</w:t>
            </w: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Administrarea afacerilor                                        </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Administrarea afacerilor (în limbi străine)                                        </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Economia întreprinderii  </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Economia comerţului, turismului şi serviciilor</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Merceologie şi managementul calităţii  </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40"/>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Economia firmei</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Economia comerţului, turismului, serviciilor şi managementul calităţii</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Administrarea afacerilor în servicii de ospitalitate</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Administrarea afacerilor în comerţ, turism, servicii, merceologie şi managementul calităţii</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63"/>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tcBorders>
              <w:left w:val="nil"/>
            </w:tcBorders>
            <w:vAlign w:val="center"/>
          </w:tcPr>
          <w:p w:rsidR="004B323A" w:rsidRPr="00C306AE" w:rsidRDefault="004B323A" w:rsidP="00077F75">
            <w:pPr>
              <w:rPr>
                <w:sz w:val="14"/>
                <w:szCs w:val="14"/>
              </w:rPr>
            </w:pPr>
            <w:r w:rsidRPr="00C306AE">
              <w:rPr>
                <w:sz w:val="14"/>
                <w:szCs w:val="14"/>
              </w:rPr>
              <w:t xml:space="preserve">FINANŢE </w:t>
            </w:r>
          </w:p>
        </w:tc>
        <w:tc>
          <w:tcPr>
            <w:tcW w:w="1683" w:type="dxa"/>
            <w:tcBorders>
              <w:left w:val="nil"/>
            </w:tcBorders>
            <w:vAlign w:val="center"/>
          </w:tcPr>
          <w:p w:rsidR="004B323A" w:rsidRPr="00C306AE" w:rsidRDefault="004B323A" w:rsidP="00077F75">
            <w:pPr>
              <w:rPr>
                <w:sz w:val="14"/>
                <w:szCs w:val="14"/>
              </w:rPr>
            </w:pPr>
            <w:r w:rsidRPr="00C306AE">
              <w:rPr>
                <w:sz w:val="14"/>
                <w:szCs w:val="14"/>
              </w:rPr>
              <w:t>Finanţe şi bănci</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tcBorders>
              <w:left w:val="nil"/>
            </w:tcBorders>
            <w:vAlign w:val="center"/>
          </w:tcPr>
          <w:p w:rsidR="004B323A" w:rsidRPr="00C306AE" w:rsidRDefault="004B323A" w:rsidP="00077F75">
            <w:pPr>
              <w:rPr>
                <w:sz w:val="14"/>
                <w:szCs w:val="14"/>
              </w:rPr>
            </w:pPr>
            <w:r w:rsidRPr="00C306AE">
              <w:rPr>
                <w:sz w:val="14"/>
                <w:szCs w:val="14"/>
              </w:rPr>
              <w:t>CONTABILITATE</w:t>
            </w:r>
          </w:p>
        </w:tc>
        <w:tc>
          <w:tcPr>
            <w:tcW w:w="1683" w:type="dxa"/>
            <w:tcBorders>
              <w:left w:val="nil"/>
            </w:tcBorders>
            <w:vAlign w:val="center"/>
          </w:tcPr>
          <w:p w:rsidR="004B323A" w:rsidRPr="00C306AE" w:rsidRDefault="004B323A" w:rsidP="00077F75">
            <w:pPr>
              <w:rPr>
                <w:sz w:val="14"/>
                <w:szCs w:val="14"/>
              </w:rPr>
            </w:pPr>
            <w:r w:rsidRPr="00C306AE">
              <w:rPr>
                <w:sz w:val="14"/>
                <w:szCs w:val="14"/>
              </w:rPr>
              <w:t>Contabilitate şi informatică de gestiune</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61"/>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STATISTICĂ ŞI INFORMATICĂ ECONOMICĂ</w:t>
            </w:r>
          </w:p>
        </w:tc>
        <w:tc>
          <w:tcPr>
            <w:tcW w:w="1683" w:type="dxa"/>
            <w:tcBorders>
              <w:left w:val="nil"/>
            </w:tcBorders>
            <w:vAlign w:val="center"/>
          </w:tcPr>
          <w:p w:rsidR="004B323A" w:rsidRPr="00C306AE" w:rsidRDefault="004B323A" w:rsidP="00077F75">
            <w:pPr>
              <w:rPr>
                <w:sz w:val="14"/>
                <w:szCs w:val="14"/>
              </w:rPr>
            </w:pPr>
            <w:r w:rsidRPr="00C306AE">
              <w:rPr>
                <w:sz w:val="14"/>
                <w:szCs w:val="14"/>
              </w:rPr>
              <w:t>Cibernetică economică</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45"/>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Statistică şi previziune economică</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25"/>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Informatică economică</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61"/>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CIBERNETICĂ, STATISTICĂ ŞI INFORMATICĂ ECONOMICĂ</w:t>
            </w:r>
          </w:p>
        </w:tc>
        <w:tc>
          <w:tcPr>
            <w:tcW w:w="1683" w:type="dxa"/>
            <w:tcBorders>
              <w:left w:val="nil"/>
            </w:tcBorders>
            <w:vAlign w:val="center"/>
          </w:tcPr>
          <w:p w:rsidR="004B323A" w:rsidRPr="00C306AE" w:rsidRDefault="004B323A" w:rsidP="00077F75">
            <w:pPr>
              <w:rPr>
                <w:sz w:val="14"/>
                <w:szCs w:val="14"/>
              </w:rPr>
            </w:pPr>
            <w:r w:rsidRPr="00C306AE">
              <w:rPr>
                <w:sz w:val="14"/>
                <w:szCs w:val="14"/>
              </w:rPr>
              <w:t>Cibernetică economică</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Statistică şi previziune economică</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80"/>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Informatică economică</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ECONOMIE ŞI AFACERI INTERNAŢIONALE</w:t>
            </w: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Economie internaţională</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3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Afaceri internaţionale</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Economie şi afaceri internaţionale</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82"/>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 xml:space="preserve">MANAGEMENT </w:t>
            </w:r>
          </w:p>
        </w:tc>
        <w:tc>
          <w:tcPr>
            <w:tcW w:w="1683" w:type="dxa"/>
            <w:tcBorders>
              <w:left w:val="nil"/>
            </w:tcBorders>
            <w:vAlign w:val="center"/>
          </w:tcPr>
          <w:p w:rsidR="004B323A" w:rsidRPr="00C306AE" w:rsidRDefault="004B323A" w:rsidP="00077F75">
            <w:pPr>
              <w:rPr>
                <w:sz w:val="14"/>
                <w:szCs w:val="14"/>
              </w:rPr>
            </w:pPr>
            <w:r w:rsidRPr="00C306AE">
              <w:rPr>
                <w:sz w:val="14"/>
                <w:szCs w:val="14"/>
              </w:rPr>
              <w:t>Management</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Managementul dezvoltării rurale durabile</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tcBorders>
              <w:left w:val="nil"/>
            </w:tcBorders>
            <w:vAlign w:val="center"/>
          </w:tcPr>
          <w:p w:rsidR="004B323A" w:rsidRPr="00C306AE" w:rsidRDefault="004B323A" w:rsidP="00077F75">
            <w:pPr>
              <w:rPr>
                <w:sz w:val="14"/>
                <w:szCs w:val="14"/>
              </w:rPr>
            </w:pPr>
            <w:r w:rsidRPr="00C306AE">
              <w:rPr>
                <w:sz w:val="14"/>
                <w:szCs w:val="14"/>
              </w:rPr>
              <w:t>MARKETING</w:t>
            </w:r>
          </w:p>
        </w:tc>
        <w:tc>
          <w:tcPr>
            <w:tcW w:w="1683" w:type="dxa"/>
            <w:tcBorders>
              <w:left w:val="nil"/>
            </w:tcBorders>
            <w:vAlign w:val="center"/>
          </w:tcPr>
          <w:p w:rsidR="004B323A" w:rsidRPr="00C306AE" w:rsidRDefault="004B323A" w:rsidP="00077F75">
            <w:pPr>
              <w:rPr>
                <w:sz w:val="14"/>
                <w:szCs w:val="14"/>
              </w:rPr>
            </w:pPr>
            <w:r w:rsidRPr="00C306AE">
              <w:rPr>
                <w:sz w:val="14"/>
                <w:szCs w:val="14"/>
              </w:rPr>
              <w:t>Marketing</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val="restart"/>
            <w:tcBorders>
              <w:left w:val="nil"/>
            </w:tcBorders>
            <w:vAlign w:val="center"/>
          </w:tcPr>
          <w:p w:rsidR="004B323A" w:rsidRPr="00C306AE" w:rsidRDefault="004B323A" w:rsidP="00077F75">
            <w:pPr>
              <w:jc w:val="center"/>
              <w:rPr>
                <w:sz w:val="14"/>
                <w:szCs w:val="14"/>
              </w:rPr>
            </w:pPr>
            <w:r w:rsidRPr="00C306AE">
              <w:rPr>
                <w:sz w:val="14"/>
                <w:szCs w:val="14"/>
              </w:rPr>
              <w:t>ŞTIINŢE SOCIALE ŞI POLITICE</w:t>
            </w: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ŞTIINŢE ADMINISTRATIVE</w:t>
            </w: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Administraţie publică                 </w:t>
            </w:r>
          </w:p>
        </w:tc>
        <w:tc>
          <w:tcPr>
            <w:tcW w:w="1496" w:type="dxa"/>
            <w:vMerge/>
            <w:vAlign w:val="center"/>
          </w:tcPr>
          <w:p w:rsidR="004B323A" w:rsidRPr="00C306AE" w:rsidRDefault="004B323A" w:rsidP="00077F75">
            <w:pP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Administraţie europeană               </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4B323A"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Asistenţă managerială şi secretariat  </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bl>
    <w:p w:rsidR="004B323A" w:rsidRPr="00C306AE" w:rsidRDefault="004B323A" w:rsidP="00077F75"/>
    <w:p w:rsidR="004B323A" w:rsidRPr="00C306AE" w:rsidRDefault="004B323A" w:rsidP="00077F75"/>
    <w:p w:rsidR="004B323A" w:rsidRPr="00C306AE" w:rsidRDefault="004B323A" w:rsidP="00077F75"/>
    <w:p w:rsidR="004B323A" w:rsidRPr="00C306AE" w:rsidRDefault="004B323A" w:rsidP="00077F75"/>
    <w:p w:rsidR="004B323A" w:rsidRPr="00C306AE" w:rsidRDefault="004B323A" w:rsidP="00077F75"/>
    <w:p w:rsidR="004B323A" w:rsidRPr="00C306AE" w:rsidRDefault="004B323A" w:rsidP="00077F7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496"/>
        <w:gridCol w:w="1122"/>
        <w:gridCol w:w="1496"/>
        <w:gridCol w:w="1683"/>
        <w:gridCol w:w="1496"/>
        <w:gridCol w:w="2992"/>
        <w:gridCol w:w="561"/>
        <w:gridCol w:w="1559"/>
      </w:tblGrid>
      <w:tr w:rsidR="00C306AE" w:rsidRPr="00C306AE">
        <w:trPr>
          <w:cantSplit/>
          <w:trHeight w:val="302"/>
          <w:jc w:val="center"/>
        </w:trPr>
        <w:tc>
          <w:tcPr>
            <w:tcW w:w="1008" w:type="dxa"/>
            <w:vMerge w:val="restart"/>
            <w:tcBorders>
              <w:left w:val="thinThickSmallGap" w:sz="24" w:space="0" w:color="auto"/>
            </w:tcBorders>
            <w:vAlign w:val="center"/>
          </w:tcPr>
          <w:p w:rsidR="00821103" w:rsidRPr="00C306AE" w:rsidRDefault="00821103" w:rsidP="00796897">
            <w:pPr>
              <w:jc w:val="center"/>
              <w:rPr>
                <w:b/>
                <w:bCs/>
                <w:sz w:val="14"/>
                <w:szCs w:val="14"/>
              </w:rPr>
            </w:pPr>
            <w:r w:rsidRPr="00C306AE">
              <w:rPr>
                <w:b/>
                <w:bCs/>
                <w:sz w:val="14"/>
                <w:szCs w:val="14"/>
              </w:rPr>
              <w:lastRenderedPageBreak/>
              <w:t xml:space="preserve">Învăţământ </w:t>
            </w:r>
          </w:p>
          <w:p w:rsidR="00821103" w:rsidRPr="00C306AE" w:rsidRDefault="00821103" w:rsidP="00796897">
            <w:pPr>
              <w:jc w:val="center"/>
              <w:rPr>
                <w:b/>
                <w:bCs/>
                <w:sz w:val="14"/>
                <w:szCs w:val="14"/>
              </w:rPr>
            </w:pPr>
            <w:r w:rsidRPr="00C306AE">
              <w:rPr>
                <w:b/>
                <w:bCs/>
                <w:sz w:val="14"/>
                <w:szCs w:val="14"/>
              </w:rPr>
              <w:t>liceal/</w:t>
            </w:r>
          </w:p>
          <w:p w:rsidR="00821103" w:rsidRPr="00C306AE" w:rsidRDefault="00821103" w:rsidP="00796897">
            <w:pPr>
              <w:jc w:val="center"/>
              <w:rPr>
                <w:b/>
                <w:bCs/>
                <w:sz w:val="14"/>
                <w:szCs w:val="14"/>
              </w:rPr>
            </w:pPr>
            <w:r w:rsidRPr="00C306AE">
              <w:rPr>
                <w:b/>
                <w:bCs/>
                <w:sz w:val="14"/>
                <w:szCs w:val="14"/>
              </w:rPr>
              <w:t xml:space="preserve"> Anul de completare/ Învăţământ profesional/</w:t>
            </w:r>
          </w:p>
          <w:p w:rsidR="00821103" w:rsidRPr="00C306AE" w:rsidRDefault="00821103" w:rsidP="00796897">
            <w:pPr>
              <w:jc w:val="center"/>
              <w:rPr>
                <w:b/>
                <w:bCs/>
                <w:sz w:val="14"/>
                <w:szCs w:val="14"/>
              </w:rPr>
            </w:pPr>
            <w:r w:rsidRPr="00C306AE">
              <w:rPr>
                <w:b/>
                <w:bCs/>
                <w:sz w:val="14"/>
                <w:szCs w:val="14"/>
              </w:rPr>
              <w:t>Stagii de pregătire practică</w:t>
            </w:r>
          </w:p>
        </w:tc>
        <w:tc>
          <w:tcPr>
            <w:tcW w:w="1496" w:type="dxa"/>
            <w:vMerge w:val="restart"/>
            <w:tcBorders>
              <w:right w:val="thinThickSmallGap" w:sz="24" w:space="0" w:color="auto"/>
            </w:tcBorders>
            <w:vAlign w:val="center"/>
          </w:tcPr>
          <w:p w:rsidR="00821103" w:rsidRPr="00C306AE" w:rsidRDefault="00821103" w:rsidP="00967CE5">
            <w:pPr>
              <w:jc w:val="center"/>
              <w:rPr>
                <w:b/>
                <w:bCs/>
                <w:sz w:val="14"/>
                <w:szCs w:val="14"/>
              </w:rPr>
            </w:pPr>
            <w:r w:rsidRPr="00C306AE">
              <w:rPr>
                <w:b/>
                <w:bCs/>
                <w:sz w:val="14"/>
                <w:szCs w:val="14"/>
              </w:rPr>
              <w:t xml:space="preserve">Pregătire - </w:t>
            </w:r>
          </w:p>
          <w:p w:rsidR="00821103" w:rsidRPr="00C306AE" w:rsidRDefault="00821103" w:rsidP="00967CE5">
            <w:pPr>
              <w:jc w:val="center"/>
              <w:rPr>
                <w:b/>
                <w:bCs/>
                <w:sz w:val="14"/>
                <w:szCs w:val="14"/>
              </w:rPr>
            </w:pPr>
            <w:r w:rsidRPr="00C306AE">
              <w:rPr>
                <w:b/>
                <w:bCs/>
                <w:sz w:val="14"/>
                <w:szCs w:val="14"/>
              </w:rPr>
              <w:t>instruire practică (Economic, administrativ, comerţ şi servicii/ Poştă)</w:t>
            </w:r>
          </w:p>
        </w:tc>
        <w:tc>
          <w:tcPr>
            <w:tcW w:w="1496" w:type="dxa"/>
            <w:vMerge w:val="restart"/>
            <w:tcBorders>
              <w:right w:val="thinThickSmallGap" w:sz="24" w:space="0" w:color="auto"/>
            </w:tcBorders>
            <w:vAlign w:val="center"/>
          </w:tcPr>
          <w:p w:rsidR="00821103" w:rsidRPr="00C306AE" w:rsidRDefault="00821103" w:rsidP="00967CE5">
            <w:pPr>
              <w:jc w:val="center"/>
              <w:rPr>
                <w:sz w:val="14"/>
                <w:szCs w:val="14"/>
              </w:rPr>
            </w:pPr>
            <w:r w:rsidRPr="00C306AE">
              <w:rPr>
                <w:sz w:val="14"/>
                <w:szCs w:val="14"/>
              </w:rPr>
              <w:t>Economic, administrativ, comerţ şi servicii/ Poştă</w:t>
            </w:r>
          </w:p>
        </w:tc>
        <w:tc>
          <w:tcPr>
            <w:tcW w:w="1122" w:type="dxa"/>
            <w:vMerge w:val="restart"/>
            <w:tcBorders>
              <w:left w:val="nil"/>
            </w:tcBorders>
            <w:vAlign w:val="center"/>
          </w:tcPr>
          <w:p w:rsidR="00821103" w:rsidRPr="00C306AE" w:rsidRDefault="00821103" w:rsidP="00077F75">
            <w:pPr>
              <w:jc w:val="center"/>
              <w:rPr>
                <w:sz w:val="14"/>
                <w:szCs w:val="14"/>
              </w:rPr>
            </w:pPr>
            <w:r w:rsidRPr="00C306AE">
              <w:rPr>
                <w:sz w:val="14"/>
                <w:szCs w:val="14"/>
              </w:rPr>
              <w:t>ŞTIINŢE ECONOMICE</w:t>
            </w:r>
          </w:p>
        </w:tc>
        <w:tc>
          <w:tcPr>
            <w:tcW w:w="1496" w:type="dxa"/>
            <w:vMerge w:val="restart"/>
            <w:tcBorders>
              <w:left w:val="nil"/>
            </w:tcBorders>
            <w:vAlign w:val="center"/>
          </w:tcPr>
          <w:p w:rsidR="00821103" w:rsidRPr="00C306AE" w:rsidRDefault="00821103" w:rsidP="00077F75">
            <w:pPr>
              <w:jc w:val="center"/>
              <w:rPr>
                <w:sz w:val="14"/>
                <w:szCs w:val="14"/>
              </w:rPr>
            </w:pPr>
            <w:r w:rsidRPr="00C306AE">
              <w:rPr>
                <w:sz w:val="14"/>
                <w:szCs w:val="14"/>
              </w:rPr>
              <w:t xml:space="preserve"> </w:t>
            </w:r>
          </w:p>
          <w:p w:rsidR="00821103" w:rsidRPr="00C306AE" w:rsidRDefault="00821103" w:rsidP="00077F75">
            <w:pPr>
              <w:jc w:val="center"/>
              <w:rPr>
                <w:sz w:val="14"/>
                <w:szCs w:val="14"/>
              </w:rPr>
            </w:pPr>
            <w:r w:rsidRPr="00C306AE">
              <w:rPr>
                <w:sz w:val="14"/>
                <w:szCs w:val="14"/>
              </w:rPr>
              <w:t>ECONOMIE</w:t>
            </w:r>
          </w:p>
        </w:tc>
        <w:tc>
          <w:tcPr>
            <w:tcW w:w="1683" w:type="dxa"/>
            <w:vAlign w:val="center"/>
          </w:tcPr>
          <w:p w:rsidR="00821103" w:rsidRPr="00C306AE" w:rsidRDefault="00821103" w:rsidP="00077F75">
            <w:pPr>
              <w:rPr>
                <w:sz w:val="14"/>
                <w:szCs w:val="14"/>
              </w:rPr>
            </w:pPr>
            <w:r w:rsidRPr="00C306AE">
              <w:rPr>
                <w:sz w:val="14"/>
                <w:szCs w:val="14"/>
              </w:rPr>
              <w:t>Economie generală</w:t>
            </w:r>
          </w:p>
        </w:tc>
        <w:tc>
          <w:tcPr>
            <w:tcW w:w="1496" w:type="dxa"/>
            <w:vMerge w:val="restart"/>
            <w:vAlign w:val="center"/>
          </w:tcPr>
          <w:p w:rsidR="00821103" w:rsidRPr="00C306AE" w:rsidRDefault="00821103" w:rsidP="00F7749B">
            <w:pPr>
              <w:rPr>
                <w:sz w:val="14"/>
                <w:szCs w:val="14"/>
              </w:rPr>
            </w:pPr>
            <w:r w:rsidRPr="00C306AE">
              <w:rPr>
                <w:sz w:val="14"/>
                <w:szCs w:val="14"/>
              </w:rPr>
              <w:t>ŞTIINŢE ADMINISTRATIVE</w:t>
            </w:r>
          </w:p>
        </w:tc>
        <w:tc>
          <w:tcPr>
            <w:tcW w:w="2992" w:type="dxa"/>
            <w:vMerge w:val="restart"/>
            <w:vAlign w:val="center"/>
          </w:tcPr>
          <w:p w:rsidR="00821103" w:rsidRPr="00C306AE" w:rsidRDefault="00821103" w:rsidP="00F84D76">
            <w:pPr>
              <w:numPr>
                <w:ilvl w:val="0"/>
                <w:numId w:val="166"/>
              </w:numPr>
              <w:tabs>
                <w:tab w:val="clear" w:pos="720"/>
                <w:tab w:val="left" w:pos="234"/>
              </w:tabs>
              <w:autoSpaceDE w:val="0"/>
              <w:autoSpaceDN w:val="0"/>
              <w:adjustRightInd w:val="0"/>
              <w:ind w:left="0" w:firstLine="0"/>
              <w:rPr>
                <w:sz w:val="13"/>
                <w:szCs w:val="13"/>
              </w:rPr>
            </w:pPr>
            <w:r w:rsidRPr="00C306AE">
              <w:rPr>
                <w:sz w:val="13"/>
                <w:szCs w:val="13"/>
              </w:rPr>
              <w:t>Administraţie europeană. Instituţii şi politici publice</w:t>
            </w:r>
          </w:p>
          <w:p w:rsidR="00821103" w:rsidRPr="00C306AE" w:rsidRDefault="00821103" w:rsidP="00F84D76">
            <w:pPr>
              <w:numPr>
                <w:ilvl w:val="0"/>
                <w:numId w:val="166"/>
              </w:numPr>
              <w:tabs>
                <w:tab w:val="clear" w:pos="720"/>
                <w:tab w:val="left" w:pos="234"/>
              </w:tabs>
              <w:autoSpaceDE w:val="0"/>
              <w:autoSpaceDN w:val="0"/>
              <w:adjustRightInd w:val="0"/>
              <w:ind w:left="0" w:firstLine="0"/>
              <w:rPr>
                <w:sz w:val="13"/>
                <w:szCs w:val="13"/>
              </w:rPr>
            </w:pPr>
            <w:r w:rsidRPr="00C306AE">
              <w:rPr>
                <w:sz w:val="13"/>
                <w:szCs w:val="13"/>
              </w:rPr>
              <w:t xml:space="preserve">Administraţia locală şi managementul ordinii publice în Uniunea Europeană   </w:t>
            </w:r>
          </w:p>
          <w:p w:rsidR="00821103" w:rsidRPr="00C306AE" w:rsidRDefault="00821103" w:rsidP="00F84D76">
            <w:pPr>
              <w:numPr>
                <w:ilvl w:val="0"/>
                <w:numId w:val="166"/>
              </w:numPr>
              <w:tabs>
                <w:tab w:val="clear" w:pos="720"/>
                <w:tab w:val="left" w:pos="207"/>
                <w:tab w:val="left" w:pos="234"/>
              </w:tabs>
              <w:autoSpaceDE w:val="0"/>
              <w:autoSpaceDN w:val="0"/>
              <w:adjustRightInd w:val="0"/>
              <w:ind w:left="0" w:firstLine="0"/>
              <w:rPr>
                <w:sz w:val="13"/>
                <w:szCs w:val="13"/>
              </w:rPr>
            </w:pPr>
            <w:r w:rsidRPr="00C306AE">
              <w:rPr>
                <w:sz w:val="13"/>
                <w:szCs w:val="13"/>
              </w:rPr>
              <w:t>Administraţia, dreptul şi managementul serviciilor publice şi protecţiei mediului</w:t>
            </w:r>
          </w:p>
          <w:p w:rsidR="00821103" w:rsidRPr="00C306AE" w:rsidRDefault="00821103" w:rsidP="00F84D76">
            <w:pPr>
              <w:numPr>
                <w:ilvl w:val="0"/>
                <w:numId w:val="166"/>
              </w:numPr>
              <w:tabs>
                <w:tab w:val="clear" w:pos="720"/>
                <w:tab w:val="left" w:pos="234"/>
              </w:tabs>
              <w:autoSpaceDE w:val="0"/>
              <w:autoSpaceDN w:val="0"/>
              <w:adjustRightInd w:val="0"/>
              <w:ind w:left="0" w:firstLine="0"/>
              <w:rPr>
                <w:sz w:val="13"/>
                <w:szCs w:val="13"/>
              </w:rPr>
            </w:pPr>
            <w:r w:rsidRPr="00C306AE">
              <w:rPr>
                <w:sz w:val="13"/>
                <w:szCs w:val="13"/>
              </w:rPr>
              <w:t xml:space="preserve"> Administraţie publică</w:t>
            </w:r>
          </w:p>
          <w:p w:rsidR="00821103" w:rsidRPr="00C306AE" w:rsidRDefault="00821103" w:rsidP="00F84D76">
            <w:pPr>
              <w:numPr>
                <w:ilvl w:val="0"/>
                <w:numId w:val="166"/>
              </w:numPr>
              <w:tabs>
                <w:tab w:val="clear" w:pos="720"/>
                <w:tab w:val="left" w:pos="234"/>
              </w:tabs>
              <w:autoSpaceDE w:val="0"/>
              <w:autoSpaceDN w:val="0"/>
              <w:adjustRightInd w:val="0"/>
              <w:ind w:left="0" w:firstLine="0"/>
              <w:rPr>
                <w:sz w:val="13"/>
                <w:szCs w:val="13"/>
              </w:rPr>
            </w:pPr>
            <w:r w:rsidRPr="00C306AE">
              <w:rPr>
                <w:sz w:val="13"/>
                <w:szCs w:val="13"/>
              </w:rPr>
              <w:t>Administraţie publică europeană</w:t>
            </w:r>
          </w:p>
          <w:p w:rsidR="00821103" w:rsidRPr="00C306AE" w:rsidRDefault="00821103" w:rsidP="00F84D76">
            <w:pPr>
              <w:numPr>
                <w:ilvl w:val="0"/>
                <w:numId w:val="166"/>
              </w:numPr>
              <w:tabs>
                <w:tab w:val="clear" w:pos="720"/>
                <w:tab w:val="left" w:pos="234"/>
              </w:tabs>
              <w:autoSpaceDE w:val="0"/>
              <w:autoSpaceDN w:val="0"/>
              <w:adjustRightInd w:val="0"/>
              <w:ind w:left="0" w:firstLine="0"/>
              <w:rPr>
                <w:sz w:val="13"/>
                <w:szCs w:val="13"/>
              </w:rPr>
            </w:pPr>
            <w:r w:rsidRPr="00C306AE">
              <w:rPr>
                <w:sz w:val="13"/>
                <w:szCs w:val="13"/>
              </w:rPr>
              <w:t>Administraţie publică europeană - BRIE</w:t>
            </w:r>
          </w:p>
          <w:p w:rsidR="00821103" w:rsidRPr="00C306AE" w:rsidRDefault="00821103" w:rsidP="00F84D76">
            <w:pPr>
              <w:numPr>
                <w:ilvl w:val="0"/>
                <w:numId w:val="166"/>
              </w:numPr>
              <w:tabs>
                <w:tab w:val="clear" w:pos="720"/>
                <w:tab w:val="left" w:pos="234"/>
              </w:tabs>
              <w:autoSpaceDE w:val="0"/>
              <w:autoSpaceDN w:val="0"/>
              <w:adjustRightInd w:val="0"/>
              <w:ind w:left="0" w:firstLine="0"/>
              <w:rPr>
                <w:sz w:val="13"/>
                <w:szCs w:val="13"/>
              </w:rPr>
            </w:pPr>
            <w:r w:rsidRPr="00C306AE">
              <w:rPr>
                <w:sz w:val="13"/>
                <w:szCs w:val="13"/>
              </w:rPr>
              <w:t>Administraţie publică şi integrare europeană</w:t>
            </w:r>
          </w:p>
          <w:p w:rsidR="00821103" w:rsidRPr="00C306AE" w:rsidRDefault="00821103" w:rsidP="00F84D76">
            <w:pPr>
              <w:numPr>
                <w:ilvl w:val="0"/>
                <w:numId w:val="166"/>
              </w:numPr>
              <w:tabs>
                <w:tab w:val="clear" w:pos="720"/>
                <w:tab w:val="left" w:pos="234"/>
              </w:tabs>
              <w:autoSpaceDE w:val="0"/>
              <w:autoSpaceDN w:val="0"/>
              <w:adjustRightInd w:val="0"/>
              <w:ind w:left="0" w:firstLine="0"/>
              <w:rPr>
                <w:sz w:val="13"/>
                <w:szCs w:val="13"/>
              </w:rPr>
            </w:pPr>
            <w:r w:rsidRPr="00C306AE">
              <w:rPr>
                <w:sz w:val="13"/>
                <w:szCs w:val="13"/>
              </w:rPr>
              <w:t>Administraţie publică şi dezvoltarea comunitară</w:t>
            </w:r>
          </w:p>
          <w:p w:rsidR="00821103" w:rsidRPr="00C306AE" w:rsidRDefault="00821103" w:rsidP="00F84D76">
            <w:pPr>
              <w:numPr>
                <w:ilvl w:val="0"/>
                <w:numId w:val="166"/>
              </w:numPr>
              <w:tabs>
                <w:tab w:val="clear" w:pos="720"/>
                <w:tab w:val="left" w:pos="234"/>
              </w:tabs>
              <w:autoSpaceDE w:val="0"/>
              <w:autoSpaceDN w:val="0"/>
              <w:adjustRightInd w:val="0"/>
              <w:ind w:left="0" w:firstLine="0"/>
              <w:rPr>
                <w:sz w:val="13"/>
                <w:szCs w:val="13"/>
              </w:rPr>
            </w:pPr>
            <w:r w:rsidRPr="00C306AE">
              <w:rPr>
                <w:sz w:val="13"/>
                <w:szCs w:val="13"/>
              </w:rPr>
              <w:t>Administraţie publică în contextul integrării europene</w:t>
            </w:r>
          </w:p>
          <w:p w:rsidR="00821103" w:rsidRPr="00C306AE" w:rsidRDefault="00821103" w:rsidP="00F84D76">
            <w:pPr>
              <w:numPr>
                <w:ilvl w:val="0"/>
                <w:numId w:val="166"/>
              </w:numPr>
              <w:tabs>
                <w:tab w:val="clear" w:pos="720"/>
                <w:tab w:val="left" w:pos="234"/>
              </w:tabs>
              <w:autoSpaceDE w:val="0"/>
              <w:autoSpaceDN w:val="0"/>
              <w:adjustRightInd w:val="0"/>
              <w:ind w:left="0" w:firstLine="0"/>
              <w:rPr>
                <w:sz w:val="13"/>
                <w:szCs w:val="13"/>
              </w:rPr>
            </w:pPr>
            <w:r w:rsidRPr="00C306AE">
              <w:rPr>
                <w:sz w:val="13"/>
                <w:szCs w:val="13"/>
              </w:rPr>
              <w:t>Administraţie şi finanţe publice europene</w:t>
            </w:r>
          </w:p>
          <w:p w:rsidR="00821103" w:rsidRPr="00C306AE" w:rsidRDefault="00821103" w:rsidP="00F84D76">
            <w:pPr>
              <w:numPr>
                <w:ilvl w:val="0"/>
                <w:numId w:val="166"/>
              </w:numPr>
              <w:tabs>
                <w:tab w:val="clear" w:pos="720"/>
                <w:tab w:val="left" w:pos="234"/>
              </w:tabs>
              <w:autoSpaceDE w:val="0"/>
              <w:autoSpaceDN w:val="0"/>
              <w:adjustRightInd w:val="0"/>
              <w:ind w:left="0" w:firstLine="0"/>
              <w:rPr>
                <w:sz w:val="13"/>
                <w:szCs w:val="13"/>
              </w:rPr>
            </w:pPr>
            <w:r w:rsidRPr="00C306AE">
              <w:rPr>
                <w:sz w:val="13"/>
                <w:szCs w:val="13"/>
              </w:rPr>
              <w:t>Administraţie şi management public</w:t>
            </w:r>
          </w:p>
          <w:p w:rsidR="00821103" w:rsidRPr="00C306AE" w:rsidRDefault="00821103" w:rsidP="00F84D76">
            <w:pPr>
              <w:numPr>
                <w:ilvl w:val="0"/>
                <w:numId w:val="166"/>
              </w:numPr>
              <w:tabs>
                <w:tab w:val="clear" w:pos="720"/>
                <w:tab w:val="left" w:pos="234"/>
              </w:tabs>
              <w:autoSpaceDE w:val="0"/>
              <w:autoSpaceDN w:val="0"/>
              <w:adjustRightInd w:val="0"/>
              <w:ind w:left="0" w:firstLine="0"/>
              <w:rPr>
                <w:sz w:val="13"/>
                <w:szCs w:val="13"/>
              </w:rPr>
            </w:pPr>
            <w:r w:rsidRPr="00C306AE">
              <w:rPr>
                <w:sz w:val="13"/>
                <w:szCs w:val="13"/>
              </w:rPr>
              <w:t>Administrarea resurselor instituţiilor culturale</w:t>
            </w:r>
          </w:p>
          <w:p w:rsidR="00821103" w:rsidRPr="00C306AE" w:rsidRDefault="00821103" w:rsidP="00F84D76">
            <w:pPr>
              <w:numPr>
                <w:ilvl w:val="0"/>
                <w:numId w:val="166"/>
              </w:numPr>
              <w:tabs>
                <w:tab w:val="clear" w:pos="720"/>
                <w:tab w:val="left" w:pos="234"/>
              </w:tabs>
              <w:autoSpaceDE w:val="0"/>
              <w:autoSpaceDN w:val="0"/>
              <w:adjustRightInd w:val="0"/>
              <w:ind w:left="0" w:firstLine="0"/>
              <w:rPr>
                <w:sz w:val="13"/>
                <w:szCs w:val="13"/>
              </w:rPr>
            </w:pPr>
            <w:r w:rsidRPr="00C306AE">
              <w:rPr>
                <w:sz w:val="13"/>
                <w:szCs w:val="13"/>
              </w:rPr>
              <w:t>Administraţie publică şi eficienţa sistemului administrativ</w:t>
            </w:r>
          </w:p>
          <w:p w:rsidR="00821103" w:rsidRPr="00C306AE" w:rsidRDefault="00821103" w:rsidP="00F84D76">
            <w:pPr>
              <w:numPr>
                <w:ilvl w:val="0"/>
                <w:numId w:val="166"/>
              </w:numPr>
              <w:tabs>
                <w:tab w:val="clear" w:pos="720"/>
                <w:tab w:val="left" w:pos="234"/>
              </w:tabs>
              <w:autoSpaceDE w:val="0"/>
              <w:autoSpaceDN w:val="0"/>
              <w:adjustRightInd w:val="0"/>
              <w:ind w:left="0" w:firstLine="0"/>
              <w:rPr>
                <w:sz w:val="13"/>
                <w:szCs w:val="13"/>
              </w:rPr>
            </w:pPr>
            <w:r w:rsidRPr="00C306AE">
              <w:rPr>
                <w:sz w:val="13"/>
                <w:szCs w:val="13"/>
              </w:rPr>
              <w:t>Administrarea relaţiilor publice şi asistenţă managerială</w:t>
            </w:r>
          </w:p>
          <w:p w:rsidR="00821103" w:rsidRPr="00C306AE" w:rsidRDefault="00821103" w:rsidP="00F84D76">
            <w:pPr>
              <w:numPr>
                <w:ilvl w:val="0"/>
                <w:numId w:val="166"/>
              </w:numPr>
              <w:tabs>
                <w:tab w:val="clear" w:pos="720"/>
                <w:tab w:val="left" w:pos="234"/>
              </w:tabs>
              <w:autoSpaceDE w:val="0"/>
              <w:autoSpaceDN w:val="0"/>
              <w:adjustRightInd w:val="0"/>
              <w:ind w:left="0" w:firstLine="0"/>
              <w:rPr>
                <w:sz w:val="13"/>
                <w:szCs w:val="13"/>
              </w:rPr>
            </w:pPr>
            <w:r w:rsidRPr="00C306AE">
              <w:rPr>
                <w:sz w:val="13"/>
                <w:szCs w:val="13"/>
              </w:rPr>
              <w:t>Administraţie şi politici publice în Uniunea Europeană</w:t>
            </w:r>
          </w:p>
          <w:p w:rsidR="00821103" w:rsidRPr="00C306AE" w:rsidRDefault="00821103" w:rsidP="00F84D76">
            <w:pPr>
              <w:numPr>
                <w:ilvl w:val="0"/>
                <w:numId w:val="166"/>
              </w:numPr>
              <w:tabs>
                <w:tab w:val="clear" w:pos="720"/>
                <w:tab w:val="left" w:pos="234"/>
              </w:tabs>
              <w:autoSpaceDE w:val="0"/>
              <w:autoSpaceDN w:val="0"/>
              <w:adjustRightInd w:val="0"/>
              <w:ind w:left="0" w:firstLine="0"/>
              <w:rPr>
                <w:sz w:val="13"/>
                <w:szCs w:val="13"/>
              </w:rPr>
            </w:pPr>
            <w:r w:rsidRPr="00C306AE">
              <w:rPr>
                <w:sz w:val="13"/>
                <w:szCs w:val="13"/>
              </w:rPr>
              <w:t>Administrarea şi dezvoltarea resurselor umane</w:t>
            </w:r>
          </w:p>
          <w:p w:rsidR="00821103" w:rsidRPr="00C306AE" w:rsidRDefault="00821103" w:rsidP="00F84D76">
            <w:pPr>
              <w:numPr>
                <w:ilvl w:val="0"/>
                <w:numId w:val="166"/>
              </w:numPr>
              <w:tabs>
                <w:tab w:val="clear" w:pos="720"/>
                <w:tab w:val="left" w:pos="234"/>
              </w:tabs>
              <w:autoSpaceDE w:val="0"/>
              <w:autoSpaceDN w:val="0"/>
              <w:adjustRightInd w:val="0"/>
              <w:ind w:left="0" w:firstLine="0"/>
              <w:rPr>
                <w:sz w:val="13"/>
                <w:szCs w:val="13"/>
              </w:rPr>
            </w:pPr>
            <w:r w:rsidRPr="00C306AE">
              <w:rPr>
                <w:sz w:val="13"/>
                <w:szCs w:val="13"/>
              </w:rPr>
              <w:t>Asistenţa socială în administraţia publică</w:t>
            </w:r>
          </w:p>
          <w:p w:rsidR="00821103" w:rsidRPr="00C306AE" w:rsidRDefault="00821103" w:rsidP="00F84D76">
            <w:pPr>
              <w:numPr>
                <w:ilvl w:val="0"/>
                <w:numId w:val="166"/>
              </w:numPr>
              <w:tabs>
                <w:tab w:val="clear" w:pos="720"/>
                <w:tab w:val="left" w:pos="234"/>
              </w:tabs>
              <w:autoSpaceDE w:val="0"/>
              <w:autoSpaceDN w:val="0"/>
              <w:adjustRightInd w:val="0"/>
              <w:ind w:left="0" w:firstLine="0"/>
              <w:rPr>
                <w:sz w:val="13"/>
                <w:szCs w:val="13"/>
              </w:rPr>
            </w:pPr>
            <w:r w:rsidRPr="00C306AE">
              <w:rPr>
                <w:sz w:val="13"/>
                <w:szCs w:val="13"/>
              </w:rPr>
              <w:t>Asistenţă managerială în sectoarele public şi privat</w:t>
            </w:r>
          </w:p>
          <w:p w:rsidR="00821103" w:rsidRPr="00C306AE" w:rsidRDefault="00821103" w:rsidP="00F84D76">
            <w:pPr>
              <w:numPr>
                <w:ilvl w:val="0"/>
                <w:numId w:val="166"/>
              </w:numPr>
              <w:tabs>
                <w:tab w:val="clear" w:pos="720"/>
                <w:tab w:val="left" w:pos="234"/>
              </w:tabs>
              <w:autoSpaceDE w:val="0"/>
              <w:autoSpaceDN w:val="0"/>
              <w:adjustRightInd w:val="0"/>
              <w:ind w:left="0" w:firstLine="0"/>
              <w:rPr>
                <w:sz w:val="13"/>
                <w:szCs w:val="13"/>
              </w:rPr>
            </w:pPr>
            <w:r w:rsidRPr="00C306AE">
              <w:rPr>
                <w:sz w:val="13"/>
                <w:szCs w:val="13"/>
              </w:rPr>
              <w:t>Asistenţă managerială şi comunicare în organizaţiile publice</w:t>
            </w:r>
          </w:p>
          <w:p w:rsidR="00821103" w:rsidRPr="00C306AE" w:rsidRDefault="00821103" w:rsidP="00F84D76">
            <w:pPr>
              <w:numPr>
                <w:ilvl w:val="0"/>
                <w:numId w:val="166"/>
              </w:numPr>
              <w:tabs>
                <w:tab w:val="clear" w:pos="720"/>
                <w:tab w:val="left" w:pos="234"/>
              </w:tabs>
              <w:autoSpaceDE w:val="0"/>
              <w:autoSpaceDN w:val="0"/>
              <w:adjustRightInd w:val="0"/>
              <w:ind w:left="0" w:firstLine="0"/>
              <w:rPr>
                <w:sz w:val="13"/>
                <w:szCs w:val="13"/>
              </w:rPr>
            </w:pPr>
            <w:r w:rsidRPr="00C306AE">
              <w:rPr>
                <w:sz w:val="13"/>
                <w:szCs w:val="13"/>
              </w:rPr>
              <w:t>Dezvoltare regională</w:t>
            </w:r>
          </w:p>
          <w:p w:rsidR="00821103" w:rsidRPr="00C306AE" w:rsidRDefault="00821103" w:rsidP="00F84D76">
            <w:pPr>
              <w:numPr>
                <w:ilvl w:val="0"/>
                <w:numId w:val="166"/>
              </w:numPr>
              <w:tabs>
                <w:tab w:val="clear" w:pos="720"/>
                <w:tab w:val="left" w:pos="234"/>
              </w:tabs>
              <w:autoSpaceDE w:val="0"/>
              <w:autoSpaceDN w:val="0"/>
              <w:adjustRightInd w:val="0"/>
              <w:ind w:left="0" w:firstLine="0"/>
              <w:rPr>
                <w:sz w:val="13"/>
                <w:szCs w:val="13"/>
              </w:rPr>
            </w:pPr>
            <w:r w:rsidRPr="00C306AE">
              <w:rPr>
                <w:sz w:val="13"/>
                <w:szCs w:val="13"/>
              </w:rPr>
              <w:t>Guvernare şi administraţie publică europeană</w:t>
            </w:r>
          </w:p>
          <w:p w:rsidR="00821103" w:rsidRPr="00C306AE" w:rsidRDefault="00821103" w:rsidP="00F84D76">
            <w:pPr>
              <w:numPr>
                <w:ilvl w:val="0"/>
                <w:numId w:val="166"/>
              </w:numPr>
              <w:tabs>
                <w:tab w:val="clear" w:pos="720"/>
                <w:tab w:val="left" w:pos="234"/>
              </w:tabs>
              <w:autoSpaceDE w:val="0"/>
              <w:autoSpaceDN w:val="0"/>
              <w:adjustRightInd w:val="0"/>
              <w:ind w:left="0" w:firstLine="0"/>
              <w:rPr>
                <w:sz w:val="13"/>
                <w:szCs w:val="13"/>
              </w:rPr>
            </w:pPr>
            <w:r w:rsidRPr="00C306AE">
              <w:rPr>
                <w:sz w:val="13"/>
                <w:szCs w:val="13"/>
              </w:rPr>
              <w:t>Guvernare modernă şi dezvoltare locală</w:t>
            </w:r>
          </w:p>
          <w:p w:rsidR="00821103" w:rsidRPr="00C306AE" w:rsidRDefault="00821103" w:rsidP="00F84D76">
            <w:pPr>
              <w:numPr>
                <w:ilvl w:val="0"/>
                <w:numId w:val="166"/>
              </w:numPr>
              <w:tabs>
                <w:tab w:val="clear" w:pos="720"/>
                <w:tab w:val="left" w:pos="234"/>
              </w:tabs>
              <w:autoSpaceDE w:val="0"/>
              <w:autoSpaceDN w:val="0"/>
              <w:adjustRightInd w:val="0"/>
              <w:ind w:left="0" w:firstLine="0"/>
              <w:rPr>
                <w:sz w:val="13"/>
                <w:szCs w:val="13"/>
              </w:rPr>
            </w:pPr>
            <w:r w:rsidRPr="00C306AE">
              <w:rPr>
                <w:sz w:val="13"/>
                <w:szCs w:val="13"/>
              </w:rPr>
              <w:t>Management şi administraţie europeană</w:t>
            </w:r>
          </w:p>
          <w:p w:rsidR="00821103" w:rsidRPr="00C306AE" w:rsidRDefault="00821103" w:rsidP="00F84D76">
            <w:pPr>
              <w:numPr>
                <w:ilvl w:val="0"/>
                <w:numId w:val="166"/>
              </w:numPr>
              <w:tabs>
                <w:tab w:val="clear" w:pos="720"/>
                <w:tab w:val="left" w:pos="234"/>
              </w:tabs>
              <w:autoSpaceDE w:val="0"/>
              <w:autoSpaceDN w:val="0"/>
              <w:adjustRightInd w:val="0"/>
              <w:ind w:left="0" w:firstLine="0"/>
              <w:rPr>
                <w:sz w:val="13"/>
                <w:szCs w:val="13"/>
              </w:rPr>
            </w:pPr>
            <w:r w:rsidRPr="00C306AE">
              <w:rPr>
                <w:sz w:val="13"/>
                <w:szCs w:val="13"/>
              </w:rPr>
              <w:t>Management şi audit în administraţie şi afaceri</w:t>
            </w:r>
          </w:p>
          <w:p w:rsidR="00821103" w:rsidRPr="00C306AE" w:rsidRDefault="00821103" w:rsidP="00F84D76">
            <w:pPr>
              <w:numPr>
                <w:ilvl w:val="0"/>
                <w:numId w:val="166"/>
              </w:numPr>
              <w:tabs>
                <w:tab w:val="clear" w:pos="720"/>
                <w:tab w:val="left" w:pos="234"/>
              </w:tabs>
              <w:autoSpaceDE w:val="0"/>
              <w:autoSpaceDN w:val="0"/>
              <w:adjustRightInd w:val="0"/>
              <w:ind w:left="0" w:firstLine="0"/>
              <w:rPr>
                <w:sz w:val="13"/>
                <w:szCs w:val="13"/>
              </w:rPr>
            </w:pPr>
            <w:r w:rsidRPr="00C306AE">
              <w:rPr>
                <w:sz w:val="13"/>
                <w:szCs w:val="13"/>
              </w:rPr>
              <w:t>Managementul administraţiei publice</w:t>
            </w:r>
          </w:p>
          <w:p w:rsidR="00821103" w:rsidRPr="00C306AE" w:rsidRDefault="00821103" w:rsidP="00F84D76">
            <w:pPr>
              <w:numPr>
                <w:ilvl w:val="0"/>
                <w:numId w:val="166"/>
              </w:numPr>
              <w:tabs>
                <w:tab w:val="clear" w:pos="720"/>
                <w:tab w:val="left" w:pos="234"/>
              </w:tabs>
              <w:autoSpaceDE w:val="0"/>
              <w:autoSpaceDN w:val="0"/>
              <w:adjustRightInd w:val="0"/>
              <w:ind w:left="0" w:firstLine="0"/>
              <w:rPr>
                <w:sz w:val="13"/>
                <w:szCs w:val="13"/>
              </w:rPr>
            </w:pPr>
            <w:r w:rsidRPr="00C306AE">
              <w:rPr>
                <w:sz w:val="13"/>
                <w:szCs w:val="13"/>
              </w:rPr>
              <w:t>Managementul crizelor şi conflictelor</w:t>
            </w:r>
          </w:p>
          <w:p w:rsidR="00821103" w:rsidRPr="00C306AE" w:rsidRDefault="00821103" w:rsidP="00F84D76">
            <w:pPr>
              <w:numPr>
                <w:ilvl w:val="0"/>
                <w:numId w:val="166"/>
              </w:numPr>
              <w:tabs>
                <w:tab w:val="clear" w:pos="720"/>
                <w:tab w:val="left" w:pos="234"/>
              </w:tabs>
              <w:autoSpaceDE w:val="0"/>
              <w:autoSpaceDN w:val="0"/>
              <w:adjustRightInd w:val="0"/>
              <w:ind w:left="0" w:firstLine="0"/>
              <w:rPr>
                <w:sz w:val="13"/>
                <w:szCs w:val="13"/>
              </w:rPr>
            </w:pPr>
            <w:r w:rsidRPr="00C306AE">
              <w:rPr>
                <w:sz w:val="13"/>
                <w:szCs w:val="13"/>
              </w:rPr>
              <w:t>Managementul instituţiilor publice</w:t>
            </w:r>
          </w:p>
          <w:p w:rsidR="00821103" w:rsidRPr="00C306AE" w:rsidRDefault="00821103" w:rsidP="00F84D76">
            <w:pPr>
              <w:numPr>
                <w:ilvl w:val="0"/>
                <w:numId w:val="166"/>
              </w:numPr>
              <w:tabs>
                <w:tab w:val="clear" w:pos="720"/>
                <w:tab w:val="left" w:pos="234"/>
              </w:tabs>
              <w:autoSpaceDE w:val="0"/>
              <w:autoSpaceDN w:val="0"/>
              <w:adjustRightInd w:val="0"/>
              <w:ind w:left="0" w:firstLine="0"/>
              <w:rPr>
                <w:sz w:val="13"/>
                <w:szCs w:val="13"/>
              </w:rPr>
            </w:pPr>
            <w:r w:rsidRPr="00C306AE">
              <w:rPr>
                <w:sz w:val="13"/>
                <w:szCs w:val="13"/>
              </w:rPr>
              <w:t>Managementul informaţiei şi al documentelor</w:t>
            </w:r>
          </w:p>
          <w:p w:rsidR="00821103" w:rsidRPr="00C306AE" w:rsidRDefault="00821103" w:rsidP="00F84D76">
            <w:pPr>
              <w:numPr>
                <w:ilvl w:val="0"/>
                <w:numId w:val="166"/>
              </w:numPr>
              <w:tabs>
                <w:tab w:val="clear" w:pos="720"/>
                <w:tab w:val="left" w:pos="234"/>
              </w:tabs>
              <w:autoSpaceDE w:val="0"/>
              <w:autoSpaceDN w:val="0"/>
              <w:adjustRightInd w:val="0"/>
              <w:ind w:left="0" w:firstLine="0"/>
              <w:rPr>
                <w:sz w:val="13"/>
                <w:szCs w:val="13"/>
              </w:rPr>
            </w:pPr>
            <w:r w:rsidRPr="00C306AE">
              <w:rPr>
                <w:sz w:val="13"/>
                <w:szCs w:val="13"/>
              </w:rPr>
              <w:t>Managementul organizaţiilor şi serviciilor publice</w:t>
            </w:r>
          </w:p>
          <w:p w:rsidR="00821103" w:rsidRPr="00C306AE" w:rsidRDefault="00821103" w:rsidP="00F84D76">
            <w:pPr>
              <w:numPr>
                <w:ilvl w:val="0"/>
                <w:numId w:val="166"/>
              </w:numPr>
              <w:tabs>
                <w:tab w:val="clear" w:pos="720"/>
                <w:tab w:val="left" w:pos="234"/>
              </w:tabs>
              <w:autoSpaceDE w:val="0"/>
              <w:autoSpaceDN w:val="0"/>
              <w:adjustRightInd w:val="0"/>
              <w:ind w:left="0" w:firstLine="0"/>
              <w:rPr>
                <w:sz w:val="13"/>
                <w:szCs w:val="13"/>
              </w:rPr>
            </w:pPr>
            <w:r w:rsidRPr="00C306AE">
              <w:rPr>
                <w:sz w:val="13"/>
                <w:szCs w:val="13"/>
              </w:rPr>
              <w:t>Managementul sectorului public</w:t>
            </w:r>
          </w:p>
          <w:p w:rsidR="00821103" w:rsidRPr="00C306AE" w:rsidRDefault="00821103" w:rsidP="00F84D76">
            <w:pPr>
              <w:numPr>
                <w:ilvl w:val="0"/>
                <w:numId w:val="166"/>
              </w:numPr>
              <w:tabs>
                <w:tab w:val="clear" w:pos="720"/>
                <w:tab w:val="left" w:pos="234"/>
              </w:tabs>
              <w:autoSpaceDE w:val="0"/>
              <w:autoSpaceDN w:val="0"/>
              <w:adjustRightInd w:val="0"/>
              <w:ind w:left="0" w:firstLine="0"/>
              <w:rPr>
                <w:sz w:val="13"/>
                <w:szCs w:val="13"/>
              </w:rPr>
            </w:pPr>
            <w:r w:rsidRPr="00C306AE">
              <w:rPr>
                <w:sz w:val="13"/>
                <w:szCs w:val="13"/>
              </w:rPr>
              <w:t>Management public</w:t>
            </w:r>
          </w:p>
          <w:p w:rsidR="00821103" w:rsidRPr="00C306AE" w:rsidRDefault="00821103" w:rsidP="00F84D76">
            <w:pPr>
              <w:numPr>
                <w:ilvl w:val="0"/>
                <w:numId w:val="166"/>
              </w:numPr>
              <w:tabs>
                <w:tab w:val="clear" w:pos="720"/>
                <w:tab w:val="left" w:pos="234"/>
              </w:tabs>
              <w:autoSpaceDE w:val="0"/>
              <w:autoSpaceDN w:val="0"/>
              <w:adjustRightInd w:val="0"/>
              <w:ind w:left="0" w:firstLine="0"/>
              <w:rPr>
                <w:sz w:val="13"/>
                <w:szCs w:val="13"/>
              </w:rPr>
            </w:pPr>
            <w:r w:rsidRPr="00C306AE">
              <w:rPr>
                <w:sz w:val="13"/>
                <w:szCs w:val="13"/>
              </w:rPr>
              <w:t>Managementul poliţiei locale</w:t>
            </w:r>
          </w:p>
          <w:p w:rsidR="00821103" w:rsidRPr="00C306AE" w:rsidRDefault="00821103" w:rsidP="00F84D76">
            <w:pPr>
              <w:numPr>
                <w:ilvl w:val="0"/>
                <w:numId w:val="166"/>
              </w:numPr>
              <w:tabs>
                <w:tab w:val="clear" w:pos="720"/>
                <w:tab w:val="left" w:pos="234"/>
              </w:tabs>
              <w:autoSpaceDE w:val="0"/>
              <w:autoSpaceDN w:val="0"/>
              <w:adjustRightInd w:val="0"/>
              <w:ind w:left="0" w:firstLine="0"/>
              <w:rPr>
                <w:sz w:val="13"/>
                <w:szCs w:val="13"/>
              </w:rPr>
            </w:pPr>
            <w:r w:rsidRPr="00C306AE">
              <w:rPr>
                <w:sz w:val="13"/>
                <w:szCs w:val="13"/>
              </w:rPr>
              <w:t>Managementul administraţiei publice şi cariere publice</w:t>
            </w:r>
          </w:p>
          <w:p w:rsidR="00821103" w:rsidRPr="00C306AE" w:rsidRDefault="00821103" w:rsidP="00F84D76">
            <w:pPr>
              <w:numPr>
                <w:ilvl w:val="0"/>
                <w:numId w:val="166"/>
              </w:numPr>
              <w:tabs>
                <w:tab w:val="clear" w:pos="720"/>
                <w:tab w:val="left" w:pos="234"/>
              </w:tabs>
              <w:autoSpaceDE w:val="0"/>
              <w:autoSpaceDN w:val="0"/>
              <w:adjustRightInd w:val="0"/>
              <w:ind w:left="0" w:firstLine="0"/>
              <w:rPr>
                <w:sz w:val="13"/>
                <w:szCs w:val="13"/>
              </w:rPr>
            </w:pPr>
            <w:r w:rsidRPr="00C306AE">
              <w:rPr>
                <w:sz w:val="13"/>
                <w:szCs w:val="13"/>
              </w:rPr>
              <w:t>Managementul proiectelor în administraţia publică</w:t>
            </w:r>
          </w:p>
          <w:p w:rsidR="00821103" w:rsidRPr="00C306AE" w:rsidRDefault="00821103" w:rsidP="00F84D76">
            <w:pPr>
              <w:numPr>
                <w:ilvl w:val="0"/>
                <w:numId w:val="166"/>
              </w:numPr>
              <w:tabs>
                <w:tab w:val="clear" w:pos="720"/>
                <w:tab w:val="left" w:pos="234"/>
              </w:tabs>
              <w:autoSpaceDE w:val="0"/>
              <w:autoSpaceDN w:val="0"/>
              <w:adjustRightInd w:val="0"/>
              <w:ind w:left="0" w:firstLine="0"/>
              <w:rPr>
                <w:sz w:val="13"/>
                <w:szCs w:val="13"/>
              </w:rPr>
            </w:pPr>
            <w:r w:rsidRPr="00C306AE">
              <w:rPr>
                <w:sz w:val="13"/>
                <w:szCs w:val="13"/>
              </w:rPr>
              <w:t xml:space="preserve">Managementul în administraţia publică din ţările Uniunii Europene                                                       </w:t>
            </w:r>
          </w:p>
          <w:p w:rsidR="00821103" w:rsidRPr="00C306AE" w:rsidRDefault="00821103" w:rsidP="00F84D76">
            <w:pPr>
              <w:numPr>
                <w:ilvl w:val="0"/>
                <w:numId w:val="166"/>
              </w:numPr>
              <w:tabs>
                <w:tab w:val="clear" w:pos="720"/>
                <w:tab w:val="left" w:pos="234"/>
              </w:tabs>
              <w:autoSpaceDE w:val="0"/>
              <w:autoSpaceDN w:val="0"/>
              <w:adjustRightInd w:val="0"/>
              <w:ind w:left="0" w:firstLine="0"/>
              <w:rPr>
                <w:sz w:val="13"/>
                <w:szCs w:val="13"/>
              </w:rPr>
            </w:pPr>
            <w:r w:rsidRPr="00C306AE">
              <w:rPr>
                <w:sz w:val="13"/>
                <w:szCs w:val="13"/>
              </w:rPr>
              <w:t>Politici de sănătate şi management sanitar</w:t>
            </w:r>
          </w:p>
          <w:p w:rsidR="00821103" w:rsidRPr="00C306AE" w:rsidRDefault="00821103" w:rsidP="00F84D76">
            <w:pPr>
              <w:numPr>
                <w:ilvl w:val="0"/>
                <w:numId w:val="166"/>
              </w:numPr>
              <w:tabs>
                <w:tab w:val="clear" w:pos="720"/>
                <w:tab w:val="left" w:pos="234"/>
              </w:tabs>
              <w:autoSpaceDE w:val="0"/>
              <w:autoSpaceDN w:val="0"/>
              <w:adjustRightInd w:val="0"/>
              <w:ind w:left="0" w:firstLine="0"/>
              <w:rPr>
                <w:sz w:val="13"/>
                <w:szCs w:val="13"/>
              </w:rPr>
            </w:pPr>
            <w:r w:rsidRPr="00C306AE">
              <w:rPr>
                <w:sz w:val="13"/>
                <w:szCs w:val="13"/>
              </w:rPr>
              <w:t>Politici administrative europene</w:t>
            </w:r>
          </w:p>
          <w:p w:rsidR="00821103" w:rsidRPr="00C306AE" w:rsidRDefault="00821103" w:rsidP="00F84D76">
            <w:pPr>
              <w:numPr>
                <w:ilvl w:val="0"/>
                <w:numId w:val="166"/>
              </w:numPr>
              <w:tabs>
                <w:tab w:val="clear" w:pos="720"/>
                <w:tab w:val="left" w:pos="234"/>
              </w:tabs>
              <w:autoSpaceDE w:val="0"/>
              <w:autoSpaceDN w:val="0"/>
              <w:adjustRightInd w:val="0"/>
              <w:ind w:left="0" w:firstLine="0"/>
              <w:rPr>
                <w:sz w:val="13"/>
                <w:szCs w:val="13"/>
              </w:rPr>
            </w:pPr>
            <w:r w:rsidRPr="00C306AE">
              <w:rPr>
                <w:sz w:val="13"/>
                <w:szCs w:val="13"/>
              </w:rPr>
              <w:t xml:space="preserve">Politici europene. Securitatea economico-socială şi a mediului                                                    </w:t>
            </w:r>
          </w:p>
          <w:p w:rsidR="00821103" w:rsidRPr="00C306AE" w:rsidRDefault="00821103" w:rsidP="00F84D76">
            <w:pPr>
              <w:numPr>
                <w:ilvl w:val="0"/>
                <w:numId w:val="166"/>
              </w:numPr>
              <w:tabs>
                <w:tab w:val="clear" w:pos="720"/>
                <w:tab w:val="left" w:pos="234"/>
              </w:tabs>
              <w:autoSpaceDE w:val="0"/>
              <w:autoSpaceDN w:val="0"/>
              <w:adjustRightInd w:val="0"/>
              <w:ind w:left="0" w:firstLine="0"/>
              <w:rPr>
                <w:sz w:val="13"/>
                <w:szCs w:val="13"/>
              </w:rPr>
            </w:pPr>
            <w:r w:rsidRPr="00C306AE">
              <w:rPr>
                <w:sz w:val="13"/>
                <w:szCs w:val="13"/>
              </w:rPr>
              <w:t>Puterea executivă şi administraţia publică</w:t>
            </w:r>
          </w:p>
          <w:p w:rsidR="00821103" w:rsidRPr="00C306AE" w:rsidRDefault="00821103" w:rsidP="00F84D76">
            <w:pPr>
              <w:numPr>
                <w:ilvl w:val="0"/>
                <w:numId w:val="166"/>
              </w:numPr>
              <w:tabs>
                <w:tab w:val="clear" w:pos="720"/>
                <w:tab w:val="left" w:pos="234"/>
              </w:tabs>
              <w:autoSpaceDE w:val="0"/>
              <w:autoSpaceDN w:val="0"/>
              <w:adjustRightInd w:val="0"/>
              <w:ind w:left="0" w:firstLine="0"/>
              <w:rPr>
                <w:sz w:val="13"/>
                <w:szCs w:val="13"/>
              </w:rPr>
            </w:pPr>
            <w:r w:rsidRPr="00C306AE">
              <w:rPr>
                <w:sz w:val="13"/>
                <w:szCs w:val="13"/>
              </w:rPr>
              <w:t>Relaţii şi comunicare în administraţia publică</w:t>
            </w:r>
          </w:p>
          <w:p w:rsidR="00821103" w:rsidRPr="00C306AE" w:rsidRDefault="00821103" w:rsidP="00F84D76">
            <w:pPr>
              <w:numPr>
                <w:ilvl w:val="0"/>
                <w:numId w:val="166"/>
              </w:numPr>
              <w:tabs>
                <w:tab w:val="clear" w:pos="720"/>
                <w:tab w:val="left" w:pos="234"/>
              </w:tabs>
              <w:autoSpaceDE w:val="0"/>
              <w:autoSpaceDN w:val="0"/>
              <w:adjustRightInd w:val="0"/>
              <w:ind w:left="0" w:firstLine="0"/>
              <w:rPr>
                <w:sz w:val="13"/>
                <w:szCs w:val="13"/>
              </w:rPr>
            </w:pPr>
            <w:r w:rsidRPr="00C306AE">
              <w:rPr>
                <w:sz w:val="13"/>
                <w:szCs w:val="13"/>
              </w:rPr>
              <w:t>Sisteme administrative şi relaţii internaţionale</w:t>
            </w:r>
          </w:p>
          <w:p w:rsidR="00821103" w:rsidRPr="00C306AE" w:rsidRDefault="00821103" w:rsidP="00F84D76">
            <w:pPr>
              <w:numPr>
                <w:ilvl w:val="0"/>
                <w:numId w:val="166"/>
              </w:numPr>
              <w:tabs>
                <w:tab w:val="clear" w:pos="720"/>
                <w:tab w:val="left" w:pos="234"/>
              </w:tabs>
              <w:autoSpaceDE w:val="0"/>
              <w:autoSpaceDN w:val="0"/>
              <w:adjustRightInd w:val="0"/>
              <w:ind w:left="0" w:firstLine="0"/>
              <w:rPr>
                <w:sz w:val="13"/>
                <w:szCs w:val="13"/>
              </w:rPr>
            </w:pPr>
            <w:r w:rsidRPr="00C306AE">
              <w:rPr>
                <w:sz w:val="13"/>
                <w:szCs w:val="13"/>
              </w:rPr>
              <w:t>Spaţiul public european</w:t>
            </w:r>
          </w:p>
          <w:p w:rsidR="00821103" w:rsidRPr="00C306AE" w:rsidRDefault="00821103" w:rsidP="00F84D76">
            <w:pPr>
              <w:numPr>
                <w:ilvl w:val="0"/>
                <w:numId w:val="166"/>
              </w:numPr>
              <w:tabs>
                <w:tab w:val="clear" w:pos="720"/>
                <w:tab w:val="left" w:pos="234"/>
              </w:tabs>
              <w:autoSpaceDE w:val="0"/>
              <w:autoSpaceDN w:val="0"/>
              <w:adjustRightInd w:val="0"/>
              <w:ind w:left="0" w:firstLine="0"/>
              <w:rPr>
                <w:sz w:val="13"/>
                <w:szCs w:val="13"/>
              </w:rPr>
            </w:pPr>
            <w:r w:rsidRPr="00C306AE">
              <w:rPr>
                <w:sz w:val="13"/>
                <w:szCs w:val="13"/>
              </w:rPr>
              <w:t>Studii administrative europene</w:t>
            </w:r>
          </w:p>
          <w:p w:rsidR="00821103" w:rsidRPr="00C306AE" w:rsidRDefault="00821103" w:rsidP="00F84D76">
            <w:pPr>
              <w:numPr>
                <w:ilvl w:val="0"/>
                <w:numId w:val="166"/>
              </w:numPr>
              <w:tabs>
                <w:tab w:val="clear" w:pos="720"/>
                <w:tab w:val="left" w:pos="234"/>
              </w:tabs>
              <w:autoSpaceDE w:val="0"/>
              <w:autoSpaceDN w:val="0"/>
              <w:adjustRightInd w:val="0"/>
              <w:ind w:left="0" w:firstLine="0"/>
              <w:rPr>
                <w:sz w:val="13"/>
                <w:szCs w:val="13"/>
              </w:rPr>
            </w:pPr>
            <w:r w:rsidRPr="00C306AE">
              <w:rPr>
                <w:sz w:val="13"/>
                <w:szCs w:val="13"/>
              </w:rPr>
              <w:t>Studii europene în administraţia publică</w:t>
            </w:r>
          </w:p>
          <w:p w:rsidR="00821103" w:rsidRPr="00C306AE" w:rsidRDefault="00821103" w:rsidP="00F84D76">
            <w:pPr>
              <w:numPr>
                <w:ilvl w:val="0"/>
                <w:numId w:val="166"/>
              </w:numPr>
              <w:tabs>
                <w:tab w:val="clear" w:pos="720"/>
                <w:tab w:val="left" w:pos="234"/>
              </w:tabs>
              <w:autoSpaceDE w:val="0"/>
              <w:autoSpaceDN w:val="0"/>
              <w:adjustRightInd w:val="0"/>
              <w:ind w:left="0" w:firstLine="0"/>
              <w:rPr>
                <w:sz w:val="13"/>
                <w:szCs w:val="13"/>
              </w:rPr>
            </w:pPr>
            <w:r w:rsidRPr="00C306AE">
              <w:rPr>
                <w:sz w:val="13"/>
                <w:szCs w:val="13"/>
              </w:rPr>
              <w:t xml:space="preserve">Studii europene de administraţie publică   </w:t>
            </w:r>
          </w:p>
          <w:p w:rsidR="00821103" w:rsidRPr="00C306AE" w:rsidRDefault="00821103" w:rsidP="00F84D76">
            <w:pPr>
              <w:numPr>
                <w:ilvl w:val="0"/>
                <w:numId w:val="166"/>
              </w:numPr>
              <w:tabs>
                <w:tab w:val="clear" w:pos="720"/>
                <w:tab w:val="left" w:pos="234"/>
              </w:tabs>
              <w:autoSpaceDE w:val="0"/>
              <w:autoSpaceDN w:val="0"/>
              <w:adjustRightInd w:val="0"/>
              <w:ind w:left="0" w:firstLine="0"/>
              <w:rPr>
                <w:sz w:val="13"/>
                <w:szCs w:val="13"/>
              </w:rPr>
            </w:pPr>
            <w:r w:rsidRPr="00C306AE">
              <w:rPr>
                <w:sz w:val="13"/>
                <w:szCs w:val="13"/>
              </w:rPr>
              <w:t>Ştiinţe administrative</w:t>
            </w:r>
          </w:p>
        </w:tc>
        <w:tc>
          <w:tcPr>
            <w:tcW w:w="561" w:type="dxa"/>
            <w:vMerge w:val="restart"/>
            <w:tcBorders>
              <w:right w:val="thinThickSmallGap" w:sz="24" w:space="0" w:color="auto"/>
            </w:tcBorders>
            <w:vAlign w:val="center"/>
          </w:tcPr>
          <w:p w:rsidR="00821103" w:rsidRPr="00C306AE" w:rsidRDefault="00821103" w:rsidP="00077F75">
            <w:pPr>
              <w:jc w:val="center"/>
              <w:rPr>
                <w:sz w:val="14"/>
                <w:szCs w:val="14"/>
              </w:rPr>
            </w:pPr>
            <w:r w:rsidRPr="00C306AE">
              <w:rPr>
                <w:sz w:val="14"/>
                <w:szCs w:val="14"/>
              </w:rPr>
              <w:t xml:space="preserve"> </w:t>
            </w:r>
          </w:p>
          <w:p w:rsidR="00821103" w:rsidRPr="00C306AE" w:rsidRDefault="00821103" w:rsidP="00077F75">
            <w:pPr>
              <w:jc w:val="center"/>
              <w:rPr>
                <w:sz w:val="14"/>
                <w:szCs w:val="14"/>
              </w:rPr>
            </w:pPr>
            <w:r w:rsidRPr="00C306AE">
              <w:rPr>
                <w:sz w:val="16"/>
                <w:szCs w:val="16"/>
              </w:rPr>
              <w:t>x</w:t>
            </w:r>
          </w:p>
        </w:tc>
        <w:tc>
          <w:tcPr>
            <w:tcW w:w="1559" w:type="dxa"/>
            <w:vMerge w:val="restart"/>
            <w:tcBorders>
              <w:left w:val="nil"/>
              <w:right w:val="thinThickSmallGap" w:sz="24" w:space="0" w:color="auto"/>
            </w:tcBorders>
            <w:vAlign w:val="center"/>
          </w:tcPr>
          <w:p w:rsidR="00821103" w:rsidRPr="00C306AE" w:rsidRDefault="00821103" w:rsidP="00CB36F6">
            <w:pPr>
              <w:jc w:val="center"/>
              <w:rPr>
                <w:b/>
                <w:bCs/>
                <w:sz w:val="14"/>
                <w:szCs w:val="14"/>
              </w:rPr>
            </w:pPr>
            <w:r w:rsidRPr="00C306AE">
              <w:rPr>
                <w:b/>
                <w:bCs/>
                <w:sz w:val="14"/>
                <w:szCs w:val="14"/>
              </w:rPr>
              <w:t>POŞTĂ</w:t>
            </w:r>
          </w:p>
          <w:p w:rsidR="00821103" w:rsidRPr="00C306AE" w:rsidRDefault="00821103" w:rsidP="00CB36F6">
            <w:pPr>
              <w:jc w:val="center"/>
              <w:rPr>
                <w:b/>
                <w:bCs/>
                <w:caps/>
                <w:sz w:val="14"/>
                <w:szCs w:val="14"/>
              </w:rPr>
            </w:pPr>
            <w:r w:rsidRPr="00C306AE">
              <w:rPr>
                <w:b/>
                <w:bCs/>
                <w:sz w:val="14"/>
                <w:szCs w:val="14"/>
              </w:rPr>
              <w:t xml:space="preserve"> </w:t>
            </w:r>
            <w:r w:rsidRPr="00C306AE">
              <w:rPr>
                <w:b/>
                <w:bCs/>
                <w:caps/>
                <w:sz w:val="14"/>
                <w:szCs w:val="14"/>
              </w:rPr>
              <w:t>(MaiŞtri instructori)</w:t>
            </w:r>
          </w:p>
          <w:p w:rsidR="00821103" w:rsidRPr="00C306AE" w:rsidRDefault="00821103" w:rsidP="00077F75">
            <w:pPr>
              <w:jc w:val="center"/>
              <w:rPr>
                <w:b/>
                <w:bCs/>
                <w:sz w:val="18"/>
                <w:szCs w:val="18"/>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Economie agroalimentară</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35"/>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Economia mediului</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Economie şi comunicare economică în afaceri  </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Economie agroalimentară şi a mediului</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Economie generală şi comunicare economică                             </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ADMINISTRAREA AFACERILOR</w:t>
            </w: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Administrarea afacerilor                                        </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Administrarea afacerilor (în limbi străine)                                        </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Economia întreprinderii  </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Economia comerţului, turismului şi serviciilor</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Merceologie şi managementul calităţii  </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40"/>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Economia firmei</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Economia comerţului, turismului, serviciilor şi managementul calităţii</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Administrarea afacerilor în servicii de ospitalitate</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Administrarea afacerilor în comerţ, turism, servicii, merceologie şi managementul calităţii</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63"/>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tcBorders>
              <w:left w:val="nil"/>
            </w:tcBorders>
            <w:vAlign w:val="center"/>
          </w:tcPr>
          <w:p w:rsidR="004B323A" w:rsidRPr="00C306AE" w:rsidRDefault="004B323A" w:rsidP="00077F75">
            <w:pPr>
              <w:rPr>
                <w:sz w:val="14"/>
                <w:szCs w:val="14"/>
              </w:rPr>
            </w:pPr>
            <w:r w:rsidRPr="00C306AE">
              <w:rPr>
                <w:sz w:val="14"/>
                <w:szCs w:val="14"/>
              </w:rPr>
              <w:t xml:space="preserve">FINANŢE </w:t>
            </w:r>
          </w:p>
        </w:tc>
        <w:tc>
          <w:tcPr>
            <w:tcW w:w="1683" w:type="dxa"/>
            <w:tcBorders>
              <w:left w:val="nil"/>
            </w:tcBorders>
            <w:vAlign w:val="center"/>
          </w:tcPr>
          <w:p w:rsidR="004B323A" w:rsidRPr="00C306AE" w:rsidRDefault="004B323A" w:rsidP="00077F75">
            <w:pPr>
              <w:rPr>
                <w:sz w:val="14"/>
                <w:szCs w:val="14"/>
              </w:rPr>
            </w:pPr>
            <w:r w:rsidRPr="00C306AE">
              <w:rPr>
                <w:sz w:val="14"/>
                <w:szCs w:val="14"/>
              </w:rPr>
              <w:t>Finanţe şi bănci</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tcBorders>
              <w:left w:val="nil"/>
            </w:tcBorders>
            <w:vAlign w:val="center"/>
          </w:tcPr>
          <w:p w:rsidR="004B323A" w:rsidRPr="00C306AE" w:rsidRDefault="004B323A" w:rsidP="00077F75">
            <w:pPr>
              <w:rPr>
                <w:sz w:val="14"/>
                <w:szCs w:val="14"/>
              </w:rPr>
            </w:pPr>
            <w:r w:rsidRPr="00C306AE">
              <w:rPr>
                <w:sz w:val="14"/>
                <w:szCs w:val="14"/>
              </w:rPr>
              <w:t>CONTABILITATE</w:t>
            </w:r>
          </w:p>
        </w:tc>
        <w:tc>
          <w:tcPr>
            <w:tcW w:w="1683" w:type="dxa"/>
            <w:tcBorders>
              <w:left w:val="nil"/>
            </w:tcBorders>
            <w:vAlign w:val="center"/>
          </w:tcPr>
          <w:p w:rsidR="004B323A" w:rsidRPr="00C306AE" w:rsidRDefault="004B323A" w:rsidP="00077F75">
            <w:pPr>
              <w:rPr>
                <w:sz w:val="14"/>
                <w:szCs w:val="14"/>
              </w:rPr>
            </w:pPr>
            <w:r w:rsidRPr="00C306AE">
              <w:rPr>
                <w:sz w:val="14"/>
                <w:szCs w:val="14"/>
              </w:rPr>
              <w:t>Contabilitate şi informatică de gestiune</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61"/>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STATISTICĂ ŞI INFORMATICĂ ECONOMICĂ</w:t>
            </w:r>
          </w:p>
        </w:tc>
        <w:tc>
          <w:tcPr>
            <w:tcW w:w="1683" w:type="dxa"/>
            <w:tcBorders>
              <w:left w:val="nil"/>
            </w:tcBorders>
            <w:vAlign w:val="center"/>
          </w:tcPr>
          <w:p w:rsidR="004B323A" w:rsidRPr="00C306AE" w:rsidRDefault="004B323A" w:rsidP="00077F75">
            <w:pPr>
              <w:rPr>
                <w:sz w:val="14"/>
                <w:szCs w:val="14"/>
              </w:rPr>
            </w:pPr>
            <w:r w:rsidRPr="00C306AE">
              <w:rPr>
                <w:sz w:val="14"/>
                <w:szCs w:val="14"/>
              </w:rPr>
              <w:t>Cibernetică economică</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45"/>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Statistică şi previziune economică</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25"/>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Informatică economică</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61"/>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CIBERNETICĂ, STATISTICĂ ŞI INFORMATICĂ ECONOMICĂ</w:t>
            </w:r>
          </w:p>
        </w:tc>
        <w:tc>
          <w:tcPr>
            <w:tcW w:w="1683" w:type="dxa"/>
            <w:tcBorders>
              <w:left w:val="nil"/>
            </w:tcBorders>
            <w:vAlign w:val="center"/>
          </w:tcPr>
          <w:p w:rsidR="004B323A" w:rsidRPr="00C306AE" w:rsidRDefault="004B323A" w:rsidP="00077F75">
            <w:pPr>
              <w:rPr>
                <w:sz w:val="14"/>
                <w:szCs w:val="14"/>
              </w:rPr>
            </w:pPr>
            <w:r w:rsidRPr="00C306AE">
              <w:rPr>
                <w:sz w:val="14"/>
                <w:szCs w:val="14"/>
              </w:rPr>
              <w:t>Cibernetică economică</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Statistică şi previziune economică</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80"/>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Informatică economică</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ECONOMIE ŞI AFACERI INTERNAŢIONALE</w:t>
            </w: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Economie internaţională</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3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Afaceri internaţionale</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Economie şi afaceri internaţionale</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82"/>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 xml:space="preserve">MANAGEMENT </w:t>
            </w:r>
          </w:p>
        </w:tc>
        <w:tc>
          <w:tcPr>
            <w:tcW w:w="1683" w:type="dxa"/>
            <w:tcBorders>
              <w:left w:val="nil"/>
            </w:tcBorders>
            <w:vAlign w:val="center"/>
          </w:tcPr>
          <w:p w:rsidR="004B323A" w:rsidRPr="00C306AE" w:rsidRDefault="004B323A" w:rsidP="00077F75">
            <w:pPr>
              <w:rPr>
                <w:sz w:val="14"/>
                <w:szCs w:val="14"/>
              </w:rPr>
            </w:pPr>
            <w:r w:rsidRPr="00C306AE">
              <w:rPr>
                <w:sz w:val="14"/>
                <w:szCs w:val="14"/>
              </w:rPr>
              <w:t>Management</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Managementul dezvoltării rurale durabile</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tcBorders>
              <w:left w:val="nil"/>
            </w:tcBorders>
            <w:vAlign w:val="center"/>
          </w:tcPr>
          <w:p w:rsidR="004B323A" w:rsidRPr="00C306AE" w:rsidRDefault="004B323A" w:rsidP="00077F75">
            <w:pPr>
              <w:rPr>
                <w:sz w:val="14"/>
                <w:szCs w:val="14"/>
              </w:rPr>
            </w:pPr>
            <w:r w:rsidRPr="00C306AE">
              <w:rPr>
                <w:sz w:val="14"/>
                <w:szCs w:val="14"/>
              </w:rPr>
              <w:t>MARKETING</w:t>
            </w:r>
          </w:p>
        </w:tc>
        <w:tc>
          <w:tcPr>
            <w:tcW w:w="1683" w:type="dxa"/>
            <w:tcBorders>
              <w:left w:val="nil"/>
            </w:tcBorders>
            <w:vAlign w:val="center"/>
          </w:tcPr>
          <w:p w:rsidR="004B323A" w:rsidRPr="00C306AE" w:rsidRDefault="004B323A" w:rsidP="00077F75">
            <w:pPr>
              <w:rPr>
                <w:sz w:val="14"/>
                <w:szCs w:val="14"/>
              </w:rPr>
            </w:pPr>
            <w:r w:rsidRPr="00C306AE">
              <w:rPr>
                <w:sz w:val="14"/>
                <w:szCs w:val="14"/>
              </w:rPr>
              <w:t>Marketing</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val="restart"/>
            <w:tcBorders>
              <w:left w:val="nil"/>
            </w:tcBorders>
            <w:vAlign w:val="center"/>
          </w:tcPr>
          <w:p w:rsidR="004B323A" w:rsidRPr="00C306AE" w:rsidRDefault="004B323A" w:rsidP="00077F75">
            <w:pPr>
              <w:jc w:val="center"/>
              <w:rPr>
                <w:sz w:val="14"/>
                <w:szCs w:val="14"/>
              </w:rPr>
            </w:pPr>
            <w:r w:rsidRPr="00C306AE">
              <w:rPr>
                <w:sz w:val="14"/>
                <w:szCs w:val="14"/>
              </w:rPr>
              <w:t>ŞTIINŢE SOCIALE ŞI POLITICE</w:t>
            </w: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ŞTIINŢE ADMINISTRATIVE</w:t>
            </w: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Administraţie publică                 </w:t>
            </w:r>
          </w:p>
        </w:tc>
        <w:tc>
          <w:tcPr>
            <w:tcW w:w="1496" w:type="dxa"/>
            <w:vMerge/>
            <w:vAlign w:val="center"/>
          </w:tcPr>
          <w:p w:rsidR="004B323A" w:rsidRPr="00C306AE" w:rsidRDefault="004B323A" w:rsidP="00077F75">
            <w:pP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Administraţie europeană               </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4B323A"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Asistenţă managerială şi secretariat  </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bl>
    <w:p w:rsidR="004B323A" w:rsidRPr="00C306AE" w:rsidRDefault="004B323A" w:rsidP="00077F75"/>
    <w:p w:rsidR="004B323A" w:rsidRPr="00C306AE" w:rsidRDefault="004B323A" w:rsidP="00077F75"/>
    <w:p w:rsidR="004B323A" w:rsidRPr="00C306AE" w:rsidRDefault="004B323A" w:rsidP="00077F75"/>
    <w:p w:rsidR="004B323A" w:rsidRPr="00C306AE" w:rsidRDefault="004B323A" w:rsidP="00077F75"/>
    <w:p w:rsidR="004B323A" w:rsidRPr="00C306AE" w:rsidRDefault="004B323A" w:rsidP="00077F75"/>
    <w:p w:rsidR="00653ECE" w:rsidRPr="00C306AE" w:rsidRDefault="00653ECE" w:rsidP="00077F75"/>
    <w:p w:rsidR="00D12239" w:rsidRPr="00C306AE" w:rsidRDefault="00D12239" w:rsidP="00077F75">
      <w:pPr>
        <w:rPr>
          <w:sz w:val="16"/>
          <w:szCs w:val="16"/>
        </w:rPr>
      </w:pPr>
    </w:p>
    <w:tbl>
      <w:tblPr>
        <w:tblW w:w="152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138"/>
        <w:gridCol w:w="1122"/>
        <w:gridCol w:w="1496"/>
        <w:gridCol w:w="2618"/>
        <w:gridCol w:w="1496"/>
        <w:gridCol w:w="2992"/>
        <w:gridCol w:w="578"/>
        <w:gridCol w:w="1479"/>
      </w:tblGrid>
      <w:tr w:rsidR="00C306AE" w:rsidRPr="00C306AE" w:rsidTr="00653ECE">
        <w:trPr>
          <w:cantSplit/>
          <w:trHeight w:val="108"/>
          <w:jc w:val="center"/>
        </w:trPr>
        <w:tc>
          <w:tcPr>
            <w:tcW w:w="1008" w:type="dxa"/>
            <w:vMerge w:val="restart"/>
            <w:tcBorders>
              <w:left w:val="thinThickSmallGap" w:sz="24" w:space="0" w:color="auto"/>
            </w:tcBorders>
            <w:vAlign w:val="center"/>
          </w:tcPr>
          <w:p w:rsidR="00821103" w:rsidRPr="00C306AE" w:rsidRDefault="00821103" w:rsidP="00796897">
            <w:pPr>
              <w:jc w:val="center"/>
              <w:rPr>
                <w:b/>
                <w:bCs/>
                <w:sz w:val="14"/>
                <w:szCs w:val="14"/>
              </w:rPr>
            </w:pPr>
            <w:r w:rsidRPr="00C306AE">
              <w:rPr>
                <w:b/>
                <w:bCs/>
                <w:sz w:val="14"/>
                <w:szCs w:val="14"/>
              </w:rPr>
              <w:lastRenderedPageBreak/>
              <w:t xml:space="preserve">Învăţământ </w:t>
            </w:r>
          </w:p>
          <w:p w:rsidR="00821103" w:rsidRPr="00C306AE" w:rsidRDefault="00821103" w:rsidP="00796897">
            <w:pPr>
              <w:jc w:val="center"/>
              <w:rPr>
                <w:b/>
                <w:bCs/>
                <w:sz w:val="14"/>
                <w:szCs w:val="14"/>
              </w:rPr>
            </w:pPr>
            <w:r w:rsidRPr="00C306AE">
              <w:rPr>
                <w:b/>
                <w:bCs/>
                <w:sz w:val="14"/>
                <w:szCs w:val="14"/>
              </w:rPr>
              <w:t>liceal/</w:t>
            </w:r>
          </w:p>
          <w:p w:rsidR="00821103" w:rsidRPr="00C306AE" w:rsidRDefault="00821103" w:rsidP="00796897">
            <w:pPr>
              <w:jc w:val="center"/>
              <w:rPr>
                <w:b/>
                <w:bCs/>
                <w:sz w:val="14"/>
                <w:szCs w:val="14"/>
              </w:rPr>
            </w:pPr>
            <w:r w:rsidRPr="00C306AE">
              <w:rPr>
                <w:b/>
                <w:bCs/>
                <w:sz w:val="14"/>
                <w:szCs w:val="14"/>
              </w:rPr>
              <w:t xml:space="preserve"> Anul de completare/ Învăţământ profesional/</w:t>
            </w:r>
          </w:p>
          <w:p w:rsidR="00821103" w:rsidRPr="00C306AE" w:rsidRDefault="00821103" w:rsidP="00796897">
            <w:pPr>
              <w:jc w:val="center"/>
              <w:rPr>
                <w:b/>
                <w:bCs/>
                <w:sz w:val="14"/>
                <w:szCs w:val="14"/>
              </w:rPr>
            </w:pPr>
            <w:r w:rsidRPr="00C306AE">
              <w:rPr>
                <w:b/>
                <w:bCs/>
                <w:sz w:val="14"/>
                <w:szCs w:val="14"/>
              </w:rPr>
              <w:t>Stagii de pregătire practică</w:t>
            </w:r>
          </w:p>
        </w:tc>
        <w:tc>
          <w:tcPr>
            <w:tcW w:w="1309" w:type="dxa"/>
            <w:vMerge w:val="restart"/>
            <w:tcBorders>
              <w:right w:val="thinThickSmallGap" w:sz="24" w:space="0" w:color="auto"/>
            </w:tcBorders>
            <w:vAlign w:val="center"/>
          </w:tcPr>
          <w:p w:rsidR="00821103" w:rsidRPr="00C306AE" w:rsidRDefault="00821103" w:rsidP="0023525D">
            <w:pPr>
              <w:jc w:val="center"/>
              <w:rPr>
                <w:b/>
                <w:bCs/>
                <w:sz w:val="14"/>
                <w:szCs w:val="14"/>
              </w:rPr>
            </w:pPr>
            <w:r w:rsidRPr="00C306AE">
              <w:rPr>
                <w:b/>
                <w:bCs/>
                <w:sz w:val="14"/>
                <w:szCs w:val="14"/>
              </w:rPr>
              <w:t xml:space="preserve">Pregătire - </w:t>
            </w:r>
          </w:p>
          <w:p w:rsidR="00821103" w:rsidRPr="00C306AE" w:rsidRDefault="00821103" w:rsidP="0023525D">
            <w:pPr>
              <w:jc w:val="center"/>
              <w:rPr>
                <w:b/>
                <w:bCs/>
                <w:sz w:val="14"/>
                <w:szCs w:val="14"/>
              </w:rPr>
            </w:pPr>
            <w:r w:rsidRPr="00C306AE">
              <w:rPr>
                <w:b/>
                <w:bCs/>
                <w:sz w:val="14"/>
                <w:szCs w:val="14"/>
              </w:rPr>
              <w:t>instruire practică (Economic, administrativ, comerţ şi servicii/ Poştă)</w:t>
            </w:r>
          </w:p>
        </w:tc>
        <w:tc>
          <w:tcPr>
            <w:tcW w:w="1138" w:type="dxa"/>
            <w:vMerge w:val="restart"/>
            <w:tcBorders>
              <w:right w:val="thinThickSmallGap" w:sz="24" w:space="0" w:color="auto"/>
            </w:tcBorders>
            <w:vAlign w:val="center"/>
          </w:tcPr>
          <w:p w:rsidR="00821103" w:rsidRPr="00C306AE" w:rsidRDefault="00821103" w:rsidP="00626160">
            <w:pPr>
              <w:rPr>
                <w:sz w:val="14"/>
                <w:szCs w:val="14"/>
              </w:rPr>
            </w:pPr>
            <w:r w:rsidRPr="00C306AE">
              <w:rPr>
                <w:sz w:val="14"/>
                <w:szCs w:val="14"/>
              </w:rPr>
              <w:t xml:space="preserve">Economic, administrativ, </w:t>
            </w:r>
          </w:p>
          <w:p w:rsidR="00821103" w:rsidRPr="00C306AE" w:rsidRDefault="00821103" w:rsidP="00626160">
            <w:pPr>
              <w:rPr>
                <w:sz w:val="14"/>
                <w:szCs w:val="14"/>
              </w:rPr>
            </w:pPr>
            <w:r w:rsidRPr="00C306AE">
              <w:rPr>
                <w:sz w:val="14"/>
                <w:szCs w:val="14"/>
              </w:rPr>
              <w:t>comerţ şi servicii /</w:t>
            </w:r>
          </w:p>
          <w:p w:rsidR="00821103" w:rsidRPr="00C306AE" w:rsidRDefault="00821103" w:rsidP="00626160">
            <w:pPr>
              <w:rPr>
                <w:sz w:val="14"/>
                <w:szCs w:val="14"/>
              </w:rPr>
            </w:pPr>
            <w:r w:rsidRPr="00C306AE">
              <w:rPr>
                <w:sz w:val="14"/>
                <w:szCs w:val="14"/>
              </w:rPr>
              <w:t>Economic,</w:t>
            </w:r>
          </w:p>
          <w:p w:rsidR="00821103" w:rsidRPr="00C306AE" w:rsidRDefault="00821103" w:rsidP="00626160">
            <w:pPr>
              <w:rPr>
                <w:sz w:val="14"/>
                <w:szCs w:val="14"/>
              </w:rPr>
            </w:pPr>
            <w:r w:rsidRPr="00C306AE">
              <w:rPr>
                <w:sz w:val="14"/>
                <w:szCs w:val="14"/>
              </w:rPr>
              <w:t>administrativ, poştă</w:t>
            </w:r>
          </w:p>
          <w:p w:rsidR="00821103" w:rsidRPr="00C306AE" w:rsidRDefault="00821103" w:rsidP="00626160">
            <w:pPr>
              <w:rPr>
                <w:sz w:val="14"/>
                <w:szCs w:val="14"/>
              </w:rPr>
            </w:pPr>
          </w:p>
        </w:tc>
        <w:tc>
          <w:tcPr>
            <w:tcW w:w="1122" w:type="dxa"/>
            <w:vMerge w:val="restart"/>
            <w:tcBorders>
              <w:left w:val="nil"/>
            </w:tcBorders>
            <w:vAlign w:val="center"/>
          </w:tcPr>
          <w:p w:rsidR="00821103" w:rsidRPr="00C306AE" w:rsidRDefault="00821103" w:rsidP="00626160">
            <w:pPr>
              <w:jc w:val="center"/>
              <w:rPr>
                <w:sz w:val="16"/>
                <w:szCs w:val="16"/>
              </w:rPr>
            </w:pPr>
            <w:r w:rsidRPr="00C306AE">
              <w:rPr>
                <w:sz w:val="14"/>
                <w:szCs w:val="14"/>
              </w:rPr>
              <w:t>ŞTIINŢE ECONOMICE</w:t>
            </w:r>
          </w:p>
        </w:tc>
        <w:tc>
          <w:tcPr>
            <w:tcW w:w="1496" w:type="dxa"/>
            <w:vMerge w:val="restart"/>
            <w:tcBorders>
              <w:left w:val="nil"/>
            </w:tcBorders>
            <w:vAlign w:val="center"/>
          </w:tcPr>
          <w:p w:rsidR="00821103" w:rsidRPr="00C306AE" w:rsidRDefault="00821103" w:rsidP="00626160">
            <w:pPr>
              <w:rPr>
                <w:sz w:val="14"/>
                <w:szCs w:val="14"/>
              </w:rPr>
            </w:pPr>
            <w:r w:rsidRPr="00C306AE">
              <w:rPr>
                <w:sz w:val="14"/>
                <w:szCs w:val="14"/>
              </w:rPr>
              <w:t>ECONOMIE</w:t>
            </w:r>
          </w:p>
        </w:tc>
        <w:tc>
          <w:tcPr>
            <w:tcW w:w="2618" w:type="dxa"/>
            <w:tcBorders>
              <w:left w:val="nil"/>
            </w:tcBorders>
            <w:vAlign w:val="center"/>
          </w:tcPr>
          <w:p w:rsidR="00821103" w:rsidRPr="00C306AE" w:rsidRDefault="00821103" w:rsidP="00626160">
            <w:pPr>
              <w:rPr>
                <w:sz w:val="14"/>
                <w:szCs w:val="14"/>
              </w:rPr>
            </w:pPr>
            <w:r w:rsidRPr="00C306AE">
              <w:rPr>
                <w:sz w:val="14"/>
                <w:szCs w:val="14"/>
              </w:rPr>
              <w:t>Economie generală</w:t>
            </w:r>
          </w:p>
        </w:tc>
        <w:tc>
          <w:tcPr>
            <w:tcW w:w="1496" w:type="dxa"/>
            <w:vMerge w:val="restart"/>
            <w:vAlign w:val="center"/>
          </w:tcPr>
          <w:p w:rsidR="00821103" w:rsidRPr="00C306AE" w:rsidRDefault="00821103" w:rsidP="00626160">
            <w:pPr>
              <w:rPr>
                <w:sz w:val="14"/>
                <w:szCs w:val="14"/>
              </w:rPr>
            </w:pPr>
            <w:r w:rsidRPr="00C306AE">
              <w:rPr>
                <w:sz w:val="14"/>
                <w:szCs w:val="14"/>
              </w:rPr>
              <w:t>INGINERIE ŞI MANAGEMENT</w:t>
            </w:r>
          </w:p>
        </w:tc>
        <w:tc>
          <w:tcPr>
            <w:tcW w:w="2992" w:type="dxa"/>
            <w:vMerge w:val="restart"/>
            <w:vAlign w:val="center"/>
          </w:tcPr>
          <w:p w:rsidR="00821103" w:rsidRPr="00C306AE" w:rsidRDefault="00821103" w:rsidP="00563B2E">
            <w:pPr>
              <w:tabs>
                <w:tab w:val="left" w:pos="181"/>
              </w:tabs>
              <w:autoSpaceDE w:val="0"/>
              <w:autoSpaceDN w:val="0"/>
              <w:adjustRightInd w:val="0"/>
              <w:rPr>
                <w:sz w:val="13"/>
                <w:szCs w:val="13"/>
              </w:rPr>
            </w:pPr>
          </w:p>
          <w:p w:rsidR="00821103" w:rsidRPr="00C306AE" w:rsidRDefault="00821103" w:rsidP="00F84D76">
            <w:pPr>
              <w:numPr>
                <w:ilvl w:val="0"/>
                <w:numId w:val="137"/>
              </w:numPr>
              <w:tabs>
                <w:tab w:val="left" w:pos="181"/>
              </w:tabs>
              <w:autoSpaceDE w:val="0"/>
              <w:autoSpaceDN w:val="0"/>
              <w:adjustRightInd w:val="0"/>
              <w:ind w:left="0" w:firstLine="0"/>
              <w:rPr>
                <w:sz w:val="13"/>
                <w:szCs w:val="13"/>
              </w:rPr>
            </w:pPr>
            <w:r w:rsidRPr="00C306AE">
              <w:rPr>
                <w:sz w:val="13"/>
                <w:szCs w:val="13"/>
              </w:rPr>
              <w:t>Administrarea afacerilor agricole</w:t>
            </w:r>
          </w:p>
          <w:p w:rsidR="00821103" w:rsidRPr="00C306AE" w:rsidRDefault="00821103" w:rsidP="00F84D76">
            <w:pPr>
              <w:numPr>
                <w:ilvl w:val="0"/>
                <w:numId w:val="137"/>
              </w:numPr>
              <w:tabs>
                <w:tab w:val="left" w:pos="181"/>
              </w:tabs>
              <w:autoSpaceDE w:val="0"/>
              <w:autoSpaceDN w:val="0"/>
              <w:adjustRightInd w:val="0"/>
              <w:ind w:left="0" w:firstLine="0"/>
              <w:rPr>
                <w:sz w:val="13"/>
                <w:szCs w:val="13"/>
              </w:rPr>
            </w:pPr>
            <w:r w:rsidRPr="00C306AE">
              <w:rPr>
                <w:sz w:val="13"/>
                <w:szCs w:val="13"/>
              </w:rPr>
              <w:t>Antreprenoriat industrial</w:t>
            </w:r>
          </w:p>
          <w:p w:rsidR="00821103" w:rsidRPr="00C306AE" w:rsidRDefault="00821103" w:rsidP="00F84D76">
            <w:pPr>
              <w:numPr>
                <w:ilvl w:val="0"/>
                <w:numId w:val="137"/>
              </w:numPr>
              <w:tabs>
                <w:tab w:val="left" w:pos="181"/>
              </w:tabs>
              <w:autoSpaceDE w:val="0"/>
              <w:autoSpaceDN w:val="0"/>
              <w:adjustRightInd w:val="0"/>
              <w:ind w:left="0" w:firstLine="0"/>
              <w:rPr>
                <w:sz w:val="13"/>
                <w:szCs w:val="13"/>
              </w:rPr>
            </w:pPr>
            <w:r w:rsidRPr="00C306AE">
              <w:rPr>
                <w:sz w:val="13"/>
                <w:szCs w:val="13"/>
              </w:rPr>
              <w:t xml:space="preserve">Antreprenoriat, management şi ingineria afacerii  </w:t>
            </w:r>
          </w:p>
          <w:p w:rsidR="00821103" w:rsidRPr="00C306AE" w:rsidRDefault="00821103" w:rsidP="00F84D76">
            <w:pPr>
              <w:numPr>
                <w:ilvl w:val="0"/>
                <w:numId w:val="137"/>
              </w:numPr>
              <w:tabs>
                <w:tab w:val="left" w:pos="181"/>
              </w:tabs>
              <w:autoSpaceDE w:val="0"/>
              <w:autoSpaceDN w:val="0"/>
              <w:adjustRightInd w:val="0"/>
              <w:ind w:left="0" w:firstLine="0"/>
              <w:rPr>
                <w:sz w:val="13"/>
                <w:szCs w:val="13"/>
              </w:rPr>
            </w:pPr>
            <w:r w:rsidRPr="00C306AE">
              <w:rPr>
                <w:sz w:val="13"/>
                <w:szCs w:val="13"/>
              </w:rPr>
              <w:t>Antreprenoriat tehnologic</w:t>
            </w:r>
          </w:p>
          <w:p w:rsidR="00821103" w:rsidRPr="00C306AE" w:rsidRDefault="00821103" w:rsidP="00F84D76">
            <w:pPr>
              <w:numPr>
                <w:ilvl w:val="0"/>
                <w:numId w:val="137"/>
              </w:numPr>
              <w:tabs>
                <w:tab w:val="left" w:pos="181"/>
              </w:tabs>
              <w:autoSpaceDE w:val="0"/>
              <w:autoSpaceDN w:val="0"/>
              <w:adjustRightInd w:val="0"/>
              <w:ind w:left="0" w:firstLine="0"/>
              <w:rPr>
                <w:sz w:val="13"/>
                <w:szCs w:val="13"/>
              </w:rPr>
            </w:pPr>
            <w:r w:rsidRPr="00C306AE">
              <w:rPr>
                <w:sz w:val="13"/>
                <w:szCs w:val="13"/>
              </w:rPr>
              <w:t>Calitate în inginerie şi managementul afacerilor</w:t>
            </w:r>
          </w:p>
          <w:p w:rsidR="00821103" w:rsidRPr="00C306AE" w:rsidRDefault="00821103" w:rsidP="00F84D76">
            <w:pPr>
              <w:numPr>
                <w:ilvl w:val="0"/>
                <w:numId w:val="137"/>
              </w:numPr>
              <w:tabs>
                <w:tab w:val="left" w:pos="181"/>
              </w:tabs>
              <w:autoSpaceDE w:val="0"/>
              <w:autoSpaceDN w:val="0"/>
              <w:adjustRightInd w:val="0"/>
              <w:ind w:left="0" w:firstLine="0"/>
              <w:rPr>
                <w:sz w:val="13"/>
                <w:szCs w:val="13"/>
              </w:rPr>
            </w:pPr>
            <w:r w:rsidRPr="00C306AE">
              <w:rPr>
                <w:sz w:val="13"/>
                <w:szCs w:val="13"/>
              </w:rPr>
              <w:t xml:space="preserve">Comunicare managerială   </w:t>
            </w:r>
          </w:p>
          <w:p w:rsidR="00821103" w:rsidRPr="00C306AE" w:rsidRDefault="00821103" w:rsidP="00F84D76">
            <w:pPr>
              <w:numPr>
                <w:ilvl w:val="0"/>
                <w:numId w:val="137"/>
              </w:numPr>
              <w:tabs>
                <w:tab w:val="left" w:pos="181"/>
              </w:tabs>
              <w:autoSpaceDE w:val="0"/>
              <w:autoSpaceDN w:val="0"/>
              <w:adjustRightInd w:val="0"/>
              <w:ind w:left="0" w:firstLine="0"/>
              <w:rPr>
                <w:sz w:val="13"/>
                <w:szCs w:val="13"/>
              </w:rPr>
            </w:pPr>
            <w:r w:rsidRPr="00C306AE">
              <w:rPr>
                <w:sz w:val="13"/>
                <w:szCs w:val="13"/>
              </w:rPr>
              <w:t xml:space="preserve">Consiliere şi orientare în carieră  </w:t>
            </w:r>
          </w:p>
          <w:p w:rsidR="00821103" w:rsidRPr="00C306AE" w:rsidRDefault="00821103" w:rsidP="00F84D76">
            <w:pPr>
              <w:numPr>
                <w:ilvl w:val="0"/>
                <w:numId w:val="137"/>
              </w:numPr>
              <w:tabs>
                <w:tab w:val="left" w:pos="181"/>
              </w:tabs>
              <w:autoSpaceDE w:val="0"/>
              <w:autoSpaceDN w:val="0"/>
              <w:adjustRightInd w:val="0"/>
              <w:ind w:left="0" w:firstLine="0"/>
              <w:rPr>
                <w:sz w:val="13"/>
                <w:szCs w:val="13"/>
              </w:rPr>
            </w:pPr>
            <w:r w:rsidRPr="00C306AE">
              <w:rPr>
                <w:sz w:val="13"/>
                <w:szCs w:val="13"/>
              </w:rPr>
              <w:t>Economie agrară europeană</w:t>
            </w:r>
          </w:p>
          <w:p w:rsidR="00821103" w:rsidRPr="00C306AE" w:rsidRDefault="00821103" w:rsidP="00F84D76">
            <w:pPr>
              <w:numPr>
                <w:ilvl w:val="0"/>
                <w:numId w:val="137"/>
              </w:numPr>
              <w:tabs>
                <w:tab w:val="left" w:pos="181"/>
              </w:tabs>
              <w:autoSpaceDE w:val="0"/>
              <w:autoSpaceDN w:val="0"/>
              <w:adjustRightInd w:val="0"/>
              <w:ind w:left="0" w:firstLine="0"/>
              <w:rPr>
                <w:sz w:val="13"/>
                <w:szCs w:val="13"/>
              </w:rPr>
            </w:pPr>
            <w:r w:rsidRPr="00C306AE">
              <w:rPr>
                <w:sz w:val="13"/>
                <w:szCs w:val="13"/>
              </w:rPr>
              <w:t>Energetica clădirilor. Certificare şi audit</w:t>
            </w:r>
          </w:p>
          <w:p w:rsidR="00821103" w:rsidRPr="00C306AE" w:rsidRDefault="00821103" w:rsidP="00F84D76">
            <w:pPr>
              <w:numPr>
                <w:ilvl w:val="0"/>
                <w:numId w:val="137"/>
              </w:numPr>
              <w:tabs>
                <w:tab w:val="left" w:pos="181"/>
              </w:tabs>
              <w:autoSpaceDE w:val="0"/>
              <w:autoSpaceDN w:val="0"/>
              <w:adjustRightInd w:val="0"/>
              <w:ind w:left="0" w:firstLine="0"/>
              <w:rPr>
                <w:sz w:val="13"/>
                <w:szCs w:val="13"/>
              </w:rPr>
            </w:pPr>
            <w:r w:rsidRPr="00C306AE">
              <w:rPr>
                <w:sz w:val="13"/>
                <w:szCs w:val="13"/>
              </w:rPr>
              <w:t>Evaluarea proprietăţii</w:t>
            </w:r>
          </w:p>
          <w:p w:rsidR="00821103" w:rsidRPr="00C306AE" w:rsidRDefault="00821103" w:rsidP="00F84D76">
            <w:pPr>
              <w:numPr>
                <w:ilvl w:val="0"/>
                <w:numId w:val="137"/>
              </w:numPr>
              <w:tabs>
                <w:tab w:val="left" w:pos="181"/>
              </w:tabs>
              <w:autoSpaceDE w:val="0"/>
              <w:autoSpaceDN w:val="0"/>
              <w:adjustRightInd w:val="0"/>
              <w:ind w:left="0" w:firstLine="0"/>
              <w:rPr>
                <w:sz w:val="13"/>
                <w:szCs w:val="13"/>
              </w:rPr>
            </w:pPr>
            <w:r w:rsidRPr="00C306AE">
              <w:rPr>
                <w:sz w:val="13"/>
                <w:szCs w:val="13"/>
              </w:rPr>
              <w:t>Expertiză tehnică, evaluare economică şi management</w:t>
            </w:r>
          </w:p>
          <w:p w:rsidR="00821103" w:rsidRPr="00C306AE" w:rsidRDefault="00821103" w:rsidP="00F84D76">
            <w:pPr>
              <w:numPr>
                <w:ilvl w:val="0"/>
                <w:numId w:val="137"/>
              </w:numPr>
              <w:tabs>
                <w:tab w:val="left" w:pos="181"/>
              </w:tabs>
              <w:autoSpaceDE w:val="0"/>
              <w:autoSpaceDN w:val="0"/>
              <w:adjustRightInd w:val="0"/>
              <w:ind w:left="0" w:firstLine="0"/>
              <w:rPr>
                <w:sz w:val="13"/>
                <w:szCs w:val="13"/>
              </w:rPr>
            </w:pPr>
            <w:r w:rsidRPr="00C306AE">
              <w:rPr>
                <w:sz w:val="13"/>
                <w:szCs w:val="13"/>
              </w:rPr>
              <w:t>Inginerie economică şi managementul afacerilor</w:t>
            </w:r>
          </w:p>
          <w:p w:rsidR="00821103" w:rsidRPr="00C306AE" w:rsidRDefault="00821103" w:rsidP="00F84D76">
            <w:pPr>
              <w:numPr>
                <w:ilvl w:val="0"/>
                <w:numId w:val="137"/>
              </w:numPr>
              <w:tabs>
                <w:tab w:val="left" w:pos="181"/>
              </w:tabs>
              <w:autoSpaceDE w:val="0"/>
              <w:autoSpaceDN w:val="0"/>
              <w:adjustRightInd w:val="0"/>
              <w:ind w:left="0" w:firstLine="0"/>
              <w:rPr>
                <w:sz w:val="13"/>
                <w:szCs w:val="13"/>
              </w:rPr>
            </w:pPr>
            <w:r w:rsidRPr="00C306AE">
              <w:rPr>
                <w:sz w:val="13"/>
                <w:szCs w:val="13"/>
              </w:rPr>
              <w:t xml:space="preserve"> Ingineria şi managementul proiectelor complexe</w:t>
            </w:r>
          </w:p>
          <w:p w:rsidR="00821103" w:rsidRPr="00C306AE" w:rsidRDefault="00821103" w:rsidP="00F84D76">
            <w:pPr>
              <w:numPr>
                <w:ilvl w:val="0"/>
                <w:numId w:val="137"/>
              </w:numPr>
              <w:tabs>
                <w:tab w:val="left" w:pos="181"/>
              </w:tabs>
              <w:autoSpaceDE w:val="0"/>
              <w:autoSpaceDN w:val="0"/>
              <w:adjustRightInd w:val="0"/>
              <w:ind w:left="0" w:firstLine="0"/>
              <w:rPr>
                <w:sz w:val="13"/>
                <w:szCs w:val="13"/>
              </w:rPr>
            </w:pPr>
            <w:r w:rsidRPr="00C306AE">
              <w:rPr>
                <w:sz w:val="13"/>
                <w:szCs w:val="13"/>
              </w:rPr>
              <w:t>Ingineria şi managementul sistemelor de producţie</w:t>
            </w:r>
          </w:p>
          <w:p w:rsidR="00821103" w:rsidRPr="00C306AE" w:rsidRDefault="00821103" w:rsidP="00F84D76">
            <w:pPr>
              <w:numPr>
                <w:ilvl w:val="0"/>
                <w:numId w:val="137"/>
              </w:numPr>
              <w:tabs>
                <w:tab w:val="left" w:pos="181"/>
              </w:tabs>
              <w:autoSpaceDE w:val="0"/>
              <w:autoSpaceDN w:val="0"/>
              <w:adjustRightInd w:val="0"/>
              <w:ind w:left="0" w:firstLine="0"/>
              <w:rPr>
                <w:sz w:val="13"/>
                <w:szCs w:val="13"/>
              </w:rPr>
            </w:pPr>
            <w:r w:rsidRPr="00C306AE">
              <w:rPr>
                <w:sz w:val="13"/>
                <w:szCs w:val="13"/>
              </w:rPr>
              <w:t>Ingineria şi managementul calităţii</w:t>
            </w:r>
          </w:p>
          <w:p w:rsidR="00821103" w:rsidRPr="00C306AE" w:rsidRDefault="00821103" w:rsidP="00F84D76">
            <w:pPr>
              <w:numPr>
                <w:ilvl w:val="0"/>
                <w:numId w:val="137"/>
              </w:numPr>
              <w:tabs>
                <w:tab w:val="left" w:pos="181"/>
              </w:tabs>
              <w:autoSpaceDE w:val="0"/>
              <w:autoSpaceDN w:val="0"/>
              <w:adjustRightInd w:val="0"/>
              <w:ind w:left="0" w:firstLine="0"/>
              <w:rPr>
                <w:sz w:val="13"/>
                <w:szCs w:val="13"/>
              </w:rPr>
            </w:pPr>
            <w:r w:rsidRPr="00C306AE">
              <w:rPr>
                <w:sz w:val="13"/>
                <w:szCs w:val="13"/>
              </w:rPr>
              <w:t>Ingineria calităţii</w:t>
            </w:r>
          </w:p>
          <w:p w:rsidR="00821103" w:rsidRPr="00C306AE" w:rsidRDefault="00821103" w:rsidP="00F84D76">
            <w:pPr>
              <w:numPr>
                <w:ilvl w:val="0"/>
                <w:numId w:val="137"/>
              </w:numPr>
              <w:tabs>
                <w:tab w:val="left" w:pos="181"/>
              </w:tabs>
              <w:autoSpaceDE w:val="0"/>
              <w:autoSpaceDN w:val="0"/>
              <w:adjustRightInd w:val="0"/>
              <w:ind w:left="0" w:firstLine="0"/>
              <w:rPr>
                <w:sz w:val="13"/>
                <w:szCs w:val="13"/>
              </w:rPr>
            </w:pPr>
            <w:r w:rsidRPr="00C306AE">
              <w:rPr>
                <w:sz w:val="13"/>
                <w:szCs w:val="13"/>
              </w:rPr>
              <w:t>Ingineria şi managementul sistemelor calităţii</w:t>
            </w:r>
          </w:p>
          <w:p w:rsidR="00821103" w:rsidRPr="00C306AE" w:rsidRDefault="00821103" w:rsidP="00F84D76">
            <w:pPr>
              <w:numPr>
                <w:ilvl w:val="0"/>
                <w:numId w:val="137"/>
              </w:numPr>
              <w:tabs>
                <w:tab w:val="left" w:pos="181"/>
              </w:tabs>
              <w:autoSpaceDE w:val="0"/>
              <w:autoSpaceDN w:val="0"/>
              <w:adjustRightInd w:val="0"/>
              <w:ind w:left="0" w:firstLine="0"/>
              <w:rPr>
                <w:sz w:val="13"/>
                <w:szCs w:val="13"/>
              </w:rPr>
            </w:pPr>
            <w:r w:rsidRPr="00C306AE">
              <w:rPr>
                <w:sz w:val="13"/>
                <w:szCs w:val="13"/>
              </w:rPr>
              <w:t>Ingineria şi managementul sistemelor de fabricaţie</w:t>
            </w:r>
          </w:p>
          <w:p w:rsidR="00821103" w:rsidRPr="00C306AE" w:rsidRDefault="00821103" w:rsidP="00F84D76">
            <w:pPr>
              <w:numPr>
                <w:ilvl w:val="0"/>
                <w:numId w:val="137"/>
              </w:numPr>
              <w:tabs>
                <w:tab w:val="left" w:pos="181"/>
              </w:tabs>
              <w:autoSpaceDE w:val="0"/>
              <w:autoSpaceDN w:val="0"/>
              <w:adjustRightInd w:val="0"/>
              <w:ind w:left="0" w:firstLine="0"/>
              <w:rPr>
                <w:sz w:val="13"/>
                <w:szCs w:val="13"/>
              </w:rPr>
            </w:pPr>
            <w:r w:rsidRPr="00C306AE">
              <w:rPr>
                <w:sz w:val="13"/>
                <w:szCs w:val="13"/>
              </w:rPr>
              <w:t>Ingineria şi managementul sistemelor logistice</w:t>
            </w:r>
          </w:p>
          <w:p w:rsidR="00821103" w:rsidRPr="00C306AE" w:rsidRDefault="00821103" w:rsidP="00F84D76">
            <w:pPr>
              <w:numPr>
                <w:ilvl w:val="0"/>
                <w:numId w:val="137"/>
              </w:numPr>
              <w:tabs>
                <w:tab w:val="left" w:pos="181"/>
              </w:tabs>
              <w:autoSpaceDE w:val="0"/>
              <w:autoSpaceDN w:val="0"/>
              <w:adjustRightInd w:val="0"/>
              <w:ind w:left="0" w:firstLine="0"/>
              <w:rPr>
                <w:sz w:val="13"/>
                <w:szCs w:val="13"/>
              </w:rPr>
            </w:pPr>
            <w:r w:rsidRPr="00C306AE">
              <w:rPr>
                <w:sz w:val="13"/>
                <w:szCs w:val="13"/>
              </w:rPr>
              <w:t>Inginerie şi management în contextul globalizării</w:t>
            </w:r>
          </w:p>
          <w:p w:rsidR="00821103" w:rsidRPr="00C306AE" w:rsidRDefault="00821103" w:rsidP="00F84D76">
            <w:pPr>
              <w:numPr>
                <w:ilvl w:val="0"/>
                <w:numId w:val="137"/>
              </w:numPr>
              <w:tabs>
                <w:tab w:val="left" w:pos="181"/>
              </w:tabs>
              <w:autoSpaceDE w:val="0"/>
              <w:autoSpaceDN w:val="0"/>
              <w:adjustRightInd w:val="0"/>
              <w:ind w:left="0" w:firstLine="0"/>
              <w:rPr>
                <w:sz w:val="13"/>
                <w:szCs w:val="13"/>
              </w:rPr>
            </w:pPr>
            <w:r w:rsidRPr="00C306AE">
              <w:rPr>
                <w:sz w:val="13"/>
                <w:szCs w:val="13"/>
              </w:rPr>
              <w:t>Ingineria şi managementul integrat al mediului în activităţi industriale</w:t>
            </w:r>
          </w:p>
          <w:p w:rsidR="00821103" w:rsidRPr="00C306AE" w:rsidRDefault="00821103" w:rsidP="00F84D76">
            <w:pPr>
              <w:numPr>
                <w:ilvl w:val="0"/>
                <w:numId w:val="137"/>
              </w:numPr>
              <w:tabs>
                <w:tab w:val="left" w:pos="181"/>
              </w:tabs>
              <w:autoSpaceDE w:val="0"/>
              <w:autoSpaceDN w:val="0"/>
              <w:adjustRightInd w:val="0"/>
              <w:ind w:left="0" w:firstLine="0"/>
              <w:rPr>
                <w:sz w:val="13"/>
                <w:szCs w:val="13"/>
              </w:rPr>
            </w:pPr>
            <w:r w:rsidRPr="00C306AE">
              <w:rPr>
                <w:sz w:val="13"/>
                <w:szCs w:val="13"/>
              </w:rPr>
              <w:t>Inginerie şi management în alimentaţie publică şi agroturism</w:t>
            </w:r>
          </w:p>
          <w:p w:rsidR="00821103" w:rsidRPr="00C306AE" w:rsidRDefault="00821103" w:rsidP="00F84D76">
            <w:pPr>
              <w:numPr>
                <w:ilvl w:val="0"/>
                <w:numId w:val="137"/>
              </w:numPr>
              <w:tabs>
                <w:tab w:val="left" w:pos="181"/>
              </w:tabs>
              <w:autoSpaceDE w:val="0"/>
              <w:autoSpaceDN w:val="0"/>
              <w:adjustRightInd w:val="0"/>
              <w:ind w:left="0" w:firstLine="0"/>
              <w:rPr>
                <w:sz w:val="13"/>
                <w:szCs w:val="13"/>
              </w:rPr>
            </w:pPr>
            <w:r w:rsidRPr="00C306AE">
              <w:rPr>
                <w:sz w:val="13"/>
                <w:szCs w:val="13"/>
              </w:rPr>
              <w:t>Ingenierie des systemes industrielles</w:t>
            </w:r>
          </w:p>
          <w:p w:rsidR="00821103" w:rsidRPr="00C306AE" w:rsidRDefault="00821103" w:rsidP="00F84D76">
            <w:pPr>
              <w:numPr>
                <w:ilvl w:val="0"/>
                <w:numId w:val="137"/>
              </w:numPr>
              <w:tabs>
                <w:tab w:val="left" w:pos="181"/>
              </w:tabs>
              <w:autoSpaceDE w:val="0"/>
              <w:autoSpaceDN w:val="0"/>
              <w:adjustRightInd w:val="0"/>
              <w:ind w:left="0" w:firstLine="0"/>
              <w:rPr>
                <w:sz w:val="13"/>
                <w:szCs w:val="13"/>
              </w:rPr>
            </w:pPr>
            <w:r w:rsidRPr="00C306AE">
              <w:rPr>
                <w:sz w:val="13"/>
                <w:szCs w:val="13"/>
              </w:rPr>
              <w:t>Logistică</w:t>
            </w:r>
          </w:p>
          <w:p w:rsidR="00821103" w:rsidRPr="00C306AE" w:rsidRDefault="00821103" w:rsidP="00F84D76">
            <w:pPr>
              <w:numPr>
                <w:ilvl w:val="0"/>
                <w:numId w:val="137"/>
              </w:numPr>
              <w:tabs>
                <w:tab w:val="left" w:pos="181"/>
              </w:tabs>
              <w:autoSpaceDE w:val="0"/>
              <w:autoSpaceDN w:val="0"/>
              <w:adjustRightInd w:val="0"/>
              <w:ind w:left="0" w:firstLine="0"/>
              <w:rPr>
                <w:sz w:val="13"/>
                <w:szCs w:val="13"/>
              </w:rPr>
            </w:pPr>
            <w:r w:rsidRPr="00C306AE">
              <w:rPr>
                <w:sz w:val="13"/>
                <w:szCs w:val="13"/>
              </w:rPr>
              <w:t>Manager agricol</w:t>
            </w:r>
          </w:p>
          <w:p w:rsidR="00821103" w:rsidRPr="00C306AE" w:rsidRDefault="00821103" w:rsidP="00F84D76">
            <w:pPr>
              <w:numPr>
                <w:ilvl w:val="0"/>
                <w:numId w:val="137"/>
              </w:numPr>
              <w:tabs>
                <w:tab w:val="left" w:pos="181"/>
              </w:tabs>
              <w:autoSpaceDE w:val="0"/>
              <w:autoSpaceDN w:val="0"/>
              <w:adjustRightInd w:val="0"/>
              <w:ind w:left="0" w:firstLine="0"/>
              <w:rPr>
                <w:sz w:val="13"/>
                <w:szCs w:val="13"/>
              </w:rPr>
            </w:pPr>
            <w:r w:rsidRPr="00C306AE">
              <w:rPr>
                <w:sz w:val="13"/>
                <w:szCs w:val="13"/>
              </w:rPr>
              <w:t>Management performant în alimentaţie publică, agroturism şi protecţia consumatorului</w:t>
            </w:r>
          </w:p>
          <w:p w:rsidR="00821103" w:rsidRPr="00C306AE" w:rsidRDefault="00821103" w:rsidP="00F84D76">
            <w:pPr>
              <w:numPr>
                <w:ilvl w:val="0"/>
                <w:numId w:val="137"/>
              </w:numPr>
              <w:tabs>
                <w:tab w:val="left" w:pos="181"/>
              </w:tabs>
              <w:autoSpaceDE w:val="0"/>
              <w:autoSpaceDN w:val="0"/>
              <w:adjustRightInd w:val="0"/>
              <w:ind w:left="0" w:firstLine="0"/>
              <w:rPr>
                <w:sz w:val="13"/>
                <w:szCs w:val="13"/>
              </w:rPr>
            </w:pPr>
            <w:r w:rsidRPr="00C306AE">
              <w:rPr>
                <w:sz w:val="13"/>
                <w:szCs w:val="13"/>
              </w:rPr>
              <w:t xml:space="preserve">Managementul calităţii  </w:t>
            </w:r>
          </w:p>
          <w:p w:rsidR="00821103" w:rsidRPr="00C306AE" w:rsidRDefault="00821103" w:rsidP="00F84D76">
            <w:pPr>
              <w:numPr>
                <w:ilvl w:val="0"/>
                <w:numId w:val="137"/>
              </w:numPr>
              <w:tabs>
                <w:tab w:val="left" w:pos="181"/>
              </w:tabs>
              <w:autoSpaceDE w:val="0"/>
              <w:autoSpaceDN w:val="0"/>
              <w:adjustRightInd w:val="0"/>
              <w:ind w:left="0" w:firstLine="0"/>
              <w:rPr>
                <w:sz w:val="13"/>
                <w:szCs w:val="13"/>
              </w:rPr>
            </w:pPr>
            <w:r w:rsidRPr="00C306AE">
              <w:rPr>
                <w:sz w:val="13"/>
                <w:szCs w:val="13"/>
              </w:rPr>
              <w:t>Quality Management</w:t>
            </w:r>
          </w:p>
          <w:p w:rsidR="00821103" w:rsidRPr="00C306AE" w:rsidRDefault="00821103" w:rsidP="00F84D76">
            <w:pPr>
              <w:numPr>
                <w:ilvl w:val="0"/>
                <w:numId w:val="137"/>
              </w:numPr>
              <w:tabs>
                <w:tab w:val="left" w:pos="181"/>
              </w:tabs>
              <w:autoSpaceDE w:val="0"/>
              <w:autoSpaceDN w:val="0"/>
              <w:adjustRightInd w:val="0"/>
              <w:ind w:left="0" w:firstLine="0"/>
              <w:rPr>
                <w:sz w:val="13"/>
                <w:szCs w:val="13"/>
              </w:rPr>
            </w:pPr>
            <w:r w:rsidRPr="00C306AE">
              <w:rPr>
                <w:sz w:val="13"/>
                <w:szCs w:val="13"/>
              </w:rPr>
              <w:t>Managementul sistemelor industriale de producţie şi servicii</w:t>
            </w:r>
          </w:p>
          <w:p w:rsidR="00821103" w:rsidRPr="00C306AE" w:rsidRDefault="00821103" w:rsidP="00F84D76">
            <w:pPr>
              <w:numPr>
                <w:ilvl w:val="0"/>
                <w:numId w:val="137"/>
              </w:numPr>
              <w:tabs>
                <w:tab w:val="left" w:pos="181"/>
                <w:tab w:val="left" w:pos="226"/>
              </w:tabs>
              <w:autoSpaceDE w:val="0"/>
              <w:autoSpaceDN w:val="0"/>
              <w:adjustRightInd w:val="0"/>
              <w:ind w:left="0" w:firstLine="0"/>
              <w:rPr>
                <w:sz w:val="13"/>
                <w:szCs w:val="13"/>
              </w:rPr>
            </w:pPr>
            <w:r w:rsidRPr="00C306AE">
              <w:rPr>
                <w:sz w:val="13"/>
                <w:szCs w:val="13"/>
              </w:rPr>
              <w:t>Managementul sistemelor logistice</w:t>
            </w:r>
          </w:p>
          <w:p w:rsidR="00821103" w:rsidRPr="00C306AE" w:rsidRDefault="00821103" w:rsidP="00F84D76">
            <w:pPr>
              <w:numPr>
                <w:ilvl w:val="0"/>
                <w:numId w:val="137"/>
              </w:numPr>
              <w:tabs>
                <w:tab w:val="left" w:pos="181"/>
                <w:tab w:val="left" w:pos="226"/>
              </w:tabs>
              <w:autoSpaceDE w:val="0"/>
              <w:autoSpaceDN w:val="0"/>
              <w:adjustRightInd w:val="0"/>
              <w:ind w:left="0" w:firstLine="0"/>
              <w:rPr>
                <w:sz w:val="13"/>
                <w:szCs w:val="13"/>
              </w:rPr>
            </w:pPr>
            <w:r w:rsidRPr="00C306AE">
              <w:rPr>
                <w:sz w:val="13"/>
                <w:szCs w:val="13"/>
              </w:rPr>
              <w:t>Managementul logisticii</w:t>
            </w:r>
          </w:p>
          <w:p w:rsidR="00821103" w:rsidRPr="00C306AE" w:rsidRDefault="00821103" w:rsidP="00F84D76">
            <w:pPr>
              <w:numPr>
                <w:ilvl w:val="0"/>
                <w:numId w:val="137"/>
              </w:numPr>
              <w:tabs>
                <w:tab w:val="left" w:pos="181"/>
                <w:tab w:val="left" w:pos="226"/>
              </w:tabs>
              <w:autoSpaceDE w:val="0"/>
              <w:autoSpaceDN w:val="0"/>
              <w:adjustRightInd w:val="0"/>
              <w:ind w:left="0" w:firstLine="0"/>
              <w:rPr>
                <w:sz w:val="13"/>
                <w:szCs w:val="13"/>
              </w:rPr>
            </w:pPr>
            <w:r w:rsidRPr="00C306AE">
              <w:rPr>
                <w:sz w:val="13"/>
                <w:szCs w:val="13"/>
              </w:rPr>
              <w:t>Managementul producţiei şi al logisticii</w:t>
            </w:r>
          </w:p>
          <w:p w:rsidR="00821103" w:rsidRPr="00C306AE" w:rsidRDefault="00821103" w:rsidP="00F84D76">
            <w:pPr>
              <w:numPr>
                <w:ilvl w:val="0"/>
                <w:numId w:val="137"/>
              </w:numPr>
              <w:tabs>
                <w:tab w:val="left" w:pos="181"/>
              </w:tabs>
              <w:autoSpaceDE w:val="0"/>
              <w:autoSpaceDN w:val="0"/>
              <w:adjustRightInd w:val="0"/>
              <w:ind w:left="0" w:firstLine="0"/>
              <w:rPr>
                <w:sz w:val="13"/>
                <w:szCs w:val="13"/>
              </w:rPr>
            </w:pPr>
            <w:r w:rsidRPr="00C306AE">
              <w:rPr>
                <w:sz w:val="13"/>
                <w:szCs w:val="13"/>
              </w:rPr>
              <w:t>Managementul producţiei şi logisticii</w:t>
            </w:r>
          </w:p>
          <w:p w:rsidR="00821103" w:rsidRPr="00C306AE" w:rsidRDefault="00821103" w:rsidP="00F84D76">
            <w:pPr>
              <w:numPr>
                <w:ilvl w:val="0"/>
                <w:numId w:val="137"/>
              </w:numPr>
              <w:tabs>
                <w:tab w:val="left" w:pos="181"/>
                <w:tab w:val="left" w:pos="226"/>
              </w:tabs>
              <w:autoSpaceDE w:val="0"/>
              <w:autoSpaceDN w:val="0"/>
              <w:adjustRightInd w:val="0"/>
              <w:ind w:left="0" w:firstLine="0"/>
              <w:rPr>
                <w:sz w:val="13"/>
                <w:szCs w:val="13"/>
              </w:rPr>
            </w:pPr>
            <w:r w:rsidRPr="00C306AE">
              <w:rPr>
                <w:sz w:val="13"/>
                <w:szCs w:val="13"/>
              </w:rPr>
              <w:t>Managementul afacerilor în industrie</w:t>
            </w:r>
          </w:p>
          <w:p w:rsidR="00821103" w:rsidRPr="00C306AE" w:rsidRDefault="00821103" w:rsidP="00F84D76">
            <w:pPr>
              <w:numPr>
                <w:ilvl w:val="0"/>
                <w:numId w:val="137"/>
              </w:numPr>
              <w:tabs>
                <w:tab w:val="left" w:pos="181"/>
                <w:tab w:val="left" w:pos="226"/>
              </w:tabs>
              <w:autoSpaceDE w:val="0"/>
              <w:autoSpaceDN w:val="0"/>
              <w:adjustRightInd w:val="0"/>
              <w:ind w:left="0" w:firstLine="0"/>
              <w:rPr>
                <w:sz w:val="13"/>
                <w:szCs w:val="13"/>
              </w:rPr>
            </w:pPr>
            <w:r w:rsidRPr="00C306AE">
              <w:rPr>
                <w:sz w:val="13"/>
                <w:szCs w:val="13"/>
              </w:rPr>
              <w:t>Managementul afacerilor industriale</w:t>
            </w:r>
          </w:p>
          <w:p w:rsidR="00821103" w:rsidRPr="00C306AE" w:rsidRDefault="00821103" w:rsidP="00F84D76">
            <w:pPr>
              <w:numPr>
                <w:ilvl w:val="0"/>
                <w:numId w:val="137"/>
              </w:numPr>
              <w:tabs>
                <w:tab w:val="left" w:pos="181"/>
                <w:tab w:val="left" w:pos="226"/>
              </w:tabs>
              <w:autoSpaceDE w:val="0"/>
              <w:autoSpaceDN w:val="0"/>
              <w:adjustRightInd w:val="0"/>
              <w:ind w:left="0" w:firstLine="0"/>
              <w:rPr>
                <w:sz w:val="13"/>
                <w:szCs w:val="13"/>
              </w:rPr>
            </w:pPr>
            <w:r w:rsidRPr="00C306AE">
              <w:rPr>
                <w:sz w:val="13"/>
                <w:szCs w:val="13"/>
              </w:rPr>
              <w:t>Management şi comunicare în inginerie</w:t>
            </w:r>
          </w:p>
          <w:p w:rsidR="00821103" w:rsidRPr="00C306AE" w:rsidRDefault="00821103" w:rsidP="00F84D76">
            <w:pPr>
              <w:numPr>
                <w:ilvl w:val="0"/>
                <w:numId w:val="137"/>
              </w:numPr>
              <w:tabs>
                <w:tab w:val="left" w:pos="181"/>
                <w:tab w:val="left" w:pos="226"/>
              </w:tabs>
              <w:autoSpaceDE w:val="0"/>
              <w:autoSpaceDN w:val="0"/>
              <w:adjustRightInd w:val="0"/>
              <w:ind w:left="0" w:firstLine="0"/>
              <w:rPr>
                <w:sz w:val="13"/>
                <w:szCs w:val="13"/>
              </w:rPr>
            </w:pPr>
            <w:r w:rsidRPr="00C306AE">
              <w:rPr>
                <w:sz w:val="13"/>
                <w:szCs w:val="13"/>
              </w:rPr>
              <w:t>Managementul securităţii şi condiţiilor de asigurare a sănătăţii în muncă</w:t>
            </w:r>
          </w:p>
          <w:p w:rsidR="00821103" w:rsidRPr="00C306AE" w:rsidRDefault="00821103" w:rsidP="00F84D76">
            <w:pPr>
              <w:numPr>
                <w:ilvl w:val="0"/>
                <w:numId w:val="137"/>
              </w:numPr>
              <w:tabs>
                <w:tab w:val="left" w:pos="181"/>
              </w:tabs>
              <w:autoSpaceDE w:val="0"/>
              <w:autoSpaceDN w:val="0"/>
              <w:adjustRightInd w:val="0"/>
              <w:ind w:left="0" w:firstLine="0"/>
              <w:rPr>
                <w:sz w:val="13"/>
                <w:szCs w:val="13"/>
              </w:rPr>
            </w:pPr>
            <w:r w:rsidRPr="00C306AE">
              <w:rPr>
                <w:sz w:val="13"/>
                <w:szCs w:val="13"/>
              </w:rPr>
              <w:t>Managementul resurselor umane</w:t>
            </w:r>
          </w:p>
          <w:p w:rsidR="00821103" w:rsidRPr="00C306AE" w:rsidRDefault="00821103" w:rsidP="00F84D76">
            <w:pPr>
              <w:numPr>
                <w:ilvl w:val="0"/>
                <w:numId w:val="137"/>
              </w:numPr>
              <w:tabs>
                <w:tab w:val="left" w:pos="181"/>
              </w:tabs>
              <w:autoSpaceDE w:val="0"/>
              <w:autoSpaceDN w:val="0"/>
              <w:adjustRightInd w:val="0"/>
              <w:ind w:left="0" w:firstLine="0"/>
              <w:rPr>
                <w:sz w:val="13"/>
                <w:szCs w:val="13"/>
              </w:rPr>
            </w:pPr>
            <w:r w:rsidRPr="00C306AE">
              <w:rPr>
                <w:sz w:val="13"/>
                <w:szCs w:val="13"/>
              </w:rPr>
              <w:t>Managementul sistemelor integrate</w:t>
            </w:r>
          </w:p>
          <w:p w:rsidR="00821103" w:rsidRPr="00C306AE" w:rsidRDefault="00821103" w:rsidP="00F84D76">
            <w:pPr>
              <w:numPr>
                <w:ilvl w:val="0"/>
                <w:numId w:val="137"/>
              </w:numPr>
              <w:tabs>
                <w:tab w:val="left" w:pos="181"/>
              </w:tabs>
              <w:autoSpaceDE w:val="0"/>
              <w:autoSpaceDN w:val="0"/>
              <w:adjustRightInd w:val="0"/>
              <w:ind w:left="0" w:firstLine="0"/>
              <w:rPr>
                <w:sz w:val="13"/>
                <w:szCs w:val="13"/>
              </w:rPr>
            </w:pPr>
            <w:r w:rsidRPr="00C306AE">
              <w:rPr>
                <w:sz w:val="13"/>
                <w:szCs w:val="13"/>
              </w:rPr>
              <w:t>Integrated Systems Management</w:t>
            </w:r>
          </w:p>
          <w:p w:rsidR="00821103" w:rsidRPr="00C306AE" w:rsidRDefault="00821103" w:rsidP="00F84D76">
            <w:pPr>
              <w:numPr>
                <w:ilvl w:val="0"/>
                <w:numId w:val="137"/>
              </w:numPr>
              <w:tabs>
                <w:tab w:val="left" w:pos="181"/>
              </w:tabs>
              <w:autoSpaceDE w:val="0"/>
              <w:autoSpaceDN w:val="0"/>
              <w:adjustRightInd w:val="0"/>
              <w:ind w:left="0" w:firstLine="0"/>
              <w:rPr>
                <w:sz w:val="13"/>
                <w:szCs w:val="13"/>
              </w:rPr>
            </w:pPr>
            <w:r w:rsidRPr="00C306AE">
              <w:rPr>
                <w:sz w:val="13"/>
                <w:szCs w:val="13"/>
              </w:rPr>
              <w:t xml:space="preserve"> Management educaţional </w:t>
            </w:r>
          </w:p>
          <w:p w:rsidR="00821103" w:rsidRPr="00C306AE" w:rsidRDefault="00821103" w:rsidP="00F84D76">
            <w:pPr>
              <w:numPr>
                <w:ilvl w:val="0"/>
                <w:numId w:val="137"/>
              </w:numPr>
              <w:tabs>
                <w:tab w:val="left" w:pos="181"/>
              </w:tabs>
              <w:autoSpaceDE w:val="0"/>
              <w:autoSpaceDN w:val="0"/>
              <w:adjustRightInd w:val="0"/>
              <w:ind w:left="0" w:firstLine="0"/>
              <w:rPr>
                <w:sz w:val="13"/>
                <w:szCs w:val="13"/>
              </w:rPr>
            </w:pPr>
            <w:r w:rsidRPr="00C306AE">
              <w:rPr>
                <w:sz w:val="13"/>
                <w:szCs w:val="13"/>
              </w:rPr>
              <w:t>Management şi inginerie economică</w:t>
            </w:r>
          </w:p>
          <w:p w:rsidR="00821103" w:rsidRPr="00C306AE" w:rsidRDefault="00821103" w:rsidP="00F84D76">
            <w:pPr>
              <w:numPr>
                <w:ilvl w:val="0"/>
                <w:numId w:val="137"/>
              </w:numPr>
              <w:tabs>
                <w:tab w:val="left" w:pos="181"/>
              </w:tabs>
              <w:autoSpaceDE w:val="0"/>
              <w:autoSpaceDN w:val="0"/>
              <w:adjustRightInd w:val="0"/>
              <w:ind w:left="0" w:firstLine="0"/>
              <w:rPr>
                <w:sz w:val="13"/>
                <w:szCs w:val="13"/>
              </w:rPr>
            </w:pPr>
            <w:r w:rsidRPr="00C306AE">
              <w:rPr>
                <w:sz w:val="13"/>
                <w:szCs w:val="13"/>
              </w:rPr>
              <w:t>Management şi inginerie în afaceri</w:t>
            </w:r>
          </w:p>
          <w:p w:rsidR="00821103" w:rsidRPr="00C306AE" w:rsidRDefault="00821103" w:rsidP="00F84D76">
            <w:pPr>
              <w:numPr>
                <w:ilvl w:val="0"/>
                <w:numId w:val="137"/>
              </w:numPr>
              <w:tabs>
                <w:tab w:val="left" w:pos="181"/>
              </w:tabs>
              <w:autoSpaceDE w:val="0"/>
              <w:autoSpaceDN w:val="0"/>
              <w:adjustRightInd w:val="0"/>
              <w:ind w:left="0" w:firstLine="0"/>
              <w:rPr>
                <w:sz w:val="13"/>
                <w:szCs w:val="13"/>
              </w:rPr>
            </w:pPr>
            <w:r w:rsidRPr="00C306AE">
              <w:rPr>
                <w:sz w:val="13"/>
                <w:szCs w:val="13"/>
              </w:rPr>
              <w:t>Managementul resurselor naturale. Economia mediului</w:t>
            </w:r>
          </w:p>
          <w:p w:rsidR="00821103" w:rsidRPr="00C306AE" w:rsidRDefault="00821103" w:rsidP="00F84D76">
            <w:pPr>
              <w:numPr>
                <w:ilvl w:val="0"/>
                <w:numId w:val="137"/>
              </w:numPr>
              <w:tabs>
                <w:tab w:val="left" w:pos="181"/>
              </w:tabs>
              <w:autoSpaceDE w:val="0"/>
              <w:autoSpaceDN w:val="0"/>
              <w:adjustRightInd w:val="0"/>
              <w:ind w:left="0" w:firstLine="0"/>
              <w:rPr>
                <w:sz w:val="13"/>
                <w:szCs w:val="13"/>
              </w:rPr>
            </w:pPr>
            <w:r w:rsidRPr="00C306AE">
              <w:rPr>
                <w:sz w:val="13"/>
                <w:szCs w:val="13"/>
              </w:rPr>
              <w:t>Geschaefts- und Industrieverwaltung</w:t>
            </w:r>
          </w:p>
          <w:p w:rsidR="00821103" w:rsidRPr="00C306AE" w:rsidRDefault="00821103" w:rsidP="00F84D76">
            <w:pPr>
              <w:numPr>
                <w:ilvl w:val="0"/>
                <w:numId w:val="137"/>
              </w:numPr>
              <w:tabs>
                <w:tab w:val="left" w:pos="181"/>
              </w:tabs>
              <w:autoSpaceDE w:val="0"/>
              <w:autoSpaceDN w:val="0"/>
              <w:adjustRightInd w:val="0"/>
              <w:ind w:left="0" w:firstLine="0"/>
              <w:rPr>
                <w:sz w:val="13"/>
                <w:szCs w:val="13"/>
              </w:rPr>
            </w:pPr>
            <w:r w:rsidRPr="00C306AE">
              <w:rPr>
                <w:sz w:val="13"/>
                <w:szCs w:val="13"/>
              </w:rPr>
              <w:t>Master Business Administration</w:t>
            </w:r>
          </w:p>
          <w:p w:rsidR="00821103" w:rsidRPr="00C306AE" w:rsidRDefault="00821103" w:rsidP="00F84D76">
            <w:pPr>
              <w:numPr>
                <w:ilvl w:val="0"/>
                <w:numId w:val="137"/>
              </w:numPr>
              <w:tabs>
                <w:tab w:val="left" w:pos="181"/>
              </w:tabs>
              <w:autoSpaceDE w:val="0"/>
              <w:autoSpaceDN w:val="0"/>
              <w:adjustRightInd w:val="0"/>
              <w:ind w:left="0" w:firstLine="0"/>
              <w:rPr>
                <w:sz w:val="13"/>
                <w:szCs w:val="13"/>
              </w:rPr>
            </w:pPr>
            <w:r w:rsidRPr="00C306AE">
              <w:rPr>
                <w:sz w:val="13"/>
                <w:szCs w:val="13"/>
              </w:rPr>
              <w:t>Mechatronik und Bionik. Technik und Organisation</w:t>
            </w:r>
          </w:p>
          <w:p w:rsidR="00821103" w:rsidRPr="00C306AE" w:rsidRDefault="00821103" w:rsidP="00F84D76">
            <w:pPr>
              <w:numPr>
                <w:ilvl w:val="0"/>
                <w:numId w:val="137"/>
              </w:numPr>
              <w:tabs>
                <w:tab w:val="left" w:pos="181"/>
              </w:tabs>
              <w:autoSpaceDE w:val="0"/>
              <w:autoSpaceDN w:val="0"/>
              <w:adjustRightInd w:val="0"/>
              <w:ind w:left="0" w:firstLine="0"/>
              <w:rPr>
                <w:sz w:val="13"/>
                <w:szCs w:val="13"/>
              </w:rPr>
            </w:pPr>
            <w:r w:rsidRPr="00C306AE">
              <w:rPr>
                <w:sz w:val="13"/>
                <w:szCs w:val="13"/>
              </w:rPr>
              <w:t>Politici energie-mediu. Economie şi inginerie</w:t>
            </w:r>
          </w:p>
          <w:p w:rsidR="00821103" w:rsidRPr="00C306AE" w:rsidRDefault="00821103" w:rsidP="00F84D76">
            <w:pPr>
              <w:numPr>
                <w:ilvl w:val="0"/>
                <w:numId w:val="137"/>
              </w:numPr>
              <w:tabs>
                <w:tab w:val="left" w:pos="181"/>
              </w:tabs>
              <w:autoSpaceDE w:val="0"/>
              <w:autoSpaceDN w:val="0"/>
              <w:adjustRightInd w:val="0"/>
              <w:ind w:left="0" w:firstLine="0"/>
              <w:rPr>
                <w:sz w:val="13"/>
                <w:szCs w:val="13"/>
              </w:rPr>
            </w:pPr>
            <w:r w:rsidRPr="00C306AE">
              <w:rPr>
                <w:sz w:val="13"/>
                <w:szCs w:val="13"/>
              </w:rPr>
              <w:t>Politici europene</w:t>
            </w:r>
          </w:p>
          <w:p w:rsidR="00821103" w:rsidRPr="00C306AE" w:rsidRDefault="00821103" w:rsidP="00F84D76">
            <w:pPr>
              <w:numPr>
                <w:ilvl w:val="0"/>
                <w:numId w:val="137"/>
              </w:numPr>
              <w:tabs>
                <w:tab w:val="left" w:pos="181"/>
              </w:tabs>
              <w:autoSpaceDE w:val="0"/>
              <w:autoSpaceDN w:val="0"/>
              <w:adjustRightInd w:val="0"/>
              <w:ind w:left="0" w:firstLine="0"/>
              <w:rPr>
                <w:sz w:val="13"/>
                <w:szCs w:val="13"/>
              </w:rPr>
            </w:pPr>
            <w:r w:rsidRPr="00C306AE">
              <w:rPr>
                <w:sz w:val="13"/>
                <w:szCs w:val="13"/>
              </w:rPr>
              <w:t xml:space="preserve">Studii europene. Instituţii şi valori  </w:t>
            </w:r>
          </w:p>
          <w:p w:rsidR="00821103" w:rsidRPr="00C306AE" w:rsidRDefault="00821103" w:rsidP="00563B2E">
            <w:pPr>
              <w:tabs>
                <w:tab w:val="left" w:pos="181"/>
              </w:tabs>
              <w:autoSpaceDE w:val="0"/>
              <w:autoSpaceDN w:val="0"/>
              <w:adjustRightInd w:val="0"/>
              <w:rPr>
                <w:sz w:val="13"/>
                <w:szCs w:val="13"/>
              </w:rPr>
            </w:pPr>
          </w:p>
        </w:tc>
        <w:tc>
          <w:tcPr>
            <w:tcW w:w="578" w:type="dxa"/>
            <w:vMerge w:val="restart"/>
            <w:tcBorders>
              <w:right w:val="thinThickSmallGap" w:sz="24" w:space="0" w:color="auto"/>
            </w:tcBorders>
            <w:vAlign w:val="center"/>
          </w:tcPr>
          <w:p w:rsidR="00821103" w:rsidRPr="00C306AE" w:rsidRDefault="00821103" w:rsidP="00626160">
            <w:pPr>
              <w:jc w:val="center"/>
              <w:rPr>
                <w:sz w:val="16"/>
                <w:szCs w:val="16"/>
              </w:rPr>
            </w:pPr>
            <w:r w:rsidRPr="00C306AE">
              <w:rPr>
                <w:sz w:val="16"/>
                <w:szCs w:val="16"/>
              </w:rPr>
              <w:t>x</w:t>
            </w:r>
          </w:p>
        </w:tc>
        <w:tc>
          <w:tcPr>
            <w:tcW w:w="1479" w:type="dxa"/>
            <w:vMerge w:val="restart"/>
            <w:tcBorders>
              <w:left w:val="thinThickSmallGap" w:sz="24" w:space="0" w:color="auto"/>
              <w:right w:val="thinThickSmallGap" w:sz="24" w:space="0" w:color="auto"/>
            </w:tcBorders>
            <w:vAlign w:val="center"/>
          </w:tcPr>
          <w:p w:rsidR="00821103" w:rsidRPr="00C306AE" w:rsidRDefault="00821103" w:rsidP="00DD51B7">
            <w:pPr>
              <w:jc w:val="center"/>
              <w:rPr>
                <w:b/>
                <w:bCs/>
                <w:sz w:val="14"/>
                <w:szCs w:val="14"/>
              </w:rPr>
            </w:pPr>
            <w:r w:rsidRPr="00C306AE">
              <w:rPr>
                <w:b/>
                <w:bCs/>
                <w:sz w:val="14"/>
                <w:szCs w:val="14"/>
              </w:rPr>
              <w:t>POŞTĂ</w:t>
            </w:r>
          </w:p>
          <w:p w:rsidR="00821103" w:rsidRPr="00C306AE" w:rsidRDefault="00821103" w:rsidP="00DD51B7">
            <w:pPr>
              <w:jc w:val="center"/>
              <w:rPr>
                <w:b/>
                <w:bCs/>
                <w:caps/>
                <w:sz w:val="14"/>
                <w:szCs w:val="14"/>
              </w:rPr>
            </w:pPr>
            <w:r w:rsidRPr="00C306AE">
              <w:rPr>
                <w:b/>
                <w:bCs/>
                <w:sz w:val="14"/>
                <w:szCs w:val="14"/>
              </w:rPr>
              <w:t xml:space="preserve"> </w:t>
            </w:r>
            <w:r w:rsidRPr="00C306AE">
              <w:rPr>
                <w:b/>
                <w:bCs/>
                <w:caps/>
                <w:sz w:val="14"/>
                <w:szCs w:val="14"/>
              </w:rPr>
              <w:t>(MaiŞtri instructori)</w:t>
            </w:r>
          </w:p>
          <w:p w:rsidR="00821103" w:rsidRPr="00C306AE" w:rsidRDefault="00821103" w:rsidP="00DD51B7">
            <w:pPr>
              <w:jc w:val="center"/>
              <w:rPr>
                <w:sz w:val="16"/>
                <w:szCs w:val="16"/>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rsidTr="00653ECE">
        <w:trPr>
          <w:cantSplit/>
          <w:trHeight w:val="119"/>
          <w:jc w:val="center"/>
        </w:trPr>
        <w:tc>
          <w:tcPr>
            <w:tcW w:w="1008" w:type="dxa"/>
            <w:vMerge/>
            <w:tcBorders>
              <w:left w:val="thinThickSmallGap" w:sz="24" w:space="0" w:color="auto"/>
            </w:tcBorders>
            <w:vAlign w:val="center"/>
          </w:tcPr>
          <w:p w:rsidR="004B323A" w:rsidRPr="00C306AE" w:rsidRDefault="004B323A" w:rsidP="00626160">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626160">
            <w:pPr>
              <w:rPr>
                <w:b/>
                <w:bCs/>
                <w:sz w:val="18"/>
                <w:szCs w:val="18"/>
              </w:rPr>
            </w:pPr>
          </w:p>
        </w:tc>
        <w:tc>
          <w:tcPr>
            <w:tcW w:w="1138" w:type="dxa"/>
            <w:vMerge/>
            <w:tcBorders>
              <w:right w:val="thinThickSmallGap" w:sz="24" w:space="0" w:color="auto"/>
            </w:tcBorders>
            <w:vAlign w:val="center"/>
          </w:tcPr>
          <w:p w:rsidR="004B323A" w:rsidRPr="00C306AE" w:rsidRDefault="004B323A" w:rsidP="00626160">
            <w:pPr>
              <w:rPr>
                <w:b/>
                <w:bCs/>
                <w:sz w:val="18"/>
                <w:szCs w:val="18"/>
              </w:rPr>
            </w:pPr>
          </w:p>
        </w:tc>
        <w:tc>
          <w:tcPr>
            <w:tcW w:w="1122" w:type="dxa"/>
            <w:vMerge/>
            <w:tcBorders>
              <w:left w:val="nil"/>
            </w:tcBorders>
            <w:vAlign w:val="center"/>
          </w:tcPr>
          <w:p w:rsidR="004B323A" w:rsidRPr="00C306AE" w:rsidRDefault="004B323A" w:rsidP="00626160">
            <w:pPr>
              <w:jc w:val="center"/>
              <w:rPr>
                <w:sz w:val="16"/>
                <w:szCs w:val="16"/>
              </w:rPr>
            </w:pPr>
          </w:p>
        </w:tc>
        <w:tc>
          <w:tcPr>
            <w:tcW w:w="1496" w:type="dxa"/>
            <w:vMerge/>
            <w:tcBorders>
              <w:left w:val="nil"/>
            </w:tcBorders>
            <w:vAlign w:val="center"/>
          </w:tcPr>
          <w:p w:rsidR="004B323A" w:rsidRPr="00C306AE" w:rsidRDefault="004B323A" w:rsidP="00626160">
            <w:pPr>
              <w:rPr>
                <w:sz w:val="14"/>
                <w:szCs w:val="14"/>
              </w:rPr>
            </w:pPr>
          </w:p>
        </w:tc>
        <w:tc>
          <w:tcPr>
            <w:tcW w:w="2618" w:type="dxa"/>
            <w:tcBorders>
              <w:left w:val="nil"/>
            </w:tcBorders>
            <w:vAlign w:val="center"/>
          </w:tcPr>
          <w:p w:rsidR="004B323A" w:rsidRPr="00C306AE" w:rsidRDefault="004B323A" w:rsidP="00626160">
            <w:pPr>
              <w:rPr>
                <w:sz w:val="14"/>
                <w:szCs w:val="14"/>
              </w:rPr>
            </w:pPr>
            <w:r w:rsidRPr="00C306AE">
              <w:rPr>
                <w:sz w:val="14"/>
                <w:szCs w:val="14"/>
              </w:rPr>
              <w:t>Economie agroalimentară</w:t>
            </w:r>
          </w:p>
        </w:tc>
        <w:tc>
          <w:tcPr>
            <w:tcW w:w="1496" w:type="dxa"/>
            <w:vMerge/>
            <w:vAlign w:val="center"/>
          </w:tcPr>
          <w:p w:rsidR="004B323A" w:rsidRPr="00C306AE" w:rsidRDefault="004B323A" w:rsidP="00626160">
            <w:pPr>
              <w:jc w:val="center"/>
              <w:rPr>
                <w:sz w:val="14"/>
                <w:szCs w:val="14"/>
              </w:rPr>
            </w:pPr>
          </w:p>
        </w:tc>
        <w:tc>
          <w:tcPr>
            <w:tcW w:w="2992" w:type="dxa"/>
            <w:vMerge/>
            <w:vAlign w:val="center"/>
          </w:tcPr>
          <w:p w:rsidR="004B323A" w:rsidRPr="00C306AE"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C306AE"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C306AE" w:rsidRDefault="004B323A" w:rsidP="00626160">
            <w:pPr>
              <w:jc w:val="center"/>
              <w:rPr>
                <w:b/>
                <w:bCs/>
                <w:sz w:val="20"/>
                <w:szCs w:val="20"/>
              </w:rPr>
            </w:pPr>
          </w:p>
        </w:tc>
      </w:tr>
      <w:tr w:rsidR="00C306AE" w:rsidRPr="00C306AE" w:rsidTr="00653ECE">
        <w:trPr>
          <w:cantSplit/>
          <w:trHeight w:val="135"/>
          <w:jc w:val="center"/>
        </w:trPr>
        <w:tc>
          <w:tcPr>
            <w:tcW w:w="1008" w:type="dxa"/>
            <w:vMerge/>
            <w:tcBorders>
              <w:left w:val="thinThickSmallGap" w:sz="24" w:space="0" w:color="auto"/>
            </w:tcBorders>
            <w:vAlign w:val="center"/>
          </w:tcPr>
          <w:p w:rsidR="004B323A" w:rsidRPr="00C306AE" w:rsidRDefault="004B323A" w:rsidP="00626160">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626160">
            <w:pPr>
              <w:rPr>
                <w:b/>
                <w:bCs/>
                <w:sz w:val="18"/>
                <w:szCs w:val="18"/>
              </w:rPr>
            </w:pPr>
          </w:p>
        </w:tc>
        <w:tc>
          <w:tcPr>
            <w:tcW w:w="1138" w:type="dxa"/>
            <w:vMerge/>
            <w:tcBorders>
              <w:right w:val="thinThickSmallGap" w:sz="24" w:space="0" w:color="auto"/>
            </w:tcBorders>
            <w:vAlign w:val="center"/>
          </w:tcPr>
          <w:p w:rsidR="004B323A" w:rsidRPr="00C306AE" w:rsidRDefault="004B323A" w:rsidP="00626160">
            <w:pPr>
              <w:rPr>
                <w:b/>
                <w:bCs/>
                <w:sz w:val="18"/>
                <w:szCs w:val="18"/>
              </w:rPr>
            </w:pPr>
          </w:p>
        </w:tc>
        <w:tc>
          <w:tcPr>
            <w:tcW w:w="1122" w:type="dxa"/>
            <w:vMerge/>
            <w:tcBorders>
              <w:left w:val="nil"/>
            </w:tcBorders>
            <w:vAlign w:val="center"/>
          </w:tcPr>
          <w:p w:rsidR="004B323A" w:rsidRPr="00C306AE" w:rsidRDefault="004B323A" w:rsidP="00626160">
            <w:pPr>
              <w:jc w:val="center"/>
              <w:rPr>
                <w:sz w:val="16"/>
                <w:szCs w:val="16"/>
              </w:rPr>
            </w:pPr>
          </w:p>
        </w:tc>
        <w:tc>
          <w:tcPr>
            <w:tcW w:w="1496" w:type="dxa"/>
            <w:vMerge/>
            <w:tcBorders>
              <w:left w:val="nil"/>
            </w:tcBorders>
            <w:vAlign w:val="center"/>
          </w:tcPr>
          <w:p w:rsidR="004B323A" w:rsidRPr="00C306AE" w:rsidRDefault="004B323A" w:rsidP="00626160">
            <w:pPr>
              <w:rPr>
                <w:sz w:val="14"/>
                <w:szCs w:val="14"/>
              </w:rPr>
            </w:pPr>
          </w:p>
        </w:tc>
        <w:tc>
          <w:tcPr>
            <w:tcW w:w="2618" w:type="dxa"/>
            <w:tcBorders>
              <w:left w:val="nil"/>
            </w:tcBorders>
            <w:vAlign w:val="center"/>
          </w:tcPr>
          <w:p w:rsidR="004B323A" w:rsidRPr="00C306AE" w:rsidRDefault="004B323A" w:rsidP="00626160">
            <w:pPr>
              <w:rPr>
                <w:sz w:val="14"/>
                <w:szCs w:val="14"/>
              </w:rPr>
            </w:pPr>
            <w:r w:rsidRPr="00C306AE">
              <w:rPr>
                <w:sz w:val="14"/>
                <w:szCs w:val="14"/>
              </w:rPr>
              <w:t>Economia mediului</w:t>
            </w:r>
          </w:p>
        </w:tc>
        <w:tc>
          <w:tcPr>
            <w:tcW w:w="1496" w:type="dxa"/>
            <w:vMerge/>
            <w:vAlign w:val="center"/>
          </w:tcPr>
          <w:p w:rsidR="004B323A" w:rsidRPr="00C306AE" w:rsidRDefault="004B323A" w:rsidP="00626160">
            <w:pPr>
              <w:jc w:val="center"/>
              <w:rPr>
                <w:sz w:val="14"/>
                <w:szCs w:val="14"/>
              </w:rPr>
            </w:pPr>
          </w:p>
        </w:tc>
        <w:tc>
          <w:tcPr>
            <w:tcW w:w="2992" w:type="dxa"/>
            <w:vMerge/>
            <w:vAlign w:val="center"/>
          </w:tcPr>
          <w:p w:rsidR="004B323A" w:rsidRPr="00C306AE"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C306AE"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C306AE" w:rsidRDefault="004B323A" w:rsidP="00626160">
            <w:pPr>
              <w:jc w:val="center"/>
              <w:rPr>
                <w:b/>
                <w:bCs/>
                <w:sz w:val="20"/>
                <w:szCs w:val="20"/>
              </w:rPr>
            </w:pPr>
          </w:p>
        </w:tc>
      </w:tr>
      <w:tr w:rsidR="00C306AE" w:rsidRPr="00C306AE" w:rsidTr="00653ECE">
        <w:trPr>
          <w:cantSplit/>
          <w:trHeight w:val="131"/>
          <w:jc w:val="center"/>
        </w:trPr>
        <w:tc>
          <w:tcPr>
            <w:tcW w:w="1008" w:type="dxa"/>
            <w:vMerge/>
            <w:tcBorders>
              <w:left w:val="thinThickSmallGap" w:sz="24" w:space="0" w:color="auto"/>
            </w:tcBorders>
            <w:vAlign w:val="center"/>
          </w:tcPr>
          <w:p w:rsidR="004B323A" w:rsidRPr="00C306AE" w:rsidRDefault="004B323A" w:rsidP="00626160">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626160">
            <w:pPr>
              <w:rPr>
                <w:b/>
                <w:bCs/>
                <w:sz w:val="18"/>
                <w:szCs w:val="18"/>
              </w:rPr>
            </w:pPr>
          </w:p>
        </w:tc>
        <w:tc>
          <w:tcPr>
            <w:tcW w:w="1138" w:type="dxa"/>
            <w:vMerge/>
            <w:tcBorders>
              <w:right w:val="thinThickSmallGap" w:sz="24" w:space="0" w:color="auto"/>
            </w:tcBorders>
            <w:vAlign w:val="center"/>
          </w:tcPr>
          <w:p w:rsidR="004B323A" w:rsidRPr="00C306AE" w:rsidRDefault="004B323A" w:rsidP="00626160">
            <w:pPr>
              <w:rPr>
                <w:b/>
                <w:bCs/>
                <w:sz w:val="18"/>
                <w:szCs w:val="18"/>
              </w:rPr>
            </w:pPr>
          </w:p>
        </w:tc>
        <w:tc>
          <w:tcPr>
            <w:tcW w:w="1122" w:type="dxa"/>
            <w:vMerge/>
            <w:tcBorders>
              <w:left w:val="nil"/>
            </w:tcBorders>
            <w:vAlign w:val="center"/>
          </w:tcPr>
          <w:p w:rsidR="004B323A" w:rsidRPr="00C306AE" w:rsidRDefault="004B323A" w:rsidP="00626160">
            <w:pPr>
              <w:jc w:val="center"/>
              <w:rPr>
                <w:sz w:val="16"/>
                <w:szCs w:val="16"/>
              </w:rPr>
            </w:pPr>
          </w:p>
        </w:tc>
        <w:tc>
          <w:tcPr>
            <w:tcW w:w="1496" w:type="dxa"/>
            <w:vMerge/>
            <w:tcBorders>
              <w:left w:val="nil"/>
            </w:tcBorders>
            <w:vAlign w:val="center"/>
          </w:tcPr>
          <w:p w:rsidR="004B323A" w:rsidRPr="00C306AE" w:rsidRDefault="004B323A" w:rsidP="00626160">
            <w:pPr>
              <w:rPr>
                <w:sz w:val="14"/>
                <w:szCs w:val="14"/>
              </w:rPr>
            </w:pPr>
          </w:p>
        </w:tc>
        <w:tc>
          <w:tcPr>
            <w:tcW w:w="2618" w:type="dxa"/>
            <w:tcBorders>
              <w:left w:val="nil"/>
            </w:tcBorders>
            <w:vAlign w:val="center"/>
          </w:tcPr>
          <w:p w:rsidR="004B323A" w:rsidRPr="00C306AE" w:rsidRDefault="004B323A" w:rsidP="00626160">
            <w:pPr>
              <w:rPr>
                <w:sz w:val="14"/>
                <w:szCs w:val="14"/>
              </w:rPr>
            </w:pPr>
            <w:r w:rsidRPr="00C306AE">
              <w:rPr>
                <w:sz w:val="14"/>
                <w:szCs w:val="14"/>
              </w:rPr>
              <w:t xml:space="preserve">Economie şi comunicare economică în afaceri  </w:t>
            </w:r>
          </w:p>
        </w:tc>
        <w:tc>
          <w:tcPr>
            <w:tcW w:w="1496" w:type="dxa"/>
            <w:vMerge/>
            <w:vAlign w:val="center"/>
          </w:tcPr>
          <w:p w:rsidR="004B323A" w:rsidRPr="00C306AE" w:rsidRDefault="004B323A" w:rsidP="00626160">
            <w:pPr>
              <w:jc w:val="center"/>
              <w:rPr>
                <w:sz w:val="14"/>
                <w:szCs w:val="14"/>
              </w:rPr>
            </w:pPr>
          </w:p>
        </w:tc>
        <w:tc>
          <w:tcPr>
            <w:tcW w:w="2992" w:type="dxa"/>
            <w:vMerge/>
            <w:vAlign w:val="center"/>
          </w:tcPr>
          <w:p w:rsidR="004B323A" w:rsidRPr="00C306AE"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C306AE"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C306AE" w:rsidRDefault="004B323A" w:rsidP="00626160">
            <w:pPr>
              <w:jc w:val="center"/>
              <w:rPr>
                <w:b/>
                <w:bCs/>
                <w:sz w:val="20"/>
                <w:szCs w:val="20"/>
              </w:rPr>
            </w:pPr>
          </w:p>
        </w:tc>
      </w:tr>
      <w:tr w:rsidR="00C306AE" w:rsidRPr="00C306AE" w:rsidTr="00653ECE">
        <w:trPr>
          <w:cantSplit/>
          <w:trHeight w:val="143"/>
          <w:jc w:val="center"/>
        </w:trPr>
        <w:tc>
          <w:tcPr>
            <w:tcW w:w="1008" w:type="dxa"/>
            <w:vMerge/>
            <w:tcBorders>
              <w:left w:val="thinThickSmallGap" w:sz="24" w:space="0" w:color="auto"/>
            </w:tcBorders>
            <w:vAlign w:val="center"/>
          </w:tcPr>
          <w:p w:rsidR="004B323A" w:rsidRPr="00C306AE" w:rsidRDefault="004B323A" w:rsidP="00626160">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626160">
            <w:pPr>
              <w:rPr>
                <w:b/>
                <w:bCs/>
                <w:sz w:val="18"/>
                <w:szCs w:val="18"/>
              </w:rPr>
            </w:pPr>
          </w:p>
        </w:tc>
        <w:tc>
          <w:tcPr>
            <w:tcW w:w="1138" w:type="dxa"/>
            <w:vMerge/>
            <w:tcBorders>
              <w:right w:val="thinThickSmallGap" w:sz="24" w:space="0" w:color="auto"/>
            </w:tcBorders>
            <w:vAlign w:val="center"/>
          </w:tcPr>
          <w:p w:rsidR="004B323A" w:rsidRPr="00C306AE" w:rsidRDefault="004B323A" w:rsidP="00626160">
            <w:pPr>
              <w:rPr>
                <w:b/>
                <w:bCs/>
                <w:sz w:val="18"/>
                <w:szCs w:val="18"/>
              </w:rPr>
            </w:pPr>
          </w:p>
        </w:tc>
        <w:tc>
          <w:tcPr>
            <w:tcW w:w="1122" w:type="dxa"/>
            <w:vMerge/>
            <w:tcBorders>
              <w:left w:val="nil"/>
            </w:tcBorders>
            <w:vAlign w:val="center"/>
          </w:tcPr>
          <w:p w:rsidR="004B323A" w:rsidRPr="00C306AE" w:rsidRDefault="004B323A" w:rsidP="00626160">
            <w:pPr>
              <w:jc w:val="center"/>
              <w:rPr>
                <w:sz w:val="16"/>
                <w:szCs w:val="16"/>
              </w:rPr>
            </w:pPr>
          </w:p>
        </w:tc>
        <w:tc>
          <w:tcPr>
            <w:tcW w:w="1496" w:type="dxa"/>
            <w:vMerge/>
            <w:tcBorders>
              <w:left w:val="nil"/>
            </w:tcBorders>
            <w:vAlign w:val="center"/>
          </w:tcPr>
          <w:p w:rsidR="004B323A" w:rsidRPr="00C306AE" w:rsidRDefault="004B323A" w:rsidP="00626160">
            <w:pPr>
              <w:rPr>
                <w:sz w:val="14"/>
                <w:szCs w:val="14"/>
              </w:rPr>
            </w:pPr>
          </w:p>
        </w:tc>
        <w:tc>
          <w:tcPr>
            <w:tcW w:w="2618" w:type="dxa"/>
            <w:tcBorders>
              <w:left w:val="nil"/>
            </w:tcBorders>
            <w:vAlign w:val="center"/>
          </w:tcPr>
          <w:p w:rsidR="004B323A" w:rsidRPr="00C306AE" w:rsidRDefault="004B323A" w:rsidP="00626160">
            <w:pPr>
              <w:rPr>
                <w:sz w:val="14"/>
                <w:szCs w:val="14"/>
              </w:rPr>
            </w:pPr>
            <w:r w:rsidRPr="00C306AE">
              <w:rPr>
                <w:sz w:val="14"/>
                <w:szCs w:val="14"/>
              </w:rPr>
              <w:t>Economie agroalimentară şi a mediului</w:t>
            </w:r>
          </w:p>
        </w:tc>
        <w:tc>
          <w:tcPr>
            <w:tcW w:w="1496" w:type="dxa"/>
            <w:vMerge/>
            <w:vAlign w:val="center"/>
          </w:tcPr>
          <w:p w:rsidR="004B323A" w:rsidRPr="00C306AE" w:rsidRDefault="004B323A" w:rsidP="00626160">
            <w:pPr>
              <w:jc w:val="center"/>
              <w:rPr>
                <w:sz w:val="14"/>
                <w:szCs w:val="14"/>
              </w:rPr>
            </w:pPr>
          </w:p>
        </w:tc>
        <w:tc>
          <w:tcPr>
            <w:tcW w:w="2992" w:type="dxa"/>
            <w:vMerge/>
            <w:vAlign w:val="center"/>
          </w:tcPr>
          <w:p w:rsidR="004B323A" w:rsidRPr="00C306AE"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C306AE"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C306AE" w:rsidRDefault="004B323A" w:rsidP="00626160">
            <w:pPr>
              <w:jc w:val="center"/>
              <w:rPr>
                <w:b/>
                <w:bCs/>
                <w:sz w:val="20"/>
                <w:szCs w:val="20"/>
              </w:rPr>
            </w:pPr>
          </w:p>
        </w:tc>
      </w:tr>
      <w:tr w:rsidR="00C306AE" w:rsidRPr="00C306AE" w:rsidTr="00653ECE">
        <w:trPr>
          <w:cantSplit/>
          <w:trHeight w:val="61"/>
          <w:jc w:val="center"/>
        </w:trPr>
        <w:tc>
          <w:tcPr>
            <w:tcW w:w="1008" w:type="dxa"/>
            <w:vMerge/>
            <w:tcBorders>
              <w:left w:val="thinThickSmallGap" w:sz="24" w:space="0" w:color="auto"/>
            </w:tcBorders>
            <w:vAlign w:val="center"/>
          </w:tcPr>
          <w:p w:rsidR="004B323A" w:rsidRPr="00C306AE" w:rsidRDefault="004B323A" w:rsidP="00626160">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626160">
            <w:pPr>
              <w:rPr>
                <w:b/>
                <w:bCs/>
                <w:sz w:val="18"/>
                <w:szCs w:val="18"/>
              </w:rPr>
            </w:pPr>
          </w:p>
        </w:tc>
        <w:tc>
          <w:tcPr>
            <w:tcW w:w="1138" w:type="dxa"/>
            <w:vMerge/>
            <w:tcBorders>
              <w:right w:val="thinThickSmallGap" w:sz="24" w:space="0" w:color="auto"/>
            </w:tcBorders>
            <w:vAlign w:val="center"/>
          </w:tcPr>
          <w:p w:rsidR="004B323A" w:rsidRPr="00C306AE" w:rsidRDefault="004B323A" w:rsidP="00626160">
            <w:pPr>
              <w:rPr>
                <w:b/>
                <w:bCs/>
                <w:sz w:val="18"/>
                <w:szCs w:val="18"/>
              </w:rPr>
            </w:pPr>
          </w:p>
        </w:tc>
        <w:tc>
          <w:tcPr>
            <w:tcW w:w="1122" w:type="dxa"/>
            <w:vMerge/>
            <w:tcBorders>
              <w:left w:val="nil"/>
            </w:tcBorders>
            <w:vAlign w:val="center"/>
          </w:tcPr>
          <w:p w:rsidR="004B323A" w:rsidRPr="00C306AE" w:rsidRDefault="004B323A" w:rsidP="00626160">
            <w:pPr>
              <w:jc w:val="center"/>
              <w:rPr>
                <w:sz w:val="16"/>
                <w:szCs w:val="16"/>
              </w:rPr>
            </w:pPr>
          </w:p>
        </w:tc>
        <w:tc>
          <w:tcPr>
            <w:tcW w:w="1496" w:type="dxa"/>
            <w:vMerge/>
            <w:tcBorders>
              <w:left w:val="nil"/>
            </w:tcBorders>
            <w:vAlign w:val="center"/>
          </w:tcPr>
          <w:p w:rsidR="004B323A" w:rsidRPr="00C306AE" w:rsidRDefault="004B323A" w:rsidP="00626160">
            <w:pPr>
              <w:rPr>
                <w:sz w:val="14"/>
                <w:szCs w:val="14"/>
              </w:rPr>
            </w:pPr>
          </w:p>
        </w:tc>
        <w:tc>
          <w:tcPr>
            <w:tcW w:w="2618" w:type="dxa"/>
            <w:tcBorders>
              <w:left w:val="nil"/>
            </w:tcBorders>
            <w:vAlign w:val="center"/>
          </w:tcPr>
          <w:p w:rsidR="004B323A" w:rsidRPr="00C306AE" w:rsidRDefault="004B323A" w:rsidP="00626160">
            <w:pPr>
              <w:rPr>
                <w:sz w:val="14"/>
                <w:szCs w:val="14"/>
              </w:rPr>
            </w:pPr>
            <w:r w:rsidRPr="00C306AE">
              <w:rPr>
                <w:sz w:val="14"/>
                <w:szCs w:val="14"/>
              </w:rPr>
              <w:t xml:space="preserve">Economie generală şi comunicare economică                             </w:t>
            </w:r>
          </w:p>
        </w:tc>
        <w:tc>
          <w:tcPr>
            <w:tcW w:w="1496" w:type="dxa"/>
            <w:vMerge/>
            <w:vAlign w:val="center"/>
          </w:tcPr>
          <w:p w:rsidR="004B323A" w:rsidRPr="00C306AE" w:rsidRDefault="004B323A" w:rsidP="00626160">
            <w:pPr>
              <w:jc w:val="center"/>
              <w:rPr>
                <w:sz w:val="14"/>
                <w:szCs w:val="14"/>
              </w:rPr>
            </w:pPr>
          </w:p>
        </w:tc>
        <w:tc>
          <w:tcPr>
            <w:tcW w:w="2992" w:type="dxa"/>
            <w:vMerge/>
            <w:vAlign w:val="center"/>
          </w:tcPr>
          <w:p w:rsidR="004B323A" w:rsidRPr="00C306AE"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C306AE"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C306AE" w:rsidRDefault="004B323A" w:rsidP="00626160">
            <w:pPr>
              <w:jc w:val="center"/>
              <w:rPr>
                <w:b/>
                <w:bCs/>
                <w:sz w:val="20"/>
                <w:szCs w:val="20"/>
              </w:rPr>
            </w:pPr>
          </w:p>
        </w:tc>
      </w:tr>
      <w:tr w:rsidR="00C306AE" w:rsidRPr="00C306AE" w:rsidTr="00653ECE">
        <w:trPr>
          <w:cantSplit/>
          <w:trHeight w:val="119"/>
          <w:jc w:val="center"/>
        </w:trPr>
        <w:tc>
          <w:tcPr>
            <w:tcW w:w="1008" w:type="dxa"/>
            <w:vMerge/>
            <w:tcBorders>
              <w:left w:val="thinThickSmallGap" w:sz="24" w:space="0" w:color="auto"/>
            </w:tcBorders>
            <w:vAlign w:val="center"/>
          </w:tcPr>
          <w:p w:rsidR="004B323A" w:rsidRPr="00C306AE" w:rsidRDefault="004B323A" w:rsidP="00626160">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626160">
            <w:pPr>
              <w:rPr>
                <w:b/>
                <w:bCs/>
                <w:sz w:val="18"/>
                <w:szCs w:val="18"/>
              </w:rPr>
            </w:pPr>
          </w:p>
        </w:tc>
        <w:tc>
          <w:tcPr>
            <w:tcW w:w="1138" w:type="dxa"/>
            <w:vMerge/>
            <w:tcBorders>
              <w:right w:val="thinThickSmallGap" w:sz="24" w:space="0" w:color="auto"/>
            </w:tcBorders>
            <w:vAlign w:val="center"/>
          </w:tcPr>
          <w:p w:rsidR="004B323A" w:rsidRPr="00C306AE" w:rsidRDefault="004B323A" w:rsidP="00626160">
            <w:pPr>
              <w:rPr>
                <w:b/>
                <w:bCs/>
                <w:sz w:val="18"/>
                <w:szCs w:val="18"/>
              </w:rPr>
            </w:pPr>
          </w:p>
        </w:tc>
        <w:tc>
          <w:tcPr>
            <w:tcW w:w="1122" w:type="dxa"/>
            <w:vMerge/>
            <w:tcBorders>
              <w:left w:val="nil"/>
            </w:tcBorders>
            <w:vAlign w:val="center"/>
          </w:tcPr>
          <w:p w:rsidR="004B323A" w:rsidRPr="00C306AE" w:rsidRDefault="004B323A" w:rsidP="00626160">
            <w:pPr>
              <w:jc w:val="center"/>
              <w:rPr>
                <w:sz w:val="16"/>
                <w:szCs w:val="16"/>
              </w:rPr>
            </w:pPr>
          </w:p>
        </w:tc>
        <w:tc>
          <w:tcPr>
            <w:tcW w:w="1496" w:type="dxa"/>
            <w:vMerge w:val="restart"/>
            <w:tcBorders>
              <w:left w:val="nil"/>
            </w:tcBorders>
            <w:vAlign w:val="center"/>
          </w:tcPr>
          <w:p w:rsidR="004B323A" w:rsidRPr="00C306AE" w:rsidRDefault="004B323A" w:rsidP="00626160">
            <w:pPr>
              <w:rPr>
                <w:sz w:val="14"/>
                <w:szCs w:val="14"/>
              </w:rPr>
            </w:pPr>
            <w:r w:rsidRPr="00C306AE">
              <w:rPr>
                <w:sz w:val="14"/>
                <w:szCs w:val="14"/>
              </w:rPr>
              <w:t>ADMINISTRAREA AFACERILOR</w:t>
            </w:r>
          </w:p>
        </w:tc>
        <w:tc>
          <w:tcPr>
            <w:tcW w:w="2618" w:type="dxa"/>
            <w:tcBorders>
              <w:left w:val="nil"/>
            </w:tcBorders>
            <w:vAlign w:val="center"/>
          </w:tcPr>
          <w:p w:rsidR="004B323A" w:rsidRPr="00C306AE" w:rsidRDefault="004B323A" w:rsidP="00626160">
            <w:pPr>
              <w:rPr>
                <w:sz w:val="14"/>
                <w:szCs w:val="14"/>
              </w:rPr>
            </w:pPr>
            <w:r w:rsidRPr="00C306AE">
              <w:rPr>
                <w:sz w:val="14"/>
                <w:szCs w:val="14"/>
              </w:rPr>
              <w:t xml:space="preserve">Administrarea afacerilor                                        </w:t>
            </w:r>
          </w:p>
        </w:tc>
        <w:tc>
          <w:tcPr>
            <w:tcW w:w="1496" w:type="dxa"/>
            <w:vMerge/>
            <w:vAlign w:val="center"/>
          </w:tcPr>
          <w:p w:rsidR="004B323A" w:rsidRPr="00C306AE" w:rsidRDefault="004B323A" w:rsidP="00626160">
            <w:pPr>
              <w:jc w:val="center"/>
              <w:rPr>
                <w:sz w:val="14"/>
                <w:szCs w:val="14"/>
              </w:rPr>
            </w:pPr>
          </w:p>
        </w:tc>
        <w:tc>
          <w:tcPr>
            <w:tcW w:w="2992" w:type="dxa"/>
            <w:vMerge/>
            <w:vAlign w:val="center"/>
          </w:tcPr>
          <w:p w:rsidR="004B323A" w:rsidRPr="00C306AE"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C306AE"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C306AE" w:rsidRDefault="004B323A" w:rsidP="00626160">
            <w:pPr>
              <w:jc w:val="center"/>
              <w:rPr>
                <w:b/>
                <w:bCs/>
                <w:sz w:val="20"/>
                <w:szCs w:val="20"/>
              </w:rPr>
            </w:pPr>
          </w:p>
        </w:tc>
      </w:tr>
      <w:tr w:rsidR="00C306AE" w:rsidRPr="00C306AE" w:rsidTr="00653ECE">
        <w:trPr>
          <w:cantSplit/>
          <w:trHeight w:val="61"/>
          <w:jc w:val="center"/>
        </w:trPr>
        <w:tc>
          <w:tcPr>
            <w:tcW w:w="1008" w:type="dxa"/>
            <w:vMerge/>
            <w:tcBorders>
              <w:left w:val="thinThickSmallGap" w:sz="24" w:space="0" w:color="auto"/>
            </w:tcBorders>
            <w:vAlign w:val="center"/>
          </w:tcPr>
          <w:p w:rsidR="004B323A" w:rsidRPr="00C306AE" w:rsidRDefault="004B323A" w:rsidP="00626160">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626160">
            <w:pPr>
              <w:rPr>
                <w:b/>
                <w:bCs/>
                <w:sz w:val="18"/>
                <w:szCs w:val="18"/>
              </w:rPr>
            </w:pPr>
          </w:p>
        </w:tc>
        <w:tc>
          <w:tcPr>
            <w:tcW w:w="1138" w:type="dxa"/>
            <w:vMerge/>
            <w:tcBorders>
              <w:right w:val="thinThickSmallGap" w:sz="24" w:space="0" w:color="auto"/>
            </w:tcBorders>
            <w:vAlign w:val="center"/>
          </w:tcPr>
          <w:p w:rsidR="004B323A" w:rsidRPr="00C306AE" w:rsidRDefault="004B323A" w:rsidP="00626160">
            <w:pPr>
              <w:rPr>
                <w:b/>
                <w:bCs/>
                <w:sz w:val="18"/>
                <w:szCs w:val="18"/>
              </w:rPr>
            </w:pPr>
          </w:p>
        </w:tc>
        <w:tc>
          <w:tcPr>
            <w:tcW w:w="1122" w:type="dxa"/>
            <w:vMerge/>
            <w:tcBorders>
              <w:left w:val="nil"/>
            </w:tcBorders>
            <w:vAlign w:val="center"/>
          </w:tcPr>
          <w:p w:rsidR="004B323A" w:rsidRPr="00C306AE" w:rsidRDefault="004B323A" w:rsidP="00626160">
            <w:pPr>
              <w:jc w:val="center"/>
              <w:rPr>
                <w:sz w:val="16"/>
                <w:szCs w:val="16"/>
              </w:rPr>
            </w:pPr>
          </w:p>
        </w:tc>
        <w:tc>
          <w:tcPr>
            <w:tcW w:w="1496" w:type="dxa"/>
            <w:vMerge/>
            <w:tcBorders>
              <w:left w:val="nil"/>
            </w:tcBorders>
            <w:vAlign w:val="center"/>
          </w:tcPr>
          <w:p w:rsidR="004B323A" w:rsidRPr="00C306AE" w:rsidRDefault="004B323A" w:rsidP="00626160">
            <w:pPr>
              <w:rPr>
                <w:sz w:val="14"/>
                <w:szCs w:val="14"/>
              </w:rPr>
            </w:pPr>
          </w:p>
        </w:tc>
        <w:tc>
          <w:tcPr>
            <w:tcW w:w="2618" w:type="dxa"/>
            <w:tcBorders>
              <w:left w:val="nil"/>
            </w:tcBorders>
            <w:vAlign w:val="center"/>
          </w:tcPr>
          <w:p w:rsidR="004B323A" w:rsidRPr="00C306AE" w:rsidRDefault="004B323A" w:rsidP="00626160">
            <w:pPr>
              <w:rPr>
                <w:sz w:val="14"/>
                <w:szCs w:val="14"/>
              </w:rPr>
            </w:pPr>
            <w:r w:rsidRPr="00C306AE">
              <w:rPr>
                <w:sz w:val="14"/>
                <w:szCs w:val="14"/>
              </w:rPr>
              <w:t xml:space="preserve">Administrarea afacerilor (în limbi străine)                                        </w:t>
            </w:r>
          </w:p>
        </w:tc>
        <w:tc>
          <w:tcPr>
            <w:tcW w:w="1496" w:type="dxa"/>
            <w:vMerge/>
            <w:vAlign w:val="center"/>
          </w:tcPr>
          <w:p w:rsidR="004B323A" w:rsidRPr="00C306AE" w:rsidRDefault="004B323A" w:rsidP="00626160">
            <w:pPr>
              <w:jc w:val="center"/>
              <w:rPr>
                <w:sz w:val="14"/>
                <w:szCs w:val="14"/>
              </w:rPr>
            </w:pPr>
          </w:p>
        </w:tc>
        <w:tc>
          <w:tcPr>
            <w:tcW w:w="2992" w:type="dxa"/>
            <w:vMerge/>
            <w:vAlign w:val="center"/>
          </w:tcPr>
          <w:p w:rsidR="004B323A" w:rsidRPr="00C306AE"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C306AE"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C306AE" w:rsidRDefault="004B323A" w:rsidP="00626160">
            <w:pPr>
              <w:jc w:val="center"/>
              <w:rPr>
                <w:b/>
                <w:bCs/>
                <w:sz w:val="20"/>
                <w:szCs w:val="20"/>
              </w:rPr>
            </w:pPr>
          </w:p>
        </w:tc>
      </w:tr>
      <w:tr w:rsidR="00C306AE" w:rsidRPr="00C306AE" w:rsidTr="00653ECE">
        <w:trPr>
          <w:cantSplit/>
          <w:trHeight w:val="61"/>
          <w:jc w:val="center"/>
        </w:trPr>
        <w:tc>
          <w:tcPr>
            <w:tcW w:w="1008" w:type="dxa"/>
            <w:vMerge/>
            <w:tcBorders>
              <w:left w:val="thinThickSmallGap" w:sz="24" w:space="0" w:color="auto"/>
            </w:tcBorders>
            <w:vAlign w:val="center"/>
          </w:tcPr>
          <w:p w:rsidR="004B323A" w:rsidRPr="00C306AE" w:rsidRDefault="004B323A" w:rsidP="00626160">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626160">
            <w:pPr>
              <w:rPr>
                <w:b/>
                <w:bCs/>
                <w:sz w:val="18"/>
                <w:szCs w:val="18"/>
              </w:rPr>
            </w:pPr>
          </w:p>
        </w:tc>
        <w:tc>
          <w:tcPr>
            <w:tcW w:w="1138" w:type="dxa"/>
            <w:vMerge/>
            <w:tcBorders>
              <w:right w:val="thinThickSmallGap" w:sz="24" w:space="0" w:color="auto"/>
            </w:tcBorders>
            <w:vAlign w:val="center"/>
          </w:tcPr>
          <w:p w:rsidR="004B323A" w:rsidRPr="00C306AE" w:rsidRDefault="004B323A" w:rsidP="00626160">
            <w:pPr>
              <w:rPr>
                <w:b/>
                <w:bCs/>
                <w:sz w:val="18"/>
                <w:szCs w:val="18"/>
              </w:rPr>
            </w:pPr>
          </w:p>
        </w:tc>
        <w:tc>
          <w:tcPr>
            <w:tcW w:w="1122" w:type="dxa"/>
            <w:vMerge/>
            <w:tcBorders>
              <w:left w:val="nil"/>
            </w:tcBorders>
            <w:vAlign w:val="center"/>
          </w:tcPr>
          <w:p w:rsidR="004B323A" w:rsidRPr="00C306AE" w:rsidRDefault="004B323A" w:rsidP="00626160">
            <w:pPr>
              <w:jc w:val="center"/>
              <w:rPr>
                <w:sz w:val="16"/>
                <w:szCs w:val="16"/>
              </w:rPr>
            </w:pPr>
          </w:p>
        </w:tc>
        <w:tc>
          <w:tcPr>
            <w:tcW w:w="1496" w:type="dxa"/>
            <w:vMerge/>
            <w:tcBorders>
              <w:left w:val="nil"/>
            </w:tcBorders>
            <w:vAlign w:val="center"/>
          </w:tcPr>
          <w:p w:rsidR="004B323A" w:rsidRPr="00C306AE" w:rsidRDefault="004B323A" w:rsidP="00626160">
            <w:pPr>
              <w:rPr>
                <w:sz w:val="14"/>
                <w:szCs w:val="14"/>
              </w:rPr>
            </w:pPr>
          </w:p>
        </w:tc>
        <w:tc>
          <w:tcPr>
            <w:tcW w:w="2618" w:type="dxa"/>
            <w:tcBorders>
              <w:left w:val="nil"/>
            </w:tcBorders>
            <w:vAlign w:val="center"/>
          </w:tcPr>
          <w:p w:rsidR="004B323A" w:rsidRPr="00C306AE" w:rsidRDefault="004B323A" w:rsidP="00626160">
            <w:pPr>
              <w:rPr>
                <w:sz w:val="14"/>
                <w:szCs w:val="14"/>
              </w:rPr>
            </w:pPr>
            <w:r w:rsidRPr="00C306AE">
              <w:rPr>
                <w:sz w:val="14"/>
                <w:szCs w:val="14"/>
              </w:rPr>
              <w:t xml:space="preserve">Economia întreprinderii  </w:t>
            </w:r>
          </w:p>
        </w:tc>
        <w:tc>
          <w:tcPr>
            <w:tcW w:w="1496" w:type="dxa"/>
            <w:vMerge/>
            <w:vAlign w:val="center"/>
          </w:tcPr>
          <w:p w:rsidR="004B323A" w:rsidRPr="00C306AE" w:rsidRDefault="004B323A" w:rsidP="00626160">
            <w:pPr>
              <w:jc w:val="center"/>
              <w:rPr>
                <w:sz w:val="14"/>
                <w:szCs w:val="14"/>
              </w:rPr>
            </w:pPr>
          </w:p>
        </w:tc>
        <w:tc>
          <w:tcPr>
            <w:tcW w:w="2992" w:type="dxa"/>
            <w:vMerge/>
            <w:vAlign w:val="center"/>
          </w:tcPr>
          <w:p w:rsidR="004B323A" w:rsidRPr="00C306AE"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C306AE"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C306AE" w:rsidRDefault="004B323A" w:rsidP="00626160">
            <w:pPr>
              <w:jc w:val="center"/>
              <w:rPr>
                <w:b/>
                <w:bCs/>
                <w:sz w:val="20"/>
                <w:szCs w:val="20"/>
              </w:rPr>
            </w:pPr>
          </w:p>
        </w:tc>
      </w:tr>
      <w:tr w:rsidR="00C306AE" w:rsidRPr="00C306AE" w:rsidTr="00653ECE">
        <w:trPr>
          <w:cantSplit/>
          <w:trHeight w:val="199"/>
          <w:jc w:val="center"/>
        </w:trPr>
        <w:tc>
          <w:tcPr>
            <w:tcW w:w="1008" w:type="dxa"/>
            <w:vMerge/>
            <w:tcBorders>
              <w:left w:val="thinThickSmallGap" w:sz="24" w:space="0" w:color="auto"/>
            </w:tcBorders>
            <w:vAlign w:val="center"/>
          </w:tcPr>
          <w:p w:rsidR="004B323A" w:rsidRPr="00C306AE" w:rsidRDefault="004B323A" w:rsidP="00626160">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626160">
            <w:pPr>
              <w:rPr>
                <w:b/>
                <w:bCs/>
                <w:sz w:val="18"/>
                <w:szCs w:val="18"/>
              </w:rPr>
            </w:pPr>
          </w:p>
        </w:tc>
        <w:tc>
          <w:tcPr>
            <w:tcW w:w="1138" w:type="dxa"/>
            <w:vMerge/>
            <w:tcBorders>
              <w:right w:val="thinThickSmallGap" w:sz="24" w:space="0" w:color="auto"/>
            </w:tcBorders>
            <w:vAlign w:val="center"/>
          </w:tcPr>
          <w:p w:rsidR="004B323A" w:rsidRPr="00C306AE" w:rsidRDefault="004B323A" w:rsidP="00626160">
            <w:pPr>
              <w:rPr>
                <w:b/>
                <w:bCs/>
                <w:sz w:val="18"/>
                <w:szCs w:val="18"/>
              </w:rPr>
            </w:pPr>
          </w:p>
        </w:tc>
        <w:tc>
          <w:tcPr>
            <w:tcW w:w="1122" w:type="dxa"/>
            <w:vMerge/>
            <w:tcBorders>
              <w:left w:val="nil"/>
            </w:tcBorders>
            <w:vAlign w:val="center"/>
          </w:tcPr>
          <w:p w:rsidR="004B323A" w:rsidRPr="00C306AE" w:rsidRDefault="004B323A" w:rsidP="00626160">
            <w:pPr>
              <w:jc w:val="center"/>
              <w:rPr>
                <w:sz w:val="16"/>
                <w:szCs w:val="16"/>
              </w:rPr>
            </w:pPr>
          </w:p>
        </w:tc>
        <w:tc>
          <w:tcPr>
            <w:tcW w:w="1496" w:type="dxa"/>
            <w:vMerge/>
            <w:tcBorders>
              <w:left w:val="nil"/>
            </w:tcBorders>
            <w:vAlign w:val="center"/>
          </w:tcPr>
          <w:p w:rsidR="004B323A" w:rsidRPr="00C306AE" w:rsidRDefault="004B323A" w:rsidP="00626160">
            <w:pPr>
              <w:rPr>
                <w:sz w:val="14"/>
                <w:szCs w:val="14"/>
              </w:rPr>
            </w:pPr>
          </w:p>
        </w:tc>
        <w:tc>
          <w:tcPr>
            <w:tcW w:w="2618" w:type="dxa"/>
            <w:tcBorders>
              <w:left w:val="nil"/>
            </w:tcBorders>
            <w:vAlign w:val="center"/>
          </w:tcPr>
          <w:p w:rsidR="004B323A" w:rsidRPr="00C306AE" w:rsidRDefault="004B323A" w:rsidP="00626160">
            <w:pPr>
              <w:rPr>
                <w:sz w:val="14"/>
                <w:szCs w:val="14"/>
              </w:rPr>
            </w:pPr>
            <w:r w:rsidRPr="00C306AE">
              <w:rPr>
                <w:sz w:val="14"/>
                <w:szCs w:val="14"/>
              </w:rPr>
              <w:t>Economia comerţului, turismului şi serviciilor</w:t>
            </w:r>
          </w:p>
        </w:tc>
        <w:tc>
          <w:tcPr>
            <w:tcW w:w="1496" w:type="dxa"/>
            <w:vMerge/>
            <w:vAlign w:val="center"/>
          </w:tcPr>
          <w:p w:rsidR="004B323A" w:rsidRPr="00C306AE" w:rsidRDefault="004B323A" w:rsidP="00626160">
            <w:pPr>
              <w:jc w:val="center"/>
              <w:rPr>
                <w:sz w:val="14"/>
                <w:szCs w:val="14"/>
              </w:rPr>
            </w:pPr>
          </w:p>
        </w:tc>
        <w:tc>
          <w:tcPr>
            <w:tcW w:w="2992" w:type="dxa"/>
            <w:vMerge/>
            <w:vAlign w:val="center"/>
          </w:tcPr>
          <w:p w:rsidR="004B323A" w:rsidRPr="00C306AE"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C306AE"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C306AE" w:rsidRDefault="004B323A" w:rsidP="00626160">
            <w:pPr>
              <w:jc w:val="center"/>
              <w:rPr>
                <w:b/>
                <w:bCs/>
                <w:sz w:val="20"/>
                <w:szCs w:val="20"/>
              </w:rPr>
            </w:pPr>
          </w:p>
        </w:tc>
      </w:tr>
      <w:tr w:rsidR="00C306AE" w:rsidRPr="00C306AE" w:rsidTr="00653ECE">
        <w:trPr>
          <w:cantSplit/>
          <w:trHeight w:val="61"/>
          <w:jc w:val="center"/>
        </w:trPr>
        <w:tc>
          <w:tcPr>
            <w:tcW w:w="1008" w:type="dxa"/>
            <w:vMerge/>
            <w:tcBorders>
              <w:left w:val="thinThickSmallGap" w:sz="24" w:space="0" w:color="auto"/>
            </w:tcBorders>
            <w:vAlign w:val="center"/>
          </w:tcPr>
          <w:p w:rsidR="004B323A" w:rsidRPr="00C306AE" w:rsidRDefault="004B323A" w:rsidP="00626160">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626160">
            <w:pPr>
              <w:rPr>
                <w:b/>
                <w:bCs/>
                <w:sz w:val="18"/>
                <w:szCs w:val="18"/>
              </w:rPr>
            </w:pPr>
          </w:p>
        </w:tc>
        <w:tc>
          <w:tcPr>
            <w:tcW w:w="1138" w:type="dxa"/>
            <w:vMerge/>
            <w:tcBorders>
              <w:right w:val="thinThickSmallGap" w:sz="24" w:space="0" w:color="auto"/>
            </w:tcBorders>
            <w:vAlign w:val="center"/>
          </w:tcPr>
          <w:p w:rsidR="004B323A" w:rsidRPr="00C306AE" w:rsidRDefault="004B323A" w:rsidP="00626160">
            <w:pPr>
              <w:rPr>
                <w:b/>
                <w:bCs/>
                <w:sz w:val="18"/>
                <w:szCs w:val="18"/>
              </w:rPr>
            </w:pPr>
          </w:p>
        </w:tc>
        <w:tc>
          <w:tcPr>
            <w:tcW w:w="1122" w:type="dxa"/>
            <w:vMerge/>
            <w:tcBorders>
              <w:left w:val="nil"/>
            </w:tcBorders>
            <w:vAlign w:val="center"/>
          </w:tcPr>
          <w:p w:rsidR="004B323A" w:rsidRPr="00C306AE" w:rsidRDefault="004B323A" w:rsidP="00626160">
            <w:pPr>
              <w:jc w:val="center"/>
              <w:rPr>
                <w:sz w:val="16"/>
                <w:szCs w:val="16"/>
              </w:rPr>
            </w:pPr>
          </w:p>
        </w:tc>
        <w:tc>
          <w:tcPr>
            <w:tcW w:w="1496" w:type="dxa"/>
            <w:vMerge/>
            <w:tcBorders>
              <w:left w:val="nil"/>
            </w:tcBorders>
            <w:vAlign w:val="center"/>
          </w:tcPr>
          <w:p w:rsidR="004B323A" w:rsidRPr="00C306AE" w:rsidRDefault="004B323A" w:rsidP="00626160">
            <w:pPr>
              <w:rPr>
                <w:sz w:val="14"/>
                <w:szCs w:val="14"/>
              </w:rPr>
            </w:pPr>
          </w:p>
        </w:tc>
        <w:tc>
          <w:tcPr>
            <w:tcW w:w="2618" w:type="dxa"/>
            <w:tcBorders>
              <w:left w:val="nil"/>
            </w:tcBorders>
            <w:vAlign w:val="center"/>
          </w:tcPr>
          <w:p w:rsidR="004B323A" w:rsidRPr="00C306AE" w:rsidRDefault="004B323A" w:rsidP="00626160">
            <w:pPr>
              <w:rPr>
                <w:sz w:val="14"/>
                <w:szCs w:val="14"/>
              </w:rPr>
            </w:pPr>
            <w:r w:rsidRPr="00C306AE">
              <w:rPr>
                <w:sz w:val="14"/>
                <w:szCs w:val="14"/>
              </w:rPr>
              <w:t xml:space="preserve">Merceologie şi managementul calităţii  </w:t>
            </w:r>
          </w:p>
        </w:tc>
        <w:tc>
          <w:tcPr>
            <w:tcW w:w="1496" w:type="dxa"/>
            <w:vMerge/>
            <w:vAlign w:val="center"/>
          </w:tcPr>
          <w:p w:rsidR="004B323A" w:rsidRPr="00C306AE" w:rsidRDefault="004B323A" w:rsidP="00626160">
            <w:pPr>
              <w:jc w:val="center"/>
              <w:rPr>
                <w:sz w:val="14"/>
                <w:szCs w:val="14"/>
              </w:rPr>
            </w:pPr>
          </w:p>
        </w:tc>
        <w:tc>
          <w:tcPr>
            <w:tcW w:w="2992" w:type="dxa"/>
            <w:vMerge/>
            <w:vAlign w:val="center"/>
          </w:tcPr>
          <w:p w:rsidR="004B323A" w:rsidRPr="00C306AE"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C306AE"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C306AE" w:rsidRDefault="004B323A" w:rsidP="00626160">
            <w:pPr>
              <w:jc w:val="center"/>
              <w:rPr>
                <w:b/>
                <w:bCs/>
                <w:sz w:val="20"/>
                <w:szCs w:val="20"/>
              </w:rPr>
            </w:pPr>
          </w:p>
        </w:tc>
      </w:tr>
      <w:tr w:rsidR="00C306AE" w:rsidRPr="00C306AE" w:rsidTr="00653ECE">
        <w:trPr>
          <w:cantSplit/>
          <w:trHeight w:val="140"/>
          <w:jc w:val="center"/>
        </w:trPr>
        <w:tc>
          <w:tcPr>
            <w:tcW w:w="1008" w:type="dxa"/>
            <w:vMerge/>
            <w:tcBorders>
              <w:left w:val="thinThickSmallGap" w:sz="24" w:space="0" w:color="auto"/>
            </w:tcBorders>
            <w:vAlign w:val="center"/>
          </w:tcPr>
          <w:p w:rsidR="004B323A" w:rsidRPr="00C306AE" w:rsidRDefault="004B323A" w:rsidP="00626160">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626160">
            <w:pPr>
              <w:rPr>
                <w:b/>
                <w:bCs/>
                <w:sz w:val="18"/>
                <w:szCs w:val="18"/>
              </w:rPr>
            </w:pPr>
          </w:p>
        </w:tc>
        <w:tc>
          <w:tcPr>
            <w:tcW w:w="1138" w:type="dxa"/>
            <w:vMerge/>
            <w:tcBorders>
              <w:right w:val="thinThickSmallGap" w:sz="24" w:space="0" w:color="auto"/>
            </w:tcBorders>
            <w:vAlign w:val="center"/>
          </w:tcPr>
          <w:p w:rsidR="004B323A" w:rsidRPr="00C306AE" w:rsidRDefault="004B323A" w:rsidP="00626160">
            <w:pPr>
              <w:rPr>
                <w:b/>
                <w:bCs/>
                <w:sz w:val="18"/>
                <w:szCs w:val="18"/>
              </w:rPr>
            </w:pPr>
          </w:p>
        </w:tc>
        <w:tc>
          <w:tcPr>
            <w:tcW w:w="1122" w:type="dxa"/>
            <w:vMerge/>
            <w:tcBorders>
              <w:left w:val="nil"/>
            </w:tcBorders>
            <w:vAlign w:val="center"/>
          </w:tcPr>
          <w:p w:rsidR="004B323A" w:rsidRPr="00C306AE" w:rsidRDefault="004B323A" w:rsidP="00626160">
            <w:pPr>
              <w:jc w:val="center"/>
              <w:rPr>
                <w:sz w:val="16"/>
                <w:szCs w:val="16"/>
              </w:rPr>
            </w:pPr>
          </w:p>
        </w:tc>
        <w:tc>
          <w:tcPr>
            <w:tcW w:w="1496" w:type="dxa"/>
            <w:vMerge/>
            <w:tcBorders>
              <w:left w:val="nil"/>
            </w:tcBorders>
            <w:vAlign w:val="center"/>
          </w:tcPr>
          <w:p w:rsidR="004B323A" w:rsidRPr="00C306AE" w:rsidRDefault="004B323A" w:rsidP="00626160">
            <w:pPr>
              <w:rPr>
                <w:sz w:val="14"/>
                <w:szCs w:val="14"/>
              </w:rPr>
            </w:pPr>
          </w:p>
        </w:tc>
        <w:tc>
          <w:tcPr>
            <w:tcW w:w="2618" w:type="dxa"/>
            <w:tcBorders>
              <w:left w:val="nil"/>
            </w:tcBorders>
            <w:vAlign w:val="center"/>
          </w:tcPr>
          <w:p w:rsidR="004B323A" w:rsidRPr="00C306AE" w:rsidRDefault="004B323A" w:rsidP="00626160">
            <w:pPr>
              <w:rPr>
                <w:sz w:val="14"/>
                <w:szCs w:val="14"/>
              </w:rPr>
            </w:pPr>
            <w:r w:rsidRPr="00C306AE">
              <w:rPr>
                <w:sz w:val="14"/>
                <w:szCs w:val="14"/>
              </w:rPr>
              <w:t>Economia firmei</w:t>
            </w:r>
          </w:p>
        </w:tc>
        <w:tc>
          <w:tcPr>
            <w:tcW w:w="1496" w:type="dxa"/>
            <w:vMerge/>
            <w:vAlign w:val="center"/>
          </w:tcPr>
          <w:p w:rsidR="004B323A" w:rsidRPr="00C306AE" w:rsidRDefault="004B323A" w:rsidP="00626160">
            <w:pPr>
              <w:jc w:val="center"/>
              <w:rPr>
                <w:sz w:val="14"/>
                <w:szCs w:val="14"/>
              </w:rPr>
            </w:pPr>
          </w:p>
        </w:tc>
        <w:tc>
          <w:tcPr>
            <w:tcW w:w="2992" w:type="dxa"/>
            <w:vMerge/>
            <w:vAlign w:val="center"/>
          </w:tcPr>
          <w:p w:rsidR="004B323A" w:rsidRPr="00C306AE"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C306AE"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C306AE" w:rsidRDefault="004B323A" w:rsidP="00626160">
            <w:pPr>
              <w:jc w:val="center"/>
              <w:rPr>
                <w:b/>
                <w:bCs/>
                <w:sz w:val="20"/>
                <w:szCs w:val="20"/>
              </w:rPr>
            </w:pPr>
          </w:p>
        </w:tc>
      </w:tr>
      <w:tr w:rsidR="00C306AE" w:rsidRPr="00C306AE" w:rsidTr="00653ECE">
        <w:trPr>
          <w:cantSplit/>
          <w:trHeight w:val="249"/>
          <w:jc w:val="center"/>
        </w:trPr>
        <w:tc>
          <w:tcPr>
            <w:tcW w:w="1008" w:type="dxa"/>
            <w:vMerge/>
            <w:tcBorders>
              <w:left w:val="thinThickSmallGap" w:sz="24" w:space="0" w:color="auto"/>
            </w:tcBorders>
            <w:vAlign w:val="center"/>
          </w:tcPr>
          <w:p w:rsidR="004B323A" w:rsidRPr="00C306AE" w:rsidRDefault="004B323A" w:rsidP="00626160">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626160">
            <w:pPr>
              <w:rPr>
                <w:b/>
                <w:bCs/>
                <w:sz w:val="18"/>
                <w:szCs w:val="18"/>
              </w:rPr>
            </w:pPr>
          </w:p>
        </w:tc>
        <w:tc>
          <w:tcPr>
            <w:tcW w:w="1138" w:type="dxa"/>
            <w:vMerge/>
            <w:tcBorders>
              <w:right w:val="thinThickSmallGap" w:sz="24" w:space="0" w:color="auto"/>
            </w:tcBorders>
            <w:vAlign w:val="center"/>
          </w:tcPr>
          <w:p w:rsidR="004B323A" w:rsidRPr="00C306AE" w:rsidRDefault="004B323A" w:rsidP="00626160">
            <w:pPr>
              <w:rPr>
                <w:b/>
                <w:bCs/>
                <w:sz w:val="18"/>
                <w:szCs w:val="18"/>
              </w:rPr>
            </w:pPr>
          </w:p>
        </w:tc>
        <w:tc>
          <w:tcPr>
            <w:tcW w:w="1122" w:type="dxa"/>
            <w:vMerge/>
            <w:tcBorders>
              <w:left w:val="nil"/>
            </w:tcBorders>
            <w:vAlign w:val="center"/>
          </w:tcPr>
          <w:p w:rsidR="004B323A" w:rsidRPr="00C306AE" w:rsidRDefault="004B323A" w:rsidP="00626160">
            <w:pPr>
              <w:jc w:val="center"/>
              <w:rPr>
                <w:sz w:val="16"/>
                <w:szCs w:val="16"/>
              </w:rPr>
            </w:pPr>
          </w:p>
        </w:tc>
        <w:tc>
          <w:tcPr>
            <w:tcW w:w="1496" w:type="dxa"/>
            <w:vMerge/>
            <w:tcBorders>
              <w:left w:val="nil"/>
            </w:tcBorders>
            <w:vAlign w:val="center"/>
          </w:tcPr>
          <w:p w:rsidR="004B323A" w:rsidRPr="00C306AE" w:rsidRDefault="004B323A" w:rsidP="00626160">
            <w:pPr>
              <w:rPr>
                <w:sz w:val="14"/>
                <w:szCs w:val="14"/>
              </w:rPr>
            </w:pPr>
          </w:p>
        </w:tc>
        <w:tc>
          <w:tcPr>
            <w:tcW w:w="2618" w:type="dxa"/>
            <w:tcBorders>
              <w:left w:val="nil"/>
            </w:tcBorders>
            <w:vAlign w:val="center"/>
          </w:tcPr>
          <w:p w:rsidR="004B323A" w:rsidRPr="00C306AE" w:rsidRDefault="004B323A" w:rsidP="00626160">
            <w:pPr>
              <w:rPr>
                <w:sz w:val="14"/>
                <w:szCs w:val="14"/>
              </w:rPr>
            </w:pPr>
            <w:r w:rsidRPr="00C306AE">
              <w:rPr>
                <w:sz w:val="14"/>
                <w:szCs w:val="14"/>
              </w:rPr>
              <w:t>Economia comerţului, turismului, serviciilor şi managementul calităţii</w:t>
            </w:r>
          </w:p>
        </w:tc>
        <w:tc>
          <w:tcPr>
            <w:tcW w:w="1496" w:type="dxa"/>
            <w:vMerge/>
            <w:vAlign w:val="center"/>
          </w:tcPr>
          <w:p w:rsidR="004B323A" w:rsidRPr="00C306AE" w:rsidRDefault="004B323A" w:rsidP="00626160">
            <w:pPr>
              <w:jc w:val="center"/>
              <w:rPr>
                <w:sz w:val="14"/>
                <w:szCs w:val="14"/>
              </w:rPr>
            </w:pPr>
          </w:p>
        </w:tc>
        <w:tc>
          <w:tcPr>
            <w:tcW w:w="2992" w:type="dxa"/>
            <w:vMerge/>
            <w:vAlign w:val="center"/>
          </w:tcPr>
          <w:p w:rsidR="004B323A" w:rsidRPr="00C306AE"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C306AE"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C306AE" w:rsidRDefault="004B323A" w:rsidP="00626160">
            <w:pPr>
              <w:jc w:val="center"/>
              <w:rPr>
                <w:b/>
                <w:bCs/>
                <w:sz w:val="20"/>
                <w:szCs w:val="20"/>
              </w:rPr>
            </w:pPr>
          </w:p>
        </w:tc>
      </w:tr>
      <w:tr w:rsidR="00C306AE" w:rsidRPr="00C306AE" w:rsidTr="00653ECE">
        <w:trPr>
          <w:cantSplit/>
          <w:trHeight w:val="249"/>
          <w:jc w:val="center"/>
        </w:trPr>
        <w:tc>
          <w:tcPr>
            <w:tcW w:w="1008" w:type="dxa"/>
            <w:vMerge/>
            <w:tcBorders>
              <w:left w:val="thinThickSmallGap" w:sz="24" w:space="0" w:color="auto"/>
            </w:tcBorders>
            <w:vAlign w:val="center"/>
          </w:tcPr>
          <w:p w:rsidR="004B323A" w:rsidRPr="00C306AE" w:rsidRDefault="004B323A" w:rsidP="00626160">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626160">
            <w:pPr>
              <w:rPr>
                <w:b/>
                <w:bCs/>
                <w:sz w:val="18"/>
                <w:szCs w:val="18"/>
              </w:rPr>
            </w:pPr>
          </w:p>
        </w:tc>
        <w:tc>
          <w:tcPr>
            <w:tcW w:w="1138" w:type="dxa"/>
            <w:vMerge/>
            <w:tcBorders>
              <w:right w:val="thinThickSmallGap" w:sz="24" w:space="0" w:color="auto"/>
            </w:tcBorders>
            <w:vAlign w:val="center"/>
          </w:tcPr>
          <w:p w:rsidR="004B323A" w:rsidRPr="00C306AE" w:rsidRDefault="004B323A" w:rsidP="00626160">
            <w:pPr>
              <w:rPr>
                <w:b/>
                <w:bCs/>
                <w:sz w:val="18"/>
                <w:szCs w:val="18"/>
              </w:rPr>
            </w:pPr>
          </w:p>
        </w:tc>
        <w:tc>
          <w:tcPr>
            <w:tcW w:w="1122" w:type="dxa"/>
            <w:vMerge/>
            <w:tcBorders>
              <w:left w:val="nil"/>
            </w:tcBorders>
            <w:vAlign w:val="center"/>
          </w:tcPr>
          <w:p w:rsidR="004B323A" w:rsidRPr="00C306AE" w:rsidRDefault="004B323A" w:rsidP="00626160">
            <w:pPr>
              <w:jc w:val="center"/>
              <w:rPr>
                <w:sz w:val="16"/>
                <w:szCs w:val="16"/>
              </w:rPr>
            </w:pPr>
          </w:p>
        </w:tc>
        <w:tc>
          <w:tcPr>
            <w:tcW w:w="1496" w:type="dxa"/>
            <w:vMerge/>
            <w:tcBorders>
              <w:left w:val="nil"/>
            </w:tcBorders>
            <w:vAlign w:val="center"/>
          </w:tcPr>
          <w:p w:rsidR="004B323A" w:rsidRPr="00C306AE" w:rsidRDefault="004B323A" w:rsidP="00626160">
            <w:pPr>
              <w:rPr>
                <w:sz w:val="14"/>
                <w:szCs w:val="14"/>
              </w:rPr>
            </w:pPr>
          </w:p>
        </w:tc>
        <w:tc>
          <w:tcPr>
            <w:tcW w:w="2618" w:type="dxa"/>
            <w:tcBorders>
              <w:left w:val="nil"/>
            </w:tcBorders>
            <w:vAlign w:val="center"/>
          </w:tcPr>
          <w:p w:rsidR="004B323A" w:rsidRPr="00C306AE" w:rsidRDefault="004B323A" w:rsidP="00626160">
            <w:pPr>
              <w:rPr>
                <w:sz w:val="14"/>
                <w:szCs w:val="14"/>
              </w:rPr>
            </w:pPr>
            <w:r w:rsidRPr="00C306AE">
              <w:rPr>
                <w:sz w:val="14"/>
                <w:szCs w:val="14"/>
              </w:rPr>
              <w:t>Administrarea afacerilor în servicii de ospitalitate</w:t>
            </w:r>
          </w:p>
        </w:tc>
        <w:tc>
          <w:tcPr>
            <w:tcW w:w="1496" w:type="dxa"/>
            <w:vMerge/>
            <w:vAlign w:val="center"/>
          </w:tcPr>
          <w:p w:rsidR="004B323A" w:rsidRPr="00C306AE" w:rsidRDefault="004B323A" w:rsidP="00626160">
            <w:pPr>
              <w:jc w:val="center"/>
              <w:rPr>
                <w:sz w:val="14"/>
                <w:szCs w:val="14"/>
              </w:rPr>
            </w:pPr>
          </w:p>
        </w:tc>
        <w:tc>
          <w:tcPr>
            <w:tcW w:w="2992" w:type="dxa"/>
            <w:vMerge/>
            <w:vAlign w:val="center"/>
          </w:tcPr>
          <w:p w:rsidR="004B323A" w:rsidRPr="00C306AE"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C306AE"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C306AE" w:rsidRDefault="004B323A" w:rsidP="00626160">
            <w:pPr>
              <w:jc w:val="center"/>
              <w:rPr>
                <w:b/>
                <w:bCs/>
                <w:sz w:val="20"/>
                <w:szCs w:val="20"/>
              </w:rPr>
            </w:pPr>
          </w:p>
        </w:tc>
      </w:tr>
      <w:tr w:rsidR="00C306AE" w:rsidRPr="00C306AE" w:rsidTr="00653ECE">
        <w:trPr>
          <w:cantSplit/>
          <w:trHeight w:val="249"/>
          <w:jc w:val="center"/>
        </w:trPr>
        <w:tc>
          <w:tcPr>
            <w:tcW w:w="1008" w:type="dxa"/>
            <w:vMerge/>
            <w:tcBorders>
              <w:left w:val="thinThickSmallGap" w:sz="24" w:space="0" w:color="auto"/>
            </w:tcBorders>
            <w:vAlign w:val="center"/>
          </w:tcPr>
          <w:p w:rsidR="004B323A" w:rsidRPr="00C306AE" w:rsidRDefault="004B323A" w:rsidP="00626160">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626160">
            <w:pPr>
              <w:rPr>
                <w:b/>
                <w:bCs/>
                <w:sz w:val="18"/>
                <w:szCs w:val="18"/>
              </w:rPr>
            </w:pPr>
          </w:p>
        </w:tc>
        <w:tc>
          <w:tcPr>
            <w:tcW w:w="1138" w:type="dxa"/>
            <w:vMerge/>
            <w:tcBorders>
              <w:right w:val="thinThickSmallGap" w:sz="24" w:space="0" w:color="auto"/>
            </w:tcBorders>
            <w:vAlign w:val="center"/>
          </w:tcPr>
          <w:p w:rsidR="004B323A" w:rsidRPr="00C306AE" w:rsidRDefault="004B323A" w:rsidP="00626160">
            <w:pPr>
              <w:rPr>
                <w:b/>
                <w:bCs/>
                <w:sz w:val="18"/>
                <w:szCs w:val="18"/>
              </w:rPr>
            </w:pPr>
          </w:p>
        </w:tc>
        <w:tc>
          <w:tcPr>
            <w:tcW w:w="1122" w:type="dxa"/>
            <w:vMerge/>
            <w:tcBorders>
              <w:left w:val="nil"/>
            </w:tcBorders>
            <w:vAlign w:val="center"/>
          </w:tcPr>
          <w:p w:rsidR="004B323A" w:rsidRPr="00C306AE" w:rsidRDefault="004B323A" w:rsidP="00626160">
            <w:pPr>
              <w:jc w:val="center"/>
              <w:rPr>
                <w:sz w:val="16"/>
                <w:szCs w:val="16"/>
              </w:rPr>
            </w:pPr>
          </w:p>
        </w:tc>
        <w:tc>
          <w:tcPr>
            <w:tcW w:w="1496" w:type="dxa"/>
            <w:vMerge/>
            <w:tcBorders>
              <w:left w:val="nil"/>
            </w:tcBorders>
            <w:vAlign w:val="center"/>
          </w:tcPr>
          <w:p w:rsidR="004B323A" w:rsidRPr="00C306AE" w:rsidRDefault="004B323A" w:rsidP="00626160">
            <w:pPr>
              <w:rPr>
                <w:sz w:val="14"/>
                <w:szCs w:val="14"/>
              </w:rPr>
            </w:pPr>
          </w:p>
        </w:tc>
        <w:tc>
          <w:tcPr>
            <w:tcW w:w="2618" w:type="dxa"/>
            <w:tcBorders>
              <w:left w:val="nil"/>
            </w:tcBorders>
            <w:vAlign w:val="center"/>
          </w:tcPr>
          <w:p w:rsidR="004B323A" w:rsidRPr="00C306AE" w:rsidRDefault="004B323A" w:rsidP="00626160">
            <w:pPr>
              <w:rPr>
                <w:sz w:val="14"/>
                <w:szCs w:val="14"/>
              </w:rPr>
            </w:pPr>
            <w:r w:rsidRPr="00C306AE">
              <w:rPr>
                <w:sz w:val="14"/>
                <w:szCs w:val="14"/>
              </w:rPr>
              <w:t>Administrarea afacerilor în comerţ, turism, servicii, merceologie şi managementul calităţii</w:t>
            </w:r>
          </w:p>
        </w:tc>
        <w:tc>
          <w:tcPr>
            <w:tcW w:w="1496" w:type="dxa"/>
            <w:vMerge/>
            <w:vAlign w:val="center"/>
          </w:tcPr>
          <w:p w:rsidR="004B323A" w:rsidRPr="00C306AE" w:rsidRDefault="004B323A" w:rsidP="00626160">
            <w:pPr>
              <w:jc w:val="center"/>
              <w:rPr>
                <w:sz w:val="14"/>
                <w:szCs w:val="14"/>
              </w:rPr>
            </w:pPr>
          </w:p>
        </w:tc>
        <w:tc>
          <w:tcPr>
            <w:tcW w:w="2992" w:type="dxa"/>
            <w:vMerge/>
            <w:vAlign w:val="center"/>
          </w:tcPr>
          <w:p w:rsidR="004B323A" w:rsidRPr="00C306AE"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C306AE"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C306AE" w:rsidRDefault="004B323A" w:rsidP="00626160">
            <w:pPr>
              <w:jc w:val="center"/>
              <w:rPr>
                <w:b/>
                <w:bCs/>
                <w:sz w:val="20"/>
                <w:szCs w:val="20"/>
              </w:rPr>
            </w:pPr>
          </w:p>
        </w:tc>
      </w:tr>
      <w:tr w:rsidR="00C306AE" w:rsidRPr="00C306AE" w:rsidTr="00653ECE">
        <w:trPr>
          <w:cantSplit/>
          <w:trHeight w:val="163"/>
          <w:jc w:val="center"/>
        </w:trPr>
        <w:tc>
          <w:tcPr>
            <w:tcW w:w="1008" w:type="dxa"/>
            <w:vMerge/>
            <w:tcBorders>
              <w:left w:val="thinThickSmallGap" w:sz="24" w:space="0" w:color="auto"/>
            </w:tcBorders>
            <w:vAlign w:val="center"/>
          </w:tcPr>
          <w:p w:rsidR="004B323A" w:rsidRPr="00C306AE" w:rsidRDefault="004B323A" w:rsidP="00626160">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626160">
            <w:pPr>
              <w:rPr>
                <w:b/>
                <w:bCs/>
                <w:sz w:val="18"/>
                <w:szCs w:val="18"/>
              </w:rPr>
            </w:pPr>
          </w:p>
        </w:tc>
        <w:tc>
          <w:tcPr>
            <w:tcW w:w="1138" w:type="dxa"/>
            <w:vMerge/>
            <w:tcBorders>
              <w:right w:val="thinThickSmallGap" w:sz="24" w:space="0" w:color="auto"/>
            </w:tcBorders>
            <w:vAlign w:val="center"/>
          </w:tcPr>
          <w:p w:rsidR="004B323A" w:rsidRPr="00C306AE" w:rsidRDefault="004B323A" w:rsidP="00626160">
            <w:pPr>
              <w:rPr>
                <w:b/>
                <w:bCs/>
                <w:sz w:val="18"/>
                <w:szCs w:val="18"/>
              </w:rPr>
            </w:pPr>
          </w:p>
        </w:tc>
        <w:tc>
          <w:tcPr>
            <w:tcW w:w="1122" w:type="dxa"/>
            <w:vMerge/>
            <w:tcBorders>
              <w:left w:val="nil"/>
            </w:tcBorders>
            <w:vAlign w:val="center"/>
          </w:tcPr>
          <w:p w:rsidR="004B323A" w:rsidRPr="00C306AE" w:rsidRDefault="004B323A" w:rsidP="00626160">
            <w:pPr>
              <w:jc w:val="center"/>
              <w:rPr>
                <w:sz w:val="16"/>
                <w:szCs w:val="16"/>
              </w:rPr>
            </w:pPr>
          </w:p>
        </w:tc>
        <w:tc>
          <w:tcPr>
            <w:tcW w:w="1496" w:type="dxa"/>
            <w:tcBorders>
              <w:left w:val="nil"/>
            </w:tcBorders>
            <w:vAlign w:val="center"/>
          </w:tcPr>
          <w:p w:rsidR="004B323A" w:rsidRPr="00C306AE" w:rsidRDefault="004B323A" w:rsidP="00626160">
            <w:pPr>
              <w:rPr>
                <w:sz w:val="14"/>
                <w:szCs w:val="14"/>
              </w:rPr>
            </w:pPr>
            <w:r w:rsidRPr="00C306AE">
              <w:rPr>
                <w:sz w:val="14"/>
                <w:szCs w:val="14"/>
              </w:rPr>
              <w:t xml:space="preserve">FINANŢE </w:t>
            </w:r>
          </w:p>
        </w:tc>
        <w:tc>
          <w:tcPr>
            <w:tcW w:w="2618" w:type="dxa"/>
            <w:tcBorders>
              <w:left w:val="nil"/>
            </w:tcBorders>
            <w:vAlign w:val="center"/>
          </w:tcPr>
          <w:p w:rsidR="004B323A" w:rsidRPr="00C306AE" w:rsidRDefault="004B323A" w:rsidP="00626160">
            <w:pPr>
              <w:rPr>
                <w:sz w:val="14"/>
                <w:szCs w:val="14"/>
              </w:rPr>
            </w:pPr>
            <w:r w:rsidRPr="00C306AE">
              <w:rPr>
                <w:sz w:val="14"/>
                <w:szCs w:val="14"/>
              </w:rPr>
              <w:t>Finanţe şi bănci</w:t>
            </w:r>
          </w:p>
        </w:tc>
        <w:tc>
          <w:tcPr>
            <w:tcW w:w="1496" w:type="dxa"/>
            <w:vMerge/>
            <w:vAlign w:val="center"/>
          </w:tcPr>
          <w:p w:rsidR="004B323A" w:rsidRPr="00C306AE" w:rsidRDefault="004B323A" w:rsidP="00626160">
            <w:pPr>
              <w:jc w:val="center"/>
              <w:rPr>
                <w:sz w:val="14"/>
                <w:szCs w:val="14"/>
              </w:rPr>
            </w:pPr>
          </w:p>
        </w:tc>
        <w:tc>
          <w:tcPr>
            <w:tcW w:w="2992" w:type="dxa"/>
            <w:vMerge/>
            <w:vAlign w:val="center"/>
          </w:tcPr>
          <w:p w:rsidR="004B323A" w:rsidRPr="00C306AE"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C306AE"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C306AE" w:rsidRDefault="004B323A" w:rsidP="00626160">
            <w:pPr>
              <w:jc w:val="center"/>
              <w:rPr>
                <w:b/>
                <w:bCs/>
                <w:sz w:val="20"/>
                <w:szCs w:val="20"/>
              </w:rPr>
            </w:pPr>
          </w:p>
        </w:tc>
      </w:tr>
      <w:tr w:rsidR="00C306AE" w:rsidRPr="00C306AE" w:rsidTr="00653ECE">
        <w:trPr>
          <w:cantSplit/>
          <w:trHeight w:val="249"/>
          <w:jc w:val="center"/>
        </w:trPr>
        <w:tc>
          <w:tcPr>
            <w:tcW w:w="1008" w:type="dxa"/>
            <w:vMerge/>
            <w:tcBorders>
              <w:left w:val="thinThickSmallGap" w:sz="24" w:space="0" w:color="auto"/>
            </w:tcBorders>
            <w:vAlign w:val="center"/>
          </w:tcPr>
          <w:p w:rsidR="004B323A" w:rsidRPr="00C306AE" w:rsidRDefault="004B323A" w:rsidP="00626160">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626160">
            <w:pPr>
              <w:rPr>
                <w:b/>
                <w:bCs/>
                <w:sz w:val="18"/>
                <w:szCs w:val="18"/>
              </w:rPr>
            </w:pPr>
          </w:p>
        </w:tc>
        <w:tc>
          <w:tcPr>
            <w:tcW w:w="1138" w:type="dxa"/>
            <w:vMerge/>
            <w:tcBorders>
              <w:right w:val="thinThickSmallGap" w:sz="24" w:space="0" w:color="auto"/>
            </w:tcBorders>
            <w:vAlign w:val="center"/>
          </w:tcPr>
          <w:p w:rsidR="004B323A" w:rsidRPr="00C306AE" w:rsidRDefault="004B323A" w:rsidP="00626160">
            <w:pPr>
              <w:rPr>
                <w:b/>
                <w:bCs/>
                <w:sz w:val="18"/>
                <w:szCs w:val="18"/>
              </w:rPr>
            </w:pPr>
          </w:p>
        </w:tc>
        <w:tc>
          <w:tcPr>
            <w:tcW w:w="1122" w:type="dxa"/>
            <w:vMerge/>
            <w:tcBorders>
              <w:left w:val="nil"/>
            </w:tcBorders>
            <w:vAlign w:val="center"/>
          </w:tcPr>
          <w:p w:rsidR="004B323A" w:rsidRPr="00C306AE" w:rsidRDefault="004B323A" w:rsidP="00626160">
            <w:pPr>
              <w:jc w:val="center"/>
              <w:rPr>
                <w:sz w:val="16"/>
                <w:szCs w:val="16"/>
              </w:rPr>
            </w:pPr>
          </w:p>
        </w:tc>
        <w:tc>
          <w:tcPr>
            <w:tcW w:w="1496" w:type="dxa"/>
            <w:tcBorders>
              <w:left w:val="nil"/>
            </w:tcBorders>
            <w:vAlign w:val="center"/>
          </w:tcPr>
          <w:p w:rsidR="004B323A" w:rsidRPr="00C306AE" w:rsidRDefault="004B323A" w:rsidP="00626160">
            <w:pPr>
              <w:rPr>
                <w:sz w:val="14"/>
                <w:szCs w:val="14"/>
              </w:rPr>
            </w:pPr>
            <w:r w:rsidRPr="00C306AE">
              <w:rPr>
                <w:sz w:val="14"/>
                <w:szCs w:val="14"/>
              </w:rPr>
              <w:t>CONTABILITATE</w:t>
            </w:r>
          </w:p>
        </w:tc>
        <w:tc>
          <w:tcPr>
            <w:tcW w:w="2618" w:type="dxa"/>
            <w:tcBorders>
              <w:left w:val="nil"/>
            </w:tcBorders>
            <w:vAlign w:val="center"/>
          </w:tcPr>
          <w:p w:rsidR="004B323A" w:rsidRPr="00C306AE" w:rsidRDefault="004B323A" w:rsidP="00626160">
            <w:pPr>
              <w:rPr>
                <w:sz w:val="14"/>
                <w:szCs w:val="14"/>
              </w:rPr>
            </w:pPr>
            <w:r w:rsidRPr="00C306AE">
              <w:rPr>
                <w:sz w:val="14"/>
                <w:szCs w:val="14"/>
              </w:rPr>
              <w:t>Contabilitate şi informatică de gestiune</w:t>
            </w:r>
          </w:p>
        </w:tc>
        <w:tc>
          <w:tcPr>
            <w:tcW w:w="1496" w:type="dxa"/>
            <w:vMerge/>
            <w:vAlign w:val="center"/>
          </w:tcPr>
          <w:p w:rsidR="004B323A" w:rsidRPr="00C306AE" w:rsidRDefault="004B323A" w:rsidP="00626160">
            <w:pPr>
              <w:jc w:val="center"/>
              <w:rPr>
                <w:sz w:val="14"/>
                <w:szCs w:val="14"/>
              </w:rPr>
            </w:pPr>
          </w:p>
        </w:tc>
        <w:tc>
          <w:tcPr>
            <w:tcW w:w="2992" w:type="dxa"/>
            <w:vMerge/>
            <w:vAlign w:val="center"/>
          </w:tcPr>
          <w:p w:rsidR="004B323A" w:rsidRPr="00C306AE"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C306AE"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C306AE" w:rsidRDefault="004B323A" w:rsidP="00626160">
            <w:pPr>
              <w:jc w:val="center"/>
              <w:rPr>
                <w:b/>
                <w:bCs/>
                <w:sz w:val="20"/>
                <w:szCs w:val="20"/>
              </w:rPr>
            </w:pPr>
          </w:p>
        </w:tc>
      </w:tr>
      <w:tr w:rsidR="00C306AE" w:rsidRPr="00C306AE" w:rsidTr="00653ECE">
        <w:trPr>
          <w:cantSplit/>
          <w:trHeight w:val="61"/>
          <w:jc w:val="center"/>
        </w:trPr>
        <w:tc>
          <w:tcPr>
            <w:tcW w:w="1008" w:type="dxa"/>
            <w:vMerge/>
            <w:tcBorders>
              <w:left w:val="thinThickSmallGap" w:sz="24" w:space="0" w:color="auto"/>
            </w:tcBorders>
            <w:vAlign w:val="center"/>
          </w:tcPr>
          <w:p w:rsidR="004B323A" w:rsidRPr="00C306AE" w:rsidRDefault="004B323A" w:rsidP="00626160">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626160">
            <w:pPr>
              <w:rPr>
                <w:b/>
                <w:bCs/>
                <w:sz w:val="18"/>
                <w:szCs w:val="18"/>
              </w:rPr>
            </w:pPr>
          </w:p>
        </w:tc>
        <w:tc>
          <w:tcPr>
            <w:tcW w:w="1138" w:type="dxa"/>
            <w:vMerge/>
            <w:tcBorders>
              <w:right w:val="thinThickSmallGap" w:sz="24" w:space="0" w:color="auto"/>
            </w:tcBorders>
            <w:vAlign w:val="center"/>
          </w:tcPr>
          <w:p w:rsidR="004B323A" w:rsidRPr="00C306AE" w:rsidRDefault="004B323A" w:rsidP="00626160">
            <w:pPr>
              <w:rPr>
                <w:b/>
                <w:bCs/>
                <w:sz w:val="18"/>
                <w:szCs w:val="18"/>
              </w:rPr>
            </w:pPr>
          </w:p>
        </w:tc>
        <w:tc>
          <w:tcPr>
            <w:tcW w:w="1122" w:type="dxa"/>
            <w:vMerge/>
            <w:tcBorders>
              <w:left w:val="nil"/>
            </w:tcBorders>
            <w:vAlign w:val="center"/>
          </w:tcPr>
          <w:p w:rsidR="004B323A" w:rsidRPr="00C306AE" w:rsidRDefault="004B323A" w:rsidP="00626160">
            <w:pPr>
              <w:jc w:val="center"/>
              <w:rPr>
                <w:sz w:val="16"/>
                <w:szCs w:val="16"/>
              </w:rPr>
            </w:pPr>
          </w:p>
        </w:tc>
        <w:tc>
          <w:tcPr>
            <w:tcW w:w="1496" w:type="dxa"/>
            <w:vMerge w:val="restart"/>
            <w:tcBorders>
              <w:left w:val="nil"/>
            </w:tcBorders>
            <w:vAlign w:val="center"/>
          </w:tcPr>
          <w:p w:rsidR="004B323A" w:rsidRPr="00C306AE" w:rsidRDefault="004B323A" w:rsidP="00626160">
            <w:pPr>
              <w:rPr>
                <w:sz w:val="14"/>
                <w:szCs w:val="14"/>
              </w:rPr>
            </w:pPr>
            <w:r w:rsidRPr="00C306AE">
              <w:rPr>
                <w:sz w:val="14"/>
                <w:szCs w:val="14"/>
              </w:rPr>
              <w:t>STATISTICĂ ŞI INFORMATICĂ ECONOMICĂ</w:t>
            </w:r>
          </w:p>
        </w:tc>
        <w:tc>
          <w:tcPr>
            <w:tcW w:w="2618" w:type="dxa"/>
            <w:tcBorders>
              <w:left w:val="nil"/>
            </w:tcBorders>
            <w:vAlign w:val="center"/>
          </w:tcPr>
          <w:p w:rsidR="004B323A" w:rsidRPr="00C306AE" w:rsidRDefault="004B323A" w:rsidP="00626160">
            <w:pPr>
              <w:rPr>
                <w:sz w:val="14"/>
                <w:szCs w:val="14"/>
              </w:rPr>
            </w:pPr>
            <w:r w:rsidRPr="00C306AE">
              <w:rPr>
                <w:sz w:val="14"/>
                <w:szCs w:val="14"/>
              </w:rPr>
              <w:t>Cibernetică economică</w:t>
            </w:r>
          </w:p>
        </w:tc>
        <w:tc>
          <w:tcPr>
            <w:tcW w:w="1496" w:type="dxa"/>
            <w:vMerge/>
            <w:vAlign w:val="center"/>
          </w:tcPr>
          <w:p w:rsidR="004B323A" w:rsidRPr="00C306AE" w:rsidRDefault="004B323A" w:rsidP="00626160">
            <w:pPr>
              <w:jc w:val="center"/>
              <w:rPr>
                <w:sz w:val="14"/>
                <w:szCs w:val="14"/>
              </w:rPr>
            </w:pPr>
          </w:p>
        </w:tc>
        <w:tc>
          <w:tcPr>
            <w:tcW w:w="2992" w:type="dxa"/>
            <w:vMerge/>
            <w:vAlign w:val="center"/>
          </w:tcPr>
          <w:p w:rsidR="004B323A" w:rsidRPr="00C306AE"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C306AE"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C306AE" w:rsidRDefault="004B323A" w:rsidP="00626160">
            <w:pPr>
              <w:jc w:val="center"/>
              <w:rPr>
                <w:b/>
                <w:bCs/>
                <w:sz w:val="20"/>
                <w:szCs w:val="20"/>
              </w:rPr>
            </w:pPr>
          </w:p>
        </w:tc>
      </w:tr>
      <w:tr w:rsidR="00C306AE" w:rsidRPr="00C306AE" w:rsidTr="00653ECE">
        <w:trPr>
          <w:cantSplit/>
          <w:trHeight w:val="145"/>
          <w:jc w:val="center"/>
        </w:trPr>
        <w:tc>
          <w:tcPr>
            <w:tcW w:w="1008" w:type="dxa"/>
            <w:vMerge/>
            <w:tcBorders>
              <w:left w:val="thinThickSmallGap" w:sz="24" w:space="0" w:color="auto"/>
            </w:tcBorders>
            <w:vAlign w:val="center"/>
          </w:tcPr>
          <w:p w:rsidR="004B323A" w:rsidRPr="00C306AE" w:rsidRDefault="004B323A" w:rsidP="00626160">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626160">
            <w:pPr>
              <w:rPr>
                <w:b/>
                <w:bCs/>
                <w:sz w:val="18"/>
                <w:szCs w:val="18"/>
              </w:rPr>
            </w:pPr>
          </w:p>
        </w:tc>
        <w:tc>
          <w:tcPr>
            <w:tcW w:w="1138" w:type="dxa"/>
            <w:vMerge/>
            <w:tcBorders>
              <w:right w:val="thinThickSmallGap" w:sz="24" w:space="0" w:color="auto"/>
            </w:tcBorders>
            <w:vAlign w:val="center"/>
          </w:tcPr>
          <w:p w:rsidR="004B323A" w:rsidRPr="00C306AE" w:rsidRDefault="004B323A" w:rsidP="00626160">
            <w:pPr>
              <w:rPr>
                <w:b/>
                <w:bCs/>
                <w:sz w:val="18"/>
                <w:szCs w:val="18"/>
              </w:rPr>
            </w:pPr>
          </w:p>
        </w:tc>
        <w:tc>
          <w:tcPr>
            <w:tcW w:w="1122" w:type="dxa"/>
            <w:vMerge/>
            <w:tcBorders>
              <w:left w:val="nil"/>
            </w:tcBorders>
            <w:vAlign w:val="center"/>
          </w:tcPr>
          <w:p w:rsidR="004B323A" w:rsidRPr="00C306AE" w:rsidRDefault="004B323A" w:rsidP="00626160">
            <w:pPr>
              <w:jc w:val="center"/>
              <w:rPr>
                <w:sz w:val="16"/>
                <w:szCs w:val="16"/>
              </w:rPr>
            </w:pPr>
          </w:p>
        </w:tc>
        <w:tc>
          <w:tcPr>
            <w:tcW w:w="1496" w:type="dxa"/>
            <w:vMerge/>
            <w:tcBorders>
              <w:left w:val="nil"/>
            </w:tcBorders>
            <w:vAlign w:val="center"/>
          </w:tcPr>
          <w:p w:rsidR="004B323A" w:rsidRPr="00C306AE" w:rsidRDefault="004B323A" w:rsidP="00626160">
            <w:pPr>
              <w:rPr>
                <w:sz w:val="14"/>
                <w:szCs w:val="14"/>
              </w:rPr>
            </w:pPr>
          </w:p>
        </w:tc>
        <w:tc>
          <w:tcPr>
            <w:tcW w:w="2618" w:type="dxa"/>
            <w:tcBorders>
              <w:left w:val="nil"/>
            </w:tcBorders>
            <w:vAlign w:val="center"/>
          </w:tcPr>
          <w:p w:rsidR="004B323A" w:rsidRPr="00C306AE" w:rsidRDefault="004B323A" w:rsidP="00626160">
            <w:pPr>
              <w:rPr>
                <w:sz w:val="14"/>
                <w:szCs w:val="14"/>
              </w:rPr>
            </w:pPr>
            <w:r w:rsidRPr="00C306AE">
              <w:rPr>
                <w:sz w:val="14"/>
                <w:szCs w:val="14"/>
              </w:rPr>
              <w:t>Statistică şi previziune economică</w:t>
            </w:r>
          </w:p>
        </w:tc>
        <w:tc>
          <w:tcPr>
            <w:tcW w:w="1496" w:type="dxa"/>
            <w:vMerge/>
            <w:vAlign w:val="center"/>
          </w:tcPr>
          <w:p w:rsidR="004B323A" w:rsidRPr="00C306AE" w:rsidRDefault="004B323A" w:rsidP="00626160">
            <w:pPr>
              <w:jc w:val="center"/>
              <w:rPr>
                <w:sz w:val="14"/>
                <w:szCs w:val="14"/>
              </w:rPr>
            </w:pPr>
          </w:p>
        </w:tc>
        <w:tc>
          <w:tcPr>
            <w:tcW w:w="2992" w:type="dxa"/>
            <w:vMerge/>
            <w:vAlign w:val="center"/>
          </w:tcPr>
          <w:p w:rsidR="004B323A" w:rsidRPr="00C306AE"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C306AE"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C306AE" w:rsidRDefault="004B323A" w:rsidP="00626160">
            <w:pPr>
              <w:jc w:val="center"/>
              <w:rPr>
                <w:b/>
                <w:bCs/>
                <w:sz w:val="20"/>
                <w:szCs w:val="20"/>
              </w:rPr>
            </w:pPr>
          </w:p>
        </w:tc>
      </w:tr>
      <w:tr w:rsidR="00C306AE" w:rsidRPr="00C306AE" w:rsidTr="00653ECE">
        <w:trPr>
          <w:cantSplit/>
          <w:trHeight w:val="125"/>
          <w:jc w:val="center"/>
        </w:trPr>
        <w:tc>
          <w:tcPr>
            <w:tcW w:w="1008" w:type="dxa"/>
            <w:vMerge/>
            <w:tcBorders>
              <w:left w:val="thinThickSmallGap" w:sz="24" w:space="0" w:color="auto"/>
            </w:tcBorders>
            <w:vAlign w:val="center"/>
          </w:tcPr>
          <w:p w:rsidR="004B323A" w:rsidRPr="00C306AE" w:rsidRDefault="004B323A" w:rsidP="00626160">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626160">
            <w:pPr>
              <w:rPr>
                <w:b/>
                <w:bCs/>
                <w:sz w:val="18"/>
                <w:szCs w:val="18"/>
              </w:rPr>
            </w:pPr>
          </w:p>
        </w:tc>
        <w:tc>
          <w:tcPr>
            <w:tcW w:w="1138" w:type="dxa"/>
            <w:vMerge/>
            <w:tcBorders>
              <w:right w:val="thinThickSmallGap" w:sz="24" w:space="0" w:color="auto"/>
            </w:tcBorders>
            <w:vAlign w:val="center"/>
          </w:tcPr>
          <w:p w:rsidR="004B323A" w:rsidRPr="00C306AE" w:rsidRDefault="004B323A" w:rsidP="00626160">
            <w:pPr>
              <w:rPr>
                <w:b/>
                <w:bCs/>
                <w:sz w:val="18"/>
                <w:szCs w:val="18"/>
              </w:rPr>
            </w:pPr>
          </w:p>
        </w:tc>
        <w:tc>
          <w:tcPr>
            <w:tcW w:w="1122" w:type="dxa"/>
            <w:vMerge/>
            <w:tcBorders>
              <w:left w:val="nil"/>
            </w:tcBorders>
            <w:vAlign w:val="center"/>
          </w:tcPr>
          <w:p w:rsidR="004B323A" w:rsidRPr="00C306AE" w:rsidRDefault="004B323A" w:rsidP="00626160">
            <w:pPr>
              <w:jc w:val="center"/>
              <w:rPr>
                <w:sz w:val="16"/>
                <w:szCs w:val="16"/>
              </w:rPr>
            </w:pPr>
          </w:p>
        </w:tc>
        <w:tc>
          <w:tcPr>
            <w:tcW w:w="1496" w:type="dxa"/>
            <w:vMerge/>
            <w:tcBorders>
              <w:left w:val="nil"/>
            </w:tcBorders>
            <w:vAlign w:val="center"/>
          </w:tcPr>
          <w:p w:rsidR="004B323A" w:rsidRPr="00C306AE" w:rsidRDefault="004B323A" w:rsidP="00626160">
            <w:pPr>
              <w:rPr>
                <w:sz w:val="14"/>
                <w:szCs w:val="14"/>
              </w:rPr>
            </w:pPr>
          </w:p>
        </w:tc>
        <w:tc>
          <w:tcPr>
            <w:tcW w:w="2618" w:type="dxa"/>
            <w:tcBorders>
              <w:left w:val="nil"/>
            </w:tcBorders>
            <w:vAlign w:val="center"/>
          </w:tcPr>
          <w:p w:rsidR="004B323A" w:rsidRPr="00C306AE" w:rsidRDefault="004B323A" w:rsidP="00626160">
            <w:pPr>
              <w:rPr>
                <w:sz w:val="14"/>
                <w:szCs w:val="14"/>
              </w:rPr>
            </w:pPr>
            <w:r w:rsidRPr="00C306AE">
              <w:rPr>
                <w:sz w:val="14"/>
                <w:szCs w:val="14"/>
              </w:rPr>
              <w:t>Informatică economică</w:t>
            </w:r>
          </w:p>
        </w:tc>
        <w:tc>
          <w:tcPr>
            <w:tcW w:w="1496" w:type="dxa"/>
            <w:vMerge/>
            <w:vAlign w:val="center"/>
          </w:tcPr>
          <w:p w:rsidR="004B323A" w:rsidRPr="00C306AE" w:rsidRDefault="004B323A" w:rsidP="00626160">
            <w:pPr>
              <w:jc w:val="center"/>
              <w:rPr>
                <w:sz w:val="14"/>
                <w:szCs w:val="14"/>
              </w:rPr>
            </w:pPr>
          </w:p>
        </w:tc>
        <w:tc>
          <w:tcPr>
            <w:tcW w:w="2992" w:type="dxa"/>
            <w:vMerge/>
            <w:vAlign w:val="center"/>
          </w:tcPr>
          <w:p w:rsidR="004B323A" w:rsidRPr="00C306AE"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C306AE"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C306AE" w:rsidRDefault="004B323A" w:rsidP="00626160">
            <w:pPr>
              <w:jc w:val="center"/>
              <w:rPr>
                <w:b/>
                <w:bCs/>
                <w:sz w:val="20"/>
                <w:szCs w:val="20"/>
              </w:rPr>
            </w:pPr>
          </w:p>
        </w:tc>
      </w:tr>
      <w:tr w:rsidR="00C306AE" w:rsidRPr="00C306AE" w:rsidTr="00653ECE">
        <w:trPr>
          <w:cantSplit/>
          <w:trHeight w:val="61"/>
          <w:jc w:val="center"/>
        </w:trPr>
        <w:tc>
          <w:tcPr>
            <w:tcW w:w="1008" w:type="dxa"/>
            <w:vMerge/>
            <w:tcBorders>
              <w:left w:val="thinThickSmallGap" w:sz="24" w:space="0" w:color="auto"/>
            </w:tcBorders>
            <w:vAlign w:val="center"/>
          </w:tcPr>
          <w:p w:rsidR="004B323A" w:rsidRPr="00C306AE" w:rsidRDefault="004B323A" w:rsidP="00626160">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626160">
            <w:pPr>
              <w:rPr>
                <w:b/>
                <w:bCs/>
                <w:sz w:val="18"/>
                <w:szCs w:val="18"/>
              </w:rPr>
            </w:pPr>
          </w:p>
        </w:tc>
        <w:tc>
          <w:tcPr>
            <w:tcW w:w="1138" w:type="dxa"/>
            <w:vMerge/>
            <w:tcBorders>
              <w:right w:val="thinThickSmallGap" w:sz="24" w:space="0" w:color="auto"/>
            </w:tcBorders>
            <w:vAlign w:val="center"/>
          </w:tcPr>
          <w:p w:rsidR="004B323A" w:rsidRPr="00C306AE" w:rsidRDefault="004B323A" w:rsidP="00626160">
            <w:pPr>
              <w:rPr>
                <w:b/>
                <w:bCs/>
                <w:sz w:val="18"/>
                <w:szCs w:val="18"/>
              </w:rPr>
            </w:pPr>
          </w:p>
        </w:tc>
        <w:tc>
          <w:tcPr>
            <w:tcW w:w="1122" w:type="dxa"/>
            <w:vMerge/>
            <w:tcBorders>
              <w:left w:val="nil"/>
            </w:tcBorders>
            <w:vAlign w:val="center"/>
          </w:tcPr>
          <w:p w:rsidR="004B323A" w:rsidRPr="00C306AE" w:rsidRDefault="004B323A" w:rsidP="00626160">
            <w:pPr>
              <w:jc w:val="center"/>
              <w:rPr>
                <w:sz w:val="16"/>
                <w:szCs w:val="16"/>
              </w:rPr>
            </w:pPr>
          </w:p>
        </w:tc>
        <w:tc>
          <w:tcPr>
            <w:tcW w:w="1496" w:type="dxa"/>
            <w:vMerge w:val="restart"/>
            <w:tcBorders>
              <w:left w:val="nil"/>
            </w:tcBorders>
            <w:vAlign w:val="center"/>
          </w:tcPr>
          <w:p w:rsidR="004B323A" w:rsidRPr="00C306AE" w:rsidRDefault="004B323A" w:rsidP="00626160">
            <w:pPr>
              <w:rPr>
                <w:sz w:val="14"/>
                <w:szCs w:val="14"/>
              </w:rPr>
            </w:pPr>
            <w:r w:rsidRPr="00C306AE">
              <w:rPr>
                <w:sz w:val="14"/>
                <w:szCs w:val="14"/>
              </w:rPr>
              <w:t>CIBERNETICĂ, STATISTICĂ ŞI INFORMATICĂ ECONOMICĂ</w:t>
            </w:r>
          </w:p>
        </w:tc>
        <w:tc>
          <w:tcPr>
            <w:tcW w:w="2618" w:type="dxa"/>
            <w:tcBorders>
              <w:left w:val="nil"/>
            </w:tcBorders>
            <w:vAlign w:val="center"/>
          </w:tcPr>
          <w:p w:rsidR="004B323A" w:rsidRPr="00C306AE" w:rsidRDefault="004B323A" w:rsidP="00626160">
            <w:pPr>
              <w:rPr>
                <w:sz w:val="14"/>
                <w:szCs w:val="14"/>
              </w:rPr>
            </w:pPr>
            <w:r w:rsidRPr="00C306AE">
              <w:rPr>
                <w:sz w:val="14"/>
                <w:szCs w:val="14"/>
              </w:rPr>
              <w:t>Cibernetică economică</w:t>
            </w:r>
          </w:p>
        </w:tc>
        <w:tc>
          <w:tcPr>
            <w:tcW w:w="1496" w:type="dxa"/>
            <w:vMerge/>
            <w:vAlign w:val="center"/>
          </w:tcPr>
          <w:p w:rsidR="004B323A" w:rsidRPr="00C306AE" w:rsidRDefault="004B323A" w:rsidP="00626160">
            <w:pPr>
              <w:jc w:val="center"/>
              <w:rPr>
                <w:sz w:val="14"/>
                <w:szCs w:val="14"/>
              </w:rPr>
            </w:pPr>
          </w:p>
        </w:tc>
        <w:tc>
          <w:tcPr>
            <w:tcW w:w="2992" w:type="dxa"/>
            <w:vMerge/>
            <w:vAlign w:val="center"/>
          </w:tcPr>
          <w:p w:rsidR="004B323A" w:rsidRPr="00C306AE"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C306AE"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C306AE" w:rsidRDefault="004B323A" w:rsidP="00626160">
            <w:pPr>
              <w:jc w:val="center"/>
              <w:rPr>
                <w:b/>
                <w:bCs/>
                <w:sz w:val="20"/>
                <w:szCs w:val="20"/>
              </w:rPr>
            </w:pPr>
          </w:p>
        </w:tc>
      </w:tr>
      <w:tr w:rsidR="00C306AE" w:rsidRPr="00C306AE" w:rsidTr="00653ECE">
        <w:trPr>
          <w:cantSplit/>
          <w:trHeight w:val="123"/>
          <w:jc w:val="center"/>
        </w:trPr>
        <w:tc>
          <w:tcPr>
            <w:tcW w:w="1008" w:type="dxa"/>
            <w:vMerge/>
            <w:tcBorders>
              <w:left w:val="thinThickSmallGap" w:sz="24" w:space="0" w:color="auto"/>
            </w:tcBorders>
            <w:vAlign w:val="center"/>
          </w:tcPr>
          <w:p w:rsidR="004B323A" w:rsidRPr="00C306AE" w:rsidRDefault="004B323A" w:rsidP="00626160">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626160">
            <w:pPr>
              <w:rPr>
                <w:b/>
                <w:bCs/>
                <w:sz w:val="18"/>
                <w:szCs w:val="18"/>
              </w:rPr>
            </w:pPr>
          </w:p>
        </w:tc>
        <w:tc>
          <w:tcPr>
            <w:tcW w:w="1138" w:type="dxa"/>
            <w:vMerge/>
            <w:tcBorders>
              <w:right w:val="thinThickSmallGap" w:sz="24" w:space="0" w:color="auto"/>
            </w:tcBorders>
            <w:vAlign w:val="center"/>
          </w:tcPr>
          <w:p w:rsidR="004B323A" w:rsidRPr="00C306AE" w:rsidRDefault="004B323A" w:rsidP="00626160">
            <w:pPr>
              <w:rPr>
                <w:b/>
                <w:bCs/>
                <w:sz w:val="18"/>
                <w:szCs w:val="18"/>
              </w:rPr>
            </w:pPr>
          </w:p>
        </w:tc>
        <w:tc>
          <w:tcPr>
            <w:tcW w:w="1122" w:type="dxa"/>
            <w:vMerge/>
            <w:tcBorders>
              <w:left w:val="nil"/>
            </w:tcBorders>
            <w:vAlign w:val="center"/>
          </w:tcPr>
          <w:p w:rsidR="004B323A" w:rsidRPr="00C306AE" w:rsidRDefault="004B323A" w:rsidP="00626160">
            <w:pPr>
              <w:jc w:val="center"/>
              <w:rPr>
                <w:sz w:val="16"/>
                <w:szCs w:val="16"/>
              </w:rPr>
            </w:pPr>
          </w:p>
        </w:tc>
        <w:tc>
          <w:tcPr>
            <w:tcW w:w="1496" w:type="dxa"/>
            <w:vMerge/>
            <w:tcBorders>
              <w:left w:val="nil"/>
            </w:tcBorders>
            <w:vAlign w:val="center"/>
          </w:tcPr>
          <w:p w:rsidR="004B323A" w:rsidRPr="00C306AE" w:rsidRDefault="004B323A" w:rsidP="00626160">
            <w:pPr>
              <w:rPr>
                <w:sz w:val="14"/>
                <w:szCs w:val="14"/>
              </w:rPr>
            </w:pPr>
          </w:p>
        </w:tc>
        <w:tc>
          <w:tcPr>
            <w:tcW w:w="2618" w:type="dxa"/>
            <w:tcBorders>
              <w:left w:val="nil"/>
            </w:tcBorders>
            <w:vAlign w:val="center"/>
          </w:tcPr>
          <w:p w:rsidR="004B323A" w:rsidRPr="00C306AE" w:rsidRDefault="004B323A" w:rsidP="00626160">
            <w:pPr>
              <w:rPr>
                <w:sz w:val="14"/>
                <w:szCs w:val="14"/>
              </w:rPr>
            </w:pPr>
            <w:r w:rsidRPr="00C306AE">
              <w:rPr>
                <w:sz w:val="14"/>
                <w:szCs w:val="14"/>
              </w:rPr>
              <w:t>Statistică şi previziune economică</w:t>
            </w:r>
          </w:p>
        </w:tc>
        <w:tc>
          <w:tcPr>
            <w:tcW w:w="1496" w:type="dxa"/>
            <w:vMerge/>
            <w:vAlign w:val="center"/>
          </w:tcPr>
          <w:p w:rsidR="004B323A" w:rsidRPr="00C306AE" w:rsidRDefault="004B323A" w:rsidP="00626160">
            <w:pPr>
              <w:jc w:val="center"/>
              <w:rPr>
                <w:sz w:val="14"/>
                <w:szCs w:val="14"/>
              </w:rPr>
            </w:pPr>
          </w:p>
        </w:tc>
        <w:tc>
          <w:tcPr>
            <w:tcW w:w="2992" w:type="dxa"/>
            <w:vMerge/>
            <w:vAlign w:val="center"/>
          </w:tcPr>
          <w:p w:rsidR="004B323A" w:rsidRPr="00C306AE"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C306AE"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C306AE" w:rsidRDefault="004B323A" w:rsidP="00626160">
            <w:pPr>
              <w:jc w:val="center"/>
              <w:rPr>
                <w:b/>
                <w:bCs/>
                <w:sz w:val="20"/>
                <w:szCs w:val="20"/>
              </w:rPr>
            </w:pPr>
          </w:p>
        </w:tc>
      </w:tr>
      <w:tr w:rsidR="00C306AE" w:rsidRPr="00C306AE" w:rsidTr="00653ECE">
        <w:trPr>
          <w:cantSplit/>
          <w:trHeight w:val="180"/>
          <w:jc w:val="center"/>
        </w:trPr>
        <w:tc>
          <w:tcPr>
            <w:tcW w:w="1008" w:type="dxa"/>
            <w:vMerge/>
            <w:tcBorders>
              <w:left w:val="thinThickSmallGap" w:sz="24" w:space="0" w:color="auto"/>
            </w:tcBorders>
            <w:vAlign w:val="center"/>
          </w:tcPr>
          <w:p w:rsidR="004B323A" w:rsidRPr="00C306AE" w:rsidRDefault="004B323A" w:rsidP="00626160">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626160">
            <w:pPr>
              <w:rPr>
                <w:b/>
                <w:bCs/>
                <w:sz w:val="18"/>
                <w:szCs w:val="18"/>
              </w:rPr>
            </w:pPr>
          </w:p>
        </w:tc>
        <w:tc>
          <w:tcPr>
            <w:tcW w:w="1138" w:type="dxa"/>
            <w:vMerge/>
            <w:tcBorders>
              <w:right w:val="thinThickSmallGap" w:sz="24" w:space="0" w:color="auto"/>
            </w:tcBorders>
            <w:vAlign w:val="center"/>
          </w:tcPr>
          <w:p w:rsidR="004B323A" w:rsidRPr="00C306AE" w:rsidRDefault="004B323A" w:rsidP="00626160">
            <w:pPr>
              <w:rPr>
                <w:b/>
                <w:bCs/>
                <w:sz w:val="18"/>
                <w:szCs w:val="18"/>
              </w:rPr>
            </w:pPr>
          </w:p>
        </w:tc>
        <w:tc>
          <w:tcPr>
            <w:tcW w:w="1122" w:type="dxa"/>
            <w:vMerge/>
            <w:tcBorders>
              <w:left w:val="nil"/>
            </w:tcBorders>
            <w:vAlign w:val="center"/>
          </w:tcPr>
          <w:p w:rsidR="004B323A" w:rsidRPr="00C306AE" w:rsidRDefault="004B323A" w:rsidP="00626160">
            <w:pPr>
              <w:jc w:val="center"/>
              <w:rPr>
                <w:sz w:val="16"/>
                <w:szCs w:val="16"/>
              </w:rPr>
            </w:pPr>
          </w:p>
        </w:tc>
        <w:tc>
          <w:tcPr>
            <w:tcW w:w="1496" w:type="dxa"/>
            <w:vMerge/>
            <w:tcBorders>
              <w:left w:val="nil"/>
            </w:tcBorders>
            <w:vAlign w:val="center"/>
          </w:tcPr>
          <w:p w:rsidR="004B323A" w:rsidRPr="00C306AE" w:rsidRDefault="004B323A" w:rsidP="00626160">
            <w:pPr>
              <w:rPr>
                <w:sz w:val="14"/>
                <w:szCs w:val="14"/>
              </w:rPr>
            </w:pPr>
          </w:p>
        </w:tc>
        <w:tc>
          <w:tcPr>
            <w:tcW w:w="2618" w:type="dxa"/>
            <w:tcBorders>
              <w:left w:val="nil"/>
            </w:tcBorders>
            <w:vAlign w:val="center"/>
          </w:tcPr>
          <w:p w:rsidR="004B323A" w:rsidRPr="00C306AE" w:rsidRDefault="004B323A" w:rsidP="00626160">
            <w:pPr>
              <w:rPr>
                <w:sz w:val="14"/>
                <w:szCs w:val="14"/>
              </w:rPr>
            </w:pPr>
            <w:r w:rsidRPr="00C306AE">
              <w:rPr>
                <w:sz w:val="14"/>
                <w:szCs w:val="14"/>
              </w:rPr>
              <w:t>Informatică economică</w:t>
            </w:r>
          </w:p>
        </w:tc>
        <w:tc>
          <w:tcPr>
            <w:tcW w:w="1496" w:type="dxa"/>
            <w:vMerge/>
            <w:vAlign w:val="center"/>
          </w:tcPr>
          <w:p w:rsidR="004B323A" w:rsidRPr="00C306AE" w:rsidRDefault="004B323A" w:rsidP="00626160">
            <w:pPr>
              <w:jc w:val="center"/>
              <w:rPr>
                <w:sz w:val="14"/>
                <w:szCs w:val="14"/>
              </w:rPr>
            </w:pPr>
          </w:p>
        </w:tc>
        <w:tc>
          <w:tcPr>
            <w:tcW w:w="2992" w:type="dxa"/>
            <w:vMerge/>
            <w:vAlign w:val="center"/>
          </w:tcPr>
          <w:p w:rsidR="004B323A" w:rsidRPr="00C306AE"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C306AE"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C306AE" w:rsidRDefault="004B323A" w:rsidP="00626160">
            <w:pPr>
              <w:jc w:val="center"/>
              <w:rPr>
                <w:b/>
                <w:bCs/>
                <w:sz w:val="20"/>
                <w:szCs w:val="20"/>
              </w:rPr>
            </w:pPr>
          </w:p>
        </w:tc>
      </w:tr>
      <w:tr w:rsidR="00C306AE" w:rsidRPr="00C306AE" w:rsidTr="00653ECE">
        <w:trPr>
          <w:cantSplit/>
          <w:trHeight w:val="249"/>
          <w:jc w:val="center"/>
        </w:trPr>
        <w:tc>
          <w:tcPr>
            <w:tcW w:w="1008" w:type="dxa"/>
            <w:vMerge/>
            <w:tcBorders>
              <w:left w:val="thinThickSmallGap" w:sz="24" w:space="0" w:color="auto"/>
            </w:tcBorders>
            <w:vAlign w:val="center"/>
          </w:tcPr>
          <w:p w:rsidR="004B323A" w:rsidRPr="00C306AE" w:rsidRDefault="004B323A" w:rsidP="00626160">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626160">
            <w:pPr>
              <w:rPr>
                <w:b/>
                <w:bCs/>
                <w:sz w:val="18"/>
                <w:szCs w:val="18"/>
              </w:rPr>
            </w:pPr>
          </w:p>
        </w:tc>
        <w:tc>
          <w:tcPr>
            <w:tcW w:w="1138" w:type="dxa"/>
            <w:vMerge/>
            <w:tcBorders>
              <w:right w:val="thinThickSmallGap" w:sz="24" w:space="0" w:color="auto"/>
            </w:tcBorders>
            <w:vAlign w:val="center"/>
          </w:tcPr>
          <w:p w:rsidR="004B323A" w:rsidRPr="00C306AE" w:rsidRDefault="004B323A" w:rsidP="00626160">
            <w:pPr>
              <w:rPr>
                <w:b/>
                <w:bCs/>
                <w:sz w:val="18"/>
                <w:szCs w:val="18"/>
              </w:rPr>
            </w:pPr>
          </w:p>
        </w:tc>
        <w:tc>
          <w:tcPr>
            <w:tcW w:w="1122" w:type="dxa"/>
            <w:vMerge/>
            <w:tcBorders>
              <w:left w:val="nil"/>
            </w:tcBorders>
            <w:vAlign w:val="center"/>
          </w:tcPr>
          <w:p w:rsidR="004B323A" w:rsidRPr="00C306AE" w:rsidRDefault="004B323A" w:rsidP="00626160">
            <w:pPr>
              <w:jc w:val="center"/>
              <w:rPr>
                <w:sz w:val="16"/>
                <w:szCs w:val="16"/>
              </w:rPr>
            </w:pPr>
          </w:p>
        </w:tc>
        <w:tc>
          <w:tcPr>
            <w:tcW w:w="1496" w:type="dxa"/>
            <w:vMerge w:val="restart"/>
            <w:tcBorders>
              <w:left w:val="nil"/>
            </w:tcBorders>
            <w:vAlign w:val="center"/>
          </w:tcPr>
          <w:p w:rsidR="004B323A" w:rsidRPr="00C306AE" w:rsidRDefault="004B323A" w:rsidP="00626160">
            <w:pPr>
              <w:rPr>
                <w:sz w:val="14"/>
                <w:szCs w:val="14"/>
              </w:rPr>
            </w:pPr>
            <w:r w:rsidRPr="00C306AE">
              <w:rPr>
                <w:sz w:val="14"/>
                <w:szCs w:val="14"/>
              </w:rPr>
              <w:t>ECONOMIE ŞI AFACERI INTERNAŢIONALE</w:t>
            </w:r>
          </w:p>
        </w:tc>
        <w:tc>
          <w:tcPr>
            <w:tcW w:w="2618" w:type="dxa"/>
            <w:tcBorders>
              <w:left w:val="nil"/>
            </w:tcBorders>
            <w:vAlign w:val="center"/>
          </w:tcPr>
          <w:p w:rsidR="004B323A" w:rsidRPr="00C306AE" w:rsidRDefault="004B323A" w:rsidP="00626160">
            <w:pPr>
              <w:rPr>
                <w:sz w:val="14"/>
                <w:szCs w:val="14"/>
              </w:rPr>
            </w:pPr>
            <w:r w:rsidRPr="00C306AE">
              <w:rPr>
                <w:sz w:val="14"/>
                <w:szCs w:val="14"/>
              </w:rPr>
              <w:t>Economie internaţională</w:t>
            </w:r>
          </w:p>
        </w:tc>
        <w:tc>
          <w:tcPr>
            <w:tcW w:w="1496" w:type="dxa"/>
            <w:vMerge/>
            <w:vAlign w:val="center"/>
          </w:tcPr>
          <w:p w:rsidR="004B323A" w:rsidRPr="00C306AE" w:rsidRDefault="004B323A" w:rsidP="00626160">
            <w:pPr>
              <w:jc w:val="center"/>
              <w:rPr>
                <w:sz w:val="14"/>
                <w:szCs w:val="14"/>
              </w:rPr>
            </w:pPr>
          </w:p>
        </w:tc>
        <w:tc>
          <w:tcPr>
            <w:tcW w:w="2992" w:type="dxa"/>
            <w:vMerge/>
            <w:vAlign w:val="center"/>
          </w:tcPr>
          <w:p w:rsidR="004B323A" w:rsidRPr="00C306AE"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C306AE"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C306AE" w:rsidRDefault="004B323A" w:rsidP="00626160">
            <w:pPr>
              <w:jc w:val="center"/>
              <w:rPr>
                <w:b/>
                <w:bCs/>
                <w:sz w:val="20"/>
                <w:szCs w:val="20"/>
              </w:rPr>
            </w:pPr>
          </w:p>
        </w:tc>
      </w:tr>
      <w:tr w:rsidR="00C306AE" w:rsidRPr="00C306AE" w:rsidTr="00653ECE">
        <w:trPr>
          <w:cantSplit/>
          <w:trHeight w:val="139"/>
          <w:jc w:val="center"/>
        </w:trPr>
        <w:tc>
          <w:tcPr>
            <w:tcW w:w="1008" w:type="dxa"/>
            <w:vMerge/>
            <w:tcBorders>
              <w:left w:val="thinThickSmallGap" w:sz="24" w:space="0" w:color="auto"/>
            </w:tcBorders>
            <w:vAlign w:val="center"/>
          </w:tcPr>
          <w:p w:rsidR="004B323A" w:rsidRPr="00C306AE" w:rsidRDefault="004B323A" w:rsidP="00626160">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626160">
            <w:pPr>
              <w:rPr>
                <w:b/>
                <w:bCs/>
                <w:sz w:val="18"/>
                <w:szCs w:val="18"/>
              </w:rPr>
            </w:pPr>
          </w:p>
        </w:tc>
        <w:tc>
          <w:tcPr>
            <w:tcW w:w="1138" w:type="dxa"/>
            <w:vMerge/>
            <w:tcBorders>
              <w:right w:val="thinThickSmallGap" w:sz="24" w:space="0" w:color="auto"/>
            </w:tcBorders>
            <w:vAlign w:val="center"/>
          </w:tcPr>
          <w:p w:rsidR="004B323A" w:rsidRPr="00C306AE" w:rsidRDefault="004B323A" w:rsidP="00626160">
            <w:pPr>
              <w:rPr>
                <w:b/>
                <w:bCs/>
                <w:sz w:val="18"/>
                <w:szCs w:val="18"/>
              </w:rPr>
            </w:pPr>
          </w:p>
        </w:tc>
        <w:tc>
          <w:tcPr>
            <w:tcW w:w="1122" w:type="dxa"/>
            <w:vMerge/>
            <w:tcBorders>
              <w:left w:val="nil"/>
            </w:tcBorders>
            <w:vAlign w:val="center"/>
          </w:tcPr>
          <w:p w:rsidR="004B323A" w:rsidRPr="00C306AE" w:rsidRDefault="004B323A" w:rsidP="00626160">
            <w:pPr>
              <w:jc w:val="center"/>
              <w:rPr>
                <w:sz w:val="16"/>
                <w:szCs w:val="16"/>
              </w:rPr>
            </w:pPr>
          </w:p>
        </w:tc>
        <w:tc>
          <w:tcPr>
            <w:tcW w:w="1496" w:type="dxa"/>
            <w:vMerge/>
            <w:tcBorders>
              <w:left w:val="nil"/>
            </w:tcBorders>
            <w:vAlign w:val="center"/>
          </w:tcPr>
          <w:p w:rsidR="004B323A" w:rsidRPr="00C306AE" w:rsidRDefault="004B323A" w:rsidP="00626160">
            <w:pPr>
              <w:rPr>
                <w:sz w:val="14"/>
                <w:szCs w:val="14"/>
              </w:rPr>
            </w:pPr>
          </w:p>
        </w:tc>
        <w:tc>
          <w:tcPr>
            <w:tcW w:w="2618" w:type="dxa"/>
            <w:tcBorders>
              <w:left w:val="nil"/>
            </w:tcBorders>
            <w:vAlign w:val="center"/>
          </w:tcPr>
          <w:p w:rsidR="004B323A" w:rsidRPr="00C306AE" w:rsidRDefault="004B323A" w:rsidP="00626160">
            <w:pPr>
              <w:rPr>
                <w:sz w:val="14"/>
                <w:szCs w:val="14"/>
              </w:rPr>
            </w:pPr>
            <w:r w:rsidRPr="00C306AE">
              <w:rPr>
                <w:sz w:val="14"/>
                <w:szCs w:val="14"/>
              </w:rPr>
              <w:t>Afaceri internaţionale</w:t>
            </w:r>
          </w:p>
        </w:tc>
        <w:tc>
          <w:tcPr>
            <w:tcW w:w="1496" w:type="dxa"/>
            <w:vMerge/>
            <w:vAlign w:val="center"/>
          </w:tcPr>
          <w:p w:rsidR="004B323A" w:rsidRPr="00C306AE" w:rsidRDefault="004B323A" w:rsidP="00626160">
            <w:pPr>
              <w:jc w:val="center"/>
              <w:rPr>
                <w:sz w:val="14"/>
                <w:szCs w:val="14"/>
              </w:rPr>
            </w:pPr>
          </w:p>
        </w:tc>
        <w:tc>
          <w:tcPr>
            <w:tcW w:w="2992" w:type="dxa"/>
            <w:vMerge/>
            <w:vAlign w:val="center"/>
          </w:tcPr>
          <w:p w:rsidR="004B323A" w:rsidRPr="00C306AE"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C306AE"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C306AE" w:rsidRDefault="004B323A" w:rsidP="00626160">
            <w:pPr>
              <w:jc w:val="center"/>
              <w:rPr>
                <w:b/>
                <w:bCs/>
                <w:sz w:val="20"/>
                <w:szCs w:val="20"/>
              </w:rPr>
            </w:pPr>
          </w:p>
        </w:tc>
      </w:tr>
      <w:tr w:rsidR="00C306AE" w:rsidRPr="00C306AE" w:rsidTr="00653ECE">
        <w:trPr>
          <w:cantSplit/>
          <w:trHeight w:val="249"/>
          <w:jc w:val="center"/>
        </w:trPr>
        <w:tc>
          <w:tcPr>
            <w:tcW w:w="1008" w:type="dxa"/>
            <w:vMerge/>
            <w:tcBorders>
              <w:left w:val="thinThickSmallGap" w:sz="24" w:space="0" w:color="auto"/>
            </w:tcBorders>
            <w:vAlign w:val="center"/>
          </w:tcPr>
          <w:p w:rsidR="004B323A" w:rsidRPr="00C306AE" w:rsidRDefault="004B323A" w:rsidP="00626160">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626160">
            <w:pPr>
              <w:rPr>
                <w:b/>
                <w:bCs/>
                <w:sz w:val="18"/>
                <w:szCs w:val="18"/>
              </w:rPr>
            </w:pPr>
          </w:p>
        </w:tc>
        <w:tc>
          <w:tcPr>
            <w:tcW w:w="1138" w:type="dxa"/>
            <w:vMerge/>
            <w:tcBorders>
              <w:right w:val="thinThickSmallGap" w:sz="24" w:space="0" w:color="auto"/>
            </w:tcBorders>
            <w:vAlign w:val="center"/>
          </w:tcPr>
          <w:p w:rsidR="004B323A" w:rsidRPr="00C306AE" w:rsidRDefault="004B323A" w:rsidP="00626160">
            <w:pPr>
              <w:rPr>
                <w:b/>
                <w:bCs/>
                <w:sz w:val="18"/>
                <w:szCs w:val="18"/>
              </w:rPr>
            </w:pPr>
          </w:p>
        </w:tc>
        <w:tc>
          <w:tcPr>
            <w:tcW w:w="1122" w:type="dxa"/>
            <w:vMerge/>
            <w:tcBorders>
              <w:left w:val="nil"/>
            </w:tcBorders>
            <w:vAlign w:val="center"/>
          </w:tcPr>
          <w:p w:rsidR="004B323A" w:rsidRPr="00C306AE" w:rsidRDefault="004B323A" w:rsidP="00626160">
            <w:pPr>
              <w:jc w:val="center"/>
              <w:rPr>
                <w:sz w:val="16"/>
                <w:szCs w:val="16"/>
              </w:rPr>
            </w:pPr>
          </w:p>
        </w:tc>
        <w:tc>
          <w:tcPr>
            <w:tcW w:w="1496" w:type="dxa"/>
            <w:vMerge/>
            <w:tcBorders>
              <w:left w:val="nil"/>
            </w:tcBorders>
            <w:vAlign w:val="center"/>
          </w:tcPr>
          <w:p w:rsidR="004B323A" w:rsidRPr="00C306AE" w:rsidRDefault="004B323A" w:rsidP="00626160">
            <w:pPr>
              <w:rPr>
                <w:sz w:val="14"/>
                <w:szCs w:val="14"/>
              </w:rPr>
            </w:pPr>
          </w:p>
        </w:tc>
        <w:tc>
          <w:tcPr>
            <w:tcW w:w="2618" w:type="dxa"/>
            <w:tcBorders>
              <w:left w:val="nil"/>
            </w:tcBorders>
            <w:vAlign w:val="center"/>
          </w:tcPr>
          <w:p w:rsidR="004B323A" w:rsidRPr="00C306AE" w:rsidRDefault="004B323A" w:rsidP="00626160">
            <w:pPr>
              <w:rPr>
                <w:sz w:val="14"/>
                <w:szCs w:val="14"/>
              </w:rPr>
            </w:pPr>
            <w:r w:rsidRPr="00C306AE">
              <w:rPr>
                <w:sz w:val="14"/>
                <w:szCs w:val="14"/>
              </w:rPr>
              <w:t>Economie şi afaceri internaţionale</w:t>
            </w:r>
          </w:p>
        </w:tc>
        <w:tc>
          <w:tcPr>
            <w:tcW w:w="1496" w:type="dxa"/>
            <w:vMerge/>
            <w:vAlign w:val="center"/>
          </w:tcPr>
          <w:p w:rsidR="004B323A" w:rsidRPr="00C306AE" w:rsidRDefault="004B323A" w:rsidP="00626160">
            <w:pPr>
              <w:jc w:val="center"/>
              <w:rPr>
                <w:sz w:val="14"/>
                <w:szCs w:val="14"/>
              </w:rPr>
            </w:pPr>
          </w:p>
        </w:tc>
        <w:tc>
          <w:tcPr>
            <w:tcW w:w="2992" w:type="dxa"/>
            <w:vMerge/>
            <w:vAlign w:val="center"/>
          </w:tcPr>
          <w:p w:rsidR="004B323A" w:rsidRPr="00C306AE"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C306AE"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C306AE" w:rsidRDefault="004B323A" w:rsidP="00626160">
            <w:pPr>
              <w:jc w:val="center"/>
              <w:rPr>
                <w:b/>
                <w:bCs/>
                <w:sz w:val="20"/>
                <w:szCs w:val="20"/>
              </w:rPr>
            </w:pPr>
          </w:p>
        </w:tc>
      </w:tr>
      <w:tr w:rsidR="00C306AE" w:rsidRPr="00C306AE" w:rsidTr="00653ECE">
        <w:trPr>
          <w:cantSplit/>
          <w:trHeight w:val="82"/>
          <w:jc w:val="center"/>
        </w:trPr>
        <w:tc>
          <w:tcPr>
            <w:tcW w:w="1008" w:type="dxa"/>
            <w:vMerge/>
            <w:tcBorders>
              <w:left w:val="thinThickSmallGap" w:sz="24" w:space="0" w:color="auto"/>
            </w:tcBorders>
            <w:vAlign w:val="center"/>
          </w:tcPr>
          <w:p w:rsidR="004B323A" w:rsidRPr="00C306AE" w:rsidRDefault="004B323A" w:rsidP="00626160">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626160">
            <w:pPr>
              <w:rPr>
                <w:b/>
                <w:bCs/>
                <w:sz w:val="18"/>
                <w:szCs w:val="18"/>
              </w:rPr>
            </w:pPr>
          </w:p>
        </w:tc>
        <w:tc>
          <w:tcPr>
            <w:tcW w:w="1138" w:type="dxa"/>
            <w:vMerge/>
            <w:tcBorders>
              <w:right w:val="thinThickSmallGap" w:sz="24" w:space="0" w:color="auto"/>
            </w:tcBorders>
            <w:vAlign w:val="center"/>
          </w:tcPr>
          <w:p w:rsidR="004B323A" w:rsidRPr="00C306AE" w:rsidRDefault="004B323A" w:rsidP="00626160">
            <w:pPr>
              <w:rPr>
                <w:b/>
                <w:bCs/>
                <w:sz w:val="18"/>
                <w:szCs w:val="18"/>
              </w:rPr>
            </w:pPr>
          </w:p>
        </w:tc>
        <w:tc>
          <w:tcPr>
            <w:tcW w:w="1122" w:type="dxa"/>
            <w:vMerge/>
            <w:tcBorders>
              <w:left w:val="nil"/>
            </w:tcBorders>
            <w:vAlign w:val="center"/>
          </w:tcPr>
          <w:p w:rsidR="004B323A" w:rsidRPr="00C306AE" w:rsidRDefault="004B323A" w:rsidP="00626160">
            <w:pPr>
              <w:jc w:val="center"/>
              <w:rPr>
                <w:sz w:val="16"/>
                <w:szCs w:val="16"/>
              </w:rPr>
            </w:pPr>
          </w:p>
        </w:tc>
        <w:tc>
          <w:tcPr>
            <w:tcW w:w="1496" w:type="dxa"/>
            <w:vMerge w:val="restart"/>
            <w:tcBorders>
              <w:left w:val="nil"/>
            </w:tcBorders>
            <w:vAlign w:val="center"/>
          </w:tcPr>
          <w:p w:rsidR="004B323A" w:rsidRPr="00C306AE" w:rsidRDefault="004B323A" w:rsidP="00626160">
            <w:pPr>
              <w:rPr>
                <w:sz w:val="14"/>
                <w:szCs w:val="14"/>
              </w:rPr>
            </w:pPr>
            <w:r w:rsidRPr="00C306AE">
              <w:rPr>
                <w:sz w:val="14"/>
                <w:szCs w:val="14"/>
              </w:rPr>
              <w:t xml:space="preserve">MANAGEMENT </w:t>
            </w:r>
          </w:p>
        </w:tc>
        <w:tc>
          <w:tcPr>
            <w:tcW w:w="2618" w:type="dxa"/>
            <w:tcBorders>
              <w:left w:val="nil"/>
            </w:tcBorders>
            <w:vAlign w:val="center"/>
          </w:tcPr>
          <w:p w:rsidR="004B323A" w:rsidRPr="00C306AE" w:rsidRDefault="004B323A" w:rsidP="00626160">
            <w:pPr>
              <w:rPr>
                <w:sz w:val="14"/>
                <w:szCs w:val="14"/>
              </w:rPr>
            </w:pPr>
            <w:r w:rsidRPr="00C306AE">
              <w:rPr>
                <w:sz w:val="14"/>
                <w:szCs w:val="14"/>
              </w:rPr>
              <w:t>Management</w:t>
            </w:r>
          </w:p>
        </w:tc>
        <w:tc>
          <w:tcPr>
            <w:tcW w:w="1496" w:type="dxa"/>
            <w:vMerge/>
            <w:vAlign w:val="center"/>
          </w:tcPr>
          <w:p w:rsidR="004B323A" w:rsidRPr="00C306AE" w:rsidRDefault="004B323A" w:rsidP="00626160">
            <w:pPr>
              <w:jc w:val="center"/>
              <w:rPr>
                <w:sz w:val="14"/>
                <w:szCs w:val="14"/>
              </w:rPr>
            </w:pPr>
          </w:p>
        </w:tc>
        <w:tc>
          <w:tcPr>
            <w:tcW w:w="2992" w:type="dxa"/>
            <w:vMerge/>
            <w:vAlign w:val="center"/>
          </w:tcPr>
          <w:p w:rsidR="004B323A" w:rsidRPr="00C306AE"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C306AE"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C306AE" w:rsidRDefault="004B323A" w:rsidP="00626160">
            <w:pPr>
              <w:jc w:val="center"/>
              <w:rPr>
                <w:b/>
                <w:bCs/>
                <w:sz w:val="20"/>
                <w:szCs w:val="20"/>
              </w:rPr>
            </w:pPr>
          </w:p>
        </w:tc>
      </w:tr>
      <w:tr w:rsidR="00C306AE" w:rsidRPr="00C306AE" w:rsidTr="00653ECE">
        <w:trPr>
          <w:cantSplit/>
          <w:trHeight w:val="249"/>
          <w:jc w:val="center"/>
        </w:trPr>
        <w:tc>
          <w:tcPr>
            <w:tcW w:w="1008" w:type="dxa"/>
            <w:vMerge/>
            <w:tcBorders>
              <w:left w:val="thinThickSmallGap" w:sz="24" w:space="0" w:color="auto"/>
            </w:tcBorders>
            <w:vAlign w:val="center"/>
          </w:tcPr>
          <w:p w:rsidR="004B323A" w:rsidRPr="00C306AE" w:rsidRDefault="004B323A" w:rsidP="00626160">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626160">
            <w:pPr>
              <w:rPr>
                <w:b/>
                <w:bCs/>
                <w:sz w:val="18"/>
                <w:szCs w:val="18"/>
              </w:rPr>
            </w:pPr>
          </w:p>
        </w:tc>
        <w:tc>
          <w:tcPr>
            <w:tcW w:w="1138" w:type="dxa"/>
            <w:vMerge/>
            <w:tcBorders>
              <w:right w:val="thinThickSmallGap" w:sz="24" w:space="0" w:color="auto"/>
            </w:tcBorders>
            <w:vAlign w:val="center"/>
          </w:tcPr>
          <w:p w:rsidR="004B323A" w:rsidRPr="00C306AE" w:rsidRDefault="004B323A" w:rsidP="00626160">
            <w:pPr>
              <w:rPr>
                <w:b/>
                <w:bCs/>
                <w:sz w:val="18"/>
                <w:szCs w:val="18"/>
              </w:rPr>
            </w:pPr>
          </w:p>
        </w:tc>
        <w:tc>
          <w:tcPr>
            <w:tcW w:w="1122" w:type="dxa"/>
            <w:vMerge/>
            <w:tcBorders>
              <w:left w:val="nil"/>
            </w:tcBorders>
            <w:vAlign w:val="center"/>
          </w:tcPr>
          <w:p w:rsidR="004B323A" w:rsidRPr="00C306AE" w:rsidRDefault="004B323A" w:rsidP="00626160">
            <w:pPr>
              <w:jc w:val="center"/>
              <w:rPr>
                <w:sz w:val="16"/>
                <w:szCs w:val="16"/>
              </w:rPr>
            </w:pPr>
          </w:p>
        </w:tc>
        <w:tc>
          <w:tcPr>
            <w:tcW w:w="1496" w:type="dxa"/>
            <w:vMerge/>
            <w:tcBorders>
              <w:left w:val="nil"/>
            </w:tcBorders>
            <w:vAlign w:val="center"/>
          </w:tcPr>
          <w:p w:rsidR="004B323A" w:rsidRPr="00C306AE" w:rsidRDefault="004B323A" w:rsidP="00626160">
            <w:pPr>
              <w:rPr>
                <w:sz w:val="14"/>
                <w:szCs w:val="14"/>
              </w:rPr>
            </w:pPr>
          </w:p>
        </w:tc>
        <w:tc>
          <w:tcPr>
            <w:tcW w:w="2618" w:type="dxa"/>
            <w:tcBorders>
              <w:left w:val="nil"/>
            </w:tcBorders>
            <w:vAlign w:val="center"/>
          </w:tcPr>
          <w:p w:rsidR="004B323A" w:rsidRPr="00C306AE" w:rsidRDefault="004B323A" w:rsidP="00626160">
            <w:pPr>
              <w:rPr>
                <w:sz w:val="14"/>
                <w:szCs w:val="14"/>
              </w:rPr>
            </w:pPr>
            <w:r w:rsidRPr="00C306AE">
              <w:rPr>
                <w:sz w:val="14"/>
                <w:szCs w:val="14"/>
              </w:rPr>
              <w:t>Managementul dezvoltării rurale durabile</w:t>
            </w:r>
          </w:p>
        </w:tc>
        <w:tc>
          <w:tcPr>
            <w:tcW w:w="1496" w:type="dxa"/>
            <w:vMerge/>
            <w:vAlign w:val="center"/>
          </w:tcPr>
          <w:p w:rsidR="004B323A" w:rsidRPr="00C306AE" w:rsidRDefault="004B323A" w:rsidP="00626160">
            <w:pPr>
              <w:jc w:val="center"/>
              <w:rPr>
                <w:sz w:val="14"/>
                <w:szCs w:val="14"/>
              </w:rPr>
            </w:pPr>
          </w:p>
        </w:tc>
        <w:tc>
          <w:tcPr>
            <w:tcW w:w="2992" w:type="dxa"/>
            <w:vMerge/>
            <w:vAlign w:val="center"/>
          </w:tcPr>
          <w:p w:rsidR="004B323A" w:rsidRPr="00C306AE"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C306AE"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C306AE" w:rsidRDefault="004B323A" w:rsidP="00626160">
            <w:pPr>
              <w:jc w:val="center"/>
              <w:rPr>
                <w:b/>
                <w:bCs/>
                <w:sz w:val="20"/>
                <w:szCs w:val="20"/>
              </w:rPr>
            </w:pPr>
          </w:p>
        </w:tc>
      </w:tr>
      <w:tr w:rsidR="00C306AE" w:rsidRPr="00C306AE" w:rsidTr="00653ECE">
        <w:trPr>
          <w:cantSplit/>
          <w:trHeight w:val="134"/>
          <w:jc w:val="center"/>
        </w:trPr>
        <w:tc>
          <w:tcPr>
            <w:tcW w:w="1008" w:type="dxa"/>
            <w:vMerge/>
            <w:tcBorders>
              <w:left w:val="thinThickSmallGap" w:sz="24" w:space="0" w:color="auto"/>
            </w:tcBorders>
            <w:vAlign w:val="center"/>
          </w:tcPr>
          <w:p w:rsidR="004B323A" w:rsidRPr="00C306AE" w:rsidRDefault="004B323A" w:rsidP="00626160">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626160">
            <w:pPr>
              <w:rPr>
                <w:b/>
                <w:bCs/>
                <w:sz w:val="18"/>
                <w:szCs w:val="18"/>
              </w:rPr>
            </w:pPr>
          </w:p>
        </w:tc>
        <w:tc>
          <w:tcPr>
            <w:tcW w:w="1138" w:type="dxa"/>
            <w:vMerge/>
            <w:tcBorders>
              <w:right w:val="thinThickSmallGap" w:sz="24" w:space="0" w:color="auto"/>
            </w:tcBorders>
            <w:vAlign w:val="center"/>
          </w:tcPr>
          <w:p w:rsidR="004B323A" w:rsidRPr="00C306AE" w:rsidRDefault="004B323A" w:rsidP="00626160">
            <w:pPr>
              <w:rPr>
                <w:b/>
                <w:bCs/>
                <w:sz w:val="18"/>
                <w:szCs w:val="18"/>
              </w:rPr>
            </w:pPr>
          </w:p>
        </w:tc>
        <w:tc>
          <w:tcPr>
            <w:tcW w:w="1122" w:type="dxa"/>
            <w:vMerge/>
            <w:tcBorders>
              <w:left w:val="nil"/>
            </w:tcBorders>
            <w:vAlign w:val="center"/>
          </w:tcPr>
          <w:p w:rsidR="004B323A" w:rsidRPr="00C306AE" w:rsidRDefault="004B323A" w:rsidP="00626160">
            <w:pPr>
              <w:jc w:val="center"/>
              <w:rPr>
                <w:sz w:val="16"/>
                <w:szCs w:val="16"/>
              </w:rPr>
            </w:pPr>
          </w:p>
        </w:tc>
        <w:tc>
          <w:tcPr>
            <w:tcW w:w="1496" w:type="dxa"/>
            <w:tcBorders>
              <w:left w:val="nil"/>
            </w:tcBorders>
            <w:vAlign w:val="center"/>
          </w:tcPr>
          <w:p w:rsidR="004B323A" w:rsidRPr="00C306AE" w:rsidRDefault="004B323A" w:rsidP="00626160">
            <w:pPr>
              <w:rPr>
                <w:sz w:val="14"/>
                <w:szCs w:val="14"/>
              </w:rPr>
            </w:pPr>
            <w:r w:rsidRPr="00C306AE">
              <w:rPr>
                <w:sz w:val="14"/>
                <w:szCs w:val="14"/>
              </w:rPr>
              <w:t>MARKETING</w:t>
            </w:r>
          </w:p>
        </w:tc>
        <w:tc>
          <w:tcPr>
            <w:tcW w:w="2618" w:type="dxa"/>
            <w:tcBorders>
              <w:left w:val="nil"/>
            </w:tcBorders>
            <w:vAlign w:val="center"/>
          </w:tcPr>
          <w:p w:rsidR="004B323A" w:rsidRPr="00C306AE" w:rsidRDefault="004B323A" w:rsidP="00626160">
            <w:pPr>
              <w:rPr>
                <w:sz w:val="14"/>
                <w:szCs w:val="14"/>
              </w:rPr>
            </w:pPr>
            <w:r w:rsidRPr="00C306AE">
              <w:rPr>
                <w:sz w:val="14"/>
                <w:szCs w:val="14"/>
              </w:rPr>
              <w:t>Marketing</w:t>
            </w:r>
          </w:p>
        </w:tc>
        <w:tc>
          <w:tcPr>
            <w:tcW w:w="1496" w:type="dxa"/>
            <w:vMerge/>
            <w:vAlign w:val="center"/>
          </w:tcPr>
          <w:p w:rsidR="004B323A" w:rsidRPr="00C306AE" w:rsidRDefault="004B323A" w:rsidP="00626160">
            <w:pPr>
              <w:jc w:val="center"/>
              <w:rPr>
                <w:sz w:val="14"/>
                <w:szCs w:val="14"/>
              </w:rPr>
            </w:pPr>
          </w:p>
        </w:tc>
        <w:tc>
          <w:tcPr>
            <w:tcW w:w="2992" w:type="dxa"/>
            <w:vMerge/>
            <w:vAlign w:val="center"/>
          </w:tcPr>
          <w:p w:rsidR="004B323A" w:rsidRPr="00C306AE"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C306AE"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C306AE" w:rsidRDefault="004B323A" w:rsidP="00626160">
            <w:pPr>
              <w:jc w:val="center"/>
              <w:rPr>
                <w:b/>
                <w:bCs/>
                <w:sz w:val="20"/>
                <w:szCs w:val="20"/>
              </w:rPr>
            </w:pPr>
          </w:p>
        </w:tc>
      </w:tr>
      <w:tr w:rsidR="00C306AE" w:rsidRPr="00C306AE" w:rsidTr="00653ECE">
        <w:trPr>
          <w:cantSplit/>
          <w:trHeight w:val="145"/>
          <w:jc w:val="center"/>
        </w:trPr>
        <w:tc>
          <w:tcPr>
            <w:tcW w:w="1008" w:type="dxa"/>
            <w:vMerge/>
            <w:tcBorders>
              <w:left w:val="thinThickSmallGap" w:sz="24" w:space="0" w:color="auto"/>
            </w:tcBorders>
            <w:vAlign w:val="center"/>
          </w:tcPr>
          <w:p w:rsidR="004B323A" w:rsidRPr="00C306AE" w:rsidRDefault="004B323A" w:rsidP="00626160">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626160">
            <w:pPr>
              <w:rPr>
                <w:b/>
                <w:bCs/>
                <w:sz w:val="18"/>
                <w:szCs w:val="18"/>
              </w:rPr>
            </w:pPr>
          </w:p>
        </w:tc>
        <w:tc>
          <w:tcPr>
            <w:tcW w:w="1138" w:type="dxa"/>
            <w:vMerge/>
            <w:tcBorders>
              <w:right w:val="thinThickSmallGap" w:sz="24" w:space="0" w:color="auto"/>
            </w:tcBorders>
            <w:vAlign w:val="center"/>
          </w:tcPr>
          <w:p w:rsidR="004B323A" w:rsidRPr="00C306AE" w:rsidRDefault="004B323A" w:rsidP="00626160">
            <w:pPr>
              <w:rPr>
                <w:b/>
                <w:bCs/>
                <w:sz w:val="18"/>
                <w:szCs w:val="18"/>
              </w:rPr>
            </w:pPr>
          </w:p>
        </w:tc>
        <w:tc>
          <w:tcPr>
            <w:tcW w:w="1122" w:type="dxa"/>
            <w:vMerge w:val="restart"/>
            <w:tcBorders>
              <w:left w:val="nil"/>
            </w:tcBorders>
            <w:vAlign w:val="center"/>
          </w:tcPr>
          <w:p w:rsidR="004B323A" w:rsidRPr="00C306AE" w:rsidRDefault="004B323A" w:rsidP="00626160">
            <w:pPr>
              <w:jc w:val="center"/>
              <w:rPr>
                <w:sz w:val="14"/>
                <w:szCs w:val="14"/>
              </w:rPr>
            </w:pPr>
            <w:r w:rsidRPr="00C306AE">
              <w:rPr>
                <w:sz w:val="14"/>
                <w:szCs w:val="14"/>
              </w:rPr>
              <w:t>ŞTIINŢE SOCIALE ŞI POLITICE</w:t>
            </w:r>
          </w:p>
        </w:tc>
        <w:tc>
          <w:tcPr>
            <w:tcW w:w="1496" w:type="dxa"/>
            <w:vMerge w:val="restart"/>
            <w:tcBorders>
              <w:left w:val="nil"/>
            </w:tcBorders>
            <w:vAlign w:val="center"/>
          </w:tcPr>
          <w:p w:rsidR="004B323A" w:rsidRPr="00C306AE" w:rsidRDefault="004B323A" w:rsidP="00626160">
            <w:pPr>
              <w:rPr>
                <w:sz w:val="14"/>
                <w:szCs w:val="14"/>
              </w:rPr>
            </w:pPr>
            <w:r w:rsidRPr="00C306AE">
              <w:rPr>
                <w:sz w:val="14"/>
                <w:szCs w:val="14"/>
              </w:rPr>
              <w:t>ŞTIINŢE ADMINISTRATIVE</w:t>
            </w:r>
          </w:p>
        </w:tc>
        <w:tc>
          <w:tcPr>
            <w:tcW w:w="2618" w:type="dxa"/>
            <w:tcBorders>
              <w:left w:val="nil"/>
            </w:tcBorders>
            <w:vAlign w:val="center"/>
          </w:tcPr>
          <w:p w:rsidR="004B323A" w:rsidRPr="00C306AE" w:rsidRDefault="004B323A" w:rsidP="00626160">
            <w:pPr>
              <w:rPr>
                <w:sz w:val="14"/>
                <w:szCs w:val="14"/>
              </w:rPr>
            </w:pPr>
            <w:r w:rsidRPr="00C306AE">
              <w:rPr>
                <w:sz w:val="14"/>
                <w:szCs w:val="14"/>
              </w:rPr>
              <w:t xml:space="preserve">Administraţie publică                 </w:t>
            </w:r>
          </w:p>
        </w:tc>
        <w:tc>
          <w:tcPr>
            <w:tcW w:w="1496" w:type="dxa"/>
            <w:vMerge/>
            <w:vAlign w:val="center"/>
          </w:tcPr>
          <w:p w:rsidR="004B323A" w:rsidRPr="00C306AE" w:rsidRDefault="004B323A" w:rsidP="00626160">
            <w:pPr>
              <w:rPr>
                <w:sz w:val="14"/>
                <w:szCs w:val="14"/>
              </w:rPr>
            </w:pPr>
          </w:p>
        </w:tc>
        <w:tc>
          <w:tcPr>
            <w:tcW w:w="2992" w:type="dxa"/>
            <w:vMerge/>
            <w:vAlign w:val="center"/>
          </w:tcPr>
          <w:p w:rsidR="004B323A" w:rsidRPr="00C306AE"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C306AE"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C306AE" w:rsidRDefault="004B323A" w:rsidP="00626160">
            <w:pPr>
              <w:jc w:val="center"/>
              <w:rPr>
                <w:b/>
                <w:bCs/>
                <w:sz w:val="20"/>
                <w:szCs w:val="20"/>
              </w:rPr>
            </w:pPr>
          </w:p>
        </w:tc>
      </w:tr>
      <w:tr w:rsidR="00C306AE" w:rsidRPr="00C306AE" w:rsidTr="00653ECE">
        <w:trPr>
          <w:cantSplit/>
          <w:trHeight w:val="157"/>
          <w:jc w:val="center"/>
        </w:trPr>
        <w:tc>
          <w:tcPr>
            <w:tcW w:w="1008" w:type="dxa"/>
            <w:vMerge/>
            <w:tcBorders>
              <w:left w:val="thinThickSmallGap" w:sz="24" w:space="0" w:color="auto"/>
            </w:tcBorders>
            <w:vAlign w:val="center"/>
          </w:tcPr>
          <w:p w:rsidR="004B323A" w:rsidRPr="00C306AE" w:rsidRDefault="004B323A" w:rsidP="00626160">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626160">
            <w:pPr>
              <w:rPr>
                <w:b/>
                <w:bCs/>
                <w:sz w:val="18"/>
                <w:szCs w:val="18"/>
              </w:rPr>
            </w:pPr>
          </w:p>
        </w:tc>
        <w:tc>
          <w:tcPr>
            <w:tcW w:w="1138" w:type="dxa"/>
            <w:vMerge/>
            <w:tcBorders>
              <w:right w:val="thinThickSmallGap" w:sz="24" w:space="0" w:color="auto"/>
            </w:tcBorders>
            <w:vAlign w:val="center"/>
          </w:tcPr>
          <w:p w:rsidR="004B323A" w:rsidRPr="00C306AE" w:rsidRDefault="004B323A" w:rsidP="00626160">
            <w:pPr>
              <w:rPr>
                <w:b/>
                <w:bCs/>
                <w:sz w:val="18"/>
                <w:szCs w:val="18"/>
              </w:rPr>
            </w:pPr>
          </w:p>
        </w:tc>
        <w:tc>
          <w:tcPr>
            <w:tcW w:w="1122" w:type="dxa"/>
            <w:vMerge/>
            <w:tcBorders>
              <w:left w:val="nil"/>
            </w:tcBorders>
            <w:vAlign w:val="center"/>
          </w:tcPr>
          <w:p w:rsidR="004B323A" w:rsidRPr="00C306AE" w:rsidRDefault="004B323A" w:rsidP="00626160">
            <w:pPr>
              <w:jc w:val="center"/>
              <w:rPr>
                <w:sz w:val="16"/>
                <w:szCs w:val="16"/>
              </w:rPr>
            </w:pPr>
          </w:p>
        </w:tc>
        <w:tc>
          <w:tcPr>
            <w:tcW w:w="1496" w:type="dxa"/>
            <w:vMerge/>
            <w:tcBorders>
              <w:left w:val="nil"/>
            </w:tcBorders>
            <w:vAlign w:val="center"/>
          </w:tcPr>
          <w:p w:rsidR="004B323A" w:rsidRPr="00C306AE" w:rsidRDefault="004B323A" w:rsidP="00626160">
            <w:pPr>
              <w:rPr>
                <w:sz w:val="14"/>
                <w:szCs w:val="14"/>
              </w:rPr>
            </w:pPr>
          </w:p>
        </w:tc>
        <w:tc>
          <w:tcPr>
            <w:tcW w:w="2618" w:type="dxa"/>
            <w:tcBorders>
              <w:left w:val="nil"/>
            </w:tcBorders>
            <w:vAlign w:val="center"/>
          </w:tcPr>
          <w:p w:rsidR="004B323A" w:rsidRPr="00C306AE" w:rsidRDefault="004B323A" w:rsidP="00626160">
            <w:pPr>
              <w:rPr>
                <w:sz w:val="14"/>
                <w:szCs w:val="14"/>
              </w:rPr>
            </w:pPr>
            <w:r w:rsidRPr="00C306AE">
              <w:rPr>
                <w:sz w:val="14"/>
                <w:szCs w:val="14"/>
              </w:rPr>
              <w:t xml:space="preserve">Administraţie europeană               </w:t>
            </w:r>
          </w:p>
        </w:tc>
        <w:tc>
          <w:tcPr>
            <w:tcW w:w="1496" w:type="dxa"/>
            <w:vMerge/>
            <w:vAlign w:val="center"/>
          </w:tcPr>
          <w:p w:rsidR="004B323A" w:rsidRPr="00C306AE" w:rsidRDefault="004B323A" w:rsidP="00626160">
            <w:pPr>
              <w:jc w:val="center"/>
              <w:rPr>
                <w:sz w:val="14"/>
                <w:szCs w:val="14"/>
              </w:rPr>
            </w:pPr>
          </w:p>
        </w:tc>
        <w:tc>
          <w:tcPr>
            <w:tcW w:w="2992" w:type="dxa"/>
            <w:vMerge/>
            <w:vAlign w:val="center"/>
          </w:tcPr>
          <w:p w:rsidR="004B323A" w:rsidRPr="00C306AE"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C306AE"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C306AE" w:rsidRDefault="004B323A" w:rsidP="00626160">
            <w:pPr>
              <w:jc w:val="center"/>
              <w:rPr>
                <w:b/>
                <w:bCs/>
                <w:sz w:val="20"/>
                <w:szCs w:val="20"/>
              </w:rPr>
            </w:pPr>
          </w:p>
        </w:tc>
      </w:tr>
      <w:tr w:rsidR="00C306AE" w:rsidRPr="00C306AE" w:rsidTr="00653ECE">
        <w:trPr>
          <w:cantSplit/>
          <w:trHeight w:val="249"/>
          <w:jc w:val="center"/>
        </w:trPr>
        <w:tc>
          <w:tcPr>
            <w:tcW w:w="1008" w:type="dxa"/>
            <w:vMerge/>
            <w:tcBorders>
              <w:left w:val="thinThickSmallGap" w:sz="24" w:space="0" w:color="auto"/>
            </w:tcBorders>
            <w:vAlign w:val="center"/>
          </w:tcPr>
          <w:p w:rsidR="004B323A" w:rsidRPr="00C306AE" w:rsidRDefault="004B323A" w:rsidP="00626160">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626160">
            <w:pPr>
              <w:rPr>
                <w:b/>
                <w:bCs/>
                <w:sz w:val="18"/>
                <w:szCs w:val="18"/>
              </w:rPr>
            </w:pPr>
          </w:p>
        </w:tc>
        <w:tc>
          <w:tcPr>
            <w:tcW w:w="1138" w:type="dxa"/>
            <w:vMerge/>
            <w:tcBorders>
              <w:right w:val="thinThickSmallGap" w:sz="24" w:space="0" w:color="auto"/>
            </w:tcBorders>
            <w:vAlign w:val="center"/>
          </w:tcPr>
          <w:p w:rsidR="004B323A" w:rsidRPr="00C306AE" w:rsidRDefault="004B323A" w:rsidP="00626160">
            <w:pPr>
              <w:rPr>
                <w:b/>
                <w:bCs/>
                <w:sz w:val="18"/>
                <w:szCs w:val="18"/>
              </w:rPr>
            </w:pPr>
          </w:p>
        </w:tc>
        <w:tc>
          <w:tcPr>
            <w:tcW w:w="1122" w:type="dxa"/>
            <w:vMerge/>
            <w:tcBorders>
              <w:left w:val="nil"/>
            </w:tcBorders>
            <w:vAlign w:val="center"/>
          </w:tcPr>
          <w:p w:rsidR="004B323A" w:rsidRPr="00C306AE" w:rsidRDefault="004B323A" w:rsidP="00626160">
            <w:pPr>
              <w:jc w:val="center"/>
              <w:rPr>
                <w:sz w:val="16"/>
                <w:szCs w:val="16"/>
              </w:rPr>
            </w:pPr>
          </w:p>
        </w:tc>
        <w:tc>
          <w:tcPr>
            <w:tcW w:w="1496" w:type="dxa"/>
            <w:vMerge/>
            <w:tcBorders>
              <w:left w:val="nil"/>
            </w:tcBorders>
            <w:vAlign w:val="center"/>
          </w:tcPr>
          <w:p w:rsidR="004B323A" w:rsidRPr="00C306AE" w:rsidRDefault="004B323A" w:rsidP="00626160">
            <w:pPr>
              <w:rPr>
                <w:sz w:val="14"/>
                <w:szCs w:val="14"/>
              </w:rPr>
            </w:pPr>
          </w:p>
        </w:tc>
        <w:tc>
          <w:tcPr>
            <w:tcW w:w="2618" w:type="dxa"/>
            <w:tcBorders>
              <w:left w:val="nil"/>
            </w:tcBorders>
            <w:vAlign w:val="center"/>
          </w:tcPr>
          <w:p w:rsidR="004B323A" w:rsidRPr="00C306AE" w:rsidRDefault="004B323A" w:rsidP="00626160">
            <w:pPr>
              <w:rPr>
                <w:sz w:val="14"/>
                <w:szCs w:val="14"/>
              </w:rPr>
            </w:pPr>
            <w:r w:rsidRPr="00C306AE">
              <w:rPr>
                <w:sz w:val="14"/>
                <w:szCs w:val="14"/>
              </w:rPr>
              <w:t xml:space="preserve">Asistenţă managerială şi secretariat  </w:t>
            </w:r>
          </w:p>
        </w:tc>
        <w:tc>
          <w:tcPr>
            <w:tcW w:w="1496" w:type="dxa"/>
            <w:vMerge/>
            <w:vAlign w:val="center"/>
          </w:tcPr>
          <w:p w:rsidR="004B323A" w:rsidRPr="00C306AE" w:rsidRDefault="004B323A" w:rsidP="00626160">
            <w:pPr>
              <w:jc w:val="center"/>
              <w:rPr>
                <w:sz w:val="14"/>
                <w:szCs w:val="14"/>
              </w:rPr>
            </w:pPr>
          </w:p>
        </w:tc>
        <w:tc>
          <w:tcPr>
            <w:tcW w:w="2992" w:type="dxa"/>
            <w:vMerge/>
            <w:vAlign w:val="center"/>
          </w:tcPr>
          <w:p w:rsidR="004B323A" w:rsidRPr="00C306AE"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C306AE"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C306AE" w:rsidRDefault="004B323A" w:rsidP="00626160">
            <w:pPr>
              <w:jc w:val="center"/>
              <w:rPr>
                <w:b/>
                <w:bCs/>
                <w:sz w:val="20"/>
                <w:szCs w:val="20"/>
              </w:rPr>
            </w:pPr>
          </w:p>
        </w:tc>
      </w:tr>
      <w:tr w:rsidR="00C306AE" w:rsidRPr="00C306AE" w:rsidTr="00653ECE">
        <w:trPr>
          <w:cantSplit/>
          <w:trHeight w:val="61"/>
          <w:jc w:val="center"/>
        </w:trPr>
        <w:tc>
          <w:tcPr>
            <w:tcW w:w="1008" w:type="dxa"/>
            <w:vMerge/>
            <w:tcBorders>
              <w:left w:val="thinThickSmallGap" w:sz="24" w:space="0" w:color="auto"/>
            </w:tcBorders>
            <w:vAlign w:val="center"/>
          </w:tcPr>
          <w:p w:rsidR="004B323A" w:rsidRPr="00C306AE" w:rsidRDefault="004B323A" w:rsidP="00626160">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626160">
            <w:pPr>
              <w:rPr>
                <w:b/>
                <w:bCs/>
                <w:sz w:val="18"/>
                <w:szCs w:val="18"/>
              </w:rPr>
            </w:pPr>
          </w:p>
        </w:tc>
        <w:tc>
          <w:tcPr>
            <w:tcW w:w="1138" w:type="dxa"/>
            <w:vMerge/>
            <w:tcBorders>
              <w:right w:val="thinThickSmallGap" w:sz="24" w:space="0" w:color="auto"/>
            </w:tcBorders>
            <w:vAlign w:val="center"/>
          </w:tcPr>
          <w:p w:rsidR="004B323A" w:rsidRPr="00C306AE" w:rsidRDefault="004B323A" w:rsidP="00626160">
            <w:pPr>
              <w:rPr>
                <w:b/>
                <w:bCs/>
                <w:sz w:val="18"/>
                <w:szCs w:val="18"/>
              </w:rPr>
            </w:pPr>
          </w:p>
        </w:tc>
        <w:tc>
          <w:tcPr>
            <w:tcW w:w="1122" w:type="dxa"/>
            <w:vMerge w:val="restart"/>
            <w:tcBorders>
              <w:left w:val="nil"/>
            </w:tcBorders>
            <w:vAlign w:val="center"/>
          </w:tcPr>
          <w:p w:rsidR="004B323A" w:rsidRPr="00C306AE" w:rsidRDefault="004B323A" w:rsidP="00626160">
            <w:pPr>
              <w:jc w:val="center"/>
              <w:rPr>
                <w:sz w:val="14"/>
                <w:szCs w:val="14"/>
              </w:rPr>
            </w:pPr>
            <w:r w:rsidRPr="00C306AE">
              <w:rPr>
                <w:sz w:val="14"/>
                <w:szCs w:val="14"/>
              </w:rPr>
              <w:t>ŞTIINŢE INGINEREŞTI</w:t>
            </w:r>
          </w:p>
        </w:tc>
        <w:tc>
          <w:tcPr>
            <w:tcW w:w="1496" w:type="dxa"/>
            <w:vMerge w:val="restart"/>
            <w:tcBorders>
              <w:left w:val="nil"/>
            </w:tcBorders>
            <w:vAlign w:val="center"/>
          </w:tcPr>
          <w:p w:rsidR="004B323A" w:rsidRPr="00C306AE" w:rsidRDefault="004B323A" w:rsidP="00626160">
            <w:pPr>
              <w:rPr>
                <w:sz w:val="14"/>
                <w:szCs w:val="14"/>
              </w:rPr>
            </w:pPr>
            <w:r w:rsidRPr="00C306AE">
              <w:rPr>
                <w:sz w:val="14"/>
                <w:szCs w:val="14"/>
              </w:rPr>
              <w:t>INGINERIE ŞI MANAGEMENT</w:t>
            </w:r>
          </w:p>
        </w:tc>
        <w:tc>
          <w:tcPr>
            <w:tcW w:w="2618" w:type="dxa"/>
            <w:tcBorders>
              <w:left w:val="nil"/>
            </w:tcBorders>
            <w:vAlign w:val="center"/>
          </w:tcPr>
          <w:p w:rsidR="004B323A" w:rsidRPr="00C306AE" w:rsidRDefault="004B323A" w:rsidP="00626160">
            <w:pPr>
              <w:rPr>
                <w:sz w:val="14"/>
                <w:szCs w:val="14"/>
              </w:rPr>
            </w:pPr>
            <w:r w:rsidRPr="00C306AE">
              <w:rPr>
                <w:sz w:val="14"/>
                <w:szCs w:val="14"/>
              </w:rPr>
              <w:t>Inginerie economică industrială</w:t>
            </w:r>
          </w:p>
        </w:tc>
        <w:tc>
          <w:tcPr>
            <w:tcW w:w="1496" w:type="dxa"/>
            <w:vMerge/>
            <w:vAlign w:val="center"/>
          </w:tcPr>
          <w:p w:rsidR="004B323A" w:rsidRPr="00C306AE" w:rsidRDefault="004B323A" w:rsidP="00626160">
            <w:pPr>
              <w:jc w:val="center"/>
              <w:rPr>
                <w:sz w:val="14"/>
                <w:szCs w:val="14"/>
              </w:rPr>
            </w:pPr>
          </w:p>
        </w:tc>
        <w:tc>
          <w:tcPr>
            <w:tcW w:w="2992" w:type="dxa"/>
            <w:vMerge/>
            <w:vAlign w:val="center"/>
          </w:tcPr>
          <w:p w:rsidR="004B323A" w:rsidRPr="00C306AE"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C306AE"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C306AE" w:rsidRDefault="004B323A" w:rsidP="00626160">
            <w:pPr>
              <w:jc w:val="center"/>
              <w:rPr>
                <w:b/>
                <w:bCs/>
                <w:sz w:val="20"/>
                <w:szCs w:val="20"/>
              </w:rPr>
            </w:pPr>
          </w:p>
        </w:tc>
      </w:tr>
      <w:tr w:rsidR="00C306AE" w:rsidRPr="00C306AE" w:rsidTr="00653ECE">
        <w:trPr>
          <w:cantSplit/>
          <w:trHeight w:val="249"/>
          <w:jc w:val="center"/>
        </w:trPr>
        <w:tc>
          <w:tcPr>
            <w:tcW w:w="1008" w:type="dxa"/>
            <w:vMerge/>
            <w:tcBorders>
              <w:left w:val="thinThickSmallGap" w:sz="24" w:space="0" w:color="auto"/>
            </w:tcBorders>
            <w:vAlign w:val="center"/>
          </w:tcPr>
          <w:p w:rsidR="004B323A" w:rsidRPr="00C306AE" w:rsidRDefault="004B323A" w:rsidP="00626160">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626160">
            <w:pPr>
              <w:rPr>
                <w:b/>
                <w:bCs/>
                <w:sz w:val="18"/>
                <w:szCs w:val="18"/>
              </w:rPr>
            </w:pPr>
          </w:p>
        </w:tc>
        <w:tc>
          <w:tcPr>
            <w:tcW w:w="1138" w:type="dxa"/>
            <w:vMerge/>
            <w:tcBorders>
              <w:right w:val="thinThickSmallGap" w:sz="24" w:space="0" w:color="auto"/>
            </w:tcBorders>
            <w:vAlign w:val="center"/>
          </w:tcPr>
          <w:p w:rsidR="004B323A" w:rsidRPr="00C306AE" w:rsidRDefault="004B323A" w:rsidP="00626160">
            <w:pPr>
              <w:rPr>
                <w:b/>
                <w:bCs/>
                <w:sz w:val="18"/>
                <w:szCs w:val="18"/>
              </w:rPr>
            </w:pPr>
          </w:p>
        </w:tc>
        <w:tc>
          <w:tcPr>
            <w:tcW w:w="1122" w:type="dxa"/>
            <w:vMerge/>
            <w:tcBorders>
              <w:left w:val="nil"/>
            </w:tcBorders>
            <w:vAlign w:val="center"/>
          </w:tcPr>
          <w:p w:rsidR="004B323A" w:rsidRPr="00C306AE" w:rsidRDefault="004B323A" w:rsidP="00626160">
            <w:pPr>
              <w:jc w:val="center"/>
              <w:rPr>
                <w:sz w:val="16"/>
                <w:szCs w:val="16"/>
              </w:rPr>
            </w:pPr>
          </w:p>
        </w:tc>
        <w:tc>
          <w:tcPr>
            <w:tcW w:w="1496" w:type="dxa"/>
            <w:vMerge/>
            <w:tcBorders>
              <w:left w:val="nil"/>
            </w:tcBorders>
            <w:vAlign w:val="center"/>
          </w:tcPr>
          <w:p w:rsidR="004B323A" w:rsidRPr="00C306AE" w:rsidRDefault="004B323A" w:rsidP="00626160">
            <w:pPr>
              <w:rPr>
                <w:sz w:val="14"/>
                <w:szCs w:val="14"/>
              </w:rPr>
            </w:pPr>
          </w:p>
        </w:tc>
        <w:tc>
          <w:tcPr>
            <w:tcW w:w="2618" w:type="dxa"/>
            <w:tcBorders>
              <w:left w:val="nil"/>
            </w:tcBorders>
            <w:vAlign w:val="center"/>
          </w:tcPr>
          <w:p w:rsidR="004B323A" w:rsidRPr="00C306AE" w:rsidRDefault="004B323A" w:rsidP="00626160">
            <w:pPr>
              <w:rPr>
                <w:sz w:val="14"/>
                <w:szCs w:val="14"/>
              </w:rPr>
            </w:pPr>
            <w:r w:rsidRPr="00C306AE">
              <w:rPr>
                <w:sz w:val="14"/>
                <w:szCs w:val="14"/>
              </w:rPr>
              <w:t>Inginerie economică în domeniul mecanic</w:t>
            </w:r>
          </w:p>
        </w:tc>
        <w:tc>
          <w:tcPr>
            <w:tcW w:w="1496" w:type="dxa"/>
            <w:vMerge/>
            <w:vAlign w:val="center"/>
          </w:tcPr>
          <w:p w:rsidR="004B323A" w:rsidRPr="00C306AE" w:rsidRDefault="004B323A" w:rsidP="00626160">
            <w:pPr>
              <w:jc w:val="center"/>
              <w:rPr>
                <w:sz w:val="14"/>
                <w:szCs w:val="14"/>
              </w:rPr>
            </w:pPr>
          </w:p>
        </w:tc>
        <w:tc>
          <w:tcPr>
            <w:tcW w:w="2992" w:type="dxa"/>
            <w:vMerge/>
            <w:vAlign w:val="center"/>
          </w:tcPr>
          <w:p w:rsidR="004B323A" w:rsidRPr="00C306AE"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C306AE"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C306AE" w:rsidRDefault="004B323A" w:rsidP="00626160">
            <w:pPr>
              <w:jc w:val="center"/>
              <w:rPr>
                <w:b/>
                <w:bCs/>
                <w:sz w:val="20"/>
                <w:szCs w:val="20"/>
              </w:rPr>
            </w:pPr>
          </w:p>
        </w:tc>
      </w:tr>
      <w:tr w:rsidR="00C306AE" w:rsidRPr="00C306AE" w:rsidTr="00653ECE">
        <w:trPr>
          <w:cantSplit/>
          <w:trHeight w:val="211"/>
          <w:jc w:val="center"/>
        </w:trPr>
        <w:tc>
          <w:tcPr>
            <w:tcW w:w="1008" w:type="dxa"/>
            <w:vMerge/>
            <w:tcBorders>
              <w:left w:val="thinThickSmallGap" w:sz="24" w:space="0" w:color="auto"/>
            </w:tcBorders>
            <w:vAlign w:val="center"/>
          </w:tcPr>
          <w:p w:rsidR="004B323A" w:rsidRPr="00C306AE" w:rsidRDefault="004B323A" w:rsidP="00626160">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626160">
            <w:pPr>
              <w:rPr>
                <w:b/>
                <w:bCs/>
                <w:sz w:val="18"/>
                <w:szCs w:val="18"/>
              </w:rPr>
            </w:pPr>
          </w:p>
        </w:tc>
        <w:tc>
          <w:tcPr>
            <w:tcW w:w="1138" w:type="dxa"/>
            <w:vMerge/>
            <w:tcBorders>
              <w:right w:val="thinThickSmallGap" w:sz="24" w:space="0" w:color="auto"/>
            </w:tcBorders>
            <w:vAlign w:val="center"/>
          </w:tcPr>
          <w:p w:rsidR="004B323A" w:rsidRPr="00C306AE" w:rsidRDefault="004B323A" w:rsidP="00626160">
            <w:pPr>
              <w:rPr>
                <w:b/>
                <w:bCs/>
                <w:sz w:val="18"/>
                <w:szCs w:val="18"/>
              </w:rPr>
            </w:pPr>
          </w:p>
        </w:tc>
        <w:tc>
          <w:tcPr>
            <w:tcW w:w="1122" w:type="dxa"/>
            <w:vMerge/>
            <w:tcBorders>
              <w:left w:val="nil"/>
            </w:tcBorders>
            <w:vAlign w:val="center"/>
          </w:tcPr>
          <w:p w:rsidR="004B323A" w:rsidRPr="00C306AE" w:rsidRDefault="004B323A" w:rsidP="00626160">
            <w:pPr>
              <w:jc w:val="center"/>
              <w:rPr>
                <w:sz w:val="16"/>
                <w:szCs w:val="16"/>
              </w:rPr>
            </w:pPr>
          </w:p>
        </w:tc>
        <w:tc>
          <w:tcPr>
            <w:tcW w:w="1496" w:type="dxa"/>
            <w:vMerge/>
            <w:tcBorders>
              <w:left w:val="nil"/>
            </w:tcBorders>
            <w:vAlign w:val="center"/>
          </w:tcPr>
          <w:p w:rsidR="004B323A" w:rsidRPr="00C306AE" w:rsidRDefault="004B323A" w:rsidP="00626160">
            <w:pPr>
              <w:rPr>
                <w:sz w:val="14"/>
                <w:szCs w:val="14"/>
              </w:rPr>
            </w:pPr>
          </w:p>
        </w:tc>
        <w:tc>
          <w:tcPr>
            <w:tcW w:w="2618" w:type="dxa"/>
            <w:tcBorders>
              <w:left w:val="nil"/>
            </w:tcBorders>
            <w:vAlign w:val="center"/>
          </w:tcPr>
          <w:p w:rsidR="004B323A" w:rsidRPr="00C306AE" w:rsidRDefault="004B323A" w:rsidP="00626160">
            <w:pPr>
              <w:rPr>
                <w:sz w:val="14"/>
                <w:szCs w:val="14"/>
              </w:rPr>
            </w:pPr>
            <w:r w:rsidRPr="00C306AE">
              <w:rPr>
                <w:sz w:val="14"/>
                <w:szCs w:val="14"/>
              </w:rPr>
              <w:t>Inginerie economică în construcţii</w:t>
            </w:r>
          </w:p>
        </w:tc>
        <w:tc>
          <w:tcPr>
            <w:tcW w:w="1496" w:type="dxa"/>
            <w:vMerge/>
            <w:vAlign w:val="center"/>
          </w:tcPr>
          <w:p w:rsidR="004B323A" w:rsidRPr="00C306AE" w:rsidRDefault="004B323A" w:rsidP="00626160">
            <w:pPr>
              <w:jc w:val="center"/>
              <w:rPr>
                <w:sz w:val="14"/>
                <w:szCs w:val="14"/>
              </w:rPr>
            </w:pPr>
          </w:p>
        </w:tc>
        <w:tc>
          <w:tcPr>
            <w:tcW w:w="2992" w:type="dxa"/>
            <w:vMerge/>
            <w:vAlign w:val="center"/>
          </w:tcPr>
          <w:p w:rsidR="004B323A" w:rsidRPr="00C306AE"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C306AE"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C306AE" w:rsidRDefault="004B323A" w:rsidP="00626160">
            <w:pPr>
              <w:jc w:val="center"/>
              <w:rPr>
                <w:b/>
                <w:bCs/>
                <w:sz w:val="20"/>
                <w:szCs w:val="20"/>
              </w:rPr>
            </w:pPr>
          </w:p>
        </w:tc>
      </w:tr>
      <w:tr w:rsidR="00C306AE" w:rsidRPr="00C306AE" w:rsidTr="00653ECE">
        <w:trPr>
          <w:cantSplit/>
          <w:trHeight w:val="153"/>
          <w:jc w:val="center"/>
        </w:trPr>
        <w:tc>
          <w:tcPr>
            <w:tcW w:w="1008" w:type="dxa"/>
            <w:vMerge/>
            <w:tcBorders>
              <w:left w:val="thinThickSmallGap" w:sz="24" w:space="0" w:color="auto"/>
            </w:tcBorders>
            <w:vAlign w:val="center"/>
          </w:tcPr>
          <w:p w:rsidR="004B323A" w:rsidRPr="00C306AE" w:rsidRDefault="004B323A" w:rsidP="00626160">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626160">
            <w:pPr>
              <w:rPr>
                <w:b/>
                <w:bCs/>
                <w:sz w:val="18"/>
                <w:szCs w:val="18"/>
              </w:rPr>
            </w:pPr>
          </w:p>
        </w:tc>
        <w:tc>
          <w:tcPr>
            <w:tcW w:w="1138" w:type="dxa"/>
            <w:vMerge/>
            <w:tcBorders>
              <w:right w:val="thinThickSmallGap" w:sz="24" w:space="0" w:color="auto"/>
            </w:tcBorders>
            <w:vAlign w:val="center"/>
          </w:tcPr>
          <w:p w:rsidR="004B323A" w:rsidRPr="00C306AE" w:rsidRDefault="004B323A" w:rsidP="00626160">
            <w:pPr>
              <w:rPr>
                <w:b/>
                <w:bCs/>
                <w:sz w:val="18"/>
                <w:szCs w:val="18"/>
              </w:rPr>
            </w:pPr>
          </w:p>
        </w:tc>
        <w:tc>
          <w:tcPr>
            <w:tcW w:w="1122" w:type="dxa"/>
            <w:vMerge/>
            <w:tcBorders>
              <w:left w:val="nil"/>
            </w:tcBorders>
            <w:vAlign w:val="center"/>
          </w:tcPr>
          <w:p w:rsidR="004B323A" w:rsidRPr="00C306AE" w:rsidRDefault="004B323A" w:rsidP="00626160">
            <w:pPr>
              <w:jc w:val="center"/>
              <w:rPr>
                <w:sz w:val="16"/>
                <w:szCs w:val="16"/>
              </w:rPr>
            </w:pPr>
          </w:p>
        </w:tc>
        <w:tc>
          <w:tcPr>
            <w:tcW w:w="1496" w:type="dxa"/>
            <w:vMerge/>
            <w:tcBorders>
              <w:left w:val="nil"/>
            </w:tcBorders>
            <w:vAlign w:val="center"/>
          </w:tcPr>
          <w:p w:rsidR="004B323A" w:rsidRPr="00C306AE" w:rsidRDefault="004B323A" w:rsidP="00626160">
            <w:pPr>
              <w:rPr>
                <w:sz w:val="14"/>
                <w:szCs w:val="14"/>
              </w:rPr>
            </w:pPr>
          </w:p>
        </w:tc>
        <w:tc>
          <w:tcPr>
            <w:tcW w:w="2618" w:type="dxa"/>
            <w:tcBorders>
              <w:left w:val="nil"/>
            </w:tcBorders>
            <w:vAlign w:val="center"/>
          </w:tcPr>
          <w:p w:rsidR="004B323A" w:rsidRPr="00C306AE" w:rsidRDefault="004B323A" w:rsidP="00626160">
            <w:pPr>
              <w:rPr>
                <w:sz w:val="14"/>
                <w:szCs w:val="14"/>
              </w:rPr>
            </w:pPr>
            <w:r w:rsidRPr="00C306AE">
              <w:rPr>
                <w:sz w:val="14"/>
                <w:szCs w:val="14"/>
              </w:rPr>
              <w:t>Inginerie şi management naval şi portuar</w:t>
            </w:r>
          </w:p>
        </w:tc>
        <w:tc>
          <w:tcPr>
            <w:tcW w:w="1496" w:type="dxa"/>
            <w:vMerge/>
            <w:vAlign w:val="center"/>
          </w:tcPr>
          <w:p w:rsidR="004B323A" w:rsidRPr="00C306AE" w:rsidRDefault="004B323A" w:rsidP="00626160">
            <w:pPr>
              <w:jc w:val="center"/>
              <w:rPr>
                <w:sz w:val="14"/>
                <w:szCs w:val="14"/>
              </w:rPr>
            </w:pPr>
          </w:p>
        </w:tc>
        <w:tc>
          <w:tcPr>
            <w:tcW w:w="2992" w:type="dxa"/>
            <w:vMerge/>
            <w:vAlign w:val="center"/>
          </w:tcPr>
          <w:p w:rsidR="004B323A" w:rsidRPr="00C306AE"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C306AE"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C306AE" w:rsidRDefault="004B323A" w:rsidP="00626160">
            <w:pPr>
              <w:jc w:val="center"/>
              <w:rPr>
                <w:b/>
                <w:bCs/>
                <w:sz w:val="20"/>
                <w:szCs w:val="20"/>
              </w:rPr>
            </w:pPr>
          </w:p>
        </w:tc>
      </w:tr>
      <w:tr w:rsidR="00C306AE" w:rsidRPr="00C306AE" w:rsidTr="00653ECE">
        <w:trPr>
          <w:cantSplit/>
          <w:trHeight w:val="249"/>
          <w:jc w:val="center"/>
        </w:trPr>
        <w:tc>
          <w:tcPr>
            <w:tcW w:w="1008" w:type="dxa"/>
            <w:vMerge/>
            <w:tcBorders>
              <w:left w:val="thinThickSmallGap" w:sz="24" w:space="0" w:color="auto"/>
            </w:tcBorders>
            <w:vAlign w:val="center"/>
          </w:tcPr>
          <w:p w:rsidR="004B323A" w:rsidRPr="00C306AE" w:rsidRDefault="004B323A" w:rsidP="00626160">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626160">
            <w:pPr>
              <w:rPr>
                <w:b/>
                <w:bCs/>
                <w:sz w:val="18"/>
                <w:szCs w:val="18"/>
              </w:rPr>
            </w:pPr>
          </w:p>
        </w:tc>
        <w:tc>
          <w:tcPr>
            <w:tcW w:w="1138" w:type="dxa"/>
            <w:vMerge/>
            <w:tcBorders>
              <w:right w:val="thinThickSmallGap" w:sz="24" w:space="0" w:color="auto"/>
            </w:tcBorders>
            <w:vAlign w:val="center"/>
          </w:tcPr>
          <w:p w:rsidR="004B323A" w:rsidRPr="00C306AE" w:rsidRDefault="004B323A" w:rsidP="00626160">
            <w:pPr>
              <w:rPr>
                <w:b/>
                <w:bCs/>
                <w:sz w:val="18"/>
                <w:szCs w:val="18"/>
              </w:rPr>
            </w:pPr>
          </w:p>
        </w:tc>
        <w:tc>
          <w:tcPr>
            <w:tcW w:w="1122" w:type="dxa"/>
            <w:vMerge/>
            <w:tcBorders>
              <w:left w:val="nil"/>
            </w:tcBorders>
            <w:vAlign w:val="center"/>
          </w:tcPr>
          <w:p w:rsidR="004B323A" w:rsidRPr="00C306AE" w:rsidRDefault="004B323A" w:rsidP="00626160">
            <w:pPr>
              <w:jc w:val="center"/>
              <w:rPr>
                <w:sz w:val="16"/>
                <w:szCs w:val="16"/>
              </w:rPr>
            </w:pPr>
          </w:p>
        </w:tc>
        <w:tc>
          <w:tcPr>
            <w:tcW w:w="1496" w:type="dxa"/>
            <w:vMerge/>
            <w:tcBorders>
              <w:left w:val="nil"/>
            </w:tcBorders>
            <w:vAlign w:val="center"/>
          </w:tcPr>
          <w:p w:rsidR="004B323A" w:rsidRPr="00C306AE" w:rsidRDefault="004B323A" w:rsidP="00626160">
            <w:pPr>
              <w:rPr>
                <w:sz w:val="14"/>
                <w:szCs w:val="14"/>
              </w:rPr>
            </w:pPr>
          </w:p>
        </w:tc>
        <w:tc>
          <w:tcPr>
            <w:tcW w:w="2618" w:type="dxa"/>
            <w:tcBorders>
              <w:left w:val="nil"/>
            </w:tcBorders>
            <w:vAlign w:val="center"/>
          </w:tcPr>
          <w:p w:rsidR="004B323A" w:rsidRPr="00C306AE" w:rsidRDefault="004B323A" w:rsidP="00626160">
            <w:pPr>
              <w:rPr>
                <w:sz w:val="14"/>
                <w:szCs w:val="14"/>
              </w:rPr>
            </w:pPr>
            <w:r w:rsidRPr="00C306AE">
              <w:rPr>
                <w:sz w:val="14"/>
                <w:szCs w:val="14"/>
              </w:rPr>
              <w:t xml:space="preserve">Inginerie economică în domeniul transporturilor  </w:t>
            </w:r>
          </w:p>
        </w:tc>
        <w:tc>
          <w:tcPr>
            <w:tcW w:w="1496" w:type="dxa"/>
            <w:vMerge/>
            <w:vAlign w:val="center"/>
          </w:tcPr>
          <w:p w:rsidR="004B323A" w:rsidRPr="00C306AE" w:rsidRDefault="004B323A" w:rsidP="00626160">
            <w:pPr>
              <w:jc w:val="center"/>
              <w:rPr>
                <w:sz w:val="14"/>
                <w:szCs w:val="14"/>
              </w:rPr>
            </w:pPr>
          </w:p>
        </w:tc>
        <w:tc>
          <w:tcPr>
            <w:tcW w:w="2992" w:type="dxa"/>
            <w:vMerge/>
            <w:vAlign w:val="center"/>
          </w:tcPr>
          <w:p w:rsidR="004B323A" w:rsidRPr="00C306AE"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C306AE"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C306AE" w:rsidRDefault="004B323A" w:rsidP="00626160">
            <w:pPr>
              <w:jc w:val="center"/>
              <w:rPr>
                <w:b/>
                <w:bCs/>
                <w:sz w:val="20"/>
                <w:szCs w:val="20"/>
              </w:rPr>
            </w:pPr>
          </w:p>
        </w:tc>
      </w:tr>
      <w:tr w:rsidR="00C306AE" w:rsidRPr="00C306AE" w:rsidTr="00653ECE">
        <w:trPr>
          <w:cantSplit/>
          <w:trHeight w:val="249"/>
          <w:jc w:val="center"/>
        </w:trPr>
        <w:tc>
          <w:tcPr>
            <w:tcW w:w="1008" w:type="dxa"/>
            <w:vMerge/>
            <w:tcBorders>
              <w:left w:val="thinThickSmallGap" w:sz="24" w:space="0" w:color="auto"/>
            </w:tcBorders>
            <w:vAlign w:val="center"/>
          </w:tcPr>
          <w:p w:rsidR="004B323A" w:rsidRPr="00C306AE" w:rsidRDefault="004B323A" w:rsidP="00626160">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626160">
            <w:pPr>
              <w:rPr>
                <w:b/>
                <w:bCs/>
                <w:sz w:val="18"/>
                <w:szCs w:val="18"/>
              </w:rPr>
            </w:pPr>
          </w:p>
        </w:tc>
        <w:tc>
          <w:tcPr>
            <w:tcW w:w="1138" w:type="dxa"/>
            <w:vMerge/>
            <w:tcBorders>
              <w:right w:val="thinThickSmallGap" w:sz="24" w:space="0" w:color="auto"/>
            </w:tcBorders>
            <w:vAlign w:val="center"/>
          </w:tcPr>
          <w:p w:rsidR="004B323A" w:rsidRPr="00C306AE" w:rsidRDefault="004B323A" w:rsidP="00626160">
            <w:pPr>
              <w:rPr>
                <w:b/>
                <w:bCs/>
                <w:sz w:val="18"/>
                <w:szCs w:val="18"/>
              </w:rPr>
            </w:pPr>
          </w:p>
        </w:tc>
        <w:tc>
          <w:tcPr>
            <w:tcW w:w="1122" w:type="dxa"/>
            <w:vMerge/>
            <w:tcBorders>
              <w:left w:val="nil"/>
            </w:tcBorders>
            <w:vAlign w:val="center"/>
          </w:tcPr>
          <w:p w:rsidR="004B323A" w:rsidRPr="00C306AE" w:rsidRDefault="004B323A" w:rsidP="00626160">
            <w:pPr>
              <w:jc w:val="center"/>
              <w:rPr>
                <w:sz w:val="16"/>
                <w:szCs w:val="16"/>
              </w:rPr>
            </w:pPr>
          </w:p>
        </w:tc>
        <w:tc>
          <w:tcPr>
            <w:tcW w:w="1496" w:type="dxa"/>
            <w:vMerge/>
            <w:tcBorders>
              <w:left w:val="nil"/>
            </w:tcBorders>
            <w:vAlign w:val="center"/>
          </w:tcPr>
          <w:p w:rsidR="004B323A" w:rsidRPr="00C306AE" w:rsidRDefault="004B323A" w:rsidP="00626160">
            <w:pPr>
              <w:rPr>
                <w:sz w:val="14"/>
                <w:szCs w:val="14"/>
              </w:rPr>
            </w:pPr>
          </w:p>
        </w:tc>
        <w:tc>
          <w:tcPr>
            <w:tcW w:w="2618" w:type="dxa"/>
            <w:tcBorders>
              <w:left w:val="nil"/>
            </w:tcBorders>
            <w:vAlign w:val="center"/>
          </w:tcPr>
          <w:p w:rsidR="004B323A" w:rsidRPr="00C306AE" w:rsidRDefault="004B323A" w:rsidP="00626160">
            <w:pPr>
              <w:rPr>
                <w:sz w:val="14"/>
                <w:szCs w:val="14"/>
              </w:rPr>
            </w:pPr>
            <w:r w:rsidRPr="00C306AE">
              <w:rPr>
                <w:sz w:val="14"/>
                <w:szCs w:val="14"/>
              </w:rPr>
              <w:t xml:space="preserve">Inginerie economică în domeniul electric, electronic şi energetic </w:t>
            </w:r>
          </w:p>
        </w:tc>
        <w:tc>
          <w:tcPr>
            <w:tcW w:w="1496" w:type="dxa"/>
            <w:vMerge/>
            <w:vAlign w:val="center"/>
          </w:tcPr>
          <w:p w:rsidR="004B323A" w:rsidRPr="00C306AE" w:rsidRDefault="004B323A" w:rsidP="00626160">
            <w:pPr>
              <w:jc w:val="center"/>
              <w:rPr>
                <w:sz w:val="14"/>
                <w:szCs w:val="14"/>
              </w:rPr>
            </w:pPr>
          </w:p>
        </w:tc>
        <w:tc>
          <w:tcPr>
            <w:tcW w:w="2992" w:type="dxa"/>
            <w:vMerge/>
            <w:vAlign w:val="center"/>
          </w:tcPr>
          <w:p w:rsidR="004B323A" w:rsidRPr="00C306AE"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C306AE"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C306AE" w:rsidRDefault="004B323A" w:rsidP="00626160">
            <w:pPr>
              <w:jc w:val="center"/>
              <w:rPr>
                <w:b/>
                <w:bCs/>
                <w:sz w:val="20"/>
                <w:szCs w:val="20"/>
              </w:rPr>
            </w:pPr>
          </w:p>
        </w:tc>
      </w:tr>
      <w:tr w:rsidR="00C306AE" w:rsidRPr="00C306AE" w:rsidTr="00653ECE">
        <w:trPr>
          <w:cantSplit/>
          <w:trHeight w:val="249"/>
          <w:jc w:val="center"/>
        </w:trPr>
        <w:tc>
          <w:tcPr>
            <w:tcW w:w="1008" w:type="dxa"/>
            <w:vMerge/>
            <w:tcBorders>
              <w:left w:val="thinThickSmallGap" w:sz="24" w:space="0" w:color="auto"/>
            </w:tcBorders>
            <w:vAlign w:val="center"/>
          </w:tcPr>
          <w:p w:rsidR="004B323A" w:rsidRPr="00C306AE" w:rsidRDefault="004B323A" w:rsidP="00626160">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626160">
            <w:pPr>
              <w:rPr>
                <w:b/>
                <w:bCs/>
                <w:sz w:val="18"/>
                <w:szCs w:val="18"/>
              </w:rPr>
            </w:pPr>
          </w:p>
        </w:tc>
        <w:tc>
          <w:tcPr>
            <w:tcW w:w="1138" w:type="dxa"/>
            <w:vMerge/>
            <w:tcBorders>
              <w:right w:val="thinThickSmallGap" w:sz="24" w:space="0" w:color="auto"/>
            </w:tcBorders>
            <w:vAlign w:val="center"/>
          </w:tcPr>
          <w:p w:rsidR="004B323A" w:rsidRPr="00C306AE" w:rsidRDefault="004B323A" w:rsidP="00626160">
            <w:pPr>
              <w:rPr>
                <w:b/>
                <w:bCs/>
                <w:sz w:val="18"/>
                <w:szCs w:val="18"/>
              </w:rPr>
            </w:pPr>
          </w:p>
        </w:tc>
        <w:tc>
          <w:tcPr>
            <w:tcW w:w="1122" w:type="dxa"/>
            <w:vMerge/>
            <w:tcBorders>
              <w:left w:val="nil"/>
            </w:tcBorders>
            <w:vAlign w:val="center"/>
          </w:tcPr>
          <w:p w:rsidR="004B323A" w:rsidRPr="00C306AE" w:rsidRDefault="004B323A" w:rsidP="00626160">
            <w:pPr>
              <w:jc w:val="center"/>
              <w:rPr>
                <w:sz w:val="16"/>
                <w:szCs w:val="16"/>
              </w:rPr>
            </w:pPr>
          </w:p>
        </w:tc>
        <w:tc>
          <w:tcPr>
            <w:tcW w:w="1496" w:type="dxa"/>
            <w:vMerge/>
            <w:tcBorders>
              <w:left w:val="nil"/>
            </w:tcBorders>
            <w:vAlign w:val="center"/>
          </w:tcPr>
          <w:p w:rsidR="004B323A" w:rsidRPr="00C306AE" w:rsidRDefault="004B323A" w:rsidP="00626160">
            <w:pPr>
              <w:rPr>
                <w:sz w:val="14"/>
                <w:szCs w:val="14"/>
              </w:rPr>
            </w:pPr>
          </w:p>
        </w:tc>
        <w:tc>
          <w:tcPr>
            <w:tcW w:w="2618" w:type="dxa"/>
            <w:tcBorders>
              <w:left w:val="nil"/>
            </w:tcBorders>
            <w:vAlign w:val="center"/>
          </w:tcPr>
          <w:p w:rsidR="004B323A" w:rsidRPr="00C306AE" w:rsidRDefault="004B323A" w:rsidP="00626160">
            <w:pPr>
              <w:rPr>
                <w:sz w:val="14"/>
                <w:szCs w:val="14"/>
              </w:rPr>
            </w:pPr>
            <w:r w:rsidRPr="00C306AE">
              <w:rPr>
                <w:sz w:val="14"/>
                <w:szCs w:val="14"/>
              </w:rPr>
              <w:t xml:space="preserve">Inginerie economică în industria chimică şi de materiale  </w:t>
            </w:r>
          </w:p>
        </w:tc>
        <w:tc>
          <w:tcPr>
            <w:tcW w:w="1496" w:type="dxa"/>
            <w:vMerge/>
            <w:vAlign w:val="center"/>
          </w:tcPr>
          <w:p w:rsidR="004B323A" w:rsidRPr="00C306AE" w:rsidRDefault="004B323A" w:rsidP="00626160">
            <w:pPr>
              <w:jc w:val="center"/>
              <w:rPr>
                <w:sz w:val="14"/>
                <w:szCs w:val="14"/>
              </w:rPr>
            </w:pPr>
          </w:p>
        </w:tc>
        <w:tc>
          <w:tcPr>
            <w:tcW w:w="2992" w:type="dxa"/>
            <w:vMerge/>
            <w:vAlign w:val="center"/>
          </w:tcPr>
          <w:p w:rsidR="004B323A" w:rsidRPr="00C306AE"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C306AE"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C306AE" w:rsidRDefault="004B323A" w:rsidP="00626160">
            <w:pPr>
              <w:jc w:val="center"/>
              <w:rPr>
                <w:b/>
                <w:bCs/>
                <w:sz w:val="20"/>
                <w:szCs w:val="20"/>
              </w:rPr>
            </w:pPr>
          </w:p>
        </w:tc>
      </w:tr>
      <w:tr w:rsidR="00C306AE" w:rsidRPr="00C306AE" w:rsidTr="00653ECE">
        <w:trPr>
          <w:cantSplit/>
          <w:trHeight w:val="249"/>
          <w:jc w:val="center"/>
        </w:trPr>
        <w:tc>
          <w:tcPr>
            <w:tcW w:w="1008" w:type="dxa"/>
            <w:vMerge/>
            <w:tcBorders>
              <w:left w:val="thinThickSmallGap" w:sz="24" w:space="0" w:color="auto"/>
            </w:tcBorders>
            <w:vAlign w:val="center"/>
          </w:tcPr>
          <w:p w:rsidR="004B323A" w:rsidRPr="00C306AE" w:rsidRDefault="004B323A" w:rsidP="00626160">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626160">
            <w:pPr>
              <w:rPr>
                <w:b/>
                <w:bCs/>
                <w:sz w:val="18"/>
                <w:szCs w:val="18"/>
              </w:rPr>
            </w:pPr>
          </w:p>
        </w:tc>
        <w:tc>
          <w:tcPr>
            <w:tcW w:w="1138" w:type="dxa"/>
            <w:vMerge/>
            <w:tcBorders>
              <w:right w:val="thinThickSmallGap" w:sz="24" w:space="0" w:color="auto"/>
            </w:tcBorders>
            <w:vAlign w:val="center"/>
          </w:tcPr>
          <w:p w:rsidR="004B323A" w:rsidRPr="00C306AE" w:rsidRDefault="004B323A" w:rsidP="00626160">
            <w:pPr>
              <w:rPr>
                <w:b/>
                <w:bCs/>
                <w:sz w:val="18"/>
                <w:szCs w:val="18"/>
              </w:rPr>
            </w:pPr>
          </w:p>
        </w:tc>
        <w:tc>
          <w:tcPr>
            <w:tcW w:w="1122" w:type="dxa"/>
            <w:vMerge/>
            <w:tcBorders>
              <w:left w:val="nil"/>
            </w:tcBorders>
            <w:vAlign w:val="center"/>
          </w:tcPr>
          <w:p w:rsidR="004B323A" w:rsidRPr="00C306AE" w:rsidRDefault="004B323A" w:rsidP="00626160">
            <w:pPr>
              <w:jc w:val="center"/>
              <w:rPr>
                <w:sz w:val="16"/>
                <w:szCs w:val="16"/>
              </w:rPr>
            </w:pPr>
          </w:p>
        </w:tc>
        <w:tc>
          <w:tcPr>
            <w:tcW w:w="1496" w:type="dxa"/>
            <w:vMerge/>
            <w:tcBorders>
              <w:left w:val="nil"/>
            </w:tcBorders>
            <w:vAlign w:val="center"/>
          </w:tcPr>
          <w:p w:rsidR="004B323A" w:rsidRPr="00C306AE" w:rsidRDefault="004B323A" w:rsidP="00626160">
            <w:pPr>
              <w:rPr>
                <w:sz w:val="14"/>
                <w:szCs w:val="14"/>
              </w:rPr>
            </w:pPr>
          </w:p>
        </w:tc>
        <w:tc>
          <w:tcPr>
            <w:tcW w:w="2618" w:type="dxa"/>
            <w:tcBorders>
              <w:left w:val="nil"/>
            </w:tcBorders>
            <w:vAlign w:val="center"/>
          </w:tcPr>
          <w:p w:rsidR="004B323A" w:rsidRPr="00C306AE" w:rsidRDefault="004B323A" w:rsidP="00626160">
            <w:pPr>
              <w:rPr>
                <w:sz w:val="14"/>
                <w:szCs w:val="14"/>
              </w:rPr>
            </w:pPr>
            <w:r w:rsidRPr="00C306AE">
              <w:rPr>
                <w:sz w:val="14"/>
                <w:szCs w:val="14"/>
              </w:rPr>
              <w:t xml:space="preserve">Inginerie economică în agricultură  </w:t>
            </w:r>
          </w:p>
        </w:tc>
        <w:tc>
          <w:tcPr>
            <w:tcW w:w="1496" w:type="dxa"/>
            <w:vMerge/>
            <w:vAlign w:val="center"/>
          </w:tcPr>
          <w:p w:rsidR="004B323A" w:rsidRPr="00C306AE" w:rsidRDefault="004B323A" w:rsidP="00626160">
            <w:pPr>
              <w:jc w:val="center"/>
              <w:rPr>
                <w:sz w:val="14"/>
                <w:szCs w:val="14"/>
              </w:rPr>
            </w:pPr>
          </w:p>
        </w:tc>
        <w:tc>
          <w:tcPr>
            <w:tcW w:w="2992" w:type="dxa"/>
            <w:vMerge/>
            <w:vAlign w:val="center"/>
          </w:tcPr>
          <w:p w:rsidR="004B323A" w:rsidRPr="00C306AE"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C306AE"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C306AE" w:rsidRDefault="004B323A" w:rsidP="00626160">
            <w:pPr>
              <w:jc w:val="center"/>
              <w:rPr>
                <w:b/>
                <w:bCs/>
                <w:sz w:val="20"/>
                <w:szCs w:val="20"/>
              </w:rPr>
            </w:pPr>
          </w:p>
        </w:tc>
      </w:tr>
      <w:tr w:rsidR="00C306AE" w:rsidRPr="00C306AE" w:rsidTr="00653ECE">
        <w:trPr>
          <w:cantSplit/>
          <w:trHeight w:val="119"/>
          <w:jc w:val="center"/>
        </w:trPr>
        <w:tc>
          <w:tcPr>
            <w:tcW w:w="1008" w:type="dxa"/>
            <w:vMerge/>
            <w:tcBorders>
              <w:left w:val="thinThickSmallGap" w:sz="24" w:space="0" w:color="auto"/>
            </w:tcBorders>
            <w:vAlign w:val="center"/>
          </w:tcPr>
          <w:p w:rsidR="004B323A" w:rsidRPr="00C306AE" w:rsidRDefault="004B323A" w:rsidP="00626160">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626160">
            <w:pPr>
              <w:rPr>
                <w:b/>
                <w:bCs/>
                <w:sz w:val="18"/>
                <w:szCs w:val="18"/>
              </w:rPr>
            </w:pPr>
          </w:p>
        </w:tc>
        <w:tc>
          <w:tcPr>
            <w:tcW w:w="1138" w:type="dxa"/>
            <w:vMerge/>
            <w:tcBorders>
              <w:right w:val="thinThickSmallGap" w:sz="24" w:space="0" w:color="auto"/>
            </w:tcBorders>
            <w:vAlign w:val="center"/>
          </w:tcPr>
          <w:p w:rsidR="004B323A" w:rsidRPr="00C306AE" w:rsidRDefault="004B323A" w:rsidP="00626160">
            <w:pPr>
              <w:rPr>
                <w:b/>
                <w:bCs/>
                <w:sz w:val="18"/>
                <w:szCs w:val="18"/>
              </w:rPr>
            </w:pPr>
          </w:p>
        </w:tc>
        <w:tc>
          <w:tcPr>
            <w:tcW w:w="1122" w:type="dxa"/>
            <w:vMerge w:val="restart"/>
            <w:tcBorders>
              <w:left w:val="nil"/>
            </w:tcBorders>
            <w:vAlign w:val="center"/>
          </w:tcPr>
          <w:p w:rsidR="004B323A" w:rsidRPr="00C306AE" w:rsidRDefault="004B323A" w:rsidP="00626160">
            <w:pPr>
              <w:jc w:val="center"/>
              <w:rPr>
                <w:sz w:val="14"/>
                <w:szCs w:val="14"/>
              </w:rPr>
            </w:pPr>
            <w:r w:rsidRPr="00C306AE">
              <w:rPr>
                <w:sz w:val="14"/>
                <w:szCs w:val="14"/>
              </w:rPr>
              <w:t>ŞTIINŢE MILITARE ŞI INFORMAŢII</w:t>
            </w:r>
          </w:p>
        </w:tc>
        <w:tc>
          <w:tcPr>
            <w:tcW w:w="1496" w:type="dxa"/>
            <w:vMerge w:val="restart"/>
            <w:tcBorders>
              <w:left w:val="nil"/>
            </w:tcBorders>
            <w:vAlign w:val="center"/>
          </w:tcPr>
          <w:p w:rsidR="004B323A" w:rsidRPr="00C306AE" w:rsidRDefault="004B323A" w:rsidP="00626160">
            <w:pPr>
              <w:rPr>
                <w:sz w:val="14"/>
                <w:szCs w:val="14"/>
              </w:rPr>
            </w:pPr>
            <w:r w:rsidRPr="00C306AE">
              <w:rPr>
                <w:sz w:val="14"/>
                <w:szCs w:val="14"/>
              </w:rPr>
              <w:t>ŞTIINŢE MILITARE ŞI INFORMAŢII</w:t>
            </w:r>
          </w:p>
        </w:tc>
        <w:tc>
          <w:tcPr>
            <w:tcW w:w="2618" w:type="dxa"/>
            <w:tcBorders>
              <w:left w:val="nil"/>
            </w:tcBorders>
            <w:vAlign w:val="center"/>
          </w:tcPr>
          <w:p w:rsidR="004B323A" w:rsidRPr="00C306AE" w:rsidRDefault="004B323A" w:rsidP="00626160">
            <w:pPr>
              <w:rPr>
                <w:sz w:val="14"/>
                <w:szCs w:val="14"/>
              </w:rPr>
            </w:pPr>
            <w:r w:rsidRPr="00C306AE">
              <w:rPr>
                <w:sz w:val="14"/>
                <w:szCs w:val="14"/>
              </w:rPr>
              <w:t>Management economico - financiar</w:t>
            </w:r>
          </w:p>
        </w:tc>
        <w:tc>
          <w:tcPr>
            <w:tcW w:w="1496" w:type="dxa"/>
            <w:vMerge/>
            <w:vAlign w:val="center"/>
          </w:tcPr>
          <w:p w:rsidR="004B323A" w:rsidRPr="00C306AE" w:rsidRDefault="004B323A" w:rsidP="00626160">
            <w:pPr>
              <w:jc w:val="center"/>
              <w:rPr>
                <w:sz w:val="14"/>
                <w:szCs w:val="14"/>
              </w:rPr>
            </w:pPr>
          </w:p>
        </w:tc>
        <w:tc>
          <w:tcPr>
            <w:tcW w:w="2992" w:type="dxa"/>
            <w:vMerge/>
            <w:vAlign w:val="center"/>
          </w:tcPr>
          <w:p w:rsidR="004B323A" w:rsidRPr="00C306AE"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C306AE"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C306AE" w:rsidRDefault="004B323A" w:rsidP="00626160">
            <w:pPr>
              <w:jc w:val="center"/>
              <w:rPr>
                <w:b/>
                <w:bCs/>
                <w:sz w:val="20"/>
                <w:szCs w:val="20"/>
              </w:rPr>
            </w:pPr>
          </w:p>
        </w:tc>
      </w:tr>
      <w:tr w:rsidR="00C306AE" w:rsidRPr="00C306AE" w:rsidTr="00653ECE">
        <w:trPr>
          <w:cantSplit/>
          <w:trHeight w:val="312"/>
          <w:jc w:val="center"/>
        </w:trPr>
        <w:tc>
          <w:tcPr>
            <w:tcW w:w="1008" w:type="dxa"/>
            <w:vMerge/>
            <w:tcBorders>
              <w:left w:val="thinThickSmallGap" w:sz="24" w:space="0" w:color="auto"/>
            </w:tcBorders>
            <w:vAlign w:val="center"/>
          </w:tcPr>
          <w:p w:rsidR="004B323A" w:rsidRPr="00C306AE" w:rsidRDefault="004B323A" w:rsidP="00626160">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626160">
            <w:pPr>
              <w:rPr>
                <w:b/>
                <w:bCs/>
                <w:sz w:val="18"/>
                <w:szCs w:val="18"/>
              </w:rPr>
            </w:pPr>
          </w:p>
        </w:tc>
        <w:tc>
          <w:tcPr>
            <w:tcW w:w="1138" w:type="dxa"/>
            <w:vMerge/>
            <w:tcBorders>
              <w:right w:val="thinThickSmallGap" w:sz="24" w:space="0" w:color="auto"/>
            </w:tcBorders>
            <w:vAlign w:val="center"/>
          </w:tcPr>
          <w:p w:rsidR="004B323A" w:rsidRPr="00C306AE" w:rsidRDefault="004B323A" w:rsidP="00626160">
            <w:pPr>
              <w:rPr>
                <w:b/>
                <w:bCs/>
                <w:sz w:val="18"/>
                <w:szCs w:val="18"/>
              </w:rPr>
            </w:pPr>
          </w:p>
        </w:tc>
        <w:tc>
          <w:tcPr>
            <w:tcW w:w="1122" w:type="dxa"/>
            <w:vMerge/>
            <w:tcBorders>
              <w:left w:val="nil"/>
            </w:tcBorders>
            <w:vAlign w:val="center"/>
          </w:tcPr>
          <w:p w:rsidR="004B323A" w:rsidRPr="00C306AE" w:rsidRDefault="004B323A" w:rsidP="00626160">
            <w:pPr>
              <w:jc w:val="center"/>
              <w:rPr>
                <w:sz w:val="14"/>
                <w:szCs w:val="14"/>
              </w:rPr>
            </w:pPr>
          </w:p>
        </w:tc>
        <w:tc>
          <w:tcPr>
            <w:tcW w:w="1496" w:type="dxa"/>
            <w:vMerge/>
            <w:tcBorders>
              <w:left w:val="nil"/>
            </w:tcBorders>
            <w:vAlign w:val="center"/>
          </w:tcPr>
          <w:p w:rsidR="004B323A" w:rsidRPr="00C306AE" w:rsidRDefault="004B323A" w:rsidP="00626160">
            <w:pPr>
              <w:rPr>
                <w:sz w:val="14"/>
                <w:szCs w:val="14"/>
              </w:rPr>
            </w:pPr>
          </w:p>
        </w:tc>
        <w:tc>
          <w:tcPr>
            <w:tcW w:w="2618" w:type="dxa"/>
            <w:tcBorders>
              <w:left w:val="nil"/>
            </w:tcBorders>
            <w:vAlign w:val="center"/>
          </w:tcPr>
          <w:p w:rsidR="004B323A" w:rsidRPr="00C306AE" w:rsidRDefault="004B323A" w:rsidP="00626160">
            <w:pPr>
              <w:rPr>
                <w:sz w:val="14"/>
                <w:szCs w:val="14"/>
              </w:rPr>
            </w:pPr>
            <w:r w:rsidRPr="00C306AE">
              <w:rPr>
                <w:sz w:val="14"/>
                <w:szCs w:val="14"/>
              </w:rPr>
              <w:t>Managementul organizaţiei</w:t>
            </w:r>
          </w:p>
        </w:tc>
        <w:tc>
          <w:tcPr>
            <w:tcW w:w="1496" w:type="dxa"/>
            <w:vMerge/>
            <w:vAlign w:val="center"/>
          </w:tcPr>
          <w:p w:rsidR="004B323A" w:rsidRPr="00C306AE" w:rsidRDefault="004B323A" w:rsidP="00626160">
            <w:pPr>
              <w:jc w:val="center"/>
              <w:rPr>
                <w:sz w:val="14"/>
                <w:szCs w:val="14"/>
              </w:rPr>
            </w:pPr>
          </w:p>
        </w:tc>
        <w:tc>
          <w:tcPr>
            <w:tcW w:w="2992" w:type="dxa"/>
            <w:vMerge/>
            <w:vAlign w:val="center"/>
          </w:tcPr>
          <w:p w:rsidR="004B323A" w:rsidRPr="00C306AE" w:rsidRDefault="004B323A" w:rsidP="00626160">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4B323A" w:rsidRPr="00C306AE" w:rsidRDefault="004B323A" w:rsidP="00626160">
            <w:pPr>
              <w:jc w:val="center"/>
              <w:rPr>
                <w:sz w:val="16"/>
                <w:szCs w:val="16"/>
              </w:rPr>
            </w:pPr>
          </w:p>
        </w:tc>
        <w:tc>
          <w:tcPr>
            <w:tcW w:w="1479" w:type="dxa"/>
            <w:vMerge/>
            <w:tcBorders>
              <w:left w:val="thinThickSmallGap" w:sz="24" w:space="0" w:color="auto"/>
              <w:right w:val="thinThickSmallGap" w:sz="24" w:space="0" w:color="auto"/>
            </w:tcBorders>
            <w:vAlign w:val="center"/>
          </w:tcPr>
          <w:p w:rsidR="004B323A" w:rsidRPr="00C306AE" w:rsidRDefault="004B323A" w:rsidP="00626160">
            <w:pPr>
              <w:jc w:val="center"/>
              <w:rPr>
                <w:b/>
                <w:bCs/>
                <w:sz w:val="20"/>
                <w:szCs w:val="20"/>
              </w:rPr>
            </w:pPr>
          </w:p>
        </w:tc>
      </w:tr>
      <w:tr w:rsidR="004B323A" w:rsidRPr="00C306AE" w:rsidTr="00653ECE">
        <w:trPr>
          <w:cantSplit/>
          <w:trHeight w:val="312"/>
          <w:jc w:val="center"/>
        </w:trPr>
        <w:tc>
          <w:tcPr>
            <w:tcW w:w="1008" w:type="dxa"/>
            <w:vMerge/>
            <w:tcBorders>
              <w:left w:val="thinThickSmallGap" w:sz="24" w:space="0" w:color="auto"/>
            </w:tcBorders>
            <w:vAlign w:val="center"/>
          </w:tcPr>
          <w:p w:rsidR="004B323A" w:rsidRPr="00C306AE" w:rsidRDefault="004B323A" w:rsidP="00626160">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626160">
            <w:pPr>
              <w:rPr>
                <w:b/>
                <w:bCs/>
                <w:sz w:val="18"/>
                <w:szCs w:val="18"/>
              </w:rPr>
            </w:pPr>
          </w:p>
        </w:tc>
        <w:tc>
          <w:tcPr>
            <w:tcW w:w="1138" w:type="dxa"/>
            <w:vMerge/>
            <w:tcBorders>
              <w:right w:val="thinThickSmallGap" w:sz="24" w:space="0" w:color="auto"/>
            </w:tcBorders>
            <w:vAlign w:val="center"/>
          </w:tcPr>
          <w:p w:rsidR="004B323A" w:rsidRPr="00C306AE" w:rsidRDefault="004B323A" w:rsidP="00626160">
            <w:pPr>
              <w:rPr>
                <w:b/>
                <w:bCs/>
                <w:sz w:val="18"/>
                <w:szCs w:val="18"/>
              </w:rPr>
            </w:pPr>
          </w:p>
        </w:tc>
        <w:tc>
          <w:tcPr>
            <w:tcW w:w="11781" w:type="dxa"/>
            <w:gridSpan w:val="7"/>
            <w:tcBorders>
              <w:left w:val="nil"/>
              <w:right w:val="thinThickSmallGap" w:sz="24" w:space="0" w:color="auto"/>
            </w:tcBorders>
            <w:vAlign w:val="center"/>
          </w:tcPr>
          <w:p w:rsidR="004B323A" w:rsidRPr="00C306AE" w:rsidRDefault="004B323A" w:rsidP="00626160">
            <w:pPr>
              <w:ind w:firstLine="567"/>
              <w:jc w:val="both"/>
              <w:rPr>
                <w:i/>
                <w:iCs/>
                <w:sz w:val="16"/>
                <w:szCs w:val="16"/>
              </w:rPr>
            </w:pPr>
            <w:r w:rsidRPr="00C306AE">
              <w:rPr>
                <w:i/>
                <w:iCs/>
                <w:sz w:val="16"/>
                <w:szCs w:val="16"/>
              </w:rPr>
              <w:t xml:space="preserve">Notă. Încadrarea pe catedre de pregătire-instruire practică din domeniul „Economic, administrativ, comerţ şi servicii / Economic, administrativ, poştă”  în baza studiilor universitare de </w:t>
            </w:r>
            <w:r w:rsidR="008C6B2A" w:rsidRPr="00C306AE">
              <w:rPr>
                <w:i/>
                <w:iCs/>
                <w:sz w:val="16"/>
                <w:szCs w:val="16"/>
              </w:rPr>
              <w:t>masterat/master</w:t>
            </w:r>
            <w:r w:rsidRPr="00C306AE">
              <w:rPr>
                <w:i/>
                <w:iCs/>
                <w:sz w:val="16"/>
                <w:szCs w:val="16"/>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 de pregătire-instruire practică din domeniul „Economic, administrativ, comerţ şi servicii / Economic, administrativ, poştă” în conformitate cu prevederile prezentului Centralizator.</w:t>
            </w:r>
          </w:p>
        </w:tc>
      </w:tr>
    </w:tbl>
    <w:p w:rsidR="00653ECE" w:rsidRPr="00C306AE" w:rsidRDefault="00653ECE"/>
    <w:tbl>
      <w:tblPr>
        <w:tblW w:w="155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088"/>
        <w:gridCol w:w="1122"/>
        <w:gridCol w:w="1683"/>
        <w:gridCol w:w="1496"/>
        <w:gridCol w:w="2431"/>
        <w:gridCol w:w="1309"/>
        <w:gridCol w:w="3740"/>
        <w:gridCol w:w="374"/>
        <w:gridCol w:w="1339"/>
      </w:tblGrid>
      <w:tr w:rsidR="00C306AE" w:rsidRPr="00C306AE" w:rsidTr="00362C11">
        <w:trPr>
          <w:cantSplit/>
          <w:trHeight w:val="375"/>
          <w:jc w:val="center"/>
        </w:trPr>
        <w:tc>
          <w:tcPr>
            <w:tcW w:w="1008" w:type="dxa"/>
            <w:vMerge w:val="restart"/>
            <w:tcBorders>
              <w:left w:val="thinThickSmallGap" w:sz="24" w:space="0" w:color="auto"/>
            </w:tcBorders>
            <w:vAlign w:val="center"/>
          </w:tcPr>
          <w:p w:rsidR="00821103" w:rsidRPr="00C306AE" w:rsidRDefault="00821103" w:rsidP="00796897">
            <w:pPr>
              <w:jc w:val="center"/>
              <w:rPr>
                <w:b/>
                <w:bCs/>
                <w:sz w:val="14"/>
                <w:szCs w:val="14"/>
              </w:rPr>
            </w:pPr>
            <w:r w:rsidRPr="00C306AE">
              <w:rPr>
                <w:b/>
                <w:bCs/>
                <w:sz w:val="14"/>
                <w:szCs w:val="14"/>
              </w:rPr>
              <w:lastRenderedPageBreak/>
              <w:t xml:space="preserve">Învăţământ </w:t>
            </w:r>
          </w:p>
          <w:p w:rsidR="00821103" w:rsidRPr="00C306AE" w:rsidRDefault="00821103" w:rsidP="00796897">
            <w:pPr>
              <w:jc w:val="center"/>
              <w:rPr>
                <w:b/>
                <w:bCs/>
                <w:sz w:val="14"/>
                <w:szCs w:val="14"/>
              </w:rPr>
            </w:pPr>
            <w:r w:rsidRPr="00C306AE">
              <w:rPr>
                <w:b/>
                <w:bCs/>
                <w:sz w:val="14"/>
                <w:szCs w:val="14"/>
              </w:rPr>
              <w:t>liceal/</w:t>
            </w:r>
          </w:p>
          <w:p w:rsidR="00821103" w:rsidRPr="00C306AE" w:rsidRDefault="00821103" w:rsidP="00796897">
            <w:pPr>
              <w:jc w:val="center"/>
              <w:rPr>
                <w:b/>
                <w:bCs/>
                <w:sz w:val="14"/>
                <w:szCs w:val="14"/>
              </w:rPr>
            </w:pPr>
            <w:r w:rsidRPr="00C306AE">
              <w:rPr>
                <w:b/>
                <w:bCs/>
                <w:sz w:val="14"/>
                <w:szCs w:val="14"/>
              </w:rPr>
              <w:t xml:space="preserve"> Anul de completare/ Învăţământ profesional/</w:t>
            </w:r>
          </w:p>
          <w:p w:rsidR="00821103" w:rsidRPr="00C306AE" w:rsidRDefault="00821103" w:rsidP="00796897">
            <w:pPr>
              <w:jc w:val="center"/>
              <w:rPr>
                <w:b/>
                <w:bCs/>
                <w:sz w:val="14"/>
                <w:szCs w:val="14"/>
              </w:rPr>
            </w:pPr>
            <w:r w:rsidRPr="00C306AE">
              <w:rPr>
                <w:b/>
                <w:bCs/>
                <w:sz w:val="14"/>
                <w:szCs w:val="14"/>
              </w:rPr>
              <w:t>Stagii de pregătire practică</w:t>
            </w:r>
          </w:p>
        </w:tc>
        <w:tc>
          <w:tcPr>
            <w:tcW w:w="1088" w:type="dxa"/>
            <w:vMerge w:val="restart"/>
            <w:tcBorders>
              <w:right w:val="thinThickSmallGap" w:sz="24" w:space="0" w:color="auto"/>
            </w:tcBorders>
            <w:vAlign w:val="center"/>
          </w:tcPr>
          <w:p w:rsidR="00821103" w:rsidRPr="00C306AE" w:rsidRDefault="00821103" w:rsidP="00967CE5">
            <w:pPr>
              <w:jc w:val="center"/>
              <w:rPr>
                <w:b/>
                <w:bCs/>
                <w:sz w:val="14"/>
                <w:szCs w:val="14"/>
              </w:rPr>
            </w:pPr>
            <w:r w:rsidRPr="00C306AE">
              <w:rPr>
                <w:b/>
                <w:bCs/>
                <w:sz w:val="14"/>
                <w:szCs w:val="14"/>
              </w:rPr>
              <w:t xml:space="preserve">Pregătire - </w:t>
            </w:r>
          </w:p>
          <w:p w:rsidR="00821103" w:rsidRPr="00C306AE" w:rsidRDefault="00821103" w:rsidP="00967CE5">
            <w:pPr>
              <w:jc w:val="center"/>
              <w:rPr>
                <w:b/>
                <w:bCs/>
                <w:sz w:val="14"/>
                <w:szCs w:val="14"/>
              </w:rPr>
            </w:pPr>
            <w:r w:rsidRPr="00C306AE">
              <w:rPr>
                <w:b/>
                <w:bCs/>
                <w:sz w:val="14"/>
                <w:szCs w:val="14"/>
              </w:rPr>
              <w:t xml:space="preserve">instruire practică (Economic, </w:t>
            </w:r>
          </w:p>
          <w:p w:rsidR="00821103" w:rsidRPr="00C306AE" w:rsidRDefault="00821103" w:rsidP="00967CE5">
            <w:pPr>
              <w:jc w:val="center"/>
              <w:rPr>
                <w:b/>
                <w:bCs/>
                <w:sz w:val="14"/>
                <w:szCs w:val="14"/>
              </w:rPr>
            </w:pPr>
            <w:r w:rsidRPr="00C306AE">
              <w:rPr>
                <w:b/>
                <w:bCs/>
                <w:sz w:val="14"/>
                <w:szCs w:val="14"/>
              </w:rPr>
              <w:t xml:space="preserve">administrativ, comerţ </w:t>
            </w:r>
          </w:p>
          <w:p w:rsidR="00821103" w:rsidRPr="00C306AE" w:rsidRDefault="00821103" w:rsidP="00967CE5">
            <w:pPr>
              <w:jc w:val="center"/>
              <w:rPr>
                <w:b/>
                <w:bCs/>
                <w:sz w:val="14"/>
                <w:szCs w:val="14"/>
              </w:rPr>
            </w:pPr>
            <w:r w:rsidRPr="00C306AE">
              <w:rPr>
                <w:b/>
                <w:bCs/>
                <w:sz w:val="14"/>
                <w:szCs w:val="14"/>
              </w:rPr>
              <w:t>şi servicii / Comerţ şi servicii)</w:t>
            </w:r>
          </w:p>
        </w:tc>
        <w:tc>
          <w:tcPr>
            <w:tcW w:w="1122" w:type="dxa"/>
            <w:vMerge w:val="restart"/>
            <w:tcBorders>
              <w:right w:val="thinThickSmallGap" w:sz="24" w:space="0" w:color="auto"/>
            </w:tcBorders>
            <w:vAlign w:val="center"/>
          </w:tcPr>
          <w:p w:rsidR="00821103" w:rsidRPr="00C306AE" w:rsidRDefault="00821103" w:rsidP="00967CE5">
            <w:pPr>
              <w:jc w:val="center"/>
              <w:rPr>
                <w:sz w:val="13"/>
                <w:szCs w:val="13"/>
              </w:rPr>
            </w:pPr>
            <w:r w:rsidRPr="00C306AE">
              <w:rPr>
                <w:sz w:val="13"/>
                <w:szCs w:val="13"/>
              </w:rPr>
              <w:t xml:space="preserve"> Economic, </w:t>
            </w:r>
          </w:p>
          <w:p w:rsidR="00821103" w:rsidRPr="00C306AE" w:rsidRDefault="00821103" w:rsidP="00967CE5">
            <w:pPr>
              <w:jc w:val="center"/>
              <w:rPr>
                <w:sz w:val="13"/>
                <w:szCs w:val="13"/>
              </w:rPr>
            </w:pPr>
            <w:r w:rsidRPr="00C306AE">
              <w:rPr>
                <w:sz w:val="13"/>
                <w:szCs w:val="13"/>
              </w:rPr>
              <w:t xml:space="preserve">administrativ, comerţ </w:t>
            </w:r>
          </w:p>
          <w:p w:rsidR="00821103" w:rsidRPr="00C306AE" w:rsidRDefault="00821103" w:rsidP="00967CE5">
            <w:pPr>
              <w:jc w:val="center"/>
              <w:rPr>
                <w:sz w:val="13"/>
                <w:szCs w:val="13"/>
              </w:rPr>
            </w:pPr>
            <w:r w:rsidRPr="00C306AE">
              <w:rPr>
                <w:sz w:val="13"/>
                <w:szCs w:val="13"/>
              </w:rPr>
              <w:t>şi servicii / Comerţ şi servicii</w:t>
            </w:r>
          </w:p>
        </w:tc>
        <w:tc>
          <w:tcPr>
            <w:tcW w:w="1683" w:type="dxa"/>
            <w:vMerge w:val="restart"/>
            <w:tcBorders>
              <w:left w:val="nil"/>
            </w:tcBorders>
            <w:vAlign w:val="center"/>
          </w:tcPr>
          <w:p w:rsidR="00821103" w:rsidRPr="00C306AE" w:rsidRDefault="00821103" w:rsidP="00077F75">
            <w:pPr>
              <w:jc w:val="center"/>
              <w:rPr>
                <w:sz w:val="13"/>
                <w:szCs w:val="13"/>
              </w:rPr>
            </w:pPr>
            <w:r w:rsidRPr="00C306AE">
              <w:rPr>
                <w:sz w:val="13"/>
                <w:szCs w:val="13"/>
              </w:rPr>
              <w:t>ŞTIINŢE ECONOMICE</w:t>
            </w:r>
          </w:p>
        </w:tc>
        <w:tc>
          <w:tcPr>
            <w:tcW w:w="1496" w:type="dxa"/>
            <w:vMerge w:val="restart"/>
            <w:tcBorders>
              <w:left w:val="nil"/>
            </w:tcBorders>
            <w:vAlign w:val="center"/>
          </w:tcPr>
          <w:p w:rsidR="00821103" w:rsidRPr="00C306AE" w:rsidRDefault="00821103" w:rsidP="00077F75">
            <w:pPr>
              <w:jc w:val="center"/>
              <w:rPr>
                <w:sz w:val="13"/>
                <w:szCs w:val="13"/>
              </w:rPr>
            </w:pPr>
            <w:r w:rsidRPr="00C306AE">
              <w:rPr>
                <w:sz w:val="13"/>
                <w:szCs w:val="13"/>
              </w:rPr>
              <w:t xml:space="preserve"> </w:t>
            </w:r>
          </w:p>
          <w:p w:rsidR="00821103" w:rsidRPr="00C306AE" w:rsidRDefault="00821103" w:rsidP="00077F75">
            <w:pPr>
              <w:rPr>
                <w:sz w:val="13"/>
                <w:szCs w:val="13"/>
              </w:rPr>
            </w:pPr>
            <w:r w:rsidRPr="00C306AE">
              <w:rPr>
                <w:sz w:val="13"/>
                <w:szCs w:val="13"/>
              </w:rPr>
              <w:t>ADMINISTRAREA AFACERILOR</w:t>
            </w:r>
          </w:p>
        </w:tc>
        <w:tc>
          <w:tcPr>
            <w:tcW w:w="2431" w:type="dxa"/>
            <w:vAlign w:val="center"/>
          </w:tcPr>
          <w:p w:rsidR="00821103" w:rsidRPr="00C306AE" w:rsidRDefault="00821103" w:rsidP="00077F75">
            <w:pPr>
              <w:rPr>
                <w:sz w:val="13"/>
                <w:szCs w:val="13"/>
              </w:rPr>
            </w:pPr>
            <w:r w:rsidRPr="00C306AE">
              <w:rPr>
                <w:sz w:val="13"/>
                <w:szCs w:val="13"/>
              </w:rPr>
              <w:t xml:space="preserve">Administrarea afacerilor                                        </w:t>
            </w:r>
          </w:p>
        </w:tc>
        <w:tc>
          <w:tcPr>
            <w:tcW w:w="1309" w:type="dxa"/>
            <w:vMerge w:val="restart"/>
            <w:vAlign w:val="center"/>
          </w:tcPr>
          <w:p w:rsidR="00821103" w:rsidRPr="00C306AE" w:rsidRDefault="00821103" w:rsidP="00F7749B">
            <w:pPr>
              <w:jc w:val="center"/>
              <w:rPr>
                <w:sz w:val="13"/>
                <w:szCs w:val="13"/>
              </w:rPr>
            </w:pPr>
            <w:r w:rsidRPr="00C306AE">
              <w:rPr>
                <w:sz w:val="13"/>
                <w:szCs w:val="13"/>
              </w:rPr>
              <w:t>ADMINISTRAREA AFACERILOR</w:t>
            </w:r>
          </w:p>
        </w:tc>
        <w:tc>
          <w:tcPr>
            <w:tcW w:w="3740" w:type="dxa"/>
            <w:vMerge w:val="restart"/>
            <w:vAlign w:val="center"/>
          </w:tcPr>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Antreprenoriat</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Administrarea afacerilor</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Administrarea afacerilor comerciale</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Administrarea afacerilor europene</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Administrarea afacerilor în industria hotelieră</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Administrarea şi auditul proiectelor de afaceri</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Administrarea şi finanţarea proiectelor de dezvoltare</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Administrarea afacerilor în turism, comerţ şi servicii</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Administrarea afacerilor în comerţ şi turism</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Administrarea afacerilor din turism</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Administrarea afacerilor în comerţ</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Administrarea afacerilor în turism</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Administrarea afacerilor în turism şi servicii</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Administrarea afacerilor în comerţ, turism şi servicii</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Administrarea afacerilor în comerţ, turism şi servicii de ospitalitate</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Administrarea afacerilor în întreprinderile mici şi mijlocii</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Administrarea afacerilor mici şi mijlocii</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Administrarea afacerilor regionale</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Administrarea afacerilor internaţionale</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Administrarea dezvoltării regionale durabile</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Administrarea serviciilor turistice</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Administrarea şi dezvoltarea întreprinderii de turism şi servicii</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Administrarea şi eficienţa în afaceri</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Administrarea şi finanţarea proiectelor de dezvoltare</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Administrarea şi negocierea în afaceri</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 xml:space="preserve">Asigurarea calităţii în afaceri </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Business</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Business în turism</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 xml:space="preserve">Business administration in tourism, restaurant and hospitality          </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Comerţ şi servicii în turism</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Comunicare în afaceri şi relaţii publice ale firmei</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Consultanţă în afaceri</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Dezvoltare regională</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Economia şi managementul serviciilor</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 xml:space="preserve">Economia şi administrarea afacerilor în turism  </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Economia şi administrarea afacerilor şi industria ospitalităţii</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Economia şi administrarea afacerilor în turism şi industria ospitalităţii</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Economie şi afaceri în industria ospitalităţii</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Economie şi globalizare</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Executive Master of Business Administration</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Finanţe şi control de gestiune</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Logistică</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 xml:space="preserve">Master of business administration </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Maşter of business administration Programul MBA româno-canadian cu predare în limba engleză</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MBA româno-german "Management antreprenorial" - în limba germană</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Management antreprenorial</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Management în comerţ</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Management în turism</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Management european al întreprinderilor mici şi mijlocii</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Management hotelier</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Management şi marketing în turism</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Management şi administrarea afacerilor</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Management turistic şi hotelier</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Managementul afacerilor</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Managementul afacerilor agroalimentare şi de mediu</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Managementul afacerilor în comerţ</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Managementul afacerilor în turism</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Managementul afacerilor în turism şi comerţ</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Managementul calităţii, expertize şi protecţia consumatorului</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Managementul calităţii</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Managementul firmelor de comerţ, turism şi servicii</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Managementul proiectelor</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Marketing şi negocieri în afaceri</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Negocieri, relaţii şi afaceri internaţionale</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Politici şi strategii de marketing</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Strategii şi politici de management şi marketing ale firmei</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Strategii în afaceri internaţionale</w:t>
            </w:r>
          </w:p>
          <w:p w:rsidR="00821103" w:rsidRPr="00C306AE" w:rsidRDefault="00821103" w:rsidP="00F84D76">
            <w:pPr>
              <w:numPr>
                <w:ilvl w:val="0"/>
                <w:numId w:val="167"/>
              </w:numPr>
              <w:tabs>
                <w:tab w:val="clear" w:pos="720"/>
                <w:tab w:val="left" w:pos="197"/>
              </w:tabs>
              <w:autoSpaceDE w:val="0"/>
              <w:autoSpaceDN w:val="0"/>
              <w:adjustRightInd w:val="0"/>
              <w:ind w:left="0" w:firstLine="0"/>
              <w:rPr>
                <w:sz w:val="13"/>
                <w:szCs w:val="13"/>
              </w:rPr>
            </w:pPr>
            <w:r w:rsidRPr="00C306AE">
              <w:rPr>
                <w:sz w:val="13"/>
                <w:szCs w:val="13"/>
              </w:rPr>
              <w:t>Turism cultural şi agroturism</w:t>
            </w:r>
          </w:p>
        </w:tc>
        <w:tc>
          <w:tcPr>
            <w:tcW w:w="374" w:type="dxa"/>
            <w:vMerge w:val="restart"/>
            <w:tcBorders>
              <w:right w:val="thinThickSmallGap" w:sz="24" w:space="0" w:color="auto"/>
            </w:tcBorders>
            <w:vAlign w:val="center"/>
          </w:tcPr>
          <w:p w:rsidR="00821103" w:rsidRPr="00C306AE" w:rsidRDefault="00821103" w:rsidP="00077F75">
            <w:pPr>
              <w:jc w:val="center"/>
              <w:rPr>
                <w:sz w:val="14"/>
                <w:szCs w:val="14"/>
              </w:rPr>
            </w:pPr>
            <w:r w:rsidRPr="00C306AE">
              <w:rPr>
                <w:sz w:val="14"/>
                <w:szCs w:val="14"/>
              </w:rPr>
              <w:t xml:space="preserve"> </w:t>
            </w:r>
          </w:p>
          <w:p w:rsidR="00821103" w:rsidRPr="00C306AE" w:rsidRDefault="00821103" w:rsidP="00077F75">
            <w:pPr>
              <w:jc w:val="center"/>
              <w:rPr>
                <w:sz w:val="14"/>
                <w:szCs w:val="14"/>
              </w:rPr>
            </w:pPr>
            <w:r w:rsidRPr="00C306AE">
              <w:rPr>
                <w:sz w:val="16"/>
                <w:szCs w:val="16"/>
              </w:rPr>
              <w:t>x</w:t>
            </w:r>
          </w:p>
        </w:tc>
        <w:tc>
          <w:tcPr>
            <w:tcW w:w="1339" w:type="dxa"/>
            <w:vMerge w:val="restart"/>
            <w:tcBorders>
              <w:left w:val="nil"/>
              <w:right w:val="thinThickSmallGap" w:sz="24" w:space="0" w:color="auto"/>
            </w:tcBorders>
            <w:vAlign w:val="center"/>
          </w:tcPr>
          <w:p w:rsidR="00821103" w:rsidRPr="00C306AE" w:rsidRDefault="00821103" w:rsidP="00CB36F6">
            <w:pPr>
              <w:pStyle w:val="Footer"/>
              <w:tabs>
                <w:tab w:val="clear" w:pos="4320"/>
                <w:tab w:val="clear" w:pos="8640"/>
              </w:tabs>
              <w:jc w:val="center"/>
              <w:rPr>
                <w:b/>
                <w:bCs/>
                <w:sz w:val="15"/>
                <w:szCs w:val="15"/>
              </w:rPr>
            </w:pPr>
            <w:r w:rsidRPr="00C306AE">
              <w:rPr>
                <w:b/>
                <w:bCs/>
                <w:sz w:val="15"/>
                <w:szCs w:val="15"/>
              </w:rPr>
              <w:t>COMERŢ (MAIŞTRI INSTRUCTORI)</w:t>
            </w:r>
          </w:p>
          <w:p w:rsidR="00821103" w:rsidRPr="00C306AE" w:rsidRDefault="00821103" w:rsidP="00CB36F6">
            <w:pPr>
              <w:jc w:val="center"/>
              <w:rPr>
                <w:sz w:val="12"/>
                <w:szCs w:val="12"/>
              </w:rPr>
            </w:pPr>
            <w:r w:rsidRPr="00C306AE">
              <w:rPr>
                <w:sz w:val="16"/>
                <w:szCs w:val="16"/>
              </w:rPr>
              <w:t>(</w:t>
            </w:r>
            <w:r w:rsidRPr="00C306AE">
              <w:rPr>
                <w:sz w:val="12"/>
                <w:szCs w:val="12"/>
              </w:rPr>
              <w:t xml:space="preserve">programa aprobată prin ordinul ministrului educaţiei şi cercetării </w:t>
            </w:r>
          </w:p>
          <w:p w:rsidR="00821103" w:rsidRPr="00C306AE" w:rsidRDefault="00821103" w:rsidP="00CB36F6">
            <w:pPr>
              <w:jc w:val="center"/>
              <w:rPr>
                <w:sz w:val="22"/>
                <w:szCs w:val="22"/>
              </w:rPr>
            </w:pPr>
            <w:r w:rsidRPr="00C306AE">
              <w:rPr>
                <w:sz w:val="12"/>
                <w:szCs w:val="12"/>
              </w:rPr>
              <w:t>nr. 5287/ 2004</w:t>
            </w:r>
            <w:r w:rsidRPr="00C306AE">
              <w:rPr>
                <w:sz w:val="16"/>
                <w:szCs w:val="16"/>
              </w:rPr>
              <w:t>)</w:t>
            </w:r>
          </w:p>
          <w:p w:rsidR="00821103" w:rsidRPr="00C306AE" w:rsidRDefault="00821103" w:rsidP="00077F75">
            <w:pPr>
              <w:jc w:val="center"/>
              <w:rPr>
                <w:b/>
                <w:bCs/>
                <w:sz w:val="18"/>
                <w:szCs w:val="18"/>
              </w:rPr>
            </w:pPr>
          </w:p>
        </w:tc>
      </w:tr>
      <w:tr w:rsidR="00C306AE" w:rsidRPr="00C306AE" w:rsidTr="00362C11">
        <w:trPr>
          <w:cantSplit/>
          <w:trHeight w:val="86"/>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088"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right w:val="thinThickSmallGap" w:sz="24" w:space="0" w:color="auto"/>
            </w:tcBorders>
            <w:vAlign w:val="center"/>
          </w:tcPr>
          <w:p w:rsidR="004B323A" w:rsidRPr="00C306AE" w:rsidRDefault="004B323A" w:rsidP="00077F75">
            <w:pPr>
              <w:rPr>
                <w:b/>
                <w:bCs/>
                <w:sz w:val="13"/>
                <w:szCs w:val="13"/>
              </w:rPr>
            </w:pPr>
          </w:p>
        </w:tc>
        <w:tc>
          <w:tcPr>
            <w:tcW w:w="1683" w:type="dxa"/>
            <w:vMerge/>
            <w:tcBorders>
              <w:left w:val="nil"/>
            </w:tcBorders>
            <w:vAlign w:val="center"/>
          </w:tcPr>
          <w:p w:rsidR="004B323A" w:rsidRPr="00C306AE" w:rsidRDefault="004B323A" w:rsidP="00077F75">
            <w:pPr>
              <w:jc w:val="center"/>
              <w:rPr>
                <w:sz w:val="13"/>
                <w:szCs w:val="13"/>
              </w:rPr>
            </w:pPr>
          </w:p>
        </w:tc>
        <w:tc>
          <w:tcPr>
            <w:tcW w:w="1496" w:type="dxa"/>
            <w:vMerge/>
            <w:tcBorders>
              <w:left w:val="nil"/>
            </w:tcBorders>
            <w:vAlign w:val="center"/>
          </w:tcPr>
          <w:p w:rsidR="004B323A" w:rsidRPr="00C306AE" w:rsidRDefault="004B323A" w:rsidP="00077F75">
            <w:pPr>
              <w:rPr>
                <w:sz w:val="13"/>
                <w:szCs w:val="13"/>
              </w:rPr>
            </w:pPr>
          </w:p>
        </w:tc>
        <w:tc>
          <w:tcPr>
            <w:tcW w:w="2431" w:type="dxa"/>
            <w:tcBorders>
              <w:left w:val="nil"/>
            </w:tcBorders>
            <w:vAlign w:val="center"/>
          </w:tcPr>
          <w:p w:rsidR="004B323A" w:rsidRPr="00C306AE" w:rsidRDefault="004B323A" w:rsidP="00077F75">
            <w:pPr>
              <w:rPr>
                <w:sz w:val="13"/>
                <w:szCs w:val="13"/>
              </w:rPr>
            </w:pPr>
            <w:r w:rsidRPr="00C306AE">
              <w:rPr>
                <w:sz w:val="13"/>
                <w:szCs w:val="13"/>
              </w:rPr>
              <w:t xml:space="preserve">Administrarea afacerilor (în limbi străine)                                        </w:t>
            </w:r>
          </w:p>
        </w:tc>
        <w:tc>
          <w:tcPr>
            <w:tcW w:w="1309" w:type="dxa"/>
            <w:vMerge/>
            <w:vAlign w:val="center"/>
          </w:tcPr>
          <w:p w:rsidR="004B323A" w:rsidRPr="00C306AE" w:rsidRDefault="004B323A" w:rsidP="00077F75">
            <w:pPr>
              <w:jc w:val="center"/>
              <w:rPr>
                <w:sz w:val="13"/>
                <w:szCs w:val="13"/>
              </w:rPr>
            </w:pPr>
          </w:p>
        </w:tc>
        <w:tc>
          <w:tcPr>
            <w:tcW w:w="3740" w:type="dxa"/>
            <w:vMerge/>
            <w:vAlign w:val="center"/>
          </w:tcPr>
          <w:p w:rsidR="004B323A" w:rsidRPr="00C306AE" w:rsidRDefault="004B323A" w:rsidP="00077F75">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4B323A" w:rsidRPr="00C306AE" w:rsidRDefault="004B323A" w:rsidP="00077F75">
            <w:pPr>
              <w:jc w:val="center"/>
              <w:rPr>
                <w:sz w:val="16"/>
                <w:szCs w:val="16"/>
              </w:rPr>
            </w:pPr>
          </w:p>
        </w:tc>
        <w:tc>
          <w:tcPr>
            <w:tcW w:w="133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362C11">
        <w:trPr>
          <w:cantSplit/>
          <w:trHeight w:val="145"/>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088"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right w:val="thinThickSmallGap" w:sz="24" w:space="0" w:color="auto"/>
            </w:tcBorders>
            <w:vAlign w:val="center"/>
          </w:tcPr>
          <w:p w:rsidR="004B323A" w:rsidRPr="00C306AE" w:rsidRDefault="004B323A" w:rsidP="00077F75">
            <w:pPr>
              <w:rPr>
                <w:b/>
                <w:bCs/>
                <w:sz w:val="13"/>
                <w:szCs w:val="13"/>
              </w:rPr>
            </w:pPr>
          </w:p>
        </w:tc>
        <w:tc>
          <w:tcPr>
            <w:tcW w:w="1683" w:type="dxa"/>
            <w:vMerge/>
            <w:tcBorders>
              <w:left w:val="nil"/>
            </w:tcBorders>
            <w:vAlign w:val="center"/>
          </w:tcPr>
          <w:p w:rsidR="004B323A" w:rsidRPr="00C306AE" w:rsidRDefault="004B323A" w:rsidP="00077F75">
            <w:pPr>
              <w:jc w:val="center"/>
              <w:rPr>
                <w:sz w:val="13"/>
                <w:szCs w:val="13"/>
              </w:rPr>
            </w:pPr>
          </w:p>
        </w:tc>
        <w:tc>
          <w:tcPr>
            <w:tcW w:w="1496" w:type="dxa"/>
            <w:vMerge/>
            <w:tcBorders>
              <w:left w:val="nil"/>
            </w:tcBorders>
            <w:vAlign w:val="center"/>
          </w:tcPr>
          <w:p w:rsidR="004B323A" w:rsidRPr="00C306AE" w:rsidRDefault="004B323A" w:rsidP="00077F75">
            <w:pPr>
              <w:rPr>
                <w:sz w:val="13"/>
                <w:szCs w:val="13"/>
              </w:rPr>
            </w:pPr>
          </w:p>
        </w:tc>
        <w:tc>
          <w:tcPr>
            <w:tcW w:w="2431" w:type="dxa"/>
            <w:tcBorders>
              <w:left w:val="nil"/>
            </w:tcBorders>
            <w:vAlign w:val="center"/>
          </w:tcPr>
          <w:p w:rsidR="004B323A" w:rsidRPr="00C306AE" w:rsidRDefault="004B323A" w:rsidP="00077F75">
            <w:pPr>
              <w:rPr>
                <w:sz w:val="13"/>
                <w:szCs w:val="13"/>
              </w:rPr>
            </w:pPr>
            <w:r w:rsidRPr="00C306AE">
              <w:rPr>
                <w:sz w:val="13"/>
                <w:szCs w:val="13"/>
              </w:rPr>
              <w:t xml:space="preserve">Economia întreprinderii  </w:t>
            </w:r>
          </w:p>
        </w:tc>
        <w:tc>
          <w:tcPr>
            <w:tcW w:w="1309" w:type="dxa"/>
            <w:vMerge/>
            <w:vAlign w:val="center"/>
          </w:tcPr>
          <w:p w:rsidR="004B323A" w:rsidRPr="00C306AE" w:rsidRDefault="004B323A" w:rsidP="00077F75">
            <w:pPr>
              <w:jc w:val="center"/>
              <w:rPr>
                <w:sz w:val="13"/>
                <w:szCs w:val="13"/>
              </w:rPr>
            </w:pPr>
          </w:p>
        </w:tc>
        <w:tc>
          <w:tcPr>
            <w:tcW w:w="3740" w:type="dxa"/>
            <w:vMerge/>
            <w:vAlign w:val="center"/>
          </w:tcPr>
          <w:p w:rsidR="004B323A" w:rsidRPr="00C306AE" w:rsidRDefault="004B323A" w:rsidP="00077F75">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4B323A" w:rsidRPr="00C306AE" w:rsidRDefault="004B323A" w:rsidP="00077F75">
            <w:pPr>
              <w:jc w:val="center"/>
              <w:rPr>
                <w:sz w:val="16"/>
                <w:szCs w:val="16"/>
              </w:rPr>
            </w:pPr>
          </w:p>
        </w:tc>
        <w:tc>
          <w:tcPr>
            <w:tcW w:w="133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362C11">
        <w:trPr>
          <w:cantSplit/>
          <w:trHeight w:val="66"/>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088"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right w:val="thinThickSmallGap" w:sz="24" w:space="0" w:color="auto"/>
            </w:tcBorders>
            <w:vAlign w:val="center"/>
          </w:tcPr>
          <w:p w:rsidR="004B323A" w:rsidRPr="00C306AE" w:rsidRDefault="004B323A" w:rsidP="00077F75">
            <w:pPr>
              <w:rPr>
                <w:b/>
                <w:bCs/>
                <w:sz w:val="13"/>
                <w:szCs w:val="13"/>
              </w:rPr>
            </w:pPr>
          </w:p>
        </w:tc>
        <w:tc>
          <w:tcPr>
            <w:tcW w:w="1683" w:type="dxa"/>
            <w:vMerge/>
            <w:tcBorders>
              <w:left w:val="nil"/>
            </w:tcBorders>
            <w:vAlign w:val="center"/>
          </w:tcPr>
          <w:p w:rsidR="004B323A" w:rsidRPr="00C306AE" w:rsidRDefault="004B323A" w:rsidP="00077F75">
            <w:pPr>
              <w:jc w:val="center"/>
              <w:rPr>
                <w:sz w:val="13"/>
                <w:szCs w:val="13"/>
              </w:rPr>
            </w:pPr>
          </w:p>
        </w:tc>
        <w:tc>
          <w:tcPr>
            <w:tcW w:w="1496" w:type="dxa"/>
            <w:vMerge/>
            <w:tcBorders>
              <w:left w:val="nil"/>
            </w:tcBorders>
            <w:vAlign w:val="center"/>
          </w:tcPr>
          <w:p w:rsidR="004B323A" w:rsidRPr="00C306AE" w:rsidRDefault="004B323A" w:rsidP="00077F75">
            <w:pPr>
              <w:rPr>
                <w:sz w:val="13"/>
                <w:szCs w:val="13"/>
              </w:rPr>
            </w:pPr>
          </w:p>
        </w:tc>
        <w:tc>
          <w:tcPr>
            <w:tcW w:w="2431" w:type="dxa"/>
            <w:tcBorders>
              <w:left w:val="nil"/>
            </w:tcBorders>
            <w:vAlign w:val="center"/>
          </w:tcPr>
          <w:p w:rsidR="004B323A" w:rsidRPr="00C306AE" w:rsidRDefault="004B323A" w:rsidP="00077F75">
            <w:pPr>
              <w:rPr>
                <w:sz w:val="13"/>
                <w:szCs w:val="13"/>
              </w:rPr>
            </w:pPr>
            <w:r w:rsidRPr="00C306AE">
              <w:rPr>
                <w:sz w:val="13"/>
                <w:szCs w:val="13"/>
              </w:rPr>
              <w:t>Economia comerţului, turismului şi serviciilor</w:t>
            </w:r>
          </w:p>
        </w:tc>
        <w:tc>
          <w:tcPr>
            <w:tcW w:w="1309" w:type="dxa"/>
            <w:vMerge/>
            <w:vAlign w:val="center"/>
          </w:tcPr>
          <w:p w:rsidR="004B323A" w:rsidRPr="00C306AE" w:rsidRDefault="004B323A" w:rsidP="00077F75">
            <w:pPr>
              <w:jc w:val="center"/>
              <w:rPr>
                <w:sz w:val="13"/>
                <w:szCs w:val="13"/>
              </w:rPr>
            </w:pPr>
          </w:p>
        </w:tc>
        <w:tc>
          <w:tcPr>
            <w:tcW w:w="3740" w:type="dxa"/>
            <w:vMerge/>
            <w:vAlign w:val="center"/>
          </w:tcPr>
          <w:p w:rsidR="004B323A" w:rsidRPr="00C306AE" w:rsidRDefault="004B323A" w:rsidP="00077F75">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4B323A" w:rsidRPr="00C306AE" w:rsidRDefault="004B323A" w:rsidP="00077F75">
            <w:pPr>
              <w:jc w:val="center"/>
              <w:rPr>
                <w:sz w:val="16"/>
                <w:szCs w:val="16"/>
              </w:rPr>
            </w:pPr>
          </w:p>
        </w:tc>
        <w:tc>
          <w:tcPr>
            <w:tcW w:w="133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362C11">
        <w:trPr>
          <w:cantSplit/>
          <w:trHeight w:val="61"/>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088"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right w:val="thinThickSmallGap" w:sz="24" w:space="0" w:color="auto"/>
            </w:tcBorders>
            <w:vAlign w:val="center"/>
          </w:tcPr>
          <w:p w:rsidR="004B323A" w:rsidRPr="00C306AE" w:rsidRDefault="004B323A" w:rsidP="00077F75">
            <w:pPr>
              <w:rPr>
                <w:b/>
                <w:bCs/>
                <w:sz w:val="13"/>
                <w:szCs w:val="13"/>
              </w:rPr>
            </w:pPr>
          </w:p>
        </w:tc>
        <w:tc>
          <w:tcPr>
            <w:tcW w:w="1683" w:type="dxa"/>
            <w:vMerge/>
            <w:tcBorders>
              <w:left w:val="nil"/>
            </w:tcBorders>
            <w:vAlign w:val="center"/>
          </w:tcPr>
          <w:p w:rsidR="004B323A" w:rsidRPr="00C306AE" w:rsidRDefault="004B323A" w:rsidP="00077F75">
            <w:pPr>
              <w:jc w:val="center"/>
              <w:rPr>
                <w:sz w:val="13"/>
                <w:szCs w:val="13"/>
              </w:rPr>
            </w:pPr>
          </w:p>
        </w:tc>
        <w:tc>
          <w:tcPr>
            <w:tcW w:w="1496" w:type="dxa"/>
            <w:vMerge/>
            <w:tcBorders>
              <w:left w:val="nil"/>
            </w:tcBorders>
            <w:vAlign w:val="center"/>
          </w:tcPr>
          <w:p w:rsidR="004B323A" w:rsidRPr="00C306AE" w:rsidRDefault="004B323A" w:rsidP="00077F75">
            <w:pPr>
              <w:rPr>
                <w:sz w:val="13"/>
                <w:szCs w:val="13"/>
              </w:rPr>
            </w:pPr>
          </w:p>
        </w:tc>
        <w:tc>
          <w:tcPr>
            <w:tcW w:w="2431" w:type="dxa"/>
            <w:tcBorders>
              <w:left w:val="nil"/>
            </w:tcBorders>
            <w:vAlign w:val="center"/>
          </w:tcPr>
          <w:p w:rsidR="004B323A" w:rsidRPr="00C306AE" w:rsidRDefault="004B323A" w:rsidP="00077F75">
            <w:pPr>
              <w:rPr>
                <w:sz w:val="13"/>
                <w:szCs w:val="13"/>
              </w:rPr>
            </w:pPr>
            <w:r w:rsidRPr="00C306AE">
              <w:rPr>
                <w:sz w:val="13"/>
                <w:szCs w:val="13"/>
              </w:rPr>
              <w:t xml:space="preserve">Merceologie şi managementul calităţii  </w:t>
            </w:r>
          </w:p>
        </w:tc>
        <w:tc>
          <w:tcPr>
            <w:tcW w:w="1309" w:type="dxa"/>
            <w:vMerge/>
            <w:vAlign w:val="center"/>
          </w:tcPr>
          <w:p w:rsidR="004B323A" w:rsidRPr="00C306AE" w:rsidRDefault="004B323A" w:rsidP="00077F75">
            <w:pPr>
              <w:jc w:val="center"/>
              <w:rPr>
                <w:sz w:val="13"/>
                <w:szCs w:val="13"/>
              </w:rPr>
            </w:pPr>
          </w:p>
        </w:tc>
        <w:tc>
          <w:tcPr>
            <w:tcW w:w="3740" w:type="dxa"/>
            <w:vMerge/>
            <w:vAlign w:val="center"/>
          </w:tcPr>
          <w:p w:rsidR="004B323A" w:rsidRPr="00C306AE" w:rsidRDefault="004B323A" w:rsidP="00077F75">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4B323A" w:rsidRPr="00C306AE" w:rsidRDefault="004B323A" w:rsidP="00077F75">
            <w:pPr>
              <w:jc w:val="center"/>
              <w:rPr>
                <w:sz w:val="16"/>
                <w:szCs w:val="16"/>
              </w:rPr>
            </w:pPr>
          </w:p>
        </w:tc>
        <w:tc>
          <w:tcPr>
            <w:tcW w:w="133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362C11">
        <w:trPr>
          <w:cantSplit/>
          <w:trHeight w:val="140"/>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088"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right w:val="thinThickSmallGap" w:sz="24" w:space="0" w:color="auto"/>
            </w:tcBorders>
            <w:vAlign w:val="center"/>
          </w:tcPr>
          <w:p w:rsidR="004B323A" w:rsidRPr="00C306AE" w:rsidRDefault="004B323A" w:rsidP="00077F75">
            <w:pPr>
              <w:rPr>
                <w:b/>
                <w:bCs/>
                <w:sz w:val="13"/>
                <w:szCs w:val="13"/>
              </w:rPr>
            </w:pPr>
          </w:p>
        </w:tc>
        <w:tc>
          <w:tcPr>
            <w:tcW w:w="1683" w:type="dxa"/>
            <w:vMerge/>
            <w:tcBorders>
              <w:left w:val="nil"/>
            </w:tcBorders>
            <w:vAlign w:val="center"/>
          </w:tcPr>
          <w:p w:rsidR="004B323A" w:rsidRPr="00C306AE" w:rsidRDefault="004B323A" w:rsidP="00077F75">
            <w:pPr>
              <w:jc w:val="center"/>
              <w:rPr>
                <w:sz w:val="13"/>
                <w:szCs w:val="13"/>
              </w:rPr>
            </w:pPr>
          </w:p>
        </w:tc>
        <w:tc>
          <w:tcPr>
            <w:tcW w:w="1496" w:type="dxa"/>
            <w:vMerge/>
            <w:tcBorders>
              <w:left w:val="nil"/>
            </w:tcBorders>
            <w:vAlign w:val="center"/>
          </w:tcPr>
          <w:p w:rsidR="004B323A" w:rsidRPr="00C306AE" w:rsidRDefault="004B323A" w:rsidP="00077F75">
            <w:pPr>
              <w:rPr>
                <w:sz w:val="13"/>
                <w:szCs w:val="13"/>
              </w:rPr>
            </w:pPr>
          </w:p>
        </w:tc>
        <w:tc>
          <w:tcPr>
            <w:tcW w:w="2431" w:type="dxa"/>
            <w:tcBorders>
              <w:left w:val="nil"/>
            </w:tcBorders>
            <w:vAlign w:val="center"/>
          </w:tcPr>
          <w:p w:rsidR="004B323A" w:rsidRPr="00C306AE" w:rsidRDefault="004B323A" w:rsidP="00077F75">
            <w:pPr>
              <w:rPr>
                <w:sz w:val="13"/>
                <w:szCs w:val="13"/>
              </w:rPr>
            </w:pPr>
            <w:r w:rsidRPr="00C306AE">
              <w:rPr>
                <w:sz w:val="13"/>
                <w:szCs w:val="13"/>
              </w:rPr>
              <w:t>Economia firmei</w:t>
            </w:r>
          </w:p>
        </w:tc>
        <w:tc>
          <w:tcPr>
            <w:tcW w:w="1309" w:type="dxa"/>
            <w:vMerge/>
            <w:vAlign w:val="center"/>
          </w:tcPr>
          <w:p w:rsidR="004B323A" w:rsidRPr="00C306AE" w:rsidRDefault="004B323A" w:rsidP="00077F75">
            <w:pPr>
              <w:jc w:val="center"/>
              <w:rPr>
                <w:sz w:val="13"/>
                <w:szCs w:val="13"/>
              </w:rPr>
            </w:pPr>
          </w:p>
        </w:tc>
        <w:tc>
          <w:tcPr>
            <w:tcW w:w="3740" w:type="dxa"/>
            <w:vMerge/>
            <w:vAlign w:val="center"/>
          </w:tcPr>
          <w:p w:rsidR="004B323A" w:rsidRPr="00C306AE" w:rsidRDefault="004B323A" w:rsidP="00077F75">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4B323A" w:rsidRPr="00C306AE" w:rsidRDefault="004B323A" w:rsidP="00077F75">
            <w:pPr>
              <w:jc w:val="center"/>
              <w:rPr>
                <w:sz w:val="16"/>
                <w:szCs w:val="16"/>
              </w:rPr>
            </w:pPr>
          </w:p>
        </w:tc>
        <w:tc>
          <w:tcPr>
            <w:tcW w:w="133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362C11">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088"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right w:val="thinThickSmallGap" w:sz="24" w:space="0" w:color="auto"/>
            </w:tcBorders>
            <w:vAlign w:val="center"/>
          </w:tcPr>
          <w:p w:rsidR="004B323A" w:rsidRPr="00C306AE" w:rsidRDefault="004B323A" w:rsidP="00077F75">
            <w:pPr>
              <w:rPr>
                <w:b/>
                <w:bCs/>
                <w:sz w:val="13"/>
                <w:szCs w:val="13"/>
              </w:rPr>
            </w:pPr>
          </w:p>
        </w:tc>
        <w:tc>
          <w:tcPr>
            <w:tcW w:w="1683" w:type="dxa"/>
            <w:vMerge/>
            <w:tcBorders>
              <w:left w:val="nil"/>
            </w:tcBorders>
            <w:vAlign w:val="center"/>
          </w:tcPr>
          <w:p w:rsidR="004B323A" w:rsidRPr="00C306AE" w:rsidRDefault="004B323A" w:rsidP="00077F75">
            <w:pPr>
              <w:jc w:val="center"/>
              <w:rPr>
                <w:sz w:val="13"/>
                <w:szCs w:val="13"/>
              </w:rPr>
            </w:pPr>
          </w:p>
        </w:tc>
        <w:tc>
          <w:tcPr>
            <w:tcW w:w="1496" w:type="dxa"/>
            <w:vMerge/>
            <w:tcBorders>
              <w:left w:val="nil"/>
            </w:tcBorders>
            <w:vAlign w:val="center"/>
          </w:tcPr>
          <w:p w:rsidR="004B323A" w:rsidRPr="00C306AE" w:rsidRDefault="004B323A" w:rsidP="00077F75">
            <w:pPr>
              <w:rPr>
                <w:sz w:val="13"/>
                <w:szCs w:val="13"/>
              </w:rPr>
            </w:pPr>
          </w:p>
        </w:tc>
        <w:tc>
          <w:tcPr>
            <w:tcW w:w="2431" w:type="dxa"/>
            <w:tcBorders>
              <w:left w:val="nil"/>
            </w:tcBorders>
            <w:vAlign w:val="center"/>
          </w:tcPr>
          <w:p w:rsidR="004B323A" w:rsidRPr="00C306AE" w:rsidRDefault="004B323A" w:rsidP="00077F75">
            <w:pPr>
              <w:rPr>
                <w:sz w:val="13"/>
                <w:szCs w:val="13"/>
              </w:rPr>
            </w:pPr>
            <w:r w:rsidRPr="00C306AE">
              <w:rPr>
                <w:sz w:val="13"/>
                <w:szCs w:val="13"/>
              </w:rPr>
              <w:t>Economia comerţului, turismului, serviciilor şi managementul calităţii</w:t>
            </w:r>
          </w:p>
        </w:tc>
        <w:tc>
          <w:tcPr>
            <w:tcW w:w="1309" w:type="dxa"/>
            <w:vMerge/>
            <w:vAlign w:val="center"/>
          </w:tcPr>
          <w:p w:rsidR="004B323A" w:rsidRPr="00C306AE" w:rsidRDefault="004B323A" w:rsidP="00077F75">
            <w:pPr>
              <w:jc w:val="center"/>
              <w:rPr>
                <w:sz w:val="13"/>
                <w:szCs w:val="13"/>
              </w:rPr>
            </w:pPr>
          </w:p>
        </w:tc>
        <w:tc>
          <w:tcPr>
            <w:tcW w:w="3740" w:type="dxa"/>
            <w:vMerge/>
            <w:vAlign w:val="center"/>
          </w:tcPr>
          <w:p w:rsidR="004B323A" w:rsidRPr="00C306AE" w:rsidRDefault="004B323A" w:rsidP="00077F75">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4B323A" w:rsidRPr="00C306AE" w:rsidRDefault="004B323A" w:rsidP="00077F75">
            <w:pPr>
              <w:jc w:val="center"/>
              <w:rPr>
                <w:sz w:val="16"/>
                <w:szCs w:val="16"/>
              </w:rPr>
            </w:pPr>
          </w:p>
        </w:tc>
        <w:tc>
          <w:tcPr>
            <w:tcW w:w="133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362C11">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088"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right w:val="thinThickSmallGap" w:sz="24" w:space="0" w:color="auto"/>
            </w:tcBorders>
            <w:vAlign w:val="center"/>
          </w:tcPr>
          <w:p w:rsidR="004B323A" w:rsidRPr="00C306AE" w:rsidRDefault="004B323A" w:rsidP="00077F75">
            <w:pPr>
              <w:rPr>
                <w:b/>
                <w:bCs/>
                <w:sz w:val="13"/>
                <w:szCs w:val="13"/>
              </w:rPr>
            </w:pPr>
          </w:p>
        </w:tc>
        <w:tc>
          <w:tcPr>
            <w:tcW w:w="1683" w:type="dxa"/>
            <w:vMerge/>
            <w:tcBorders>
              <w:left w:val="nil"/>
            </w:tcBorders>
            <w:vAlign w:val="center"/>
          </w:tcPr>
          <w:p w:rsidR="004B323A" w:rsidRPr="00C306AE" w:rsidRDefault="004B323A" w:rsidP="00077F75">
            <w:pPr>
              <w:jc w:val="center"/>
              <w:rPr>
                <w:sz w:val="13"/>
                <w:szCs w:val="13"/>
              </w:rPr>
            </w:pPr>
          </w:p>
        </w:tc>
        <w:tc>
          <w:tcPr>
            <w:tcW w:w="1496" w:type="dxa"/>
            <w:vMerge/>
            <w:tcBorders>
              <w:left w:val="nil"/>
            </w:tcBorders>
            <w:vAlign w:val="center"/>
          </w:tcPr>
          <w:p w:rsidR="004B323A" w:rsidRPr="00C306AE" w:rsidRDefault="004B323A" w:rsidP="00077F75">
            <w:pPr>
              <w:rPr>
                <w:sz w:val="13"/>
                <w:szCs w:val="13"/>
              </w:rPr>
            </w:pPr>
          </w:p>
        </w:tc>
        <w:tc>
          <w:tcPr>
            <w:tcW w:w="2431" w:type="dxa"/>
            <w:tcBorders>
              <w:left w:val="nil"/>
            </w:tcBorders>
            <w:vAlign w:val="center"/>
          </w:tcPr>
          <w:p w:rsidR="004B323A" w:rsidRPr="00C306AE" w:rsidRDefault="004B323A" w:rsidP="00077F75">
            <w:pPr>
              <w:rPr>
                <w:sz w:val="13"/>
                <w:szCs w:val="13"/>
              </w:rPr>
            </w:pPr>
            <w:r w:rsidRPr="00C306AE">
              <w:rPr>
                <w:sz w:val="13"/>
                <w:szCs w:val="13"/>
              </w:rPr>
              <w:t>Administrarea afacerilor în servicii de ospitalitate</w:t>
            </w:r>
          </w:p>
        </w:tc>
        <w:tc>
          <w:tcPr>
            <w:tcW w:w="1309" w:type="dxa"/>
            <w:vMerge/>
            <w:vAlign w:val="center"/>
          </w:tcPr>
          <w:p w:rsidR="004B323A" w:rsidRPr="00C306AE" w:rsidRDefault="004B323A" w:rsidP="00077F75">
            <w:pPr>
              <w:jc w:val="center"/>
              <w:rPr>
                <w:sz w:val="13"/>
                <w:szCs w:val="13"/>
              </w:rPr>
            </w:pPr>
          </w:p>
        </w:tc>
        <w:tc>
          <w:tcPr>
            <w:tcW w:w="3740" w:type="dxa"/>
            <w:vMerge/>
            <w:vAlign w:val="center"/>
          </w:tcPr>
          <w:p w:rsidR="004B323A" w:rsidRPr="00C306AE" w:rsidRDefault="004B323A" w:rsidP="00077F75">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4B323A" w:rsidRPr="00C306AE" w:rsidRDefault="004B323A" w:rsidP="00077F75">
            <w:pPr>
              <w:jc w:val="center"/>
              <w:rPr>
                <w:sz w:val="16"/>
                <w:szCs w:val="16"/>
              </w:rPr>
            </w:pPr>
          </w:p>
        </w:tc>
        <w:tc>
          <w:tcPr>
            <w:tcW w:w="133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362C11">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088"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right w:val="thinThickSmallGap" w:sz="24" w:space="0" w:color="auto"/>
            </w:tcBorders>
            <w:vAlign w:val="center"/>
          </w:tcPr>
          <w:p w:rsidR="004B323A" w:rsidRPr="00C306AE" w:rsidRDefault="004B323A" w:rsidP="00077F75">
            <w:pPr>
              <w:rPr>
                <w:b/>
                <w:bCs/>
                <w:sz w:val="13"/>
                <w:szCs w:val="13"/>
              </w:rPr>
            </w:pPr>
          </w:p>
        </w:tc>
        <w:tc>
          <w:tcPr>
            <w:tcW w:w="1683" w:type="dxa"/>
            <w:vMerge/>
            <w:tcBorders>
              <w:left w:val="nil"/>
            </w:tcBorders>
            <w:vAlign w:val="center"/>
          </w:tcPr>
          <w:p w:rsidR="004B323A" w:rsidRPr="00C306AE" w:rsidRDefault="004B323A" w:rsidP="00077F75">
            <w:pPr>
              <w:jc w:val="center"/>
              <w:rPr>
                <w:sz w:val="13"/>
                <w:szCs w:val="13"/>
              </w:rPr>
            </w:pPr>
          </w:p>
        </w:tc>
        <w:tc>
          <w:tcPr>
            <w:tcW w:w="1496" w:type="dxa"/>
            <w:vMerge/>
            <w:tcBorders>
              <w:left w:val="nil"/>
            </w:tcBorders>
            <w:vAlign w:val="center"/>
          </w:tcPr>
          <w:p w:rsidR="004B323A" w:rsidRPr="00C306AE" w:rsidRDefault="004B323A" w:rsidP="00077F75">
            <w:pPr>
              <w:rPr>
                <w:sz w:val="13"/>
                <w:szCs w:val="13"/>
              </w:rPr>
            </w:pPr>
          </w:p>
        </w:tc>
        <w:tc>
          <w:tcPr>
            <w:tcW w:w="2431" w:type="dxa"/>
            <w:tcBorders>
              <w:left w:val="nil"/>
            </w:tcBorders>
            <w:vAlign w:val="center"/>
          </w:tcPr>
          <w:p w:rsidR="004B323A" w:rsidRPr="00C306AE" w:rsidRDefault="004B323A" w:rsidP="00077F75">
            <w:pPr>
              <w:rPr>
                <w:sz w:val="13"/>
                <w:szCs w:val="13"/>
              </w:rPr>
            </w:pPr>
            <w:r w:rsidRPr="00C306AE">
              <w:rPr>
                <w:sz w:val="13"/>
                <w:szCs w:val="13"/>
              </w:rPr>
              <w:t>Administrarea afacerilor în comerţ, turism, servicii, merceologie şi managementul calităţii</w:t>
            </w:r>
          </w:p>
        </w:tc>
        <w:tc>
          <w:tcPr>
            <w:tcW w:w="1309" w:type="dxa"/>
            <w:vMerge/>
            <w:vAlign w:val="center"/>
          </w:tcPr>
          <w:p w:rsidR="004B323A" w:rsidRPr="00C306AE" w:rsidRDefault="004B323A" w:rsidP="00077F75">
            <w:pPr>
              <w:jc w:val="center"/>
              <w:rPr>
                <w:sz w:val="13"/>
                <w:szCs w:val="13"/>
              </w:rPr>
            </w:pPr>
          </w:p>
        </w:tc>
        <w:tc>
          <w:tcPr>
            <w:tcW w:w="3740" w:type="dxa"/>
            <w:vMerge/>
            <w:vAlign w:val="center"/>
          </w:tcPr>
          <w:p w:rsidR="004B323A" w:rsidRPr="00C306AE" w:rsidRDefault="004B323A" w:rsidP="00077F75">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4B323A" w:rsidRPr="00C306AE" w:rsidRDefault="004B323A" w:rsidP="00077F75">
            <w:pPr>
              <w:jc w:val="center"/>
              <w:rPr>
                <w:sz w:val="16"/>
                <w:szCs w:val="16"/>
              </w:rPr>
            </w:pPr>
          </w:p>
        </w:tc>
        <w:tc>
          <w:tcPr>
            <w:tcW w:w="133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362C11">
        <w:trPr>
          <w:cantSplit/>
          <w:trHeight w:val="61"/>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088"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right w:val="thinThickSmallGap" w:sz="24" w:space="0" w:color="auto"/>
            </w:tcBorders>
            <w:vAlign w:val="center"/>
          </w:tcPr>
          <w:p w:rsidR="004B323A" w:rsidRPr="00C306AE" w:rsidRDefault="004B323A" w:rsidP="00077F75">
            <w:pPr>
              <w:rPr>
                <w:b/>
                <w:bCs/>
                <w:sz w:val="13"/>
                <w:szCs w:val="13"/>
              </w:rPr>
            </w:pPr>
          </w:p>
        </w:tc>
        <w:tc>
          <w:tcPr>
            <w:tcW w:w="1683" w:type="dxa"/>
            <w:vMerge/>
            <w:tcBorders>
              <w:left w:val="nil"/>
            </w:tcBorders>
            <w:vAlign w:val="center"/>
          </w:tcPr>
          <w:p w:rsidR="004B323A" w:rsidRPr="00C306AE" w:rsidRDefault="004B323A" w:rsidP="00077F75">
            <w:pPr>
              <w:jc w:val="center"/>
              <w:rPr>
                <w:sz w:val="13"/>
                <w:szCs w:val="13"/>
              </w:rPr>
            </w:pPr>
          </w:p>
        </w:tc>
        <w:tc>
          <w:tcPr>
            <w:tcW w:w="1496" w:type="dxa"/>
            <w:vMerge w:val="restart"/>
            <w:tcBorders>
              <w:left w:val="nil"/>
            </w:tcBorders>
            <w:vAlign w:val="center"/>
          </w:tcPr>
          <w:p w:rsidR="004B323A" w:rsidRPr="00C306AE" w:rsidRDefault="004B323A" w:rsidP="00077F75">
            <w:pPr>
              <w:rPr>
                <w:sz w:val="13"/>
                <w:szCs w:val="13"/>
              </w:rPr>
            </w:pPr>
            <w:r w:rsidRPr="00C306AE">
              <w:rPr>
                <w:sz w:val="13"/>
                <w:szCs w:val="13"/>
              </w:rPr>
              <w:t>ECONOMIE ŞI AFACERI INTERNAŢIONALE</w:t>
            </w:r>
          </w:p>
        </w:tc>
        <w:tc>
          <w:tcPr>
            <w:tcW w:w="2431" w:type="dxa"/>
            <w:tcBorders>
              <w:left w:val="nil"/>
            </w:tcBorders>
            <w:vAlign w:val="center"/>
          </w:tcPr>
          <w:p w:rsidR="004B323A" w:rsidRPr="00C306AE" w:rsidRDefault="004B323A" w:rsidP="00077F75">
            <w:pPr>
              <w:rPr>
                <w:sz w:val="13"/>
                <w:szCs w:val="13"/>
              </w:rPr>
            </w:pPr>
            <w:r w:rsidRPr="00C306AE">
              <w:rPr>
                <w:sz w:val="13"/>
                <w:szCs w:val="13"/>
              </w:rPr>
              <w:t>Economie internaţională</w:t>
            </w:r>
          </w:p>
        </w:tc>
        <w:tc>
          <w:tcPr>
            <w:tcW w:w="1309" w:type="dxa"/>
            <w:vMerge/>
            <w:vAlign w:val="center"/>
          </w:tcPr>
          <w:p w:rsidR="004B323A" w:rsidRPr="00C306AE" w:rsidRDefault="004B323A" w:rsidP="00077F75">
            <w:pPr>
              <w:jc w:val="center"/>
              <w:rPr>
                <w:sz w:val="13"/>
                <w:szCs w:val="13"/>
              </w:rPr>
            </w:pPr>
          </w:p>
        </w:tc>
        <w:tc>
          <w:tcPr>
            <w:tcW w:w="3740" w:type="dxa"/>
            <w:vMerge/>
            <w:vAlign w:val="center"/>
          </w:tcPr>
          <w:p w:rsidR="004B323A" w:rsidRPr="00C306AE" w:rsidRDefault="004B323A" w:rsidP="00077F75">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4B323A" w:rsidRPr="00C306AE" w:rsidRDefault="004B323A" w:rsidP="00077F75">
            <w:pPr>
              <w:jc w:val="center"/>
              <w:rPr>
                <w:sz w:val="16"/>
                <w:szCs w:val="16"/>
              </w:rPr>
            </w:pPr>
          </w:p>
        </w:tc>
        <w:tc>
          <w:tcPr>
            <w:tcW w:w="133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362C11">
        <w:trPr>
          <w:cantSplit/>
          <w:trHeight w:val="13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088"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right w:val="thinThickSmallGap" w:sz="24" w:space="0" w:color="auto"/>
            </w:tcBorders>
            <w:vAlign w:val="center"/>
          </w:tcPr>
          <w:p w:rsidR="004B323A" w:rsidRPr="00C306AE" w:rsidRDefault="004B323A" w:rsidP="00077F75">
            <w:pPr>
              <w:rPr>
                <w:b/>
                <w:bCs/>
                <w:sz w:val="13"/>
                <w:szCs w:val="13"/>
              </w:rPr>
            </w:pPr>
          </w:p>
        </w:tc>
        <w:tc>
          <w:tcPr>
            <w:tcW w:w="1683" w:type="dxa"/>
            <w:vMerge/>
            <w:tcBorders>
              <w:left w:val="nil"/>
            </w:tcBorders>
            <w:vAlign w:val="center"/>
          </w:tcPr>
          <w:p w:rsidR="004B323A" w:rsidRPr="00C306AE" w:rsidRDefault="004B323A" w:rsidP="00077F75">
            <w:pPr>
              <w:jc w:val="center"/>
              <w:rPr>
                <w:sz w:val="13"/>
                <w:szCs w:val="13"/>
              </w:rPr>
            </w:pPr>
          </w:p>
        </w:tc>
        <w:tc>
          <w:tcPr>
            <w:tcW w:w="1496" w:type="dxa"/>
            <w:vMerge/>
            <w:tcBorders>
              <w:left w:val="nil"/>
            </w:tcBorders>
            <w:vAlign w:val="center"/>
          </w:tcPr>
          <w:p w:rsidR="004B323A" w:rsidRPr="00C306AE" w:rsidRDefault="004B323A" w:rsidP="00077F75">
            <w:pPr>
              <w:rPr>
                <w:sz w:val="13"/>
                <w:szCs w:val="13"/>
              </w:rPr>
            </w:pPr>
          </w:p>
        </w:tc>
        <w:tc>
          <w:tcPr>
            <w:tcW w:w="2431" w:type="dxa"/>
            <w:tcBorders>
              <w:left w:val="nil"/>
            </w:tcBorders>
            <w:vAlign w:val="center"/>
          </w:tcPr>
          <w:p w:rsidR="004B323A" w:rsidRPr="00C306AE" w:rsidRDefault="004B323A" w:rsidP="00077F75">
            <w:pPr>
              <w:rPr>
                <w:sz w:val="13"/>
                <w:szCs w:val="13"/>
              </w:rPr>
            </w:pPr>
            <w:r w:rsidRPr="00C306AE">
              <w:rPr>
                <w:sz w:val="13"/>
                <w:szCs w:val="13"/>
              </w:rPr>
              <w:t>Afaceri internaţionale</w:t>
            </w:r>
          </w:p>
        </w:tc>
        <w:tc>
          <w:tcPr>
            <w:tcW w:w="1309" w:type="dxa"/>
            <w:vMerge/>
            <w:vAlign w:val="center"/>
          </w:tcPr>
          <w:p w:rsidR="004B323A" w:rsidRPr="00C306AE" w:rsidRDefault="004B323A" w:rsidP="00077F75">
            <w:pPr>
              <w:jc w:val="center"/>
              <w:rPr>
                <w:sz w:val="13"/>
                <w:szCs w:val="13"/>
              </w:rPr>
            </w:pPr>
          </w:p>
        </w:tc>
        <w:tc>
          <w:tcPr>
            <w:tcW w:w="3740" w:type="dxa"/>
            <w:vMerge/>
            <w:vAlign w:val="center"/>
          </w:tcPr>
          <w:p w:rsidR="004B323A" w:rsidRPr="00C306AE" w:rsidRDefault="004B323A" w:rsidP="00077F75">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4B323A" w:rsidRPr="00C306AE" w:rsidRDefault="004B323A" w:rsidP="00077F75">
            <w:pPr>
              <w:jc w:val="center"/>
              <w:rPr>
                <w:sz w:val="16"/>
                <w:szCs w:val="16"/>
              </w:rPr>
            </w:pPr>
          </w:p>
        </w:tc>
        <w:tc>
          <w:tcPr>
            <w:tcW w:w="133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362C11">
        <w:trPr>
          <w:cantSplit/>
          <w:trHeight w:val="61"/>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088"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right w:val="thinThickSmallGap" w:sz="24" w:space="0" w:color="auto"/>
            </w:tcBorders>
            <w:vAlign w:val="center"/>
          </w:tcPr>
          <w:p w:rsidR="004B323A" w:rsidRPr="00C306AE" w:rsidRDefault="004B323A" w:rsidP="00077F75">
            <w:pPr>
              <w:rPr>
                <w:b/>
                <w:bCs/>
                <w:sz w:val="13"/>
                <w:szCs w:val="13"/>
              </w:rPr>
            </w:pPr>
          </w:p>
        </w:tc>
        <w:tc>
          <w:tcPr>
            <w:tcW w:w="1683" w:type="dxa"/>
            <w:vMerge/>
            <w:tcBorders>
              <w:left w:val="nil"/>
            </w:tcBorders>
            <w:vAlign w:val="center"/>
          </w:tcPr>
          <w:p w:rsidR="004B323A" w:rsidRPr="00C306AE" w:rsidRDefault="004B323A" w:rsidP="00077F75">
            <w:pPr>
              <w:jc w:val="center"/>
              <w:rPr>
                <w:sz w:val="13"/>
                <w:szCs w:val="13"/>
              </w:rPr>
            </w:pPr>
          </w:p>
        </w:tc>
        <w:tc>
          <w:tcPr>
            <w:tcW w:w="1496" w:type="dxa"/>
            <w:vMerge/>
            <w:tcBorders>
              <w:left w:val="nil"/>
            </w:tcBorders>
            <w:vAlign w:val="center"/>
          </w:tcPr>
          <w:p w:rsidR="004B323A" w:rsidRPr="00C306AE" w:rsidRDefault="004B323A" w:rsidP="00077F75">
            <w:pPr>
              <w:rPr>
                <w:sz w:val="13"/>
                <w:szCs w:val="13"/>
              </w:rPr>
            </w:pPr>
          </w:p>
        </w:tc>
        <w:tc>
          <w:tcPr>
            <w:tcW w:w="2431" w:type="dxa"/>
            <w:tcBorders>
              <w:left w:val="nil"/>
            </w:tcBorders>
            <w:vAlign w:val="center"/>
          </w:tcPr>
          <w:p w:rsidR="004B323A" w:rsidRPr="00C306AE" w:rsidRDefault="004B323A" w:rsidP="00077F75">
            <w:pPr>
              <w:rPr>
                <w:sz w:val="13"/>
                <w:szCs w:val="13"/>
              </w:rPr>
            </w:pPr>
            <w:r w:rsidRPr="00C306AE">
              <w:rPr>
                <w:sz w:val="13"/>
                <w:szCs w:val="13"/>
              </w:rPr>
              <w:t>Economie şi afaceri internaţionale</w:t>
            </w:r>
          </w:p>
        </w:tc>
        <w:tc>
          <w:tcPr>
            <w:tcW w:w="1309" w:type="dxa"/>
            <w:vMerge/>
            <w:vAlign w:val="center"/>
          </w:tcPr>
          <w:p w:rsidR="004B323A" w:rsidRPr="00C306AE" w:rsidRDefault="004B323A" w:rsidP="00077F75">
            <w:pPr>
              <w:jc w:val="center"/>
              <w:rPr>
                <w:sz w:val="13"/>
                <w:szCs w:val="13"/>
              </w:rPr>
            </w:pPr>
          </w:p>
        </w:tc>
        <w:tc>
          <w:tcPr>
            <w:tcW w:w="3740" w:type="dxa"/>
            <w:vMerge/>
            <w:vAlign w:val="center"/>
          </w:tcPr>
          <w:p w:rsidR="004B323A" w:rsidRPr="00C306AE" w:rsidRDefault="004B323A" w:rsidP="00077F75">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4B323A" w:rsidRPr="00C306AE" w:rsidRDefault="004B323A" w:rsidP="00077F75">
            <w:pPr>
              <w:jc w:val="center"/>
              <w:rPr>
                <w:sz w:val="16"/>
                <w:szCs w:val="16"/>
              </w:rPr>
            </w:pPr>
          </w:p>
        </w:tc>
        <w:tc>
          <w:tcPr>
            <w:tcW w:w="133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362C11">
        <w:trPr>
          <w:cantSplit/>
          <w:trHeight w:val="82"/>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088"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right w:val="thinThickSmallGap" w:sz="24" w:space="0" w:color="auto"/>
            </w:tcBorders>
            <w:vAlign w:val="center"/>
          </w:tcPr>
          <w:p w:rsidR="004B323A" w:rsidRPr="00C306AE" w:rsidRDefault="004B323A" w:rsidP="00077F75">
            <w:pPr>
              <w:rPr>
                <w:b/>
                <w:bCs/>
                <w:sz w:val="13"/>
                <w:szCs w:val="13"/>
              </w:rPr>
            </w:pPr>
          </w:p>
        </w:tc>
        <w:tc>
          <w:tcPr>
            <w:tcW w:w="1683" w:type="dxa"/>
            <w:vMerge/>
            <w:tcBorders>
              <w:left w:val="nil"/>
            </w:tcBorders>
            <w:vAlign w:val="center"/>
          </w:tcPr>
          <w:p w:rsidR="004B323A" w:rsidRPr="00C306AE" w:rsidRDefault="004B323A" w:rsidP="00077F75">
            <w:pPr>
              <w:jc w:val="center"/>
              <w:rPr>
                <w:sz w:val="13"/>
                <w:szCs w:val="13"/>
              </w:rPr>
            </w:pPr>
          </w:p>
        </w:tc>
        <w:tc>
          <w:tcPr>
            <w:tcW w:w="1496" w:type="dxa"/>
            <w:vMerge w:val="restart"/>
            <w:tcBorders>
              <w:left w:val="nil"/>
            </w:tcBorders>
            <w:vAlign w:val="center"/>
          </w:tcPr>
          <w:p w:rsidR="004B323A" w:rsidRPr="00C306AE" w:rsidRDefault="004B323A" w:rsidP="00077F75">
            <w:pPr>
              <w:rPr>
                <w:sz w:val="13"/>
                <w:szCs w:val="13"/>
              </w:rPr>
            </w:pPr>
            <w:r w:rsidRPr="00C306AE">
              <w:rPr>
                <w:sz w:val="13"/>
                <w:szCs w:val="13"/>
              </w:rPr>
              <w:t xml:space="preserve">MANAGEMENT </w:t>
            </w:r>
          </w:p>
        </w:tc>
        <w:tc>
          <w:tcPr>
            <w:tcW w:w="2431" w:type="dxa"/>
            <w:tcBorders>
              <w:left w:val="nil"/>
            </w:tcBorders>
            <w:vAlign w:val="center"/>
          </w:tcPr>
          <w:p w:rsidR="004B323A" w:rsidRPr="00C306AE" w:rsidRDefault="004B323A" w:rsidP="00077F75">
            <w:pPr>
              <w:rPr>
                <w:sz w:val="13"/>
                <w:szCs w:val="13"/>
              </w:rPr>
            </w:pPr>
            <w:r w:rsidRPr="00C306AE">
              <w:rPr>
                <w:sz w:val="13"/>
                <w:szCs w:val="13"/>
              </w:rPr>
              <w:t>Management</w:t>
            </w:r>
          </w:p>
        </w:tc>
        <w:tc>
          <w:tcPr>
            <w:tcW w:w="1309" w:type="dxa"/>
            <w:vMerge/>
            <w:vAlign w:val="center"/>
          </w:tcPr>
          <w:p w:rsidR="004B323A" w:rsidRPr="00C306AE" w:rsidRDefault="004B323A" w:rsidP="00077F75">
            <w:pPr>
              <w:jc w:val="center"/>
              <w:rPr>
                <w:sz w:val="13"/>
                <w:szCs w:val="13"/>
              </w:rPr>
            </w:pPr>
          </w:p>
        </w:tc>
        <w:tc>
          <w:tcPr>
            <w:tcW w:w="3740" w:type="dxa"/>
            <w:vMerge/>
            <w:vAlign w:val="center"/>
          </w:tcPr>
          <w:p w:rsidR="004B323A" w:rsidRPr="00C306AE" w:rsidRDefault="004B323A" w:rsidP="00077F75">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4B323A" w:rsidRPr="00C306AE" w:rsidRDefault="004B323A" w:rsidP="00077F75">
            <w:pPr>
              <w:jc w:val="center"/>
              <w:rPr>
                <w:sz w:val="16"/>
                <w:szCs w:val="16"/>
              </w:rPr>
            </w:pPr>
          </w:p>
        </w:tc>
        <w:tc>
          <w:tcPr>
            <w:tcW w:w="133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362C11">
        <w:trPr>
          <w:cantSplit/>
          <w:trHeight w:val="61"/>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088"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right w:val="thinThickSmallGap" w:sz="24" w:space="0" w:color="auto"/>
            </w:tcBorders>
            <w:vAlign w:val="center"/>
          </w:tcPr>
          <w:p w:rsidR="004B323A" w:rsidRPr="00C306AE" w:rsidRDefault="004B323A" w:rsidP="00077F75">
            <w:pPr>
              <w:rPr>
                <w:b/>
                <w:bCs/>
                <w:sz w:val="13"/>
                <w:szCs w:val="13"/>
              </w:rPr>
            </w:pPr>
          </w:p>
        </w:tc>
        <w:tc>
          <w:tcPr>
            <w:tcW w:w="1683" w:type="dxa"/>
            <w:vMerge/>
            <w:tcBorders>
              <w:left w:val="nil"/>
            </w:tcBorders>
            <w:vAlign w:val="center"/>
          </w:tcPr>
          <w:p w:rsidR="004B323A" w:rsidRPr="00C306AE" w:rsidRDefault="004B323A" w:rsidP="00077F75">
            <w:pPr>
              <w:jc w:val="center"/>
              <w:rPr>
                <w:sz w:val="13"/>
                <w:szCs w:val="13"/>
              </w:rPr>
            </w:pPr>
          </w:p>
        </w:tc>
        <w:tc>
          <w:tcPr>
            <w:tcW w:w="1496" w:type="dxa"/>
            <w:vMerge/>
            <w:tcBorders>
              <w:left w:val="nil"/>
            </w:tcBorders>
            <w:vAlign w:val="center"/>
          </w:tcPr>
          <w:p w:rsidR="004B323A" w:rsidRPr="00C306AE" w:rsidRDefault="004B323A" w:rsidP="00077F75">
            <w:pPr>
              <w:rPr>
                <w:sz w:val="13"/>
                <w:szCs w:val="13"/>
              </w:rPr>
            </w:pPr>
          </w:p>
        </w:tc>
        <w:tc>
          <w:tcPr>
            <w:tcW w:w="2431" w:type="dxa"/>
            <w:tcBorders>
              <w:left w:val="nil"/>
            </w:tcBorders>
            <w:vAlign w:val="center"/>
          </w:tcPr>
          <w:p w:rsidR="004B323A" w:rsidRPr="00C306AE" w:rsidRDefault="004B323A" w:rsidP="00077F75">
            <w:pPr>
              <w:rPr>
                <w:sz w:val="13"/>
                <w:szCs w:val="13"/>
              </w:rPr>
            </w:pPr>
            <w:r w:rsidRPr="00C306AE">
              <w:rPr>
                <w:sz w:val="13"/>
                <w:szCs w:val="13"/>
              </w:rPr>
              <w:t>Managementul dezvoltării rurale durabile</w:t>
            </w:r>
          </w:p>
        </w:tc>
        <w:tc>
          <w:tcPr>
            <w:tcW w:w="1309" w:type="dxa"/>
            <w:vMerge/>
            <w:vAlign w:val="center"/>
          </w:tcPr>
          <w:p w:rsidR="004B323A" w:rsidRPr="00C306AE" w:rsidRDefault="004B323A" w:rsidP="00077F75">
            <w:pPr>
              <w:jc w:val="center"/>
              <w:rPr>
                <w:sz w:val="13"/>
                <w:szCs w:val="13"/>
              </w:rPr>
            </w:pPr>
          </w:p>
        </w:tc>
        <w:tc>
          <w:tcPr>
            <w:tcW w:w="3740" w:type="dxa"/>
            <w:vMerge/>
            <w:vAlign w:val="center"/>
          </w:tcPr>
          <w:p w:rsidR="004B323A" w:rsidRPr="00C306AE" w:rsidRDefault="004B323A" w:rsidP="00077F75">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4B323A" w:rsidRPr="00C306AE" w:rsidRDefault="004B323A" w:rsidP="00077F75">
            <w:pPr>
              <w:jc w:val="center"/>
              <w:rPr>
                <w:sz w:val="16"/>
                <w:szCs w:val="16"/>
              </w:rPr>
            </w:pPr>
          </w:p>
        </w:tc>
        <w:tc>
          <w:tcPr>
            <w:tcW w:w="133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362C11">
        <w:trPr>
          <w:cantSplit/>
          <w:trHeight w:val="61"/>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088"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right w:val="thinThickSmallGap" w:sz="24" w:space="0" w:color="auto"/>
            </w:tcBorders>
            <w:vAlign w:val="center"/>
          </w:tcPr>
          <w:p w:rsidR="004B323A" w:rsidRPr="00C306AE" w:rsidRDefault="004B323A" w:rsidP="00077F75">
            <w:pPr>
              <w:rPr>
                <w:b/>
                <w:bCs/>
                <w:sz w:val="13"/>
                <w:szCs w:val="13"/>
              </w:rPr>
            </w:pPr>
          </w:p>
        </w:tc>
        <w:tc>
          <w:tcPr>
            <w:tcW w:w="1683" w:type="dxa"/>
            <w:vMerge/>
            <w:tcBorders>
              <w:left w:val="nil"/>
            </w:tcBorders>
            <w:vAlign w:val="center"/>
          </w:tcPr>
          <w:p w:rsidR="004B323A" w:rsidRPr="00C306AE" w:rsidRDefault="004B323A" w:rsidP="00077F75">
            <w:pPr>
              <w:jc w:val="center"/>
              <w:rPr>
                <w:sz w:val="13"/>
                <w:szCs w:val="13"/>
              </w:rPr>
            </w:pPr>
          </w:p>
        </w:tc>
        <w:tc>
          <w:tcPr>
            <w:tcW w:w="1496" w:type="dxa"/>
            <w:tcBorders>
              <w:left w:val="nil"/>
            </w:tcBorders>
            <w:vAlign w:val="center"/>
          </w:tcPr>
          <w:p w:rsidR="004B323A" w:rsidRPr="00C306AE" w:rsidRDefault="004B323A" w:rsidP="00077F75">
            <w:pPr>
              <w:rPr>
                <w:sz w:val="13"/>
                <w:szCs w:val="13"/>
              </w:rPr>
            </w:pPr>
            <w:r w:rsidRPr="00C306AE">
              <w:rPr>
                <w:sz w:val="13"/>
                <w:szCs w:val="13"/>
              </w:rPr>
              <w:t>MARKETING</w:t>
            </w:r>
          </w:p>
        </w:tc>
        <w:tc>
          <w:tcPr>
            <w:tcW w:w="2431" w:type="dxa"/>
            <w:tcBorders>
              <w:left w:val="nil"/>
            </w:tcBorders>
            <w:vAlign w:val="center"/>
          </w:tcPr>
          <w:p w:rsidR="004B323A" w:rsidRPr="00C306AE" w:rsidRDefault="004B323A" w:rsidP="00077F75">
            <w:pPr>
              <w:rPr>
                <w:sz w:val="13"/>
                <w:szCs w:val="13"/>
              </w:rPr>
            </w:pPr>
            <w:r w:rsidRPr="00C306AE">
              <w:rPr>
                <w:sz w:val="13"/>
                <w:szCs w:val="13"/>
              </w:rPr>
              <w:t>Marketing</w:t>
            </w:r>
          </w:p>
        </w:tc>
        <w:tc>
          <w:tcPr>
            <w:tcW w:w="1309" w:type="dxa"/>
            <w:vMerge/>
            <w:vAlign w:val="center"/>
          </w:tcPr>
          <w:p w:rsidR="004B323A" w:rsidRPr="00C306AE" w:rsidRDefault="004B323A" w:rsidP="00077F75">
            <w:pPr>
              <w:jc w:val="center"/>
              <w:rPr>
                <w:sz w:val="13"/>
                <w:szCs w:val="13"/>
              </w:rPr>
            </w:pPr>
          </w:p>
        </w:tc>
        <w:tc>
          <w:tcPr>
            <w:tcW w:w="3740" w:type="dxa"/>
            <w:vMerge/>
            <w:vAlign w:val="center"/>
          </w:tcPr>
          <w:p w:rsidR="004B323A" w:rsidRPr="00C306AE" w:rsidRDefault="004B323A" w:rsidP="00077F75">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4B323A" w:rsidRPr="00C306AE" w:rsidRDefault="004B323A" w:rsidP="00077F75">
            <w:pPr>
              <w:jc w:val="center"/>
              <w:rPr>
                <w:sz w:val="16"/>
                <w:szCs w:val="16"/>
              </w:rPr>
            </w:pPr>
          </w:p>
        </w:tc>
        <w:tc>
          <w:tcPr>
            <w:tcW w:w="133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rsidTr="00362C11">
        <w:trPr>
          <w:cantSplit/>
          <w:trHeight w:val="61"/>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088"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right w:val="thinThickSmallGap" w:sz="24" w:space="0" w:color="auto"/>
            </w:tcBorders>
            <w:vAlign w:val="center"/>
          </w:tcPr>
          <w:p w:rsidR="004B323A" w:rsidRPr="00C306AE" w:rsidRDefault="004B323A" w:rsidP="00077F75">
            <w:pPr>
              <w:rPr>
                <w:b/>
                <w:bCs/>
                <w:sz w:val="13"/>
                <w:szCs w:val="13"/>
              </w:rPr>
            </w:pPr>
          </w:p>
        </w:tc>
        <w:tc>
          <w:tcPr>
            <w:tcW w:w="1683" w:type="dxa"/>
            <w:vMerge w:val="restart"/>
            <w:tcBorders>
              <w:left w:val="nil"/>
            </w:tcBorders>
            <w:vAlign w:val="center"/>
          </w:tcPr>
          <w:p w:rsidR="004B323A" w:rsidRPr="00C306AE" w:rsidRDefault="004B323A" w:rsidP="00077F75">
            <w:pPr>
              <w:jc w:val="center"/>
              <w:rPr>
                <w:sz w:val="13"/>
                <w:szCs w:val="13"/>
              </w:rPr>
            </w:pPr>
            <w:r w:rsidRPr="00C306AE">
              <w:rPr>
                <w:sz w:val="13"/>
                <w:szCs w:val="13"/>
              </w:rPr>
              <w:t>ŞTIINŢE MILITARE ŞI INFORMAŢII</w:t>
            </w:r>
          </w:p>
        </w:tc>
        <w:tc>
          <w:tcPr>
            <w:tcW w:w="1496" w:type="dxa"/>
            <w:vMerge w:val="restart"/>
            <w:tcBorders>
              <w:left w:val="nil"/>
            </w:tcBorders>
            <w:vAlign w:val="center"/>
          </w:tcPr>
          <w:p w:rsidR="004B323A" w:rsidRPr="00C306AE" w:rsidRDefault="004B323A" w:rsidP="00077F75">
            <w:pPr>
              <w:rPr>
                <w:sz w:val="13"/>
                <w:szCs w:val="13"/>
              </w:rPr>
            </w:pPr>
            <w:r w:rsidRPr="00C306AE">
              <w:rPr>
                <w:sz w:val="13"/>
                <w:szCs w:val="13"/>
              </w:rPr>
              <w:t>ŞTIINŢE MILITARE ŞI INFORMAŢII</w:t>
            </w:r>
          </w:p>
        </w:tc>
        <w:tc>
          <w:tcPr>
            <w:tcW w:w="2431" w:type="dxa"/>
            <w:tcBorders>
              <w:left w:val="nil"/>
            </w:tcBorders>
            <w:vAlign w:val="center"/>
          </w:tcPr>
          <w:p w:rsidR="004B323A" w:rsidRPr="00C306AE" w:rsidRDefault="004B323A" w:rsidP="00077F75">
            <w:pPr>
              <w:rPr>
                <w:sz w:val="13"/>
                <w:szCs w:val="13"/>
              </w:rPr>
            </w:pPr>
            <w:r w:rsidRPr="00C306AE">
              <w:rPr>
                <w:sz w:val="13"/>
                <w:szCs w:val="13"/>
              </w:rPr>
              <w:t>Management economico - financiar</w:t>
            </w:r>
          </w:p>
        </w:tc>
        <w:tc>
          <w:tcPr>
            <w:tcW w:w="1309" w:type="dxa"/>
            <w:vMerge/>
            <w:vAlign w:val="center"/>
          </w:tcPr>
          <w:p w:rsidR="004B323A" w:rsidRPr="00C306AE" w:rsidRDefault="004B323A" w:rsidP="00077F75">
            <w:pPr>
              <w:rPr>
                <w:sz w:val="13"/>
                <w:szCs w:val="13"/>
              </w:rPr>
            </w:pPr>
          </w:p>
        </w:tc>
        <w:tc>
          <w:tcPr>
            <w:tcW w:w="3740" w:type="dxa"/>
            <w:vMerge/>
            <w:vAlign w:val="center"/>
          </w:tcPr>
          <w:p w:rsidR="004B323A" w:rsidRPr="00C306AE" w:rsidRDefault="004B323A" w:rsidP="00077F75">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4B323A" w:rsidRPr="00C306AE" w:rsidRDefault="004B323A" w:rsidP="00077F75">
            <w:pPr>
              <w:jc w:val="center"/>
              <w:rPr>
                <w:sz w:val="16"/>
                <w:szCs w:val="16"/>
              </w:rPr>
            </w:pPr>
          </w:p>
        </w:tc>
        <w:tc>
          <w:tcPr>
            <w:tcW w:w="133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4B323A" w:rsidRPr="00C306AE" w:rsidTr="00362C11">
        <w:trPr>
          <w:cantSplit/>
          <w:trHeight w:val="66"/>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088"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right w:val="thinThickSmallGap" w:sz="24" w:space="0" w:color="auto"/>
            </w:tcBorders>
            <w:vAlign w:val="center"/>
          </w:tcPr>
          <w:p w:rsidR="004B323A" w:rsidRPr="00C306AE" w:rsidRDefault="004B323A" w:rsidP="00077F75">
            <w:pPr>
              <w:rPr>
                <w:b/>
                <w:bCs/>
                <w:sz w:val="13"/>
                <w:szCs w:val="13"/>
              </w:rPr>
            </w:pPr>
          </w:p>
        </w:tc>
        <w:tc>
          <w:tcPr>
            <w:tcW w:w="1683" w:type="dxa"/>
            <w:vMerge/>
            <w:tcBorders>
              <w:left w:val="nil"/>
            </w:tcBorders>
            <w:vAlign w:val="center"/>
          </w:tcPr>
          <w:p w:rsidR="004B323A" w:rsidRPr="00C306AE" w:rsidRDefault="004B323A" w:rsidP="00077F75">
            <w:pPr>
              <w:jc w:val="center"/>
              <w:rPr>
                <w:sz w:val="13"/>
                <w:szCs w:val="13"/>
              </w:rPr>
            </w:pPr>
          </w:p>
        </w:tc>
        <w:tc>
          <w:tcPr>
            <w:tcW w:w="1496" w:type="dxa"/>
            <w:vMerge/>
            <w:tcBorders>
              <w:left w:val="nil"/>
            </w:tcBorders>
            <w:vAlign w:val="center"/>
          </w:tcPr>
          <w:p w:rsidR="004B323A" w:rsidRPr="00C306AE" w:rsidRDefault="004B323A" w:rsidP="00077F75">
            <w:pPr>
              <w:rPr>
                <w:sz w:val="13"/>
                <w:szCs w:val="13"/>
              </w:rPr>
            </w:pPr>
          </w:p>
        </w:tc>
        <w:tc>
          <w:tcPr>
            <w:tcW w:w="2431" w:type="dxa"/>
            <w:tcBorders>
              <w:left w:val="nil"/>
            </w:tcBorders>
            <w:vAlign w:val="center"/>
          </w:tcPr>
          <w:p w:rsidR="004B323A" w:rsidRPr="00C306AE" w:rsidRDefault="004B323A" w:rsidP="00077F75">
            <w:pPr>
              <w:rPr>
                <w:sz w:val="13"/>
                <w:szCs w:val="13"/>
              </w:rPr>
            </w:pPr>
            <w:r w:rsidRPr="00C306AE">
              <w:rPr>
                <w:sz w:val="13"/>
                <w:szCs w:val="13"/>
              </w:rPr>
              <w:t>Managementul organizaţiei</w:t>
            </w:r>
          </w:p>
        </w:tc>
        <w:tc>
          <w:tcPr>
            <w:tcW w:w="1309" w:type="dxa"/>
            <w:vMerge/>
            <w:vAlign w:val="center"/>
          </w:tcPr>
          <w:p w:rsidR="004B323A" w:rsidRPr="00C306AE" w:rsidRDefault="004B323A" w:rsidP="00077F75">
            <w:pPr>
              <w:jc w:val="center"/>
              <w:rPr>
                <w:sz w:val="13"/>
                <w:szCs w:val="13"/>
              </w:rPr>
            </w:pPr>
          </w:p>
        </w:tc>
        <w:tc>
          <w:tcPr>
            <w:tcW w:w="3740" w:type="dxa"/>
            <w:vMerge/>
            <w:vAlign w:val="center"/>
          </w:tcPr>
          <w:p w:rsidR="004B323A" w:rsidRPr="00C306AE" w:rsidRDefault="004B323A" w:rsidP="00077F75">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4B323A" w:rsidRPr="00C306AE" w:rsidRDefault="004B323A" w:rsidP="00077F75">
            <w:pPr>
              <w:jc w:val="center"/>
              <w:rPr>
                <w:sz w:val="16"/>
                <w:szCs w:val="16"/>
              </w:rPr>
            </w:pPr>
          </w:p>
        </w:tc>
        <w:tc>
          <w:tcPr>
            <w:tcW w:w="133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bl>
    <w:p w:rsidR="004B323A" w:rsidRPr="00C306AE" w:rsidRDefault="004B323A" w:rsidP="00077F75">
      <w:pPr>
        <w:pStyle w:val="Footer"/>
        <w:tabs>
          <w:tab w:val="clear" w:pos="4320"/>
          <w:tab w:val="clear" w:pos="8640"/>
        </w:tabs>
        <w:ind w:firstLine="561"/>
        <w:jc w:val="both"/>
        <w:rPr>
          <w:sz w:val="14"/>
          <w:szCs w:val="14"/>
        </w:rPr>
      </w:pPr>
    </w:p>
    <w:p w:rsidR="004B323A" w:rsidRPr="00C306AE" w:rsidRDefault="004B323A" w:rsidP="00077F75">
      <w:pPr>
        <w:pStyle w:val="Footer"/>
        <w:tabs>
          <w:tab w:val="clear" w:pos="4320"/>
          <w:tab w:val="clear" w:pos="8640"/>
        </w:tabs>
        <w:ind w:firstLine="561"/>
        <w:jc w:val="both"/>
        <w:rPr>
          <w:sz w:val="14"/>
          <w:szCs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496"/>
        <w:gridCol w:w="1122"/>
        <w:gridCol w:w="1496"/>
        <w:gridCol w:w="1683"/>
        <w:gridCol w:w="1496"/>
        <w:gridCol w:w="2992"/>
        <w:gridCol w:w="561"/>
        <w:gridCol w:w="1559"/>
      </w:tblGrid>
      <w:tr w:rsidR="00C306AE" w:rsidRPr="00C306AE">
        <w:trPr>
          <w:cantSplit/>
          <w:trHeight w:val="375"/>
          <w:jc w:val="center"/>
        </w:trPr>
        <w:tc>
          <w:tcPr>
            <w:tcW w:w="1008" w:type="dxa"/>
            <w:vMerge w:val="restart"/>
            <w:tcBorders>
              <w:left w:val="thinThickSmallGap" w:sz="24" w:space="0" w:color="auto"/>
            </w:tcBorders>
            <w:vAlign w:val="center"/>
          </w:tcPr>
          <w:p w:rsidR="00821103" w:rsidRPr="00C306AE" w:rsidRDefault="00821103" w:rsidP="00796897">
            <w:pPr>
              <w:jc w:val="center"/>
              <w:rPr>
                <w:b/>
                <w:bCs/>
                <w:sz w:val="14"/>
                <w:szCs w:val="14"/>
              </w:rPr>
            </w:pPr>
            <w:r w:rsidRPr="00C306AE">
              <w:rPr>
                <w:b/>
                <w:bCs/>
                <w:sz w:val="14"/>
                <w:szCs w:val="14"/>
              </w:rPr>
              <w:lastRenderedPageBreak/>
              <w:t xml:space="preserve">Învăţământ </w:t>
            </w:r>
          </w:p>
          <w:p w:rsidR="00821103" w:rsidRPr="00C306AE" w:rsidRDefault="00821103" w:rsidP="00796897">
            <w:pPr>
              <w:jc w:val="center"/>
              <w:rPr>
                <w:b/>
                <w:bCs/>
                <w:sz w:val="14"/>
                <w:szCs w:val="14"/>
              </w:rPr>
            </w:pPr>
            <w:r w:rsidRPr="00C306AE">
              <w:rPr>
                <w:b/>
                <w:bCs/>
                <w:sz w:val="14"/>
                <w:szCs w:val="14"/>
              </w:rPr>
              <w:t>liceal/</w:t>
            </w:r>
          </w:p>
          <w:p w:rsidR="00821103" w:rsidRPr="00C306AE" w:rsidRDefault="00821103" w:rsidP="00796897">
            <w:pPr>
              <w:jc w:val="center"/>
              <w:rPr>
                <w:b/>
                <w:bCs/>
                <w:sz w:val="14"/>
                <w:szCs w:val="14"/>
              </w:rPr>
            </w:pPr>
            <w:r w:rsidRPr="00C306AE">
              <w:rPr>
                <w:b/>
                <w:bCs/>
                <w:sz w:val="14"/>
                <w:szCs w:val="14"/>
              </w:rPr>
              <w:t xml:space="preserve"> Anul de completare/ Învăţământ profesional/</w:t>
            </w:r>
          </w:p>
          <w:p w:rsidR="00821103" w:rsidRPr="00C306AE" w:rsidRDefault="00821103" w:rsidP="00796897">
            <w:pPr>
              <w:jc w:val="center"/>
              <w:rPr>
                <w:b/>
                <w:bCs/>
                <w:sz w:val="14"/>
                <w:szCs w:val="14"/>
              </w:rPr>
            </w:pPr>
            <w:r w:rsidRPr="00C306AE">
              <w:rPr>
                <w:b/>
                <w:bCs/>
                <w:sz w:val="14"/>
                <w:szCs w:val="14"/>
              </w:rPr>
              <w:t>Stagii de pregătire practică</w:t>
            </w:r>
          </w:p>
        </w:tc>
        <w:tc>
          <w:tcPr>
            <w:tcW w:w="1496" w:type="dxa"/>
            <w:vMerge w:val="restart"/>
            <w:tcBorders>
              <w:right w:val="thinThickSmallGap" w:sz="24" w:space="0" w:color="auto"/>
            </w:tcBorders>
            <w:vAlign w:val="center"/>
          </w:tcPr>
          <w:p w:rsidR="00821103" w:rsidRPr="00C306AE" w:rsidRDefault="00821103" w:rsidP="00967CE5">
            <w:pPr>
              <w:jc w:val="center"/>
              <w:rPr>
                <w:b/>
                <w:bCs/>
                <w:sz w:val="14"/>
                <w:szCs w:val="14"/>
              </w:rPr>
            </w:pPr>
            <w:r w:rsidRPr="00C306AE">
              <w:rPr>
                <w:b/>
                <w:bCs/>
                <w:sz w:val="14"/>
                <w:szCs w:val="14"/>
              </w:rPr>
              <w:t xml:space="preserve">Pregătire - </w:t>
            </w:r>
          </w:p>
          <w:p w:rsidR="00821103" w:rsidRPr="00C306AE" w:rsidRDefault="00821103" w:rsidP="00967CE5">
            <w:pPr>
              <w:jc w:val="center"/>
              <w:rPr>
                <w:b/>
                <w:bCs/>
                <w:sz w:val="14"/>
                <w:szCs w:val="14"/>
              </w:rPr>
            </w:pPr>
            <w:r w:rsidRPr="00C306AE">
              <w:rPr>
                <w:b/>
                <w:bCs/>
                <w:sz w:val="14"/>
                <w:szCs w:val="14"/>
              </w:rPr>
              <w:t xml:space="preserve">instruire practică (Economic, </w:t>
            </w:r>
          </w:p>
          <w:p w:rsidR="00821103" w:rsidRPr="00C306AE" w:rsidRDefault="00821103" w:rsidP="00967CE5">
            <w:pPr>
              <w:jc w:val="center"/>
              <w:rPr>
                <w:b/>
                <w:bCs/>
                <w:sz w:val="14"/>
                <w:szCs w:val="14"/>
              </w:rPr>
            </w:pPr>
            <w:r w:rsidRPr="00C306AE">
              <w:rPr>
                <w:b/>
                <w:bCs/>
                <w:sz w:val="14"/>
                <w:szCs w:val="14"/>
              </w:rPr>
              <w:t>administrativ, comerţ şi servicii / Comerţ şi servicii)</w:t>
            </w:r>
          </w:p>
        </w:tc>
        <w:tc>
          <w:tcPr>
            <w:tcW w:w="1496" w:type="dxa"/>
            <w:vMerge w:val="restart"/>
            <w:tcBorders>
              <w:right w:val="thinThickSmallGap" w:sz="24" w:space="0" w:color="auto"/>
            </w:tcBorders>
            <w:vAlign w:val="center"/>
          </w:tcPr>
          <w:p w:rsidR="00821103" w:rsidRPr="00C306AE" w:rsidRDefault="00821103" w:rsidP="00967CE5">
            <w:pPr>
              <w:jc w:val="center"/>
              <w:rPr>
                <w:sz w:val="14"/>
                <w:szCs w:val="14"/>
              </w:rPr>
            </w:pPr>
            <w:r w:rsidRPr="00C306AE">
              <w:rPr>
                <w:sz w:val="14"/>
                <w:szCs w:val="14"/>
              </w:rPr>
              <w:t xml:space="preserve"> Economic, </w:t>
            </w:r>
          </w:p>
          <w:p w:rsidR="00821103" w:rsidRPr="00C306AE" w:rsidRDefault="00821103" w:rsidP="00967CE5">
            <w:pPr>
              <w:jc w:val="center"/>
              <w:rPr>
                <w:sz w:val="14"/>
                <w:szCs w:val="14"/>
              </w:rPr>
            </w:pPr>
            <w:r w:rsidRPr="00C306AE">
              <w:rPr>
                <w:sz w:val="14"/>
                <w:szCs w:val="14"/>
              </w:rPr>
              <w:t xml:space="preserve">administrativ, comerţ </w:t>
            </w:r>
          </w:p>
          <w:p w:rsidR="00821103" w:rsidRPr="00C306AE" w:rsidRDefault="00821103" w:rsidP="00967CE5">
            <w:pPr>
              <w:jc w:val="center"/>
              <w:rPr>
                <w:sz w:val="14"/>
                <w:szCs w:val="14"/>
              </w:rPr>
            </w:pPr>
            <w:r w:rsidRPr="00C306AE">
              <w:rPr>
                <w:sz w:val="14"/>
                <w:szCs w:val="14"/>
              </w:rPr>
              <w:t>şi servicii / Comerţ şi servicii</w:t>
            </w:r>
          </w:p>
        </w:tc>
        <w:tc>
          <w:tcPr>
            <w:tcW w:w="1122" w:type="dxa"/>
            <w:vMerge w:val="restart"/>
            <w:tcBorders>
              <w:left w:val="nil"/>
            </w:tcBorders>
            <w:vAlign w:val="center"/>
          </w:tcPr>
          <w:p w:rsidR="00821103" w:rsidRPr="00C306AE" w:rsidRDefault="00821103" w:rsidP="00077F75">
            <w:pPr>
              <w:jc w:val="center"/>
              <w:rPr>
                <w:sz w:val="14"/>
                <w:szCs w:val="14"/>
              </w:rPr>
            </w:pPr>
            <w:r w:rsidRPr="00C306AE">
              <w:rPr>
                <w:sz w:val="14"/>
                <w:szCs w:val="14"/>
              </w:rPr>
              <w:t>ŞTIINŢE ECONOMICE</w:t>
            </w:r>
          </w:p>
        </w:tc>
        <w:tc>
          <w:tcPr>
            <w:tcW w:w="1496" w:type="dxa"/>
            <w:vMerge w:val="restart"/>
            <w:tcBorders>
              <w:left w:val="nil"/>
            </w:tcBorders>
            <w:vAlign w:val="center"/>
          </w:tcPr>
          <w:p w:rsidR="00821103" w:rsidRPr="00C306AE" w:rsidRDefault="00821103" w:rsidP="00077F75">
            <w:pPr>
              <w:jc w:val="center"/>
              <w:rPr>
                <w:sz w:val="14"/>
                <w:szCs w:val="14"/>
              </w:rPr>
            </w:pPr>
            <w:r w:rsidRPr="00C306AE">
              <w:rPr>
                <w:sz w:val="14"/>
                <w:szCs w:val="14"/>
              </w:rPr>
              <w:t xml:space="preserve"> </w:t>
            </w:r>
          </w:p>
          <w:p w:rsidR="00821103" w:rsidRPr="00C306AE" w:rsidRDefault="00821103" w:rsidP="00077F75">
            <w:pPr>
              <w:rPr>
                <w:sz w:val="14"/>
                <w:szCs w:val="14"/>
              </w:rPr>
            </w:pPr>
            <w:r w:rsidRPr="00C306AE">
              <w:rPr>
                <w:sz w:val="14"/>
                <w:szCs w:val="14"/>
              </w:rPr>
              <w:t>ADMINISTRAREA AFACERILOR</w:t>
            </w:r>
          </w:p>
        </w:tc>
        <w:tc>
          <w:tcPr>
            <w:tcW w:w="1683" w:type="dxa"/>
            <w:vAlign w:val="center"/>
          </w:tcPr>
          <w:p w:rsidR="00821103" w:rsidRPr="00C306AE" w:rsidRDefault="00821103" w:rsidP="00077F75">
            <w:pPr>
              <w:rPr>
                <w:sz w:val="14"/>
                <w:szCs w:val="14"/>
              </w:rPr>
            </w:pPr>
            <w:r w:rsidRPr="00C306AE">
              <w:rPr>
                <w:sz w:val="14"/>
                <w:szCs w:val="14"/>
              </w:rPr>
              <w:t xml:space="preserve">Administrarea afacerilor                                        </w:t>
            </w:r>
          </w:p>
        </w:tc>
        <w:tc>
          <w:tcPr>
            <w:tcW w:w="1496" w:type="dxa"/>
            <w:vMerge w:val="restart"/>
            <w:vAlign w:val="center"/>
          </w:tcPr>
          <w:p w:rsidR="00821103" w:rsidRPr="00C306AE" w:rsidRDefault="00821103" w:rsidP="00793A36">
            <w:pPr>
              <w:jc w:val="center"/>
              <w:rPr>
                <w:sz w:val="14"/>
                <w:szCs w:val="14"/>
              </w:rPr>
            </w:pPr>
            <w:r w:rsidRPr="00C306AE">
              <w:rPr>
                <w:sz w:val="14"/>
                <w:szCs w:val="14"/>
              </w:rPr>
              <w:t>ECONOMIE ŞI AFACERI INTERNAŢIONALE</w:t>
            </w:r>
          </w:p>
        </w:tc>
        <w:tc>
          <w:tcPr>
            <w:tcW w:w="2992" w:type="dxa"/>
            <w:vMerge w:val="restart"/>
            <w:vAlign w:val="center"/>
          </w:tcPr>
          <w:p w:rsidR="00821103" w:rsidRPr="00C306AE" w:rsidRDefault="00821103" w:rsidP="00793A36">
            <w:pPr>
              <w:tabs>
                <w:tab w:val="left" w:pos="275"/>
              </w:tabs>
              <w:autoSpaceDE w:val="0"/>
              <w:autoSpaceDN w:val="0"/>
              <w:adjustRightInd w:val="0"/>
              <w:ind w:left="45"/>
              <w:rPr>
                <w:sz w:val="16"/>
                <w:szCs w:val="16"/>
              </w:rPr>
            </w:pPr>
          </w:p>
          <w:p w:rsidR="00821103" w:rsidRPr="00C306AE" w:rsidRDefault="00821103" w:rsidP="00F84D76">
            <w:pPr>
              <w:numPr>
                <w:ilvl w:val="0"/>
                <w:numId w:val="168"/>
              </w:numPr>
              <w:tabs>
                <w:tab w:val="left" w:pos="275"/>
              </w:tabs>
              <w:autoSpaceDE w:val="0"/>
              <w:autoSpaceDN w:val="0"/>
              <w:adjustRightInd w:val="0"/>
              <w:ind w:left="45" w:firstLine="0"/>
              <w:rPr>
                <w:sz w:val="16"/>
                <w:szCs w:val="16"/>
              </w:rPr>
            </w:pPr>
            <w:r w:rsidRPr="00C306AE">
              <w:rPr>
                <w:sz w:val="16"/>
                <w:szCs w:val="16"/>
              </w:rPr>
              <w:t>Administrarea afacerilor internaţionale</w:t>
            </w:r>
          </w:p>
          <w:p w:rsidR="00821103" w:rsidRPr="00C306AE" w:rsidRDefault="00821103" w:rsidP="00F84D76">
            <w:pPr>
              <w:numPr>
                <w:ilvl w:val="0"/>
                <w:numId w:val="168"/>
              </w:numPr>
              <w:tabs>
                <w:tab w:val="clear" w:pos="720"/>
                <w:tab w:val="left" w:pos="225"/>
                <w:tab w:val="left" w:pos="275"/>
              </w:tabs>
              <w:autoSpaceDE w:val="0"/>
              <w:autoSpaceDN w:val="0"/>
              <w:adjustRightInd w:val="0"/>
              <w:ind w:left="45" w:firstLine="0"/>
              <w:rPr>
                <w:sz w:val="16"/>
                <w:szCs w:val="16"/>
              </w:rPr>
            </w:pPr>
            <w:r w:rsidRPr="00C306AE">
              <w:rPr>
                <w:sz w:val="16"/>
                <w:szCs w:val="16"/>
              </w:rPr>
              <w:t>Administrarea afacerilor interne şi internaţionale a întreprinderilor mici şi mijlocii</w:t>
            </w:r>
          </w:p>
          <w:p w:rsidR="00821103" w:rsidRPr="00C306AE" w:rsidRDefault="00821103" w:rsidP="00F84D76">
            <w:pPr>
              <w:numPr>
                <w:ilvl w:val="0"/>
                <w:numId w:val="168"/>
              </w:numPr>
              <w:tabs>
                <w:tab w:val="clear" w:pos="720"/>
                <w:tab w:val="left" w:pos="225"/>
                <w:tab w:val="left" w:pos="275"/>
              </w:tabs>
              <w:autoSpaceDE w:val="0"/>
              <w:autoSpaceDN w:val="0"/>
              <w:adjustRightInd w:val="0"/>
              <w:ind w:left="45" w:firstLine="0"/>
              <w:rPr>
                <w:sz w:val="16"/>
                <w:szCs w:val="16"/>
              </w:rPr>
            </w:pPr>
            <w:r w:rsidRPr="00C306AE">
              <w:rPr>
                <w:sz w:val="16"/>
                <w:szCs w:val="16"/>
              </w:rPr>
              <w:t>Administrarea şi dezvoltarea afacerilor în turism</w:t>
            </w:r>
          </w:p>
          <w:p w:rsidR="00821103" w:rsidRPr="00C306AE" w:rsidRDefault="00821103" w:rsidP="00F84D76">
            <w:pPr>
              <w:numPr>
                <w:ilvl w:val="0"/>
                <w:numId w:val="168"/>
              </w:numPr>
              <w:tabs>
                <w:tab w:val="clear" w:pos="720"/>
                <w:tab w:val="left" w:pos="225"/>
                <w:tab w:val="left" w:pos="275"/>
              </w:tabs>
              <w:autoSpaceDE w:val="0"/>
              <w:autoSpaceDN w:val="0"/>
              <w:adjustRightInd w:val="0"/>
              <w:ind w:left="45" w:firstLine="0"/>
              <w:rPr>
                <w:sz w:val="16"/>
                <w:szCs w:val="16"/>
              </w:rPr>
            </w:pPr>
            <w:r w:rsidRPr="00C306AE">
              <w:rPr>
                <w:sz w:val="16"/>
                <w:szCs w:val="16"/>
              </w:rPr>
              <w:t>Afaceri internaţionale</w:t>
            </w:r>
          </w:p>
          <w:p w:rsidR="00821103" w:rsidRPr="00C306AE" w:rsidRDefault="00821103" w:rsidP="00F84D76">
            <w:pPr>
              <w:numPr>
                <w:ilvl w:val="0"/>
                <w:numId w:val="168"/>
              </w:numPr>
              <w:tabs>
                <w:tab w:val="clear" w:pos="720"/>
                <w:tab w:val="left" w:pos="225"/>
                <w:tab w:val="left" w:pos="275"/>
              </w:tabs>
              <w:autoSpaceDE w:val="0"/>
              <w:autoSpaceDN w:val="0"/>
              <w:adjustRightInd w:val="0"/>
              <w:ind w:left="45" w:firstLine="0"/>
              <w:rPr>
                <w:sz w:val="16"/>
                <w:szCs w:val="16"/>
              </w:rPr>
            </w:pPr>
            <w:r w:rsidRPr="00C306AE">
              <w:rPr>
                <w:vanish/>
                <w:sz w:val="16"/>
                <w:szCs w:val="16"/>
              </w:rPr>
              <w:t>e  sic european</w:t>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vanish/>
                <w:sz w:val="16"/>
                <w:szCs w:val="16"/>
              </w:rPr>
              <w:pgNum/>
            </w:r>
            <w:r w:rsidRPr="00C306AE">
              <w:rPr>
                <w:sz w:val="16"/>
                <w:szCs w:val="16"/>
              </w:rPr>
              <w:t xml:space="preserve"> Contabilitate şi audit</w:t>
            </w:r>
          </w:p>
          <w:p w:rsidR="00821103" w:rsidRPr="00C306AE" w:rsidRDefault="00821103" w:rsidP="00F84D76">
            <w:pPr>
              <w:numPr>
                <w:ilvl w:val="0"/>
                <w:numId w:val="168"/>
              </w:numPr>
              <w:tabs>
                <w:tab w:val="clear" w:pos="720"/>
                <w:tab w:val="left" w:pos="225"/>
                <w:tab w:val="left" w:pos="275"/>
              </w:tabs>
              <w:autoSpaceDE w:val="0"/>
              <w:autoSpaceDN w:val="0"/>
              <w:adjustRightInd w:val="0"/>
              <w:ind w:left="45" w:firstLine="0"/>
              <w:rPr>
                <w:sz w:val="16"/>
                <w:szCs w:val="16"/>
              </w:rPr>
            </w:pPr>
            <w:r w:rsidRPr="00C306AE">
              <w:rPr>
                <w:sz w:val="16"/>
                <w:szCs w:val="16"/>
              </w:rPr>
              <w:t>Dezvoltare regională</w:t>
            </w:r>
          </w:p>
          <w:p w:rsidR="00821103" w:rsidRPr="00C306AE" w:rsidRDefault="00821103" w:rsidP="00F84D76">
            <w:pPr>
              <w:numPr>
                <w:ilvl w:val="0"/>
                <w:numId w:val="168"/>
              </w:numPr>
              <w:tabs>
                <w:tab w:val="clear" w:pos="720"/>
                <w:tab w:val="left" w:pos="225"/>
                <w:tab w:val="left" w:pos="275"/>
              </w:tabs>
              <w:autoSpaceDE w:val="0"/>
              <w:autoSpaceDN w:val="0"/>
              <w:adjustRightInd w:val="0"/>
              <w:ind w:left="45" w:firstLine="0"/>
              <w:rPr>
                <w:sz w:val="16"/>
                <w:szCs w:val="16"/>
              </w:rPr>
            </w:pPr>
            <w:r w:rsidRPr="00C306AE">
              <w:rPr>
                <w:sz w:val="16"/>
                <w:szCs w:val="16"/>
              </w:rPr>
              <w:t>Dezvoltare regională şi proiecte europene</w:t>
            </w:r>
          </w:p>
          <w:p w:rsidR="00821103" w:rsidRPr="00C306AE" w:rsidRDefault="00821103" w:rsidP="00F84D76">
            <w:pPr>
              <w:numPr>
                <w:ilvl w:val="0"/>
                <w:numId w:val="168"/>
              </w:numPr>
              <w:tabs>
                <w:tab w:val="clear" w:pos="720"/>
                <w:tab w:val="left" w:pos="225"/>
                <w:tab w:val="left" w:pos="275"/>
              </w:tabs>
              <w:autoSpaceDE w:val="0"/>
              <w:autoSpaceDN w:val="0"/>
              <w:adjustRightInd w:val="0"/>
              <w:ind w:left="45" w:firstLine="0"/>
              <w:rPr>
                <w:sz w:val="16"/>
                <w:szCs w:val="16"/>
              </w:rPr>
            </w:pPr>
            <w:r w:rsidRPr="00C306AE">
              <w:rPr>
                <w:sz w:val="16"/>
                <w:szCs w:val="16"/>
              </w:rPr>
              <w:t>Economie şi administrarea afacerilor internaţionale</w:t>
            </w:r>
          </w:p>
          <w:p w:rsidR="00821103" w:rsidRPr="00C306AE" w:rsidRDefault="00821103" w:rsidP="00F84D76">
            <w:pPr>
              <w:numPr>
                <w:ilvl w:val="0"/>
                <w:numId w:val="168"/>
              </w:numPr>
              <w:tabs>
                <w:tab w:val="clear" w:pos="720"/>
                <w:tab w:val="left" w:pos="225"/>
                <w:tab w:val="left" w:pos="275"/>
              </w:tabs>
              <w:autoSpaceDE w:val="0"/>
              <w:autoSpaceDN w:val="0"/>
              <w:adjustRightInd w:val="0"/>
              <w:ind w:left="45" w:firstLine="0"/>
              <w:rPr>
                <w:sz w:val="16"/>
                <w:szCs w:val="16"/>
              </w:rPr>
            </w:pPr>
            <w:r w:rsidRPr="00C306AE">
              <w:rPr>
                <w:sz w:val="16"/>
                <w:szCs w:val="16"/>
              </w:rPr>
              <w:t>Economie şi afaceri europene</w:t>
            </w:r>
          </w:p>
          <w:p w:rsidR="00821103" w:rsidRPr="00C306AE" w:rsidRDefault="00821103" w:rsidP="00F84D76">
            <w:pPr>
              <w:numPr>
                <w:ilvl w:val="0"/>
                <w:numId w:val="168"/>
              </w:numPr>
              <w:tabs>
                <w:tab w:val="clear" w:pos="720"/>
                <w:tab w:val="left" w:pos="225"/>
                <w:tab w:val="left" w:pos="275"/>
              </w:tabs>
              <w:autoSpaceDE w:val="0"/>
              <w:autoSpaceDN w:val="0"/>
              <w:adjustRightInd w:val="0"/>
              <w:ind w:left="45" w:firstLine="0"/>
              <w:rPr>
                <w:sz w:val="16"/>
                <w:szCs w:val="16"/>
              </w:rPr>
            </w:pPr>
            <w:r w:rsidRPr="00C306AE">
              <w:rPr>
                <w:sz w:val="16"/>
                <w:szCs w:val="16"/>
              </w:rPr>
              <w:t>Economie şi afaceri internaţionale</w:t>
            </w:r>
          </w:p>
          <w:p w:rsidR="00821103" w:rsidRPr="00C306AE" w:rsidRDefault="00821103" w:rsidP="00F84D76">
            <w:pPr>
              <w:numPr>
                <w:ilvl w:val="0"/>
                <w:numId w:val="168"/>
              </w:numPr>
              <w:tabs>
                <w:tab w:val="clear" w:pos="720"/>
                <w:tab w:val="left" w:pos="225"/>
                <w:tab w:val="left" w:pos="275"/>
              </w:tabs>
              <w:autoSpaceDE w:val="0"/>
              <w:autoSpaceDN w:val="0"/>
              <w:adjustRightInd w:val="0"/>
              <w:ind w:left="45" w:firstLine="0"/>
              <w:rPr>
                <w:sz w:val="16"/>
                <w:szCs w:val="16"/>
              </w:rPr>
            </w:pPr>
            <w:r w:rsidRPr="00C306AE">
              <w:rPr>
                <w:sz w:val="16"/>
                <w:szCs w:val="16"/>
              </w:rPr>
              <w:t>Economie internaţională şi afaceri europene</w:t>
            </w:r>
          </w:p>
          <w:p w:rsidR="00821103" w:rsidRPr="00C306AE" w:rsidRDefault="00821103" w:rsidP="00F84D76">
            <w:pPr>
              <w:numPr>
                <w:ilvl w:val="0"/>
                <w:numId w:val="168"/>
              </w:numPr>
              <w:tabs>
                <w:tab w:val="clear" w:pos="720"/>
                <w:tab w:val="left" w:pos="225"/>
                <w:tab w:val="left" w:pos="275"/>
              </w:tabs>
              <w:autoSpaceDE w:val="0"/>
              <w:autoSpaceDN w:val="0"/>
              <w:adjustRightInd w:val="0"/>
              <w:ind w:left="45" w:firstLine="0"/>
              <w:rPr>
                <w:sz w:val="16"/>
                <w:szCs w:val="16"/>
              </w:rPr>
            </w:pPr>
            <w:r w:rsidRPr="00C306AE">
              <w:rPr>
                <w:sz w:val="16"/>
                <w:szCs w:val="16"/>
              </w:rPr>
              <w:t>Finanţarea şi controlul afacerilor</w:t>
            </w:r>
          </w:p>
          <w:p w:rsidR="00821103" w:rsidRPr="00C306AE" w:rsidRDefault="00821103" w:rsidP="00F84D76">
            <w:pPr>
              <w:numPr>
                <w:ilvl w:val="0"/>
                <w:numId w:val="168"/>
              </w:numPr>
              <w:tabs>
                <w:tab w:val="clear" w:pos="720"/>
                <w:tab w:val="left" w:pos="225"/>
                <w:tab w:val="left" w:pos="275"/>
              </w:tabs>
              <w:autoSpaceDE w:val="0"/>
              <w:autoSpaceDN w:val="0"/>
              <w:adjustRightInd w:val="0"/>
              <w:ind w:left="45" w:firstLine="0"/>
              <w:rPr>
                <w:sz w:val="16"/>
                <w:szCs w:val="16"/>
              </w:rPr>
            </w:pPr>
            <w:r w:rsidRPr="00C306AE">
              <w:rPr>
                <w:sz w:val="16"/>
                <w:szCs w:val="16"/>
              </w:rPr>
              <w:t>Geopolitică şi relaţii economice internaţionale</w:t>
            </w:r>
          </w:p>
          <w:p w:rsidR="00821103" w:rsidRPr="00C306AE" w:rsidRDefault="00821103" w:rsidP="00F84D76">
            <w:pPr>
              <w:numPr>
                <w:ilvl w:val="0"/>
                <w:numId w:val="168"/>
              </w:numPr>
              <w:tabs>
                <w:tab w:val="clear" w:pos="720"/>
                <w:tab w:val="left" w:pos="225"/>
                <w:tab w:val="left" w:pos="275"/>
              </w:tabs>
              <w:autoSpaceDE w:val="0"/>
              <w:autoSpaceDN w:val="0"/>
              <w:adjustRightInd w:val="0"/>
              <w:ind w:left="45" w:firstLine="0"/>
              <w:rPr>
                <w:sz w:val="16"/>
                <w:szCs w:val="16"/>
              </w:rPr>
            </w:pPr>
            <w:r w:rsidRPr="00C306AE">
              <w:rPr>
                <w:sz w:val="16"/>
                <w:szCs w:val="16"/>
              </w:rPr>
              <w:t>Gestiunea şi auditul afacerilor</w:t>
            </w:r>
          </w:p>
          <w:p w:rsidR="00821103" w:rsidRPr="00C306AE" w:rsidRDefault="00821103" w:rsidP="00F84D76">
            <w:pPr>
              <w:numPr>
                <w:ilvl w:val="0"/>
                <w:numId w:val="168"/>
              </w:numPr>
              <w:tabs>
                <w:tab w:val="clear" w:pos="720"/>
                <w:tab w:val="left" w:pos="225"/>
                <w:tab w:val="left" w:pos="275"/>
              </w:tabs>
              <w:autoSpaceDE w:val="0"/>
              <w:autoSpaceDN w:val="0"/>
              <w:adjustRightInd w:val="0"/>
              <w:ind w:left="45" w:firstLine="0"/>
              <w:rPr>
                <w:sz w:val="16"/>
                <w:szCs w:val="16"/>
              </w:rPr>
            </w:pPr>
            <w:r w:rsidRPr="00C306AE">
              <w:rPr>
                <w:sz w:val="16"/>
                <w:szCs w:val="16"/>
              </w:rPr>
              <w:t>Gestiunea afacerilor financiar-bancare interne şi internaţionale</w:t>
            </w:r>
          </w:p>
          <w:p w:rsidR="00821103" w:rsidRPr="00C306AE" w:rsidRDefault="00821103" w:rsidP="00F84D76">
            <w:pPr>
              <w:numPr>
                <w:ilvl w:val="0"/>
                <w:numId w:val="168"/>
              </w:numPr>
              <w:tabs>
                <w:tab w:val="clear" w:pos="720"/>
                <w:tab w:val="left" w:pos="225"/>
                <w:tab w:val="left" w:pos="275"/>
              </w:tabs>
              <w:autoSpaceDE w:val="0"/>
              <w:autoSpaceDN w:val="0"/>
              <w:adjustRightInd w:val="0"/>
              <w:ind w:left="45" w:firstLine="0"/>
              <w:rPr>
                <w:sz w:val="16"/>
                <w:szCs w:val="16"/>
              </w:rPr>
            </w:pPr>
            <w:r w:rsidRPr="00C306AE">
              <w:rPr>
                <w:sz w:val="16"/>
                <w:szCs w:val="16"/>
              </w:rPr>
              <w:t>Integrare economică europeană</w:t>
            </w:r>
          </w:p>
          <w:p w:rsidR="00821103" w:rsidRPr="00C306AE" w:rsidRDefault="00821103" w:rsidP="00F84D76">
            <w:pPr>
              <w:numPr>
                <w:ilvl w:val="0"/>
                <w:numId w:val="168"/>
              </w:numPr>
              <w:tabs>
                <w:tab w:val="clear" w:pos="720"/>
                <w:tab w:val="left" w:pos="225"/>
                <w:tab w:val="left" w:pos="275"/>
              </w:tabs>
              <w:autoSpaceDE w:val="0"/>
              <w:autoSpaceDN w:val="0"/>
              <w:adjustRightInd w:val="0"/>
              <w:ind w:left="45" w:firstLine="0"/>
              <w:rPr>
                <w:sz w:val="16"/>
                <w:szCs w:val="16"/>
              </w:rPr>
            </w:pPr>
            <w:r w:rsidRPr="00C306AE">
              <w:rPr>
                <w:sz w:val="16"/>
                <w:szCs w:val="16"/>
              </w:rPr>
              <w:t>Integrare şi afaceri europene</w:t>
            </w:r>
          </w:p>
          <w:p w:rsidR="00821103" w:rsidRPr="00C306AE" w:rsidRDefault="00821103" w:rsidP="00F84D76">
            <w:pPr>
              <w:numPr>
                <w:ilvl w:val="0"/>
                <w:numId w:val="168"/>
              </w:numPr>
              <w:tabs>
                <w:tab w:val="clear" w:pos="720"/>
                <w:tab w:val="left" w:pos="225"/>
                <w:tab w:val="left" w:pos="275"/>
              </w:tabs>
              <w:autoSpaceDE w:val="0"/>
              <w:autoSpaceDN w:val="0"/>
              <w:adjustRightInd w:val="0"/>
              <w:ind w:left="45" w:firstLine="0"/>
              <w:rPr>
                <w:sz w:val="16"/>
                <w:szCs w:val="16"/>
              </w:rPr>
            </w:pPr>
            <w:r w:rsidRPr="00C306AE">
              <w:rPr>
                <w:sz w:val="16"/>
                <w:szCs w:val="16"/>
              </w:rPr>
              <w:t>Management şi integrare europeană</w:t>
            </w:r>
          </w:p>
          <w:p w:rsidR="00821103" w:rsidRPr="00C306AE" w:rsidRDefault="00821103" w:rsidP="00F84D76">
            <w:pPr>
              <w:numPr>
                <w:ilvl w:val="0"/>
                <w:numId w:val="168"/>
              </w:numPr>
              <w:tabs>
                <w:tab w:val="clear" w:pos="720"/>
                <w:tab w:val="left" w:pos="225"/>
                <w:tab w:val="left" w:pos="275"/>
              </w:tabs>
              <w:autoSpaceDE w:val="0"/>
              <w:autoSpaceDN w:val="0"/>
              <w:adjustRightInd w:val="0"/>
              <w:ind w:left="45" w:firstLine="0"/>
              <w:rPr>
                <w:sz w:val="16"/>
                <w:szCs w:val="16"/>
              </w:rPr>
            </w:pPr>
            <w:r w:rsidRPr="00C306AE">
              <w:rPr>
                <w:sz w:val="16"/>
                <w:szCs w:val="16"/>
              </w:rPr>
              <w:t>Management internaţional</w:t>
            </w:r>
          </w:p>
          <w:p w:rsidR="00821103" w:rsidRPr="00C306AE" w:rsidRDefault="00821103" w:rsidP="00F84D76">
            <w:pPr>
              <w:numPr>
                <w:ilvl w:val="0"/>
                <w:numId w:val="168"/>
              </w:numPr>
              <w:tabs>
                <w:tab w:val="clear" w:pos="720"/>
                <w:tab w:val="left" w:pos="225"/>
                <w:tab w:val="left" w:pos="275"/>
              </w:tabs>
              <w:autoSpaceDE w:val="0"/>
              <w:autoSpaceDN w:val="0"/>
              <w:adjustRightInd w:val="0"/>
              <w:ind w:left="45" w:firstLine="0"/>
              <w:rPr>
                <w:sz w:val="16"/>
                <w:szCs w:val="16"/>
              </w:rPr>
            </w:pPr>
            <w:r w:rsidRPr="00C306AE">
              <w:rPr>
                <w:sz w:val="16"/>
                <w:szCs w:val="16"/>
              </w:rPr>
              <w:t>Managementul afacerilor internaţionale</w:t>
            </w:r>
          </w:p>
          <w:p w:rsidR="00821103" w:rsidRPr="00C306AE" w:rsidRDefault="00821103" w:rsidP="00F84D76">
            <w:pPr>
              <w:numPr>
                <w:ilvl w:val="0"/>
                <w:numId w:val="168"/>
              </w:numPr>
              <w:tabs>
                <w:tab w:val="clear" w:pos="720"/>
                <w:tab w:val="left" w:pos="225"/>
                <w:tab w:val="left" w:pos="275"/>
              </w:tabs>
              <w:autoSpaceDE w:val="0"/>
              <w:autoSpaceDN w:val="0"/>
              <w:adjustRightInd w:val="0"/>
              <w:ind w:left="45" w:firstLine="0"/>
              <w:rPr>
                <w:sz w:val="16"/>
                <w:szCs w:val="16"/>
              </w:rPr>
            </w:pPr>
            <w:r w:rsidRPr="00C306AE">
              <w:rPr>
                <w:sz w:val="16"/>
                <w:szCs w:val="16"/>
              </w:rPr>
              <w:t>Managementul riscului financiar internaţional</w:t>
            </w:r>
          </w:p>
          <w:p w:rsidR="00821103" w:rsidRPr="00C306AE" w:rsidRDefault="00821103" w:rsidP="00F84D76">
            <w:pPr>
              <w:numPr>
                <w:ilvl w:val="0"/>
                <w:numId w:val="168"/>
              </w:numPr>
              <w:tabs>
                <w:tab w:val="clear" w:pos="720"/>
                <w:tab w:val="left" w:pos="225"/>
                <w:tab w:val="left" w:pos="275"/>
              </w:tabs>
              <w:autoSpaceDE w:val="0"/>
              <w:autoSpaceDN w:val="0"/>
              <w:adjustRightInd w:val="0"/>
              <w:ind w:left="45" w:firstLine="0"/>
              <w:rPr>
                <w:sz w:val="16"/>
                <w:szCs w:val="16"/>
              </w:rPr>
            </w:pPr>
            <w:r w:rsidRPr="00C306AE">
              <w:rPr>
                <w:sz w:val="16"/>
                <w:szCs w:val="16"/>
              </w:rPr>
              <w:t>Managementul fondurilor structurale ale U.E</w:t>
            </w:r>
          </w:p>
          <w:p w:rsidR="00821103" w:rsidRPr="00C306AE" w:rsidRDefault="00821103" w:rsidP="00F84D76">
            <w:pPr>
              <w:numPr>
                <w:ilvl w:val="0"/>
                <w:numId w:val="168"/>
              </w:numPr>
              <w:tabs>
                <w:tab w:val="clear" w:pos="720"/>
                <w:tab w:val="left" w:pos="225"/>
                <w:tab w:val="left" w:pos="275"/>
              </w:tabs>
              <w:autoSpaceDE w:val="0"/>
              <w:autoSpaceDN w:val="0"/>
              <w:adjustRightInd w:val="0"/>
              <w:ind w:left="45" w:firstLine="0"/>
              <w:rPr>
                <w:sz w:val="16"/>
                <w:szCs w:val="16"/>
              </w:rPr>
            </w:pPr>
            <w:r w:rsidRPr="00C306AE">
              <w:rPr>
                <w:sz w:val="16"/>
                <w:szCs w:val="16"/>
              </w:rPr>
              <w:t>Managementul proiectelor internaţionale</w:t>
            </w:r>
          </w:p>
          <w:p w:rsidR="00821103" w:rsidRPr="00C306AE" w:rsidRDefault="00821103" w:rsidP="00F84D76">
            <w:pPr>
              <w:numPr>
                <w:ilvl w:val="0"/>
                <w:numId w:val="168"/>
              </w:numPr>
              <w:tabs>
                <w:tab w:val="clear" w:pos="720"/>
                <w:tab w:val="left" w:pos="225"/>
                <w:tab w:val="left" w:pos="275"/>
              </w:tabs>
              <w:autoSpaceDE w:val="0"/>
              <w:autoSpaceDN w:val="0"/>
              <w:adjustRightInd w:val="0"/>
              <w:ind w:left="45" w:firstLine="0"/>
              <w:rPr>
                <w:sz w:val="16"/>
                <w:szCs w:val="16"/>
              </w:rPr>
            </w:pPr>
            <w:r w:rsidRPr="00C306AE">
              <w:rPr>
                <w:sz w:val="16"/>
                <w:szCs w:val="16"/>
              </w:rPr>
              <w:t>Negociere şi administrarea afacerilor internaţionale</w:t>
            </w:r>
          </w:p>
          <w:p w:rsidR="00821103" w:rsidRPr="00C306AE" w:rsidRDefault="00821103" w:rsidP="00F84D76">
            <w:pPr>
              <w:numPr>
                <w:ilvl w:val="0"/>
                <w:numId w:val="168"/>
              </w:numPr>
              <w:tabs>
                <w:tab w:val="clear" w:pos="720"/>
                <w:tab w:val="left" w:pos="225"/>
                <w:tab w:val="left" w:pos="275"/>
              </w:tabs>
              <w:autoSpaceDE w:val="0"/>
              <w:autoSpaceDN w:val="0"/>
              <w:adjustRightInd w:val="0"/>
              <w:ind w:left="45" w:firstLine="0"/>
              <w:rPr>
                <w:sz w:val="16"/>
                <w:szCs w:val="16"/>
              </w:rPr>
            </w:pPr>
            <w:r w:rsidRPr="00C306AE">
              <w:rPr>
                <w:sz w:val="16"/>
                <w:szCs w:val="16"/>
              </w:rPr>
              <w:t>Politici de dezvoltare internaţională</w:t>
            </w:r>
          </w:p>
          <w:p w:rsidR="00821103" w:rsidRPr="00C306AE" w:rsidRDefault="00821103" w:rsidP="00F84D76">
            <w:pPr>
              <w:numPr>
                <w:ilvl w:val="0"/>
                <w:numId w:val="168"/>
              </w:numPr>
              <w:tabs>
                <w:tab w:val="clear" w:pos="720"/>
                <w:tab w:val="left" w:pos="225"/>
                <w:tab w:val="left" w:pos="275"/>
              </w:tabs>
              <w:autoSpaceDE w:val="0"/>
              <w:autoSpaceDN w:val="0"/>
              <w:adjustRightInd w:val="0"/>
              <w:ind w:left="45" w:firstLine="0"/>
              <w:rPr>
                <w:sz w:val="16"/>
                <w:szCs w:val="16"/>
              </w:rPr>
            </w:pPr>
            <w:r w:rsidRPr="00C306AE">
              <w:rPr>
                <w:sz w:val="16"/>
                <w:szCs w:val="16"/>
              </w:rPr>
              <w:t>Politici europene de dezvoltare regională</w:t>
            </w:r>
          </w:p>
          <w:p w:rsidR="00821103" w:rsidRPr="00C306AE" w:rsidRDefault="00821103" w:rsidP="00F84D76">
            <w:pPr>
              <w:numPr>
                <w:ilvl w:val="0"/>
                <w:numId w:val="168"/>
              </w:numPr>
              <w:tabs>
                <w:tab w:val="clear" w:pos="720"/>
                <w:tab w:val="left" w:pos="225"/>
                <w:tab w:val="left" w:pos="275"/>
              </w:tabs>
              <w:autoSpaceDE w:val="0"/>
              <w:autoSpaceDN w:val="0"/>
              <w:adjustRightInd w:val="0"/>
              <w:ind w:left="45" w:firstLine="0"/>
              <w:rPr>
                <w:sz w:val="16"/>
                <w:szCs w:val="16"/>
              </w:rPr>
            </w:pPr>
            <w:r w:rsidRPr="00C306AE">
              <w:rPr>
                <w:sz w:val="16"/>
                <w:szCs w:val="16"/>
              </w:rPr>
              <w:t>Politici şi strategii de marketing</w:t>
            </w:r>
          </w:p>
          <w:p w:rsidR="00821103" w:rsidRPr="00C306AE" w:rsidRDefault="00821103" w:rsidP="00F84D76">
            <w:pPr>
              <w:numPr>
                <w:ilvl w:val="0"/>
                <w:numId w:val="168"/>
              </w:numPr>
              <w:tabs>
                <w:tab w:val="clear" w:pos="720"/>
                <w:tab w:val="left" w:pos="225"/>
                <w:tab w:val="left" w:pos="275"/>
              </w:tabs>
              <w:autoSpaceDE w:val="0"/>
              <w:autoSpaceDN w:val="0"/>
              <w:adjustRightInd w:val="0"/>
              <w:ind w:left="45" w:firstLine="0"/>
              <w:rPr>
                <w:sz w:val="16"/>
                <w:szCs w:val="16"/>
              </w:rPr>
            </w:pPr>
            <w:r w:rsidRPr="00C306AE">
              <w:rPr>
                <w:sz w:val="16"/>
                <w:szCs w:val="16"/>
              </w:rPr>
              <w:t>Relaţii economice europene</w:t>
            </w:r>
          </w:p>
          <w:p w:rsidR="00821103" w:rsidRPr="00C306AE" w:rsidRDefault="00821103" w:rsidP="00F84D76">
            <w:pPr>
              <w:numPr>
                <w:ilvl w:val="0"/>
                <w:numId w:val="168"/>
              </w:numPr>
              <w:tabs>
                <w:tab w:val="clear" w:pos="720"/>
                <w:tab w:val="left" w:pos="225"/>
                <w:tab w:val="left" w:pos="275"/>
              </w:tabs>
              <w:autoSpaceDE w:val="0"/>
              <w:autoSpaceDN w:val="0"/>
              <w:adjustRightInd w:val="0"/>
              <w:ind w:left="45" w:firstLine="0"/>
              <w:rPr>
                <w:sz w:val="16"/>
                <w:szCs w:val="16"/>
              </w:rPr>
            </w:pPr>
            <w:r w:rsidRPr="00C306AE">
              <w:rPr>
                <w:sz w:val="16"/>
                <w:szCs w:val="16"/>
              </w:rPr>
              <w:t>Relaţii economice internaţionale</w:t>
            </w:r>
          </w:p>
          <w:p w:rsidR="00821103" w:rsidRPr="00C306AE" w:rsidRDefault="00821103" w:rsidP="00F84D76">
            <w:pPr>
              <w:numPr>
                <w:ilvl w:val="0"/>
                <w:numId w:val="168"/>
              </w:numPr>
              <w:tabs>
                <w:tab w:val="clear" w:pos="720"/>
                <w:tab w:val="left" w:pos="225"/>
                <w:tab w:val="left" w:pos="275"/>
              </w:tabs>
              <w:autoSpaceDE w:val="0"/>
              <w:autoSpaceDN w:val="0"/>
              <w:adjustRightInd w:val="0"/>
              <w:ind w:left="45" w:firstLine="0"/>
              <w:rPr>
                <w:sz w:val="16"/>
                <w:szCs w:val="16"/>
              </w:rPr>
            </w:pPr>
            <w:r w:rsidRPr="00C306AE">
              <w:rPr>
                <w:sz w:val="16"/>
                <w:szCs w:val="16"/>
              </w:rPr>
              <w:t>Strategia afacerilor în mediul european</w:t>
            </w:r>
          </w:p>
          <w:p w:rsidR="00821103" w:rsidRPr="00C306AE" w:rsidRDefault="00821103" w:rsidP="00F84D76">
            <w:pPr>
              <w:numPr>
                <w:ilvl w:val="0"/>
                <w:numId w:val="168"/>
              </w:numPr>
              <w:tabs>
                <w:tab w:val="clear" w:pos="720"/>
                <w:tab w:val="left" w:pos="225"/>
                <w:tab w:val="left" w:pos="275"/>
              </w:tabs>
              <w:autoSpaceDE w:val="0"/>
              <w:autoSpaceDN w:val="0"/>
              <w:adjustRightInd w:val="0"/>
              <w:ind w:left="45" w:firstLine="0"/>
              <w:rPr>
                <w:sz w:val="16"/>
                <w:szCs w:val="16"/>
              </w:rPr>
            </w:pPr>
            <w:r w:rsidRPr="00C306AE">
              <w:rPr>
                <w:sz w:val="16"/>
                <w:szCs w:val="16"/>
              </w:rPr>
              <w:t>Studii europene</w:t>
            </w:r>
          </w:p>
          <w:p w:rsidR="00821103" w:rsidRPr="00C306AE" w:rsidRDefault="00821103" w:rsidP="00793A36">
            <w:pPr>
              <w:tabs>
                <w:tab w:val="left" w:pos="275"/>
              </w:tabs>
              <w:ind w:left="45"/>
              <w:rPr>
                <w:sz w:val="16"/>
                <w:szCs w:val="16"/>
              </w:rPr>
            </w:pPr>
          </w:p>
        </w:tc>
        <w:tc>
          <w:tcPr>
            <w:tcW w:w="561" w:type="dxa"/>
            <w:vMerge w:val="restart"/>
            <w:tcBorders>
              <w:right w:val="thinThickSmallGap" w:sz="24" w:space="0" w:color="auto"/>
            </w:tcBorders>
            <w:vAlign w:val="center"/>
          </w:tcPr>
          <w:p w:rsidR="00821103" w:rsidRPr="00C306AE" w:rsidRDefault="00821103" w:rsidP="00077F75">
            <w:pPr>
              <w:jc w:val="center"/>
              <w:rPr>
                <w:sz w:val="14"/>
                <w:szCs w:val="14"/>
              </w:rPr>
            </w:pPr>
            <w:r w:rsidRPr="00C306AE">
              <w:rPr>
                <w:sz w:val="14"/>
                <w:szCs w:val="14"/>
              </w:rPr>
              <w:t xml:space="preserve"> </w:t>
            </w:r>
          </w:p>
          <w:p w:rsidR="00821103" w:rsidRPr="00C306AE" w:rsidRDefault="00821103" w:rsidP="00077F75">
            <w:pPr>
              <w:jc w:val="center"/>
              <w:rPr>
                <w:sz w:val="14"/>
                <w:szCs w:val="14"/>
              </w:rPr>
            </w:pPr>
            <w:r w:rsidRPr="00C306AE">
              <w:rPr>
                <w:sz w:val="16"/>
                <w:szCs w:val="16"/>
              </w:rPr>
              <w:t>x</w:t>
            </w:r>
          </w:p>
        </w:tc>
        <w:tc>
          <w:tcPr>
            <w:tcW w:w="1559" w:type="dxa"/>
            <w:vMerge w:val="restart"/>
            <w:tcBorders>
              <w:left w:val="nil"/>
              <w:right w:val="thinThickSmallGap" w:sz="24" w:space="0" w:color="auto"/>
            </w:tcBorders>
            <w:vAlign w:val="center"/>
          </w:tcPr>
          <w:p w:rsidR="00821103" w:rsidRPr="00C306AE" w:rsidRDefault="00821103" w:rsidP="00CB36F6">
            <w:pPr>
              <w:pStyle w:val="Footer"/>
              <w:tabs>
                <w:tab w:val="clear" w:pos="4320"/>
                <w:tab w:val="clear" w:pos="8640"/>
              </w:tabs>
              <w:jc w:val="center"/>
              <w:rPr>
                <w:b/>
                <w:bCs/>
                <w:sz w:val="16"/>
                <w:szCs w:val="16"/>
              </w:rPr>
            </w:pPr>
            <w:r w:rsidRPr="00C306AE">
              <w:rPr>
                <w:b/>
                <w:bCs/>
                <w:sz w:val="16"/>
                <w:szCs w:val="16"/>
              </w:rPr>
              <w:t>COMERŢ (MAIŞTRI INSTRUCTORI)</w:t>
            </w:r>
          </w:p>
          <w:p w:rsidR="00821103" w:rsidRPr="00C306AE" w:rsidRDefault="00821103" w:rsidP="00077F75">
            <w:pPr>
              <w:jc w:val="center"/>
              <w:rPr>
                <w:b/>
                <w:bCs/>
                <w:sz w:val="18"/>
                <w:szCs w:val="18"/>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Administrarea afacerilor (în limbi străine)                                        </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Economia întreprinderii  </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Economia comerţului, turismului şi serviciilor</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Merceologie şi managementul calităţii  </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40"/>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Economia firmei</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Economia comerţului, turismului, serviciilor şi managementul calităţii</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Administrarea afacerilor în servicii de ospitalitate</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Administrarea afacerilor în comerţ, turism, servicii, merceologie şi managementul calităţii</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ECONOMIE ŞI AFACERI INTERNAŢIONALE</w:t>
            </w: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Economie internaţională</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3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Afaceri internaţionale</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Economie şi afaceri internaţionale</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82"/>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 xml:space="preserve">MANAGEMENT </w:t>
            </w:r>
          </w:p>
        </w:tc>
        <w:tc>
          <w:tcPr>
            <w:tcW w:w="1683" w:type="dxa"/>
            <w:tcBorders>
              <w:left w:val="nil"/>
            </w:tcBorders>
            <w:vAlign w:val="center"/>
          </w:tcPr>
          <w:p w:rsidR="004B323A" w:rsidRPr="00C306AE" w:rsidRDefault="004B323A" w:rsidP="00077F75">
            <w:pPr>
              <w:rPr>
                <w:sz w:val="14"/>
                <w:szCs w:val="14"/>
              </w:rPr>
            </w:pPr>
            <w:r w:rsidRPr="00C306AE">
              <w:rPr>
                <w:sz w:val="14"/>
                <w:szCs w:val="14"/>
              </w:rPr>
              <w:t>Management</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Managementul dezvoltării rurale durabile</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tcBorders>
              <w:left w:val="nil"/>
            </w:tcBorders>
            <w:vAlign w:val="center"/>
          </w:tcPr>
          <w:p w:rsidR="004B323A" w:rsidRPr="00C306AE" w:rsidRDefault="004B323A" w:rsidP="00077F75">
            <w:pPr>
              <w:rPr>
                <w:sz w:val="14"/>
                <w:szCs w:val="14"/>
              </w:rPr>
            </w:pPr>
            <w:r w:rsidRPr="00C306AE">
              <w:rPr>
                <w:sz w:val="14"/>
                <w:szCs w:val="14"/>
              </w:rPr>
              <w:t>MARKETING</w:t>
            </w:r>
          </w:p>
        </w:tc>
        <w:tc>
          <w:tcPr>
            <w:tcW w:w="1683" w:type="dxa"/>
            <w:tcBorders>
              <w:left w:val="nil"/>
            </w:tcBorders>
            <w:vAlign w:val="center"/>
          </w:tcPr>
          <w:p w:rsidR="004B323A" w:rsidRPr="00C306AE" w:rsidRDefault="004B323A" w:rsidP="00077F75">
            <w:pPr>
              <w:rPr>
                <w:sz w:val="14"/>
                <w:szCs w:val="14"/>
              </w:rPr>
            </w:pPr>
            <w:r w:rsidRPr="00C306AE">
              <w:rPr>
                <w:sz w:val="14"/>
                <w:szCs w:val="14"/>
              </w:rPr>
              <w:t>Marketing</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val="restart"/>
            <w:tcBorders>
              <w:left w:val="nil"/>
            </w:tcBorders>
            <w:vAlign w:val="center"/>
          </w:tcPr>
          <w:p w:rsidR="004B323A" w:rsidRPr="00C306AE" w:rsidRDefault="004B323A" w:rsidP="00077F75">
            <w:pPr>
              <w:jc w:val="center"/>
              <w:rPr>
                <w:sz w:val="14"/>
                <w:szCs w:val="14"/>
              </w:rPr>
            </w:pPr>
            <w:r w:rsidRPr="00C306AE">
              <w:rPr>
                <w:sz w:val="14"/>
                <w:szCs w:val="14"/>
              </w:rPr>
              <w:t>ŞTIINŢE MILITARE ŞI INFORMAŢII</w:t>
            </w: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ŞTIINŢE MILITARE ŞI INFORMAŢII</w:t>
            </w:r>
          </w:p>
        </w:tc>
        <w:tc>
          <w:tcPr>
            <w:tcW w:w="1683" w:type="dxa"/>
            <w:tcBorders>
              <w:left w:val="nil"/>
            </w:tcBorders>
            <w:vAlign w:val="center"/>
          </w:tcPr>
          <w:p w:rsidR="004B323A" w:rsidRPr="00C306AE" w:rsidRDefault="004B323A" w:rsidP="00077F75">
            <w:pPr>
              <w:rPr>
                <w:sz w:val="14"/>
                <w:szCs w:val="14"/>
              </w:rPr>
            </w:pPr>
            <w:r w:rsidRPr="00C306AE">
              <w:rPr>
                <w:sz w:val="14"/>
                <w:szCs w:val="14"/>
              </w:rPr>
              <w:t>Management economico - financiar</w:t>
            </w:r>
          </w:p>
        </w:tc>
        <w:tc>
          <w:tcPr>
            <w:tcW w:w="1496" w:type="dxa"/>
            <w:vMerge/>
            <w:vAlign w:val="center"/>
          </w:tcPr>
          <w:p w:rsidR="004B323A" w:rsidRPr="00C306AE" w:rsidRDefault="004B323A" w:rsidP="00077F75">
            <w:pP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4B323A"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Managementul organizaţiei</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bl>
    <w:p w:rsidR="004B323A" w:rsidRPr="00C306AE" w:rsidRDefault="004B323A" w:rsidP="00077F75">
      <w:pPr>
        <w:pStyle w:val="Footer"/>
        <w:tabs>
          <w:tab w:val="clear" w:pos="4320"/>
          <w:tab w:val="clear" w:pos="8640"/>
        </w:tabs>
        <w:ind w:firstLine="561"/>
        <w:jc w:val="both"/>
        <w:rPr>
          <w:sz w:val="14"/>
          <w:szCs w:val="14"/>
        </w:rPr>
      </w:pPr>
    </w:p>
    <w:p w:rsidR="004B323A" w:rsidRPr="00C306AE" w:rsidRDefault="004B323A" w:rsidP="00077F75">
      <w:pPr>
        <w:pStyle w:val="Footer"/>
        <w:tabs>
          <w:tab w:val="clear" w:pos="4320"/>
          <w:tab w:val="clear" w:pos="8640"/>
        </w:tabs>
        <w:ind w:firstLine="561"/>
        <w:jc w:val="both"/>
        <w:rPr>
          <w:sz w:val="14"/>
          <w:szCs w:val="14"/>
        </w:rPr>
      </w:pPr>
    </w:p>
    <w:p w:rsidR="00F74D92" w:rsidRPr="00C306AE" w:rsidRDefault="00F74D92" w:rsidP="00077F75">
      <w:pPr>
        <w:pStyle w:val="Footer"/>
        <w:tabs>
          <w:tab w:val="clear" w:pos="4320"/>
          <w:tab w:val="clear" w:pos="8640"/>
        </w:tabs>
        <w:ind w:firstLine="561"/>
        <w:jc w:val="both"/>
        <w:rPr>
          <w:sz w:val="14"/>
          <w:szCs w:val="14"/>
        </w:rPr>
      </w:pPr>
    </w:p>
    <w:p w:rsidR="00F74D92" w:rsidRPr="00C306AE" w:rsidRDefault="00F74D92" w:rsidP="00077F75">
      <w:pPr>
        <w:pStyle w:val="Footer"/>
        <w:tabs>
          <w:tab w:val="clear" w:pos="4320"/>
          <w:tab w:val="clear" w:pos="8640"/>
        </w:tabs>
        <w:ind w:firstLine="561"/>
        <w:jc w:val="both"/>
        <w:rPr>
          <w:sz w:val="14"/>
          <w:szCs w:val="14"/>
        </w:rPr>
      </w:pPr>
    </w:p>
    <w:p w:rsidR="00F74D92" w:rsidRPr="00C306AE" w:rsidRDefault="00F74D92" w:rsidP="00077F75">
      <w:pPr>
        <w:pStyle w:val="Footer"/>
        <w:tabs>
          <w:tab w:val="clear" w:pos="4320"/>
          <w:tab w:val="clear" w:pos="8640"/>
        </w:tabs>
        <w:ind w:firstLine="561"/>
        <w:jc w:val="both"/>
        <w:rPr>
          <w:sz w:val="14"/>
          <w:szCs w:val="14"/>
        </w:rPr>
      </w:pPr>
    </w:p>
    <w:p w:rsidR="00F74D92" w:rsidRPr="00C306AE" w:rsidRDefault="00F74D92" w:rsidP="00077F75">
      <w:pPr>
        <w:pStyle w:val="Footer"/>
        <w:tabs>
          <w:tab w:val="clear" w:pos="4320"/>
          <w:tab w:val="clear" w:pos="8640"/>
        </w:tabs>
        <w:ind w:firstLine="561"/>
        <w:jc w:val="both"/>
        <w:rPr>
          <w:sz w:val="14"/>
          <w:szCs w:val="14"/>
        </w:rPr>
      </w:pPr>
    </w:p>
    <w:p w:rsidR="00F74D92" w:rsidRPr="00C306AE" w:rsidRDefault="00F74D92" w:rsidP="00077F75">
      <w:pPr>
        <w:pStyle w:val="Footer"/>
        <w:tabs>
          <w:tab w:val="clear" w:pos="4320"/>
          <w:tab w:val="clear" w:pos="8640"/>
        </w:tabs>
        <w:ind w:firstLine="561"/>
        <w:jc w:val="both"/>
        <w:rPr>
          <w:sz w:val="14"/>
          <w:szCs w:val="14"/>
        </w:rPr>
      </w:pPr>
    </w:p>
    <w:p w:rsidR="00F74D92" w:rsidRPr="00C306AE" w:rsidRDefault="00F74D92" w:rsidP="00077F75">
      <w:pPr>
        <w:pStyle w:val="Footer"/>
        <w:tabs>
          <w:tab w:val="clear" w:pos="4320"/>
          <w:tab w:val="clear" w:pos="8640"/>
        </w:tabs>
        <w:ind w:firstLine="561"/>
        <w:jc w:val="both"/>
        <w:rPr>
          <w:sz w:val="14"/>
          <w:szCs w:val="14"/>
        </w:rPr>
      </w:pPr>
    </w:p>
    <w:p w:rsidR="004B323A" w:rsidRPr="00C306AE" w:rsidRDefault="004B323A" w:rsidP="00077F75">
      <w:pPr>
        <w:pStyle w:val="Footer"/>
        <w:tabs>
          <w:tab w:val="clear" w:pos="4320"/>
          <w:tab w:val="clear" w:pos="8640"/>
        </w:tabs>
        <w:ind w:firstLine="561"/>
        <w:jc w:val="both"/>
        <w:rPr>
          <w:sz w:val="14"/>
          <w:szCs w:val="14"/>
        </w:rPr>
      </w:pPr>
    </w:p>
    <w:p w:rsidR="00941593" w:rsidRPr="00C306AE" w:rsidRDefault="00941593" w:rsidP="00077F75">
      <w:pPr>
        <w:pStyle w:val="Footer"/>
        <w:tabs>
          <w:tab w:val="clear" w:pos="4320"/>
          <w:tab w:val="clear" w:pos="8640"/>
        </w:tabs>
        <w:ind w:firstLine="561"/>
        <w:jc w:val="both"/>
        <w:rPr>
          <w:sz w:val="14"/>
          <w:szCs w:val="14"/>
        </w:rPr>
      </w:pPr>
    </w:p>
    <w:p w:rsidR="004B323A" w:rsidRPr="00C306AE" w:rsidRDefault="004B323A" w:rsidP="00077F75">
      <w:pPr>
        <w:pStyle w:val="Footer"/>
        <w:tabs>
          <w:tab w:val="clear" w:pos="4320"/>
          <w:tab w:val="clear" w:pos="8640"/>
        </w:tabs>
        <w:ind w:firstLine="561"/>
        <w:jc w:val="both"/>
        <w:rPr>
          <w:sz w:val="14"/>
          <w:szCs w:val="14"/>
        </w:rPr>
      </w:pPr>
    </w:p>
    <w:p w:rsidR="004B323A" w:rsidRPr="00C306AE" w:rsidRDefault="004B323A" w:rsidP="00077F75">
      <w:pPr>
        <w:pStyle w:val="Footer"/>
        <w:tabs>
          <w:tab w:val="clear" w:pos="4320"/>
          <w:tab w:val="clear" w:pos="8640"/>
        </w:tabs>
        <w:ind w:firstLine="561"/>
        <w:jc w:val="both"/>
        <w:rPr>
          <w:sz w:val="14"/>
          <w:szCs w:val="14"/>
        </w:rPr>
      </w:pPr>
    </w:p>
    <w:p w:rsidR="004B323A" w:rsidRPr="00C306AE" w:rsidRDefault="004B323A" w:rsidP="00077F75">
      <w:pPr>
        <w:pStyle w:val="Footer"/>
        <w:tabs>
          <w:tab w:val="clear" w:pos="4320"/>
          <w:tab w:val="clear" w:pos="8640"/>
        </w:tabs>
        <w:ind w:firstLine="561"/>
        <w:jc w:val="both"/>
        <w:rPr>
          <w:sz w:val="14"/>
          <w:szCs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496"/>
        <w:gridCol w:w="1122"/>
        <w:gridCol w:w="1496"/>
        <w:gridCol w:w="1683"/>
        <w:gridCol w:w="1496"/>
        <w:gridCol w:w="3179"/>
        <w:gridCol w:w="374"/>
        <w:gridCol w:w="1559"/>
      </w:tblGrid>
      <w:tr w:rsidR="00C306AE" w:rsidRPr="00C306AE" w:rsidTr="00941593">
        <w:trPr>
          <w:cantSplit/>
          <w:trHeight w:val="375"/>
          <w:jc w:val="center"/>
        </w:trPr>
        <w:tc>
          <w:tcPr>
            <w:tcW w:w="1008" w:type="dxa"/>
            <w:vMerge w:val="restart"/>
            <w:tcBorders>
              <w:left w:val="thinThickSmallGap" w:sz="24" w:space="0" w:color="auto"/>
            </w:tcBorders>
            <w:vAlign w:val="center"/>
          </w:tcPr>
          <w:p w:rsidR="00821103" w:rsidRPr="00C306AE" w:rsidRDefault="00821103" w:rsidP="00796897">
            <w:pPr>
              <w:jc w:val="center"/>
              <w:rPr>
                <w:b/>
                <w:bCs/>
                <w:sz w:val="14"/>
                <w:szCs w:val="14"/>
              </w:rPr>
            </w:pPr>
            <w:r w:rsidRPr="00C306AE">
              <w:rPr>
                <w:b/>
                <w:bCs/>
                <w:sz w:val="14"/>
                <w:szCs w:val="14"/>
              </w:rPr>
              <w:lastRenderedPageBreak/>
              <w:t xml:space="preserve">Învăţământ </w:t>
            </w:r>
          </w:p>
          <w:p w:rsidR="00821103" w:rsidRPr="00C306AE" w:rsidRDefault="00821103" w:rsidP="00796897">
            <w:pPr>
              <w:jc w:val="center"/>
              <w:rPr>
                <w:b/>
                <w:bCs/>
                <w:sz w:val="14"/>
                <w:szCs w:val="14"/>
              </w:rPr>
            </w:pPr>
            <w:r w:rsidRPr="00C306AE">
              <w:rPr>
                <w:b/>
                <w:bCs/>
                <w:sz w:val="14"/>
                <w:szCs w:val="14"/>
              </w:rPr>
              <w:t>liceal/</w:t>
            </w:r>
          </w:p>
          <w:p w:rsidR="00821103" w:rsidRPr="00C306AE" w:rsidRDefault="00821103" w:rsidP="00796897">
            <w:pPr>
              <w:jc w:val="center"/>
              <w:rPr>
                <w:b/>
                <w:bCs/>
                <w:sz w:val="14"/>
                <w:szCs w:val="14"/>
              </w:rPr>
            </w:pPr>
            <w:r w:rsidRPr="00C306AE">
              <w:rPr>
                <w:b/>
                <w:bCs/>
                <w:sz w:val="14"/>
                <w:szCs w:val="14"/>
              </w:rPr>
              <w:t xml:space="preserve"> Anul de completare/ Învăţământ profesional/</w:t>
            </w:r>
          </w:p>
          <w:p w:rsidR="00821103" w:rsidRPr="00C306AE" w:rsidRDefault="00821103" w:rsidP="00796897">
            <w:pPr>
              <w:jc w:val="center"/>
              <w:rPr>
                <w:b/>
                <w:bCs/>
                <w:sz w:val="14"/>
                <w:szCs w:val="14"/>
              </w:rPr>
            </w:pPr>
            <w:r w:rsidRPr="00C306AE">
              <w:rPr>
                <w:b/>
                <w:bCs/>
                <w:sz w:val="14"/>
                <w:szCs w:val="14"/>
              </w:rPr>
              <w:t>Stagii de pregătire practică</w:t>
            </w:r>
          </w:p>
        </w:tc>
        <w:tc>
          <w:tcPr>
            <w:tcW w:w="1496" w:type="dxa"/>
            <w:vMerge w:val="restart"/>
            <w:tcBorders>
              <w:right w:val="thinThickSmallGap" w:sz="24" w:space="0" w:color="auto"/>
            </w:tcBorders>
            <w:vAlign w:val="center"/>
          </w:tcPr>
          <w:p w:rsidR="00821103" w:rsidRPr="00C306AE" w:rsidRDefault="00821103" w:rsidP="00967CE5">
            <w:pPr>
              <w:jc w:val="center"/>
              <w:rPr>
                <w:b/>
                <w:bCs/>
                <w:sz w:val="14"/>
                <w:szCs w:val="14"/>
              </w:rPr>
            </w:pPr>
            <w:r w:rsidRPr="00C306AE">
              <w:rPr>
                <w:b/>
                <w:bCs/>
                <w:sz w:val="14"/>
                <w:szCs w:val="14"/>
              </w:rPr>
              <w:t xml:space="preserve">Pregătire - </w:t>
            </w:r>
          </w:p>
          <w:p w:rsidR="00821103" w:rsidRPr="00C306AE" w:rsidRDefault="00821103" w:rsidP="00967CE5">
            <w:pPr>
              <w:jc w:val="center"/>
              <w:rPr>
                <w:b/>
                <w:bCs/>
                <w:sz w:val="14"/>
                <w:szCs w:val="14"/>
              </w:rPr>
            </w:pPr>
            <w:r w:rsidRPr="00C306AE">
              <w:rPr>
                <w:b/>
                <w:bCs/>
                <w:sz w:val="14"/>
                <w:szCs w:val="14"/>
              </w:rPr>
              <w:t xml:space="preserve">instruire practică (Economic, </w:t>
            </w:r>
          </w:p>
          <w:p w:rsidR="00821103" w:rsidRPr="00C306AE" w:rsidRDefault="00821103" w:rsidP="00967CE5">
            <w:pPr>
              <w:jc w:val="center"/>
              <w:rPr>
                <w:b/>
                <w:bCs/>
                <w:sz w:val="14"/>
                <w:szCs w:val="14"/>
              </w:rPr>
            </w:pPr>
            <w:r w:rsidRPr="00C306AE">
              <w:rPr>
                <w:b/>
                <w:bCs/>
                <w:sz w:val="14"/>
                <w:szCs w:val="14"/>
              </w:rPr>
              <w:t>administrativ, comerţ şi servicii / Comerţ şi servicii)</w:t>
            </w:r>
          </w:p>
        </w:tc>
        <w:tc>
          <w:tcPr>
            <w:tcW w:w="1496" w:type="dxa"/>
            <w:vMerge w:val="restart"/>
            <w:tcBorders>
              <w:right w:val="thinThickSmallGap" w:sz="24" w:space="0" w:color="auto"/>
            </w:tcBorders>
            <w:vAlign w:val="center"/>
          </w:tcPr>
          <w:p w:rsidR="00821103" w:rsidRPr="00C306AE" w:rsidRDefault="00821103" w:rsidP="00967CE5">
            <w:pPr>
              <w:jc w:val="center"/>
              <w:rPr>
                <w:sz w:val="14"/>
                <w:szCs w:val="14"/>
              </w:rPr>
            </w:pPr>
            <w:r w:rsidRPr="00C306AE">
              <w:rPr>
                <w:sz w:val="14"/>
                <w:szCs w:val="14"/>
              </w:rPr>
              <w:t xml:space="preserve"> Economic, </w:t>
            </w:r>
          </w:p>
          <w:p w:rsidR="00821103" w:rsidRPr="00C306AE" w:rsidRDefault="00821103" w:rsidP="00967CE5">
            <w:pPr>
              <w:jc w:val="center"/>
              <w:rPr>
                <w:sz w:val="14"/>
                <w:szCs w:val="14"/>
              </w:rPr>
            </w:pPr>
            <w:r w:rsidRPr="00C306AE">
              <w:rPr>
                <w:sz w:val="14"/>
                <w:szCs w:val="14"/>
              </w:rPr>
              <w:t xml:space="preserve">administrativ, comerţ </w:t>
            </w:r>
          </w:p>
          <w:p w:rsidR="00821103" w:rsidRPr="00C306AE" w:rsidRDefault="00821103" w:rsidP="00967CE5">
            <w:pPr>
              <w:jc w:val="center"/>
              <w:rPr>
                <w:sz w:val="14"/>
                <w:szCs w:val="14"/>
              </w:rPr>
            </w:pPr>
            <w:r w:rsidRPr="00C306AE">
              <w:rPr>
                <w:sz w:val="14"/>
                <w:szCs w:val="14"/>
              </w:rPr>
              <w:t>şi servicii / Comerţ şi servicii</w:t>
            </w:r>
          </w:p>
        </w:tc>
        <w:tc>
          <w:tcPr>
            <w:tcW w:w="1122" w:type="dxa"/>
            <w:vMerge w:val="restart"/>
            <w:tcBorders>
              <w:left w:val="nil"/>
            </w:tcBorders>
            <w:vAlign w:val="center"/>
          </w:tcPr>
          <w:p w:rsidR="00821103" w:rsidRPr="00C306AE" w:rsidRDefault="00821103" w:rsidP="00077F75">
            <w:pPr>
              <w:jc w:val="center"/>
              <w:rPr>
                <w:sz w:val="14"/>
                <w:szCs w:val="14"/>
              </w:rPr>
            </w:pPr>
            <w:r w:rsidRPr="00C306AE">
              <w:rPr>
                <w:sz w:val="14"/>
                <w:szCs w:val="14"/>
              </w:rPr>
              <w:t>ŞTIINŢE ECONOMICE</w:t>
            </w:r>
          </w:p>
        </w:tc>
        <w:tc>
          <w:tcPr>
            <w:tcW w:w="1496" w:type="dxa"/>
            <w:vMerge w:val="restart"/>
            <w:tcBorders>
              <w:left w:val="nil"/>
            </w:tcBorders>
            <w:vAlign w:val="center"/>
          </w:tcPr>
          <w:p w:rsidR="00821103" w:rsidRPr="00C306AE" w:rsidRDefault="00821103" w:rsidP="00077F75">
            <w:pPr>
              <w:jc w:val="center"/>
              <w:rPr>
                <w:sz w:val="14"/>
                <w:szCs w:val="14"/>
              </w:rPr>
            </w:pPr>
            <w:r w:rsidRPr="00C306AE">
              <w:rPr>
                <w:sz w:val="14"/>
                <w:szCs w:val="14"/>
              </w:rPr>
              <w:t xml:space="preserve"> </w:t>
            </w:r>
          </w:p>
          <w:p w:rsidR="00821103" w:rsidRPr="00C306AE" w:rsidRDefault="00821103" w:rsidP="00077F75">
            <w:pPr>
              <w:rPr>
                <w:sz w:val="14"/>
                <w:szCs w:val="14"/>
              </w:rPr>
            </w:pPr>
            <w:r w:rsidRPr="00C306AE">
              <w:rPr>
                <w:sz w:val="14"/>
                <w:szCs w:val="14"/>
              </w:rPr>
              <w:t>ADMINISTRAREA AFACERILOR</w:t>
            </w:r>
          </w:p>
        </w:tc>
        <w:tc>
          <w:tcPr>
            <w:tcW w:w="1683" w:type="dxa"/>
            <w:vAlign w:val="center"/>
          </w:tcPr>
          <w:p w:rsidR="00821103" w:rsidRPr="00C306AE" w:rsidRDefault="00821103" w:rsidP="00077F75">
            <w:pPr>
              <w:rPr>
                <w:sz w:val="14"/>
                <w:szCs w:val="14"/>
              </w:rPr>
            </w:pPr>
            <w:r w:rsidRPr="00C306AE">
              <w:rPr>
                <w:sz w:val="14"/>
                <w:szCs w:val="14"/>
              </w:rPr>
              <w:t xml:space="preserve">Administrarea afacerilor                                        </w:t>
            </w:r>
          </w:p>
        </w:tc>
        <w:tc>
          <w:tcPr>
            <w:tcW w:w="1496" w:type="dxa"/>
            <w:vMerge w:val="restart"/>
            <w:vAlign w:val="center"/>
          </w:tcPr>
          <w:p w:rsidR="00821103" w:rsidRPr="00C306AE" w:rsidRDefault="00821103" w:rsidP="00793A36">
            <w:pPr>
              <w:jc w:val="center"/>
              <w:rPr>
                <w:sz w:val="14"/>
                <w:szCs w:val="14"/>
              </w:rPr>
            </w:pPr>
            <w:r w:rsidRPr="00C306AE">
              <w:rPr>
                <w:sz w:val="14"/>
                <w:szCs w:val="14"/>
              </w:rPr>
              <w:t>MANAGEMENT</w:t>
            </w:r>
          </w:p>
        </w:tc>
        <w:tc>
          <w:tcPr>
            <w:tcW w:w="3179" w:type="dxa"/>
            <w:vMerge w:val="restart"/>
            <w:vAlign w:val="center"/>
          </w:tcPr>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Achiziţii, distribuţie, logistică</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Administrare şi comunicare în afaceri</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Administrare şi comunicare internaţională în afaceri</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Administrarea financiară a afacerilor</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Administrarea organizaţiilor de afaceri</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Administrarea şi evaluarea proprietăţilor imobiliare</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Antreprenoriat şi administrarea afacerilor</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Analiza diagnostic şi evaluarea afacerilor</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Consultanţă în management şi dezvoltarea afacerilor</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Dezvoltarea economică a întreprinderii</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Dezvoltarea spaţiului de afaceri</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Dimensiunea europeană a managementului organizaţiei</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Economie bazată pe cunoştinţe şi management</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Economie bazată pe cunoaştere şi management antreprenorial</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Economie bazată pe cunoaştere şi management intreprenorial</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Eficienţă şi risc în activitatea financiar investiţională</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 xml:space="preserve">International business management </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Leadership şi managementul resurselor umane</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Management</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Management antreprenorial</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Management financiar-bancar</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Management intercultural</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Management în administraţie şi servicii publice</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Management organizaţional</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Management performant</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Management public</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Management şi marketing internaţional</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Management şi strategii de afaceri</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Managementul afacerilor</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Managementul afacerilor mici şi mijlocii</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Managementul afacerilor prin proiecte</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 xml:space="preserve">Managementul bancar şi al asigurărilor    </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Managementul calităţii</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Managementul dezvoltării regionale durabile</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Managementul dezvoltării afacerilor</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Managementul dezvoltării afacerilor în contextul globalizării</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 xml:space="preserve">Managementul informaţiilor  </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Managementul investiţiilor</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Managementul instituţiilor din administraţia publică</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Managementul instituţiilor publice şi al colectivităţilor locale</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Managementul economic al unităţilor şcolare</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Managementul organizaţiei</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Managementul organizaţiilor</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Managementul organizaţiilor educaţionale</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Managementul organizaţiilor de turism şi servicii</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Managementul organizaţiilor publice</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Managementul organizaţiilor sportive</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Managementul întreprinderilor mici şi mijlocii</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Managementul proiectelor</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Managementul proiectelor cu finanţare europeană</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Managementul proiectelor europene</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Managementul resurselor umane</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Managementul schimbării şi dezvoltării organizaţionale</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Managementul serviciilor de sănătate</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Managementul sectorului public</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Managementul strategic al afacerilor</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Managementul strategic al organizaţiilor</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Managementul strategic al organizaţiilor: Dezvoltarea spaţiului de afaceri</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Managementul strategic al firmei</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Managementul strategic al resurselor umane</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Managementul sistemelor microeconomice</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Managementul societăţilor comerciale şi de credit</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Managementul şi dezvoltarea resurselor umane</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Managementul şi evaluarea investiţiilor</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Managementul şi marketingul organizaţiei</w:t>
            </w:r>
          </w:p>
          <w:p w:rsidR="00821103" w:rsidRPr="00C306AE" w:rsidRDefault="00821103" w:rsidP="00F84D76">
            <w:pPr>
              <w:numPr>
                <w:ilvl w:val="0"/>
                <w:numId w:val="138"/>
              </w:numPr>
              <w:tabs>
                <w:tab w:val="clear" w:pos="720"/>
                <w:tab w:val="left" w:pos="208"/>
              </w:tabs>
              <w:autoSpaceDE w:val="0"/>
              <w:autoSpaceDN w:val="0"/>
              <w:adjustRightInd w:val="0"/>
              <w:ind w:left="0" w:firstLine="0"/>
              <w:rPr>
                <w:sz w:val="13"/>
                <w:szCs w:val="13"/>
              </w:rPr>
            </w:pPr>
            <w:r w:rsidRPr="00C306AE">
              <w:rPr>
                <w:sz w:val="13"/>
                <w:szCs w:val="13"/>
              </w:rPr>
              <w:t>Managementul unităţilor de administraţie publică</w:t>
            </w:r>
          </w:p>
        </w:tc>
        <w:tc>
          <w:tcPr>
            <w:tcW w:w="374" w:type="dxa"/>
            <w:vMerge w:val="restart"/>
            <w:tcBorders>
              <w:right w:val="thinThickSmallGap" w:sz="24" w:space="0" w:color="auto"/>
            </w:tcBorders>
            <w:vAlign w:val="center"/>
          </w:tcPr>
          <w:p w:rsidR="00821103" w:rsidRPr="00C306AE" w:rsidRDefault="00821103" w:rsidP="00077F75">
            <w:pPr>
              <w:jc w:val="center"/>
              <w:rPr>
                <w:sz w:val="14"/>
                <w:szCs w:val="14"/>
              </w:rPr>
            </w:pPr>
            <w:r w:rsidRPr="00C306AE">
              <w:rPr>
                <w:sz w:val="14"/>
                <w:szCs w:val="14"/>
              </w:rPr>
              <w:t xml:space="preserve"> </w:t>
            </w:r>
          </w:p>
          <w:p w:rsidR="00821103" w:rsidRPr="00C306AE" w:rsidRDefault="00821103" w:rsidP="00077F75">
            <w:pPr>
              <w:jc w:val="center"/>
              <w:rPr>
                <w:sz w:val="14"/>
                <w:szCs w:val="14"/>
              </w:rPr>
            </w:pPr>
            <w:r w:rsidRPr="00C306AE">
              <w:rPr>
                <w:sz w:val="16"/>
                <w:szCs w:val="16"/>
              </w:rPr>
              <w:t>x</w:t>
            </w:r>
          </w:p>
        </w:tc>
        <w:tc>
          <w:tcPr>
            <w:tcW w:w="1559" w:type="dxa"/>
            <w:vMerge w:val="restart"/>
            <w:tcBorders>
              <w:left w:val="nil"/>
              <w:right w:val="thinThickSmallGap" w:sz="24" w:space="0" w:color="auto"/>
            </w:tcBorders>
            <w:vAlign w:val="center"/>
          </w:tcPr>
          <w:p w:rsidR="00821103" w:rsidRPr="00C306AE" w:rsidRDefault="00821103" w:rsidP="00CB36F6">
            <w:pPr>
              <w:pStyle w:val="Footer"/>
              <w:tabs>
                <w:tab w:val="clear" w:pos="4320"/>
                <w:tab w:val="clear" w:pos="8640"/>
              </w:tabs>
              <w:jc w:val="center"/>
              <w:rPr>
                <w:b/>
                <w:bCs/>
                <w:sz w:val="16"/>
                <w:szCs w:val="16"/>
              </w:rPr>
            </w:pPr>
            <w:r w:rsidRPr="00C306AE">
              <w:rPr>
                <w:b/>
                <w:bCs/>
                <w:sz w:val="16"/>
                <w:szCs w:val="16"/>
              </w:rPr>
              <w:t>COMERŢ (MAIŞTRI INSTRUCTORI)</w:t>
            </w:r>
          </w:p>
          <w:p w:rsidR="00821103" w:rsidRPr="00C306AE" w:rsidRDefault="00821103" w:rsidP="00077F75">
            <w:pPr>
              <w:jc w:val="center"/>
              <w:rPr>
                <w:b/>
                <w:bCs/>
                <w:sz w:val="18"/>
                <w:szCs w:val="18"/>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rsidTr="00941593">
        <w:trPr>
          <w:cantSplit/>
          <w:trHeight w:val="249"/>
          <w:jc w:val="center"/>
        </w:trPr>
        <w:tc>
          <w:tcPr>
            <w:tcW w:w="1008" w:type="dxa"/>
            <w:vMerge/>
            <w:tcBorders>
              <w:left w:val="thinThickSmallGap" w:sz="24" w:space="0" w:color="auto"/>
            </w:tcBorders>
            <w:vAlign w:val="center"/>
          </w:tcPr>
          <w:p w:rsidR="001618A8" w:rsidRPr="00C306AE" w:rsidRDefault="001618A8" w:rsidP="00077F75">
            <w:pPr>
              <w:pStyle w:val="Heading2"/>
              <w:jc w:val="center"/>
              <w:rPr>
                <w:sz w:val="14"/>
                <w:szCs w:val="14"/>
              </w:rPr>
            </w:pPr>
          </w:p>
        </w:tc>
        <w:tc>
          <w:tcPr>
            <w:tcW w:w="1496" w:type="dxa"/>
            <w:vMerge/>
            <w:tcBorders>
              <w:right w:val="thinThickSmallGap" w:sz="24" w:space="0" w:color="auto"/>
            </w:tcBorders>
            <w:vAlign w:val="center"/>
          </w:tcPr>
          <w:p w:rsidR="001618A8" w:rsidRPr="00C306AE" w:rsidRDefault="001618A8" w:rsidP="00077F75">
            <w:pPr>
              <w:rPr>
                <w:b/>
                <w:bCs/>
                <w:sz w:val="18"/>
                <w:szCs w:val="18"/>
              </w:rPr>
            </w:pPr>
          </w:p>
        </w:tc>
        <w:tc>
          <w:tcPr>
            <w:tcW w:w="1496" w:type="dxa"/>
            <w:vMerge/>
            <w:tcBorders>
              <w:right w:val="thinThickSmallGap" w:sz="24" w:space="0" w:color="auto"/>
            </w:tcBorders>
            <w:vAlign w:val="center"/>
          </w:tcPr>
          <w:p w:rsidR="001618A8" w:rsidRPr="00C306AE" w:rsidRDefault="001618A8" w:rsidP="00077F75">
            <w:pPr>
              <w:rPr>
                <w:b/>
                <w:bCs/>
                <w:sz w:val="18"/>
                <w:szCs w:val="18"/>
              </w:rPr>
            </w:pPr>
          </w:p>
        </w:tc>
        <w:tc>
          <w:tcPr>
            <w:tcW w:w="1122" w:type="dxa"/>
            <w:vMerge/>
            <w:tcBorders>
              <w:left w:val="nil"/>
            </w:tcBorders>
            <w:vAlign w:val="center"/>
          </w:tcPr>
          <w:p w:rsidR="001618A8" w:rsidRPr="00C306AE" w:rsidRDefault="001618A8" w:rsidP="00077F75">
            <w:pPr>
              <w:jc w:val="center"/>
              <w:rPr>
                <w:sz w:val="16"/>
                <w:szCs w:val="16"/>
              </w:rPr>
            </w:pPr>
          </w:p>
        </w:tc>
        <w:tc>
          <w:tcPr>
            <w:tcW w:w="1496" w:type="dxa"/>
            <w:vMerge/>
            <w:tcBorders>
              <w:left w:val="nil"/>
            </w:tcBorders>
            <w:vAlign w:val="center"/>
          </w:tcPr>
          <w:p w:rsidR="001618A8" w:rsidRPr="00C306AE" w:rsidRDefault="001618A8" w:rsidP="00077F75">
            <w:pPr>
              <w:rPr>
                <w:sz w:val="14"/>
                <w:szCs w:val="14"/>
              </w:rPr>
            </w:pPr>
          </w:p>
        </w:tc>
        <w:tc>
          <w:tcPr>
            <w:tcW w:w="1683" w:type="dxa"/>
            <w:tcBorders>
              <w:left w:val="nil"/>
            </w:tcBorders>
            <w:vAlign w:val="center"/>
          </w:tcPr>
          <w:p w:rsidR="001618A8" w:rsidRPr="00C306AE" w:rsidRDefault="001618A8" w:rsidP="00077F75">
            <w:pPr>
              <w:rPr>
                <w:sz w:val="14"/>
                <w:szCs w:val="14"/>
              </w:rPr>
            </w:pPr>
            <w:r w:rsidRPr="00C306AE">
              <w:rPr>
                <w:sz w:val="14"/>
                <w:szCs w:val="14"/>
              </w:rPr>
              <w:t xml:space="preserve">Administrarea afacerilor (în limbi străine)                                        </w:t>
            </w:r>
          </w:p>
        </w:tc>
        <w:tc>
          <w:tcPr>
            <w:tcW w:w="1496" w:type="dxa"/>
            <w:vMerge/>
            <w:vAlign w:val="center"/>
          </w:tcPr>
          <w:p w:rsidR="001618A8" w:rsidRPr="00C306AE" w:rsidRDefault="001618A8" w:rsidP="00077F75">
            <w:pPr>
              <w:jc w:val="center"/>
              <w:rPr>
                <w:sz w:val="14"/>
                <w:szCs w:val="14"/>
              </w:rPr>
            </w:pPr>
          </w:p>
        </w:tc>
        <w:tc>
          <w:tcPr>
            <w:tcW w:w="3179" w:type="dxa"/>
            <w:vMerge/>
            <w:vAlign w:val="center"/>
          </w:tcPr>
          <w:p w:rsidR="001618A8" w:rsidRPr="00C306AE" w:rsidRDefault="001618A8" w:rsidP="00077F75">
            <w:pPr>
              <w:tabs>
                <w:tab w:val="left" w:pos="215"/>
              </w:tabs>
              <w:autoSpaceDE w:val="0"/>
              <w:autoSpaceDN w:val="0"/>
              <w:adjustRightInd w:val="0"/>
              <w:rPr>
                <w:sz w:val="12"/>
                <w:szCs w:val="12"/>
              </w:rPr>
            </w:pPr>
          </w:p>
        </w:tc>
        <w:tc>
          <w:tcPr>
            <w:tcW w:w="374" w:type="dxa"/>
            <w:vMerge/>
            <w:tcBorders>
              <w:right w:val="thinThickSmallGap" w:sz="24" w:space="0" w:color="auto"/>
            </w:tcBorders>
            <w:vAlign w:val="center"/>
          </w:tcPr>
          <w:p w:rsidR="001618A8" w:rsidRPr="00C306AE" w:rsidRDefault="001618A8"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618A8" w:rsidRPr="00C306AE" w:rsidRDefault="001618A8" w:rsidP="00077F75">
            <w:pPr>
              <w:jc w:val="center"/>
              <w:rPr>
                <w:b/>
                <w:bCs/>
                <w:sz w:val="20"/>
                <w:szCs w:val="20"/>
              </w:rPr>
            </w:pPr>
          </w:p>
        </w:tc>
      </w:tr>
      <w:tr w:rsidR="00C306AE" w:rsidRPr="00C306AE" w:rsidTr="00941593">
        <w:trPr>
          <w:cantSplit/>
          <w:trHeight w:val="249"/>
          <w:jc w:val="center"/>
        </w:trPr>
        <w:tc>
          <w:tcPr>
            <w:tcW w:w="1008" w:type="dxa"/>
            <w:vMerge/>
            <w:tcBorders>
              <w:left w:val="thinThickSmallGap" w:sz="24" w:space="0" w:color="auto"/>
            </w:tcBorders>
            <w:vAlign w:val="center"/>
          </w:tcPr>
          <w:p w:rsidR="001618A8" w:rsidRPr="00C306AE" w:rsidRDefault="001618A8" w:rsidP="00077F75">
            <w:pPr>
              <w:pStyle w:val="Heading2"/>
              <w:jc w:val="center"/>
              <w:rPr>
                <w:sz w:val="14"/>
                <w:szCs w:val="14"/>
              </w:rPr>
            </w:pPr>
          </w:p>
        </w:tc>
        <w:tc>
          <w:tcPr>
            <w:tcW w:w="1496" w:type="dxa"/>
            <w:vMerge/>
            <w:tcBorders>
              <w:right w:val="thinThickSmallGap" w:sz="24" w:space="0" w:color="auto"/>
            </w:tcBorders>
            <w:vAlign w:val="center"/>
          </w:tcPr>
          <w:p w:rsidR="001618A8" w:rsidRPr="00C306AE" w:rsidRDefault="001618A8" w:rsidP="00077F75">
            <w:pPr>
              <w:rPr>
                <w:b/>
                <w:bCs/>
                <w:sz w:val="18"/>
                <w:szCs w:val="18"/>
              </w:rPr>
            </w:pPr>
          </w:p>
        </w:tc>
        <w:tc>
          <w:tcPr>
            <w:tcW w:w="1496" w:type="dxa"/>
            <w:vMerge/>
            <w:tcBorders>
              <w:right w:val="thinThickSmallGap" w:sz="24" w:space="0" w:color="auto"/>
            </w:tcBorders>
            <w:vAlign w:val="center"/>
          </w:tcPr>
          <w:p w:rsidR="001618A8" w:rsidRPr="00C306AE" w:rsidRDefault="001618A8" w:rsidP="00077F75">
            <w:pPr>
              <w:rPr>
                <w:b/>
                <w:bCs/>
                <w:sz w:val="18"/>
                <w:szCs w:val="18"/>
              </w:rPr>
            </w:pPr>
          </w:p>
        </w:tc>
        <w:tc>
          <w:tcPr>
            <w:tcW w:w="1122" w:type="dxa"/>
            <w:vMerge/>
            <w:tcBorders>
              <w:left w:val="nil"/>
            </w:tcBorders>
            <w:vAlign w:val="center"/>
          </w:tcPr>
          <w:p w:rsidR="001618A8" w:rsidRPr="00C306AE" w:rsidRDefault="001618A8" w:rsidP="00077F75">
            <w:pPr>
              <w:jc w:val="center"/>
              <w:rPr>
                <w:sz w:val="16"/>
                <w:szCs w:val="16"/>
              </w:rPr>
            </w:pPr>
          </w:p>
        </w:tc>
        <w:tc>
          <w:tcPr>
            <w:tcW w:w="1496" w:type="dxa"/>
            <w:vMerge/>
            <w:tcBorders>
              <w:left w:val="nil"/>
            </w:tcBorders>
            <w:vAlign w:val="center"/>
          </w:tcPr>
          <w:p w:rsidR="001618A8" w:rsidRPr="00C306AE" w:rsidRDefault="001618A8" w:rsidP="00077F75">
            <w:pPr>
              <w:rPr>
                <w:sz w:val="14"/>
                <w:szCs w:val="14"/>
              </w:rPr>
            </w:pPr>
          </w:p>
        </w:tc>
        <w:tc>
          <w:tcPr>
            <w:tcW w:w="1683" w:type="dxa"/>
            <w:tcBorders>
              <w:left w:val="nil"/>
            </w:tcBorders>
            <w:vAlign w:val="center"/>
          </w:tcPr>
          <w:p w:rsidR="001618A8" w:rsidRPr="00C306AE" w:rsidRDefault="001618A8" w:rsidP="00077F75">
            <w:pPr>
              <w:rPr>
                <w:sz w:val="14"/>
                <w:szCs w:val="14"/>
              </w:rPr>
            </w:pPr>
            <w:r w:rsidRPr="00C306AE">
              <w:rPr>
                <w:sz w:val="14"/>
                <w:szCs w:val="14"/>
              </w:rPr>
              <w:t xml:space="preserve">Economia întreprinderii  </w:t>
            </w:r>
          </w:p>
        </w:tc>
        <w:tc>
          <w:tcPr>
            <w:tcW w:w="1496" w:type="dxa"/>
            <w:vMerge/>
            <w:vAlign w:val="center"/>
          </w:tcPr>
          <w:p w:rsidR="001618A8" w:rsidRPr="00C306AE" w:rsidRDefault="001618A8" w:rsidP="00077F75">
            <w:pPr>
              <w:jc w:val="center"/>
              <w:rPr>
                <w:sz w:val="14"/>
                <w:szCs w:val="14"/>
              </w:rPr>
            </w:pPr>
          </w:p>
        </w:tc>
        <w:tc>
          <w:tcPr>
            <w:tcW w:w="3179" w:type="dxa"/>
            <w:vMerge/>
            <w:vAlign w:val="center"/>
          </w:tcPr>
          <w:p w:rsidR="001618A8" w:rsidRPr="00C306AE" w:rsidRDefault="001618A8" w:rsidP="00077F75">
            <w:pPr>
              <w:tabs>
                <w:tab w:val="left" w:pos="215"/>
              </w:tabs>
              <w:autoSpaceDE w:val="0"/>
              <w:autoSpaceDN w:val="0"/>
              <w:adjustRightInd w:val="0"/>
              <w:rPr>
                <w:sz w:val="12"/>
                <w:szCs w:val="12"/>
              </w:rPr>
            </w:pPr>
          </w:p>
        </w:tc>
        <w:tc>
          <w:tcPr>
            <w:tcW w:w="374" w:type="dxa"/>
            <w:vMerge/>
            <w:tcBorders>
              <w:right w:val="thinThickSmallGap" w:sz="24" w:space="0" w:color="auto"/>
            </w:tcBorders>
            <w:vAlign w:val="center"/>
          </w:tcPr>
          <w:p w:rsidR="001618A8" w:rsidRPr="00C306AE" w:rsidRDefault="001618A8"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618A8" w:rsidRPr="00C306AE" w:rsidRDefault="001618A8" w:rsidP="00077F75">
            <w:pPr>
              <w:jc w:val="center"/>
              <w:rPr>
                <w:b/>
                <w:bCs/>
                <w:sz w:val="20"/>
                <w:szCs w:val="20"/>
              </w:rPr>
            </w:pPr>
          </w:p>
        </w:tc>
      </w:tr>
      <w:tr w:rsidR="00C306AE" w:rsidRPr="00C306AE" w:rsidTr="00941593">
        <w:trPr>
          <w:cantSplit/>
          <w:trHeight w:val="249"/>
          <w:jc w:val="center"/>
        </w:trPr>
        <w:tc>
          <w:tcPr>
            <w:tcW w:w="1008" w:type="dxa"/>
            <w:vMerge/>
            <w:tcBorders>
              <w:left w:val="thinThickSmallGap" w:sz="24" w:space="0" w:color="auto"/>
            </w:tcBorders>
            <w:vAlign w:val="center"/>
          </w:tcPr>
          <w:p w:rsidR="001618A8" w:rsidRPr="00C306AE" w:rsidRDefault="001618A8" w:rsidP="00077F75">
            <w:pPr>
              <w:pStyle w:val="Heading2"/>
              <w:jc w:val="center"/>
              <w:rPr>
                <w:sz w:val="14"/>
                <w:szCs w:val="14"/>
              </w:rPr>
            </w:pPr>
          </w:p>
        </w:tc>
        <w:tc>
          <w:tcPr>
            <w:tcW w:w="1496" w:type="dxa"/>
            <w:vMerge/>
            <w:tcBorders>
              <w:right w:val="thinThickSmallGap" w:sz="24" w:space="0" w:color="auto"/>
            </w:tcBorders>
            <w:vAlign w:val="center"/>
          </w:tcPr>
          <w:p w:rsidR="001618A8" w:rsidRPr="00C306AE" w:rsidRDefault="001618A8" w:rsidP="00077F75">
            <w:pPr>
              <w:rPr>
                <w:b/>
                <w:bCs/>
                <w:sz w:val="18"/>
                <w:szCs w:val="18"/>
              </w:rPr>
            </w:pPr>
          </w:p>
        </w:tc>
        <w:tc>
          <w:tcPr>
            <w:tcW w:w="1496" w:type="dxa"/>
            <w:vMerge/>
            <w:tcBorders>
              <w:right w:val="thinThickSmallGap" w:sz="24" w:space="0" w:color="auto"/>
            </w:tcBorders>
            <w:vAlign w:val="center"/>
          </w:tcPr>
          <w:p w:rsidR="001618A8" w:rsidRPr="00C306AE" w:rsidRDefault="001618A8" w:rsidP="00077F75">
            <w:pPr>
              <w:rPr>
                <w:b/>
                <w:bCs/>
                <w:sz w:val="18"/>
                <w:szCs w:val="18"/>
              </w:rPr>
            </w:pPr>
          </w:p>
        </w:tc>
        <w:tc>
          <w:tcPr>
            <w:tcW w:w="1122" w:type="dxa"/>
            <w:vMerge/>
            <w:tcBorders>
              <w:left w:val="nil"/>
            </w:tcBorders>
            <w:vAlign w:val="center"/>
          </w:tcPr>
          <w:p w:rsidR="001618A8" w:rsidRPr="00C306AE" w:rsidRDefault="001618A8" w:rsidP="00077F75">
            <w:pPr>
              <w:jc w:val="center"/>
              <w:rPr>
                <w:sz w:val="16"/>
                <w:szCs w:val="16"/>
              </w:rPr>
            </w:pPr>
          </w:p>
        </w:tc>
        <w:tc>
          <w:tcPr>
            <w:tcW w:w="1496" w:type="dxa"/>
            <w:vMerge/>
            <w:tcBorders>
              <w:left w:val="nil"/>
            </w:tcBorders>
            <w:vAlign w:val="center"/>
          </w:tcPr>
          <w:p w:rsidR="001618A8" w:rsidRPr="00C306AE" w:rsidRDefault="001618A8" w:rsidP="00077F75">
            <w:pPr>
              <w:rPr>
                <w:sz w:val="14"/>
                <w:szCs w:val="14"/>
              </w:rPr>
            </w:pPr>
          </w:p>
        </w:tc>
        <w:tc>
          <w:tcPr>
            <w:tcW w:w="1683" w:type="dxa"/>
            <w:tcBorders>
              <w:left w:val="nil"/>
            </w:tcBorders>
            <w:vAlign w:val="center"/>
          </w:tcPr>
          <w:p w:rsidR="001618A8" w:rsidRPr="00C306AE" w:rsidRDefault="001618A8" w:rsidP="00077F75">
            <w:pPr>
              <w:rPr>
                <w:sz w:val="14"/>
                <w:szCs w:val="14"/>
              </w:rPr>
            </w:pPr>
            <w:r w:rsidRPr="00C306AE">
              <w:rPr>
                <w:sz w:val="14"/>
                <w:szCs w:val="14"/>
              </w:rPr>
              <w:t>Economia comerţului, turismului şi serviciilor</w:t>
            </w:r>
          </w:p>
        </w:tc>
        <w:tc>
          <w:tcPr>
            <w:tcW w:w="1496" w:type="dxa"/>
            <w:vMerge/>
            <w:vAlign w:val="center"/>
          </w:tcPr>
          <w:p w:rsidR="001618A8" w:rsidRPr="00C306AE" w:rsidRDefault="001618A8" w:rsidP="00077F75">
            <w:pPr>
              <w:jc w:val="center"/>
              <w:rPr>
                <w:sz w:val="14"/>
                <w:szCs w:val="14"/>
              </w:rPr>
            </w:pPr>
          </w:p>
        </w:tc>
        <w:tc>
          <w:tcPr>
            <w:tcW w:w="3179" w:type="dxa"/>
            <w:vMerge/>
            <w:vAlign w:val="center"/>
          </w:tcPr>
          <w:p w:rsidR="001618A8" w:rsidRPr="00C306AE" w:rsidRDefault="001618A8" w:rsidP="00077F75">
            <w:pPr>
              <w:tabs>
                <w:tab w:val="left" w:pos="215"/>
              </w:tabs>
              <w:autoSpaceDE w:val="0"/>
              <w:autoSpaceDN w:val="0"/>
              <w:adjustRightInd w:val="0"/>
              <w:rPr>
                <w:sz w:val="12"/>
                <w:szCs w:val="12"/>
              </w:rPr>
            </w:pPr>
          </w:p>
        </w:tc>
        <w:tc>
          <w:tcPr>
            <w:tcW w:w="374" w:type="dxa"/>
            <w:vMerge/>
            <w:tcBorders>
              <w:right w:val="thinThickSmallGap" w:sz="24" w:space="0" w:color="auto"/>
            </w:tcBorders>
            <w:vAlign w:val="center"/>
          </w:tcPr>
          <w:p w:rsidR="001618A8" w:rsidRPr="00C306AE" w:rsidRDefault="001618A8"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618A8" w:rsidRPr="00C306AE" w:rsidRDefault="001618A8" w:rsidP="00077F75">
            <w:pPr>
              <w:jc w:val="center"/>
              <w:rPr>
                <w:b/>
                <w:bCs/>
                <w:sz w:val="20"/>
                <w:szCs w:val="20"/>
              </w:rPr>
            </w:pPr>
          </w:p>
        </w:tc>
      </w:tr>
      <w:tr w:rsidR="00C306AE" w:rsidRPr="00C306AE" w:rsidTr="00941593">
        <w:trPr>
          <w:cantSplit/>
          <w:trHeight w:val="249"/>
          <w:jc w:val="center"/>
        </w:trPr>
        <w:tc>
          <w:tcPr>
            <w:tcW w:w="1008" w:type="dxa"/>
            <w:vMerge/>
            <w:tcBorders>
              <w:left w:val="thinThickSmallGap" w:sz="24" w:space="0" w:color="auto"/>
            </w:tcBorders>
            <w:vAlign w:val="center"/>
          </w:tcPr>
          <w:p w:rsidR="001618A8" w:rsidRPr="00C306AE" w:rsidRDefault="001618A8" w:rsidP="00077F75">
            <w:pPr>
              <w:pStyle w:val="Heading2"/>
              <w:jc w:val="center"/>
              <w:rPr>
                <w:sz w:val="14"/>
                <w:szCs w:val="14"/>
              </w:rPr>
            </w:pPr>
          </w:p>
        </w:tc>
        <w:tc>
          <w:tcPr>
            <w:tcW w:w="1496" w:type="dxa"/>
            <w:vMerge/>
            <w:tcBorders>
              <w:right w:val="thinThickSmallGap" w:sz="24" w:space="0" w:color="auto"/>
            </w:tcBorders>
            <w:vAlign w:val="center"/>
          </w:tcPr>
          <w:p w:rsidR="001618A8" w:rsidRPr="00C306AE" w:rsidRDefault="001618A8" w:rsidP="00077F75">
            <w:pPr>
              <w:rPr>
                <w:b/>
                <w:bCs/>
                <w:sz w:val="18"/>
                <w:szCs w:val="18"/>
              </w:rPr>
            </w:pPr>
          </w:p>
        </w:tc>
        <w:tc>
          <w:tcPr>
            <w:tcW w:w="1496" w:type="dxa"/>
            <w:vMerge/>
            <w:tcBorders>
              <w:right w:val="thinThickSmallGap" w:sz="24" w:space="0" w:color="auto"/>
            </w:tcBorders>
            <w:vAlign w:val="center"/>
          </w:tcPr>
          <w:p w:rsidR="001618A8" w:rsidRPr="00C306AE" w:rsidRDefault="001618A8" w:rsidP="00077F75">
            <w:pPr>
              <w:rPr>
                <w:b/>
                <w:bCs/>
                <w:sz w:val="18"/>
                <w:szCs w:val="18"/>
              </w:rPr>
            </w:pPr>
          </w:p>
        </w:tc>
        <w:tc>
          <w:tcPr>
            <w:tcW w:w="1122" w:type="dxa"/>
            <w:vMerge/>
            <w:tcBorders>
              <w:left w:val="nil"/>
            </w:tcBorders>
            <w:vAlign w:val="center"/>
          </w:tcPr>
          <w:p w:rsidR="001618A8" w:rsidRPr="00C306AE" w:rsidRDefault="001618A8" w:rsidP="00077F75">
            <w:pPr>
              <w:jc w:val="center"/>
              <w:rPr>
                <w:sz w:val="16"/>
                <w:szCs w:val="16"/>
              </w:rPr>
            </w:pPr>
          </w:p>
        </w:tc>
        <w:tc>
          <w:tcPr>
            <w:tcW w:w="1496" w:type="dxa"/>
            <w:vMerge/>
            <w:tcBorders>
              <w:left w:val="nil"/>
            </w:tcBorders>
            <w:vAlign w:val="center"/>
          </w:tcPr>
          <w:p w:rsidR="001618A8" w:rsidRPr="00C306AE" w:rsidRDefault="001618A8" w:rsidP="00077F75">
            <w:pPr>
              <w:rPr>
                <w:sz w:val="14"/>
                <w:szCs w:val="14"/>
              </w:rPr>
            </w:pPr>
          </w:p>
        </w:tc>
        <w:tc>
          <w:tcPr>
            <w:tcW w:w="1683" w:type="dxa"/>
            <w:tcBorders>
              <w:left w:val="nil"/>
            </w:tcBorders>
            <w:vAlign w:val="center"/>
          </w:tcPr>
          <w:p w:rsidR="001618A8" w:rsidRPr="00C306AE" w:rsidRDefault="001618A8" w:rsidP="00077F75">
            <w:pPr>
              <w:rPr>
                <w:sz w:val="14"/>
                <w:szCs w:val="14"/>
              </w:rPr>
            </w:pPr>
            <w:r w:rsidRPr="00C306AE">
              <w:rPr>
                <w:sz w:val="14"/>
                <w:szCs w:val="14"/>
              </w:rPr>
              <w:t xml:space="preserve">Merceologie şi managementul calităţii  </w:t>
            </w:r>
          </w:p>
        </w:tc>
        <w:tc>
          <w:tcPr>
            <w:tcW w:w="1496" w:type="dxa"/>
            <w:vMerge/>
            <w:vAlign w:val="center"/>
          </w:tcPr>
          <w:p w:rsidR="001618A8" w:rsidRPr="00C306AE" w:rsidRDefault="001618A8" w:rsidP="00077F75">
            <w:pPr>
              <w:jc w:val="center"/>
              <w:rPr>
                <w:sz w:val="14"/>
                <w:szCs w:val="14"/>
              </w:rPr>
            </w:pPr>
          </w:p>
        </w:tc>
        <w:tc>
          <w:tcPr>
            <w:tcW w:w="3179" w:type="dxa"/>
            <w:vMerge/>
            <w:vAlign w:val="center"/>
          </w:tcPr>
          <w:p w:rsidR="001618A8" w:rsidRPr="00C306AE" w:rsidRDefault="001618A8" w:rsidP="00077F75">
            <w:pPr>
              <w:tabs>
                <w:tab w:val="left" w:pos="215"/>
              </w:tabs>
              <w:autoSpaceDE w:val="0"/>
              <w:autoSpaceDN w:val="0"/>
              <w:adjustRightInd w:val="0"/>
              <w:rPr>
                <w:sz w:val="12"/>
                <w:szCs w:val="12"/>
              </w:rPr>
            </w:pPr>
          </w:p>
        </w:tc>
        <w:tc>
          <w:tcPr>
            <w:tcW w:w="374" w:type="dxa"/>
            <w:vMerge/>
            <w:tcBorders>
              <w:right w:val="thinThickSmallGap" w:sz="24" w:space="0" w:color="auto"/>
            </w:tcBorders>
            <w:vAlign w:val="center"/>
          </w:tcPr>
          <w:p w:rsidR="001618A8" w:rsidRPr="00C306AE" w:rsidRDefault="001618A8"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618A8" w:rsidRPr="00C306AE" w:rsidRDefault="001618A8" w:rsidP="00077F75">
            <w:pPr>
              <w:jc w:val="center"/>
              <w:rPr>
                <w:b/>
                <w:bCs/>
                <w:sz w:val="20"/>
                <w:szCs w:val="20"/>
              </w:rPr>
            </w:pPr>
          </w:p>
        </w:tc>
      </w:tr>
      <w:tr w:rsidR="00C306AE" w:rsidRPr="00C306AE" w:rsidTr="00941593">
        <w:trPr>
          <w:cantSplit/>
          <w:trHeight w:val="140"/>
          <w:jc w:val="center"/>
        </w:trPr>
        <w:tc>
          <w:tcPr>
            <w:tcW w:w="1008" w:type="dxa"/>
            <w:vMerge/>
            <w:tcBorders>
              <w:left w:val="thinThickSmallGap" w:sz="24" w:space="0" w:color="auto"/>
            </w:tcBorders>
            <w:vAlign w:val="center"/>
          </w:tcPr>
          <w:p w:rsidR="001618A8" w:rsidRPr="00C306AE" w:rsidRDefault="001618A8" w:rsidP="00077F75">
            <w:pPr>
              <w:pStyle w:val="Heading2"/>
              <w:jc w:val="center"/>
              <w:rPr>
                <w:sz w:val="14"/>
                <w:szCs w:val="14"/>
              </w:rPr>
            </w:pPr>
          </w:p>
        </w:tc>
        <w:tc>
          <w:tcPr>
            <w:tcW w:w="1496" w:type="dxa"/>
            <w:vMerge/>
            <w:tcBorders>
              <w:right w:val="thinThickSmallGap" w:sz="24" w:space="0" w:color="auto"/>
            </w:tcBorders>
            <w:vAlign w:val="center"/>
          </w:tcPr>
          <w:p w:rsidR="001618A8" w:rsidRPr="00C306AE" w:rsidRDefault="001618A8" w:rsidP="00077F75">
            <w:pPr>
              <w:rPr>
                <w:b/>
                <w:bCs/>
                <w:sz w:val="18"/>
                <w:szCs w:val="18"/>
              </w:rPr>
            </w:pPr>
          </w:p>
        </w:tc>
        <w:tc>
          <w:tcPr>
            <w:tcW w:w="1496" w:type="dxa"/>
            <w:vMerge/>
            <w:tcBorders>
              <w:right w:val="thinThickSmallGap" w:sz="24" w:space="0" w:color="auto"/>
            </w:tcBorders>
            <w:vAlign w:val="center"/>
          </w:tcPr>
          <w:p w:rsidR="001618A8" w:rsidRPr="00C306AE" w:rsidRDefault="001618A8" w:rsidP="00077F75">
            <w:pPr>
              <w:rPr>
                <w:b/>
                <w:bCs/>
                <w:sz w:val="18"/>
                <w:szCs w:val="18"/>
              </w:rPr>
            </w:pPr>
          </w:p>
        </w:tc>
        <w:tc>
          <w:tcPr>
            <w:tcW w:w="1122" w:type="dxa"/>
            <w:vMerge/>
            <w:tcBorders>
              <w:left w:val="nil"/>
            </w:tcBorders>
            <w:vAlign w:val="center"/>
          </w:tcPr>
          <w:p w:rsidR="001618A8" w:rsidRPr="00C306AE" w:rsidRDefault="001618A8" w:rsidP="00077F75">
            <w:pPr>
              <w:jc w:val="center"/>
              <w:rPr>
                <w:sz w:val="16"/>
                <w:szCs w:val="16"/>
              </w:rPr>
            </w:pPr>
          </w:p>
        </w:tc>
        <w:tc>
          <w:tcPr>
            <w:tcW w:w="1496" w:type="dxa"/>
            <w:vMerge/>
            <w:tcBorders>
              <w:left w:val="nil"/>
            </w:tcBorders>
            <w:vAlign w:val="center"/>
          </w:tcPr>
          <w:p w:rsidR="001618A8" w:rsidRPr="00C306AE" w:rsidRDefault="001618A8" w:rsidP="00077F75">
            <w:pPr>
              <w:rPr>
                <w:sz w:val="14"/>
                <w:szCs w:val="14"/>
              </w:rPr>
            </w:pPr>
          </w:p>
        </w:tc>
        <w:tc>
          <w:tcPr>
            <w:tcW w:w="1683" w:type="dxa"/>
            <w:tcBorders>
              <w:left w:val="nil"/>
            </w:tcBorders>
            <w:vAlign w:val="center"/>
          </w:tcPr>
          <w:p w:rsidR="001618A8" w:rsidRPr="00C306AE" w:rsidRDefault="001618A8" w:rsidP="00077F75">
            <w:pPr>
              <w:rPr>
                <w:sz w:val="14"/>
                <w:szCs w:val="14"/>
              </w:rPr>
            </w:pPr>
            <w:r w:rsidRPr="00C306AE">
              <w:rPr>
                <w:sz w:val="14"/>
                <w:szCs w:val="14"/>
              </w:rPr>
              <w:t>Economia firmei</w:t>
            </w:r>
          </w:p>
        </w:tc>
        <w:tc>
          <w:tcPr>
            <w:tcW w:w="1496" w:type="dxa"/>
            <w:vMerge/>
            <w:vAlign w:val="center"/>
          </w:tcPr>
          <w:p w:rsidR="001618A8" w:rsidRPr="00C306AE" w:rsidRDefault="001618A8" w:rsidP="00077F75">
            <w:pPr>
              <w:jc w:val="center"/>
              <w:rPr>
                <w:sz w:val="14"/>
                <w:szCs w:val="14"/>
              </w:rPr>
            </w:pPr>
          </w:p>
        </w:tc>
        <w:tc>
          <w:tcPr>
            <w:tcW w:w="3179" w:type="dxa"/>
            <w:vMerge/>
            <w:vAlign w:val="center"/>
          </w:tcPr>
          <w:p w:rsidR="001618A8" w:rsidRPr="00C306AE" w:rsidRDefault="001618A8" w:rsidP="00077F75">
            <w:pPr>
              <w:tabs>
                <w:tab w:val="left" w:pos="215"/>
              </w:tabs>
              <w:autoSpaceDE w:val="0"/>
              <w:autoSpaceDN w:val="0"/>
              <w:adjustRightInd w:val="0"/>
              <w:rPr>
                <w:sz w:val="12"/>
                <w:szCs w:val="12"/>
              </w:rPr>
            </w:pPr>
          </w:p>
        </w:tc>
        <w:tc>
          <w:tcPr>
            <w:tcW w:w="374" w:type="dxa"/>
            <w:vMerge/>
            <w:tcBorders>
              <w:right w:val="thinThickSmallGap" w:sz="24" w:space="0" w:color="auto"/>
            </w:tcBorders>
            <w:vAlign w:val="center"/>
          </w:tcPr>
          <w:p w:rsidR="001618A8" w:rsidRPr="00C306AE" w:rsidRDefault="001618A8"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618A8" w:rsidRPr="00C306AE" w:rsidRDefault="001618A8" w:rsidP="00077F75">
            <w:pPr>
              <w:jc w:val="center"/>
              <w:rPr>
                <w:b/>
                <w:bCs/>
                <w:sz w:val="20"/>
                <w:szCs w:val="20"/>
              </w:rPr>
            </w:pPr>
          </w:p>
        </w:tc>
      </w:tr>
      <w:tr w:rsidR="00C306AE" w:rsidRPr="00C306AE" w:rsidTr="00941593">
        <w:trPr>
          <w:cantSplit/>
          <w:trHeight w:val="249"/>
          <w:jc w:val="center"/>
        </w:trPr>
        <w:tc>
          <w:tcPr>
            <w:tcW w:w="1008" w:type="dxa"/>
            <w:vMerge/>
            <w:tcBorders>
              <w:left w:val="thinThickSmallGap" w:sz="24" w:space="0" w:color="auto"/>
            </w:tcBorders>
            <w:vAlign w:val="center"/>
          </w:tcPr>
          <w:p w:rsidR="001618A8" w:rsidRPr="00C306AE" w:rsidRDefault="001618A8" w:rsidP="00077F75">
            <w:pPr>
              <w:pStyle w:val="Heading2"/>
              <w:jc w:val="center"/>
              <w:rPr>
                <w:sz w:val="14"/>
                <w:szCs w:val="14"/>
              </w:rPr>
            </w:pPr>
          </w:p>
        </w:tc>
        <w:tc>
          <w:tcPr>
            <w:tcW w:w="1496" w:type="dxa"/>
            <w:vMerge/>
            <w:tcBorders>
              <w:right w:val="thinThickSmallGap" w:sz="24" w:space="0" w:color="auto"/>
            </w:tcBorders>
            <w:vAlign w:val="center"/>
          </w:tcPr>
          <w:p w:rsidR="001618A8" w:rsidRPr="00C306AE" w:rsidRDefault="001618A8" w:rsidP="00077F75">
            <w:pPr>
              <w:rPr>
                <w:b/>
                <w:bCs/>
                <w:sz w:val="18"/>
                <w:szCs w:val="18"/>
              </w:rPr>
            </w:pPr>
          </w:p>
        </w:tc>
        <w:tc>
          <w:tcPr>
            <w:tcW w:w="1496" w:type="dxa"/>
            <w:vMerge/>
            <w:tcBorders>
              <w:right w:val="thinThickSmallGap" w:sz="24" w:space="0" w:color="auto"/>
            </w:tcBorders>
            <w:vAlign w:val="center"/>
          </w:tcPr>
          <w:p w:rsidR="001618A8" w:rsidRPr="00C306AE" w:rsidRDefault="001618A8" w:rsidP="00077F75">
            <w:pPr>
              <w:rPr>
                <w:b/>
                <w:bCs/>
                <w:sz w:val="18"/>
                <w:szCs w:val="18"/>
              </w:rPr>
            </w:pPr>
          </w:p>
        </w:tc>
        <w:tc>
          <w:tcPr>
            <w:tcW w:w="1122" w:type="dxa"/>
            <w:vMerge/>
            <w:tcBorders>
              <w:left w:val="nil"/>
            </w:tcBorders>
            <w:vAlign w:val="center"/>
          </w:tcPr>
          <w:p w:rsidR="001618A8" w:rsidRPr="00C306AE" w:rsidRDefault="001618A8" w:rsidP="00077F75">
            <w:pPr>
              <w:jc w:val="center"/>
              <w:rPr>
                <w:sz w:val="16"/>
                <w:szCs w:val="16"/>
              </w:rPr>
            </w:pPr>
          </w:p>
        </w:tc>
        <w:tc>
          <w:tcPr>
            <w:tcW w:w="1496" w:type="dxa"/>
            <w:vMerge/>
            <w:tcBorders>
              <w:left w:val="nil"/>
            </w:tcBorders>
            <w:vAlign w:val="center"/>
          </w:tcPr>
          <w:p w:rsidR="001618A8" w:rsidRPr="00C306AE" w:rsidRDefault="001618A8" w:rsidP="00077F75">
            <w:pPr>
              <w:rPr>
                <w:sz w:val="14"/>
                <w:szCs w:val="14"/>
              </w:rPr>
            </w:pPr>
          </w:p>
        </w:tc>
        <w:tc>
          <w:tcPr>
            <w:tcW w:w="1683" w:type="dxa"/>
            <w:tcBorders>
              <w:left w:val="nil"/>
            </w:tcBorders>
            <w:vAlign w:val="center"/>
          </w:tcPr>
          <w:p w:rsidR="001618A8" w:rsidRPr="00C306AE" w:rsidRDefault="001618A8" w:rsidP="00077F75">
            <w:pPr>
              <w:rPr>
                <w:sz w:val="14"/>
                <w:szCs w:val="14"/>
              </w:rPr>
            </w:pPr>
            <w:r w:rsidRPr="00C306AE">
              <w:rPr>
                <w:sz w:val="14"/>
                <w:szCs w:val="14"/>
              </w:rPr>
              <w:t>Economia comerţului, turismului, serviciilor şi managementul calităţii</w:t>
            </w:r>
          </w:p>
        </w:tc>
        <w:tc>
          <w:tcPr>
            <w:tcW w:w="1496" w:type="dxa"/>
            <w:vMerge/>
            <w:vAlign w:val="center"/>
          </w:tcPr>
          <w:p w:rsidR="001618A8" w:rsidRPr="00C306AE" w:rsidRDefault="001618A8" w:rsidP="00077F75">
            <w:pPr>
              <w:jc w:val="center"/>
              <w:rPr>
                <w:sz w:val="14"/>
                <w:szCs w:val="14"/>
              </w:rPr>
            </w:pPr>
          </w:p>
        </w:tc>
        <w:tc>
          <w:tcPr>
            <w:tcW w:w="3179" w:type="dxa"/>
            <w:vMerge/>
            <w:vAlign w:val="center"/>
          </w:tcPr>
          <w:p w:rsidR="001618A8" w:rsidRPr="00C306AE" w:rsidRDefault="001618A8" w:rsidP="00077F75">
            <w:pPr>
              <w:tabs>
                <w:tab w:val="left" w:pos="215"/>
              </w:tabs>
              <w:autoSpaceDE w:val="0"/>
              <w:autoSpaceDN w:val="0"/>
              <w:adjustRightInd w:val="0"/>
              <w:rPr>
                <w:sz w:val="12"/>
                <w:szCs w:val="12"/>
              </w:rPr>
            </w:pPr>
          </w:p>
        </w:tc>
        <w:tc>
          <w:tcPr>
            <w:tcW w:w="374" w:type="dxa"/>
            <w:vMerge/>
            <w:tcBorders>
              <w:right w:val="thinThickSmallGap" w:sz="24" w:space="0" w:color="auto"/>
            </w:tcBorders>
            <w:vAlign w:val="center"/>
          </w:tcPr>
          <w:p w:rsidR="001618A8" w:rsidRPr="00C306AE" w:rsidRDefault="001618A8"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618A8" w:rsidRPr="00C306AE" w:rsidRDefault="001618A8" w:rsidP="00077F75">
            <w:pPr>
              <w:jc w:val="center"/>
              <w:rPr>
                <w:b/>
                <w:bCs/>
                <w:sz w:val="20"/>
                <w:szCs w:val="20"/>
              </w:rPr>
            </w:pPr>
          </w:p>
        </w:tc>
      </w:tr>
      <w:tr w:rsidR="00C306AE" w:rsidRPr="00C306AE" w:rsidTr="00941593">
        <w:trPr>
          <w:cantSplit/>
          <w:trHeight w:val="249"/>
          <w:jc w:val="center"/>
        </w:trPr>
        <w:tc>
          <w:tcPr>
            <w:tcW w:w="1008" w:type="dxa"/>
            <w:vMerge/>
            <w:tcBorders>
              <w:left w:val="thinThickSmallGap" w:sz="24" w:space="0" w:color="auto"/>
            </w:tcBorders>
            <w:vAlign w:val="center"/>
          </w:tcPr>
          <w:p w:rsidR="001618A8" w:rsidRPr="00C306AE" w:rsidRDefault="001618A8" w:rsidP="00077F75">
            <w:pPr>
              <w:pStyle w:val="Heading2"/>
              <w:jc w:val="center"/>
              <w:rPr>
                <w:sz w:val="14"/>
                <w:szCs w:val="14"/>
              </w:rPr>
            </w:pPr>
          </w:p>
        </w:tc>
        <w:tc>
          <w:tcPr>
            <w:tcW w:w="1496" w:type="dxa"/>
            <w:vMerge/>
            <w:tcBorders>
              <w:right w:val="thinThickSmallGap" w:sz="24" w:space="0" w:color="auto"/>
            </w:tcBorders>
            <w:vAlign w:val="center"/>
          </w:tcPr>
          <w:p w:rsidR="001618A8" w:rsidRPr="00C306AE" w:rsidRDefault="001618A8" w:rsidP="00077F75">
            <w:pPr>
              <w:rPr>
                <w:b/>
                <w:bCs/>
                <w:sz w:val="18"/>
                <w:szCs w:val="18"/>
              </w:rPr>
            </w:pPr>
          </w:p>
        </w:tc>
        <w:tc>
          <w:tcPr>
            <w:tcW w:w="1496" w:type="dxa"/>
            <w:vMerge/>
            <w:tcBorders>
              <w:right w:val="thinThickSmallGap" w:sz="24" w:space="0" w:color="auto"/>
            </w:tcBorders>
            <w:vAlign w:val="center"/>
          </w:tcPr>
          <w:p w:rsidR="001618A8" w:rsidRPr="00C306AE" w:rsidRDefault="001618A8" w:rsidP="00077F75">
            <w:pPr>
              <w:rPr>
                <w:b/>
                <w:bCs/>
                <w:sz w:val="18"/>
                <w:szCs w:val="18"/>
              </w:rPr>
            </w:pPr>
          </w:p>
        </w:tc>
        <w:tc>
          <w:tcPr>
            <w:tcW w:w="1122" w:type="dxa"/>
            <w:vMerge/>
            <w:tcBorders>
              <w:left w:val="nil"/>
            </w:tcBorders>
            <w:vAlign w:val="center"/>
          </w:tcPr>
          <w:p w:rsidR="001618A8" w:rsidRPr="00C306AE" w:rsidRDefault="001618A8" w:rsidP="00077F75">
            <w:pPr>
              <w:jc w:val="center"/>
              <w:rPr>
                <w:sz w:val="16"/>
                <w:szCs w:val="16"/>
              </w:rPr>
            </w:pPr>
          </w:p>
        </w:tc>
        <w:tc>
          <w:tcPr>
            <w:tcW w:w="1496" w:type="dxa"/>
            <w:vMerge/>
            <w:tcBorders>
              <w:left w:val="nil"/>
            </w:tcBorders>
            <w:vAlign w:val="center"/>
          </w:tcPr>
          <w:p w:rsidR="001618A8" w:rsidRPr="00C306AE" w:rsidRDefault="001618A8" w:rsidP="00077F75">
            <w:pPr>
              <w:rPr>
                <w:sz w:val="14"/>
                <w:szCs w:val="14"/>
              </w:rPr>
            </w:pPr>
          </w:p>
        </w:tc>
        <w:tc>
          <w:tcPr>
            <w:tcW w:w="1683" w:type="dxa"/>
            <w:tcBorders>
              <w:left w:val="nil"/>
            </w:tcBorders>
            <w:vAlign w:val="center"/>
          </w:tcPr>
          <w:p w:rsidR="001618A8" w:rsidRPr="00C306AE" w:rsidRDefault="001618A8" w:rsidP="00077F75">
            <w:pPr>
              <w:rPr>
                <w:sz w:val="14"/>
                <w:szCs w:val="14"/>
              </w:rPr>
            </w:pPr>
            <w:r w:rsidRPr="00C306AE">
              <w:rPr>
                <w:sz w:val="14"/>
                <w:szCs w:val="14"/>
              </w:rPr>
              <w:t>Administrarea afacerilor în servicii de ospitalitate</w:t>
            </w:r>
          </w:p>
        </w:tc>
        <w:tc>
          <w:tcPr>
            <w:tcW w:w="1496" w:type="dxa"/>
            <w:vMerge/>
            <w:vAlign w:val="center"/>
          </w:tcPr>
          <w:p w:rsidR="001618A8" w:rsidRPr="00C306AE" w:rsidRDefault="001618A8" w:rsidP="00077F75">
            <w:pPr>
              <w:jc w:val="center"/>
              <w:rPr>
                <w:sz w:val="14"/>
                <w:szCs w:val="14"/>
              </w:rPr>
            </w:pPr>
          </w:p>
        </w:tc>
        <w:tc>
          <w:tcPr>
            <w:tcW w:w="3179" w:type="dxa"/>
            <w:vMerge/>
            <w:vAlign w:val="center"/>
          </w:tcPr>
          <w:p w:rsidR="001618A8" w:rsidRPr="00C306AE" w:rsidRDefault="001618A8" w:rsidP="00077F75">
            <w:pPr>
              <w:tabs>
                <w:tab w:val="left" w:pos="215"/>
              </w:tabs>
              <w:autoSpaceDE w:val="0"/>
              <w:autoSpaceDN w:val="0"/>
              <w:adjustRightInd w:val="0"/>
              <w:rPr>
                <w:sz w:val="12"/>
                <w:szCs w:val="12"/>
              </w:rPr>
            </w:pPr>
          </w:p>
        </w:tc>
        <w:tc>
          <w:tcPr>
            <w:tcW w:w="374" w:type="dxa"/>
            <w:vMerge/>
            <w:tcBorders>
              <w:right w:val="thinThickSmallGap" w:sz="24" w:space="0" w:color="auto"/>
            </w:tcBorders>
            <w:vAlign w:val="center"/>
          </w:tcPr>
          <w:p w:rsidR="001618A8" w:rsidRPr="00C306AE" w:rsidRDefault="001618A8"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618A8" w:rsidRPr="00C306AE" w:rsidRDefault="001618A8" w:rsidP="00077F75">
            <w:pPr>
              <w:jc w:val="center"/>
              <w:rPr>
                <w:b/>
                <w:bCs/>
                <w:sz w:val="20"/>
                <w:szCs w:val="20"/>
              </w:rPr>
            </w:pPr>
          </w:p>
        </w:tc>
      </w:tr>
      <w:tr w:rsidR="00C306AE" w:rsidRPr="00C306AE" w:rsidTr="00941593">
        <w:trPr>
          <w:cantSplit/>
          <w:trHeight w:val="249"/>
          <w:jc w:val="center"/>
        </w:trPr>
        <w:tc>
          <w:tcPr>
            <w:tcW w:w="1008" w:type="dxa"/>
            <w:vMerge/>
            <w:tcBorders>
              <w:left w:val="thinThickSmallGap" w:sz="24" w:space="0" w:color="auto"/>
            </w:tcBorders>
            <w:vAlign w:val="center"/>
          </w:tcPr>
          <w:p w:rsidR="001618A8" w:rsidRPr="00C306AE" w:rsidRDefault="001618A8" w:rsidP="00077F75">
            <w:pPr>
              <w:pStyle w:val="Heading2"/>
              <w:jc w:val="center"/>
              <w:rPr>
                <w:sz w:val="14"/>
                <w:szCs w:val="14"/>
              </w:rPr>
            </w:pPr>
          </w:p>
        </w:tc>
        <w:tc>
          <w:tcPr>
            <w:tcW w:w="1496" w:type="dxa"/>
            <w:vMerge/>
            <w:tcBorders>
              <w:right w:val="thinThickSmallGap" w:sz="24" w:space="0" w:color="auto"/>
            </w:tcBorders>
            <w:vAlign w:val="center"/>
          </w:tcPr>
          <w:p w:rsidR="001618A8" w:rsidRPr="00C306AE" w:rsidRDefault="001618A8" w:rsidP="00077F75">
            <w:pPr>
              <w:rPr>
                <w:b/>
                <w:bCs/>
                <w:sz w:val="18"/>
                <w:szCs w:val="18"/>
              </w:rPr>
            </w:pPr>
          </w:p>
        </w:tc>
        <w:tc>
          <w:tcPr>
            <w:tcW w:w="1496" w:type="dxa"/>
            <w:vMerge/>
            <w:tcBorders>
              <w:right w:val="thinThickSmallGap" w:sz="24" w:space="0" w:color="auto"/>
            </w:tcBorders>
            <w:vAlign w:val="center"/>
          </w:tcPr>
          <w:p w:rsidR="001618A8" w:rsidRPr="00C306AE" w:rsidRDefault="001618A8" w:rsidP="00077F75">
            <w:pPr>
              <w:rPr>
                <w:b/>
                <w:bCs/>
                <w:sz w:val="18"/>
                <w:szCs w:val="18"/>
              </w:rPr>
            </w:pPr>
          </w:p>
        </w:tc>
        <w:tc>
          <w:tcPr>
            <w:tcW w:w="1122" w:type="dxa"/>
            <w:vMerge/>
            <w:tcBorders>
              <w:left w:val="nil"/>
            </w:tcBorders>
            <w:vAlign w:val="center"/>
          </w:tcPr>
          <w:p w:rsidR="001618A8" w:rsidRPr="00C306AE" w:rsidRDefault="001618A8" w:rsidP="00077F75">
            <w:pPr>
              <w:jc w:val="center"/>
              <w:rPr>
                <w:sz w:val="16"/>
                <w:szCs w:val="16"/>
              </w:rPr>
            </w:pPr>
          </w:p>
        </w:tc>
        <w:tc>
          <w:tcPr>
            <w:tcW w:w="1496" w:type="dxa"/>
            <w:vMerge/>
            <w:tcBorders>
              <w:left w:val="nil"/>
            </w:tcBorders>
            <w:vAlign w:val="center"/>
          </w:tcPr>
          <w:p w:rsidR="001618A8" w:rsidRPr="00C306AE" w:rsidRDefault="001618A8" w:rsidP="00077F75">
            <w:pPr>
              <w:rPr>
                <w:sz w:val="14"/>
                <w:szCs w:val="14"/>
              </w:rPr>
            </w:pPr>
          </w:p>
        </w:tc>
        <w:tc>
          <w:tcPr>
            <w:tcW w:w="1683" w:type="dxa"/>
            <w:tcBorders>
              <w:left w:val="nil"/>
            </w:tcBorders>
            <w:vAlign w:val="center"/>
          </w:tcPr>
          <w:p w:rsidR="001618A8" w:rsidRPr="00C306AE" w:rsidRDefault="001618A8" w:rsidP="00077F75">
            <w:pPr>
              <w:rPr>
                <w:sz w:val="14"/>
                <w:szCs w:val="14"/>
              </w:rPr>
            </w:pPr>
            <w:r w:rsidRPr="00C306AE">
              <w:rPr>
                <w:sz w:val="14"/>
                <w:szCs w:val="14"/>
              </w:rPr>
              <w:t>Administrarea afacerilor în comerţ, turism, servicii, merceologie şi managementul calităţii</w:t>
            </w:r>
          </w:p>
        </w:tc>
        <w:tc>
          <w:tcPr>
            <w:tcW w:w="1496" w:type="dxa"/>
            <w:vMerge/>
            <w:vAlign w:val="center"/>
          </w:tcPr>
          <w:p w:rsidR="001618A8" w:rsidRPr="00C306AE" w:rsidRDefault="001618A8" w:rsidP="00077F75">
            <w:pPr>
              <w:jc w:val="center"/>
              <w:rPr>
                <w:sz w:val="14"/>
                <w:szCs w:val="14"/>
              </w:rPr>
            </w:pPr>
          </w:p>
        </w:tc>
        <w:tc>
          <w:tcPr>
            <w:tcW w:w="3179" w:type="dxa"/>
            <w:vMerge/>
            <w:vAlign w:val="center"/>
          </w:tcPr>
          <w:p w:rsidR="001618A8" w:rsidRPr="00C306AE" w:rsidRDefault="001618A8" w:rsidP="00077F75">
            <w:pPr>
              <w:tabs>
                <w:tab w:val="left" w:pos="215"/>
              </w:tabs>
              <w:autoSpaceDE w:val="0"/>
              <w:autoSpaceDN w:val="0"/>
              <w:adjustRightInd w:val="0"/>
              <w:rPr>
                <w:sz w:val="12"/>
                <w:szCs w:val="12"/>
              </w:rPr>
            </w:pPr>
          </w:p>
        </w:tc>
        <w:tc>
          <w:tcPr>
            <w:tcW w:w="374" w:type="dxa"/>
            <w:vMerge/>
            <w:tcBorders>
              <w:right w:val="thinThickSmallGap" w:sz="24" w:space="0" w:color="auto"/>
            </w:tcBorders>
            <w:vAlign w:val="center"/>
          </w:tcPr>
          <w:p w:rsidR="001618A8" w:rsidRPr="00C306AE" w:rsidRDefault="001618A8"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618A8" w:rsidRPr="00C306AE" w:rsidRDefault="001618A8" w:rsidP="00077F75">
            <w:pPr>
              <w:jc w:val="center"/>
              <w:rPr>
                <w:b/>
                <w:bCs/>
                <w:sz w:val="20"/>
                <w:szCs w:val="20"/>
              </w:rPr>
            </w:pPr>
          </w:p>
        </w:tc>
      </w:tr>
      <w:tr w:rsidR="00C306AE" w:rsidRPr="00C306AE" w:rsidTr="00941593">
        <w:trPr>
          <w:cantSplit/>
          <w:trHeight w:val="249"/>
          <w:jc w:val="center"/>
        </w:trPr>
        <w:tc>
          <w:tcPr>
            <w:tcW w:w="1008" w:type="dxa"/>
            <w:vMerge/>
            <w:tcBorders>
              <w:left w:val="thinThickSmallGap" w:sz="24" w:space="0" w:color="auto"/>
            </w:tcBorders>
            <w:vAlign w:val="center"/>
          </w:tcPr>
          <w:p w:rsidR="001618A8" w:rsidRPr="00C306AE" w:rsidRDefault="001618A8" w:rsidP="00077F75">
            <w:pPr>
              <w:pStyle w:val="Heading2"/>
              <w:jc w:val="center"/>
              <w:rPr>
                <w:sz w:val="14"/>
                <w:szCs w:val="14"/>
              </w:rPr>
            </w:pPr>
          </w:p>
        </w:tc>
        <w:tc>
          <w:tcPr>
            <w:tcW w:w="1496" w:type="dxa"/>
            <w:vMerge/>
            <w:tcBorders>
              <w:right w:val="thinThickSmallGap" w:sz="24" w:space="0" w:color="auto"/>
            </w:tcBorders>
            <w:vAlign w:val="center"/>
          </w:tcPr>
          <w:p w:rsidR="001618A8" w:rsidRPr="00C306AE" w:rsidRDefault="001618A8" w:rsidP="00077F75">
            <w:pPr>
              <w:rPr>
                <w:b/>
                <w:bCs/>
                <w:sz w:val="18"/>
                <w:szCs w:val="18"/>
              </w:rPr>
            </w:pPr>
          </w:p>
        </w:tc>
        <w:tc>
          <w:tcPr>
            <w:tcW w:w="1496" w:type="dxa"/>
            <w:vMerge/>
            <w:tcBorders>
              <w:right w:val="thinThickSmallGap" w:sz="24" w:space="0" w:color="auto"/>
            </w:tcBorders>
            <w:vAlign w:val="center"/>
          </w:tcPr>
          <w:p w:rsidR="001618A8" w:rsidRPr="00C306AE" w:rsidRDefault="001618A8" w:rsidP="00077F75">
            <w:pPr>
              <w:rPr>
                <w:b/>
                <w:bCs/>
                <w:sz w:val="18"/>
                <w:szCs w:val="18"/>
              </w:rPr>
            </w:pPr>
          </w:p>
        </w:tc>
        <w:tc>
          <w:tcPr>
            <w:tcW w:w="1122" w:type="dxa"/>
            <w:vMerge/>
            <w:tcBorders>
              <w:left w:val="nil"/>
            </w:tcBorders>
            <w:vAlign w:val="center"/>
          </w:tcPr>
          <w:p w:rsidR="001618A8" w:rsidRPr="00C306AE" w:rsidRDefault="001618A8" w:rsidP="00077F75">
            <w:pPr>
              <w:jc w:val="center"/>
              <w:rPr>
                <w:sz w:val="16"/>
                <w:szCs w:val="16"/>
              </w:rPr>
            </w:pPr>
          </w:p>
        </w:tc>
        <w:tc>
          <w:tcPr>
            <w:tcW w:w="1496" w:type="dxa"/>
            <w:vMerge w:val="restart"/>
            <w:tcBorders>
              <w:left w:val="nil"/>
            </w:tcBorders>
            <w:vAlign w:val="center"/>
          </w:tcPr>
          <w:p w:rsidR="001618A8" w:rsidRPr="00C306AE" w:rsidRDefault="001618A8" w:rsidP="00077F75">
            <w:pPr>
              <w:rPr>
                <w:sz w:val="14"/>
                <w:szCs w:val="14"/>
              </w:rPr>
            </w:pPr>
            <w:r w:rsidRPr="00C306AE">
              <w:rPr>
                <w:sz w:val="14"/>
                <w:szCs w:val="14"/>
              </w:rPr>
              <w:t>ECONOMIE ŞI AFACERI INTERNAŢIONALE</w:t>
            </w:r>
          </w:p>
        </w:tc>
        <w:tc>
          <w:tcPr>
            <w:tcW w:w="1683" w:type="dxa"/>
            <w:tcBorders>
              <w:left w:val="nil"/>
            </w:tcBorders>
            <w:vAlign w:val="center"/>
          </w:tcPr>
          <w:p w:rsidR="001618A8" w:rsidRPr="00C306AE" w:rsidRDefault="001618A8" w:rsidP="00077F75">
            <w:pPr>
              <w:rPr>
                <w:sz w:val="14"/>
                <w:szCs w:val="14"/>
              </w:rPr>
            </w:pPr>
            <w:r w:rsidRPr="00C306AE">
              <w:rPr>
                <w:sz w:val="14"/>
                <w:szCs w:val="14"/>
              </w:rPr>
              <w:t>Economie internaţională</w:t>
            </w:r>
          </w:p>
        </w:tc>
        <w:tc>
          <w:tcPr>
            <w:tcW w:w="1496" w:type="dxa"/>
            <w:vMerge/>
            <w:vAlign w:val="center"/>
          </w:tcPr>
          <w:p w:rsidR="001618A8" w:rsidRPr="00C306AE" w:rsidRDefault="001618A8" w:rsidP="00077F75">
            <w:pPr>
              <w:jc w:val="center"/>
              <w:rPr>
                <w:sz w:val="14"/>
                <w:szCs w:val="14"/>
              </w:rPr>
            </w:pPr>
          </w:p>
        </w:tc>
        <w:tc>
          <w:tcPr>
            <w:tcW w:w="3179" w:type="dxa"/>
            <w:vMerge/>
            <w:vAlign w:val="center"/>
          </w:tcPr>
          <w:p w:rsidR="001618A8" w:rsidRPr="00C306AE" w:rsidRDefault="001618A8" w:rsidP="00077F75">
            <w:pPr>
              <w:tabs>
                <w:tab w:val="left" w:pos="215"/>
              </w:tabs>
              <w:autoSpaceDE w:val="0"/>
              <w:autoSpaceDN w:val="0"/>
              <w:adjustRightInd w:val="0"/>
              <w:rPr>
                <w:sz w:val="12"/>
                <w:szCs w:val="12"/>
              </w:rPr>
            </w:pPr>
          </w:p>
        </w:tc>
        <w:tc>
          <w:tcPr>
            <w:tcW w:w="374" w:type="dxa"/>
            <w:vMerge/>
            <w:tcBorders>
              <w:right w:val="thinThickSmallGap" w:sz="24" w:space="0" w:color="auto"/>
            </w:tcBorders>
            <w:vAlign w:val="center"/>
          </w:tcPr>
          <w:p w:rsidR="001618A8" w:rsidRPr="00C306AE" w:rsidRDefault="001618A8"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618A8" w:rsidRPr="00C306AE" w:rsidRDefault="001618A8" w:rsidP="00077F75">
            <w:pPr>
              <w:jc w:val="center"/>
              <w:rPr>
                <w:b/>
                <w:bCs/>
                <w:sz w:val="20"/>
                <w:szCs w:val="20"/>
              </w:rPr>
            </w:pPr>
          </w:p>
        </w:tc>
      </w:tr>
      <w:tr w:rsidR="00C306AE" w:rsidRPr="00C306AE" w:rsidTr="00941593">
        <w:trPr>
          <w:cantSplit/>
          <w:trHeight w:val="139"/>
          <w:jc w:val="center"/>
        </w:trPr>
        <w:tc>
          <w:tcPr>
            <w:tcW w:w="1008" w:type="dxa"/>
            <w:vMerge/>
            <w:tcBorders>
              <w:left w:val="thinThickSmallGap" w:sz="24" w:space="0" w:color="auto"/>
            </w:tcBorders>
            <w:vAlign w:val="center"/>
          </w:tcPr>
          <w:p w:rsidR="001618A8" w:rsidRPr="00C306AE" w:rsidRDefault="001618A8" w:rsidP="00077F75">
            <w:pPr>
              <w:pStyle w:val="Heading2"/>
              <w:jc w:val="center"/>
              <w:rPr>
                <w:sz w:val="14"/>
                <w:szCs w:val="14"/>
              </w:rPr>
            </w:pPr>
          </w:p>
        </w:tc>
        <w:tc>
          <w:tcPr>
            <w:tcW w:w="1496" w:type="dxa"/>
            <w:vMerge/>
            <w:tcBorders>
              <w:right w:val="thinThickSmallGap" w:sz="24" w:space="0" w:color="auto"/>
            </w:tcBorders>
            <w:vAlign w:val="center"/>
          </w:tcPr>
          <w:p w:rsidR="001618A8" w:rsidRPr="00C306AE" w:rsidRDefault="001618A8" w:rsidP="00077F75">
            <w:pPr>
              <w:rPr>
                <w:b/>
                <w:bCs/>
                <w:sz w:val="18"/>
                <w:szCs w:val="18"/>
              </w:rPr>
            </w:pPr>
          </w:p>
        </w:tc>
        <w:tc>
          <w:tcPr>
            <w:tcW w:w="1496" w:type="dxa"/>
            <w:vMerge/>
            <w:tcBorders>
              <w:right w:val="thinThickSmallGap" w:sz="24" w:space="0" w:color="auto"/>
            </w:tcBorders>
            <w:vAlign w:val="center"/>
          </w:tcPr>
          <w:p w:rsidR="001618A8" w:rsidRPr="00C306AE" w:rsidRDefault="001618A8" w:rsidP="00077F75">
            <w:pPr>
              <w:rPr>
                <w:b/>
                <w:bCs/>
                <w:sz w:val="18"/>
                <w:szCs w:val="18"/>
              </w:rPr>
            </w:pPr>
          </w:p>
        </w:tc>
        <w:tc>
          <w:tcPr>
            <w:tcW w:w="1122" w:type="dxa"/>
            <w:vMerge/>
            <w:tcBorders>
              <w:left w:val="nil"/>
            </w:tcBorders>
            <w:vAlign w:val="center"/>
          </w:tcPr>
          <w:p w:rsidR="001618A8" w:rsidRPr="00C306AE" w:rsidRDefault="001618A8" w:rsidP="00077F75">
            <w:pPr>
              <w:jc w:val="center"/>
              <w:rPr>
                <w:sz w:val="16"/>
                <w:szCs w:val="16"/>
              </w:rPr>
            </w:pPr>
          </w:p>
        </w:tc>
        <w:tc>
          <w:tcPr>
            <w:tcW w:w="1496" w:type="dxa"/>
            <w:vMerge/>
            <w:tcBorders>
              <w:left w:val="nil"/>
            </w:tcBorders>
            <w:vAlign w:val="center"/>
          </w:tcPr>
          <w:p w:rsidR="001618A8" w:rsidRPr="00C306AE" w:rsidRDefault="001618A8" w:rsidP="00077F75">
            <w:pPr>
              <w:rPr>
                <w:sz w:val="14"/>
                <w:szCs w:val="14"/>
              </w:rPr>
            </w:pPr>
          </w:p>
        </w:tc>
        <w:tc>
          <w:tcPr>
            <w:tcW w:w="1683" w:type="dxa"/>
            <w:tcBorders>
              <w:left w:val="nil"/>
            </w:tcBorders>
            <w:vAlign w:val="center"/>
          </w:tcPr>
          <w:p w:rsidR="001618A8" w:rsidRPr="00C306AE" w:rsidRDefault="001618A8" w:rsidP="00077F75">
            <w:pPr>
              <w:rPr>
                <w:sz w:val="14"/>
                <w:szCs w:val="14"/>
              </w:rPr>
            </w:pPr>
            <w:r w:rsidRPr="00C306AE">
              <w:rPr>
                <w:sz w:val="14"/>
                <w:szCs w:val="14"/>
              </w:rPr>
              <w:t>Afaceri internaţionale</w:t>
            </w:r>
          </w:p>
        </w:tc>
        <w:tc>
          <w:tcPr>
            <w:tcW w:w="1496" w:type="dxa"/>
            <w:vMerge/>
            <w:vAlign w:val="center"/>
          </w:tcPr>
          <w:p w:rsidR="001618A8" w:rsidRPr="00C306AE" w:rsidRDefault="001618A8" w:rsidP="00077F75">
            <w:pPr>
              <w:jc w:val="center"/>
              <w:rPr>
                <w:sz w:val="14"/>
                <w:szCs w:val="14"/>
              </w:rPr>
            </w:pPr>
          </w:p>
        </w:tc>
        <w:tc>
          <w:tcPr>
            <w:tcW w:w="3179" w:type="dxa"/>
            <w:vMerge/>
            <w:vAlign w:val="center"/>
          </w:tcPr>
          <w:p w:rsidR="001618A8" w:rsidRPr="00C306AE" w:rsidRDefault="001618A8" w:rsidP="00077F75">
            <w:pPr>
              <w:tabs>
                <w:tab w:val="left" w:pos="215"/>
              </w:tabs>
              <w:autoSpaceDE w:val="0"/>
              <w:autoSpaceDN w:val="0"/>
              <w:adjustRightInd w:val="0"/>
              <w:rPr>
                <w:sz w:val="12"/>
                <w:szCs w:val="12"/>
              </w:rPr>
            </w:pPr>
          </w:p>
        </w:tc>
        <w:tc>
          <w:tcPr>
            <w:tcW w:w="374" w:type="dxa"/>
            <w:vMerge/>
            <w:tcBorders>
              <w:right w:val="thinThickSmallGap" w:sz="24" w:space="0" w:color="auto"/>
            </w:tcBorders>
            <w:vAlign w:val="center"/>
          </w:tcPr>
          <w:p w:rsidR="001618A8" w:rsidRPr="00C306AE" w:rsidRDefault="001618A8"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618A8" w:rsidRPr="00C306AE" w:rsidRDefault="001618A8" w:rsidP="00077F75">
            <w:pPr>
              <w:jc w:val="center"/>
              <w:rPr>
                <w:b/>
                <w:bCs/>
                <w:sz w:val="20"/>
                <w:szCs w:val="20"/>
              </w:rPr>
            </w:pPr>
          </w:p>
        </w:tc>
      </w:tr>
      <w:tr w:rsidR="00C306AE" w:rsidRPr="00C306AE" w:rsidTr="00941593">
        <w:trPr>
          <w:cantSplit/>
          <w:trHeight w:val="249"/>
          <w:jc w:val="center"/>
        </w:trPr>
        <w:tc>
          <w:tcPr>
            <w:tcW w:w="1008" w:type="dxa"/>
            <w:vMerge/>
            <w:tcBorders>
              <w:left w:val="thinThickSmallGap" w:sz="24" w:space="0" w:color="auto"/>
            </w:tcBorders>
            <w:vAlign w:val="center"/>
          </w:tcPr>
          <w:p w:rsidR="001618A8" w:rsidRPr="00C306AE" w:rsidRDefault="001618A8" w:rsidP="00077F75">
            <w:pPr>
              <w:pStyle w:val="Heading2"/>
              <w:jc w:val="center"/>
              <w:rPr>
                <w:sz w:val="14"/>
                <w:szCs w:val="14"/>
              </w:rPr>
            </w:pPr>
          </w:p>
        </w:tc>
        <w:tc>
          <w:tcPr>
            <w:tcW w:w="1496" w:type="dxa"/>
            <w:vMerge/>
            <w:tcBorders>
              <w:right w:val="thinThickSmallGap" w:sz="24" w:space="0" w:color="auto"/>
            </w:tcBorders>
            <w:vAlign w:val="center"/>
          </w:tcPr>
          <w:p w:rsidR="001618A8" w:rsidRPr="00C306AE" w:rsidRDefault="001618A8" w:rsidP="00077F75">
            <w:pPr>
              <w:rPr>
                <w:b/>
                <w:bCs/>
                <w:sz w:val="18"/>
                <w:szCs w:val="18"/>
              </w:rPr>
            </w:pPr>
          </w:p>
        </w:tc>
        <w:tc>
          <w:tcPr>
            <w:tcW w:w="1496" w:type="dxa"/>
            <w:vMerge/>
            <w:tcBorders>
              <w:right w:val="thinThickSmallGap" w:sz="24" w:space="0" w:color="auto"/>
            </w:tcBorders>
            <w:vAlign w:val="center"/>
          </w:tcPr>
          <w:p w:rsidR="001618A8" w:rsidRPr="00C306AE" w:rsidRDefault="001618A8" w:rsidP="00077F75">
            <w:pPr>
              <w:rPr>
                <w:b/>
                <w:bCs/>
                <w:sz w:val="18"/>
                <w:szCs w:val="18"/>
              </w:rPr>
            </w:pPr>
          </w:p>
        </w:tc>
        <w:tc>
          <w:tcPr>
            <w:tcW w:w="1122" w:type="dxa"/>
            <w:vMerge/>
            <w:tcBorders>
              <w:left w:val="nil"/>
            </w:tcBorders>
            <w:vAlign w:val="center"/>
          </w:tcPr>
          <w:p w:rsidR="001618A8" w:rsidRPr="00C306AE" w:rsidRDefault="001618A8" w:rsidP="00077F75">
            <w:pPr>
              <w:jc w:val="center"/>
              <w:rPr>
                <w:sz w:val="16"/>
                <w:szCs w:val="16"/>
              </w:rPr>
            </w:pPr>
          </w:p>
        </w:tc>
        <w:tc>
          <w:tcPr>
            <w:tcW w:w="1496" w:type="dxa"/>
            <w:vMerge/>
            <w:tcBorders>
              <w:left w:val="nil"/>
            </w:tcBorders>
            <w:vAlign w:val="center"/>
          </w:tcPr>
          <w:p w:rsidR="001618A8" w:rsidRPr="00C306AE" w:rsidRDefault="001618A8" w:rsidP="00077F75">
            <w:pPr>
              <w:rPr>
                <w:sz w:val="14"/>
                <w:szCs w:val="14"/>
              </w:rPr>
            </w:pPr>
          </w:p>
        </w:tc>
        <w:tc>
          <w:tcPr>
            <w:tcW w:w="1683" w:type="dxa"/>
            <w:tcBorders>
              <w:left w:val="nil"/>
            </w:tcBorders>
            <w:vAlign w:val="center"/>
          </w:tcPr>
          <w:p w:rsidR="001618A8" w:rsidRPr="00C306AE" w:rsidRDefault="001618A8" w:rsidP="00077F75">
            <w:pPr>
              <w:rPr>
                <w:sz w:val="14"/>
                <w:szCs w:val="14"/>
              </w:rPr>
            </w:pPr>
            <w:r w:rsidRPr="00C306AE">
              <w:rPr>
                <w:sz w:val="14"/>
                <w:szCs w:val="14"/>
              </w:rPr>
              <w:t>Economie şi afaceri internaţionale</w:t>
            </w:r>
          </w:p>
        </w:tc>
        <w:tc>
          <w:tcPr>
            <w:tcW w:w="1496" w:type="dxa"/>
            <w:vMerge/>
            <w:vAlign w:val="center"/>
          </w:tcPr>
          <w:p w:rsidR="001618A8" w:rsidRPr="00C306AE" w:rsidRDefault="001618A8" w:rsidP="00077F75">
            <w:pPr>
              <w:jc w:val="center"/>
              <w:rPr>
                <w:sz w:val="14"/>
                <w:szCs w:val="14"/>
              </w:rPr>
            </w:pPr>
          </w:p>
        </w:tc>
        <w:tc>
          <w:tcPr>
            <w:tcW w:w="3179" w:type="dxa"/>
            <w:vMerge/>
            <w:vAlign w:val="center"/>
          </w:tcPr>
          <w:p w:rsidR="001618A8" w:rsidRPr="00C306AE" w:rsidRDefault="001618A8" w:rsidP="00077F75">
            <w:pPr>
              <w:tabs>
                <w:tab w:val="left" w:pos="215"/>
              </w:tabs>
              <w:autoSpaceDE w:val="0"/>
              <w:autoSpaceDN w:val="0"/>
              <w:adjustRightInd w:val="0"/>
              <w:rPr>
                <w:sz w:val="12"/>
                <w:szCs w:val="12"/>
              </w:rPr>
            </w:pPr>
          </w:p>
        </w:tc>
        <w:tc>
          <w:tcPr>
            <w:tcW w:w="374" w:type="dxa"/>
            <w:vMerge/>
            <w:tcBorders>
              <w:right w:val="thinThickSmallGap" w:sz="24" w:space="0" w:color="auto"/>
            </w:tcBorders>
            <w:vAlign w:val="center"/>
          </w:tcPr>
          <w:p w:rsidR="001618A8" w:rsidRPr="00C306AE" w:rsidRDefault="001618A8"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618A8" w:rsidRPr="00C306AE" w:rsidRDefault="001618A8" w:rsidP="00077F75">
            <w:pPr>
              <w:jc w:val="center"/>
              <w:rPr>
                <w:b/>
                <w:bCs/>
                <w:sz w:val="20"/>
                <w:szCs w:val="20"/>
              </w:rPr>
            </w:pPr>
          </w:p>
        </w:tc>
      </w:tr>
      <w:tr w:rsidR="00C306AE" w:rsidRPr="00C306AE" w:rsidTr="00941593">
        <w:trPr>
          <w:cantSplit/>
          <w:trHeight w:val="82"/>
          <w:jc w:val="center"/>
        </w:trPr>
        <w:tc>
          <w:tcPr>
            <w:tcW w:w="1008" w:type="dxa"/>
            <w:vMerge/>
            <w:tcBorders>
              <w:left w:val="thinThickSmallGap" w:sz="24" w:space="0" w:color="auto"/>
            </w:tcBorders>
            <w:vAlign w:val="center"/>
          </w:tcPr>
          <w:p w:rsidR="001618A8" w:rsidRPr="00C306AE" w:rsidRDefault="001618A8" w:rsidP="00077F75">
            <w:pPr>
              <w:pStyle w:val="Heading2"/>
              <w:jc w:val="center"/>
              <w:rPr>
                <w:sz w:val="14"/>
                <w:szCs w:val="14"/>
              </w:rPr>
            </w:pPr>
          </w:p>
        </w:tc>
        <w:tc>
          <w:tcPr>
            <w:tcW w:w="1496" w:type="dxa"/>
            <w:vMerge/>
            <w:tcBorders>
              <w:right w:val="thinThickSmallGap" w:sz="24" w:space="0" w:color="auto"/>
            </w:tcBorders>
            <w:vAlign w:val="center"/>
          </w:tcPr>
          <w:p w:rsidR="001618A8" w:rsidRPr="00C306AE" w:rsidRDefault="001618A8" w:rsidP="00077F75">
            <w:pPr>
              <w:rPr>
                <w:b/>
                <w:bCs/>
                <w:sz w:val="18"/>
                <w:szCs w:val="18"/>
              </w:rPr>
            </w:pPr>
          </w:p>
        </w:tc>
        <w:tc>
          <w:tcPr>
            <w:tcW w:w="1496" w:type="dxa"/>
            <w:vMerge/>
            <w:tcBorders>
              <w:right w:val="thinThickSmallGap" w:sz="24" w:space="0" w:color="auto"/>
            </w:tcBorders>
            <w:vAlign w:val="center"/>
          </w:tcPr>
          <w:p w:rsidR="001618A8" w:rsidRPr="00C306AE" w:rsidRDefault="001618A8" w:rsidP="00077F75">
            <w:pPr>
              <w:rPr>
                <w:b/>
                <w:bCs/>
                <w:sz w:val="18"/>
                <w:szCs w:val="18"/>
              </w:rPr>
            </w:pPr>
          </w:p>
        </w:tc>
        <w:tc>
          <w:tcPr>
            <w:tcW w:w="1122" w:type="dxa"/>
            <w:vMerge/>
            <w:tcBorders>
              <w:left w:val="nil"/>
            </w:tcBorders>
            <w:vAlign w:val="center"/>
          </w:tcPr>
          <w:p w:rsidR="001618A8" w:rsidRPr="00C306AE" w:rsidRDefault="001618A8" w:rsidP="00077F75">
            <w:pPr>
              <w:jc w:val="center"/>
              <w:rPr>
                <w:sz w:val="16"/>
                <w:szCs w:val="16"/>
              </w:rPr>
            </w:pPr>
          </w:p>
        </w:tc>
        <w:tc>
          <w:tcPr>
            <w:tcW w:w="1496" w:type="dxa"/>
            <w:vMerge w:val="restart"/>
            <w:tcBorders>
              <w:left w:val="nil"/>
            </w:tcBorders>
            <w:vAlign w:val="center"/>
          </w:tcPr>
          <w:p w:rsidR="001618A8" w:rsidRPr="00C306AE" w:rsidRDefault="001618A8" w:rsidP="00077F75">
            <w:pPr>
              <w:rPr>
                <w:sz w:val="14"/>
                <w:szCs w:val="14"/>
              </w:rPr>
            </w:pPr>
            <w:r w:rsidRPr="00C306AE">
              <w:rPr>
                <w:sz w:val="14"/>
                <w:szCs w:val="14"/>
              </w:rPr>
              <w:t xml:space="preserve">MANAGEMENT </w:t>
            </w:r>
          </w:p>
        </w:tc>
        <w:tc>
          <w:tcPr>
            <w:tcW w:w="1683" w:type="dxa"/>
            <w:tcBorders>
              <w:left w:val="nil"/>
            </w:tcBorders>
            <w:vAlign w:val="center"/>
          </w:tcPr>
          <w:p w:rsidR="001618A8" w:rsidRPr="00C306AE" w:rsidRDefault="001618A8" w:rsidP="00077F75">
            <w:pPr>
              <w:rPr>
                <w:sz w:val="14"/>
                <w:szCs w:val="14"/>
              </w:rPr>
            </w:pPr>
            <w:r w:rsidRPr="00C306AE">
              <w:rPr>
                <w:sz w:val="14"/>
                <w:szCs w:val="14"/>
              </w:rPr>
              <w:t>Management</w:t>
            </w:r>
          </w:p>
        </w:tc>
        <w:tc>
          <w:tcPr>
            <w:tcW w:w="1496" w:type="dxa"/>
            <w:vMerge/>
            <w:vAlign w:val="center"/>
          </w:tcPr>
          <w:p w:rsidR="001618A8" w:rsidRPr="00C306AE" w:rsidRDefault="001618A8" w:rsidP="00077F75">
            <w:pPr>
              <w:jc w:val="center"/>
              <w:rPr>
                <w:sz w:val="14"/>
                <w:szCs w:val="14"/>
              </w:rPr>
            </w:pPr>
          </w:p>
        </w:tc>
        <w:tc>
          <w:tcPr>
            <w:tcW w:w="3179" w:type="dxa"/>
            <w:vMerge/>
            <w:vAlign w:val="center"/>
          </w:tcPr>
          <w:p w:rsidR="001618A8" w:rsidRPr="00C306AE" w:rsidRDefault="001618A8" w:rsidP="00077F75">
            <w:pPr>
              <w:tabs>
                <w:tab w:val="left" w:pos="215"/>
              </w:tabs>
              <w:autoSpaceDE w:val="0"/>
              <w:autoSpaceDN w:val="0"/>
              <w:adjustRightInd w:val="0"/>
              <w:rPr>
                <w:sz w:val="12"/>
                <w:szCs w:val="12"/>
              </w:rPr>
            </w:pPr>
          </w:p>
        </w:tc>
        <w:tc>
          <w:tcPr>
            <w:tcW w:w="374" w:type="dxa"/>
            <w:vMerge/>
            <w:tcBorders>
              <w:right w:val="thinThickSmallGap" w:sz="24" w:space="0" w:color="auto"/>
            </w:tcBorders>
            <w:vAlign w:val="center"/>
          </w:tcPr>
          <w:p w:rsidR="001618A8" w:rsidRPr="00C306AE" w:rsidRDefault="001618A8"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618A8" w:rsidRPr="00C306AE" w:rsidRDefault="001618A8" w:rsidP="00077F75">
            <w:pPr>
              <w:jc w:val="center"/>
              <w:rPr>
                <w:b/>
                <w:bCs/>
                <w:sz w:val="20"/>
                <w:szCs w:val="20"/>
              </w:rPr>
            </w:pPr>
          </w:p>
        </w:tc>
      </w:tr>
      <w:tr w:rsidR="00C306AE" w:rsidRPr="00C306AE" w:rsidTr="00941593">
        <w:trPr>
          <w:cantSplit/>
          <w:trHeight w:val="249"/>
          <w:jc w:val="center"/>
        </w:trPr>
        <w:tc>
          <w:tcPr>
            <w:tcW w:w="1008" w:type="dxa"/>
            <w:vMerge/>
            <w:tcBorders>
              <w:left w:val="thinThickSmallGap" w:sz="24" w:space="0" w:color="auto"/>
            </w:tcBorders>
            <w:vAlign w:val="center"/>
          </w:tcPr>
          <w:p w:rsidR="001618A8" w:rsidRPr="00C306AE" w:rsidRDefault="001618A8" w:rsidP="00077F75">
            <w:pPr>
              <w:pStyle w:val="Heading2"/>
              <w:jc w:val="center"/>
              <w:rPr>
                <w:sz w:val="14"/>
                <w:szCs w:val="14"/>
              </w:rPr>
            </w:pPr>
          </w:p>
        </w:tc>
        <w:tc>
          <w:tcPr>
            <w:tcW w:w="1496" w:type="dxa"/>
            <w:vMerge/>
            <w:tcBorders>
              <w:right w:val="thinThickSmallGap" w:sz="24" w:space="0" w:color="auto"/>
            </w:tcBorders>
            <w:vAlign w:val="center"/>
          </w:tcPr>
          <w:p w:rsidR="001618A8" w:rsidRPr="00C306AE" w:rsidRDefault="001618A8" w:rsidP="00077F75">
            <w:pPr>
              <w:rPr>
                <w:b/>
                <w:bCs/>
                <w:sz w:val="18"/>
                <w:szCs w:val="18"/>
              </w:rPr>
            </w:pPr>
          </w:p>
        </w:tc>
        <w:tc>
          <w:tcPr>
            <w:tcW w:w="1496" w:type="dxa"/>
            <w:vMerge/>
            <w:tcBorders>
              <w:right w:val="thinThickSmallGap" w:sz="24" w:space="0" w:color="auto"/>
            </w:tcBorders>
            <w:vAlign w:val="center"/>
          </w:tcPr>
          <w:p w:rsidR="001618A8" w:rsidRPr="00C306AE" w:rsidRDefault="001618A8" w:rsidP="00077F75">
            <w:pPr>
              <w:rPr>
                <w:b/>
                <w:bCs/>
                <w:sz w:val="18"/>
                <w:szCs w:val="18"/>
              </w:rPr>
            </w:pPr>
          </w:p>
        </w:tc>
        <w:tc>
          <w:tcPr>
            <w:tcW w:w="1122" w:type="dxa"/>
            <w:vMerge/>
            <w:tcBorders>
              <w:left w:val="nil"/>
            </w:tcBorders>
            <w:vAlign w:val="center"/>
          </w:tcPr>
          <w:p w:rsidR="001618A8" w:rsidRPr="00C306AE" w:rsidRDefault="001618A8" w:rsidP="00077F75">
            <w:pPr>
              <w:jc w:val="center"/>
              <w:rPr>
                <w:sz w:val="16"/>
                <w:szCs w:val="16"/>
              </w:rPr>
            </w:pPr>
          </w:p>
        </w:tc>
        <w:tc>
          <w:tcPr>
            <w:tcW w:w="1496" w:type="dxa"/>
            <w:vMerge/>
            <w:tcBorders>
              <w:left w:val="nil"/>
            </w:tcBorders>
            <w:vAlign w:val="center"/>
          </w:tcPr>
          <w:p w:rsidR="001618A8" w:rsidRPr="00C306AE" w:rsidRDefault="001618A8" w:rsidP="00077F75">
            <w:pPr>
              <w:rPr>
                <w:sz w:val="14"/>
                <w:szCs w:val="14"/>
              </w:rPr>
            </w:pPr>
          </w:p>
        </w:tc>
        <w:tc>
          <w:tcPr>
            <w:tcW w:w="1683" w:type="dxa"/>
            <w:tcBorders>
              <w:left w:val="nil"/>
            </w:tcBorders>
            <w:vAlign w:val="center"/>
          </w:tcPr>
          <w:p w:rsidR="001618A8" w:rsidRPr="00C306AE" w:rsidRDefault="001618A8" w:rsidP="00077F75">
            <w:pPr>
              <w:rPr>
                <w:sz w:val="14"/>
                <w:szCs w:val="14"/>
              </w:rPr>
            </w:pPr>
            <w:r w:rsidRPr="00C306AE">
              <w:rPr>
                <w:sz w:val="14"/>
                <w:szCs w:val="14"/>
              </w:rPr>
              <w:t>Managementul dezvoltării rurale durabile</w:t>
            </w:r>
          </w:p>
        </w:tc>
        <w:tc>
          <w:tcPr>
            <w:tcW w:w="1496" w:type="dxa"/>
            <w:vMerge/>
            <w:vAlign w:val="center"/>
          </w:tcPr>
          <w:p w:rsidR="001618A8" w:rsidRPr="00C306AE" w:rsidRDefault="001618A8" w:rsidP="00077F75">
            <w:pPr>
              <w:jc w:val="center"/>
              <w:rPr>
                <w:sz w:val="14"/>
                <w:szCs w:val="14"/>
              </w:rPr>
            </w:pPr>
          </w:p>
        </w:tc>
        <w:tc>
          <w:tcPr>
            <w:tcW w:w="3179" w:type="dxa"/>
            <w:vMerge/>
            <w:vAlign w:val="center"/>
          </w:tcPr>
          <w:p w:rsidR="001618A8" w:rsidRPr="00C306AE" w:rsidRDefault="001618A8" w:rsidP="00077F75">
            <w:pPr>
              <w:tabs>
                <w:tab w:val="left" w:pos="215"/>
              </w:tabs>
              <w:autoSpaceDE w:val="0"/>
              <w:autoSpaceDN w:val="0"/>
              <w:adjustRightInd w:val="0"/>
              <w:rPr>
                <w:sz w:val="12"/>
                <w:szCs w:val="12"/>
              </w:rPr>
            </w:pPr>
          </w:p>
        </w:tc>
        <w:tc>
          <w:tcPr>
            <w:tcW w:w="374" w:type="dxa"/>
            <w:vMerge/>
            <w:tcBorders>
              <w:right w:val="thinThickSmallGap" w:sz="24" w:space="0" w:color="auto"/>
            </w:tcBorders>
            <w:vAlign w:val="center"/>
          </w:tcPr>
          <w:p w:rsidR="001618A8" w:rsidRPr="00C306AE" w:rsidRDefault="001618A8"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618A8" w:rsidRPr="00C306AE" w:rsidRDefault="001618A8" w:rsidP="00077F75">
            <w:pPr>
              <w:jc w:val="center"/>
              <w:rPr>
                <w:b/>
                <w:bCs/>
                <w:sz w:val="20"/>
                <w:szCs w:val="20"/>
              </w:rPr>
            </w:pPr>
          </w:p>
        </w:tc>
      </w:tr>
      <w:tr w:rsidR="00C306AE" w:rsidRPr="00C306AE" w:rsidTr="00941593">
        <w:trPr>
          <w:cantSplit/>
          <w:trHeight w:val="249"/>
          <w:jc w:val="center"/>
        </w:trPr>
        <w:tc>
          <w:tcPr>
            <w:tcW w:w="1008" w:type="dxa"/>
            <w:vMerge/>
            <w:tcBorders>
              <w:left w:val="thinThickSmallGap" w:sz="24" w:space="0" w:color="auto"/>
            </w:tcBorders>
            <w:vAlign w:val="center"/>
          </w:tcPr>
          <w:p w:rsidR="001618A8" w:rsidRPr="00C306AE" w:rsidRDefault="001618A8" w:rsidP="00077F75">
            <w:pPr>
              <w:pStyle w:val="Heading2"/>
              <w:jc w:val="center"/>
              <w:rPr>
                <w:sz w:val="14"/>
                <w:szCs w:val="14"/>
              </w:rPr>
            </w:pPr>
          </w:p>
        </w:tc>
        <w:tc>
          <w:tcPr>
            <w:tcW w:w="1496" w:type="dxa"/>
            <w:vMerge/>
            <w:tcBorders>
              <w:right w:val="thinThickSmallGap" w:sz="24" w:space="0" w:color="auto"/>
            </w:tcBorders>
            <w:vAlign w:val="center"/>
          </w:tcPr>
          <w:p w:rsidR="001618A8" w:rsidRPr="00C306AE" w:rsidRDefault="001618A8" w:rsidP="00077F75">
            <w:pPr>
              <w:rPr>
                <w:b/>
                <w:bCs/>
                <w:sz w:val="18"/>
                <w:szCs w:val="18"/>
              </w:rPr>
            </w:pPr>
          </w:p>
        </w:tc>
        <w:tc>
          <w:tcPr>
            <w:tcW w:w="1496" w:type="dxa"/>
            <w:vMerge/>
            <w:tcBorders>
              <w:right w:val="thinThickSmallGap" w:sz="24" w:space="0" w:color="auto"/>
            </w:tcBorders>
            <w:vAlign w:val="center"/>
          </w:tcPr>
          <w:p w:rsidR="001618A8" w:rsidRPr="00C306AE" w:rsidRDefault="001618A8" w:rsidP="00077F75">
            <w:pPr>
              <w:rPr>
                <w:b/>
                <w:bCs/>
                <w:sz w:val="18"/>
                <w:szCs w:val="18"/>
              </w:rPr>
            </w:pPr>
          </w:p>
        </w:tc>
        <w:tc>
          <w:tcPr>
            <w:tcW w:w="1122" w:type="dxa"/>
            <w:vMerge/>
            <w:tcBorders>
              <w:left w:val="nil"/>
            </w:tcBorders>
            <w:vAlign w:val="center"/>
          </w:tcPr>
          <w:p w:rsidR="001618A8" w:rsidRPr="00C306AE" w:rsidRDefault="001618A8" w:rsidP="00077F75">
            <w:pPr>
              <w:jc w:val="center"/>
              <w:rPr>
                <w:sz w:val="16"/>
                <w:szCs w:val="16"/>
              </w:rPr>
            </w:pPr>
          </w:p>
        </w:tc>
        <w:tc>
          <w:tcPr>
            <w:tcW w:w="1496" w:type="dxa"/>
            <w:tcBorders>
              <w:left w:val="nil"/>
            </w:tcBorders>
            <w:vAlign w:val="center"/>
          </w:tcPr>
          <w:p w:rsidR="001618A8" w:rsidRPr="00C306AE" w:rsidRDefault="001618A8" w:rsidP="00077F75">
            <w:pPr>
              <w:rPr>
                <w:sz w:val="14"/>
                <w:szCs w:val="14"/>
              </w:rPr>
            </w:pPr>
            <w:r w:rsidRPr="00C306AE">
              <w:rPr>
                <w:sz w:val="14"/>
                <w:szCs w:val="14"/>
              </w:rPr>
              <w:t>MARKETING</w:t>
            </w:r>
          </w:p>
        </w:tc>
        <w:tc>
          <w:tcPr>
            <w:tcW w:w="1683" w:type="dxa"/>
            <w:tcBorders>
              <w:left w:val="nil"/>
            </w:tcBorders>
            <w:vAlign w:val="center"/>
          </w:tcPr>
          <w:p w:rsidR="001618A8" w:rsidRPr="00C306AE" w:rsidRDefault="001618A8" w:rsidP="00077F75">
            <w:pPr>
              <w:rPr>
                <w:sz w:val="14"/>
                <w:szCs w:val="14"/>
              </w:rPr>
            </w:pPr>
            <w:r w:rsidRPr="00C306AE">
              <w:rPr>
                <w:sz w:val="14"/>
                <w:szCs w:val="14"/>
              </w:rPr>
              <w:t>Marketing</w:t>
            </w:r>
          </w:p>
        </w:tc>
        <w:tc>
          <w:tcPr>
            <w:tcW w:w="1496" w:type="dxa"/>
            <w:vMerge/>
            <w:vAlign w:val="center"/>
          </w:tcPr>
          <w:p w:rsidR="001618A8" w:rsidRPr="00C306AE" w:rsidRDefault="001618A8" w:rsidP="00077F75">
            <w:pPr>
              <w:jc w:val="center"/>
              <w:rPr>
                <w:sz w:val="14"/>
                <w:szCs w:val="14"/>
              </w:rPr>
            </w:pPr>
          </w:p>
        </w:tc>
        <w:tc>
          <w:tcPr>
            <w:tcW w:w="3179" w:type="dxa"/>
            <w:vMerge/>
            <w:vAlign w:val="center"/>
          </w:tcPr>
          <w:p w:rsidR="001618A8" w:rsidRPr="00C306AE" w:rsidRDefault="001618A8" w:rsidP="00077F75">
            <w:pPr>
              <w:tabs>
                <w:tab w:val="left" w:pos="215"/>
              </w:tabs>
              <w:autoSpaceDE w:val="0"/>
              <w:autoSpaceDN w:val="0"/>
              <w:adjustRightInd w:val="0"/>
              <w:rPr>
                <w:sz w:val="12"/>
                <w:szCs w:val="12"/>
              </w:rPr>
            </w:pPr>
          </w:p>
        </w:tc>
        <w:tc>
          <w:tcPr>
            <w:tcW w:w="374" w:type="dxa"/>
            <w:vMerge/>
            <w:tcBorders>
              <w:right w:val="thinThickSmallGap" w:sz="24" w:space="0" w:color="auto"/>
            </w:tcBorders>
            <w:vAlign w:val="center"/>
          </w:tcPr>
          <w:p w:rsidR="001618A8" w:rsidRPr="00C306AE" w:rsidRDefault="001618A8"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618A8" w:rsidRPr="00C306AE" w:rsidRDefault="001618A8" w:rsidP="00077F75">
            <w:pPr>
              <w:jc w:val="center"/>
              <w:rPr>
                <w:b/>
                <w:bCs/>
                <w:sz w:val="20"/>
                <w:szCs w:val="20"/>
              </w:rPr>
            </w:pPr>
          </w:p>
        </w:tc>
      </w:tr>
      <w:tr w:rsidR="00C306AE" w:rsidRPr="00C306AE" w:rsidTr="00941593">
        <w:trPr>
          <w:cantSplit/>
          <w:trHeight w:val="249"/>
          <w:jc w:val="center"/>
        </w:trPr>
        <w:tc>
          <w:tcPr>
            <w:tcW w:w="1008" w:type="dxa"/>
            <w:vMerge/>
            <w:tcBorders>
              <w:left w:val="thinThickSmallGap" w:sz="24" w:space="0" w:color="auto"/>
            </w:tcBorders>
            <w:vAlign w:val="center"/>
          </w:tcPr>
          <w:p w:rsidR="001618A8" w:rsidRPr="00C306AE" w:rsidRDefault="001618A8" w:rsidP="00077F75">
            <w:pPr>
              <w:pStyle w:val="Heading2"/>
              <w:jc w:val="center"/>
              <w:rPr>
                <w:sz w:val="14"/>
                <w:szCs w:val="14"/>
              </w:rPr>
            </w:pPr>
          </w:p>
        </w:tc>
        <w:tc>
          <w:tcPr>
            <w:tcW w:w="1496" w:type="dxa"/>
            <w:vMerge/>
            <w:tcBorders>
              <w:right w:val="thinThickSmallGap" w:sz="24" w:space="0" w:color="auto"/>
            </w:tcBorders>
            <w:vAlign w:val="center"/>
          </w:tcPr>
          <w:p w:rsidR="001618A8" w:rsidRPr="00C306AE" w:rsidRDefault="001618A8" w:rsidP="00077F75">
            <w:pPr>
              <w:rPr>
                <w:b/>
                <w:bCs/>
                <w:sz w:val="18"/>
                <w:szCs w:val="18"/>
              </w:rPr>
            </w:pPr>
          </w:p>
        </w:tc>
        <w:tc>
          <w:tcPr>
            <w:tcW w:w="1496" w:type="dxa"/>
            <w:vMerge/>
            <w:tcBorders>
              <w:right w:val="thinThickSmallGap" w:sz="24" w:space="0" w:color="auto"/>
            </w:tcBorders>
            <w:vAlign w:val="center"/>
          </w:tcPr>
          <w:p w:rsidR="001618A8" w:rsidRPr="00C306AE" w:rsidRDefault="001618A8" w:rsidP="00077F75">
            <w:pPr>
              <w:rPr>
                <w:b/>
                <w:bCs/>
                <w:sz w:val="18"/>
                <w:szCs w:val="18"/>
              </w:rPr>
            </w:pPr>
          </w:p>
        </w:tc>
        <w:tc>
          <w:tcPr>
            <w:tcW w:w="1122" w:type="dxa"/>
            <w:vMerge w:val="restart"/>
            <w:tcBorders>
              <w:left w:val="nil"/>
            </w:tcBorders>
            <w:vAlign w:val="center"/>
          </w:tcPr>
          <w:p w:rsidR="001618A8" w:rsidRPr="00C306AE" w:rsidRDefault="001618A8" w:rsidP="00077F75">
            <w:pPr>
              <w:jc w:val="center"/>
              <w:rPr>
                <w:sz w:val="14"/>
                <w:szCs w:val="14"/>
              </w:rPr>
            </w:pPr>
            <w:r w:rsidRPr="00C306AE">
              <w:rPr>
                <w:sz w:val="14"/>
                <w:szCs w:val="14"/>
              </w:rPr>
              <w:t>ŞTIINŢE MILITARE ŞI INFORMAŢII</w:t>
            </w:r>
          </w:p>
        </w:tc>
        <w:tc>
          <w:tcPr>
            <w:tcW w:w="1496" w:type="dxa"/>
            <w:vMerge w:val="restart"/>
            <w:tcBorders>
              <w:left w:val="nil"/>
            </w:tcBorders>
            <w:vAlign w:val="center"/>
          </w:tcPr>
          <w:p w:rsidR="001618A8" w:rsidRPr="00C306AE" w:rsidRDefault="001618A8" w:rsidP="00077F75">
            <w:pPr>
              <w:rPr>
                <w:sz w:val="14"/>
                <w:szCs w:val="14"/>
              </w:rPr>
            </w:pPr>
            <w:r w:rsidRPr="00C306AE">
              <w:rPr>
                <w:sz w:val="14"/>
                <w:szCs w:val="14"/>
              </w:rPr>
              <w:t>ŞTIINŢE MILITARE ŞI INFORMAŢII</w:t>
            </w:r>
          </w:p>
        </w:tc>
        <w:tc>
          <w:tcPr>
            <w:tcW w:w="1683" w:type="dxa"/>
            <w:tcBorders>
              <w:left w:val="nil"/>
            </w:tcBorders>
            <w:vAlign w:val="center"/>
          </w:tcPr>
          <w:p w:rsidR="001618A8" w:rsidRPr="00C306AE" w:rsidRDefault="001618A8" w:rsidP="00077F75">
            <w:pPr>
              <w:rPr>
                <w:sz w:val="14"/>
                <w:szCs w:val="14"/>
              </w:rPr>
            </w:pPr>
            <w:r w:rsidRPr="00C306AE">
              <w:rPr>
                <w:sz w:val="14"/>
                <w:szCs w:val="14"/>
              </w:rPr>
              <w:t>Management economico - financiar</w:t>
            </w:r>
          </w:p>
        </w:tc>
        <w:tc>
          <w:tcPr>
            <w:tcW w:w="1496" w:type="dxa"/>
            <w:vMerge/>
            <w:vAlign w:val="center"/>
          </w:tcPr>
          <w:p w:rsidR="001618A8" w:rsidRPr="00C306AE" w:rsidRDefault="001618A8" w:rsidP="00077F75">
            <w:pPr>
              <w:rPr>
                <w:sz w:val="14"/>
                <w:szCs w:val="14"/>
              </w:rPr>
            </w:pPr>
          </w:p>
        </w:tc>
        <w:tc>
          <w:tcPr>
            <w:tcW w:w="3179" w:type="dxa"/>
            <w:vMerge/>
            <w:vAlign w:val="center"/>
          </w:tcPr>
          <w:p w:rsidR="001618A8" w:rsidRPr="00C306AE" w:rsidRDefault="001618A8" w:rsidP="00077F75">
            <w:pPr>
              <w:tabs>
                <w:tab w:val="left" w:pos="215"/>
              </w:tabs>
              <w:autoSpaceDE w:val="0"/>
              <w:autoSpaceDN w:val="0"/>
              <w:adjustRightInd w:val="0"/>
              <w:rPr>
                <w:sz w:val="12"/>
                <w:szCs w:val="12"/>
              </w:rPr>
            </w:pPr>
          </w:p>
        </w:tc>
        <w:tc>
          <w:tcPr>
            <w:tcW w:w="374" w:type="dxa"/>
            <w:vMerge/>
            <w:tcBorders>
              <w:right w:val="thinThickSmallGap" w:sz="24" w:space="0" w:color="auto"/>
            </w:tcBorders>
            <w:vAlign w:val="center"/>
          </w:tcPr>
          <w:p w:rsidR="001618A8" w:rsidRPr="00C306AE" w:rsidRDefault="001618A8"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618A8" w:rsidRPr="00C306AE" w:rsidRDefault="001618A8" w:rsidP="00077F75">
            <w:pPr>
              <w:jc w:val="center"/>
              <w:rPr>
                <w:b/>
                <w:bCs/>
                <w:sz w:val="20"/>
                <w:szCs w:val="20"/>
              </w:rPr>
            </w:pPr>
          </w:p>
        </w:tc>
      </w:tr>
      <w:tr w:rsidR="001618A8" w:rsidRPr="00C306AE" w:rsidTr="00941593">
        <w:trPr>
          <w:cantSplit/>
          <w:trHeight w:val="249"/>
          <w:jc w:val="center"/>
        </w:trPr>
        <w:tc>
          <w:tcPr>
            <w:tcW w:w="1008" w:type="dxa"/>
            <w:vMerge/>
            <w:tcBorders>
              <w:left w:val="thinThickSmallGap" w:sz="24" w:space="0" w:color="auto"/>
            </w:tcBorders>
            <w:vAlign w:val="center"/>
          </w:tcPr>
          <w:p w:rsidR="001618A8" w:rsidRPr="00C306AE" w:rsidRDefault="001618A8" w:rsidP="00077F75">
            <w:pPr>
              <w:pStyle w:val="Heading2"/>
              <w:jc w:val="center"/>
              <w:rPr>
                <w:sz w:val="14"/>
                <w:szCs w:val="14"/>
              </w:rPr>
            </w:pPr>
          </w:p>
        </w:tc>
        <w:tc>
          <w:tcPr>
            <w:tcW w:w="1496" w:type="dxa"/>
            <w:vMerge/>
            <w:tcBorders>
              <w:right w:val="thinThickSmallGap" w:sz="24" w:space="0" w:color="auto"/>
            </w:tcBorders>
            <w:vAlign w:val="center"/>
          </w:tcPr>
          <w:p w:rsidR="001618A8" w:rsidRPr="00C306AE" w:rsidRDefault="001618A8" w:rsidP="00077F75">
            <w:pPr>
              <w:rPr>
                <w:b/>
                <w:bCs/>
                <w:sz w:val="18"/>
                <w:szCs w:val="18"/>
              </w:rPr>
            </w:pPr>
          </w:p>
        </w:tc>
        <w:tc>
          <w:tcPr>
            <w:tcW w:w="1496" w:type="dxa"/>
            <w:vMerge/>
            <w:tcBorders>
              <w:right w:val="thinThickSmallGap" w:sz="24" w:space="0" w:color="auto"/>
            </w:tcBorders>
            <w:vAlign w:val="center"/>
          </w:tcPr>
          <w:p w:rsidR="001618A8" w:rsidRPr="00C306AE" w:rsidRDefault="001618A8" w:rsidP="00077F75">
            <w:pPr>
              <w:rPr>
                <w:b/>
                <w:bCs/>
                <w:sz w:val="18"/>
                <w:szCs w:val="18"/>
              </w:rPr>
            </w:pPr>
          </w:p>
        </w:tc>
        <w:tc>
          <w:tcPr>
            <w:tcW w:w="1122" w:type="dxa"/>
            <w:vMerge/>
            <w:tcBorders>
              <w:left w:val="nil"/>
            </w:tcBorders>
            <w:vAlign w:val="center"/>
          </w:tcPr>
          <w:p w:rsidR="001618A8" w:rsidRPr="00C306AE" w:rsidRDefault="001618A8" w:rsidP="00077F75">
            <w:pPr>
              <w:jc w:val="center"/>
              <w:rPr>
                <w:sz w:val="16"/>
                <w:szCs w:val="16"/>
              </w:rPr>
            </w:pPr>
          </w:p>
        </w:tc>
        <w:tc>
          <w:tcPr>
            <w:tcW w:w="1496" w:type="dxa"/>
            <w:vMerge/>
            <w:tcBorders>
              <w:left w:val="nil"/>
            </w:tcBorders>
            <w:vAlign w:val="center"/>
          </w:tcPr>
          <w:p w:rsidR="001618A8" w:rsidRPr="00C306AE" w:rsidRDefault="001618A8" w:rsidP="00077F75">
            <w:pPr>
              <w:rPr>
                <w:sz w:val="14"/>
                <w:szCs w:val="14"/>
              </w:rPr>
            </w:pPr>
          </w:p>
        </w:tc>
        <w:tc>
          <w:tcPr>
            <w:tcW w:w="1683" w:type="dxa"/>
            <w:tcBorders>
              <w:left w:val="nil"/>
            </w:tcBorders>
            <w:vAlign w:val="center"/>
          </w:tcPr>
          <w:p w:rsidR="001618A8" w:rsidRPr="00C306AE" w:rsidRDefault="001618A8" w:rsidP="00077F75">
            <w:pPr>
              <w:rPr>
                <w:sz w:val="14"/>
                <w:szCs w:val="14"/>
              </w:rPr>
            </w:pPr>
            <w:r w:rsidRPr="00C306AE">
              <w:rPr>
                <w:sz w:val="14"/>
                <w:szCs w:val="14"/>
              </w:rPr>
              <w:t>Managementul organizaţiei</w:t>
            </w:r>
          </w:p>
        </w:tc>
        <w:tc>
          <w:tcPr>
            <w:tcW w:w="1496" w:type="dxa"/>
            <w:vMerge/>
            <w:vAlign w:val="center"/>
          </w:tcPr>
          <w:p w:rsidR="001618A8" w:rsidRPr="00C306AE" w:rsidRDefault="001618A8" w:rsidP="00077F75">
            <w:pPr>
              <w:jc w:val="center"/>
              <w:rPr>
                <w:sz w:val="14"/>
                <w:szCs w:val="14"/>
              </w:rPr>
            </w:pPr>
          </w:p>
        </w:tc>
        <w:tc>
          <w:tcPr>
            <w:tcW w:w="3179" w:type="dxa"/>
            <w:vMerge/>
            <w:vAlign w:val="center"/>
          </w:tcPr>
          <w:p w:rsidR="001618A8" w:rsidRPr="00C306AE" w:rsidRDefault="001618A8" w:rsidP="00077F75">
            <w:pPr>
              <w:tabs>
                <w:tab w:val="left" w:pos="215"/>
              </w:tabs>
              <w:autoSpaceDE w:val="0"/>
              <w:autoSpaceDN w:val="0"/>
              <w:adjustRightInd w:val="0"/>
              <w:rPr>
                <w:sz w:val="12"/>
                <w:szCs w:val="12"/>
              </w:rPr>
            </w:pPr>
          </w:p>
        </w:tc>
        <w:tc>
          <w:tcPr>
            <w:tcW w:w="374" w:type="dxa"/>
            <w:vMerge/>
            <w:tcBorders>
              <w:right w:val="thinThickSmallGap" w:sz="24" w:space="0" w:color="auto"/>
            </w:tcBorders>
            <w:vAlign w:val="center"/>
          </w:tcPr>
          <w:p w:rsidR="001618A8" w:rsidRPr="00C306AE" w:rsidRDefault="001618A8"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1618A8" w:rsidRPr="00C306AE" w:rsidRDefault="001618A8" w:rsidP="00077F75">
            <w:pPr>
              <w:jc w:val="center"/>
              <w:rPr>
                <w:b/>
                <w:bCs/>
                <w:sz w:val="20"/>
                <w:szCs w:val="20"/>
              </w:rPr>
            </w:pPr>
          </w:p>
        </w:tc>
      </w:tr>
    </w:tbl>
    <w:p w:rsidR="004B323A" w:rsidRPr="00C306AE" w:rsidRDefault="004B323A" w:rsidP="00077F75">
      <w:pPr>
        <w:pStyle w:val="Footer"/>
        <w:tabs>
          <w:tab w:val="clear" w:pos="4320"/>
          <w:tab w:val="clear" w:pos="8640"/>
        </w:tabs>
        <w:ind w:firstLine="561"/>
        <w:jc w:val="both"/>
        <w:rPr>
          <w:sz w:val="14"/>
          <w:szCs w:val="14"/>
        </w:rPr>
      </w:pPr>
    </w:p>
    <w:p w:rsidR="004B323A" w:rsidRPr="00C306AE" w:rsidRDefault="004B323A" w:rsidP="00077F75">
      <w:pPr>
        <w:pStyle w:val="Footer"/>
        <w:tabs>
          <w:tab w:val="clear" w:pos="4320"/>
          <w:tab w:val="clear" w:pos="8640"/>
        </w:tabs>
        <w:ind w:firstLine="561"/>
        <w:jc w:val="both"/>
        <w:rPr>
          <w:sz w:val="14"/>
          <w:szCs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496"/>
        <w:gridCol w:w="1122"/>
        <w:gridCol w:w="1496"/>
        <w:gridCol w:w="1683"/>
        <w:gridCol w:w="1496"/>
        <w:gridCol w:w="2992"/>
        <w:gridCol w:w="561"/>
        <w:gridCol w:w="1559"/>
      </w:tblGrid>
      <w:tr w:rsidR="00C306AE" w:rsidRPr="00C306AE">
        <w:trPr>
          <w:cantSplit/>
          <w:trHeight w:val="375"/>
          <w:jc w:val="center"/>
        </w:trPr>
        <w:tc>
          <w:tcPr>
            <w:tcW w:w="1008" w:type="dxa"/>
            <w:vMerge w:val="restart"/>
            <w:tcBorders>
              <w:left w:val="thinThickSmallGap" w:sz="24" w:space="0" w:color="auto"/>
            </w:tcBorders>
            <w:vAlign w:val="center"/>
          </w:tcPr>
          <w:p w:rsidR="00821103" w:rsidRPr="00C306AE" w:rsidRDefault="00821103" w:rsidP="00796897">
            <w:pPr>
              <w:jc w:val="center"/>
              <w:rPr>
                <w:b/>
                <w:bCs/>
                <w:sz w:val="14"/>
                <w:szCs w:val="14"/>
              </w:rPr>
            </w:pPr>
            <w:r w:rsidRPr="00C306AE">
              <w:rPr>
                <w:b/>
                <w:bCs/>
                <w:sz w:val="14"/>
                <w:szCs w:val="14"/>
              </w:rPr>
              <w:t xml:space="preserve">Învăţământ </w:t>
            </w:r>
          </w:p>
          <w:p w:rsidR="00821103" w:rsidRPr="00C306AE" w:rsidRDefault="00821103" w:rsidP="00796897">
            <w:pPr>
              <w:jc w:val="center"/>
              <w:rPr>
                <w:b/>
                <w:bCs/>
                <w:sz w:val="14"/>
                <w:szCs w:val="14"/>
              </w:rPr>
            </w:pPr>
            <w:r w:rsidRPr="00C306AE">
              <w:rPr>
                <w:b/>
                <w:bCs/>
                <w:sz w:val="14"/>
                <w:szCs w:val="14"/>
              </w:rPr>
              <w:t>liceal/</w:t>
            </w:r>
          </w:p>
          <w:p w:rsidR="00821103" w:rsidRPr="00C306AE" w:rsidRDefault="00821103" w:rsidP="00796897">
            <w:pPr>
              <w:jc w:val="center"/>
              <w:rPr>
                <w:b/>
                <w:bCs/>
                <w:sz w:val="14"/>
                <w:szCs w:val="14"/>
              </w:rPr>
            </w:pPr>
            <w:r w:rsidRPr="00C306AE">
              <w:rPr>
                <w:b/>
                <w:bCs/>
                <w:sz w:val="14"/>
                <w:szCs w:val="14"/>
              </w:rPr>
              <w:t xml:space="preserve"> Anul de completare/ Învăţământ profesional/</w:t>
            </w:r>
          </w:p>
          <w:p w:rsidR="00821103" w:rsidRPr="00C306AE" w:rsidRDefault="00821103" w:rsidP="00796897">
            <w:pPr>
              <w:jc w:val="center"/>
              <w:rPr>
                <w:b/>
                <w:bCs/>
                <w:sz w:val="14"/>
                <w:szCs w:val="14"/>
              </w:rPr>
            </w:pPr>
            <w:r w:rsidRPr="00C306AE">
              <w:rPr>
                <w:b/>
                <w:bCs/>
                <w:sz w:val="14"/>
                <w:szCs w:val="14"/>
              </w:rPr>
              <w:t>Stagii de pregătire practică</w:t>
            </w:r>
          </w:p>
        </w:tc>
        <w:tc>
          <w:tcPr>
            <w:tcW w:w="1496" w:type="dxa"/>
            <w:vMerge w:val="restart"/>
            <w:tcBorders>
              <w:right w:val="thinThickSmallGap" w:sz="24" w:space="0" w:color="auto"/>
            </w:tcBorders>
            <w:vAlign w:val="center"/>
          </w:tcPr>
          <w:p w:rsidR="00821103" w:rsidRPr="00C306AE" w:rsidRDefault="00821103" w:rsidP="00967CE5">
            <w:pPr>
              <w:jc w:val="center"/>
              <w:rPr>
                <w:b/>
                <w:bCs/>
                <w:sz w:val="14"/>
                <w:szCs w:val="14"/>
              </w:rPr>
            </w:pPr>
            <w:r w:rsidRPr="00C306AE">
              <w:rPr>
                <w:b/>
                <w:bCs/>
                <w:sz w:val="14"/>
                <w:szCs w:val="14"/>
              </w:rPr>
              <w:t xml:space="preserve">Pregătire - </w:t>
            </w:r>
          </w:p>
          <w:p w:rsidR="00821103" w:rsidRPr="00C306AE" w:rsidRDefault="00821103" w:rsidP="00967CE5">
            <w:pPr>
              <w:jc w:val="center"/>
              <w:rPr>
                <w:b/>
                <w:bCs/>
                <w:sz w:val="14"/>
                <w:szCs w:val="14"/>
              </w:rPr>
            </w:pPr>
            <w:r w:rsidRPr="00C306AE">
              <w:rPr>
                <w:b/>
                <w:bCs/>
                <w:sz w:val="14"/>
                <w:szCs w:val="14"/>
              </w:rPr>
              <w:t xml:space="preserve">instruire practică (Economic, </w:t>
            </w:r>
          </w:p>
          <w:p w:rsidR="00821103" w:rsidRPr="00C306AE" w:rsidRDefault="00821103" w:rsidP="00967CE5">
            <w:pPr>
              <w:jc w:val="center"/>
              <w:rPr>
                <w:b/>
                <w:bCs/>
                <w:sz w:val="14"/>
                <w:szCs w:val="14"/>
              </w:rPr>
            </w:pPr>
            <w:r w:rsidRPr="00C306AE">
              <w:rPr>
                <w:b/>
                <w:bCs/>
                <w:sz w:val="14"/>
                <w:szCs w:val="14"/>
              </w:rPr>
              <w:t>administrativ, comerţ şi servicii / Comerţ şi servicii)</w:t>
            </w:r>
          </w:p>
        </w:tc>
        <w:tc>
          <w:tcPr>
            <w:tcW w:w="1496" w:type="dxa"/>
            <w:vMerge w:val="restart"/>
            <w:tcBorders>
              <w:right w:val="thinThickSmallGap" w:sz="24" w:space="0" w:color="auto"/>
            </w:tcBorders>
            <w:vAlign w:val="center"/>
          </w:tcPr>
          <w:p w:rsidR="00821103" w:rsidRPr="00C306AE" w:rsidRDefault="00821103" w:rsidP="00967CE5">
            <w:pPr>
              <w:jc w:val="center"/>
              <w:rPr>
                <w:sz w:val="14"/>
                <w:szCs w:val="14"/>
              </w:rPr>
            </w:pPr>
            <w:r w:rsidRPr="00C306AE">
              <w:rPr>
                <w:sz w:val="14"/>
                <w:szCs w:val="14"/>
              </w:rPr>
              <w:t xml:space="preserve"> Economic, </w:t>
            </w:r>
          </w:p>
          <w:p w:rsidR="00821103" w:rsidRPr="00C306AE" w:rsidRDefault="00821103" w:rsidP="00967CE5">
            <w:pPr>
              <w:jc w:val="center"/>
              <w:rPr>
                <w:sz w:val="14"/>
                <w:szCs w:val="14"/>
              </w:rPr>
            </w:pPr>
            <w:r w:rsidRPr="00C306AE">
              <w:rPr>
                <w:sz w:val="14"/>
                <w:szCs w:val="14"/>
              </w:rPr>
              <w:t xml:space="preserve">administrativ, comerţ </w:t>
            </w:r>
          </w:p>
          <w:p w:rsidR="00821103" w:rsidRPr="00C306AE" w:rsidRDefault="00821103" w:rsidP="00967CE5">
            <w:pPr>
              <w:jc w:val="center"/>
              <w:rPr>
                <w:sz w:val="14"/>
                <w:szCs w:val="14"/>
              </w:rPr>
            </w:pPr>
            <w:r w:rsidRPr="00C306AE">
              <w:rPr>
                <w:sz w:val="14"/>
                <w:szCs w:val="14"/>
              </w:rPr>
              <w:t>şi servicii / Comerţ şi servicii</w:t>
            </w:r>
          </w:p>
        </w:tc>
        <w:tc>
          <w:tcPr>
            <w:tcW w:w="1122" w:type="dxa"/>
            <w:vMerge w:val="restart"/>
            <w:tcBorders>
              <w:left w:val="nil"/>
            </w:tcBorders>
            <w:vAlign w:val="center"/>
          </w:tcPr>
          <w:p w:rsidR="00821103" w:rsidRPr="00C306AE" w:rsidRDefault="00821103" w:rsidP="00077F75">
            <w:pPr>
              <w:jc w:val="center"/>
              <w:rPr>
                <w:sz w:val="14"/>
                <w:szCs w:val="14"/>
              </w:rPr>
            </w:pPr>
            <w:r w:rsidRPr="00C306AE">
              <w:rPr>
                <w:sz w:val="14"/>
                <w:szCs w:val="14"/>
              </w:rPr>
              <w:t>ŞTIINŢE ECONOMICE</w:t>
            </w:r>
          </w:p>
        </w:tc>
        <w:tc>
          <w:tcPr>
            <w:tcW w:w="1496" w:type="dxa"/>
            <w:vMerge w:val="restart"/>
            <w:tcBorders>
              <w:left w:val="nil"/>
            </w:tcBorders>
            <w:vAlign w:val="center"/>
          </w:tcPr>
          <w:p w:rsidR="00821103" w:rsidRPr="00C306AE" w:rsidRDefault="00821103" w:rsidP="00077F75">
            <w:pPr>
              <w:jc w:val="center"/>
              <w:rPr>
                <w:sz w:val="14"/>
                <w:szCs w:val="14"/>
              </w:rPr>
            </w:pPr>
            <w:r w:rsidRPr="00C306AE">
              <w:rPr>
                <w:sz w:val="14"/>
                <w:szCs w:val="14"/>
              </w:rPr>
              <w:t xml:space="preserve"> </w:t>
            </w:r>
          </w:p>
          <w:p w:rsidR="00821103" w:rsidRPr="00C306AE" w:rsidRDefault="00821103" w:rsidP="00077F75">
            <w:pPr>
              <w:rPr>
                <w:sz w:val="14"/>
                <w:szCs w:val="14"/>
              </w:rPr>
            </w:pPr>
            <w:r w:rsidRPr="00C306AE">
              <w:rPr>
                <w:sz w:val="14"/>
                <w:szCs w:val="14"/>
              </w:rPr>
              <w:t>ADMINISTRAREA AFACERILOR</w:t>
            </w:r>
          </w:p>
        </w:tc>
        <w:tc>
          <w:tcPr>
            <w:tcW w:w="1683" w:type="dxa"/>
            <w:vAlign w:val="center"/>
          </w:tcPr>
          <w:p w:rsidR="00821103" w:rsidRPr="00C306AE" w:rsidRDefault="00821103" w:rsidP="00077F75">
            <w:pPr>
              <w:rPr>
                <w:sz w:val="14"/>
                <w:szCs w:val="14"/>
              </w:rPr>
            </w:pPr>
            <w:r w:rsidRPr="00C306AE">
              <w:rPr>
                <w:sz w:val="14"/>
                <w:szCs w:val="14"/>
              </w:rPr>
              <w:t xml:space="preserve">Administrarea afacerilor                                        </w:t>
            </w:r>
          </w:p>
        </w:tc>
        <w:tc>
          <w:tcPr>
            <w:tcW w:w="1496" w:type="dxa"/>
            <w:vMerge w:val="restart"/>
            <w:vAlign w:val="center"/>
          </w:tcPr>
          <w:p w:rsidR="00821103" w:rsidRPr="00C306AE" w:rsidRDefault="00821103" w:rsidP="00077F75">
            <w:pPr>
              <w:jc w:val="center"/>
              <w:rPr>
                <w:sz w:val="14"/>
                <w:szCs w:val="14"/>
              </w:rPr>
            </w:pPr>
            <w:r w:rsidRPr="00C306AE">
              <w:rPr>
                <w:sz w:val="14"/>
                <w:szCs w:val="14"/>
              </w:rPr>
              <w:t>MARKETING</w:t>
            </w:r>
          </w:p>
        </w:tc>
        <w:tc>
          <w:tcPr>
            <w:tcW w:w="2992" w:type="dxa"/>
            <w:vMerge w:val="restart"/>
            <w:vAlign w:val="center"/>
          </w:tcPr>
          <w:p w:rsidR="00821103" w:rsidRPr="00C306AE" w:rsidRDefault="00821103" w:rsidP="00F84D76">
            <w:pPr>
              <w:numPr>
                <w:ilvl w:val="0"/>
                <w:numId w:val="139"/>
              </w:numPr>
              <w:tabs>
                <w:tab w:val="clear" w:pos="720"/>
                <w:tab w:val="left" w:pos="266"/>
              </w:tabs>
              <w:autoSpaceDE w:val="0"/>
              <w:autoSpaceDN w:val="0"/>
              <w:adjustRightInd w:val="0"/>
              <w:ind w:left="57" w:firstLine="0"/>
              <w:rPr>
                <w:rFonts w:ascii="TimesNewRoman" w:hAnsi="TimesNewRoman" w:cs="TimesNewRoman"/>
                <w:sz w:val="14"/>
                <w:szCs w:val="14"/>
              </w:rPr>
            </w:pPr>
            <w:r w:rsidRPr="00C306AE">
              <w:rPr>
                <w:rFonts w:ascii="TimesNewRoman" w:hAnsi="TimesNewRoman" w:cs="TimesNewRoman"/>
                <w:sz w:val="14"/>
                <w:szCs w:val="14"/>
              </w:rPr>
              <w:t>Analiză şi strategie de marketing</w:t>
            </w:r>
          </w:p>
          <w:p w:rsidR="00821103" w:rsidRPr="00C306AE" w:rsidRDefault="00821103" w:rsidP="00F84D76">
            <w:pPr>
              <w:numPr>
                <w:ilvl w:val="0"/>
                <w:numId w:val="139"/>
              </w:numPr>
              <w:tabs>
                <w:tab w:val="clear" w:pos="720"/>
                <w:tab w:val="left" w:pos="266"/>
              </w:tabs>
              <w:autoSpaceDE w:val="0"/>
              <w:autoSpaceDN w:val="0"/>
              <w:adjustRightInd w:val="0"/>
              <w:ind w:left="57" w:firstLine="0"/>
              <w:rPr>
                <w:rFonts w:ascii="TimesNewRoman" w:hAnsi="TimesNewRoman" w:cs="TimesNewRoman"/>
                <w:sz w:val="14"/>
                <w:szCs w:val="14"/>
              </w:rPr>
            </w:pPr>
            <w:r w:rsidRPr="00C306AE">
              <w:rPr>
                <w:rFonts w:ascii="TimesNewRoman" w:hAnsi="TimesNewRoman" w:cs="TimesNewRoman"/>
                <w:sz w:val="14"/>
                <w:szCs w:val="14"/>
              </w:rPr>
              <w:t>Business to business marketing</w:t>
            </w:r>
          </w:p>
          <w:p w:rsidR="00821103" w:rsidRPr="00C306AE" w:rsidRDefault="00821103" w:rsidP="00F84D76">
            <w:pPr>
              <w:numPr>
                <w:ilvl w:val="0"/>
                <w:numId w:val="139"/>
              </w:numPr>
              <w:tabs>
                <w:tab w:val="clear" w:pos="720"/>
                <w:tab w:val="left" w:pos="266"/>
              </w:tabs>
              <w:autoSpaceDE w:val="0"/>
              <w:autoSpaceDN w:val="0"/>
              <w:adjustRightInd w:val="0"/>
              <w:ind w:left="57" w:firstLine="0"/>
              <w:rPr>
                <w:rFonts w:ascii="TimesNewRoman" w:hAnsi="TimesNewRoman" w:cs="TimesNewRoman"/>
                <w:sz w:val="14"/>
                <w:szCs w:val="14"/>
              </w:rPr>
            </w:pPr>
            <w:r w:rsidRPr="00C306AE">
              <w:rPr>
                <w:rFonts w:ascii="TimesNewRoman" w:hAnsi="TimesNewRoman" w:cs="TimesNewRoman"/>
                <w:sz w:val="14"/>
                <w:szCs w:val="14"/>
              </w:rPr>
              <w:t>Cercetări de marketing</w:t>
            </w:r>
          </w:p>
          <w:p w:rsidR="00821103" w:rsidRPr="00C306AE" w:rsidRDefault="00821103" w:rsidP="00F84D76">
            <w:pPr>
              <w:numPr>
                <w:ilvl w:val="0"/>
                <w:numId w:val="139"/>
              </w:numPr>
              <w:tabs>
                <w:tab w:val="clear" w:pos="720"/>
                <w:tab w:val="left" w:pos="266"/>
              </w:tabs>
              <w:autoSpaceDE w:val="0"/>
              <w:autoSpaceDN w:val="0"/>
              <w:adjustRightInd w:val="0"/>
              <w:ind w:left="57" w:firstLine="0"/>
              <w:rPr>
                <w:rFonts w:ascii="TimesNewRoman" w:hAnsi="TimesNewRoman" w:cs="TimesNewRoman"/>
                <w:sz w:val="14"/>
                <w:szCs w:val="14"/>
              </w:rPr>
            </w:pPr>
            <w:r w:rsidRPr="00C306AE">
              <w:rPr>
                <w:rFonts w:ascii="TimesNewRoman" w:hAnsi="TimesNewRoman" w:cs="TimesNewRoman"/>
                <w:sz w:val="14"/>
                <w:szCs w:val="14"/>
              </w:rPr>
              <w:t>Gestiunea relaţiilor cu consumatorii</w:t>
            </w:r>
          </w:p>
          <w:p w:rsidR="00821103" w:rsidRPr="00C306AE" w:rsidRDefault="00821103" w:rsidP="00F84D76">
            <w:pPr>
              <w:numPr>
                <w:ilvl w:val="0"/>
                <w:numId w:val="139"/>
              </w:numPr>
              <w:tabs>
                <w:tab w:val="clear" w:pos="720"/>
                <w:tab w:val="left" w:pos="266"/>
              </w:tabs>
              <w:autoSpaceDE w:val="0"/>
              <w:autoSpaceDN w:val="0"/>
              <w:adjustRightInd w:val="0"/>
              <w:ind w:left="57" w:firstLine="0"/>
              <w:rPr>
                <w:rFonts w:ascii="TimesNewRoman" w:hAnsi="TimesNewRoman" w:cs="TimesNewRoman"/>
                <w:sz w:val="14"/>
                <w:szCs w:val="14"/>
              </w:rPr>
            </w:pPr>
            <w:r w:rsidRPr="00C306AE">
              <w:rPr>
                <w:rFonts w:ascii="TimesNewRoman" w:hAnsi="TimesNewRoman" w:cs="TimesNewRoman"/>
                <w:sz w:val="14"/>
                <w:szCs w:val="14"/>
              </w:rPr>
              <w:t>Management marketing</w:t>
            </w:r>
          </w:p>
          <w:p w:rsidR="00821103" w:rsidRPr="00C306AE" w:rsidRDefault="00821103" w:rsidP="00F84D76">
            <w:pPr>
              <w:numPr>
                <w:ilvl w:val="0"/>
                <w:numId w:val="139"/>
              </w:numPr>
              <w:tabs>
                <w:tab w:val="clear" w:pos="720"/>
                <w:tab w:val="left" w:pos="266"/>
              </w:tabs>
              <w:autoSpaceDE w:val="0"/>
              <w:autoSpaceDN w:val="0"/>
              <w:adjustRightInd w:val="0"/>
              <w:ind w:left="57" w:firstLine="0"/>
              <w:rPr>
                <w:rFonts w:ascii="TimesNewRoman" w:hAnsi="TimesNewRoman" w:cs="TimesNewRoman"/>
                <w:sz w:val="14"/>
                <w:szCs w:val="14"/>
              </w:rPr>
            </w:pPr>
            <w:r w:rsidRPr="00C306AE">
              <w:rPr>
                <w:rFonts w:ascii="TimesNewRoman" w:hAnsi="TimesNewRoman" w:cs="TimesNewRoman"/>
                <w:sz w:val="14"/>
                <w:szCs w:val="14"/>
              </w:rPr>
              <w:t>Managementul marketingului</w:t>
            </w:r>
          </w:p>
          <w:p w:rsidR="00821103" w:rsidRPr="00C306AE" w:rsidRDefault="00821103" w:rsidP="00F84D76">
            <w:pPr>
              <w:numPr>
                <w:ilvl w:val="0"/>
                <w:numId w:val="139"/>
              </w:numPr>
              <w:tabs>
                <w:tab w:val="clear" w:pos="720"/>
                <w:tab w:val="left" w:pos="266"/>
              </w:tabs>
              <w:autoSpaceDE w:val="0"/>
              <w:autoSpaceDN w:val="0"/>
              <w:adjustRightInd w:val="0"/>
              <w:ind w:left="57" w:firstLine="0"/>
              <w:rPr>
                <w:rFonts w:ascii="TimesNewRoman" w:hAnsi="TimesNewRoman" w:cs="TimesNewRoman"/>
                <w:sz w:val="14"/>
                <w:szCs w:val="14"/>
              </w:rPr>
            </w:pPr>
            <w:r w:rsidRPr="00C306AE">
              <w:rPr>
                <w:rFonts w:ascii="TimesNewRoman" w:hAnsi="TimesNewRoman" w:cs="TimesNewRoman"/>
                <w:sz w:val="14"/>
                <w:szCs w:val="14"/>
              </w:rPr>
              <w:t>Managementul relaţiilor cu clienţii</w:t>
            </w:r>
          </w:p>
          <w:p w:rsidR="00821103" w:rsidRPr="00C306AE" w:rsidRDefault="00821103" w:rsidP="00F84D76">
            <w:pPr>
              <w:numPr>
                <w:ilvl w:val="0"/>
                <w:numId w:val="139"/>
              </w:numPr>
              <w:tabs>
                <w:tab w:val="clear" w:pos="720"/>
                <w:tab w:val="left" w:pos="266"/>
              </w:tabs>
              <w:autoSpaceDE w:val="0"/>
              <w:autoSpaceDN w:val="0"/>
              <w:adjustRightInd w:val="0"/>
              <w:ind w:left="57" w:firstLine="0"/>
              <w:rPr>
                <w:rFonts w:ascii="TimesNewRoman" w:hAnsi="TimesNewRoman" w:cs="TimesNewRoman"/>
                <w:sz w:val="14"/>
                <w:szCs w:val="14"/>
              </w:rPr>
            </w:pPr>
            <w:r w:rsidRPr="00C306AE">
              <w:rPr>
                <w:rFonts w:ascii="TimesNewRoman" w:hAnsi="TimesNewRoman" w:cs="TimesNewRoman"/>
                <w:sz w:val="14"/>
                <w:szCs w:val="14"/>
              </w:rPr>
              <w:t>Marketing</w:t>
            </w:r>
          </w:p>
          <w:p w:rsidR="00821103" w:rsidRPr="00C306AE" w:rsidRDefault="00821103" w:rsidP="00F84D76">
            <w:pPr>
              <w:numPr>
                <w:ilvl w:val="0"/>
                <w:numId w:val="139"/>
              </w:numPr>
              <w:tabs>
                <w:tab w:val="clear" w:pos="720"/>
                <w:tab w:val="left" w:pos="266"/>
              </w:tabs>
              <w:autoSpaceDE w:val="0"/>
              <w:autoSpaceDN w:val="0"/>
              <w:adjustRightInd w:val="0"/>
              <w:ind w:left="57" w:firstLine="0"/>
              <w:rPr>
                <w:rFonts w:ascii="TimesNewRoman" w:hAnsi="TimesNewRoman" w:cs="TimesNewRoman"/>
                <w:sz w:val="14"/>
                <w:szCs w:val="14"/>
              </w:rPr>
            </w:pPr>
            <w:r w:rsidRPr="00C306AE">
              <w:rPr>
                <w:rFonts w:ascii="TimesNewRoman" w:hAnsi="TimesNewRoman" w:cs="TimesNewRoman"/>
                <w:sz w:val="14"/>
                <w:szCs w:val="14"/>
              </w:rPr>
              <w:t>Marketing internaţional</w:t>
            </w:r>
          </w:p>
          <w:p w:rsidR="00821103" w:rsidRPr="00C306AE" w:rsidRDefault="00821103" w:rsidP="00F84D76">
            <w:pPr>
              <w:numPr>
                <w:ilvl w:val="0"/>
                <w:numId w:val="139"/>
              </w:numPr>
              <w:tabs>
                <w:tab w:val="clear" w:pos="720"/>
                <w:tab w:val="left" w:pos="266"/>
              </w:tabs>
              <w:autoSpaceDE w:val="0"/>
              <w:autoSpaceDN w:val="0"/>
              <w:adjustRightInd w:val="0"/>
              <w:ind w:left="57" w:firstLine="0"/>
              <w:rPr>
                <w:rFonts w:ascii="TimesNewRoman" w:hAnsi="TimesNewRoman" w:cs="TimesNewRoman"/>
                <w:sz w:val="14"/>
                <w:szCs w:val="14"/>
              </w:rPr>
            </w:pPr>
            <w:r w:rsidRPr="00C306AE">
              <w:rPr>
                <w:rFonts w:ascii="TimesNewRoman" w:hAnsi="TimesNewRoman" w:cs="TimesNewRoman"/>
                <w:sz w:val="14"/>
                <w:szCs w:val="14"/>
              </w:rPr>
              <w:t>Marketing în afaceri</w:t>
            </w:r>
          </w:p>
          <w:p w:rsidR="00821103" w:rsidRPr="00C306AE" w:rsidRDefault="00821103" w:rsidP="00F84D76">
            <w:pPr>
              <w:numPr>
                <w:ilvl w:val="0"/>
                <w:numId w:val="139"/>
              </w:numPr>
              <w:tabs>
                <w:tab w:val="clear" w:pos="720"/>
                <w:tab w:val="left" w:pos="266"/>
              </w:tabs>
              <w:autoSpaceDE w:val="0"/>
              <w:autoSpaceDN w:val="0"/>
              <w:adjustRightInd w:val="0"/>
              <w:ind w:left="57" w:firstLine="0"/>
              <w:rPr>
                <w:rFonts w:ascii="TimesNewRoman" w:hAnsi="TimesNewRoman" w:cs="TimesNewRoman"/>
                <w:sz w:val="14"/>
                <w:szCs w:val="14"/>
              </w:rPr>
            </w:pPr>
            <w:r w:rsidRPr="00C306AE">
              <w:rPr>
                <w:rFonts w:ascii="TimesNewRoman" w:hAnsi="TimesNewRoman" w:cs="TimesNewRoman"/>
                <w:sz w:val="14"/>
                <w:szCs w:val="14"/>
              </w:rPr>
              <w:t>Marketing online</w:t>
            </w:r>
          </w:p>
          <w:p w:rsidR="00821103" w:rsidRPr="00C306AE" w:rsidRDefault="00821103" w:rsidP="00F84D76">
            <w:pPr>
              <w:numPr>
                <w:ilvl w:val="0"/>
                <w:numId w:val="139"/>
              </w:numPr>
              <w:tabs>
                <w:tab w:val="clear" w:pos="720"/>
                <w:tab w:val="left" w:pos="266"/>
              </w:tabs>
              <w:autoSpaceDE w:val="0"/>
              <w:autoSpaceDN w:val="0"/>
              <w:adjustRightInd w:val="0"/>
              <w:ind w:left="57" w:firstLine="0"/>
              <w:rPr>
                <w:rFonts w:ascii="TimesNewRoman" w:hAnsi="TimesNewRoman" w:cs="TimesNewRoman"/>
                <w:sz w:val="14"/>
                <w:szCs w:val="14"/>
              </w:rPr>
            </w:pPr>
            <w:r w:rsidRPr="00C306AE">
              <w:rPr>
                <w:rFonts w:ascii="TimesNewRoman" w:hAnsi="TimesNewRoman" w:cs="TimesNewRoman"/>
                <w:sz w:val="14"/>
                <w:szCs w:val="14"/>
              </w:rPr>
              <w:t>Marketing strategic</w:t>
            </w:r>
          </w:p>
          <w:p w:rsidR="00821103" w:rsidRPr="00C306AE" w:rsidRDefault="00821103" w:rsidP="00F84D76">
            <w:pPr>
              <w:numPr>
                <w:ilvl w:val="0"/>
                <w:numId w:val="139"/>
              </w:numPr>
              <w:tabs>
                <w:tab w:val="clear" w:pos="720"/>
                <w:tab w:val="left" w:pos="266"/>
              </w:tabs>
              <w:autoSpaceDE w:val="0"/>
              <w:autoSpaceDN w:val="0"/>
              <w:adjustRightInd w:val="0"/>
              <w:ind w:left="57" w:firstLine="0"/>
              <w:rPr>
                <w:rFonts w:ascii="TimesNewRoman" w:hAnsi="TimesNewRoman" w:cs="TimesNewRoman"/>
                <w:sz w:val="14"/>
                <w:szCs w:val="14"/>
              </w:rPr>
            </w:pPr>
            <w:r w:rsidRPr="00C306AE">
              <w:rPr>
                <w:rFonts w:ascii="TimesNewRoman" w:hAnsi="TimesNewRoman" w:cs="TimesNewRoman"/>
                <w:sz w:val="14"/>
                <w:szCs w:val="14"/>
              </w:rPr>
              <w:t>Marketing şi comunicare în afaceri</w:t>
            </w:r>
          </w:p>
          <w:p w:rsidR="00821103" w:rsidRPr="00C306AE" w:rsidRDefault="00821103" w:rsidP="00F84D76">
            <w:pPr>
              <w:numPr>
                <w:ilvl w:val="0"/>
                <w:numId w:val="139"/>
              </w:numPr>
              <w:tabs>
                <w:tab w:val="clear" w:pos="720"/>
                <w:tab w:val="left" w:pos="266"/>
              </w:tabs>
              <w:autoSpaceDE w:val="0"/>
              <w:autoSpaceDN w:val="0"/>
              <w:adjustRightInd w:val="0"/>
              <w:ind w:left="57" w:firstLine="0"/>
              <w:rPr>
                <w:rFonts w:ascii="TimesNewRoman" w:hAnsi="TimesNewRoman" w:cs="TimesNewRoman"/>
                <w:sz w:val="14"/>
                <w:szCs w:val="14"/>
              </w:rPr>
            </w:pPr>
            <w:r w:rsidRPr="00C306AE">
              <w:rPr>
                <w:rFonts w:ascii="TimesNewRoman" w:hAnsi="TimesNewRoman" w:cs="TimesNewRoman"/>
                <w:sz w:val="14"/>
                <w:szCs w:val="14"/>
              </w:rPr>
              <w:t>Marketing şi gestiunea organizaţiei</w:t>
            </w:r>
          </w:p>
          <w:p w:rsidR="00821103" w:rsidRPr="00C306AE" w:rsidRDefault="00821103" w:rsidP="00F84D76">
            <w:pPr>
              <w:numPr>
                <w:ilvl w:val="0"/>
                <w:numId w:val="139"/>
              </w:numPr>
              <w:tabs>
                <w:tab w:val="clear" w:pos="720"/>
                <w:tab w:val="left" w:pos="266"/>
              </w:tabs>
              <w:autoSpaceDE w:val="0"/>
              <w:autoSpaceDN w:val="0"/>
              <w:adjustRightInd w:val="0"/>
              <w:ind w:left="57" w:firstLine="0"/>
              <w:rPr>
                <w:rFonts w:ascii="TimesNewRoman" w:hAnsi="TimesNewRoman" w:cs="TimesNewRoman"/>
                <w:sz w:val="14"/>
                <w:szCs w:val="14"/>
              </w:rPr>
            </w:pPr>
            <w:r w:rsidRPr="00C306AE">
              <w:rPr>
                <w:rFonts w:ascii="TimesNewRoman" w:hAnsi="TimesNewRoman" w:cs="TimesNewRoman"/>
                <w:sz w:val="14"/>
                <w:szCs w:val="14"/>
              </w:rPr>
              <w:t>Marketingul serviciilor</w:t>
            </w:r>
          </w:p>
          <w:p w:rsidR="00821103" w:rsidRPr="00C306AE" w:rsidRDefault="00821103" w:rsidP="00F84D76">
            <w:pPr>
              <w:numPr>
                <w:ilvl w:val="0"/>
                <w:numId w:val="139"/>
              </w:numPr>
              <w:tabs>
                <w:tab w:val="clear" w:pos="720"/>
                <w:tab w:val="left" w:pos="266"/>
              </w:tabs>
              <w:autoSpaceDE w:val="0"/>
              <w:autoSpaceDN w:val="0"/>
              <w:adjustRightInd w:val="0"/>
              <w:ind w:left="57" w:firstLine="0"/>
              <w:rPr>
                <w:rFonts w:ascii="TimesNewRoman" w:hAnsi="TimesNewRoman" w:cs="TimesNewRoman"/>
                <w:sz w:val="14"/>
                <w:szCs w:val="14"/>
              </w:rPr>
            </w:pPr>
            <w:r w:rsidRPr="00C306AE">
              <w:rPr>
                <w:rFonts w:ascii="TimesNewRoman" w:hAnsi="TimesNewRoman" w:cs="TimesNewRoman"/>
                <w:sz w:val="14"/>
                <w:szCs w:val="14"/>
              </w:rPr>
              <w:t>Marketingul serviciilor poştale</w:t>
            </w:r>
          </w:p>
          <w:p w:rsidR="00821103" w:rsidRPr="00C306AE" w:rsidRDefault="00821103" w:rsidP="00F84D76">
            <w:pPr>
              <w:numPr>
                <w:ilvl w:val="0"/>
                <w:numId w:val="139"/>
              </w:numPr>
              <w:tabs>
                <w:tab w:val="clear" w:pos="720"/>
                <w:tab w:val="left" w:pos="266"/>
              </w:tabs>
              <w:autoSpaceDE w:val="0"/>
              <w:autoSpaceDN w:val="0"/>
              <w:adjustRightInd w:val="0"/>
              <w:ind w:left="57" w:firstLine="0"/>
              <w:rPr>
                <w:rFonts w:ascii="TimesNewRoman" w:hAnsi="TimesNewRoman" w:cs="TimesNewRoman"/>
                <w:sz w:val="14"/>
                <w:szCs w:val="14"/>
              </w:rPr>
            </w:pPr>
            <w:r w:rsidRPr="00C306AE">
              <w:rPr>
                <w:rFonts w:ascii="TimesNewRoman" w:hAnsi="TimesNewRoman" w:cs="TimesNewRoman"/>
                <w:sz w:val="14"/>
                <w:szCs w:val="14"/>
              </w:rPr>
              <w:t>Marketingul şi managementul firmei</w:t>
            </w:r>
          </w:p>
          <w:p w:rsidR="00821103" w:rsidRPr="00C306AE" w:rsidRDefault="00821103" w:rsidP="00F84D76">
            <w:pPr>
              <w:numPr>
                <w:ilvl w:val="0"/>
                <w:numId w:val="139"/>
              </w:numPr>
              <w:tabs>
                <w:tab w:val="clear" w:pos="720"/>
                <w:tab w:val="left" w:pos="266"/>
              </w:tabs>
              <w:autoSpaceDE w:val="0"/>
              <w:autoSpaceDN w:val="0"/>
              <w:adjustRightInd w:val="0"/>
              <w:ind w:left="57" w:firstLine="0"/>
              <w:rPr>
                <w:rFonts w:ascii="TimesNewRoman" w:hAnsi="TimesNewRoman" w:cs="TimesNewRoman"/>
                <w:sz w:val="14"/>
                <w:szCs w:val="14"/>
              </w:rPr>
            </w:pPr>
            <w:r w:rsidRPr="00C306AE">
              <w:rPr>
                <w:rFonts w:ascii="TimesNewRoman" w:hAnsi="TimesNewRoman" w:cs="TimesNewRoman"/>
                <w:sz w:val="14"/>
                <w:szCs w:val="14"/>
              </w:rPr>
              <w:t xml:space="preserve">Marketingul şi managementul inovării  </w:t>
            </w:r>
          </w:p>
          <w:p w:rsidR="00821103" w:rsidRPr="00C306AE" w:rsidRDefault="00821103" w:rsidP="00F84D76">
            <w:pPr>
              <w:numPr>
                <w:ilvl w:val="0"/>
                <w:numId w:val="139"/>
              </w:numPr>
              <w:tabs>
                <w:tab w:val="clear" w:pos="720"/>
                <w:tab w:val="left" w:pos="266"/>
              </w:tabs>
              <w:autoSpaceDE w:val="0"/>
              <w:autoSpaceDN w:val="0"/>
              <w:adjustRightInd w:val="0"/>
              <w:ind w:left="57" w:firstLine="0"/>
              <w:rPr>
                <w:rFonts w:ascii="TimesNewRoman" w:hAnsi="TimesNewRoman" w:cs="TimesNewRoman"/>
                <w:sz w:val="14"/>
                <w:szCs w:val="14"/>
              </w:rPr>
            </w:pPr>
            <w:r w:rsidRPr="00C306AE">
              <w:rPr>
                <w:rFonts w:ascii="TimesNewRoman" w:hAnsi="TimesNewRoman" w:cs="TimesNewRoman"/>
                <w:sz w:val="14"/>
                <w:szCs w:val="14"/>
              </w:rPr>
              <w:t>Marketing şi managementul vânzărilor</w:t>
            </w:r>
          </w:p>
          <w:p w:rsidR="00821103" w:rsidRPr="00C306AE" w:rsidRDefault="00821103" w:rsidP="00F84D76">
            <w:pPr>
              <w:numPr>
                <w:ilvl w:val="0"/>
                <w:numId w:val="139"/>
              </w:numPr>
              <w:tabs>
                <w:tab w:val="clear" w:pos="720"/>
                <w:tab w:val="left" w:pos="266"/>
              </w:tabs>
              <w:autoSpaceDE w:val="0"/>
              <w:autoSpaceDN w:val="0"/>
              <w:adjustRightInd w:val="0"/>
              <w:ind w:left="57" w:firstLine="0"/>
              <w:rPr>
                <w:rFonts w:ascii="TimesNewRoman" w:hAnsi="TimesNewRoman" w:cs="TimesNewRoman"/>
                <w:sz w:val="14"/>
                <w:szCs w:val="14"/>
              </w:rPr>
            </w:pPr>
            <w:r w:rsidRPr="00C306AE">
              <w:rPr>
                <w:rFonts w:ascii="TimesNewRoman" w:hAnsi="TimesNewRoman" w:cs="TimesNewRoman"/>
                <w:sz w:val="14"/>
                <w:szCs w:val="14"/>
              </w:rPr>
              <w:t>Negocieri – relaţii publice</w:t>
            </w:r>
          </w:p>
          <w:p w:rsidR="00821103" w:rsidRPr="00C306AE" w:rsidRDefault="00821103" w:rsidP="00F84D76">
            <w:pPr>
              <w:numPr>
                <w:ilvl w:val="0"/>
                <w:numId w:val="139"/>
              </w:numPr>
              <w:tabs>
                <w:tab w:val="clear" w:pos="720"/>
                <w:tab w:val="left" w:pos="266"/>
              </w:tabs>
              <w:autoSpaceDE w:val="0"/>
              <w:autoSpaceDN w:val="0"/>
              <w:adjustRightInd w:val="0"/>
              <w:ind w:left="57" w:firstLine="0"/>
              <w:rPr>
                <w:rFonts w:ascii="TimesNewRoman" w:hAnsi="TimesNewRoman" w:cs="TimesNewRoman"/>
                <w:sz w:val="14"/>
                <w:szCs w:val="14"/>
              </w:rPr>
            </w:pPr>
            <w:r w:rsidRPr="00C306AE">
              <w:rPr>
                <w:rFonts w:ascii="TimesNewRoman" w:hAnsi="TimesNewRoman" w:cs="TimesNewRoman"/>
                <w:sz w:val="14"/>
                <w:szCs w:val="14"/>
              </w:rPr>
              <w:t>Politici şi strategii de marketing</w:t>
            </w:r>
          </w:p>
          <w:p w:rsidR="00821103" w:rsidRPr="00C306AE" w:rsidRDefault="00821103" w:rsidP="00F84D76">
            <w:pPr>
              <w:numPr>
                <w:ilvl w:val="0"/>
                <w:numId w:val="139"/>
              </w:numPr>
              <w:tabs>
                <w:tab w:val="clear" w:pos="720"/>
                <w:tab w:val="left" w:pos="266"/>
              </w:tabs>
              <w:autoSpaceDE w:val="0"/>
              <w:autoSpaceDN w:val="0"/>
              <w:adjustRightInd w:val="0"/>
              <w:ind w:left="57" w:firstLine="0"/>
              <w:rPr>
                <w:rFonts w:ascii="TimesNewRoman" w:hAnsi="TimesNewRoman" w:cs="TimesNewRoman"/>
                <w:sz w:val="14"/>
                <w:szCs w:val="14"/>
              </w:rPr>
            </w:pPr>
            <w:r w:rsidRPr="00C306AE">
              <w:rPr>
                <w:rFonts w:ascii="TimesNewRoman" w:hAnsi="TimesNewRoman" w:cs="TimesNewRoman"/>
                <w:sz w:val="14"/>
                <w:szCs w:val="14"/>
              </w:rPr>
              <w:t>Publicitate şi promovarea vânzărilor</w:t>
            </w:r>
          </w:p>
          <w:p w:rsidR="00821103" w:rsidRPr="00C306AE" w:rsidRDefault="00821103" w:rsidP="00F84D76">
            <w:pPr>
              <w:numPr>
                <w:ilvl w:val="0"/>
                <w:numId w:val="139"/>
              </w:numPr>
              <w:tabs>
                <w:tab w:val="clear" w:pos="720"/>
                <w:tab w:val="left" w:pos="266"/>
              </w:tabs>
              <w:autoSpaceDE w:val="0"/>
              <w:autoSpaceDN w:val="0"/>
              <w:adjustRightInd w:val="0"/>
              <w:ind w:left="57" w:firstLine="0"/>
              <w:rPr>
                <w:rFonts w:ascii="TimesNewRoman" w:hAnsi="TimesNewRoman" w:cs="TimesNewRoman"/>
                <w:sz w:val="14"/>
                <w:szCs w:val="14"/>
              </w:rPr>
            </w:pPr>
            <w:r w:rsidRPr="00C306AE">
              <w:rPr>
                <w:rFonts w:ascii="TimesNewRoman" w:hAnsi="TimesNewRoman" w:cs="TimesNewRoman"/>
                <w:sz w:val="14"/>
                <w:szCs w:val="14"/>
              </w:rPr>
              <w:t>Relaţii publice în marketing</w:t>
            </w:r>
          </w:p>
          <w:p w:rsidR="00821103" w:rsidRPr="00C306AE" w:rsidRDefault="00821103" w:rsidP="00F84D76">
            <w:pPr>
              <w:numPr>
                <w:ilvl w:val="0"/>
                <w:numId w:val="139"/>
              </w:numPr>
              <w:tabs>
                <w:tab w:val="clear" w:pos="720"/>
                <w:tab w:val="left" w:pos="266"/>
              </w:tabs>
              <w:autoSpaceDE w:val="0"/>
              <w:autoSpaceDN w:val="0"/>
              <w:adjustRightInd w:val="0"/>
              <w:ind w:left="57" w:firstLine="0"/>
              <w:rPr>
                <w:rFonts w:ascii="TimesNewRoman" w:hAnsi="TimesNewRoman" w:cs="TimesNewRoman"/>
                <w:sz w:val="14"/>
                <w:szCs w:val="14"/>
              </w:rPr>
            </w:pPr>
            <w:r w:rsidRPr="00C306AE">
              <w:rPr>
                <w:rFonts w:ascii="TimesNewRoman" w:hAnsi="TimesNewRoman" w:cs="TimesNewRoman"/>
                <w:sz w:val="14"/>
                <w:szCs w:val="14"/>
              </w:rPr>
              <w:t>Strategii de marketing</w:t>
            </w:r>
          </w:p>
          <w:p w:rsidR="00821103" w:rsidRPr="00C306AE" w:rsidRDefault="00821103" w:rsidP="00F84D76">
            <w:pPr>
              <w:numPr>
                <w:ilvl w:val="0"/>
                <w:numId w:val="139"/>
              </w:numPr>
              <w:tabs>
                <w:tab w:val="clear" w:pos="720"/>
                <w:tab w:val="left" w:pos="266"/>
              </w:tabs>
              <w:autoSpaceDE w:val="0"/>
              <w:autoSpaceDN w:val="0"/>
              <w:adjustRightInd w:val="0"/>
              <w:ind w:left="57" w:firstLine="0"/>
              <w:rPr>
                <w:rFonts w:ascii="TimesNewRoman" w:hAnsi="TimesNewRoman" w:cs="TimesNewRoman"/>
                <w:sz w:val="14"/>
                <w:szCs w:val="14"/>
              </w:rPr>
            </w:pPr>
            <w:r w:rsidRPr="00C306AE">
              <w:rPr>
                <w:rFonts w:ascii="TimesNewRoman" w:hAnsi="TimesNewRoman" w:cs="TimesNewRoman"/>
                <w:sz w:val="14"/>
                <w:szCs w:val="14"/>
              </w:rPr>
              <w:t>Strategii şi politici de marketing</w:t>
            </w:r>
          </w:p>
        </w:tc>
        <w:tc>
          <w:tcPr>
            <w:tcW w:w="561" w:type="dxa"/>
            <w:vMerge w:val="restart"/>
            <w:tcBorders>
              <w:right w:val="thinThickSmallGap" w:sz="24" w:space="0" w:color="auto"/>
            </w:tcBorders>
            <w:vAlign w:val="center"/>
          </w:tcPr>
          <w:p w:rsidR="00821103" w:rsidRPr="00C306AE" w:rsidRDefault="00821103" w:rsidP="00077F75">
            <w:pPr>
              <w:jc w:val="center"/>
              <w:rPr>
                <w:sz w:val="14"/>
                <w:szCs w:val="14"/>
              </w:rPr>
            </w:pPr>
            <w:r w:rsidRPr="00C306AE">
              <w:rPr>
                <w:sz w:val="14"/>
                <w:szCs w:val="14"/>
              </w:rPr>
              <w:t xml:space="preserve"> </w:t>
            </w:r>
          </w:p>
          <w:p w:rsidR="00821103" w:rsidRPr="00C306AE" w:rsidRDefault="00821103" w:rsidP="00077F75">
            <w:pPr>
              <w:jc w:val="center"/>
              <w:rPr>
                <w:sz w:val="14"/>
                <w:szCs w:val="14"/>
              </w:rPr>
            </w:pPr>
            <w:r w:rsidRPr="00C306AE">
              <w:rPr>
                <w:sz w:val="16"/>
                <w:szCs w:val="16"/>
              </w:rPr>
              <w:t>x</w:t>
            </w:r>
          </w:p>
        </w:tc>
        <w:tc>
          <w:tcPr>
            <w:tcW w:w="1559" w:type="dxa"/>
            <w:vMerge w:val="restart"/>
            <w:tcBorders>
              <w:left w:val="nil"/>
              <w:right w:val="thinThickSmallGap" w:sz="24" w:space="0" w:color="auto"/>
            </w:tcBorders>
            <w:vAlign w:val="center"/>
          </w:tcPr>
          <w:p w:rsidR="00821103" w:rsidRPr="00C306AE" w:rsidRDefault="00821103" w:rsidP="00CB36F6">
            <w:pPr>
              <w:pStyle w:val="Footer"/>
              <w:tabs>
                <w:tab w:val="clear" w:pos="4320"/>
                <w:tab w:val="clear" w:pos="8640"/>
              </w:tabs>
              <w:jc w:val="center"/>
              <w:rPr>
                <w:b/>
                <w:bCs/>
                <w:sz w:val="16"/>
                <w:szCs w:val="16"/>
              </w:rPr>
            </w:pPr>
            <w:r w:rsidRPr="00C306AE">
              <w:rPr>
                <w:b/>
                <w:bCs/>
                <w:sz w:val="16"/>
                <w:szCs w:val="16"/>
              </w:rPr>
              <w:t>COMERŢ (MAIŞTRI INSTRUCTORI)</w:t>
            </w:r>
          </w:p>
          <w:p w:rsidR="00821103" w:rsidRPr="00C306AE" w:rsidRDefault="00821103" w:rsidP="00077F75">
            <w:pPr>
              <w:jc w:val="center"/>
              <w:rPr>
                <w:b/>
                <w:bCs/>
                <w:sz w:val="18"/>
                <w:szCs w:val="18"/>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Administrarea afacerilor (în limbi străine)                                        </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Economia întreprinderii  </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Economia comerţului, turismului şi serviciilor</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Merceologie şi managementul calităţii  </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40"/>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Economia firmei</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Economia comerţului, turismului, serviciilor şi managementul calităţii</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Administrarea afacerilor în servicii de ospitalitate</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Administrarea afacerilor în comerţ, turism, servicii, merceologie şi managementul calităţii</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ECONOMIE ŞI AFACERI INTERNAŢIONALE</w:t>
            </w: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Economie internaţională</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3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Afaceri internaţionale</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Economie şi afaceri internaţionale</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82"/>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 xml:space="preserve">MANAGEMENT </w:t>
            </w:r>
          </w:p>
        </w:tc>
        <w:tc>
          <w:tcPr>
            <w:tcW w:w="1683" w:type="dxa"/>
            <w:tcBorders>
              <w:left w:val="nil"/>
            </w:tcBorders>
            <w:vAlign w:val="center"/>
          </w:tcPr>
          <w:p w:rsidR="004B323A" w:rsidRPr="00C306AE" w:rsidRDefault="004B323A" w:rsidP="00077F75">
            <w:pPr>
              <w:rPr>
                <w:sz w:val="14"/>
                <w:szCs w:val="14"/>
              </w:rPr>
            </w:pPr>
            <w:r w:rsidRPr="00C306AE">
              <w:rPr>
                <w:sz w:val="14"/>
                <w:szCs w:val="14"/>
              </w:rPr>
              <w:t>Management</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Managementul dezvoltării rurale durabile</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tcBorders>
              <w:left w:val="nil"/>
            </w:tcBorders>
            <w:vAlign w:val="center"/>
          </w:tcPr>
          <w:p w:rsidR="004B323A" w:rsidRPr="00C306AE" w:rsidRDefault="004B323A" w:rsidP="00077F75">
            <w:pPr>
              <w:rPr>
                <w:sz w:val="14"/>
                <w:szCs w:val="14"/>
              </w:rPr>
            </w:pPr>
            <w:r w:rsidRPr="00C306AE">
              <w:rPr>
                <w:sz w:val="14"/>
                <w:szCs w:val="14"/>
              </w:rPr>
              <w:t>MARKETING</w:t>
            </w:r>
          </w:p>
        </w:tc>
        <w:tc>
          <w:tcPr>
            <w:tcW w:w="1683" w:type="dxa"/>
            <w:tcBorders>
              <w:left w:val="nil"/>
            </w:tcBorders>
            <w:vAlign w:val="center"/>
          </w:tcPr>
          <w:p w:rsidR="004B323A" w:rsidRPr="00C306AE" w:rsidRDefault="004B323A" w:rsidP="00077F75">
            <w:pPr>
              <w:rPr>
                <w:sz w:val="14"/>
                <w:szCs w:val="14"/>
              </w:rPr>
            </w:pPr>
            <w:r w:rsidRPr="00C306AE">
              <w:rPr>
                <w:sz w:val="14"/>
                <w:szCs w:val="14"/>
              </w:rPr>
              <w:t>Marketing</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val="restart"/>
            <w:tcBorders>
              <w:left w:val="nil"/>
            </w:tcBorders>
            <w:vAlign w:val="center"/>
          </w:tcPr>
          <w:p w:rsidR="004B323A" w:rsidRPr="00C306AE" w:rsidRDefault="004B323A" w:rsidP="00077F75">
            <w:pPr>
              <w:jc w:val="center"/>
              <w:rPr>
                <w:sz w:val="14"/>
                <w:szCs w:val="14"/>
              </w:rPr>
            </w:pPr>
            <w:r w:rsidRPr="00C306AE">
              <w:rPr>
                <w:sz w:val="14"/>
                <w:szCs w:val="14"/>
              </w:rPr>
              <w:t>ŞTIINŢE MILITARE ŞI INFORMAŢII</w:t>
            </w: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ŞTIINŢE MILITARE ŞI INFORMAŢII</w:t>
            </w:r>
          </w:p>
        </w:tc>
        <w:tc>
          <w:tcPr>
            <w:tcW w:w="1683" w:type="dxa"/>
            <w:tcBorders>
              <w:left w:val="nil"/>
            </w:tcBorders>
            <w:vAlign w:val="center"/>
          </w:tcPr>
          <w:p w:rsidR="004B323A" w:rsidRPr="00C306AE" w:rsidRDefault="004B323A" w:rsidP="00077F75">
            <w:pPr>
              <w:rPr>
                <w:sz w:val="14"/>
                <w:szCs w:val="14"/>
              </w:rPr>
            </w:pPr>
            <w:r w:rsidRPr="00C306AE">
              <w:rPr>
                <w:sz w:val="14"/>
                <w:szCs w:val="14"/>
              </w:rPr>
              <w:t>Management economico - financiar</w:t>
            </w:r>
          </w:p>
        </w:tc>
        <w:tc>
          <w:tcPr>
            <w:tcW w:w="1496" w:type="dxa"/>
            <w:vMerge/>
            <w:vAlign w:val="center"/>
          </w:tcPr>
          <w:p w:rsidR="004B323A" w:rsidRPr="00C306AE" w:rsidRDefault="004B323A" w:rsidP="00077F75">
            <w:pP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4B323A"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Managementul organizaţiei</w:t>
            </w:r>
          </w:p>
        </w:tc>
        <w:tc>
          <w:tcPr>
            <w:tcW w:w="1496" w:type="dxa"/>
            <w:vMerge/>
            <w:vAlign w:val="center"/>
          </w:tcPr>
          <w:p w:rsidR="004B323A" w:rsidRPr="00C306AE" w:rsidRDefault="004B323A" w:rsidP="00077F75">
            <w:pPr>
              <w:jc w:val="center"/>
              <w:rPr>
                <w:sz w:val="14"/>
                <w:szCs w:val="14"/>
              </w:rPr>
            </w:pPr>
          </w:p>
        </w:tc>
        <w:tc>
          <w:tcPr>
            <w:tcW w:w="2992"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bl>
    <w:p w:rsidR="004B323A" w:rsidRPr="00C306AE" w:rsidRDefault="004B323A" w:rsidP="00077F75">
      <w:pPr>
        <w:pStyle w:val="Footer"/>
        <w:tabs>
          <w:tab w:val="clear" w:pos="4320"/>
          <w:tab w:val="clear" w:pos="8640"/>
        </w:tabs>
        <w:ind w:firstLine="561"/>
        <w:jc w:val="both"/>
        <w:rPr>
          <w:sz w:val="14"/>
          <w:szCs w:val="14"/>
        </w:rPr>
      </w:pPr>
    </w:p>
    <w:p w:rsidR="004B323A" w:rsidRPr="00C306AE" w:rsidRDefault="004B323A" w:rsidP="00077F75">
      <w:pPr>
        <w:pStyle w:val="Footer"/>
        <w:tabs>
          <w:tab w:val="clear" w:pos="4320"/>
          <w:tab w:val="clear" w:pos="8640"/>
        </w:tabs>
        <w:ind w:firstLine="561"/>
        <w:jc w:val="both"/>
        <w:rPr>
          <w:sz w:val="14"/>
          <w:szCs w:val="14"/>
        </w:rPr>
      </w:pPr>
    </w:p>
    <w:p w:rsidR="004B323A" w:rsidRPr="00C306AE" w:rsidRDefault="004B323A" w:rsidP="00077F75">
      <w:pPr>
        <w:pStyle w:val="Footer"/>
        <w:tabs>
          <w:tab w:val="clear" w:pos="4320"/>
          <w:tab w:val="clear" w:pos="8640"/>
        </w:tabs>
        <w:ind w:firstLine="561"/>
        <w:jc w:val="both"/>
        <w:rPr>
          <w:sz w:val="14"/>
          <w:szCs w:val="14"/>
        </w:rPr>
      </w:pPr>
    </w:p>
    <w:p w:rsidR="004B323A" w:rsidRPr="00C306AE" w:rsidRDefault="004B323A" w:rsidP="00077F75">
      <w:pPr>
        <w:pStyle w:val="Footer"/>
        <w:tabs>
          <w:tab w:val="clear" w:pos="4320"/>
          <w:tab w:val="clear" w:pos="8640"/>
        </w:tabs>
        <w:rPr>
          <w:sz w:val="14"/>
          <w:szCs w:val="14"/>
        </w:rPr>
      </w:pPr>
    </w:p>
    <w:p w:rsidR="004B323A" w:rsidRPr="00C306AE" w:rsidRDefault="004B323A" w:rsidP="00077F75">
      <w:pPr>
        <w:pStyle w:val="Footer"/>
        <w:tabs>
          <w:tab w:val="clear" w:pos="4320"/>
          <w:tab w:val="clear" w:pos="8640"/>
        </w:tabs>
        <w:rPr>
          <w:sz w:val="14"/>
          <w:szCs w:val="14"/>
        </w:rPr>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1618A8" w:rsidRPr="00C306AE" w:rsidRDefault="001618A8"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122"/>
        <w:gridCol w:w="1496"/>
        <w:gridCol w:w="1496"/>
        <w:gridCol w:w="2431"/>
        <w:gridCol w:w="1309"/>
        <w:gridCol w:w="2618"/>
        <w:gridCol w:w="561"/>
        <w:gridCol w:w="1559"/>
      </w:tblGrid>
      <w:tr w:rsidR="00C306AE" w:rsidRPr="00C306AE">
        <w:trPr>
          <w:cantSplit/>
          <w:trHeight w:val="169"/>
          <w:jc w:val="center"/>
        </w:trPr>
        <w:tc>
          <w:tcPr>
            <w:tcW w:w="1008" w:type="dxa"/>
            <w:vMerge w:val="restart"/>
            <w:tcBorders>
              <w:left w:val="thinThickSmallGap" w:sz="24" w:space="0" w:color="auto"/>
            </w:tcBorders>
            <w:vAlign w:val="center"/>
          </w:tcPr>
          <w:p w:rsidR="00821103" w:rsidRPr="00C306AE" w:rsidRDefault="00821103" w:rsidP="00796897">
            <w:pPr>
              <w:jc w:val="center"/>
              <w:rPr>
                <w:b/>
                <w:bCs/>
                <w:sz w:val="14"/>
                <w:szCs w:val="14"/>
              </w:rPr>
            </w:pPr>
            <w:r w:rsidRPr="00C306AE">
              <w:rPr>
                <w:b/>
                <w:bCs/>
                <w:sz w:val="14"/>
                <w:szCs w:val="14"/>
              </w:rPr>
              <w:t xml:space="preserve">Învăţământ </w:t>
            </w:r>
          </w:p>
          <w:p w:rsidR="00821103" w:rsidRPr="00C306AE" w:rsidRDefault="00821103" w:rsidP="00796897">
            <w:pPr>
              <w:jc w:val="center"/>
              <w:rPr>
                <w:b/>
                <w:bCs/>
                <w:sz w:val="14"/>
                <w:szCs w:val="14"/>
              </w:rPr>
            </w:pPr>
            <w:r w:rsidRPr="00C306AE">
              <w:rPr>
                <w:b/>
                <w:bCs/>
                <w:sz w:val="14"/>
                <w:szCs w:val="14"/>
              </w:rPr>
              <w:t>liceal/</w:t>
            </w:r>
          </w:p>
          <w:p w:rsidR="00821103" w:rsidRPr="00C306AE" w:rsidRDefault="00821103" w:rsidP="00796897">
            <w:pPr>
              <w:jc w:val="center"/>
              <w:rPr>
                <w:b/>
                <w:bCs/>
                <w:sz w:val="14"/>
                <w:szCs w:val="14"/>
              </w:rPr>
            </w:pPr>
            <w:r w:rsidRPr="00C306AE">
              <w:rPr>
                <w:b/>
                <w:bCs/>
                <w:sz w:val="14"/>
                <w:szCs w:val="14"/>
              </w:rPr>
              <w:t xml:space="preserve"> Anul de completare/ Învăţământ profesional/</w:t>
            </w:r>
          </w:p>
          <w:p w:rsidR="00821103" w:rsidRPr="00C306AE" w:rsidRDefault="00821103" w:rsidP="00796897">
            <w:pPr>
              <w:jc w:val="center"/>
              <w:rPr>
                <w:b/>
                <w:bCs/>
                <w:sz w:val="14"/>
                <w:szCs w:val="14"/>
              </w:rPr>
            </w:pPr>
            <w:r w:rsidRPr="00C306AE">
              <w:rPr>
                <w:b/>
                <w:bCs/>
                <w:sz w:val="14"/>
                <w:szCs w:val="14"/>
              </w:rPr>
              <w:t>Stagii de pregătire practică</w:t>
            </w:r>
          </w:p>
        </w:tc>
        <w:tc>
          <w:tcPr>
            <w:tcW w:w="1309" w:type="dxa"/>
            <w:vMerge w:val="restart"/>
            <w:tcBorders>
              <w:right w:val="thinThickSmallGap" w:sz="24" w:space="0" w:color="auto"/>
            </w:tcBorders>
            <w:vAlign w:val="center"/>
          </w:tcPr>
          <w:p w:rsidR="00821103" w:rsidRPr="00C306AE" w:rsidRDefault="00821103" w:rsidP="00771C54">
            <w:pPr>
              <w:jc w:val="center"/>
              <w:rPr>
                <w:b/>
                <w:bCs/>
                <w:sz w:val="14"/>
                <w:szCs w:val="14"/>
              </w:rPr>
            </w:pPr>
            <w:r w:rsidRPr="00C306AE">
              <w:rPr>
                <w:b/>
                <w:bCs/>
                <w:sz w:val="14"/>
                <w:szCs w:val="14"/>
              </w:rPr>
              <w:t xml:space="preserve">Pregătire - </w:t>
            </w:r>
          </w:p>
          <w:p w:rsidR="00821103" w:rsidRPr="00C306AE" w:rsidRDefault="00821103" w:rsidP="00771C54">
            <w:pPr>
              <w:jc w:val="center"/>
              <w:rPr>
                <w:b/>
                <w:bCs/>
                <w:sz w:val="14"/>
                <w:szCs w:val="14"/>
              </w:rPr>
            </w:pPr>
            <w:r w:rsidRPr="00C306AE">
              <w:rPr>
                <w:b/>
                <w:bCs/>
                <w:sz w:val="14"/>
                <w:szCs w:val="14"/>
              </w:rPr>
              <w:t xml:space="preserve">instruire practică (Economic, </w:t>
            </w:r>
          </w:p>
          <w:p w:rsidR="00821103" w:rsidRPr="00C306AE" w:rsidRDefault="00821103" w:rsidP="00771C54">
            <w:pPr>
              <w:jc w:val="center"/>
              <w:rPr>
                <w:b/>
                <w:bCs/>
                <w:sz w:val="14"/>
                <w:szCs w:val="14"/>
              </w:rPr>
            </w:pPr>
            <w:r w:rsidRPr="00C306AE">
              <w:rPr>
                <w:b/>
                <w:bCs/>
                <w:sz w:val="14"/>
                <w:szCs w:val="14"/>
              </w:rPr>
              <w:t xml:space="preserve">administrativ, comerţ </w:t>
            </w:r>
          </w:p>
          <w:p w:rsidR="00821103" w:rsidRPr="00C306AE" w:rsidRDefault="00821103" w:rsidP="00771C54">
            <w:pPr>
              <w:jc w:val="center"/>
              <w:rPr>
                <w:b/>
                <w:bCs/>
                <w:sz w:val="14"/>
                <w:szCs w:val="14"/>
              </w:rPr>
            </w:pPr>
            <w:r w:rsidRPr="00C306AE">
              <w:rPr>
                <w:b/>
                <w:bCs/>
                <w:sz w:val="14"/>
                <w:szCs w:val="14"/>
              </w:rPr>
              <w:t>şi servicii / Comerţ şi servicii)</w:t>
            </w:r>
          </w:p>
        </w:tc>
        <w:tc>
          <w:tcPr>
            <w:tcW w:w="1122" w:type="dxa"/>
            <w:vMerge w:val="restart"/>
            <w:tcBorders>
              <w:right w:val="thinThickSmallGap" w:sz="24" w:space="0" w:color="auto"/>
            </w:tcBorders>
            <w:vAlign w:val="center"/>
          </w:tcPr>
          <w:p w:rsidR="00821103" w:rsidRPr="00C306AE" w:rsidRDefault="00821103" w:rsidP="00771C54">
            <w:pPr>
              <w:jc w:val="center"/>
              <w:rPr>
                <w:sz w:val="14"/>
                <w:szCs w:val="14"/>
              </w:rPr>
            </w:pPr>
            <w:r w:rsidRPr="00C306AE">
              <w:rPr>
                <w:sz w:val="14"/>
                <w:szCs w:val="14"/>
              </w:rPr>
              <w:t xml:space="preserve"> Economic, </w:t>
            </w:r>
          </w:p>
          <w:p w:rsidR="00821103" w:rsidRPr="00C306AE" w:rsidRDefault="00821103" w:rsidP="00771C54">
            <w:pPr>
              <w:jc w:val="center"/>
              <w:rPr>
                <w:sz w:val="14"/>
                <w:szCs w:val="14"/>
              </w:rPr>
            </w:pPr>
            <w:r w:rsidRPr="00C306AE">
              <w:rPr>
                <w:sz w:val="14"/>
                <w:szCs w:val="14"/>
              </w:rPr>
              <w:t xml:space="preserve">administrativ, comerţ </w:t>
            </w:r>
          </w:p>
          <w:p w:rsidR="00821103" w:rsidRPr="00C306AE" w:rsidRDefault="00821103" w:rsidP="00771C54">
            <w:pPr>
              <w:jc w:val="center"/>
              <w:rPr>
                <w:sz w:val="14"/>
                <w:szCs w:val="14"/>
              </w:rPr>
            </w:pPr>
            <w:r w:rsidRPr="00C306AE">
              <w:rPr>
                <w:sz w:val="14"/>
                <w:szCs w:val="14"/>
              </w:rPr>
              <w:t>şi servicii / Comerţ şi servicii</w:t>
            </w:r>
          </w:p>
        </w:tc>
        <w:tc>
          <w:tcPr>
            <w:tcW w:w="1496" w:type="dxa"/>
            <w:vMerge w:val="restart"/>
            <w:tcBorders>
              <w:left w:val="nil"/>
            </w:tcBorders>
            <w:vAlign w:val="center"/>
          </w:tcPr>
          <w:p w:rsidR="00821103" w:rsidRPr="00C306AE" w:rsidRDefault="00821103" w:rsidP="00897284">
            <w:pPr>
              <w:jc w:val="center"/>
              <w:rPr>
                <w:sz w:val="14"/>
                <w:szCs w:val="14"/>
              </w:rPr>
            </w:pPr>
            <w:r w:rsidRPr="00C306AE">
              <w:rPr>
                <w:sz w:val="14"/>
                <w:szCs w:val="14"/>
              </w:rPr>
              <w:t>ŞTIINŢE ECONOMICE</w:t>
            </w:r>
          </w:p>
        </w:tc>
        <w:tc>
          <w:tcPr>
            <w:tcW w:w="1496" w:type="dxa"/>
            <w:vMerge w:val="restart"/>
            <w:tcBorders>
              <w:left w:val="nil"/>
            </w:tcBorders>
            <w:vAlign w:val="center"/>
          </w:tcPr>
          <w:p w:rsidR="00821103" w:rsidRPr="00C306AE" w:rsidRDefault="00821103" w:rsidP="00897284">
            <w:pPr>
              <w:jc w:val="center"/>
              <w:rPr>
                <w:sz w:val="14"/>
                <w:szCs w:val="14"/>
              </w:rPr>
            </w:pPr>
            <w:r w:rsidRPr="00C306AE">
              <w:rPr>
                <w:sz w:val="14"/>
                <w:szCs w:val="14"/>
              </w:rPr>
              <w:t xml:space="preserve"> </w:t>
            </w:r>
          </w:p>
          <w:p w:rsidR="00821103" w:rsidRPr="00C306AE" w:rsidRDefault="00821103" w:rsidP="00897284">
            <w:pPr>
              <w:rPr>
                <w:sz w:val="14"/>
                <w:szCs w:val="14"/>
              </w:rPr>
            </w:pPr>
            <w:r w:rsidRPr="00C306AE">
              <w:rPr>
                <w:sz w:val="14"/>
                <w:szCs w:val="14"/>
              </w:rPr>
              <w:t>ADMINISTRAREA AFACERILOR</w:t>
            </w:r>
          </w:p>
        </w:tc>
        <w:tc>
          <w:tcPr>
            <w:tcW w:w="2431" w:type="dxa"/>
            <w:vAlign w:val="center"/>
          </w:tcPr>
          <w:p w:rsidR="00821103" w:rsidRPr="00C306AE" w:rsidRDefault="00821103" w:rsidP="00897284">
            <w:pPr>
              <w:rPr>
                <w:sz w:val="14"/>
                <w:szCs w:val="14"/>
              </w:rPr>
            </w:pPr>
            <w:r w:rsidRPr="00C306AE">
              <w:rPr>
                <w:sz w:val="14"/>
                <w:szCs w:val="14"/>
              </w:rPr>
              <w:t xml:space="preserve">Administrarea afacerilor                                        </w:t>
            </w:r>
          </w:p>
        </w:tc>
        <w:tc>
          <w:tcPr>
            <w:tcW w:w="1309" w:type="dxa"/>
            <w:vMerge w:val="restart"/>
            <w:vAlign w:val="center"/>
          </w:tcPr>
          <w:p w:rsidR="00821103" w:rsidRPr="00C306AE" w:rsidRDefault="00821103" w:rsidP="00897284">
            <w:pPr>
              <w:rPr>
                <w:sz w:val="14"/>
                <w:szCs w:val="14"/>
              </w:rPr>
            </w:pPr>
            <w:r w:rsidRPr="00C306AE">
              <w:rPr>
                <w:sz w:val="14"/>
                <w:szCs w:val="14"/>
              </w:rPr>
              <w:t>INGINERIE ŞI MANAGEMENT</w:t>
            </w:r>
          </w:p>
        </w:tc>
        <w:tc>
          <w:tcPr>
            <w:tcW w:w="2618" w:type="dxa"/>
            <w:vMerge w:val="restart"/>
            <w:vAlign w:val="center"/>
          </w:tcPr>
          <w:p w:rsidR="00821103" w:rsidRPr="00C306AE" w:rsidRDefault="00821103" w:rsidP="00563B2E">
            <w:pPr>
              <w:tabs>
                <w:tab w:val="left" w:pos="226"/>
              </w:tabs>
              <w:autoSpaceDE w:val="0"/>
              <w:autoSpaceDN w:val="0"/>
              <w:adjustRightInd w:val="0"/>
              <w:rPr>
                <w:sz w:val="16"/>
                <w:szCs w:val="16"/>
              </w:rPr>
            </w:pPr>
          </w:p>
          <w:p w:rsidR="00821103" w:rsidRPr="00C306AE" w:rsidRDefault="00821103" w:rsidP="00563B2E">
            <w:pPr>
              <w:numPr>
                <w:ilvl w:val="0"/>
                <w:numId w:val="72"/>
              </w:numPr>
              <w:tabs>
                <w:tab w:val="left" w:pos="151"/>
              </w:tabs>
              <w:autoSpaceDE w:val="0"/>
              <w:autoSpaceDN w:val="0"/>
              <w:adjustRightInd w:val="0"/>
              <w:ind w:left="0" w:firstLine="0"/>
              <w:rPr>
                <w:sz w:val="16"/>
                <w:szCs w:val="16"/>
              </w:rPr>
            </w:pPr>
            <w:r w:rsidRPr="00C306AE">
              <w:rPr>
                <w:sz w:val="16"/>
                <w:szCs w:val="16"/>
              </w:rPr>
              <w:t>Managementul afacerilor în industrie</w:t>
            </w:r>
          </w:p>
          <w:p w:rsidR="00821103" w:rsidRPr="00C306AE" w:rsidRDefault="00821103" w:rsidP="00563B2E">
            <w:pPr>
              <w:tabs>
                <w:tab w:val="left" w:pos="226"/>
              </w:tabs>
              <w:autoSpaceDE w:val="0"/>
              <w:autoSpaceDN w:val="0"/>
              <w:adjustRightInd w:val="0"/>
              <w:rPr>
                <w:sz w:val="16"/>
                <w:szCs w:val="16"/>
              </w:rPr>
            </w:pPr>
          </w:p>
          <w:p w:rsidR="00821103" w:rsidRPr="00C306AE" w:rsidRDefault="00821103" w:rsidP="00563B2E">
            <w:pPr>
              <w:numPr>
                <w:ilvl w:val="0"/>
                <w:numId w:val="72"/>
              </w:numPr>
              <w:tabs>
                <w:tab w:val="left" w:pos="151"/>
              </w:tabs>
              <w:autoSpaceDE w:val="0"/>
              <w:autoSpaceDN w:val="0"/>
              <w:adjustRightInd w:val="0"/>
              <w:ind w:left="0" w:firstLine="0"/>
              <w:rPr>
                <w:sz w:val="16"/>
                <w:szCs w:val="16"/>
              </w:rPr>
            </w:pPr>
            <w:r w:rsidRPr="00C306AE">
              <w:rPr>
                <w:sz w:val="16"/>
                <w:szCs w:val="16"/>
              </w:rPr>
              <w:t>Managementul afacerilor industriale</w:t>
            </w:r>
          </w:p>
          <w:p w:rsidR="00821103" w:rsidRPr="00C306AE" w:rsidRDefault="00821103" w:rsidP="00563B2E">
            <w:pPr>
              <w:tabs>
                <w:tab w:val="left" w:pos="151"/>
              </w:tabs>
              <w:autoSpaceDE w:val="0"/>
              <w:autoSpaceDN w:val="0"/>
              <w:adjustRightInd w:val="0"/>
              <w:rPr>
                <w:sz w:val="16"/>
                <w:szCs w:val="16"/>
              </w:rPr>
            </w:pPr>
          </w:p>
          <w:p w:rsidR="00821103" w:rsidRPr="00C306AE" w:rsidRDefault="00821103" w:rsidP="00563B2E">
            <w:pPr>
              <w:numPr>
                <w:ilvl w:val="0"/>
                <w:numId w:val="72"/>
              </w:numPr>
              <w:tabs>
                <w:tab w:val="left" w:pos="151"/>
              </w:tabs>
              <w:autoSpaceDE w:val="0"/>
              <w:autoSpaceDN w:val="0"/>
              <w:adjustRightInd w:val="0"/>
              <w:ind w:left="0" w:firstLine="0"/>
              <w:rPr>
                <w:sz w:val="16"/>
                <w:szCs w:val="16"/>
              </w:rPr>
            </w:pPr>
            <w:r w:rsidRPr="00C306AE">
              <w:rPr>
                <w:sz w:val="16"/>
                <w:szCs w:val="16"/>
              </w:rPr>
              <w:t>Geschaefts- und Industrieverwaltung</w:t>
            </w:r>
          </w:p>
          <w:p w:rsidR="00821103" w:rsidRPr="00C306AE" w:rsidRDefault="00821103" w:rsidP="00563B2E">
            <w:pPr>
              <w:tabs>
                <w:tab w:val="left" w:pos="151"/>
              </w:tabs>
              <w:autoSpaceDE w:val="0"/>
              <w:autoSpaceDN w:val="0"/>
              <w:adjustRightInd w:val="0"/>
              <w:rPr>
                <w:sz w:val="16"/>
                <w:szCs w:val="16"/>
              </w:rPr>
            </w:pPr>
          </w:p>
          <w:p w:rsidR="00821103" w:rsidRPr="00C306AE" w:rsidRDefault="00821103" w:rsidP="00563B2E">
            <w:pPr>
              <w:numPr>
                <w:ilvl w:val="0"/>
                <w:numId w:val="72"/>
              </w:numPr>
              <w:tabs>
                <w:tab w:val="left" w:pos="151"/>
              </w:tabs>
              <w:autoSpaceDE w:val="0"/>
              <w:autoSpaceDN w:val="0"/>
              <w:adjustRightInd w:val="0"/>
              <w:ind w:left="0" w:firstLine="0"/>
              <w:rPr>
                <w:sz w:val="16"/>
                <w:szCs w:val="16"/>
              </w:rPr>
            </w:pPr>
            <w:r w:rsidRPr="00C306AE">
              <w:rPr>
                <w:sz w:val="16"/>
                <w:szCs w:val="16"/>
              </w:rPr>
              <w:t>Master Business Administration</w:t>
            </w:r>
          </w:p>
          <w:p w:rsidR="00821103" w:rsidRPr="00C306AE" w:rsidRDefault="00821103" w:rsidP="00563B2E">
            <w:pPr>
              <w:tabs>
                <w:tab w:val="left" w:pos="151"/>
              </w:tabs>
              <w:autoSpaceDE w:val="0"/>
              <w:autoSpaceDN w:val="0"/>
              <w:adjustRightInd w:val="0"/>
              <w:rPr>
                <w:sz w:val="16"/>
                <w:szCs w:val="16"/>
              </w:rPr>
            </w:pPr>
          </w:p>
        </w:tc>
        <w:tc>
          <w:tcPr>
            <w:tcW w:w="561" w:type="dxa"/>
            <w:vMerge w:val="restart"/>
            <w:tcBorders>
              <w:right w:val="thinThickSmallGap" w:sz="24" w:space="0" w:color="auto"/>
            </w:tcBorders>
            <w:vAlign w:val="center"/>
          </w:tcPr>
          <w:p w:rsidR="00821103" w:rsidRPr="00C306AE" w:rsidRDefault="00821103" w:rsidP="00897284">
            <w:pPr>
              <w:jc w:val="center"/>
              <w:rPr>
                <w:sz w:val="14"/>
                <w:szCs w:val="14"/>
              </w:rPr>
            </w:pPr>
            <w:r w:rsidRPr="00C306AE">
              <w:rPr>
                <w:sz w:val="14"/>
                <w:szCs w:val="14"/>
              </w:rPr>
              <w:t xml:space="preserve"> </w:t>
            </w:r>
          </w:p>
          <w:p w:rsidR="00821103" w:rsidRPr="00C306AE" w:rsidRDefault="00821103" w:rsidP="00897284">
            <w:pPr>
              <w:jc w:val="center"/>
              <w:rPr>
                <w:sz w:val="14"/>
                <w:szCs w:val="14"/>
              </w:rPr>
            </w:pPr>
            <w:r w:rsidRPr="00C306AE">
              <w:rPr>
                <w:sz w:val="16"/>
                <w:szCs w:val="16"/>
              </w:rPr>
              <w:t>x</w:t>
            </w:r>
          </w:p>
        </w:tc>
        <w:tc>
          <w:tcPr>
            <w:tcW w:w="1559" w:type="dxa"/>
            <w:vMerge w:val="restart"/>
            <w:tcBorders>
              <w:left w:val="nil"/>
              <w:right w:val="thinThickSmallGap" w:sz="24" w:space="0" w:color="auto"/>
            </w:tcBorders>
            <w:vAlign w:val="center"/>
          </w:tcPr>
          <w:p w:rsidR="00821103" w:rsidRPr="00C306AE" w:rsidRDefault="00821103" w:rsidP="00DD51B7">
            <w:pPr>
              <w:pStyle w:val="Footer"/>
              <w:tabs>
                <w:tab w:val="clear" w:pos="4320"/>
                <w:tab w:val="clear" w:pos="8640"/>
              </w:tabs>
              <w:jc w:val="center"/>
              <w:rPr>
                <w:b/>
                <w:bCs/>
                <w:sz w:val="16"/>
                <w:szCs w:val="16"/>
              </w:rPr>
            </w:pPr>
            <w:r w:rsidRPr="00C306AE">
              <w:rPr>
                <w:b/>
                <w:bCs/>
                <w:sz w:val="16"/>
                <w:szCs w:val="16"/>
              </w:rPr>
              <w:t>COMERŢ (MAIŞTRI INSTRUCTORI)</w:t>
            </w:r>
          </w:p>
          <w:p w:rsidR="00821103" w:rsidRPr="00C306AE" w:rsidRDefault="00821103" w:rsidP="00DD51B7">
            <w:pPr>
              <w:jc w:val="center"/>
              <w:rPr>
                <w:b/>
                <w:bCs/>
                <w:sz w:val="18"/>
                <w:szCs w:val="18"/>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897284">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897284">
            <w:pPr>
              <w:rPr>
                <w:b/>
                <w:bCs/>
                <w:sz w:val="14"/>
                <w:szCs w:val="14"/>
              </w:rPr>
            </w:pPr>
          </w:p>
        </w:tc>
        <w:tc>
          <w:tcPr>
            <w:tcW w:w="1122" w:type="dxa"/>
            <w:vMerge/>
            <w:tcBorders>
              <w:right w:val="thinThickSmallGap" w:sz="24" w:space="0" w:color="auto"/>
            </w:tcBorders>
            <w:vAlign w:val="center"/>
          </w:tcPr>
          <w:p w:rsidR="004B323A" w:rsidRPr="00C306AE" w:rsidRDefault="004B323A" w:rsidP="00897284">
            <w:pPr>
              <w:rPr>
                <w:b/>
                <w:bCs/>
                <w:sz w:val="14"/>
                <w:szCs w:val="14"/>
              </w:rPr>
            </w:pPr>
          </w:p>
        </w:tc>
        <w:tc>
          <w:tcPr>
            <w:tcW w:w="1496" w:type="dxa"/>
            <w:vMerge/>
            <w:tcBorders>
              <w:left w:val="nil"/>
            </w:tcBorders>
            <w:vAlign w:val="center"/>
          </w:tcPr>
          <w:p w:rsidR="004B323A" w:rsidRPr="00C306AE" w:rsidRDefault="004B323A" w:rsidP="00897284">
            <w:pPr>
              <w:jc w:val="center"/>
              <w:rPr>
                <w:sz w:val="14"/>
                <w:szCs w:val="14"/>
              </w:rPr>
            </w:pPr>
          </w:p>
        </w:tc>
        <w:tc>
          <w:tcPr>
            <w:tcW w:w="1496" w:type="dxa"/>
            <w:vMerge/>
            <w:tcBorders>
              <w:left w:val="nil"/>
            </w:tcBorders>
            <w:vAlign w:val="center"/>
          </w:tcPr>
          <w:p w:rsidR="004B323A" w:rsidRPr="00C306AE" w:rsidRDefault="004B323A" w:rsidP="00897284">
            <w:pPr>
              <w:rPr>
                <w:sz w:val="14"/>
                <w:szCs w:val="14"/>
              </w:rPr>
            </w:pPr>
          </w:p>
        </w:tc>
        <w:tc>
          <w:tcPr>
            <w:tcW w:w="2431" w:type="dxa"/>
            <w:tcBorders>
              <w:left w:val="nil"/>
            </w:tcBorders>
            <w:vAlign w:val="center"/>
          </w:tcPr>
          <w:p w:rsidR="004B323A" w:rsidRPr="00C306AE" w:rsidRDefault="004B323A" w:rsidP="00897284">
            <w:pPr>
              <w:rPr>
                <w:sz w:val="14"/>
                <w:szCs w:val="14"/>
              </w:rPr>
            </w:pPr>
            <w:r w:rsidRPr="00C306AE">
              <w:rPr>
                <w:sz w:val="14"/>
                <w:szCs w:val="14"/>
              </w:rPr>
              <w:t xml:space="preserve">Administrarea afacerilor (în limbi străine)                                        </w:t>
            </w:r>
          </w:p>
        </w:tc>
        <w:tc>
          <w:tcPr>
            <w:tcW w:w="1309" w:type="dxa"/>
            <w:vMerge/>
            <w:vAlign w:val="center"/>
          </w:tcPr>
          <w:p w:rsidR="004B323A" w:rsidRPr="00C306AE" w:rsidRDefault="004B323A" w:rsidP="00897284">
            <w:pPr>
              <w:jc w:val="center"/>
              <w:rPr>
                <w:sz w:val="14"/>
                <w:szCs w:val="14"/>
              </w:rPr>
            </w:pPr>
          </w:p>
        </w:tc>
        <w:tc>
          <w:tcPr>
            <w:tcW w:w="2618" w:type="dxa"/>
            <w:vMerge/>
            <w:vAlign w:val="center"/>
          </w:tcPr>
          <w:p w:rsidR="004B323A" w:rsidRPr="00C306AE" w:rsidRDefault="004B323A" w:rsidP="0089728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4B323A" w:rsidRPr="00C306AE" w:rsidRDefault="004B323A" w:rsidP="00897284">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897284">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897284">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897284">
            <w:pPr>
              <w:rPr>
                <w:b/>
                <w:bCs/>
                <w:sz w:val="14"/>
                <w:szCs w:val="14"/>
              </w:rPr>
            </w:pPr>
          </w:p>
        </w:tc>
        <w:tc>
          <w:tcPr>
            <w:tcW w:w="1122" w:type="dxa"/>
            <w:vMerge/>
            <w:tcBorders>
              <w:right w:val="thinThickSmallGap" w:sz="24" w:space="0" w:color="auto"/>
            </w:tcBorders>
            <w:vAlign w:val="center"/>
          </w:tcPr>
          <w:p w:rsidR="004B323A" w:rsidRPr="00C306AE" w:rsidRDefault="004B323A" w:rsidP="00897284">
            <w:pPr>
              <w:rPr>
                <w:b/>
                <w:bCs/>
                <w:sz w:val="14"/>
                <w:szCs w:val="14"/>
              </w:rPr>
            </w:pPr>
          </w:p>
        </w:tc>
        <w:tc>
          <w:tcPr>
            <w:tcW w:w="1496" w:type="dxa"/>
            <w:vMerge/>
            <w:tcBorders>
              <w:left w:val="nil"/>
            </w:tcBorders>
            <w:vAlign w:val="center"/>
          </w:tcPr>
          <w:p w:rsidR="004B323A" w:rsidRPr="00C306AE" w:rsidRDefault="004B323A" w:rsidP="00897284">
            <w:pPr>
              <w:jc w:val="center"/>
              <w:rPr>
                <w:sz w:val="14"/>
                <w:szCs w:val="14"/>
              </w:rPr>
            </w:pPr>
          </w:p>
        </w:tc>
        <w:tc>
          <w:tcPr>
            <w:tcW w:w="1496" w:type="dxa"/>
            <w:vMerge/>
            <w:tcBorders>
              <w:left w:val="nil"/>
            </w:tcBorders>
            <w:vAlign w:val="center"/>
          </w:tcPr>
          <w:p w:rsidR="004B323A" w:rsidRPr="00C306AE" w:rsidRDefault="004B323A" w:rsidP="00897284">
            <w:pPr>
              <w:rPr>
                <w:sz w:val="14"/>
                <w:szCs w:val="14"/>
              </w:rPr>
            </w:pPr>
          </w:p>
        </w:tc>
        <w:tc>
          <w:tcPr>
            <w:tcW w:w="2431" w:type="dxa"/>
            <w:tcBorders>
              <w:left w:val="nil"/>
            </w:tcBorders>
            <w:vAlign w:val="center"/>
          </w:tcPr>
          <w:p w:rsidR="004B323A" w:rsidRPr="00C306AE" w:rsidRDefault="004B323A" w:rsidP="00897284">
            <w:pPr>
              <w:rPr>
                <w:sz w:val="14"/>
                <w:szCs w:val="14"/>
              </w:rPr>
            </w:pPr>
            <w:r w:rsidRPr="00C306AE">
              <w:rPr>
                <w:sz w:val="14"/>
                <w:szCs w:val="14"/>
              </w:rPr>
              <w:t xml:space="preserve">Economia întreprinderii  </w:t>
            </w:r>
          </w:p>
        </w:tc>
        <w:tc>
          <w:tcPr>
            <w:tcW w:w="1309" w:type="dxa"/>
            <w:vMerge/>
            <w:vAlign w:val="center"/>
          </w:tcPr>
          <w:p w:rsidR="004B323A" w:rsidRPr="00C306AE" w:rsidRDefault="004B323A" w:rsidP="00897284">
            <w:pPr>
              <w:jc w:val="center"/>
              <w:rPr>
                <w:sz w:val="14"/>
                <w:szCs w:val="14"/>
              </w:rPr>
            </w:pPr>
          </w:p>
        </w:tc>
        <w:tc>
          <w:tcPr>
            <w:tcW w:w="2618" w:type="dxa"/>
            <w:vMerge/>
            <w:vAlign w:val="center"/>
          </w:tcPr>
          <w:p w:rsidR="004B323A" w:rsidRPr="00C306AE" w:rsidRDefault="004B323A" w:rsidP="0089728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4B323A" w:rsidRPr="00C306AE" w:rsidRDefault="004B323A" w:rsidP="00897284">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897284">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897284">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897284">
            <w:pPr>
              <w:rPr>
                <w:b/>
                <w:bCs/>
                <w:sz w:val="14"/>
                <w:szCs w:val="14"/>
              </w:rPr>
            </w:pPr>
          </w:p>
        </w:tc>
        <w:tc>
          <w:tcPr>
            <w:tcW w:w="1122" w:type="dxa"/>
            <w:vMerge/>
            <w:tcBorders>
              <w:right w:val="thinThickSmallGap" w:sz="24" w:space="0" w:color="auto"/>
            </w:tcBorders>
            <w:vAlign w:val="center"/>
          </w:tcPr>
          <w:p w:rsidR="004B323A" w:rsidRPr="00C306AE" w:rsidRDefault="004B323A" w:rsidP="00897284">
            <w:pPr>
              <w:rPr>
                <w:b/>
                <w:bCs/>
                <w:sz w:val="14"/>
                <w:szCs w:val="14"/>
              </w:rPr>
            </w:pPr>
          </w:p>
        </w:tc>
        <w:tc>
          <w:tcPr>
            <w:tcW w:w="1496" w:type="dxa"/>
            <w:vMerge/>
            <w:tcBorders>
              <w:left w:val="nil"/>
            </w:tcBorders>
            <w:vAlign w:val="center"/>
          </w:tcPr>
          <w:p w:rsidR="004B323A" w:rsidRPr="00C306AE" w:rsidRDefault="004B323A" w:rsidP="00897284">
            <w:pPr>
              <w:jc w:val="center"/>
              <w:rPr>
                <w:sz w:val="14"/>
                <w:szCs w:val="14"/>
              </w:rPr>
            </w:pPr>
          </w:p>
        </w:tc>
        <w:tc>
          <w:tcPr>
            <w:tcW w:w="1496" w:type="dxa"/>
            <w:vMerge/>
            <w:tcBorders>
              <w:left w:val="nil"/>
            </w:tcBorders>
            <w:vAlign w:val="center"/>
          </w:tcPr>
          <w:p w:rsidR="004B323A" w:rsidRPr="00C306AE" w:rsidRDefault="004B323A" w:rsidP="00897284">
            <w:pPr>
              <w:rPr>
                <w:sz w:val="14"/>
                <w:szCs w:val="14"/>
              </w:rPr>
            </w:pPr>
          </w:p>
        </w:tc>
        <w:tc>
          <w:tcPr>
            <w:tcW w:w="2431" w:type="dxa"/>
            <w:tcBorders>
              <w:left w:val="nil"/>
            </w:tcBorders>
            <w:vAlign w:val="center"/>
          </w:tcPr>
          <w:p w:rsidR="004B323A" w:rsidRPr="00C306AE" w:rsidRDefault="004B323A" w:rsidP="00897284">
            <w:pPr>
              <w:rPr>
                <w:sz w:val="14"/>
                <w:szCs w:val="14"/>
              </w:rPr>
            </w:pPr>
            <w:r w:rsidRPr="00C306AE">
              <w:rPr>
                <w:sz w:val="14"/>
                <w:szCs w:val="14"/>
              </w:rPr>
              <w:t>Economia comerţului, turismului şi serviciilor</w:t>
            </w:r>
          </w:p>
        </w:tc>
        <w:tc>
          <w:tcPr>
            <w:tcW w:w="1309" w:type="dxa"/>
            <w:vMerge/>
            <w:vAlign w:val="center"/>
          </w:tcPr>
          <w:p w:rsidR="004B323A" w:rsidRPr="00C306AE" w:rsidRDefault="004B323A" w:rsidP="00897284">
            <w:pPr>
              <w:jc w:val="center"/>
              <w:rPr>
                <w:sz w:val="14"/>
                <w:szCs w:val="14"/>
              </w:rPr>
            </w:pPr>
          </w:p>
        </w:tc>
        <w:tc>
          <w:tcPr>
            <w:tcW w:w="2618" w:type="dxa"/>
            <w:vMerge/>
            <w:vAlign w:val="center"/>
          </w:tcPr>
          <w:p w:rsidR="004B323A" w:rsidRPr="00C306AE" w:rsidRDefault="004B323A" w:rsidP="0089728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4B323A" w:rsidRPr="00C306AE" w:rsidRDefault="004B323A" w:rsidP="00897284">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897284">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897284">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897284">
            <w:pPr>
              <w:rPr>
                <w:b/>
                <w:bCs/>
                <w:sz w:val="14"/>
                <w:szCs w:val="14"/>
              </w:rPr>
            </w:pPr>
          </w:p>
        </w:tc>
        <w:tc>
          <w:tcPr>
            <w:tcW w:w="1122" w:type="dxa"/>
            <w:vMerge/>
            <w:tcBorders>
              <w:right w:val="thinThickSmallGap" w:sz="24" w:space="0" w:color="auto"/>
            </w:tcBorders>
            <w:vAlign w:val="center"/>
          </w:tcPr>
          <w:p w:rsidR="004B323A" w:rsidRPr="00C306AE" w:rsidRDefault="004B323A" w:rsidP="00897284">
            <w:pPr>
              <w:rPr>
                <w:b/>
                <w:bCs/>
                <w:sz w:val="14"/>
                <w:szCs w:val="14"/>
              </w:rPr>
            </w:pPr>
          </w:p>
        </w:tc>
        <w:tc>
          <w:tcPr>
            <w:tcW w:w="1496" w:type="dxa"/>
            <w:vMerge/>
            <w:tcBorders>
              <w:left w:val="nil"/>
            </w:tcBorders>
            <w:vAlign w:val="center"/>
          </w:tcPr>
          <w:p w:rsidR="004B323A" w:rsidRPr="00C306AE" w:rsidRDefault="004B323A" w:rsidP="00897284">
            <w:pPr>
              <w:jc w:val="center"/>
              <w:rPr>
                <w:sz w:val="14"/>
                <w:szCs w:val="14"/>
              </w:rPr>
            </w:pPr>
          </w:p>
        </w:tc>
        <w:tc>
          <w:tcPr>
            <w:tcW w:w="1496" w:type="dxa"/>
            <w:vMerge/>
            <w:tcBorders>
              <w:left w:val="nil"/>
            </w:tcBorders>
            <w:vAlign w:val="center"/>
          </w:tcPr>
          <w:p w:rsidR="004B323A" w:rsidRPr="00C306AE" w:rsidRDefault="004B323A" w:rsidP="00897284">
            <w:pPr>
              <w:rPr>
                <w:sz w:val="14"/>
                <w:szCs w:val="14"/>
              </w:rPr>
            </w:pPr>
          </w:p>
        </w:tc>
        <w:tc>
          <w:tcPr>
            <w:tcW w:w="2431" w:type="dxa"/>
            <w:tcBorders>
              <w:left w:val="nil"/>
            </w:tcBorders>
            <w:vAlign w:val="center"/>
          </w:tcPr>
          <w:p w:rsidR="004B323A" w:rsidRPr="00C306AE" w:rsidRDefault="004B323A" w:rsidP="00897284">
            <w:pPr>
              <w:rPr>
                <w:sz w:val="14"/>
                <w:szCs w:val="14"/>
              </w:rPr>
            </w:pPr>
            <w:r w:rsidRPr="00C306AE">
              <w:rPr>
                <w:sz w:val="14"/>
                <w:szCs w:val="14"/>
              </w:rPr>
              <w:t xml:space="preserve">Merceologie şi managementul calităţii  </w:t>
            </w:r>
          </w:p>
        </w:tc>
        <w:tc>
          <w:tcPr>
            <w:tcW w:w="1309" w:type="dxa"/>
            <w:vMerge/>
            <w:vAlign w:val="center"/>
          </w:tcPr>
          <w:p w:rsidR="004B323A" w:rsidRPr="00C306AE" w:rsidRDefault="004B323A" w:rsidP="00897284">
            <w:pPr>
              <w:jc w:val="center"/>
              <w:rPr>
                <w:sz w:val="14"/>
                <w:szCs w:val="14"/>
              </w:rPr>
            </w:pPr>
          </w:p>
        </w:tc>
        <w:tc>
          <w:tcPr>
            <w:tcW w:w="2618" w:type="dxa"/>
            <w:vMerge/>
            <w:vAlign w:val="center"/>
          </w:tcPr>
          <w:p w:rsidR="004B323A" w:rsidRPr="00C306AE" w:rsidRDefault="004B323A" w:rsidP="0089728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4B323A" w:rsidRPr="00C306AE" w:rsidRDefault="004B323A" w:rsidP="00897284">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897284">
            <w:pPr>
              <w:jc w:val="center"/>
              <w:rPr>
                <w:b/>
                <w:bCs/>
                <w:sz w:val="20"/>
                <w:szCs w:val="20"/>
              </w:rPr>
            </w:pPr>
          </w:p>
        </w:tc>
      </w:tr>
      <w:tr w:rsidR="00C306AE" w:rsidRPr="00C306AE">
        <w:trPr>
          <w:cantSplit/>
          <w:trHeight w:val="140"/>
          <w:jc w:val="center"/>
        </w:trPr>
        <w:tc>
          <w:tcPr>
            <w:tcW w:w="1008" w:type="dxa"/>
            <w:vMerge/>
            <w:tcBorders>
              <w:left w:val="thinThickSmallGap" w:sz="24" w:space="0" w:color="auto"/>
            </w:tcBorders>
            <w:vAlign w:val="center"/>
          </w:tcPr>
          <w:p w:rsidR="004B323A" w:rsidRPr="00C306AE" w:rsidRDefault="004B323A" w:rsidP="00897284">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897284">
            <w:pPr>
              <w:rPr>
                <w:b/>
                <w:bCs/>
                <w:sz w:val="14"/>
                <w:szCs w:val="14"/>
              </w:rPr>
            </w:pPr>
          </w:p>
        </w:tc>
        <w:tc>
          <w:tcPr>
            <w:tcW w:w="1122" w:type="dxa"/>
            <w:vMerge/>
            <w:tcBorders>
              <w:right w:val="thinThickSmallGap" w:sz="24" w:space="0" w:color="auto"/>
            </w:tcBorders>
            <w:vAlign w:val="center"/>
          </w:tcPr>
          <w:p w:rsidR="004B323A" w:rsidRPr="00C306AE" w:rsidRDefault="004B323A" w:rsidP="00897284">
            <w:pPr>
              <w:rPr>
                <w:b/>
                <w:bCs/>
                <w:sz w:val="14"/>
                <w:szCs w:val="14"/>
              </w:rPr>
            </w:pPr>
          </w:p>
        </w:tc>
        <w:tc>
          <w:tcPr>
            <w:tcW w:w="1496" w:type="dxa"/>
            <w:vMerge/>
            <w:tcBorders>
              <w:left w:val="nil"/>
            </w:tcBorders>
            <w:vAlign w:val="center"/>
          </w:tcPr>
          <w:p w:rsidR="004B323A" w:rsidRPr="00C306AE" w:rsidRDefault="004B323A" w:rsidP="00897284">
            <w:pPr>
              <w:jc w:val="center"/>
              <w:rPr>
                <w:sz w:val="14"/>
                <w:szCs w:val="14"/>
              </w:rPr>
            </w:pPr>
          </w:p>
        </w:tc>
        <w:tc>
          <w:tcPr>
            <w:tcW w:w="1496" w:type="dxa"/>
            <w:vMerge/>
            <w:tcBorders>
              <w:left w:val="nil"/>
            </w:tcBorders>
            <w:vAlign w:val="center"/>
          </w:tcPr>
          <w:p w:rsidR="004B323A" w:rsidRPr="00C306AE" w:rsidRDefault="004B323A" w:rsidP="00897284">
            <w:pPr>
              <w:rPr>
                <w:sz w:val="14"/>
                <w:szCs w:val="14"/>
              </w:rPr>
            </w:pPr>
          </w:p>
        </w:tc>
        <w:tc>
          <w:tcPr>
            <w:tcW w:w="2431" w:type="dxa"/>
            <w:tcBorders>
              <w:left w:val="nil"/>
            </w:tcBorders>
            <w:vAlign w:val="center"/>
          </w:tcPr>
          <w:p w:rsidR="004B323A" w:rsidRPr="00C306AE" w:rsidRDefault="004B323A" w:rsidP="00897284">
            <w:pPr>
              <w:rPr>
                <w:sz w:val="14"/>
                <w:szCs w:val="14"/>
              </w:rPr>
            </w:pPr>
            <w:r w:rsidRPr="00C306AE">
              <w:rPr>
                <w:sz w:val="14"/>
                <w:szCs w:val="14"/>
              </w:rPr>
              <w:t>Economia firmei</w:t>
            </w:r>
          </w:p>
        </w:tc>
        <w:tc>
          <w:tcPr>
            <w:tcW w:w="1309" w:type="dxa"/>
            <w:vMerge/>
            <w:vAlign w:val="center"/>
          </w:tcPr>
          <w:p w:rsidR="004B323A" w:rsidRPr="00C306AE" w:rsidRDefault="004B323A" w:rsidP="00897284">
            <w:pPr>
              <w:jc w:val="center"/>
              <w:rPr>
                <w:sz w:val="14"/>
                <w:szCs w:val="14"/>
              </w:rPr>
            </w:pPr>
          </w:p>
        </w:tc>
        <w:tc>
          <w:tcPr>
            <w:tcW w:w="2618" w:type="dxa"/>
            <w:vMerge/>
            <w:vAlign w:val="center"/>
          </w:tcPr>
          <w:p w:rsidR="004B323A" w:rsidRPr="00C306AE" w:rsidRDefault="004B323A" w:rsidP="0089728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4B323A" w:rsidRPr="00C306AE" w:rsidRDefault="004B323A" w:rsidP="00897284">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897284">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897284">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897284">
            <w:pPr>
              <w:rPr>
                <w:b/>
                <w:bCs/>
                <w:sz w:val="14"/>
                <w:szCs w:val="14"/>
              </w:rPr>
            </w:pPr>
          </w:p>
        </w:tc>
        <w:tc>
          <w:tcPr>
            <w:tcW w:w="1122" w:type="dxa"/>
            <w:vMerge/>
            <w:tcBorders>
              <w:right w:val="thinThickSmallGap" w:sz="24" w:space="0" w:color="auto"/>
            </w:tcBorders>
            <w:vAlign w:val="center"/>
          </w:tcPr>
          <w:p w:rsidR="004B323A" w:rsidRPr="00C306AE" w:rsidRDefault="004B323A" w:rsidP="00897284">
            <w:pPr>
              <w:rPr>
                <w:b/>
                <w:bCs/>
                <w:sz w:val="14"/>
                <w:szCs w:val="14"/>
              </w:rPr>
            </w:pPr>
          </w:p>
        </w:tc>
        <w:tc>
          <w:tcPr>
            <w:tcW w:w="1496" w:type="dxa"/>
            <w:vMerge/>
            <w:tcBorders>
              <w:left w:val="nil"/>
            </w:tcBorders>
            <w:vAlign w:val="center"/>
          </w:tcPr>
          <w:p w:rsidR="004B323A" w:rsidRPr="00C306AE" w:rsidRDefault="004B323A" w:rsidP="00897284">
            <w:pPr>
              <w:jc w:val="center"/>
              <w:rPr>
                <w:sz w:val="14"/>
                <w:szCs w:val="14"/>
              </w:rPr>
            </w:pPr>
          </w:p>
        </w:tc>
        <w:tc>
          <w:tcPr>
            <w:tcW w:w="1496" w:type="dxa"/>
            <w:vMerge/>
            <w:tcBorders>
              <w:left w:val="nil"/>
            </w:tcBorders>
            <w:vAlign w:val="center"/>
          </w:tcPr>
          <w:p w:rsidR="004B323A" w:rsidRPr="00C306AE" w:rsidRDefault="004B323A" w:rsidP="00897284">
            <w:pPr>
              <w:rPr>
                <w:sz w:val="14"/>
                <w:szCs w:val="14"/>
              </w:rPr>
            </w:pPr>
          </w:p>
        </w:tc>
        <w:tc>
          <w:tcPr>
            <w:tcW w:w="2431" w:type="dxa"/>
            <w:tcBorders>
              <w:left w:val="nil"/>
            </w:tcBorders>
            <w:vAlign w:val="center"/>
          </w:tcPr>
          <w:p w:rsidR="004B323A" w:rsidRPr="00C306AE" w:rsidRDefault="004B323A" w:rsidP="00897284">
            <w:pPr>
              <w:rPr>
                <w:sz w:val="14"/>
                <w:szCs w:val="14"/>
              </w:rPr>
            </w:pPr>
            <w:r w:rsidRPr="00C306AE">
              <w:rPr>
                <w:sz w:val="14"/>
                <w:szCs w:val="14"/>
              </w:rPr>
              <w:t>Economia comerţului, turismului, serviciilor şi managementul calităţii</w:t>
            </w:r>
          </w:p>
        </w:tc>
        <w:tc>
          <w:tcPr>
            <w:tcW w:w="1309" w:type="dxa"/>
            <w:vMerge/>
            <w:vAlign w:val="center"/>
          </w:tcPr>
          <w:p w:rsidR="004B323A" w:rsidRPr="00C306AE" w:rsidRDefault="004B323A" w:rsidP="00897284">
            <w:pPr>
              <w:jc w:val="center"/>
              <w:rPr>
                <w:sz w:val="14"/>
                <w:szCs w:val="14"/>
              </w:rPr>
            </w:pPr>
          </w:p>
        </w:tc>
        <w:tc>
          <w:tcPr>
            <w:tcW w:w="2618" w:type="dxa"/>
            <w:vMerge/>
            <w:vAlign w:val="center"/>
          </w:tcPr>
          <w:p w:rsidR="004B323A" w:rsidRPr="00C306AE" w:rsidRDefault="004B323A" w:rsidP="0089728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4B323A" w:rsidRPr="00C306AE" w:rsidRDefault="004B323A" w:rsidP="00897284">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897284">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897284">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897284">
            <w:pPr>
              <w:rPr>
                <w:b/>
                <w:bCs/>
                <w:sz w:val="14"/>
                <w:szCs w:val="14"/>
              </w:rPr>
            </w:pPr>
          </w:p>
        </w:tc>
        <w:tc>
          <w:tcPr>
            <w:tcW w:w="1122" w:type="dxa"/>
            <w:vMerge/>
            <w:tcBorders>
              <w:right w:val="thinThickSmallGap" w:sz="24" w:space="0" w:color="auto"/>
            </w:tcBorders>
            <w:vAlign w:val="center"/>
          </w:tcPr>
          <w:p w:rsidR="004B323A" w:rsidRPr="00C306AE" w:rsidRDefault="004B323A" w:rsidP="00897284">
            <w:pPr>
              <w:rPr>
                <w:b/>
                <w:bCs/>
                <w:sz w:val="14"/>
                <w:szCs w:val="14"/>
              </w:rPr>
            </w:pPr>
          </w:p>
        </w:tc>
        <w:tc>
          <w:tcPr>
            <w:tcW w:w="1496" w:type="dxa"/>
            <w:vMerge/>
            <w:tcBorders>
              <w:left w:val="nil"/>
            </w:tcBorders>
            <w:vAlign w:val="center"/>
          </w:tcPr>
          <w:p w:rsidR="004B323A" w:rsidRPr="00C306AE" w:rsidRDefault="004B323A" w:rsidP="00897284">
            <w:pPr>
              <w:jc w:val="center"/>
              <w:rPr>
                <w:sz w:val="14"/>
                <w:szCs w:val="14"/>
              </w:rPr>
            </w:pPr>
          </w:p>
        </w:tc>
        <w:tc>
          <w:tcPr>
            <w:tcW w:w="1496" w:type="dxa"/>
            <w:vMerge/>
            <w:tcBorders>
              <w:left w:val="nil"/>
            </w:tcBorders>
            <w:vAlign w:val="center"/>
          </w:tcPr>
          <w:p w:rsidR="004B323A" w:rsidRPr="00C306AE" w:rsidRDefault="004B323A" w:rsidP="00897284">
            <w:pPr>
              <w:rPr>
                <w:sz w:val="14"/>
                <w:szCs w:val="14"/>
              </w:rPr>
            </w:pPr>
          </w:p>
        </w:tc>
        <w:tc>
          <w:tcPr>
            <w:tcW w:w="2431" w:type="dxa"/>
            <w:tcBorders>
              <w:left w:val="nil"/>
            </w:tcBorders>
            <w:vAlign w:val="center"/>
          </w:tcPr>
          <w:p w:rsidR="004B323A" w:rsidRPr="00C306AE" w:rsidRDefault="004B323A" w:rsidP="00897284">
            <w:pPr>
              <w:rPr>
                <w:sz w:val="14"/>
                <w:szCs w:val="14"/>
              </w:rPr>
            </w:pPr>
            <w:r w:rsidRPr="00C306AE">
              <w:rPr>
                <w:sz w:val="14"/>
                <w:szCs w:val="14"/>
              </w:rPr>
              <w:t>Administrarea afacerilor în servicii de ospitalitate</w:t>
            </w:r>
          </w:p>
        </w:tc>
        <w:tc>
          <w:tcPr>
            <w:tcW w:w="1309" w:type="dxa"/>
            <w:vMerge/>
            <w:vAlign w:val="center"/>
          </w:tcPr>
          <w:p w:rsidR="004B323A" w:rsidRPr="00C306AE" w:rsidRDefault="004B323A" w:rsidP="00897284">
            <w:pPr>
              <w:jc w:val="center"/>
              <w:rPr>
                <w:sz w:val="14"/>
                <w:szCs w:val="14"/>
              </w:rPr>
            </w:pPr>
          </w:p>
        </w:tc>
        <w:tc>
          <w:tcPr>
            <w:tcW w:w="2618" w:type="dxa"/>
            <w:vMerge/>
            <w:vAlign w:val="center"/>
          </w:tcPr>
          <w:p w:rsidR="004B323A" w:rsidRPr="00C306AE" w:rsidRDefault="004B323A" w:rsidP="0089728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4B323A" w:rsidRPr="00C306AE" w:rsidRDefault="004B323A" w:rsidP="00897284">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897284">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897284">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897284">
            <w:pPr>
              <w:rPr>
                <w:b/>
                <w:bCs/>
                <w:sz w:val="14"/>
                <w:szCs w:val="14"/>
              </w:rPr>
            </w:pPr>
          </w:p>
        </w:tc>
        <w:tc>
          <w:tcPr>
            <w:tcW w:w="1122" w:type="dxa"/>
            <w:vMerge/>
            <w:tcBorders>
              <w:right w:val="thinThickSmallGap" w:sz="24" w:space="0" w:color="auto"/>
            </w:tcBorders>
            <w:vAlign w:val="center"/>
          </w:tcPr>
          <w:p w:rsidR="004B323A" w:rsidRPr="00C306AE" w:rsidRDefault="004B323A" w:rsidP="00897284">
            <w:pPr>
              <w:rPr>
                <w:b/>
                <w:bCs/>
                <w:sz w:val="14"/>
                <w:szCs w:val="14"/>
              </w:rPr>
            </w:pPr>
          </w:p>
        </w:tc>
        <w:tc>
          <w:tcPr>
            <w:tcW w:w="1496" w:type="dxa"/>
            <w:vMerge/>
            <w:tcBorders>
              <w:left w:val="nil"/>
            </w:tcBorders>
            <w:vAlign w:val="center"/>
          </w:tcPr>
          <w:p w:rsidR="004B323A" w:rsidRPr="00C306AE" w:rsidRDefault="004B323A" w:rsidP="00897284">
            <w:pPr>
              <w:jc w:val="center"/>
              <w:rPr>
                <w:sz w:val="14"/>
                <w:szCs w:val="14"/>
              </w:rPr>
            </w:pPr>
          </w:p>
        </w:tc>
        <w:tc>
          <w:tcPr>
            <w:tcW w:w="1496" w:type="dxa"/>
            <w:vMerge/>
            <w:tcBorders>
              <w:left w:val="nil"/>
            </w:tcBorders>
            <w:vAlign w:val="center"/>
          </w:tcPr>
          <w:p w:rsidR="004B323A" w:rsidRPr="00C306AE" w:rsidRDefault="004B323A" w:rsidP="00897284">
            <w:pPr>
              <w:rPr>
                <w:sz w:val="14"/>
                <w:szCs w:val="14"/>
              </w:rPr>
            </w:pPr>
          </w:p>
        </w:tc>
        <w:tc>
          <w:tcPr>
            <w:tcW w:w="2431" w:type="dxa"/>
            <w:tcBorders>
              <w:left w:val="nil"/>
            </w:tcBorders>
            <w:vAlign w:val="center"/>
          </w:tcPr>
          <w:p w:rsidR="004B323A" w:rsidRPr="00C306AE" w:rsidRDefault="004B323A" w:rsidP="00897284">
            <w:pPr>
              <w:rPr>
                <w:sz w:val="14"/>
                <w:szCs w:val="14"/>
              </w:rPr>
            </w:pPr>
            <w:r w:rsidRPr="00C306AE">
              <w:rPr>
                <w:sz w:val="14"/>
                <w:szCs w:val="14"/>
              </w:rPr>
              <w:t>Administrarea afacerilor în comerţ, turism, servicii, merceologie şi managementul calităţii</w:t>
            </w:r>
          </w:p>
        </w:tc>
        <w:tc>
          <w:tcPr>
            <w:tcW w:w="1309" w:type="dxa"/>
            <w:vMerge/>
            <w:vAlign w:val="center"/>
          </w:tcPr>
          <w:p w:rsidR="004B323A" w:rsidRPr="00C306AE" w:rsidRDefault="004B323A" w:rsidP="00897284">
            <w:pPr>
              <w:jc w:val="center"/>
              <w:rPr>
                <w:sz w:val="14"/>
                <w:szCs w:val="14"/>
              </w:rPr>
            </w:pPr>
          </w:p>
        </w:tc>
        <w:tc>
          <w:tcPr>
            <w:tcW w:w="2618" w:type="dxa"/>
            <w:vMerge/>
            <w:vAlign w:val="center"/>
          </w:tcPr>
          <w:p w:rsidR="004B323A" w:rsidRPr="00C306AE" w:rsidRDefault="004B323A" w:rsidP="0089728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4B323A" w:rsidRPr="00C306AE" w:rsidRDefault="004B323A" w:rsidP="00897284">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897284">
            <w:pPr>
              <w:jc w:val="center"/>
              <w:rPr>
                <w:b/>
                <w:bCs/>
                <w:sz w:val="20"/>
                <w:szCs w:val="20"/>
              </w:rPr>
            </w:pPr>
          </w:p>
        </w:tc>
      </w:tr>
      <w:tr w:rsidR="00C306AE" w:rsidRPr="00C306AE">
        <w:trPr>
          <w:cantSplit/>
          <w:trHeight w:val="151"/>
          <w:jc w:val="center"/>
        </w:trPr>
        <w:tc>
          <w:tcPr>
            <w:tcW w:w="1008" w:type="dxa"/>
            <w:vMerge/>
            <w:tcBorders>
              <w:left w:val="thinThickSmallGap" w:sz="24" w:space="0" w:color="auto"/>
            </w:tcBorders>
            <w:vAlign w:val="center"/>
          </w:tcPr>
          <w:p w:rsidR="004B323A" w:rsidRPr="00C306AE" w:rsidRDefault="004B323A" w:rsidP="00897284">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897284">
            <w:pPr>
              <w:rPr>
                <w:b/>
                <w:bCs/>
                <w:sz w:val="14"/>
                <w:szCs w:val="14"/>
              </w:rPr>
            </w:pPr>
          </w:p>
        </w:tc>
        <w:tc>
          <w:tcPr>
            <w:tcW w:w="1122" w:type="dxa"/>
            <w:vMerge/>
            <w:tcBorders>
              <w:right w:val="thinThickSmallGap" w:sz="24" w:space="0" w:color="auto"/>
            </w:tcBorders>
            <w:vAlign w:val="center"/>
          </w:tcPr>
          <w:p w:rsidR="004B323A" w:rsidRPr="00C306AE" w:rsidRDefault="004B323A" w:rsidP="00897284">
            <w:pPr>
              <w:rPr>
                <w:b/>
                <w:bCs/>
                <w:sz w:val="14"/>
                <w:szCs w:val="14"/>
              </w:rPr>
            </w:pPr>
          </w:p>
        </w:tc>
        <w:tc>
          <w:tcPr>
            <w:tcW w:w="1496" w:type="dxa"/>
            <w:vMerge/>
            <w:tcBorders>
              <w:left w:val="nil"/>
            </w:tcBorders>
            <w:vAlign w:val="center"/>
          </w:tcPr>
          <w:p w:rsidR="004B323A" w:rsidRPr="00C306AE" w:rsidRDefault="004B323A" w:rsidP="00897284">
            <w:pPr>
              <w:jc w:val="center"/>
              <w:rPr>
                <w:sz w:val="14"/>
                <w:szCs w:val="14"/>
              </w:rPr>
            </w:pPr>
          </w:p>
        </w:tc>
        <w:tc>
          <w:tcPr>
            <w:tcW w:w="1496" w:type="dxa"/>
            <w:vMerge w:val="restart"/>
            <w:tcBorders>
              <w:left w:val="nil"/>
            </w:tcBorders>
            <w:vAlign w:val="center"/>
          </w:tcPr>
          <w:p w:rsidR="004B323A" w:rsidRPr="00C306AE" w:rsidRDefault="004B323A" w:rsidP="00897284">
            <w:pPr>
              <w:rPr>
                <w:sz w:val="14"/>
                <w:szCs w:val="14"/>
              </w:rPr>
            </w:pPr>
            <w:r w:rsidRPr="00C306AE">
              <w:rPr>
                <w:sz w:val="14"/>
                <w:szCs w:val="14"/>
              </w:rPr>
              <w:t>ECONOMIE ŞI AFACERI INTERNAŢIONALE</w:t>
            </w:r>
          </w:p>
        </w:tc>
        <w:tc>
          <w:tcPr>
            <w:tcW w:w="2431" w:type="dxa"/>
            <w:tcBorders>
              <w:left w:val="nil"/>
            </w:tcBorders>
            <w:vAlign w:val="center"/>
          </w:tcPr>
          <w:p w:rsidR="004B323A" w:rsidRPr="00C306AE" w:rsidRDefault="004B323A" w:rsidP="00897284">
            <w:pPr>
              <w:rPr>
                <w:sz w:val="14"/>
                <w:szCs w:val="14"/>
              </w:rPr>
            </w:pPr>
            <w:r w:rsidRPr="00C306AE">
              <w:rPr>
                <w:sz w:val="14"/>
                <w:szCs w:val="14"/>
              </w:rPr>
              <w:t>Economie internaţională</w:t>
            </w:r>
          </w:p>
        </w:tc>
        <w:tc>
          <w:tcPr>
            <w:tcW w:w="1309" w:type="dxa"/>
            <w:vMerge/>
            <w:vAlign w:val="center"/>
          </w:tcPr>
          <w:p w:rsidR="004B323A" w:rsidRPr="00C306AE" w:rsidRDefault="004B323A" w:rsidP="00897284">
            <w:pPr>
              <w:jc w:val="center"/>
              <w:rPr>
                <w:sz w:val="14"/>
                <w:szCs w:val="14"/>
              </w:rPr>
            </w:pPr>
          </w:p>
        </w:tc>
        <w:tc>
          <w:tcPr>
            <w:tcW w:w="2618" w:type="dxa"/>
            <w:vMerge/>
            <w:vAlign w:val="center"/>
          </w:tcPr>
          <w:p w:rsidR="004B323A" w:rsidRPr="00C306AE" w:rsidRDefault="004B323A" w:rsidP="0089728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4B323A" w:rsidRPr="00C306AE" w:rsidRDefault="004B323A" w:rsidP="00897284">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897284">
            <w:pPr>
              <w:jc w:val="center"/>
              <w:rPr>
                <w:b/>
                <w:bCs/>
                <w:sz w:val="20"/>
                <w:szCs w:val="20"/>
              </w:rPr>
            </w:pPr>
          </w:p>
        </w:tc>
      </w:tr>
      <w:tr w:rsidR="00C306AE" w:rsidRPr="00C306AE">
        <w:trPr>
          <w:cantSplit/>
          <w:trHeight w:val="139"/>
          <w:jc w:val="center"/>
        </w:trPr>
        <w:tc>
          <w:tcPr>
            <w:tcW w:w="1008" w:type="dxa"/>
            <w:vMerge/>
            <w:tcBorders>
              <w:left w:val="thinThickSmallGap" w:sz="24" w:space="0" w:color="auto"/>
            </w:tcBorders>
            <w:vAlign w:val="center"/>
          </w:tcPr>
          <w:p w:rsidR="004B323A" w:rsidRPr="00C306AE" w:rsidRDefault="004B323A" w:rsidP="00897284">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897284">
            <w:pPr>
              <w:rPr>
                <w:b/>
                <w:bCs/>
                <w:sz w:val="14"/>
                <w:szCs w:val="14"/>
              </w:rPr>
            </w:pPr>
          </w:p>
        </w:tc>
        <w:tc>
          <w:tcPr>
            <w:tcW w:w="1122" w:type="dxa"/>
            <w:vMerge/>
            <w:tcBorders>
              <w:right w:val="thinThickSmallGap" w:sz="24" w:space="0" w:color="auto"/>
            </w:tcBorders>
            <w:vAlign w:val="center"/>
          </w:tcPr>
          <w:p w:rsidR="004B323A" w:rsidRPr="00C306AE" w:rsidRDefault="004B323A" w:rsidP="00897284">
            <w:pPr>
              <w:rPr>
                <w:b/>
                <w:bCs/>
                <w:sz w:val="14"/>
                <w:szCs w:val="14"/>
              </w:rPr>
            </w:pPr>
          </w:p>
        </w:tc>
        <w:tc>
          <w:tcPr>
            <w:tcW w:w="1496" w:type="dxa"/>
            <w:vMerge/>
            <w:tcBorders>
              <w:left w:val="nil"/>
            </w:tcBorders>
            <w:vAlign w:val="center"/>
          </w:tcPr>
          <w:p w:rsidR="004B323A" w:rsidRPr="00C306AE" w:rsidRDefault="004B323A" w:rsidP="00897284">
            <w:pPr>
              <w:jc w:val="center"/>
              <w:rPr>
                <w:sz w:val="14"/>
                <w:szCs w:val="14"/>
              </w:rPr>
            </w:pPr>
          </w:p>
        </w:tc>
        <w:tc>
          <w:tcPr>
            <w:tcW w:w="1496" w:type="dxa"/>
            <w:vMerge/>
            <w:tcBorders>
              <w:left w:val="nil"/>
            </w:tcBorders>
            <w:vAlign w:val="center"/>
          </w:tcPr>
          <w:p w:rsidR="004B323A" w:rsidRPr="00C306AE" w:rsidRDefault="004B323A" w:rsidP="00897284">
            <w:pPr>
              <w:rPr>
                <w:sz w:val="14"/>
                <w:szCs w:val="14"/>
              </w:rPr>
            </w:pPr>
          </w:p>
        </w:tc>
        <w:tc>
          <w:tcPr>
            <w:tcW w:w="2431" w:type="dxa"/>
            <w:tcBorders>
              <w:left w:val="nil"/>
            </w:tcBorders>
            <w:vAlign w:val="center"/>
          </w:tcPr>
          <w:p w:rsidR="004B323A" w:rsidRPr="00C306AE" w:rsidRDefault="004B323A" w:rsidP="00897284">
            <w:pPr>
              <w:rPr>
                <w:sz w:val="14"/>
                <w:szCs w:val="14"/>
              </w:rPr>
            </w:pPr>
            <w:r w:rsidRPr="00C306AE">
              <w:rPr>
                <w:sz w:val="14"/>
                <w:szCs w:val="14"/>
              </w:rPr>
              <w:t>Afaceri internaţionale</w:t>
            </w:r>
          </w:p>
        </w:tc>
        <w:tc>
          <w:tcPr>
            <w:tcW w:w="1309" w:type="dxa"/>
            <w:vMerge/>
            <w:vAlign w:val="center"/>
          </w:tcPr>
          <w:p w:rsidR="004B323A" w:rsidRPr="00C306AE" w:rsidRDefault="004B323A" w:rsidP="00897284">
            <w:pPr>
              <w:jc w:val="center"/>
              <w:rPr>
                <w:sz w:val="14"/>
                <w:szCs w:val="14"/>
              </w:rPr>
            </w:pPr>
          </w:p>
        </w:tc>
        <w:tc>
          <w:tcPr>
            <w:tcW w:w="2618" w:type="dxa"/>
            <w:vMerge/>
            <w:vAlign w:val="center"/>
          </w:tcPr>
          <w:p w:rsidR="004B323A" w:rsidRPr="00C306AE" w:rsidRDefault="004B323A" w:rsidP="0089728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4B323A" w:rsidRPr="00C306AE" w:rsidRDefault="004B323A" w:rsidP="00897284">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897284">
            <w:pPr>
              <w:jc w:val="center"/>
              <w:rPr>
                <w:b/>
                <w:bCs/>
                <w:sz w:val="20"/>
                <w:szCs w:val="20"/>
              </w:rPr>
            </w:pPr>
          </w:p>
        </w:tc>
      </w:tr>
      <w:tr w:rsidR="00C306AE" w:rsidRPr="00C306AE">
        <w:trPr>
          <w:cantSplit/>
          <w:trHeight w:val="175"/>
          <w:jc w:val="center"/>
        </w:trPr>
        <w:tc>
          <w:tcPr>
            <w:tcW w:w="1008" w:type="dxa"/>
            <w:vMerge/>
            <w:tcBorders>
              <w:left w:val="thinThickSmallGap" w:sz="24" w:space="0" w:color="auto"/>
            </w:tcBorders>
            <w:vAlign w:val="center"/>
          </w:tcPr>
          <w:p w:rsidR="004B323A" w:rsidRPr="00C306AE" w:rsidRDefault="004B323A" w:rsidP="00897284">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897284">
            <w:pPr>
              <w:rPr>
                <w:b/>
                <w:bCs/>
                <w:sz w:val="14"/>
                <w:szCs w:val="14"/>
              </w:rPr>
            </w:pPr>
          </w:p>
        </w:tc>
        <w:tc>
          <w:tcPr>
            <w:tcW w:w="1122" w:type="dxa"/>
            <w:vMerge/>
            <w:tcBorders>
              <w:right w:val="thinThickSmallGap" w:sz="24" w:space="0" w:color="auto"/>
            </w:tcBorders>
            <w:vAlign w:val="center"/>
          </w:tcPr>
          <w:p w:rsidR="004B323A" w:rsidRPr="00C306AE" w:rsidRDefault="004B323A" w:rsidP="00897284">
            <w:pPr>
              <w:rPr>
                <w:b/>
                <w:bCs/>
                <w:sz w:val="14"/>
                <w:szCs w:val="14"/>
              </w:rPr>
            </w:pPr>
          </w:p>
        </w:tc>
        <w:tc>
          <w:tcPr>
            <w:tcW w:w="1496" w:type="dxa"/>
            <w:vMerge/>
            <w:tcBorders>
              <w:left w:val="nil"/>
            </w:tcBorders>
            <w:vAlign w:val="center"/>
          </w:tcPr>
          <w:p w:rsidR="004B323A" w:rsidRPr="00C306AE" w:rsidRDefault="004B323A" w:rsidP="00897284">
            <w:pPr>
              <w:jc w:val="center"/>
              <w:rPr>
                <w:sz w:val="14"/>
                <w:szCs w:val="14"/>
              </w:rPr>
            </w:pPr>
          </w:p>
        </w:tc>
        <w:tc>
          <w:tcPr>
            <w:tcW w:w="1496" w:type="dxa"/>
            <w:vMerge/>
            <w:tcBorders>
              <w:left w:val="nil"/>
            </w:tcBorders>
            <w:vAlign w:val="center"/>
          </w:tcPr>
          <w:p w:rsidR="004B323A" w:rsidRPr="00C306AE" w:rsidRDefault="004B323A" w:rsidP="00897284">
            <w:pPr>
              <w:rPr>
                <w:sz w:val="14"/>
                <w:szCs w:val="14"/>
              </w:rPr>
            </w:pPr>
          </w:p>
        </w:tc>
        <w:tc>
          <w:tcPr>
            <w:tcW w:w="2431" w:type="dxa"/>
            <w:tcBorders>
              <w:left w:val="nil"/>
            </w:tcBorders>
            <w:vAlign w:val="center"/>
          </w:tcPr>
          <w:p w:rsidR="004B323A" w:rsidRPr="00C306AE" w:rsidRDefault="004B323A" w:rsidP="00897284">
            <w:pPr>
              <w:rPr>
                <w:sz w:val="14"/>
                <w:szCs w:val="14"/>
              </w:rPr>
            </w:pPr>
            <w:r w:rsidRPr="00C306AE">
              <w:rPr>
                <w:sz w:val="14"/>
                <w:szCs w:val="14"/>
              </w:rPr>
              <w:t>Economie şi afaceri internaţionale</w:t>
            </w:r>
          </w:p>
        </w:tc>
        <w:tc>
          <w:tcPr>
            <w:tcW w:w="1309" w:type="dxa"/>
            <w:vMerge/>
            <w:vAlign w:val="center"/>
          </w:tcPr>
          <w:p w:rsidR="004B323A" w:rsidRPr="00C306AE" w:rsidRDefault="004B323A" w:rsidP="00897284">
            <w:pPr>
              <w:jc w:val="center"/>
              <w:rPr>
                <w:sz w:val="14"/>
                <w:szCs w:val="14"/>
              </w:rPr>
            </w:pPr>
          </w:p>
        </w:tc>
        <w:tc>
          <w:tcPr>
            <w:tcW w:w="2618" w:type="dxa"/>
            <w:vMerge/>
            <w:vAlign w:val="center"/>
          </w:tcPr>
          <w:p w:rsidR="004B323A" w:rsidRPr="00C306AE" w:rsidRDefault="004B323A" w:rsidP="0089728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4B323A" w:rsidRPr="00C306AE" w:rsidRDefault="004B323A" w:rsidP="00897284">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897284">
            <w:pPr>
              <w:jc w:val="center"/>
              <w:rPr>
                <w:b/>
                <w:bCs/>
                <w:sz w:val="20"/>
                <w:szCs w:val="20"/>
              </w:rPr>
            </w:pPr>
          </w:p>
        </w:tc>
      </w:tr>
      <w:tr w:rsidR="00C306AE" w:rsidRPr="00C306AE">
        <w:trPr>
          <w:cantSplit/>
          <w:trHeight w:val="82"/>
          <w:jc w:val="center"/>
        </w:trPr>
        <w:tc>
          <w:tcPr>
            <w:tcW w:w="1008" w:type="dxa"/>
            <w:vMerge/>
            <w:tcBorders>
              <w:left w:val="thinThickSmallGap" w:sz="24" w:space="0" w:color="auto"/>
            </w:tcBorders>
            <w:vAlign w:val="center"/>
          </w:tcPr>
          <w:p w:rsidR="004B323A" w:rsidRPr="00C306AE" w:rsidRDefault="004B323A" w:rsidP="00897284">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897284">
            <w:pPr>
              <w:rPr>
                <w:b/>
                <w:bCs/>
                <w:sz w:val="14"/>
                <w:szCs w:val="14"/>
              </w:rPr>
            </w:pPr>
          </w:p>
        </w:tc>
        <w:tc>
          <w:tcPr>
            <w:tcW w:w="1122" w:type="dxa"/>
            <w:vMerge/>
            <w:tcBorders>
              <w:right w:val="thinThickSmallGap" w:sz="24" w:space="0" w:color="auto"/>
            </w:tcBorders>
            <w:vAlign w:val="center"/>
          </w:tcPr>
          <w:p w:rsidR="004B323A" w:rsidRPr="00C306AE" w:rsidRDefault="004B323A" w:rsidP="00897284">
            <w:pPr>
              <w:rPr>
                <w:b/>
                <w:bCs/>
                <w:sz w:val="14"/>
                <w:szCs w:val="14"/>
              </w:rPr>
            </w:pPr>
          </w:p>
        </w:tc>
        <w:tc>
          <w:tcPr>
            <w:tcW w:w="1496" w:type="dxa"/>
            <w:vMerge/>
            <w:tcBorders>
              <w:left w:val="nil"/>
            </w:tcBorders>
            <w:vAlign w:val="center"/>
          </w:tcPr>
          <w:p w:rsidR="004B323A" w:rsidRPr="00C306AE" w:rsidRDefault="004B323A" w:rsidP="00897284">
            <w:pPr>
              <w:jc w:val="center"/>
              <w:rPr>
                <w:sz w:val="14"/>
                <w:szCs w:val="14"/>
              </w:rPr>
            </w:pPr>
          </w:p>
        </w:tc>
        <w:tc>
          <w:tcPr>
            <w:tcW w:w="1496" w:type="dxa"/>
            <w:vMerge w:val="restart"/>
            <w:tcBorders>
              <w:left w:val="nil"/>
            </w:tcBorders>
            <w:vAlign w:val="center"/>
          </w:tcPr>
          <w:p w:rsidR="004B323A" w:rsidRPr="00C306AE" w:rsidRDefault="004B323A" w:rsidP="00897284">
            <w:pPr>
              <w:rPr>
                <w:sz w:val="14"/>
                <w:szCs w:val="14"/>
              </w:rPr>
            </w:pPr>
            <w:r w:rsidRPr="00C306AE">
              <w:rPr>
                <w:sz w:val="14"/>
                <w:szCs w:val="14"/>
              </w:rPr>
              <w:t xml:space="preserve">MANAGEMENT </w:t>
            </w:r>
          </w:p>
        </w:tc>
        <w:tc>
          <w:tcPr>
            <w:tcW w:w="2431" w:type="dxa"/>
            <w:tcBorders>
              <w:left w:val="nil"/>
            </w:tcBorders>
            <w:vAlign w:val="center"/>
          </w:tcPr>
          <w:p w:rsidR="004B323A" w:rsidRPr="00C306AE" w:rsidRDefault="004B323A" w:rsidP="00897284">
            <w:pPr>
              <w:rPr>
                <w:sz w:val="14"/>
                <w:szCs w:val="14"/>
              </w:rPr>
            </w:pPr>
            <w:r w:rsidRPr="00C306AE">
              <w:rPr>
                <w:sz w:val="14"/>
                <w:szCs w:val="14"/>
              </w:rPr>
              <w:t>Management</w:t>
            </w:r>
          </w:p>
        </w:tc>
        <w:tc>
          <w:tcPr>
            <w:tcW w:w="1309" w:type="dxa"/>
            <w:vMerge/>
            <w:vAlign w:val="center"/>
          </w:tcPr>
          <w:p w:rsidR="004B323A" w:rsidRPr="00C306AE" w:rsidRDefault="004B323A" w:rsidP="00897284">
            <w:pPr>
              <w:jc w:val="center"/>
              <w:rPr>
                <w:sz w:val="14"/>
                <w:szCs w:val="14"/>
              </w:rPr>
            </w:pPr>
          </w:p>
        </w:tc>
        <w:tc>
          <w:tcPr>
            <w:tcW w:w="2618" w:type="dxa"/>
            <w:vMerge/>
            <w:vAlign w:val="center"/>
          </w:tcPr>
          <w:p w:rsidR="004B323A" w:rsidRPr="00C306AE" w:rsidRDefault="004B323A" w:rsidP="0089728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4B323A" w:rsidRPr="00C306AE" w:rsidRDefault="004B323A" w:rsidP="00897284">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897284">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897284">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897284">
            <w:pPr>
              <w:rPr>
                <w:b/>
                <w:bCs/>
                <w:sz w:val="14"/>
                <w:szCs w:val="14"/>
              </w:rPr>
            </w:pPr>
          </w:p>
        </w:tc>
        <w:tc>
          <w:tcPr>
            <w:tcW w:w="1122" w:type="dxa"/>
            <w:vMerge/>
            <w:tcBorders>
              <w:right w:val="thinThickSmallGap" w:sz="24" w:space="0" w:color="auto"/>
            </w:tcBorders>
            <w:vAlign w:val="center"/>
          </w:tcPr>
          <w:p w:rsidR="004B323A" w:rsidRPr="00C306AE" w:rsidRDefault="004B323A" w:rsidP="00897284">
            <w:pPr>
              <w:rPr>
                <w:b/>
                <w:bCs/>
                <w:sz w:val="14"/>
                <w:szCs w:val="14"/>
              </w:rPr>
            </w:pPr>
          </w:p>
        </w:tc>
        <w:tc>
          <w:tcPr>
            <w:tcW w:w="1496" w:type="dxa"/>
            <w:vMerge/>
            <w:tcBorders>
              <w:left w:val="nil"/>
            </w:tcBorders>
            <w:vAlign w:val="center"/>
          </w:tcPr>
          <w:p w:rsidR="004B323A" w:rsidRPr="00C306AE" w:rsidRDefault="004B323A" w:rsidP="00897284">
            <w:pPr>
              <w:jc w:val="center"/>
              <w:rPr>
                <w:sz w:val="14"/>
                <w:szCs w:val="14"/>
              </w:rPr>
            </w:pPr>
          </w:p>
        </w:tc>
        <w:tc>
          <w:tcPr>
            <w:tcW w:w="1496" w:type="dxa"/>
            <w:vMerge/>
            <w:tcBorders>
              <w:left w:val="nil"/>
            </w:tcBorders>
            <w:vAlign w:val="center"/>
          </w:tcPr>
          <w:p w:rsidR="004B323A" w:rsidRPr="00C306AE" w:rsidRDefault="004B323A" w:rsidP="00897284">
            <w:pPr>
              <w:rPr>
                <w:sz w:val="14"/>
                <w:szCs w:val="14"/>
              </w:rPr>
            </w:pPr>
          </w:p>
        </w:tc>
        <w:tc>
          <w:tcPr>
            <w:tcW w:w="2431" w:type="dxa"/>
            <w:tcBorders>
              <w:left w:val="nil"/>
            </w:tcBorders>
            <w:vAlign w:val="center"/>
          </w:tcPr>
          <w:p w:rsidR="004B323A" w:rsidRPr="00C306AE" w:rsidRDefault="004B323A" w:rsidP="00897284">
            <w:pPr>
              <w:rPr>
                <w:sz w:val="14"/>
                <w:szCs w:val="14"/>
              </w:rPr>
            </w:pPr>
            <w:r w:rsidRPr="00C306AE">
              <w:rPr>
                <w:sz w:val="14"/>
                <w:szCs w:val="14"/>
              </w:rPr>
              <w:t>Managementul dezvoltării rurale durabile</w:t>
            </w:r>
          </w:p>
        </w:tc>
        <w:tc>
          <w:tcPr>
            <w:tcW w:w="1309" w:type="dxa"/>
            <w:vMerge/>
            <w:vAlign w:val="center"/>
          </w:tcPr>
          <w:p w:rsidR="004B323A" w:rsidRPr="00C306AE" w:rsidRDefault="004B323A" w:rsidP="00897284">
            <w:pPr>
              <w:jc w:val="center"/>
              <w:rPr>
                <w:sz w:val="14"/>
                <w:szCs w:val="14"/>
              </w:rPr>
            </w:pPr>
          </w:p>
        </w:tc>
        <w:tc>
          <w:tcPr>
            <w:tcW w:w="2618" w:type="dxa"/>
            <w:vMerge/>
            <w:vAlign w:val="center"/>
          </w:tcPr>
          <w:p w:rsidR="004B323A" w:rsidRPr="00C306AE" w:rsidRDefault="004B323A" w:rsidP="0089728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4B323A" w:rsidRPr="00C306AE" w:rsidRDefault="004B323A" w:rsidP="00897284">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897284">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897284">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897284">
            <w:pPr>
              <w:rPr>
                <w:b/>
                <w:bCs/>
                <w:sz w:val="14"/>
                <w:szCs w:val="14"/>
              </w:rPr>
            </w:pPr>
          </w:p>
        </w:tc>
        <w:tc>
          <w:tcPr>
            <w:tcW w:w="1122" w:type="dxa"/>
            <w:vMerge/>
            <w:tcBorders>
              <w:right w:val="thinThickSmallGap" w:sz="24" w:space="0" w:color="auto"/>
            </w:tcBorders>
            <w:vAlign w:val="center"/>
          </w:tcPr>
          <w:p w:rsidR="004B323A" w:rsidRPr="00C306AE" w:rsidRDefault="004B323A" w:rsidP="00897284">
            <w:pPr>
              <w:rPr>
                <w:b/>
                <w:bCs/>
                <w:sz w:val="14"/>
                <w:szCs w:val="14"/>
              </w:rPr>
            </w:pPr>
          </w:p>
        </w:tc>
        <w:tc>
          <w:tcPr>
            <w:tcW w:w="1496" w:type="dxa"/>
            <w:vMerge/>
            <w:tcBorders>
              <w:left w:val="nil"/>
            </w:tcBorders>
            <w:vAlign w:val="center"/>
          </w:tcPr>
          <w:p w:rsidR="004B323A" w:rsidRPr="00C306AE" w:rsidRDefault="004B323A" w:rsidP="00897284">
            <w:pPr>
              <w:jc w:val="center"/>
              <w:rPr>
                <w:sz w:val="14"/>
                <w:szCs w:val="14"/>
              </w:rPr>
            </w:pPr>
          </w:p>
        </w:tc>
        <w:tc>
          <w:tcPr>
            <w:tcW w:w="1496" w:type="dxa"/>
            <w:tcBorders>
              <w:left w:val="nil"/>
            </w:tcBorders>
            <w:vAlign w:val="center"/>
          </w:tcPr>
          <w:p w:rsidR="004B323A" w:rsidRPr="00C306AE" w:rsidRDefault="004B323A" w:rsidP="00897284">
            <w:pPr>
              <w:rPr>
                <w:sz w:val="14"/>
                <w:szCs w:val="14"/>
              </w:rPr>
            </w:pPr>
            <w:r w:rsidRPr="00C306AE">
              <w:rPr>
                <w:sz w:val="14"/>
                <w:szCs w:val="14"/>
              </w:rPr>
              <w:t>MARKETING</w:t>
            </w:r>
          </w:p>
        </w:tc>
        <w:tc>
          <w:tcPr>
            <w:tcW w:w="2431" w:type="dxa"/>
            <w:tcBorders>
              <w:left w:val="nil"/>
            </w:tcBorders>
            <w:vAlign w:val="center"/>
          </w:tcPr>
          <w:p w:rsidR="004B323A" w:rsidRPr="00C306AE" w:rsidRDefault="004B323A" w:rsidP="00897284">
            <w:pPr>
              <w:rPr>
                <w:sz w:val="14"/>
                <w:szCs w:val="14"/>
              </w:rPr>
            </w:pPr>
            <w:r w:rsidRPr="00C306AE">
              <w:rPr>
                <w:sz w:val="14"/>
                <w:szCs w:val="14"/>
              </w:rPr>
              <w:t>Marketing</w:t>
            </w:r>
          </w:p>
        </w:tc>
        <w:tc>
          <w:tcPr>
            <w:tcW w:w="1309" w:type="dxa"/>
            <w:vMerge/>
            <w:vAlign w:val="center"/>
          </w:tcPr>
          <w:p w:rsidR="004B323A" w:rsidRPr="00C306AE" w:rsidRDefault="004B323A" w:rsidP="00897284">
            <w:pPr>
              <w:jc w:val="center"/>
              <w:rPr>
                <w:sz w:val="14"/>
                <w:szCs w:val="14"/>
              </w:rPr>
            </w:pPr>
          </w:p>
        </w:tc>
        <w:tc>
          <w:tcPr>
            <w:tcW w:w="2618" w:type="dxa"/>
            <w:vMerge/>
            <w:vAlign w:val="center"/>
          </w:tcPr>
          <w:p w:rsidR="004B323A" w:rsidRPr="00C306AE" w:rsidRDefault="004B323A" w:rsidP="0089728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4B323A" w:rsidRPr="00C306AE" w:rsidRDefault="004B323A" w:rsidP="00897284">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897284">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897284">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897284">
            <w:pPr>
              <w:rPr>
                <w:b/>
                <w:bCs/>
                <w:sz w:val="14"/>
                <w:szCs w:val="14"/>
              </w:rPr>
            </w:pPr>
          </w:p>
        </w:tc>
        <w:tc>
          <w:tcPr>
            <w:tcW w:w="1122" w:type="dxa"/>
            <w:vMerge/>
            <w:tcBorders>
              <w:right w:val="thinThickSmallGap" w:sz="24" w:space="0" w:color="auto"/>
            </w:tcBorders>
            <w:vAlign w:val="center"/>
          </w:tcPr>
          <w:p w:rsidR="004B323A" w:rsidRPr="00C306AE" w:rsidRDefault="004B323A" w:rsidP="00897284">
            <w:pPr>
              <w:rPr>
                <w:b/>
                <w:bCs/>
                <w:sz w:val="14"/>
                <w:szCs w:val="14"/>
              </w:rPr>
            </w:pPr>
          </w:p>
        </w:tc>
        <w:tc>
          <w:tcPr>
            <w:tcW w:w="1496" w:type="dxa"/>
            <w:vMerge w:val="restart"/>
            <w:tcBorders>
              <w:left w:val="nil"/>
            </w:tcBorders>
            <w:vAlign w:val="center"/>
          </w:tcPr>
          <w:p w:rsidR="004B323A" w:rsidRPr="00C306AE" w:rsidRDefault="004B323A" w:rsidP="00897284">
            <w:pPr>
              <w:jc w:val="center"/>
              <w:rPr>
                <w:sz w:val="14"/>
                <w:szCs w:val="14"/>
              </w:rPr>
            </w:pPr>
            <w:r w:rsidRPr="00C306AE">
              <w:rPr>
                <w:sz w:val="14"/>
                <w:szCs w:val="14"/>
              </w:rPr>
              <w:t>ŞTIINŢE MILITARE ŞI INFORMAŢII</w:t>
            </w:r>
          </w:p>
        </w:tc>
        <w:tc>
          <w:tcPr>
            <w:tcW w:w="1496" w:type="dxa"/>
            <w:vMerge w:val="restart"/>
            <w:tcBorders>
              <w:left w:val="nil"/>
            </w:tcBorders>
            <w:vAlign w:val="center"/>
          </w:tcPr>
          <w:p w:rsidR="004B323A" w:rsidRPr="00C306AE" w:rsidRDefault="004B323A" w:rsidP="00897284">
            <w:pPr>
              <w:rPr>
                <w:sz w:val="14"/>
                <w:szCs w:val="14"/>
              </w:rPr>
            </w:pPr>
            <w:r w:rsidRPr="00C306AE">
              <w:rPr>
                <w:sz w:val="14"/>
                <w:szCs w:val="14"/>
              </w:rPr>
              <w:t>ŞTIINŢE MILITARE ŞI INFORMAŢII</w:t>
            </w:r>
          </w:p>
        </w:tc>
        <w:tc>
          <w:tcPr>
            <w:tcW w:w="2431" w:type="dxa"/>
            <w:tcBorders>
              <w:left w:val="nil"/>
            </w:tcBorders>
            <w:vAlign w:val="center"/>
          </w:tcPr>
          <w:p w:rsidR="004B323A" w:rsidRPr="00C306AE" w:rsidRDefault="004B323A" w:rsidP="00897284">
            <w:pPr>
              <w:rPr>
                <w:sz w:val="14"/>
                <w:szCs w:val="14"/>
              </w:rPr>
            </w:pPr>
            <w:r w:rsidRPr="00C306AE">
              <w:rPr>
                <w:sz w:val="14"/>
                <w:szCs w:val="14"/>
              </w:rPr>
              <w:t>Management economico - financiar</w:t>
            </w:r>
          </w:p>
        </w:tc>
        <w:tc>
          <w:tcPr>
            <w:tcW w:w="1309" w:type="dxa"/>
            <w:vMerge/>
            <w:vAlign w:val="center"/>
          </w:tcPr>
          <w:p w:rsidR="004B323A" w:rsidRPr="00C306AE" w:rsidRDefault="004B323A" w:rsidP="00897284">
            <w:pPr>
              <w:rPr>
                <w:sz w:val="14"/>
                <w:szCs w:val="14"/>
              </w:rPr>
            </w:pPr>
          </w:p>
        </w:tc>
        <w:tc>
          <w:tcPr>
            <w:tcW w:w="2618" w:type="dxa"/>
            <w:vMerge/>
            <w:vAlign w:val="center"/>
          </w:tcPr>
          <w:p w:rsidR="004B323A" w:rsidRPr="00C306AE" w:rsidRDefault="004B323A" w:rsidP="0089728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4B323A" w:rsidRPr="00C306AE" w:rsidRDefault="004B323A" w:rsidP="00897284">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897284">
            <w:pPr>
              <w:jc w:val="center"/>
              <w:rPr>
                <w:b/>
                <w:bCs/>
                <w:sz w:val="20"/>
                <w:szCs w:val="20"/>
              </w:rPr>
            </w:pPr>
          </w:p>
        </w:tc>
      </w:tr>
      <w:tr w:rsidR="00C306AE" w:rsidRPr="00C306AE">
        <w:trPr>
          <w:cantSplit/>
          <w:trHeight w:val="907"/>
          <w:jc w:val="center"/>
        </w:trPr>
        <w:tc>
          <w:tcPr>
            <w:tcW w:w="1008" w:type="dxa"/>
            <w:vMerge/>
            <w:tcBorders>
              <w:left w:val="thinThickSmallGap" w:sz="24" w:space="0" w:color="auto"/>
            </w:tcBorders>
            <w:vAlign w:val="center"/>
          </w:tcPr>
          <w:p w:rsidR="004B323A" w:rsidRPr="00C306AE" w:rsidRDefault="004B323A" w:rsidP="00897284">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897284">
            <w:pPr>
              <w:rPr>
                <w:b/>
                <w:bCs/>
                <w:sz w:val="14"/>
                <w:szCs w:val="14"/>
              </w:rPr>
            </w:pPr>
          </w:p>
        </w:tc>
        <w:tc>
          <w:tcPr>
            <w:tcW w:w="1122" w:type="dxa"/>
            <w:vMerge/>
            <w:tcBorders>
              <w:right w:val="thinThickSmallGap" w:sz="24" w:space="0" w:color="auto"/>
            </w:tcBorders>
            <w:vAlign w:val="center"/>
          </w:tcPr>
          <w:p w:rsidR="004B323A" w:rsidRPr="00C306AE" w:rsidRDefault="004B323A" w:rsidP="00897284">
            <w:pPr>
              <w:rPr>
                <w:b/>
                <w:bCs/>
                <w:sz w:val="14"/>
                <w:szCs w:val="14"/>
              </w:rPr>
            </w:pPr>
          </w:p>
        </w:tc>
        <w:tc>
          <w:tcPr>
            <w:tcW w:w="1496" w:type="dxa"/>
            <w:vMerge/>
            <w:tcBorders>
              <w:left w:val="nil"/>
            </w:tcBorders>
            <w:vAlign w:val="center"/>
          </w:tcPr>
          <w:p w:rsidR="004B323A" w:rsidRPr="00C306AE" w:rsidRDefault="004B323A" w:rsidP="00897284">
            <w:pPr>
              <w:jc w:val="center"/>
              <w:rPr>
                <w:sz w:val="14"/>
                <w:szCs w:val="14"/>
              </w:rPr>
            </w:pPr>
          </w:p>
        </w:tc>
        <w:tc>
          <w:tcPr>
            <w:tcW w:w="1496" w:type="dxa"/>
            <w:vMerge/>
            <w:tcBorders>
              <w:left w:val="nil"/>
            </w:tcBorders>
            <w:vAlign w:val="center"/>
          </w:tcPr>
          <w:p w:rsidR="004B323A" w:rsidRPr="00C306AE" w:rsidRDefault="004B323A" w:rsidP="00897284">
            <w:pPr>
              <w:rPr>
                <w:sz w:val="14"/>
                <w:szCs w:val="14"/>
              </w:rPr>
            </w:pPr>
          </w:p>
        </w:tc>
        <w:tc>
          <w:tcPr>
            <w:tcW w:w="2431" w:type="dxa"/>
            <w:tcBorders>
              <w:left w:val="nil"/>
            </w:tcBorders>
            <w:vAlign w:val="center"/>
          </w:tcPr>
          <w:p w:rsidR="004B323A" w:rsidRPr="00C306AE" w:rsidRDefault="004B323A" w:rsidP="00897284">
            <w:pPr>
              <w:rPr>
                <w:sz w:val="14"/>
                <w:szCs w:val="14"/>
              </w:rPr>
            </w:pPr>
            <w:r w:rsidRPr="00C306AE">
              <w:rPr>
                <w:sz w:val="14"/>
                <w:szCs w:val="14"/>
              </w:rPr>
              <w:t>Managementul organizaţiei</w:t>
            </w:r>
          </w:p>
        </w:tc>
        <w:tc>
          <w:tcPr>
            <w:tcW w:w="1309" w:type="dxa"/>
            <w:vMerge/>
            <w:vAlign w:val="center"/>
          </w:tcPr>
          <w:p w:rsidR="004B323A" w:rsidRPr="00C306AE" w:rsidRDefault="004B323A" w:rsidP="00897284">
            <w:pPr>
              <w:jc w:val="center"/>
              <w:rPr>
                <w:sz w:val="14"/>
                <w:szCs w:val="14"/>
              </w:rPr>
            </w:pPr>
          </w:p>
        </w:tc>
        <w:tc>
          <w:tcPr>
            <w:tcW w:w="2618" w:type="dxa"/>
            <w:vMerge/>
            <w:vAlign w:val="center"/>
          </w:tcPr>
          <w:p w:rsidR="004B323A" w:rsidRPr="00C306AE" w:rsidRDefault="004B323A" w:rsidP="0089728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4B323A" w:rsidRPr="00C306AE" w:rsidRDefault="004B323A" w:rsidP="00897284">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897284">
            <w:pPr>
              <w:jc w:val="center"/>
              <w:rPr>
                <w:b/>
                <w:bCs/>
                <w:sz w:val="20"/>
                <w:szCs w:val="20"/>
              </w:rPr>
            </w:pPr>
          </w:p>
        </w:tc>
      </w:tr>
      <w:tr w:rsidR="004B323A" w:rsidRPr="00C306AE">
        <w:trPr>
          <w:cantSplit/>
          <w:trHeight w:val="907"/>
          <w:jc w:val="center"/>
        </w:trPr>
        <w:tc>
          <w:tcPr>
            <w:tcW w:w="1008" w:type="dxa"/>
            <w:vMerge/>
            <w:tcBorders>
              <w:left w:val="thinThickSmallGap" w:sz="24" w:space="0" w:color="auto"/>
            </w:tcBorders>
            <w:vAlign w:val="center"/>
          </w:tcPr>
          <w:p w:rsidR="004B323A" w:rsidRPr="00C306AE" w:rsidRDefault="004B323A" w:rsidP="00897284">
            <w:pPr>
              <w:pStyle w:val="Heading2"/>
              <w:jc w:val="center"/>
              <w:rPr>
                <w:sz w:val="14"/>
                <w:szCs w:val="14"/>
              </w:rPr>
            </w:pPr>
          </w:p>
        </w:tc>
        <w:tc>
          <w:tcPr>
            <w:tcW w:w="1309" w:type="dxa"/>
            <w:vMerge/>
            <w:tcBorders>
              <w:right w:val="thinThickSmallGap" w:sz="24" w:space="0" w:color="auto"/>
            </w:tcBorders>
            <w:vAlign w:val="center"/>
          </w:tcPr>
          <w:p w:rsidR="004B323A" w:rsidRPr="00C306AE" w:rsidRDefault="004B323A" w:rsidP="00897284">
            <w:pPr>
              <w:rPr>
                <w:b/>
                <w:bCs/>
                <w:sz w:val="14"/>
                <w:szCs w:val="14"/>
              </w:rPr>
            </w:pPr>
          </w:p>
        </w:tc>
        <w:tc>
          <w:tcPr>
            <w:tcW w:w="1122" w:type="dxa"/>
            <w:vMerge/>
            <w:tcBorders>
              <w:right w:val="thinThickSmallGap" w:sz="24" w:space="0" w:color="auto"/>
            </w:tcBorders>
            <w:vAlign w:val="center"/>
          </w:tcPr>
          <w:p w:rsidR="004B323A" w:rsidRPr="00C306AE" w:rsidRDefault="004B323A" w:rsidP="00897284">
            <w:pPr>
              <w:rPr>
                <w:b/>
                <w:bCs/>
                <w:sz w:val="14"/>
                <w:szCs w:val="14"/>
              </w:rPr>
            </w:pPr>
          </w:p>
        </w:tc>
        <w:tc>
          <w:tcPr>
            <w:tcW w:w="11470" w:type="dxa"/>
            <w:gridSpan w:val="7"/>
            <w:tcBorders>
              <w:left w:val="nil"/>
              <w:right w:val="thinThickSmallGap" w:sz="24" w:space="0" w:color="auto"/>
            </w:tcBorders>
            <w:vAlign w:val="center"/>
          </w:tcPr>
          <w:p w:rsidR="004B323A" w:rsidRPr="00C306AE" w:rsidRDefault="004B323A" w:rsidP="00897284">
            <w:pPr>
              <w:ind w:firstLine="453"/>
              <w:jc w:val="both"/>
              <w:rPr>
                <w:b/>
                <w:bCs/>
                <w:sz w:val="20"/>
                <w:szCs w:val="20"/>
              </w:rPr>
            </w:pPr>
            <w:r w:rsidRPr="00C306AE">
              <w:rPr>
                <w:i/>
                <w:iCs/>
                <w:sz w:val="16"/>
                <w:szCs w:val="16"/>
              </w:rPr>
              <w:t xml:space="preserve">Notă. Încadrarea pe catedre de pregătire-instruire practică din domeniul „Economic, administrativ, comerţ şi servicii / Comerţ şi servicii”  în baza studiilor universitare de </w:t>
            </w:r>
            <w:r w:rsidR="008C6B2A" w:rsidRPr="00C306AE">
              <w:rPr>
                <w:i/>
                <w:iCs/>
                <w:sz w:val="16"/>
                <w:szCs w:val="16"/>
              </w:rPr>
              <w:t>masterat/master</w:t>
            </w:r>
            <w:r w:rsidRPr="00C306AE">
              <w:rPr>
                <w:i/>
                <w:iCs/>
                <w:sz w:val="16"/>
                <w:szCs w:val="16"/>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 de pregătire-instruire practică din domeniul „Economic, administrativ, comerţ şi servicii / Comerţ şi servicii”  în conformitate cu prevederile prezentului Centralizator.</w:t>
            </w:r>
          </w:p>
        </w:tc>
      </w:tr>
    </w:tbl>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DD51B7" w:rsidRPr="00C306AE" w:rsidRDefault="00DD51B7" w:rsidP="00077F75">
      <w:pPr>
        <w:pStyle w:val="Footer"/>
        <w:tabs>
          <w:tab w:val="clear" w:pos="4320"/>
          <w:tab w:val="clear" w:pos="8640"/>
        </w:tabs>
      </w:pPr>
    </w:p>
    <w:p w:rsidR="00DD51B7" w:rsidRPr="00C306AE" w:rsidRDefault="00DD51B7" w:rsidP="00077F75">
      <w:pPr>
        <w:pStyle w:val="Footer"/>
        <w:tabs>
          <w:tab w:val="clear" w:pos="4320"/>
          <w:tab w:val="clear" w:pos="8640"/>
        </w:tabs>
      </w:pPr>
    </w:p>
    <w:p w:rsidR="00DD51B7" w:rsidRPr="00C306AE" w:rsidRDefault="00DD51B7" w:rsidP="00DD51B7">
      <w:pPr>
        <w:pStyle w:val="Footer"/>
        <w:tabs>
          <w:tab w:val="clear" w:pos="4320"/>
          <w:tab w:val="clear" w:pos="8640"/>
        </w:tabs>
        <w:rPr>
          <w:sz w:val="16"/>
          <w:szCs w:val="16"/>
        </w:rPr>
      </w:pPr>
    </w:p>
    <w:p w:rsidR="00DD51B7" w:rsidRPr="00C306AE" w:rsidRDefault="00DD51B7" w:rsidP="00DD51B7">
      <w:pPr>
        <w:pStyle w:val="Footer"/>
        <w:tabs>
          <w:tab w:val="clear" w:pos="4320"/>
          <w:tab w:val="clear" w:pos="8640"/>
        </w:tabs>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255"/>
        <w:gridCol w:w="1134"/>
        <w:gridCol w:w="1351"/>
        <w:gridCol w:w="2051"/>
        <w:gridCol w:w="1128"/>
        <w:gridCol w:w="3927"/>
        <w:gridCol w:w="374"/>
        <w:gridCol w:w="1372"/>
      </w:tblGrid>
      <w:tr w:rsidR="00C306AE" w:rsidRPr="00C306AE" w:rsidTr="00114D58">
        <w:trPr>
          <w:cantSplit/>
          <w:trHeight w:val="330"/>
          <w:jc w:val="center"/>
        </w:trPr>
        <w:tc>
          <w:tcPr>
            <w:tcW w:w="1008" w:type="dxa"/>
            <w:vMerge w:val="restart"/>
            <w:tcBorders>
              <w:left w:val="thinThickSmallGap" w:sz="24" w:space="0" w:color="auto"/>
            </w:tcBorders>
            <w:vAlign w:val="center"/>
          </w:tcPr>
          <w:p w:rsidR="00821103" w:rsidRPr="00C306AE" w:rsidRDefault="00821103" w:rsidP="00796897">
            <w:pPr>
              <w:jc w:val="center"/>
              <w:rPr>
                <w:b/>
                <w:bCs/>
                <w:sz w:val="14"/>
                <w:szCs w:val="14"/>
              </w:rPr>
            </w:pPr>
            <w:r w:rsidRPr="00C306AE">
              <w:rPr>
                <w:b/>
                <w:bCs/>
                <w:sz w:val="14"/>
                <w:szCs w:val="14"/>
              </w:rPr>
              <w:lastRenderedPageBreak/>
              <w:t xml:space="preserve">Învăţământ </w:t>
            </w:r>
          </w:p>
          <w:p w:rsidR="00821103" w:rsidRPr="00C306AE" w:rsidRDefault="00821103" w:rsidP="00796897">
            <w:pPr>
              <w:jc w:val="center"/>
              <w:rPr>
                <w:b/>
                <w:bCs/>
                <w:sz w:val="14"/>
                <w:szCs w:val="14"/>
              </w:rPr>
            </w:pPr>
            <w:r w:rsidRPr="00C306AE">
              <w:rPr>
                <w:b/>
                <w:bCs/>
                <w:sz w:val="14"/>
                <w:szCs w:val="14"/>
              </w:rPr>
              <w:t>liceal/</w:t>
            </w:r>
          </w:p>
          <w:p w:rsidR="00821103" w:rsidRPr="00C306AE" w:rsidRDefault="00821103" w:rsidP="00796897">
            <w:pPr>
              <w:jc w:val="center"/>
              <w:rPr>
                <w:b/>
                <w:bCs/>
                <w:sz w:val="14"/>
                <w:szCs w:val="14"/>
              </w:rPr>
            </w:pPr>
            <w:r w:rsidRPr="00C306AE">
              <w:rPr>
                <w:b/>
                <w:bCs/>
                <w:sz w:val="14"/>
                <w:szCs w:val="14"/>
              </w:rPr>
              <w:t xml:space="preserve"> Anul de completare/ Învăţământ profesional/</w:t>
            </w:r>
          </w:p>
          <w:p w:rsidR="00821103" w:rsidRPr="00C306AE" w:rsidRDefault="00821103" w:rsidP="00796897">
            <w:pPr>
              <w:jc w:val="center"/>
              <w:rPr>
                <w:b/>
                <w:bCs/>
                <w:sz w:val="14"/>
                <w:szCs w:val="14"/>
              </w:rPr>
            </w:pPr>
            <w:r w:rsidRPr="00C306AE">
              <w:rPr>
                <w:b/>
                <w:bCs/>
                <w:sz w:val="14"/>
                <w:szCs w:val="14"/>
              </w:rPr>
              <w:t>Stagii de pregătire practică</w:t>
            </w:r>
          </w:p>
        </w:tc>
        <w:tc>
          <w:tcPr>
            <w:tcW w:w="1309" w:type="dxa"/>
            <w:vMerge w:val="restart"/>
            <w:tcBorders>
              <w:right w:val="thinThickSmallGap" w:sz="24" w:space="0" w:color="auto"/>
            </w:tcBorders>
            <w:vAlign w:val="center"/>
          </w:tcPr>
          <w:p w:rsidR="00821103" w:rsidRPr="00C306AE" w:rsidRDefault="00821103" w:rsidP="000B1DFD">
            <w:pPr>
              <w:jc w:val="center"/>
              <w:rPr>
                <w:b/>
                <w:bCs/>
                <w:sz w:val="14"/>
                <w:szCs w:val="14"/>
              </w:rPr>
            </w:pPr>
            <w:r w:rsidRPr="00C306AE">
              <w:rPr>
                <w:b/>
                <w:bCs/>
                <w:sz w:val="14"/>
                <w:szCs w:val="14"/>
              </w:rPr>
              <w:t>Pregătire -</w:t>
            </w:r>
          </w:p>
          <w:p w:rsidR="00821103" w:rsidRPr="00C306AE" w:rsidRDefault="00821103" w:rsidP="000B1DFD">
            <w:pPr>
              <w:jc w:val="center"/>
              <w:rPr>
                <w:b/>
                <w:sz w:val="14"/>
                <w:szCs w:val="14"/>
              </w:rPr>
            </w:pPr>
            <w:r w:rsidRPr="00C306AE">
              <w:rPr>
                <w:b/>
                <w:bCs/>
                <w:sz w:val="14"/>
                <w:szCs w:val="14"/>
              </w:rPr>
              <w:t>instruire practică (</w:t>
            </w:r>
            <w:r w:rsidRPr="00C306AE">
              <w:rPr>
                <w:b/>
                <w:sz w:val="14"/>
                <w:szCs w:val="14"/>
              </w:rPr>
              <w:t>Alimentaţie publică</w:t>
            </w:r>
          </w:p>
          <w:p w:rsidR="00821103" w:rsidRPr="00C306AE" w:rsidRDefault="00821103" w:rsidP="000B1DFD">
            <w:pPr>
              <w:jc w:val="center"/>
              <w:rPr>
                <w:b/>
                <w:sz w:val="14"/>
                <w:szCs w:val="14"/>
              </w:rPr>
            </w:pPr>
            <w:r w:rsidRPr="00C306AE">
              <w:rPr>
                <w:b/>
                <w:sz w:val="14"/>
                <w:szCs w:val="14"/>
              </w:rPr>
              <w:t>şi turism / Alimentaţie publică)</w:t>
            </w:r>
          </w:p>
          <w:p w:rsidR="00821103" w:rsidRPr="00C306AE" w:rsidRDefault="00821103" w:rsidP="000B1DFD">
            <w:pPr>
              <w:jc w:val="center"/>
              <w:rPr>
                <w:b/>
                <w:sz w:val="14"/>
                <w:szCs w:val="14"/>
              </w:rPr>
            </w:pPr>
          </w:p>
        </w:tc>
        <w:tc>
          <w:tcPr>
            <w:tcW w:w="1255" w:type="dxa"/>
            <w:vMerge w:val="restart"/>
            <w:tcBorders>
              <w:right w:val="thinThickSmallGap" w:sz="24" w:space="0" w:color="auto"/>
            </w:tcBorders>
            <w:vAlign w:val="center"/>
          </w:tcPr>
          <w:p w:rsidR="00821103" w:rsidRPr="00C306AE" w:rsidRDefault="00821103" w:rsidP="000B1DFD">
            <w:pPr>
              <w:jc w:val="center"/>
              <w:rPr>
                <w:sz w:val="13"/>
                <w:szCs w:val="13"/>
              </w:rPr>
            </w:pPr>
            <w:r w:rsidRPr="00C306AE">
              <w:rPr>
                <w:sz w:val="13"/>
                <w:szCs w:val="13"/>
              </w:rPr>
              <w:t>Alimentaţie</w:t>
            </w:r>
          </w:p>
          <w:p w:rsidR="00821103" w:rsidRPr="00C306AE" w:rsidRDefault="00821103" w:rsidP="000B1DFD">
            <w:pPr>
              <w:jc w:val="center"/>
              <w:rPr>
                <w:sz w:val="13"/>
                <w:szCs w:val="13"/>
              </w:rPr>
            </w:pPr>
            <w:r w:rsidRPr="00C306AE">
              <w:rPr>
                <w:sz w:val="13"/>
                <w:szCs w:val="13"/>
              </w:rPr>
              <w:t>publică şi turism /</w:t>
            </w:r>
          </w:p>
          <w:p w:rsidR="00821103" w:rsidRPr="00C306AE" w:rsidRDefault="00821103" w:rsidP="000B1DFD">
            <w:pPr>
              <w:jc w:val="center"/>
              <w:rPr>
                <w:sz w:val="13"/>
                <w:szCs w:val="13"/>
              </w:rPr>
            </w:pPr>
            <w:r w:rsidRPr="00C306AE">
              <w:rPr>
                <w:sz w:val="13"/>
                <w:szCs w:val="13"/>
              </w:rPr>
              <w:t>Alimentaţie publică</w:t>
            </w:r>
          </w:p>
        </w:tc>
        <w:tc>
          <w:tcPr>
            <w:tcW w:w="1134" w:type="dxa"/>
            <w:vMerge w:val="restart"/>
            <w:tcBorders>
              <w:left w:val="nil"/>
            </w:tcBorders>
            <w:vAlign w:val="center"/>
          </w:tcPr>
          <w:p w:rsidR="00821103" w:rsidRPr="00C306AE" w:rsidRDefault="00821103" w:rsidP="000B1DFD">
            <w:pPr>
              <w:jc w:val="center"/>
              <w:rPr>
                <w:sz w:val="13"/>
                <w:szCs w:val="13"/>
              </w:rPr>
            </w:pPr>
            <w:r w:rsidRPr="00C306AE">
              <w:rPr>
                <w:sz w:val="13"/>
                <w:szCs w:val="13"/>
              </w:rPr>
              <w:t>ŞTIINŢE INGINEREŞTI</w:t>
            </w:r>
          </w:p>
        </w:tc>
        <w:tc>
          <w:tcPr>
            <w:tcW w:w="1351" w:type="dxa"/>
            <w:vMerge w:val="restart"/>
            <w:tcBorders>
              <w:left w:val="nil"/>
            </w:tcBorders>
            <w:vAlign w:val="center"/>
          </w:tcPr>
          <w:p w:rsidR="00821103" w:rsidRPr="00C306AE" w:rsidRDefault="00821103" w:rsidP="000B1DFD">
            <w:pPr>
              <w:rPr>
                <w:sz w:val="13"/>
                <w:szCs w:val="13"/>
              </w:rPr>
            </w:pPr>
            <w:r w:rsidRPr="00C306AE">
              <w:rPr>
                <w:sz w:val="13"/>
                <w:szCs w:val="13"/>
              </w:rPr>
              <w:t>INGINERIE CHIMICĂ</w:t>
            </w:r>
          </w:p>
        </w:tc>
        <w:tc>
          <w:tcPr>
            <w:tcW w:w="2051" w:type="dxa"/>
            <w:vAlign w:val="center"/>
          </w:tcPr>
          <w:p w:rsidR="00821103" w:rsidRPr="00C306AE" w:rsidRDefault="00821103" w:rsidP="008F0DC9">
            <w:pPr>
              <w:rPr>
                <w:sz w:val="13"/>
                <w:szCs w:val="13"/>
              </w:rPr>
            </w:pPr>
            <w:r w:rsidRPr="00C306AE">
              <w:rPr>
                <w:sz w:val="13"/>
                <w:szCs w:val="13"/>
              </w:rPr>
              <w:t>Controlul şi expertiza produselor alimentare</w:t>
            </w:r>
          </w:p>
        </w:tc>
        <w:tc>
          <w:tcPr>
            <w:tcW w:w="1128" w:type="dxa"/>
            <w:vMerge w:val="restart"/>
            <w:vAlign w:val="center"/>
          </w:tcPr>
          <w:p w:rsidR="00821103" w:rsidRPr="00C306AE" w:rsidRDefault="00821103" w:rsidP="000B1DFD">
            <w:pPr>
              <w:rPr>
                <w:sz w:val="13"/>
                <w:szCs w:val="13"/>
              </w:rPr>
            </w:pPr>
            <w:r w:rsidRPr="00C306AE">
              <w:rPr>
                <w:sz w:val="13"/>
                <w:szCs w:val="13"/>
              </w:rPr>
              <w:t>INGINERIE CHIMICĂ</w:t>
            </w:r>
          </w:p>
        </w:tc>
        <w:tc>
          <w:tcPr>
            <w:tcW w:w="3927" w:type="dxa"/>
            <w:vMerge w:val="restart"/>
            <w:vAlign w:val="center"/>
          </w:tcPr>
          <w:p w:rsidR="00821103" w:rsidRPr="00C306AE" w:rsidRDefault="00821103" w:rsidP="00F84D76">
            <w:pPr>
              <w:numPr>
                <w:ilvl w:val="0"/>
                <w:numId w:val="141"/>
              </w:numPr>
              <w:tabs>
                <w:tab w:val="clear" w:pos="720"/>
                <w:tab w:val="left" w:pos="375"/>
              </w:tabs>
              <w:autoSpaceDE w:val="0"/>
              <w:autoSpaceDN w:val="0"/>
              <w:adjustRightInd w:val="0"/>
              <w:ind w:left="79" w:firstLine="0"/>
              <w:rPr>
                <w:sz w:val="13"/>
                <w:szCs w:val="13"/>
              </w:rPr>
            </w:pPr>
            <w:r w:rsidRPr="00C306AE">
              <w:rPr>
                <w:sz w:val="13"/>
                <w:szCs w:val="13"/>
              </w:rPr>
              <w:t>Chimie alimentară</w:t>
            </w:r>
          </w:p>
          <w:p w:rsidR="00821103" w:rsidRPr="00C306AE" w:rsidRDefault="00821103" w:rsidP="00F84D76">
            <w:pPr>
              <w:numPr>
                <w:ilvl w:val="0"/>
                <w:numId w:val="141"/>
              </w:numPr>
              <w:tabs>
                <w:tab w:val="clear" w:pos="720"/>
                <w:tab w:val="left" w:pos="375"/>
              </w:tabs>
              <w:autoSpaceDE w:val="0"/>
              <w:autoSpaceDN w:val="0"/>
              <w:adjustRightInd w:val="0"/>
              <w:ind w:left="79" w:firstLine="0"/>
              <w:rPr>
                <w:sz w:val="13"/>
                <w:szCs w:val="13"/>
                <w:lang w:eastAsia="en-US"/>
              </w:rPr>
            </w:pPr>
            <w:r w:rsidRPr="00C306AE">
              <w:rPr>
                <w:sz w:val="13"/>
                <w:szCs w:val="13"/>
                <w:lang w:eastAsia="en-US"/>
              </w:rPr>
              <w:t>Chimie alimentară aplicată</w:t>
            </w:r>
          </w:p>
          <w:p w:rsidR="00821103" w:rsidRPr="00C306AE" w:rsidRDefault="00821103" w:rsidP="00F84D76">
            <w:pPr>
              <w:numPr>
                <w:ilvl w:val="0"/>
                <w:numId w:val="141"/>
              </w:numPr>
              <w:tabs>
                <w:tab w:val="clear" w:pos="720"/>
                <w:tab w:val="left" w:pos="375"/>
              </w:tabs>
              <w:autoSpaceDE w:val="0"/>
              <w:autoSpaceDN w:val="0"/>
              <w:adjustRightInd w:val="0"/>
              <w:ind w:left="79" w:firstLine="0"/>
              <w:rPr>
                <w:sz w:val="13"/>
                <w:szCs w:val="13"/>
                <w:lang w:eastAsia="en-US"/>
              </w:rPr>
            </w:pPr>
            <w:r w:rsidRPr="00C306AE">
              <w:rPr>
                <w:sz w:val="13"/>
                <w:szCs w:val="13"/>
              </w:rPr>
              <w:t>Chimia</w:t>
            </w:r>
            <w:r w:rsidRPr="00C306AE">
              <w:rPr>
                <w:sz w:val="13"/>
                <w:szCs w:val="13"/>
                <w:lang w:eastAsia="en-US"/>
              </w:rPr>
              <w:t xml:space="preserve"> şi ingineria valorificării bioresurselor</w:t>
            </w:r>
          </w:p>
          <w:p w:rsidR="00821103" w:rsidRPr="00C306AE" w:rsidRDefault="00821103" w:rsidP="00F84D76">
            <w:pPr>
              <w:numPr>
                <w:ilvl w:val="0"/>
                <w:numId w:val="141"/>
              </w:numPr>
              <w:tabs>
                <w:tab w:val="clear" w:pos="720"/>
                <w:tab w:val="left" w:pos="375"/>
              </w:tabs>
              <w:autoSpaceDE w:val="0"/>
              <w:autoSpaceDN w:val="0"/>
              <w:adjustRightInd w:val="0"/>
              <w:ind w:left="79" w:firstLine="0"/>
              <w:rPr>
                <w:sz w:val="13"/>
                <w:szCs w:val="13"/>
                <w:lang w:eastAsia="en-US"/>
              </w:rPr>
            </w:pPr>
            <w:r w:rsidRPr="00C306AE">
              <w:rPr>
                <w:sz w:val="13"/>
                <w:szCs w:val="13"/>
                <w:lang w:eastAsia="en-US"/>
              </w:rPr>
              <w:t>Controlul şi avizarea produselor alimentare</w:t>
            </w:r>
          </w:p>
          <w:p w:rsidR="00821103" w:rsidRPr="00C306AE" w:rsidRDefault="00821103" w:rsidP="00F84D76">
            <w:pPr>
              <w:numPr>
                <w:ilvl w:val="0"/>
                <w:numId w:val="141"/>
              </w:numPr>
              <w:tabs>
                <w:tab w:val="clear" w:pos="720"/>
                <w:tab w:val="left" w:pos="375"/>
              </w:tabs>
              <w:autoSpaceDE w:val="0"/>
              <w:autoSpaceDN w:val="0"/>
              <w:adjustRightInd w:val="0"/>
              <w:ind w:left="79" w:firstLine="0"/>
              <w:rPr>
                <w:sz w:val="13"/>
                <w:szCs w:val="13"/>
              </w:rPr>
            </w:pPr>
            <w:r w:rsidRPr="00C306AE">
              <w:rPr>
                <w:sz w:val="13"/>
                <w:szCs w:val="13"/>
              </w:rPr>
              <w:t>Expertizarea produselor chimice, alimentelor şi materialelor</w:t>
            </w:r>
          </w:p>
          <w:p w:rsidR="00821103" w:rsidRPr="00C306AE" w:rsidRDefault="00821103" w:rsidP="00F84D76">
            <w:pPr>
              <w:numPr>
                <w:ilvl w:val="0"/>
                <w:numId w:val="141"/>
              </w:numPr>
              <w:tabs>
                <w:tab w:val="clear" w:pos="720"/>
                <w:tab w:val="left" w:pos="375"/>
              </w:tabs>
              <w:autoSpaceDE w:val="0"/>
              <w:autoSpaceDN w:val="0"/>
              <w:adjustRightInd w:val="0"/>
              <w:ind w:left="79" w:firstLine="0"/>
              <w:rPr>
                <w:sz w:val="13"/>
                <w:szCs w:val="13"/>
              </w:rPr>
            </w:pPr>
            <w:r w:rsidRPr="00C306AE">
              <w:rPr>
                <w:sz w:val="13"/>
                <w:szCs w:val="13"/>
              </w:rPr>
              <w:t>Protecţia consumatorului. Controlul calităţii produselor</w:t>
            </w:r>
          </w:p>
        </w:tc>
        <w:tc>
          <w:tcPr>
            <w:tcW w:w="374" w:type="dxa"/>
            <w:vMerge w:val="restart"/>
            <w:tcBorders>
              <w:right w:val="thinThickSmallGap" w:sz="24" w:space="0" w:color="auto"/>
            </w:tcBorders>
            <w:vAlign w:val="center"/>
          </w:tcPr>
          <w:p w:rsidR="00821103" w:rsidRPr="00C306AE" w:rsidRDefault="00821103" w:rsidP="000B1DFD">
            <w:pPr>
              <w:jc w:val="center"/>
              <w:rPr>
                <w:sz w:val="14"/>
                <w:szCs w:val="14"/>
              </w:rPr>
            </w:pPr>
            <w:r w:rsidRPr="00C306AE">
              <w:rPr>
                <w:sz w:val="14"/>
                <w:szCs w:val="14"/>
              </w:rPr>
              <w:t>x</w:t>
            </w:r>
          </w:p>
        </w:tc>
        <w:tc>
          <w:tcPr>
            <w:tcW w:w="1372" w:type="dxa"/>
            <w:vMerge w:val="restart"/>
            <w:tcBorders>
              <w:left w:val="nil"/>
              <w:right w:val="thinThickSmallGap" w:sz="24" w:space="0" w:color="auto"/>
            </w:tcBorders>
            <w:vAlign w:val="center"/>
          </w:tcPr>
          <w:p w:rsidR="00821103" w:rsidRPr="00C306AE" w:rsidRDefault="00821103" w:rsidP="000B1DFD">
            <w:pPr>
              <w:jc w:val="center"/>
              <w:rPr>
                <w:b/>
                <w:bCs/>
                <w:caps/>
                <w:sz w:val="14"/>
                <w:szCs w:val="14"/>
              </w:rPr>
            </w:pPr>
            <w:r w:rsidRPr="00C306AE">
              <w:rPr>
                <w:b/>
                <w:bCs/>
                <w:caps/>
                <w:sz w:val="14"/>
                <w:szCs w:val="14"/>
              </w:rPr>
              <w:t>ALIMENTAŢIE PUBLICĂ (MAIŞTRI INSTRUCTORI)</w:t>
            </w:r>
          </w:p>
          <w:p w:rsidR="00821103" w:rsidRPr="00C306AE" w:rsidRDefault="00821103" w:rsidP="000B1DFD">
            <w:pPr>
              <w:jc w:val="center"/>
              <w:rPr>
                <w:b/>
                <w:bCs/>
                <w:sz w:val="18"/>
                <w:szCs w:val="18"/>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p w:rsidR="00821103" w:rsidRPr="00C306AE" w:rsidRDefault="00821103" w:rsidP="000B1DFD">
            <w:pPr>
              <w:jc w:val="center"/>
              <w:rPr>
                <w:b/>
                <w:bCs/>
                <w:sz w:val="18"/>
                <w:szCs w:val="18"/>
              </w:rPr>
            </w:pPr>
          </w:p>
        </w:tc>
      </w:tr>
      <w:tr w:rsidR="00C306AE" w:rsidRPr="00C306AE" w:rsidTr="00114D58">
        <w:trPr>
          <w:cantSplit/>
          <w:trHeight w:val="145"/>
          <w:jc w:val="center"/>
        </w:trPr>
        <w:tc>
          <w:tcPr>
            <w:tcW w:w="1008" w:type="dxa"/>
            <w:vMerge/>
            <w:tcBorders>
              <w:left w:val="thinThickSmallGap" w:sz="24" w:space="0" w:color="auto"/>
            </w:tcBorders>
            <w:vAlign w:val="center"/>
          </w:tcPr>
          <w:p w:rsidR="00114369" w:rsidRPr="00C306AE" w:rsidRDefault="00114369" w:rsidP="000B1DFD">
            <w:pPr>
              <w:jc w:val="center"/>
              <w:rPr>
                <w:b/>
                <w:bCs/>
                <w:sz w:val="13"/>
                <w:szCs w:val="13"/>
              </w:rPr>
            </w:pPr>
          </w:p>
        </w:tc>
        <w:tc>
          <w:tcPr>
            <w:tcW w:w="1309" w:type="dxa"/>
            <w:vMerge/>
            <w:tcBorders>
              <w:right w:val="thinThickSmallGap" w:sz="24" w:space="0" w:color="auto"/>
            </w:tcBorders>
            <w:vAlign w:val="center"/>
          </w:tcPr>
          <w:p w:rsidR="00114369" w:rsidRPr="00C306AE" w:rsidRDefault="00114369" w:rsidP="000B1DFD">
            <w:pPr>
              <w:rPr>
                <w:sz w:val="14"/>
                <w:szCs w:val="14"/>
              </w:rPr>
            </w:pPr>
          </w:p>
        </w:tc>
        <w:tc>
          <w:tcPr>
            <w:tcW w:w="1255" w:type="dxa"/>
            <w:vMerge/>
            <w:tcBorders>
              <w:right w:val="thinThickSmallGap" w:sz="24" w:space="0" w:color="auto"/>
            </w:tcBorders>
            <w:vAlign w:val="center"/>
          </w:tcPr>
          <w:p w:rsidR="00114369" w:rsidRPr="00C306AE" w:rsidRDefault="00114369" w:rsidP="000B1DFD">
            <w:pPr>
              <w:jc w:val="center"/>
              <w:rPr>
                <w:sz w:val="13"/>
                <w:szCs w:val="13"/>
              </w:rPr>
            </w:pPr>
          </w:p>
        </w:tc>
        <w:tc>
          <w:tcPr>
            <w:tcW w:w="1134" w:type="dxa"/>
            <w:vMerge/>
            <w:tcBorders>
              <w:left w:val="nil"/>
            </w:tcBorders>
            <w:vAlign w:val="center"/>
          </w:tcPr>
          <w:p w:rsidR="00114369" w:rsidRPr="00C306AE" w:rsidRDefault="00114369" w:rsidP="000B1DFD">
            <w:pPr>
              <w:jc w:val="center"/>
              <w:rPr>
                <w:sz w:val="13"/>
                <w:szCs w:val="13"/>
              </w:rPr>
            </w:pPr>
          </w:p>
        </w:tc>
        <w:tc>
          <w:tcPr>
            <w:tcW w:w="1351" w:type="dxa"/>
            <w:vMerge/>
            <w:tcBorders>
              <w:left w:val="nil"/>
            </w:tcBorders>
            <w:vAlign w:val="center"/>
          </w:tcPr>
          <w:p w:rsidR="00114369" w:rsidRPr="00C306AE" w:rsidRDefault="00114369" w:rsidP="000B1DFD">
            <w:pPr>
              <w:rPr>
                <w:sz w:val="13"/>
                <w:szCs w:val="13"/>
              </w:rPr>
            </w:pPr>
          </w:p>
        </w:tc>
        <w:tc>
          <w:tcPr>
            <w:tcW w:w="2051" w:type="dxa"/>
            <w:vAlign w:val="center"/>
          </w:tcPr>
          <w:p w:rsidR="00114369" w:rsidRPr="00C306AE" w:rsidRDefault="00114369" w:rsidP="008F0DC9">
            <w:pPr>
              <w:rPr>
                <w:sz w:val="13"/>
                <w:szCs w:val="13"/>
              </w:rPr>
            </w:pPr>
            <w:r w:rsidRPr="00C306AE">
              <w:rPr>
                <w:sz w:val="13"/>
                <w:szCs w:val="13"/>
              </w:rPr>
              <w:t>Chimie alimentară şi tehnologii biochimice</w:t>
            </w:r>
          </w:p>
        </w:tc>
        <w:tc>
          <w:tcPr>
            <w:tcW w:w="1128" w:type="dxa"/>
            <w:vMerge/>
            <w:vAlign w:val="center"/>
          </w:tcPr>
          <w:p w:rsidR="00114369" w:rsidRPr="00C306AE" w:rsidRDefault="00114369" w:rsidP="000B1DFD">
            <w:pPr>
              <w:rPr>
                <w:sz w:val="13"/>
                <w:szCs w:val="13"/>
              </w:rPr>
            </w:pPr>
          </w:p>
        </w:tc>
        <w:tc>
          <w:tcPr>
            <w:tcW w:w="3927" w:type="dxa"/>
            <w:vMerge/>
            <w:vAlign w:val="center"/>
          </w:tcPr>
          <w:p w:rsidR="00114369" w:rsidRPr="00C306AE" w:rsidRDefault="00114369" w:rsidP="00F84D76">
            <w:pPr>
              <w:numPr>
                <w:ilvl w:val="0"/>
                <w:numId w:val="141"/>
              </w:numPr>
              <w:tabs>
                <w:tab w:val="clear" w:pos="720"/>
                <w:tab w:val="left" w:pos="375"/>
              </w:tabs>
              <w:autoSpaceDE w:val="0"/>
              <w:autoSpaceDN w:val="0"/>
              <w:adjustRightInd w:val="0"/>
              <w:ind w:left="79" w:firstLine="0"/>
              <w:rPr>
                <w:sz w:val="13"/>
                <w:szCs w:val="13"/>
              </w:rPr>
            </w:pPr>
          </w:p>
        </w:tc>
        <w:tc>
          <w:tcPr>
            <w:tcW w:w="374" w:type="dxa"/>
            <w:vMerge/>
            <w:tcBorders>
              <w:right w:val="thinThickSmallGap" w:sz="24" w:space="0" w:color="auto"/>
            </w:tcBorders>
            <w:vAlign w:val="center"/>
          </w:tcPr>
          <w:p w:rsidR="00114369" w:rsidRPr="00C306AE" w:rsidRDefault="00114369" w:rsidP="000B1DFD">
            <w:pPr>
              <w:jc w:val="center"/>
              <w:rPr>
                <w:sz w:val="14"/>
                <w:szCs w:val="14"/>
              </w:rPr>
            </w:pPr>
          </w:p>
        </w:tc>
        <w:tc>
          <w:tcPr>
            <w:tcW w:w="1372" w:type="dxa"/>
            <w:vMerge/>
            <w:tcBorders>
              <w:left w:val="nil"/>
              <w:right w:val="thinThickSmallGap" w:sz="24" w:space="0" w:color="auto"/>
            </w:tcBorders>
            <w:vAlign w:val="center"/>
          </w:tcPr>
          <w:p w:rsidR="00114369" w:rsidRPr="00C306AE" w:rsidRDefault="00114369" w:rsidP="000B1DFD">
            <w:pPr>
              <w:jc w:val="center"/>
              <w:rPr>
                <w:b/>
                <w:bCs/>
                <w:caps/>
                <w:sz w:val="14"/>
                <w:szCs w:val="14"/>
              </w:rPr>
            </w:pPr>
          </w:p>
        </w:tc>
      </w:tr>
      <w:tr w:rsidR="00C306AE" w:rsidRPr="00C306AE" w:rsidTr="00114D58">
        <w:trPr>
          <w:cantSplit/>
          <w:trHeight w:val="198"/>
          <w:jc w:val="center"/>
        </w:trPr>
        <w:tc>
          <w:tcPr>
            <w:tcW w:w="1008" w:type="dxa"/>
            <w:vMerge/>
            <w:tcBorders>
              <w:left w:val="thinThickSmallGap" w:sz="24" w:space="0" w:color="auto"/>
            </w:tcBorders>
            <w:vAlign w:val="center"/>
          </w:tcPr>
          <w:p w:rsidR="00114369" w:rsidRPr="00C306AE" w:rsidRDefault="00114369" w:rsidP="000B1DFD">
            <w:pPr>
              <w:jc w:val="center"/>
              <w:rPr>
                <w:b/>
                <w:bCs/>
                <w:sz w:val="13"/>
                <w:szCs w:val="13"/>
              </w:rPr>
            </w:pPr>
          </w:p>
        </w:tc>
        <w:tc>
          <w:tcPr>
            <w:tcW w:w="1309" w:type="dxa"/>
            <w:vMerge/>
            <w:tcBorders>
              <w:right w:val="thinThickSmallGap" w:sz="24" w:space="0" w:color="auto"/>
            </w:tcBorders>
            <w:vAlign w:val="center"/>
          </w:tcPr>
          <w:p w:rsidR="00114369" w:rsidRPr="00C306AE" w:rsidRDefault="00114369" w:rsidP="000B1DFD">
            <w:pPr>
              <w:rPr>
                <w:sz w:val="14"/>
                <w:szCs w:val="14"/>
              </w:rPr>
            </w:pPr>
          </w:p>
        </w:tc>
        <w:tc>
          <w:tcPr>
            <w:tcW w:w="1255" w:type="dxa"/>
            <w:vMerge/>
            <w:tcBorders>
              <w:right w:val="thinThickSmallGap" w:sz="24" w:space="0" w:color="auto"/>
            </w:tcBorders>
            <w:vAlign w:val="center"/>
          </w:tcPr>
          <w:p w:rsidR="00114369" w:rsidRPr="00C306AE" w:rsidRDefault="00114369" w:rsidP="000B1DFD">
            <w:pPr>
              <w:jc w:val="center"/>
              <w:rPr>
                <w:sz w:val="13"/>
                <w:szCs w:val="13"/>
              </w:rPr>
            </w:pPr>
          </w:p>
        </w:tc>
        <w:tc>
          <w:tcPr>
            <w:tcW w:w="1134" w:type="dxa"/>
            <w:vMerge/>
            <w:tcBorders>
              <w:left w:val="nil"/>
            </w:tcBorders>
            <w:vAlign w:val="center"/>
          </w:tcPr>
          <w:p w:rsidR="00114369" w:rsidRPr="00C306AE" w:rsidRDefault="00114369" w:rsidP="000B1DFD">
            <w:pPr>
              <w:jc w:val="center"/>
              <w:rPr>
                <w:sz w:val="13"/>
                <w:szCs w:val="13"/>
              </w:rPr>
            </w:pPr>
          </w:p>
        </w:tc>
        <w:tc>
          <w:tcPr>
            <w:tcW w:w="1351" w:type="dxa"/>
            <w:vMerge/>
            <w:tcBorders>
              <w:left w:val="nil"/>
            </w:tcBorders>
            <w:vAlign w:val="center"/>
          </w:tcPr>
          <w:p w:rsidR="00114369" w:rsidRPr="00C306AE" w:rsidRDefault="00114369" w:rsidP="000B1DFD">
            <w:pPr>
              <w:rPr>
                <w:sz w:val="13"/>
                <w:szCs w:val="13"/>
              </w:rPr>
            </w:pPr>
          </w:p>
        </w:tc>
        <w:tc>
          <w:tcPr>
            <w:tcW w:w="2051" w:type="dxa"/>
            <w:vAlign w:val="center"/>
          </w:tcPr>
          <w:p w:rsidR="00114369" w:rsidRPr="00C306AE" w:rsidRDefault="00114369" w:rsidP="008F0DC9">
            <w:pPr>
              <w:rPr>
                <w:sz w:val="13"/>
                <w:szCs w:val="13"/>
              </w:rPr>
            </w:pPr>
            <w:r w:rsidRPr="00C306AE">
              <w:rPr>
                <w:sz w:val="13"/>
                <w:szCs w:val="13"/>
              </w:rPr>
              <w:t xml:space="preserve">Extracte şi aditivi naturali alimentari        </w:t>
            </w:r>
          </w:p>
        </w:tc>
        <w:tc>
          <w:tcPr>
            <w:tcW w:w="1128" w:type="dxa"/>
            <w:vMerge/>
            <w:vAlign w:val="center"/>
          </w:tcPr>
          <w:p w:rsidR="00114369" w:rsidRPr="00C306AE" w:rsidRDefault="00114369" w:rsidP="000B1DFD">
            <w:pPr>
              <w:rPr>
                <w:sz w:val="13"/>
                <w:szCs w:val="13"/>
              </w:rPr>
            </w:pPr>
          </w:p>
        </w:tc>
        <w:tc>
          <w:tcPr>
            <w:tcW w:w="3927" w:type="dxa"/>
            <w:vMerge/>
            <w:vAlign w:val="center"/>
          </w:tcPr>
          <w:p w:rsidR="00114369" w:rsidRPr="00C306AE" w:rsidRDefault="00114369" w:rsidP="00F84D76">
            <w:pPr>
              <w:numPr>
                <w:ilvl w:val="0"/>
                <w:numId w:val="141"/>
              </w:numPr>
              <w:tabs>
                <w:tab w:val="clear" w:pos="720"/>
                <w:tab w:val="left" w:pos="375"/>
              </w:tabs>
              <w:autoSpaceDE w:val="0"/>
              <w:autoSpaceDN w:val="0"/>
              <w:adjustRightInd w:val="0"/>
              <w:ind w:left="79" w:firstLine="0"/>
              <w:rPr>
                <w:sz w:val="13"/>
                <w:szCs w:val="13"/>
              </w:rPr>
            </w:pPr>
          </w:p>
        </w:tc>
        <w:tc>
          <w:tcPr>
            <w:tcW w:w="374" w:type="dxa"/>
            <w:vMerge/>
            <w:tcBorders>
              <w:right w:val="thinThickSmallGap" w:sz="24" w:space="0" w:color="auto"/>
            </w:tcBorders>
            <w:vAlign w:val="center"/>
          </w:tcPr>
          <w:p w:rsidR="00114369" w:rsidRPr="00C306AE" w:rsidRDefault="00114369" w:rsidP="000B1DFD">
            <w:pPr>
              <w:jc w:val="center"/>
              <w:rPr>
                <w:sz w:val="14"/>
                <w:szCs w:val="14"/>
              </w:rPr>
            </w:pPr>
          </w:p>
        </w:tc>
        <w:tc>
          <w:tcPr>
            <w:tcW w:w="1372" w:type="dxa"/>
            <w:vMerge/>
            <w:tcBorders>
              <w:left w:val="nil"/>
              <w:right w:val="thinThickSmallGap" w:sz="24" w:space="0" w:color="auto"/>
            </w:tcBorders>
            <w:vAlign w:val="center"/>
          </w:tcPr>
          <w:p w:rsidR="00114369" w:rsidRPr="00C306AE" w:rsidRDefault="00114369" w:rsidP="000B1DFD">
            <w:pPr>
              <w:jc w:val="center"/>
              <w:rPr>
                <w:b/>
                <w:bCs/>
                <w:caps/>
                <w:sz w:val="14"/>
                <w:szCs w:val="14"/>
              </w:rPr>
            </w:pPr>
          </w:p>
        </w:tc>
      </w:tr>
      <w:tr w:rsidR="00C306AE" w:rsidRPr="00C306AE" w:rsidTr="00114D58">
        <w:trPr>
          <w:cantSplit/>
          <w:trHeight w:val="82"/>
          <w:jc w:val="center"/>
        </w:trPr>
        <w:tc>
          <w:tcPr>
            <w:tcW w:w="1008" w:type="dxa"/>
            <w:vMerge/>
            <w:tcBorders>
              <w:left w:val="thinThickSmallGap" w:sz="24" w:space="0" w:color="auto"/>
            </w:tcBorders>
            <w:vAlign w:val="center"/>
          </w:tcPr>
          <w:p w:rsidR="00114369" w:rsidRPr="00C306AE" w:rsidRDefault="00114369" w:rsidP="000B1DFD">
            <w:pPr>
              <w:jc w:val="center"/>
              <w:rPr>
                <w:sz w:val="14"/>
                <w:szCs w:val="14"/>
              </w:rPr>
            </w:pPr>
          </w:p>
        </w:tc>
        <w:tc>
          <w:tcPr>
            <w:tcW w:w="1309" w:type="dxa"/>
            <w:vMerge/>
            <w:tcBorders>
              <w:right w:val="thinThickSmallGap" w:sz="24" w:space="0" w:color="auto"/>
            </w:tcBorders>
            <w:vAlign w:val="center"/>
          </w:tcPr>
          <w:p w:rsidR="00114369" w:rsidRPr="00C306AE" w:rsidRDefault="00114369" w:rsidP="000B1DFD">
            <w:pPr>
              <w:rPr>
                <w:b/>
                <w:bCs/>
                <w:sz w:val="14"/>
                <w:szCs w:val="14"/>
              </w:rPr>
            </w:pPr>
          </w:p>
        </w:tc>
        <w:tc>
          <w:tcPr>
            <w:tcW w:w="1255" w:type="dxa"/>
            <w:vMerge/>
            <w:tcBorders>
              <w:right w:val="thinThickSmallGap" w:sz="24" w:space="0" w:color="auto"/>
            </w:tcBorders>
            <w:vAlign w:val="center"/>
          </w:tcPr>
          <w:p w:rsidR="00114369" w:rsidRPr="00C306AE" w:rsidRDefault="00114369" w:rsidP="000B1DFD">
            <w:pPr>
              <w:rPr>
                <w:b/>
                <w:bCs/>
                <w:sz w:val="13"/>
                <w:szCs w:val="13"/>
              </w:rPr>
            </w:pPr>
          </w:p>
        </w:tc>
        <w:tc>
          <w:tcPr>
            <w:tcW w:w="1134" w:type="dxa"/>
            <w:vMerge/>
            <w:tcBorders>
              <w:left w:val="nil"/>
            </w:tcBorders>
            <w:vAlign w:val="center"/>
          </w:tcPr>
          <w:p w:rsidR="00114369" w:rsidRPr="00C306AE" w:rsidRDefault="00114369" w:rsidP="000B1DFD">
            <w:pPr>
              <w:jc w:val="center"/>
              <w:rPr>
                <w:sz w:val="13"/>
                <w:szCs w:val="13"/>
              </w:rPr>
            </w:pPr>
          </w:p>
        </w:tc>
        <w:tc>
          <w:tcPr>
            <w:tcW w:w="1351" w:type="dxa"/>
            <w:vMerge w:val="restart"/>
            <w:tcBorders>
              <w:left w:val="nil"/>
            </w:tcBorders>
            <w:vAlign w:val="center"/>
          </w:tcPr>
          <w:p w:rsidR="00114369" w:rsidRPr="00C306AE" w:rsidRDefault="00114369" w:rsidP="000B1DFD">
            <w:pPr>
              <w:rPr>
                <w:sz w:val="13"/>
                <w:szCs w:val="13"/>
              </w:rPr>
            </w:pPr>
            <w:r w:rsidRPr="00C306AE">
              <w:rPr>
                <w:sz w:val="13"/>
                <w:szCs w:val="13"/>
              </w:rPr>
              <w:t>INGINERIE INDUSTRIALĂ</w:t>
            </w:r>
          </w:p>
        </w:tc>
        <w:tc>
          <w:tcPr>
            <w:tcW w:w="2051" w:type="dxa"/>
            <w:tcBorders>
              <w:left w:val="nil"/>
            </w:tcBorders>
            <w:vAlign w:val="center"/>
          </w:tcPr>
          <w:p w:rsidR="00114369" w:rsidRPr="00C306AE" w:rsidRDefault="00114369" w:rsidP="008F0DC9">
            <w:pPr>
              <w:rPr>
                <w:sz w:val="13"/>
                <w:szCs w:val="13"/>
              </w:rPr>
            </w:pPr>
            <w:r w:rsidRPr="00C306AE">
              <w:rPr>
                <w:sz w:val="13"/>
                <w:szCs w:val="13"/>
              </w:rPr>
              <w:t>Ingineria produselor alimentare</w:t>
            </w:r>
          </w:p>
        </w:tc>
        <w:tc>
          <w:tcPr>
            <w:tcW w:w="1128" w:type="dxa"/>
            <w:vMerge/>
            <w:vAlign w:val="center"/>
          </w:tcPr>
          <w:p w:rsidR="00114369" w:rsidRPr="00C306AE" w:rsidRDefault="00114369" w:rsidP="000B1DFD">
            <w:pPr>
              <w:jc w:val="center"/>
              <w:rPr>
                <w:sz w:val="13"/>
                <w:szCs w:val="13"/>
              </w:rPr>
            </w:pPr>
          </w:p>
        </w:tc>
        <w:tc>
          <w:tcPr>
            <w:tcW w:w="3927" w:type="dxa"/>
            <w:vMerge/>
            <w:vAlign w:val="center"/>
          </w:tcPr>
          <w:p w:rsidR="00114369" w:rsidRPr="00C306AE" w:rsidRDefault="00114369" w:rsidP="000B1DFD">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114369" w:rsidRPr="00C306AE" w:rsidRDefault="00114369" w:rsidP="000B1DFD">
            <w:pPr>
              <w:jc w:val="center"/>
              <w:rPr>
                <w:sz w:val="16"/>
                <w:szCs w:val="16"/>
              </w:rPr>
            </w:pPr>
          </w:p>
        </w:tc>
        <w:tc>
          <w:tcPr>
            <w:tcW w:w="1372" w:type="dxa"/>
            <w:vMerge/>
            <w:tcBorders>
              <w:left w:val="thinThickSmallGap" w:sz="24" w:space="0" w:color="auto"/>
              <w:right w:val="thinThickSmallGap" w:sz="24" w:space="0" w:color="auto"/>
            </w:tcBorders>
            <w:vAlign w:val="center"/>
          </w:tcPr>
          <w:p w:rsidR="00114369" w:rsidRPr="00C306AE" w:rsidRDefault="00114369" w:rsidP="000B1DFD">
            <w:pPr>
              <w:jc w:val="center"/>
              <w:rPr>
                <w:b/>
                <w:bCs/>
                <w:sz w:val="20"/>
                <w:szCs w:val="20"/>
              </w:rPr>
            </w:pPr>
          </w:p>
        </w:tc>
      </w:tr>
      <w:tr w:rsidR="00C306AE" w:rsidRPr="00C306AE" w:rsidTr="00114D58">
        <w:trPr>
          <w:cantSplit/>
          <w:trHeight w:val="82"/>
          <w:jc w:val="center"/>
        </w:trPr>
        <w:tc>
          <w:tcPr>
            <w:tcW w:w="1008" w:type="dxa"/>
            <w:vMerge/>
            <w:tcBorders>
              <w:left w:val="thinThickSmallGap" w:sz="24" w:space="0" w:color="auto"/>
            </w:tcBorders>
            <w:vAlign w:val="center"/>
          </w:tcPr>
          <w:p w:rsidR="00114369" w:rsidRPr="00C306AE" w:rsidRDefault="00114369" w:rsidP="000B1DFD">
            <w:pPr>
              <w:jc w:val="center"/>
              <w:rPr>
                <w:sz w:val="14"/>
                <w:szCs w:val="14"/>
              </w:rPr>
            </w:pPr>
          </w:p>
        </w:tc>
        <w:tc>
          <w:tcPr>
            <w:tcW w:w="1309" w:type="dxa"/>
            <w:vMerge/>
            <w:tcBorders>
              <w:right w:val="thinThickSmallGap" w:sz="24" w:space="0" w:color="auto"/>
            </w:tcBorders>
            <w:vAlign w:val="center"/>
          </w:tcPr>
          <w:p w:rsidR="00114369" w:rsidRPr="00C306AE" w:rsidRDefault="00114369" w:rsidP="000B1DFD">
            <w:pPr>
              <w:rPr>
                <w:b/>
                <w:bCs/>
                <w:sz w:val="14"/>
                <w:szCs w:val="14"/>
              </w:rPr>
            </w:pPr>
          </w:p>
        </w:tc>
        <w:tc>
          <w:tcPr>
            <w:tcW w:w="1255" w:type="dxa"/>
            <w:vMerge/>
            <w:tcBorders>
              <w:right w:val="thinThickSmallGap" w:sz="24" w:space="0" w:color="auto"/>
            </w:tcBorders>
            <w:vAlign w:val="center"/>
          </w:tcPr>
          <w:p w:rsidR="00114369" w:rsidRPr="00C306AE" w:rsidRDefault="00114369" w:rsidP="000B1DFD">
            <w:pPr>
              <w:rPr>
                <w:b/>
                <w:bCs/>
                <w:sz w:val="13"/>
                <w:szCs w:val="13"/>
              </w:rPr>
            </w:pPr>
          </w:p>
        </w:tc>
        <w:tc>
          <w:tcPr>
            <w:tcW w:w="1134" w:type="dxa"/>
            <w:vMerge/>
            <w:tcBorders>
              <w:left w:val="nil"/>
            </w:tcBorders>
            <w:vAlign w:val="center"/>
          </w:tcPr>
          <w:p w:rsidR="00114369" w:rsidRPr="00C306AE" w:rsidRDefault="00114369" w:rsidP="000B1DFD">
            <w:pPr>
              <w:jc w:val="center"/>
              <w:rPr>
                <w:sz w:val="13"/>
                <w:szCs w:val="13"/>
              </w:rPr>
            </w:pPr>
          </w:p>
        </w:tc>
        <w:tc>
          <w:tcPr>
            <w:tcW w:w="1351" w:type="dxa"/>
            <w:vMerge/>
            <w:tcBorders>
              <w:left w:val="nil"/>
            </w:tcBorders>
            <w:vAlign w:val="center"/>
          </w:tcPr>
          <w:p w:rsidR="00114369" w:rsidRPr="00C306AE" w:rsidRDefault="00114369" w:rsidP="000B1DFD">
            <w:pPr>
              <w:rPr>
                <w:sz w:val="13"/>
                <w:szCs w:val="13"/>
              </w:rPr>
            </w:pPr>
          </w:p>
        </w:tc>
        <w:tc>
          <w:tcPr>
            <w:tcW w:w="2051" w:type="dxa"/>
            <w:tcBorders>
              <w:left w:val="nil"/>
            </w:tcBorders>
            <w:vAlign w:val="center"/>
          </w:tcPr>
          <w:p w:rsidR="00114369" w:rsidRPr="00C306AE" w:rsidRDefault="00114369" w:rsidP="008F0DC9">
            <w:pPr>
              <w:rPr>
                <w:sz w:val="13"/>
                <w:szCs w:val="13"/>
              </w:rPr>
            </w:pPr>
            <w:r w:rsidRPr="00C306AE">
              <w:rPr>
                <w:sz w:val="13"/>
                <w:szCs w:val="13"/>
              </w:rPr>
              <w:t xml:space="preserve">Pescuit şi industrializarea peştelui             </w:t>
            </w:r>
          </w:p>
        </w:tc>
        <w:tc>
          <w:tcPr>
            <w:tcW w:w="1128" w:type="dxa"/>
            <w:vMerge/>
            <w:vAlign w:val="center"/>
          </w:tcPr>
          <w:p w:rsidR="00114369" w:rsidRPr="00C306AE" w:rsidRDefault="00114369" w:rsidP="000B1DFD">
            <w:pPr>
              <w:jc w:val="center"/>
              <w:rPr>
                <w:sz w:val="13"/>
                <w:szCs w:val="13"/>
              </w:rPr>
            </w:pPr>
          </w:p>
        </w:tc>
        <w:tc>
          <w:tcPr>
            <w:tcW w:w="3927" w:type="dxa"/>
            <w:vMerge/>
            <w:vAlign w:val="center"/>
          </w:tcPr>
          <w:p w:rsidR="00114369" w:rsidRPr="00C306AE" w:rsidRDefault="00114369" w:rsidP="000B1DFD">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114369" w:rsidRPr="00C306AE" w:rsidRDefault="00114369" w:rsidP="000B1DFD">
            <w:pPr>
              <w:jc w:val="center"/>
              <w:rPr>
                <w:sz w:val="16"/>
                <w:szCs w:val="16"/>
              </w:rPr>
            </w:pPr>
          </w:p>
        </w:tc>
        <w:tc>
          <w:tcPr>
            <w:tcW w:w="1372" w:type="dxa"/>
            <w:vMerge/>
            <w:tcBorders>
              <w:left w:val="thinThickSmallGap" w:sz="24" w:space="0" w:color="auto"/>
              <w:right w:val="thinThickSmallGap" w:sz="24" w:space="0" w:color="auto"/>
            </w:tcBorders>
            <w:vAlign w:val="center"/>
          </w:tcPr>
          <w:p w:rsidR="00114369" w:rsidRPr="00C306AE" w:rsidRDefault="00114369" w:rsidP="000B1DFD">
            <w:pPr>
              <w:jc w:val="center"/>
              <w:rPr>
                <w:b/>
                <w:bCs/>
                <w:sz w:val="20"/>
                <w:szCs w:val="20"/>
              </w:rPr>
            </w:pPr>
          </w:p>
        </w:tc>
      </w:tr>
      <w:tr w:rsidR="00C306AE" w:rsidRPr="00C306AE" w:rsidTr="00114D58">
        <w:trPr>
          <w:cantSplit/>
          <w:trHeight w:val="249"/>
          <w:jc w:val="center"/>
        </w:trPr>
        <w:tc>
          <w:tcPr>
            <w:tcW w:w="1008" w:type="dxa"/>
            <w:vMerge/>
            <w:tcBorders>
              <w:left w:val="thinThickSmallGap" w:sz="24" w:space="0" w:color="auto"/>
            </w:tcBorders>
            <w:vAlign w:val="center"/>
          </w:tcPr>
          <w:p w:rsidR="00114369" w:rsidRPr="00C306AE" w:rsidRDefault="00114369" w:rsidP="000B1DFD">
            <w:pPr>
              <w:jc w:val="center"/>
              <w:rPr>
                <w:sz w:val="14"/>
                <w:szCs w:val="14"/>
              </w:rPr>
            </w:pPr>
          </w:p>
        </w:tc>
        <w:tc>
          <w:tcPr>
            <w:tcW w:w="1309" w:type="dxa"/>
            <w:vMerge/>
            <w:tcBorders>
              <w:right w:val="thinThickSmallGap" w:sz="24" w:space="0" w:color="auto"/>
            </w:tcBorders>
            <w:vAlign w:val="center"/>
          </w:tcPr>
          <w:p w:rsidR="00114369" w:rsidRPr="00C306AE" w:rsidRDefault="00114369" w:rsidP="000B1DFD">
            <w:pPr>
              <w:rPr>
                <w:b/>
                <w:bCs/>
                <w:sz w:val="14"/>
                <w:szCs w:val="14"/>
              </w:rPr>
            </w:pPr>
          </w:p>
        </w:tc>
        <w:tc>
          <w:tcPr>
            <w:tcW w:w="1255" w:type="dxa"/>
            <w:vMerge/>
            <w:tcBorders>
              <w:right w:val="thinThickSmallGap" w:sz="24" w:space="0" w:color="auto"/>
            </w:tcBorders>
            <w:vAlign w:val="center"/>
          </w:tcPr>
          <w:p w:rsidR="00114369" w:rsidRPr="00C306AE" w:rsidRDefault="00114369" w:rsidP="000B1DFD">
            <w:pPr>
              <w:rPr>
                <w:b/>
                <w:bCs/>
                <w:sz w:val="13"/>
                <w:szCs w:val="13"/>
              </w:rPr>
            </w:pPr>
          </w:p>
        </w:tc>
        <w:tc>
          <w:tcPr>
            <w:tcW w:w="1134" w:type="dxa"/>
            <w:vMerge/>
            <w:tcBorders>
              <w:left w:val="nil"/>
            </w:tcBorders>
            <w:vAlign w:val="center"/>
          </w:tcPr>
          <w:p w:rsidR="00114369" w:rsidRPr="00C306AE" w:rsidRDefault="00114369" w:rsidP="000B1DFD">
            <w:pPr>
              <w:jc w:val="center"/>
              <w:rPr>
                <w:sz w:val="13"/>
                <w:szCs w:val="13"/>
              </w:rPr>
            </w:pPr>
          </w:p>
        </w:tc>
        <w:tc>
          <w:tcPr>
            <w:tcW w:w="1351" w:type="dxa"/>
            <w:tcBorders>
              <w:left w:val="nil"/>
            </w:tcBorders>
            <w:vAlign w:val="center"/>
          </w:tcPr>
          <w:p w:rsidR="00114369" w:rsidRPr="00C306AE" w:rsidRDefault="00114369" w:rsidP="000B1DFD">
            <w:pPr>
              <w:rPr>
                <w:sz w:val="13"/>
                <w:szCs w:val="13"/>
              </w:rPr>
            </w:pPr>
            <w:r w:rsidRPr="00C306AE">
              <w:rPr>
                <w:sz w:val="13"/>
                <w:szCs w:val="13"/>
              </w:rPr>
              <w:t>INGINERIE ŞI MANAGEMENT</w:t>
            </w:r>
          </w:p>
        </w:tc>
        <w:tc>
          <w:tcPr>
            <w:tcW w:w="2051" w:type="dxa"/>
            <w:tcBorders>
              <w:left w:val="nil"/>
            </w:tcBorders>
            <w:vAlign w:val="center"/>
          </w:tcPr>
          <w:p w:rsidR="00114369" w:rsidRPr="00C306AE" w:rsidRDefault="00114369" w:rsidP="008F0DC9">
            <w:pPr>
              <w:rPr>
                <w:sz w:val="13"/>
                <w:szCs w:val="13"/>
              </w:rPr>
            </w:pPr>
            <w:r w:rsidRPr="00C306AE">
              <w:rPr>
                <w:sz w:val="13"/>
                <w:szCs w:val="13"/>
              </w:rPr>
              <w:t>Inginerie şi management în alimentaţia publică şi agroturism</w:t>
            </w:r>
          </w:p>
        </w:tc>
        <w:tc>
          <w:tcPr>
            <w:tcW w:w="1128" w:type="dxa"/>
            <w:vMerge/>
            <w:vAlign w:val="center"/>
          </w:tcPr>
          <w:p w:rsidR="00114369" w:rsidRPr="00C306AE" w:rsidRDefault="00114369" w:rsidP="000B1DFD">
            <w:pPr>
              <w:jc w:val="center"/>
              <w:rPr>
                <w:sz w:val="13"/>
                <w:szCs w:val="13"/>
              </w:rPr>
            </w:pPr>
          </w:p>
        </w:tc>
        <w:tc>
          <w:tcPr>
            <w:tcW w:w="3927" w:type="dxa"/>
            <w:vMerge/>
            <w:vAlign w:val="center"/>
          </w:tcPr>
          <w:p w:rsidR="00114369" w:rsidRPr="00C306AE" w:rsidRDefault="00114369" w:rsidP="000B1DFD">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114369" w:rsidRPr="00C306AE" w:rsidRDefault="00114369" w:rsidP="000B1DFD">
            <w:pPr>
              <w:jc w:val="center"/>
              <w:rPr>
                <w:sz w:val="16"/>
                <w:szCs w:val="16"/>
              </w:rPr>
            </w:pPr>
          </w:p>
        </w:tc>
        <w:tc>
          <w:tcPr>
            <w:tcW w:w="1372" w:type="dxa"/>
            <w:vMerge/>
            <w:tcBorders>
              <w:left w:val="thinThickSmallGap" w:sz="24" w:space="0" w:color="auto"/>
              <w:right w:val="thinThickSmallGap" w:sz="24" w:space="0" w:color="auto"/>
            </w:tcBorders>
            <w:vAlign w:val="center"/>
          </w:tcPr>
          <w:p w:rsidR="00114369" w:rsidRPr="00C306AE" w:rsidRDefault="00114369" w:rsidP="000B1DFD">
            <w:pPr>
              <w:jc w:val="center"/>
              <w:rPr>
                <w:b/>
                <w:bCs/>
                <w:sz w:val="20"/>
                <w:szCs w:val="20"/>
              </w:rPr>
            </w:pPr>
          </w:p>
        </w:tc>
      </w:tr>
      <w:tr w:rsidR="00C306AE" w:rsidRPr="00C306AE" w:rsidTr="00114D58">
        <w:trPr>
          <w:cantSplit/>
          <w:trHeight w:val="159"/>
          <w:jc w:val="center"/>
        </w:trPr>
        <w:tc>
          <w:tcPr>
            <w:tcW w:w="1008" w:type="dxa"/>
            <w:vMerge/>
            <w:tcBorders>
              <w:left w:val="thinThickSmallGap" w:sz="24" w:space="0" w:color="auto"/>
            </w:tcBorders>
            <w:vAlign w:val="center"/>
          </w:tcPr>
          <w:p w:rsidR="00114369" w:rsidRPr="00C306AE" w:rsidRDefault="00114369" w:rsidP="000B1DFD">
            <w:pPr>
              <w:jc w:val="center"/>
              <w:rPr>
                <w:sz w:val="14"/>
                <w:szCs w:val="14"/>
              </w:rPr>
            </w:pPr>
          </w:p>
        </w:tc>
        <w:tc>
          <w:tcPr>
            <w:tcW w:w="1309" w:type="dxa"/>
            <w:vMerge/>
            <w:tcBorders>
              <w:right w:val="thinThickSmallGap" w:sz="24" w:space="0" w:color="auto"/>
            </w:tcBorders>
            <w:vAlign w:val="center"/>
          </w:tcPr>
          <w:p w:rsidR="00114369" w:rsidRPr="00C306AE" w:rsidRDefault="00114369" w:rsidP="000B1DFD">
            <w:pPr>
              <w:rPr>
                <w:b/>
                <w:bCs/>
                <w:sz w:val="14"/>
                <w:szCs w:val="14"/>
              </w:rPr>
            </w:pPr>
          </w:p>
        </w:tc>
        <w:tc>
          <w:tcPr>
            <w:tcW w:w="1255" w:type="dxa"/>
            <w:vMerge/>
            <w:tcBorders>
              <w:right w:val="thinThickSmallGap" w:sz="24" w:space="0" w:color="auto"/>
            </w:tcBorders>
            <w:vAlign w:val="center"/>
          </w:tcPr>
          <w:p w:rsidR="00114369" w:rsidRPr="00C306AE" w:rsidRDefault="00114369" w:rsidP="000B1DFD">
            <w:pPr>
              <w:rPr>
                <w:b/>
                <w:bCs/>
                <w:sz w:val="13"/>
                <w:szCs w:val="13"/>
              </w:rPr>
            </w:pPr>
          </w:p>
        </w:tc>
        <w:tc>
          <w:tcPr>
            <w:tcW w:w="1134" w:type="dxa"/>
            <w:vMerge/>
            <w:tcBorders>
              <w:left w:val="nil"/>
            </w:tcBorders>
            <w:vAlign w:val="center"/>
          </w:tcPr>
          <w:p w:rsidR="00114369" w:rsidRPr="00C306AE" w:rsidRDefault="00114369" w:rsidP="000B1DFD">
            <w:pPr>
              <w:jc w:val="center"/>
              <w:rPr>
                <w:sz w:val="13"/>
                <w:szCs w:val="13"/>
              </w:rPr>
            </w:pPr>
          </w:p>
        </w:tc>
        <w:tc>
          <w:tcPr>
            <w:tcW w:w="1351" w:type="dxa"/>
            <w:vMerge w:val="restart"/>
            <w:tcBorders>
              <w:left w:val="nil"/>
            </w:tcBorders>
            <w:vAlign w:val="center"/>
          </w:tcPr>
          <w:p w:rsidR="00114369" w:rsidRPr="00C306AE" w:rsidRDefault="00114369" w:rsidP="000B1DFD">
            <w:pPr>
              <w:rPr>
                <w:sz w:val="13"/>
                <w:szCs w:val="13"/>
              </w:rPr>
            </w:pPr>
            <w:r w:rsidRPr="00C306AE">
              <w:rPr>
                <w:sz w:val="13"/>
                <w:szCs w:val="13"/>
              </w:rPr>
              <w:t>INGINERIA PRODUSELOR ALIMENTARE</w:t>
            </w:r>
          </w:p>
        </w:tc>
        <w:tc>
          <w:tcPr>
            <w:tcW w:w="2051" w:type="dxa"/>
            <w:tcBorders>
              <w:left w:val="nil"/>
            </w:tcBorders>
            <w:vAlign w:val="center"/>
          </w:tcPr>
          <w:p w:rsidR="00114369" w:rsidRPr="00C306AE" w:rsidRDefault="00114369" w:rsidP="008F0DC9">
            <w:pPr>
              <w:rPr>
                <w:sz w:val="13"/>
                <w:szCs w:val="13"/>
              </w:rPr>
            </w:pPr>
            <w:r w:rsidRPr="00C306AE">
              <w:rPr>
                <w:sz w:val="13"/>
                <w:szCs w:val="13"/>
              </w:rPr>
              <w:t>Ingineria produselor alimentare</w:t>
            </w:r>
          </w:p>
        </w:tc>
        <w:tc>
          <w:tcPr>
            <w:tcW w:w="1128" w:type="dxa"/>
            <w:vMerge/>
            <w:vAlign w:val="center"/>
          </w:tcPr>
          <w:p w:rsidR="00114369" w:rsidRPr="00C306AE" w:rsidRDefault="00114369" w:rsidP="000B1DFD">
            <w:pPr>
              <w:jc w:val="center"/>
              <w:rPr>
                <w:sz w:val="13"/>
                <w:szCs w:val="13"/>
              </w:rPr>
            </w:pPr>
          </w:p>
        </w:tc>
        <w:tc>
          <w:tcPr>
            <w:tcW w:w="3927" w:type="dxa"/>
            <w:vMerge/>
            <w:vAlign w:val="center"/>
          </w:tcPr>
          <w:p w:rsidR="00114369" w:rsidRPr="00C306AE" w:rsidRDefault="00114369" w:rsidP="000B1DFD">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114369" w:rsidRPr="00C306AE" w:rsidRDefault="00114369" w:rsidP="000B1DFD">
            <w:pPr>
              <w:jc w:val="center"/>
              <w:rPr>
                <w:sz w:val="16"/>
                <w:szCs w:val="16"/>
              </w:rPr>
            </w:pPr>
          </w:p>
        </w:tc>
        <w:tc>
          <w:tcPr>
            <w:tcW w:w="1372" w:type="dxa"/>
            <w:vMerge/>
            <w:tcBorders>
              <w:left w:val="thinThickSmallGap" w:sz="24" w:space="0" w:color="auto"/>
              <w:right w:val="thinThickSmallGap" w:sz="24" w:space="0" w:color="auto"/>
            </w:tcBorders>
            <w:vAlign w:val="center"/>
          </w:tcPr>
          <w:p w:rsidR="00114369" w:rsidRPr="00C306AE" w:rsidRDefault="00114369" w:rsidP="000B1DFD">
            <w:pPr>
              <w:jc w:val="center"/>
              <w:rPr>
                <w:b/>
                <w:bCs/>
                <w:sz w:val="20"/>
                <w:szCs w:val="20"/>
              </w:rPr>
            </w:pPr>
          </w:p>
        </w:tc>
      </w:tr>
      <w:tr w:rsidR="00C306AE" w:rsidRPr="00C306AE" w:rsidTr="00114D58">
        <w:trPr>
          <w:cantSplit/>
          <w:trHeight w:val="249"/>
          <w:jc w:val="center"/>
        </w:trPr>
        <w:tc>
          <w:tcPr>
            <w:tcW w:w="1008" w:type="dxa"/>
            <w:vMerge/>
            <w:tcBorders>
              <w:left w:val="thinThickSmallGap" w:sz="24" w:space="0" w:color="auto"/>
            </w:tcBorders>
            <w:vAlign w:val="center"/>
          </w:tcPr>
          <w:p w:rsidR="00114369" w:rsidRPr="00C306AE" w:rsidRDefault="00114369" w:rsidP="000B1DFD">
            <w:pPr>
              <w:jc w:val="center"/>
              <w:rPr>
                <w:sz w:val="14"/>
                <w:szCs w:val="14"/>
              </w:rPr>
            </w:pPr>
          </w:p>
        </w:tc>
        <w:tc>
          <w:tcPr>
            <w:tcW w:w="1309" w:type="dxa"/>
            <w:vMerge/>
            <w:tcBorders>
              <w:right w:val="thinThickSmallGap" w:sz="24" w:space="0" w:color="auto"/>
            </w:tcBorders>
            <w:vAlign w:val="center"/>
          </w:tcPr>
          <w:p w:rsidR="00114369" w:rsidRPr="00C306AE" w:rsidRDefault="00114369" w:rsidP="000B1DFD">
            <w:pPr>
              <w:rPr>
                <w:b/>
                <w:bCs/>
                <w:sz w:val="14"/>
                <w:szCs w:val="14"/>
              </w:rPr>
            </w:pPr>
          </w:p>
        </w:tc>
        <w:tc>
          <w:tcPr>
            <w:tcW w:w="1255" w:type="dxa"/>
            <w:vMerge/>
            <w:tcBorders>
              <w:right w:val="thinThickSmallGap" w:sz="24" w:space="0" w:color="auto"/>
            </w:tcBorders>
            <w:vAlign w:val="center"/>
          </w:tcPr>
          <w:p w:rsidR="00114369" w:rsidRPr="00C306AE" w:rsidRDefault="00114369" w:rsidP="000B1DFD">
            <w:pPr>
              <w:rPr>
                <w:b/>
                <w:bCs/>
                <w:sz w:val="13"/>
                <w:szCs w:val="13"/>
              </w:rPr>
            </w:pPr>
          </w:p>
        </w:tc>
        <w:tc>
          <w:tcPr>
            <w:tcW w:w="1134" w:type="dxa"/>
            <w:vMerge/>
            <w:tcBorders>
              <w:left w:val="nil"/>
            </w:tcBorders>
            <w:vAlign w:val="center"/>
          </w:tcPr>
          <w:p w:rsidR="00114369" w:rsidRPr="00C306AE" w:rsidRDefault="00114369" w:rsidP="000B1DFD">
            <w:pPr>
              <w:jc w:val="center"/>
              <w:rPr>
                <w:sz w:val="13"/>
                <w:szCs w:val="13"/>
              </w:rPr>
            </w:pPr>
          </w:p>
        </w:tc>
        <w:tc>
          <w:tcPr>
            <w:tcW w:w="1351" w:type="dxa"/>
            <w:vMerge/>
            <w:tcBorders>
              <w:left w:val="nil"/>
            </w:tcBorders>
            <w:vAlign w:val="center"/>
          </w:tcPr>
          <w:p w:rsidR="00114369" w:rsidRPr="00C306AE" w:rsidRDefault="00114369" w:rsidP="000B1DFD">
            <w:pPr>
              <w:rPr>
                <w:sz w:val="13"/>
                <w:szCs w:val="13"/>
              </w:rPr>
            </w:pPr>
          </w:p>
        </w:tc>
        <w:tc>
          <w:tcPr>
            <w:tcW w:w="2051" w:type="dxa"/>
            <w:tcBorders>
              <w:left w:val="nil"/>
            </w:tcBorders>
            <w:vAlign w:val="center"/>
          </w:tcPr>
          <w:p w:rsidR="00114369" w:rsidRPr="00C306AE" w:rsidRDefault="00114369" w:rsidP="008F0DC9">
            <w:pPr>
              <w:rPr>
                <w:sz w:val="13"/>
                <w:szCs w:val="13"/>
              </w:rPr>
            </w:pPr>
            <w:r w:rsidRPr="00C306AE">
              <w:rPr>
                <w:sz w:val="13"/>
                <w:szCs w:val="13"/>
              </w:rPr>
              <w:t>Tehnologia prelucrării produselor agricole</w:t>
            </w:r>
          </w:p>
        </w:tc>
        <w:tc>
          <w:tcPr>
            <w:tcW w:w="1128" w:type="dxa"/>
            <w:vMerge/>
            <w:vAlign w:val="center"/>
          </w:tcPr>
          <w:p w:rsidR="00114369" w:rsidRPr="00C306AE" w:rsidRDefault="00114369" w:rsidP="000B1DFD">
            <w:pPr>
              <w:jc w:val="center"/>
              <w:rPr>
                <w:sz w:val="13"/>
                <w:szCs w:val="13"/>
              </w:rPr>
            </w:pPr>
          </w:p>
        </w:tc>
        <w:tc>
          <w:tcPr>
            <w:tcW w:w="3927" w:type="dxa"/>
            <w:vMerge/>
            <w:vAlign w:val="center"/>
          </w:tcPr>
          <w:p w:rsidR="00114369" w:rsidRPr="00C306AE" w:rsidRDefault="00114369" w:rsidP="000B1DFD">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114369" w:rsidRPr="00C306AE" w:rsidRDefault="00114369" w:rsidP="000B1DFD">
            <w:pPr>
              <w:jc w:val="center"/>
              <w:rPr>
                <w:sz w:val="16"/>
                <w:szCs w:val="16"/>
              </w:rPr>
            </w:pPr>
          </w:p>
        </w:tc>
        <w:tc>
          <w:tcPr>
            <w:tcW w:w="1372" w:type="dxa"/>
            <w:vMerge/>
            <w:tcBorders>
              <w:left w:val="thinThickSmallGap" w:sz="24" w:space="0" w:color="auto"/>
              <w:right w:val="thinThickSmallGap" w:sz="24" w:space="0" w:color="auto"/>
            </w:tcBorders>
            <w:vAlign w:val="center"/>
          </w:tcPr>
          <w:p w:rsidR="00114369" w:rsidRPr="00C306AE" w:rsidRDefault="00114369" w:rsidP="000B1DFD">
            <w:pPr>
              <w:jc w:val="center"/>
              <w:rPr>
                <w:b/>
                <w:bCs/>
                <w:sz w:val="20"/>
                <w:szCs w:val="20"/>
              </w:rPr>
            </w:pPr>
          </w:p>
        </w:tc>
      </w:tr>
      <w:tr w:rsidR="00C306AE" w:rsidRPr="00C306AE" w:rsidTr="00114D58">
        <w:trPr>
          <w:cantSplit/>
          <w:trHeight w:val="105"/>
          <w:jc w:val="center"/>
        </w:trPr>
        <w:tc>
          <w:tcPr>
            <w:tcW w:w="1008" w:type="dxa"/>
            <w:vMerge/>
            <w:tcBorders>
              <w:left w:val="thinThickSmallGap" w:sz="24" w:space="0" w:color="auto"/>
            </w:tcBorders>
            <w:vAlign w:val="center"/>
          </w:tcPr>
          <w:p w:rsidR="00114369" w:rsidRPr="00C306AE" w:rsidRDefault="00114369" w:rsidP="000B1DFD">
            <w:pPr>
              <w:jc w:val="center"/>
              <w:rPr>
                <w:sz w:val="14"/>
                <w:szCs w:val="14"/>
              </w:rPr>
            </w:pPr>
          </w:p>
        </w:tc>
        <w:tc>
          <w:tcPr>
            <w:tcW w:w="1309" w:type="dxa"/>
            <w:vMerge/>
            <w:tcBorders>
              <w:right w:val="thinThickSmallGap" w:sz="24" w:space="0" w:color="auto"/>
            </w:tcBorders>
            <w:vAlign w:val="center"/>
          </w:tcPr>
          <w:p w:rsidR="00114369" w:rsidRPr="00C306AE" w:rsidRDefault="00114369" w:rsidP="000B1DFD">
            <w:pPr>
              <w:rPr>
                <w:b/>
                <w:bCs/>
                <w:sz w:val="14"/>
                <w:szCs w:val="14"/>
              </w:rPr>
            </w:pPr>
          </w:p>
        </w:tc>
        <w:tc>
          <w:tcPr>
            <w:tcW w:w="1255" w:type="dxa"/>
            <w:vMerge/>
            <w:tcBorders>
              <w:right w:val="thinThickSmallGap" w:sz="24" w:space="0" w:color="auto"/>
            </w:tcBorders>
            <w:vAlign w:val="center"/>
          </w:tcPr>
          <w:p w:rsidR="00114369" w:rsidRPr="00C306AE" w:rsidRDefault="00114369" w:rsidP="000B1DFD">
            <w:pPr>
              <w:rPr>
                <w:b/>
                <w:bCs/>
                <w:sz w:val="13"/>
                <w:szCs w:val="13"/>
              </w:rPr>
            </w:pPr>
          </w:p>
        </w:tc>
        <w:tc>
          <w:tcPr>
            <w:tcW w:w="1134" w:type="dxa"/>
            <w:vMerge/>
            <w:tcBorders>
              <w:left w:val="nil"/>
            </w:tcBorders>
            <w:vAlign w:val="center"/>
          </w:tcPr>
          <w:p w:rsidR="00114369" w:rsidRPr="00C306AE" w:rsidRDefault="00114369" w:rsidP="000B1DFD">
            <w:pPr>
              <w:jc w:val="center"/>
              <w:rPr>
                <w:sz w:val="13"/>
                <w:szCs w:val="13"/>
              </w:rPr>
            </w:pPr>
          </w:p>
        </w:tc>
        <w:tc>
          <w:tcPr>
            <w:tcW w:w="1351" w:type="dxa"/>
            <w:vMerge/>
            <w:tcBorders>
              <w:left w:val="nil"/>
            </w:tcBorders>
            <w:vAlign w:val="center"/>
          </w:tcPr>
          <w:p w:rsidR="00114369" w:rsidRPr="00C306AE" w:rsidRDefault="00114369" w:rsidP="000B1DFD">
            <w:pPr>
              <w:rPr>
                <w:sz w:val="13"/>
                <w:szCs w:val="13"/>
              </w:rPr>
            </w:pPr>
          </w:p>
        </w:tc>
        <w:tc>
          <w:tcPr>
            <w:tcW w:w="2051" w:type="dxa"/>
            <w:tcBorders>
              <w:left w:val="nil"/>
            </w:tcBorders>
            <w:vAlign w:val="center"/>
          </w:tcPr>
          <w:p w:rsidR="00114369" w:rsidRPr="00C306AE" w:rsidRDefault="00114369" w:rsidP="008F0DC9">
            <w:pPr>
              <w:rPr>
                <w:sz w:val="13"/>
                <w:szCs w:val="13"/>
              </w:rPr>
            </w:pPr>
            <w:r w:rsidRPr="00C306AE">
              <w:rPr>
                <w:sz w:val="13"/>
                <w:szCs w:val="13"/>
              </w:rPr>
              <w:t>Controlul şi expertiza produselor alimentare</w:t>
            </w:r>
          </w:p>
        </w:tc>
        <w:tc>
          <w:tcPr>
            <w:tcW w:w="1128" w:type="dxa"/>
            <w:vMerge/>
            <w:vAlign w:val="center"/>
          </w:tcPr>
          <w:p w:rsidR="00114369" w:rsidRPr="00C306AE" w:rsidRDefault="00114369" w:rsidP="000B1DFD">
            <w:pPr>
              <w:jc w:val="center"/>
              <w:rPr>
                <w:sz w:val="13"/>
                <w:szCs w:val="13"/>
              </w:rPr>
            </w:pPr>
          </w:p>
        </w:tc>
        <w:tc>
          <w:tcPr>
            <w:tcW w:w="3927" w:type="dxa"/>
            <w:vMerge/>
            <w:vAlign w:val="center"/>
          </w:tcPr>
          <w:p w:rsidR="00114369" w:rsidRPr="00C306AE" w:rsidRDefault="00114369" w:rsidP="000B1DFD">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114369" w:rsidRPr="00C306AE" w:rsidRDefault="00114369" w:rsidP="000B1DFD">
            <w:pPr>
              <w:jc w:val="center"/>
              <w:rPr>
                <w:sz w:val="16"/>
                <w:szCs w:val="16"/>
              </w:rPr>
            </w:pPr>
          </w:p>
        </w:tc>
        <w:tc>
          <w:tcPr>
            <w:tcW w:w="1372" w:type="dxa"/>
            <w:vMerge/>
            <w:tcBorders>
              <w:left w:val="thinThickSmallGap" w:sz="24" w:space="0" w:color="auto"/>
              <w:right w:val="thinThickSmallGap" w:sz="24" w:space="0" w:color="auto"/>
            </w:tcBorders>
            <w:vAlign w:val="center"/>
          </w:tcPr>
          <w:p w:rsidR="00114369" w:rsidRPr="00C306AE" w:rsidRDefault="00114369" w:rsidP="000B1DFD">
            <w:pPr>
              <w:jc w:val="center"/>
              <w:rPr>
                <w:b/>
                <w:bCs/>
                <w:sz w:val="20"/>
                <w:szCs w:val="20"/>
              </w:rPr>
            </w:pPr>
          </w:p>
        </w:tc>
      </w:tr>
      <w:tr w:rsidR="00C306AE" w:rsidRPr="00C306AE" w:rsidTr="00114D58">
        <w:trPr>
          <w:cantSplit/>
          <w:trHeight w:val="82"/>
          <w:jc w:val="center"/>
        </w:trPr>
        <w:tc>
          <w:tcPr>
            <w:tcW w:w="1008" w:type="dxa"/>
            <w:vMerge/>
            <w:tcBorders>
              <w:left w:val="thinThickSmallGap" w:sz="24" w:space="0" w:color="auto"/>
            </w:tcBorders>
            <w:vAlign w:val="center"/>
          </w:tcPr>
          <w:p w:rsidR="00114369" w:rsidRPr="00C306AE" w:rsidRDefault="00114369" w:rsidP="000B1DFD">
            <w:pPr>
              <w:jc w:val="center"/>
              <w:rPr>
                <w:sz w:val="14"/>
                <w:szCs w:val="14"/>
              </w:rPr>
            </w:pPr>
          </w:p>
        </w:tc>
        <w:tc>
          <w:tcPr>
            <w:tcW w:w="1309" w:type="dxa"/>
            <w:vMerge/>
            <w:tcBorders>
              <w:right w:val="thinThickSmallGap" w:sz="24" w:space="0" w:color="auto"/>
            </w:tcBorders>
            <w:vAlign w:val="center"/>
          </w:tcPr>
          <w:p w:rsidR="00114369" w:rsidRPr="00C306AE" w:rsidRDefault="00114369" w:rsidP="000B1DFD">
            <w:pPr>
              <w:rPr>
                <w:b/>
                <w:bCs/>
                <w:sz w:val="14"/>
                <w:szCs w:val="14"/>
              </w:rPr>
            </w:pPr>
          </w:p>
        </w:tc>
        <w:tc>
          <w:tcPr>
            <w:tcW w:w="1255" w:type="dxa"/>
            <w:vMerge/>
            <w:tcBorders>
              <w:right w:val="thinThickSmallGap" w:sz="24" w:space="0" w:color="auto"/>
            </w:tcBorders>
            <w:vAlign w:val="center"/>
          </w:tcPr>
          <w:p w:rsidR="00114369" w:rsidRPr="00C306AE" w:rsidRDefault="00114369" w:rsidP="000B1DFD">
            <w:pPr>
              <w:rPr>
                <w:b/>
                <w:bCs/>
                <w:sz w:val="13"/>
                <w:szCs w:val="13"/>
              </w:rPr>
            </w:pPr>
          </w:p>
        </w:tc>
        <w:tc>
          <w:tcPr>
            <w:tcW w:w="1134" w:type="dxa"/>
            <w:vMerge/>
            <w:tcBorders>
              <w:left w:val="nil"/>
            </w:tcBorders>
            <w:vAlign w:val="center"/>
          </w:tcPr>
          <w:p w:rsidR="00114369" w:rsidRPr="00C306AE" w:rsidRDefault="00114369" w:rsidP="000B1DFD">
            <w:pPr>
              <w:jc w:val="center"/>
              <w:rPr>
                <w:sz w:val="13"/>
                <w:szCs w:val="13"/>
              </w:rPr>
            </w:pPr>
          </w:p>
        </w:tc>
        <w:tc>
          <w:tcPr>
            <w:tcW w:w="1351" w:type="dxa"/>
            <w:vMerge/>
            <w:tcBorders>
              <w:left w:val="nil"/>
            </w:tcBorders>
            <w:vAlign w:val="center"/>
          </w:tcPr>
          <w:p w:rsidR="00114369" w:rsidRPr="00C306AE" w:rsidRDefault="00114369" w:rsidP="000B1DFD">
            <w:pPr>
              <w:rPr>
                <w:sz w:val="13"/>
                <w:szCs w:val="13"/>
              </w:rPr>
            </w:pPr>
          </w:p>
        </w:tc>
        <w:tc>
          <w:tcPr>
            <w:tcW w:w="2051" w:type="dxa"/>
            <w:tcBorders>
              <w:left w:val="nil"/>
            </w:tcBorders>
            <w:vAlign w:val="center"/>
          </w:tcPr>
          <w:p w:rsidR="00114369" w:rsidRPr="00C306AE" w:rsidRDefault="00114369" w:rsidP="008F0DC9">
            <w:pPr>
              <w:rPr>
                <w:sz w:val="13"/>
                <w:szCs w:val="13"/>
              </w:rPr>
            </w:pPr>
            <w:r w:rsidRPr="00C306AE">
              <w:rPr>
                <w:sz w:val="13"/>
                <w:szCs w:val="13"/>
              </w:rPr>
              <w:t xml:space="preserve">Pescuit şi industrializarea peştelui             </w:t>
            </w:r>
          </w:p>
        </w:tc>
        <w:tc>
          <w:tcPr>
            <w:tcW w:w="1128" w:type="dxa"/>
            <w:vMerge/>
            <w:vAlign w:val="center"/>
          </w:tcPr>
          <w:p w:rsidR="00114369" w:rsidRPr="00C306AE" w:rsidRDefault="00114369" w:rsidP="000B1DFD">
            <w:pPr>
              <w:jc w:val="center"/>
              <w:rPr>
                <w:sz w:val="13"/>
                <w:szCs w:val="13"/>
              </w:rPr>
            </w:pPr>
          </w:p>
        </w:tc>
        <w:tc>
          <w:tcPr>
            <w:tcW w:w="3927" w:type="dxa"/>
            <w:vMerge/>
            <w:vAlign w:val="center"/>
          </w:tcPr>
          <w:p w:rsidR="00114369" w:rsidRPr="00C306AE" w:rsidRDefault="00114369" w:rsidP="000B1DFD">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114369" w:rsidRPr="00C306AE" w:rsidRDefault="00114369" w:rsidP="000B1DFD">
            <w:pPr>
              <w:jc w:val="center"/>
              <w:rPr>
                <w:sz w:val="16"/>
                <w:szCs w:val="16"/>
              </w:rPr>
            </w:pPr>
          </w:p>
        </w:tc>
        <w:tc>
          <w:tcPr>
            <w:tcW w:w="1372" w:type="dxa"/>
            <w:vMerge/>
            <w:tcBorders>
              <w:left w:val="thinThickSmallGap" w:sz="24" w:space="0" w:color="auto"/>
              <w:right w:val="thinThickSmallGap" w:sz="24" w:space="0" w:color="auto"/>
            </w:tcBorders>
            <w:vAlign w:val="center"/>
          </w:tcPr>
          <w:p w:rsidR="00114369" w:rsidRPr="00C306AE" w:rsidRDefault="00114369" w:rsidP="000B1DFD">
            <w:pPr>
              <w:jc w:val="center"/>
              <w:rPr>
                <w:b/>
                <w:bCs/>
                <w:sz w:val="20"/>
                <w:szCs w:val="20"/>
              </w:rPr>
            </w:pPr>
          </w:p>
        </w:tc>
      </w:tr>
      <w:tr w:rsidR="00C306AE" w:rsidRPr="00C306AE" w:rsidTr="00114D58">
        <w:trPr>
          <w:cantSplit/>
          <w:trHeight w:val="82"/>
          <w:jc w:val="center"/>
        </w:trPr>
        <w:tc>
          <w:tcPr>
            <w:tcW w:w="1008" w:type="dxa"/>
            <w:vMerge/>
            <w:tcBorders>
              <w:left w:val="thinThickSmallGap" w:sz="24" w:space="0" w:color="auto"/>
            </w:tcBorders>
            <w:vAlign w:val="center"/>
          </w:tcPr>
          <w:p w:rsidR="00114369" w:rsidRPr="00C306AE" w:rsidRDefault="00114369" w:rsidP="000B1DFD">
            <w:pPr>
              <w:jc w:val="center"/>
              <w:rPr>
                <w:sz w:val="14"/>
                <w:szCs w:val="14"/>
              </w:rPr>
            </w:pPr>
          </w:p>
        </w:tc>
        <w:tc>
          <w:tcPr>
            <w:tcW w:w="1309" w:type="dxa"/>
            <w:vMerge/>
            <w:tcBorders>
              <w:right w:val="thinThickSmallGap" w:sz="24" w:space="0" w:color="auto"/>
            </w:tcBorders>
            <w:vAlign w:val="center"/>
          </w:tcPr>
          <w:p w:rsidR="00114369" w:rsidRPr="00C306AE" w:rsidRDefault="00114369" w:rsidP="000B1DFD">
            <w:pPr>
              <w:rPr>
                <w:b/>
                <w:bCs/>
                <w:sz w:val="14"/>
                <w:szCs w:val="14"/>
              </w:rPr>
            </w:pPr>
          </w:p>
        </w:tc>
        <w:tc>
          <w:tcPr>
            <w:tcW w:w="1255" w:type="dxa"/>
            <w:vMerge/>
            <w:tcBorders>
              <w:right w:val="thinThickSmallGap" w:sz="24" w:space="0" w:color="auto"/>
            </w:tcBorders>
            <w:vAlign w:val="center"/>
          </w:tcPr>
          <w:p w:rsidR="00114369" w:rsidRPr="00C306AE" w:rsidRDefault="00114369" w:rsidP="000B1DFD">
            <w:pPr>
              <w:rPr>
                <w:b/>
                <w:bCs/>
                <w:sz w:val="13"/>
                <w:szCs w:val="13"/>
              </w:rPr>
            </w:pPr>
          </w:p>
        </w:tc>
        <w:tc>
          <w:tcPr>
            <w:tcW w:w="1134" w:type="dxa"/>
            <w:vMerge w:val="restart"/>
            <w:tcBorders>
              <w:left w:val="nil"/>
            </w:tcBorders>
            <w:vAlign w:val="center"/>
          </w:tcPr>
          <w:p w:rsidR="00114369" w:rsidRPr="00C306AE" w:rsidRDefault="00114369" w:rsidP="00450E57">
            <w:pPr>
              <w:jc w:val="center"/>
              <w:rPr>
                <w:sz w:val="13"/>
                <w:szCs w:val="13"/>
              </w:rPr>
            </w:pPr>
            <w:r w:rsidRPr="00C306AE">
              <w:rPr>
                <w:sz w:val="13"/>
                <w:szCs w:val="13"/>
              </w:rPr>
              <w:t>ŞTIINŢE ECONOMICE</w:t>
            </w:r>
          </w:p>
        </w:tc>
        <w:tc>
          <w:tcPr>
            <w:tcW w:w="1351" w:type="dxa"/>
            <w:vMerge w:val="restart"/>
            <w:tcBorders>
              <w:left w:val="nil"/>
            </w:tcBorders>
            <w:vAlign w:val="center"/>
          </w:tcPr>
          <w:p w:rsidR="00114369" w:rsidRPr="00C306AE" w:rsidRDefault="00114369" w:rsidP="00450E57">
            <w:pPr>
              <w:rPr>
                <w:sz w:val="13"/>
                <w:szCs w:val="13"/>
              </w:rPr>
            </w:pPr>
            <w:r w:rsidRPr="00C306AE">
              <w:rPr>
                <w:sz w:val="13"/>
                <w:szCs w:val="13"/>
              </w:rPr>
              <w:t>ECONOMIE</w:t>
            </w:r>
          </w:p>
        </w:tc>
        <w:tc>
          <w:tcPr>
            <w:tcW w:w="2051" w:type="dxa"/>
            <w:tcBorders>
              <w:left w:val="nil"/>
            </w:tcBorders>
            <w:vAlign w:val="center"/>
          </w:tcPr>
          <w:p w:rsidR="00114369" w:rsidRPr="00C306AE" w:rsidRDefault="00114369" w:rsidP="00450E57">
            <w:pPr>
              <w:jc w:val="both"/>
              <w:rPr>
                <w:sz w:val="13"/>
                <w:szCs w:val="13"/>
              </w:rPr>
            </w:pPr>
            <w:r w:rsidRPr="00C306AE">
              <w:rPr>
                <w:sz w:val="13"/>
                <w:szCs w:val="13"/>
              </w:rPr>
              <w:t>Economie agroalimentară</w:t>
            </w:r>
          </w:p>
        </w:tc>
        <w:tc>
          <w:tcPr>
            <w:tcW w:w="1128" w:type="dxa"/>
            <w:vMerge/>
            <w:vAlign w:val="center"/>
          </w:tcPr>
          <w:p w:rsidR="00114369" w:rsidRPr="00C306AE" w:rsidRDefault="00114369" w:rsidP="000B1DFD">
            <w:pPr>
              <w:jc w:val="center"/>
              <w:rPr>
                <w:sz w:val="13"/>
                <w:szCs w:val="13"/>
              </w:rPr>
            </w:pPr>
          </w:p>
        </w:tc>
        <w:tc>
          <w:tcPr>
            <w:tcW w:w="3927" w:type="dxa"/>
            <w:vMerge/>
            <w:vAlign w:val="center"/>
          </w:tcPr>
          <w:p w:rsidR="00114369" w:rsidRPr="00C306AE" w:rsidRDefault="00114369" w:rsidP="000B1DFD">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114369" w:rsidRPr="00C306AE" w:rsidRDefault="00114369" w:rsidP="000B1DFD">
            <w:pPr>
              <w:jc w:val="center"/>
              <w:rPr>
                <w:sz w:val="16"/>
                <w:szCs w:val="16"/>
              </w:rPr>
            </w:pPr>
          </w:p>
        </w:tc>
        <w:tc>
          <w:tcPr>
            <w:tcW w:w="1372" w:type="dxa"/>
            <w:vMerge/>
            <w:tcBorders>
              <w:left w:val="thinThickSmallGap" w:sz="24" w:space="0" w:color="auto"/>
              <w:right w:val="thinThickSmallGap" w:sz="24" w:space="0" w:color="auto"/>
            </w:tcBorders>
            <w:vAlign w:val="center"/>
          </w:tcPr>
          <w:p w:rsidR="00114369" w:rsidRPr="00C306AE" w:rsidRDefault="00114369" w:rsidP="000B1DFD">
            <w:pPr>
              <w:jc w:val="center"/>
              <w:rPr>
                <w:b/>
                <w:bCs/>
                <w:sz w:val="20"/>
                <w:szCs w:val="20"/>
              </w:rPr>
            </w:pPr>
          </w:p>
        </w:tc>
      </w:tr>
      <w:tr w:rsidR="00C306AE" w:rsidRPr="00C306AE" w:rsidTr="00114D58">
        <w:trPr>
          <w:cantSplit/>
          <w:trHeight w:val="82"/>
          <w:jc w:val="center"/>
        </w:trPr>
        <w:tc>
          <w:tcPr>
            <w:tcW w:w="1008" w:type="dxa"/>
            <w:vMerge/>
            <w:tcBorders>
              <w:left w:val="thinThickSmallGap" w:sz="24" w:space="0" w:color="auto"/>
            </w:tcBorders>
            <w:vAlign w:val="center"/>
          </w:tcPr>
          <w:p w:rsidR="00114369" w:rsidRPr="00C306AE" w:rsidRDefault="00114369" w:rsidP="000B1DFD">
            <w:pPr>
              <w:jc w:val="center"/>
              <w:rPr>
                <w:sz w:val="14"/>
                <w:szCs w:val="14"/>
              </w:rPr>
            </w:pPr>
          </w:p>
        </w:tc>
        <w:tc>
          <w:tcPr>
            <w:tcW w:w="1309" w:type="dxa"/>
            <w:vMerge/>
            <w:tcBorders>
              <w:right w:val="thinThickSmallGap" w:sz="24" w:space="0" w:color="auto"/>
            </w:tcBorders>
            <w:vAlign w:val="center"/>
          </w:tcPr>
          <w:p w:rsidR="00114369" w:rsidRPr="00C306AE" w:rsidRDefault="00114369" w:rsidP="000B1DFD">
            <w:pPr>
              <w:rPr>
                <w:b/>
                <w:bCs/>
                <w:sz w:val="14"/>
                <w:szCs w:val="14"/>
              </w:rPr>
            </w:pPr>
          </w:p>
        </w:tc>
        <w:tc>
          <w:tcPr>
            <w:tcW w:w="1255" w:type="dxa"/>
            <w:vMerge/>
            <w:tcBorders>
              <w:right w:val="thinThickSmallGap" w:sz="24" w:space="0" w:color="auto"/>
            </w:tcBorders>
            <w:vAlign w:val="center"/>
          </w:tcPr>
          <w:p w:rsidR="00114369" w:rsidRPr="00C306AE" w:rsidRDefault="00114369" w:rsidP="000B1DFD">
            <w:pPr>
              <w:rPr>
                <w:b/>
                <w:bCs/>
                <w:sz w:val="13"/>
                <w:szCs w:val="13"/>
              </w:rPr>
            </w:pPr>
          </w:p>
        </w:tc>
        <w:tc>
          <w:tcPr>
            <w:tcW w:w="1134" w:type="dxa"/>
            <w:vMerge/>
            <w:tcBorders>
              <w:left w:val="nil"/>
            </w:tcBorders>
            <w:vAlign w:val="center"/>
          </w:tcPr>
          <w:p w:rsidR="00114369" w:rsidRPr="00C306AE" w:rsidRDefault="00114369" w:rsidP="000B1DFD">
            <w:pPr>
              <w:jc w:val="center"/>
              <w:rPr>
                <w:sz w:val="13"/>
                <w:szCs w:val="13"/>
              </w:rPr>
            </w:pPr>
          </w:p>
        </w:tc>
        <w:tc>
          <w:tcPr>
            <w:tcW w:w="1351" w:type="dxa"/>
            <w:vMerge/>
            <w:tcBorders>
              <w:left w:val="nil"/>
            </w:tcBorders>
            <w:vAlign w:val="center"/>
          </w:tcPr>
          <w:p w:rsidR="00114369" w:rsidRPr="00C306AE" w:rsidRDefault="00114369" w:rsidP="000B1DFD">
            <w:pPr>
              <w:rPr>
                <w:sz w:val="13"/>
                <w:szCs w:val="13"/>
              </w:rPr>
            </w:pPr>
          </w:p>
        </w:tc>
        <w:tc>
          <w:tcPr>
            <w:tcW w:w="2051" w:type="dxa"/>
            <w:tcBorders>
              <w:left w:val="nil"/>
            </w:tcBorders>
            <w:vAlign w:val="center"/>
          </w:tcPr>
          <w:p w:rsidR="00114369" w:rsidRPr="00C306AE" w:rsidRDefault="00114369" w:rsidP="008F0DC9">
            <w:pPr>
              <w:rPr>
                <w:sz w:val="13"/>
                <w:szCs w:val="13"/>
              </w:rPr>
            </w:pPr>
            <w:r w:rsidRPr="00C306AE">
              <w:rPr>
                <w:sz w:val="13"/>
                <w:szCs w:val="13"/>
              </w:rPr>
              <w:t>Economie agroalimentară şi a mediului</w:t>
            </w:r>
          </w:p>
        </w:tc>
        <w:tc>
          <w:tcPr>
            <w:tcW w:w="1128" w:type="dxa"/>
            <w:vMerge/>
            <w:vAlign w:val="center"/>
          </w:tcPr>
          <w:p w:rsidR="00114369" w:rsidRPr="00C306AE" w:rsidRDefault="00114369" w:rsidP="000B1DFD">
            <w:pPr>
              <w:jc w:val="center"/>
              <w:rPr>
                <w:sz w:val="13"/>
                <w:szCs w:val="13"/>
              </w:rPr>
            </w:pPr>
          </w:p>
        </w:tc>
        <w:tc>
          <w:tcPr>
            <w:tcW w:w="3927" w:type="dxa"/>
            <w:vMerge/>
            <w:vAlign w:val="center"/>
          </w:tcPr>
          <w:p w:rsidR="00114369" w:rsidRPr="00C306AE" w:rsidRDefault="00114369" w:rsidP="000B1DFD">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114369" w:rsidRPr="00C306AE" w:rsidRDefault="00114369" w:rsidP="000B1DFD">
            <w:pPr>
              <w:jc w:val="center"/>
              <w:rPr>
                <w:sz w:val="16"/>
                <w:szCs w:val="16"/>
              </w:rPr>
            </w:pPr>
          </w:p>
        </w:tc>
        <w:tc>
          <w:tcPr>
            <w:tcW w:w="1372" w:type="dxa"/>
            <w:vMerge/>
            <w:tcBorders>
              <w:left w:val="thinThickSmallGap" w:sz="24" w:space="0" w:color="auto"/>
              <w:right w:val="thinThickSmallGap" w:sz="24" w:space="0" w:color="auto"/>
            </w:tcBorders>
            <w:vAlign w:val="center"/>
          </w:tcPr>
          <w:p w:rsidR="00114369" w:rsidRPr="00C306AE" w:rsidRDefault="00114369" w:rsidP="000B1DFD">
            <w:pPr>
              <w:jc w:val="center"/>
              <w:rPr>
                <w:b/>
                <w:bCs/>
                <w:sz w:val="20"/>
                <w:szCs w:val="20"/>
              </w:rPr>
            </w:pPr>
          </w:p>
        </w:tc>
      </w:tr>
      <w:tr w:rsidR="00C306AE" w:rsidRPr="00C306AE" w:rsidTr="00114D58">
        <w:trPr>
          <w:cantSplit/>
          <w:trHeight w:val="271"/>
          <w:jc w:val="center"/>
        </w:trPr>
        <w:tc>
          <w:tcPr>
            <w:tcW w:w="1008" w:type="dxa"/>
            <w:vMerge/>
            <w:tcBorders>
              <w:left w:val="thinThickSmallGap" w:sz="24" w:space="0" w:color="auto"/>
            </w:tcBorders>
            <w:vAlign w:val="center"/>
          </w:tcPr>
          <w:p w:rsidR="00114369" w:rsidRPr="00C306AE" w:rsidRDefault="00114369" w:rsidP="000B1DFD">
            <w:pPr>
              <w:jc w:val="center"/>
              <w:rPr>
                <w:sz w:val="14"/>
                <w:szCs w:val="14"/>
              </w:rPr>
            </w:pPr>
          </w:p>
        </w:tc>
        <w:tc>
          <w:tcPr>
            <w:tcW w:w="1309" w:type="dxa"/>
            <w:vMerge/>
            <w:tcBorders>
              <w:right w:val="thinThickSmallGap" w:sz="24" w:space="0" w:color="auto"/>
            </w:tcBorders>
            <w:vAlign w:val="center"/>
          </w:tcPr>
          <w:p w:rsidR="00114369" w:rsidRPr="00C306AE" w:rsidRDefault="00114369" w:rsidP="000B1DFD">
            <w:pPr>
              <w:rPr>
                <w:sz w:val="14"/>
                <w:szCs w:val="14"/>
              </w:rPr>
            </w:pPr>
          </w:p>
        </w:tc>
        <w:tc>
          <w:tcPr>
            <w:tcW w:w="1255" w:type="dxa"/>
            <w:vMerge/>
            <w:tcBorders>
              <w:right w:val="thinThickSmallGap" w:sz="24" w:space="0" w:color="auto"/>
            </w:tcBorders>
            <w:vAlign w:val="center"/>
          </w:tcPr>
          <w:p w:rsidR="00114369" w:rsidRPr="00C306AE" w:rsidRDefault="00114369" w:rsidP="000B1DFD">
            <w:pPr>
              <w:jc w:val="center"/>
              <w:rPr>
                <w:sz w:val="13"/>
                <w:szCs w:val="13"/>
              </w:rPr>
            </w:pPr>
          </w:p>
        </w:tc>
        <w:tc>
          <w:tcPr>
            <w:tcW w:w="1134" w:type="dxa"/>
            <w:vMerge w:val="restart"/>
            <w:tcBorders>
              <w:left w:val="nil"/>
            </w:tcBorders>
            <w:vAlign w:val="center"/>
          </w:tcPr>
          <w:p w:rsidR="00114369" w:rsidRPr="00C306AE" w:rsidRDefault="00114369" w:rsidP="000B1DFD">
            <w:pPr>
              <w:jc w:val="center"/>
              <w:rPr>
                <w:sz w:val="13"/>
                <w:szCs w:val="13"/>
              </w:rPr>
            </w:pPr>
            <w:r w:rsidRPr="00C306AE">
              <w:rPr>
                <w:sz w:val="13"/>
                <w:szCs w:val="13"/>
              </w:rPr>
              <w:t>ŞTIINŢE INGINEREŞTI</w:t>
            </w:r>
          </w:p>
        </w:tc>
        <w:tc>
          <w:tcPr>
            <w:tcW w:w="1351" w:type="dxa"/>
            <w:vMerge w:val="restart"/>
            <w:tcBorders>
              <w:left w:val="nil"/>
            </w:tcBorders>
            <w:vAlign w:val="center"/>
          </w:tcPr>
          <w:p w:rsidR="00114369" w:rsidRPr="00C306AE" w:rsidRDefault="00114369" w:rsidP="000B1DFD">
            <w:pPr>
              <w:rPr>
                <w:sz w:val="13"/>
                <w:szCs w:val="13"/>
              </w:rPr>
            </w:pPr>
            <w:r w:rsidRPr="00C306AE">
              <w:rPr>
                <w:sz w:val="13"/>
                <w:szCs w:val="13"/>
              </w:rPr>
              <w:t>INGINERIE CHIMICĂ</w:t>
            </w:r>
          </w:p>
        </w:tc>
        <w:tc>
          <w:tcPr>
            <w:tcW w:w="2051" w:type="dxa"/>
            <w:vAlign w:val="center"/>
          </w:tcPr>
          <w:p w:rsidR="00114369" w:rsidRPr="00C306AE" w:rsidRDefault="00114369" w:rsidP="008F0DC9">
            <w:pPr>
              <w:rPr>
                <w:sz w:val="13"/>
                <w:szCs w:val="13"/>
              </w:rPr>
            </w:pPr>
            <w:r w:rsidRPr="00C306AE">
              <w:rPr>
                <w:sz w:val="13"/>
                <w:szCs w:val="13"/>
              </w:rPr>
              <w:t>Controlul şi expertiza produselor alimentare</w:t>
            </w:r>
          </w:p>
        </w:tc>
        <w:tc>
          <w:tcPr>
            <w:tcW w:w="1128" w:type="dxa"/>
            <w:vMerge w:val="restart"/>
            <w:vAlign w:val="center"/>
          </w:tcPr>
          <w:p w:rsidR="00114369" w:rsidRPr="00C306AE" w:rsidRDefault="00114369" w:rsidP="000B1DFD">
            <w:pPr>
              <w:rPr>
                <w:sz w:val="13"/>
                <w:szCs w:val="13"/>
              </w:rPr>
            </w:pPr>
            <w:r w:rsidRPr="00C306AE">
              <w:rPr>
                <w:sz w:val="13"/>
                <w:szCs w:val="13"/>
              </w:rPr>
              <w:t>INGINERIA PRODUSELOR ALIMENTARE</w:t>
            </w:r>
          </w:p>
        </w:tc>
        <w:tc>
          <w:tcPr>
            <w:tcW w:w="3927" w:type="dxa"/>
            <w:vMerge w:val="restart"/>
            <w:vAlign w:val="center"/>
          </w:tcPr>
          <w:p w:rsidR="00114369" w:rsidRPr="00C306AE" w:rsidRDefault="00114369" w:rsidP="00F84D76">
            <w:pPr>
              <w:numPr>
                <w:ilvl w:val="0"/>
                <w:numId w:val="140"/>
              </w:numPr>
              <w:tabs>
                <w:tab w:val="clear" w:pos="720"/>
                <w:tab w:val="left" w:pos="266"/>
              </w:tabs>
              <w:autoSpaceDE w:val="0"/>
              <w:autoSpaceDN w:val="0"/>
              <w:adjustRightInd w:val="0"/>
              <w:ind w:left="79" w:firstLine="0"/>
              <w:rPr>
                <w:sz w:val="13"/>
                <w:szCs w:val="13"/>
                <w:lang w:eastAsia="en-US"/>
              </w:rPr>
            </w:pPr>
            <w:r w:rsidRPr="00C306AE">
              <w:rPr>
                <w:sz w:val="13"/>
                <w:szCs w:val="13"/>
                <w:lang w:eastAsia="en-US"/>
              </w:rPr>
              <w:t>Asigurarea calităţii şi siguranţei alimentelor</w:t>
            </w:r>
          </w:p>
          <w:p w:rsidR="00114369" w:rsidRPr="00C306AE" w:rsidRDefault="00114369" w:rsidP="00F84D76">
            <w:pPr>
              <w:numPr>
                <w:ilvl w:val="0"/>
                <w:numId w:val="140"/>
              </w:numPr>
              <w:tabs>
                <w:tab w:val="clear" w:pos="720"/>
                <w:tab w:val="left" w:pos="266"/>
              </w:tabs>
              <w:autoSpaceDE w:val="0"/>
              <w:autoSpaceDN w:val="0"/>
              <w:adjustRightInd w:val="0"/>
              <w:ind w:left="79" w:firstLine="0"/>
              <w:rPr>
                <w:sz w:val="13"/>
                <w:szCs w:val="13"/>
                <w:lang w:eastAsia="en-US"/>
              </w:rPr>
            </w:pPr>
            <w:r w:rsidRPr="00C306AE">
              <w:rPr>
                <w:sz w:val="13"/>
                <w:szCs w:val="13"/>
                <w:lang w:eastAsia="en-US"/>
              </w:rPr>
              <w:t>Controlul, expertizarea şi siguranţa alimentelor</w:t>
            </w:r>
          </w:p>
          <w:p w:rsidR="00114369" w:rsidRPr="00C306AE" w:rsidRDefault="00114369" w:rsidP="00F84D76">
            <w:pPr>
              <w:numPr>
                <w:ilvl w:val="0"/>
                <w:numId w:val="140"/>
              </w:numPr>
              <w:tabs>
                <w:tab w:val="clear" w:pos="720"/>
                <w:tab w:val="left" w:pos="266"/>
              </w:tabs>
              <w:autoSpaceDE w:val="0"/>
              <w:autoSpaceDN w:val="0"/>
              <w:adjustRightInd w:val="0"/>
              <w:ind w:left="79" w:firstLine="0"/>
              <w:rPr>
                <w:sz w:val="13"/>
                <w:szCs w:val="13"/>
                <w:lang w:eastAsia="en-US"/>
              </w:rPr>
            </w:pPr>
            <w:r w:rsidRPr="00C306AE">
              <w:rPr>
                <w:sz w:val="13"/>
                <w:szCs w:val="13"/>
                <w:lang w:eastAsia="en-US"/>
              </w:rPr>
              <w:t>Controlul şi expertiza produselor alimentare</w:t>
            </w:r>
          </w:p>
          <w:p w:rsidR="00114369" w:rsidRPr="00C306AE" w:rsidRDefault="00114369" w:rsidP="00F84D76">
            <w:pPr>
              <w:numPr>
                <w:ilvl w:val="0"/>
                <w:numId w:val="140"/>
              </w:numPr>
              <w:tabs>
                <w:tab w:val="clear" w:pos="720"/>
                <w:tab w:val="left" w:pos="266"/>
              </w:tabs>
              <w:autoSpaceDE w:val="0"/>
              <w:autoSpaceDN w:val="0"/>
              <w:adjustRightInd w:val="0"/>
              <w:ind w:left="79" w:firstLine="0"/>
              <w:rPr>
                <w:sz w:val="13"/>
                <w:szCs w:val="13"/>
                <w:lang w:eastAsia="en-US"/>
              </w:rPr>
            </w:pPr>
            <w:r w:rsidRPr="00C306AE">
              <w:rPr>
                <w:sz w:val="13"/>
                <w:szCs w:val="13"/>
                <w:lang w:eastAsia="en-US"/>
              </w:rPr>
              <w:t>Controlul şi expertiza alimentelor</w:t>
            </w:r>
          </w:p>
          <w:p w:rsidR="00114369" w:rsidRPr="00C306AE" w:rsidRDefault="00114369" w:rsidP="00F84D76">
            <w:pPr>
              <w:numPr>
                <w:ilvl w:val="0"/>
                <w:numId w:val="140"/>
              </w:numPr>
              <w:tabs>
                <w:tab w:val="clear" w:pos="720"/>
                <w:tab w:val="left" w:pos="266"/>
              </w:tabs>
              <w:autoSpaceDE w:val="0"/>
              <w:autoSpaceDN w:val="0"/>
              <w:adjustRightInd w:val="0"/>
              <w:ind w:left="79" w:firstLine="0"/>
              <w:rPr>
                <w:sz w:val="13"/>
                <w:szCs w:val="13"/>
                <w:lang w:eastAsia="en-US"/>
              </w:rPr>
            </w:pPr>
            <w:r w:rsidRPr="00C306AE">
              <w:rPr>
                <w:sz w:val="13"/>
                <w:szCs w:val="13"/>
                <w:lang w:eastAsia="en-US"/>
              </w:rPr>
              <w:t>Chimia şi ingineria valorificării bioresurselor</w:t>
            </w:r>
          </w:p>
          <w:p w:rsidR="00114369" w:rsidRPr="00C306AE" w:rsidRDefault="00114369" w:rsidP="00F84D76">
            <w:pPr>
              <w:numPr>
                <w:ilvl w:val="0"/>
                <w:numId w:val="140"/>
              </w:numPr>
              <w:tabs>
                <w:tab w:val="clear" w:pos="720"/>
                <w:tab w:val="left" w:pos="266"/>
              </w:tabs>
              <w:ind w:left="79" w:firstLine="0"/>
              <w:rPr>
                <w:sz w:val="13"/>
                <w:szCs w:val="13"/>
                <w:lang w:eastAsia="en-US"/>
              </w:rPr>
            </w:pPr>
            <w:r w:rsidRPr="00C306AE">
              <w:rPr>
                <w:sz w:val="13"/>
                <w:szCs w:val="13"/>
                <w:lang w:eastAsia="en-US"/>
              </w:rPr>
              <w:t>Inginerie alimentară şi mediul înconjurător</w:t>
            </w:r>
          </w:p>
          <w:p w:rsidR="00114369" w:rsidRPr="00C306AE" w:rsidRDefault="00114369" w:rsidP="00F84D76">
            <w:pPr>
              <w:numPr>
                <w:ilvl w:val="0"/>
                <w:numId w:val="140"/>
              </w:numPr>
              <w:tabs>
                <w:tab w:val="clear" w:pos="720"/>
                <w:tab w:val="left" w:pos="266"/>
              </w:tabs>
              <w:autoSpaceDE w:val="0"/>
              <w:autoSpaceDN w:val="0"/>
              <w:adjustRightInd w:val="0"/>
              <w:ind w:left="79" w:firstLine="0"/>
              <w:rPr>
                <w:sz w:val="13"/>
                <w:szCs w:val="13"/>
                <w:lang w:eastAsia="en-US"/>
              </w:rPr>
            </w:pPr>
            <w:r w:rsidRPr="00C306AE">
              <w:rPr>
                <w:sz w:val="13"/>
                <w:szCs w:val="13"/>
                <w:lang w:eastAsia="en-US"/>
              </w:rPr>
              <w:t>Ingineria alimentelor funcţionale</w:t>
            </w:r>
          </w:p>
          <w:p w:rsidR="00114369" w:rsidRPr="00C306AE" w:rsidRDefault="00114369" w:rsidP="00F84D76">
            <w:pPr>
              <w:numPr>
                <w:ilvl w:val="0"/>
                <w:numId w:val="140"/>
              </w:numPr>
              <w:tabs>
                <w:tab w:val="clear" w:pos="720"/>
                <w:tab w:val="left" w:pos="266"/>
              </w:tabs>
              <w:autoSpaceDE w:val="0"/>
              <w:autoSpaceDN w:val="0"/>
              <w:adjustRightInd w:val="0"/>
              <w:ind w:left="79" w:firstLine="0"/>
              <w:rPr>
                <w:sz w:val="13"/>
                <w:szCs w:val="13"/>
                <w:lang w:eastAsia="en-US"/>
              </w:rPr>
            </w:pPr>
            <w:r w:rsidRPr="00C306AE">
              <w:rPr>
                <w:sz w:val="13"/>
                <w:szCs w:val="13"/>
                <w:lang w:eastAsia="en-US"/>
              </w:rPr>
              <w:t>Inspecţie, expertiză şi legislaţie în siguranţa alimentelor, protecţia consumatorului şi protecţia mediului</w:t>
            </w:r>
          </w:p>
          <w:p w:rsidR="00114369" w:rsidRPr="00C306AE" w:rsidRDefault="00114369" w:rsidP="00F84D76">
            <w:pPr>
              <w:numPr>
                <w:ilvl w:val="0"/>
                <w:numId w:val="140"/>
              </w:numPr>
              <w:tabs>
                <w:tab w:val="clear" w:pos="720"/>
                <w:tab w:val="left" w:pos="266"/>
              </w:tabs>
              <w:autoSpaceDE w:val="0"/>
              <w:autoSpaceDN w:val="0"/>
              <w:adjustRightInd w:val="0"/>
              <w:ind w:left="79" w:firstLine="0"/>
              <w:rPr>
                <w:sz w:val="13"/>
                <w:szCs w:val="13"/>
                <w:lang w:eastAsia="en-US"/>
              </w:rPr>
            </w:pPr>
            <w:r w:rsidRPr="00C306AE">
              <w:rPr>
                <w:sz w:val="13"/>
                <w:szCs w:val="13"/>
                <w:lang w:eastAsia="en-US"/>
              </w:rPr>
              <w:t>Managementul calităţii alimentelor</w:t>
            </w:r>
          </w:p>
          <w:p w:rsidR="00114369" w:rsidRPr="00C306AE" w:rsidRDefault="00114369" w:rsidP="00F84D76">
            <w:pPr>
              <w:numPr>
                <w:ilvl w:val="0"/>
                <w:numId w:val="140"/>
              </w:numPr>
              <w:tabs>
                <w:tab w:val="clear" w:pos="720"/>
                <w:tab w:val="left" w:pos="266"/>
              </w:tabs>
              <w:ind w:left="79" w:firstLine="0"/>
              <w:rPr>
                <w:sz w:val="13"/>
                <w:szCs w:val="13"/>
                <w:lang w:eastAsia="en-US"/>
              </w:rPr>
            </w:pPr>
            <w:r w:rsidRPr="00C306AE">
              <w:rPr>
                <w:sz w:val="13"/>
                <w:szCs w:val="13"/>
                <w:lang w:eastAsia="en-US"/>
              </w:rPr>
              <w:t>Managementul calităţii produselor alimentare</w:t>
            </w:r>
          </w:p>
          <w:p w:rsidR="00114369" w:rsidRPr="00C306AE" w:rsidRDefault="00114369" w:rsidP="00F84D76">
            <w:pPr>
              <w:numPr>
                <w:ilvl w:val="0"/>
                <w:numId w:val="140"/>
              </w:numPr>
              <w:tabs>
                <w:tab w:val="clear" w:pos="720"/>
                <w:tab w:val="left" w:pos="266"/>
              </w:tabs>
              <w:autoSpaceDE w:val="0"/>
              <w:autoSpaceDN w:val="0"/>
              <w:adjustRightInd w:val="0"/>
              <w:ind w:left="79" w:firstLine="0"/>
              <w:rPr>
                <w:sz w:val="13"/>
                <w:szCs w:val="13"/>
                <w:lang w:eastAsia="en-US"/>
              </w:rPr>
            </w:pPr>
            <w:r w:rsidRPr="00C306AE">
              <w:rPr>
                <w:sz w:val="13"/>
                <w:szCs w:val="13"/>
                <w:lang w:eastAsia="en-US"/>
              </w:rPr>
              <w:t>Managementul calităţii produselor alimentare şi a mediului</w:t>
            </w:r>
          </w:p>
          <w:p w:rsidR="00114369" w:rsidRPr="00C306AE" w:rsidRDefault="00114369" w:rsidP="00F84D76">
            <w:pPr>
              <w:numPr>
                <w:ilvl w:val="0"/>
                <w:numId w:val="140"/>
              </w:numPr>
              <w:tabs>
                <w:tab w:val="clear" w:pos="720"/>
                <w:tab w:val="left" w:pos="266"/>
              </w:tabs>
              <w:autoSpaceDE w:val="0"/>
              <w:autoSpaceDN w:val="0"/>
              <w:adjustRightInd w:val="0"/>
              <w:ind w:left="79" w:firstLine="0"/>
              <w:rPr>
                <w:sz w:val="13"/>
                <w:szCs w:val="13"/>
                <w:lang w:eastAsia="en-US"/>
              </w:rPr>
            </w:pPr>
            <w:r w:rsidRPr="00C306AE">
              <w:rPr>
                <w:sz w:val="13"/>
                <w:szCs w:val="13"/>
                <w:lang w:eastAsia="en-US"/>
              </w:rPr>
              <w:t>Managementul igienei, controlul calităţii produselor alimentare si asigurarea sănătăţii populaţiei</w:t>
            </w:r>
          </w:p>
          <w:p w:rsidR="00114369" w:rsidRPr="00C306AE" w:rsidRDefault="00114369" w:rsidP="00F84D76">
            <w:pPr>
              <w:numPr>
                <w:ilvl w:val="0"/>
                <w:numId w:val="140"/>
              </w:numPr>
              <w:tabs>
                <w:tab w:val="clear" w:pos="720"/>
                <w:tab w:val="left" w:pos="266"/>
              </w:tabs>
              <w:autoSpaceDE w:val="0"/>
              <w:autoSpaceDN w:val="0"/>
              <w:adjustRightInd w:val="0"/>
              <w:ind w:left="79" w:firstLine="0"/>
              <w:rPr>
                <w:sz w:val="13"/>
                <w:szCs w:val="13"/>
                <w:lang w:eastAsia="en-US"/>
              </w:rPr>
            </w:pPr>
            <w:r w:rsidRPr="00C306AE">
              <w:rPr>
                <w:sz w:val="13"/>
                <w:szCs w:val="13"/>
                <w:lang w:eastAsia="en-US"/>
              </w:rPr>
              <w:t xml:space="preserve">Managementul educaţiei pentru protecţia mediului şi igiena alimentaţiei                                                  </w:t>
            </w:r>
          </w:p>
          <w:p w:rsidR="00114369" w:rsidRPr="00C306AE" w:rsidRDefault="00114369" w:rsidP="00F84D76">
            <w:pPr>
              <w:numPr>
                <w:ilvl w:val="0"/>
                <w:numId w:val="140"/>
              </w:numPr>
              <w:tabs>
                <w:tab w:val="clear" w:pos="720"/>
                <w:tab w:val="left" w:pos="266"/>
              </w:tabs>
              <w:autoSpaceDE w:val="0"/>
              <w:autoSpaceDN w:val="0"/>
              <w:adjustRightInd w:val="0"/>
              <w:ind w:left="79" w:firstLine="0"/>
              <w:rPr>
                <w:sz w:val="13"/>
                <w:szCs w:val="13"/>
                <w:lang w:eastAsia="en-US"/>
              </w:rPr>
            </w:pPr>
            <w:r w:rsidRPr="00C306AE">
              <w:rPr>
                <w:sz w:val="13"/>
                <w:szCs w:val="13"/>
                <w:lang w:eastAsia="en-US"/>
              </w:rPr>
              <w:t>Managementul procesării moderne a alimentelor</w:t>
            </w:r>
          </w:p>
          <w:p w:rsidR="00114369" w:rsidRPr="00C306AE" w:rsidRDefault="00114369" w:rsidP="00F84D76">
            <w:pPr>
              <w:numPr>
                <w:ilvl w:val="0"/>
                <w:numId w:val="140"/>
              </w:numPr>
              <w:tabs>
                <w:tab w:val="clear" w:pos="720"/>
                <w:tab w:val="left" w:pos="266"/>
              </w:tabs>
              <w:autoSpaceDE w:val="0"/>
              <w:autoSpaceDN w:val="0"/>
              <w:adjustRightInd w:val="0"/>
              <w:ind w:left="79" w:firstLine="0"/>
              <w:rPr>
                <w:sz w:val="13"/>
                <w:szCs w:val="13"/>
                <w:lang w:eastAsia="en-US"/>
              </w:rPr>
            </w:pPr>
            <w:r w:rsidRPr="00C306AE">
              <w:rPr>
                <w:sz w:val="13"/>
                <w:szCs w:val="13"/>
                <w:lang w:eastAsia="en-US"/>
              </w:rPr>
              <w:t xml:space="preserve">Protecţia consumatorului în alimentaţia publică  </w:t>
            </w:r>
          </w:p>
          <w:p w:rsidR="00114369" w:rsidRPr="00C306AE" w:rsidRDefault="00114369" w:rsidP="00F84D76">
            <w:pPr>
              <w:numPr>
                <w:ilvl w:val="0"/>
                <w:numId w:val="140"/>
              </w:numPr>
              <w:tabs>
                <w:tab w:val="clear" w:pos="720"/>
                <w:tab w:val="left" w:pos="266"/>
              </w:tabs>
              <w:ind w:left="79" w:firstLine="0"/>
              <w:rPr>
                <w:sz w:val="13"/>
                <w:szCs w:val="13"/>
                <w:lang w:eastAsia="en-US"/>
              </w:rPr>
            </w:pPr>
            <w:r w:rsidRPr="00C306AE">
              <w:rPr>
                <w:sz w:val="13"/>
                <w:szCs w:val="13"/>
                <w:lang w:eastAsia="en-US"/>
              </w:rPr>
              <w:t>Ştiinţa şi ingineria produselor alimentare ecologice</w:t>
            </w:r>
          </w:p>
          <w:p w:rsidR="00114369" w:rsidRPr="00C306AE" w:rsidRDefault="00114369" w:rsidP="00F84D76">
            <w:pPr>
              <w:numPr>
                <w:ilvl w:val="0"/>
                <w:numId w:val="140"/>
              </w:numPr>
              <w:tabs>
                <w:tab w:val="clear" w:pos="720"/>
                <w:tab w:val="left" w:pos="266"/>
              </w:tabs>
              <w:autoSpaceDE w:val="0"/>
              <w:autoSpaceDN w:val="0"/>
              <w:adjustRightInd w:val="0"/>
              <w:ind w:left="79" w:firstLine="0"/>
              <w:rPr>
                <w:sz w:val="13"/>
                <w:szCs w:val="13"/>
                <w:lang w:eastAsia="en-US"/>
              </w:rPr>
            </w:pPr>
            <w:r w:rsidRPr="00C306AE">
              <w:rPr>
                <w:sz w:val="13"/>
                <w:szCs w:val="13"/>
                <w:lang w:eastAsia="en-US"/>
              </w:rPr>
              <w:t>Sisteme de procesare şi controlul calităţii produselor alimentare</w:t>
            </w:r>
          </w:p>
          <w:p w:rsidR="00114369" w:rsidRPr="00C306AE" w:rsidRDefault="00114369" w:rsidP="00F84D76">
            <w:pPr>
              <w:numPr>
                <w:ilvl w:val="0"/>
                <w:numId w:val="140"/>
              </w:numPr>
              <w:tabs>
                <w:tab w:val="clear" w:pos="720"/>
                <w:tab w:val="left" w:pos="266"/>
              </w:tabs>
              <w:autoSpaceDE w:val="0"/>
              <w:autoSpaceDN w:val="0"/>
              <w:adjustRightInd w:val="0"/>
              <w:ind w:left="79" w:firstLine="0"/>
              <w:rPr>
                <w:sz w:val="13"/>
                <w:szCs w:val="13"/>
                <w:lang w:eastAsia="en-US"/>
              </w:rPr>
            </w:pPr>
            <w:r w:rsidRPr="00C306AE">
              <w:rPr>
                <w:sz w:val="13"/>
                <w:szCs w:val="13"/>
                <w:lang w:eastAsia="en-US"/>
              </w:rPr>
              <w:t>Sisteme de procesare ecologică multifuncţională integrată a principiilor bioactive naturale - SPE</w:t>
            </w:r>
          </w:p>
          <w:p w:rsidR="00114369" w:rsidRPr="00C306AE" w:rsidRDefault="00114369" w:rsidP="00F84D76">
            <w:pPr>
              <w:numPr>
                <w:ilvl w:val="0"/>
                <w:numId w:val="140"/>
              </w:numPr>
              <w:tabs>
                <w:tab w:val="clear" w:pos="720"/>
                <w:tab w:val="left" w:pos="266"/>
              </w:tabs>
              <w:autoSpaceDE w:val="0"/>
              <w:autoSpaceDN w:val="0"/>
              <w:adjustRightInd w:val="0"/>
              <w:ind w:left="79" w:firstLine="0"/>
              <w:rPr>
                <w:sz w:val="13"/>
                <w:szCs w:val="13"/>
                <w:lang w:eastAsia="en-US"/>
              </w:rPr>
            </w:pPr>
            <w:r w:rsidRPr="00C306AE">
              <w:rPr>
                <w:sz w:val="13"/>
                <w:szCs w:val="13"/>
                <w:lang w:eastAsia="en-US"/>
              </w:rPr>
              <w:t>Siguranţa alimentară şi protecţia consumatorului</w:t>
            </w:r>
          </w:p>
          <w:p w:rsidR="00114369" w:rsidRPr="00C306AE" w:rsidRDefault="00114369" w:rsidP="00F84D76">
            <w:pPr>
              <w:numPr>
                <w:ilvl w:val="0"/>
                <w:numId w:val="140"/>
              </w:numPr>
              <w:tabs>
                <w:tab w:val="clear" w:pos="720"/>
                <w:tab w:val="left" w:pos="266"/>
              </w:tabs>
              <w:autoSpaceDE w:val="0"/>
              <w:autoSpaceDN w:val="0"/>
              <w:adjustRightInd w:val="0"/>
              <w:ind w:left="79" w:firstLine="0"/>
              <w:rPr>
                <w:sz w:val="13"/>
                <w:szCs w:val="13"/>
                <w:lang w:eastAsia="en-US"/>
              </w:rPr>
            </w:pPr>
            <w:r w:rsidRPr="00C306AE">
              <w:rPr>
                <w:sz w:val="13"/>
                <w:szCs w:val="13"/>
                <w:lang w:eastAsia="en-US"/>
              </w:rPr>
              <w:t>Siguranţa şi biosecuritatea produselor agroalimentare</w:t>
            </w:r>
          </w:p>
          <w:p w:rsidR="00114369" w:rsidRPr="00C306AE" w:rsidRDefault="00114369" w:rsidP="00F84D76">
            <w:pPr>
              <w:numPr>
                <w:ilvl w:val="0"/>
                <w:numId w:val="140"/>
              </w:numPr>
              <w:tabs>
                <w:tab w:val="clear" w:pos="720"/>
                <w:tab w:val="left" w:pos="266"/>
              </w:tabs>
              <w:autoSpaceDE w:val="0"/>
              <w:autoSpaceDN w:val="0"/>
              <w:adjustRightInd w:val="0"/>
              <w:ind w:left="79" w:firstLine="0"/>
              <w:rPr>
                <w:sz w:val="13"/>
                <w:szCs w:val="13"/>
                <w:lang w:eastAsia="en-US"/>
              </w:rPr>
            </w:pPr>
            <w:r w:rsidRPr="00C306AE">
              <w:rPr>
                <w:sz w:val="13"/>
                <w:szCs w:val="13"/>
                <w:lang w:eastAsia="en-US"/>
              </w:rPr>
              <w:t>Ştiinţa şi ingineria alimentelor</w:t>
            </w:r>
          </w:p>
          <w:p w:rsidR="00114369" w:rsidRPr="00C306AE" w:rsidRDefault="00114369" w:rsidP="00F84D76">
            <w:pPr>
              <w:numPr>
                <w:ilvl w:val="0"/>
                <w:numId w:val="140"/>
              </w:numPr>
              <w:tabs>
                <w:tab w:val="clear" w:pos="720"/>
                <w:tab w:val="left" w:pos="266"/>
              </w:tabs>
              <w:autoSpaceDE w:val="0"/>
              <w:autoSpaceDN w:val="0"/>
              <w:adjustRightInd w:val="0"/>
              <w:ind w:left="79" w:firstLine="0"/>
              <w:rPr>
                <w:sz w:val="13"/>
                <w:szCs w:val="13"/>
                <w:lang w:eastAsia="en-US"/>
              </w:rPr>
            </w:pPr>
            <w:r w:rsidRPr="00C306AE">
              <w:rPr>
                <w:sz w:val="13"/>
                <w:szCs w:val="13"/>
                <w:lang w:eastAsia="en-US"/>
              </w:rPr>
              <w:t>Ştiinţa şi ingineria bioresurselor acvatice</w:t>
            </w:r>
          </w:p>
          <w:p w:rsidR="00114369" w:rsidRPr="00C306AE" w:rsidRDefault="00114369" w:rsidP="00F84D76">
            <w:pPr>
              <w:numPr>
                <w:ilvl w:val="0"/>
                <w:numId w:val="140"/>
              </w:numPr>
              <w:tabs>
                <w:tab w:val="clear" w:pos="720"/>
                <w:tab w:val="left" w:pos="266"/>
              </w:tabs>
              <w:ind w:left="79" w:firstLine="0"/>
              <w:rPr>
                <w:sz w:val="13"/>
                <w:szCs w:val="13"/>
                <w:lang w:eastAsia="en-US"/>
              </w:rPr>
            </w:pPr>
            <w:r w:rsidRPr="00C306AE">
              <w:rPr>
                <w:sz w:val="13"/>
                <w:szCs w:val="13"/>
                <w:lang w:eastAsia="en-US"/>
              </w:rPr>
              <w:t>Tehnologii speciale în industria alimentară</w:t>
            </w:r>
          </w:p>
          <w:p w:rsidR="00114369" w:rsidRPr="00C306AE" w:rsidRDefault="00114369" w:rsidP="00F84D76">
            <w:pPr>
              <w:numPr>
                <w:ilvl w:val="0"/>
                <w:numId w:val="140"/>
              </w:numPr>
              <w:tabs>
                <w:tab w:val="clear" w:pos="720"/>
                <w:tab w:val="left" w:pos="266"/>
              </w:tabs>
              <w:autoSpaceDE w:val="0"/>
              <w:autoSpaceDN w:val="0"/>
              <w:adjustRightInd w:val="0"/>
              <w:ind w:left="79" w:firstLine="0"/>
              <w:rPr>
                <w:sz w:val="13"/>
                <w:szCs w:val="13"/>
                <w:lang w:eastAsia="en-US"/>
              </w:rPr>
            </w:pPr>
            <w:r w:rsidRPr="00C306AE">
              <w:rPr>
                <w:sz w:val="13"/>
                <w:szCs w:val="13"/>
                <w:lang w:eastAsia="en-US"/>
              </w:rPr>
              <w:t>Tehnologii avansate de procesare a materiilor prime agricole -TAP</w:t>
            </w:r>
          </w:p>
        </w:tc>
        <w:tc>
          <w:tcPr>
            <w:tcW w:w="374" w:type="dxa"/>
            <w:vMerge w:val="restart"/>
            <w:tcBorders>
              <w:right w:val="thinThickSmallGap" w:sz="24" w:space="0" w:color="auto"/>
            </w:tcBorders>
            <w:vAlign w:val="center"/>
          </w:tcPr>
          <w:p w:rsidR="00114369" w:rsidRPr="00C306AE" w:rsidRDefault="00114369" w:rsidP="000B1DFD">
            <w:pPr>
              <w:jc w:val="center"/>
              <w:rPr>
                <w:sz w:val="14"/>
                <w:szCs w:val="14"/>
              </w:rPr>
            </w:pPr>
            <w:r w:rsidRPr="00C306AE">
              <w:rPr>
                <w:sz w:val="14"/>
                <w:szCs w:val="14"/>
              </w:rPr>
              <w:t xml:space="preserve"> </w:t>
            </w:r>
          </w:p>
          <w:p w:rsidR="00114369" w:rsidRPr="00C306AE" w:rsidRDefault="00114369" w:rsidP="000B1DFD">
            <w:pPr>
              <w:jc w:val="center"/>
              <w:rPr>
                <w:sz w:val="14"/>
                <w:szCs w:val="14"/>
              </w:rPr>
            </w:pPr>
            <w:r w:rsidRPr="00C306AE">
              <w:rPr>
                <w:sz w:val="16"/>
                <w:szCs w:val="16"/>
              </w:rPr>
              <w:t>x</w:t>
            </w:r>
          </w:p>
        </w:tc>
        <w:tc>
          <w:tcPr>
            <w:tcW w:w="1372" w:type="dxa"/>
            <w:vMerge/>
            <w:tcBorders>
              <w:left w:val="nil"/>
              <w:right w:val="thinThickSmallGap" w:sz="24" w:space="0" w:color="auto"/>
            </w:tcBorders>
            <w:vAlign w:val="center"/>
          </w:tcPr>
          <w:p w:rsidR="00114369" w:rsidRPr="00C306AE" w:rsidRDefault="00114369" w:rsidP="000B1DFD">
            <w:pPr>
              <w:jc w:val="center"/>
              <w:rPr>
                <w:b/>
                <w:bCs/>
                <w:sz w:val="18"/>
                <w:szCs w:val="18"/>
              </w:rPr>
            </w:pPr>
          </w:p>
        </w:tc>
      </w:tr>
      <w:tr w:rsidR="00C306AE" w:rsidRPr="00C306AE" w:rsidTr="00114D58">
        <w:trPr>
          <w:cantSplit/>
          <w:trHeight w:val="143"/>
          <w:jc w:val="center"/>
        </w:trPr>
        <w:tc>
          <w:tcPr>
            <w:tcW w:w="1008" w:type="dxa"/>
            <w:vMerge/>
            <w:tcBorders>
              <w:left w:val="thinThickSmallGap" w:sz="24" w:space="0" w:color="auto"/>
            </w:tcBorders>
            <w:vAlign w:val="center"/>
          </w:tcPr>
          <w:p w:rsidR="00114369" w:rsidRPr="00C306AE" w:rsidRDefault="00114369" w:rsidP="000B1DFD">
            <w:pPr>
              <w:jc w:val="center"/>
              <w:rPr>
                <w:sz w:val="14"/>
                <w:szCs w:val="14"/>
              </w:rPr>
            </w:pPr>
          </w:p>
        </w:tc>
        <w:tc>
          <w:tcPr>
            <w:tcW w:w="1309" w:type="dxa"/>
            <w:vMerge/>
            <w:tcBorders>
              <w:right w:val="thinThickSmallGap" w:sz="24" w:space="0" w:color="auto"/>
            </w:tcBorders>
            <w:vAlign w:val="center"/>
          </w:tcPr>
          <w:p w:rsidR="00114369" w:rsidRPr="00C306AE" w:rsidRDefault="00114369" w:rsidP="000B1DFD">
            <w:pPr>
              <w:rPr>
                <w:sz w:val="14"/>
                <w:szCs w:val="14"/>
              </w:rPr>
            </w:pPr>
          </w:p>
        </w:tc>
        <w:tc>
          <w:tcPr>
            <w:tcW w:w="1255" w:type="dxa"/>
            <w:vMerge/>
            <w:tcBorders>
              <w:right w:val="thinThickSmallGap" w:sz="24" w:space="0" w:color="auto"/>
            </w:tcBorders>
            <w:vAlign w:val="center"/>
          </w:tcPr>
          <w:p w:rsidR="00114369" w:rsidRPr="00C306AE" w:rsidRDefault="00114369" w:rsidP="000B1DFD">
            <w:pPr>
              <w:jc w:val="center"/>
              <w:rPr>
                <w:sz w:val="13"/>
                <w:szCs w:val="13"/>
              </w:rPr>
            </w:pPr>
          </w:p>
        </w:tc>
        <w:tc>
          <w:tcPr>
            <w:tcW w:w="1134" w:type="dxa"/>
            <w:vMerge/>
            <w:tcBorders>
              <w:left w:val="nil"/>
            </w:tcBorders>
            <w:vAlign w:val="center"/>
          </w:tcPr>
          <w:p w:rsidR="00114369" w:rsidRPr="00C306AE" w:rsidRDefault="00114369" w:rsidP="000B1DFD">
            <w:pPr>
              <w:jc w:val="center"/>
              <w:rPr>
                <w:sz w:val="13"/>
                <w:szCs w:val="13"/>
              </w:rPr>
            </w:pPr>
          </w:p>
        </w:tc>
        <w:tc>
          <w:tcPr>
            <w:tcW w:w="1351" w:type="dxa"/>
            <w:vMerge/>
            <w:tcBorders>
              <w:left w:val="nil"/>
            </w:tcBorders>
            <w:vAlign w:val="center"/>
          </w:tcPr>
          <w:p w:rsidR="00114369" w:rsidRPr="00C306AE" w:rsidRDefault="00114369" w:rsidP="000B1DFD">
            <w:pPr>
              <w:rPr>
                <w:sz w:val="13"/>
                <w:szCs w:val="13"/>
              </w:rPr>
            </w:pPr>
          </w:p>
        </w:tc>
        <w:tc>
          <w:tcPr>
            <w:tcW w:w="2051" w:type="dxa"/>
            <w:vAlign w:val="center"/>
          </w:tcPr>
          <w:p w:rsidR="00114369" w:rsidRPr="00C306AE" w:rsidRDefault="00114369" w:rsidP="008F0DC9">
            <w:pPr>
              <w:rPr>
                <w:sz w:val="13"/>
                <w:szCs w:val="13"/>
              </w:rPr>
            </w:pPr>
            <w:r w:rsidRPr="00C306AE">
              <w:rPr>
                <w:sz w:val="13"/>
                <w:szCs w:val="13"/>
              </w:rPr>
              <w:t>Chimie alimentară şi tehnologii biochimice</w:t>
            </w:r>
          </w:p>
        </w:tc>
        <w:tc>
          <w:tcPr>
            <w:tcW w:w="1128" w:type="dxa"/>
            <w:vMerge/>
            <w:vAlign w:val="center"/>
          </w:tcPr>
          <w:p w:rsidR="00114369" w:rsidRPr="00C306AE" w:rsidRDefault="00114369" w:rsidP="000B1DFD">
            <w:pPr>
              <w:rPr>
                <w:sz w:val="13"/>
                <w:szCs w:val="13"/>
              </w:rPr>
            </w:pPr>
          </w:p>
        </w:tc>
        <w:tc>
          <w:tcPr>
            <w:tcW w:w="3927" w:type="dxa"/>
            <w:vMerge/>
            <w:vAlign w:val="center"/>
          </w:tcPr>
          <w:p w:rsidR="00114369" w:rsidRPr="00C306AE" w:rsidRDefault="00114369" w:rsidP="00F84D76">
            <w:pPr>
              <w:numPr>
                <w:ilvl w:val="0"/>
                <w:numId w:val="140"/>
              </w:numPr>
              <w:tabs>
                <w:tab w:val="clear" w:pos="720"/>
                <w:tab w:val="left" w:pos="341"/>
              </w:tabs>
              <w:autoSpaceDE w:val="0"/>
              <w:autoSpaceDN w:val="0"/>
              <w:adjustRightInd w:val="0"/>
              <w:ind w:left="79" w:firstLine="0"/>
              <w:rPr>
                <w:sz w:val="13"/>
                <w:szCs w:val="13"/>
                <w:lang w:eastAsia="en-US"/>
              </w:rPr>
            </w:pPr>
          </w:p>
        </w:tc>
        <w:tc>
          <w:tcPr>
            <w:tcW w:w="374" w:type="dxa"/>
            <w:vMerge/>
            <w:tcBorders>
              <w:right w:val="thinThickSmallGap" w:sz="24" w:space="0" w:color="auto"/>
            </w:tcBorders>
            <w:vAlign w:val="center"/>
          </w:tcPr>
          <w:p w:rsidR="00114369" w:rsidRPr="00C306AE" w:rsidRDefault="00114369" w:rsidP="000B1DFD">
            <w:pPr>
              <w:jc w:val="center"/>
              <w:rPr>
                <w:sz w:val="14"/>
                <w:szCs w:val="14"/>
              </w:rPr>
            </w:pPr>
          </w:p>
        </w:tc>
        <w:tc>
          <w:tcPr>
            <w:tcW w:w="1372" w:type="dxa"/>
            <w:vMerge/>
            <w:tcBorders>
              <w:left w:val="nil"/>
              <w:right w:val="thinThickSmallGap" w:sz="24" w:space="0" w:color="auto"/>
            </w:tcBorders>
            <w:vAlign w:val="center"/>
          </w:tcPr>
          <w:p w:rsidR="00114369" w:rsidRPr="00C306AE" w:rsidRDefault="00114369" w:rsidP="000B1DFD">
            <w:pPr>
              <w:jc w:val="center"/>
              <w:rPr>
                <w:b/>
                <w:bCs/>
                <w:sz w:val="18"/>
                <w:szCs w:val="18"/>
              </w:rPr>
            </w:pPr>
          </w:p>
        </w:tc>
      </w:tr>
      <w:tr w:rsidR="00C306AE" w:rsidRPr="00C306AE" w:rsidTr="00114D58">
        <w:trPr>
          <w:cantSplit/>
          <w:trHeight w:val="195"/>
          <w:jc w:val="center"/>
        </w:trPr>
        <w:tc>
          <w:tcPr>
            <w:tcW w:w="1008" w:type="dxa"/>
            <w:vMerge/>
            <w:tcBorders>
              <w:left w:val="thinThickSmallGap" w:sz="24" w:space="0" w:color="auto"/>
            </w:tcBorders>
            <w:vAlign w:val="center"/>
          </w:tcPr>
          <w:p w:rsidR="00114369" w:rsidRPr="00C306AE" w:rsidRDefault="00114369" w:rsidP="000B1DFD">
            <w:pPr>
              <w:jc w:val="center"/>
              <w:rPr>
                <w:sz w:val="14"/>
                <w:szCs w:val="14"/>
              </w:rPr>
            </w:pPr>
          </w:p>
        </w:tc>
        <w:tc>
          <w:tcPr>
            <w:tcW w:w="1309" w:type="dxa"/>
            <w:vMerge/>
            <w:tcBorders>
              <w:right w:val="thinThickSmallGap" w:sz="24" w:space="0" w:color="auto"/>
            </w:tcBorders>
            <w:vAlign w:val="center"/>
          </w:tcPr>
          <w:p w:rsidR="00114369" w:rsidRPr="00C306AE" w:rsidRDefault="00114369" w:rsidP="000B1DFD">
            <w:pPr>
              <w:rPr>
                <w:sz w:val="14"/>
                <w:szCs w:val="14"/>
              </w:rPr>
            </w:pPr>
          </w:p>
        </w:tc>
        <w:tc>
          <w:tcPr>
            <w:tcW w:w="1255" w:type="dxa"/>
            <w:vMerge/>
            <w:tcBorders>
              <w:right w:val="thinThickSmallGap" w:sz="24" w:space="0" w:color="auto"/>
            </w:tcBorders>
            <w:vAlign w:val="center"/>
          </w:tcPr>
          <w:p w:rsidR="00114369" w:rsidRPr="00C306AE" w:rsidRDefault="00114369" w:rsidP="000B1DFD">
            <w:pPr>
              <w:jc w:val="center"/>
              <w:rPr>
                <w:sz w:val="13"/>
                <w:szCs w:val="13"/>
              </w:rPr>
            </w:pPr>
          </w:p>
        </w:tc>
        <w:tc>
          <w:tcPr>
            <w:tcW w:w="1134" w:type="dxa"/>
            <w:vMerge/>
            <w:tcBorders>
              <w:left w:val="nil"/>
            </w:tcBorders>
            <w:vAlign w:val="center"/>
          </w:tcPr>
          <w:p w:rsidR="00114369" w:rsidRPr="00C306AE" w:rsidRDefault="00114369" w:rsidP="000B1DFD">
            <w:pPr>
              <w:jc w:val="center"/>
              <w:rPr>
                <w:sz w:val="13"/>
                <w:szCs w:val="13"/>
              </w:rPr>
            </w:pPr>
          </w:p>
        </w:tc>
        <w:tc>
          <w:tcPr>
            <w:tcW w:w="1351" w:type="dxa"/>
            <w:vMerge/>
            <w:tcBorders>
              <w:left w:val="nil"/>
            </w:tcBorders>
            <w:vAlign w:val="center"/>
          </w:tcPr>
          <w:p w:rsidR="00114369" w:rsidRPr="00C306AE" w:rsidRDefault="00114369" w:rsidP="000B1DFD">
            <w:pPr>
              <w:rPr>
                <w:sz w:val="13"/>
                <w:szCs w:val="13"/>
              </w:rPr>
            </w:pPr>
          </w:p>
        </w:tc>
        <w:tc>
          <w:tcPr>
            <w:tcW w:w="2051" w:type="dxa"/>
            <w:vAlign w:val="center"/>
          </w:tcPr>
          <w:p w:rsidR="00114369" w:rsidRPr="00C306AE" w:rsidRDefault="00114369" w:rsidP="008F0DC9">
            <w:pPr>
              <w:rPr>
                <w:sz w:val="13"/>
                <w:szCs w:val="13"/>
              </w:rPr>
            </w:pPr>
            <w:r w:rsidRPr="00C306AE">
              <w:rPr>
                <w:sz w:val="13"/>
                <w:szCs w:val="13"/>
              </w:rPr>
              <w:t xml:space="preserve">Extracte şi aditivi naturali alimentari        </w:t>
            </w:r>
          </w:p>
        </w:tc>
        <w:tc>
          <w:tcPr>
            <w:tcW w:w="1128" w:type="dxa"/>
            <w:vMerge/>
            <w:vAlign w:val="center"/>
          </w:tcPr>
          <w:p w:rsidR="00114369" w:rsidRPr="00C306AE" w:rsidRDefault="00114369" w:rsidP="000B1DFD">
            <w:pPr>
              <w:rPr>
                <w:sz w:val="13"/>
                <w:szCs w:val="13"/>
              </w:rPr>
            </w:pPr>
          </w:p>
        </w:tc>
        <w:tc>
          <w:tcPr>
            <w:tcW w:w="3927" w:type="dxa"/>
            <w:vMerge/>
            <w:vAlign w:val="center"/>
          </w:tcPr>
          <w:p w:rsidR="00114369" w:rsidRPr="00C306AE" w:rsidRDefault="00114369" w:rsidP="00F84D76">
            <w:pPr>
              <w:numPr>
                <w:ilvl w:val="0"/>
                <w:numId w:val="140"/>
              </w:numPr>
              <w:tabs>
                <w:tab w:val="clear" w:pos="720"/>
                <w:tab w:val="left" w:pos="341"/>
              </w:tabs>
              <w:autoSpaceDE w:val="0"/>
              <w:autoSpaceDN w:val="0"/>
              <w:adjustRightInd w:val="0"/>
              <w:ind w:left="79" w:firstLine="0"/>
              <w:rPr>
                <w:sz w:val="13"/>
                <w:szCs w:val="13"/>
                <w:lang w:eastAsia="en-US"/>
              </w:rPr>
            </w:pPr>
          </w:p>
        </w:tc>
        <w:tc>
          <w:tcPr>
            <w:tcW w:w="374" w:type="dxa"/>
            <w:vMerge/>
            <w:tcBorders>
              <w:right w:val="thinThickSmallGap" w:sz="24" w:space="0" w:color="auto"/>
            </w:tcBorders>
            <w:vAlign w:val="center"/>
          </w:tcPr>
          <w:p w:rsidR="00114369" w:rsidRPr="00C306AE" w:rsidRDefault="00114369" w:rsidP="000B1DFD">
            <w:pPr>
              <w:jc w:val="center"/>
              <w:rPr>
                <w:sz w:val="14"/>
                <w:szCs w:val="14"/>
              </w:rPr>
            </w:pPr>
          </w:p>
        </w:tc>
        <w:tc>
          <w:tcPr>
            <w:tcW w:w="1372" w:type="dxa"/>
            <w:vMerge/>
            <w:tcBorders>
              <w:left w:val="nil"/>
              <w:right w:val="thinThickSmallGap" w:sz="24" w:space="0" w:color="auto"/>
            </w:tcBorders>
            <w:vAlign w:val="center"/>
          </w:tcPr>
          <w:p w:rsidR="00114369" w:rsidRPr="00C306AE" w:rsidRDefault="00114369" w:rsidP="000B1DFD">
            <w:pPr>
              <w:jc w:val="center"/>
              <w:rPr>
                <w:b/>
                <w:bCs/>
                <w:sz w:val="18"/>
                <w:szCs w:val="18"/>
              </w:rPr>
            </w:pPr>
          </w:p>
        </w:tc>
      </w:tr>
      <w:tr w:rsidR="00C306AE" w:rsidRPr="00C306AE" w:rsidTr="00114D58">
        <w:trPr>
          <w:cantSplit/>
          <w:trHeight w:val="82"/>
          <w:jc w:val="center"/>
        </w:trPr>
        <w:tc>
          <w:tcPr>
            <w:tcW w:w="1008" w:type="dxa"/>
            <w:vMerge/>
            <w:tcBorders>
              <w:left w:val="thinThickSmallGap" w:sz="24" w:space="0" w:color="auto"/>
            </w:tcBorders>
            <w:vAlign w:val="center"/>
          </w:tcPr>
          <w:p w:rsidR="00114369" w:rsidRPr="00C306AE" w:rsidRDefault="00114369" w:rsidP="000B1DFD">
            <w:pPr>
              <w:pStyle w:val="Heading2"/>
              <w:jc w:val="center"/>
              <w:rPr>
                <w:sz w:val="14"/>
                <w:szCs w:val="14"/>
              </w:rPr>
            </w:pPr>
          </w:p>
        </w:tc>
        <w:tc>
          <w:tcPr>
            <w:tcW w:w="1309" w:type="dxa"/>
            <w:vMerge/>
            <w:tcBorders>
              <w:right w:val="thinThickSmallGap" w:sz="24" w:space="0" w:color="auto"/>
            </w:tcBorders>
            <w:vAlign w:val="center"/>
          </w:tcPr>
          <w:p w:rsidR="00114369" w:rsidRPr="00C306AE" w:rsidRDefault="00114369" w:rsidP="000B1DFD">
            <w:pPr>
              <w:rPr>
                <w:b/>
                <w:bCs/>
                <w:sz w:val="14"/>
                <w:szCs w:val="14"/>
              </w:rPr>
            </w:pPr>
          </w:p>
        </w:tc>
        <w:tc>
          <w:tcPr>
            <w:tcW w:w="1255" w:type="dxa"/>
            <w:vMerge/>
            <w:tcBorders>
              <w:right w:val="thinThickSmallGap" w:sz="24" w:space="0" w:color="auto"/>
            </w:tcBorders>
            <w:vAlign w:val="center"/>
          </w:tcPr>
          <w:p w:rsidR="00114369" w:rsidRPr="00C306AE" w:rsidRDefault="00114369" w:rsidP="000B1DFD">
            <w:pPr>
              <w:rPr>
                <w:b/>
                <w:bCs/>
                <w:sz w:val="13"/>
                <w:szCs w:val="13"/>
              </w:rPr>
            </w:pPr>
          </w:p>
        </w:tc>
        <w:tc>
          <w:tcPr>
            <w:tcW w:w="1134" w:type="dxa"/>
            <w:vMerge/>
            <w:tcBorders>
              <w:left w:val="nil"/>
            </w:tcBorders>
            <w:vAlign w:val="center"/>
          </w:tcPr>
          <w:p w:rsidR="00114369" w:rsidRPr="00C306AE" w:rsidRDefault="00114369" w:rsidP="000B1DFD">
            <w:pPr>
              <w:jc w:val="center"/>
              <w:rPr>
                <w:sz w:val="13"/>
                <w:szCs w:val="13"/>
              </w:rPr>
            </w:pPr>
          </w:p>
        </w:tc>
        <w:tc>
          <w:tcPr>
            <w:tcW w:w="1351" w:type="dxa"/>
            <w:vMerge w:val="restart"/>
            <w:tcBorders>
              <w:left w:val="nil"/>
            </w:tcBorders>
            <w:vAlign w:val="center"/>
          </w:tcPr>
          <w:p w:rsidR="00114369" w:rsidRPr="00C306AE" w:rsidRDefault="00114369" w:rsidP="000B1DFD">
            <w:pPr>
              <w:rPr>
                <w:sz w:val="13"/>
                <w:szCs w:val="13"/>
              </w:rPr>
            </w:pPr>
            <w:r w:rsidRPr="00C306AE">
              <w:rPr>
                <w:sz w:val="13"/>
                <w:szCs w:val="13"/>
              </w:rPr>
              <w:t>INGINERIE INDUSTRIALĂ</w:t>
            </w:r>
          </w:p>
        </w:tc>
        <w:tc>
          <w:tcPr>
            <w:tcW w:w="2051" w:type="dxa"/>
            <w:tcBorders>
              <w:left w:val="nil"/>
            </w:tcBorders>
            <w:vAlign w:val="center"/>
          </w:tcPr>
          <w:p w:rsidR="00114369" w:rsidRPr="00C306AE" w:rsidRDefault="00114369" w:rsidP="008F0DC9">
            <w:pPr>
              <w:rPr>
                <w:sz w:val="13"/>
                <w:szCs w:val="13"/>
              </w:rPr>
            </w:pPr>
            <w:r w:rsidRPr="00C306AE">
              <w:rPr>
                <w:sz w:val="13"/>
                <w:szCs w:val="13"/>
              </w:rPr>
              <w:t>Ingineria produselor alimentare</w:t>
            </w:r>
          </w:p>
        </w:tc>
        <w:tc>
          <w:tcPr>
            <w:tcW w:w="1128" w:type="dxa"/>
            <w:vMerge/>
            <w:vAlign w:val="center"/>
          </w:tcPr>
          <w:p w:rsidR="00114369" w:rsidRPr="00C306AE" w:rsidRDefault="00114369" w:rsidP="000B1DFD">
            <w:pPr>
              <w:jc w:val="center"/>
              <w:rPr>
                <w:sz w:val="13"/>
                <w:szCs w:val="13"/>
              </w:rPr>
            </w:pPr>
          </w:p>
        </w:tc>
        <w:tc>
          <w:tcPr>
            <w:tcW w:w="3927" w:type="dxa"/>
            <w:vMerge/>
            <w:vAlign w:val="center"/>
          </w:tcPr>
          <w:p w:rsidR="00114369" w:rsidRPr="00C306AE" w:rsidRDefault="00114369" w:rsidP="000B1DFD">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114369" w:rsidRPr="00C306AE" w:rsidRDefault="00114369" w:rsidP="000B1DFD">
            <w:pPr>
              <w:jc w:val="center"/>
              <w:rPr>
                <w:sz w:val="16"/>
                <w:szCs w:val="16"/>
              </w:rPr>
            </w:pPr>
          </w:p>
        </w:tc>
        <w:tc>
          <w:tcPr>
            <w:tcW w:w="1372" w:type="dxa"/>
            <w:vMerge/>
            <w:tcBorders>
              <w:left w:val="thinThickSmallGap" w:sz="24" w:space="0" w:color="auto"/>
              <w:right w:val="thinThickSmallGap" w:sz="24" w:space="0" w:color="auto"/>
            </w:tcBorders>
            <w:vAlign w:val="center"/>
          </w:tcPr>
          <w:p w:rsidR="00114369" w:rsidRPr="00C306AE" w:rsidRDefault="00114369" w:rsidP="000B1DFD">
            <w:pPr>
              <w:jc w:val="center"/>
              <w:rPr>
                <w:b/>
                <w:bCs/>
                <w:sz w:val="20"/>
                <w:szCs w:val="20"/>
              </w:rPr>
            </w:pPr>
          </w:p>
        </w:tc>
      </w:tr>
      <w:tr w:rsidR="00C306AE" w:rsidRPr="00C306AE" w:rsidTr="00114D58">
        <w:trPr>
          <w:cantSplit/>
          <w:trHeight w:val="82"/>
          <w:jc w:val="center"/>
        </w:trPr>
        <w:tc>
          <w:tcPr>
            <w:tcW w:w="1008" w:type="dxa"/>
            <w:vMerge/>
            <w:tcBorders>
              <w:left w:val="thinThickSmallGap" w:sz="24" w:space="0" w:color="auto"/>
            </w:tcBorders>
            <w:vAlign w:val="center"/>
          </w:tcPr>
          <w:p w:rsidR="00114369" w:rsidRPr="00C306AE" w:rsidRDefault="00114369" w:rsidP="000B1DFD">
            <w:pPr>
              <w:pStyle w:val="Heading2"/>
              <w:jc w:val="center"/>
              <w:rPr>
                <w:sz w:val="14"/>
                <w:szCs w:val="14"/>
              </w:rPr>
            </w:pPr>
          </w:p>
        </w:tc>
        <w:tc>
          <w:tcPr>
            <w:tcW w:w="1309" w:type="dxa"/>
            <w:vMerge/>
            <w:tcBorders>
              <w:right w:val="thinThickSmallGap" w:sz="24" w:space="0" w:color="auto"/>
            </w:tcBorders>
            <w:vAlign w:val="center"/>
          </w:tcPr>
          <w:p w:rsidR="00114369" w:rsidRPr="00C306AE" w:rsidRDefault="00114369" w:rsidP="000B1DFD">
            <w:pPr>
              <w:rPr>
                <w:b/>
                <w:bCs/>
                <w:sz w:val="14"/>
                <w:szCs w:val="14"/>
              </w:rPr>
            </w:pPr>
          </w:p>
        </w:tc>
        <w:tc>
          <w:tcPr>
            <w:tcW w:w="1255" w:type="dxa"/>
            <w:vMerge/>
            <w:tcBorders>
              <w:right w:val="thinThickSmallGap" w:sz="24" w:space="0" w:color="auto"/>
            </w:tcBorders>
            <w:vAlign w:val="center"/>
          </w:tcPr>
          <w:p w:rsidR="00114369" w:rsidRPr="00C306AE" w:rsidRDefault="00114369" w:rsidP="000B1DFD">
            <w:pPr>
              <w:rPr>
                <w:b/>
                <w:bCs/>
                <w:sz w:val="13"/>
                <w:szCs w:val="13"/>
              </w:rPr>
            </w:pPr>
          </w:p>
        </w:tc>
        <w:tc>
          <w:tcPr>
            <w:tcW w:w="1134" w:type="dxa"/>
            <w:vMerge/>
            <w:tcBorders>
              <w:left w:val="nil"/>
            </w:tcBorders>
            <w:vAlign w:val="center"/>
          </w:tcPr>
          <w:p w:rsidR="00114369" w:rsidRPr="00C306AE" w:rsidRDefault="00114369" w:rsidP="000B1DFD">
            <w:pPr>
              <w:jc w:val="center"/>
              <w:rPr>
                <w:sz w:val="13"/>
                <w:szCs w:val="13"/>
              </w:rPr>
            </w:pPr>
          </w:p>
        </w:tc>
        <w:tc>
          <w:tcPr>
            <w:tcW w:w="1351" w:type="dxa"/>
            <w:vMerge/>
            <w:tcBorders>
              <w:left w:val="nil"/>
            </w:tcBorders>
            <w:vAlign w:val="center"/>
          </w:tcPr>
          <w:p w:rsidR="00114369" w:rsidRPr="00C306AE" w:rsidRDefault="00114369" w:rsidP="000B1DFD">
            <w:pPr>
              <w:rPr>
                <w:sz w:val="13"/>
                <w:szCs w:val="13"/>
              </w:rPr>
            </w:pPr>
          </w:p>
        </w:tc>
        <w:tc>
          <w:tcPr>
            <w:tcW w:w="2051" w:type="dxa"/>
            <w:tcBorders>
              <w:left w:val="nil"/>
            </w:tcBorders>
            <w:vAlign w:val="center"/>
          </w:tcPr>
          <w:p w:rsidR="00114369" w:rsidRPr="00C306AE" w:rsidRDefault="00114369" w:rsidP="008F0DC9">
            <w:pPr>
              <w:rPr>
                <w:sz w:val="13"/>
                <w:szCs w:val="13"/>
              </w:rPr>
            </w:pPr>
            <w:r w:rsidRPr="00C306AE">
              <w:rPr>
                <w:sz w:val="13"/>
                <w:szCs w:val="13"/>
              </w:rPr>
              <w:t xml:space="preserve">Pescuit şi industrializarea peştelui             </w:t>
            </w:r>
          </w:p>
        </w:tc>
        <w:tc>
          <w:tcPr>
            <w:tcW w:w="1128" w:type="dxa"/>
            <w:vMerge/>
            <w:vAlign w:val="center"/>
          </w:tcPr>
          <w:p w:rsidR="00114369" w:rsidRPr="00C306AE" w:rsidRDefault="00114369" w:rsidP="000B1DFD">
            <w:pPr>
              <w:jc w:val="center"/>
              <w:rPr>
                <w:sz w:val="13"/>
                <w:szCs w:val="13"/>
              </w:rPr>
            </w:pPr>
          </w:p>
        </w:tc>
        <w:tc>
          <w:tcPr>
            <w:tcW w:w="3927" w:type="dxa"/>
            <w:vMerge/>
            <w:vAlign w:val="center"/>
          </w:tcPr>
          <w:p w:rsidR="00114369" w:rsidRPr="00C306AE" w:rsidRDefault="00114369" w:rsidP="000B1DFD">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114369" w:rsidRPr="00C306AE" w:rsidRDefault="00114369" w:rsidP="000B1DFD">
            <w:pPr>
              <w:jc w:val="center"/>
              <w:rPr>
                <w:sz w:val="16"/>
                <w:szCs w:val="16"/>
              </w:rPr>
            </w:pPr>
          </w:p>
        </w:tc>
        <w:tc>
          <w:tcPr>
            <w:tcW w:w="1372" w:type="dxa"/>
            <w:vMerge/>
            <w:tcBorders>
              <w:left w:val="thinThickSmallGap" w:sz="24" w:space="0" w:color="auto"/>
              <w:right w:val="thinThickSmallGap" w:sz="24" w:space="0" w:color="auto"/>
            </w:tcBorders>
            <w:vAlign w:val="center"/>
          </w:tcPr>
          <w:p w:rsidR="00114369" w:rsidRPr="00C306AE" w:rsidRDefault="00114369" w:rsidP="000B1DFD">
            <w:pPr>
              <w:jc w:val="center"/>
              <w:rPr>
                <w:b/>
                <w:bCs/>
                <w:sz w:val="20"/>
                <w:szCs w:val="20"/>
              </w:rPr>
            </w:pPr>
          </w:p>
        </w:tc>
      </w:tr>
      <w:tr w:rsidR="00C306AE" w:rsidRPr="00C306AE" w:rsidTr="00114D58">
        <w:trPr>
          <w:cantSplit/>
          <w:trHeight w:val="249"/>
          <w:jc w:val="center"/>
        </w:trPr>
        <w:tc>
          <w:tcPr>
            <w:tcW w:w="1008" w:type="dxa"/>
            <w:vMerge/>
            <w:tcBorders>
              <w:left w:val="thinThickSmallGap" w:sz="24" w:space="0" w:color="auto"/>
            </w:tcBorders>
            <w:vAlign w:val="center"/>
          </w:tcPr>
          <w:p w:rsidR="00114369" w:rsidRPr="00C306AE" w:rsidRDefault="00114369" w:rsidP="000B1DFD">
            <w:pPr>
              <w:pStyle w:val="Heading2"/>
              <w:jc w:val="center"/>
              <w:rPr>
                <w:sz w:val="14"/>
                <w:szCs w:val="14"/>
              </w:rPr>
            </w:pPr>
          </w:p>
        </w:tc>
        <w:tc>
          <w:tcPr>
            <w:tcW w:w="1309" w:type="dxa"/>
            <w:vMerge/>
            <w:tcBorders>
              <w:right w:val="thinThickSmallGap" w:sz="24" w:space="0" w:color="auto"/>
            </w:tcBorders>
            <w:vAlign w:val="center"/>
          </w:tcPr>
          <w:p w:rsidR="00114369" w:rsidRPr="00C306AE" w:rsidRDefault="00114369" w:rsidP="000B1DFD">
            <w:pPr>
              <w:rPr>
                <w:b/>
                <w:bCs/>
                <w:sz w:val="14"/>
                <w:szCs w:val="14"/>
              </w:rPr>
            </w:pPr>
          </w:p>
        </w:tc>
        <w:tc>
          <w:tcPr>
            <w:tcW w:w="1255" w:type="dxa"/>
            <w:vMerge/>
            <w:tcBorders>
              <w:right w:val="thinThickSmallGap" w:sz="24" w:space="0" w:color="auto"/>
            </w:tcBorders>
            <w:vAlign w:val="center"/>
          </w:tcPr>
          <w:p w:rsidR="00114369" w:rsidRPr="00C306AE" w:rsidRDefault="00114369" w:rsidP="000B1DFD">
            <w:pPr>
              <w:rPr>
                <w:b/>
                <w:bCs/>
                <w:sz w:val="13"/>
                <w:szCs w:val="13"/>
              </w:rPr>
            </w:pPr>
          </w:p>
        </w:tc>
        <w:tc>
          <w:tcPr>
            <w:tcW w:w="1134" w:type="dxa"/>
            <w:vMerge/>
            <w:tcBorders>
              <w:left w:val="nil"/>
            </w:tcBorders>
            <w:vAlign w:val="center"/>
          </w:tcPr>
          <w:p w:rsidR="00114369" w:rsidRPr="00C306AE" w:rsidRDefault="00114369" w:rsidP="000B1DFD">
            <w:pPr>
              <w:jc w:val="center"/>
              <w:rPr>
                <w:sz w:val="13"/>
                <w:szCs w:val="13"/>
              </w:rPr>
            </w:pPr>
          </w:p>
        </w:tc>
        <w:tc>
          <w:tcPr>
            <w:tcW w:w="1351" w:type="dxa"/>
            <w:tcBorders>
              <w:left w:val="nil"/>
            </w:tcBorders>
            <w:vAlign w:val="center"/>
          </w:tcPr>
          <w:p w:rsidR="00114369" w:rsidRPr="00C306AE" w:rsidRDefault="00114369" w:rsidP="000B1DFD">
            <w:pPr>
              <w:rPr>
                <w:sz w:val="13"/>
                <w:szCs w:val="13"/>
              </w:rPr>
            </w:pPr>
            <w:r w:rsidRPr="00C306AE">
              <w:rPr>
                <w:sz w:val="13"/>
                <w:szCs w:val="13"/>
              </w:rPr>
              <w:t>INGINERIE ŞI MANAGEMENT</w:t>
            </w:r>
          </w:p>
        </w:tc>
        <w:tc>
          <w:tcPr>
            <w:tcW w:w="2051" w:type="dxa"/>
            <w:tcBorders>
              <w:left w:val="nil"/>
            </w:tcBorders>
            <w:vAlign w:val="center"/>
          </w:tcPr>
          <w:p w:rsidR="00114369" w:rsidRPr="00C306AE" w:rsidRDefault="00114369" w:rsidP="008F0DC9">
            <w:pPr>
              <w:rPr>
                <w:sz w:val="13"/>
                <w:szCs w:val="13"/>
              </w:rPr>
            </w:pPr>
            <w:r w:rsidRPr="00C306AE">
              <w:rPr>
                <w:sz w:val="13"/>
                <w:szCs w:val="13"/>
              </w:rPr>
              <w:t>Inginerie şi management în alimentaţia publică şi agroturism</w:t>
            </w:r>
          </w:p>
        </w:tc>
        <w:tc>
          <w:tcPr>
            <w:tcW w:w="1128" w:type="dxa"/>
            <w:vMerge/>
            <w:vAlign w:val="center"/>
          </w:tcPr>
          <w:p w:rsidR="00114369" w:rsidRPr="00C306AE" w:rsidRDefault="00114369" w:rsidP="000B1DFD">
            <w:pPr>
              <w:jc w:val="center"/>
              <w:rPr>
                <w:sz w:val="13"/>
                <w:szCs w:val="13"/>
              </w:rPr>
            </w:pPr>
          </w:p>
        </w:tc>
        <w:tc>
          <w:tcPr>
            <w:tcW w:w="3927" w:type="dxa"/>
            <w:vMerge/>
            <w:vAlign w:val="center"/>
          </w:tcPr>
          <w:p w:rsidR="00114369" w:rsidRPr="00C306AE" w:rsidRDefault="00114369" w:rsidP="000B1DFD">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114369" w:rsidRPr="00C306AE" w:rsidRDefault="00114369" w:rsidP="000B1DFD">
            <w:pPr>
              <w:jc w:val="center"/>
              <w:rPr>
                <w:sz w:val="16"/>
                <w:szCs w:val="16"/>
              </w:rPr>
            </w:pPr>
          </w:p>
        </w:tc>
        <w:tc>
          <w:tcPr>
            <w:tcW w:w="1372" w:type="dxa"/>
            <w:vMerge/>
            <w:tcBorders>
              <w:left w:val="thinThickSmallGap" w:sz="24" w:space="0" w:color="auto"/>
              <w:right w:val="thinThickSmallGap" w:sz="24" w:space="0" w:color="auto"/>
            </w:tcBorders>
            <w:vAlign w:val="center"/>
          </w:tcPr>
          <w:p w:rsidR="00114369" w:rsidRPr="00C306AE" w:rsidRDefault="00114369" w:rsidP="000B1DFD">
            <w:pPr>
              <w:jc w:val="center"/>
              <w:rPr>
                <w:b/>
                <w:bCs/>
                <w:sz w:val="20"/>
                <w:szCs w:val="20"/>
              </w:rPr>
            </w:pPr>
          </w:p>
        </w:tc>
      </w:tr>
      <w:tr w:rsidR="00C306AE" w:rsidRPr="00C306AE" w:rsidTr="00114D58">
        <w:trPr>
          <w:cantSplit/>
          <w:trHeight w:val="62"/>
          <w:jc w:val="center"/>
        </w:trPr>
        <w:tc>
          <w:tcPr>
            <w:tcW w:w="1008" w:type="dxa"/>
            <w:vMerge/>
            <w:tcBorders>
              <w:left w:val="thinThickSmallGap" w:sz="24" w:space="0" w:color="auto"/>
            </w:tcBorders>
            <w:vAlign w:val="center"/>
          </w:tcPr>
          <w:p w:rsidR="00114369" w:rsidRPr="00C306AE" w:rsidRDefault="00114369" w:rsidP="000B1DFD">
            <w:pPr>
              <w:pStyle w:val="Heading2"/>
              <w:jc w:val="center"/>
              <w:rPr>
                <w:sz w:val="14"/>
                <w:szCs w:val="14"/>
              </w:rPr>
            </w:pPr>
          </w:p>
        </w:tc>
        <w:tc>
          <w:tcPr>
            <w:tcW w:w="1309" w:type="dxa"/>
            <w:vMerge/>
            <w:tcBorders>
              <w:right w:val="thinThickSmallGap" w:sz="24" w:space="0" w:color="auto"/>
            </w:tcBorders>
            <w:vAlign w:val="center"/>
          </w:tcPr>
          <w:p w:rsidR="00114369" w:rsidRPr="00C306AE" w:rsidRDefault="00114369" w:rsidP="000B1DFD">
            <w:pPr>
              <w:rPr>
                <w:b/>
                <w:bCs/>
                <w:sz w:val="14"/>
                <w:szCs w:val="14"/>
              </w:rPr>
            </w:pPr>
          </w:p>
        </w:tc>
        <w:tc>
          <w:tcPr>
            <w:tcW w:w="1255" w:type="dxa"/>
            <w:vMerge/>
            <w:tcBorders>
              <w:right w:val="thinThickSmallGap" w:sz="24" w:space="0" w:color="auto"/>
            </w:tcBorders>
            <w:vAlign w:val="center"/>
          </w:tcPr>
          <w:p w:rsidR="00114369" w:rsidRPr="00C306AE" w:rsidRDefault="00114369" w:rsidP="000B1DFD">
            <w:pPr>
              <w:rPr>
                <w:b/>
                <w:bCs/>
                <w:sz w:val="13"/>
                <w:szCs w:val="13"/>
              </w:rPr>
            </w:pPr>
          </w:p>
        </w:tc>
        <w:tc>
          <w:tcPr>
            <w:tcW w:w="1134" w:type="dxa"/>
            <w:vMerge/>
            <w:tcBorders>
              <w:left w:val="nil"/>
            </w:tcBorders>
            <w:vAlign w:val="center"/>
          </w:tcPr>
          <w:p w:rsidR="00114369" w:rsidRPr="00C306AE" w:rsidRDefault="00114369" w:rsidP="000B1DFD">
            <w:pPr>
              <w:jc w:val="center"/>
              <w:rPr>
                <w:sz w:val="13"/>
                <w:szCs w:val="13"/>
              </w:rPr>
            </w:pPr>
          </w:p>
        </w:tc>
        <w:tc>
          <w:tcPr>
            <w:tcW w:w="1351" w:type="dxa"/>
            <w:vMerge w:val="restart"/>
            <w:tcBorders>
              <w:left w:val="nil"/>
            </w:tcBorders>
            <w:vAlign w:val="center"/>
          </w:tcPr>
          <w:p w:rsidR="00114369" w:rsidRPr="00C306AE" w:rsidRDefault="00114369" w:rsidP="000B1DFD">
            <w:pPr>
              <w:rPr>
                <w:sz w:val="13"/>
                <w:szCs w:val="13"/>
              </w:rPr>
            </w:pPr>
            <w:r w:rsidRPr="00C306AE">
              <w:rPr>
                <w:sz w:val="13"/>
                <w:szCs w:val="13"/>
              </w:rPr>
              <w:t>INGINERIA PRODUSELOR ALIMENTARE</w:t>
            </w:r>
          </w:p>
        </w:tc>
        <w:tc>
          <w:tcPr>
            <w:tcW w:w="2051" w:type="dxa"/>
            <w:tcBorders>
              <w:left w:val="nil"/>
            </w:tcBorders>
            <w:vAlign w:val="center"/>
          </w:tcPr>
          <w:p w:rsidR="00114369" w:rsidRPr="00C306AE" w:rsidRDefault="00114369" w:rsidP="008F0DC9">
            <w:pPr>
              <w:rPr>
                <w:sz w:val="13"/>
                <w:szCs w:val="13"/>
              </w:rPr>
            </w:pPr>
            <w:r w:rsidRPr="00C306AE">
              <w:rPr>
                <w:sz w:val="13"/>
                <w:szCs w:val="13"/>
              </w:rPr>
              <w:t>Ingineria produselor alimentare</w:t>
            </w:r>
          </w:p>
        </w:tc>
        <w:tc>
          <w:tcPr>
            <w:tcW w:w="1128" w:type="dxa"/>
            <w:vMerge/>
            <w:vAlign w:val="center"/>
          </w:tcPr>
          <w:p w:rsidR="00114369" w:rsidRPr="00C306AE" w:rsidRDefault="00114369" w:rsidP="000B1DFD">
            <w:pPr>
              <w:jc w:val="center"/>
              <w:rPr>
                <w:sz w:val="13"/>
                <w:szCs w:val="13"/>
              </w:rPr>
            </w:pPr>
          </w:p>
        </w:tc>
        <w:tc>
          <w:tcPr>
            <w:tcW w:w="3927" w:type="dxa"/>
            <w:vMerge/>
            <w:vAlign w:val="center"/>
          </w:tcPr>
          <w:p w:rsidR="00114369" w:rsidRPr="00C306AE" w:rsidRDefault="00114369" w:rsidP="000B1DFD">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114369" w:rsidRPr="00C306AE" w:rsidRDefault="00114369" w:rsidP="000B1DFD">
            <w:pPr>
              <w:jc w:val="center"/>
              <w:rPr>
                <w:sz w:val="16"/>
                <w:szCs w:val="16"/>
              </w:rPr>
            </w:pPr>
          </w:p>
        </w:tc>
        <w:tc>
          <w:tcPr>
            <w:tcW w:w="1372" w:type="dxa"/>
            <w:vMerge/>
            <w:tcBorders>
              <w:left w:val="thinThickSmallGap" w:sz="24" w:space="0" w:color="auto"/>
              <w:right w:val="thinThickSmallGap" w:sz="24" w:space="0" w:color="auto"/>
            </w:tcBorders>
            <w:vAlign w:val="center"/>
          </w:tcPr>
          <w:p w:rsidR="00114369" w:rsidRPr="00C306AE" w:rsidRDefault="00114369" w:rsidP="000B1DFD">
            <w:pPr>
              <w:jc w:val="center"/>
              <w:rPr>
                <w:b/>
                <w:bCs/>
                <w:sz w:val="20"/>
                <w:szCs w:val="20"/>
              </w:rPr>
            </w:pPr>
          </w:p>
        </w:tc>
      </w:tr>
      <w:tr w:rsidR="00C306AE" w:rsidRPr="00C306AE" w:rsidTr="00114D58">
        <w:trPr>
          <w:cantSplit/>
          <w:trHeight w:val="249"/>
          <w:jc w:val="center"/>
        </w:trPr>
        <w:tc>
          <w:tcPr>
            <w:tcW w:w="1008" w:type="dxa"/>
            <w:vMerge/>
            <w:tcBorders>
              <w:left w:val="thinThickSmallGap" w:sz="24" w:space="0" w:color="auto"/>
            </w:tcBorders>
            <w:vAlign w:val="center"/>
          </w:tcPr>
          <w:p w:rsidR="00114369" w:rsidRPr="00C306AE" w:rsidRDefault="00114369" w:rsidP="000B1DFD">
            <w:pPr>
              <w:pStyle w:val="Heading2"/>
              <w:jc w:val="center"/>
              <w:rPr>
                <w:sz w:val="14"/>
                <w:szCs w:val="14"/>
              </w:rPr>
            </w:pPr>
          </w:p>
        </w:tc>
        <w:tc>
          <w:tcPr>
            <w:tcW w:w="1309" w:type="dxa"/>
            <w:vMerge/>
            <w:tcBorders>
              <w:right w:val="thinThickSmallGap" w:sz="24" w:space="0" w:color="auto"/>
            </w:tcBorders>
            <w:vAlign w:val="center"/>
          </w:tcPr>
          <w:p w:rsidR="00114369" w:rsidRPr="00C306AE" w:rsidRDefault="00114369" w:rsidP="000B1DFD">
            <w:pPr>
              <w:rPr>
                <w:b/>
                <w:bCs/>
                <w:sz w:val="14"/>
                <w:szCs w:val="14"/>
              </w:rPr>
            </w:pPr>
          </w:p>
        </w:tc>
        <w:tc>
          <w:tcPr>
            <w:tcW w:w="1255" w:type="dxa"/>
            <w:vMerge/>
            <w:tcBorders>
              <w:right w:val="thinThickSmallGap" w:sz="24" w:space="0" w:color="auto"/>
            </w:tcBorders>
            <w:vAlign w:val="center"/>
          </w:tcPr>
          <w:p w:rsidR="00114369" w:rsidRPr="00C306AE" w:rsidRDefault="00114369" w:rsidP="000B1DFD">
            <w:pPr>
              <w:rPr>
                <w:b/>
                <w:bCs/>
                <w:sz w:val="13"/>
                <w:szCs w:val="13"/>
              </w:rPr>
            </w:pPr>
          </w:p>
        </w:tc>
        <w:tc>
          <w:tcPr>
            <w:tcW w:w="1134" w:type="dxa"/>
            <w:vMerge/>
            <w:tcBorders>
              <w:left w:val="nil"/>
            </w:tcBorders>
            <w:vAlign w:val="center"/>
          </w:tcPr>
          <w:p w:rsidR="00114369" w:rsidRPr="00C306AE" w:rsidRDefault="00114369" w:rsidP="000B1DFD">
            <w:pPr>
              <w:jc w:val="center"/>
              <w:rPr>
                <w:sz w:val="13"/>
                <w:szCs w:val="13"/>
              </w:rPr>
            </w:pPr>
          </w:p>
        </w:tc>
        <w:tc>
          <w:tcPr>
            <w:tcW w:w="1351" w:type="dxa"/>
            <w:vMerge/>
            <w:tcBorders>
              <w:left w:val="nil"/>
            </w:tcBorders>
            <w:vAlign w:val="center"/>
          </w:tcPr>
          <w:p w:rsidR="00114369" w:rsidRPr="00C306AE" w:rsidRDefault="00114369" w:rsidP="000B1DFD">
            <w:pPr>
              <w:rPr>
                <w:sz w:val="13"/>
                <w:szCs w:val="13"/>
              </w:rPr>
            </w:pPr>
          </w:p>
        </w:tc>
        <w:tc>
          <w:tcPr>
            <w:tcW w:w="2051" w:type="dxa"/>
            <w:tcBorders>
              <w:left w:val="nil"/>
            </w:tcBorders>
            <w:vAlign w:val="center"/>
          </w:tcPr>
          <w:p w:rsidR="00114369" w:rsidRPr="00C306AE" w:rsidRDefault="00114369" w:rsidP="008F0DC9">
            <w:pPr>
              <w:rPr>
                <w:sz w:val="13"/>
                <w:szCs w:val="13"/>
              </w:rPr>
            </w:pPr>
            <w:r w:rsidRPr="00C306AE">
              <w:rPr>
                <w:sz w:val="13"/>
                <w:szCs w:val="13"/>
              </w:rPr>
              <w:t>Tehnologia prelucrării produselor agricole</w:t>
            </w:r>
          </w:p>
        </w:tc>
        <w:tc>
          <w:tcPr>
            <w:tcW w:w="1128" w:type="dxa"/>
            <w:vMerge/>
            <w:vAlign w:val="center"/>
          </w:tcPr>
          <w:p w:rsidR="00114369" w:rsidRPr="00C306AE" w:rsidRDefault="00114369" w:rsidP="000B1DFD">
            <w:pPr>
              <w:jc w:val="center"/>
              <w:rPr>
                <w:sz w:val="13"/>
                <w:szCs w:val="13"/>
              </w:rPr>
            </w:pPr>
          </w:p>
        </w:tc>
        <w:tc>
          <w:tcPr>
            <w:tcW w:w="3927" w:type="dxa"/>
            <w:vMerge/>
            <w:vAlign w:val="center"/>
          </w:tcPr>
          <w:p w:rsidR="00114369" w:rsidRPr="00C306AE" w:rsidRDefault="00114369" w:rsidP="000B1DFD">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114369" w:rsidRPr="00C306AE" w:rsidRDefault="00114369" w:rsidP="000B1DFD">
            <w:pPr>
              <w:jc w:val="center"/>
              <w:rPr>
                <w:sz w:val="16"/>
                <w:szCs w:val="16"/>
              </w:rPr>
            </w:pPr>
          </w:p>
        </w:tc>
        <w:tc>
          <w:tcPr>
            <w:tcW w:w="1372" w:type="dxa"/>
            <w:vMerge/>
            <w:tcBorders>
              <w:left w:val="thinThickSmallGap" w:sz="24" w:space="0" w:color="auto"/>
              <w:right w:val="thinThickSmallGap" w:sz="24" w:space="0" w:color="auto"/>
            </w:tcBorders>
            <w:vAlign w:val="center"/>
          </w:tcPr>
          <w:p w:rsidR="00114369" w:rsidRPr="00C306AE" w:rsidRDefault="00114369" w:rsidP="000B1DFD">
            <w:pPr>
              <w:jc w:val="center"/>
              <w:rPr>
                <w:b/>
                <w:bCs/>
                <w:sz w:val="20"/>
                <w:szCs w:val="20"/>
              </w:rPr>
            </w:pPr>
          </w:p>
        </w:tc>
      </w:tr>
      <w:tr w:rsidR="00C306AE" w:rsidRPr="00C306AE" w:rsidTr="00114D58">
        <w:trPr>
          <w:cantSplit/>
          <w:trHeight w:val="249"/>
          <w:jc w:val="center"/>
        </w:trPr>
        <w:tc>
          <w:tcPr>
            <w:tcW w:w="1008" w:type="dxa"/>
            <w:vMerge/>
            <w:tcBorders>
              <w:left w:val="thinThickSmallGap" w:sz="24" w:space="0" w:color="auto"/>
            </w:tcBorders>
            <w:vAlign w:val="center"/>
          </w:tcPr>
          <w:p w:rsidR="00114369" w:rsidRPr="00C306AE" w:rsidRDefault="00114369" w:rsidP="000B1DFD">
            <w:pPr>
              <w:pStyle w:val="Heading2"/>
              <w:jc w:val="center"/>
              <w:rPr>
                <w:sz w:val="14"/>
                <w:szCs w:val="14"/>
              </w:rPr>
            </w:pPr>
          </w:p>
        </w:tc>
        <w:tc>
          <w:tcPr>
            <w:tcW w:w="1309" w:type="dxa"/>
            <w:vMerge/>
            <w:tcBorders>
              <w:right w:val="thinThickSmallGap" w:sz="24" w:space="0" w:color="auto"/>
            </w:tcBorders>
            <w:vAlign w:val="center"/>
          </w:tcPr>
          <w:p w:rsidR="00114369" w:rsidRPr="00C306AE" w:rsidRDefault="00114369" w:rsidP="000B1DFD">
            <w:pPr>
              <w:rPr>
                <w:b/>
                <w:bCs/>
                <w:sz w:val="14"/>
                <w:szCs w:val="14"/>
              </w:rPr>
            </w:pPr>
          </w:p>
        </w:tc>
        <w:tc>
          <w:tcPr>
            <w:tcW w:w="1255" w:type="dxa"/>
            <w:vMerge/>
            <w:tcBorders>
              <w:right w:val="thinThickSmallGap" w:sz="24" w:space="0" w:color="auto"/>
            </w:tcBorders>
            <w:vAlign w:val="center"/>
          </w:tcPr>
          <w:p w:rsidR="00114369" w:rsidRPr="00C306AE" w:rsidRDefault="00114369" w:rsidP="000B1DFD">
            <w:pPr>
              <w:rPr>
                <w:b/>
                <w:bCs/>
                <w:sz w:val="13"/>
                <w:szCs w:val="13"/>
              </w:rPr>
            </w:pPr>
          </w:p>
        </w:tc>
        <w:tc>
          <w:tcPr>
            <w:tcW w:w="1134" w:type="dxa"/>
            <w:vMerge/>
            <w:tcBorders>
              <w:left w:val="nil"/>
            </w:tcBorders>
            <w:vAlign w:val="center"/>
          </w:tcPr>
          <w:p w:rsidR="00114369" w:rsidRPr="00C306AE" w:rsidRDefault="00114369" w:rsidP="000B1DFD">
            <w:pPr>
              <w:jc w:val="center"/>
              <w:rPr>
                <w:sz w:val="13"/>
                <w:szCs w:val="13"/>
              </w:rPr>
            </w:pPr>
          </w:p>
        </w:tc>
        <w:tc>
          <w:tcPr>
            <w:tcW w:w="1351" w:type="dxa"/>
            <w:vMerge/>
            <w:tcBorders>
              <w:left w:val="nil"/>
            </w:tcBorders>
            <w:vAlign w:val="center"/>
          </w:tcPr>
          <w:p w:rsidR="00114369" w:rsidRPr="00C306AE" w:rsidRDefault="00114369" w:rsidP="000B1DFD">
            <w:pPr>
              <w:rPr>
                <w:sz w:val="13"/>
                <w:szCs w:val="13"/>
              </w:rPr>
            </w:pPr>
          </w:p>
        </w:tc>
        <w:tc>
          <w:tcPr>
            <w:tcW w:w="2051" w:type="dxa"/>
            <w:tcBorders>
              <w:left w:val="nil"/>
            </w:tcBorders>
            <w:vAlign w:val="center"/>
          </w:tcPr>
          <w:p w:rsidR="00114369" w:rsidRPr="00C306AE" w:rsidRDefault="00114369" w:rsidP="008F0DC9">
            <w:pPr>
              <w:rPr>
                <w:sz w:val="13"/>
                <w:szCs w:val="13"/>
              </w:rPr>
            </w:pPr>
            <w:r w:rsidRPr="00C306AE">
              <w:rPr>
                <w:sz w:val="13"/>
                <w:szCs w:val="13"/>
              </w:rPr>
              <w:t>Controlul şi expertiza produselor alimentare</w:t>
            </w:r>
          </w:p>
        </w:tc>
        <w:tc>
          <w:tcPr>
            <w:tcW w:w="1128" w:type="dxa"/>
            <w:vMerge/>
            <w:vAlign w:val="center"/>
          </w:tcPr>
          <w:p w:rsidR="00114369" w:rsidRPr="00C306AE" w:rsidRDefault="00114369" w:rsidP="000B1DFD">
            <w:pPr>
              <w:jc w:val="center"/>
              <w:rPr>
                <w:sz w:val="13"/>
                <w:szCs w:val="13"/>
              </w:rPr>
            </w:pPr>
          </w:p>
        </w:tc>
        <w:tc>
          <w:tcPr>
            <w:tcW w:w="3927" w:type="dxa"/>
            <w:vMerge/>
            <w:vAlign w:val="center"/>
          </w:tcPr>
          <w:p w:rsidR="00114369" w:rsidRPr="00C306AE" w:rsidRDefault="00114369" w:rsidP="000B1DFD">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114369" w:rsidRPr="00C306AE" w:rsidRDefault="00114369" w:rsidP="000B1DFD">
            <w:pPr>
              <w:jc w:val="center"/>
              <w:rPr>
                <w:sz w:val="16"/>
                <w:szCs w:val="16"/>
              </w:rPr>
            </w:pPr>
          </w:p>
        </w:tc>
        <w:tc>
          <w:tcPr>
            <w:tcW w:w="1372" w:type="dxa"/>
            <w:vMerge/>
            <w:tcBorders>
              <w:left w:val="thinThickSmallGap" w:sz="24" w:space="0" w:color="auto"/>
              <w:right w:val="thinThickSmallGap" w:sz="24" w:space="0" w:color="auto"/>
            </w:tcBorders>
            <w:vAlign w:val="center"/>
          </w:tcPr>
          <w:p w:rsidR="00114369" w:rsidRPr="00C306AE" w:rsidRDefault="00114369" w:rsidP="000B1DFD">
            <w:pPr>
              <w:jc w:val="center"/>
              <w:rPr>
                <w:b/>
                <w:bCs/>
                <w:sz w:val="20"/>
                <w:szCs w:val="20"/>
              </w:rPr>
            </w:pPr>
          </w:p>
        </w:tc>
      </w:tr>
      <w:tr w:rsidR="00C306AE" w:rsidRPr="00C306AE" w:rsidTr="00114D58">
        <w:trPr>
          <w:cantSplit/>
          <w:trHeight w:val="249"/>
          <w:jc w:val="center"/>
        </w:trPr>
        <w:tc>
          <w:tcPr>
            <w:tcW w:w="1008" w:type="dxa"/>
            <w:vMerge/>
            <w:tcBorders>
              <w:left w:val="thinThickSmallGap" w:sz="24" w:space="0" w:color="auto"/>
            </w:tcBorders>
            <w:vAlign w:val="center"/>
          </w:tcPr>
          <w:p w:rsidR="00114369" w:rsidRPr="00C306AE" w:rsidRDefault="00114369" w:rsidP="000B1DFD">
            <w:pPr>
              <w:pStyle w:val="Heading2"/>
              <w:jc w:val="center"/>
              <w:rPr>
                <w:sz w:val="14"/>
                <w:szCs w:val="14"/>
              </w:rPr>
            </w:pPr>
          </w:p>
        </w:tc>
        <w:tc>
          <w:tcPr>
            <w:tcW w:w="1309" w:type="dxa"/>
            <w:vMerge/>
            <w:tcBorders>
              <w:right w:val="thinThickSmallGap" w:sz="24" w:space="0" w:color="auto"/>
            </w:tcBorders>
            <w:vAlign w:val="center"/>
          </w:tcPr>
          <w:p w:rsidR="00114369" w:rsidRPr="00C306AE" w:rsidRDefault="00114369" w:rsidP="000B1DFD">
            <w:pPr>
              <w:rPr>
                <w:b/>
                <w:bCs/>
                <w:sz w:val="14"/>
                <w:szCs w:val="14"/>
              </w:rPr>
            </w:pPr>
          </w:p>
        </w:tc>
        <w:tc>
          <w:tcPr>
            <w:tcW w:w="1255" w:type="dxa"/>
            <w:vMerge/>
            <w:tcBorders>
              <w:right w:val="thinThickSmallGap" w:sz="24" w:space="0" w:color="auto"/>
            </w:tcBorders>
            <w:vAlign w:val="center"/>
          </w:tcPr>
          <w:p w:rsidR="00114369" w:rsidRPr="00C306AE" w:rsidRDefault="00114369" w:rsidP="000B1DFD">
            <w:pPr>
              <w:rPr>
                <w:b/>
                <w:bCs/>
                <w:sz w:val="13"/>
                <w:szCs w:val="13"/>
              </w:rPr>
            </w:pPr>
          </w:p>
        </w:tc>
        <w:tc>
          <w:tcPr>
            <w:tcW w:w="1134" w:type="dxa"/>
            <w:vMerge/>
            <w:tcBorders>
              <w:left w:val="nil"/>
            </w:tcBorders>
            <w:vAlign w:val="center"/>
          </w:tcPr>
          <w:p w:rsidR="00114369" w:rsidRPr="00C306AE" w:rsidRDefault="00114369" w:rsidP="000B1DFD">
            <w:pPr>
              <w:jc w:val="center"/>
              <w:rPr>
                <w:sz w:val="13"/>
                <w:szCs w:val="13"/>
              </w:rPr>
            </w:pPr>
          </w:p>
        </w:tc>
        <w:tc>
          <w:tcPr>
            <w:tcW w:w="1351" w:type="dxa"/>
            <w:vMerge/>
            <w:tcBorders>
              <w:left w:val="nil"/>
            </w:tcBorders>
            <w:vAlign w:val="center"/>
          </w:tcPr>
          <w:p w:rsidR="00114369" w:rsidRPr="00C306AE" w:rsidRDefault="00114369" w:rsidP="000B1DFD">
            <w:pPr>
              <w:rPr>
                <w:sz w:val="13"/>
                <w:szCs w:val="13"/>
              </w:rPr>
            </w:pPr>
          </w:p>
        </w:tc>
        <w:tc>
          <w:tcPr>
            <w:tcW w:w="2051" w:type="dxa"/>
            <w:tcBorders>
              <w:left w:val="nil"/>
            </w:tcBorders>
            <w:vAlign w:val="center"/>
          </w:tcPr>
          <w:p w:rsidR="00114369" w:rsidRPr="00C306AE" w:rsidRDefault="00114369" w:rsidP="008F0DC9">
            <w:pPr>
              <w:rPr>
                <w:sz w:val="13"/>
                <w:szCs w:val="13"/>
              </w:rPr>
            </w:pPr>
            <w:r w:rsidRPr="00C306AE">
              <w:rPr>
                <w:sz w:val="13"/>
                <w:szCs w:val="13"/>
              </w:rPr>
              <w:t xml:space="preserve">Pescuit şi industrializarea peştelui             </w:t>
            </w:r>
          </w:p>
        </w:tc>
        <w:tc>
          <w:tcPr>
            <w:tcW w:w="1128" w:type="dxa"/>
            <w:vMerge/>
            <w:vAlign w:val="center"/>
          </w:tcPr>
          <w:p w:rsidR="00114369" w:rsidRPr="00C306AE" w:rsidRDefault="00114369" w:rsidP="000B1DFD">
            <w:pPr>
              <w:jc w:val="center"/>
              <w:rPr>
                <w:sz w:val="13"/>
                <w:szCs w:val="13"/>
              </w:rPr>
            </w:pPr>
          </w:p>
        </w:tc>
        <w:tc>
          <w:tcPr>
            <w:tcW w:w="3927" w:type="dxa"/>
            <w:vMerge/>
            <w:vAlign w:val="center"/>
          </w:tcPr>
          <w:p w:rsidR="00114369" w:rsidRPr="00C306AE" w:rsidRDefault="00114369" w:rsidP="000B1DFD">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114369" w:rsidRPr="00C306AE" w:rsidRDefault="00114369" w:rsidP="000B1DFD">
            <w:pPr>
              <w:jc w:val="center"/>
              <w:rPr>
                <w:sz w:val="16"/>
                <w:szCs w:val="16"/>
              </w:rPr>
            </w:pPr>
          </w:p>
        </w:tc>
        <w:tc>
          <w:tcPr>
            <w:tcW w:w="1372" w:type="dxa"/>
            <w:vMerge/>
            <w:tcBorders>
              <w:left w:val="thinThickSmallGap" w:sz="24" w:space="0" w:color="auto"/>
              <w:right w:val="thinThickSmallGap" w:sz="24" w:space="0" w:color="auto"/>
            </w:tcBorders>
            <w:vAlign w:val="center"/>
          </w:tcPr>
          <w:p w:rsidR="00114369" w:rsidRPr="00C306AE" w:rsidRDefault="00114369" w:rsidP="000B1DFD">
            <w:pPr>
              <w:jc w:val="center"/>
              <w:rPr>
                <w:b/>
                <w:bCs/>
                <w:sz w:val="20"/>
                <w:szCs w:val="20"/>
              </w:rPr>
            </w:pPr>
          </w:p>
        </w:tc>
      </w:tr>
      <w:tr w:rsidR="00C306AE" w:rsidRPr="00C306AE" w:rsidTr="00114D58">
        <w:trPr>
          <w:cantSplit/>
          <w:trHeight w:val="249"/>
          <w:jc w:val="center"/>
        </w:trPr>
        <w:tc>
          <w:tcPr>
            <w:tcW w:w="1008" w:type="dxa"/>
            <w:vMerge/>
            <w:tcBorders>
              <w:left w:val="thinThickSmallGap" w:sz="24" w:space="0" w:color="auto"/>
            </w:tcBorders>
            <w:vAlign w:val="center"/>
          </w:tcPr>
          <w:p w:rsidR="00114369" w:rsidRPr="00C306AE" w:rsidRDefault="00114369" w:rsidP="000B1DFD">
            <w:pPr>
              <w:pStyle w:val="Heading2"/>
              <w:jc w:val="center"/>
              <w:rPr>
                <w:sz w:val="14"/>
                <w:szCs w:val="14"/>
              </w:rPr>
            </w:pPr>
          </w:p>
        </w:tc>
        <w:tc>
          <w:tcPr>
            <w:tcW w:w="1309" w:type="dxa"/>
            <w:vMerge/>
            <w:tcBorders>
              <w:right w:val="thinThickSmallGap" w:sz="24" w:space="0" w:color="auto"/>
            </w:tcBorders>
            <w:vAlign w:val="center"/>
          </w:tcPr>
          <w:p w:rsidR="00114369" w:rsidRPr="00C306AE" w:rsidRDefault="00114369" w:rsidP="000B1DFD">
            <w:pPr>
              <w:rPr>
                <w:b/>
                <w:bCs/>
                <w:sz w:val="14"/>
                <w:szCs w:val="14"/>
              </w:rPr>
            </w:pPr>
          </w:p>
        </w:tc>
        <w:tc>
          <w:tcPr>
            <w:tcW w:w="1255" w:type="dxa"/>
            <w:vMerge/>
            <w:tcBorders>
              <w:right w:val="thinThickSmallGap" w:sz="24" w:space="0" w:color="auto"/>
            </w:tcBorders>
            <w:vAlign w:val="center"/>
          </w:tcPr>
          <w:p w:rsidR="00114369" w:rsidRPr="00C306AE" w:rsidRDefault="00114369" w:rsidP="000B1DFD">
            <w:pPr>
              <w:rPr>
                <w:b/>
                <w:bCs/>
                <w:sz w:val="13"/>
                <w:szCs w:val="13"/>
              </w:rPr>
            </w:pPr>
          </w:p>
        </w:tc>
        <w:tc>
          <w:tcPr>
            <w:tcW w:w="1134" w:type="dxa"/>
            <w:vMerge w:val="restart"/>
            <w:tcBorders>
              <w:left w:val="nil"/>
            </w:tcBorders>
            <w:vAlign w:val="center"/>
          </w:tcPr>
          <w:p w:rsidR="00114369" w:rsidRPr="00C306AE" w:rsidRDefault="00114369" w:rsidP="00450E57">
            <w:pPr>
              <w:jc w:val="center"/>
              <w:rPr>
                <w:sz w:val="13"/>
                <w:szCs w:val="13"/>
              </w:rPr>
            </w:pPr>
            <w:r w:rsidRPr="00C306AE">
              <w:rPr>
                <w:sz w:val="13"/>
                <w:szCs w:val="13"/>
              </w:rPr>
              <w:t>ŞTIINŢE ECONOMICE</w:t>
            </w:r>
          </w:p>
        </w:tc>
        <w:tc>
          <w:tcPr>
            <w:tcW w:w="1351" w:type="dxa"/>
            <w:vMerge w:val="restart"/>
            <w:tcBorders>
              <w:left w:val="nil"/>
            </w:tcBorders>
            <w:vAlign w:val="center"/>
          </w:tcPr>
          <w:p w:rsidR="00114369" w:rsidRPr="00C306AE" w:rsidRDefault="00114369" w:rsidP="00450E57">
            <w:pPr>
              <w:rPr>
                <w:sz w:val="13"/>
                <w:szCs w:val="13"/>
              </w:rPr>
            </w:pPr>
            <w:r w:rsidRPr="00C306AE">
              <w:rPr>
                <w:sz w:val="13"/>
                <w:szCs w:val="13"/>
              </w:rPr>
              <w:t>ECONOMIE</w:t>
            </w:r>
          </w:p>
        </w:tc>
        <w:tc>
          <w:tcPr>
            <w:tcW w:w="2051" w:type="dxa"/>
            <w:tcBorders>
              <w:left w:val="nil"/>
            </w:tcBorders>
            <w:vAlign w:val="center"/>
          </w:tcPr>
          <w:p w:rsidR="00114369" w:rsidRPr="00C306AE" w:rsidRDefault="00114369" w:rsidP="00450E57">
            <w:pPr>
              <w:jc w:val="both"/>
              <w:rPr>
                <w:sz w:val="13"/>
                <w:szCs w:val="13"/>
              </w:rPr>
            </w:pPr>
            <w:r w:rsidRPr="00C306AE">
              <w:rPr>
                <w:sz w:val="13"/>
                <w:szCs w:val="13"/>
              </w:rPr>
              <w:t>Economie agroalimentară</w:t>
            </w:r>
          </w:p>
        </w:tc>
        <w:tc>
          <w:tcPr>
            <w:tcW w:w="1128" w:type="dxa"/>
            <w:vMerge/>
            <w:vAlign w:val="center"/>
          </w:tcPr>
          <w:p w:rsidR="00114369" w:rsidRPr="00C306AE" w:rsidRDefault="00114369" w:rsidP="000B1DFD">
            <w:pPr>
              <w:jc w:val="center"/>
              <w:rPr>
                <w:sz w:val="13"/>
                <w:szCs w:val="13"/>
              </w:rPr>
            </w:pPr>
          </w:p>
        </w:tc>
        <w:tc>
          <w:tcPr>
            <w:tcW w:w="3927" w:type="dxa"/>
            <w:vMerge/>
            <w:vAlign w:val="center"/>
          </w:tcPr>
          <w:p w:rsidR="00114369" w:rsidRPr="00C306AE" w:rsidRDefault="00114369" w:rsidP="000B1DFD">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114369" w:rsidRPr="00C306AE" w:rsidRDefault="00114369" w:rsidP="000B1DFD">
            <w:pPr>
              <w:jc w:val="center"/>
              <w:rPr>
                <w:sz w:val="16"/>
                <w:szCs w:val="16"/>
              </w:rPr>
            </w:pPr>
          </w:p>
        </w:tc>
        <w:tc>
          <w:tcPr>
            <w:tcW w:w="1372" w:type="dxa"/>
            <w:vMerge/>
            <w:tcBorders>
              <w:left w:val="thinThickSmallGap" w:sz="24" w:space="0" w:color="auto"/>
              <w:right w:val="thinThickSmallGap" w:sz="24" w:space="0" w:color="auto"/>
            </w:tcBorders>
            <w:vAlign w:val="center"/>
          </w:tcPr>
          <w:p w:rsidR="00114369" w:rsidRPr="00C306AE" w:rsidRDefault="00114369" w:rsidP="000B1DFD">
            <w:pPr>
              <w:jc w:val="center"/>
              <w:rPr>
                <w:b/>
                <w:bCs/>
                <w:sz w:val="20"/>
                <w:szCs w:val="20"/>
              </w:rPr>
            </w:pPr>
          </w:p>
        </w:tc>
      </w:tr>
      <w:tr w:rsidR="00C306AE" w:rsidRPr="00C306AE" w:rsidTr="00114D58">
        <w:trPr>
          <w:cantSplit/>
          <w:trHeight w:val="873"/>
          <w:jc w:val="center"/>
        </w:trPr>
        <w:tc>
          <w:tcPr>
            <w:tcW w:w="1008" w:type="dxa"/>
            <w:vMerge/>
            <w:tcBorders>
              <w:left w:val="thinThickSmallGap" w:sz="24" w:space="0" w:color="auto"/>
            </w:tcBorders>
            <w:vAlign w:val="center"/>
          </w:tcPr>
          <w:p w:rsidR="00114369" w:rsidRPr="00C306AE" w:rsidRDefault="00114369" w:rsidP="000B1DFD">
            <w:pPr>
              <w:pStyle w:val="Heading2"/>
              <w:jc w:val="center"/>
              <w:rPr>
                <w:sz w:val="14"/>
                <w:szCs w:val="14"/>
              </w:rPr>
            </w:pPr>
          </w:p>
        </w:tc>
        <w:tc>
          <w:tcPr>
            <w:tcW w:w="1309" w:type="dxa"/>
            <w:vMerge/>
            <w:tcBorders>
              <w:right w:val="thinThickSmallGap" w:sz="24" w:space="0" w:color="auto"/>
            </w:tcBorders>
            <w:vAlign w:val="center"/>
          </w:tcPr>
          <w:p w:rsidR="00114369" w:rsidRPr="00C306AE" w:rsidRDefault="00114369" w:rsidP="000B1DFD">
            <w:pPr>
              <w:rPr>
                <w:b/>
                <w:bCs/>
                <w:sz w:val="14"/>
                <w:szCs w:val="14"/>
              </w:rPr>
            </w:pPr>
          </w:p>
        </w:tc>
        <w:tc>
          <w:tcPr>
            <w:tcW w:w="1255" w:type="dxa"/>
            <w:vMerge/>
            <w:tcBorders>
              <w:right w:val="thinThickSmallGap" w:sz="24" w:space="0" w:color="auto"/>
            </w:tcBorders>
            <w:vAlign w:val="center"/>
          </w:tcPr>
          <w:p w:rsidR="00114369" w:rsidRPr="00C306AE" w:rsidRDefault="00114369" w:rsidP="000B1DFD">
            <w:pPr>
              <w:rPr>
                <w:b/>
                <w:bCs/>
                <w:sz w:val="13"/>
                <w:szCs w:val="13"/>
              </w:rPr>
            </w:pPr>
          </w:p>
        </w:tc>
        <w:tc>
          <w:tcPr>
            <w:tcW w:w="1134" w:type="dxa"/>
            <w:vMerge/>
            <w:tcBorders>
              <w:left w:val="nil"/>
            </w:tcBorders>
            <w:vAlign w:val="center"/>
          </w:tcPr>
          <w:p w:rsidR="00114369" w:rsidRPr="00C306AE" w:rsidRDefault="00114369" w:rsidP="000B1DFD">
            <w:pPr>
              <w:jc w:val="center"/>
              <w:rPr>
                <w:sz w:val="13"/>
                <w:szCs w:val="13"/>
              </w:rPr>
            </w:pPr>
          </w:p>
        </w:tc>
        <w:tc>
          <w:tcPr>
            <w:tcW w:w="1351" w:type="dxa"/>
            <w:vMerge/>
            <w:tcBorders>
              <w:left w:val="nil"/>
            </w:tcBorders>
            <w:vAlign w:val="center"/>
          </w:tcPr>
          <w:p w:rsidR="00114369" w:rsidRPr="00C306AE" w:rsidRDefault="00114369" w:rsidP="000B1DFD">
            <w:pPr>
              <w:rPr>
                <w:sz w:val="13"/>
                <w:szCs w:val="13"/>
              </w:rPr>
            </w:pPr>
          </w:p>
        </w:tc>
        <w:tc>
          <w:tcPr>
            <w:tcW w:w="2051" w:type="dxa"/>
            <w:tcBorders>
              <w:left w:val="nil"/>
            </w:tcBorders>
            <w:vAlign w:val="center"/>
          </w:tcPr>
          <w:p w:rsidR="00114369" w:rsidRPr="00C306AE" w:rsidRDefault="00114369" w:rsidP="008F0DC9">
            <w:pPr>
              <w:rPr>
                <w:sz w:val="13"/>
                <w:szCs w:val="13"/>
              </w:rPr>
            </w:pPr>
            <w:r w:rsidRPr="00C306AE">
              <w:rPr>
                <w:sz w:val="13"/>
                <w:szCs w:val="13"/>
              </w:rPr>
              <w:t>Economie agroalimentară şi a mediului</w:t>
            </w:r>
          </w:p>
        </w:tc>
        <w:tc>
          <w:tcPr>
            <w:tcW w:w="1128" w:type="dxa"/>
            <w:vMerge/>
            <w:vAlign w:val="center"/>
          </w:tcPr>
          <w:p w:rsidR="00114369" w:rsidRPr="00C306AE" w:rsidRDefault="00114369" w:rsidP="000B1DFD">
            <w:pPr>
              <w:jc w:val="center"/>
              <w:rPr>
                <w:sz w:val="13"/>
                <w:szCs w:val="13"/>
              </w:rPr>
            </w:pPr>
          </w:p>
        </w:tc>
        <w:tc>
          <w:tcPr>
            <w:tcW w:w="3927" w:type="dxa"/>
            <w:vMerge/>
            <w:vAlign w:val="center"/>
          </w:tcPr>
          <w:p w:rsidR="00114369" w:rsidRPr="00C306AE" w:rsidRDefault="00114369" w:rsidP="000B1DFD">
            <w:pPr>
              <w:tabs>
                <w:tab w:val="left" w:pos="215"/>
              </w:tabs>
              <w:autoSpaceDE w:val="0"/>
              <w:autoSpaceDN w:val="0"/>
              <w:adjustRightInd w:val="0"/>
              <w:rPr>
                <w:sz w:val="13"/>
                <w:szCs w:val="13"/>
              </w:rPr>
            </w:pPr>
          </w:p>
        </w:tc>
        <w:tc>
          <w:tcPr>
            <w:tcW w:w="374" w:type="dxa"/>
            <w:vMerge/>
            <w:tcBorders>
              <w:right w:val="thinThickSmallGap" w:sz="24" w:space="0" w:color="auto"/>
            </w:tcBorders>
            <w:vAlign w:val="center"/>
          </w:tcPr>
          <w:p w:rsidR="00114369" w:rsidRPr="00C306AE" w:rsidRDefault="00114369" w:rsidP="000B1DFD">
            <w:pPr>
              <w:jc w:val="center"/>
              <w:rPr>
                <w:sz w:val="16"/>
                <w:szCs w:val="16"/>
              </w:rPr>
            </w:pPr>
          </w:p>
        </w:tc>
        <w:tc>
          <w:tcPr>
            <w:tcW w:w="1372" w:type="dxa"/>
            <w:vMerge/>
            <w:tcBorders>
              <w:left w:val="thinThickSmallGap" w:sz="24" w:space="0" w:color="auto"/>
              <w:right w:val="thinThickSmallGap" w:sz="24" w:space="0" w:color="auto"/>
            </w:tcBorders>
            <w:vAlign w:val="center"/>
          </w:tcPr>
          <w:p w:rsidR="00114369" w:rsidRPr="00C306AE" w:rsidRDefault="00114369" w:rsidP="000B1DFD">
            <w:pPr>
              <w:jc w:val="center"/>
              <w:rPr>
                <w:b/>
                <w:bCs/>
                <w:sz w:val="20"/>
                <w:szCs w:val="20"/>
              </w:rPr>
            </w:pPr>
          </w:p>
        </w:tc>
      </w:tr>
      <w:tr w:rsidR="00C306AE" w:rsidRPr="00C306AE" w:rsidTr="00114D58">
        <w:trPr>
          <w:cantSplit/>
          <w:trHeight w:val="330"/>
          <w:jc w:val="center"/>
        </w:trPr>
        <w:tc>
          <w:tcPr>
            <w:tcW w:w="1008" w:type="dxa"/>
            <w:vMerge/>
            <w:tcBorders>
              <w:left w:val="thinThickSmallGap" w:sz="24" w:space="0" w:color="auto"/>
            </w:tcBorders>
            <w:vAlign w:val="center"/>
          </w:tcPr>
          <w:p w:rsidR="00114369" w:rsidRPr="00C306AE" w:rsidRDefault="00114369" w:rsidP="00653ECE">
            <w:pPr>
              <w:jc w:val="center"/>
              <w:rPr>
                <w:sz w:val="14"/>
                <w:szCs w:val="14"/>
              </w:rPr>
            </w:pPr>
          </w:p>
        </w:tc>
        <w:tc>
          <w:tcPr>
            <w:tcW w:w="1309" w:type="dxa"/>
            <w:vMerge/>
            <w:tcBorders>
              <w:right w:val="thinThickSmallGap" w:sz="24" w:space="0" w:color="auto"/>
            </w:tcBorders>
            <w:vAlign w:val="center"/>
          </w:tcPr>
          <w:p w:rsidR="00114369" w:rsidRPr="00C306AE" w:rsidRDefault="00114369" w:rsidP="00114369">
            <w:pPr>
              <w:jc w:val="center"/>
              <w:rPr>
                <w:b/>
                <w:sz w:val="14"/>
                <w:szCs w:val="14"/>
              </w:rPr>
            </w:pPr>
          </w:p>
        </w:tc>
        <w:tc>
          <w:tcPr>
            <w:tcW w:w="1255" w:type="dxa"/>
            <w:vMerge/>
            <w:tcBorders>
              <w:right w:val="thinThickSmallGap" w:sz="24" w:space="0" w:color="auto"/>
            </w:tcBorders>
            <w:vAlign w:val="center"/>
          </w:tcPr>
          <w:p w:rsidR="00114369" w:rsidRPr="00C306AE" w:rsidRDefault="00114369" w:rsidP="000B1DFD">
            <w:pPr>
              <w:jc w:val="center"/>
              <w:rPr>
                <w:sz w:val="14"/>
                <w:szCs w:val="14"/>
              </w:rPr>
            </w:pPr>
          </w:p>
        </w:tc>
        <w:tc>
          <w:tcPr>
            <w:tcW w:w="1134" w:type="dxa"/>
            <w:vMerge w:val="restart"/>
            <w:tcBorders>
              <w:left w:val="nil"/>
            </w:tcBorders>
            <w:vAlign w:val="center"/>
          </w:tcPr>
          <w:p w:rsidR="00114369" w:rsidRPr="00C306AE" w:rsidRDefault="00114369" w:rsidP="000B1DFD">
            <w:pPr>
              <w:jc w:val="center"/>
              <w:rPr>
                <w:sz w:val="14"/>
                <w:szCs w:val="14"/>
              </w:rPr>
            </w:pPr>
            <w:r w:rsidRPr="00C306AE">
              <w:rPr>
                <w:sz w:val="14"/>
                <w:szCs w:val="14"/>
              </w:rPr>
              <w:t>ŞTIINŢE INGINEREŞTI</w:t>
            </w:r>
          </w:p>
        </w:tc>
        <w:tc>
          <w:tcPr>
            <w:tcW w:w="1351" w:type="dxa"/>
            <w:vMerge w:val="restart"/>
            <w:tcBorders>
              <w:left w:val="nil"/>
            </w:tcBorders>
            <w:vAlign w:val="center"/>
          </w:tcPr>
          <w:p w:rsidR="00114369" w:rsidRPr="00C306AE" w:rsidRDefault="00114369" w:rsidP="000B1DFD">
            <w:pPr>
              <w:rPr>
                <w:sz w:val="14"/>
                <w:szCs w:val="14"/>
              </w:rPr>
            </w:pPr>
            <w:r w:rsidRPr="00C306AE">
              <w:rPr>
                <w:sz w:val="14"/>
                <w:szCs w:val="14"/>
              </w:rPr>
              <w:t>INGINERIE CHIMICĂ</w:t>
            </w:r>
          </w:p>
        </w:tc>
        <w:tc>
          <w:tcPr>
            <w:tcW w:w="2051" w:type="dxa"/>
            <w:vAlign w:val="center"/>
          </w:tcPr>
          <w:p w:rsidR="00114369" w:rsidRPr="00C306AE" w:rsidRDefault="00114369" w:rsidP="008F0DC9">
            <w:pPr>
              <w:rPr>
                <w:sz w:val="14"/>
                <w:szCs w:val="14"/>
              </w:rPr>
            </w:pPr>
            <w:r w:rsidRPr="00C306AE">
              <w:rPr>
                <w:sz w:val="14"/>
                <w:szCs w:val="14"/>
              </w:rPr>
              <w:t>Controlul şi expertiza produselor alimentare</w:t>
            </w:r>
          </w:p>
        </w:tc>
        <w:tc>
          <w:tcPr>
            <w:tcW w:w="1128" w:type="dxa"/>
            <w:vMerge w:val="restart"/>
            <w:vAlign w:val="center"/>
          </w:tcPr>
          <w:p w:rsidR="00114369" w:rsidRPr="00C306AE" w:rsidRDefault="00114369" w:rsidP="000B1DFD">
            <w:pPr>
              <w:rPr>
                <w:sz w:val="14"/>
                <w:szCs w:val="14"/>
              </w:rPr>
            </w:pPr>
            <w:r w:rsidRPr="00C306AE">
              <w:rPr>
                <w:sz w:val="14"/>
                <w:szCs w:val="14"/>
              </w:rPr>
              <w:t>AGRONOMIE</w:t>
            </w:r>
          </w:p>
        </w:tc>
        <w:tc>
          <w:tcPr>
            <w:tcW w:w="3927" w:type="dxa"/>
            <w:vMerge w:val="restart"/>
            <w:vAlign w:val="center"/>
          </w:tcPr>
          <w:p w:rsidR="00114369" w:rsidRPr="00C306AE" w:rsidRDefault="00114369" w:rsidP="000B1DFD">
            <w:pPr>
              <w:autoSpaceDE w:val="0"/>
              <w:autoSpaceDN w:val="0"/>
              <w:adjustRightInd w:val="0"/>
              <w:ind w:left="57"/>
              <w:rPr>
                <w:sz w:val="14"/>
                <w:szCs w:val="14"/>
                <w:lang w:eastAsia="en-US"/>
              </w:rPr>
            </w:pPr>
            <w:r w:rsidRPr="00C306AE">
              <w:rPr>
                <w:sz w:val="14"/>
                <w:szCs w:val="14"/>
                <w:lang w:eastAsia="en-US"/>
              </w:rPr>
              <w:t>Management în agroturism şi controlul produselor agroalimentare</w:t>
            </w:r>
          </w:p>
          <w:p w:rsidR="00114369" w:rsidRPr="00C306AE" w:rsidRDefault="00114369" w:rsidP="000B1DFD">
            <w:pPr>
              <w:ind w:left="57"/>
              <w:rPr>
                <w:sz w:val="14"/>
                <w:szCs w:val="14"/>
              </w:rPr>
            </w:pPr>
          </w:p>
        </w:tc>
        <w:tc>
          <w:tcPr>
            <w:tcW w:w="374" w:type="dxa"/>
            <w:vMerge w:val="restart"/>
            <w:tcBorders>
              <w:right w:val="thinThickSmallGap" w:sz="24" w:space="0" w:color="auto"/>
            </w:tcBorders>
            <w:vAlign w:val="center"/>
          </w:tcPr>
          <w:p w:rsidR="00114369" w:rsidRPr="00C306AE" w:rsidRDefault="00114369" w:rsidP="000B1DFD">
            <w:pPr>
              <w:jc w:val="center"/>
              <w:rPr>
                <w:sz w:val="14"/>
                <w:szCs w:val="14"/>
              </w:rPr>
            </w:pPr>
            <w:r w:rsidRPr="00C306AE">
              <w:rPr>
                <w:sz w:val="14"/>
                <w:szCs w:val="14"/>
              </w:rPr>
              <w:t>x</w:t>
            </w:r>
          </w:p>
        </w:tc>
        <w:tc>
          <w:tcPr>
            <w:tcW w:w="1372" w:type="dxa"/>
            <w:vMerge/>
            <w:tcBorders>
              <w:left w:val="nil"/>
              <w:right w:val="thinThickSmallGap" w:sz="24" w:space="0" w:color="auto"/>
            </w:tcBorders>
            <w:vAlign w:val="center"/>
          </w:tcPr>
          <w:p w:rsidR="00114369" w:rsidRPr="00C306AE" w:rsidRDefault="00114369" w:rsidP="000B1DFD">
            <w:pPr>
              <w:jc w:val="center"/>
              <w:rPr>
                <w:b/>
                <w:bCs/>
                <w:sz w:val="18"/>
                <w:szCs w:val="18"/>
              </w:rPr>
            </w:pPr>
          </w:p>
        </w:tc>
      </w:tr>
      <w:tr w:rsidR="00C306AE" w:rsidRPr="00C306AE" w:rsidTr="00114D58">
        <w:trPr>
          <w:cantSplit/>
          <w:trHeight w:val="145"/>
          <w:jc w:val="center"/>
        </w:trPr>
        <w:tc>
          <w:tcPr>
            <w:tcW w:w="1008" w:type="dxa"/>
            <w:vMerge/>
            <w:tcBorders>
              <w:left w:val="thinThickSmallGap" w:sz="24" w:space="0" w:color="auto"/>
            </w:tcBorders>
            <w:vAlign w:val="center"/>
          </w:tcPr>
          <w:p w:rsidR="00114369" w:rsidRPr="00C306AE" w:rsidRDefault="00114369" w:rsidP="000B1DFD">
            <w:pPr>
              <w:jc w:val="center"/>
              <w:rPr>
                <w:b/>
                <w:bCs/>
                <w:sz w:val="13"/>
                <w:szCs w:val="13"/>
              </w:rPr>
            </w:pPr>
          </w:p>
        </w:tc>
        <w:tc>
          <w:tcPr>
            <w:tcW w:w="1309" w:type="dxa"/>
            <w:vMerge/>
            <w:tcBorders>
              <w:right w:val="thinThickSmallGap" w:sz="24" w:space="0" w:color="auto"/>
            </w:tcBorders>
            <w:vAlign w:val="center"/>
          </w:tcPr>
          <w:p w:rsidR="00114369" w:rsidRPr="00C306AE" w:rsidRDefault="00114369" w:rsidP="000B1DFD">
            <w:pPr>
              <w:rPr>
                <w:sz w:val="14"/>
                <w:szCs w:val="14"/>
              </w:rPr>
            </w:pPr>
          </w:p>
        </w:tc>
        <w:tc>
          <w:tcPr>
            <w:tcW w:w="1255" w:type="dxa"/>
            <w:vMerge/>
            <w:tcBorders>
              <w:right w:val="thinThickSmallGap" w:sz="24" w:space="0" w:color="auto"/>
            </w:tcBorders>
            <w:vAlign w:val="center"/>
          </w:tcPr>
          <w:p w:rsidR="00114369" w:rsidRPr="00C306AE" w:rsidRDefault="00114369" w:rsidP="000B1DFD">
            <w:pPr>
              <w:jc w:val="center"/>
              <w:rPr>
                <w:sz w:val="14"/>
                <w:szCs w:val="14"/>
              </w:rPr>
            </w:pPr>
          </w:p>
        </w:tc>
        <w:tc>
          <w:tcPr>
            <w:tcW w:w="1134" w:type="dxa"/>
            <w:vMerge/>
            <w:tcBorders>
              <w:left w:val="nil"/>
            </w:tcBorders>
            <w:vAlign w:val="center"/>
          </w:tcPr>
          <w:p w:rsidR="00114369" w:rsidRPr="00C306AE" w:rsidRDefault="00114369" w:rsidP="000B1DFD">
            <w:pPr>
              <w:jc w:val="center"/>
              <w:rPr>
                <w:sz w:val="14"/>
                <w:szCs w:val="14"/>
              </w:rPr>
            </w:pPr>
          </w:p>
        </w:tc>
        <w:tc>
          <w:tcPr>
            <w:tcW w:w="1351" w:type="dxa"/>
            <w:vMerge/>
            <w:tcBorders>
              <w:left w:val="nil"/>
            </w:tcBorders>
            <w:vAlign w:val="center"/>
          </w:tcPr>
          <w:p w:rsidR="00114369" w:rsidRPr="00C306AE" w:rsidRDefault="00114369" w:rsidP="000B1DFD">
            <w:pPr>
              <w:rPr>
                <w:sz w:val="14"/>
                <w:szCs w:val="14"/>
              </w:rPr>
            </w:pPr>
          </w:p>
        </w:tc>
        <w:tc>
          <w:tcPr>
            <w:tcW w:w="2051" w:type="dxa"/>
            <w:vAlign w:val="center"/>
          </w:tcPr>
          <w:p w:rsidR="00114369" w:rsidRPr="00C306AE" w:rsidRDefault="00114369" w:rsidP="008F0DC9">
            <w:pPr>
              <w:rPr>
                <w:sz w:val="14"/>
                <w:szCs w:val="14"/>
              </w:rPr>
            </w:pPr>
            <w:r w:rsidRPr="00C306AE">
              <w:rPr>
                <w:sz w:val="14"/>
                <w:szCs w:val="14"/>
              </w:rPr>
              <w:t>Chimie alimentară şi tehnologii biochimice</w:t>
            </w:r>
          </w:p>
        </w:tc>
        <w:tc>
          <w:tcPr>
            <w:tcW w:w="1128" w:type="dxa"/>
            <w:vMerge/>
            <w:vAlign w:val="center"/>
          </w:tcPr>
          <w:p w:rsidR="00114369" w:rsidRPr="00C306AE" w:rsidRDefault="00114369" w:rsidP="000B1DFD">
            <w:pPr>
              <w:rPr>
                <w:sz w:val="14"/>
                <w:szCs w:val="14"/>
              </w:rPr>
            </w:pPr>
          </w:p>
        </w:tc>
        <w:tc>
          <w:tcPr>
            <w:tcW w:w="3927" w:type="dxa"/>
            <w:vMerge/>
            <w:vAlign w:val="center"/>
          </w:tcPr>
          <w:p w:rsidR="00114369" w:rsidRPr="00C306AE" w:rsidRDefault="00114369" w:rsidP="00F84D76">
            <w:pPr>
              <w:numPr>
                <w:ilvl w:val="0"/>
                <w:numId w:val="141"/>
              </w:numPr>
              <w:tabs>
                <w:tab w:val="clear" w:pos="720"/>
                <w:tab w:val="left" w:pos="375"/>
              </w:tabs>
              <w:autoSpaceDE w:val="0"/>
              <w:autoSpaceDN w:val="0"/>
              <w:adjustRightInd w:val="0"/>
              <w:ind w:left="79" w:firstLine="0"/>
              <w:rPr>
                <w:sz w:val="14"/>
                <w:szCs w:val="14"/>
              </w:rPr>
            </w:pPr>
          </w:p>
        </w:tc>
        <w:tc>
          <w:tcPr>
            <w:tcW w:w="374" w:type="dxa"/>
            <w:vMerge/>
            <w:tcBorders>
              <w:right w:val="thinThickSmallGap" w:sz="24" w:space="0" w:color="auto"/>
            </w:tcBorders>
            <w:vAlign w:val="center"/>
          </w:tcPr>
          <w:p w:rsidR="00114369" w:rsidRPr="00C306AE" w:rsidRDefault="00114369" w:rsidP="000B1DFD">
            <w:pPr>
              <w:jc w:val="center"/>
              <w:rPr>
                <w:sz w:val="14"/>
                <w:szCs w:val="14"/>
              </w:rPr>
            </w:pPr>
          </w:p>
        </w:tc>
        <w:tc>
          <w:tcPr>
            <w:tcW w:w="1372" w:type="dxa"/>
            <w:vMerge/>
            <w:tcBorders>
              <w:left w:val="nil"/>
              <w:right w:val="thinThickSmallGap" w:sz="24" w:space="0" w:color="auto"/>
            </w:tcBorders>
            <w:vAlign w:val="center"/>
          </w:tcPr>
          <w:p w:rsidR="00114369" w:rsidRPr="00C306AE" w:rsidRDefault="00114369" w:rsidP="000B1DFD">
            <w:pPr>
              <w:jc w:val="center"/>
              <w:rPr>
                <w:b/>
                <w:bCs/>
                <w:caps/>
                <w:sz w:val="14"/>
                <w:szCs w:val="14"/>
              </w:rPr>
            </w:pPr>
          </w:p>
        </w:tc>
      </w:tr>
      <w:tr w:rsidR="00C306AE" w:rsidRPr="00C306AE" w:rsidTr="00114D58">
        <w:trPr>
          <w:cantSplit/>
          <w:trHeight w:val="170"/>
          <w:jc w:val="center"/>
        </w:trPr>
        <w:tc>
          <w:tcPr>
            <w:tcW w:w="1008" w:type="dxa"/>
            <w:vMerge/>
            <w:tcBorders>
              <w:left w:val="thinThickSmallGap" w:sz="24" w:space="0" w:color="auto"/>
            </w:tcBorders>
            <w:vAlign w:val="center"/>
          </w:tcPr>
          <w:p w:rsidR="00114369" w:rsidRPr="00C306AE" w:rsidRDefault="00114369" w:rsidP="000B1DFD">
            <w:pPr>
              <w:jc w:val="center"/>
              <w:rPr>
                <w:b/>
                <w:bCs/>
                <w:sz w:val="13"/>
                <w:szCs w:val="13"/>
              </w:rPr>
            </w:pPr>
          </w:p>
        </w:tc>
        <w:tc>
          <w:tcPr>
            <w:tcW w:w="1309" w:type="dxa"/>
            <w:vMerge/>
            <w:tcBorders>
              <w:right w:val="thinThickSmallGap" w:sz="24" w:space="0" w:color="auto"/>
            </w:tcBorders>
            <w:vAlign w:val="center"/>
          </w:tcPr>
          <w:p w:rsidR="00114369" w:rsidRPr="00C306AE" w:rsidRDefault="00114369" w:rsidP="000B1DFD">
            <w:pPr>
              <w:rPr>
                <w:sz w:val="14"/>
                <w:szCs w:val="14"/>
              </w:rPr>
            </w:pPr>
          </w:p>
        </w:tc>
        <w:tc>
          <w:tcPr>
            <w:tcW w:w="1255" w:type="dxa"/>
            <w:vMerge/>
            <w:tcBorders>
              <w:right w:val="thinThickSmallGap" w:sz="24" w:space="0" w:color="auto"/>
            </w:tcBorders>
            <w:vAlign w:val="center"/>
          </w:tcPr>
          <w:p w:rsidR="00114369" w:rsidRPr="00C306AE" w:rsidRDefault="00114369" w:rsidP="000B1DFD">
            <w:pPr>
              <w:jc w:val="center"/>
              <w:rPr>
                <w:sz w:val="14"/>
                <w:szCs w:val="14"/>
              </w:rPr>
            </w:pPr>
          </w:p>
        </w:tc>
        <w:tc>
          <w:tcPr>
            <w:tcW w:w="1134" w:type="dxa"/>
            <w:vMerge/>
            <w:tcBorders>
              <w:left w:val="nil"/>
            </w:tcBorders>
            <w:vAlign w:val="center"/>
          </w:tcPr>
          <w:p w:rsidR="00114369" w:rsidRPr="00C306AE" w:rsidRDefault="00114369" w:rsidP="000B1DFD">
            <w:pPr>
              <w:jc w:val="center"/>
              <w:rPr>
                <w:sz w:val="14"/>
                <w:szCs w:val="14"/>
              </w:rPr>
            </w:pPr>
          </w:p>
        </w:tc>
        <w:tc>
          <w:tcPr>
            <w:tcW w:w="1351" w:type="dxa"/>
            <w:vMerge/>
            <w:tcBorders>
              <w:left w:val="nil"/>
            </w:tcBorders>
            <w:vAlign w:val="center"/>
          </w:tcPr>
          <w:p w:rsidR="00114369" w:rsidRPr="00C306AE" w:rsidRDefault="00114369" w:rsidP="000B1DFD">
            <w:pPr>
              <w:rPr>
                <w:sz w:val="14"/>
                <w:szCs w:val="14"/>
              </w:rPr>
            </w:pPr>
          </w:p>
        </w:tc>
        <w:tc>
          <w:tcPr>
            <w:tcW w:w="2051" w:type="dxa"/>
            <w:vAlign w:val="center"/>
          </w:tcPr>
          <w:p w:rsidR="00114369" w:rsidRPr="00C306AE" w:rsidRDefault="00114369" w:rsidP="008F0DC9">
            <w:pPr>
              <w:rPr>
                <w:sz w:val="14"/>
                <w:szCs w:val="14"/>
              </w:rPr>
            </w:pPr>
            <w:r w:rsidRPr="00C306AE">
              <w:rPr>
                <w:sz w:val="14"/>
                <w:szCs w:val="14"/>
              </w:rPr>
              <w:t xml:space="preserve">Extracte şi aditivi naturali alimentari        </w:t>
            </w:r>
          </w:p>
        </w:tc>
        <w:tc>
          <w:tcPr>
            <w:tcW w:w="1128" w:type="dxa"/>
            <w:vMerge/>
            <w:vAlign w:val="center"/>
          </w:tcPr>
          <w:p w:rsidR="00114369" w:rsidRPr="00C306AE" w:rsidRDefault="00114369" w:rsidP="000B1DFD">
            <w:pPr>
              <w:rPr>
                <w:sz w:val="14"/>
                <w:szCs w:val="14"/>
              </w:rPr>
            </w:pPr>
          </w:p>
        </w:tc>
        <w:tc>
          <w:tcPr>
            <w:tcW w:w="3927" w:type="dxa"/>
            <w:vMerge/>
            <w:vAlign w:val="center"/>
          </w:tcPr>
          <w:p w:rsidR="00114369" w:rsidRPr="00C306AE" w:rsidRDefault="00114369" w:rsidP="00F84D76">
            <w:pPr>
              <w:numPr>
                <w:ilvl w:val="0"/>
                <w:numId w:val="141"/>
              </w:numPr>
              <w:tabs>
                <w:tab w:val="clear" w:pos="720"/>
                <w:tab w:val="left" w:pos="375"/>
              </w:tabs>
              <w:autoSpaceDE w:val="0"/>
              <w:autoSpaceDN w:val="0"/>
              <w:adjustRightInd w:val="0"/>
              <w:ind w:left="79" w:firstLine="0"/>
              <w:rPr>
                <w:sz w:val="14"/>
                <w:szCs w:val="14"/>
              </w:rPr>
            </w:pPr>
          </w:p>
        </w:tc>
        <w:tc>
          <w:tcPr>
            <w:tcW w:w="374" w:type="dxa"/>
            <w:vMerge/>
            <w:tcBorders>
              <w:right w:val="thinThickSmallGap" w:sz="24" w:space="0" w:color="auto"/>
            </w:tcBorders>
            <w:vAlign w:val="center"/>
          </w:tcPr>
          <w:p w:rsidR="00114369" w:rsidRPr="00C306AE" w:rsidRDefault="00114369" w:rsidP="000B1DFD">
            <w:pPr>
              <w:jc w:val="center"/>
              <w:rPr>
                <w:sz w:val="14"/>
                <w:szCs w:val="14"/>
              </w:rPr>
            </w:pPr>
          </w:p>
        </w:tc>
        <w:tc>
          <w:tcPr>
            <w:tcW w:w="1372" w:type="dxa"/>
            <w:vMerge/>
            <w:tcBorders>
              <w:left w:val="nil"/>
              <w:right w:val="thinThickSmallGap" w:sz="24" w:space="0" w:color="auto"/>
            </w:tcBorders>
            <w:vAlign w:val="center"/>
          </w:tcPr>
          <w:p w:rsidR="00114369" w:rsidRPr="00C306AE" w:rsidRDefault="00114369" w:rsidP="000B1DFD">
            <w:pPr>
              <w:jc w:val="center"/>
              <w:rPr>
                <w:b/>
                <w:bCs/>
                <w:caps/>
                <w:sz w:val="14"/>
                <w:szCs w:val="14"/>
              </w:rPr>
            </w:pPr>
          </w:p>
        </w:tc>
      </w:tr>
      <w:tr w:rsidR="00C306AE" w:rsidRPr="00C306AE" w:rsidTr="00114D58">
        <w:trPr>
          <w:cantSplit/>
          <w:trHeight w:val="82"/>
          <w:jc w:val="center"/>
        </w:trPr>
        <w:tc>
          <w:tcPr>
            <w:tcW w:w="1008" w:type="dxa"/>
            <w:vMerge/>
            <w:tcBorders>
              <w:left w:val="thinThickSmallGap" w:sz="24" w:space="0" w:color="auto"/>
            </w:tcBorders>
            <w:vAlign w:val="center"/>
          </w:tcPr>
          <w:p w:rsidR="00114369" w:rsidRPr="00C306AE" w:rsidRDefault="00114369" w:rsidP="000B1DFD">
            <w:pPr>
              <w:jc w:val="center"/>
              <w:rPr>
                <w:sz w:val="14"/>
                <w:szCs w:val="14"/>
              </w:rPr>
            </w:pPr>
          </w:p>
        </w:tc>
        <w:tc>
          <w:tcPr>
            <w:tcW w:w="1309" w:type="dxa"/>
            <w:vMerge/>
            <w:tcBorders>
              <w:right w:val="thinThickSmallGap" w:sz="24" w:space="0" w:color="auto"/>
            </w:tcBorders>
            <w:vAlign w:val="center"/>
          </w:tcPr>
          <w:p w:rsidR="00114369" w:rsidRPr="00C306AE" w:rsidRDefault="00114369" w:rsidP="000B1DFD">
            <w:pPr>
              <w:rPr>
                <w:b/>
                <w:bCs/>
                <w:sz w:val="14"/>
                <w:szCs w:val="14"/>
              </w:rPr>
            </w:pPr>
          </w:p>
        </w:tc>
        <w:tc>
          <w:tcPr>
            <w:tcW w:w="1255" w:type="dxa"/>
            <w:vMerge/>
            <w:tcBorders>
              <w:right w:val="thinThickSmallGap" w:sz="24" w:space="0" w:color="auto"/>
            </w:tcBorders>
            <w:vAlign w:val="center"/>
          </w:tcPr>
          <w:p w:rsidR="00114369" w:rsidRPr="00C306AE" w:rsidRDefault="00114369" w:rsidP="000B1DFD">
            <w:pPr>
              <w:rPr>
                <w:b/>
                <w:bCs/>
                <w:sz w:val="14"/>
                <w:szCs w:val="14"/>
              </w:rPr>
            </w:pPr>
          </w:p>
        </w:tc>
        <w:tc>
          <w:tcPr>
            <w:tcW w:w="1134" w:type="dxa"/>
            <w:vMerge/>
            <w:tcBorders>
              <w:left w:val="nil"/>
            </w:tcBorders>
            <w:vAlign w:val="center"/>
          </w:tcPr>
          <w:p w:rsidR="00114369" w:rsidRPr="00C306AE" w:rsidRDefault="00114369" w:rsidP="000B1DFD">
            <w:pPr>
              <w:jc w:val="center"/>
              <w:rPr>
                <w:sz w:val="14"/>
                <w:szCs w:val="14"/>
              </w:rPr>
            </w:pPr>
          </w:p>
        </w:tc>
        <w:tc>
          <w:tcPr>
            <w:tcW w:w="1351" w:type="dxa"/>
            <w:vMerge w:val="restart"/>
            <w:tcBorders>
              <w:left w:val="nil"/>
            </w:tcBorders>
            <w:vAlign w:val="center"/>
          </w:tcPr>
          <w:p w:rsidR="00114369" w:rsidRPr="00C306AE" w:rsidRDefault="00114369" w:rsidP="000B1DFD">
            <w:pPr>
              <w:rPr>
                <w:sz w:val="14"/>
                <w:szCs w:val="14"/>
              </w:rPr>
            </w:pPr>
            <w:r w:rsidRPr="00C306AE">
              <w:rPr>
                <w:sz w:val="14"/>
                <w:szCs w:val="14"/>
              </w:rPr>
              <w:t>INGINERIE INDUSTRIALĂ</w:t>
            </w:r>
          </w:p>
        </w:tc>
        <w:tc>
          <w:tcPr>
            <w:tcW w:w="2051" w:type="dxa"/>
            <w:tcBorders>
              <w:left w:val="nil"/>
            </w:tcBorders>
            <w:vAlign w:val="center"/>
          </w:tcPr>
          <w:p w:rsidR="00114369" w:rsidRPr="00C306AE" w:rsidRDefault="00114369" w:rsidP="008F0DC9">
            <w:pPr>
              <w:rPr>
                <w:sz w:val="14"/>
                <w:szCs w:val="14"/>
              </w:rPr>
            </w:pPr>
            <w:r w:rsidRPr="00C306AE">
              <w:rPr>
                <w:sz w:val="14"/>
                <w:szCs w:val="14"/>
              </w:rPr>
              <w:t>Ingineria produselor alimentare</w:t>
            </w:r>
          </w:p>
        </w:tc>
        <w:tc>
          <w:tcPr>
            <w:tcW w:w="1128" w:type="dxa"/>
            <w:vMerge/>
            <w:vAlign w:val="center"/>
          </w:tcPr>
          <w:p w:rsidR="00114369" w:rsidRPr="00C306AE" w:rsidRDefault="00114369" w:rsidP="000B1DFD">
            <w:pPr>
              <w:jc w:val="center"/>
              <w:rPr>
                <w:sz w:val="14"/>
                <w:szCs w:val="14"/>
              </w:rPr>
            </w:pPr>
          </w:p>
        </w:tc>
        <w:tc>
          <w:tcPr>
            <w:tcW w:w="3927" w:type="dxa"/>
            <w:vMerge/>
            <w:vAlign w:val="center"/>
          </w:tcPr>
          <w:p w:rsidR="00114369" w:rsidRPr="00C306AE" w:rsidRDefault="00114369" w:rsidP="000B1DFD">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114369" w:rsidRPr="00C306AE" w:rsidRDefault="00114369" w:rsidP="000B1DFD">
            <w:pPr>
              <w:jc w:val="center"/>
              <w:rPr>
                <w:sz w:val="16"/>
                <w:szCs w:val="16"/>
              </w:rPr>
            </w:pPr>
          </w:p>
        </w:tc>
        <w:tc>
          <w:tcPr>
            <w:tcW w:w="1372" w:type="dxa"/>
            <w:vMerge/>
            <w:tcBorders>
              <w:left w:val="thinThickSmallGap" w:sz="24" w:space="0" w:color="auto"/>
              <w:right w:val="thinThickSmallGap" w:sz="24" w:space="0" w:color="auto"/>
            </w:tcBorders>
            <w:vAlign w:val="center"/>
          </w:tcPr>
          <w:p w:rsidR="00114369" w:rsidRPr="00C306AE" w:rsidRDefault="00114369" w:rsidP="000B1DFD">
            <w:pPr>
              <w:jc w:val="center"/>
              <w:rPr>
                <w:b/>
                <w:bCs/>
                <w:sz w:val="20"/>
                <w:szCs w:val="20"/>
              </w:rPr>
            </w:pPr>
          </w:p>
        </w:tc>
      </w:tr>
      <w:tr w:rsidR="00C306AE" w:rsidRPr="00C306AE" w:rsidTr="00114D58">
        <w:trPr>
          <w:cantSplit/>
          <w:trHeight w:val="82"/>
          <w:jc w:val="center"/>
        </w:trPr>
        <w:tc>
          <w:tcPr>
            <w:tcW w:w="1008" w:type="dxa"/>
            <w:vMerge/>
            <w:tcBorders>
              <w:left w:val="thinThickSmallGap" w:sz="24" w:space="0" w:color="auto"/>
            </w:tcBorders>
            <w:vAlign w:val="center"/>
          </w:tcPr>
          <w:p w:rsidR="00114369" w:rsidRPr="00C306AE" w:rsidRDefault="00114369" w:rsidP="000B1DFD">
            <w:pPr>
              <w:jc w:val="center"/>
              <w:rPr>
                <w:sz w:val="14"/>
                <w:szCs w:val="14"/>
              </w:rPr>
            </w:pPr>
          </w:p>
        </w:tc>
        <w:tc>
          <w:tcPr>
            <w:tcW w:w="1309" w:type="dxa"/>
            <w:vMerge/>
            <w:tcBorders>
              <w:right w:val="thinThickSmallGap" w:sz="24" w:space="0" w:color="auto"/>
            </w:tcBorders>
            <w:vAlign w:val="center"/>
          </w:tcPr>
          <w:p w:rsidR="00114369" w:rsidRPr="00C306AE" w:rsidRDefault="00114369" w:rsidP="000B1DFD">
            <w:pPr>
              <w:rPr>
                <w:b/>
                <w:bCs/>
                <w:sz w:val="14"/>
                <w:szCs w:val="14"/>
              </w:rPr>
            </w:pPr>
          </w:p>
        </w:tc>
        <w:tc>
          <w:tcPr>
            <w:tcW w:w="1255" w:type="dxa"/>
            <w:vMerge/>
            <w:tcBorders>
              <w:right w:val="thinThickSmallGap" w:sz="24" w:space="0" w:color="auto"/>
            </w:tcBorders>
            <w:vAlign w:val="center"/>
          </w:tcPr>
          <w:p w:rsidR="00114369" w:rsidRPr="00C306AE" w:rsidRDefault="00114369" w:rsidP="000B1DFD">
            <w:pPr>
              <w:rPr>
                <w:b/>
                <w:bCs/>
                <w:sz w:val="14"/>
                <w:szCs w:val="14"/>
              </w:rPr>
            </w:pPr>
          </w:p>
        </w:tc>
        <w:tc>
          <w:tcPr>
            <w:tcW w:w="1134" w:type="dxa"/>
            <w:vMerge/>
            <w:tcBorders>
              <w:left w:val="nil"/>
            </w:tcBorders>
            <w:vAlign w:val="center"/>
          </w:tcPr>
          <w:p w:rsidR="00114369" w:rsidRPr="00C306AE" w:rsidRDefault="00114369" w:rsidP="000B1DFD">
            <w:pPr>
              <w:jc w:val="center"/>
              <w:rPr>
                <w:sz w:val="14"/>
                <w:szCs w:val="14"/>
              </w:rPr>
            </w:pPr>
          </w:p>
        </w:tc>
        <w:tc>
          <w:tcPr>
            <w:tcW w:w="1351" w:type="dxa"/>
            <w:vMerge/>
            <w:tcBorders>
              <w:left w:val="nil"/>
            </w:tcBorders>
            <w:vAlign w:val="center"/>
          </w:tcPr>
          <w:p w:rsidR="00114369" w:rsidRPr="00C306AE" w:rsidRDefault="00114369" w:rsidP="000B1DFD">
            <w:pPr>
              <w:rPr>
                <w:sz w:val="14"/>
                <w:szCs w:val="14"/>
              </w:rPr>
            </w:pPr>
          </w:p>
        </w:tc>
        <w:tc>
          <w:tcPr>
            <w:tcW w:w="2051" w:type="dxa"/>
            <w:tcBorders>
              <w:left w:val="nil"/>
            </w:tcBorders>
            <w:vAlign w:val="center"/>
          </w:tcPr>
          <w:p w:rsidR="00114369" w:rsidRPr="00C306AE" w:rsidRDefault="00114369" w:rsidP="008F0DC9">
            <w:pPr>
              <w:rPr>
                <w:sz w:val="14"/>
                <w:szCs w:val="14"/>
              </w:rPr>
            </w:pPr>
            <w:r w:rsidRPr="00C306AE">
              <w:rPr>
                <w:sz w:val="14"/>
                <w:szCs w:val="14"/>
              </w:rPr>
              <w:t xml:space="preserve">Pescuit şi industrializarea peştelui             </w:t>
            </w:r>
          </w:p>
        </w:tc>
        <w:tc>
          <w:tcPr>
            <w:tcW w:w="1128" w:type="dxa"/>
            <w:vMerge/>
            <w:vAlign w:val="center"/>
          </w:tcPr>
          <w:p w:rsidR="00114369" w:rsidRPr="00C306AE" w:rsidRDefault="00114369" w:rsidP="000B1DFD">
            <w:pPr>
              <w:jc w:val="center"/>
              <w:rPr>
                <w:sz w:val="14"/>
                <w:szCs w:val="14"/>
              </w:rPr>
            </w:pPr>
          </w:p>
        </w:tc>
        <w:tc>
          <w:tcPr>
            <w:tcW w:w="3927" w:type="dxa"/>
            <w:vMerge/>
            <w:vAlign w:val="center"/>
          </w:tcPr>
          <w:p w:rsidR="00114369" w:rsidRPr="00C306AE" w:rsidRDefault="00114369" w:rsidP="000B1DFD">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114369" w:rsidRPr="00C306AE" w:rsidRDefault="00114369" w:rsidP="000B1DFD">
            <w:pPr>
              <w:jc w:val="center"/>
              <w:rPr>
                <w:sz w:val="16"/>
                <w:szCs w:val="16"/>
              </w:rPr>
            </w:pPr>
          </w:p>
        </w:tc>
        <w:tc>
          <w:tcPr>
            <w:tcW w:w="1372" w:type="dxa"/>
            <w:vMerge/>
            <w:tcBorders>
              <w:left w:val="thinThickSmallGap" w:sz="24" w:space="0" w:color="auto"/>
              <w:right w:val="thinThickSmallGap" w:sz="24" w:space="0" w:color="auto"/>
            </w:tcBorders>
            <w:vAlign w:val="center"/>
          </w:tcPr>
          <w:p w:rsidR="00114369" w:rsidRPr="00C306AE" w:rsidRDefault="00114369" w:rsidP="000B1DFD">
            <w:pPr>
              <w:jc w:val="center"/>
              <w:rPr>
                <w:b/>
                <w:bCs/>
                <w:sz w:val="20"/>
                <w:szCs w:val="20"/>
              </w:rPr>
            </w:pPr>
          </w:p>
        </w:tc>
      </w:tr>
      <w:tr w:rsidR="00C306AE" w:rsidRPr="00C306AE" w:rsidTr="00114D58">
        <w:trPr>
          <w:cantSplit/>
          <w:trHeight w:val="249"/>
          <w:jc w:val="center"/>
        </w:trPr>
        <w:tc>
          <w:tcPr>
            <w:tcW w:w="1008" w:type="dxa"/>
            <w:vMerge/>
            <w:tcBorders>
              <w:left w:val="thinThickSmallGap" w:sz="24" w:space="0" w:color="auto"/>
            </w:tcBorders>
            <w:vAlign w:val="center"/>
          </w:tcPr>
          <w:p w:rsidR="00114369" w:rsidRPr="00C306AE" w:rsidRDefault="00114369" w:rsidP="000B1DFD">
            <w:pPr>
              <w:jc w:val="center"/>
              <w:rPr>
                <w:sz w:val="14"/>
                <w:szCs w:val="14"/>
              </w:rPr>
            </w:pPr>
          </w:p>
        </w:tc>
        <w:tc>
          <w:tcPr>
            <w:tcW w:w="1309" w:type="dxa"/>
            <w:vMerge/>
            <w:tcBorders>
              <w:right w:val="thinThickSmallGap" w:sz="24" w:space="0" w:color="auto"/>
            </w:tcBorders>
            <w:vAlign w:val="center"/>
          </w:tcPr>
          <w:p w:rsidR="00114369" w:rsidRPr="00C306AE" w:rsidRDefault="00114369" w:rsidP="000B1DFD">
            <w:pPr>
              <w:rPr>
                <w:b/>
                <w:bCs/>
                <w:sz w:val="14"/>
                <w:szCs w:val="14"/>
              </w:rPr>
            </w:pPr>
          </w:p>
        </w:tc>
        <w:tc>
          <w:tcPr>
            <w:tcW w:w="1255" w:type="dxa"/>
            <w:vMerge/>
            <w:tcBorders>
              <w:right w:val="thinThickSmallGap" w:sz="24" w:space="0" w:color="auto"/>
            </w:tcBorders>
            <w:vAlign w:val="center"/>
          </w:tcPr>
          <w:p w:rsidR="00114369" w:rsidRPr="00C306AE" w:rsidRDefault="00114369" w:rsidP="000B1DFD">
            <w:pPr>
              <w:rPr>
                <w:b/>
                <w:bCs/>
                <w:sz w:val="14"/>
                <w:szCs w:val="14"/>
              </w:rPr>
            </w:pPr>
          </w:p>
        </w:tc>
        <w:tc>
          <w:tcPr>
            <w:tcW w:w="1134" w:type="dxa"/>
            <w:vMerge/>
            <w:tcBorders>
              <w:left w:val="nil"/>
            </w:tcBorders>
            <w:vAlign w:val="center"/>
          </w:tcPr>
          <w:p w:rsidR="00114369" w:rsidRPr="00C306AE" w:rsidRDefault="00114369" w:rsidP="000B1DFD">
            <w:pPr>
              <w:jc w:val="center"/>
              <w:rPr>
                <w:sz w:val="14"/>
                <w:szCs w:val="14"/>
              </w:rPr>
            </w:pPr>
          </w:p>
        </w:tc>
        <w:tc>
          <w:tcPr>
            <w:tcW w:w="1351" w:type="dxa"/>
            <w:tcBorders>
              <w:left w:val="nil"/>
            </w:tcBorders>
            <w:vAlign w:val="center"/>
          </w:tcPr>
          <w:p w:rsidR="00114369" w:rsidRPr="00C306AE" w:rsidRDefault="00114369" w:rsidP="000B1DFD">
            <w:pPr>
              <w:rPr>
                <w:sz w:val="14"/>
                <w:szCs w:val="14"/>
              </w:rPr>
            </w:pPr>
            <w:r w:rsidRPr="00C306AE">
              <w:rPr>
                <w:sz w:val="14"/>
                <w:szCs w:val="14"/>
              </w:rPr>
              <w:t>INGINERIE ŞI MANAGEMENT</w:t>
            </w:r>
          </w:p>
        </w:tc>
        <w:tc>
          <w:tcPr>
            <w:tcW w:w="2051" w:type="dxa"/>
            <w:tcBorders>
              <w:left w:val="nil"/>
            </w:tcBorders>
            <w:vAlign w:val="center"/>
          </w:tcPr>
          <w:p w:rsidR="00114369" w:rsidRPr="00C306AE" w:rsidRDefault="00114369" w:rsidP="008F0DC9">
            <w:pPr>
              <w:rPr>
                <w:sz w:val="14"/>
                <w:szCs w:val="14"/>
              </w:rPr>
            </w:pPr>
            <w:r w:rsidRPr="00C306AE">
              <w:rPr>
                <w:sz w:val="14"/>
                <w:szCs w:val="14"/>
              </w:rPr>
              <w:t>Inginerie şi management în alimentaţia publică şi agroturism</w:t>
            </w:r>
          </w:p>
        </w:tc>
        <w:tc>
          <w:tcPr>
            <w:tcW w:w="1128" w:type="dxa"/>
            <w:vMerge/>
            <w:vAlign w:val="center"/>
          </w:tcPr>
          <w:p w:rsidR="00114369" w:rsidRPr="00C306AE" w:rsidRDefault="00114369" w:rsidP="000B1DFD">
            <w:pPr>
              <w:jc w:val="center"/>
              <w:rPr>
                <w:sz w:val="14"/>
                <w:szCs w:val="14"/>
              </w:rPr>
            </w:pPr>
          </w:p>
        </w:tc>
        <w:tc>
          <w:tcPr>
            <w:tcW w:w="3927" w:type="dxa"/>
            <w:vMerge/>
            <w:vAlign w:val="center"/>
          </w:tcPr>
          <w:p w:rsidR="00114369" w:rsidRPr="00C306AE" w:rsidRDefault="00114369" w:rsidP="000B1DFD">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114369" w:rsidRPr="00C306AE" w:rsidRDefault="00114369" w:rsidP="000B1DFD">
            <w:pPr>
              <w:jc w:val="center"/>
              <w:rPr>
                <w:sz w:val="16"/>
                <w:szCs w:val="16"/>
              </w:rPr>
            </w:pPr>
          </w:p>
        </w:tc>
        <w:tc>
          <w:tcPr>
            <w:tcW w:w="1372" w:type="dxa"/>
            <w:vMerge/>
            <w:tcBorders>
              <w:left w:val="thinThickSmallGap" w:sz="24" w:space="0" w:color="auto"/>
              <w:right w:val="thinThickSmallGap" w:sz="24" w:space="0" w:color="auto"/>
            </w:tcBorders>
            <w:vAlign w:val="center"/>
          </w:tcPr>
          <w:p w:rsidR="00114369" w:rsidRPr="00C306AE" w:rsidRDefault="00114369" w:rsidP="000B1DFD">
            <w:pPr>
              <w:jc w:val="center"/>
              <w:rPr>
                <w:b/>
                <w:bCs/>
                <w:sz w:val="20"/>
                <w:szCs w:val="20"/>
              </w:rPr>
            </w:pPr>
          </w:p>
        </w:tc>
      </w:tr>
      <w:tr w:rsidR="00C306AE" w:rsidRPr="00C306AE" w:rsidTr="00114D58">
        <w:trPr>
          <w:cantSplit/>
          <w:trHeight w:val="107"/>
          <w:jc w:val="center"/>
        </w:trPr>
        <w:tc>
          <w:tcPr>
            <w:tcW w:w="1008" w:type="dxa"/>
            <w:vMerge/>
            <w:tcBorders>
              <w:left w:val="thinThickSmallGap" w:sz="24" w:space="0" w:color="auto"/>
            </w:tcBorders>
            <w:vAlign w:val="center"/>
          </w:tcPr>
          <w:p w:rsidR="00114369" w:rsidRPr="00C306AE" w:rsidRDefault="00114369" w:rsidP="000B1DFD">
            <w:pPr>
              <w:jc w:val="center"/>
              <w:rPr>
                <w:sz w:val="14"/>
                <w:szCs w:val="14"/>
              </w:rPr>
            </w:pPr>
          </w:p>
        </w:tc>
        <w:tc>
          <w:tcPr>
            <w:tcW w:w="1309" w:type="dxa"/>
            <w:vMerge/>
            <w:tcBorders>
              <w:right w:val="thinThickSmallGap" w:sz="24" w:space="0" w:color="auto"/>
            </w:tcBorders>
            <w:vAlign w:val="center"/>
          </w:tcPr>
          <w:p w:rsidR="00114369" w:rsidRPr="00C306AE" w:rsidRDefault="00114369" w:rsidP="000B1DFD">
            <w:pPr>
              <w:rPr>
                <w:b/>
                <w:bCs/>
                <w:sz w:val="14"/>
                <w:szCs w:val="14"/>
              </w:rPr>
            </w:pPr>
          </w:p>
        </w:tc>
        <w:tc>
          <w:tcPr>
            <w:tcW w:w="1255" w:type="dxa"/>
            <w:vMerge/>
            <w:tcBorders>
              <w:right w:val="thinThickSmallGap" w:sz="24" w:space="0" w:color="auto"/>
            </w:tcBorders>
            <w:vAlign w:val="center"/>
          </w:tcPr>
          <w:p w:rsidR="00114369" w:rsidRPr="00C306AE" w:rsidRDefault="00114369" w:rsidP="000B1DFD">
            <w:pPr>
              <w:rPr>
                <w:b/>
                <w:bCs/>
                <w:sz w:val="14"/>
                <w:szCs w:val="14"/>
              </w:rPr>
            </w:pPr>
          </w:p>
        </w:tc>
        <w:tc>
          <w:tcPr>
            <w:tcW w:w="1134" w:type="dxa"/>
            <w:vMerge/>
            <w:tcBorders>
              <w:left w:val="nil"/>
            </w:tcBorders>
            <w:vAlign w:val="center"/>
          </w:tcPr>
          <w:p w:rsidR="00114369" w:rsidRPr="00C306AE" w:rsidRDefault="00114369" w:rsidP="000B1DFD">
            <w:pPr>
              <w:jc w:val="center"/>
              <w:rPr>
                <w:sz w:val="14"/>
                <w:szCs w:val="14"/>
              </w:rPr>
            </w:pPr>
          </w:p>
        </w:tc>
        <w:tc>
          <w:tcPr>
            <w:tcW w:w="1351" w:type="dxa"/>
            <w:vMerge w:val="restart"/>
            <w:tcBorders>
              <w:left w:val="nil"/>
            </w:tcBorders>
            <w:vAlign w:val="center"/>
          </w:tcPr>
          <w:p w:rsidR="00114369" w:rsidRPr="00C306AE" w:rsidRDefault="00114369" w:rsidP="000B1DFD">
            <w:pPr>
              <w:rPr>
                <w:sz w:val="14"/>
                <w:szCs w:val="14"/>
              </w:rPr>
            </w:pPr>
            <w:r w:rsidRPr="00C306AE">
              <w:rPr>
                <w:sz w:val="14"/>
                <w:szCs w:val="14"/>
              </w:rPr>
              <w:t>INGINERIA PRODUSELOR ALIMENTARE</w:t>
            </w:r>
          </w:p>
        </w:tc>
        <w:tc>
          <w:tcPr>
            <w:tcW w:w="2051" w:type="dxa"/>
            <w:tcBorders>
              <w:left w:val="nil"/>
            </w:tcBorders>
            <w:vAlign w:val="center"/>
          </w:tcPr>
          <w:p w:rsidR="00114369" w:rsidRPr="00C306AE" w:rsidRDefault="00114369" w:rsidP="008F0DC9">
            <w:pPr>
              <w:rPr>
                <w:sz w:val="14"/>
                <w:szCs w:val="14"/>
              </w:rPr>
            </w:pPr>
            <w:r w:rsidRPr="00C306AE">
              <w:rPr>
                <w:sz w:val="14"/>
                <w:szCs w:val="14"/>
              </w:rPr>
              <w:t>Ingineria produselor alimentare</w:t>
            </w:r>
          </w:p>
        </w:tc>
        <w:tc>
          <w:tcPr>
            <w:tcW w:w="1128" w:type="dxa"/>
            <w:vMerge/>
            <w:vAlign w:val="center"/>
          </w:tcPr>
          <w:p w:rsidR="00114369" w:rsidRPr="00C306AE" w:rsidRDefault="00114369" w:rsidP="000B1DFD">
            <w:pPr>
              <w:jc w:val="center"/>
              <w:rPr>
                <w:sz w:val="14"/>
                <w:szCs w:val="14"/>
              </w:rPr>
            </w:pPr>
          </w:p>
        </w:tc>
        <w:tc>
          <w:tcPr>
            <w:tcW w:w="3927" w:type="dxa"/>
            <w:vMerge/>
            <w:vAlign w:val="center"/>
          </w:tcPr>
          <w:p w:rsidR="00114369" w:rsidRPr="00C306AE" w:rsidRDefault="00114369" w:rsidP="000B1DFD">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114369" w:rsidRPr="00C306AE" w:rsidRDefault="00114369" w:rsidP="000B1DFD">
            <w:pPr>
              <w:jc w:val="center"/>
              <w:rPr>
                <w:sz w:val="16"/>
                <w:szCs w:val="16"/>
              </w:rPr>
            </w:pPr>
          </w:p>
        </w:tc>
        <w:tc>
          <w:tcPr>
            <w:tcW w:w="1372" w:type="dxa"/>
            <w:vMerge/>
            <w:tcBorders>
              <w:left w:val="thinThickSmallGap" w:sz="24" w:space="0" w:color="auto"/>
              <w:right w:val="thinThickSmallGap" w:sz="24" w:space="0" w:color="auto"/>
            </w:tcBorders>
            <w:vAlign w:val="center"/>
          </w:tcPr>
          <w:p w:rsidR="00114369" w:rsidRPr="00C306AE" w:rsidRDefault="00114369" w:rsidP="000B1DFD">
            <w:pPr>
              <w:jc w:val="center"/>
              <w:rPr>
                <w:b/>
                <w:bCs/>
                <w:sz w:val="20"/>
                <w:szCs w:val="20"/>
              </w:rPr>
            </w:pPr>
          </w:p>
        </w:tc>
      </w:tr>
      <w:tr w:rsidR="00C306AE" w:rsidRPr="00C306AE" w:rsidTr="00114D58">
        <w:trPr>
          <w:cantSplit/>
          <w:trHeight w:val="249"/>
          <w:jc w:val="center"/>
        </w:trPr>
        <w:tc>
          <w:tcPr>
            <w:tcW w:w="1008" w:type="dxa"/>
            <w:vMerge/>
            <w:tcBorders>
              <w:left w:val="thinThickSmallGap" w:sz="24" w:space="0" w:color="auto"/>
            </w:tcBorders>
            <w:vAlign w:val="center"/>
          </w:tcPr>
          <w:p w:rsidR="00114369" w:rsidRPr="00C306AE" w:rsidRDefault="00114369" w:rsidP="000B1DFD">
            <w:pPr>
              <w:jc w:val="center"/>
              <w:rPr>
                <w:sz w:val="14"/>
                <w:szCs w:val="14"/>
              </w:rPr>
            </w:pPr>
          </w:p>
        </w:tc>
        <w:tc>
          <w:tcPr>
            <w:tcW w:w="1309" w:type="dxa"/>
            <w:vMerge/>
            <w:tcBorders>
              <w:right w:val="thinThickSmallGap" w:sz="24" w:space="0" w:color="auto"/>
            </w:tcBorders>
            <w:vAlign w:val="center"/>
          </w:tcPr>
          <w:p w:rsidR="00114369" w:rsidRPr="00C306AE" w:rsidRDefault="00114369" w:rsidP="000B1DFD">
            <w:pPr>
              <w:rPr>
                <w:b/>
                <w:bCs/>
                <w:sz w:val="14"/>
                <w:szCs w:val="14"/>
              </w:rPr>
            </w:pPr>
          </w:p>
        </w:tc>
        <w:tc>
          <w:tcPr>
            <w:tcW w:w="1255" w:type="dxa"/>
            <w:vMerge/>
            <w:tcBorders>
              <w:right w:val="thinThickSmallGap" w:sz="24" w:space="0" w:color="auto"/>
            </w:tcBorders>
            <w:vAlign w:val="center"/>
          </w:tcPr>
          <w:p w:rsidR="00114369" w:rsidRPr="00C306AE" w:rsidRDefault="00114369" w:rsidP="000B1DFD">
            <w:pPr>
              <w:rPr>
                <w:b/>
                <w:bCs/>
                <w:sz w:val="14"/>
                <w:szCs w:val="14"/>
              </w:rPr>
            </w:pPr>
          </w:p>
        </w:tc>
        <w:tc>
          <w:tcPr>
            <w:tcW w:w="1134" w:type="dxa"/>
            <w:vMerge/>
            <w:tcBorders>
              <w:left w:val="nil"/>
            </w:tcBorders>
            <w:vAlign w:val="center"/>
          </w:tcPr>
          <w:p w:rsidR="00114369" w:rsidRPr="00C306AE" w:rsidRDefault="00114369" w:rsidP="000B1DFD">
            <w:pPr>
              <w:jc w:val="center"/>
              <w:rPr>
                <w:sz w:val="14"/>
                <w:szCs w:val="14"/>
              </w:rPr>
            </w:pPr>
          </w:p>
        </w:tc>
        <w:tc>
          <w:tcPr>
            <w:tcW w:w="1351" w:type="dxa"/>
            <w:vMerge/>
            <w:tcBorders>
              <w:left w:val="nil"/>
            </w:tcBorders>
            <w:vAlign w:val="center"/>
          </w:tcPr>
          <w:p w:rsidR="00114369" w:rsidRPr="00C306AE" w:rsidRDefault="00114369" w:rsidP="000B1DFD">
            <w:pPr>
              <w:rPr>
                <w:sz w:val="14"/>
                <w:szCs w:val="14"/>
              </w:rPr>
            </w:pPr>
          </w:p>
        </w:tc>
        <w:tc>
          <w:tcPr>
            <w:tcW w:w="2051" w:type="dxa"/>
            <w:tcBorders>
              <w:left w:val="nil"/>
            </w:tcBorders>
            <w:vAlign w:val="center"/>
          </w:tcPr>
          <w:p w:rsidR="00114369" w:rsidRPr="00C306AE" w:rsidRDefault="00114369" w:rsidP="008F0DC9">
            <w:pPr>
              <w:rPr>
                <w:sz w:val="14"/>
                <w:szCs w:val="14"/>
              </w:rPr>
            </w:pPr>
            <w:r w:rsidRPr="00C306AE">
              <w:rPr>
                <w:sz w:val="14"/>
                <w:szCs w:val="14"/>
              </w:rPr>
              <w:t>Tehnologia prelucrării produselor agricole</w:t>
            </w:r>
          </w:p>
        </w:tc>
        <w:tc>
          <w:tcPr>
            <w:tcW w:w="1128" w:type="dxa"/>
            <w:vMerge/>
            <w:vAlign w:val="center"/>
          </w:tcPr>
          <w:p w:rsidR="00114369" w:rsidRPr="00C306AE" w:rsidRDefault="00114369" w:rsidP="000B1DFD">
            <w:pPr>
              <w:jc w:val="center"/>
              <w:rPr>
                <w:sz w:val="14"/>
                <w:szCs w:val="14"/>
              </w:rPr>
            </w:pPr>
          </w:p>
        </w:tc>
        <w:tc>
          <w:tcPr>
            <w:tcW w:w="3927" w:type="dxa"/>
            <w:vMerge/>
            <w:vAlign w:val="center"/>
          </w:tcPr>
          <w:p w:rsidR="00114369" w:rsidRPr="00C306AE" w:rsidRDefault="00114369" w:rsidP="000B1DFD">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114369" w:rsidRPr="00C306AE" w:rsidRDefault="00114369" w:rsidP="000B1DFD">
            <w:pPr>
              <w:jc w:val="center"/>
              <w:rPr>
                <w:sz w:val="16"/>
                <w:szCs w:val="16"/>
              </w:rPr>
            </w:pPr>
          </w:p>
        </w:tc>
        <w:tc>
          <w:tcPr>
            <w:tcW w:w="1372" w:type="dxa"/>
            <w:vMerge/>
            <w:tcBorders>
              <w:left w:val="thinThickSmallGap" w:sz="24" w:space="0" w:color="auto"/>
              <w:right w:val="thinThickSmallGap" w:sz="24" w:space="0" w:color="auto"/>
            </w:tcBorders>
            <w:vAlign w:val="center"/>
          </w:tcPr>
          <w:p w:rsidR="00114369" w:rsidRPr="00C306AE" w:rsidRDefault="00114369" w:rsidP="000B1DFD">
            <w:pPr>
              <w:jc w:val="center"/>
              <w:rPr>
                <w:b/>
                <w:bCs/>
                <w:sz w:val="20"/>
                <w:szCs w:val="20"/>
              </w:rPr>
            </w:pPr>
          </w:p>
        </w:tc>
      </w:tr>
      <w:tr w:rsidR="00C306AE" w:rsidRPr="00C306AE" w:rsidTr="00114D58">
        <w:trPr>
          <w:cantSplit/>
          <w:trHeight w:val="105"/>
          <w:jc w:val="center"/>
        </w:trPr>
        <w:tc>
          <w:tcPr>
            <w:tcW w:w="1008" w:type="dxa"/>
            <w:vMerge/>
            <w:tcBorders>
              <w:left w:val="thinThickSmallGap" w:sz="24" w:space="0" w:color="auto"/>
            </w:tcBorders>
            <w:vAlign w:val="center"/>
          </w:tcPr>
          <w:p w:rsidR="00114369" w:rsidRPr="00C306AE" w:rsidRDefault="00114369" w:rsidP="000B1DFD">
            <w:pPr>
              <w:jc w:val="center"/>
              <w:rPr>
                <w:sz w:val="14"/>
                <w:szCs w:val="14"/>
              </w:rPr>
            </w:pPr>
          </w:p>
        </w:tc>
        <w:tc>
          <w:tcPr>
            <w:tcW w:w="1309" w:type="dxa"/>
            <w:vMerge/>
            <w:tcBorders>
              <w:right w:val="thinThickSmallGap" w:sz="24" w:space="0" w:color="auto"/>
            </w:tcBorders>
            <w:vAlign w:val="center"/>
          </w:tcPr>
          <w:p w:rsidR="00114369" w:rsidRPr="00C306AE" w:rsidRDefault="00114369" w:rsidP="000B1DFD">
            <w:pPr>
              <w:rPr>
                <w:b/>
                <w:bCs/>
                <w:sz w:val="14"/>
                <w:szCs w:val="14"/>
              </w:rPr>
            </w:pPr>
          </w:p>
        </w:tc>
        <w:tc>
          <w:tcPr>
            <w:tcW w:w="1255" w:type="dxa"/>
            <w:vMerge/>
            <w:tcBorders>
              <w:right w:val="thinThickSmallGap" w:sz="24" w:space="0" w:color="auto"/>
            </w:tcBorders>
            <w:vAlign w:val="center"/>
          </w:tcPr>
          <w:p w:rsidR="00114369" w:rsidRPr="00C306AE" w:rsidRDefault="00114369" w:rsidP="000B1DFD">
            <w:pPr>
              <w:rPr>
                <w:b/>
                <w:bCs/>
                <w:sz w:val="14"/>
                <w:szCs w:val="14"/>
              </w:rPr>
            </w:pPr>
          </w:p>
        </w:tc>
        <w:tc>
          <w:tcPr>
            <w:tcW w:w="1134" w:type="dxa"/>
            <w:vMerge/>
            <w:tcBorders>
              <w:left w:val="nil"/>
            </w:tcBorders>
            <w:vAlign w:val="center"/>
          </w:tcPr>
          <w:p w:rsidR="00114369" w:rsidRPr="00C306AE" w:rsidRDefault="00114369" w:rsidP="000B1DFD">
            <w:pPr>
              <w:jc w:val="center"/>
              <w:rPr>
                <w:sz w:val="14"/>
                <w:szCs w:val="14"/>
              </w:rPr>
            </w:pPr>
          </w:p>
        </w:tc>
        <w:tc>
          <w:tcPr>
            <w:tcW w:w="1351" w:type="dxa"/>
            <w:vMerge/>
            <w:tcBorders>
              <w:left w:val="nil"/>
            </w:tcBorders>
            <w:vAlign w:val="center"/>
          </w:tcPr>
          <w:p w:rsidR="00114369" w:rsidRPr="00C306AE" w:rsidRDefault="00114369" w:rsidP="000B1DFD">
            <w:pPr>
              <w:rPr>
                <w:sz w:val="14"/>
                <w:szCs w:val="14"/>
              </w:rPr>
            </w:pPr>
          </w:p>
        </w:tc>
        <w:tc>
          <w:tcPr>
            <w:tcW w:w="2051" w:type="dxa"/>
            <w:tcBorders>
              <w:left w:val="nil"/>
            </w:tcBorders>
            <w:vAlign w:val="center"/>
          </w:tcPr>
          <w:p w:rsidR="00114369" w:rsidRPr="00C306AE" w:rsidRDefault="00114369" w:rsidP="008F0DC9">
            <w:pPr>
              <w:rPr>
                <w:sz w:val="14"/>
                <w:szCs w:val="14"/>
              </w:rPr>
            </w:pPr>
            <w:r w:rsidRPr="00C306AE">
              <w:rPr>
                <w:sz w:val="14"/>
                <w:szCs w:val="14"/>
              </w:rPr>
              <w:t>Controlul şi expertiza produselor alimentare</w:t>
            </w:r>
          </w:p>
        </w:tc>
        <w:tc>
          <w:tcPr>
            <w:tcW w:w="1128" w:type="dxa"/>
            <w:vMerge/>
            <w:vAlign w:val="center"/>
          </w:tcPr>
          <w:p w:rsidR="00114369" w:rsidRPr="00C306AE" w:rsidRDefault="00114369" w:rsidP="000B1DFD">
            <w:pPr>
              <w:jc w:val="center"/>
              <w:rPr>
                <w:sz w:val="14"/>
                <w:szCs w:val="14"/>
              </w:rPr>
            </w:pPr>
          </w:p>
        </w:tc>
        <w:tc>
          <w:tcPr>
            <w:tcW w:w="3927" w:type="dxa"/>
            <w:vMerge/>
            <w:vAlign w:val="center"/>
          </w:tcPr>
          <w:p w:rsidR="00114369" w:rsidRPr="00C306AE" w:rsidRDefault="00114369" w:rsidP="000B1DFD">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114369" w:rsidRPr="00C306AE" w:rsidRDefault="00114369" w:rsidP="000B1DFD">
            <w:pPr>
              <w:jc w:val="center"/>
              <w:rPr>
                <w:sz w:val="16"/>
                <w:szCs w:val="16"/>
              </w:rPr>
            </w:pPr>
          </w:p>
        </w:tc>
        <w:tc>
          <w:tcPr>
            <w:tcW w:w="1372" w:type="dxa"/>
            <w:vMerge/>
            <w:tcBorders>
              <w:left w:val="thinThickSmallGap" w:sz="24" w:space="0" w:color="auto"/>
              <w:right w:val="thinThickSmallGap" w:sz="24" w:space="0" w:color="auto"/>
            </w:tcBorders>
            <w:vAlign w:val="center"/>
          </w:tcPr>
          <w:p w:rsidR="00114369" w:rsidRPr="00C306AE" w:rsidRDefault="00114369" w:rsidP="000B1DFD">
            <w:pPr>
              <w:jc w:val="center"/>
              <w:rPr>
                <w:b/>
                <w:bCs/>
                <w:sz w:val="20"/>
                <w:szCs w:val="20"/>
              </w:rPr>
            </w:pPr>
          </w:p>
        </w:tc>
      </w:tr>
      <w:tr w:rsidR="00C306AE" w:rsidRPr="00C306AE" w:rsidTr="00114D58">
        <w:trPr>
          <w:cantSplit/>
          <w:trHeight w:val="249"/>
          <w:jc w:val="center"/>
        </w:trPr>
        <w:tc>
          <w:tcPr>
            <w:tcW w:w="1008" w:type="dxa"/>
            <w:vMerge/>
            <w:tcBorders>
              <w:left w:val="thinThickSmallGap" w:sz="24" w:space="0" w:color="auto"/>
            </w:tcBorders>
            <w:vAlign w:val="center"/>
          </w:tcPr>
          <w:p w:rsidR="00114369" w:rsidRPr="00C306AE" w:rsidRDefault="00114369" w:rsidP="000B1DFD">
            <w:pPr>
              <w:jc w:val="center"/>
              <w:rPr>
                <w:sz w:val="14"/>
                <w:szCs w:val="14"/>
              </w:rPr>
            </w:pPr>
          </w:p>
        </w:tc>
        <w:tc>
          <w:tcPr>
            <w:tcW w:w="1309" w:type="dxa"/>
            <w:vMerge/>
            <w:tcBorders>
              <w:right w:val="thinThickSmallGap" w:sz="24" w:space="0" w:color="auto"/>
            </w:tcBorders>
            <w:vAlign w:val="center"/>
          </w:tcPr>
          <w:p w:rsidR="00114369" w:rsidRPr="00C306AE" w:rsidRDefault="00114369" w:rsidP="000B1DFD">
            <w:pPr>
              <w:rPr>
                <w:b/>
                <w:bCs/>
                <w:sz w:val="14"/>
                <w:szCs w:val="14"/>
              </w:rPr>
            </w:pPr>
          </w:p>
        </w:tc>
        <w:tc>
          <w:tcPr>
            <w:tcW w:w="1255" w:type="dxa"/>
            <w:vMerge/>
            <w:tcBorders>
              <w:right w:val="thinThickSmallGap" w:sz="24" w:space="0" w:color="auto"/>
            </w:tcBorders>
            <w:vAlign w:val="center"/>
          </w:tcPr>
          <w:p w:rsidR="00114369" w:rsidRPr="00C306AE" w:rsidRDefault="00114369" w:rsidP="000B1DFD">
            <w:pPr>
              <w:rPr>
                <w:b/>
                <w:bCs/>
                <w:sz w:val="14"/>
                <w:szCs w:val="14"/>
              </w:rPr>
            </w:pPr>
          </w:p>
        </w:tc>
        <w:tc>
          <w:tcPr>
            <w:tcW w:w="1134" w:type="dxa"/>
            <w:vMerge/>
            <w:tcBorders>
              <w:left w:val="nil"/>
            </w:tcBorders>
            <w:vAlign w:val="center"/>
          </w:tcPr>
          <w:p w:rsidR="00114369" w:rsidRPr="00C306AE" w:rsidRDefault="00114369" w:rsidP="000B1DFD">
            <w:pPr>
              <w:jc w:val="center"/>
              <w:rPr>
                <w:sz w:val="14"/>
                <w:szCs w:val="14"/>
              </w:rPr>
            </w:pPr>
          </w:p>
        </w:tc>
        <w:tc>
          <w:tcPr>
            <w:tcW w:w="1351" w:type="dxa"/>
            <w:vMerge/>
            <w:tcBorders>
              <w:left w:val="nil"/>
            </w:tcBorders>
            <w:vAlign w:val="center"/>
          </w:tcPr>
          <w:p w:rsidR="00114369" w:rsidRPr="00C306AE" w:rsidRDefault="00114369" w:rsidP="000B1DFD">
            <w:pPr>
              <w:rPr>
                <w:sz w:val="14"/>
                <w:szCs w:val="14"/>
              </w:rPr>
            </w:pPr>
          </w:p>
        </w:tc>
        <w:tc>
          <w:tcPr>
            <w:tcW w:w="2051" w:type="dxa"/>
            <w:tcBorders>
              <w:left w:val="nil"/>
            </w:tcBorders>
            <w:vAlign w:val="center"/>
          </w:tcPr>
          <w:p w:rsidR="00114369" w:rsidRPr="00C306AE" w:rsidRDefault="00114369" w:rsidP="008F0DC9">
            <w:pPr>
              <w:rPr>
                <w:sz w:val="14"/>
                <w:szCs w:val="14"/>
              </w:rPr>
            </w:pPr>
            <w:r w:rsidRPr="00C306AE">
              <w:rPr>
                <w:sz w:val="14"/>
                <w:szCs w:val="14"/>
              </w:rPr>
              <w:t xml:space="preserve">Pescuit şi industrializarea peştelui             </w:t>
            </w:r>
          </w:p>
        </w:tc>
        <w:tc>
          <w:tcPr>
            <w:tcW w:w="1128" w:type="dxa"/>
            <w:vMerge/>
            <w:vAlign w:val="center"/>
          </w:tcPr>
          <w:p w:rsidR="00114369" w:rsidRPr="00C306AE" w:rsidRDefault="00114369" w:rsidP="000B1DFD">
            <w:pPr>
              <w:jc w:val="center"/>
              <w:rPr>
                <w:sz w:val="14"/>
                <w:szCs w:val="14"/>
              </w:rPr>
            </w:pPr>
          </w:p>
        </w:tc>
        <w:tc>
          <w:tcPr>
            <w:tcW w:w="3927" w:type="dxa"/>
            <w:vMerge/>
            <w:vAlign w:val="center"/>
          </w:tcPr>
          <w:p w:rsidR="00114369" w:rsidRPr="00C306AE" w:rsidRDefault="00114369" w:rsidP="000B1DFD">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114369" w:rsidRPr="00C306AE" w:rsidRDefault="00114369" w:rsidP="000B1DFD">
            <w:pPr>
              <w:jc w:val="center"/>
              <w:rPr>
                <w:sz w:val="16"/>
                <w:szCs w:val="16"/>
              </w:rPr>
            </w:pPr>
          </w:p>
        </w:tc>
        <w:tc>
          <w:tcPr>
            <w:tcW w:w="1372" w:type="dxa"/>
            <w:vMerge/>
            <w:tcBorders>
              <w:left w:val="thinThickSmallGap" w:sz="24" w:space="0" w:color="auto"/>
              <w:right w:val="thinThickSmallGap" w:sz="24" w:space="0" w:color="auto"/>
            </w:tcBorders>
            <w:vAlign w:val="center"/>
          </w:tcPr>
          <w:p w:rsidR="00114369" w:rsidRPr="00C306AE" w:rsidRDefault="00114369" w:rsidP="000B1DFD">
            <w:pPr>
              <w:jc w:val="center"/>
              <w:rPr>
                <w:b/>
                <w:bCs/>
                <w:sz w:val="20"/>
                <w:szCs w:val="20"/>
              </w:rPr>
            </w:pPr>
          </w:p>
        </w:tc>
      </w:tr>
      <w:tr w:rsidR="00C306AE" w:rsidRPr="00C306AE" w:rsidTr="00114D58">
        <w:trPr>
          <w:cantSplit/>
          <w:trHeight w:val="249"/>
          <w:jc w:val="center"/>
        </w:trPr>
        <w:tc>
          <w:tcPr>
            <w:tcW w:w="1008" w:type="dxa"/>
            <w:vMerge/>
            <w:tcBorders>
              <w:left w:val="thinThickSmallGap" w:sz="24" w:space="0" w:color="auto"/>
            </w:tcBorders>
            <w:vAlign w:val="center"/>
          </w:tcPr>
          <w:p w:rsidR="00114369" w:rsidRPr="00C306AE" w:rsidRDefault="00114369" w:rsidP="000B1DFD">
            <w:pPr>
              <w:jc w:val="center"/>
              <w:rPr>
                <w:sz w:val="14"/>
                <w:szCs w:val="14"/>
              </w:rPr>
            </w:pPr>
          </w:p>
        </w:tc>
        <w:tc>
          <w:tcPr>
            <w:tcW w:w="1309" w:type="dxa"/>
            <w:vMerge/>
            <w:tcBorders>
              <w:right w:val="thinThickSmallGap" w:sz="24" w:space="0" w:color="auto"/>
            </w:tcBorders>
            <w:vAlign w:val="center"/>
          </w:tcPr>
          <w:p w:rsidR="00114369" w:rsidRPr="00C306AE" w:rsidRDefault="00114369" w:rsidP="000B1DFD">
            <w:pPr>
              <w:rPr>
                <w:b/>
                <w:bCs/>
                <w:sz w:val="14"/>
                <w:szCs w:val="14"/>
              </w:rPr>
            </w:pPr>
          </w:p>
        </w:tc>
        <w:tc>
          <w:tcPr>
            <w:tcW w:w="1255" w:type="dxa"/>
            <w:vMerge/>
            <w:tcBorders>
              <w:right w:val="thinThickSmallGap" w:sz="24" w:space="0" w:color="auto"/>
            </w:tcBorders>
            <w:vAlign w:val="center"/>
          </w:tcPr>
          <w:p w:rsidR="00114369" w:rsidRPr="00C306AE" w:rsidRDefault="00114369" w:rsidP="000B1DFD">
            <w:pPr>
              <w:rPr>
                <w:b/>
                <w:bCs/>
                <w:sz w:val="14"/>
                <w:szCs w:val="14"/>
              </w:rPr>
            </w:pPr>
          </w:p>
        </w:tc>
        <w:tc>
          <w:tcPr>
            <w:tcW w:w="1134" w:type="dxa"/>
            <w:vMerge w:val="restart"/>
            <w:tcBorders>
              <w:left w:val="nil"/>
            </w:tcBorders>
            <w:vAlign w:val="center"/>
          </w:tcPr>
          <w:p w:rsidR="00114369" w:rsidRPr="00C306AE" w:rsidRDefault="00114369" w:rsidP="00450E57">
            <w:pPr>
              <w:jc w:val="center"/>
              <w:rPr>
                <w:sz w:val="13"/>
                <w:szCs w:val="13"/>
              </w:rPr>
            </w:pPr>
            <w:r w:rsidRPr="00C306AE">
              <w:rPr>
                <w:sz w:val="13"/>
                <w:szCs w:val="13"/>
              </w:rPr>
              <w:t>ŞTIINŢE ECONOMICE</w:t>
            </w:r>
          </w:p>
        </w:tc>
        <w:tc>
          <w:tcPr>
            <w:tcW w:w="1351" w:type="dxa"/>
            <w:vMerge w:val="restart"/>
            <w:tcBorders>
              <w:left w:val="nil"/>
            </w:tcBorders>
            <w:vAlign w:val="center"/>
          </w:tcPr>
          <w:p w:rsidR="00114369" w:rsidRPr="00C306AE" w:rsidRDefault="00114369" w:rsidP="00450E57">
            <w:pPr>
              <w:rPr>
                <w:sz w:val="13"/>
                <w:szCs w:val="13"/>
              </w:rPr>
            </w:pPr>
            <w:r w:rsidRPr="00C306AE">
              <w:rPr>
                <w:sz w:val="13"/>
                <w:szCs w:val="13"/>
              </w:rPr>
              <w:t>ECONOMIE</w:t>
            </w:r>
          </w:p>
        </w:tc>
        <w:tc>
          <w:tcPr>
            <w:tcW w:w="2051" w:type="dxa"/>
            <w:tcBorders>
              <w:left w:val="nil"/>
            </w:tcBorders>
            <w:vAlign w:val="center"/>
          </w:tcPr>
          <w:p w:rsidR="00114369" w:rsidRPr="00C306AE" w:rsidRDefault="00114369" w:rsidP="00450E57">
            <w:pPr>
              <w:jc w:val="both"/>
              <w:rPr>
                <w:sz w:val="13"/>
                <w:szCs w:val="13"/>
              </w:rPr>
            </w:pPr>
            <w:r w:rsidRPr="00C306AE">
              <w:rPr>
                <w:sz w:val="13"/>
                <w:szCs w:val="13"/>
              </w:rPr>
              <w:t>Economie agroalimentară</w:t>
            </w:r>
          </w:p>
        </w:tc>
        <w:tc>
          <w:tcPr>
            <w:tcW w:w="1128" w:type="dxa"/>
            <w:vMerge/>
            <w:vAlign w:val="center"/>
          </w:tcPr>
          <w:p w:rsidR="00114369" w:rsidRPr="00C306AE" w:rsidRDefault="00114369" w:rsidP="000B1DFD">
            <w:pPr>
              <w:jc w:val="center"/>
              <w:rPr>
                <w:sz w:val="14"/>
                <w:szCs w:val="14"/>
              </w:rPr>
            </w:pPr>
          </w:p>
        </w:tc>
        <w:tc>
          <w:tcPr>
            <w:tcW w:w="3927" w:type="dxa"/>
            <w:vMerge/>
            <w:vAlign w:val="center"/>
          </w:tcPr>
          <w:p w:rsidR="00114369" w:rsidRPr="00C306AE" w:rsidRDefault="00114369" w:rsidP="000B1DFD">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114369" w:rsidRPr="00C306AE" w:rsidRDefault="00114369" w:rsidP="000B1DFD">
            <w:pPr>
              <w:jc w:val="center"/>
              <w:rPr>
                <w:sz w:val="16"/>
                <w:szCs w:val="16"/>
              </w:rPr>
            </w:pPr>
          </w:p>
        </w:tc>
        <w:tc>
          <w:tcPr>
            <w:tcW w:w="1372" w:type="dxa"/>
            <w:vMerge/>
            <w:tcBorders>
              <w:left w:val="thinThickSmallGap" w:sz="24" w:space="0" w:color="auto"/>
              <w:right w:val="thinThickSmallGap" w:sz="24" w:space="0" w:color="auto"/>
            </w:tcBorders>
            <w:vAlign w:val="center"/>
          </w:tcPr>
          <w:p w:rsidR="00114369" w:rsidRPr="00C306AE" w:rsidRDefault="00114369" w:rsidP="000B1DFD">
            <w:pPr>
              <w:jc w:val="center"/>
              <w:rPr>
                <w:b/>
                <w:bCs/>
                <w:sz w:val="20"/>
                <w:szCs w:val="20"/>
              </w:rPr>
            </w:pPr>
          </w:p>
        </w:tc>
      </w:tr>
      <w:tr w:rsidR="00114369" w:rsidRPr="00C306AE" w:rsidTr="00114D58">
        <w:trPr>
          <w:cantSplit/>
          <w:trHeight w:val="249"/>
          <w:jc w:val="center"/>
        </w:trPr>
        <w:tc>
          <w:tcPr>
            <w:tcW w:w="1008" w:type="dxa"/>
            <w:vMerge/>
            <w:tcBorders>
              <w:left w:val="thinThickSmallGap" w:sz="24" w:space="0" w:color="auto"/>
            </w:tcBorders>
            <w:vAlign w:val="center"/>
          </w:tcPr>
          <w:p w:rsidR="00114369" w:rsidRPr="00C306AE" w:rsidRDefault="00114369" w:rsidP="000B1DFD">
            <w:pPr>
              <w:jc w:val="center"/>
              <w:rPr>
                <w:sz w:val="14"/>
                <w:szCs w:val="14"/>
              </w:rPr>
            </w:pPr>
          </w:p>
        </w:tc>
        <w:tc>
          <w:tcPr>
            <w:tcW w:w="1309" w:type="dxa"/>
            <w:vMerge/>
            <w:tcBorders>
              <w:right w:val="thinThickSmallGap" w:sz="24" w:space="0" w:color="auto"/>
            </w:tcBorders>
            <w:vAlign w:val="center"/>
          </w:tcPr>
          <w:p w:rsidR="00114369" w:rsidRPr="00C306AE" w:rsidRDefault="00114369" w:rsidP="000B1DFD">
            <w:pPr>
              <w:rPr>
                <w:b/>
                <w:bCs/>
                <w:sz w:val="14"/>
                <w:szCs w:val="14"/>
              </w:rPr>
            </w:pPr>
          </w:p>
        </w:tc>
        <w:tc>
          <w:tcPr>
            <w:tcW w:w="1255" w:type="dxa"/>
            <w:vMerge/>
            <w:tcBorders>
              <w:right w:val="thinThickSmallGap" w:sz="24" w:space="0" w:color="auto"/>
            </w:tcBorders>
            <w:vAlign w:val="center"/>
          </w:tcPr>
          <w:p w:rsidR="00114369" w:rsidRPr="00C306AE" w:rsidRDefault="00114369" w:rsidP="000B1DFD">
            <w:pPr>
              <w:rPr>
                <w:b/>
                <w:bCs/>
                <w:sz w:val="14"/>
                <w:szCs w:val="14"/>
              </w:rPr>
            </w:pPr>
          </w:p>
        </w:tc>
        <w:tc>
          <w:tcPr>
            <w:tcW w:w="1134" w:type="dxa"/>
            <w:vMerge/>
            <w:tcBorders>
              <w:left w:val="nil"/>
            </w:tcBorders>
            <w:vAlign w:val="center"/>
          </w:tcPr>
          <w:p w:rsidR="00114369" w:rsidRPr="00C306AE" w:rsidRDefault="00114369" w:rsidP="000B1DFD">
            <w:pPr>
              <w:jc w:val="center"/>
              <w:rPr>
                <w:sz w:val="14"/>
                <w:szCs w:val="14"/>
              </w:rPr>
            </w:pPr>
          </w:p>
        </w:tc>
        <w:tc>
          <w:tcPr>
            <w:tcW w:w="1351" w:type="dxa"/>
            <w:vMerge/>
            <w:tcBorders>
              <w:left w:val="nil"/>
            </w:tcBorders>
            <w:vAlign w:val="center"/>
          </w:tcPr>
          <w:p w:rsidR="00114369" w:rsidRPr="00C306AE" w:rsidRDefault="00114369" w:rsidP="000B1DFD">
            <w:pPr>
              <w:rPr>
                <w:sz w:val="14"/>
                <w:szCs w:val="14"/>
              </w:rPr>
            </w:pPr>
          </w:p>
        </w:tc>
        <w:tc>
          <w:tcPr>
            <w:tcW w:w="2051" w:type="dxa"/>
            <w:tcBorders>
              <w:left w:val="nil"/>
            </w:tcBorders>
            <w:vAlign w:val="center"/>
          </w:tcPr>
          <w:p w:rsidR="00114369" w:rsidRPr="00C306AE" w:rsidRDefault="00114369" w:rsidP="008F0DC9">
            <w:pPr>
              <w:rPr>
                <w:sz w:val="14"/>
                <w:szCs w:val="14"/>
              </w:rPr>
            </w:pPr>
            <w:r w:rsidRPr="00C306AE">
              <w:rPr>
                <w:sz w:val="13"/>
                <w:szCs w:val="13"/>
              </w:rPr>
              <w:t>Economie agroalimentară şi a mediului</w:t>
            </w:r>
          </w:p>
        </w:tc>
        <w:tc>
          <w:tcPr>
            <w:tcW w:w="1128" w:type="dxa"/>
            <w:vMerge/>
            <w:vAlign w:val="center"/>
          </w:tcPr>
          <w:p w:rsidR="00114369" w:rsidRPr="00C306AE" w:rsidRDefault="00114369" w:rsidP="000B1DFD">
            <w:pPr>
              <w:jc w:val="center"/>
              <w:rPr>
                <w:sz w:val="14"/>
                <w:szCs w:val="14"/>
              </w:rPr>
            </w:pPr>
          </w:p>
        </w:tc>
        <w:tc>
          <w:tcPr>
            <w:tcW w:w="3927" w:type="dxa"/>
            <w:vMerge/>
            <w:vAlign w:val="center"/>
          </w:tcPr>
          <w:p w:rsidR="00114369" w:rsidRPr="00C306AE" w:rsidRDefault="00114369" w:rsidP="000B1DFD">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114369" w:rsidRPr="00C306AE" w:rsidRDefault="00114369" w:rsidP="000B1DFD">
            <w:pPr>
              <w:jc w:val="center"/>
              <w:rPr>
                <w:sz w:val="16"/>
                <w:szCs w:val="16"/>
              </w:rPr>
            </w:pPr>
          </w:p>
        </w:tc>
        <w:tc>
          <w:tcPr>
            <w:tcW w:w="1372" w:type="dxa"/>
            <w:vMerge/>
            <w:tcBorders>
              <w:left w:val="thinThickSmallGap" w:sz="24" w:space="0" w:color="auto"/>
              <w:right w:val="thinThickSmallGap" w:sz="24" w:space="0" w:color="auto"/>
            </w:tcBorders>
            <w:vAlign w:val="center"/>
          </w:tcPr>
          <w:p w:rsidR="00114369" w:rsidRPr="00C306AE" w:rsidRDefault="00114369" w:rsidP="000B1DFD">
            <w:pPr>
              <w:jc w:val="center"/>
              <w:rPr>
                <w:b/>
                <w:bCs/>
                <w:sz w:val="20"/>
                <w:szCs w:val="20"/>
              </w:rPr>
            </w:pPr>
          </w:p>
        </w:tc>
      </w:tr>
    </w:tbl>
    <w:p w:rsidR="00114369" w:rsidRPr="00C306AE" w:rsidRDefault="00114369">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255"/>
        <w:gridCol w:w="1134"/>
        <w:gridCol w:w="1417"/>
        <w:gridCol w:w="2365"/>
        <w:gridCol w:w="1496"/>
        <w:gridCol w:w="2805"/>
        <w:gridCol w:w="561"/>
        <w:gridCol w:w="1559"/>
      </w:tblGrid>
      <w:tr w:rsidR="00C306AE" w:rsidRPr="00C306AE" w:rsidTr="00114369">
        <w:trPr>
          <w:cantSplit/>
          <w:trHeight w:val="330"/>
          <w:jc w:val="center"/>
        </w:trPr>
        <w:tc>
          <w:tcPr>
            <w:tcW w:w="1008" w:type="dxa"/>
            <w:vMerge w:val="restart"/>
            <w:tcBorders>
              <w:left w:val="thinThickSmallGap" w:sz="24" w:space="0" w:color="auto"/>
            </w:tcBorders>
            <w:vAlign w:val="center"/>
          </w:tcPr>
          <w:p w:rsidR="00944FE1" w:rsidRPr="00C306AE" w:rsidRDefault="00944FE1" w:rsidP="00796897">
            <w:pPr>
              <w:jc w:val="center"/>
              <w:rPr>
                <w:b/>
                <w:bCs/>
                <w:sz w:val="14"/>
                <w:szCs w:val="14"/>
              </w:rPr>
            </w:pPr>
            <w:r w:rsidRPr="00C306AE">
              <w:rPr>
                <w:b/>
                <w:bCs/>
                <w:sz w:val="14"/>
                <w:szCs w:val="14"/>
              </w:rPr>
              <w:t xml:space="preserve">Învăţământ </w:t>
            </w:r>
          </w:p>
          <w:p w:rsidR="00944FE1" w:rsidRPr="00C306AE" w:rsidRDefault="00944FE1" w:rsidP="00796897">
            <w:pPr>
              <w:jc w:val="center"/>
              <w:rPr>
                <w:b/>
                <w:bCs/>
                <w:sz w:val="14"/>
                <w:szCs w:val="14"/>
              </w:rPr>
            </w:pPr>
            <w:r w:rsidRPr="00C306AE">
              <w:rPr>
                <w:b/>
                <w:bCs/>
                <w:sz w:val="14"/>
                <w:szCs w:val="14"/>
              </w:rPr>
              <w:t>liceal/</w:t>
            </w:r>
          </w:p>
          <w:p w:rsidR="00944FE1" w:rsidRPr="00C306AE" w:rsidRDefault="00944FE1" w:rsidP="00796897">
            <w:pPr>
              <w:jc w:val="center"/>
              <w:rPr>
                <w:b/>
                <w:bCs/>
                <w:sz w:val="14"/>
                <w:szCs w:val="14"/>
              </w:rPr>
            </w:pPr>
            <w:r w:rsidRPr="00C306AE">
              <w:rPr>
                <w:b/>
                <w:bCs/>
                <w:sz w:val="14"/>
                <w:szCs w:val="14"/>
              </w:rPr>
              <w:t xml:space="preserve"> Anul de completare/ Învăţământ profesional/</w:t>
            </w:r>
          </w:p>
          <w:p w:rsidR="00944FE1" w:rsidRPr="00C306AE" w:rsidRDefault="00944FE1" w:rsidP="00796897">
            <w:pPr>
              <w:jc w:val="center"/>
              <w:rPr>
                <w:b/>
                <w:bCs/>
                <w:sz w:val="14"/>
                <w:szCs w:val="14"/>
              </w:rPr>
            </w:pPr>
            <w:r w:rsidRPr="00C306AE">
              <w:rPr>
                <w:b/>
                <w:bCs/>
                <w:sz w:val="14"/>
                <w:szCs w:val="14"/>
              </w:rPr>
              <w:t>Stagii de pregătire practică</w:t>
            </w:r>
          </w:p>
        </w:tc>
        <w:tc>
          <w:tcPr>
            <w:tcW w:w="1309" w:type="dxa"/>
            <w:vMerge w:val="restart"/>
            <w:tcBorders>
              <w:right w:val="thinThickSmallGap" w:sz="24" w:space="0" w:color="auto"/>
            </w:tcBorders>
            <w:vAlign w:val="center"/>
          </w:tcPr>
          <w:p w:rsidR="00944FE1" w:rsidRPr="00C306AE" w:rsidRDefault="00944FE1" w:rsidP="00C50070">
            <w:pPr>
              <w:jc w:val="center"/>
              <w:rPr>
                <w:b/>
                <w:bCs/>
                <w:sz w:val="14"/>
                <w:szCs w:val="14"/>
              </w:rPr>
            </w:pPr>
            <w:r w:rsidRPr="00C306AE">
              <w:rPr>
                <w:b/>
                <w:bCs/>
                <w:sz w:val="14"/>
                <w:szCs w:val="14"/>
              </w:rPr>
              <w:t>Pregătire -</w:t>
            </w:r>
          </w:p>
          <w:p w:rsidR="00944FE1" w:rsidRPr="00C306AE" w:rsidRDefault="00944FE1" w:rsidP="00C50070">
            <w:pPr>
              <w:jc w:val="center"/>
              <w:rPr>
                <w:b/>
                <w:sz w:val="14"/>
                <w:szCs w:val="14"/>
              </w:rPr>
            </w:pPr>
            <w:r w:rsidRPr="00C306AE">
              <w:rPr>
                <w:b/>
                <w:bCs/>
                <w:sz w:val="14"/>
                <w:szCs w:val="14"/>
              </w:rPr>
              <w:t>instruire practică (</w:t>
            </w:r>
            <w:r w:rsidRPr="00C306AE">
              <w:rPr>
                <w:b/>
                <w:sz w:val="14"/>
                <w:szCs w:val="14"/>
              </w:rPr>
              <w:t>Alimentaţie publică</w:t>
            </w:r>
          </w:p>
          <w:p w:rsidR="00944FE1" w:rsidRPr="00C306AE" w:rsidRDefault="00944FE1" w:rsidP="00821103">
            <w:pPr>
              <w:jc w:val="center"/>
              <w:rPr>
                <w:b/>
                <w:sz w:val="14"/>
                <w:szCs w:val="14"/>
              </w:rPr>
            </w:pPr>
            <w:r w:rsidRPr="00C306AE">
              <w:rPr>
                <w:b/>
                <w:sz w:val="14"/>
                <w:szCs w:val="14"/>
              </w:rPr>
              <w:t>şi turism / Alimentaţie publică)</w:t>
            </w:r>
          </w:p>
        </w:tc>
        <w:tc>
          <w:tcPr>
            <w:tcW w:w="1255" w:type="dxa"/>
            <w:vMerge w:val="restart"/>
            <w:tcBorders>
              <w:right w:val="thinThickSmallGap" w:sz="24" w:space="0" w:color="auto"/>
            </w:tcBorders>
            <w:vAlign w:val="center"/>
          </w:tcPr>
          <w:p w:rsidR="00944FE1" w:rsidRPr="00C306AE" w:rsidRDefault="00944FE1" w:rsidP="00C50070">
            <w:pPr>
              <w:jc w:val="center"/>
              <w:rPr>
                <w:sz w:val="14"/>
                <w:szCs w:val="14"/>
              </w:rPr>
            </w:pPr>
            <w:r w:rsidRPr="00C306AE">
              <w:rPr>
                <w:sz w:val="14"/>
                <w:szCs w:val="14"/>
              </w:rPr>
              <w:t>Alimentaţie</w:t>
            </w:r>
          </w:p>
          <w:p w:rsidR="00944FE1" w:rsidRPr="00C306AE" w:rsidRDefault="00944FE1" w:rsidP="00C50070">
            <w:pPr>
              <w:jc w:val="center"/>
              <w:rPr>
                <w:sz w:val="14"/>
                <w:szCs w:val="14"/>
              </w:rPr>
            </w:pPr>
            <w:r w:rsidRPr="00C306AE">
              <w:rPr>
                <w:sz w:val="14"/>
                <w:szCs w:val="14"/>
              </w:rPr>
              <w:t>publică şi turism /</w:t>
            </w:r>
          </w:p>
          <w:p w:rsidR="00944FE1" w:rsidRPr="00C306AE" w:rsidRDefault="00944FE1" w:rsidP="00C50070">
            <w:pPr>
              <w:jc w:val="center"/>
              <w:rPr>
                <w:sz w:val="14"/>
                <w:szCs w:val="14"/>
              </w:rPr>
            </w:pPr>
            <w:r w:rsidRPr="00C306AE">
              <w:rPr>
                <w:sz w:val="14"/>
                <w:szCs w:val="14"/>
              </w:rPr>
              <w:t>Alimentaţie publică</w:t>
            </w:r>
          </w:p>
        </w:tc>
        <w:tc>
          <w:tcPr>
            <w:tcW w:w="1134" w:type="dxa"/>
            <w:vMerge w:val="restart"/>
            <w:tcBorders>
              <w:left w:val="nil"/>
            </w:tcBorders>
            <w:vAlign w:val="center"/>
          </w:tcPr>
          <w:p w:rsidR="00944FE1" w:rsidRPr="00C306AE" w:rsidRDefault="00944FE1" w:rsidP="000E05BB">
            <w:pPr>
              <w:jc w:val="center"/>
              <w:rPr>
                <w:sz w:val="14"/>
                <w:szCs w:val="14"/>
              </w:rPr>
            </w:pPr>
            <w:r w:rsidRPr="00C306AE">
              <w:rPr>
                <w:sz w:val="14"/>
                <w:szCs w:val="14"/>
              </w:rPr>
              <w:t>ŞTIINŢE INGINEREŞTI</w:t>
            </w:r>
          </w:p>
        </w:tc>
        <w:tc>
          <w:tcPr>
            <w:tcW w:w="1417" w:type="dxa"/>
            <w:vMerge w:val="restart"/>
            <w:tcBorders>
              <w:left w:val="nil"/>
            </w:tcBorders>
            <w:vAlign w:val="center"/>
          </w:tcPr>
          <w:p w:rsidR="00944FE1" w:rsidRPr="00C306AE" w:rsidRDefault="00944FE1" w:rsidP="000E05BB">
            <w:pPr>
              <w:rPr>
                <w:sz w:val="14"/>
                <w:szCs w:val="14"/>
              </w:rPr>
            </w:pPr>
            <w:r w:rsidRPr="00C306AE">
              <w:rPr>
                <w:sz w:val="14"/>
                <w:szCs w:val="14"/>
              </w:rPr>
              <w:t>INGINERIE CHIMICĂ</w:t>
            </w:r>
          </w:p>
        </w:tc>
        <w:tc>
          <w:tcPr>
            <w:tcW w:w="2365" w:type="dxa"/>
            <w:vAlign w:val="center"/>
          </w:tcPr>
          <w:p w:rsidR="00944FE1" w:rsidRPr="00C306AE" w:rsidRDefault="00944FE1" w:rsidP="00653ECE">
            <w:pPr>
              <w:rPr>
                <w:sz w:val="14"/>
                <w:szCs w:val="14"/>
              </w:rPr>
            </w:pPr>
            <w:r w:rsidRPr="00C306AE">
              <w:rPr>
                <w:sz w:val="14"/>
                <w:szCs w:val="14"/>
              </w:rPr>
              <w:t>Controlul şi expertiza produselor alimentare</w:t>
            </w:r>
          </w:p>
        </w:tc>
        <w:tc>
          <w:tcPr>
            <w:tcW w:w="1496" w:type="dxa"/>
            <w:vMerge w:val="restart"/>
            <w:vAlign w:val="center"/>
          </w:tcPr>
          <w:p w:rsidR="00944FE1" w:rsidRPr="00C306AE" w:rsidRDefault="00944FE1" w:rsidP="000E05BB">
            <w:pPr>
              <w:rPr>
                <w:sz w:val="14"/>
                <w:szCs w:val="14"/>
              </w:rPr>
            </w:pPr>
            <w:r w:rsidRPr="00C306AE">
              <w:rPr>
                <w:sz w:val="14"/>
                <w:szCs w:val="14"/>
              </w:rPr>
              <w:t>INGINERIE ŞI MANAGEMENT</w:t>
            </w:r>
          </w:p>
        </w:tc>
        <w:tc>
          <w:tcPr>
            <w:tcW w:w="2805" w:type="dxa"/>
            <w:vMerge w:val="restart"/>
            <w:vAlign w:val="center"/>
          </w:tcPr>
          <w:p w:rsidR="00944FE1" w:rsidRPr="00C306AE" w:rsidRDefault="00944FE1" w:rsidP="00F84D76">
            <w:pPr>
              <w:numPr>
                <w:ilvl w:val="0"/>
                <w:numId w:val="172"/>
              </w:numPr>
              <w:tabs>
                <w:tab w:val="clear" w:pos="720"/>
                <w:tab w:val="left" w:pos="311"/>
              </w:tabs>
              <w:autoSpaceDE w:val="0"/>
              <w:autoSpaceDN w:val="0"/>
              <w:adjustRightInd w:val="0"/>
              <w:ind w:left="79" w:firstLine="0"/>
              <w:rPr>
                <w:sz w:val="13"/>
                <w:szCs w:val="13"/>
                <w:lang w:eastAsia="en-US"/>
              </w:rPr>
            </w:pPr>
            <w:r w:rsidRPr="00C306AE">
              <w:rPr>
                <w:sz w:val="13"/>
                <w:szCs w:val="13"/>
                <w:lang w:eastAsia="en-US"/>
              </w:rPr>
              <w:t>Economie agroalimentară</w:t>
            </w:r>
          </w:p>
          <w:p w:rsidR="00944FE1" w:rsidRPr="00C306AE" w:rsidRDefault="00944FE1" w:rsidP="00821FB4">
            <w:pPr>
              <w:tabs>
                <w:tab w:val="left" w:pos="311"/>
              </w:tabs>
              <w:autoSpaceDE w:val="0"/>
              <w:autoSpaceDN w:val="0"/>
              <w:adjustRightInd w:val="0"/>
              <w:rPr>
                <w:sz w:val="13"/>
                <w:szCs w:val="13"/>
                <w:lang w:eastAsia="en-US"/>
              </w:rPr>
            </w:pPr>
          </w:p>
          <w:p w:rsidR="00944FE1" w:rsidRPr="00C306AE" w:rsidRDefault="00944FE1" w:rsidP="00F84D76">
            <w:pPr>
              <w:numPr>
                <w:ilvl w:val="0"/>
                <w:numId w:val="172"/>
              </w:numPr>
              <w:tabs>
                <w:tab w:val="clear" w:pos="720"/>
                <w:tab w:val="left" w:pos="311"/>
              </w:tabs>
              <w:autoSpaceDE w:val="0"/>
              <w:autoSpaceDN w:val="0"/>
              <w:adjustRightInd w:val="0"/>
              <w:ind w:left="79" w:firstLine="0"/>
              <w:rPr>
                <w:sz w:val="13"/>
                <w:szCs w:val="13"/>
                <w:lang w:eastAsia="en-US"/>
              </w:rPr>
            </w:pPr>
            <w:r w:rsidRPr="00C306AE">
              <w:rPr>
                <w:sz w:val="13"/>
                <w:szCs w:val="13"/>
                <w:lang w:eastAsia="en-US"/>
              </w:rPr>
              <w:t>Management performant în alimentaţie publică, agroturism şi protecţia consumatorului</w:t>
            </w:r>
          </w:p>
          <w:p w:rsidR="00944FE1" w:rsidRPr="00C306AE" w:rsidRDefault="00944FE1" w:rsidP="00821FB4">
            <w:pPr>
              <w:pStyle w:val="ListParagraph"/>
              <w:rPr>
                <w:sz w:val="13"/>
                <w:szCs w:val="13"/>
                <w:lang w:eastAsia="en-US"/>
              </w:rPr>
            </w:pPr>
          </w:p>
          <w:p w:rsidR="00944FE1" w:rsidRPr="00C306AE" w:rsidRDefault="00944FE1" w:rsidP="00F84D76">
            <w:pPr>
              <w:numPr>
                <w:ilvl w:val="0"/>
                <w:numId w:val="172"/>
              </w:numPr>
              <w:tabs>
                <w:tab w:val="clear" w:pos="720"/>
                <w:tab w:val="left" w:pos="311"/>
              </w:tabs>
              <w:autoSpaceDE w:val="0"/>
              <w:autoSpaceDN w:val="0"/>
              <w:adjustRightInd w:val="0"/>
              <w:ind w:left="79" w:firstLine="0"/>
              <w:rPr>
                <w:sz w:val="13"/>
                <w:szCs w:val="13"/>
                <w:lang w:eastAsia="en-US"/>
              </w:rPr>
            </w:pPr>
            <w:r w:rsidRPr="00C306AE">
              <w:rPr>
                <w:sz w:val="13"/>
                <w:szCs w:val="13"/>
              </w:rPr>
              <w:t>Management în agroturism şi alimentaţie publică</w:t>
            </w:r>
          </w:p>
          <w:p w:rsidR="00944FE1" w:rsidRPr="00C306AE" w:rsidRDefault="00944FE1" w:rsidP="00821FB4">
            <w:pPr>
              <w:tabs>
                <w:tab w:val="left" w:pos="311"/>
              </w:tabs>
              <w:autoSpaceDE w:val="0"/>
              <w:autoSpaceDN w:val="0"/>
              <w:adjustRightInd w:val="0"/>
              <w:rPr>
                <w:sz w:val="13"/>
                <w:szCs w:val="13"/>
                <w:lang w:eastAsia="en-US"/>
              </w:rPr>
            </w:pPr>
          </w:p>
        </w:tc>
        <w:tc>
          <w:tcPr>
            <w:tcW w:w="561" w:type="dxa"/>
            <w:vMerge w:val="restart"/>
            <w:tcBorders>
              <w:right w:val="thinThickSmallGap" w:sz="24" w:space="0" w:color="auto"/>
            </w:tcBorders>
            <w:vAlign w:val="center"/>
          </w:tcPr>
          <w:p w:rsidR="00944FE1" w:rsidRPr="00C306AE" w:rsidRDefault="00944FE1" w:rsidP="000E05BB">
            <w:pPr>
              <w:jc w:val="center"/>
              <w:rPr>
                <w:sz w:val="14"/>
                <w:szCs w:val="14"/>
              </w:rPr>
            </w:pPr>
            <w:r w:rsidRPr="00C306AE">
              <w:rPr>
                <w:sz w:val="14"/>
                <w:szCs w:val="14"/>
              </w:rPr>
              <w:t>x</w:t>
            </w:r>
          </w:p>
        </w:tc>
        <w:tc>
          <w:tcPr>
            <w:tcW w:w="1559" w:type="dxa"/>
            <w:vMerge w:val="restart"/>
            <w:tcBorders>
              <w:left w:val="nil"/>
              <w:right w:val="thinThickSmallGap" w:sz="24" w:space="0" w:color="auto"/>
            </w:tcBorders>
            <w:vAlign w:val="center"/>
          </w:tcPr>
          <w:p w:rsidR="00944FE1" w:rsidRPr="00C306AE" w:rsidRDefault="00944FE1" w:rsidP="000E05BB">
            <w:pPr>
              <w:jc w:val="center"/>
              <w:rPr>
                <w:b/>
                <w:bCs/>
                <w:caps/>
                <w:sz w:val="14"/>
                <w:szCs w:val="14"/>
              </w:rPr>
            </w:pPr>
            <w:r w:rsidRPr="00C306AE">
              <w:rPr>
                <w:b/>
                <w:bCs/>
                <w:caps/>
                <w:sz w:val="14"/>
                <w:szCs w:val="14"/>
              </w:rPr>
              <w:t>ALIMENTAŢIE PUBLICĂ (MAIŞTRI INSTRUCTORI)</w:t>
            </w:r>
          </w:p>
          <w:p w:rsidR="00944FE1" w:rsidRPr="00C306AE" w:rsidRDefault="00944FE1" w:rsidP="000E05BB">
            <w:pPr>
              <w:jc w:val="center"/>
              <w:rPr>
                <w:sz w:val="12"/>
                <w:szCs w:val="12"/>
              </w:rPr>
            </w:pPr>
            <w:r w:rsidRPr="00C306AE">
              <w:rPr>
                <w:sz w:val="16"/>
                <w:szCs w:val="16"/>
              </w:rPr>
              <w:t>(</w:t>
            </w:r>
            <w:r w:rsidRPr="00C306AE">
              <w:rPr>
                <w:sz w:val="12"/>
                <w:szCs w:val="12"/>
              </w:rPr>
              <w:t>programa aprobată prin ordinul ministrului educaţiei,  cercetării,  tineretului  şi sportului</w:t>
            </w:r>
          </w:p>
          <w:p w:rsidR="00944FE1" w:rsidRPr="00C306AE" w:rsidRDefault="00944FE1" w:rsidP="000E05BB">
            <w:pPr>
              <w:jc w:val="center"/>
              <w:rPr>
                <w:b/>
                <w:bCs/>
                <w:sz w:val="18"/>
                <w:szCs w:val="18"/>
              </w:rPr>
            </w:pPr>
            <w:r w:rsidRPr="00C306AE">
              <w:rPr>
                <w:sz w:val="12"/>
                <w:szCs w:val="12"/>
              </w:rPr>
              <w:t xml:space="preserve"> nr. 5620 / 2010</w:t>
            </w:r>
            <w:r w:rsidRPr="00C306AE">
              <w:rPr>
                <w:sz w:val="16"/>
                <w:szCs w:val="16"/>
              </w:rPr>
              <w:t>)</w:t>
            </w:r>
          </w:p>
        </w:tc>
      </w:tr>
      <w:tr w:rsidR="00C306AE" w:rsidRPr="00C306AE" w:rsidTr="00114369">
        <w:trPr>
          <w:cantSplit/>
          <w:trHeight w:val="145"/>
          <w:jc w:val="center"/>
        </w:trPr>
        <w:tc>
          <w:tcPr>
            <w:tcW w:w="1008" w:type="dxa"/>
            <w:vMerge/>
            <w:tcBorders>
              <w:left w:val="thinThickSmallGap" w:sz="24" w:space="0" w:color="auto"/>
            </w:tcBorders>
            <w:vAlign w:val="center"/>
          </w:tcPr>
          <w:p w:rsidR="00114369" w:rsidRPr="00C306AE" w:rsidRDefault="00114369" w:rsidP="00C50070">
            <w:pPr>
              <w:jc w:val="center"/>
              <w:rPr>
                <w:b/>
                <w:bCs/>
                <w:sz w:val="13"/>
                <w:szCs w:val="13"/>
              </w:rPr>
            </w:pPr>
          </w:p>
        </w:tc>
        <w:tc>
          <w:tcPr>
            <w:tcW w:w="1309" w:type="dxa"/>
            <w:vMerge/>
            <w:tcBorders>
              <w:right w:val="thinThickSmallGap" w:sz="24" w:space="0" w:color="auto"/>
            </w:tcBorders>
            <w:vAlign w:val="center"/>
          </w:tcPr>
          <w:p w:rsidR="00114369" w:rsidRPr="00C306AE" w:rsidRDefault="00114369" w:rsidP="00C50070">
            <w:pPr>
              <w:jc w:val="center"/>
              <w:rPr>
                <w:sz w:val="14"/>
                <w:szCs w:val="14"/>
              </w:rPr>
            </w:pPr>
          </w:p>
        </w:tc>
        <w:tc>
          <w:tcPr>
            <w:tcW w:w="1255" w:type="dxa"/>
            <w:vMerge/>
            <w:tcBorders>
              <w:right w:val="thinThickSmallGap" w:sz="24" w:space="0" w:color="auto"/>
            </w:tcBorders>
            <w:vAlign w:val="center"/>
          </w:tcPr>
          <w:p w:rsidR="00114369" w:rsidRPr="00C306AE" w:rsidRDefault="00114369" w:rsidP="00C50070">
            <w:pPr>
              <w:jc w:val="center"/>
              <w:rPr>
                <w:sz w:val="14"/>
                <w:szCs w:val="14"/>
              </w:rPr>
            </w:pPr>
          </w:p>
        </w:tc>
        <w:tc>
          <w:tcPr>
            <w:tcW w:w="1134" w:type="dxa"/>
            <w:vMerge/>
            <w:tcBorders>
              <w:left w:val="nil"/>
            </w:tcBorders>
            <w:vAlign w:val="center"/>
          </w:tcPr>
          <w:p w:rsidR="00114369" w:rsidRPr="00C306AE" w:rsidRDefault="00114369" w:rsidP="000E05BB">
            <w:pPr>
              <w:jc w:val="center"/>
              <w:rPr>
                <w:sz w:val="14"/>
                <w:szCs w:val="14"/>
              </w:rPr>
            </w:pPr>
          </w:p>
        </w:tc>
        <w:tc>
          <w:tcPr>
            <w:tcW w:w="1417" w:type="dxa"/>
            <w:vMerge/>
            <w:tcBorders>
              <w:left w:val="nil"/>
            </w:tcBorders>
            <w:vAlign w:val="center"/>
          </w:tcPr>
          <w:p w:rsidR="00114369" w:rsidRPr="00C306AE" w:rsidRDefault="00114369" w:rsidP="000E05BB">
            <w:pPr>
              <w:rPr>
                <w:sz w:val="14"/>
                <w:szCs w:val="14"/>
              </w:rPr>
            </w:pPr>
          </w:p>
        </w:tc>
        <w:tc>
          <w:tcPr>
            <w:tcW w:w="2365" w:type="dxa"/>
            <w:vAlign w:val="center"/>
          </w:tcPr>
          <w:p w:rsidR="00114369" w:rsidRPr="00C306AE" w:rsidRDefault="00114369" w:rsidP="00653ECE">
            <w:pPr>
              <w:rPr>
                <w:sz w:val="14"/>
                <w:szCs w:val="14"/>
              </w:rPr>
            </w:pPr>
            <w:r w:rsidRPr="00C306AE">
              <w:rPr>
                <w:sz w:val="14"/>
                <w:szCs w:val="14"/>
              </w:rPr>
              <w:t>Chimie alimentară şi tehnologii biochimice</w:t>
            </w:r>
          </w:p>
        </w:tc>
        <w:tc>
          <w:tcPr>
            <w:tcW w:w="1496" w:type="dxa"/>
            <w:vMerge/>
            <w:vAlign w:val="center"/>
          </w:tcPr>
          <w:p w:rsidR="00114369" w:rsidRPr="00C306AE" w:rsidRDefault="00114369" w:rsidP="000E05BB">
            <w:pPr>
              <w:rPr>
                <w:sz w:val="14"/>
                <w:szCs w:val="14"/>
              </w:rPr>
            </w:pPr>
          </w:p>
        </w:tc>
        <w:tc>
          <w:tcPr>
            <w:tcW w:w="2805" w:type="dxa"/>
            <w:vMerge/>
            <w:vAlign w:val="center"/>
          </w:tcPr>
          <w:p w:rsidR="00114369" w:rsidRPr="00C306AE" w:rsidRDefault="00114369" w:rsidP="00F84D76">
            <w:pPr>
              <w:numPr>
                <w:ilvl w:val="0"/>
                <w:numId w:val="141"/>
              </w:numPr>
              <w:tabs>
                <w:tab w:val="clear" w:pos="720"/>
                <w:tab w:val="left" w:pos="375"/>
              </w:tabs>
              <w:autoSpaceDE w:val="0"/>
              <w:autoSpaceDN w:val="0"/>
              <w:adjustRightInd w:val="0"/>
              <w:ind w:left="79" w:firstLine="0"/>
              <w:rPr>
                <w:sz w:val="14"/>
                <w:szCs w:val="14"/>
              </w:rPr>
            </w:pPr>
          </w:p>
        </w:tc>
        <w:tc>
          <w:tcPr>
            <w:tcW w:w="561" w:type="dxa"/>
            <w:vMerge/>
            <w:tcBorders>
              <w:right w:val="thinThickSmallGap" w:sz="24" w:space="0" w:color="auto"/>
            </w:tcBorders>
            <w:vAlign w:val="center"/>
          </w:tcPr>
          <w:p w:rsidR="00114369" w:rsidRPr="00C306AE" w:rsidRDefault="00114369" w:rsidP="000E05BB">
            <w:pPr>
              <w:jc w:val="center"/>
              <w:rPr>
                <w:sz w:val="14"/>
                <w:szCs w:val="14"/>
              </w:rPr>
            </w:pPr>
          </w:p>
        </w:tc>
        <w:tc>
          <w:tcPr>
            <w:tcW w:w="1559" w:type="dxa"/>
            <w:vMerge/>
            <w:tcBorders>
              <w:left w:val="nil"/>
              <w:right w:val="thinThickSmallGap" w:sz="24" w:space="0" w:color="auto"/>
            </w:tcBorders>
            <w:vAlign w:val="center"/>
          </w:tcPr>
          <w:p w:rsidR="00114369" w:rsidRPr="00C306AE" w:rsidRDefault="00114369" w:rsidP="000E05BB">
            <w:pPr>
              <w:jc w:val="center"/>
              <w:rPr>
                <w:b/>
                <w:bCs/>
                <w:caps/>
                <w:sz w:val="14"/>
                <w:szCs w:val="14"/>
              </w:rPr>
            </w:pPr>
          </w:p>
        </w:tc>
      </w:tr>
      <w:tr w:rsidR="00C306AE" w:rsidRPr="00C306AE" w:rsidTr="00114369">
        <w:trPr>
          <w:cantSplit/>
          <w:trHeight w:val="170"/>
          <w:jc w:val="center"/>
        </w:trPr>
        <w:tc>
          <w:tcPr>
            <w:tcW w:w="1008" w:type="dxa"/>
            <w:vMerge/>
            <w:tcBorders>
              <w:left w:val="thinThickSmallGap" w:sz="24" w:space="0" w:color="auto"/>
            </w:tcBorders>
            <w:vAlign w:val="center"/>
          </w:tcPr>
          <w:p w:rsidR="00114369" w:rsidRPr="00C306AE" w:rsidRDefault="00114369" w:rsidP="00C50070">
            <w:pPr>
              <w:jc w:val="center"/>
              <w:rPr>
                <w:b/>
                <w:bCs/>
                <w:sz w:val="13"/>
                <w:szCs w:val="13"/>
              </w:rPr>
            </w:pPr>
          </w:p>
        </w:tc>
        <w:tc>
          <w:tcPr>
            <w:tcW w:w="1309" w:type="dxa"/>
            <w:vMerge/>
            <w:tcBorders>
              <w:right w:val="thinThickSmallGap" w:sz="24" w:space="0" w:color="auto"/>
            </w:tcBorders>
            <w:vAlign w:val="center"/>
          </w:tcPr>
          <w:p w:rsidR="00114369" w:rsidRPr="00C306AE" w:rsidRDefault="00114369" w:rsidP="00C50070">
            <w:pPr>
              <w:jc w:val="center"/>
              <w:rPr>
                <w:sz w:val="14"/>
                <w:szCs w:val="14"/>
              </w:rPr>
            </w:pPr>
          </w:p>
        </w:tc>
        <w:tc>
          <w:tcPr>
            <w:tcW w:w="1255" w:type="dxa"/>
            <w:vMerge/>
            <w:tcBorders>
              <w:right w:val="thinThickSmallGap" w:sz="24" w:space="0" w:color="auto"/>
            </w:tcBorders>
            <w:vAlign w:val="center"/>
          </w:tcPr>
          <w:p w:rsidR="00114369" w:rsidRPr="00C306AE" w:rsidRDefault="00114369" w:rsidP="00C50070">
            <w:pPr>
              <w:jc w:val="center"/>
              <w:rPr>
                <w:sz w:val="14"/>
                <w:szCs w:val="14"/>
              </w:rPr>
            </w:pPr>
          </w:p>
        </w:tc>
        <w:tc>
          <w:tcPr>
            <w:tcW w:w="1134" w:type="dxa"/>
            <w:vMerge/>
            <w:tcBorders>
              <w:left w:val="nil"/>
            </w:tcBorders>
            <w:vAlign w:val="center"/>
          </w:tcPr>
          <w:p w:rsidR="00114369" w:rsidRPr="00C306AE" w:rsidRDefault="00114369" w:rsidP="000E05BB">
            <w:pPr>
              <w:jc w:val="center"/>
              <w:rPr>
                <w:sz w:val="14"/>
                <w:szCs w:val="14"/>
              </w:rPr>
            </w:pPr>
          </w:p>
        </w:tc>
        <w:tc>
          <w:tcPr>
            <w:tcW w:w="1417" w:type="dxa"/>
            <w:vMerge/>
            <w:tcBorders>
              <w:left w:val="nil"/>
            </w:tcBorders>
            <w:vAlign w:val="center"/>
          </w:tcPr>
          <w:p w:rsidR="00114369" w:rsidRPr="00C306AE" w:rsidRDefault="00114369" w:rsidP="000E05BB">
            <w:pPr>
              <w:rPr>
                <w:sz w:val="14"/>
                <w:szCs w:val="14"/>
              </w:rPr>
            </w:pPr>
          </w:p>
        </w:tc>
        <w:tc>
          <w:tcPr>
            <w:tcW w:w="2365" w:type="dxa"/>
            <w:vAlign w:val="center"/>
          </w:tcPr>
          <w:p w:rsidR="00114369" w:rsidRPr="00C306AE" w:rsidRDefault="00114369" w:rsidP="00653ECE">
            <w:pPr>
              <w:rPr>
                <w:sz w:val="14"/>
                <w:szCs w:val="14"/>
              </w:rPr>
            </w:pPr>
            <w:r w:rsidRPr="00C306AE">
              <w:rPr>
                <w:sz w:val="14"/>
                <w:szCs w:val="14"/>
              </w:rPr>
              <w:t xml:space="preserve">Extracte şi aditivi naturali alimentari        </w:t>
            </w:r>
          </w:p>
        </w:tc>
        <w:tc>
          <w:tcPr>
            <w:tcW w:w="1496" w:type="dxa"/>
            <w:vMerge/>
            <w:vAlign w:val="center"/>
          </w:tcPr>
          <w:p w:rsidR="00114369" w:rsidRPr="00C306AE" w:rsidRDefault="00114369" w:rsidP="000E05BB">
            <w:pPr>
              <w:rPr>
                <w:sz w:val="14"/>
                <w:szCs w:val="14"/>
              </w:rPr>
            </w:pPr>
          </w:p>
        </w:tc>
        <w:tc>
          <w:tcPr>
            <w:tcW w:w="2805" w:type="dxa"/>
            <w:vMerge/>
            <w:vAlign w:val="center"/>
          </w:tcPr>
          <w:p w:rsidR="00114369" w:rsidRPr="00C306AE" w:rsidRDefault="00114369" w:rsidP="00F84D76">
            <w:pPr>
              <w:numPr>
                <w:ilvl w:val="0"/>
                <w:numId w:val="141"/>
              </w:numPr>
              <w:tabs>
                <w:tab w:val="clear" w:pos="720"/>
                <w:tab w:val="left" w:pos="375"/>
              </w:tabs>
              <w:autoSpaceDE w:val="0"/>
              <w:autoSpaceDN w:val="0"/>
              <w:adjustRightInd w:val="0"/>
              <w:ind w:left="79" w:firstLine="0"/>
              <w:rPr>
                <w:sz w:val="14"/>
                <w:szCs w:val="14"/>
              </w:rPr>
            </w:pPr>
          </w:p>
        </w:tc>
        <w:tc>
          <w:tcPr>
            <w:tcW w:w="561" w:type="dxa"/>
            <w:vMerge/>
            <w:tcBorders>
              <w:right w:val="thinThickSmallGap" w:sz="24" w:space="0" w:color="auto"/>
            </w:tcBorders>
            <w:vAlign w:val="center"/>
          </w:tcPr>
          <w:p w:rsidR="00114369" w:rsidRPr="00C306AE" w:rsidRDefault="00114369" w:rsidP="000E05BB">
            <w:pPr>
              <w:jc w:val="center"/>
              <w:rPr>
                <w:sz w:val="14"/>
                <w:szCs w:val="14"/>
              </w:rPr>
            </w:pPr>
          </w:p>
        </w:tc>
        <w:tc>
          <w:tcPr>
            <w:tcW w:w="1559" w:type="dxa"/>
            <w:vMerge/>
            <w:tcBorders>
              <w:left w:val="nil"/>
              <w:right w:val="thinThickSmallGap" w:sz="24" w:space="0" w:color="auto"/>
            </w:tcBorders>
            <w:vAlign w:val="center"/>
          </w:tcPr>
          <w:p w:rsidR="00114369" w:rsidRPr="00C306AE" w:rsidRDefault="00114369" w:rsidP="000E05BB">
            <w:pPr>
              <w:jc w:val="center"/>
              <w:rPr>
                <w:b/>
                <w:bCs/>
                <w:caps/>
                <w:sz w:val="14"/>
                <w:szCs w:val="14"/>
              </w:rPr>
            </w:pPr>
          </w:p>
        </w:tc>
      </w:tr>
      <w:tr w:rsidR="00C306AE" w:rsidRPr="00C306AE" w:rsidTr="00114369">
        <w:trPr>
          <w:cantSplit/>
          <w:trHeight w:val="82"/>
          <w:jc w:val="center"/>
        </w:trPr>
        <w:tc>
          <w:tcPr>
            <w:tcW w:w="1008" w:type="dxa"/>
            <w:vMerge/>
            <w:tcBorders>
              <w:left w:val="thinThickSmallGap" w:sz="24" w:space="0" w:color="auto"/>
            </w:tcBorders>
            <w:vAlign w:val="center"/>
          </w:tcPr>
          <w:p w:rsidR="00114369" w:rsidRPr="00C306AE" w:rsidRDefault="00114369" w:rsidP="00C50070">
            <w:pPr>
              <w:jc w:val="center"/>
              <w:rPr>
                <w:sz w:val="14"/>
                <w:szCs w:val="14"/>
              </w:rPr>
            </w:pPr>
          </w:p>
        </w:tc>
        <w:tc>
          <w:tcPr>
            <w:tcW w:w="1309" w:type="dxa"/>
            <w:vMerge/>
            <w:tcBorders>
              <w:right w:val="thinThickSmallGap" w:sz="24" w:space="0" w:color="auto"/>
            </w:tcBorders>
            <w:vAlign w:val="center"/>
          </w:tcPr>
          <w:p w:rsidR="00114369" w:rsidRPr="00C306AE" w:rsidRDefault="00114369" w:rsidP="00C50070">
            <w:pPr>
              <w:jc w:val="center"/>
              <w:rPr>
                <w:b/>
                <w:bCs/>
                <w:sz w:val="14"/>
                <w:szCs w:val="14"/>
              </w:rPr>
            </w:pPr>
          </w:p>
        </w:tc>
        <w:tc>
          <w:tcPr>
            <w:tcW w:w="1255" w:type="dxa"/>
            <w:vMerge/>
            <w:tcBorders>
              <w:right w:val="thinThickSmallGap" w:sz="24" w:space="0" w:color="auto"/>
            </w:tcBorders>
            <w:vAlign w:val="center"/>
          </w:tcPr>
          <w:p w:rsidR="00114369" w:rsidRPr="00C306AE" w:rsidRDefault="00114369" w:rsidP="00C50070">
            <w:pPr>
              <w:jc w:val="center"/>
              <w:rPr>
                <w:b/>
                <w:bCs/>
                <w:sz w:val="14"/>
                <w:szCs w:val="14"/>
              </w:rPr>
            </w:pPr>
          </w:p>
        </w:tc>
        <w:tc>
          <w:tcPr>
            <w:tcW w:w="1134" w:type="dxa"/>
            <w:vMerge/>
            <w:tcBorders>
              <w:left w:val="nil"/>
            </w:tcBorders>
            <w:vAlign w:val="center"/>
          </w:tcPr>
          <w:p w:rsidR="00114369" w:rsidRPr="00C306AE" w:rsidRDefault="00114369" w:rsidP="000E05BB">
            <w:pPr>
              <w:jc w:val="center"/>
              <w:rPr>
                <w:sz w:val="14"/>
                <w:szCs w:val="14"/>
              </w:rPr>
            </w:pPr>
          </w:p>
        </w:tc>
        <w:tc>
          <w:tcPr>
            <w:tcW w:w="1417" w:type="dxa"/>
            <w:vMerge w:val="restart"/>
            <w:tcBorders>
              <w:left w:val="nil"/>
            </w:tcBorders>
            <w:vAlign w:val="center"/>
          </w:tcPr>
          <w:p w:rsidR="00114369" w:rsidRPr="00C306AE" w:rsidRDefault="00114369" w:rsidP="000E05BB">
            <w:pPr>
              <w:rPr>
                <w:sz w:val="14"/>
                <w:szCs w:val="14"/>
              </w:rPr>
            </w:pPr>
            <w:r w:rsidRPr="00C306AE">
              <w:rPr>
                <w:sz w:val="14"/>
                <w:szCs w:val="14"/>
              </w:rPr>
              <w:t>INGINERIE INDUSTRIALĂ</w:t>
            </w:r>
          </w:p>
        </w:tc>
        <w:tc>
          <w:tcPr>
            <w:tcW w:w="2365" w:type="dxa"/>
            <w:tcBorders>
              <w:left w:val="nil"/>
            </w:tcBorders>
            <w:vAlign w:val="center"/>
          </w:tcPr>
          <w:p w:rsidR="00114369" w:rsidRPr="00C306AE" w:rsidRDefault="00114369" w:rsidP="00653ECE">
            <w:pPr>
              <w:rPr>
                <w:sz w:val="14"/>
                <w:szCs w:val="14"/>
              </w:rPr>
            </w:pPr>
            <w:r w:rsidRPr="00C306AE">
              <w:rPr>
                <w:sz w:val="14"/>
                <w:szCs w:val="14"/>
              </w:rPr>
              <w:t>Ingineria produselor alimentare</w:t>
            </w:r>
          </w:p>
        </w:tc>
        <w:tc>
          <w:tcPr>
            <w:tcW w:w="1496" w:type="dxa"/>
            <w:vMerge/>
            <w:vAlign w:val="center"/>
          </w:tcPr>
          <w:p w:rsidR="00114369" w:rsidRPr="00C306AE" w:rsidRDefault="00114369" w:rsidP="000E05BB">
            <w:pPr>
              <w:jc w:val="center"/>
              <w:rPr>
                <w:sz w:val="14"/>
                <w:szCs w:val="14"/>
              </w:rPr>
            </w:pPr>
          </w:p>
        </w:tc>
        <w:tc>
          <w:tcPr>
            <w:tcW w:w="2805" w:type="dxa"/>
            <w:vMerge/>
            <w:vAlign w:val="center"/>
          </w:tcPr>
          <w:p w:rsidR="00114369" w:rsidRPr="00C306AE" w:rsidRDefault="00114369" w:rsidP="000E05BB">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14369" w:rsidRPr="00C306AE" w:rsidRDefault="00114369" w:rsidP="000E05BB">
            <w:pPr>
              <w:jc w:val="center"/>
              <w:rPr>
                <w:sz w:val="16"/>
                <w:szCs w:val="16"/>
              </w:rPr>
            </w:pPr>
          </w:p>
        </w:tc>
        <w:tc>
          <w:tcPr>
            <w:tcW w:w="1559" w:type="dxa"/>
            <w:vMerge/>
            <w:tcBorders>
              <w:left w:val="thinThickSmallGap" w:sz="24" w:space="0" w:color="auto"/>
              <w:right w:val="thinThickSmallGap" w:sz="24" w:space="0" w:color="auto"/>
            </w:tcBorders>
            <w:vAlign w:val="center"/>
          </w:tcPr>
          <w:p w:rsidR="00114369" w:rsidRPr="00C306AE" w:rsidRDefault="00114369" w:rsidP="000E05BB">
            <w:pPr>
              <w:jc w:val="center"/>
              <w:rPr>
                <w:b/>
                <w:bCs/>
                <w:sz w:val="20"/>
                <w:szCs w:val="20"/>
              </w:rPr>
            </w:pPr>
          </w:p>
        </w:tc>
      </w:tr>
      <w:tr w:rsidR="00C306AE" w:rsidRPr="00C306AE" w:rsidTr="00114369">
        <w:trPr>
          <w:cantSplit/>
          <w:trHeight w:val="82"/>
          <w:jc w:val="center"/>
        </w:trPr>
        <w:tc>
          <w:tcPr>
            <w:tcW w:w="1008" w:type="dxa"/>
            <w:vMerge/>
            <w:tcBorders>
              <w:left w:val="thinThickSmallGap" w:sz="24" w:space="0" w:color="auto"/>
            </w:tcBorders>
            <w:vAlign w:val="center"/>
          </w:tcPr>
          <w:p w:rsidR="00114369" w:rsidRPr="00C306AE" w:rsidRDefault="00114369" w:rsidP="00C50070">
            <w:pPr>
              <w:jc w:val="center"/>
              <w:rPr>
                <w:sz w:val="14"/>
                <w:szCs w:val="14"/>
              </w:rPr>
            </w:pPr>
          </w:p>
        </w:tc>
        <w:tc>
          <w:tcPr>
            <w:tcW w:w="1309" w:type="dxa"/>
            <w:vMerge/>
            <w:tcBorders>
              <w:right w:val="thinThickSmallGap" w:sz="24" w:space="0" w:color="auto"/>
            </w:tcBorders>
            <w:vAlign w:val="center"/>
          </w:tcPr>
          <w:p w:rsidR="00114369" w:rsidRPr="00C306AE" w:rsidRDefault="00114369" w:rsidP="00C50070">
            <w:pPr>
              <w:jc w:val="center"/>
              <w:rPr>
                <w:b/>
                <w:bCs/>
                <w:sz w:val="14"/>
                <w:szCs w:val="14"/>
              </w:rPr>
            </w:pPr>
          </w:p>
        </w:tc>
        <w:tc>
          <w:tcPr>
            <w:tcW w:w="1255" w:type="dxa"/>
            <w:vMerge/>
            <w:tcBorders>
              <w:right w:val="thinThickSmallGap" w:sz="24" w:space="0" w:color="auto"/>
            </w:tcBorders>
            <w:vAlign w:val="center"/>
          </w:tcPr>
          <w:p w:rsidR="00114369" w:rsidRPr="00C306AE" w:rsidRDefault="00114369" w:rsidP="00C50070">
            <w:pPr>
              <w:jc w:val="center"/>
              <w:rPr>
                <w:b/>
                <w:bCs/>
                <w:sz w:val="14"/>
                <w:szCs w:val="14"/>
              </w:rPr>
            </w:pPr>
          </w:p>
        </w:tc>
        <w:tc>
          <w:tcPr>
            <w:tcW w:w="1134" w:type="dxa"/>
            <w:vMerge/>
            <w:tcBorders>
              <w:left w:val="nil"/>
            </w:tcBorders>
            <w:vAlign w:val="center"/>
          </w:tcPr>
          <w:p w:rsidR="00114369" w:rsidRPr="00C306AE" w:rsidRDefault="00114369" w:rsidP="000E05BB">
            <w:pPr>
              <w:jc w:val="center"/>
              <w:rPr>
                <w:sz w:val="14"/>
                <w:szCs w:val="14"/>
              </w:rPr>
            </w:pPr>
          </w:p>
        </w:tc>
        <w:tc>
          <w:tcPr>
            <w:tcW w:w="1417" w:type="dxa"/>
            <w:vMerge/>
            <w:tcBorders>
              <w:left w:val="nil"/>
            </w:tcBorders>
            <w:vAlign w:val="center"/>
          </w:tcPr>
          <w:p w:rsidR="00114369" w:rsidRPr="00C306AE" w:rsidRDefault="00114369" w:rsidP="000E05BB">
            <w:pPr>
              <w:rPr>
                <w:sz w:val="14"/>
                <w:szCs w:val="14"/>
              </w:rPr>
            </w:pPr>
          </w:p>
        </w:tc>
        <w:tc>
          <w:tcPr>
            <w:tcW w:w="2365" w:type="dxa"/>
            <w:tcBorders>
              <w:left w:val="nil"/>
            </w:tcBorders>
            <w:vAlign w:val="center"/>
          </w:tcPr>
          <w:p w:rsidR="00114369" w:rsidRPr="00C306AE" w:rsidRDefault="00114369" w:rsidP="00653ECE">
            <w:pPr>
              <w:rPr>
                <w:sz w:val="14"/>
                <w:szCs w:val="14"/>
              </w:rPr>
            </w:pPr>
            <w:r w:rsidRPr="00C306AE">
              <w:rPr>
                <w:sz w:val="14"/>
                <w:szCs w:val="14"/>
              </w:rPr>
              <w:t xml:space="preserve">Pescuit şi industrializarea peştelui             </w:t>
            </w:r>
          </w:p>
        </w:tc>
        <w:tc>
          <w:tcPr>
            <w:tcW w:w="1496" w:type="dxa"/>
            <w:vMerge/>
            <w:vAlign w:val="center"/>
          </w:tcPr>
          <w:p w:rsidR="00114369" w:rsidRPr="00C306AE" w:rsidRDefault="00114369" w:rsidP="000E05BB">
            <w:pPr>
              <w:jc w:val="center"/>
              <w:rPr>
                <w:sz w:val="14"/>
                <w:szCs w:val="14"/>
              </w:rPr>
            </w:pPr>
          </w:p>
        </w:tc>
        <w:tc>
          <w:tcPr>
            <w:tcW w:w="2805" w:type="dxa"/>
            <w:vMerge/>
            <w:vAlign w:val="center"/>
          </w:tcPr>
          <w:p w:rsidR="00114369" w:rsidRPr="00C306AE" w:rsidRDefault="00114369" w:rsidP="000E05BB">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14369" w:rsidRPr="00C306AE" w:rsidRDefault="00114369" w:rsidP="000E05BB">
            <w:pPr>
              <w:jc w:val="center"/>
              <w:rPr>
                <w:sz w:val="16"/>
                <w:szCs w:val="16"/>
              </w:rPr>
            </w:pPr>
          </w:p>
        </w:tc>
        <w:tc>
          <w:tcPr>
            <w:tcW w:w="1559" w:type="dxa"/>
            <w:vMerge/>
            <w:tcBorders>
              <w:left w:val="thinThickSmallGap" w:sz="24" w:space="0" w:color="auto"/>
              <w:right w:val="thinThickSmallGap" w:sz="24" w:space="0" w:color="auto"/>
            </w:tcBorders>
            <w:vAlign w:val="center"/>
          </w:tcPr>
          <w:p w:rsidR="00114369" w:rsidRPr="00C306AE" w:rsidRDefault="00114369" w:rsidP="000E05BB">
            <w:pPr>
              <w:jc w:val="center"/>
              <w:rPr>
                <w:b/>
                <w:bCs/>
                <w:sz w:val="20"/>
                <w:szCs w:val="20"/>
              </w:rPr>
            </w:pPr>
          </w:p>
        </w:tc>
      </w:tr>
      <w:tr w:rsidR="00C306AE" w:rsidRPr="00C306AE" w:rsidTr="00114369">
        <w:trPr>
          <w:cantSplit/>
          <w:trHeight w:val="249"/>
          <w:jc w:val="center"/>
        </w:trPr>
        <w:tc>
          <w:tcPr>
            <w:tcW w:w="1008" w:type="dxa"/>
            <w:vMerge/>
            <w:tcBorders>
              <w:left w:val="thinThickSmallGap" w:sz="24" w:space="0" w:color="auto"/>
            </w:tcBorders>
            <w:vAlign w:val="center"/>
          </w:tcPr>
          <w:p w:rsidR="00114369" w:rsidRPr="00C306AE" w:rsidRDefault="00114369" w:rsidP="00C50070">
            <w:pPr>
              <w:jc w:val="center"/>
              <w:rPr>
                <w:sz w:val="14"/>
                <w:szCs w:val="14"/>
              </w:rPr>
            </w:pPr>
          </w:p>
        </w:tc>
        <w:tc>
          <w:tcPr>
            <w:tcW w:w="1309" w:type="dxa"/>
            <w:vMerge/>
            <w:tcBorders>
              <w:right w:val="thinThickSmallGap" w:sz="24" w:space="0" w:color="auto"/>
            </w:tcBorders>
            <w:vAlign w:val="center"/>
          </w:tcPr>
          <w:p w:rsidR="00114369" w:rsidRPr="00C306AE" w:rsidRDefault="00114369" w:rsidP="00C50070">
            <w:pPr>
              <w:jc w:val="center"/>
              <w:rPr>
                <w:b/>
                <w:bCs/>
                <w:sz w:val="14"/>
                <w:szCs w:val="14"/>
              </w:rPr>
            </w:pPr>
          </w:p>
        </w:tc>
        <w:tc>
          <w:tcPr>
            <w:tcW w:w="1255" w:type="dxa"/>
            <w:vMerge/>
            <w:tcBorders>
              <w:right w:val="thinThickSmallGap" w:sz="24" w:space="0" w:color="auto"/>
            </w:tcBorders>
            <w:vAlign w:val="center"/>
          </w:tcPr>
          <w:p w:rsidR="00114369" w:rsidRPr="00C306AE" w:rsidRDefault="00114369" w:rsidP="00C50070">
            <w:pPr>
              <w:jc w:val="center"/>
              <w:rPr>
                <w:b/>
                <w:bCs/>
                <w:sz w:val="14"/>
                <w:szCs w:val="14"/>
              </w:rPr>
            </w:pPr>
          </w:p>
        </w:tc>
        <w:tc>
          <w:tcPr>
            <w:tcW w:w="1134" w:type="dxa"/>
            <w:vMerge/>
            <w:tcBorders>
              <w:left w:val="nil"/>
            </w:tcBorders>
            <w:vAlign w:val="center"/>
          </w:tcPr>
          <w:p w:rsidR="00114369" w:rsidRPr="00C306AE" w:rsidRDefault="00114369" w:rsidP="000E05BB">
            <w:pPr>
              <w:jc w:val="center"/>
              <w:rPr>
                <w:sz w:val="14"/>
                <w:szCs w:val="14"/>
              </w:rPr>
            </w:pPr>
          </w:p>
        </w:tc>
        <w:tc>
          <w:tcPr>
            <w:tcW w:w="1417" w:type="dxa"/>
            <w:tcBorders>
              <w:left w:val="nil"/>
            </w:tcBorders>
            <w:vAlign w:val="center"/>
          </w:tcPr>
          <w:p w:rsidR="00114369" w:rsidRPr="00C306AE" w:rsidRDefault="00114369" w:rsidP="000E05BB">
            <w:pPr>
              <w:rPr>
                <w:sz w:val="14"/>
                <w:szCs w:val="14"/>
              </w:rPr>
            </w:pPr>
            <w:r w:rsidRPr="00C306AE">
              <w:rPr>
                <w:sz w:val="14"/>
                <w:szCs w:val="14"/>
              </w:rPr>
              <w:t>INGINERIE ŞI MANAGEMENT</w:t>
            </w:r>
          </w:p>
        </w:tc>
        <w:tc>
          <w:tcPr>
            <w:tcW w:w="2365" w:type="dxa"/>
            <w:tcBorders>
              <w:left w:val="nil"/>
            </w:tcBorders>
            <w:vAlign w:val="center"/>
          </w:tcPr>
          <w:p w:rsidR="00114369" w:rsidRPr="00C306AE" w:rsidRDefault="00114369" w:rsidP="00653ECE">
            <w:pPr>
              <w:rPr>
                <w:sz w:val="14"/>
                <w:szCs w:val="14"/>
              </w:rPr>
            </w:pPr>
            <w:r w:rsidRPr="00C306AE">
              <w:rPr>
                <w:sz w:val="14"/>
                <w:szCs w:val="14"/>
              </w:rPr>
              <w:t>Inginerie şi management în alimentaţia publică şi agroturism</w:t>
            </w:r>
          </w:p>
        </w:tc>
        <w:tc>
          <w:tcPr>
            <w:tcW w:w="1496" w:type="dxa"/>
            <w:vMerge/>
            <w:vAlign w:val="center"/>
          </w:tcPr>
          <w:p w:rsidR="00114369" w:rsidRPr="00C306AE" w:rsidRDefault="00114369" w:rsidP="000E05BB">
            <w:pPr>
              <w:jc w:val="center"/>
              <w:rPr>
                <w:sz w:val="14"/>
                <w:szCs w:val="14"/>
              </w:rPr>
            </w:pPr>
          </w:p>
        </w:tc>
        <w:tc>
          <w:tcPr>
            <w:tcW w:w="2805" w:type="dxa"/>
            <w:vMerge/>
            <w:vAlign w:val="center"/>
          </w:tcPr>
          <w:p w:rsidR="00114369" w:rsidRPr="00C306AE" w:rsidRDefault="00114369" w:rsidP="000E05BB">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14369" w:rsidRPr="00C306AE" w:rsidRDefault="00114369" w:rsidP="000E05BB">
            <w:pPr>
              <w:jc w:val="center"/>
              <w:rPr>
                <w:sz w:val="16"/>
                <w:szCs w:val="16"/>
              </w:rPr>
            </w:pPr>
          </w:p>
        </w:tc>
        <w:tc>
          <w:tcPr>
            <w:tcW w:w="1559" w:type="dxa"/>
            <w:vMerge/>
            <w:tcBorders>
              <w:left w:val="thinThickSmallGap" w:sz="24" w:space="0" w:color="auto"/>
              <w:right w:val="thinThickSmallGap" w:sz="24" w:space="0" w:color="auto"/>
            </w:tcBorders>
            <w:vAlign w:val="center"/>
          </w:tcPr>
          <w:p w:rsidR="00114369" w:rsidRPr="00C306AE" w:rsidRDefault="00114369" w:rsidP="000E05BB">
            <w:pPr>
              <w:jc w:val="center"/>
              <w:rPr>
                <w:b/>
                <w:bCs/>
                <w:sz w:val="20"/>
                <w:szCs w:val="20"/>
              </w:rPr>
            </w:pPr>
          </w:p>
        </w:tc>
      </w:tr>
      <w:tr w:rsidR="00C306AE" w:rsidRPr="00C306AE" w:rsidTr="00114369">
        <w:trPr>
          <w:cantSplit/>
          <w:trHeight w:val="249"/>
          <w:jc w:val="center"/>
        </w:trPr>
        <w:tc>
          <w:tcPr>
            <w:tcW w:w="1008" w:type="dxa"/>
            <w:vMerge/>
            <w:tcBorders>
              <w:left w:val="thinThickSmallGap" w:sz="24" w:space="0" w:color="auto"/>
            </w:tcBorders>
            <w:vAlign w:val="center"/>
          </w:tcPr>
          <w:p w:rsidR="00114369" w:rsidRPr="00C306AE" w:rsidRDefault="00114369" w:rsidP="00C50070">
            <w:pPr>
              <w:jc w:val="center"/>
              <w:rPr>
                <w:sz w:val="14"/>
                <w:szCs w:val="14"/>
              </w:rPr>
            </w:pPr>
          </w:p>
        </w:tc>
        <w:tc>
          <w:tcPr>
            <w:tcW w:w="1309" w:type="dxa"/>
            <w:vMerge/>
            <w:tcBorders>
              <w:right w:val="thinThickSmallGap" w:sz="24" w:space="0" w:color="auto"/>
            </w:tcBorders>
            <w:vAlign w:val="center"/>
          </w:tcPr>
          <w:p w:rsidR="00114369" w:rsidRPr="00C306AE" w:rsidRDefault="00114369" w:rsidP="00C50070">
            <w:pPr>
              <w:jc w:val="center"/>
              <w:rPr>
                <w:b/>
                <w:bCs/>
                <w:sz w:val="14"/>
                <w:szCs w:val="14"/>
              </w:rPr>
            </w:pPr>
          </w:p>
        </w:tc>
        <w:tc>
          <w:tcPr>
            <w:tcW w:w="1255" w:type="dxa"/>
            <w:vMerge/>
            <w:tcBorders>
              <w:right w:val="thinThickSmallGap" w:sz="24" w:space="0" w:color="auto"/>
            </w:tcBorders>
            <w:vAlign w:val="center"/>
          </w:tcPr>
          <w:p w:rsidR="00114369" w:rsidRPr="00C306AE" w:rsidRDefault="00114369" w:rsidP="00C50070">
            <w:pPr>
              <w:jc w:val="center"/>
              <w:rPr>
                <w:b/>
                <w:bCs/>
                <w:sz w:val="14"/>
                <w:szCs w:val="14"/>
              </w:rPr>
            </w:pPr>
          </w:p>
        </w:tc>
        <w:tc>
          <w:tcPr>
            <w:tcW w:w="1134" w:type="dxa"/>
            <w:vMerge/>
            <w:tcBorders>
              <w:left w:val="nil"/>
            </w:tcBorders>
            <w:vAlign w:val="center"/>
          </w:tcPr>
          <w:p w:rsidR="00114369" w:rsidRPr="00C306AE" w:rsidRDefault="00114369" w:rsidP="000E05BB">
            <w:pPr>
              <w:jc w:val="center"/>
              <w:rPr>
                <w:sz w:val="14"/>
                <w:szCs w:val="14"/>
              </w:rPr>
            </w:pPr>
          </w:p>
        </w:tc>
        <w:tc>
          <w:tcPr>
            <w:tcW w:w="1417" w:type="dxa"/>
            <w:vMerge w:val="restart"/>
            <w:tcBorders>
              <w:left w:val="nil"/>
            </w:tcBorders>
            <w:vAlign w:val="center"/>
          </w:tcPr>
          <w:p w:rsidR="00114369" w:rsidRPr="00C306AE" w:rsidRDefault="00114369" w:rsidP="000E05BB">
            <w:pPr>
              <w:rPr>
                <w:sz w:val="14"/>
                <w:szCs w:val="14"/>
              </w:rPr>
            </w:pPr>
            <w:r w:rsidRPr="00C306AE">
              <w:rPr>
                <w:sz w:val="14"/>
                <w:szCs w:val="14"/>
              </w:rPr>
              <w:t>INGINERIA PRODUSELOR ALIMENTARE</w:t>
            </w:r>
          </w:p>
        </w:tc>
        <w:tc>
          <w:tcPr>
            <w:tcW w:w="2365" w:type="dxa"/>
            <w:tcBorders>
              <w:left w:val="nil"/>
            </w:tcBorders>
            <w:vAlign w:val="center"/>
          </w:tcPr>
          <w:p w:rsidR="00114369" w:rsidRPr="00C306AE" w:rsidRDefault="00114369" w:rsidP="00653ECE">
            <w:pPr>
              <w:rPr>
                <w:sz w:val="14"/>
                <w:szCs w:val="14"/>
              </w:rPr>
            </w:pPr>
            <w:r w:rsidRPr="00C306AE">
              <w:rPr>
                <w:sz w:val="14"/>
                <w:szCs w:val="14"/>
              </w:rPr>
              <w:t>Ingineria produselor alimentare</w:t>
            </w:r>
          </w:p>
        </w:tc>
        <w:tc>
          <w:tcPr>
            <w:tcW w:w="1496" w:type="dxa"/>
            <w:vMerge/>
            <w:vAlign w:val="center"/>
          </w:tcPr>
          <w:p w:rsidR="00114369" w:rsidRPr="00C306AE" w:rsidRDefault="00114369" w:rsidP="000E05BB">
            <w:pPr>
              <w:jc w:val="center"/>
              <w:rPr>
                <w:sz w:val="14"/>
                <w:szCs w:val="14"/>
              </w:rPr>
            </w:pPr>
          </w:p>
        </w:tc>
        <w:tc>
          <w:tcPr>
            <w:tcW w:w="2805" w:type="dxa"/>
            <w:vMerge/>
            <w:vAlign w:val="center"/>
          </w:tcPr>
          <w:p w:rsidR="00114369" w:rsidRPr="00C306AE" w:rsidRDefault="00114369" w:rsidP="000E05BB">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14369" w:rsidRPr="00C306AE" w:rsidRDefault="00114369" w:rsidP="000E05BB">
            <w:pPr>
              <w:jc w:val="center"/>
              <w:rPr>
                <w:sz w:val="16"/>
                <w:szCs w:val="16"/>
              </w:rPr>
            </w:pPr>
          </w:p>
        </w:tc>
        <w:tc>
          <w:tcPr>
            <w:tcW w:w="1559" w:type="dxa"/>
            <w:vMerge/>
            <w:tcBorders>
              <w:left w:val="thinThickSmallGap" w:sz="24" w:space="0" w:color="auto"/>
              <w:right w:val="thinThickSmallGap" w:sz="24" w:space="0" w:color="auto"/>
            </w:tcBorders>
            <w:vAlign w:val="center"/>
          </w:tcPr>
          <w:p w:rsidR="00114369" w:rsidRPr="00C306AE" w:rsidRDefault="00114369" w:rsidP="000E05BB">
            <w:pPr>
              <w:jc w:val="center"/>
              <w:rPr>
                <w:b/>
                <w:bCs/>
                <w:sz w:val="20"/>
                <w:szCs w:val="20"/>
              </w:rPr>
            </w:pPr>
          </w:p>
        </w:tc>
      </w:tr>
      <w:tr w:rsidR="00C306AE" w:rsidRPr="00C306AE" w:rsidTr="00114369">
        <w:trPr>
          <w:cantSplit/>
          <w:trHeight w:val="249"/>
          <w:jc w:val="center"/>
        </w:trPr>
        <w:tc>
          <w:tcPr>
            <w:tcW w:w="1008" w:type="dxa"/>
            <w:vMerge/>
            <w:tcBorders>
              <w:left w:val="thinThickSmallGap" w:sz="24" w:space="0" w:color="auto"/>
            </w:tcBorders>
            <w:vAlign w:val="center"/>
          </w:tcPr>
          <w:p w:rsidR="00114369" w:rsidRPr="00C306AE" w:rsidRDefault="00114369" w:rsidP="00C50070">
            <w:pPr>
              <w:jc w:val="center"/>
              <w:rPr>
                <w:sz w:val="14"/>
                <w:szCs w:val="14"/>
              </w:rPr>
            </w:pPr>
          </w:p>
        </w:tc>
        <w:tc>
          <w:tcPr>
            <w:tcW w:w="1309" w:type="dxa"/>
            <w:vMerge/>
            <w:tcBorders>
              <w:right w:val="thinThickSmallGap" w:sz="24" w:space="0" w:color="auto"/>
            </w:tcBorders>
            <w:vAlign w:val="center"/>
          </w:tcPr>
          <w:p w:rsidR="00114369" w:rsidRPr="00C306AE" w:rsidRDefault="00114369" w:rsidP="00C50070">
            <w:pPr>
              <w:jc w:val="center"/>
              <w:rPr>
                <w:b/>
                <w:bCs/>
                <w:sz w:val="14"/>
                <w:szCs w:val="14"/>
              </w:rPr>
            </w:pPr>
          </w:p>
        </w:tc>
        <w:tc>
          <w:tcPr>
            <w:tcW w:w="1255" w:type="dxa"/>
            <w:vMerge/>
            <w:tcBorders>
              <w:right w:val="thinThickSmallGap" w:sz="24" w:space="0" w:color="auto"/>
            </w:tcBorders>
            <w:vAlign w:val="center"/>
          </w:tcPr>
          <w:p w:rsidR="00114369" w:rsidRPr="00C306AE" w:rsidRDefault="00114369" w:rsidP="00C50070">
            <w:pPr>
              <w:jc w:val="center"/>
              <w:rPr>
                <w:b/>
                <w:bCs/>
                <w:sz w:val="14"/>
                <w:szCs w:val="14"/>
              </w:rPr>
            </w:pPr>
          </w:p>
        </w:tc>
        <w:tc>
          <w:tcPr>
            <w:tcW w:w="1134" w:type="dxa"/>
            <w:vMerge/>
            <w:tcBorders>
              <w:left w:val="nil"/>
            </w:tcBorders>
            <w:vAlign w:val="center"/>
          </w:tcPr>
          <w:p w:rsidR="00114369" w:rsidRPr="00C306AE" w:rsidRDefault="00114369" w:rsidP="000E05BB">
            <w:pPr>
              <w:jc w:val="center"/>
              <w:rPr>
                <w:sz w:val="14"/>
                <w:szCs w:val="14"/>
              </w:rPr>
            </w:pPr>
          </w:p>
        </w:tc>
        <w:tc>
          <w:tcPr>
            <w:tcW w:w="1417" w:type="dxa"/>
            <w:vMerge/>
            <w:tcBorders>
              <w:left w:val="nil"/>
            </w:tcBorders>
            <w:vAlign w:val="center"/>
          </w:tcPr>
          <w:p w:rsidR="00114369" w:rsidRPr="00C306AE" w:rsidRDefault="00114369" w:rsidP="000E05BB">
            <w:pPr>
              <w:rPr>
                <w:sz w:val="14"/>
                <w:szCs w:val="14"/>
              </w:rPr>
            </w:pPr>
          </w:p>
        </w:tc>
        <w:tc>
          <w:tcPr>
            <w:tcW w:w="2365" w:type="dxa"/>
            <w:tcBorders>
              <w:left w:val="nil"/>
            </w:tcBorders>
            <w:vAlign w:val="center"/>
          </w:tcPr>
          <w:p w:rsidR="00114369" w:rsidRPr="00C306AE" w:rsidRDefault="00114369" w:rsidP="00653ECE">
            <w:pPr>
              <w:rPr>
                <w:sz w:val="14"/>
                <w:szCs w:val="14"/>
              </w:rPr>
            </w:pPr>
            <w:r w:rsidRPr="00C306AE">
              <w:rPr>
                <w:sz w:val="14"/>
                <w:szCs w:val="14"/>
              </w:rPr>
              <w:t>Tehnologia prelucrării produselor agricole</w:t>
            </w:r>
          </w:p>
        </w:tc>
        <w:tc>
          <w:tcPr>
            <w:tcW w:w="1496" w:type="dxa"/>
            <w:vMerge/>
            <w:vAlign w:val="center"/>
          </w:tcPr>
          <w:p w:rsidR="00114369" w:rsidRPr="00C306AE" w:rsidRDefault="00114369" w:rsidP="000E05BB">
            <w:pPr>
              <w:jc w:val="center"/>
              <w:rPr>
                <w:sz w:val="14"/>
                <w:szCs w:val="14"/>
              </w:rPr>
            </w:pPr>
          </w:p>
        </w:tc>
        <w:tc>
          <w:tcPr>
            <w:tcW w:w="2805" w:type="dxa"/>
            <w:vMerge/>
            <w:vAlign w:val="center"/>
          </w:tcPr>
          <w:p w:rsidR="00114369" w:rsidRPr="00C306AE" w:rsidRDefault="00114369" w:rsidP="000E05BB">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14369" w:rsidRPr="00C306AE" w:rsidRDefault="00114369" w:rsidP="000E05BB">
            <w:pPr>
              <w:jc w:val="center"/>
              <w:rPr>
                <w:sz w:val="16"/>
                <w:szCs w:val="16"/>
              </w:rPr>
            </w:pPr>
          </w:p>
        </w:tc>
        <w:tc>
          <w:tcPr>
            <w:tcW w:w="1559" w:type="dxa"/>
            <w:vMerge/>
            <w:tcBorders>
              <w:left w:val="thinThickSmallGap" w:sz="24" w:space="0" w:color="auto"/>
              <w:right w:val="thinThickSmallGap" w:sz="24" w:space="0" w:color="auto"/>
            </w:tcBorders>
            <w:vAlign w:val="center"/>
          </w:tcPr>
          <w:p w:rsidR="00114369" w:rsidRPr="00C306AE" w:rsidRDefault="00114369" w:rsidP="000E05BB">
            <w:pPr>
              <w:jc w:val="center"/>
              <w:rPr>
                <w:b/>
                <w:bCs/>
                <w:sz w:val="20"/>
                <w:szCs w:val="20"/>
              </w:rPr>
            </w:pPr>
          </w:p>
        </w:tc>
      </w:tr>
      <w:tr w:rsidR="00C306AE" w:rsidRPr="00C306AE" w:rsidTr="00114369">
        <w:trPr>
          <w:cantSplit/>
          <w:trHeight w:val="105"/>
          <w:jc w:val="center"/>
        </w:trPr>
        <w:tc>
          <w:tcPr>
            <w:tcW w:w="1008" w:type="dxa"/>
            <w:vMerge/>
            <w:tcBorders>
              <w:left w:val="thinThickSmallGap" w:sz="24" w:space="0" w:color="auto"/>
            </w:tcBorders>
            <w:vAlign w:val="center"/>
          </w:tcPr>
          <w:p w:rsidR="00114369" w:rsidRPr="00C306AE" w:rsidRDefault="00114369" w:rsidP="00C50070">
            <w:pPr>
              <w:jc w:val="center"/>
              <w:rPr>
                <w:sz w:val="14"/>
                <w:szCs w:val="14"/>
              </w:rPr>
            </w:pPr>
          </w:p>
        </w:tc>
        <w:tc>
          <w:tcPr>
            <w:tcW w:w="1309" w:type="dxa"/>
            <w:vMerge/>
            <w:tcBorders>
              <w:right w:val="thinThickSmallGap" w:sz="24" w:space="0" w:color="auto"/>
            </w:tcBorders>
            <w:vAlign w:val="center"/>
          </w:tcPr>
          <w:p w:rsidR="00114369" w:rsidRPr="00C306AE" w:rsidRDefault="00114369" w:rsidP="00C50070">
            <w:pPr>
              <w:jc w:val="center"/>
              <w:rPr>
                <w:b/>
                <w:bCs/>
                <w:sz w:val="14"/>
                <w:szCs w:val="14"/>
              </w:rPr>
            </w:pPr>
          </w:p>
        </w:tc>
        <w:tc>
          <w:tcPr>
            <w:tcW w:w="1255" w:type="dxa"/>
            <w:vMerge/>
            <w:tcBorders>
              <w:right w:val="thinThickSmallGap" w:sz="24" w:space="0" w:color="auto"/>
            </w:tcBorders>
            <w:vAlign w:val="center"/>
          </w:tcPr>
          <w:p w:rsidR="00114369" w:rsidRPr="00C306AE" w:rsidRDefault="00114369" w:rsidP="00C50070">
            <w:pPr>
              <w:jc w:val="center"/>
              <w:rPr>
                <w:b/>
                <w:bCs/>
                <w:sz w:val="14"/>
                <w:szCs w:val="14"/>
              </w:rPr>
            </w:pPr>
          </w:p>
        </w:tc>
        <w:tc>
          <w:tcPr>
            <w:tcW w:w="1134" w:type="dxa"/>
            <w:vMerge/>
            <w:tcBorders>
              <w:left w:val="nil"/>
            </w:tcBorders>
            <w:vAlign w:val="center"/>
          </w:tcPr>
          <w:p w:rsidR="00114369" w:rsidRPr="00C306AE" w:rsidRDefault="00114369" w:rsidP="000E05BB">
            <w:pPr>
              <w:jc w:val="center"/>
              <w:rPr>
                <w:sz w:val="14"/>
                <w:szCs w:val="14"/>
              </w:rPr>
            </w:pPr>
          </w:p>
        </w:tc>
        <w:tc>
          <w:tcPr>
            <w:tcW w:w="1417" w:type="dxa"/>
            <w:vMerge/>
            <w:tcBorders>
              <w:left w:val="nil"/>
            </w:tcBorders>
            <w:vAlign w:val="center"/>
          </w:tcPr>
          <w:p w:rsidR="00114369" w:rsidRPr="00C306AE" w:rsidRDefault="00114369" w:rsidP="000E05BB">
            <w:pPr>
              <w:rPr>
                <w:sz w:val="14"/>
                <w:szCs w:val="14"/>
              </w:rPr>
            </w:pPr>
          </w:p>
        </w:tc>
        <w:tc>
          <w:tcPr>
            <w:tcW w:w="2365" w:type="dxa"/>
            <w:tcBorders>
              <w:left w:val="nil"/>
            </w:tcBorders>
            <w:vAlign w:val="center"/>
          </w:tcPr>
          <w:p w:rsidR="00114369" w:rsidRPr="00C306AE" w:rsidRDefault="00114369" w:rsidP="00653ECE">
            <w:pPr>
              <w:rPr>
                <w:sz w:val="14"/>
                <w:szCs w:val="14"/>
              </w:rPr>
            </w:pPr>
            <w:r w:rsidRPr="00C306AE">
              <w:rPr>
                <w:sz w:val="14"/>
                <w:szCs w:val="14"/>
              </w:rPr>
              <w:t>Controlul şi expertiza produselor alimentare</w:t>
            </w:r>
          </w:p>
        </w:tc>
        <w:tc>
          <w:tcPr>
            <w:tcW w:w="1496" w:type="dxa"/>
            <w:vMerge/>
            <w:vAlign w:val="center"/>
          </w:tcPr>
          <w:p w:rsidR="00114369" w:rsidRPr="00C306AE" w:rsidRDefault="00114369" w:rsidP="000E05BB">
            <w:pPr>
              <w:jc w:val="center"/>
              <w:rPr>
                <w:sz w:val="14"/>
                <w:szCs w:val="14"/>
              </w:rPr>
            </w:pPr>
          </w:p>
        </w:tc>
        <w:tc>
          <w:tcPr>
            <w:tcW w:w="2805" w:type="dxa"/>
            <w:vMerge/>
            <w:vAlign w:val="center"/>
          </w:tcPr>
          <w:p w:rsidR="00114369" w:rsidRPr="00C306AE" w:rsidRDefault="00114369" w:rsidP="000E05BB">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14369" w:rsidRPr="00C306AE" w:rsidRDefault="00114369" w:rsidP="000E05BB">
            <w:pPr>
              <w:jc w:val="center"/>
              <w:rPr>
                <w:sz w:val="16"/>
                <w:szCs w:val="16"/>
              </w:rPr>
            </w:pPr>
          </w:p>
        </w:tc>
        <w:tc>
          <w:tcPr>
            <w:tcW w:w="1559" w:type="dxa"/>
            <w:vMerge/>
            <w:tcBorders>
              <w:left w:val="thinThickSmallGap" w:sz="24" w:space="0" w:color="auto"/>
              <w:right w:val="thinThickSmallGap" w:sz="24" w:space="0" w:color="auto"/>
            </w:tcBorders>
            <w:vAlign w:val="center"/>
          </w:tcPr>
          <w:p w:rsidR="00114369" w:rsidRPr="00C306AE" w:rsidRDefault="00114369" w:rsidP="000E05BB">
            <w:pPr>
              <w:jc w:val="center"/>
              <w:rPr>
                <w:b/>
                <w:bCs/>
                <w:sz w:val="20"/>
                <w:szCs w:val="20"/>
              </w:rPr>
            </w:pPr>
          </w:p>
        </w:tc>
      </w:tr>
      <w:tr w:rsidR="00C306AE" w:rsidRPr="00C306AE" w:rsidTr="00114369">
        <w:trPr>
          <w:cantSplit/>
          <w:trHeight w:val="249"/>
          <w:jc w:val="center"/>
        </w:trPr>
        <w:tc>
          <w:tcPr>
            <w:tcW w:w="1008" w:type="dxa"/>
            <w:vMerge/>
            <w:tcBorders>
              <w:left w:val="thinThickSmallGap" w:sz="24" w:space="0" w:color="auto"/>
            </w:tcBorders>
            <w:vAlign w:val="center"/>
          </w:tcPr>
          <w:p w:rsidR="00114369" w:rsidRPr="00C306AE" w:rsidRDefault="00114369" w:rsidP="00C50070">
            <w:pPr>
              <w:jc w:val="center"/>
              <w:rPr>
                <w:sz w:val="14"/>
                <w:szCs w:val="14"/>
              </w:rPr>
            </w:pPr>
          </w:p>
        </w:tc>
        <w:tc>
          <w:tcPr>
            <w:tcW w:w="1309" w:type="dxa"/>
            <w:vMerge/>
            <w:tcBorders>
              <w:right w:val="thinThickSmallGap" w:sz="24" w:space="0" w:color="auto"/>
            </w:tcBorders>
            <w:vAlign w:val="center"/>
          </w:tcPr>
          <w:p w:rsidR="00114369" w:rsidRPr="00C306AE" w:rsidRDefault="00114369" w:rsidP="00C50070">
            <w:pPr>
              <w:jc w:val="center"/>
              <w:rPr>
                <w:b/>
                <w:bCs/>
                <w:sz w:val="14"/>
                <w:szCs w:val="14"/>
              </w:rPr>
            </w:pPr>
          </w:p>
        </w:tc>
        <w:tc>
          <w:tcPr>
            <w:tcW w:w="1255" w:type="dxa"/>
            <w:vMerge/>
            <w:tcBorders>
              <w:right w:val="thinThickSmallGap" w:sz="24" w:space="0" w:color="auto"/>
            </w:tcBorders>
            <w:vAlign w:val="center"/>
          </w:tcPr>
          <w:p w:rsidR="00114369" w:rsidRPr="00C306AE" w:rsidRDefault="00114369" w:rsidP="00C50070">
            <w:pPr>
              <w:jc w:val="center"/>
              <w:rPr>
                <w:b/>
                <w:bCs/>
                <w:sz w:val="14"/>
                <w:szCs w:val="14"/>
              </w:rPr>
            </w:pPr>
          </w:p>
        </w:tc>
        <w:tc>
          <w:tcPr>
            <w:tcW w:w="1134" w:type="dxa"/>
            <w:vMerge/>
            <w:tcBorders>
              <w:left w:val="nil"/>
            </w:tcBorders>
            <w:vAlign w:val="center"/>
          </w:tcPr>
          <w:p w:rsidR="00114369" w:rsidRPr="00C306AE" w:rsidRDefault="00114369" w:rsidP="000E05BB">
            <w:pPr>
              <w:jc w:val="center"/>
              <w:rPr>
                <w:sz w:val="14"/>
                <w:szCs w:val="14"/>
              </w:rPr>
            </w:pPr>
          </w:p>
        </w:tc>
        <w:tc>
          <w:tcPr>
            <w:tcW w:w="1417" w:type="dxa"/>
            <w:vMerge/>
            <w:tcBorders>
              <w:left w:val="nil"/>
            </w:tcBorders>
            <w:vAlign w:val="center"/>
          </w:tcPr>
          <w:p w:rsidR="00114369" w:rsidRPr="00C306AE" w:rsidRDefault="00114369" w:rsidP="000E05BB">
            <w:pPr>
              <w:rPr>
                <w:sz w:val="14"/>
                <w:szCs w:val="14"/>
              </w:rPr>
            </w:pPr>
          </w:p>
        </w:tc>
        <w:tc>
          <w:tcPr>
            <w:tcW w:w="2365" w:type="dxa"/>
            <w:tcBorders>
              <w:left w:val="nil"/>
            </w:tcBorders>
            <w:vAlign w:val="center"/>
          </w:tcPr>
          <w:p w:rsidR="00114369" w:rsidRPr="00C306AE" w:rsidRDefault="00114369" w:rsidP="00653ECE">
            <w:pPr>
              <w:rPr>
                <w:sz w:val="14"/>
                <w:szCs w:val="14"/>
              </w:rPr>
            </w:pPr>
            <w:r w:rsidRPr="00C306AE">
              <w:rPr>
                <w:sz w:val="14"/>
                <w:szCs w:val="14"/>
              </w:rPr>
              <w:t xml:space="preserve">Pescuit şi industrializarea peştelui             </w:t>
            </w:r>
          </w:p>
        </w:tc>
        <w:tc>
          <w:tcPr>
            <w:tcW w:w="1496" w:type="dxa"/>
            <w:vMerge/>
            <w:vAlign w:val="center"/>
          </w:tcPr>
          <w:p w:rsidR="00114369" w:rsidRPr="00C306AE" w:rsidRDefault="00114369" w:rsidP="000E05BB">
            <w:pPr>
              <w:jc w:val="center"/>
              <w:rPr>
                <w:sz w:val="14"/>
                <w:szCs w:val="14"/>
              </w:rPr>
            </w:pPr>
          </w:p>
        </w:tc>
        <w:tc>
          <w:tcPr>
            <w:tcW w:w="2805" w:type="dxa"/>
            <w:vMerge/>
            <w:vAlign w:val="center"/>
          </w:tcPr>
          <w:p w:rsidR="00114369" w:rsidRPr="00C306AE" w:rsidRDefault="00114369" w:rsidP="000E05BB">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14369" w:rsidRPr="00C306AE" w:rsidRDefault="00114369" w:rsidP="000E05BB">
            <w:pPr>
              <w:jc w:val="center"/>
              <w:rPr>
                <w:sz w:val="16"/>
                <w:szCs w:val="16"/>
              </w:rPr>
            </w:pPr>
          </w:p>
        </w:tc>
        <w:tc>
          <w:tcPr>
            <w:tcW w:w="1559" w:type="dxa"/>
            <w:vMerge/>
            <w:tcBorders>
              <w:left w:val="thinThickSmallGap" w:sz="24" w:space="0" w:color="auto"/>
              <w:right w:val="thinThickSmallGap" w:sz="24" w:space="0" w:color="auto"/>
            </w:tcBorders>
            <w:vAlign w:val="center"/>
          </w:tcPr>
          <w:p w:rsidR="00114369" w:rsidRPr="00C306AE" w:rsidRDefault="00114369" w:rsidP="000E05BB">
            <w:pPr>
              <w:jc w:val="center"/>
              <w:rPr>
                <w:b/>
                <w:bCs/>
                <w:sz w:val="20"/>
                <w:szCs w:val="20"/>
              </w:rPr>
            </w:pPr>
          </w:p>
        </w:tc>
      </w:tr>
      <w:tr w:rsidR="00C306AE" w:rsidRPr="00C306AE" w:rsidTr="00114369">
        <w:trPr>
          <w:cantSplit/>
          <w:trHeight w:val="249"/>
          <w:jc w:val="center"/>
        </w:trPr>
        <w:tc>
          <w:tcPr>
            <w:tcW w:w="1008" w:type="dxa"/>
            <w:vMerge/>
            <w:tcBorders>
              <w:left w:val="thinThickSmallGap" w:sz="24" w:space="0" w:color="auto"/>
            </w:tcBorders>
            <w:vAlign w:val="center"/>
          </w:tcPr>
          <w:p w:rsidR="00114369" w:rsidRPr="00C306AE" w:rsidRDefault="00114369" w:rsidP="00C50070">
            <w:pPr>
              <w:jc w:val="center"/>
              <w:rPr>
                <w:sz w:val="14"/>
                <w:szCs w:val="14"/>
              </w:rPr>
            </w:pPr>
          </w:p>
        </w:tc>
        <w:tc>
          <w:tcPr>
            <w:tcW w:w="1309" w:type="dxa"/>
            <w:vMerge/>
            <w:tcBorders>
              <w:right w:val="thinThickSmallGap" w:sz="24" w:space="0" w:color="auto"/>
            </w:tcBorders>
            <w:vAlign w:val="center"/>
          </w:tcPr>
          <w:p w:rsidR="00114369" w:rsidRPr="00C306AE" w:rsidRDefault="00114369" w:rsidP="00C50070">
            <w:pPr>
              <w:jc w:val="center"/>
              <w:rPr>
                <w:b/>
                <w:bCs/>
                <w:sz w:val="14"/>
                <w:szCs w:val="14"/>
              </w:rPr>
            </w:pPr>
          </w:p>
        </w:tc>
        <w:tc>
          <w:tcPr>
            <w:tcW w:w="1255" w:type="dxa"/>
            <w:vMerge/>
            <w:tcBorders>
              <w:right w:val="thinThickSmallGap" w:sz="24" w:space="0" w:color="auto"/>
            </w:tcBorders>
            <w:vAlign w:val="center"/>
          </w:tcPr>
          <w:p w:rsidR="00114369" w:rsidRPr="00C306AE" w:rsidRDefault="00114369" w:rsidP="00C50070">
            <w:pPr>
              <w:jc w:val="center"/>
              <w:rPr>
                <w:b/>
                <w:bCs/>
                <w:sz w:val="14"/>
                <w:szCs w:val="14"/>
              </w:rPr>
            </w:pPr>
          </w:p>
        </w:tc>
        <w:tc>
          <w:tcPr>
            <w:tcW w:w="1134" w:type="dxa"/>
            <w:vMerge w:val="restart"/>
            <w:tcBorders>
              <w:left w:val="nil"/>
            </w:tcBorders>
            <w:vAlign w:val="center"/>
          </w:tcPr>
          <w:p w:rsidR="00114369" w:rsidRPr="00C306AE" w:rsidRDefault="00114369" w:rsidP="00450E57">
            <w:pPr>
              <w:jc w:val="center"/>
              <w:rPr>
                <w:sz w:val="13"/>
                <w:szCs w:val="13"/>
              </w:rPr>
            </w:pPr>
            <w:r w:rsidRPr="00C306AE">
              <w:rPr>
                <w:sz w:val="13"/>
                <w:szCs w:val="13"/>
              </w:rPr>
              <w:t>ŞTIINŢE ECONOMICE</w:t>
            </w:r>
          </w:p>
        </w:tc>
        <w:tc>
          <w:tcPr>
            <w:tcW w:w="1417" w:type="dxa"/>
            <w:vMerge w:val="restart"/>
            <w:tcBorders>
              <w:left w:val="nil"/>
            </w:tcBorders>
            <w:vAlign w:val="center"/>
          </w:tcPr>
          <w:p w:rsidR="00114369" w:rsidRPr="00C306AE" w:rsidRDefault="00114369" w:rsidP="00450E57">
            <w:pPr>
              <w:rPr>
                <w:sz w:val="13"/>
                <w:szCs w:val="13"/>
              </w:rPr>
            </w:pPr>
            <w:r w:rsidRPr="00C306AE">
              <w:rPr>
                <w:sz w:val="13"/>
                <w:szCs w:val="13"/>
              </w:rPr>
              <w:t>ECONOMIE</w:t>
            </w:r>
          </w:p>
        </w:tc>
        <w:tc>
          <w:tcPr>
            <w:tcW w:w="2365" w:type="dxa"/>
            <w:tcBorders>
              <w:left w:val="nil"/>
            </w:tcBorders>
            <w:vAlign w:val="center"/>
          </w:tcPr>
          <w:p w:rsidR="00114369" w:rsidRPr="00C306AE" w:rsidRDefault="00114369" w:rsidP="00450E57">
            <w:pPr>
              <w:jc w:val="both"/>
              <w:rPr>
                <w:sz w:val="13"/>
                <w:szCs w:val="13"/>
              </w:rPr>
            </w:pPr>
            <w:r w:rsidRPr="00C306AE">
              <w:rPr>
                <w:sz w:val="13"/>
                <w:szCs w:val="13"/>
              </w:rPr>
              <w:t>Economie agroalimentară</w:t>
            </w:r>
          </w:p>
        </w:tc>
        <w:tc>
          <w:tcPr>
            <w:tcW w:w="1496" w:type="dxa"/>
            <w:vMerge/>
            <w:vAlign w:val="center"/>
          </w:tcPr>
          <w:p w:rsidR="00114369" w:rsidRPr="00C306AE" w:rsidRDefault="00114369" w:rsidP="000E05BB">
            <w:pPr>
              <w:jc w:val="center"/>
              <w:rPr>
                <w:sz w:val="14"/>
                <w:szCs w:val="14"/>
              </w:rPr>
            </w:pPr>
          </w:p>
        </w:tc>
        <w:tc>
          <w:tcPr>
            <w:tcW w:w="2805" w:type="dxa"/>
            <w:vMerge/>
            <w:vAlign w:val="center"/>
          </w:tcPr>
          <w:p w:rsidR="00114369" w:rsidRPr="00C306AE" w:rsidRDefault="00114369" w:rsidP="000E05BB">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14369" w:rsidRPr="00C306AE" w:rsidRDefault="00114369" w:rsidP="000E05BB">
            <w:pPr>
              <w:jc w:val="center"/>
              <w:rPr>
                <w:sz w:val="16"/>
                <w:szCs w:val="16"/>
              </w:rPr>
            </w:pPr>
          </w:p>
        </w:tc>
        <w:tc>
          <w:tcPr>
            <w:tcW w:w="1559" w:type="dxa"/>
            <w:vMerge/>
            <w:tcBorders>
              <w:left w:val="thinThickSmallGap" w:sz="24" w:space="0" w:color="auto"/>
              <w:right w:val="thinThickSmallGap" w:sz="24" w:space="0" w:color="auto"/>
            </w:tcBorders>
            <w:vAlign w:val="center"/>
          </w:tcPr>
          <w:p w:rsidR="00114369" w:rsidRPr="00C306AE" w:rsidRDefault="00114369" w:rsidP="000E05BB">
            <w:pPr>
              <w:jc w:val="center"/>
              <w:rPr>
                <w:b/>
                <w:bCs/>
                <w:sz w:val="20"/>
                <w:szCs w:val="20"/>
              </w:rPr>
            </w:pPr>
          </w:p>
        </w:tc>
      </w:tr>
      <w:tr w:rsidR="00C306AE" w:rsidRPr="00C306AE" w:rsidTr="00114369">
        <w:trPr>
          <w:cantSplit/>
          <w:trHeight w:val="249"/>
          <w:jc w:val="center"/>
        </w:trPr>
        <w:tc>
          <w:tcPr>
            <w:tcW w:w="1008" w:type="dxa"/>
            <w:vMerge/>
            <w:tcBorders>
              <w:left w:val="thinThickSmallGap" w:sz="24" w:space="0" w:color="auto"/>
            </w:tcBorders>
            <w:vAlign w:val="center"/>
          </w:tcPr>
          <w:p w:rsidR="00114369" w:rsidRPr="00C306AE" w:rsidRDefault="00114369" w:rsidP="00C50070">
            <w:pPr>
              <w:jc w:val="center"/>
              <w:rPr>
                <w:sz w:val="14"/>
                <w:szCs w:val="14"/>
              </w:rPr>
            </w:pPr>
          </w:p>
        </w:tc>
        <w:tc>
          <w:tcPr>
            <w:tcW w:w="1309" w:type="dxa"/>
            <w:vMerge/>
            <w:tcBorders>
              <w:right w:val="thinThickSmallGap" w:sz="24" w:space="0" w:color="auto"/>
            </w:tcBorders>
            <w:vAlign w:val="center"/>
          </w:tcPr>
          <w:p w:rsidR="00114369" w:rsidRPr="00C306AE" w:rsidRDefault="00114369" w:rsidP="00C50070">
            <w:pPr>
              <w:jc w:val="center"/>
              <w:rPr>
                <w:b/>
                <w:bCs/>
                <w:sz w:val="14"/>
                <w:szCs w:val="14"/>
              </w:rPr>
            </w:pPr>
          </w:p>
        </w:tc>
        <w:tc>
          <w:tcPr>
            <w:tcW w:w="1255" w:type="dxa"/>
            <w:vMerge/>
            <w:tcBorders>
              <w:right w:val="thinThickSmallGap" w:sz="24" w:space="0" w:color="auto"/>
            </w:tcBorders>
            <w:vAlign w:val="center"/>
          </w:tcPr>
          <w:p w:rsidR="00114369" w:rsidRPr="00C306AE" w:rsidRDefault="00114369" w:rsidP="00C50070">
            <w:pPr>
              <w:jc w:val="center"/>
              <w:rPr>
                <w:b/>
                <w:bCs/>
                <w:sz w:val="14"/>
                <w:szCs w:val="14"/>
              </w:rPr>
            </w:pPr>
          </w:p>
        </w:tc>
        <w:tc>
          <w:tcPr>
            <w:tcW w:w="1134" w:type="dxa"/>
            <w:vMerge/>
            <w:tcBorders>
              <w:left w:val="nil"/>
            </w:tcBorders>
            <w:vAlign w:val="center"/>
          </w:tcPr>
          <w:p w:rsidR="00114369" w:rsidRPr="00C306AE" w:rsidRDefault="00114369" w:rsidP="000E05BB">
            <w:pPr>
              <w:jc w:val="center"/>
              <w:rPr>
                <w:sz w:val="14"/>
                <w:szCs w:val="14"/>
              </w:rPr>
            </w:pPr>
          </w:p>
        </w:tc>
        <w:tc>
          <w:tcPr>
            <w:tcW w:w="1417" w:type="dxa"/>
            <w:vMerge/>
            <w:tcBorders>
              <w:left w:val="nil"/>
            </w:tcBorders>
            <w:vAlign w:val="center"/>
          </w:tcPr>
          <w:p w:rsidR="00114369" w:rsidRPr="00C306AE" w:rsidRDefault="00114369" w:rsidP="000E05BB">
            <w:pPr>
              <w:rPr>
                <w:sz w:val="14"/>
                <w:szCs w:val="14"/>
              </w:rPr>
            </w:pPr>
          </w:p>
        </w:tc>
        <w:tc>
          <w:tcPr>
            <w:tcW w:w="2365" w:type="dxa"/>
            <w:tcBorders>
              <w:left w:val="nil"/>
            </w:tcBorders>
            <w:vAlign w:val="center"/>
          </w:tcPr>
          <w:p w:rsidR="00114369" w:rsidRPr="00C306AE" w:rsidRDefault="00114369" w:rsidP="00653ECE">
            <w:pPr>
              <w:rPr>
                <w:sz w:val="14"/>
                <w:szCs w:val="14"/>
              </w:rPr>
            </w:pPr>
            <w:r w:rsidRPr="00C306AE">
              <w:rPr>
                <w:sz w:val="13"/>
                <w:szCs w:val="13"/>
              </w:rPr>
              <w:t>Economie agroalimentară şi a mediului</w:t>
            </w:r>
          </w:p>
        </w:tc>
        <w:tc>
          <w:tcPr>
            <w:tcW w:w="1496" w:type="dxa"/>
            <w:vMerge/>
            <w:vAlign w:val="center"/>
          </w:tcPr>
          <w:p w:rsidR="00114369" w:rsidRPr="00C306AE" w:rsidRDefault="00114369" w:rsidP="000E05BB">
            <w:pPr>
              <w:jc w:val="center"/>
              <w:rPr>
                <w:sz w:val="14"/>
                <w:szCs w:val="14"/>
              </w:rPr>
            </w:pPr>
          </w:p>
        </w:tc>
        <w:tc>
          <w:tcPr>
            <w:tcW w:w="2805" w:type="dxa"/>
            <w:vMerge/>
            <w:vAlign w:val="center"/>
          </w:tcPr>
          <w:p w:rsidR="00114369" w:rsidRPr="00C306AE" w:rsidRDefault="00114369" w:rsidP="000E05BB">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14369" w:rsidRPr="00C306AE" w:rsidRDefault="00114369" w:rsidP="000E05BB">
            <w:pPr>
              <w:jc w:val="center"/>
              <w:rPr>
                <w:sz w:val="16"/>
                <w:szCs w:val="16"/>
              </w:rPr>
            </w:pPr>
          </w:p>
        </w:tc>
        <w:tc>
          <w:tcPr>
            <w:tcW w:w="1559" w:type="dxa"/>
            <w:vMerge/>
            <w:tcBorders>
              <w:left w:val="thinThickSmallGap" w:sz="24" w:space="0" w:color="auto"/>
              <w:right w:val="thinThickSmallGap" w:sz="24" w:space="0" w:color="auto"/>
            </w:tcBorders>
            <w:vAlign w:val="center"/>
          </w:tcPr>
          <w:p w:rsidR="00114369" w:rsidRPr="00C306AE" w:rsidRDefault="00114369" w:rsidP="000E05BB">
            <w:pPr>
              <w:jc w:val="center"/>
              <w:rPr>
                <w:b/>
                <w:bCs/>
                <w:sz w:val="20"/>
                <w:szCs w:val="20"/>
              </w:rPr>
            </w:pPr>
          </w:p>
        </w:tc>
      </w:tr>
      <w:tr w:rsidR="00C306AE" w:rsidRPr="00C306AE" w:rsidTr="00114369">
        <w:trPr>
          <w:cantSplit/>
          <w:trHeight w:val="99"/>
          <w:jc w:val="center"/>
        </w:trPr>
        <w:tc>
          <w:tcPr>
            <w:tcW w:w="1008" w:type="dxa"/>
            <w:vMerge/>
            <w:tcBorders>
              <w:left w:val="thinThickSmallGap" w:sz="24" w:space="0" w:color="auto"/>
            </w:tcBorders>
            <w:vAlign w:val="center"/>
          </w:tcPr>
          <w:p w:rsidR="00114369" w:rsidRPr="00C306AE" w:rsidRDefault="00114369" w:rsidP="00C50070">
            <w:pPr>
              <w:jc w:val="center"/>
              <w:rPr>
                <w:sz w:val="14"/>
                <w:szCs w:val="14"/>
              </w:rPr>
            </w:pPr>
          </w:p>
        </w:tc>
        <w:tc>
          <w:tcPr>
            <w:tcW w:w="1309" w:type="dxa"/>
            <w:vMerge/>
            <w:tcBorders>
              <w:right w:val="thinThickSmallGap" w:sz="24" w:space="0" w:color="auto"/>
            </w:tcBorders>
            <w:vAlign w:val="center"/>
          </w:tcPr>
          <w:p w:rsidR="00114369" w:rsidRPr="00C306AE" w:rsidRDefault="00114369" w:rsidP="00C50070">
            <w:pPr>
              <w:jc w:val="center"/>
              <w:rPr>
                <w:sz w:val="14"/>
                <w:szCs w:val="14"/>
              </w:rPr>
            </w:pPr>
          </w:p>
        </w:tc>
        <w:tc>
          <w:tcPr>
            <w:tcW w:w="1255" w:type="dxa"/>
            <w:vMerge/>
            <w:tcBorders>
              <w:right w:val="thinThickSmallGap" w:sz="24" w:space="0" w:color="auto"/>
            </w:tcBorders>
            <w:vAlign w:val="center"/>
          </w:tcPr>
          <w:p w:rsidR="00114369" w:rsidRPr="00C306AE" w:rsidRDefault="00114369" w:rsidP="00C50070">
            <w:pPr>
              <w:jc w:val="center"/>
              <w:rPr>
                <w:sz w:val="14"/>
                <w:szCs w:val="14"/>
              </w:rPr>
            </w:pPr>
          </w:p>
        </w:tc>
        <w:tc>
          <w:tcPr>
            <w:tcW w:w="1134" w:type="dxa"/>
            <w:vMerge w:val="restart"/>
            <w:tcBorders>
              <w:left w:val="nil"/>
            </w:tcBorders>
            <w:vAlign w:val="center"/>
          </w:tcPr>
          <w:p w:rsidR="00114369" w:rsidRPr="00C306AE" w:rsidRDefault="00114369" w:rsidP="000B1DFD">
            <w:pPr>
              <w:jc w:val="center"/>
              <w:rPr>
                <w:sz w:val="14"/>
                <w:szCs w:val="14"/>
              </w:rPr>
            </w:pPr>
            <w:r w:rsidRPr="00C306AE">
              <w:rPr>
                <w:sz w:val="14"/>
                <w:szCs w:val="14"/>
              </w:rPr>
              <w:t>ŞTIINŢE INGINEREŞTI</w:t>
            </w:r>
          </w:p>
        </w:tc>
        <w:tc>
          <w:tcPr>
            <w:tcW w:w="1417" w:type="dxa"/>
            <w:vMerge w:val="restart"/>
            <w:tcBorders>
              <w:left w:val="nil"/>
            </w:tcBorders>
            <w:vAlign w:val="center"/>
          </w:tcPr>
          <w:p w:rsidR="00114369" w:rsidRPr="00C306AE" w:rsidRDefault="00114369" w:rsidP="000B1DFD">
            <w:pPr>
              <w:rPr>
                <w:sz w:val="14"/>
                <w:szCs w:val="14"/>
              </w:rPr>
            </w:pPr>
            <w:r w:rsidRPr="00C306AE">
              <w:rPr>
                <w:sz w:val="14"/>
                <w:szCs w:val="14"/>
              </w:rPr>
              <w:t>INGINERIE CHIMICĂ</w:t>
            </w:r>
          </w:p>
        </w:tc>
        <w:tc>
          <w:tcPr>
            <w:tcW w:w="2365" w:type="dxa"/>
            <w:vAlign w:val="center"/>
          </w:tcPr>
          <w:p w:rsidR="00114369" w:rsidRPr="00C306AE" w:rsidRDefault="00114369" w:rsidP="00653ECE">
            <w:pPr>
              <w:rPr>
                <w:sz w:val="14"/>
                <w:szCs w:val="14"/>
              </w:rPr>
            </w:pPr>
            <w:r w:rsidRPr="00C306AE">
              <w:rPr>
                <w:sz w:val="14"/>
                <w:szCs w:val="14"/>
              </w:rPr>
              <w:t>Controlul şi expertiza produselor alimentare</w:t>
            </w:r>
          </w:p>
        </w:tc>
        <w:tc>
          <w:tcPr>
            <w:tcW w:w="1496" w:type="dxa"/>
            <w:vMerge w:val="restart"/>
            <w:vAlign w:val="center"/>
          </w:tcPr>
          <w:p w:rsidR="00114369" w:rsidRPr="00C306AE" w:rsidRDefault="00114369" w:rsidP="000E05BB">
            <w:pPr>
              <w:rPr>
                <w:sz w:val="14"/>
                <w:szCs w:val="14"/>
              </w:rPr>
            </w:pPr>
            <w:r w:rsidRPr="00C306AE">
              <w:rPr>
                <w:sz w:val="14"/>
                <w:szCs w:val="14"/>
              </w:rPr>
              <w:t>CHIMIE</w:t>
            </w:r>
          </w:p>
        </w:tc>
        <w:tc>
          <w:tcPr>
            <w:tcW w:w="2805" w:type="dxa"/>
            <w:vMerge w:val="restart"/>
            <w:vAlign w:val="center"/>
          </w:tcPr>
          <w:p w:rsidR="00114369" w:rsidRPr="00C306AE" w:rsidRDefault="00114369" w:rsidP="000E05BB">
            <w:pPr>
              <w:tabs>
                <w:tab w:val="left" w:pos="266"/>
              </w:tabs>
              <w:ind w:left="79"/>
              <w:rPr>
                <w:sz w:val="14"/>
                <w:szCs w:val="14"/>
              </w:rPr>
            </w:pPr>
            <w:r w:rsidRPr="00C306AE">
              <w:rPr>
                <w:sz w:val="14"/>
                <w:szCs w:val="14"/>
              </w:rPr>
              <w:t>Metode de analiză utilizate în controlul calităţii mediului şi produselor</w:t>
            </w:r>
          </w:p>
          <w:p w:rsidR="00114369" w:rsidRPr="00C306AE" w:rsidRDefault="00114369" w:rsidP="000E05BB">
            <w:pPr>
              <w:tabs>
                <w:tab w:val="left" w:pos="215"/>
              </w:tabs>
              <w:autoSpaceDE w:val="0"/>
              <w:autoSpaceDN w:val="0"/>
              <w:adjustRightInd w:val="0"/>
              <w:rPr>
                <w:sz w:val="14"/>
                <w:szCs w:val="14"/>
              </w:rPr>
            </w:pPr>
          </w:p>
        </w:tc>
        <w:tc>
          <w:tcPr>
            <w:tcW w:w="561" w:type="dxa"/>
            <w:vMerge w:val="restart"/>
            <w:tcBorders>
              <w:right w:val="thinThickSmallGap" w:sz="24" w:space="0" w:color="auto"/>
            </w:tcBorders>
            <w:vAlign w:val="center"/>
          </w:tcPr>
          <w:p w:rsidR="00114369" w:rsidRPr="00C306AE" w:rsidRDefault="00114369" w:rsidP="000B1DFD">
            <w:pPr>
              <w:jc w:val="center"/>
              <w:rPr>
                <w:sz w:val="14"/>
                <w:szCs w:val="14"/>
              </w:rPr>
            </w:pPr>
            <w:r w:rsidRPr="00C306AE">
              <w:rPr>
                <w:sz w:val="14"/>
                <w:szCs w:val="14"/>
              </w:rPr>
              <w:t xml:space="preserve"> </w:t>
            </w:r>
          </w:p>
          <w:p w:rsidR="00114369" w:rsidRPr="00C306AE" w:rsidRDefault="00114369" w:rsidP="000B1DFD">
            <w:pPr>
              <w:jc w:val="center"/>
              <w:rPr>
                <w:sz w:val="14"/>
                <w:szCs w:val="14"/>
              </w:rPr>
            </w:pPr>
            <w:r w:rsidRPr="00C306AE">
              <w:rPr>
                <w:sz w:val="16"/>
                <w:szCs w:val="16"/>
              </w:rPr>
              <w:t>x</w:t>
            </w:r>
          </w:p>
        </w:tc>
        <w:tc>
          <w:tcPr>
            <w:tcW w:w="1559" w:type="dxa"/>
            <w:vMerge/>
            <w:tcBorders>
              <w:left w:val="nil"/>
              <w:right w:val="thinThickSmallGap" w:sz="24" w:space="0" w:color="auto"/>
            </w:tcBorders>
            <w:vAlign w:val="center"/>
          </w:tcPr>
          <w:p w:rsidR="00114369" w:rsidRPr="00C306AE" w:rsidRDefault="00114369" w:rsidP="00653ECE">
            <w:pPr>
              <w:jc w:val="center"/>
              <w:rPr>
                <w:b/>
                <w:bCs/>
                <w:sz w:val="18"/>
                <w:szCs w:val="18"/>
              </w:rPr>
            </w:pPr>
          </w:p>
        </w:tc>
      </w:tr>
      <w:tr w:rsidR="00C306AE" w:rsidRPr="00C306AE" w:rsidTr="00114369">
        <w:trPr>
          <w:cantSplit/>
          <w:trHeight w:val="123"/>
          <w:jc w:val="center"/>
        </w:trPr>
        <w:tc>
          <w:tcPr>
            <w:tcW w:w="1008" w:type="dxa"/>
            <w:vMerge/>
            <w:tcBorders>
              <w:left w:val="thinThickSmallGap" w:sz="24" w:space="0" w:color="auto"/>
            </w:tcBorders>
            <w:vAlign w:val="center"/>
          </w:tcPr>
          <w:p w:rsidR="00114369" w:rsidRPr="00C306AE" w:rsidRDefault="00114369" w:rsidP="00C50070">
            <w:pPr>
              <w:jc w:val="center"/>
              <w:rPr>
                <w:sz w:val="14"/>
                <w:szCs w:val="14"/>
              </w:rPr>
            </w:pPr>
          </w:p>
        </w:tc>
        <w:tc>
          <w:tcPr>
            <w:tcW w:w="1309" w:type="dxa"/>
            <w:vMerge/>
            <w:tcBorders>
              <w:right w:val="thinThickSmallGap" w:sz="24" w:space="0" w:color="auto"/>
            </w:tcBorders>
            <w:vAlign w:val="center"/>
          </w:tcPr>
          <w:p w:rsidR="00114369" w:rsidRPr="00C306AE" w:rsidRDefault="00114369" w:rsidP="00C50070">
            <w:pPr>
              <w:jc w:val="center"/>
              <w:rPr>
                <w:sz w:val="14"/>
                <w:szCs w:val="14"/>
              </w:rPr>
            </w:pPr>
          </w:p>
        </w:tc>
        <w:tc>
          <w:tcPr>
            <w:tcW w:w="1255" w:type="dxa"/>
            <w:vMerge/>
            <w:tcBorders>
              <w:right w:val="thinThickSmallGap" w:sz="24" w:space="0" w:color="auto"/>
            </w:tcBorders>
            <w:vAlign w:val="center"/>
          </w:tcPr>
          <w:p w:rsidR="00114369" w:rsidRPr="00C306AE" w:rsidRDefault="00114369" w:rsidP="00C50070">
            <w:pPr>
              <w:jc w:val="center"/>
              <w:rPr>
                <w:sz w:val="14"/>
                <w:szCs w:val="14"/>
              </w:rPr>
            </w:pPr>
          </w:p>
        </w:tc>
        <w:tc>
          <w:tcPr>
            <w:tcW w:w="1134" w:type="dxa"/>
            <w:vMerge/>
            <w:tcBorders>
              <w:left w:val="nil"/>
            </w:tcBorders>
            <w:vAlign w:val="center"/>
          </w:tcPr>
          <w:p w:rsidR="00114369" w:rsidRPr="00C306AE" w:rsidRDefault="00114369" w:rsidP="000B1DFD">
            <w:pPr>
              <w:jc w:val="center"/>
              <w:rPr>
                <w:sz w:val="14"/>
                <w:szCs w:val="14"/>
              </w:rPr>
            </w:pPr>
          </w:p>
        </w:tc>
        <w:tc>
          <w:tcPr>
            <w:tcW w:w="1417" w:type="dxa"/>
            <w:vMerge/>
            <w:tcBorders>
              <w:left w:val="nil"/>
            </w:tcBorders>
            <w:vAlign w:val="center"/>
          </w:tcPr>
          <w:p w:rsidR="00114369" w:rsidRPr="00C306AE" w:rsidRDefault="00114369" w:rsidP="000B1DFD">
            <w:pPr>
              <w:rPr>
                <w:sz w:val="14"/>
                <w:szCs w:val="14"/>
              </w:rPr>
            </w:pPr>
          </w:p>
        </w:tc>
        <w:tc>
          <w:tcPr>
            <w:tcW w:w="2365" w:type="dxa"/>
            <w:vAlign w:val="center"/>
          </w:tcPr>
          <w:p w:rsidR="00114369" w:rsidRPr="00C306AE" w:rsidRDefault="00114369" w:rsidP="00653ECE">
            <w:pPr>
              <w:rPr>
                <w:sz w:val="14"/>
                <w:szCs w:val="14"/>
              </w:rPr>
            </w:pPr>
            <w:r w:rsidRPr="00C306AE">
              <w:rPr>
                <w:sz w:val="14"/>
                <w:szCs w:val="14"/>
              </w:rPr>
              <w:t>Chimie alimentară şi tehnologii biochimice</w:t>
            </w:r>
          </w:p>
        </w:tc>
        <w:tc>
          <w:tcPr>
            <w:tcW w:w="1496" w:type="dxa"/>
            <w:vMerge/>
            <w:vAlign w:val="center"/>
          </w:tcPr>
          <w:p w:rsidR="00114369" w:rsidRPr="00C306AE" w:rsidRDefault="00114369" w:rsidP="000B1DFD">
            <w:pPr>
              <w:rPr>
                <w:sz w:val="14"/>
                <w:szCs w:val="14"/>
              </w:rPr>
            </w:pPr>
          </w:p>
        </w:tc>
        <w:tc>
          <w:tcPr>
            <w:tcW w:w="2805" w:type="dxa"/>
            <w:vMerge/>
            <w:vAlign w:val="center"/>
          </w:tcPr>
          <w:p w:rsidR="00114369" w:rsidRPr="00C306AE" w:rsidRDefault="00114369" w:rsidP="00F84D76">
            <w:pPr>
              <w:numPr>
                <w:ilvl w:val="0"/>
                <w:numId w:val="140"/>
              </w:numPr>
              <w:tabs>
                <w:tab w:val="clear" w:pos="720"/>
                <w:tab w:val="left" w:pos="341"/>
              </w:tabs>
              <w:autoSpaceDE w:val="0"/>
              <w:autoSpaceDN w:val="0"/>
              <w:adjustRightInd w:val="0"/>
              <w:ind w:left="79" w:firstLine="0"/>
              <w:rPr>
                <w:sz w:val="14"/>
                <w:szCs w:val="14"/>
                <w:lang w:eastAsia="en-US"/>
              </w:rPr>
            </w:pPr>
          </w:p>
        </w:tc>
        <w:tc>
          <w:tcPr>
            <w:tcW w:w="561" w:type="dxa"/>
            <w:vMerge/>
            <w:tcBorders>
              <w:right w:val="thinThickSmallGap" w:sz="24" w:space="0" w:color="auto"/>
            </w:tcBorders>
            <w:vAlign w:val="center"/>
          </w:tcPr>
          <w:p w:rsidR="00114369" w:rsidRPr="00C306AE" w:rsidRDefault="00114369" w:rsidP="000B1DFD">
            <w:pPr>
              <w:jc w:val="center"/>
              <w:rPr>
                <w:sz w:val="14"/>
                <w:szCs w:val="14"/>
              </w:rPr>
            </w:pPr>
          </w:p>
        </w:tc>
        <w:tc>
          <w:tcPr>
            <w:tcW w:w="1559" w:type="dxa"/>
            <w:vMerge/>
            <w:tcBorders>
              <w:left w:val="nil"/>
              <w:right w:val="thinThickSmallGap" w:sz="24" w:space="0" w:color="auto"/>
            </w:tcBorders>
            <w:vAlign w:val="center"/>
          </w:tcPr>
          <w:p w:rsidR="00114369" w:rsidRPr="00C306AE" w:rsidRDefault="00114369" w:rsidP="000B1DFD">
            <w:pPr>
              <w:jc w:val="center"/>
              <w:rPr>
                <w:b/>
                <w:bCs/>
                <w:sz w:val="18"/>
                <w:szCs w:val="18"/>
              </w:rPr>
            </w:pPr>
          </w:p>
        </w:tc>
      </w:tr>
      <w:tr w:rsidR="00C306AE" w:rsidRPr="00C306AE" w:rsidTr="00114369">
        <w:trPr>
          <w:cantSplit/>
          <w:trHeight w:val="147"/>
          <w:jc w:val="center"/>
        </w:trPr>
        <w:tc>
          <w:tcPr>
            <w:tcW w:w="1008" w:type="dxa"/>
            <w:vMerge/>
            <w:tcBorders>
              <w:left w:val="thinThickSmallGap" w:sz="24" w:space="0" w:color="auto"/>
            </w:tcBorders>
            <w:vAlign w:val="center"/>
          </w:tcPr>
          <w:p w:rsidR="00114369" w:rsidRPr="00C306AE" w:rsidRDefault="00114369" w:rsidP="00C50070">
            <w:pPr>
              <w:jc w:val="center"/>
              <w:rPr>
                <w:sz w:val="14"/>
                <w:szCs w:val="14"/>
              </w:rPr>
            </w:pPr>
          </w:p>
        </w:tc>
        <w:tc>
          <w:tcPr>
            <w:tcW w:w="1309" w:type="dxa"/>
            <w:vMerge/>
            <w:tcBorders>
              <w:right w:val="thinThickSmallGap" w:sz="24" w:space="0" w:color="auto"/>
            </w:tcBorders>
            <w:vAlign w:val="center"/>
          </w:tcPr>
          <w:p w:rsidR="00114369" w:rsidRPr="00C306AE" w:rsidRDefault="00114369" w:rsidP="00C50070">
            <w:pPr>
              <w:jc w:val="center"/>
              <w:rPr>
                <w:sz w:val="14"/>
                <w:szCs w:val="14"/>
              </w:rPr>
            </w:pPr>
          </w:p>
        </w:tc>
        <w:tc>
          <w:tcPr>
            <w:tcW w:w="1255" w:type="dxa"/>
            <w:vMerge/>
            <w:tcBorders>
              <w:right w:val="thinThickSmallGap" w:sz="24" w:space="0" w:color="auto"/>
            </w:tcBorders>
            <w:vAlign w:val="center"/>
          </w:tcPr>
          <w:p w:rsidR="00114369" w:rsidRPr="00C306AE" w:rsidRDefault="00114369" w:rsidP="00C50070">
            <w:pPr>
              <w:jc w:val="center"/>
              <w:rPr>
                <w:sz w:val="14"/>
                <w:szCs w:val="14"/>
              </w:rPr>
            </w:pPr>
          </w:p>
        </w:tc>
        <w:tc>
          <w:tcPr>
            <w:tcW w:w="1134" w:type="dxa"/>
            <w:vMerge/>
            <w:tcBorders>
              <w:left w:val="nil"/>
            </w:tcBorders>
            <w:vAlign w:val="center"/>
          </w:tcPr>
          <w:p w:rsidR="00114369" w:rsidRPr="00C306AE" w:rsidRDefault="00114369" w:rsidP="000B1DFD">
            <w:pPr>
              <w:jc w:val="center"/>
              <w:rPr>
                <w:sz w:val="14"/>
                <w:szCs w:val="14"/>
              </w:rPr>
            </w:pPr>
          </w:p>
        </w:tc>
        <w:tc>
          <w:tcPr>
            <w:tcW w:w="1417" w:type="dxa"/>
            <w:vMerge/>
            <w:tcBorders>
              <w:left w:val="nil"/>
            </w:tcBorders>
            <w:vAlign w:val="center"/>
          </w:tcPr>
          <w:p w:rsidR="00114369" w:rsidRPr="00C306AE" w:rsidRDefault="00114369" w:rsidP="000B1DFD">
            <w:pPr>
              <w:rPr>
                <w:sz w:val="14"/>
                <w:szCs w:val="14"/>
              </w:rPr>
            </w:pPr>
          </w:p>
        </w:tc>
        <w:tc>
          <w:tcPr>
            <w:tcW w:w="2365" w:type="dxa"/>
            <w:vAlign w:val="center"/>
          </w:tcPr>
          <w:p w:rsidR="00114369" w:rsidRPr="00C306AE" w:rsidRDefault="00114369" w:rsidP="00653ECE">
            <w:pPr>
              <w:rPr>
                <w:sz w:val="14"/>
                <w:szCs w:val="14"/>
              </w:rPr>
            </w:pPr>
            <w:r w:rsidRPr="00C306AE">
              <w:rPr>
                <w:sz w:val="14"/>
                <w:szCs w:val="14"/>
              </w:rPr>
              <w:t xml:space="preserve">Extracte şi aditivi naturali alimentari        </w:t>
            </w:r>
          </w:p>
        </w:tc>
        <w:tc>
          <w:tcPr>
            <w:tcW w:w="1496" w:type="dxa"/>
            <w:vMerge/>
            <w:vAlign w:val="center"/>
          </w:tcPr>
          <w:p w:rsidR="00114369" w:rsidRPr="00C306AE" w:rsidRDefault="00114369" w:rsidP="000B1DFD">
            <w:pPr>
              <w:rPr>
                <w:sz w:val="14"/>
                <w:szCs w:val="14"/>
              </w:rPr>
            </w:pPr>
          </w:p>
        </w:tc>
        <w:tc>
          <w:tcPr>
            <w:tcW w:w="2805" w:type="dxa"/>
            <w:vMerge/>
            <w:vAlign w:val="center"/>
          </w:tcPr>
          <w:p w:rsidR="00114369" w:rsidRPr="00C306AE" w:rsidRDefault="00114369" w:rsidP="00F84D76">
            <w:pPr>
              <w:numPr>
                <w:ilvl w:val="0"/>
                <w:numId w:val="140"/>
              </w:numPr>
              <w:tabs>
                <w:tab w:val="clear" w:pos="720"/>
                <w:tab w:val="left" w:pos="341"/>
              </w:tabs>
              <w:autoSpaceDE w:val="0"/>
              <w:autoSpaceDN w:val="0"/>
              <w:adjustRightInd w:val="0"/>
              <w:ind w:left="79" w:firstLine="0"/>
              <w:rPr>
                <w:sz w:val="14"/>
                <w:szCs w:val="14"/>
                <w:lang w:eastAsia="en-US"/>
              </w:rPr>
            </w:pPr>
          </w:p>
        </w:tc>
        <w:tc>
          <w:tcPr>
            <w:tcW w:w="561" w:type="dxa"/>
            <w:vMerge/>
            <w:tcBorders>
              <w:right w:val="thinThickSmallGap" w:sz="24" w:space="0" w:color="auto"/>
            </w:tcBorders>
            <w:vAlign w:val="center"/>
          </w:tcPr>
          <w:p w:rsidR="00114369" w:rsidRPr="00C306AE" w:rsidRDefault="00114369" w:rsidP="000B1DFD">
            <w:pPr>
              <w:jc w:val="center"/>
              <w:rPr>
                <w:sz w:val="14"/>
                <w:szCs w:val="14"/>
              </w:rPr>
            </w:pPr>
          </w:p>
        </w:tc>
        <w:tc>
          <w:tcPr>
            <w:tcW w:w="1559" w:type="dxa"/>
            <w:vMerge/>
            <w:tcBorders>
              <w:left w:val="nil"/>
              <w:right w:val="thinThickSmallGap" w:sz="24" w:space="0" w:color="auto"/>
            </w:tcBorders>
            <w:vAlign w:val="center"/>
          </w:tcPr>
          <w:p w:rsidR="00114369" w:rsidRPr="00C306AE" w:rsidRDefault="00114369" w:rsidP="000B1DFD">
            <w:pPr>
              <w:jc w:val="center"/>
              <w:rPr>
                <w:b/>
                <w:bCs/>
                <w:sz w:val="18"/>
                <w:szCs w:val="18"/>
              </w:rPr>
            </w:pPr>
          </w:p>
        </w:tc>
      </w:tr>
      <w:tr w:rsidR="00C306AE" w:rsidRPr="00C306AE" w:rsidTr="00114369">
        <w:trPr>
          <w:cantSplit/>
          <w:trHeight w:val="82"/>
          <w:jc w:val="center"/>
        </w:trPr>
        <w:tc>
          <w:tcPr>
            <w:tcW w:w="1008" w:type="dxa"/>
            <w:vMerge/>
            <w:tcBorders>
              <w:left w:val="thinThickSmallGap" w:sz="24" w:space="0" w:color="auto"/>
            </w:tcBorders>
            <w:vAlign w:val="center"/>
          </w:tcPr>
          <w:p w:rsidR="00114369" w:rsidRPr="00C306AE" w:rsidRDefault="00114369" w:rsidP="00C50070">
            <w:pPr>
              <w:jc w:val="center"/>
              <w:rPr>
                <w:sz w:val="14"/>
                <w:szCs w:val="14"/>
              </w:rPr>
            </w:pPr>
          </w:p>
        </w:tc>
        <w:tc>
          <w:tcPr>
            <w:tcW w:w="1309" w:type="dxa"/>
            <w:vMerge/>
            <w:tcBorders>
              <w:right w:val="thinThickSmallGap" w:sz="24" w:space="0" w:color="auto"/>
            </w:tcBorders>
            <w:vAlign w:val="center"/>
          </w:tcPr>
          <w:p w:rsidR="00114369" w:rsidRPr="00C306AE" w:rsidRDefault="00114369" w:rsidP="00C50070">
            <w:pPr>
              <w:jc w:val="center"/>
              <w:rPr>
                <w:b/>
                <w:bCs/>
                <w:sz w:val="14"/>
                <w:szCs w:val="14"/>
              </w:rPr>
            </w:pPr>
          </w:p>
        </w:tc>
        <w:tc>
          <w:tcPr>
            <w:tcW w:w="1255" w:type="dxa"/>
            <w:vMerge/>
            <w:tcBorders>
              <w:right w:val="thinThickSmallGap" w:sz="24" w:space="0" w:color="auto"/>
            </w:tcBorders>
            <w:vAlign w:val="center"/>
          </w:tcPr>
          <w:p w:rsidR="00114369" w:rsidRPr="00C306AE" w:rsidRDefault="00114369" w:rsidP="00C50070">
            <w:pPr>
              <w:jc w:val="center"/>
              <w:rPr>
                <w:b/>
                <w:bCs/>
                <w:sz w:val="14"/>
                <w:szCs w:val="14"/>
              </w:rPr>
            </w:pPr>
          </w:p>
        </w:tc>
        <w:tc>
          <w:tcPr>
            <w:tcW w:w="1134" w:type="dxa"/>
            <w:vMerge/>
            <w:tcBorders>
              <w:left w:val="nil"/>
            </w:tcBorders>
            <w:vAlign w:val="center"/>
          </w:tcPr>
          <w:p w:rsidR="00114369" w:rsidRPr="00C306AE" w:rsidRDefault="00114369" w:rsidP="000B1DFD">
            <w:pPr>
              <w:jc w:val="center"/>
              <w:rPr>
                <w:sz w:val="14"/>
                <w:szCs w:val="14"/>
              </w:rPr>
            </w:pPr>
          </w:p>
        </w:tc>
        <w:tc>
          <w:tcPr>
            <w:tcW w:w="1417" w:type="dxa"/>
            <w:vMerge w:val="restart"/>
            <w:tcBorders>
              <w:left w:val="nil"/>
            </w:tcBorders>
            <w:vAlign w:val="center"/>
          </w:tcPr>
          <w:p w:rsidR="00114369" w:rsidRPr="00C306AE" w:rsidRDefault="00114369" w:rsidP="000B1DFD">
            <w:pPr>
              <w:rPr>
                <w:sz w:val="14"/>
                <w:szCs w:val="14"/>
              </w:rPr>
            </w:pPr>
            <w:r w:rsidRPr="00C306AE">
              <w:rPr>
                <w:sz w:val="14"/>
                <w:szCs w:val="14"/>
              </w:rPr>
              <w:t>INGINERIE INDUSTRIALĂ</w:t>
            </w:r>
          </w:p>
        </w:tc>
        <w:tc>
          <w:tcPr>
            <w:tcW w:w="2365" w:type="dxa"/>
            <w:tcBorders>
              <w:left w:val="nil"/>
            </w:tcBorders>
            <w:vAlign w:val="center"/>
          </w:tcPr>
          <w:p w:rsidR="00114369" w:rsidRPr="00C306AE" w:rsidRDefault="00114369" w:rsidP="00653ECE">
            <w:pPr>
              <w:rPr>
                <w:sz w:val="14"/>
                <w:szCs w:val="14"/>
              </w:rPr>
            </w:pPr>
            <w:r w:rsidRPr="00C306AE">
              <w:rPr>
                <w:sz w:val="14"/>
                <w:szCs w:val="14"/>
              </w:rPr>
              <w:t>Ingineria produselor alimentare</w:t>
            </w:r>
          </w:p>
        </w:tc>
        <w:tc>
          <w:tcPr>
            <w:tcW w:w="1496" w:type="dxa"/>
            <w:vMerge/>
            <w:vAlign w:val="center"/>
          </w:tcPr>
          <w:p w:rsidR="00114369" w:rsidRPr="00C306AE" w:rsidRDefault="00114369" w:rsidP="000B1DFD">
            <w:pPr>
              <w:jc w:val="center"/>
              <w:rPr>
                <w:sz w:val="14"/>
                <w:szCs w:val="14"/>
              </w:rPr>
            </w:pPr>
          </w:p>
        </w:tc>
        <w:tc>
          <w:tcPr>
            <w:tcW w:w="2805" w:type="dxa"/>
            <w:vMerge/>
            <w:vAlign w:val="center"/>
          </w:tcPr>
          <w:p w:rsidR="00114369" w:rsidRPr="00C306AE" w:rsidRDefault="00114369" w:rsidP="000B1DFD">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14369" w:rsidRPr="00C306AE" w:rsidRDefault="00114369" w:rsidP="000B1DFD">
            <w:pPr>
              <w:jc w:val="center"/>
              <w:rPr>
                <w:sz w:val="16"/>
                <w:szCs w:val="16"/>
              </w:rPr>
            </w:pPr>
          </w:p>
        </w:tc>
        <w:tc>
          <w:tcPr>
            <w:tcW w:w="1559" w:type="dxa"/>
            <w:vMerge/>
            <w:tcBorders>
              <w:left w:val="thinThickSmallGap" w:sz="24" w:space="0" w:color="auto"/>
              <w:right w:val="thinThickSmallGap" w:sz="24" w:space="0" w:color="auto"/>
            </w:tcBorders>
            <w:vAlign w:val="center"/>
          </w:tcPr>
          <w:p w:rsidR="00114369" w:rsidRPr="00C306AE" w:rsidRDefault="00114369" w:rsidP="000B1DFD">
            <w:pPr>
              <w:jc w:val="center"/>
              <w:rPr>
                <w:b/>
                <w:bCs/>
                <w:sz w:val="20"/>
                <w:szCs w:val="20"/>
              </w:rPr>
            </w:pPr>
          </w:p>
        </w:tc>
      </w:tr>
      <w:tr w:rsidR="00C306AE" w:rsidRPr="00C306AE" w:rsidTr="00114369">
        <w:trPr>
          <w:cantSplit/>
          <w:trHeight w:val="82"/>
          <w:jc w:val="center"/>
        </w:trPr>
        <w:tc>
          <w:tcPr>
            <w:tcW w:w="1008" w:type="dxa"/>
            <w:vMerge/>
            <w:tcBorders>
              <w:left w:val="thinThickSmallGap" w:sz="24" w:space="0" w:color="auto"/>
            </w:tcBorders>
            <w:vAlign w:val="center"/>
          </w:tcPr>
          <w:p w:rsidR="00114369" w:rsidRPr="00C306AE" w:rsidRDefault="00114369" w:rsidP="00C50070">
            <w:pPr>
              <w:jc w:val="center"/>
              <w:rPr>
                <w:sz w:val="14"/>
                <w:szCs w:val="14"/>
              </w:rPr>
            </w:pPr>
          </w:p>
        </w:tc>
        <w:tc>
          <w:tcPr>
            <w:tcW w:w="1309" w:type="dxa"/>
            <w:vMerge/>
            <w:tcBorders>
              <w:right w:val="thinThickSmallGap" w:sz="24" w:space="0" w:color="auto"/>
            </w:tcBorders>
            <w:vAlign w:val="center"/>
          </w:tcPr>
          <w:p w:rsidR="00114369" w:rsidRPr="00C306AE" w:rsidRDefault="00114369" w:rsidP="00C50070">
            <w:pPr>
              <w:jc w:val="center"/>
              <w:rPr>
                <w:b/>
                <w:bCs/>
                <w:sz w:val="14"/>
                <w:szCs w:val="14"/>
              </w:rPr>
            </w:pPr>
          </w:p>
        </w:tc>
        <w:tc>
          <w:tcPr>
            <w:tcW w:w="1255" w:type="dxa"/>
            <w:vMerge/>
            <w:tcBorders>
              <w:right w:val="thinThickSmallGap" w:sz="24" w:space="0" w:color="auto"/>
            </w:tcBorders>
            <w:vAlign w:val="center"/>
          </w:tcPr>
          <w:p w:rsidR="00114369" w:rsidRPr="00C306AE" w:rsidRDefault="00114369" w:rsidP="00C50070">
            <w:pPr>
              <w:jc w:val="center"/>
              <w:rPr>
                <w:b/>
                <w:bCs/>
                <w:sz w:val="14"/>
                <w:szCs w:val="14"/>
              </w:rPr>
            </w:pPr>
          </w:p>
        </w:tc>
        <w:tc>
          <w:tcPr>
            <w:tcW w:w="1134" w:type="dxa"/>
            <w:vMerge/>
            <w:tcBorders>
              <w:left w:val="nil"/>
            </w:tcBorders>
            <w:vAlign w:val="center"/>
          </w:tcPr>
          <w:p w:rsidR="00114369" w:rsidRPr="00C306AE" w:rsidRDefault="00114369" w:rsidP="000B1DFD">
            <w:pPr>
              <w:jc w:val="center"/>
              <w:rPr>
                <w:sz w:val="14"/>
                <w:szCs w:val="14"/>
              </w:rPr>
            </w:pPr>
          </w:p>
        </w:tc>
        <w:tc>
          <w:tcPr>
            <w:tcW w:w="1417" w:type="dxa"/>
            <w:vMerge/>
            <w:tcBorders>
              <w:left w:val="nil"/>
            </w:tcBorders>
            <w:vAlign w:val="center"/>
          </w:tcPr>
          <w:p w:rsidR="00114369" w:rsidRPr="00C306AE" w:rsidRDefault="00114369" w:rsidP="000B1DFD">
            <w:pPr>
              <w:rPr>
                <w:sz w:val="14"/>
                <w:szCs w:val="14"/>
              </w:rPr>
            </w:pPr>
          </w:p>
        </w:tc>
        <w:tc>
          <w:tcPr>
            <w:tcW w:w="2365" w:type="dxa"/>
            <w:tcBorders>
              <w:left w:val="nil"/>
            </w:tcBorders>
            <w:vAlign w:val="center"/>
          </w:tcPr>
          <w:p w:rsidR="00114369" w:rsidRPr="00C306AE" w:rsidRDefault="00114369" w:rsidP="00653ECE">
            <w:pPr>
              <w:rPr>
                <w:sz w:val="14"/>
                <w:szCs w:val="14"/>
              </w:rPr>
            </w:pPr>
            <w:r w:rsidRPr="00C306AE">
              <w:rPr>
                <w:sz w:val="14"/>
                <w:szCs w:val="14"/>
              </w:rPr>
              <w:t xml:space="preserve">Pescuit şi industrializarea peştelui             </w:t>
            </w:r>
          </w:p>
        </w:tc>
        <w:tc>
          <w:tcPr>
            <w:tcW w:w="1496" w:type="dxa"/>
            <w:vMerge/>
            <w:vAlign w:val="center"/>
          </w:tcPr>
          <w:p w:rsidR="00114369" w:rsidRPr="00C306AE" w:rsidRDefault="00114369" w:rsidP="000B1DFD">
            <w:pPr>
              <w:jc w:val="center"/>
              <w:rPr>
                <w:sz w:val="14"/>
                <w:szCs w:val="14"/>
              </w:rPr>
            </w:pPr>
          </w:p>
        </w:tc>
        <w:tc>
          <w:tcPr>
            <w:tcW w:w="2805" w:type="dxa"/>
            <w:vMerge/>
            <w:vAlign w:val="center"/>
          </w:tcPr>
          <w:p w:rsidR="00114369" w:rsidRPr="00C306AE" w:rsidRDefault="00114369" w:rsidP="000B1DFD">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14369" w:rsidRPr="00C306AE" w:rsidRDefault="00114369" w:rsidP="000B1DFD">
            <w:pPr>
              <w:jc w:val="center"/>
              <w:rPr>
                <w:sz w:val="16"/>
                <w:szCs w:val="16"/>
              </w:rPr>
            </w:pPr>
          </w:p>
        </w:tc>
        <w:tc>
          <w:tcPr>
            <w:tcW w:w="1559" w:type="dxa"/>
            <w:vMerge/>
            <w:tcBorders>
              <w:left w:val="thinThickSmallGap" w:sz="24" w:space="0" w:color="auto"/>
              <w:right w:val="thinThickSmallGap" w:sz="24" w:space="0" w:color="auto"/>
            </w:tcBorders>
            <w:vAlign w:val="center"/>
          </w:tcPr>
          <w:p w:rsidR="00114369" w:rsidRPr="00C306AE" w:rsidRDefault="00114369" w:rsidP="000B1DFD">
            <w:pPr>
              <w:jc w:val="center"/>
              <w:rPr>
                <w:b/>
                <w:bCs/>
                <w:sz w:val="20"/>
                <w:szCs w:val="20"/>
              </w:rPr>
            </w:pPr>
          </w:p>
        </w:tc>
      </w:tr>
      <w:tr w:rsidR="00C306AE" w:rsidRPr="00C306AE" w:rsidTr="00114369">
        <w:trPr>
          <w:cantSplit/>
          <w:trHeight w:val="249"/>
          <w:jc w:val="center"/>
        </w:trPr>
        <w:tc>
          <w:tcPr>
            <w:tcW w:w="1008" w:type="dxa"/>
            <w:vMerge/>
            <w:tcBorders>
              <w:left w:val="thinThickSmallGap" w:sz="24" w:space="0" w:color="auto"/>
            </w:tcBorders>
            <w:vAlign w:val="center"/>
          </w:tcPr>
          <w:p w:rsidR="00114369" w:rsidRPr="00C306AE" w:rsidRDefault="00114369" w:rsidP="00C50070">
            <w:pPr>
              <w:jc w:val="center"/>
              <w:rPr>
                <w:sz w:val="14"/>
                <w:szCs w:val="14"/>
              </w:rPr>
            </w:pPr>
          </w:p>
        </w:tc>
        <w:tc>
          <w:tcPr>
            <w:tcW w:w="1309" w:type="dxa"/>
            <w:vMerge/>
            <w:tcBorders>
              <w:right w:val="thinThickSmallGap" w:sz="24" w:space="0" w:color="auto"/>
            </w:tcBorders>
            <w:vAlign w:val="center"/>
          </w:tcPr>
          <w:p w:rsidR="00114369" w:rsidRPr="00C306AE" w:rsidRDefault="00114369" w:rsidP="00C50070">
            <w:pPr>
              <w:jc w:val="center"/>
              <w:rPr>
                <w:b/>
                <w:bCs/>
                <w:sz w:val="14"/>
                <w:szCs w:val="14"/>
              </w:rPr>
            </w:pPr>
          </w:p>
        </w:tc>
        <w:tc>
          <w:tcPr>
            <w:tcW w:w="1255" w:type="dxa"/>
            <w:vMerge/>
            <w:tcBorders>
              <w:right w:val="thinThickSmallGap" w:sz="24" w:space="0" w:color="auto"/>
            </w:tcBorders>
            <w:vAlign w:val="center"/>
          </w:tcPr>
          <w:p w:rsidR="00114369" w:rsidRPr="00C306AE" w:rsidRDefault="00114369" w:rsidP="00C50070">
            <w:pPr>
              <w:jc w:val="center"/>
              <w:rPr>
                <w:b/>
                <w:bCs/>
                <w:sz w:val="14"/>
                <w:szCs w:val="14"/>
              </w:rPr>
            </w:pPr>
          </w:p>
        </w:tc>
        <w:tc>
          <w:tcPr>
            <w:tcW w:w="1134" w:type="dxa"/>
            <w:vMerge/>
            <w:tcBorders>
              <w:left w:val="nil"/>
            </w:tcBorders>
            <w:vAlign w:val="center"/>
          </w:tcPr>
          <w:p w:rsidR="00114369" w:rsidRPr="00C306AE" w:rsidRDefault="00114369" w:rsidP="000B1DFD">
            <w:pPr>
              <w:jc w:val="center"/>
              <w:rPr>
                <w:sz w:val="14"/>
                <w:szCs w:val="14"/>
              </w:rPr>
            </w:pPr>
          </w:p>
        </w:tc>
        <w:tc>
          <w:tcPr>
            <w:tcW w:w="1417" w:type="dxa"/>
            <w:tcBorders>
              <w:left w:val="nil"/>
            </w:tcBorders>
            <w:vAlign w:val="center"/>
          </w:tcPr>
          <w:p w:rsidR="00114369" w:rsidRPr="00C306AE" w:rsidRDefault="00114369" w:rsidP="000B1DFD">
            <w:pPr>
              <w:rPr>
                <w:sz w:val="14"/>
                <w:szCs w:val="14"/>
              </w:rPr>
            </w:pPr>
            <w:r w:rsidRPr="00C306AE">
              <w:rPr>
                <w:sz w:val="14"/>
                <w:szCs w:val="14"/>
              </w:rPr>
              <w:t>INGINERIE ŞI MANAGEMENT</w:t>
            </w:r>
          </w:p>
        </w:tc>
        <w:tc>
          <w:tcPr>
            <w:tcW w:w="2365" w:type="dxa"/>
            <w:tcBorders>
              <w:left w:val="nil"/>
            </w:tcBorders>
            <w:vAlign w:val="center"/>
          </w:tcPr>
          <w:p w:rsidR="00114369" w:rsidRPr="00C306AE" w:rsidRDefault="00114369" w:rsidP="00653ECE">
            <w:pPr>
              <w:rPr>
                <w:sz w:val="14"/>
                <w:szCs w:val="14"/>
              </w:rPr>
            </w:pPr>
            <w:r w:rsidRPr="00C306AE">
              <w:rPr>
                <w:sz w:val="14"/>
                <w:szCs w:val="14"/>
              </w:rPr>
              <w:t>Inginerie şi management în alimentaţia publică şi agroturism</w:t>
            </w:r>
          </w:p>
        </w:tc>
        <w:tc>
          <w:tcPr>
            <w:tcW w:w="1496" w:type="dxa"/>
            <w:vMerge/>
            <w:vAlign w:val="center"/>
          </w:tcPr>
          <w:p w:rsidR="00114369" w:rsidRPr="00C306AE" w:rsidRDefault="00114369" w:rsidP="000B1DFD">
            <w:pPr>
              <w:jc w:val="center"/>
              <w:rPr>
                <w:sz w:val="14"/>
                <w:szCs w:val="14"/>
              </w:rPr>
            </w:pPr>
          </w:p>
        </w:tc>
        <w:tc>
          <w:tcPr>
            <w:tcW w:w="2805" w:type="dxa"/>
            <w:vMerge/>
            <w:vAlign w:val="center"/>
          </w:tcPr>
          <w:p w:rsidR="00114369" w:rsidRPr="00C306AE" w:rsidRDefault="00114369" w:rsidP="000B1DFD">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14369" w:rsidRPr="00C306AE" w:rsidRDefault="00114369" w:rsidP="000B1DFD">
            <w:pPr>
              <w:jc w:val="center"/>
              <w:rPr>
                <w:sz w:val="16"/>
                <w:szCs w:val="16"/>
              </w:rPr>
            </w:pPr>
          </w:p>
        </w:tc>
        <w:tc>
          <w:tcPr>
            <w:tcW w:w="1559" w:type="dxa"/>
            <w:vMerge/>
            <w:tcBorders>
              <w:left w:val="thinThickSmallGap" w:sz="24" w:space="0" w:color="auto"/>
              <w:right w:val="thinThickSmallGap" w:sz="24" w:space="0" w:color="auto"/>
            </w:tcBorders>
            <w:vAlign w:val="center"/>
          </w:tcPr>
          <w:p w:rsidR="00114369" w:rsidRPr="00C306AE" w:rsidRDefault="00114369" w:rsidP="000B1DFD">
            <w:pPr>
              <w:jc w:val="center"/>
              <w:rPr>
                <w:b/>
                <w:bCs/>
                <w:sz w:val="20"/>
                <w:szCs w:val="20"/>
              </w:rPr>
            </w:pPr>
          </w:p>
        </w:tc>
      </w:tr>
      <w:tr w:rsidR="00C306AE" w:rsidRPr="00C306AE" w:rsidTr="00114369">
        <w:trPr>
          <w:cantSplit/>
          <w:trHeight w:val="249"/>
          <w:jc w:val="center"/>
        </w:trPr>
        <w:tc>
          <w:tcPr>
            <w:tcW w:w="1008" w:type="dxa"/>
            <w:vMerge/>
            <w:tcBorders>
              <w:left w:val="thinThickSmallGap" w:sz="24" w:space="0" w:color="auto"/>
            </w:tcBorders>
            <w:vAlign w:val="center"/>
          </w:tcPr>
          <w:p w:rsidR="00114369" w:rsidRPr="00C306AE" w:rsidRDefault="00114369" w:rsidP="00C50070">
            <w:pPr>
              <w:jc w:val="center"/>
              <w:rPr>
                <w:sz w:val="14"/>
                <w:szCs w:val="14"/>
              </w:rPr>
            </w:pPr>
          </w:p>
        </w:tc>
        <w:tc>
          <w:tcPr>
            <w:tcW w:w="1309" w:type="dxa"/>
            <w:vMerge/>
            <w:tcBorders>
              <w:right w:val="thinThickSmallGap" w:sz="24" w:space="0" w:color="auto"/>
            </w:tcBorders>
            <w:vAlign w:val="center"/>
          </w:tcPr>
          <w:p w:rsidR="00114369" w:rsidRPr="00C306AE" w:rsidRDefault="00114369" w:rsidP="00C50070">
            <w:pPr>
              <w:jc w:val="center"/>
              <w:rPr>
                <w:b/>
                <w:bCs/>
                <w:sz w:val="14"/>
                <w:szCs w:val="14"/>
              </w:rPr>
            </w:pPr>
          </w:p>
        </w:tc>
        <w:tc>
          <w:tcPr>
            <w:tcW w:w="1255" w:type="dxa"/>
            <w:vMerge/>
            <w:tcBorders>
              <w:right w:val="thinThickSmallGap" w:sz="24" w:space="0" w:color="auto"/>
            </w:tcBorders>
            <w:vAlign w:val="center"/>
          </w:tcPr>
          <w:p w:rsidR="00114369" w:rsidRPr="00C306AE" w:rsidRDefault="00114369" w:rsidP="00C50070">
            <w:pPr>
              <w:jc w:val="center"/>
              <w:rPr>
                <w:b/>
                <w:bCs/>
                <w:sz w:val="14"/>
                <w:szCs w:val="14"/>
              </w:rPr>
            </w:pPr>
          </w:p>
        </w:tc>
        <w:tc>
          <w:tcPr>
            <w:tcW w:w="1134" w:type="dxa"/>
            <w:vMerge/>
            <w:tcBorders>
              <w:left w:val="nil"/>
            </w:tcBorders>
            <w:vAlign w:val="center"/>
          </w:tcPr>
          <w:p w:rsidR="00114369" w:rsidRPr="00C306AE" w:rsidRDefault="00114369" w:rsidP="000B1DFD">
            <w:pPr>
              <w:jc w:val="center"/>
              <w:rPr>
                <w:sz w:val="14"/>
                <w:szCs w:val="14"/>
              </w:rPr>
            </w:pPr>
          </w:p>
        </w:tc>
        <w:tc>
          <w:tcPr>
            <w:tcW w:w="1417" w:type="dxa"/>
            <w:vMerge w:val="restart"/>
            <w:tcBorders>
              <w:left w:val="nil"/>
            </w:tcBorders>
            <w:vAlign w:val="center"/>
          </w:tcPr>
          <w:p w:rsidR="00114369" w:rsidRPr="00C306AE" w:rsidRDefault="00114369" w:rsidP="000B1DFD">
            <w:pPr>
              <w:rPr>
                <w:sz w:val="14"/>
                <w:szCs w:val="14"/>
              </w:rPr>
            </w:pPr>
            <w:r w:rsidRPr="00C306AE">
              <w:rPr>
                <w:sz w:val="14"/>
                <w:szCs w:val="14"/>
              </w:rPr>
              <w:t>INGINERIA PRODUSELOR ALIMENTARE</w:t>
            </w:r>
          </w:p>
        </w:tc>
        <w:tc>
          <w:tcPr>
            <w:tcW w:w="2365" w:type="dxa"/>
            <w:tcBorders>
              <w:left w:val="nil"/>
            </w:tcBorders>
            <w:vAlign w:val="center"/>
          </w:tcPr>
          <w:p w:rsidR="00114369" w:rsidRPr="00C306AE" w:rsidRDefault="00114369" w:rsidP="00653ECE">
            <w:pPr>
              <w:rPr>
                <w:sz w:val="14"/>
                <w:szCs w:val="14"/>
              </w:rPr>
            </w:pPr>
            <w:r w:rsidRPr="00C306AE">
              <w:rPr>
                <w:sz w:val="14"/>
                <w:szCs w:val="14"/>
              </w:rPr>
              <w:t>Ingineria produselor alimentare</w:t>
            </w:r>
          </w:p>
        </w:tc>
        <w:tc>
          <w:tcPr>
            <w:tcW w:w="1496" w:type="dxa"/>
            <w:vMerge/>
            <w:vAlign w:val="center"/>
          </w:tcPr>
          <w:p w:rsidR="00114369" w:rsidRPr="00C306AE" w:rsidRDefault="00114369" w:rsidP="000B1DFD">
            <w:pPr>
              <w:jc w:val="center"/>
              <w:rPr>
                <w:sz w:val="14"/>
                <w:szCs w:val="14"/>
              </w:rPr>
            </w:pPr>
          </w:p>
        </w:tc>
        <w:tc>
          <w:tcPr>
            <w:tcW w:w="2805" w:type="dxa"/>
            <w:vMerge/>
            <w:vAlign w:val="center"/>
          </w:tcPr>
          <w:p w:rsidR="00114369" w:rsidRPr="00C306AE" w:rsidRDefault="00114369" w:rsidP="000B1DFD">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14369" w:rsidRPr="00C306AE" w:rsidRDefault="00114369" w:rsidP="000B1DFD">
            <w:pPr>
              <w:jc w:val="center"/>
              <w:rPr>
                <w:sz w:val="16"/>
                <w:szCs w:val="16"/>
              </w:rPr>
            </w:pPr>
          </w:p>
        </w:tc>
        <w:tc>
          <w:tcPr>
            <w:tcW w:w="1559" w:type="dxa"/>
            <w:vMerge/>
            <w:tcBorders>
              <w:left w:val="thinThickSmallGap" w:sz="24" w:space="0" w:color="auto"/>
              <w:right w:val="thinThickSmallGap" w:sz="24" w:space="0" w:color="auto"/>
            </w:tcBorders>
            <w:vAlign w:val="center"/>
          </w:tcPr>
          <w:p w:rsidR="00114369" w:rsidRPr="00C306AE" w:rsidRDefault="00114369" w:rsidP="000B1DFD">
            <w:pPr>
              <w:jc w:val="center"/>
              <w:rPr>
                <w:b/>
                <w:bCs/>
                <w:sz w:val="20"/>
                <w:szCs w:val="20"/>
              </w:rPr>
            </w:pPr>
          </w:p>
        </w:tc>
      </w:tr>
      <w:tr w:rsidR="00C306AE" w:rsidRPr="00C306AE" w:rsidTr="00114369">
        <w:trPr>
          <w:cantSplit/>
          <w:trHeight w:val="249"/>
          <w:jc w:val="center"/>
        </w:trPr>
        <w:tc>
          <w:tcPr>
            <w:tcW w:w="1008" w:type="dxa"/>
            <w:vMerge/>
            <w:tcBorders>
              <w:left w:val="thinThickSmallGap" w:sz="24" w:space="0" w:color="auto"/>
            </w:tcBorders>
            <w:vAlign w:val="center"/>
          </w:tcPr>
          <w:p w:rsidR="00114369" w:rsidRPr="00C306AE" w:rsidRDefault="00114369" w:rsidP="00C50070">
            <w:pPr>
              <w:jc w:val="center"/>
              <w:rPr>
                <w:sz w:val="14"/>
                <w:szCs w:val="14"/>
              </w:rPr>
            </w:pPr>
          </w:p>
        </w:tc>
        <w:tc>
          <w:tcPr>
            <w:tcW w:w="1309" w:type="dxa"/>
            <w:vMerge/>
            <w:tcBorders>
              <w:right w:val="thinThickSmallGap" w:sz="24" w:space="0" w:color="auto"/>
            </w:tcBorders>
            <w:vAlign w:val="center"/>
          </w:tcPr>
          <w:p w:rsidR="00114369" w:rsidRPr="00C306AE" w:rsidRDefault="00114369" w:rsidP="00C50070">
            <w:pPr>
              <w:jc w:val="center"/>
              <w:rPr>
                <w:b/>
                <w:bCs/>
                <w:sz w:val="14"/>
                <w:szCs w:val="14"/>
              </w:rPr>
            </w:pPr>
          </w:p>
        </w:tc>
        <w:tc>
          <w:tcPr>
            <w:tcW w:w="1255" w:type="dxa"/>
            <w:vMerge/>
            <w:tcBorders>
              <w:right w:val="thinThickSmallGap" w:sz="24" w:space="0" w:color="auto"/>
            </w:tcBorders>
            <w:vAlign w:val="center"/>
          </w:tcPr>
          <w:p w:rsidR="00114369" w:rsidRPr="00C306AE" w:rsidRDefault="00114369" w:rsidP="00C50070">
            <w:pPr>
              <w:jc w:val="center"/>
              <w:rPr>
                <w:b/>
                <w:bCs/>
                <w:sz w:val="14"/>
                <w:szCs w:val="14"/>
              </w:rPr>
            </w:pPr>
          </w:p>
        </w:tc>
        <w:tc>
          <w:tcPr>
            <w:tcW w:w="1134" w:type="dxa"/>
            <w:vMerge/>
            <w:tcBorders>
              <w:left w:val="nil"/>
            </w:tcBorders>
            <w:vAlign w:val="center"/>
          </w:tcPr>
          <w:p w:rsidR="00114369" w:rsidRPr="00C306AE" w:rsidRDefault="00114369" w:rsidP="000B1DFD">
            <w:pPr>
              <w:jc w:val="center"/>
              <w:rPr>
                <w:sz w:val="14"/>
                <w:szCs w:val="14"/>
              </w:rPr>
            </w:pPr>
          </w:p>
        </w:tc>
        <w:tc>
          <w:tcPr>
            <w:tcW w:w="1417" w:type="dxa"/>
            <w:vMerge/>
            <w:tcBorders>
              <w:left w:val="nil"/>
            </w:tcBorders>
            <w:vAlign w:val="center"/>
          </w:tcPr>
          <w:p w:rsidR="00114369" w:rsidRPr="00C306AE" w:rsidRDefault="00114369" w:rsidP="000B1DFD">
            <w:pPr>
              <w:rPr>
                <w:sz w:val="14"/>
                <w:szCs w:val="14"/>
              </w:rPr>
            </w:pPr>
          </w:p>
        </w:tc>
        <w:tc>
          <w:tcPr>
            <w:tcW w:w="2365" w:type="dxa"/>
            <w:tcBorders>
              <w:left w:val="nil"/>
            </w:tcBorders>
            <w:vAlign w:val="center"/>
          </w:tcPr>
          <w:p w:rsidR="00114369" w:rsidRPr="00C306AE" w:rsidRDefault="00114369" w:rsidP="00653ECE">
            <w:pPr>
              <w:rPr>
                <w:sz w:val="14"/>
                <w:szCs w:val="14"/>
              </w:rPr>
            </w:pPr>
            <w:r w:rsidRPr="00C306AE">
              <w:rPr>
                <w:sz w:val="14"/>
                <w:szCs w:val="14"/>
              </w:rPr>
              <w:t>Tehnologia prelucrării produselor agricole</w:t>
            </w:r>
          </w:p>
        </w:tc>
        <w:tc>
          <w:tcPr>
            <w:tcW w:w="1496" w:type="dxa"/>
            <w:vMerge/>
            <w:vAlign w:val="center"/>
          </w:tcPr>
          <w:p w:rsidR="00114369" w:rsidRPr="00C306AE" w:rsidRDefault="00114369" w:rsidP="000B1DFD">
            <w:pPr>
              <w:jc w:val="center"/>
              <w:rPr>
                <w:sz w:val="14"/>
                <w:szCs w:val="14"/>
              </w:rPr>
            </w:pPr>
          </w:p>
        </w:tc>
        <w:tc>
          <w:tcPr>
            <w:tcW w:w="2805" w:type="dxa"/>
            <w:vMerge/>
            <w:vAlign w:val="center"/>
          </w:tcPr>
          <w:p w:rsidR="00114369" w:rsidRPr="00C306AE" w:rsidRDefault="00114369" w:rsidP="000B1DFD">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14369" w:rsidRPr="00C306AE" w:rsidRDefault="00114369" w:rsidP="000B1DFD">
            <w:pPr>
              <w:jc w:val="center"/>
              <w:rPr>
                <w:sz w:val="16"/>
                <w:szCs w:val="16"/>
              </w:rPr>
            </w:pPr>
          </w:p>
        </w:tc>
        <w:tc>
          <w:tcPr>
            <w:tcW w:w="1559" w:type="dxa"/>
            <w:vMerge/>
            <w:tcBorders>
              <w:left w:val="thinThickSmallGap" w:sz="24" w:space="0" w:color="auto"/>
              <w:right w:val="thinThickSmallGap" w:sz="24" w:space="0" w:color="auto"/>
            </w:tcBorders>
            <w:vAlign w:val="center"/>
          </w:tcPr>
          <w:p w:rsidR="00114369" w:rsidRPr="00C306AE" w:rsidRDefault="00114369" w:rsidP="000B1DFD">
            <w:pPr>
              <w:jc w:val="center"/>
              <w:rPr>
                <w:b/>
                <w:bCs/>
                <w:sz w:val="20"/>
                <w:szCs w:val="20"/>
              </w:rPr>
            </w:pPr>
          </w:p>
        </w:tc>
      </w:tr>
      <w:tr w:rsidR="00C306AE" w:rsidRPr="00C306AE" w:rsidTr="00114369">
        <w:trPr>
          <w:cantSplit/>
          <w:trHeight w:val="249"/>
          <w:jc w:val="center"/>
        </w:trPr>
        <w:tc>
          <w:tcPr>
            <w:tcW w:w="1008" w:type="dxa"/>
            <w:vMerge/>
            <w:tcBorders>
              <w:left w:val="thinThickSmallGap" w:sz="24" w:space="0" w:color="auto"/>
            </w:tcBorders>
            <w:vAlign w:val="center"/>
          </w:tcPr>
          <w:p w:rsidR="00114369" w:rsidRPr="00C306AE" w:rsidRDefault="00114369" w:rsidP="00C50070">
            <w:pPr>
              <w:jc w:val="center"/>
              <w:rPr>
                <w:sz w:val="14"/>
                <w:szCs w:val="14"/>
              </w:rPr>
            </w:pPr>
          </w:p>
        </w:tc>
        <w:tc>
          <w:tcPr>
            <w:tcW w:w="1309" w:type="dxa"/>
            <w:vMerge/>
            <w:tcBorders>
              <w:right w:val="thinThickSmallGap" w:sz="24" w:space="0" w:color="auto"/>
            </w:tcBorders>
            <w:vAlign w:val="center"/>
          </w:tcPr>
          <w:p w:rsidR="00114369" w:rsidRPr="00C306AE" w:rsidRDefault="00114369" w:rsidP="00C50070">
            <w:pPr>
              <w:jc w:val="center"/>
              <w:rPr>
                <w:b/>
                <w:bCs/>
                <w:sz w:val="14"/>
                <w:szCs w:val="14"/>
              </w:rPr>
            </w:pPr>
          </w:p>
        </w:tc>
        <w:tc>
          <w:tcPr>
            <w:tcW w:w="1255" w:type="dxa"/>
            <w:vMerge/>
            <w:tcBorders>
              <w:right w:val="thinThickSmallGap" w:sz="24" w:space="0" w:color="auto"/>
            </w:tcBorders>
            <w:vAlign w:val="center"/>
          </w:tcPr>
          <w:p w:rsidR="00114369" w:rsidRPr="00C306AE" w:rsidRDefault="00114369" w:rsidP="00C50070">
            <w:pPr>
              <w:jc w:val="center"/>
              <w:rPr>
                <w:b/>
                <w:bCs/>
                <w:sz w:val="14"/>
                <w:szCs w:val="14"/>
              </w:rPr>
            </w:pPr>
          </w:p>
        </w:tc>
        <w:tc>
          <w:tcPr>
            <w:tcW w:w="1134" w:type="dxa"/>
            <w:vMerge/>
            <w:tcBorders>
              <w:left w:val="nil"/>
            </w:tcBorders>
            <w:vAlign w:val="center"/>
          </w:tcPr>
          <w:p w:rsidR="00114369" w:rsidRPr="00C306AE" w:rsidRDefault="00114369" w:rsidP="000B1DFD">
            <w:pPr>
              <w:jc w:val="center"/>
              <w:rPr>
                <w:sz w:val="14"/>
                <w:szCs w:val="14"/>
              </w:rPr>
            </w:pPr>
          </w:p>
        </w:tc>
        <w:tc>
          <w:tcPr>
            <w:tcW w:w="1417" w:type="dxa"/>
            <w:vMerge/>
            <w:tcBorders>
              <w:left w:val="nil"/>
            </w:tcBorders>
            <w:vAlign w:val="center"/>
          </w:tcPr>
          <w:p w:rsidR="00114369" w:rsidRPr="00C306AE" w:rsidRDefault="00114369" w:rsidP="000B1DFD">
            <w:pPr>
              <w:rPr>
                <w:sz w:val="14"/>
                <w:szCs w:val="14"/>
              </w:rPr>
            </w:pPr>
          </w:p>
        </w:tc>
        <w:tc>
          <w:tcPr>
            <w:tcW w:w="2365" w:type="dxa"/>
            <w:tcBorders>
              <w:left w:val="nil"/>
            </w:tcBorders>
            <w:vAlign w:val="center"/>
          </w:tcPr>
          <w:p w:rsidR="00114369" w:rsidRPr="00C306AE" w:rsidRDefault="00114369" w:rsidP="00653ECE">
            <w:pPr>
              <w:rPr>
                <w:sz w:val="14"/>
                <w:szCs w:val="14"/>
              </w:rPr>
            </w:pPr>
            <w:r w:rsidRPr="00C306AE">
              <w:rPr>
                <w:sz w:val="14"/>
                <w:szCs w:val="14"/>
              </w:rPr>
              <w:t>Controlul şi expertiza produselor alimentare</w:t>
            </w:r>
          </w:p>
        </w:tc>
        <w:tc>
          <w:tcPr>
            <w:tcW w:w="1496" w:type="dxa"/>
            <w:vMerge/>
            <w:vAlign w:val="center"/>
          </w:tcPr>
          <w:p w:rsidR="00114369" w:rsidRPr="00C306AE" w:rsidRDefault="00114369" w:rsidP="000B1DFD">
            <w:pPr>
              <w:jc w:val="center"/>
              <w:rPr>
                <w:sz w:val="14"/>
                <w:szCs w:val="14"/>
              </w:rPr>
            </w:pPr>
          </w:p>
        </w:tc>
        <w:tc>
          <w:tcPr>
            <w:tcW w:w="2805" w:type="dxa"/>
            <w:vMerge/>
            <w:vAlign w:val="center"/>
          </w:tcPr>
          <w:p w:rsidR="00114369" w:rsidRPr="00C306AE" w:rsidRDefault="00114369" w:rsidP="000B1DFD">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14369" w:rsidRPr="00C306AE" w:rsidRDefault="00114369" w:rsidP="000B1DFD">
            <w:pPr>
              <w:jc w:val="center"/>
              <w:rPr>
                <w:sz w:val="16"/>
                <w:szCs w:val="16"/>
              </w:rPr>
            </w:pPr>
          </w:p>
        </w:tc>
        <w:tc>
          <w:tcPr>
            <w:tcW w:w="1559" w:type="dxa"/>
            <w:vMerge/>
            <w:tcBorders>
              <w:left w:val="thinThickSmallGap" w:sz="24" w:space="0" w:color="auto"/>
              <w:right w:val="thinThickSmallGap" w:sz="24" w:space="0" w:color="auto"/>
            </w:tcBorders>
            <w:vAlign w:val="center"/>
          </w:tcPr>
          <w:p w:rsidR="00114369" w:rsidRPr="00C306AE" w:rsidRDefault="00114369" w:rsidP="000B1DFD">
            <w:pPr>
              <w:jc w:val="center"/>
              <w:rPr>
                <w:b/>
                <w:bCs/>
                <w:sz w:val="20"/>
                <w:szCs w:val="20"/>
              </w:rPr>
            </w:pPr>
          </w:p>
        </w:tc>
      </w:tr>
      <w:tr w:rsidR="00C306AE" w:rsidRPr="00C306AE" w:rsidTr="00114369">
        <w:trPr>
          <w:cantSplit/>
          <w:trHeight w:val="249"/>
          <w:jc w:val="center"/>
        </w:trPr>
        <w:tc>
          <w:tcPr>
            <w:tcW w:w="1008" w:type="dxa"/>
            <w:vMerge/>
            <w:tcBorders>
              <w:left w:val="thinThickSmallGap" w:sz="24" w:space="0" w:color="auto"/>
            </w:tcBorders>
            <w:vAlign w:val="center"/>
          </w:tcPr>
          <w:p w:rsidR="00114369" w:rsidRPr="00C306AE" w:rsidRDefault="00114369" w:rsidP="00C50070">
            <w:pPr>
              <w:jc w:val="center"/>
              <w:rPr>
                <w:sz w:val="14"/>
                <w:szCs w:val="14"/>
              </w:rPr>
            </w:pPr>
          </w:p>
        </w:tc>
        <w:tc>
          <w:tcPr>
            <w:tcW w:w="1309" w:type="dxa"/>
            <w:vMerge/>
            <w:tcBorders>
              <w:right w:val="thinThickSmallGap" w:sz="24" w:space="0" w:color="auto"/>
            </w:tcBorders>
            <w:vAlign w:val="center"/>
          </w:tcPr>
          <w:p w:rsidR="00114369" w:rsidRPr="00C306AE" w:rsidRDefault="00114369" w:rsidP="00C50070">
            <w:pPr>
              <w:jc w:val="center"/>
              <w:rPr>
                <w:b/>
                <w:bCs/>
                <w:sz w:val="14"/>
                <w:szCs w:val="14"/>
              </w:rPr>
            </w:pPr>
          </w:p>
        </w:tc>
        <w:tc>
          <w:tcPr>
            <w:tcW w:w="1255" w:type="dxa"/>
            <w:vMerge/>
            <w:tcBorders>
              <w:right w:val="thinThickSmallGap" w:sz="24" w:space="0" w:color="auto"/>
            </w:tcBorders>
            <w:vAlign w:val="center"/>
          </w:tcPr>
          <w:p w:rsidR="00114369" w:rsidRPr="00C306AE" w:rsidRDefault="00114369" w:rsidP="00C50070">
            <w:pPr>
              <w:jc w:val="center"/>
              <w:rPr>
                <w:b/>
                <w:bCs/>
                <w:sz w:val="14"/>
                <w:szCs w:val="14"/>
              </w:rPr>
            </w:pPr>
          </w:p>
        </w:tc>
        <w:tc>
          <w:tcPr>
            <w:tcW w:w="1134" w:type="dxa"/>
            <w:vMerge/>
            <w:tcBorders>
              <w:left w:val="nil"/>
            </w:tcBorders>
            <w:vAlign w:val="center"/>
          </w:tcPr>
          <w:p w:rsidR="00114369" w:rsidRPr="00C306AE" w:rsidRDefault="00114369" w:rsidP="000B1DFD">
            <w:pPr>
              <w:jc w:val="center"/>
              <w:rPr>
                <w:sz w:val="14"/>
                <w:szCs w:val="14"/>
              </w:rPr>
            </w:pPr>
          </w:p>
        </w:tc>
        <w:tc>
          <w:tcPr>
            <w:tcW w:w="1417" w:type="dxa"/>
            <w:vMerge/>
            <w:tcBorders>
              <w:left w:val="nil"/>
            </w:tcBorders>
            <w:vAlign w:val="center"/>
          </w:tcPr>
          <w:p w:rsidR="00114369" w:rsidRPr="00C306AE" w:rsidRDefault="00114369" w:rsidP="000B1DFD">
            <w:pPr>
              <w:rPr>
                <w:sz w:val="14"/>
                <w:szCs w:val="14"/>
              </w:rPr>
            </w:pPr>
          </w:p>
        </w:tc>
        <w:tc>
          <w:tcPr>
            <w:tcW w:w="2365" w:type="dxa"/>
            <w:tcBorders>
              <w:left w:val="nil"/>
            </w:tcBorders>
            <w:vAlign w:val="center"/>
          </w:tcPr>
          <w:p w:rsidR="00114369" w:rsidRPr="00C306AE" w:rsidRDefault="00114369" w:rsidP="00653ECE">
            <w:pPr>
              <w:rPr>
                <w:sz w:val="14"/>
                <w:szCs w:val="14"/>
              </w:rPr>
            </w:pPr>
            <w:r w:rsidRPr="00C306AE">
              <w:rPr>
                <w:sz w:val="14"/>
                <w:szCs w:val="14"/>
              </w:rPr>
              <w:t xml:space="preserve">Pescuit şi industrializarea peştelui             </w:t>
            </w:r>
          </w:p>
        </w:tc>
        <w:tc>
          <w:tcPr>
            <w:tcW w:w="1496" w:type="dxa"/>
            <w:vMerge/>
            <w:vAlign w:val="center"/>
          </w:tcPr>
          <w:p w:rsidR="00114369" w:rsidRPr="00C306AE" w:rsidRDefault="00114369" w:rsidP="000B1DFD">
            <w:pPr>
              <w:jc w:val="center"/>
              <w:rPr>
                <w:sz w:val="14"/>
                <w:szCs w:val="14"/>
              </w:rPr>
            </w:pPr>
          </w:p>
        </w:tc>
        <w:tc>
          <w:tcPr>
            <w:tcW w:w="2805" w:type="dxa"/>
            <w:vMerge/>
            <w:vAlign w:val="center"/>
          </w:tcPr>
          <w:p w:rsidR="00114369" w:rsidRPr="00C306AE" w:rsidRDefault="00114369" w:rsidP="000B1DFD">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14369" w:rsidRPr="00C306AE" w:rsidRDefault="00114369" w:rsidP="000B1DFD">
            <w:pPr>
              <w:jc w:val="center"/>
              <w:rPr>
                <w:sz w:val="16"/>
                <w:szCs w:val="16"/>
              </w:rPr>
            </w:pPr>
          </w:p>
        </w:tc>
        <w:tc>
          <w:tcPr>
            <w:tcW w:w="1559" w:type="dxa"/>
            <w:vMerge/>
            <w:tcBorders>
              <w:left w:val="thinThickSmallGap" w:sz="24" w:space="0" w:color="auto"/>
              <w:right w:val="thinThickSmallGap" w:sz="24" w:space="0" w:color="auto"/>
            </w:tcBorders>
            <w:vAlign w:val="center"/>
          </w:tcPr>
          <w:p w:rsidR="00114369" w:rsidRPr="00C306AE" w:rsidRDefault="00114369" w:rsidP="000B1DFD">
            <w:pPr>
              <w:jc w:val="center"/>
              <w:rPr>
                <w:b/>
                <w:bCs/>
                <w:sz w:val="20"/>
                <w:szCs w:val="20"/>
              </w:rPr>
            </w:pPr>
          </w:p>
        </w:tc>
      </w:tr>
      <w:tr w:rsidR="00C306AE" w:rsidRPr="00C306AE" w:rsidTr="00114369">
        <w:trPr>
          <w:cantSplit/>
          <w:trHeight w:val="249"/>
          <w:jc w:val="center"/>
        </w:trPr>
        <w:tc>
          <w:tcPr>
            <w:tcW w:w="1008" w:type="dxa"/>
            <w:vMerge/>
            <w:tcBorders>
              <w:left w:val="thinThickSmallGap" w:sz="24" w:space="0" w:color="auto"/>
            </w:tcBorders>
            <w:vAlign w:val="center"/>
          </w:tcPr>
          <w:p w:rsidR="00114369" w:rsidRPr="00C306AE" w:rsidRDefault="00114369" w:rsidP="00C50070">
            <w:pPr>
              <w:jc w:val="center"/>
              <w:rPr>
                <w:sz w:val="14"/>
                <w:szCs w:val="14"/>
              </w:rPr>
            </w:pPr>
          </w:p>
        </w:tc>
        <w:tc>
          <w:tcPr>
            <w:tcW w:w="1309" w:type="dxa"/>
            <w:vMerge/>
            <w:tcBorders>
              <w:right w:val="thinThickSmallGap" w:sz="24" w:space="0" w:color="auto"/>
            </w:tcBorders>
            <w:vAlign w:val="center"/>
          </w:tcPr>
          <w:p w:rsidR="00114369" w:rsidRPr="00C306AE" w:rsidRDefault="00114369" w:rsidP="00C50070">
            <w:pPr>
              <w:jc w:val="center"/>
              <w:rPr>
                <w:b/>
                <w:bCs/>
                <w:sz w:val="14"/>
                <w:szCs w:val="14"/>
              </w:rPr>
            </w:pPr>
          </w:p>
        </w:tc>
        <w:tc>
          <w:tcPr>
            <w:tcW w:w="1255" w:type="dxa"/>
            <w:vMerge/>
            <w:tcBorders>
              <w:right w:val="thinThickSmallGap" w:sz="24" w:space="0" w:color="auto"/>
            </w:tcBorders>
            <w:vAlign w:val="center"/>
          </w:tcPr>
          <w:p w:rsidR="00114369" w:rsidRPr="00C306AE" w:rsidRDefault="00114369" w:rsidP="00C50070">
            <w:pPr>
              <w:jc w:val="center"/>
              <w:rPr>
                <w:b/>
                <w:bCs/>
                <w:sz w:val="14"/>
                <w:szCs w:val="14"/>
              </w:rPr>
            </w:pPr>
          </w:p>
        </w:tc>
        <w:tc>
          <w:tcPr>
            <w:tcW w:w="1134" w:type="dxa"/>
            <w:vMerge w:val="restart"/>
            <w:tcBorders>
              <w:left w:val="nil"/>
            </w:tcBorders>
            <w:vAlign w:val="center"/>
          </w:tcPr>
          <w:p w:rsidR="00114369" w:rsidRPr="00C306AE" w:rsidRDefault="00114369" w:rsidP="00450E57">
            <w:pPr>
              <w:jc w:val="center"/>
              <w:rPr>
                <w:sz w:val="13"/>
                <w:szCs w:val="13"/>
              </w:rPr>
            </w:pPr>
            <w:r w:rsidRPr="00C306AE">
              <w:rPr>
                <w:sz w:val="13"/>
                <w:szCs w:val="13"/>
              </w:rPr>
              <w:t>ŞTIINŢE ECONOMICE</w:t>
            </w:r>
          </w:p>
        </w:tc>
        <w:tc>
          <w:tcPr>
            <w:tcW w:w="1417" w:type="dxa"/>
            <w:vMerge w:val="restart"/>
            <w:tcBorders>
              <w:left w:val="nil"/>
            </w:tcBorders>
            <w:vAlign w:val="center"/>
          </w:tcPr>
          <w:p w:rsidR="00114369" w:rsidRPr="00C306AE" w:rsidRDefault="00114369" w:rsidP="00450E57">
            <w:pPr>
              <w:rPr>
                <w:sz w:val="13"/>
                <w:szCs w:val="13"/>
              </w:rPr>
            </w:pPr>
            <w:r w:rsidRPr="00C306AE">
              <w:rPr>
                <w:sz w:val="13"/>
                <w:szCs w:val="13"/>
              </w:rPr>
              <w:t>ECONOMIE</w:t>
            </w:r>
          </w:p>
        </w:tc>
        <w:tc>
          <w:tcPr>
            <w:tcW w:w="2365" w:type="dxa"/>
            <w:tcBorders>
              <w:left w:val="nil"/>
            </w:tcBorders>
            <w:vAlign w:val="center"/>
          </w:tcPr>
          <w:p w:rsidR="00114369" w:rsidRPr="00C306AE" w:rsidRDefault="00114369" w:rsidP="00450E57">
            <w:pPr>
              <w:jc w:val="both"/>
              <w:rPr>
                <w:sz w:val="13"/>
                <w:szCs w:val="13"/>
              </w:rPr>
            </w:pPr>
            <w:r w:rsidRPr="00C306AE">
              <w:rPr>
                <w:sz w:val="13"/>
                <w:szCs w:val="13"/>
              </w:rPr>
              <w:t>Economie agroalimentară</w:t>
            </w:r>
          </w:p>
        </w:tc>
        <w:tc>
          <w:tcPr>
            <w:tcW w:w="1496" w:type="dxa"/>
            <w:vMerge/>
            <w:vAlign w:val="center"/>
          </w:tcPr>
          <w:p w:rsidR="00114369" w:rsidRPr="00C306AE" w:rsidRDefault="00114369" w:rsidP="000B1DFD">
            <w:pPr>
              <w:jc w:val="center"/>
              <w:rPr>
                <w:sz w:val="14"/>
                <w:szCs w:val="14"/>
              </w:rPr>
            </w:pPr>
          </w:p>
        </w:tc>
        <w:tc>
          <w:tcPr>
            <w:tcW w:w="2805" w:type="dxa"/>
            <w:vMerge/>
            <w:vAlign w:val="center"/>
          </w:tcPr>
          <w:p w:rsidR="00114369" w:rsidRPr="00C306AE" w:rsidRDefault="00114369" w:rsidP="000B1DFD">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14369" w:rsidRPr="00C306AE" w:rsidRDefault="00114369" w:rsidP="000B1DFD">
            <w:pPr>
              <w:jc w:val="center"/>
              <w:rPr>
                <w:sz w:val="16"/>
                <w:szCs w:val="16"/>
              </w:rPr>
            </w:pPr>
          </w:p>
        </w:tc>
        <w:tc>
          <w:tcPr>
            <w:tcW w:w="1559" w:type="dxa"/>
            <w:vMerge/>
            <w:tcBorders>
              <w:left w:val="thinThickSmallGap" w:sz="24" w:space="0" w:color="auto"/>
              <w:right w:val="thinThickSmallGap" w:sz="24" w:space="0" w:color="auto"/>
            </w:tcBorders>
            <w:vAlign w:val="center"/>
          </w:tcPr>
          <w:p w:rsidR="00114369" w:rsidRPr="00C306AE" w:rsidRDefault="00114369" w:rsidP="000B1DFD">
            <w:pPr>
              <w:jc w:val="center"/>
              <w:rPr>
                <w:b/>
                <w:bCs/>
                <w:sz w:val="20"/>
                <w:szCs w:val="20"/>
              </w:rPr>
            </w:pPr>
          </w:p>
        </w:tc>
      </w:tr>
      <w:tr w:rsidR="00C306AE" w:rsidRPr="00C306AE" w:rsidTr="00114369">
        <w:trPr>
          <w:cantSplit/>
          <w:trHeight w:val="249"/>
          <w:jc w:val="center"/>
        </w:trPr>
        <w:tc>
          <w:tcPr>
            <w:tcW w:w="1008" w:type="dxa"/>
            <w:vMerge/>
            <w:tcBorders>
              <w:left w:val="thinThickSmallGap" w:sz="24" w:space="0" w:color="auto"/>
            </w:tcBorders>
            <w:vAlign w:val="center"/>
          </w:tcPr>
          <w:p w:rsidR="00114369" w:rsidRPr="00C306AE" w:rsidRDefault="00114369" w:rsidP="00C50070">
            <w:pPr>
              <w:jc w:val="center"/>
              <w:rPr>
                <w:sz w:val="14"/>
                <w:szCs w:val="14"/>
              </w:rPr>
            </w:pPr>
          </w:p>
        </w:tc>
        <w:tc>
          <w:tcPr>
            <w:tcW w:w="1309" w:type="dxa"/>
            <w:vMerge/>
            <w:tcBorders>
              <w:right w:val="thinThickSmallGap" w:sz="24" w:space="0" w:color="auto"/>
            </w:tcBorders>
            <w:vAlign w:val="center"/>
          </w:tcPr>
          <w:p w:rsidR="00114369" w:rsidRPr="00C306AE" w:rsidRDefault="00114369" w:rsidP="00C50070">
            <w:pPr>
              <w:jc w:val="center"/>
              <w:rPr>
                <w:b/>
                <w:bCs/>
                <w:sz w:val="14"/>
                <w:szCs w:val="14"/>
              </w:rPr>
            </w:pPr>
          </w:p>
        </w:tc>
        <w:tc>
          <w:tcPr>
            <w:tcW w:w="1255" w:type="dxa"/>
            <w:vMerge/>
            <w:tcBorders>
              <w:right w:val="thinThickSmallGap" w:sz="24" w:space="0" w:color="auto"/>
            </w:tcBorders>
            <w:vAlign w:val="center"/>
          </w:tcPr>
          <w:p w:rsidR="00114369" w:rsidRPr="00C306AE" w:rsidRDefault="00114369" w:rsidP="00C50070">
            <w:pPr>
              <w:jc w:val="center"/>
              <w:rPr>
                <w:b/>
                <w:bCs/>
                <w:sz w:val="14"/>
                <w:szCs w:val="14"/>
              </w:rPr>
            </w:pPr>
          </w:p>
        </w:tc>
        <w:tc>
          <w:tcPr>
            <w:tcW w:w="1134" w:type="dxa"/>
            <w:vMerge/>
            <w:tcBorders>
              <w:left w:val="nil"/>
            </w:tcBorders>
            <w:vAlign w:val="center"/>
          </w:tcPr>
          <w:p w:rsidR="00114369" w:rsidRPr="00C306AE" w:rsidRDefault="00114369" w:rsidP="000B1DFD">
            <w:pPr>
              <w:jc w:val="center"/>
              <w:rPr>
                <w:sz w:val="14"/>
                <w:szCs w:val="14"/>
              </w:rPr>
            </w:pPr>
          </w:p>
        </w:tc>
        <w:tc>
          <w:tcPr>
            <w:tcW w:w="1417" w:type="dxa"/>
            <w:vMerge/>
            <w:tcBorders>
              <w:left w:val="nil"/>
            </w:tcBorders>
            <w:vAlign w:val="center"/>
          </w:tcPr>
          <w:p w:rsidR="00114369" w:rsidRPr="00C306AE" w:rsidRDefault="00114369" w:rsidP="000B1DFD">
            <w:pPr>
              <w:rPr>
                <w:sz w:val="14"/>
                <w:szCs w:val="14"/>
              </w:rPr>
            </w:pPr>
          </w:p>
        </w:tc>
        <w:tc>
          <w:tcPr>
            <w:tcW w:w="2365" w:type="dxa"/>
            <w:tcBorders>
              <w:left w:val="nil"/>
            </w:tcBorders>
            <w:vAlign w:val="center"/>
          </w:tcPr>
          <w:p w:rsidR="00114369" w:rsidRPr="00C306AE" w:rsidRDefault="00114369" w:rsidP="00653ECE">
            <w:pPr>
              <w:rPr>
                <w:sz w:val="14"/>
                <w:szCs w:val="14"/>
              </w:rPr>
            </w:pPr>
            <w:r w:rsidRPr="00C306AE">
              <w:rPr>
                <w:sz w:val="13"/>
                <w:szCs w:val="13"/>
              </w:rPr>
              <w:t>Economie agroalimentară şi a mediului</w:t>
            </w:r>
          </w:p>
        </w:tc>
        <w:tc>
          <w:tcPr>
            <w:tcW w:w="1496" w:type="dxa"/>
            <w:vMerge/>
            <w:vAlign w:val="center"/>
          </w:tcPr>
          <w:p w:rsidR="00114369" w:rsidRPr="00C306AE" w:rsidRDefault="00114369" w:rsidP="000B1DFD">
            <w:pPr>
              <w:jc w:val="center"/>
              <w:rPr>
                <w:sz w:val="14"/>
                <w:szCs w:val="14"/>
              </w:rPr>
            </w:pPr>
          </w:p>
        </w:tc>
        <w:tc>
          <w:tcPr>
            <w:tcW w:w="2805" w:type="dxa"/>
            <w:vMerge/>
            <w:vAlign w:val="center"/>
          </w:tcPr>
          <w:p w:rsidR="00114369" w:rsidRPr="00C306AE" w:rsidRDefault="00114369" w:rsidP="000B1DFD">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14369" w:rsidRPr="00C306AE" w:rsidRDefault="00114369" w:rsidP="000B1DFD">
            <w:pPr>
              <w:jc w:val="center"/>
              <w:rPr>
                <w:sz w:val="16"/>
                <w:szCs w:val="16"/>
              </w:rPr>
            </w:pPr>
          </w:p>
        </w:tc>
        <w:tc>
          <w:tcPr>
            <w:tcW w:w="1559" w:type="dxa"/>
            <w:vMerge/>
            <w:tcBorders>
              <w:left w:val="thinThickSmallGap" w:sz="24" w:space="0" w:color="auto"/>
              <w:right w:val="thinThickSmallGap" w:sz="24" w:space="0" w:color="auto"/>
            </w:tcBorders>
            <w:vAlign w:val="center"/>
          </w:tcPr>
          <w:p w:rsidR="00114369" w:rsidRPr="00C306AE" w:rsidRDefault="00114369" w:rsidP="000B1DFD">
            <w:pPr>
              <w:jc w:val="center"/>
              <w:rPr>
                <w:b/>
                <w:bCs/>
                <w:sz w:val="20"/>
                <w:szCs w:val="20"/>
              </w:rPr>
            </w:pPr>
          </w:p>
        </w:tc>
      </w:tr>
      <w:tr w:rsidR="00C306AE" w:rsidRPr="00C306AE" w:rsidTr="00114369">
        <w:trPr>
          <w:cantSplit/>
          <w:trHeight w:val="330"/>
          <w:jc w:val="center"/>
        </w:trPr>
        <w:tc>
          <w:tcPr>
            <w:tcW w:w="1008" w:type="dxa"/>
            <w:vMerge/>
            <w:tcBorders>
              <w:left w:val="thinThickSmallGap" w:sz="24" w:space="0" w:color="auto"/>
            </w:tcBorders>
            <w:vAlign w:val="center"/>
          </w:tcPr>
          <w:p w:rsidR="00114369" w:rsidRPr="00C306AE" w:rsidRDefault="00114369" w:rsidP="00C50070">
            <w:pPr>
              <w:jc w:val="center"/>
              <w:rPr>
                <w:sz w:val="14"/>
                <w:szCs w:val="14"/>
              </w:rPr>
            </w:pPr>
          </w:p>
        </w:tc>
        <w:tc>
          <w:tcPr>
            <w:tcW w:w="1309" w:type="dxa"/>
            <w:vMerge/>
            <w:tcBorders>
              <w:right w:val="thinThickSmallGap" w:sz="24" w:space="0" w:color="auto"/>
            </w:tcBorders>
            <w:vAlign w:val="center"/>
          </w:tcPr>
          <w:p w:rsidR="00114369" w:rsidRPr="00C306AE" w:rsidRDefault="00114369" w:rsidP="00C50070">
            <w:pPr>
              <w:jc w:val="center"/>
              <w:rPr>
                <w:b/>
                <w:sz w:val="14"/>
                <w:szCs w:val="14"/>
              </w:rPr>
            </w:pPr>
          </w:p>
        </w:tc>
        <w:tc>
          <w:tcPr>
            <w:tcW w:w="1255" w:type="dxa"/>
            <w:vMerge/>
            <w:tcBorders>
              <w:right w:val="thinThickSmallGap" w:sz="24" w:space="0" w:color="auto"/>
            </w:tcBorders>
            <w:vAlign w:val="center"/>
          </w:tcPr>
          <w:p w:rsidR="00114369" w:rsidRPr="00C306AE" w:rsidRDefault="00114369" w:rsidP="00C50070">
            <w:pPr>
              <w:jc w:val="center"/>
              <w:rPr>
                <w:sz w:val="14"/>
                <w:szCs w:val="14"/>
              </w:rPr>
            </w:pPr>
          </w:p>
        </w:tc>
        <w:tc>
          <w:tcPr>
            <w:tcW w:w="1134" w:type="dxa"/>
            <w:vMerge w:val="restart"/>
            <w:tcBorders>
              <w:left w:val="nil"/>
            </w:tcBorders>
            <w:vAlign w:val="center"/>
          </w:tcPr>
          <w:p w:rsidR="00114369" w:rsidRPr="00C306AE" w:rsidRDefault="00114369" w:rsidP="00C50070">
            <w:pPr>
              <w:jc w:val="center"/>
              <w:rPr>
                <w:sz w:val="14"/>
                <w:szCs w:val="14"/>
              </w:rPr>
            </w:pPr>
            <w:r w:rsidRPr="00C306AE">
              <w:rPr>
                <w:sz w:val="14"/>
                <w:szCs w:val="14"/>
              </w:rPr>
              <w:t>ŞTIINŢE INGINEREŞTI</w:t>
            </w:r>
          </w:p>
        </w:tc>
        <w:tc>
          <w:tcPr>
            <w:tcW w:w="1417" w:type="dxa"/>
            <w:vMerge w:val="restart"/>
            <w:tcBorders>
              <w:left w:val="nil"/>
            </w:tcBorders>
            <w:vAlign w:val="center"/>
          </w:tcPr>
          <w:p w:rsidR="00114369" w:rsidRPr="00C306AE" w:rsidRDefault="00114369" w:rsidP="00C50070">
            <w:pPr>
              <w:rPr>
                <w:sz w:val="14"/>
                <w:szCs w:val="14"/>
              </w:rPr>
            </w:pPr>
            <w:r w:rsidRPr="00C306AE">
              <w:rPr>
                <w:sz w:val="14"/>
                <w:szCs w:val="14"/>
              </w:rPr>
              <w:t>INGINERIE CHIMICĂ</w:t>
            </w:r>
          </w:p>
        </w:tc>
        <w:tc>
          <w:tcPr>
            <w:tcW w:w="2365" w:type="dxa"/>
            <w:vAlign w:val="center"/>
          </w:tcPr>
          <w:p w:rsidR="00114369" w:rsidRPr="00C306AE" w:rsidRDefault="00114369" w:rsidP="00C50070">
            <w:pPr>
              <w:rPr>
                <w:sz w:val="14"/>
                <w:szCs w:val="14"/>
              </w:rPr>
            </w:pPr>
            <w:r w:rsidRPr="00C306AE">
              <w:rPr>
                <w:sz w:val="14"/>
                <w:szCs w:val="14"/>
              </w:rPr>
              <w:t>Controlul şi expertiza produselor alimentare</w:t>
            </w:r>
          </w:p>
        </w:tc>
        <w:tc>
          <w:tcPr>
            <w:tcW w:w="1496" w:type="dxa"/>
            <w:vMerge w:val="restart"/>
            <w:vAlign w:val="center"/>
          </w:tcPr>
          <w:p w:rsidR="00114369" w:rsidRPr="00C306AE" w:rsidRDefault="00114369" w:rsidP="00C50070">
            <w:pPr>
              <w:rPr>
                <w:sz w:val="14"/>
                <w:szCs w:val="14"/>
              </w:rPr>
            </w:pPr>
            <w:r w:rsidRPr="00C306AE">
              <w:rPr>
                <w:sz w:val="14"/>
                <w:szCs w:val="14"/>
              </w:rPr>
              <w:t>HORTICULTURĂ</w:t>
            </w:r>
          </w:p>
        </w:tc>
        <w:tc>
          <w:tcPr>
            <w:tcW w:w="2805" w:type="dxa"/>
            <w:vMerge w:val="restart"/>
            <w:vAlign w:val="center"/>
          </w:tcPr>
          <w:p w:rsidR="00114369" w:rsidRPr="00C306AE" w:rsidRDefault="00114369" w:rsidP="00F84D76">
            <w:pPr>
              <w:numPr>
                <w:ilvl w:val="0"/>
                <w:numId w:val="170"/>
              </w:numPr>
              <w:tabs>
                <w:tab w:val="clear" w:pos="720"/>
                <w:tab w:val="left" w:pos="294"/>
              </w:tabs>
              <w:autoSpaceDE w:val="0"/>
              <w:autoSpaceDN w:val="0"/>
              <w:adjustRightInd w:val="0"/>
              <w:ind w:left="79" w:firstLine="0"/>
              <w:rPr>
                <w:sz w:val="14"/>
                <w:szCs w:val="14"/>
                <w:lang w:eastAsia="en-US"/>
              </w:rPr>
            </w:pPr>
            <w:r w:rsidRPr="00C306AE">
              <w:rPr>
                <w:sz w:val="14"/>
                <w:szCs w:val="14"/>
                <w:lang w:eastAsia="en-US"/>
              </w:rPr>
              <w:t xml:space="preserve">Tehnologia şi controlul calităţii băuturilor  </w:t>
            </w:r>
          </w:p>
          <w:p w:rsidR="00114369" w:rsidRPr="00C306AE" w:rsidRDefault="00114369" w:rsidP="00C50070">
            <w:pPr>
              <w:autoSpaceDE w:val="0"/>
              <w:autoSpaceDN w:val="0"/>
              <w:adjustRightInd w:val="0"/>
              <w:ind w:left="57"/>
              <w:rPr>
                <w:sz w:val="14"/>
                <w:szCs w:val="14"/>
                <w:lang w:eastAsia="en-US"/>
              </w:rPr>
            </w:pPr>
          </w:p>
          <w:p w:rsidR="00114369" w:rsidRPr="00C306AE" w:rsidRDefault="00114369" w:rsidP="00F84D76">
            <w:pPr>
              <w:numPr>
                <w:ilvl w:val="0"/>
                <w:numId w:val="170"/>
              </w:numPr>
              <w:tabs>
                <w:tab w:val="clear" w:pos="720"/>
                <w:tab w:val="num" w:pos="266"/>
                <w:tab w:val="left" w:pos="294"/>
              </w:tabs>
              <w:autoSpaceDE w:val="0"/>
              <w:autoSpaceDN w:val="0"/>
              <w:adjustRightInd w:val="0"/>
              <w:ind w:left="79" w:firstLine="0"/>
              <w:rPr>
                <w:sz w:val="14"/>
                <w:szCs w:val="14"/>
                <w:lang w:eastAsia="en-US"/>
              </w:rPr>
            </w:pPr>
            <w:r w:rsidRPr="00C306AE">
              <w:rPr>
                <w:sz w:val="14"/>
                <w:szCs w:val="14"/>
                <w:lang w:eastAsia="en-US"/>
              </w:rPr>
              <w:t>Tehnologia producerii şi valorificării vinurilor speciale şi a produselor derivate</w:t>
            </w:r>
          </w:p>
        </w:tc>
        <w:tc>
          <w:tcPr>
            <w:tcW w:w="561" w:type="dxa"/>
            <w:vMerge w:val="restart"/>
            <w:tcBorders>
              <w:right w:val="thinThickSmallGap" w:sz="24" w:space="0" w:color="auto"/>
            </w:tcBorders>
            <w:vAlign w:val="center"/>
          </w:tcPr>
          <w:p w:rsidR="00114369" w:rsidRPr="00C306AE" w:rsidRDefault="00114369" w:rsidP="00C50070">
            <w:pPr>
              <w:jc w:val="center"/>
              <w:rPr>
                <w:sz w:val="16"/>
                <w:szCs w:val="16"/>
              </w:rPr>
            </w:pPr>
            <w:r w:rsidRPr="00C306AE">
              <w:rPr>
                <w:sz w:val="16"/>
                <w:szCs w:val="16"/>
              </w:rPr>
              <w:t>x</w:t>
            </w:r>
          </w:p>
        </w:tc>
        <w:tc>
          <w:tcPr>
            <w:tcW w:w="1559" w:type="dxa"/>
            <w:vMerge/>
            <w:tcBorders>
              <w:left w:val="nil"/>
              <w:right w:val="thinThickSmallGap" w:sz="24" w:space="0" w:color="auto"/>
            </w:tcBorders>
            <w:vAlign w:val="center"/>
          </w:tcPr>
          <w:p w:rsidR="00114369" w:rsidRPr="00C306AE" w:rsidRDefault="00114369" w:rsidP="00C50070">
            <w:pPr>
              <w:jc w:val="center"/>
              <w:rPr>
                <w:b/>
                <w:bCs/>
                <w:sz w:val="18"/>
                <w:szCs w:val="18"/>
              </w:rPr>
            </w:pPr>
          </w:p>
        </w:tc>
      </w:tr>
      <w:tr w:rsidR="00C306AE" w:rsidRPr="00C306AE" w:rsidTr="00114369">
        <w:trPr>
          <w:cantSplit/>
          <w:trHeight w:val="145"/>
          <w:jc w:val="center"/>
        </w:trPr>
        <w:tc>
          <w:tcPr>
            <w:tcW w:w="1008" w:type="dxa"/>
            <w:vMerge/>
            <w:tcBorders>
              <w:left w:val="thinThickSmallGap" w:sz="24" w:space="0" w:color="auto"/>
            </w:tcBorders>
            <w:vAlign w:val="center"/>
          </w:tcPr>
          <w:p w:rsidR="00114369" w:rsidRPr="00C306AE" w:rsidRDefault="00114369" w:rsidP="00C50070">
            <w:pPr>
              <w:jc w:val="center"/>
              <w:rPr>
                <w:b/>
                <w:bCs/>
                <w:sz w:val="13"/>
                <w:szCs w:val="13"/>
              </w:rPr>
            </w:pPr>
          </w:p>
        </w:tc>
        <w:tc>
          <w:tcPr>
            <w:tcW w:w="1309" w:type="dxa"/>
            <w:vMerge/>
            <w:tcBorders>
              <w:right w:val="thinThickSmallGap" w:sz="24" w:space="0" w:color="auto"/>
            </w:tcBorders>
            <w:vAlign w:val="center"/>
          </w:tcPr>
          <w:p w:rsidR="00114369" w:rsidRPr="00C306AE" w:rsidRDefault="00114369" w:rsidP="00C50070">
            <w:pPr>
              <w:rPr>
                <w:sz w:val="14"/>
                <w:szCs w:val="14"/>
              </w:rPr>
            </w:pPr>
          </w:p>
        </w:tc>
        <w:tc>
          <w:tcPr>
            <w:tcW w:w="1255" w:type="dxa"/>
            <w:vMerge/>
            <w:tcBorders>
              <w:right w:val="thinThickSmallGap" w:sz="24" w:space="0" w:color="auto"/>
            </w:tcBorders>
            <w:vAlign w:val="center"/>
          </w:tcPr>
          <w:p w:rsidR="00114369" w:rsidRPr="00C306AE" w:rsidRDefault="00114369" w:rsidP="00C50070">
            <w:pPr>
              <w:jc w:val="center"/>
              <w:rPr>
                <w:sz w:val="14"/>
                <w:szCs w:val="14"/>
              </w:rPr>
            </w:pPr>
          </w:p>
        </w:tc>
        <w:tc>
          <w:tcPr>
            <w:tcW w:w="1134" w:type="dxa"/>
            <w:vMerge/>
            <w:tcBorders>
              <w:left w:val="nil"/>
            </w:tcBorders>
            <w:vAlign w:val="center"/>
          </w:tcPr>
          <w:p w:rsidR="00114369" w:rsidRPr="00C306AE" w:rsidRDefault="00114369" w:rsidP="00C50070">
            <w:pPr>
              <w:jc w:val="center"/>
              <w:rPr>
                <w:sz w:val="14"/>
                <w:szCs w:val="14"/>
              </w:rPr>
            </w:pPr>
          </w:p>
        </w:tc>
        <w:tc>
          <w:tcPr>
            <w:tcW w:w="1417" w:type="dxa"/>
            <w:vMerge/>
            <w:tcBorders>
              <w:left w:val="nil"/>
            </w:tcBorders>
            <w:vAlign w:val="center"/>
          </w:tcPr>
          <w:p w:rsidR="00114369" w:rsidRPr="00C306AE" w:rsidRDefault="00114369" w:rsidP="00C50070">
            <w:pPr>
              <w:rPr>
                <w:sz w:val="14"/>
                <w:szCs w:val="14"/>
              </w:rPr>
            </w:pPr>
          </w:p>
        </w:tc>
        <w:tc>
          <w:tcPr>
            <w:tcW w:w="2365" w:type="dxa"/>
            <w:vAlign w:val="center"/>
          </w:tcPr>
          <w:p w:rsidR="00114369" w:rsidRPr="00C306AE" w:rsidRDefault="00114369" w:rsidP="00C50070">
            <w:pPr>
              <w:rPr>
                <w:sz w:val="14"/>
                <w:szCs w:val="14"/>
              </w:rPr>
            </w:pPr>
            <w:r w:rsidRPr="00C306AE">
              <w:rPr>
                <w:sz w:val="14"/>
                <w:szCs w:val="14"/>
              </w:rPr>
              <w:t>Chimie alimentară şi tehnologii biochimice</w:t>
            </w:r>
          </w:p>
        </w:tc>
        <w:tc>
          <w:tcPr>
            <w:tcW w:w="1496" w:type="dxa"/>
            <w:vMerge/>
            <w:vAlign w:val="center"/>
          </w:tcPr>
          <w:p w:rsidR="00114369" w:rsidRPr="00C306AE" w:rsidRDefault="00114369" w:rsidP="00C50070">
            <w:pPr>
              <w:rPr>
                <w:sz w:val="14"/>
                <w:szCs w:val="14"/>
              </w:rPr>
            </w:pPr>
          </w:p>
        </w:tc>
        <w:tc>
          <w:tcPr>
            <w:tcW w:w="2805" w:type="dxa"/>
            <w:vMerge/>
            <w:vAlign w:val="center"/>
          </w:tcPr>
          <w:p w:rsidR="00114369" w:rsidRPr="00C306AE" w:rsidRDefault="00114369" w:rsidP="00F84D76">
            <w:pPr>
              <w:numPr>
                <w:ilvl w:val="0"/>
                <w:numId w:val="141"/>
              </w:numPr>
              <w:tabs>
                <w:tab w:val="clear" w:pos="720"/>
                <w:tab w:val="left" w:pos="375"/>
              </w:tabs>
              <w:autoSpaceDE w:val="0"/>
              <w:autoSpaceDN w:val="0"/>
              <w:adjustRightInd w:val="0"/>
              <w:ind w:left="79" w:firstLine="0"/>
              <w:rPr>
                <w:sz w:val="14"/>
                <w:szCs w:val="14"/>
              </w:rPr>
            </w:pPr>
          </w:p>
        </w:tc>
        <w:tc>
          <w:tcPr>
            <w:tcW w:w="561" w:type="dxa"/>
            <w:vMerge/>
            <w:tcBorders>
              <w:right w:val="thinThickSmallGap" w:sz="24" w:space="0" w:color="auto"/>
            </w:tcBorders>
            <w:vAlign w:val="center"/>
          </w:tcPr>
          <w:p w:rsidR="00114369" w:rsidRPr="00C306AE" w:rsidRDefault="00114369" w:rsidP="00C50070">
            <w:pPr>
              <w:jc w:val="center"/>
              <w:rPr>
                <w:sz w:val="14"/>
                <w:szCs w:val="14"/>
              </w:rPr>
            </w:pPr>
          </w:p>
        </w:tc>
        <w:tc>
          <w:tcPr>
            <w:tcW w:w="1559" w:type="dxa"/>
            <w:vMerge/>
            <w:tcBorders>
              <w:left w:val="nil"/>
              <w:right w:val="thinThickSmallGap" w:sz="24" w:space="0" w:color="auto"/>
            </w:tcBorders>
            <w:vAlign w:val="center"/>
          </w:tcPr>
          <w:p w:rsidR="00114369" w:rsidRPr="00C306AE" w:rsidRDefault="00114369" w:rsidP="00C50070">
            <w:pPr>
              <w:jc w:val="center"/>
              <w:rPr>
                <w:b/>
                <w:bCs/>
                <w:caps/>
                <w:sz w:val="14"/>
                <w:szCs w:val="14"/>
              </w:rPr>
            </w:pPr>
          </w:p>
        </w:tc>
      </w:tr>
      <w:tr w:rsidR="00C306AE" w:rsidRPr="00C306AE" w:rsidTr="00114369">
        <w:trPr>
          <w:cantSplit/>
          <w:trHeight w:val="170"/>
          <w:jc w:val="center"/>
        </w:trPr>
        <w:tc>
          <w:tcPr>
            <w:tcW w:w="1008" w:type="dxa"/>
            <w:vMerge/>
            <w:tcBorders>
              <w:left w:val="thinThickSmallGap" w:sz="24" w:space="0" w:color="auto"/>
            </w:tcBorders>
            <w:vAlign w:val="center"/>
          </w:tcPr>
          <w:p w:rsidR="00114369" w:rsidRPr="00C306AE" w:rsidRDefault="00114369" w:rsidP="00C50070">
            <w:pPr>
              <w:jc w:val="center"/>
              <w:rPr>
                <w:b/>
                <w:bCs/>
                <w:sz w:val="13"/>
                <w:szCs w:val="13"/>
              </w:rPr>
            </w:pPr>
          </w:p>
        </w:tc>
        <w:tc>
          <w:tcPr>
            <w:tcW w:w="1309" w:type="dxa"/>
            <w:vMerge/>
            <w:tcBorders>
              <w:right w:val="thinThickSmallGap" w:sz="24" w:space="0" w:color="auto"/>
            </w:tcBorders>
            <w:vAlign w:val="center"/>
          </w:tcPr>
          <w:p w:rsidR="00114369" w:rsidRPr="00C306AE" w:rsidRDefault="00114369" w:rsidP="00C50070">
            <w:pPr>
              <w:rPr>
                <w:sz w:val="14"/>
                <w:szCs w:val="14"/>
              </w:rPr>
            </w:pPr>
          </w:p>
        </w:tc>
        <w:tc>
          <w:tcPr>
            <w:tcW w:w="1255" w:type="dxa"/>
            <w:vMerge/>
            <w:tcBorders>
              <w:right w:val="thinThickSmallGap" w:sz="24" w:space="0" w:color="auto"/>
            </w:tcBorders>
            <w:vAlign w:val="center"/>
          </w:tcPr>
          <w:p w:rsidR="00114369" w:rsidRPr="00C306AE" w:rsidRDefault="00114369" w:rsidP="00C50070">
            <w:pPr>
              <w:jc w:val="center"/>
              <w:rPr>
                <w:sz w:val="14"/>
                <w:szCs w:val="14"/>
              </w:rPr>
            </w:pPr>
          </w:p>
        </w:tc>
        <w:tc>
          <w:tcPr>
            <w:tcW w:w="1134" w:type="dxa"/>
            <w:vMerge/>
            <w:tcBorders>
              <w:left w:val="nil"/>
            </w:tcBorders>
            <w:vAlign w:val="center"/>
          </w:tcPr>
          <w:p w:rsidR="00114369" w:rsidRPr="00C306AE" w:rsidRDefault="00114369" w:rsidP="00C50070">
            <w:pPr>
              <w:jc w:val="center"/>
              <w:rPr>
                <w:sz w:val="14"/>
                <w:szCs w:val="14"/>
              </w:rPr>
            </w:pPr>
          </w:p>
        </w:tc>
        <w:tc>
          <w:tcPr>
            <w:tcW w:w="1417" w:type="dxa"/>
            <w:vMerge/>
            <w:tcBorders>
              <w:left w:val="nil"/>
            </w:tcBorders>
            <w:vAlign w:val="center"/>
          </w:tcPr>
          <w:p w:rsidR="00114369" w:rsidRPr="00C306AE" w:rsidRDefault="00114369" w:rsidP="00C50070">
            <w:pPr>
              <w:rPr>
                <w:sz w:val="14"/>
                <w:szCs w:val="14"/>
              </w:rPr>
            </w:pPr>
          </w:p>
        </w:tc>
        <w:tc>
          <w:tcPr>
            <w:tcW w:w="2365" w:type="dxa"/>
            <w:vAlign w:val="center"/>
          </w:tcPr>
          <w:p w:rsidR="00114369" w:rsidRPr="00C306AE" w:rsidRDefault="00114369" w:rsidP="00C50070">
            <w:pPr>
              <w:rPr>
                <w:sz w:val="14"/>
                <w:szCs w:val="14"/>
              </w:rPr>
            </w:pPr>
            <w:r w:rsidRPr="00C306AE">
              <w:rPr>
                <w:sz w:val="14"/>
                <w:szCs w:val="14"/>
              </w:rPr>
              <w:t xml:space="preserve">Extracte şi aditivi naturali alimentari        </w:t>
            </w:r>
          </w:p>
        </w:tc>
        <w:tc>
          <w:tcPr>
            <w:tcW w:w="1496" w:type="dxa"/>
            <w:vMerge/>
            <w:vAlign w:val="center"/>
          </w:tcPr>
          <w:p w:rsidR="00114369" w:rsidRPr="00C306AE" w:rsidRDefault="00114369" w:rsidP="00C50070">
            <w:pPr>
              <w:rPr>
                <w:sz w:val="14"/>
                <w:szCs w:val="14"/>
              </w:rPr>
            </w:pPr>
          </w:p>
        </w:tc>
        <w:tc>
          <w:tcPr>
            <w:tcW w:w="2805" w:type="dxa"/>
            <w:vMerge/>
            <w:vAlign w:val="center"/>
          </w:tcPr>
          <w:p w:rsidR="00114369" w:rsidRPr="00C306AE" w:rsidRDefault="00114369" w:rsidP="00F84D76">
            <w:pPr>
              <w:numPr>
                <w:ilvl w:val="0"/>
                <w:numId w:val="141"/>
              </w:numPr>
              <w:tabs>
                <w:tab w:val="clear" w:pos="720"/>
                <w:tab w:val="left" w:pos="375"/>
              </w:tabs>
              <w:autoSpaceDE w:val="0"/>
              <w:autoSpaceDN w:val="0"/>
              <w:adjustRightInd w:val="0"/>
              <w:ind w:left="79" w:firstLine="0"/>
              <w:rPr>
                <w:sz w:val="14"/>
                <w:szCs w:val="14"/>
              </w:rPr>
            </w:pPr>
          </w:p>
        </w:tc>
        <w:tc>
          <w:tcPr>
            <w:tcW w:w="561" w:type="dxa"/>
            <w:vMerge/>
            <w:tcBorders>
              <w:right w:val="thinThickSmallGap" w:sz="24" w:space="0" w:color="auto"/>
            </w:tcBorders>
            <w:vAlign w:val="center"/>
          </w:tcPr>
          <w:p w:rsidR="00114369" w:rsidRPr="00C306AE" w:rsidRDefault="00114369" w:rsidP="00C50070">
            <w:pPr>
              <w:jc w:val="center"/>
              <w:rPr>
                <w:sz w:val="14"/>
                <w:szCs w:val="14"/>
              </w:rPr>
            </w:pPr>
          </w:p>
        </w:tc>
        <w:tc>
          <w:tcPr>
            <w:tcW w:w="1559" w:type="dxa"/>
            <w:vMerge/>
            <w:tcBorders>
              <w:left w:val="nil"/>
              <w:right w:val="thinThickSmallGap" w:sz="24" w:space="0" w:color="auto"/>
            </w:tcBorders>
            <w:vAlign w:val="center"/>
          </w:tcPr>
          <w:p w:rsidR="00114369" w:rsidRPr="00C306AE" w:rsidRDefault="00114369" w:rsidP="00C50070">
            <w:pPr>
              <w:jc w:val="center"/>
              <w:rPr>
                <w:b/>
                <w:bCs/>
                <w:caps/>
                <w:sz w:val="14"/>
                <w:szCs w:val="14"/>
              </w:rPr>
            </w:pPr>
          </w:p>
        </w:tc>
      </w:tr>
      <w:tr w:rsidR="00C306AE" w:rsidRPr="00C306AE" w:rsidTr="00114369">
        <w:trPr>
          <w:cantSplit/>
          <w:trHeight w:val="82"/>
          <w:jc w:val="center"/>
        </w:trPr>
        <w:tc>
          <w:tcPr>
            <w:tcW w:w="1008" w:type="dxa"/>
            <w:vMerge/>
            <w:tcBorders>
              <w:left w:val="thinThickSmallGap" w:sz="24" w:space="0" w:color="auto"/>
            </w:tcBorders>
            <w:vAlign w:val="center"/>
          </w:tcPr>
          <w:p w:rsidR="00114369" w:rsidRPr="00C306AE" w:rsidRDefault="00114369" w:rsidP="00C50070">
            <w:pPr>
              <w:jc w:val="center"/>
              <w:rPr>
                <w:sz w:val="14"/>
                <w:szCs w:val="14"/>
              </w:rPr>
            </w:pPr>
          </w:p>
        </w:tc>
        <w:tc>
          <w:tcPr>
            <w:tcW w:w="1309" w:type="dxa"/>
            <w:vMerge/>
            <w:tcBorders>
              <w:right w:val="thinThickSmallGap" w:sz="24" w:space="0" w:color="auto"/>
            </w:tcBorders>
            <w:vAlign w:val="center"/>
          </w:tcPr>
          <w:p w:rsidR="00114369" w:rsidRPr="00C306AE" w:rsidRDefault="00114369" w:rsidP="00C50070">
            <w:pPr>
              <w:rPr>
                <w:b/>
                <w:bCs/>
                <w:sz w:val="14"/>
                <w:szCs w:val="14"/>
              </w:rPr>
            </w:pPr>
          </w:p>
        </w:tc>
        <w:tc>
          <w:tcPr>
            <w:tcW w:w="1255" w:type="dxa"/>
            <w:vMerge/>
            <w:tcBorders>
              <w:right w:val="thinThickSmallGap" w:sz="24" w:space="0" w:color="auto"/>
            </w:tcBorders>
            <w:vAlign w:val="center"/>
          </w:tcPr>
          <w:p w:rsidR="00114369" w:rsidRPr="00C306AE" w:rsidRDefault="00114369" w:rsidP="00C50070">
            <w:pPr>
              <w:rPr>
                <w:b/>
                <w:bCs/>
                <w:sz w:val="14"/>
                <w:szCs w:val="14"/>
              </w:rPr>
            </w:pPr>
          </w:p>
        </w:tc>
        <w:tc>
          <w:tcPr>
            <w:tcW w:w="1134" w:type="dxa"/>
            <w:vMerge/>
            <w:tcBorders>
              <w:left w:val="nil"/>
            </w:tcBorders>
            <w:vAlign w:val="center"/>
          </w:tcPr>
          <w:p w:rsidR="00114369" w:rsidRPr="00C306AE" w:rsidRDefault="00114369" w:rsidP="00C50070">
            <w:pPr>
              <w:jc w:val="center"/>
              <w:rPr>
                <w:sz w:val="14"/>
                <w:szCs w:val="14"/>
              </w:rPr>
            </w:pPr>
          </w:p>
        </w:tc>
        <w:tc>
          <w:tcPr>
            <w:tcW w:w="1417" w:type="dxa"/>
            <w:vMerge w:val="restart"/>
            <w:tcBorders>
              <w:left w:val="nil"/>
            </w:tcBorders>
            <w:vAlign w:val="center"/>
          </w:tcPr>
          <w:p w:rsidR="00114369" w:rsidRPr="00C306AE" w:rsidRDefault="00114369" w:rsidP="00C50070">
            <w:pPr>
              <w:rPr>
                <w:sz w:val="14"/>
                <w:szCs w:val="14"/>
              </w:rPr>
            </w:pPr>
            <w:r w:rsidRPr="00C306AE">
              <w:rPr>
                <w:sz w:val="14"/>
                <w:szCs w:val="14"/>
              </w:rPr>
              <w:t>INGINERIE INDUSTRIALĂ</w:t>
            </w:r>
          </w:p>
        </w:tc>
        <w:tc>
          <w:tcPr>
            <w:tcW w:w="2365" w:type="dxa"/>
            <w:tcBorders>
              <w:left w:val="nil"/>
            </w:tcBorders>
            <w:vAlign w:val="center"/>
          </w:tcPr>
          <w:p w:rsidR="00114369" w:rsidRPr="00C306AE" w:rsidRDefault="00114369" w:rsidP="00C50070">
            <w:pPr>
              <w:rPr>
                <w:sz w:val="14"/>
                <w:szCs w:val="14"/>
              </w:rPr>
            </w:pPr>
            <w:r w:rsidRPr="00C306AE">
              <w:rPr>
                <w:sz w:val="14"/>
                <w:szCs w:val="14"/>
              </w:rPr>
              <w:t>Ingineria produselor alimentare</w:t>
            </w:r>
          </w:p>
        </w:tc>
        <w:tc>
          <w:tcPr>
            <w:tcW w:w="1496" w:type="dxa"/>
            <w:vMerge/>
            <w:vAlign w:val="center"/>
          </w:tcPr>
          <w:p w:rsidR="00114369" w:rsidRPr="00C306AE" w:rsidRDefault="00114369" w:rsidP="00C50070">
            <w:pPr>
              <w:jc w:val="center"/>
              <w:rPr>
                <w:sz w:val="14"/>
                <w:szCs w:val="14"/>
              </w:rPr>
            </w:pPr>
          </w:p>
        </w:tc>
        <w:tc>
          <w:tcPr>
            <w:tcW w:w="2805" w:type="dxa"/>
            <w:vMerge/>
            <w:vAlign w:val="center"/>
          </w:tcPr>
          <w:p w:rsidR="00114369" w:rsidRPr="00C306AE" w:rsidRDefault="00114369" w:rsidP="00C50070">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14369" w:rsidRPr="00C306AE" w:rsidRDefault="00114369" w:rsidP="00C50070">
            <w:pPr>
              <w:jc w:val="center"/>
              <w:rPr>
                <w:sz w:val="16"/>
                <w:szCs w:val="16"/>
              </w:rPr>
            </w:pPr>
          </w:p>
        </w:tc>
        <w:tc>
          <w:tcPr>
            <w:tcW w:w="1559" w:type="dxa"/>
            <w:vMerge/>
            <w:tcBorders>
              <w:left w:val="thinThickSmallGap" w:sz="24" w:space="0" w:color="auto"/>
              <w:right w:val="thinThickSmallGap" w:sz="24" w:space="0" w:color="auto"/>
            </w:tcBorders>
            <w:vAlign w:val="center"/>
          </w:tcPr>
          <w:p w:rsidR="00114369" w:rsidRPr="00C306AE" w:rsidRDefault="00114369" w:rsidP="00C50070">
            <w:pPr>
              <w:jc w:val="center"/>
              <w:rPr>
                <w:b/>
                <w:bCs/>
                <w:sz w:val="20"/>
                <w:szCs w:val="20"/>
              </w:rPr>
            </w:pPr>
          </w:p>
        </w:tc>
      </w:tr>
      <w:tr w:rsidR="00C306AE" w:rsidRPr="00C306AE" w:rsidTr="00114369">
        <w:trPr>
          <w:cantSplit/>
          <w:trHeight w:val="82"/>
          <w:jc w:val="center"/>
        </w:trPr>
        <w:tc>
          <w:tcPr>
            <w:tcW w:w="1008" w:type="dxa"/>
            <w:vMerge/>
            <w:tcBorders>
              <w:left w:val="thinThickSmallGap" w:sz="24" w:space="0" w:color="auto"/>
            </w:tcBorders>
            <w:vAlign w:val="center"/>
          </w:tcPr>
          <w:p w:rsidR="00114369" w:rsidRPr="00C306AE" w:rsidRDefault="00114369" w:rsidP="00C50070">
            <w:pPr>
              <w:jc w:val="center"/>
              <w:rPr>
                <w:sz w:val="14"/>
                <w:szCs w:val="14"/>
              </w:rPr>
            </w:pPr>
          </w:p>
        </w:tc>
        <w:tc>
          <w:tcPr>
            <w:tcW w:w="1309" w:type="dxa"/>
            <w:vMerge/>
            <w:tcBorders>
              <w:right w:val="thinThickSmallGap" w:sz="24" w:space="0" w:color="auto"/>
            </w:tcBorders>
            <w:vAlign w:val="center"/>
          </w:tcPr>
          <w:p w:rsidR="00114369" w:rsidRPr="00C306AE" w:rsidRDefault="00114369" w:rsidP="00C50070">
            <w:pPr>
              <w:rPr>
                <w:b/>
                <w:bCs/>
                <w:sz w:val="14"/>
                <w:szCs w:val="14"/>
              </w:rPr>
            </w:pPr>
          </w:p>
        </w:tc>
        <w:tc>
          <w:tcPr>
            <w:tcW w:w="1255" w:type="dxa"/>
            <w:vMerge/>
            <w:tcBorders>
              <w:right w:val="thinThickSmallGap" w:sz="24" w:space="0" w:color="auto"/>
            </w:tcBorders>
            <w:vAlign w:val="center"/>
          </w:tcPr>
          <w:p w:rsidR="00114369" w:rsidRPr="00C306AE" w:rsidRDefault="00114369" w:rsidP="00C50070">
            <w:pPr>
              <w:rPr>
                <w:b/>
                <w:bCs/>
                <w:sz w:val="14"/>
                <w:szCs w:val="14"/>
              </w:rPr>
            </w:pPr>
          </w:p>
        </w:tc>
        <w:tc>
          <w:tcPr>
            <w:tcW w:w="1134" w:type="dxa"/>
            <w:vMerge/>
            <w:tcBorders>
              <w:left w:val="nil"/>
            </w:tcBorders>
            <w:vAlign w:val="center"/>
          </w:tcPr>
          <w:p w:rsidR="00114369" w:rsidRPr="00C306AE" w:rsidRDefault="00114369" w:rsidP="00C50070">
            <w:pPr>
              <w:jc w:val="center"/>
              <w:rPr>
                <w:sz w:val="14"/>
                <w:szCs w:val="14"/>
              </w:rPr>
            </w:pPr>
          </w:p>
        </w:tc>
        <w:tc>
          <w:tcPr>
            <w:tcW w:w="1417" w:type="dxa"/>
            <w:vMerge/>
            <w:tcBorders>
              <w:left w:val="nil"/>
            </w:tcBorders>
            <w:vAlign w:val="center"/>
          </w:tcPr>
          <w:p w:rsidR="00114369" w:rsidRPr="00C306AE" w:rsidRDefault="00114369" w:rsidP="00C50070">
            <w:pPr>
              <w:rPr>
                <w:sz w:val="14"/>
                <w:szCs w:val="14"/>
              </w:rPr>
            </w:pPr>
          </w:p>
        </w:tc>
        <w:tc>
          <w:tcPr>
            <w:tcW w:w="2365" w:type="dxa"/>
            <w:tcBorders>
              <w:left w:val="nil"/>
            </w:tcBorders>
            <w:vAlign w:val="center"/>
          </w:tcPr>
          <w:p w:rsidR="00114369" w:rsidRPr="00C306AE" w:rsidRDefault="00114369" w:rsidP="00C50070">
            <w:pPr>
              <w:rPr>
                <w:sz w:val="14"/>
                <w:szCs w:val="14"/>
              </w:rPr>
            </w:pPr>
            <w:r w:rsidRPr="00C306AE">
              <w:rPr>
                <w:sz w:val="14"/>
                <w:szCs w:val="14"/>
              </w:rPr>
              <w:t xml:space="preserve">Pescuit şi industrializarea peştelui             </w:t>
            </w:r>
          </w:p>
        </w:tc>
        <w:tc>
          <w:tcPr>
            <w:tcW w:w="1496" w:type="dxa"/>
            <w:vMerge/>
            <w:vAlign w:val="center"/>
          </w:tcPr>
          <w:p w:rsidR="00114369" w:rsidRPr="00C306AE" w:rsidRDefault="00114369" w:rsidP="00C50070">
            <w:pPr>
              <w:jc w:val="center"/>
              <w:rPr>
                <w:sz w:val="14"/>
                <w:szCs w:val="14"/>
              </w:rPr>
            </w:pPr>
          </w:p>
        </w:tc>
        <w:tc>
          <w:tcPr>
            <w:tcW w:w="2805" w:type="dxa"/>
            <w:vMerge/>
            <w:vAlign w:val="center"/>
          </w:tcPr>
          <w:p w:rsidR="00114369" w:rsidRPr="00C306AE" w:rsidRDefault="00114369" w:rsidP="00C50070">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14369" w:rsidRPr="00C306AE" w:rsidRDefault="00114369" w:rsidP="00C50070">
            <w:pPr>
              <w:jc w:val="center"/>
              <w:rPr>
                <w:sz w:val="16"/>
                <w:szCs w:val="16"/>
              </w:rPr>
            </w:pPr>
          </w:p>
        </w:tc>
        <w:tc>
          <w:tcPr>
            <w:tcW w:w="1559" w:type="dxa"/>
            <w:vMerge/>
            <w:tcBorders>
              <w:left w:val="thinThickSmallGap" w:sz="24" w:space="0" w:color="auto"/>
              <w:right w:val="thinThickSmallGap" w:sz="24" w:space="0" w:color="auto"/>
            </w:tcBorders>
            <w:vAlign w:val="center"/>
          </w:tcPr>
          <w:p w:rsidR="00114369" w:rsidRPr="00C306AE" w:rsidRDefault="00114369" w:rsidP="00C50070">
            <w:pPr>
              <w:jc w:val="center"/>
              <w:rPr>
                <w:b/>
                <w:bCs/>
                <w:sz w:val="20"/>
                <w:szCs w:val="20"/>
              </w:rPr>
            </w:pPr>
          </w:p>
        </w:tc>
      </w:tr>
      <w:tr w:rsidR="00C306AE" w:rsidRPr="00C306AE" w:rsidTr="00114369">
        <w:trPr>
          <w:cantSplit/>
          <w:trHeight w:val="249"/>
          <w:jc w:val="center"/>
        </w:trPr>
        <w:tc>
          <w:tcPr>
            <w:tcW w:w="1008" w:type="dxa"/>
            <w:vMerge/>
            <w:tcBorders>
              <w:left w:val="thinThickSmallGap" w:sz="24" w:space="0" w:color="auto"/>
            </w:tcBorders>
            <w:vAlign w:val="center"/>
          </w:tcPr>
          <w:p w:rsidR="00114369" w:rsidRPr="00C306AE" w:rsidRDefault="00114369" w:rsidP="00C50070">
            <w:pPr>
              <w:jc w:val="center"/>
              <w:rPr>
                <w:sz w:val="14"/>
                <w:szCs w:val="14"/>
              </w:rPr>
            </w:pPr>
          </w:p>
        </w:tc>
        <w:tc>
          <w:tcPr>
            <w:tcW w:w="1309" w:type="dxa"/>
            <w:vMerge/>
            <w:tcBorders>
              <w:right w:val="thinThickSmallGap" w:sz="24" w:space="0" w:color="auto"/>
            </w:tcBorders>
            <w:vAlign w:val="center"/>
          </w:tcPr>
          <w:p w:rsidR="00114369" w:rsidRPr="00C306AE" w:rsidRDefault="00114369" w:rsidP="00C50070">
            <w:pPr>
              <w:rPr>
                <w:b/>
                <w:bCs/>
                <w:sz w:val="14"/>
                <w:szCs w:val="14"/>
              </w:rPr>
            </w:pPr>
          </w:p>
        </w:tc>
        <w:tc>
          <w:tcPr>
            <w:tcW w:w="1255" w:type="dxa"/>
            <w:vMerge/>
            <w:tcBorders>
              <w:right w:val="thinThickSmallGap" w:sz="24" w:space="0" w:color="auto"/>
            </w:tcBorders>
            <w:vAlign w:val="center"/>
          </w:tcPr>
          <w:p w:rsidR="00114369" w:rsidRPr="00C306AE" w:rsidRDefault="00114369" w:rsidP="00C50070">
            <w:pPr>
              <w:rPr>
                <w:b/>
                <w:bCs/>
                <w:sz w:val="14"/>
                <w:szCs w:val="14"/>
              </w:rPr>
            </w:pPr>
          </w:p>
        </w:tc>
        <w:tc>
          <w:tcPr>
            <w:tcW w:w="1134" w:type="dxa"/>
            <w:vMerge/>
            <w:tcBorders>
              <w:left w:val="nil"/>
            </w:tcBorders>
            <w:vAlign w:val="center"/>
          </w:tcPr>
          <w:p w:rsidR="00114369" w:rsidRPr="00C306AE" w:rsidRDefault="00114369" w:rsidP="00C50070">
            <w:pPr>
              <w:jc w:val="center"/>
              <w:rPr>
                <w:sz w:val="14"/>
                <w:szCs w:val="14"/>
              </w:rPr>
            </w:pPr>
          </w:p>
        </w:tc>
        <w:tc>
          <w:tcPr>
            <w:tcW w:w="1417" w:type="dxa"/>
            <w:tcBorders>
              <w:left w:val="nil"/>
            </w:tcBorders>
            <w:vAlign w:val="center"/>
          </w:tcPr>
          <w:p w:rsidR="00114369" w:rsidRPr="00C306AE" w:rsidRDefault="00114369" w:rsidP="00C50070">
            <w:pPr>
              <w:rPr>
                <w:sz w:val="14"/>
                <w:szCs w:val="14"/>
              </w:rPr>
            </w:pPr>
            <w:r w:rsidRPr="00C306AE">
              <w:rPr>
                <w:sz w:val="14"/>
                <w:szCs w:val="14"/>
              </w:rPr>
              <w:t>INGINERIE ŞI MANAGEMENT</w:t>
            </w:r>
          </w:p>
        </w:tc>
        <w:tc>
          <w:tcPr>
            <w:tcW w:w="2365" w:type="dxa"/>
            <w:tcBorders>
              <w:left w:val="nil"/>
            </w:tcBorders>
            <w:vAlign w:val="center"/>
          </w:tcPr>
          <w:p w:rsidR="00114369" w:rsidRPr="00C306AE" w:rsidRDefault="00114369" w:rsidP="00C50070">
            <w:pPr>
              <w:rPr>
                <w:sz w:val="14"/>
                <w:szCs w:val="14"/>
              </w:rPr>
            </w:pPr>
            <w:r w:rsidRPr="00C306AE">
              <w:rPr>
                <w:sz w:val="14"/>
                <w:szCs w:val="14"/>
              </w:rPr>
              <w:t>Inginerie şi management în alimentaţia publică şi agroturism</w:t>
            </w:r>
          </w:p>
        </w:tc>
        <w:tc>
          <w:tcPr>
            <w:tcW w:w="1496" w:type="dxa"/>
            <w:vMerge/>
            <w:vAlign w:val="center"/>
          </w:tcPr>
          <w:p w:rsidR="00114369" w:rsidRPr="00C306AE" w:rsidRDefault="00114369" w:rsidP="00C50070">
            <w:pPr>
              <w:jc w:val="center"/>
              <w:rPr>
                <w:sz w:val="14"/>
                <w:szCs w:val="14"/>
              </w:rPr>
            </w:pPr>
          </w:p>
        </w:tc>
        <w:tc>
          <w:tcPr>
            <w:tcW w:w="2805" w:type="dxa"/>
            <w:vMerge/>
            <w:vAlign w:val="center"/>
          </w:tcPr>
          <w:p w:rsidR="00114369" w:rsidRPr="00C306AE" w:rsidRDefault="00114369" w:rsidP="00C50070">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14369" w:rsidRPr="00C306AE" w:rsidRDefault="00114369" w:rsidP="00C50070">
            <w:pPr>
              <w:jc w:val="center"/>
              <w:rPr>
                <w:sz w:val="16"/>
                <w:szCs w:val="16"/>
              </w:rPr>
            </w:pPr>
          </w:p>
        </w:tc>
        <w:tc>
          <w:tcPr>
            <w:tcW w:w="1559" w:type="dxa"/>
            <w:vMerge/>
            <w:tcBorders>
              <w:left w:val="thinThickSmallGap" w:sz="24" w:space="0" w:color="auto"/>
              <w:right w:val="thinThickSmallGap" w:sz="24" w:space="0" w:color="auto"/>
            </w:tcBorders>
            <w:vAlign w:val="center"/>
          </w:tcPr>
          <w:p w:rsidR="00114369" w:rsidRPr="00C306AE" w:rsidRDefault="00114369" w:rsidP="00C50070">
            <w:pPr>
              <w:jc w:val="center"/>
              <w:rPr>
                <w:b/>
                <w:bCs/>
                <w:sz w:val="20"/>
                <w:szCs w:val="20"/>
              </w:rPr>
            </w:pPr>
          </w:p>
        </w:tc>
      </w:tr>
      <w:tr w:rsidR="00C306AE" w:rsidRPr="00C306AE" w:rsidTr="00114369">
        <w:trPr>
          <w:cantSplit/>
          <w:trHeight w:val="249"/>
          <w:jc w:val="center"/>
        </w:trPr>
        <w:tc>
          <w:tcPr>
            <w:tcW w:w="1008" w:type="dxa"/>
            <w:vMerge/>
            <w:tcBorders>
              <w:left w:val="thinThickSmallGap" w:sz="24" w:space="0" w:color="auto"/>
            </w:tcBorders>
            <w:vAlign w:val="center"/>
          </w:tcPr>
          <w:p w:rsidR="00114369" w:rsidRPr="00C306AE" w:rsidRDefault="00114369" w:rsidP="00C50070">
            <w:pPr>
              <w:jc w:val="center"/>
              <w:rPr>
                <w:sz w:val="14"/>
                <w:szCs w:val="14"/>
              </w:rPr>
            </w:pPr>
          </w:p>
        </w:tc>
        <w:tc>
          <w:tcPr>
            <w:tcW w:w="1309" w:type="dxa"/>
            <w:vMerge/>
            <w:tcBorders>
              <w:right w:val="thinThickSmallGap" w:sz="24" w:space="0" w:color="auto"/>
            </w:tcBorders>
            <w:vAlign w:val="center"/>
          </w:tcPr>
          <w:p w:rsidR="00114369" w:rsidRPr="00C306AE" w:rsidRDefault="00114369" w:rsidP="00C50070">
            <w:pPr>
              <w:rPr>
                <w:b/>
                <w:bCs/>
                <w:sz w:val="14"/>
                <w:szCs w:val="14"/>
              </w:rPr>
            </w:pPr>
          </w:p>
        </w:tc>
        <w:tc>
          <w:tcPr>
            <w:tcW w:w="1255" w:type="dxa"/>
            <w:vMerge/>
            <w:tcBorders>
              <w:right w:val="thinThickSmallGap" w:sz="24" w:space="0" w:color="auto"/>
            </w:tcBorders>
            <w:vAlign w:val="center"/>
          </w:tcPr>
          <w:p w:rsidR="00114369" w:rsidRPr="00C306AE" w:rsidRDefault="00114369" w:rsidP="00C50070">
            <w:pPr>
              <w:rPr>
                <w:b/>
                <w:bCs/>
                <w:sz w:val="14"/>
                <w:szCs w:val="14"/>
              </w:rPr>
            </w:pPr>
          </w:p>
        </w:tc>
        <w:tc>
          <w:tcPr>
            <w:tcW w:w="1134" w:type="dxa"/>
            <w:vMerge/>
            <w:tcBorders>
              <w:left w:val="nil"/>
            </w:tcBorders>
            <w:vAlign w:val="center"/>
          </w:tcPr>
          <w:p w:rsidR="00114369" w:rsidRPr="00C306AE" w:rsidRDefault="00114369" w:rsidP="00C50070">
            <w:pPr>
              <w:jc w:val="center"/>
              <w:rPr>
                <w:sz w:val="14"/>
                <w:szCs w:val="14"/>
              </w:rPr>
            </w:pPr>
          </w:p>
        </w:tc>
        <w:tc>
          <w:tcPr>
            <w:tcW w:w="1417" w:type="dxa"/>
            <w:vMerge w:val="restart"/>
            <w:tcBorders>
              <w:left w:val="nil"/>
            </w:tcBorders>
            <w:vAlign w:val="center"/>
          </w:tcPr>
          <w:p w:rsidR="00114369" w:rsidRPr="00C306AE" w:rsidRDefault="00114369" w:rsidP="00C50070">
            <w:pPr>
              <w:rPr>
                <w:sz w:val="14"/>
                <w:szCs w:val="14"/>
              </w:rPr>
            </w:pPr>
            <w:r w:rsidRPr="00C306AE">
              <w:rPr>
                <w:sz w:val="14"/>
                <w:szCs w:val="14"/>
              </w:rPr>
              <w:t>INGINERIA PRODUSELOR ALIMENTARE</w:t>
            </w:r>
          </w:p>
        </w:tc>
        <w:tc>
          <w:tcPr>
            <w:tcW w:w="2365" w:type="dxa"/>
            <w:tcBorders>
              <w:left w:val="nil"/>
            </w:tcBorders>
            <w:vAlign w:val="center"/>
          </w:tcPr>
          <w:p w:rsidR="00114369" w:rsidRPr="00C306AE" w:rsidRDefault="00114369" w:rsidP="00C50070">
            <w:pPr>
              <w:rPr>
                <w:sz w:val="14"/>
                <w:szCs w:val="14"/>
              </w:rPr>
            </w:pPr>
            <w:r w:rsidRPr="00C306AE">
              <w:rPr>
                <w:sz w:val="14"/>
                <w:szCs w:val="14"/>
              </w:rPr>
              <w:t>Ingineria produselor alimentare</w:t>
            </w:r>
          </w:p>
        </w:tc>
        <w:tc>
          <w:tcPr>
            <w:tcW w:w="1496" w:type="dxa"/>
            <w:vMerge/>
            <w:vAlign w:val="center"/>
          </w:tcPr>
          <w:p w:rsidR="00114369" w:rsidRPr="00C306AE" w:rsidRDefault="00114369" w:rsidP="00C50070">
            <w:pPr>
              <w:jc w:val="center"/>
              <w:rPr>
                <w:sz w:val="14"/>
                <w:szCs w:val="14"/>
              </w:rPr>
            </w:pPr>
          </w:p>
        </w:tc>
        <w:tc>
          <w:tcPr>
            <w:tcW w:w="2805" w:type="dxa"/>
            <w:vMerge/>
            <w:vAlign w:val="center"/>
          </w:tcPr>
          <w:p w:rsidR="00114369" w:rsidRPr="00C306AE" w:rsidRDefault="00114369" w:rsidP="00C50070">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14369" w:rsidRPr="00C306AE" w:rsidRDefault="00114369" w:rsidP="00C50070">
            <w:pPr>
              <w:jc w:val="center"/>
              <w:rPr>
                <w:sz w:val="16"/>
                <w:szCs w:val="16"/>
              </w:rPr>
            </w:pPr>
          </w:p>
        </w:tc>
        <w:tc>
          <w:tcPr>
            <w:tcW w:w="1559" w:type="dxa"/>
            <w:vMerge/>
            <w:tcBorders>
              <w:left w:val="thinThickSmallGap" w:sz="24" w:space="0" w:color="auto"/>
              <w:right w:val="thinThickSmallGap" w:sz="24" w:space="0" w:color="auto"/>
            </w:tcBorders>
            <w:vAlign w:val="center"/>
          </w:tcPr>
          <w:p w:rsidR="00114369" w:rsidRPr="00C306AE" w:rsidRDefault="00114369" w:rsidP="00C50070">
            <w:pPr>
              <w:jc w:val="center"/>
              <w:rPr>
                <w:b/>
                <w:bCs/>
                <w:sz w:val="20"/>
                <w:szCs w:val="20"/>
              </w:rPr>
            </w:pPr>
          </w:p>
        </w:tc>
      </w:tr>
      <w:tr w:rsidR="00C306AE" w:rsidRPr="00C306AE" w:rsidTr="00114369">
        <w:trPr>
          <w:cantSplit/>
          <w:trHeight w:val="249"/>
          <w:jc w:val="center"/>
        </w:trPr>
        <w:tc>
          <w:tcPr>
            <w:tcW w:w="1008" w:type="dxa"/>
            <w:vMerge/>
            <w:tcBorders>
              <w:left w:val="thinThickSmallGap" w:sz="24" w:space="0" w:color="auto"/>
            </w:tcBorders>
            <w:vAlign w:val="center"/>
          </w:tcPr>
          <w:p w:rsidR="00114369" w:rsidRPr="00C306AE" w:rsidRDefault="00114369" w:rsidP="00C50070">
            <w:pPr>
              <w:jc w:val="center"/>
              <w:rPr>
                <w:sz w:val="14"/>
                <w:szCs w:val="14"/>
              </w:rPr>
            </w:pPr>
          </w:p>
        </w:tc>
        <w:tc>
          <w:tcPr>
            <w:tcW w:w="1309" w:type="dxa"/>
            <w:vMerge/>
            <w:tcBorders>
              <w:right w:val="thinThickSmallGap" w:sz="24" w:space="0" w:color="auto"/>
            </w:tcBorders>
            <w:vAlign w:val="center"/>
          </w:tcPr>
          <w:p w:rsidR="00114369" w:rsidRPr="00C306AE" w:rsidRDefault="00114369" w:rsidP="00C50070">
            <w:pPr>
              <w:rPr>
                <w:b/>
                <w:bCs/>
                <w:sz w:val="14"/>
                <w:szCs w:val="14"/>
              </w:rPr>
            </w:pPr>
          </w:p>
        </w:tc>
        <w:tc>
          <w:tcPr>
            <w:tcW w:w="1255" w:type="dxa"/>
            <w:vMerge/>
            <w:tcBorders>
              <w:right w:val="thinThickSmallGap" w:sz="24" w:space="0" w:color="auto"/>
            </w:tcBorders>
            <w:vAlign w:val="center"/>
          </w:tcPr>
          <w:p w:rsidR="00114369" w:rsidRPr="00C306AE" w:rsidRDefault="00114369" w:rsidP="00C50070">
            <w:pPr>
              <w:rPr>
                <w:b/>
                <w:bCs/>
                <w:sz w:val="14"/>
                <w:szCs w:val="14"/>
              </w:rPr>
            </w:pPr>
          </w:p>
        </w:tc>
        <w:tc>
          <w:tcPr>
            <w:tcW w:w="1134" w:type="dxa"/>
            <w:vMerge/>
            <w:tcBorders>
              <w:left w:val="nil"/>
            </w:tcBorders>
            <w:vAlign w:val="center"/>
          </w:tcPr>
          <w:p w:rsidR="00114369" w:rsidRPr="00C306AE" w:rsidRDefault="00114369" w:rsidP="00C50070">
            <w:pPr>
              <w:jc w:val="center"/>
              <w:rPr>
                <w:sz w:val="14"/>
                <w:szCs w:val="14"/>
              </w:rPr>
            </w:pPr>
          </w:p>
        </w:tc>
        <w:tc>
          <w:tcPr>
            <w:tcW w:w="1417" w:type="dxa"/>
            <w:vMerge/>
            <w:tcBorders>
              <w:left w:val="nil"/>
            </w:tcBorders>
            <w:vAlign w:val="center"/>
          </w:tcPr>
          <w:p w:rsidR="00114369" w:rsidRPr="00C306AE" w:rsidRDefault="00114369" w:rsidP="00C50070">
            <w:pPr>
              <w:rPr>
                <w:sz w:val="14"/>
                <w:szCs w:val="14"/>
              </w:rPr>
            </w:pPr>
          </w:p>
        </w:tc>
        <w:tc>
          <w:tcPr>
            <w:tcW w:w="2365" w:type="dxa"/>
            <w:tcBorders>
              <w:left w:val="nil"/>
            </w:tcBorders>
            <w:vAlign w:val="center"/>
          </w:tcPr>
          <w:p w:rsidR="00114369" w:rsidRPr="00C306AE" w:rsidRDefault="00114369" w:rsidP="00C50070">
            <w:pPr>
              <w:rPr>
                <w:sz w:val="14"/>
                <w:szCs w:val="14"/>
              </w:rPr>
            </w:pPr>
            <w:r w:rsidRPr="00C306AE">
              <w:rPr>
                <w:sz w:val="14"/>
                <w:szCs w:val="14"/>
              </w:rPr>
              <w:t>Tehnologia prelucrării produselor agricole</w:t>
            </w:r>
          </w:p>
        </w:tc>
        <w:tc>
          <w:tcPr>
            <w:tcW w:w="1496" w:type="dxa"/>
            <w:vMerge/>
            <w:vAlign w:val="center"/>
          </w:tcPr>
          <w:p w:rsidR="00114369" w:rsidRPr="00C306AE" w:rsidRDefault="00114369" w:rsidP="00C50070">
            <w:pPr>
              <w:jc w:val="center"/>
              <w:rPr>
                <w:sz w:val="14"/>
                <w:szCs w:val="14"/>
              </w:rPr>
            </w:pPr>
          </w:p>
        </w:tc>
        <w:tc>
          <w:tcPr>
            <w:tcW w:w="2805" w:type="dxa"/>
            <w:vMerge/>
            <w:vAlign w:val="center"/>
          </w:tcPr>
          <w:p w:rsidR="00114369" w:rsidRPr="00C306AE" w:rsidRDefault="00114369" w:rsidP="00C50070">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14369" w:rsidRPr="00C306AE" w:rsidRDefault="00114369" w:rsidP="00C50070">
            <w:pPr>
              <w:jc w:val="center"/>
              <w:rPr>
                <w:sz w:val="16"/>
                <w:szCs w:val="16"/>
              </w:rPr>
            </w:pPr>
          </w:p>
        </w:tc>
        <w:tc>
          <w:tcPr>
            <w:tcW w:w="1559" w:type="dxa"/>
            <w:vMerge/>
            <w:tcBorders>
              <w:left w:val="thinThickSmallGap" w:sz="24" w:space="0" w:color="auto"/>
              <w:right w:val="thinThickSmallGap" w:sz="24" w:space="0" w:color="auto"/>
            </w:tcBorders>
            <w:vAlign w:val="center"/>
          </w:tcPr>
          <w:p w:rsidR="00114369" w:rsidRPr="00C306AE" w:rsidRDefault="00114369" w:rsidP="00C50070">
            <w:pPr>
              <w:jc w:val="center"/>
              <w:rPr>
                <w:b/>
                <w:bCs/>
                <w:sz w:val="20"/>
                <w:szCs w:val="20"/>
              </w:rPr>
            </w:pPr>
          </w:p>
        </w:tc>
      </w:tr>
      <w:tr w:rsidR="00C306AE" w:rsidRPr="00C306AE" w:rsidTr="00114369">
        <w:trPr>
          <w:cantSplit/>
          <w:trHeight w:val="105"/>
          <w:jc w:val="center"/>
        </w:trPr>
        <w:tc>
          <w:tcPr>
            <w:tcW w:w="1008" w:type="dxa"/>
            <w:vMerge/>
            <w:tcBorders>
              <w:left w:val="thinThickSmallGap" w:sz="24" w:space="0" w:color="auto"/>
            </w:tcBorders>
            <w:vAlign w:val="center"/>
          </w:tcPr>
          <w:p w:rsidR="00114369" w:rsidRPr="00C306AE" w:rsidRDefault="00114369" w:rsidP="00C50070">
            <w:pPr>
              <w:jc w:val="center"/>
              <w:rPr>
                <w:sz w:val="14"/>
                <w:szCs w:val="14"/>
              </w:rPr>
            </w:pPr>
          </w:p>
        </w:tc>
        <w:tc>
          <w:tcPr>
            <w:tcW w:w="1309" w:type="dxa"/>
            <w:vMerge/>
            <w:tcBorders>
              <w:right w:val="thinThickSmallGap" w:sz="24" w:space="0" w:color="auto"/>
            </w:tcBorders>
            <w:vAlign w:val="center"/>
          </w:tcPr>
          <w:p w:rsidR="00114369" w:rsidRPr="00C306AE" w:rsidRDefault="00114369" w:rsidP="00C50070">
            <w:pPr>
              <w:rPr>
                <w:b/>
                <w:bCs/>
                <w:sz w:val="14"/>
                <w:szCs w:val="14"/>
              </w:rPr>
            </w:pPr>
          </w:p>
        </w:tc>
        <w:tc>
          <w:tcPr>
            <w:tcW w:w="1255" w:type="dxa"/>
            <w:vMerge/>
            <w:tcBorders>
              <w:right w:val="thinThickSmallGap" w:sz="24" w:space="0" w:color="auto"/>
            </w:tcBorders>
            <w:vAlign w:val="center"/>
          </w:tcPr>
          <w:p w:rsidR="00114369" w:rsidRPr="00C306AE" w:rsidRDefault="00114369" w:rsidP="00C50070">
            <w:pPr>
              <w:rPr>
                <w:b/>
                <w:bCs/>
                <w:sz w:val="14"/>
                <w:szCs w:val="14"/>
              </w:rPr>
            </w:pPr>
          </w:p>
        </w:tc>
        <w:tc>
          <w:tcPr>
            <w:tcW w:w="1134" w:type="dxa"/>
            <w:vMerge/>
            <w:tcBorders>
              <w:left w:val="nil"/>
            </w:tcBorders>
            <w:vAlign w:val="center"/>
          </w:tcPr>
          <w:p w:rsidR="00114369" w:rsidRPr="00C306AE" w:rsidRDefault="00114369" w:rsidP="00C50070">
            <w:pPr>
              <w:jc w:val="center"/>
              <w:rPr>
                <w:sz w:val="14"/>
                <w:szCs w:val="14"/>
              </w:rPr>
            </w:pPr>
          </w:p>
        </w:tc>
        <w:tc>
          <w:tcPr>
            <w:tcW w:w="1417" w:type="dxa"/>
            <w:vMerge/>
            <w:tcBorders>
              <w:left w:val="nil"/>
            </w:tcBorders>
            <w:vAlign w:val="center"/>
          </w:tcPr>
          <w:p w:rsidR="00114369" w:rsidRPr="00C306AE" w:rsidRDefault="00114369" w:rsidP="00C50070">
            <w:pPr>
              <w:rPr>
                <w:sz w:val="14"/>
                <w:szCs w:val="14"/>
              </w:rPr>
            </w:pPr>
          </w:p>
        </w:tc>
        <w:tc>
          <w:tcPr>
            <w:tcW w:w="2365" w:type="dxa"/>
            <w:tcBorders>
              <w:left w:val="nil"/>
            </w:tcBorders>
            <w:vAlign w:val="center"/>
          </w:tcPr>
          <w:p w:rsidR="00114369" w:rsidRPr="00C306AE" w:rsidRDefault="00114369" w:rsidP="00C50070">
            <w:pPr>
              <w:rPr>
                <w:sz w:val="14"/>
                <w:szCs w:val="14"/>
              </w:rPr>
            </w:pPr>
            <w:r w:rsidRPr="00C306AE">
              <w:rPr>
                <w:sz w:val="14"/>
                <w:szCs w:val="14"/>
              </w:rPr>
              <w:t>Controlul şi expertiza produselor alimentare</w:t>
            </w:r>
          </w:p>
        </w:tc>
        <w:tc>
          <w:tcPr>
            <w:tcW w:w="1496" w:type="dxa"/>
            <w:vMerge/>
            <w:vAlign w:val="center"/>
          </w:tcPr>
          <w:p w:rsidR="00114369" w:rsidRPr="00C306AE" w:rsidRDefault="00114369" w:rsidP="00C50070">
            <w:pPr>
              <w:jc w:val="center"/>
              <w:rPr>
                <w:sz w:val="14"/>
                <w:szCs w:val="14"/>
              </w:rPr>
            </w:pPr>
          </w:p>
        </w:tc>
        <w:tc>
          <w:tcPr>
            <w:tcW w:w="2805" w:type="dxa"/>
            <w:vMerge/>
            <w:vAlign w:val="center"/>
          </w:tcPr>
          <w:p w:rsidR="00114369" w:rsidRPr="00C306AE" w:rsidRDefault="00114369" w:rsidP="00C50070">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14369" w:rsidRPr="00C306AE" w:rsidRDefault="00114369" w:rsidP="00C50070">
            <w:pPr>
              <w:jc w:val="center"/>
              <w:rPr>
                <w:sz w:val="16"/>
                <w:szCs w:val="16"/>
              </w:rPr>
            </w:pPr>
          </w:p>
        </w:tc>
        <w:tc>
          <w:tcPr>
            <w:tcW w:w="1559" w:type="dxa"/>
            <w:vMerge/>
            <w:tcBorders>
              <w:left w:val="thinThickSmallGap" w:sz="24" w:space="0" w:color="auto"/>
              <w:right w:val="thinThickSmallGap" w:sz="24" w:space="0" w:color="auto"/>
            </w:tcBorders>
            <w:vAlign w:val="center"/>
          </w:tcPr>
          <w:p w:rsidR="00114369" w:rsidRPr="00C306AE" w:rsidRDefault="00114369" w:rsidP="00C50070">
            <w:pPr>
              <w:jc w:val="center"/>
              <w:rPr>
                <w:b/>
                <w:bCs/>
                <w:sz w:val="20"/>
                <w:szCs w:val="20"/>
              </w:rPr>
            </w:pPr>
          </w:p>
        </w:tc>
      </w:tr>
      <w:tr w:rsidR="00C306AE" w:rsidRPr="00C306AE" w:rsidTr="00114369">
        <w:trPr>
          <w:cantSplit/>
          <w:trHeight w:val="249"/>
          <w:jc w:val="center"/>
        </w:trPr>
        <w:tc>
          <w:tcPr>
            <w:tcW w:w="1008" w:type="dxa"/>
            <w:vMerge/>
            <w:tcBorders>
              <w:left w:val="thinThickSmallGap" w:sz="24" w:space="0" w:color="auto"/>
            </w:tcBorders>
            <w:vAlign w:val="center"/>
          </w:tcPr>
          <w:p w:rsidR="00114369" w:rsidRPr="00C306AE" w:rsidRDefault="00114369" w:rsidP="00C50070">
            <w:pPr>
              <w:jc w:val="center"/>
              <w:rPr>
                <w:sz w:val="14"/>
                <w:szCs w:val="14"/>
              </w:rPr>
            </w:pPr>
          </w:p>
        </w:tc>
        <w:tc>
          <w:tcPr>
            <w:tcW w:w="1309" w:type="dxa"/>
            <w:vMerge/>
            <w:tcBorders>
              <w:right w:val="thinThickSmallGap" w:sz="24" w:space="0" w:color="auto"/>
            </w:tcBorders>
            <w:vAlign w:val="center"/>
          </w:tcPr>
          <w:p w:rsidR="00114369" w:rsidRPr="00C306AE" w:rsidRDefault="00114369" w:rsidP="00C50070">
            <w:pPr>
              <w:rPr>
                <w:b/>
                <w:bCs/>
                <w:sz w:val="14"/>
                <w:szCs w:val="14"/>
              </w:rPr>
            </w:pPr>
          </w:p>
        </w:tc>
        <w:tc>
          <w:tcPr>
            <w:tcW w:w="1255" w:type="dxa"/>
            <w:vMerge/>
            <w:tcBorders>
              <w:right w:val="thinThickSmallGap" w:sz="24" w:space="0" w:color="auto"/>
            </w:tcBorders>
            <w:vAlign w:val="center"/>
          </w:tcPr>
          <w:p w:rsidR="00114369" w:rsidRPr="00C306AE" w:rsidRDefault="00114369" w:rsidP="00C50070">
            <w:pPr>
              <w:rPr>
                <w:b/>
                <w:bCs/>
                <w:sz w:val="14"/>
                <w:szCs w:val="14"/>
              </w:rPr>
            </w:pPr>
          </w:p>
        </w:tc>
        <w:tc>
          <w:tcPr>
            <w:tcW w:w="1134" w:type="dxa"/>
            <w:vMerge/>
            <w:tcBorders>
              <w:left w:val="nil"/>
            </w:tcBorders>
            <w:vAlign w:val="center"/>
          </w:tcPr>
          <w:p w:rsidR="00114369" w:rsidRPr="00C306AE" w:rsidRDefault="00114369" w:rsidP="00C50070">
            <w:pPr>
              <w:jc w:val="center"/>
              <w:rPr>
                <w:sz w:val="14"/>
                <w:szCs w:val="14"/>
              </w:rPr>
            </w:pPr>
          </w:p>
        </w:tc>
        <w:tc>
          <w:tcPr>
            <w:tcW w:w="1417" w:type="dxa"/>
            <w:vMerge/>
            <w:tcBorders>
              <w:left w:val="nil"/>
            </w:tcBorders>
            <w:vAlign w:val="center"/>
          </w:tcPr>
          <w:p w:rsidR="00114369" w:rsidRPr="00C306AE" w:rsidRDefault="00114369" w:rsidP="00C50070">
            <w:pPr>
              <w:rPr>
                <w:sz w:val="14"/>
                <w:szCs w:val="14"/>
              </w:rPr>
            </w:pPr>
          </w:p>
        </w:tc>
        <w:tc>
          <w:tcPr>
            <w:tcW w:w="2365" w:type="dxa"/>
            <w:tcBorders>
              <w:left w:val="nil"/>
            </w:tcBorders>
            <w:vAlign w:val="center"/>
          </w:tcPr>
          <w:p w:rsidR="00114369" w:rsidRPr="00C306AE" w:rsidRDefault="00114369" w:rsidP="00C50070">
            <w:pPr>
              <w:rPr>
                <w:sz w:val="14"/>
                <w:szCs w:val="14"/>
              </w:rPr>
            </w:pPr>
            <w:r w:rsidRPr="00C306AE">
              <w:rPr>
                <w:sz w:val="14"/>
                <w:szCs w:val="14"/>
              </w:rPr>
              <w:t xml:space="preserve">Pescuit şi industrializarea peştelui             </w:t>
            </w:r>
          </w:p>
        </w:tc>
        <w:tc>
          <w:tcPr>
            <w:tcW w:w="1496" w:type="dxa"/>
            <w:vMerge/>
            <w:vAlign w:val="center"/>
          </w:tcPr>
          <w:p w:rsidR="00114369" w:rsidRPr="00C306AE" w:rsidRDefault="00114369" w:rsidP="00C50070">
            <w:pPr>
              <w:jc w:val="center"/>
              <w:rPr>
                <w:sz w:val="14"/>
                <w:szCs w:val="14"/>
              </w:rPr>
            </w:pPr>
          </w:p>
        </w:tc>
        <w:tc>
          <w:tcPr>
            <w:tcW w:w="2805" w:type="dxa"/>
            <w:vMerge/>
            <w:vAlign w:val="center"/>
          </w:tcPr>
          <w:p w:rsidR="00114369" w:rsidRPr="00C306AE" w:rsidRDefault="00114369" w:rsidP="00C50070">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14369" w:rsidRPr="00C306AE" w:rsidRDefault="00114369" w:rsidP="00C50070">
            <w:pPr>
              <w:jc w:val="center"/>
              <w:rPr>
                <w:sz w:val="16"/>
                <w:szCs w:val="16"/>
              </w:rPr>
            </w:pPr>
          </w:p>
        </w:tc>
        <w:tc>
          <w:tcPr>
            <w:tcW w:w="1559" w:type="dxa"/>
            <w:vMerge/>
            <w:tcBorders>
              <w:left w:val="thinThickSmallGap" w:sz="24" w:space="0" w:color="auto"/>
              <w:right w:val="thinThickSmallGap" w:sz="24" w:space="0" w:color="auto"/>
            </w:tcBorders>
            <w:vAlign w:val="center"/>
          </w:tcPr>
          <w:p w:rsidR="00114369" w:rsidRPr="00C306AE" w:rsidRDefault="00114369" w:rsidP="00C50070">
            <w:pPr>
              <w:jc w:val="center"/>
              <w:rPr>
                <w:b/>
                <w:bCs/>
                <w:sz w:val="20"/>
                <w:szCs w:val="20"/>
              </w:rPr>
            </w:pPr>
          </w:p>
        </w:tc>
      </w:tr>
      <w:tr w:rsidR="00C306AE" w:rsidRPr="00C306AE" w:rsidTr="00114369">
        <w:trPr>
          <w:cantSplit/>
          <w:trHeight w:val="249"/>
          <w:jc w:val="center"/>
        </w:trPr>
        <w:tc>
          <w:tcPr>
            <w:tcW w:w="1008" w:type="dxa"/>
            <w:vMerge/>
            <w:tcBorders>
              <w:left w:val="thinThickSmallGap" w:sz="24" w:space="0" w:color="auto"/>
            </w:tcBorders>
            <w:vAlign w:val="center"/>
          </w:tcPr>
          <w:p w:rsidR="00114369" w:rsidRPr="00C306AE" w:rsidRDefault="00114369" w:rsidP="00C50070">
            <w:pPr>
              <w:jc w:val="center"/>
              <w:rPr>
                <w:sz w:val="14"/>
                <w:szCs w:val="14"/>
              </w:rPr>
            </w:pPr>
          </w:p>
        </w:tc>
        <w:tc>
          <w:tcPr>
            <w:tcW w:w="1309" w:type="dxa"/>
            <w:vMerge/>
            <w:tcBorders>
              <w:right w:val="thinThickSmallGap" w:sz="24" w:space="0" w:color="auto"/>
            </w:tcBorders>
            <w:vAlign w:val="center"/>
          </w:tcPr>
          <w:p w:rsidR="00114369" w:rsidRPr="00C306AE" w:rsidRDefault="00114369" w:rsidP="00C50070">
            <w:pPr>
              <w:rPr>
                <w:b/>
                <w:bCs/>
                <w:sz w:val="14"/>
                <w:szCs w:val="14"/>
              </w:rPr>
            </w:pPr>
          </w:p>
        </w:tc>
        <w:tc>
          <w:tcPr>
            <w:tcW w:w="1255" w:type="dxa"/>
            <w:vMerge/>
            <w:tcBorders>
              <w:right w:val="thinThickSmallGap" w:sz="24" w:space="0" w:color="auto"/>
            </w:tcBorders>
            <w:vAlign w:val="center"/>
          </w:tcPr>
          <w:p w:rsidR="00114369" w:rsidRPr="00C306AE" w:rsidRDefault="00114369" w:rsidP="00C50070">
            <w:pPr>
              <w:rPr>
                <w:b/>
                <w:bCs/>
                <w:sz w:val="14"/>
                <w:szCs w:val="14"/>
              </w:rPr>
            </w:pPr>
          </w:p>
        </w:tc>
        <w:tc>
          <w:tcPr>
            <w:tcW w:w="1134" w:type="dxa"/>
            <w:vMerge w:val="restart"/>
            <w:tcBorders>
              <w:left w:val="nil"/>
            </w:tcBorders>
            <w:vAlign w:val="center"/>
          </w:tcPr>
          <w:p w:rsidR="00114369" w:rsidRPr="00C306AE" w:rsidRDefault="00114369" w:rsidP="00450E57">
            <w:pPr>
              <w:jc w:val="center"/>
              <w:rPr>
                <w:sz w:val="13"/>
                <w:szCs w:val="13"/>
              </w:rPr>
            </w:pPr>
            <w:r w:rsidRPr="00C306AE">
              <w:rPr>
                <w:sz w:val="13"/>
                <w:szCs w:val="13"/>
              </w:rPr>
              <w:t>ŞTIINŢE ECONOMICE</w:t>
            </w:r>
          </w:p>
        </w:tc>
        <w:tc>
          <w:tcPr>
            <w:tcW w:w="1417" w:type="dxa"/>
            <w:vMerge w:val="restart"/>
            <w:tcBorders>
              <w:left w:val="nil"/>
            </w:tcBorders>
            <w:vAlign w:val="center"/>
          </w:tcPr>
          <w:p w:rsidR="00114369" w:rsidRPr="00C306AE" w:rsidRDefault="00114369" w:rsidP="00450E57">
            <w:pPr>
              <w:rPr>
                <w:sz w:val="13"/>
                <w:szCs w:val="13"/>
              </w:rPr>
            </w:pPr>
            <w:r w:rsidRPr="00C306AE">
              <w:rPr>
                <w:sz w:val="13"/>
                <w:szCs w:val="13"/>
              </w:rPr>
              <w:t>ECONOMIE</w:t>
            </w:r>
          </w:p>
        </w:tc>
        <w:tc>
          <w:tcPr>
            <w:tcW w:w="2365" w:type="dxa"/>
            <w:tcBorders>
              <w:left w:val="nil"/>
            </w:tcBorders>
            <w:vAlign w:val="center"/>
          </w:tcPr>
          <w:p w:rsidR="00114369" w:rsidRPr="00C306AE" w:rsidRDefault="00114369" w:rsidP="00450E57">
            <w:pPr>
              <w:jc w:val="both"/>
              <w:rPr>
                <w:sz w:val="13"/>
                <w:szCs w:val="13"/>
              </w:rPr>
            </w:pPr>
            <w:r w:rsidRPr="00C306AE">
              <w:rPr>
                <w:sz w:val="13"/>
                <w:szCs w:val="13"/>
              </w:rPr>
              <w:t>Economie agroalimentară</w:t>
            </w:r>
          </w:p>
        </w:tc>
        <w:tc>
          <w:tcPr>
            <w:tcW w:w="1496" w:type="dxa"/>
            <w:vMerge/>
            <w:vAlign w:val="center"/>
          </w:tcPr>
          <w:p w:rsidR="00114369" w:rsidRPr="00C306AE" w:rsidRDefault="00114369" w:rsidP="00C50070">
            <w:pPr>
              <w:jc w:val="center"/>
              <w:rPr>
                <w:sz w:val="14"/>
                <w:szCs w:val="14"/>
              </w:rPr>
            </w:pPr>
          </w:p>
        </w:tc>
        <w:tc>
          <w:tcPr>
            <w:tcW w:w="2805" w:type="dxa"/>
            <w:vMerge/>
            <w:vAlign w:val="center"/>
          </w:tcPr>
          <w:p w:rsidR="00114369" w:rsidRPr="00C306AE" w:rsidRDefault="00114369" w:rsidP="00C50070">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14369" w:rsidRPr="00C306AE" w:rsidRDefault="00114369" w:rsidP="00C50070">
            <w:pPr>
              <w:jc w:val="center"/>
              <w:rPr>
                <w:sz w:val="16"/>
                <w:szCs w:val="16"/>
              </w:rPr>
            </w:pPr>
          </w:p>
        </w:tc>
        <w:tc>
          <w:tcPr>
            <w:tcW w:w="1559" w:type="dxa"/>
            <w:vMerge/>
            <w:tcBorders>
              <w:left w:val="thinThickSmallGap" w:sz="24" w:space="0" w:color="auto"/>
              <w:right w:val="thinThickSmallGap" w:sz="24" w:space="0" w:color="auto"/>
            </w:tcBorders>
            <w:vAlign w:val="center"/>
          </w:tcPr>
          <w:p w:rsidR="00114369" w:rsidRPr="00C306AE" w:rsidRDefault="00114369" w:rsidP="00C50070">
            <w:pPr>
              <w:jc w:val="center"/>
              <w:rPr>
                <w:b/>
                <w:bCs/>
                <w:sz w:val="20"/>
                <w:szCs w:val="20"/>
              </w:rPr>
            </w:pPr>
          </w:p>
        </w:tc>
      </w:tr>
      <w:tr w:rsidR="00114369" w:rsidRPr="00C306AE" w:rsidTr="00114369">
        <w:trPr>
          <w:cantSplit/>
          <w:trHeight w:val="249"/>
          <w:jc w:val="center"/>
        </w:trPr>
        <w:tc>
          <w:tcPr>
            <w:tcW w:w="1008" w:type="dxa"/>
            <w:vMerge/>
            <w:tcBorders>
              <w:left w:val="thinThickSmallGap" w:sz="24" w:space="0" w:color="auto"/>
            </w:tcBorders>
            <w:vAlign w:val="center"/>
          </w:tcPr>
          <w:p w:rsidR="00114369" w:rsidRPr="00C306AE" w:rsidRDefault="00114369" w:rsidP="00C50070">
            <w:pPr>
              <w:jc w:val="center"/>
              <w:rPr>
                <w:sz w:val="14"/>
                <w:szCs w:val="14"/>
              </w:rPr>
            </w:pPr>
          </w:p>
        </w:tc>
        <w:tc>
          <w:tcPr>
            <w:tcW w:w="1309" w:type="dxa"/>
            <w:vMerge/>
            <w:tcBorders>
              <w:right w:val="thinThickSmallGap" w:sz="24" w:space="0" w:color="auto"/>
            </w:tcBorders>
            <w:vAlign w:val="center"/>
          </w:tcPr>
          <w:p w:rsidR="00114369" w:rsidRPr="00C306AE" w:rsidRDefault="00114369" w:rsidP="00C50070">
            <w:pPr>
              <w:rPr>
                <w:b/>
                <w:bCs/>
                <w:sz w:val="14"/>
                <w:szCs w:val="14"/>
              </w:rPr>
            </w:pPr>
          </w:p>
        </w:tc>
        <w:tc>
          <w:tcPr>
            <w:tcW w:w="1255" w:type="dxa"/>
            <w:vMerge/>
            <w:tcBorders>
              <w:right w:val="thinThickSmallGap" w:sz="24" w:space="0" w:color="auto"/>
            </w:tcBorders>
            <w:vAlign w:val="center"/>
          </w:tcPr>
          <w:p w:rsidR="00114369" w:rsidRPr="00C306AE" w:rsidRDefault="00114369" w:rsidP="00C50070">
            <w:pPr>
              <w:rPr>
                <w:b/>
                <w:bCs/>
                <w:sz w:val="14"/>
                <w:szCs w:val="14"/>
              </w:rPr>
            </w:pPr>
          </w:p>
        </w:tc>
        <w:tc>
          <w:tcPr>
            <w:tcW w:w="1134" w:type="dxa"/>
            <w:vMerge/>
            <w:tcBorders>
              <w:left w:val="nil"/>
            </w:tcBorders>
            <w:vAlign w:val="center"/>
          </w:tcPr>
          <w:p w:rsidR="00114369" w:rsidRPr="00C306AE" w:rsidRDefault="00114369" w:rsidP="00C50070">
            <w:pPr>
              <w:jc w:val="center"/>
              <w:rPr>
                <w:sz w:val="14"/>
                <w:szCs w:val="14"/>
              </w:rPr>
            </w:pPr>
          </w:p>
        </w:tc>
        <w:tc>
          <w:tcPr>
            <w:tcW w:w="1417" w:type="dxa"/>
            <w:vMerge/>
            <w:tcBorders>
              <w:left w:val="nil"/>
            </w:tcBorders>
            <w:vAlign w:val="center"/>
          </w:tcPr>
          <w:p w:rsidR="00114369" w:rsidRPr="00C306AE" w:rsidRDefault="00114369" w:rsidP="00C50070">
            <w:pPr>
              <w:rPr>
                <w:sz w:val="14"/>
                <w:szCs w:val="14"/>
              </w:rPr>
            </w:pPr>
          </w:p>
        </w:tc>
        <w:tc>
          <w:tcPr>
            <w:tcW w:w="2365" w:type="dxa"/>
            <w:tcBorders>
              <w:left w:val="nil"/>
            </w:tcBorders>
            <w:vAlign w:val="center"/>
          </w:tcPr>
          <w:p w:rsidR="00114369" w:rsidRPr="00C306AE" w:rsidRDefault="00114369" w:rsidP="00C50070">
            <w:pPr>
              <w:rPr>
                <w:sz w:val="14"/>
                <w:szCs w:val="14"/>
              </w:rPr>
            </w:pPr>
            <w:r w:rsidRPr="00C306AE">
              <w:rPr>
                <w:sz w:val="13"/>
                <w:szCs w:val="13"/>
              </w:rPr>
              <w:t>Economie agroalimentară şi a mediului</w:t>
            </w:r>
          </w:p>
        </w:tc>
        <w:tc>
          <w:tcPr>
            <w:tcW w:w="1496" w:type="dxa"/>
            <w:vMerge/>
            <w:vAlign w:val="center"/>
          </w:tcPr>
          <w:p w:rsidR="00114369" w:rsidRPr="00C306AE" w:rsidRDefault="00114369" w:rsidP="00C50070">
            <w:pPr>
              <w:jc w:val="center"/>
              <w:rPr>
                <w:sz w:val="14"/>
                <w:szCs w:val="14"/>
              </w:rPr>
            </w:pPr>
          </w:p>
        </w:tc>
        <w:tc>
          <w:tcPr>
            <w:tcW w:w="2805" w:type="dxa"/>
            <w:vMerge/>
            <w:vAlign w:val="center"/>
          </w:tcPr>
          <w:p w:rsidR="00114369" w:rsidRPr="00C306AE" w:rsidRDefault="00114369" w:rsidP="00C50070">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14369" w:rsidRPr="00C306AE" w:rsidRDefault="00114369" w:rsidP="00C50070">
            <w:pPr>
              <w:jc w:val="center"/>
              <w:rPr>
                <w:sz w:val="16"/>
                <w:szCs w:val="16"/>
              </w:rPr>
            </w:pPr>
          </w:p>
        </w:tc>
        <w:tc>
          <w:tcPr>
            <w:tcW w:w="1559" w:type="dxa"/>
            <w:vMerge/>
            <w:tcBorders>
              <w:left w:val="thinThickSmallGap" w:sz="24" w:space="0" w:color="auto"/>
              <w:right w:val="thinThickSmallGap" w:sz="24" w:space="0" w:color="auto"/>
            </w:tcBorders>
            <w:vAlign w:val="center"/>
          </w:tcPr>
          <w:p w:rsidR="00114369" w:rsidRPr="00C306AE" w:rsidRDefault="00114369" w:rsidP="00C50070">
            <w:pPr>
              <w:jc w:val="center"/>
              <w:rPr>
                <w:b/>
                <w:bCs/>
                <w:sz w:val="20"/>
                <w:szCs w:val="20"/>
              </w:rPr>
            </w:pPr>
          </w:p>
        </w:tc>
      </w:tr>
    </w:tbl>
    <w:p w:rsidR="00944FE1" w:rsidRPr="00C306AE" w:rsidRDefault="00944FE1"/>
    <w:p w:rsidR="00944FE1" w:rsidRPr="00C306AE" w:rsidRDefault="00944FE1"/>
    <w:p w:rsidR="00944FE1" w:rsidRPr="00C306AE" w:rsidRDefault="00944FE1"/>
    <w:p w:rsidR="00944FE1" w:rsidRPr="00C306AE" w:rsidRDefault="00944FE1"/>
    <w:p w:rsidR="00944FE1" w:rsidRPr="00C306AE" w:rsidRDefault="00944FE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255"/>
        <w:gridCol w:w="1134"/>
        <w:gridCol w:w="1417"/>
        <w:gridCol w:w="2587"/>
        <w:gridCol w:w="1496"/>
        <w:gridCol w:w="3028"/>
        <w:gridCol w:w="561"/>
        <w:gridCol w:w="1559"/>
      </w:tblGrid>
      <w:tr w:rsidR="00C306AE" w:rsidRPr="00C306AE" w:rsidTr="00821FB4">
        <w:trPr>
          <w:cantSplit/>
          <w:trHeight w:val="50"/>
          <w:jc w:val="center"/>
        </w:trPr>
        <w:tc>
          <w:tcPr>
            <w:tcW w:w="1008" w:type="dxa"/>
            <w:vMerge w:val="restart"/>
            <w:tcBorders>
              <w:left w:val="thinThickSmallGap" w:sz="24" w:space="0" w:color="auto"/>
            </w:tcBorders>
            <w:vAlign w:val="center"/>
          </w:tcPr>
          <w:p w:rsidR="00944FE1" w:rsidRPr="00C306AE" w:rsidRDefault="00944FE1" w:rsidP="00821FB4">
            <w:pPr>
              <w:jc w:val="center"/>
              <w:rPr>
                <w:b/>
                <w:bCs/>
                <w:sz w:val="14"/>
                <w:szCs w:val="14"/>
              </w:rPr>
            </w:pPr>
            <w:r w:rsidRPr="00C306AE">
              <w:rPr>
                <w:b/>
                <w:bCs/>
                <w:sz w:val="14"/>
                <w:szCs w:val="14"/>
              </w:rPr>
              <w:t xml:space="preserve">Învăţământ </w:t>
            </w:r>
          </w:p>
          <w:p w:rsidR="00944FE1" w:rsidRPr="00C306AE" w:rsidRDefault="00944FE1" w:rsidP="00821FB4">
            <w:pPr>
              <w:jc w:val="center"/>
              <w:rPr>
                <w:b/>
                <w:bCs/>
                <w:sz w:val="14"/>
                <w:szCs w:val="14"/>
              </w:rPr>
            </w:pPr>
            <w:r w:rsidRPr="00C306AE">
              <w:rPr>
                <w:b/>
                <w:bCs/>
                <w:sz w:val="14"/>
                <w:szCs w:val="14"/>
              </w:rPr>
              <w:t>liceal/</w:t>
            </w:r>
          </w:p>
          <w:p w:rsidR="00944FE1" w:rsidRPr="00C306AE" w:rsidRDefault="00944FE1" w:rsidP="00821FB4">
            <w:pPr>
              <w:jc w:val="center"/>
              <w:rPr>
                <w:b/>
                <w:bCs/>
                <w:sz w:val="14"/>
                <w:szCs w:val="14"/>
              </w:rPr>
            </w:pPr>
            <w:r w:rsidRPr="00C306AE">
              <w:rPr>
                <w:b/>
                <w:bCs/>
                <w:sz w:val="14"/>
                <w:szCs w:val="14"/>
              </w:rPr>
              <w:t xml:space="preserve"> Anul de completare/ Învăţământ profesional/</w:t>
            </w:r>
          </w:p>
          <w:p w:rsidR="00944FE1" w:rsidRPr="00C306AE" w:rsidRDefault="00944FE1" w:rsidP="00821FB4">
            <w:pPr>
              <w:jc w:val="center"/>
              <w:rPr>
                <w:b/>
                <w:bCs/>
                <w:sz w:val="14"/>
                <w:szCs w:val="14"/>
              </w:rPr>
            </w:pPr>
            <w:r w:rsidRPr="00C306AE">
              <w:rPr>
                <w:b/>
                <w:bCs/>
                <w:sz w:val="14"/>
                <w:szCs w:val="14"/>
              </w:rPr>
              <w:t>Stagii de pregătire practică</w:t>
            </w:r>
          </w:p>
        </w:tc>
        <w:tc>
          <w:tcPr>
            <w:tcW w:w="1309" w:type="dxa"/>
            <w:vMerge w:val="restart"/>
            <w:tcBorders>
              <w:right w:val="thinThickSmallGap" w:sz="24" w:space="0" w:color="auto"/>
            </w:tcBorders>
            <w:vAlign w:val="center"/>
          </w:tcPr>
          <w:p w:rsidR="00944FE1" w:rsidRPr="00C306AE" w:rsidRDefault="00944FE1" w:rsidP="00821FB4">
            <w:pPr>
              <w:jc w:val="center"/>
              <w:rPr>
                <w:b/>
                <w:bCs/>
                <w:sz w:val="14"/>
                <w:szCs w:val="14"/>
              </w:rPr>
            </w:pPr>
            <w:r w:rsidRPr="00C306AE">
              <w:rPr>
                <w:b/>
                <w:bCs/>
                <w:sz w:val="14"/>
                <w:szCs w:val="14"/>
              </w:rPr>
              <w:t>Pregătire -</w:t>
            </w:r>
          </w:p>
          <w:p w:rsidR="00944FE1" w:rsidRPr="00C306AE" w:rsidRDefault="00944FE1" w:rsidP="00821FB4">
            <w:pPr>
              <w:jc w:val="center"/>
              <w:rPr>
                <w:b/>
                <w:sz w:val="14"/>
                <w:szCs w:val="14"/>
              </w:rPr>
            </w:pPr>
            <w:r w:rsidRPr="00C306AE">
              <w:rPr>
                <w:b/>
                <w:bCs/>
                <w:sz w:val="14"/>
                <w:szCs w:val="14"/>
              </w:rPr>
              <w:t>instruire practică (</w:t>
            </w:r>
            <w:r w:rsidRPr="00C306AE">
              <w:rPr>
                <w:b/>
                <w:sz w:val="14"/>
                <w:szCs w:val="14"/>
              </w:rPr>
              <w:t>Alimentaţie publică</w:t>
            </w:r>
          </w:p>
          <w:p w:rsidR="00944FE1" w:rsidRPr="00C306AE" w:rsidRDefault="00944FE1" w:rsidP="00821FB4">
            <w:pPr>
              <w:jc w:val="center"/>
              <w:rPr>
                <w:b/>
                <w:sz w:val="14"/>
                <w:szCs w:val="14"/>
              </w:rPr>
            </w:pPr>
            <w:r w:rsidRPr="00C306AE">
              <w:rPr>
                <w:b/>
                <w:sz w:val="14"/>
                <w:szCs w:val="14"/>
              </w:rPr>
              <w:t>şi turism / Alimentaţie publică)</w:t>
            </w:r>
          </w:p>
        </w:tc>
        <w:tc>
          <w:tcPr>
            <w:tcW w:w="1255" w:type="dxa"/>
            <w:vMerge w:val="restart"/>
            <w:tcBorders>
              <w:right w:val="thinThickSmallGap" w:sz="24" w:space="0" w:color="auto"/>
            </w:tcBorders>
            <w:vAlign w:val="center"/>
          </w:tcPr>
          <w:p w:rsidR="00944FE1" w:rsidRPr="00C306AE" w:rsidRDefault="00944FE1" w:rsidP="00821FB4">
            <w:pPr>
              <w:jc w:val="center"/>
              <w:rPr>
                <w:sz w:val="14"/>
                <w:szCs w:val="14"/>
              </w:rPr>
            </w:pPr>
            <w:r w:rsidRPr="00C306AE">
              <w:rPr>
                <w:sz w:val="14"/>
                <w:szCs w:val="14"/>
              </w:rPr>
              <w:t>Alimentaţie</w:t>
            </w:r>
          </w:p>
          <w:p w:rsidR="00944FE1" w:rsidRPr="00C306AE" w:rsidRDefault="00944FE1" w:rsidP="00821FB4">
            <w:pPr>
              <w:jc w:val="center"/>
              <w:rPr>
                <w:sz w:val="14"/>
                <w:szCs w:val="14"/>
              </w:rPr>
            </w:pPr>
            <w:r w:rsidRPr="00C306AE">
              <w:rPr>
                <w:sz w:val="14"/>
                <w:szCs w:val="14"/>
              </w:rPr>
              <w:t>publică şi turism /</w:t>
            </w:r>
          </w:p>
          <w:p w:rsidR="00944FE1" w:rsidRPr="00C306AE" w:rsidRDefault="00944FE1" w:rsidP="00821FB4">
            <w:pPr>
              <w:jc w:val="center"/>
              <w:rPr>
                <w:b/>
                <w:bCs/>
                <w:sz w:val="14"/>
                <w:szCs w:val="14"/>
              </w:rPr>
            </w:pPr>
            <w:r w:rsidRPr="00C306AE">
              <w:rPr>
                <w:sz w:val="14"/>
                <w:szCs w:val="14"/>
              </w:rPr>
              <w:t>Alimentaţie publică</w:t>
            </w:r>
          </w:p>
        </w:tc>
        <w:tc>
          <w:tcPr>
            <w:tcW w:w="1134" w:type="dxa"/>
            <w:vMerge w:val="restart"/>
            <w:tcBorders>
              <w:left w:val="nil"/>
            </w:tcBorders>
            <w:vAlign w:val="center"/>
          </w:tcPr>
          <w:p w:rsidR="00944FE1" w:rsidRPr="00C306AE" w:rsidRDefault="00944FE1" w:rsidP="00821FB4">
            <w:pPr>
              <w:jc w:val="center"/>
              <w:rPr>
                <w:sz w:val="13"/>
                <w:szCs w:val="13"/>
              </w:rPr>
            </w:pPr>
            <w:r w:rsidRPr="00C306AE">
              <w:rPr>
                <w:sz w:val="13"/>
                <w:szCs w:val="13"/>
              </w:rPr>
              <w:t>ŞTIINŢE INGINEREŞTI</w:t>
            </w:r>
          </w:p>
        </w:tc>
        <w:tc>
          <w:tcPr>
            <w:tcW w:w="1417" w:type="dxa"/>
            <w:vMerge w:val="restart"/>
            <w:tcBorders>
              <w:left w:val="nil"/>
            </w:tcBorders>
            <w:vAlign w:val="center"/>
          </w:tcPr>
          <w:p w:rsidR="00944FE1" w:rsidRPr="00C306AE" w:rsidRDefault="00944FE1" w:rsidP="00821FB4">
            <w:pPr>
              <w:rPr>
                <w:sz w:val="13"/>
                <w:szCs w:val="13"/>
              </w:rPr>
            </w:pPr>
            <w:r w:rsidRPr="00C306AE">
              <w:rPr>
                <w:sz w:val="13"/>
                <w:szCs w:val="13"/>
              </w:rPr>
              <w:t>INGINERIE CHIMICĂ</w:t>
            </w:r>
          </w:p>
        </w:tc>
        <w:tc>
          <w:tcPr>
            <w:tcW w:w="2587" w:type="dxa"/>
            <w:tcBorders>
              <w:left w:val="nil"/>
            </w:tcBorders>
            <w:vAlign w:val="center"/>
          </w:tcPr>
          <w:p w:rsidR="00944FE1" w:rsidRPr="00C306AE" w:rsidRDefault="00944FE1" w:rsidP="00821FB4">
            <w:pPr>
              <w:rPr>
                <w:sz w:val="13"/>
                <w:szCs w:val="13"/>
              </w:rPr>
            </w:pPr>
            <w:r w:rsidRPr="00C306AE">
              <w:rPr>
                <w:sz w:val="13"/>
                <w:szCs w:val="13"/>
              </w:rPr>
              <w:t>Controlul şi expertiza produselor alimentare</w:t>
            </w:r>
          </w:p>
        </w:tc>
        <w:tc>
          <w:tcPr>
            <w:tcW w:w="1496" w:type="dxa"/>
            <w:vMerge w:val="restart"/>
            <w:vAlign w:val="center"/>
          </w:tcPr>
          <w:p w:rsidR="00944FE1" w:rsidRPr="00C306AE" w:rsidRDefault="00944FE1" w:rsidP="00821FB4">
            <w:pPr>
              <w:rPr>
                <w:sz w:val="14"/>
                <w:szCs w:val="14"/>
              </w:rPr>
            </w:pPr>
            <w:r w:rsidRPr="00C306AE">
              <w:rPr>
                <w:sz w:val="14"/>
                <w:szCs w:val="14"/>
              </w:rPr>
              <w:t>MEDICINǍ VETERINARǍ</w:t>
            </w:r>
          </w:p>
        </w:tc>
        <w:tc>
          <w:tcPr>
            <w:tcW w:w="3028" w:type="dxa"/>
            <w:vMerge w:val="restart"/>
            <w:vAlign w:val="center"/>
          </w:tcPr>
          <w:p w:rsidR="00944FE1" w:rsidRPr="00C306AE" w:rsidRDefault="00944FE1" w:rsidP="00821FB4">
            <w:pPr>
              <w:ind w:left="57"/>
              <w:rPr>
                <w:sz w:val="14"/>
                <w:szCs w:val="14"/>
              </w:rPr>
            </w:pPr>
            <w:r w:rsidRPr="00C306AE">
              <w:rPr>
                <w:sz w:val="14"/>
                <w:szCs w:val="14"/>
              </w:rPr>
              <w:t>Igiena alimentelor de origine animală şi sănătate publică</w:t>
            </w:r>
          </w:p>
        </w:tc>
        <w:tc>
          <w:tcPr>
            <w:tcW w:w="561" w:type="dxa"/>
            <w:vMerge w:val="restart"/>
            <w:tcBorders>
              <w:right w:val="thinThickSmallGap" w:sz="24" w:space="0" w:color="auto"/>
            </w:tcBorders>
            <w:vAlign w:val="center"/>
          </w:tcPr>
          <w:p w:rsidR="00944FE1" w:rsidRPr="00C306AE" w:rsidRDefault="00944FE1" w:rsidP="00821FB4">
            <w:pPr>
              <w:jc w:val="center"/>
              <w:rPr>
                <w:sz w:val="14"/>
                <w:szCs w:val="14"/>
              </w:rPr>
            </w:pPr>
            <w:r w:rsidRPr="00C306AE">
              <w:rPr>
                <w:sz w:val="14"/>
                <w:szCs w:val="14"/>
              </w:rPr>
              <w:t>x</w:t>
            </w:r>
          </w:p>
        </w:tc>
        <w:tc>
          <w:tcPr>
            <w:tcW w:w="1559" w:type="dxa"/>
            <w:vMerge w:val="restart"/>
            <w:tcBorders>
              <w:left w:val="thinThickSmallGap" w:sz="24" w:space="0" w:color="auto"/>
              <w:right w:val="thinThickSmallGap" w:sz="24" w:space="0" w:color="auto"/>
            </w:tcBorders>
            <w:vAlign w:val="center"/>
          </w:tcPr>
          <w:p w:rsidR="00944FE1" w:rsidRPr="00C306AE" w:rsidRDefault="00944FE1" w:rsidP="00821FB4">
            <w:pPr>
              <w:jc w:val="center"/>
              <w:rPr>
                <w:b/>
                <w:bCs/>
                <w:caps/>
                <w:sz w:val="14"/>
                <w:szCs w:val="14"/>
              </w:rPr>
            </w:pPr>
            <w:r w:rsidRPr="00C306AE">
              <w:rPr>
                <w:b/>
                <w:bCs/>
                <w:caps/>
                <w:sz w:val="14"/>
                <w:szCs w:val="14"/>
              </w:rPr>
              <w:t>ALIMENTAŢIE PUBLICĂ</w:t>
            </w:r>
          </w:p>
          <w:p w:rsidR="00944FE1" w:rsidRPr="00C306AE" w:rsidRDefault="00944FE1" w:rsidP="00821FB4">
            <w:pPr>
              <w:jc w:val="center"/>
              <w:rPr>
                <w:b/>
                <w:bCs/>
                <w:sz w:val="18"/>
                <w:szCs w:val="18"/>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rsidTr="00821FB4">
        <w:trPr>
          <w:cantSplit/>
          <w:trHeight w:val="50"/>
          <w:jc w:val="center"/>
        </w:trPr>
        <w:tc>
          <w:tcPr>
            <w:tcW w:w="1008" w:type="dxa"/>
            <w:vMerge/>
            <w:tcBorders>
              <w:left w:val="thinThickSmallGap" w:sz="24" w:space="0" w:color="auto"/>
            </w:tcBorders>
            <w:vAlign w:val="center"/>
          </w:tcPr>
          <w:p w:rsidR="00944FE1" w:rsidRPr="00C306AE" w:rsidRDefault="00944FE1" w:rsidP="00821FB4">
            <w:pPr>
              <w:jc w:val="center"/>
              <w:rPr>
                <w:sz w:val="14"/>
                <w:szCs w:val="14"/>
              </w:rPr>
            </w:pPr>
          </w:p>
        </w:tc>
        <w:tc>
          <w:tcPr>
            <w:tcW w:w="1309" w:type="dxa"/>
            <w:vMerge/>
            <w:tcBorders>
              <w:right w:val="thinThickSmallGap" w:sz="24" w:space="0" w:color="auto"/>
            </w:tcBorders>
            <w:vAlign w:val="center"/>
          </w:tcPr>
          <w:p w:rsidR="00944FE1" w:rsidRPr="00C306AE" w:rsidRDefault="00944FE1" w:rsidP="00821FB4">
            <w:pPr>
              <w:rPr>
                <w:b/>
                <w:bCs/>
                <w:sz w:val="14"/>
                <w:szCs w:val="14"/>
              </w:rPr>
            </w:pPr>
          </w:p>
        </w:tc>
        <w:tc>
          <w:tcPr>
            <w:tcW w:w="1255" w:type="dxa"/>
            <w:vMerge/>
            <w:tcBorders>
              <w:right w:val="thinThickSmallGap" w:sz="24" w:space="0" w:color="auto"/>
            </w:tcBorders>
            <w:vAlign w:val="center"/>
          </w:tcPr>
          <w:p w:rsidR="00944FE1" w:rsidRPr="00C306AE" w:rsidRDefault="00944FE1" w:rsidP="00821FB4">
            <w:pPr>
              <w:rPr>
                <w:b/>
                <w:bCs/>
                <w:sz w:val="14"/>
                <w:szCs w:val="14"/>
              </w:rPr>
            </w:pPr>
          </w:p>
        </w:tc>
        <w:tc>
          <w:tcPr>
            <w:tcW w:w="1134" w:type="dxa"/>
            <w:vMerge/>
            <w:tcBorders>
              <w:left w:val="nil"/>
            </w:tcBorders>
            <w:vAlign w:val="center"/>
          </w:tcPr>
          <w:p w:rsidR="00944FE1" w:rsidRPr="00C306AE" w:rsidRDefault="00944FE1" w:rsidP="00821FB4">
            <w:pPr>
              <w:jc w:val="center"/>
              <w:rPr>
                <w:sz w:val="13"/>
                <w:szCs w:val="13"/>
              </w:rPr>
            </w:pPr>
          </w:p>
        </w:tc>
        <w:tc>
          <w:tcPr>
            <w:tcW w:w="1417" w:type="dxa"/>
            <w:vMerge/>
            <w:tcBorders>
              <w:left w:val="nil"/>
            </w:tcBorders>
            <w:vAlign w:val="center"/>
          </w:tcPr>
          <w:p w:rsidR="00944FE1" w:rsidRPr="00C306AE" w:rsidRDefault="00944FE1" w:rsidP="00821FB4">
            <w:pPr>
              <w:rPr>
                <w:sz w:val="13"/>
                <w:szCs w:val="13"/>
              </w:rPr>
            </w:pPr>
          </w:p>
        </w:tc>
        <w:tc>
          <w:tcPr>
            <w:tcW w:w="2587" w:type="dxa"/>
            <w:tcBorders>
              <w:left w:val="nil"/>
            </w:tcBorders>
            <w:vAlign w:val="center"/>
          </w:tcPr>
          <w:p w:rsidR="00944FE1" w:rsidRPr="00C306AE" w:rsidRDefault="00944FE1" w:rsidP="00821FB4">
            <w:pPr>
              <w:rPr>
                <w:sz w:val="13"/>
                <w:szCs w:val="13"/>
              </w:rPr>
            </w:pPr>
            <w:r w:rsidRPr="00C306AE">
              <w:rPr>
                <w:sz w:val="13"/>
                <w:szCs w:val="13"/>
              </w:rPr>
              <w:t>Chimie alimentară şi tehnologii biochimice</w:t>
            </w:r>
          </w:p>
        </w:tc>
        <w:tc>
          <w:tcPr>
            <w:tcW w:w="1496" w:type="dxa"/>
            <w:vMerge/>
            <w:vAlign w:val="center"/>
          </w:tcPr>
          <w:p w:rsidR="00944FE1" w:rsidRPr="00C306AE" w:rsidRDefault="00944FE1" w:rsidP="00821FB4">
            <w:pPr>
              <w:jc w:val="center"/>
              <w:rPr>
                <w:sz w:val="13"/>
                <w:szCs w:val="13"/>
              </w:rPr>
            </w:pPr>
          </w:p>
        </w:tc>
        <w:tc>
          <w:tcPr>
            <w:tcW w:w="3028" w:type="dxa"/>
            <w:vMerge/>
            <w:vAlign w:val="center"/>
          </w:tcPr>
          <w:p w:rsidR="00944FE1" w:rsidRPr="00C306AE" w:rsidRDefault="00944FE1" w:rsidP="00821FB4">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944FE1" w:rsidRPr="00C306AE" w:rsidRDefault="00944FE1" w:rsidP="00821FB4">
            <w:pPr>
              <w:jc w:val="center"/>
              <w:rPr>
                <w:sz w:val="13"/>
                <w:szCs w:val="13"/>
              </w:rPr>
            </w:pPr>
          </w:p>
        </w:tc>
        <w:tc>
          <w:tcPr>
            <w:tcW w:w="1559" w:type="dxa"/>
            <w:vMerge/>
            <w:tcBorders>
              <w:left w:val="thinThickSmallGap" w:sz="24" w:space="0" w:color="auto"/>
              <w:right w:val="thinThickSmallGap" w:sz="24" w:space="0" w:color="auto"/>
            </w:tcBorders>
            <w:vAlign w:val="center"/>
          </w:tcPr>
          <w:p w:rsidR="00944FE1" w:rsidRPr="00C306AE" w:rsidRDefault="00944FE1" w:rsidP="00821FB4">
            <w:pPr>
              <w:jc w:val="center"/>
              <w:rPr>
                <w:b/>
                <w:bCs/>
                <w:sz w:val="20"/>
                <w:szCs w:val="20"/>
              </w:rPr>
            </w:pPr>
          </w:p>
        </w:tc>
      </w:tr>
      <w:tr w:rsidR="00C306AE" w:rsidRPr="00C306AE" w:rsidTr="00821FB4">
        <w:trPr>
          <w:cantSplit/>
          <w:trHeight w:val="50"/>
          <w:jc w:val="center"/>
        </w:trPr>
        <w:tc>
          <w:tcPr>
            <w:tcW w:w="1008" w:type="dxa"/>
            <w:vMerge/>
            <w:tcBorders>
              <w:left w:val="thinThickSmallGap" w:sz="24" w:space="0" w:color="auto"/>
            </w:tcBorders>
            <w:vAlign w:val="center"/>
          </w:tcPr>
          <w:p w:rsidR="00944FE1" w:rsidRPr="00C306AE" w:rsidRDefault="00944FE1" w:rsidP="00821FB4">
            <w:pPr>
              <w:jc w:val="center"/>
              <w:rPr>
                <w:sz w:val="14"/>
                <w:szCs w:val="14"/>
              </w:rPr>
            </w:pPr>
          </w:p>
        </w:tc>
        <w:tc>
          <w:tcPr>
            <w:tcW w:w="1309" w:type="dxa"/>
            <w:vMerge/>
            <w:tcBorders>
              <w:right w:val="thinThickSmallGap" w:sz="24" w:space="0" w:color="auto"/>
            </w:tcBorders>
            <w:vAlign w:val="center"/>
          </w:tcPr>
          <w:p w:rsidR="00944FE1" w:rsidRPr="00C306AE" w:rsidRDefault="00944FE1" w:rsidP="00821FB4">
            <w:pPr>
              <w:rPr>
                <w:b/>
                <w:bCs/>
                <w:sz w:val="14"/>
                <w:szCs w:val="14"/>
              </w:rPr>
            </w:pPr>
          </w:p>
        </w:tc>
        <w:tc>
          <w:tcPr>
            <w:tcW w:w="1255" w:type="dxa"/>
            <w:vMerge/>
            <w:tcBorders>
              <w:right w:val="thinThickSmallGap" w:sz="24" w:space="0" w:color="auto"/>
            </w:tcBorders>
            <w:vAlign w:val="center"/>
          </w:tcPr>
          <w:p w:rsidR="00944FE1" w:rsidRPr="00C306AE" w:rsidRDefault="00944FE1" w:rsidP="00821FB4">
            <w:pPr>
              <w:rPr>
                <w:b/>
                <w:bCs/>
                <w:sz w:val="14"/>
                <w:szCs w:val="14"/>
              </w:rPr>
            </w:pPr>
          </w:p>
        </w:tc>
        <w:tc>
          <w:tcPr>
            <w:tcW w:w="1134" w:type="dxa"/>
            <w:vMerge/>
            <w:tcBorders>
              <w:left w:val="nil"/>
            </w:tcBorders>
            <w:vAlign w:val="center"/>
          </w:tcPr>
          <w:p w:rsidR="00944FE1" w:rsidRPr="00C306AE" w:rsidRDefault="00944FE1" w:rsidP="00821FB4">
            <w:pPr>
              <w:jc w:val="center"/>
              <w:rPr>
                <w:sz w:val="13"/>
                <w:szCs w:val="13"/>
              </w:rPr>
            </w:pPr>
          </w:p>
        </w:tc>
        <w:tc>
          <w:tcPr>
            <w:tcW w:w="1417" w:type="dxa"/>
            <w:vMerge/>
            <w:tcBorders>
              <w:left w:val="nil"/>
            </w:tcBorders>
            <w:vAlign w:val="center"/>
          </w:tcPr>
          <w:p w:rsidR="00944FE1" w:rsidRPr="00C306AE" w:rsidRDefault="00944FE1" w:rsidP="00821FB4">
            <w:pPr>
              <w:rPr>
                <w:sz w:val="13"/>
                <w:szCs w:val="13"/>
              </w:rPr>
            </w:pPr>
          </w:p>
        </w:tc>
        <w:tc>
          <w:tcPr>
            <w:tcW w:w="2587" w:type="dxa"/>
            <w:tcBorders>
              <w:left w:val="nil"/>
            </w:tcBorders>
            <w:vAlign w:val="center"/>
          </w:tcPr>
          <w:p w:rsidR="00944FE1" w:rsidRPr="00C306AE" w:rsidRDefault="00944FE1" w:rsidP="00821FB4">
            <w:pPr>
              <w:rPr>
                <w:sz w:val="13"/>
                <w:szCs w:val="13"/>
              </w:rPr>
            </w:pPr>
            <w:r w:rsidRPr="00C306AE">
              <w:rPr>
                <w:sz w:val="13"/>
                <w:szCs w:val="13"/>
              </w:rPr>
              <w:t xml:space="preserve">Extracte şi aditivi naturali alimentari        </w:t>
            </w:r>
          </w:p>
        </w:tc>
        <w:tc>
          <w:tcPr>
            <w:tcW w:w="1496" w:type="dxa"/>
            <w:vMerge/>
            <w:vAlign w:val="center"/>
          </w:tcPr>
          <w:p w:rsidR="00944FE1" w:rsidRPr="00C306AE" w:rsidRDefault="00944FE1" w:rsidP="00821FB4">
            <w:pPr>
              <w:jc w:val="center"/>
              <w:rPr>
                <w:sz w:val="13"/>
                <w:szCs w:val="13"/>
              </w:rPr>
            </w:pPr>
          </w:p>
        </w:tc>
        <w:tc>
          <w:tcPr>
            <w:tcW w:w="3028" w:type="dxa"/>
            <w:vMerge/>
            <w:vAlign w:val="center"/>
          </w:tcPr>
          <w:p w:rsidR="00944FE1" w:rsidRPr="00C306AE" w:rsidRDefault="00944FE1" w:rsidP="00821FB4">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944FE1" w:rsidRPr="00C306AE" w:rsidRDefault="00944FE1" w:rsidP="00821FB4">
            <w:pPr>
              <w:jc w:val="center"/>
              <w:rPr>
                <w:sz w:val="13"/>
                <w:szCs w:val="13"/>
              </w:rPr>
            </w:pPr>
          </w:p>
        </w:tc>
        <w:tc>
          <w:tcPr>
            <w:tcW w:w="1559" w:type="dxa"/>
            <w:vMerge/>
            <w:tcBorders>
              <w:left w:val="thinThickSmallGap" w:sz="24" w:space="0" w:color="auto"/>
              <w:right w:val="thinThickSmallGap" w:sz="24" w:space="0" w:color="auto"/>
            </w:tcBorders>
            <w:vAlign w:val="center"/>
          </w:tcPr>
          <w:p w:rsidR="00944FE1" w:rsidRPr="00C306AE" w:rsidRDefault="00944FE1" w:rsidP="00821FB4">
            <w:pPr>
              <w:jc w:val="center"/>
              <w:rPr>
                <w:b/>
                <w:bCs/>
                <w:sz w:val="20"/>
                <w:szCs w:val="20"/>
              </w:rPr>
            </w:pPr>
          </w:p>
        </w:tc>
      </w:tr>
      <w:tr w:rsidR="00C306AE" w:rsidRPr="00C306AE" w:rsidTr="00821FB4">
        <w:trPr>
          <w:cantSplit/>
          <w:trHeight w:val="50"/>
          <w:jc w:val="center"/>
        </w:trPr>
        <w:tc>
          <w:tcPr>
            <w:tcW w:w="1008" w:type="dxa"/>
            <w:vMerge/>
            <w:tcBorders>
              <w:left w:val="thinThickSmallGap" w:sz="24" w:space="0" w:color="auto"/>
            </w:tcBorders>
            <w:vAlign w:val="center"/>
          </w:tcPr>
          <w:p w:rsidR="00944FE1" w:rsidRPr="00C306AE" w:rsidRDefault="00944FE1" w:rsidP="00821FB4">
            <w:pPr>
              <w:jc w:val="center"/>
              <w:rPr>
                <w:sz w:val="14"/>
                <w:szCs w:val="14"/>
              </w:rPr>
            </w:pPr>
          </w:p>
        </w:tc>
        <w:tc>
          <w:tcPr>
            <w:tcW w:w="1309" w:type="dxa"/>
            <w:vMerge/>
            <w:tcBorders>
              <w:right w:val="thinThickSmallGap" w:sz="24" w:space="0" w:color="auto"/>
            </w:tcBorders>
            <w:vAlign w:val="center"/>
          </w:tcPr>
          <w:p w:rsidR="00944FE1" w:rsidRPr="00C306AE" w:rsidRDefault="00944FE1" w:rsidP="00821FB4">
            <w:pPr>
              <w:rPr>
                <w:b/>
                <w:bCs/>
                <w:sz w:val="14"/>
                <w:szCs w:val="14"/>
              </w:rPr>
            </w:pPr>
          </w:p>
        </w:tc>
        <w:tc>
          <w:tcPr>
            <w:tcW w:w="1255" w:type="dxa"/>
            <w:vMerge/>
            <w:tcBorders>
              <w:right w:val="thinThickSmallGap" w:sz="24" w:space="0" w:color="auto"/>
            </w:tcBorders>
            <w:vAlign w:val="center"/>
          </w:tcPr>
          <w:p w:rsidR="00944FE1" w:rsidRPr="00C306AE" w:rsidRDefault="00944FE1" w:rsidP="00821FB4">
            <w:pPr>
              <w:rPr>
                <w:b/>
                <w:bCs/>
                <w:sz w:val="14"/>
                <w:szCs w:val="14"/>
              </w:rPr>
            </w:pPr>
          </w:p>
        </w:tc>
        <w:tc>
          <w:tcPr>
            <w:tcW w:w="1134" w:type="dxa"/>
            <w:vMerge/>
            <w:tcBorders>
              <w:left w:val="nil"/>
            </w:tcBorders>
            <w:vAlign w:val="center"/>
          </w:tcPr>
          <w:p w:rsidR="00944FE1" w:rsidRPr="00C306AE" w:rsidRDefault="00944FE1" w:rsidP="00821FB4">
            <w:pPr>
              <w:jc w:val="center"/>
              <w:rPr>
                <w:sz w:val="13"/>
                <w:szCs w:val="13"/>
              </w:rPr>
            </w:pPr>
          </w:p>
        </w:tc>
        <w:tc>
          <w:tcPr>
            <w:tcW w:w="1417" w:type="dxa"/>
            <w:vMerge w:val="restart"/>
            <w:tcBorders>
              <w:left w:val="nil"/>
            </w:tcBorders>
            <w:vAlign w:val="center"/>
          </w:tcPr>
          <w:p w:rsidR="00944FE1" w:rsidRPr="00C306AE" w:rsidRDefault="00944FE1" w:rsidP="00821FB4">
            <w:pPr>
              <w:rPr>
                <w:sz w:val="13"/>
                <w:szCs w:val="13"/>
              </w:rPr>
            </w:pPr>
            <w:r w:rsidRPr="00C306AE">
              <w:rPr>
                <w:sz w:val="13"/>
                <w:szCs w:val="13"/>
              </w:rPr>
              <w:t>INGINERIE INDUSTRIALĂ</w:t>
            </w:r>
          </w:p>
        </w:tc>
        <w:tc>
          <w:tcPr>
            <w:tcW w:w="2587" w:type="dxa"/>
            <w:tcBorders>
              <w:left w:val="nil"/>
            </w:tcBorders>
            <w:vAlign w:val="center"/>
          </w:tcPr>
          <w:p w:rsidR="00944FE1" w:rsidRPr="00C306AE" w:rsidRDefault="00944FE1" w:rsidP="00821FB4">
            <w:pPr>
              <w:rPr>
                <w:sz w:val="13"/>
                <w:szCs w:val="13"/>
              </w:rPr>
            </w:pPr>
            <w:r w:rsidRPr="00C306AE">
              <w:rPr>
                <w:sz w:val="13"/>
                <w:szCs w:val="13"/>
              </w:rPr>
              <w:t>Ingineria produselor alimentare</w:t>
            </w:r>
          </w:p>
        </w:tc>
        <w:tc>
          <w:tcPr>
            <w:tcW w:w="1496" w:type="dxa"/>
            <w:vMerge/>
            <w:vAlign w:val="center"/>
          </w:tcPr>
          <w:p w:rsidR="00944FE1" w:rsidRPr="00C306AE" w:rsidRDefault="00944FE1" w:rsidP="00821FB4">
            <w:pPr>
              <w:jc w:val="center"/>
              <w:rPr>
                <w:sz w:val="13"/>
                <w:szCs w:val="13"/>
              </w:rPr>
            </w:pPr>
          </w:p>
        </w:tc>
        <w:tc>
          <w:tcPr>
            <w:tcW w:w="3028" w:type="dxa"/>
            <w:vMerge/>
            <w:vAlign w:val="center"/>
          </w:tcPr>
          <w:p w:rsidR="00944FE1" w:rsidRPr="00C306AE" w:rsidRDefault="00944FE1" w:rsidP="00821FB4">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944FE1" w:rsidRPr="00C306AE" w:rsidRDefault="00944FE1" w:rsidP="00821FB4">
            <w:pPr>
              <w:jc w:val="center"/>
              <w:rPr>
                <w:sz w:val="13"/>
                <w:szCs w:val="13"/>
              </w:rPr>
            </w:pPr>
          </w:p>
        </w:tc>
        <w:tc>
          <w:tcPr>
            <w:tcW w:w="1559" w:type="dxa"/>
            <w:vMerge/>
            <w:tcBorders>
              <w:left w:val="thinThickSmallGap" w:sz="24" w:space="0" w:color="auto"/>
              <w:right w:val="thinThickSmallGap" w:sz="24" w:space="0" w:color="auto"/>
            </w:tcBorders>
            <w:vAlign w:val="center"/>
          </w:tcPr>
          <w:p w:rsidR="00944FE1" w:rsidRPr="00C306AE" w:rsidRDefault="00944FE1" w:rsidP="00821FB4">
            <w:pPr>
              <w:jc w:val="center"/>
              <w:rPr>
                <w:b/>
                <w:bCs/>
                <w:sz w:val="20"/>
                <w:szCs w:val="20"/>
              </w:rPr>
            </w:pPr>
          </w:p>
        </w:tc>
      </w:tr>
      <w:tr w:rsidR="00C306AE" w:rsidRPr="00C306AE" w:rsidTr="00821FB4">
        <w:trPr>
          <w:cantSplit/>
          <w:trHeight w:val="50"/>
          <w:jc w:val="center"/>
        </w:trPr>
        <w:tc>
          <w:tcPr>
            <w:tcW w:w="1008" w:type="dxa"/>
            <w:vMerge/>
            <w:tcBorders>
              <w:left w:val="thinThickSmallGap" w:sz="24" w:space="0" w:color="auto"/>
            </w:tcBorders>
            <w:vAlign w:val="center"/>
          </w:tcPr>
          <w:p w:rsidR="00944FE1" w:rsidRPr="00C306AE" w:rsidRDefault="00944FE1" w:rsidP="00821FB4">
            <w:pPr>
              <w:jc w:val="center"/>
              <w:rPr>
                <w:sz w:val="14"/>
                <w:szCs w:val="14"/>
              </w:rPr>
            </w:pPr>
          </w:p>
        </w:tc>
        <w:tc>
          <w:tcPr>
            <w:tcW w:w="1309" w:type="dxa"/>
            <w:vMerge/>
            <w:tcBorders>
              <w:right w:val="thinThickSmallGap" w:sz="24" w:space="0" w:color="auto"/>
            </w:tcBorders>
            <w:vAlign w:val="center"/>
          </w:tcPr>
          <w:p w:rsidR="00944FE1" w:rsidRPr="00C306AE" w:rsidRDefault="00944FE1" w:rsidP="00821FB4">
            <w:pPr>
              <w:rPr>
                <w:b/>
                <w:bCs/>
                <w:sz w:val="14"/>
                <w:szCs w:val="14"/>
              </w:rPr>
            </w:pPr>
          </w:p>
        </w:tc>
        <w:tc>
          <w:tcPr>
            <w:tcW w:w="1255" w:type="dxa"/>
            <w:vMerge/>
            <w:tcBorders>
              <w:right w:val="thinThickSmallGap" w:sz="24" w:space="0" w:color="auto"/>
            </w:tcBorders>
            <w:vAlign w:val="center"/>
          </w:tcPr>
          <w:p w:rsidR="00944FE1" w:rsidRPr="00C306AE" w:rsidRDefault="00944FE1" w:rsidP="00821FB4">
            <w:pPr>
              <w:rPr>
                <w:b/>
                <w:bCs/>
                <w:sz w:val="14"/>
                <w:szCs w:val="14"/>
              </w:rPr>
            </w:pPr>
          </w:p>
        </w:tc>
        <w:tc>
          <w:tcPr>
            <w:tcW w:w="1134" w:type="dxa"/>
            <w:vMerge/>
            <w:tcBorders>
              <w:left w:val="nil"/>
            </w:tcBorders>
            <w:vAlign w:val="center"/>
          </w:tcPr>
          <w:p w:rsidR="00944FE1" w:rsidRPr="00C306AE" w:rsidRDefault="00944FE1" w:rsidP="00821FB4">
            <w:pPr>
              <w:jc w:val="center"/>
              <w:rPr>
                <w:sz w:val="13"/>
                <w:szCs w:val="13"/>
              </w:rPr>
            </w:pPr>
          </w:p>
        </w:tc>
        <w:tc>
          <w:tcPr>
            <w:tcW w:w="1417" w:type="dxa"/>
            <w:vMerge/>
            <w:tcBorders>
              <w:left w:val="nil"/>
            </w:tcBorders>
            <w:vAlign w:val="center"/>
          </w:tcPr>
          <w:p w:rsidR="00944FE1" w:rsidRPr="00C306AE" w:rsidRDefault="00944FE1" w:rsidP="00821FB4">
            <w:pPr>
              <w:rPr>
                <w:sz w:val="13"/>
                <w:szCs w:val="13"/>
              </w:rPr>
            </w:pPr>
          </w:p>
        </w:tc>
        <w:tc>
          <w:tcPr>
            <w:tcW w:w="2587" w:type="dxa"/>
            <w:tcBorders>
              <w:left w:val="nil"/>
            </w:tcBorders>
            <w:vAlign w:val="center"/>
          </w:tcPr>
          <w:p w:rsidR="00944FE1" w:rsidRPr="00C306AE" w:rsidRDefault="00944FE1" w:rsidP="00821FB4">
            <w:pPr>
              <w:rPr>
                <w:sz w:val="13"/>
                <w:szCs w:val="13"/>
              </w:rPr>
            </w:pPr>
            <w:r w:rsidRPr="00C306AE">
              <w:rPr>
                <w:sz w:val="13"/>
                <w:szCs w:val="13"/>
              </w:rPr>
              <w:t xml:space="preserve">Pescuit şi industrializarea peştelui             </w:t>
            </w:r>
          </w:p>
        </w:tc>
        <w:tc>
          <w:tcPr>
            <w:tcW w:w="1496" w:type="dxa"/>
            <w:vMerge/>
            <w:vAlign w:val="center"/>
          </w:tcPr>
          <w:p w:rsidR="00944FE1" w:rsidRPr="00C306AE" w:rsidRDefault="00944FE1" w:rsidP="00821FB4">
            <w:pPr>
              <w:jc w:val="center"/>
              <w:rPr>
                <w:sz w:val="13"/>
                <w:szCs w:val="13"/>
              </w:rPr>
            </w:pPr>
          </w:p>
        </w:tc>
        <w:tc>
          <w:tcPr>
            <w:tcW w:w="3028" w:type="dxa"/>
            <w:vMerge/>
            <w:vAlign w:val="center"/>
          </w:tcPr>
          <w:p w:rsidR="00944FE1" w:rsidRPr="00C306AE" w:rsidRDefault="00944FE1" w:rsidP="00821FB4">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944FE1" w:rsidRPr="00C306AE" w:rsidRDefault="00944FE1" w:rsidP="00821FB4">
            <w:pPr>
              <w:jc w:val="center"/>
              <w:rPr>
                <w:sz w:val="13"/>
                <w:szCs w:val="13"/>
              </w:rPr>
            </w:pPr>
          </w:p>
        </w:tc>
        <w:tc>
          <w:tcPr>
            <w:tcW w:w="1559" w:type="dxa"/>
            <w:vMerge/>
            <w:tcBorders>
              <w:left w:val="thinThickSmallGap" w:sz="24" w:space="0" w:color="auto"/>
              <w:right w:val="thinThickSmallGap" w:sz="24" w:space="0" w:color="auto"/>
            </w:tcBorders>
            <w:vAlign w:val="center"/>
          </w:tcPr>
          <w:p w:rsidR="00944FE1" w:rsidRPr="00C306AE" w:rsidRDefault="00944FE1" w:rsidP="00821FB4">
            <w:pPr>
              <w:jc w:val="center"/>
              <w:rPr>
                <w:b/>
                <w:bCs/>
                <w:sz w:val="20"/>
                <w:szCs w:val="20"/>
              </w:rPr>
            </w:pPr>
          </w:p>
        </w:tc>
      </w:tr>
      <w:tr w:rsidR="00C306AE" w:rsidRPr="00C306AE" w:rsidTr="00821FB4">
        <w:trPr>
          <w:cantSplit/>
          <w:trHeight w:val="50"/>
          <w:jc w:val="center"/>
        </w:trPr>
        <w:tc>
          <w:tcPr>
            <w:tcW w:w="1008" w:type="dxa"/>
            <w:vMerge/>
            <w:tcBorders>
              <w:left w:val="thinThickSmallGap" w:sz="24" w:space="0" w:color="auto"/>
            </w:tcBorders>
            <w:vAlign w:val="center"/>
          </w:tcPr>
          <w:p w:rsidR="00944FE1" w:rsidRPr="00C306AE" w:rsidRDefault="00944FE1" w:rsidP="00821FB4">
            <w:pPr>
              <w:jc w:val="center"/>
              <w:rPr>
                <w:sz w:val="14"/>
                <w:szCs w:val="14"/>
              </w:rPr>
            </w:pPr>
          </w:p>
        </w:tc>
        <w:tc>
          <w:tcPr>
            <w:tcW w:w="1309" w:type="dxa"/>
            <w:vMerge/>
            <w:tcBorders>
              <w:right w:val="thinThickSmallGap" w:sz="24" w:space="0" w:color="auto"/>
            </w:tcBorders>
            <w:vAlign w:val="center"/>
          </w:tcPr>
          <w:p w:rsidR="00944FE1" w:rsidRPr="00C306AE" w:rsidRDefault="00944FE1" w:rsidP="00821FB4">
            <w:pPr>
              <w:rPr>
                <w:b/>
                <w:bCs/>
                <w:sz w:val="14"/>
                <w:szCs w:val="14"/>
              </w:rPr>
            </w:pPr>
          </w:p>
        </w:tc>
        <w:tc>
          <w:tcPr>
            <w:tcW w:w="1255" w:type="dxa"/>
            <w:vMerge/>
            <w:tcBorders>
              <w:right w:val="thinThickSmallGap" w:sz="24" w:space="0" w:color="auto"/>
            </w:tcBorders>
            <w:vAlign w:val="center"/>
          </w:tcPr>
          <w:p w:rsidR="00944FE1" w:rsidRPr="00C306AE" w:rsidRDefault="00944FE1" w:rsidP="00821FB4">
            <w:pPr>
              <w:rPr>
                <w:b/>
                <w:bCs/>
                <w:sz w:val="14"/>
                <w:szCs w:val="14"/>
              </w:rPr>
            </w:pPr>
          </w:p>
        </w:tc>
        <w:tc>
          <w:tcPr>
            <w:tcW w:w="1134" w:type="dxa"/>
            <w:vMerge/>
            <w:tcBorders>
              <w:left w:val="nil"/>
            </w:tcBorders>
            <w:vAlign w:val="center"/>
          </w:tcPr>
          <w:p w:rsidR="00944FE1" w:rsidRPr="00C306AE" w:rsidRDefault="00944FE1" w:rsidP="00821FB4">
            <w:pPr>
              <w:jc w:val="center"/>
              <w:rPr>
                <w:sz w:val="13"/>
                <w:szCs w:val="13"/>
              </w:rPr>
            </w:pPr>
          </w:p>
        </w:tc>
        <w:tc>
          <w:tcPr>
            <w:tcW w:w="1417" w:type="dxa"/>
            <w:vMerge/>
            <w:tcBorders>
              <w:left w:val="nil"/>
            </w:tcBorders>
            <w:vAlign w:val="center"/>
          </w:tcPr>
          <w:p w:rsidR="00944FE1" w:rsidRPr="00C306AE" w:rsidRDefault="00944FE1" w:rsidP="00821FB4">
            <w:pPr>
              <w:rPr>
                <w:sz w:val="13"/>
                <w:szCs w:val="13"/>
              </w:rPr>
            </w:pPr>
          </w:p>
        </w:tc>
        <w:tc>
          <w:tcPr>
            <w:tcW w:w="2587" w:type="dxa"/>
            <w:tcBorders>
              <w:left w:val="nil"/>
            </w:tcBorders>
            <w:vAlign w:val="center"/>
          </w:tcPr>
          <w:p w:rsidR="00944FE1" w:rsidRPr="00C306AE" w:rsidRDefault="00944FE1" w:rsidP="00821FB4">
            <w:pPr>
              <w:rPr>
                <w:sz w:val="13"/>
                <w:szCs w:val="13"/>
              </w:rPr>
            </w:pPr>
            <w:r w:rsidRPr="00C306AE">
              <w:rPr>
                <w:sz w:val="13"/>
                <w:szCs w:val="13"/>
              </w:rPr>
              <w:t>Tehnologia prelucrării produselor agricole</w:t>
            </w:r>
          </w:p>
        </w:tc>
        <w:tc>
          <w:tcPr>
            <w:tcW w:w="1496" w:type="dxa"/>
            <w:vMerge/>
            <w:vAlign w:val="center"/>
          </w:tcPr>
          <w:p w:rsidR="00944FE1" w:rsidRPr="00C306AE" w:rsidRDefault="00944FE1" w:rsidP="00821FB4">
            <w:pPr>
              <w:jc w:val="center"/>
              <w:rPr>
                <w:sz w:val="13"/>
                <w:szCs w:val="13"/>
              </w:rPr>
            </w:pPr>
          </w:p>
        </w:tc>
        <w:tc>
          <w:tcPr>
            <w:tcW w:w="3028" w:type="dxa"/>
            <w:vMerge/>
            <w:vAlign w:val="center"/>
          </w:tcPr>
          <w:p w:rsidR="00944FE1" w:rsidRPr="00C306AE" w:rsidRDefault="00944FE1" w:rsidP="00821FB4">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944FE1" w:rsidRPr="00C306AE" w:rsidRDefault="00944FE1" w:rsidP="00821FB4">
            <w:pPr>
              <w:jc w:val="center"/>
              <w:rPr>
                <w:sz w:val="13"/>
                <w:szCs w:val="13"/>
              </w:rPr>
            </w:pPr>
          </w:p>
        </w:tc>
        <w:tc>
          <w:tcPr>
            <w:tcW w:w="1559" w:type="dxa"/>
            <w:vMerge/>
            <w:tcBorders>
              <w:left w:val="thinThickSmallGap" w:sz="24" w:space="0" w:color="auto"/>
              <w:right w:val="thinThickSmallGap" w:sz="24" w:space="0" w:color="auto"/>
            </w:tcBorders>
            <w:vAlign w:val="center"/>
          </w:tcPr>
          <w:p w:rsidR="00944FE1" w:rsidRPr="00C306AE" w:rsidRDefault="00944FE1" w:rsidP="00821FB4">
            <w:pPr>
              <w:jc w:val="center"/>
              <w:rPr>
                <w:b/>
                <w:bCs/>
                <w:sz w:val="20"/>
                <w:szCs w:val="20"/>
              </w:rPr>
            </w:pPr>
          </w:p>
        </w:tc>
      </w:tr>
      <w:tr w:rsidR="00C306AE" w:rsidRPr="00C306AE" w:rsidTr="00821FB4">
        <w:trPr>
          <w:cantSplit/>
          <w:trHeight w:val="50"/>
          <w:jc w:val="center"/>
        </w:trPr>
        <w:tc>
          <w:tcPr>
            <w:tcW w:w="1008" w:type="dxa"/>
            <w:vMerge/>
            <w:tcBorders>
              <w:left w:val="thinThickSmallGap" w:sz="24" w:space="0" w:color="auto"/>
            </w:tcBorders>
            <w:vAlign w:val="center"/>
          </w:tcPr>
          <w:p w:rsidR="00944FE1" w:rsidRPr="00C306AE" w:rsidRDefault="00944FE1" w:rsidP="00821FB4">
            <w:pPr>
              <w:jc w:val="center"/>
              <w:rPr>
                <w:sz w:val="14"/>
                <w:szCs w:val="14"/>
              </w:rPr>
            </w:pPr>
          </w:p>
        </w:tc>
        <w:tc>
          <w:tcPr>
            <w:tcW w:w="1309" w:type="dxa"/>
            <w:vMerge/>
            <w:tcBorders>
              <w:right w:val="thinThickSmallGap" w:sz="24" w:space="0" w:color="auto"/>
            </w:tcBorders>
            <w:vAlign w:val="center"/>
          </w:tcPr>
          <w:p w:rsidR="00944FE1" w:rsidRPr="00C306AE" w:rsidRDefault="00944FE1" w:rsidP="00821FB4">
            <w:pPr>
              <w:rPr>
                <w:b/>
                <w:bCs/>
                <w:sz w:val="14"/>
                <w:szCs w:val="14"/>
              </w:rPr>
            </w:pPr>
          </w:p>
        </w:tc>
        <w:tc>
          <w:tcPr>
            <w:tcW w:w="1255" w:type="dxa"/>
            <w:vMerge/>
            <w:tcBorders>
              <w:right w:val="thinThickSmallGap" w:sz="24" w:space="0" w:color="auto"/>
            </w:tcBorders>
            <w:vAlign w:val="center"/>
          </w:tcPr>
          <w:p w:rsidR="00944FE1" w:rsidRPr="00C306AE" w:rsidRDefault="00944FE1" w:rsidP="00821FB4">
            <w:pPr>
              <w:rPr>
                <w:b/>
                <w:bCs/>
                <w:sz w:val="14"/>
                <w:szCs w:val="14"/>
              </w:rPr>
            </w:pPr>
          </w:p>
        </w:tc>
        <w:tc>
          <w:tcPr>
            <w:tcW w:w="1134" w:type="dxa"/>
            <w:vMerge/>
            <w:tcBorders>
              <w:left w:val="nil"/>
            </w:tcBorders>
            <w:vAlign w:val="center"/>
          </w:tcPr>
          <w:p w:rsidR="00944FE1" w:rsidRPr="00C306AE" w:rsidRDefault="00944FE1" w:rsidP="00821FB4">
            <w:pPr>
              <w:jc w:val="center"/>
              <w:rPr>
                <w:sz w:val="13"/>
                <w:szCs w:val="13"/>
              </w:rPr>
            </w:pPr>
          </w:p>
        </w:tc>
        <w:tc>
          <w:tcPr>
            <w:tcW w:w="1417" w:type="dxa"/>
            <w:tcBorders>
              <w:left w:val="nil"/>
            </w:tcBorders>
            <w:vAlign w:val="center"/>
          </w:tcPr>
          <w:p w:rsidR="00944FE1" w:rsidRPr="00C306AE" w:rsidRDefault="00944FE1" w:rsidP="00821FB4">
            <w:pPr>
              <w:rPr>
                <w:sz w:val="13"/>
                <w:szCs w:val="13"/>
              </w:rPr>
            </w:pPr>
            <w:r w:rsidRPr="00C306AE">
              <w:rPr>
                <w:sz w:val="13"/>
                <w:szCs w:val="13"/>
              </w:rPr>
              <w:t>INGINERIE ŞI MANAGEMENT</w:t>
            </w:r>
          </w:p>
        </w:tc>
        <w:tc>
          <w:tcPr>
            <w:tcW w:w="2587" w:type="dxa"/>
            <w:tcBorders>
              <w:left w:val="nil"/>
            </w:tcBorders>
            <w:vAlign w:val="center"/>
          </w:tcPr>
          <w:p w:rsidR="00944FE1" w:rsidRPr="00C306AE" w:rsidRDefault="00944FE1" w:rsidP="00821FB4">
            <w:pPr>
              <w:rPr>
                <w:sz w:val="13"/>
                <w:szCs w:val="13"/>
              </w:rPr>
            </w:pPr>
            <w:r w:rsidRPr="00C306AE">
              <w:rPr>
                <w:sz w:val="13"/>
                <w:szCs w:val="13"/>
              </w:rPr>
              <w:t>Inginerie şi management în alimentaţia publică şi agroturism</w:t>
            </w:r>
          </w:p>
        </w:tc>
        <w:tc>
          <w:tcPr>
            <w:tcW w:w="1496" w:type="dxa"/>
            <w:vMerge/>
            <w:vAlign w:val="center"/>
          </w:tcPr>
          <w:p w:rsidR="00944FE1" w:rsidRPr="00C306AE" w:rsidRDefault="00944FE1" w:rsidP="00821FB4">
            <w:pPr>
              <w:jc w:val="center"/>
              <w:rPr>
                <w:sz w:val="13"/>
                <w:szCs w:val="13"/>
              </w:rPr>
            </w:pPr>
          </w:p>
        </w:tc>
        <w:tc>
          <w:tcPr>
            <w:tcW w:w="3028" w:type="dxa"/>
            <w:vMerge/>
            <w:vAlign w:val="center"/>
          </w:tcPr>
          <w:p w:rsidR="00944FE1" w:rsidRPr="00C306AE" w:rsidRDefault="00944FE1" w:rsidP="00821FB4">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944FE1" w:rsidRPr="00C306AE" w:rsidRDefault="00944FE1" w:rsidP="00821FB4">
            <w:pPr>
              <w:jc w:val="center"/>
              <w:rPr>
                <w:sz w:val="13"/>
                <w:szCs w:val="13"/>
              </w:rPr>
            </w:pPr>
          </w:p>
        </w:tc>
        <w:tc>
          <w:tcPr>
            <w:tcW w:w="1559" w:type="dxa"/>
            <w:vMerge/>
            <w:tcBorders>
              <w:left w:val="thinThickSmallGap" w:sz="24" w:space="0" w:color="auto"/>
              <w:right w:val="thinThickSmallGap" w:sz="24" w:space="0" w:color="auto"/>
            </w:tcBorders>
            <w:vAlign w:val="center"/>
          </w:tcPr>
          <w:p w:rsidR="00944FE1" w:rsidRPr="00C306AE" w:rsidRDefault="00944FE1" w:rsidP="00821FB4">
            <w:pPr>
              <w:jc w:val="center"/>
              <w:rPr>
                <w:b/>
                <w:bCs/>
                <w:sz w:val="20"/>
                <w:szCs w:val="20"/>
              </w:rPr>
            </w:pPr>
          </w:p>
        </w:tc>
      </w:tr>
      <w:tr w:rsidR="00C306AE" w:rsidRPr="00C306AE" w:rsidTr="00821FB4">
        <w:trPr>
          <w:cantSplit/>
          <w:trHeight w:val="50"/>
          <w:jc w:val="center"/>
        </w:trPr>
        <w:tc>
          <w:tcPr>
            <w:tcW w:w="1008" w:type="dxa"/>
            <w:vMerge/>
            <w:tcBorders>
              <w:left w:val="thinThickSmallGap" w:sz="24" w:space="0" w:color="auto"/>
            </w:tcBorders>
            <w:vAlign w:val="center"/>
          </w:tcPr>
          <w:p w:rsidR="00944FE1" w:rsidRPr="00C306AE" w:rsidRDefault="00944FE1" w:rsidP="00821FB4">
            <w:pPr>
              <w:jc w:val="center"/>
              <w:rPr>
                <w:sz w:val="14"/>
                <w:szCs w:val="14"/>
              </w:rPr>
            </w:pPr>
          </w:p>
        </w:tc>
        <w:tc>
          <w:tcPr>
            <w:tcW w:w="1309" w:type="dxa"/>
            <w:vMerge/>
            <w:tcBorders>
              <w:right w:val="thinThickSmallGap" w:sz="24" w:space="0" w:color="auto"/>
            </w:tcBorders>
            <w:vAlign w:val="center"/>
          </w:tcPr>
          <w:p w:rsidR="00944FE1" w:rsidRPr="00C306AE" w:rsidRDefault="00944FE1" w:rsidP="00821FB4">
            <w:pPr>
              <w:rPr>
                <w:b/>
                <w:bCs/>
                <w:sz w:val="14"/>
                <w:szCs w:val="14"/>
              </w:rPr>
            </w:pPr>
          </w:p>
        </w:tc>
        <w:tc>
          <w:tcPr>
            <w:tcW w:w="1255" w:type="dxa"/>
            <w:vMerge/>
            <w:tcBorders>
              <w:right w:val="thinThickSmallGap" w:sz="24" w:space="0" w:color="auto"/>
            </w:tcBorders>
            <w:vAlign w:val="center"/>
          </w:tcPr>
          <w:p w:rsidR="00944FE1" w:rsidRPr="00C306AE" w:rsidRDefault="00944FE1" w:rsidP="00821FB4">
            <w:pPr>
              <w:rPr>
                <w:b/>
                <w:bCs/>
                <w:sz w:val="14"/>
                <w:szCs w:val="14"/>
              </w:rPr>
            </w:pPr>
          </w:p>
        </w:tc>
        <w:tc>
          <w:tcPr>
            <w:tcW w:w="1134" w:type="dxa"/>
            <w:vMerge/>
            <w:tcBorders>
              <w:left w:val="nil"/>
            </w:tcBorders>
            <w:vAlign w:val="center"/>
          </w:tcPr>
          <w:p w:rsidR="00944FE1" w:rsidRPr="00C306AE" w:rsidRDefault="00944FE1" w:rsidP="00821FB4">
            <w:pPr>
              <w:jc w:val="center"/>
              <w:rPr>
                <w:sz w:val="13"/>
                <w:szCs w:val="13"/>
              </w:rPr>
            </w:pPr>
          </w:p>
        </w:tc>
        <w:tc>
          <w:tcPr>
            <w:tcW w:w="1417" w:type="dxa"/>
            <w:vMerge w:val="restart"/>
            <w:tcBorders>
              <w:left w:val="nil"/>
            </w:tcBorders>
            <w:vAlign w:val="center"/>
          </w:tcPr>
          <w:p w:rsidR="00944FE1" w:rsidRPr="00C306AE" w:rsidRDefault="00944FE1" w:rsidP="00821FB4">
            <w:pPr>
              <w:rPr>
                <w:sz w:val="13"/>
                <w:szCs w:val="13"/>
              </w:rPr>
            </w:pPr>
            <w:r w:rsidRPr="00C306AE">
              <w:rPr>
                <w:sz w:val="13"/>
                <w:szCs w:val="13"/>
              </w:rPr>
              <w:t>INGINERIA PRODUSELOR ALIMENTARE</w:t>
            </w:r>
          </w:p>
        </w:tc>
        <w:tc>
          <w:tcPr>
            <w:tcW w:w="2587" w:type="dxa"/>
            <w:tcBorders>
              <w:left w:val="nil"/>
            </w:tcBorders>
            <w:vAlign w:val="center"/>
          </w:tcPr>
          <w:p w:rsidR="00944FE1" w:rsidRPr="00C306AE" w:rsidRDefault="00944FE1" w:rsidP="00821FB4">
            <w:pPr>
              <w:rPr>
                <w:sz w:val="13"/>
                <w:szCs w:val="13"/>
              </w:rPr>
            </w:pPr>
            <w:r w:rsidRPr="00C306AE">
              <w:rPr>
                <w:sz w:val="13"/>
                <w:szCs w:val="13"/>
              </w:rPr>
              <w:t>Ingineria produselor alimentare</w:t>
            </w:r>
          </w:p>
        </w:tc>
        <w:tc>
          <w:tcPr>
            <w:tcW w:w="1496" w:type="dxa"/>
            <w:vMerge/>
            <w:vAlign w:val="center"/>
          </w:tcPr>
          <w:p w:rsidR="00944FE1" w:rsidRPr="00C306AE" w:rsidRDefault="00944FE1" w:rsidP="00821FB4">
            <w:pPr>
              <w:jc w:val="center"/>
              <w:rPr>
                <w:sz w:val="13"/>
                <w:szCs w:val="13"/>
              </w:rPr>
            </w:pPr>
          </w:p>
        </w:tc>
        <w:tc>
          <w:tcPr>
            <w:tcW w:w="3028" w:type="dxa"/>
            <w:vMerge/>
            <w:vAlign w:val="center"/>
          </w:tcPr>
          <w:p w:rsidR="00944FE1" w:rsidRPr="00C306AE" w:rsidRDefault="00944FE1" w:rsidP="00821FB4">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944FE1" w:rsidRPr="00C306AE" w:rsidRDefault="00944FE1" w:rsidP="00821FB4">
            <w:pPr>
              <w:jc w:val="center"/>
              <w:rPr>
                <w:sz w:val="13"/>
                <w:szCs w:val="13"/>
              </w:rPr>
            </w:pPr>
          </w:p>
        </w:tc>
        <w:tc>
          <w:tcPr>
            <w:tcW w:w="1559" w:type="dxa"/>
            <w:vMerge/>
            <w:tcBorders>
              <w:left w:val="thinThickSmallGap" w:sz="24" w:space="0" w:color="auto"/>
              <w:right w:val="thinThickSmallGap" w:sz="24" w:space="0" w:color="auto"/>
            </w:tcBorders>
            <w:vAlign w:val="center"/>
          </w:tcPr>
          <w:p w:rsidR="00944FE1" w:rsidRPr="00C306AE" w:rsidRDefault="00944FE1" w:rsidP="00821FB4">
            <w:pPr>
              <w:jc w:val="center"/>
              <w:rPr>
                <w:b/>
                <w:bCs/>
                <w:sz w:val="20"/>
                <w:szCs w:val="20"/>
              </w:rPr>
            </w:pPr>
          </w:p>
        </w:tc>
      </w:tr>
      <w:tr w:rsidR="00C306AE" w:rsidRPr="00C306AE" w:rsidTr="00821FB4">
        <w:trPr>
          <w:cantSplit/>
          <w:trHeight w:val="50"/>
          <w:jc w:val="center"/>
        </w:trPr>
        <w:tc>
          <w:tcPr>
            <w:tcW w:w="1008" w:type="dxa"/>
            <w:vMerge/>
            <w:tcBorders>
              <w:left w:val="thinThickSmallGap" w:sz="24" w:space="0" w:color="auto"/>
            </w:tcBorders>
            <w:vAlign w:val="center"/>
          </w:tcPr>
          <w:p w:rsidR="00944FE1" w:rsidRPr="00C306AE" w:rsidRDefault="00944FE1" w:rsidP="00821FB4">
            <w:pPr>
              <w:jc w:val="center"/>
              <w:rPr>
                <w:sz w:val="14"/>
                <w:szCs w:val="14"/>
              </w:rPr>
            </w:pPr>
          </w:p>
        </w:tc>
        <w:tc>
          <w:tcPr>
            <w:tcW w:w="1309" w:type="dxa"/>
            <w:vMerge/>
            <w:tcBorders>
              <w:right w:val="thinThickSmallGap" w:sz="24" w:space="0" w:color="auto"/>
            </w:tcBorders>
            <w:vAlign w:val="center"/>
          </w:tcPr>
          <w:p w:rsidR="00944FE1" w:rsidRPr="00C306AE" w:rsidRDefault="00944FE1" w:rsidP="00821FB4">
            <w:pPr>
              <w:rPr>
                <w:b/>
                <w:bCs/>
                <w:sz w:val="14"/>
                <w:szCs w:val="14"/>
              </w:rPr>
            </w:pPr>
          </w:p>
        </w:tc>
        <w:tc>
          <w:tcPr>
            <w:tcW w:w="1255" w:type="dxa"/>
            <w:vMerge/>
            <w:tcBorders>
              <w:right w:val="thinThickSmallGap" w:sz="24" w:space="0" w:color="auto"/>
            </w:tcBorders>
            <w:vAlign w:val="center"/>
          </w:tcPr>
          <w:p w:rsidR="00944FE1" w:rsidRPr="00C306AE" w:rsidRDefault="00944FE1" w:rsidP="00821FB4">
            <w:pPr>
              <w:rPr>
                <w:b/>
                <w:bCs/>
                <w:sz w:val="14"/>
                <w:szCs w:val="14"/>
              </w:rPr>
            </w:pPr>
          </w:p>
        </w:tc>
        <w:tc>
          <w:tcPr>
            <w:tcW w:w="1134" w:type="dxa"/>
            <w:vMerge/>
            <w:tcBorders>
              <w:left w:val="nil"/>
            </w:tcBorders>
            <w:vAlign w:val="center"/>
          </w:tcPr>
          <w:p w:rsidR="00944FE1" w:rsidRPr="00C306AE" w:rsidRDefault="00944FE1" w:rsidP="00821FB4">
            <w:pPr>
              <w:jc w:val="center"/>
              <w:rPr>
                <w:sz w:val="13"/>
                <w:szCs w:val="13"/>
              </w:rPr>
            </w:pPr>
          </w:p>
        </w:tc>
        <w:tc>
          <w:tcPr>
            <w:tcW w:w="1417" w:type="dxa"/>
            <w:vMerge/>
            <w:tcBorders>
              <w:left w:val="nil"/>
            </w:tcBorders>
            <w:vAlign w:val="center"/>
          </w:tcPr>
          <w:p w:rsidR="00944FE1" w:rsidRPr="00C306AE" w:rsidRDefault="00944FE1" w:rsidP="00821FB4">
            <w:pPr>
              <w:rPr>
                <w:sz w:val="13"/>
                <w:szCs w:val="13"/>
              </w:rPr>
            </w:pPr>
          </w:p>
        </w:tc>
        <w:tc>
          <w:tcPr>
            <w:tcW w:w="2587" w:type="dxa"/>
            <w:tcBorders>
              <w:left w:val="nil"/>
            </w:tcBorders>
            <w:vAlign w:val="center"/>
          </w:tcPr>
          <w:p w:rsidR="00944FE1" w:rsidRPr="00C306AE" w:rsidRDefault="00944FE1" w:rsidP="00821FB4">
            <w:pPr>
              <w:rPr>
                <w:sz w:val="13"/>
                <w:szCs w:val="13"/>
              </w:rPr>
            </w:pPr>
            <w:r w:rsidRPr="00C306AE">
              <w:rPr>
                <w:sz w:val="13"/>
                <w:szCs w:val="13"/>
              </w:rPr>
              <w:t>Tehnologia prelucrării produselor agricole</w:t>
            </w:r>
          </w:p>
        </w:tc>
        <w:tc>
          <w:tcPr>
            <w:tcW w:w="1496" w:type="dxa"/>
            <w:vMerge/>
            <w:vAlign w:val="center"/>
          </w:tcPr>
          <w:p w:rsidR="00944FE1" w:rsidRPr="00C306AE" w:rsidRDefault="00944FE1" w:rsidP="00821FB4">
            <w:pPr>
              <w:jc w:val="center"/>
              <w:rPr>
                <w:sz w:val="13"/>
                <w:szCs w:val="13"/>
              </w:rPr>
            </w:pPr>
          </w:p>
        </w:tc>
        <w:tc>
          <w:tcPr>
            <w:tcW w:w="3028" w:type="dxa"/>
            <w:vMerge/>
            <w:vAlign w:val="center"/>
          </w:tcPr>
          <w:p w:rsidR="00944FE1" w:rsidRPr="00C306AE" w:rsidRDefault="00944FE1" w:rsidP="00821FB4">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944FE1" w:rsidRPr="00C306AE" w:rsidRDefault="00944FE1" w:rsidP="00821FB4">
            <w:pPr>
              <w:jc w:val="center"/>
              <w:rPr>
                <w:sz w:val="13"/>
                <w:szCs w:val="13"/>
              </w:rPr>
            </w:pPr>
          </w:p>
        </w:tc>
        <w:tc>
          <w:tcPr>
            <w:tcW w:w="1559" w:type="dxa"/>
            <w:vMerge/>
            <w:tcBorders>
              <w:left w:val="thinThickSmallGap" w:sz="24" w:space="0" w:color="auto"/>
              <w:right w:val="thinThickSmallGap" w:sz="24" w:space="0" w:color="auto"/>
            </w:tcBorders>
            <w:vAlign w:val="center"/>
          </w:tcPr>
          <w:p w:rsidR="00944FE1" w:rsidRPr="00C306AE" w:rsidRDefault="00944FE1" w:rsidP="00821FB4">
            <w:pPr>
              <w:jc w:val="center"/>
              <w:rPr>
                <w:b/>
                <w:bCs/>
                <w:sz w:val="20"/>
                <w:szCs w:val="20"/>
              </w:rPr>
            </w:pPr>
          </w:p>
        </w:tc>
      </w:tr>
      <w:tr w:rsidR="00C306AE" w:rsidRPr="00C306AE" w:rsidTr="00821FB4">
        <w:trPr>
          <w:cantSplit/>
          <w:trHeight w:val="50"/>
          <w:jc w:val="center"/>
        </w:trPr>
        <w:tc>
          <w:tcPr>
            <w:tcW w:w="1008" w:type="dxa"/>
            <w:vMerge/>
            <w:tcBorders>
              <w:left w:val="thinThickSmallGap" w:sz="24" w:space="0" w:color="auto"/>
            </w:tcBorders>
            <w:vAlign w:val="center"/>
          </w:tcPr>
          <w:p w:rsidR="00944FE1" w:rsidRPr="00C306AE" w:rsidRDefault="00944FE1" w:rsidP="00821FB4">
            <w:pPr>
              <w:jc w:val="center"/>
              <w:rPr>
                <w:sz w:val="14"/>
                <w:szCs w:val="14"/>
              </w:rPr>
            </w:pPr>
          </w:p>
        </w:tc>
        <w:tc>
          <w:tcPr>
            <w:tcW w:w="1309" w:type="dxa"/>
            <w:vMerge/>
            <w:tcBorders>
              <w:right w:val="thinThickSmallGap" w:sz="24" w:space="0" w:color="auto"/>
            </w:tcBorders>
            <w:vAlign w:val="center"/>
          </w:tcPr>
          <w:p w:rsidR="00944FE1" w:rsidRPr="00C306AE" w:rsidRDefault="00944FE1" w:rsidP="00821FB4">
            <w:pPr>
              <w:rPr>
                <w:b/>
                <w:bCs/>
                <w:sz w:val="14"/>
                <w:szCs w:val="14"/>
              </w:rPr>
            </w:pPr>
          </w:p>
        </w:tc>
        <w:tc>
          <w:tcPr>
            <w:tcW w:w="1255" w:type="dxa"/>
            <w:vMerge/>
            <w:tcBorders>
              <w:right w:val="thinThickSmallGap" w:sz="24" w:space="0" w:color="auto"/>
            </w:tcBorders>
            <w:vAlign w:val="center"/>
          </w:tcPr>
          <w:p w:rsidR="00944FE1" w:rsidRPr="00C306AE" w:rsidRDefault="00944FE1" w:rsidP="00821FB4">
            <w:pPr>
              <w:rPr>
                <w:b/>
                <w:bCs/>
                <w:sz w:val="14"/>
                <w:szCs w:val="14"/>
              </w:rPr>
            </w:pPr>
          </w:p>
        </w:tc>
        <w:tc>
          <w:tcPr>
            <w:tcW w:w="1134" w:type="dxa"/>
            <w:vMerge/>
            <w:tcBorders>
              <w:left w:val="nil"/>
            </w:tcBorders>
            <w:vAlign w:val="center"/>
          </w:tcPr>
          <w:p w:rsidR="00944FE1" w:rsidRPr="00C306AE" w:rsidRDefault="00944FE1" w:rsidP="00821FB4">
            <w:pPr>
              <w:jc w:val="center"/>
              <w:rPr>
                <w:sz w:val="13"/>
                <w:szCs w:val="13"/>
              </w:rPr>
            </w:pPr>
          </w:p>
        </w:tc>
        <w:tc>
          <w:tcPr>
            <w:tcW w:w="1417" w:type="dxa"/>
            <w:vMerge/>
            <w:tcBorders>
              <w:left w:val="nil"/>
            </w:tcBorders>
            <w:vAlign w:val="center"/>
          </w:tcPr>
          <w:p w:rsidR="00944FE1" w:rsidRPr="00C306AE" w:rsidRDefault="00944FE1" w:rsidP="00821FB4">
            <w:pPr>
              <w:rPr>
                <w:sz w:val="13"/>
                <w:szCs w:val="13"/>
              </w:rPr>
            </w:pPr>
          </w:p>
        </w:tc>
        <w:tc>
          <w:tcPr>
            <w:tcW w:w="2587" w:type="dxa"/>
            <w:tcBorders>
              <w:left w:val="nil"/>
            </w:tcBorders>
            <w:vAlign w:val="center"/>
          </w:tcPr>
          <w:p w:rsidR="00944FE1" w:rsidRPr="00C306AE" w:rsidRDefault="00944FE1" w:rsidP="00821FB4">
            <w:pPr>
              <w:rPr>
                <w:sz w:val="13"/>
                <w:szCs w:val="13"/>
              </w:rPr>
            </w:pPr>
            <w:r w:rsidRPr="00C306AE">
              <w:rPr>
                <w:sz w:val="13"/>
                <w:szCs w:val="13"/>
              </w:rPr>
              <w:t>Controlul şi expertiza produselor alimentare</w:t>
            </w:r>
          </w:p>
        </w:tc>
        <w:tc>
          <w:tcPr>
            <w:tcW w:w="1496" w:type="dxa"/>
            <w:vMerge/>
            <w:vAlign w:val="center"/>
          </w:tcPr>
          <w:p w:rsidR="00944FE1" w:rsidRPr="00C306AE" w:rsidRDefault="00944FE1" w:rsidP="00821FB4">
            <w:pPr>
              <w:jc w:val="center"/>
              <w:rPr>
                <w:sz w:val="13"/>
                <w:szCs w:val="13"/>
              </w:rPr>
            </w:pPr>
          </w:p>
        </w:tc>
        <w:tc>
          <w:tcPr>
            <w:tcW w:w="3028" w:type="dxa"/>
            <w:vMerge/>
            <w:vAlign w:val="center"/>
          </w:tcPr>
          <w:p w:rsidR="00944FE1" w:rsidRPr="00C306AE" w:rsidRDefault="00944FE1" w:rsidP="00821FB4">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944FE1" w:rsidRPr="00C306AE" w:rsidRDefault="00944FE1" w:rsidP="00821FB4">
            <w:pPr>
              <w:jc w:val="center"/>
              <w:rPr>
                <w:sz w:val="13"/>
                <w:szCs w:val="13"/>
              </w:rPr>
            </w:pPr>
          </w:p>
        </w:tc>
        <w:tc>
          <w:tcPr>
            <w:tcW w:w="1559" w:type="dxa"/>
            <w:vMerge/>
            <w:tcBorders>
              <w:left w:val="thinThickSmallGap" w:sz="24" w:space="0" w:color="auto"/>
              <w:right w:val="thinThickSmallGap" w:sz="24" w:space="0" w:color="auto"/>
            </w:tcBorders>
            <w:vAlign w:val="center"/>
          </w:tcPr>
          <w:p w:rsidR="00944FE1" w:rsidRPr="00C306AE" w:rsidRDefault="00944FE1" w:rsidP="00821FB4">
            <w:pPr>
              <w:jc w:val="center"/>
              <w:rPr>
                <w:b/>
                <w:bCs/>
                <w:sz w:val="20"/>
                <w:szCs w:val="20"/>
              </w:rPr>
            </w:pPr>
          </w:p>
        </w:tc>
      </w:tr>
      <w:tr w:rsidR="00C306AE" w:rsidRPr="00C306AE" w:rsidTr="00821FB4">
        <w:trPr>
          <w:cantSplit/>
          <w:trHeight w:val="50"/>
          <w:jc w:val="center"/>
        </w:trPr>
        <w:tc>
          <w:tcPr>
            <w:tcW w:w="1008" w:type="dxa"/>
            <w:vMerge/>
            <w:tcBorders>
              <w:left w:val="thinThickSmallGap" w:sz="24" w:space="0" w:color="auto"/>
            </w:tcBorders>
            <w:vAlign w:val="center"/>
          </w:tcPr>
          <w:p w:rsidR="00944FE1" w:rsidRPr="00C306AE" w:rsidRDefault="00944FE1" w:rsidP="00821FB4">
            <w:pPr>
              <w:jc w:val="center"/>
              <w:rPr>
                <w:sz w:val="14"/>
                <w:szCs w:val="14"/>
              </w:rPr>
            </w:pPr>
          </w:p>
        </w:tc>
        <w:tc>
          <w:tcPr>
            <w:tcW w:w="1309" w:type="dxa"/>
            <w:vMerge/>
            <w:tcBorders>
              <w:right w:val="thinThickSmallGap" w:sz="24" w:space="0" w:color="auto"/>
            </w:tcBorders>
            <w:vAlign w:val="center"/>
          </w:tcPr>
          <w:p w:rsidR="00944FE1" w:rsidRPr="00C306AE" w:rsidRDefault="00944FE1" w:rsidP="00821FB4">
            <w:pPr>
              <w:rPr>
                <w:b/>
                <w:bCs/>
                <w:sz w:val="14"/>
                <w:szCs w:val="14"/>
              </w:rPr>
            </w:pPr>
          </w:p>
        </w:tc>
        <w:tc>
          <w:tcPr>
            <w:tcW w:w="1255" w:type="dxa"/>
            <w:vMerge/>
            <w:tcBorders>
              <w:right w:val="thinThickSmallGap" w:sz="24" w:space="0" w:color="auto"/>
            </w:tcBorders>
            <w:vAlign w:val="center"/>
          </w:tcPr>
          <w:p w:rsidR="00944FE1" w:rsidRPr="00C306AE" w:rsidRDefault="00944FE1" w:rsidP="00821FB4">
            <w:pPr>
              <w:rPr>
                <w:b/>
                <w:bCs/>
                <w:sz w:val="14"/>
                <w:szCs w:val="14"/>
              </w:rPr>
            </w:pPr>
          </w:p>
        </w:tc>
        <w:tc>
          <w:tcPr>
            <w:tcW w:w="1134" w:type="dxa"/>
            <w:vMerge/>
            <w:tcBorders>
              <w:left w:val="nil"/>
            </w:tcBorders>
            <w:vAlign w:val="center"/>
          </w:tcPr>
          <w:p w:rsidR="00944FE1" w:rsidRPr="00C306AE" w:rsidRDefault="00944FE1" w:rsidP="00821FB4">
            <w:pPr>
              <w:jc w:val="center"/>
              <w:rPr>
                <w:sz w:val="13"/>
                <w:szCs w:val="13"/>
              </w:rPr>
            </w:pPr>
          </w:p>
        </w:tc>
        <w:tc>
          <w:tcPr>
            <w:tcW w:w="1417" w:type="dxa"/>
            <w:vMerge/>
            <w:tcBorders>
              <w:left w:val="nil"/>
            </w:tcBorders>
            <w:vAlign w:val="center"/>
          </w:tcPr>
          <w:p w:rsidR="00944FE1" w:rsidRPr="00C306AE" w:rsidRDefault="00944FE1" w:rsidP="00821FB4">
            <w:pPr>
              <w:rPr>
                <w:sz w:val="13"/>
                <w:szCs w:val="13"/>
              </w:rPr>
            </w:pPr>
          </w:p>
        </w:tc>
        <w:tc>
          <w:tcPr>
            <w:tcW w:w="2587" w:type="dxa"/>
            <w:tcBorders>
              <w:left w:val="nil"/>
            </w:tcBorders>
            <w:vAlign w:val="center"/>
          </w:tcPr>
          <w:p w:rsidR="00944FE1" w:rsidRPr="00C306AE" w:rsidRDefault="00944FE1" w:rsidP="00821FB4">
            <w:pPr>
              <w:rPr>
                <w:sz w:val="13"/>
                <w:szCs w:val="13"/>
              </w:rPr>
            </w:pPr>
            <w:r w:rsidRPr="00C306AE">
              <w:rPr>
                <w:sz w:val="13"/>
                <w:szCs w:val="13"/>
              </w:rPr>
              <w:t xml:space="preserve">Pescuit şi industrializarea peştelui             </w:t>
            </w:r>
          </w:p>
        </w:tc>
        <w:tc>
          <w:tcPr>
            <w:tcW w:w="1496" w:type="dxa"/>
            <w:vMerge/>
            <w:vAlign w:val="center"/>
          </w:tcPr>
          <w:p w:rsidR="00944FE1" w:rsidRPr="00C306AE" w:rsidRDefault="00944FE1" w:rsidP="00821FB4">
            <w:pPr>
              <w:jc w:val="center"/>
              <w:rPr>
                <w:sz w:val="13"/>
                <w:szCs w:val="13"/>
              </w:rPr>
            </w:pPr>
          </w:p>
        </w:tc>
        <w:tc>
          <w:tcPr>
            <w:tcW w:w="3028" w:type="dxa"/>
            <w:vMerge/>
            <w:vAlign w:val="center"/>
          </w:tcPr>
          <w:p w:rsidR="00944FE1" w:rsidRPr="00C306AE" w:rsidRDefault="00944FE1" w:rsidP="00821FB4">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944FE1" w:rsidRPr="00C306AE" w:rsidRDefault="00944FE1" w:rsidP="00821FB4">
            <w:pPr>
              <w:jc w:val="center"/>
              <w:rPr>
                <w:sz w:val="13"/>
                <w:szCs w:val="13"/>
              </w:rPr>
            </w:pPr>
          </w:p>
        </w:tc>
        <w:tc>
          <w:tcPr>
            <w:tcW w:w="1559" w:type="dxa"/>
            <w:vMerge/>
            <w:tcBorders>
              <w:left w:val="thinThickSmallGap" w:sz="24" w:space="0" w:color="auto"/>
              <w:right w:val="thinThickSmallGap" w:sz="24" w:space="0" w:color="auto"/>
            </w:tcBorders>
            <w:vAlign w:val="center"/>
          </w:tcPr>
          <w:p w:rsidR="00944FE1" w:rsidRPr="00C306AE" w:rsidRDefault="00944FE1" w:rsidP="00821FB4">
            <w:pPr>
              <w:jc w:val="center"/>
              <w:rPr>
                <w:b/>
                <w:bCs/>
                <w:sz w:val="20"/>
                <w:szCs w:val="20"/>
              </w:rPr>
            </w:pPr>
          </w:p>
        </w:tc>
      </w:tr>
      <w:tr w:rsidR="00C306AE" w:rsidRPr="00C306AE" w:rsidTr="00821FB4">
        <w:trPr>
          <w:cantSplit/>
          <w:trHeight w:val="50"/>
          <w:jc w:val="center"/>
        </w:trPr>
        <w:tc>
          <w:tcPr>
            <w:tcW w:w="1008" w:type="dxa"/>
            <w:vMerge/>
            <w:tcBorders>
              <w:left w:val="thinThickSmallGap" w:sz="24" w:space="0" w:color="auto"/>
            </w:tcBorders>
            <w:vAlign w:val="center"/>
          </w:tcPr>
          <w:p w:rsidR="00944FE1" w:rsidRPr="00C306AE" w:rsidRDefault="00944FE1" w:rsidP="00821FB4">
            <w:pPr>
              <w:jc w:val="center"/>
              <w:rPr>
                <w:sz w:val="14"/>
                <w:szCs w:val="14"/>
              </w:rPr>
            </w:pPr>
          </w:p>
        </w:tc>
        <w:tc>
          <w:tcPr>
            <w:tcW w:w="1309" w:type="dxa"/>
            <w:vMerge/>
            <w:tcBorders>
              <w:right w:val="thinThickSmallGap" w:sz="24" w:space="0" w:color="auto"/>
            </w:tcBorders>
            <w:vAlign w:val="center"/>
          </w:tcPr>
          <w:p w:rsidR="00944FE1" w:rsidRPr="00C306AE" w:rsidRDefault="00944FE1" w:rsidP="00821FB4">
            <w:pPr>
              <w:rPr>
                <w:b/>
                <w:bCs/>
                <w:sz w:val="14"/>
                <w:szCs w:val="14"/>
              </w:rPr>
            </w:pPr>
          </w:p>
        </w:tc>
        <w:tc>
          <w:tcPr>
            <w:tcW w:w="1255" w:type="dxa"/>
            <w:vMerge/>
            <w:tcBorders>
              <w:right w:val="thinThickSmallGap" w:sz="24" w:space="0" w:color="auto"/>
            </w:tcBorders>
            <w:vAlign w:val="center"/>
          </w:tcPr>
          <w:p w:rsidR="00944FE1" w:rsidRPr="00C306AE" w:rsidRDefault="00944FE1" w:rsidP="00821FB4">
            <w:pPr>
              <w:rPr>
                <w:b/>
                <w:bCs/>
                <w:sz w:val="14"/>
                <w:szCs w:val="14"/>
              </w:rPr>
            </w:pPr>
          </w:p>
        </w:tc>
        <w:tc>
          <w:tcPr>
            <w:tcW w:w="1134" w:type="dxa"/>
            <w:vMerge w:val="restart"/>
            <w:tcBorders>
              <w:left w:val="nil"/>
            </w:tcBorders>
            <w:vAlign w:val="center"/>
          </w:tcPr>
          <w:p w:rsidR="00944FE1" w:rsidRPr="00C306AE" w:rsidRDefault="00944FE1" w:rsidP="00821FB4">
            <w:pPr>
              <w:jc w:val="center"/>
              <w:rPr>
                <w:sz w:val="13"/>
                <w:szCs w:val="13"/>
              </w:rPr>
            </w:pPr>
            <w:r w:rsidRPr="00C306AE">
              <w:rPr>
                <w:sz w:val="13"/>
                <w:szCs w:val="13"/>
              </w:rPr>
              <w:t>ŞTIINŢE ECONOMICE</w:t>
            </w:r>
          </w:p>
        </w:tc>
        <w:tc>
          <w:tcPr>
            <w:tcW w:w="1417" w:type="dxa"/>
            <w:vMerge w:val="restart"/>
            <w:tcBorders>
              <w:left w:val="nil"/>
            </w:tcBorders>
            <w:vAlign w:val="center"/>
          </w:tcPr>
          <w:p w:rsidR="00944FE1" w:rsidRPr="00C306AE" w:rsidRDefault="00944FE1" w:rsidP="00821FB4">
            <w:pPr>
              <w:rPr>
                <w:sz w:val="13"/>
                <w:szCs w:val="13"/>
              </w:rPr>
            </w:pPr>
            <w:r w:rsidRPr="00C306AE">
              <w:rPr>
                <w:sz w:val="13"/>
                <w:szCs w:val="13"/>
              </w:rPr>
              <w:t>ECONOMIE</w:t>
            </w:r>
          </w:p>
        </w:tc>
        <w:tc>
          <w:tcPr>
            <w:tcW w:w="2587" w:type="dxa"/>
            <w:tcBorders>
              <w:left w:val="nil"/>
            </w:tcBorders>
            <w:vAlign w:val="center"/>
          </w:tcPr>
          <w:p w:rsidR="00944FE1" w:rsidRPr="00C306AE" w:rsidRDefault="00944FE1" w:rsidP="00821FB4">
            <w:pPr>
              <w:jc w:val="both"/>
              <w:rPr>
                <w:sz w:val="13"/>
                <w:szCs w:val="13"/>
              </w:rPr>
            </w:pPr>
            <w:r w:rsidRPr="00C306AE">
              <w:rPr>
                <w:sz w:val="13"/>
                <w:szCs w:val="13"/>
              </w:rPr>
              <w:t>Economie agroalimentară</w:t>
            </w:r>
          </w:p>
        </w:tc>
        <w:tc>
          <w:tcPr>
            <w:tcW w:w="1496" w:type="dxa"/>
            <w:vMerge/>
            <w:vAlign w:val="center"/>
          </w:tcPr>
          <w:p w:rsidR="00944FE1" w:rsidRPr="00C306AE" w:rsidRDefault="00944FE1" w:rsidP="00821FB4">
            <w:pPr>
              <w:jc w:val="center"/>
              <w:rPr>
                <w:sz w:val="13"/>
                <w:szCs w:val="13"/>
              </w:rPr>
            </w:pPr>
          </w:p>
        </w:tc>
        <w:tc>
          <w:tcPr>
            <w:tcW w:w="3028" w:type="dxa"/>
            <w:vMerge/>
            <w:vAlign w:val="center"/>
          </w:tcPr>
          <w:p w:rsidR="00944FE1" w:rsidRPr="00C306AE" w:rsidRDefault="00944FE1" w:rsidP="00821FB4">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944FE1" w:rsidRPr="00C306AE" w:rsidRDefault="00944FE1" w:rsidP="00821FB4">
            <w:pPr>
              <w:jc w:val="center"/>
              <w:rPr>
                <w:sz w:val="13"/>
                <w:szCs w:val="13"/>
              </w:rPr>
            </w:pPr>
          </w:p>
        </w:tc>
        <w:tc>
          <w:tcPr>
            <w:tcW w:w="1559" w:type="dxa"/>
            <w:vMerge/>
            <w:tcBorders>
              <w:left w:val="thinThickSmallGap" w:sz="24" w:space="0" w:color="auto"/>
              <w:right w:val="thinThickSmallGap" w:sz="24" w:space="0" w:color="auto"/>
            </w:tcBorders>
            <w:vAlign w:val="center"/>
          </w:tcPr>
          <w:p w:rsidR="00944FE1" w:rsidRPr="00C306AE" w:rsidRDefault="00944FE1" w:rsidP="00821FB4">
            <w:pPr>
              <w:jc w:val="center"/>
              <w:rPr>
                <w:b/>
                <w:bCs/>
                <w:sz w:val="20"/>
                <w:szCs w:val="20"/>
              </w:rPr>
            </w:pPr>
          </w:p>
        </w:tc>
      </w:tr>
      <w:tr w:rsidR="00C306AE" w:rsidRPr="00C306AE" w:rsidTr="00821FB4">
        <w:trPr>
          <w:cantSplit/>
          <w:trHeight w:val="50"/>
          <w:jc w:val="center"/>
        </w:trPr>
        <w:tc>
          <w:tcPr>
            <w:tcW w:w="1008" w:type="dxa"/>
            <w:vMerge/>
            <w:tcBorders>
              <w:left w:val="thinThickSmallGap" w:sz="24" w:space="0" w:color="auto"/>
            </w:tcBorders>
            <w:vAlign w:val="center"/>
          </w:tcPr>
          <w:p w:rsidR="00944FE1" w:rsidRPr="00C306AE" w:rsidRDefault="00944FE1" w:rsidP="00821FB4">
            <w:pPr>
              <w:jc w:val="center"/>
              <w:rPr>
                <w:sz w:val="14"/>
                <w:szCs w:val="14"/>
              </w:rPr>
            </w:pPr>
          </w:p>
        </w:tc>
        <w:tc>
          <w:tcPr>
            <w:tcW w:w="1309" w:type="dxa"/>
            <w:vMerge/>
            <w:tcBorders>
              <w:right w:val="thinThickSmallGap" w:sz="24" w:space="0" w:color="auto"/>
            </w:tcBorders>
            <w:vAlign w:val="center"/>
          </w:tcPr>
          <w:p w:rsidR="00944FE1" w:rsidRPr="00C306AE" w:rsidRDefault="00944FE1" w:rsidP="00821FB4">
            <w:pPr>
              <w:rPr>
                <w:b/>
                <w:bCs/>
                <w:sz w:val="14"/>
                <w:szCs w:val="14"/>
              </w:rPr>
            </w:pPr>
          </w:p>
        </w:tc>
        <w:tc>
          <w:tcPr>
            <w:tcW w:w="1255" w:type="dxa"/>
            <w:vMerge/>
            <w:tcBorders>
              <w:right w:val="thinThickSmallGap" w:sz="24" w:space="0" w:color="auto"/>
            </w:tcBorders>
            <w:vAlign w:val="center"/>
          </w:tcPr>
          <w:p w:rsidR="00944FE1" w:rsidRPr="00C306AE" w:rsidRDefault="00944FE1" w:rsidP="00821FB4">
            <w:pPr>
              <w:rPr>
                <w:b/>
                <w:bCs/>
                <w:sz w:val="14"/>
                <w:szCs w:val="14"/>
              </w:rPr>
            </w:pPr>
          </w:p>
        </w:tc>
        <w:tc>
          <w:tcPr>
            <w:tcW w:w="1134" w:type="dxa"/>
            <w:vMerge/>
            <w:tcBorders>
              <w:left w:val="nil"/>
            </w:tcBorders>
            <w:vAlign w:val="center"/>
          </w:tcPr>
          <w:p w:rsidR="00944FE1" w:rsidRPr="00C306AE" w:rsidRDefault="00944FE1" w:rsidP="00821FB4">
            <w:pPr>
              <w:jc w:val="center"/>
              <w:rPr>
                <w:sz w:val="13"/>
                <w:szCs w:val="13"/>
              </w:rPr>
            </w:pPr>
          </w:p>
        </w:tc>
        <w:tc>
          <w:tcPr>
            <w:tcW w:w="1417" w:type="dxa"/>
            <w:vMerge/>
            <w:tcBorders>
              <w:left w:val="nil"/>
            </w:tcBorders>
            <w:vAlign w:val="center"/>
          </w:tcPr>
          <w:p w:rsidR="00944FE1" w:rsidRPr="00C306AE" w:rsidRDefault="00944FE1" w:rsidP="00821FB4">
            <w:pPr>
              <w:rPr>
                <w:sz w:val="13"/>
                <w:szCs w:val="13"/>
              </w:rPr>
            </w:pPr>
          </w:p>
        </w:tc>
        <w:tc>
          <w:tcPr>
            <w:tcW w:w="2587" w:type="dxa"/>
            <w:tcBorders>
              <w:left w:val="nil"/>
            </w:tcBorders>
            <w:vAlign w:val="center"/>
          </w:tcPr>
          <w:p w:rsidR="00944FE1" w:rsidRPr="00C306AE" w:rsidRDefault="00944FE1" w:rsidP="00821FB4">
            <w:pPr>
              <w:rPr>
                <w:sz w:val="13"/>
                <w:szCs w:val="13"/>
              </w:rPr>
            </w:pPr>
            <w:r w:rsidRPr="00C306AE">
              <w:rPr>
                <w:sz w:val="13"/>
                <w:szCs w:val="13"/>
              </w:rPr>
              <w:t>Economie agroalimentară şi a mediului</w:t>
            </w:r>
          </w:p>
        </w:tc>
        <w:tc>
          <w:tcPr>
            <w:tcW w:w="1496" w:type="dxa"/>
            <w:vMerge/>
            <w:vAlign w:val="center"/>
          </w:tcPr>
          <w:p w:rsidR="00944FE1" w:rsidRPr="00C306AE" w:rsidRDefault="00944FE1" w:rsidP="00821FB4">
            <w:pPr>
              <w:jc w:val="center"/>
              <w:rPr>
                <w:sz w:val="13"/>
                <w:szCs w:val="13"/>
              </w:rPr>
            </w:pPr>
          </w:p>
        </w:tc>
        <w:tc>
          <w:tcPr>
            <w:tcW w:w="3028" w:type="dxa"/>
            <w:vMerge/>
            <w:vAlign w:val="center"/>
          </w:tcPr>
          <w:p w:rsidR="00944FE1" w:rsidRPr="00C306AE" w:rsidRDefault="00944FE1" w:rsidP="00821FB4">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944FE1" w:rsidRPr="00C306AE" w:rsidRDefault="00944FE1" w:rsidP="00821FB4">
            <w:pPr>
              <w:jc w:val="center"/>
              <w:rPr>
                <w:sz w:val="13"/>
                <w:szCs w:val="13"/>
              </w:rPr>
            </w:pPr>
          </w:p>
        </w:tc>
        <w:tc>
          <w:tcPr>
            <w:tcW w:w="1559" w:type="dxa"/>
            <w:vMerge/>
            <w:tcBorders>
              <w:left w:val="thinThickSmallGap" w:sz="24" w:space="0" w:color="auto"/>
              <w:right w:val="thinThickSmallGap" w:sz="24" w:space="0" w:color="auto"/>
            </w:tcBorders>
            <w:vAlign w:val="center"/>
          </w:tcPr>
          <w:p w:rsidR="00944FE1" w:rsidRPr="00C306AE" w:rsidRDefault="00944FE1" w:rsidP="00821FB4">
            <w:pPr>
              <w:jc w:val="center"/>
              <w:rPr>
                <w:b/>
                <w:bCs/>
                <w:sz w:val="20"/>
                <w:szCs w:val="20"/>
              </w:rPr>
            </w:pPr>
          </w:p>
        </w:tc>
      </w:tr>
      <w:tr w:rsidR="00944FE1" w:rsidRPr="00C306AE" w:rsidTr="00821FB4">
        <w:trPr>
          <w:cantSplit/>
          <w:trHeight w:val="528"/>
          <w:jc w:val="center"/>
        </w:trPr>
        <w:tc>
          <w:tcPr>
            <w:tcW w:w="1008" w:type="dxa"/>
            <w:vMerge/>
            <w:tcBorders>
              <w:left w:val="thinThickSmallGap" w:sz="24" w:space="0" w:color="auto"/>
            </w:tcBorders>
            <w:vAlign w:val="center"/>
          </w:tcPr>
          <w:p w:rsidR="00944FE1" w:rsidRPr="00C306AE" w:rsidRDefault="00944FE1" w:rsidP="00821FB4">
            <w:pPr>
              <w:jc w:val="center"/>
              <w:rPr>
                <w:sz w:val="14"/>
                <w:szCs w:val="14"/>
              </w:rPr>
            </w:pPr>
          </w:p>
        </w:tc>
        <w:tc>
          <w:tcPr>
            <w:tcW w:w="1309" w:type="dxa"/>
            <w:vMerge/>
            <w:tcBorders>
              <w:right w:val="thinThickSmallGap" w:sz="24" w:space="0" w:color="auto"/>
            </w:tcBorders>
            <w:vAlign w:val="center"/>
          </w:tcPr>
          <w:p w:rsidR="00944FE1" w:rsidRPr="00C306AE" w:rsidRDefault="00944FE1" w:rsidP="00821FB4">
            <w:pPr>
              <w:rPr>
                <w:sz w:val="14"/>
                <w:szCs w:val="14"/>
              </w:rPr>
            </w:pPr>
          </w:p>
        </w:tc>
        <w:tc>
          <w:tcPr>
            <w:tcW w:w="1255" w:type="dxa"/>
            <w:vMerge/>
            <w:tcBorders>
              <w:right w:val="thinThickSmallGap" w:sz="24" w:space="0" w:color="auto"/>
            </w:tcBorders>
            <w:vAlign w:val="center"/>
          </w:tcPr>
          <w:p w:rsidR="00944FE1" w:rsidRPr="00C306AE" w:rsidRDefault="00944FE1" w:rsidP="00821FB4">
            <w:pPr>
              <w:jc w:val="center"/>
              <w:rPr>
                <w:sz w:val="14"/>
                <w:szCs w:val="14"/>
              </w:rPr>
            </w:pPr>
          </w:p>
        </w:tc>
        <w:tc>
          <w:tcPr>
            <w:tcW w:w="11782" w:type="dxa"/>
            <w:gridSpan w:val="7"/>
            <w:tcBorders>
              <w:left w:val="nil"/>
              <w:right w:val="thinThickSmallGap" w:sz="24" w:space="0" w:color="auto"/>
            </w:tcBorders>
            <w:vAlign w:val="center"/>
          </w:tcPr>
          <w:p w:rsidR="00944FE1" w:rsidRPr="00C306AE" w:rsidRDefault="00944FE1" w:rsidP="00821FB4">
            <w:pPr>
              <w:jc w:val="both"/>
              <w:rPr>
                <w:b/>
                <w:bCs/>
                <w:sz w:val="13"/>
                <w:szCs w:val="13"/>
              </w:rPr>
            </w:pPr>
            <w:r w:rsidRPr="00C306AE">
              <w:rPr>
                <w:i/>
                <w:iCs/>
                <w:sz w:val="14"/>
                <w:szCs w:val="14"/>
              </w:rPr>
              <w:t xml:space="preserve">Notă. Încadrarea pe catedre de discipline tehnologice din domeniul „Alimentaţie publică şi turism / Alimentaţie publică”  în baza studiilor universitare de </w:t>
            </w:r>
            <w:r w:rsidR="008C6B2A" w:rsidRPr="00C306AE">
              <w:rPr>
                <w:i/>
                <w:iCs/>
                <w:sz w:val="14"/>
                <w:szCs w:val="14"/>
              </w:rPr>
              <w:t>masterat/master</w:t>
            </w:r>
            <w:r w:rsidRPr="00C306AE">
              <w:rPr>
                <w:i/>
                <w:iCs/>
                <w:sz w:val="14"/>
                <w:szCs w:val="14"/>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 de discipline tehnologice din domeniul „Alimentaţie publică şi turism / Alimentaţi” în conformitate cu prevederile prezentului Centralizator.</w:t>
            </w:r>
          </w:p>
        </w:tc>
      </w:tr>
    </w:tbl>
    <w:p w:rsidR="00944FE1" w:rsidRPr="00C306AE" w:rsidRDefault="00944FE1"/>
    <w:p w:rsidR="00342176" w:rsidRPr="00C306AE" w:rsidRDefault="00342176" w:rsidP="00077F75">
      <w:pPr>
        <w:pStyle w:val="Footer"/>
        <w:tabs>
          <w:tab w:val="clear" w:pos="4320"/>
          <w:tab w:val="clear" w:pos="8640"/>
        </w:tabs>
      </w:pPr>
    </w:p>
    <w:p w:rsidR="00944FE1" w:rsidRPr="00C306AE" w:rsidRDefault="00944FE1" w:rsidP="00077F75">
      <w:pPr>
        <w:pStyle w:val="Footer"/>
        <w:tabs>
          <w:tab w:val="clear" w:pos="4320"/>
          <w:tab w:val="clear" w:pos="8640"/>
        </w:tabs>
      </w:pPr>
    </w:p>
    <w:p w:rsidR="00944FE1" w:rsidRPr="00C306AE" w:rsidRDefault="00944FE1" w:rsidP="00077F75">
      <w:pPr>
        <w:pStyle w:val="Footer"/>
        <w:tabs>
          <w:tab w:val="clear" w:pos="4320"/>
          <w:tab w:val="clear" w:pos="8640"/>
        </w:tabs>
      </w:pPr>
    </w:p>
    <w:p w:rsidR="00944FE1" w:rsidRPr="00C306AE" w:rsidRDefault="00944FE1" w:rsidP="00077F75">
      <w:pPr>
        <w:pStyle w:val="Footer"/>
        <w:tabs>
          <w:tab w:val="clear" w:pos="4320"/>
          <w:tab w:val="clear" w:pos="8640"/>
        </w:tabs>
      </w:pPr>
    </w:p>
    <w:p w:rsidR="00944FE1" w:rsidRPr="00C306AE" w:rsidRDefault="00944FE1" w:rsidP="00077F75">
      <w:pPr>
        <w:pStyle w:val="Footer"/>
        <w:tabs>
          <w:tab w:val="clear" w:pos="4320"/>
          <w:tab w:val="clear" w:pos="8640"/>
        </w:tabs>
      </w:pPr>
    </w:p>
    <w:p w:rsidR="00944FE1" w:rsidRPr="00C306AE" w:rsidRDefault="00944FE1" w:rsidP="00077F75">
      <w:pPr>
        <w:pStyle w:val="Footer"/>
        <w:tabs>
          <w:tab w:val="clear" w:pos="4320"/>
          <w:tab w:val="clear" w:pos="8640"/>
        </w:tabs>
      </w:pPr>
    </w:p>
    <w:p w:rsidR="00944FE1" w:rsidRPr="00C306AE" w:rsidRDefault="00944FE1" w:rsidP="00077F75">
      <w:pPr>
        <w:pStyle w:val="Footer"/>
        <w:tabs>
          <w:tab w:val="clear" w:pos="4320"/>
          <w:tab w:val="clear" w:pos="8640"/>
        </w:tabs>
      </w:pPr>
    </w:p>
    <w:p w:rsidR="00944FE1" w:rsidRPr="00C306AE" w:rsidRDefault="00944FE1" w:rsidP="00077F75">
      <w:pPr>
        <w:pStyle w:val="Footer"/>
        <w:tabs>
          <w:tab w:val="clear" w:pos="4320"/>
          <w:tab w:val="clear" w:pos="8640"/>
        </w:tabs>
      </w:pPr>
    </w:p>
    <w:p w:rsidR="00944FE1" w:rsidRPr="00C306AE" w:rsidRDefault="00944FE1" w:rsidP="00077F75">
      <w:pPr>
        <w:pStyle w:val="Footer"/>
        <w:tabs>
          <w:tab w:val="clear" w:pos="4320"/>
          <w:tab w:val="clear" w:pos="8640"/>
        </w:tabs>
      </w:pPr>
    </w:p>
    <w:p w:rsidR="00944FE1" w:rsidRPr="00C306AE" w:rsidRDefault="00944FE1" w:rsidP="00077F75">
      <w:pPr>
        <w:pStyle w:val="Footer"/>
        <w:tabs>
          <w:tab w:val="clear" w:pos="4320"/>
          <w:tab w:val="clear" w:pos="8640"/>
        </w:tabs>
      </w:pPr>
    </w:p>
    <w:p w:rsidR="00944FE1" w:rsidRPr="00C306AE" w:rsidRDefault="00944FE1" w:rsidP="00077F75">
      <w:pPr>
        <w:pStyle w:val="Footer"/>
        <w:tabs>
          <w:tab w:val="clear" w:pos="4320"/>
          <w:tab w:val="clear" w:pos="8640"/>
        </w:tabs>
      </w:pPr>
    </w:p>
    <w:p w:rsidR="00944FE1" w:rsidRPr="00C306AE" w:rsidRDefault="00944FE1" w:rsidP="00077F75">
      <w:pPr>
        <w:pStyle w:val="Footer"/>
        <w:tabs>
          <w:tab w:val="clear" w:pos="4320"/>
          <w:tab w:val="clear" w:pos="8640"/>
        </w:tabs>
      </w:pPr>
    </w:p>
    <w:p w:rsidR="00944FE1" w:rsidRPr="00C306AE" w:rsidRDefault="00944FE1" w:rsidP="00077F75">
      <w:pPr>
        <w:pStyle w:val="Footer"/>
        <w:tabs>
          <w:tab w:val="clear" w:pos="4320"/>
          <w:tab w:val="clear" w:pos="8640"/>
        </w:tabs>
      </w:pPr>
    </w:p>
    <w:p w:rsidR="00944FE1" w:rsidRPr="00C306AE" w:rsidRDefault="00944FE1" w:rsidP="00077F75">
      <w:pPr>
        <w:pStyle w:val="Footer"/>
        <w:tabs>
          <w:tab w:val="clear" w:pos="4320"/>
          <w:tab w:val="clear" w:pos="8640"/>
        </w:tabs>
      </w:pPr>
    </w:p>
    <w:p w:rsidR="00944FE1" w:rsidRPr="00C306AE" w:rsidRDefault="00944FE1" w:rsidP="00077F75">
      <w:pPr>
        <w:pStyle w:val="Footer"/>
        <w:tabs>
          <w:tab w:val="clear" w:pos="4320"/>
          <w:tab w:val="clear" w:pos="8640"/>
        </w:tabs>
      </w:pPr>
    </w:p>
    <w:p w:rsidR="00944FE1" w:rsidRPr="00C306AE" w:rsidRDefault="00944FE1" w:rsidP="00077F75">
      <w:pPr>
        <w:pStyle w:val="Footer"/>
        <w:tabs>
          <w:tab w:val="clear" w:pos="4320"/>
          <w:tab w:val="clear" w:pos="8640"/>
        </w:tabs>
      </w:pPr>
    </w:p>
    <w:p w:rsidR="00944FE1" w:rsidRPr="00C306AE" w:rsidRDefault="00944FE1" w:rsidP="00077F75">
      <w:pPr>
        <w:pStyle w:val="Footer"/>
        <w:tabs>
          <w:tab w:val="clear" w:pos="4320"/>
          <w:tab w:val="clear" w:pos="8640"/>
        </w:tabs>
      </w:pPr>
    </w:p>
    <w:p w:rsidR="00944FE1" w:rsidRPr="00C306AE" w:rsidRDefault="00944FE1" w:rsidP="00077F75">
      <w:pPr>
        <w:pStyle w:val="Footer"/>
        <w:tabs>
          <w:tab w:val="clear" w:pos="4320"/>
          <w:tab w:val="clear" w:pos="8640"/>
        </w:tabs>
      </w:pPr>
    </w:p>
    <w:p w:rsidR="00944FE1" w:rsidRPr="00C306AE" w:rsidRDefault="00944FE1" w:rsidP="00077F75">
      <w:pPr>
        <w:pStyle w:val="Footer"/>
        <w:tabs>
          <w:tab w:val="clear" w:pos="4320"/>
          <w:tab w:val="clear" w:pos="8640"/>
        </w:tabs>
      </w:pPr>
    </w:p>
    <w:p w:rsidR="00944FE1" w:rsidRPr="00C306AE" w:rsidRDefault="00944FE1" w:rsidP="00077F75">
      <w:pPr>
        <w:pStyle w:val="Footer"/>
        <w:tabs>
          <w:tab w:val="clear" w:pos="4320"/>
          <w:tab w:val="clear" w:pos="8640"/>
        </w:tabs>
      </w:pPr>
    </w:p>
    <w:p w:rsidR="00944FE1" w:rsidRPr="00C306AE" w:rsidRDefault="00944FE1" w:rsidP="00077F75">
      <w:pPr>
        <w:pStyle w:val="Footer"/>
        <w:tabs>
          <w:tab w:val="clear" w:pos="4320"/>
          <w:tab w:val="clear" w:pos="8640"/>
        </w:tabs>
      </w:pPr>
    </w:p>
    <w:p w:rsidR="00944FE1" w:rsidRPr="00C306AE" w:rsidRDefault="00944FE1" w:rsidP="00077F75">
      <w:pPr>
        <w:pStyle w:val="Footer"/>
        <w:tabs>
          <w:tab w:val="clear" w:pos="4320"/>
          <w:tab w:val="clear" w:pos="8640"/>
        </w:tabs>
      </w:pPr>
    </w:p>
    <w:p w:rsidR="00944FE1" w:rsidRPr="00C306AE" w:rsidRDefault="00944FE1" w:rsidP="00077F75">
      <w:pPr>
        <w:pStyle w:val="Footer"/>
        <w:tabs>
          <w:tab w:val="clear" w:pos="4320"/>
          <w:tab w:val="clear" w:pos="8640"/>
        </w:tabs>
      </w:pPr>
    </w:p>
    <w:p w:rsidR="00944FE1" w:rsidRPr="00C306AE" w:rsidRDefault="00944FE1" w:rsidP="00077F75">
      <w:pPr>
        <w:pStyle w:val="Footer"/>
        <w:tabs>
          <w:tab w:val="clear" w:pos="4320"/>
          <w:tab w:val="clear" w:pos="8640"/>
        </w:tabs>
      </w:pPr>
    </w:p>
    <w:p w:rsidR="00944FE1" w:rsidRPr="00C306AE" w:rsidRDefault="00944FE1" w:rsidP="00077F75">
      <w:pPr>
        <w:pStyle w:val="Footer"/>
        <w:tabs>
          <w:tab w:val="clear" w:pos="4320"/>
          <w:tab w:val="clear" w:pos="8640"/>
        </w:tabs>
      </w:pPr>
    </w:p>
    <w:p w:rsidR="00944FE1" w:rsidRPr="00C306AE" w:rsidRDefault="00944FE1" w:rsidP="00077F75">
      <w:pPr>
        <w:pStyle w:val="Footer"/>
        <w:tabs>
          <w:tab w:val="clear" w:pos="4320"/>
          <w:tab w:val="clear" w:pos="8640"/>
        </w:tabs>
      </w:pPr>
    </w:p>
    <w:p w:rsidR="00944FE1" w:rsidRPr="00C306AE" w:rsidRDefault="00944FE1" w:rsidP="00077F75">
      <w:pPr>
        <w:pStyle w:val="Footer"/>
        <w:tabs>
          <w:tab w:val="clear" w:pos="4320"/>
          <w:tab w:val="clear" w:pos="8640"/>
        </w:tabs>
      </w:pPr>
    </w:p>
    <w:p w:rsidR="00944FE1" w:rsidRPr="00C306AE" w:rsidRDefault="00944FE1" w:rsidP="00077F75">
      <w:pPr>
        <w:pStyle w:val="Footer"/>
        <w:tabs>
          <w:tab w:val="clear" w:pos="4320"/>
          <w:tab w:val="clear" w:pos="8640"/>
        </w:tabs>
      </w:pPr>
    </w:p>
    <w:p w:rsidR="00944FE1" w:rsidRPr="00C306AE" w:rsidRDefault="00944FE1" w:rsidP="00077F75">
      <w:pPr>
        <w:pStyle w:val="Footer"/>
        <w:tabs>
          <w:tab w:val="clear" w:pos="4320"/>
          <w:tab w:val="clear" w:pos="8640"/>
        </w:tabs>
      </w:pPr>
    </w:p>
    <w:p w:rsidR="00944FE1" w:rsidRPr="00C306AE" w:rsidRDefault="00944FE1" w:rsidP="00077F75">
      <w:pPr>
        <w:pStyle w:val="Footer"/>
        <w:tabs>
          <w:tab w:val="clear" w:pos="4320"/>
          <w:tab w:val="clear" w:pos="8640"/>
        </w:tabs>
      </w:pPr>
    </w:p>
    <w:p w:rsidR="00944FE1" w:rsidRPr="00C306AE" w:rsidRDefault="00944FE1" w:rsidP="00077F75">
      <w:pPr>
        <w:pStyle w:val="Footer"/>
        <w:tabs>
          <w:tab w:val="clear" w:pos="4320"/>
          <w:tab w:val="clear" w:pos="8640"/>
        </w:tabs>
      </w:pPr>
    </w:p>
    <w:p w:rsidR="00944FE1" w:rsidRPr="00C306AE" w:rsidRDefault="00944FE1" w:rsidP="00077F75">
      <w:pPr>
        <w:pStyle w:val="Footer"/>
        <w:tabs>
          <w:tab w:val="clear" w:pos="4320"/>
          <w:tab w:val="clear" w:pos="8640"/>
        </w:tabs>
      </w:pPr>
    </w:p>
    <w:p w:rsidR="00343613" w:rsidRPr="00C306AE" w:rsidRDefault="00343613" w:rsidP="00077F75">
      <w:pPr>
        <w:pStyle w:val="Footer"/>
        <w:tabs>
          <w:tab w:val="clear" w:pos="4320"/>
          <w:tab w:val="clear" w:pos="8640"/>
        </w:tabs>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496"/>
        <w:gridCol w:w="1122"/>
        <w:gridCol w:w="1496"/>
        <w:gridCol w:w="1683"/>
        <w:gridCol w:w="1496"/>
        <w:gridCol w:w="3179"/>
        <w:gridCol w:w="561"/>
        <w:gridCol w:w="1372"/>
      </w:tblGrid>
      <w:tr w:rsidR="00C306AE" w:rsidRPr="00C306AE">
        <w:trPr>
          <w:cantSplit/>
          <w:trHeight w:val="199"/>
          <w:jc w:val="center"/>
        </w:trPr>
        <w:tc>
          <w:tcPr>
            <w:tcW w:w="1008" w:type="dxa"/>
            <w:vMerge w:val="restart"/>
            <w:tcBorders>
              <w:left w:val="thinThickSmallGap" w:sz="24" w:space="0" w:color="auto"/>
            </w:tcBorders>
            <w:vAlign w:val="center"/>
          </w:tcPr>
          <w:p w:rsidR="00821103" w:rsidRPr="00C306AE" w:rsidRDefault="00821103" w:rsidP="00796897">
            <w:pPr>
              <w:jc w:val="center"/>
              <w:rPr>
                <w:b/>
                <w:bCs/>
                <w:sz w:val="14"/>
                <w:szCs w:val="14"/>
              </w:rPr>
            </w:pPr>
            <w:r w:rsidRPr="00C306AE">
              <w:rPr>
                <w:b/>
                <w:bCs/>
                <w:sz w:val="14"/>
                <w:szCs w:val="14"/>
              </w:rPr>
              <w:lastRenderedPageBreak/>
              <w:t xml:space="preserve">Învăţământ </w:t>
            </w:r>
          </w:p>
          <w:p w:rsidR="00821103" w:rsidRPr="00C306AE" w:rsidRDefault="00821103" w:rsidP="00796897">
            <w:pPr>
              <w:jc w:val="center"/>
              <w:rPr>
                <w:b/>
                <w:bCs/>
                <w:sz w:val="14"/>
                <w:szCs w:val="14"/>
              </w:rPr>
            </w:pPr>
            <w:r w:rsidRPr="00C306AE">
              <w:rPr>
                <w:b/>
                <w:bCs/>
                <w:sz w:val="14"/>
                <w:szCs w:val="14"/>
              </w:rPr>
              <w:t>liceal/</w:t>
            </w:r>
          </w:p>
          <w:p w:rsidR="00821103" w:rsidRPr="00C306AE" w:rsidRDefault="00821103" w:rsidP="00796897">
            <w:pPr>
              <w:jc w:val="center"/>
              <w:rPr>
                <w:b/>
                <w:bCs/>
                <w:sz w:val="14"/>
                <w:szCs w:val="14"/>
              </w:rPr>
            </w:pPr>
            <w:r w:rsidRPr="00C306AE">
              <w:rPr>
                <w:b/>
                <w:bCs/>
                <w:sz w:val="14"/>
                <w:szCs w:val="14"/>
              </w:rPr>
              <w:t xml:space="preserve"> Anul de completare/ Învăţământ profesional/</w:t>
            </w:r>
          </w:p>
          <w:p w:rsidR="00821103" w:rsidRPr="00C306AE" w:rsidRDefault="00821103" w:rsidP="00796897">
            <w:pPr>
              <w:jc w:val="center"/>
              <w:rPr>
                <w:b/>
                <w:bCs/>
                <w:sz w:val="14"/>
                <w:szCs w:val="14"/>
              </w:rPr>
            </w:pPr>
            <w:r w:rsidRPr="00C306AE">
              <w:rPr>
                <w:b/>
                <w:bCs/>
                <w:sz w:val="14"/>
                <w:szCs w:val="14"/>
              </w:rPr>
              <w:t>Stagii de pregătire practică</w:t>
            </w:r>
          </w:p>
        </w:tc>
        <w:tc>
          <w:tcPr>
            <w:tcW w:w="1496" w:type="dxa"/>
            <w:vMerge w:val="restart"/>
            <w:tcBorders>
              <w:right w:val="thinThickSmallGap" w:sz="24" w:space="0" w:color="auto"/>
            </w:tcBorders>
            <w:vAlign w:val="center"/>
          </w:tcPr>
          <w:p w:rsidR="00821103" w:rsidRPr="00C306AE" w:rsidRDefault="00821103" w:rsidP="00967CE5">
            <w:pPr>
              <w:jc w:val="center"/>
              <w:rPr>
                <w:b/>
                <w:bCs/>
                <w:sz w:val="14"/>
                <w:szCs w:val="14"/>
              </w:rPr>
            </w:pPr>
            <w:r w:rsidRPr="00C306AE">
              <w:rPr>
                <w:b/>
                <w:bCs/>
                <w:sz w:val="14"/>
                <w:szCs w:val="14"/>
              </w:rPr>
              <w:t xml:space="preserve">Pregătire - </w:t>
            </w:r>
          </w:p>
          <w:p w:rsidR="00821103" w:rsidRPr="00C306AE" w:rsidRDefault="00821103" w:rsidP="00967CE5">
            <w:pPr>
              <w:jc w:val="center"/>
              <w:rPr>
                <w:b/>
                <w:bCs/>
                <w:sz w:val="14"/>
                <w:szCs w:val="14"/>
              </w:rPr>
            </w:pPr>
            <w:r w:rsidRPr="00C306AE">
              <w:rPr>
                <w:b/>
                <w:bCs/>
                <w:sz w:val="14"/>
                <w:szCs w:val="14"/>
              </w:rPr>
              <w:t xml:space="preserve">instruire practică (Alimentaţie </w:t>
            </w:r>
          </w:p>
          <w:p w:rsidR="00821103" w:rsidRPr="00C306AE" w:rsidRDefault="00821103" w:rsidP="00967CE5">
            <w:pPr>
              <w:jc w:val="center"/>
              <w:rPr>
                <w:b/>
                <w:bCs/>
                <w:sz w:val="14"/>
                <w:szCs w:val="14"/>
              </w:rPr>
            </w:pPr>
            <w:r w:rsidRPr="00C306AE">
              <w:rPr>
                <w:b/>
                <w:bCs/>
                <w:sz w:val="14"/>
                <w:szCs w:val="14"/>
              </w:rPr>
              <w:t xml:space="preserve">publică şi turism / </w:t>
            </w:r>
          </w:p>
          <w:p w:rsidR="00821103" w:rsidRPr="00C306AE" w:rsidRDefault="00821103" w:rsidP="00967CE5">
            <w:pPr>
              <w:jc w:val="center"/>
              <w:rPr>
                <w:b/>
                <w:bCs/>
                <w:sz w:val="14"/>
                <w:szCs w:val="14"/>
              </w:rPr>
            </w:pPr>
            <w:r w:rsidRPr="00C306AE">
              <w:rPr>
                <w:b/>
                <w:bCs/>
                <w:sz w:val="14"/>
                <w:szCs w:val="14"/>
              </w:rPr>
              <w:t>Turism)</w:t>
            </w:r>
          </w:p>
        </w:tc>
        <w:tc>
          <w:tcPr>
            <w:tcW w:w="1496" w:type="dxa"/>
            <w:vMerge w:val="restart"/>
            <w:tcBorders>
              <w:right w:val="thinThickSmallGap" w:sz="24" w:space="0" w:color="auto"/>
            </w:tcBorders>
            <w:vAlign w:val="center"/>
          </w:tcPr>
          <w:p w:rsidR="00821103" w:rsidRPr="00C306AE" w:rsidRDefault="00821103" w:rsidP="00967CE5">
            <w:pPr>
              <w:jc w:val="center"/>
              <w:rPr>
                <w:sz w:val="14"/>
                <w:szCs w:val="14"/>
              </w:rPr>
            </w:pPr>
            <w:r w:rsidRPr="00C306AE">
              <w:rPr>
                <w:sz w:val="14"/>
                <w:szCs w:val="14"/>
              </w:rPr>
              <w:t xml:space="preserve">Alimentaţie </w:t>
            </w:r>
          </w:p>
          <w:p w:rsidR="00821103" w:rsidRPr="00C306AE" w:rsidRDefault="00821103" w:rsidP="00967CE5">
            <w:pPr>
              <w:jc w:val="center"/>
              <w:rPr>
                <w:sz w:val="14"/>
                <w:szCs w:val="14"/>
              </w:rPr>
            </w:pPr>
            <w:r w:rsidRPr="00C306AE">
              <w:rPr>
                <w:sz w:val="14"/>
                <w:szCs w:val="14"/>
              </w:rPr>
              <w:t xml:space="preserve">publică şi turism / </w:t>
            </w:r>
          </w:p>
          <w:p w:rsidR="00821103" w:rsidRPr="00C306AE" w:rsidRDefault="00821103" w:rsidP="00967CE5">
            <w:pPr>
              <w:jc w:val="center"/>
              <w:rPr>
                <w:sz w:val="14"/>
                <w:szCs w:val="14"/>
              </w:rPr>
            </w:pPr>
            <w:r w:rsidRPr="00C306AE">
              <w:rPr>
                <w:sz w:val="14"/>
                <w:szCs w:val="14"/>
              </w:rPr>
              <w:t>Turism</w:t>
            </w:r>
          </w:p>
        </w:tc>
        <w:tc>
          <w:tcPr>
            <w:tcW w:w="1122" w:type="dxa"/>
            <w:vMerge w:val="restart"/>
            <w:tcBorders>
              <w:left w:val="nil"/>
            </w:tcBorders>
            <w:vAlign w:val="center"/>
          </w:tcPr>
          <w:p w:rsidR="00821103" w:rsidRPr="00C306AE" w:rsidRDefault="00821103" w:rsidP="00077F75">
            <w:pPr>
              <w:jc w:val="center"/>
              <w:rPr>
                <w:sz w:val="14"/>
                <w:szCs w:val="14"/>
              </w:rPr>
            </w:pPr>
            <w:r w:rsidRPr="00C306AE">
              <w:rPr>
                <w:sz w:val="14"/>
                <w:szCs w:val="14"/>
              </w:rPr>
              <w:t>ŞTIINŢE ECONOMICE</w:t>
            </w:r>
          </w:p>
        </w:tc>
        <w:tc>
          <w:tcPr>
            <w:tcW w:w="1496" w:type="dxa"/>
            <w:vMerge w:val="restart"/>
            <w:tcBorders>
              <w:left w:val="nil"/>
            </w:tcBorders>
            <w:vAlign w:val="center"/>
          </w:tcPr>
          <w:p w:rsidR="00821103" w:rsidRPr="00C306AE" w:rsidRDefault="00821103" w:rsidP="00077F75">
            <w:pPr>
              <w:jc w:val="center"/>
              <w:rPr>
                <w:sz w:val="14"/>
                <w:szCs w:val="14"/>
              </w:rPr>
            </w:pPr>
            <w:r w:rsidRPr="00C306AE">
              <w:rPr>
                <w:sz w:val="14"/>
                <w:szCs w:val="14"/>
              </w:rPr>
              <w:t xml:space="preserve"> </w:t>
            </w:r>
          </w:p>
          <w:p w:rsidR="00821103" w:rsidRPr="00C306AE" w:rsidRDefault="00821103" w:rsidP="00077F75">
            <w:pPr>
              <w:rPr>
                <w:sz w:val="14"/>
                <w:szCs w:val="14"/>
              </w:rPr>
            </w:pPr>
            <w:r w:rsidRPr="00C306AE">
              <w:rPr>
                <w:sz w:val="14"/>
                <w:szCs w:val="14"/>
              </w:rPr>
              <w:t>ADMINISTRAREA AFACERILOR</w:t>
            </w:r>
          </w:p>
        </w:tc>
        <w:tc>
          <w:tcPr>
            <w:tcW w:w="1683" w:type="dxa"/>
            <w:vAlign w:val="center"/>
          </w:tcPr>
          <w:p w:rsidR="00821103" w:rsidRPr="00C306AE" w:rsidRDefault="00821103" w:rsidP="00077F75">
            <w:pPr>
              <w:rPr>
                <w:sz w:val="14"/>
                <w:szCs w:val="14"/>
              </w:rPr>
            </w:pPr>
            <w:r w:rsidRPr="00C306AE">
              <w:rPr>
                <w:sz w:val="14"/>
                <w:szCs w:val="14"/>
              </w:rPr>
              <w:t xml:space="preserve">Administrarea afacerilor                                        </w:t>
            </w:r>
          </w:p>
        </w:tc>
        <w:tc>
          <w:tcPr>
            <w:tcW w:w="1496" w:type="dxa"/>
            <w:vMerge w:val="restart"/>
            <w:vAlign w:val="center"/>
          </w:tcPr>
          <w:p w:rsidR="00821103" w:rsidRPr="00C306AE" w:rsidRDefault="00821103" w:rsidP="00563B2E">
            <w:pPr>
              <w:jc w:val="center"/>
              <w:rPr>
                <w:sz w:val="14"/>
                <w:szCs w:val="14"/>
              </w:rPr>
            </w:pPr>
            <w:r w:rsidRPr="00C306AE">
              <w:rPr>
                <w:sz w:val="14"/>
                <w:szCs w:val="14"/>
              </w:rPr>
              <w:t xml:space="preserve"> </w:t>
            </w:r>
          </w:p>
          <w:p w:rsidR="00821103" w:rsidRPr="00C306AE" w:rsidRDefault="00821103" w:rsidP="00563B2E">
            <w:pPr>
              <w:rPr>
                <w:sz w:val="14"/>
                <w:szCs w:val="14"/>
              </w:rPr>
            </w:pPr>
            <w:r w:rsidRPr="00C306AE">
              <w:rPr>
                <w:sz w:val="14"/>
                <w:szCs w:val="14"/>
              </w:rPr>
              <w:t>ADMINISTRAREA AFACERILOR</w:t>
            </w:r>
          </w:p>
        </w:tc>
        <w:tc>
          <w:tcPr>
            <w:tcW w:w="3179" w:type="dxa"/>
            <w:vMerge w:val="restart"/>
            <w:vAlign w:val="center"/>
          </w:tcPr>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Antreprenoriat</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Administrarea afacerilor</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Administrarea afacerilor comerciale</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Administrarea afacerilor europene</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Administrarea afacerilor în industria hotelieră</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Administrarea şi auditul proiectelor de afaceri</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Administrarea şi finanţarea proiectelor de dezvoltare</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Administrarea afacerilor în turism, comerţ şi servicii</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Administrarea afacerilor în comerţ şi turism</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Administrarea afacerilor din turism</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Administrarea afacerilor în comerţ</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Administrarea afacerilor în turism</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Administrarea afacerilor în turism şi servicii</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Administrarea afacerilor în comerţ, turism şi servicii</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Administrarea afacerilor în comerţ, turism şi servicii de ospitalitate</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Administrarea afacerilor în întreprinderile mici şi mijlocii</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Administrarea afacerilor regionale</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Administrarea afacerilor internaţionale</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Administrarea dezvoltării regionale durabile</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Administrarea serviciilor turistice</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Administrarea şi dezvoltarea întreprinderii de turism şi sevicii</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 xml:space="preserve">Asigurarea calităţii în afaceri </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Business</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Business în turism</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 xml:space="preserve">Business administration in tourism, restaurant and hospitality          </w:t>
            </w:r>
          </w:p>
          <w:p w:rsidR="00821103" w:rsidRPr="00C306AE" w:rsidRDefault="00821103" w:rsidP="00F84D76">
            <w:pPr>
              <w:numPr>
                <w:ilvl w:val="0"/>
                <w:numId w:val="142"/>
              </w:numPr>
              <w:tabs>
                <w:tab w:val="clear" w:pos="720"/>
                <w:tab w:val="left" w:pos="266"/>
                <w:tab w:val="left" w:pos="318"/>
              </w:tabs>
              <w:autoSpaceDE w:val="0"/>
              <w:autoSpaceDN w:val="0"/>
              <w:adjustRightInd w:val="0"/>
              <w:ind w:left="0" w:firstLine="0"/>
              <w:rPr>
                <w:sz w:val="12"/>
                <w:szCs w:val="12"/>
              </w:rPr>
            </w:pPr>
            <w:r w:rsidRPr="00C306AE">
              <w:rPr>
                <w:sz w:val="12"/>
                <w:szCs w:val="12"/>
              </w:rPr>
              <w:t>Comerţ şi servicii în turism</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Comunicare în afaceri şi relaţii publice ale firmei</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Dezvoltare regională</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Economia şi managementul serviciilor</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 xml:space="preserve">Economia şi administrarea afacerilor în turism  </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Economia şi administrarea afacerilor şi industria ospitalităţii</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Economia şi administrarea afacerilor în turism şi industria ospitalităţii</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Economie şi afaceri în industria ospitalităţii</w:t>
            </w:r>
          </w:p>
          <w:p w:rsidR="00821103" w:rsidRPr="00C306AE" w:rsidRDefault="00821103" w:rsidP="00F84D76">
            <w:pPr>
              <w:numPr>
                <w:ilvl w:val="0"/>
                <w:numId w:val="142"/>
              </w:numPr>
              <w:tabs>
                <w:tab w:val="clear" w:pos="720"/>
                <w:tab w:val="left" w:pos="266"/>
                <w:tab w:val="left" w:pos="318"/>
              </w:tabs>
              <w:autoSpaceDE w:val="0"/>
              <w:autoSpaceDN w:val="0"/>
              <w:adjustRightInd w:val="0"/>
              <w:ind w:left="0" w:firstLine="0"/>
              <w:rPr>
                <w:sz w:val="12"/>
                <w:szCs w:val="12"/>
              </w:rPr>
            </w:pPr>
            <w:r w:rsidRPr="00C306AE">
              <w:rPr>
                <w:sz w:val="12"/>
                <w:szCs w:val="12"/>
              </w:rPr>
              <w:t>Economie şi globalizare</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Executive Master of Business Administration</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Finanţe şi control de gestiune</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Logistică</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 xml:space="preserve">Master of business administration </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Management antreprenorial</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Management în comerţ</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Management în turism</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Management european al întreprinderilor mici şi mijlocii</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Management hotelier</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Management şi marketing în turism</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Management şi administrarea afacerilor</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Management turistic şi hotelier</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Managementul afacerilor</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Managementul afacerilor agroalimentare şi de mediu</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Managementul afacerilor în comerţ</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Managementul afacerilor în turism</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Managementul afacerilor în turism şi comerţ</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Managementul calităţii, expertize şi protecţia consumatorului</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Managementul calităţii</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Managementul firmelor de comerţ, turism şi servicii</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Managementul proiectelor</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Marketing şi negocieri în afaceri</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Negocieri, relaţii şi afaceri internaţionale</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Politici şi strategii de marketing</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Strategii şi politici de management şi marketing ale firmei</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Strategii în afaceri internaţionale</w:t>
            </w:r>
          </w:p>
          <w:p w:rsidR="00821103" w:rsidRPr="00C306AE" w:rsidRDefault="00821103" w:rsidP="00F84D76">
            <w:pPr>
              <w:numPr>
                <w:ilvl w:val="0"/>
                <w:numId w:val="142"/>
              </w:numPr>
              <w:tabs>
                <w:tab w:val="clear" w:pos="720"/>
                <w:tab w:val="left" w:pos="266"/>
              </w:tabs>
              <w:autoSpaceDE w:val="0"/>
              <w:autoSpaceDN w:val="0"/>
              <w:adjustRightInd w:val="0"/>
              <w:ind w:left="0" w:firstLine="0"/>
              <w:rPr>
                <w:sz w:val="12"/>
                <w:szCs w:val="12"/>
              </w:rPr>
            </w:pPr>
            <w:r w:rsidRPr="00C306AE">
              <w:rPr>
                <w:sz w:val="12"/>
                <w:szCs w:val="12"/>
              </w:rPr>
              <w:t>Turism cultural şi agroturism</w:t>
            </w:r>
          </w:p>
        </w:tc>
        <w:tc>
          <w:tcPr>
            <w:tcW w:w="561" w:type="dxa"/>
            <w:vMerge w:val="restart"/>
            <w:tcBorders>
              <w:right w:val="thinThickSmallGap" w:sz="24" w:space="0" w:color="auto"/>
            </w:tcBorders>
            <w:vAlign w:val="center"/>
          </w:tcPr>
          <w:p w:rsidR="00821103" w:rsidRPr="00C306AE" w:rsidRDefault="00821103" w:rsidP="00077F75">
            <w:pPr>
              <w:jc w:val="center"/>
              <w:rPr>
                <w:sz w:val="14"/>
                <w:szCs w:val="14"/>
              </w:rPr>
            </w:pPr>
            <w:r w:rsidRPr="00C306AE">
              <w:rPr>
                <w:sz w:val="14"/>
                <w:szCs w:val="14"/>
              </w:rPr>
              <w:t xml:space="preserve"> </w:t>
            </w:r>
          </w:p>
          <w:p w:rsidR="00821103" w:rsidRPr="00C306AE" w:rsidRDefault="00821103" w:rsidP="00077F75">
            <w:pPr>
              <w:jc w:val="center"/>
              <w:rPr>
                <w:sz w:val="14"/>
                <w:szCs w:val="14"/>
              </w:rPr>
            </w:pPr>
            <w:r w:rsidRPr="00C306AE">
              <w:rPr>
                <w:sz w:val="16"/>
                <w:szCs w:val="16"/>
              </w:rPr>
              <w:t>x</w:t>
            </w:r>
          </w:p>
        </w:tc>
        <w:tc>
          <w:tcPr>
            <w:tcW w:w="1372" w:type="dxa"/>
            <w:vMerge w:val="restart"/>
            <w:tcBorders>
              <w:left w:val="nil"/>
              <w:right w:val="thinThickSmallGap" w:sz="24" w:space="0" w:color="auto"/>
            </w:tcBorders>
            <w:vAlign w:val="center"/>
          </w:tcPr>
          <w:p w:rsidR="00821103" w:rsidRPr="00C306AE" w:rsidRDefault="00821103" w:rsidP="00CB36F6">
            <w:pPr>
              <w:jc w:val="center"/>
              <w:rPr>
                <w:b/>
                <w:bCs/>
                <w:caps/>
                <w:sz w:val="14"/>
                <w:szCs w:val="14"/>
              </w:rPr>
            </w:pPr>
            <w:r w:rsidRPr="00C306AE">
              <w:rPr>
                <w:b/>
                <w:bCs/>
                <w:caps/>
                <w:sz w:val="14"/>
                <w:szCs w:val="14"/>
              </w:rPr>
              <w:t>Turism</w:t>
            </w:r>
          </w:p>
          <w:p w:rsidR="00821103" w:rsidRPr="00C306AE" w:rsidRDefault="00821103" w:rsidP="00CB36F6">
            <w:pPr>
              <w:pStyle w:val="Heading4"/>
              <w:jc w:val="center"/>
              <w:rPr>
                <w:caps/>
                <w:sz w:val="14"/>
                <w:szCs w:val="14"/>
              </w:rPr>
            </w:pPr>
            <w:r w:rsidRPr="00C306AE">
              <w:rPr>
                <w:caps/>
                <w:sz w:val="14"/>
                <w:szCs w:val="14"/>
              </w:rPr>
              <w:t>(Maiştri instructori)</w:t>
            </w:r>
          </w:p>
          <w:p w:rsidR="00821103" w:rsidRPr="00C306AE" w:rsidRDefault="00821103" w:rsidP="00CB36F6">
            <w:pPr>
              <w:jc w:val="center"/>
              <w:rPr>
                <w:b/>
                <w:bCs/>
                <w:sz w:val="18"/>
                <w:szCs w:val="18"/>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Administrarea afacerilor (în limbi străine)                                        </w:t>
            </w:r>
          </w:p>
        </w:tc>
        <w:tc>
          <w:tcPr>
            <w:tcW w:w="1496"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Economia întreprinderii  </w:t>
            </w:r>
          </w:p>
        </w:tc>
        <w:tc>
          <w:tcPr>
            <w:tcW w:w="1496"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Economia comerţului, turismului şi serviciilor</w:t>
            </w:r>
          </w:p>
        </w:tc>
        <w:tc>
          <w:tcPr>
            <w:tcW w:w="1496"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Merceologie şi managementul calităţii  </w:t>
            </w:r>
          </w:p>
        </w:tc>
        <w:tc>
          <w:tcPr>
            <w:tcW w:w="1496"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40"/>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Economia firmei</w:t>
            </w:r>
          </w:p>
        </w:tc>
        <w:tc>
          <w:tcPr>
            <w:tcW w:w="1496"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Economia comerţului, turismului, serviciilor şi managementul calităţii</w:t>
            </w:r>
          </w:p>
        </w:tc>
        <w:tc>
          <w:tcPr>
            <w:tcW w:w="1496"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Administrarea afacerilor în servicii de ospitalitate</w:t>
            </w:r>
          </w:p>
        </w:tc>
        <w:tc>
          <w:tcPr>
            <w:tcW w:w="1496"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Administrarea afacerilor în comerţ, turism, servicii, merceologie şi managementul calităţii</w:t>
            </w:r>
          </w:p>
        </w:tc>
        <w:tc>
          <w:tcPr>
            <w:tcW w:w="1496"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3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Afaceri internaţionale</w:t>
            </w:r>
          </w:p>
        </w:tc>
        <w:tc>
          <w:tcPr>
            <w:tcW w:w="1496"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Economie şi afaceri internaţionale</w:t>
            </w:r>
          </w:p>
        </w:tc>
        <w:tc>
          <w:tcPr>
            <w:tcW w:w="1496"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82"/>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 xml:space="preserve">MANAGEMENT </w:t>
            </w:r>
          </w:p>
        </w:tc>
        <w:tc>
          <w:tcPr>
            <w:tcW w:w="1683" w:type="dxa"/>
            <w:tcBorders>
              <w:left w:val="nil"/>
            </w:tcBorders>
            <w:vAlign w:val="center"/>
          </w:tcPr>
          <w:p w:rsidR="004B323A" w:rsidRPr="00C306AE" w:rsidRDefault="004B323A" w:rsidP="00077F75">
            <w:pPr>
              <w:rPr>
                <w:sz w:val="14"/>
                <w:szCs w:val="14"/>
              </w:rPr>
            </w:pPr>
            <w:r w:rsidRPr="00C306AE">
              <w:rPr>
                <w:sz w:val="14"/>
                <w:szCs w:val="14"/>
              </w:rPr>
              <w:t>Management</w:t>
            </w:r>
          </w:p>
        </w:tc>
        <w:tc>
          <w:tcPr>
            <w:tcW w:w="1496"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Managementul dezvoltării rurale durabile</w:t>
            </w:r>
          </w:p>
        </w:tc>
        <w:tc>
          <w:tcPr>
            <w:tcW w:w="1496"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tcBorders>
              <w:left w:val="nil"/>
            </w:tcBorders>
            <w:vAlign w:val="center"/>
          </w:tcPr>
          <w:p w:rsidR="004B323A" w:rsidRPr="00C306AE" w:rsidRDefault="004B323A" w:rsidP="00DA70AD">
            <w:pPr>
              <w:rPr>
                <w:sz w:val="14"/>
                <w:szCs w:val="14"/>
              </w:rPr>
            </w:pPr>
            <w:r w:rsidRPr="00C306AE">
              <w:rPr>
                <w:sz w:val="14"/>
                <w:szCs w:val="14"/>
              </w:rPr>
              <w:t>MARKETING</w:t>
            </w:r>
          </w:p>
        </w:tc>
        <w:tc>
          <w:tcPr>
            <w:tcW w:w="1683" w:type="dxa"/>
            <w:tcBorders>
              <w:left w:val="nil"/>
            </w:tcBorders>
            <w:vAlign w:val="center"/>
          </w:tcPr>
          <w:p w:rsidR="004B323A" w:rsidRPr="00C306AE" w:rsidRDefault="004B323A" w:rsidP="00DA70AD">
            <w:pPr>
              <w:rPr>
                <w:sz w:val="14"/>
                <w:szCs w:val="14"/>
              </w:rPr>
            </w:pPr>
            <w:r w:rsidRPr="00C306AE">
              <w:rPr>
                <w:sz w:val="14"/>
                <w:szCs w:val="14"/>
              </w:rPr>
              <w:t>Marketing</w:t>
            </w:r>
          </w:p>
        </w:tc>
        <w:tc>
          <w:tcPr>
            <w:tcW w:w="1496"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tcBorders>
              <w:left w:val="nil"/>
            </w:tcBorders>
            <w:vAlign w:val="center"/>
          </w:tcPr>
          <w:p w:rsidR="004B323A" w:rsidRPr="00C306AE" w:rsidRDefault="004B323A" w:rsidP="00DA70AD">
            <w:pPr>
              <w:rPr>
                <w:sz w:val="14"/>
                <w:szCs w:val="14"/>
              </w:rPr>
            </w:pPr>
            <w:r w:rsidRPr="00C306AE">
              <w:rPr>
                <w:sz w:val="14"/>
                <w:szCs w:val="14"/>
              </w:rPr>
              <w:t>INGINERIE ŞI MANAGEMENT</w:t>
            </w:r>
          </w:p>
        </w:tc>
        <w:tc>
          <w:tcPr>
            <w:tcW w:w="1683" w:type="dxa"/>
            <w:tcBorders>
              <w:left w:val="nil"/>
            </w:tcBorders>
            <w:vAlign w:val="center"/>
          </w:tcPr>
          <w:p w:rsidR="004B323A" w:rsidRPr="00C306AE" w:rsidRDefault="004B323A" w:rsidP="00DA70AD">
            <w:pPr>
              <w:rPr>
                <w:sz w:val="14"/>
                <w:szCs w:val="14"/>
              </w:rPr>
            </w:pPr>
            <w:r w:rsidRPr="00C306AE">
              <w:rPr>
                <w:sz w:val="14"/>
                <w:szCs w:val="14"/>
              </w:rPr>
              <w:t>Inginerie şi management în alimentaţia publică şi agroturism</w:t>
            </w:r>
          </w:p>
        </w:tc>
        <w:tc>
          <w:tcPr>
            <w:tcW w:w="1496"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4B323A"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tcBorders>
              <w:left w:val="nil"/>
            </w:tcBorders>
            <w:vAlign w:val="center"/>
          </w:tcPr>
          <w:p w:rsidR="004B323A" w:rsidRPr="00C306AE" w:rsidRDefault="004B323A" w:rsidP="00DA70AD">
            <w:pPr>
              <w:jc w:val="center"/>
              <w:rPr>
                <w:sz w:val="14"/>
                <w:szCs w:val="14"/>
              </w:rPr>
            </w:pPr>
            <w:r w:rsidRPr="00C306AE">
              <w:rPr>
                <w:sz w:val="14"/>
                <w:szCs w:val="14"/>
              </w:rPr>
              <w:t xml:space="preserve">ŞTIINŢE </w:t>
            </w:r>
            <w:smartTag w:uri="urn:schemas-microsoft-com:office:smarttags" w:element="stockticker">
              <w:r w:rsidRPr="00C306AE">
                <w:rPr>
                  <w:sz w:val="14"/>
                  <w:szCs w:val="14"/>
                </w:rPr>
                <w:t>ALE</w:t>
              </w:r>
            </w:smartTag>
            <w:r w:rsidRPr="00C306AE">
              <w:rPr>
                <w:sz w:val="14"/>
                <w:szCs w:val="14"/>
              </w:rPr>
              <w:t xml:space="preserve"> NATURII</w:t>
            </w:r>
          </w:p>
        </w:tc>
        <w:tc>
          <w:tcPr>
            <w:tcW w:w="1496" w:type="dxa"/>
            <w:tcBorders>
              <w:left w:val="nil"/>
            </w:tcBorders>
            <w:vAlign w:val="center"/>
          </w:tcPr>
          <w:p w:rsidR="004B323A" w:rsidRPr="00C306AE" w:rsidRDefault="004B323A" w:rsidP="00DA70AD">
            <w:pPr>
              <w:jc w:val="center"/>
              <w:rPr>
                <w:sz w:val="14"/>
                <w:szCs w:val="14"/>
              </w:rPr>
            </w:pPr>
            <w:r w:rsidRPr="00C306AE">
              <w:rPr>
                <w:sz w:val="14"/>
                <w:szCs w:val="14"/>
              </w:rPr>
              <w:t>GEOGRAFIE</w:t>
            </w:r>
          </w:p>
        </w:tc>
        <w:tc>
          <w:tcPr>
            <w:tcW w:w="1683" w:type="dxa"/>
            <w:tcBorders>
              <w:left w:val="nil"/>
            </w:tcBorders>
            <w:vAlign w:val="center"/>
          </w:tcPr>
          <w:p w:rsidR="004B323A" w:rsidRPr="00C306AE" w:rsidRDefault="004B323A" w:rsidP="00DA70AD">
            <w:pPr>
              <w:rPr>
                <w:sz w:val="14"/>
                <w:szCs w:val="14"/>
              </w:rPr>
            </w:pPr>
            <w:r w:rsidRPr="00C306AE">
              <w:rPr>
                <w:sz w:val="14"/>
                <w:szCs w:val="14"/>
              </w:rPr>
              <w:t>Geografia turismului</w:t>
            </w:r>
          </w:p>
        </w:tc>
        <w:tc>
          <w:tcPr>
            <w:tcW w:w="1496"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bl>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563B2E" w:rsidRPr="00C306AE" w:rsidRDefault="00563B2E"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496"/>
        <w:gridCol w:w="1122"/>
        <w:gridCol w:w="1496"/>
        <w:gridCol w:w="1683"/>
        <w:gridCol w:w="1309"/>
        <w:gridCol w:w="3179"/>
        <w:gridCol w:w="561"/>
        <w:gridCol w:w="1559"/>
      </w:tblGrid>
      <w:tr w:rsidR="00C306AE" w:rsidRPr="00C306AE">
        <w:trPr>
          <w:cantSplit/>
          <w:trHeight w:val="199"/>
          <w:jc w:val="center"/>
        </w:trPr>
        <w:tc>
          <w:tcPr>
            <w:tcW w:w="1008" w:type="dxa"/>
            <w:vMerge w:val="restart"/>
            <w:tcBorders>
              <w:left w:val="thinThickSmallGap" w:sz="24" w:space="0" w:color="auto"/>
            </w:tcBorders>
            <w:vAlign w:val="center"/>
          </w:tcPr>
          <w:p w:rsidR="00821103" w:rsidRPr="00C306AE" w:rsidRDefault="00821103" w:rsidP="00796897">
            <w:pPr>
              <w:jc w:val="center"/>
              <w:rPr>
                <w:b/>
                <w:bCs/>
                <w:sz w:val="14"/>
                <w:szCs w:val="14"/>
              </w:rPr>
            </w:pPr>
            <w:r w:rsidRPr="00C306AE">
              <w:rPr>
                <w:b/>
                <w:bCs/>
                <w:sz w:val="14"/>
                <w:szCs w:val="14"/>
              </w:rPr>
              <w:lastRenderedPageBreak/>
              <w:t xml:space="preserve">Învăţământ </w:t>
            </w:r>
          </w:p>
          <w:p w:rsidR="00821103" w:rsidRPr="00C306AE" w:rsidRDefault="00821103" w:rsidP="00796897">
            <w:pPr>
              <w:jc w:val="center"/>
              <w:rPr>
                <w:b/>
                <w:bCs/>
                <w:sz w:val="14"/>
                <w:szCs w:val="14"/>
              </w:rPr>
            </w:pPr>
            <w:r w:rsidRPr="00C306AE">
              <w:rPr>
                <w:b/>
                <w:bCs/>
                <w:sz w:val="14"/>
                <w:szCs w:val="14"/>
              </w:rPr>
              <w:t>liceal/</w:t>
            </w:r>
          </w:p>
          <w:p w:rsidR="00821103" w:rsidRPr="00C306AE" w:rsidRDefault="00821103" w:rsidP="00796897">
            <w:pPr>
              <w:jc w:val="center"/>
              <w:rPr>
                <w:b/>
                <w:bCs/>
                <w:sz w:val="14"/>
                <w:szCs w:val="14"/>
              </w:rPr>
            </w:pPr>
            <w:r w:rsidRPr="00C306AE">
              <w:rPr>
                <w:b/>
                <w:bCs/>
                <w:sz w:val="14"/>
                <w:szCs w:val="14"/>
              </w:rPr>
              <w:t xml:space="preserve"> Anul de completare/ Învăţământ profesional/</w:t>
            </w:r>
          </w:p>
          <w:p w:rsidR="00821103" w:rsidRPr="00C306AE" w:rsidRDefault="00821103" w:rsidP="00796897">
            <w:pPr>
              <w:jc w:val="center"/>
              <w:rPr>
                <w:b/>
                <w:bCs/>
                <w:sz w:val="14"/>
                <w:szCs w:val="14"/>
              </w:rPr>
            </w:pPr>
            <w:r w:rsidRPr="00C306AE">
              <w:rPr>
                <w:b/>
                <w:bCs/>
                <w:sz w:val="14"/>
                <w:szCs w:val="14"/>
              </w:rPr>
              <w:t>Stagii de pregătire practică</w:t>
            </w:r>
          </w:p>
        </w:tc>
        <w:tc>
          <w:tcPr>
            <w:tcW w:w="1496" w:type="dxa"/>
            <w:vMerge w:val="restart"/>
            <w:tcBorders>
              <w:right w:val="thinThickSmallGap" w:sz="24" w:space="0" w:color="auto"/>
            </w:tcBorders>
            <w:vAlign w:val="center"/>
          </w:tcPr>
          <w:p w:rsidR="00821103" w:rsidRPr="00C306AE" w:rsidRDefault="00821103" w:rsidP="00B01587">
            <w:pPr>
              <w:jc w:val="center"/>
              <w:rPr>
                <w:b/>
                <w:bCs/>
                <w:sz w:val="14"/>
                <w:szCs w:val="14"/>
              </w:rPr>
            </w:pPr>
            <w:r w:rsidRPr="00C306AE">
              <w:rPr>
                <w:b/>
                <w:bCs/>
                <w:sz w:val="14"/>
                <w:szCs w:val="14"/>
              </w:rPr>
              <w:t xml:space="preserve">Pregătire - </w:t>
            </w:r>
          </w:p>
          <w:p w:rsidR="00821103" w:rsidRPr="00C306AE" w:rsidRDefault="00821103" w:rsidP="00B01587">
            <w:pPr>
              <w:jc w:val="center"/>
              <w:rPr>
                <w:b/>
                <w:bCs/>
                <w:sz w:val="14"/>
                <w:szCs w:val="14"/>
              </w:rPr>
            </w:pPr>
            <w:r w:rsidRPr="00C306AE">
              <w:rPr>
                <w:b/>
                <w:bCs/>
                <w:sz w:val="14"/>
                <w:szCs w:val="14"/>
              </w:rPr>
              <w:t xml:space="preserve">instruire practică (Alimentaţie </w:t>
            </w:r>
          </w:p>
          <w:p w:rsidR="00821103" w:rsidRPr="00C306AE" w:rsidRDefault="00821103" w:rsidP="00B01587">
            <w:pPr>
              <w:jc w:val="center"/>
              <w:rPr>
                <w:b/>
                <w:bCs/>
                <w:sz w:val="14"/>
                <w:szCs w:val="14"/>
              </w:rPr>
            </w:pPr>
            <w:r w:rsidRPr="00C306AE">
              <w:rPr>
                <w:b/>
                <w:bCs/>
                <w:sz w:val="14"/>
                <w:szCs w:val="14"/>
              </w:rPr>
              <w:t xml:space="preserve">publică şi turism / </w:t>
            </w:r>
          </w:p>
          <w:p w:rsidR="00821103" w:rsidRPr="00C306AE" w:rsidRDefault="00821103" w:rsidP="00B01587">
            <w:pPr>
              <w:jc w:val="center"/>
              <w:rPr>
                <w:b/>
                <w:bCs/>
                <w:sz w:val="14"/>
                <w:szCs w:val="14"/>
              </w:rPr>
            </w:pPr>
            <w:r w:rsidRPr="00C306AE">
              <w:rPr>
                <w:b/>
                <w:bCs/>
                <w:sz w:val="14"/>
                <w:szCs w:val="14"/>
              </w:rPr>
              <w:t>Turism)</w:t>
            </w:r>
          </w:p>
        </w:tc>
        <w:tc>
          <w:tcPr>
            <w:tcW w:w="1496" w:type="dxa"/>
            <w:vMerge w:val="restart"/>
            <w:tcBorders>
              <w:right w:val="thinThickSmallGap" w:sz="24" w:space="0" w:color="auto"/>
            </w:tcBorders>
            <w:vAlign w:val="center"/>
          </w:tcPr>
          <w:p w:rsidR="00821103" w:rsidRPr="00C306AE" w:rsidRDefault="00821103" w:rsidP="00B01587">
            <w:pPr>
              <w:jc w:val="center"/>
              <w:rPr>
                <w:sz w:val="14"/>
                <w:szCs w:val="14"/>
              </w:rPr>
            </w:pPr>
            <w:r w:rsidRPr="00C306AE">
              <w:rPr>
                <w:sz w:val="14"/>
                <w:szCs w:val="14"/>
              </w:rPr>
              <w:t xml:space="preserve">Alimentaţie </w:t>
            </w:r>
          </w:p>
          <w:p w:rsidR="00821103" w:rsidRPr="00C306AE" w:rsidRDefault="00821103" w:rsidP="00B01587">
            <w:pPr>
              <w:jc w:val="center"/>
              <w:rPr>
                <w:sz w:val="14"/>
                <w:szCs w:val="14"/>
              </w:rPr>
            </w:pPr>
            <w:r w:rsidRPr="00C306AE">
              <w:rPr>
                <w:sz w:val="14"/>
                <w:szCs w:val="14"/>
              </w:rPr>
              <w:t xml:space="preserve">publică şi turism / </w:t>
            </w:r>
          </w:p>
          <w:p w:rsidR="00821103" w:rsidRPr="00C306AE" w:rsidRDefault="00821103" w:rsidP="00B01587">
            <w:pPr>
              <w:jc w:val="center"/>
              <w:rPr>
                <w:sz w:val="14"/>
                <w:szCs w:val="14"/>
              </w:rPr>
            </w:pPr>
            <w:r w:rsidRPr="00C306AE">
              <w:rPr>
                <w:sz w:val="14"/>
                <w:szCs w:val="14"/>
              </w:rPr>
              <w:t>Turism</w:t>
            </w:r>
          </w:p>
        </w:tc>
        <w:tc>
          <w:tcPr>
            <w:tcW w:w="1122" w:type="dxa"/>
            <w:vMerge w:val="restart"/>
            <w:tcBorders>
              <w:left w:val="nil"/>
            </w:tcBorders>
            <w:vAlign w:val="center"/>
          </w:tcPr>
          <w:p w:rsidR="00821103" w:rsidRPr="00C306AE" w:rsidRDefault="00821103" w:rsidP="00077F75">
            <w:pPr>
              <w:jc w:val="center"/>
              <w:rPr>
                <w:sz w:val="14"/>
                <w:szCs w:val="14"/>
              </w:rPr>
            </w:pPr>
            <w:r w:rsidRPr="00C306AE">
              <w:rPr>
                <w:sz w:val="14"/>
                <w:szCs w:val="14"/>
              </w:rPr>
              <w:t>ŞTIINŢE ECONOMICE</w:t>
            </w:r>
          </w:p>
        </w:tc>
        <w:tc>
          <w:tcPr>
            <w:tcW w:w="1496" w:type="dxa"/>
            <w:vMerge w:val="restart"/>
            <w:tcBorders>
              <w:left w:val="nil"/>
            </w:tcBorders>
            <w:vAlign w:val="center"/>
          </w:tcPr>
          <w:p w:rsidR="00821103" w:rsidRPr="00C306AE" w:rsidRDefault="00821103" w:rsidP="00077F75">
            <w:pPr>
              <w:jc w:val="center"/>
              <w:rPr>
                <w:sz w:val="14"/>
                <w:szCs w:val="14"/>
              </w:rPr>
            </w:pPr>
            <w:r w:rsidRPr="00C306AE">
              <w:rPr>
                <w:sz w:val="14"/>
                <w:szCs w:val="14"/>
              </w:rPr>
              <w:t xml:space="preserve"> </w:t>
            </w:r>
          </w:p>
          <w:p w:rsidR="00821103" w:rsidRPr="00C306AE" w:rsidRDefault="00821103" w:rsidP="00077F75">
            <w:pPr>
              <w:rPr>
                <w:sz w:val="14"/>
                <w:szCs w:val="14"/>
              </w:rPr>
            </w:pPr>
            <w:r w:rsidRPr="00C306AE">
              <w:rPr>
                <w:sz w:val="14"/>
                <w:szCs w:val="14"/>
              </w:rPr>
              <w:t>ADMINISTRAREA AFACERILOR</w:t>
            </w:r>
          </w:p>
        </w:tc>
        <w:tc>
          <w:tcPr>
            <w:tcW w:w="1683" w:type="dxa"/>
            <w:vAlign w:val="center"/>
          </w:tcPr>
          <w:p w:rsidR="00821103" w:rsidRPr="00C306AE" w:rsidRDefault="00821103" w:rsidP="00077F75">
            <w:pPr>
              <w:rPr>
                <w:sz w:val="14"/>
                <w:szCs w:val="14"/>
              </w:rPr>
            </w:pPr>
            <w:r w:rsidRPr="00C306AE">
              <w:rPr>
                <w:sz w:val="14"/>
                <w:szCs w:val="14"/>
              </w:rPr>
              <w:t xml:space="preserve">Administrarea afacerilor                                        </w:t>
            </w:r>
          </w:p>
        </w:tc>
        <w:tc>
          <w:tcPr>
            <w:tcW w:w="1309" w:type="dxa"/>
            <w:vMerge w:val="restart"/>
            <w:vAlign w:val="center"/>
          </w:tcPr>
          <w:p w:rsidR="00821103" w:rsidRPr="00C306AE" w:rsidRDefault="00821103" w:rsidP="00563B2E">
            <w:pPr>
              <w:jc w:val="center"/>
              <w:rPr>
                <w:sz w:val="14"/>
                <w:szCs w:val="14"/>
              </w:rPr>
            </w:pPr>
            <w:r w:rsidRPr="00C306AE">
              <w:rPr>
                <w:sz w:val="14"/>
                <w:szCs w:val="14"/>
              </w:rPr>
              <w:t>MANAGEMENT</w:t>
            </w:r>
          </w:p>
        </w:tc>
        <w:tc>
          <w:tcPr>
            <w:tcW w:w="3179" w:type="dxa"/>
            <w:vMerge w:val="restart"/>
            <w:vAlign w:val="center"/>
          </w:tcPr>
          <w:p w:rsidR="00821103" w:rsidRPr="00C306AE" w:rsidRDefault="00821103" w:rsidP="00467FA9">
            <w:pPr>
              <w:numPr>
                <w:ilvl w:val="0"/>
                <w:numId w:val="89"/>
              </w:numPr>
              <w:tabs>
                <w:tab w:val="clear" w:pos="720"/>
                <w:tab w:val="left" w:pos="220"/>
              </w:tabs>
              <w:autoSpaceDE w:val="0"/>
              <w:autoSpaceDN w:val="0"/>
              <w:adjustRightInd w:val="0"/>
              <w:ind w:left="0" w:firstLine="0"/>
              <w:rPr>
                <w:sz w:val="14"/>
                <w:szCs w:val="14"/>
              </w:rPr>
            </w:pPr>
            <w:r w:rsidRPr="00C306AE">
              <w:rPr>
                <w:sz w:val="14"/>
                <w:szCs w:val="14"/>
              </w:rPr>
              <w:t>Administrare şi comunicare în afaceri</w:t>
            </w:r>
          </w:p>
          <w:p w:rsidR="00821103" w:rsidRPr="00C306AE" w:rsidRDefault="00821103" w:rsidP="00467FA9">
            <w:pPr>
              <w:numPr>
                <w:ilvl w:val="0"/>
                <w:numId w:val="89"/>
              </w:numPr>
              <w:tabs>
                <w:tab w:val="clear" w:pos="720"/>
                <w:tab w:val="left" w:pos="220"/>
              </w:tabs>
              <w:autoSpaceDE w:val="0"/>
              <w:autoSpaceDN w:val="0"/>
              <w:adjustRightInd w:val="0"/>
              <w:ind w:left="0" w:firstLine="0"/>
              <w:rPr>
                <w:sz w:val="14"/>
                <w:szCs w:val="14"/>
              </w:rPr>
            </w:pPr>
            <w:r w:rsidRPr="00C306AE">
              <w:rPr>
                <w:sz w:val="14"/>
                <w:szCs w:val="14"/>
              </w:rPr>
              <w:t>Administrare şi comunicare internaţională în afaceri</w:t>
            </w:r>
          </w:p>
          <w:p w:rsidR="00821103" w:rsidRPr="00C306AE" w:rsidRDefault="00821103" w:rsidP="00467FA9">
            <w:pPr>
              <w:numPr>
                <w:ilvl w:val="0"/>
                <w:numId w:val="89"/>
              </w:numPr>
              <w:tabs>
                <w:tab w:val="clear" w:pos="720"/>
                <w:tab w:val="left" w:pos="220"/>
              </w:tabs>
              <w:autoSpaceDE w:val="0"/>
              <w:autoSpaceDN w:val="0"/>
              <w:adjustRightInd w:val="0"/>
              <w:ind w:left="0" w:firstLine="0"/>
              <w:rPr>
                <w:sz w:val="14"/>
                <w:szCs w:val="14"/>
              </w:rPr>
            </w:pPr>
            <w:r w:rsidRPr="00C306AE">
              <w:rPr>
                <w:sz w:val="14"/>
                <w:szCs w:val="14"/>
              </w:rPr>
              <w:t>Administrarea financiară a afacerilor</w:t>
            </w:r>
          </w:p>
          <w:p w:rsidR="00821103" w:rsidRPr="00C306AE" w:rsidRDefault="00821103" w:rsidP="00467FA9">
            <w:pPr>
              <w:numPr>
                <w:ilvl w:val="0"/>
                <w:numId w:val="89"/>
              </w:numPr>
              <w:tabs>
                <w:tab w:val="clear" w:pos="720"/>
                <w:tab w:val="left" w:pos="220"/>
              </w:tabs>
              <w:autoSpaceDE w:val="0"/>
              <w:autoSpaceDN w:val="0"/>
              <w:adjustRightInd w:val="0"/>
              <w:ind w:left="0" w:firstLine="0"/>
              <w:rPr>
                <w:sz w:val="14"/>
                <w:szCs w:val="14"/>
              </w:rPr>
            </w:pPr>
            <w:r w:rsidRPr="00C306AE">
              <w:rPr>
                <w:sz w:val="14"/>
                <w:szCs w:val="14"/>
              </w:rPr>
              <w:t>Administrarea organizaţiilor de afaceri</w:t>
            </w:r>
          </w:p>
          <w:p w:rsidR="00821103" w:rsidRPr="00C306AE" w:rsidRDefault="00821103" w:rsidP="00467FA9">
            <w:pPr>
              <w:numPr>
                <w:ilvl w:val="0"/>
                <w:numId w:val="89"/>
              </w:numPr>
              <w:tabs>
                <w:tab w:val="clear" w:pos="720"/>
                <w:tab w:val="left" w:pos="220"/>
              </w:tabs>
              <w:autoSpaceDE w:val="0"/>
              <w:autoSpaceDN w:val="0"/>
              <w:adjustRightInd w:val="0"/>
              <w:ind w:left="0" w:firstLine="0"/>
              <w:rPr>
                <w:sz w:val="14"/>
                <w:szCs w:val="14"/>
              </w:rPr>
            </w:pPr>
            <w:r w:rsidRPr="00C306AE">
              <w:rPr>
                <w:sz w:val="14"/>
                <w:szCs w:val="14"/>
              </w:rPr>
              <w:t>Antreprenoriat şi administrarea afacerilor</w:t>
            </w:r>
          </w:p>
          <w:p w:rsidR="00821103" w:rsidRPr="00C306AE" w:rsidRDefault="00821103" w:rsidP="00467FA9">
            <w:pPr>
              <w:numPr>
                <w:ilvl w:val="0"/>
                <w:numId w:val="89"/>
              </w:numPr>
              <w:tabs>
                <w:tab w:val="clear" w:pos="720"/>
                <w:tab w:val="left" w:pos="220"/>
              </w:tabs>
              <w:autoSpaceDE w:val="0"/>
              <w:autoSpaceDN w:val="0"/>
              <w:adjustRightInd w:val="0"/>
              <w:ind w:left="0" w:firstLine="0"/>
              <w:rPr>
                <w:sz w:val="14"/>
                <w:szCs w:val="14"/>
              </w:rPr>
            </w:pPr>
            <w:r w:rsidRPr="00C306AE">
              <w:rPr>
                <w:sz w:val="14"/>
                <w:szCs w:val="14"/>
              </w:rPr>
              <w:t>Analiza diagnostic şi evaluarea afacerilor</w:t>
            </w:r>
          </w:p>
          <w:p w:rsidR="00821103" w:rsidRPr="00C306AE" w:rsidRDefault="00821103" w:rsidP="00467FA9">
            <w:pPr>
              <w:numPr>
                <w:ilvl w:val="0"/>
                <w:numId w:val="89"/>
              </w:numPr>
              <w:tabs>
                <w:tab w:val="clear" w:pos="720"/>
                <w:tab w:val="left" w:pos="220"/>
              </w:tabs>
              <w:autoSpaceDE w:val="0"/>
              <w:autoSpaceDN w:val="0"/>
              <w:adjustRightInd w:val="0"/>
              <w:ind w:left="0" w:firstLine="0"/>
              <w:rPr>
                <w:sz w:val="14"/>
                <w:szCs w:val="14"/>
              </w:rPr>
            </w:pPr>
            <w:r w:rsidRPr="00C306AE">
              <w:rPr>
                <w:sz w:val="14"/>
                <w:szCs w:val="14"/>
              </w:rPr>
              <w:t>Consultanţă în management şi dezvoltarea afacerilor</w:t>
            </w:r>
          </w:p>
          <w:p w:rsidR="00821103" w:rsidRPr="00C306AE" w:rsidRDefault="00821103" w:rsidP="00467FA9">
            <w:pPr>
              <w:numPr>
                <w:ilvl w:val="0"/>
                <w:numId w:val="89"/>
              </w:numPr>
              <w:tabs>
                <w:tab w:val="clear" w:pos="720"/>
                <w:tab w:val="left" w:pos="220"/>
              </w:tabs>
              <w:autoSpaceDE w:val="0"/>
              <w:autoSpaceDN w:val="0"/>
              <w:adjustRightInd w:val="0"/>
              <w:ind w:left="0" w:firstLine="0"/>
              <w:rPr>
                <w:sz w:val="14"/>
                <w:szCs w:val="14"/>
              </w:rPr>
            </w:pPr>
            <w:r w:rsidRPr="00C306AE">
              <w:rPr>
                <w:sz w:val="14"/>
                <w:szCs w:val="14"/>
              </w:rPr>
              <w:t xml:space="preserve">International business management </w:t>
            </w:r>
          </w:p>
          <w:p w:rsidR="00821103" w:rsidRPr="00C306AE" w:rsidRDefault="00821103" w:rsidP="00467FA9">
            <w:pPr>
              <w:numPr>
                <w:ilvl w:val="0"/>
                <w:numId w:val="89"/>
              </w:numPr>
              <w:tabs>
                <w:tab w:val="clear" w:pos="720"/>
                <w:tab w:val="left" w:pos="220"/>
              </w:tabs>
              <w:autoSpaceDE w:val="0"/>
              <w:autoSpaceDN w:val="0"/>
              <w:adjustRightInd w:val="0"/>
              <w:ind w:left="0" w:firstLine="0"/>
              <w:rPr>
                <w:sz w:val="14"/>
                <w:szCs w:val="14"/>
              </w:rPr>
            </w:pPr>
            <w:r w:rsidRPr="00C306AE">
              <w:rPr>
                <w:sz w:val="14"/>
                <w:szCs w:val="14"/>
              </w:rPr>
              <w:t>Management</w:t>
            </w:r>
          </w:p>
          <w:p w:rsidR="00821103" w:rsidRPr="00C306AE" w:rsidRDefault="00821103" w:rsidP="00467FA9">
            <w:pPr>
              <w:numPr>
                <w:ilvl w:val="0"/>
                <w:numId w:val="89"/>
              </w:numPr>
              <w:tabs>
                <w:tab w:val="clear" w:pos="720"/>
                <w:tab w:val="left" w:pos="220"/>
              </w:tabs>
              <w:autoSpaceDE w:val="0"/>
              <w:autoSpaceDN w:val="0"/>
              <w:adjustRightInd w:val="0"/>
              <w:ind w:left="0" w:firstLine="0"/>
              <w:rPr>
                <w:sz w:val="14"/>
                <w:szCs w:val="14"/>
              </w:rPr>
            </w:pPr>
            <w:r w:rsidRPr="00C306AE">
              <w:rPr>
                <w:sz w:val="14"/>
                <w:szCs w:val="14"/>
              </w:rPr>
              <w:t>Management antreprenorial</w:t>
            </w:r>
          </w:p>
          <w:p w:rsidR="00821103" w:rsidRPr="00C306AE" w:rsidRDefault="00821103" w:rsidP="00467FA9">
            <w:pPr>
              <w:numPr>
                <w:ilvl w:val="0"/>
                <w:numId w:val="89"/>
              </w:numPr>
              <w:tabs>
                <w:tab w:val="clear" w:pos="720"/>
                <w:tab w:val="left" w:pos="220"/>
              </w:tabs>
              <w:autoSpaceDE w:val="0"/>
              <w:autoSpaceDN w:val="0"/>
              <w:adjustRightInd w:val="0"/>
              <w:ind w:left="0" w:firstLine="0"/>
              <w:rPr>
                <w:sz w:val="14"/>
                <w:szCs w:val="14"/>
              </w:rPr>
            </w:pPr>
            <w:r w:rsidRPr="00C306AE">
              <w:rPr>
                <w:sz w:val="14"/>
                <w:szCs w:val="14"/>
              </w:rPr>
              <w:t xml:space="preserve">Managementul bancar şi al asigurărilor    </w:t>
            </w:r>
          </w:p>
          <w:p w:rsidR="00821103" w:rsidRPr="00C306AE" w:rsidRDefault="00821103" w:rsidP="00467FA9">
            <w:pPr>
              <w:numPr>
                <w:ilvl w:val="0"/>
                <w:numId w:val="89"/>
              </w:numPr>
              <w:tabs>
                <w:tab w:val="clear" w:pos="720"/>
                <w:tab w:val="left" w:pos="220"/>
              </w:tabs>
              <w:autoSpaceDE w:val="0"/>
              <w:autoSpaceDN w:val="0"/>
              <w:adjustRightInd w:val="0"/>
              <w:ind w:left="0" w:firstLine="0"/>
              <w:rPr>
                <w:sz w:val="14"/>
                <w:szCs w:val="14"/>
              </w:rPr>
            </w:pPr>
            <w:r w:rsidRPr="00C306AE">
              <w:rPr>
                <w:sz w:val="14"/>
                <w:szCs w:val="14"/>
              </w:rPr>
              <w:t>Management financiar-bancar</w:t>
            </w:r>
          </w:p>
          <w:p w:rsidR="00821103" w:rsidRPr="00C306AE" w:rsidRDefault="00821103" w:rsidP="00467FA9">
            <w:pPr>
              <w:numPr>
                <w:ilvl w:val="0"/>
                <w:numId w:val="89"/>
              </w:numPr>
              <w:tabs>
                <w:tab w:val="clear" w:pos="720"/>
                <w:tab w:val="left" w:pos="220"/>
              </w:tabs>
              <w:autoSpaceDE w:val="0"/>
              <w:autoSpaceDN w:val="0"/>
              <w:adjustRightInd w:val="0"/>
              <w:ind w:left="0" w:firstLine="0"/>
              <w:rPr>
                <w:sz w:val="14"/>
                <w:szCs w:val="14"/>
              </w:rPr>
            </w:pPr>
            <w:r w:rsidRPr="00C306AE">
              <w:rPr>
                <w:sz w:val="14"/>
                <w:szCs w:val="14"/>
              </w:rPr>
              <w:t>Management intercultural</w:t>
            </w:r>
          </w:p>
          <w:p w:rsidR="00821103" w:rsidRPr="00C306AE" w:rsidRDefault="00821103" w:rsidP="00467FA9">
            <w:pPr>
              <w:numPr>
                <w:ilvl w:val="0"/>
                <w:numId w:val="89"/>
              </w:numPr>
              <w:tabs>
                <w:tab w:val="clear" w:pos="720"/>
                <w:tab w:val="left" w:pos="220"/>
              </w:tabs>
              <w:autoSpaceDE w:val="0"/>
              <w:autoSpaceDN w:val="0"/>
              <w:adjustRightInd w:val="0"/>
              <w:ind w:left="0" w:firstLine="0"/>
              <w:rPr>
                <w:sz w:val="14"/>
                <w:szCs w:val="14"/>
              </w:rPr>
            </w:pPr>
            <w:r w:rsidRPr="00C306AE">
              <w:rPr>
                <w:sz w:val="14"/>
                <w:szCs w:val="14"/>
              </w:rPr>
              <w:t>Management performant</w:t>
            </w:r>
          </w:p>
          <w:p w:rsidR="00821103" w:rsidRPr="00C306AE" w:rsidRDefault="00821103" w:rsidP="00467FA9">
            <w:pPr>
              <w:numPr>
                <w:ilvl w:val="0"/>
                <w:numId w:val="89"/>
              </w:numPr>
              <w:tabs>
                <w:tab w:val="clear" w:pos="720"/>
                <w:tab w:val="left" w:pos="220"/>
              </w:tabs>
              <w:autoSpaceDE w:val="0"/>
              <w:autoSpaceDN w:val="0"/>
              <w:adjustRightInd w:val="0"/>
              <w:ind w:left="0" w:firstLine="0"/>
              <w:rPr>
                <w:sz w:val="14"/>
                <w:szCs w:val="14"/>
              </w:rPr>
            </w:pPr>
            <w:r w:rsidRPr="00C306AE">
              <w:rPr>
                <w:sz w:val="14"/>
                <w:szCs w:val="14"/>
              </w:rPr>
              <w:t>Management şi marketing internaţional</w:t>
            </w:r>
          </w:p>
          <w:p w:rsidR="00821103" w:rsidRPr="00C306AE" w:rsidRDefault="00821103" w:rsidP="00467FA9">
            <w:pPr>
              <w:numPr>
                <w:ilvl w:val="0"/>
                <w:numId w:val="89"/>
              </w:numPr>
              <w:tabs>
                <w:tab w:val="clear" w:pos="720"/>
                <w:tab w:val="left" w:pos="220"/>
              </w:tabs>
              <w:autoSpaceDE w:val="0"/>
              <w:autoSpaceDN w:val="0"/>
              <w:adjustRightInd w:val="0"/>
              <w:ind w:left="0" w:firstLine="0"/>
              <w:rPr>
                <w:sz w:val="14"/>
                <w:szCs w:val="14"/>
              </w:rPr>
            </w:pPr>
            <w:r w:rsidRPr="00C306AE">
              <w:rPr>
                <w:sz w:val="14"/>
                <w:szCs w:val="14"/>
              </w:rPr>
              <w:t>Management şi strategii de afaceri</w:t>
            </w:r>
          </w:p>
          <w:p w:rsidR="00821103" w:rsidRPr="00C306AE" w:rsidRDefault="00821103" w:rsidP="00467FA9">
            <w:pPr>
              <w:numPr>
                <w:ilvl w:val="0"/>
                <w:numId w:val="89"/>
              </w:numPr>
              <w:tabs>
                <w:tab w:val="clear" w:pos="720"/>
                <w:tab w:val="left" w:pos="220"/>
              </w:tabs>
              <w:autoSpaceDE w:val="0"/>
              <w:autoSpaceDN w:val="0"/>
              <w:adjustRightInd w:val="0"/>
              <w:ind w:left="0" w:firstLine="0"/>
              <w:rPr>
                <w:sz w:val="14"/>
                <w:szCs w:val="14"/>
              </w:rPr>
            </w:pPr>
            <w:r w:rsidRPr="00C306AE">
              <w:rPr>
                <w:sz w:val="14"/>
                <w:szCs w:val="14"/>
              </w:rPr>
              <w:t>Managementul afacerilor</w:t>
            </w:r>
          </w:p>
          <w:p w:rsidR="00821103" w:rsidRPr="00C306AE" w:rsidRDefault="00821103" w:rsidP="00467FA9">
            <w:pPr>
              <w:numPr>
                <w:ilvl w:val="0"/>
                <w:numId w:val="89"/>
              </w:numPr>
              <w:tabs>
                <w:tab w:val="clear" w:pos="720"/>
                <w:tab w:val="left" w:pos="220"/>
              </w:tabs>
              <w:autoSpaceDE w:val="0"/>
              <w:autoSpaceDN w:val="0"/>
              <w:adjustRightInd w:val="0"/>
              <w:ind w:left="0" w:firstLine="0"/>
              <w:rPr>
                <w:sz w:val="14"/>
                <w:szCs w:val="14"/>
              </w:rPr>
            </w:pPr>
            <w:r w:rsidRPr="00C306AE">
              <w:rPr>
                <w:sz w:val="14"/>
                <w:szCs w:val="14"/>
              </w:rPr>
              <w:t>Managementul afacerilor mici şi mijlocii</w:t>
            </w:r>
          </w:p>
          <w:p w:rsidR="00821103" w:rsidRPr="00C306AE" w:rsidRDefault="00821103" w:rsidP="00467FA9">
            <w:pPr>
              <w:numPr>
                <w:ilvl w:val="0"/>
                <w:numId w:val="89"/>
              </w:numPr>
              <w:tabs>
                <w:tab w:val="clear" w:pos="720"/>
                <w:tab w:val="left" w:pos="220"/>
              </w:tabs>
              <w:autoSpaceDE w:val="0"/>
              <w:autoSpaceDN w:val="0"/>
              <w:adjustRightInd w:val="0"/>
              <w:ind w:left="0" w:firstLine="0"/>
              <w:rPr>
                <w:sz w:val="14"/>
                <w:szCs w:val="14"/>
              </w:rPr>
            </w:pPr>
            <w:r w:rsidRPr="00C306AE">
              <w:rPr>
                <w:sz w:val="14"/>
                <w:szCs w:val="14"/>
              </w:rPr>
              <w:t>Managementul afacerilor prin proiecte</w:t>
            </w:r>
          </w:p>
          <w:p w:rsidR="00821103" w:rsidRPr="00C306AE" w:rsidRDefault="00821103" w:rsidP="00467FA9">
            <w:pPr>
              <w:numPr>
                <w:ilvl w:val="0"/>
                <w:numId w:val="89"/>
              </w:numPr>
              <w:tabs>
                <w:tab w:val="clear" w:pos="720"/>
                <w:tab w:val="left" w:pos="220"/>
              </w:tabs>
              <w:autoSpaceDE w:val="0"/>
              <w:autoSpaceDN w:val="0"/>
              <w:adjustRightInd w:val="0"/>
              <w:ind w:left="0" w:firstLine="0"/>
              <w:rPr>
                <w:sz w:val="14"/>
                <w:szCs w:val="14"/>
              </w:rPr>
            </w:pPr>
            <w:r w:rsidRPr="00C306AE">
              <w:rPr>
                <w:sz w:val="14"/>
                <w:szCs w:val="14"/>
              </w:rPr>
              <w:t>Managementul calităţii</w:t>
            </w:r>
          </w:p>
          <w:p w:rsidR="00821103" w:rsidRPr="00C306AE" w:rsidRDefault="00821103" w:rsidP="00467FA9">
            <w:pPr>
              <w:numPr>
                <w:ilvl w:val="0"/>
                <w:numId w:val="89"/>
              </w:numPr>
              <w:tabs>
                <w:tab w:val="clear" w:pos="720"/>
                <w:tab w:val="left" w:pos="220"/>
              </w:tabs>
              <w:autoSpaceDE w:val="0"/>
              <w:autoSpaceDN w:val="0"/>
              <w:adjustRightInd w:val="0"/>
              <w:ind w:left="0" w:firstLine="0"/>
              <w:rPr>
                <w:sz w:val="14"/>
                <w:szCs w:val="14"/>
              </w:rPr>
            </w:pPr>
            <w:r w:rsidRPr="00C306AE">
              <w:rPr>
                <w:sz w:val="14"/>
                <w:szCs w:val="14"/>
              </w:rPr>
              <w:t>Managementul dezvoltării regionale durabile</w:t>
            </w:r>
          </w:p>
          <w:p w:rsidR="00821103" w:rsidRPr="00C306AE" w:rsidRDefault="00821103" w:rsidP="00467FA9">
            <w:pPr>
              <w:numPr>
                <w:ilvl w:val="0"/>
                <w:numId w:val="89"/>
              </w:numPr>
              <w:tabs>
                <w:tab w:val="clear" w:pos="720"/>
                <w:tab w:val="left" w:pos="220"/>
              </w:tabs>
              <w:autoSpaceDE w:val="0"/>
              <w:autoSpaceDN w:val="0"/>
              <w:adjustRightInd w:val="0"/>
              <w:ind w:left="0" w:firstLine="0"/>
              <w:rPr>
                <w:sz w:val="14"/>
                <w:szCs w:val="14"/>
              </w:rPr>
            </w:pPr>
            <w:r w:rsidRPr="00C306AE">
              <w:rPr>
                <w:sz w:val="14"/>
                <w:szCs w:val="14"/>
              </w:rPr>
              <w:t>Managementul dezvoltării afacerilor</w:t>
            </w:r>
          </w:p>
          <w:p w:rsidR="00821103" w:rsidRPr="00C306AE" w:rsidRDefault="00821103" w:rsidP="00467FA9">
            <w:pPr>
              <w:numPr>
                <w:ilvl w:val="0"/>
                <w:numId w:val="89"/>
              </w:numPr>
              <w:tabs>
                <w:tab w:val="clear" w:pos="720"/>
                <w:tab w:val="left" w:pos="220"/>
              </w:tabs>
              <w:autoSpaceDE w:val="0"/>
              <w:autoSpaceDN w:val="0"/>
              <w:adjustRightInd w:val="0"/>
              <w:ind w:left="0" w:firstLine="0"/>
              <w:rPr>
                <w:sz w:val="14"/>
                <w:szCs w:val="14"/>
              </w:rPr>
            </w:pPr>
            <w:r w:rsidRPr="00C306AE">
              <w:rPr>
                <w:sz w:val="14"/>
                <w:szCs w:val="14"/>
              </w:rPr>
              <w:t>Managementul dezvoltării afacerilor în contextul globalizării</w:t>
            </w:r>
          </w:p>
          <w:p w:rsidR="00821103" w:rsidRPr="00C306AE" w:rsidRDefault="00821103" w:rsidP="00467FA9">
            <w:pPr>
              <w:numPr>
                <w:ilvl w:val="0"/>
                <w:numId w:val="89"/>
              </w:numPr>
              <w:tabs>
                <w:tab w:val="clear" w:pos="720"/>
                <w:tab w:val="left" w:pos="220"/>
              </w:tabs>
              <w:autoSpaceDE w:val="0"/>
              <w:autoSpaceDN w:val="0"/>
              <w:adjustRightInd w:val="0"/>
              <w:ind w:left="0" w:firstLine="0"/>
              <w:rPr>
                <w:sz w:val="14"/>
                <w:szCs w:val="14"/>
              </w:rPr>
            </w:pPr>
            <w:r w:rsidRPr="00C306AE">
              <w:rPr>
                <w:sz w:val="14"/>
                <w:szCs w:val="14"/>
              </w:rPr>
              <w:t>Managementul investiţiilor</w:t>
            </w:r>
          </w:p>
          <w:p w:rsidR="00821103" w:rsidRPr="00C306AE" w:rsidRDefault="00821103" w:rsidP="00467FA9">
            <w:pPr>
              <w:numPr>
                <w:ilvl w:val="0"/>
                <w:numId w:val="89"/>
              </w:numPr>
              <w:tabs>
                <w:tab w:val="clear" w:pos="720"/>
                <w:tab w:val="left" w:pos="220"/>
              </w:tabs>
              <w:autoSpaceDE w:val="0"/>
              <w:autoSpaceDN w:val="0"/>
              <w:adjustRightInd w:val="0"/>
              <w:ind w:left="0" w:firstLine="0"/>
              <w:rPr>
                <w:sz w:val="14"/>
                <w:szCs w:val="14"/>
              </w:rPr>
            </w:pPr>
            <w:bookmarkStart w:id="10" w:name="OLE_LINK34"/>
            <w:r w:rsidRPr="00C306AE">
              <w:rPr>
                <w:sz w:val="14"/>
                <w:szCs w:val="14"/>
              </w:rPr>
              <w:t>Managementul organizaţiilor de turism şi servicii</w:t>
            </w:r>
          </w:p>
          <w:bookmarkEnd w:id="10"/>
          <w:p w:rsidR="00821103" w:rsidRPr="00C306AE" w:rsidRDefault="00821103" w:rsidP="00467FA9">
            <w:pPr>
              <w:numPr>
                <w:ilvl w:val="0"/>
                <w:numId w:val="89"/>
              </w:numPr>
              <w:tabs>
                <w:tab w:val="clear" w:pos="720"/>
                <w:tab w:val="left" w:pos="220"/>
              </w:tabs>
              <w:autoSpaceDE w:val="0"/>
              <w:autoSpaceDN w:val="0"/>
              <w:adjustRightInd w:val="0"/>
              <w:ind w:left="0" w:firstLine="0"/>
              <w:rPr>
                <w:sz w:val="14"/>
                <w:szCs w:val="14"/>
              </w:rPr>
            </w:pPr>
            <w:r w:rsidRPr="00C306AE">
              <w:rPr>
                <w:sz w:val="14"/>
                <w:szCs w:val="14"/>
              </w:rPr>
              <w:t>Managementul întreprinderilor mici şi mijlocii</w:t>
            </w:r>
          </w:p>
          <w:p w:rsidR="00821103" w:rsidRPr="00C306AE" w:rsidRDefault="00821103" w:rsidP="00467FA9">
            <w:pPr>
              <w:numPr>
                <w:ilvl w:val="0"/>
                <w:numId w:val="89"/>
              </w:numPr>
              <w:tabs>
                <w:tab w:val="clear" w:pos="720"/>
                <w:tab w:val="left" w:pos="220"/>
              </w:tabs>
              <w:autoSpaceDE w:val="0"/>
              <w:autoSpaceDN w:val="0"/>
              <w:adjustRightInd w:val="0"/>
              <w:ind w:left="0" w:firstLine="0"/>
              <w:rPr>
                <w:sz w:val="14"/>
                <w:szCs w:val="14"/>
              </w:rPr>
            </w:pPr>
            <w:r w:rsidRPr="00C306AE">
              <w:rPr>
                <w:sz w:val="14"/>
                <w:szCs w:val="14"/>
              </w:rPr>
              <w:t>Managementul strategic al afacerilor</w:t>
            </w:r>
          </w:p>
          <w:p w:rsidR="00821103" w:rsidRPr="00C306AE" w:rsidRDefault="00821103" w:rsidP="00467FA9">
            <w:pPr>
              <w:numPr>
                <w:ilvl w:val="0"/>
                <w:numId w:val="89"/>
              </w:numPr>
              <w:tabs>
                <w:tab w:val="clear" w:pos="720"/>
                <w:tab w:val="left" w:pos="220"/>
              </w:tabs>
              <w:autoSpaceDE w:val="0"/>
              <w:autoSpaceDN w:val="0"/>
              <w:adjustRightInd w:val="0"/>
              <w:ind w:left="0" w:firstLine="0"/>
              <w:rPr>
                <w:sz w:val="14"/>
                <w:szCs w:val="14"/>
              </w:rPr>
            </w:pPr>
            <w:r w:rsidRPr="00C306AE">
              <w:rPr>
                <w:sz w:val="14"/>
                <w:szCs w:val="14"/>
              </w:rPr>
              <w:t>Managementul strategic al firmei</w:t>
            </w:r>
          </w:p>
          <w:p w:rsidR="00821103" w:rsidRPr="00C306AE" w:rsidRDefault="00821103" w:rsidP="00467FA9">
            <w:pPr>
              <w:numPr>
                <w:ilvl w:val="0"/>
                <w:numId w:val="89"/>
              </w:numPr>
              <w:tabs>
                <w:tab w:val="clear" w:pos="720"/>
                <w:tab w:val="left" w:pos="220"/>
              </w:tabs>
              <w:autoSpaceDE w:val="0"/>
              <w:autoSpaceDN w:val="0"/>
              <w:adjustRightInd w:val="0"/>
              <w:ind w:left="0" w:firstLine="0"/>
              <w:rPr>
                <w:sz w:val="14"/>
                <w:szCs w:val="14"/>
              </w:rPr>
            </w:pPr>
            <w:r w:rsidRPr="00C306AE">
              <w:rPr>
                <w:sz w:val="14"/>
                <w:szCs w:val="14"/>
              </w:rPr>
              <w:t>Managementul sistemelor microeconomice</w:t>
            </w:r>
          </w:p>
          <w:p w:rsidR="00821103" w:rsidRPr="00C306AE" w:rsidRDefault="00821103" w:rsidP="00467FA9">
            <w:pPr>
              <w:numPr>
                <w:ilvl w:val="0"/>
                <w:numId w:val="89"/>
              </w:numPr>
              <w:tabs>
                <w:tab w:val="clear" w:pos="720"/>
                <w:tab w:val="left" w:pos="220"/>
              </w:tabs>
              <w:autoSpaceDE w:val="0"/>
              <w:autoSpaceDN w:val="0"/>
              <w:adjustRightInd w:val="0"/>
              <w:ind w:left="0" w:firstLine="0"/>
              <w:rPr>
                <w:sz w:val="14"/>
                <w:szCs w:val="14"/>
              </w:rPr>
            </w:pPr>
            <w:r w:rsidRPr="00C306AE">
              <w:rPr>
                <w:sz w:val="14"/>
                <w:szCs w:val="14"/>
              </w:rPr>
              <w:t>Managementul societăţilor comerciale şi de credit</w:t>
            </w:r>
          </w:p>
          <w:p w:rsidR="00821103" w:rsidRPr="00C306AE" w:rsidRDefault="00821103" w:rsidP="00467FA9">
            <w:pPr>
              <w:numPr>
                <w:ilvl w:val="0"/>
                <w:numId w:val="89"/>
              </w:numPr>
              <w:tabs>
                <w:tab w:val="clear" w:pos="720"/>
                <w:tab w:val="left" w:pos="220"/>
              </w:tabs>
              <w:autoSpaceDE w:val="0"/>
              <w:autoSpaceDN w:val="0"/>
              <w:adjustRightInd w:val="0"/>
              <w:ind w:left="0" w:firstLine="0"/>
              <w:rPr>
                <w:sz w:val="14"/>
                <w:szCs w:val="14"/>
              </w:rPr>
            </w:pPr>
            <w:r w:rsidRPr="00C306AE">
              <w:rPr>
                <w:sz w:val="14"/>
                <w:szCs w:val="14"/>
              </w:rPr>
              <w:t>Managementul şi evaluarea investiţiilor</w:t>
            </w:r>
          </w:p>
        </w:tc>
        <w:tc>
          <w:tcPr>
            <w:tcW w:w="561" w:type="dxa"/>
            <w:vMerge w:val="restart"/>
            <w:tcBorders>
              <w:right w:val="thinThickSmallGap" w:sz="24" w:space="0" w:color="auto"/>
            </w:tcBorders>
            <w:vAlign w:val="center"/>
          </w:tcPr>
          <w:p w:rsidR="00821103" w:rsidRPr="00C306AE" w:rsidRDefault="00821103" w:rsidP="00077F75">
            <w:pPr>
              <w:jc w:val="center"/>
              <w:rPr>
                <w:sz w:val="14"/>
                <w:szCs w:val="14"/>
              </w:rPr>
            </w:pPr>
            <w:r w:rsidRPr="00C306AE">
              <w:rPr>
                <w:sz w:val="14"/>
                <w:szCs w:val="14"/>
              </w:rPr>
              <w:t xml:space="preserve"> </w:t>
            </w:r>
          </w:p>
          <w:p w:rsidR="00821103" w:rsidRPr="00C306AE" w:rsidRDefault="00821103" w:rsidP="00077F75">
            <w:pPr>
              <w:jc w:val="center"/>
              <w:rPr>
                <w:sz w:val="14"/>
                <w:szCs w:val="14"/>
              </w:rPr>
            </w:pPr>
            <w:r w:rsidRPr="00C306AE">
              <w:rPr>
                <w:sz w:val="16"/>
                <w:szCs w:val="16"/>
              </w:rPr>
              <w:t>x</w:t>
            </w:r>
          </w:p>
        </w:tc>
        <w:tc>
          <w:tcPr>
            <w:tcW w:w="1559" w:type="dxa"/>
            <w:vMerge w:val="restart"/>
            <w:tcBorders>
              <w:left w:val="nil"/>
              <w:right w:val="thinThickSmallGap" w:sz="24" w:space="0" w:color="auto"/>
            </w:tcBorders>
            <w:vAlign w:val="center"/>
          </w:tcPr>
          <w:p w:rsidR="00821103" w:rsidRPr="00C306AE" w:rsidRDefault="00821103" w:rsidP="00CB36F6">
            <w:pPr>
              <w:jc w:val="center"/>
              <w:rPr>
                <w:b/>
                <w:bCs/>
                <w:caps/>
                <w:sz w:val="14"/>
                <w:szCs w:val="14"/>
              </w:rPr>
            </w:pPr>
            <w:r w:rsidRPr="00C306AE">
              <w:rPr>
                <w:b/>
                <w:bCs/>
                <w:caps/>
                <w:sz w:val="14"/>
                <w:szCs w:val="14"/>
              </w:rPr>
              <w:t>Turism</w:t>
            </w:r>
          </w:p>
          <w:p w:rsidR="00821103" w:rsidRPr="00C306AE" w:rsidRDefault="00821103" w:rsidP="00CB36F6">
            <w:pPr>
              <w:pStyle w:val="Heading4"/>
              <w:jc w:val="center"/>
              <w:rPr>
                <w:caps/>
                <w:sz w:val="14"/>
                <w:szCs w:val="14"/>
              </w:rPr>
            </w:pPr>
            <w:r w:rsidRPr="00C306AE">
              <w:rPr>
                <w:caps/>
                <w:sz w:val="14"/>
                <w:szCs w:val="14"/>
              </w:rPr>
              <w:t>(Maiştri instructori)</w:t>
            </w:r>
          </w:p>
          <w:p w:rsidR="00821103" w:rsidRPr="00C306AE" w:rsidRDefault="00821103" w:rsidP="00CB36F6">
            <w:pPr>
              <w:jc w:val="center"/>
              <w:rPr>
                <w:b/>
                <w:bCs/>
                <w:sz w:val="18"/>
                <w:szCs w:val="18"/>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Administrarea afacerilor (în limbi străine)                                        </w:t>
            </w:r>
          </w:p>
        </w:tc>
        <w:tc>
          <w:tcPr>
            <w:tcW w:w="1309"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Economia întreprinderii  </w:t>
            </w:r>
          </w:p>
        </w:tc>
        <w:tc>
          <w:tcPr>
            <w:tcW w:w="1309"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Economia comerţului, turismului şi serviciilor</w:t>
            </w:r>
          </w:p>
        </w:tc>
        <w:tc>
          <w:tcPr>
            <w:tcW w:w="1309"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Merceologie şi managementul calităţii  </w:t>
            </w:r>
          </w:p>
        </w:tc>
        <w:tc>
          <w:tcPr>
            <w:tcW w:w="1309"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40"/>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Economia firmei</w:t>
            </w:r>
          </w:p>
        </w:tc>
        <w:tc>
          <w:tcPr>
            <w:tcW w:w="1309"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Economia comerţului, turismului, serviciilor şi managementul calităţii</w:t>
            </w:r>
          </w:p>
        </w:tc>
        <w:tc>
          <w:tcPr>
            <w:tcW w:w="1309"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Administrarea afacerilor în servicii de ospitalitate</w:t>
            </w:r>
          </w:p>
        </w:tc>
        <w:tc>
          <w:tcPr>
            <w:tcW w:w="1309"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Administrarea afacerilor în comerţ, turism, servicii, merceologie şi managementul calităţii</w:t>
            </w:r>
          </w:p>
        </w:tc>
        <w:tc>
          <w:tcPr>
            <w:tcW w:w="1309"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3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Afaceri internaţionale</w:t>
            </w:r>
          </w:p>
        </w:tc>
        <w:tc>
          <w:tcPr>
            <w:tcW w:w="1309"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Economie şi afaceri internaţionale</w:t>
            </w:r>
          </w:p>
        </w:tc>
        <w:tc>
          <w:tcPr>
            <w:tcW w:w="1309"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82"/>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 xml:space="preserve">MANAGEMENT </w:t>
            </w:r>
          </w:p>
        </w:tc>
        <w:tc>
          <w:tcPr>
            <w:tcW w:w="1683" w:type="dxa"/>
            <w:tcBorders>
              <w:left w:val="nil"/>
            </w:tcBorders>
            <w:vAlign w:val="center"/>
          </w:tcPr>
          <w:p w:rsidR="004B323A" w:rsidRPr="00C306AE" w:rsidRDefault="004B323A" w:rsidP="00077F75">
            <w:pPr>
              <w:rPr>
                <w:sz w:val="14"/>
                <w:szCs w:val="14"/>
              </w:rPr>
            </w:pPr>
            <w:r w:rsidRPr="00C306AE">
              <w:rPr>
                <w:sz w:val="14"/>
                <w:szCs w:val="14"/>
              </w:rPr>
              <w:t>Management</w:t>
            </w:r>
          </w:p>
        </w:tc>
        <w:tc>
          <w:tcPr>
            <w:tcW w:w="1309"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70"/>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Managementul dezvoltării rurale durabile</w:t>
            </w:r>
          </w:p>
        </w:tc>
        <w:tc>
          <w:tcPr>
            <w:tcW w:w="1309"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tcBorders>
              <w:left w:val="nil"/>
            </w:tcBorders>
            <w:vAlign w:val="center"/>
          </w:tcPr>
          <w:p w:rsidR="004B323A" w:rsidRPr="00C306AE" w:rsidRDefault="004B323A" w:rsidP="00DA70AD">
            <w:pPr>
              <w:rPr>
                <w:sz w:val="14"/>
                <w:szCs w:val="14"/>
              </w:rPr>
            </w:pPr>
            <w:r w:rsidRPr="00C306AE">
              <w:rPr>
                <w:sz w:val="14"/>
                <w:szCs w:val="14"/>
              </w:rPr>
              <w:t>MARKETING</w:t>
            </w:r>
          </w:p>
        </w:tc>
        <w:tc>
          <w:tcPr>
            <w:tcW w:w="1683" w:type="dxa"/>
            <w:tcBorders>
              <w:left w:val="nil"/>
            </w:tcBorders>
            <w:vAlign w:val="center"/>
          </w:tcPr>
          <w:p w:rsidR="004B323A" w:rsidRPr="00C306AE" w:rsidRDefault="004B323A" w:rsidP="00DA70AD">
            <w:pPr>
              <w:rPr>
                <w:sz w:val="14"/>
                <w:szCs w:val="14"/>
              </w:rPr>
            </w:pPr>
            <w:r w:rsidRPr="00C306AE">
              <w:rPr>
                <w:sz w:val="14"/>
                <w:szCs w:val="14"/>
              </w:rPr>
              <w:t>Marketing</w:t>
            </w:r>
          </w:p>
        </w:tc>
        <w:tc>
          <w:tcPr>
            <w:tcW w:w="1309"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tcBorders>
              <w:left w:val="nil"/>
            </w:tcBorders>
            <w:vAlign w:val="center"/>
          </w:tcPr>
          <w:p w:rsidR="004B323A" w:rsidRPr="00C306AE" w:rsidRDefault="004B323A" w:rsidP="00DA70AD">
            <w:pPr>
              <w:rPr>
                <w:sz w:val="14"/>
                <w:szCs w:val="14"/>
              </w:rPr>
            </w:pPr>
            <w:r w:rsidRPr="00C306AE">
              <w:rPr>
                <w:sz w:val="14"/>
                <w:szCs w:val="14"/>
              </w:rPr>
              <w:t>INGINERIE ŞI MANAGEMENT</w:t>
            </w:r>
          </w:p>
        </w:tc>
        <w:tc>
          <w:tcPr>
            <w:tcW w:w="1683" w:type="dxa"/>
            <w:tcBorders>
              <w:left w:val="nil"/>
            </w:tcBorders>
            <w:vAlign w:val="center"/>
          </w:tcPr>
          <w:p w:rsidR="004B323A" w:rsidRPr="00C306AE" w:rsidRDefault="004B323A" w:rsidP="00DA70AD">
            <w:pPr>
              <w:rPr>
                <w:sz w:val="14"/>
                <w:szCs w:val="14"/>
              </w:rPr>
            </w:pPr>
            <w:r w:rsidRPr="00C306AE">
              <w:rPr>
                <w:sz w:val="14"/>
                <w:szCs w:val="14"/>
              </w:rPr>
              <w:t>Inginerie şi management în alimentaţia publică şi agroturism</w:t>
            </w:r>
          </w:p>
        </w:tc>
        <w:tc>
          <w:tcPr>
            <w:tcW w:w="1309"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4B323A"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tcBorders>
              <w:left w:val="nil"/>
            </w:tcBorders>
            <w:vAlign w:val="center"/>
          </w:tcPr>
          <w:p w:rsidR="004B323A" w:rsidRPr="00C306AE" w:rsidRDefault="004B323A" w:rsidP="00DA70AD">
            <w:pPr>
              <w:jc w:val="center"/>
              <w:rPr>
                <w:sz w:val="14"/>
                <w:szCs w:val="14"/>
              </w:rPr>
            </w:pPr>
            <w:r w:rsidRPr="00C306AE">
              <w:rPr>
                <w:sz w:val="14"/>
                <w:szCs w:val="14"/>
              </w:rPr>
              <w:t xml:space="preserve">ŞTIINŢE </w:t>
            </w:r>
            <w:smartTag w:uri="urn:schemas-microsoft-com:office:smarttags" w:element="stockticker">
              <w:r w:rsidRPr="00C306AE">
                <w:rPr>
                  <w:sz w:val="14"/>
                  <w:szCs w:val="14"/>
                </w:rPr>
                <w:t>ALE</w:t>
              </w:r>
            </w:smartTag>
            <w:r w:rsidRPr="00C306AE">
              <w:rPr>
                <w:sz w:val="14"/>
                <w:szCs w:val="14"/>
              </w:rPr>
              <w:t xml:space="preserve"> NATURII</w:t>
            </w:r>
          </w:p>
        </w:tc>
        <w:tc>
          <w:tcPr>
            <w:tcW w:w="1496" w:type="dxa"/>
            <w:tcBorders>
              <w:left w:val="nil"/>
            </w:tcBorders>
            <w:vAlign w:val="center"/>
          </w:tcPr>
          <w:p w:rsidR="004B323A" w:rsidRPr="00C306AE" w:rsidRDefault="004B323A" w:rsidP="00DA70AD">
            <w:pPr>
              <w:jc w:val="center"/>
              <w:rPr>
                <w:sz w:val="14"/>
                <w:szCs w:val="14"/>
              </w:rPr>
            </w:pPr>
            <w:r w:rsidRPr="00C306AE">
              <w:rPr>
                <w:sz w:val="14"/>
                <w:szCs w:val="14"/>
              </w:rPr>
              <w:t>GEOGRAFIE</w:t>
            </w:r>
          </w:p>
        </w:tc>
        <w:tc>
          <w:tcPr>
            <w:tcW w:w="1683" w:type="dxa"/>
            <w:tcBorders>
              <w:left w:val="nil"/>
            </w:tcBorders>
            <w:vAlign w:val="center"/>
          </w:tcPr>
          <w:p w:rsidR="004B323A" w:rsidRPr="00C306AE" w:rsidRDefault="004B323A" w:rsidP="00DA70AD">
            <w:pPr>
              <w:rPr>
                <w:sz w:val="14"/>
                <w:szCs w:val="14"/>
              </w:rPr>
            </w:pPr>
            <w:r w:rsidRPr="00C306AE">
              <w:rPr>
                <w:sz w:val="14"/>
                <w:szCs w:val="14"/>
              </w:rPr>
              <w:t>Geografia turismului</w:t>
            </w:r>
          </w:p>
        </w:tc>
        <w:tc>
          <w:tcPr>
            <w:tcW w:w="1309"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bl>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p w:rsidR="004B323A" w:rsidRPr="00C306AE" w:rsidRDefault="004B323A" w:rsidP="00077F75">
      <w:pPr>
        <w:pStyle w:val="Footer"/>
        <w:tabs>
          <w:tab w:val="clear" w:pos="4320"/>
          <w:tab w:val="clear" w:pos="864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496"/>
        <w:gridCol w:w="1122"/>
        <w:gridCol w:w="1496"/>
        <w:gridCol w:w="1683"/>
        <w:gridCol w:w="1309"/>
        <w:gridCol w:w="3179"/>
        <w:gridCol w:w="561"/>
        <w:gridCol w:w="1559"/>
      </w:tblGrid>
      <w:tr w:rsidR="00C306AE" w:rsidRPr="00C306AE">
        <w:trPr>
          <w:cantSplit/>
          <w:trHeight w:val="199"/>
          <w:jc w:val="center"/>
        </w:trPr>
        <w:tc>
          <w:tcPr>
            <w:tcW w:w="1008" w:type="dxa"/>
            <w:vMerge w:val="restart"/>
            <w:tcBorders>
              <w:left w:val="thinThickSmallGap" w:sz="24" w:space="0" w:color="auto"/>
            </w:tcBorders>
            <w:vAlign w:val="center"/>
          </w:tcPr>
          <w:p w:rsidR="00821103" w:rsidRPr="00C306AE" w:rsidRDefault="00821103" w:rsidP="00796897">
            <w:pPr>
              <w:jc w:val="center"/>
              <w:rPr>
                <w:b/>
                <w:bCs/>
                <w:sz w:val="14"/>
                <w:szCs w:val="14"/>
              </w:rPr>
            </w:pPr>
            <w:bookmarkStart w:id="11" w:name="_Hlk247478289"/>
            <w:r w:rsidRPr="00C306AE">
              <w:rPr>
                <w:b/>
                <w:bCs/>
                <w:sz w:val="14"/>
                <w:szCs w:val="14"/>
              </w:rPr>
              <w:t xml:space="preserve">Învăţământ </w:t>
            </w:r>
          </w:p>
          <w:p w:rsidR="00821103" w:rsidRPr="00C306AE" w:rsidRDefault="00821103" w:rsidP="00796897">
            <w:pPr>
              <w:jc w:val="center"/>
              <w:rPr>
                <w:b/>
                <w:bCs/>
                <w:sz w:val="14"/>
                <w:szCs w:val="14"/>
              </w:rPr>
            </w:pPr>
            <w:r w:rsidRPr="00C306AE">
              <w:rPr>
                <w:b/>
                <w:bCs/>
                <w:sz w:val="14"/>
                <w:szCs w:val="14"/>
              </w:rPr>
              <w:t>liceal/</w:t>
            </w:r>
          </w:p>
          <w:p w:rsidR="00821103" w:rsidRPr="00C306AE" w:rsidRDefault="00821103" w:rsidP="00796897">
            <w:pPr>
              <w:jc w:val="center"/>
              <w:rPr>
                <w:b/>
                <w:bCs/>
                <w:sz w:val="14"/>
                <w:szCs w:val="14"/>
              </w:rPr>
            </w:pPr>
            <w:r w:rsidRPr="00C306AE">
              <w:rPr>
                <w:b/>
                <w:bCs/>
                <w:sz w:val="14"/>
                <w:szCs w:val="14"/>
              </w:rPr>
              <w:t xml:space="preserve"> Anul de completare/ Învăţământ profesional/</w:t>
            </w:r>
          </w:p>
          <w:p w:rsidR="00821103" w:rsidRPr="00C306AE" w:rsidRDefault="00821103" w:rsidP="00796897">
            <w:pPr>
              <w:jc w:val="center"/>
              <w:rPr>
                <w:b/>
                <w:bCs/>
                <w:sz w:val="14"/>
                <w:szCs w:val="14"/>
              </w:rPr>
            </w:pPr>
            <w:r w:rsidRPr="00C306AE">
              <w:rPr>
                <w:b/>
                <w:bCs/>
                <w:sz w:val="14"/>
                <w:szCs w:val="14"/>
              </w:rPr>
              <w:t>Stagii de pregătire practică</w:t>
            </w:r>
          </w:p>
        </w:tc>
        <w:tc>
          <w:tcPr>
            <w:tcW w:w="1496" w:type="dxa"/>
            <w:vMerge w:val="restart"/>
            <w:tcBorders>
              <w:right w:val="thinThickSmallGap" w:sz="24" w:space="0" w:color="auto"/>
            </w:tcBorders>
            <w:vAlign w:val="center"/>
          </w:tcPr>
          <w:p w:rsidR="00821103" w:rsidRPr="00C306AE" w:rsidRDefault="00821103" w:rsidP="00A734D5">
            <w:pPr>
              <w:jc w:val="center"/>
              <w:rPr>
                <w:b/>
                <w:bCs/>
                <w:sz w:val="14"/>
                <w:szCs w:val="14"/>
              </w:rPr>
            </w:pPr>
            <w:r w:rsidRPr="00C306AE">
              <w:rPr>
                <w:b/>
                <w:bCs/>
                <w:sz w:val="14"/>
                <w:szCs w:val="14"/>
              </w:rPr>
              <w:t xml:space="preserve">Pregătire - </w:t>
            </w:r>
          </w:p>
          <w:p w:rsidR="00821103" w:rsidRPr="00C306AE" w:rsidRDefault="00821103" w:rsidP="00A734D5">
            <w:pPr>
              <w:jc w:val="center"/>
              <w:rPr>
                <w:b/>
                <w:bCs/>
                <w:sz w:val="14"/>
                <w:szCs w:val="14"/>
              </w:rPr>
            </w:pPr>
            <w:r w:rsidRPr="00C306AE">
              <w:rPr>
                <w:b/>
                <w:bCs/>
                <w:sz w:val="14"/>
                <w:szCs w:val="14"/>
              </w:rPr>
              <w:t xml:space="preserve">instruire practică (Alimentaţie </w:t>
            </w:r>
          </w:p>
          <w:p w:rsidR="00821103" w:rsidRPr="00C306AE" w:rsidRDefault="00821103" w:rsidP="00A734D5">
            <w:pPr>
              <w:jc w:val="center"/>
              <w:rPr>
                <w:b/>
                <w:bCs/>
                <w:sz w:val="14"/>
                <w:szCs w:val="14"/>
              </w:rPr>
            </w:pPr>
            <w:r w:rsidRPr="00C306AE">
              <w:rPr>
                <w:b/>
                <w:bCs/>
                <w:sz w:val="14"/>
                <w:szCs w:val="14"/>
              </w:rPr>
              <w:t xml:space="preserve">publică şi turism / </w:t>
            </w:r>
          </w:p>
          <w:p w:rsidR="00821103" w:rsidRPr="00C306AE" w:rsidRDefault="00821103" w:rsidP="00A734D5">
            <w:pPr>
              <w:jc w:val="center"/>
              <w:rPr>
                <w:sz w:val="14"/>
                <w:szCs w:val="14"/>
              </w:rPr>
            </w:pPr>
            <w:r w:rsidRPr="00C306AE">
              <w:rPr>
                <w:b/>
                <w:bCs/>
                <w:sz w:val="14"/>
                <w:szCs w:val="14"/>
              </w:rPr>
              <w:t>Turism)</w:t>
            </w:r>
          </w:p>
        </w:tc>
        <w:tc>
          <w:tcPr>
            <w:tcW w:w="1496" w:type="dxa"/>
            <w:vMerge w:val="restart"/>
            <w:tcBorders>
              <w:right w:val="thinThickSmallGap" w:sz="24" w:space="0" w:color="auto"/>
            </w:tcBorders>
            <w:vAlign w:val="center"/>
          </w:tcPr>
          <w:p w:rsidR="00821103" w:rsidRPr="00C306AE" w:rsidRDefault="00821103" w:rsidP="00077F75">
            <w:pPr>
              <w:jc w:val="center"/>
              <w:rPr>
                <w:sz w:val="14"/>
                <w:szCs w:val="14"/>
              </w:rPr>
            </w:pPr>
            <w:r w:rsidRPr="00C306AE">
              <w:rPr>
                <w:sz w:val="14"/>
                <w:szCs w:val="14"/>
              </w:rPr>
              <w:t>Alimentaţie</w:t>
            </w:r>
          </w:p>
          <w:p w:rsidR="00821103" w:rsidRPr="00C306AE" w:rsidRDefault="00821103" w:rsidP="00077F75">
            <w:pPr>
              <w:jc w:val="center"/>
              <w:rPr>
                <w:sz w:val="14"/>
                <w:szCs w:val="14"/>
              </w:rPr>
            </w:pPr>
            <w:r w:rsidRPr="00C306AE">
              <w:rPr>
                <w:sz w:val="14"/>
                <w:szCs w:val="14"/>
              </w:rPr>
              <w:t>publică şi turism /</w:t>
            </w:r>
          </w:p>
          <w:p w:rsidR="00821103" w:rsidRPr="00C306AE" w:rsidRDefault="00821103" w:rsidP="00077F75">
            <w:pPr>
              <w:jc w:val="center"/>
              <w:rPr>
                <w:sz w:val="14"/>
                <w:szCs w:val="14"/>
              </w:rPr>
            </w:pPr>
            <w:r w:rsidRPr="00C306AE">
              <w:rPr>
                <w:sz w:val="14"/>
                <w:szCs w:val="14"/>
              </w:rPr>
              <w:t>Turism</w:t>
            </w:r>
          </w:p>
        </w:tc>
        <w:tc>
          <w:tcPr>
            <w:tcW w:w="1122" w:type="dxa"/>
            <w:vMerge w:val="restart"/>
            <w:tcBorders>
              <w:left w:val="nil"/>
            </w:tcBorders>
            <w:vAlign w:val="center"/>
          </w:tcPr>
          <w:p w:rsidR="00821103" w:rsidRPr="00C306AE" w:rsidRDefault="00821103" w:rsidP="00077F75">
            <w:pPr>
              <w:jc w:val="center"/>
              <w:rPr>
                <w:sz w:val="14"/>
                <w:szCs w:val="14"/>
              </w:rPr>
            </w:pPr>
            <w:r w:rsidRPr="00C306AE">
              <w:rPr>
                <w:sz w:val="14"/>
                <w:szCs w:val="14"/>
              </w:rPr>
              <w:t>ŞTIINŢE ECONOMICE</w:t>
            </w:r>
          </w:p>
        </w:tc>
        <w:tc>
          <w:tcPr>
            <w:tcW w:w="1496" w:type="dxa"/>
            <w:vMerge w:val="restart"/>
            <w:tcBorders>
              <w:left w:val="nil"/>
            </w:tcBorders>
            <w:vAlign w:val="center"/>
          </w:tcPr>
          <w:p w:rsidR="00821103" w:rsidRPr="00C306AE" w:rsidRDefault="00821103" w:rsidP="00077F75">
            <w:pPr>
              <w:jc w:val="center"/>
              <w:rPr>
                <w:sz w:val="14"/>
                <w:szCs w:val="14"/>
              </w:rPr>
            </w:pPr>
            <w:r w:rsidRPr="00C306AE">
              <w:rPr>
                <w:sz w:val="14"/>
                <w:szCs w:val="14"/>
              </w:rPr>
              <w:t xml:space="preserve"> </w:t>
            </w:r>
          </w:p>
          <w:p w:rsidR="00821103" w:rsidRPr="00C306AE" w:rsidRDefault="00821103" w:rsidP="00077F75">
            <w:pPr>
              <w:rPr>
                <w:sz w:val="14"/>
                <w:szCs w:val="14"/>
              </w:rPr>
            </w:pPr>
            <w:r w:rsidRPr="00C306AE">
              <w:rPr>
                <w:sz w:val="14"/>
                <w:szCs w:val="14"/>
              </w:rPr>
              <w:t>ADMINISTRAREA AFACERILOR</w:t>
            </w:r>
          </w:p>
        </w:tc>
        <w:tc>
          <w:tcPr>
            <w:tcW w:w="1683" w:type="dxa"/>
            <w:vAlign w:val="center"/>
          </w:tcPr>
          <w:p w:rsidR="00821103" w:rsidRPr="00C306AE" w:rsidRDefault="00821103" w:rsidP="00077F75">
            <w:pPr>
              <w:rPr>
                <w:sz w:val="14"/>
                <w:szCs w:val="14"/>
              </w:rPr>
            </w:pPr>
            <w:r w:rsidRPr="00C306AE">
              <w:rPr>
                <w:sz w:val="14"/>
                <w:szCs w:val="14"/>
              </w:rPr>
              <w:t xml:space="preserve">Administrarea afacerilor                                        </w:t>
            </w:r>
          </w:p>
        </w:tc>
        <w:tc>
          <w:tcPr>
            <w:tcW w:w="1309" w:type="dxa"/>
            <w:vMerge w:val="restart"/>
            <w:vAlign w:val="center"/>
          </w:tcPr>
          <w:p w:rsidR="00821103" w:rsidRPr="00C306AE" w:rsidRDefault="00821103" w:rsidP="00077F75">
            <w:pPr>
              <w:jc w:val="center"/>
              <w:rPr>
                <w:sz w:val="14"/>
                <w:szCs w:val="14"/>
              </w:rPr>
            </w:pPr>
            <w:r w:rsidRPr="00C306AE">
              <w:rPr>
                <w:sz w:val="14"/>
                <w:szCs w:val="14"/>
              </w:rPr>
              <w:t xml:space="preserve">MARKETING </w:t>
            </w:r>
          </w:p>
        </w:tc>
        <w:tc>
          <w:tcPr>
            <w:tcW w:w="3179" w:type="dxa"/>
            <w:vMerge w:val="restart"/>
            <w:vAlign w:val="center"/>
          </w:tcPr>
          <w:p w:rsidR="00821103" w:rsidRPr="00C306AE" w:rsidRDefault="00821103" w:rsidP="00F84D76">
            <w:pPr>
              <w:numPr>
                <w:ilvl w:val="0"/>
                <w:numId w:val="143"/>
              </w:numPr>
              <w:tabs>
                <w:tab w:val="clear" w:pos="720"/>
                <w:tab w:val="left" w:pos="248"/>
              </w:tabs>
              <w:autoSpaceDE w:val="0"/>
              <w:autoSpaceDN w:val="0"/>
              <w:adjustRightInd w:val="0"/>
              <w:ind w:left="44" w:firstLine="0"/>
              <w:rPr>
                <w:rFonts w:ascii="TimesNewRoman" w:hAnsi="TimesNewRoman" w:cs="TimesNewRoman"/>
                <w:sz w:val="14"/>
                <w:szCs w:val="14"/>
              </w:rPr>
            </w:pPr>
            <w:r w:rsidRPr="00C306AE">
              <w:rPr>
                <w:rFonts w:ascii="TimesNewRoman" w:hAnsi="TimesNewRoman" w:cs="TimesNewRoman"/>
                <w:sz w:val="14"/>
                <w:szCs w:val="14"/>
              </w:rPr>
              <w:t>Analiză şi strategie de marketing</w:t>
            </w:r>
          </w:p>
          <w:p w:rsidR="00821103" w:rsidRPr="00C306AE" w:rsidRDefault="00821103" w:rsidP="00F84D76">
            <w:pPr>
              <w:numPr>
                <w:ilvl w:val="0"/>
                <w:numId w:val="143"/>
              </w:numPr>
              <w:tabs>
                <w:tab w:val="clear" w:pos="720"/>
                <w:tab w:val="left" w:pos="248"/>
              </w:tabs>
              <w:autoSpaceDE w:val="0"/>
              <w:autoSpaceDN w:val="0"/>
              <w:adjustRightInd w:val="0"/>
              <w:ind w:left="44" w:firstLine="0"/>
              <w:rPr>
                <w:rFonts w:ascii="TimesNewRoman" w:hAnsi="TimesNewRoman" w:cs="TimesNewRoman"/>
                <w:sz w:val="14"/>
                <w:szCs w:val="14"/>
              </w:rPr>
            </w:pPr>
            <w:r w:rsidRPr="00C306AE">
              <w:rPr>
                <w:rFonts w:ascii="TimesNewRoman" w:hAnsi="TimesNewRoman" w:cs="TimesNewRoman"/>
                <w:sz w:val="14"/>
                <w:szCs w:val="14"/>
              </w:rPr>
              <w:t>Business to business marketing</w:t>
            </w:r>
          </w:p>
          <w:p w:rsidR="00821103" w:rsidRPr="00C306AE" w:rsidRDefault="00821103" w:rsidP="00F84D76">
            <w:pPr>
              <w:numPr>
                <w:ilvl w:val="0"/>
                <w:numId w:val="143"/>
              </w:numPr>
              <w:tabs>
                <w:tab w:val="clear" w:pos="720"/>
                <w:tab w:val="left" w:pos="248"/>
              </w:tabs>
              <w:autoSpaceDE w:val="0"/>
              <w:autoSpaceDN w:val="0"/>
              <w:adjustRightInd w:val="0"/>
              <w:ind w:left="44" w:firstLine="0"/>
              <w:rPr>
                <w:rFonts w:ascii="TimesNewRoman" w:hAnsi="TimesNewRoman" w:cs="TimesNewRoman"/>
                <w:sz w:val="14"/>
                <w:szCs w:val="14"/>
              </w:rPr>
            </w:pPr>
            <w:r w:rsidRPr="00C306AE">
              <w:rPr>
                <w:rFonts w:ascii="TimesNewRoman" w:hAnsi="TimesNewRoman" w:cs="TimesNewRoman"/>
                <w:sz w:val="14"/>
                <w:szCs w:val="14"/>
              </w:rPr>
              <w:t>Cercetări de marketing</w:t>
            </w:r>
          </w:p>
          <w:p w:rsidR="00821103" w:rsidRPr="00C306AE" w:rsidRDefault="00821103" w:rsidP="00F84D76">
            <w:pPr>
              <w:numPr>
                <w:ilvl w:val="0"/>
                <w:numId w:val="143"/>
              </w:numPr>
              <w:tabs>
                <w:tab w:val="clear" w:pos="720"/>
                <w:tab w:val="left" w:pos="248"/>
              </w:tabs>
              <w:autoSpaceDE w:val="0"/>
              <w:autoSpaceDN w:val="0"/>
              <w:adjustRightInd w:val="0"/>
              <w:ind w:left="44" w:firstLine="0"/>
              <w:rPr>
                <w:rFonts w:ascii="TimesNewRoman" w:hAnsi="TimesNewRoman" w:cs="TimesNewRoman"/>
                <w:sz w:val="14"/>
                <w:szCs w:val="14"/>
              </w:rPr>
            </w:pPr>
            <w:r w:rsidRPr="00C306AE">
              <w:rPr>
                <w:rFonts w:ascii="TimesNewRoman" w:hAnsi="TimesNewRoman" w:cs="TimesNewRoman"/>
                <w:sz w:val="14"/>
                <w:szCs w:val="14"/>
              </w:rPr>
              <w:t>Gestiunea relaţiilor cu consumatorii</w:t>
            </w:r>
          </w:p>
          <w:p w:rsidR="00821103" w:rsidRPr="00C306AE" w:rsidRDefault="00821103" w:rsidP="00F84D76">
            <w:pPr>
              <w:numPr>
                <w:ilvl w:val="0"/>
                <w:numId w:val="143"/>
              </w:numPr>
              <w:tabs>
                <w:tab w:val="clear" w:pos="720"/>
                <w:tab w:val="left" w:pos="248"/>
              </w:tabs>
              <w:autoSpaceDE w:val="0"/>
              <w:autoSpaceDN w:val="0"/>
              <w:adjustRightInd w:val="0"/>
              <w:ind w:left="44" w:firstLine="0"/>
              <w:rPr>
                <w:rFonts w:ascii="TimesNewRoman" w:hAnsi="TimesNewRoman" w:cs="TimesNewRoman"/>
                <w:sz w:val="14"/>
                <w:szCs w:val="14"/>
              </w:rPr>
            </w:pPr>
            <w:r w:rsidRPr="00C306AE">
              <w:rPr>
                <w:rFonts w:ascii="TimesNewRoman" w:hAnsi="TimesNewRoman" w:cs="TimesNewRoman"/>
                <w:sz w:val="14"/>
                <w:szCs w:val="14"/>
              </w:rPr>
              <w:t>Management marketing</w:t>
            </w:r>
          </w:p>
          <w:p w:rsidR="00821103" w:rsidRPr="00C306AE" w:rsidRDefault="00821103" w:rsidP="00F84D76">
            <w:pPr>
              <w:numPr>
                <w:ilvl w:val="0"/>
                <w:numId w:val="143"/>
              </w:numPr>
              <w:tabs>
                <w:tab w:val="clear" w:pos="720"/>
                <w:tab w:val="left" w:pos="248"/>
              </w:tabs>
              <w:autoSpaceDE w:val="0"/>
              <w:autoSpaceDN w:val="0"/>
              <w:adjustRightInd w:val="0"/>
              <w:ind w:left="44" w:firstLine="0"/>
              <w:rPr>
                <w:rFonts w:ascii="TimesNewRoman" w:hAnsi="TimesNewRoman" w:cs="TimesNewRoman"/>
                <w:sz w:val="14"/>
                <w:szCs w:val="14"/>
              </w:rPr>
            </w:pPr>
            <w:r w:rsidRPr="00C306AE">
              <w:rPr>
                <w:rFonts w:ascii="TimesNewRoman" w:hAnsi="TimesNewRoman" w:cs="TimesNewRoman"/>
                <w:sz w:val="14"/>
                <w:szCs w:val="14"/>
              </w:rPr>
              <w:t>Managementul marketingului</w:t>
            </w:r>
          </w:p>
          <w:p w:rsidR="00821103" w:rsidRPr="00C306AE" w:rsidRDefault="00821103" w:rsidP="00F84D76">
            <w:pPr>
              <w:numPr>
                <w:ilvl w:val="0"/>
                <w:numId w:val="143"/>
              </w:numPr>
              <w:tabs>
                <w:tab w:val="clear" w:pos="720"/>
                <w:tab w:val="left" w:pos="248"/>
              </w:tabs>
              <w:autoSpaceDE w:val="0"/>
              <w:autoSpaceDN w:val="0"/>
              <w:adjustRightInd w:val="0"/>
              <w:ind w:left="44" w:firstLine="0"/>
              <w:rPr>
                <w:rFonts w:ascii="TimesNewRoman" w:hAnsi="TimesNewRoman" w:cs="TimesNewRoman"/>
                <w:sz w:val="14"/>
                <w:szCs w:val="14"/>
              </w:rPr>
            </w:pPr>
            <w:r w:rsidRPr="00C306AE">
              <w:rPr>
                <w:rFonts w:ascii="TimesNewRoman" w:hAnsi="TimesNewRoman" w:cs="TimesNewRoman"/>
                <w:sz w:val="14"/>
                <w:szCs w:val="14"/>
              </w:rPr>
              <w:t>Managementul relaţiilor cu clienţii</w:t>
            </w:r>
          </w:p>
          <w:p w:rsidR="00821103" w:rsidRPr="00C306AE" w:rsidRDefault="00821103" w:rsidP="00F84D76">
            <w:pPr>
              <w:numPr>
                <w:ilvl w:val="0"/>
                <w:numId w:val="143"/>
              </w:numPr>
              <w:tabs>
                <w:tab w:val="clear" w:pos="720"/>
                <w:tab w:val="left" w:pos="248"/>
              </w:tabs>
              <w:autoSpaceDE w:val="0"/>
              <w:autoSpaceDN w:val="0"/>
              <w:adjustRightInd w:val="0"/>
              <w:ind w:left="44" w:firstLine="0"/>
              <w:rPr>
                <w:rFonts w:ascii="TimesNewRoman" w:hAnsi="TimesNewRoman" w:cs="TimesNewRoman"/>
                <w:sz w:val="14"/>
                <w:szCs w:val="14"/>
              </w:rPr>
            </w:pPr>
            <w:r w:rsidRPr="00C306AE">
              <w:rPr>
                <w:rFonts w:ascii="TimesNewRoman" w:hAnsi="TimesNewRoman" w:cs="TimesNewRoman"/>
                <w:sz w:val="14"/>
                <w:szCs w:val="14"/>
              </w:rPr>
              <w:t>Marketing</w:t>
            </w:r>
          </w:p>
          <w:p w:rsidR="00821103" w:rsidRPr="00C306AE" w:rsidRDefault="00821103" w:rsidP="00F84D76">
            <w:pPr>
              <w:numPr>
                <w:ilvl w:val="0"/>
                <w:numId w:val="143"/>
              </w:numPr>
              <w:tabs>
                <w:tab w:val="clear" w:pos="720"/>
                <w:tab w:val="left" w:pos="248"/>
              </w:tabs>
              <w:autoSpaceDE w:val="0"/>
              <w:autoSpaceDN w:val="0"/>
              <w:adjustRightInd w:val="0"/>
              <w:ind w:left="44" w:firstLine="0"/>
              <w:rPr>
                <w:rFonts w:ascii="TimesNewRoman" w:hAnsi="TimesNewRoman" w:cs="TimesNewRoman"/>
                <w:sz w:val="14"/>
                <w:szCs w:val="14"/>
              </w:rPr>
            </w:pPr>
            <w:r w:rsidRPr="00C306AE">
              <w:rPr>
                <w:rFonts w:ascii="TimesNewRoman" w:hAnsi="TimesNewRoman" w:cs="TimesNewRoman"/>
                <w:sz w:val="14"/>
                <w:szCs w:val="14"/>
              </w:rPr>
              <w:t>Marketing internaţional</w:t>
            </w:r>
          </w:p>
          <w:p w:rsidR="00821103" w:rsidRPr="00C306AE" w:rsidRDefault="00821103" w:rsidP="00F84D76">
            <w:pPr>
              <w:numPr>
                <w:ilvl w:val="0"/>
                <w:numId w:val="143"/>
              </w:numPr>
              <w:tabs>
                <w:tab w:val="clear" w:pos="720"/>
                <w:tab w:val="left" w:pos="248"/>
              </w:tabs>
              <w:autoSpaceDE w:val="0"/>
              <w:autoSpaceDN w:val="0"/>
              <w:adjustRightInd w:val="0"/>
              <w:ind w:left="44" w:firstLine="0"/>
              <w:rPr>
                <w:rFonts w:ascii="TimesNewRoman" w:hAnsi="TimesNewRoman" w:cs="TimesNewRoman"/>
                <w:sz w:val="14"/>
                <w:szCs w:val="14"/>
              </w:rPr>
            </w:pPr>
            <w:r w:rsidRPr="00C306AE">
              <w:rPr>
                <w:rFonts w:ascii="TimesNewRoman" w:hAnsi="TimesNewRoman" w:cs="TimesNewRoman"/>
                <w:sz w:val="14"/>
                <w:szCs w:val="14"/>
              </w:rPr>
              <w:t>Marketing în afaceri</w:t>
            </w:r>
          </w:p>
          <w:p w:rsidR="00821103" w:rsidRPr="00C306AE" w:rsidRDefault="00821103" w:rsidP="00F84D76">
            <w:pPr>
              <w:numPr>
                <w:ilvl w:val="0"/>
                <w:numId w:val="143"/>
              </w:numPr>
              <w:tabs>
                <w:tab w:val="clear" w:pos="720"/>
                <w:tab w:val="left" w:pos="248"/>
              </w:tabs>
              <w:autoSpaceDE w:val="0"/>
              <w:autoSpaceDN w:val="0"/>
              <w:adjustRightInd w:val="0"/>
              <w:ind w:left="44" w:firstLine="0"/>
              <w:rPr>
                <w:rFonts w:ascii="TimesNewRoman" w:hAnsi="TimesNewRoman" w:cs="TimesNewRoman"/>
                <w:sz w:val="14"/>
                <w:szCs w:val="14"/>
              </w:rPr>
            </w:pPr>
            <w:r w:rsidRPr="00C306AE">
              <w:rPr>
                <w:rFonts w:ascii="TimesNewRoman" w:hAnsi="TimesNewRoman" w:cs="TimesNewRoman"/>
                <w:sz w:val="14"/>
                <w:szCs w:val="14"/>
              </w:rPr>
              <w:t>Marketing online</w:t>
            </w:r>
          </w:p>
          <w:p w:rsidR="00821103" w:rsidRPr="00C306AE" w:rsidRDefault="00821103" w:rsidP="00F84D76">
            <w:pPr>
              <w:numPr>
                <w:ilvl w:val="0"/>
                <w:numId w:val="143"/>
              </w:numPr>
              <w:tabs>
                <w:tab w:val="clear" w:pos="720"/>
                <w:tab w:val="left" w:pos="248"/>
              </w:tabs>
              <w:autoSpaceDE w:val="0"/>
              <w:autoSpaceDN w:val="0"/>
              <w:adjustRightInd w:val="0"/>
              <w:ind w:left="44" w:firstLine="0"/>
              <w:rPr>
                <w:rFonts w:ascii="TimesNewRoman" w:hAnsi="TimesNewRoman" w:cs="TimesNewRoman"/>
                <w:sz w:val="14"/>
                <w:szCs w:val="14"/>
              </w:rPr>
            </w:pPr>
            <w:r w:rsidRPr="00C306AE">
              <w:rPr>
                <w:rFonts w:ascii="TimesNewRoman" w:hAnsi="TimesNewRoman" w:cs="TimesNewRoman"/>
                <w:sz w:val="14"/>
                <w:szCs w:val="14"/>
              </w:rPr>
              <w:t>Marketing strategic</w:t>
            </w:r>
          </w:p>
          <w:p w:rsidR="00821103" w:rsidRPr="00C306AE" w:rsidRDefault="00821103" w:rsidP="00F84D76">
            <w:pPr>
              <w:numPr>
                <w:ilvl w:val="0"/>
                <w:numId w:val="143"/>
              </w:numPr>
              <w:tabs>
                <w:tab w:val="clear" w:pos="720"/>
                <w:tab w:val="left" w:pos="248"/>
              </w:tabs>
              <w:autoSpaceDE w:val="0"/>
              <w:autoSpaceDN w:val="0"/>
              <w:adjustRightInd w:val="0"/>
              <w:ind w:left="44" w:firstLine="0"/>
              <w:rPr>
                <w:rFonts w:ascii="TimesNewRoman" w:hAnsi="TimesNewRoman" w:cs="TimesNewRoman"/>
                <w:sz w:val="14"/>
                <w:szCs w:val="14"/>
              </w:rPr>
            </w:pPr>
            <w:r w:rsidRPr="00C306AE">
              <w:rPr>
                <w:rFonts w:ascii="TimesNewRoman" w:hAnsi="TimesNewRoman" w:cs="TimesNewRoman"/>
                <w:sz w:val="14"/>
                <w:szCs w:val="14"/>
              </w:rPr>
              <w:t>Marketing şi comunicare în afaceri</w:t>
            </w:r>
          </w:p>
          <w:p w:rsidR="00821103" w:rsidRPr="00C306AE" w:rsidRDefault="00821103" w:rsidP="00F84D76">
            <w:pPr>
              <w:numPr>
                <w:ilvl w:val="0"/>
                <w:numId w:val="143"/>
              </w:numPr>
              <w:tabs>
                <w:tab w:val="clear" w:pos="720"/>
                <w:tab w:val="left" w:pos="248"/>
              </w:tabs>
              <w:autoSpaceDE w:val="0"/>
              <w:autoSpaceDN w:val="0"/>
              <w:adjustRightInd w:val="0"/>
              <w:ind w:left="44" w:firstLine="0"/>
              <w:rPr>
                <w:rFonts w:ascii="TimesNewRoman" w:hAnsi="TimesNewRoman" w:cs="TimesNewRoman"/>
                <w:sz w:val="14"/>
                <w:szCs w:val="14"/>
              </w:rPr>
            </w:pPr>
            <w:r w:rsidRPr="00C306AE">
              <w:rPr>
                <w:rFonts w:ascii="TimesNewRoman" w:hAnsi="TimesNewRoman" w:cs="TimesNewRoman"/>
                <w:sz w:val="14"/>
                <w:szCs w:val="14"/>
              </w:rPr>
              <w:t>Marketing şi gestiunea organizaţiei</w:t>
            </w:r>
          </w:p>
          <w:p w:rsidR="00821103" w:rsidRPr="00C306AE" w:rsidRDefault="00821103" w:rsidP="00F84D76">
            <w:pPr>
              <w:numPr>
                <w:ilvl w:val="0"/>
                <w:numId w:val="143"/>
              </w:numPr>
              <w:tabs>
                <w:tab w:val="clear" w:pos="720"/>
                <w:tab w:val="left" w:pos="248"/>
              </w:tabs>
              <w:autoSpaceDE w:val="0"/>
              <w:autoSpaceDN w:val="0"/>
              <w:adjustRightInd w:val="0"/>
              <w:ind w:left="44" w:firstLine="0"/>
              <w:rPr>
                <w:rFonts w:ascii="TimesNewRoman" w:hAnsi="TimesNewRoman" w:cs="TimesNewRoman"/>
                <w:sz w:val="14"/>
                <w:szCs w:val="14"/>
              </w:rPr>
            </w:pPr>
            <w:r w:rsidRPr="00C306AE">
              <w:rPr>
                <w:rFonts w:ascii="TimesNewRoman" w:hAnsi="TimesNewRoman" w:cs="TimesNewRoman"/>
                <w:sz w:val="14"/>
                <w:szCs w:val="14"/>
              </w:rPr>
              <w:t>Marketingul serviciilor</w:t>
            </w:r>
          </w:p>
          <w:p w:rsidR="00821103" w:rsidRPr="00C306AE" w:rsidRDefault="00821103" w:rsidP="00F84D76">
            <w:pPr>
              <w:numPr>
                <w:ilvl w:val="0"/>
                <w:numId w:val="143"/>
              </w:numPr>
              <w:tabs>
                <w:tab w:val="clear" w:pos="720"/>
                <w:tab w:val="left" w:pos="248"/>
              </w:tabs>
              <w:autoSpaceDE w:val="0"/>
              <w:autoSpaceDN w:val="0"/>
              <w:adjustRightInd w:val="0"/>
              <w:ind w:left="44" w:firstLine="0"/>
              <w:rPr>
                <w:rFonts w:ascii="TimesNewRoman" w:hAnsi="TimesNewRoman" w:cs="TimesNewRoman"/>
                <w:sz w:val="14"/>
                <w:szCs w:val="14"/>
              </w:rPr>
            </w:pPr>
            <w:r w:rsidRPr="00C306AE">
              <w:rPr>
                <w:rFonts w:ascii="TimesNewRoman" w:hAnsi="TimesNewRoman" w:cs="TimesNewRoman"/>
                <w:sz w:val="14"/>
                <w:szCs w:val="14"/>
              </w:rPr>
              <w:t>Marketingul serviciilor poştale</w:t>
            </w:r>
          </w:p>
          <w:p w:rsidR="00821103" w:rsidRPr="00C306AE" w:rsidRDefault="00821103" w:rsidP="00F84D76">
            <w:pPr>
              <w:numPr>
                <w:ilvl w:val="0"/>
                <w:numId w:val="143"/>
              </w:numPr>
              <w:tabs>
                <w:tab w:val="clear" w:pos="720"/>
                <w:tab w:val="left" w:pos="248"/>
              </w:tabs>
              <w:autoSpaceDE w:val="0"/>
              <w:autoSpaceDN w:val="0"/>
              <w:adjustRightInd w:val="0"/>
              <w:ind w:left="44" w:firstLine="0"/>
              <w:rPr>
                <w:rFonts w:ascii="TimesNewRoman" w:hAnsi="TimesNewRoman" w:cs="TimesNewRoman"/>
                <w:sz w:val="14"/>
                <w:szCs w:val="14"/>
              </w:rPr>
            </w:pPr>
            <w:r w:rsidRPr="00C306AE">
              <w:rPr>
                <w:rFonts w:ascii="TimesNewRoman" w:hAnsi="TimesNewRoman" w:cs="TimesNewRoman"/>
                <w:sz w:val="14"/>
                <w:szCs w:val="14"/>
              </w:rPr>
              <w:t>Marketingul şi managementul firmei</w:t>
            </w:r>
          </w:p>
          <w:p w:rsidR="00821103" w:rsidRPr="00C306AE" w:rsidRDefault="00821103" w:rsidP="00F84D76">
            <w:pPr>
              <w:numPr>
                <w:ilvl w:val="0"/>
                <w:numId w:val="143"/>
              </w:numPr>
              <w:tabs>
                <w:tab w:val="clear" w:pos="720"/>
                <w:tab w:val="left" w:pos="248"/>
              </w:tabs>
              <w:autoSpaceDE w:val="0"/>
              <w:autoSpaceDN w:val="0"/>
              <w:adjustRightInd w:val="0"/>
              <w:ind w:left="44" w:firstLine="0"/>
              <w:rPr>
                <w:rFonts w:ascii="TimesNewRoman" w:hAnsi="TimesNewRoman" w:cs="TimesNewRoman"/>
                <w:sz w:val="14"/>
                <w:szCs w:val="14"/>
              </w:rPr>
            </w:pPr>
            <w:r w:rsidRPr="00C306AE">
              <w:rPr>
                <w:rFonts w:ascii="TimesNewRoman" w:hAnsi="TimesNewRoman" w:cs="TimesNewRoman"/>
                <w:sz w:val="14"/>
                <w:szCs w:val="14"/>
              </w:rPr>
              <w:t xml:space="preserve">Marketingul şi managementul inovării  </w:t>
            </w:r>
          </w:p>
          <w:p w:rsidR="00821103" w:rsidRPr="00C306AE" w:rsidRDefault="00821103" w:rsidP="00F84D76">
            <w:pPr>
              <w:numPr>
                <w:ilvl w:val="0"/>
                <w:numId w:val="143"/>
              </w:numPr>
              <w:tabs>
                <w:tab w:val="clear" w:pos="720"/>
                <w:tab w:val="left" w:pos="248"/>
              </w:tabs>
              <w:autoSpaceDE w:val="0"/>
              <w:autoSpaceDN w:val="0"/>
              <w:adjustRightInd w:val="0"/>
              <w:ind w:left="44" w:firstLine="0"/>
              <w:rPr>
                <w:rFonts w:ascii="TimesNewRoman" w:hAnsi="TimesNewRoman" w:cs="TimesNewRoman"/>
                <w:sz w:val="14"/>
                <w:szCs w:val="14"/>
              </w:rPr>
            </w:pPr>
            <w:r w:rsidRPr="00C306AE">
              <w:rPr>
                <w:rFonts w:ascii="TimesNewRoman" w:hAnsi="TimesNewRoman" w:cs="TimesNewRoman"/>
                <w:sz w:val="14"/>
                <w:szCs w:val="14"/>
              </w:rPr>
              <w:t>Marketing şi managementul vânzărilor</w:t>
            </w:r>
          </w:p>
          <w:p w:rsidR="00821103" w:rsidRPr="00C306AE" w:rsidRDefault="00821103" w:rsidP="00F84D76">
            <w:pPr>
              <w:numPr>
                <w:ilvl w:val="0"/>
                <w:numId w:val="143"/>
              </w:numPr>
              <w:tabs>
                <w:tab w:val="clear" w:pos="720"/>
                <w:tab w:val="left" w:pos="248"/>
              </w:tabs>
              <w:autoSpaceDE w:val="0"/>
              <w:autoSpaceDN w:val="0"/>
              <w:adjustRightInd w:val="0"/>
              <w:ind w:left="44" w:firstLine="0"/>
              <w:rPr>
                <w:rFonts w:ascii="TimesNewRoman" w:hAnsi="TimesNewRoman" w:cs="TimesNewRoman"/>
                <w:sz w:val="14"/>
                <w:szCs w:val="14"/>
              </w:rPr>
            </w:pPr>
            <w:r w:rsidRPr="00C306AE">
              <w:rPr>
                <w:rFonts w:ascii="TimesNewRoman" w:hAnsi="TimesNewRoman" w:cs="TimesNewRoman"/>
                <w:sz w:val="14"/>
                <w:szCs w:val="14"/>
              </w:rPr>
              <w:t>Negocieri – relaţii publice</w:t>
            </w:r>
          </w:p>
          <w:p w:rsidR="00821103" w:rsidRPr="00C306AE" w:rsidRDefault="00821103" w:rsidP="00F84D76">
            <w:pPr>
              <w:numPr>
                <w:ilvl w:val="0"/>
                <w:numId w:val="143"/>
              </w:numPr>
              <w:tabs>
                <w:tab w:val="clear" w:pos="720"/>
                <w:tab w:val="left" w:pos="248"/>
              </w:tabs>
              <w:autoSpaceDE w:val="0"/>
              <w:autoSpaceDN w:val="0"/>
              <w:adjustRightInd w:val="0"/>
              <w:ind w:left="44" w:firstLine="0"/>
              <w:rPr>
                <w:rFonts w:ascii="TimesNewRoman" w:hAnsi="TimesNewRoman" w:cs="TimesNewRoman"/>
                <w:sz w:val="14"/>
                <w:szCs w:val="14"/>
              </w:rPr>
            </w:pPr>
            <w:r w:rsidRPr="00C306AE">
              <w:rPr>
                <w:rFonts w:ascii="TimesNewRoman" w:hAnsi="TimesNewRoman" w:cs="TimesNewRoman"/>
                <w:sz w:val="14"/>
                <w:szCs w:val="14"/>
              </w:rPr>
              <w:t>Politici şi strategii de marketing</w:t>
            </w:r>
          </w:p>
          <w:p w:rsidR="00821103" w:rsidRPr="00C306AE" w:rsidRDefault="00821103" w:rsidP="00F84D76">
            <w:pPr>
              <w:numPr>
                <w:ilvl w:val="0"/>
                <w:numId w:val="143"/>
              </w:numPr>
              <w:tabs>
                <w:tab w:val="clear" w:pos="720"/>
                <w:tab w:val="left" w:pos="248"/>
              </w:tabs>
              <w:autoSpaceDE w:val="0"/>
              <w:autoSpaceDN w:val="0"/>
              <w:adjustRightInd w:val="0"/>
              <w:ind w:left="44" w:firstLine="0"/>
              <w:rPr>
                <w:rFonts w:ascii="TimesNewRoman" w:hAnsi="TimesNewRoman" w:cs="TimesNewRoman"/>
                <w:sz w:val="14"/>
                <w:szCs w:val="14"/>
              </w:rPr>
            </w:pPr>
            <w:r w:rsidRPr="00C306AE">
              <w:rPr>
                <w:rFonts w:ascii="TimesNewRoman" w:hAnsi="TimesNewRoman" w:cs="TimesNewRoman"/>
                <w:sz w:val="14"/>
                <w:szCs w:val="14"/>
              </w:rPr>
              <w:t>Publicitate şi promovarea vânzărilor</w:t>
            </w:r>
          </w:p>
          <w:p w:rsidR="00821103" w:rsidRPr="00C306AE" w:rsidRDefault="00821103" w:rsidP="00F84D76">
            <w:pPr>
              <w:numPr>
                <w:ilvl w:val="0"/>
                <w:numId w:val="143"/>
              </w:numPr>
              <w:tabs>
                <w:tab w:val="clear" w:pos="720"/>
                <w:tab w:val="left" w:pos="248"/>
              </w:tabs>
              <w:autoSpaceDE w:val="0"/>
              <w:autoSpaceDN w:val="0"/>
              <w:adjustRightInd w:val="0"/>
              <w:ind w:left="44" w:firstLine="0"/>
              <w:rPr>
                <w:rFonts w:ascii="TimesNewRoman" w:hAnsi="TimesNewRoman" w:cs="TimesNewRoman"/>
                <w:sz w:val="14"/>
                <w:szCs w:val="14"/>
              </w:rPr>
            </w:pPr>
            <w:r w:rsidRPr="00C306AE">
              <w:rPr>
                <w:rFonts w:ascii="TimesNewRoman" w:hAnsi="TimesNewRoman" w:cs="TimesNewRoman"/>
                <w:sz w:val="14"/>
                <w:szCs w:val="14"/>
              </w:rPr>
              <w:t>Relaţii publice în marketing</w:t>
            </w:r>
          </w:p>
          <w:p w:rsidR="00821103" w:rsidRPr="00C306AE" w:rsidRDefault="00821103" w:rsidP="00F84D76">
            <w:pPr>
              <w:numPr>
                <w:ilvl w:val="0"/>
                <w:numId w:val="143"/>
              </w:numPr>
              <w:tabs>
                <w:tab w:val="clear" w:pos="720"/>
                <w:tab w:val="left" w:pos="248"/>
              </w:tabs>
              <w:autoSpaceDE w:val="0"/>
              <w:autoSpaceDN w:val="0"/>
              <w:adjustRightInd w:val="0"/>
              <w:ind w:left="44" w:firstLine="0"/>
              <w:rPr>
                <w:rFonts w:ascii="TimesNewRoman" w:hAnsi="TimesNewRoman" w:cs="TimesNewRoman"/>
                <w:sz w:val="14"/>
                <w:szCs w:val="14"/>
              </w:rPr>
            </w:pPr>
            <w:r w:rsidRPr="00C306AE">
              <w:rPr>
                <w:rFonts w:ascii="TimesNewRoman" w:hAnsi="TimesNewRoman" w:cs="TimesNewRoman"/>
                <w:sz w:val="14"/>
                <w:szCs w:val="14"/>
              </w:rPr>
              <w:t>Strategii de marketing</w:t>
            </w:r>
          </w:p>
          <w:p w:rsidR="00821103" w:rsidRPr="00C306AE" w:rsidRDefault="00821103" w:rsidP="00F84D76">
            <w:pPr>
              <w:numPr>
                <w:ilvl w:val="0"/>
                <w:numId w:val="143"/>
              </w:numPr>
              <w:tabs>
                <w:tab w:val="clear" w:pos="720"/>
                <w:tab w:val="left" w:pos="248"/>
              </w:tabs>
              <w:autoSpaceDE w:val="0"/>
              <w:autoSpaceDN w:val="0"/>
              <w:adjustRightInd w:val="0"/>
              <w:ind w:left="44" w:firstLine="0"/>
              <w:rPr>
                <w:rFonts w:ascii="TimesNewRoman" w:hAnsi="TimesNewRoman" w:cs="TimesNewRoman"/>
                <w:sz w:val="14"/>
                <w:szCs w:val="14"/>
              </w:rPr>
            </w:pPr>
            <w:r w:rsidRPr="00C306AE">
              <w:rPr>
                <w:rFonts w:ascii="TimesNewRoman" w:hAnsi="TimesNewRoman" w:cs="TimesNewRoman"/>
                <w:sz w:val="14"/>
                <w:szCs w:val="14"/>
              </w:rPr>
              <w:t>Strategii şi politici de marketing</w:t>
            </w:r>
          </w:p>
        </w:tc>
        <w:tc>
          <w:tcPr>
            <w:tcW w:w="561" w:type="dxa"/>
            <w:vMerge w:val="restart"/>
            <w:tcBorders>
              <w:right w:val="thinThickSmallGap" w:sz="24" w:space="0" w:color="auto"/>
            </w:tcBorders>
            <w:vAlign w:val="center"/>
          </w:tcPr>
          <w:p w:rsidR="00821103" w:rsidRPr="00C306AE" w:rsidRDefault="00821103" w:rsidP="00077F75">
            <w:pPr>
              <w:jc w:val="center"/>
              <w:rPr>
                <w:sz w:val="14"/>
                <w:szCs w:val="14"/>
              </w:rPr>
            </w:pPr>
            <w:r w:rsidRPr="00C306AE">
              <w:rPr>
                <w:sz w:val="14"/>
                <w:szCs w:val="14"/>
              </w:rPr>
              <w:t xml:space="preserve"> </w:t>
            </w:r>
          </w:p>
          <w:p w:rsidR="00821103" w:rsidRPr="00C306AE" w:rsidRDefault="00821103" w:rsidP="00077F75">
            <w:pPr>
              <w:jc w:val="center"/>
              <w:rPr>
                <w:sz w:val="14"/>
                <w:szCs w:val="14"/>
              </w:rPr>
            </w:pPr>
            <w:r w:rsidRPr="00C306AE">
              <w:rPr>
                <w:sz w:val="16"/>
                <w:szCs w:val="16"/>
              </w:rPr>
              <w:t>x</w:t>
            </w:r>
          </w:p>
        </w:tc>
        <w:tc>
          <w:tcPr>
            <w:tcW w:w="1559" w:type="dxa"/>
            <w:vMerge w:val="restart"/>
            <w:tcBorders>
              <w:left w:val="nil"/>
              <w:right w:val="thinThickSmallGap" w:sz="24" w:space="0" w:color="auto"/>
            </w:tcBorders>
            <w:vAlign w:val="center"/>
          </w:tcPr>
          <w:p w:rsidR="00821103" w:rsidRPr="00C306AE" w:rsidRDefault="00821103" w:rsidP="00CB36F6">
            <w:pPr>
              <w:jc w:val="center"/>
              <w:rPr>
                <w:b/>
                <w:bCs/>
                <w:caps/>
                <w:sz w:val="14"/>
                <w:szCs w:val="14"/>
              </w:rPr>
            </w:pPr>
            <w:r w:rsidRPr="00C306AE">
              <w:rPr>
                <w:b/>
                <w:bCs/>
                <w:caps/>
                <w:sz w:val="14"/>
                <w:szCs w:val="14"/>
              </w:rPr>
              <w:t>Turism</w:t>
            </w:r>
          </w:p>
          <w:p w:rsidR="00821103" w:rsidRPr="00C306AE" w:rsidRDefault="00821103" w:rsidP="00CB36F6">
            <w:pPr>
              <w:pStyle w:val="Heading4"/>
              <w:jc w:val="center"/>
              <w:rPr>
                <w:caps/>
                <w:sz w:val="14"/>
                <w:szCs w:val="14"/>
              </w:rPr>
            </w:pPr>
            <w:r w:rsidRPr="00C306AE">
              <w:rPr>
                <w:caps/>
                <w:sz w:val="14"/>
                <w:szCs w:val="14"/>
              </w:rPr>
              <w:t>(Maiştri instructori)</w:t>
            </w:r>
          </w:p>
          <w:p w:rsidR="00821103" w:rsidRPr="00C306AE" w:rsidRDefault="00821103" w:rsidP="00CB36F6">
            <w:pPr>
              <w:jc w:val="center"/>
              <w:rPr>
                <w:b/>
                <w:bCs/>
                <w:sz w:val="18"/>
                <w:szCs w:val="18"/>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bookmarkEnd w:id="11"/>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Administrarea afacerilor (în limbi străine)                                        </w:t>
            </w:r>
          </w:p>
        </w:tc>
        <w:tc>
          <w:tcPr>
            <w:tcW w:w="1309"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Economia întreprinderii  </w:t>
            </w:r>
          </w:p>
        </w:tc>
        <w:tc>
          <w:tcPr>
            <w:tcW w:w="1309"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Economia comerţului, turismului şi serviciilor</w:t>
            </w:r>
          </w:p>
        </w:tc>
        <w:tc>
          <w:tcPr>
            <w:tcW w:w="1309"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 xml:space="preserve">Merceologie şi managementul calităţii  </w:t>
            </w:r>
          </w:p>
        </w:tc>
        <w:tc>
          <w:tcPr>
            <w:tcW w:w="1309"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40"/>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Economia firmei</w:t>
            </w:r>
          </w:p>
        </w:tc>
        <w:tc>
          <w:tcPr>
            <w:tcW w:w="1309"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Economia comerţului, turismului, serviciilor şi managementul calităţii</w:t>
            </w:r>
          </w:p>
        </w:tc>
        <w:tc>
          <w:tcPr>
            <w:tcW w:w="1309"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Administrarea afacerilor în servicii de ospitalitate</w:t>
            </w:r>
          </w:p>
        </w:tc>
        <w:tc>
          <w:tcPr>
            <w:tcW w:w="1309"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Administrarea afacerilor în comerţ, turism, servicii, merceologie şi managementul calităţii</w:t>
            </w:r>
          </w:p>
        </w:tc>
        <w:tc>
          <w:tcPr>
            <w:tcW w:w="1309"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13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Afaceri internaţionale</w:t>
            </w:r>
          </w:p>
        </w:tc>
        <w:tc>
          <w:tcPr>
            <w:tcW w:w="1309"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Economie şi afaceri internaţionale</w:t>
            </w:r>
          </w:p>
        </w:tc>
        <w:tc>
          <w:tcPr>
            <w:tcW w:w="1309"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82"/>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val="restart"/>
            <w:tcBorders>
              <w:left w:val="nil"/>
            </w:tcBorders>
            <w:vAlign w:val="center"/>
          </w:tcPr>
          <w:p w:rsidR="004B323A" w:rsidRPr="00C306AE" w:rsidRDefault="004B323A" w:rsidP="00077F75">
            <w:pPr>
              <w:rPr>
                <w:sz w:val="14"/>
                <w:szCs w:val="14"/>
              </w:rPr>
            </w:pPr>
            <w:r w:rsidRPr="00C306AE">
              <w:rPr>
                <w:sz w:val="14"/>
                <w:szCs w:val="14"/>
              </w:rPr>
              <w:t xml:space="preserve">MANAGEMENT </w:t>
            </w:r>
          </w:p>
        </w:tc>
        <w:tc>
          <w:tcPr>
            <w:tcW w:w="1683" w:type="dxa"/>
            <w:tcBorders>
              <w:left w:val="nil"/>
            </w:tcBorders>
            <w:vAlign w:val="center"/>
          </w:tcPr>
          <w:p w:rsidR="004B323A" w:rsidRPr="00C306AE" w:rsidRDefault="004B323A" w:rsidP="00077F75">
            <w:pPr>
              <w:rPr>
                <w:sz w:val="14"/>
                <w:szCs w:val="14"/>
              </w:rPr>
            </w:pPr>
            <w:r w:rsidRPr="00C306AE">
              <w:rPr>
                <w:sz w:val="14"/>
                <w:szCs w:val="14"/>
              </w:rPr>
              <w:t>Management</w:t>
            </w:r>
          </w:p>
        </w:tc>
        <w:tc>
          <w:tcPr>
            <w:tcW w:w="1309"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vMerge/>
            <w:tcBorders>
              <w:left w:val="nil"/>
            </w:tcBorders>
            <w:vAlign w:val="center"/>
          </w:tcPr>
          <w:p w:rsidR="004B323A" w:rsidRPr="00C306AE" w:rsidRDefault="004B323A" w:rsidP="00077F75">
            <w:pPr>
              <w:rPr>
                <w:sz w:val="14"/>
                <w:szCs w:val="14"/>
              </w:rPr>
            </w:pPr>
          </w:p>
        </w:tc>
        <w:tc>
          <w:tcPr>
            <w:tcW w:w="1683" w:type="dxa"/>
            <w:tcBorders>
              <w:left w:val="nil"/>
            </w:tcBorders>
            <w:vAlign w:val="center"/>
          </w:tcPr>
          <w:p w:rsidR="004B323A" w:rsidRPr="00C306AE" w:rsidRDefault="004B323A" w:rsidP="00077F75">
            <w:pPr>
              <w:rPr>
                <w:sz w:val="14"/>
                <w:szCs w:val="14"/>
              </w:rPr>
            </w:pPr>
            <w:r w:rsidRPr="00C306AE">
              <w:rPr>
                <w:sz w:val="14"/>
                <w:szCs w:val="14"/>
              </w:rPr>
              <w:t>Managementul dezvoltării rurale durabile</w:t>
            </w:r>
          </w:p>
        </w:tc>
        <w:tc>
          <w:tcPr>
            <w:tcW w:w="1309"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tcBorders>
              <w:left w:val="nil"/>
            </w:tcBorders>
            <w:vAlign w:val="center"/>
          </w:tcPr>
          <w:p w:rsidR="004B323A" w:rsidRPr="00C306AE" w:rsidRDefault="004B323A" w:rsidP="00DA70AD">
            <w:pPr>
              <w:rPr>
                <w:sz w:val="14"/>
                <w:szCs w:val="14"/>
              </w:rPr>
            </w:pPr>
            <w:r w:rsidRPr="00C306AE">
              <w:rPr>
                <w:sz w:val="14"/>
                <w:szCs w:val="14"/>
              </w:rPr>
              <w:t>MARKETING</w:t>
            </w:r>
          </w:p>
        </w:tc>
        <w:tc>
          <w:tcPr>
            <w:tcW w:w="1683" w:type="dxa"/>
            <w:tcBorders>
              <w:left w:val="nil"/>
            </w:tcBorders>
            <w:vAlign w:val="center"/>
          </w:tcPr>
          <w:p w:rsidR="004B323A" w:rsidRPr="00C306AE" w:rsidRDefault="004B323A" w:rsidP="00DA70AD">
            <w:pPr>
              <w:rPr>
                <w:sz w:val="14"/>
                <w:szCs w:val="14"/>
              </w:rPr>
            </w:pPr>
            <w:r w:rsidRPr="00C306AE">
              <w:rPr>
                <w:sz w:val="14"/>
                <w:szCs w:val="14"/>
              </w:rPr>
              <w:t>Marketing</w:t>
            </w:r>
          </w:p>
        </w:tc>
        <w:tc>
          <w:tcPr>
            <w:tcW w:w="1309"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vMerge/>
            <w:tcBorders>
              <w:left w:val="nil"/>
            </w:tcBorders>
            <w:vAlign w:val="center"/>
          </w:tcPr>
          <w:p w:rsidR="004B323A" w:rsidRPr="00C306AE" w:rsidRDefault="004B323A" w:rsidP="00077F75">
            <w:pPr>
              <w:jc w:val="center"/>
              <w:rPr>
                <w:sz w:val="16"/>
                <w:szCs w:val="16"/>
              </w:rPr>
            </w:pPr>
          </w:p>
        </w:tc>
        <w:tc>
          <w:tcPr>
            <w:tcW w:w="1496" w:type="dxa"/>
            <w:tcBorders>
              <w:left w:val="nil"/>
            </w:tcBorders>
            <w:vAlign w:val="center"/>
          </w:tcPr>
          <w:p w:rsidR="004B323A" w:rsidRPr="00C306AE" w:rsidRDefault="004B323A" w:rsidP="00DA70AD">
            <w:pPr>
              <w:rPr>
                <w:sz w:val="14"/>
                <w:szCs w:val="14"/>
              </w:rPr>
            </w:pPr>
            <w:r w:rsidRPr="00C306AE">
              <w:rPr>
                <w:sz w:val="14"/>
                <w:szCs w:val="14"/>
              </w:rPr>
              <w:t>INGINERIE ŞI MANAGEMENT</w:t>
            </w:r>
          </w:p>
        </w:tc>
        <w:tc>
          <w:tcPr>
            <w:tcW w:w="1683" w:type="dxa"/>
            <w:tcBorders>
              <w:left w:val="nil"/>
            </w:tcBorders>
            <w:vAlign w:val="center"/>
          </w:tcPr>
          <w:p w:rsidR="004B323A" w:rsidRPr="00C306AE" w:rsidRDefault="004B323A" w:rsidP="00DA70AD">
            <w:pPr>
              <w:rPr>
                <w:sz w:val="14"/>
                <w:szCs w:val="14"/>
              </w:rPr>
            </w:pPr>
            <w:r w:rsidRPr="00C306AE">
              <w:rPr>
                <w:sz w:val="14"/>
                <w:szCs w:val="14"/>
              </w:rPr>
              <w:t>Inginerie şi management în alimentaţia publică şi agroturism</w:t>
            </w:r>
          </w:p>
        </w:tc>
        <w:tc>
          <w:tcPr>
            <w:tcW w:w="1309"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r w:rsidR="004B323A" w:rsidRPr="00C306AE">
        <w:trPr>
          <w:cantSplit/>
          <w:trHeight w:val="249"/>
          <w:jc w:val="center"/>
        </w:trPr>
        <w:tc>
          <w:tcPr>
            <w:tcW w:w="1008" w:type="dxa"/>
            <w:vMerge/>
            <w:tcBorders>
              <w:left w:val="thinThickSmallGap" w:sz="24" w:space="0" w:color="auto"/>
            </w:tcBorders>
            <w:vAlign w:val="center"/>
          </w:tcPr>
          <w:p w:rsidR="004B323A" w:rsidRPr="00C306AE" w:rsidRDefault="004B323A" w:rsidP="00077F75">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496" w:type="dxa"/>
            <w:vMerge/>
            <w:tcBorders>
              <w:right w:val="thinThickSmallGap" w:sz="24" w:space="0" w:color="auto"/>
            </w:tcBorders>
            <w:vAlign w:val="center"/>
          </w:tcPr>
          <w:p w:rsidR="004B323A" w:rsidRPr="00C306AE" w:rsidRDefault="004B323A" w:rsidP="00077F75">
            <w:pPr>
              <w:rPr>
                <w:b/>
                <w:bCs/>
                <w:sz w:val="18"/>
                <w:szCs w:val="18"/>
              </w:rPr>
            </w:pPr>
          </w:p>
        </w:tc>
        <w:tc>
          <w:tcPr>
            <w:tcW w:w="1122" w:type="dxa"/>
            <w:tcBorders>
              <w:left w:val="nil"/>
            </w:tcBorders>
            <w:vAlign w:val="center"/>
          </w:tcPr>
          <w:p w:rsidR="004B323A" w:rsidRPr="00C306AE" w:rsidRDefault="004B323A" w:rsidP="00DA70AD">
            <w:pPr>
              <w:jc w:val="center"/>
              <w:rPr>
                <w:sz w:val="14"/>
                <w:szCs w:val="14"/>
              </w:rPr>
            </w:pPr>
            <w:r w:rsidRPr="00C306AE">
              <w:rPr>
                <w:sz w:val="14"/>
                <w:szCs w:val="14"/>
              </w:rPr>
              <w:t xml:space="preserve">ŞTIINŢE </w:t>
            </w:r>
            <w:smartTag w:uri="urn:schemas-microsoft-com:office:smarttags" w:element="stockticker">
              <w:r w:rsidRPr="00C306AE">
                <w:rPr>
                  <w:sz w:val="14"/>
                  <w:szCs w:val="14"/>
                </w:rPr>
                <w:t>ALE</w:t>
              </w:r>
            </w:smartTag>
            <w:r w:rsidRPr="00C306AE">
              <w:rPr>
                <w:sz w:val="14"/>
                <w:szCs w:val="14"/>
              </w:rPr>
              <w:t xml:space="preserve"> NATURII</w:t>
            </w:r>
          </w:p>
        </w:tc>
        <w:tc>
          <w:tcPr>
            <w:tcW w:w="1496" w:type="dxa"/>
            <w:tcBorders>
              <w:left w:val="nil"/>
            </w:tcBorders>
            <w:vAlign w:val="center"/>
          </w:tcPr>
          <w:p w:rsidR="004B323A" w:rsidRPr="00C306AE" w:rsidRDefault="004B323A" w:rsidP="00DA70AD">
            <w:pPr>
              <w:jc w:val="center"/>
              <w:rPr>
                <w:sz w:val="14"/>
                <w:szCs w:val="14"/>
              </w:rPr>
            </w:pPr>
            <w:r w:rsidRPr="00C306AE">
              <w:rPr>
                <w:sz w:val="14"/>
                <w:szCs w:val="14"/>
              </w:rPr>
              <w:t>GEOGRAFIE</w:t>
            </w:r>
          </w:p>
        </w:tc>
        <w:tc>
          <w:tcPr>
            <w:tcW w:w="1683" w:type="dxa"/>
            <w:tcBorders>
              <w:left w:val="nil"/>
            </w:tcBorders>
            <w:vAlign w:val="center"/>
          </w:tcPr>
          <w:p w:rsidR="004B323A" w:rsidRPr="00C306AE" w:rsidRDefault="004B323A" w:rsidP="00DA70AD">
            <w:pPr>
              <w:rPr>
                <w:sz w:val="14"/>
                <w:szCs w:val="14"/>
              </w:rPr>
            </w:pPr>
            <w:r w:rsidRPr="00C306AE">
              <w:rPr>
                <w:sz w:val="14"/>
                <w:szCs w:val="14"/>
              </w:rPr>
              <w:t>Geografia turismului</w:t>
            </w:r>
          </w:p>
        </w:tc>
        <w:tc>
          <w:tcPr>
            <w:tcW w:w="1309" w:type="dxa"/>
            <w:vMerge/>
            <w:vAlign w:val="center"/>
          </w:tcPr>
          <w:p w:rsidR="004B323A" w:rsidRPr="00C306AE" w:rsidRDefault="004B323A" w:rsidP="00077F75">
            <w:pPr>
              <w:jc w:val="center"/>
              <w:rPr>
                <w:sz w:val="14"/>
                <w:szCs w:val="14"/>
              </w:rPr>
            </w:pPr>
          </w:p>
        </w:tc>
        <w:tc>
          <w:tcPr>
            <w:tcW w:w="3179" w:type="dxa"/>
            <w:vMerge/>
            <w:vAlign w:val="center"/>
          </w:tcPr>
          <w:p w:rsidR="004B323A" w:rsidRPr="00C306AE" w:rsidRDefault="004B323A"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077F75">
            <w:pPr>
              <w:jc w:val="center"/>
              <w:rPr>
                <w:b/>
                <w:bCs/>
                <w:sz w:val="20"/>
                <w:szCs w:val="20"/>
              </w:rPr>
            </w:pPr>
          </w:p>
        </w:tc>
      </w:tr>
    </w:tbl>
    <w:p w:rsidR="004B323A" w:rsidRPr="00C306AE" w:rsidRDefault="004B323A"/>
    <w:p w:rsidR="004B323A" w:rsidRPr="00C306AE" w:rsidRDefault="004B323A"/>
    <w:p w:rsidR="004B323A" w:rsidRPr="00C306AE" w:rsidRDefault="004B323A"/>
    <w:p w:rsidR="004B323A" w:rsidRPr="00C306AE" w:rsidRDefault="004B323A"/>
    <w:p w:rsidR="004B323A" w:rsidRPr="00C306AE" w:rsidRDefault="004B323A"/>
    <w:p w:rsidR="004B323A" w:rsidRPr="00C306AE" w:rsidRDefault="004B323A"/>
    <w:p w:rsidR="004B323A" w:rsidRPr="00C306AE" w:rsidRDefault="004B323A"/>
    <w:p w:rsidR="004B323A" w:rsidRPr="00C306AE" w:rsidRDefault="004B323A"/>
    <w:p w:rsidR="004B323A" w:rsidRPr="00C306AE" w:rsidRDefault="004B323A"/>
    <w:p w:rsidR="004B323A" w:rsidRPr="00C306AE" w:rsidRDefault="004B323A"/>
    <w:p w:rsidR="004B323A" w:rsidRPr="00C306AE" w:rsidRDefault="004B323A"/>
    <w:p w:rsidR="004B323A" w:rsidRPr="00C306AE" w:rsidRDefault="004B323A"/>
    <w:p w:rsidR="004B323A" w:rsidRPr="00C306AE" w:rsidRDefault="004B323A"/>
    <w:p w:rsidR="004B323A" w:rsidRPr="00C306AE" w:rsidRDefault="004B323A"/>
    <w:p w:rsidR="004B323A" w:rsidRPr="00C306AE" w:rsidRDefault="004B323A"/>
    <w:p w:rsidR="004B323A" w:rsidRPr="00C306AE" w:rsidRDefault="004B323A"/>
    <w:p w:rsidR="004B323A" w:rsidRPr="00C306AE" w:rsidRDefault="004B323A"/>
    <w:p w:rsidR="004B323A" w:rsidRPr="00C306AE" w:rsidRDefault="004B323A"/>
    <w:p w:rsidR="004B323A" w:rsidRPr="00C306AE" w:rsidRDefault="004B323A"/>
    <w:p w:rsidR="004B323A" w:rsidRPr="00C306AE" w:rsidRDefault="004B323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
        <w:gridCol w:w="1415"/>
        <w:gridCol w:w="1378"/>
        <w:gridCol w:w="1122"/>
        <w:gridCol w:w="1496"/>
        <w:gridCol w:w="1870"/>
        <w:gridCol w:w="1309"/>
        <w:gridCol w:w="3179"/>
        <w:gridCol w:w="565"/>
        <w:gridCol w:w="1564"/>
      </w:tblGrid>
      <w:tr w:rsidR="00C306AE" w:rsidRPr="00C306AE" w:rsidTr="00362C11">
        <w:trPr>
          <w:cantSplit/>
          <w:trHeight w:val="199"/>
          <w:jc w:val="center"/>
        </w:trPr>
        <w:tc>
          <w:tcPr>
            <w:tcW w:w="1023" w:type="dxa"/>
            <w:vMerge w:val="restart"/>
            <w:tcBorders>
              <w:left w:val="thinThickSmallGap" w:sz="24" w:space="0" w:color="auto"/>
            </w:tcBorders>
            <w:vAlign w:val="center"/>
          </w:tcPr>
          <w:p w:rsidR="00C535B1" w:rsidRPr="00C306AE" w:rsidRDefault="00C535B1" w:rsidP="00796897">
            <w:pPr>
              <w:jc w:val="center"/>
              <w:rPr>
                <w:b/>
                <w:bCs/>
                <w:sz w:val="14"/>
                <w:szCs w:val="14"/>
              </w:rPr>
            </w:pPr>
            <w:r w:rsidRPr="00C306AE">
              <w:rPr>
                <w:b/>
                <w:bCs/>
                <w:sz w:val="14"/>
                <w:szCs w:val="14"/>
              </w:rPr>
              <w:lastRenderedPageBreak/>
              <w:t xml:space="preserve">Învăţământ </w:t>
            </w:r>
          </w:p>
          <w:p w:rsidR="00C535B1" w:rsidRPr="00C306AE" w:rsidRDefault="00C535B1" w:rsidP="00796897">
            <w:pPr>
              <w:jc w:val="center"/>
              <w:rPr>
                <w:b/>
                <w:bCs/>
                <w:sz w:val="14"/>
                <w:szCs w:val="14"/>
              </w:rPr>
            </w:pPr>
            <w:r w:rsidRPr="00C306AE">
              <w:rPr>
                <w:b/>
                <w:bCs/>
                <w:sz w:val="14"/>
                <w:szCs w:val="14"/>
              </w:rPr>
              <w:t>liceal/</w:t>
            </w:r>
          </w:p>
          <w:p w:rsidR="00C535B1" w:rsidRPr="00C306AE" w:rsidRDefault="00C535B1" w:rsidP="00796897">
            <w:pPr>
              <w:jc w:val="center"/>
              <w:rPr>
                <w:b/>
                <w:bCs/>
                <w:sz w:val="14"/>
                <w:szCs w:val="14"/>
              </w:rPr>
            </w:pPr>
            <w:r w:rsidRPr="00C306AE">
              <w:rPr>
                <w:b/>
                <w:bCs/>
                <w:sz w:val="14"/>
                <w:szCs w:val="14"/>
              </w:rPr>
              <w:t xml:space="preserve"> Anul de completare/ Învăţământ profesional/</w:t>
            </w:r>
          </w:p>
          <w:p w:rsidR="00C535B1" w:rsidRPr="00C306AE" w:rsidRDefault="00C535B1" w:rsidP="00796897">
            <w:pPr>
              <w:jc w:val="center"/>
              <w:rPr>
                <w:b/>
                <w:bCs/>
                <w:sz w:val="14"/>
                <w:szCs w:val="14"/>
              </w:rPr>
            </w:pPr>
            <w:r w:rsidRPr="00C306AE">
              <w:rPr>
                <w:b/>
                <w:bCs/>
                <w:sz w:val="14"/>
                <w:szCs w:val="14"/>
              </w:rPr>
              <w:t>Stagii de pregătire practică</w:t>
            </w:r>
          </w:p>
        </w:tc>
        <w:tc>
          <w:tcPr>
            <w:tcW w:w="1415" w:type="dxa"/>
            <w:vMerge w:val="restart"/>
            <w:tcBorders>
              <w:right w:val="thinThickSmallGap" w:sz="24" w:space="0" w:color="auto"/>
            </w:tcBorders>
            <w:vAlign w:val="center"/>
          </w:tcPr>
          <w:p w:rsidR="00C535B1" w:rsidRPr="00C306AE" w:rsidRDefault="00C535B1" w:rsidP="00DA70AD">
            <w:pPr>
              <w:jc w:val="center"/>
              <w:rPr>
                <w:b/>
                <w:bCs/>
                <w:sz w:val="14"/>
                <w:szCs w:val="14"/>
              </w:rPr>
            </w:pPr>
            <w:r w:rsidRPr="00C306AE">
              <w:rPr>
                <w:b/>
                <w:bCs/>
                <w:sz w:val="14"/>
                <w:szCs w:val="14"/>
              </w:rPr>
              <w:t xml:space="preserve">Pregătire - </w:t>
            </w:r>
          </w:p>
          <w:p w:rsidR="00C535B1" w:rsidRPr="00C306AE" w:rsidRDefault="00C535B1" w:rsidP="00DA70AD">
            <w:pPr>
              <w:jc w:val="center"/>
              <w:rPr>
                <w:b/>
                <w:bCs/>
                <w:sz w:val="14"/>
                <w:szCs w:val="14"/>
              </w:rPr>
            </w:pPr>
            <w:r w:rsidRPr="00C306AE">
              <w:rPr>
                <w:b/>
                <w:bCs/>
                <w:sz w:val="14"/>
                <w:szCs w:val="14"/>
              </w:rPr>
              <w:t xml:space="preserve">instruire practică (Alimentaţie </w:t>
            </w:r>
          </w:p>
          <w:p w:rsidR="00C535B1" w:rsidRPr="00C306AE" w:rsidRDefault="00C535B1" w:rsidP="00DA70AD">
            <w:pPr>
              <w:jc w:val="center"/>
              <w:rPr>
                <w:b/>
                <w:bCs/>
                <w:sz w:val="14"/>
                <w:szCs w:val="14"/>
              </w:rPr>
            </w:pPr>
            <w:r w:rsidRPr="00C306AE">
              <w:rPr>
                <w:b/>
                <w:bCs/>
                <w:sz w:val="14"/>
                <w:szCs w:val="14"/>
              </w:rPr>
              <w:t xml:space="preserve">publică şi turism / </w:t>
            </w:r>
          </w:p>
          <w:p w:rsidR="00C535B1" w:rsidRPr="00C306AE" w:rsidRDefault="00C535B1" w:rsidP="00DA70AD">
            <w:pPr>
              <w:jc w:val="center"/>
              <w:rPr>
                <w:sz w:val="14"/>
                <w:szCs w:val="14"/>
              </w:rPr>
            </w:pPr>
            <w:r w:rsidRPr="00C306AE">
              <w:rPr>
                <w:b/>
                <w:bCs/>
                <w:sz w:val="14"/>
                <w:szCs w:val="14"/>
              </w:rPr>
              <w:t>Turism)</w:t>
            </w:r>
          </w:p>
        </w:tc>
        <w:tc>
          <w:tcPr>
            <w:tcW w:w="1378" w:type="dxa"/>
            <w:vMerge w:val="restart"/>
            <w:tcBorders>
              <w:right w:val="thinThickSmallGap" w:sz="24" w:space="0" w:color="auto"/>
            </w:tcBorders>
            <w:vAlign w:val="center"/>
          </w:tcPr>
          <w:p w:rsidR="00C535B1" w:rsidRPr="00C306AE" w:rsidRDefault="00C535B1" w:rsidP="00DA70AD">
            <w:pPr>
              <w:jc w:val="center"/>
              <w:rPr>
                <w:sz w:val="14"/>
                <w:szCs w:val="14"/>
              </w:rPr>
            </w:pPr>
            <w:r w:rsidRPr="00C306AE">
              <w:rPr>
                <w:sz w:val="14"/>
                <w:szCs w:val="14"/>
              </w:rPr>
              <w:t>Alimentaţie</w:t>
            </w:r>
          </w:p>
          <w:p w:rsidR="00C535B1" w:rsidRPr="00C306AE" w:rsidRDefault="00C535B1" w:rsidP="00DA70AD">
            <w:pPr>
              <w:jc w:val="center"/>
              <w:rPr>
                <w:sz w:val="14"/>
                <w:szCs w:val="14"/>
              </w:rPr>
            </w:pPr>
            <w:r w:rsidRPr="00C306AE">
              <w:rPr>
                <w:sz w:val="14"/>
                <w:szCs w:val="14"/>
              </w:rPr>
              <w:t>publică şi turism /</w:t>
            </w:r>
          </w:p>
          <w:p w:rsidR="00C535B1" w:rsidRPr="00C306AE" w:rsidRDefault="00C535B1" w:rsidP="00DA70AD">
            <w:pPr>
              <w:jc w:val="center"/>
              <w:rPr>
                <w:sz w:val="14"/>
                <w:szCs w:val="14"/>
              </w:rPr>
            </w:pPr>
            <w:r w:rsidRPr="00C306AE">
              <w:rPr>
                <w:sz w:val="14"/>
                <w:szCs w:val="14"/>
              </w:rPr>
              <w:t>Turism</w:t>
            </w:r>
          </w:p>
        </w:tc>
        <w:tc>
          <w:tcPr>
            <w:tcW w:w="1122" w:type="dxa"/>
            <w:vMerge w:val="restart"/>
            <w:tcBorders>
              <w:left w:val="nil"/>
            </w:tcBorders>
            <w:vAlign w:val="center"/>
          </w:tcPr>
          <w:p w:rsidR="00C535B1" w:rsidRPr="00C306AE" w:rsidRDefault="00C535B1" w:rsidP="00DA70AD">
            <w:pPr>
              <w:jc w:val="center"/>
              <w:rPr>
                <w:sz w:val="14"/>
                <w:szCs w:val="14"/>
              </w:rPr>
            </w:pPr>
            <w:r w:rsidRPr="00C306AE">
              <w:rPr>
                <w:sz w:val="14"/>
                <w:szCs w:val="14"/>
              </w:rPr>
              <w:t>ŞTIINŢE ECONOMICE</w:t>
            </w:r>
          </w:p>
        </w:tc>
        <w:tc>
          <w:tcPr>
            <w:tcW w:w="1496" w:type="dxa"/>
            <w:vMerge w:val="restart"/>
            <w:tcBorders>
              <w:left w:val="nil"/>
            </w:tcBorders>
            <w:vAlign w:val="center"/>
          </w:tcPr>
          <w:p w:rsidR="00C535B1" w:rsidRPr="00C306AE" w:rsidRDefault="00C535B1" w:rsidP="00DA70AD">
            <w:pPr>
              <w:jc w:val="center"/>
              <w:rPr>
                <w:sz w:val="14"/>
                <w:szCs w:val="14"/>
              </w:rPr>
            </w:pPr>
            <w:r w:rsidRPr="00C306AE">
              <w:rPr>
                <w:sz w:val="14"/>
                <w:szCs w:val="14"/>
              </w:rPr>
              <w:t xml:space="preserve"> </w:t>
            </w:r>
          </w:p>
          <w:p w:rsidR="00C535B1" w:rsidRPr="00C306AE" w:rsidRDefault="00C535B1" w:rsidP="00DA70AD">
            <w:pPr>
              <w:rPr>
                <w:sz w:val="14"/>
                <w:szCs w:val="14"/>
              </w:rPr>
            </w:pPr>
            <w:r w:rsidRPr="00C306AE">
              <w:rPr>
                <w:sz w:val="14"/>
                <w:szCs w:val="14"/>
              </w:rPr>
              <w:t>ADMINISTRAREA AFACERILOR</w:t>
            </w:r>
          </w:p>
        </w:tc>
        <w:tc>
          <w:tcPr>
            <w:tcW w:w="1870" w:type="dxa"/>
            <w:vAlign w:val="center"/>
          </w:tcPr>
          <w:p w:rsidR="00C535B1" w:rsidRPr="00C306AE" w:rsidRDefault="00C535B1" w:rsidP="00DA70AD">
            <w:pPr>
              <w:rPr>
                <w:sz w:val="14"/>
                <w:szCs w:val="14"/>
              </w:rPr>
            </w:pPr>
            <w:r w:rsidRPr="00C306AE">
              <w:rPr>
                <w:sz w:val="14"/>
                <w:szCs w:val="14"/>
              </w:rPr>
              <w:t xml:space="preserve">Administrarea afacerilor                                        </w:t>
            </w:r>
          </w:p>
        </w:tc>
        <w:tc>
          <w:tcPr>
            <w:tcW w:w="1309" w:type="dxa"/>
            <w:vMerge w:val="restart"/>
            <w:vAlign w:val="center"/>
          </w:tcPr>
          <w:p w:rsidR="00C535B1" w:rsidRPr="00C306AE" w:rsidRDefault="00C535B1" w:rsidP="00DA70AD">
            <w:pPr>
              <w:tabs>
                <w:tab w:val="left" w:pos="300"/>
              </w:tabs>
              <w:ind w:left="79"/>
              <w:jc w:val="center"/>
              <w:rPr>
                <w:sz w:val="14"/>
                <w:szCs w:val="14"/>
              </w:rPr>
            </w:pPr>
            <w:r w:rsidRPr="00C306AE">
              <w:rPr>
                <w:sz w:val="14"/>
                <w:szCs w:val="14"/>
              </w:rPr>
              <w:t>GEOGRAFIE</w:t>
            </w:r>
          </w:p>
        </w:tc>
        <w:tc>
          <w:tcPr>
            <w:tcW w:w="3179" w:type="dxa"/>
            <w:vMerge w:val="restart"/>
            <w:vAlign w:val="center"/>
          </w:tcPr>
          <w:p w:rsidR="00C535B1" w:rsidRPr="00C306AE" w:rsidRDefault="00C535B1" w:rsidP="00C535B1">
            <w:pPr>
              <w:numPr>
                <w:ilvl w:val="0"/>
                <w:numId w:val="90"/>
              </w:numPr>
              <w:tabs>
                <w:tab w:val="left" w:pos="266"/>
              </w:tabs>
              <w:autoSpaceDE w:val="0"/>
              <w:autoSpaceDN w:val="0"/>
              <w:adjustRightInd w:val="0"/>
              <w:ind w:left="57" w:firstLine="0"/>
              <w:rPr>
                <w:sz w:val="16"/>
                <w:szCs w:val="16"/>
              </w:rPr>
            </w:pPr>
            <w:bookmarkStart w:id="12" w:name="OLE_LINK114"/>
            <w:r w:rsidRPr="00C306AE">
              <w:rPr>
                <w:sz w:val="16"/>
                <w:szCs w:val="16"/>
              </w:rPr>
              <w:t>Amenajare şi dezvoltare turistică</w:t>
            </w:r>
          </w:p>
          <w:p w:rsidR="00C535B1" w:rsidRPr="00C306AE" w:rsidRDefault="00C535B1" w:rsidP="00C535B1">
            <w:pPr>
              <w:numPr>
                <w:ilvl w:val="0"/>
                <w:numId w:val="90"/>
              </w:numPr>
              <w:tabs>
                <w:tab w:val="left" w:pos="266"/>
              </w:tabs>
              <w:autoSpaceDE w:val="0"/>
              <w:autoSpaceDN w:val="0"/>
              <w:adjustRightInd w:val="0"/>
              <w:ind w:left="57" w:firstLine="0"/>
              <w:rPr>
                <w:sz w:val="16"/>
                <w:szCs w:val="16"/>
              </w:rPr>
            </w:pPr>
            <w:r w:rsidRPr="00C306AE">
              <w:rPr>
                <w:sz w:val="16"/>
                <w:szCs w:val="16"/>
              </w:rPr>
              <w:t>Dezvoltare şi amenajare turistică</w:t>
            </w:r>
          </w:p>
          <w:p w:rsidR="00C535B1" w:rsidRPr="00C306AE" w:rsidRDefault="00C535B1" w:rsidP="00C535B1">
            <w:pPr>
              <w:numPr>
                <w:ilvl w:val="0"/>
                <w:numId w:val="90"/>
              </w:numPr>
              <w:tabs>
                <w:tab w:val="left" w:pos="266"/>
              </w:tabs>
              <w:autoSpaceDE w:val="0"/>
              <w:autoSpaceDN w:val="0"/>
              <w:adjustRightInd w:val="0"/>
              <w:ind w:left="57" w:firstLine="0"/>
              <w:rPr>
                <w:sz w:val="16"/>
                <w:szCs w:val="16"/>
              </w:rPr>
            </w:pPr>
            <w:r w:rsidRPr="00C306AE">
              <w:rPr>
                <w:sz w:val="16"/>
                <w:szCs w:val="16"/>
              </w:rPr>
              <w:t>Dezvoltare regională</w:t>
            </w:r>
          </w:p>
          <w:p w:rsidR="00C535B1" w:rsidRPr="00C306AE" w:rsidRDefault="00C535B1" w:rsidP="00C535B1">
            <w:pPr>
              <w:numPr>
                <w:ilvl w:val="0"/>
                <w:numId w:val="90"/>
              </w:numPr>
              <w:tabs>
                <w:tab w:val="left" w:pos="266"/>
              </w:tabs>
              <w:autoSpaceDE w:val="0"/>
              <w:autoSpaceDN w:val="0"/>
              <w:adjustRightInd w:val="0"/>
              <w:ind w:left="57" w:firstLine="0"/>
              <w:rPr>
                <w:sz w:val="16"/>
                <w:szCs w:val="16"/>
              </w:rPr>
            </w:pPr>
            <w:r w:rsidRPr="00C306AE">
              <w:rPr>
                <w:sz w:val="16"/>
                <w:szCs w:val="16"/>
              </w:rPr>
              <w:t>Ecoturism si dezvoltare durabilă</w:t>
            </w:r>
          </w:p>
          <w:p w:rsidR="00C535B1" w:rsidRPr="00C306AE" w:rsidRDefault="00C535B1" w:rsidP="00C535B1">
            <w:pPr>
              <w:numPr>
                <w:ilvl w:val="0"/>
                <w:numId w:val="90"/>
              </w:numPr>
              <w:tabs>
                <w:tab w:val="left" w:pos="266"/>
              </w:tabs>
              <w:autoSpaceDE w:val="0"/>
              <w:autoSpaceDN w:val="0"/>
              <w:adjustRightInd w:val="0"/>
              <w:ind w:left="57" w:firstLine="0"/>
              <w:rPr>
                <w:sz w:val="16"/>
                <w:szCs w:val="16"/>
              </w:rPr>
            </w:pPr>
            <w:r w:rsidRPr="00C306AE">
              <w:rPr>
                <w:sz w:val="16"/>
                <w:szCs w:val="16"/>
              </w:rPr>
              <w:t>Gestiune şi amenajare turistică</w:t>
            </w:r>
          </w:p>
          <w:p w:rsidR="00C535B1" w:rsidRPr="00C306AE" w:rsidRDefault="00C535B1" w:rsidP="00C535B1">
            <w:pPr>
              <w:numPr>
                <w:ilvl w:val="0"/>
                <w:numId w:val="90"/>
              </w:numPr>
              <w:tabs>
                <w:tab w:val="left" w:pos="266"/>
              </w:tabs>
              <w:autoSpaceDE w:val="0"/>
              <w:autoSpaceDN w:val="0"/>
              <w:adjustRightInd w:val="0"/>
              <w:ind w:left="57" w:firstLine="0"/>
              <w:rPr>
                <w:sz w:val="16"/>
                <w:szCs w:val="16"/>
              </w:rPr>
            </w:pPr>
            <w:r w:rsidRPr="00C306AE">
              <w:rPr>
                <w:sz w:val="16"/>
                <w:szCs w:val="16"/>
              </w:rPr>
              <w:t>Managementul resurselor şi activităţilor turistice</w:t>
            </w:r>
          </w:p>
          <w:p w:rsidR="00C535B1" w:rsidRPr="00C306AE" w:rsidRDefault="00C535B1" w:rsidP="00C535B1">
            <w:pPr>
              <w:numPr>
                <w:ilvl w:val="0"/>
                <w:numId w:val="90"/>
              </w:numPr>
              <w:tabs>
                <w:tab w:val="left" w:pos="266"/>
              </w:tabs>
              <w:autoSpaceDE w:val="0"/>
              <w:autoSpaceDN w:val="0"/>
              <w:adjustRightInd w:val="0"/>
              <w:ind w:left="57" w:firstLine="0"/>
              <w:rPr>
                <w:sz w:val="16"/>
                <w:szCs w:val="16"/>
              </w:rPr>
            </w:pPr>
            <w:r w:rsidRPr="00C306AE">
              <w:rPr>
                <w:sz w:val="16"/>
                <w:szCs w:val="16"/>
              </w:rPr>
              <w:t xml:space="preserve">Patrimoniu şi turism cultural  </w:t>
            </w:r>
          </w:p>
          <w:p w:rsidR="00C535B1" w:rsidRPr="00C306AE" w:rsidRDefault="00C535B1" w:rsidP="00C535B1">
            <w:pPr>
              <w:numPr>
                <w:ilvl w:val="0"/>
                <w:numId w:val="90"/>
              </w:numPr>
              <w:tabs>
                <w:tab w:val="left" w:pos="266"/>
              </w:tabs>
              <w:autoSpaceDE w:val="0"/>
              <w:autoSpaceDN w:val="0"/>
              <w:adjustRightInd w:val="0"/>
              <w:ind w:left="57" w:firstLine="0"/>
              <w:rPr>
                <w:sz w:val="16"/>
                <w:szCs w:val="16"/>
              </w:rPr>
            </w:pPr>
            <w:r w:rsidRPr="00C306AE">
              <w:rPr>
                <w:sz w:val="16"/>
                <w:szCs w:val="16"/>
              </w:rPr>
              <w:t>Resurse turistice şi protecţia mediului</w:t>
            </w:r>
          </w:p>
          <w:p w:rsidR="00C535B1" w:rsidRPr="00C306AE" w:rsidRDefault="00C535B1" w:rsidP="00C535B1">
            <w:pPr>
              <w:numPr>
                <w:ilvl w:val="0"/>
                <w:numId w:val="90"/>
              </w:numPr>
              <w:tabs>
                <w:tab w:val="left" w:pos="266"/>
              </w:tabs>
              <w:autoSpaceDE w:val="0"/>
              <w:autoSpaceDN w:val="0"/>
              <w:adjustRightInd w:val="0"/>
              <w:ind w:left="57" w:firstLine="0"/>
              <w:rPr>
                <w:sz w:val="16"/>
                <w:szCs w:val="16"/>
              </w:rPr>
            </w:pPr>
            <w:r w:rsidRPr="00C306AE">
              <w:rPr>
                <w:sz w:val="16"/>
                <w:szCs w:val="16"/>
              </w:rPr>
              <w:t>Turism şi dezvoltare teritorială</w:t>
            </w:r>
            <w:bookmarkEnd w:id="12"/>
          </w:p>
          <w:p w:rsidR="00C535B1" w:rsidRPr="00C306AE" w:rsidRDefault="00C535B1" w:rsidP="00C535B1">
            <w:pPr>
              <w:numPr>
                <w:ilvl w:val="0"/>
                <w:numId w:val="90"/>
              </w:numPr>
              <w:tabs>
                <w:tab w:val="left" w:pos="266"/>
              </w:tabs>
              <w:autoSpaceDE w:val="0"/>
              <w:autoSpaceDN w:val="0"/>
              <w:adjustRightInd w:val="0"/>
              <w:ind w:left="57" w:firstLine="0"/>
              <w:rPr>
                <w:sz w:val="16"/>
                <w:szCs w:val="16"/>
              </w:rPr>
            </w:pPr>
            <w:r w:rsidRPr="00C306AE">
              <w:rPr>
                <w:sz w:val="16"/>
                <w:szCs w:val="16"/>
              </w:rPr>
              <w:t>Turism şi dezvoltare regională</w:t>
            </w:r>
          </w:p>
          <w:p w:rsidR="00C535B1" w:rsidRPr="00C306AE" w:rsidRDefault="00C535B1" w:rsidP="00C535B1">
            <w:pPr>
              <w:numPr>
                <w:ilvl w:val="0"/>
                <w:numId w:val="90"/>
              </w:numPr>
              <w:tabs>
                <w:tab w:val="left" w:pos="278"/>
              </w:tabs>
              <w:autoSpaceDE w:val="0"/>
              <w:autoSpaceDN w:val="0"/>
              <w:adjustRightInd w:val="0"/>
              <w:ind w:left="57" w:firstLine="0"/>
              <w:rPr>
                <w:sz w:val="16"/>
                <w:szCs w:val="16"/>
              </w:rPr>
            </w:pPr>
            <w:r w:rsidRPr="00C306AE">
              <w:rPr>
                <w:sz w:val="16"/>
                <w:szCs w:val="16"/>
              </w:rPr>
              <w:t>Tourism management and planning (în limba engleză)</w:t>
            </w:r>
          </w:p>
          <w:p w:rsidR="00C535B1" w:rsidRPr="00C306AE" w:rsidRDefault="00C535B1" w:rsidP="00C535B1">
            <w:pPr>
              <w:numPr>
                <w:ilvl w:val="0"/>
                <w:numId w:val="90"/>
              </w:numPr>
              <w:tabs>
                <w:tab w:val="left" w:pos="266"/>
              </w:tabs>
              <w:autoSpaceDE w:val="0"/>
              <w:autoSpaceDN w:val="0"/>
              <w:adjustRightInd w:val="0"/>
              <w:ind w:left="57" w:firstLine="0"/>
              <w:rPr>
                <w:sz w:val="16"/>
                <w:szCs w:val="16"/>
              </w:rPr>
            </w:pPr>
            <w:r w:rsidRPr="00C306AE">
              <w:rPr>
                <w:sz w:val="16"/>
                <w:szCs w:val="16"/>
              </w:rPr>
              <w:t>Tourisme et developpement regional</w:t>
            </w:r>
          </w:p>
          <w:p w:rsidR="00C535B1" w:rsidRPr="00C306AE" w:rsidRDefault="00C535B1" w:rsidP="00C535B1">
            <w:pPr>
              <w:numPr>
                <w:ilvl w:val="0"/>
                <w:numId w:val="90"/>
              </w:numPr>
              <w:tabs>
                <w:tab w:val="left" w:pos="266"/>
              </w:tabs>
              <w:autoSpaceDE w:val="0"/>
              <w:autoSpaceDN w:val="0"/>
              <w:adjustRightInd w:val="0"/>
              <w:ind w:left="57" w:firstLine="0"/>
              <w:rPr>
                <w:sz w:val="16"/>
                <w:szCs w:val="16"/>
              </w:rPr>
            </w:pPr>
            <w:r w:rsidRPr="00C306AE">
              <w:rPr>
                <w:sz w:val="16"/>
                <w:szCs w:val="16"/>
              </w:rPr>
              <w:t>Turismul şi dezvoltarea durabilă a economiei</w:t>
            </w:r>
          </w:p>
          <w:p w:rsidR="00C535B1" w:rsidRPr="00C306AE" w:rsidRDefault="00C535B1" w:rsidP="00C535B1">
            <w:pPr>
              <w:numPr>
                <w:ilvl w:val="0"/>
                <w:numId w:val="90"/>
              </w:numPr>
              <w:tabs>
                <w:tab w:val="left" w:pos="266"/>
              </w:tabs>
              <w:autoSpaceDE w:val="0"/>
              <w:autoSpaceDN w:val="0"/>
              <w:adjustRightInd w:val="0"/>
              <w:ind w:left="57" w:firstLine="0"/>
              <w:rPr>
                <w:sz w:val="16"/>
                <w:szCs w:val="16"/>
              </w:rPr>
            </w:pPr>
            <w:r w:rsidRPr="00C306AE">
              <w:rPr>
                <w:sz w:val="16"/>
                <w:szCs w:val="16"/>
              </w:rPr>
              <w:t>Turism rural şi calitatea mediului ambiant</w:t>
            </w:r>
          </w:p>
          <w:p w:rsidR="00C535B1" w:rsidRPr="00C306AE" w:rsidRDefault="00C535B1" w:rsidP="00C535B1">
            <w:pPr>
              <w:numPr>
                <w:ilvl w:val="0"/>
                <w:numId w:val="90"/>
              </w:numPr>
              <w:tabs>
                <w:tab w:val="left" w:pos="266"/>
              </w:tabs>
              <w:autoSpaceDE w:val="0"/>
              <w:autoSpaceDN w:val="0"/>
              <w:adjustRightInd w:val="0"/>
              <w:ind w:left="57" w:firstLine="0"/>
              <w:rPr>
                <w:sz w:val="16"/>
                <w:szCs w:val="16"/>
              </w:rPr>
            </w:pPr>
            <w:r w:rsidRPr="00C306AE">
              <w:rPr>
                <w:sz w:val="16"/>
                <w:szCs w:val="16"/>
              </w:rPr>
              <w:t xml:space="preserve">Turism şi activităţi de timp liber </w:t>
            </w:r>
          </w:p>
          <w:p w:rsidR="00C535B1" w:rsidRPr="00C306AE" w:rsidRDefault="00C535B1" w:rsidP="00C535B1">
            <w:pPr>
              <w:numPr>
                <w:ilvl w:val="0"/>
                <w:numId w:val="90"/>
              </w:numPr>
              <w:tabs>
                <w:tab w:val="left" w:pos="278"/>
              </w:tabs>
              <w:autoSpaceDE w:val="0"/>
              <w:autoSpaceDN w:val="0"/>
              <w:adjustRightInd w:val="0"/>
              <w:ind w:left="57" w:firstLine="0"/>
              <w:rPr>
                <w:sz w:val="16"/>
                <w:szCs w:val="16"/>
              </w:rPr>
            </w:pPr>
            <w:r w:rsidRPr="00C306AE">
              <w:rPr>
                <w:sz w:val="16"/>
                <w:szCs w:val="16"/>
              </w:rPr>
              <w:t>Turism rural şi ecoturism în contextul dezvoltării durabile</w:t>
            </w:r>
          </w:p>
          <w:p w:rsidR="00C535B1" w:rsidRPr="00C306AE" w:rsidRDefault="00C535B1" w:rsidP="00C535B1">
            <w:pPr>
              <w:numPr>
                <w:ilvl w:val="0"/>
                <w:numId w:val="90"/>
              </w:numPr>
              <w:tabs>
                <w:tab w:val="left" w:pos="278"/>
              </w:tabs>
              <w:autoSpaceDE w:val="0"/>
              <w:autoSpaceDN w:val="0"/>
              <w:adjustRightInd w:val="0"/>
              <w:ind w:left="57" w:firstLine="0"/>
              <w:rPr>
                <w:sz w:val="16"/>
                <w:szCs w:val="16"/>
              </w:rPr>
            </w:pPr>
            <w:r w:rsidRPr="00C306AE">
              <w:rPr>
                <w:sz w:val="16"/>
                <w:szCs w:val="16"/>
              </w:rPr>
              <w:t xml:space="preserve"> Turism şi amenajarea teritoriului</w:t>
            </w:r>
          </w:p>
          <w:p w:rsidR="00C535B1" w:rsidRPr="00C306AE" w:rsidRDefault="00C535B1" w:rsidP="00821FB4">
            <w:pPr>
              <w:tabs>
                <w:tab w:val="left" w:pos="266"/>
              </w:tabs>
              <w:autoSpaceDE w:val="0"/>
              <w:autoSpaceDN w:val="0"/>
              <w:adjustRightInd w:val="0"/>
              <w:ind w:left="57"/>
              <w:rPr>
                <w:sz w:val="16"/>
                <w:szCs w:val="16"/>
              </w:rPr>
            </w:pPr>
          </w:p>
          <w:p w:rsidR="00C535B1" w:rsidRPr="00C306AE" w:rsidRDefault="00C535B1" w:rsidP="00821FB4">
            <w:pPr>
              <w:tabs>
                <w:tab w:val="left" w:pos="266"/>
                <w:tab w:val="left" w:pos="360"/>
              </w:tabs>
              <w:autoSpaceDE w:val="0"/>
              <w:autoSpaceDN w:val="0"/>
              <w:adjustRightInd w:val="0"/>
              <w:ind w:left="57"/>
              <w:rPr>
                <w:sz w:val="16"/>
                <w:szCs w:val="16"/>
              </w:rPr>
            </w:pPr>
          </w:p>
        </w:tc>
        <w:tc>
          <w:tcPr>
            <w:tcW w:w="565" w:type="dxa"/>
            <w:vMerge w:val="restart"/>
            <w:tcBorders>
              <w:right w:val="thinThickSmallGap" w:sz="24" w:space="0" w:color="auto"/>
            </w:tcBorders>
            <w:vAlign w:val="center"/>
          </w:tcPr>
          <w:p w:rsidR="00C535B1" w:rsidRPr="00C306AE" w:rsidRDefault="00C535B1" w:rsidP="00DA70AD">
            <w:pPr>
              <w:jc w:val="center"/>
              <w:rPr>
                <w:sz w:val="14"/>
                <w:szCs w:val="14"/>
              </w:rPr>
            </w:pPr>
            <w:r w:rsidRPr="00C306AE">
              <w:rPr>
                <w:sz w:val="14"/>
                <w:szCs w:val="14"/>
              </w:rPr>
              <w:t xml:space="preserve"> </w:t>
            </w:r>
          </w:p>
          <w:p w:rsidR="00C535B1" w:rsidRPr="00C306AE" w:rsidRDefault="00C535B1" w:rsidP="00DA70AD">
            <w:pPr>
              <w:jc w:val="center"/>
              <w:rPr>
                <w:sz w:val="14"/>
                <w:szCs w:val="14"/>
              </w:rPr>
            </w:pPr>
            <w:r w:rsidRPr="00C306AE">
              <w:rPr>
                <w:sz w:val="16"/>
                <w:szCs w:val="16"/>
              </w:rPr>
              <w:t>x</w:t>
            </w:r>
          </w:p>
        </w:tc>
        <w:tc>
          <w:tcPr>
            <w:tcW w:w="1564" w:type="dxa"/>
            <w:vMerge w:val="restart"/>
            <w:tcBorders>
              <w:left w:val="nil"/>
              <w:right w:val="thinThickSmallGap" w:sz="24" w:space="0" w:color="auto"/>
            </w:tcBorders>
            <w:vAlign w:val="center"/>
          </w:tcPr>
          <w:p w:rsidR="00C535B1" w:rsidRPr="00C306AE" w:rsidRDefault="00C535B1" w:rsidP="00DA70AD">
            <w:pPr>
              <w:jc w:val="center"/>
              <w:rPr>
                <w:b/>
                <w:bCs/>
                <w:caps/>
                <w:sz w:val="14"/>
                <w:szCs w:val="14"/>
              </w:rPr>
            </w:pPr>
            <w:r w:rsidRPr="00C306AE">
              <w:rPr>
                <w:b/>
                <w:bCs/>
                <w:caps/>
                <w:sz w:val="14"/>
                <w:szCs w:val="14"/>
              </w:rPr>
              <w:t>Turism</w:t>
            </w:r>
          </w:p>
          <w:p w:rsidR="00C535B1" w:rsidRPr="00C306AE" w:rsidRDefault="00C535B1" w:rsidP="00DA70AD">
            <w:pPr>
              <w:pStyle w:val="Heading4"/>
              <w:jc w:val="center"/>
              <w:rPr>
                <w:caps/>
                <w:sz w:val="14"/>
                <w:szCs w:val="14"/>
              </w:rPr>
            </w:pPr>
            <w:r w:rsidRPr="00C306AE">
              <w:rPr>
                <w:caps/>
                <w:sz w:val="14"/>
                <w:szCs w:val="14"/>
              </w:rPr>
              <w:t>(Maiştri instructori)</w:t>
            </w:r>
          </w:p>
          <w:p w:rsidR="00C535B1" w:rsidRPr="00C306AE" w:rsidRDefault="00C535B1" w:rsidP="00DA70AD">
            <w:pPr>
              <w:jc w:val="center"/>
              <w:rPr>
                <w:b/>
                <w:bCs/>
                <w:sz w:val="18"/>
                <w:szCs w:val="18"/>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rsidTr="00362C11">
        <w:trPr>
          <w:cantSplit/>
          <w:trHeight w:val="249"/>
          <w:jc w:val="center"/>
        </w:trPr>
        <w:tc>
          <w:tcPr>
            <w:tcW w:w="1023" w:type="dxa"/>
            <w:vMerge/>
            <w:tcBorders>
              <w:left w:val="thinThickSmallGap" w:sz="24" w:space="0" w:color="auto"/>
            </w:tcBorders>
            <w:vAlign w:val="center"/>
          </w:tcPr>
          <w:p w:rsidR="00C535B1" w:rsidRPr="00C306AE" w:rsidRDefault="00C535B1" w:rsidP="00DA70AD">
            <w:pPr>
              <w:jc w:val="center"/>
              <w:rPr>
                <w:sz w:val="14"/>
                <w:szCs w:val="14"/>
              </w:rPr>
            </w:pPr>
          </w:p>
        </w:tc>
        <w:tc>
          <w:tcPr>
            <w:tcW w:w="1415" w:type="dxa"/>
            <w:vMerge/>
            <w:tcBorders>
              <w:right w:val="thinThickSmallGap" w:sz="24" w:space="0" w:color="auto"/>
            </w:tcBorders>
            <w:vAlign w:val="center"/>
          </w:tcPr>
          <w:p w:rsidR="00C535B1" w:rsidRPr="00C306AE" w:rsidRDefault="00C535B1" w:rsidP="00DA70AD">
            <w:pPr>
              <w:rPr>
                <w:b/>
                <w:bCs/>
                <w:sz w:val="14"/>
                <w:szCs w:val="14"/>
              </w:rPr>
            </w:pPr>
          </w:p>
        </w:tc>
        <w:tc>
          <w:tcPr>
            <w:tcW w:w="1378" w:type="dxa"/>
            <w:vMerge/>
            <w:tcBorders>
              <w:right w:val="thinThickSmallGap" w:sz="24" w:space="0" w:color="auto"/>
            </w:tcBorders>
            <w:vAlign w:val="center"/>
          </w:tcPr>
          <w:p w:rsidR="00C535B1" w:rsidRPr="00C306AE" w:rsidRDefault="00C535B1" w:rsidP="00DA70AD">
            <w:pPr>
              <w:rPr>
                <w:b/>
                <w:bCs/>
                <w:sz w:val="14"/>
                <w:szCs w:val="14"/>
              </w:rPr>
            </w:pPr>
          </w:p>
        </w:tc>
        <w:tc>
          <w:tcPr>
            <w:tcW w:w="1122" w:type="dxa"/>
            <w:vMerge/>
            <w:tcBorders>
              <w:left w:val="nil"/>
            </w:tcBorders>
            <w:vAlign w:val="center"/>
          </w:tcPr>
          <w:p w:rsidR="00C535B1" w:rsidRPr="00C306AE" w:rsidRDefault="00C535B1" w:rsidP="00DA70AD">
            <w:pPr>
              <w:jc w:val="center"/>
              <w:rPr>
                <w:sz w:val="14"/>
                <w:szCs w:val="14"/>
              </w:rPr>
            </w:pPr>
          </w:p>
        </w:tc>
        <w:tc>
          <w:tcPr>
            <w:tcW w:w="1496" w:type="dxa"/>
            <w:vMerge/>
            <w:tcBorders>
              <w:left w:val="nil"/>
            </w:tcBorders>
            <w:vAlign w:val="center"/>
          </w:tcPr>
          <w:p w:rsidR="00C535B1" w:rsidRPr="00C306AE" w:rsidRDefault="00C535B1" w:rsidP="00DA70AD">
            <w:pPr>
              <w:rPr>
                <w:sz w:val="14"/>
                <w:szCs w:val="14"/>
              </w:rPr>
            </w:pPr>
          </w:p>
        </w:tc>
        <w:tc>
          <w:tcPr>
            <w:tcW w:w="1870" w:type="dxa"/>
            <w:tcBorders>
              <w:left w:val="nil"/>
            </w:tcBorders>
            <w:vAlign w:val="center"/>
          </w:tcPr>
          <w:p w:rsidR="00C535B1" w:rsidRPr="00C306AE" w:rsidRDefault="00C535B1" w:rsidP="00DA70AD">
            <w:pPr>
              <w:rPr>
                <w:sz w:val="14"/>
                <w:szCs w:val="14"/>
              </w:rPr>
            </w:pPr>
            <w:r w:rsidRPr="00C306AE">
              <w:rPr>
                <w:sz w:val="14"/>
                <w:szCs w:val="14"/>
              </w:rPr>
              <w:t xml:space="preserve">Administrarea afacerilor (în limbi străine)                                        </w:t>
            </w:r>
          </w:p>
        </w:tc>
        <w:tc>
          <w:tcPr>
            <w:tcW w:w="1309" w:type="dxa"/>
            <w:vMerge/>
            <w:vAlign w:val="center"/>
          </w:tcPr>
          <w:p w:rsidR="00C535B1" w:rsidRPr="00C306AE" w:rsidRDefault="00C535B1" w:rsidP="00DA70AD">
            <w:pPr>
              <w:jc w:val="center"/>
              <w:rPr>
                <w:sz w:val="14"/>
                <w:szCs w:val="14"/>
              </w:rPr>
            </w:pPr>
          </w:p>
        </w:tc>
        <w:tc>
          <w:tcPr>
            <w:tcW w:w="3179" w:type="dxa"/>
            <w:vMerge/>
            <w:vAlign w:val="center"/>
          </w:tcPr>
          <w:p w:rsidR="00C535B1" w:rsidRPr="00C306AE" w:rsidRDefault="00C535B1" w:rsidP="00DA70AD">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C535B1" w:rsidRPr="00C306AE" w:rsidRDefault="00C535B1" w:rsidP="00DA70AD">
            <w:pPr>
              <w:jc w:val="center"/>
              <w:rPr>
                <w:sz w:val="16"/>
                <w:szCs w:val="16"/>
              </w:rPr>
            </w:pPr>
          </w:p>
        </w:tc>
        <w:tc>
          <w:tcPr>
            <w:tcW w:w="1564" w:type="dxa"/>
            <w:vMerge/>
            <w:tcBorders>
              <w:left w:val="thinThickSmallGap" w:sz="24" w:space="0" w:color="auto"/>
              <w:right w:val="thinThickSmallGap" w:sz="24" w:space="0" w:color="auto"/>
            </w:tcBorders>
            <w:vAlign w:val="center"/>
          </w:tcPr>
          <w:p w:rsidR="00C535B1" w:rsidRPr="00C306AE" w:rsidRDefault="00C535B1" w:rsidP="00DA70AD">
            <w:pPr>
              <w:jc w:val="center"/>
              <w:rPr>
                <w:b/>
                <w:bCs/>
                <w:sz w:val="20"/>
                <w:szCs w:val="20"/>
              </w:rPr>
            </w:pPr>
          </w:p>
        </w:tc>
      </w:tr>
      <w:tr w:rsidR="00C306AE" w:rsidRPr="00C306AE" w:rsidTr="00362C11">
        <w:trPr>
          <w:cantSplit/>
          <w:trHeight w:val="249"/>
          <w:jc w:val="center"/>
        </w:trPr>
        <w:tc>
          <w:tcPr>
            <w:tcW w:w="1023" w:type="dxa"/>
            <w:vMerge/>
            <w:tcBorders>
              <w:left w:val="thinThickSmallGap" w:sz="24" w:space="0" w:color="auto"/>
            </w:tcBorders>
            <w:vAlign w:val="center"/>
          </w:tcPr>
          <w:p w:rsidR="00C535B1" w:rsidRPr="00C306AE" w:rsidRDefault="00C535B1" w:rsidP="00DA70AD">
            <w:pPr>
              <w:jc w:val="center"/>
              <w:rPr>
                <w:sz w:val="14"/>
                <w:szCs w:val="14"/>
              </w:rPr>
            </w:pPr>
          </w:p>
        </w:tc>
        <w:tc>
          <w:tcPr>
            <w:tcW w:w="1415" w:type="dxa"/>
            <w:vMerge/>
            <w:tcBorders>
              <w:right w:val="thinThickSmallGap" w:sz="24" w:space="0" w:color="auto"/>
            </w:tcBorders>
            <w:vAlign w:val="center"/>
          </w:tcPr>
          <w:p w:rsidR="00C535B1" w:rsidRPr="00C306AE" w:rsidRDefault="00C535B1" w:rsidP="00DA70AD">
            <w:pPr>
              <w:rPr>
                <w:b/>
                <w:bCs/>
                <w:sz w:val="14"/>
                <w:szCs w:val="14"/>
              </w:rPr>
            </w:pPr>
          </w:p>
        </w:tc>
        <w:tc>
          <w:tcPr>
            <w:tcW w:w="1378" w:type="dxa"/>
            <w:vMerge/>
            <w:tcBorders>
              <w:right w:val="thinThickSmallGap" w:sz="24" w:space="0" w:color="auto"/>
            </w:tcBorders>
            <w:vAlign w:val="center"/>
          </w:tcPr>
          <w:p w:rsidR="00C535B1" w:rsidRPr="00C306AE" w:rsidRDefault="00C535B1" w:rsidP="00DA70AD">
            <w:pPr>
              <w:rPr>
                <w:b/>
                <w:bCs/>
                <w:sz w:val="14"/>
                <w:szCs w:val="14"/>
              </w:rPr>
            </w:pPr>
          </w:p>
        </w:tc>
        <w:tc>
          <w:tcPr>
            <w:tcW w:w="1122" w:type="dxa"/>
            <w:vMerge/>
            <w:tcBorders>
              <w:left w:val="nil"/>
            </w:tcBorders>
            <w:vAlign w:val="center"/>
          </w:tcPr>
          <w:p w:rsidR="00C535B1" w:rsidRPr="00C306AE" w:rsidRDefault="00C535B1" w:rsidP="00DA70AD">
            <w:pPr>
              <w:jc w:val="center"/>
              <w:rPr>
                <w:sz w:val="14"/>
                <w:szCs w:val="14"/>
              </w:rPr>
            </w:pPr>
          </w:p>
        </w:tc>
        <w:tc>
          <w:tcPr>
            <w:tcW w:w="1496" w:type="dxa"/>
            <w:vMerge/>
            <w:tcBorders>
              <w:left w:val="nil"/>
            </w:tcBorders>
            <w:vAlign w:val="center"/>
          </w:tcPr>
          <w:p w:rsidR="00C535B1" w:rsidRPr="00C306AE" w:rsidRDefault="00C535B1" w:rsidP="00DA70AD">
            <w:pPr>
              <w:rPr>
                <w:sz w:val="14"/>
                <w:szCs w:val="14"/>
              </w:rPr>
            </w:pPr>
          </w:p>
        </w:tc>
        <w:tc>
          <w:tcPr>
            <w:tcW w:w="1870" w:type="dxa"/>
            <w:tcBorders>
              <w:left w:val="nil"/>
            </w:tcBorders>
            <w:vAlign w:val="center"/>
          </w:tcPr>
          <w:p w:rsidR="00C535B1" w:rsidRPr="00C306AE" w:rsidRDefault="00C535B1" w:rsidP="00DA70AD">
            <w:pPr>
              <w:rPr>
                <w:sz w:val="14"/>
                <w:szCs w:val="14"/>
              </w:rPr>
            </w:pPr>
            <w:r w:rsidRPr="00C306AE">
              <w:rPr>
                <w:sz w:val="14"/>
                <w:szCs w:val="14"/>
              </w:rPr>
              <w:t xml:space="preserve">Economia întreprinderii  </w:t>
            </w:r>
          </w:p>
        </w:tc>
        <w:tc>
          <w:tcPr>
            <w:tcW w:w="1309" w:type="dxa"/>
            <w:vMerge/>
            <w:vAlign w:val="center"/>
          </w:tcPr>
          <w:p w:rsidR="00C535B1" w:rsidRPr="00C306AE" w:rsidRDefault="00C535B1" w:rsidP="00DA70AD">
            <w:pPr>
              <w:jc w:val="center"/>
              <w:rPr>
                <w:sz w:val="14"/>
                <w:szCs w:val="14"/>
              </w:rPr>
            </w:pPr>
          </w:p>
        </w:tc>
        <w:tc>
          <w:tcPr>
            <w:tcW w:w="3179" w:type="dxa"/>
            <w:vMerge/>
            <w:vAlign w:val="center"/>
          </w:tcPr>
          <w:p w:rsidR="00C535B1" w:rsidRPr="00C306AE" w:rsidRDefault="00C535B1" w:rsidP="00DA70AD">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C535B1" w:rsidRPr="00C306AE" w:rsidRDefault="00C535B1" w:rsidP="00DA70AD">
            <w:pPr>
              <w:jc w:val="center"/>
              <w:rPr>
                <w:sz w:val="16"/>
                <w:szCs w:val="16"/>
              </w:rPr>
            </w:pPr>
          </w:p>
        </w:tc>
        <w:tc>
          <w:tcPr>
            <w:tcW w:w="1564" w:type="dxa"/>
            <w:vMerge/>
            <w:tcBorders>
              <w:left w:val="thinThickSmallGap" w:sz="24" w:space="0" w:color="auto"/>
              <w:right w:val="thinThickSmallGap" w:sz="24" w:space="0" w:color="auto"/>
            </w:tcBorders>
            <w:vAlign w:val="center"/>
          </w:tcPr>
          <w:p w:rsidR="00C535B1" w:rsidRPr="00C306AE" w:rsidRDefault="00C535B1" w:rsidP="00DA70AD">
            <w:pPr>
              <w:jc w:val="center"/>
              <w:rPr>
                <w:b/>
                <w:bCs/>
                <w:sz w:val="20"/>
                <w:szCs w:val="20"/>
              </w:rPr>
            </w:pPr>
          </w:p>
        </w:tc>
      </w:tr>
      <w:tr w:rsidR="00C306AE" w:rsidRPr="00C306AE" w:rsidTr="00362C11">
        <w:trPr>
          <w:cantSplit/>
          <w:trHeight w:val="249"/>
          <w:jc w:val="center"/>
        </w:trPr>
        <w:tc>
          <w:tcPr>
            <w:tcW w:w="1023" w:type="dxa"/>
            <w:vMerge/>
            <w:tcBorders>
              <w:left w:val="thinThickSmallGap" w:sz="24" w:space="0" w:color="auto"/>
            </w:tcBorders>
            <w:vAlign w:val="center"/>
          </w:tcPr>
          <w:p w:rsidR="00C535B1" w:rsidRPr="00C306AE" w:rsidRDefault="00C535B1" w:rsidP="00DA70AD">
            <w:pPr>
              <w:jc w:val="center"/>
              <w:rPr>
                <w:sz w:val="14"/>
                <w:szCs w:val="14"/>
              </w:rPr>
            </w:pPr>
          </w:p>
        </w:tc>
        <w:tc>
          <w:tcPr>
            <w:tcW w:w="1415" w:type="dxa"/>
            <w:vMerge/>
            <w:tcBorders>
              <w:right w:val="thinThickSmallGap" w:sz="24" w:space="0" w:color="auto"/>
            </w:tcBorders>
            <w:vAlign w:val="center"/>
          </w:tcPr>
          <w:p w:rsidR="00C535B1" w:rsidRPr="00C306AE" w:rsidRDefault="00C535B1" w:rsidP="00DA70AD">
            <w:pPr>
              <w:rPr>
                <w:b/>
                <w:bCs/>
                <w:sz w:val="14"/>
                <w:szCs w:val="14"/>
              </w:rPr>
            </w:pPr>
          </w:p>
        </w:tc>
        <w:tc>
          <w:tcPr>
            <w:tcW w:w="1378" w:type="dxa"/>
            <w:vMerge/>
            <w:tcBorders>
              <w:right w:val="thinThickSmallGap" w:sz="24" w:space="0" w:color="auto"/>
            </w:tcBorders>
            <w:vAlign w:val="center"/>
          </w:tcPr>
          <w:p w:rsidR="00C535B1" w:rsidRPr="00C306AE" w:rsidRDefault="00C535B1" w:rsidP="00DA70AD">
            <w:pPr>
              <w:rPr>
                <w:b/>
                <w:bCs/>
                <w:sz w:val="14"/>
                <w:szCs w:val="14"/>
              </w:rPr>
            </w:pPr>
          </w:p>
        </w:tc>
        <w:tc>
          <w:tcPr>
            <w:tcW w:w="1122" w:type="dxa"/>
            <w:vMerge/>
            <w:tcBorders>
              <w:left w:val="nil"/>
            </w:tcBorders>
            <w:vAlign w:val="center"/>
          </w:tcPr>
          <w:p w:rsidR="00C535B1" w:rsidRPr="00C306AE" w:rsidRDefault="00C535B1" w:rsidP="00DA70AD">
            <w:pPr>
              <w:jc w:val="center"/>
              <w:rPr>
                <w:sz w:val="14"/>
                <w:szCs w:val="14"/>
              </w:rPr>
            </w:pPr>
          </w:p>
        </w:tc>
        <w:tc>
          <w:tcPr>
            <w:tcW w:w="1496" w:type="dxa"/>
            <w:vMerge/>
            <w:tcBorders>
              <w:left w:val="nil"/>
            </w:tcBorders>
            <w:vAlign w:val="center"/>
          </w:tcPr>
          <w:p w:rsidR="00C535B1" w:rsidRPr="00C306AE" w:rsidRDefault="00C535B1" w:rsidP="00DA70AD">
            <w:pPr>
              <w:rPr>
                <w:sz w:val="14"/>
                <w:szCs w:val="14"/>
              </w:rPr>
            </w:pPr>
          </w:p>
        </w:tc>
        <w:tc>
          <w:tcPr>
            <w:tcW w:w="1870" w:type="dxa"/>
            <w:tcBorders>
              <w:left w:val="nil"/>
            </w:tcBorders>
            <w:vAlign w:val="center"/>
          </w:tcPr>
          <w:p w:rsidR="00C535B1" w:rsidRPr="00C306AE" w:rsidRDefault="00C535B1" w:rsidP="00DA70AD">
            <w:pPr>
              <w:rPr>
                <w:sz w:val="14"/>
                <w:szCs w:val="14"/>
              </w:rPr>
            </w:pPr>
            <w:r w:rsidRPr="00C306AE">
              <w:rPr>
                <w:sz w:val="14"/>
                <w:szCs w:val="14"/>
              </w:rPr>
              <w:t>Economia comerţului, turismului şi serviciilor</w:t>
            </w:r>
          </w:p>
        </w:tc>
        <w:tc>
          <w:tcPr>
            <w:tcW w:w="1309" w:type="dxa"/>
            <w:vMerge/>
            <w:vAlign w:val="center"/>
          </w:tcPr>
          <w:p w:rsidR="00C535B1" w:rsidRPr="00C306AE" w:rsidRDefault="00C535B1" w:rsidP="00DA70AD">
            <w:pPr>
              <w:jc w:val="center"/>
              <w:rPr>
                <w:sz w:val="14"/>
                <w:szCs w:val="14"/>
              </w:rPr>
            </w:pPr>
          </w:p>
        </w:tc>
        <w:tc>
          <w:tcPr>
            <w:tcW w:w="3179" w:type="dxa"/>
            <w:vMerge/>
            <w:vAlign w:val="center"/>
          </w:tcPr>
          <w:p w:rsidR="00C535B1" w:rsidRPr="00C306AE" w:rsidRDefault="00C535B1" w:rsidP="00DA70AD">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C535B1" w:rsidRPr="00C306AE" w:rsidRDefault="00C535B1" w:rsidP="00DA70AD">
            <w:pPr>
              <w:jc w:val="center"/>
              <w:rPr>
                <w:sz w:val="16"/>
                <w:szCs w:val="16"/>
              </w:rPr>
            </w:pPr>
          </w:p>
        </w:tc>
        <w:tc>
          <w:tcPr>
            <w:tcW w:w="1564" w:type="dxa"/>
            <w:vMerge/>
            <w:tcBorders>
              <w:left w:val="thinThickSmallGap" w:sz="24" w:space="0" w:color="auto"/>
              <w:right w:val="thinThickSmallGap" w:sz="24" w:space="0" w:color="auto"/>
            </w:tcBorders>
            <w:vAlign w:val="center"/>
          </w:tcPr>
          <w:p w:rsidR="00C535B1" w:rsidRPr="00C306AE" w:rsidRDefault="00C535B1" w:rsidP="00DA70AD">
            <w:pPr>
              <w:jc w:val="center"/>
              <w:rPr>
                <w:b/>
                <w:bCs/>
                <w:sz w:val="20"/>
                <w:szCs w:val="20"/>
              </w:rPr>
            </w:pPr>
          </w:p>
        </w:tc>
      </w:tr>
      <w:tr w:rsidR="00C306AE" w:rsidRPr="00C306AE" w:rsidTr="00362C11">
        <w:trPr>
          <w:cantSplit/>
          <w:trHeight w:val="249"/>
          <w:jc w:val="center"/>
        </w:trPr>
        <w:tc>
          <w:tcPr>
            <w:tcW w:w="1023" w:type="dxa"/>
            <w:vMerge/>
            <w:tcBorders>
              <w:left w:val="thinThickSmallGap" w:sz="24" w:space="0" w:color="auto"/>
            </w:tcBorders>
            <w:vAlign w:val="center"/>
          </w:tcPr>
          <w:p w:rsidR="00C535B1" w:rsidRPr="00C306AE" w:rsidRDefault="00C535B1" w:rsidP="00DA70AD">
            <w:pPr>
              <w:jc w:val="center"/>
              <w:rPr>
                <w:sz w:val="14"/>
                <w:szCs w:val="14"/>
              </w:rPr>
            </w:pPr>
          </w:p>
        </w:tc>
        <w:tc>
          <w:tcPr>
            <w:tcW w:w="1415" w:type="dxa"/>
            <w:vMerge/>
            <w:tcBorders>
              <w:right w:val="thinThickSmallGap" w:sz="24" w:space="0" w:color="auto"/>
            </w:tcBorders>
            <w:vAlign w:val="center"/>
          </w:tcPr>
          <w:p w:rsidR="00C535B1" w:rsidRPr="00C306AE" w:rsidRDefault="00C535B1" w:rsidP="00DA70AD">
            <w:pPr>
              <w:rPr>
                <w:b/>
                <w:bCs/>
                <w:sz w:val="14"/>
                <w:szCs w:val="14"/>
              </w:rPr>
            </w:pPr>
          </w:p>
        </w:tc>
        <w:tc>
          <w:tcPr>
            <w:tcW w:w="1378" w:type="dxa"/>
            <w:vMerge/>
            <w:tcBorders>
              <w:right w:val="thinThickSmallGap" w:sz="24" w:space="0" w:color="auto"/>
            </w:tcBorders>
            <w:vAlign w:val="center"/>
          </w:tcPr>
          <w:p w:rsidR="00C535B1" w:rsidRPr="00C306AE" w:rsidRDefault="00C535B1" w:rsidP="00DA70AD">
            <w:pPr>
              <w:rPr>
                <w:b/>
                <w:bCs/>
                <w:sz w:val="14"/>
                <w:szCs w:val="14"/>
              </w:rPr>
            </w:pPr>
          </w:p>
        </w:tc>
        <w:tc>
          <w:tcPr>
            <w:tcW w:w="1122" w:type="dxa"/>
            <w:vMerge/>
            <w:tcBorders>
              <w:left w:val="nil"/>
            </w:tcBorders>
            <w:vAlign w:val="center"/>
          </w:tcPr>
          <w:p w:rsidR="00C535B1" w:rsidRPr="00C306AE" w:rsidRDefault="00C535B1" w:rsidP="00DA70AD">
            <w:pPr>
              <w:jc w:val="center"/>
              <w:rPr>
                <w:sz w:val="14"/>
                <w:szCs w:val="14"/>
              </w:rPr>
            </w:pPr>
          </w:p>
        </w:tc>
        <w:tc>
          <w:tcPr>
            <w:tcW w:w="1496" w:type="dxa"/>
            <w:vMerge/>
            <w:tcBorders>
              <w:left w:val="nil"/>
            </w:tcBorders>
            <w:vAlign w:val="center"/>
          </w:tcPr>
          <w:p w:rsidR="00C535B1" w:rsidRPr="00C306AE" w:rsidRDefault="00C535B1" w:rsidP="00DA70AD">
            <w:pPr>
              <w:rPr>
                <w:sz w:val="14"/>
                <w:szCs w:val="14"/>
              </w:rPr>
            </w:pPr>
          </w:p>
        </w:tc>
        <w:tc>
          <w:tcPr>
            <w:tcW w:w="1870" w:type="dxa"/>
            <w:tcBorders>
              <w:left w:val="nil"/>
            </w:tcBorders>
            <w:vAlign w:val="center"/>
          </w:tcPr>
          <w:p w:rsidR="00C535B1" w:rsidRPr="00C306AE" w:rsidRDefault="00C535B1" w:rsidP="00DA70AD">
            <w:pPr>
              <w:rPr>
                <w:sz w:val="14"/>
                <w:szCs w:val="14"/>
              </w:rPr>
            </w:pPr>
            <w:r w:rsidRPr="00C306AE">
              <w:rPr>
                <w:sz w:val="14"/>
                <w:szCs w:val="14"/>
              </w:rPr>
              <w:t xml:space="preserve">Merceologie şi managementul calităţii  </w:t>
            </w:r>
          </w:p>
        </w:tc>
        <w:tc>
          <w:tcPr>
            <w:tcW w:w="1309" w:type="dxa"/>
            <w:vMerge/>
            <w:vAlign w:val="center"/>
          </w:tcPr>
          <w:p w:rsidR="00C535B1" w:rsidRPr="00C306AE" w:rsidRDefault="00C535B1" w:rsidP="00DA70AD">
            <w:pPr>
              <w:jc w:val="center"/>
              <w:rPr>
                <w:sz w:val="14"/>
                <w:szCs w:val="14"/>
              </w:rPr>
            </w:pPr>
          </w:p>
        </w:tc>
        <w:tc>
          <w:tcPr>
            <w:tcW w:w="3179" w:type="dxa"/>
            <w:vMerge/>
            <w:vAlign w:val="center"/>
          </w:tcPr>
          <w:p w:rsidR="00C535B1" w:rsidRPr="00C306AE" w:rsidRDefault="00C535B1" w:rsidP="00DA70AD">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C535B1" w:rsidRPr="00C306AE" w:rsidRDefault="00C535B1" w:rsidP="00DA70AD">
            <w:pPr>
              <w:jc w:val="center"/>
              <w:rPr>
                <w:sz w:val="16"/>
                <w:szCs w:val="16"/>
              </w:rPr>
            </w:pPr>
          </w:p>
        </w:tc>
        <w:tc>
          <w:tcPr>
            <w:tcW w:w="1564" w:type="dxa"/>
            <w:vMerge/>
            <w:tcBorders>
              <w:left w:val="thinThickSmallGap" w:sz="24" w:space="0" w:color="auto"/>
              <w:right w:val="thinThickSmallGap" w:sz="24" w:space="0" w:color="auto"/>
            </w:tcBorders>
            <w:vAlign w:val="center"/>
          </w:tcPr>
          <w:p w:rsidR="00C535B1" w:rsidRPr="00C306AE" w:rsidRDefault="00C535B1" w:rsidP="00DA70AD">
            <w:pPr>
              <w:jc w:val="center"/>
              <w:rPr>
                <w:b/>
                <w:bCs/>
                <w:sz w:val="20"/>
                <w:szCs w:val="20"/>
              </w:rPr>
            </w:pPr>
          </w:p>
        </w:tc>
      </w:tr>
      <w:tr w:rsidR="00C306AE" w:rsidRPr="00C306AE" w:rsidTr="00362C11">
        <w:trPr>
          <w:cantSplit/>
          <w:trHeight w:val="140"/>
          <w:jc w:val="center"/>
        </w:trPr>
        <w:tc>
          <w:tcPr>
            <w:tcW w:w="1023" w:type="dxa"/>
            <w:vMerge/>
            <w:tcBorders>
              <w:left w:val="thinThickSmallGap" w:sz="24" w:space="0" w:color="auto"/>
            </w:tcBorders>
            <w:vAlign w:val="center"/>
          </w:tcPr>
          <w:p w:rsidR="00C535B1" w:rsidRPr="00C306AE" w:rsidRDefault="00C535B1" w:rsidP="00DA70AD">
            <w:pPr>
              <w:jc w:val="center"/>
              <w:rPr>
                <w:sz w:val="14"/>
                <w:szCs w:val="14"/>
              </w:rPr>
            </w:pPr>
          </w:p>
        </w:tc>
        <w:tc>
          <w:tcPr>
            <w:tcW w:w="1415" w:type="dxa"/>
            <w:vMerge/>
            <w:tcBorders>
              <w:right w:val="thinThickSmallGap" w:sz="24" w:space="0" w:color="auto"/>
            </w:tcBorders>
            <w:vAlign w:val="center"/>
          </w:tcPr>
          <w:p w:rsidR="00C535B1" w:rsidRPr="00C306AE" w:rsidRDefault="00C535B1" w:rsidP="00DA70AD">
            <w:pPr>
              <w:rPr>
                <w:b/>
                <w:bCs/>
                <w:sz w:val="14"/>
                <w:szCs w:val="14"/>
              </w:rPr>
            </w:pPr>
          </w:p>
        </w:tc>
        <w:tc>
          <w:tcPr>
            <w:tcW w:w="1378" w:type="dxa"/>
            <w:vMerge/>
            <w:tcBorders>
              <w:right w:val="thinThickSmallGap" w:sz="24" w:space="0" w:color="auto"/>
            </w:tcBorders>
            <w:vAlign w:val="center"/>
          </w:tcPr>
          <w:p w:rsidR="00C535B1" w:rsidRPr="00C306AE" w:rsidRDefault="00C535B1" w:rsidP="00DA70AD">
            <w:pPr>
              <w:rPr>
                <w:b/>
                <w:bCs/>
                <w:sz w:val="14"/>
                <w:szCs w:val="14"/>
              </w:rPr>
            </w:pPr>
          </w:p>
        </w:tc>
        <w:tc>
          <w:tcPr>
            <w:tcW w:w="1122" w:type="dxa"/>
            <w:vMerge/>
            <w:tcBorders>
              <w:left w:val="nil"/>
            </w:tcBorders>
            <w:vAlign w:val="center"/>
          </w:tcPr>
          <w:p w:rsidR="00C535B1" w:rsidRPr="00C306AE" w:rsidRDefault="00C535B1" w:rsidP="00DA70AD">
            <w:pPr>
              <w:jc w:val="center"/>
              <w:rPr>
                <w:sz w:val="14"/>
                <w:szCs w:val="14"/>
              </w:rPr>
            </w:pPr>
          </w:p>
        </w:tc>
        <w:tc>
          <w:tcPr>
            <w:tcW w:w="1496" w:type="dxa"/>
            <w:vMerge/>
            <w:tcBorders>
              <w:left w:val="nil"/>
            </w:tcBorders>
            <w:vAlign w:val="center"/>
          </w:tcPr>
          <w:p w:rsidR="00C535B1" w:rsidRPr="00C306AE" w:rsidRDefault="00C535B1" w:rsidP="00DA70AD">
            <w:pPr>
              <w:rPr>
                <w:sz w:val="14"/>
                <w:szCs w:val="14"/>
              </w:rPr>
            </w:pPr>
          </w:p>
        </w:tc>
        <w:tc>
          <w:tcPr>
            <w:tcW w:w="1870" w:type="dxa"/>
            <w:tcBorders>
              <w:left w:val="nil"/>
            </w:tcBorders>
            <w:vAlign w:val="center"/>
          </w:tcPr>
          <w:p w:rsidR="00C535B1" w:rsidRPr="00C306AE" w:rsidRDefault="00C535B1" w:rsidP="00DA70AD">
            <w:pPr>
              <w:rPr>
                <w:sz w:val="14"/>
                <w:szCs w:val="14"/>
              </w:rPr>
            </w:pPr>
            <w:r w:rsidRPr="00C306AE">
              <w:rPr>
                <w:sz w:val="14"/>
                <w:szCs w:val="14"/>
              </w:rPr>
              <w:t>Economia firmei</w:t>
            </w:r>
          </w:p>
        </w:tc>
        <w:tc>
          <w:tcPr>
            <w:tcW w:w="1309" w:type="dxa"/>
            <w:vMerge/>
            <w:vAlign w:val="center"/>
          </w:tcPr>
          <w:p w:rsidR="00C535B1" w:rsidRPr="00C306AE" w:rsidRDefault="00C535B1" w:rsidP="00DA70AD">
            <w:pPr>
              <w:jc w:val="center"/>
              <w:rPr>
                <w:sz w:val="14"/>
                <w:szCs w:val="14"/>
              </w:rPr>
            </w:pPr>
          </w:p>
        </w:tc>
        <w:tc>
          <w:tcPr>
            <w:tcW w:w="3179" w:type="dxa"/>
            <w:vMerge/>
            <w:vAlign w:val="center"/>
          </w:tcPr>
          <w:p w:rsidR="00C535B1" w:rsidRPr="00C306AE" w:rsidRDefault="00C535B1" w:rsidP="00DA70AD">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C535B1" w:rsidRPr="00C306AE" w:rsidRDefault="00C535B1" w:rsidP="00DA70AD">
            <w:pPr>
              <w:jc w:val="center"/>
              <w:rPr>
                <w:sz w:val="16"/>
                <w:szCs w:val="16"/>
              </w:rPr>
            </w:pPr>
          </w:p>
        </w:tc>
        <w:tc>
          <w:tcPr>
            <w:tcW w:w="1564" w:type="dxa"/>
            <w:vMerge/>
            <w:tcBorders>
              <w:left w:val="thinThickSmallGap" w:sz="24" w:space="0" w:color="auto"/>
              <w:right w:val="thinThickSmallGap" w:sz="24" w:space="0" w:color="auto"/>
            </w:tcBorders>
            <w:vAlign w:val="center"/>
          </w:tcPr>
          <w:p w:rsidR="00C535B1" w:rsidRPr="00C306AE" w:rsidRDefault="00C535B1" w:rsidP="00DA70AD">
            <w:pPr>
              <w:jc w:val="center"/>
              <w:rPr>
                <w:b/>
                <w:bCs/>
                <w:sz w:val="20"/>
                <w:szCs w:val="20"/>
              </w:rPr>
            </w:pPr>
          </w:p>
        </w:tc>
      </w:tr>
      <w:tr w:rsidR="00C306AE" w:rsidRPr="00C306AE" w:rsidTr="00362C11">
        <w:trPr>
          <w:cantSplit/>
          <w:trHeight w:val="249"/>
          <w:jc w:val="center"/>
        </w:trPr>
        <w:tc>
          <w:tcPr>
            <w:tcW w:w="1023" w:type="dxa"/>
            <w:vMerge/>
            <w:tcBorders>
              <w:left w:val="thinThickSmallGap" w:sz="24" w:space="0" w:color="auto"/>
            </w:tcBorders>
            <w:vAlign w:val="center"/>
          </w:tcPr>
          <w:p w:rsidR="00C535B1" w:rsidRPr="00C306AE" w:rsidRDefault="00C535B1" w:rsidP="00DA70AD">
            <w:pPr>
              <w:jc w:val="center"/>
              <w:rPr>
                <w:sz w:val="14"/>
                <w:szCs w:val="14"/>
              </w:rPr>
            </w:pPr>
          </w:p>
        </w:tc>
        <w:tc>
          <w:tcPr>
            <w:tcW w:w="1415" w:type="dxa"/>
            <w:vMerge/>
            <w:tcBorders>
              <w:right w:val="thinThickSmallGap" w:sz="24" w:space="0" w:color="auto"/>
            </w:tcBorders>
            <w:vAlign w:val="center"/>
          </w:tcPr>
          <w:p w:rsidR="00C535B1" w:rsidRPr="00C306AE" w:rsidRDefault="00C535B1" w:rsidP="00DA70AD">
            <w:pPr>
              <w:rPr>
                <w:b/>
                <w:bCs/>
                <w:sz w:val="14"/>
                <w:szCs w:val="14"/>
              </w:rPr>
            </w:pPr>
          </w:p>
        </w:tc>
        <w:tc>
          <w:tcPr>
            <w:tcW w:w="1378" w:type="dxa"/>
            <w:vMerge/>
            <w:tcBorders>
              <w:right w:val="thinThickSmallGap" w:sz="24" w:space="0" w:color="auto"/>
            </w:tcBorders>
            <w:vAlign w:val="center"/>
          </w:tcPr>
          <w:p w:rsidR="00C535B1" w:rsidRPr="00C306AE" w:rsidRDefault="00C535B1" w:rsidP="00DA70AD">
            <w:pPr>
              <w:rPr>
                <w:b/>
                <w:bCs/>
                <w:sz w:val="14"/>
                <w:szCs w:val="14"/>
              </w:rPr>
            </w:pPr>
          </w:p>
        </w:tc>
        <w:tc>
          <w:tcPr>
            <w:tcW w:w="1122" w:type="dxa"/>
            <w:vMerge/>
            <w:tcBorders>
              <w:left w:val="nil"/>
            </w:tcBorders>
            <w:vAlign w:val="center"/>
          </w:tcPr>
          <w:p w:rsidR="00C535B1" w:rsidRPr="00C306AE" w:rsidRDefault="00C535B1" w:rsidP="00DA70AD">
            <w:pPr>
              <w:jc w:val="center"/>
              <w:rPr>
                <w:sz w:val="14"/>
                <w:szCs w:val="14"/>
              </w:rPr>
            </w:pPr>
          </w:p>
        </w:tc>
        <w:tc>
          <w:tcPr>
            <w:tcW w:w="1496" w:type="dxa"/>
            <w:vMerge/>
            <w:tcBorders>
              <w:left w:val="nil"/>
            </w:tcBorders>
            <w:vAlign w:val="center"/>
          </w:tcPr>
          <w:p w:rsidR="00C535B1" w:rsidRPr="00C306AE" w:rsidRDefault="00C535B1" w:rsidP="00DA70AD">
            <w:pPr>
              <w:rPr>
                <w:sz w:val="14"/>
                <w:szCs w:val="14"/>
              </w:rPr>
            </w:pPr>
          </w:p>
        </w:tc>
        <w:tc>
          <w:tcPr>
            <w:tcW w:w="1870" w:type="dxa"/>
            <w:tcBorders>
              <w:left w:val="nil"/>
            </w:tcBorders>
            <w:vAlign w:val="center"/>
          </w:tcPr>
          <w:p w:rsidR="00C535B1" w:rsidRPr="00C306AE" w:rsidRDefault="00C535B1" w:rsidP="00DA70AD">
            <w:pPr>
              <w:rPr>
                <w:sz w:val="14"/>
                <w:szCs w:val="14"/>
              </w:rPr>
            </w:pPr>
            <w:r w:rsidRPr="00C306AE">
              <w:rPr>
                <w:sz w:val="14"/>
                <w:szCs w:val="14"/>
              </w:rPr>
              <w:t>Economia comerţului, turismului, serviciilor şi managementul calităţii</w:t>
            </w:r>
          </w:p>
        </w:tc>
        <w:tc>
          <w:tcPr>
            <w:tcW w:w="1309" w:type="dxa"/>
            <w:vMerge/>
            <w:vAlign w:val="center"/>
          </w:tcPr>
          <w:p w:rsidR="00C535B1" w:rsidRPr="00C306AE" w:rsidRDefault="00C535B1" w:rsidP="00DA70AD">
            <w:pPr>
              <w:jc w:val="center"/>
              <w:rPr>
                <w:sz w:val="14"/>
                <w:szCs w:val="14"/>
              </w:rPr>
            </w:pPr>
          </w:p>
        </w:tc>
        <w:tc>
          <w:tcPr>
            <w:tcW w:w="3179" w:type="dxa"/>
            <w:vMerge/>
            <w:vAlign w:val="center"/>
          </w:tcPr>
          <w:p w:rsidR="00C535B1" w:rsidRPr="00C306AE" w:rsidRDefault="00C535B1" w:rsidP="00DA70AD">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C535B1" w:rsidRPr="00C306AE" w:rsidRDefault="00C535B1" w:rsidP="00DA70AD">
            <w:pPr>
              <w:jc w:val="center"/>
              <w:rPr>
                <w:sz w:val="16"/>
                <w:szCs w:val="16"/>
              </w:rPr>
            </w:pPr>
          </w:p>
        </w:tc>
        <w:tc>
          <w:tcPr>
            <w:tcW w:w="1564" w:type="dxa"/>
            <w:vMerge/>
            <w:tcBorders>
              <w:left w:val="thinThickSmallGap" w:sz="24" w:space="0" w:color="auto"/>
              <w:right w:val="thinThickSmallGap" w:sz="24" w:space="0" w:color="auto"/>
            </w:tcBorders>
            <w:vAlign w:val="center"/>
          </w:tcPr>
          <w:p w:rsidR="00C535B1" w:rsidRPr="00C306AE" w:rsidRDefault="00C535B1" w:rsidP="00DA70AD">
            <w:pPr>
              <w:jc w:val="center"/>
              <w:rPr>
                <w:b/>
                <w:bCs/>
                <w:sz w:val="20"/>
                <w:szCs w:val="20"/>
              </w:rPr>
            </w:pPr>
          </w:p>
        </w:tc>
      </w:tr>
      <w:tr w:rsidR="00C306AE" w:rsidRPr="00C306AE" w:rsidTr="00362C11">
        <w:trPr>
          <w:cantSplit/>
          <w:trHeight w:val="249"/>
          <w:jc w:val="center"/>
        </w:trPr>
        <w:tc>
          <w:tcPr>
            <w:tcW w:w="1023" w:type="dxa"/>
            <w:vMerge/>
            <w:tcBorders>
              <w:left w:val="thinThickSmallGap" w:sz="24" w:space="0" w:color="auto"/>
            </w:tcBorders>
            <w:vAlign w:val="center"/>
          </w:tcPr>
          <w:p w:rsidR="00C535B1" w:rsidRPr="00C306AE" w:rsidRDefault="00C535B1" w:rsidP="00DA70AD">
            <w:pPr>
              <w:jc w:val="center"/>
              <w:rPr>
                <w:sz w:val="14"/>
                <w:szCs w:val="14"/>
              </w:rPr>
            </w:pPr>
          </w:p>
        </w:tc>
        <w:tc>
          <w:tcPr>
            <w:tcW w:w="1415" w:type="dxa"/>
            <w:vMerge/>
            <w:tcBorders>
              <w:right w:val="thinThickSmallGap" w:sz="24" w:space="0" w:color="auto"/>
            </w:tcBorders>
            <w:vAlign w:val="center"/>
          </w:tcPr>
          <w:p w:rsidR="00C535B1" w:rsidRPr="00C306AE" w:rsidRDefault="00C535B1" w:rsidP="00DA70AD">
            <w:pPr>
              <w:rPr>
                <w:b/>
                <w:bCs/>
                <w:sz w:val="14"/>
                <w:szCs w:val="14"/>
              </w:rPr>
            </w:pPr>
          </w:p>
        </w:tc>
        <w:tc>
          <w:tcPr>
            <w:tcW w:w="1378" w:type="dxa"/>
            <w:vMerge/>
            <w:tcBorders>
              <w:right w:val="thinThickSmallGap" w:sz="24" w:space="0" w:color="auto"/>
            </w:tcBorders>
            <w:vAlign w:val="center"/>
          </w:tcPr>
          <w:p w:rsidR="00C535B1" w:rsidRPr="00C306AE" w:rsidRDefault="00C535B1" w:rsidP="00DA70AD">
            <w:pPr>
              <w:rPr>
                <w:b/>
                <w:bCs/>
                <w:sz w:val="14"/>
                <w:szCs w:val="14"/>
              </w:rPr>
            </w:pPr>
          </w:p>
        </w:tc>
        <w:tc>
          <w:tcPr>
            <w:tcW w:w="1122" w:type="dxa"/>
            <w:vMerge/>
            <w:tcBorders>
              <w:left w:val="nil"/>
            </w:tcBorders>
            <w:vAlign w:val="center"/>
          </w:tcPr>
          <w:p w:rsidR="00C535B1" w:rsidRPr="00C306AE" w:rsidRDefault="00C535B1" w:rsidP="00DA70AD">
            <w:pPr>
              <w:jc w:val="center"/>
              <w:rPr>
                <w:sz w:val="14"/>
                <w:szCs w:val="14"/>
              </w:rPr>
            </w:pPr>
          </w:p>
        </w:tc>
        <w:tc>
          <w:tcPr>
            <w:tcW w:w="1496" w:type="dxa"/>
            <w:vMerge/>
            <w:tcBorders>
              <w:left w:val="nil"/>
            </w:tcBorders>
            <w:vAlign w:val="center"/>
          </w:tcPr>
          <w:p w:rsidR="00C535B1" w:rsidRPr="00C306AE" w:rsidRDefault="00C535B1" w:rsidP="00DA70AD">
            <w:pPr>
              <w:rPr>
                <w:sz w:val="14"/>
                <w:szCs w:val="14"/>
              </w:rPr>
            </w:pPr>
          </w:p>
        </w:tc>
        <w:tc>
          <w:tcPr>
            <w:tcW w:w="1870" w:type="dxa"/>
            <w:tcBorders>
              <w:left w:val="nil"/>
            </w:tcBorders>
            <w:vAlign w:val="center"/>
          </w:tcPr>
          <w:p w:rsidR="00C535B1" w:rsidRPr="00C306AE" w:rsidRDefault="00C535B1" w:rsidP="00DA70AD">
            <w:pPr>
              <w:rPr>
                <w:sz w:val="14"/>
                <w:szCs w:val="14"/>
              </w:rPr>
            </w:pPr>
            <w:r w:rsidRPr="00C306AE">
              <w:rPr>
                <w:sz w:val="14"/>
                <w:szCs w:val="14"/>
              </w:rPr>
              <w:t>Administrarea afacerilor în servicii de ospitalitate</w:t>
            </w:r>
          </w:p>
        </w:tc>
        <w:tc>
          <w:tcPr>
            <w:tcW w:w="1309" w:type="dxa"/>
            <w:vMerge/>
            <w:vAlign w:val="center"/>
          </w:tcPr>
          <w:p w:rsidR="00C535B1" w:rsidRPr="00C306AE" w:rsidRDefault="00C535B1" w:rsidP="00DA70AD">
            <w:pPr>
              <w:jc w:val="center"/>
              <w:rPr>
                <w:sz w:val="14"/>
                <w:szCs w:val="14"/>
              </w:rPr>
            </w:pPr>
          </w:p>
        </w:tc>
        <w:tc>
          <w:tcPr>
            <w:tcW w:w="3179" w:type="dxa"/>
            <w:vMerge/>
            <w:vAlign w:val="center"/>
          </w:tcPr>
          <w:p w:rsidR="00C535B1" w:rsidRPr="00C306AE" w:rsidRDefault="00C535B1" w:rsidP="00DA70AD">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C535B1" w:rsidRPr="00C306AE" w:rsidRDefault="00C535B1" w:rsidP="00DA70AD">
            <w:pPr>
              <w:jc w:val="center"/>
              <w:rPr>
                <w:sz w:val="16"/>
                <w:szCs w:val="16"/>
              </w:rPr>
            </w:pPr>
          </w:p>
        </w:tc>
        <w:tc>
          <w:tcPr>
            <w:tcW w:w="1564" w:type="dxa"/>
            <w:vMerge/>
            <w:tcBorders>
              <w:left w:val="thinThickSmallGap" w:sz="24" w:space="0" w:color="auto"/>
              <w:right w:val="thinThickSmallGap" w:sz="24" w:space="0" w:color="auto"/>
            </w:tcBorders>
            <w:vAlign w:val="center"/>
          </w:tcPr>
          <w:p w:rsidR="00C535B1" w:rsidRPr="00C306AE" w:rsidRDefault="00C535B1" w:rsidP="00DA70AD">
            <w:pPr>
              <w:jc w:val="center"/>
              <w:rPr>
                <w:b/>
                <w:bCs/>
                <w:sz w:val="20"/>
                <w:szCs w:val="20"/>
              </w:rPr>
            </w:pPr>
          </w:p>
        </w:tc>
      </w:tr>
      <w:tr w:rsidR="00C306AE" w:rsidRPr="00C306AE" w:rsidTr="00362C11">
        <w:trPr>
          <w:cantSplit/>
          <w:trHeight w:val="249"/>
          <w:jc w:val="center"/>
        </w:trPr>
        <w:tc>
          <w:tcPr>
            <w:tcW w:w="1023" w:type="dxa"/>
            <w:vMerge/>
            <w:tcBorders>
              <w:left w:val="thinThickSmallGap" w:sz="24" w:space="0" w:color="auto"/>
            </w:tcBorders>
            <w:vAlign w:val="center"/>
          </w:tcPr>
          <w:p w:rsidR="00C535B1" w:rsidRPr="00C306AE" w:rsidRDefault="00C535B1" w:rsidP="00DA70AD">
            <w:pPr>
              <w:jc w:val="center"/>
              <w:rPr>
                <w:sz w:val="14"/>
                <w:szCs w:val="14"/>
              </w:rPr>
            </w:pPr>
          </w:p>
        </w:tc>
        <w:tc>
          <w:tcPr>
            <w:tcW w:w="1415" w:type="dxa"/>
            <w:vMerge/>
            <w:tcBorders>
              <w:right w:val="thinThickSmallGap" w:sz="24" w:space="0" w:color="auto"/>
            </w:tcBorders>
            <w:vAlign w:val="center"/>
          </w:tcPr>
          <w:p w:rsidR="00C535B1" w:rsidRPr="00C306AE" w:rsidRDefault="00C535B1" w:rsidP="00DA70AD">
            <w:pPr>
              <w:rPr>
                <w:b/>
                <w:bCs/>
                <w:sz w:val="14"/>
                <w:szCs w:val="14"/>
              </w:rPr>
            </w:pPr>
          </w:p>
        </w:tc>
        <w:tc>
          <w:tcPr>
            <w:tcW w:w="1378" w:type="dxa"/>
            <w:vMerge/>
            <w:tcBorders>
              <w:right w:val="thinThickSmallGap" w:sz="24" w:space="0" w:color="auto"/>
            </w:tcBorders>
            <w:vAlign w:val="center"/>
          </w:tcPr>
          <w:p w:rsidR="00C535B1" w:rsidRPr="00C306AE" w:rsidRDefault="00C535B1" w:rsidP="00DA70AD">
            <w:pPr>
              <w:rPr>
                <w:b/>
                <w:bCs/>
                <w:sz w:val="14"/>
                <w:szCs w:val="14"/>
              </w:rPr>
            </w:pPr>
          </w:p>
        </w:tc>
        <w:tc>
          <w:tcPr>
            <w:tcW w:w="1122" w:type="dxa"/>
            <w:vMerge/>
            <w:tcBorders>
              <w:left w:val="nil"/>
            </w:tcBorders>
            <w:vAlign w:val="center"/>
          </w:tcPr>
          <w:p w:rsidR="00C535B1" w:rsidRPr="00C306AE" w:rsidRDefault="00C535B1" w:rsidP="00DA70AD">
            <w:pPr>
              <w:jc w:val="center"/>
              <w:rPr>
                <w:sz w:val="14"/>
                <w:szCs w:val="14"/>
              </w:rPr>
            </w:pPr>
          </w:p>
        </w:tc>
        <w:tc>
          <w:tcPr>
            <w:tcW w:w="1496" w:type="dxa"/>
            <w:vMerge/>
            <w:tcBorders>
              <w:left w:val="nil"/>
            </w:tcBorders>
            <w:vAlign w:val="center"/>
          </w:tcPr>
          <w:p w:rsidR="00C535B1" w:rsidRPr="00C306AE" w:rsidRDefault="00C535B1" w:rsidP="00DA70AD">
            <w:pPr>
              <w:rPr>
                <w:sz w:val="14"/>
                <w:szCs w:val="14"/>
              </w:rPr>
            </w:pPr>
          </w:p>
        </w:tc>
        <w:tc>
          <w:tcPr>
            <w:tcW w:w="1870" w:type="dxa"/>
            <w:tcBorders>
              <w:left w:val="nil"/>
            </w:tcBorders>
            <w:vAlign w:val="center"/>
          </w:tcPr>
          <w:p w:rsidR="00C535B1" w:rsidRPr="00C306AE" w:rsidRDefault="00C535B1" w:rsidP="00DA70AD">
            <w:pPr>
              <w:rPr>
                <w:sz w:val="14"/>
                <w:szCs w:val="14"/>
              </w:rPr>
            </w:pPr>
            <w:r w:rsidRPr="00C306AE">
              <w:rPr>
                <w:sz w:val="14"/>
                <w:szCs w:val="14"/>
              </w:rPr>
              <w:t>Administrarea afacerilor în comerţ, turism, servicii, merceologie şi managementul calităţii</w:t>
            </w:r>
          </w:p>
        </w:tc>
        <w:tc>
          <w:tcPr>
            <w:tcW w:w="1309" w:type="dxa"/>
            <w:vMerge/>
            <w:vAlign w:val="center"/>
          </w:tcPr>
          <w:p w:rsidR="00C535B1" w:rsidRPr="00C306AE" w:rsidRDefault="00C535B1" w:rsidP="00DA70AD">
            <w:pPr>
              <w:jc w:val="center"/>
              <w:rPr>
                <w:sz w:val="14"/>
                <w:szCs w:val="14"/>
              </w:rPr>
            </w:pPr>
          </w:p>
        </w:tc>
        <w:tc>
          <w:tcPr>
            <w:tcW w:w="3179" w:type="dxa"/>
            <w:vMerge/>
            <w:vAlign w:val="center"/>
          </w:tcPr>
          <w:p w:rsidR="00C535B1" w:rsidRPr="00C306AE" w:rsidRDefault="00C535B1" w:rsidP="00DA70AD">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C535B1" w:rsidRPr="00C306AE" w:rsidRDefault="00C535B1" w:rsidP="00DA70AD">
            <w:pPr>
              <w:jc w:val="center"/>
              <w:rPr>
                <w:sz w:val="16"/>
                <w:szCs w:val="16"/>
              </w:rPr>
            </w:pPr>
          </w:p>
        </w:tc>
        <w:tc>
          <w:tcPr>
            <w:tcW w:w="1564" w:type="dxa"/>
            <w:vMerge/>
            <w:tcBorders>
              <w:left w:val="thinThickSmallGap" w:sz="24" w:space="0" w:color="auto"/>
              <w:right w:val="thinThickSmallGap" w:sz="24" w:space="0" w:color="auto"/>
            </w:tcBorders>
            <w:vAlign w:val="center"/>
          </w:tcPr>
          <w:p w:rsidR="00C535B1" w:rsidRPr="00C306AE" w:rsidRDefault="00C535B1" w:rsidP="00DA70AD">
            <w:pPr>
              <w:jc w:val="center"/>
              <w:rPr>
                <w:b/>
                <w:bCs/>
                <w:sz w:val="20"/>
                <w:szCs w:val="20"/>
              </w:rPr>
            </w:pPr>
          </w:p>
        </w:tc>
      </w:tr>
      <w:tr w:rsidR="00C306AE" w:rsidRPr="00C306AE" w:rsidTr="00362C11">
        <w:trPr>
          <w:cantSplit/>
          <w:trHeight w:val="139"/>
          <w:jc w:val="center"/>
        </w:trPr>
        <w:tc>
          <w:tcPr>
            <w:tcW w:w="1023" w:type="dxa"/>
            <w:vMerge/>
            <w:tcBorders>
              <w:left w:val="thinThickSmallGap" w:sz="24" w:space="0" w:color="auto"/>
            </w:tcBorders>
            <w:vAlign w:val="center"/>
          </w:tcPr>
          <w:p w:rsidR="00C535B1" w:rsidRPr="00C306AE" w:rsidRDefault="00C535B1" w:rsidP="00DA70AD">
            <w:pPr>
              <w:jc w:val="center"/>
              <w:rPr>
                <w:sz w:val="14"/>
                <w:szCs w:val="14"/>
              </w:rPr>
            </w:pPr>
          </w:p>
        </w:tc>
        <w:tc>
          <w:tcPr>
            <w:tcW w:w="1415" w:type="dxa"/>
            <w:vMerge/>
            <w:tcBorders>
              <w:right w:val="thinThickSmallGap" w:sz="24" w:space="0" w:color="auto"/>
            </w:tcBorders>
            <w:vAlign w:val="center"/>
          </w:tcPr>
          <w:p w:rsidR="00C535B1" w:rsidRPr="00C306AE" w:rsidRDefault="00C535B1" w:rsidP="00DA70AD">
            <w:pPr>
              <w:rPr>
                <w:b/>
                <w:bCs/>
                <w:sz w:val="14"/>
                <w:szCs w:val="14"/>
              </w:rPr>
            </w:pPr>
          </w:p>
        </w:tc>
        <w:tc>
          <w:tcPr>
            <w:tcW w:w="1378" w:type="dxa"/>
            <w:vMerge/>
            <w:tcBorders>
              <w:right w:val="thinThickSmallGap" w:sz="24" w:space="0" w:color="auto"/>
            </w:tcBorders>
            <w:vAlign w:val="center"/>
          </w:tcPr>
          <w:p w:rsidR="00C535B1" w:rsidRPr="00C306AE" w:rsidRDefault="00C535B1" w:rsidP="00DA70AD">
            <w:pPr>
              <w:rPr>
                <w:b/>
                <w:bCs/>
                <w:sz w:val="14"/>
                <w:szCs w:val="14"/>
              </w:rPr>
            </w:pPr>
          </w:p>
        </w:tc>
        <w:tc>
          <w:tcPr>
            <w:tcW w:w="1122" w:type="dxa"/>
            <w:vMerge/>
            <w:tcBorders>
              <w:left w:val="nil"/>
            </w:tcBorders>
            <w:vAlign w:val="center"/>
          </w:tcPr>
          <w:p w:rsidR="00C535B1" w:rsidRPr="00C306AE" w:rsidRDefault="00C535B1" w:rsidP="00DA70AD">
            <w:pPr>
              <w:jc w:val="center"/>
              <w:rPr>
                <w:sz w:val="14"/>
                <w:szCs w:val="14"/>
              </w:rPr>
            </w:pPr>
          </w:p>
        </w:tc>
        <w:tc>
          <w:tcPr>
            <w:tcW w:w="1496" w:type="dxa"/>
            <w:vMerge/>
            <w:tcBorders>
              <w:left w:val="nil"/>
            </w:tcBorders>
            <w:vAlign w:val="center"/>
          </w:tcPr>
          <w:p w:rsidR="00C535B1" w:rsidRPr="00C306AE" w:rsidRDefault="00C535B1" w:rsidP="00DA70AD">
            <w:pPr>
              <w:rPr>
                <w:sz w:val="14"/>
                <w:szCs w:val="14"/>
              </w:rPr>
            </w:pPr>
          </w:p>
        </w:tc>
        <w:tc>
          <w:tcPr>
            <w:tcW w:w="1870" w:type="dxa"/>
            <w:tcBorders>
              <w:left w:val="nil"/>
            </w:tcBorders>
            <w:vAlign w:val="center"/>
          </w:tcPr>
          <w:p w:rsidR="00C535B1" w:rsidRPr="00C306AE" w:rsidRDefault="00C535B1" w:rsidP="00DA70AD">
            <w:pPr>
              <w:rPr>
                <w:sz w:val="14"/>
                <w:szCs w:val="14"/>
              </w:rPr>
            </w:pPr>
            <w:r w:rsidRPr="00C306AE">
              <w:rPr>
                <w:sz w:val="14"/>
                <w:szCs w:val="14"/>
              </w:rPr>
              <w:t>Afaceri internaţionale</w:t>
            </w:r>
          </w:p>
        </w:tc>
        <w:tc>
          <w:tcPr>
            <w:tcW w:w="1309" w:type="dxa"/>
            <w:vMerge/>
            <w:vAlign w:val="center"/>
          </w:tcPr>
          <w:p w:rsidR="00C535B1" w:rsidRPr="00C306AE" w:rsidRDefault="00C535B1" w:rsidP="00DA70AD">
            <w:pPr>
              <w:jc w:val="center"/>
              <w:rPr>
                <w:sz w:val="14"/>
                <w:szCs w:val="14"/>
              </w:rPr>
            </w:pPr>
          </w:p>
        </w:tc>
        <w:tc>
          <w:tcPr>
            <w:tcW w:w="3179" w:type="dxa"/>
            <w:vMerge/>
            <w:vAlign w:val="center"/>
          </w:tcPr>
          <w:p w:rsidR="00C535B1" w:rsidRPr="00C306AE" w:rsidRDefault="00C535B1" w:rsidP="00DA70AD">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C535B1" w:rsidRPr="00C306AE" w:rsidRDefault="00C535B1" w:rsidP="00DA70AD">
            <w:pPr>
              <w:jc w:val="center"/>
              <w:rPr>
                <w:sz w:val="16"/>
                <w:szCs w:val="16"/>
              </w:rPr>
            </w:pPr>
          </w:p>
        </w:tc>
        <w:tc>
          <w:tcPr>
            <w:tcW w:w="1564" w:type="dxa"/>
            <w:vMerge/>
            <w:tcBorders>
              <w:left w:val="thinThickSmallGap" w:sz="24" w:space="0" w:color="auto"/>
              <w:right w:val="thinThickSmallGap" w:sz="24" w:space="0" w:color="auto"/>
            </w:tcBorders>
            <w:vAlign w:val="center"/>
          </w:tcPr>
          <w:p w:rsidR="00C535B1" w:rsidRPr="00C306AE" w:rsidRDefault="00C535B1" w:rsidP="00DA70AD">
            <w:pPr>
              <w:jc w:val="center"/>
              <w:rPr>
                <w:b/>
                <w:bCs/>
                <w:sz w:val="20"/>
                <w:szCs w:val="20"/>
              </w:rPr>
            </w:pPr>
          </w:p>
        </w:tc>
      </w:tr>
      <w:tr w:rsidR="00C306AE" w:rsidRPr="00C306AE" w:rsidTr="00362C11">
        <w:trPr>
          <w:cantSplit/>
          <w:trHeight w:val="249"/>
          <w:jc w:val="center"/>
        </w:trPr>
        <w:tc>
          <w:tcPr>
            <w:tcW w:w="1023" w:type="dxa"/>
            <w:vMerge/>
            <w:tcBorders>
              <w:left w:val="thinThickSmallGap" w:sz="24" w:space="0" w:color="auto"/>
            </w:tcBorders>
            <w:vAlign w:val="center"/>
          </w:tcPr>
          <w:p w:rsidR="00C535B1" w:rsidRPr="00C306AE" w:rsidRDefault="00C535B1" w:rsidP="00DA70AD">
            <w:pPr>
              <w:jc w:val="center"/>
              <w:rPr>
                <w:sz w:val="14"/>
                <w:szCs w:val="14"/>
              </w:rPr>
            </w:pPr>
          </w:p>
        </w:tc>
        <w:tc>
          <w:tcPr>
            <w:tcW w:w="1415" w:type="dxa"/>
            <w:vMerge/>
            <w:tcBorders>
              <w:right w:val="thinThickSmallGap" w:sz="24" w:space="0" w:color="auto"/>
            </w:tcBorders>
            <w:vAlign w:val="center"/>
          </w:tcPr>
          <w:p w:rsidR="00C535B1" w:rsidRPr="00C306AE" w:rsidRDefault="00C535B1" w:rsidP="00DA70AD">
            <w:pPr>
              <w:rPr>
                <w:b/>
                <w:bCs/>
                <w:sz w:val="14"/>
                <w:szCs w:val="14"/>
              </w:rPr>
            </w:pPr>
          </w:p>
        </w:tc>
        <w:tc>
          <w:tcPr>
            <w:tcW w:w="1378" w:type="dxa"/>
            <w:vMerge/>
            <w:tcBorders>
              <w:right w:val="thinThickSmallGap" w:sz="24" w:space="0" w:color="auto"/>
            </w:tcBorders>
            <w:vAlign w:val="center"/>
          </w:tcPr>
          <w:p w:rsidR="00C535B1" w:rsidRPr="00C306AE" w:rsidRDefault="00C535B1" w:rsidP="00DA70AD">
            <w:pPr>
              <w:rPr>
                <w:b/>
                <w:bCs/>
                <w:sz w:val="14"/>
                <w:szCs w:val="14"/>
              </w:rPr>
            </w:pPr>
          </w:p>
        </w:tc>
        <w:tc>
          <w:tcPr>
            <w:tcW w:w="1122" w:type="dxa"/>
            <w:vMerge/>
            <w:tcBorders>
              <w:left w:val="nil"/>
            </w:tcBorders>
            <w:vAlign w:val="center"/>
          </w:tcPr>
          <w:p w:rsidR="00C535B1" w:rsidRPr="00C306AE" w:rsidRDefault="00C535B1" w:rsidP="00DA70AD">
            <w:pPr>
              <w:jc w:val="center"/>
              <w:rPr>
                <w:sz w:val="14"/>
                <w:szCs w:val="14"/>
              </w:rPr>
            </w:pPr>
          </w:p>
        </w:tc>
        <w:tc>
          <w:tcPr>
            <w:tcW w:w="1496" w:type="dxa"/>
            <w:vMerge/>
            <w:tcBorders>
              <w:left w:val="nil"/>
            </w:tcBorders>
            <w:vAlign w:val="center"/>
          </w:tcPr>
          <w:p w:rsidR="00C535B1" w:rsidRPr="00C306AE" w:rsidRDefault="00C535B1" w:rsidP="00DA70AD">
            <w:pPr>
              <w:rPr>
                <w:sz w:val="14"/>
                <w:szCs w:val="14"/>
              </w:rPr>
            </w:pPr>
          </w:p>
        </w:tc>
        <w:tc>
          <w:tcPr>
            <w:tcW w:w="1870" w:type="dxa"/>
            <w:tcBorders>
              <w:left w:val="nil"/>
            </w:tcBorders>
            <w:vAlign w:val="center"/>
          </w:tcPr>
          <w:p w:rsidR="00C535B1" w:rsidRPr="00C306AE" w:rsidRDefault="00C535B1" w:rsidP="00DA70AD">
            <w:pPr>
              <w:rPr>
                <w:sz w:val="14"/>
                <w:szCs w:val="14"/>
              </w:rPr>
            </w:pPr>
            <w:r w:rsidRPr="00C306AE">
              <w:rPr>
                <w:sz w:val="14"/>
                <w:szCs w:val="14"/>
              </w:rPr>
              <w:t>Economie şi afaceri internaţionale</w:t>
            </w:r>
          </w:p>
        </w:tc>
        <w:tc>
          <w:tcPr>
            <w:tcW w:w="1309" w:type="dxa"/>
            <w:vMerge/>
            <w:vAlign w:val="center"/>
          </w:tcPr>
          <w:p w:rsidR="00C535B1" w:rsidRPr="00C306AE" w:rsidRDefault="00C535B1" w:rsidP="00DA70AD">
            <w:pPr>
              <w:jc w:val="center"/>
              <w:rPr>
                <w:sz w:val="14"/>
                <w:szCs w:val="14"/>
              </w:rPr>
            </w:pPr>
          </w:p>
        </w:tc>
        <w:tc>
          <w:tcPr>
            <w:tcW w:w="3179" w:type="dxa"/>
            <w:vMerge/>
            <w:vAlign w:val="center"/>
          </w:tcPr>
          <w:p w:rsidR="00C535B1" w:rsidRPr="00C306AE" w:rsidRDefault="00C535B1" w:rsidP="00DA70AD">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C535B1" w:rsidRPr="00C306AE" w:rsidRDefault="00C535B1" w:rsidP="00DA70AD">
            <w:pPr>
              <w:jc w:val="center"/>
              <w:rPr>
                <w:sz w:val="16"/>
                <w:szCs w:val="16"/>
              </w:rPr>
            </w:pPr>
          </w:p>
        </w:tc>
        <w:tc>
          <w:tcPr>
            <w:tcW w:w="1564" w:type="dxa"/>
            <w:vMerge/>
            <w:tcBorders>
              <w:left w:val="thinThickSmallGap" w:sz="24" w:space="0" w:color="auto"/>
              <w:right w:val="thinThickSmallGap" w:sz="24" w:space="0" w:color="auto"/>
            </w:tcBorders>
            <w:vAlign w:val="center"/>
          </w:tcPr>
          <w:p w:rsidR="00C535B1" w:rsidRPr="00C306AE" w:rsidRDefault="00C535B1" w:rsidP="00DA70AD">
            <w:pPr>
              <w:jc w:val="center"/>
              <w:rPr>
                <w:b/>
                <w:bCs/>
                <w:sz w:val="20"/>
                <w:szCs w:val="20"/>
              </w:rPr>
            </w:pPr>
          </w:p>
        </w:tc>
      </w:tr>
      <w:tr w:rsidR="00C306AE" w:rsidRPr="00C306AE" w:rsidTr="00362C11">
        <w:trPr>
          <w:cantSplit/>
          <w:trHeight w:val="82"/>
          <w:jc w:val="center"/>
        </w:trPr>
        <w:tc>
          <w:tcPr>
            <w:tcW w:w="1023" w:type="dxa"/>
            <w:vMerge/>
            <w:tcBorders>
              <w:left w:val="thinThickSmallGap" w:sz="24" w:space="0" w:color="auto"/>
            </w:tcBorders>
            <w:vAlign w:val="center"/>
          </w:tcPr>
          <w:p w:rsidR="00C535B1" w:rsidRPr="00C306AE" w:rsidRDefault="00C535B1" w:rsidP="00DA70AD">
            <w:pPr>
              <w:jc w:val="center"/>
              <w:rPr>
                <w:sz w:val="14"/>
                <w:szCs w:val="14"/>
              </w:rPr>
            </w:pPr>
          </w:p>
        </w:tc>
        <w:tc>
          <w:tcPr>
            <w:tcW w:w="1415" w:type="dxa"/>
            <w:vMerge/>
            <w:tcBorders>
              <w:right w:val="thinThickSmallGap" w:sz="24" w:space="0" w:color="auto"/>
            </w:tcBorders>
            <w:vAlign w:val="center"/>
          </w:tcPr>
          <w:p w:rsidR="00C535B1" w:rsidRPr="00C306AE" w:rsidRDefault="00C535B1" w:rsidP="00DA70AD">
            <w:pPr>
              <w:rPr>
                <w:b/>
                <w:bCs/>
                <w:sz w:val="14"/>
                <w:szCs w:val="14"/>
              </w:rPr>
            </w:pPr>
          </w:p>
        </w:tc>
        <w:tc>
          <w:tcPr>
            <w:tcW w:w="1378" w:type="dxa"/>
            <w:vMerge/>
            <w:tcBorders>
              <w:right w:val="thinThickSmallGap" w:sz="24" w:space="0" w:color="auto"/>
            </w:tcBorders>
            <w:vAlign w:val="center"/>
          </w:tcPr>
          <w:p w:rsidR="00C535B1" w:rsidRPr="00C306AE" w:rsidRDefault="00C535B1" w:rsidP="00DA70AD">
            <w:pPr>
              <w:rPr>
                <w:b/>
                <w:bCs/>
                <w:sz w:val="14"/>
                <w:szCs w:val="14"/>
              </w:rPr>
            </w:pPr>
          </w:p>
        </w:tc>
        <w:tc>
          <w:tcPr>
            <w:tcW w:w="1122" w:type="dxa"/>
            <w:vMerge/>
            <w:tcBorders>
              <w:left w:val="nil"/>
            </w:tcBorders>
            <w:vAlign w:val="center"/>
          </w:tcPr>
          <w:p w:rsidR="00C535B1" w:rsidRPr="00C306AE" w:rsidRDefault="00C535B1" w:rsidP="00DA70AD">
            <w:pPr>
              <w:jc w:val="center"/>
              <w:rPr>
                <w:sz w:val="14"/>
                <w:szCs w:val="14"/>
              </w:rPr>
            </w:pPr>
          </w:p>
        </w:tc>
        <w:tc>
          <w:tcPr>
            <w:tcW w:w="1496" w:type="dxa"/>
            <w:vMerge w:val="restart"/>
            <w:tcBorders>
              <w:left w:val="nil"/>
            </w:tcBorders>
            <w:vAlign w:val="center"/>
          </w:tcPr>
          <w:p w:rsidR="00C535B1" w:rsidRPr="00C306AE" w:rsidRDefault="00C535B1" w:rsidP="00DA70AD">
            <w:pPr>
              <w:rPr>
                <w:sz w:val="14"/>
                <w:szCs w:val="14"/>
              </w:rPr>
            </w:pPr>
            <w:r w:rsidRPr="00C306AE">
              <w:rPr>
                <w:sz w:val="14"/>
                <w:szCs w:val="14"/>
              </w:rPr>
              <w:t xml:space="preserve">MANAGEMENT </w:t>
            </w:r>
          </w:p>
        </w:tc>
        <w:tc>
          <w:tcPr>
            <w:tcW w:w="1870" w:type="dxa"/>
            <w:tcBorders>
              <w:left w:val="nil"/>
            </w:tcBorders>
            <w:vAlign w:val="center"/>
          </w:tcPr>
          <w:p w:rsidR="00C535B1" w:rsidRPr="00C306AE" w:rsidRDefault="00C535B1" w:rsidP="00DA70AD">
            <w:pPr>
              <w:rPr>
                <w:sz w:val="14"/>
                <w:szCs w:val="14"/>
              </w:rPr>
            </w:pPr>
            <w:r w:rsidRPr="00C306AE">
              <w:rPr>
                <w:sz w:val="14"/>
                <w:szCs w:val="14"/>
              </w:rPr>
              <w:t>Management</w:t>
            </w:r>
          </w:p>
        </w:tc>
        <w:tc>
          <w:tcPr>
            <w:tcW w:w="1309" w:type="dxa"/>
            <w:vMerge/>
            <w:vAlign w:val="center"/>
          </w:tcPr>
          <w:p w:rsidR="00C535B1" w:rsidRPr="00C306AE" w:rsidRDefault="00C535B1" w:rsidP="00DA70AD">
            <w:pPr>
              <w:jc w:val="center"/>
              <w:rPr>
                <w:sz w:val="14"/>
                <w:szCs w:val="14"/>
              </w:rPr>
            </w:pPr>
          </w:p>
        </w:tc>
        <w:tc>
          <w:tcPr>
            <w:tcW w:w="3179" w:type="dxa"/>
            <w:vMerge/>
            <w:vAlign w:val="center"/>
          </w:tcPr>
          <w:p w:rsidR="00C535B1" w:rsidRPr="00C306AE" w:rsidRDefault="00C535B1" w:rsidP="00DA70AD">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C535B1" w:rsidRPr="00C306AE" w:rsidRDefault="00C535B1" w:rsidP="00DA70AD">
            <w:pPr>
              <w:jc w:val="center"/>
              <w:rPr>
                <w:sz w:val="16"/>
                <w:szCs w:val="16"/>
              </w:rPr>
            </w:pPr>
          </w:p>
        </w:tc>
        <w:tc>
          <w:tcPr>
            <w:tcW w:w="1564" w:type="dxa"/>
            <w:vMerge/>
            <w:tcBorders>
              <w:left w:val="thinThickSmallGap" w:sz="24" w:space="0" w:color="auto"/>
              <w:right w:val="thinThickSmallGap" w:sz="24" w:space="0" w:color="auto"/>
            </w:tcBorders>
            <w:vAlign w:val="center"/>
          </w:tcPr>
          <w:p w:rsidR="00C535B1" w:rsidRPr="00C306AE" w:rsidRDefault="00C535B1" w:rsidP="00DA70AD">
            <w:pPr>
              <w:jc w:val="center"/>
              <w:rPr>
                <w:b/>
                <w:bCs/>
                <w:sz w:val="20"/>
                <w:szCs w:val="20"/>
              </w:rPr>
            </w:pPr>
          </w:p>
        </w:tc>
      </w:tr>
      <w:tr w:rsidR="00C306AE" w:rsidRPr="00C306AE" w:rsidTr="00362C11">
        <w:trPr>
          <w:cantSplit/>
          <w:trHeight w:val="249"/>
          <w:jc w:val="center"/>
        </w:trPr>
        <w:tc>
          <w:tcPr>
            <w:tcW w:w="1023" w:type="dxa"/>
            <w:vMerge/>
            <w:tcBorders>
              <w:left w:val="thinThickSmallGap" w:sz="24" w:space="0" w:color="auto"/>
            </w:tcBorders>
            <w:vAlign w:val="center"/>
          </w:tcPr>
          <w:p w:rsidR="00C535B1" w:rsidRPr="00C306AE" w:rsidRDefault="00C535B1" w:rsidP="00DA70AD">
            <w:pPr>
              <w:jc w:val="center"/>
              <w:rPr>
                <w:sz w:val="14"/>
                <w:szCs w:val="14"/>
              </w:rPr>
            </w:pPr>
          </w:p>
        </w:tc>
        <w:tc>
          <w:tcPr>
            <w:tcW w:w="1415" w:type="dxa"/>
            <w:vMerge/>
            <w:tcBorders>
              <w:right w:val="thinThickSmallGap" w:sz="24" w:space="0" w:color="auto"/>
            </w:tcBorders>
            <w:vAlign w:val="center"/>
          </w:tcPr>
          <w:p w:rsidR="00C535B1" w:rsidRPr="00C306AE" w:rsidRDefault="00C535B1" w:rsidP="00DA70AD">
            <w:pPr>
              <w:rPr>
                <w:b/>
                <w:bCs/>
                <w:sz w:val="14"/>
                <w:szCs w:val="14"/>
              </w:rPr>
            </w:pPr>
          </w:p>
        </w:tc>
        <w:tc>
          <w:tcPr>
            <w:tcW w:w="1378" w:type="dxa"/>
            <w:vMerge/>
            <w:tcBorders>
              <w:right w:val="thinThickSmallGap" w:sz="24" w:space="0" w:color="auto"/>
            </w:tcBorders>
            <w:vAlign w:val="center"/>
          </w:tcPr>
          <w:p w:rsidR="00C535B1" w:rsidRPr="00C306AE" w:rsidRDefault="00C535B1" w:rsidP="00DA70AD">
            <w:pPr>
              <w:rPr>
                <w:b/>
                <w:bCs/>
                <w:sz w:val="14"/>
                <w:szCs w:val="14"/>
              </w:rPr>
            </w:pPr>
          </w:p>
        </w:tc>
        <w:tc>
          <w:tcPr>
            <w:tcW w:w="1122" w:type="dxa"/>
            <w:vMerge/>
            <w:tcBorders>
              <w:left w:val="nil"/>
            </w:tcBorders>
            <w:vAlign w:val="center"/>
          </w:tcPr>
          <w:p w:rsidR="00C535B1" w:rsidRPr="00C306AE" w:rsidRDefault="00C535B1" w:rsidP="00DA70AD">
            <w:pPr>
              <w:jc w:val="center"/>
              <w:rPr>
                <w:sz w:val="14"/>
                <w:szCs w:val="14"/>
              </w:rPr>
            </w:pPr>
          </w:p>
        </w:tc>
        <w:tc>
          <w:tcPr>
            <w:tcW w:w="1496" w:type="dxa"/>
            <w:vMerge/>
            <w:tcBorders>
              <w:left w:val="nil"/>
            </w:tcBorders>
            <w:vAlign w:val="center"/>
          </w:tcPr>
          <w:p w:rsidR="00C535B1" w:rsidRPr="00C306AE" w:rsidRDefault="00C535B1" w:rsidP="00DA70AD">
            <w:pPr>
              <w:rPr>
                <w:sz w:val="14"/>
                <w:szCs w:val="14"/>
              </w:rPr>
            </w:pPr>
          </w:p>
        </w:tc>
        <w:tc>
          <w:tcPr>
            <w:tcW w:w="1870" w:type="dxa"/>
            <w:tcBorders>
              <w:left w:val="nil"/>
            </w:tcBorders>
            <w:vAlign w:val="center"/>
          </w:tcPr>
          <w:p w:rsidR="00C535B1" w:rsidRPr="00C306AE" w:rsidRDefault="00C535B1" w:rsidP="00DA70AD">
            <w:pPr>
              <w:rPr>
                <w:sz w:val="14"/>
                <w:szCs w:val="14"/>
              </w:rPr>
            </w:pPr>
            <w:r w:rsidRPr="00C306AE">
              <w:rPr>
                <w:sz w:val="14"/>
                <w:szCs w:val="14"/>
              </w:rPr>
              <w:t>Managementul dezvoltării rurale durabile</w:t>
            </w:r>
          </w:p>
        </w:tc>
        <w:tc>
          <w:tcPr>
            <w:tcW w:w="1309" w:type="dxa"/>
            <w:vMerge/>
            <w:vAlign w:val="center"/>
          </w:tcPr>
          <w:p w:rsidR="00C535B1" w:rsidRPr="00C306AE" w:rsidRDefault="00C535B1" w:rsidP="00DA70AD">
            <w:pPr>
              <w:jc w:val="center"/>
              <w:rPr>
                <w:sz w:val="14"/>
                <w:szCs w:val="14"/>
              </w:rPr>
            </w:pPr>
          </w:p>
        </w:tc>
        <w:tc>
          <w:tcPr>
            <w:tcW w:w="3179" w:type="dxa"/>
            <w:vMerge/>
            <w:vAlign w:val="center"/>
          </w:tcPr>
          <w:p w:rsidR="00C535B1" w:rsidRPr="00C306AE" w:rsidRDefault="00C535B1" w:rsidP="00DA70AD">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C535B1" w:rsidRPr="00C306AE" w:rsidRDefault="00C535B1" w:rsidP="00DA70AD">
            <w:pPr>
              <w:jc w:val="center"/>
              <w:rPr>
                <w:sz w:val="16"/>
                <w:szCs w:val="16"/>
              </w:rPr>
            </w:pPr>
          </w:p>
        </w:tc>
        <w:tc>
          <w:tcPr>
            <w:tcW w:w="1564" w:type="dxa"/>
            <w:vMerge/>
            <w:tcBorders>
              <w:left w:val="thinThickSmallGap" w:sz="24" w:space="0" w:color="auto"/>
              <w:right w:val="thinThickSmallGap" w:sz="24" w:space="0" w:color="auto"/>
            </w:tcBorders>
            <w:vAlign w:val="center"/>
          </w:tcPr>
          <w:p w:rsidR="00C535B1" w:rsidRPr="00C306AE" w:rsidRDefault="00C535B1" w:rsidP="00DA70AD">
            <w:pPr>
              <w:jc w:val="center"/>
              <w:rPr>
                <w:b/>
                <w:bCs/>
                <w:sz w:val="20"/>
                <w:szCs w:val="20"/>
              </w:rPr>
            </w:pPr>
          </w:p>
        </w:tc>
      </w:tr>
      <w:tr w:rsidR="00C306AE" w:rsidRPr="00C306AE" w:rsidTr="00362C11">
        <w:trPr>
          <w:cantSplit/>
          <w:trHeight w:val="132"/>
          <w:jc w:val="center"/>
        </w:trPr>
        <w:tc>
          <w:tcPr>
            <w:tcW w:w="1023" w:type="dxa"/>
            <w:vMerge/>
            <w:tcBorders>
              <w:left w:val="thinThickSmallGap" w:sz="24" w:space="0" w:color="auto"/>
            </w:tcBorders>
            <w:vAlign w:val="center"/>
          </w:tcPr>
          <w:p w:rsidR="00C535B1" w:rsidRPr="00C306AE" w:rsidRDefault="00C535B1" w:rsidP="00DA70AD">
            <w:pPr>
              <w:jc w:val="center"/>
              <w:rPr>
                <w:sz w:val="14"/>
                <w:szCs w:val="14"/>
              </w:rPr>
            </w:pPr>
          </w:p>
        </w:tc>
        <w:tc>
          <w:tcPr>
            <w:tcW w:w="1415" w:type="dxa"/>
            <w:vMerge/>
            <w:tcBorders>
              <w:right w:val="thinThickSmallGap" w:sz="24" w:space="0" w:color="auto"/>
            </w:tcBorders>
            <w:vAlign w:val="center"/>
          </w:tcPr>
          <w:p w:rsidR="00C535B1" w:rsidRPr="00C306AE" w:rsidRDefault="00C535B1" w:rsidP="00DA70AD">
            <w:pPr>
              <w:rPr>
                <w:b/>
                <w:bCs/>
                <w:sz w:val="14"/>
                <w:szCs w:val="14"/>
              </w:rPr>
            </w:pPr>
          </w:p>
        </w:tc>
        <w:tc>
          <w:tcPr>
            <w:tcW w:w="1378" w:type="dxa"/>
            <w:vMerge/>
            <w:tcBorders>
              <w:right w:val="thinThickSmallGap" w:sz="24" w:space="0" w:color="auto"/>
            </w:tcBorders>
            <w:vAlign w:val="center"/>
          </w:tcPr>
          <w:p w:rsidR="00C535B1" w:rsidRPr="00C306AE" w:rsidRDefault="00C535B1" w:rsidP="00DA70AD">
            <w:pPr>
              <w:rPr>
                <w:b/>
                <w:bCs/>
                <w:sz w:val="14"/>
                <w:szCs w:val="14"/>
              </w:rPr>
            </w:pPr>
          </w:p>
        </w:tc>
        <w:tc>
          <w:tcPr>
            <w:tcW w:w="1122" w:type="dxa"/>
            <w:vMerge/>
            <w:tcBorders>
              <w:left w:val="nil"/>
            </w:tcBorders>
            <w:vAlign w:val="center"/>
          </w:tcPr>
          <w:p w:rsidR="00C535B1" w:rsidRPr="00C306AE" w:rsidRDefault="00C535B1" w:rsidP="00DA70AD">
            <w:pPr>
              <w:jc w:val="center"/>
              <w:rPr>
                <w:sz w:val="14"/>
                <w:szCs w:val="14"/>
              </w:rPr>
            </w:pPr>
          </w:p>
        </w:tc>
        <w:tc>
          <w:tcPr>
            <w:tcW w:w="1496" w:type="dxa"/>
            <w:tcBorders>
              <w:left w:val="nil"/>
            </w:tcBorders>
            <w:vAlign w:val="center"/>
          </w:tcPr>
          <w:p w:rsidR="00C535B1" w:rsidRPr="00C306AE" w:rsidRDefault="00C535B1" w:rsidP="00DA70AD">
            <w:pPr>
              <w:rPr>
                <w:sz w:val="14"/>
                <w:szCs w:val="14"/>
              </w:rPr>
            </w:pPr>
            <w:r w:rsidRPr="00C306AE">
              <w:rPr>
                <w:sz w:val="14"/>
                <w:szCs w:val="14"/>
              </w:rPr>
              <w:t>MARKETING</w:t>
            </w:r>
          </w:p>
        </w:tc>
        <w:tc>
          <w:tcPr>
            <w:tcW w:w="1870" w:type="dxa"/>
            <w:tcBorders>
              <w:left w:val="nil"/>
            </w:tcBorders>
            <w:vAlign w:val="center"/>
          </w:tcPr>
          <w:p w:rsidR="00C535B1" w:rsidRPr="00C306AE" w:rsidRDefault="00C535B1" w:rsidP="00DA70AD">
            <w:pPr>
              <w:rPr>
                <w:sz w:val="14"/>
                <w:szCs w:val="14"/>
              </w:rPr>
            </w:pPr>
            <w:r w:rsidRPr="00C306AE">
              <w:rPr>
                <w:sz w:val="14"/>
                <w:szCs w:val="14"/>
              </w:rPr>
              <w:t>Marketing</w:t>
            </w:r>
          </w:p>
        </w:tc>
        <w:tc>
          <w:tcPr>
            <w:tcW w:w="1309" w:type="dxa"/>
            <w:vMerge/>
            <w:vAlign w:val="center"/>
          </w:tcPr>
          <w:p w:rsidR="00C535B1" w:rsidRPr="00C306AE" w:rsidRDefault="00C535B1" w:rsidP="00DA70AD">
            <w:pPr>
              <w:jc w:val="center"/>
              <w:rPr>
                <w:sz w:val="14"/>
                <w:szCs w:val="14"/>
              </w:rPr>
            </w:pPr>
          </w:p>
        </w:tc>
        <w:tc>
          <w:tcPr>
            <w:tcW w:w="3179" w:type="dxa"/>
            <w:vMerge/>
            <w:vAlign w:val="center"/>
          </w:tcPr>
          <w:p w:rsidR="00C535B1" w:rsidRPr="00C306AE" w:rsidRDefault="00C535B1" w:rsidP="00DA70AD">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C535B1" w:rsidRPr="00C306AE" w:rsidRDefault="00C535B1" w:rsidP="00DA70AD">
            <w:pPr>
              <w:jc w:val="center"/>
              <w:rPr>
                <w:sz w:val="16"/>
                <w:szCs w:val="16"/>
              </w:rPr>
            </w:pPr>
          </w:p>
        </w:tc>
        <w:tc>
          <w:tcPr>
            <w:tcW w:w="1564" w:type="dxa"/>
            <w:vMerge/>
            <w:tcBorders>
              <w:left w:val="thinThickSmallGap" w:sz="24" w:space="0" w:color="auto"/>
              <w:right w:val="thinThickSmallGap" w:sz="24" w:space="0" w:color="auto"/>
            </w:tcBorders>
            <w:vAlign w:val="center"/>
          </w:tcPr>
          <w:p w:rsidR="00C535B1" w:rsidRPr="00C306AE" w:rsidRDefault="00C535B1" w:rsidP="00DA70AD">
            <w:pPr>
              <w:jc w:val="center"/>
              <w:rPr>
                <w:b/>
                <w:bCs/>
                <w:sz w:val="20"/>
                <w:szCs w:val="20"/>
              </w:rPr>
            </w:pPr>
          </w:p>
        </w:tc>
      </w:tr>
      <w:tr w:rsidR="00C306AE" w:rsidRPr="00C306AE" w:rsidTr="00362C11">
        <w:trPr>
          <w:cantSplit/>
          <w:trHeight w:val="249"/>
          <w:jc w:val="center"/>
        </w:trPr>
        <w:tc>
          <w:tcPr>
            <w:tcW w:w="1023" w:type="dxa"/>
            <w:vMerge/>
            <w:tcBorders>
              <w:left w:val="thinThickSmallGap" w:sz="24" w:space="0" w:color="auto"/>
            </w:tcBorders>
            <w:vAlign w:val="center"/>
          </w:tcPr>
          <w:p w:rsidR="00C535B1" w:rsidRPr="00C306AE" w:rsidRDefault="00C535B1" w:rsidP="00DA70AD">
            <w:pPr>
              <w:jc w:val="center"/>
              <w:rPr>
                <w:sz w:val="14"/>
                <w:szCs w:val="14"/>
              </w:rPr>
            </w:pPr>
          </w:p>
        </w:tc>
        <w:tc>
          <w:tcPr>
            <w:tcW w:w="1415" w:type="dxa"/>
            <w:vMerge/>
            <w:tcBorders>
              <w:right w:val="thinThickSmallGap" w:sz="24" w:space="0" w:color="auto"/>
            </w:tcBorders>
            <w:vAlign w:val="center"/>
          </w:tcPr>
          <w:p w:rsidR="00C535B1" w:rsidRPr="00C306AE" w:rsidRDefault="00C535B1" w:rsidP="00DA70AD">
            <w:pPr>
              <w:rPr>
                <w:b/>
                <w:bCs/>
                <w:sz w:val="14"/>
                <w:szCs w:val="14"/>
              </w:rPr>
            </w:pPr>
          </w:p>
        </w:tc>
        <w:tc>
          <w:tcPr>
            <w:tcW w:w="1378" w:type="dxa"/>
            <w:vMerge/>
            <w:tcBorders>
              <w:right w:val="thinThickSmallGap" w:sz="24" w:space="0" w:color="auto"/>
            </w:tcBorders>
            <w:vAlign w:val="center"/>
          </w:tcPr>
          <w:p w:rsidR="00C535B1" w:rsidRPr="00C306AE" w:rsidRDefault="00C535B1" w:rsidP="00DA70AD">
            <w:pPr>
              <w:rPr>
                <w:b/>
                <w:bCs/>
                <w:sz w:val="14"/>
                <w:szCs w:val="14"/>
              </w:rPr>
            </w:pPr>
          </w:p>
        </w:tc>
        <w:tc>
          <w:tcPr>
            <w:tcW w:w="1122" w:type="dxa"/>
            <w:vMerge/>
            <w:tcBorders>
              <w:left w:val="nil"/>
            </w:tcBorders>
            <w:vAlign w:val="center"/>
          </w:tcPr>
          <w:p w:rsidR="00C535B1" w:rsidRPr="00C306AE" w:rsidRDefault="00C535B1" w:rsidP="00DA70AD">
            <w:pPr>
              <w:jc w:val="center"/>
              <w:rPr>
                <w:sz w:val="14"/>
                <w:szCs w:val="14"/>
              </w:rPr>
            </w:pPr>
          </w:p>
        </w:tc>
        <w:tc>
          <w:tcPr>
            <w:tcW w:w="1496" w:type="dxa"/>
            <w:tcBorders>
              <w:left w:val="nil"/>
            </w:tcBorders>
            <w:vAlign w:val="center"/>
          </w:tcPr>
          <w:p w:rsidR="00C535B1" w:rsidRPr="00C306AE" w:rsidRDefault="00C535B1" w:rsidP="00DA70AD">
            <w:pPr>
              <w:rPr>
                <w:sz w:val="14"/>
                <w:szCs w:val="14"/>
              </w:rPr>
            </w:pPr>
            <w:r w:rsidRPr="00C306AE">
              <w:rPr>
                <w:sz w:val="14"/>
                <w:szCs w:val="14"/>
              </w:rPr>
              <w:t>INGINERIE ŞI MANAGEMENT</w:t>
            </w:r>
          </w:p>
        </w:tc>
        <w:tc>
          <w:tcPr>
            <w:tcW w:w="1870" w:type="dxa"/>
            <w:tcBorders>
              <w:left w:val="nil"/>
            </w:tcBorders>
            <w:vAlign w:val="center"/>
          </w:tcPr>
          <w:p w:rsidR="00C535B1" w:rsidRPr="00C306AE" w:rsidRDefault="00C535B1" w:rsidP="00DA70AD">
            <w:pPr>
              <w:rPr>
                <w:sz w:val="14"/>
                <w:szCs w:val="14"/>
              </w:rPr>
            </w:pPr>
            <w:r w:rsidRPr="00C306AE">
              <w:rPr>
                <w:sz w:val="14"/>
                <w:szCs w:val="14"/>
              </w:rPr>
              <w:t>Inginerie şi management în alimentaţia publică şi agroturism</w:t>
            </w:r>
          </w:p>
        </w:tc>
        <w:tc>
          <w:tcPr>
            <w:tcW w:w="1309" w:type="dxa"/>
            <w:vMerge/>
            <w:vAlign w:val="center"/>
          </w:tcPr>
          <w:p w:rsidR="00C535B1" w:rsidRPr="00C306AE" w:rsidRDefault="00C535B1" w:rsidP="00DA70AD">
            <w:pPr>
              <w:jc w:val="center"/>
              <w:rPr>
                <w:sz w:val="14"/>
                <w:szCs w:val="14"/>
              </w:rPr>
            </w:pPr>
          </w:p>
        </w:tc>
        <w:tc>
          <w:tcPr>
            <w:tcW w:w="3179" w:type="dxa"/>
            <w:vMerge/>
            <w:vAlign w:val="center"/>
          </w:tcPr>
          <w:p w:rsidR="00C535B1" w:rsidRPr="00C306AE" w:rsidRDefault="00C535B1" w:rsidP="00DA70AD">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C535B1" w:rsidRPr="00C306AE" w:rsidRDefault="00C535B1" w:rsidP="00DA70AD">
            <w:pPr>
              <w:jc w:val="center"/>
              <w:rPr>
                <w:sz w:val="16"/>
                <w:szCs w:val="16"/>
              </w:rPr>
            </w:pPr>
          </w:p>
        </w:tc>
        <w:tc>
          <w:tcPr>
            <w:tcW w:w="1564" w:type="dxa"/>
            <w:vMerge/>
            <w:tcBorders>
              <w:left w:val="thinThickSmallGap" w:sz="24" w:space="0" w:color="auto"/>
              <w:right w:val="thinThickSmallGap" w:sz="24" w:space="0" w:color="auto"/>
            </w:tcBorders>
            <w:vAlign w:val="center"/>
          </w:tcPr>
          <w:p w:rsidR="00C535B1" w:rsidRPr="00C306AE" w:rsidRDefault="00C535B1" w:rsidP="00DA70AD">
            <w:pPr>
              <w:jc w:val="center"/>
              <w:rPr>
                <w:b/>
                <w:bCs/>
                <w:sz w:val="20"/>
                <w:szCs w:val="20"/>
              </w:rPr>
            </w:pPr>
          </w:p>
        </w:tc>
      </w:tr>
      <w:tr w:rsidR="00C306AE" w:rsidRPr="00C306AE" w:rsidTr="00362C11">
        <w:trPr>
          <w:cantSplit/>
          <w:trHeight w:val="249"/>
          <w:jc w:val="center"/>
        </w:trPr>
        <w:tc>
          <w:tcPr>
            <w:tcW w:w="1023" w:type="dxa"/>
            <w:vMerge/>
            <w:tcBorders>
              <w:left w:val="thinThickSmallGap" w:sz="24" w:space="0" w:color="auto"/>
            </w:tcBorders>
            <w:vAlign w:val="center"/>
          </w:tcPr>
          <w:p w:rsidR="00C535B1" w:rsidRPr="00C306AE" w:rsidRDefault="00C535B1" w:rsidP="00DA70AD">
            <w:pPr>
              <w:jc w:val="center"/>
              <w:rPr>
                <w:sz w:val="14"/>
                <w:szCs w:val="14"/>
              </w:rPr>
            </w:pPr>
          </w:p>
        </w:tc>
        <w:tc>
          <w:tcPr>
            <w:tcW w:w="1415" w:type="dxa"/>
            <w:vMerge/>
            <w:tcBorders>
              <w:right w:val="thinThickSmallGap" w:sz="24" w:space="0" w:color="auto"/>
            </w:tcBorders>
            <w:vAlign w:val="center"/>
          </w:tcPr>
          <w:p w:rsidR="00C535B1" w:rsidRPr="00C306AE" w:rsidRDefault="00C535B1" w:rsidP="00DA70AD">
            <w:pPr>
              <w:rPr>
                <w:b/>
                <w:bCs/>
                <w:sz w:val="14"/>
                <w:szCs w:val="14"/>
              </w:rPr>
            </w:pPr>
          </w:p>
        </w:tc>
        <w:tc>
          <w:tcPr>
            <w:tcW w:w="1378" w:type="dxa"/>
            <w:vMerge/>
            <w:tcBorders>
              <w:right w:val="thinThickSmallGap" w:sz="24" w:space="0" w:color="auto"/>
            </w:tcBorders>
            <w:vAlign w:val="center"/>
          </w:tcPr>
          <w:p w:rsidR="00C535B1" w:rsidRPr="00C306AE" w:rsidRDefault="00C535B1" w:rsidP="00DA70AD">
            <w:pPr>
              <w:rPr>
                <w:b/>
                <w:bCs/>
                <w:sz w:val="14"/>
                <w:szCs w:val="14"/>
              </w:rPr>
            </w:pPr>
          </w:p>
        </w:tc>
        <w:tc>
          <w:tcPr>
            <w:tcW w:w="1122" w:type="dxa"/>
            <w:tcBorders>
              <w:left w:val="nil"/>
            </w:tcBorders>
            <w:vAlign w:val="center"/>
          </w:tcPr>
          <w:p w:rsidR="00C535B1" w:rsidRPr="00C306AE" w:rsidRDefault="00C535B1" w:rsidP="00DA70AD">
            <w:pPr>
              <w:jc w:val="center"/>
              <w:rPr>
                <w:sz w:val="14"/>
                <w:szCs w:val="14"/>
              </w:rPr>
            </w:pPr>
            <w:r w:rsidRPr="00C306AE">
              <w:rPr>
                <w:sz w:val="14"/>
                <w:szCs w:val="14"/>
              </w:rPr>
              <w:t xml:space="preserve">ŞTIINŢE </w:t>
            </w:r>
            <w:smartTag w:uri="urn:schemas-microsoft-com:office:smarttags" w:element="stockticker">
              <w:r w:rsidRPr="00C306AE">
                <w:rPr>
                  <w:sz w:val="14"/>
                  <w:szCs w:val="14"/>
                </w:rPr>
                <w:t>ALE</w:t>
              </w:r>
            </w:smartTag>
            <w:r w:rsidRPr="00C306AE">
              <w:rPr>
                <w:sz w:val="14"/>
                <w:szCs w:val="14"/>
              </w:rPr>
              <w:t xml:space="preserve"> NATURII</w:t>
            </w:r>
          </w:p>
        </w:tc>
        <w:tc>
          <w:tcPr>
            <w:tcW w:w="1496" w:type="dxa"/>
            <w:tcBorders>
              <w:left w:val="nil"/>
            </w:tcBorders>
            <w:vAlign w:val="center"/>
          </w:tcPr>
          <w:p w:rsidR="00C535B1" w:rsidRPr="00C306AE" w:rsidRDefault="00C535B1" w:rsidP="00DA70AD">
            <w:pPr>
              <w:jc w:val="center"/>
              <w:rPr>
                <w:sz w:val="14"/>
                <w:szCs w:val="14"/>
              </w:rPr>
            </w:pPr>
            <w:r w:rsidRPr="00C306AE">
              <w:rPr>
                <w:sz w:val="14"/>
                <w:szCs w:val="14"/>
              </w:rPr>
              <w:t>GEOGRAFIE</w:t>
            </w:r>
          </w:p>
        </w:tc>
        <w:tc>
          <w:tcPr>
            <w:tcW w:w="1870" w:type="dxa"/>
            <w:tcBorders>
              <w:left w:val="nil"/>
            </w:tcBorders>
            <w:vAlign w:val="center"/>
          </w:tcPr>
          <w:p w:rsidR="00C535B1" w:rsidRPr="00C306AE" w:rsidRDefault="00C535B1" w:rsidP="00DA70AD">
            <w:pPr>
              <w:rPr>
                <w:sz w:val="14"/>
                <w:szCs w:val="14"/>
              </w:rPr>
            </w:pPr>
            <w:r w:rsidRPr="00C306AE">
              <w:rPr>
                <w:sz w:val="14"/>
                <w:szCs w:val="14"/>
              </w:rPr>
              <w:t>Geografia turismului</w:t>
            </w:r>
          </w:p>
        </w:tc>
        <w:tc>
          <w:tcPr>
            <w:tcW w:w="1309" w:type="dxa"/>
            <w:vMerge/>
            <w:vAlign w:val="center"/>
          </w:tcPr>
          <w:p w:rsidR="00C535B1" w:rsidRPr="00C306AE" w:rsidRDefault="00C535B1" w:rsidP="00DA70AD">
            <w:pPr>
              <w:jc w:val="center"/>
              <w:rPr>
                <w:sz w:val="14"/>
                <w:szCs w:val="14"/>
              </w:rPr>
            </w:pPr>
          </w:p>
        </w:tc>
        <w:tc>
          <w:tcPr>
            <w:tcW w:w="3179" w:type="dxa"/>
            <w:vMerge/>
            <w:vAlign w:val="center"/>
          </w:tcPr>
          <w:p w:rsidR="00C535B1" w:rsidRPr="00C306AE" w:rsidRDefault="00C535B1" w:rsidP="00DA70AD">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C535B1" w:rsidRPr="00C306AE" w:rsidRDefault="00C535B1" w:rsidP="00DA70AD">
            <w:pPr>
              <w:jc w:val="center"/>
              <w:rPr>
                <w:sz w:val="16"/>
                <w:szCs w:val="16"/>
              </w:rPr>
            </w:pPr>
          </w:p>
        </w:tc>
        <w:tc>
          <w:tcPr>
            <w:tcW w:w="1564" w:type="dxa"/>
            <w:vMerge/>
            <w:tcBorders>
              <w:left w:val="thinThickSmallGap" w:sz="24" w:space="0" w:color="auto"/>
              <w:right w:val="thinThickSmallGap" w:sz="24" w:space="0" w:color="auto"/>
            </w:tcBorders>
            <w:vAlign w:val="center"/>
          </w:tcPr>
          <w:p w:rsidR="00C535B1" w:rsidRPr="00C306AE" w:rsidRDefault="00C535B1" w:rsidP="00DA70AD">
            <w:pPr>
              <w:jc w:val="center"/>
              <w:rPr>
                <w:b/>
                <w:bCs/>
                <w:sz w:val="20"/>
                <w:szCs w:val="20"/>
              </w:rPr>
            </w:pPr>
          </w:p>
        </w:tc>
      </w:tr>
      <w:tr w:rsidR="00C306AE" w:rsidRPr="00C306AE" w:rsidTr="00362C11">
        <w:trPr>
          <w:cantSplit/>
          <w:trHeight w:val="199"/>
          <w:jc w:val="center"/>
        </w:trPr>
        <w:tc>
          <w:tcPr>
            <w:tcW w:w="1023" w:type="dxa"/>
            <w:vMerge/>
            <w:tcBorders>
              <w:left w:val="thinThickSmallGap" w:sz="24" w:space="0" w:color="auto"/>
            </w:tcBorders>
            <w:vAlign w:val="center"/>
          </w:tcPr>
          <w:p w:rsidR="00C535B1" w:rsidRPr="00C306AE" w:rsidRDefault="00C535B1" w:rsidP="00DD4415">
            <w:pPr>
              <w:jc w:val="center"/>
              <w:rPr>
                <w:sz w:val="14"/>
                <w:szCs w:val="14"/>
              </w:rPr>
            </w:pPr>
          </w:p>
        </w:tc>
        <w:tc>
          <w:tcPr>
            <w:tcW w:w="1415" w:type="dxa"/>
            <w:vMerge w:val="restart"/>
            <w:tcBorders>
              <w:right w:val="thinThickSmallGap" w:sz="24" w:space="0" w:color="auto"/>
            </w:tcBorders>
            <w:vAlign w:val="center"/>
          </w:tcPr>
          <w:p w:rsidR="00C535B1" w:rsidRPr="00C306AE" w:rsidRDefault="00C535B1" w:rsidP="002852ED">
            <w:pPr>
              <w:jc w:val="center"/>
              <w:rPr>
                <w:b/>
                <w:bCs/>
                <w:sz w:val="14"/>
                <w:szCs w:val="14"/>
              </w:rPr>
            </w:pPr>
            <w:r w:rsidRPr="00C306AE">
              <w:rPr>
                <w:b/>
                <w:bCs/>
                <w:sz w:val="14"/>
                <w:szCs w:val="14"/>
              </w:rPr>
              <w:t>Pregătire -</w:t>
            </w:r>
          </w:p>
          <w:p w:rsidR="00C535B1" w:rsidRPr="00C306AE" w:rsidRDefault="00C535B1" w:rsidP="002852ED">
            <w:pPr>
              <w:jc w:val="center"/>
              <w:rPr>
                <w:b/>
                <w:bCs/>
                <w:sz w:val="14"/>
                <w:szCs w:val="14"/>
              </w:rPr>
            </w:pPr>
            <w:r w:rsidRPr="00C306AE">
              <w:rPr>
                <w:b/>
                <w:bCs/>
                <w:sz w:val="14"/>
                <w:szCs w:val="14"/>
              </w:rPr>
              <w:t>instruire practică (Alimentaţie</w:t>
            </w:r>
          </w:p>
          <w:p w:rsidR="00C535B1" w:rsidRPr="00C306AE" w:rsidRDefault="00C535B1" w:rsidP="002852ED">
            <w:pPr>
              <w:jc w:val="center"/>
              <w:rPr>
                <w:b/>
                <w:bCs/>
                <w:sz w:val="14"/>
                <w:szCs w:val="14"/>
              </w:rPr>
            </w:pPr>
            <w:r w:rsidRPr="00C306AE">
              <w:rPr>
                <w:b/>
                <w:bCs/>
                <w:sz w:val="14"/>
                <w:szCs w:val="14"/>
              </w:rPr>
              <w:t>publică şi turism /</w:t>
            </w:r>
          </w:p>
          <w:p w:rsidR="00C535B1" w:rsidRPr="00C306AE" w:rsidRDefault="00C535B1" w:rsidP="002852ED">
            <w:pPr>
              <w:jc w:val="center"/>
              <w:rPr>
                <w:sz w:val="14"/>
                <w:szCs w:val="14"/>
              </w:rPr>
            </w:pPr>
            <w:r w:rsidRPr="00C306AE">
              <w:rPr>
                <w:b/>
                <w:bCs/>
                <w:sz w:val="14"/>
                <w:szCs w:val="14"/>
              </w:rPr>
              <w:t>Turism)</w:t>
            </w:r>
          </w:p>
        </w:tc>
        <w:tc>
          <w:tcPr>
            <w:tcW w:w="1378" w:type="dxa"/>
            <w:vMerge w:val="restart"/>
            <w:tcBorders>
              <w:right w:val="thinThickSmallGap" w:sz="24" w:space="0" w:color="auto"/>
            </w:tcBorders>
            <w:vAlign w:val="center"/>
          </w:tcPr>
          <w:p w:rsidR="00C535B1" w:rsidRPr="00C306AE" w:rsidRDefault="00C535B1" w:rsidP="003D201B">
            <w:pPr>
              <w:jc w:val="center"/>
              <w:rPr>
                <w:sz w:val="14"/>
                <w:szCs w:val="14"/>
              </w:rPr>
            </w:pPr>
            <w:r w:rsidRPr="00C306AE">
              <w:rPr>
                <w:sz w:val="14"/>
                <w:szCs w:val="14"/>
              </w:rPr>
              <w:t>Alimentaţie</w:t>
            </w:r>
          </w:p>
          <w:p w:rsidR="00C535B1" w:rsidRPr="00C306AE" w:rsidRDefault="00C535B1" w:rsidP="003D201B">
            <w:pPr>
              <w:jc w:val="center"/>
              <w:rPr>
                <w:sz w:val="14"/>
                <w:szCs w:val="14"/>
              </w:rPr>
            </w:pPr>
            <w:r w:rsidRPr="00C306AE">
              <w:rPr>
                <w:sz w:val="14"/>
                <w:szCs w:val="14"/>
              </w:rPr>
              <w:t>publică şi turism /</w:t>
            </w:r>
          </w:p>
          <w:p w:rsidR="00C535B1" w:rsidRPr="00C306AE" w:rsidRDefault="00C535B1" w:rsidP="003D201B">
            <w:pPr>
              <w:jc w:val="center"/>
              <w:rPr>
                <w:sz w:val="14"/>
                <w:szCs w:val="14"/>
              </w:rPr>
            </w:pPr>
            <w:r w:rsidRPr="00C306AE">
              <w:rPr>
                <w:sz w:val="14"/>
                <w:szCs w:val="14"/>
              </w:rPr>
              <w:t>Turism</w:t>
            </w:r>
          </w:p>
        </w:tc>
        <w:tc>
          <w:tcPr>
            <w:tcW w:w="1122" w:type="dxa"/>
            <w:vMerge w:val="restart"/>
            <w:tcBorders>
              <w:left w:val="nil"/>
            </w:tcBorders>
            <w:vAlign w:val="center"/>
          </w:tcPr>
          <w:p w:rsidR="00C535B1" w:rsidRPr="00C306AE" w:rsidRDefault="00C535B1" w:rsidP="003D201B">
            <w:pPr>
              <w:jc w:val="center"/>
              <w:rPr>
                <w:sz w:val="14"/>
                <w:szCs w:val="14"/>
              </w:rPr>
            </w:pPr>
            <w:r w:rsidRPr="00C306AE">
              <w:rPr>
                <w:sz w:val="14"/>
                <w:szCs w:val="14"/>
              </w:rPr>
              <w:t>ŞTIINŢE ECONOMICE</w:t>
            </w:r>
          </w:p>
        </w:tc>
        <w:tc>
          <w:tcPr>
            <w:tcW w:w="1496" w:type="dxa"/>
            <w:vMerge w:val="restart"/>
            <w:tcBorders>
              <w:left w:val="nil"/>
            </w:tcBorders>
            <w:vAlign w:val="center"/>
          </w:tcPr>
          <w:p w:rsidR="00C535B1" w:rsidRPr="00C306AE" w:rsidRDefault="00C535B1" w:rsidP="003D201B">
            <w:pPr>
              <w:jc w:val="center"/>
              <w:rPr>
                <w:sz w:val="14"/>
                <w:szCs w:val="14"/>
              </w:rPr>
            </w:pPr>
            <w:r w:rsidRPr="00C306AE">
              <w:rPr>
                <w:sz w:val="14"/>
                <w:szCs w:val="14"/>
              </w:rPr>
              <w:t xml:space="preserve"> </w:t>
            </w:r>
          </w:p>
          <w:p w:rsidR="00C535B1" w:rsidRPr="00C306AE" w:rsidRDefault="00C535B1" w:rsidP="003D201B">
            <w:pPr>
              <w:rPr>
                <w:sz w:val="14"/>
                <w:szCs w:val="14"/>
              </w:rPr>
            </w:pPr>
            <w:r w:rsidRPr="00C306AE">
              <w:rPr>
                <w:sz w:val="14"/>
                <w:szCs w:val="14"/>
              </w:rPr>
              <w:t>ADMINISTRAREA AFACERILOR</w:t>
            </w:r>
          </w:p>
        </w:tc>
        <w:tc>
          <w:tcPr>
            <w:tcW w:w="1870" w:type="dxa"/>
            <w:vAlign w:val="center"/>
          </w:tcPr>
          <w:p w:rsidR="00C535B1" w:rsidRPr="00C306AE" w:rsidRDefault="00C535B1" w:rsidP="003D201B">
            <w:pPr>
              <w:rPr>
                <w:sz w:val="14"/>
                <w:szCs w:val="14"/>
              </w:rPr>
            </w:pPr>
            <w:r w:rsidRPr="00C306AE">
              <w:rPr>
                <w:sz w:val="14"/>
                <w:szCs w:val="14"/>
              </w:rPr>
              <w:t xml:space="preserve">Administrarea afacerilor                                        </w:t>
            </w:r>
          </w:p>
        </w:tc>
        <w:tc>
          <w:tcPr>
            <w:tcW w:w="1309" w:type="dxa"/>
            <w:vMerge w:val="restart"/>
            <w:vAlign w:val="center"/>
          </w:tcPr>
          <w:p w:rsidR="00C535B1" w:rsidRPr="00C306AE" w:rsidRDefault="00C535B1" w:rsidP="003D201B">
            <w:pPr>
              <w:rPr>
                <w:sz w:val="14"/>
                <w:szCs w:val="14"/>
              </w:rPr>
            </w:pPr>
            <w:r w:rsidRPr="00C306AE">
              <w:rPr>
                <w:sz w:val="14"/>
                <w:szCs w:val="14"/>
              </w:rPr>
              <w:t>INGINERIE ŞI MANAGEMENT</w:t>
            </w:r>
          </w:p>
        </w:tc>
        <w:tc>
          <w:tcPr>
            <w:tcW w:w="3179" w:type="dxa"/>
            <w:vMerge w:val="restart"/>
            <w:vAlign w:val="center"/>
          </w:tcPr>
          <w:p w:rsidR="00C535B1" w:rsidRPr="00C306AE" w:rsidRDefault="00C535B1" w:rsidP="00821FB4">
            <w:pPr>
              <w:tabs>
                <w:tab w:val="left" w:pos="341"/>
              </w:tabs>
              <w:autoSpaceDE w:val="0"/>
              <w:autoSpaceDN w:val="0"/>
              <w:adjustRightInd w:val="0"/>
              <w:rPr>
                <w:sz w:val="14"/>
                <w:szCs w:val="14"/>
                <w:lang w:eastAsia="en-US"/>
              </w:rPr>
            </w:pPr>
            <w:r w:rsidRPr="00C306AE">
              <w:rPr>
                <w:sz w:val="14"/>
                <w:szCs w:val="14"/>
                <w:lang w:eastAsia="en-US"/>
              </w:rPr>
              <w:t>1. Management performant în alimentaţie publică, agroturism şi protecţia consumatorului</w:t>
            </w:r>
          </w:p>
          <w:p w:rsidR="00C535B1" w:rsidRPr="00C306AE" w:rsidRDefault="00C535B1" w:rsidP="00821FB4">
            <w:pPr>
              <w:tabs>
                <w:tab w:val="left" w:pos="341"/>
              </w:tabs>
              <w:autoSpaceDE w:val="0"/>
              <w:autoSpaceDN w:val="0"/>
              <w:adjustRightInd w:val="0"/>
              <w:rPr>
                <w:sz w:val="14"/>
                <w:szCs w:val="14"/>
                <w:lang w:eastAsia="en-US"/>
              </w:rPr>
            </w:pPr>
          </w:p>
          <w:p w:rsidR="00C535B1" w:rsidRPr="00C306AE" w:rsidRDefault="00C535B1" w:rsidP="00821FB4">
            <w:pPr>
              <w:tabs>
                <w:tab w:val="left" w:pos="341"/>
              </w:tabs>
              <w:autoSpaceDE w:val="0"/>
              <w:autoSpaceDN w:val="0"/>
              <w:adjustRightInd w:val="0"/>
              <w:rPr>
                <w:sz w:val="14"/>
                <w:szCs w:val="14"/>
                <w:lang w:eastAsia="en-US"/>
              </w:rPr>
            </w:pPr>
            <w:r w:rsidRPr="00C306AE">
              <w:rPr>
                <w:sz w:val="14"/>
                <w:szCs w:val="14"/>
              </w:rPr>
              <w:t>2. Management în agroturism şi alimentaţie publică</w:t>
            </w:r>
          </w:p>
        </w:tc>
        <w:tc>
          <w:tcPr>
            <w:tcW w:w="565" w:type="dxa"/>
            <w:vMerge w:val="restart"/>
            <w:tcBorders>
              <w:right w:val="thinThickSmallGap" w:sz="24" w:space="0" w:color="auto"/>
            </w:tcBorders>
            <w:vAlign w:val="center"/>
          </w:tcPr>
          <w:p w:rsidR="00C535B1" w:rsidRPr="00C306AE" w:rsidRDefault="00C535B1" w:rsidP="003D201B">
            <w:pPr>
              <w:jc w:val="center"/>
              <w:rPr>
                <w:sz w:val="14"/>
                <w:szCs w:val="14"/>
              </w:rPr>
            </w:pPr>
            <w:r w:rsidRPr="00C306AE">
              <w:rPr>
                <w:sz w:val="14"/>
                <w:szCs w:val="14"/>
              </w:rPr>
              <w:t xml:space="preserve"> </w:t>
            </w:r>
          </w:p>
          <w:p w:rsidR="00C535B1" w:rsidRPr="00C306AE" w:rsidRDefault="00C535B1" w:rsidP="003D201B">
            <w:pPr>
              <w:jc w:val="center"/>
              <w:rPr>
                <w:sz w:val="14"/>
                <w:szCs w:val="14"/>
              </w:rPr>
            </w:pPr>
            <w:r w:rsidRPr="00C306AE">
              <w:rPr>
                <w:sz w:val="16"/>
                <w:szCs w:val="16"/>
              </w:rPr>
              <w:t>x</w:t>
            </w:r>
          </w:p>
        </w:tc>
        <w:tc>
          <w:tcPr>
            <w:tcW w:w="1564" w:type="dxa"/>
            <w:vMerge w:val="restart"/>
            <w:tcBorders>
              <w:left w:val="nil"/>
              <w:right w:val="thinThickSmallGap" w:sz="24" w:space="0" w:color="auto"/>
            </w:tcBorders>
            <w:vAlign w:val="center"/>
          </w:tcPr>
          <w:p w:rsidR="00C535B1" w:rsidRPr="00C306AE" w:rsidRDefault="00C535B1" w:rsidP="00054EE7">
            <w:pPr>
              <w:jc w:val="center"/>
              <w:rPr>
                <w:b/>
                <w:bCs/>
                <w:caps/>
                <w:sz w:val="14"/>
                <w:szCs w:val="14"/>
              </w:rPr>
            </w:pPr>
            <w:r w:rsidRPr="00C306AE">
              <w:rPr>
                <w:b/>
                <w:bCs/>
                <w:caps/>
                <w:sz w:val="14"/>
                <w:szCs w:val="14"/>
              </w:rPr>
              <w:t>Turism</w:t>
            </w:r>
          </w:p>
          <w:p w:rsidR="00C535B1" w:rsidRPr="00C306AE" w:rsidRDefault="00C535B1" w:rsidP="00054EE7">
            <w:pPr>
              <w:pStyle w:val="Heading4"/>
              <w:jc w:val="center"/>
              <w:rPr>
                <w:caps/>
                <w:sz w:val="14"/>
                <w:szCs w:val="14"/>
              </w:rPr>
            </w:pPr>
            <w:r w:rsidRPr="00C306AE">
              <w:rPr>
                <w:caps/>
                <w:sz w:val="14"/>
                <w:szCs w:val="14"/>
              </w:rPr>
              <w:t>(Maiştri instructori)</w:t>
            </w:r>
          </w:p>
          <w:p w:rsidR="00C535B1" w:rsidRPr="00C306AE" w:rsidRDefault="00C535B1" w:rsidP="00054EE7">
            <w:pPr>
              <w:jc w:val="center"/>
              <w:rPr>
                <w:b/>
                <w:bCs/>
                <w:sz w:val="18"/>
                <w:szCs w:val="18"/>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rsidTr="00362C11">
        <w:trPr>
          <w:cantSplit/>
          <w:trHeight w:val="249"/>
          <w:jc w:val="center"/>
        </w:trPr>
        <w:tc>
          <w:tcPr>
            <w:tcW w:w="1023" w:type="dxa"/>
            <w:vMerge/>
            <w:tcBorders>
              <w:left w:val="thinThickSmallGap" w:sz="24" w:space="0" w:color="auto"/>
            </w:tcBorders>
            <w:vAlign w:val="center"/>
          </w:tcPr>
          <w:p w:rsidR="00821103" w:rsidRPr="00C306AE" w:rsidRDefault="00821103" w:rsidP="003D201B">
            <w:pPr>
              <w:jc w:val="center"/>
              <w:rPr>
                <w:sz w:val="14"/>
                <w:szCs w:val="14"/>
              </w:rPr>
            </w:pPr>
          </w:p>
        </w:tc>
        <w:tc>
          <w:tcPr>
            <w:tcW w:w="1415" w:type="dxa"/>
            <w:vMerge/>
            <w:tcBorders>
              <w:right w:val="thinThickSmallGap" w:sz="24" w:space="0" w:color="auto"/>
            </w:tcBorders>
            <w:vAlign w:val="center"/>
          </w:tcPr>
          <w:p w:rsidR="00821103" w:rsidRPr="00C306AE" w:rsidRDefault="00821103" w:rsidP="003D201B">
            <w:pPr>
              <w:rPr>
                <w:b/>
                <w:bCs/>
                <w:sz w:val="14"/>
                <w:szCs w:val="14"/>
              </w:rPr>
            </w:pPr>
          </w:p>
        </w:tc>
        <w:tc>
          <w:tcPr>
            <w:tcW w:w="1378" w:type="dxa"/>
            <w:vMerge/>
            <w:tcBorders>
              <w:right w:val="thinThickSmallGap" w:sz="24" w:space="0" w:color="auto"/>
            </w:tcBorders>
            <w:vAlign w:val="center"/>
          </w:tcPr>
          <w:p w:rsidR="00821103" w:rsidRPr="00C306AE" w:rsidRDefault="00821103" w:rsidP="003D201B">
            <w:pPr>
              <w:rPr>
                <w:b/>
                <w:bCs/>
                <w:sz w:val="14"/>
                <w:szCs w:val="14"/>
              </w:rPr>
            </w:pPr>
          </w:p>
        </w:tc>
        <w:tc>
          <w:tcPr>
            <w:tcW w:w="1122" w:type="dxa"/>
            <w:vMerge/>
            <w:tcBorders>
              <w:left w:val="nil"/>
            </w:tcBorders>
            <w:vAlign w:val="center"/>
          </w:tcPr>
          <w:p w:rsidR="00821103" w:rsidRPr="00C306AE" w:rsidRDefault="00821103" w:rsidP="003D201B">
            <w:pPr>
              <w:jc w:val="center"/>
              <w:rPr>
                <w:sz w:val="14"/>
                <w:szCs w:val="14"/>
              </w:rPr>
            </w:pPr>
          </w:p>
        </w:tc>
        <w:tc>
          <w:tcPr>
            <w:tcW w:w="1496" w:type="dxa"/>
            <w:vMerge/>
            <w:tcBorders>
              <w:left w:val="nil"/>
            </w:tcBorders>
            <w:vAlign w:val="center"/>
          </w:tcPr>
          <w:p w:rsidR="00821103" w:rsidRPr="00C306AE" w:rsidRDefault="00821103" w:rsidP="003D201B">
            <w:pPr>
              <w:rPr>
                <w:sz w:val="14"/>
                <w:szCs w:val="14"/>
              </w:rPr>
            </w:pPr>
          </w:p>
        </w:tc>
        <w:tc>
          <w:tcPr>
            <w:tcW w:w="1870" w:type="dxa"/>
            <w:tcBorders>
              <w:left w:val="nil"/>
            </w:tcBorders>
            <w:vAlign w:val="center"/>
          </w:tcPr>
          <w:p w:rsidR="00821103" w:rsidRPr="00C306AE" w:rsidRDefault="00821103" w:rsidP="003D201B">
            <w:pPr>
              <w:rPr>
                <w:sz w:val="14"/>
                <w:szCs w:val="14"/>
              </w:rPr>
            </w:pPr>
            <w:r w:rsidRPr="00C306AE">
              <w:rPr>
                <w:sz w:val="14"/>
                <w:szCs w:val="14"/>
              </w:rPr>
              <w:t xml:space="preserve">Administrarea afacerilor (în limbi străine)                                        </w:t>
            </w:r>
          </w:p>
        </w:tc>
        <w:tc>
          <w:tcPr>
            <w:tcW w:w="1309" w:type="dxa"/>
            <w:vMerge/>
            <w:vAlign w:val="center"/>
          </w:tcPr>
          <w:p w:rsidR="00821103" w:rsidRPr="00C306AE" w:rsidRDefault="00821103" w:rsidP="003D201B">
            <w:pPr>
              <w:jc w:val="center"/>
              <w:rPr>
                <w:sz w:val="14"/>
                <w:szCs w:val="14"/>
              </w:rPr>
            </w:pPr>
          </w:p>
        </w:tc>
        <w:tc>
          <w:tcPr>
            <w:tcW w:w="3179" w:type="dxa"/>
            <w:vMerge/>
            <w:vAlign w:val="center"/>
          </w:tcPr>
          <w:p w:rsidR="00821103" w:rsidRPr="00C306AE" w:rsidRDefault="00821103" w:rsidP="003D201B">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21103" w:rsidRPr="00C306AE" w:rsidRDefault="00821103" w:rsidP="003D201B">
            <w:pPr>
              <w:jc w:val="center"/>
              <w:rPr>
                <w:sz w:val="16"/>
                <w:szCs w:val="16"/>
              </w:rPr>
            </w:pPr>
          </w:p>
        </w:tc>
        <w:tc>
          <w:tcPr>
            <w:tcW w:w="1564" w:type="dxa"/>
            <w:vMerge/>
            <w:tcBorders>
              <w:left w:val="thinThickSmallGap" w:sz="24" w:space="0" w:color="auto"/>
              <w:right w:val="thinThickSmallGap" w:sz="24" w:space="0" w:color="auto"/>
            </w:tcBorders>
            <w:vAlign w:val="center"/>
          </w:tcPr>
          <w:p w:rsidR="00821103" w:rsidRPr="00C306AE" w:rsidRDefault="00821103" w:rsidP="003D201B">
            <w:pPr>
              <w:jc w:val="center"/>
              <w:rPr>
                <w:b/>
                <w:bCs/>
                <w:sz w:val="20"/>
                <w:szCs w:val="20"/>
              </w:rPr>
            </w:pPr>
          </w:p>
        </w:tc>
      </w:tr>
      <w:tr w:rsidR="00C306AE" w:rsidRPr="00C306AE" w:rsidTr="00362C11">
        <w:trPr>
          <w:cantSplit/>
          <w:trHeight w:val="115"/>
          <w:jc w:val="center"/>
        </w:trPr>
        <w:tc>
          <w:tcPr>
            <w:tcW w:w="1023" w:type="dxa"/>
            <w:vMerge/>
            <w:tcBorders>
              <w:left w:val="thinThickSmallGap" w:sz="24" w:space="0" w:color="auto"/>
            </w:tcBorders>
            <w:vAlign w:val="center"/>
          </w:tcPr>
          <w:p w:rsidR="00821103" w:rsidRPr="00C306AE" w:rsidRDefault="00821103" w:rsidP="003D201B">
            <w:pPr>
              <w:jc w:val="center"/>
              <w:rPr>
                <w:sz w:val="14"/>
                <w:szCs w:val="14"/>
              </w:rPr>
            </w:pPr>
          </w:p>
        </w:tc>
        <w:tc>
          <w:tcPr>
            <w:tcW w:w="1415" w:type="dxa"/>
            <w:vMerge/>
            <w:tcBorders>
              <w:right w:val="thinThickSmallGap" w:sz="24" w:space="0" w:color="auto"/>
            </w:tcBorders>
            <w:vAlign w:val="center"/>
          </w:tcPr>
          <w:p w:rsidR="00821103" w:rsidRPr="00C306AE" w:rsidRDefault="00821103" w:rsidP="003D201B">
            <w:pPr>
              <w:rPr>
                <w:b/>
                <w:bCs/>
                <w:sz w:val="14"/>
                <w:szCs w:val="14"/>
              </w:rPr>
            </w:pPr>
          </w:p>
        </w:tc>
        <w:tc>
          <w:tcPr>
            <w:tcW w:w="1378" w:type="dxa"/>
            <w:vMerge/>
            <w:tcBorders>
              <w:right w:val="thinThickSmallGap" w:sz="24" w:space="0" w:color="auto"/>
            </w:tcBorders>
            <w:vAlign w:val="center"/>
          </w:tcPr>
          <w:p w:rsidR="00821103" w:rsidRPr="00C306AE" w:rsidRDefault="00821103" w:rsidP="003D201B">
            <w:pPr>
              <w:rPr>
                <w:b/>
                <w:bCs/>
                <w:sz w:val="14"/>
                <w:szCs w:val="14"/>
              </w:rPr>
            </w:pPr>
          </w:p>
        </w:tc>
        <w:tc>
          <w:tcPr>
            <w:tcW w:w="1122" w:type="dxa"/>
            <w:vMerge/>
            <w:tcBorders>
              <w:left w:val="nil"/>
            </w:tcBorders>
            <w:vAlign w:val="center"/>
          </w:tcPr>
          <w:p w:rsidR="00821103" w:rsidRPr="00C306AE" w:rsidRDefault="00821103" w:rsidP="003D201B">
            <w:pPr>
              <w:jc w:val="center"/>
              <w:rPr>
                <w:sz w:val="14"/>
                <w:szCs w:val="14"/>
              </w:rPr>
            </w:pPr>
          </w:p>
        </w:tc>
        <w:tc>
          <w:tcPr>
            <w:tcW w:w="1496" w:type="dxa"/>
            <w:vMerge/>
            <w:tcBorders>
              <w:left w:val="nil"/>
            </w:tcBorders>
            <w:vAlign w:val="center"/>
          </w:tcPr>
          <w:p w:rsidR="00821103" w:rsidRPr="00C306AE" w:rsidRDefault="00821103" w:rsidP="003D201B">
            <w:pPr>
              <w:rPr>
                <w:sz w:val="14"/>
                <w:szCs w:val="14"/>
              </w:rPr>
            </w:pPr>
          </w:p>
        </w:tc>
        <w:tc>
          <w:tcPr>
            <w:tcW w:w="1870" w:type="dxa"/>
            <w:tcBorders>
              <w:left w:val="nil"/>
            </w:tcBorders>
            <w:vAlign w:val="center"/>
          </w:tcPr>
          <w:p w:rsidR="00821103" w:rsidRPr="00C306AE" w:rsidRDefault="00821103" w:rsidP="003D201B">
            <w:pPr>
              <w:rPr>
                <w:sz w:val="14"/>
                <w:szCs w:val="14"/>
              </w:rPr>
            </w:pPr>
            <w:r w:rsidRPr="00C306AE">
              <w:rPr>
                <w:sz w:val="14"/>
                <w:szCs w:val="14"/>
              </w:rPr>
              <w:t xml:space="preserve">Economia întreprinderii  </w:t>
            </w:r>
          </w:p>
        </w:tc>
        <w:tc>
          <w:tcPr>
            <w:tcW w:w="1309" w:type="dxa"/>
            <w:vMerge/>
            <w:vAlign w:val="center"/>
          </w:tcPr>
          <w:p w:rsidR="00821103" w:rsidRPr="00C306AE" w:rsidRDefault="00821103" w:rsidP="003D201B">
            <w:pPr>
              <w:jc w:val="center"/>
              <w:rPr>
                <w:sz w:val="14"/>
                <w:szCs w:val="14"/>
              </w:rPr>
            </w:pPr>
          </w:p>
        </w:tc>
        <w:tc>
          <w:tcPr>
            <w:tcW w:w="3179" w:type="dxa"/>
            <w:vMerge/>
            <w:vAlign w:val="center"/>
          </w:tcPr>
          <w:p w:rsidR="00821103" w:rsidRPr="00C306AE" w:rsidRDefault="00821103" w:rsidP="003D201B">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21103" w:rsidRPr="00C306AE" w:rsidRDefault="00821103" w:rsidP="003D201B">
            <w:pPr>
              <w:jc w:val="center"/>
              <w:rPr>
                <w:sz w:val="16"/>
                <w:szCs w:val="16"/>
              </w:rPr>
            </w:pPr>
          </w:p>
        </w:tc>
        <w:tc>
          <w:tcPr>
            <w:tcW w:w="1564" w:type="dxa"/>
            <w:vMerge/>
            <w:tcBorders>
              <w:left w:val="thinThickSmallGap" w:sz="24" w:space="0" w:color="auto"/>
              <w:right w:val="thinThickSmallGap" w:sz="24" w:space="0" w:color="auto"/>
            </w:tcBorders>
            <w:vAlign w:val="center"/>
          </w:tcPr>
          <w:p w:rsidR="00821103" w:rsidRPr="00C306AE" w:rsidRDefault="00821103" w:rsidP="003D201B">
            <w:pPr>
              <w:jc w:val="center"/>
              <w:rPr>
                <w:b/>
                <w:bCs/>
                <w:sz w:val="20"/>
                <w:szCs w:val="20"/>
              </w:rPr>
            </w:pPr>
          </w:p>
        </w:tc>
      </w:tr>
      <w:tr w:rsidR="00C306AE" w:rsidRPr="00C306AE" w:rsidTr="00362C11">
        <w:trPr>
          <w:cantSplit/>
          <w:trHeight w:val="249"/>
          <w:jc w:val="center"/>
        </w:trPr>
        <w:tc>
          <w:tcPr>
            <w:tcW w:w="1023" w:type="dxa"/>
            <w:vMerge/>
            <w:tcBorders>
              <w:left w:val="thinThickSmallGap" w:sz="24" w:space="0" w:color="auto"/>
            </w:tcBorders>
            <w:vAlign w:val="center"/>
          </w:tcPr>
          <w:p w:rsidR="00821103" w:rsidRPr="00C306AE" w:rsidRDefault="00821103" w:rsidP="003D201B">
            <w:pPr>
              <w:jc w:val="center"/>
              <w:rPr>
                <w:sz w:val="14"/>
                <w:szCs w:val="14"/>
              </w:rPr>
            </w:pPr>
          </w:p>
        </w:tc>
        <w:tc>
          <w:tcPr>
            <w:tcW w:w="1415" w:type="dxa"/>
            <w:vMerge/>
            <w:tcBorders>
              <w:right w:val="thinThickSmallGap" w:sz="24" w:space="0" w:color="auto"/>
            </w:tcBorders>
            <w:vAlign w:val="center"/>
          </w:tcPr>
          <w:p w:rsidR="00821103" w:rsidRPr="00C306AE" w:rsidRDefault="00821103" w:rsidP="003D201B">
            <w:pPr>
              <w:rPr>
                <w:b/>
                <w:bCs/>
                <w:sz w:val="14"/>
                <w:szCs w:val="14"/>
              </w:rPr>
            </w:pPr>
          </w:p>
        </w:tc>
        <w:tc>
          <w:tcPr>
            <w:tcW w:w="1378" w:type="dxa"/>
            <w:vMerge/>
            <w:tcBorders>
              <w:right w:val="thinThickSmallGap" w:sz="24" w:space="0" w:color="auto"/>
            </w:tcBorders>
            <w:vAlign w:val="center"/>
          </w:tcPr>
          <w:p w:rsidR="00821103" w:rsidRPr="00C306AE" w:rsidRDefault="00821103" w:rsidP="003D201B">
            <w:pPr>
              <w:rPr>
                <w:b/>
                <w:bCs/>
                <w:sz w:val="14"/>
                <w:szCs w:val="14"/>
              </w:rPr>
            </w:pPr>
          </w:p>
        </w:tc>
        <w:tc>
          <w:tcPr>
            <w:tcW w:w="1122" w:type="dxa"/>
            <w:vMerge/>
            <w:tcBorders>
              <w:left w:val="nil"/>
            </w:tcBorders>
            <w:vAlign w:val="center"/>
          </w:tcPr>
          <w:p w:rsidR="00821103" w:rsidRPr="00C306AE" w:rsidRDefault="00821103" w:rsidP="003D201B">
            <w:pPr>
              <w:jc w:val="center"/>
              <w:rPr>
                <w:sz w:val="14"/>
                <w:szCs w:val="14"/>
              </w:rPr>
            </w:pPr>
          </w:p>
        </w:tc>
        <w:tc>
          <w:tcPr>
            <w:tcW w:w="1496" w:type="dxa"/>
            <w:vMerge/>
            <w:tcBorders>
              <w:left w:val="nil"/>
            </w:tcBorders>
            <w:vAlign w:val="center"/>
          </w:tcPr>
          <w:p w:rsidR="00821103" w:rsidRPr="00C306AE" w:rsidRDefault="00821103" w:rsidP="003D201B">
            <w:pPr>
              <w:rPr>
                <w:sz w:val="14"/>
                <w:szCs w:val="14"/>
              </w:rPr>
            </w:pPr>
          </w:p>
        </w:tc>
        <w:tc>
          <w:tcPr>
            <w:tcW w:w="1870" w:type="dxa"/>
            <w:tcBorders>
              <w:left w:val="nil"/>
            </w:tcBorders>
            <w:vAlign w:val="center"/>
          </w:tcPr>
          <w:p w:rsidR="00821103" w:rsidRPr="00C306AE" w:rsidRDefault="00821103" w:rsidP="003D201B">
            <w:pPr>
              <w:rPr>
                <w:sz w:val="14"/>
                <w:szCs w:val="14"/>
              </w:rPr>
            </w:pPr>
            <w:r w:rsidRPr="00C306AE">
              <w:rPr>
                <w:sz w:val="14"/>
                <w:szCs w:val="14"/>
              </w:rPr>
              <w:t>Economia comerţului, turismului şi serviciilor</w:t>
            </w:r>
          </w:p>
        </w:tc>
        <w:tc>
          <w:tcPr>
            <w:tcW w:w="1309" w:type="dxa"/>
            <w:vMerge/>
            <w:vAlign w:val="center"/>
          </w:tcPr>
          <w:p w:rsidR="00821103" w:rsidRPr="00C306AE" w:rsidRDefault="00821103" w:rsidP="003D201B">
            <w:pPr>
              <w:jc w:val="center"/>
              <w:rPr>
                <w:sz w:val="14"/>
                <w:szCs w:val="14"/>
              </w:rPr>
            </w:pPr>
          </w:p>
        </w:tc>
        <w:tc>
          <w:tcPr>
            <w:tcW w:w="3179" w:type="dxa"/>
            <w:vMerge/>
            <w:vAlign w:val="center"/>
          </w:tcPr>
          <w:p w:rsidR="00821103" w:rsidRPr="00C306AE" w:rsidRDefault="00821103" w:rsidP="003D201B">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21103" w:rsidRPr="00C306AE" w:rsidRDefault="00821103" w:rsidP="003D201B">
            <w:pPr>
              <w:jc w:val="center"/>
              <w:rPr>
                <w:sz w:val="16"/>
                <w:szCs w:val="16"/>
              </w:rPr>
            </w:pPr>
          </w:p>
        </w:tc>
        <w:tc>
          <w:tcPr>
            <w:tcW w:w="1564" w:type="dxa"/>
            <w:vMerge/>
            <w:tcBorders>
              <w:left w:val="thinThickSmallGap" w:sz="24" w:space="0" w:color="auto"/>
              <w:right w:val="thinThickSmallGap" w:sz="24" w:space="0" w:color="auto"/>
            </w:tcBorders>
            <w:vAlign w:val="center"/>
          </w:tcPr>
          <w:p w:rsidR="00821103" w:rsidRPr="00C306AE" w:rsidRDefault="00821103" w:rsidP="003D201B">
            <w:pPr>
              <w:jc w:val="center"/>
              <w:rPr>
                <w:b/>
                <w:bCs/>
                <w:sz w:val="20"/>
                <w:szCs w:val="20"/>
              </w:rPr>
            </w:pPr>
          </w:p>
        </w:tc>
      </w:tr>
      <w:tr w:rsidR="00C306AE" w:rsidRPr="00C306AE" w:rsidTr="00362C11">
        <w:trPr>
          <w:cantSplit/>
          <w:trHeight w:val="249"/>
          <w:jc w:val="center"/>
        </w:trPr>
        <w:tc>
          <w:tcPr>
            <w:tcW w:w="1023" w:type="dxa"/>
            <w:vMerge/>
            <w:tcBorders>
              <w:left w:val="thinThickSmallGap" w:sz="24" w:space="0" w:color="auto"/>
            </w:tcBorders>
            <w:vAlign w:val="center"/>
          </w:tcPr>
          <w:p w:rsidR="00821103" w:rsidRPr="00C306AE" w:rsidRDefault="00821103" w:rsidP="003D201B">
            <w:pPr>
              <w:jc w:val="center"/>
              <w:rPr>
                <w:sz w:val="14"/>
                <w:szCs w:val="14"/>
              </w:rPr>
            </w:pPr>
          </w:p>
        </w:tc>
        <w:tc>
          <w:tcPr>
            <w:tcW w:w="1415" w:type="dxa"/>
            <w:vMerge/>
            <w:tcBorders>
              <w:right w:val="thinThickSmallGap" w:sz="24" w:space="0" w:color="auto"/>
            </w:tcBorders>
            <w:vAlign w:val="center"/>
          </w:tcPr>
          <w:p w:rsidR="00821103" w:rsidRPr="00C306AE" w:rsidRDefault="00821103" w:rsidP="003D201B">
            <w:pPr>
              <w:rPr>
                <w:b/>
                <w:bCs/>
                <w:sz w:val="14"/>
                <w:szCs w:val="14"/>
              </w:rPr>
            </w:pPr>
          </w:p>
        </w:tc>
        <w:tc>
          <w:tcPr>
            <w:tcW w:w="1378" w:type="dxa"/>
            <w:vMerge/>
            <w:tcBorders>
              <w:right w:val="thinThickSmallGap" w:sz="24" w:space="0" w:color="auto"/>
            </w:tcBorders>
            <w:vAlign w:val="center"/>
          </w:tcPr>
          <w:p w:rsidR="00821103" w:rsidRPr="00C306AE" w:rsidRDefault="00821103" w:rsidP="003D201B">
            <w:pPr>
              <w:rPr>
                <w:b/>
                <w:bCs/>
                <w:sz w:val="14"/>
                <w:szCs w:val="14"/>
              </w:rPr>
            </w:pPr>
          </w:p>
        </w:tc>
        <w:tc>
          <w:tcPr>
            <w:tcW w:w="1122" w:type="dxa"/>
            <w:vMerge/>
            <w:tcBorders>
              <w:left w:val="nil"/>
            </w:tcBorders>
            <w:vAlign w:val="center"/>
          </w:tcPr>
          <w:p w:rsidR="00821103" w:rsidRPr="00C306AE" w:rsidRDefault="00821103" w:rsidP="003D201B">
            <w:pPr>
              <w:jc w:val="center"/>
              <w:rPr>
                <w:sz w:val="14"/>
                <w:szCs w:val="14"/>
              </w:rPr>
            </w:pPr>
          </w:p>
        </w:tc>
        <w:tc>
          <w:tcPr>
            <w:tcW w:w="1496" w:type="dxa"/>
            <w:vMerge/>
            <w:tcBorders>
              <w:left w:val="nil"/>
            </w:tcBorders>
            <w:vAlign w:val="center"/>
          </w:tcPr>
          <w:p w:rsidR="00821103" w:rsidRPr="00C306AE" w:rsidRDefault="00821103" w:rsidP="003D201B">
            <w:pPr>
              <w:rPr>
                <w:sz w:val="14"/>
                <w:szCs w:val="14"/>
              </w:rPr>
            </w:pPr>
          </w:p>
        </w:tc>
        <w:tc>
          <w:tcPr>
            <w:tcW w:w="1870" w:type="dxa"/>
            <w:tcBorders>
              <w:left w:val="nil"/>
            </w:tcBorders>
            <w:vAlign w:val="center"/>
          </w:tcPr>
          <w:p w:rsidR="00821103" w:rsidRPr="00C306AE" w:rsidRDefault="00821103" w:rsidP="003D201B">
            <w:pPr>
              <w:rPr>
                <w:sz w:val="14"/>
                <w:szCs w:val="14"/>
              </w:rPr>
            </w:pPr>
            <w:r w:rsidRPr="00C306AE">
              <w:rPr>
                <w:sz w:val="14"/>
                <w:szCs w:val="14"/>
              </w:rPr>
              <w:t xml:space="preserve">Merceologie şi managementul calităţii  </w:t>
            </w:r>
          </w:p>
        </w:tc>
        <w:tc>
          <w:tcPr>
            <w:tcW w:w="1309" w:type="dxa"/>
            <w:vMerge/>
            <w:vAlign w:val="center"/>
          </w:tcPr>
          <w:p w:rsidR="00821103" w:rsidRPr="00C306AE" w:rsidRDefault="00821103" w:rsidP="003D201B">
            <w:pPr>
              <w:jc w:val="center"/>
              <w:rPr>
                <w:sz w:val="14"/>
                <w:szCs w:val="14"/>
              </w:rPr>
            </w:pPr>
          </w:p>
        </w:tc>
        <w:tc>
          <w:tcPr>
            <w:tcW w:w="3179" w:type="dxa"/>
            <w:vMerge/>
            <w:vAlign w:val="center"/>
          </w:tcPr>
          <w:p w:rsidR="00821103" w:rsidRPr="00C306AE" w:rsidRDefault="00821103" w:rsidP="003D201B">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21103" w:rsidRPr="00C306AE" w:rsidRDefault="00821103" w:rsidP="003D201B">
            <w:pPr>
              <w:jc w:val="center"/>
              <w:rPr>
                <w:sz w:val="16"/>
                <w:szCs w:val="16"/>
              </w:rPr>
            </w:pPr>
          </w:p>
        </w:tc>
        <w:tc>
          <w:tcPr>
            <w:tcW w:w="1564" w:type="dxa"/>
            <w:vMerge/>
            <w:tcBorders>
              <w:left w:val="thinThickSmallGap" w:sz="24" w:space="0" w:color="auto"/>
              <w:right w:val="thinThickSmallGap" w:sz="24" w:space="0" w:color="auto"/>
            </w:tcBorders>
            <w:vAlign w:val="center"/>
          </w:tcPr>
          <w:p w:rsidR="00821103" w:rsidRPr="00C306AE" w:rsidRDefault="00821103" w:rsidP="003D201B">
            <w:pPr>
              <w:jc w:val="center"/>
              <w:rPr>
                <w:b/>
                <w:bCs/>
                <w:sz w:val="20"/>
                <w:szCs w:val="20"/>
              </w:rPr>
            </w:pPr>
          </w:p>
        </w:tc>
      </w:tr>
      <w:tr w:rsidR="00C306AE" w:rsidRPr="00C306AE" w:rsidTr="00362C11">
        <w:trPr>
          <w:cantSplit/>
          <w:trHeight w:val="140"/>
          <w:jc w:val="center"/>
        </w:trPr>
        <w:tc>
          <w:tcPr>
            <w:tcW w:w="1023" w:type="dxa"/>
            <w:vMerge/>
            <w:tcBorders>
              <w:left w:val="thinThickSmallGap" w:sz="24" w:space="0" w:color="auto"/>
            </w:tcBorders>
            <w:vAlign w:val="center"/>
          </w:tcPr>
          <w:p w:rsidR="00821103" w:rsidRPr="00C306AE" w:rsidRDefault="00821103" w:rsidP="003D201B">
            <w:pPr>
              <w:jc w:val="center"/>
              <w:rPr>
                <w:sz w:val="14"/>
                <w:szCs w:val="14"/>
              </w:rPr>
            </w:pPr>
          </w:p>
        </w:tc>
        <w:tc>
          <w:tcPr>
            <w:tcW w:w="1415" w:type="dxa"/>
            <w:vMerge/>
            <w:tcBorders>
              <w:right w:val="thinThickSmallGap" w:sz="24" w:space="0" w:color="auto"/>
            </w:tcBorders>
            <w:vAlign w:val="center"/>
          </w:tcPr>
          <w:p w:rsidR="00821103" w:rsidRPr="00C306AE" w:rsidRDefault="00821103" w:rsidP="003D201B">
            <w:pPr>
              <w:rPr>
                <w:b/>
                <w:bCs/>
                <w:sz w:val="14"/>
                <w:szCs w:val="14"/>
              </w:rPr>
            </w:pPr>
          </w:p>
        </w:tc>
        <w:tc>
          <w:tcPr>
            <w:tcW w:w="1378" w:type="dxa"/>
            <w:vMerge/>
            <w:tcBorders>
              <w:right w:val="thinThickSmallGap" w:sz="24" w:space="0" w:color="auto"/>
            </w:tcBorders>
            <w:vAlign w:val="center"/>
          </w:tcPr>
          <w:p w:rsidR="00821103" w:rsidRPr="00C306AE" w:rsidRDefault="00821103" w:rsidP="003D201B">
            <w:pPr>
              <w:rPr>
                <w:b/>
                <w:bCs/>
                <w:sz w:val="14"/>
                <w:szCs w:val="14"/>
              </w:rPr>
            </w:pPr>
          </w:p>
        </w:tc>
        <w:tc>
          <w:tcPr>
            <w:tcW w:w="1122" w:type="dxa"/>
            <w:vMerge/>
            <w:tcBorders>
              <w:left w:val="nil"/>
            </w:tcBorders>
            <w:vAlign w:val="center"/>
          </w:tcPr>
          <w:p w:rsidR="00821103" w:rsidRPr="00C306AE" w:rsidRDefault="00821103" w:rsidP="003D201B">
            <w:pPr>
              <w:jc w:val="center"/>
              <w:rPr>
                <w:sz w:val="14"/>
                <w:szCs w:val="14"/>
              </w:rPr>
            </w:pPr>
          </w:p>
        </w:tc>
        <w:tc>
          <w:tcPr>
            <w:tcW w:w="1496" w:type="dxa"/>
            <w:vMerge/>
            <w:tcBorders>
              <w:left w:val="nil"/>
            </w:tcBorders>
            <w:vAlign w:val="center"/>
          </w:tcPr>
          <w:p w:rsidR="00821103" w:rsidRPr="00C306AE" w:rsidRDefault="00821103" w:rsidP="003D201B">
            <w:pPr>
              <w:rPr>
                <w:sz w:val="14"/>
                <w:szCs w:val="14"/>
              </w:rPr>
            </w:pPr>
          </w:p>
        </w:tc>
        <w:tc>
          <w:tcPr>
            <w:tcW w:w="1870" w:type="dxa"/>
            <w:tcBorders>
              <w:left w:val="nil"/>
            </w:tcBorders>
            <w:vAlign w:val="center"/>
          </w:tcPr>
          <w:p w:rsidR="00821103" w:rsidRPr="00C306AE" w:rsidRDefault="00821103" w:rsidP="003D201B">
            <w:pPr>
              <w:rPr>
                <w:sz w:val="14"/>
                <w:szCs w:val="14"/>
              </w:rPr>
            </w:pPr>
            <w:r w:rsidRPr="00C306AE">
              <w:rPr>
                <w:sz w:val="14"/>
                <w:szCs w:val="14"/>
              </w:rPr>
              <w:t>Economia firmei</w:t>
            </w:r>
          </w:p>
        </w:tc>
        <w:tc>
          <w:tcPr>
            <w:tcW w:w="1309" w:type="dxa"/>
            <w:vMerge/>
            <w:vAlign w:val="center"/>
          </w:tcPr>
          <w:p w:rsidR="00821103" w:rsidRPr="00C306AE" w:rsidRDefault="00821103" w:rsidP="003D201B">
            <w:pPr>
              <w:jc w:val="center"/>
              <w:rPr>
                <w:sz w:val="14"/>
                <w:szCs w:val="14"/>
              </w:rPr>
            </w:pPr>
          </w:p>
        </w:tc>
        <w:tc>
          <w:tcPr>
            <w:tcW w:w="3179" w:type="dxa"/>
            <w:vMerge/>
            <w:vAlign w:val="center"/>
          </w:tcPr>
          <w:p w:rsidR="00821103" w:rsidRPr="00C306AE" w:rsidRDefault="00821103" w:rsidP="003D201B">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21103" w:rsidRPr="00C306AE" w:rsidRDefault="00821103" w:rsidP="003D201B">
            <w:pPr>
              <w:jc w:val="center"/>
              <w:rPr>
                <w:sz w:val="16"/>
                <w:szCs w:val="16"/>
              </w:rPr>
            </w:pPr>
          </w:p>
        </w:tc>
        <w:tc>
          <w:tcPr>
            <w:tcW w:w="1564" w:type="dxa"/>
            <w:vMerge/>
            <w:tcBorders>
              <w:left w:val="thinThickSmallGap" w:sz="24" w:space="0" w:color="auto"/>
              <w:right w:val="thinThickSmallGap" w:sz="24" w:space="0" w:color="auto"/>
            </w:tcBorders>
            <w:vAlign w:val="center"/>
          </w:tcPr>
          <w:p w:rsidR="00821103" w:rsidRPr="00C306AE" w:rsidRDefault="00821103" w:rsidP="003D201B">
            <w:pPr>
              <w:jc w:val="center"/>
              <w:rPr>
                <w:b/>
                <w:bCs/>
                <w:sz w:val="20"/>
                <w:szCs w:val="20"/>
              </w:rPr>
            </w:pPr>
          </w:p>
        </w:tc>
      </w:tr>
      <w:tr w:rsidR="00C306AE" w:rsidRPr="00C306AE" w:rsidTr="00362C11">
        <w:trPr>
          <w:cantSplit/>
          <w:trHeight w:val="249"/>
          <w:jc w:val="center"/>
        </w:trPr>
        <w:tc>
          <w:tcPr>
            <w:tcW w:w="1023" w:type="dxa"/>
            <w:vMerge/>
            <w:tcBorders>
              <w:left w:val="thinThickSmallGap" w:sz="24" w:space="0" w:color="auto"/>
            </w:tcBorders>
            <w:vAlign w:val="center"/>
          </w:tcPr>
          <w:p w:rsidR="00821103" w:rsidRPr="00C306AE" w:rsidRDefault="00821103" w:rsidP="003D201B">
            <w:pPr>
              <w:jc w:val="center"/>
              <w:rPr>
                <w:sz w:val="14"/>
                <w:szCs w:val="14"/>
              </w:rPr>
            </w:pPr>
          </w:p>
        </w:tc>
        <w:tc>
          <w:tcPr>
            <w:tcW w:w="1415" w:type="dxa"/>
            <w:vMerge/>
            <w:tcBorders>
              <w:right w:val="thinThickSmallGap" w:sz="24" w:space="0" w:color="auto"/>
            </w:tcBorders>
            <w:vAlign w:val="center"/>
          </w:tcPr>
          <w:p w:rsidR="00821103" w:rsidRPr="00C306AE" w:rsidRDefault="00821103" w:rsidP="003D201B">
            <w:pPr>
              <w:rPr>
                <w:b/>
                <w:bCs/>
                <w:sz w:val="14"/>
                <w:szCs w:val="14"/>
              </w:rPr>
            </w:pPr>
          </w:p>
        </w:tc>
        <w:tc>
          <w:tcPr>
            <w:tcW w:w="1378" w:type="dxa"/>
            <w:vMerge/>
            <w:tcBorders>
              <w:right w:val="thinThickSmallGap" w:sz="24" w:space="0" w:color="auto"/>
            </w:tcBorders>
            <w:vAlign w:val="center"/>
          </w:tcPr>
          <w:p w:rsidR="00821103" w:rsidRPr="00C306AE" w:rsidRDefault="00821103" w:rsidP="003D201B">
            <w:pPr>
              <w:rPr>
                <w:b/>
                <w:bCs/>
                <w:sz w:val="14"/>
                <w:szCs w:val="14"/>
              </w:rPr>
            </w:pPr>
          </w:p>
        </w:tc>
        <w:tc>
          <w:tcPr>
            <w:tcW w:w="1122" w:type="dxa"/>
            <w:vMerge/>
            <w:tcBorders>
              <w:left w:val="nil"/>
            </w:tcBorders>
            <w:vAlign w:val="center"/>
          </w:tcPr>
          <w:p w:rsidR="00821103" w:rsidRPr="00C306AE" w:rsidRDefault="00821103" w:rsidP="003D201B">
            <w:pPr>
              <w:jc w:val="center"/>
              <w:rPr>
                <w:sz w:val="14"/>
                <w:szCs w:val="14"/>
              </w:rPr>
            </w:pPr>
          </w:p>
        </w:tc>
        <w:tc>
          <w:tcPr>
            <w:tcW w:w="1496" w:type="dxa"/>
            <w:vMerge/>
            <w:tcBorders>
              <w:left w:val="nil"/>
            </w:tcBorders>
            <w:vAlign w:val="center"/>
          </w:tcPr>
          <w:p w:rsidR="00821103" w:rsidRPr="00C306AE" w:rsidRDefault="00821103" w:rsidP="003D201B">
            <w:pPr>
              <w:rPr>
                <w:sz w:val="14"/>
                <w:szCs w:val="14"/>
              </w:rPr>
            </w:pPr>
          </w:p>
        </w:tc>
        <w:tc>
          <w:tcPr>
            <w:tcW w:w="1870" w:type="dxa"/>
            <w:tcBorders>
              <w:left w:val="nil"/>
            </w:tcBorders>
            <w:vAlign w:val="center"/>
          </w:tcPr>
          <w:p w:rsidR="00821103" w:rsidRPr="00C306AE" w:rsidRDefault="00821103" w:rsidP="003D201B">
            <w:pPr>
              <w:rPr>
                <w:sz w:val="14"/>
                <w:szCs w:val="14"/>
              </w:rPr>
            </w:pPr>
            <w:r w:rsidRPr="00C306AE">
              <w:rPr>
                <w:sz w:val="14"/>
                <w:szCs w:val="14"/>
              </w:rPr>
              <w:t>Economia comerţului, turismului, serviciilor şi managementul calităţii</w:t>
            </w:r>
          </w:p>
        </w:tc>
        <w:tc>
          <w:tcPr>
            <w:tcW w:w="1309" w:type="dxa"/>
            <w:vMerge/>
            <w:vAlign w:val="center"/>
          </w:tcPr>
          <w:p w:rsidR="00821103" w:rsidRPr="00C306AE" w:rsidRDefault="00821103" w:rsidP="003D201B">
            <w:pPr>
              <w:jc w:val="center"/>
              <w:rPr>
                <w:sz w:val="14"/>
                <w:szCs w:val="14"/>
              </w:rPr>
            </w:pPr>
          </w:p>
        </w:tc>
        <w:tc>
          <w:tcPr>
            <w:tcW w:w="3179" w:type="dxa"/>
            <w:vMerge/>
            <w:vAlign w:val="center"/>
          </w:tcPr>
          <w:p w:rsidR="00821103" w:rsidRPr="00C306AE" w:rsidRDefault="00821103" w:rsidP="003D201B">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21103" w:rsidRPr="00C306AE" w:rsidRDefault="00821103" w:rsidP="003D201B">
            <w:pPr>
              <w:jc w:val="center"/>
              <w:rPr>
                <w:sz w:val="16"/>
                <w:szCs w:val="16"/>
              </w:rPr>
            </w:pPr>
          </w:p>
        </w:tc>
        <w:tc>
          <w:tcPr>
            <w:tcW w:w="1564" w:type="dxa"/>
            <w:vMerge/>
            <w:tcBorders>
              <w:left w:val="thinThickSmallGap" w:sz="24" w:space="0" w:color="auto"/>
              <w:right w:val="thinThickSmallGap" w:sz="24" w:space="0" w:color="auto"/>
            </w:tcBorders>
            <w:vAlign w:val="center"/>
          </w:tcPr>
          <w:p w:rsidR="00821103" w:rsidRPr="00C306AE" w:rsidRDefault="00821103" w:rsidP="003D201B">
            <w:pPr>
              <w:jc w:val="center"/>
              <w:rPr>
                <w:b/>
                <w:bCs/>
                <w:sz w:val="20"/>
                <w:szCs w:val="20"/>
              </w:rPr>
            </w:pPr>
          </w:p>
        </w:tc>
      </w:tr>
      <w:tr w:rsidR="00C306AE" w:rsidRPr="00C306AE" w:rsidTr="00362C11">
        <w:trPr>
          <w:cantSplit/>
          <w:trHeight w:val="249"/>
          <w:jc w:val="center"/>
        </w:trPr>
        <w:tc>
          <w:tcPr>
            <w:tcW w:w="1023" w:type="dxa"/>
            <w:vMerge/>
            <w:tcBorders>
              <w:left w:val="thinThickSmallGap" w:sz="24" w:space="0" w:color="auto"/>
            </w:tcBorders>
            <w:vAlign w:val="center"/>
          </w:tcPr>
          <w:p w:rsidR="00821103" w:rsidRPr="00C306AE" w:rsidRDefault="00821103" w:rsidP="003D201B">
            <w:pPr>
              <w:jc w:val="center"/>
              <w:rPr>
                <w:sz w:val="14"/>
                <w:szCs w:val="14"/>
              </w:rPr>
            </w:pPr>
          </w:p>
        </w:tc>
        <w:tc>
          <w:tcPr>
            <w:tcW w:w="1415" w:type="dxa"/>
            <w:vMerge/>
            <w:tcBorders>
              <w:right w:val="thinThickSmallGap" w:sz="24" w:space="0" w:color="auto"/>
            </w:tcBorders>
            <w:vAlign w:val="center"/>
          </w:tcPr>
          <w:p w:rsidR="00821103" w:rsidRPr="00C306AE" w:rsidRDefault="00821103" w:rsidP="003D201B">
            <w:pPr>
              <w:rPr>
                <w:b/>
                <w:bCs/>
                <w:sz w:val="14"/>
                <w:szCs w:val="14"/>
              </w:rPr>
            </w:pPr>
          </w:p>
        </w:tc>
        <w:tc>
          <w:tcPr>
            <w:tcW w:w="1378" w:type="dxa"/>
            <w:vMerge/>
            <w:tcBorders>
              <w:right w:val="thinThickSmallGap" w:sz="24" w:space="0" w:color="auto"/>
            </w:tcBorders>
            <w:vAlign w:val="center"/>
          </w:tcPr>
          <w:p w:rsidR="00821103" w:rsidRPr="00C306AE" w:rsidRDefault="00821103" w:rsidP="003D201B">
            <w:pPr>
              <w:rPr>
                <w:b/>
                <w:bCs/>
                <w:sz w:val="14"/>
                <w:szCs w:val="14"/>
              </w:rPr>
            </w:pPr>
          </w:p>
        </w:tc>
        <w:tc>
          <w:tcPr>
            <w:tcW w:w="1122" w:type="dxa"/>
            <w:vMerge/>
            <w:tcBorders>
              <w:left w:val="nil"/>
            </w:tcBorders>
            <w:vAlign w:val="center"/>
          </w:tcPr>
          <w:p w:rsidR="00821103" w:rsidRPr="00C306AE" w:rsidRDefault="00821103" w:rsidP="003D201B">
            <w:pPr>
              <w:jc w:val="center"/>
              <w:rPr>
                <w:sz w:val="14"/>
                <w:szCs w:val="14"/>
              </w:rPr>
            </w:pPr>
          </w:p>
        </w:tc>
        <w:tc>
          <w:tcPr>
            <w:tcW w:w="1496" w:type="dxa"/>
            <w:vMerge/>
            <w:tcBorders>
              <w:left w:val="nil"/>
            </w:tcBorders>
            <w:vAlign w:val="center"/>
          </w:tcPr>
          <w:p w:rsidR="00821103" w:rsidRPr="00C306AE" w:rsidRDefault="00821103" w:rsidP="003D201B">
            <w:pPr>
              <w:rPr>
                <w:sz w:val="14"/>
                <w:szCs w:val="14"/>
              </w:rPr>
            </w:pPr>
          </w:p>
        </w:tc>
        <w:tc>
          <w:tcPr>
            <w:tcW w:w="1870" w:type="dxa"/>
            <w:tcBorders>
              <w:left w:val="nil"/>
            </w:tcBorders>
            <w:vAlign w:val="center"/>
          </w:tcPr>
          <w:p w:rsidR="00821103" w:rsidRPr="00C306AE" w:rsidRDefault="00821103" w:rsidP="003D201B">
            <w:pPr>
              <w:rPr>
                <w:sz w:val="14"/>
                <w:szCs w:val="14"/>
              </w:rPr>
            </w:pPr>
            <w:r w:rsidRPr="00C306AE">
              <w:rPr>
                <w:sz w:val="14"/>
                <w:szCs w:val="14"/>
              </w:rPr>
              <w:t>Administrarea afacerilor în servicii de ospitalitate</w:t>
            </w:r>
          </w:p>
        </w:tc>
        <w:tc>
          <w:tcPr>
            <w:tcW w:w="1309" w:type="dxa"/>
            <w:vMerge/>
            <w:vAlign w:val="center"/>
          </w:tcPr>
          <w:p w:rsidR="00821103" w:rsidRPr="00C306AE" w:rsidRDefault="00821103" w:rsidP="003D201B">
            <w:pPr>
              <w:jc w:val="center"/>
              <w:rPr>
                <w:sz w:val="14"/>
                <w:szCs w:val="14"/>
              </w:rPr>
            </w:pPr>
          </w:p>
        </w:tc>
        <w:tc>
          <w:tcPr>
            <w:tcW w:w="3179" w:type="dxa"/>
            <w:vMerge/>
            <w:vAlign w:val="center"/>
          </w:tcPr>
          <w:p w:rsidR="00821103" w:rsidRPr="00C306AE" w:rsidRDefault="00821103" w:rsidP="003D201B">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21103" w:rsidRPr="00C306AE" w:rsidRDefault="00821103" w:rsidP="003D201B">
            <w:pPr>
              <w:jc w:val="center"/>
              <w:rPr>
                <w:sz w:val="16"/>
                <w:szCs w:val="16"/>
              </w:rPr>
            </w:pPr>
          </w:p>
        </w:tc>
        <w:tc>
          <w:tcPr>
            <w:tcW w:w="1564" w:type="dxa"/>
            <w:vMerge/>
            <w:tcBorders>
              <w:left w:val="thinThickSmallGap" w:sz="24" w:space="0" w:color="auto"/>
              <w:right w:val="thinThickSmallGap" w:sz="24" w:space="0" w:color="auto"/>
            </w:tcBorders>
            <w:vAlign w:val="center"/>
          </w:tcPr>
          <w:p w:rsidR="00821103" w:rsidRPr="00C306AE" w:rsidRDefault="00821103" w:rsidP="003D201B">
            <w:pPr>
              <w:jc w:val="center"/>
              <w:rPr>
                <w:b/>
                <w:bCs/>
                <w:sz w:val="20"/>
                <w:szCs w:val="20"/>
              </w:rPr>
            </w:pPr>
          </w:p>
        </w:tc>
      </w:tr>
      <w:tr w:rsidR="00C306AE" w:rsidRPr="00C306AE" w:rsidTr="00362C11">
        <w:trPr>
          <w:cantSplit/>
          <w:trHeight w:val="249"/>
          <w:jc w:val="center"/>
        </w:trPr>
        <w:tc>
          <w:tcPr>
            <w:tcW w:w="1023" w:type="dxa"/>
            <w:vMerge/>
            <w:tcBorders>
              <w:left w:val="thinThickSmallGap" w:sz="24" w:space="0" w:color="auto"/>
            </w:tcBorders>
            <w:vAlign w:val="center"/>
          </w:tcPr>
          <w:p w:rsidR="00821103" w:rsidRPr="00C306AE" w:rsidRDefault="00821103" w:rsidP="003D201B">
            <w:pPr>
              <w:jc w:val="center"/>
              <w:rPr>
                <w:sz w:val="14"/>
                <w:szCs w:val="14"/>
              </w:rPr>
            </w:pPr>
          </w:p>
        </w:tc>
        <w:tc>
          <w:tcPr>
            <w:tcW w:w="1415" w:type="dxa"/>
            <w:vMerge/>
            <w:tcBorders>
              <w:right w:val="thinThickSmallGap" w:sz="24" w:space="0" w:color="auto"/>
            </w:tcBorders>
            <w:vAlign w:val="center"/>
          </w:tcPr>
          <w:p w:rsidR="00821103" w:rsidRPr="00C306AE" w:rsidRDefault="00821103" w:rsidP="003D201B">
            <w:pPr>
              <w:rPr>
                <w:b/>
                <w:bCs/>
                <w:sz w:val="14"/>
                <w:szCs w:val="14"/>
              </w:rPr>
            </w:pPr>
          </w:p>
        </w:tc>
        <w:tc>
          <w:tcPr>
            <w:tcW w:w="1378" w:type="dxa"/>
            <w:vMerge/>
            <w:tcBorders>
              <w:right w:val="thinThickSmallGap" w:sz="24" w:space="0" w:color="auto"/>
            </w:tcBorders>
            <w:vAlign w:val="center"/>
          </w:tcPr>
          <w:p w:rsidR="00821103" w:rsidRPr="00C306AE" w:rsidRDefault="00821103" w:rsidP="003D201B">
            <w:pPr>
              <w:rPr>
                <w:b/>
                <w:bCs/>
                <w:sz w:val="14"/>
                <w:szCs w:val="14"/>
              </w:rPr>
            </w:pPr>
          </w:p>
        </w:tc>
        <w:tc>
          <w:tcPr>
            <w:tcW w:w="1122" w:type="dxa"/>
            <w:vMerge/>
            <w:tcBorders>
              <w:left w:val="nil"/>
            </w:tcBorders>
            <w:vAlign w:val="center"/>
          </w:tcPr>
          <w:p w:rsidR="00821103" w:rsidRPr="00C306AE" w:rsidRDefault="00821103" w:rsidP="003D201B">
            <w:pPr>
              <w:jc w:val="center"/>
              <w:rPr>
                <w:sz w:val="14"/>
                <w:szCs w:val="14"/>
              </w:rPr>
            </w:pPr>
          </w:p>
        </w:tc>
        <w:tc>
          <w:tcPr>
            <w:tcW w:w="1496" w:type="dxa"/>
            <w:vMerge/>
            <w:tcBorders>
              <w:left w:val="nil"/>
            </w:tcBorders>
            <w:vAlign w:val="center"/>
          </w:tcPr>
          <w:p w:rsidR="00821103" w:rsidRPr="00C306AE" w:rsidRDefault="00821103" w:rsidP="003D201B">
            <w:pPr>
              <w:rPr>
                <w:sz w:val="14"/>
                <w:szCs w:val="14"/>
              </w:rPr>
            </w:pPr>
          </w:p>
        </w:tc>
        <w:tc>
          <w:tcPr>
            <w:tcW w:w="1870" w:type="dxa"/>
            <w:tcBorders>
              <w:left w:val="nil"/>
            </w:tcBorders>
            <w:vAlign w:val="center"/>
          </w:tcPr>
          <w:p w:rsidR="00821103" w:rsidRPr="00C306AE" w:rsidRDefault="00821103" w:rsidP="003D201B">
            <w:pPr>
              <w:rPr>
                <w:sz w:val="14"/>
                <w:szCs w:val="14"/>
              </w:rPr>
            </w:pPr>
            <w:r w:rsidRPr="00C306AE">
              <w:rPr>
                <w:sz w:val="14"/>
                <w:szCs w:val="14"/>
              </w:rPr>
              <w:t>Administrarea afacerilor în comerţ, turism, servicii, merceologie şi managementul calităţii</w:t>
            </w:r>
          </w:p>
        </w:tc>
        <w:tc>
          <w:tcPr>
            <w:tcW w:w="1309" w:type="dxa"/>
            <w:vMerge/>
            <w:vAlign w:val="center"/>
          </w:tcPr>
          <w:p w:rsidR="00821103" w:rsidRPr="00C306AE" w:rsidRDefault="00821103" w:rsidP="003D201B">
            <w:pPr>
              <w:jc w:val="center"/>
              <w:rPr>
                <w:sz w:val="14"/>
                <w:szCs w:val="14"/>
              </w:rPr>
            </w:pPr>
          </w:p>
        </w:tc>
        <w:tc>
          <w:tcPr>
            <w:tcW w:w="3179" w:type="dxa"/>
            <w:vMerge/>
            <w:vAlign w:val="center"/>
          </w:tcPr>
          <w:p w:rsidR="00821103" w:rsidRPr="00C306AE" w:rsidRDefault="00821103" w:rsidP="003D201B">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21103" w:rsidRPr="00C306AE" w:rsidRDefault="00821103" w:rsidP="003D201B">
            <w:pPr>
              <w:jc w:val="center"/>
              <w:rPr>
                <w:sz w:val="16"/>
                <w:szCs w:val="16"/>
              </w:rPr>
            </w:pPr>
          </w:p>
        </w:tc>
        <w:tc>
          <w:tcPr>
            <w:tcW w:w="1564" w:type="dxa"/>
            <w:vMerge/>
            <w:tcBorders>
              <w:left w:val="thinThickSmallGap" w:sz="24" w:space="0" w:color="auto"/>
              <w:right w:val="thinThickSmallGap" w:sz="24" w:space="0" w:color="auto"/>
            </w:tcBorders>
            <w:vAlign w:val="center"/>
          </w:tcPr>
          <w:p w:rsidR="00821103" w:rsidRPr="00C306AE" w:rsidRDefault="00821103" w:rsidP="003D201B">
            <w:pPr>
              <w:jc w:val="center"/>
              <w:rPr>
                <w:b/>
                <w:bCs/>
                <w:sz w:val="20"/>
                <w:szCs w:val="20"/>
              </w:rPr>
            </w:pPr>
          </w:p>
        </w:tc>
      </w:tr>
      <w:tr w:rsidR="00C306AE" w:rsidRPr="00C306AE" w:rsidTr="00362C11">
        <w:trPr>
          <w:cantSplit/>
          <w:trHeight w:val="139"/>
          <w:jc w:val="center"/>
        </w:trPr>
        <w:tc>
          <w:tcPr>
            <w:tcW w:w="1023" w:type="dxa"/>
            <w:vMerge/>
            <w:tcBorders>
              <w:left w:val="thinThickSmallGap" w:sz="24" w:space="0" w:color="auto"/>
            </w:tcBorders>
            <w:vAlign w:val="center"/>
          </w:tcPr>
          <w:p w:rsidR="00821103" w:rsidRPr="00C306AE" w:rsidRDefault="00821103" w:rsidP="003D201B">
            <w:pPr>
              <w:jc w:val="center"/>
              <w:rPr>
                <w:sz w:val="14"/>
                <w:szCs w:val="14"/>
              </w:rPr>
            </w:pPr>
          </w:p>
        </w:tc>
        <w:tc>
          <w:tcPr>
            <w:tcW w:w="1415" w:type="dxa"/>
            <w:vMerge/>
            <w:tcBorders>
              <w:right w:val="thinThickSmallGap" w:sz="24" w:space="0" w:color="auto"/>
            </w:tcBorders>
            <w:vAlign w:val="center"/>
          </w:tcPr>
          <w:p w:rsidR="00821103" w:rsidRPr="00C306AE" w:rsidRDefault="00821103" w:rsidP="003D201B">
            <w:pPr>
              <w:rPr>
                <w:b/>
                <w:bCs/>
                <w:sz w:val="14"/>
                <w:szCs w:val="14"/>
              </w:rPr>
            </w:pPr>
          </w:p>
        </w:tc>
        <w:tc>
          <w:tcPr>
            <w:tcW w:w="1378" w:type="dxa"/>
            <w:vMerge/>
            <w:tcBorders>
              <w:right w:val="thinThickSmallGap" w:sz="24" w:space="0" w:color="auto"/>
            </w:tcBorders>
            <w:vAlign w:val="center"/>
          </w:tcPr>
          <w:p w:rsidR="00821103" w:rsidRPr="00C306AE" w:rsidRDefault="00821103" w:rsidP="003D201B">
            <w:pPr>
              <w:rPr>
                <w:b/>
                <w:bCs/>
                <w:sz w:val="14"/>
                <w:szCs w:val="14"/>
              </w:rPr>
            </w:pPr>
          </w:p>
        </w:tc>
        <w:tc>
          <w:tcPr>
            <w:tcW w:w="1122" w:type="dxa"/>
            <w:vMerge/>
            <w:tcBorders>
              <w:left w:val="nil"/>
            </w:tcBorders>
            <w:vAlign w:val="center"/>
          </w:tcPr>
          <w:p w:rsidR="00821103" w:rsidRPr="00C306AE" w:rsidRDefault="00821103" w:rsidP="003D201B">
            <w:pPr>
              <w:jc w:val="center"/>
              <w:rPr>
                <w:sz w:val="14"/>
                <w:szCs w:val="14"/>
              </w:rPr>
            </w:pPr>
          </w:p>
        </w:tc>
        <w:tc>
          <w:tcPr>
            <w:tcW w:w="1496" w:type="dxa"/>
            <w:vMerge/>
            <w:tcBorders>
              <w:left w:val="nil"/>
            </w:tcBorders>
            <w:vAlign w:val="center"/>
          </w:tcPr>
          <w:p w:rsidR="00821103" w:rsidRPr="00C306AE" w:rsidRDefault="00821103" w:rsidP="003D201B">
            <w:pPr>
              <w:rPr>
                <w:sz w:val="14"/>
                <w:szCs w:val="14"/>
              </w:rPr>
            </w:pPr>
          </w:p>
        </w:tc>
        <w:tc>
          <w:tcPr>
            <w:tcW w:w="1870" w:type="dxa"/>
            <w:tcBorders>
              <w:left w:val="nil"/>
            </w:tcBorders>
            <w:vAlign w:val="center"/>
          </w:tcPr>
          <w:p w:rsidR="00821103" w:rsidRPr="00C306AE" w:rsidRDefault="00821103" w:rsidP="003D201B">
            <w:pPr>
              <w:rPr>
                <w:sz w:val="14"/>
                <w:szCs w:val="14"/>
              </w:rPr>
            </w:pPr>
            <w:r w:rsidRPr="00C306AE">
              <w:rPr>
                <w:sz w:val="14"/>
                <w:szCs w:val="14"/>
              </w:rPr>
              <w:t>Afaceri internaţionale</w:t>
            </w:r>
          </w:p>
        </w:tc>
        <w:tc>
          <w:tcPr>
            <w:tcW w:w="1309" w:type="dxa"/>
            <w:vMerge/>
            <w:vAlign w:val="center"/>
          </w:tcPr>
          <w:p w:rsidR="00821103" w:rsidRPr="00C306AE" w:rsidRDefault="00821103" w:rsidP="003D201B">
            <w:pPr>
              <w:jc w:val="center"/>
              <w:rPr>
                <w:sz w:val="14"/>
                <w:szCs w:val="14"/>
              </w:rPr>
            </w:pPr>
          </w:p>
        </w:tc>
        <w:tc>
          <w:tcPr>
            <w:tcW w:w="3179" w:type="dxa"/>
            <w:vMerge/>
            <w:vAlign w:val="center"/>
          </w:tcPr>
          <w:p w:rsidR="00821103" w:rsidRPr="00C306AE" w:rsidRDefault="00821103" w:rsidP="003D201B">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21103" w:rsidRPr="00C306AE" w:rsidRDefault="00821103" w:rsidP="003D201B">
            <w:pPr>
              <w:jc w:val="center"/>
              <w:rPr>
                <w:sz w:val="16"/>
                <w:szCs w:val="16"/>
              </w:rPr>
            </w:pPr>
          </w:p>
        </w:tc>
        <w:tc>
          <w:tcPr>
            <w:tcW w:w="1564" w:type="dxa"/>
            <w:vMerge/>
            <w:tcBorders>
              <w:left w:val="thinThickSmallGap" w:sz="24" w:space="0" w:color="auto"/>
              <w:right w:val="thinThickSmallGap" w:sz="24" w:space="0" w:color="auto"/>
            </w:tcBorders>
            <w:vAlign w:val="center"/>
          </w:tcPr>
          <w:p w:rsidR="00821103" w:rsidRPr="00C306AE" w:rsidRDefault="00821103" w:rsidP="003D201B">
            <w:pPr>
              <w:jc w:val="center"/>
              <w:rPr>
                <w:b/>
                <w:bCs/>
                <w:sz w:val="20"/>
                <w:szCs w:val="20"/>
              </w:rPr>
            </w:pPr>
          </w:p>
        </w:tc>
      </w:tr>
      <w:tr w:rsidR="00C306AE" w:rsidRPr="00C306AE" w:rsidTr="00362C11">
        <w:trPr>
          <w:cantSplit/>
          <w:trHeight w:val="249"/>
          <w:jc w:val="center"/>
        </w:trPr>
        <w:tc>
          <w:tcPr>
            <w:tcW w:w="1023" w:type="dxa"/>
            <w:vMerge/>
            <w:tcBorders>
              <w:left w:val="thinThickSmallGap" w:sz="24" w:space="0" w:color="auto"/>
            </w:tcBorders>
            <w:vAlign w:val="center"/>
          </w:tcPr>
          <w:p w:rsidR="00821103" w:rsidRPr="00C306AE" w:rsidRDefault="00821103" w:rsidP="003D201B">
            <w:pPr>
              <w:jc w:val="center"/>
              <w:rPr>
                <w:sz w:val="14"/>
                <w:szCs w:val="14"/>
              </w:rPr>
            </w:pPr>
          </w:p>
        </w:tc>
        <w:tc>
          <w:tcPr>
            <w:tcW w:w="1415" w:type="dxa"/>
            <w:vMerge/>
            <w:tcBorders>
              <w:right w:val="thinThickSmallGap" w:sz="24" w:space="0" w:color="auto"/>
            </w:tcBorders>
            <w:vAlign w:val="center"/>
          </w:tcPr>
          <w:p w:rsidR="00821103" w:rsidRPr="00C306AE" w:rsidRDefault="00821103" w:rsidP="003D201B">
            <w:pPr>
              <w:rPr>
                <w:b/>
                <w:bCs/>
                <w:sz w:val="14"/>
                <w:szCs w:val="14"/>
              </w:rPr>
            </w:pPr>
          </w:p>
        </w:tc>
        <w:tc>
          <w:tcPr>
            <w:tcW w:w="1378" w:type="dxa"/>
            <w:vMerge/>
            <w:tcBorders>
              <w:right w:val="thinThickSmallGap" w:sz="24" w:space="0" w:color="auto"/>
            </w:tcBorders>
            <w:vAlign w:val="center"/>
          </w:tcPr>
          <w:p w:rsidR="00821103" w:rsidRPr="00C306AE" w:rsidRDefault="00821103" w:rsidP="003D201B">
            <w:pPr>
              <w:rPr>
                <w:b/>
                <w:bCs/>
                <w:sz w:val="14"/>
                <w:szCs w:val="14"/>
              </w:rPr>
            </w:pPr>
          </w:p>
        </w:tc>
        <w:tc>
          <w:tcPr>
            <w:tcW w:w="1122" w:type="dxa"/>
            <w:vMerge/>
            <w:tcBorders>
              <w:left w:val="nil"/>
            </w:tcBorders>
            <w:vAlign w:val="center"/>
          </w:tcPr>
          <w:p w:rsidR="00821103" w:rsidRPr="00C306AE" w:rsidRDefault="00821103" w:rsidP="003D201B">
            <w:pPr>
              <w:jc w:val="center"/>
              <w:rPr>
                <w:sz w:val="14"/>
                <w:szCs w:val="14"/>
              </w:rPr>
            </w:pPr>
          </w:p>
        </w:tc>
        <w:tc>
          <w:tcPr>
            <w:tcW w:w="1496" w:type="dxa"/>
            <w:vMerge/>
            <w:tcBorders>
              <w:left w:val="nil"/>
            </w:tcBorders>
            <w:vAlign w:val="center"/>
          </w:tcPr>
          <w:p w:rsidR="00821103" w:rsidRPr="00C306AE" w:rsidRDefault="00821103" w:rsidP="003D201B">
            <w:pPr>
              <w:rPr>
                <w:sz w:val="14"/>
                <w:szCs w:val="14"/>
              </w:rPr>
            </w:pPr>
          </w:p>
        </w:tc>
        <w:tc>
          <w:tcPr>
            <w:tcW w:w="1870" w:type="dxa"/>
            <w:tcBorders>
              <w:left w:val="nil"/>
            </w:tcBorders>
            <w:vAlign w:val="center"/>
          </w:tcPr>
          <w:p w:rsidR="00821103" w:rsidRPr="00C306AE" w:rsidRDefault="00821103" w:rsidP="003D201B">
            <w:pPr>
              <w:rPr>
                <w:sz w:val="14"/>
                <w:szCs w:val="14"/>
              </w:rPr>
            </w:pPr>
            <w:r w:rsidRPr="00C306AE">
              <w:rPr>
                <w:sz w:val="14"/>
                <w:szCs w:val="14"/>
              </w:rPr>
              <w:t>Economie şi afaceri internaţionale</w:t>
            </w:r>
          </w:p>
        </w:tc>
        <w:tc>
          <w:tcPr>
            <w:tcW w:w="1309" w:type="dxa"/>
            <w:vMerge/>
            <w:vAlign w:val="center"/>
          </w:tcPr>
          <w:p w:rsidR="00821103" w:rsidRPr="00C306AE" w:rsidRDefault="00821103" w:rsidP="003D201B">
            <w:pPr>
              <w:jc w:val="center"/>
              <w:rPr>
                <w:sz w:val="14"/>
                <w:szCs w:val="14"/>
              </w:rPr>
            </w:pPr>
          </w:p>
        </w:tc>
        <w:tc>
          <w:tcPr>
            <w:tcW w:w="3179" w:type="dxa"/>
            <w:vMerge/>
            <w:vAlign w:val="center"/>
          </w:tcPr>
          <w:p w:rsidR="00821103" w:rsidRPr="00C306AE" w:rsidRDefault="00821103" w:rsidP="003D201B">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21103" w:rsidRPr="00C306AE" w:rsidRDefault="00821103" w:rsidP="003D201B">
            <w:pPr>
              <w:jc w:val="center"/>
              <w:rPr>
                <w:sz w:val="16"/>
                <w:szCs w:val="16"/>
              </w:rPr>
            </w:pPr>
          </w:p>
        </w:tc>
        <w:tc>
          <w:tcPr>
            <w:tcW w:w="1564" w:type="dxa"/>
            <w:vMerge/>
            <w:tcBorders>
              <w:left w:val="thinThickSmallGap" w:sz="24" w:space="0" w:color="auto"/>
              <w:right w:val="thinThickSmallGap" w:sz="24" w:space="0" w:color="auto"/>
            </w:tcBorders>
            <w:vAlign w:val="center"/>
          </w:tcPr>
          <w:p w:rsidR="00821103" w:rsidRPr="00C306AE" w:rsidRDefault="00821103" w:rsidP="003D201B">
            <w:pPr>
              <w:jc w:val="center"/>
              <w:rPr>
                <w:b/>
                <w:bCs/>
                <w:sz w:val="20"/>
                <w:szCs w:val="20"/>
              </w:rPr>
            </w:pPr>
          </w:p>
        </w:tc>
      </w:tr>
      <w:tr w:rsidR="00C306AE" w:rsidRPr="00C306AE" w:rsidTr="00362C11">
        <w:trPr>
          <w:cantSplit/>
          <w:trHeight w:val="82"/>
          <w:jc w:val="center"/>
        </w:trPr>
        <w:tc>
          <w:tcPr>
            <w:tcW w:w="1023" w:type="dxa"/>
            <w:vMerge/>
            <w:tcBorders>
              <w:left w:val="thinThickSmallGap" w:sz="24" w:space="0" w:color="auto"/>
            </w:tcBorders>
            <w:vAlign w:val="center"/>
          </w:tcPr>
          <w:p w:rsidR="00821103" w:rsidRPr="00C306AE" w:rsidRDefault="00821103" w:rsidP="003D201B">
            <w:pPr>
              <w:jc w:val="center"/>
              <w:rPr>
                <w:sz w:val="14"/>
                <w:szCs w:val="14"/>
              </w:rPr>
            </w:pPr>
          </w:p>
        </w:tc>
        <w:tc>
          <w:tcPr>
            <w:tcW w:w="1415" w:type="dxa"/>
            <w:vMerge/>
            <w:tcBorders>
              <w:right w:val="thinThickSmallGap" w:sz="24" w:space="0" w:color="auto"/>
            </w:tcBorders>
            <w:vAlign w:val="center"/>
          </w:tcPr>
          <w:p w:rsidR="00821103" w:rsidRPr="00C306AE" w:rsidRDefault="00821103" w:rsidP="003D201B">
            <w:pPr>
              <w:rPr>
                <w:b/>
                <w:bCs/>
                <w:sz w:val="14"/>
                <w:szCs w:val="14"/>
              </w:rPr>
            </w:pPr>
          </w:p>
        </w:tc>
        <w:tc>
          <w:tcPr>
            <w:tcW w:w="1378" w:type="dxa"/>
            <w:vMerge/>
            <w:tcBorders>
              <w:right w:val="thinThickSmallGap" w:sz="24" w:space="0" w:color="auto"/>
            </w:tcBorders>
            <w:vAlign w:val="center"/>
          </w:tcPr>
          <w:p w:rsidR="00821103" w:rsidRPr="00C306AE" w:rsidRDefault="00821103" w:rsidP="003D201B">
            <w:pPr>
              <w:rPr>
                <w:b/>
                <w:bCs/>
                <w:sz w:val="14"/>
                <w:szCs w:val="14"/>
              </w:rPr>
            </w:pPr>
          </w:p>
        </w:tc>
        <w:tc>
          <w:tcPr>
            <w:tcW w:w="1122" w:type="dxa"/>
            <w:vMerge/>
            <w:tcBorders>
              <w:left w:val="nil"/>
            </w:tcBorders>
            <w:vAlign w:val="center"/>
          </w:tcPr>
          <w:p w:rsidR="00821103" w:rsidRPr="00C306AE" w:rsidRDefault="00821103" w:rsidP="003D201B">
            <w:pPr>
              <w:jc w:val="center"/>
              <w:rPr>
                <w:sz w:val="14"/>
                <w:szCs w:val="14"/>
              </w:rPr>
            </w:pPr>
          </w:p>
        </w:tc>
        <w:tc>
          <w:tcPr>
            <w:tcW w:w="1496" w:type="dxa"/>
            <w:vMerge w:val="restart"/>
            <w:tcBorders>
              <w:left w:val="nil"/>
            </w:tcBorders>
            <w:vAlign w:val="center"/>
          </w:tcPr>
          <w:p w:rsidR="00821103" w:rsidRPr="00C306AE" w:rsidRDefault="00821103" w:rsidP="003D201B">
            <w:pPr>
              <w:rPr>
                <w:sz w:val="14"/>
                <w:szCs w:val="14"/>
              </w:rPr>
            </w:pPr>
            <w:r w:rsidRPr="00C306AE">
              <w:rPr>
                <w:sz w:val="14"/>
                <w:szCs w:val="14"/>
              </w:rPr>
              <w:t xml:space="preserve">MANAGEMENT </w:t>
            </w:r>
          </w:p>
        </w:tc>
        <w:tc>
          <w:tcPr>
            <w:tcW w:w="1870" w:type="dxa"/>
            <w:tcBorders>
              <w:left w:val="nil"/>
            </w:tcBorders>
            <w:vAlign w:val="center"/>
          </w:tcPr>
          <w:p w:rsidR="00821103" w:rsidRPr="00C306AE" w:rsidRDefault="00821103" w:rsidP="003D201B">
            <w:pPr>
              <w:rPr>
                <w:sz w:val="14"/>
                <w:szCs w:val="14"/>
              </w:rPr>
            </w:pPr>
            <w:r w:rsidRPr="00C306AE">
              <w:rPr>
                <w:sz w:val="14"/>
                <w:szCs w:val="14"/>
              </w:rPr>
              <w:t>Management</w:t>
            </w:r>
          </w:p>
        </w:tc>
        <w:tc>
          <w:tcPr>
            <w:tcW w:w="1309" w:type="dxa"/>
            <w:vMerge/>
            <w:vAlign w:val="center"/>
          </w:tcPr>
          <w:p w:rsidR="00821103" w:rsidRPr="00C306AE" w:rsidRDefault="00821103" w:rsidP="003D201B">
            <w:pPr>
              <w:jc w:val="center"/>
              <w:rPr>
                <w:sz w:val="14"/>
                <w:szCs w:val="14"/>
              </w:rPr>
            </w:pPr>
          </w:p>
        </w:tc>
        <w:tc>
          <w:tcPr>
            <w:tcW w:w="3179" w:type="dxa"/>
            <w:vMerge/>
            <w:vAlign w:val="center"/>
          </w:tcPr>
          <w:p w:rsidR="00821103" w:rsidRPr="00C306AE" w:rsidRDefault="00821103" w:rsidP="003D201B">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21103" w:rsidRPr="00C306AE" w:rsidRDefault="00821103" w:rsidP="003D201B">
            <w:pPr>
              <w:jc w:val="center"/>
              <w:rPr>
                <w:sz w:val="16"/>
                <w:szCs w:val="16"/>
              </w:rPr>
            </w:pPr>
          </w:p>
        </w:tc>
        <w:tc>
          <w:tcPr>
            <w:tcW w:w="1564" w:type="dxa"/>
            <w:vMerge/>
            <w:tcBorders>
              <w:left w:val="thinThickSmallGap" w:sz="24" w:space="0" w:color="auto"/>
              <w:right w:val="thinThickSmallGap" w:sz="24" w:space="0" w:color="auto"/>
            </w:tcBorders>
            <w:vAlign w:val="center"/>
          </w:tcPr>
          <w:p w:rsidR="00821103" w:rsidRPr="00C306AE" w:rsidRDefault="00821103" w:rsidP="003D201B">
            <w:pPr>
              <w:jc w:val="center"/>
              <w:rPr>
                <w:b/>
                <w:bCs/>
                <w:sz w:val="20"/>
                <w:szCs w:val="20"/>
              </w:rPr>
            </w:pPr>
          </w:p>
        </w:tc>
      </w:tr>
      <w:tr w:rsidR="00C306AE" w:rsidRPr="00C306AE" w:rsidTr="00362C11">
        <w:trPr>
          <w:cantSplit/>
          <w:trHeight w:val="249"/>
          <w:jc w:val="center"/>
        </w:trPr>
        <w:tc>
          <w:tcPr>
            <w:tcW w:w="1023" w:type="dxa"/>
            <w:vMerge/>
            <w:tcBorders>
              <w:left w:val="thinThickSmallGap" w:sz="24" w:space="0" w:color="auto"/>
            </w:tcBorders>
            <w:vAlign w:val="center"/>
          </w:tcPr>
          <w:p w:rsidR="00821103" w:rsidRPr="00C306AE" w:rsidRDefault="00821103" w:rsidP="003D201B">
            <w:pPr>
              <w:jc w:val="center"/>
              <w:rPr>
                <w:sz w:val="14"/>
                <w:szCs w:val="14"/>
              </w:rPr>
            </w:pPr>
          </w:p>
        </w:tc>
        <w:tc>
          <w:tcPr>
            <w:tcW w:w="1415" w:type="dxa"/>
            <w:vMerge/>
            <w:tcBorders>
              <w:right w:val="thinThickSmallGap" w:sz="24" w:space="0" w:color="auto"/>
            </w:tcBorders>
            <w:vAlign w:val="center"/>
          </w:tcPr>
          <w:p w:rsidR="00821103" w:rsidRPr="00C306AE" w:rsidRDefault="00821103" w:rsidP="003D201B">
            <w:pPr>
              <w:rPr>
                <w:b/>
                <w:bCs/>
                <w:sz w:val="14"/>
                <w:szCs w:val="14"/>
              </w:rPr>
            </w:pPr>
          </w:p>
        </w:tc>
        <w:tc>
          <w:tcPr>
            <w:tcW w:w="1378" w:type="dxa"/>
            <w:vMerge/>
            <w:tcBorders>
              <w:right w:val="thinThickSmallGap" w:sz="24" w:space="0" w:color="auto"/>
            </w:tcBorders>
            <w:vAlign w:val="center"/>
          </w:tcPr>
          <w:p w:rsidR="00821103" w:rsidRPr="00C306AE" w:rsidRDefault="00821103" w:rsidP="003D201B">
            <w:pPr>
              <w:rPr>
                <w:b/>
                <w:bCs/>
                <w:sz w:val="14"/>
                <w:szCs w:val="14"/>
              </w:rPr>
            </w:pPr>
          </w:p>
        </w:tc>
        <w:tc>
          <w:tcPr>
            <w:tcW w:w="1122" w:type="dxa"/>
            <w:vMerge/>
            <w:tcBorders>
              <w:left w:val="nil"/>
            </w:tcBorders>
            <w:vAlign w:val="center"/>
          </w:tcPr>
          <w:p w:rsidR="00821103" w:rsidRPr="00C306AE" w:rsidRDefault="00821103" w:rsidP="003D201B">
            <w:pPr>
              <w:jc w:val="center"/>
              <w:rPr>
                <w:sz w:val="14"/>
                <w:szCs w:val="14"/>
              </w:rPr>
            </w:pPr>
          </w:p>
        </w:tc>
        <w:tc>
          <w:tcPr>
            <w:tcW w:w="1496" w:type="dxa"/>
            <w:vMerge/>
            <w:tcBorders>
              <w:left w:val="nil"/>
            </w:tcBorders>
            <w:vAlign w:val="center"/>
          </w:tcPr>
          <w:p w:rsidR="00821103" w:rsidRPr="00C306AE" w:rsidRDefault="00821103" w:rsidP="003D201B">
            <w:pPr>
              <w:rPr>
                <w:sz w:val="14"/>
                <w:szCs w:val="14"/>
              </w:rPr>
            </w:pPr>
          </w:p>
        </w:tc>
        <w:tc>
          <w:tcPr>
            <w:tcW w:w="1870" w:type="dxa"/>
            <w:tcBorders>
              <w:left w:val="nil"/>
            </w:tcBorders>
            <w:vAlign w:val="center"/>
          </w:tcPr>
          <w:p w:rsidR="00821103" w:rsidRPr="00C306AE" w:rsidRDefault="00821103" w:rsidP="003D201B">
            <w:pPr>
              <w:rPr>
                <w:sz w:val="14"/>
                <w:szCs w:val="14"/>
              </w:rPr>
            </w:pPr>
            <w:r w:rsidRPr="00C306AE">
              <w:rPr>
                <w:sz w:val="14"/>
                <w:szCs w:val="14"/>
              </w:rPr>
              <w:t>Managementul dezvoltării rurale durabile</w:t>
            </w:r>
          </w:p>
        </w:tc>
        <w:tc>
          <w:tcPr>
            <w:tcW w:w="1309" w:type="dxa"/>
            <w:vMerge/>
            <w:vAlign w:val="center"/>
          </w:tcPr>
          <w:p w:rsidR="00821103" w:rsidRPr="00C306AE" w:rsidRDefault="00821103" w:rsidP="003D201B">
            <w:pPr>
              <w:jc w:val="center"/>
              <w:rPr>
                <w:sz w:val="14"/>
                <w:szCs w:val="14"/>
              </w:rPr>
            </w:pPr>
          </w:p>
        </w:tc>
        <w:tc>
          <w:tcPr>
            <w:tcW w:w="3179" w:type="dxa"/>
            <w:vMerge/>
            <w:vAlign w:val="center"/>
          </w:tcPr>
          <w:p w:rsidR="00821103" w:rsidRPr="00C306AE" w:rsidRDefault="00821103" w:rsidP="003D201B">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21103" w:rsidRPr="00C306AE" w:rsidRDefault="00821103" w:rsidP="003D201B">
            <w:pPr>
              <w:jc w:val="center"/>
              <w:rPr>
                <w:sz w:val="16"/>
                <w:szCs w:val="16"/>
              </w:rPr>
            </w:pPr>
          </w:p>
        </w:tc>
        <w:tc>
          <w:tcPr>
            <w:tcW w:w="1564" w:type="dxa"/>
            <w:vMerge/>
            <w:tcBorders>
              <w:left w:val="thinThickSmallGap" w:sz="24" w:space="0" w:color="auto"/>
              <w:right w:val="thinThickSmallGap" w:sz="24" w:space="0" w:color="auto"/>
            </w:tcBorders>
            <w:vAlign w:val="center"/>
          </w:tcPr>
          <w:p w:rsidR="00821103" w:rsidRPr="00C306AE" w:rsidRDefault="00821103" w:rsidP="003D201B">
            <w:pPr>
              <w:jc w:val="center"/>
              <w:rPr>
                <w:b/>
                <w:bCs/>
                <w:sz w:val="20"/>
                <w:szCs w:val="20"/>
              </w:rPr>
            </w:pPr>
          </w:p>
        </w:tc>
      </w:tr>
      <w:tr w:rsidR="00C306AE" w:rsidRPr="00C306AE" w:rsidTr="00362C11">
        <w:trPr>
          <w:cantSplit/>
          <w:trHeight w:val="249"/>
          <w:jc w:val="center"/>
        </w:trPr>
        <w:tc>
          <w:tcPr>
            <w:tcW w:w="1023" w:type="dxa"/>
            <w:vMerge/>
            <w:tcBorders>
              <w:left w:val="thinThickSmallGap" w:sz="24" w:space="0" w:color="auto"/>
            </w:tcBorders>
            <w:vAlign w:val="center"/>
          </w:tcPr>
          <w:p w:rsidR="00821103" w:rsidRPr="00C306AE" w:rsidRDefault="00821103" w:rsidP="003D201B">
            <w:pPr>
              <w:jc w:val="center"/>
              <w:rPr>
                <w:sz w:val="14"/>
                <w:szCs w:val="14"/>
              </w:rPr>
            </w:pPr>
          </w:p>
        </w:tc>
        <w:tc>
          <w:tcPr>
            <w:tcW w:w="1415" w:type="dxa"/>
            <w:vMerge/>
            <w:tcBorders>
              <w:right w:val="thinThickSmallGap" w:sz="24" w:space="0" w:color="auto"/>
            </w:tcBorders>
            <w:vAlign w:val="center"/>
          </w:tcPr>
          <w:p w:rsidR="00821103" w:rsidRPr="00C306AE" w:rsidRDefault="00821103" w:rsidP="003D201B">
            <w:pPr>
              <w:rPr>
                <w:b/>
                <w:bCs/>
                <w:sz w:val="14"/>
                <w:szCs w:val="14"/>
              </w:rPr>
            </w:pPr>
          </w:p>
        </w:tc>
        <w:tc>
          <w:tcPr>
            <w:tcW w:w="1378" w:type="dxa"/>
            <w:vMerge/>
            <w:tcBorders>
              <w:right w:val="thinThickSmallGap" w:sz="24" w:space="0" w:color="auto"/>
            </w:tcBorders>
            <w:vAlign w:val="center"/>
          </w:tcPr>
          <w:p w:rsidR="00821103" w:rsidRPr="00C306AE" w:rsidRDefault="00821103" w:rsidP="003D201B">
            <w:pPr>
              <w:rPr>
                <w:b/>
                <w:bCs/>
                <w:sz w:val="14"/>
                <w:szCs w:val="14"/>
              </w:rPr>
            </w:pPr>
          </w:p>
        </w:tc>
        <w:tc>
          <w:tcPr>
            <w:tcW w:w="1122" w:type="dxa"/>
            <w:vMerge/>
            <w:tcBorders>
              <w:left w:val="nil"/>
            </w:tcBorders>
            <w:vAlign w:val="center"/>
          </w:tcPr>
          <w:p w:rsidR="00821103" w:rsidRPr="00C306AE" w:rsidRDefault="00821103" w:rsidP="003D201B">
            <w:pPr>
              <w:jc w:val="center"/>
              <w:rPr>
                <w:sz w:val="14"/>
                <w:szCs w:val="14"/>
              </w:rPr>
            </w:pPr>
          </w:p>
        </w:tc>
        <w:tc>
          <w:tcPr>
            <w:tcW w:w="1496" w:type="dxa"/>
            <w:tcBorders>
              <w:left w:val="nil"/>
            </w:tcBorders>
            <w:vAlign w:val="center"/>
          </w:tcPr>
          <w:p w:rsidR="00821103" w:rsidRPr="00C306AE" w:rsidRDefault="00821103" w:rsidP="003D201B">
            <w:pPr>
              <w:rPr>
                <w:sz w:val="14"/>
                <w:szCs w:val="14"/>
              </w:rPr>
            </w:pPr>
            <w:r w:rsidRPr="00C306AE">
              <w:rPr>
                <w:sz w:val="14"/>
                <w:szCs w:val="14"/>
              </w:rPr>
              <w:t>MARKETING</w:t>
            </w:r>
          </w:p>
        </w:tc>
        <w:tc>
          <w:tcPr>
            <w:tcW w:w="1870" w:type="dxa"/>
            <w:tcBorders>
              <w:left w:val="nil"/>
            </w:tcBorders>
            <w:vAlign w:val="center"/>
          </w:tcPr>
          <w:p w:rsidR="00821103" w:rsidRPr="00C306AE" w:rsidRDefault="00821103" w:rsidP="003D201B">
            <w:pPr>
              <w:rPr>
                <w:sz w:val="14"/>
                <w:szCs w:val="14"/>
              </w:rPr>
            </w:pPr>
            <w:r w:rsidRPr="00C306AE">
              <w:rPr>
                <w:sz w:val="14"/>
                <w:szCs w:val="14"/>
              </w:rPr>
              <w:t>Marketing</w:t>
            </w:r>
          </w:p>
        </w:tc>
        <w:tc>
          <w:tcPr>
            <w:tcW w:w="1309" w:type="dxa"/>
            <w:vMerge/>
            <w:vAlign w:val="center"/>
          </w:tcPr>
          <w:p w:rsidR="00821103" w:rsidRPr="00C306AE" w:rsidRDefault="00821103" w:rsidP="003D201B">
            <w:pPr>
              <w:jc w:val="center"/>
              <w:rPr>
                <w:sz w:val="14"/>
                <w:szCs w:val="14"/>
              </w:rPr>
            </w:pPr>
          </w:p>
        </w:tc>
        <w:tc>
          <w:tcPr>
            <w:tcW w:w="3179" w:type="dxa"/>
            <w:vMerge/>
            <w:vAlign w:val="center"/>
          </w:tcPr>
          <w:p w:rsidR="00821103" w:rsidRPr="00C306AE" w:rsidRDefault="00821103" w:rsidP="003D201B">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21103" w:rsidRPr="00C306AE" w:rsidRDefault="00821103" w:rsidP="003D201B">
            <w:pPr>
              <w:jc w:val="center"/>
              <w:rPr>
                <w:sz w:val="16"/>
                <w:szCs w:val="16"/>
              </w:rPr>
            </w:pPr>
          </w:p>
        </w:tc>
        <w:tc>
          <w:tcPr>
            <w:tcW w:w="1564" w:type="dxa"/>
            <w:vMerge/>
            <w:tcBorders>
              <w:left w:val="thinThickSmallGap" w:sz="24" w:space="0" w:color="auto"/>
              <w:right w:val="thinThickSmallGap" w:sz="24" w:space="0" w:color="auto"/>
            </w:tcBorders>
            <w:vAlign w:val="center"/>
          </w:tcPr>
          <w:p w:rsidR="00821103" w:rsidRPr="00C306AE" w:rsidRDefault="00821103" w:rsidP="003D201B">
            <w:pPr>
              <w:jc w:val="center"/>
              <w:rPr>
                <w:b/>
                <w:bCs/>
                <w:sz w:val="20"/>
                <w:szCs w:val="20"/>
              </w:rPr>
            </w:pPr>
          </w:p>
        </w:tc>
      </w:tr>
      <w:tr w:rsidR="00C306AE" w:rsidRPr="00C306AE" w:rsidTr="00362C11">
        <w:trPr>
          <w:cantSplit/>
          <w:trHeight w:val="249"/>
          <w:jc w:val="center"/>
        </w:trPr>
        <w:tc>
          <w:tcPr>
            <w:tcW w:w="1023" w:type="dxa"/>
            <w:vMerge/>
            <w:tcBorders>
              <w:left w:val="thinThickSmallGap" w:sz="24" w:space="0" w:color="auto"/>
            </w:tcBorders>
            <w:vAlign w:val="center"/>
          </w:tcPr>
          <w:p w:rsidR="00821103" w:rsidRPr="00C306AE" w:rsidRDefault="00821103" w:rsidP="003D201B">
            <w:pPr>
              <w:jc w:val="center"/>
              <w:rPr>
                <w:sz w:val="14"/>
                <w:szCs w:val="14"/>
              </w:rPr>
            </w:pPr>
          </w:p>
        </w:tc>
        <w:tc>
          <w:tcPr>
            <w:tcW w:w="1415" w:type="dxa"/>
            <w:vMerge/>
            <w:tcBorders>
              <w:right w:val="thinThickSmallGap" w:sz="24" w:space="0" w:color="auto"/>
            </w:tcBorders>
            <w:vAlign w:val="center"/>
          </w:tcPr>
          <w:p w:rsidR="00821103" w:rsidRPr="00C306AE" w:rsidRDefault="00821103" w:rsidP="003D201B">
            <w:pPr>
              <w:rPr>
                <w:b/>
                <w:bCs/>
                <w:sz w:val="14"/>
                <w:szCs w:val="14"/>
              </w:rPr>
            </w:pPr>
          </w:p>
        </w:tc>
        <w:tc>
          <w:tcPr>
            <w:tcW w:w="1378" w:type="dxa"/>
            <w:vMerge/>
            <w:tcBorders>
              <w:right w:val="thinThickSmallGap" w:sz="24" w:space="0" w:color="auto"/>
            </w:tcBorders>
            <w:vAlign w:val="center"/>
          </w:tcPr>
          <w:p w:rsidR="00821103" w:rsidRPr="00C306AE" w:rsidRDefault="00821103" w:rsidP="003D201B">
            <w:pPr>
              <w:rPr>
                <w:b/>
                <w:bCs/>
                <w:sz w:val="14"/>
                <w:szCs w:val="14"/>
              </w:rPr>
            </w:pPr>
          </w:p>
        </w:tc>
        <w:tc>
          <w:tcPr>
            <w:tcW w:w="1122" w:type="dxa"/>
            <w:vMerge/>
            <w:tcBorders>
              <w:left w:val="nil"/>
            </w:tcBorders>
            <w:vAlign w:val="center"/>
          </w:tcPr>
          <w:p w:rsidR="00821103" w:rsidRPr="00C306AE" w:rsidRDefault="00821103" w:rsidP="003D201B">
            <w:pPr>
              <w:jc w:val="center"/>
              <w:rPr>
                <w:sz w:val="14"/>
                <w:szCs w:val="14"/>
              </w:rPr>
            </w:pPr>
          </w:p>
        </w:tc>
        <w:tc>
          <w:tcPr>
            <w:tcW w:w="1496" w:type="dxa"/>
            <w:tcBorders>
              <w:left w:val="nil"/>
            </w:tcBorders>
            <w:vAlign w:val="center"/>
          </w:tcPr>
          <w:p w:rsidR="00821103" w:rsidRPr="00C306AE" w:rsidRDefault="00821103" w:rsidP="003D201B">
            <w:pPr>
              <w:rPr>
                <w:sz w:val="14"/>
                <w:szCs w:val="14"/>
              </w:rPr>
            </w:pPr>
            <w:r w:rsidRPr="00C306AE">
              <w:rPr>
                <w:sz w:val="14"/>
                <w:szCs w:val="14"/>
              </w:rPr>
              <w:t>INGINERIE ŞI MANAGEMENT</w:t>
            </w:r>
          </w:p>
        </w:tc>
        <w:tc>
          <w:tcPr>
            <w:tcW w:w="1870" w:type="dxa"/>
            <w:tcBorders>
              <w:left w:val="nil"/>
            </w:tcBorders>
            <w:vAlign w:val="center"/>
          </w:tcPr>
          <w:p w:rsidR="00821103" w:rsidRPr="00C306AE" w:rsidRDefault="00821103" w:rsidP="003D201B">
            <w:pPr>
              <w:rPr>
                <w:sz w:val="14"/>
                <w:szCs w:val="14"/>
              </w:rPr>
            </w:pPr>
            <w:r w:rsidRPr="00C306AE">
              <w:rPr>
                <w:sz w:val="14"/>
                <w:szCs w:val="14"/>
              </w:rPr>
              <w:t>Inginerie şi management în alimentaţia publică şi agroturism</w:t>
            </w:r>
          </w:p>
        </w:tc>
        <w:tc>
          <w:tcPr>
            <w:tcW w:w="1309" w:type="dxa"/>
            <w:vMerge/>
            <w:vAlign w:val="center"/>
          </w:tcPr>
          <w:p w:rsidR="00821103" w:rsidRPr="00C306AE" w:rsidRDefault="00821103" w:rsidP="003D201B">
            <w:pPr>
              <w:jc w:val="center"/>
              <w:rPr>
                <w:sz w:val="14"/>
                <w:szCs w:val="14"/>
              </w:rPr>
            </w:pPr>
          </w:p>
        </w:tc>
        <w:tc>
          <w:tcPr>
            <w:tcW w:w="3179" w:type="dxa"/>
            <w:vMerge/>
            <w:vAlign w:val="center"/>
          </w:tcPr>
          <w:p w:rsidR="00821103" w:rsidRPr="00C306AE" w:rsidRDefault="00821103" w:rsidP="003D201B">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21103" w:rsidRPr="00C306AE" w:rsidRDefault="00821103" w:rsidP="003D201B">
            <w:pPr>
              <w:jc w:val="center"/>
              <w:rPr>
                <w:sz w:val="16"/>
                <w:szCs w:val="16"/>
              </w:rPr>
            </w:pPr>
          </w:p>
        </w:tc>
        <w:tc>
          <w:tcPr>
            <w:tcW w:w="1564" w:type="dxa"/>
            <w:vMerge/>
            <w:tcBorders>
              <w:left w:val="thinThickSmallGap" w:sz="24" w:space="0" w:color="auto"/>
              <w:right w:val="thinThickSmallGap" w:sz="24" w:space="0" w:color="auto"/>
            </w:tcBorders>
            <w:vAlign w:val="center"/>
          </w:tcPr>
          <w:p w:rsidR="00821103" w:rsidRPr="00C306AE" w:rsidRDefault="00821103" w:rsidP="003D201B">
            <w:pPr>
              <w:jc w:val="center"/>
              <w:rPr>
                <w:b/>
                <w:bCs/>
                <w:sz w:val="20"/>
                <w:szCs w:val="20"/>
              </w:rPr>
            </w:pPr>
          </w:p>
        </w:tc>
      </w:tr>
      <w:tr w:rsidR="00821103" w:rsidRPr="00C306AE" w:rsidTr="00362C11">
        <w:trPr>
          <w:cantSplit/>
          <w:trHeight w:val="249"/>
          <w:jc w:val="center"/>
        </w:trPr>
        <w:tc>
          <w:tcPr>
            <w:tcW w:w="1023" w:type="dxa"/>
            <w:vMerge/>
            <w:tcBorders>
              <w:left w:val="thinThickSmallGap" w:sz="24" w:space="0" w:color="auto"/>
            </w:tcBorders>
            <w:vAlign w:val="center"/>
          </w:tcPr>
          <w:p w:rsidR="00821103" w:rsidRPr="00C306AE" w:rsidRDefault="00821103" w:rsidP="003D201B">
            <w:pPr>
              <w:jc w:val="center"/>
              <w:rPr>
                <w:sz w:val="14"/>
                <w:szCs w:val="14"/>
              </w:rPr>
            </w:pPr>
          </w:p>
        </w:tc>
        <w:tc>
          <w:tcPr>
            <w:tcW w:w="1415" w:type="dxa"/>
            <w:vMerge/>
            <w:tcBorders>
              <w:right w:val="thinThickSmallGap" w:sz="24" w:space="0" w:color="auto"/>
            </w:tcBorders>
            <w:vAlign w:val="center"/>
          </w:tcPr>
          <w:p w:rsidR="00821103" w:rsidRPr="00C306AE" w:rsidRDefault="00821103" w:rsidP="003D201B">
            <w:pPr>
              <w:rPr>
                <w:b/>
                <w:bCs/>
                <w:sz w:val="14"/>
                <w:szCs w:val="14"/>
              </w:rPr>
            </w:pPr>
          </w:p>
        </w:tc>
        <w:tc>
          <w:tcPr>
            <w:tcW w:w="1378" w:type="dxa"/>
            <w:vMerge/>
            <w:tcBorders>
              <w:right w:val="thinThickSmallGap" w:sz="24" w:space="0" w:color="auto"/>
            </w:tcBorders>
            <w:vAlign w:val="center"/>
          </w:tcPr>
          <w:p w:rsidR="00821103" w:rsidRPr="00C306AE" w:rsidRDefault="00821103" w:rsidP="003D201B">
            <w:pPr>
              <w:rPr>
                <w:b/>
                <w:bCs/>
                <w:sz w:val="14"/>
                <w:szCs w:val="14"/>
              </w:rPr>
            </w:pPr>
          </w:p>
        </w:tc>
        <w:tc>
          <w:tcPr>
            <w:tcW w:w="1122" w:type="dxa"/>
            <w:tcBorders>
              <w:left w:val="nil"/>
            </w:tcBorders>
            <w:vAlign w:val="center"/>
          </w:tcPr>
          <w:p w:rsidR="00821103" w:rsidRPr="00C306AE" w:rsidRDefault="00821103" w:rsidP="003D201B">
            <w:pPr>
              <w:jc w:val="center"/>
              <w:rPr>
                <w:sz w:val="14"/>
                <w:szCs w:val="14"/>
              </w:rPr>
            </w:pPr>
            <w:r w:rsidRPr="00C306AE">
              <w:rPr>
                <w:sz w:val="14"/>
                <w:szCs w:val="14"/>
              </w:rPr>
              <w:t xml:space="preserve">ŞTIINŢE </w:t>
            </w:r>
            <w:smartTag w:uri="urn:schemas-microsoft-com:office:smarttags" w:element="stockticker">
              <w:r w:rsidRPr="00C306AE">
                <w:rPr>
                  <w:sz w:val="14"/>
                  <w:szCs w:val="14"/>
                </w:rPr>
                <w:t>ALE</w:t>
              </w:r>
            </w:smartTag>
            <w:r w:rsidRPr="00C306AE">
              <w:rPr>
                <w:sz w:val="14"/>
                <w:szCs w:val="14"/>
              </w:rPr>
              <w:t xml:space="preserve"> NATURII</w:t>
            </w:r>
          </w:p>
        </w:tc>
        <w:tc>
          <w:tcPr>
            <w:tcW w:w="1496" w:type="dxa"/>
            <w:tcBorders>
              <w:left w:val="nil"/>
            </w:tcBorders>
            <w:vAlign w:val="center"/>
          </w:tcPr>
          <w:p w:rsidR="00821103" w:rsidRPr="00C306AE" w:rsidRDefault="00821103" w:rsidP="003D201B">
            <w:pPr>
              <w:jc w:val="center"/>
              <w:rPr>
                <w:sz w:val="14"/>
                <w:szCs w:val="14"/>
              </w:rPr>
            </w:pPr>
            <w:r w:rsidRPr="00C306AE">
              <w:rPr>
                <w:sz w:val="14"/>
                <w:szCs w:val="14"/>
              </w:rPr>
              <w:t>GEOGRAFIE</w:t>
            </w:r>
          </w:p>
        </w:tc>
        <w:tc>
          <w:tcPr>
            <w:tcW w:w="1870" w:type="dxa"/>
            <w:tcBorders>
              <w:left w:val="nil"/>
            </w:tcBorders>
            <w:vAlign w:val="center"/>
          </w:tcPr>
          <w:p w:rsidR="00821103" w:rsidRPr="00C306AE" w:rsidRDefault="00821103" w:rsidP="003D201B">
            <w:pPr>
              <w:rPr>
                <w:sz w:val="14"/>
                <w:szCs w:val="14"/>
              </w:rPr>
            </w:pPr>
            <w:r w:rsidRPr="00C306AE">
              <w:rPr>
                <w:sz w:val="14"/>
                <w:szCs w:val="14"/>
              </w:rPr>
              <w:t>Geografia turismului</w:t>
            </w:r>
          </w:p>
        </w:tc>
        <w:tc>
          <w:tcPr>
            <w:tcW w:w="1309" w:type="dxa"/>
            <w:vMerge/>
            <w:vAlign w:val="center"/>
          </w:tcPr>
          <w:p w:rsidR="00821103" w:rsidRPr="00C306AE" w:rsidRDefault="00821103" w:rsidP="003D201B">
            <w:pPr>
              <w:jc w:val="center"/>
              <w:rPr>
                <w:sz w:val="14"/>
                <w:szCs w:val="14"/>
              </w:rPr>
            </w:pPr>
          </w:p>
        </w:tc>
        <w:tc>
          <w:tcPr>
            <w:tcW w:w="3179" w:type="dxa"/>
            <w:vMerge/>
            <w:vAlign w:val="center"/>
          </w:tcPr>
          <w:p w:rsidR="00821103" w:rsidRPr="00C306AE" w:rsidRDefault="00821103" w:rsidP="003D201B">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21103" w:rsidRPr="00C306AE" w:rsidRDefault="00821103" w:rsidP="003D201B">
            <w:pPr>
              <w:jc w:val="center"/>
              <w:rPr>
                <w:sz w:val="16"/>
                <w:szCs w:val="16"/>
              </w:rPr>
            </w:pPr>
          </w:p>
        </w:tc>
        <w:tc>
          <w:tcPr>
            <w:tcW w:w="1564" w:type="dxa"/>
            <w:vMerge/>
            <w:tcBorders>
              <w:left w:val="thinThickSmallGap" w:sz="24" w:space="0" w:color="auto"/>
              <w:right w:val="thinThickSmallGap" w:sz="24" w:space="0" w:color="auto"/>
            </w:tcBorders>
            <w:vAlign w:val="center"/>
          </w:tcPr>
          <w:p w:rsidR="00821103" w:rsidRPr="00C306AE" w:rsidRDefault="00821103" w:rsidP="003D201B">
            <w:pPr>
              <w:jc w:val="center"/>
              <w:rPr>
                <w:b/>
                <w:bCs/>
                <w:sz w:val="20"/>
                <w:szCs w:val="20"/>
              </w:rPr>
            </w:pPr>
          </w:p>
        </w:tc>
      </w:tr>
    </w:tbl>
    <w:p w:rsidR="002852ED" w:rsidRPr="00C306AE" w:rsidRDefault="002852ED" w:rsidP="002852ED"/>
    <w:p w:rsidR="002852ED" w:rsidRPr="00C306AE" w:rsidRDefault="002852ED" w:rsidP="002852ED"/>
    <w:p w:rsidR="002852ED" w:rsidRPr="00C306AE" w:rsidRDefault="002852ED"/>
    <w:p w:rsidR="002852ED" w:rsidRPr="00C306AE" w:rsidRDefault="002852E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
        <w:gridCol w:w="1415"/>
        <w:gridCol w:w="1562"/>
        <w:gridCol w:w="1134"/>
        <w:gridCol w:w="1418"/>
        <w:gridCol w:w="1701"/>
        <w:gridCol w:w="1173"/>
        <w:gridCol w:w="3363"/>
        <w:gridCol w:w="565"/>
        <w:gridCol w:w="1562"/>
      </w:tblGrid>
      <w:tr w:rsidR="00C306AE" w:rsidRPr="00C306AE">
        <w:trPr>
          <w:cantSplit/>
          <w:trHeight w:val="199"/>
          <w:jc w:val="center"/>
        </w:trPr>
        <w:tc>
          <w:tcPr>
            <w:tcW w:w="1023" w:type="dxa"/>
            <w:vMerge w:val="restart"/>
            <w:tcBorders>
              <w:left w:val="thinThickSmallGap" w:sz="24" w:space="0" w:color="auto"/>
            </w:tcBorders>
            <w:vAlign w:val="center"/>
          </w:tcPr>
          <w:p w:rsidR="0080254B" w:rsidRPr="00C306AE" w:rsidRDefault="0080254B" w:rsidP="00796897">
            <w:pPr>
              <w:jc w:val="center"/>
              <w:rPr>
                <w:b/>
                <w:bCs/>
                <w:sz w:val="14"/>
                <w:szCs w:val="14"/>
              </w:rPr>
            </w:pPr>
            <w:r w:rsidRPr="00C306AE">
              <w:rPr>
                <w:b/>
                <w:bCs/>
                <w:sz w:val="14"/>
                <w:szCs w:val="14"/>
              </w:rPr>
              <w:t xml:space="preserve">Învăţământ </w:t>
            </w:r>
          </w:p>
          <w:p w:rsidR="0080254B" w:rsidRPr="00C306AE" w:rsidRDefault="0080254B" w:rsidP="00796897">
            <w:pPr>
              <w:jc w:val="center"/>
              <w:rPr>
                <w:b/>
                <w:bCs/>
                <w:sz w:val="14"/>
                <w:szCs w:val="14"/>
              </w:rPr>
            </w:pPr>
            <w:r w:rsidRPr="00C306AE">
              <w:rPr>
                <w:b/>
                <w:bCs/>
                <w:sz w:val="14"/>
                <w:szCs w:val="14"/>
              </w:rPr>
              <w:t>liceal/</w:t>
            </w:r>
          </w:p>
          <w:p w:rsidR="0080254B" w:rsidRPr="00C306AE" w:rsidRDefault="0080254B" w:rsidP="00796897">
            <w:pPr>
              <w:jc w:val="center"/>
              <w:rPr>
                <w:b/>
                <w:bCs/>
                <w:sz w:val="14"/>
                <w:szCs w:val="14"/>
              </w:rPr>
            </w:pPr>
            <w:r w:rsidRPr="00C306AE">
              <w:rPr>
                <w:b/>
                <w:bCs/>
                <w:sz w:val="14"/>
                <w:szCs w:val="14"/>
              </w:rPr>
              <w:t xml:space="preserve"> Anul de completare/ Învăţământ profesional/</w:t>
            </w:r>
          </w:p>
          <w:p w:rsidR="0080254B" w:rsidRPr="00C306AE" w:rsidRDefault="0080254B" w:rsidP="00796897">
            <w:pPr>
              <w:jc w:val="center"/>
              <w:rPr>
                <w:b/>
                <w:bCs/>
                <w:sz w:val="14"/>
                <w:szCs w:val="14"/>
              </w:rPr>
            </w:pPr>
            <w:r w:rsidRPr="00C306AE">
              <w:rPr>
                <w:b/>
                <w:bCs/>
                <w:sz w:val="14"/>
                <w:szCs w:val="14"/>
              </w:rPr>
              <w:t>Stagii de pregătire practică</w:t>
            </w:r>
          </w:p>
        </w:tc>
        <w:tc>
          <w:tcPr>
            <w:tcW w:w="1415" w:type="dxa"/>
            <w:vMerge w:val="restart"/>
            <w:tcBorders>
              <w:right w:val="thinThickSmallGap" w:sz="24" w:space="0" w:color="auto"/>
            </w:tcBorders>
            <w:vAlign w:val="center"/>
          </w:tcPr>
          <w:p w:rsidR="0080254B" w:rsidRPr="00C306AE" w:rsidRDefault="0080254B" w:rsidP="00563B2E">
            <w:pPr>
              <w:jc w:val="center"/>
              <w:rPr>
                <w:b/>
                <w:bCs/>
                <w:sz w:val="14"/>
                <w:szCs w:val="14"/>
              </w:rPr>
            </w:pPr>
            <w:r w:rsidRPr="00C306AE">
              <w:rPr>
                <w:b/>
                <w:bCs/>
                <w:sz w:val="14"/>
                <w:szCs w:val="14"/>
              </w:rPr>
              <w:t xml:space="preserve">Pregătire - </w:t>
            </w:r>
          </w:p>
          <w:p w:rsidR="0080254B" w:rsidRPr="00C306AE" w:rsidRDefault="0080254B" w:rsidP="00563B2E">
            <w:pPr>
              <w:jc w:val="center"/>
              <w:rPr>
                <w:b/>
                <w:bCs/>
                <w:sz w:val="14"/>
                <w:szCs w:val="14"/>
              </w:rPr>
            </w:pPr>
            <w:r w:rsidRPr="00C306AE">
              <w:rPr>
                <w:b/>
                <w:bCs/>
                <w:sz w:val="14"/>
                <w:szCs w:val="14"/>
              </w:rPr>
              <w:t xml:space="preserve">instruire practică (Alimentaţie </w:t>
            </w:r>
          </w:p>
          <w:p w:rsidR="0080254B" w:rsidRPr="00C306AE" w:rsidRDefault="0080254B" w:rsidP="00563B2E">
            <w:pPr>
              <w:jc w:val="center"/>
              <w:rPr>
                <w:b/>
                <w:bCs/>
                <w:sz w:val="14"/>
                <w:szCs w:val="14"/>
              </w:rPr>
            </w:pPr>
            <w:r w:rsidRPr="00C306AE">
              <w:rPr>
                <w:b/>
                <w:bCs/>
                <w:sz w:val="14"/>
                <w:szCs w:val="14"/>
              </w:rPr>
              <w:t xml:space="preserve">publică şi turism / </w:t>
            </w:r>
          </w:p>
          <w:p w:rsidR="0080254B" w:rsidRPr="00C306AE" w:rsidRDefault="0080254B" w:rsidP="00563B2E">
            <w:pPr>
              <w:jc w:val="center"/>
              <w:rPr>
                <w:sz w:val="14"/>
                <w:szCs w:val="14"/>
              </w:rPr>
            </w:pPr>
            <w:r w:rsidRPr="00C306AE">
              <w:rPr>
                <w:b/>
                <w:bCs/>
                <w:sz w:val="14"/>
                <w:szCs w:val="14"/>
              </w:rPr>
              <w:t>Turism)</w:t>
            </w:r>
          </w:p>
        </w:tc>
        <w:tc>
          <w:tcPr>
            <w:tcW w:w="1562" w:type="dxa"/>
            <w:vMerge w:val="restart"/>
            <w:tcBorders>
              <w:right w:val="thinThickSmallGap" w:sz="24" w:space="0" w:color="auto"/>
            </w:tcBorders>
            <w:vAlign w:val="center"/>
          </w:tcPr>
          <w:p w:rsidR="0080254B" w:rsidRPr="00C306AE" w:rsidRDefault="0080254B" w:rsidP="00563B2E">
            <w:pPr>
              <w:jc w:val="center"/>
              <w:rPr>
                <w:sz w:val="14"/>
                <w:szCs w:val="14"/>
              </w:rPr>
            </w:pPr>
            <w:r w:rsidRPr="00C306AE">
              <w:rPr>
                <w:sz w:val="14"/>
                <w:szCs w:val="14"/>
              </w:rPr>
              <w:t>Alimentaţie</w:t>
            </w:r>
          </w:p>
          <w:p w:rsidR="0080254B" w:rsidRPr="00C306AE" w:rsidRDefault="0080254B" w:rsidP="00563B2E">
            <w:pPr>
              <w:jc w:val="center"/>
              <w:rPr>
                <w:sz w:val="14"/>
                <w:szCs w:val="14"/>
              </w:rPr>
            </w:pPr>
            <w:r w:rsidRPr="00C306AE">
              <w:rPr>
                <w:sz w:val="14"/>
                <w:szCs w:val="14"/>
              </w:rPr>
              <w:t>publică şi turism /</w:t>
            </w:r>
          </w:p>
          <w:p w:rsidR="0080254B" w:rsidRPr="00C306AE" w:rsidRDefault="0080254B" w:rsidP="00563B2E">
            <w:pPr>
              <w:jc w:val="center"/>
              <w:rPr>
                <w:sz w:val="14"/>
                <w:szCs w:val="14"/>
              </w:rPr>
            </w:pPr>
            <w:r w:rsidRPr="00C306AE">
              <w:rPr>
                <w:sz w:val="14"/>
                <w:szCs w:val="14"/>
              </w:rPr>
              <w:t>Turism</w:t>
            </w:r>
          </w:p>
        </w:tc>
        <w:tc>
          <w:tcPr>
            <w:tcW w:w="1134" w:type="dxa"/>
            <w:vMerge w:val="restart"/>
            <w:tcBorders>
              <w:left w:val="nil"/>
            </w:tcBorders>
            <w:vAlign w:val="center"/>
          </w:tcPr>
          <w:p w:rsidR="0080254B" w:rsidRPr="00C306AE" w:rsidRDefault="0080254B" w:rsidP="00563B2E">
            <w:pPr>
              <w:jc w:val="center"/>
              <w:rPr>
                <w:sz w:val="14"/>
                <w:szCs w:val="14"/>
              </w:rPr>
            </w:pPr>
            <w:r w:rsidRPr="00C306AE">
              <w:rPr>
                <w:sz w:val="14"/>
                <w:szCs w:val="14"/>
              </w:rPr>
              <w:t>ŞTIINŢE ECONOMICE</w:t>
            </w:r>
          </w:p>
        </w:tc>
        <w:tc>
          <w:tcPr>
            <w:tcW w:w="1418" w:type="dxa"/>
            <w:vMerge w:val="restart"/>
            <w:tcBorders>
              <w:left w:val="nil"/>
            </w:tcBorders>
            <w:vAlign w:val="center"/>
          </w:tcPr>
          <w:p w:rsidR="0080254B" w:rsidRPr="00C306AE" w:rsidRDefault="0080254B" w:rsidP="00563B2E">
            <w:pPr>
              <w:jc w:val="center"/>
              <w:rPr>
                <w:sz w:val="14"/>
                <w:szCs w:val="14"/>
              </w:rPr>
            </w:pPr>
            <w:r w:rsidRPr="00C306AE">
              <w:rPr>
                <w:sz w:val="14"/>
                <w:szCs w:val="14"/>
              </w:rPr>
              <w:t xml:space="preserve"> </w:t>
            </w:r>
          </w:p>
          <w:p w:rsidR="0080254B" w:rsidRPr="00C306AE" w:rsidRDefault="0080254B" w:rsidP="00563B2E">
            <w:pPr>
              <w:rPr>
                <w:sz w:val="14"/>
                <w:szCs w:val="14"/>
              </w:rPr>
            </w:pPr>
            <w:r w:rsidRPr="00C306AE">
              <w:rPr>
                <w:sz w:val="14"/>
                <w:szCs w:val="14"/>
              </w:rPr>
              <w:t>ADMINISTRAREA AFACERILOR</w:t>
            </w:r>
          </w:p>
        </w:tc>
        <w:tc>
          <w:tcPr>
            <w:tcW w:w="1701" w:type="dxa"/>
            <w:vAlign w:val="center"/>
          </w:tcPr>
          <w:p w:rsidR="0080254B" w:rsidRPr="00C306AE" w:rsidRDefault="0080254B" w:rsidP="00563B2E">
            <w:pPr>
              <w:rPr>
                <w:sz w:val="14"/>
                <w:szCs w:val="14"/>
              </w:rPr>
            </w:pPr>
            <w:r w:rsidRPr="00C306AE">
              <w:rPr>
                <w:sz w:val="14"/>
                <w:szCs w:val="14"/>
              </w:rPr>
              <w:t xml:space="preserve">Administrarea afacerilor                                        </w:t>
            </w:r>
          </w:p>
        </w:tc>
        <w:tc>
          <w:tcPr>
            <w:tcW w:w="1173" w:type="dxa"/>
            <w:vMerge w:val="restart"/>
            <w:vAlign w:val="center"/>
          </w:tcPr>
          <w:p w:rsidR="0080254B" w:rsidRPr="00C306AE" w:rsidRDefault="0080254B" w:rsidP="00563B2E">
            <w:pPr>
              <w:tabs>
                <w:tab w:val="left" w:pos="300"/>
              </w:tabs>
              <w:ind w:left="79"/>
              <w:jc w:val="center"/>
              <w:rPr>
                <w:sz w:val="14"/>
                <w:szCs w:val="14"/>
              </w:rPr>
            </w:pPr>
            <w:r w:rsidRPr="00C306AE">
              <w:rPr>
                <w:sz w:val="14"/>
                <w:szCs w:val="14"/>
              </w:rPr>
              <w:t>ŞTIINŢA MEDIULUI</w:t>
            </w:r>
          </w:p>
        </w:tc>
        <w:tc>
          <w:tcPr>
            <w:tcW w:w="3363" w:type="dxa"/>
            <w:vMerge w:val="restart"/>
            <w:vAlign w:val="center"/>
          </w:tcPr>
          <w:p w:rsidR="0080254B" w:rsidRPr="00C306AE" w:rsidRDefault="0080254B" w:rsidP="00563B2E">
            <w:pPr>
              <w:tabs>
                <w:tab w:val="left" w:pos="453"/>
              </w:tabs>
              <w:autoSpaceDE w:val="0"/>
              <w:autoSpaceDN w:val="0"/>
              <w:adjustRightInd w:val="0"/>
              <w:ind w:left="79"/>
              <w:rPr>
                <w:sz w:val="16"/>
                <w:szCs w:val="16"/>
              </w:rPr>
            </w:pPr>
            <w:r w:rsidRPr="00C306AE">
              <w:rPr>
                <w:sz w:val="16"/>
                <w:szCs w:val="16"/>
              </w:rPr>
              <w:t xml:space="preserve">Ecoturism si protecţia mediului   </w:t>
            </w:r>
          </w:p>
        </w:tc>
        <w:tc>
          <w:tcPr>
            <w:tcW w:w="565" w:type="dxa"/>
            <w:vMerge w:val="restart"/>
            <w:tcBorders>
              <w:right w:val="thinThickSmallGap" w:sz="24" w:space="0" w:color="auto"/>
            </w:tcBorders>
            <w:vAlign w:val="center"/>
          </w:tcPr>
          <w:p w:rsidR="0080254B" w:rsidRPr="00C306AE" w:rsidRDefault="0080254B" w:rsidP="00563B2E">
            <w:pPr>
              <w:jc w:val="center"/>
              <w:rPr>
                <w:sz w:val="14"/>
                <w:szCs w:val="14"/>
              </w:rPr>
            </w:pPr>
            <w:r w:rsidRPr="00C306AE">
              <w:rPr>
                <w:sz w:val="14"/>
                <w:szCs w:val="14"/>
              </w:rPr>
              <w:t xml:space="preserve"> </w:t>
            </w:r>
          </w:p>
          <w:p w:rsidR="0080254B" w:rsidRPr="00C306AE" w:rsidRDefault="0080254B" w:rsidP="00563B2E">
            <w:pPr>
              <w:jc w:val="center"/>
              <w:rPr>
                <w:sz w:val="14"/>
                <w:szCs w:val="14"/>
              </w:rPr>
            </w:pPr>
            <w:r w:rsidRPr="00C306AE">
              <w:rPr>
                <w:sz w:val="16"/>
                <w:szCs w:val="16"/>
              </w:rPr>
              <w:t>x</w:t>
            </w:r>
          </w:p>
        </w:tc>
        <w:tc>
          <w:tcPr>
            <w:tcW w:w="1562" w:type="dxa"/>
            <w:vMerge w:val="restart"/>
            <w:tcBorders>
              <w:left w:val="nil"/>
              <w:right w:val="thinThickSmallGap" w:sz="24" w:space="0" w:color="auto"/>
            </w:tcBorders>
            <w:vAlign w:val="center"/>
          </w:tcPr>
          <w:p w:rsidR="0080254B" w:rsidRPr="00C306AE" w:rsidRDefault="0080254B" w:rsidP="00563B2E">
            <w:pPr>
              <w:jc w:val="center"/>
              <w:rPr>
                <w:b/>
                <w:bCs/>
                <w:caps/>
                <w:sz w:val="14"/>
                <w:szCs w:val="14"/>
              </w:rPr>
            </w:pPr>
            <w:r w:rsidRPr="00C306AE">
              <w:rPr>
                <w:b/>
                <w:bCs/>
                <w:caps/>
                <w:sz w:val="14"/>
                <w:szCs w:val="14"/>
              </w:rPr>
              <w:t>Turism</w:t>
            </w:r>
          </w:p>
          <w:p w:rsidR="0080254B" w:rsidRPr="00C306AE" w:rsidRDefault="0080254B" w:rsidP="00563B2E">
            <w:pPr>
              <w:pStyle w:val="Heading4"/>
              <w:jc w:val="center"/>
              <w:rPr>
                <w:caps/>
                <w:sz w:val="14"/>
                <w:szCs w:val="14"/>
              </w:rPr>
            </w:pPr>
            <w:r w:rsidRPr="00C306AE">
              <w:rPr>
                <w:caps/>
                <w:sz w:val="14"/>
                <w:szCs w:val="14"/>
              </w:rPr>
              <w:t>(Maiştri instructori)</w:t>
            </w:r>
          </w:p>
          <w:p w:rsidR="0080254B" w:rsidRPr="00C306AE" w:rsidRDefault="0080254B" w:rsidP="00563B2E">
            <w:pPr>
              <w:jc w:val="center"/>
              <w:rPr>
                <w:b/>
                <w:bCs/>
                <w:sz w:val="18"/>
                <w:szCs w:val="18"/>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trPr>
          <w:cantSplit/>
          <w:trHeight w:val="249"/>
          <w:jc w:val="center"/>
        </w:trPr>
        <w:tc>
          <w:tcPr>
            <w:tcW w:w="1023" w:type="dxa"/>
            <w:vMerge/>
            <w:tcBorders>
              <w:left w:val="thinThickSmallGap" w:sz="24" w:space="0" w:color="auto"/>
            </w:tcBorders>
            <w:vAlign w:val="center"/>
          </w:tcPr>
          <w:p w:rsidR="00563B2E" w:rsidRPr="00C306AE" w:rsidRDefault="00563B2E" w:rsidP="00563B2E">
            <w:pPr>
              <w:jc w:val="center"/>
              <w:rPr>
                <w:sz w:val="14"/>
                <w:szCs w:val="14"/>
              </w:rPr>
            </w:pPr>
          </w:p>
        </w:tc>
        <w:tc>
          <w:tcPr>
            <w:tcW w:w="1415" w:type="dxa"/>
            <w:vMerge/>
            <w:tcBorders>
              <w:right w:val="thinThickSmallGap" w:sz="24" w:space="0" w:color="auto"/>
            </w:tcBorders>
            <w:vAlign w:val="center"/>
          </w:tcPr>
          <w:p w:rsidR="00563B2E" w:rsidRPr="00C306AE" w:rsidRDefault="00563B2E" w:rsidP="00563B2E">
            <w:pPr>
              <w:rPr>
                <w:b/>
                <w:bCs/>
                <w:sz w:val="14"/>
                <w:szCs w:val="14"/>
              </w:rPr>
            </w:pPr>
          </w:p>
        </w:tc>
        <w:tc>
          <w:tcPr>
            <w:tcW w:w="1562" w:type="dxa"/>
            <w:vMerge/>
            <w:tcBorders>
              <w:right w:val="thinThickSmallGap" w:sz="24" w:space="0" w:color="auto"/>
            </w:tcBorders>
            <w:vAlign w:val="center"/>
          </w:tcPr>
          <w:p w:rsidR="00563B2E" w:rsidRPr="00C306AE" w:rsidRDefault="00563B2E" w:rsidP="00563B2E">
            <w:pPr>
              <w:rPr>
                <w:b/>
                <w:bCs/>
                <w:sz w:val="14"/>
                <w:szCs w:val="14"/>
              </w:rPr>
            </w:pPr>
          </w:p>
        </w:tc>
        <w:tc>
          <w:tcPr>
            <w:tcW w:w="1134" w:type="dxa"/>
            <w:vMerge/>
            <w:tcBorders>
              <w:left w:val="nil"/>
            </w:tcBorders>
            <w:vAlign w:val="center"/>
          </w:tcPr>
          <w:p w:rsidR="00563B2E" w:rsidRPr="00C306AE" w:rsidRDefault="00563B2E" w:rsidP="00563B2E">
            <w:pPr>
              <w:jc w:val="center"/>
              <w:rPr>
                <w:sz w:val="14"/>
                <w:szCs w:val="14"/>
              </w:rPr>
            </w:pPr>
          </w:p>
        </w:tc>
        <w:tc>
          <w:tcPr>
            <w:tcW w:w="1418" w:type="dxa"/>
            <w:vMerge/>
            <w:tcBorders>
              <w:left w:val="nil"/>
            </w:tcBorders>
            <w:vAlign w:val="center"/>
          </w:tcPr>
          <w:p w:rsidR="00563B2E" w:rsidRPr="00C306AE" w:rsidRDefault="00563B2E" w:rsidP="00563B2E">
            <w:pPr>
              <w:rPr>
                <w:sz w:val="14"/>
                <w:szCs w:val="14"/>
              </w:rPr>
            </w:pPr>
          </w:p>
        </w:tc>
        <w:tc>
          <w:tcPr>
            <w:tcW w:w="1701" w:type="dxa"/>
            <w:tcBorders>
              <w:left w:val="nil"/>
            </w:tcBorders>
            <w:vAlign w:val="center"/>
          </w:tcPr>
          <w:p w:rsidR="00563B2E" w:rsidRPr="00C306AE" w:rsidRDefault="00563B2E" w:rsidP="00563B2E">
            <w:pPr>
              <w:rPr>
                <w:sz w:val="14"/>
                <w:szCs w:val="14"/>
              </w:rPr>
            </w:pPr>
            <w:r w:rsidRPr="00C306AE">
              <w:rPr>
                <w:sz w:val="14"/>
                <w:szCs w:val="14"/>
              </w:rPr>
              <w:t xml:space="preserve">Administrarea afacerilor (în limbi străine)                                        </w:t>
            </w:r>
          </w:p>
        </w:tc>
        <w:tc>
          <w:tcPr>
            <w:tcW w:w="1173" w:type="dxa"/>
            <w:vMerge/>
            <w:vAlign w:val="center"/>
          </w:tcPr>
          <w:p w:rsidR="00563B2E" w:rsidRPr="00C306AE" w:rsidRDefault="00563B2E" w:rsidP="00563B2E">
            <w:pPr>
              <w:jc w:val="center"/>
              <w:rPr>
                <w:sz w:val="14"/>
                <w:szCs w:val="14"/>
              </w:rPr>
            </w:pPr>
          </w:p>
        </w:tc>
        <w:tc>
          <w:tcPr>
            <w:tcW w:w="3363" w:type="dxa"/>
            <w:vMerge/>
            <w:vAlign w:val="center"/>
          </w:tcPr>
          <w:p w:rsidR="00563B2E" w:rsidRPr="00C306AE" w:rsidRDefault="00563B2E" w:rsidP="00563B2E">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563B2E" w:rsidRPr="00C306AE" w:rsidRDefault="00563B2E" w:rsidP="00563B2E">
            <w:pPr>
              <w:jc w:val="center"/>
              <w:rPr>
                <w:sz w:val="16"/>
                <w:szCs w:val="16"/>
              </w:rPr>
            </w:pPr>
          </w:p>
        </w:tc>
        <w:tc>
          <w:tcPr>
            <w:tcW w:w="1562" w:type="dxa"/>
            <w:vMerge/>
            <w:tcBorders>
              <w:left w:val="thinThickSmallGap" w:sz="24" w:space="0" w:color="auto"/>
              <w:right w:val="thinThickSmallGap" w:sz="24" w:space="0" w:color="auto"/>
            </w:tcBorders>
            <w:vAlign w:val="center"/>
          </w:tcPr>
          <w:p w:rsidR="00563B2E" w:rsidRPr="00C306AE" w:rsidRDefault="00563B2E" w:rsidP="00563B2E">
            <w:pPr>
              <w:jc w:val="center"/>
              <w:rPr>
                <w:b/>
                <w:bCs/>
                <w:sz w:val="20"/>
                <w:szCs w:val="20"/>
              </w:rPr>
            </w:pPr>
          </w:p>
        </w:tc>
      </w:tr>
      <w:tr w:rsidR="00C306AE" w:rsidRPr="00C306AE">
        <w:trPr>
          <w:cantSplit/>
          <w:trHeight w:val="249"/>
          <w:jc w:val="center"/>
        </w:trPr>
        <w:tc>
          <w:tcPr>
            <w:tcW w:w="1023" w:type="dxa"/>
            <w:vMerge/>
            <w:tcBorders>
              <w:left w:val="thinThickSmallGap" w:sz="24" w:space="0" w:color="auto"/>
            </w:tcBorders>
            <w:vAlign w:val="center"/>
          </w:tcPr>
          <w:p w:rsidR="00563B2E" w:rsidRPr="00C306AE" w:rsidRDefault="00563B2E" w:rsidP="00563B2E">
            <w:pPr>
              <w:jc w:val="center"/>
              <w:rPr>
                <w:sz w:val="14"/>
                <w:szCs w:val="14"/>
              </w:rPr>
            </w:pPr>
          </w:p>
        </w:tc>
        <w:tc>
          <w:tcPr>
            <w:tcW w:w="1415" w:type="dxa"/>
            <w:vMerge/>
            <w:tcBorders>
              <w:right w:val="thinThickSmallGap" w:sz="24" w:space="0" w:color="auto"/>
            </w:tcBorders>
            <w:vAlign w:val="center"/>
          </w:tcPr>
          <w:p w:rsidR="00563B2E" w:rsidRPr="00C306AE" w:rsidRDefault="00563B2E" w:rsidP="00563B2E">
            <w:pPr>
              <w:rPr>
                <w:b/>
                <w:bCs/>
                <w:sz w:val="14"/>
                <w:szCs w:val="14"/>
              </w:rPr>
            </w:pPr>
          </w:p>
        </w:tc>
        <w:tc>
          <w:tcPr>
            <w:tcW w:w="1562" w:type="dxa"/>
            <w:vMerge/>
            <w:tcBorders>
              <w:right w:val="thinThickSmallGap" w:sz="24" w:space="0" w:color="auto"/>
            </w:tcBorders>
            <w:vAlign w:val="center"/>
          </w:tcPr>
          <w:p w:rsidR="00563B2E" w:rsidRPr="00C306AE" w:rsidRDefault="00563B2E" w:rsidP="00563B2E">
            <w:pPr>
              <w:rPr>
                <w:b/>
                <w:bCs/>
                <w:sz w:val="14"/>
                <w:szCs w:val="14"/>
              </w:rPr>
            </w:pPr>
          </w:p>
        </w:tc>
        <w:tc>
          <w:tcPr>
            <w:tcW w:w="1134" w:type="dxa"/>
            <w:vMerge/>
            <w:tcBorders>
              <w:left w:val="nil"/>
            </w:tcBorders>
            <w:vAlign w:val="center"/>
          </w:tcPr>
          <w:p w:rsidR="00563B2E" w:rsidRPr="00C306AE" w:rsidRDefault="00563B2E" w:rsidP="00563B2E">
            <w:pPr>
              <w:jc w:val="center"/>
              <w:rPr>
                <w:sz w:val="14"/>
                <w:szCs w:val="14"/>
              </w:rPr>
            </w:pPr>
          </w:p>
        </w:tc>
        <w:tc>
          <w:tcPr>
            <w:tcW w:w="1418" w:type="dxa"/>
            <w:vMerge/>
            <w:tcBorders>
              <w:left w:val="nil"/>
            </w:tcBorders>
            <w:vAlign w:val="center"/>
          </w:tcPr>
          <w:p w:rsidR="00563B2E" w:rsidRPr="00C306AE" w:rsidRDefault="00563B2E" w:rsidP="00563B2E">
            <w:pPr>
              <w:rPr>
                <w:sz w:val="14"/>
                <w:szCs w:val="14"/>
              </w:rPr>
            </w:pPr>
          </w:p>
        </w:tc>
        <w:tc>
          <w:tcPr>
            <w:tcW w:w="1701" w:type="dxa"/>
            <w:tcBorders>
              <w:left w:val="nil"/>
            </w:tcBorders>
            <w:vAlign w:val="center"/>
          </w:tcPr>
          <w:p w:rsidR="00563B2E" w:rsidRPr="00C306AE" w:rsidRDefault="00563B2E" w:rsidP="00563B2E">
            <w:pPr>
              <w:rPr>
                <w:sz w:val="14"/>
                <w:szCs w:val="14"/>
              </w:rPr>
            </w:pPr>
            <w:r w:rsidRPr="00C306AE">
              <w:rPr>
                <w:sz w:val="14"/>
                <w:szCs w:val="14"/>
              </w:rPr>
              <w:t xml:space="preserve">Economia întreprinderii  </w:t>
            </w:r>
          </w:p>
        </w:tc>
        <w:tc>
          <w:tcPr>
            <w:tcW w:w="1173" w:type="dxa"/>
            <w:vMerge/>
            <w:vAlign w:val="center"/>
          </w:tcPr>
          <w:p w:rsidR="00563B2E" w:rsidRPr="00C306AE" w:rsidRDefault="00563B2E" w:rsidP="00563B2E">
            <w:pPr>
              <w:jc w:val="center"/>
              <w:rPr>
                <w:sz w:val="14"/>
                <w:szCs w:val="14"/>
              </w:rPr>
            </w:pPr>
          </w:p>
        </w:tc>
        <w:tc>
          <w:tcPr>
            <w:tcW w:w="3363" w:type="dxa"/>
            <w:vMerge/>
            <w:vAlign w:val="center"/>
          </w:tcPr>
          <w:p w:rsidR="00563B2E" w:rsidRPr="00C306AE" w:rsidRDefault="00563B2E" w:rsidP="00563B2E">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563B2E" w:rsidRPr="00C306AE" w:rsidRDefault="00563B2E" w:rsidP="00563B2E">
            <w:pPr>
              <w:jc w:val="center"/>
              <w:rPr>
                <w:sz w:val="16"/>
                <w:szCs w:val="16"/>
              </w:rPr>
            </w:pPr>
          </w:p>
        </w:tc>
        <w:tc>
          <w:tcPr>
            <w:tcW w:w="1562" w:type="dxa"/>
            <w:vMerge/>
            <w:tcBorders>
              <w:left w:val="thinThickSmallGap" w:sz="24" w:space="0" w:color="auto"/>
              <w:right w:val="thinThickSmallGap" w:sz="24" w:space="0" w:color="auto"/>
            </w:tcBorders>
            <w:vAlign w:val="center"/>
          </w:tcPr>
          <w:p w:rsidR="00563B2E" w:rsidRPr="00C306AE" w:rsidRDefault="00563B2E" w:rsidP="00563B2E">
            <w:pPr>
              <w:jc w:val="center"/>
              <w:rPr>
                <w:b/>
                <w:bCs/>
                <w:sz w:val="20"/>
                <w:szCs w:val="20"/>
              </w:rPr>
            </w:pPr>
          </w:p>
        </w:tc>
      </w:tr>
      <w:tr w:rsidR="00C306AE" w:rsidRPr="00C306AE">
        <w:trPr>
          <w:cantSplit/>
          <w:trHeight w:val="249"/>
          <w:jc w:val="center"/>
        </w:trPr>
        <w:tc>
          <w:tcPr>
            <w:tcW w:w="1023" w:type="dxa"/>
            <w:vMerge/>
            <w:tcBorders>
              <w:left w:val="thinThickSmallGap" w:sz="24" w:space="0" w:color="auto"/>
            </w:tcBorders>
            <w:vAlign w:val="center"/>
          </w:tcPr>
          <w:p w:rsidR="00563B2E" w:rsidRPr="00C306AE" w:rsidRDefault="00563B2E" w:rsidP="00563B2E">
            <w:pPr>
              <w:jc w:val="center"/>
              <w:rPr>
                <w:sz w:val="14"/>
                <w:szCs w:val="14"/>
              </w:rPr>
            </w:pPr>
          </w:p>
        </w:tc>
        <w:tc>
          <w:tcPr>
            <w:tcW w:w="1415" w:type="dxa"/>
            <w:vMerge/>
            <w:tcBorders>
              <w:right w:val="thinThickSmallGap" w:sz="24" w:space="0" w:color="auto"/>
            </w:tcBorders>
            <w:vAlign w:val="center"/>
          </w:tcPr>
          <w:p w:rsidR="00563B2E" w:rsidRPr="00C306AE" w:rsidRDefault="00563B2E" w:rsidP="00563B2E">
            <w:pPr>
              <w:rPr>
                <w:b/>
                <w:bCs/>
                <w:sz w:val="14"/>
                <w:szCs w:val="14"/>
              </w:rPr>
            </w:pPr>
          </w:p>
        </w:tc>
        <w:tc>
          <w:tcPr>
            <w:tcW w:w="1562" w:type="dxa"/>
            <w:vMerge/>
            <w:tcBorders>
              <w:right w:val="thinThickSmallGap" w:sz="24" w:space="0" w:color="auto"/>
            </w:tcBorders>
            <w:vAlign w:val="center"/>
          </w:tcPr>
          <w:p w:rsidR="00563B2E" w:rsidRPr="00C306AE" w:rsidRDefault="00563B2E" w:rsidP="00563B2E">
            <w:pPr>
              <w:rPr>
                <w:b/>
                <w:bCs/>
                <w:sz w:val="14"/>
                <w:szCs w:val="14"/>
              </w:rPr>
            </w:pPr>
          </w:p>
        </w:tc>
        <w:tc>
          <w:tcPr>
            <w:tcW w:w="1134" w:type="dxa"/>
            <w:vMerge/>
            <w:tcBorders>
              <w:left w:val="nil"/>
            </w:tcBorders>
            <w:vAlign w:val="center"/>
          </w:tcPr>
          <w:p w:rsidR="00563B2E" w:rsidRPr="00C306AE" w:rsidRDefault="00563B2E" w:rsidP="00563B2E">
            <w:pPr>
              <w:jc w:val="center"/>
              <w:rPr>
                <w:sz w:val="14"/>
                <w:szCs w:val="14"/>
              </w:rPr>
            </w:pPr>
          </w:p>
        </w:tc>
        <w:tc>
          <w:tcPr>
            <w:tcW w:w="1418" w:type="dxa"/>
            <w:vMerge/>
            <w:tcBorders>
              <w:left w:val="nil"/>
            </w:tcBorders>
            <w:vAlign w:val="center"/>
          </w:tcPr>
          <w:p w:rsidR="00563B2E" w:rsidRPr="00C306AE" w:rsidRDefault="00563B2E" w:rsidP="00563B2E">
            <w:pPr>
              <w:rPr>
                <w:sz w:val="14"/>
                <w:szCs w:val="14"/>
              </w:rPr>
            </w:pPr>
          </w:p>
        </w:tc>
        <w:tc>
          <w:tcPr>
            <w:tcW w:w="1701" w:type="dxa"/>
            <w:tcBorders>
              <w:left w:val="nil"/>
            </w:tcBorders>
            <w:vAlign w:val="center"/>
          </w:tcPr>
          <w:p w:rsidR="00563B2E" w:rsidRPr="00C306AE" w:rsidRDefault="00563B2E" w:rsidP="00563B2E">
            <w:pPr>
              <w:rPr>
                <w:sz w:val="14"/>
                <w:szCs w:val="14"/>
              </w:rPr>
            </w:pPr>
            <w:r w:rsidRPr="00C306AE">
              <w:rPr>
                <w:sz w:val="14"/>
                <w:szCs w:val="14"/>
              </w:rPr>
              <w:t>Economia comerţului, turismului şi serviciilor</w:t>
            </w:r>
          </w:p>
        </w:tc>
        <w:tc>
          <w:tcPr>
            <w:tcW w:w="1173" w:type="dxa"/>
            <w:vMerge/>
            <w:vAlign w:val="center"/>
          </w:tcPr>
          <w:p w:rsidR="00563B2E" w:rsidRPr="00C306AE" w:rsidRDefault="00563B2E" w:rsidP="00563B2E">
            <w:pPr>
              <w:jc w:val="center"/>
              <w:rPr>
                <w:sz w:val="14"/>
                <w:szCs w:val="14"/>
              </w:rPr>
            </w:pPr>
          </w:p>
        </w:tc>
        <w:tc>
          <w:tcPr>
            <w:tcW w:w="3363" w:type="dxa"/>
            <w:vMerge/>
            <w:vAlign w:val="center"/>
          </w:tcPr>
          <w:p w:rsidR="00563B2E" w:rsidRPr="00C306AE" w:rsidRDefault="00563B2E" w:rsidP="00563B2E">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563B2E" w:rsidRPr="00C306AE" w:rsidRDefault="00563B2E" w:rsidP="00563B2E">
            <w:pPr>
              <w:jc w:val="center"/>
              <w:rPr>
                <w:sz w:val="16"/>
                <w:szCs w:val="16"/>
              </w:rPr>
            </w:pPr>
          </w:p>
        </w:tc>
        <w:tc>
          <w:tcPr>
            <w:tcW w:w="1562" w:type="dxa"/>
            <w:vMerge/>
            <w:tcBorders>
              <w:left w:val="thinThickSmallGap" w:sz="24" w:space="0" w:color="auto"/>
              <w:right w:val="thinThickSmallGap" w:sz="24" w:space="0" w:color="auto"/>
            </w:tcBorders>
            <w:vAlign w:val="center"/>
          </w:tcPr>
          <w:p w:rsidR="00563B2E" w:rsidRPr="00C306AE" w:rsidRDefault="00563B2E" w:rsidP="00563B2E">
            <w:pPr>
              <w:jc w:val="center"/>
              <w:rPr>
                <w:b/>
                <w:bCs/>
                <w:sz w:val="20"/>
                <w:szCs w:val="20"/>
              </w:rPr>
            </w:pPr>
          </w:p>
        </w:tc>
      </w:tr>
      <w:tr w:rsidR="00C306AE" w:rsidRPr="00C306AE">
        <w:trPr>
          <w:cantSplit/>
          <w:trHeight w:val="249"/>
          <w:jc w:val="center"/>
        </w:trPr>
        <w:tc>
          <w:tcPr>
            <w:tcW w:w="1023" w:type="dxa"/>
            <w:vMerge/>
            <w:tcBorders>
              <w:left w:val="thinThickSmallGap" w:sz="24" w:space="0" w:color="auto"/>
            </w:tcBorders>
            <w:vAlign w:val="center"/>
          </w:tcPr>
          <w:p w:rsidR="00563B2E" w:rsidRPr="00C306AE" w:rsidRDefault="00563B2E" w:rsidP="00563B2E">
            <w:pPr>
              <w:jc w:val="center"/>
              <w:rPr>
                <w:sz w:val="14"/>
                <w:szCs w:val="14"/>
              </w:rPr>
            </w:pPr>
          </w:p>
        </w:tc>
        <w:tc>
          <w:tcPr>
            <w:tcW w:w="1415" w:type="dxa"/>
            <w:vMerge/>
            <w:tcBorders>
              <w:right w:val="thinThickSmallGap" w:sz="24" w:space="0" w:color="auto"/>
            </w:tcBorders>
            <w:vAlign w:val="center"/>
          </w:tcPr>
          <w:p w:rsidR="00563B2E" w:rsidRPr="00C306AE" w:rsidRDefault="00563B2E" w:rsidP="00563B2E">
            <w:pPr>
              <w:rPr>
                <w:b/>
                <w:bCs/>
                <w:sz w:val="14"/>
                <w:szCs w:val="14"/>
              </w:rPr>
            </w:pPr>
          </w:p>
        </w:tc>
        <w:tc>
          <w:tcPr>
            <w:tcW w:w="1562" w:type="dxa"/>
            <w:vMerge/>
            <w:tcBorders>
              <w:right w:val="thinThickSmallGap" w:sz="24" w:space="0" w:color="auto"/>
            </w:tcBorders>
            <w:vAlign w:val="center"/>
          </w:tcPr>
          <w:p w:rsidR="00563B2E" w:rsidRPr="00C306AE" w:rsidRDefault="00563B2E" w:rsidP="00563B2E">
            <w:pPr>
              <w:rPr>
                <w:b/>
                <w:bCs/>
                <w:sz w:val="14"/>
                <w:szCs w:val="14"/>
              </w:rPr>
            </w:pPr>
          </w:p>
        </w:tc>
        <w:tc>
          <w:tcPr>
            <w:tcW w:w="1134" w:type="dxa"/>
            <w:vMerge/>
            <w:tcBorders>
              <w:left w:val="nil"/>
            </w:tcBorders>
            <w:vAlign w:val="center"/>
          </w:tcPr>
          <w:p w:rsidR="00563B2E" w:rsidRPr="00C306AE" w:rsidRDefault="00563B2E" w:rsidP="00563B2E">
            <w:pPr>
              <w:jc w:val="center"/>
              <w:rPr>
                <w:sz w:val="14"/>
                <w:szCs w:val="14"/>
              </w:rPr>
            </w:pPr>
          </w:p>
        </w:tc>
        <w:tc>
          <w:tcPr>
            <w:tcW w:w="1418" w:type="dxa"/>
            <w:vMerge/>
            <w:tcBorders>
              <w:left w:val="nil"/>
            </w:tcBorders>
            <w:vAlign w:val="center"/>
          </w:tcPr>
          <w:p w:rsidR="00563B2E" w:rsidRPr="00C306AE" w:rsidRDefault="00563B2E" w:rsidP="00563B2E">
            <w:pPr>
              <w:rPr>
                <w:sz w:val="14"/>
                <w:szCs w:val="14"/>
              </w:rPr>
            </w:pPr>
          </w:p>
        </w:tc>
        <w:tc>
          <w:tcPr>
            <w:tcW w:w="1701" w:type="dxa"/>
            <w:tcBorders>
              <w:left w:val="nil"/>
            </w:tcBorders>
            <w:vAlign w:val="center"/>
          </w:tcPr>
          <w:p w:rsidR="00563B2E" w:rsidRPr="00C306AE" w:rsidRDefault="00563B2E" w:rsidP="00563B2E">
            <w:pPr>
              <w:rPr>
                <w:sz w:val="14"/>
                <w:szCs w:val="14"/>
              </w:rPr>
            </w:pPr>
            <w:r w:rsidRPr="00C306AE">
              <w:rPr>
                <w:sz w:val="14"/>
                <w:szCs w:val="14"/>
              </w:rPr>
              <w:t xml:space="preserve">Merceologie şi managementul calităţii  </w:t>
            </w:r>
          </w:p>
        </w:tc>
        <w:tc>
          <w:tcPr>
            <w:tcW w:w="1173" w:type="dxa"/>
            <w:vMerge/>
            <w:vAlign w:val="center"/>
          </w:tcPr>
          <w:p w:rsidR="00563B2E" w:rsidRPr="00C306AE" w:rsidRDefault="00563B2E" w:rsidP="00563B2E">
            <w:pPr>
              <w:jc w:val="center"/>
              <w:rPr>
                <w:sz w:val="14"/>
                <w:szCs w:val="14"/>
              </w:rPr>
            </w:pPr>
          </w:p>
        </w:tc>
        <w:tc>
          <w:tcPr>
            <w:tcW w:w="3363" w:type="dxa"/>
            <w:vMerge/>
            <w:vAlign w:val="center"/>
          </w:tcPr>
          <w:p w:rsidR="00563B2E" w:rsidRPr="00C306AE" w:rsidRDefault="00563B2E" w:rsidP="00563B2E">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563B2E" w:rsidRPr="00C306AE" w:rsidRDefault="00563B2E" w:rsidP="00563B2E">
            <w:pPr>
              <w:jc w:val="center"/>
              <w:rPr>
                <w:sz w:val="16"/>
                <w:szCs w:val="16"/>
              </w:rPr>
            </w:pPr>
          </w:p>
        </w:tc>
        <w:tc>
          <w:tcPr>
            <w:tcW w:w="1562" w:type="dxa"/>
            <w:vMerge/>
            <w:tcBorders>
              <w:left w:val="thinThickSmallGap" w:sz="24" w:space="0" w:color="auto"/>
              <w:right w:val="thinThickSmallGap" w:sz="24" w:space="0" w:color="auto"/>
            </w:tcBorders>
            <w:vAlign w:val="center"/>
          </w:tcPr>
          <w:p w:rsidR="00563B2E" w:rsidRPr="00C306AE" w:rsidRDefault="00563B2E" w:rsidP="00563B2E">
            <w:pPr>
              <w:jc w:val="center"/>
              <w:rPr>
                <w:b/>
                <w:bCs/>
                <w:sz w:val="20"/>
                <w:szCs w:val="20"/>
              </w:rPr>
            </w:pPr>
          </w:p>
        </w:tc>
      </w:tr>
      <w:tr w:rsidR="00C306AE" w:rsidRPr="00C306AE">
        <w:trPr>
          <w:cantSplit/>
          <w:trHeight w:val="140"/>
          <w:jc w:val="center"/>
        </w:trPr>
        <w:tc>
          <w:tcPr>
            <w:tcW w:w="1023" w:type="dxa"/>
            <w:vMerge/>
            <w:tcBorders>
              <w:left w:val="thinThickSmallGap" w:sz="24" w:space="0" w:color="auto"/>
            </w:tcBorders>
            <w:vAlign w:val="center"/>
          </w:tcPr>
          <w:p w:rsidR="00563B2E" w:rsidRPr="00C306AE" w:rsidRDefault="00563B2E" w:rsidP="00563B2E">
            <w:pPr>
              <w:jc w:val="center"/>
              <w:rPr>
                <w:sz w:val="14"/>
                <w:szCs w:val="14"/>
              </w:rPr>
            </w:pPr>
          </w:p>
        </w:tc>
        <w:tc>
          <w:tcPr>
            <w:tcW w:w="1415" w:type="dxa"/>
            <w:vMerge/>
            <w:tcBorders>
              <w:right w:val="thinThickSmallGap" w:sz="24" w:space="0" w:color="auto"/>
            </w:tcBorders>
            <w:vAlign w:val="center"/>
          </w:tcPr>
          <w:p w:rsidR="00563B2E" w:rsidRPr="00C306AE" w:rsidRDefault="00563B2E" w:rsidP="00563B2E">
            <w:pPr>
              <w:rPr>
                <w:b/>
                <w:bCs/>
                <w:sz w:val="14"/>
                <w:szCs w:val="14"/>
              </w:rPr>
            </w:pPr>
          </w:p>
        </w:tc>
        <w:tc>
          <w:tcPr>
            <w:tcW w:w="1562" w:type="dxa"/>
            <w:vMerge/>
            <w:tcBorders>
              <w:right w:val="thinThickSmallGap" w:sz="24" w:space="0" w:color="auto"/>
            </w:tcBorders>
            <w:vAlign w:val="center"/>
          </w:tcPr>
          <w:p w:rsidR="00563B2E" w:rsidRPr="00C306AE" w:rsidRDefault="00563B2E" w:rsidP="00563B2E">
            <w:pPr>
              <w:rPr>
                <w:b/>
                <w:bCs/>
                <w:sz w:val="14"/>
                <w:szCs w:val="14"/>
              </w:rPr>
            </w:pPr>
          </w:p>
        </w:tc>
        <w:tc>
          <w:tcPr>
            <w:tcW w:w="1134" w:type="dxa"/>
            <w:vMerge/>
            <w:tcBorders>
              <w:left w:val="nil"/>
            </w:tcBorders>
            <w:vAlign w:val="center"/>
          </w:tcPr>
          <w:p w:rsidR="00563B2E" w:rsidRPr="00C306AE" w:rsidRDefault="00563B2E" w:rsidP="00563B2E">
            <w:pPr>
              <w:jc w:val="center"/>
              <w:rPr>
                <w:sz w:val="14"/>
                <w:szCs w:val="14"/>
              </w:rPr>
            </w:pPr>
          </w:p>
        </w:tc>
        <w:tc>
          <w:tcPr>
            <w:tcW w:w="1418" w:type="dxa"/>
            <w:vMerge/>
            <w:tcBorders>
              <w:left w:val="nil"/>
            </w:tcBorders>
            <w:vAlign w:val="center"/>
          </w:tcPr>
          <w:p w:rsidR="00563B2E" w:rsidRPr="00C306AE" w:rsidRDefault="00563B2E" w:rsidP="00563B2E">
            <w:pPr>
              <w:rPr>
                <w:sz w:val="14"/>
                <w:szCs w:val="14"/>
              </w:rPr>
            </w:pPr>
          </w:p>
        </w:tc>
        <w:tc>
          <w:tcPr>
            <w:tcW w:w="1701" w:type="dxa"/>
            <w:tcBorders>
              <w:left w:val="nil"/>
            </w:tcBorders>
            <w:vAlign w:val="center"/>
          </w:tcPr>
          <w:p w:rsidR="00563B2E" w:rsidRPr="00C306AE" w:rsidRDefault="00563B2E" w:rsidP="00563B2E">
            <w:pPr>
              <w:rPr>
                <w:sz w:val="14"/>
                <w:szCs w:val="14"/>
              </w:rPr>
            </w:pPr>
            <w:r w:rsidRPr="00C306AE">
              <w:rPr>
                <w:sz w:val="14"/>
                <w:szCs w:val="14"/>
              </w:rPr>
              <w:t>Economia firmei</w:t>
            </w:r>
          </w:p>
        </w:tc>
        <w:tc>
          <w:tcPr>
            <w:tcW w:w="1173" w:type="dxa"/>
            <w:vMerge/>
            <w:vAlign w:val="center"/>
          </w:tcPr>
          <w:p w:rsidR="00563B2E" w:rsidRPr="00C306AE" w:rsidRDefault="00563B2E" w:rsidP="00563B2E">
            <w:pPr>
              <w:jc w:val="center"/>
              <w:rPr>
                <w:sz w:val="14"/>
                <w:szCs w:val="14"/>
              </w:rPr>
            </w:pPr>
          </w:p>
        </w:tc>
        <w:tc>
          <w:tcPr>
            <w:tcW w:w="3363" w:type="dxa"/>
            <w:vMerge/>
            <w:vAlign w:val="center"/>
          </w:tcPr>
          <w:p w:rsidR="00563B2E" w:rsidRPr="00C306AE" w:rsidRDefault="00563B2E" w:rsidP="00563B2E">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563B2E" w:rsidRPr="00C306AE" w:rsidRDefault="00563B2E" w:rsidP="00563B2E">
            <w:pPr>
              <w:jc w:val="center"/>
              <w:rPr>
                <w:sz w:val="16"/>
                <w:szCs w:val="16"/>
              </w:rPr>
            </w:pPr>
          </w:p>
        </w:tc>
        <w:tc>
          <w:tcPr>
            <w:tcW w:w="1562" w:type="dxa"/>
            <w:vMerge/>
            <w:tcBorders>
              <w:left w:val="thinThickSmallGap" w:sz="24" w:space="0" w:color="auto"/>
              <w:right w:val="thinThickSmallGap" w:sz="24" w:space="0" w:color="auto"/>
            </w:tcBorders>
            <w:vAlign w:val="center"/>
          </w:tcPr>
          <w:p w:rsidR="00563B2E" w:rsidRPr="00C306AE" w:rsidRDefault="00563B2E" w:rsidP="00563B2E">
            <w:pPr>
              <w:jc w:val="center"/>
              <w:rPr>
                <w:b/>
                <w:bCs/>
                <w:sz w:val="20"/>
                <w:szCs w:val="20"/>
              </w:rPr>
            </w:pPr>
          </w:p>
        </w:tc>
      </w:tr>
      <w:tr w:rsidR="00C306AE" w:rsidRPr="00C306AE">
        <w:trPr>
          <w:cantSplit/>
          <w:trHeight w:val="249"/>
          <w:jc w:val="center"/>
        </w:trPr>
        <w:tc>
          <w:tcPr>
            <w:tcW w:w="1023" w:type="dxa"/>
            <w:vMerge/>
            <w:tcBorders>
              <w:left w:val="thinThickSmallGap" w:sz="24" w:space="0" w:color="auto"/>
            </w:tcBorders>
            <w:vAlign w:val="center"/>
          </w:tcPr>
          <w:p w:rsidR="00563B2E" w:rsidRPr="00C306AE" w:rsidRDefault="00563B2E" w:rsidP="00563B2E">
            <w:pPr>
              <w:jc w:val="center"/>
              <w:rPr>
                <w:sz w:val="14"/>
                <w:szCs w:val="14"/>
              </w:rPr>
            </w:pPr>
          </w:p>
        </w:tc>
        <w:tc>
          <w:tcPr>
            <w:tcW w:w="1415" w:type="dxa"/>
            <w:vMerge/>
            <w:tcBorders>
              <w:right w:val="thinThickSmallGap" w:sz="24" w:space="0" w:color="auto"/>
            </w:tcBorders>
            <w:vAlign w:val="center"/>
          </w:tcPr>
          <w:p w:rsidR="00563B2E" w:rsidRPr="00C306AE" w:rsidRDefault="00563B2E" w:rsidP="00563B2E">
            <w:pPr>
              <w:rPr>
                <w:b/>
                <w:bCs/>
                <w:sz w:val="14"/>
                <w:szCs w:val="14"/>
              </w:rPr>
            </w:pPr>
          </w:p>
        </w:tc>
        <w:tc>
          <w:tcPr>
            <w:tcW w:w="1562" w:type="dxa"/>
            <w:vMerge/>
            <w:tcBorders>
              <w:right w:val="thinThickSmallGap" w:sz="24" w:space="0" w:color="auto"/>
            </w:tcBorders>
            <w:vAlign w:val="center"/>
          </w:tcPr>
          <w:p w:rsidR="00563B2E" w:rsidRPr="00C306AE" w:rsidRDefault="00563B2E" w:rsidP="00563B2E">
            <w:pPr>
              <w:rPr>
                <w:b/>
                <w:bCs/>
                <w:sz w:val="14"/>
                <w:szCs w:val="14"/>
              </w:rPr>
            </w:pPr>
          </w:p>
        </w:tc>
        <w:tc>
          <w:tcPr>
            <w:tcW w:w="1134" w:type="dxa"/>
            <w:vMerge/>
            <w:tcBorders>
              <w:left w:val="nil"/>
            </w:tcBorders>
            <w:vAlign w:val="center"/>
          </w:tcPr>
          <w:p w:rsidR="00563B2E" w:rsidRPr="00C306AE" w:rsidRDefault="00563B2E" w:rsidP="00563B2E">
            <w:pPr>
              <w:jc w:val="center"/>
              <w:rPr>
                <w:sz w:val="14"/>
                <w:szCs w:val="14"/>
              </w:rPr>
            </w:pPr>
          </w:p>
        </w:tc>
        <w:tc>
          <w:tcPr>
            <w:tcW w:w="1418" w:type="dxa"/>
            <w:vMerge/>
            <w:tcBorders>
              <w:left w:val="nil"/>
            </w:tcBorders>
            <w:vAlign w:val="center"/>
          </w:tcPr>
          <w:p w:rsidR="00563B2E" w:rsidRPr="00C306AE" w:rsidRDefault="00563B2E" w:rsidP="00563B2E">
            <w:pPr>
              <w:rPr>
                <w:sz w:val="14"/>
                <w:szCs w:val="14"/>
              </w:rPr>
            </w:pPr>
          </w:p>
        </w:tc>
        <w:tc>
          <w:tcPr>
            <w:tcW w:w="1701" w:type="dxa"/>
            <w:tcBorders>
              <w:left w:val="nil"/>
            </w:tcBorders>
            <w:vAlign w:val="center"/>
          </w:tcPr>
          <w:p w:rsidR="00563B2E" w:rsidRPr="00C306AE" w:rsidRDefault="00563B2E" w:rsidP="00563B2E">
            <w:pPr>
              <w:rPr>
                <w:sz w:val="14"/>
                <w:szCs w:val="14"/>
              </w:rPr>
            </w:pPr>
            <w:r w:rsidRPr="00C306AE">
              <w:rPr>
                <w:sz w:val="14"/>
                <w:szCs w:val="14"/>
              </w:rPr>
              <w:t>Economia comerţului, turismului, serviciilor şi managementul calităţii</w:t>
            </w:r>
          </w:p>
        </w:tc>
        <w:tc>
          <w:tcPr>
            <w:tcW w:w="1173" w:type="dxa"/>
            <w:vMerge/>
            <w:vAlign w:val="center"/>
          </w:tcPr>
          <w:p w:rsidR="00563B2E" w:rsidRPr="00C306AE" w:rsidRDefault="00563B2E" w:rsidP="00563B2E">
            <w:pPr>
              <w:jc w:val="center"/>
              <w:rPr>
                <w:sz w:val="14"/>
                <w:szCs w:val="14"/>
              </w:rPr>
            </w:pPr>
          </w:p>
        </w:tc>
        <w:tc>
          <w:tcPr>
            <w:tcW w:w="3363" w:type="dxa"/>
            <w:vMerge/>
            <w:vAlign w:val="center"/>
          </w:tcPr>
          <w:p w:rsidR="00563B2E" w:rsidRPr="00C306AE" w:rsidRDefault="00563B2E" w:rsidP="00563B2E">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563B2E" w:rsidRPr="00C306AE" w:rsidRDefault="00563B2E" w:rsidP="00563B2E">
            <w:pPr>
              <w:jc w:val="center"/>
              <w:rPr>
                <w:sz w:val="16"/>
                <w:szCs w:val="16"/>
              </w:rPr>
            </w:pPr>
          </w:p>
        </w:tc>
        <w:tc>
          <w:tcPr>
            <w:tcW w:w="1562" w:type="dxa"/>
            <w:vMerge/>
            <w:tcBorders>
              <w:left w:val="thinThickSmallGap" w:sz="24" w:space="0" w:color="auto"/>
              <w:right w:val="thinThickSmallGap" w:sz="24" w:space="0" w:color="auto"/>
            </w:tcBorders>
            <w:vAlign w:val="center"/>
          </w:tcPr>
          <w:p w:rsidR="00563B2E" w:rsidRPr="00C306AE" w:rsidRDefault="00563B2E" w:rsidP="00563B2E">
            <w:pPr>
              <w:jc w:val="center"/>
              <w:rPr>
                <w:b/>
                <w:bCs/>
                <w:sz w:val="20"/>
                <w:szCs w:val="20"/>
              </w:rPr>
            </w:pPr>
          </w:p>
        </w:tc>
      </w:tr>
      <w:tr w:rsidR="00C306AE" w:rsidRPr="00C306AE">
        <w:trPr>
          <w:cantSplit/>
          <w:trHeight w:val="249"/>
          <w:jc w:val="center"/>
        </w:trPr>
        <w:tc>
          <w:tcPr>
            <w:tcW w:w="1023" w:type="dxa"/>
            <w:vMerge/>
            <w:tcBorders>
              <w:left w:val="thinThickSmallGap" w:sz="24" w:space="0" w:color="auto"/>
            </w:tcBorders>
            <w:vAlign w:val="center"/>
          </w:tcPr>
          <w:p w:rsidR="00563B2E" w:rsidRPr="00C306AE" w:rsidRDefault="00563B2E" w:rsidP="00563B2E">
            <w:pPr>
              <w:jc w:val="center"/>
              <w:rPr>
                <w:sz w:val="14"/>
                <w:szCs w:val="14"/>
              </w:rPr>
            </w:pPr>
          </w:p>
        </w:tc>
        <w:tc>
          <w:tcPr>
            <w:tcW w:w="1415" w:type="dxa"/>
            <w:vMerge/>
            <w:tcBorders>
              <w:right w:val="thinThickSmallGap" w:sz="24" w:space="0" w:color="auto"/>
            </w:tcBorders>
            <w:vAlign w:val="center"/>
          </w:tcPr>
          <w:p w:rsidR="00563B2E" w:rsidRPr="00C306AE" w:rsidRDefault="00563B2E" w:rsidP="00563B2E">
            <w:pPr>
              <w:rPr>
                <w:b/>
                <w:bCs/>
                <w:sz w:val="14"/>
                <w:szCs w:val="14"/>
              </w:rPr>
            </w:pPr>
          </w:p>
        </w:tc>
        <w:tc>
          <w:tcPr>
            <w:tcW w:w="1562" w:type="dxa"/>
            <w:vMerge/>
            <w:tcBorders>
              <w:right w:val="thinThickSmallGap" w:sz="24" w:space="0" w:color="auto"/>
            </w:tcBorders>
            <w:vAlign w:val="center"/>
          </w:tcPr>
          <w:p w:rsidR="00563B2E" w:rsidRPr="00C306AE" w:rsidRDefault="00563B2E" w:rsidP="00563B2E">
            <w:pPr>
              <w:rPr>
                <w:b/>
                <w:bCs/>
                <w:sz w:val="14"/>
                <w:szCs w:val="14"/>
              </w:rPr>
            </w:pPr>
          </w:p>
        </w:tc>
        <w:tc>
          <w:tcPr>
            <w:tcW w:w="1134" w:type="dxa"/>
            <w:vMerge/>
            <w:tcBorders>
              <w:left w:val="nil"/>
            </w:tcBorders>
            <w:vAlign w:val="center"/>
          </w:tcPr>
          <w:p w:rsidR="00563B2E" w:rsidRPr="00C306AE" w:rsidRDefault="00563B2E" w:rsidP="00563B2E">
            <w:pPr>
              <w:jc w:val="center"/>
              <w:rPr>
                <w:sz w:val="14"/>
                <w:szCs w:val="14"/>
              </w:rPr>
            </w:pPr>
          </w:p>
        </w:tc>
        <w:tc>
          <w:tcPr>
            <w:tcW w:w="1418" w:type="dxa"/>
            <w:vMerge/>
            <w:tcBorders>
              <w:left w:val="nil"/>
            </w:tcBorders>
            <w:vAlign w:val="center"/>
          </w:tcPr>
          <w:p w:rsidR="00563B2E" w:rsidRPr="00C306AE" w:rsidRDefault="00563B2E" w:rsidP="00563B2E">
            <w:pPr>
              <w:rPr>
                <w:sz w:val="14"/>
                <w:szCs w:val="14"/>
              </w:rPr>
            </w:pPr>
          </w:p>
        </w:tc>
        <w:tc>
          <w:tcPr>
            <w:tcW w:w="1701" w:type="dxa"/>
            <w:tcBorders>
              <w:left w:val="nil"/>
            </w:tcBorders>
            <w:vAlign w:val="center"/>
          </w:tcPr>
          <w:p w:rsidR="00563B2E" w:rsidRPr="00C306AE" w:rsidRDefault="00563B2E" w:rsidP="00563B2E">
            <w:pPr>
              <w:rPr>
                <w:sz w:val="14"/>
                <w:szCs w:val="14"/>
              </w:rPr>
            </w:pPr>
            <w:r w:rsidRPr="00C306AE">
              <w:rPr>
                <w:sz w:val="14"/>
                <w:szCs w:val="14"/>
              </w:rPr>
              <w:t>Administrarea afacerilor în servicii de ospitalitate</w:t>
            </w:r>
          </w:p>
        </w:tc>
        <w:tc>
          <w:tcPr>
            <w:tcW w:w="1173" w:type="dxa"/>
            <w:vMerge/>
            <w:vAlign w:val="center"/>
          </w:tcPr>
          <w:p w:rsidR="00563B2E" w:rsidRPr="00C306AE" w:rsidRDefault="00563B2E" w:rsidP="00563B2E">
            <w:pPr>
              <w:jc w:val="center"/>
              <w:rPr>
                <w:sz w:val="14"/>
                <w:szCs w:val="14"/>
              </w:rPr>
            </w:pPr>
          </w:p>
        </w:tc>
        <w:tc>
          <w:tcPr>
            <w:tcW w:w="3363" w:type="dxa"/>
            <w:vMerge/>
            <w:vAlign w:val="center"/>
          </w:tcPr>
          <w:p w:rsidR="00563B2E" w:rsidRPr="00C306AE" w:rsidRDefault="00563B2E" w:rsidP="00563B2E">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563B2E" w:rsidRPr="00C306AE" w:rsidRDefault="00563B2E" w:rsidP="00563B2E">
            <w:pPr>
              <w:jc w:val="center"/>
              <w:rPr>
                <w:sz w:val="16"/>
                <w:szCs w:val="16"/>
              </w:rPr>
            </w:pPr>
          </w:p>
        </w:tc>
        <w:tc>
          <w:tcPr>
            <w:tcW w:w="1562" w:type="dxa"/>
            <w:vMerge/>
            <w:tcBorders>
              <w:left w:val="thinThickSmallGap" w:sz="24" w:space="0" w:color="auto"/>
              <w:right w:val="thinThickSmallGap" w:sz="24" w:space="0" w:color="auto"/>
            </w:tcBorders>
            <w:vAlign w:val="center"/>
          </w:tcPr>
          <w:p w:rsidR="00563B2E" w:rsidRPr="00C306AE" w:rsidRDefault="00563B2E" w:rsidP="00563B2E">
            <w:pPr>
              <w:jc w:val="center"/>
              <w:rPr>
                <w:b/>
                <w:bCs/>
                <w:sz w:val="20"/>
                <w:szCs w:val="20"/>
              </w:rPr>
            </w:pPr>
          </w:p>
        </w:tc>
      </w:tr>
      <w:tr w:rsidR="00C306AE" w:rsidRPr="00C306AE">
        <w:trPr>
          <w:cantSplit/>
          <w:trHeight w:val="249"/>
          <w:jc w:val="center"/>
        </w:trPr>
        <w:tc>
          <w:tcPr>
            <w:tcW w:w="1023" w:type="dxa"/>
            <w:vMerge/>
            <w:tcBorders>
              <w:left w:val="thinThickSmallGap" w:sz="24" w:space="0" w:color="auto"/>
            </w:tcBorders>
            <w:vAlign w:val="center"/>
          </w:tcPr>
          <w:p w:rsidR="00563B2E" w:rsidRPr="00C306AE" w:rsidRDefault="00563B2E" w:rsidP="00563B2E">
            <w:pPr>
              <w:jc w:val="center"/>
              <w:rPr>
                <w:sz w:val="14"/>
                <w:szCs w:val="14"/>
              </w:rPr>
            </w:pPr>
          </w:p>
        </w:tc>
        <w:tc>
          <w:tcPr>
            <w:tcW w:w="1415" w:type="dxa"/>
            <w:vMerge/>
            <w:tcBorders>
              <w:right w:val="thinThickSmallGap" w:sz="24" w:space="0" w:color="auto"/>
            </w:tcBorders>
            <w:vAlign w:val="center"/>
          </w:tcPr>
          <w:p w:rsidR="00563B2E" w:rsidRPr="00C306AE" w:rsidRDefault="00563B2E" w:rsidP="00563B2E">
            <w:pPr>
              <w:rPr>
                <w:b/>
                <w:bCs/>
                <w:sz w:val="14"/>
                <w:szCs w:val="14"/>
              </w:rPr>
            </w:pPr>
          </w:p>
        </w:tc>
        <w:tc>
          <w:tcPr>
            <w:tcW w:w="1562" w:type="dxa"/>
            <w:vMerge/>
            <w:tcBorders>
              <w:right w:val="thinThickSmallGap" w:sz="24" w:space="0" w:color="auto"/>
            </w:tcBorders>
            <w:vAlign w:val="center"/>
          </w:tcPr>
          <w:p w:rsidR="00563B2E" w:rsidRPr="00C306AE" w:rsidRDefault="00563B2E" w:rsidP="00563B2E">
            <w:pPr>
              <w:rPr>
                <w:b/>
                <w:bCs/>
                <w:sz w:val="14"/>
                <w:szCs w:val="14"/>
              </w:rPr>
            </w:pPr>
          </w:p>
        </w:tc>
        <w:tc>
          <w:tcPr>
            <w:tcW w:w="1134" w:type="dxa"/>
            <w:vMerge/>
            <w:tcBorders>
              <w:left w:val="nil"/>
            </w:tcBorders>
            <w:vAlign w:val="center"/>
          </w:tcPr>
          <w:p w:rsidR="00563B2E" w:rsidRPr="00C306AE" w:rsidRDefault="00563B2E" w:rsidP="00563B2E">
            <w:pPr>
              <w:jc w:val="center"/>
              <w:rPr>
                <w:sz w:val="14"/>
                <w:szCs w:val="14"/>
              </w:rPr>
            </w:pPr>
          </w:p>
        </w:tc>
        <w:tc>
          <w:tcPr>
            <w:tcW w:w="1418" w:type="dxa"/>
            <w:vMerge/>
            <w:tcBorders>
              <w:left w:val="nil"/>
            </w:tcBorders>
            <w:vAlign w:val="center"/>
          </w:tcPr>
          <w:p w:rsidR="00563B2E" w:rsidRPr="00C306AE" w:rsidRDefault="00563B2E" w:rsidP="00563B2E">
            <w:pPr>
              <w:rPr>
                <w:sz w:val="14"/>
                <w:szCs w:val="14"/>
              </w:rPr>
            </w:pPr>
          </w:p>
        </w:tc>
        <w:tc>
          <w:tcPr>
            <w:tcW w:w="1701" w:type="dxa"/>
            <w:tcBorders>
              <w:left w:val="nil"/>
            </w:tcBorders>
            <w:vAlign w:val="center"/>
          </w:tcPr>
          <w:p w:rsidR="00563B2E" w:rsidRPr="00C306AE" w:rsidRDefault="00563B2E" w:rsidP="00563B2E">
            <w:pPr>
              <w:rPr>
                <w:sz w:val="14"/>
                <w:szCs w:val="14"/>
              </w:rPr>
            </w:pPr>
            <w:r w:rsidRPr="00C306AE">
              <w:rPr>
                <w:sz w:val="14"/>
                <w:szCs w:val="14"/>
              </w:rPr>
              <w:t>Administrarea afacerilor în comerţ, turism, servicii, merceologie şi managementul calităţii</w:t>
            </w:r>
          </w:p>
        </w:tc>
        <w:tc>
          <w:tcPr>
            <w:tcW w:w="1173" w:type="dxa"/>
            <w:vMerge/>
            <w:vAlign w:val="center"/>
          </w:tcPr>
          <w:p w:rsidR="00563B2E" w:rsidRPr="00C306AE" w:rsidRDefault="00563B2E" w:rsidP="00563B2E">
            <w:pPr>
              <w:jc w:val="center"/>
              <w:rPr>
                <w:sz w:val="14"/>
                <w:szCs w:val="14"/>
              </w:rPr>
            </w:pPr>
          </w:p>
        </w:tc>
        <w:tc>
          <w:tcPr>
            <w:tcW w:w="3363" w:type="dxa"/>
            <w:vMerge/>
            <w:vAlign w:val="center"/>
          </w:tcPr>
          <w:p w:rsidR="00563B2E" w:rsidRPr="00C306AE" w:rsidRDefault="00563B2E" w:rsidP="00563B2E">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563B2E" w:rsidRPr="00C306AE" w:rsidRDefault="00563B2E" w:rsidP="00563B2E">
            <w:pPr>
              <w:jc w:val="center"/>
              <w:rPr>
                <w:sz w:val="16"/>
                <w:szCs w:val="16"/>
              </w:rPr>
            </w:pPr>
          </w:p>
        </w:tc>
        <w:tc>
          <w:tcPr>
            <w:tcW w:w="1562" w:type="dxa"/>
            <w:vMerge/>
            <w:tcBorders>
              <w:left w:val="thinThickSmallGap" w:sz="24" w:space="0" w:color="auto"/>
              <w:right w:val="thinThickSmallGap" w:sz="24" w:space="0" w:color="auto"/>
            </w:tcBorders>
            <w:vAlign w:val="center"/>
          </w:tcPr>
          <w:p w:rsidR="00563B2E" w:rsidRPr="00C306AE" w:rsidRDefault="00563B2E" w:rsidP="00563B2E">
            <w:pPr>
              <w:jc w:val="center"/>
              <w:rPr>
                <w:b/>
                <w:bCs/>
                <w:sz w:val="20"/>
                <w:szCs w:val="20"/>
              </w:rPr>
            </w:pPr>
          </w:p>
        </w:tc>
      </w:tr>
      <w:tr w:rsidR="00C306AE" w:rsidRPr="00C306AE">
        <w:trPr>
          <w:cantSplit/>
          <w:trHeight w:val="139"/>
          <w:jc w:val="center"/>
        </w:trPr>
        <w:tc>
          <w:tcPr>
            <w:tcW w:w="1023" w:type="dxa"/>
            <w:vMerge/>
            <w:tcBorders>
              <w:left w:val="thinThickSmallGap" w:sz="24" w:space="0" w:color="auto"/>
            </w:tcBorders>
            <w:vAlign w:val="center"/>
          </w:tcPr>
          <w:p w:rsidR="00563B2E" w:rsidRPr="00C306AE" w:rsidRDefault="00563B2E" w:rsidP="00563B2E">
            <w:pPr>
              <w:jc w:val="center"/>
              <w:rPr>
                <w:sz w:val="14"/>
                <w:szCs w:val="14"/>
              </w:rPr>
            </w:pPr>
          </w:p>
        </w:tc>
        <w:tc>
          <w:tcPr>
            <w:tcW w:w="1415" w:type="dxa"/>
            <w:vMerge/>
            <w:tcBorders>
              <w:right w:val="thinThickSmallGap" w:sz="24" w:space="0" w:color="auto"/>
            </w:tcBorders>
            <w:vAlign w:val="center"/>
          </w:tcPr>
          <w:p w:rsidR="00563B2E" w:rsidRPr="00C306AE" w:rsidRDefault="00563B2E" w:rsidP="00563B2E">
            <w:pPr>
              <w:rPr>
                <w:b/>
                <w:bCs/>
                <w:sz w:val="14"/>
                <w:szCs w:val="14"/>
              </w:rPr>
            </w:pPr>
          </w:p>
        </w:tc>
        <w:tc>
          <w:tcPr>
            <w:tcW w:w="1562" w:type="dxa"/>
            <w:vMerge/>
            <w:tcBorders>
              <w:right w:val="thinThickSmallGap" w:sz="24" w:space="0" w:color="auto"/>
            </w:tcBorders>
            <w:vAlign w:val="center"/>
          </w:tcPr>
          <w:p w:rsidR="00563B2E" w:rsidRPr="00C306AE" w:rsidRDefault="00563B2E" w:rsidP="00563B2E">
            <w:pPr>
              <w:rPr>
                <w:b/>
                <w:bCs/>
                <w:sz w:val="14"/>
                <w:szCs w:val="14"/>
              </w:rPr>
            </w:pPr>
          </w:p>
        </w:tc>
        <w:tc>
          <w:tcPr>
            <w:tcW w:w="1134" w:type="dxa"/>
            <w:vMerge/>
            <w:tcBorders>
              <w:left w:val="nil"/>
            </w:tcBorders>
            <w:vAlign w:val="center"/>
          </w:tcPr>
          <w:p w:rsidR="00563B2E" w:rsidRPr="00C306AE" w:rsidRDefault="00563B2E" w:rsidP="00563B2E">
            <w:pPr>
              <w:jc w:val="center"/>
              <w:rPr>
                <w:sz w:val="14"/>
                <w:szCs w:val="14"/>
              </w:rPr>
            </w:pPr>
          </w:p>
        </w:tc>
        <w:tc>
          <w:tcPr>
            <w:tcW w:w="1418" w:type="dxa"/>
            <w:vMerge/>
            <w:tcBorders>
              <w:left w:val="nil"/>
            </w:tcBorders>
            <w:vAlign w:val="center"/>
          </w:tcPr>
          <w:p w:rsidR="00563B2E" w:rsidRPr="00C306AE" w:rsidRDefault="00563B2E" w:rsidP="00563B2E">
            <w:pPr>
              <w:rPr>
                <w:sz w:val="14"/>
                <w:szCs w:val="14"/>
              </w:rPr>
            </w:pPr>
          </w:p>
        </w:tc>
        <w:tc>
          <w:tcPr>
            <w:tcW w:w="1701" w:type="dxa"/>
            <w:tcBorders>
              <w:left w:val="nil"/>
            </w:tcBorders>
            <w:vAlign w:val="center"/>
          </w:tcPr>
          <w:p w:rsidR="00563B2E" w:rsidRPr="00C306AE" w:rsidRDefault="00563B2E" w:rsidP="00563B2E">
            <w:pPr>
              <w:rPr>
                <w:sz w:val="14"/>
                <w:szCs w:val="14"/>
              </w:rPr>
            </w:pPr>
            <w:r w:rsidRPr="00C306AE">
              <w:rPr>
                <w:sz w:val="14"/>
                <w:szCs w:val="14"/>
              </w:rPr>
              <w:t>Afaceri internaţionale</w:t>
            </w:r>
          </w:p>
        </w:tc>
        <w:tc>
          <w:tcPr>
            <w:tcW w:w="1173" w:type="dxa"/>
            <w:vMerge/>
            <w:vAlign w:val="center"/>
          </w:tcPr>
          <w:p w:rsidR="00563B2E" w:rsidRPr="00C306AE" w:rsidRDefault="00563B2E" w:rsidP="00563B2E">
            <w:pPr>
              <w:jc w:val="center"/>
              <w:rPr>
                <w:sz w:val="14"/>
                <w:szCs w:val="14"/>
              </w:rPr>
            </w:pPr>
          </w:p>
        </w:tc>
        <w:tc>
          <w:tcPr>
            <w:tcW w:w="3363" w:type="dxa"/>
            <w:vMerge/>
            <w:vAlign w:val="center"/>
          </w:tcPr>
          <w:p w:rsidR="00563B2E" w:rsidRPr="00C306AE" w:rsidRDefault="00563B2E" w:rsidP="00563B2E">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563B2E" w:rsidRPr="00C306AE" w:rsidRDefault="00563B2E" w:rsidP="00563B2E">
            <w:pPr>
              <w:jc w:val="center"/>
              <w:rPr>
                <w:sz w:val="16"/>
                <w:szCs w:val="16"/>
              </w:rPr>
            </w:pPr>
          </w:p>
        </w:tc>
        <w:tc>
          <w:tcPr>
            <w:tcW w:w="1562" w:type="dxa"/>
            <w:vMerge/>
            <w:tcBorders>
              <w:left w:val="thinThickSmallGap" w:sz="24" w:space="0" w:color="auto"/>
              <w:right w:val="thinThickSmallGap" w:sz="24" w:space="0" w:color="auto"/>
            </w:tcBorders>
            <w:vAlign w:val="center"/>
          </w:tcPr>
          <w:p w:rsidR="00563B2E" w:rsidRPr="00C306AE" w:rsidRDefault="00563B2E" w:rsidP="00563B2E">
            <w:pPr>
              <w:jc w:val="center"/>
              <w:rPr>
                <w:b/>
                <w:bCs/>
                <w:sz w:val="20"/>
                <w:szCs w:val="20"/>
              </w:rPr>
            </w:pPr>
          </w:p>
        </w:tc>
      </w:tr>
      <w:tr w:rsidR="00C306AE" w:rsidRPr="00C306AE">
        <w:trPr>
          <w:cantSplit/>
          <w:trHeight w:val="249"/>
          <w:jc w:val="center"/>
        </w:trPr>
        <w:tc>
          <w:tcPr>
            <w:tcW w:w="1023" w:type="dxa"/>
            <w:vMerge/>
            <w:tcBorders>
              <w:left w:val="thinThickSmallGap" w:sz="24" w:space="0" w:color="auto"/>
            </w:tcBorders>
            <w:vAlign w:val="center"/>
          </w:tcPr>
          <w:p w:rsidR="00563B2E" w:rsidRPr="00C306AE" w:rsidRDefault="00563B2E" w:rsidP="00563B2E">
            <w:pPr>
              <w:jc w:val="center"/>
              <w:rPr>
                <w:sz w:val="14"/>
                <w:szCs w:val="14"/>
              </w:rPr>
            </w:pPr>
          </w:p>
        </w:tc>
        <w:tc>
          <w:tcPr>
            <w:tcW w:w="1415" w:type="dxa"/>
            <w:vMerge/>
            <w:tcBorders>
              <w:right w:val="thinThickSmallGap" w:sz="24" w:space="0" w:color="auto"/>
            </w:tcBorders>
            <w:vAlign w:val="center"/>
          </w:tcPr>
          <w:p w:rsidR="00563B2E" w:rsidRPr="00C306AE" w:rsidRDefault="00563B2E" w:rsidP="00563B2E">
            <w:pPr>
              <w:rPr>
                <w:b/>
                <w:bCs/>
                <w:sz w:val="14"/>
                <w:szCs w:val="14"/>
              </w:rPr>
            </w:pPr>
          </w:p>
        </w:tc>
        <w:tc>
          <w:tcPr>
            <w:tcW w:w="1562" w:type="dxa"/>
            <w:vMerge/>
            <w:tcBorders>
              <w:right w:val="thinThickSmallGap" w:sz="24" w:space="0" w:color="auto"/>
            </w:tcBorders>
            <w:vAlign w:val="center"/>
          </w:tcPr>
          <w:p w:rsidR="00563B2E" w:rsidRPr="00C306AE" w:rsidRDefault="00563B2E" w:rsidP="00563B2E">
            <w:pPr>
              <w:rPr>
                <w:b/>
                <w:bCs/>
                <w:sz w:val="14"/>
                <w:szCs w:val="14"/>
              </w:rPr>
            </w:pPr>
          </w:p>
        </w:tc>
        <w:tc>
          <w:tcPr>
            <w:tcW w:w="1134" w:type="dxa"/>
            <w:vMerge/>
            <w:tcBorders>
              <w:left w:val="nil"/>
            </w:tcBorders>
            <w:vAlign w:val="center"/>
          </w:tcPr>
          <w:p w:rsidR="00563B2E" w:rsidRPr="00C306AE" w:rsidRDefault="00563B2E" w:rsidP="00563B2E">
            <w:pPr>
              <w:jc w:val="center"/>
              <w:rPr>
                <w:sz w:val="14"/>
                <w:szCs w:val="14"/>
              </w:rPr>
            </w:pPr>
          </w:p>
        </w:tc>
        <w:tc>
          <w:tcPr>
            <w:tcW w:w="1418" w:type="dxa"/>
            <w:vMerge/>
            <w:tcBorders>
              <w:left w:val="nil"/>
            </w:tcBorders>
            <w:vAlign w:val="center"/>
          </w:tcPr>
          <w:p w:rsidR="00563B2E" w:rsidRPr="00C306AE" w:rsidRDefault="00563B2E" w:rsidP="00563B2E">
            <w:pPr>
              <w:rPr>
                <w:sz w:val="14"/>
                <w:szCs w:val="14"/>
              </w:rPr>
            </w:pPr>
          </w:p>
        </w:tc>
        <w:tc>
          <w:tcPr>
            <w:tcW w:w="1701" w:type="dxa"/>
            <w:tcBorders>
              <w:left w:val="nil"/>
            </w:tcBorders>
            <w:vAlign w:val="center"/>
          </w:tcPr>
          <w:p w:rsidR="00563B2E" w:rsidRPr="00C306AE" w:rsidRDefault="00563B2E" w:rsidP="00563B2E">
            <w:pPr>
              <w:rPr>
                <w:sz w:val="14"/>
                <w:szCs w:val="14"/>
              </w:rPr>
            </w:pPr>
            <w:r w:rsidRPr="00C306AE">
              <w:rPr>
                <w:sz w:val="14"/>
                <w:szCs w:val="14"/>
              </w:rPr>
              <w:t>Economie şi afaceri internaţionale</w:t>
            </w:r>
          </w:p>
        </w:tc>
        <w:tc>
          <w:tcPr>
            <w:tcW w:w="1173" w:type="dxa"/>
            <w:vMerge/>
            <w:vAlign w:val="center"/>
          </w:tcPr>
          <w:p w:rsidR="00563B2E" w:rsidRPr="00C306AE" w:rsidRDefault="00563B2E" w:rsidP="00563B2E">
            <w:pPr>
              <w:jc w:val="center"/>
              <w:rPr>
                <w:sz w:val="14"/>
                <w:szCs w:val="14"/>
              </w:rPr>
            </w:pPr>
          </w:p>
        </w:tc>
        <w:tc>
          <w:tcPr>
            <w:tcW w:w="3363" w:type="dxa"/>
            <w:vMerge/>
            <w:vAlign w:val="center"/>
          </w:tcPr>
          <w:p w:rsidR="00563B2E" w:rsidRPr="00C306AE" w:rsidRDefault="00563B2E" w:rsidP="00563B2E">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563B2E" w:rsidRPr="00C306AE" w:rsidRDefault="00563B2E" w:rsidP="00563B2E">
            <w:pPr>
              <w:jc w:val="center"/>
              <w:rPr>
                <w:sz w:val="16"/>
                <w:szCs w:val="16"/>
              </w:rPr>
            </w:pPr>
          </w:p>
        </w:tc>
        <w:tc>
          <w:tcPr>
            <w:tcW w:w="1562" w:type="dxa"/>
            <w:vMerge/>
            <w:tcBorders>
              <w:left w:val="thinThickSmallGap" w:sz="24" w:space="0" w:color="auto"/>
              <w:right w:val="thinThickSmallGap" w:sz="24" w:space="0" w:color="auto"/>
            </w:tcBorders>
            <w:vAlign w:val="center"/>
          </w:tcPr>
          <w:p w:rsidR="00563B2E" w:rsidRPr="00C306AE" w:rsidRDefault="00563B2E" w:rsidP="00563B2E">
            <w:pPr>
              <w:jc w:val="center"/>
              <w:rPr>
                <w:b/>
                <w:bCs/>
                <w:sz w:val="20"/>
                <w:szCs w:val="20"/>
              </w:rPr>
            </w:pPr>
          </w:p>
        </w:tc>
      </w:tr>
      <w:tr w:rsidR="00C306AE" w:rsidRPr="00C306AE">
        <w:trPr>
          <w:cantSplit/>
          <w:trHeight w:val="82"/>
          <w:jc w:val="center"/>
        </w:trPr>
        <w:tc>
          <w:tcPr>
            <w:tcW w:w="1023" w:type="dxa"/>
            <w:vMerge/>
            <w:tcBorders>
              <w:left w:val="thinThickSmallGap" w:sz="24" w:space="0" w:color="auto"/>
            </w:tcBorders>
            <w:vAlign w:val="center"/>
          </w:tcPr>
          <w:p w:rsidR="00563B2E" w:rsidRPr="00C306AE" w:rsidRDefault="00563B2E" w:rsidP="00563B2E">
            <w:pPr>
              <w:jc w:val="center"/>
              <w:rPr>
                <w:sz w:val="14"/>
                <w:szCs w:val="14"/>
              </w:rPr>
            </w:pPr>
          </w:p>
        </w:tc>
        <w:tc>
          <w:tcPr>
            <w:tcW w:w="1415" w:type="dxa"/>
            <w:vMerge/>
            <w:tcBorders>
              <w:right w:val="thinThickSmallGap" w:sz="24" w:space="0" w:color="auto"/>
            </w:tcBorders>
            <w:vAlign w:val="center"/>
          </w:tcPr>
          <w:p w:rsidR="00563B2E" w:rsidRPr="00C306AE" w:rsidRDefault="00563B2E" w:rsidP="00563B2E">
            <w:pPr>
              <w:rPr>
                <w:b/>
                <w:bCs/>
                <w:sz w:val="14"/>
                <w:szCs w:val="14"/>
              </w:rPr>
            </w:pPr>
          </w:p>
        </w:tc>
        <w:tc>
          <w:tcPr>
            <w:tcW w:w="1562" w:type="dxa"/>
            <w:vMerge/>
            <w:tcBorders>
              <w:right w:val="thinThickSmallGap" w:sz="24" w:space="0" w:color="auto"/>
            </w:tcBorders>
            <w:vAlign w:val="center"/>
          </w:tcPr>
          <w:p w:rsidR="00563B2E" w:rsidRPr="00C306AE" w:rsidRDefault="00563B2E" w:rsidP="00563B2E">
            <w:pPr>
              <w:rPr>
                <w:b/>
                <w:bCs/>
                <w:sz w:val="14"/>
                <w:szCs w:val="14"/>
              </w:rPr>
            </w:pPr>
          </w:p>
        </w:tc>
        <w:tc>
          <w:tcPr>
            <w:tcW w:w="1134" w:type="dxa"/>
            <w:vMerge/>
            <w:tcBorders>
              <w:left w:val="nil"/>
            </w:tcBorders>
            <w:vAlign w:val="center"/>
          </w:tcPr>
          <w:p w:rsidR="00563B2E" w:rsidRPr="00C306AE" w:rsidRDefault="00563B2E" w:rsidP="00563B2E">
            <w:pPr>
              <w:jc w:val="center"/>
              <w:rPr>
                <w:sz w:val="14"/>
                <w:szCs w:val="14"/>
              </w:rPr>
            </w:pPr>
          </w:p>
        </w:tc>
        <w:tc>
          <w:tcPr>
            <w:tcW w:w="1418" w:type="dxa"/>
            <w:vMerge w:val="restart"/>
            <w:tcBorders>
              <w:left w:val="nil"/>
            </w:tcBorders>
            <w:vAlign w:val="center"/>
          </w:tcPr>
          <w:p w:rsidR="00563B2E" w:rsidRPr="00C306AE" w:rsidRDefault="00563B2E" w:rsidP="00563B2E">
            <w:pPr>
              <w:rPr>
                <w:sz w:val="14"/>
                <w:szCs w:val="14"/>
              </w:rPr>
            </w:pPr>
            <w:r w:rsidRPr="00C306AE">
              <w:rPr>
                <w:sz w:val="14"/>
                <w:szCs w:val="14"/>
              </w:rPr>
              <w:t xml:space="preserve">MANAGEMENT </w:t>
            </w:r>
          </w:p>
        </w:tc>
        <w:tc>
          <w:tcPr>
            <w:tcW w:w="1701" w:type="dxa"/>
            <w:tcBorders>
              <w:left w:val="nil"/>
            </w:tcBorders>
            <w:vAlign w:val="center"/>
          </w:tcPr>
          <w:p w:rsidR="00563B2E" w:rsidRPr="00C306AE" w:rsidRDefault="00563B2E" w:rsidP="00563B2E">
            <w:pPr>
              <w:rPr>
                <w:sz w:val="14"/>
                <w:szCs w:val="14"/>
              </w:rPr>
            </w:pPr>
            <w:r w:rsidRPr="00C306AE">
              <w:rPr>
                <w:sz w:val="14"/>
                <w:szCs w:val="14"/>
              </w:rPr>
              <w:t>Management</w:t>
            </w:r>
          </w:p>
        </w:tc>
        <w:tc>
          <w:tcPr>
            <w:tcW w:w="1173" w:type="dxa"/>
            <w:vMerge/>
            <w:vAlign w:val="center"/>
          </w:tcPr>
          <w:p w:rsidR="00563B2E" w:rsidRPr="00C306AE" w:rsidRDefault="00563B2E" w:rsidP="00563B2E">
            <w:pPr>
              <w:jc w:val="center"/>
              <w:rPr>
                <w:sz w:val="14"/>
                <w:szCs w:val="14"/>
              </w:rPr>
            </w:pPr>
          </w:p>
        </w:tc>
        <w:tc>
          <w:tcPr>
            <w:tcW w:w="3363" w:type="dxa"/>
            <w:vMerge/>
            <w:vAlign w:val="center"/>
          </w:tcPr>
          <w:p w:rsidR="00563B2E" w:rsidRPr="00C306AE" w:rsidRDefault="00563B2E" w:rsidP="00563B2E">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563B2E" w:rsidRPr="00C306AE" w:rsidRDefault="00563B2E" w:rsidP="00563B2E">
            <w:pPr>
              <w:jc w:val="center"/>
              <w:rPr>
                <w:sz w:val="16"/>
                <w:szCs w:val="16"/>
              </w:rPr>
            </w:pPr>
          </w:p>
        </w:tc>
        <w:tc>
          <w:tcPr>
            <w:tcW w:w="1562" w:type="dxa"/>
            <w:vMerge/>
            <w:tcBorders>
              <w:left w:val="thinThickSmallGap" w:sz="24" w:space="0" w:color="auto"/>
              <w:right w:val="thinThickSmallGap" w:sz="24" w:space="0" w:color="auto"/>
            </w:tcBorders>
            <w:vAlign w:val="center"/>
          </w:tcPr>
          <w:p w:rsidR="00563B2E" w:rsidRPr="00C306AE" w:rsidRDefault="00563B2E" w:rsidP="00563B2E">
            <w:pPr>
              <w:jc w:val="center"/>
              <w:rPr>
                <w:b/>
                <w:bCs/>
                <w:sz w:val="20"/>
                <w:szCs w:val="20"/>
              </w:rPr>
            </w:pPr>
          </w:p>
        </w:tc>
      </w:tr>
      <w:tr w:rsidR="00C306AE" w:rsidRPr="00C306AE">
        <w:trPr>
          <w:cantSplit/>
          <w:trHeight w:val="249"/>
          <w:jc w:val="center"/>
        </w:trPr>
        <w:tc>
          <w:tcPr>
            <w:tcW w:w="1023" w:type="dxa"/>
            <w:vMerge/>
            <w:tcBorders>
              <w:left w:val="thinThickSmallGap" w:sz="24" w:space="0" w:color="auto"/>
            </w:tcBorders>
            <w:vAlign w:val="center"/>
          </w:tcPr>
          <w:p w:rsidR="00563B2E" w:rsidRPr="00C306AE" w:rsidRDefault="00563B2E" w:rsidP="00563B2E">
            <w:pPr>
              <w:jc w:val="center"/>
              <w:rPr>
                <w:sz w:val="14"/>
                <w:szCs w:val="14"/>
              </w:rPr>
            </w:pPr>
          </w:p>
        </w:tc>
        <w:tc>
          <w:tcPr>
            <w:tcW w:w="1415" w:type="dxa"/>
            <w:vMerge/>
            <w:tcBorders>
              <w:right w:val="thinThickSmallGap" w:sz="24" w:space="0" w:color="auto"/>
            </w:tcBorders>
            <w:vAlign w:val="center"/>
          </w:tcPr>
          <w:p w:rsidR="00563B2E" w:rsidRPr="00C306AE" w:rsidRDefault="00563B2E" w:rsidP="00563B2E">
            <w:pPr>
              <w:rPr>
                <w:b/>
                <w:bCs/>
                <w:sz w:val="14"/>
                <w:szCs w:val="14"/>
              </w:rPr>
            </w:pPr>
          </w:p>
        </w:tc>
        <w:tc>
          <w:tcPr>
            <w:tcW w:w="1562" w:type="dxa"/>
            <w:vMerge/>
            <w:tcBorders>
              <w:right w:val="thinThickSmallGap" w:sz="24" w:space="0" w:color="auto"/>
            </w:tcBorders>
            <w:vAlign w:val="center"/>
          </w:tcPr>
          <w:p w:rsidR="00563B2E" w:rsidRPr="00C306AE" w:rsidRDefault="00563B2E" w:rsidP="00563B2E">
            <w:pPr>
              <w:rPr>
                <w:b/>
                <w:bCs/>
                <w:sz w:val="14"/>
                <w:szCs w:val="14"/>
              </w:rPr>
            </w:pPr>
          </w:p>
        </w:tc>
        <w:tc>
          <w:tcPr>
            <w:tcW w:w="1134" w:type="dxa"/>
            <w:vMerge/>
            <w:tcBorders>
              <w:left w:val="nil"/>
            </w:tcBorders>
            <w:vAlign w:val="center"/>
          </w:tcPr>
          <w:p w:rsidR="00563B2E" w:rsidRPr="00C306AE" w:rsidRDefault="00563B2E" w:rsidP="00563B2E">
            <w:pPr>
              <w:jc w:val="center"/>
              <w:rPr>
                <w:sz w:val="14"/>
                <w:szCs w:val="14"/>
              </w:rPr>
            </w:pPr>
          </w:p>
        </w:tc>
        <w:tc>
          <w:tcPr>
            <w:tcW w:w="1418" w:type="dxa"/>
            <w:vMerge/>
            <w:tcBorders>
              <w:left w:val="nil"/>
            </w:tcBorders>
            <w:vAlign w:val="center"/>
          </w:tcPr>
          <w:p w:rsidR="00563B2E" w:rsidRPr="00C306AE" w:rsidRDefault="00563B2E" w:rsidP="00563B2E">
            <w:pPr>
              <w:rPr>
                <w:sz w:val="14"/>
                <w:szCs w:val="14"/>
              </w:rPr>
            </w:pPr>
          </w:p>
        </w:tc>
        <w:tc>
          <w:tcPr>
            <w:tcW w:w="1701" w:type="dxa"/>
            <w:tcBorders>
              <w:left w:val="nil"/>
            </w:tcBorders>
            <w:vAlign w:val="center"/>
          </w:tcPr>
          <w:p w:rsidR="00563B2E" w:rsidRPr="00C306AE" w:rsidRDefault="00563B2E" w:rsidP="00563B2E">
            <w:pPr>
              <w:rPr>
                <w:sz w:val="14"/>
                <w:szCs w:val="14"/>
              </w:rPr>
            </w:pPr>
            <w:r w:rsidRPr="00C306AE">
              <w:rPr>
                <w:sz w:val="14"/>
                <w:szCs w:val="14"/>
              </w:rPr>
              <w:t>Managementul dezvoltării rurale durabile</w:t>
            </w:r>
          </w:p>
        </w:tc>
        <w:tc>
          <w:tcPr>
            <w:tcW w:w="1173" w:type="dxa"/>
            <w:vMerge/>
            <w:vAlign w:val="center"/>
          </w:tcPr>
          <w:p w:rsidR="00563B2E" w:rsidRPr="00C306AE" w:rsidRDefault="00563B2E" w:rsidP="00563B2E">
            <w:pPr>
              <w:jc w:val="center"/>
              <w:rPr>
                <w:sz w:val="14"/>
                <w:szCs w:val="14"/>
              </w:rPr>
            </w:pPr>
          </w:p>
        </w:tc>
        <w:tc>
          <w:tcPr>
            <w:tcW w:w="3363" w:type="dxa"/>
            <w:vMerge/>
            <w:vAlign w:val="center"/>
          </w:tcPr>
          <w:p w:rsidR="00563B2E" w:rsidRPr="00C306AE" w:rsidRDefault="00563B2E" w:rsidP="00563B2E">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563B2E" w:rsidRPr="00C306AE" w:rsidRDefault="00563B2E" w:rsidP="00563B2E">
            <w:pPr>
              <w:jc w:val="center"/>
              <w:rPr>
                <w:sz w:val="16"/>
                <w:szCs w:val="16"/>
              </w:rPr>
            </w:pPr>
          </w:p>
        </w:tc>
        <w:tc>
          <w:tcPr>
            <w:tcW w:w="1562" w:type="dxa"/>
            <w:vMerge/>
            <w:tcBorders>
              <w:left w:val="thinThickSmallGap" w:sz="24" w:space="0" w:color="auto"/>
              <w:right w:val="thinThickSmallGap" w:sz="24" w:space="0" w:color="auto"/>
            </w:tcBorders>
            <w:vAlign w:val="center"/>
          </w:tcPr>
          <w:p w:rsidR="00563B2E" w:rsidRPr="00C306AE" w:rsidRDefault="00563B2E" w:rsidP="00563B2E">
            <w:pPr>
              <w:jc w:val="center"/>
              <w:rPr>
                <w:b/>
                <w:bCs/>
                <w:sz w:val="20"/>
                <w:szCs w:val="20"/>
              </w:rPr>
            </w:pPr>
          </w:p>
        </w:tc>
      </w:tr>
      <w:tr w:rsidR="00C306AE" w:rsidRPr="00C306AE">
        <w:trPr>
          <w:cantSplit/>
          <w:trHeight w:val="61"/>
          <w:jc w:val="center"/>
        </w:trPr>
        <w:tc>
          <w:tcPr>
            <w:tcW w:w="1023" w:type="dxa"/>
            <w:vMerge/>
            <w:tcBorders>
              <w:left w:val="thinThickSmallGap" w:sz="24" w:space="0" w:color="auto"/>
            </w:tcBorders>
            <w:vAlign w:val="center"/>
          </w:tcPr>
          <w:p w:rsidR="00563B2E" w:rsidRPr="00C306AE" w:rsidRDefault="00563B2E" w:rsidP="00563B2E">
            <w:pPr>
              <w:jc w:val="center"/>
              <w:rPr>
                <w:sz w:val="14"/>
                <w:szCs w:val="14"/>
              </w:rPr>
            </w:pPr>
          </w:p>
        </w:tc>
        <w:tc>
          <w:tcPr>
            <w:tcW w:w="1415" w:type="dxa"/>
            <w:vMerge/>
            <w:tcBorders>
              <w:right w:val="thinThickSmallGap" w:sz="24" w:space="0" w:color="auto"/>
            </w:tcBorders>
            <w:vAlign w:val="center"/>
          </w:tcPr>
          <w:p w:rsidR="00563B2E" w:rsidRPr="00C306AE" w:rsidRDefault="00563B2E" w:rsidP="00563B2E">
            <w:pPr>
              <w:rPr>
                <w:b/>
                <w:bCs/>
                <w:sz w:val="14"/>
                <w:szCs w:val="14"/>
              </w:rPr>
            </w:pPr>
          </w:p>
        </w:tc>
        <w:tc>
          <w:tcPr>
            <w:tcW w:w="1562" w:type="dxa"/>
            <w:vMerge/>
            <w:tcBorders>
              <w:right w:val="thinThickSmallGap" w:sz="24" w:space="0" w:color="auto"/>
            </w:tcBorders>
            <w:vAlign w:val="center"/>
          </w:tcPr>
          <w:p w:rsidR="00563B2E" w:rsidRPr="00C306AE" w:rsidRDefault="00563B2E" w:rsidP="00563B2E">
            <w:pPr>
              <w:rPr>
                <w:b/>
                <w:bCs/>
                <w:sz w:val="14"/>
                <w:szCs w:val="14"/>
              </w:rPr>
            </w:pPr>
          </w:p>
        </w:tc>
        <w:tc>
          <w:tcPr>
            <w:tcW w:w="1134" w:type="dxa"/>
            <w:vMerge/>
            <w:tcBorders>
              <w:left w:val="nil"/>
            </w:tcBorders>
            <w:vAlign w:val="center"/>
          </w:tcPr>
          <w:p w:rsidR="00563B2E" w:rsidRPr="00C306AE" w:rsidRDefault="00563B2E" w:rsidP="00563B2E">
            <w:pPr>
              <w:jc w:val="center"/>
              <w:rPr>
                <w:sz w:val="14"/>
                <w:szCs w:val="14"/>
              </w:rPr>
            </w:pPr>
          </w:p>
        </w:tc>
        <w:tc>
          <w:tcPr>
            <w:tcW w:w="1418" w:type="dxa"/>
            <w:tcBorders>
              <w:left w:val="nil"/>
            </w:tcBorders>
            <w:vAlign w:val="center"/>
          </w:tcPr>
          <w:p w:rsidR="00563B2E" w:rsidRPr="00C306AE" w:rsidRDefault="00563B2E" w:rsidP="00563B2E">
            <w:pPr>
              <w:rPr>
                <w:sz w:val="14"/>
                <w:szCs w:val="14"/>
              </w:rPr>
            </w:pPr>
            <w:r w:rsidRPr="00C306AE">
              <w:rPr>
                <w:sz w:val="14"/>
                <w:szCs w:val="14"/>
              </w:rPr>
              <w:t>MARKETING</w:t>
            </w:r>
          </w:p>
        </w:tc>
        <w:tc>
          <w:tcPr>
            <w:tcW w:w="1701" w:type="dxa"/>
            <w:tcBorders>
              <w:left w:val="nil"/>
            </w:tcBorders>
            <w:vAlign w:val="center"/>
          </w:tcPr>
          <w:p w:rsidR="00563B2E" w:rsidRPr="00C306AE" w:rsidRDefault="00563B2E" w:rsidP="00563B2E">
            <w:pPr>
              <w:rPr>
                <w:sz w:val="14"/>
                <w:szCs w:val="14"/>
              </w:rPr>
            </w:pPr>
            <w:r w:rsidRPr="00C306AE">
              <w:rPr>
                <w:sz w:val="14"/>
                <w:szCs w:val="14"/>
              </w:rPr>
              <w:t>Marketing</w:t>
            </w:r>
          </w:p>
        </w:tc>
        <w:tc>
          <w:tcPr>
            <w:tcW w:w="1173" w:type="dxa"/>
            <w:vMerge/>
            <w:vAlign w:val="center"/>
          </w:tcPr>
          <w:p w:rsidR="00563B2E" w:rsidRPr="00C306AE" w:rsidRDefault="00563B2E" w:rsidP="00563B2E">
            <w:pPr>
              <w:jc w:val="center"/>
              <w:rPr>
                <w:sz w:val="14"/>
                <w:szCs w:val="14"/>
              </w:rPr>
            </w:pPr>
          </w:p>
        </w:tc>
        <w:tc>
          <w:tcPr>
            <w:tcW w:w="3363" w:type="dxa"/>
            <w:vMerge/>
            <w:vAlign w:val="center"/>
          </w:tcPr>
          <w:p w:rsidR="00563B2E" w:rsidRPr="00C306AE" w:rsidRDefault="00563B2E" w:rsidP="00563B2E">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563B2E" w:rsidRPr="00C306AE" w:rsidRDefault="00563B2E" w:rsidP="00563B2E">
            <w:pPr>
              <w:jc w:val="center"/>
              <w:rPr>
                <w:sz w:val="16"/>
                <w:szCs w:val="16"/>
              </w:rPr>
            </w:pPr>
          </w:p>
        </w:tc>
        <w:tc>
          <w:tcPr>
            <w:tcW w:w="1562" w:type="dxa"/>
            <w:vMerge/>
            <w:tcBorders>
              <w:left w:val="thinThickSmallGap" w:sz="24" w:space="0" w:color="auto"/>
              <w:right w:val="thinThickSmallGap" w:sz="24" w:space="0" w:color="auto"/>
            </w:tcBorders>
            <w:vAlign w:val="center"/>
          </w:tcPr>
          <w:p w:rsidR="00563B2E" w:rsidRPr="00C306AE" w:rsidRDefault="00563B2E" w:rsidP="00563B2E">
            <w:pPr>
              <w:jc w:val="center"/>
              <w:rPr>
                <w:b/>
                <w:bCs/>
                <w:sz w:val="20"/>
                <w:szCs w:val="20"/>
              </w:rPr>
            </w:pPr>
          </w:p>
        </w:tc>
      </w:tr>
      <w:tr w:rsidR="00C306AE" w:rsidRPr="00C306AE">
        <w:trPr>
          <w:cantSplit/>
          <w:trHeight w:val="249"/>
          <w:jc w:val="center"/>
        </w:trPr>
        <w:tc>
          <w:tcPr>
            <w:tcW w:w="1023" w:type="dxa"/>
            <w:vMerge/>
            <w:tcBorders>
              <w:left w:val="thinThickSmallGap" w:sz="24" w:space="0" w:color="auto"/>
            </w:tcBorders>
            <w:vAlign w:val="center"/>
          </w:tcPr>
          <w:p w:rsidR="00563B2E" w:rsidRPr="00C306AE" w:rsidRDefault="00563B2E" w:rsidP="00563B2E">
            <w:pPr>
              <w:jc w:val="center"/>
              <w:rPr>
                <w:sz w:val="14"/>
                <w:szCs w:val="14"/>
              </w:rPr>
            </w:pPr>
          </w:p>
        </w:tc>
        <w:tc>
          <w:tcPr>
            <w:tcW w:w="1415" w:type="dxa"/>
            <w:vMerge/>
            <w:tcBorders>
              <w:right w:val="thinThickSmallGap" w:sz="24" w:space="0" w:color="auto"/>
            </w:tcBorders>
            <w:vAlign w:val="center"/>
          </w:tcPr>
          <w:p w:rsidR="00563B2E" w:rsidRPr="00C306AE" w:rsidRDefault="00563B2E" w:rsidP="00563B2E">
            <w:pPr>
              <w:rPr>
                <w:b/>
                <w:bCs/>
                <w:sz w:val="14"/>
                <w:szCs w:val="14"/>
              </w:rPr>
            </w:pPr>
          </w:p>
        </w:tc>
        <w:tc>
          <w:tcPr>
            <w:tcW w:w="1562" w:type="dxa"/>
            <w:vMerge/>
            <w:tcBorders>
              <w:right w:val="thinThickSmallGap" w:sz="24" w:space="0" w:color="auto"/>
            </w:tcBorders>
            <w:vAlign w:val="center"/>
          </w:tcPr>
          <w:p w:rsidR="00563B2E" w:rsidRPr="00C306AE" w:rsidRDefault="00563B2E" w:rsidP="00563B2E">
            <w:pPr>
              <w:rPr>
                <w:b/>
                <w:bCs/>
                <w:sz w:val="14"/>
                <w:szCs w:val="14"/>
              </w:rPr>
            </w:pPr>
          </w:p>
        </w:tc>
        <w:tc>
          <w:tcPr>
            <w:tcW w:w="1134" w:type="dxa"/>
            <w:vMerge/>
            <w:tcBorders>
              <w:left w:val="nil"/>
            </w:tcBorders>
            <w:vAlign w:val="center"/>
          </w:tcPr>
          <w:p w:rsidR="00563B2E" w:rsidRPr="00C306AE" w:rsidRDefault="00563B2E" w:rsidP="00563B2E">
            <w:pPr>
              <w:jc w:val="center"/>
              <w:rPr>
                <w:sz w:val="14"/>
                <w:szCs w:val="14"/>
              </w:rPr>
            </w:pPr>
          </w:p>
        </w:tc>
        <w:tc>
          <w:tcPr>
            <w:tcW w:w="1418" w:type="dxa"/>
            <w:tcBorders>
              <w:left w:val="nil"/>
            </w:tcBorders>
            <w:vAlign w:val="center"/>
          </w:tcPr>
          <w:p w:rsidR="00563B2E" w:rsidRPr="00C306AE" w:rsidRDefault="00563B2E" w:rsidP="00563B2E">
            <w:pPr>
              <w:rPr>
                <w:sz w:val="14"/>
                <w:szCs w:val="14"/>
              </w:rPr>
            </w:pPr>
            <w:r w:rsidRPr="00C306AE">
              <w:rPr>
                <w:sz w:val="14"/>
                <w:szCs w:val="14"/>
              </w:rPr>
              <w:t>INGINERIE ŞI MANAGEMENT</w:t>
            </w:r>
          </w:p>
        </w:tc>
        <w:tc>
          <w:tcPr>
            <w:tcW w:w="1701" w:type="dxa"/>
            <w:tcBorders>
              <w:left w:val="nil"/>
            </w:tcBorders>
            <w:vAlign w:val="center"/>
          </w:tcPr>
          <w:p w:rsidR="00563B2E" w:rsidRPr="00C306AE" w:rsidRDefault="00563B2E" w:rsidP="00563B2E">
            <w:pPr>
              <w:rPr>
                <w:sz w:val="14"/>
                <w:szCs w:val="14"/>
              </w:rPr>
            </w:pPr>
            <w:r w:rsidRPr="00C306AE">
              <w:rPr>
                <w:sz w:val="14"/>
                <w:szCs w:val="14"/>
              </w:rPr>
              <w:t>Inginerie şi management în alimentaţia publică şi agroturism</w:t>
            </w:r>
          </w:p>
        </w:tc>
        <w:tc>
          <w:tcPr>
            <w:tcW w:w="1173" w:type="dxa"/>
            <w:vMerge/>
            <w:vAlign w:val="center"/>
          </w:tcPr>
          <w:p w:rsidR="00563B2E" w:rsidRPr="00C306AE" w:rsidRDefault="00563B2E" w:rsidP="00563B2E">
            <w:pPr>
              <w:jc w:val="center"/>
              <w:rPr>
                <w:sz w:val="14"/>
                <w:szCs w:val="14"/>
              </w:rPr>
            </w:pPr>
          </w:p>
        </w:tc>
        <w:tc>
          <w:tcPr>
            <w:tcW w:w="3363" w:type="dxa"/>
            <w:vMerge/>
            <w:vAlign w:val="center"/>
          </w:tcPr>
          <w:p w:rsidR="00563B2E" w:rsidRPr="00C306AE" w:rsidRDefault="00563B2E" w:rsidP="00563B2E">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563B2E" w:rsidRPr="00C306AE" w:rsidRDefault="00563B2E" w:rsidP="00563B2E">
            <w:pPr>
              <w:jc w:val="center"/>
              <w:rPr>
                <w:sz w:val="16"/>
                <w:szCs w:val="16"/>
              </w:rPr>
            </w:pPr>
          </w:p>
        </w:tc>
        <w:tc>
          <w:tcPr>
            <w:tcW w:w="1562" w:type="dxa"/>
            <w:vMerge/>
            <w:tcBorders>
              <w:left w:val="thinThickSmallGap" w:sz="24" w:space="0" w:color="auto"/>
              <w:right w:val="thinThickSmallGap" w:sz="24" w:space="0" w:color="auto"/>
            </w:tcBorders>
            <w:vAlign w:val="center"/>
          </w:tcPr>
          <w:p w:rsidR="00563B2E" w:rsidRPr="00C306AE" w:rsidRDefault="00563B2E" w:rsidP="00563B2E">
            <w:pPr>
              <w:jc w:val="center"/>
              <w:rPr>
                <w:b/>
                <w:bCs/>
                <w:sz w:val="20"/>
                <w:szCs w:val="20"/>
              </w:rPr>
            </w:pPr>
          </w:p>
        </w:tc>
      </w:tr>
      <w:tr w:rsidR="00C306AE" w:rsidRPr="00C306AE">
        <w:trPr>
          <w:cantSplit/>
          <w:trHeight w:val="249"/>
          <w:jc w:val="center"/>
        </w:trPr>
        <w:tc>
          <w:tcPr>
            <w:tcW w:w="1023" w:type="dxa"/>
            <w:vMerge/>
            <w:tcBorders>
              <w:left w:val="thinThickSmallGap" w:sz="24" w:space="0" w:color="auto"/>
            </w:tcBorders>
            <w:vAlign w:val="center"/>
          </w:tcPr>
          <w:p w:rsidR="00563B2E" w:rsidRPr="00C306AE" w:rsidRDefault="00563B2E" w:rsidP="00563B2E">
            <w:pPr>
              <w:jc w:val="center"/>
              <w:rPr>
                <w:sz w:val="14"/>
                <w:szCs w:val="14"/>
              </w:rPr>
            </w:pPr>
          </w:p>
        </w:tc>
        <w:tc>
          <w:tcPr>
            <w:tcW w:w="1415" w:type="dxa"/>
            <w:vMerge/>
            <w:tcBorders>
              <w:right w:val="thinThickSmallGap" w:sz="24" w:space="0" w:color="auto"/>
            </w:tcBorders>
            <w:vAlign w:val="center"/>
          </w:tcPr>
          <w:p w:rsidR="00563B2E" w:rsidRPr="00C306AE" w:rsidRDefault="00563B2E" w:rsidP="00563B2E">
            <w:pPr>
              <w:rPr>
                <w:b/>
                <w:bCs/>
                <w:sz w:val="14"/>
                <w:szCs w:val="14"/>
              </w:rPr>
            </w:pPr>
          </w:p>
        </w:tc>
        <w:tc>
          <w:tcPr>
            <w:tcW w:w="1562" w:type="dxa"/>
            <w:vMerge/>
            <w:tcBorders>
              <w:right w:val="thinThickSmallGap" w:sz="24" w:space="0" w:color="auto"/>
            </w:tcBorders>
            <w:vAlign w:val="center"/>
          </w:tcPr>
          <w:p w:rsidR="00563B2E" w:rsidRPr="00C306AE" w:rsidRDefault="00563B2E" w:rsidP="00563B2E">
            <w:pPr>
              <w:rPr>
                <w:b/>
                <w:bCs/>
                <w:sz w:val="14"/>
                <w:szCs w:val="14"/>
              </w:rPr>
            </w:pPr>
          </w:p>
        </w:tc>
        <w:tc>
          <w:tcPr>
            <w:tcW w:w="1134" w:type="dxa"/>
            <w:tcBorders>
              <w:left w:val="nil"/>
            </w:tcBorders>
            <w:vAlign w:val="center"/>
          </w:tcPr>
          <w:p w:rsidR="00563B2E" w:rsidRPr="00C306AE" w:rsidRDefault="00563B2E" w:rsidP="00563B2E">
            <w:pPr>
              <w:jc w:val="center"/>
              <w:rPr>
                <w:sz w:val="14"/>
                <w:szCs w:val="14"/>
              </w:rPr>
            </w:pPr>
            <w:r w:rsidRPr="00C306AE">
              <w:rPr>
                <w:sz w:val="14"/>
                <w:szCs w:val="14"/>
              </w:rPr>
              <w:t xml:space="preserve">ŞTIINŢE </w:t>
            </w:r>
            <w:smartTag w:uri="urn:schemas-microsoft-com:office:smarttags" w:element="stockticker">
              <w:r w:rsidRPr="00C306AE">
                <w:rPr>
                  <w:sz w:val="14"/>
                  <w:szCs w:val="14"/>
                </w:rPr>
                <w:t>ALE</w:t>
              </w:r>
            </w:smartTag>
            <w:r w:rsidRPr="00C306AE">
              <w:rPr>
                <w:sz w:val="14"/>
                <w:szCs w:val="14"/>
              </w:rPr>
              <w:t xml:space="preserve"> NATURII</w:t>
            </w:r>
          </w:p>
        </w:tc>
        <w:tc>
          <w:tcPr>
            <w:tcW w:w="1418" w:type="dxa"/>
            <w:tcBorders>
              <w:left w:val="nil"/>
            </w:tcBorders>
            <w:vAlign w:val="center"/>
          </w:tcPr>
          <w:p w:rsidR="00563B2E" w:rsidRPr="00C306AE" w:rsidRDefault="00563B2E" w:rsidP="00563B2E">
            <w:pPr>
              <w:jc w:val="center"/>
              <w:rPr>
                <w:sz w:val="14"/>
                <w:szCs w:val="14"/>
              </w:rPr>
            </w:pPr>
            <w:r w:rsidRPr="00C306AE">
              <w:rPr>
                <w:sz w:val="14"/>
                <w:szCs w:val="14"/>
              </w:rPr>
              <w:t>GEOGRAFIE</w:t>
            </w:r>
          </w:p>
        </w:tc>
        <w:tc>
          <w:tcPr>
            <w:tcW w:w="1701" w:type="dxa"/>
            <w:tcBorders>
              <w:left w:val="nil"/>
            </w:tcBorders>
            <w:vAlign w:val="center"/>
          </w:tcPr>
          <w:p w:rsidR="00563B2E" w:rsidRPr="00C306AE" w:rsidRDefault="00563B2E" w:rsidP="00563B2E">
            <w:pPr>
              <w:rPr>
                <w:sz w:val="14"/>
                <w:szCs w:val="14"/>
              </w:rPr>
            </w:pPr>
            <w:r w:rsidRPr="00C306AE">
              <w:rPr>
                <w:sz w:val="14"/>
                <w:szCs w:val="14"/>
              </w:rPr>
              <w:t>Geografia turismului</w:t>
            </w:r>
          </w:p>
        </w:tc>
        <w:tc>
          <w:tcPr>
            <w:tcW w:w="1173" w:type="dxa"/>
            <w:vMerge/>
            <w:vAlign w:val="center"/>
          </w:tcPr>
          <w:p w:rsidR="00563B2E" w:rsidRPr="00C306AE" w:rsidRDefault="00563B2E" w:rsidP="00563B2E">
            <w:pPr>
              <w:jc w:val="center"/>
              <w:rPr>
                <w:sz w:val="14"/>
                <w:szCs w:val="14"/>
              </w:rPr>
            </w:pPr>
          </w:p>
        </w:tc>
        <w:tc>
          <w:tcPr>
            <w:tcW w:w="3363" w:type="dxa"/>
            <w:vMerge/>
            <w:vAlign w:val="center"/>
          </w:tcPr>
          <w:p w:rsidR="00563B2E" w:rsidRPr="00C306AE" w:rsidRDefault="00563B2E" w:rsidP="00563B2E">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563B2E" w:rsidRPr="00C306AE" w:rsidRDefault="00563B2E" w:rsidP="00563B2E">
            <w:pPr>
              <w:jc w:val="center"/>
              <w:rPr>
                <w:sz w:val="16"/>
                <w:szCs w:val="16"/>
              </w:rPr>
            </w:pPr>
          </w:p>
        </w:tc>
        <w:tc>
          <w:tcPr>
            <w:tcW w:w="1562" w:type="dxa"/>
            <w:vMerge/>
            <w:tcBorders>
              <w:left w:val="thinThickSmallGap" w:sz="24" w:space="0" w:color="auto"/>
              <w:right w:val="thinThickSmallGap" w:sz="24" w:space="0" w:color="auto"/>
            </w:tcBorders>
            <w:vAlign w:val="center"/>
          </w:tcPr>
          <w:p w:rsidR="00563B2E" w:rsidRPr="00C306AE" w:rsidRDefault="00563B2E" w:rsidP="00563B2E">
            <w:pPr>
              <w:jc w:val="center"/>
              <w:rPr>
                <w:b/>
                <w:bCs/>
                <w:sz w:val="20"/>
                <w:szCs w:val="20"/>
              </w:rPr>
            </w:pPr>
          </w:p>
        </w:tc>
      </w:tr>
      <w:tr w:rsidR="00563B2E" w:rsidRPr="00C306AE">
        <w:trPr>
          <w:cantSplit/>
          <w:trHeight w:val="249"/>
          <w:jc w:val="center"/>
        </w:trPr>
        <w:tc>
          <w:tcPr>
            <w:tcW w:w="14916" w:type="dxa"/>
            <w:gridSpan w:val="10"/>
            <w:tcBorders>
              <w:left w:val="thinThickSmallGap" w:sz="24" w:space="0" w:color="auto"/>
              <w:right w:val="thinThickSmallGap" w:sz="24" w:space="0" w:color="auto"/>
            </w:tcBorders>
            <w:vAlign w:val="center"/>
          </w:tcPr>
          <w:p w:rsidR="00563B2E" w:rsidRPr="00C306AE" w:rsidRDefault="00563B2E" w:rsidP="00520852">
            <w:pPr>
              <w:ind w:firstLine="526"/>
              <w:jc w:val="both"/>
              <w:rPr>
                <w:i/>
                <w:iCs/>
                <w:sz w:val="16"/>
                <w:szCs w:val="16"/>
              </w:rPr>
            </w:pPr>
            <w:r w:rsidRPr="00C306AE">
              <w:rPr>
                <w:i/>
                <w:iCs/>
                <w:sz w:val="16"/>
                <w:szCs w:val="16"/>
              </w:rPr>
              <w:t xml:space="preserve">Notă. Încadrarea pe catedre de pregătire – instruire practică din domeniul „Alimentaţie publică şi turism / Turism”  în baza studiilor universitare de </w:t>
            </w:r>
            <w:r w:rsidR="008C6B2A" w:rsidRPr="00C306AE">
              <w:rPr>
                <w:i/>
                <w:iCs/>
                <w:sz w:val="16"/>
                <w:szCs w:val="16"/>
              </w:rPr>
              <w:t>masterat/master</w:t>
            </w:r>
            <w:r w:rsidRPr="00C306AE">
              <w:rPr>
                <w:i/>
                <w:iCs/>
                <w:sz w:val="16"/>
                <w:szCs w:val="16"/>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 de pregătire – instruire practică din domeniul „Alimentaţie publică şi turism / Turism” în conformitate cu prevederile prezentului Centralizator.</w:t>
            </w:r>
          </w:p>
        </w:tc>
      </w:tr>
    </w:tbl>
    <w:p w:rsidR="004B323A" w:rsidRPr="00C306AE" w:rsidRDefault="004B323A"/>
    <w:p w:rsidR="002852ED" w:rsidRPr="00C306AE" w:rsidRDefault="002852ED"/>
    <w:p w:rsidR="002852ED" w:rsidRPr="00C306AE" w:rsidRDefault="002852ED"/>
    <w:p w:rsidR="002852ED" w:rsidRPr="00C306AE" w:rsidRDefault="002852ED"/>
    <w:p w:rsidR="002852ED" w:rsidRPr="00C306AE" w:rsidRDefault="002852ED"/>
    <w:p w:rsidR="002852ED" w:rsidRPr="00C306AE" w:rsidRDefault="002852ED"/>
    <w:p w:rsidR="002852ED" w:rsidRPr="00C306AE" w:rsidRDefault="002852ED"/>
    <w:p w:rsidR="002852ED" w:rsidRPr="00C306AE" w:rsidRDefault="002852ED"/>
    <w:p w:rsidR="002852ED" w:rsidRPr="00C306AE" w:rsidRDefault="002852ED"/>
    <w:p w:rsidR="002852ED" w:rsidRPr="00C306AE" w:rsidRDefault="002852ED"/>
    <w:p w:rsidR="002852ED" w:rsidRPr="00C306AE" w:rsidRDefault="002852ED"/>
    <w:p w:rsidR="002852ED" w:rsidRPr="00C306AE" w:rsidRDefault="002852ED"/>
    <w:p w:rsidR="002852ED" w:rsidRPr="00C306AE" w:rsidRDefault="002852ED"/>
    <w:p w:rsidR="002852ED" w:rsidRPr="00C306AE" w:rsidRDefault="002852ED"/>
    <w:p w:rsidR="002852ED" w:rsidRPr="00C306AE" w:rsidRDefault="002852ED"/>
    <w:p w:rsidR="002852ED" w:rsidRPr="00C306AE" w:rsidRDefault="002852ED"/>
    <w:p w:rsidR="002852ED" w:rsidRPr="00C306AE" w:rsidRDefault="002852ED"/>
    <w:p w:rsidR="004B323A" w:rsidRPr="00C306AE" w:rsidRDefault="004B323A" w:rsidP="00897284">
      <w:pPr>
        <w:pStyle w:val="Footer"/>
        <w:tabs>
          <w:tab w:val="clear" w:pos="4320"/>
          <w:tab w:val="clear" w:pos="864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0"/>
        <w:gridCol w:w="1309"/>
        <w:gridCol w:w="1122"/>
        <w:gridCol w:w="1309"/>
        <w:gridCol w:w="1683"/>
        <w:gridCol w:w="1683"/>
        <w:gridCol w:w="1683"/>
        <w:gridCol w:w="2805"/>
        <w:gridCol w:w="561"/>
        <w:gridCol w:w="1485"/>
      </w:tblGrid>
      <w:tr w:rsidR="00C306AE" w:rsidRPr="00C306AE">
        <w:trPr>
          <w:cantSplit/>
          <w:trHeight w:val="171"/>
          <w:jc w:val="center"/>
        </w:trPr>
        <w:tc>
          <w:tcPr>
            <w:tcW w:w="1120" w:type="dxa"/>
            <w:vMerge w:val="restart"/>
            <w:tcBorders>
              <w:left w:val="thinThickSmallGap" w:sz="24" w:space="0" w:color="auto"/>
            </w:tcBorders>
            <w:vAlign w:val="center"/>
          </w:tcPr>
          <w:p w:rsidR="0080254B" w:rsidRPr="00C306AE" w:rsidRDefault="0080254B" w:rsidP="00796897">
            <w:pPr>
              <w:jc w:val="center"/>
              <w:rPr>
                <w:b/>
                <w:bCs/>
                <w:sz w:val="14"/>
                <w:szCs w:val="14"/>
              </w:rPr>
            </w:pPr>
            <w:r w:rsidRPr="00C306AE">
              <w:rPr>
                <w:b/>
                <w:bCs/>
                <w:sz w:val="14"/>
                <w:szCs w:val="14"/>
              </w:rPr>
              <w:lastRenderedPageBreak/>
              <w:t xml:space="preserve">Învăţământ </w:t>
            </w:r>
          </w:p>
          <w:p w:rsidR="0080254B" w:rsidRPr="00C306AE" w:rsidRDefault="0080254B" w:rsidP="00796897">
            <w:pPr>
              <w:jc w:val="center"/>
              <w:rPr>
                <w:b/>
                <w:bCs/>
                <w:sz w:val="14"/>
                <w:szCs w:val="14"/>
              </w:rPr>
            </w:pPr>
            <w:r w:rsidRPr="00C306AE">
              <w:rPr>
                <w:b/>
                <w:bCs/>
                <w:sz w:val="14"/>
                <w:szCs w:val="14"/>
              </w:rPr>
              <w:t>liceal/</w:t>
            </w:r>
          </w:p>
          <w:p w:rsidR="0080254B" w:rsidRPr="00C306AE" w:rsidRDefault="0080254B" w:rsidP="00796897">
            <w:pPr>
              <w:jc w:val="center"/>
              <w:rPr>
                <w:b/>
                <w:bCs/>
                <w:sz w:val="14"/>
                <w:szCs w:val="14"/>
              </w:rPr>
            </w:pPr>
            <w:r w:rsidRPr="00C306AE">
              <w:rPr>
                <w:b/>
                <w:bCs/>
                <w:sz w:val="14"/>
                <w:szCs w:val="14"/>
              </w:rPr>
              <w:t xml:space="preserve"> Anul de completare/ Învăţământ profesional/</w:t>
            </w:r>
          </w:p>
          <w:p w:rsidR="0080254B" w:rsidRPr="00C306AE" w:rsidRDefault="0080254B" w:rsidP="00796897">
            <w:pPr>
              <w:jc w:val="center"/>
              <w:rPr>
                <w:b/>
                <w:bCs/>
                <w:sz w:val="14"/>
                <w:szCs w:val="14"/>
              </w:rPr>
            </w:pPr>
            <w:r w:rsidRPr="00C306AE">
              <w:rPr>
                <w:b/>
                <w:bCs/>
                <w:sz w:val="14"/>
                <w:szCs w:val="14"/>
              </w:rPr>
              <w:t>Stagii de pregătire practică</w:t>
            </w:r>
          </w:p>
        </w:tc>
        <w:tc>
          <w:tcPr>
            <w:tcW w:w="1309" w:type="dxa"/>
            <w:vMerge w:val="restart"/>
            <w:tcBorders>
              <w:right w:val="thinThickSmallGap" w:sz="24" w:space="0" w:color="auto"/>
            </w:tcBorders>
            <w:vAlign w:val="center"/>
          </w:tcPr>
          <w:p w:rsidR="0080254B" w:rsidRPr="00C306AE" w:rsidRDefault="0080254B" w:rsidP="00626160">
            <w:pPr>
              <w:jc w:val="center"/>
              <w:rPr>
                <w:b/>
                <w:bCs/>
                <w:sz w:val="14"/>
                <w:szCs w:val="14"/>
              </w:rPr>
            </w:pPr>
            <w:r w:rsidRPr="00C306AE">
              <w:rPr>
                <w:b/>
                <w:bCs/>
                <w:sz w:val="14"/>
                <w:szCs w:val="14"/>
              </w:rPr>
              <w:t xml:space="preserve">Pregătire - </w:t>
            </w:r>
          </w:p>
          <w:p w:rsidR="0080254B" w:rsidRPr="00C306AE" w:rsidRDefault="0080254B" w:rsidP="00626160">
            <w:pPr>
              <w:jc w:val="center"/>
              <w:rPr>
                <w:b/>
                <w:bCs/>
                <w:sz w:val="14"/>
                <w:szCs w:val="14"/>
              </w:rPr>
            </w:pPr>
            <w:r w:rsidRPr="00C306AE">
              <w:rPr>
                <w:b/>
                <w:bCs/>
                <w:sz w:val="14"/>
                <w:szCs w:val="14"/>
              </w:rPr>
              <w:t>instruire practică (Transporturi /</w:t>
            </w:r>
          </w:p>
          <w:p w:rsidR="0080254B" w:rsidRPr="00C306AE" w:rsidRDefault="0080254B" w:rsidP="00626160">
            <w:pPr>
              <w:jc w:val="center"/>
              <w:rPr>
                <w:b/>
                <w:bCs/>
                <w:sz w:val="14"/>
                <w:szCs w:val="14"/>
              </w:rPr>
            </w:pPr>
            <w:r w:rsidRPr="00C306AE">
              <w:rPr>
                <w:b/>
                <w:bCs/>
                <w:sz w:val="14"/>
                <w:szCs w:val="14"/>
              </w:rPr>
              <w:t>Transporturi rutiere)</w:t>
            </w:r>
          </w:p>
        </w:tc>
        <w:tc>
          <w:tcPr>
            <w:tcW w:w="1122" w:type="dxa"/>
            <w:vMerge w:val="restart"/>
            <w:tcBorders>
              <w:right w:val="thinThickSmallGap" w:sz="24" w:space="0" w:color="auto"/>
            </w:tcBorders>
            <w:vAlign w:val="center"/>
          </w:tcPr>
          <w:p w:rsidR="0080254B" w:rsidRPr="00C306AE" w:rsidRDefault="0080254B" w:rsidP="00897284">
            <w:pPr>
              <w:jc w:val="center"/>
              <w:rPr>
                <w:sz w:val="14"/>
                <w:szCs w:val="14"/>
              </w:rPr>
            </w:pPr>
            <w:r w:rsidRPr="00C306AE">
              <w:rPr>
                <w:sz w:val="14"/>
                <w:szCs w:val="14"/>
              </w:rPr>
              <w:t>Transporturi/</w:t>
            </w:r>
          </w:p>
          <w:p w:rsidR="0080254B" w:rsidRPr="00C306AE" w:rsidRDefault="0080254B" w:rsidP="00897284">
            <w:pPr>
              <w:jc w:val="center"/>
              <w:rPr>
                <w:sz w:val="14"/>
                <w:szCs w:val="14"/>
              </w:rPr>
            </w:pPr>
            <w:r w:rsidRPr="00C306AE">
              <w:rPr>
                <w:sz w:val="14"/>
                <w:szCs w:val="14"/>
              </w:rPr>
              <w:t>Transporturi rutiere</w:t>
            </w:r>
          </w:p>
        </w:tc>
        <w:tc>
          <w:tcPr>
            <w:tcW w:w="1309" w:type="dxa"/>
            <w:vMerge w:val="restart"/>
            <w:tcBorders>
              <w:left w:val="nil"/>
            </w:tcBorders>
            <w:vAlign w:val="center"/>
          </w:tcPr>
          <w:p w:rsidR="0080254B" w:rsidRPr="00C306AE" w:rsidRDefault="0080254B" w:rsidP="00897284">
            <w:pPr>
              <w:jc w:val="center"/>
              <w:rPr>
                <w:sz w:val="14"/>
                <w:szCs w:val="14"/>
              </w:rPr>
            </w:pPr>
            <w:r w:rsidRPr="00C306AE">
              <w:rPr>
                <w:sz w:val="14"/>
                <w:szCs w:val="14"/>
              </w:rPr>
              <w:t>ŞTIINŢE INGINEREŞTI</w:t>
            </w:r>
          </w:p>
        </w:tc>
        <w:tc>
          <w:tcPr>
            <w:tcW w:w="1683" w:type="dxa"/>
            <w:tcBorders>
              <w:left w:val="nil"/>
            </w:tcBorders>
            <w:vAlign w:val="center"/>
          </w:tcPr>
          <w:p w:rsidR="0080254B" w:rsidRPr="00C306AE" w:rsidRDefault="0080254B" w:rsidP="00897284">
            <w:pPr>
              <w:rPr>
                <w:sz w:val="14"/>
                <w:szCs w:val="14"/>
              </w:rPr>
            </w:pPr>
            <w:r w:rsidRPr="00C306AE">
              <w:rPr>
                <w:sz w:val="14"/>
                <w:szCs w:val="14"/>
              </w:rPr>
              <w:t>INGINERIA TRANSPORTURILOR</w:t>
            </w:r>
          </w:p>
        </w:tc>
        <w:tc>
          <w:tcPr>
            <w:tcW w:w="1683" w:type="dxa"/>
            <w:vAlign w:val="center"/>
          </w:tcPr>
          <w:p w:rsidR="0080254B" w:rsidRPr="00C306AE" w:rsidRDefault="0080254B" w:rsidP="00897284">
            <w:pPr>
              <w:rPr>
                <w:sz w:val="14"/>
                <w:szCs w:val="14"/>
              </w:rPr>
            </w:pPr>
            <w:r w:rsidRPr="00C306AE">
              <w:rPr>
                <w:sz w:val="14"/>
                <w:szCs w:val="14"/>
              </w:rPr>
              <w:t>Ingineria transporturilor şi a traficului</w:t>
            </w:r>
          </w:p>
        </w:tc>
        <w:tc>
          <w:tcPr>
            <w:tcW w:w="1683" w:type="dxa"/>
            <w:vMerge w:val="restart"/>
            <w:vAlign w:val="center"/>
          </w:tcPr>
          <w:p w:rsidR="0080254B" w:rsidRPr="00C306AE" w:rsidRDefault="0080254B" w:rsidP="00897284">
            <w:pPr>
              <w:rPr>
                <w:sz w:val="14"/>
                <w:szCs w:val="14"/>
              </w:rPr>
            </w:pPr>
            <w:r w:rsidRPr="00C306AE">
              <w:rPr>
                <w:sz w:val="14"/>
                <w:szCs w:val="14"/>
              </w:rPr>
              <w:t>INGINERIA TRANSPORTURILOR</w:t>
            </w:r>
          </w:p>
        </w:tc>
        <w:tc>
          <w:tcPr>
            <w:tcW w:w="2805" w:type="dxa"/>
            <w:vMerge w:val="restart"/>
            <w:vAlign w:val="center"/>
          </w:tcPr>
          <w:p w:rsidR="0080254B" w:rsidRPr="00C306AE" w:rsidRDefault="0080254B" w:rsidP="00563B2E">
            <w:pPr>
              <w:numPr>
                <w:ilvl w:val="0"/>
                <w:numId w:val="76"/>
              </w:numPr>
              <w:tabs>
                <w:tab w:val="left" w:pos="186"/>
              </w:tabs>
              <w:ind w:left="0" w:firstLine="0"/>
              <w:rPr>
                <w:sz w:val="16"/>
                <w:szCs w:val="16"/>
              </w:rPr>
            </w:pPr>
            <w:r w:rsidRPr="00C306AE">
              <w:rPr>
                <w:sz w:val="16"/>
                <w:szCs w:val="16"/>
              </w:rPr>
              <w:t>Logistica transporturilor</w:t>
            </w:r>
          </w:p>
          <w:p w:rsidR="0080254B" w:rsidRPr="00C306AE" w:rsidRDefault="0080254B" w:rsidP="00563B2E">
            <w:pPr>
              <w:numPr>
                <w:ilvl w:val="0"/>
                <w:numId w:val="76"/>
              </w:numPr>
              <w:tabs>
                <w:tab w:val="left" w:pos="186"/>
              </w:tabs>
              <w:ind w:left="0" w:firstLine="0"/>
              <w:rPr>
                <w:sz w:val="16"/>
                <w:szCs w:val="16"/>
              </w:rPr>
            </w:pPr>
            <w:r w:rsidRPr="00C306AE">
              <w:rPr>
                <w:sz w:val="16"/>
                <w:szCs w:val="16"/>
              </w:rPr>
              <w:t>Management în transporturi</w:t>
            </w:r>
          </w:p>
          <w:p w:rsidR="0080254B" w:rsidRPr="00C306AE" w:rsidRDefault="0080254B" w:rsidP="00563B2E">
            <w:pPr>
              <w:numPr>
                <w:ilvl w:val="0"/>
                <w:numId w:val="76"/>
              </w:numPr>
              <w:tabs>
                <w:tab w:val="left" w:pos="186"/>
              </w:tabs>
              <w:ind w:left="0" w:firstLine="0"/>
              <w:rPr>
                <w:sz w:val="16"/>
                <w:szCs w:val="16"/>
              </w:rPr>
            </w:pPr>
            <w:r w:rsidRPr="00C306AE">
              <w:rPr>
                <w:sz w:val="16"/>
                <w:szCs w:val="16"/>
              </w:rPr>
              <w:t>Transport şi trafic urban</w:t>
            </w:r>
          </w:p>
          <w:p w:rsidR="0080254B" w:rsidRPr="00C306AE" w:rsidRDefault="0080254B" w:rsidP="00563B2E">
            <w:pPr>
              <w:numPr>
                <w:ilvl w:val="0"/>
                <w:numId w:val="76"/>
              </w:numPr>
              <w:tabs>
                <w:tab w:val="left" w:pos="186"/>
              </w:tabs>
              <w:ind w:left="0" w:firstLine="0"/>
              <w:rPr>
                <w:sz w:val="16"/>
                <w:szCs w:val="16"/>
                <w:lang w:eastAsia="en-US"/>
              </w:rPr>
            </w:pPr>
            <w:r w:rsidRPr="00C306AE">
              <w:rPr>
                <w:sz w:val="16"/>
                <w:szCs w:val="16"/>
              </w:rPr>
              <w:t>Tehnici</w:t>
            </w:r>
            <w:r w:rsidRPr="00C306AE">
              <w:rPr>
                <w:sz w:val="16"/>
                <w:szCs w:val="16"/>
                <w:lang w:eastAsia="en-US"/>
              </w:rPr>
              <w:t xml:space="preserve"> avansate în transportul rutier</w:t>
            </w:r>
            <w:r w:rsidRPr="00C306AE">
              <w:t xml:space="preserve"> </w:t>
            </w:r>
          </w:p>
        </w:tc>
        <w:tc>
          <w:tcPr>
            <w:tcW w:w="561" w:type="dxa"/>
            <w:vMerge w:val="restart"/>
            <w:tcBorders>
              <w:right w:val="thinThickSmallGap" w:sz="24" w:space="0" w:color="auto"/>
            </w:tcBorders>
            <w:vAlign w:val="center"/>
          </w:tcPr>
          <w:p w:rsidR="0080254B" w:rsidRPr="00C306AE" w:rsidRDefault="0080254B" w:rsidP="00897284">
            <w:pPr>
              <w:jc w:val="center"/>
              <w:rPr>
                <w:sz w:val="14"/>
                <w:szCs w:val="14"/>
              </w:rPr>
            </w:pPr>
            <w:r w:rsidRPr="00C306AE">
              <w:rPr>
                <w:sz w:val="14"/>
                <w:szCs w:val="14"/>
              </w:rPr>
              <w:t>x</w:t>
            </w:r>
          </w:p>
        </w:tc>
        <w:tc>
          <w:tcPr>
            <w:tcW w:w="1485" w:type="dxa"/>
            <w:vMerge w:val="restart"/>
            <w:tcBorders>
              <w:left w:val="thinThickSmallGap" w:sz="24" w:space="0" w:color="auto"/>
              <w:right w:val="thinThickSmallGap" w:sz="24" w:space="0" w:color="auto"/>
            </w:tcBorders>
            <w:vAlign w:val="center"/>
          </w:tcPr>
          <w:p w:rsidR="0080254B" w:rsidRPr="00C306AE" w:rsidRDefault="0080254B" w:rsidP="00DD2443">
            <w:pPr>
              <w:pStyle w:val="Heading5"/>
              <w:rPr>
                <w:caps/>
                <w:sz w:val="14"/>
                <w:szCs w:val="14"/>
              </w:rPr>
            </w:pPr>
            <w:r w:rsidRPr="00C306AE">
              <w:rPr>
                <w:caps/>
                <w:sz w:val="14"/>
                <w:szCs w:val="14"/>
              </w:rPr>
              <w:t xml:space="preserve">Transporturi </w:t>
            </w:r>
          </w:p>
          <w:p w:rsidR="0080254B" w:rsidRPr="00C306AE" w:rsidRDefault="0080254B" w:rsidP="00DD2443">
            <w:pPr>
              <w:pStyle w:val="Heading4"/>
              <w:jc w:val="center"/>
              <w:rPr>
                <w:b w:val="0"/>
                <w:bCs w:val="0"/>
                <w:caps/>
                <w:sz w:val="14"/>
                <w:szCs w:val="14"/>
              </w:rPr>
            </w:pPr>
            <w:r w:rsidRPr="00C306AE">
              <w:rPr>
                <w:caps/>
                <w:sz w:val="14"/>
                <w:szCs w:val="14"/>
              </w:rPr>
              <w:t>(Maiştri instructori)</w:t>
            </w:r>
          </w:p>
          <w:p w:rsidR="0080254B" w:rsidRPr="00C306AE" w:rsidRDefault="0080254B" w:rsidP="00DD2443">
            <w:pPr>
              <w:jc w:val="center"/>
              <w:rPr>
                <w:b/>
                <w:bCs/>
                <w:caps/>
                <w:sz w:val="14"/>
                <w:szCs w:val="14"/>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trPr>
          <w:cantSplit/>
          <w:trHeight w:val="171"/>
          <w:jc w:val="center"/>
        </w:trPr>
        <w:tc>
          <w:tcPr>
            <w:tcW w:w="1120" w:type="dxa"/>
            <w:vMerge/>
            <w:tcBorders>
              <w:left w:val="thinThickSmallGap" w:sz="24" w:space="0" w:color="auto"/>
            </w:tcBorders>
            <w:vAlign w:val="center"/>
          </w:tcPr>
          <w:p w:rsidR="004B323A" w:rsidRPr="00C306AE" w:rsidRDefault="004B323A" w:rsidP="00897284">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897284">
            <w:pPr>
              <w:rPr>
                <w:sz w:val="14"/>
                <w:szCs w:val="14"/>
              </w:rPr>
            </w:pPr>
          </w:p>
        </w:tc>
        <w:tc>
          <w:tcPr>
            <w:tcW w:w="1122" w:type="dxa"/>
            <w:vMerge/>
            <w:tcBorders>
              <w:right w:val="thinThickSmallGap" w:sz="24" w:space="0" w:color="auto"/>
            </w:tcBorders>
            <w:vAlign w:val="center"/>
          </w:tcPr>
          <w:p w:rsidR="004B323A" w:rsidRPr="00C306AE" w:rsidRDefault="004B323A" w:rsidP="00897284">
            <w:pPr>
              <w:jc w:val="center"/>
              <w:rPr>
                <w:sz w:val="14"/>
                <w:szCs w:val="14"/>
              </w:rPr>
            </w:pPr>
          </w:p>
        </w:tc>
        <w:tc>
          <w:tcPr>
            <w:tcW w:w="1309" w:type="dxa"/>
            <w:vMerge/>
            <w:tcBorders>
              <w:left w:val="nil"/>
            </w:tcBorders>
            <w:vAlign w:val="center"/>
          </w:tcPr>
          <w:p w:rsidR="004B323A" w:rsidRPr="00C306AE" w:rsidRDefault="004B323A" w:rsidP="00897284">
            <w:pPr>
              <w:jc w:val="center"/>
              <w:rPr>
                <w:sz w:val="14"/>
                <w:szCs w:val="14"/>
              </w:rPr>
            </w:pPr>
          </w:p>
        </w:tc>
        <w:tc>
          <w:tcPr>
            <w:tcW w:w="1683" w:type="dxa"/>
            <w:vMerge w:val="restart"/>
            <w:tcBorders>
              <w:left w:val="nil"/>
            </w:tcBorders>
            <w:vAlign w:val="center"/>
          </w:tcPr>
          <w:p w:rsidR="004B323A" w:rsidRPr="00C306AE" w:rsidRDefault="004B323A" w:rsidP="00897284">
            <w:pPr>
              <w:rPr>
                <w:sz w:val="14"/>
                <w:szCs w:val="14"/>
              </w:rPr>
            </w:pPr>
            <w:r w:rsidRPr="00C306AE">
              <w:rPr>
                <w:sz w:val="14"/>
                <w:szCs w:val="14"/>
              </w:rPr>
              <w:t>INGINERIE MECANICĂ</w:t>
            </w:r>
          </w:p>
        </w:tc>
        <w:tc>
          <w:tcPr>
            <w:tcW w:w="1683" w:type="dxa"/>
            <w:vAlign w:val="center"/>
          </w:tcPr>
          <w:p w:rsidR="004B323A" w:rsidRPr="00C306AE" w:rsidRDefault="004B323A" w:rsidP="00897284">
            <w:pPr>
              <w:rPr>
                <w:sz w:val="14"/>
                <w:szCs w:val="14"/>
              </w:rPr>
            </w:pPr>
            <w:r w:rsidRPr="00C306AE">
              <w:rPr>
                <w:sz w:val="14"/>
                <w:szCs w:val="14"/>
              </w:rPr>
              <w:t>Autovehicule rutiere</w:t>
            </w:r>
          </w:p>
        </w:tc>
        <w:tc>
          <w:tcPr>
            <w:tcW w:w="1683" w:type="dxa"/>
            <w:vMerge/>
            <w:tcBorders>
              <w:top w:val="thinThickSmallGap" w:sz="24" w:space="0" w:color="auto"/>
            </w:tcBorders>
            <w:vAlign w:val="center"/>
          </w:tcPr>
          <w:p w:rsidR="004B323A" w:rsidRPr="00C306AE" w:rsidRDefault="004B323A" w:rsidP="00897284">
            <w:pPr>
              <w:jc w:val="center"/>
              <w:rPr>
                <w:sz w:val="14"/>
                <w:szCs w:val="14"/>
              </w:rPr>
            </w:pPr>
          </w:p>
        </w:tc>
        <w:tc>
          <w:tcPr>
            <w:tcW w:w="2805" w:type="dxa"/>
            <w:vMerge/>
            <w:tcBorders>
              <w:top w:val="thinThickSmallGap" w:sz="24" w:space="0" w:color="auto"/>
            </w:tcBorders>
            <w:vAlign w:val="center"/>
          </w:tcPr>
          <w:p w:rsidR="004B323A" w:rsidRPr="00C306AE" w:rsidRDefault="004B323A" w:rsidP="00897284">
            <w:pPr>
              <w:jc w:val="center"/>
              <w:rPr>
                <w:sz w:val="16"/>
                <w:szCs w:val="16"/>
              </w:rPr>
            </w:pPr>
          </w:p>
        </w:tc>
        <w:tc>
          <w:tcPr>
            <w:tcW w:w="561" w:type="dxa"/>
            <w:vMerge/>
            <w:tcBorders>
              <w:top w:val="thinThickSmallGap" w:sz="24" w:space="0" w:color="auto"/>
              <w:right w:val="thinThickSmallGap" w:sz="24" w:space="0" w:color="auto"/>
            </w:tcBorders>
            <w:vAlign w:val="center"/>
          </w:tcPr>
          <w:p w:rsidR="004B323A" w:rsidRPr="00C306AE" w:rsidRDefault="004B323A" w:rsidP="00897284">
            <w:pPr>
              <w:jc w:val="center"/>
              <w:rPr>
                <w:sz w:val="14"/>
                <w:szCs w:val="14"/>
              </w:rPr>
            </w:pPr>
          </w:p>
        </w:tc>
        <w:tc>
          <w:tcPr>
            <w:tcW w:w="1485" w:type="dxa"/>
            <w:vMerge/>
            <w:tcBorders>
              <w:left w:val="thinThickSmallGap" w:sz="24" w:space="0" w:color="auto"/>
              <w:right w:val="thinThickSmallGap" w:sz="24" w:space="0" w:color="auto"/>
            </w:tcBorders>
            <w:vAlign w:val="center"/>
          </w:tcPr>
          <w:p w:rsidR="004B323A" w:rsidRPr="00C306AE" w:rsidRDefault="004B323A" w:rsidP="00897284">
            <w:pPr>
              <w:jc w:val="center"/>
              <w:rPr>
                <w:b/>
                <w:bCs/>
                <w:caps/>
                <w:sz w:val="14"/>
                <w:szCs w:val="14"/>
              </w:rPr>
            </w:pPr>
          </w:p>
        </w:tc>
      </w:tr>
      <w:tr w:rsidR="00C306AE" w:rsidRPr="00C306AE">
        <w:trPr>
          <w:cantSplit/>
          <w:trHeight w:val="171"/>
          <w:jc w:val="center"/>
        </w:trPr>
        <w:tc>
          <w:tcPr>
            <w:tcW w:w="1120" w:type="dxa"/>
            <w:vMerge/>
            <w:tcBorders>
              <w:left w:val="thinThickSmallGap" w:sz="24" w:space="0" w:color="auto"/>
            </w:tcBorders>
            <w:vAlign w:val="center"/>
          </w:tcPr>
          <w:p w:rsidR="004B323A" w:rsidRPr="00C306AE" w:rsidRDefault="004B323A" w:rsidP="00897284">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897284">
            <w:pPr>
              <w:rPr>
                <w:sz w:val="14"/>
                <w:szCs w:val="14"/>
              </w:rPr>
            </w:pPr>
          </w:p>
        </w:tc>
        <w:tc>
          <w:tcPr>
            <w:tcW w:w="1122" w:type="dxa"/>
            <w:vMerge/>
            <w:tcBorders>
              <w:right w:val="thinThickSmallGap" w:sz="24" w:space="0" w:color="auto"/>
            </w:tcBorders>
            <w:vAlign w:val="center"/>
          </w:tcPr>
          <w:p w:rsidR="004B323A" w:rsidRPr="00C306AE" w:rsidRDefault="004B323A" w:rsidP="00897284">
            <w:pPr>
              <w:jc w:val="center"/>
              <w:rPr>
                <w:sz w:val="14"/>
                <w:szCs w:val="14"/>
              </w:rPr>
            </w:pPr>
          </w:p>
        </w:tc>
        <w:tc>
          <w:tcPr>
            <w:tcW w:w="1309" w:type="dxa"/>
            <w:vMerge/>
            <w:tcBorders>
              <w:left w:val="nil"/>
            </w:tcBorders>
            <w:vAlign w:val="center"/>
          </w:tcPr>
          <w:p w:rsidR="004B323A" w:rsidRPr="00C306AE" w:rsidRDefault="004B323A" w:rsidP="00897284">
            <w:pPr>
              <w:jc w:val="center"/>
              <w:rPr>
                <w:sz w:val="14"/>
                <w:szCs w:val="14"/>
              </w:rPr>
            </w:pPr>
          </w:p>
        </w:tc>
        <w:tc>
          <w:tcPr>
            <w:tcW w:w="1683" w:type="dxa"/>
            <w:vMerge/>
            <w:tcBorders>
              <w:left w:val="nil"/>
            </w:tcBorders>
            <w:vAlign w:val="center"/>
          </w:tcPr>
          <w:p w:rsidR="004B323A" w:rsidRPr="00C306AE" w:rsidRDefault="004B323A" w:rsidP="00897284">
            <w:pPr>
              <w:rPr>
                <w:sz w:val="14"/>
                <w:szCs w:val="14"/>
              </w:rPr>
            </w:pPr>
          </w:p>
        </w:tc>
        <w:tc>
          <w:tcPr>
            <w:tcW w:w="1683" w:type="dxa"/>
            <w:vAlign w:val="center"/>
          </w:tcPr>
          <w:p w:rsidR="004B323A" w:rsidRPr="00C306AE" w:rsidRDefault="004B323A" w:rsidP="00897284">
            <w:pPr>
              <w:rPr>
                <w:sz w:val="14"/>
                <w:szCs w:val="14"/>
              </w:rPr>
            </w:pPr>
            <w:r w:rsidRPr="00C306AE">
              <w:rPr>
                <w:sz w:val="14"/>
                <w:szCs w:val="14"/>
              </w:rPr>
              <w:t>Sisteme de blindate şi autovehicule rutiere</w:t>
            </w:r>
          </w:p>
        </w:tc>
        <w:tc>
          <w:tcPr>
            <w:tcW w:w="1683" w:type="dxa"/>
            <w:vMerge/>
            <w:tcBorders>
              <w:top w:val="thinThickSmallGap" w:sz="24" w:space="0" w:color="auto"/>
            </w:tcBorders>
            <w:vAlign w:val="center"/>
          </w:tcPr>
          <w:p w:rsidR="004B323A" w:rsidRPr="00C306AE" w:rsidRDefault="004B323A" w:rsidP="00897284">
            <w:pPr>
              <w:jc w:val="center"/>
              <w:rPr>
                <w:sz w:val="14"/>
                <w:szCs w:val="14"/>
              </w:rPr>
            </w:pPr>
          </w:p>
        </w:tc>
        <w:tc>
          <w:tcPr>
            <w:tcW w:w="2805" w:type="dxa"/>
            <w:vMerge/>
            <w:tcBorders>
              <w:top w:val="thinThickSmallGap" w:sz="24" w:space="0" w:color="auto"/>
            </w:tcBorders>
            <w:vAlign w:val="center"/>
          </w:tcPr>
          <w:p w:rsidR="004B323A" w:rsidRPr="00C306AE" w:rsidRDefault="004B323A" w:rsidP="00897284">
            <w:pPr>
              <w:jc w:val="center"/>
              <w:rPr>
                <w:sz w:val="16"/>
                <w:szCs w:val="16"/>
              </w:rPr>
            </w:pPr>
          </w:p>
        </w:tc>
        <w:tc>
          <w:tcPr>
            <w:tcW w:w="561" w:type="dxa"/>
            <w:vMerge/>
            <w:tcBorders>
              <w:top w:val="thinThickSmallGap" w:sz="24" w:space="0" w:color="auto"/>
              <w:right w:val="thinThickSmallGap" w:sz="24" w:space="0" w:color="auto"/>
            </w:tcBorders>
            <w:vAlign w:val="center"/>
          </w:tcPr>
          <w:p w:rsidR="004B323A" w:rsidRPr="00C306AE" w:rsidRDefault="004B323A" w:rsidP="00897284">
            <w:pPr>
              <w:jc w:val="center"/>
              <w:rPr>
                <w:sz w:val="14"/>
                <w:szCs w:val="14"/>
              </w:rPr>
            </w:pPr>
          </w:p>
        </w:tc>
        <w:tc>
          <w:tcPr>
            <w:tcW w:w="1485" w:type="dxa"/>
            <w:vMerge/>
            <w:tcBorders>
              <w:left w:val="thinThickSmallGap" w:sz="24" w:space="0" w:color="auto"/>
              <w:right w:val="thinThickSmallGap" w:sz="24" w:space="0" w:color="auto"/>
            </w:tcBorders>
            <w:vAlign w:val="center"/>
          </w:tcPr>
          <w:p w:rsidR="004B323A" w:rsidRPr="00C306AE" w:rsidRDefault="004B323A" w:rsidP="00897284">
            <w:pPr>
              <w:jc w:val="center"/>
              <w:rPr>
                <w:b/>
                <w:bCs/>
                <w:caps/>
                <w:sz w:val="14"/>
                <w:szCs w:val="14"/>
              </w:rPr>
            </w:pPr>
          </w:p>
        </w:tc>
      </w:tr>
      <w:tr w:rsidR="00C306AE" w:rsidRPr="00C306AE">
        <w:trPr>
          <w:cantSplit/>
          <w:trHeight w:val="171"/>
          <w:jc w:val="center"/>
        </w:trPr>
        <w:tc>
          <w:tcPr>
            <w:tcW w:w="1120" w:type="dxa"/>
            <w:vMerge/>
            <w:tcBorders>
              <w:left w:val="thinThickSmallGap" w:sz="24" w:space="0" w:color="auto"/>
            </w:tcBorders>
            <w:vAlign w:val="center"/>
          </w:tcPr>
          <w:p w:rsidR="004B323A" w:rsidRPr="00C306AE" w:rsidRDefault="004B323A" w:rsidP="00897284">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897284">
            <w:pPr>
              <w:rPr>
                <w:sz w:val="14"/>
                <w:szCs w:val="14"/>
              </w:rPr>
            </w:pPr>
          </w:p>
        </w:tc>
        <w:tc>
          <w:tcPr>
            <w:tcW w:w="1122" w:type="dxa"/>
            <w:vMerge/>
            <w:tcBorders>
              <w:right w:val="thinThickSmallGap" w:sz="24" w:space="0" w:color="auto"/>
            </w:tcBorders>
            <w:vAlign w:val="center"/>
          </w:tcPr>
          <w:p w:rsidR="004B323A" w:rsidRPr="00C306AE" w:rsidRDefault="004B323A" w:rsidP="00897284">
            <w:pPr>
              <w:jc w:val="center"/>
              <w:rPr>
                <w:sz w:val="14"/>
                <w:szCs w:val="14"/>
              </w:rPr>
            </w:pPr>
          </w:p>
        </w:tc>
        <w:tc>
          <w:tcPr>
            <w:tcW w:w="1309" w:type="dxa"/>
            <w:vMerge/>
            <w:tcBorders>
              <w:left w:val="nil"/>
            </w:tcBorders>
            <w:vAlign w:val="center"/>
          </w:tcPr>
          <w:p w:rsidR="004B323A" w:rsidRPr="00C306AE" w:rsidRDefault="004B323A" w:rsidP="00897284">
            <w:pPr>
              <w:jc w:val="center"/>
              <w:rPr>
                <w:sz w:val="14"/>
                <w:szCs w:val="14"/>
              </w:rPr>
            </w:pPr>
          </w:p>
        </w:tc>
        <w:tc>
          <w:tcPr>
            <w:tcW w:w="1683" w:type="dxa"/>
            <w:tcBorders>
              <w:left w:val="nil"/>
            </w:tcBorders>
            <w:vAlign w:val="center"/>
          </w:tcPr>
          <w:p w:rsidR="004B323A" w:rsidRPr="00C306AE" w:rsidRDefault="004B323A" w:rsidP="00897284">
            <w:pPr>
              <w:rPr>
                <w:sz w:val="14"/>
                <w:szCs w:val="14"/>
              </w:rPr>
            </w:pPr>
            <w:r w:rsidRPr="00C306AE">
              <w:rPr>
                <w:sz w:val="14"/>
                <w:szCs w:val="14"/>
              </w:rPr>
              <w:t>INGINERIE ŞI MANAGEMENT</w:t>
            </w:r>
          </w:p>
        </w:tc>
        <w:tc>
          <w:tcPr>
            <w:tcW w:w="1683" w:type="dxa"/>
            <w:vAlign w:val="center"/>
          </w:tcPr>
          <w:p w:rsidR="004B323A" w:rsidRPr="00C306AE" w:rsidRDefault="004B323A" w:rsidP="00897284">
            <w:pPr>
              <w:rPr>
                <w:sz w:val="14"/>
                <w:szCs w:val="14"/>
              </w:rPr>
            </w:pPr>
            <w:r w:rsidRPr="00C306AE">
              <w:rPr>
                <w:sz w:val="14"/>
                <w:szCs w:val="14"/>
              </w:rPr>
              <w:t xml:space="preserve">Inginerie economică în domeniul transporturilor  </w:t>
            </w:r>
          </w:p>
        </w:tc>
        <w:tc>
          <w:tcPr>
            <w:tcW w:w="1683" w:type="dxa"/>
            <w:vMerge/>
            <w:tcBorders>
              <w:top w:val="thinThickSmallGap" w:sz="24" w:space="0" w:color="auto"/>
            </w:tcBorders>
            <w:vAlign w:val="center"/>
          </w:tcPr>
          <w:p w:rsidR="004B323A" w:rsidRPr="00C306AE" w:rsidRDefault="004B323A" w:rsidP="00897284">
            <w:pPr>
              <w:jc w:val="center"/>
              <w:rPr>
                <w:sz w:val="14"/>
                <w:szCs w:val="14"/>
              </w:rPr>
            </w:pPr>
          </w:p>
        </w:tc>
        <w:tc>
          <w:tcPr>
            <w:tcW w:w="2805" w:type="dxa"/>
            <w:vMerge/>
            <w:tcBorders>
              <w:top w:val="thinThickSmallGap" w:sz="24" w:space="0" w:color="auto"/>
            </w:tcBorders>
            <w:vAlign w:val="center"/>
          </w:tcPr>
          <w:p w:rsidR="004B323A" w:rsidRPr="00C306AE" w:rsidRDefault="004B323A" w:rsidP="00897284">
            <w:pPr>
              <w:jc w:val="center"/>
              <w:rPr>
                <w:sz w:val="16"/>
                <w:szCs w:val="16"/>
              </w:rPr>
            </w:pPr>
          </w:p>
        </w:tc>
        <w:tc>
          <w:tcPr>
            <w:tcW w:w="561" w:type="dxa"/>
            <w:vMerge/>
            <w:tcBorders>
              <w:top w:val="thinThickSmallGap" w:sz="24" w:space="0" w:color="auto"/>
              <w:right w:val="thinThickSmallGap" w:sz="24" w:space="0" w:color="auto"/>
            </w:tcBorders>
            <w:vAlign w:val="center"/>
          </w:tcPr>
          <w:p w:rsidR="004B323A" w:rsidRPr="00C306AE" w:rsidRDefault="004B323A" w:rsidP="00897284">
            <w:pPr>
              <w:jc w:val="center"/>
              <w:rPr>
                <w:sz w:val="14"/>
                <w:szCs w:val="14"/>
              </w:rPr>
            </w:pPr>
          </w:p>
        </w:tc>
        <w:tc>
          <w:tcPr>
            <w:tcW w:w="1485" w:type="dxa"/>
            <w:vMerge/>
            <w:tcBorders>
              <w:left w:val="thinThickSmallGap" w:sz="24" w:space="0" w:color="auto"/>
              <w:right w:val="thinThickSmallGap" w:sz="24" w:space="0" w:color="auto"/>
            </w:tcBorders>
            <w:vAlign w:val="center"/>
          </w:tcPr>
          <w:p w:rsidR="004B323A" w:rsidRPr="00C306AE" w:rsidRDefault="004B323A" w:rsidP="00897284">
            <w:pPr>
              <w:jc w:val="center"/>
              <w:rPr>
                <w:b/>
                <w:bCs/>
                <w:caps/>
                <w:sz w:val="14"/>
                <w:szCs w:val="14"/>
              </w:rPr>
            </w:pPr>
          </w:p>
        </w:tc>
      </w:tr>
      <w:tr w:rsidR="00C306AE" w:rsidRPr="00C306AE">
        <w:trPr>
          <w:cantSplit/>
          <w:trHeight w:val="171"/>
          <w:jc w:val="center"/>
        </w:trPr>
        <w:tc>
          <w:tcPr>
            <w:tcW w:w="1120" w:type="dxa"/>
            <w:vMerge/>
            <w:tcBorders>
              <w:left w:val="thinThickSmallGap" w:sz="24" w:space="0" w:color="auto"/>
            </w:tcBorders>
            <w:vAlign w:val="center"/>
          </w:tcPr>
          <w:p w:rsidR="00406EDD" w:rsidRPr="00C306AE" w:rsidRDefault="00406EDD" w:rsidP="00897284">
            <w:pPr>
              <w:jc w:val="center"/>
              <w:rPr>
                <w:b/>
                <w:bCs/>
                <w:sz w:val="14"/>
                <w:szCs w:val="14"/>
              </w:rPr>
            </w:pPr>
          </w:p>
        </w:tc>
        <w:tc>
          <w:tcPr>
            <w:tcW w:w="1309" w:type="dxa"/>
            <w:vMerge/>
            <w:tcBorders>
              <w:right w:val="thinThickSmallGap" w:sz="24" w:space="0" w:color="auto"/>
            </w:tcBorders>
            <w:vAlign w:val="center"/>
          </w:tcPr>
          <w:p w:rsidR="00406EDD" w:rsidRPr="00C306AE" w:rsidRDefault="00406EDD" w:rsidP="00897284">
            <w:pPr>
              <w:rPr>
                <w:sz w:val="14"/>
                <w:szCs w:val="14"/>
              </w:rPr>
            </w:pPr>
          </w:p>
        </w:tc>
        <w:tc>
          <w:tcPr>
            <w:tcW w:w="1122" w:type="dxa"/>
            <w:vMerge w:val="restart"/>
            <w:tcBorders>
              <w:right w:val="thinThickSmallGap" w:sz="24" w:space="0" w:color="auto"/>
            </w:tcBorders>
            <w:vAlign w:val="center"/>
          </w:tcPr>
          <w:p w:rsidR="00406EDD" w:rsidRPr="00C306AE" w:rsidRDefault="00406EDD" w:rsidP="00897284">
            <w:pPr>
              <w:jc w:val="center"/>
              <w:rPr>
                <w:sz w:val="14"/>
                <w:szCs w:val="14"/>
              </w:rPr>
            </w:pPr>
            <w:r w:rsidRPr="00C306AE">
              <w:rPr>
                <w:sz w:val="14"/>
                <w:szCs w:val="14"/>
              </w:rPr>
              <w:t>Transporturi/</w:t>
            </w:r>
          </w:p>
          <w:p w:rsidR="00406EDD" w:rsidRPr="00C306AE" w:rsidRDefault="00406EDD" w:rsidP="00897284">
            <w:pPr>
              <w:jc w:val="center"/>
              <w:rPr>
                <w:sz w:val="14"/>
                <w:szCs w:val="14"/>
              </w:rPr>
            </w:pPr>
            <w:r w:rsidRPr="00C306AE">
              <w:rPr>
                <w:sz w:val="14"/>
                <w:szCs w:val="14"/>
              </w:rPr>
              <w:t>Transporturi rutiere</w:t>
            </w:r>
          </w:p>
        </w:tc>
        <w:tc>
          <w:tcPr>
            <w:tcW w:w="1309" w:type="dxa"/>
            <w:vMerge w:val="restart"/>
            <w:tcBorders>
              <w:left w:val="nil"/>
            </w:tcBorders>
            <w:vAlign w:val="center"/>
          </w:tcPr>
          <w:p w:rsidR="00406EDD" w:rsidRPr="00C306AE" w:rsidRDefault="00406EDD" w:rsidP="00897284">
            <w:pPr>
              <w:jc w:val="center"/>
              <w:rPr>
                <w:sz w:val="14"/>
                <w:szCs w:val="14"/>
              </w:rPr>
            </w:pPr>
            <w:r w:rsidRPr="00C306AE">
              <w:rPr>
                <w:sz w:val="14"/>
                <w:szCs w:val="14"/>
              </w:rPr>
              <w:t>ŞTIINŢE INGINEREŞTI</w:t>
            </w:r>
          </w:p>
        </w:tc>
        <w:tc>
          <w:tcPr>
            <w:tcW w:w="1683" w:type="dxa"/>
            <w:tcBorders>
              <w:left w:val="nil"/>
            </w:tcBorders>
            <w:vAlign w:val="center"/>
          </w:tcPr>
          <w:p w:rsidR="00406EDD" w:rsidRPr="00C306AE" w:rsidRDefault="00406EDD" w:rsidP="00897284">
            <w:pPr>
              <w:rPr>
                <w:sz w:val="14"/>
                <w:szCs w:val="14"/>
              </w:rPr>
            </w:pPr>
            <w:r w:rsidRPr="00C306AE">
              <w:rPr>
                <w:sz w:val="14"/>
                <w:szCs w:val="14"/>
              </w:rPr>
              <w:t>INGINERIA TRANSPORTURILOR</w:t>
            </w:r>
          </w:p>
        </w:tc>
        <w:tc>
          <w:tcPr>
            <w:tcW w:w="1683" w:type="dxa"/>
            <w:vAlign w:val="center"/>
          </w:tcPr>
          <w:p w:rsidR="00406EDD" w:rsidRPr="00C306AE" w:rsidRDefault="00406EDD" w:rsidP="00897284">
            <w:pPr>
              <w:rPr>
                <w:sz w:val="14"/>
                <w:szCs w:val="14"/>
              </w:rPr>
            </w:pPr>
            <w:r w:rsidRPr="00C306AE">
              <w:rPr>
                <w:sz w:val="14"/>
                <w:szCs w:val="14"/>
              </w:rPr>
              <w:t>Ingineria transporturilor şi a traficului</w:t>
            </w:r>
          </w:p>
        </w:tc>
        <w:tc>
          <w:tcPr>
            <w:tcW w:w="1683" w:type="dxa"/>
            <w:vMerge w:val="restart"/>
            <w:vAlign w:val="center"/>
          </w:tcPr>
          <w:p w:rsidR="00406EDD" w:rsidRPr="00C306AE" w:rsidRDefault="00406EDD" w:rsidP="00897284">
            <w:pPr>
              <w:rPr>
                <w:sz w:val="13"/>
                <w:szCs w:val="13"/>
              </w:rPr>
            </w:pPr>
            <w:r w:rsidRPr="00C306AE">
              <w:rPr>
                <w:sz w:val="13"/>
                <w:szCs w:val="13"/>
              </w:rPr>
              <w:t>INGINERIA AUTOVEHICULELOR</w:t>
            </w:r>
          </w:p>
        </w:tc>
        <w:tc>
          <w:tcPr>
            <w:tcW w:w="2805" w:type="dxa"/>
            <w:vMerge w:val="restart"/>
            <w:vAlign w:val="center"/>
          </w:tcPr>
          <w:p w:rsidR="00406EDD" w:rsidRPr="00C306AE" w:rsidRDefault="00406EDD" w:rsidP="001E0EE6">
            <w:pPr>
              <w:tabs>
                <w:tab w:val="left" w:pos="453"/>
              </w:tabs>
              <w:autoSpaceDE w:val="0"/>
              <w:autoSpaceDN w:val="0"/>
              <w:adjustRightInd w:val="0"/>
              <w:ind w:left="79"/>
              <w:rPr>
                <w:sz w:val="16"/>
                <w:szCs w:val="16"/>
              </w:rPr>
            </w:pPr>
          </w:p>
          <w:p w:rsidR="00406EDD" w:rsidRPr="00C306AE" w:rsidRDefault="00406EDD" w:rsidP="00F84D76">
            <w:pPr>
              <w:numPr>
                <w:ilvl w:val="0"/>
                <w:numId w:val="164"/>
              </w:numPr>
              <w:tabs>
                <w:tab w:val="clear" w:pos="720"/>
                <w:tab w:val="left" w:pos="453"/>
              </w:tabs>
              <w:autoSpaceDE w:val="0"/>
              <w:autoSpaceDN w:val="0"/>
              <w:adjustRightInd w:val="0"/>
              <w:ind w:left="79" w:firstLine="0"/>
              <w:rPr>
                <w:sz w:val="16"/>
                <w:szCs w:val="16"/>
              </w:rPr>
            </w:pPr>
            <w:r w:rsidRPr="00C306AE">
              <w:rPr>
                <w:sz w:val="16"/>
                <w:szCs w:val="16"/>
              </w:rPr>
              <w:t>Autovehiculul şi mediul</w:t>
            </w:r>
          </w:p>
          <w:p w:rsidR="00406EDD" w:rsidRPr="00C306AE" w:rsidRDefault="00406EDD" w:rsidP="00F84D76">
            <w:pPr>
              <w:numPr>
                <w:ilvl w:val="0"/>
                <w:numId w:val="164"/>
              </w:numPr>
              <w:tabs>
                <w:tab w:val="clear" w:pos="720"/>
                <w:tab w:val="left" w:pos="453"/>
              </w:tabs>
              <w:autoSpaceDE w:val="0"/>
              <w:autoSpaceDN w:val="0"/>
              <w:adjustRightInd w:val="0"/>
              <w:ind w:left="79" w:firstLine="0"/>
              <w:rPr>
                <w:sz w:val="16"/>
                <w:szCs w:val="16"/>
              </w:rPr>
            </w:pPr>
            <w:r w:rsidRPr="00C306AE">
              <w:rPr>
                <w:sz w:val="16"/>
                <w:szCs w:val="16"/>
              </w:rPr>
              <w:t>Automobilul şi mediul</w:t>
            </w:r>
          </w:p>
          <w:p w:rsidR="00406EDD" w:rsidRPr="00C306AE" w:rsidRDefault="00406EDD" w:rsidP="00F84D76">
            <w:pPr>
              <w:numPr>
                <w:ilvl w:val="0"/>
                <w:numId w:val="164"/>
              </w:numPr>
              <w:tabs>
                <w:tab w:val="clear" w:pos="720"/>
                <w:tab w:val="left" w:pos="453"/>
              </w:tabs>
              <w:autoSpaceDE w:val="0"/>
              <w:autoSpaceDN w:val="0"/>
              <w:adjustRightInd w:val="0"/>
              <w:ind w:left="79" w:firstLine="0"/>
              <w:rPr>
                <w:sz w:val="16"/>
                <w:szCs w:val="16"/>
              </w:rPr>
            </w:pPr>
            <w:r w:rsidRPr="00C306AE">
              <w:rPr>
                <w:sz w:val="16"/>
                <w:szCs w:val="16"/>
              </w:rPr>
              <w:t>Autovehiculul şi tehnologiile</w:t>
            </w:r>
          </w:p>
          <w:p w:rsidR="00406EDD" w:rsidRPr="00C306AE" w:rsidRDefault="00406EDD" w:rsidP="001E0EE6">
            <w:pPr>
              <w:tabs>
                <w:tab w:val="left" w:pos="453"/>
              </w:tabs>
              <w:autoSpaceDE w:val="0"/>
              <w:autoSpaceDN w:val="0"/>
              <w:adjustRightInd w:val="0"/>
              <w:ind w:left="79"/>
              <w:rPr>
                <w:sz w:val="16"/>
                <w:szCs w:val="16"/>
              </w:rPr>
            </w:pPr>
            <w:r w:rsidRPr="00C306AE">
              <w:rPr>
                <w:sz w:val="16"/>
                <w:szCs w:val="16"/>
              </w:rPr>
              <w:t>viitorului</w:t>
            </w:r>
          </w:p>
          <w:p w:rsidR="00406EDD" w:rsidRPr="00C306AE" w:rsidRDefault="00406EDD" w:rsidP="00F84D76">
            <w:pPr>
              <w:numPr>
                <w:ilvl w:val="0"/>
                <w:numId w:val="164"/>
              </w:numPr>
              <w:tabs>
                <w:tab w:val="clear" w:pos="720"/>
                <w:tab w:val="left" w:pos="453"/>
              </w:tabs>
              <w:autoSpaceDE w:val="0"/>
              <w:autoSpaceDN w:val="0"/>
              <w:adjustRightInd w:val="0"/>
              <w:ind w:left="79" w:firstLine="0"/>
              <w:rPr>
                <w:sz w:val="16"/>
                <w:szCs w:val="16"/>
              </w:rPr>
            </w:pPr>
            <w:r w:rsidRPr="00C306AE">
              <w:rPr>
                <w:sz w:val="16"/>
                <w:szCs w:val="16"/>
              </w:rPr>
              <w:t>Cercetare şi dezvoltare în ingineria autovehiculelor</w:t>
            </w:r>
          </w:p>
          <w:p w:rsidR="00406EDD" w:rsidRPr="00C306AE" w:rsidRDefault="00406EDD" w:rsidP="00F84D76">
            <w:pPr>
              <w:numPr>
                <w:ilvl w:val="0"/>
                <w:numId w:val="164"/>
              </w:numPr>
              <w:tabs>
                <w:tab w:val="clear" w:pos="720"/>
                <w:tab w:val="left" w:pos="453"/>
              </w:tabs>
              <w:autoSpaceDE w:val="0"/>
              <w:autoSpaceDN w:val="0"/>
              <w:adjustRightInd w:val="0"/>
              <w:ind w:left="79" w:firstLine="0"/>
              <w:rPr>
                <w:sz w:val="16"/>
                <w:szCs w:val="16"/>
              </w:rPr>
            </w:pPr>
            <w:r w:rsidRPr="00C306AE">
              <w:rPr>
                <w:sz w:val="16"/>
                <w:szCs w:val="16"/>
              </w:rPr>
              <w:t>Concepţia şi managementul proiectării automobilului</w:t>
            </w:r>
          </w:p>
          <w:p w:rsidR="00406EDD" w:rsidRPr="00C306AE" w:rsidRDefault="00406EDD" w:rsidP="00F84D76">
            <w:pPr>
              <w:numPr>
                <w:ilvl w:val="0"/>
                <w:numId w:val="164"/>
              </w:numPr>
              <w:tabs>
                <w:tab w:val="clear" w:pos="720"/>
                <w:tab w:val="left" w:pos="453"/>
              </w:tabs>
              <w:autoSpaceDE w:val="0"/>
              <w:autoSpaceDN w:val="0"/>
              <w:adjustRightInd w:val="0"/>
              <w:ind w:left="79" w:firstLine="0"/>
              <w:rPr>
                <w:sz w:val="16"/>
                <w:szCs w:val="16"/>
              </w:rPr>
            </w:pPr>
            <w:r w:rsidRPr="00C306AE">
              <w:rPr>
                <w:sz w:val="16"/>
                <w:szCs w:val="16"/>
              </w:rPr>
              <w:t>Construcţia şi exploatarea autovehiculelor rutiere</w:t>
            </w:r>
          </w:p>
          <w:p w:rsidR="00406EDD" w:rsidRPr="00C306AE" w:rsidRDefault="00406EDD" w:rsidP="00F84D76">
            <w:pPr>
              <w:numPr>
                <w:ilvl w:val="0"/>
                <w:numId w:val="164"/>
              </w:numPr>
              <w:tabs>
                <w:tab w:val="clear" w:pos="720"/>
                <w:tab w:val="left" w:pos="453"/>
              </w:tabs>
              <w:autoSpaceDE w:val="0"/>
              <w:autoSpaceDN w:val="0"/>
              <w:adjustRightInd w:val="0"/>
              <w:ind w:left="79" w:firstLine="0"/>
              <w:rPr>
                <w:sz w:val="16"/>
                <w:szCs w:val="16"/>
              </w:rPr>
            </w:pPr>
            <w:r w:rsidRPr="00C306AE">
              <w:rPr>
                <w:sz w:val="16"/>
                <w:szCs w:val="16"/>
              </w:rPr>
              <w:t>Echipamente şi tehnologii în ingineria autovehiculelor</w:t>
            </w:r>
          </w:p>
          <w:p w:rsidR="00406EDD" w:rsidRPr="00C306AE" w:rsidRDefault="00406EDD" w:rsidP="00F84D76">
            <w:pPr>
              <w:numPr>
                <w:ilvl w:val="0"/>
                <w:numId w:val="164"/>
              </w:numPr>
              <w:tabs>
                <w:tab w:val="clear" w:pos="720"/>
                <w:tab w:val="left" w:pos="453"/>
              </w:tabs>
              <w:autoSpaceDE w:val="0"/>
              <w:autoSpaceDN w:val="0"/>
              <w:adjustRightInd w:val="0"/>
              <w:ind w:left="79" w:firstLine="0"/>
              <w:rPr>
                <w:sz w:val="16"/>
                <w:szCs w:val="16"/>
              </w:rPr>
            </w:pPr>
            <w:r w:rsidRPr="00C306AE">
              <w:rPr>
                <w:sz w:val="16"/>
                <w:szCs w:val="16"/>
              </w:rPr>
              <w:t>Ingineria sistemelor de propulsie pentru autovehicule</w:t>
            </w:r>
          </w:p>
          <w:p w:rsidR="00406EDD" w:rsidRPr="00C306AE" w:rsidRDefault="00406EDD" w:rsidP="00F84D76">
            <w:pPr>
              <w:numPr>
                <w:ilvl w:val="0"/>
                <w:numId w:val="164"/>
              </w:numPr>
              <w:tabs>
                <w:tab w:val="clear" w:pos="720"/>
                <w:tab w:val="left" w:pos="453"/>
              </w:tabs>
              <w:autoSpaceDE w:val="0"/>
              <w:autoSpaceDN w:val="0"/>
              <w:adjustRightInd w:val="0"/>
              <w:ind w:left="79" w:firstLine="0"/>
              <w:rPr>
                <w:sz w:val="16"/>
                <w:szCs w:val="16"/>
              </w:rPr>
            </w:pPr>
            <w:r w:rsidRPr="00C306AE">
              <w:rPr>
                <w:sz w:val="16"/>
                <w:szCs w:val="16"/>
              </w:rPr>
              <w:t>Ingineria asistată pentru autoturisme</w:t>
            </w:r>
          </w:p>
          <w:p w:rsidR="00406EDD" w:rsidRPr="00C306AE" w:rsidRDefault="00406EDD" w:rsidP="00F84D76">
            <w:pPr>
              <w:numPr>
                <w:ilvl w:val="0"/>
                <w:numId w:val="164"/>
              </w:numPr>
              <w:tabs>
                <w:tab w:val="clear" w:pos="720"/>
                <w:tab w:val="left" w:pos="453"/>
              </w:tabs>
              <w:autoSpaceDE w:val="0"/>
              <w:autoSpaceDN w:val="0"/>
              <w:adjustRightInd w:val="0"/>
              <w:ind w:left="79" w:firstLine="0"/>
              <w:rPr>
                <w:sz w:val="16"/>
                <w:szCs w:val="16"/>
              </w:rPr>
            </w:pPr>
            <w:r w:rsidRPr="00C306AE">
              <w:rPr>
                <w:sz w:val="16"/>
                <w:szCs w:val="16"/>
              </w:rPr>
              <w:t>Logistica transporturilor rutiere</w:t>
            </w:r>
          </w:p>
          <w:p w:rsidR="00406EDD" w:rsidRPr="00C306AE" w:rsidRDefault="00406EDD" w:rsidP="00F84D76">
            <w:pPr>
              <w:numPr>
                <w:ilvl w:val="0"/>
                <w:numId w:val="164"/>
              </w:numPr>
              <w:tabs>
                <w:tab w:val="clear" w:pos="720"/>
                <w:tab w:val="left" w:pos="453"/>
              </w:tabs>
              <w:autoSpaceDE w:val="0"/>
              <w:autoSpaceDN w:val="0"/>
              <w:adjustRightInd w:val="0"/>
              <w:ind w:left="79" w:firstLine="0"/>
              <w:rPr>
                <w:sz w:val="16"/>
                <w:szCs w:val="16"/>
              </w:rPr>
            </w:pPr>
            <w:r w:rsidRPr="00C306AE">
              <w:rPr>
                <w:sz w:val="16"/>
                <w:szCs w:val="16"/>
              </w:rPr>
              <w:t>Managementul calităţii în industria de automobile</w:t>
            </w:r>
          </w:p>
          <w:p w:rsidR="00406EDD" w:rsidRPr="00C306AE" w:rsidRDefault="00406EDD" w:rsidP="00F84D76">
            <w:pPr>
              <w:numPr>
                <w:ilvl w:val="0"/>
                <w:numId w:val="164"/>
              </w:numPr>
              <w:tabs>
                <w:tab w:val="clear" w:pos="720"/>
                <w:tab w:val="left" w:pos="453"/>
              </w:tabs>
              <w:autoSpaceDE w:val="0"/>
              <w:autoSpaceDN w:val="0"/>
              <w:adjustRightInd w:val="0"/>
              <w:ind w:left="79" w:firstLine="0"/>
              <w:rPr>
                <w:sz w:val="16"/>
                <w:szCs w:val="16"/>
              </w:rPr>
            </w:pPr>
            <w:r w:rsidRPr="00C306AE">
              <w:rPr>
                <w:sz w:val="16"/>
                <w:szCs w:val="16"/>
              </w:rPr>
              <w:t>Optimizarea constructivă a autoturismelor</w:t>
            </w:r>
          </w:p>
          <w:p w:rsidR="00406EDD" w:rsidRPr="00C306AE" w:rsidRDefault="00406EDD" w:rsidP="00F84D76">
            <w:pPr>
              <w:numPr>
                <w:ilvl w:val="0"/>
                <w:numId w:val="164"/>
              </w:numPr>
              <w:tabs>
                <w:tab w:val="clear" w:pos="720"/>
                <w:tab w:val="left" w:pos="453"/>
              </w:tabs>
              <w:autoSpaceDE w:val="0"/>
              <w:autoSpaceDN w:val="0"/>
              <w:adjustRightInd w:val="0"/>
              <w:ind w:left="79" w:firstLine="0"/>
              <w:rPr>
                <w:sz w:val="16"/>
                <w:szCs w:val="16"/>
              </w:rPr>
            </w:pPr>
            <w:r w:rsidRPr="00C306AE">
              <w:rPr>
                <w:sz w:val="16"/>
                <w:szCs w:val="16"/>
              </w:rPr>
              <w:t>Optimizarea sistemelor de transport</w:t>
            </w:r>
          </w:p>
          <w:p w:rsidR="00406EDD" w:rsidRPr="00C306AE" w:rsidRDefault="00406EDD" w:rsidP="00F84D76">
            <w:pPr>
              <w:numPr>
                <w:ilvl w:val="0"/>
                <w:numId w:val="164"/>
              </w:numPr>
              <w:tabs>
                <w:tab w:val="clear" w:pos="720"/>
                <w:tab w:val="left" w:pos="453"/>
              </w:tabs>
              <w:autoSpaceDE w:val="0"/>
              <w:autoSpaceDN w:val="0"/>
              <w:adjustRightInd w:val="0"/>
              <w:ind w:left="79" w:firstLine="0"/>
              <w:rPr>
                <w:sz w:val="16"/>
                <w:szCs w:val="16"/>
              </w:rPr>
            </w:pPr>
            <w:r w:rsidRPr="00C306AE">
              <w:rPr>
                <w:sz w:val="16"/>
                <w:szCs w:val="16"/>
              </w:rPr>
              <w:t>Optimizarea sistemelor de transport rutier</w:t>
            </w:r>
          </w:p>
          <w:p w:rsidR="00406EDD" w:rsidRPr="00C306AE" w:rsidRDefault="00406EDD" w:rsidP="00F84D76">
            <w:pPr>
              <w:numPr>
                <w:ilvl w:val="0"/>
                <w:numId w:val="164"/>
              </w:numPr>
              <w:tabs>
                <w:tab w:val="clear" w:pos="720"/>
                <w:tab w:val="left" w:pos="453"/>
              </w:tabs>
              <w:autoSpaceDE w:val="0"/>
              <w:autoSpaceDN w:val="0"/>
              <w:adjustRightInd w:val="0"/>
              <w:ind w:left="79" w:firstLine="0"/>
              <w:rPr>
                <w:sz w:val="16"/>
                <w:szCs w:val="16"/>
              </w:rPr>
            </w:pPr>
            <w:r w:rsidRPr="00C306AE">
              <w:rPr>
                <w:sz w:val="16"/>
                <w:szCs w:val="16"/>
              </w:rPr>
              <w:t>Proiectarea modernă a autovehiculelor rutiere</w:t>
            </w:r>
          </w:p>
          <w:p w:rsidR="00406EDD" w:rsidRPr="00C306AE" w:rsidRDefault="00406EDD" w:rsidP="00F84D76">
            <w:pPr>
              <w:numPr>
                <w:ilvl w:val="0"/>
                <w:numId w:val="164"/>
              </w:numPr>
              <w:tabs>
                <w:tab w:val="clear" w:pos="720"/>
                <w:tab w:val="left" w:pos="453"/>
              </w:tabs>
              <w:autoSpaceDE w:val="0"/>
              <w:autoSpaceDN w:val="0"/>
              <w:adjustRightInd w:val="0"/>
              <w:ind w:left="79" w:firstLine="0"/>
              <w:rPr>
                <w:sz w:val="16"/>
                <w:szCs w:val="16"/>
              </w:rPr>
            </w:pPr>
            <w:r w:rsidRPr="00C306AE">
              <w:rPr>
                <w:sz w:val="16"/>
                <w:szCs w:val="16"/>
              </w:rPr>
              <w:t>Securitate rutieră, transport şi interacţiunea cu mediul</w:t>
            </w:r>
          </w:p>
          <w:p w:rsidR="00406EDD" w:rsidRPr="00C306AE" w:rsidRDefault="00406EDD" w:rsidP="00F84D76">
            <w:pPr>
              <w:numPr>
                <w:ilvl w:val="0"/>
                <w:numId w:val="164"/>
              </w:numPr>
              <w:tabs>
                <w:tab w:val="clear" w:pos="720"/>
                <w:tab w:val="left" w:pos="453"/>
              </w:tabs>
              <w:autoSpaceDE w:val="0"/>
              <w:autoSpaceDN w:val="0"/>
              <w:adjustRightInd w:val="0"/>
              <w:ind w:left="79" w:firstLine="0"/>
              <w:rPr>
                <w:sz w:val="16"/>
                <w:szCs w:val="16"/>
              </w:rPr>
            </w:pPr>
            <w:r w:rsidRPr="00C306AE">
              <w:rPr>
                <w:sz w:val="16"/>
                <w:szCs w:val="16"/>
              </w:rPr>
              <w:t>Sisteme mecanice avansate cu aplicaţii în industria de autovehicule</w:t>
            </w:r>
          </w:p>
          <w:p w:rsidR="00406EDD" w:rsidRPr="00C306AE" w:rsidRDefault="00406EDD" w:rsidP="00F84D76">
            <w:pPr>
              <w:numPr>
                <w:ilvl w:val="0"/>
                <w:numId w:val="164"/>
              </w:numPr>
              <w:tabs>
                <w:tab w:val="clear" w:pos="720"/>
                <w:tab w:val="left" w:pos="453"/>
              </w:tabs>
              <w:autoSpaceDE w:val="0"/>
              <w:autoSpaceDN w:val="0"/>
              <w:adjustRightInd w:val="0"/>
              <w:ind w:left="79" w:firstLine="0"/>
              <w:rPr>
                <w:sz w:val="16"/>
                <w:szCs w:val="16"/>
              </w:rPr>
            </w:pPr>
            <w:r w:rsidRPr="00C306AE">
              <w:rPr>
                <w:sz w:val="16"/>
                <w:szCs w:val="16"/>
              </w:rPr>
              <w:t>Sistemica transporturilor autopropulsate</w:t>
            </w:r>
          </w:p>
          <w:p w:rsidR="00406EDD" w:rsidRPr="00C306AE" w:rsidRDefault="00406EDD" w:rsidP="00406EDD">
            <w:pPr>
              <w:numPr>
                <w:ilvl w:val="0"/>
                <w:numId w:val="98"/>
              </w:numPr>
              <w:tabs>
                <w:tab w:val="clear" w:pos="720"/>
                <w:tab w:val="left" w:pos="299"/>
                <w:tab w:val="left" w:pos="453"/>
              </w:tabs>
              <w:autoSpaceDE w:val="0"/>
              <w:autoSpaceDN w:val="0"/>
              <w:adjustRightInd w:val="0"/>
              <w:ind w:left="79" w:firstLine="0"/>
              <w:rPr>
                <w:sz w:val="16"/>
                <w:szCs w:val="16"/>
              </w:rPr>
            </w:pPr>
            <w:r w:rsidRPr="00C306AE">
              <w:rPr>
                <w:sz w:val="16"/>
                <w:szCs w:val="16"/>
              </w:rPr>
              <w:t>Sisteme şi tehnologii avansate in domeniul autovehiculelor</w:t>
            </w:r>
          </w:p>
          <w:p w:rsidR="00406EDD" w:rsidRPr="00C306AE" w:rsidRDefault="00406EDD" w:rsidP="00F84D76">
            <w:pPr>
              <w:numPr>
                <w:ilvl w:val="0"/>
                <w:numId w:val="164"/>
              </w:numPr>
              <w:tabs>
                <w:tab w:val="clear" w:pos="720"/>
                <w:tab w:val="left" w:pos="453"/>
              </w:tabs>
              <w:autoSpaceDE w:val="0"/>
              <w:autoSpaceDN w:val="0"/>
              <w:adjustRightInd w:val="0"/>
              <w:ind w:left="79" w:firstLine="0"/>
              <w:rPr>
                <w:sz w:val="16"/>
                <w:szCs w:val="16"/>
              </w:rPr>
            </w:pPr>
            <w:r w:rsidRPr="00C306AE">
              <w:rPr>
                <w:sz w:val="16"/>
                <w:szCs w:val="16"/>
              </w:rPr>
              <w:t>Sistemul integrat om - autovehicul – mediu</w:t>
            </w:r>
          </w:p>
          <w:p w:rsidR="00406EDD" w:rsidRPr="00C306AE" w:rsidRDefault="00406EDD" w:rsidP="00F84D76">
            <w:pPr>
              <w:numPr>
                <w:ilvl w:val="0"/>
                <w:numId w:val="164"/>
              </w:numPr>
              <w:tabs>
                <w:tab w:val="clear" w:pos="720"/>
                <w:tab w:val="left" w:pos="453"/>
              </w:tabs>
              <w:autoSpaceDE w:val="0"/>
              <w:autoSpaceDN w:val="0"/>
              <w:adjustRightInd w:val="0"/>
              <w:ind w:left="79" w:firstLine="0"/>
              <w:rPr>
                <w:sz w:val="16"/>
                <w:szCs w:val="16"/>
              </w:rPr>
            </w:pPr>
            <w:r w:rsidRPr="00C306AE">
              <w:rPr>
                <w:sz w:val="16"/>
                <w:szCs w:val="16"/>
              </w:rPr>
              <w:t>Trafic rutier şi evaluarea accidentelor de circulaţie</w:t>
            </w:r>
          </w:p>
        </w:tc>
        <w:tc>
          <w:tcPr>
            <w:tcW w:w="561" w:type="dxa"/>
            <w:vMerge w:val="restart"/>
            <w:tcBorders>
              <w:right w:val="thinThickSmallGap" w:sz="24" w:space="0" w:color="auto"/>
            </w:tcBorders>
            <w:vAlign w:val="center"/>
          </w:tcPr>
          <w:p w:rsidR="00406EDD" w:rsidRPr="00C306AE" w:rsidRDefault="00406EDD" w:rsidP="00897284">
            <w:pPr>
              <w:jc w:val="center"/>
              <w:rPr>
                <w:sz w:val="14"/>
                <w:szCs w:val="14"/>
              </w:rPr>
            </w:pPr>
            <w:r w:rsidRPr="00C306AE">
              <w:rPr>
                <w:sz w:val="14"/>
                <w:szCs w:val="14"/>
              </w:rPr>
              <w:t>x</w:t>
            </w:r>
          </w:p>
        </w:tc>
        <w:tc>
          <w:tcPr>
            <w:tcW w:w="1485" w:type="dxa"/>
            <w:vMerge/>
            <w:tcBorders>
              <w:left w:val="thinThickSmallGap" w:sz="24" w:space="0" w:color="auto"/>
              <w:right w:val="thinThickSmallGap" w:sz="24" w:space="0" w:color="auto"/>
            </w:tcBorders>
            <w:vAlign w:val="center"/>
          </w:tcPr>
          <w:p w:rsidR="00406EDD" w:rsidRPr="00C306AE" w:rsidRDefault="00406EDD" w:rsidP="00897284">
            <w:pPr>
              <w:jc w:val="center"/>
              <w:rPr>
                <w:b/>
                <w:bCs/>
                <w:caps/>
                <w:sz w:val="14"/>
                <w:szCs w:val="14"/>
              </w:rPr>
            </w:pPr>
          </w:p>
        </w:tc>
      </w:tr>
      <w:tr w:rsidR="00C306AE" w:rsidRPr="00C306AE">
        <w:trPr>
          <w:cantSplit/>
          <w:trHeight w:val="171"/>
          <w:jc w:val="center"/>
        </w:trPr>
        <w:tc>
          <w:tcPr>
            <w:tcW w:w="1120" w:type="dxa"/>
            <w:vMerge/>
            <w:tcBorders>
              <w:left w:val="thinThickSmallGap" w:sz="24" w:space="0" w:color="auto"/>
            </w:tcBorders>
            <w:vAlign w:val="center"/>
          </w:tcPr>
          <w:p w:rsidR="004B323A" w:rsidRPr="00C306AE" w:rsidRDefault="004B323A" w:rsidP="00897284">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897284">
            <w:pPr>
              <w:rPr>
                <w:sz w:val="14"/>
                <w:szCs w:val="14"/>
              </w:rPr>
            </w:pPr>
          </w:p>
        </w:tc>
        <w:tc>
          <w:tcPr>
            <w:tcW w:w="1122" w:type="dxa"/>
            <w:vMerge/>
            <w:tcBorders>
              <w:right w:val="thinThickSmallGap" w:sz="24" w:space="0" w:color="auto"/>
            </w:tcBorders>
            <w:vAlign w:val="center"/>
          </w:tcPr>
          <w:p w:rsidR="004B323A" w:rsidRPr="00C306AE" w:rsidRDefault="004B323A" w:rsidP="00897284">
            <w:pPr>
              <w:jc w:val="center"/>
              <w:rPr>
                <w:sz w:val="14"/>
                <w:szCs w:val="14"/>
              </w:rPr>
            </w:pPr>
          </w:p>
        </w:tc>
        <w:tc>
          <w:tcPr>
            <w:tcW w:w="1309" w:type="dxa"/>
            <w:vMerge/>
            <w:tcBorders>
              <w:left w:val="nil"/>
            </w:tcBorders>
            <w:vAlign w:val="center"/>
          </w:tcPr>
          <w:p w:rsidR="004B323A" w:rsidRPr="00C306AE" w:rsidRDefault="004B323A" w:rsidP="00897284">
            <w:pPr>
              <w:jc w:val="center"/>
              <w:rPr>
                <w:sz w:val="14"/>
                <w:szCs w:val="14"/>
              </w:rPr>
            </w:pPr>
          </w:p>
        </w:tc>
        <w:tc>
          <w:tcPr>
            <w:tcW w:w="1683" w:type="dxa"/>
            <w:vMerge w:val="restart"/>
            <w:tcBorders>
              <w:left w:val="nil"/>
            </w:tcBorders>
            <w:vAlign w:val="center"/>
          </w:tcPr>
          <w:p w:rsidR="004B323A" w:rsidRPr="00C306AE" w:rsidRDefault="004B323A" w:rsidP="00897284">
            <w:pPr>
              <w:rPr>
                <w:sz w:val="14"/>
                <w:szCs w:val="14"/>
              </w:rPr>
            </w:pPr>
            <w:r w:rsidRPr="00C306AE">
              <w:rPr>
                <w:sz w:val="14"/>
                <w:szCs w:val="14"/>
              </w:rPr>
              <w:t>INGINERIE MECANICĂ</w:t>
            </w:r>
          </w:p>
        </w:tc>
        <w:tc>
          <w:tcPr>
            <w:tcW w:w="1683" w:type="dxa"/>
            <w:vAlign w:val="center"/>
          </w:tcPr>
          <w:p w:rsidR="004B323A" w:rsidRPr="00C306AE" w:rsidRDefault="004B323A" w:rsidP="00897284">
            <w:pPr>
              <w:rPr>
                <w:sz w:val="14"/>
                <w:szCs w:val="14"/>
              </w:rPr>
            </w:pPr>
            <w:r w:rsidRPr="00C306AE">
              <w:rPr>
                <w:sz w:val="14"/>
                <w:szCs w:val="14"/>
              </w:rPr>
              <w:t>Autovehicule rutiere</w:t>
            </w:r>
          </w:p>
        </w:tc>
        <w:tc>
          <w:tcPr>
            <w:tcW w:w="1683" w:type="dxa"/>
            <w:vMerge/>
            <w:tcBorders>
              <w:top w:val="thinThickSmallGap" w:sz="24" w:space="0" w:color="auto"/>
            </w:tcBorders>
            <w:vAlign w:val="center"/>
          </w:tcPr>
          <w:p w:rsidR="004B323A" w:rsidRPr="00C306AE" w:rsidRDefault="004B323A" w:rsidP="00897284">
            <w:pPr>
              <w:jc w:val="center"/>
              <w:rPr>
                <w:sz w:val="14"/>
                <w:szCs w:val="14"/>
              </w:rPr>
            </w:pPr>
          </w:p>
        </w:tc>
        <w:tc>
          <w:tcPr>
            <w:tcW w:w="2805" w:type="dxa"/>
            <w:vMerge/>
            <w:tcBorders>
              <w:top w:val="thinThickSmallGap" w:sz="24" w:space="0" w:color="auto"/>
            </w:tcBorders>
            <w:vAlign w:val="center"/>
          </w:tcPr>
          <w:p w:rsidR="004B323A" w:rsidRPr="00C306AE" w:rsidRDefault="004B323A" w:rsidP="00897284">
            <w:pPr>
              <w:jc w:val="center"/>
              <w:rPr>
                <w:sz w:val="16"/>
                <w:szCs w:val="16"/>
              </w:rPr>
            </w:pPr>
          </w:p>
        </w:tc>
        <w:tc>
          <w:tcPr>
            <w:tcW w:w="561" w:type="dxa"/>
            <w:vMerge/>
            <w:tcBorders>
              <w:top w:val="thinThickSmallGap" w:sz="24" w:space="0" w:color="auto"/>
              <w:right w:val="thinThickSmallGap" w:sz="24" w:space="0" w:color="auto"/>
            </w:tcBorders>
            <w:vAlign w:val="center"/>
          </w:tcPr>
          <w:p w:rsidR="004B323A" w:rsidRPr="00C306AE" w:rsidRDefault="004B323A" w:rsidP="00897284">
            <w:pPr>
              <w:jc w:val="center"/>
              <w:rPr>
                <w:sz w:val="14"/>
                <w:szCs w:val="14"/>
              </w:rPr>
            </w:pPr>
          </w:p>
        </w:tc>
        <w:tc>
          <w:tcPr>
            <w:tcW w:w="1485" w:type="dxa"/>
            <w:vMerge/>
            <w:tcBorders>
              <w:left w:val="thinThickSmallGap" w:sz="24" w:space="0" w:color="auto"/>
              <w:right w:val="thinThickSmallGap" w:sz="24" w:space="0" w:color="auto"/>
            </w:tcBorders>
            <w:vAlign w:val="center"/>
          </w:tcPr>
          <w:p w:rsidR="004B323A" w:rsidRPr="00C306AE" w:rsidRDefault="004B323A" w:rsidP="00897284">
            <w:pPr>
              <w:jc w:val="center"/>
              <w:rPr>
                <w:b/>
                <w:bCs/>
                <w:caps/>
                <w:sz w:val="14"/>
                <w:szCs w:val="14"/>
              </w:rPr>
            </w:pPr>
          </w:p>
        </w:tc>
      </w:tr>
      <w:tr w:rsidR="00C306AE" w:rsidRPr="00C306AE" w:rsidTr="00037B43">
        <w:trPr>
          <w:cantSplit/>
          <w:trHeight w:val="185"/>
          <w:jc w:val="center"/>
        </w:trPr>
        <w:tc>
          <w:tcPr>
            <w:tcW w:w="1120" w:type="dxa"/>
            <w:vMerge/>
            <w:tcBorders>
              <w:left w:val="thinThickSmallGap" w:sz="24" w:space="0" w:color="auto"/>
            </w:tcBorders>
            <w:vAlign w:val="center"/>
          </w:tcPr>
          <w:p w:rsidR="004B323A" w:rsidRPr="00C306AE" w:rsidRDefault="004B323A" w:rsidP="00897284">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897284">
            <w:pPr>
              <w:rPr>
                <w:sz w:val="14"/>
                <w:szCs w:val="14"/>
              </w:rPr>
            </w:pPr>
          </w:p>
        </w:tc>
        <w:tc>
          <w:tcPr>
            <w:tcW w:w="1122" w:type="dxa"/>
            <w:vMerge/>
            <w:tcBorders>
              <w:right w:val="thinThickSmallGap" w:sz="24" w:space="0" w:color="auto"/>
            </w:tcBorders>
            <w:vAlign w:val="center"/>
          </w:tcPr>
          <w:p w:rsidR="004B323A" w:rsidRPr="00C306AE" w:rsidRDefault="004B323A" w:rsidP="00897284">
            <w:pPr>
              <w:jc w:val="center"/>
              <w:rPr>
                <w:sz w:val="14"/>
                <w:szCs w:val="14"/>
              </w:rPr>
            </w:pPr>
          </w:p>
        </w:tc>
        <w:tc>
          <w:tcPr>
            <w:tcW w:w="1309" w:type="dxa"/>
            <w:vMerge/>
            <w:tcBorders>
              <w:left w:val="nil"/>
            </w:tcBorders>
            <w:vAlign w:val="center"/>
          </w:tcPr>
          <w:p w:rsidR="004B323A" w:rsidRPr="00C306AE" w:rsidRDefault="004B323A" w:rsidP="00897284">
            <w:pPr>
              <w:jc w:val="center"/>
              <w:rPr>
                <w:sz w:val="14"/>
                <w:szCs w:val="14"/>
              </w:rPr>
            </w:pPr>
          </w:p>
        </w:tc>
        <w:tc>
          <w:tcPr>
            <w:tcW w:w="1683" w:type="dxa"/>
            <w:vMerge/>
            <w:tcBorders>
              <w:left w:val="nil"/>
            </w:tcBorders>
            <w:vAlign w:val="center"/>
          </w:tcPr>
          <w:p w:rsidR="004B323A" w:rsidRPr="00C306AE" w:rsidRDefault="004B323A" w:rsidP="00897284">
            <w:pPr>
              <w:rPr>
                <w:sz w:val="14"/>
                <w:szCs w:val="14"/>
              </w:rPr>
            </w:pPr>
          </w:p>
        </w:tc>
        <w:tc>
          <w:tcPr>
            <w:tcW w:w="1683" w:type="dxa"/>
            <w:vAlign w:val="center"/>
          </w:tcPr>
          <w:p w:rsidR="004B323A" w:rsidRPr="00C306AE" w:rsidRDefault="004B323A" w:rsidP="00897284">
            <w:pPr>
              <w:rPr>
                <w:sz w:val="14"/>
                <w:szCs w:val="14"/>
              </w:rPr>
            </w:pPr>
            <w:r w:rsidRPr="00C306AE">
              <w:rPr>
                <w:sz w:val="14"/>
                <w:szCs w:val="14"/>
              </w:rPr>
              <w:t>Sisteme de blindate şi autovehicule rutiere</w:t>
            </w:r>
          </w:p>
        </w:tc>
        <w:tc>
          <w:tcPr>
            <w:tcW w:w="1683" w:type="dxa"/>
            <w:vMerge/>
            <w:tcBorders>
              <w:top w:val="thinThickSmallGap" w:sz="24" w:space="0" w:color="auto"/>
            </w:tcBorders>
            <w:vAlign w:val="center"/>
          </w:tcPr>
          <w:p w:rsidR="004B323A" w:rsidRPr="00C306AE" w:rsidRDefault="004B323A" w:rsidP="00897284">
            <w:pPr>
              <w:jc w:val="center"/>
              <w:rPr>
                <w:sz w:val="14"/>
                <w:szCs w:val="14"/>
              </w:rPr>
            </w:pPr>
          </w:p>
        </w:tc>
        <w:tc>
          <w:tcPr>
            <w:tcW w:w="2805" w:type="dxa"/>
            <w:vMerge/>
            <w:tcBorders>
              <w:top w:val="thinThickSmallGap" w:sz="24" w:space="0" w:color="auto"/>
            </w:tcBorders>
            <w:vAlign w:val="center"/>
          </w:tcPr>
          <w:p w:rsidR="004B323A" w:rsidRPr="00C306AE" w:rsidRDefault="004B323A" w:rsidP="00897284">
            <w:pPr>
              <w:jc w:val="center"/>
              <w:rPr>
                <w:sz w:val="16"/>
                <w:szCs w:val="16"/>
              </w:rPr>
            </w:pPr>
          </w:p>
        </w:tc>
        <w:tc>
          <w:tcPr>
            <w:tcW w:w="561" w:type="dxa"/>
            <w:vMerge/>
            <w:tcBorders>
              <w:top w:val="thinThickSmallGap" w:sz="24" w:space="0" w:color="auto"/>
              <w:right w:val="thinThickSmallGap" w:sz="24" w:space="0" w:color="auto"/>
            </w:tcBorders>
            <w:vAlign w:val="center"/>
          </w:tcPr>
          <w:p w:rsidR="004B323A" w:rsidRPr="00C306AE" w:rsidRDefault="004B323A" w:rsidP="00897284">
            <w:pPr>
              <w:jc w:val="center"/>
              <w:rPr>
                <w:sz w:val="14"/>
                <w:szCs w:val="14"/>
              </w:rPr>
            </w:pPr>
          </w:p>
        </w:tc>
        <w:tc>
          <w:tcPr>
            <w:tcW w:w="1485" w:type="dxa"/>
            <w:vMerge/>
            <w:tcBorders>
              <w:left w:val="thinThickSmallGap" w:sz="24" w:space="0" w:color="auto"/>
              <w:right w:val="thinThickSmallGap" w:sz="24" w:space="0" w:color="auto"/>
            </w:tcBorders>
            <w:vAlign w:val="center"/>
          </w:tcPr>
          <w:p w:rsidR="004B323A" w:rsidRPr="00C306AE" w:rsidRDefault="004B323A" w:rsidP="00897284">
            <w:pPr>
              <w:jc w:val="center"/>
              <w:rPr>
                <w:b/>
                <w:bCs/>
                <w:caps/>
                <w:sz w:val="14"/>
                <w:szCs w:val="14"/>
              </w:rPr>
            </w:pPr>
          </w:p>
        </w:tc>
      </w:tr>
      <w:tr w:rsidR="00C306AE" w:rsidRPr="00C306AE">
        <w:trPr>
          <w:cantSplit/>
          <w:trHeight w:val="171"/>
          <w:jc w:val="center"/>
        </w:trPr>
        <w:tc>
          <w:tcPr>
            <w:tcW w:w="1120" w:type="dxa"/>
            <w:vMerge/>
            <w:tcBorders>
              <w:left w:val="thinThickSmallGap" w:sz="24" w:space="0" w:color="auto"/>
            </w:tcBorders>
            <w:vAlign w:val="center"/>
          </w:tcPr>
          <w:p w:rsidR="004B323A" w:rsidRPr="00C306AE" w:rsidRDefault="004B323A" w:rsidP="00897284">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897284">
            <w:pPr>
              <w:rPr>
                <w:sz w:val="14"/>
                <w:szCs w:val="14"/>
              </w:rPr>
            </w:pPr>
          </w:p>
        </w:tc>
        <w:tc>
          <w:tcPr>
            <w:tcW w:w="1122" w:type="dxa"/>
            <w:vMerge/>
            <w:tcBorders>
              <w:right w:val="thinThickSmallGap" w:sz="24" w:space="0" w:color="auto"/>
            </w:tcBorders>
            <w:vAlign w:val="center"/>
          </w:tcPr>
          <w:p w:rsidR="004B323A" w:rsidRPr="00C306AE" w:rsidRDefault="004B323A" w:rsidP="00897284">
            <w:pPr>
              <w:jc w:val="center"/>
              <w:rPr>
                <w:sz w:val="14"/>
                <w:szCs w:val="14"/>
              </w:rPr>
            </w:pPr>
          </w:p>
        </w:tc>
        <w:tc>
          <w:tcPr>
            <w:tcW w:w="1309" w:type="dxa"/>
            <w:vMerge/>
            <w:tcBorders>
              <w:left w:val="nil"/>
            </w:tcBorders>
            <w:vAlign w:val="center"/>
          </w:tcPr>
          <w:p w:rsidR="004B323A" w:rsidRPr="00C306AE" w:rsidRDefault="004B323A" w:rsidP="00897284">
            <w:pPr>
              <w:jc w:val="center"/>
              <w:rPr>
                <w:sz w:val="14"/>
                <w:szCs w:val="14"/>
              </w:rPr>
            </w:pPr>
          </w:p>
        </w:tc>
        <w:tc>
          <w:tcPr>
            <w:tcW w:w="1683" w:type="dxa"/>
            <w:tcBorders>
              <w:left w:val="nil"/>
            </w:tcBorders>
            <w:vAlign w:val="center"/>
          </w:tcPr>
          <w:p w:rsidR="004B323A" w:rsidRPr="00C306AE" w:rsidRDefault="004B323A" w:rsidP="00897284">
            <w:pPr>
              <w:rPr>
                <w:sz w:val="14"/>
                <w:szCs w:val="14"/>
              </w:rPr>
            </w:pPr>
            <w:r w:rsidRPr="00C306AE">
              <w:rPr>
                <w:sz w:val="14"/>
                <w:szCs w:val="14"/>
              </w:rPr>
              <w:t>INGINERIE ŞI MANAGEMENT</w:t>
            </w:r>
          </w:p>
        </w:tc>
        <w:tc>
          <w:tcPr>
            <w:tcW w:w="1683" w:type="dxa"/>
            <w:vAlign w:val="center"/>
          </w:tcPr>
          <w:p w:rsidR="004B323A" w:rsidRPr="00C306AE" w:rsidRDefault="004B323A" w:rsidP="00897284">
            <w:pPr>
              <w:rPr>
                <w:sz w:val="14"/>
                <w:szCs w:val="14"/>
              </w:rPr>
            </w:pPr>
            <w:r w:rsidRPr="00C306AE">
              <w:rPr>
                <w:sz w:val="14"/>
                <w:szCs w:val="14"/>
              </w:rPr>
              <w:t xml:space="preserve">Inginerie economică în domeniul transporturilor  </w:t>
            </w:r>
          </w:p>
        </w:tc>
        <w:tc>
          <w:tcPr>
            <w:tcW w:w="1683" w:type="dxa"/>
            <w:vMerge/>
            <w:tcBorders>
              <w:top w:val="thinThickSmallGap" w:sz="24" w:space="0" w:color="auto"/>
            </w:tcBorders>
            <w:vAlign w:val="center"/>
          </w:tcPr>
          <w:p w:rsidR="004B323A" w:rsidRPr="00C306AE" w:rsidRDefault="004B323A" w:rsidP="00897284">
            <w:pPr>
              <w:jc w:val="center"/>
              <w:rPr>
                <w:sz w:val="14"/>
                <w:szCs w:val="14"/>
              </w:rPr>
            </w:pPr>
          </w:p>
        </w:tc>
        <w:tc>
          <w:tcPr>
            <w:tcW w:w="2805" w:type="dxa"/>
            <w:vMerge/>
            <w:tcBorders>
              <w:top w:val="thinThickSmallGap" w:sz="24" w:space="0" w:color="auto"/>
            </w:tcBorders>
            <w:vAlign w:val="center"/>
          </w:tcPr>
          <w:p w:rsidR="004B323A" w:rsidRPr="00C306AE" w:rsidRDefault="004B323A" w:rsidP="00897284">
            <w:pPr>
              <w:jc w:val="center"/>
              <w:rPr>
                <w:sz w:val="16"/>
                <w:szCs w:val="16"/>
              </w:rPr>
            </w:pPr>
          </w:p>
        </w:tc>
        <w:tc>
          <w:tcPr>
            <w:tcW w:w="561" w:type="dxa"/>
            <w:vMerge/>
            <w:tcBorders>
              <w:top w:val="thinThickSmallGap" w:sz="24" w:space="0" w:color="auto"/>
              <w:right w:val="thinThickSmallGap" w:sz="24" w:space="0" w:color="auto"/>
            </w:tcBorders>
            <w:vAlign w:val="center"/>
          </w:tcPr>
          <w:p w:rsidR="004B323A" w:rsidRPr="00C306AE" w:rsidRDefault="004B323A" w:rsidP="00897284">
            <w:pPr>
              <w:jc w:val="center"/>
              <w:rPr>
                <w:sz w:val="14"/>
                <w:szCs w:val="14"/>
              </w:rPr>
            </w:pPr>
          </w:p>
        </w:tc>
        <w:tc>
          <w:tcPr>
            <w:tcW w:w="1485" w:type="dxa"/>
            <w:vMerge/>
            <w:tcBorders>
              <w:left w:val="thinThickSmallGap" w:sz="24" w:space="0" w:color="auto"/>
              <w:right w:val="thinThickSmallGap" w:sz="24" w:space="0" w:color="auto"/>
            </w:tcBorders>
            <w:vAlign w:val="center"/>
          </w:tcPr>
          <w:p w:rsidR="004B323A" w:rsidRPr="00C306AE" w:rsidRDefault="004B323A" w:rsidP="00897284">
            <w:pPr>
              <w:jc w:val="center"/>
              <w:rPr>
                <w:b/>
                <w:bCs/>
                <w:caps/>
                <w:sz w:val="14"/>
                <w:szCs w:val="14"/>
              </w:rPr>
            </w:pPr>
          </w:p>
        </w:tc>
      </w:tr>
      <w:tr w:rsidR="004B323A" w:rsidRPr="00C306AE">
        <w:trPr>
          <w:cantSplit/>
          <w:trHeight w:val="171"/>
          <w:jc w:val="center"/>
        </w:trPr>
        <w:tc>
          <w:tcPr>
            <w:tcW w:w="1120" w:type="dxa"/>
            <w:vMerge/>
            <w:tcBorders>
              <w:left w:val="thinThickSmallGap" w:sz="24" w:space="0" w:color="auto"/>
            </w:tcBorders>
            <w:vAlign w:val="center"/>
          </w:tcPr>
          <w:p w:rsidR="004B323A" w:rsidRPr="00C306AE" w:rsidRDefault="004B323A" w:rsidP="00897284">
            <w:pPr>
              <w:jc w:val="center"/>
              <w:rPr>
                <w:b/>
                <w:bCs/>
                <w:sz w:val="14"/>
                <w:szCs w:val="14"/>
              </w:rPr>
            </w:pPr>
          </w:p>
        </w:tc>
        <w:tc>
          <w:tcPr>
            <w:tcW w:w="1309" w:type="dxa"/>
            <w:vMerge/>
            <w:tcBorders>
              <w:right w:val="thinThickSmallGap" w:sz="24" w:space="0" w:color="auto"/>
            </w:tcBorders>
            <w:vAlign w:val="center"/>
          </w:tcPr>
          <w:p w:rsidR="004B323A" w:rsidRPr="00C306AE" w:rsidRDefault="004B323A" w:rsidP="00897284">
            <w:pPr>
              <w:rPr>
                <w:sz w:val="14"/>
                <w:szCs w:val="14"/>
              </w:rPr>
            </w:pPr>
          </w:p>
        </w:tc>
        <w:tc>
          <w:tcPr>
            <w:tcW w:w="1122" w:type="dxa"/>
            <w:vMerge/>
            <w:tcBorders>
              <w:right w:val="thinThickSmallGap" w:sz="24" w:space="0" w:color="auto"/>
            </w:tcBorders>
            <w:vAlign w:val="center"/>
          </w:tcPr>
          <w:p w:rsidR="004B323A" w:rsidRPr="00C306AE" w:rsidRDefault="004B323A" w:rsidP="00897284">
            <w:pPr>
              <w:jc w:val="center"/>
              <w:rPr>
                <w:sz w:val="14"/>
                <w:szCs w:val="14"/>
              </w:rPr>
            </w:pPr>
          </w:p>
        </w:tc>
        <w:tc>
          <w:tcPr>
            <w:tcW w:w="11209" w:type="dxa"/>
            <w:gridSpan w:val="7"/>
            <w:tcBorders>
              <w:left w:val="nil"/>
              <w:right w:val="thinThickSmallGap" w:sz="24" w:space="0" w:color="auto"/>
            </w:tcBorders>
            <w:vAlign w:val="center"/>
          </w:tcPr>
          <w:p w:rsidR="004B323A" w:rsidRPr="00C306AE" w:rsidRDefault="004B323A" w:rsidP="00897284">
            <w:pPr>
              <w:ind w:firstLine="453"/>
              <w:jc w:val="both"/>
              <w:rPr>
                <w:b/>
                <w:bCs/>
                <w:caps/>
                <w:sz w:val="14"/>
                <w:szCs w:val="14"/>
              </w:rPr>
            </w:pPr>
            <w:r w:rsidRPr="00C306AE">
              <w:rPr>
                <w:i/>
                <w:iCs/>
                <w:sz w:val="16"/>
                <w:szCs w:val="16"/>
              </w:rPr>
              <w:t xml:space="preserve">Notă. Încadrarea pe catedre de pregătire-instruire practică din domeniul „Transporturi / Transporturi rutiere”  în baza studiilor universitare de </w:t>
            </w:r>
            <w:r w:rsidR="008C6B2A" w:rsidRPr="00C306AE">
              <w:rPr>
                <w:i/>
                <w:iCs/>
                <w:sz w:val="16"/>
                <w:szCs w:val="16"/>
              </w:rPr>
              <w:t>masterat/master</w:t>
            </w:r>
            <w:r w:rsidRPr="00C306AE">
              <w:rPr>
                <w:i/>
                <w:iCs/>
                <w:sz w:val="16"/>
                <w:szCs w:val="16"/>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 de pregătire-instruire practică din domeniul „Transporturi / Transporturi rutiere”  în conformitate cu prevederile prezentului Centralizator.</w:t>
            </w:r>
          </w:p>
        </w:tc>
      </w:tr>
    </w:tbl>
    <w:p w:rsidR="004B323A" w:rsidRPr="00C306AE" w:rsidRDefault="004B323A" w:rsidP="00897284"/>
    <w:p w:rsidR="004B323A" w:rsidRPr="00C306AE" w:rsidRDefault="004B323A" w:rsidP="00897284"/>
    <w:p w:rsidR="004B323A" w:rsidRPr="00C306AE" w:rsidRDefault="004B323A" w:rsidP="00897284"/>
    <w:p w:rsidR="004B323A" w:rsidRPr="00C306AE" w:rsidRDefault="004B323A" w:rsidP="00897284"/>
    <w:p w:rsidR="004B323A" w:rsidRPr="00C306AE" w:rsidRDefault="004B323A" w:rsidP="00897284"/>
    <w:p w:rsidR="004B323A" w:rsidRPr="00C306AE" w:rsidRDefault="004B323A" w:rsidP="00897284"/>
    <w:p w:rsidR="004B323A" w:rsidRPr="00C306AE" w:rsidRDefault="004B323A" w:rsidP="0089728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0"/>
        <w:gridCol w:w="1309"/>
        <w:gridCol w:w="1309"/>
        <w:gridCol w:w="1122"/>
        <w:gridCol w:w="1683"/>
        <w:gridCol w:w="1683"/>
        <w:gridCol w:w="1683"/>
        <w:gridCol w:w="2618"/>
        <w:gridCol w:w="561"/>
        <w:gridCol w:w="1672"/>
      </w:tblGrid>
      <w:tr w:rsidR="00C306AE" w:rsidRPr="00C306AE">
        <w:trPr>
          <w:cantSplit/>
          <w:trHeight w:val="965"/>
          <w:jc w:val="center"/>
        </w:trPr>
        <w:tc>
          <w:tcPr>
            <w:tcW w:w="1120" w:type="dxa"/>
            <w:vMerge w:val="restart"/>
            <w:tcBorders>
              <w:left w:val="thinThickSmallGap" w:sz="24" w:space="0" w:color="auto"/>
            </w:tcBorders>
            <w:vAlign w:val="center"/>
          </w:tcPr>
          <w:p w:rsidR="0080254B" w:rsidRPr="00C306AE" w:rsidRDefault="0080254B" w:rsidP="00796897">
            <w:pPr>
              <w:jc w:val="center"/>
              <w:rPr>
                <w:b/>
                <w:bCs/>
                <w:sz w:val="14"/>
                <w:szCs w:val="14"/>
              </w:rPr>
            </w:pPr>
            <w:r w:rsidRPr="00C306AE">
              <w:rPr>
                <w:b/>
                <w:bCs/>
                <w:sz w:val="14"/>
                <w:szCs w:val="14"/>
              </w:rPr>
              <w:t xml:space="preserve">Învăţământ </w:t>
            </w:r>
          </w:p>
          <w:p w:rsidR="0080254B" w:rsidRPr="00C306AE" w:rsidRDefault="0080254B" w:rsidP="00796897">
            <w:pPr>
              <w:jc w:val="center"/>
              <w:rPr>
                <w:b/>
                <w:bCs/>
                <w:sz w:val="14"/>
                <w:szCs w:val="14"/>
              </w:rPr>
            </w:pPr>
            <w:r w:rsidRPr="00C306AE">
              <w:rPr>
                <w:b/>
                <w:bCs/>
                <w:sz w:val="14"/>
                <w:szCs w:val="14"/>
              </w:rPr>
              <w:t>liceal/</w:t>
            </w:r>
          </w:p>
          <w:p w:rsidR="0080254B" w:rsidRPr="00C306AE" w:rsidRDefault="0080254B" w:rsidP="00796897">
            <w:pPr>
              <w:jc w:val="center"/>
              <w:rPr>
                <w:b/>
                <w:bCs/>
                <w:sz w:val="14"/>
                <w:szCs w:val="14"/>
              </w:rPr>
            </w:pPr>
            <w:r w:rsidRPr="00C306AE">
              <w:rPr>
                <w:b/>
                <w:bCs/>
                <w:sz w:val="14"/>
                <w:szCs w:val="14"/>
              </w:rPr>
              <w:t xml:space="preserve"> Anul de completare/ Învăţământ profesional/</w:t>
            </w:r>
          </w:p>
          <w:p w:rsidR="0080254B" w:rsidRPr="00C306AE" w:rsidRDefault="0080254B" w:rsidP="00796897">
            <w:pPr>
              <w:jc w:val="center"/>
              <w:rPr>
                <w:b/>
                <w:bCs/>
                <w:sz w:val="14"/>
                <w:szCs w:val="14"/>
              </w:rPr>
            </w:pPr>
            <w:r w:rsidRPr="00C306AE">
              <w:rPr>
                <w:b/>
                <w:bCs/>
                <w:sz w:val="14"/>
                <w:szCs w:val="14"/>
              </w:rPr>
              <w:t>Stagii de pregătire practică</w:t>
            </w:r>
          </w:p>
        </w:tc>
        <w:tc>
          <w:tcPr>
            <w:tcW w:w="1309" w:type="dxa"/>
            <w:vMerge w:val="restart"/>
            <w:tcBorders>
              <w:right w:val="thinThickSmallGap" w:sz="24" w:space="0" w:color="auto"/>
            </w:tcBorders>
            <w:vAlign w:val="center"/>
          </w:tcPr>
          <w:p w:rsidR="0080254B" w:rsidRPr="00C306AE" w:rsidRDefault="0080254B" w:rsidP="00626160">
            <w:pPr>
              <w:jc w:val="center"/>
              <w:rPr>
                <w:b/>
                <w:bCs/>
                <w:sz w:val="14"/>
                <w:szCs w:val="14"/>
              </w:rPr>
            </w:pPr>
            <w:r w:rsidRPr="00C306AE">
              <w:rPr>
                <w:b/>
                <w:bCs/>
                <w:sz w:val="14"/>
                <w:szCs w:val="14"/>
              </w:rPr>
              <w:t xml:space="preserve">Pregătire - </w:t>
            </w:r>
          </w:p>
          <w:p w:rsidR="0080254B" w:rsidRPr="00C306AE" w:rsidRDefault="0080254B" w:rsidP="00626160">
            <w:pPr>
              <w:jc w:val="center"/>
              <w:rPr>
                <w:b/>
                <w:bCs/>
                <w:sz w:val="14"/>
                <w:szCs w:val="14"/>
              </w:rPr>
            </w:pPr>
            <w:r w:rsidRPr="00C306AE">
              <w:rPr>
                <w:b/>
                <w:bCs/>
                <w:sz w:val="14"/>
                <w:szCs w:val="14"/>
              </w:rPr>
              <w:t>instruire practică (Transporturi /</w:t>
            </w:r>
          </w:p>
          <w:p w:rsidR="0080254B" w:rsidRPr="00C306AE" w:rsidRDefault="0080254B" w:rsidP="00626160">
            <w:pPr>
              <w:jc w:val="center"/>
              <w:rPr>
                <w:sz w:val="14"/>
                <w:szCs w:val="14"/>
              </w:rPr>
            </w:pPr>
            <w:r w:rsidRPr="00C306AE">
              <w:rPr>
                <w:b/>
                <w:bCs/>
                <w:sz w:val="14"/>
                <w:szCs w:val="14"/>
              </w:rPr>
              <w:t>Transporturi feroviare)</w:t>
            </w:r>
          </w:p>
        </w:tc>
        <w:tc>
          <w:tcPr>
            <w:tcW w:w="1309" w:type="dxa"/>
            <w:vMerge w:val="restart"/>
            <w:tcBorders>
              <w:right w:val="thinThickSmallGap" w:sz="24" w:space="0" w:color="auto"/>
            </w:tcBorders>
            <w:vAlign w:val="center"/>
          </w:tcPr>
          <w:p w:rsidR="0080254B" w:rsidRPr="00C306AE" w:rsidRDefault="0080254B" w:rsidP="00897284">
            <w:pPr>
              <w:jc w:val="center"/>
              <w:rPr>
                <w:sz w:val="14"/>
                <w:szCs w:val="14"/>
              </w:rPr>
            </w:pPr>
            <w:r w:rsidRPr="00C306AE">
              <w:rPr>
                <w:sz w:val="14"/>
                <w:szCs w:val="14"/>
              </w:rPr>
              <w:t>Transporturi/</w:t>
            </w:r>
          </w:p>
          <w:p w:rsidR="0080254B" w:rsidRPr="00C306AE" w:rsidRDefault="0080254B" w:rsidP="00897284">
            <w:pPr>
              <w:jc w:val="center"/>
              <w:rPr>
                <w:sz w:val="14"/>
                <w:szCs w:val="14"/>
              </w:rPr>
            </w:pPr>
            <w:r w:rsidRPr="00C306AE">
              <w:rPr>
                <w:sz w:val="14"/>
                <w:szCs w:val="14"/>
              </w:rPr>
              <w:t>Transporturi feroviare</w:t>
            </w:r>
          </w:p>
        </w:tc>
        <w:tc>
          <w:tcPr>
            <w:tcW w:w="1122" w:type="dxa"/>
            <w:tcBorders>
              <w:left w:val="nil"/>
            </w:tcBorders>
            <w:vAlign w:val="center"/>
          </w:tcPr>
          <w:p w:rsidR="0080254B" w:rsidRPr="00C306AE" w:rsidRDefault="0080254B" w:rsidP="00897284">
            <w:pPr>
              <w:jc w:val="center"/>
              <w:rPr>
                <w:sz w:val="14"/>
                <w:szCs w:val="14"/>
              </w:rPr>
            </w:pPr>
            <w:r w:rsidRPr="00C306AE">
              <w:rPr>
                <w:sz w:val="14"/>
                <w:szCs w:val="14"/>
              </w:rPr>
              <w:t>ŞTIINŢE INGINEREŞTI</w:t>
            </w:r>
          </w:p>
        </w:tc>
        <w:tc>
          <w:tcPr>
            <w:tcW w:w="1683" w:type="dxa"/>
            <w:tcBorders>
              <w:left w:val="nil"/>
            </w:tcBorders>
            <w:vAlign w:val="center"/>
          </w:tcPr>
          <w:p w:rsidR="0080254B" w:rsidRPr="00C306AE" w:rsidRDefault="0080254B" w:rsidP="00897284">
            <w:pPr>
              <w:rPr>
                <w:sz w:val="14"/>
                <w:szCs w:val="14"/>
              </w:rPr>
            </w:pPr>
            <w:r w:rsidRPr="00C306AE">
              <w:rPr>
                <w:sz w:val="14"/>
                <w:szCs w:val="14"/>
              </w:rPr>
              <w:t>INGINERIE MECANICĂ</w:t>
            </w:r>
          </w:p>
        </w:tc>
        <w:tc>
          <w:tcPr>
            <w:tcW w:w="1683" w:type="dxa"/>
            <w:vAlign w:val="center"/>
          </w:tcPr>
          <w:p w:rsidR="0080254B" w:rsidRPr="00C306AE" w:rsidRDefault="0080254B" w:rsidP="00897284">
            <w:pPr>
              <w:rPr>
                <w:sz w:val="14"/>
                <w:szCs w:val="14"/>
              </w:rPr>
            </w:pPr>
            <w:r w:rsidRPr="00C306AE">
              <w:rPr>
                <w:sz w:val="14"/>
                <w:szCs w:val="14"/>
              </w:rPr>
              <w:t>Vehicule pentru transportul feroviar</w:t>
            </w:r>
          </w:p>
        </w:tc>
        <w:tc>
          <w:tcPr>
            <w:tcW w:w="1683" w:type="dxa"/>
            <w:vAlign w:val="center"/>
          </w:tcPr>
          <w:p w:rsidR="0080254B" w:rsidRPr="00C306AE" w:rsidRDefault="0080254B" w:rsidP="00897284">
            <w:pPr>
              <w:rPr>
                <w:sz w:val="14"/>
                <w:szCs w:val="14"/>
              </w:rPr>
            </w:pPr>
            <w:r w:rsidRPr="00C306AE">
              <w:rPr>
                <w:sz w:val="14"/>
                <w:szCs w:val="14"/>
              </w:rPr>
              <w:t>INGINERIE MECANICĂ</w:t>
            </w:r>
          </w:p>
        </w:tc>
        <w:tc>
          <w:tcPr>
            <w:tcW w:w="2618" w:type="dxa"/>
            <w:vAlign w:val="center"/>
          </w:tcPr>
          <w:p w:rsidR="0080254B" w:rsidRPr="00C306AE" w:rsidRDefault="0080254B" w:rsidP="00563B2E">
            <w:pPr>
              <w:numPr>
                <w:ilvl w:val="0"/>
                <w:numId w:val="74"/>
              </w:numPr>
              <w:tabs>
                <w:tab w:val="left" w:pos="266"/>
              </w:tabs>
              <w:ind w:left="79" w:firstLine="0"/>
              <w:rPr>
                <w:sz w:val="14"/>
                <w:szCs w:val="14"/>
                <w:lang w:eastAsia="en-US"/>
              </w:rPr>
            </w:pPr>
            <w:r w:rsidRPr="00C306AE">
              <w:rPr>
                <w:sz w:val="14"/>
                <w:szCs w:val="14"/>
              </w:rPr>
              <w:t xml:space="preserve">Fenomene de interacţiune vehicul - cale de rulare </w:t>
            </w:r>
            <w:r w:rsidRPr="00C306AE">
              <w:rPr>
                <w:sz w:val="14"/>
                <w:szCs w:val="14"/>
                <w:lang w:eastAsia="en-US"/>
              </w:rPr>
              <w:t xml:space="preserve"> </w:t>
            </w:r>
          </w:p>
          <w:p w:rsidR="0080254B" w:rsidRPr="00C306AE" w:rsidRDefault="0080254B" w:rsidP="00563B2E">
            <w:pPr>
              <w:numPr>
                <w:ilvl w:val="0"/>
                <w:numId w:val="74"/>
              </w:numPr>
              <w:tabs>
                <w:tab w:val="left" w:pos="266"/>
              </w:tabs>
              <w:ind w:left="79" w:firstLine="0"/>
              <w:rPr>
                <w:sz w:val="14"/>
                <w:szCs w:val="14"/>
                <w:lang w:eastAsia="en-US"/>
              </w:rPr>
            </w:pPr>
            <w:r w:rsidRPr="00C306AE">
              <w:rPr>
                <w:sz w:val="14"/>
                <w:szCs w:val="14"/>
                <w:lang w:eastAsia="en-US"/>
              </w:rPr>
              <w:t>Sisteme avansate de modernizare a vehiculelor feroviare</w:t>
            </w:r>
          </w:p>
          <w:p w:rsidR="0080254B" w:rsidRPr="00C306AE" w:rsidRDefault="0080254B" w:rsidP="00563B2E">
            <w:pPr>
              <w:numPr>
                <w:ilvl w:val="0"/>
                <w:numId w:val="74"/>
              </w:numPr>
              <w:tabs>
                <w:tab w:val="left" w:pos="266"/>
              </w:tabs>
              <w:ind w:left="79" w:firstLine="0"/>
              <w:rPr>
                <w:sz w:val="14"/>
                <w:szCs w:val="14"/>
                <w:lang w:eastAsia="en-US"/>
              </w:rPr>
            </w:pPr>
            <w:r w:rsidRPr="00C306AE">
              <w:rPr>
                <w:sz w:val="14"/>
                <w:szCs w:val="14"/>
                <w:lang w:eastAsia="en-US"/>
              </w:rPr>
              <w:t>Sisteme feroviare moderne</w:t>
            </w:r>
          </w:p>
          <w:p w:rsidR="0080254B" w:rsidRPr="00C306AE" w:rsidRDefault="0080254B" w:rsidP="00563B2E">
            <w:pPr>
              <w:numPr>
                <w:ilvl w:val="0"/>
                <w:numId w:val="74"/>
              </w:numPr>
              <w:tabs>
                <w:tab w:val="left" w:pos="266"/>
              </w:tabs>
              <w:ind w:left="79" w:firstLine="0"/>
              <w:rPr>
                <w:sz w:val="14"/>
                <w:szCs w:val="14"/>
                <w:lang w:eastAsia="en-US"/>
              </w:rPr>
            </w:pPr>
            <w:r w:rsidRPr="00C306AE">
              <w:rPr>
                <w:sz w:val="14"/>
                <w:szCs w:val="14"/>
              </w:rPr>
              <w:t>Vehicule feroviare pentru mari viteze</w:t>
            </w:r>
          </w:p>
        </w:tc>
        <w:tc>
          <w:tcPr>
            <w:tcW w:w="561" w:type="dxa"/>
            <w:tcBorders>
              <w:right w:val="thinThickSmallGap" w:sz="24" w:space="0" w:color="auto"/>
            </w:tcBorders>
            <w:vAlign w:val="center"/>
          </w:tcPr>
          <w:p w:rsidR="0080254B" w:rsidRPr="00C306AE" w:rsidRDefault="0080254B" w:rsidP="00897284">
            <w:pPr>
              <w:jc w:val="center"/>
              <w:rPr>
                <w:sz w:val="14"/>
                <w:szCs w:val="14"/>
              </w:rPr>
            </w:pPr>
            <w:r w:rsidRPr="00C306AE">
              <w:rPr>
                <w:sz w:val="14"/>
                <w:szCs w:val="14"/>
              </w:rPr>
              <w:t>x</w:t>
            </w:r>
          </w:p>
        </w:tc>
        <w:tc>
          <w:tcPr>
            <w:tcW w:w="1672" w:type="dxa"/>
            <w:tcBorders>
              <w:left w:val="thinThickSmallGap" w:sz="24" w:space="0" w:color="auto"/>
              <w:right w:val="thinThickSmallGap" w:sz="24" w:space="0" w:color="auto"/>
            </w:tcBorders>
            <w:vAlign w:val="center"/>
          </w:tcPr>
          <w:p w:rsidR="0080254B" w:rsidRPr="00C306AE" w:rsidRDefault="0080254B" w:rsidP="00626160">
            <w:pPr>
              <w:pStyle w:val="Heading5"/>
              <w:rPr>
                <w:caps/>
                <w:sz w:val="14"/>
                <w:szCs w:val="14"/>
              </w:rPr>
            </w:pPr>
            <w:r w:rsidRPr="00C306AE">
              <w:rPr>
                <w:caps/>
                <w:sz w:val="14"/>
                <w:szCs w:val="14"/>
              </w:rPr>
              <w:t xml:space="preserve">Transporturi </w:t>
            </w:r>
          </w:p>
          <w:p w:rsidR="0080254B" w:rsidRPr="00C306AE" w:rsidRDefault="0080254B" w:rsidP="00626160">
            <w:pPr>
              <w:pStyle w:val="Heading4"/>
              <w:jc w:val="center"/>
              <w:rPr>
                <w:b w:val="0"/>
                <w:bCs w:val="0"/>
                <w:caps/>
                <w:sz w:val="14"/>
                <w:szCs w:val="14"/>
              </w:rPr>
            </w:pPr>
            <w:r w:rsidRPr="00C306AE">
              <w:rPr>
                <w:caps/>
                <w:sz w:val="14"/>
                <w:szCs w:val="14"/>
              </w:rPr>
              <w:t>(Maiştri instructori)</w:t>
            </w:r>
          </w:p>
          <w:p w:rsidR="0080254B" w:rsidRPr="00C306AE" w:rsidRDefault="0080254B" w:rsidP="00626160">
            <w:pPr>
              <w:jc w:val="center"/>
              <w:rPr>
                <w:b/>
                <w:bCs/>
                <w:caps/>
                <w:sz w:val="14"/>
                <w:szCs w:val="14"/>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trPr>
          <w:cantSplit/>
          <w:trHeight w:val="965"/>
          <w:jc w:val="center"/>
        </w:trPr>
        <w:tc>
          <w:tcPr>
            <w:tcW w:w="1120" w:type="dxa"/>
            <w:vMerge/>
            <w:tcBorders>
              <w:left w:val="thinThickSmallGap" w:sz="24" w:space="0" w:color="auto"/>
            </w:tcBorders>
            <w:vAlign w:val="center"/>
          </w:tcPr>
          <w:p w:rsidR="0080254B" w:rsidRPr="00C306AE" w:rsidRDefault="0080254B" w:rsidP="00897284">
            <w:pPr>
              <w:jc w:val="center"/>
              <w:rPr>
                <w:b/>
                <w:bCs/>
                <w:sz w:val="14"/>
                <w:szCs w:val="14"/>
              </w:rPr>
            </w:pPr>
          </w:p>
        </w:tc>
        <w:tc>
          <w:tcPr>
            <w:tcW w:w="1309" w:type="dxa"/>
            <w:vMerge/>
            <w:tcBorders>
              <w:right w:val="thinThickSmallGap" w:sz="24" w:space="0" w:color="auto"/>
            </w:tcBorders>
            <w:vAlign w:val="center"/>
          </w:tcPr>
          <w:p w:rsidR="0080254B" w:rsidRPr="00C306AE" w:rsidRDefault="0080254B" w:rsidP="00897284">
            <w:pPr>
              <w:rPr>
                <w:sz w:val="14"/>
                <w:szCs w:val="14"/>
              </w:rPr>
            </w:pPr>
          </w:p>
        </w:tc>
        <w:tc>
          <w:tcPr>
            <w:tcW w:w="1309" w:type="dxa"/>
            <w:vMerge/>
            <w:tcBorders>
              <w:right w:val="thinThickSmallGap" w:sz="24" w:space="0" w:color="auto"/>
            </w:tcBorders>
            <w:vAlign w:val="center"/>
          </w:tcPr>
          <w:p w:rsidR="0080254B" w:rsidRPr="00C306AE" w:rsidRDefault="0080254B" w:rsidP="00897284">
            <w:pPr>
              <w:jc w:val="center"/>
              <w:rPr>
                <w:sz w:val="14"/>
                <w:szCs w:val="14"/>
              </w:rPr>
            </w:pPr>
          </w:p>
        </w:tc>
        <w:tc>
          <w:tcPr>
            <w:tcW w:w="11022" w:type="dxa"/>
            <w:gridSpan w:val="7"/>
            <w:tcBorders>
              <w:left w:val="nil"/>
              <w:right w:val="thinThickSmallGap" w:sz="24" w:space="0" w:color="auto"/>
            </w:tcBorders>
            <w:vAlign w:val="center"/>
          </w:tcPr>
          <w:p w:rsidR="0080254B" w:rsidRPr="00C306AE" w:rsidRDefault="0080254B" w:rsidP="00897284">
            <w:pPr>
              <w:ind w:firstLine="453"/>
              <w:jc w:val="both"/>
              <w:rPr>
                <w:b/>
                <w:bCs/>
                <w:caps/>
                <w:sz w:val="14"/>
                <w:szCs w:val="14"/>
              </w:rPr>
            </w:pPr>
            <w:r w:rsidRPr="00C306AE">
              <w:rPr>
                <w:i/>
                <w:iCs/>
                <w:sz w:val="16"/>
                <w:szCs w:val="16"/>
              </w:rPr>
              <w:t xml:space="preserve">Notă. Încadrarea pe catedre de pregătire-instruire practică din domeniul „Transporturi / Transporturi feroviare”  în baza studiilor universitare de </w:t>
            </w:r>
            <w:r w:rsidR="008C6B2A" w:rsidRPr="00C306AE">
              <w:rPr>
                <w:i/>
                <w:iCs/>
                <w:sz w:val="16"/>
                <w:szCs w:val="16"/>
              </w:rPr>
              <w:t>masterat/master</w:t>
            </w:r>
            <w:r w:rsidRPr="00C306AE">
              <w:rPr>
                <w:i/>
                <w:iCs/>
                <w:sz w:val="16"/>
                <w:szCs w:val="16"/>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 de pregătire-instruire practică din domeniul „Transporturi / Transporturi feroviare”  în conformitate cu prevederile prezentului Centralizator.</w:t>
            </w:r>
          </w:p>
        </w:tc>
      </w:tr>
      <w:tr w:rsidR="00C306AE" w:rsidRPr="00C306AE">
        <w:trPr>
          <w:cantSplit/>
          <w:trHeight w:val="171"/>
          <w:jc w:val="center"/>
        </w:trPr>
        <w:tc>
          <w:tcPr>
            <w:tcW w:w="1120" w:type="dxa"/>
            <w:vMerge/>
            <w:tcBorders>
              <w:left w:val="thinThickSmallGap" w:sz="24" w:space="0" w:color="auto"/>
            </w:tcBorders>
            <w:vAlign w:val="center"/>
          </w:tcPr>
          <w:p w:rsidR="0080254B" w:rsidRPr="00C306AE" w:rsidRDefault="0080254B" w:rsidP="00DD4415">
            <w:pPr>
              <w:jc w:val="center"/>
              <w:rPr>
                <w:sz w:val="14"/>
                <w:szCs w:val="14"/>
              </w:rPr>
            </w:pPr>
          </w:p>
        </w:tc>
        <w:tc>
          <w:tcPr>
            <w:tcW w:w="1309" w:type="dxa"/>
            <w:vMerge w:val="restart"/>
            <w:tcBorders>
              <w:right w:val="thinThickSmallGap" w:sz="24" w:space="0" w:color="auto"/>
            </w:tcBorders>
            <w:vAlign w:val="center"/>
          </w:tcPr>
          <w:p w:rsidR="0080254B" w:rsidRPr="00C306AE" w:rsidRDefault="0080254B" w:rsidP="00626160">
            <w:pPr>
              <w:jc w:val="center"/>
              <w:rPr>
                <w:b/>
                <w:bCs/>
                <w:sz w:val="14"/>
                <w:szCs w:val="14"/>
              </w:rPr>
            </w:pPr>
            <w:r w:rsidRPr="00C306AE">
              <w:rPr>
                <w:b/>
                <w:bCs/>
                <w:sz w:val="14"/>
                <w:szCs w:val="14"/>
              </w:rPr>
              <w:t xml:space="preserve">Pregătire - </w:t>
            </w:r>
          </w:p>
          <w:p w:rsidR="0080254B" w:rsidRPr="00C306AE" w:rsidRDefault="0080254B" w:rsidP="00626160">
            <w:pPr>
              <w:jc w:val="center"/>
              <w:rPr>
                <w:b/>
                <w:bCs/>
                <w:sz w:val="14"/>
                <w:szCs w:val="14"/>
              </w:rPr>
            </w:pPr>
            <w:r w:rsidRPr="00C306AE">
              <w:rPr>
                <w:b/>
                <w:bCs/>
                <w:sz w:val="14"/>
                <w:szCs w:val="14"/>
              </w:rPr>
              <w:t>instruire practică (Transporturi /</w:t>
            </w:r>
          </w:p>
          <w:p w:rsidR="0080254B" w:rsidRPr="00C306AE" w:rsidRDefault="0080254B" w:rsidP="00626160">
            <w:pPr>
              <w:jc w:val="center"/>
              <w:rPr>
                <w:b/>
                <w:bCs/>
                <w:sz w:val="14"/>
                <w:szCs w:val="14"/>
              </w:rPr>
            </w:pPr>
            <w:r w:rsidRPr="00C306AE">
              <w:rPr>
                <w:b/>
                <w:bCs/>
                <w:sz w:val="14"/>
                <w:szCs w:val="14"/>
              </w:rPr>
              <w:t>Transporturi navale)</w:t>
            </w:r>
          </w:p>
        </w:tc>
        <w:tc>
          <w:tcPr>
            <w:tcW w:w="1309" w:type="dxa"/>
            <w:vMerge w:val="restart"/>
            <w:tcBorders>
              <w:right w:val="thinThickSmallGap" w:sz="24" w:space="0" w:color="auto"/>
            </w:tcBorders>
            <w:vAlign w:val="center"/>
          </w:tcPr>
          <w:p w:rsidR="0080254B" w:rsidRPr="00C306AE" w:rsidRDefault="0080254B" w:rsidP="00897284">
            <w:pPr>
              <w:jc w:val="center"/>
              <w:rPr>
                <w:sz w:val="14"/>
                <w:szCs w:val="14"/>
              </w:rPr>
            </w:pPr>
            <w:r w:rsidRPr="00C306AE">
              <w:rPr>
                <w:sz w:val="14"/>
                <w:szCs w:val="14"/>
              </w:rPr>
              <w:t xml:space="preserve"> Transporturi /</w:t>
            </w:r>
          </w:p>
          <w:p w:rsidR="0080254B" w:rsidRPr="00C306AE" w:rsidRDefault="0080254B" w:rsidP="00897284">
            <w:pPr>
              <w:jc w:val="center"/>
              <w:rPr>
                <w:sz w:val="14"/>
                <w:szCs w:val="14"/>
              </w:rPr>
            </w:pPr>
            <w:r w:rsidRPr="00C306AE">
              <w:rPr>
                <w:sz w:val="14"/>
                <w:szCs w:val="14"/>
              </w:rPr>
              <w:t>Transporturi navale</w:t>
            </w:r>
          </w:p>
        </w:tc>
        <w:tc>
          <w:tcPr>
            <w:tcW w:w="1122" w:type="dxa"/>
            <w:vMerge w:val="restart"/>
            <w:tcBorders>
              <w:left w:val="nil"/>
            </w:tcBorders>
            <w:vAlign w:val="center"/>
          </w:tcPr>
          <w:p w:rsidR="0080254B" w:rsidRPr="00C306AE" w:rsidRDefault="0080254B" w:rsidP="00897284">
            <w:pPr>
              <w:jc w:val="center"/>
              <w:rPr>
                <w:sz w:val="14"/>
                <w:szCs w:val="14"/>
              </w:rPr>
            </w:pPr>
            <w:r w:rsidRPr="00C306AE">
              <w:rPr>
                <w:sz w:val="14"/>
                <w:szCs w:val="14"/>
              </w:rPr>
              <w:t>ŞTIINŢE INGINEREŞTI</w:t>
            </w:r>
          </w:p>
        </w:tc>
        <w:tc>
          <w:tcPr>
            <w:tcW w:w="1683" w:type="dxa"/>
            <w:vMerge w:val="restart"/>
            <w:tcBorders>
              <w:left w:val="nil"/>
            </w:tcBorders>
            <w:vAlign w:val="center"/>
          </w:tcPr>
          <w:p w:rsidR="0080254B" w:rsidRPr="00C306AE" w:rsidRDefault="0080254B" w:rsidP="00897284">
            <w:pPr>
              <w:rPr>
                <w:sz w:val="14"/>
                <w:szCs w:val="14"/>
              </w:rPr>
            </w:pPr>
            <w:r w:rsidRPr="00C306AE">
              <w:rPr>
                <w:sz w:val="14"/>
                <w:szCs w:val="14"/>
              </w:rPr>
              <w:t>INGINERIE NAVALĂ ŞI NAVIGŢIE</w:t>
            </w:r>
          </w:p>
        </w:tc>
        <w:tc>
          <w:tcPr>
            <w:tcW w:w="1683" w:type="dxa"/>
            <w:vAlign w:val="center"/>
          </w:tcPr>
          <w:p w:rsidR="0080254B" w:rsidRPr="00C306AE" w:rsidRDefault="0080254B" w:rsidP="00897284">
            <w:pPr>
              <w:rPr>
                <w:sz w:val="14"/>
                <w:szCs w:val="14"/>
              </w:rPr>
            </w:pPr>
            <w:r w:rsidRPr="00C306AE">
              <w:rPr>
                <w:sz w:val="14"/>
                <w:szCs w:val="14"/>
              </w:rPr>
              <w:t>Navigaţie şi transport maritim şi fluvial</w:t>
            </w:r>
          </w:p>
        </w:tc>
        <w:tc>
          <w:tcPr>
            <w:tcW w:w="1683" w:type="dxa"/>
            <w:vMerge w:val="restart"/>
            <w:vAlign w:val="center"/>
          </w:tcPr>
          <w:p w:rsidR="0080254B" w:rsidRPr="00C306AE" w:rsidRDefault="0080254B" w:rsidP="00897284">
            <w:pPr>
              <w:rPr>
                <w:sz w:val="14"/>
                <w:szCs w:val="14"/>
              </w:rPr>
            </w:pPr>
            <w:r w:rsidRPr="00C306AE">
              <w:rPr>
                <w:sz w:val="14"/>
                <w:szCs w:val="14"/>
              </w:rPr>
              <w:t>INGINERIE NAVALĂ ŞI NAVIGŢIE</w:t>
            </w:r>
          </w:p>
        </w:tc>
        <w:tc>
          <w:tcPr>
            <w:tcW w:w="2618" w:type="dxa"/>
            <w:vMerge w:val="restart"/>
            <w:vAlign w:val="center"/>
          </w:tcPr>
          <w:p w:rsidR="0080254B" w:rsidRPr="00C306AE" w:rsidRDefault="0080254B" w:rsidP="00897284">
            <w:pPr>
              <w:rPr>
                <w:sz w:val="16"/>
                <w:szCs w:val="16"/>
              </w:rPr>
            </w:pPr>
            <w:r w:rsidRPr="00C306AE">
              <w:rPr>
                <w:sz w:val="16"/>
                <w:szCs w:val="16"/>
              </w:rPr>
              <w:t>1. Transport maritim</w:t>
            </w:r>
          </w:p>
          <w:p w:rsidR="0080254B" w:rsidRPr="00C306AE" w:rsidRDefault="0080254B" w:rsidP="00897284">
            <w:pPr>
              <w:rPr>
                <w:sz w:val="16"/>
                <w:szCs w:val="16"/>
              </w:rPr>
            </w:pPr>
          </w:p>
          <w:p w:rsidR="0080254B" w:rsidRPr="00C306AE" w:rsidRDefault="0080254B" w:rsidP="00897284">
            <w:pPr>
              <w:rPr>
                <w:sz w:val="16"/>
                <w:szCs w:val="16"/>
              </w:rPr>
            </w:pPr>
            <w:r w:rsidRPr="00C306AE">
              <w:rPr>
                <w:sz w:val="16"/>
                <w:szCs w:val="16"/>
              </w:rPr>
              <w:t xml:space="preserve">2. Inginerie </w:t>
            </w:r>
            <w:r w:rsidRPr="00C306AE">
              <w:rPr>
                <w:rFonts w:ascii="Tahoma" w:hAnsi="Tahoma" w:cs="Tahoma"/>
                <w:sz w:val="16"/>
                <w:szCs w:val="16"/>
              </w:rPr>
              <w:t>ș</w:t>
            </w:r>
            <w:r w:rsidRPr="00C306AE">
              <w:rPr>
                <w:sz w:val="16"/>
                <w:szCs w:val="16"/>
              </w:rPr>
              <w:t>i management în domeniul maritim si portuar</w:t>
            </w:r>
          </w:p>
        </w:tc>
        <w:tc>
          <w:tcPr>
            <w:tcW w:w="561" w:type="dxa"/>
            <w:vMerge w:val="restart"/>
            <w:tcBorders>
              <w:right w:val="thinThickSmallGap" w:sz="24" w:space="0" w:color="auto"/>
            </w:tcBorders>
            <w:vAlign w:val="center"/>
          </w:tcPr>
          <w:p w:rsidR="0080254B" w:rsidRPr="00C306AE" w:rsidRDefault="0080254B" w:rsidP="004C74DB">
            <w:pPr>
              <w:jc w:val="center"/>
              <w:rPr>
                <w:sz w:val="16"/>
                <w:szCs w:val="16"/>
              </w:rPr>
            </w:pPr>
            <w:r w:rsidRPr="00C306AE">
              <w:rPr>
                <w:sz w:val="16"/>
                <w:szCs w:val="16"/>
              </w:rPr>
              <w:t>x</w:t>
            </w:r>
          </w:p>
        </w:tc>
        <w:tc>
          <w:tcPr>
            <w:tcW w:w="1672" w:type="dxa"/>
            <w:vMerge w:val="restart"/>
            <w:tcBorders>
              <w:left w:val="thinThickSmallGap" w:sz="24" w:space="0" w:color="auto"/>
              <w:right w:val="thinThickSmallGap" w:sz="24" w:space="0" w:color="auto"/>
            </w:tcBorders>
            <w:vAlign w:val="center"/>
          </w:tcPr>
          <w:p w:rsidR="0080254B" w:rsidRPr="00C306AE" w:rsidRDefault="0080254B" w:rsidP="00626160">
            <w:pPr>
              <w:pStyle w:val="Heading5"/>
              <w:rPr>
                <w:caps/>
                <w:sz w:val="14"/>
                <w:szCs w:val="14"/>
              </w:rPr>
            </w:pPr>
            <w:r w:rsidRPr="00C306AE">
              <w:rPr>
                <w:caps/>
                <w:sz w:val="14"/>
                <w:szCs w:val="14"/>
              </w:rPr>
              <w:t xml:space="preserve">Transporturi </w:t>
            </w:r>
          </w:p>
          <w:p w:rsidR="0080254B" w:rsidRPr="00C306AE" w:rsidRDefault="0080254B" w:rsidP="00626160">
            <w:pPr>
              <w:pStyle w:val="Heading4"/>
              <w:jc w:val="center"/>
              <w:rPr>
                <w:b w:val="0"/>
                <w:bCs w:val="0"/>
                <w:caps/>
                <w:sz w:val="14"/>
                <w:szCs w:val="14"/>
              </w:rPr>
            </w:pPr>
            <w:r w:rsidRPr="00C306AE">
              <w:rPr>
                <w:caps/>
                <w:sz w:val="14"/>
                <w:szCs w:val="14"/>
              </w:rPr>
              <w:t>(Maiştri instructori)</w:t>
            </w:r>
          </w:p>
          <w:p w:rsidR="0080254B" w:rsidRPr="00C306AE" w:rsidRDefault="0080254B" w:rsidP="00626160">
            <w:pPr>
              <w:jc w:val="center"/>
              <w:rPr>
                <w:b/>
                <w:bCs/>
                <w:caps/>
                <w:sz w:val="14"/>
                <w:szCs w:val="14"/>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p w:rsidR="0080254B" w:rsidRPr="00C306AE" w:rsidRDefault="0080254B" w:rsidP="00626160">
            <w:pPr>
              <w:jc w:val="center"/>
              <w:rPr>
                <w:b/>
                <w:bCs/>
                <w:caps/>
                <w:sz w:val="14"/>
                <w:szCs w:val="14"/>
              </w:rPr>
            </w:pPr>
          </w:p>
        </w:tc>
      </w:tr>
      <w:tr w:rsidR="00C306AE" w:rsidRPr="00C306AE">
        <w:trPr>
          <w:cantSplit/>
          <w:trHeight w:val="171"/>
          <w:jc w:val="center"/>
        </w:trPr>
        <w:tc>
          <w:tcPr>
            <w:tcW w:w="1120" w:type="dxa"/>
            <w:vMerge/>
            <w:tcBorders>
              <w:left w:val="thinThickSmallGap" w:sz="24" w:space="0" w:color="auto"/>
            </w:tcBorders>
            <w:vAlign w:val="center"/>
          </w:tcPr>
          <w:p w:rsidR="0080254B" w:rsidRPr="00C306AE" w:rsidRDefault="0080254B" w:rsidP="00897284">
            <w:pPr>
              <w:jc w:val="center"/>
              <w:rPr>
                <w:b/>
                <w:bCs/>
                <w:sz w:val="14"/>
                <w:szCs w:val="14"/>
              </w:rPr>
            </w:pPr>
          </w:p>
        </w:tc>
        <w:tc>
          <w:tcPr>
            <w:tcW w:w="1309" w:type="dxa"/>
            <w:vMerge/>
            <w:tcBorders>
              <w:right w:val="thinThickSmallGap" w:sz="24" w:space="0" w:color="auto"/>
            </w:tcBorders>
            <w:vAlign w:val="center"/>
          </w:tcPr>
          <w:p w:rsidR="0080254B" w:rsidRPr="00C306AE" w:rsidRDefault="0080254B" w:rsidP="00897284">
            <w:pPr>
              <w:rPr>
                <w:sz w:val="14"/>
                <w:szCs w:val="14"/>
              </w:rPr>
            </w:pPr>
          </w:p>
        </w:tc>
        <w:tc>
          <w:tcPr>
            <w:tcW w:w="1309" w:type="dxa"/>
            <w:vMerge/>
            <w:tcBorders>
              <w:right w:val="thinThickSmallGap" w:sz="24" w:space="0" w:color="auto"/>
            </w:tcBorders>
            <w:vAlign w:val="center"/>
          </w:tcPr>
          <w:p w:rsidR="0080254B" w:rsidRPr="00C306AE" w:rsidRDefault="0080254B" w:rsidP="00897284">
            <w:pPr>
              <w:jc w:val="center"/>
              <w:rPr>
                <w:sz w:val="14"/>
                <w:szCs w:val="14"/>
              </w:rPr>
            </w:pPr>
          </w:p>
        </w:tc>
        <w:tc>
          <w:tcPr>
            <w:tcW w:w="1122" w:type="dxa"/>
            <w:vMerge/>
            <w:tcBorders>
              <w:left w:val="nil"/>
            </w:tcBorders>
            <w:vAlign w:val="center"/>
          </w:tcPr>
          <w:p w:rsidR="0080254B" w:rsidRPr="00C306AE" w:rsidRDefault="0080254B" w:rsidP="00897284">
            <w:pPr>
              <w:jc w:val="center"/>
              <w:rPr>
                <w:sz w:val="14"/>
                <w:szCs w:val="14"/>
              </w:rPr>
            </w:pPr>
          </w:p>
        </w:tc>
        <w:tc>
          <w:tcPr>
            <w:tcW w:w="1683" w:type="dxa"/>
            <w:vMerge/>
            <w:tcBorders>
              <w:left w:val="nil"/>
            </w:tcBorders>
            <w:vAlign w:val="center"/>
          </w:tcPr>
          <w:p w:rsidR="0080254B" w:rsidRPr="00C306AE" w:rsidRDefault="0080254B" w:rsidP="00897284">
            <w:pPr>
              <w:rPr>
                <w:sz w:val="14"/>
                <w:szCs w:val="14"/>
              </w:rPr>
            </w:pPr>
          </w:p>
        </w:tc>
        <w:tc>
          <w:tcPr>
            <w:tcW w:w="1683" w:type="dxa"/>
            <w:vAlign w:val="center"/>
          </w:tcPr>
          <w:p w:rsidR="0080254B" w:rsidRPr="00C306AE" w:rsidRDefault="0080254B" w:rsidP="00897284">
            <w:pPr>
              <w:rPr>
                <w:sz w:val="14"/>
                <w:szCs w:val="14"/>
              </w:rPr>
            </w:pPr>
            <w:r w:rsidRPr="00C306AE">
              <w:rPr>
                <w:sz w:val="14"/>
                <w:szCs w:val="14"/>
              </w:rPr>
              <w:t>Hidrografie şi echipamente navale</w:t>
            </w:r>
          </w:p>
        </w:tc>
        <w:tc>
          <w:tcPr>
            <w:tcW w:w="1683" w:type="dxa"/>
            <w:vMerge/>
            <w:tcBorders>
              <w:top w:val="thinThickSmallGap" w:sz="24" w:space="0" w:color="auto"/>
            </w:tcBorders>
            <w:vAlign w:val="center"/>
          </w:tcPr>
          <w:p w:rsidR="0080254B" w:rsidRPr="00C306AE" w:rsidRDefault="0080254B" w:rsidP="00897284">
            <w:pPr>
              <w:jc w:val="center"/>
              <w:rPr>
                <w:sz w:val="14"/>
                <w:szCs w:val="14"/>
              </w:rPr>
            </w:pPr>
          </w:p>
        </w:tc>
        <w:tc>
          <w:tcPr>
            <w:tcW w:w="2618" w:type="dxa"/>
            <w:vMerge/>
            <w:tcBorders>
              <w:top w:val="thinThickSmallGap" w:sz="24" w:space="0" w:color="auto"/>
            </w:tcBorders>
            <w:vAlign w:val="center"/>
          </w:tcPr>
          <w:p w:rsidR="0080254B" w:rsidRPr="00C306AE" w:rsidRDefault="0080254B" w:rsidP="00897284">
            <w:pPr>
              <w:jc w:val="center"/>
              <w:rPr>
                <w:sz w:val="16"/>
                <w:szCs w:val="16"/>
              </w:rPr>
            </w:pPr>
          </w:p>
        </w:tc>
        <w:tc>
          <w:tcPr>
            <w:tcW w:w="561" w:type="dxa"/>
            <w:vMerge/>
            <w:tcBorders>
              <w:right w:val="thinThickSmallGap" w:sz="24" w:space="0" w:color="auto"/>
            </w:tcBorders>
            <w:vAlign w:val="center"/>
          </w:tcPr>
          <w:p w:rsidR="0080254B" w:rsidRPr="00C306AE" w:rsidRDefault="0080254B" w:rsidP="00897284">
            <w:pPr>
              <w:jc w:val="center"/>
              <w:rPr>
                <w:sz w:val="16"/>
                <w:szCs w:val="16"/>
              </w:rPr>
            </w:pPr>
          </w:p>
        </w:tc>
        <w:tc>
          <w:tcPr>
            <w:tcW w:w="1672" w:type="dxa"/>
            <w:vMerge/>
            <w:tcBorders>
              <w:left w:val="thinThickSmallGap" w:sz="24" w:space="0" w:color="auto"/>
              <w:right w:val="thinThickSmallGap" w:sz="24" w:space="0" w:color="auto"/>
            </w:tcBorders>
            <w:vAlign w:val="center"/>
          </w:tcPr>
          <w:p w:rsidR="0080254B" w:rsidRPr="00C306AE" w:rsidRDefault="0080254B" w:rsidP="00626160">
            <w:pPr>
              <w:jc w:val="center"/>
              <w:rPr>
                <w:b/>
                <w:bCs/>
                <w:caps/>
                <w:sz w:val="14"/>
                <w:szCs w:val="14"/>
              </w:rPr>
            </w:pPr>
          </w:p>
        </w:tc>
      </w:tr>
      <w:tr w:rsidR="00C306AE" w:rsidRPr="00C306AE">
        <w:trPr>
          <w:cantSplit/>
          <w:trHeight w:val="171"/>
          <w:jc w:val="center"/>
        </w:trPr>
        <w:tc>
          <w:tcPr>
            <w:tcW w:w="1120" w:type="dxa"/>
            <w:vMerge/>
            <w:tcBorders>
              <w:left w:val="thinThickSmallGap" w:sz="24" w:space="0" w:color="auto"/>
            </w:tcBorders>
            <w:vAlign w:val="center"/>
          </w:tcPr>
          <w:p w:rsidR="0080254B" w:rsidRPr="00C306AE" w:rsidRDefault="0080254B" w:rsidP="00897284">
            <w:pPr>
              <w:jc w:val="center"/>
              <w:rPr>
                <w:b/>
                <w:bCs/>
                <w:sz w:val="14"/>
                <w:szCs w:val="14"/>
              </w:rPr>
            </w:pPr>
          </w:p>
        </w:tc>
        <w:tc>
          <w:tcPr>
            <w:tcW w:w="1309" w:type="dxa"/>
            <w:vMerge/>
            <w:tcBorders>
              <w:right w:val="thinThickSmallGap" w:sz="24" w:space="0" w:color="auto"/>
            </w:tcBorders>
            <w:vAlign w:val="center"/>
          </w:tcPr>
          <w:p w:rsidR="0080254B" w:rsidRPr="00C306AE" w:rsidRDefault="0080254B" w:rsidP="00897284">
            <w:pPr>
              <w:rPr>
                <w:sz w:val="14"/>
                <w:szCs w:val="14"/>
              </w:rPr>
            </w:pPr>
          </w:p>
        </w:tc>
        <w:tc>
          <w:tcPr>
            <w:tcW w:w="1309" w:type="dxa"/>
            <w:vMerge/>
            <w:tcBorders>
              <w:right w:val="thinThickSmallGap" w:sz="24" w:space="0" w:color="auto"/>
            </w:tcBorders>
            <w:vAlign w:val="center"/>
          </w:tcPr>
          <w:p w:rsidR="0080254B" w:rsidRPr="00C306AE" w:rsidRDefault="0080254B" w:rsidP="00897284">
            <w:pPr>
              <w:jc w:val="center"/>
              <w:rPr>
                <w:sz w:val="14"/>
                <w:szCs w:val="14"/>
              </w:rPr>
            </w:pPr>
          </w:p>
        </w:tc>
        <w:tc>
          <w:tcPr>
            <w:tcW w:w="1122" w:type="dxa"/>
            <w:vMerge/>
            <w:tcBorders>
              <w:left w:val="nil"/>
            </w:tcBorders>
            <w:vAlign w:val="center"/>
          </w:tcPr>
          <w:p w:rsidR="0080254B" w:rsidRPr="00C306AE" w:rsidRDefault="0080254B" w:rsidP="00897284">
            <w:pPr>
              <w:jc w:val="center"/>
              <w:rPr>
                <w:sz w:val="14"/>
                <w:szCs w:val="14"/>
              </w:rPr>
            </w:pPr>
          </w:p>
        </w:tc>
        <w:tc>
          <w:tcPr>
            <w:tcW w:w="1683" w:type="dxa"/>
            <w:vMerge/>
            <w:tcBorders>
              <w:left w:val="nil"/>
            </w:tcBorders>
            <w:vAlign w:val="center"/>
          </w:tcPr>
          <w:p w:rsidR="0080254B" w:rsidRPr="00C306AE" w:rsidRDefault="0080254B" w:rsidP="00897284">
            <w:pPr>
              <w:rPr>
                <w:sz w:val="14"/>
                <w:szCs w:val="14"/>
              </w:rPr>
            </w:pPr>
          </w:p>
        </w:tc>
        <w:tc>
          <w:tcPr>
            <w:tcW w:w="1683" w:type="dxa"/>
            <w:vAlign w:val="center"/>
          </w:tcPr>
          <w:p w:rsidR="0080254B" w:rsidRPr="00C306AE" w:rsidRDefault="0080254B" w:rsidP="00897284">
            <w:pPr>
              <w:rPr>
                <w:sz w:val="14"/>
                <w:szCs w:val="14"/>
              </w:rPr>
            </w:pPr>
            <w:r w:rsidRPr="00C306AE">
              <w:rPr>
                <w:sz w:val="14"/>
                <w:szCs w:val="14"/>
              </w:rPr>
              <w:t>Sisteme şi echipamente navale</w:t>
            </w:r>
          </w:p>
        </w:tc>
        <w:tc>
          <w:tcPr>
            <w:tcW w:w="1683" w:type="dxa"/>
            <w:vMerge/>
            <w:tcBorders>
              <w:top w:val="thinThickSmallGap" w:sz="24" w:space="0" w:color="auto"/>
            </w:tcBorders>
            <w:vAlign w:val="center"/>
          </w:tcPr>
          <w:p w:rsidR="0080254B" w:rsidRPr="00C306AE" w:rsidRDefault="0080254B" w:rsidP="00897284">
            <w:pPr>
              <w:jc w:val="center"/>
              <w:rPr>
                <w:sz w:val="14"/>
                <w:szCs w:val="14"/>
              </w:rPr>
            </w:pPr>
          </w:p>
        </w:tc>
        <w:tc>
          <w:tcPr>
            <w:tcW w:w="2618" w:type="dxa"/>
            <w:vMerge/>
            <w:tcBorders>
              <w:top w:val="thinThickSmallGap" w:sz="24" w:space="0" w:color="auto"/>
            </w:tcBorders>
            <w:vAlign w:val="center"/>
          </w:tcPr>
          <w:p w:rsidR="0080254B" w:rsidRPr="00C306AE" w:rsidRDefault="0080254B" w:rsidP="00897284">
            <w:pPr>
              <w:jc w:val="center"/>
              <w:rPr>
                <w:sz w:val="16"/>
                <w:szCs w:val="16"/>
              </w:rPr>
            </w:pPr>
          </w:p>
        </w:tc>
        <w:tc>
          <w:tcPr>
            <w:tcW w:w="561" w:type="dxa"/>
            <w:vMerge/>
            <w:tcBorders>
              <w:right w:val="thinThickSmallGap" w:sz="24" w:space="0" w:color="auto"/>
            </w:tcBorders>
            <w:vAlign w:val="center"/>
          </w:tcPr>
          <w:p w:rsidR="0080254B" w:rsidRPr="00C306AE" w:rsidRDefault="0080254B" w:rsidP="00897284">
            <w:pPr>
              <w:jc w:val="center"/>
              <w:rPr>
                <w:sz w:val="16"/>
                <w:szCs w:val="16"/>
              </w:rPr>
            </w:pPr>
          </w:p>
        </w:tc>
        <w:tc>
          <w:tcPr>
            <w:tcW w:w="1672" w:type="dxa"/>
            <w:vMerge/>
            <w:tcBorders>
              <w:left w:val="thinThickSmallGap" w:sz="24" w:space="0" w:color="auto"/>
              <w:right w:val="thinThickSmallGap" w:sz="24" w:space="0" w:color="auto"/>
            </w:tcBorders>
            <w:vAlign w:val="center"/>
          </w:tcPr>
          <w:p w:rsidR="0080254B" w:rsidRPr="00C306AE" w:rsidRDefault="0080254B" w:rsidP="00626160">
            <w:pPr>
              <w:jc w:val="center"/>
              <w:rPr>
                <w:b/>
                <w:bCs/>
                <w:caps/>
                <w:sz w:val="14"/>
                <w:szCs w:val="14"/>
              </w:rPr>
            </w:pPr>
          </w:p>
        </w:tc>
      </w:tr>
      <w:tr w:rsidR="00C306AE" w:rsidRPr="00C306AE">
        <w:trPr>
          <w:cantSplit/>
          <w:trHeight w:val="171"/>
          <w:jc w:val="center"/>
        </w:trPr>
        <w:tc>
          <w:tcPr>
            <w:tcW w:w="1120" w:type="dxa"/>
            <w:vMerge/>
            <w:tcBorders>
              <w:left w:val="thinThickSmallGap" w:sz="24" w:space="0" w:color="auto"/>
            </w:tcBorders>
            <w:vAlign w:val="center"/>
          </w:tcPr>
          <w:p w:rsidR="0080254B" w:rsidRPr="00C306AE" w:rsidRDefault="0080254B" w:rsidP="00897284">
            <w:pPr>
              <w:jc w:val="center"/>
              <w:rPr>
                <w:b/>
                <w:bCs/>
                <w:sz w:val="14"/>
                <w:szCs w:val="14"/>
              </w:rPr>
            </w:pPr>
          </w:p>
        </w:tc>
        <w:tc>
          <w:tcPr>
            <w:tcW w:w="1309" w:type="dxa"/>
            <w:vMerge/>
            <w:tcBorders>
              <w:right w:val="thinThickSmallGap" w:sz="24" w:space="0" w:color="auto"/>
            </w:tcBorders>
            <w:vAlign w:val="center"/>
          </w:tcPr>
          <w:p w:rsidR="0080254B" w:rsidRPr="00C306AE" w:rsidRDefault="0080254B" w:rsidP="00897284">
            <w:pPr>
              <w:rPr>
                <w:sz w:val="14"/>
                <w:szCs w:val="14"/>
              </w:rPr>
            </w:pPr>
          </w:p>
        </w:tc>
        <w:tc>
          <w:tcPr>
            <w:tcW w:w="1309" w:type="dxa"/>
            <w:vMerge/>
            <w:tcBorders>
              <w:right w:val="thinThickSmallGap" w:sz="24" w:space="0" w:color="auto"/>
            </w:tcBorders>
            <w:vAlign w:val="center"/>
          </w:tcPr>
          <w:p w:rsidR="0080254B" w:rsidRPr="00C306AE" w:rsidRDefault="0080254B" w:rsidP="00897284">
            <w:pPr>
              <w:jc w:val="center"/>
              <w:rPr>
                <w:sz w:val="14"/>
                <w:szCs w:val="14"/>
              </w:rPr>
            </w:pPr>
          </w:p>
        </w:tc>
        <w:tc>
          <w:tcPr>
            <w:tcW w:w="1122" w:type="dxa"/>
            <w:vMerge/>
            <w:tcBorders>
              <w:left w:val="nil"/>
            </w:tcBorders>
            <w:vAlign w:val="center"/>
          </w:tcPr>
          <w:p w:rsidR="0080254B" w:rsidRPr="00C306AE" w:rsidRDefault="0080254B" w:rsidP="00897284">
            <w:pPr>
              <w:jc w:val="center"/>
              <w:rPr>
                <w:sz w:val="14"/>
                <w:szCs w:val="14"/>
              </w:rPr>
            </w:pPr>
          </w:p>
        </w:tc>
        <w:tc>
          <w:tcPr>
            <w:tcW w:w="1683" w:type="dxa"/>
            <w:tcBorders>
              <w:left w:val="nil"/>
            </w:tcBorders>
            <w:vAlign w:val="center"/>
          </w:tcPr>
          <w:p w:rsidR="0080254B" w:rsidRPr="00C306AE" w:rsidRDefault="0080254B" w:rsidP="00897284">
            <w:pPr>
              <w:rPr>
                <w:sz w:val="14"/>
                <w:szCs w:val="14"/>
              </w:rPr>
            </w:pPr>
            <w:r w:rsidRPr="00C306AE">
              <w:rPr>
                <w:sz w:val="14"/>
                <w:szCs w:val="14"/>
              </w:rPr>
              <w:t>INGINERIE ŞI MANAGEMENT</w:t>
            </w:r>
          </w:p>
        </w:tc>
        <w:tc>
          <w:tcPr>
            <w:tcW w:w="1683" w:type="dxa"/>
            <w:vAlign w:val="center"/>
          </w:tcPr>
          <w:p w:rsidR="0080254B" w:rsidRPr="00C306AE" w:rsidRDefault="0080254B" w:rsidP="00897284">
            <w:pPr>
              <w:rPr>
                <w:sz w:val="14"/>
                <w:szCs w:val="14"/>
              </w:rPr>
            </w:pPr>
            <w:r w:rsidRPr="00C306AE">
              <w:rPr>
                <w:sz w:val="14"/>
                <w:szCs w:val="14"/>
              </w:rPr>
              <w:t>Inginerie şi management naval şi portuar</w:t>
            </w:r>
          </w:p>
        </w:tc>
        <w:tc>
          <w:tcPr>
            <w:tcW w:w="1683" w:type="dxa"/>
            <w:vMerge/>
            <w:tcBorders>
              <w:top w:val="thinThickSmallGap" w:sz="24" w:space="0" w:color="auto"/>
              <w:bottom w:val="single" w:sz="4" w:space="0" w:color="auto"/>
            </w:tcBorders>
            <w:vAlign w:val="center"/>
          </w:tcPr>
          <w:p w:rsidR="0080254B" w:rsidRPr="00C306AE" w:rsidRDefault="0080254B" w:rsidP="00897284">
            <w:pPr>
              <w:jc w:val="center"/>
              <w:rPr>
                <w:sz w:val="14"/>
                <w:szCs w:val="14"/>
              </w:rPr>
            </w:pPr>
          </w:p>
        </w:tc>
        <w:tc>
          <w:tcPr>
            <w:tcW w:w="2618" w:type="dxa"/>
            <w:vMerge/>
            <w:tcBorders>
              <w:top w:val="thinThickSmallGap" w:sz="24" w:space="0" w:color="auto"/>
              <w:bottom w:val="single" w:sz="4" w:space="0" w:color="auto"/>
            </w:tcBorders>
            <w:vAlign w:val="center"/>
          </w:tcPr>
          <w:p w:rsidR="0080254B" w:rsidRPr="00C306AE" w:rsidRDefault="0080254B" w:rsidP="00897284">
            <w:pPr>
              <w:jc w:val="center"/>
              <w:rPr>
                <w:sz w:val="16"/>
                <w:szCs w:val="16"/>
              </w:rPr>
            </w:pPr>
          </w:p>
        </w:tc>
        <w:tc>
          <w:tcPr>
            <w:tcW w:w="561" w:type="dxa"/>
            <w:vMerge/>
            <w:tcBorders>
              <w:right w:val="thinThickSmallGap" w:sz="24" w:space="0" w:color="auto"/>
            </w:tcBorders>
            <w:vAlign w:val="center"/>
          </w:tcPr>
          <w:p w:rsidR="0080254B" w:rsidRPr="00C306AE" w:rsidRDefault="0080254B" w:rsidP="00897284">
            <w:pPr>
              <w:jc w:val="center"/>
              <w:rPr>
                <w:sz w:val="16"/>
                <w:szCs w:val="16"/>
              </w:rPr>
            </w:pPr>
          </w:p>
        </w:tc>
        <w:tc>
          <w:tcPr>
            <w:tcW w:w="1672" w:type="dxa"/>
            <w:vMerge/>
            <w:tcBorders>
              <w:left w:val="thinThickSmallGap" w:sz="24" w:space="0" w:color="auto"/>
              <w:right w:val="thinThickSmallGap" w:sz="24" w:space="0" w:color="auto"/>
            </w:tcBorders>
            <w:vAlign w:val="center"/>
          </w:tcPr>
          <w:p w:rsidR="0080254B" w:rsidRPr="00C306AE" w:rsidRDefault="0080254B" w:rsidP="00626160">
            <w:pPr>
              <w:jc w:val="center"/>
              <w:rPr>
                <w:b/>
                <w:bCs/>
                <w:caps/>
                <w:sz w:val="14"/>
                <w:szCs w:val="14"/>
              </w:rPr>
            </w:pPr>
          </w:p>
        </w:tc>
      </w:tr>
      <w:tr w:rsidR="00C306AE" w:rsidRPr="00C306AE">
        <w:trPr>
          <w:cantSplit/>
          <w:trHeight w:val="171"/>
          <w:jc w:val="center"/>
        </w:trPr>
        <w:tc>
          <w:tcPr>
            <w:tcW w:w="1120" w:type="dxa"/>
            <w:vMerge/>
            <w:tcBorders>
              <w:left w:val="thinThickSmallGap" w:sz="24" w:space="0" w:color="auto"/>
            </w:tcBorders>
            <w:vAlign w:val="center"/>
          </w:tcPr>
          <w:p w:rsidR="0080254B" w:rsidRPr="00C306AE" w:rsidRDefault="0080254B" w:rsidP="00897284">
            <w:pPr>
              <w:jc w:val="center"/>
              <w:rPr>
                <w:b/>
                <w:bCs/>
                <w:sz w:val="14"/>
                <w:szCs w:val="14"/>
              </w:rPr>
            </w:pPr>
          </w:p>
        </w:tc>
        <w:tc>
          <w:tcPr>
            <w:tcW w:w="1309" w:type="dxa"/>
            <w:vMerge/>
            <w:tcBorders>
              <w:right w:val="thinThickSmallGap" w:sz="24" w:space="0" w:color="auto"/>
            </w:tcBorders>
            <w:vAlign w:val="center"/>
          </w:tcPr>
          <w:p w:rsidR="0080254B" w:rsidRPr="00C306AE" w:rsidRDefault="0080254B" w:rsidP="00897284">
            <w:pPr>
              <w:rPr>
                <w:sz w:val="14"/>
                <w:szCs w:val="14"/>
              </w:rPr>
            </w:pPr>
          </w:p>
        </w:tc>
        <w:tc>
          <w:tcPr>
            <w:tcW w:w="1309" w:type="dxa"/>
            <w:vMerge/>
            <w:tcBorders>
              <w:right w:val="thinThickSmallGap" w:sz="24" w:space="0" w:color="auto"/>
            </w:tcBorders>
            <w:vAlign w:val="center"/>
          </w:tcPr>
          <w:p w:rsidR="0080254B" w:rsidRPr="00C306AE" w:rsidRDefault="0080254B" w:rsidP="00897284">
            <w:pPr>
              <w:jc w:val="center"/>
              <w:rPr>
                <w:sz w:val="14"/>
                <w:szCs w:val="14"/>
              </w:rPr>
            </w:pPr>
          </w:p>
        </w:tc>
        <w:tc>
          <w:tcPr>
            <w:tcW w:w="1122" w:type="dxa"/>
            <w:vMerge w:val="restart"/>
            <w:tcBorders>
              <w:left w:val="nil"/>
            </w:tcBorders>
            <w:vAlign w:val="center"/>
          </w:tcPr>
          <w:p w:rsidR="0080254B" w:rsidRPr="00C306AE" w:rsidRDefault="0080254B" w:rsidP="001937D8">
            <w:pPr>
              <w:jc w:val="center"/>
              <w:rPr>
                <w:sz w:val="14"/>
                <w:szCs w:val="14"/>
              </w:rPr>
            </w:pPr>
            <w:r w:rsidRPr="00C306AE">
              <w:rPr>
                <w:sz w:val="14"/>
                <w:szCs w:val="14"/>
              </w:rPr>
              <w:t>ŞTIINŢE INGINEREŞTI</w:t>
            </w:r>
          </w:p>
        </w:tc>
        <w:tc>
          <w:tcPr>
            <w:tcW w:w="1683" w:type="dxa"/>
            <w:vMerge w:val="restart"/>
            <w:tcBorders>
              <w:left w:val="nil"/>
            </w:tcBorders>
            <w:vAlign w:val="center"/>
          </w:tcPr>
          <w:p w:rsidR="0080254B" w:rsidRPr="00C306AE" w:rsidRDefault="0080254B" w:rsidP="001937D8">
            <w:pPr>
              <w:rPr>
                <w:sz w:val="14"/>
                <w:szCs w:val="14"/>
              </w:rPr>
            </w:pPr>
            <w:r w:rsidRPr="00C306AE">
              <w:rPr>
                <w:sz w:val="14"/>
                <w:szCs w:val="14"/>
              </w:rPr>
              <w:t>INGINERIE NAVALĂ ŞI NAVIGŢIE</w:t>
            </w:r>
          </w:p>
        </w:tc>
        <w:tc>
          <w:tcPr>
            <w:tcW w:w="1683" w:type="dxa"/>
            <w:vAlign w:val="center"/>
          </w:tcPr>
          <w:p w:rsidR="0080254B" w:rsidRPr="00C306AE" w:rsidRDefault="0080254B" w:rsidP="001937D8">
            <w:pPr>
              <w:rPr>
                <w:sz w:val="14"/>
                <w:szCs w:val="14"/>
              </w:rPr>
            </w:pPr>
            <w:r w:rsidRPr="00C306AE">
              <w:rPr>
                <w:sz w:val="14"/>
                <w:szCs w:val="14"/>
              </w:rPr>
              <w:t>Navigaţie şi transport maritim şi fluvial</w:t>
            </w:r>
          </w:p>
        </w:tc>
        <w:tc>
          <w:tcPr>
            <w:tcW w:w="1683" w:type="dxa"/>
            <w:vMerge w:val="restart"/>
            <w:tcBorders>
              <w:top w:val="single" w:sz="4" w:space="0" w:color="auto"/>
            </w:tcBorders>
            <w:vAlign w:val="center"/>
          </w:tcPr>
          <w:p w:rsidR="0080254B" w:rsidRPr="00C306AE" w:rsidRDefault="0080254B" w:rsidP="001937D8">
            <w:pPr>
              <w:rPr>
                <w:sz w:val="14"/>
                <w:szCs w:val="14"/>
              </w:rPr>
            </w:pPr>
            <w:r w:rsidRPr="00C306AE">
              <w:rPr>
                <w:sz w:val="14"/>
                <w:szCs w:val="14"/>
              </w:rPr>
              <w:t>INGINERIE MARITIMĂ ŞI NAVIGŢIE</w:t>
            </w:r>
          </w:p>
        </w:tc>
        <w:tc>
          <w:tcPr>
            <w:tcW w:w="2618" w:type="dxa"/>
            <w:vMerge w:val="restart"/>
            <w:tcBorders>
              <w:top w:val="single" w:sz="4" w:space="0" w:color="auto"/>
            </w:tcBorders>
            <w:vAlign w:val="center"/>
          </w:tcPr>
          <w:p w:rsidR="0080254B" w:rsidRPr="00C306AE" w:rsidRDefault="0080254B" w:rsidP="001937D8">
            <w:pPr>
              <w:tabs>
                <w:tab w:val="left" w:pos="266"/>
              </w:tabs>
              <w:ind w:left="79"/>
              <w:rPr>
                <w:sz w:val="14"/>
                <w:szCs w:val="14"/>
                <w:lang w:eastAsia="en-US"/>
              </w:rPr>
            </w:pPr>
            <w:r w:rsidRPr="00C306AE">
              <w:rPr>
                <w:sz w:val="14"/>
                <w:szCs w:val="14"/>
              </w:rPr>
              <w:t>Transport maritim - aspecte economice şi juridice</w:t>
            </w:r>
          </w:p>
        </w:tc>
        <w:tc>
          <w:tcPr>
            <w:tcW w:w="561" w:type="dxa"/>
            <w:vMerge/>
            <w:tcBorders>
              <w:right w:val="thinThickSmallGap" w:sz="24" w:space="0" w:color="auto"/>
            </w:tcBorders>
            <w:vAlign w:val="center"/>
          </w:tcPr>
          <w:p w:rsidR="0080254B" w:rsidRPr="00C306AE" w:rsidRDefault="0080254B" w:rsidP="00897284">
            <w:pPr>
              <w:jc w:val="center"/>
              <w:rPr>
                <w:sz w:val="16"/>
                <w:szCs w:val="16"/>
              </w:rPr>
            </w:pPr>
          </w:p>
        </w:tc>
        <w:tc>
          <w:tcPr>
            <w:tcW w:w="1672" w:type="dxa"/>
            <w:vMerge/>
            <w:tcBorders>
              <w:left w:val="thinThickSmallGap" w:sz="24" w:space="0" w:color="auto"/>
              <w:right w:val="thinThickSmallGap" w:sz="24" w:space="0" w:color="auto"/>
            </w:tcBorders>
            <w:vAlign w:val="center"/>
          </w:tcPr>
          <w:p w:rsidR="0080254B" w:rsidRPr="00C306AE" w:rsidRDefault="0080254B" w:rsidP="00626160">
            <w:pPr>
              <w:jc w:val="center"/>
              <w:rPr>
                <w:b/>
                <w:bCs/>
                <w:caps/>
                <w:sz w:val="14"/>
                <w:szCs w:val="14"/>
              </w:rPr>
            </w:pPr>
          </w:p>
        </w:tc>
      </w:tr>
      <w:tr w:rsidR="00C306AE" w:rsidRPr="00C306AE">
        <w:trPr>
          <w:cantSplit/>
          <w:trHeight w:val="171"/>
          <w:jc w:val="center"/>
        </w:trPr>
        <w:tc>
          <w:tcPr>
            <w:tcW w:w="1120" w:type="dxa"/>
            <w:vMerge/>
            <w:tcBorders>
              <w:left w:val="thinThickSmallGap" w:sz="24" w:space="0" w:color="auto"/>
            </w:tcBorders>
            <w:vAlign w:val="center"/>
          </w:tcPr>
          <w:p w:rsidR="0080254B" w:rsidRPr="00C306AE" w:rsidRDefault="0080254B" w:rsidP="00897284">
            <w:pPr>
              <w:jc w:val="center"/>
              <w:rPr>
                <w:b/>
                <w:bCs/>
                <w:sz w:val="14"/>
                <w:szCs w:val="14"/>
              </w:rPr>
            </w:pPr>
          </w:p>
        </w:tc>
        <w:tc>
          <w:tcPr>
            <w:tcW w:w="1309" w:type="dxa"/>
            <w:vMerge/>
            <w:tcBorders>
              <w:right w:val="thinThickSmallGap" w:sz="24" w:space="0" w:color="auto"/>
            </w:tcBorders>
            <w:vAlign w:val="center"/>
          </w:tcPr>
          <w:p w:rsidR="0080254B" w:rsidRPr="00C306AE" w:rsidRDefault="0080254B" w:rsidP="00897284">
            <w:pPr>
              <w:rPr>
                <w:sz w:val="14"/>
                <w:szCs w:val="14"/>
              </w:rPr>
            </w:pPr>
          </w:p>
        </w:tc>
        <w:tc>
          <w:tcPr>
            <w:tcW w:w="1309" w:type="dxa"/>
            <w:vMerge/>
            <w:tcBorders>
              <w:right w:val="thinThickSmallGap" w:sz="24" w:space="0" w:color="auto"/>
            </w:tcBorders>
            <w:vAlign w:val="center"/>
          </w:tcPr>
          <w:p w:rsidR="0080254B" w:rsidRPr="00C306AE" w:rsidRDefault="0080254B" w:rsidP="00897284">
            <w:pPr>
              <w:jc w:val="center"/>
              <w:rPr>
                <w:sz w:val="14"/>
                <w:szCs w:val="14"/>
              </w:rPr>
            </w:pPr>
          </w:p>
        </w:tc>
        <w:tc>
          <w:tcPr>
            <w:tcW w:w="1122" w:type="dxa"/>
            <w:vMerge/>
            <w:tcBorders>
              <w:left w:val="nil"/>
            </w:tcBorders>
            <w:vAlign w:val="center"/>
          </w:tcPr>
          <w:p w:rsidR="0080254B" w:rsidRPr="00C306AE" w:rsidRDefault="0080254B" w:rsidP="00897284">
            <w:pPr>
              <w:jc w:val="center"/>
              <w:rPr>
                <w:sz w:val="14"/>
                <w:szCs w:val="14"/>
              </w:rPr>
            </w:pPr>
          </w:p>
        </w:tc>
        <w:tc>
          <w:tcPr>
            <w:tcW w:w="1683" w:type="dxa"/>
            <w:vMerge/>
            <w:tcBorders>
              <w:left w:val="nil"/>
            </w:tcBorders>
            <w:vAlign w:val="center"/>
          </w:tcPr>
          <w:p w:rsidR="0080254B" w:rsidRPr="00C306AE" w:rsidRDefault="0080254B" w:rsidP="00897284">
            <w:pPr>
              <w:rPr>
                <w:sz w:val="14"/>
                <w:szCs w:val="14"/>
              </w:rPr>
            </w:pPr>
          </w:p>
        </w:tc>
        <w:tc>
          <w:tcPr>
            <w:tcW w:w="1683" w:type="dxa"/>
            <w:vAlign w:val="center"/>
          </w:tcPr>
          <w:p w:rsidR="0080254B" w:rsidRPr="00C306AE" w:rsidRDefault="0080254B" w:rsidP="001937D8">
            <w:pPr>
              <w:rPr>
                <w:sz w:val="14"/>
                <w:szCs w:val="14"/>
              </w:rPr>
            </w:pPr>
            <w:r w:rsidRPr="00C306AE">
              <w:rPr>
                <w:sz w:val="14"/>
                <w:szCs w:val="14"/>
              </w:rPr>
              <w:t>Hidrografie şi echipamente navale</w:t>
            </w:r>
          </w:p>
        </w:tc>
        <w:tc>
          <w:tcPr>
            <w:tcW w:w="1683" w:type="dxa"/>
            <w:vMerge/>
            <w:vAlign w:val="center"/>
          </w:tcPr>
          <w:p w:rsidR="0080254B" w:rsidRPr="00C306AE" w:rsidRDefault="0080254B" w:rsidP="00897284">
            <w:pPr>
              <w:jc w:val="center"/>
              <w:rPr>
                <w:sz w:val="14"/>
                <w:szCs w:val="14"/>
              </w:rPr>
            </w:pPr>
          </w:p>
        </w:tc>
        <w:tc>
          <w:tcPr>
            <w:tcW w:w="2618" w:type="dxa"/>
            <w:vMerge/>
            <w:vAlign w:val="center"/>
          </w:tcPr>
          <w:p w:rsidR="0080254B" w:rsidRPr="00C306AE" w:rsidRDefault="0080254B" w:rsidP="00897284">
            <w:pPr>
              <w:jc w:val="center"/>
              <w:rPr>
                <w:sz w:val="16"/>
                <w:szCs w:val="16"/>
              </w:rPr>
            </w:pPr>
          </w:p>
        </w:tc>
        <w:tc>
          <w:tcPr>
            <w:tcW w:w="561" w:type="dxa"/>
            <w:vMerge/>
            <w:tcBorders>
              <w:right w:val="thinThickSmallGap" w:sz="24" w:space="0" w:color="auto"/>
            </w:tcBorders>
            <w:vAlign w:val="center"/>
          </w:tcPr>
          <w:p w:rsidR="0080254B" w:rsidRPr="00C306AE" w:rsidRDefault="0080254B" w:rsidP="00897284">
            <w:pPr>
              <w:jc w:val="center"/>
              <w:rPr>
                <w:sz w:val="16"/>
                <w:szCs w:val="16"/>
              </w:rPr>
            </w:pPr>
          </w:p>
        </w:tc>
        <w:tc>
          <w:tcPr>
            <w:tcW w:w="1672" w:type="dxa"/>
            <w:vMerge/>
            <w:tcBorders>
              <w:left w:val="thinThickSmallGap" w:sz="24" w:space="0" w:color="auto"/>
              <w:right w:val="thinThickSmallGap" w:sz="24" w:space="0" w:color="auto"/>
            </w:tcBorders>
            <w:vAlign w:val="center"/>
          </w:tcPr>
          <w:p w:rsidR="0080254B" w:rsidRPr="00C306AE" w:rsidRDefault="0080254B" w:rsidP="00626160">
            <w:pPr>
              <w:jc w:val="center"/>
              <w:rPr>
                <w:b/>
                <w:bCs/>
                <w:caps/>
                <w:sz w:val="14"/>
                <w:szCs w:val="14"/>
              </w:rPr>
            </w:pPr>
          </w:p>
        </w:tc>
      </w:tr>
      <w:tr w:rsidR="00C306AE" w:rsidRPr="00C306AE">
        <w:trPr>
          <w:cantSplit/>
          <w:trHeight w:val="171"/>
          <w:jc w:val="center"/>
        </w:trPr>
        <w:tc>
          <w:tcPr>
            <w:tcW w:w="1120" w:type="dxa"/>
            <w:vMerge/>
            <w:tcBorders>
              <w:left w:val="thinThickSmallGap" w:sz="24" w:space="0" w:color="auto"/>
            </w:tcBorders>
            <w:vAlign w:val="center"/>
          </w:tcPr>
          <w:p w:rsidR="0080254B" w:rsidRPr="00C306AE" w:rsidRDefault="0080254B" w:rsidP="00897284">
            <w:pPr>
              <w:jc w:val="center"/>
              <w:rPr>
                <w:b/>
                <w:bCs/>
                <w:sz w:val="14"/>
                <w:szCs w:val="14"/>
              </w:rPr>
            </w:pPr>
          </w:p>
        </w:tc>
        <w:tc>
          <w:tcPr>
            <w:tcW w:w="1309" w:type="dxa"/>
            <w:vMerge/>
            <w:tcBorders>
              <w:right w:val="thinThickSmallGap" w:sz="24" w:space="0" w:color="auto"/>
            </w:tcBorders>
            <w:vAlign w:val="center"/>
          </w:tcPr>
          <w:p w:rsidR="0080254B" w:rsidRPr="00C306AE" w:rsidRDefault="0080254B" w:rsidP="00897284">
            <w:pPr>
              <w:rPr>
                <w:sz w:val="14"/>
                <w:szCs w:val="14"/>
              </w:rPr>
            </w:pPr>
          </w:p>
        </w:tc>
        <w:tc>
          <w:tcPr>
            <w:tcW w:w="1309" w:type="dxa"/>
            <w:vMerge/>
            <w:tcBorders>
              <w:right w:val="thinThickSmallGap" w:sz="24" w:space="0" w:color="auto"/>
            </w:tcBorders>
            <w:vAlign w:val="center"/>
          </w:tcPr>
          <w:p w:rsidR="0080254B" w:rsidRPr="00C306AE" w:rsidRDefault="0080254B" w:rsidP="00897284">
            <w:pPr>
              <w:jc w:val="center"/>
              <w:rPr>
                <w:sz w:val="14"/>
                <w:szCs w:val="14"/>
              </w:rPr>
            </w:pPr>
          </w:p>
        </w:tc>
        <w:tc>
          <w:tcPr>
            <w:tcW w:w="1122" w:type="dxa"/>
            <w:vMerge/>
            <w:tcBorders>
              <w:left w:val="nil"/>
            </w:tcBorders>
            <w:vAlign w:val="center"/>
          </w:tcPr>
          <w:p w:rsidR="0080254B" w:rsidRPr="00C306AE" w:rsidRDefault="0080254B" w:rsidP="00897284">
            <w:pPr>
              <w:jc w:val="center"/>
              <w:rPr>
                <w:sz w:val="14"/>
                <w:szCs w:val="14"/>
              </w:rPr>
            </w:pPr>
          </w:p>
        </w:tc>
        <w:tc>
          <w:tcPr>
            <w:tcW w:w="1683" w:type="dxa"/>
            <w:vMerge/>
            <w:tcBorders>
              <w:left w:val="nil"/>
            </w:tcBorders>
            <w:vAlign w:val="center"/>
          </w:tcPr>
          <w:p w:rsidR="0080254B" w:rsidRPr="00C306AE" w:rsidRDefault="0080254B" w:rsidP="00897284">
            <w:pPr>
              <w:rPr>
                <w:sz w:val="14"/>
                <w:szCs w:val="14"/>
              </w:rPr>
            </w:pPr>
          </w:p>
        </w:tc>
        <w:tc>
          <w:tcPr>
            <w:tcW w:w="1683" w:type="dxa"/>
            <w:vAlign w:val="center"/>
          </w:tcPr>
          <w:p w:rsidR="0080254B" w:rsidRPr="00C306AE" w:rsidRDefault="0080254B" w:rsidP="001937D8">
            <w:pPr>
              <w:rPr>
                <w:sz w:val="14"/>
                <w:szCs w:val="14"/>
              </w:rPr>
            </w:pPr>
            <w:r w:rsidRPr="00C306AE">
              <w:rPr>
                <w:sz w:val="14"/>
                <w:szCs w:val="14"/>
              </w:rPr>
              <w:t>Sisteme şi echipamente navale</w:t>
            </w:r>
          </w:p>
        </w:tc>
        <w:tc>
          <w:tcPr>
            <w:tcW w:w="1683" w:type="dxa"/>
            <w:vMerge/>
            <w:vAlign w:val="center"/>
          </w:tcPr>
          <w:p w:rsidR="0080254B" w:rsidRPr="00C306AE" w:rsidRDefault="0080254B" w:rsidP="00897284">
            <w:pPr>
              <w:jc w:val="center"/>
              <w:rPr>
                <w:sz w:val="14"/>
                <w:szCs w:val="14"/>
              </w:rPr>
            </w:pPr>
          </w:p>
        </w:tc>
        <w:tc>
          <w:tcPr>
            <w:tcW w:w="2618" w:type="dxa"/>
            <w:vMerge/>
            <w:vAlign w:val="center"/>
          </w:tcPr>
          <w:p w:rsidR="0080254B" w:rsidRPr="00C306AE" w:rsidRDefault="0080254B" w:rsidP="00897284">
            <w:pPr>
              <w:jc w:val="center"/>
              <w:rPr>
                <w:sz w:val="16"/>
                <w:szCs w:val="16"/>
              </w:rPr>
            </w:pPr>
          </w:p>
        </w:tc>
        <w:tc>
          <w:tcPr>
            <w:tcW w:w="561" w:type="dxa"/>
            <w:vMerge/>
            <w:tcBorders>
              <w:right w:val="thinThickSmallGap" w:sz="24" w:space="0" w:color="auto"/>
            </w:tcBorders>
            <w:vAlign w:val="center"/>
          </w:tcPr>
          <w:p w:rsidR="0080254B" w:rsidRPr="00C306AE" w:rsidRDefault="0080254B" w:rsidP="00897284">
            <w:pPr>
              <w:jc w:val="center"/>
              <w:rPr>
                <w:sz w:val="16"/>
                <w:szCs w:val="16"/>
              </w:rPr>
            </w:pPr>
          </w:p>
        </w:tc>
        <w:tc>
          <w:tcPr>
            <w:tcW w:w="1672" w:type="dxa"/>
            <w:vMerge/>
            <w:tcBorders>
              <w:left w:val="thinThickSmallGap" w:sz="24" w:space="0" w:color="auto"/>
              <w:right w:val="thinThickSmallGap" w:sz="24" w:space="0" w:color="auto"/>
            </w:tcBorders>
            <w:vAlign w:val="center"/>
          </w:tcPr>
          <w:p w:rsidR="0080254B" w:rsidRPr="00C306AE" w:rsidRDefault="0080254B" w:rsidP="00626160">
            <w:pPr>
              <w:jc w:val="center"/>
              <w:rPr>
                <w:b/>
                <w:bCs/>
                <w:caps/>
                <w:sz w:val="14"/>
                <w:szCs w:val="14"/>
              </w:rPr>
            </w:pPr>
          </w:p>
        </w:tc>
      </w:tr>
      <w:tr w:rsidR="00C306AE" w:rsidRPr="00C306AE">
        <w:trPr>
          <w:cantSplit/>
          <w:trHeight w:val="171"/>
          <w:jc w:val="center"/>
        </w:trPr>
        <w:tc>
          <w:tcPr>
            <w:tcW w:w="1120" w:type="dxa"/>
            <w:vMerge/>
            <w:tcBorders>
              <w:left w:val="thinThickSmallGap" w:sz="24" w:space="0" w:color="auto"/>
            </w:tcBorders>
            <w:vAlign w:val="center"/>
          </w:tcPr>
          <w:p w:rsidR="0080254B" w:rsidRPr="00C306AE" w:rsidRDefault="0080254B" w:rsidP="00897284">
            <w:pPr>
              <w:jc w:val="center"/>
              <w:rPr>
                <w:b/>
                <w:bCs/>
                <w:sz w:val="14"/>
                <w:szCs w:val="14"/>
              </w:rPr>
            </w:pPr>
          </w:p>
        </w:tc>
        <w:tc>
          <w:tcPr>
            <w:tcW w:w="1309" w:type="dxa"/>
            <w:vMerge/>
            <w:tcBorders>
              <w:right w:val="thinThickSmallGap" w:sz="24" w:space="0" w:color="auto"/>
            </w:tcBorders>
            <w:vAlign w:val="center"/>
          </w:tcPr>
          <w:p w:rsidR="0080254B" w:rsidRPr="00C306AE" w:rsidRDefault="0080254B" w:rsidP="00897284">
            <w:pPr>
              <w:rPr>
                <w:sz w:val="14"/>
                <w:szCs w:val="14"/>
              </w:rPr>
            </w:pPr>
          </w:p>
        </w:tc>
        <w:tc>
          <w:tcPr>
            <w:tcW w:w="1309" w:type="dxa"/>
            <w:vMerge/>
            <w:tcBorders>
              <w:right w:val="thinThickSmallGap" w:sz="24" w:space="0" w:color="auto"/>
            </w:tcBorders>
            <w:vAlign w:val="center"/>
          </w:tcPr>
          <w:p w:rsidR="0080254B" w:rsidRPr="00C306AE" w:rsidRDefault="0080254B" w:rsidP="00897284">
            <w:pPr>
              <w:jc w:val="center"/>
              <w:rPr>
                <w:sz w:val="14"/>
                <w:szCs w:val="14"/>
              </w:rPr>
            </w:pPr>
          </w:p>
        </w:tc>
        <w:tc>
          <w:tcPr>
            <w:tcW w:w="1122" w:type="dxa"/>
            <w:vMerge/>
            <w:tcBorders>
              <w:left w:val="nil"/>
            </w:tcBorders>
            <w:vAlign w:val="center"/>
          </w:tcPr>
          <w:p w:rsidR="0080254B" w:rsidRPr="00C306AE" w:rsidRDefault="0080254B" w:rsidP="00897284">
            <w:pPr>
              <w:jc w:val="center"/>
              <w:rPr>
                <w:sz w:val="14"/>
                <w:szCs w:val="14"/>
              </w:rPr>
            </w:pPr>
          </w:p>
        </w:tc>
        <w:tc>
          <w:tcPr>
            <w:tcW w:w="1683" w:type="dxa"/>
            <w:tcBorders>
              <w:left w:val="nil"/>
            </w:tcBorders>
            <w:vAlign w:val="center"/>
          </w:tcPr>
          <w:p w:rsidR="0080254B" w:rsidRPr="00C306AE" w:rsidRDefault="0080254B" w:rsidP="00897284">
            <w:pPr>
              <w:rPr>
                <w:sz w:val="14"/>
                <w:szCs w:val="14"/>
              </w:rPr>
            </w:pPr>
            <w:r w:rsidRPr="00C306AE">
              <w:rPr>
                <w:sz w:val="14"/>
                <w:szCs w:val="14"/>
              </w:rPr>
              <w:t>INGINERIE ŞI MANAGEMENT</w:t>
            </w:r>
          </w:p>
        </w:tc>
        <w:tc>
          <w:tcPr>
            <w:tcW w:w="1683" w:type="dxa"/>
            <w:vAlign w:val="center"/>
          </w:tcPr>
          <w:p w:rsidR="0080254B" w:rsidRPr="00C306AE" w:rsidRDefault="0080254B" w:rsidP="001937D8">
            <w:pPr>
              <w:rPr>
                <w:sz w:val="14"/>
                <w:szCs w:val="14"/>
              </w:rPr>
            </w:pPr>
            <w:r w:rsidRPr="00C306AE">
              <w:rPr>
                <w:sz w:val="14"/>
                <w:szCs w:val="14"/>
              </w:rPr>
              <w:t>Inginerie şi management naval şi portuar</w:t>
            </w:r>
          </w:p>
        </w:tc>
        <w:tc>
          <w:tcPr>
            <w:tcW w:w="1683" w:type="dxa"/>
            <w:vMerge/>
            <w:vAlign w:val="center"/>
          </w:tcPr>
          <w:p w:rsidR="0080254B" w:rsidRPr="00C306AE" w:rsidRDefault="0080254B" w:rsidP="00897284">
            <w:pPr>
              <w:jc w:val="center"/>
              <w:rPr>
                <w:sz w:val="14"/>
                <w:szCs w:val="14"/>
              </w:rPr>
            </w:pPr>
          </w:p>
        </w:tc>
        <w:tc>
          <w:tcPr>
            <w:tcW w:w="2618" w:type="dxa"/>
            <w:vMerge/>
            <w:vAlign w:val="center"/>
          </w:tcPr>
          <w:p w:rsidR="0080254B" w:rsidRPr="00C306AE" w:rsidRDefault="0080254B" w:rsidP="00897284">
            <w:pPr>
              <w:jc w:val="center"/>
              <w:rPr>
                <w:sz w:val="16"/>
                <w:szCs w:val="16"/>
              </w:rPr>
            </w:pPr>
          </w:p>
        </w:tc>
        <w:tc>
          <w:tcPr>
            <w:tcW w:w="561" w:type="dxa"/>
            <w:vMerge/>
            <w:tcBorders>
              <w:right w:val="thinThickSmallGap" w:sz="24" w:space="0" w:color="auto"/>
            </w:tcBorders>
            <w:vAlign w:val="center"/>
          </w:tcPr>
          <w:p w:rsidR="0080254B" w:rsidRPr="00C306AE" w:rsidRDefault="0080254B" w:rsidP="00897284">
            <w:pPr>
              <w:jc w:val="center"/>
              <w:rPr>
                <w:sz w:val="16"/>
                <w:szCs w:val="16"/>
              </w:rPr>
            </w:pPr>
          </w:p>
        </w:tc>
        <w:tc>
          <w:tcPr>
            <w:tcW w:w="1672" w:type="dxa"/>
            <w:vMerge/>
            <w:tcBorders>
              <w:left w:val="thinThickSmallGap" w:sz="24" w:space="0" w:color="auto"/>
              <w:right w:val="thinThickSmallGap" w:sz="24" w:space="0" w:color="auto"/>
            </w:tcBorders>
            <w:vAlign w:val="center"/>
          </w:tcPr>
          <w:p w:rsidR="0080254B" w:rsidRPr="00C306AE" w:rsidRDefault="0080254B" w:rsidP="00626160">
            <w:pPr>
              <w:jc w:val="center"/>
              <w:rPr>
                <w:b/>
                <w:bCs/>
                <w:caps/>
                <w:sz w:val="14"/>
                <w:szCs w:val="14"/>
              </w:rPr>
            </w:pPr>
          </w:p>
        </w:tc>
      </w:tr>
      <w:tr w:rsidR="00C306AE" w:rsidRPr="00C306AE">
        <w:trPr>
          <w:cantSplit/>
          <w:trHeight w:val="171"/>
          <w:jc w:val="center"/>
        </w:trPr>
        <w:tc>
          <w:tcPr>
            <w:tcW w:w="1120" w:type="dxa"/>
            <w:vMerge/>
            <w:tcBorders>
              <w:left w:val="thinThickSmallGap" w:sz="24" w:space="0" w:color="auto"/>
            </w:tcBorders>
            <w:vAlign w:val="center"/>
          </w:tcPr>
          <w:p w:rsidR="0080254B" w:rsidRPr="00C306AE" w:rsidRDefault="0080254B" w:rsidP="00897284">
            <w:pPr>
              <w:jc w:val="center"/>
              <w:rPr>
                <w:b/>
                <w:bCs/>
                <w:sz w:val="14"/>
                <w:szCs w:val="14"/>
              </w:rPr>
            </w:pPr>
          </w:p>
        </w:tc>
        <w:tc>
          <w:tcPr>
            <w:tcW w:w="1309" w:type="dxa"/>
            <w:vMerge/>
            <w:tcBorders>
              <w:right w:val="thinThickSmallGap" w:sz="24" w:space="0" w:color="auto"/>
            </w:tcBorders>
            <w:vAlign w:val="center"/>
          </w:tcPr>
          <w:p w:rsidR="0080254B" w:rsidRPr="00C306AE" w:rsidRDefault="0080254B" w:rsidP="00897284">
            <w:pPr>
              <w:rPr>
                <w:sz w:val="14"/>
                <w:szCs w:val="14"/>
              </w:rPr>
            </w:pPr>
          </w:p>
        </w:tc>
        <w:tc>
          <w:tcPr>
            <w:tcW w:w="1309" w:type="dxa"/>
            <w:vMerge/>
            <w:tcBorders>
              <w:right w:val="thinThickSmallGap" w:sz="24" w:space="0" w:color="auto"/>
            </w:tcBorders>
            <w:vAlign w:val="center"/>
          </w:tcPr>
          <w:p w:rsidR="0080254B" w:rsidRPr="00C306AE" w:rsidRDefault="0080254B" w:rsidP="00897284">
            <w:pPr>
              <w:jc w:val="center"/>
              <w:rPr>
                <w:sz w:val="14"/>
                <w:szCs w:val="14"/>
              </w:rPr>
            </w:pPr>
          </w:p>
        </w:tc>
        <w:tc>
          <w:tcPr>
            <w:tcW w:w="1122" w:type="dxa"/>
            <w:vMerge w:val="restart"/>
            <w:tcBorders>
              <w:left w:val="nil"/>
            </w:tcBorders>
            <w:vAlign w:val="center"/>
          </w:tcPr>
          <w:p w:rsidR="0080254B" w:rsidRPr="00C306AE" w:rsidRDefault="0080254B" w:rsidP="00897284">
            <w:pPr>
              <w:jc w:val="center"/>
              <w:rPr>
                <w:sz w:val="14"/>
                <w:szCs w:val="14"/>
              </w:rPr>
            </w:pPr>
            <w:r w:rsidRPr="00C306AE">
              <w:rPr>
                <w:sz w:val="14"/>
                <w:szCs w:val="14"/>
              </w:rPr>
              <w:t>ŞTIINŢE INGINEREŞTI</w:t>
            </w:r>
          </w:p>
        </w:tc>
        <w:tc>
          <w:tcPr>
            <w:tcW w:w="1683" w:type="dxa"/>
            <w:vMerge w:val="restart"/>
            <w:tcBorders>
              <w:left w:val="nil"/>
            </w:tcBorders>
            <w:vAlign w:val="center"/>
          </w:tcPr>
          <w:p w:rsidR="0080254B" w:rsidRPr="00C306AE" w:rsidRDefault="0080254B" w:rsidP="00897284">
            <w:pPr>
              <w:rPr>
                <w:sz w:val="14"/>
                <w:szCs w:val="14"/>
              </w:rPr>
            </w:pPr>
            <w:r w:rsidRPr="00C306AE">
              <w:rPr>
                <w:sz w:val="14"/>
                <w:szCs w:val="14"/>
              </w:rPr>
              <w:t>INGINERIE NAVALĂ ŞI NAVIGŢIE</w:t>
            </w:r>
          </w:p>
        </w:tc>
        <w:tc>
          <w:tcPr>
            <w:tcW w:w="1683" w:type="dxa"/>
            <w:vAlign w:val="center"/>
          </w:tcPr>
          <w:p w:rsidR="0080254B" w:rsidRPr="00C306AE" w:rsidRDefault="0080254B" w:rsidP="00897284">
            <w:pPr>
              <w:rPr>
                <w:sz w:val="14"/>
                <w:szCs w:val="14"/>
              </w:rPr>
            </w:pPr>
            <w:r w:rsidRPr="00C306AE">
              <w:rPr>
                <w:sz w:val="14"/>
                <w:szCs w:val="14"/>
              </w:rPr>
              <w:t>Navigaţie şi transport maritim şi fluvial</w:t>
            </w:r>
          </w:p>
        </w:tc>
        <w:tc>
          <w:tcPr>
            <w:tcW w:w="1683" w:type="dxa"/>
            <w:vMerge w:val="restart"/>
            <w:vAlign w:val="center"/>
          </w:tcPr>
          <w:p w:rsidR="0080254B" w:rsidRPr="00C306AE" w:rsidRDefault="0080254B" w:rsidP="00897284">
            <w:pPr>
              <w:rPr>
                <w:sz w:val="14"/>
                <w:szCs w:val="14"/>
              </w:rPr>
            </w:pPr>
            <w:r w:rsidRPr="00C306AE">
              <w:rPr>
                <w:sz w:val="14"/>
                <w:szCs w:val="14"/>
              </w:rPr>
              <w:t>ARHITECTURĂ NAVALĂ</w:t>
            </w:r>
          </w:p>
        </w:tc>
        <w:tc>
          <w:tcPr>
            <w:tcW w:w="2618" w:type="dxa"/>
            <w:vMerge w:val="restart"/>
            <w:vAlign w:val="center"/>
          </w:tcPr>
          <w:p w:rsidR="0080254B" w:rsidRPr="00C306AE" w:rsidRDefault="0080254B" w:rsidP="001937D8">
            <w:pPr>
              <w:numPr>
                <w:ilvl w:val="0"/>
                <w:numId w:val="38"/>
              </w:numPr>
              <w:tabs>
                <w:tab w:val="left" w:pos="234"/>
              </w:tabs>
              <w:ind w:left="79" w:firstLine="0"/>
              <w:rPr>
                <w:sz w:val="14"/>
                <w:szCs w:val="14"/>
              </w:rPr>
            </w:pPr>
            <w:r w:rsidRPr="00C306AE">
              <w:rPr>
                <w:sz w:val="14"/>
                <w:szCs w:val="14"/>
              </w:rPr>
              <w:t xml:space="preserve">Arhitectură navală </w:t>
            </w:r>
          </w:p>
          <w:p w:rsidR="0080254B" w:rsidRPr="00C306AE" w:rsidRDefault="0080254B" w:rsidP="001937D8">
            <w:pPr>
              <w:tabs>
                <w:tab w:val="left" w:pos="234"/>
              </w:tabs>
              <w:ind w:left="79"/>
              <w:rPr>
                <w:sz w:val="14"/>
                <w:szCs w:val="14"/>
              </w:rPr>
            </w:pPr>
          </w:p>
          <w:p w:rsidR="0080254B" w:rsidRPr="00C306AE" w:rsidRDefault="0080254B" w:rsidP="001937D8">
            <w:pPr>
              <w:numPr>
                <w:ilvl w:val="0"/>
                <w:numId w:val="38"/>
              </w:numPr>
              <w:tabs>
                <w:tab w:val="left" w:pos="234"/>
              </w:tabs>
              <w:ind w:left="79" w:firstLine="0"/>
              <w:rPr>
                <w:sz w:val="14"/>
                <w:szCs w:val="14"/>
              </w:rPr>
            </w:pPr>
            <w:r w:rsidRPr="00C306AE">
              <w:rPr>
                <w:sz w:val="14"/>
                <w:szCs w:val="14"/>
              </w:rPr>
              <w:t>Arhitectură navală  (în limba engleză)</w:t>
            </w:r>
          </w:p>
          <w:p w:rsidR="0080254B" w:rsidRPr="00C306AE" w:rsidRDefault="0080254B" w:rsidP="001937D8">
            <w:pPr>
              <w:rPr>
                <w:sz w:val="14"/>
                <w:szCs w:val="14"/>
              </w:rPr>
            </w:pPr>
          </w:p>
          <w:p w:rsidR="0080254B" w:rsidRPr="00C306AE" w:rsidRDefault="0080254B" w:rsidP="001937D8">
            <w:pPr>
              <w:numPr>
                <w:ilvl w:val="0"/>
                <w:numId w:val="38"/>
              </w:numPr>
              <w:tabs>
                <w:tab w:val="left" w:pos="234"/>
              </w:tabs>
              <w:ind w:left="79" w:firstLine="0"/>
              <w:rPr>
                <w:sz w:val="14"/>
                <w:szCs w:val="14"/>
              </w:rPr>
            </w:pPr>
            <w:r w:rsidRPr="00C306AE">
              <w:rPr>
                <w:sz w:val="14"/>
                <w:szCs w:val="14"/>
              </w:rPr>
              <w:t>Tehnologii avansate în construcţii navale (în limba engleză)</w:t>
            </w:r>
          </w:p>
          <w:p w:rsidR="0080254B" w:rsidRPr="00C306AE" w:rsidRDefault="0080254B" w:rsidP="001937D8">
            <w:pPr>
              <w:tabs>
                <w:tab w:val="left" w:pos="234"/>
              </w:tabs>
              <w:ind w:left="79"/>
              <w:rPr>
                <w:sz w:val="14"/>
                <w:szCs w:val="14"/>
              </w:rPr>
            </w:pPr>
          </w:p>
          <w:p w:rsidR="0080254B" w:rsidRPr="00C306AE" w:rsidRDefault="0080254B" w:rsidP="00406EDD">
            <w:pPr>
              <w:numPr>
                <w:ilvl w:val="0"/>
                <w:numId w:val="38"/>
              </w:numPr>
              <w:tabs>
                <w:tab w:val="left" w:pos="234"/>
              </w:tabs>
              <w:ind w:left="79" w:firstLine="0"/>
              <w:rPr>
                <w:sz w:val="14"/>
                <w:szCs w:val="14"/>
              </w:rPr>
            </w:pPr>
            <w:r w:rsidRPr="00C306AE">
              <w:rPr>
                <w:sz w:val="14"/>
                <w:szCs w:val="14"/>
              </w:rPr>
              <w:t>Ingineria şi managementul sistemelor şi echipamentelor navale</w:t>
            </w:r>
          </w:p>
          <w:p w:rsidR="0080254B" w:rsidRPr="00C306AE" w:rsidRDefault="0080254B" w:rsidP="001937D8">
            <w:pPr>
              <w:tabs>
                <w:tab w:val="left" w:pos="234"/>
              </w:tabs>
              <w:ind w:left="79"/>
              <w:rPr>
                <w:sz w:val="14"/>
                <w:szCs w:val="14"/>
              </w:rPr>
            </w:pPr>
          </w:p>
        </w:tc>
        <w:tc>
          <w:tcPr>
            <w:tcW w:w="561" w:type="dxa"/>
            <w:vMerge/>
            <w:tcBorders>
              <w:right w:val="thinThickSmallGap" w:sz="24" w:space="0" w:color="auto"/>
            </w:tcBorders>
            <w:vAlign w:val="center"/>
          </w:tcPr>
          <w:p w:rsidR="0080254B" w:rsidRPr="00C306AE" w:rsidRDefault="0080254B" w:rsidP="00897284">
            <w:pPr>
              <w:jc w:val="center"/>
              <w:rPr>
                <w:sz w:val="16"/>
                <w:szCs w:val="16"/>
              </w:rPr>
            </w:pPr>
          </w:p>
        </w:tc>
        <w:tc>
          <w:tcPr>
            <w:tcW w:w="1672" w:type="dxa"/>
            <w:vMerge/>
            <w:tcBorders>
              <w:left w:val="thinThickSmallGap" w:sz="24" w:space="0" w:color="auto"/>
              <w:right w:val="thinThickSmallGap" w:sz="24" w:space="0" w:color="auto"/>
            </w:tcBorders>
            <w:vAlign w:val="center"/>
          </w:tcPr>
          <w:p w:rsidR="0080254B" w:rsidRPr="00C306AE" w:rsidRDefault="0080254B" w:rsidP="00626160">
            <w:pPr>
              <w:jc w:val="center"/>
              <w:rPr>
                <w:b/>
                <w:bCs/>
                <w:caps/>
                <w:sz w:val="14"/>
                <w:szCs w:val="14"/>
              </w:rPr>
            </w:pPr>
          </w:p>
        </w:tc>
      </w:tr>
      <w:tr w:rsidR="00C306AE" w:rsidRPr="00C306AE">
        <w:trPr>
          <w:cantSplit/>
          <w:trHeight w:val="171"/>
          <w:jc w:val="center"/>
        </w:trPr>
        <w:tc>
          <w:tcPr>
            <w:tcW w:w="1120" w:type="dxa"/>
            <w:vMerge/>
            <w:tcBorders>
              <w:left w:val="thinThickSmallGap" w:sz="24" w:space="0" w:color="auto"/>
            </w:tcBorders>
            <w:vAlign w:val="center"/>
          </w:tcPr>
          <w:p w:rsidR="0080254B" w:rsidRPr="00C306AE" w:rsidRDefault="0080254B" w:rsidP="00897284">
            <w:pPr>
              <w:jc w:val="center"/>
              <w:rPr>
                <w:b/>
                <w:bCs/>
                <w:sz w:val="14"/>
                <w:szCs w:val="14"/>
              </w:rPr>
            </w:pPr>
          </w:p>
        </w:tc>
        <w:tc>
          <w:tcPr>
            <w:tcW w:w="1309" w:type="dxa"/>
            <w:vMerge/>
            <w:tcBorders>
              <w:right w:val="thinThickSmallGap" w:sz="24" w:space="0" w:color="auto"/>
            </w:tcBorders>
            <w:vAlign w:val="center"/>
          </w:tcPr>
          <w:p w:rsidR="0080254B" w:rsidRPr="00C306AE" w:rsidRDefault="0080254B" w:rsidP="00897284">
            <w:pPr>
              <w:rPr>
                <w:sz w:val="14"/>
                <w:szCs w:val="14"/>
              </w:rPr>
            </w:pPr>
          </w:p>
        </w:tc>
        <w:tc>
          <w:tcPr>
            <w:tcW w:w="1309" w:type="dxa"/>
            <w:vMerge/>
            <w:tcBorders>
              <w:right w:val="thinThickSmallGap" w:sz="24" w:space="0" w:color="auto"/>
            </w:tcBorders>
            <w:vAlign w:val="center"/>
          </w:tcPr>
          <w:p w:rsidR="0080254B" w:rsidRPr="00C306AE" w:rsidRDefault="0080254B" w:rsidP="00897284">
            <w:pPr>
              <w:jc w:val="center"/>
              <w:rPr>
                <w:sz w:val="14"/>
                <w:szCs w:val="14"/>
              </w:rPr>
            </w:pPr>
          </w:p>
        </w:tc>
        <w:tc>
          <w:tcPr>
            <w:tcW w:w="1122" w:type="dxa"/>
            <w:vMerge/>
            <w:tcBorders>
              <w:left w:val="nil"/>
            </w:tcBorders>
            <w:vAlign w:val="center"/>
          </w:tcPr>
          <w:p w:rsidR="0080254B" w:rsidRPr="00C306AE" w:rsidRDefault="0080254B" w:rsidP="00897284">
            <w:pPr>
              <w:jc w:val="center"/>
              <w:rPr>
                <w:sz w:val="14"/>
                <w:szCs w:val="14"/>
              </w:rPr>
            </w:pPr>
          </w:p>
        </w:tc>
        <w:tc>
          <w:tcPr>
            <w:tcW w:w="1683" w:type="dxa"/>
            <w:vMerge/>
            <w:tcBorders>
              <w:left w:val="nil"/>
            </w:tcBorders>
            <w:vAlign w:val="center"/>
          </w:tcPr>
          <w:p w:rsidR="0080254B" w:rsidRPr="00C306AE" w:rsidRDefault="0080254B" w:rsidP="00897284">
            <w:pPr>
              <w:rPr>
                <w:sz w:val="14"/>
                <w:szCs w:val="14"/>
              </w:rPr>
            </w:pPr>
          </w:p>
        </w:tc>
        <w:tc>
          <w:tcPr>
            <w:tcW w:w="1683" w:type="dxa"/>
            <w:vAlign w:val="center"/>
          </w:tcPr>
          <w:p w:rsidR="0080254B" w:rsidRPr="00C306AE" w:rsidRDefault="0080254B" w:rsidP="00897284">
            <w:pPr>
              <w:rPr>
                <w:sz w:val="14"/>
                <w:szCs w:val="14"/>
              </w:rPr>
            </w:pPr>
            <w:r w:rsidRPr="00C306AE">
              <w:rPr>
                <w:sz w:val="14"/>
                <w:szCs w:val="14"/>
              </w:rPr>
              <w:t>Hidrografie şi echipamente navale</w:t>
            </w:r>
          </w:p>
        </w:tc>
        <w:tc>
          <w:tcPr>
            <w:tcW w:w="1683" w:type="dxa"/>
            <w:vMerge/>
            <w:tcBorders>
              <w:top w:val="thinThickSmallGap" w:sz="24" w:space="0" w:color="auto"/>
            </w:tcBorders>
            <w:vAlign w:val="center"/>
          </w:tcPr>
          <w:p w:rsidR="0080254B" w:rsidRPr="00C306AE" w:rsidRDefault="0080254B" w:rsidP="00897284">
            <w:pPr>
              <w:jc w:val="center"/>
              <w:rPr>
                <w:sz w:val="14"/>
                <w:szCs w:val="14"/>
              </w:rPr>
            </w:pPr>
          </w:p>
        </w:tc>
        <w:tc>
          <w:tcPr>
            <w:tcW w:w="2618" w:type="dxa"/>
            <w:vMerge/>
            <w:tcBorders>
              <w:top w:val="thinThickSmallGap" w:sz="24" w:space="0" w:color="auto"/>
            </w:tcBorders>
            <w:vAlign w:val="center"/>
          </w:tcPr>
          <w:p w:rsidR="0080254B" w:rsidRPr="00C306AE" w:rsidRDefault="0080254B" w:rsidP="00897284">
            <w:pPr>
              <w:jc w:val="center"/>
              <w:rPr>
                <w:sz w:val="14"/>
                <w:szCs w:val="14"/>
              </w:rPr>
            </w:pPr>
          </w:p>
        </w:tc>
        <w:tc>
          <w:tcPr>
            <w:tcW w:w="561" w:type="dxa"/>
            <w:vMerge/>
            <w:tcBorders>
              <w:right w:val="thinThickSmallGap" w:sz="24" w:space="0" w:color="auto"/>
            </w:tcBorders>
            <w:vAlign w:val="center"/>
          </w:tcPr>
          <w:p w:rsidR="0080254B" w:rsidRPr="00C306AE" w:rsidRDefault="0080254B" w:rsidP="00897284">
            <w:pPr>
              <w:jc w:val="center"/>
              <w:rPr>
                <w:sz w:val="14"/>
                <w:szCs w:val="14"/>
              </w:rPr>
            </w:pPr>
          </w:p>
        </w:tc>
        <w:tc>
          <w:tcPr>
            <w:tcW w:w="1672" w:type="dxa"/>
            <w:vMerge/>
            <w:tcBorders>
              <w:left w:val="thinThickSmallGap" w:sz="24" w:space="0" w:color="auto"/>
              <w:right w:val="thinThickSmallGap" w:sz="24" w:space="0" w:color="auto"/>
            </w:tcBorders>
            <w:vAlign w:val="center"/>
          </w:tcPr>
          <w:p w:rsidR="0080254B" w:rsidRPr="00C306AE" w:rsidRDefault="0080254B" w:rsidP="00897284">
            <w:pPr>
              <w:jc w:val="center"/>
              <w:rPr>
                <w:b/>
                <w:bCs/>
                <w:caps/>
                <w:sz w:val="14"/>
                <w:szCs w:val="14"/>
              </w:rPr>
            </w:pPr>
          </w:p>
        </w:tc>
      </w:tr>
      <w:tr w:rsidR="00C306AE" w:rsidRPr="00C306AE">
        <w:trPr>
          <w:cantSplit/>
          <w:trHeight w:val="171"/>
          <w:jc w:val="center"/>
        </w:trPr>
        <w:tc>
          <w:tcPr>
            <w:tcW w:w="1120" w:type="dxa"/>
            <w:vMerge/>
            <w:tcBorders>
              <w:left w:val="thinThickSmallGap" w:sz="24" w:space="0" w:color="auto"/>
            </w:tcBorders>
            <w:vAlign w:val="center"/>
          </w:tcPr>
          <w:p w:rsidR="0080254B" w:rsidRPr="00C306AE" w:rsidRDefault="0080254B" w:rsidP="00897284">
            <w:pPr>
              <w:jc w:val="center"/>
              <w:rPr>
                <w:b/>
                <w:bCs/>
                <w:sz w:val="14"/>
                <w:szCs w:val="14"/>
              </w:rPr>
            </w:pPr>
          </w:p>
        </w:tc>
        <w:tc>
          <w:tcPr>
            <w:tcW w:w="1309" w:type="dxa"/>
            <w:vMerge/>
            <w:tcBorders>
              <w:right w:val="thinThickSmallGap" w:sz="24" w:space="0" w:color="auto"/>
            </w:tcBorders>
            <w:vAlign w:val="center"/>
          </w:tcPr>
          <w:p w:rsidR="0080254B" w:rsidRPr="00C306AE" w:rsidRDefault="0080254B" w:rsidP="00897284">
            <w:pPr>
              <w:rPr>
                <w:sz w:val="14"/>
                <w:szCs w:val="14"/>
              </w:rPr>
            </w:pPr>
          </w:p>
        </w:tc>
        <w:tc>
          <w:tcPr>
            <w:tcW w:w="1309" w:type="dxa"/>
            <w:vMerge/>
            <w:tcBorders>
              <w:right w:val="thinThickSmallGap" w:sz="24" w:space="0" w:color="auto"/>
            </w:tcBorders>
            <w:vAlign w:val="center"/>
          </w:tcPr>
          <w:p w:rsidR="0080254B" w:rsidRPr="00C306AE" w:rsidRDefault="0080254B" w:rsidP="00897284">
            <w:pPr>
              <w:jc w:val="center"/>
              <w:rPr>
                <w:sz w:val="14"/>
                <w:szCs w:val="14"/>
              </w:rPr>
            </w:pPr>
          </w:p>
        </w:tc>
        <w:tc>
          <w:tcPr>
            <w:tcW w:w="1122" w:type="dxa"/>
            <w:vMerge/>
            <w:tcBorders>
              <w:left w:val="nil"/>
            </w:tcBorders>
            <w:vAlign w:val="center"/>
          </w:tcPr>
          <w:p w:rsidR="0080254B" w:rsidRPr="00C306AE" w:rsidRDefault="0080254B" w:rsidP="00897284">
            <w:pPr>
              <w:jc w:val="center"/>
              <w:rPr>
                <w:sz w:val="14"/>
                <w:szCs w:val="14"/>
              </w:rPr>
            </w:pPr>
          </w:p>
        </w:tc>
        <w:tc>
          <w:tcPr>
            <w:tcW w:w="1683" w:type="dxa"/>
            <w:vMerge/>
            <w:tcBorders>
              <w:left w:val="nil"/>
            </w:tcBorders>
            <w:vAlign w:val="center"/>
          </w:tcPr>
          <w:p w:rsidR="0080254B" w:rsidRPr="00C306AE" w:rsidRDefault="0080254B" w:rsidP="00897284">
            <w:pPr>
              <w:rPr>
                <w:sz w:val="14"/>
                <w:szCs w:val="14"/>
              </w:rPr>
            </w:pPr>
          </w:p>
        </w:tc>
        <w:tc>
          <w:tcPr>
            <w:tcW w:w="1683" w:type="dxa"/>
            <w:vAlign w:val="center"/>
          </w:tcPr>
          <w:p w:rsidR="0080254B" w:rsidRPr="00C306AE" w:rsidRDefault="0080254B" w:rsidP="00897284">
            <w:pPr>
              <w:rPr>
                <w:sz w:val="14"/>
                <w:szCs w:val="14"/>
              </w:rPr>
            </w:pPr>
            <w:r w:rsidRPr="00C306AE">
              <w:rPr>
                <w:sz w:val="14"/>
                <w:szCs w:val="14"/>
              </w:rPr>
              <w:t>Sisteme şi echipamente navale</w:t>
            </w:r>
          </w:p>
        </w:tc>
        <w:tc>
          <w:tcPr>
            <w:tcW w:w="1683" w:type="dxa"/>
            <w:vMerge/>
            <w:tcBorders>
              <w:top w:val="thinThickSmallGap" w:sz="24" w:space="0" w:color="auto"/>
            </w:tcBorders>
            <w:vAlign w:val="center"/>
          </w:tcPr>
          <w:p w:rsidR="0080254B" w:rsidRPr="00C306AE" w:rsidRDefault="0080254B" w:rsidP="00897284">
            <w:pPr>
              <w:jc w:val="center"/>
              <w:rPr>
                <w:sz w:val="14"/>
                <w:szCs w:val="14"/>
              </w:rPr>
            </w:pPr>
          </w:p>
        </w:tc>
        <w:tc>
          <w:tcPr>
            <w:tcW w:w="2618" w:type="dxa"/>
            <w:vMerge/>
            <w:tcBorders>
              <w:top w:val="thinThickSmallGap" w:sz="24" w:space="0" w:color="auto"/>
            </w:tcBorders>
            <w:vAlign w:val="center"/>
          </w:tcPr>
          <w:p w:rsidR="0080254B" w:rsidRPr="00C306AE" w:rsidRDefault="0080254B" w:rsidP="00897284">
            <w:pPr>
              <w:jc w:val="center"/>
              <w:rPr>
                <w:sz w:val="14"/>
                <w:szCs w:val="14"/>
              </w:rPr>
            </w:pPr>
          </w:p>
        </w:tc>
        <w:tc>
          <w:tcPr>
            <w:tcW w:w="561" w:type="dxa"/>
            <w:vMerge/>
            <w:tcBorders>
              <w:right w:val="thinThickSmallGap" w:sz="24" w:space="0" w:color="auto"/>
            </w:tcBorders>
            <w:vAlign w:val="center"/>
          </w:tcPr>
          <w:p w:rsidR="0080254B" w:rsidRPr="00C306AE" w:rsidRDefault="0080254B" w:rsidP="00897284">
            <w:pPr>
              <w:jc w:val="center"/>
              <w:rPr>
                <w:sz w:val="14"/>
                <w:szCs w:val="14"/>
              </w:rPr>
            </w:pPr>
          </w:p>
        </w:tc>
        <w:tc>
          <w:tcPr>
            <w:tcW w:w="1672" w:type="dxa"/>
            <w:vMerge/>
            <w:tcBorders>
              <w:left w:val="thinThickSmallGap" w:sz="24" w:space="0" w:color="auto"/>
              <w:right w:val="thinThickSmallGap" w:sz="24" w:space="0" w:color="auto"/>
            </w:tcBorders>
            <w:vAlign w:val="center"/>
          </w:tcPr>
          <w:p w:rsidR="0080254B" w:rsidRPr="00C306AE" w:rsidRDefault="0080254B" w:rsidP="00897284">
            <w:pPr>
              <w:jc w:val="center"/>
              <w:rPr>
                <w:b/>
                <w:bCs/>
                <w:caps/>
                <w:sz w:val="14"/>
                <w:szCs w:val="14"/>
              </w:rPr>
            </w:pPr>
          </w:p>
        </w:tc>
      </w:tr>
      <w:tr w:rsidR="00C306AE" w:rsidRPr="00C306AE">
        <w:trPr>
          <w:cantSplit/>
          <w:trHeight w:val="171"/>
          <w:jc w:val="center"/>
        </w:trPr>
        <w:tc>
          <w:tcPr>
            <w:tcW w:w="1120" w:type="dxa"/>
            <w:vMerge/>
            <w:tcBorders>
              <w:left w:val="thinThickSmallGap" w:sz="24" w:space="0" w:color="auto"/>
            </w:tcBorders>
            <w:vAlign w:val="center"/>
          </w:tcPr>
          <w:p w:rsidR="0080254B" w:rsidRPr="00C306AE" w:rsidRDefault="0080254B" w:rsidP="00897284">
            <w:pPr>
              <w:jc w:val="center"/>
              <w:rPr>
                <w:b/>
                <w:bCs/>
                <w:sz w:val="14"/>
                <w:szCs w:val="14"/>
              </w:rPr>
            </w:pPr>
          </w:p>
        </w:tc>
        <w:tc>
          <w:tcPr>
            <w:tcW w:w="1309" w:type="dxa"/>
            <w:vMerge/>
            <w:tcBorders>
              <w:right w:val="thinThickSmallGap" w:sz="24" w:space="0" w:color="auto"/>
            </w:tcBorders>
            <w:vAlign w:val="center"/>
          </w:tcPr>
          <w:p w:rsidR="0080254B" w:rsidRPr="00C306AE" w:rsidRDefault="0080254B" w:rsidP="00897284">
            <w:pPr>
              <w:rPr>
                <w:sz w:val="14"/>
                <w:szCs w:val="14"/>
              </w:rPr>
            </w:pPr>
          </w:p>
        </w:tc>
        <w:tc>
          <w:tcPr>
            <w:tcW w:w="1309" w:type="dxa"/>
            <w:vMerge/>
            <w:tcBorders>
              <w:right w:val="thinThickSmallGap" w:sz="24" w:space="0" w:color="auto"/>
            </w:tcBorders>
            <w:vAlign w:val="center"/>
          </w:tcPr>
          <w:p w:rsidR="0080254B" w:rsidRPr="00C306AE" w:rsidRDefault="0080254B" w:rsidP="00897284">
            <w:pPr>
              <w:jc w:val="center"/>
              <w:rPr>
                <w:sz w:val="14"/>
                <w:szCs w:val="14"/>
              </w:rPr>
            </w:pPr>
          </w:p>
        </w:tc>
        <w:tc>
          <w:tcPr>
            <w:tcW w:w="1122" w:type="dxa"/>
            <w:vMerge/>
            <w:tcBorders>
              <w:left w:val="nil"/>
            </w:tcBorders>
            <w:vAlign w:val="center"/>
          </w:tcPr>
          <w:p w:rsidR="0080254B" w:rsidRPr="00C306AE" w:rsidRDefault="0080254B" w:rsidP="00897284">
            <w:pPr>
              <w:jc w:val="center"/>
              <w:rPr>
                <w:sz w:val="14"/>
                <w:szCs w:val="14"/>
              </w:rPr>
            </w:pPr>
          </w:p>
        </w:tc>
        <w:tc>
          <w:tcPr>
            <w:tcW w:w="1683" w:type="dxa"/>
            <w:tcBorders>
              <w:left w:val="nil"/>
            </w:tcBorders>
            <w:vAlign w:val="center"/>
          </w:tcPr>
          <w:p w:rsidR="0080254B" w:rsidRPr="00C306AE" w:rsidRDefault="0080254B" w:rsidP="00897284">
            <w:pPr>
              <w:rPr>
                <w:sz w:val="14"/>
                <w:szCs w:val="14"/>
              </w:rPr>
            </w:pPr>
            <w:r w:rsidRPr="00C306AE">
              <w:rPr>
                <w:sz w:val="14"/>
                <w:szCs w:val="14"/>
              </w:rPr>
              <w:t>INGINERIE ŞI MANAGEMENT</w:t>
            </w:r>
          </w:p>
        </w:tc>
        <w:tc>
          <w:tcPr>
            <w:tcW w:w="1683" w:type="dxa"/>
            <w:vAlign w:val="center"/>
          </w:tcPr>
          <w:p w:rsidR="0080254B" w:rsidRPr="00C306AE" w:rsidRDefault="0080254B" w:rsidP="00897284">
            <w:pPr>
              <w:rPr>
                <w:sz w:val="14"/>
                <w:szCs w:val="14"/>
              </w:rPr>
            </w:pPr>
            <w:r w:rsidRPr="00C306AE">
              <w:rPr>
                <w:sz w:val="14"/>
                <w:szCs w:val="14"/>
              </w:rPr>
              <w:t>Inginerie şi management naval şi portuar</w:t>
            </w:r>
          </w:p>
        </w:tc>
        <w:tc>
          <w:tcPr>
            <w:tcW w:w="1683" w:type="dxa"/>
            <w:vMerge/>
            <w:tcBorders>
              <w:top w:val="thinThickSmallGap" w:sz="24" w:space="0" w:color="auto"/>
            </w:tcBorders>
            <w:vAlign w:val="center"/>
          </w:tcPr>
          <w:p w:rsidR="0080254B" w:rsidRPr="00C306AE" w:rsidRDefault="0080254B" w:rsidP="00897284">
            <w:pPr>
              <w:jc w:val="center"/>
              <w:rPr>
                <w:sz w:val="14"/>
                <w:szCs w:val="14"/>
              </w:rPr>
            </w:pPr>
          </w:p>
        </w:tc>
        <w:tc>
          <w:tcPr>
            <w:tcW w:w="2618" w:type="dxa"/>
            <w:vMerge/>
            <w:tcBorders>
              <w:top w:val="thinThickSmallGap" w:sz="24" w:space="0" w:color="auto"/>
            </w:tcBorders>
            <w:vAlign w:val="center"/>
          </w:tcPr>
          <w:p w:rsidR="0080254B" w:rsidRPr="00C306AE" w:rsidRDefault="0080254B" w:rsidP="00897284">
            <w:pPr>
              <w:jc w:val="center"/>
              <w:rPr>
                <w:sz w:val="14"/>
                <w:szCs w:val="14"/>
              </w:rPr>
            </w:pPr>
          </w:p>
        </w:tc>
        <w:tc>
          <w:tcPr>
            <w:tcW w:w="561" w:type="dxa"/>
            <w:vMerge/>
            <w:tcBorders>
              <w:right w:val="thinThickSmallGap" w:sz="24" w:space="0" w:color="auto"/>
            </w:tcBorders>
            <w:vAlign w:val="center"/>
          </w:tcPr>
          <w:p w:rsidR="0080254B" w:rsidRPr="00C306AE" w:rsidRDefault="0080254B" w:rsidP="00897284">
            <w:pPr>
              <w:jc w:val="center"/>
              <w:rPr>
                <w:sz w:val="14"/>
                <w:szCs w:val="14"/>
              </w:rPr>
            </w:pPr>
          </w:p>
        </w:tc>
        <w:tc>
          <w:tcPr>
            <w:tcW w:w="1672" w:type="dxa"/>
            <w:vMerge/>
            <w:tcBorders>
              <w:left w:val="thinThickSmallGap" w:sz="24" w:space="0" w:color="auto"/>
              <w:right w:val="thinThickSmallGap" w:sz="24" w:space="0" w:color="auto"/>
            </w:tcBorders>
            <w:vAlign w:val="center"/>
          </w:tcPr>
          <w:p w:rsidR="0080254B" w:rsidRPr="00C306AE" w:rsidRDefault="0080254B" w:rsidP="00897284">
            <w:pPr>
              <w:jc w:val="center"/>
              <w:rPr>
                <w:b/>
                <w:bCs/>
                <w:caps/>
                <w:sz w:val="14"/>
                <w:szCs w:val="14"/>
              </w:rPr>
            </w:pPr>
          </w:p>
        </w:tc>
      </w:tr>
      <w:tr w:rsidR="0080254B" w:rsidRPr="00C306AE">
        <w:trPr>
          <w:cantSplit/>
          <w:trHeight w:val="171"/>
          <w:jc w:val="center"/>
        </w:trPr>
        <w:tc>
          <w:tcPr>
            <w:tcW w:w="1120" w:type="dxa"/>
            <w:vMerge/>
            <w:tcBorders>
              <w:left w:val="thinThickSmallGap" w:sz="24" w:space="0" w:color="auto"/>
            </w:tcBorders>
            <w:vAlign w:val="center"/>
          </w:tcPr>
          <w:p w:rsidR="0080254B" w:rsidRPr="00C306AE" w:rsidRDefault="0080254B" w:rsidP="00897284">
            <w:pPr>
              <w:jc w:val="center"/>
              <w:rPr>
                <w:b/>
                <w:bCs/>
                <w:sz w:val="14"/>
                <w:szCs w:val="14"/>
              </w:rPr>
            </w:pPr>
          </w:p>
        </w:tc>
        <w:tc>
          <w:tcPr>
            <w:tcW w:w="1309" w:type="dxa"/>
            <w:vMerge/>
            <w:tcBorders>
              <w:right w:val="thinThickSmallGap" w:sz="24" w:space="0" w:color="auto"/>
            </w:tcBorders>
            <w:vAlign w:val="center"/>
          </w:tcPr>
          <w:p w:rsidR="0080254B" w:rsidRPr="00C306AE" w:rsidRDefault="0080254B" w:rsidP="00897284">
            <w:pPr>
              <w:rPr>
                <w:sz w:val="14"/>
                <w:szCs w:val="14"/>
              </w:rPr>
            </w:pPr>
          </w:p>
        </w:tc>
        <w:tc>
          <w:tcPr>
            <w:tcW w:w="1309" w:type="dxa"/>
            <w:vMerge/>
            <w:tcBorders>
              <w:right w:val="thinThickSmallGap" w:sz="24" w:space="0" w:color="auto"/>
            </w:tcBorders>
            <w:vAlign w:val="center"/>
          </w:tcPr>
          <w:p w:rsidR="0080254B" w:rsidRPr="00C306AE" w:rsidRDefault="0080254B" w:rsidP="00897284">
            <w:pPr>
              <w:jc w:val="center"/>
              <w:rPr>
                <w:sz w:val="14"/>
                <w:szCs w:val="14"/>
              </w:rPr>
            </w:pPr>
          </w:p>
        </w:tc>
        <w:tc>
          <w:tcPr>
            <w:tcW w:w="11022" w:type="dxa"/>
            <w:gridSpan w:val="7"/>
            <w:tcBorders>
              <w:left w:val="nil"/>
              <w:right w:val="thinThickSmallGap" w:sz="24" w:space="0" w:color="auto"/>
            </w:tcBorders>
            <w:vAlign w:val="center"/>
          </w:tcPr>
          <w:p w:rsidR="0080254B" w:rsidRPr="00C306AE" w:rsidRDefault="0080254B" w:rsidP="00897284">
            <w:pPr>
              <w:ind w:firstLine="453"/>
              <w:jc w:val="both"/>
              <w:rPr>
                <w:b/>
                <w:bCs/>
                <w:caps/>
                <w:sz w:val="14"/>
                <w:szCs w:val="14"/>
              </w:rPr>
            </w:pPr>
            <w:r w:rsidRPr="00C306AE">
              <w:rPr>
                <w:i/>
                <w:iCs/>
                <w:sz w:val="16"/>
                <w:szCs w:val="16"/>
              </w:rPr>
              <w:t xml:space="preserve">Notă. Încadrarea pe catedre de pregătire-instruire practică din domeniul „Transporturi / Transporturi navale”  în baza studiilor universitare de </w:t>
            </w:r>
            <w:r w:rsidR="008C6B2A" w:rsidRPr="00C306AE">
              <w:rPr>
                <w:i/>
                <w:iCs/>
                <w:sz w:val="16"/>
                <w:szCs w:val="16"/>
              </w:rPr>
              <w:t>masterat/master</w:t>
            </w:r>
            <w:r w:rsidRPr="00C306AE">
              <w:rPr>
                <w:i/>
                <w:iCs/>
                <w:sz w:val="16"/>
                <w:szCs w:val="16"/>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 de pregătire-instruire practică din domeniul „Transporturi / Transporturi navale”  în conformitate cu prevederile prezentului Centralizator.</w:t>
            </w:r>
          </w:p>
        </w:tc>
      </w:tr>
    </w:tbl>
    <w:p w:rsidR="004C74DB" w:rsidRPr="00C306AE" w:rsidRDefault="004C74DB"/>
    <w:p w:rsidR="004C74DB" w:rsidRPr="00C306AE" w:rsidRDefault="004C74DB"/>
    <w:p w:rsidR="004C74DB" w:rsidRPr="00C306AE" w:rsidRDefault="004C74DB"/>
    <w:p w:rsidR="004C74DB" w:rsidRPr="00C306AE" w:rsidRDefault="004C74DB"/>
    <w:p w:rsidR="004C74DB" w:rsidRPr="00C306AE" w:rsidRDefault="004C74DB"/>
    <w:p w:rsidR="004C74DB" w:rsidRPr="00C306AE" w:rsidRDefault="004C74DB"/>
    <w:p w:rsidR="004C74DB" w:rsidRPr="00C306AE" w:rsidRDefault="004C74DB"/>
    <w:p w:rsidR="004C74DB" w:rsidRPr="00C306AE" w:rsidRDefault="004C74DB"/>
    <w:p w:rsidR="004C74DB" w:rsidRPr="00C306AE" w:rsidRDefault="004C74DB"/>
    <w:p w:rsidR="004C74DB" w:rsidRPr="00C306AE" w:rsidRDefault="004C74DB"/>
    <w:p w:rsidR="004C74DB" w:rsidRPr="00C306AE" w:rsidRDefault="004C74D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0"/>
        <w:gridCol w:w="1309"/>
        <w:gridCol w:w="1309"/>
        <w:gridCol w:w="1122"/>
        <w:gridCol w:w="1683"/>
        <w:gridCol w:w="1683"/>
        <w:gridCol w:w="1683"/>
        <w:gridCol w:w="2618"/>
        <w:gridCol w:w="561"/>
        <w:gridCol w:w="1672"/>
      </w:tblGrid>
      <w:tr w:rsidR="00C306AE" w:rsidRPr="00C306AE">
        <w:trPr>
          <w:cantSplit/>
          <w:trHeight w:val="171"/>
          <w:jc w:val="center"/>
        </w:trPr>
        <w:tc>
          <w:tcPr>
            <w:tcW w:w="1120" w:type="dxa"/>
            <w:vMerge w:val="restart"/>
            <w:tcBorders>
              <w:left w:val="thinThickSmallGap" w:sz="24" w:space="0" w:color="auto"/>
            </w:tcBorders>
            <w:vAlign w:val="center"/>
          </w:tcPr>
          <w:p w:rsidR="00110A88" w:rsidRPr="00C306AE" w:rsidRDefault="00110A88" w:rsidP="00796897">
            <w:pPr>
              <w:jc w:val="center"/>
              <w:rPr>
                <w:b/>
                <w:bCs/>
                <w:sz w:val="14"/>
                <w:szCs w:val="14"/>
              </w:rPr>
            </w:pPr>
            <w:r w:rsidRPr="00C306AE">
              <w:rPr>
                <w:b/>
                <w:bCs/>
                <w:sz w:val="14"/>
                <w:szCs w:val="14"/>
              </w:rPr>
              <w:t xml:space="preserve">Învăţământ </w:t>
            </w:r>
          </w:p>
          <w:p w:rsidR="00110A88" w:rsidRPr="00C306AE" w:rsidRDefault="00110A88" w:rsidP="00796897">
            <w:pPr>
              <w:jc w:val="center"/>
              <w:rPr>
                <w:b/>
                <w:bCs/>
                <w:sz w:val="14"/>
                <w:szCs w:val="14"/>
              </w:rPr>
            </w:pPr>
            <w:r w:rsidRPr="00C306AE">
              <w:rPr>
                <w:b/>
                <w:bCs/>
                <w:sz w:val="14"/>
                <w:szCs w:val="14"/>
              </w:rPr>
              <w:t>liceal/</w:t>
            </w:r>
          </w:p>
          <w:p w:rsidR="00110A88" w:rsidRPr="00C306AE" w:rsidRDefault="00110A88" w:rsidP="00796897">
            <w:pPr>
              <w:jc w:val="center"/>
              <w:rPr>
                <w:b/>
                <w:bCs/>
                <w:sz w:val="14"/>
                <w:szCs w:val="14"/>
              </w:rPr>
            </w:pPr>
            <w:r w:rsidRPr="00C306AE">
              <w:rPr>
                <w:b/>
                <w:bCs/>
                <w:sz w:val="14"/>
                <w:szCs w:val="14"/>
              </w:rPr>
              <w:t xml:space="preserve"> Anul de completare/ Învăţământ profesional/</w:t>
            </w:r>
          </w:p>
          <w:p w:rsidR="00110A88" w:rsidRPr="00C306AE" w:rsidRDefault="00110A88" w:rsidP="00796897">
            <w:pPr>
              <w:jc w:val="center"/>
              <w:rPr>
                <w:b/>
                <w:bCs/>
                <w:sz w:val="14"/>
                <w:szCs w:val="14"/>
              </w:rPr>
            </w:pPr>
            <w:r w:rsidRPr="00C306AE">
              <w:rPr>
                <w:b/>
                <w:bCs/>
                <w:sz w:val="14"/>
                <w:szCs w:val="14"/>
              </w:rPr>
              <w:t>Stagii de pregătire practică</w:t>
            </w:r>
          </w:p>
        </w:tc>
        <w:tc>
          <w:tcPr>
            <w:tcW w:w="1309" w:type="dxa"/>
            <w:vMerge w:val="restart"/>
            <w:tcBorders>
              <w:right w:val="thinThickSmallGap" w:sz="24" w:space="0" w:color="auto"/>
            </w:tcBorders>
            <w:vAlign w:val="center"/>
          </w:tcPr>
          <w:p w:rsidR="00110A88" w:rsidRPr="00C306AE" w:rsidRDefault="00110A88" w:rsidP="00626160">
            <w:pPr>
              <w:jc w:val="center"/>
              <w:rPr>
                <w:b/>
                <w:bCs/>
                <w:sz w:val="14"/>
                <w:szCs w:val="14"/>
              </w:rPr>
            </w:pPr>
            <w:r w:rsidRPr="00C306AE">
              <w:rPr>
                <w:b/>
                <w:bCs/>
                <w:sz w:val="14"/>
                <w:szCs w:val="14"/>
              </w:rPr>
              <w:t xml:space="preserve">Pregătire - instruire </w:t>
            </w:r>
          </w:p>
          <w:p w:rsidR="00110A88" w:rsidRPr="00C306AE" w:rsidRDefault="00110A88" w:rsidP="00626160">
            <w:pPr>
              <w:jc w:val="center"/>
              <w:rPr>
                <w:b/>
                <w:bCs/>
                <w:sz w:val="14"/>
                <w:szCs w:val="14"/>
              </w:rPr>
            </w:pPr>
            <w:r w:rsidRPr="00C306AE">
              <w:rPr>
                <w:b/>
                <w:bCs/>
                <w:sz w:val="14"/>
                <w:szCs w:val="14"/>
              </w:rPr>
              <w:t>practică (Transporturi /</w:t>
            </w:r>
          </w:p>
          <w:p w:rsidR="00110A88" w:rsidRPr="00C306AE" w:rsidRDefault="00110A88" w:rsidP="00626160">
            <w:pPr>
              <w:jc w:val="center"/>
              <w:rPr>
                <w:b/>
                <w:bCs/>
                <w:sz w:val="14"/>
                <w:szCs w:val="14"/>
              </w:rPr>
            </w:pPr>
            <w:r w:rsidRPr="00C306AE">
              <w:rPr>
                <w:b/>
                <w:bCs/>
                <w:sz w:val="14"/>
                <w:szCs w:val="14"/>
              </w:rPr>
              <w:t xml:space="preserve">Transporturi </w:t>
            </w:r>
          </w:p>
          <w:p w:rsidR="00110A88" w:rsidRPr="00C306AE" w:rsidRDefault="00110A88" w:rsidP="00626160">
            <w:pPr>
              <w:pStyle w:val="Heading3"/>
              <w:rPr>
                <w:rFonts w:ascii="Times New Roman" w:hAnsi="Times New Roman" w:cs="Times New Roman"/>
                <w:b/>
                <w:bCs/>
                <w:i w:val="0"/>
                <w:iCs w:val="0"/>
                <w:noProof w:val="0"/>
                <w:sz w:val="14"/>
                <w:szCs w:val="14"/>
              </w:rPr>
            </w:pPr>
            <w:r w:rsidRPr="00C306AE">
              <w:rPr>
                <w:rFonts w:ascii="Times New Roman" w:hAnsi="Times New Roman" w:cs="Times New Roman"/>
                <w:b/>
                <w:bCs/>
                <w:i w:val="0"/>
                <w:iCs w:val="0"/>
                <w:sz w:val="14"/>
                <w:szCs w:val="14"/>
              </w:rPr>
              <w:t>aeronautice)</w:t>
            </w:r>
          </w:p>
        </w:tc>
        <w:tc>
          <w:tcPr>
            <w:tcW w:w="1309" w:type="dxa"/>
            <w:vMerge w:val="restart"/>
            <w:tcBorders>
              <w:right w:val="thinThickSmallGap" w:sz="24" w:space="0" w:color="auto"/>
            </w:tcBorders>
            <w:vAlign w:val="center"/>
          </w:tcPr>
          <w:p w:rsidR="00110A88" w:rsidRPr="00C306AE" w:rsidRDefault="00110A88" w:rsidP="00897284">
            <w:pPr>
              <w:jc w:val="center"/>
              <w:rPr>
                <w:sz w:val="14"/>
                <w:szCs w:val="14"/>
              </w:rPr>
            </w:pPr>
            <w:r w:rsidRPr="00C306AE">
              <w:rPr>
                <w:sz w:val="14"/>
                <w:szCs w:val="14"/>
              </w:rPr>
              <w:t xml:space="preserve"> Transporturi /</w:t>
            </w:r>
          </w:p>
          <w:p w:rsidR="00110A88" w:rsidRPr="00C306AE" w:rsidRDefault="00110A88" w:rsidP="00897284">
            <w:pPr>
              <w:jc w:val="center"/>
              <w:rPr>
                <w:sz w:val="14"/>
                <w:szCs w:val="14"/>
              </w:rPr>
            </w:pPr>
            <w:r w:rsidRPr="00C306AE">
              <w:rPr>
                <w:sz w:val="14"/>
                <w:szCs w:val="14"/>
              </w:rPr>
              <w:t xml:space="preserve">Transporturi </w:t>
            </w:r>
          </w:p>
          <w:p w:rsidR="00110A88" w:rsidRPr="00C306AE" w:rsidRDefault="00110A88" w:rsidP="00897284">
            <w:pPr>
              <w:jc w:val="center"/>
              <w:rPr>
                <w:sz w:val="14"/>
                <w:szCs w:val="14"/>
              </w:rPr>
            </w:pPr>
            <w:r w:rsidRPr="00C306AE">
              <w:rPr>
                <w:sz w:val="14"/>
                <w:szCs w:val="14"/>
              </w:rPr>
              <w:t>aeronautice</w:t>
            </w:r>
          </w:p>
        </w:tc>
        <w:tc>
          <w:tcPr>
            <w:tcW w:w="1122" w:type="dxa"/>
            <w:tcBorders>
              <w:left w:val="nil"/>
            </w:tcBorders>
            <w:vAlign w:val="center"/>
          </w:tcPr>
          <w:p w:rsidR="00110A88" w:rsidRPr="00C306AE" w:rsidRDefault="00110A88" w:rsidP="00897284">
            <w:pPr>
              <w:jc w:val="center"/>
              <w:rPr>
                <w:sz w:val="14"/>
                <w:szCs w:val="14"/>
              </w:rPr>
            </w:pPr>
            <w:r w:rsidRPr="00C306AE">
              <w:rPr>
                <w:sz w:val="14"/>
                <w:szCs w:val="14"/>
              </w:rPr>
              <w:t>ŞTIINŢE INGINEREŞTI</w:t>
            </w:r>
          </w:p>
        </w:tc>
        <w:tc>
          <w:tcPr>
            <w:tcW w:w="1683" w:type="dxa"/>
            <w:tcBorders>
              <w:left w:val="nil"/>
            </w:tcBorders>
            <w:vAlign w:val="center"/>
          </w:tcPr>
          <w:p w:rsidR="00110A88" w:rsidRPr="00C306AE" w:rsidRDefault="00110A88" w:rsidP="00897284">
            <w:pPr>
              <w:rPr>
                <w:sz w:val="14"/>
                <w:szCs w:val="14"/>
              </w:rPr>
            </w:pPr>
            <w:r w:rsidRPr="00C306AE">
              <w:rPr>
                <w:sz w:val="14"/>
                <w:szCs w:val="14"/>
              </w:rPr>
              <w:t>IINGINERIE AEROSPAŢIALĂ</w:t>
            </w:r>
          </w:p>
        </w:tc>
        <w:tc>
          <w:tcPr>
            <w:tcW w:w="1683" w:type="dxa"/>
            <w:vAlign w:val="center"/>
          </w:tcPr>
          <w:p w:rsidR="00110A88" w:rsidRPr="00C306AE" w:rsidRDefault="00110A88" w:rsidP="00897284">
            <w:pPr>
              <w:jc w:val="both"/>
              <w:rPr>
                <w:sz w:val="14"/>
                <w:szCs w:val="14"/>
              </w:rPr>
            </w:pPr>
            <w:r w:rsidRPr="00C306AE">
              <w:rPr>
                <w:sz w:val="14"/>
                <w:szCs w:val="14"/>
              </w:rPr>
              <w:t>Inginerie şi management aeronautic</w:t>
            </w:r>
          </w:p>
        </w:tc>
        <w:tc>
          <w:tcPr>
            <w:tcW w:w="1683" w:type="dxa"/>
            <w:vAlign w:val="center"/>
          </w:tcPr>
          <w:p w:rsidR="00110A88" w:rsidRPr="00C306AE" w:rsidRDefault="00110A88" w:rsidP="00897284">
            <w:pPr>
              <w:pStyle w:val="Heading4"/>
              <w:rPr>
                <w:b w:val="0"/>
                <w:bCs w:val="0"/>
                <w:sz w:val="14"/>
                <w:szCs w:val="14"/>
              </w:rPr>
            </w:pPr>
            <w:r w:rsidRPr="00C306AE">
              <w:rPr>
                <w:b w:val="0"/>
                <w:bCs w:val="0"/>
                <w:sz w:val="14"/>
                <w:szCs w:val="14"/>
              </w:rPr>
              <w:t>IINGINERIE AEROSPAŢIALĂ</w:t>
            </w:r>
          </w:p>
        </w:tc>
        <w:tc>
          <w:tcPr>
            <w:tcW w:w="2618" w:type="dxa"/>
            <w:vAlign w:val="center"/>
          </w:tcPr>
          <w:p w:rsidR="00110A88" w:rsidRPr="00C306AE" w:rsidRDefault="00110A88" w:rsidP="00F84D76">
            <w:pPr>
              <w:numPr>
                <w:ilvl w:val="0"/>
                <w:numId w:val="144"/>
              </w:numPr>
              <w:tabs>
                <w:tab w:val="clear" w:pos="720"/>
                <w:tab w:val="left" w:pos="356"/>
              </w:tabs>
              <w:ind w:left="79" w:firstLine="0"/>
              <w:rPr>
                <w:sz w:val="14"/>
                <w:szCs w:val="14"/>
              </w:rPr>
            </w:pPr>
            <w:r w:rsidRPr="00C306AE">
              <w:rPr>
                <w:sz w:val="14"/>
                <w:szCs w:val="14"/>
              </w:rPr>
              <w:t>Avionică şi navigaţie aerospaţială</w:t>
            </w:r>
          </w:p>
          <w:p w:rsidR="00110A88" w:rsidRPr="00C306AE" w:rsidRDefault="00110A88" w:rsidP="00F84D76">
            <w:pPr>
              <w:numPr>
                <w:ilvl w:val="0"/>
                <w:numId w:val="144"/>
              </w:numPr>
              <w:tabs>
                <w:tab w:val="clear" w:pos="720"/>
                <w:tab w:val="left" w:pos="356"/>
              </w:tabs>
              <w:ind w:left="79" w:firstLine="0"/>
              <w:rPr>
                <w:sz w:val="14"/>
                <w:szCs w:val="14"/>
              </w:rPr>
            </w:pPr>
            <w:r w:rsidRPr="00C306AE">
              <w:rPr>
                <w:sz w:val="14"/>
                <w:szCs w:val="14"/>
              </w:rPr>
              <w:t>Grafică inginerească şi design</w:t>
            </w:r>
          </w:p>
          <w:p w:rsidR="00110A88" w:rsidRPr="00C306AE" w:rsidRDefault="00110A88" w:rsidP="00F84D76">
            <w:pPr>
              <w:numPr>
                <w:ilvl w:val="0"/>
                <w:numId w:val="144"/>
              </w:numPr>
              <w:tabs>
                <w:tab w:val="clear" w:pos="720"/>
                <w:tab w:val="left" w:pos="356"/>
              </w:tabs>
              <w:ind w:left="79" w:firstLine="0"/>
              <w:rPr>
                <w:sz w:val="14"/>
                <w:szCs w:val="14"/>
              </w:rPr>
            </w:pPr>
            <w:r w:rsidRPr="00C306AE">
              <w:rPr>
                <w:b/>
                <w:bCs/>
                <w:sz w:val="14"/>
                <w:szCs w:val="14"/>
                <w:lang w:eastAsia="en-US"/>
              </w:rPr>
              <w:t xml:space="preserve"> </w:t>
            </w:r>
            <w:r w:rsidRPr="00C306AE">
              <w:rPr>
                <w:sz w:val="14"/>
                <w:szCs w:val="14"/>
              </w:rPr>
              <w:t>Inginerie şi management aerospaţial</w:t>
            </w:r>
          </w:p>
          <w:p w:rsidR="00110A88" w:rsidRPr="00C306AE" w:rsidRDefault="00110A88" w:rsidP="00F84D76">
            <w:pPr>
              <w:numPr>
                <w:ilvl w:val="0"/>
                <w:numId w:val="144"/>
              </w:numPr>
              <w:tabs>
                <w:tab w:val="clear" w:pos="720"/>
                <w:tab w:val="left" w:pos="356"/>
              </w:tabs>
              <w:ind w:left="79" w:firstLine="0"/>
              <w:rPr>
                <w:sz w:val="14"/>
                <w:szCs w:val="14"/>
                <w:lang w:eastAsia="en-US"/>
              </w:rPr>
            </w:pPr>
            <w:r w:rsidRPr="00C306AE">
              <w:rPr>
                <w:sz w:val="14"/>
                <w:szCs w:val="14"/>
                <w:lang w:eastAsia="en-US"/>
              </w:rPr>
              <w:t>Ingineria sistemelor aeronautice</w:t>
            </w:r>
          </w:p>
          <w:p w:rsidR="00110A88" w:rsidRPr="00C306AE" w:rsidRDefault="00110A88" w:rsidP="00F84D76">
            <w:pPr>
              <w:numPr>
                <w:ilvl w:val="0"/>
                <w:numId w:val="144"/>
              </w:numPr>
              <w:tabs>
                <w:tab w:val="clear" w:pos="720"/>
                <w:tab w:val="left" w:pos="356"/>
              </w:tabs>
              <w:ind w:left="79" w:firstLine="0"/>
              <w:rPr>
                <w:sz w:val="14"/>
                <w:szCs w:val="14"/>
              </w:rPr>
            </w:pPr>
            <w:r w:rsidRPr="00C306AE">
              <w:rPr>
                <w:sz w:val="14"/>
                <w:szCs w:val="14"/>
              </w:rPr>
              <w:t>Management aeronautic</w:t>
            </w:r>
          </w:p>
          <w:p w:rsidR="00110A88" w:rsidRPr="00C306AE" w:rsidRDefault="00110A88" w:rsidP="00F84D76">
            <w:pPr>
              <w:numPr>
                <w:ilvl w:val="0"/>
                <w:numId w:val="144"/>
              </w:numPr>
              <w:tabs>
                <w:tab w:val="clear" w:pos="720"/>
                <w:tab w:val="left" w:pos="356"/>
              </w:tabs>
              <w:ind w:left="79" w:firstLine="0"/>
              <w:rPr>
                <w:sz w:val="14"/>
                <w:szCs w:val="14"/>
              </w:rPr>
            </w:pPr>
            <w:r w:rsidRPr="00C306AE">
              <w:rPr>
                <w:sz w:val="14"/>
                <w:szCs w:val="14"/>
              </w:rPr>
              <w:t>Propulsie aerospaţială, zgomot şi emisii poluante</w:t>
            </w:r>
          </w:p>
          <w:p w:rsidR="00110A88" w:rsidRPr="00C306AE" w:rsidRDefault="00110A88" w:rsidP="00F84D76">
            <w:pPr>
              <w:numPr>
                <w:ilvl w:val="0"/>
                <w:numId w:val="144"/>
              </w:numPr>
              <w:tabs>
                <w:tab w:val="clear" w:pos="720"/>
                <w:tab w:val="left" w:pos="356"/>
              </w:tabs>
              <w:ind w:left="79" w:firstLine="0"/>
              <w:rPr>
                <w:sz w:val="14"/>
                <w:szCs w:val="14"/>
                <w:lang w:eastAsia="en-US"/>
              </w:rPr>
            </w:pPr>
            <w:r w:rsidRPr="00C306AE">
              <w:rPr>
                <w:sz w:val="14"/>
                <w:szCs w:val="14"/>
                <w:lang w:eastAsia="en-US"/>
              </w:rPr>
              <w:t>Sisteme complexe pentru inginerie aerospaţială</w:t>
            </w:r>
          </w:p>
          <w:p w:rsidR="00110A88" w:rsidRPr="00C306AE" w:rsidRDefault="00110A88" w:rsidP="00F84D76">
            <w:pPr>
              <w:numPr>
                <w:ilvl w:val="0"/>
                <w:numId w:val="144"/>
              </w:numPr>
              <w:tabs>
                <w:tab w:val="clear" w:pos="720"/>
                <w:tab w:val="left" w:pos="356"/>
              </w:tabs>
              <w:ind w:left="79" w:firstLine="0"/>
              <w:rPr>
                <w:sz w:val="14"/>
                <w:szCs w:val="14"/>
              </w:rPr>
            </w:pPr>
            <w:r w:rsidRPr="00C306AE">
              <w:rPr>
                <w:sz w:val="14"/>
                <w:szCs w:val="14"/>
              </w:rPr>
              <w:t>Structuri aeronautice şi spaţiale</w:t>
            </w:r>
          </w:p>
          <w:p w:rsidR="00110A88" w:rsidRPr="00C306AE" w:rsidRDefault="00110A88" w:rsidP="00F84D76">
            <w:pPr>
              <w:numPr>
                <w:ilvl w:val="0"/>
                <w:numId w:val="144"/>
              </w:numPr>
              <w:tabs>
                <w:tab w:val="clear" w:pos="720"/>
                <w:tab w:val="left" w:pos="356"/>
              </w:tabs>
              <w:ind w:left="79" w:firstLine="0"/>
              <w:rPr>
                <w:sz w:val="14"/>
                <w:szCs w:val="14"/>
              </w:rPr>
            </w:pPr>
            <w:r w:rsidRPr="00C306AE">
              <w:rPr>
                <w:sz w:val="14"/>
                <w:szCs w:val="14"/>
              </w:rPr>
              <w:t>Software în ingineria aerospaţială</w:t>
            </w:r>
          </w:p>
          <w:p w:rsidR="00110A88" w:rsidRPr="00C306AE" w:rsidRDefault="00110A88" w:rsidP="00F84D76">
            <w:pPr>
              <w:numPr>
                <w:ilvl w:val="0"/>
                <w:numId w:val="144"/>
              </w:numPr>
              <w:tabs>
                <w:tab w:val="clear" w:pos="720"/>
                <w:tab w:val="left" w:pos="356"/>
              </w:tabs>
              <w:ind w:left="79" w:firstLine="0"/>
              <w:rPr>
                <w:sz w:val="14"/>
                <w:szCs w:val="14"/>
              </w:rPr>
            </w:pPr>
            <w:r w:rsidRPr="00C306AE">
              <w:rPr>
                <w:sz w:val="14"/>
                <w:szCs w:val="14"/>
              </w:rPr>
              <w:t>Tehnologii spaţiale</w:t>
            </w:r>
          </w:p>
        </w:tc>
        <w:tc>
          <w:tcPr>
            <w:tcW w:w="561" w:type="dxa"/>
            <w:tcBorders>
              <w:right w:val="thinThickSmallGap" w:sz="24" w:space="0" w:color="auto"/>
            </w:tcBorders>
            <w:vAlign w:val="center"/>
          </w:tcPr>
          <w:p w:rsidR="00110A88" w:rsidRPr="00C306AE" w:rsidRDefault="00110A88" w:rsidP="00897284">
            <w:pPr>
              <w:pStyle w:val="Heading4"/>
              <w:jc w:val="center"/>
              <w:rPr>
                <w:b w:val="0"/>
                <w:bCs w:val="0"/>
                <w:sz w:val="14"/>
                <w:szCs w:val="14"/>
              </w:rPr>
            </w:pPr>
            <w:r w:rsidRPr="00C306AE">
              <w:rPr>
                <w:b w:val="0"/>
                <w:bCs w:val="0"/>
                <w:sz w:val="14"/>
                <w:szCs w:val="14"/>
              </w:rPr>
              <w:t>x</w:t>
            </w:r>
          </w:p>
        </w:tc>
        <w:tc>
          <w:tcPr>
            <w:tcW w:w="1672" w:type="dxa"/>
            <w:tcBorders>
              <w:left w:val="thinThickSmallGap" w:sz="24" w:space="0" w:color="auto"/>
              <w:right w:val="thinThickSmallGap" w:sz="24" w:space="0" w:color="auto"/>
            </w:tcBorders>
            <w:vAlign w:val="center"/>
          </w:tcPr>
          <w:p w:rsidR="00110A88" w:rsidRPr="00C306AE" w:rsidRDefault="00110A88" w:rsidP="00626160">
            <w:pPr>
              <w:pStyle w:val="Heading5"/>
              <w:rPr>
                <w:caps/>
                <w:sz w:val="14"/>
                <w:szCs w:val="14"/>
              </w:rPr>
            </w:pPr>
            <w:r w:rsidRPr="00C306AE">
              <w:rPr>
                <w:caps/>
                <w:sz w:val="14"/>
                <w:szCs w:val="14"/>
              </w:rPr>
              <w:t xml:space="preserve">Transporturi </w:t>
            </w:r>
          </w:p>
          <w:p w:rsidR="00110A88" w:rsidRPr="00C306AE" w:rsidRDefault="00110A88" w:rsidP="00626160">
            <w:pPr>
              <w:pStyle w:val="Heading4"/>
              <w:jc w:val="center"/>
              <w:rPr>
                <w:b w:val="0"/>
                <w:bCs w:val="0"/>
                <w:caps/>
                <w:sz w:val="14"/>
                <w:szCs w:val="14"/>
              </w:rPr>
            </w:pPr>
            <w:r w:rsidRPr="00C306AE">
              <w:rPr>
                <w:caps/>
                <w:sz w:val="14"/>
                <w:szCs w:val="14"/>
              </w:rPr>
              <w:t>(Maiştri instructori)</w:t>
            </w:r>
          </w:p>
          <w:p w:rsidR="00110A88" w:rsidRPr="00C306AE" w:rsidRDefault="00110A88" w:rsidP="00626160">
            <w:pPr>
              <w:jc w:val="center"/>
              <w:rPr>
                <w:b/>
                <w:bCs/>
                <w:caps/>
                <w:sz w:val="14"/>
                <w:szCs w:val="14"/>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trPr>
          <w:cantSplit/>
          <w:trHeight w:val="171"/>
          <w:jc w:val="center"/>
        </w:trPr>
        <w:tc>
          <w:tcPr>
            <w:tcW w:w="1120" w:type="dxa"/>
            <w:vMerge/>
            <w:tcBorders>
              <w:left w:val="thinThickSmallGap" w:sz="24" w:space="0" w:color="auto"/>
            </w:tcBorders>
            <w:vAlign w:val="center"/>
          </w:tcPr>
          <w:p w:rsidR="00110A88" w:rsidRPr="00C306AE" w:rsidRDefault="00110A88" w:rsidP="00897284">
            <w:pPr>
              <w:jc w:val="center"/>
              <w:rPr>
                <w:b/>
                <w:bCs/>
                <w:sz w:val="14"/>
                <w:szCs w:val="14"/>
              </w:rPr>
            </w:pPr>
          </w:p>
        </w:tc>
        <w:tc>
          <w:tcPr>
            <w:tcW w:w="1309" w:type="dxa"/>
            <w:vMerge/>
            <w:tcBorders>
              <w:right w:val="thinThickSmallGap" w:sz="24" w:space="0" w:color="auto"/>
            </w:tcBorders>
            <w:vAlign w:val="center"/>
          </w:tcPr>
          <w:p w:rsidR="00110A88" w:rsidRPr="00C306AE" w:rsidRDefault="00110A88" w:rsidP="00897284">
            <w:pPr>
              <w:rPr>
                <w:sz w:val="14"/>
                <w:szCs w:val="14"/>
              </w:rPr>
            </w:pPr>
          </w:p>
        </w:tc>
        <w:tc>
          <w:tcPr>
            <w:tcW w:w="1309" w:type="dxa"/>
            <w:vMerge/>
            <w:tcBorders>
              <w:right w:val="thinThickSmallGap" w:sz="24" w:space="0" w:color="auto"/>
            </w:tcBorders>
            <w:vAlign w:val="center"/>
          </w:tcPr>
          <w:p w:rsidR="00110A88" w:rsidRPr="00C306AE" w:rsidRDefault="00110A88" w:rsidP="00897284">
            <w:pPr>
              <w:jc w:val="center"/>
              <w:rPr>
                <w:sz w:val="14"/>
                <w:szCs w:val="14"/>
              </w:rPr>
            </w:pPr>
          </w:p>
        </w:tc>
        <w:tc>
          <w:tcPr>
            <w:tcW w:w="11022" w:type="dxa"/>
            <w:gridSpan w:val="7"/>
            <w:tcBorders>
              <w:left w:val="nil"/>
              <w:right w:val="thinThickSmallGap" w:sz="24" w:space="0" w:color="auto"/>
            </w:tcBorders>
            <w:vAlign w:val="center"/>
          </w:tcPr>
          <w:p w:rsidR="00110A88" w:rsidRPr="00C306AE" w:rsidRDefault="00110A88" w:rsidP="00897284">
            <w:pPr>
              <w:ind w:firstLine="453"/>
              <w:jc w:val="both"/>
              <w:rPr>
                <w:b/>
                <w:bCs/>
                <w:caps/>
                <w:sz w:val="14"/>
                <w:szCs w:val="14"/>
              </w:rPr>
            </w:pPr>
            <w:r w:rsidRPr="00C306AE">
              <w:rPr>
                <w:i/>
                <w:iCs/>
                <w:sz w:val="16"/>
                <w:szCs w:val="16"/>
              </w:rPr>
              <w:t xml:space="preserve">Notă. Încadrarea pe catedre de pregătire-instruire practică din domeniul „Transporturi / Transporturi aeronautice”  în baza studiilor universitare de </w:t>
            </w:r>
            <w:r w:rsidR="008C6B2A" w:rsidRPr="00C306AE">
              <w:rPr>
                <w:i/>
                <w:iCs/>
                <w:sz w:val="16"/>
                <w:szCs w:val="16"/>
              </w:rPr>
              <w:t>masterat/master</w:t>
            </w:r>
            <w:r w:rsidRPr="00C306AE">
              <w:rPr>
                <w:i/>
                <w:iCs/>
                <w:sz w:val="16"/>
                <w:szCs w:val="16"/>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 de pregătire-instruire practică din domeniul „Transporturi / Transporturi aeronautice” în conformitate cu prevederile prezentului Centralizator.</w:t>
            </w:r>
          </w:p>
        </w:tc>
      </w:tr>
      <w:tr w:rsidR="00C306AE" w:rsidRPr="00C306AE">
        <w:trPr>
          <w:cantSplit/>
          <w:trHeight w:val="171"/>
          <w:jc w:val="center"/>
        </w:trPr>
        <w:tc>
          <w:tcPr>
            <w:tcW w:w="1120" w:type="dxa"/>
            <w:vMerge/>
            <w:tcBorders>
              <w:left w:val="thinThickSmallGap" w:sz="24" w:space="0" w:color="auto"/>
            </w:tcBorders>
            <w:vAlign w:val="center"/>
          </w:tcPr>
          <w:p w:rsidR="00110A88" w:rsidRPr="00C306AE" w:rsidRDefault="00110A88" w:rsidP="00DD4415">
            <w:pPr>
              <w:jc w:val="center"/>
              <w:rPr>
                <w:sz w:val="14"/>
                <w:szCs w:val="14"/>
              </w:rPr>
            </w:pPr>
          </w:p>
        </w:tc>
        <w:tc>
          <w:tcPr>
            <w:tcW w:w="1309" w:type="dxa"/>
            <w:vMerge w:val="restart"/>
            <w:tcBorders>
              <w:right w:val="thinThickSmallGap" w:sz="24" w:space="0" w:color="auto"/>
            </w:tcBorders>
            <w:vAlign w:val="center"/>
          </w:tcPr>
          <w:p w:rsidR="00110A88" w:rsidRPr="00C306AE" w:rsidRDefault="00110A88" w:rsidP="00626160">
            <w:pPr>
              <w:jc w:val="center"/>
              <w:rPr>
                <w:b/>
                <w:bCs/>
                <w:sz w:val="14"/>
                <w:szCs w:val="14"/>
              </w:rPr>
            </w:pPr>
            <w:r w:rsidRPr="00C306AE">
              <w:rPr>
                <w:b/>
                <w:bCs/>
                <w:sz w:val="14"/>
                <w:szCs w:val="14"/>
              </w:rPr>
              <w:t xml:space="preserve">Pregătire - instruire </w:t>
            </w:r>
          </w:p>
          <w:p w:rsidR="00110A88" w:rsidRPr="00C306AE" w:rsidRDefault="00110A88" w:rsidP="00626160">
            <w:pPr>
              <w:jc w:val="center"/>
              <w:rPr>
                <w:b/>
                <w:bCs/>
                <w:sz w:val="14"/>
                <w:szCs w:val="14"/>
              </w:rPr>
            </w:pPr>
            <w:r w:rsidRPr="00C306AE">
              <w:rPr>
                <w:b/>
                <w:bCs/>
                <w:sz w:val="14"/>
                <w:szCs w:val="14"/>
              </w:rPr>
              <w:t xml:space="preserve">practică (Media şi </w:t>
            </w:r>
          </w:p>
          <w:p w:rsidR="00110A88" w:rsidRPr="00C306AE" w:rsidRDefault="00110A88" w:rsidP="00626160">
            <w:pPr>
              <w:jc w:val="center"/>
              <w:rPr>
                <w:b/>
                <w:bCs/>
                <w:sz w:val="14"/>
                <w:szCs w:val="14"/>
              </w:rPr>
            </w:pPr>
            <w:r w:rsidRPr="00C306AE">
              <w:rPr>
                <w:b/>
                <w:bCs/>
                <w:sz w:val="14"/>
                <w:szCs w:val="14"/>
              </w:rPr>
              <w:t xml:space="preserve">poligrafie / Tehnici </w:t>
            </w:r>
          </w:p>
          <w:p w:rsidR="00110A88" w:rsidRPr="00C306AE" w:rsidRDefault="00110A88" w:rsidP="00626160">
            <w:pPr>
              <w:pStyle w:val="Heading3"/>
              <w:rPr>
                <w:rFonts w:ascii="Times New Roman" w:hAnsi="Times New Roman" w:cs="Times New Roman"/>
                <w:b/>
                <w:bCs/>
                <w:i w:val="0"/>
                <w:iCs w:val="0"/>
                <w:noProof w:val="0"/>
                <w:sz w:val="14"/>
                <w:szCs w:val="14"/>
              </w:rPr>
            </w:pPr>
            <w:r w:rsidRPr="00C306AE">
              <w:rPr>
                <w:rFonts w:ascii="Times New Roman" w:hAnsi="Times New Roman" w:cs="Times New Roman"/>
                <w:b/>
                <w:bCs/>
                <w:i w:val="0"/>
                <w:iCs w:val="0"/>
                <w:noProof w:val="0"/>
                <w:sz w:val="14"/>
                <w:szCs w:val="14"/>
              </w:rPr>
              <w:t xml:space="preserve">cinematografice şi </w:t>
            </w:r>
          </w:p>
          <w:p w:rsidR="00110A88" w:rsidRPr="00C306AE" w:rsidRDefault="00110A88" w:rsidP="00626160">
            <w:pPr>
              <w:jc w:val="center"/>
              <w:rPr>
                <w:b/>
                <w:bCs/>
                <w:sz w:val="14"/>
                <w:szCs w:val="14"/>
              </w:rPr>
            </w:pPr>
            <w:r w:rsidRPr="00C306AE">
              <w:rPr>
                <w:b/>
                <w:bCs/>
                <w:sz w:val="14"/>
                <w:szCs w:val="14"/>
              </w:rPr>
              <w:t>de televiziune)</w:t>
            </w:r>
          </w:p>
        </w:tc>
        <w:tc>
          <w:tcPr>
            <w:tcW w:w="1309" w:type="dxa"/>
            <w:vMerge w:val="restart"/>
            <w:tcBorders>
              <w:right w:val="thinThickSmallGap" w:sz="24" w:space="0" w:color="auto"/>
            </w:tcBorders>
            <w:vAlign w:val="center"/>
          </w:tcPr>
          <w:p w:rsidR="00110A88" w:rsidRPr="00C306AE" w:rsidRDefault="00110A88" w:rsidP="00897284">
            <w:pPr>
              <w:jc w:val="center"/>
              <w:rPr>
                <w:sz w:val="14"/>
                <w:szCs w:val="14"/>
              </w:rPr>
            </w:pPr>
            <w:r w:rsidRPr="00C306AE">
              <w:rPr>
                <w:sz w:val="14"/>
                <w:szCs w:val="14"/>
              </w:rPr>
              <w:t xml:space="preserve"> Media şi </w:t>
            </w:r>
          </w:p>
          <w:p w:rsidR="00110A88" w:rsidRPr="00C306AE" w:rsidRDefault="00110A88" w:rsidP="00897284">
            <w:pPr>
              <w:jc w:val="center"/>
              <w:rPr>
                <w:sz w:val="14"/>
                <w:szCs w:val="14"/>
              </w:rPr>
            </w:pPr>
            <w:r w:rsidRPr="00C306AE">
              <w:rPr>
                <w:sz w:val="14"/>
                <w:szCs w:val="14"/>
              </w:rPr>
              <w:t xml:space="preserve">poligrafie / Tehnici </w:t>
            </w:r>
          </w:p>
          <w:p w:rsidR="00110A88" w:rsidRPr="00C306AE" w:rsidRDefault="00110A88" w:rsidP="00897284">
            <w:pPr>
              <w:pStyle w:val="Heading3"/>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 xml:space="preserve">cinematografice şi </w:t>
            </w:r>
          </w:p>
          <w:p w:rsidR="00110A88" w:rsidRPr="00C306AE" w:rsidRDefault="00110A88" w:rsidP="00897284">
            <w:pPr>
              <w:pStyle w:val="Heading3"/>
              <w:rPr>
                <w:rFonts w:ascii="Times New Roman" w:hAnsi="Times New Roman" w:cs="Times New Roman"/>
                <w:sz w:val="14"/>
                <w:szCs w:val="14"/>
              </w:rPr>
            </w:pPr>
            <w:r w:rsidRPr="00C306AE">
              <w:rPr>
                <w:rFonts w:ascii="Times New Roman" w:hAnsi="Times New Roman" w:cs="Times New Roman"/>
                <w:i w:val="0"/>
                <w:iCs w:val="0"/>
                <w:noProof w:val="0"/>
                <w:sz w:val="14"/>
                <w:szCs w:val="14"/>
              </w:rPr>
              <w:t>de televiziune</w:t>
            </w:r>
          </w:p>
        </w:tc>
        <w:tc>
          <w:tcPr>
            <w:tcW w:w="1122" w:type="dxa"/>
            <w:tcBorders>
              <w:left w:val="nil"/>
            </w:tcBorders>
            <w:vAlign w:val="center"/>
          </w:tcPr>
          <w:p w:rsidR="00110A88" w:rsidRPr="00C306AE" w:rsidRDefault="00110A88" w:rsidP="00897284">
            <w:pPr>
              <w:jc w:val="center"/>
              <w:rPr>
                <w:sz w:val="14"/>
                <w:szCs w:val="14"/>
              </w:rPr>
            </w:pPr>
            <w:r w:rsidRPr="00C306AE">
              <w:rPr>
                <w:sz w:val="14"/>
                <w:szCs w:val="14"/>
              </w:rPr>
              <w:t>ŞTIINŢE INGINEREŞTI</w:t>
            </w:r>
          </w:p>
        </w:tc>
        <w:tc>
          <w:tcPr>
            <w:tcW w:w="1683" w:type="dxa"/>
            <w:tcBorders>
              <w:left w:val="nil"/>
            </w:tcBorders>
            <w:vAlign w:val="center"/>
          </w:tcPr>
          <w:p w:rsidR="00110A88" w:rsidRPr="00C306AE" w:rsidRDefault="00110A88" w:rsidP="00897284">
            <w:pPr>
              <w:rPr>
                <w:sz w:val="14"/>
                <w:szCs w:val="14"/>
              </w:rPr>
            </w:pPr>
            <w:r w:rsidRPr="00C306AE">
              <w:rPr>
                <w:sz w:val="14"/>
                <w:szCs w:val="14"/>
              </w:rPr>
              <w:t>INGINERIA SISTEMELOR</w:t>
            </w:r>
          </w:p>
        </w:tc>
        <w:tc>
          <w:tcPr>
            <w:tcW w:w="1683" w:type="dxa"/>
            <w:vAlign w:val="center"/>
          </w:tcPr>
          <w:p w:rsidR="00110A88" w:rsidRPr="00C306AE" w:rsidRDefault="00110A88" w:rsidP="00897284">
            <w:pPr>
              <w:rPr>
                <w:sz w:val="14"/>
                <w:szCs w:val="14"/>
              </w:rPr>
            </w:pPr>
            <w:r w:rsidRPr="00C306AE">
              <w:rPr>
                <w:sz w:val="14"/>
                <w:szCs w:val="14"/>
              </w:rPr>
              <w:t>Ingineria sistemelor multimedia</w:t>
            </w:r>
          </w:p>
        </w:tc>
        <w:tc>
          <w:tcPr>
            <w:tcW w:w="1683" w:type="dxa"/>
            <w:vAlign w:val="center"/>
          </w:tcPr>
          <w:p w:rsidR="00110A88" w:rsidRPr="00C306AE" w:rsidRDefault="00110A88" w:rsidP="00897284">
            <w:pPr>
              <w:rPr>
                <w:sz w:val="14"/>
                <w:szCs w:val="14"/>
              </w:rPr>
            </w:pPr>
            <w:r w:rsidRPr="00C306AE">
              <w:rPr>
                <w:sz w:val="14"/>
                <w:szCs w:val="14"/>
              </w:rPr>
              <w:t>INGINERIE ELECTRONICĂ ŞI TELECOMUNICAŢII</w:t>
            </w:r>
          </w:p>
        </w:tc>
        <w:tc>
          <w:tcPr>
            <w:tcW w:w="2618" w:type="dxa"/>
            <w:vAlign w:val="center"/>
          </w:tcPr>
          <w:p w:rsidR="00110A88" w:rsidRPr="00C306AE" w:rsidRDefault="00110A88" w:rsidP="00897284">
            <w:pPr>
              <w:rPr>
                <w:sz w:val="16"/>
                <w:szCs w:val="16"/>
              </w:rPr>
            </w:pPr>
            <w:r w:rsidRPr="00C306AE">
              <w:rPr>
                <w:sz w:val="16"/>
                <w:szCs w:val="16"/>
              </w:rPr>
              <w:t>Tehnologii multimedia</w:t>
            </w:r>
          </w:p>
        </w:tc>
        <w:tc>
          <w:tcPr>
            <w:tcW w:w="561" w:type="dxa"/>
            <w:tcBorders>
              <w:right w:val="thinThickSmallGap" w:sz="24" w:space="0" w:color="auto"/>
            </w:tcBorders>
            <w:vAlign w:val="center"/>
          </w:tcPr>
          <w:p w:rsidR="00110A88" w:rsidRPr="00C306AE" w:rsidRDefault="00110A88" w:rsidP="00897284">
            <w:pPr>
              <w:jc w:val="center"/>
              <w:rPr>
                <w:sz w:val="16"/>
                <w:szCs w:val="16"/>
              </w:rPr>
            </w:pPr>
            <w:r w:rsidRPr="00C306AE">
              <w:rPr>
                <w:sz w:val="16"/>
                <w:szCs w:val="16"/>
              </w:rPr>
              <w:t>x</w:t>
            </w:r>
          </w:p>
        </w:tc>
        <w:tc>
          <w:tcPr>
            <w:tcW w:w="1672" w:type="dxa"/>
            <w:tcBorders>
              <w:left w:val="thinThickSmallGap" w:sz="24" w:space="0" w:color="auto"/>
              <w:right w:val="thinThickSmallGap" w:sz="24" w:space="0" w:color="auto"/>
            </w:tcBorders>
            <w:vAlign w:val="center"/>
          </w:tcPr>
          <w:p w:rsidR="00110A88" w:rsidRPr="00C306AE" w:rsidRDefault="00110A88" w:rsidP="00897284">
            <w:pPr>
              <w:jc w:val="center"/>
              <w:rPr>
                <w:b/>
                <w:bCs/>
                <w:caps/>
                <w:sz w:val="14"/>
                <w:szCs w:val="14"/>
              </w:rPr>
            </w:pPr>
            <w:r w:rsidRPr="00C306AE">
              <w:rPr>
                <w:b/>
                <w:bCs/>
                <w:caps/>
                <w:sz w:val="14"/>
                <w:szCs w:val="14"/>
              </w:rPr>
              <w:t>Tehnici cinematografice şi de televiziune</w:t>
            </w:r>
          </w:p>
          <w:p w:rsidR="00110A88" w:rsidRPr="00C306AE" w:rsidRDefault="00110A88" w:rsidP="00897284">
            <w:pPr>
              <w:jc w:val="center"/>
              <w:rPr>
                <w:b/>
                <w:bCs/>
                <w:caps/>
                <w:sz w:val="14"/>
                <w:szCs w:val="14"/>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110A88" w:rsidRPr="00C306AE">
        <w:trPr>
          <w:cantSplit/>
          <w:trHeight w:val="171"/>
          <w:jc w:val="center"/>
        </w:trPr>
        <w:tc>
          <w:tcPr>
            <w:tcW w:w="1120" w:type="dxa"/>
            <w:vMerge/>
            <w:tcBorders>
              <w:left w:val="thinThickSmallGap" w:sz="24" w:space="0" w:color="auto"/>
            </w:tcBorders>
            <w:vAlign w:val="center"/>
          </w:tcPr>
          <w:p w:rsidR="00110A88" w:rsidRPr="00C306AE" w:rsidRDefault="00110A88" w:rsidP="00897284">
            <w:pPr>
              <w:jc w:val="center"/>
              <w:rPr>
                <w:b/>
                <w:bCs/>
                <w:sz w:val="14"/>
                <w:szCs w:val="14"/>
              </w:rPr>
            </w:pPr>
          </w:p>
        </w:tc>
        <w:tc>
          <w:tcPr>
            <w:tcW w:w="1309" w:type="dxa"/>
            <w:vMerge/>
            <w:tcBorders>
              <w:right w:val="thinThickSmallGap" w:sz="24" w:space="0" w:color="auto"/>
            </w:tcBorders>
            <w:vAlign w:val="center"/>
          </w:tcPr>
          <w:p w:rsidR="00110A88" w:rsidRPr="00C306AE" w:rsidRDefault="00110A88" w:rsidP="00897284">
            <w:pPr>
              <w:rPr>
                <w:sz w:val="14"/>
                <w:szCs w:val="14"/>
              </w:rPr>
            </w:pPr>
          </w:p>
        </w:tc>
        <w:tc>
          <w:tcPr>
            <w:tcW w:w="1309" w:type="dxa"/>
            <w:vMerge/>
            <w:tcBorders>
              <w:right w:val="thinThickSmallGap" w:sz="24" w:space="0" w:color="auto"/>
            </w:tcBorders>
            <w:vAlign w:val="center"/>
          </w:tcPr>
          <w:p w:rsidR="00110A88" w:rsidRPr="00C306AE" w:rsidRDefault="00110A88" w:rsidP="00897284">
            <w:pPr>
              <w:jc w:val="center"/>
              <w:rPr>
                <w:sz w:val="14"/>
                <w:szCs w:val="14"/>
              </w:rPr>
            </w:pPr>
          </w:p>
        </w:tc>
        <w:tc>
          <w:tcPr>
            <w:tcW w:w="11022" w:type="dxa"/>
            <w:gridSpan w:val="7"/>
            <w:tcBorders>
              <w:left w:val="nil"/>
              <w:right w:val="thinThickSmallGap" w:sz="24" w:space="0" w:color="auto"/>
            </w:tcBorders>
            <w:vAlign w:val="center"/>
          </w:tcPr>
          <w:p w:rsidR="00110A88" w:rsidRPr="00C306AE" w:rsidRDefault="00110A88" w:rsidP="00897284">
            <w:pPr>
              <w:ind w:firstLine="453"/>
              <w:jc w:val="both"/>
              <w:rPr>
                <w:b/>
                <w:bCs/>
                <w:caps/>
                <w:sz w:val="14"/>
                <w:szCs w:val="14"/>
              </w:rPr>
            </w:pPr>
            <w:r w:rsidRPr="00C306AE">
              <w:rPr>
                <w:i/>
                <w:iCs/>
                <w:sz w:val="16"/>
                <w:szCs w:val="16"/>
              </w:rPr>
              <w:t>Notă. Încadrarea pe catedre de pregătire-instruire practică din domeniul „Media şi poligrafie / Tehnici cinematografice şi de televiziune”  în baza studiilor universitare de masterat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 de pregătire-instruire practică din domeniul „Media şi poligrafie / Tehnici cinematografice şi de televiziune” în conformitate cu prevederile prezentului Centralizator.</w:t>
            </w:r>
          </w:p>
        </w:tc>
      </w:tr>
    </w:tbl>
    <w:p w:rsidR="004B323A" w:rsidRPr="00C306AE" w:rsidRDefault="004B323A" w:rsidP="00897284">
      <w:pPr>
        <w:pStyle w:val="Footer"/>
        <w:tabs>
          <w:tab w:val="clear" w:pos="4320"/>
          <w:tab w:val="clear" w:pos="8640"/>
        </w:tabs>
      </w:pPr>
    </w:p>
    <w:p w:rsidR="004B323A" w:rsidRPr="00C306AE" w:rsidRDefault="004B323A" w:rsidP="00897284">
      <w:pPr>
        <w:pStyle w:val="Footer"/>
        <w:tabs>
          <w:tab w:val="clear" w:pos="4320"/>
          <w:tab w:val="clear" w:pos="8640"/>
        </w:tabs>
      </w:pPr>
    </w:p>
    <w:p w:rsidR="004B323A" w:rsidRPr="00C306AE" w:rsidRDefault="004B323A" w:rsidP="00897284">
      <w:pPr>
        <w:pStyle w:val="Footer"/>
        <w:tabs>
          <w:tab w:val="clear" w:pos="4320"/>
          <w:tab w:val="clear" w:pos="8640"/>
        </w:tabs>
      </w:pPr>
    </w:p>
    <w:p w:rsidR="004C74DB" w:rsidRPr="00C306AE" w:rsidRDefault="004C74DB" w:rsidP="00897284">
      <w:pPr>
        <w:pStyle w:val="Footer"/>
        <w:tabs>
          <w:tab w:val="clear" w:pos="4320"/>
          <w:tab w:val="clear" w:pos="8640"/>
        </w:tabs>
      </w:pPr>
    </w:p>
    <w:p w:rsidR="004C74DB" w:rsidRPr="00C306AE" w:rsidRDefault="004C74DB" w:rsidP="00897284">
      <w:pPr>
        <w:pStyle w:val="Footer"/>
        <w:tabs>
          <w:tab w:val="clear" w:pos="4320"/>
          <w:tab w:val="clear" w:pos="8640"/>
        </w:tabs>
      </w:pPr>
    </w:p>
    <w:p w:rsidR="004C74DB" w:rsidRPr="00C306AE" w:rsidRDefault="004C74DB" w:rsidP="00897284">
      <w:pPr>
        <w:pStyle w:val="Footer"/>
        <w:tabs>
          <w:tab w:val="clear" w:pos="4320"/>
          <w:tab w:val="clear" w:pos="8640"/>
        </w:tabs>
      </w:pPr>
    </w:p>
    <w:p w:rsidR="004C74DB" w:rsidRPr="00C306AE" w:rsidRDefault="004C74DB" w:rsidP="00897284">
      <w:pPr>
        <w:pStyle w:val="Footer"/>
        <w:tabs>
          <w:tab w:val="clear" w:pos="4320"/>
          <w:tab w:val="clear" w:pos="8640"/>
        </w:tabs>
      </w:pPr>
    </w:p>
    <w:p w:rsidR="004C74DB" w:rsidRPr="00C306AE" w:rsidRDefault="004C74DB" w:rsidP="00897284">
      <w:pPr>
        <w:pStyle w:val="Footer"/>
        <w:tabs>
          <w:tab w:val="clear" w:pos="4320"/>
          <w:tab w:val="clear" w:pos="8640"/>
        </w:tabs>
      </w:pPr>
    </w:p>
    <w:p w:rsidR="004C74DB" w:rsidRPr="00C306AE" w:rsidRDefault="004C74DB" w:rsidP="00897284">
      <w:pPr>
        <w:pStyle w:val="Footer"/>
        <w:tabs>
          <w:tab w:val="clear" w:pos="4320"/>
          <w:tab w:val="clear" w:pos="8640"/>
        </w:tabs>
      </w:pPr>
    </w:p>
    <w:p w:rsidR="004C74DB" w:rsidRPr="00C306AE" w:rsidRDefault="004C74DB" w:rsidP="00897284">
      <w:pPr>
        <w:pStyle w:val="Footer"/>
        <w:tabs>
          <w:tab w:val="clear" w:pos="4320"/>
          <w:tab w:val="clear" w:pos="8640"/>
        </w:tabs>
      </w:pPr>
    </w:p>
    <w:p w:rsidR="004C74DB" w:rsidRPr="00C306AE" w:rsidRDefault="004C74DB" w:rsidP="00897284">
      <w:pPr>
        <w:pStyle w:val="Footer"/>
        <w:tabs>
          <w:tab w:val="clear" w:pos="4320"/>
          <w:tab w:val="clear" w:pos="8640"/>
        </w:tabs>
      </w:pPr>
    </w:p>
    <w:p w:rsidR="004C74DB" w:rsidRPr="00C306AE" w:rsidRDefault="004C74DB" w:rsidP="00897284">
      <w:pPr>
        <w:pStyle w:val="Footer"/>
        <w:tabs>
          <w:tab w:val="clear" w:pos="4320"/>
          <w:tab w:val="clear" w:pos="8640"/>
        </w:tabs>
      </w:pPr>
    </w:p>
    <w:p w:rsidR="004C74DB" w:rsidRPr="00C306AE" w:rsidRDefault="004C74DB" w:rsidP="00897284">
      <w:pPr>
        <w:pStyle w:val="Footer"/>
        <w:tabs>
          <w:tab w:val="clear" w:pos="4320"/>
          <w:tab w:val="clear" w:pos="8640"/>
        </w:tabs>
      </w:pPr>
    </w:p>
    <w:p w:rsidR="004C74DB" w:rsidRPr="00C306AE" w:rsidRDefault="004C74DB" w:rsidP="00897284">
      <w:pPr>
        <w:pStyle w:val="Footer"/>
        <w:tabs>
          <w:tab w:val="clear" w:pos="4320"/>
          <w:tab w:val="clear" w:pos="8640"/>
        </w:tabs>
      </w:pPr>
    </w:p>
    <w:p w:rsidR="004C74DB" w:rsidRPr="00C306AE" w:rsidRDefault="004C74DB" w:rsidP="00897284">
      <w:pPr>
        <w:pStyle w:val="Footer"/>
        <w:tabs>
          <w:tab w:val="clear" w:pos="4320"/>
          <w:tab w:val="clear" w:pos="8640"/>
        </w:tabs>
      </w:pPr>
    </w:p>
    <w:p w:rsidR="004C74DB" w:rsidRPr="00C306AE" w:rsidRDefault="004C74DB" w:rsidP="00897284">
      <w:pPr>
        <w:pStyle w:val="Footer"/>
        <w:tabs>
          <w:tab w:val="clear" w:pos="4320"/>
          <w:tab w:val="clear" w:pos="8640"/>
        </w:tabs>
      </w:pPr>
    </w:p>
    <w:p w:rsidR="004C74DB" w:rsidRPr="00C306AE" w:rsidRDefault="004C74DB" w:rsidP="00897284">
      <w:pPr>
        <w:pStyle w:val="Footer"/>
        <w:tabs>
          <w:tab w:val="clear" w:pos="4320"/>
          <w:tab w:val="clear" w:pos="8640"/>
        </w:tabs>
      </w:pPr>
    </w:p>
    <w:p w:rsidR="004C74DB" w:rsidRPr="00C306AE" w:rsidRDefault="004C74DB" w:rsidP="00897284">
      <w:pPr>
        <w:pStyle w:val="Footer"/>
        <w:tabs>
          <w:tab w:val="clear" w:pos="4320"/>
          <w:tab w:val="clear" w:pos="8640"/>
        </w:tabs>
      </w:pPr>
    </w:p>
    <w:p w:rsidR="004C74DB" w:rsidRPr="00C306AE" w:rsidRDefault="004C74DB" w:rsidP="00897284">
      <w:pPr>
        <w:pStyle w:val="Footer"/>
        <w:tabs>
          <w:tab w:val="clear" w:pos="4320"/>
          <w:tab w:val="clear" w:pos="8640"/>
        </w:tabs>
      </w:pPr>
    </w:p>
    <w:p w:rsidR="004C74DB" w:rsidRPr="00C306AE" w:rsidRDefault="004C74DB" w:rsidP="00897284">
      <w:pPr>
        <w:pStyle w:val="Footer"/>
        <w:tabs>
          <w:tab w:val="clear" w:pos="4320"/>
          <w:tab w:val="clear" w:pos="8640"/>
        </w:tabs>
      </w:pPr>
    </w:p>
    <w:p w:rsidR="004C74DB" w:rsidRPr="00C306AE" w:rsidRDefault="004C74DB" w:rsidP="00897284">
      <w:pPr>
        <w:pStyle w:val="Footer"/>
        <w:tabs>
          <w:tab w:val="clear" w:pos="4320"/>
          <w:tab w:val="clear" w:pos="8640"/>
        </w:tabs>
      </w:pPr>
    </w:p>
    <w:p w:rsidR="004C74DB" w:rsidRPr="00C306AE" w:rsidRDefault="004C74DB" w:rsidP="00897284">
      <w:pPr>
        <w:pStyle w:val="Footer"/>
        <w:tabs>
          <w:tab w:val="clear" w:pos="4320"/>
          <w:tab w:val="clear" w:pos="8640"/>
        </w:tabs>
      </w:pPr>
    </w:p>
    <w:p w:rsidR="004C74DB" w:rsidRPr="00C306AE" w:rsidRDefault="004C74DB" w:rsidP="00897284">
      <w:pPr>
        <w:pStyle w:val="Footer"/>
        <w:tabs>
          <w:tab w:val="clear" w:pos="4320"/>
          <w:tab w:val="clear" w:pos="8640"/>
        </w:tabs>
      </w:pPr>
    </w:p>
    <w:p w:rsidR="004C74DB" w:rsidRPr="00C306AE" w:rsidRDefault="004C74DB" w:rsidP="00897284">
      <w:pPr>
        <w:pStyle w:val="Footer"/>
        <w:tabs>
          <w:tab w:val="clear" w:pos="4320"/>
          <w:tab w:val="clear" w:pos="8640"/>
        </w:tabs>
      </w:pPr>
    </w:p>
    <w:p w:rsidR="004C74DB" w:rsidRPr="00C306AE" w:rsidRDefault="004C74DB" w:rsidP="00897284">
      <w:pPr>
        <w:pStyle w:val="Footer"/>
        <w:tabs>
          <w:tab w:val="clear" w:pos="4320"/>
          <w:tab w:val="clear" w:pos="8640"/>
        </w:tabs>
      </w:pPr>
    </w:p>
    <w:p w:rsidR="004B323A" w:rsidRPr="00C306AE" w:rsidRDefault="004B323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496"/>
        <w:gridCol w:w="1122"/>
        <w:gridCol w:w="1496"/>
        <w:gridCol w:w="1683"/>
        <w:gridCol w:w="1309"/>
        <w:gridCol w:w="3179"/>
        <w:gridCol w:w="561"/>
        <w:gridCol w:w="1559"/>
      </w:tblGrid>
      <w:tr w:rsidR="00C306AE" w:rsidRPr="00C306AE">
        <w:trPr>
          <w:cantSplit/>
          <w:trHeight w:val="199"/>
          <w:jc w:val="center"/>
        </w:trPr>
        <w:tc>
          <w:tcPr>
            <w:tcW w:w="1008" w:type="dxa"/>
            <w:vMerge w:val="restart"/>
            <w:tcBorders>
              <w:left w:val="thinThickSmallGap" w:sz="24" w:space="0" w:color="auto"/>
            </w:tcBorders>
            <w:vAlign w:val="center"/>
          </w:tcPr>
          <w:p w:rsidR="00110A88" w:rsidRPr="00C306AE" w:rsidRDefault="00110A88" w:rsidP="00796897">
            <w:pPr>
              <w:jc w:val="center"/>
              <w:rPr>
                <w:b/>
                <w:bCs/>
                <w:sz w:val="14"/>
                <w:szCs w:val="14"/>
              </w:rPr>
            </w:pPr>
            <w:r w:rsidRPr="00C306AE">
              <w:rPr>
                <w:b/>
                <w:bCs/>
                <w:sz w:val="14"/>
                <w:szCs w:val="14"/>
              </w:rPr>
              <w:t xml:space="preserve">Învăţământ </w:t>
            </w:r>
          </w:p>
          <w:p w:rsidR="00110A88" w:rsidRPr="00C306AE" w:rsidRDefault="00110A88" w:rsidP="00796897">
            <w:pPr>
              <w:jc w:val="center"/>
              <w:rPr>
                <w:b/>
                <w:bCs/>
                <w:sz w:val="14"/>
                <w:szCs w:val="14"/>
              </w:rPr>
            </w:pPr>
            <w:r w:rsidRPr="00C306AE">
              <w:rPr>
                <w:b/>
                <w:bCs/>
                <w:sz w:val="14"/>
                <w:szCs w:val="14"/>
              </w:rPr>
              <w:t>liceal/</w:t>
            </w:r>
          </w:p>
          <w:p w:rsidR="00110A88" w:rsidRPr="00C306AE" w:rsidRDefault="00110A88" w:rsidP="00796897">
            <w:pPr>
              <w:jc w:val="center"/>
              <w:rPr>
                <w:b/>
                <w:bCs/>
                <w:sz w:val="14"/>
                <w:szCs w:val="14"/>
              </w:rPr>
            </w:pPr>
            <w:r w:rsidRPr="00C306AE">
              <w:rPr>
                <w:b/>
                <w:bCs/>
                <w:sz w:val="14"/>
                <w:szCs w:val="14"/>
              </w:rPr>
              <w:t xml:space="preserve"> Anul de completare/ Învăţământ profesional/</w:t>
            </w:r>
          </w:p>
          <w:p w:rsidR="00110A88" w:rsidRPr="00C306AE" w:rsidRDefault="00110A88" w:rsidP="00796897">
            <w:pPr>
              <w:jc w:val="center"/>
              <w:rPr>
                <w:b/>
                <w:bCs/>
                <w:sz w:val="14"/>
                <w:szCs w:val="14"/>
              </w:rPr>
            </w:pPr>
            <w:r w:rsidRPr="00C306AE">
              <w:rPr>
                <w:b/>
                <w:bCs/>
                <w:sz w:val="14"/>
                <w:szCs w:val="14"/>
              </w:rPr>
              <w:t>Stagii de pregătire practică</w:t>
            </w:r>
          </w:p>
        </w:tc>
        <w:tc>
          <w:tcPr>
            <w:tcW w:w="1496" w:type="dxa"/>
            <w:vMerge w:val="restart"/>
            <w:tcBorders>
              <w:right w:val="thinThickSmallGap" w:sz="24" w:space="0" w:color="auto"/>
            </w:tcBorders>
            <w:vAlign w:val="center"/>
          </w:tcPr>
          <w:p w:rsidR="00110A88" w:rsidRPr="00C306AE" w:rsidRDefault="00110A88" w:rsidP="009E5609">
            <w:pPr>
              <w:jc w:val="center"/>
              <w:rPr>
                <w:b/>
                <w:bCs/>
                <w:sz w:val="14"/>
                <w:szCs w:val="14"/>
              </w:rPr>
            </w:pPr>
            <w:r w:rsidRPr="00C306AE">
              <w:rPr>
                <w:b/>
                <w:bCs/>
                <w:sz w:val="14"/>
                <w:szCs w:val="14"/>
              </w:rPr>
              <w:t xml:space="preserve">Pregătire - instruire </w:t>
            </w:r>
          </w:p>
          <w:p w:rsidR="00110A88" w:rsidRPr="00C306AE" w:rsidRDefault="00110A88" w:rsidP="009E5609">
            <w:pPr>
              <w:pStyle w:val="Heading3"/>
              <w:rPr>
                <w:rFonts w:ascii="Times New Roman" w:hAnsi="Times New Roman" w:cs="Times New Roman"/>
                <w:b/>
                <w:bCs/>
                <w:i w:val="0"/>
                <w:iCs w:val="0"/>
                <w:noProof w:val="0"/>
                <w:sz w:val="14"/>
                <w:szCs w:val="14"/>
              </w:rPr>
            </w:pPr>
            <w:r w:rsidRPr="00C306AE">
              <w:rPr>
                <w:b/>
                <w:bCs/>
                <w:i w:val="0"/>
                <w:iCs w:val="0"/>
                <w:sz w:val="14"/>
                <w:szCs w:val="14"/>
              </w:rPr>
              <w:t>practică (</w:t>
            </w:r>
            <w:r w:rsidRPr="00C306AE">
              <w:rPr>
                <w:rFonts w:ascii="Times New Roman" w:hAnsi="Times New Roman" w:cs="Times New Roman"/>
                <w:b/>
                <w:bCs/>
                <w:i w:val="0"/>
                <w:iCs w:val="0"/>
                <w:noProof w:val="0"/>
                <w:sz w:val="14"/>
                <w:szCs w:val="14"/>
              </w:rPr>
              <w:t>Estetica şi</w:t>
            </w:r>
          </w:p>
          <w:p w:rsidR="00110A88" w:rsidRPr="00C306AE" w:rsidRDefault="00110A88" w:rsidP="009E5609">
            <w:pPr>
              <w:pStyle w:val="Heading3"/>
              <w:rPr>
                <w:rFonts w:ascii="Times New Roman" w:hAnsi="Times New Roman" w:cs="Times New Roman"/>
                <w:b/>
                <w:bCs/>
                <w:i w:val="0"/>
                <w:iCs w:val="0"/>
                <w:noProof w:val="0"/>
                <w:sz w:val="14"/>
                <w:szCs w:val="14"/>
              </w:rPr>
            </w:pPr>
            <w:r w:rsidRPr="00C306AE">
              <w:rPr>
                <w:rFonts w:ascii="Times New Roman" w:hAnsi="Times New Roman" w:cs="Times New Roman"/>
                <w:b/>
                <w:bCs/>
                <w:i w:val="0"/>
                <w:iCs w:val="0"/>
                <w:noProof w:val="0"/>
                <w:sz w:val="14"/>
                <w:szCs w:val="14"/>
              </w:rPr>
              <w:t>igiena corpului</w:t>
            </w:r>
          </w:p>
          <w:p w:rsidR="00110A88" w:rsidRPr="00C306AE" w:rsidRDefault="00110A88" w:rsidP="009E5609">
            <w:pPr>
              <w:jc w:val="center"/>
              <w:rPr>
                <w:sz w:val="14"/>
                <w:szCs w:val="14"/>
              </w:rPr>
            </w:pPr>
            <w:r w:rsidRPr="00C306AE">
              <w:rPr>
                <w:b/>
                <w:bCs/>
                <w:sz w:val="14"/>
                <w:szCs w:val="14"/>
              </w:rPr>
              <w:t>omenesc)</w:t>
            </w:r>
          </w:p>
        </w:tc>
        <w:tc>
          <w:tcPr>
            <w:tcW w:w="1496" w:type="dxa"/>
            <w:vMerge w:val="restart"/>
            <w:tcBorders>
              <w:right w:val="thinThickSmallGap" w:sz="24" w:space="0" w:color="auto"/>
            </w:tcBorders>
            <w:vAlign w:val="center"/>
          </w:tcPr>
          <w:p w:rsidR="00110A88" w:rsidRPr="00C306AE" w:rsidRDefault="00110A88" w:rsidP="009E5609">
            <w:pPr>
              <w:pStyle w:val="Heading3"/>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 xml:space="preserve">Estetica şi </w:t>
            </w:r>
          </w:p>
          <w:p w:rsidR="00110A88" w:rsidRPr="00C306AE" w:rsidRDefault="00110A88" w:rsidP="009E5609">
            <w:pPr>
              <w:pStyle w:val="Heading3"/>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 xml:space="preserve">igiena corpului </w:t>
            </w:r>
          </w:p>
          <w:p w:rsidR="00110A88" w:rsidRPr="00C306AE" w:rsidRDefault="00110A88" w:rsidP="009E5609">
            <w:pPr>
              <w:jc w:val="center"/>
              <w:rPr>
                <w:sz w:val="14"/>
                <w:szCs w:val="14"/>
              </w:rPr>
            </w:pPr>
            <w:r w:rsidRPr="00C306AE">
              <w:rPr>
                <w:sz w:val="14"/>
                <w:szCs w:val="14"/>
              </w:rPr>
              <w:t>omenesc</w:t>
            </w:r>
          </w:p>
        </w:tc>
        <w:tc>
          <w:tcPr>
            <w:tcW w:w="1122" w:type="dxa"/>
            <w:vMerge w:val="restart"/>
            <w:tcBorders>
              <w:left w:val="nil"/>
            </w:tcBorders>
            <w:vAlign w:val="center"/>
          </w:tcPr>
          <w:p w:rsidR="00110A88" w:rsidRPr="00C306AE" w:rsidRDefault="00110A88" w:rsidP="00C707D7">
            <w:pPr>
              <w:jc w:val="center"/>
              <w:rPr>
                <w:sz w:val="14"/>
                <w:szCs w:val="14"/>
              </w:rPr>
            </w:pPr>
            <w:r w:rsidRPr="00C306AE">
              <w:rPr>
                <w:sz w:val="14"/>
                <w:szCs w:val="14"/>
              </w:rPr>
              <w:t xml:space="preserve">ŞTIINŢE </w:t>
            </w:r>
            <w:smartTag w:uri="urn:schemas-microsoft-com:office:smarttags" w:element="stockticker">
              <w:r w:rsidRPr="00C306AE">
                <w:rPr>
                  <w:sz w:val="14"/>
                  <w:szCs w:val="14"/>
                </w:rPr>
                <w:t>ALE</w:t>
              </w:r>
            </w:smartTag>
            <w:r w:rsidRPr="00C306AE">
              <w:rPr>
                <w:sz w:val="14"/>
                <w:szCs w:val="14"/>
              </w:rPr>
              <w:t xml:space="preserve"> NATURII           </w:t>
            </w:r>
          </w:p>
        </w:tc>
        <w:tc>
          <w:tcPr>
            <w:tcW w:w="1496" w:type="dxa"/>
            <w:vMerge w:val="restart"/>
            <w:tcBorders>
              <w:left w:val="nil"/>
            </w:tcBorders>
            <w:vAlign w:val="center"/>
          </w:tcPr>
          <w:p w:rsidR="00110A88" w:rsidRPr="00C306AE" w:rsidRDefault="00110A88" w:rsidP="00C707D7">
            <w:pPr>
              <w:jc w:val="center"/>
              <w:rPr>
                <w:sz w:val="14"/>
                <w:szCs w:val="14"/>
              </w:rPr>
            </w:pPr>
            <w:r w:rsidRPr="00C306AE">
              <w:rPr>
                <w:sz w:val="14"/>
                <w:szCs w:val="14"/>
              </w:rPr>
              <w:t>BIOLOGIE</w:t>
            </w:r>
          </w:p>
        </w:tc>
        <w:tc>
          <w:tcPr>
            <w:tcW w:w="1683" w:type="dxa"/>
            <w:vAlign w:val="center"/>
          </w:tcPr>
          <w:p w:rsidR="00110A88" w:rsidRPr="00C306AE" w:rsidRDefault="00110A88" w:rsidP="00C707D7">
            <w:pPr>
              <w:rPr>
                <w:sz w:val="14"/>
                <w:szCs w:val="14"/>
              </w:rPr>
            </w:pPr>
            <w:r w:rsidRPr="00C306AE">
              <w:rPr>
                <w:sz w:val="14"/>
                <w:szCs w:val="14"/>
              </w:rPr>
              <w:t>Biochimie</w:t>
            </w:r>
          </w:p>
        </w:tc>
        <w:tc>
          <w:tcPr>
            <w:tcW w:w="1309" w:type="dxa"/>
            <w:vMerge w:val="restart"/>
            <w:vAlign w:val="center"/>
          </w:tcPr>
          <w:p w:rsidR="00110A88" w:rsidRPr="00C306AE" w:rsidRDefault="00110A88" w:rsidP="00EF5711">
            <w:pPr>
              <w:jc w:val="center"/>
              <w:rPr>
                <w:sz w:val="14"/>
                <w:szCs w:val="14"/>
              </w:rPr>
            </w:pPr>
            <w:r w:rsidRPr="00C306AE">
              <w:rPr>
                <w:sz w:val="14"/>
                <w:szCs w:val="14"/>
              </w:rPr>
              <w:t>CHIMIE</w:t>
            </w:r>
          </w:p>
        </w:tc>
        <w:tc>
          <w:tcPr>
            <w:tcW w:w="3179" w:type="dxa"/>
            <w:vMerge w:val="restart"/>
            <w:vAlign w:val="center"/>
          </w:tcPr>
          <w:p w:rsidR="00110A88" w:rsidRPr="00C306AE" w:rsidRDefault="00110A88" w:rsidP="00F84D76">
            <w:pPr>
              <w:numPr>
                <w:ilvl w:val="0"/>
                <w:numId w:val="145"/>
              </w:numPr>
              <w:tabs>
                <w:tab w:val="left" w:pos="230"/>
              </w:tabs>
              <w:rPr>
                <w:sz w:val="16"/>
                <w:szCs w:val="16"/>
              </w:rPr>
            </w:pPr>
            <w:r w:rsidRPr="00C306AE">
              <w:rPr>
                <w:sz w:val="16"/>
                <w:szCs w:val="16"/>
              </w:rPr>
              <w:t>Chimia medicamentelor şi produselor cosmetice</w:t>
            </w:r>
          </w:p>
          <w:p w:rsidR="00110A88" w:rsidRPr="00C306AE" w:rsidRDefault="00110A88" w:rsidP="00F84D76">
            <w:pPr>
              <w:numPr>
                <w:ilvl w:val="0"/>
                <w:numId w:val="145"/>
              </w:numPr>
              <w:tabs>
                <w:tab w:val="left" w:pos="230"/>
              </w:tabs>
              <w:rPr>
                <w:sz w:val="16"/>
                <w:szCs w:val="16"/>
              </w:rPr>
            </w:pPr>
            <w:r w:rsidRPr="00C306AE">
              <w:rPr>
                <w:sz w:val="16"/>
                <w:szCs w:val="16"/>
              </w:rPr>
              <w:t>Chimia produselor cosmetice şi farmaceutice</w:t>
            </w:r>
          </w:p>
          <w:p w:rsidR="00110A88" w:rsidRPr="00C306AE" w:rsidRDefault="00110A88" w:rsidP="00F84D76">
            <w:pPr>
              <w:numPr>
                <w:ilvl w:val="0"/>
                <w:numId w:val="145"/>
              </w:numPr>
              <w:tabs>
                <w:tab w:val="left" w:pos="230"/>
              </w:tabs>
              <w:rPr>
                <w:sz w:val="16"/>
                <w:szCs w:val="16"/>
              </w:rPr>
            </w:pPr>
            <w:r w:rsidRPr="00C306AE">
              <w:rPr>
                <w:sz w:val="16"/>
                <w:szCs w:val="16"/>
              </w:rPr>
              <w:t>Metode fizico-chimice de analiză a produselor cosmetice, farmaceutice şi alimentare</w:t>
            </w:r>
          </w:p>
          <w:p w:rsidR="00110A88" w:rsidRPr="00C306AE" w:rsidRDefault="00110A88" w:rsidP="00F84D76">
            <w:pPr>
              <w:numPr>
                <w:ilvl w:val="0"/>
                <w:numId w:val="145"/>
              </w:numPr>
              <w:tabs>
                <w:tab w:val="left" w:pos="230"/>
              </w:tabs>
              <w:rPr>
                <w:sz w:val="16"/>
                <w:szCs w:val="16"/>
              </w:rPr>
            </w:pPr>
            <w:r w:rsidRPr="00C306AE">
              <w:rPr>
                <w:sz w:val="16"/>
                <w:szCs w:val="16"/>
              </w:rPr>
              <w:t>Tehnici de analiză chimică cu aplicaţii în industria alimentară, cosmetică şi farmaceutică</w:t>
            </w:r>
          </w:p>
        </w:tc>
        <w:tc>
          <w:tcPr>
            <w:tcW w:w="561" w:type="dxa"/>
            <w:vMerge w:val="restart"/>
            <w:tcBorders>
              <w:right w:val="thinThickSmallGap" w:sz="24" w:space="0" w:color="auto"/>
            </w:tcBorders>
            <w:vAlign w:val="center"/>
          </w:tcPr>
          <w:p w:rsidR="00110A88" w:rsidRPr="00C306AE" w:rsidRDefault="00110A88" w:rsidP="00EF5711">
            <w:pPr>
              <w:jc w:val="center"/>
              <w:rPr>
                <w:sz w:val="14"/>
                <w:szCs w:val="14"/>
              </w:rPr>
            </w:pPr>
            <w:r w:rsidRPr="00C306AE">
              <w:rPr>
                <w:sz w:val="14"/>
                <w:szCs w:val="14"/>
              </w:rPr>
              <w:t xml:space="preserve"> </w:t>
            </w:r>
          </w:p>
          <w:p w:rsidR="00110A88" w:rsidRPr="00C306AE" w:rsidRDefault="00110A88" w:rsidP="00EF5711">
            <w:pPr>
              <w:jc w:val="center"/>
              <w:rPr>
                <w:sz w:val="14"/>
                <w:szCs w:val="14"/>
              </w:rPr>
            </w:pPr>
            <w:r w:rsidRPr="00C306AE">
              <w:rPr>
                <w:sz w:val="16"/>
                <w:szCs w:val="16"/>
              </w:rPr>
              <w:t>x</w:t>
            </w:r>
          </w:p>
        </w:tc>
        <w:tc>
          <w:tcPr>
            <w:tcW w:w="1559" w:type="dxa"/>
            <w:vMerge w:val="restart"/>
            <w:tcBorders>
              <w:left w:val="nil"/>
              <w:right w:val="thinThickSmallGap" w:sz="24" w:space="0" w:color="auto"/>
            </w:tcBorders>
            <w:vAlign w:val="center"/>
          </w:tcPr>
          <w:p w:rsidR="00110A88" w:rsidRPr="00C306AE" w:rsidRDefault="00110A88" w:rsidP="009E5609">
            <w:pPr>
              <w:jc w:val="center"/>
              <w:rPr>
                <w:b/>
                <w:bCs/>
                <w:caps/>
                <w:sz w:val="14"/>
                <w:szCs w:val="14"/>
              </w:rPr>
            </w:pPr>
            <w:r w:rsidRPr="00C306AE">
              <w:rPr>
                <w:b/>
                <w:bCs/>
                <w:caps/>
                <w:sz w:val="14"/>
                <w:szCs w:val="14"/>
              </w:rPr>
              <w:t>Estetica şi</w:t>
            </w:r>
          </w:p>
          <w:p w:rsidR="00110A88" w:rsidRPr="00C306AE" w:rsidRDefault="00110A88" w:rsidP="009E5609">
            <w:pPr>
              <w:pStyle w:val="Heading4"/>
              <w:jc w:val="center"/>
              <w:rPr>
                <w:caps/>
                <w:sz w:val="14"/>
                <w:szCs w:val="14"/>
              </w:rPr>
            </w:pPr>
            <w:r w:rsidRPr="00C306AE">
              <w:rPr>
                <w:caps/>
                <w:sz w:val="14"/>
                <w:szCs w:val="14"/>
              </w:rPr>
              <w:t>îngrijirea corpului</w:t>
            </w:r>
          </w:p>
          <w:p w:rsidR="00110A88" w:rsidRPr="00C306AE" w:rsidRDefault="00110A88" w:rsidP="009E5609">
            <w:pPr>
              <w:pStyle w:val="Heading4"/>
              <w:jc w:val="center"/>
              <w:rPr>
                <w:caps/>
                <w:sz w:val="14"/>
                <w:szCs w:val="14"/>
              </w:rPr>
            </w:pPr>
            <w:r w:rsidRPr="00C306AE">
              <w:rPr>
                <w:caps/>
                <w:sz w:val="14"/>
                <w:szCs w:val="14"/>
              </w:rPr>
              <w:t>omenesc</w:t>
            </w:r>
          </w:p>
          <w:p w:rsidR="00110A88" w:rsidRPr="00C306AE" w:rsidRDefault="00110A88" w:rsidP="009E5609">
            <w:pPr>
              <w:pStyle w:val="Heading4"/>
              <w:jc w:val="center"/>
              <w:rPr>
                <w:b w:val="0"/>
                <w:bCs w:val="0"/>
                <w:caps/>
                <w:sz w:val="14"/>
                <w:szCs w:val="14"/>
              </w:rPr>
            </w:pPr>
            <w:r w:rsidRPr="00C306AE">
              <w:rPr>
                <w:caps/>
                <w:sz w:val="14"/>
                <w:szCs w:val="14"/>
              </w:rPr>
              <w:t>(Maiştri instructori)</w:t>
            </w:r>
          </w:p>
          <w:p w:rsidR="00110A88" w:rsidRPr="00C306AE" w:rsidRDefault="00110A88" w:rsidP="009E5609">
            <w:pPr>
              <w:jc w:val="center"/>
              <w:rPr>
                <w:b/>
                <w:bCs/>
                <w:sz w:val="18"/>
                <w:szCs w:val="18"/>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trPr>
          <w:cantSplit/>
          <w:trHeight w:val="249"/>
          <w:jc w:val="center"/>
        </w:trPr>
        <w:tc>
          <w:tcPr>
            <w:tcW w:w="1008" w:type="dxa"/>
            <w:vMerge/>
            <w:tcBorders>
              <w:left w:val="thinThickSmallGap" w:sz="24" w:space="0" w:color="auto"/>
            </w:tcBorders>
            <w:vAlign w:val="center"/>
          </w:tcPr>
          <w:p w:rsidR="000161A2" w:rsidRPr="00C306AE" w:rsidRDefault="000161A2" w:rsidP="00EF5711">
            <w:pPr>
              <w:pStyle w:val="Heading2"/>
              <w:jc w:val="center"/>
              <w:rPr>
                <w:sz w:val="14"/>
                <w:szCs w:val="14"/>
              </w:rPr>
            </w:pPr>
          </w:p>
        </w:tc>
        <w:tc>
          <w:tcPr>
            <w:tcW w:w="1496" w:type="dxa"/>
            <w:vMerge/>
            <w:tcBorders>
              <w:right w:val="thinThickSmallGap" w:sz="24" w:space="0" w:color="auto"/>
            </w:tcBorders>
            <w:vAlign w:val="center"/>
          </w:tcPr>
          <w:p w:rsidR="000161A2" w:rsidRPr="00C306AE" w:rsidRDefault="000161A2" w:rsidP="00EF5711">
            <w:pPr>
              <w:rPr>
                <w:b/>
                <w:bCs/>
                <w:sz w:val="18"/>
                <w:szCs w:val="18"/>
              </w:rPr>
            </w:pPr>
          </w:p>
        </w:tc>
        <w:tc>
          <w:tcPr>
            <w:tcW w:w="1496" w:type="dxa"/>
            <w:vMerge/>
            <w:tcBorders>
              <w:right w:val="thinThickSmallGap" w:sz="24" w:space="0" w:color="auto"/>
            </w:tcBorders>
            <w:vAlign w:val="center"/>
          </w:tcPr>
          <w:p w:rsidR="000161A2" w:rsidRPr="00C306AE" w:rsidRDefault="000161A2" w:rsidP="00EF5711">
            <w:pPr>
              <w:rPr>
                <w:b/>
                <w:bCs/>
                <w:sz w:val="18"/>
                <w:szCs w:val="18"/>
              </w:rPr>
            </w:pPr>
          </w:p>
        </w:tc>
        <w:tc>
          <w:tcPr>
            <w:tcW w:w="1122" w:type="dxa"/>
            <w:vMerge/>
            <w:tcBorders>
              <w:left w:val="nil"/>
            </w:tcBorders>
            <w:vAlign w:val="center"/>
          </w:tcPr>
          <w:p w:rsidR="000161A2" w:rsidRPr="00C306AE" w:rsidRDefault="000161A2" w:rsidP="00EF5711">
            <w:pPr>
              <w:jc w:val="center"/>
              <w:rPr>
                <w:sz w:val="16"/>
                <w:szCs w:val="16"/>
              </w:rPr>
            </w:pPr>
          </w:p>
        </w:tc>
        <w:tc>
          <w:tcPr>
            <w:tcW w:w="1496" w:type="dxa"/>
            <w:vMerge/>
            <w:tcBorders>
              <w:left w:val="nil"/>
            </w:tcBorders>
            <w:vAlign w:val="center"/>
          </w:tcPr>
          <w:p w:rsidR="000161A2" w:rsidRPr="00C306AE" w:rsidRDefault="000161A2" w:rsidP="00EF5711">
            <w:pPr>
              <w:rPr>
                <w:sz w:val="14"/>
                <w:szCs w:val="14"/>
              </w:rPr>
            </w:pPr>
          </w:p>
        </w:tc>
        <w:tc>
          <w:tcPr>
            <w:tcW w:w="1683" w:type="dxa"/>
            <w:tcBorders>
              <w:left w:val="nil"/>
            </w:tcBorders>
            <w:vAlign w:val="center"/>
          </w:tcPr>
          <w:p w:rsidR="000161A2" w:rsidRPr="00C306AE" w:rsidRDefault="000161A2" w:rsidP="00C707D7">
            <w:pPr>
              <w:rPr>
                <w:sz w:val="14"/>
                <w:szCs w:val="14"/>
              </w:rPr>
            </w:pPr>
            <w:r w:rsidRPr="00C306AE">
              <w:rPr>
                <w:sz w:val="14"/>
                <w:szCs w:val="14"/>
              </w:rPr>
              <w:t>Biologie</w:t>
            </w:r>
          </w:p>
        </w:tc>
        <w:tc>
          <w:tcPr>
            <w:tcW w:w="1309" w:type="dxa"/>
            <w:vMerge/>
            <w:vAlign w:val="center"/>
          </w:tcPr>
          <w:p w:rsidR="000161A2" w:rsidRPr="00C306AE" w:rsidRDefault="000161A2" w:rsidP="00EF5711">
            <w:pPr>
              <w:jc w:val="center"/>
              <w:rPr>
                <w:sz w:val="14"/>
                <w:szCs w:val="14"/>
              </w:rPr>
            </w:pPr>
          </w:p>
        </w:tc>
        <w:tc>
          <w:tcPr>
            <w:tcW w:w="3179" w:type="dxa"/>
            <w:vMerge/>
            <w:vAlign w:val="center"/>
          </w:tcPr>
          <w:p w:rsidR="000161A2" w:rsidRPr="00C306AE" w:rsidRDefault="000161A2"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0161A2" w:rsidRPr="00C306AE" w:rsidRDefault="000161A2"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0161A2" w:rsidRPr="00C306AE" w:rsidRDefault="000161A2" w:rsidP="00EF571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0161A2" w:rsidRPr="00C306AE" w:rsidRDefault="000161A2" w:rsidP="00EF5711">
            <w:pPr>
              <w:pStyle w:val="Heading2"/>
              <w:jc w:val="center"/>
              <w:rPr>
                <w:sz w:val="14"/>
                <w:szCs w:val="14"/>
              </w:rPr>
            </w:pPr>
          </w:p>
        </w:tc>
        <w:tc>
          <w:tcPr>
            <w:tcW w:w="1496" w:type="dxa"/>
            <w:vMerge/>
            <w:tcBorders>
              <w:right w:val="thinThickSmallGap" w:sz="24" w:space="0" w:color="auto"/>
            </w:tcBorders>
            <w:vAlign w:val="center"/>
          </w:tcPr>
          <w:p w:rsidR="000161A2" w:rsidRPr="00C306AE" w:rsidRDefault="000161A2" w:rsidP="00EF5711">
            <w:pPr>
              <w:rPr>
                <w:b/>
                <w:bCs/>
                <w:sz w:val="18"/>
                <w:szCs w:val="18"/>
              </w:rPr>
            </w:pPr>
          </w:p>
        </w:tc>
        <w:tc>
          <w:tcPr>
            <w:tcW w:w="1496" w:type="dxa"/>
            <w:vMerge/>
            <w:tcBorders>
              <w:right w:val="thinThickSmallGap" w:sz="24" w:space="0" w:color="auto"/>
            </w:tcBorders>
            <w:vAlign w:val="center"/>
          </w:tcPr>
          <w:p w:rsidR="000161A2" w:rsidRPr="00C306AE" w:rsidRDefault="000161A2" w:rsidP="00EF5711">
            <w:pPr>
              <w:rPr>
                <w:b/>
                <w:bCs/>
                <w:sz w:val="18"/>
                <w:szCs w:val="18"/>
              </w:rPr>
            </w:pPr>
          </w:p>
        </w:tc>
        <w:tc>
          <w:tcPr>
            <w:tcW w:w="1122" w:type="dxa"/>
            <w:tcBorders>
              <w:left w:val="nil"/>
            </w:tcBorders>
            <w:vAlign w:val="center"/>
          </w:tcPr>
          <w:p w:rsidR="000161A2" w:rsidRPr="00C306AE" w:rsidRDefault="000161A2" w:rsidP="00C707D7">
            <w:pPr>
              <w:jc w:val="center"/>
              <w:rPr>
                <w:sz w:val="14"/>
                <w:szCs w:val="14"/>
              </w:rPr>
            </w:pPr>
            <w:r w:rsidRPr="00C306AE">
              <w:rPr>
                <w:sz w:val="14"/>
                <w:szCs w:val="14"/>
              </w:rPr>
              <w:t xml:space="preserve">ŞTIINŢE EXACTE           </w:t>
            </w:r>
          </w:p>
        </w:tc>
        <w:tc>
          <w:tcPr>
            <w:tcW w:w="1496" w:type="dxa"/>
            <w:tcBorders>
              <w:left w:val="nil"/>
            </w:tcBorders>
            <w:vAlign w:val="center"/>
          </w:tcPr>
          <w:p w:rsidR="000161A2" w:rsidRPr="00C306AE" w:rsidRDefault="000161A2" w:rsidP="00C707D7">
            <w:pPr>
              <w:jc w:val="center"/>
              <w:rPr>
                <w:sz w:val="14"/>
                <w:szCs w:val="14"/>
              </w:rPr>
            </w:pPr>
            <w:r w:rsidRPr="00C306AE">
              <w:rPr>
                <w:sz w:val="14"/>
                <w:szCs w:val="14"/>
              </w:rPr>
              <w:t>CHIMIE</w:t>
            </w:r>
          </w:p>
        </w:tc>
        <w:tc>
          <w:tcPr>
            <w:tcW w:w="1683" w:type="dxa"/>
            <w:tcBorders>
              <w:left w:val="nil"/>
            </w:tcBorders>
            <w:vAlign w:val="center"/>
          </w:tcPr>
          <w:p w:rsidR="000161A2" w:rsidRPr="00C306AE" w:rsidRDefault="000161A2" w:rsidP="00C707D7">
            <w:pPr>
              <w:rPr>
                <w:sz w:val="14"/>
                <w:szCs w:val="14"/>
              </w:rPr>
            </w:pPr>
            <w:r w:rsidRPr="00C306AE">
              <w:rPr>
                <w:sz w:val="14"/>
                <w:szCs w:val="14"/>
              </w:rPr>
              <w:t>Biochimie tehnologică</w:t>
            </w:r>
          </w:p>
        </w:tc>
        <w:tc>
          <w:tcPr>
            <w:tcW w:w="1309" w:type="dxa"/>
            <w:vMerge/>
            <w:vAlign w:val="center"/>
          </w:tcPr>
          <w:p w:rsidR="000161A2" w:rsidRPr="00C306AE" w:rsidRDefault="000161A2" w:rsidP="00EF5711">
            <w:pPr>
              <w:jc w:val="center"/>
              <w:rPr>
                <w:sz w:val="14"/>
                <w:szCs w:val="14"/>
              </w:rPr>
            </w:pPr>
          </w:p>
        </w:tc>
        <w:tc>
          <w:tcPr>
            <w:tcW w:w="3179" w:type="dxa"/>
            <w:vMerge/>
            <w:vAlign w:val="center"/>
          </w:tcPr>
          <w:p w:rsidR="000161A2" w:rsidRPr="00C306AE" w:rsidRDefault="000161A2"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0161A2" w:rsidRPr="00C306AE" w:rsidRDefault="000161A2"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0161A2" w:rsidRPr="00C306AE" w:rsidRDefault="000161A2" w:rsidP="00EF571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0161A2" w:rsidRPr="00C306AE" w:rsidRDefault="000161A2" w:rsidP="00EF5711">
            <w:pPr>
              <w:pStyle w:val="Heading2"/>
              <w:jc w:val="center"/>
              <w:rPr>
                <w:sz w:val="14"/>
                <w:szCs w:val="14"/>
              </w:rPr>
            </w:pPr>
          </w:p>
        </w:tc>
        <w:tc>
          <w:tcPr>
            <w:tcW w:w="1496" w:type="dxa"/>
            <w:vMerge/>
            <w:tcBorders>
              <w:right w:val="thinThickSmallGap" w:sz="24" w:space="0" w:color="auto"/>
            </w:tcBorders>
            <w:vAlign w:val="center"/>
          </w:tcPr>
          <w:p w:rsidR="000161A2" w:rsidRPr="00C306AE" w:rsidRDefault="000161A2" w:rsidP="00EF5711">
            <w:pPr>
              <w:rPr>
                <w:b/>
                <w:bCs/>
                <w:sz w:val="18"/>
                <w:szCs w:val="18"/>
              </w:rPr>
            </w:pPr>
          </w:p>
        </w:tc>
        <w:tc>
          <w:tcPr>
            <w:tcW w:w="1496" w:type="dxa"/>
            <w:vMerge/>
            <w:tcBorders>
              <w:right w:val="thinThickSmallGap" w:sz="24" w:space="0" w:color="auto"/>
            </w:tcBorders>
            <w:vAlign w:val="center"/>
          </w:tcPr>
          <w:p w:rsidR="000161A2" w:rsidRPr="00C306AE" w:rsidRDefault="000161A2" w:rsidP="00EF5711">
            <w:pPr>
              <w:rPr>
                <w:b/>
                <w:bCs/>
                <w:sz w:val="18"/>
                <w:szCs w:val="18"/>
              </w:rPr>
            </w:pPr>
          </w:p>
        </w:tc>
        <w:tc>
          <w:tcPr>
            <w:tcW w:w="1122" w:type="dxa"/>
            <w:vMerge w:val="restart"/>
            <w:tcBorders>
              <w:left w:val="nil"/>
            </w:tcBorders>
            <w:vAlign w:val="center"/>
          </w:tcPr>
          <w:p w:rsidR="000161A2" w:rsidRPr="00C306AE" w:rsidRDefault="000161A2" w:rsidP="00383CB4">
            <w:pPr>
              <w:jc w:val="center"/>
              <w:rPr>
                <w:sz w:val="14"/>
                <w:szCs w:val="14"/>
              </w:rPr>
            </w:pPr>
            <w:r w:rsidRPr="00C306AE">
              <w:rPr>
                <w:sz w:val="14"/>
                <w:szCs w:val="14"/>
              </w:rPr>
              <w:t>ŞTIINŢE INGINEREŞTI</w:t>
            </w:r>
          </w:p>
        </w:tc>
        <w:tc>
          <w:tcPr>
            <w:tcW w:w="1496" w:type="dxa"/>
            <w:vMerge w:val="restart"/>
            <w:tcBorders>
              <w:left w:val="nil"/>
            </w:tcBorders>
            <w:vAlign w:val="center"/>
          </w:tcPr>
          <w:p w:rsidR="000161A2" w:rsidRPr="00C306AE" w:rsidRDefault="000161A2" w:rsidP="00383CB4">
            <w:pPr>
              <w:jc w:val="center"/>
              <w:rPr>
                <w:sz w:val="14"/>
                <w:szCs w:val="14"/>
              </w:rPr>
            </w:pPr>
            <w:r w:rsidRPr="00C306AE">
              <w:rPr>
                <w:sz w:val="14"/>
                <w:szCs w:val="14"/>
              </w:rPr>
              <w:t>INGINERIE CHIMICĂ</w:t>
            </w:r>
          </w:p>
        </w:tc>
        <w:tc>
          <w:tcPr>
            <w:tcW w:w="1683" w:type="dxa"/>
            <w:tcBorders>
              <w:left w:val="nil"/>
            </w:tcBorders>
            <w:vAlign w:val="center"/>
          </w:tcPr>
          <w:p w:rsidR="000161A2" w:rsidRPr="00C306AE" w:rsidRDefault="000161A2" w:rsidP="00383CB4">
            <w:pPr>
              <w:rPr>
                <w:sz w:val="14"/>
                <w:szCs w:val="14"/>
              </w:rPr>
            </w:pPr>
            <w:r w:rsidRPr="00C306AE">
              <w:rPr>
                <w:sz w:val="14"/>
                <w:szCs w:val="14"/>
              </w:rPr>
              <w:t>Ingineria şi informatica proceselor chimice şi biochimice</w:t>
            </w:r>
          </w:p>
        </w:tc>
        <w:tc>
          <w:tcPr>
            <w:tcW w:w="1309" w:type="dxa"/>
            <w:vMerge/>
            <w:vAlign w:val="center"/>
          </w:tcPr>
          <w:p w:rsidR="000161A2" w:rsidRPr="00C306AE" w:rsidRDefault="000161A2" w:rsidP="00EF5711">
            <w:pPr>
              <w:jc w:val="center"/>
              <w:rPr>
                <w:sz w:val="14"/>
                <w:szCs w:val="14"/>
              </w:rPr>
            </w:pPr>
          </w:p>
        </w:tc>
        <w:tc>
          <w:tcPr>
            <w:tcW w:w="3179" w:type="dxa"/>
            <w:vMerge/>
            <w:vAlign w:val="center"/>
          </w:tcPr>
          <w:p w:rsidR="000161A2" w:rsidRPr="00C306AE" w:rsidRDefault="000161A2"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0161A2" w:rsidRPr="00C306AE" w:rsidRDefault="000161A2"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0161A2" w:rsidRPr="00C306AE" w:rsidRDefault="000161A2" w:rsidP="00EF571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0161A2" w:rsidRPr="00C306AE" w:rsidRDefault="000161A2" w:rsidP="00EF5711">
            <w:pPr>
              <w:pStyle w:val="Heading2"/>
              <w:jc w:val="center"/>
              <w:rPr>
                <w:sz w:val="14"/>
                <w:szCs w:val="14"/>
              </w:rPr>
            </w:pPr>
          </w:p>
        </w:tc>
        <w:tc>
          <w:tcPr>
            <w:tcW w:w="1496" w:type="dxa"/>
            <w:vMerge/>
            <w:tcBorders>
              <w:right w:val="thinThickSmallGap" w:sz="24" w:space="0" w:color="auto"/>
            </w:tcBorders>
            <w:vAlign w:val="center"/>
          </w:tcPr>
          <w:p w:rsidR="000161A2" w:rsidRPr="00C306AE" w:rsidRDefault="000161A2" w:rsidP="00EF5711">
            <w:pPr>
              <w:rPr>
                <w:b/>
                <w:bCs/>
                <w:sz w:val="18"/>
                <w:szCs w:val="18"/>
              </w:rPr>
            </w:pPr>
          </w:p>
        </w:tc>
        <w:tc>
          <w:tcPr>
            <w:tcW w:w="1496" w:type="dxa"/>
            <w:vMerge/>
            <w:tcBorders>
              <w:right w:val="thinThickSmallGap" w:sz="24" w:space="0" w:color="auto"/>
            </w:tcBorders>
            <w:vAlign w:val="center"/>
          </w:tcPr>
          <w:p w:rsidR="000161A2" w:rsidRPr="00C306AE" w:rsidRDefault="000161A2" w:rsidP="00EF5711">
            <w:pPr>
              <w:rPr>
                <w:b/>
                <w:bCs/>
                <w:sz w:val="18"/>
                <w:szCs w:val="18"/>
              </w:rPr>
            </w:pPr>
          </w:p>
        </w:tc>
        <w:tc>
          <w:tcPr>
            <w:tcW w:w="1122" w:type="dxa"/>
            <w:vMerge/>
            <w:tcBorders>
              <w:left w:val="nil"/>
            </w:tcBorders>
            <w:vAlign w:val="center"/>
          </w:tcPr>
          <w:p w:rsidR="000161A2" w:rsidRPr="00C306AE" w:rsidRDefault="000161A2" w:rsidP="00C707D7">
            <w:pPr>
              <w:jc w:val="center"/>
              <w:rPr>
                <w:sz w:val="14"/>
                <w:szCs w:val="14"/>
              </w:rPr>
            </w:pPr>
          </w:p>
        </w:tc>
        <w:tc>
          <w:tcPr>
            <w:tcW w:w="1496" w:type="dxa"/>
            <w:vMerge/>
            <w:tcBorders>
              <w:left w:val="nil"/>
            </w:tcBorders>
            <w:vAlign w:val="center"/>
          </w:tcPr>
          <w:p w:rsidR="000161A2" w:rsidRPr="00C306AE" w:rsidRDefault="000161A2" w:rsidP="00C707D7">
            <w:pPr>
              <w:jc w:val="center"/>
              <w:rPr>
                <w:sz w:val="14"/>
                <w:szCs w:val="14"/>
              </w:rPr>
            </w:pPr>
          </w:p>
        </w:tc>
        <w:tc>
          <w:tcPr>
            <w:tcW w:w="1683" w:type="dxa"/>
            <w:tcBorders>
              <w:left w:val="nil"/>
            </w:tcBorders>
            <w:vAlign w:val="center"/>
          </w:tcPr>
          <w:p w:rsidR="000161A2" w:rsidRPr="00C306AE" w:rsidRDefault="000161A2" w:rsidP="00383CB4">
            <w:pPr>
              <w:rPr>
                <w:sz w:val="14"/>
                <w:szCs w:val="14"/>
              </w:rPr>
            </w:pPr>
            <w:r w:rsidRPr="00C306AE">
              <w:rPr>
                <w:sz w:val="14"/>
                <w:szCs w:val="14"/>
              </w:rPr>
              <w:t>Inginerie biochimică</w:t>
            </w:r>
          </w:p>
        </w:tc>
        <w:tc>
          <w:tcPr>
            <w:tcW w:w="1309" w:type="dxa"/>
            <w:vMerge/>
            <w:vAlign w:val="center"/>
          </w:tcPr>
          <w:p w:rsidR="000161A2" w:rsidRPr="00C306AE" w:rsidRDefault="000161A2" w:rsidP="00EF5711">
            <w:pPr>
              <w:jc w:val="center"/>
              <w:rPr>
                <w:sz w:val="14"/>
                <w:szCs w:val="14"/>
              </w:rPr>
            </w:pPr>
          </w:p>
        </w:tc>
        <w:tc>
          <w:tcPr>
            <w:tcW w:w="3179" w:type="dxa"/>
            <w:vMerge/>
            <w:vAlign w:val="center"/>
          </w:tcPr>
          <w:p w:rsidR="000161A2" w:rsidRPr="00C306AE" w:rsidRDefault="000161A2"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0161A2" w:rsidRPr="00C306AE" w:rsidRDefault="000161A2"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0161A2" w:rsidRPr="00C306AE" w:rsidRDefault="000161A2" w:rsidP="00EF571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0161A2" w:rsidRPr="00C306AE" w:rsidRDefault="000161A2" w:rsidP="00EF5711">
            <w:pPr>
              <w:pStyle w:val="Heading2"/>
              <w:jc w:val="center"/>
              <w:rPr>
                <w:sz w:val="14"/>
                <w:szCs w:val="14"/>
              </w:rPr>
            </w:pPr>
          </w:p>
        </w:tc>
        <w:tc>
          <w:tcPr>
            <w:tcW w:w="1496" w:type="dxa"/>
            <w:vMerge/>
            <w:tcBorders>
              <w:right w:val="thinThickSmallGap" w:sz="24" w:space="0" w:color="auto"/>
            </w:tcBorders>
            <w:vAlign w:val="center"/>
          </w:tcPr>
          <w:p w:rsidR="000161A2" w:rsidRPr="00C306AE" w:rsidRDefault="000161A2" w:rsidP="00EF5711">
            <w:pPr>
              <w:rPr>
                <w:b/>
                <w:bCs/>
                <w:sz w:val="18"/>
                <w:szCs w:val="18"/>
              </w:rPr>
            </w:pPr>
          </w:p>
        </w:tc>
        <w:tc>
          <w:tcPr>
            <w:tcW w:w="1496" w:type="dxa"/>
            <w:vMerge/>
            <w:tcBorders>
              <w:right w:val="thinThickSmallGap" w:sz="24" w:space="0" w:color="auto"/>
            </w:tcBorders>
            <w:vAlign w:val="center"/>
          </w:tcPr>
          <w:p w:rsidR="000161A2" w:rsidRPr="00C306AE" w:rsidRDefault="000161A2" w:rsidP="00EF5711">
            <w:pPr>
              <w:rPr>
                <w:b/>
                <w:bCs/>
                <w:sz w:val="18"/>
                <w:szCs w:val="18"/>
              </w:rPr>
            </w:pPr>
          </w:p>
        </w:tc>
        <w:tc>
          <w:tcPr>
            <w:tcW w:w="1122" w:type="dxa"/>
            <w:vMerge w:val="restart"/>
            <w:tcBorders>
              <w:left w:val="nil"/>
            </w:tcBorders>
            <w:vAlign w:val="center"/>
          </w:tcPr>
          <w:p w:rsidR="000161A2" w:rsidRPr="00C306AE" w:rsidRDefault="000161A2" w:rsidP="00C707D7">
            <w:pPr>
              <w:jc w:val="center"/>
              <w:rPr>
                <w:sz w:val="14"/>
                <w:szCs w:val="14"/>
              </w:rPr>
            </w:pPr>
            <w:r w:rsidRPr="00C306AE">
              <w:rPr>
                <w:sz w:val="14"/>
                <w:szCs w:val="14"/>
              </w:rPr>
              <w:t xml:space="preserve">ŞTIINŢE </w:t>
            </w:r>
            <w:smartTag w:uri="urn:schemas-microsoft-com:office:smarttags" w:element="stockticker">
              <w:r w:rsidRPr="00C306AE">
                <w:rPr>
                  <w:sz w:val="14"/>
                  <w:szCs w:val="14"/>
                </w:rPr>
                <w:t>ALE</w:t>
              </w:r>
            </w:smartTag>
            <w:r w:rsidRPr="00C306AE">
              <w:rPr>
                <w:sz w:val="14"/>
                <w:szCs w:val="14"/>
              </w:rPr>
              <w:t xml:space="preserve"> NATURII           </w:t>
            </w:r>
          </w:p>
        </w:tc>
        <w:tc>
          <w:tcPr>
            <w:tcW w:w="1496" w:type="dxa"/>
            <w:vMerge w:val="restart"/>
            <w:tcBorders>
              <w:left w:val="nil"/>
            </w:tcBorders>
            <w:vAlign w:val="center"/>
          </w:tcPr>
          <w:p w:rsidR="000161A2" w:rsidRPr="00C306AE" w:rsidRDefault="000161A2" w:rsidP="00C707D7">
            <w:pPr>
              <w:jc w:val="center"/>
              <w:rPr>
                <w:sz w:val="14"/>
                <w:szCs w:val="14"/>
              </w:rPr>
            </w:pPr>
            <w:r w:rsidRPr="00C306AE">
              <w:rPr>
                <w:sz w:val="14"/>
                <w:szCs w:val="14"/>
              </w:rPr>
              <w:t>BIOLOGIE</w:t>
            </w:r>
          </w:p>
        </w:tc>
        <w:tc>
          <w:tcPr>
            <w:tcW w:w="1683" w:type="dxa"/>
            <w:tcBorders>
              <w:left w:val="nil"/>
            </w:tcBorders>
            <w:vAlign w:val="center"/>
          </w:tcPr>
          <w:p w:rsidR="000161A2" w:rsidRPr="00C306AE" w:rsidRDefault="000161A2" w:rsidP="00C707D7">
            <w:pPr>
              <w:rPr>
                <w:sz w:val="14"/>
                <w:szCs w:val="14"/>
              </w:rPr>
            </w:pPr>
            <w:r w:rsidRPr="00C306AE">
              <w:rPr>
                <w:sz w:val="14"/>
                <w:szCs w:val="14"/>
              </w:rPr>
              <w:t>Biochimie</w:t>
            </w:r>
          </w:p>
        </w:tc>
        <w:tc>
          <w:tcPr>
            <w:tcW w:w="1309" w:type="dxa"/>
            <w:vMerge w:val="restart"/>
            <w:vAlign w:val="center"/>
          </w:tcPr>
          <w:p w:rsidR="000161A2" w:rsidRPr="00C306AE" w:rsidRDefault="000161A2" w:rsidP="00EF5711">
            <w:pPr>
              <w:jc w:val="center"/>
              <w:rPr>
                <w:sz w:val="14"/>
                <w:szCs w:val="14"/>
              </w:rPr>
            </w:pPr>
            <w:r w:rsidRPr="00C306AE">
              <w:rPr>
                <w:sz w:val="14"/>
                <w:szCs w:val="14"/>
              </w:rPr>
              <w:t>BIOLOGIE</w:t>
            </w:r>
          </w:p>
        </w:tc>
        <w:tc>
          <w:tcPr>
            <w:tcW w:w="3179" w:type="dxa"/>
            <w:vMerge w:val="restart"/>
            <w:vAlign w:val="center"/>
          </w:tcPr>
          <w:p w:rsidR="000161A2" w:rsidRPr="00C306AE" w:rsidRDefault="000161A2" w:rsidP="00467FA9">
            <w:pPr>
              <w:numPr>
                <w:ilvl w:val="0"/>
                <w:numId w:val="85"/>
              </w:numPr>
              <w:tabs>
                <w:tab w:val="clear" w:pos="626"/>
                <w:tab w:val="left" w:pos="266"/>
              </w:tabs>
              <w:ind w:left="0" w:firstLine="0"/>
              <w:rPr>
                <w:sz w:val="16"/>
                <w:szCs w:val="16"/>
              </w:rPr>
            </w:pPr>
            <w:r w:rsidRPr="00C306AE">
              <w:rPr>
                <w:sz w:val="16"/>
                <w:szCs w:val="16"/>
              </w:rPr>
              <w:t>Biochimie şi biologie moleculară</w:t>
            </w:r>
          </w:p>
          <w:p w:rsidR="000161A2" w:rsidRPr="00C306AE" w:rsidRDefault="000161A2" w:rsidP="00467FA9">
            <w:pPr>
              <w:numPr>
                <w:ilvl w:val="0"/>
                <w:numId w:val="85"/>
              </w:numPr>
              <w:tabs>
                <w:tab w:val="clear" w:pos="626"/>
                <w:tab w:val="left" w:pos="266"/>
              </w:tabs>
              <w:ind w:left="0" w:firstLine="0"/>
              <w:rPr>
                <w:sz w:val="16"/>
                <w:szCs w:val="16"/>
              </w:rPr>
            </w:pPr>
            <w:r w:rsidRPr="00C306AE">
              <w:rPr>
                <w:sz w:val="16"/>
                <w:szCs w:val="16"/>
              </w:rPr>
              <w:t>Biologie – Biochimie</w:t>
            </w:r>
          </w:p>
          <w:p w:rsidR="000161A2" w:rsidRPr="00C306AE" w:rsidRDefault="000161A2" w:rsidP="00467FA9">
            <w:pPr>
              <w:numPr>
                <w:ilvl w:val="0"/>
                <w:numId w:val="85"/>
              </w:numPr>
              <w:tabs>
                <w:tab w:val="clear" w:pos="626"/>
                <w:tab w:val="left" w:pos="266"/>
              </w:tabs>
              <w:ind w:left="0" w:firstLine="0"/>
              <w:rPr>
                <w:sz w:val="16"/>
                <w:szCs w:val="16"/>
              </w:rPr>
            </w:pPr>
            <w:r w:rsidRPr="00C306AE">
              <w:rPr>
                <w:sz w:val="16"/>
                <w:szCs w:val="16"/>
              </w:rPr>
              <w:t>Taxonomie</w:t>
            </w:r>
          </w:p>
        </w:tc>
        <w:tc>
          <w:tcPr>
            <w:tcW w:w="561" w:type="dxa"/>
            <w:vMerge w:val="restart"/>
            <w:tcBorders>
              <w:right w:val="thinThickSmallGap" w:sz="24" w:space="0" w:color="auto"/>
            </w:tcBorders>
            <w:vAlign w:val="center"/>
          </w:tcPr>
          <w:p w:rsidR="000161A2" w:rsidRPr="00C306AE" w:rsidRDefault="000161A2" w:rsidP="00EF5711">
            <w:pPr>
              <w:jc w:val="center"/>
              <w:rPr>
                <w:sz w:val="16"/>
                <w:szCs w:val="16"/>
              </w:rPr>
            </w:pPr>
            <w:r w:rsidRPr="00C306AE">
              <w:rPr>
                <w:sz w:val="16"/>
                <w:szCs w:val="16"/>
              </w:rPr>
              <w:t>x</w:t>
            </w:r>
          </w:p>
        </w:tc>
        <w:tc>
          <w:tcPr>
            <w:tcW w:w="1559" w:type="dxa"/>
            <w:vMerge/>
            <w:tcBorders>
              <w:left w:val="thinThickSmallGap" w:sz="24" w:space="0" w:color="auto"/>
              <w:right w:val="thinThickSmallGap" w:sz="24" w:space="0" w:color="auto"/>
            </w:tcBorders>
            <w:vAlign w:val="center"/>
          </w:tcPr>
          <w:p w:rsidR="000161A2" w:rsidRPr="00C306AE" w:rsidRDefault="000161A2" w:rsidP="00EF571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0161A2" w:rsidRPr="00C306AE" w:rsidRDefault="000161A2" w:rsidP="00EF5711">
            <w:pPr>
              <w:pStyle w:val="Heading2"/>
              <w:jc w:val="center"/>
              <w:rPr>
                <w:sz w:val="14"/>
                <w:szCs w:val="14"/>
              </w:rPr>
            </w:pPr>
          </w:p>
        </w:tc>
        <w:tc>
          <w:tcPr>
            <w:tcW w:w="1496" w:type="dxa"/>
            <w:vMerge/>
            <w:tcBorders>
              <w:right w:val="thinThickSmallGap" w:sz="24" w:space="0" w:color="auto"/>
            </w:tcBorders>
            <w:vAlign w:val="center"/>
          </w:tcPr>
          <w:p w:rsidR="000161A2" w:rsidRPr="00C306AE" w:rsidRDefault="000161A2" w:rsidP="00EF5711">
            <w:pPr>
              <w:rPr>
                <w:b/>
                <w:bCs/>
                <w:sz w:val="18"/>
                <w:szCs w:val="18"/>
              </w:rPr>
            </w:pPr>
          </w:p>
        </w:tc>
        <w:tc>
          <w:tcPr>
            <w:tcW w:w="1496" w:type="dxa"/>
            <w:vMerge/>
            <w:tcBorders>
              <w:right w:val="thinThickSmallGap" w:sz="24" w:space="0" w:color="auto"/>
            </w:tcBorders>
            <w:vAlign w:val="center"/>
          </w:tcPr>
          <w:p w:rsidR="000161A2" w:rsidRPr="00C306AE" w:rsidRDefault="000161A2" w:rsidP="00EF5711">
            <w:pPr>
              <w:rPr>
                <w:b/>
                <w:bCs/>
                <w:sz w:val="18"/>
                <w:szCs w:val="18"/>
              </w:rPr>
            </w:pPr>
          </w:p>
        </w:tc>
        <w:tc>
          <w:tcPr>
            <w:tcW w:w="1122" w:type="dxa"/>
            <w:vMerge/>
            <w:tcBorders>
              <w:left w:val="nil"/>
            </w:tcBorders>
            <w:vAlign w:val="center"/>
          </w:tcPr>
          <w:p w:rsidR="000161A2" w:rsidRPr="00C306AE" w:rsidRDefault="000161A2" w:rsidP="00C707D7">
            <w:pPr>
              <w:jc w:val="center"/>
              <w:rPr>
                <w:sz w:val="16"/>
                <w:szCs w:val="16"/>
              </w:rPr>
            </w:pPr>
          </w:p>
        </w:tc>
        <w:tc>
          <w:tcPr>
            <w:tcW w:w="1496" w:type="dxa"/>
            <w:vMerge/>
            <w:tcBorders>
              <w:left w:val="nil"/>
            </w:tcBorders>
            <w:vAlign w:val="center"/>
          </w:tcPr>
          <w:p w:rsidR="000161A2" w:rsidRPr="00C306AE" w:rsidRDefault="000161A2" w:rsidP="00C707D7">
            <w:pPr>
              <w:rPr>
                <w:sz w:val="14"/>
                <w:szCs w:val="14"/>
              </w:rPr>
            </w:pPr>
          </w:p>
        </w:tc>
        <w:tc>
          <w:tcPr>
            <w:tcW w:w="1683" w:type="dxa"/>
            <w:tcBorders>
              <w:left w:val="nil"/>
            </w:tcBorders>
            <w:vAlign w:val="center"/>
          </w:tcPr>
          <w:p w:rsidR="000161A2" w:rsidRPr="00C306AE" w:rsidRDefault="000161A2" w:rsidP="00C707D7">
            <w:pPr>
              <w:rPr>
                <w:sz w:val="14"/>
                <w:szCs w:val="14"/>
              </w:rPr>
            </w:pPr>
            <w:r w:rsidRPr="00C306AE">
              <w:rPr>
                <w:sz w:val="14"/>
                <w:szCs w:val="14"/>
              </w:rPr>
              <w:t>Biologie</w:t>
            </w:r>
          </w:p>
        </w:tc>
        <w:tc>
          <w:tcPr>
            <w:tcW w:w="1309" w:type="dxa"/>
            <w:vMerge/>
            <w:vAlign w:val="center"/>
          </w:tcPr>
          <w:p w:rsidR="000161A2" w:rsidRPr="00C306AE" w:rsidRDefault="000161A2" w:rsidP="00EF5711">
            <w:pPr>
              <w:jc w:val="center"/>
              <w:rPr>
                <w:sz w:val="14"/>
                <w:szCs w:val="14"/>
              </w:rPr>
            </w:pPr>
          </w:p>
        </w:tc>
        <w:tc>
          <w:tcPr>
            <w:tcW w:w="3179" w:type="dxa"/>
            <w:vMerge/>
            <w:vAlign w:val="center"/>
          </w:tcPr>
          <w:p w:rsidR="000161A2" w:rsidRPr="00C306AE" w:rsidRDefault="000161A2"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0161A2" w:rsidRPr="00C306AE" w:rsidRDefault="000161A2"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0161A2" w:rsidRPr="00C306AE" w:rsidRDefault="000161A2" w:rsidP="00EF571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0161A2" w:rsidRPr="00C306AE" w:rsidRDefault="000161A2" w:rsidP="00EF5711">
            <w:pPr>
              <w:pStyle w:val="Heading2"/>
              <w:jc w:val="center"/>
              <w:rPr>
                <w:sz w:val="14"/>
                <w:szCs w:val="14"/>
              </w:rPr>
            </w:pPr>
          </w:p>
        </w:tc>
        <w:tc>
          <w:tcPr>
            <w:tcW w:w="1496" w:type="dxa"/>
            <w:vMerge/>
            <w:tcBorders>
              <w:right w:val="thinThickSmallGap" w:sz="24" w:space="0" w:color="auto"/>
            </w:tcBorders>
            <w:vAlign w:val="center"/>
          </w:tcPr>
          <w:p w:rsidR="000161A2" w:rsidRPr="00C306AE" w:rsidRDefault="000161A2" w:rsidP="00EF5711">
            <w:pPr>
              <w:rPr>
                <w:b/>
                <w:bCs/>
                <w:sz w:val="18"/>
                <w:szCs w:val="18"/>
              </w:rPr>
            </w:pPr>
          </w:p>
        </w:tc>
        <w:tc>
          <w:tcPr>
            <w:tcW w:w="1496" w:type="dxa"/>
            <w:vMerge/>
            <w:tcBorders>
              <w:right w:val="thinThickSmallGap" w:sz="24" w:space="0" w:color="auto"/>
            </w:tcBorders>
            <w:vAlign w:val="center"/>
          </w:tcPr>
          <w:p w:rsidR="000161A2" w:rsidRPr="00C306AE" w:rsidRDefault="000161A2" w:rsidP="00EF5711">
            <w:pPr>
              <w:rPr>
                <w:b/>
                <w:bCs/>
                <w:sz w:val="18"/>
                <w:szCs w:val="18"/>
              </w:rPr>
            </w:pPr>
          </w:p>
        </w:tc>
        <w:tc>
          <w:tcPr>
            <w:tcW w:w="1122" w:type="dxa"/>
            <w:tcBorders>
              <w:left w:val="nil"/>
            </w:tcBorders>
            <w:vAlign w:val="center"/>
          </w:tcPr>
          <w:p w:rsidR="000161A2" w:rsidRPr="00C306AE" w:rsidRDefault="000161A2" w:rsidP="00C707D7">
            <w:pPr>
              <w:jc w:val="center"/>
              <w:rPr>
                <w:sz w:val="14"/>
                <w:szCs w:val="14"/>
              </w:rPr>
            </w:pPr>
            <w:r w:rsidRPr="00C306AE">
              <w:rPr>
                <w:sz w:val="14"/>
                <w:szCs w:val="14"/>
              </w:rPr>
              <w:t xml:space="preserve">ŞTIINŢE EXACTE           </w:t>
            </w:r>
          </w:p>
        </w:tc>
        <w:tc>
          <w:tcPr>
            <w:tcW w:w="1496" w:type="dxa"/>
            <w:tcBorders>
              <w:left w:val="nil"/>
            </w:tcBorders>
            <w:vAlign w:val="center"/>
          </w:tcPr>
          <w:p w:rsidR="000161A2" w:rsidRPr="00C306AE" w:rsidRDefault="000161A2" w:rsidP="00C707D7">
            <w:pPr>
              <w:jc w:val="center"/>
              <w:rPr>
                <w:sz w:val="14"/>
                <w:szCs w:val="14"/>
              </w:rPr>
            </w:pPr>
            <w:r w:rsidRPr="00C306AE">
              <w:rPr>
                <w:sz w:val="14"/>
                <w:szCs w:val="14"/>
              </w:rPr>
              <w:t>CHIMIE</w:t>
            </w:r>
          </w:p>
        </w:tc>
        <w:tc>
          <w:tcPr>
            <w:tcW w:w="1683" w:type="dxa"/>
            <w:tcBorders>
              <w:left w:val="nil"/>
            </w:tcBorders>
            <w:vAlign w:val="center"/>
          </w:tcPr>
          <w:p w:rsidR="000161A2" w:rsidRPr="00C306AE" w:rsidRDefault="000161A2" w:rsidP="00C707D7">
            <w:pPr>
              <w:rPr>
                <w:sz w:val="14"/>
                <w:szCs w:val="14"/>
              </w:rPr>
            </w:pPr>
            <w:r w:rsidRPr="00C306AE">
              <w:rPr>
                <w:sz w:val="14"/>
                <w:szCs w:val="14"/>
              </w:rPr>
              <w:t>Biochimie tehnologică</w:t>
            </w:r>
          </w:p>
        </w:tc>
        <w:tc>
          <w:tcPr>
            <w:tcW w:w="1309" w:type="dxa"/>
            <w:vMerge/>
            <w:vAlign w:val="center"/>
          </w:tcPr>
          <w:p w:rsidR="000161A2" w:rsidRPr="00C306AE" w:rsidRDefault="000161A2" w:rsidP="00EF5711">
            <w:pPr>
              <w:jc w:val="center"/>
              <w:rPr>
                <w:sz w:val="14"/>
                <w:szCs w:val="14"/>
              </w:rPr>
            </w:pPr>
          </w:p>
        </w:tc>
        <w:tc>
          <w:tcPr>
            <w:tcW w:w="3179" w:type="dxa"/>
            <w:vMerge/>
            <w:vAlign w:val="center"/>
          </w:tcPr>
          <w:p w:rsidR="000161A2" w:rsidRPr="00C306AE" w:rsidRDefault="000161A2"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0161A2" w:rsidRPr="00C306AE" w:rsidRDefault="000161A2"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0161A2" w:rsidRPr="00C306AE" w:rsidRDefault="000161A2" w:rsidP="00EF571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0161A2" w:rsidRPr="00C306AE" w:rsidRDefault="000161A2" w:rsidP="00EF5711">
            <w:pPr>
              <w:pStyle w:val="Heading2"/>
              <w:jc w:val="center"/>
              <w:rPr>
                <w:sz w:val="14"/>
                <w:szCs w:val="14"/>
              </w:rPr>
            </w:pPr>
          </w:p>
        </w:tc>
        <w:tc>
          <w:tcPr>
            <w:tcW w:w="1496" w:type="dxa"/>
            <w:vMerge/>
            <w:tcBorders>
              <w:right w:val="thinThickSmallGap" w:sz="24" w:space="0" w:color="auto"/>
            </w:tcBorders>
            <w:vAlign w:val="center"/>
          </w:tcPr>
          <w:p w:rsidR="000161A2" w:rsidRPr="00C306AE" w:rsidRDefault="000161A2" w:rsidP="00EF5711">
            <w:pPr>
              <w:rPr>
                <w:b/>
                <w:bCs/>
                <w:sz w:val="18"/>
                <w:szCs w:val="18"/>
              </w:rPr>
            </w:pPr>
          </w:p>
        </w:tc>
        <w:tc>
          <w:tcPr>
            <w:tcW w:w="1496" w:type="dxa"/>
            <w:vMerge/>
            <w:tcBorders>
              <w:right w:val="thinThickSmallGap" w:sz="24" w:space="0" w:color="auto"/>
            </w:tcBorders>
            <w:vAlign w:val="center"/>
          </w:tcPr>
          <w:p w:rsidR="000161A2" w:rsidRPr="00C306AE" w:rsidRDefault="000161A2" w:rsidP="00EF5711">
            <w:pPr>
              <w:rPr>
                <w:b/>
                <w:bCs/>
                <w:sz w:val="18"/>
                <w:szCs w:val="18"/>
              </w:rPr>
            </w:pPr>
          </w:p>
        </w:tc>
        <w:tc>
          <w:tcPr>
            <w:tcW w:w="1122" w:type="dxa"/>
            <w:vMerge w:val="restart"/>
            <w:tcBorders>
              <w:left w:val="nil"/>
            </w:tcBorders>
            <w:vAlign w:val="center"/>
          </w:tcPr>
          <w:p w:rsidR="000161A2" w:rsidRPr="00C306AE" w:rsidRDefault="000161A2" w:rsidP="00383CB4">
            <w:pPr>
              <w:jc w:val="center"/>
              <w:rPr>
                <w:sz w:val="14"/>
                <w:szCs w:val="14"/>
              </w:rPr>
            </w:pPr>
            <w:r w:rsidRPr="00C306AE">
              <w:rPr>
                <w:sz w:val="14"/>
                <w:szCs w:val="14"/>
              </w:rPr>
              <w:t>ŞTIINŢE INGINEREŞTI</w:t>
            </w:r>
          </w:p>
        </w:tc>
        <w:tc>
          <w:tcPr>
            <w:tcW w:w="1496" w:type="dxa"/>
            <w:vMerge w:val="restart"/>
            <w:tcBorders>
              <w:left w:val="nil"/>
            </w:tcBorders>
            <w:vAlign w:val="center"/>
          </w:tcPr>
          <w:p w:rsidR="000161A2" w:rsidRPr="00C306AE" w:rsidRDefault="000161A2" w:rsidP="00383CB4">
            <w:pPr>
              <w:jc w:val="center"/>
              <w:rPr>
                <w:sz w:val="14"/>
                <w:szCs w:val="14"/>
              </w:rPr>
            </w:pPr>
            <w:r w:rsidRPr="00C306AE">
              <w:rPr>
                <w:sz w:val="14"/>
                <w:szCs w:val="14"/>
              </w:rPr>
              <w:t>INGINERIE CHIMICĂ</w:t>
            </w:r>
          </w:p>
        </w:tc>
        <w:tc>
          <w:tcPr>
            <w:tcW w:w="1683" w:type="dxa"/>
            <w:tcBorders>
              <w:left w:val="nil"/>
            </w:tcBorders>
            <w:vAlign w:val="center"/>
          </w:tcPr>
          <w:p w:rsidR="000161A2" w:rsidRPr="00C306AE" w:rsidRDefault="000161A2" w:rsidP="00383CB4">
            <w:pPr>
              <w:rPr>
                <w:sz w:val="14"/>
                <w:szCs w:val="14"/>
              </w:rPr>
            </w:pPr>
            <w:r w:rsidRPr="00C306AE">
              <w:rPr>
                <w:sz w:val="14"/>
                <w:szCs w:val="14"/>
              </w:rPr>
              <w:t>Ingineria şi informatica proceselor chimice şi biochimice</w:t>
            </w:r>
          </w:p>
        </w:tc>
        <w:tc>
          <w:tcPr>
            <w:tcW w:w="1309" w:type="dxa"/>
            <w:vMerge/>
            <w:vAlign w:val="center"/>
          </w:tcPr>
          <w:p w:rsidR="000161A2" w:rsidRPr="00C306AE" w:rsidRDefault="000161A2" w:rsidP="00EF5711">
            <w:pPr>
              <w:jc w:val="center"/>
              <w:rPr>
                <w:sz w:val="14"/>
                <w:szCs w:val="14"/>
              </w:rPr>
            </w:pPr>
          </w:p>
        </w:tc>
        <w:tc>
          <w:tcPr>
            <w:tcW w:w="3179" w:type="dxa"/>
            <w:vMerge/>
            <w:vAlign w:val="center"/>
          </w:tcPr>
          <w:p w:rsidR="000161A2" w:rsidRPr="00C306AE" w:rsidRDefault="000161A2"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0161A2" w:rsidRPr="00C306AE" w:rsidRDefault="000161A2"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0161A2" w:rsidRPr="00C306AE" w:rsidRDefault="000161A2" w:rsidP="00EF571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0161A2" w:rsidRPr="00C306AE" w:rsidRDefault="000161A2" w:rsidP="00EF5711">
            <w:pPr>
              <w:pStyle w:val="Heading2"/>
              <w:jc w:val="center"/>
              <w:rPr>
                <w:sz w:val="14"/>
                <w:szCs w:val="14"/>
              </w:rPr>
            </w:pPr>
          </w:p>
        </w:tc>
        <w:tc>
          <w:tcPr>
            <w:tcW w:w="1496" w:type="dxa"/>
            <w:vMerge/>
            <w:tcBorders>
              <w:right w:val="thinThickSmallGap" w:sz="24" w:space="0" w:color="auto"/>
            </w:tcBorders>
            <w:vAlign w:val="center"/>
          </w:tcPr>
          <w:p w:rsidR="000161A2" w:rsidRPr="00C306AE" w:rsidRDefault="000161A2" w:rsidP="00EF5711">
            <w:pPr>
              <w:rPr>
                <w:b/>
                <w:bCs/>
                <w:sz w:val="18"/>
                <w:szCs w:val="18"/>
              </w:rPr>
            </w:pPr>
          </w:p>
        </w:tc>
        <w:tc>
          <w:tcPr>
            <w:tcW w:w="1496" w:type="dxa"/>
            <w:vMerge/>
            <w:tcBorders>
              <w:right w:val="thinThickSmallGap" w:sz="24" w:space="0" w:color="auto"/>
            </w:tcBorders>
            <w:vAlign w:val="center"/>
          </w:tcPr>
          <w:p w:rsidR="000161A2" w:rsidRPr="00C306AE" w:rsidRDefault="000161A2" w:rsidP="00EF5711">
            <w:pPr>
              <w:rPr>
                <w:b/>
                <w:bCs/>
                <w:sz w:val="18"/>
                <w:szCs w:val="18"/>
              </w:rPr>
            </w:pPr>
          </w:p>
        </w:tc>
        <w:tc>
          <w:tcPr>
            <w:tcW w:w="1122" w:type="dxa"/>
            <w:vMerge/>
            <w:tcBorders>
              <w:left w:val="nil"/>
            </w:tcBorders>
            <w:vAlign w:val="center"/>
          </w:tcPr>
          <w:p w:rsidR="000161A2" w:rsidRPr="00C306AE" w:rsidRDefault="000161A2" w:rsidP="00C707D7">
            <w:pPr>
              <w:jc w:val="center"/>
              <w:rPr>
                <w:sz w:val="14"/>
                <w:szCs w:val="14"/>
              </w:rPr>
            </w:pPr>
          </w:p>
        </w:tc>
        <w:tc>
          <w:tcPr>
            <w:tcW w:w="1496" w:type="dxa"/>
            <w:vMerge/>
            <w:tcBorders>
              <w:left w:val="nil"/>
            </w:tcBorders>
            <w:vAlign w:val="center"/>
          </w:tcPr>
          <w:p w:rsidR="000161A2" w:rsidRPr="00C306AE" w:rsidRDefault="000161A2" w:rsidP="00C707D7">
            <w:pPr>
              <w:jc w:val="center"/>
              <w:rPr>
                <w:sz w:val="14"/>
                <w:szCs w:val="14"/>
              </w:rPr>
            </w:pPr>
          </w:p>
        </w:tc>
        <w:tc>
          <w:tcPr>
            <w:tcW w:w="1683" w:type="dxa"/>
            <w:tcBorders>
              <w:left w:val="nil"/>
            </w:tcBorders>
            <w:vAlign w:val="center"/>
          </w:tcPr>
          <w:p w:rsidR="000161A2" w:rsidRPr="00C306AE" w:rsidRDefault="000161A2" w:rsidP="00383CB4">
            <w:pPr>
              <w:rPr>
                <w:sz w:val="14"/>
                <w:szCs w:val="14"/>
              </w:rPr>
            </w:pPr>
            <w:r w:rsidRPr="00C306AE">
              <w:rPr>
                <w:sz w:val="14"/>
                <w:szCs w:val="14"/>
              </w:rPr>
              <w:t>Inginerie biochimică</w:t>
            </w:r>
          </w:p>
        </w:tc>
        <w:tc>
          <w:tcPr>
            <w:tcW w:w="1309" w:type="dxa"/>
            <w:vMerge w:val="restart"/>
            <w:vAlign w:val="center"/>
          </w:tcPr>
          <w:p w:rsidR="000161A2" w:rsidRPr="00C306AE" w:rsidRDefault="000161A2" w:rsidP="00383CB4">
            <w:pPr>
              <w:jc w:val="center"/>
              <w:rPr>
                <w:sz w:val="14"/>
                <w:szCs w:val="14"/>
              </w:rPr>
            </w:pPr>
            <w:r w:rsidRPr="00C306AE">
              <w:rPr>
                <w:sz w:val="14"/>
                <w:szCs w:val="14"/>
              </w:rPr>
              <w:t>INGINERIE CHIMICĂ</w:t>
            </w:r>
          </w:p>
        </w:tc>
        <w:tc>
          <w:tcPr>
            <w:tcW w:w="3179" w:type="dxa"/>
            <w:vMerge w:val="restart"/>
            <w:vAlign w:val="center"/>
          </w:tcPr>
          <w:p w:rsidR="000161A2" w:rsidRPr="00C306AE" w:rsidRDefault="000161A2" w:rsidP="00F84D76">
            <w:pPr>
              <w:numPr>
                <w:ilvl w:val="0"/>
                <w:numId w:val="123"/>
              </w:numPr>
              <w:tabs>
                <w:tab w:val="clear" w:pos="417"/>
                <w:tab w:val="left" w:pos="273"/>
              </w:tabs>
              <w:autoSpaceDE w:val="0"/>
              <w:autoSpaceDN w:val="0"/>
              <w:adjustRightInd w:val="0"/>
              <w:ind w:left="57" w:firstLine="0"/>
              <w:rPr>
                <w:sz w:val="15"/>
                <w:szCs w:val="15"/>
              </w:rPr>
            </w:pPr>
            <w:r w:rsidRPr="00C306AE">
              <w:rPr>
                <w:sz w:val="15"/>
                <w:szCs w:val="15"/>
              </w:rPr>
              <w:t>Chimia şi ingineria proceselor organice</w:t>
            </w:r>
          </w:p>
          <w:p w:rsidR="000161A2" w:rsidRPr="00C306AE" w:rsidRDefault="000161A2" w:rsidP="00F84D76">
            <w:pPr>
              <w:numPr>
                <w:ilvl w:val="0"/>
                <w:numId w:val="123"/>
              </w:numPr>
              <w:tabs>
                <w:tab w:val="clear" w:pos="417"/>
                <w:tab w:val="left" w:pos="273"/>
              </w:tabs>
              <w:autoSpaceDE w:val="0"/>
              <w:autoSpaceDN w:val="0"/>
              <w:adjustRightInd w:val="0"/>
              <w:ind w:left="57" w:firstLine="0"/>
              <w:rPr>
                <w:sz w:val="15"/>
                <w:szCs w:val="15"/>
              </w:rPr>
            </w:pPr>
            <w:r w:rsidRPr="00C306AE">
              <w:rPr>
                <w:sz w:val="15"/>
                <w:szCs w:val="15"/>
              </w:rPr>
              <w:t>Ingineria proceselor organice şi biochimice</w:t>
            </w:r>
          </w:p>
          <w:p w:rsidR="000161A2" w:rsidRPr="00C306AE" w:rsidRDefault="000161A2" w:rsidP="00F84D76">
            <w:pPr>
              <w:numPr>
                <w:ilvl w:val="0"/>
                <w:numId w:val="123"/>
              </w:numPr>
              <w:tabs>
                <w:tab w:val="clear" w:pos="417"/>
                <w:tab w:val="left" w:pos="273"/>
              </w:tabs>
              <w:autoSpaceDE w:val="0"/>
              <w:autoSpaceDN w:val="0"/>
              <w:adjustRightInd w:val="0"/>
              <w:ind w:left="57" w:firstLine="0"/>
              <w:rPr>
                <w:sz w:val="15"/>
                <w:szCs w:val="15"/>
              </w:rPr>
            </w:pPr>
            <w:r w:rsidRPr="00C306AE">
              <w:rPr>
                <w:sz w:val="15"/>
                <w:szCs w:val="15"/>
              </w:rPr>
              <w:t>Ingineria proceselor organice şi biochimice (în limba engleză)</w:t>
            </w:r>
          </w:p>
          <w:p w:rsidR="000161A2" w:rsidRPr="00C306AE" w:rsidRDefault="000161A2" w:rsidP="00F84D76">
            <w:pPr>
              <w:numPr>
                <w:ilvl w:val="0"/>
                <w:numId w:val="123"/>
              </w:numPr>
              <w:tabs>
                <w:tab w:val="clear" w:pos="417"/>
                <w:tab w:val="left" w:pos="273"/>
              </w:tabs>
              <w:autoSpaceDE w:val="0"/>
              <w:autoSpaceDN w:val="0"/>
              <w:adjustRightInd w:val="0"/>
              <w:ind w:left="57" w:firstLine="0"/>
              <w:rPr>
                <w:sz w:val="15"/>
                <w:szCs w:val="15"/>
              </w:rPr>
            </w:pPr>
            <w:r w:rsidRPr="00C306AE">
              <w:rPr>
                <w:sz w:val="15"/>
                <w:szCs w:val="15"/>
              </w:rPr>
              <w:t>Ingineria proceselor chimice şi biochimice</w:t>
            </w:r>
          </w:p>
          <w:p w:rsidR="000161A2" w:rsidRPr="00C306AE" w:rsidRDefault="000161A2" w:rsidP="00F84D76">
            <w:pPr>
              <w:numPr>
                <w:ilvl w:val="0"/>
                <w:numId w:val="123"/>
              </w:numPr>
              <w:tabs>
                <w:tab w:val="clear" w:pos="417"/>
                <w:tab w:val="left" w:pos="273"/>
              </w:tabs>
              <w:autoSpaceDE w:val="0"/>
              <w:autoSpaceDN w:val="0"/>
              <w:adjustRightInd w:val="0"/>
              <w:ind w:left="57" w:firstLine="0"/>
              <w:rPr>
                <w:sz w:val="15"/>
                <w:szCs w:val="15"/>
              </w:rPr>
            </w:pPr>
            <w:r w:rsidRPr="00C306AE">
              <w:rPr>
                <w:sz w:val="15"/>
                <w:szCs w:val="15"/>
              </w:rPr>
              <w:t>Produse farmaceutice şi cosmetice</w:t>
            </w:r>
          </w:p>
        </w:tc>
        <w:tc>
          <w:tcPr>
            <w:tcW w:w="561" w:type="dxa"/>
            <w:vMerge w:val="restart"/>
            <w:tcBorders>
              <w:right w:val="thinThickSmallGap" w:sz="24" w:space="0" w:color="auto"/>
            </w:tcBorders>
            <w:vAlign w:val="center"/>
          </w:tcPr>
          <w:p w:rsidR="000161A2" w:rsidRPr="00C306AE" w:rsidRDefault="000161A2" w:rsidP="00EF5711">
            <w:pPr>
              <w:jc w:val="center"/>
              <w:rPr>
                <w:sz w:val="16"/>
                <w:szCs w:val="16"/>
              </w:rPr>
            </w:pPr>
            <w:r w:rsidRPr="00C306AE">
              <w:rPr>
                <w:sz w:val="16"/>
                <w:szCs w:val="16"/>
              </w:rPr>
              <w:t>x</w:t>
            </w:r>
          </w:p>
        </w:tc>
        <w:tc>
          <w:tcPr>
            <w:tcW w:w="1559" w:type="dxa"/>
            <w:vMerge/>
            <w:tcBorders>
              <w:left w:val="thinThickSmallGap" w:sz="24" w:space="0" w:color="auto"/>
              <w:right w:val="thinThickSmallGap" w:sz="24" w:space="0" w:color="auto"/>
            </w:tcBorders>
            <w:vAlign w:val="center"/>
          </w:tcPr>
          <w:p w:rsidR="000161A2" w:rsidRPr="00C306AE" w:rsidRDefault="000161A2" w:rsidP="00EF571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0161A2" w:rsidRPr="00C306AE" w:rsidRDefault="000161A2" w:rsidP="00EF5711">
            <w:pPr>
              <w:pStyle w:val="Heading2"/>
              <w:jc w:val="center"/>
              <w:rPr>
                <w:sz w:val="14"/>
                <w:szCs w:val="14"/>
              </w:rPr>
            </w:pPr>
          </w:p>
        </w:tc>
        <w:tc>
          <w:tcPr>
            <w:tcW w:w="1496" w:type="dxa"/>
            <w:vMerge/>
            <w:tcBorders>
              <w:right w:val="thinThickSmallGap" w:sz="24" w:space="0" w:color="auto"/>
            </w:tcBorders>
            <w:vAlign w:val="center"/>
          </w:tcPr>
          <w:p w:rsidR="000161A2" w:rsidRPr="00C306AE" w:rsidRDefault="000161A2" w:rsidP="00EF5711">
            <w:pPr>
              <w:rPr>
                <w:b/>
                <w:bCs/>
                <w:sz w:val="18"/>
                <w:szCs w:val="18"/>
              </w:rPr>
            </w:pPr>
          </w:p>
        </w:tc>
        <w:tc>
          <w:tcPr>
            <w:tcW w:w="1496" w:type="dxa"/>
            <w:vMerge/>
            <w:tcBorders>
              <w:right w:val="thinThickSmallGap" w:sz="24" w:space="0" w:color="auto"/>
            </w:tcBorders>
            <w:vAlign w:val="center"/>
          </w:tcPr>
          <w:p w:rsidR="000161A2" w:rsidRPr="00C306AE" w:rsidRDefault="000161A2" w:rsidP="00EF5711">
            <w:pPr>
              <w:rPr>
                <w:b/>
                <w:bCs/>
                <w:sz w:val="18"/>
                <w:szCs w:val="18"/>
              </w:rPr>
            </w:pPr>
          </w:p>
        </w:tc>
        <w:tc>
          <w:tcPr>
            <w:tcW w:w="1122" w:type="dxa"/>
            <w:vMerge w:val="restart"/>
            <w:tcBorders>
              <w:left w:val="nil"/>
            </w:tcBorders>
            <w:vAlign w:val="center"/>
          </w:tcPr>
          <w:p w:rsidR="000161A2" w:rsidRPr="00C306AE" w:rsidRDefault="000161A2" w:rsidP="00383CB4">
            <w:pPr>
              <w:jc w:val="center"/>
              <w:rPr>
                <w:sz w:val="14"/>
                <w:szCs w:val="14"/>
              </w:rPr>
            </w:pPr>
            <w:r w:rsidRPr="00C306AE">
              <w:rPr>
                <w:sz w:val="14"/>
                <w:szCs w:val="14"/>
              </w:rPr>
              <w:t xml:space="preserve">ŞTIINŢE </w:t>
            </w:r>
            <w:smartTag w:uri="urn:schemas-microsoft-com:office:smarttags" w:element="stockticker">
              <w:r w:rsidRPr="00C306AE">
                <w:rPr>
                  <w:sz w:val="14"/>
                  <w:szCs w:val="14"/>
                </w:rPr>
                <w:t>ALE</w:t>
              </w:r>
            </w:smartTag>
            <w:r w:rsidRPr="00C306AE">
              <w:rPr>
                <w:sz w:val="14"/>
                <w:szCs w:val="14"/>
              </w:rPr>
              <w:t xml:space="preserve"> NATURII           </w:t>
            </w:r>
          </w:p>
        </w:tc>
        <w:tc>
          <w:tcPr>
            <w:tcW w:w="1496" w:type="dxa"/>
            <w:vMerge w:val="restart"/>
            <w:tcBorders>
              <w:left w:val="nil"/>
            </w:tcBorders>
            <w:vAlign w:val="center"/>
          </w:tcPr>
          <w:p w:rsidR="000161A2" w:rsidRPr="00C306AE" w:rsidRDefault="000161A2" w:rsidP="00383CB4">
            <w:pPr>
              <w:jc w:val="center"/>
              <w:rPr>
                <w:sz w:val="14"/>
                <w:szCs w:val="14"/>
              </w:rPr>
            </w:pPr>
            <w:r w:rsidRPr="00C306AE">
              <w:rPr>
                <w:sz w:val="14"/>
                <w:szCs w:val="14"/>
              </w:rPr>
              <w:t>BIOLOGIE</w:t>
            </w:r>
          </w:p>
        </w:tc>
        <w:tc>
          <w:tcPr>
            <w:tcW w:w="1683" w:type="dxa"/>
            <w:tcBorders>
              <w:left w:val="nil"/>
            </w:tcBorders>
            <w:vAlign w:val="center"/>
          </w:tcPr>
          <w:p w:rsidR="000161A2" w:rsidRPr="00C306AE" w:rsidRDefault="000161A2" w:rsidP="00383CB4">
            <w:pPr>
              <w:rPr>
                <w:sz w:val="14"/>
                <w:szCs w:val="14"/>
              </w:rPr>
            </w:pPr>
            <w:r w:rsidRPr="00C306AE">
              <w:rPr>
                <w:sz w:val="14"/>
                <w:szCs w:val="14"/>
              </w:rPr>
              <w:t>Biochimie</w:t>
            </w:r>
          </w:p>
        </w:tc>
        <w:tc>
          <w:tcPr>
            <w:tcW w:w="1309" w:type="dxa"/>
            <w:vMerge/>
            <w:vAlign w:val="center"/>
          </w:tcPr>
          <w:p w:rsidR="000161A2" w:rsidRPr="00C306AE" w:rsidRDefault="000161A2" w:rsidP="00EF5711">
            <w:pPr>
              <w:jc w:val="center"/>
              <w:rPr>
                <w:sz w:val="14"/>
                <w:szCs w:val="14"/>
              </w:rPr>
            </w:pPr>
          </w:p>
        </w:tc>
        <w:tc>
          <w:tcPr>
            <w:tcW w:w="3179" w:type="dxa"/>
            <w:vMerge/>
            <w:vAlign w:val="center"/>
          </w:tcPr>
          <w:p w:rsidR="000161A2" w:rsidRPr="00C306AE" w:rsidRDefault="000161A2"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0161A2" w:rsidRPr="00C306AE" w:rsidRDefault="000161A2"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0161A2" w:rsidRPr="00C306AE" w:rsidRDefault="000161A2" w:rsidP="00EF571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0161A2" w:rsidRPr="00C306AE" w:rsidRDefault="000161A2" w:rsidP="00EF5711">
            <w:pPr>
              <w:pStyle w:val="Heading2"/>
              <w:jc w:val="center"/>
              <w:rPr>
                <w:sz w:val="14"/>
                <w:szCs w:val="14"/>
              </w:rPr>
            </w:pPr>
          </w:p>
        </w:tc>
        <w:tc>
          <w:tcPr>
            <w:tcW w:w="1496" w:type="dxa"/>
            <w:vMerge/>
            <w:tcBorders>
              <w:right w:val="thinThickSmallGap" w:sz="24" w:space="0" w:color="auto"/>
            </w:tcBorders>
            <w:vAlign w:val="center"/>
          </w:tcPr>
          <w:p w:rsidR="000161A2" w:rsidRPr="00C306AE" w:rsidRDefault="000161A2" w:rsidP="00EF5711">
            <w:pPr>
              <w:rPr>
                <w:b/>
                <w:bCs/>
                <w:sz w:val="18"/>
                <w:szCs w:val="18"/>
              </w:rPr>
            </w:pPr>
          </w:p>
        </w:tc>
        <w:tc>
          <w:tcPr>
            <w:tcW w:w="1496" w:type="dxa"/>
            <w:vMerge/>
            <w:tcBorders>
              <w:right w:val="thinThickSmallGap" w:sz="24" w:space="0" w:color="auto"/>
            </w:tcBorders>
            <w:vAlign w:val="center"/>
          </w:tcPr>
          <w:p w:rsidR="000161A2" w:rsidRPr="00C306AE" w:rsidRDefault="000161A2" w:rsidP="00EF5711">
            <w:pPr>
              <w:rPr>
                <w:b/>
                <w:bCs/>
                <w:sz w:val="18"/>
                <w:szCs w:val="18"/>
              </w:rPr>
            </w:pPr>
          </w:p>
        </w:tc>
        <w:tc>
          <w:tcPr>
            <w:tcW w:w="1122" w:type="dxa"/>
            <w:vMerge/>
            <w:tcBorders>
              <w:left w:val="nil"/>
            </w:tcBorders>
            <w:vAlign w:val="center"/>
          </w:tcPr>
          <w:p w:rsidR="000161A2" w:rsidRPr="00C306AE" w:rsidRDefault="000161A2" w:rsidP="00C707D7">
            <w:pPr>
              <w:jc w:val="center"/>
              <w:rPr>
                <w:sz w:val="14"/>
                <w:szCs w:val="14"/>
              </w:rPr>
            </w:pPr>
          </w:p>
        </w:tc>
        <w:tc>
          <w:tcPr>
            <w:tcW w:w="1496" w:type="dxa"/>
            <w:vMerge/>
            <w:tcBorders>
              <w:left w:val="nil"/>
            </w:tcBorders>
            <w:vAlign w:val="center"/>
          </w:tcPr>
          <w:p w:rsidR="000161A2" w:rsidRPr="00C306AE" w:rsidRDefault="000161A2" w:rsidP="00C707D7">
            <w:pPr>
              <w:jc w:val="center"/>
              <w:rPr>
                <w:sz w:val="14"/>
                <w:szCs w:val="14"/>
              </w:rPr>
            </w:pPr>
          </w:p>
        </w:tc>
        <w:tc>
          <w:tcPr>
            <w:tcW w:w="1683" w:type="dxa"/>
            <w:tcBorders>
              <w:left w:val="nil"/>
            </w:tcBorders>
            <w:vAlign w:val="center"/>
          </w:tcPr>
          <w:p w:rsidR="000161A2" w:rsidRPr="00C306AE" w:rsidRDefault="000161A2" w:rsidP="00383CB4">
            <w:pPr>
              <w:rPr>
                <w:sz w:val="14"/>
                <w:szCs w:val="14"/>
              </w:rPr>
            </w:pPr>
            <w:r w:rsidRPr="00C306AE">
              <w:rPr>
                <w:sz w:val="14"/>
                <w:szCs w:val="14"/>
              </w:rPr>
              <w:t>Biologie</w:t>
            </w:r>
          </w:p>
        </w:tc>
        <w:tc>
          <w:tcPr>
            <w:tcW w:w="1309" w:type="dxa"/>
            <w:vMerge/>
            <w:vAlign w:val="center"/>
          </w:tcPr>
          <w:p w:rsidR="000161A2" w:rsidRPr="00C306AE" w:rsidRDefault="000161A2" w:rsidP="00EF5711">
            <w:pPr>
              <w:jc w:val="center"/>
              <w:rPr>
                <w:sz w:val="14"/>
                <w:szCs w:val="14"/>
              </w:rPr>
            </w:pPr>
          </w:p>
        </w:tc>
        <w:tc>
          <w:tcPr>
            <w:tcW w:w="3179" w:type="dxa"/>
            <w:vMerge/>
            <w:vAlign w:val="center"/>
          </w:tcPr>
          <w:p w:rsidR="000161A2" w:rsidRPr="00C306AE" w:rsidRDefault="000161A2"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0161A2" w:rsidRPr="00C306AE" w:rsidRDefault="000161A2"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0161A2" w:rsidRPr="00C306AE" w:rsidRDefault="000161A2" w:rsidP="00EF571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0161A2" w:rsidRPr="00C306AE" w:rsidRDefault="000161A2" w:rsidP="00EF5711">
            <w:pPr>
              <w:pStyle w:val="Heading2"/>
              <w:jc w:val="center"/>
              <w:rPr>
                <w:sz w:val="14"/>
                <w:szCs w:val="14"/>
              </w:rPr>
            </w:pPr>
          </w:p>
        </w:tc>
        <w:tc>
          <w:tcPr>
            <w:tcW w:w="1496" w:type="dxa"/>
            <w:vMerge/>
            <w:tcBorders>
              <w:right w:val="thinThickSmallGap" w:sz="24" w:space="0" w:color="auto"/>
            </w:tcBorders>
            <w:vAlign w:val="center"/>
          </w:tcPr>
          <w:p w:rsidR="000161A2" w:rsidRPr="00C306AE" w:rsidRDefault="000161A2" w:rsidP="00EF5711">
            <w:pPr>
              <w:rPr>
                <w:b/>
                <w:bCs/>
                <w:sz w:val="18"/>
                <w:szCs w:val="18"/>
              </w:rPr>
            </w:pPr>
          </w:p>
        </w:tc>
        <w:tc>
          <w:tcPr>
            <w:tcW w:w="1496" w:type="dxa"/>
            <w:vMerge/>
            <w:tcBorders>
              <w:right w:val="thinThickSmallGap" w:sz="24" w:space="0" w:color="auto"/>
            </w:tcBorders>
            <w:vAlign w:val="center"/>
          </w:tcPr>
          <w:p w:rsidR="000161A2" w:rsidRPr="00C306AE" w:rsidRDefault="000161A2" w:rsidP="00EF5711">
            <w:pPr>
              <w:rPr>
                <w:b/>
                <w:bCs/>
                <w:sz w:val="18"/>
                <w:szCs w:val="18"/>
              </w:rPr>
            </w:pPr>
          </w:p>
        </w:tc>
        <w:tc>
          <w:tcPr>
            <w:tcW w:w="1122" w:type="dxa"/>
            <w:tcBorders>
              <w:left w:val="nil"/>
            </w:tcBorders>
            <w:vAlign w:val="center"/>
          </w:tcPr>
          <w:p w:rsidR="000161A2" w:rsidRPr="00C306AE" w:rsidRDefault="000161A2" w:rsidP="00383CB4">
            <w:pPr>
              <w:jc w:val="center"/>
              <w:rPr>
                <w:sz w:val="14"/>
                <w:szCs w:val="14"/>
              </w:rPr>
            </w:pPr>
            <w:r w:rsidRPr="00C306AE">
              <w:rPr>
                <w:sz w:val="14"/>
                <w:szCs w:val="14"/>
              </w:rPr>
              <w:t xml:space="preserve">ŞTIINŢE EXACTE           </w:t>
            </w:r>
          </w:p>
        </w:tc>
        <w:tc>
          <w:tcPr>
            <w:tcW w:w="1496" w:type="dxa"/>
            <w:tcBorders>
              <w:left w:val="nil"/>
            </w:tcBorders>
            <w:vAlign w:val="center"/>
          </w:tcPr>
          <w:p w:rsidR="000161A2" w:rsidRPr="00C306AE" w:rsidRDefault="000161A2" w:rsidP="00383CB4">
            <w:pPr>
              <w:jc w:val="center"/>
              <w:rPr>
                <w:sz w:val="14"/>
                <w:szCs w:val="14"/>
              </w:rPr>
            </w:pPr>
            <w:r w:rsidRPr="00C306AE">
              <w:rPr>
                <w:sz w:val="14"/>
                <w:szCs w:val="14"/>
              </w:rPr>
              <w:t>CHIMIE</w:t>
            </w:r>
          </w:p>
        </w:tc>
        <w:tc>
          <w:tcPr>
            <w:tcW w:w="1683" w:type="dxa"/>
            <w:tcBorders>
              <w:left w:val="nil"/>
            </w:tcBorders>
            <w:vAlign w:val="center"/>
          </w:tcPr>
          <w:p w:rsidR="000161A2" w:rsidRPr="00C306AE" w:rsidRDefault="000161A2" w:rsidP="00383CB4">
            <w:pPr>
              <w:rPr>
                <w:sz w:val="14"/>
                <w:szCs w:val="14"/>
              </w:rPr>
            </w:pPr>
            <w:r w:rsidRPr="00C306AE">
              <w:rPr>
                <w:sz w:val="14"/>
                <w:szCs w:val="14"/>
              </w:rPr>
              <w:t>Biochimie tehnologică</w:t>
            </w:r>
          </w:p>
        </w:tc>
        <w:tc>
          <w:tcPr>
            <w:tcW w:w="1309" w:type="dxa"/>
            <w:vMerge/>
            <w:vAlign w:val="center"/>
          </w:tcPr>
          <w:p w:rsidR="000161A2" w:rsidRPr="00C306AE" w:rsidRDefault="000161A2" w:rsidP="00EF5711">
            <w:pPr>
              <w:jc w:val="center"/>
              <w:rPr>
                <w:sz w:val="14"/>
                <w:szCs w:val="14"/>
              </w:rPr>
            </w:pPr>
          </w:p>
        </w:tc>
        <w:tc>
          <w:tcPr>
            <w:tcW w:w="3179" w:type="dxa"/>
            <w:vMerge/>
            <w:vAlign w:val="center"/>
          </w:tcPr>
          <w:p w:rsidR="000161A2" w:rsidRPr="00C306AE" w:rsidRDefault="000161A2"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0161A2" w:rsidRPr="00C306AE" w:rsidRDefault="000161A2"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0161A2" w:rsidRPr="00C306AE" w:rsidRDefault="000161A2" w:rsidP="00EF571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0161A2" w:rsidRPr="00C306AE" w:rsidRDefault="000161A2" w:rsidP="00EF5711">
            <w:pPr>
              <w:pStyle w:val="Heading2"/>
              <w:jc w:val="center"/>
              <w:rPr>
                <w:sz w:val="14"/>
                <w:szCs w:val="14"/>
              </w:rPr>
            </w:pPr>
          </w:p>
        </w:tc>
        <w:tc>
          <w:tcPr>
            <w:tcW w:w="1496" w:type="dxa"/>
            <w:vMerge/>
            <w:tcBorders>
              <w:right w:val="thinThickSmallGap" w:sz="24" w:space="0" w:color="auto"/>
            </w:tcBorders>
            <w:vAlign w:val="center"/>
          </w:tcPr>
          <w:p w:rsidR="000161A2" w:rsidRPr="00C306AE" w:rsidRDefault="000161A2" w:rsidP="00EF5711">
            <w:pPr>
              <w:rPr>
                <w:b/>
                <w:bCs/>
                <w:sz w:val="18"/>
                <w:szCs w:val="18"/>
              </w:rPr>
            </w:pPr>
          </w:p>
        </w:tc>
        <w:tc>
          <w:tcPr>
            <w:tcW w:w="1496" w:type="dxa"/>
            <w:vMerge/>
            <w:tcBorders>
              <w:right w:val="thinThickSmallGap" w:sz="24" w:space="0" w:color="auto"/>
            </w:tcBorders>
            <w:vAlign w:val="center"/>
          </w:tcPr>
          <w:p w:rsidR="000161A2" w:rsidRPr="00C306AE" w:rsidRDefault="000161A2" w:rsidP="00EF5711">
            <w:pPr>
              <w:rPr>
                <w:b/>
                <w:bCs/>
                <w:sz w:val="18"/>
                <w:szCs w:val="18"/>
              </w:rPr>
            </w:pPr>
          </w:p>
        </w:tc>
        <w:tc>
          <w:tcPr>
            <w:tcW w:w="1122" w:type="dxa"/>
            <w:vMerge w:val="restart"/>
            <w:tcBorders>
              <w:left w:val="nil"/>
            </w:tcBorders>
            <w:vAlign w:val="center"/>
          </w:tcPr>
          <w:p w:rsidR="000161A2" w:rsidRPr="00C306AE" w:rsidRDefault="000161A2" w:rsidP="00383CB4">
            <w:pPr>
              <w:jc w:val="center"/>
              <w:rPr>
                <w:sz w:val="14"/>
                <w:szCs w:val="14"/>
              </w:rPr>
            </w:pPr>
            <w:r w:rsidRPr="00C306AE">
              <w:rPr>
                <w:sz w:val="14"/>
                <w:szCs w:val="14"/>
              </w:rPr>
              <w:t>ŞTIINŢE INGINEREŞTI</w:t>
            </w:r>
          </w:p>
        </w:tc>
        <w:tc>
          <w:tcPr>
            <w:tcW w:w="1496" w:type="dxa"/>
            <w:vMerge w:val="restart"/>
            <w:tcBorders>
              <w:left w:val="nil"/>
            </w:tcBorders>
            <w:vAlign w:val="center"/>
          </w:tcPr>
          <w:p w:rsidR="000161A2" w:rsidRPr="00C306AE" w:rsidRDefault="000161A2" w:rsidP="00383CB4">
            <w:pPr>
              <w:jc w:val="center"/>
              <w:rPr>
                <w:sz w:val="14"/>
                <w:szCs w:val="14"/>
              </w:rPr>
            </w:pPr>
            <w:r w:rsidRPr="00C306AE">
              <w:rPr>
                <w:sz w:val="14"/>
                <w:szCs w:val="14"/>
              </w:rPr>
              <w:t>INGINERIE CHIMICĂ</w:t>
            </w:r>
          </w:p>
        </w:tc>
        <w:tc>
          <w:tcPr>
            <w:tcW w:w="1683" w:type="dxa"/>
            <w:tcBorders>
              <w:left w:val="nil"/>
            </w:tcBorders>
            <w:vAlign w:val="center"/>
          </w:tcPr>
          <w:p w:rsidR="000161A2" w:rsidRPr="00C306AE" w:rsidRDefault="000161A2" w:rsidP="00383CB4">
            <w:pPr>
              <w:rPr>
                <w:sz w:val="14"/>
                <w:szCs w:val="14"/>
              </w:rPr>
            </w:pPr>
            <w:r w:rsidRPr="00C306AE">
              <w:rPr>
                <w:sz w:val="14"/>
                <w:szCs w:val="14"/>
              </w:rPr>
              <w:t>Ingineria şi informatica proceselor chimice şi biochimice</w:t>
            </w:r>
          </w:p>
        </w:tc>
        <w:tc>
          <w:tcPr>
            <w:tcW w:w="1309" w:type="dxa"/>
            <w:vMerge/>
            <w:vAlign w:val="center"/>
          </w:tcPr>
          <w:p w:rsidR="000161A2" w:rsidRPr="00C306AE" w:rsidRDefault="000161A2" w:rsidP="00EF5711">
            <w:pPr>
              <w:jc w:val="center"/>
              <w:rPr>
                <w:sz w:val="14"/>
                <w:szCs w:val="14"/>
              </w:rPr>
            </w:pPr>
          </w:p>
        </w:tc>
        <w:tc>
          <w:tcPr>
            <w:tcW w:w="3179" w:type="dxa"/>
            <w:vMerge/>
            <w:vAlign w:val="center"/>
          </w:tcPr>
          <w:p w:rsidR="000161A2" w:rsidRPr="00C306AE" w:rsidRDefault="000161A2"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0161A2" w:rsidRPr="00C306AE" w:rsidRDefault="000161A2"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0161A2" w:rsidRPr="00C306AE" w:rsidRDefault="000161A2" w:rsidP="00EF571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0161A2" w:rsidRPr="00C306AE" w:rsidRDefault="000161A2" w:rsidP="00EF5711">
            <w:pPr>
              <w:pStyle w:val="Heading2"/>
              <w:jc w:val="center"/>
              <w:rPr>
                <w:sz w:val="14"/>
                <w:szCs w:val="14"/>
              </w:rPr>
            </w:pPr>
          </w:p>
        </w:tc>
        <w:tc>
          <w:tcPr>
            <w:tcW w:w="1496" w:type="dxa"/>
            <w:vMerge/>
            <w:tcBorders>
              <w:right w:val="thinThickSmallGap" w:sz="24" w:space="0" w:color="auto"/>
            </w:tcBorders>
            <w:vAlign w:val="center"/>
          </w:tcPr>
          <w:p w:rsidR="000161A2" w:rsidRPr="00C306AE" w:rsidRDefault="000161A2" w:rsidP="00EF5711">
            <w:pPr>
              <w:rPr>
                <w:b/>
                <w:bCs/>
                <w:sz w:val="18"/>
                <w:szCs w:val="18"/>
              </w:rPr>
            </w:pPr>
          </w:p>
        </w:tc>
        <w:tc>
          <w:tcPr>
            <w:tcW w:w="1496" w:type="dxa"/>
            <w:vMerge/>
            <w:tcBorders>
              <w:right w:val="thinThickSmallGap" w:sz="24" w:space="0" w:color="auto"/>
            </w:tcBorders>
            <w:vAlign w:val="center"/>
          </w:tcPr>
          <w:p w:rsidR="000161A2" w:rsidRPr="00C306AE" w:rsidRDefault="000161A2" w:rsidP="00EF5711">
            <w:pPr>
              <w:rPr>
                <w:b/>
                <w:bCs/>
                <w:sz w:val="18"/>
                <w:szCs w:val="18"/>
              </w:rPr>
            </w:pPr>
          </w:p>
        </w:tc>
        <w:tc>
          <w:tcPr>
            <w:tcW w:w="1122" w:type="dxa"/>
            <w:vMerge/>
            <w:tcBorders>
              <w:left w:val="nil"/>
            </w:tcBorders>
            <w:vAlign w:val="center"/>
          </w:tcPr>
          <w:p w:rsidR="000161A2" w:rsidRPr="00C306AE" w:rsidRDefault="000161A2" w:rsidP="00383CB4">
            <w:pPr>
              <w:jc w:val="center"/>
              <w:rPr>
                <w:sz w:val="14"/>
                <w:szCs w:val="14"/>
              </w:rPr>
            </w:pPr>
          </w:p>
        </w:tc>
        <w:tc>
          <w:tcPr>
            <w:tcW w:w="1496" w:type="dxa"/>
            <w:vMerge/>
            <w:tcBorders>
              <w:left w:val="nil"/>
            </w:tcBorders>
            <w:vAlign w:val="center"/>
          </w:tcPr>
          <w:p w:rsidR="000161A2" w:rsidRPr="00C306AE" w:rsidRDefault="000161A2" w:rsidP="00383CB4">
            <w:pPr>
              <w:jc w:val="center"/>
              <w:rPr>
                <w:sz w:val="14"/>
                <w:szCs w:val="14"/>
              </w:rPr>
            </w:pPr>
          </w:p>
        </w:tc>
        <w:tc>
          <w:tcPr>
            <w:tcW w:w="1683" w:type="dxa"/>
            <w:tcBorders>
              <w:left w:val="nil"/>
            </w:tcBorders>
            <w:vAlign w:val="center"/>
          </w:tcPr>
          <w:p w:rsidR="000161A2" w:rsidRPr="00C306AE" w:rsidRDefault="000161A2" w:rsidP="00383CB4">
            <w:pPr>
              <w:rPr>
                <w:sz w:val="14"/>
                <w:szCs w:val="14"/>
              </w:rPr>
            </w:pPr>
            <w:r w:rsidRPr="00C306AE">
              <w:rPr>
                <w:sz w:val="14"/>
                <w:szCs w:val="14"/>
              </w:rPr>
              <w:t>Inginerie biochimică</w:t>
            </w:r>
          </w:p>
        </w:tc>
        <w:tc>
          <w:tcPr>
            <w:tcW w:w="1309" w:type="dxa"/>
            <w:vMerge/>
            <w:vAlign w:val="center"/>
          </w:tcPr>
          <w:p w:rsidR="000161A2" w:rsidRPr="00C306AE" w:rsidRDefault="000161A2" w:rsidP="00EF5711">
            <w:pPr>
              <w:jc w:val="center"/>
              <w:rPr>
                <w:sz w:val="14"/>
                <w:szCs w:val="14"/>
              </w:rPr>
            </w:pPr>
          </w:p>
        </w:tc>
        <w:tc>
          <w:tcPr>
            <w:tcW w:w="3179" w:type="dxa"/>
            <w:vMerge/>
            <w:vAlign w:val="center"/>
          </w:tcPr>
          <w:p w:rsidR="000161A2" w:rsidRPr="00C306AE" w:rsidRDefault="000161A2"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0161A2" w:rsidRPr="00C306AE" w:rsidRDefault="000161A2"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0161A2" w:rsidRPr="00C306AE" w:rsidRDefault="000161A2" w:rsidP="00EF5711">
            <w:pPr>
              <w:jc w:val="center"/>
              <w:rPr>
                <w:b/>
                <w:bCs/>
                <w:sz w:val="20"/>
                <w:szCs w:val="20"/>
              </w:rPr>
            </w:pPr>
          </w:p>
        </w:tc>
      </w:tr>
      <w:tr w:rsidR="00C306AE" w:rsidRPr="00C306AE" w:rsidTr="00C764CB">
        <w:trPr>
          <w:cantSplit/>
          <w:trHeight w:val="249"/>
          <w:jc w:val="center"/>
        </w:trPr>
        <w:tc>
          <w:tcPr>
            <w:tcW w:w="1008" w:type="dxa"/>
            <w:vMerge/>
            <w:tcBorders>
              <w:left w:val="thinThickSmallGap" w:sz="24" w:space="0" w:color="auto"/>
            </w:tcBorders>
            <w:vAlign w:val="center"/>
          </w:tcPr>
          <w:p w:rsidR="000161A2" w:rsidRPr="00C306AE" w:rsidRDefault="000161A2" w:rsidP="00EF5711">
            <w:pPr>
              <w:pStyle w:val="Heading2"/>
              <w:jc w:val="center"/>
              <w:rPr>
                <w:sz w:val="14"/>
                <w:szCs w:val="14"/>
              </w:rPr>
            </w:pPr>
          </w:p>
        </w:tc>
        <w:tc>
          <w:tcPr>
            <w:tcW w:w="1496" w:type="dxa"/>
            <w:vMerge/>
            <w:tcBorders>
              <w:right w:val="thinThickSmallGap" w:sz="24" w:space="0" w:color="auto"/>
            </w:tcBorders>
            <w:vAlign w:val="center"/>
          </w:tcPr>
          <w:p w:rsidR="000161A2" w:rsidRPr="00C306AE" w:rsidRDefault="000161A2" w:rsidP="00EF5711">
            <w:pPr>
              <w:rPr>
                <w:b/>
                <w:bCs/>
                <w:sz w:val="18"/>
                <w:szCs w:val="18"/>
              </w:rPr>
            </w:pPr>
          </w:p>
        </w:tc>
        <w:tc>
          <w:tcPr>
            <w:tcW w:w="1496" w:type="dxa"/>
            <w:vMerge/>
            <w:tcBorders>
              <w:right w:val="thinThickSmallGap" w:sz="24" w:space="0" w:color="auto"/>
            </w:tcBorders>
            <w:vAlign w:val="center"/>
          </w:tcPr>
          <w:p w:rsidR="000161A2" w:rsidRPr="00C306AE" w:rsidRDefault="000161A2" w:rsidP="00EF5711">
            <w:pPr>
              <w:rPr>
                <w:b/>
                <w:bCs/>
                <w:sz w:val="18"/>
                <w:szCs w:val="18"/>
              </w:rPr>
            </w:pPr>
          </w:p>
        </w:tc>
        <w:tc>
          <w:tcPr>
            <w:tcW w:w="10909" w:type="dxa"/>
            <w:gridSpan w:val="7"/>
            <w:tcBorders>
              <w:left w:val="nil"/>
              <w:right w:val="thinThickSmallGap" w:sz="24" w:space="0" w:color="auto"/>
            </w:tcBorders>
            <w:vAlign w:val="center"/>
          </w:tcPr>
          <w:p w:rsidR="000161A2" w:rsidRPr="00C306AE" w:rsidRDefault="000161A2" w:rsidP="000161A2">
            <w:pPr>
              <w:ind w:firstLine="453"/>
              <w:jc w:val="both"/>
              <w:rPr>
                <w:i/>
                <w:iCs/>
                <w:sz w:val="16"/>
                <w:szCs w:val="16"/>
              </w:rPr>
            </w:pPr>
            <w:r w:rsidRPr="00C306AE">
              <w:rPr>
                <w:i/>
                <w:iCs/>
                <w:sz w:val="16"/>
                <w:szCs w:val="16"/>
              </w:rPr>
              <w:t>Notă.(1) Încadrarea pe catedre de pregătire – instruire practică din domeniul „Estetica şi igiena corpului omenesc”  în baza studiilor universitare de masterat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 de pregătire – instruire practică din domeniul „Estetica şi igiena corpului omenesc” în conformitate cu prevederile prezentului Centralizator.</w:t>
            </w:r>
          </w:p>
        </w:tc>
      </w:tr>
      <w:tr w:rsidR="004B323A" w:rsidRPr="00C306AE">
        <w:trPr>
          <w:cantSplit/>
          <w:trHeight w:val="249"/>
          <w:jc w:val="center"/>
        </w:trPr>
        <w:tc>
          <w:tcPr>
            <w:tcW w:w="14909" w:type="dxa"/>
            <w:gridSpan w:val="10"/>
            <w:tcBorders>
              <w:left w:val="thinThickSmallGap" w:sz="24" w:space="0" w:color="auto"/>
              <w:right w:val="thinThickSmallGap" w:sz="24" w:space="0" w:color="auto"/>
            </w:tcBorders>
            <w:vAlign w:val="center"/>
          </w:tcPr>
          <w:p w:rsidR="004B323A" w:rsidRPr="00C306AE" w:rsidRDefault="00680388" w:rsidP="008C6B2A">
            <w:pPr>
              <w:autoSpaceDE w:val="0"/>
              <w:autoSpaceDN w:val="0"/>
              <w:adjustRightInd w:val="0"/>
              <w:ind w:firstLine="567"/>
              <w:jc w:val="both"/>
              <w:rPr>
                <w:sz w:val="18"/>
                <w:szCs w:val="18"/>
              </w:rPr>
            </w:pPr>
            <w:r w:rsidRPr="00C306AE">
              <w:rPr>
                <w:b/>
                <w:bCs/>
                <w:iCs/>
                <w:sz w:val="18"/>
                <w:szCs w:val="18"/>
              </w:rPr>
              <w:t xml:space="preserve">Notă. </w:t>
            </w:r>
            <w:r w:rsidRPr="00C306AE">
              <w:rPr>
                <w:sz w:val="18"/>
                <w:szCs w:val="18"/>
              </w:rPr>
              <w:t>La programele de studii de master acreditate (cic</w:t>
            </w:r>
            <w:r w:rsidR="008C6B2A" w:rsidRPr="00C306AE">
              <w:rPr>
                <w:sz w:val="18"/>
                <w:szCs w:val="18"/>
              </w:rPr>
              <w:t xml:space="preserve">lul II de studii universitare) </w:t>
            </w:r>
            <w:r w:rsidRPr="00C306AE">
              <w:rPr>
                <w:sz w:val="18"/>
                <w:szCs w:val="18"/>
              </w:rPr>
              <w:t xml:space="preserve"> nominalizate mai sus se adaugă programele de master similare (c</w:t>
            </w:r>
            <w:r w:rsidR="008C6B2A" w:rsidRPr="00C306AE">
              <w:rPr>
                <w:sz w:val="18"/>
                <w:szCs w:val="18"/>
              </w:rPr>
              <w:t>iclul II de studii universitare</w:t>
            </w:r>
            <w:r w:rsidRPr="00C306AE">
              <w:rPr>
                <w:sz w:val="18"/>
                <w:szCs w:val="18"/>
              </w:rPr>
              <w:t>)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4B323A" w:rsidRPr="00C306AE" w:rsidRDefault="004B323A"/>
    <w:p w:rsidR="004B323A" w:rsidRPr="00C306AE" w:rsidRDefault="004B323A"/>
    <w:p w:rsidR="004B323A" w:rsidRPr="00C306AE" w:rsidRDefault="004B323A"/>
    <w:p w:rsidR="004B323A" w:rsidRPr="00C306AE" w:rsidRDefault="004B323A"/>
    <w:p w:rsidR="004B323A" w:rsidRPr="00C306AE" w:rsidRDefault="004B323A"/>
    <w:p w:rsidR="004B323A" w:rsidRPr="00C306AE" w:rsidRDefault="004B323A"/>
    <w:p w:rsidR="004B323A" w:rsidRPr="00C306AE" w:rsidRDefault="004B323A"/>
    <w:p w:rsidR="004B323A" w:rsidRPr="00C306AE" w:rsidRDefault="004B323A"/>
    <w:p w:rsidR="004B323A" w:rsidRPr="00C306AE" w:rsidRDefault="004B323A"/>
    <w:p w:rsidR="004B323A" w:rsidRPr="00C306AE" w:rsidRDefault="004B323A"/>
    <w:p w:rsidR="004B323A" w:rsidRPr="00C306AE" w:rsidRDefault="004B323A"/>
    <w:p w:rsidR="004B323A" w:rsidRPr="00C306AE" w:rsidRDefault="004B323A"/>
    <w:p w:rsidR="004B323A" w:rsidRPr="00C306AE" w:rsidRDefault="004B323A"/>
    <w:p w:rsidR="004B323A" w:rsidRPr="00C306AE" w:rsidRDefault="004B323A"/>
    <w:p w:rsidR="004B323A" w:rsidRPr="00C306AE" w:rsidRDefault="004B323A"/>
    <w:p w:rsidR="004B323A" w:rsidRPr="00C306AE" w:rsidRDefault="004B323A"/>
    <w:p w:rsidR="004B323A" w:rsidRPr="00C306AE" w:rsidRDefault="004B323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496"/>
        <w:gridCol w:w="1122"/>
        <w:gridCol w:w="1496"/>
        <w:gridCol w:w="1683"/>
        <w:gridCol w:w="1309"/>
        <w:gridCol w:w="3179"/>
        <w:gridCol w:w="561"/>
        <w:gridCol w:w="1559"/>
      </w:tblGrid>
      <w:tr w:rsidR="00C306AE" w:rsidRPr="00C306AE">
        <w:trPr>
          <w:cantSplit/>
          <w:trHeight w:val="249"/>
          <w:jc w:val="center"/>
        </w:trPr>
        <w:tc>
          <w:tcPr>
            <w:tcW w:w="1008" w:type="dxa"/>
            <w:vMerge w:val="restart"/>
            <w:tcBorders>
              <w:left w:val="thinThickSmallGap" w:sz="24" w:space="0" w:color="auto"/>
            </w:tcBorders>
            <w:vAlign w:val="center"/>
          </w:tcPr>
          <w:p w:rsidR="004B323A" w:rsidRPr="00C306AE" w:rsidRDefault="004B323A" w:rsidP="00C707D7">
            <w:pPr>
              <w:jc w:val="center"/>
              <w:rPr>
                <w:b/>
                <w:bCs/>
                <w:sz w:val="14"/>
                <w:szCs w:val="14"/>
              </w:rPr>
            </w:pPr>
            <w:r w:rsidRPr="00C306AE">
              <w:rPr>
                <w:b/>
                <w:bCs/>
                <w:sz w:val="14"/>
                <w:szCs w:val="14"/>
              </w:rPr>
              <w:t xml:space="preserve">Învăţământ </w:t>
            </w:r>
          </w:p>
          <w:p w:rsidR="004B323A" w:rsidRPr="00C306AE" w:rsidRDefault="004B323A" w:rsidP="00C707D7">
            <w:pPr>
              <w:jc w:val="center"/>
              <w:rPr>
                <w:b/>
                <w:bCs/>
                <w:sz w:val="14"/>
                <w:szCs w:val="14"/>
              </w:rPr>
            </w:pPr>
            <w:r w:rsidRPr="00C306AE">
              <w:rPr>
                <w:b/>
                <w:bCs/>
                <w:sz w:val="14"/>
                <w:szCs w:val="14"/>
              </w:rPr>
              <w:t>postliceal</w:t>
            </w:r>
          </w:p>
        </w:tc>
        <w:tc>
          <w:tcPr>
            <w:tcW w:w="1496" w:type="dxa"/>
            <w:vMerge w:val="restart"/>
            <w:tcBorders>
              <w:right w:val="thinThickSmallGap" w:sz="24" w:space="0" w:color="auto"/>
            </w:tcBorders>
            <w:vAlign w:val="center"/>
          </w:tcPr>
          <w:p w:rsidR="004B323A" w:rsidRPr="00C306AE" w:rsidRDefault="004B323A" w:rsidP="00C707D7">
            <w:pPr>
              <w:jc w:val="center"/>
              <w:rPr>
                <w:sz w:val="14"/>
                <w:szCs w:val="14"/>
              </w:rPr>
            </w:pPr>
            <w:r w:rsidRPr="00C306AE">
              <w:rPr>
                <w:b/>
                <w:bCs/>
                <w:sz w:val="14"/>
                <w:szCs w:val="14"/>
              </w:rPr>
              <w:t xml:space="preserve">Pregătire - instruire </w:t>
            </w:r>
          </w:p>
          <w:p w:rsidR="004B323A" w:rsidRPr="00C306AE" w:rsidRDefault="000E0A5F" w:rsidP="000E0A5F">
            <w:pPr>
              <w:jc w:val="center"/>
              <w:rPr>
                <w:b/>
                <w:bCs/>
                <w:sz w:val="14"/>
                <w:szCs w:val="14"/>
              </w:rPr>
            </w:pPr>
            <w:r w:rsidRPr="00C306AE">
              <w:rPr>
                <w:b/>
                <w:bCs/>
                <w:sz w:val="14"/>
                <w:szCs w:val="14"/>
              </w:rPr>
              <w:t>practică (Farmacie)</w:t>
            </w:r>
          </w:p>
        </w:tc>
        <w:tc>
          <w:tcPr>
            <w:tcW w:w="1496" w:type="dxa"/>
            <w:vMerge w:val="restart"/>
            <w:tcBorders>
              <w:right w:val="thinThickSmallGap" w:sz="24" w:space="0" w:color="auto"/>
            </w:tcBorders>
            <w:vAlign w:val="center"/>
          </w:tcPr>
          <w:p w:rsidR="004B323A" w:rsidRPr="00C306AE" w:rsidRDefault="004B323A" w:rsidP="00C707D7">
            <w:pPr>
              <w:jc w:val="center"/>
              <w:rPr>
                <w:sz w:val="14"/>
                <w:szCs w:val="14"/>
              </w:rPr>
            </w:pPr>
            <w:r w:rsidRPr="00C306AE">
              <w:rPr>
                <w:sz w:val="14"/>
                <w:szCs w:val="14"/>
              </w:rPr>
              <w:t>Sănătate şi asistenţă pedagogică / Farmacie</w:t>
            </w:r>
          </w:p>
        </w:tc>
        <w:tc>
          <w:tcPr>
            <w:tcW w:w="1122" w:type="dxa"/>
            <w:tcBorders>
              <w:left w:val="nil"/>
            </w:tcBorders>
            <w:vAlign w:val="center"/>
          </w:tcPr>
          <w:p w:rsidR="004B323A" w:rsidRPr="00C306AE" w:rsidRDefault="004B323A" w:rsidP="00C707D7">
            <w:pPr>
              <w:jc w:val="center"/>
              <w:rPr>
                <w:sz w:val="14"/>
                <w:szCs w:val="14"/>
              </w:rPr>
            </w:pPr>
            <w:r w:rsidRPr="00C306AE">
              <w:rPr>
                <w:sz w:val="14"/>
                <w:szCs w:val="14"/>
              </w:rPr>
              <w:t>SĂNĂTATE</w:t>
            </w:r>
          </w:p>
        </w:tc>
        <w:tc>
          <w:tcPr>
            <w:tcW w:w="1496" w:type="dxa"/>
            <w:tcBorders>
              <w:left w:val="nil"/>
            </w:tcBorders>
            <w:vAlign w:val="center"/>
          </w:tcPr>
          <w:p w:rsidR="004B323A" w:rsidRPr="00C306AE" w:rsidRDefault="004B323A" w:rsidP="00C707D7">
            <w:pPr>
              <w:jc w:val="center"/>
              <w:rPr>
                <w:sz w:val="14"/>
                <w:szCs w:val="14"/>
              </w:rPr>
            </w:pPr>
            <w:r w:rsidRPr="00C306AE">
              <w:rPr>
                <w:sz w:val="14"/>
                <w:szCs w:val="14"/>
              </w:rPr>
              <w:t>SĂNĂTATE</w:t>
            </w:r>
          </w:p>
        </w:tc>
        <w:tc>
          <w:tcPr>
            <w:tcW w:w="1683" w:type="dxa"/>
            <w:tcBorders>
              <w:left w:val="nil"/>
            </w:tcBorders>
            <w:vAlign w:val="center"/>
          </w:tcPr>
          <w:p w:rsidR="004B323A" w:rsidRPr="00C306AE" w:rsidRDefault="004B323A" w:rsidP="00C707D7">
            <w:pPr>
              <w:rPr>
                <w:sz w:val="14"/>
                <w:szCs w:val="14"/>
              </w:rPr>
            </w:pPr>
            <w:r w:rsidRPr="00C306AE">
              <w:rPr>
                <w:sz w:val="14"/>
                <w:szCs w:val="14"/>
              </w:rPr>
              <w:t>Asistenţă de farmacie</w:t>
            </w:r>
          </w:p>
        </w:tc>
        <w:tc>
          <w:tcPr>
            <w:tcW w:w="1309" w:type="dxa"/>
            <w:vMerge w:val="restart"/>
            <w:vAlign w:val="center"/>
          </w:tcPr>
          <w:p w:rsidR="004B323A" w:rsidRPr="00C306AE" w:rsidRDefault="004B323A" w:rsidP="00EF5711">
            <w:pPr>
              <w:jc w:val="center"/>
              <w:rPr>
                <w:sz w:val="14"/>
                <w:szCs w:val="14"/>
              </w:rPr>
            </w:pPr>
            <w:r w:rsidRPr="00C306AE">
              <w:rPr>
                <w:sz w:val="14"/>
                <w:szCs w:val="14"/>
              </w:rPr>
              <w:t>SĂNĂTATE</w:t>
            </w:r>
          </w:p>
        </w:tc>
        <w:tc>
          <w:tcPr>
            <w:tcW w:w="3179" w:type="dxa"/>
            <w:vMerge w:val="restart"/>
            <w:vAlign w:val="center"/>
          </w:tcPr>
          <w:p w:rsidR="004B323A" w:rsidRPr="00C306AE" w:rsidRDefault="004B323A" w:rsidP="00467FA9">
            <w:pPr>
              <w:numPr>
                <w:ilvl w:val="0"/>
                <w:numId w:val="86"/>
              </w:numPr>
              <w:tabs>
                <w:tab w:val="clear" w:pos="720"/>
                <w:tab w:val="left" w:pos="323"/>
              </w:tabs>
              <w:autoSpaceDE w:val="0"/>
              <w:autoSpaceDN w:val="0"/>
              <w:adjustRightInd w:val="0"/>
              <w:ind w:left="79" w:firstLine="0"/>
              <w:rPr>
                <w:sz w:val="16"/>
                <w:szCs w:val="16"/>
              </w:rPr>
            </w:pPr>
            <w:r w:rsidRPr="00C306AE">
              <w:rPr>
                <w:sz w:val="16"/>
                <w:szCs w:val="16"/>
              </w:rPr>
              <w:t>Farmacologie şi toxicologie</w:t>
            </w:r>
          </w:p>
          <w:p w:rsidR="004B323A" w:rsidRPr="00C306AE" w:rsidRDefault="004B323A" w:rsidP="00467FA9">
            <w:pPr>
              <w:numPr>
                <w:ilvl w:val="0"/>
                <w:numId w:val="86"/>
              </w:numPr>
              <w:tabs>
                <w:tab w:val="clear" w:pos="720"/>
                <w:tab w:val="left" w:pos="323"/>
              </w:tabs>
              <w:autoSpaceDE w:val="0"/>
              <w:autoSpaceDN w:val="0"/>
              <w:adjustRightInd w:val="0"/>
              <w:ind w:left="79" w:firstLine="0"/>
              <w:rPr>
                <w:sz w:val="16"/>
                <w:szCs w:val="16"/>
              </w:rPr>
            </w:pPr>
            <w:r w:rsidRPr="00C306AE">
              <w:rPr>
                <w:sz w:val="16"/>
                <w:szCs w:val="16"/>
              </w:rPr>
              <w:t>Management şi marketing farmaceutic</w:t>
            </w:r>
          </w:p>
          <w:p w:rsidR="004B323A" w:rsidRPr="00C306AE" w:rsidRDefault="004B323A" w:rsidP="00467FA9">
            <w:pPr>
              <w:numPr>
                <w:ilvl w:val="0"/>
                <w:numId w:val="86"/>
              </w:numPr>
              <w:tabs>
                <w:tab w:val="clear" w:pos="720"/>
                <w:tab w:val="left" w:pos="323"/>
              </w:tabs>
              <w:autoSpaceDE w:val="0"/>
              <w:autoSpaceDN w:val="0"/>
              <w:adjustRightInd w:val="0"/>
              <w:ind w:left="79" w:firstLine="0"/>
              <w:rPr>
                <w:sz w:val="16"/>
                <w:szCs w:val="16"/>
              </w:rPr>
            </w:pPr>
            <w:r w:rsidRPr="00C306AE">
              <w:rPr>
                <w:sz w:val="16"/>
                <w:szCs w:val="16"/>
              </w:rPr>
              <w:t>Produse de origine vegetală: medicament, supliment nutritiv, aliment</w:t>
            </w:r>
          </w:p>
          <w:p w:rsidR="004B323A" w:rsidRPr="00C306AE" w:rsidRDefault="004B323A" w:rsidP="00467FA9">
            <w:pPr>
              <w:numPr>
                <w:ilvl w:val="0"/>
                <w:numId w:val="86"/>
              </w:numPr>
              <w:tabs>
                <w:tab w:val="clear" w:pos="720"/>
                <w:tab w:val="left" w:pos="323"/>
              </w:tabs>
              <w:autoSpaceDE w:val="0"/>
              <w:autoSpaceDN w:val="0"/>
              <w:adjustRightInd w:val="0"/>
              <w:ind w:left="79" w:firstLine="0"/>
              <w:rPr>
                <w:sz w:val="16"/>
                <w:szCs w:val="16"/>
              </w:rPr>
            </w:pPr>
            <w:r w:rsidRPr="00C306AE">
              <w:rPr>
                <w:sz w:val="16"/>
                <w:szCs w:val="16"/>
              </w:rPr>
              <w:t>Formularea şi evaluarea produsului dermato-cosmetic</w:t>
            </w:r>
          </w:p>
        </w:tc>
        <w:tc>
          <w:tcPr>
            <w:tcW w:w="561" w:type="dxa"/>
            <w:vMerge w:val="restart"/>
            <w:tcBorders>
              <w:right w:val="thinThickSmallGap" w:sz="24" w:space="0" w:color="auto"/>
            </w:tcBorders>
            <w:vAlign w:val="center"/>
          </w:tcPr>
          <w:p w:rsidR="004B323A" w:rsidRPr="00C306AE" w:rsidRDefault="004B323A" w:rsidP="00EF5711">
            <w:pPr>
              <w:jc w:val="center"/>
              <w:rPr>
                <w:sz w:val="16"/>
                <w:szCs w:val="16"/>
              </w:rPr>
            </w:pPr>
            <w:r w:rsidRPr="00C306AE">
              <w:rPr>
                <w:sz w:val="16"/>
                <w:szCs w:val="16"/>
              </w:rPr>
              <w:t>x</w:t>
            </w:r>
          </w:p>
        </w:tc>
        <w:tc>
          <w:tcPr>
            <w:tcW w:w="1559" w:type="dxa"/>
            <w:vMerge w:val="restart"/>
            <w:tcBorders>
              <w:left w:val="thinThickSmallGap" w:sz="24" w:space="0" w:color="auto"/>
              <w:right w:val="thinThickSmallGap" w:sz="24" w:space="0" w:color="auto"/>
            </w:tcBorders>
            <w:vAlign w:val="center"/>
          </w:tcPr>
          <w:p w:rsidR="004B323A" w:rsidRPr="00C306AE" w:rsidRDefault="004B323A" w:rsidP="008F3E75">
            <w:pPr>
              <w:pStyle w:val="Heading4"/>
              <w:jc w:val="center"/>
              <w:rPr>
                <w:caps/>
                <w:sz w:val="14"/>
                <w:szCs w:val="14"/>
              </w:rPr>
            </w:pPr>
            <w:r w:rsidRPr="00C306AE">
              <w:rPr>
                <w:caps/>
                <w:sz w:val="14"/>
                <w:szCs w:val="14"/>
              </w:rPr>
              <w:t>FARMACIE (</w:t>
            </w:r>
            <w:r w:rsidRPr="00C306AE">
              <w:rPr>
                <w:sz w:val="14"/>
                <w:szCs w:val="14"/>
              </w:rPr>
              <w:t>MAIŞTRI INSTRUCTORI</w:t>
            </w:r>
            <w:r w:rsidRPr="00C306AE">
              <w:rPr>
                <w:caps/>
                <w:sz w:val="14"/>
                <w:szCs w:val="14"/>
              </w:rPr>
              <w:t>)</w:t>
            </w:r>
          </w:p>
          <w:p w:rsidR="004B323A" w:rsidRPr="00C306AE" w:rsidRDefault="004B323A" w:rsidP="008F3E75">
            <w:pPr>
              <w:jc w:val="center"/>
              <w:rPr>
                <w:b/>
                <w:bCs/>
                <w:sz w:val="20"/>
                <w:szCs w:val="20"/>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EF5711">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EF5711">
            <w:pPr>
              <w:rPr>
                <w:b/>
                <w:bCs/>
                <w:sz w:val="18"/>
                <w:szCs w:val="18"/>
              </w:rPr>
            </w:pPr>
          </w:p>
        </w:tc>
        <w:tc>
          <w:tcPr>
            <w:tcW w:w="1496" w:type="dxa"/>
            <w:vMerge/>
            <w:tcBorders>
              <w:right w:val="thinThickSmallGap" w:sz="24" w:space="0" w:color="auto"/>
            </w:tcBorders>
            <w:vAlign w:val="center"/>
          </w:tcPr>
          <w:p w:rsidR="004B323A" w:rsidRPr="00C306AE" w:rsidRDefault="004B323A" w:rsidP="00EF5711">
            <w:pPr>
              <w:rPr>
                <w:b/>
                <w:bCs/>
                <w:sz w:val="18"/>
                <w:szCs w:val="18"/>
              </w:rPr>
            </w:pPr>
          </w:p>
        </w:tc>
        <w:tc>
          <w:tcPr>
            <w:tcW w:w="1122" w:type="dxa"/>
            <w:vMerge w:val="restart"/>
            <w:tcBorders>
              <w:left w:val="nil"/>
            </w:tcBorders>
            <w:vAlign w:val="center"/>
          </w:tcPr>
          <w:p w:rsidR="004B323A" w:rsidRPr="00C306AE" w:rsidRDefault="004B323A" w:rsidP="00C707D7">
            <w:pPr>
              <w:jc w:val="center"/>
              <w:rPr>
                <w:sz w:val="14"/>
                <w:szCs w:val="14"/>
              </w:rPr>
            </w:pPr>
            <w:r w:rsidRPr="00C306AE">
              <w:rPr>
                <w:sz w:val="14"/>
                <w:szCs w:val="14"/>
              </w:rPr>
              <w:t xml:space="preserve">ŞTIINŢE </w:t>
            </w:r>
            <w:smartTag w:uri="urn:schemas-microsoft-com:office:smarttags" w:element="stockticker">
              <w:r w:rsidRPr="00C306AE">
                <w:rPr>
                  <w:sz w:val="14"/>
                  <w:szCs w:val="14"/>
                </w:rPr>
                <w:t>ALE</w:t>
              </w:r>
            </w:smartTag>
            <w:r w:rsidRPr="00C306AE">
              <w:rPr>
                <w:sz w:val="14"/>
                <w:szCs w:val="14"/>
              </w:rPr>
              <w:t xml:space="preserve"> NATURII           </w:t>
            </w:r>
          </w:p>
        </w:tc>
        <w:tc>
          <w:tcPr>
            <w:tcW w:w="1496" w:type="dxa"/>
            <w:vMerge w:val="restart"/>
            <w:tcBorders>
              <w:left w:val="nil"/>
            </w:tcBorders>
            <w:vAlign w:val="center"/>
          </w:tcPr>
          <w:p w:rsidR="004B323A" w:rsidRPr="00C306AE" w:rsidRDefault="004B323A" w:rsidP="00C707D7">
            <w:pPr>
              <w:jc w:val="center"/>
              <w:rPr>
                <w:sz w:val="14"/>
                <w:szCs w:val="14"/>
              </w:rPr>
            </w:pPr>
            <w:r w:rsidRPr="00C306AE">
              <w:rPr>
                <w:sz w:val="14"/>
                <w:szCs w:val="14"/>
              </w:rPr>
              <w:t>BIOLOGIE</w:t>
            </w:r>
          </w:p>
        </w:tc>
        <w:tc>
          <w:tcPr>
            <w:tcW w:w="1683" w:type="dxa"/>
            <w:tcBorders>
              <w:left w:val="nil"/>
            </w:tcBorders>
            <w:vAlign w:val="center"/>
          </w:tcPr>
          <w:p w:rsidR="004B323A" w:rsidRPr="00C306AE" w:rsidRDefault="004B323A" w:rsidP="00C707D7">
            <w:pPr>
              <w:rPr>
                <w:sz w:val="14"/>
                <w:szCs w:val="14"/>
              </w:rPr>
            </w:pPr>
            <w:r w:rsidRPr="00C306AE">
              <w:rPr>
                <w:sz w:val="14"/>
                <w:szCs w:val="14"/>
              </w:rPr>
              <w:t>Biochimie</w:t>
            </w:r>
          </w:p>
        </w:tc>
        <w:tc>
          <w:tcPr>
            <w:tcW w:w="1309" w:type="dxa"/>
            <w:vMerge/>
            <w:vAlign w:val="center"/>
          </w:tcPr>
          <w:p w:rsidR="004B323A" w:rsidRPr="00C306AE" w:rsidRDefault="004B323A" w:rsidP="00EF5711">
            <w:pPr>
              <w:jc w:val="center"/>
              <w:rPr>
                <w:sz w:val="14"/>
                <w:szCs w:val="14"/>
              </w:rPr>
            </w:pPr>
          </w:p>
        </w:tc>
        <w:tc>
          <w:tcPr>
            <w:tcW w:w="3179" w:type="dxa"/>
            <w:vMerge/>
            <w:vAlign w:val="center"/>
          </w:tcPr>
          <w:p w:rsidR="004B323A" w:rsidRPr="00C306AE" w:rsidRDefault="004B323A"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EF571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EF5711">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EF5711">
            <w:pPr>
              <w:rPr>
                <w:b/>
                <w:bCs/>
                <w:sz w:val="18"/>
                <w:szCs w:val="18"/>
              </w:rPr>
            </w:pPr>
          </w:p>
        </w:tc>
        <w:tc>
          <w:tcPr>
            <w:tcW w:w="1496" w:type="dxa"/>
            <w:vMerge/>
            <w:tcBorders>
              <w:right w:val="thinThickSmallGap" w:sz="24" w:space="0" w:color="auto"/>
            </w:tcBorders>
            <w:vAlign w:val="center"/>
          </w:tcPr>
          <w:p w:rsidR="004B323A" w:rsidRPr="00C306AE" w:rsidRDefault="004B323A" w:rsidP="00EF5711">
            <w:pPr>
              <w:rPr>
                <w:b/>
                <w:bCs/>
                <w:sz w:val="18"/>
                <w:szCs w:val="18"/>
              </w:rPr>
            </w:pPr>
          </w:p>
        </w:tc>
        <w:tc>
          <w:tcPr>
            <w:tcW w:w="1122" w:type="dxa"/>
            <w:vMerge/>
            <w:tcBorders>
              <w:left w:val="nil"/>
            </w:tcBorders>
            <w:vAlign w:val="center"/>
          </w:tcPr>
          <w:p w:rsidR="004B323A" w:rsidRPr="00C306AE" w:rsidRDefault="004B323A" w:rsidP="00C707D7">
            <w:pPr>
              <w:jc w:val="center"/>
              <w:rPr>
                <w:sz w:val="14"/>
                <w:szCs w:val="14"/>
              </w:rPr>
            </w:pPr>
          </w:p>
        </w:tc>
        <w:tc>
          <w:tcPr>
            <w:tcW w:w="1496" w:type="dxa"/>
            <w:vMerge/>
            <w:tcBorders>
              <w:left w:val="nil"/>
            </w:tcBorders>
            <w:vAlign w:val="center"/>
          </w:tcPr>
          <w:p w:rsidR="004B323A" w:rsidRPr="00C306AE" w:rsidRDefault="004B323A" w:rsidP="00C707D7">
            <w:pPr>
              <w:jc w:val="center"/>
              <w:rPr>
                <w:sz w:val="14"/>
                <w:szCs w:val="14"/>
              </w:rPr>
            </w:pPr>
          </w:p>
        </w:tc>
        <w:tc>
          <w:tcPr>
            <w:tcW w:w="1683" w:type="dxa"/>
            <w:tcBorders>
              <w:left w:val="nil"/>
            </w:tcBorders>
            <w:vAlign w:val="center"/>
          </w:tcPr>
          <w:p w:rsidR="004B323A" w:rsidRPr="00C306AE" w:rsidRDefault="004B323A" w:rsidP="00C707D7">
            <w:pPr>
              <w:rPr>
                <w:sz w:val="14"/>
                <w:szCs w:val="14"/>
              </w:rPr>
            </w:pPr>
            <w:r w:rsidRPr="00C306AE">
              <w:rPr>
                <w:sz w:val="14"/>
                <w:szCs w:val="14"/>
              </w:rPr>
              <w:t>Biologie</w:t>
            </w:r>
          </w:p>
        </w:tc>
        <w:tc>
          <w:tcPr>
            <w:tcW w:w="1309" w:type="dxa"/>
            <w:vMerge/>
            <w:vAlign w:val="center"/>
          </w:tcPr>
          <w:p w:rsidR="004B323A" w:rsidRPr="00C306AE" w:rsidRDefault="004B323A" w:rsidP="00EF5711">
            <w:pPr>
              <w:jc w:val="center"/>
              <w:rPr>
                <w:sz w:val="14"/>
                <w:szCs w:val="14"/>
              </w:rPr>
            </w:pPr>
          </w:p>
        </w:tc>
        <w:tc>
          <w:tcPr>
            <w:tcW w:w="3179" w:type="dxa"/>
            <w:vMerge/>
            <w:vAlign w:val="center"/>
          </w:tcPr>
          <w:p w:rsidR="004B323A" w:rsidRPr="00C306AE" w:rsidRDefault="004B323A"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EF571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EF5711">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EF5711">
            <w:pPr>
              <w:rPr>
                <w:b/>
                <w:bCs/>
                <w:sz w:val="18"/>
                <w:szCs w:val="18"/>
              </w:rPr>
            </w:pPr>
          </w:p>
        </w:tc>
        <w:tc>
          <w:tcPr>
            <w:tcW w:w="1496" w:type="dxa"/>
            <w:vMerge/>
            <w:tcBorders>
              <w:right w:val="thinThickSmallGap" w:sz="24" w:space="0" w:color="auto"/>
            </w:tcBorders>
            <w:vAlign w:val="center"/>
          </w:tcPr>
          <w:p w:rsidR="004B323A" w:rsidRPr="00C306AE" w:rsidRDefault="004B323A" w:rsidP="00EF5711">
            <w:pPr>
              <w:rPr>
                <w:b/>
                <w:bCs/>
                <w:sz w:val="18"/>
                <w:szCs w:val="18"/>
              </w:rPr>
            </w:pPr>
          </w:p>
        </w:tc>
        <w:tc>
          <w:tcPr>
            <w:tcW w:w="1122" w:type="dxa"/>
            <w:tcBorders>
              <w:left w:val="nil"/>
            </w:tcBorders>
            <w:vAlign w:val="center"/>
          </w:tcPr>
          <w:p w:rsidR="004B323A" w:rsidRPr="00C306AE" w:rsidRDefault="004B323A" w:rsidP="00C707D7">
            <w:pPr>
              <w:jc w:val="center"/>
              <w:rPr>
                <w:sz w:val="14"/>
                <w:szCs w:val="14"/>
              </w:rPr>
            </w:pPr>
            <w:r w:rsidRPr="00C306AE">
              <w:rPr>
                <w:sz w:val="14"/>
                <w:szCs w:val="14"/>
              </w:rPr>
              <w:t xml:space="preserve">ŞTIINŢE EXACTE           </w:t>
            </w:r>
          </w:p>
        </w:tc>
        <w:tc>
          <w:tcPr>
            <w:tcW w:w="1496" w:type="dxa"/>
            <w:tcBorders>
              <w:left w:val="nil"/>
            </w:tcBorders>
            <w:vAlign w:val="center"/>
          </w:tcPr>
          <w:p w:rsidR="004B323A" w:rsidRPr="00C306AE" w:rsidRDefault="004B323A" w:rsidP="00C707D7">
            <w:pPr>
              <w:jc w:val="center"/>
              <w:rPr>
                <w:sz w:val="14"/>
                <w:szCs w:val="14"/>
              </w:rPr>
            </w:pPr>
            <w:r w:rsidRPr="00C306AE">
              <w:rPr>
                <w:sz w:val="14"/>
                <w:szCs w:val="14"/>
              </w:rPr>
              <w:t>CHIMIE</w:t>
            </w:r>
          </w:p>
        </w:tc>
        <w:tc>
          <w:tcPr>
            <w:tcW w:w="1683" w:type="dxa"/>
            <w:tcBorders>
              <w:left w:val="nil"/>
            </w:tcBorders>
            <w:vAlign w:val="center"/>
          </w:tcPr>
          <w:p w:rsidR="004B323A" w:rsidRPr="00C306AE" w:rsidRDefault="004B323A" w:rsidP="00C707D7">
            <w:pPr>
              <w:rPr>
                <w:sz w:val="14"/>
                <w:szCs w:val="14"/>
              </w:rPr>
            </w:pPr>
            <w:r w:rsidRPr="00C306AE">
              <w:rPr>
                <w:sz w:val="14"/>
                <w:szCs w:val="14"/>
              </w:rPr>
              <w:t>Biochimie tehnologică</w:t>
            </w:r>
          </w:p>
        </w:tc>
        <w:tc>
          <w:tcPr>
            <w:tcW w:w="1309" w:type="dxa"/>
            <w:vMerge/>
            <w:vAlign w:val="center"/>
          </w:tcPr>
          <w:p w:rsidR="004B323A" w:rsidRPr="00C306AE" w:rsidRDefault="004B323A" w:rsidP="00EF5711">
            <w:pPr>
              <w:jc w:val="center"/>
              <w:rPr>
                <w:sz w:val="14"/>
                <w:szCs w:val="14"/>
              </w:rPr>
            </w:pPr>
          </w:p>
        </w:tc>
        <w:tc>
          <w:tcPr>
            <w:tcW w:w="3179" w:type="dxa"/>
            <w:vMerge/>
            <w:vAlign w:val="center"/>
          </w:tcPr>
          <w:p w:rsidR="004B323A" w:rsidRPr="00C306AE" w:rsidRDefault="004B323A"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EF571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EF5711">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EF5711">
            <w:pPr>
              <w:rPr>
                <w:b/>
                <w:bCs/>
                <w:sz w:val="18"/>
                <w:szCs w:val="18"/>
              </w:rPr>
            </w:pPr>
          </w:p>
        </w:tc>
        <w:tc>
          <w:tcPr>
            <w:tcW w:w="1496" w:type="dxa"/>
            <w:vMerge/>
            <w:tcBorders>
              <w:right w:val="thinThickSmallGap" w:sz="24" w:space="0" w:color="auto"/>
            </w:tcBorders>
            <w:vAlign w:val="center"/>
          </w:tcPr>
          <w:p w:rsidR="004B323A" w:rsidRPr="00C306AE" w:rsidRDefault="004B323A" w:rsidP="00EF5711">
            <w:pPr>
              <w:rPr>
                <w:b/>
                <w:bCs/>
                <w:sz w:val="18"/>
                <w:szCs w:val="18"/>
              </w:rPr>
            </w:pPr>
          </w:p>
        </w:tc>
        <w:tc>
          <w:tcPr>
            <w:tcW w:w="1122" w:type="dxa"/>
            <w:vMerge w:val="restart"/>
            <w:tcBorders>
              <w:left w:val="nil"/>
            </w:tcBorders>
            <w:vAlign w:val="center"/>
          </w:tcPr>
          <w:p w:rsidR="004B323A" w:rsidRPr="00C306AE" w:rsidRDefault="004B323A" w:rsidP="00383CB4">
            <w:pPr>
              <w:jc w:val="center"/>
              <w:rPr>
                <w:sz w:val="14"/>
                <w:szCs w:val="14"/>
              </w:rPr>
            </w:pPr>
            <w:r w:rsidRPr="00C306AE">
              <w:rPr>
                <w:sz w:val="14"/>
                <w:szCs w:val="14"/>
              </w:rPr>
              <w:t>ŞTIINŢE INGINEREŞTI</w:t>
            </w:r>
          </w:p>
        </w:tc>
        <w:tc>
          <w:tcPr>
            <w:tcW w:w="1496" w:type="dxa"/>
            <w:vMerge w:val="restart"/>
            <w:tcBorders>
              <w:left w:val="nil"/>
            </w:tcBorders>
            <w:vAlign w:val="center"/>
          </w:tcPr>
          <w:p w:rsidR="004B323A" w:rsidRPr="00C306AE" w:rsidRDefault="004B323A" w:rsidP="00383CB4">
            <w:pPr>
              <w:jc w:val="center"/>
              <w:rPr>
                <w:sz w:val="14"/>
                <w:szCs w:val="14"/>
              </w:rPr>
            </w:pPr>
            <w:r w:rsidRPr="00C306AE">
              <w:rPr>
                <w:sz w:val="14"/>
                <w:szCs w:val="14"/>
              </w:rPr>
              <w:t>INGINERIE CHIMICĂ</w:t>
            </w:r>
          </w:p>
        </w:tc>
        <w:tc>
          <w:tcPr>
            <w:tcW w:w="1683" w:type="dxa"/>
            <w:tcBorders>
              <w:left w:val="nil"/>
            </w:tcBorders>
            <w:vAlign w:val="center"/>
          </w:tcPr>
          <w:p w:rsidR="004B323A" w:rsidRPr="00C306AE" w:rsidRDefault="004B323A" w:rsidP="00383CB4">
            <w:pPr>
              <w:rPr>
                <w:sz w:val="14"/>
                <w:szCs w:val="14"/>
              </w:rPr>
            </w:pPr>
            <w:r w:rsidRPr="00C306AE">
              <w:rPr>
                <w:sz w:val="14"/>
                <w:szCs w:val="14"/>
              </w:rPr>
              <w:t>Ingineria şi informatica proceselor chimice şi biochimice</w:t>
            </w:r>
          </w:p>
        </w:tc>
        <w:tc>
          <w:tcPr>
            <w:tcW w:w="1309" w:type="dxa"/>
            <w:vMerge/>
            <w:vAlign w:val="center"/>
          </w:tcPr>
          <w:p w:rsidR="004B323A" w:rsidRPr="00C306AE" w:rsidRDefault="004B323A" w:rsidP="00EF5711">
            <w:pPr>
              <w:jc w:val="center"/>
              <w:rPr>
                <w:sz w:val="14"/>
                <w:szCs w:val="14"/>
              </w:rPr>
            </w:pPr>
          </w:p>
        </w:tc>
        <w:tc>
          <w:tcPr>
            <w:tcW w:w="3179" w:type="dxa"/>
            <w:vMerge/>
            <w:vAlign w:val="center"/>
          </w:tcPr>
          <w:p w:rsidR="004B323A" w:rsidRPr="00C306AE" w:rsidRDefault="004B323A"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EF571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EF5711">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EF5711">
            <w:pPr>
              <w:rPr>
                <w:b/>
                <w:bCs/>
                <w:sz w:val="18"/>
                <w:szCs w:val="18"/>
              </w:rPr>
            </w:pPr>
          </w:p>
        </w:tc>
        <w:tc>
          <w:tcPr>
            <w:tcW w:w="1496" w:type="dxa"/>
            <w:vMerge/>
            <w:tcBorders>
              <w:right w:val="thinThickSmallGap" w:sz="24" w:space="0" w:color="auto"/>
            </w:tcBorders>
            <w:vAlign w:val="center"/>
          </w:tcPr>
          <w:p w:rsidR="004B323A" w:rsidRPr="00C306AE" w:rsidRDefault="004B323A" w:rsidP="00EF5711">
            <w:pPr>
              <w:rPr>
                <w:b/>
                <w:bCs/>
                <w:sz w:val="18"/>
                <w:szCs w:val="18"/>
              </w:rPr>
            </w:pPr>
          </w:p>
        </w:tc>
        <w:tc>
          <w:tcPr>
            <w:tcW w:w="1122" w:type="dxa"/>
            <w:vMerge/>
            <w:tcBorders>
              <w:left w:val="nil"/>
            </w:tcBorders>
            <w:vAlign w:val="center"/>
          </w:tcPr>
          <w:p w:rsidR="004B323A" w:rsidRPr="00C306AE" w:rsidRDefault="004B323A" w:rsidP="00383CB4">
            <w:pPr>
              <w:jc w:val="center"/>
              <w:rPr>
                <w:sz w:val="14"/>
                <w:szCs w:val="14"/>
              </w:rPr>
            </w:pPr>
          </w:p>
        </w:tc>
        <w:tc>
          <w:tcPr>
            <w:tcW w:w="1496" w:type="dxa"/>
            <w:vMerge/>
            <w:tcBorders>
              <w:left w:val="nil"/>
            </w:tcBorders>
            <w:vAlign w:val="center"/>
          </w:tcPr>
          <w:p w:rsidR="004B323A" w:rsidRPr="00C306AE" w:rsidRDefault="004B323A" w:rsidP="00383CB4">
            <w:pPr>
              <w:jc w:val="center"/>
              <w:rPr>
                <w:sz w:val="14"/>
                <w:szCs w:val="14"/>
              </w:rPr>
            </w:pPr>
          </w:p>
        </w:tc>
        <w:tc>
          <w:tcPr>
            <w:tcW w:w="1683" w:type="dxa"/>
            <w:tcBorders>
              <w:left w:val="nil"/>
            </w:tcBorders>
            <w:vAlign w:val="center"/>
          </w:tcPr>
          <w:p w:rsidR="004B323A" w:rsidRPr="00C306AE" w:rsidRDefault="004B323A" w:rsidP="00383CB4">
            <w:pPr>
              <w:rPr>
                <w:sz w:val="14"/>
                <w:szCs w:val="14"/>
              </w:rPr>
            </w:pPr>
            <w:r w:rsidRPr="00C306AE">
              <w:rPr>
                <w:sz w:val="14"/>
                <w:szCs w:val="14"/>
              </w:rPr>
              <w:t>Inginerie biochimică</w:t>
            </w:r>
          </w:p>
        </w:tc>
        <w:tc>
          <w:tcPr>
            <w:tcW w:w="1309" w:type="dxa"/>
            <w:vMerge/>
            <w:vAlign w:val="center"/>
          </w:tcPr>
          <w:p w:rsidR="004B323A" w:rsidRPr="00C306AE" w:rsidRDefault="004B323A" w:rsidP="00EF5711">
            <w:pPr>
              <w:jc w:val="center"/>
              <w:rPr>
                <w:sz w:val="14"/>
                <w:szCs w:val="14"/>
              </w:rPr>
            </w:pPr>
          </w:p>
        </w:tc>
        <w:tc>
          <w:tcPr>
            <w:tcW w:w="3179" w:type="dxa"/>
            <w:vMerge/>
            <w:vAlign w:val="center"/>
          </w:tcPr>
          <w:p w:rsidR="004B323A" w:rsidRPr="00C306AE" w:rsidRDefault="004B323A"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EF571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C74DB" w:rsidRPr="00C306AE" w:rsidRDefault="004C74DB" w:rsidP="00EF5711">
            <w:pPr>
              <w:pStyle w:val="Heading2"/>
              <w:jc w:val="center"/>
              <w:rPr>
                <w:sz w:val="14"/>
                <w:szCs w:val="14"/>
              </w:rPr>
            </w:pPr>
          </w:p>
        </w:tc>
        <w:tc>
          <w:tcPr>
            <w:tcW w:w="1496" w:type="dxa"/>
            <w:vMerge/>
            <w:tcBorders>
              <w:right w:val="thinThickSmallGap" w:sz="24" w:space="0" w:color="auto"/>
            </w:tcBorders>
            <w:vAlign w:val="center"/>
          </w:tcPr>
          <w:p w:rsidR="004C74DB" w:rsidRPr="00C306AE" w:rsidRDefault="004C74DB" w:rsidP="00EF5711">
            <w:pPr>
              <w:rPr>
                <w:b/>
                <w:bCs/>
                <w:sz w:val="18"/>
                <w:szCs w:val="18"/>
              </w:rPr>
            </w:pPr>
          </w:p>
        </w:tc>
        <w:tc>
          <w:tcPr>
            <w:tcW w:w="1496" w:type="dxa"/>
            <w:vMerge/>
            <w:tcBorders>
              <w:right w:val="thinThickSmallGap" w:sz="24" w:space="0" w:color="auto"/>
            </w:tcBorders>
            <w:vAlign w:val="center"/>
          </w:tcPr>
          <w:p w:rsidR="004C74DB" w:rsidRPr="00C306AE" w:rsidRDefault="004C74DB" w:rsidP="00EF5711">
            <w:pPr>
              <w:rPr>
                <w:b/>
                <w:bCs/>
                <w:sz w:val="18"/>
                <w:szCs w:val="18"/>
              </w:rPr>
            </w:pPr>
          </w:p>
        </w:tc>
        <w:tc>
          <w:tcPr>
            <w:tcW w:w="1122" w:type="dxa"/>
            <w:tcBorders>
              <w:left w:val="nil"/>
            </w:tcBorders>
            <w:vAlign w:val="center"/>
          </w:tcPr>
          <w:p w:rsidR="004C74DB" w:rsidRPr="00C306AE" w:rsidRDefault="004C74DB" w:rsidP="00383CB4">
            <w:pPr>
              <w:jc w:val="center"/>
              <w:rPr>
                <w:sz w:val="14"/>
                <w:szCs w:val="14"/>
              </w:rPr>
            </w:pPr>
            <w:r w:rsidRPr="00C306AE">
              <w:rPr>
                <w:sz w:val="14"/>
                <w:szCs w:val="14"/>
              </w:rPr>
              <w:t>SĂNĂTATE</w:t>
            </w:r>
          </w:p>
        </w:tc>
        <w:tc>
          <w:tcPr>
            <w:tcW w:w="1496" w:type="dxa"/>
            <w:tcBorders>
              <w:left w:val="nil"/>
            </w:tcBorders>
            <w:vAlign w:val="center"/>
          </w:tcPr>
          <w:p w:rsidR="004C74DB" w:rsidRPr="00C306AE" w:rsidRDefault="004C74DB" w:rsidP="00383CB4">
            <w:pPr>
              <w:jc w:val="center"/>
              <w:rPr>
                <w:sz w:val="14"/>
                <w:szCs w:val="14"/>
              </w:rPr>
            </w:pPr>
            <w:r w:rsidRPr="00C306AE">
              <w:rPr>
                <w:sz w:val="14"/>
                <w:szCs w:val="14"/>
              </w:rPr>
              <w:t>SĂNĂTATE</w:t>
            </w:r>
          </w:p>
        </w:tc>
        <w:tc>
          <w:tcPr>
            <w:tcW w:w="1683" w:type="dxa"/>
            <w:tcBorders>
              <w:left w:val="nil"/>
            </w:tcBorders>
            <w:vAlign w:val="center"/>
          </w:tcPr>
          <w:p w:rsidR="004C74DB" w:rsidRPr="00C306AE" w:rsidRDefault="004C74DB" w:rsidP="00C707D7">
            <w:pPr>
              <w:rPr>
                <w:sz w:val="14"/>
                <w:szCs w:val="14"/>
              </w:rPr>
            </w:pPr>
            <w:r w:rsidRPr="00C306AE">
              <w:rPr>
                <w:sz w:val="14"/>
                <w:szCs w:val="14"/>
              </w:rPr>
              <w:t>Asistenţă de farmacie</w:t>
            </w:r>
          </w:p>
        </w:tc>
        <w:tc>
          <w:tcPr>
            <w:tcW w:w="1309" w:type="dxa"/>
            <w:vMerge w:val="restart"/>
            <w:vAlign w:val="center"/>
          </w:tcPr>
          <w:p w:rsidR="004C74DB" w:rsidRPr="00C306AE" w:rsidRDefault="004C74DB" w:rsidP="00EF5711">
            <w:pPr>
              <w:jc w:val="center"/>
              <w:rPr>
                <w:sz w:val="14"/>
                <w:szCs w:val="14"/>
              </w:rPr>
            </w:pPr>
            <w:r w:rsidRPr="00C306AE">
              <w:rPr>
                <w:sz w:val="14"/>
                <w:szCs w:val="14"/>
              </w:rPr>
              <w:t>CHIMIE</w:t>
            </w:r>
          </w:p>
        </w:tc>
        <w:tc>
          <w:tcPr>
            <w:tcW w:w="3179" w:type="dxa"/>
            <w:vMerge w:val="restart"/>
            <w:vAlign w:val="center"/>
          </w:tcPr>
          <w:p w:rsidR="004C74DB" w:rsidRPr="00C306AE" w:rsidRDefault="004C74DB" w:rsidP="00467FA9">
            <w:pPr>
              <w:numPr>
                <w:ilvl w:val="0"/>
                <w:numId w:val="87"/>
              </w:numPr>
              <w:tabs>
                <w:tab w:val="clear" w:pos="626"/>
                <w:tab w:val="left" w:pos="230"/>
              </w:tabs>
              <w:ind w:left="79" w:firstLine="0"/>
              <w:rPr>
                <w:sz w:val="16"/>
                <w:szCs w:val="16"/>
              </w:rPr>
            </w:pPr>
            <w:r w:rsidRPr="00C306AE">
              <w:rPr>
                <w:sz w:val="16"/>
                <w:szCs w:val="16"/>
              </w:rPr>
              <w:t>Chimia compuşilor farmaceutici şi a materialelor biocompatibile</w:t>
            </w:r>
          </w:p>
          <w:p w:rsidR="004C74DB" w:rsidRPr="00C306AE" w:rsidRDefault="004C74DB" w:rsidP="00467FA9">
            <w:pPr>
              <w:numPr>
                <w:ilvl w:val="0"/>
                <w:numId w:val="87"/>
              </w:numPr>
              <w:tabs>
                <w:tab w:val="clear" w:pos="626"/>
                <w:tab w:val="left" w:pos="230"/>
              </w:tabs>
              <w:ind w:left="79" w:firstLine="0"/>
              <w:rPr>
                <w:sz w:val="16"/>
                <w:szCs w:val="16"/>
              </w:rPr>
            </w:pPr>
            <w:r w:rsidRPr="00C306AE">
              <w:rPr>
                <w:sz w:val="16"/>
                <w:szCs w:val="16"/>
              </w:rPr>
              <w:t>Chimia medicamentelor şi produselor cosmetice</w:t>
            </w:r>
          </w:p>
          <w:p w:rsidR="004C74DB" w:rsidRPr="00C306AE" w:rsidRDefault="004C74DB" w:rsidP="00467FA9">
            <w:pPr>
              <w:numPr>
                <w:ilvl w:val="0"/>
                <w:numId w:val="87"/>
              </w:numPr>
              <w:tabs>
                <w:tab w:val="clear" w:pos="626"/>
                <w:tab w:val="left" w:pos="230"/>
              </w:tabs>
              <w:ind w:left="79" w:firstLine="0"/>
              <w:rPr>
                <w:sz w:val="16"/>
                <w:szCs w:val="16"/>
              </w:rPr>
            </w:pPr>
            <w:r w:rsidRPr="00C306AE">
              <w:rPr>
                <w:sz w:val="16"/>
                <w:szCs w:val="16"/>
              </w:rPr>
              <w:t>Chimia produselor cosmetice şi farmaceutice</w:t>
            </w:r>
          </w:p>
          <w:p w:rsidR="004C74DB" w:rsidRPr="00C306AE" w:rsidRDefault="004C74DB" w:rsidP="00467FA9">
            <w:pPr>
              <w:numPr>
                <w:ilvl w:val="0"/>
                <w:numId w:val="87"/>
              </w:numPr>
              <w:tabs>
                <w:tab w:val="clear" w:pos="626"/>
                <w:tab w:val="left" w:pos="230"/>
              </w:tabs>
              <w:ind w:left="79" w:firstLine="0"/>
              <w:rPr>
                <w:sz w:val="16"/>
                <w:szCs w:val="16"/>
              </w:rPr>
            </w:pPr>
            <w:r w:rsidRPr="00C306AE">
              <w:rPr>
                <w:sz w:val="16"/>
                <w:szCs w:val="16"/>
              </w:rPr>
              <w:t>Metode fizico-chimice de analiză a produselor cosmetice, farmaceutice şi alimentare</w:t>
            </w:r>
          </w:p>
          <w:p w:rsidR="004C74DB" w:rsidRPr="00C306AE" w:rsidRDefault="004C74DB" w:rsidP="00467FA9">
            <w:pPr>
              <w:numPr>
                <w:ilvl w:val="0"/>
                <w:numId w:val="87"/>
              </w:numPr>
              <w:tabs>
                <w:tab w:val="clear" w:pos="626"/>
                <w:tab w:val="left" w:pos="230"/>
              </w:tabs>
              <w:ind w:left="79" w:firstLine="0"/>
              <w:rPr>
                <w:sz w:val="16"/>
                <w:szCs w:val="16"/>
              </w:rPr>
            </w:pPr>
            <w:r w:rsidRPr="00C306AE">
              <w:rPr>
                <w:sz w:val="16"/>
                <w:szCs w:val="16"/>
              </w:rPr>
              <w:t>Tehnici de analiză chimică cu aplicaţii în industria alimentară, cosmetică şi farmaceutică</w:t>
            </w:r>
          </w:p>
        </w:tc>
        <w:tc>
          <w:tcPr>
            <w:tcW w:w="561" w:type="dxa"/>
            <w:vMerge w:val="restart"/>
            <w:tcBorders>
              <w:right w:val="thinThickSmallGap" w:sz="24" w:space="0" w:color="auto"/>
            </w:tcBorders>
            <w:vAlign w:val="center"/>
          </w:tcPr>
          <w:p w:rsidR="004C74DB" w:rsidRPr="00C306AE" w:rsidRDefault="004C74DB" w:rsidP="00EF5711">
            <w:pPr>
              <w:jc w:val="center"/>
              <w:rPr>
                <w:sz w:val="16"/>
                <w:szCs w:val="16"/>
              </w:rPr>
            </w:pPr>
            <w:r w:rsidRPr="00C306AE">
              <w:rPr>
                <w:sz w:val="16"/>
                <w:szCs w:val="16"/>
              </w:rPr>
              <w:t>x</w:t>
            </w:r>
          </w:p>
        </w:tc>
        <w:tc>
          <w:tcPr>
            <w:tcW w:w="1559" w:type="dxa"/>
            <w:vMerge/>
            <w:tcBorders>
              <w:left w:val="thinThickSmallGap" w:sz="24" w:space="0" w:color="auto"/>
              <w:right w:val="thinThickSmallGap" w:sz="24" w:space="0" w:color="auto"/>
            </w:tcBorders>
            <w:vAlign w:val="center"/>
          </w:tcPr>
          <w:p w:rsidR="004C74DB" w:rsidRPr="00C306AE" w:rsidRDefault="004C74DB" w:rsidP="00EF571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EF5711">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EF5711">
            <w:pPr>
              <w:rPr>
                <w:b/>
                <w:bCs/>
                <w:sz w:val="18"/>
                <w:szCs w:val="18"/>
              </w:rPr>
            </w:pPr>
          </w:p>
        </w:tc>
        <w:tc>
          <w:tcPr>
            <w:tcW w:w="1496" w:type="dxa"/>
            <w:vMerge/>
            <w:tcBorders>
              <w:right w:val="thinThickSmallGap" w:sz="24" w:space="0" w:color="auto"/>
            </w:tcBorders>
            <w:vAlign w:val="center"/>
          </w:tcPr>
          <w:p w:rsidR="004B323A" w:rsidRPr="00C306AE" w:rsidRDefault="004B323A" w:rsidP="00EF5711">
            <w:pPr>
              <w:rPr>
                <w:b/>
                <w:bCs/>
                <w:sz w:val="18"/>
                <w:szCs w:val="18"/>
              </w:rPr>
            </w:pPr>
          </w:p>
        </w:tc>
        <w:tc>
          <w:tcPr>
            <w:tcW w:w="1122" w:type="dxa"/>
            <w:vMerge w:val="restart"/>
            <w:tcBorders>
              <w:left w:val="nil"/>
            </w:tcBorders>
            <w:vAlign w:val="center"/>
          </w:tcPr>
          <w:p w:rsidR="004B323A" w:rsidRPr="00C306AE" w:rsidRDefault="004B323A" w:rsidP="00C707D7">
            <w:pPr>
              <w:jc w:val="center"/>
              <w:rPr>
                <w:sz w:val="14"/>
                <w:szCs w:val="14"/>
              </w:rPr>
            </w:pPr>
            <w:r w:rsidRPr="00C306AE">
              <w:rPr>
                <w:sz w:val="14"/>
                <w:szCs w:val="14"/>
              </w:rPr>
              <w:t xml:space="preserve">ŞTIINŢE </w:t>
            </w:r>
            <w:smartTag w:uri="urn:schemas-microsoft-com:office:smarttags" w:element="stockticker">
              <w:r w:rsidRPr="00C306AE">
                <w:rPr>
                  <w:sz w:val="14"/>
                  <w:szCs w:val="14"/>
                </w:rPr>
                <w:t>ALE</w:t>
              </w:r>
            </w:smartTag>
            <w:r w:rsidRPr="00C306AE">
              <w:rPr>
                <w:sz w:val="14"/>
                <w:szCs w:val="14"/>
              </w:rPr>
              <w:t xml:space="preserve"> NATURII           </w:t>
            </w:r>
          </w:p>
        </w:tc>
        <w:tc>
          <w:tcPr>
            <w:tcW w:w="1496" w:type="dxa"/>
            <w:vMerge w:val="restart"/>
            <w:tcBorders>
              <w:left w:val="nil"/>
            </w:tcBorders>
            <w:vAlign w:val="center"/>
          </w:tcPr>
          <w:p w:rsidR="004B323A" w:rsidRPr="00C306AE" w:rsidRDefault="004B323A" w:rsidP="00C707D7">
            <w:pPr>
              <w:jc w:val="center"/>
              <w:rPr>
                <w:sz w:val="14"/>
                <w:szCs w:val="14"/>
              </w:rPr>
            </w:pPr>
            <w:r w:rsidRPr="00C306AE">
              <w:rPr>
                <w:sz w:val="14"/>
                <w:szCs w:val="14"/>
              </w:rPr>
              <w:t>BIOLOGIE</w:t>
            </w:r>
          </w:p>
        </w:tc>
        <w:tc>
          <w:tcPr>
            <w:tcW w:w="1683" w:type="dxa"/>
            <w:tcBorders>
              <w:left w:val="nil"/>
            </w:tcBorders>
            <w:vAlign w:val="center"/>
          </w:tcPr>
          <w:p w:rsidR="004B323A" w:rsidRPr="00C306AE" w:rsidRDefault="004B323A" w:rsidP="00C707D7">
            <w:pPr>
              <w:rPr>
                <w:sz w:val="14"/>
                <w:szCs w:val="14"/>
              </w:rPr>
            </w:pPr>
            <w:r w:rsidRPr="00C306AE">
              <w:rPr>
                <w:sz w:val="14"/>
                <w:szCs w:val="14"/>
              </w:rPr>
              <w:t>Biochimie</w:t>
            </w:r>
          </w:p>
        </w:tc>
        <w:tc>
          <w:tcPr>
            <w:tcW w:w="1309" w:type="dxa"/>
            <w:vMerge/>
            <w:vAlign w:val="center"/>
          </w:tcPr>
          <w:p w:rsidR="004B323A" w:rsidRPr="00C306AE" w:rsidRDefault="004B323A" w:rsidP="00EF5711">
            <w:pPr>
              <w:jc w:val="center"/>
              <w:rPr>
                <w:sz w:val="14"/>
                <w:szCs w:val="14"/>
              </w:rPr>
            </w:pPr>
          </w:p>
        </w:tc>
        <w:tc>
          <w:tcPr>
            <w:tcW w:w="3179" w:type="dxa"/>
            <w:vMerge/>
            <w:vAlign w:val="center"/>
          </w:tcPr>
          <w:p w:rsidR="004B323A" w:rsidRPr="00C306AE" w:rsidRDefault="004B323A"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EF571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EF5711">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EF5711">
            <w:pPr>
              <w:rPr>
                <w:b/>
                <w:bCs/>
                <w:sz w:val="18"/>
                <w:szCs w:val="18"/>
              </w:rPr>
            </w:pPr>
          </w:p>
        </w:tc>
        <w:tc>
          <w:tcPr>
            <w:tcW w:w="1496" w:type="dxa"/>
            <w:vMerge/>
            <w:tcBorders>
              <w:right w:val="thinThickSmallGap" w:sz="24" w:space="0" w:color="auto"/>
            </w:tcBorders>
            <w:vAlign w:val="center"/>
          </w:tcPr>
          <w:p w:rsidR="004B323A" w:rsidRPr="00C306AE" w:rsidRDefault="004B323A" w:rsidP="00EF5711">
            <w:pPr>
              <w:rPr>
                <w:b/>
                <w:bCs/>
                <w:sz w:val="18"/>
                <w:szCs w:val="18"/>
              </w:rPr>
            </w:pPr>
          </w:p>
        </w:tc>
        <w:tc>
          <w:tcPr>
            <w:tcW w:w="1122" w:type="dxa"/>
            <w:vMerge/>
            <w:tcBorders>
              <w:left w:val="nil"/>
            </w:tcBorders>
            <w:vAlign w:val="center"/>
          </w:tcPr>
          <w:p w:rsidR="004B323A" w:rsidRPr="00C306AE" w:rsidRDefault="004B323A" w:rsidP="00C707D7">
            <w:pPr>
              <w:jc w:val="center"/>
              <w:rPr>
                <w:sz w:val="14"/>
                <w:szCs w:val="14"/>
              </w:rPr>
            </w:pPr>
          </w:p>
        </w:tc>
        <w:tc>
          <w:tcPr>
            <w:tcW w:w="1496" w:type="dxa"/>
            <w:vMerge/>
            <w:tcBorders>
              <w:left w:val="nil"/>
            </w:tcBorders>
            <w:vAlign w:val="center"/>
          </w:tcPr>
          <w:p w:rsidR="004B323A" w:rsidRPr="00C306AE" w:rsidRDefault="004B323A" w:rsidP="00C707D7">
            <w:pPr>
              <w:jc w:val="center"/>
              <w:rPr>
                <w:sz w:val="14"/>
                <w:szCs w:val="14"/>
              </w:rPr>
            </w:pPr>
          </w:p>
        </w:tc>
        <w:tc>
          <w:tcPr>
            <w:tcW w:w="1683" w:type="dxa"/>
            <w:tcBorders>
              <w:left w:val="nil"/>
            </w:tcBorders>
            <w:vAlign w:val="center"/>
          </w:tcPr>
          <w:p w:rsidR="004B323A" w:rsidRPr="00C306AE" w:rsidRDefault="004B323A" w:rsidP="00C707D7">
            <w:pPr>
              <w:rPr>
                <w:sz w:val="14"/>
                <w:szCs w:val="14"/>
              </w:rPr>
            </w:pPr>
            <w:r w:rsidRPr="00C306AE">
              <w:rPr>
                <w:sz w:val="14"/>
                <w:szCs w:val="14"/>
              </w:rPr>
              <w:t>Biologie</w:t>
            </w:r>
          </w:p>
        </w:tc>
        <w:tc>
          <w:tcPr>
            <w:tcW w:w="1309" w:type="dxa"/>
            <w:vMerge/>
            <w:vAlign w:val="center"/>
          </w:tcPr>
          <w:p w:rsidR="004B323A" w:rsidRPr="00C306AE" w:rsidRDefault="004B323A" w:rsidP="00EF5711">
            <w:pPr>
              <w:jc w:val="center"/>
              <w:rPr>
                <w:sz w:val="14"/>
                <w:szCs w:val="14"/>
              </w:rPr>
            </w:pPr>
          </w:p>
        </w:tc>
        <w:tc>
          <w:tcPr>
            <w:tcW w:w="3179" w:type="dxa"/>
            <w:vMerge/>
            <w:vAlign w:val="center"/>
          </w:tcPr>
          <w:p w:rsidR="004B323A" w:rsidRPr="00C306AE" w:rsidRDefault="004B323A"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EF571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EF5711">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EF5711">
            <w:pPr>
              <w:rPr>
                <w:b/>
                <w:bCs/>
                <w:sz w:val="18"/>
                <w:szCs w:val="18"/>
              </w:rPr>
            </w:pPr>
          </w:p>
        </w:tc>
        <w:tc>
          <w:tcPr>
            <w:tcW w:w="1496" w:type="dxa"/>
            <w:vMerge/>
            <w:tcBorders>
              <w:right w:val="thinThickSmallGap" w:sz="24" w:space="0" w:color="auto"/>
            </w:tcBorders>
            <w:vAlign w:val="center"/>
          </w:tcPr>
          <w:p w:rsidR="004B323A" w:rsidRPr="00C306AE" w:rsidRDefault="004B323A" w:rsidP="00EF5711">
            <w:pPr>
              <w:rPr>
                <w:b/>
                <w:bCs/>
                <w:sz w:val="18"/>
                <w:szCs w:val="18"/>
              </w:rPr>
            </w:pPr>
          </w:p>
        </w:tc>
        <w:tc>
          <w:tcPr>
            <w:tcW w:w="1122" w:type="dxa"/>
            <w:tcBorders>
              <w:left w:val="nil"/>
            </w:tcBorders>
            <w:vAlign w:val="center"/>
          </w:tcPr>
          <w:p w:rsidR="004B323A" w:rsidRPr="00C306AE" w:rsidRDefault="004B323A" w:rsidP="00C707D7">
            <w:pPr>
              <w:jc w:val="center"/>
              <w:rPr>
                <w:sz w:val="14"/>
                <w:szCs w:val="14"/>
              </w:rPr>
            </w:pPr>
            <w:r w:rsidRPr="00C306AE">
              <w:rPr>
                <w:sz w:val="14"/>
                <w:szCs w:val="14"/>
              </w:rPr>
              <w:t xml:space="preserve">ŞTIINŢE EXACTE           </w:t>
            </w:r>
          </w:p>
        </w:tc>
        <w:tc>
          <w:tcPr>
            <w:tcW w:w="1496" w:type="dxa"/>
            <w:tcBorders>
              <w:left w:val="nil"/>
            </w:tcBorders>
            <w:vAlign w:val="center"/>
          </w:tcPr>
          <w:p w:rsidR="004B323A" w:rsidRPr="00C306AE" w:rsidRDefault="004B323A" w:rsidP="00C707D7">
            <w:pPr>
              <w:jc w:val="center"/>
              <w:rPr>
                <w:sz w:val="14"/>
                <w:szCs w:val="14"/>
              </w:rPr>
            </w:pPr>
            <w:r w:rsidRPr="00C306AE">
              <w:rPr>
                <w:sz w:val="14"/>
                <w:szCs w:val="14"/>
              </w:rPr>
              <w:t>CHIMIE</w:t>
            </w:r>
          </w:p>
        </w:tc>
        <w:tc>
          <w:tcPr>
            <w:tcW w:w="1683" w:type="dxa"/>
            <w:tcBorders>
              <w:left w:val="nil"/>
            </w:tcBorders>
            <w:vAlign w:val="center"/>
          </w:tcPr>
          <w:p w:rsidR="004B323A" w:rsidRPr="00C306AE" w:rsidRDefault="004B323A" w:rsidP="00C707D7">
            <w:pPr>
              <w:rPr>
                <w:sz w:val="14"/>
                <w:szCs w:val="14"/>
              </w:rPr>
            </w:pPr>
            <w:r w:rsidRPr="00C306AE">
              <w:rPr>
                <w:sz w:val="14"/>
                <w:szCs w:val="14"/>
              </w:rPr>
              <w:t>Biochimie tehnologică</w:t>
            </w:r>
          </w:p>
        </w:tc>
        <w:tc>
          <w:tcPr>
            <w:tcW w:w="1309" w:type="dxa"/>
            <w:vMerge/>
            <w:vAlign w:val="center"/>
          </w:tcPr>
          <w:p w:rsidR="004B323A" w:rsidRPr="00C306AE" w:rsidRDefault="004B323A" w:rsidP="00EF5711">
            <w:pPr>
              <w:jc w:val="center"/>
              <w:rPr>
                <w:sz w:val="14"/>
                <w:szCs w:val="14"/>
              </w:rPr>
            </w:pPr>
          </w:p>
        </w:tc>
        <w:tc>
          <w:tcPr>
            <w:tcW w:w="3179" w:type="dxa"/>
            <w:vMerge/>
            <w:vAlign w:val="center"/>
          </w:tcPr>
          <w:p w:rsidR="004B323A" w:rsidRPr="00C306AE" w:rsidRDefault="004B323A"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EF571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EF5711">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EF5711">
            <w:pPr>
              <w:rPr>
                <w:b/>
                <w:bCs/>
                <w:sz w:val="18"/>
                <w:szCs w:val="18"/>
              </w:rPr>
            </w:pPr>
          </w:p>
        </w:tc>
        <w:tc>
          <w:tcPr>
            <w:tcW w:w="1496" w:type="dxa"/>
            <w:vMerge/>
            <w:tcBorders>
              <w:right w:val="thinThickSmallGap" w:sz="24" w:space="0" w:color="auto"/>
            </w:tcBorders>
            <w:vAlign w:val="center"/>
          </w:tcPr>
          <w:p w:rsidR="004B323A" w:rsidRPr="00C306AE" w:rsidRDefault="004B323A" w:rsidP="00EF5711">
            <w:pPr>
              <w:rPr>
                <w:b/>
                <w:bCs/>
                <w:sz w:val="18"/>
                <w:szCs w:val="18"/>
              </w:rPr>
            </w:pPr>
          </w:p>
        </w:tc>
        <w:tc>
          <w:tcPr>
            <w:tcW w:w="1122" w:type="dxa"/>
            <w:vMerge w:val="restart"/>
            <w:tcBorders>
              <w:left w:val="nil"/>
            </w:tcBorders>
            <w:vAlign w:val="center"/>
          </w:tcPr>
          <w:p w:rsidR="004B323A" w:rsidRPr="00C306AE" w:rsidRDefault="004B323A" w:rsidP="00383CB4">
            <w:pPr>
              <w:jc w:val="center"/>
              <w:rPr>
                <w:sz w:val="14"/>
                <w:szCs w:val="14"/>
              </w:rPr>
            </w:pPr>
            <w:r w:rsidRPr="00C306AE">
              <w:rPr>
                <w:sz w:val="14"/>
                <w:szCs w:val="14"/>
              </w:rPr>
              <w:t>ŞTIINŢE INGINEREŞTI</w:t>
            </w:r>
          </w:p>
        </w:tc>
        <w:tc>
          <w:tcPr>
            <w:tcW w:w="1496" w:type="dxa"/>
            <w:vMerge w:val="restart"/>
            <w:tcBorders>
              <w:left w:val="nil"/>
            </w:tcBorders>
            <w:vAlign w:val="center"/>
          </w:tcPr>
          <w:p w:rsidR="004B323A" w:rsidRPr="00C306AE" w:rsidRDefault="004B323A" w:rsidP="00383CB4">
            <w:pPr>
              <w:jc w:val="center"/>
              <w:rPr>
                <w:sz w:val="14"/>
                <w:szCs w:val="14"/>
              </w:rPr>
            </w:pPr>
            <w:r w:rsidRPr="00C306AE">
              <w:rPr>
                <w:sz w:val="14"/>
                <w:szCs w:val="14"/>
              </w:rPr>
              <w:t>INGINERIE CHIMICĂ</w:t>
            </w:r>
          </w:p>
        </w:tc>
        <w:tc>
          <w:tcPr>
            <w:tcW w:w="1683" w:type="dxa"/>
            <w:tcBorders>
              <w:left w:val="nil"/>
            </w:tcBorders>
            <w:vAlign w:val="center"/>
          </w:tcPr>
          <w:p w:rsidR="004B323A" w:rsidRPr="00C306AE" w:rsidRDefault="004B323A" w:rsidP="00383CB4">
            <w:pPr>
              <w:rPr>
                <w:sz w:val="14"/>
                <w:szCs w:val="14"/>
              </w:rPr>
            </w:pPr>
            <w:r w:rsidRPr="00C306AE">
              <w:rPr>
                <w:sz w:val="14"/>
                <w:szCs w:val="14"/>
              </w:rPr>
              <w:t>Ingineria şi informatica proceselor chimice şi biochimice</w:t>
            </w:r>
          </w:p>
        </w:tc>
        <w:tc>
          <w:tcPr>
            <w:tcW w:w="1309" w:type="dxa"/>
            <w:vMerge/>
            <w:vAlign w:val="center"/>
          </w:tcPr>
          <w:p w:rsidR="004B323A" w:rsidRPr="00C306AE" w:rsidRDefault="004B323A" w:rsidP="00EF5711">
            <w:pPr>
              <w:jc w:val="center"/>
              <w:rPr>
                <w:sz w:val="14"/>
                <w:szCs w:val="14"/>
              </w:rPr>
            </w:pPr>
          </w:p>
        </w:tc>
        <w:tc>
          <w:tcPr>
            <w:tcW w:w="3179" w:type="dxa"/>
            <w:vMerge/>
            <w:vAlign w:val="center"/>
          </w:tcPr>
          <w:p w:rsidR="004B323A" w:rsidRPr="00C306AE" w:rsidRDefault="004B323A"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EF571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EF5711">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EF5711">
            <w:pPr>
              <w:rPr>
                <w:b/>
                <w:bCs/>
                <w:sz w:val="18"/>
                <w:szCs w:val="18"/>
              </w:rPr>
            </w:pPr>
          </w:p>
        </w:tc>
        <w:tc>
          <w:tcPr>
            <w:tcW w:w="1496" w:type="dxa"/>
            <w:vMerge/>
            <w:tcBorders>
              <w:right w:val="thinThickSmallGap" w:sz="24" w:space="0" w:color="auto"/>
            </w:tcBorders>
            <w:vAlign w:val="center"/>
          </w:tcPr>
          <w:p w:rsidR="004B323A" w:rsidRPr="00C306AE" w:rsidRDefault="004B323A" w:rsidP="00EF5711">
            <w:pPr>
              <w:rPr>
                <w:b/>
                <w:bCs/>
                <w:sz w:val="18"/>
                <w:szCs w:val="18"/>
              </w:rPr>
            </w:pPr>
          </w:p>
        </w:tc>
        <w:tc>
          <w:tcPr>
            <w:tcW w:w="1122" w:type="dxa"/>
            <w:vMerge/>
            <w:tcBorders>
              <w:left w:val="nil"/>
            </w:tcBorders>
            <w:vAlign w:val="center"/>
          </w:tcPr>
          <w:p w:rsidR="004B323A" w:rsidRPr="00C306AE" w:rsidRDefault="004B323A" w:rsidP="00C707D7">
            <w:pPr>
              <w:jc w:val="center"/>
              <w:rPr>
                <w:sz w:val="14"/>
                <w:szCs w:val="14"/>
              </w:rPr>
            </w:pPr>
          </w:p>
        </w:tc>
        <w:tc>
          <w:tcPr>
            <w:tcW w:w="1496" w:type="dxa"/>
            <w:vMerge/>
            <w:tcBorders>
              <w:left w:val="nil"/>
            </w:tcBorders>
            <w:vAlign w:val="center"/>
          </w:tcPr>
          <w:p w:rsidR="004B323A" w:rsidRPr="00C306AE" w:rsidRDefault="004B323A" w:rsidP="00C707D7">
            <w:pPr>
              <w:jc w:val="center"/>
              <w:rPr>
                <w:sz w:val="14"/>
                <w:szCs w:val="14"/>
              </w:rPr>
            </w:pPr>
          </w:p>
        </w:tc>
        <w:tc>
          <w:tcPr>
            <w:tcW w:w="1683" w:type="dxa"/>
            <w:tcBorders>
              <w:left w:val="nil"/>
            </w:tcBorders>
            <w:vAlign w:val="center"/>
          </w:tcPr>
          <w:p w:rsidR="004B323A" w:rsidRPr="00C306AE" w:rsidRDefault="004B323A" w:rsidP="00383CB4">
            <w:pPr>
              <w:rPr>
                <w:sz w:val="14"/>
                <w:szCs w:val="14"/>
              </w:rPr>
            </w:pPr>
            <w:r w:rsidRPr="00C306AE">
              <w:rPr>
                <w:sz w:val="14"/>
                <w:szCs w:val="14"/>
              </w:rPr>
              <w:t>Inginerie biochimică</w:t>
            </w:r>
          </w:p>
        </w:tc>
        <w:tc>
          <w:tcPr>
            <w:tcW w:w="1309" w:type="dxa"/>
            <w:vMerge/>
            <w:vAlign w:val="center"/>
          </w:tcPr>
          <w:p w:rsidR="004B323A" w:rsidRPr="00C306AE" w:rsidRDefault="004B323A" w:rsidP="00EF5711">
            <w:pPr>
              <w:jc w:val="center"/>
              <w:rPr>
                <w:sz w:val="14"/>
                <w:szCs w:val="14"/>
              </w:rPr>
            </w:pPr>
          </w:p>
        </w:tc>
        <w:tc>
          <w:tcPr>
            <w:tcW w:w="3179" w:type="dxa"/>
            <w:vMerge/>
            <w:vAlign w:val="center"/>
          </w:tcPr>
          <w:p w:rsidR="004B323A" w:rsidRPr="00C306AE" w:rsidRDefault="004B323A"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EF571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EF5711">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EF5711">
            <w:pPr>
              <w:rPr>
                <w:b/>
                <w:bCs/>
                <w:sz w:val="18"/>
                <w:szCs w:val="18"/>
              </w:rPr>
            </w:pPr>
          </w:p>
        </w:tc>
        <w:tc>
          <w:tcPr>
            <w:tcW w:w="1496" w:type="dxa"/>
            <w:vMerge/>
            <w:tcBorders>
              <w:right w:val="thinThickSmallGap" w:sz="24" w:space="0" w:color="auto"/>
            </w:tcBorders>
            <w:vAlign w:val="center"/>
          </w:tcPr>
          <w:p w:rsidR="004B323A" w:rsidRPr="00C306AE" w:rsidRDefault="004B323A" w:rsidP="00EF5711">
            <w:pPr>
              <w:rPr>
                <w:b/>
                <w:bCs/>
                <w:sz w:val="18"/>
                <w:szCs w:val="18"/>
              </w:rPr>
            </w:pPr>
          </w:p>
        </w:tc>
        <w:tc>
          <w:tcPr>
            <w:tcW w:w="1122" w:type="dxa"/>
            <w:tcBorders>
              <w:left w:val="nil"/>
            </w:tcBorders>
            <w:vAlign w:val="center"/>
          </w:tcPr>
          <w:p w:rsidR="004B323A" w:rsidRPr="00C306AE" w:rsidRDefault="004B323A" w:rsidP="00C707D7">
            <w:pPr>
              <w:jc w:val="center"/>
              <w:rPr>
                <w:sz w:val="14"/>
                <w:szCs w:val="14"/>
              </w:rPr>
            </w:pPr>
            <w:r w:rsidRPr="00C306AE">
              <w:rPr>
                <w:sz w:val="14"/>
                <w:szCs w:val="14"/>
              </w:rPr>
              <w:t>SĂNĂTATE</w:t>
            </w:r>
          </w:p>
        </w:tc>
        <w:tc>
          <w:tcPr>
            <w:tcW w:w="1496" w:type="dxa"/>
            <w:tcBorders>
              <w:left w:val="nil"/>
            </w:tcBorders>
            <w:vAlign w:val="center"/>
          </w:tcPr>
          <w:p w:rsidR="004B323A" w:rsidRPr="00C306AE" w:rsidRDefault="004B323A" w:rsidP="00C707D7">
            <w:pPr>
              <w:jc w:val="center"/>
              <w:rPr>
                <w:sz w:val="14"/>
                <w:szCs w:val="14"/>
              </w:rPr>
            </w:pPr>
            <w:r w:rsidRPr="00C306AE">
              <w:rPr>
                <w:sz w:val="14"/>
                <w:szCs w:val="14"/>
              </w:rPr>
              <w:t>SĂNĂTATE</w:t>
            </w:r>
          </w:p>
        </w:tc>
        <w:tc>
          <w:tcPr>
            <w:tcW w:w="1683" w:type="dxa"/>
            <w:tcBorders>
              <w:left w:val="nil"/>
            </w:tcBorders>
            <w:vAlign w:val="center"/>
          </w:tcPr>
          <w:p w:rsidR="004B323A" w:rsidRPr="00C306AE" w:rsidRDefault="004B323A" w:rsidP="00C707D7">
            <w:pPr>
              <w:rPr>
                <w:sz w:val="14"/>
                <w:szCs w:val="14"/>
              </w:rPr>
            </w:pPr>
            <w:r w:rsidRPr="00C306AE">
              <w:rPr>
                <w:sz w:val="14"/>
                <w:szCs w:val="14"/>
              </w:rPr>
              <w:t>Asistenţă de farmacie</w:t>
            </w:r>
          </w:p>
        </w:tc>
        <w:tc>
          <w:tcPr>
            <w:tcW w:w="1309" w:type="dxa"/>
            <w:vMerge w:val="restart"/>
            <w:vAlign w:val="center"/>
          </w:tcPr>
          <w:p w:rsidR="004B323A" w:rsidRPr="00C306AE" w:rsidRDefault="004B323A" w:rsidP="00EF5711">
            <w:pPr>
              <w:jc w:val="center"/>
              <w:rPr>
                <w:sz w:val="14"/>
                <w:szCs w:val="14"/>
              </w:rPr>
            </w:pPr>
            <w:r w:rsidRPr="00C306AE">
              <w:rPr>
                <w:sz w:val="14"/>
                <w:szCs w:val="14"/>
              </w:rPr>
              <w:t>BIOLOGIE</w:t>
            </w:r>
          </w:p>
        </w:tc>
        <w:tc>
          <w:tcPr>
            <w:tcW w:w="3179" w:type="dxa"/>
            <w:vMerge w:val="restart"/>
            <w:vAlign w:val="center"/>
          </w:tcPr>
          <w:p w:rsidR="004B323A" w:rsidRPr="00C306AE" w:rsidRDefault="004B323A" w:rsidP="00467FA9">
            <w:pPr>
              <w:numPr>
                <w:ilvl w:val="0"/>
                <w:numId w:val="88"/>
              </w:numPr>
              <w:tabs>
                <w:tab w:val="clear" w:pos="720"/>
                <w:tab w:val="left" w:pos="266"/>
              </w:tabs>
              <w:ind w:left="79" w:firstLine="0"/>
              <w:rPr>
                <w:sz w:val="16"/>
                <w:szCs w:val="16"/>
              </w:rPr>
            </w:pPr>
            <w:r w:rsidRPr="00C306AE">
              <w:rPr>
                <w:sz w:val="16"/>
                <w:szCs w:val="16"/>
              </w:rPr>
              <w:t>Biochimie şi biologie moleculară</w:t>
            </w:r>
          </w:p>
          <w:p w:rsidR="004B323A" w:rsidRPr="00C306AE" w:rsidRDefault="004B323A" w:rsidP="00467FA9">
            <w:pPr>
              <w:numPr>
                <w:ilvl w:val="0"/>
                <w:numId w:val="88"/>
              </w:numPr>
              <w:tabs>
                <w:tab w:val="clear" w:pos="720"/>
                <w:tab w:val="left" w:pos="266"/>
              </w:tabs>
              <w:ind w:left="79" w:firstLine="0"/>
              <w:rPr>
                <w:sz w:val="16"/>
                <w:szCs w:val="16"/>
              </w:rPr>
            </w:pPr>
            <w:bookmarkStart w:id="13" w:name="OLE_LINK29"/>
            <w:r w:rsidRPr="00C306AE">
              <w:rPr>
                <w:sz w:val="16"/>
                <w:szCs w:val="16"/>
              </w:rPr>
              <w:t>Biologie - Biochimie</w:t>
            </w:r>
          </w:p>
          <w:bookmarkEnd w:id="13"/>
          <w:p w:rsidR="004B323A" w:rsidRPr="00C306AE" w:rsidRDefault="004B323A" w:rsidP="00467FA9">
            <w:pPr>
              <w:numPr>
                <w:ilvl w:val="0"/>
                <w:numId w:val="88"/>
              </w:numPr>
              <w:tabs>
                <w:tab w:val="clear" w:pos="720"/>
                <w:tab w:val="left" w:pos="266"/>
              </w:tabs>
              <w:ind w:left="79" w:firstLine="0"/>
              <w:rPr>
                <w:sz w:val="16"/>
                <w:szCs w:val="16"/>
              </w:rPr>
            </w:pPr>
            <w:r w:rsidRPr="00C306AE">
              <w:rPr>
                <w:sz w:val="16"/>
                <w:szCs w:val="16"/>
              </w:rPr>
              <w:t>Biologie şi biotehnologii moleculare cu aplicaţii farmaco-medicale</w:t>
            </w:r>
          </w:p>
          <w:p w:rsidR="004B323A" w:rsidRPr="00C306AE" w:rsidRDefault="004B323A" w:rsidP="00467FA9">
            <w:pPr>
              <w:numPr>
                <w:ilvl w:val="0"/>
                <w:numId w:val="88"/>
              </w:numPr>
              <w:tabs>
                <w:tab w:val="clear" w:pos="720"/>
                <w:tab w:val="left" w:pos="266"/>
              </w:tabs>
              <w:ind w:left="79" w:firstLine="0"/>
              <w:rPr>
                <w:sz w:val="16"/>
                <w:szCs w:val="16"/>
              </w:rPr>
            </w:pPr>
            <w:r w:rsidRPr="00C306AE">
              <w:rPr>
                <w:sz w:val="16"/>
                <w:szCs w:val="16"/>
              </w:rPr>
              <w:t>Biologie medicală</w:t>
            </w:r>
          </w:p>
          <w:p w:rsidR="004B323A" w:rsidRPr="00C306AE" w:rsidRDefault="004B323A" w:rsidP="00467FA9">
            <w:pPr>
              <w:numPr>
                <w:ilvl w:val="0"/>
                <w:numId w:val="88"/>
              </w:numPr>
              <w:tabs>
                <w:tab w:val="clear" w:pos="720"/>
                <w:tab w:val="left" w:pos="266"/>
              </w:tabs>
              <w:ind w:left="79" w:firstLine="0"/>
              <w:rPr>
                <w:sz w:val="16"/>
                <w:szCs w:val="16"/>
              </w:rPr>
            </w:pPr>
            <w:r w:rsidRPr="00C306AE">
              <w:rPr>
                <w:sz w:val="16"/>
                <w:szCs w:val="16"/>
              </w:rPr>
              <w:t>Valorificarea principiilor bioactive din plante indigene</w:t>
            </w:r>
          </w:p>
        </w:tc>
        <w:tc>
          <w:tcPr>
            <w:tcW w:w="561" w:type="dxa"/>
            <w:vMerge w:val="restart"/>
            <w:tcBorders>
              <w:right w:val="thinThickSmallGap" w:sz="24" w:space="0" w:color="auto"/>
            </w:tcBorders>
            <w:vAlign w:val="center"/>
          </w:tcPr>
          <w:p w:rsidR="004B323A" w:rsidRPr="00C306AE" w:rsidRDefault="004B323A" w:rsidP="00EF5711">
            <w:pPr>
              <w:jc w:val="center"/>
              <w:rPr>
                <w:sz w:val="16"/>
                <w:szCs w:val="16"/>
              </w:rPr>
            </w:pPr>
            <w:r w:rsidRPr="00C306AE">
              <w:rPr>
                <w:sz w:val="16"/>
                <w:szCs w:val="16"/>
              </w:rPr>
              <w:t>x</w:t>
            </w:r>
          </w:p>
        </w:tc>
        <w:tc>
          <w:tcPr>
            <w:tcW w:w="1559" w:type="dxa"/>
            <w:vMerge/>
            <w:tcBorders>
              <w:left w:val="thinThickSmallGap" w:sz="24" w:space="0" w:color="auto"/>
              <w:right w:val="thinThickSmallGap" w:sz="24" w:space="0" w:color="auto"/>
            </w:tcBorders>
            <w:vAlign w:val="center"/>
          </w:tcPr>
          <w:p w:rsidR="004B323A" w:rsidRPr="00C306AE" w:rsidRDefault="004B323A" w:rsidP="00EF571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EF5711">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EF5711">
            <w:pPr>
              <w:rPr>
                <w:b/>
                <w:bCs/>
                <w:sz w:val="18"/>
                <w:szCs w:val="18"/>
              </w:rPr>
            </w:pPr>
          </w:p>
        </w:tc>
        <w:tc>
          <w:tcPr>
            <w:tcW w:w="1496" w:type="dxa"/>
            <w:vMerge/>
            <w:tcBorders>
              <w:right w:val="thinThickSmallGap" w:sz="24" w:space="0" w:color="auto"/>
            </w:tcBorders>
            <w:vAlign w:val="center"/>
          </w:tcPr>
          <w:p w:rsidR="004B323A" w:rsidRPr="00C306AE" w:rsidRDefault="004B323A" w:rsidP="00EF5711">
            <w:pPr>
              <w:rPr>
                <w:b/>
                <w:bCs/>
                <w:sz w:val="18"/>
                <w:szCs w:val="18"/>
              </w:rPr>
            </w:pPr>
          </w:p>
        </w:tc>
        <w:tc>
          <w:tcPr>
            <w:tcW w:w="1122" w:type="dxa"/>
            <w:vMerge w:val="restart"/>
            <w:tcBorders>
              <w:left w:val="nil"/>
            </w:tcBorders>
            <w:vAlign w:val="center"/>
          </w:tcPr>
          <w:p w:rsidR="004B323A" w:rsidRPr="00C306AE" w:rsidRDefault="004B323A" w:rsidP="00C707D7">
            <w:pPr>
              <w:jc w:val="center"/>
              <w:rPr>
                <w:sz w:val="14"/>
                <w:szCs w:val="14"/>
              </w:rPr>
            </w:pPr>
            <w:r w:rsidRPr="00C306AE">
              <w:rPr>
                <w:sz w:val="14"/>
                <w:szCs w:val="14"/>
              </w:rPr>
              <w:t xml:space="preserve">ŞTIINŢE </w:t>
            </w:r>
            <w:smartTag w:uri="urn:schemas-microsoft-com:office:smarttags" w:element="stockticker">
              <w:r w:rsidRPr="00C306AE">
                <w:rPr>
                  <w:sz w:val="14"/>
                  <w:szCs w:val="14"/>
                </w:rPr>
                <w:t>ALE</w:t>
              </w:r>
            </w:smartTag>
            <w:r w:rsidRPr="00C306AE">
              <w:rPr>
                <w:sz w:val="14"/>
                <w:szCs w:val="14"/>
              </w:rPr>
              <w:t xml:space="preserve"> NATURII           </w:t>
            </w:r>
          </w:p>
        </w:tc>
        <w:tc>
          <w:tcPr>
            <w:tcW w:w="1496" w:type="dxa"/>
            <w:vMerge w:val="restart"/>
            <w:tcBorders>
              <w:left w:val="nil"/>
            </w:tcBorders>
            <w:vAlign w:val="center"/>
          </w:tcPr>
          <w:p w:rsidR="004B323A" w:rsidRPr="00C306AE" w:rsidRDefault="004B323A" w:rsidP="00C707D7">
            <w:pPr>
              <w:jc w:val="center"/>
              <w:rPr>
                <w:sz w:val="14"/>
                <w:szCs w:val="14"/>
              </w:rPr>
            </w:pPr>
            <w:r w:rsidRPr="00C306AE">
              <w:rPr>
                <w:sz w:val="14"/>
                <w:szCs w:val="14"/>
              </w:rPr>
              <w:t>BIOLOGIE</w:t>
            </w:r>
          </w:p>
        </w:tc>
        <w:tc>
          <w:tcPr>
            <w:tcW w:w="1683" w:type="dxa"/>
            <w:tcBorders>
              <w:left w:val="nil"/>
            </w:tcBorders>
            <w:vAlign w:val="center"/>
          </w:tcPr>
          <w:p w:rsidR="004B323A" w:rsidRPr="00C306AE" w:rsidRDefault="004B323A" w:rsidP="00C707D7">
            <w:pPr>
              <w:rPr>
                <w:sz w:val="14"/>
                <w:szCs w:val="14"/>
              </w:rPr>
            </w:pPr>
            <w:r w:rsidRPr="00C306AE">
              <w:rPr>
                <w:sz w:val="14"/>
                <w:szCs w:val="14"/>
              </w:rPr>
              <w:t>Biochimie</w:t>
            </w:r>
          </w:p>
        </w:tc>
        <w:tc>
          <w:tcPr>
            <w:tcW w:w="1309" w:type="dxa"/>
            <w:vMerge/>
            <w:vAlign w:val="center"/>
          </w:tcPr>
          <w:p w:rsidR="004B323A" w:rsidRPr="00C306AE" w:rsidRDefault="004B323A" w:rsidP="00EF5711">
            <w:pPr>
              <w:jc w:val="center"/>
              <w:rPr>
                <w:sz w:val="14"/>
                <w:szCs w:val="14"/>
              </w:rPr>
            </w:pPr>
          </w:p>
        </w:tc>
        <w:tc>
          <w:tcPr>
            <w:tcW w:w="3179" w:type="dxa"/>
            <w:vMerge/>
            <w:vAlign w:val="center"/>
          </w:tcPr>
          <w:p w:rsidR="004B323A" w:rsidRPr="00C306AE" w:rsidRDefault="004B323A"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EF571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EF5711">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EF5711">
            <w:pPr>
              <w:rPr>
                <w:b/>
                <w:bCs/>
                <w:sz w:val="18"/>
                <w:szCs w:val="18"/>
              </w:rPr>
            </w:pPr>
          </w:p>
        </w:tc>
        <w:tc>
          <w:tcPr>
            <w:tcW w:w="1496" w:type="dxa"/>
            <w:vMerge/>
            <w:tcBorders>
              <w:right w:val="thinThickSmallGap" w:sz="24" w:space="0" w:color="auto"/>
            </w:tcBorders>
            <w:vAlign w:val="center"/>
          </w:tcPr>
          <w:p w:rsidR="004B323A" w:rsidRPr="00C306AE" w:rsidRDefault="004B323A" w:rsidP="00EF5711">
            <w:pPr>
              <w:rPr>
                <w:b/>
                <w:bCs/>
                <w:sz w:val="18"/>
                <w:szCs w:val="18"/>
              </w:rPr>
            </w:pPr>
          </w:p>
        </w:tc>
        <w:tc>
          <w:tcPr>
            <w:tcW w:w="1122" w:type="dxa"/>
            <w:vMerge/>
            <w:tcBorders>
              <w:left w:val="nil"/>
            </w:tcBorders>
            <w:vAlign w:val="center"/>
          </w:tcPr>
          <w:p w:rsidR="004B323A" w:rsidRPr="00C306AE" w:rsidRDefault="004B323A" w:rsidP="00C707D7">
            <w:pPr>
              <w:jc w:val="center"/>
              <w:rPr>
                <w:sz w:val="14"/>
                <w:szCs w:val="14"/>
              </w:rPr>
            </w:pPr>
          </w:p>
        </w:tc>
        <w:tc>
          <w:tcPr>
            <w:tcW w:w="1496" w:type="dxa"/>
            <w:vMerge/>
            <w:tcBorders>
              <w:left w:val="nil"/>
            </w:tcBorders>
            <w:vAlign w:val="center"/>
          </w:tcPr>
          <w:p w:rsidR="004B323A" w:rsidRPr="00C306AE" w:rsidRDefault="004B323A" w:rsidP="00C707D7">
            <w:pPr>
              <w:jc w:val="center"/>
              <w:rPr>
                <w:sz w:val="14"/>
                <w:szCs w:val="14"/>
              </w:rPr>
            </w:pPr>
          </w:p>
        </w:tc>
        <w:tc>
          <w:tcPr>
            <w:tcW w:w="1683" w:type="dxa"/>
            <w:tcBorders>
              <w:left w:val="nil"/>
            </w:tcBorders>
            <w:vAlign w:val="center"/>
          </w:tcPr>
          <w:p w:rsidR="004B323A" w:rsidRPr="00C306AE" w:rsidRDefault="004B323A" w:rsidP="00C707D7">
            <w:pPr>
              <w:rPr>
                <w:sz w:val="14"/>
                <w:szCs w:val="14"/>
              </w:rPr>
            </w:pPr>
            <w:r w:rsidRPr="00C306AE">
              <w:rPr>
                <w:sz w:val="14"/>
                <w:szCs w:val="14"/>
              </w:rPr>
              <w:t>Biologie</w:t>
            </w:r>
          </w:p>
        </w:tc>
        <w:tc>
          <w:tcPr>
            <w:tcW w:w="1309" w:type="dxa"/>
            <w:vMerge/>
            <w:vAlign w:val="center"/>
          </w:tcPr>
          <w:p w:rsidR="004B323A" w:rsidRPr="00C306AE" w:rsidRDefault="004B323A" w:rsidP="00EF5711">
            <w:pPr>
              <w:jc w:val="center"/>
              <w:rPr>
                <w:sz w:val="14"/>
                <w:szCs w:val="14"/>
              </w:rPr>
            </w:pPr>
          </w:p>
        </w:tc>
        <w:tc>
          <w:tcPr>
            <w:tcW w:w="3179" w:type="dxa"/>
            <w:vMerge/>
            <w:vAlign w:val="center"/>
          </w:tcPr>
          <w:p w:rsidR="004B323A" w:rsidRPr="00C306AE" w:rsidRDefault="004B323A"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EF571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EF5711">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EF5711">
            <w:pPr>
              <w:rPr>
                <w:b/>
                <w:bCs/>
                <w:sz w:val="18"/>
                <w:szCs w:val="18"/>
              </w:rPr>
            </w:pPr>
          </w:p>
        </w:tc>
        <w:tc>
          <w:tcPr>
            <w:tcW w:w="1496" w:type="dxa"/>
            <w:vMerge/>
            <w:tcBorders>
              <w:right w:val="thinThickSmallGap" w:sz="24" w:space="0" w:color="auto"/>
            </w:tcBorders>
            <w:vAlign w:val="center"/>
          </w:tcPr>
          <w:p w:rsidR="004B323A" w:rsidRPr="00C306AE" w:rsidRDefault="004B323A" w:rsidP="00EF5711">
            <w:pPr>
              <w:rPr>
                <w:b/>
                <w:bCs/>
                <w:sz w:val="18"/>
                <w:szCs w:val="18"/>
              </w:rPr>
            </w:pPr>
          </w:p>
        </w:tc>
        <w:tc>
          <w:tcPr>
            <w:tcW w:w="1122" w:type="dxa"/>
            <w:tcBorders>
              <w:left w:val="nil"/>
            </w:tcBorders>
            <w:vAlign w:val="center"/>
          </w:tcPr>
          <w:p w:rsidR="004B323A" w:rsidRPr="00C306AE" w:rsidRDefault="004B323A" w:rsidP="00C707D7">
            <w:pPr>
              <w:jc w:val="center"/>
              <w:rPr>
                <w:sz w:val="14"/>
                <w:szCs w:val="14"/>
              </w:rPr>
            </w:pPr>
            <w:r w:rsidRPr="00C306AE">
              <w:rPr>
                <w:sz w:val="14"/>
                <w:szCs w:val="14"/>
              </w:rPr>
              <w:t xml:space="preserve">ŞTIINŢE EXACTE           </w:t>
            </w:r>
          </w:p>
        </w:tc>
        <w:tc>
          <w:tcPr>
            <w:tcW w:w="1496" w:type="dxa"/>
            <w:tcBorders>
              <w:left w:val="nil"/>
            </w:tcBorders>
            <w:vAlign w:val="center"/>
          </w:tcPr>
          <w:p w:rsidR="004B323A" w:rsidRPr="00C306AE" w:rsidRDefault="004B323A" w:rsidP="00C707D7">
            <w:pPr>
              <w:jc w:val="center"/>
              <w:rPr>
                <w:sz w:val="14"/>
                <w:szCs w:val="14"/>
              </w:rPr>
            </w:pPr>
            <w:r w:rsidRPr="00C306AE">
              <w:rPr>
                <w:sz w:val="14"/>
                <w:szCs w:val="14"/>
              </w:rPr>
              <w:t>CHIMIE</w:t>
            </w:r>
          </w:p>
        </w:tc>
        <w:tc>
          <w:tcPr>
            <w:tcW w:w="1683" w:type="dxa"/>
            <w:tcBorders>
              <w:left w:val="nil"/>
            </w:tcBorders>
            <w:vAlign w:val="center"/>
          </w:tcPr>
          <w:p w:rsidR="004B323A" w:rsidRPr="00C306AE" w:rsidRDefault="004B323A" w:rsidP="00C707D7">
            <w:pPr>
              <w:rPr>
                <w:sz w:val="14"/>
                <w:szCs w:val="14"/>
              </w:rPr>
            </w:pPr>
            <w:r w:rsidRPr="00C306AE">
              <w:rPr>
                <w:sz w:val="14"/>
                <w:szCs w:val="14"/>
              </w:rPr>
              <w:t>Biochimie tehnologică</w:t>
            </w:r>
          </w:p>
        </w:tc>
        <w:tc>
          <w:tcPr>
            <w:tcW w:w="1309" w:type="dxa"/>
            <w:vMerge/>
            <w:vAlign w:val="center"/>
          </w:tcPr>
          <w:p w:rsidR="004B323A" w:rsidRPr="00C306AE" w:rsidRDefault="004B323A" w:rsidP="00EF5711">
            <w:pPr>
              <w:jc w:val="center"/>
              <w:rPr>
                <w:sz w:val="14"/>
                <w:szCs w:val="14"/>
              </w:rPr>
            </w:pPr>
          </w:p>
        </w:tc>
        <w:tc>
          <w:tcPr>
            <w:tcW w:w="3179" w:type="dxa"/>
            <w:vMerge/>
            <w:vAlign w:val="center"/>
          </w:tcPr>
          <w:p w:rsidR="004B323A" w:rsidRPr="00C306AE" w:rsidRDefault="004B323A"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EF571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EF5711">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EF5711">
            <w:pPr>
              <w:rPr>
                <w:b/>
                <w:bCs/>
                <w:sz w:val="18"/>
                <w:szCs w:val="18"/>
              </w:rPr>
            </w:pPr>
          </w:p>
        </w:tc>
        <w:tc>
          <w:tcPr>
            <w:tcW w:w="1496" w:type="dxa"/>
            <w:vMerge/>
            <w:tcBorders>
              <w:right w:val="thinThickSmallGap" w:sz="24" w:space="0" w:color="auto"/>
            </w:tcBorders>
            <w:vAlign w:val="center"/>
          </w:tcPr>
          <w:p w:rsidR="004B323A" w:rsidRPr="00C306AE" w:rsidRDefault="004B323A" w:rsidP="00EF5711">
            <w:pPr>
              <w:rPr>
                <w:b/>
                <w:bCs/>
                <w:sz w:val="18"/>
                <w:szCs w:val="18"/>
              </w:rPr>
            </w:pPr>
          </w:p>
        </w:tc>
        <w:tc>
          <w:tcPr>
            <w:tcW w:w="1122" w:type="dxa"/>
            <w:vMerge w:val="restart"/>
            <w:tcBorders>
              <w:left w:val="nil"/>
            </w:tcBorders>
            <w:vAlign w:val="center"/>
          </w:tcPr>
          <w:p w:rsidR="004B323A" w:rsidRPr="00C306AE" w:rsidRDefault="004B323A" w:rsidP="00383CB4">
            <w:pPr>
              <w:jc w:val="center"/>
              <w:rPr>
                <w:sz w:val="14"/>
                <w:szCs w:val="14"/>
              </w:rPr>
            </w:pPr>
            <w:r w:rsidRPr="00C306AE">
              <w:rPr>
                <w:sz w:val="14"/>
                <w:szCs w:val="14"/>
              </w:rPr>
              <w:t>ŞTIINŢE INGINEREŞTI</w:t>
            </w:r>
          </w:p>
        </w:tc>
        <w:tc>
          <w:tcPr>
            <w:tcW w:w="1496" w:type="dxa"/>
            <w:vMerge w:val="restart"/>
            <w:tcBorders>
              <w:left w:val="nil"/>
            </w:tcBorders>
            <w:vAlign w:val="center"/>
          </w:tcPr>
          <w:p w:rsidR="004B323A" w:rsidRPr="00C306AE" w:rsidRDefault="004B323A" w:rsidP="00383CB4">
            <w:pPr>
              <w:jc w:val="center"/>
              <w:rPr>
                <w:sz w:val="14"/>
                <w:szCs w:val="14"/>
              </w:rPr>
            </w:pPr>
            <w:r w:rsidRPr="00C306AE">
              <w:rPr>
                <w:sz w:val="14"/>
                <w:szCs w:val="14"/>
              </w:rPr>
              <w:t>INGINERIE CHIMICĂ</w:t>
            </w:r>
          </w:p>
        </w:tc>
        <w:tc>
          <w:tcPr>
            <w:tcW w:w="1683" w:type="dxa"/>
            <w:tcBorders>
              <w:left w:val="nil"/>
            </w:tcBorders>
            <w:vAlign w:val="center"/>
          </w:tcPr>
          <w:p w:rsidR="004B323A" w:rsidRPr="00C306AE" w:rsidRDefault="004B323A" w:rsidP="00383CB4">
            <w:pPr>
              <w:rPr>
                <w:sz w:val="14"/>
                <w:szCs w:val="14"/>
              </w:rPr>
            </w:pPr>
            <w:r w:rsidRPr="00C306AE">
              <w:rPr>
                <w:sz w:val="14"/>
                <w:szCs w:val="14"/>
              </w:rPr>
              <w:t>Ingineria şi informatica proceselor chimice şi biochimice</w:t>
            </w:r>
          </w:p>
        </w:tc>
        <w:tc>
          <w:tcPr>
            <w:tcW w:w="1309" w:type="dxa"/>
            <w:vMerge/>
            <w:vAlign w:val="center"/>
          </w:tcPr>
          <w:p w:rsidR="004B323A" w:rsidRPr="00C306AE" w:rsidRDefault="004B323A" w:rsidP="00EF5711">
            <w:pPr>
              <w:jc w:val="center"/>
              <w:rPr>
                <w:sz w:val="14"/>
                <w:szCs w:val="14"/>
              </w:rPr>
            </w:pPr>
          </w:p>
        </w:tc>
        <w:tc>
          <w:tcPr>
            <w:tcW w:w="3179" w:type="dxa"/>
            <w:vMerge/>
            <w:vAlign w:val="center"/>
          </w:tcPr>
          <w:p w:rsidR="004B323A" w:rsidRPr="00C306AE" w:rsidRDefault="004B323A"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EF571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EF5711">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EF5711">
            <w:pPr>
              <w:rPr>
                <w:b/>
                <w:bCs/>
                <w:sz w:val="18"/>
                <w:szCs w:val="18"/>
              </w:rPr>
            </w:pPr>
          </w:p>
        </w:tc>
        <w:tc>
          <w:tcPr>
            <w:tcW w:w="1496" w:type="dxa"/>
            <w:vMerge/>
            <w:tcBorders>
              <w:right w:val="thinThickSmallGap" w:sz="24" w:space="0" w:color="auto"/>
            </w:tcBorders>
            <w:vAlign w:val="center"/>
          </w:tcPr>
          <w:p w:rsidR="004B323A" w:rsidRPr="00C306AE" w:rsidRDefault="004B323A" w:rsidP="00EF5711">
            <w:pPr>
              <w:rPr>
                <w:b/>
                <w:bCs/>
                <w:sz w:val="18"/>
                <w:szCs w:val="18"/>
              </w:rPr>
            </w:pPr>
          </w:p>
        </w:tc>
        <w:tc>
          <w:tcPr>
            <w:tcW w:w="1122" w:type="dxa"/>
            <w:vMerge/>
            <w:tcBorders>
              <w:left w:val="nil"/>
            </w:tcBorders>
            <w:vAlign w:val="center"/>
          </w:tcPr>
          <w:p w:rsidR="004B323A" w:rsidRPr="00C306AE" w:rsidRDefault="004B323A" w:rsidP="00C707D7">
            <w:pPr>
              <w:jc w:val="center"/>
              <w:rPr>
                <w:sz w:val="14"/>
                <w:szCs w:val="14"/>
              </w:rPr>
            </w:pPr>
          </w:p>
        </w:tc>
        <w:tc>
          <w:tcPr>
            <w:tcW w:w="1496" w:type="dxa"/>
            <w:vMerge/>
            <w:tcBorders>
              <w:left w:val="nil"/>
            </w:tcBorders>
            <w:vAlign w:val="center"/>
          </w:tcPr>
          <w:p w:rsidR="004B323A" w:rsidRPr="00C306AE" w:rsidRDefault="004B323A" w:rsidP="00C707D7">
            <w:pPr>
              <w:jc w:val="center"/>
              <w:rPr>
                <w:sz w:val="14"/>
                <w:szCs w:val="14"/>
              </w:rPr>
            </w:pPr>
          </w:p>
        </w:tc>
        <w:tc>
          <w:tcPr>
            <w:tcW w:w="1683" w:type="dxa"/>
            <w:tcBorders>
              <w:left w:val="nil"/>
            </w:tcBorders>
            <w:vAlign w:val="center"/>
          </w:tcPr>
          <w:p w:rsidR="004B323A" w:rsidRPr="00C306AE" w:rsidRDefault="004B323A" w:rsidP="00383CB4">
            <w:pPr>
              <w:rPr>
                <w:sz w:val="14"/>
                <w:szCs w:val="14"/>
              </w:rPr>
            </w:pPr>
            <w:r w:rsidRPr="00C306AE">
              <w:rPr>
                <w:sz w:val="14"/>
                <w:szCs w:val="14"/>
              </w:rPr>
              <w:t>Inginerie biochimică</w:t>
            </w:r>
          </w:p>
        </w:tc>
        <w:tc>
          <w:tcPr>
            <w:tcW w:w="1309" w:type="dxa"/>
            <w:vMerge/>
            <w:vAlign w:val="center"/>
          </w:tcPr>
          <w:p w:rsidR="004B323A" w:rsidRPr="00C306AE" w:rsidRDefault="004B323A" w:rsidP="00EF5711">
            <w:pPr>
              <w:jc w:val="center"/>
              <w:rPr>
                <w:sz w:val="14"/>
                <w:szCs w:val="14"/>
              </w:rPr>
            </w:pPr>
          </w:p>
        </w:tc>
        <w:tc>
          <w:tcPr>
            <w:tcW w:w="3179" w:type="dxa"/>
            <w:vMerge/>
            <w:vAlign w:val="center"/>
          </w:tcPr>
          <w:p w:rsidR="004B323A" w:rsidRPr="00C306AE" w:rsidRDefault="004B323A"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EF571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EF5711">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EF5711">
            <w:pPr>
              <w:rPr>
                <w:b/>
                <w:bCs/>
                <w:sz w:val="18"/>
                <w:szCs w:val="18"/>
              </w:rPr>
            </w:pPr>
          </w:p>
        </w:tc>
        <w:tc>
          <w:tcPr>
            <w:tcW w:w="1496" w:type="dxa"/>
            <w:vMerge/>
            <w:tcBorders>
              <w:right w:val="thinThickSmallGap" w:sz="24" w:space="0" w:color="auto"/>
            </w:tcBorders>
            <w:vAlign w:val="center"/>
          </w:tcPr>
          <w:p w:rsidR="004B323A" w:rsidRPr="00C306AE" w:rsidRDefault="004B323A" w:rsidP="00EF5711">
            <w:pPr>
              <w:rPr>
                <w:b/>
                <w:bCs/>
                <w:sz w:val="18"/>
                <w:szCs w:val="18"/>
              </w:rPr>
            </w:pPr>
          </w:p>
        </w:tc>
        <w:tc>
          <w:tcPr>
            <w:tcW w:w="1122" w:type="dxa"/>
            <w:tcBorders>
              <w:left w:val="nil"/>
            </w:tcBorders>
            <w:vAlign w:val="center"/>
          </w:tcPr>
          <w:p w:rsidR="004B323A" w:rsidRPr="00C306AE" w:rsidRDefault="004B323A" w:rsidP="00383CB4">
            <w:pPr>
              <w:jc w:val="center"/>
              <w:rPr>
                <w:sz w:val="14"/>
                <w:szCs w:val="14"/>
              </w:rPr>
            </w:pPr>
            <w:r w:rsidRPr="00C306AE">
              <w:rPr>
                <w:sz w:val="14"/>
                <w:szCs w:val="14"/>
              </w:rPr>
              <w:t>SĂNĂTATE</w:t>
            </w:r>
          </w:p>
        </w:tc>
        <w:tc>
          <w:tcPr>
            <w:tcW w:w="1496" w:type="dxa"/>
            <w:tcBorders>
              <w:left w:val="nil"/>
            </w:tcBorders>
            <w:vAlign w:val="center"/>
          </w:tcPr>
          <w:p w:rsidR="004B323A" w:rsidRPr="00C306AE" w:rsidRDefault="004B323A" w:rsidP="00383CB4">
            <w:pPr>
              <w:jc w:val="center"/>
              <w:rPr>
                <w:sz w:val="14"/>
                <w:szCs w:val="14"/>
              </w:rPr>
            </w:pPr>
            <w:r w:rsidRPr="00C306AE">
              <w:rPr>
                <w:sz w:val="14"/>
                <w:szCs w:val="14"/>
              </w:rPr>
              <w:t>SĂNĂTATE</w:t>
            </w:r>
          </w:p>
        </w:tc>
        <w:tc>
          <w:tcPr>
            <w:tcW w:w="1683" w:type="dxa"/>
            <w:tcBorders>
              <w:left w:val="nil"/>
            </w:tcBorders>
            <w:vAlign w:val="center"/>
          </w:tcPr>
          <w:p w:rsidR="004B323A" w:rsidRPr="00C306AE" w:rsidRDefault="004B323A" w:rsidP="00383CB4">
            <w:pPr>
              <w:rPr>
                <w:sz w:val="14"/>
                <w:szCs w:val="14"/>
              </w:rPr>
            </w:pPr>
            <w:r w:rsidRPr="00C306AE">
              <w:rPr>
                <w:sz w:val="14"/>
                <w:szCs w:val="14"/>
              </w:rPr>
              <w:t>Asistenţă de farmacie</w:t>
            </w:r>
          </w:p>
        </w:tc>
        <w:tc>
          <w:tcPr>
            <w:tcW w:w="1309" w:type="dxa"/>
            <w:vMerge w:val="restart"/>
            <w:vAlign w:val="center"/>
          </w:tcPr>
          <w:p w:rsidR="004B323A" w:rsidRPr="00C306AE" w:rsidRDefault="004B323A" w:rsidP="00383CB4">
            <w:pPr>
              <w:jc w:val="center"/>
              <w:rPr>
                <w:sz w:val="14"/>
                <w:szCs w:val="14"/>
              </w:rPr>
            </w:pPr>
            <w:r w:rsidRPr="00C306AE">
              <w:rPr>
                <w:sz w:val="14"/>
                <w:szCs w:val="14"/>
              </w:rPr>
              <w:t>INGINERIE CHIMICĂ</w:t>
            </w:r>
          </w:p>
        </w:tc>
        <w:tc>
          <w:tcPr>
            <w:tcW w:w="3179" w:type="dxa"/>
            <w:vMerge w:val="restart"/>
            <w:vAlign w:val="center"/>
          </w:tcPr>
          <w:p w:rsidR="004B323A" w:rsidRPr="00C306AE" w:rsidRDefault="004B323A" w:rsidP="00F84D76">
            <w:pPr>
              <w:numPr>
                <w:ilvl w:val="0"/>
                <w:numId w:val="124"/>
              </w:numPr>
              <w:tabs>
                <w:tab w:val="left" w:pos="273"/>
              </w:tabs>
              <w:autoSpaceDE w:val="0"/>
              <w:autoSpaceDN w:val="0"/>
              <w:adjustRightInd w:val="0"/>
              <w:rPr>
                <w:sz w:val="15"/>
                <w:szCs w:val="15"/>
              </w:rPr>
            </w:pPr>
            <w:r w:rsidRPr="00C306AE">
              <w:rPr>
                <w:sz w:val="15"/>
                <w:szCs w:val="15"/>
              </w:rPr>
              <w:t>Ingineria proceselor organice şi biochimice</w:t>
            </w:r>
          </w:p>
          <w:p w:rsidR="004B323A" w:rsidRPr="00C306AE" w:rsidRDefault="004B323A" w:rsidP="00F84D76">
            <w:pPr>
              <w:numPr>
                <w:ilvl w:val="0"/>
                <w:numId w:val="124"/>
              </w:numPr>
              <w:tabs>
                <w:tab w:val="clear" w:pos="417"/>
                <w:tab w:val="left" w:pos="273"/>
              </w:tabs>
              <w:autoSpaceDE w:val="0"/>
              <w:autoSpaceDN w:val="0"/>
              <w:adjustRightInd w:val="0"/>
              <w:rPr>
                <w:sz w:val="15"/>
                <w:szCs w:val="15"/>
              </w:rPr>
            </w:pPr>
            <w:r w:rsidRPr="00C306AE">
              <w:rPr>
                <w:sz w:val="15"/>
                <w:szCs w:val="15"/>
              </w:rPr>
              <w:t>Ingineria proceselor organice şi biochimice (în limba engleză)</w:t>
            </w:r>
          </w:p>
          <w:p w:rsidR="004B323A" w:rsidRPr="00C306AE" w:rsidRDefault="004B323A" w:rsidP="00F84D76">
            <w:pPr>
              <w:numPr>
                <w:ilvl w:val="0"/>
                <w:numId w:val="124"/>
              </w:numPr>
              <w:tabs>
                <w:tab w:val="clear" w:pos="417"/>
                <w:tab w:val="left" w:pos="273"/>
              </w:tabs>
              <w:autoSpaceDE w:val="0"/>
              <w:autoSpaceDN w:val="0"/>
              <w:adjustRightInd w:val="0"/>
              <w:rPr>
                <w:sz w:val="15"/>
                <w:szCs w:val="15"/>
              </w:rPr>
            </w:pPr>
            <w:r w:rsidRPr="00C306AE">
              <w:rPr>
                <w:sz w:val="15"/>
                <w:szCs w:val="15"/>
              </w:rPr>
              <w:t>Ingineria proceselor chimice şi biochimice</w:t>
            </w:r>
          </w:p>
          <w:p w:rsidR="004B323A" w:rsidRPr="00C306AE" w:rsidRDefault="004B323A" w:rsidP="00F84D76">
            <w:pPr>
              <w:numPr>
                <w:ilvl w:val="0"/>
                <w:numId w:val="124"/>
              </w:numPr>
              <w:tabs>
                <w:tab w:val="clear" w:pos="417"/>
                <w:tab w:val="left" w:pos="273"/>
              </w:tabs>
              <w:autoSpaceDE w:val="0"/>
              <w:autoSpaceDN w:val="0"/>
              <w:adjustRightInd w:val="0"/>
              <w:rPr>
                <w:sz w:val="15"/>
                <w:szCs w:val="15"/>
              </w:rPr>
            </w:pPr>
            <w:r w:rsidRPr="00C306AE">
              <w:rPr>
                <w:sz w:val="15"/>
                <w:szCs w:val="15"/>
              </w:rPr>
              <w:t>Produse farmaceutice şi cosmetice</w:t>
            </w:r>
          </w:p>
        </w:tc>
        <w:tc>
          <w:tcPr>
            <w:tcW w:w="561" w:type="dxa"/>
            <w:vMerge w:val="restart"/>
            <w:tcBorders>
              <w:right w:val="thinThickSmallGap" w:sz="24" w:space="0" w:color="auto"/>
            </w:tcBorders>
            <w:vAlign w:val="center"/>
          </w:tcPr>
          <w:p w:rsidR="004B323A" w:rsidRPr="00C306AE" w:rsidRDefault="004B323A" w:rsidP="00EF5711">
            <w:pPr>
              <w:jc w:val="center"/>
              <w:rPr>
                <w:sz w:val="16"/>
                <w:szCs w:val="16"/>
              </w:rPr>
            </w:pPr>
            <w:r w:rsidRPr="00C306AE">
              <w:rPr>
                <w:sz w:val="16"/>
                <w:szCs w:val="16"/>
              </w:rPr>
              <w:t>x</w:t>
            </w:r>
          </w:p>
        </w:tc>
        <w:tc>
          <w:tcPr>
            <w:tcW w:w="1559" w:type="dxa"/>
            <w:vMerge/>
            <w:tcBorders>
              <w:left w:val="thinThickSmallGap" w:sz="24" w:space="0" w:color="auto"/>
              <w:right w:val="thinThickSmallGap" w:sz="24" w:space="0" w:color="auto"/>
            </w:tcBorders>
            <w:vAlign w:val="center"/>
          </w:tcPr>
          <w:p w:rsidR="004B323A" w:rsidRPr="00C306AE" w:rsidRDefault="004B323A" w:rsidP="00EF571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EF5711">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EF5711">
            <w:pPr>
              <w:rPr>
                <w:b/>
                <w:bCs/>
                <w:sz w:val="18"/>
                <w:szCs w:val="18"/>
              </w:rPr>
            </w:pPr>
          </w:p>
        </w:tc>
        <w:tc>
          <w:tcPr>
            <w:tcW w:w="1496" w:type="dxa"/>
            <w:vMerge/>
            <w:tcBorders>
              <w:right w:val="thinThickSmallGap" w:sz="24" w:space="0" w:color="auto"/>
            </w:tcBorders>
            <w:vAlign w:val="center"/>
          </w:tcPr>
          <w:p w:rsidR="004B323A" w:rsidRPr="00C306AE" w:rsidRDefault="004B323A" w:rsidP="00EF5711">
            <w:pPr>
              <w:rPr>
                <w:b/>
                <w:bCs/>
                <w:sz w:val="18"/>
                <w:szCs w:val="18"/>
              </w:rPr>
            </w:pPr>
          </w:p>
        </w:tc>
        <w:tc>
          <w:tcPr>
            <w:tcW w:w="1122" w:type="dxa"/>
            <w:vMerge w:val="restart"/>
            <w:tcBorders>
              <w:left w:val="nil"/>
            </w:tcBorders>
            <w:vAlign w:val="center"/>
          </w:tcPr>
          <w:p w:rsidR="004B323A" w:rsidRPr="00C306AE" w:rsidRDefault="004B323A" w:rsidP="00383CB4">
            <w:pPr>
              <w:jc w:val="center"/>
              <w:rPr>
                <w:sz w:val="14"/>
                <w:szCs w:val="14"/>
              </w:rPr>
            </w:pPr>
            <w:r w:rsidRPr="00C306AE">
              <w:rPr>
                <w:sz w:val="14"/>
                <w:szCs w:val="14"/>
              </w:rPr>
              <w:t xml:space="preserve">ŞTIINŢE </w:t>
            </w:r>
            <w:smartTag w:uri="urn:schemas-microsoft-com:office:smarttags" w:element="stockticker">
              <w:r w:rsidRPr="00C306AE">
                <w:rPr>
                  <w:sz w:val="14"/>
                  <w:szCs w:val="14"/>
                </w:rPr>
                <w:t>ALE</w:t>
              </w:r>
            </w:smartTag>
            <w:r w:rsidRPr="00C306AE">
              <w:rPr>
                <w:sz w:val="14"/>
                <w:szCs w:val="14"/>
              </w:rPr>
              <w:t xml:space="preserve"> NATURII           </w:t>
            </w:r>
          </w:p>
        </w:tc>
        <w:tc>
          <w:tcPr>
            <w:tcW w:w="1496" w:type="dxa"/>
            <w:vMerge w:val="restart"/>
            <w:tcBorders>
              <w:left w:val="nil"/>
            </w:tcBorders>
            <w:vAlign w:val="center"/>
          </w:tcPr>
          <w:p w:rsidR="004B323A" w:rsidRPr="00C306AE" w:rsidRDefault="004B323A" w:rsidP="00383CB4">
            <w:pPr>
              <w:jc w:val="center"/>
              <w:rPr>
                <w:sz w:val="14"/>
                <w:szCs w:val="14"/>
              </w:rPr>
            </w:pPr>
            <w:r w:rsidRPr="00C306AE">
              <w:rPr>
                <w:sz w:val="14"/>
                <w:szCs w:val="14"/>
              </w:rPr>
              <w:t>BIOLOGIE</w:t>
            </w:r>
          </w:p>
        </w:tc>
        <w:tc>
          <w:tcPr>
            <w:tcW w:w="1683" w:type="dxa"/>
            <w:tcBorders>
              <w:left w:val="nil"/>
            </w:tcBorders>
            <w:vAlign w:val="center"/>
          </w:tcPr>
          <w:p w:rsidR="004B323A" w:rsidRPr="00C306AE" w:rsidRDefault="004B323A" w:rsidP="00383CB4">
            <w:pPr>
              <w:rPr>
                <w:sz w:val="14"/>
                <w:szCs w:val="14"/>
              </w:rPr>
            </w:pPr>
            <w:r w:rsidRPr="00C306AE">
              <w:rPr>
                <w:sz w:val="14"/>
                <w:szCs w:val="14"/>
              </w:rPr>
              <w:t>Biochimie</w:t>
            </w:r>
          </w:p>
        </w:tc>
        <w:tc>
          <w:tcPr>
            <w:tcW w:w="1309" w:type="dxa"/>
            <w:vMerge/>
            <w:vAlign w:val="center"/>
          </w:tcPr>
          <w:p w:rsidR="004B323A" w:rsidRPr="00C306AE" w:rsidRDefault="004B323A" w:rsidP="00EF5711">
            <w:pPr>
              <w:jc w:val="center"/>
              <w:rPr>
                <w:sz w:val="14"/>
                <w:szCs w:val="14"/>
              </w:rPr>
            </w:pPr>
          </w:p>
        </w:tc>
        <w:tc>
          <w:tcPr>
            <w:tcW w:w="3179" w:type="dxa"/>
            <w:vMerge/>
            <w:vAlign w:val="center"/>
          </w:tcPr>
          <w:p w:rsidR="004B323A" w:rsidRPr="00C306AE" w:rsidRDefault="004B323A"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EF571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EF5711">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EF5711">
            <w:pPr>
              <w:rPr>
                <w:b/>
                <w:bCs/>
                <w:sz w:val="18"/>
                <w:szCs w:val="18"/>
              </w:rPr>
            </w:pPr>
          </w:p>
        </w:tc>
        <w:tc>
          <w:tcPr>
            <w:tcW w:w="1496" w:type="dxa"/>
            <w:vMerge/>
            <w:tcBorders>
              <w:right w:val="thinThickSmallGap" w:sz="24" w:space="0" w:color="auto"/>
            </w:tcBorders>
            <w:vAlign w:val="center"/>
          </w:tcPr>
          <w:p w:rsidR="004B323A" w:rsidRPr="00C306AE" w:rsidRDefault="004B323A" w:rsidP="00EF5711">
            <w:pPr>
              <w:rPr>
                <w:b/>
                <w:bCs/>
                <w:sz w:val="18"/>
                <w:szCs w:val="18"/>
              </w:rPr>
            </w:pPr>
          </w:p>
        </w:tc>
        <w:tc>
          <w:tcPr>
            <w:tcW w:w="1122" w:type="dxa"/>
            <w:vMerge/>
            <w:tcBorders>
              <w:left w:val="nil"/>
            </w:tcBorders>
            <w:vAlign w:val="center"/>
          </w:tcPr>
          <w:p w:rsidR="004B323A" w:rsidRPr="00C306AE" w:rsidRDefault="004B323A" w:rsidP="00383CB4">
            <w:pPr>
              <w:jc w:val="center"/>
              <w:rPr>
                <w:sz w:val="14"/>
                <w:szCs w:val="14"/>
              </w:rPr>
            </w:pPr>
          </w:p>
        </w:tc>
        <w:tc>
          <w:tcPr>
            <w:tcW w:w="1496" w:type="dxa"/>
            <w:vMerge/>
            <w:tcBorders>
              <w:left w:val="nil"/>
            </w:tcBorders>
            <w:vAlign w:val="center"/>
          </w:tcPr>
          <w:p w:rsidR="004B323A" w:rsidRPr="00C306AE" w:rsidRDefault="004B323A" w:rsidP="00383CB4">
            <w:pPr>
              <w:jc w:val="center"/>
              <w:rPr>
                <w:sz w:val="14"/>
                <w:szCs w:val="14"/>
              </w:rPr>
            </w:pPr>
          </w:p>
        </w:tc>
        <w:tc>
          <w:tcPr>
            <w:tcW w:w="1683" w:type="dxa"/>
            <w:tcBorders>
              <w:left w:val="nil"/>
            </w:tcBorders>
            <w:vAlign w:val="center"/>
          </w:tcPr>
          <w:p w:rsidR="004B323A" w:rsidRPr="00C306AE" w:rsidRDefault="004B323A" w:rsidP="00383CB4">
            <w:pPr>
              <w:rPr>
                <w:sz w:val="14"/>
                <w:szCs w:val="14"/>
              </w:rPr>
            </w:pPr>
            <w:r w:rsidRPr="00C306AE">
              <w:rPr>
                <w:sz w:val="14"/>
                <w:szCs w:val="14"/>
              </w:rPr>
              <w:t>Biologie</w:t>
            </w:r>
          </w:p>
        </w:tc>
        <w:tc>
          <w:tcPr>
            <w:tcW w:w="1309" w:type="dxa"/>
            <w:vMerge/>
            <w:vAlign w:val="center"/>
          </w:tcPr>
          <w:p w:rsidR="004B323A" w:rsidRPr="00C306AE" w:rsidRDefault="004B323A" w:rsidP="00EF5711">
            <w:pPr>
              <w:jc w:val="center"/>
              <w:rPr>
                <w:sz w:val="14"/>
                <w:szCs w:val="14"/>
              </w:rPr>
            </w:pPr>
          </w:p>
        </w:tc>
        <w:tc>
          <w:tcPr>
            <w:tcW w:w="3179" w:type="dxa"/>
            <w:vMerge/>
            <w:vAlign w:val="center"/>
          </w:tcPr>
          <w:p w:rsidR="004B323A" w:rsidRPr="00C306AE" w:rsidRDefault="004B323A"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EF571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EF5711">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EF5711">
            <w:pPr>
              <w:rPr>
                <w:b/>
                <w:bCs/>
                <w:sz w:val="18"/>
                <w:szCs w:val="18"/>
              </w:rPr>
            </w:pPr>
          </w:p>
        </w:tc>
        <w:tc>
          <w:tcPr>
            <w:tcW w:w="1496" w:type="dxa"/>
            <w:vMerge/>
            <w:tcBorders>
              <w:right w:val="thinThickSmallGap" w:sz="24" w:space="0" w:color="auto"/>
            </w:tcBorders>
            <w:vAlign w:val="center"/>
          </w:tcPr>
          <w:p w:rsidR="004B323A" w:rsidRPr="00C306AE" w:rsidRDefault="004B323A" w:rsidP="00EF5711">
            <w:pPr>
              <w:rPr>
                <w:b/>
                <w:bCs/>
                <w:sz w:val="18"/>
                <w:szCs w:val="18"/>
              </w:rPr>
            </w:pPr>
          </w:p>
        </w:tc>
        <w:tc>
          <w:tcPr>
            <w:tcW w:w="1122" w:type="dxa"/>
            <w:tcBorders>
              <w:left w:val="nil"/>
            </w:tcBorders>
            <w:vAlign w:val="center"/>
          </w:tcPr>
          <w:p w:rsidR="004B323A" w:rsidRPr="00C306AE" w:rsidRDefault="004B323A" w:rsidP="00383CB4">
            <w:pPr>
              <w:jc w:val="center"/>
              <w:rPr>
                <w:sz w:val="14"/>
                <w:szCs w:val="14"/>
              </w:rPr>
            </w:pPr>
            <w:r w:rsidRPr="00C306AE">
              <w:rPr>
                <w:sz w:val="14"/>
                <w:szCs w:val="14"/>
              </w:rPr>
              <w:t xml:space="preserve">ŞTIINŢE EXACTE           </w:t>
            </w:r>
          </w:p>
        </w:tc>
        <w:tc>
          <w:tcPr>
            <w:tcW w:w="1496" w:type="dxa"/>
            <w:tcBorders>
              <w:left w:val="nil"/>
            </w:tcBorders>
            <w:vAlign w:val="center"/>
          </w:tcPr>
          <w:p w:rsidR="004B323A" w:rsidRPr="00C306AE" w:rsidRDefault="004B323A" w:rsidP="00383CB4">
            <w:pPr>
              <w:jc w:val="center"/>
              <w:rPr>
                <w:sz w:val="14"/>
                <w:szCs w:val="14"/>
              </w:rPr>
            </w:pPr>
            <w:r w:rsidRPr="00C306AE">
              <w:rPr>
                <w:sz w:val="14"/>
                <w:szCs w:val="14"/>
              </w:rPr>
              <w:t>CHIMIE</w:t>
            </w:r>
          </w:p>
        </w:tc>
        <w:tc>
          <w:tcPr>
            <w:tcW w:w="1683" w:type="dxa"/>
            <w:tcBorders>
              <w:left w:val="nil"/>
            </w:tcBorders>
            <w:vAlign w:val="center"/>
          </w:tcPr>
          <w:p w:rsidR="004B323A" w:rsidRPr="00C306AE" w:rsidRDefault="004B323A" w:rsidP="00383CB4">
            <w:pPr>
              <w:rPr>
                <w:sz w:val="14"/>
                <w:szCs w:val="14"/>
              </w:rPr>
            </w:pPr>
            <w:r w:rsidRPr="00C306AE">
              <w:rPr>
                <w:sz w:val="14"/>
                <w:szCs w:val="14"/>
              </w:rPr>
              <w:t>Biochimie tehnologică</w:t>
            </w:r>
          </w:p>
        </w:tc>
        <w:tc>
          <w:tcPr>
            <w:tcW w:w="1309" w:type="dxa"/>
            <w:vMerge/>
            <w:vAlign w:val="center"/>
          </w:tcPr>
          <w:p w:rsidR="004B323A" w:rsidRPr="00C306AE" w:rsidRDefault="004B323A" w:rsidP="00EF5711">
            <w:pPr>
              <w:jc w:val="center"/>
              <w:rPr>
                <w:sz w:val="14"/>
                <w:szCs w:val="14"/>
              </w:rPr>
            </w:pPr>
          </w:p>
        </w:tc>
        <w:tc>
          <w:tcPr>
            <w:tcW w:w="3179" w:type="dxa"/>
            <w:vMerge/>
            <w:vAlign w:val="center"/>
          </w:tcPr>
          <w:p w:rsidR="004B323A" w:rsidRPr="00C306AE" w:rsidRDefault="004B323A"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EF571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EF5711">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EF5711">
            <w:pPr>
              <w:rPr>
                <w:b/>
                <w:bCs/>
                <w:sz w:val="18"/>
                <w:szCs w:val="18"/>
              </w:rPr>
            </w:pPr>
          </w:p>
        </w:tc>
        <w:tc>
          <w:tcPr>
            <w:tcW w:w="1496" w:type="dxa"/>
            <w:vMerge/>
            <w:tcBorders>
              <w:right w:val="thinThickSmallGap" w:sz="24" w:space="0" w:color="auto"/>
            </w:tcBorders>
            <w:vAlign w:val="center"/>
          </w:tcPr>
          <w:p w:rsidR="004B323A" w:rsidRPr="00C306AE" w:rsidRDefault="004B323A" w:rsidP="00EF5711">
            <w:pPr>
              <w:rPr>
                <w:b/>
                <w:bCs/>
                <w:sz w:val="18"/>
                <w:szCs w:val="18"/>
              </w:rPr>
            </w:pPr>
          </w:p>
        </w:tc>
        <w:tc>
          <w:tcPr>
            <w:tcW w:w="1122" w:type="dxa"/>
            <w:vMerge w:val="restart"/>
            <w:tcBorders>
              <w:left w:val="nil"/>
            </w:tcBorders>
            <w:vAlign w:val="center"/>
          </w:tcPr>
          <w:p w:rsidR="004B323A" w:rsidRPr="00C306AE" w:rsidRDefault="004B323A" w:rsidP="00383CB4">
            <w:pPr>
              <w:jc w:val="center"/>
              <w:rPr>
                <w:sz w:val="14"/>
                <w:szCs w:val="14"/>
              </w:rPr>
            </w:pPr>
            <w:r w:rsidRPr="00C306AE">
              <w:rPr>
                <w:sz w:val="14"/>
                <w:szCs w:val="14"/>
              </w:rPr>
              <w:t>ŞTIINŢE INGINEREŞTI</w:t>
            </w:r>
          </w:p>
        </w:tc>
        <w:tc>
          <w:tcPr>
            <w:tcW w:w="1496" w:type="dxa"/>
            <w:vMerge w:val="restart"/>
            <w:tcBorders>
              <w:left w:val="nil"/>
            </w:tcBorders>
            <w:vAlign w:val="center"/>
          </w:tcPr>
          <w:p w:rsidR="004B323A" w:rsidRPr="00C306AE" w:rsidRDefault="004B323A" w:rsidP="00383CB4">
            <w:pPr>
              <w:jc w:val="center"/>
              <w:rPr>
                <w:sz w:val="14"/>
                <w:szCs w:val="14"/>
              </w:rPr>
            </w:pPr>
            <w:r w:rsidRPr="00C306AE">
              <w:rPr>
                <w:sz w:val="14"/>
                <w:szCs w:val="14"/>
              </w:rPr>
              <w:t>INGINERIE CHIMICĂ</w:t>
            </w:r>
          </w:p>
        </w:tc>
        <w:tc>
          <w:tcPr>
            <w:tcW w:w="1683" w:type="dxa"/>
            <w:tcBorders>
              <w:left w:val="nil"/>
            </w:tcBorders>
            <w:vAlign w:val="center"/>
          </w:tcPr>
          <w:p w:rsidR="004B323A" w:rsidRPr="00C306AE" w:rsidRDefault="004B323A" w:rsidP="00383CB4">
            <w:pPr>
              <w:rPr>
                <w:sz w:val="14"/>
                <w:szCs w:val="14"/>
              </w:rPr>
            </w:pPr>
            <w:r w:rsidRPr="00C306AE">
              <w:rPr>
                <w:sz w:val="14"/>
                <w:szCs w:val="14"/>
              </w:rPr>
              <w:t>Ingineria şi informatica proceselor chimice şi biochimice</w:t>
            </w:r>
          </w:p>
        </w:tc>
        <w:tc>
          <w:tcPr>
            <w:tcW w:w="1309" w:type="dxa"/>
            <w:vMerge/>
            <w:vAlign w:val="center"/>
          </w:tcPr>
          <w:p w:rsidR="004B323A" w:rsidRPr="00C306AE" w:rsidRDefault="004B323A" w:rsidP="00EF5711">
            <w:pPr>
              <w:jc w:val="center"/>
              <w:rPr>
                <w:sz w:val="14"/>
                <w:szCs w:val="14"/>
              </w:rPr>
            </w:pPr>
          </w:p>
        </w:tc>
        <w:tc>
          <w:tcPr>
            <w:tcW w:w="3179" w:type="dxa"/>
            <w:vMerge/>
            <w:vAlign w:val="center"/>
          </w:tcPr>
          <w:p w:rsidR="004B323A" w:rsidRPr="00C306AE" w:rsidRDefault="004B323A"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EF571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EF5711">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EF5711">
            <w:pPr>
              <w:rPr>
                <w:b/>
                <w:bCs/>
                <w:sz w:val="18"/>
                <w:szCs w:val="18"/>
              </w:rPr>
            </w:pPr>
          </w:p>
        </w:tc>
        <w:tc>
          <w:tcPr>
            <w:tcW w:w="1496" w:type="dxa"/>
            <w:vMerge/>
            <w:tcBorders>
              <w:right w:val="thinThickSmallGap" w:sz="24" w:space="0" w:color="auto"/>
            </w:tcBorders>
            <w:vAlign w:val="center"/>
          </w:tcPr>
          <w:p w:rsidR="004B323A" w:rsidRPr="00C306AE" w:rsidRDefault="004B323A" w:rsidP="00EF5711">
            <w:pPr>
              <w:rPr>
                <w:b/>
                <w:bCs/>
                <w:sz w:val="18"/>
                <w:szCs w:val="18"/>
              </w:rPr>
            </w:pPr>
          </w:p>
        </w:tc>
        <w:tc>
          <w:tcPr>
            <w:tcW w:w="1122" w:type="dxa"/>
            <w:vMerge/>
            <w:tcBorders>
              <w:left w:val="nil"/>
            </w:tcBorders>
            <w:vAlign w:val="center"/>
          </w:tcPr>
          <w:p w:rsidR="004B323A" w:rsidRPr="00C306AE" w:rsidRDefault="004B323A" w:rsidP="00383CB4">
            <w:pPr>
              <w:jc w:val="center"/>
              <w:rPr>
                <w:sz w:val="14"/>
                <w:szCs w:val="14"/>
              </w:rPr>
            </w:pPr>
          </w:p>
        </w:tc>
        <w:tc>
          <w:tcPr>
            <w:tcW w:w="1496" w:type="dxa"/>
            <w:vMerge/>
            <w:tcBorders>
              <w:left w:val="nil"/>
            </w:tcBorders>
            <w:vAlign w:val="center"/>
          </w:tcPr>
          <w:p w:rsidR="004B323A" w:rsidRPr="00C306AE" w:rsidRDefault="004B323A" w:rsidP="00383CB4">
            <w:pPr>
              <w:jc w:val="center"/>
              <w:rPr>
                <w:sz w:val="14"/>
                <w:szCs w:val="14"/>
              </w:rPr>
            </w:pPr>
          </w:p>
        </w:tc>
        <w:tc>
          <w:tcPr>
            <w:tcW w:w="1683" w:type="dxa"/>
            <w:tcBorders>
              <w:left w:val="nil"/>
            </w:tcBorders>
            <w:vAlign w:val="center"/>
          </w:tcPr>
          <w:p w:rsidR="004B323A" w:rsidRPr="00C306AE" w:rsidRDefault="004B323A" w:rsidP="00383CB4">
            <w:pPr>
              <w:rPr>
                <w:sz w:val="14"/>
                <w:szCs w:val="14"/>
              </w:rPr>
            </w:pPr>
            <w:r w:rsidRPr="00C306AE">
              <w:rPr>
                <w:sz w:val="14"/>
                <w:szCs w:val="14"/>
              </w:rPr>
              <w:t>Inginerie biochimică</w:t>
            </w:r>
          </w:p>
        </w:tc>
        <w:tc>
          <w:tcPr>
            <w:tcW w:w="1309" w:type="dxa"/>
            <w:vMerge/>
            <w:vAlign w:val="center"/>
          </w:tcPr>
          <w:p w:rsidR="004B323A" w:rsidRPr="00C306AE" w:rsidRDefault="004B323A" w:rsidP="00EF5711">
            <w:pPr>
              <w:jc w:val="center"/>
              <w:rPr>
                <w:sz w:val="14"/>
                <w:szCs w:val="14"/>
              </w:rPr>
            </w:pPr>
          </w:p>
        </w:tc>
        <w:tc>
          <w:tcPr>
            <w:tcW w:w="3179" w:type="dxa"/>
            <w:vMerge/>
            <w:vAlign w:val="center"/>
          </w:tcPr>
          <w:p w:rsidR="004B323A" w:rsidRPr="00C306AE" w:rsidRDefault="004B323A" w:rsidP="00EF5711">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4B323A" w:rsidRPr="00C306AE" w:rsidRDefault="004B323A" w:rsidP="00EF5711">
            <w:pPr>
              <w:jc w:val="center"/>
              <w:rPr>
                <w:sz w:val="16"/>
                <w:szCs w:val="16"/>
              </w:rPr>
            </w:pPr>
          </w:p>
        </w:tc>
        <w:tc>
          <w:tcPr>
            <w:tcW w:w="1559" w:type="dxa"/>
            <w:vMerge/>
            <w:tcBorders>
              <w:left w:val="thinThickSmallGap" w:sz="24" w:space="0" w:color="auto"/>
              <w:right w:val="thinThickSmallGap" w:sz="24" w:space="0" w:color="auto"/>
            </w:tcBorders>
            <w:vAlign w:val="center"/>
          </w:tcPr>
          <w:p w:rsidR="004B323A" w:rsidRPr="00C306AE" w:rsidRDefault="004B323A" w:rsidP="00EF5711">
            <w:pPr>
              <w:jc w:val="center"/>
              <w:rPr>
                <w:b/>
                <w:bCs/>
                <w:sz w:val="20"/>
                <w:szCs w:val="20"/>
              </w:rPr>
            </w:pPr>
          </w:p>
        </w:tc>
      </w:tr>
      <w:tr w:rsidR="00C306AE" w:rsidRPr="00C306AE">
        <w:trPr>
          <w:cantSplit/>
          <w:trHeight w:val="249"/>
          <w:jc w:val="center"/>
        </w:trPr>
        <w:tc>
          <w:tcPr>
            <w:tcW w:w="1008" w:type="dxa"/>
            <w:vMerge/>
            <w:tcBorders>
              <w:left w:val="thinThickSmallGap" w:sz="24" w:space="0" w:color="auto"/>
            </w:tcBorders>
            <w:vAlign w:val="center"/>
          </w:tcPr>
          <w:p w:rsidR="004B323A" w:rsidRPr="00C306AE" w:rsidRDefault="004B323A" w:rsidP="00EF5711">
            <w:pPr>
              <w:pStyle w:val="Heading2"/>
              <w:jc w:val="center"/>
              <w:rPr>
                <w:sz w:val="14"/>
                <w:szCs w:val="14"/>
              </w:rPr>
            </w:pPr>
          </w:p>
        </w:tc>
        <w:tc>
          <w:tcPr>
            <w:tcW w:w="1496" w:type="dxa"/>
            <w:vMerge/>
            <w:tcBorders>
              <w:right w:val="thinThickSmallGap" w:sz="24" w:space="0" w:color="auto"/>
            </w:tcBorders>
            <w:vAlign w:val="center"/>
          </w:tcPr>
          <w:p w:rsidR="004B323A" w:rsidRPr="00C306AE" w:rsidRDefault="004B323A" w:rsidP="00EF5711">
            <w:pPr>
              <w:rPr>
                <w:b/>
                <w:bCs/>
                <w:sz w:val="18"/>
                <w:szCs w:val="18"/>
              </w:rPr>
            </w:pPr>
          </w:p>
        </w:tc>
        <w:tc>
          <w:tcPr>
            <w:tcW w:w="1496" w:type="dxa"/>
            <w:vMerge/>
            <w:tcBorders>
              <w:right w:val="thinThickSmallGap" w:sz="24" w:space="0" w:color="auto"/>
            </w:tcBorders>
            <w:vAlign w:val="center"/>
          </w:tcPr>
          <w:p w:rsidR="004B323A" w:rsidRPr="00C306AE" w:rsidRDefault="004B323A" w:rsidP="00EF5711">
            <w:pPr>
              <w:rPr>
                <w:b/>
                <w:bCs/>
                <w:sz w:val="18"/>
                <w:szCs w:val="18"/>
              </w:rPr>
            </w:pPr>
          </w:p>
        </w:tc>
        <w:tc>
          <w:tcPr>
            <w:tcW w:w="10909" w:type="dxa"/>
            <w:gridSpan w:val="7"/>
            <w:tcBorders>
              <w:left w:val="nil"/>
              <w:right w:val="thinThickSmallGap" w:sz="24" w:space="0" w:color="auto"/>
            </w:tcBorders>
            <w:vAlign w:val="center"/>
          </w:tcPr>
          <w:p w:rsidR="004B323A" w:rsidRPr="00C306AE" w:rsidRDefault="004B323A" w:rsidP="00EF5711">
            <w:pPr>
              <w:jc w:val="center"/>
              <w:rPr>
                <w:b/>
                <w:bCs/>
                <w:sz w:val="20"/>
                <w:szCs w:val="20"/>
              </w:rPr>
            </w:pPr>
            <w:r w:rsidRPr="00C306AE">
              <w:rPr>
                <w:i/>
                <w:iCs/>
                <w:sz w:val="16"/>
                <w:szCs w:val="16"/>
              </w:rPr>
              <w:t>Notă. Încadrarea pe catedre de pregătire – instruire practică din domeniul „Sănătate şi asistenţă pedagogică/Farmacie” în baza studiilor universitare de masterat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 de pregătire – instruire practică din domeniul „Sănătate şi asistenţă pedagogică/Farmacie”  în conformitate cu prevederile prezentului Centralizator.</w:t>
            </w:r>
          </w:p>
        </w:tc>
      </w:tr>
      <w:tr w:rsidR="008C6B2A" w:rsidRPr="00C306AE">
        <w:trPr>
          <w:cantSplit/>
          <w:trHeight w:val="249"/>
          <w:jc w:val="center"/>
        </w:trPr>
        <w:tc>
          <w:tcPr>
            <w:tcW w:w="14909" w:type="dxa"/>
            <w:gridSpan w:val="10"/>
            <w:tcBorders>
              <w:left w:val="thinThickSmallGap" w:sz="24" w:space="0" w:color="auto"/>
              <w:bottom w:val="thickThinSmallGap" w:sz="24" w:space="0" w:color="auto"/>
              <w:right w:val="thinThickSmallGap" w:sz="24" w:space="0" w:color="auto"/>
            </w:tcBorders>
            <w:vAlign w:val="center"/>
          </w:tcPr>
          <w:p w:rsidR="008C6B2A" w:rsidRPr="00C306AE" w:rsidRDefault="008C6B2A" w:rsidP="008C6B2A">
            <w:pPr>
              <w:autoSpaceDE w:val="0"/>
              <w:autoSpaceDN w:val="0"/>
              <w:adjustRightInd w:val="0"/>
              <w:ind w:firstLine="567"/>
              <w:jc w:val="both"/>
              <w:rPr>
                <w:sz w:val="18"/>
                <w:szCs w:val="18"/>
              </w:rPr>
            </w:pPr>
            <w:r w:rsidRPr="00C306AE">
              <w:rPr>
                <w:b/>
                <w:bCs/>
                <w:iCs/>
                <w:sz w:val="18"/>
                <w:szCs w:val="18"/>
              </w:rPr>
              <w:t xml:space="preserve">Notă. </w:t>
            </w:r>
            <w:r w:rsidRPr="00C306AE">
              <w:rPr>
                <w:sz w:val="18"/>
                <w:szCs w:val="18"/>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4B323A" w:rsidRPr="00C306AE" w:rsidRDefault="004B323A" w:rsidP="001D2C94">
      <w:pPr>
        <w:pStyle w:val="BodyText"/>
        <w:ind w:right="-9" w:firstLine="567"/>
        <w:jc w:val="both"/>
        <w:rPr>
          <w:sz w:val="16"/>
          <w:szCs w:val="16"/>
          <w:lang w:val="ro-RO"/>
        </w:rPr>
      </w:pPr>
    </w:p>
    <w:p w:rsidR="004B323A" w:rsidRPr="00C306AE" w:rsidRDefault="004B323A" w:rsidP="001D2C94">
      <w:pPr>
        <w:pStyle w:val="BodyText"/>
        <w:ind w:right="-9" w:firstLine="567"/>
        <w:jc w:val="both"/>
        <w:rPr>
          <w:sz w:val="16"/>
          <w:szCs w:val="16"/>
          <w:lang w:val="ro-RO"/>
        </w:rPr>
      </w:pPr>
    </w:p>
    <w:p w:rsidR="004B323A" w:rsidRPr="00C306AE" w:rsidRDefault="004B323A" w:rsidP="001D2C94">
      <w:pPr>
        <w:pStyle w:val="BodyText"/>
        <w:ind w:right="-9" w:firstLine="567"/>
        <w:jc w:val="both"/>
        <w:rPr>
          <w:sz w:val="16"/>
          <w:szCs w:val="16"/>
          <w:lang w:val="ro-RO"/>
        </w:rPr>
      </w:pPr>
    </w:p>
    <w:p w:rsidR="004B323A" w:rsidRPr="00C306AE" w:rsidRDefault="004B323A" w:rsidP="001D2C94">
      <w:pPr>
        <w:pStyle w:val="BodyText"/>
        <w:ind w:right="-9" w:firstLine="567"/>
        <w:jc w:val="both"/>
        <w:rPr>
          <w:sz w:val="16"/>
          <w:szCs w:val="16"/>
          <w:lang w:val="ro-RO"/>
        </w:rPr>
      </w:pPr>
    </w:p>
    <w:p w:rsidR="004B323A" w:rsidRPr="00C306AE" w:rsidRDefault="004B323A" w:rsidP="001D2C94">
      <w:pPr>
        <w:pStyle w:val="BodyText"/>
        <w:ind w:right="-9" w:firstLine="567"/>
        <w:jc w:val="both"/>
        <w:rPr>
          <w:sz w:val="16"/>
          <w:szCs w:val="16"/>
          <w:lang w:val="ro-RO"/>
        </w:rPr>
      </w:pPr>
    </w:p>
    <w:p w:rsidR="004B323A" w:rsidRPr="00C306AE" w:rsidRDefault="004B323A" w:rsidP="001D2C94">
      <w:pPr>
        <w:pStyle w:val="BodyText"/>
        <w:ind w:right="-9" w:firstLine="567"/>
        <w:jc w:val="both"/>
        <w:rPr>
          <w:sz w:val="16"/>
          <w:szCs w:val="16"/>
          <w:lang w:val="ro-RO"/>
        </w:rPr>
      </w:pPr>
    </w:p>
    <w:p w:rsidR="004B323A" w:rsidRPr="00C306AE" w:rsidRDefault="004B323A" w:rsidP="001D2C94">
      <w:pPr>
        <w:pStyle w:val="BodyText"/>
        <w:ind w:right="-9" w:firstLine="567"/>
        <w:jc w:val="both"/>
        <w:rPr>
          <w:sz w:val="16"/>
          <w:szCs w:val="16"/>
          <w:lang w:val="ro-RO"/>
        </w:rPr>
      </w:pPr>
    </w:p>
    <w:p w:rsidR="004B323A" w:rsidRPr="00C306AE" w:rsidRDefault="004B323A" w:rsidP="00383CB4">
      <w:pPr>
        <w:pStyle w:val="Footer"/>
        <w:tabs>
          <w:tab w:val="clear" w:pos="4320"/>
          <w:tab w:val="clear" w:pos="8640"/>
        </w:tabs>
      </w:pPr>
    </w:p>
    <w:p w:rsidR="004B323A" w:rsidRPr="00C306AE" w:rsidRDefault="004B323A" w:rsidP="00383CB4">
      <w:pPr>
        <w:pStyle w:val="Footer"/>
        <w:tabs>
          <w:tab w:val="clear" w:pos="4320"/>
          <w:tab w:val="clear" w:pos="8640"/>
        </w:tabs>
      </w:pPr>
    </w:p>
    <w:tbl>
      <w:tblPr>
        <w:tblW w:w="147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4"/>
        <w:gridCol w:w="1309"/>
        <w:gridCol w:w="1309"/>
        <w:gridCol w:w="1309"/>
        <w:gridCol w:w="1870"/>
        <w:gridCol w:w="4675"/>
        <w:gridCol w:w="1122"/>
        <w:gridCol w:w="1760"/>
      </w:tblGrid>
      <w:tr w:rsidR="00C306AE" w:rsidRPr="00C306AE">
        <w:trPr>
          <w:cantSplit/>
          <w:trHeight w:val="20"/>
        </w:trPr>
        <w:tc>
          <w:tcPr>
            <w:tcW w:w="2663" w:type="dxa"/>
            <w:gridSpan w:val="2"/>
            <w:tcBorders>
              <w:top w:val="thinThickSmallGap" w:sz="24" w:space="0" w:color="auto"/>
              <w:left w:val="thinThickSmallGap" w:sz="24" w:space="0" w:color="auto"/>
              <w:right w:val="thinThickSmallGap" w:sz="24" w:space="0" w:color="auto"/>
            </w:tcBorders>
            <w:vAlign w:val="center"/>
          </w:tcPr>
          <w:p w:rsidR="004B323A" w:rsidRPr="00C306AE" w:rsidRDefault="004B323A" w:rsidP="00383CB4">
            <w:pPr>
              <w:pStyle w:val="Heading5"/>
              <w:jc w:val="left"/>
              <w:rPr>
                <w:sz w:val="16"/>
                <w:szCs w:val="16"/>
              </w:rPr>
            </w:pPr>
            <w:r w:rsidRPr="00C306AE">
              <w:rPr>
                <w:sz w:val="16"/>
                <w:szCs w:val="16"/>
              </w:rPr>
              <w:t>Învăţământ preuniversitar</w:t>
            </w:r>
          </w:p>
        </w:tc>
        <w:tc>
          <w:tcPr>
            <w:tcW w:w="1309" w:type="dxa"/>
            <w:tcBorders>
              <w:top w:val="thinThickSmallGap" w:sz="24" w:space="0" w:color="auto"/>
              <w:left w:val="nil"/>
              <w:right w:val="thinThickSmallGap" w:sz="24" w:space="0" w:color="auto"/>
              <w:tl2br w:val="single" w:sz="4" w:space="0" w:color="auto"/>
            </w:tcBorders>
            <w:vAlign w:val="center"/>
          </w:tcPr>
          <w:p w:rsidR="004B323A" w:rsidRPr="00C306AE" w:rsidRDefault="004B323A" w:rsidP="00383CB4">
            <w:pPr>
              <w:pStyle w:val="Heading3"/>
              <w:jc w:val="left"/>
              <w:rPr>
                <w:rFonts w:ascii="Times New Roman" w:hAnsi="Times New Roman" w:cs="Times New Roman"/>
                <w:b/>
                <w:bCs/>
                <w:i w:val="0"/>
                <w:iCs w:val="0"/>
                <w:noProof w:val="0"/>
                <w:sz w:val="16"/>
                <w:szCs w:val="16"/>
              </w:rPr>
            </w:pPr>
          </w:p>
        </w:tc>
        <w:tc>
          <w:tcPr>
            <w:tcW w:w="8976" w:type="dxa"/>
            <w:gridSpan w:val="4"/>
            <w:tcBorders>
              <w:top w:val="thinThickSmallGap" w:sz="24" w:space="0" w:color="auto"/>
              <w:right w:val="thinThickSmallGap" w:sz="24" w:space="0" w:color="auto"/>
            </w:tcBorders>
            <w:vAlign w:val="center"/>
          </w:tcPr>
          <w:p w:rsidR="004B323A" w:rsidRPr="00C306AE" w:rsidRDefault="004B323A" w:rsidP="00383CB4">
            <w:pPr>
              <w:pStyle w:val="Heading4"/>
              <w:jc w:val="center"/>
              <w:rPr>
                <w:sz w:val="16"/>
                <w:szCs w:val="16"/>
              </w:rPr>
            </w:pPr>
            <w:r w:rsidRPr="00C306AE">
              <w:rPr>
                <w:b w:val="0"/>
                <w:bCs w:val="0"/>
                <w:sz w:val="16"/>
                <w:szCs w:val="16"/>
              </w:rPr>
              <w:t>Studii absolvite, cu diplomă, la instituţii de învăţământ superior acreditate/autorizate provizoriu, care dau dreptul candidaţilor  de a se înscrie şi de a participa la concursurile de titularizare în învăţământul preuniversitar</w:t>
            </w:r>
          </w:p>
        </w:tc>
        <w:tc>
          <w:tcPr>
            <w:tcW w:w="1760" w:type="dxa"/>
            <w:vMerge w:val="restart"/>
            <w:tcBorders>
              <w:top w:val="thinThickSmallGap" w:sz="24" w:space="0" w:color="auto"/>
              <w:left w:val="nil"/>
              <w:right w:val="thinThickSmallGap" w:sz="24" w:space="0" w:color="auto"/>
            </w:tcBorders>
            <w:vAlign w:val="center"/>
          </w:tcPr>
          <w:p w:rsidR="004B323A" w:rsidRPr="00C306AE" w:rsidRDefault="004B323A" w:rsidP="00383CB4">
            <w:pPr>
              <w:jc w:val="center"/>
              <w:rPr>
                <w:b/>
                <w:bCs/>
                <w:sz w:val="16"/>
                <w:szCs w:val="16"/>
              </w:rPr>
            </w:pPr>
            <w:r w:rsidRPr="00C306AE">
              <w:rPr>
                <w:b/>
                <w:bCs/>
                <w:sz w:val="16"/>
                <w:szCs w:val="16"/>
              </w:rPr>
              <w:t>Programa -</w:t>
            </w:r>
          </w:p>
          <w:p w:rsidR="004B323A" w:rsidRPr="00C306AE" w:rsidRDefault="004B323A" w:rsidP="00383CB4">
            <w:pPr>
              <w:jc w:val="center"/>
              <w:rPr>
                <w:b/>
                <w:bCs/>
                <w:caps/>
                <w:sz w:val="16"/>
                <w:szCs w:val="16"/>
              </w:rPr>
            </w:pPr>
            <w:r w:rsidRPr="00C306AE">
              <w:rPr>
                <w:b/>
                <w:bCs/>
                <w:sz w:val="16"/>
                <w:szCs w:val="16"/>
              </w:rPr>
              <w:t>probă de concurs</w:t>
            </w:r>
          </w:p>
        </w:tc>
      </w:tr>
      <w:tr w:rsidR="00C306AE" w:rsidRPr="00C306AE">
        <w:trPr>
          <w:cantSplit/>
          <w:trHeight w:val="20"/>
        </w:trPr>
        <w:tc>
          <w:tcPr>
            <w:tcW w:w="1354" w:type="dxa"/>
            <w:tcBorders>
              <w:left w:val="thinThickSmallGap" w:sz="24" w:space="0" w:color="auto"/>
              <w:bottom w:val="thinThickSmallGap" w:sz="24" w:space="0" w:color="auto"/>
            </w:tcBorders>
            <w:vAlign w:val="center"/>
          </w:tcPr>
          <w:p w:rsidR="004B323A" w:rsidRPr="00C306AE" w:rsidRDefault="004B323A" w:rsidP="00383CB4">
            <w:pPr>
              <w:jc w:val="center"/>
              <w:rPr>
                <w:sz w:val="16"/>
                <w:szCs w:val="16"/>
              </w:rPr>
            </w:pPr>
            <w:r w:rsidRPr="00C306AE">
              <w:rPr>
                <w:b/>
                <w:bCs/>
                <w:sz w:val="16"/>
                <w:szCs w:val="16"/>
              </w:rPr>
              <w:t xml:space="preserve">Nivel </w:t>
            </w:r>
          </w:p>
        </w:tc>
        <w:tc>
          <w:tcPr>
            <w:tcW w:w="1309" w:type="dxa"/>
            <w:tcBorders>
              <w:bottom w:val="thinThickSmallGap" w:sz="24" w:space="0" w:color="auto"/>
              <w:right w:val="thinThickSmallGap" w:sz="24" w:space="0" w:color="auto"/>
            </w:tcBorders>
            <w:vAlign w:val="center"/>
          </w:tcPr>
          <w:p w:rsidR="004B323A" w:rsidRPr="00C306AE" w:rsidRDefault="004B323A" w:rsidP="00383CB4">
            <w:pPr>
              <w:jc w:val="center"/>
              <w:rPr>
                <w:b/>
                <w:bCs/>
                <w:sz w:val="16"/>
                <w:szCs w:val="16"/>
              </w:rPr>
            </w:pPr>
            <w:r w:rsidRPr="00C306AE">
              <w:rPr>
                <w:b/>
                <w:bCs/>
                <w:sz w:val="16"/>
                <w:szCs w:val="16"/>
              </w:rPr>
              <w:t>Post/Catedră</w:t>
            </w:r>
          </w:p>
          <w:p w:rsidR="004B323A" w:rsidRPr="00C306AE" w:rsidRDefault="004B323A" w:rsidP="00383CB4">
            <w:pPr>
              <w:jc w:val="center"/>
              <w:rPr>
                <w:sz w:val="16"/>
                <w:szCs w:val="16"/>
              </w:rPr>
            </w:pPr>
            <w:r w:rsidRPr="00C306AE">
              <w:rPr>
                <w:sz w:val="16"/>
                <w:szCs w:val="16"/>
              </w:rPr>
              <w:t>(Disciplina principală de încadrare)</w:t>
            </w:r>
          </w:p>
        </w:tc>
        <w:tc>
          <w:tcPr>
            <w:tcW w:w="1309" w:type="dxa"/>
            <w:tcBorders>
              <w:left w:val="nil"/>
              <w:bottom w:val="thinThickSmallGap" w:sz="24" w:space="0" w:color="auto"/>
              <w:right w:val="thinThickSmallGap" w:sz="24" w:space="0" w:color="auto"/>
            </w:tcBorders>
            <w:vAlign w:val="center"/>
          </w:tcPr>
          <w:p w:rsidR="004B323A" w:rsidRPr="00C306AE" w:rsidRDefault="004B323A" w:rsidP="00383CB4">
            <w:pPr>
              <w:jc w:val="center"/>
              <w:rPr>
                <w:sz w:val="16"/>
                <w:szCs w:val="16"/>
              </w:rPr>
            </w:pPr>
            <w:r w:rsidRPr="00C306AE">
              <w:rPr>
                <w:sz w:val="16"/>
                <w:szCs w:val="16"/>
              </w:rPr>
              <w:t>Profilul sau domeniul</w:t>
            </w:r>
          </w:p>
        </w:tc>
        <w:tc>
          <w:tcPr>
            <w:tcW w:w="1309" w:type="dxa"/>
            <w:tcBorders>
              <w:bottom w:val="thinThickSmallGap" w:sz="24" w:space="0" w:color="auto"/>
            </w:tcBorders>
            <w:vAlign w:val="center"/>
          </w:tcPr>
          <w:p w:rsidR="004B323A" w:rsidRPr="00C306AE" w:rsidRDefault="004B323A" w:rsidP="00383CB4">
            <w:pPr>
              <w:jc w:val="center"/>
              <w:rPr>
                <w:sz w:val="16"/>
                <w:szCs w:val="16"/>
              </w:rPr>
            </w:pPr>
            <w:r w:rsidRPr="00C306AE">
              <w:rPr>
                <w:sz w:val="16"/>
                <w:szCs w:val="16"/>
              </w:rPr>
              <w:t>Domeniul fundamental</w:t>
            </w:r>
          </w:p>
        </w:tc>
        <w:tc>
          <w:tcPr>
            <w:tcW w:w="1870" w:type="dxa"/>
            <w:tcBorders>
              <w:bottom w:val="thinThickSmallGap" w:sz="24" w:space="0" w:color="auto"/>
            </w:tcBorders>
            <w:vAlign w:val="center"/>
          </w:tcPr>
          <w:p w:rsidR="004B323A" w:rsidRPr="00C306AE" w:rsidRDefault="004B323A" w:rsidP="00383CB4">
            <w:pPr>
              <w:jc w:val="center"/>
              <w:rPr>
                <w:sz w:val="16"/>
                <w:szCs w:val="16"/>
              </w:rPr>
            </w:pPr>
            <w:r w:rsidRPr="00C306AE">
              <w:rPr>
                <w:sz w:val="16"/>
                <w:szCs w:val="16"/>
              </w:rPr>
              <w:t>Domeniul pentru studiile</w:t>
            </w:r>
          </w:p>
          <w:p w:rsidR="004B323A" w:rsidRPr="00C306AE" w:rsidRDefault="004B323A" w:rsidP="00383CB4">
            <w:pPr>
              <w:jc w:val="center"/>
              <w:rPr>
                <w:sz w:val="16"/>
                <w:szCs w:val="16"/>
              </w:rPr>
            </w:pPr>
            <w:r w:rsidRPr="00C306AE">
              <w:rPr>
                <w:sz w:val="16"/>
                <w:szCs w:val="16"/>
              </w:rPr>
              <w:t>universitare de licenţă</w:t>
            </w:r>
          </w:p>
        </w:tc>
        <w:tc>
          <w:tcPr>
            <w:tcW w:w="4675" w:type="dxa"/>
            <w:tcBorders>
              <w:bottom w:val="thinThickSmallGap" w:sz="24" w:space="0" w:color="auto"/>
            </w:tcBorders>
            <w:vAlign w:val="center"/>
          </w:tcPr>
          <w:p w:rsidR="004B323A" w:rsidRPr="00C306AE" w:rsidRDefault="004B323A" w:rsidP="00383CB4">
            <w:pPr>
              <w:jc w:val="right"/>
              <w:rPr>
                <w:sz w:val="16"/>
                <w:szCs w:val="16"/>
              </w:rPr>
            </w:pPr>
            <w:r w:rsidRPr="00C306AE">
              <w:rPr>
                <w:sz w:val="16"/>
                <w:szCs w:val="16"/>
              </w:rPr>
              <w:t>Nivelul de studii</w:t>
            </w:r>
          </w:p>
          <w:p w:rsidR="004B323A" w:rsidRPr="00C306AE" w:rsidRDefault="004B323A" w:rsidP="00383CB4">
            <w:pPr>
              <w:jc w:val="center"/>
              <w:rPr>
                <w:sz w:val="16"/>
                <w:szCs w:val="16"/>
              </w:rPr>
            </w:pPr>
          </w:p>
          <w:p w:rsidR="004B323A" w:rsidRPr="00C306AE" w:rsidRDefault="004B323A" w:rsidP="00383CB4">
            <w:pPr>
              <w:rPr>
                <w:sz w:val="16"/>
                <w:szCs w:val="16"/>
              </w:rPr>
            </w:pPr>
            <w:r w:rsidRPr="00C306AE">
              <w:rPr>
                <w:sz w:val="16"/>
                <w:szCs w:val="16"/>
              </w:rPr>
              <w:t>Specializarea</w:t>
            </w:r>
          </w:p>
        </w:tc>
        <w:tc>
          <w:tcPr>
            <w:tcW w:w="1122" w:type="dxa"/>
            <w:tcBorders>
              <w:bottom w:val="thinThickSmallGap" w:sz="24" w:space="0" w:color="auto"/>
              <w:right w:val="thinThickSmallGap" w:sz="24" w:space="0" w:color="auto"/>
            </w:tcBorders>
            <w:vAlign w:val="center"/>
          </w:tcPr>
          <w:p w:rsidR="004B323A" w:rsidRPr="00C306AE" w:rsidRDefault="004B323A" w:rsidP="00383CB4">
            <w:pPr>
              <w:pStyle w:val="Heading4"/>
              <w:jc w:val="center"/>
              <w:rPr>
                <w:b w:val="0"/>
                <w:bCs w:val="0"/>
                <w:sz w:val="16"/>
                <w:szCs w:val="16"/>
              </w:rPr>
            </w:pPr>
            <w:r w:rsidRPr="00C306AE">
              <w:rPr>
                <w:b w:val="0"/>
                <w:bCs w:val="0"/>
                <w:sz w:val="16"/>
                <w:szCs w:val="16"/>
              </w:rPr>
              <w:t xml:space="preserve">Studii universitare integrate licenţă şi master </w:t>
            </w:r>
            <w:r w:rsidRPr="00C306AE">
              <w:rPr>
                <w:b w:val="0"/>
                <w:bCs w:val="0"/>
                <w:sz w:val="16"/>
                <w:szCs w:val="16"/>
                <w:vertAlign w:val="superscript"/>
              </w:rPr>
              <w:t>1)</w:t>
            </w:r>
          </w:p>
        </w:tc>
        <w:tc>
          <w:tcPr>
            <w:tcW w:w="1760" w:type="dxa"/>
            <w:vMerge/>
            <w:tcBorders>
              <w:left w:val="nil"/>
              <w:bottom w:val="thinThickSmallGap" w:sz="24" w:space="0" w:color="auto"/>
              <w:right w:val="thinThickSmallGap" w:sz="24" w:space="0" w:color="auto"/>
            </w:tcBorders>
            <w:vAlign w:val="center"/>
          </w:tcPr>
          <w:p w:rsidR="004B323A" w:rsidRPr="00C306AE" w:rsidRDefault="004B323A" w:rsidP="00383CB4">
            <w:pPr>
              <w:jc w:val="center"/>
              <w:rPr>
                <w:b/>
                <w:bCs/>
                <w:caps/>
                <w:sz w:val="16"/>
                <w:szCs w:val="16"/>
              </w:rPr>
            </w:pPr>
          </w:p>
        </w:tc>
      </w:tr>
      <w:tr w:rsidR="00C306AE" w:rsidRPr="00C306AE">
        <w:trPr>
          <w:cantSplit/>
          <w:trHeight w:val="20"/>
        </w:trPr>
        <w:tc>
          <w:tcPr>
            <w:tcW w:w="1354" w:type="dxa"/>
            <w:tcBorders>
              <w:top w:val="thinThickSmallGap" w:sz="24" w:space="0" w:color="auto"/>
              <w:left w:val="thinThickSmallGap" w:sz="24" w:space="0" w:color="auto"/>
            </w:tcBorders>
            <w:vAlign w:val="center"/>
          </w:tcPr>
          <w:p w:rsidR="00110A88" w:rsidRPr="00C306AE" w:rsidRDefault="00110A88" w:rsidP="00796897">
            <w:pPr>
              <w:jc w:val="center"/>
              <w:rPr>
                <w:b/>
                <w:bCs/>
                <w:sz w:val="14"/>
                <w:szCs w:val="14"/>
              </w:rPr>
            </w:pPr>
            <w:r w:rsidRPr="00C306AE">
              <w:rPr>
                <w:b/>
                <w:bCs/>
                <w:sz w:val="14"/>
                <w:szCs w:val="14"/>
              </w:rPr>
              <w:t xml:space="preserve">Învăţământ </w:t>
            </w:r>
          </w:p>
          <w:p w:rsidR="00110A88" w:rsidRPr="00C306AE" w:rsidRDefault="00110A88" w:rsidP="00796897">
            <w:pPr>
              <w:jc w:val="center"/>
              <w:rPr>
                <w:b/>
                <w:bCs/>
                <w:sz w:val="14"/>
                <w:szCs w:val="14"/>
              </w:rPr>
            </w:pPr>
            <w:r w:rsidRPr="00C306AE">
              <w:rPr>
                <w:b/>
                <w:bCs/>
                <w:sz w:val="14"/>
                <w:szCs w:val="14"/>
              </w:rPr>
              <w:t>liceal/</w:t>
            </w:r>
          </w:p>
          <w:p w:rsidR="00110A88" w:rsidRPr="00C306AE" w:rsidRDefault="00110A88" w:rsidP="00796897">
            <w:pPr>
              <w:jc w:val="center"/>
              <w:rPr>
                <w:b/>
                <w:bCs/>
                <w:sz w:val="14"/>
                <w:szCs w:val="14"/>
              </w:rPr>
            </w:pPr>
            <w:r w:rsidRPr="00C306AE">
              <w:rPr>
                <w:b/>
                <w:bCs/>
                <w:sz w:val="14"/>
                <w:szCs w:val="14"/>
              </w:rPr>
              <w:t xml:space="preserve"> Anul de completare/ Învăţământ profesional/</w:t>
            </w:r>
          </w:p>
          <w:p w:rsidR="00110A88" w:rsidRPr="00C306AE" w:rsidRDefault="00110A88" w:rsidP="00796897">
            <w:pPr>
              <w:jc w:val="center"/>
              <w:rPr>
                <w:b/>
                <w:bCs/>
                <w:sz w:val="14"/>
                <w:szCs w:val="14"/>
              </w:rPr>
            </w:pPr>
            <w:r w:rsidRPr="00C306AE">
              <w:rPr>
                <w:b/>
                <w:bCs/>
                <w:sz w:val="14"/>
                <w:szCs w:val="14"/>
              </w:rPr>
              <w:t>Stagii de pregătire practică</w:t>
            </w:r>
          </w:p>
        </w:tc>
        <w:tc>
          <w:tcPr>
            <w:tcW w:w="1309" w:type="dxa"/>
            <w:tcBorders>
              <w:top w:val="thinThickSmallGap" w:sz="24" w:space="0" w:color="auto"/>
              <w:right w:val="thinThickSmallGap" w:sz="24" w:space="0" w:color="auto"/>
            </w:tcBorders>
            <w:vAlign w:val="center"/>
          </w:tcPr>
          <w:p w:rsidR="00110A88" w:rsidRPr="00C306AE" w:rsidRDefault="00110A88" w:rsidP="00626160">
            <w:pPr>
              <w:pStyle w:val="Heading3"/>
              <w:rPr>
                <w:rFonts w:ascii="Times New Roman" w:hAnsi="Times New Roman" w:cs="Times New Roman"/>
                <w:b/>
                <w:bCs/>
                <w:i w:val="0"/>
                <w:iCs w:val="0"/>
                <w:noProof w:val="0"/>
                <w:sz w:val="14"/>
                <w:szCs w:val="14"/>
              </w:rPr>
            </w:pPr>
            <w:r w:rsidRPr="00C306AE">
              <w:rPr>
                <w:rFonts w:ascii="Times New Roman" w:hAnsi="Times New Roman" w:cs="Times New Roman"/>
                <w:b/>
                <w:bCs/>
                <w:i w:val="0"/>
                <w:iCs w:val="0"/>
                <w:sz w:val="14"/>
                <w:szCs w:val="14"/>
              </w:rPr>
              <w:t xml:space="preserve">Pregătire -instruire practică </w:t>
            </w:r>
            <w:r w:rsidRPr="00C306AE">
              <w:rPr>
                <w:rFonts w:ascii="Times New Roman" w:hAnsi="Times New Roman" w:cs="Times New Roman"/>
                <w:b/>
                <w:bCs/>
                <w:i w:val="0"/>
                <w:iCs w:val="0"/>
                <w:noProof w:val="0"/>
                <w:sz w:val="14"/>
                <w:szCs w:val="14"/>
              </w:rPr>
              <w:t xml:space="preserve">. (Zootehnist- </w:t>
            </w:r>
          </w:p>
          <w:p w:rsidR="00110A88" w:rsidRPr="00C306AE" w:rsidRDefault="00110A88" w:rsidP="00626160">
            <w:pPr>
              <w:pStyle w:val="Heading3"/>
              <w:rPr>
                <w:rFonts w:ascii="Times New Roman" w:hAnsi="Times New Roman" w:cs="Times New Roman"/>
                <w:b/>
                <w:bCs/>
                <w:i w:val="0"/>
                <w:iCs w:val="0"/>
                <w:noProof w:val="0"/>
                <w:sz w:val="14"/>
                <w:szCs w:val="14"/>
              </w:rPr>
            </w:pPr>
            <w:r w:rsidRPr="00C306AE">
              <w:rPr>
                <w:rFonts w:ascii="Times New Roman" w:hAnsi="Times New Roman" w:cs="Times New Roman"/>
                <w:b/>
                <w:bCs/>
                <w:i w:val="0"/>
                <w:iCs w:val="0"/>
                <w:noProof w:val="0"/>
                <w:sz w:val="14"/>
                <w:szCs w:val="14"/>
              </w:rPr>
              <w:t>Veterinar/</w:t>
            </w:r>
          </w:p>
          <w:p w:rsidR="00110A88" w:rsidRPr="00C306AE" w:rsidRDefault="00110A88" w:rsidP="00626160">
            <w:pPr>
              <w:jc w:val="center"/>
              <w:rPr>
                <w:b/>
                <w:bCs/>
                <w:sz w:val="14"/>
                <w:szCs w:val="14"/>
              </w:rPr>
            </w:pPr>
            <w:r w:rsidRPr="00C306AE">
              <w:rPr>
                <w:b/>
                <w:bCs/>
                <w:sz w:val="14"/>
                <w:szCs w:val="14"/>
              </w:rPr>
              <w:t>Zootehnist-Veterinar)</w:t>
            </w:r>
          </w:p>
          <w:p w:rsidR="00110A88" w:rsidRPr="00C306AE" w:rsidRDefault="00110A88" w:rsidP="00626160">
            <w:pPr>
              <w:pStyle w:val="Heading5"/>
              <w:jc w:val="left"/>
              <w:rPr>
                <w:b w:val="0"/>
                <w:bCs w:val="0"/>
                <w:sz w:val="14"/>
                <w:szCs w:val="14"/>
              </w:rPr>
            </w:pPr>
          </w:p>
        </w:tc>
        <w:tc>
          <w:tcPr>
            <w:tcW w:w="1309" w:type="dxa"/>
            <w:tcBorders>
              <w:top w:val="thinThickSmallGap" w:sz="24" w:space="0" w:color="auto"/>
              <w:left w:val="nil"/>
              <w:right w:val="thinThickSmallGap" w:sz="24" w:space="0" w:color="auto"/>
            </w:tcBorders>
            <w:vAlign w:val="center"/>
          </w:tcPr>
          <w:p w:rsidR="00110A88" w:rsidRPr="00C306AE" w:rsidRDefault="00110A88" w:rsidP="00626160">
            <w:pPr>
              <w:pStyle w:val="Heading3"/>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 xml:space="preserve"> Zootehnist- </w:t>
            </w:r>
          </w:p>
          <w:p w:rsidR="00110A88" w:rsidRPr="00C306AE" w:rsidRDefault="00110A88" w:rsidP="00626160">
            <w:pPr>
              <w:pStyle w:val="Heading3"/>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Veterinar/</w:t>
            </w:r>
          </w:p>
          <w:p w:rsidR="00110A88" w:rsidRPr="00C306AE" w:rsidRDefault="00110A88" w:rsidP="00626160">
            <w:pPr>
              <w:pStyle w:val="Heading3"/>
              <w:rPr>
                <w:rFonts w:ascii="Times New Roman" w:hAnsi="Times New Roman" w:cs="Times New Roman"/>
                <w:i w:val="0"/>
                <w:iCs w:val="0"/>
                <w:noProof w:val="0"/>
                <w:sz w:val="14"/>
                <w:szCs w:val="14"/>
              </w:rPr>
            </w:pPr>
            <w:r w:rsidRPr="00C306AE">
              <w:rPr>
                <w:rFonts w:ascii="Times New Roman" w:hAnsi="Times New Roman" w:cs="Times New Roman"/>
                <w:i w:val="0"/>
                <w:iCs w:val="0"/>
                <w:noProof w:val="0"/>
                <w:sz w:val="14"/>
                <w:szCs w:val="14"/>
              </w:rPr>
              <w:t>Zootehnist-Veterinar</w:t>
            </w:r>
          </w:p>
          <w:p w:rsidR="00110A88" w:rsidRPr="00C306AE" w:rsidRDefault="00110A88" w:rsidP="00626160">
            <w:pPr>
              <w:pStyle w:val="Heading3"/>
              <w:rPr>
                <w:rFonts w:ascii="Times New Roman" w:hAnsi="Times New Roman" w:cs="Times New Roman"/>
                <w:i w:val="0"/>
                <w:iCs w:val="0"/>
                <w:noProof w:val="0"/>
                <w:sz w:val="14"/>
                <w:szCs w:val="14"/>
              </w:rPr>
            </w:pPr>
          </w:p>
        </w:tc>
        <w:tc>
          <w:tcPr>
            <w:tcW w:w="1309" w:type="dxa"/>
            <w:tcBorders>
              <w:top w:val="thinThickSmallGap" w:sz="24" w:space="0" w:color="auto"/>
            </w:tcBorders>
            <w:vAlign w:val="center"/>
          </w:tcPr>
          <w:p w:rsidR="00110A88" w:rsidRPr="00C306AE" w:rsidRDefault="00110A88" w:rsidP="00383CB4">
            <w:pPr>
              <w:rPr>
                <w:sz w:val="16"/>
                <w:szCs w:val="16"/>
              </w:rPr>
            </w:pPr>
            <w:r w:rsidRPr="00C306AE">
              <w:rPr>
                <w:sz w:val="16"/>
                <w:szCs w:val="16"/>
              </w:rPr>
              <w:t xml:space="preserve">MEDICINĂ VETERINARĂ </w:t>
            </w:r>
          </w:p>
        </w:tc>
        <w:tc>
          <w:tcPr>
            <w:tcW w:w="1870" w:type="dxa"/>
            <w:tcBorders>
              <w:top w:val="thinThickSmallGap" w:sz="24" w:space="0" w:color="auto"/>
            </w:tcBorders>
            <w:vAlign w:val="center"/>
          </w:tcPr>
          <w:p w:rsidR="00110A88" w:rsidRPr="00C306AE" w:rsidRDefault="00110A88" w:rsidP="00383CB4">
            <w:pPr>
              <w:rPr>
                <w:sz w:val="16"/>
                <w:szCs w:val="16"/>
              </w:rPr>
            </w:pPr>
            <w:r w:rsidRPr="00C306AE">
              <w:rPr>
                <w:sz w:val="16"/>
                <w:szCs w:val="16"/>
              </w:rPr>
              <w:t>MEDICINĂ VETERINARĂ</w:t>
            </w:r>
          </w:p>
        </w:tc>
        <w:tc>
          <w:tcPr>
            <w:tcW w:w="4675" w:type="dxa"/>
            <w:tcBorders>
              <w:top w:val="thinThickSmallGap" w:sz="24" w:space="0" w:color="auto"/>
            </w:tcBorders>
            <w:vAlign w:val="center"/>
          </w:tcPr>
          <w:p w:rsidR="00110A88" w:rsidRPr="00C306AE" w:rsidRDefault="00110A88" w:rsidP="00383CB4">
            <w:pPr>
              <w:rPr>
                <w:sz w:val="16"/>
                <w:szCs w:val="16"/>
              </w:rPr>
            </w:pPr>
            <w:r w:rsidRPr="00C306AE">
              <w:rPr>
                <w:sz w:val="16"/>
                <w:szCs w:val="16"/>
              </w:rPr>
              <w:t>Medicină veterinară</w:t>
            </w:r>
          </w:p>
        </w:tc>
        <w:tc>
          <w:tcPr>
            <w:tcW w:w="1122" w:type="dxa"/>
            <w:tcBorders>
              <w:top w:val="thinThickSmallGap" w:sz="24" w:space="0" w:color="auto"/>
              <w:right w:val="thinThickSmallGap" w:sz="24" w:space="0" w:color="auto"/>
            </w:tcBorders>
            <w:vAlign w:val="center"/>
          </w:tcPr>
          <w:p w:rsidR="00110A88" w:rsidRPr="00C306AE" w:rsidRDefault="00110A88" w:rsidP="00383CB4">
            <w:pPr>
              <w:pStyle w:val="Heading4"/>
              <w:jc w:val="center"/>
              <w:rPr>
                <w:b w:val="0"/>
                <w:bCs w:val="0"/>
                <w:sz w:val="16"/>
                <w:szCs w:val="16"/>
              </w:rPr>
            </w:pPr>
            <w:r w:rsidRPr="00C306AE">
              <w:rPr>
                <w:b w:val="0"/>
                <w:bCs w:val="0"/>
                <w:sz w:val="16"/>
                <w:szCs w:val="16"/>
              </w:rPr>
              <w:t>x</w:t>
            </w:r>
          </w:p>
        </w:tc>
        <w:tc>
          <w:tcPr>
            <w:tcW w:w="1760" w:type="dxa"/>
            <w:tcBorders>
              <w:top w:val="thinThickSmallGap" w:sz="24" w:space="0" w:color="auto"/>
              <w:left w:val="nil"/>
              <w:right w:val="thinThickSmallGap" w:sz="24" w:space="0" w:color="auto"/>
            </w:tcBorders>
            <w:vAlign w:val="center"/>
          </w:tcPr>
          <w:p w:rsidR="00110A88" w:rsidRPr="00C306AE" w:rsidRDefault="00110A88" w:rsidP="008C5767">
            <w:pPr>
              <w:jc w:val="center"/>
              <w:rPr>
                <w:b/>
                <w:bCs/>
                <w:caps/>
                <w:sz w:val="15"/>
                <w:szCs w:val="15"/>
              </w:rPr>
            </w:pPr>
            <w:r w:rsidRPr="00C306AE">
              <w:rPr>
                <w:b/>
                <w:bCs/>
                <w:caps/>
                <w:sz w:val="15"/>
                <w:szCs w:val="15"/>
              </w:rPr>
              <w:t>Zootehnist-</w:t>
            </w:r>
          </w:p>
          <w:p w:rsidR="00110A88" w:rsidRPr="00C306AE" w:rsidRDefault="00110A88" w:rsidP="008C5767">
            <w:pPr>
              <w:jc w:val="center"/>
              <w:rPr>
                <w:b/>
                <w:bCs/>
                <w:caps/>
                <w:sz w:val="15"/>
                <w:szCs w:val="15"/>
              </w:rPr>
            </w:pPr>
            <w:r w:rsidRPr="00C306AE">
              <w:rPr>
                <w:b/>
                <w:bCs/>
                <w:caps/>
                <w:sz w:val="15"/>
                <w:szCs w:val="15"/>
              </w:rPr>
              <w:t>Veterinar (MaiŞtri instructori)</w:t>
            </w:r>
          </w:p>
          <w:p w:rsidR="00110A88" w:rsidRPr="00C306AE" w:rsidRDefault="00110A88" w:rsidP="008C5767">
            <w:pPr>
              <w:jc w:val="center"/>
              <w:rPr>
                <w:sz w:val="16"/>
                <w:szCs w:val="16"/>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trPr>
          <w:cantSplit/>
          <w:trHeight w:val="20"/>
        </w:trPr>
        <w:tc>
          <w:tcPr>
            <w:tcW w:w="1354" w:type="dxa"/>
            <w:tcBorders>
              <w:left w:val="thinThickSmallGap" w:sz="24" w:space="0" w:color="auto"/>
            </w:tcBorders>
            <w:vAlign w:val="center"/>
          </w:tcPr>
          <w:p w:rsidR="004B323A" w:rsidRPr="00C306AE" w:rsidRDefault="004B323A" w:rsidP="002D368A">
            <w:pPr>
              <w:jc w:val="center"/>
              <w:rPr>
                <w:b/>
                <w:bCs/>
                <w:sz w:val="16"/>
                <w:szCs w:val="16"/>
              </w:rPr>
            </w:pPr>
            <w:r w:rsidRPr="00C306AE">
              <w:rPr>
                <w:b/>
                <w:bCs/>
                <w:sz w:val="16"/>
                <w:szCs w:val="16"/>
              </w:rPr>
              <w:t>Învăţământ postliceal</w:t>
            </w:r>
          </w:p>
        </w:tc>
        <w:tc>
          <w:tcPr>
            <w:tcW w:w="1309" w:type="dxa"/>
            <w:tcBorders>
              <w:right w:val="thinThickSmallGap" w:sz="24" w:space="0" w:color="auto"/>
            </w:tcBorders>
            <w:vAlign w:val="center"/>
          </w:tcPr>
          <w:p w:rsidR="004B323A" w:rsidRPr="00C306AE" w:rsidRDefault="004B323A" w:rsidP="00626160">
            <w:pPr>
              <w:jc w:val="center"/>
              <w:rPr>
                <w:sz w:val="14"/>
                <w:szCs w:val="14"/>
              </w:rPr>
            </w:pPr>
            <w:r w:rsidRPr="00C306AE">
              <w:rPr>
                <w:b/>
                <w:bCs/>
                <w:sz w:val="14"/>
                <w:szCs w:val="14"/>
              </w:rPr>
              <w:t xml:space="preserve">Pregătire - instruire </w:t>
            </w:r>
          </w:p>
          <w:p w:rsidR="004B323A" w:rsidRPr="00C306AE" w:rsidRDefault="004B323A" w:rsidP="00626160">
            <w:pPr>
              <w:jc w:val="center"/>
              <w:rPr>
                <w:b/>
                <w:bCs/>
                <w:sz w:val="14"/>
                <w:szCs w:val="14"/>
              </w:rPr>
            </w:pPr>
            <w:r w:rsidRPr="00C306AE">
              <w:rPr>
                <w:b/>
                <w:bCs/>
                <w:sz w:val="14"/>
                <w:szCs w:val="14"/>
              </w:rPr>
              <w:t>practică (Asistenţă medicală)</w:t>
            </w:r>
          </w:p>
          <w:p w:rsidR="004B323A" w:rsidRPr="00C306AE" w:rsidRDefault="004B323A" w:rsidP="00626160">
            <w:pPr>
              <w:jc w:val="center"/>
              <w:rPr>
                <w:b/>
                <w:bCs/>
                <w:sz w:val="14"/>
                <w:szCs w:val="14"/>
              </w:rPr>
            </w:pPr>
          </w:p>
        </w:tc>
        <w:tc>
          <w:tcPr>
            <w:tcW w:w="1309" w:type="dxa"/>
            <w:tcBorders>
              <w:left w:val="nil"/>
              <w:right w:val="thinThickSmallGap" w:sz="24" w:space="0" w:color="auto"/>
            </w:tcBorders>
            <w:vAlign w:val="center"/>
          </w:tcPr>
          <w:p w:rsidR="004B323A" w:rsidRPr="00C306AE" w:rsidRDefault="004B323A" w:rsidP="00626160">
            <w:pPr>
              <w:pStyle w:val="Heading5"/>
              <w:rPr>
                <w:b w:val="0"/>
                <w:bCs w:val="0"/>
                <w:sz w:val="14"/>
                <w:szCs w:val="14"/>
              </w:rPr>
            </w:pPr>
            <w:r w:rsidRPr="00C306AE">
              <w:rPr>
                <w:b w:val="0"/>
                <w:bCs w:val="0"/>
                <w:sz w:val="14"/>
                <w:szCs w:val="14"/>
              </w:rPr>
              <w:t>Sănătate şi asistenţă pedagogică / Asistenţă medicală</w:t>
            </w:r>
          </w:p>
        </w:tc>
        <w:tc>
          <w:tcPr>
            <w:tcW w:w="1309" w:type="dxa"/>
            <w:vAlign w:val="center"/>
          </w:tcPr>
          <w:p w:rsidR="004B323A" w:rsidRPr="00C306AE" w:rsidRDefault="004B323A" w:rsidP="00383CB4">
            <w:pPr>
              <w:rPr>
                <w:sz w:val="16"/>
                <w:szCs w:val="16"/>
              </w:rPr>
            </w:pPr>
            <w:r w:rsidRPr="00C306AE">
              <w:rPr>
                <w:sz w:val="16"/>
                <w:szCs w:val="16"/>
              </w:rPr>
              <w:t>SĂNĂTATE</w:t>
            </w:r>
          </w:p>
        </w:tc>
        <w:tc>
          <w:tcPr>
            <w:tcW w:w="1870" w:type="dxa"/>
            <w:vAlign w:val="center"/>
          </w:tcPr>
          <w:p w:rsidR="004B323A" w:rsidRPr="00C306AE" w:rsidRDefault="004B323A" w:rsidP="00383CB4">
            <w:pPr>
              <w:rPr>
                <w:b/>
                <w:bCs/>
                <w:sz w:val="16"/>
                <w:szCs w:val="16"/>
              </w:rPr>
            </w:pPr>
            <w:r w:rsidRPr="00C306AE">
              <w:rPr>
                <w:sz w:val="16"/>
                <w:szCs w:val="16"/>
              </w:rPr>
              <w:t>SĂNĂTATE</w:t>
            </w:r>
          </w:p>
        </w:tc>
        <w:tc>
          <w:tcPr>
            <w:tcW w:w="4675" w:type="dxa"/>
            <w:vAlign w:val="center"/>
          </w:tcPr>
          <w:p w:rsidR="004B323A" w:rsidRPr="00C306AE" w:rsidRDefault="004B323A" w:rsidP="00383CB4">
            <w:pPr>
              <w:rPr>
                <w:sz w:val="16"/>
                <w:szCs w:val="16"/>
              </w:rPr>
            </w:pPr>
            <w:r w:rsidRPr="00C306AE">
              <w:rPr>
                <w:sz w:val="16"/>
                <w:szCs w:val="16"/>
              </w:rPr>
              <w:t>Medicină generală</w:t>
            </w:r>
          </w:p>
        </w:tc>
        <w:tc>
          <w:tcPr>
            <w:tcW w:w="1122" w:type="dxa"/>
            <w:tcBorders>
              <w:right w:val="thinThickSmallGap" w:sz="24" w:space="0" w:color="auto"/>
            </w:tcBorders>
            <w:vAlign w:val="center"/>
          </w:tcPr>
          <w:p w:rsidR="004B323A" w:rsidRPr="00C306AE" w:rsidRDefault="004B323A" w:rsidP="00383CB4">
            <w:pPr>
              <w:pStyle w:val="Heading4"/>
              <w:jc w:val="center"/>
              <w:rPr>
                <w:b w:val="0"/>
                <w:bCs w:val="0"/>
                <w:sz w:val="16"/>
                <w:szCs w:val="16"/>
              </w:rPr>
            </w:pPr>
            <w:r w:rsidRPr="00C306AE">
              <w:rPr>
                <w:b w:val="0"/>
                <w:bCs w:val="0"/>
                <w:sz w:val="16"/>
                <w:szCs w:val="16"/>
              </w:rPr>
              <w:t>x</w:t>
            </w:r>
          </w:p>
        </w:tc>
        <w:tc>
          <w:tcPr>
            <w:tcW w:w="1760" w:type="dxa"/>
            <w:tcBorders>
              <w:left w:val="nil"/>
              <w:right w:val="thinThickSmallGap" w:sz="24" w:space="0" w:color="auto"/>
            </w:tcBorders>
            <w:vAlign w:val="center"/>
          </w:tcPr>
          <w:p w:rsidR="004B323A" w:rsidRPr="00C306AE" w:rsidRDefault="004B323A" w:rsidP="008C5767">
            <w:pPr>
              <w:jc w:val="center"/>
              <w:rPr>
                <w:b/>
                <w:bCs/>
                <w:caps/>
                <w:sz w:val="14"/>
                <w:szCs w:val="14"/>
              </w:rPr>
            </w:pPr>
            <w:r w:rsidRPr="00C306AE">
              <w:rPr>
                <w:b/>
                <w:bCs/>
                <w:caps/>
                <w:sz w:val="14"/>
                <w:szCs w:val="14"/>
              </w:rPr>
              <w:t>Asistenţă medicală generală</w:t>
            </w:r>
          </w:p>
          <w:p w:rsidR="004B323A" w:rsidRPr="00C306AE" w:rsidRDefault="004B323A" w:rsidP="008C5767">
            <w:pPr>
              <w:pStyle w:val="Heading5"/>
              <w:rPr>
                <w:sz w:val="14"/>
                <w:szCs w:val="14"/>
              </w:rPr>
            </w:pPr>
            <w:r w:rsidRPr="00C306AE">
              <w:rPr>
                <w:sz w:val="14"/>
                <w:szCs w:val="14"/>
              </w:rPr>
              <w:t>(MAIŞTRI INSTRUCTORI)</w:t>
            </w:r>
          </w:p>
          <w:p w:rsidR="004B323A" w:rsidRPr="00C306AE" w:rsidRDefault="004B323A" w:rsidP="008C5767">
            <w:pPr>
              <w:jc w:val="center"/>
              <w:rPr>
                <w:b/>
                <w:bCs/>
                <w:caps/>
                <w:sz w:val="16"/>
                <w:szCs w:val="16"/>
              </w:rPr>
            </w:pPr>
            <w:r w:rsidRPr="00C306AE">
              <w:rPr>
                <w:sz w:val="16"/>
                <w:szCs w:val="16"/>
              </w:rPr>
              <w:t>(</w:t>
            </w:r>
            <w:r w:rsidRPr="00C306AE">
              <w:rPr>
                <w:sz w:val="12"/>
                <w:szCs w:val="12"/>
              </w:rPr>
              <w:t>programa aprobată prin ordinul ministrului educaţiei,  cercetării,  tineretului  şi sportului nr. 5620 / 2010</w:t>
            </w:r>
            <w:r w:rsidRPr="00C306AE">
              <w:rPr>
                <w:sz w:val="16"/>
                <w:szCs w:val="16"/>
              </w:rPr>
              <w:t>)</w:t>
            </w:r>
          </w:p>
        </w:tc>
      </w:tr>
      <w:tr w:rsidR="00C306AE" w:rsidRPr="00C306AE">
        <w:trPr>
          <w:cantSplit/>
          <w:trHeight w:val="565"/>
        </w:trPr>
        <w:tc>
          <w:tcPr>
            <w:tcW w:w="1354" w:type="dxa"/>
            <w:tcBorders>
              <w:left w:val="thinThickSmallGap" w:sz="24" w:space="0" w:color="auto"/>
            </w:tcBorders>
            <w:vAlign w:val="center"/>
          </w:tcPr>
          <w:p w:rsidR="004B323A" w:rsidRPr="00C306AE" w:rsidRDefault="004B323A" w:rsidP="002D368A">
            <w:pPr>
              <w:jc w:val="center"/>
              <w:rPr>
                <w:b/>
                <w:bCs/>
                <w:sz w:val="16"/>
                <w:szCs w:val="16"/>
              </w:rPr>
            </w:pPr>
            <w:r w:rsidRPr="00C306AE">
              <w:rPr>
                <w:b/>
                <w:bCs/>
                <w:sz w:val="16"/>
                <w:szCs w:val="16"/>
              </w:rPr>
              <w:t>Învăţământ postliceal</w:t>
            </w:r>
          </w:p>
        </w:tc>
        <w:tc>
          <w:tcPr>
            <w:tcW w:w="1309" w:type="dxa"/>
            <w:tcBorders>
              <w:right w:val="thinThickSmallGap" w:sz="24" w:space="0" w:color="auto"/>
            </w:tcBorders>
            <w:vAlign w:val="center"/>
          </w:tcPr>
          <w:p w:rsidR="004B323A" w:rsidRPr="00C306AE" w:rsidRDefault="004B323A" w:rsidP="00626160">
            <w:pPr>
              <w:jc w:val="center"/>
              <w:rPr>
                <w:sz w:val="14"/>
                <w:szCs w:val="14"/>
              </w:rPr>
            </w:pPr>
            <w:r w:rsidRPr="00C306AE">
              <w:rPr>
                <w:b/>
                <w:bCs/>
                <w:sz w:val="14"/>
                <w:szCs w:val="14"/>
              </w:rPr>
              <w:t xml:space="preserve">Pregătire - instruire </w:t>
            </w:r>
          </w:p>
          <w:p w:rsidR="004B323A" w:rsidRPr="00C306AE" w:rsidRDefault="004B323A" w:rsidP="00626160">
            <w:pPr>
              <w:jc w:val="center"/>
              <w:rPr>
                <w:b/>
                <w:bCs/>
                <w:sz w:val="14"/>
                <w:szCs w:val="14"/>
              </w:rPr>
            </w:pPr>
            <w:r w:rsidRPr="00C306AE">
              <w:rPr>
                <w:b/>
                <w:bCs/>
                <w:sz w:val="14"/>
                <w:szCs w:val="14"/>
              </w:rPr>
              <w:t>practică (Farmacie)</w:t>
            </w:r>
          </w:p>
          <w:p w:rsidR="004B323A" w:rsidRPr="00C306AE" w:rsidRDefault="004B323A" w:rsidP="00626160">
            <w:pPr>
              <w:jc w:val="center"/>
              <w:rPr>
                <w:b/>
                <w:bCs/>
                <w:sz w:val="14"/>
                <w:szCs w:val="14"/>
              </w:rPr>
            </w:pPr>
          </w:p>
        </w:tc>
        <w:tc>
          <w:tcPr>
            <w:tcW w:w="1309" w:type="dxa"/>
            <w:tcBorders>
              <w:left w:val="nil"/>
              <w:right w:val="thinThickSmallGap" w:sz="24" w:space="0" w:color="auto"/>
            </w:tcBorders>
            <w:vAlign w:val="center"/>
          </w:tcPr>
          <w:p w:rsidR="004B323A" w:rsidRPr="00C306AE" w:rsidRDefault="004B323A" w:rsidP="00383CB4">
            <w:pPr>
              <w:jc w:val="center"/>
              <w:rPr>
                <w:sz w:val="16"/>
                <w:szCs w:val="16"/>
              </w:rPr>
            </w:pPr>
            <w:r w:rsidRPr="00C306AE">
              <w:rPr>
                <w:sz w:val="16"/>
                <w:szCs w:val="16"/>
              </w:rPr>
              <w:t>Sănătate şi asistenţă pedagogică / Farmacie</w:t>
            </w:r>
          </w:p>
        </w:tc>
        <w:tc>
          <w:tcPr>
            <w:tcW w:w="1309" w:type="dxa"/>
            <w:vAlign w:val="center"/>
          </w:tcPr>
          <w:p w:rsidR="004B323A" w:rsidRPr="00C306AE" w:rsidRDefault="004B323A" w:rsidP="00383CB4">
            <w:pPr>
              <w:rPr>
                <w:sz w:val="16"/>
                <w:szCs w:val="16"/>
              </w:rPr>
            </w:pPr>
            <w:r w:rsidRPr="00C306AE">
              <w:rPr>
                <w:sz w:val="16"/>
                <w:szCs w:val="16"/>
              </w:rPr>
              <w:t>SĂNĂTATE</w:t>
            </w:r>
          </w:p>
        </w:tc>
        <w:tc>
          <w:tcPr>
            <w:tcW w:w="1870" w:type="dxa"/>
            <w:vAlign w:val="center"/>
          </w:tcPr>
          <w:p w:rsidR="004B323A" w:rsidRPr="00C306AE" w:rsidRDefault="004B323A" w:rsidP="00383CB4">
            <w:pPr>
              <w:rPr>
                <w:b/>
                <w:bCs/>
                <w:sz w:val="16"/>
                <w:szCs w:val="16"/>
              </w:rPr>
            </w:pPr>
            <w:r w:rsidRPr="00C306AE">
              <w:rPr>
                <w:sz w:val="16"/>
                <w:szCs w:val="16"/>
              </w:rPr>
              <w:t>SĂNĂTATE</w:t>
            </w:r>
          </w:p>
        </w:tc>
        <w:tc>
          <w:tcPr>
            <w:tcW w:w="4675" w:type="dxa"/>
            <w:vAlign w:val="center"/>
          </w:tcPr>
          <w:p w:rsidR="004B323A" w:rsidRPr="00C306AE" w:rsidRDefault="004B323A" w:rsidP="00383CB4">
            <w:pPr>
              <w:rPr>
                <w:sz w:val="16"/>
                <w:szCs w:val="16"/>
              </w:rPr>
            </w:pPr>
            <w:r w:rsidRPr="00C306AE">
              <w:rPr>
                <w:sz w:val="16"/>
                <w:szCs w:val="16"/>
              </w:rPr>
              <w:t>Farmacie</w:t>
            </w:r>
          </w:p>
        </w:tc>
        <w:tc>
          <w:tcPr>
            <w:tcW w:w="1122" w:type="dxa"/>
            <w:tcBorders>
              <w:right w:val="thinThickSmallGap" w:sz="24" w:space="0" w:color="auto"/>
            </w:tcBorders>
            <w:vAlign w:val="center"/>
          </w:tcPr>
          <w:p w:rsidR="004B323A" w:rsidRPr="00C306AE" w:rsidRDefault="004B323A" w:rsidP="00383CB4">
            <w:pPr>
              <w:pStyle w:val="Heading4"/>
              <w:jc w:val="center"/>
              <w:rPr>
                <w:b w:val="0"/>
                <w:bCs w:val="0"/>
                <w:sz w:val="16"/>
                <w:szCs w:val="16"/>
              </w:rPr>
            </w:pPr>
            <w:r w:rsidRPr="00C306AE">
              <w:rPr>
                <w:b w:val="0"/>
                <w:bCs w:val="0"/>
                <w:sz w:val="16"/>
                <w:szCs w:val="16"/>
              </w:rPr>
              <w:t>x</w:t>
            </w:r>
          </w:p>
        </w:tc>
        <w:tc>
          <w:tcPr>
            <w:tcW w:w="1760" w:type="dxa"/>
            <w:tcBorders>
              <w:left w:val="nil"/>
              <w:right w:val="thinThickSmallGap" w:sz="24" w:space="0" w:color="auto"/>
            </w:tcBorders>
            <w:vAlign w:val="center"/>
          </w:tcPr>
          <w:p w:rsidR="004B323A" w:rsidRPr="00C306AE" w:rsidRDefault="004B323A" w:rsidP="008C5767">
            <w:pPr>
              <w:pStyle w:val="Heading4"/>
              <w:jc w:val="center"/>
              <w:rPr>
                <w:caps/>
                <w:sz w:val="14"/>
                <w:szCs w:val="14"/>
              </w:rPr>
            </w:pPr>
            <w:r w:rsidRPr="00C306AE">
              <w:rPr>
                <w:caps/>
                <w:sz w:val="14"/>
                <w:szCs w:val="14"/>
              </w:rPr>
              <w:t>FARMACIE (</w:t>
            </w:r>
            <w:r w:rsidRPr="00C306AE">
              <w:rPr>
                <w:sz w:val="14"/>
                <w:szCs w:val="14"/>
              </w:rPr>
              <w:t>MAIŞTRI INSTRUCTORI</w:t>
            </w:r>
            <w:r w:rsidRPr="00C306AE">
              <w:rPr>
                <w:caps/>
                <w:sz w:val="14"/>
                <w:szCs w:val="14"/>
              </w:rPr>
              <w:t>)</w:t>
            </w:r>
          </w:p>
          <w:p w:rsidR="004B323A" w:rsidRPr="00C306AE" w:rsidRDefault="004B323A" w:rsidP="008C5767">
            <w:pPr>
              <w:jc w:val="center"/>
              <w:rPr>
                <w:b/>
                <w:bCs/>
                <w:caps/>
                <w:sz w:val="16"/>
                <w:szCs w:val="16"/>
              </w:rPr>
            </w:pPr>
            <w:r w:rsidRPr="00C306AE">
              <w:rPr>
                <w:b/>
                <w:bCs/>
                <w:sz w:val="16"/>
                <w:szCs w:val="16"/>
              </w:rPr>
              <w:t>(</w:t>
            </w:r>
            <w:r w:rsidRPr="00C306AE">
              <w:rPr>
                <w:b/>
                <w:bCs/>
                <w:sz w:val="12"/>
                <w:szCs w:val="12"/>
              </w:rPr>
              <w:t>programa aprobată prin ordinul ministrului educaţiei,  cercetării,  tineretului  şi sportului nr. 5620 / 2010</w:t>
            </w:r>
            <w:r w:rsidRPr="00C306AE">
              <w:rPr>
                <w:b/>
                <w:bCs/>
                <w:sz w:val="16"/>
                <w:szCs w:val="16"/>
              </w:rPr>
              <w:t>)</w:t>
            </w:r>
          </w:p>
        </w:tc>
      </w:tr>
      <w:tr w:rsidR="00C306AE" w:rsidRPr="00C306AE">
        <w:trPr>
          <w:cantSplit/>
          <w:trHeight w:val="565"/>
        </w:trPr>
        <w:tc>
          <w:tcPr>
            <w:tcW w:w="14708" w:type="dxa"/>
            <w:gridSpan w:val="8"/>
            <w:tcBorders>
              <w:left w:val="thinThickSmallGap" w:sz="24" w:space="0" w:color="auto"/>
              <w:bottom w:val="thickThinSmallGap" w:sz="24" w:space="0" w:color="auto"/>
              <w:right w:val="thinThickSmallGap" w:sz="24" w:space="0" w:color="auto"/>
            </w:tcBorders>
            <w:vAlign w:val="center"/>
          </w:tcPr>
          <w:p w:rsidR="004B323A" w:rsidRPr="00C306AE" w:rsidRDefault="004B323A" w:rsidP="00383CB4">
            <w:pPr>
              <w:pStyle w:val="Heading4"/>
              <w:ind w:firstLine="311"/>
              <w:jc w:val="both"/>
              <w:rPr>
                <w:b w:val="0"/>
                <w:bCs w:val="0"/>
                <w:caps/>
                <w:sz w:val="20"/>
                <w:szCs w:val="20"/>
              </w:rPr>
            </w:pPr>
            <w:r w:rsidRPr="00C306AE">
              <w:rPr>
                <w:b w:val="0"/>
                <w:bCs w:val="0"/>
                <w:sz w:val="20"/>
                <w:szCs w:val="20"/>
                <w:vertAlign w:val="superscript"/>
              </w:rPr>
              <w:t>1)</w:t>
            </w:r>
            <w:r w:rsidRPr="00C306AE">
              <w:rPr>
                <w:b w:val="0"/>
                <w:bCs w:val="0"/>
                <w:sz w:val="20"/>
                <w:szCs w:val="20"/>
              </w:rPr>
              <w:t xml:space="preserve"> Studii universitare integrate licenţă şi master cu un număr de 360 de credite de studiu transferabile, conform reglementării sectoriale din cadrul Uniunii Europene.</w:t>
            </w:r>
          </w:p>
        </w:tc>
      </w:tr>
    </w:tbl>
    <w:p w:rsidR="004B323A" w:rsidRPr="00C306AE" w:rsidRDefault="004B323A" w:rsidP="00383CB4">
      <w:pPr>
        <w:pStyle w:val="Footer"/>
        <w:tabs>
          <w:tab w:val="clear" w:pos="4320"/>
          <w:tab w:val="clear" w:pos="8640"/>
        </w:tabs>
      </w:pPr>
    </w:p>
    <w:p w:rsidR="004B323A" w:rsidRPr="00C306AE" w:rsidRDefault="004B323A" w:rsidP="00383CB4">
      <w:pPr>
        <w:rPr>
          <w:sz w:val="20"/>
          <w:szCs w:val="20"/>
        </w:rPr>
      </w:pPr>
    </w:p>
    <w:p w:rsidR="004B323A" w:rsidRPr="00C306AE" w:rsidRDefault="004B323A" w:rsidP="001D2C94">
      <w:pPr>
        <w:pStyle w:val="BodyText"/>
        <w:ind w:right="-9" w:firstLine="567"/>
        <w:jc w:val="both"/>
        <w:rPr>
          <w:sz w:val="16"/>
          <w:szCs w:val="16"/>
          <w:lang w:val="ro-RO"/>
        </w:rPr>
      </w:pPr>
    </w:p>
    <w:p w:rsidR="004B323A" w:rsidRPr="00C306AE" w:rsidRDefault="004B323A" w:rsidP="001D2C94">
      <w:pPr>
        <w:pStyle w:val="BodyText"/>
        <w:ind w:right="-9" w:firstLine="567"/>
        <w:jc w:val="both"/>
        <w:rPr>
          <w:sz w:val="16"/>
          <w:szCs w:val="16"/>
          <w:lang w:val="ro-RO"/>
        </w:rPr>
      </w:pPr>
    </w:p>
    <w:p w:rsidR="004B323A" w:rsidRPr="00C306AE" w:rsidRDefault="004B323A" w:rsidP="001D2C94">
      <w:pPr>
        <w:pStyle w:val="BodyText"/>
        <w:ind w:right="-9" w:firstLine="567"/>
        <w:jc w:val="both"/>
        <w:rPr>
          <w:sz w:val="16"/>
          <w:szCs w:val="16"/>
          <w:lang w:val="ro-RO"/>
        </w:rPr>
      </w:pPr>
    </w:p>
    <w:p w:rsidR="004B323A" w:rsidRPr="00C306AE" w:rsidRDefault="004B323A" w:rsidP="001D2C94">
      <w:pPr>
        <w:pStyle w:val="BodyText"/>
        <w:ind w:right="-9" w:firstLine="567"/>
        <w:jc w:val="both"/>
        <w:rPr>
          <w:sz w:val="16"/>
          <w:szCs w:val="16"/>
          <w:lang w:val="ro-RO"/>
        </w:rPr>
      </w:pPr>
    </w:p>
    <w:p w:rsidR="00680388" w:rsidRPr="00C306AE" w:rsidRDefault="00680388" w:rsidP="00680388">
      <w:pPr>
        <w:pStyle w:val="BodyText"/>
        <w:ind w:right="-9" w:firstLine="561"/>
        <w:jc w:val="both"/>
        <w:rPr>
          <w:sz w:val="16"/>
          <w:szCs w:val="16"/>
          <w:lang w:val="ro-RO"/>
        </w:rPr>
      </w:pPr>
      <w:r w:rsidRPr="00C306AE">
        <w:rPr>
          <w:sz w:val="16"/>
          <w:szCs w:val="16"/>
          <w:lang w:val="ro-RO"/>
        </w:rPr>
        <w:t xml:space="preserve">* </w:t>
      </w:r>
      <w:r w:rsidRPr="00C306AE">
        <w:rPr>
          <w:b/>
          <w:bCs/>
          <w:i/>
          <w:iCs/>
          <w:sz w:val="16"/>
          <w:szCs w:val="16"/>
          <w:lang w:val="ro-RO"/>
        </w:rPr>
        <w:t xml:space="preserve">Notă.    </w:t>
      </w:r>
      <w:r w:rsidRPr="00C306AE">
        <w:rPr>
          <w:sz w:val="16"/>
          <w:szCs w:val="16"/>
          <w:lang w:val="ro-RO"/>
        </w:rPr>
        <w:t xml:space="preserve">A) Posturile de </w:t>
      </w:r>
      <w:r w:rsidRPr="00C306AE">
        <w:rPr>
          <w:b/>
          <w:bCs/>
          <w:sz w:val="16"/>
          <w:szCs w:val="16"/>
          <w:lang w:val="ro-RO"/>
        </w:rPr>
        <w:t xml:space="preserve">ACTIVITĂŢI DE </w:t>
      </w:r>
      <w:smartTag w:uri="urn:schemas-microsoft-com:office:smarttags" w:element="stockticker">
        <w:r w:rsidRPr="00C306AE">
          <w:rPr>
            <w:b/>
            <w:bCs/>
            <w:sz w:val="16"/>
            <w:szCs w:val="16"/>
            <w:lang w:val="ro-RO"/>
          </w:rPr>
          <w:t>PRE</w:t>
        </w:r>
      </w:smartTag>
      <w:r w:rsidRPr="00C306AE">
        <w:rPr>
          <w:b/>
          <w:bCs/>
          <w:sz w:val="16"/>
          <w:szCs w:val="16"/>
          <w:lang w:val="ro-RO"/>
        </w:rPr>
        <w:t>-PROFESIONALIZARE</w:t>
      </w:r>
      <w:r w:rsidRPr="00C306AE">
        <w:rPr>
          <w:sz w:val="16"/>
          <w:szCs w:val="16"/>
          <w:lang w:val="ro-RO"/>
        </w:rPr>
        <w:t xml:space="preserve"> de la </w:t>
      </w:r>
      <w:r w:rsidRPr="00C306AE">
        <w:rPr>
          <w:b/>
          <w:bCs/>
          <w:caps/>
          <w:sz w:val="16"/>
          <w:szCs w:val="16"/>
          <w:lang w:val="ro-RO"/>
        </w:rPr>
        <w:t>ŞcolILE specialE</w:t>
      </w:r>
      <w:r w:rsidRPr="00C306AE">
        <w:rPr>
          <w:caps/>
          <w:sz w:val="16"/>
          <w:szCs w:val="16"/>
          <w:lang w:val="ro-RO"/>
        </w:rPr>
        <w:t xml:space="preserve"> </w:t>
      </w:r>
      <w:r w:rsidRPr="00C306AE">
        <w:rPr>
          <w:sz w:val="16"/>
          <w:szCs w:val="16"/>
          <w:lang w:val="ro-RO"/>
        </w:rPr>
        <w:t xml:space="preserve">pot fi ocupate de absolvenţi ai învăţământului superior/postliceal, care îndeplinesc condiţiile prevăzute la </w:t>
      </w:r>
      <w:r w:rsidRPr="00C306AE">
        <w:rPr>
          <w:iCs/>
          <w:sz w:val="16"/>
          <w:szCs w:val="16"/>
          <w:lang w:val="ro-RO"/>
        </w:rPr>
        <w:t>art. 248 alin. (5) din Legea educaţiei naţionale nr. 1/2011 cu modificările şi completările ulterioare</w:t>
      </w:r>
      <w:r w:rsidRPr="00C306AE">
        <w:rPr>
          <w:sz w:val="16"/>
          <w:szCs w:val="16"/>
          <w:lang w:val="ro-RO"/>
        </w:rPr>
        <w:t xml:space="preserve"> ori cele prevăzute </w:t>
      </w:r>
      <w:r w:rsidR="008C6B2A" w:rsidRPr="00C306AE">
        <w:rPr>
          <w:sz w:val="16"/>
          <w:szCs w:val="16"/>
          <w:lang w:val="ro-RO"/>
        </w:rPr>
        <w:t>în</w:t>
      </w:r>
      <w:r w:rsidRPr="00C306AE">
        <w:rPr>
          <w:iCs/>
          <w:sz w:val="16"/>
          <w:szCs w:val="16"/>
          <w:lang w:val="ro-RO"/>
        </w:rPr>
        <w:t xml:space="preserve"> Metodologia</w:t>
      </w:r>
      <w:r w:rsidR="008C6B2A" w:rsidRPr="00C306AE">
        <w:rPr>
          <w:iCs/>
          <w:sz w:val="16"/>
          <w:szCs w:val="16"/>
          <w:lang w:val="ro-RO"/>
        </w:rPr>
        <w:t>-</w:t>
      </w:r>
      <w:r w:rsidRPr="00C306AE">
        <w:rPr>
          <w:iCs/>
          <w:sz w:val="16"/>
          <w:szCs w:val="16"/>
          <w:lang w:val="ro-RO"/>
        </w:rPr>
        <w:t xml:space="preserve">cadru privind mobilitatea personalului didactic din învăţământul preuniversitar, </w:t>
      </w:r>
      <w:r w:rsidRPr="00C306AE">
        <w:rPr>
          <w:sz w:val="16"/>
          <w:szCs w:val="16"/>
          <w:lang w:val="ro-RO"/>
        </w:rPr>
        <w:t xml:space="preserve">având oricare din specializările  prevăzute în centralizatorul pentru pregătirea şi instruirea practică, candidaţii susţinând proba scrisă la disciplina prevăzută în acest </w:t>
      </w:r>
      <w:r w:rsidR="008C6B2A" w:rsidRPr="00C306AE">
        <w:rPr>
          <w:sz w:val="16"/>
          <w:szCs w:val="16"/>
          <w:lang w:val="ro-RO"/>
        </w:rPr>
        <w:t>C</w:t>
      </w:r>
      <w:r w:rsidRPr="00C306AE">
        <w:rPr>
          <w:sz w:val="16"/>
          <w:szCs w:val="16"/>
          <w:lang w:val="ro-RO"/>
        </w:rPr>
        <w:t>entralizator, conform specializării înscrise pe diploma de studii şi proba practică specifică postului solicitat. Ocuparea posturilor vacante/rezervate de activităţi de pre-profesionalizare din învăţământul special se face în ordinea descrescătoare a notelor, indiferent de disciplina de concurs la care s-a susţinut proba scrisă.</w:t>
      </w:r>
    </w:p>
    <w:p w:rsidR="00680388" w:rsidRPr="00C306AE" w:rsidRDefault="00680388" w:rsidP="00680388">
      <w:pPr>
        <w:jc w:val="both"/>
        <w:rPr>
          <w:sz w:val="16"/>
          <w:szCs w:val="16"/>
        </w:rPr>
      </w:pPr>
      <w:r w:rsidRPr="00C306AE">
        <w:rPr>
          <w:sz w:val="16"/>
          <w:szCs w:val="16"/>
        </w:rPr>
        <w:t xml:space="preserve">            B) Catedrele de pregătire – instruire practică de </w:t>
      </w:r>
      <w:r w:rsidRPr="00C306AE">
        <w:rPr>
          <w:i/>
          <w:iCs/>
          <w:sz w:val="16"/>
          <w:szCs w:val="16"/>
        </w:rPr>
        <w:t>transporturi/conducerea autovehiculelor</w:t>
      </w:r>
      <w:r w:rsidRPr="00C306AE">
        <w:rPr>
          <w:sz w:val="16"/>
          <w:szCs w:val="16"/>
        </w:rPr>
        <w:t xml:space="preserve"> pot fi ocupate de absolvenţi ai învăţământului superior/postliceal cu aviz IGP/ARR, </w:t>
      </w:r>
      <w:r w:rsidRPr="00C306AE">
        <w:rPr>
          <w:i/>
          <w:iCs/>
          <w:sz w:val="16"/>
          <w:szCs w:val="16"/>
        </w:rPr>
        <w:t xml:space="preserve"> </w:t>
      </w:r>
      <w:r w:rsidRPr="00C306AE">
        <w:rPr>
          <w:sz w:val="16"/>
          <w:szCs w:val="16"/>
        </w:rPr>
        <w:t xml:space="preserve">având oricare din specializările prevăzute în </w:t>
      </w:r>
      <w:r w:rsidR="008C6B2A" w:rsidRPr="00C306AE">
        <w:rPr>
          <w:sz w:val="16"/>
          <w:szCs w:val="16"/>
        </w:rPr>
        <w:t>C</w:t>
      </w:r>
      <w:r w:rsidRPr="00C306AE">
        <w:rPr>
          <w:sz w:val="16"/>
          <w:szCs w:val="16"/>
        </w:rPr>
        <w:t xml:space="preserve">entralizatorul pentru pregătirea şi instruirea practică. Candidaţii care solicită ocuparea unui post de pregătire – instruire practică din domeniul transporturi/conducerea autovehiculelor susţin proba practică specifică domeniului </w:t>
      </w:r>
      <w:r w:rsidRPr="00C306AE">
        <w:rPr>
          <w:i/>
          <w:iCs/>
          <w:sz w:val="16"/>
          <w:szCs w:val="16"/>
        </w:rPr>
        <w:t>transporturi/transporturi rutiere</w:t>
      </w:r>
      <w:r w:rsidRPr="00C306AE">
        <w:rPr>
          <w:sz w:val="16"/>
          <w:szCs w:val="16"/>
        </w:rPr>
        <w:t xml:space="preserve"> şi proba scrisă din programa pentru </w:t>
      </w:r>
      <w:r w:rsidRPr="00C306AE">
        <w:rPr>
          <w:i/>
          <w:iCs/>
          <w:sz w:val="16"/>
          <w:szCs w:val="16"/>
        </w:rPr>
        <w:t>transporturi (maiştri instructori</w:t>
      </w:r>
      <w:r w:rsidR="008C6B2A" w:rsidRPr="00C306AE">
        <w:rPr>
          <w:i/>
          <w:iCs/>
          <w:sz w:val="16"/>
          <w:szCs w:val="16"/>
        </w:rPr>
        <w:t>/profesori de instruire practică</w:t>
      </w:r>
      <w:r w:rsidRPr="00C306AE">
        <w:rPr>
          <w:i/>
          <w:iCs/>
          <w:sz w:val="16"/>
          <w:szCs w:val="16"/>
        </w:rPr>
        <w:t>), aprobată prin ordinul ministrului educaţiei, cercetării, tineretului şi sportului  nr. 5620/2010</w:t>
      </w:r>
      <w:r w:rsidRPr="00C306AE">
        <w:rPr>
          <w:sz w:val="16"/>
          <w:szCs w:val="16"/>
        </w:rPr>
        <w:t xml:space="preserve">. </w:t>
      </w:r>
    </w:p>
    <w:p w:rsidR="004B323A" w:rsidRPr="00C306AE" w:rsidRDefault="004B323A" w:rsidP="002603F7"/>
    <w:p w:rsidR="004B323A" w:rsidRPr="00C306AE" w:rsidRDefault="004B323A" w:rsidP="002603F7"/>
    <w:p w:rsidR="004B323A" w:rsidRPr="00C306AE" w:rsidRDefault="004B323A" w:rsidP="002603F7">
      <w:pPr>
        <w:rPr>
          <w:sz w:val="15"/>
          <w:szCs w:val="15"/>
        </w:rPr>
      </w:pPr>
    </w:p>
    <w:p w:rsidR="004B323A" w:rsidRPr="00C306AE" w:rsidRDefault="004B323A" w:rsidP="004379A2">
      <w:pPr>
        <w:ind w:left="8640" w:firstLine="720"/>
        <w:rPr>
          <w:b/>
          <w:bCs/>
        </w:rPr>
      </w:pPr>
    </w:p>
    <w:p w:rsidR="004B323A" w:rsidRPr="00C306AE" w:rsidRDefault="004B323A" w:rsidP="004379A2">
      <w:pPr>
        <w:ind w:left="8640" w:firstLine="720"/>
        <w:rPr>
          <w:b/>
          <w:bCs/>
        </w:rPr>
      </w:pPr>
    </w:p>
    <w:p w:rsidR="004B323A" w:rsidRPr="00C306AE" w:rsidRDefault="004B323A" w:rsidP="004379A2">
      <w:pPr>
        <w:ind w:left="8640" w:firstLine="720"/>
        <w:rPr>
          <w:b/>
          <w:bCs/>
        </w:rPr>
      </w:pPr>
    </w:p>
    <w:p w:rsidR="004B323A" w:rsidRPr="00C306AE" w:rsidRDefault="004B323A" w:rsidP="004379A2">
      <w:pPr>
        <w:ind w:left="8640" w:firstLine="720"/>
        <w:rPr>
          <w:b/>
          <w:bCs/>
        </w:rPr>
      </w:pPr>
    </w:p>
    <w:p w:rsidR="004B323A" w:rsidRPr="00C306AE" w:rsidRDefault="004B323A" w:rsidP="004379A2">
      <w:pPr>
        <w:ind w:left="8640" w:firstLine="720"/>
        <w:rPr>
          <w:b/>
          <w:bCs/>
        </w:rPr>
      </w:pPr>
    </w:p>
    <w:p w:rsidR="004B323A" w:rsidRPr="00C306AE" w:rsidRDefault="004B323A" w:rsidP="004379A2">
      <w:pPr>
        <w:ind w:left="8640" w:firstLine="720"/>
        <w:rPr>
          <w:b/>
          <w:bCs/>
        </w:rPr>
      </w:pPr>
    </w:p>
    <w:p w:rsidR="004B323A" w:rsidRPr="00C306AE" w:rsidRDefault="004B323A" w:rsidP="004379A2">
      <w:pPr>
        <w:ind w:left="8640" w:firstLine="720"/>
        <w:rPr>
          <w:b/>
          <w:bCs/>
        </w:rPr>
      </w:pPr>
    </w:p>
    <w:p w:rsidR="004B323A" w:rsidRPr="00C306AE" w:rsidRDefault="004B323A" w:rsidP="004379A2">
      <w:pPr>
        <w:ind w:left="8640" w:firstLine="720"/>
        <w:rPr>
          <w:b/>
          <w:bCs/>
        </w:rPr>
      </w:pPr>
    </w:p>
    <w:p w:rsidR="004B323A" w:rsidRPr="00C306AE" w:rsidRDefault="004B323A" w:rsidP="004379A2">
      <w:pPr>
        <w:ind w:left="8640" w:firstLine="720"/>
        <w:rPr>
          <w:b/>
          <w:bCs/>
        </w:rPr>
      </w:pPr>
    </w:p>
    <w:p w:rsidR="004B323A" w:rsidRPr="00C306AE" w:rsidRDefault="004B323A" w:rsidP="004379A2">
      <w:pPr>
        <w:ind w:left="8640" w:firstLine="720"/>
        <w:rPr>
          <w:b/>
          <w:bCs/>
        </w:rPr>
      </w:pPr>
    </w:p>
    <w:tbl>
      <w:tblPr>
        <w:tblpPr w:leftFromText="180" w:rightFromText="180" w:vertAnchor="text" w:horzAnchor="margin" w:tblpY="14"/>
        <w:tblW w:w="0" w:type="auto"/>
        <w:tblLook w:val="00A0" w:firstRow="1" w:lastRow="0" w:firstColumn="1" w:lastColumn="0" w:noHBand="0" w:noVBand="0"/>
      </w:tblPr>
      <w:tblGrid>
        <w:gridCol w:w="10031"/>
        <w:gridCol w:w="5323"/>
      </w:tblGrid>
      <w:tr w:rsidR="00C306AE" w:rsidRPr="00C306AE">
        <w:tc>
          <w:tcPr>
            <w:tcW w:w="10031" w:type="dxa"/>
          </w:tcPr>
          <w:p w:rsidR="004B323A" w:rsidRPr="00C306AE" w:rsidRDefault="004B323A" w:rsidP="006B2DA6">
            <w:pPr>
              <w:jc w:val="center"/>
              <w:rPr>
                <w:b/>
                <w:bCs/>
                <w:sz w:val="32"/>
                <w:szCs w:val="32"/>
              </w:rPr>
            </w:pPr>
            <w:r w:rsidRPr="00C306AE">
              <w:rPr>
                <w:b/>
                <w:bCs/>
                <w:sz w:val="28"/>
                <w:szCs w:val="28"/>
              </w:rPr>
              <w:t>C E N T R A L I Z A T O R</w:t>
            </w:r>
            <w:r w:rsidRPr="00C306AE">
              <w:rPr>
                <w:b/>
                <w:bCs/>
                <w:sz w:val="32"/>
                <w:szCs w:val="32"/>
              </w:rPr>
              <w:t xml:space="preserve">  </w:t>
            </w:r>
          </w:p>
          <w:p w:rsidR="004B323A" w:rsidRPr="00C306AE" w:rsidRDefault="004B323A" w:rsidP="006B2DA6">
            <w:pPr>
              <w:jc w:val="center"/>
              <w:rPr>
                <w:b/>
                <w:bCs/>
                <w:sz w:val="32"/>
                <w:szCs w:val="32"/>
              </w:rPr>
            </w:pPr>
            <w:r w:rsidRPr="00C306AE">
              <w:rPr>
                <w:sz w:val="22"/>
                <w:szCs w:val="22"/>
              </w:rPr>
              <w:t xml:space="preserve">PRIVIND </w:t>
            </w:r>
            <w:r w:rsidRPr="00C306AE">
              <w:rPr>
                <w:b/>
                <w:bCs/>
                <w:sz w:val="32"/>
                <w:szCs w:val="32"/>
              </w:rPr>
              <w:t xml:space="preserve"> </w:t>
            </w:r>
          </w:p>
          <w:p w:rsidR="004B323A" w:rsidRPr="00C306AE" w:rsidRDefault="004B323A" w:rsidP="006B2DA6">
            <w:pPr>
              <w:jc w:val="center"/>
              <w:rPr>
                <w:b/>
                <w:bCs/>
                <w:sz w:val="28"/>
                <w:szCs w:val="28"/>
              </w:rPr>
            </w:pPr>
            <w:r w:rsidRPr="00C306AE">
              <w:rPr>
                <w:b/>
                <w:bCs/>
                <w:sz w:val="28"/>
                <w:szCs w:val="28"/>
              </w:rPr>
              <w:t xml:space="preserve">DISCIPLINELE DE ÎNVĂŢĂMÂNT, DOMENIILE ŞI PROFILURILE ÎNSCRISE PE DIPLOMELE DE STUDII </w:t>
            </w:r>
          </w:p>
          <w:p w:rsidR="004B323A" w:rsidRPr="00C306AE" w:rsidRDefault="004B323A" w:rsidP="006B2DA6">
            <w:pPr>
              <w:jc w:val="center"/>
              <w:rPr>
                <w:sz w:val="22"/>
                <w:szCs w:val="22"/>
              </w:rPr>
            </w:pPr>
            <w:r w:rsidRPr="00C306AE">
              <w:rPr>
                <w:b/>
                <w:bCs/>
                <w:sz w:val="28"/>
                <w:szCs w:val="28"/>
              </w:rPr>
              <w:t xml:space="preserve">VALABILE PENTRU ÎNCADRAREA PERSONALULUI DIDACTIC </w:t>
            </w:r>
            <w:smartTag w:uri="urn:schemas-microsoft-com:office:smarttags" w:element="stockticker">
              <w:r w:rsidRPr="00C306AE">
                <w:rPr>
                  <w:b/>
                  <w:bCs/>
                  <w:sz w:val="28"/>
                  <w:szCs w:val="28"/>
                </w:rPr>
                <w:t>DIN</w:t>
              </w:r>
            </w:smartTag>
            <w:r w:rsidRPr="00C306AE">
              <w:rPr>
                <w:b/>
                <w:bCs/>
                <w:sz w:val="28"/>
                <w:szCs w:val="28"/>
              </w:rPr>
              <w:t xml:space="preserve"> </w:t>
            </w:r>
          </w:p>
          <w:p w:rsidR="004B323A" w:rsidRPr="00C306AE" w:rsidRDefault="004B323A" w:rsidP="006B2DA6">
            <w:pPr>
              <w:jc w:val="center"/>
              <w:rPr>
                <w:b/>
                <w:bCs/>
                <w:caps/>
                <w:sz w:val="28"/>
                <w:szCs w:val="28"/>
              </w:rPr>
            </w:pPr>
            <w:r w:rsidRPr="00C306AE">
              <w:rPr>
                <w:b/>
                <w:bCs/>
                <w:caps/>
                <w:sz w:val="28"/>
                <w:szCs w:val="28"/>
              </w:rPr>
              <w:t xml:space="preserve">învăţământul preuniversitar </w:t>
            </w:r>
          </w:p>
          <w:p w:rsidR="004B323A" w:rsidRPr="00C306AE" w:rsidRDefault="004B323A" w:rsidP="006B2DA6">
            <w:pPr>
              <w:jc w:val="center"/>
              <w:rPr>
                <w:b/>
                <w:bCs/>
                <w:caps/>
                <w:sz w:val="28"/>
                <w:szCs w:val="28"/>
              </w:rPr>
            </w:pPr>
            <w:r w:rsidRPr="00C306AE">
              <w:rPr>
                <w:b/>
                <w:bCs/>
                <w:caps/>
                <w:sz w:val="28"/>
                <w:szCs w:val="28"/>
              </w:rPr>
              <w:t>201</w:t>
            </w:r>
            <w:r w:rsidR="008C6B2A" w:rsidRPr="00C306AE">
              <w:rPr>
                <w:b/>
                <w:bCs/>
                <w:caps/>
                <w:sz w:val="28"/>
                <w:szCs w:val="28"/>
              </w:rPr>
              <w:t>3</w:t>
            </w:r>
          </w:p>
          <w:p w:rsidR="004B323A" w:rsidRPr="00C306AE" w:rsidRDefault="004B323A" w:rsidP="006B2DA6">
            <w:pPr>
              <w:jc w:val="center"/>
              <w:rPr>
                <w:b/>
                <w:bCs/>
                <w:caps/>
                <w:sz w:val="22"/>
                <w:szCs w:val="22"/>
              </w:rPr>
            </w:pPr>
          </w:p>
          <w:p w:rsidR="004B323A" w:rsidRPr="00C306AE" w:rsidRDefault="004B323A" w:rsidP="006B2DA6">
            <w:pPr>
              <w:jc w:val="center"/>
              <w:rPr>
                <w:b/>
                <w:bCs/>
                <w:caps/>
                <w:sz w:val="22"/>
                <w:szCs w:val="22"/>
              </w:rPr>
            </w:pPr>
          </w:p>
          <w:p w:rsidR="004B323A" w:rsidRPr="00C306AE" w:rsidRDefault="004B323A" w:rsidP="006B2DA6">
            <w:pPr>
              <w:pStyle w:val="Heading8"/>
              <w:jc w:val="center"/>
              <w:rPr>
                <w:b/>
                <w:bCs/>
                <w:i w:val="0"/>
                <w:iCs w:val="0"/>
                <w:sz w:val="32"/>
                <w:szCs w:val="32"/>
              </w:rPr>
            </w:pPr>
            <w:r w:rsidRPr="00C306AE">
              <w:rPr>
                <w:b/>
                <w:bCs/>
                <w:i w:val="0"/>
                <w:iCs w:val="0"/>
                <w:sz w:val="32"/>
                <w:szCs w:val="32"/>
              </w:rPr>
              <w:t>DISCIPLINE TEHNOLOGICE</w:t>
            </w:r>
          </w:p>
          <w:p w:rsidR="004B323A" w:rsidRPr="00C306AE" w:rsidRDefault="004B323A" w:rsidP="006B2DA6">
            <w:pPr>
              <w:jc w:val="center"/>
              <w:rPr>
                <w:b/>
                <w:bCs/>
                <w:sz w:val="22"/>
                <w:szCs w:val="22"/>
              </w:rPr>
            </w:pPr>
            <w:r w:rsidRPr="00C306AE">
              <w:rPr>
                <w:b/>
                <w:bCs/>
                <w:sz w:val="22"/>
                <w:szCs w:val="22"/>
              </w:rPr>
              <w:t>şi</w:t>
            </w:r>
          </w:p>
          <w:p w:rsidR="004B323A" w:rsidRPr="00C306AE" w:rsidRDefault="004B323A" w:rsidP="006B2DA6">
            <w:pPr>
              <w:pStyle w:val="Heading8"/>
              <w:jc w:val="center"/>
              <w:rPr>
                <w:b/>
                <w:bCs/>
                <w:i w:val="0"/>
                <w:iCs w:val="0"/>
                <w:sz w:val="32"/>
                <w:szCs w:val="32"/>
              </w:rPr>
            </w:pPr>
            <w:r w:rsidRPr="00C306AE">
              <w:rPr>
                <w:b/>
                <w:bCs/>
                <w:i w:val="0"/>
                <w:iCs w:val="0"/>
                <w:sz w:val="32"/>
                <w:szCs w:val="32"/>
              </w:rPr>
              <w:t>PREGĂTIRE SI INSTRUIRE PRACTICĂ</w:t>
            </w:r>
          </w:p>
          <w:p w:rsidR="004B323A" w:rsidRPr="00C306AE" w:rsidRDefault="004B323A" w:rsidP="006B2DA6">
            <w:pPr>
              <w:jc w:val="right"/>
              <w:rPr>
                <w:b/>
                <w:bCs/>
                <w:sz w:val="22"/>
                <w:szCs w:val="22"/>
              </w:rPr>
            </w:pPr>
          </w:p>
        </w:tc>
        <w:tc>
          <w:tcPr>
            <w:tcW w:w="5323" w:type="dxa"/>
          </w:tcPr>
          <w:p w:rsidR="004B323A" w:rsidRPr="00C306AE" w:rsidRDefault="00853F28" w:rsidP="006B2DA6">
            <w:pPr>
              <w:jc w:val="right"/>
              <w:rPr>
                <w:b/>
                <w:bCs/>
                <w:sz w:val="22"/>
                <w:szCs w:val="22"/>
              </w:rPr>
            </w:pPr>
            <w:r>
              <w:rPr>
                <w:b/>
                <w:bCs/>
                <w:noProof/>
                <w:sz w:val="22"/>
                <w:szCs w:val="22"/>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19.15pt;margin-top:38.65pt;width:223.8pt;height:132.75pt;z-index:1;mso-position-horizontal-relative:text;mso-position-vertical-relative:text">
                  <v:imagedata r:id="rId9" o:title="Sigla MEN 2012 format png"/>
                </v:shape>
              </w:pict>
            </w:r>
          </w:p>
        </w:tc>
      </w:tr>
    </w:tbl>
    <w:p w:rsidR="004B323A" w:rsidRPr="00C306AE" w:rsidRDefault="004B323A" w:rsidP="005F6428">
      <w:pPr>
        <w:ind w:left="8640"/>
        <w:rPr>
          <w:b/>
          <w:bCs/>
          <w:sz w:val="22"/>
          <w:szCs w:val="22"/>
        </w:rPr>
      </w:pPr>
      <w:r w:rsidRPr="00C306AE">
        <w:rPr>
          <w:b/>
          <w:bCs/>
        </w:rPr>
        <w:br w:type="page"/>
      </w:r>
      <w:r w:rsidRPr="00C306AE">
        <w:rPr>
          <w:b/>
          <w:bCs/>
          <w:sz w:val="22"/>
          <w:szCs w:val="22"/>
        </w:rPr>
        <w:lastRenderedPageBreak/>
        <w:t>Aria curriculară: TEHNOLOGII, Pregătire-instruire practică</w:t>
      </w:r>
    </w:p>
    <w:p w:rsidR="004B323A" w:rsidRPr="00C306AE" w:rsidRDefault="004B323A" w:rsidP="004379A2">
      <w:pPr>
        <w:jc w:val="right"/>
        <w:rPr>
          <w:b/>
          <w:bCs/>
          <w:sz w:val="22"/>
          <w:szCs w:val="22"/>
        </w:rPr>
      </w:pPr>
      <w:r w:rsidRPr="00C306AE">
        <w:rPr>
          <w:b/>
          <w:bCs/>
          <w:sz w:val="22"/>
          <w:szCs w:val="22"/>
        </w:rPr>
        <w:t>Palatele şi cluburile copiilor  - Cercuri din domeniul tehnico-ştiinţific</w:t>
      </w:r>
    </w:p>
    <w:p w:rsidR="004B323A" w:rsidRPr="00C306AE" w:rsidRDefault="004B323A" w:rsidP="004379A2">
      <w:pPr>
        <w:jc w:val="right"/>
        <w:rPr>
          <w:b/>
          <w:bCs/>
          <w:sz w:val="22"/>
          <w:szCs w:val="22"/>
        </w:rPr>
      </w:pPr>
    </w:p>
    <w:tbl>
      <w:tblPr>
        <w:tblW w:w="8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83"/>
        <w:gridCol w:w="561"/>
        <w:gridCol w:w="3514"/>
        <w:gridCol w:w="910"/>
        <w:gridCol w:w="832"/>
      </w:tblGrid>
      <w:tr w:rsidR="00C306AE" w:rsidRPr="00C306AE">
        <w:trPr>
          <w:cantSplit/>
          <w:trHeight w:val="460"/>
          <w:jc w:val="center"/>
        </w:trPr>
        <w:tc>
          <w:tcPr>
            <w:tcW w:w="2283" w:type="dxa"/>
            <w:vMerge w:val="restart"/>
            <w:vAlign w:val="center"/>
          </w:tcPr>
          <w:p w:rsidR="004B323A" w:rsidRPr="00C306AE" w:rsidRDefault="004B323A" w:rsidP="00C97083">
            <w:pPr>
              <w:jc w:val="center"/>
              <w:rPr>
                <w:b/>
                <w:bCs/>
                <w:sz w:val="16"/>
                <w:szCs w:val="16"/>
              </w:rPr>
            </w:pPr>
            <w:r w:rsidRPr="00C306AE">
              <w:rPr>
                <w:b/>
                <w:bCs/>
                <w:sz w:val="16"/>
                <w:szCs w:val="16"/>
              </w:rPr>
              <w:t>Profilul sau domeniul</w:t>
            </w:r>
          </w:p>
        </w:tc>
        <w:tc>
          <w:tcPr>
            <w:tcW w:w="561" w:type="dxa"/>
            <w:vMerge w:val="restart"/>
            <w:vAlign w:val="center"/>
          </w:tcPr>
          <w:p w:rsidR="004B323A" w:rsidRPr="00C306AE" w:rsidRDefault="004B323A" w:rsidP="00C97083">
            <w:pPr>
              <w:jc w:val="center"/>
              <w:rPr>
                <w:b/>
                <w:bCs/>
                <w:sz w:val="16"/>
                <w:szCs w:val="16"/>
              </w:rPr>
            </w:pPr>
            <w:r w:rsidRPr="00C306AE">
              <w:rPr>
                <w:b/>
                <w:bCs/>
                <w:sz w:val="16"/>
                <w:szCs w:val="16"/>
              </w:rPr>
              <w:t>Nr.</w:t>
            </w:r>
          </w:p>
          <w:p w:rsidR="004B323A" w:rsidRPr="00C306AE" w:rsidRDefault="004B323A" w:rsidP="00C97083">
            <w:pPr>
              <w:jc w:val="center"/>
              <w:rPr>
                <w:b/>
                <w:bCs/>
                <w:sz w:val="16"/>
                <w:szCs w:val="16"/>
              </w:rPr>
            </w:pPr>
            <w:r w:rsidRPr="00C306AE">
              <w:rPr>
                <w:b/>
                <w:bCs/>
                <w:sz w:val="16"/>
                <w:szCs w:val="16"/>
              </w:rPr>
              <w:t>crt.</w:t>
            </w:r>
          </w:p>
        </w:tc>
        <w:tc>
          <w:tcPr>
            <w:tcW w:w="3514" w:type="dxa"/>
            <w:vMerge w:val="restart"/>
            <w:vAlign w:val="center"/>
          </w:tcPr>
          <w:p w:rsidR="004B323A" w:rsidRPr="00C306AE" w:rsidRDefault="004B323A" w:rsidP="00C97083">
            <w:pPr>
              <w:pStyle w:val="Heading2"/>
              <w:rPr>
                <w:sz w:val="16"/>
                <w:szCs w:val="16"/>
              </w:rPr>
            </w:pPr>
            <w:r w:rsidRPr="00C306AE">
              <w:rPr>
                <w:sz w:val="16"/>
                <w:szCs w:val="16"/>
              </w:rPr>
              <w:t>Studii universitare</w:t>
            </w:r>
          </w:p>
          <w:p w:rsidR="004B323A" w:rsidRPr="00C306AE" w:rsidRDefault="004B323A" w:rsidP="00C97083">
            <w:pPr>
              <w:pStyle w:val="Heading2"/>
              <w:jc w:val="left"/>
              <w:rPr>
                <w:sz w:val="16"/>
                <w:szCs w:val="16"/>
              </w:rPr>
            </w:pPr>
          </w:p>
          <w:p w:rsidR="004B323A" w:rsidRPr="00C306AE" w:rsidRDefault="004B323A" w:rsidP="00C97083">
            <w:pPr>
              <w:pStyle w:val="Heading2"/>
              <w:jc w:val="left"/>
              <w:rPr>
                <w:sz w:val="16"/>
                <w:szCs w:val="16"/>
              </w:rPr>
            </w:pPr>
            <w:r w:rsidRPr="00C306AE">
              <w:rPr>
                <w:sz w:val="16"/>
                <w:szCs w:val="16"/>
              </w:rPr>
              <w:t>Profiluri înscrise pe diplomele</w:t>
            </w:r>
          </w:p>
          <w:p w:rsidR="004B323A" w:rsidRPr="00C306AE" w:rsidRDefault="004B323A" w:rsidP="00C97083">
            <w:pPr>
              <w:pStyle w:val="Heading2"/>
              <w:jc w:val="left"/>
              <w:rPr>
                <w:noProof w:val="0"/>
                <w:sz w:val="16"/>
                <w:szCs w:val="16"/>
              </w:rPr>
            </w:pPr>
            <w:r w:rsidRPr="00C306AE">
              <w:rPr>
                <w:sz w:val="16"/>
                <w:szCs w:val="16"/>
              </w:rPr>
              <w:t>de studii ale candidaţilor</w:t>
            </w:r>
          </w:p>
        </w:tc>
        <w:tc>
          <w:tcPr>
            <w:tcW w:w="1742" w:type="dxa"/>
            <w:gridSpan w:val="2"/>
            <w:vAlign w:val="center"/>
          </w:tcPr>
          <w:p w:rsidR="004B323A" w:rsidRPr="00C306AE" w:rsidRDefault="004B323A" w:rsidP="00C97083">
            <w:pPr>
              <w:pStyle w:val="Heading2"/>
              <w:jc w:val="center"/>
              <w:rPr>
                <w:noProof w:val="0"/>
                <w:sz w:val="16"/>
                <w:szCs w:val="16"/>
              </w:rPr>
            </w:pPr>
            <w:r w:rsidRPr="00C306AE">
              <w:rPr>
                <w:noProof w:val="0"/>
                <w:sz w:val="16"/>
                <w:szCs w:val="16"/>
              </w:rPr>
              <w:t>Nivelul de studii</w:t>
            </w:r>
          </w:p>
        </w:tc>
      </w:tr>
      <w:tr w:rsidR="00C306AE" w:rsidRPr="00C306AE">
        <w:trPr>
          <w:cantSplit/>
          <w:trHeight w:val="460"/>
          <w:jc w:val="center"/>
        </w:trPr>
        <w:tc>
          <w:tcPr>
            <w:tcW w:w="2283" w:type="dxa"/>
            <w:vMerge/>
            <w:vAlign w:val="center"/>
          </w:tcPr>
          <w:p w:rsidR="004B323A" w:rsidRPr="00C306AE" w:rsidRDefault="004B323A" w:rsidP="00C97083">
            <w:pPr>
              <w:jc w:val="center"/>
              <w:rPr>
                <w:b/>
                <w:bCs/>
                <w:sz w:val="16"/>
                <w:szCs w:val="16"/>
              </w:rPr>
            </w:pPr>
          </w:p>
        </w:tc>
        <w:tc>
          <w:tcPr>
            <w:tcW w:w="561" w:type="dxa"/>
            <w:vMerge/>
            <w:vAlign w:val="center"/>
          </w:tcPr>
          <w:p w:rsidR="004B323A" w:rsidRPr="00C306AE" w:rsidRDefault="004B323A" w:rsidP="00C97083">
            <w:pPr>
              <w:jc w:val="center"/>
              <w:rPr>
                <w:b/>
                <w:bCs/>
                <w:sz w:val="16"/>
                <w:szCs w:val="16"/>
              </w:rPr>
            </w:pPr>
          </w:p>
        </w:tc>
        <w:tc>
          <w:tcPr>
            <w:tcW w:w="3514" w:type="dxa"/>
            <w:vMerge/>
            <w:vAlign w:val="center"/>
          </w:tcPr>
          <w:p w:rsidR="004B323A" w:rsidRPr="00C306AE" w:rsidRDefault="004B323A" w:rsidP="00C97083">
            <w:pPr>
              <w:pStyle w:val="Heading2"/>
              <w:jc w:val="center"/>
              <w:rPr>
                <w:noProof w:val="0"/>
                <w:sz w:val="16"/>
                <w:szCs w:val="16"/>
              </w:rPr>
            </w:pPr>
          </w:p>
        </w:tc>
        <w:tc>
          <w:tcPr>
            <w:tcW w:w="910" w:type="dxa"/>
            <w:vAlign w:val="center"/>
          </w:tcPr>
          <w:p w:rsidR="004B323A" w:rsidRPr="00C306AE" w:rsidRDefault="004B323A" w:rsidP="00C97083">
            <w:pPr>
              <w:pStyle w:val="Heading2"/>
              <w:jc w:val="center"/>
              <w:rPr>
                <w:noProof w:val="0"/>
                <w:sz w:val="16"/>
                <w:szCs w:val="16"/>
              </w:rPr>
            </w:pPr>
            <w:r w:rsidRPr="00C306AE">
              <w:rPr>
                <w:noProof w:val="0"/>
                <w:sz w:val="16"/>
                <w:szCs w:val="16"/>
              </w:rPr>
              <w:t>de lungă durată</w:t>
            </w:r>
          </w:p>
        </w:tc>
        <w:tc>
          <w:tcPr>
            <w:tcW w:w="832" w:type="dxa"/>
            <w:vAlign w:val="center"/>
          </w:tcPr>
          <w:p w:rsidR="004B323A" w:rsidRPr="00C306AE" w:rsidRDefault="004B323A" w:rsidP="00C97083">
            <w:pPr>
              <w:pStyle w:val="Heading2"/>
              <w:jc w:val="center"/>
              <w:rPr>
                <w:noProof w:val="0"/>
                <w:sz w:val="16"/>
                <w:szCs w:val="16"/>
              </w:rPr>
            </w:pPr>
            <w:r w:rsidRPr="00C306AE">
              <w:rPr>
                <w:noProof w:val="0"/>
                <w:sz w:val="16"/>
                <w:szCs w:val="16"/>
              </w:rPr>
              <w:t>de scurtă durată</w:t>
            </w:r>
          </w:p>
        </w:tc>
      </w:tr>
      <w:tr w:rsidR="00C306AE" w:rsidRPr="00C306AE">
        <w:trPr>
          <w:cantSplit/>
          <w:jc w:val="center"/>
        </w:trPr>
        <w:tc>
          <w:tcPr>
            <w:tcW w:w="2283" w:type="dxa"/>
            <w:vMerge w:val="restart"/>
            <w:vAlign w:val="center"/>
          </w:tcPr>
          <w:p w:rsidR="004B323A" w:rsidRPr="00C306AE" w:rsidRDefault="004B323A" w:rsidP="00C97083">
            <w:pPr>
              <w:pStyle w:val="Heading3"/>
              <w:rPr>
                <w:rFonts w:ascii="Times New Roman" w:hAnsi="Times New Roman" w:cs="Times New Roman"/>
                <w:i w:val="0"/>
                <w:iCs w:val="0"/>
                <w:noProof w:val="0"/>
                <w:sz w:val="16"/>
                <w:szCs w:val="16"/>
              </w:rPr>
            </w:pPr>
            <w:r w:rsidRPr="00C306AE">
              <w:rPr>
                <w:rFonts w:ascii="Times New Roman" w:hAnsi="Times New Roman" w:cs="Times New Roman"/>
                <w:i w:val="0"/>
                <w:iCs w:val="0"/>
                <w:noProof w:val="0"/>
                <w:sz w:val="16"/>
                <w:szCs w:val="16"/>
              </w:rPr>
              <w:t>1.1.  Mecanică</w:t>
            </w:r>
          </w:p>
          <w:p w:rsidR="004B323A" w:rsidRPr="00C306AE" w:rsidRDefault="004B323A" w:rsidP="00C97083">
            <w:pPr>
              <w:rPr>
                <w:sz w:val="16"/>
                <w:szCs w:val="16"/>
              </w:rPr>
            </w:pPr>
          </w:p>
          <w:p w:rsidR="004B323A" w:rsidRPr="00C306AE" w:rsidRDefault="004B323A" w:rsidP="00C97083">
            <w:pPr>
              <w:pStyle w:val="Heading3"/>
              <w:rPr>
                <w:rFonts w:ascii="Times New Roman" w:hAnsi="Times New Roman" w:cs="Times New Roman"/>
                <w:i w:val="0"/>
                <w:iCs w:val="0"/>
                <w:noProof w:val="0"/>
                <w:sz w:val="16"/>
                <w:szCs w:val="16"/>
              </w:rPr>
            </w:pPr>
            <w:r w:rsidRPr="00C306AE">
              <w:rPr>
                <w:rFonts w:ascii="Times New Roman" w:hAnsi="Times New Roman" w:cs="Times New Roman"/>
                <w:i w:val="0"/>
                <w:iCs w:val="0"/>
                <w:noProof w:val="0"/>
                <w:sz w:val="16"/>
                <w:szCs w:val="16"/>
              </w:rPr>
              <w:t>1.2. Mecanică /</w:t>
            </w:r>
          </w:p>
          <w:p w:rsidR="004B323A" w:rsidRPr="00C306AE" w:rsidRDefault="004B323A" w:rsidP="00C97083">
            <w:pPr>
              <w:pStyle w:val="Heading3"/>
              <w:rPr>
                <w:rFonts w:ascii="Times New Roman" w:hAnsi="Times New Roman" w:cs="Times New Roman"/>
                <w:i w:val="0"/>
                <w:iCs w:val="0"/>
                <w:sz w:val="16"/>
                <w:szCs w:val="16"/>
              </w:rPr>
            </w:pPr>
            <w:r w:rsidRPr="00C306AE">
              <w:rPr>
                <w:rFonts w:ascii="Times New Roman" w:hAnsi="Times New Roman" w:cs="Times New Roman"/>
                <w:i w:val="0"/>
                <w:iCs w:val="0"/>
                <w:sz w:val="16"/>
                <w:szCs w:val="16"/>
              </w:rPr>
              <w:t>Metalurgie</w:t>
            </w:r>
          </w:p>
          <w:p w:rsidR="004B323A" w:rsidRPr="00C306AE" w:rsidRDefault="004B323A" w:rsidP="00C97083">
            <w:pPr>
              <w:rPr>
                <w:sz w:val="16"/>
                <w:szCs w:val="16"/>
              </w:rPr>
            </w:pPr>
          </w:p>
          <w:p w:rsidR="004B323A" w:rsidRPr="00C306AE" w:rsidRDefault="004B323A" w:rsidP="00C97083">
            <w:pPr>
              <w:jc w:val="center"/>
              <w:rPr>
                <w:sz w:val="16"/>
                <w:szCs w:val="16"/>
              </w:rPr>
            </w:pPr>
            <w:r w:rsidRPr="00C306AE">
              <w:rPr>
                <w:sz w:val="16"/>
                <w:szCs w:val="16"/>
              </w:rPr>
              <w:t>1.3. Mecanică /</w:t>
            </w:r>
          </w:p>
          <w:p w:rsidR="004B323A" w:rsidRPr="00C306AE" w:rsidRDefault="004B323A" w:rsidP="00C97083">
            <w:pPr>
              <w:pStyle w:val="Heading3"/>
              <w:rPr>
                <w:rFonts w:ascii="Times New Roman" w:hAnsi="Times New Roman" w:cs="Times New Roman"/>
                <w:i w:val="0"/>
                <w:iCs w:val="0"/>
                <w:sz w:val="16"/>
                <w:szCs w:val="16"/>
              </w:rPr>
            </w:pPr>
            <w:r w:rsidRPr="00C306AE">
              <w:rPr>
                <w:rFonts w:ascii="Times New Roman" w:hAnsi="Times New Roman" w:cs="Times New Roman"/>
                <w:i w:val="0"/>
                <w:iCs w:val="0"/>
                <w:sz w:val="16"/>
                <w:szCs w:val="16"/>
              </w:rPr>
              <w:t>Mecanică agricolă</w:t>
            </w:r>
          </w:p>
          <w:p w:rsidR="004B323A" w:rsidRPr="00C306AE" w:rsidRDefault="004B323A" w:rsidP="00C97083">
            <w:pPr>
              <w:rPr>
                <w:sz w:val="16"/>
                <w:szCs w:val="16"/>
              </w:rPr>
            </w:pPr>
          </w:p>
          <w:p w:rsidR="004B323A" w:rsidRPr="00C306AE" w:rsidRDefault="004B323A" w:rsidP="00C97083">
            <w:pPr>
              <w:jc w:val="center"/>
              <w:rPr>
                <w:sz w:val="16"/>
                <w:szCs w:val="16"/>
              </w:rPr>
            </w:pPr>
            <w:r w:rsidRPr="00C306AE">
              <w:rPr>
                <w:sz w:val="16"/>
                <w:szCs w:val="16"/>
              </w:rPr>
              <w:t>1.4. Mecanică /</w:t>
            </w:r>
          </w:p>
          <w:p w:rsidR="004B323A" w:rsidRPr="00C306AE" w:rsidRDefault="004B323A" w:rsidP="00C97083">
            <w:pPr>
              <w:pStyle w:val="Heading5"/>
              <w:rPr>
                <w:b w:val="0"/>
                <w:bCs w:val="0"/>
                <w:sz w:val="16"/>
                <w:szCs w:val="16"/>
              </w:rPr>
            </w:pPr>
            <w:r w:rsidRPr="00C306AE">
              <w:rPr>
                <w:b w:val="0"/>
                <w:bCs w:val="0"/>
                <w:sz w:val="16"/>
                <w:szCs w:val="16"/>
              </w:rPr>
              <w:t>Mecanică în</w:t>
            </w:r>
          </w:p>
          <w:p w:rsidR="004B323A" w:rsidRPr="00C306AE" w:rsidRDefault="004B323A" w:rsidP="00C97083">
            <w:pPr>
              <w:jc w:val="center"/>
              <w:rPr>
                <w:sz w:val="16"/>
                <w:szCs w:val="16"/>
              </w:rPr>
            </w:pPr>
            <w:r w:rsidRPr="00C306AE">
              <w:rPr>
                <w:sz w:val="16"/>
                <w:szCs w:val="16"/>
              </w:rPr>
              <w:t>Construcţii</w:t>
            </w:r>
          </w:p>
          <w:p w:rsidR="004B323A" w:rsidRPr="00C306AE" w:rsidRDefault="004B323A" w:rsidP="00C97083">
            <w:pPr>
              <w:jc w:val="center"/>
              <w:rPr>
                <w:sz w:val="16"/>
                <w:szCs w:val="16"/>
              </w:rPr>
            </w:pPr>
          </w:p>
          <w:p w:rsidR="004B323A" w:rsidRPr="00C306AE" w:rsidRDefault="004B323A" w:rsidP="00C97083">
            <w:pPr>
              <w:pStyle w:val="Heading5"/>
              <w:rPr>
                <w:b w:val="0"/>
                <w:bCs w:val="0"/>
                <w:sz w:val="16"/>
                <w:szCs w:val="16"/>
              </w:rPr>
            </w:pPr>
            <w:r w:rsidRPr="00C306AE">
              <w:rPr>
                <w:b w:val="0"/>
                <w:bCs w:val="0"/>
                <w:sz w:val="16"/>
                <w:szCs w:val="16"/>
              </w:rPr>
              <w:t>1.5. Mecanică /</w:t>
            </w:r>
          </w:p>
          <w:p w:rsidR="004B323A" w:rsidRPr="00C306AE" w:rsidRDefault="004B323A" w:rsidP="00C97083">
            <w:pPr>
              <w:jc w:val="center"/>
              <w:rPr>
                <w:sz w:val="16"/>
                <w:szCs w:val="16"/>
              </w:rPr>
            </w:pPr>
            <w:r w:rsidRPr="00C306AE">
              <w:rPr>
                <w:sz w:val="16"/>
                <w:szCs w:val="16"/>
              </w:rPr>
              <w:t>Mecanică nave</w:t>
            </w:r>
          </w:p>
          <w:p w:rsidR="004B323A" w:rsidRPr="00C306AE" w:rsidRDefault="004B323A" w:rsidP="00C97083">
            <w:pPr>
              <w:jc w:val="center"/>
              <w:rPr>
                <w:sz w:val="16"/>
                <w:szCs w:val="16"/>
              </w:rPr>
            </w:pPr>
          </w:p>
          <w:p w:rsidR="004B323A" w:rsidRPr="00C306AE" w:rsidRDefault="004B323A" w:rsidP="00C97083">
            <w:pPr>
              <w:jc w:val="center"/>
              <w:rPr>
                <w:sz w:val="16"/>
                <w:szCs w:val="16"/>
              </w:rPr>
            </w:pPr>
            <w:r w:rsidRPr="00C306AE">
              <w:rPr>
                <w:sz w:val="16"/>
                <w:szCs w:val="16"/>
              </w:rPr>
              <w:t>1.6. Mecanică /</w:t>
            </w:r>
          </w:p>
          <w:p w:rsidR="004B323A" w:rsidRPr="00C306AE" w:rsidRDefault="004B323A" w:rsidP="00C97083">
            <w:pPr>
              <w:jc w:val="center"/>
              <w:rPr>
                <w:i/>
                <w:iCs/>
                <w:sz w:val="16"/>
                <w:szCs w:val="16"/>
              </w:rPr>
            </w:pPr>
            <w:r w:rsidRPr="00C306AE">
              <w:rPr>
                <w:sz w:val="16"/>
                <w:szCs w:val="16"/>
              </w:rPr>
              <w:t xml:space="preserve"> Petrol şi gaze</w:t>
            </w:r>
          </w:p>
        </w:tc>
        <w:tc>
          <w:tcPr>
            <w:tcW w:w="561" w:type="dxa"/>
            <w:vAlign w:val="center"/>
          </w:tcPr>
          <w:p w:rsidR="004B323A" w:rsidRPr="00C306AE" w:rsidRDefault="004B323A" w:rsidP="00594127">
            <w:pPr>
              <w:numPr>
                <w:ilvl w:val="0"/>
                <w:numId w:val="2"/>
              </w:numPr>
              <w:tabs>
                <w:tab w:val="left" w:pos="170"/>
              </w:tabs>
              <w:ind w:right="-42"/>
              <w:rPr>
                <w:sz w:val="16"/>
                <w:szCs w:val="16"/>
              </w:rPr>
            </w:pPr>
          </w:p>
        </w:tc>
        <w:tc>
          <w:tcPr>
            <w:tcW w:w="3514" w:type="dxa"/>
            <w:vAlign w:val="center"/>
          </w:tcPr>
          <w:p w:rsidR="004B323A" w:rsidRPr="00C306AE" w:rsidRDefault="004B323A" w:rsidP="00C97083">
            <w:pPr>
              <w:rPr>
                <w:sz w:val="16"/>
                <w:szCs w:val="16"/>
              </w:rPr>
            </w:pPr>
            <w:r w:rsidRPr="00C306AE">
              <w:rPr>
                <w:sz w:val="16"/>
                <w:szCs w:val="16"/>
              </w:rPr>
              <w:t>Mecanic</w:t>
            </w:r>
          </w:p>
        </w:tc>
        <w:tc>
          <w:tcPr>
            <w:tcW w:w="910" w:type="dxa"/>
            <w:vAlign w:val="center"/>
          </w:tcPr>
          <w:p w:rsidR="004B323A" w:rsidRPr="00C306AE" w:rsidRDefault="004B323A" w:rsidP="00C97083">
            <w:pPr>
              <w:jc w:val="center"/>
              <w:rPr>
                <w:sz w:val="16"/>
                <w:szCs w:val="16"/>
              </w:rPr>
            </w:pPr>
            <w:r w:rsidRPr="00C306AE">
              <w:rPr>
                <w:sz w:val="16"/>
                <w:szCs w:val="16"/>
              </w:rPr>
              <w:t>x</w:t>
            </w:r>
          </w:p>
        </w:tc>
        <w:tc>
          <w:tcPr>
            <w:tcW w:w="832" w:type="dxa"/>
            <w:vAlign w:val="center"/>
          </w:tcPr>
          <w:p w:rsidR="004B323A" w:rsidRPr="00C306AE" w:rsidRDefault="004B323A" w:rsidP="00C97083">
            <w:pPr>
              <w:jc w:val="center"/>
              <w:rPr>
                <w:sz w:val="16"/>
                <w:szCs w:val="16"/>
              </w:rPr>
            </w:pPr>
            <w:r w:rsidRPr="00C306AE">
              <w:rPr>
                <w:sz w:val="16"/>
                <w:szCs w:val="16"/>
              </w:rPr>
              <w:t>x</w:t>
            </w:r>
          </w:p>
        </w:tc>
      </w:tr>
      <w:tr w:rsidR="00C306AE" w:rsidRPr="00C306AE">
        <w:trPr>
          <w:cantSplit/>
          <w:jc w:val="center"/>
        </w:trPr>
        <w:tc>
          <w:tcPr>
            <w:tcW w:w="2283" w:type="dxa"/>
            <w:vMerge/>
            <w:vAlign w:val="center"/>
          </w:tcPr>
          <w:p w:rsidR="004B323A" w:rsidRPr="00C306AE" w:rsidRDefault="004B323A" w:rsidP="00C97083">
            <w:pPr>
              <w:jc w:val="center"/>
              <w:rPr>
                <w:i/>
                <w:iCs/>
                <w:sz w:val="16"/>
                <w:szCs w:val="16"/>
              </w:rPr>
            </w:pPr>
          </w:p>
        </w:tc>
        <w:tc>
          <w:tcPr>
            <w:tcW w:w="561" w:type="dxa"/>
            <w:vAlign w:val="center"/>
          </w:tcPr>
          <w:p w:rsidR="004B323A" w:rsidRPr="00C306AE" w:rsidRDefault="004B323A" w:rsidP="00594127">
            <w:pPr>
              <w:numPr>
                <w:ilvl w:val="0"/>
                <w:numId w:val="2"/>
              </w:numPr>
              <w:tabs>
                <w:tab w:val="left" w:pos="170"/>
              </w:tabs>
              <w:ind w:right="-42"/>
              <w:rPr>
                <w:sz w:val="16"/>
                <w:szCs w:val="16"/>
              </w:rPr>
            </w:pPr>
          </w:p>
        </w:tc>
        <w:tc>
          <w:tcPr>
            <w:tcW w:w="3514" w:type="dxa"/>
            <w:vAlign w:val="center"/>
          </w:tcPr>
          <w:p w:rsidR="004B323A" w:rsidRPr="00C306AE" w:rsidRDefault="004B323A" w:rsidP="00C97083">
            <w:pPr>
              <w:rPr>
                <w:sz w:val="16"/>
                <w:szCs w:val="16"/>
              </w:rPr>
            </w:pPr>
            <w:r w:rsidRPr="00C306AE">
              <w:rPr>
                <w:sz w:val="16"/>
                <w:szCs w:val="16"/>
              </w:rPr>
              <w:t>Mecanică</w:t>
            </w:r>
          </w:p>
        </w:tc>
        <w:tc>
          <w:tcPr>
            <w:tcW w:w="910" w:type="dxa"/>
            <w:vAlign w:val="center"/>
          </w:tcPr>
          <w:p w:rsidR="004B323A" w:rsidRPr="00C306AE" w:rsidRDefault="004B323A" w:rsidP="00C97083">
            <w:pPr>
              <w:jc w:val="center"/>
              <w:rPr>
                <w:sz w:val="16"/>
                <w:szCs w:val="16"/>
              </w:rPr>
            </w:pPr>
            <w:r w:rsidRPr="00C306AE">
              <w:rPr>
                <w:sz w:val="16"/>
                <w:szCs w:val="16"/>
              </w:rPr>
              <w:t>x</w:t>
            </w:r>
          </w:p>
        </w:tc>
        <w:tc>
          <w:tcPr>
            <w:tcW w:w="832" w:type="dxa"/>
            <w:vAlign w:val="center"/>
          </w:tcPr>
          <w:p w:rsidR="004B323A" w:rsidRPr="00C306AE" w:rsidRDefault="004B323A" w:rsidP="00C97083">
            <w:pPr>
              <w:jc w:val="center"/>
              <w:rPr>
                <w:sz w:val="16"/>
                <w:szCs w:val="16"/>
              </w:rPr>
            </w:pPr>
            <w:r w:rsidRPr="00C306AE">
              <w:rPr>
                <w:sz w:val="16"/>
                <w:szCs w:val="16"/>
              </w:rPr>
              <w:t>x</w:t>
            </w:r>
          </w:p>
        </w:tc>
      </w:tr>
      <w:tr w:rsidR="00C306AE" w:rsidRPr="00C306AE">
        <w:trPr>
          <w:cantSplit/>
          <w:jc w:val="center"/>
        </w:trPr>
        <w:tc>
          <w:tcPr>
            <w:tcW w:w="2283" w:type="dxa"/>
            <w:vMerge/>
            <w:vAlign w:val="center"/>
          </w:tcPr>
          <w:p w:rsidR="004B323A" w:rsidRPr="00C306AE" w:rsidRDefault="004B323A" w:rsidP="00C97083">
            <w:pPr>
              <w:jc w:val="center"/>
              <w:rPr>
                <w:i/>
                <w:iCs/>
                <w:sz w:val="16"/>
                <w:szCs w:val="16"/>
              </w:rPr>
            </w:pPr>
          </w:p>
        </w:tc>
        <w:tc>
          <w:tcPr>
            <w:tcW w:w="561" w:type="dxa"/>
            <w:vAlign w:val="center"/>
          </w:tcPr>
          <w:p w:rsidR="004B323A" w:rsidRPr="00C306AE" w:rsidRDefault="004B323A" w:rsidP="00594127">
            <w:pPr>
              <w:numPr>
                <w:ilvl w:val="0"/>
                <w:numId w:val="2"/>
              </w:numPr>
              <w:tabs>
                <w:tab w:val="left" w:pos="170"/>
              </w:tabs>
              <w:ind w:right="-42"/>
              <w:rPr>
                <w:sz w:val="16"/>
                <w:szCs w:val="16"/>
              </w:rPr>
            </w:pPr>
          </w:p>
        </w:tc>
        <w:tc>
          <w:tcPr>
            <w:tcW w:w="3514" w:type="dxa"/>
            <w:vAlign w:val="center"/>
          </w:tcPr>
          <w:p w:rsidR="004B323A" w:rsidRPr="00C306AE" w:rsidRDefault="004B323A" w:rsidP="00C97083">
            <w:pPr>
              <w:rPr>
                <w:sz w:val="16"/>
                <w:szCs w:val="16"/>
              </w:rPr>
            </w:pPr>
            <w:r w:rsidRPr="00C306AE">
              <w:rPr>
                <w:sz w:val="16"/>
                <w:szCs w:val="16"/>
              </w:rPr>
              <w:t>Inginerie mecanică</w:t>
            </w:r>
          </w:p>
        </w:tc>
        <w:tc>
          <w:tcPr>
            <w:tcW w:w="910" w:type="dxa"/>
            <w:vAlign w:val="center"/>
          </w:tcPr>
          <w:p w:rsidR="004B323A" w:rsidRPr="00C306AE" w:rsidRDefault="004B323A" w:rsidP="00C97083">
            <w:pPr>
              <w:jc w:val="center"/>
              <w:rPr>
                <w:sz w:val="16"/>
                <w:szCs w:val="16"/>
              </w:rPr>
            </w:pPr>
            <w:r w:rsidRPr="00C306AE">
              <w:rPr>
                <w:sz w:val="16"/>
                <w:szCs w:val="16"/>
              </w:rPr>
              <w:t>x</w:t>
            </w:r>
          </w:p>
        </w:tc>
        <w:tc>
          <w:tcPr>
            <w:tcW w:w="832" w:type="dxa"/>
            <w:vAlign w:val="center"/>
          </w:tcPr>
          <w:p w:rsidR="004B323A" w:rsidRPr="00C306AE" w:rsidRDefault="004B323A" w:rsidP="00C97083">
            <w:pPr>
              <w:jc w:val="center"/>
              <w:rPr>
                <w:sz w:val="16"/>
                <w:szCs w:val="16"/>
              </w:rPr>
            </w:pPr>
          </w:p>
        </w:tc>
      </w:tr>
      <w:tr w:rsidR="00C306AE" w:rsidRPr="00C306AE">
        <w:trPr>
          <w:cantSplit/>
          <w:jc w:val="center"/>
        </w:trPr>
        <w:tc>
          <w:tcPr>
            <w:tcW w:w="2283" w:type="dxa"/>
            <w:vMerge/>
            <w:vAlign w:val="center"/>
          </w:tcPr>
          <w:p w:rsidR="004B323A" w:rsidRPr="00C306AE" w:rsidRDefault="004B323A" w:rsidP="00C97083">
            <w:pPr>
              <w:jc w:val="center"/>
              <w:rPr>
                <w:i/>
                <w:iCs/>
                <w:sz w:val="16"/>
                <w:szCs w:val="16"/>
              </w:rPr>
            </w:pPr>
          </w:p>
        </w:tc>
        <w:tc>
          <w:tcPr>
            <w:tcW w:w="561" w:type="dxa"/>
            <w:vAlign w:val="center"/>
          </w:tcPr>
          <w:p w:rsidR="004B323A" w:rsidRPr="00C306AE" w:rsidRDefault="004B323A" w:rsidP="00594127">
            <w:pPr>
              <w:numPr>
                <w:ilvl w:val="0"/>
                <w:numId w:val="2"/>
              </w:numPr>
              <w:tabs>
                <w:tab w:val="left" w:pos="170"/>
              </w:tabs>
              <w:ind w:right="-42"/>
              <w:rPr>
                <w:sz w:val="16"/>
                <w:szCs w:val="16"/>
              </w:rPr>
            </w:pPr>
          </w:p>
        </w:tc>
        <w:tc>
          <w:tcPr>
            <w:tcW w:w="3514" w:type="dxa"/>
            <w:vAlign w:val="center"/>
          </w:tcPr>
          <w:p w:rsidR="004B323A" w:rsidRPr="00C306AE" w:rsidRDefault="004B323A" w:rsidP="00C97083">
            <w:pPr>
              <w:rPr>
                <w:sz w:val="16"/>
                <w:szCs w:val="16"/>
              </w:rPr>
            </w:pPr>
            <w:r w:rsidRPr="00C306AE">
              <w:rPr>
                <w:sz w:val="16"/>
                <w:szCs w:val="16"/>
              </w:rPr>
              <w:t>Mecatronică</w:t>
            </w:r>
          </w:p>
        </w:tc>
        <w:tc>
          <w:tcPr>
            <w:tcW w:w="910" w:type="dxa"/>
            <w:vAlign w:val="center"/>
          </w:tcPr>
          <w:p w:rsidR="004B323A" w:rsidRPr="00C306AE" w:rsidRDefault="004B323A" w:rsidP="00C97083">
            <w:pPr>
              <w:jc w:val="center"/>
              <w:rPr>
                <w:sz w:val="16"/>
                <w:szCs w:val="16"/>
              </w:rPr>
            </w:pPr>
            <w:r w:rsidRPr="00C306AE">
              <w:rPr>
                <w:sz w:val="16"/>
                <w:szCs w:val="16"/>
              </w:rPr>
              <w:t>x</w:t>
            </w:r>
          </w:p>
        </w:tc>
        <w:tc>
          <w:tcPr>
            <w:tcW w:w="832" w:type="dxa"/>
            <w:vAlign w:val="center"/>
          </w:tcPr>
          <w:p w:rsidR="004B323A" w:rsidRPr="00C306AE" w:rsidRDefault="004B323A" w:rsidP="00C97083">
            <w:pPr>
              <w:jc w:val="center"/>
              <w:rPr>
                <w:sz w:val="16"/>
                <w:szCs w:val="16"/>
              </w:rPr>
            </w:pPr>
            <w:r w:rsidRPr="00C306AE">
              <w:rPr>
                <w:sz w:val="16"/>
                <w:szCs w:val="16"/>
              </w:rPr>
              <w:t>x</w:t>
            </w:r>
          </w:p>
        </w:tc>
      </w:tr>
      <w:tr w:rsidR="00C306AE" w:rsidRPr="00C306AE">
        <w:trPr>
          <w:cantSplit/>
          <w:jc w:val="center"/>
        </w:trPr>
        <w:tc>
          <w:tcPr>
            <w:tcW w:w="2283" w:type="dxa"/>
            <w:vMerge/>
            <w:vAlign w:val="center"/>
          </w:tcPr>
          <w:p w:rsidR="004B323A" w:rsidRPr="00C306AE" w:rsidRDefault="004B323A" w:rsidP="00C97083">
            <w:pPr>
              <w:jc w:val="center"/>
              <w:rPr>
                <w:i/>
                <w:iCs/>
                <w:sz w:val="16"/>
                <w:szCs w:val="16"/>
              </w:rPr>
            </w:pPr>
          </w:p>
        </w:tc>
        <w:tc>
          <w:tcPr>
            <w:tcW w:w="561" w:type="dxa"/>
            <w:vAlign w:val="center"/>
          </w:tcPr>
          <w:p w:rsidR="004B323A" w:rsidRPr="00C306AE" w:rsidRDefault="004B323A" w:rsidP="00594127">
            <w:pPr>
              <w:numPr>
                <w:ilvl w:val="0"/>
                <w:numId w:val="2"/>
              </w:numPr>
              <w:tabs>
                <w:tab w:val="left" w:pos="170"/>
              </w:tabs>
              <w:ind w:right="-42"/>
              <w:rPr>
                <w:sz w:val="16"/>
                <w:szCs w:val="16"/>
              </w:rPr>
            </w:pPr>
          </w:p>
        </w:tc>
        <w:tc>
          <w:tcPr>
            <w:tcW w:w="3514" w:type="dxa"/>
            <w:vAlign w:val="center"/>
          </w:tcPr>
          <w:p w:rsidR="004B323A" w:rsidRPr="00C306AE" w:rsidRDefault="004B323A" w:rsidP="00C97083">
            <w:pPr>
              <w:rPr>
                <w:sz w:val="16"/>
                <w:szCs w:val="16"/>
              </w:rPr>
            </w:pPr>
            <w:r w:rsidRPr="00C306AE">
              <w:rPr>
                <w:sz w:val="16"/>
                <w:szCs w:val="16"/>
              </w:rPr>
              <w:t>Inginerie managerială şi tehnologică</w:t>
            </w:r>
          </w:p>
        </w:tc>
        <w:tc>
          <w:tcPr>
            <w:tcW w:w="910" w:type="dxa"/>
            <w:vAlign w:val="center"/>
          </w:tcPr>
          <w:p w:rsidR="004B323A" w:rsidRPr="00C306AE" w:rsidRDefault="004B323A" w:rsidP="00C97083">
            <w:pPr>
              <w:jc w:val="center"/>
              <w:rPr>
                <w:sz w:val="16"/>
                <w:szCs w:val="16"/>
              </w:rPr>
            </w:pPr>
            <w:r w:rsidRPr="00C306AE">
              <w:rPr>
                <w:sz w:val="16"/>
                <w:szCs w:val="16"/>
              </w:rPr>
              <w:t>x</w:t>
            </w:r>
          </w:p>
        </w:tc>
        <w:tc>
          <w:tcPr>
            <w:tcW w:w="832" w:type="dxa"/>
            <w:vAlign w:val="center"/>
          </w:tcPr>
          <w:p w:rsidR="004B323A" w:rsidRPr="00C306AE" w:rsidRDefault="004B323A" w:rsidP="00C97083">
            <w:pPr>
              <w:jc w:val="center"/>
              <w:rPr>
                <w:sz w:val="16"/>
                <w:szCs w:val="16"/>
              </w:rPr>
            </w:pPr>
          </w:p>
        </w:tc>
      </w:tr>
      <w:tr w:rsidR="00C306AE" w:rsidRPr="00C306AE">
        <w:trPr>
          <w:cantSplit/>
          <w:jc w:val="center"/>
        </w:trPr>
        <w:tc>
          <w:tcPr>
            <w:tcW w:w="2283" w:type="dxa"/>
            <w:vMerge/>
            <w:vAlign w:val="center"/>
          </w:tcPr>
          <w:p w:rsidR="004B323A" w:rsidRPr="00C306AE" w:rsidRDefault="004B323A" w:rsidP="00C97083">
            <w:pPr>
              <w:jc w:val="center"/>
              <w:rPr>
                <w:i/>
                <w:iCs/>
                <w:sz w:val="16"/>
                <w:szCs w:val="16"/>
              </w:rPr>
            </w:pPr>
          </w:p>
        </w:tc>
        <w:tc>
          <w:tcPr>
            <w:tcW w:w="561" w:type="dxa"/>
            <w:vAlign w:val="center"/>
          </w:tcPr>
          <w:p w:rsidR="004B323A" w:rsidRPr="00C306AE" w:rsidRDefault="004B323A" w:rsidP="00594127">
            <w:pPr>
              <w:numPr>
                <w:ilvl w:val="0"/>
                <w:numId w:val="2"/>
              </w:numPr>
              <w:tabs>
                <w:tab w:val="left" w:pos="170"/>
              </w:tabs>
              <w:ind w:right="-42"/>
              <w:rPr>
                <w:sz w:val="16"/>
                <w:szCs w:val="16"/>
              </w:rPr>
            </w:pPr>
          </w:p>
        </w:tc>
        <w:tc>
          <w:tcPr>
            <w:tcW w:w="3514" w:type="dxa"/>
            <w:vAlign w:val="center"/>
          </w:tcPr>
          <w:p w:rsidR="004B323A" w:rsidRPr="00C306AE" w:rsidRDefault="004B323A" w:rsidP="00C97083">
            <w:pPr>
              <w:rPr>
                <w:sz w:val="16"/>
                <w:szCs w:val="16"/>
              </w:rPr>
            </w:pPr>
            <w:r w:rsidRPr="00C306AE">
              <w:rPr>
                <w:sz w:val="16"/>
                <w:szCs w:val="16"/>
              </w:rPr>
              <w:t>Inginerie industrială</w:t>
            </w:r>
          </w:p>
        </w:tc>
        <w:tc>
          <w:tcPr>
            <w:tcW w:w="910" w:type="dxa"/>
            <w:vAlign w:val="center"/>
          </w:tcPr>
          <w:p w:rsidR="004B323A" w:rsidRPr="00C306AE" w:rsidRDefault="004B323A" w:rsidP="00C97083">
            <w:pPr>
              <w:jc w:val="center"/>
              <w:rPr>
                <w:sz w:val="16"/>
                <w:szCs w:val="16"/>
              </w:rPr>
            </w:pPr>
            <w:r w:rsidRPr="00C306AE">
              <w:rPr>
                <w:sz w:val="16"/>
                <w:szCs w:val="16"/>
              </w:rPr>
              <w:t>x</w:t>
            </w:r>
          </w:p>
        </w:tc>
        <w:tc>
          <w:tcPr>
            <w:tcW w:w="832" w:type="dxa"/>
            <w:vAlign w:val="center"/>
          </w:tcPr>
          <w:p w:rsidR="004B323A" w:rsidRPr="00C306AE" w:rsidRDefault="004B323A" w:rsidP="00C97083">
            <w:pPr>
              <w:jc w:val="center"/>
              <w:rPr>
                <w:sz w:val="16"/>
                <w:szCs w:val="16"/>
              </w:rPr>
            </w:pPr>
            <w:r w:rsidRPr="00C306AE">
              <w:rPr>
                <w:sz w:val="16"/>
                <w:szCs w:val="16"/>
              </w:rPr>
              <w:t>x</w:t>
            </w:r>
          </w:p>
        </w:tc>
      </w:tr>
      <w:tr w:rsidR="00C306AE" w:rsidRPr="00C306AE">
        <w:trPr>
          <w:cantSplit/>
          <w:jc w:val="center"/>
        </w:trPr>
        <w:tc>
          <w:tcPr>
            <w:tcW w:w="2283" w:type="dxa"/>
            <w:vMerge/>
            <w:vAlign w:val="center"/>
          </w:tcPr>
          <w:p w:rsidR="004B323A" w:rsidRPr="00C306AE" w:rsidRDefault="004B323A" w:rsidP="00C97083">
            <w:pPr>
              <w:jc w:val="center"/>
              <w:rPr>
                <w:i/>
                <w:iCs/>
                <w:sz w:val="16"/>
                <w:szCs w:val="16"/>
              </w:rPr>
            </w:pPr>
          </w:p>
        </w:tc>
        <w:tc>
          <w:tcPr>
            <w:tcW w:w="561" w:type="dxa"/>
            <w:vAlign w:val="center"/>
          </w:tcPr>
          <w:p w:rsidR="004B323A" w:rsidRPr="00C306AE" w:rsidRDefault="004B323A" w:rsidP="00594127">
            <w:pPr>
              <w:numPr>
                <w:ilvl w:val="0"/>
                <w:numId w:val="2"/>
              </w:numPr>
              <w:tabs>
                <w:tab w:val="left" w:pos="170"/>
              </w:tabs>
              <w:ind w:right="-42"/>
              <w:rPr>
                <w:sz w:val="16"/>
                <w:szCs w:val="16"/>
              </w:rPr>
            </w:pPr>
          </w:p>
        </w:tc>
        <w:tc>
          <w:tcPr>
            <w:tcW w:w="3514" w:type="dxa"/>
            <w:vAlign w:val="center"/>
          </w:tcPr>
          <w:p w:rsidR="004B323A" w:rsidRPr="00C306AE" w:rsidRDefault="004B323A" w:rsidP="00C97083">
            <w:pPr>
              <w:rPr>
                <w:sz w:val="16"/>
                <w:szCs w:val="16"/>
              </w:rPr>
            </w:pPr>
            <w:r w:rsidRPr="00C306AE">
              <w:rPr>
                <w:sz w:val="16"/>
                <w:szCs w:val="16"/>
              </w:rPr>
              <w:t>Sisteme de producţie</w:t>
            </w:r>
          </w:p>
        </w:tc>
        <w:tc>
          <w:tcPr>
            <w:tcW w:w="910" w:type="dxa"/>
            <w:vAlign w:val="center"/>
          </w:tcPr>
          <w:p w:rsidR="004B323A" w:rsidRPr="00C306AE" w:rsidRDefault="004B323A" w:rsidP="00C97083">
            <w:pPr>
              <w:jc w:val="center"/>
              <w:rPr>
                <w:sz w:val="16"/>
                <w:szCs w:val="16"/>
              </w:rPr>
            </w:pPr>
            <w:r w:rsidRPr="00C306AE">
              <w:rPr>
                <w:sz w:val="16"/>
                <w:szCs w:val="16"/>
              </w:rPr>
              <w:t>x</w:t>
            </w:r>
          </w:p>
        </w:tc>
        <w:tc>
          <w:tcPr>
            <w:tcW w:w="832" w:type="dxa"/>
            <w:vAlign w:val="center"/>
          </w:tcPr>
          <w:p w:rsidR="004B323A" w:rsidRPr="00C306AE" w:rsidRDefault="004B323A" w:rsidP="00C97083">
            <w:pPr>
              <w:jc w:val="center"/>
              <w:rPr>
                <w:sz w:val="16"/>
                <w:szCs w:val="16"/>
              </w:rPr>
            </w:pPr>
          </w:p>
        </w:tc>
      </w:tr>
      <w:tr w:rsidR="00C306AE" w:rsidRPr="00C306AE">
        <w:trPr>
          <w:cantSplit/>
          <w:jc w:val="center"/>
        </w:trPr>
        <w:tc>
          <w:tcPr>
            <w:tcW w:w="2283" w:type="dxa"/>
            <w:vMerge/>
            <w:vAlign w:val="center"/>
          </w:tcPr>
          <w:p w:rsidR="004B323A" w:rsidRPr="00C306AE" w:rsidRDefault="004B323A" w:rsidP="00C97083">
            <w:pPr>
              <w:jc w:val="center"/>
              <w:rPr>
                <w:i/>
                <w:iCs/>
                <w:sz w:val="16"/>
                <w:szCs w:val="16"/>
              </w:rPr>
            </w:pPr>
          </w:p>
        </w:tc>
        <w:tc>
          <w:tcPr>
            <w:tcW w:w="561" w:type="dxa"/>
            <w:vAlign w:val="center"/>
          </w:tcPr>
          <w:p w:rsidR="004B323A" w:rsidRPr="00C306AE" w:rsidRDefault="004B323A" w:rsidP="00594127">
            <w:pPr>
              <w:numPr>
                <w:ilvl w:val="0"/>
                <w:numId w:val="2"/>
              </w:numPr>
              <w:tabs>
                <w:tab w:val="left" w:pos="170"/>
              </w:tabs>
              <w:ind w:right="-42"/>
              <w:rPr>
                <w:sz w:val="16"/>
                <w:szCs w:val="16"/>
              </w:rPr>
            </w:pPr>
          </w:p>
        </w:tc>
        <w:tc>
          <w:tcPr>
            <w:tcW w:w="3514" w:type="dxa"/>
            <w:vAlign w:val="center"/>
          </w:tcPr>
          <w:p w:rsidR="004B323A" w:rsidRPr="00C306AE" w:rsidRDefault="004B323A" w:rsidP="00C97083">
            <w:pPr>
              <w:rPr>
                <w:sz w:val="16"/>
                <w:szCs w:val="16"/>
              </w:rPr>
            </w:pPr>
            <w:r w:rsidRPr="00C306AE">
              <w:rPr>
                <w:sz w:val="16"/>
                <w:szCs w:val="16"/>
              </w:rPr>
              <w:t>Mine</w:t>
            </w:r>
          </w:p>
        </w:tc>
        <w:tc>
          <w:tcPr>
            <w:tcW w:w="910" w:type="dxa"/>
            <w:vAlign w:val="center"/>
          </w:tcPr>
          <w:p w:rsidR="004B323A" w:rsidRPr="00C306AE" w:rsidRDefault="004B323A" w:rsidP="00C97083">
            <w:pPr>
              <w:jc w:val="center"/>
              <w:rPr>
                <w:sz w:val="16"/>
                <w:szCs w:val="16"/>
              </w:rPr>
            </w:pPr>
            <w:r w:rsidRPr="00C306AE">
              <w:rPr>
                <w:sz w:val="16"/>
                <w:szCs w:val="16"/>
              </w:rPr>
              <w:t>x</w:t>
            </w:r>
          </w:p>
        </w:tc>
        <w:tc>
          <w:tcPr>
            <w:tcW w:w="832" w:type="dxa"/>
            <w:vAlign w:val="center"/>
          </w:tcPr>
          <w:p w:rsidR="004B323A" w:rsidRPr="00C306AE" w:rsidRDefault="004B323A" w:rsidP="00C97083">
            <w:pPr>
              <w:jc w:val="center"/>
              <w:rPr>
                <w:sz w:val="16"/>
                <w:szCs w:val="16"/>
              </w:rPr>
            </w:pPr>
            <w:r w:rsidRPr="00C306AE">
              <w:rPr>
                <w:sz w:val="16"/>
                <w:szCs w:val="16"/>
              </w:rPr>
              <w:t>x</w:t>
            </w:r>
          </w:p>
        </w:tc>
      </w:tr>
      <w:tr w:rsidR="00C306AE" w:rsidRPr="00C306AE">
        <w:trPr>
          <w:cantSplit/>
          <w:jc w:val="center"/>
        </w:trPr>
        <w:tc>
          <w:tcPr>
            <w:tcW w:w="2283" w:type="dxa"/>
            <w:vMerge/>
            <w:vAlign w:val="center"/>
          </w:tcPr>
          <w:p w:rsidR="004B323A" w:rsidRPr="00C306AE" w:rsidRDefault="004B323A" w:rsidP="00C97083">
            <w:pPr>
              <w:jc w:val="center"/>
              <w:rPr>
                <w:i/>
                <w:iCs/>
                <w:sz w:val="16"/>
                <w:szCs w:val="16"/>
              </w:rPr>
            </w:pPr>
          </w:p>
        </w:tc>
        <w:tc>
          <w:tcPr>
            <w:tcW w:w="561" w:type="dxa"/>
            <w:vAlign w:val="center"/>
          </w:tcPr>
          <w:p w:rsidR="004B323A" w:rsidRPr="00C306AE" w:rsidRDefault="004B323A" w:rsidP="00594127">
            <w:pPr>
              <w:numPr>
                <w:ilvl w:val="0"/>
                <w:numId w:val="2"/>
              </w:numPr>
              <w:tabs>
                <w:tab w:val="left" w:pos="170"/>
              </w:tabs>
              <w:ind w:right="-42"/>
              <w:rPr>
                <w:sz w:val="16"/>
                <w:szCs w:val="16"/>
              </w:rPr>
            </w:pPr>
          </w:p>
        </w:tc>
        <w:tc>
          <w:tcPr>
            <w:tcW w:w="3514" w:type="dxa"/>
            <w:vAlign w:val="center"/>
          </w:tcPr>
          <w:p w:rsidR="004B323A" w:rsidRPr="00C306AE" w:rsidRDefault="004B323A" w:rsidP="00C97083">
            <w:pPr>
              <w:rPr>
                <w:sz w:val="16"/>
                <w:szCs w:val="16"/>
              </w:rPr>
            </w:pPr>
            <w:r w:rsidRPr="00C306AE">
              <w:rPr>
                <w:sz w:val="16"/>
                <w:szCs w:val="16"/>
              </w:rPr>
              <w:t>Tehnologii industriale</w:t>
            </w:r>
          </w:p>
        </w:tc>
        <w:tc>
          <w:tcPr>
            <w:tcW w:w="910" w:type="dxa"/>
            <w:vAlign w:val="center"/>
          </w:tcPr>
          <w:p w:rsidR="004B323A" w:rsidRPr="00C306AE" w:rsidRDefault="004B323A" w:rsidP="00C97083">
            <w:pPr>
              <w:jc w:val="center"/>
              <w:rPr>
                <w:sz w:val="16"/>
                <w:szCs w:val="16"/>
              </w:rPr>
            </w:pPr>
            <w:r w:rsidRPr="00C306AE">
              <w:rPr>
                <w:sz w:val="16"/>
                <w:szCs w:val="16"/>
              </w:rPr>
              <w:t>x</w:t>
            </w:r>
          </w:p>
        </w:tc>
        <w:tc>
          <w:tcPr>
            <w:tcW w:w="832" w:type="dxa"/>
            <w:vAlign w:val="center"/>
          </w:tcPr>
          <w:p w:rsidR="004B323A" w:rsidRPr="00C306AE" w:rsidRDefault="004B323A" w:rsidP="00C97083">
            <w:pPr>
              <w:jc w:val="center"/>
              <w:rPr>
                <w:sz w:val="16"/>
                <w:szCs w:val="16"/>
              </w:rPr>
            </w:pPr>
            <w:r w:rsidRPr="00C306AE">
              <w:rPr>
                <w:sz w:val="16"/>
                <w:szCs w:val="16"/>
              </w:rPr>
              <w:t>x</w:t>
            </w:r>
          </w:p>
        </w:tc>
      </w:tr>
      <w:tr w:rsidR="00C306AE" w:rsidRPr="00C306AE">
        <w:trPr>
          <w:cantSplit/>
          <w:jc w:val="center"/>
        </w:trPr>
        <w:tc>
          <w:tcPr>
            <w:tcW w:w="2283" w:type="dxa"/>
            <w:vMerge/>
            <w:vAlign w:val="center"/>
          </w:tcPr>
          <w:p w:rsidR="004B323A" w:rsidRPr="00C306AE" w:rsidRDefault="004B323A" w:rsidP="00C97083">
            <w:pPr>
              <w:jc w:val="center"/>
              <w:rPr>
                <w:i/>
                <w:iCs/>
                <w:sz w:val="16"/>
                <w:szCs w:val="16"/>
              </w:rPr>
            </w:pPr>
          </w:p>
        </w:tc>
        <w:tc>
          <w:tcPr>
            <w:tcW w:w="561" w:type="dxa"/>
            <w:vAlign w:val="center"/>
          </w:tcPr>
          <w:p w:rsidR="004B323A" w:rsidRPr="00C306AE" w:rsidRDefault="004B323A" w:rsidP="00594127">
            <w:pPr>
              <w:numPr>
                <w:ilvl w:val="0"/>
                <w:numId w:val="2"/>
              </w:numPr>
              <w:tabs>
                <w:tab w:val="left" w:pos="170"/>
              </w:tabs>
              <w:ind w:right="-42"/>
              <w:rPr>
                <w:sz w:val="16"/>
                <w:szCs w:val="16"/>
              </w:rPr>
            </w:pPr>
          </w:p>
        </w:tc>
        <w:tc>
          <w:tcPr>
            <w:tcW w:w="3514" w:type="dxa"/>
            <w:vAlign w:val="center"/>
          </w:tcPr>
          <w:p w:rsidR="004B323A" w:rsidRPr="00C306AE" w:rsidRDefault="004B323A" w:rsidP="00C97083">
            <w:pPr>
              <w:rPr>
                <w:sz w:val="16"/>
                <w:szCs w:val="16"/>
              </w:rPr>
            </w:pPr>
            <w:r w:rsidRPr="00C306AE">
              <w:rPr>
                <w:sz w:val="16"/>
                <w:szCs w:val="16"/>
              </w:rPr>
              <w:t>Academia tehnică militară</w:t>
            </w:r>
          </w:p>
        </w:tc>
        <w:tc>
          <w:tcPr>
            <w:tcW w:w="910" w:type="dxa"/>
            <w:vAlign w:val="center"/>
          </w:tcPr>
          <w:p w:rsidR="004B323A" w:rsidRPr="00C306AE" w:rsidRDefault="004B323A" w:rsidP="00C97083">
            <w:pPr>
              <w:jc w:val="center"/>
              <w:rPr>
                <w:sz w:val="16"/>
                <w:szCs w:val="16"/>
              </w:rPr>
            </w:pPr>
            <w:r w:rsidRPr="00C306AE">
              <w:rPr>
                <w:sz w:val="16"/>
                <w:szCs w:val="16"/>
              </w:rPr>
              <w:t>x</w:t>
            </w:r>
          </w:p>
        </w:tc>
        <w:tc>
          <w:tcPr>
            <w:tcW w:w="832" w:type="dxa"/>
            <w:vAlign w:val="center"/>
          </w:tcPr>
          <w:p w:rsidR="004B323A" w:rsidRPr="00C306AE" w:rsidRDefault="004B323A" w:rsidP="00C97083">
            <w:pPr>
              <w:jc w:val="center"/>
              <w:rPr>
                <w:sz w:val="16"/>
                <w:szCs w:val="16"/>
              </w:rPr>
            </w:pPr>
            <w:r w:rsidRPr="00C306AE">
              <w:rPr>
                <w:sz w:val="16"/>
                <w:szCs w:val="16"/>
              </w:rPr>
              <w:t>x</w:t>
            </w:r>
          </w:p>
        </w:tc>
      </w:tr>
      <w:tr w:rsidR="00C306AE" w:rsidRPr="00C306AE">
        <w:trPr>
          <w:cantSplit/>
          <w:jc w:val="center"/>
        </w:trPr>
        <w:tc>
          <w:tcPr>
            <w:tcW w:w="2283" w:type="dxa"/>
            <w:vMerge/>
            <w:vAlign w:val="center"/>
          </w:tcPr>
          <w:p w:rsidR="004B323A" w:rsidRPr="00C306AE" w:rsidRDefault="004B323A" w:rsidP="00C97083">
            <w:pPr>
              <w:jc w:val="center"/>
              <w:rPr>
                <w:i/>
                <w:iCs/>
                <w:sz w:val="16"/>
                <w:szCs w:val="16"/>
              </w:rPr>
            </w:pPr>
          </w:p>
        </w:tc>
        <w:tc>
          <w:tcPr>
            <w:tcW w:w="561" w:type="dxa"/>
            <w:vAlign w:val="center"/>
          </w:tcPr>
          <w:p w:rsidR="004B323A" w:rsidRPr="00C306AE" w:rsidRDefault="004B323A" w:rsidP="00594127">
            <w:pPr>
              <w:numPr>
                <w:ilvl w:val="0"/>
                <w:numId w:val="2"/>
              </w:numPr>
              <w:tabs>
                <w:tab w:val="left" w:pos="170"/>
              </w:tabs>
              <w:ind w:right="-42"/>
              <w:rPr>
                <w:sz w:val="16"/>
                <w:szCs w:val="16"/>
              </w:rPr>
            </w:pPr>
          </w:p>
        </w:tc>
        <w:tc>
          <w:tcPr>
            <w:tcW w:w="3514" w:type="dxa"/>
            <w:vAlign w:val="center"/>
          </w:tcPr>
          <w:p w:rsidR="004B323A" w:rsidRPr="00C306AE" w:rsidRDefault="004B323A" w:rsidP="00C97083">
            <w:pPr>
              <w:rPr>
                <w:sz w:val="16"/>
                <w:szCs w:val="16"/>
              </w:rPr>
            </w:pPr>
            <w:r w:rsidRPr="00C306AE">
              <w:rPr>
                <w:sz w:val="16"/>
                <w:szCs w:val="16"/>
              </w:rPr>
              <w:t>Mecano – chimic</w:t>
            </w:r>
          </w:p>
        </w:tc>
        <w:tc>
          <w:tcPr>
            <w:tcW w:w="910" w:type="dxa"/>
            <w:vAlign w:val="center"/>
          </w:tcPr>
          <w:p w:rsidR="004B323A" w:rsidRPr="00C306AE" w:rsidRDefault="004B323A" w:rsidP="00C97083">
            <w:pPr>
              <w:jc w:val="center"/>
              <w:rPr>
                <w:sz w:val="16"/>
                <w:szCs w:val="16"/>
              </w:rPr>
            </w:pPr>
            <w:r w:rsidRPr="00C306AE">
              <w:rPr>
                <w:sz w:val="16"/>
                <w:szCs w:val="16"/>
              </w:rPr>
              <w:t>x</w:t>
            </w:r>
          </w:p>
        </w:tc>
        <w:tc>
          <w:tcPr>
            <w:tcW w:w="832" w:type="dxa"/>
            <w:vAlign w:val="center"/>
          </w:tcPr>
          <w:p w:rsidR="004B323A" w:rsidRPr="00C306AE" w:rsidRDefault="004B323A" w:rsidP="00C97083">
            <w:pPr>
              <w:jc w:val="center"/>
              <w:rPr>
                <w:sz w:val="16"/>
                <w:szCs w:val="16"/>
              </w:rPr>
            </w:pPr>
            <w:r w:rsidRPr="00C306AE">
              <w:rPr>
                <w:sz w:val="16"/>
                <w:szCs w:val="16"/>
              </w:rPr>
              <w:t>x</w:t>
            </w:r>
          </w:p>
        </w:tc>
      </w:tr>
      <w:tr w:rsidR="00C306AE" w:rsidRPr="00C306AE">
        <w:trPr>
          <w:cantSplit/>
          <w:jc w:val="center"/>
        </w:trPr>
        <w:tc>
          <w:tcPr>
            <w:tcW w:w="2283" w:type="dxa"/>
            <w:vMerge/>
            <w:vAlign w:val="center"/>
          </w:tcPr>
          <w:p w:rsidR="004B323A" w:rsidRPr="00C306AE" w:rsidRDefault="004B323A" w:rsidP="00C97083">
            <w:pPr>
              <w:jc w:val="center"/>
              <w:rPr>
                <w:i/>
                <w:iCs/>
                <w:sz w:val="16"/>
                <w:szCs w:val="16"/>
              </w:rPr>
            </w:pPr>
          </w:p>
        </w:tc>
        <w:tc>
          <w:tcPr>
            <w:tcW w:w="561" w:type="dxa"/>
            <w:vAlign w:val="center"/>
          </w:tcPr>
          <w:p w:rsidR="004B323A" w:rsidRPr="00C306AE" w:rsidRDefault="004B323A" w:rsidP="00594127">
            <w:pPr>
              <w:numPr>
                <w:ilvl w:val="0"/>
                <w:numId w:val="2"/>
              </w:numPr>
              <w:tabs>
                <w:tab w:val="left" w:pos="170"/>
              </w:tabs>
              <w:ind w:right="-42"/>
              <w:rPr>
                <w:sz w:val="16"/>
                <w:szCs w:val="16"/>
              </w:rPr>
            </w:pPr>
          </w:p>
        </w:tc>
        <w:tc>
          <w:tcPr>
            <w:tcW w:w="3514" w:type="dxa"/>
            <w:vAlign w:val="center"/>
          </w:tcPr>
          <w:p w:rsidR="004B323A" w:rsidRPr="00C306AE" w:rsidRDefault="004B323A" w:rsidP="00C97083">
            <w:pPr>
              <w:rPr>
                <w:sz w:val="16"/>
                <w:szCs w:val="16"/>
              </w:rPr>
            </w:pPr>
            <w:r w:rsidRPr="00C306AE">
              <w:rPr>
                <w:sz w:val="16"/>
                <w:szCs w:val="16"/>
              </w:rPr>
              <w:t>Inginerie economică</w:t>
            </w:r>
          </w:p>
        </w:tc>
        <w:tc>
          <w:tcPr>
            <w:tcW w:w="910" w:type="dxa"/>
            <w:vAlign w:val="center"/>
          </w:tcPr>
          <w:p w:rsidR="004B323A" w:rsidRPr="00C306AE" w:rsidRDefault="004B323A" w:rsidP="00C97083">
            <w:pPr>
              <w:jc w:val="center"/>
              <w:rPr>
                <w:sz w:val="16"/>
                <w:szCs w:val="16"/>
              </w:rPr>
            </w:pPr>
            <w:r w:rsidRPr="00C306AE">
              <w:rPr>
                <w:sz w:val="16"/>
                <w:szCs w:val="16"/>
              </w:rPr>
              <w:t>x</w:t>
            </w:r>
          </w:p>
        </w:tc>
        <w:tc>
          <w:tcPr>
            <w:tcW w:w="832" w:type="dxa"/>
            <w:vAlign w:val="center"/>
          </w:tcPr>
          <w:p w:rsidR="004B323A" w:rsidRPr="00C306AE" w:rsidRDefault="004B323A" w:rsidP="00C97083">
            <w:pPr>
              <w:jc w:val="center"/>
              <w:rPr>
                <w:sz w:val="16"/>
                <w:szCs w:val="16"/>
              </w:rPr>
            </w:pPr>
          </w:p>
        </w:tc>
      </w:tr>
      <w:tr w:rsidR="00C306AE" w:rsidRPr="00C306AE">
        <w:trPr>
          <w:cantSplit/>
          <w:jc w:val="center"/>
        </w:trPr>
        <w:tc>
          <w:tcPr>
            <w:tcW w:w="2283" w:type="dxa"/>
            <w:vMerge/>
            <w:vAlign w:val="center"/>
          </w:tcPr>
          <w:p w:rsidR="004B323A" w:rsidRPr="00C306AE" w:rsidRDefault="004B323A" w:rsidP="00C97083">
            <w:pPr>
              <w:jc w:val="center"/>
              <w:rPr>
                <w:i/>
                <w:iCs/>
                <w:sz w:val="16"/>
                <w:szCs w:val="16"/>
              </w:rPr>
            </w:pPr>
          </w:p>
        </w:tc>
        <w:tc>
          <w:tcPr>
            <w:tcW w:w="561" w:type="dxa"/>
            <w:vAlign w:val="center"/>
          </w:tcPr>
          <w:p w:rsidR="004B323A" w:rsidRPr="00C306AE" w:rsidRDefault="004B323A" w:rsidP="00594127">
            <w:pPr>
              <w:numPr>
                <w:ilvl w:val="0"/>
                <w:numId w:val="2"/>
              </w:numPr>
              <w:tabs>
                <w:tab w:val="left" w:pos="170"/>
              </w:tabs>
              <w:ind w:right="-42"/>
              <w:rPr>
                <w:sz w:val="16"/>
                <w:szCs w:val="16"/>
              </w:rPr>
            </w:pPr>
          </w:p>
        </w:tc>
        <w:tc>
          <w:tcPr>
            <w:tcW w:w="3514" w:type="dxa"/>
            <w:vAlign w:val="center"/>
          </w:tcPr>
          <w:p w:rsidR="004B323A" w:rsidRPr="00C306AE" w:rsidRDefault="004B323A" w:rsidP="00C97083">
            <w:pPr>
              <w:rPr>
                <w:sz w:val="16"/>
                <w:szCs w:val="16"/>
              </w:rPr>
            </w:pPr>
            <w:r w:rsidRPr="00C306AE">
              <w:rPr>
                <w:sz w:val="16"/>
                <w:szCs w:val="16"/>
              </w:rPr>
              <w:t>Ştiinţe aplicate</w:t>
            </w:r>
          </w:p>
        </w:tc>
        <w:tc>
          <w:tcPr>
            <w:tcW w:w="910" w:type="dxa"/>
            <w:vAlign w:val="center"/>
          </w:tcPr>
          <w:p w:rsidR="004B323A" w:rsidRPr="00C306AE" w:rsidRDefault="004B323A" w:rsidP="00C97083">
            <w:pPr>
              <w:jc w:val="center"/>
              <w:rPr>
                <w:sz w:val="16"/>
                <w:szCs w:val="16"/>
              </w:rPr>
            </w:pPr>
            <w:r w:rsidRPr="00C306AE">
              <w:rPr>
                <w:sz w:val="16"/>
                <w:szCs w:val="16"/>
              </w:rPr>
              <w:t>x</w:t>
            </w:r>
          </w:p>
        </w:tc>
        <w:tc>
          <w:tcPr>
            <w:tcW w:w="832" w:type="dxa"/>
            <w:vAlign w:val="center"/>
          </w:tcPr>
          <w:p w:rsidR="004B323A" w:rsidRPr="00C306AE" w:rsidRDefault="004B323A" w:rsidP="00C97083">
            <w:pPr>
              <w:jc w:val="center"/>
              <w:rPr>
                <w:sz w:val="16"/>
                <w:szCs w:val="16"/>
              </w:rPr>
            </w:pPr>
            <w:r w:rsidRPr="00C306AE">
              <w:rPr>
                <w:sz w:val="16"/>
                <w:szCs w:val="16"/>
              </w:rPr>
              <w:t>x</w:t>
            </w:r>
          </w:p>
        </w:tc>
      </w:tr>
      <w:tr w:rsidR="00C306AE" w:rsidRPr="00C306AE">
        <w:trPr>
          <w:cantSplit/>
          <w:jc w:val="center"/>
        </w:trPr>
        <w:tc>
          <w:tcPr>
            <w:tcW w:w="2283" w:type="dxa"/>
            <w:vMerge/>
            <w:vAlign w:val="center"/>
          </w:tcPr>
          <w:p w:rsidR="004B323A" w:rsidRPr="00C306AE" w:rsidRDefault="004B323A" w:rsidP="00C97083">
            <w:pPr>
              <w:jc w:val="center"/>
              <w:rPr>
                <w:i/>
                <w:iCs/>
                <w:sz w:val="16"/>
                <w:szCs w:val="16"/>
              </w:rPr>
            </w:pPr>
          </w:p>
        </w:tc>
        <w:tc>
          <w:tcPr>
            <w:tcW w:w="561" w:type="dxa"/>
            <w:vAlign w:val="center"/>
          </w:tcPr>
          <w:p w:rsidR="004B323A" w:rsidRPr="00C306AE" w:rsidRDefault="004B323A" w:rsidP="00594127">
            <w:pPr>
              <w:numPr>
                <w:ilvl w:val="0"/>
                <w:numId w:val="2"/>
              </w:numPr>
              <w:tabs>
                <w:tab w:val="left" w:pos="170"/>
              </w:tabs>
              <w:ind w:right="-42"/>
              <w:rPr>
                <w:sz w:val="16"/>
                <w:szCs w:val="16"/>
              </w:rPr>
            </w:pPr>
          </w:p>
        </w:tc>
        <w:tc>
          <w:tcPr>
            <w:tcW w:w="3514" w:type="dxa"/>
            <w:vAlign w:val="center"/>
          </w:tcPr>
          <w:p w:rsidR="004B323A" w:rsidRPr="00C306AE" w:rsidRDefault="004B323A" w:rsidP="00C97083">
            <w:pPr>
              <w:rPr>
                <w:sz w:val="16"/>
                <w:szCs w:val="16"/>
              </w:rPr>
            </w:pPr>
            <w:r w:rsidRPr="00C306AE">
              <w:rPr>
                <w:sz w:val="16"/>
                <w:szCs w:val="16"/>
              </w:rPr>
              <w:t>Metalurgie</w:t>
            </w:r>
          </w:p>
        </w:tc>
        <w:tc>
          <w:tcPr>
            <w:tcW w:w="910" w:type="dxa"/>
            <w:vAlign w:val="center"/>
          </w:tcPr>
          <w:p w:rsidR="004B323A" w:rsidRPr="00C306AE" w:rsidRDefault="004B323A" w:rsidP="00C97083">
            <w:pPr>
              <w:jc w:val="center"/>
              <w:rPr>
                <w:sz w:val="16"/>
                <w:szCs w:val="16"/>
              </w:rPr>
            </w:pPr>
            <w:r w:rsidRPr="00C306AE">
              <w:rPr>
                <w:sz w:val="16"/>
                <w:szCs w:val="16"/>
              </w:rPr>
              <w:t>x</w:t>
            </w:r>
          </w:p>
        </w:tc>
        <w:tc>
          <w:tcPr>
            <w:tcW w:w="832" w:type="dxa"/>
            <w:vAlign w:val="center"/>
          </w:tcPr>
          <w:p w:rsidR="004B323A" w:rsidRPr="00C306AE" w:rsidRDefault="004B323A" w:rsidP="00C97083">
            <w:pPr>
              <w:jc w:val="center"/>
              <w:rPr>
                <w:sz w:val="16"/>
                <w:szCs w:val="16"/>
              </w:rPr>
            </w:pPr>
            <w:r w:rsidRPr="00C306AE">
              <w:rPr>
                <w:sz w:val="16"/>
                <w:szCs w:val="16"/>
              </w:rPr>
              <w:t>x</w:t>
            </w:r>
          </w:p>
        </w:tc>
      </w:tr>
      <w:tr w:rsidR="00C306AE" w:rsidRPr="00C306AE">
        <w:trPr>
          <w:cantSplit/>
          <w:jc w:val="center"/>
        </w:trPr>
        <w:tc>
          <w:tcPr>
            <w:tcW w:w="2283" w:type="dxa"/>
            <w:vMerge/>
            <w:vAlign w:val="center"/>
          </w:tcPr>
          <w:p w:rsidR="004B323A" w:rsidRPr="00C306AE" w:rsidRDefault="004B323A" w:rsidP="00C97083">
            <w:pPr>
              <w:jc w:val="center"/>
              <w:rPr>
                <w:i/>
                <w:iCs/>
                <w:sz w:val="16"/>
                <w:szCs w:val="16"/>
              </w:rPr>
            </w:pPr>
          </w:p>
        </w:tc>
        <w:tc>
          <w:tcPr>
            <w:tcW w:w="561" w:type="dxa"/>
            <w:vAlign w:val="center"/>
          </w:tcPr>
          <w:p w:rsidR="004B323A" w:rsidRPr="00C306AE" w:rsidRDefault="004B323A" w:rsidP="00594127">
            <w:pPr>
              <w:numPr>
                <w:ilvl w:val="0"/>
                <w:numId w:val="2"/>
              </w:numPr>
              <w:tabs>
                <w:tab w:val="left" w:pos="170"/>
              </w:tabs>
              <w:ind w:right="-42"/>
              <w:rPr>
                <w:sz w:val="16"/>
                <w:szCs w:val="16"/>
              </w:rPr>
            </w:pPr>
          </w:p>
        </w:tc>
        <w:tc>
          <w:tcPr>
            <w:tcW w:w="3514" w:type="dxa"/>
            <w:vAlign w:val="center"/>
          </w:tcPr>
          <w:p w:rsidR="004B323A" w:rsidRPr="00C306AE" w:rsidRDefault="004B323A" w:rsidP="00C97083">
            <w:pPr>
              <w:rPr>
                <w:sz w:val="16"/>
                <w:szCs w:val="16"/>
              </w:rPr>
            </w:pPr>
            <w:r w:rsidRPr="00C306AE">
              <w:rPr>
                <w:sz w:val="16"/>
                <w:szCs w:val="16"/>
              </w:rPr>
              <w:t>Ştiinţa materialelor</w:t>
            </w:r>
          </w:p>
        </w:tc>
        <w:tc>
          <w:tcPr>
            <w:tcW w:w="910" w:type="dxa"/>
            <w:vAlign w:val="center"/>
          </w:tcPr>
          <w:p w:rsidR="004B323A" w:rsidRPr="00C306AE" w:rsidRDefault="004B323A" w:rsidP="00C97083">
            <w:pPr>
              <w:jc w:val="center"/>
              <w:rPr>
                <w:sz w:val="16"/>
                <w:szCs w:val="16"/>
              </w:rPr>
            </w:pPr>
            <w:r w:rsidRPr="00C306AE">
              <w:rPr>
                <w:sz w:val="16"/>
                <w:szCs w:val="16"/>
              </w:rPr>
              <w:t>x</w:t>
            </w:r>
          </w:p>
        </w:tc>
        <w:tc>
          <w:tcPr>
            <w:tcW w:w="832" w:type="dxa"/>
            <w:vAlign w:val="center"/>
          </w:tcPr>
          <w:p w:rsidR="004B323A" w:rsidRPr="00C306AE" w:rsidRDefault="004B323A" w:rsidP="00C97083">
            <w:pPr>
              <w:jc w:val="center"/>
              <w:rPr>
                <w:sz w:val="16"/>
                <w:szCs w:val="16"/>
              </w:rPr>
            </w:pPr>
            <w:r w:rsidRPr="00C306AE">
              <w:rPr>
                <w:sz w:val="16"/>
                <w:szCs w:val="16"/>
              </w:rPr>
              <w:t>x</w:t>
            </w:r>
          </w:p>
        </w:tc>
      </w:tr>
      <w:tr w:rsidR="00C306AE" w:rsidRPr="00C306AE">
        <w:trPr>
          <w:cantSplit/>
          <w:jc w:val="center"/>
        </w:trPr>
        <w:tc>
          <w:tcPr>
            <w:tcW w:w="2283" w:type="dxa"/>
            <w:vMerge/>
            <w:vAlign w:val="center"/>
          </w:tcPr>
          <w:p w:rsidR="004B323A" w:rsidRPr="00C306AE" w:rsidRDefault="004B323A" w:rsidP="00C97083">
            <w:pPr>
              <w:jc w:val="center"/>
              <w:rPr>
                <w:i/>
                <w:iCs/>
                <w:sz w:val="16"/>
                <w:szCs w:val="16"/>
              </w:rPr>
            </w:pPr>
          </w:p>
        </w:tc>
        <w:tc>
          <w:tcPr>
            <w:tcW w:w="561" w:type="dxa"/>
            <w:vAlign w:val="center"/>
          </w:tcPr>
          <w:p w:rsidR="004B323A" w:rsidRPr="00C306AE" w:rsidRDefault="004B323A" w:rsidP="00594127">
            <w:pPr>
              <w:numPr>
                <w:ilvl w:val="0"/>
                <w:numId w:val="2"/>
              </w:numPr>
              <w:tabs>
                <w:tab w:val="left" w:pos="170"/>
              </w:tabs>
              <w:ind w:right="-42"/>
              <w:rPr>
                <w:sz w:val="16"/>
                <w:szCs w:val="16"/>
              </w:rPr>
            </w:pPr>
          </w:p>
        </w:tc>
        <w:tc>
          <w:tcPr>
            <w:tcW w:w="3514" w:type="dxa"/>
            <w:vAlign w:val="center"/>
          </w:tcPr>
          <w:p w:rsidR="004B323A" w:rsidRPr="00C306AE" w:rsidRDefault="004B323A" w:rsidP="00C97083">
            <w:pPr>
              <w:rPr>
                <w:sz w:val="16"/>
                <w:szCs w:val="16"/>
              </w:rPr>
            </w:pPr>
            <w:r w:rsidRPr="00C306AE">
              <w:rPr>
                <w:sz w:val="16"/>
                <w:szCs w:val="16"/>
              </w:rPr>
              <w:t>Materiale</w:t>
            </w:r>
          </w:p>
        </w:tc>
        <w:tc>
          <w:tcPr>
            <w:tcW w:w="910" w:type="dxa"/>
            <w:vAlign w:val="center"/>
          </w:tcPr>
          <w:p w:rsidR="004B323A" w:rsidRPr="00C306AE" w:rsidRDefault="004B323A" w:rsidP="00C97083">
            <w:pPr>
              <w:jc w:val="center"/>
              <w:rPr>
                <w:sz w:val="16"/>
                <w:szCs w:val="16"/>
              </w:rPr>
            </w:pPr>
            <w:r w:rsidRPr="00C306AE">
              <w:rPr>
                <w:sz w:val="16"/>
                <w:szCs w:val="16"/>
              </w:rPr>
              <w:t>x</w:t>
            </w:r>
          </w:p>
        </w:tc>
        <w:tc>
          <w:tcPr>
            <w:tcW w:w="832" w:type="dxa"/>
            <w:vAlign w:val="center"/>
          </w:tcPr>
          <w:p w:rsidR="004B323A" w:rsidRPr="00C306AE" w:rsidRDefault="004B323A" w:rsidP="00C97083">
            <w:pPr>
              <w:jc w:val="center"/>
              <w:rPr>
                <w:sz w:val="16"/>
                <w:szCs w:val="16"/>
              </w:rPr>
            </w:pPr>
            <w:r w:rsidRPr="00C306AE">
              <w:rPr>
                <w:sz w:val="16"/>
                <w:szCs w:val="16"/>
              </w:rPr>
              <w:t>x</w:t>
            </w:r>
          </w:p>
        </w:tc>
      </w:tr>
      <w:tr w:rsidR="00C306AE" w:rsidRPr="00C306AE">
        <w:trPr>
          <w:cantSplit/>
          <w:jc w:val="center"/>
        </w:trPr>
        <w:tc>
          <w:tcPr>
            <w:tcW w:w="2283" w:type="dxa"/>
            <w:vMerge/>
            <w:vAlign w:val="center"/>
          </w:tcPr>
          <w:p w:rsidR="004B323A" w:rsidRPr="00C306AE" w:rsidRDefault="004B323A" w:rsidP="00C97083">
            <w:pPr>
              <w:jc w:val="center"/>
              <w:rPr>
                <w:i/>
                <w:iCs/>
                <w:sz w:val="16"/>
                <w:szCs w:val="16"/>
              </w:rPr>
            </w:pPr>
          </w:p>
        </w:tc>
        <w:tc>
          <w:tcPr>
            <w:tcW w:w="561" w:type="dxa"/>
            <w:vAlign w:val="center"/>
          </w:tcPr>
          <w:p w:rsidR="004B323A" w:rsidRPr="00C306AE" w:rsidRDefault="004B323A" w:rsidP="00594127">
            <w:pPr>
              <w:numPr>
                <w:ilvl w:val="0"/>
                <w:numId w:val="2"/>
              </w:numPr>
              <w:tabs>
                <w:tab w:val="left" w:pos="170"/>
              </w:tabs>
              <w:ind w:right="-42"/>
              <w:rPr>
                <w:sz w:val="16"/>
                <w:szCs w:val="16"/>
              </w:rPr>
            </w:pPr>
          </w:p>
        </w:tc>
        <w:tc>
          <w:tcPr>
            <w:tcW w:w="3514" w:type="dxa"/>
            <w:vAlign w:val="center"/>
          </w:tcPr>
          <w:p w:rsidR="004B323A" w:rsidRPr="00C306AE" w:rsidRDefault="004B323A" w:rsidP="00C97083">
            <w:pPr>
              <w:rPr>
                <w:sz w:val="16"/>
                <w:szCs w:val="16"/>
              </w:rPr>
            </w:pPr>
            <w:r w:rsidRPr="00C306AE">
              <w:rPr>
                <w:sz w:val="16"/>
                <w:szCs w:val="16"/>
              </w:rPr>
              <w:t>Ingineria materialelor</w:t>
            </w:r>
          </w:p>
        </w:tc>
        <w:tc>
          <w:tcPr>
            <w:tcW w:w="910" w:type="dxa"/>
            <w:vAlign w:val="center"/>
          </w:tcPr>
          <w:p w:rsidR="004B323A" w:rsidRPr="00C306AE" w:rsidRDefault="004B323A" w:rsidP="00C97083">
            <w:pPr>
              <w:jc w:val="center"/>
              <w:rPr>
                <w:sz w:val="16"/>
                <w:szCs w:val="16"/>
              </w:rPr>
            </w:pPr>
            <w:r w:rsidRPr="00C306AE">
              <w:rPr>
                <w:sz w:val="16"/>
                <w:szCs w:val="16"/>
              </w:rPr>
              <w:t>x</w:t>
            </w:r>
          </w:p>
        </w:tc>
        <w:tc>
          <w:tcPr>
            <w:tcW w:w="832" w:type="dxa"/>
            <w:vAlign w:val="center"/>
          </w:tcPr>
          <w:p w:rsidR="004B323A" w:rsidRPr="00C306AE" w:rsidRDefault="004B323A" w:rsidP="00C97083">
            <w:pPr>
              <w:jc w:val="center"/>
              <w:rPr>
                <w:sz w:val="16"/>
                <w:szCs w:val="16"/>
              </w:rPr>
            </w:pPr>
          </w:p>
        </w:tc>
      </w:tr>
      <w:tr w:rsidR="00C306AE" w:rsidRPr="00C306AE">
        <w:trPr>
          <w:cantSplit/>
          <w:jc w:val="center"/>
        </w:trPr>
        <w:tc>
          <w:tcPr>
            <w:tcW w:w="2283" w:type="dxa"/>
            <w:vMerge/>
            <w:vAlign w:val="center"/>
          </w:tcPr>
          <w:p w:rsidR="004B323A" w:rsidRPr="00C306AE" w:rsidRDefault="004B323A" w:rsidP="00C97083">
            <w:pPr>
              <w:pStyle w:val="Heading5"/>
              <w:rPr>
                <w:b w:val="0"/>
                <w:bCs w:val="0"/>
                <w:sz w:val="16"/>
                <w:szCs w:val="16"/>
              </w:rPr>
            </w:pPr>
          </w:p>
        </w:tc>
        <w:tc>
          <w:tcPr>
            <w:tcW w:w="561" w:type="dxa"/>
            <w:vAlign w:val="center"/>
          </w:tcPr>
          <w:p w:rsidR="004B323A" w:rsidRPr="00C306AE" w:rsidRDefault="004B323A" w:rsidP="00594127">
            <w:pPr>
              <w:numPr>
                <w:ilvl w:val="0"/>
                <w:numId w:val="2"/>
              </w:numPr>
              <w:tabs>
                <w:tab w:val="left" w:pos="170"/>
              </w:tabs>
              <w:ind w:right="-42"/>
              <w:rPr>
                <w:sz w:val="16"/>
                <w:szCs w:val="16"/>
              </w:rPr>
            </w:pPr>
          </w:p>
        </w:tc>
        <w:tc>
          <w:tcPr>
            <w:tcW w:w="3514" w:type="dxa"/>
            <w:vAlign w:val="center"/>
          </w:tcPr>
          <w:p w:rsidR="004B323A" w:rsidRPr="00C306AE" w:rsidRDefault="004B323A" w:rsidP="00C97083">
            <w:pPr>
              <w:rPr>
                <w:sz w:val="16"/>
                <w:szCs w:val="16"/>
              </w:rPr>
            </w:pPr>
            <w:r w:rsidRPr="00C306AE">
              <w:rPr>
                <w:sz w:val="16"/>
                <w:szCs w:val="16"/>
              </w:rPr>
              <w:t>Inginerie industrială</w:t>
            </w:r>
          </w:p>
        </w:tc>
        <w:tc>
          <w:tcPr>
            <w:tcW w:w="910" w:type="dxa"/>
            <w:vAlign w:val="center"/>
          </w:tcPr>
          <w:p w:rsidR="004B323A" w:rsidRPr="00C306AE" w:rsidRDefault="004B323A" w:rsidP="00C97083">
            <w:pPr>
              <w:jc w:val="center"/>
              <w:rPr>
                <w:sz w:val="16"/>
                <w:szCs w:val="16"/>
              </w:rPr>
            </w:pPr>
            <w:r w:rsidRPr="00C306AE">
              <w:rPr>
                <w:sz w:val="16"/>
                <w:szCs w:val="16"/>
              </w:rPr>
              <w:t>x</w:t>
            </w:r>
          </w:p>
        </w:tc>
        <w:tc>
          <w:tcPr>
            <w:tcW w:w="832" w:type="dxa"/>
            <w:vAlign w:val="center"/>
          </w:tcPr>
          <w:p w:rsidR="004B323A" w:rsidRPr="00C306AE" w:rsidRDefault="004B323A" w:rsidP="00C97083">
            <w:pPr>
              <w:jc w:val="center"/>
              <w:rPr>
                <w:sz w:val="16"/>
                <w:szCs w:val="16"/>
              </w:rPr>
            </w:pPr>
          </w:p>
        </w:tc>
      </w:tr>
      <w:tr w:rsidR="00C306AE" w:rsidRPr="00C306AE">
        <w:trPr>
          <w:cantSplit/>
          <w:jc w:val="center"/>
        </w:trPr>
        <w:tc>
          <w:tcPr>
            <w:tcW w:w="2283" w:type="dxa"/>
            <w:vMerge/>
            <w:vAlign w:val="center"/>
          </w:tcPr>
          <w:p w:rsidR="004B323A" w:rsidRPr="00C306AE" w:rsidRDefault="004B323A" w:rsidP="00C97083">
            <w:pPr>
              <w:pStyle w:val="Heading5"/>
              <w:rPr>
                <w:b w:val="0"/>
                <w:bCs w:val="0"/>
                <w:sz w:val="16"/>
                <w:szCs w:val="16"/>
              </w:rPr>
            </w:pPr>
          </w:p>
        </w:tc>
        <w:tc>
          <w:tcPr>
            <w:tcW w:w="561" w:type="dxa"/>
            <w:vAlign w:val="center"/>
          </w:tcPr>
          <w:p w:rsidR="004B323A" w:rsidRPr="00C306AE" w:rsidRDefault="004B323A" w:rsidP="00594127">
            <w:pPr>
              <w:numPr>
                <w:ilvl w:val="0"/>
                <w:numId w:val="2"/>
              </w:numPr>
              <w:tabs>
                <w:tab w:val="left" w:pos="170"/>
              </w:tabs>
              <w:ind w:right="-42"/>
              <w:rPr>
                <w:sz w:val="16"/>
                <w:szCs w:val="16"/>
              </w:rPr>
            </w:pPr>
          </w:p>
        </w:tc>
        <w:tc>
          <w:tcPr>
            <w:tcW w:w="3514" w:type="dxa"/>
            <w:vAlign w:val="center"/>
          </w:tcPr>
          <w:p w:rsidR="004B323A" w:rsidRPr="00C306AE" w:rsidRDefault="004B323A" w:rsidP="00C97083">
            <w:pPr>
              <w:rPr>
                <w:sz w:val="16"/>
                <w:szCs w:val="16"/>
              </w:rPr>
            </w:pPr>
            <w:r w:rsidRPr="00C306AE">
              <w:rPr>
                <w:sz w:val="16"/>
                <w:szCs w:val="16"/>
              </w:rPr>
              <w:t>Petrol</w:t>
            </w:r>
          </w:p>
        </w:tc>
        <w:tc>
          <w:tcPr>
            <w:tcW w:w="910" w:type="dxa"/>
            <w:vAlign w:val="center"/>
          </w:tcPr>
          <w:p w:rsidR="004B323A" w:rsidRPr="00C306AE" w:rsidRDefault="004B323A" w:rsidP="00C97083">
            <w:pPr>
              <w:jc w:val="center"/>
              <w:rPr>
                <w:sz w:val="16"/>
                <w:szCs w:val="16"/>
              </w:rPr>
            </w:pPr>
            <w:r w:rsidRPr="00C306AE">
              <w:rPr>
                <w:sz w:val="16"/>
                <w:szCs w:val="16"/>
              </w:rPr>
              <w:t>x</w:t>
            </w:r>
          </w:p>
        </w:tc>
        <w:tc>
          <w:tcPr>
            <w:tcW w:w="832" w:type="dxa"/>
            <w:vAlign w:val="center"/>
          </w:tcPr>
          <w:p w:rsidR="004B323A" w:rsidRPr="00C306AE" w:rsidRDefault="004B323A" w:rsidP="00C97083">
            <w:pPr>
              <w:jc w:val="center"/>
              <w:rPr>
                <w:sz w:val="16"/>
                <w:szCs w:val="16"/>
              </w:rPr>
            </w:pPr>
            <w:r w:rsidRPr="00C306AE">
              <w:rPr>
                <w:sz w:val="16"/>
                <w:szCs w:val="16"/>
              </w:rPr>
              <w:t>x</w:t>
            </w:r>
          </w:p>
        </w:tc>
      </w:tr>
      <w:tr w:rsidR="00C306AE" w:rsidRPr="00C306AE">
        <w:trPr>
          <w:cantSplit/>
          <w:jc w:val="center"/>
        </w:trPr>
        <w:tc>
          <w:tcPr>
            <w:tcW w:w="2283" w:type="dxa"/>
            <w:vMerge/>
            <w:vAlign w:val="center"/>
          </w:tcPr>
          <w:p w:rsidR="004B323A" w:rsidRPr="00C306AE" w:rsidRDefault="004B323A" w:rsidP="00C97083">
            <w:pPr>
              <w:pStyle w:val="Heading5"/>
              <w:rPr>
                <w:b w:val="0"/>
                <w:bCs w:val="0"/>
                <w:sz w:val="16"/>
                <w:szCs w:val="16"/>
              </w:rPr>
            </w:pPr>
          </w:p>
        </w:tc>
        <w:tc>
          <w:tcPr>
            <w:tcW w:w="561" w:type="dxa"/>
            <w:vAlign w:val="center"/>
          </w:tcPr>
          <w:p w:rsidR="004B323A" w:rsidRPr="00C306AE" w:rsidRDefault="004B323A" w:rsidP="00594127">
            <w:pPr>
              <w:numPr>
                <w:ilvl w:val="0"/>
                <w:numId w:val="2"/>
              </w:numPr>
              <w:tabs>
                <w:tab w:val="left" w:pos="170"/>
              </w:tabs>
              <w:ind w:right="-42"/>
              <w:rPr>
                <w:sz w:val="16"/>
                <w:szCs w:val="16"/>
              </w:rPr>
            </w:pPr>
          </w:p>
        </w:tc>
        <w:tc>
          <w:tcPr>
            <w:tcW w:w="3514" w:type="dxa"/>
            <w:vAlign w:val="center"/>
          </w:tcPr>
          <w:p w:rsidR="004B323A" w:rsidRPr="00C306AE" w:rsidRDefault="004B323A" w:rsidP="00C97083">
            <w:pPr>
              <w:rPr>
                <w:sz w:val="16"/>
                <w:szCs w:val="16"/>
              </w:rPr>
            </w:pPr>
            <w:r w:rsidRPr="00C306AE">
              <w:rPr>
                <w:sz w:val="16"/>
                <w:szCs w:val="16"/>
              </w:rPr>
              <w:t>Petrol şi gaze</w:t>
            </w:r>
          </w:p>
        </w:tc>
        <w:tc>
          <w:tcPr>
            <w:tcW w:w="910" w:type="dxa"/>
            <w:vAlign w:val="center"/>
          </w:tcPr>
          <w:p w:rsidR="004B323A" w:rsidRPr="00C306AE" w:rsidRDefault="004B323A" w:rsidP="00C97083">
            <w:pPr>
              <w:jc w:val="center"/>
              <w:rPr>
                <w:sz w:val="16"/>
                <w:szCs w:val="16"/>
              </w:rPr>
            </w:pPr>
            <w:r w:rsidRPr="00C306AE">
              <w:rPr>
                <w:sz w:val="16"/>
                <w:szCs w:val="16"/>
              </w:rPr>
              <w:t>x</w:t>
            </w:r>
          </w:p>
        </w:tc>
        <w:tc>
          <w:tcPr>
            <w:tcW w:w="832" w:type="dxa"/>
            <w:vAlign w:val="center"/>
          </w:tcPr>
          <w:p w:rsidR="004B323A" w:rsidRPr="00C306AE" w:rsidRDefault="004B323A" w:rsidP="00C97083">
            <w:pPr>
              <w:jc w:val="center"/>
              <w:rPr>
                <w:sz w:val="16"/>
                <w:szCs w:val="16"/>
              </w:rPr>
            </w:pPr>
            <w:r w:rsidRPr="00C306AE">
              <w:rPr>
                <w:sz w:val="16"/>
                <w:szCs w:val="16"/>
              </w:rPr>
              <w:t>x</w:t>
            </w:r>
          </w:p>
        </w:tc>
      </w:tr>
      <w:tr w:rsidR="00C306AE" w:rsidRPr="00C306AE">
        <w:trPr>
          <w:cantSplit/>
          <w:jc w:val="center"/>
        </w:trPr>
        <w:tc>
          <w:tcPr>
            <w:tcW w:w="2283" w:type="dxa"/>
            <w:vMerge/>
            <w:vAlign w:val="center"/>
          </w:tcPr>
          <w:p w:rsidR="004B323A" w:rsidRPr="00C306AE" w:rsidRDefault="004B323A" w:rsidP="00C97083">
            <w:pPr>
              <w:pStyle w:val="Heading5"/>
              <w:rPr>
                <w:b w:val="0"/>
                <w:bCs w:val="0"/>
                <w:sz w:val="16"/>
                <w:szCs w:val="16"/>
              </w:rPr>
            </w:pPr>
          </w:p>
        </w:tc>
        <w:tc>
          <w:tcPr>
            <w:tcW w:w="561" w:type="dxa"/>
            <w:vAlign w:val="center"/>
          </w:tcPr>
          <w:p w:rsidR="004B323A" w:rsidRPr="00C306AE" w:rsidRDefault="004B323A" w:rsidP="00594127">
            <w:pPr>
              <w:numPr>
                <w:ilvl w:val="0"/>
                <w:numId w:val="2"/>
              </w:numPr>
              <w:tabs>
                <w:tab w:val="left" w:pos="170"/>
              </w:tabs>
              <w:ind w:right="-42"/>
              <w:rPr>
                <w:sz w:val="16"/>
                <w:szCs w:val="16"/>
              </w:rPr>
            </w:pPr>
          </w:p>
        </w:tc>
        <w:tc>
          <w:tcPr>
            <w:tcW w:w="3514" w:type="dxa"/>
            <w:vAlign w:val="center"/>
          </w:tcPr>
          <w:p w:rsidR="004B323A" w:rsidRPr="00C306AE" w:rsidRDefault="004B323A" w:rsidP="00C97083">
            <w:pPr>
              <w:rPr>
                <w:sz w:val="16"/>
                <w:szCs w:val="16"/>
              </w:rPr>
            </w:pPr>
            <w:r w:rsidRPr="00C306AE">
              <w:rPr>
                <w:sz w:val="16"/>
                <w:szCs w:val="16"/>
              </w:rPr>
              <w:t>Inginerie chimică</w:t>
            </w:r>
          </w:p>
        </w:tc>
        <w:tc>
          <w:tcPr>
            <w:tcW w:w="910" w:type="dxa"/>
            <w:vAlign w:val="center"/>
          </w:tcPr>
          <w:p w:rsidR="004B323A" w:rsidRPr="00C306AE" w:rsidRDefault="004B323A" w:rsidP="00C97083">
            <w:pPr>
              <w:jc w:val="center"/>
              <w:rPr>
                <w:sz w:val="16"/>
                <w:szCs w:val="16"/>
              </w:rPr>
            </w:pPr>
            <w:r w:rsidRPr="00C306AE">
              <w:rPr>
                <w:sz w:val="16"/>
                <w:szCs w:val="16"/>
              </w:rPr>
              <w:t>x</w:t>
            </w:r>
          </w:p>
        </w:tc>
        <w:tc>
          <w:tcPr>
            <w:tcW w:w="832" w:type="dxa"/>
            <w:vAlign w:val="center"/>
          </w:tcPr>
          <w:p w:rsidR="004B323A" w:rsidRPr="00C306AE" w:rsidRDefault="004B323A" w:rsidP="00C97083">
            <w:pPr>
              <w:jc w:val="center"/>
              <w:rPr>
                <w:sz w:val="16"/>
                <w:szCs w:val="16"/>
              </w:rPr>
            </w:pPr>
          </w:p>
        </w:tc>
      </w:tr>
      <w:tr w:rsidR="00C306AE" w:rsidRPr="00C306AE">
        <w:trPr>
          <w:cantSplit/>
          <w:jc w:val="center"/>
        </w:trPr>
        <w:tc>
          <w:tcPr>
            <w:tcW w:w="2283" w:type="dxa"/>
            <w:vMerge/>
            <w:vAlign w:val="center"/>
          </w:tcPr>
          <w:p w:rsidR="004B323A" w:rsidRPr="00C306AE" w:rsidRDefault="004B323A" w:rsidP="00C97083">
            <w:pPr>
              <w:pStyle w:val="Heading5"/>
              <w:rPr>
                <w:b w:val="0"/>
                <w:bCs w:val="0"/>
                <w:sz w:val="16"/>
                <w:szCs w:val="16"/>
              </w:rPr>
            </w:pPr>
          </w:p>
        </w:tc>
        <w:tc>
          <w:tcPr>
            <w:tcW w:w="561" w:type="dxa"/>
            <w:vAlign w:val="center"/>
          </w:tcPr>
          <w:p w:rsidR="004B323A" w:rsidRPr="00C306AE" w:rsidRDefault="004B323A" w:rsidP="00594127">
            <w:pPr>
              <w:numPr>
                <w:ilvl w:val="0"/>
                <w:numId w:val="2"/>
              </w:numPr>
              <w:tabs>
                <w:tab w:val="left" w:pos="170"/>
              </w:tabs>
              <w:ind w:right="-42"/>
              <w:rPr>
                <w:sz w:val="16"/>
                <w:szCs w:val="16"/>
              </w:rPr>
            </w:pPr>
          </w:p>
        </w:tc>
        <w:tc>
          <w:tcPr>
            <w:tcW w:w="3514" w:type="dxa"/>
            <w:vAlign w:val="center"/>
          </w:tcPr>
          <w:p w:rsidR="004B323A" w:rsidRPr="00C306AE" w:rsidRDefault="004B323A" w:rsidP="00C97083">
            <w:pPr>
              <w:rPr>
                <w:sz w:val="16"/>
                <w:szCs w:val="16"/>
              </w:rPr>
            </w:pPr>
            <w:r w:rsidRPr="00C306AE">
              <w:rPr>
                <w:sz w:val="16"/>
                <w:szCs w:val="16"/>
              </w:rPr>
              <w:t>Blindate şi autovehicule militare</w:t>
            </w:r>
          </w:p>
        </w:tc>
        <w:tc>
          <w:tcPr>
            <w:tcW w:w="910" w:type="dxa"/>
            <w:vAlign w:val="center"/>
          </w:tcPr>
          <w:p w:rsidR="004B323A" w:rsidRPr="00C306AE" w:rsidRDefault="004B323A" w:rsidP="00C97083">
            <w:pPr>
              <w:jc w:val="center"/>
              <w:rPr>
                <w:sz w:val="16"/>
                <w:szCs w:val="16"/>
              </w:rPr>
            </w:pPr>
            <w:r w:rsidRPr="00C306AE">
              <w:rPr>
                <w:sz w:val="16"/>
                <w:szCs w:val="16"/>
              </w:rPr>
              <w:t>x</w:t>
            </w:r>
          </w:p>
        </w:tc>
        <w:tc>
          <w:tcPr>
            <w:tcW w:w="832" w:type="dxa"/>
            <w:vAlign w:val="center"/>
          </w:tcPr>
          <w:p w:rsidR="004B323A" w:rsidRPr="00C306AE" w:rsidRDefault="004B323A" w:rsidP="00C97083">
            <w:pPr>
              <w:jc w:val="center"/>
              <w:rPr>
                <w:sz w:val="16"/>
                <w:szCs w:val="16"/>
              </w:rPr>
            </w:pPr>
          </w:p>
        </w:tc>
      </w:tr>
      <w:tr w:rsidR="00C306AE" w:rsidRPr="00C306AE">
        <w:trPr>
          <w:cantSplit/>
          <w:jc w:val="center"/>
        </w:trPr>
        <w:tc>
          <w:tcPr>
            <w:tcW w:w="2283" w:type="dxa"/>
            <w:vMerge/>
            <w:vAlign w:val="center"/>
          </w:tcPr>
          <w:p w:rsidR="004B323A" w:rsidRPr="00C306AE" w:rsidRDefault="004B323A" w:rsidP="00C97083">
            <w:pPr>
              <w:pStyle w:val="Heading5"/>
              <w:rPr>
                <w:b w:val="0"/>
                <w:bCs w:val="0"/>
                <w:sz w:val="16"/>
                <w:szCs w:val="16"/>
              </w:rPr>
            </w:pPr>
          </w:p>
        </w:tc>
        <w:tc>
          <w:tcPr>
            <w:tcW w:w="561" w:type="dxa"/>
            <w:vAlign w:val="center"/>
          </w:tcPr>
          <w:p w:rsidR="004B323A" w:rsidRPr="00C306AE" w:rsidRDefault="004B323A" w:rsidP="00594127">
            <w:pPr>
              <w:numPr>
                <w:ilvl w:val="0"/>
                <w:numId w:val="2"/>
              </w:numPr>
              <w:tabs>
                <w:tab w:val="left" w:pos="170"/>
              </w:tabs>
              <w:ind w:right="-42"/>
              <w:rPr>
                <w:sz w:val="16"/>
                <w:szCs w:val="16"/>
              </w:rPr>
            </w:pPr>
          </w:p>
        </w:tc>
        <w:tc>
          <w:tcPr>
            <w:tcW w:w="3514" w:type="dxa"/>
            <w:vAlign w:val="center"/>
          </w:tcPr>
          <w:p w:rsidR="004B323A" w:rsidRPr="00C306AE" w:rsidRDefault="004B323A" w:rsidP="00C97083">
            <w:pPr>
              <w:rPr>
                <w:sz w:val="16"/>
                <w:szCs w:val="16"/>
              </w:rPr>
            </w:pPr>
            <w:r w:rsidRPr="00C306AE">
              <w:rPr>
                <w:sz w:val="16"/>
                <w:szCs w:val="16"/>
              </w:rPr>
              <w:t>Construcţii şi echipamente navale</w:t>
            </w:r>
          </w:p>
        </w:tc>
        <w:tc>
          <w:tcPr>
            <w:tcW w:w="910" w:type="dxa"/>
            <w:vAlign w:val="center"/>
          </w:tcPr>
          <w:p w:rsidR="004B323A" w:rsidRPr="00C306AE" w:rsidRDefault="004B323A" w:rsidP="00C97083">
            <w:pPr>
              <w:jc w:val="center"/>
              <w:rPr>
                <w:sz w:val="16"/>
                <w:szCs w:val="16"/>
              </w:rPr>
            </w:pPr>
            <w:r w:rsidRPr="00C306AE">
              <w:rPr>
                <w:sz w:val="16"/>
                <w:szCs w:val="16"/>
              </w:rPr>
              <w:t>x</w:t>
            </w:r>
          </w:p>
        </w:tc>
        <w:tc>
          <w:tcPr>
            <w:tcW w:w="832" w:type="dxa"/>
            <w:vAlign w:val="center"/>
          </w:tcPr>
          <w:p w:rsidR="004B323A" w:rsidRPr="00C306AE" w:rsidRDefault="004B323A" w:rsidP="00C97083">
            <w:pPr>
              <w:jc w:val="center"/>
              <w:rPr>
                <w:sz w:val="16"/>
                <w:szCs w:val="16"/>
              </w:rPr>
            </w:pPr>
          </w:p>
        </w:tc>
      </w:tr>
      <w:tr w:rsidR="00C306AE" w:rsidRPr="00C306AE">
        <w:trPr>
          <w:cantSplit/>
          <w:jc w:val="center"/>
        </w:trPr>
        <w:tc>
          <w:tcPr>
            <w:tcW w:w="2283" w:type="dxa"/>
            <w:vMerge/>
            <w:vAlign w:val="center"/>
          </w:tcPr>
          <w:p w:rsidR="004B323A" w:rsidRPr="00C306AE" w:rsidRDefault="004B323A" w:rsidP="00C97083">
            <w:pPr>
              <w:pStyle w:val="Heading5"/>
              <w:rPr>
                <w:b w:val="0"/>
                <w:bCs w:val="0"/>
                <w:sz w:val="16"/>
                <w:szCs w:val="16"/>
              </w:rPr>
            </w:pPr>
          </w:p>
        </w:tc>
        <w:tc>
          <w:tcPr>
            <w:tcW w:w="561" w:type="dxa"/>
            <w:vAlign w:val="center"/>
          </w:tcPr>
          <w:p w:rsidR="004B323A" w:rsidRPr="00C306AE" w:rsidRDefault="004B323A" w:rsidP="00594127">
            <w:pPr>
              <w:numPr>
                <w:ilvl w:val="0"/>
                <w:numId w:val="2"/>
              </w:numPr>
              <w:tabs>
                <w:tab w:val="left" w:pos="170"/>
              </w:tabs>
              <w:ind w:right="-42"/>
              <w:rPr>
                <w:sz w:val="16"/>
                <w:szCs w:val="16"/>
              </w:rPr>
            </w:pPr>
          </w:p>
        </w:tc>
        <w:tc>
          <w:tcPr>
            <w:tcW w:w="3514" w:type="dxa"/>
            <w:vAlign w:val="center"/>
          </w:tcPr>
          <w:p w:rsidR="004B323A" w:rsidRPr="00C306AE" w:rsidRDefault="004B323A" w:rsidP="00C97083">
            <w:pPr>
              <w:rPr>
                <w:sz w:val="16"/>
                <w:szCs w:val="16"/>
              </w:rPr>
            </w:pPr>
            <w:r w:rsidRPr="00C306AE">
              <w:rPr>
                <w:sz w:val="16"/>
                <w:szCs w:val="16"/>
              </w:rPr>
              <w:t>Nave şi echipamente de nave</w:t>
            </w:r>
          </w:p>
        </w:tc>
        <w:tc>
          <w:tcPr>
            <w:tcW w:w="910" w:type="dxa"/>
            <w:vAlign w:val="center"/>
          </w:tcPr>
          <w:p w:rsidR="004B323A" w:rsidRPr="00C306AE" w:rsidRDefault="004B323A" w:rsidP="00C97083">
            <w:pPr>
              <w:jc w:val="center"/>
              <w:rPr>
                <w:sz w:val="16"/>
                <w:szCs w:val="16"/>
              </w:rPr>
            </w:pPr>
            <w:r w:rsidRPr="00C306AE">
              <w:rPr>
                <w:sz w:val="16"/>
                <w:szCs w:val="16"/>
              </w:rPr>
              <w:t>x</w:t>
            </w:r>
          </w:p>
        </w:tc>
        <w:tc>
          <w:tcPr>
            <w:tcW w:w="832" w:type="dxa"/>
            <w:vAlign w:val="center"/>
          </w:tcPr>
          <w:p w:rsidR="004B323A" w:rsidRPr="00C306AE" w:rsidRDefault="004B323A" w:rsidP="00C97083">
            <w:pPr>
              <w:jc w:val="center"/>
              <w:rPr>
                <w:sz w:val="16"/>
                <w:szCs w:val="16"/>
              </w:rPr>
            </w:pPr>
            <w:r w:rsidRPr="00C306AE">
              <w:rPr>
                <w:sz w:val="16"/>
                <w:szCs w:val="16"/>
              </w:rPr>
              <w:t>x</w:t>
            </w:r>
          </w:p>
        </w:tc>
      </w:tr>
      <w:tr w:rsidR="00C306AE" w:rsidRPr="00C306AE">
        <w:trPr>
          <w:cantSplit/>
          <w:jc w:val="center"/>
        </w:trPr>
        <w:tc>
          <w:tcPr>
            <w:tcW w:w="2283" w:type="dxa"/>
            <w:vMerge/>
            <w:vAlign w:val="center"/>
          </w:tcPr>
          <w:p w:rsidR="004B323A" w:rsidRPr="00C306AE" w:rsidRDefault="004B323A" w:rsidP="00C97083">
            <w:pPr>
              <w:pStyle w:val="Heading5"/>
              <w:rPr>
                <w:b w:val="0"/>
                <w:bCs w:val="0"/>
                <w:sz w:val="16"/>
                <w:szCs w:val="16"/>
              </w:rPr>
            </w:pPr>
          </w:p>
        </w:tc>
        <w:tc>
          <w:tcPr>
            <w:tcW w:w="561" w:type="dxa"/>
            <w:vAlign w:val="center"/>
          </w:tcPr>
          <w:p w:rsidR="004B323A" w:rsidRPr="00C306AE" w:rsidRDefault="004B323A" w:rsidP="00594127">
            <w:pPr>
              <w:numPr>
                <w:ilvl w:val="0"/>
                <w:numId w:val="2"/>
              </w:numPr>
              <w:tabs>
                <w:tab w:val="left" w:pos="170"/>
              </w:tabs>
              <w:ind w:right="-42"/>
              <w:rPr>
                <w:sz w:val="16"/>
                <w:szCs w:val="16"/>
              </w:rPr>
            </w:pPr>
          </w:p>
        </w:tc>
        <w:tc>
          <w:tcPr>
            <w:tcW w:w="3514" w:type="dxa"/>
            <w:vAlign w:val="center"/>
          </w:tcPr>
          <w:p w:rsidR="004B323A" w:rsidRPr="00C306AE" w:rsidRDefault="004B323A" w:rsidP="00C97083">
            <w:pPr>
              <w:rPr>
                <w:sz w:val="16"/>
                <w:szCs w:val="16"/>
              </w:rPr>
            </w:pPr>
            <w:r w:rsidRPr="00C306AE">
              <w:rPr>
                <w:sz w:val="16"/>
                <w:szCs w:val="16"/>
              </w:rPr>
              <w:t>Nave şi navigaţie</w:t>
            </w:r>
          </w:p>
        </w:tc>
        <w:tc>
          <w:tcPr>
            <w:tcW w:w="910" w:type="dxa"/>
            <w:vAlign w:val="center"/>
          </w:tcPr>
          <w:p w:rsidR="004B323A" w:rsidRPr="00C306AE" w:rsidRDefault="004B323A" w:rsidP="00C97083">
            <w:pPr>
              <w:jc w:val="center"/>
              <w:rPr>
                <w:sz w:val="16"/>
                <w:szCs w:val="16"/>
              </w:rPr>
            </w:pPr>
            <w:r w:rsidRPr="00C306AE">
              <w:rPr>
                <w:sz w:val="16"/>
                <w:szCs w:val="16"/>
              </w:rPr>
              <w:t>x</w:t>
            </w:r>
          </w:p>
        </w:tc>
        <w:tc>
          <w:tcPr>
            <w:tcW w:w="832" w:type="dxa"/>
            <w:vAlign w:val="center"/>
          </w:tcPr>
          <w:p w:rsidR="004B323A" w:rsidRPr="00C306AE" w:rsidRDefault="004B323A" w:rsidP="00C97083">
            <w:pPr>
              <w:jc w:val="center"/>
              <w:rPr>
                <w:sz w:val="16"/>
                <w:szCs w:val="16"/>
              </w:rPr>
            </w:pPr>
            <w:r w:rsidRPr="00C306AE">
              <w:rPr>
                <w:sz w:val="16"/>
                <w:szCs w:val="16"/>
              </w:rPr>
              <w:t>x</w:t>
            </w:r>
          </w:p>
        </w:tc>
      </w:tr>
      <w:tr w:rsidR="00C306AE" w:rsidRPr="00C306AE">
        <w:trPr>
          <w:cantSplit/>
          <w:jc w:val="center"/>
        </w:trPr>
        <w:tc>
          <w:tcPr>
            <w:tcW w:w="2283" w:type="dxa"/>
            <w:vMerge/>
            <w:vAlign w:val="center"/>
          </w:tcPr>
          <w:p w:rsidR="004B323A" w:rsidRPr="00C306AE" w:rsidRDefault="004B323A" w:rsidP="00C97083">
            <w:pPr>
              <w:pStyle w:val="Heading5"/>
              <w:rPr>
                <w:b w:val="0"/>
                <w:bCs w:val="0"/>
                <w:sz w:val="16"/>
                <w:szCs w:val="16"/>
              </w:rPr>
            </w:pPr>
          </w:p>
        </w:tc>
        <w:tc>
          <w:tcPr>
            <w:tcW w:w="561" w:type="dxa"/>
            <w:vAlign w:val="center"/>
          </w:tcPr>
          <w:p w:rsidR="004B323A" w:rsidRPr="00C306AE" w:rsidRDefault="004B323A" w:rsidP="00594127">
            <w:pPr>
              <w:numPr>
                <w:ilvl w:val="0"/>
                <w:numId w:val="2"/>
              </w:numPr>
              <w:tabs>
                <w:tab w:val="left" w:pos="170"/>
              </w:tabs>
              <w:ind w:right="-42"/>
              <w:rPr>
                <w:sz w:val="16"/>
                <w:szCs w:val="16"/>
              </w:rPr>
            </w:pPr>
          </w:p>
        </w:tc>
        <w:tc>
          <w:tcPr>
            <w:tcW w:w="3514" w:type="dxa"/>
            <w:vAlign w:val="center"/>
          </w:tcPr>
          <w:p w:rsidR="004B323A" w:rsidRPr="00C306AE" w:rsidRDefault="004B323A" w:rsidP="00C97083">
            <w:pPr>
              <w:rPr>
                <w:sz w:val="16"/>
                <w:szCs w:val="16"/>
              </w:rPr>
            </w:pPr>
            <w:r w:rsidRPr="00C306AE">
              <w:rPr>
                <w:sz w:val="16"/>
                <w:szCs w:val="16"/>
              </w:rPr>
              <w:t>Inginerie aerospaţială</w:t>
            </w:r>
          </w:p>
        </w:tc>
        <w:tc>
          <w:tcPr>
            <w:tcW w:w="910" w:type="dxa"/>
            <w:vAlign w:val="center"/>
          </w:tcPr>
          <w:p w:rsidR="004B323A" w:rsidRPr="00C306AE" w:rsidRDefault="004B323A" w:rsidP="00C97083">
            <w:pPr>
              <w:jc w:val="center"/>
              <w:rPr>
                <w:sz w:val="16"/>
                <w:szCs w:val="16"/>
              </w:rPr>
            </w:pPr>
            <w:r w:rsidRPr="00C306AE">
              <w:rPr>
                <w:sz w:val="16"/>
                <w:szCs w:val="16"/>
              </w:rPr>
              <w:t>x</w:t>
            </w:r>
          </w:p>
        </w:tc>
        <w:tc>
          <w:tcPr>
            <w:tcW w:w="832" w:type="dxa"/>
            <w:vAlign w:val="center"/>
          </w:tcPr>
          <w:p w:rsidR="004B323A" w:rsidRPr="00C306AE" w:rsidRDefault="004B323A" w:rsidP="00C97083">
            <w:pPr>
              <w:jc w:val="center"/>
              <w:rPr>
                <w:sz w:val="16"/>
                <w:szCs w:val="16"/>
              </w:rPr>
            </w:pPr>
          </w:p>
        </w:tc>
      </w:tr>
      <w:tr w:rsidR="00C306AE" w:rsidRPr="00C306AE">
        <w:trPr>
          <w:cantSplit/>
          <w:jc w:val="center"/>
        </w:trPr>
        <w:tc>
          <w:tcPr>
            <w:tcW w:w="2283" w:type="dxa"/>
            <w:vMerge/>
            <w:vAlign w:val="center"/>
          </w:tcPr>
          <w:p w:rsidR="004B323A" w:rsidRPr="00C306AE" w:rsidRDefault="004B323A" w:rsidP="00C97083">
            <w:pPr>
              <w:pStyle w:val="Heading5"/>
              <w:rPr>
                <w:b w:val="0"/>
                <w:bCs w:val="0"/>
                <w:sz w:val="16"/>
                <w:szCs w:val="16"/>
              </w:rPr>
            </w:pPr>
          </w:p>
        </w:tc>
        <w:tc>
          <w:tcPr>
            <w:tcW w:w="561" w:type="dxa"/>
            <w:vAlign w:val="center"/>
          </w:tcPr>
          <w:p w:rsidR="004B323A" w:rsidRPr="00C306AE" w:rsidRDefault="004B323A" w:rsidP="00594127">
            <w:pPr>
              <w:numPr>
                <w:ilvl w:val="0"/>
                <w:numId w:val="2"/>
              </w:numPr>
              <w:tabs>
                <w:tab w:val="left" w:pos="170"/>
              </w:tabs>
              <w:ind w:right="-42"/>
              <w:rPr>
                <w:sz w:val="16"/>
                <w:szCs w:val="16"/>
              </w:rPr>
            </w:pPr>
          </w:p>
        </w:tc>
        <w:tc>
          <w:tcPr>
            <w:tcW w:w="3514" w:type="dxa"/>
            <w:vAlign w:val="center"/>
          </w:tcPr>
          <w:p w:rsidR="004B323A" w:rsidRPr="00C306AE" w:rsidRDefault="004B323A" w:rsidP="00C97083">
            <w:pPr>
              <w:rPr>
                <w:sz w:val="16"/>
                <w:szCs w:val="16"/>
              </w:rPr>
            </w:pPr>
            <w:r w:rsidRPr="00C306AE">
              <w:rPr>
                <w:sz w:val="16"/>
                <w:szCs w:val="16"/>
              </w:rPr>
              <w:t>Aeronave</w:t>
            </w:r>
          </w:p>
        </w:tc>
        <w:tc>
          <w:tcPr>
            <w:tcW w:w="910" w:type="dxa"/>
            <w:vAlign w:val="center"/>
          </w:tcPr>
          <w:p w:rsidR="004B323A" w:rsidRPr="00C306AE" w:rsidRDefault="004B323A" w:rsidP="00C97083">
            <w:pPr>
              <w:jc w:val="center"/>
              <w:rPr>
                <w:sz w:val="16"/>
                <w:szCs w:val="16"/>
              </w:rPr>
            </w:pPr>
            <w:r w:rsidRPr="00C306AE">
              <w:rPr>
                <w:sz w:val="16"/>
                <w:szCs w:val="16"/>
              </w:rPr>
              <w:t>x</w:t>
            </w:r>
          </w:p>
        </w:tc>
        <w:tc>
          <w:tcPr>
            <w:tcW w:w="832" w:type="dxa"/>
            <w:vAlign w:val="center"/>
          </w:tcPr>
          <w:p w:rsidR="004B323A" w:rsidRPr="00C306AE" w:rsidRDefault="004B323A" w:rsidP="00C97083">
            <w:pPr>
              <w:jc w:val="center"/>
              <w:rPr>
                <w:sz w:val="16"/>
                <w:szCs w:val="16"/>
              </w:rPr>
            </w:pPr>
          </w:p>
        </w:tc>
      </w:tr>
      <w:tr w:rsidR="00C306AE" w:rsidRPr="00C306AE">
        <w:trPr>
          <w:cantSplit/>
          <w:trHeight w:val="171"/>
          <w:jc w:val="center"/>
        </w:trPr>
        <w:tc>
          <w:tcPr>
            <w:tcW w:w="2283" w:type="dxa"/>
            <w:vMerge w:val="restart"/>
            <w:vAlign w:val="center"/>
          </w:tcPr>
          <w:p w:rsidR="004B323A" w:rsidRPr="00C306AE" w:rsidRDefault="004B323A" w:rsidP="00C97083">
            <w:pPr>
              <w:pStyle w:val="Footer"/>
              <w:tabs>
                <w:tab w:val="clear" w:pos="4320"/>
                <w:tab w:val="clear" w:pos="8640"/>
              </w:tabs>
              <w:jc w:val="center"/>
              <w:rPr>
                <w:sz w:val="16"/>
                <w:szCs w:val="16"/>
              </w:rPr>
            </w:pPr>
            <w:r w:rsidRPr="00C306AE">
              <w:rPr>
                <w:sz w:val="16"/>
                <w:szCs w:val="16"/>
              </w:rPr>
              <w:t>2.1. Electrotehnică,</w:t>
            </w:r>
          </w:p>
          <w:p w:rsidR="004B323A" w:rsidRPr="00C306AE" w:rsidRDefault="004B323A" w:rsidP="00C97083">
            <w:pPr>
              <w:jc w:val="center"/>
              <w:rPr>
                <w:sz w:val="16"/>
                <w:szCs w:val="16"/>
              </w:rPr>
            </w:pPr>
            <w:r w:rsidRPr="00C306AE">
              <w:rPr>
                <w:sz w:val="16"/>
                <w:szCs w:val="16"/>
              </w:rPr>
              <w:t>Electromecanică /</w:t>
            </w:r>
          </w:p>
          <w:p w:rsidR="004B323A" w:rsidRPr="00C306AE" w:rsidRDefault="004B323A" w:rsidP="00C97083">
            <w:pPr>
              <w:pStyle w:val="Heading5"/>
              <w:rPr>
                <w:b w:val="0"/>
                <w:bCs w:val="0"/>
                <w:sz w:val="16"/>
                <w:szCs w:val="16"/>
              </w:rPr>
            </w:pPr>
            <w:r w:rsidRPr="00C306AE">
              <w:rPr>
                <w:b w:val="0"/>
                <w:bCs w:val="0"/>
                <w:sz w:val="16"/>
                <w:szCs w:val="16"/>
              </w:rPr>
              <w:t>Electrotehnică</w:t>
            </w:r>
          </w:p>
          <w:p w:rsidR="004B323A" w:rsidRPr="00C306AE" w:rsidRDefault="004B323A" w:rsidP="00C97083">
            <w:pPr>
              <w:jc w:val="center"/>
              <w:rPr>
                <w:sz w:val="16"/>
                <w:szCs w:val="16"/>
              </w:rPr>
            </w:pPr>
          </w:p>
          <w:p w:rsidR="004B323A" w:rsidRPr="00C306AE" w:rsidRDefault="004B323A" w:rsidP="00C97083">
            <w:pPr>
              <w:pStyle w:val="Heading5"/>
              <w:rPr>
                <w:b w:val="0"/>
                <w:bCs w:val="0"/>
                <w:sz w:val="16"/>
                <w:szCs w:val="16"/>
              </w:rPr>
            </w:pPr>
            <w:r w:rsidRPr="00C306AE">
              <w:rPr>
                <w:b w:val="0"/>
                <w:bCs w:val="0"/>
                <w:sz w:val="16"/>
                <w:szCs w:val="16"/>
              </w:rPr>
              <w:t>2.2. Electrotehnică,</w:t>
            </w:r>
          </w:p>
          <w:p w:rsidR="004B323A" w:rsidRPr="00C306AE" w:rsidRDefault="004B323A" w:rsidP="00C97083">
            <w:pPr>
              <w:pStyle w:val="Footer"/>
              <w:tabs>
                <w:tab w:val="clear" w:pos="4320"/>
                <w:tab w:val="clear" w:pos="8640"/>
              </w:tabs>
              <w:jc w:val="center"/>
              <w:rPr>
                <w:sz w:val="16"/>
                <w:szCs w:val="16"/>
              </w:rPr>
            </w:pPr>
            <w:r w:rsidRPr="00C306AE">
              <w:rPr>
                <w:sz w:val="16"/>
                <w:szCs w:val="16"/>
              </w:rPr>
              <w:t>Electromecanică /</w:t>
            </w:r>
          </w:p>
          <w:p w:rsidR="004B323A" w:rsidRPr="00C306AE" w:rsidRDefault="004B323A" w:rsidP="00C97083">
            <w:pPr>
              <w:jc w:val="center"/>
              <w:rPr>
                <w:sz w:val="16"/>
                <w:szCs w:val="16"/>
              </w:rPr>
            </w:pPr>
            <w:r w:rsidRPr="00C306AE">
              <w:rPr>
                <w:sz w:val="16"/>
                <w:szCs w:val="16"/>
              </w:rPr>
              <w:t>Electromecanică</w:t>
            </w:r>
          </w:p>
        </w:tc>
        <w:tc>
          <w:tcPr>
            <w:tcW w:w="561" w:type="dxa"/>
            <w:vAlign w:val="center"/>
          </w:tcPr>
          <w:p w:rsidR="004B323A" w:rsidRPr="00C306AE" w:rsidRDefault="004B323A" w:rsidP="00594127">
            <w:pPr>
              <w:numPr>
                <w:ilvl w:val="0"/>
                <w:numId w:val="58"/>
              </w:numPr>
              <w:tabs>
                <w:tab w:val="left" w:pos="170"/>
              </w:tabs>
              <w:ind w:right="-42"/>
              <w:rPr>
                <w:sz w:val="16"/>
                <w:szCs w:val="16"/>
              </w:rPr>
            </w:pPr>
          </w:p>
        </w:tc>
        <w:tc>
          <w:tcPr>
            <w:tcW w:w="3514" w:type="dxa"/>
            <w:vAlign w:val="center"/>
          </w:tcPr>
          <w:p w:rsidR="004B323A" w:rsidRPr="00C306AE" w:rsidRDefault="004B323A" w:rsidP="00C97083">
            <w:pPr>
              <w:rPr>
                <w:sz w:val="16"/>
                <w:szCs w:val="16"/>
              </w:rPr>
            </w:pPr>
            <w:r w:rsidRPr="00C306AE">
              <w:rPr>
                <w:sz w:val="16"/>
                <w:szCs w:val="16"/>
              </w:rPr>
              <w:t>Electric</w:t>
            </w:r>
          </w:p>
        </w:tc>
        <w:tc>
          <w:tcPr>
            <w:tcW w:w="910" w:type="dxa"/>
            <w:vAlign w:val="center"/>
          </w:tcPr>
          <w:p w:rsidR="004B323A" w:rsidRPr="00C306AE" w:rsidRDefault="004B323A" w:rsidP="00C97083">
            <w:pPr>
              <w:jc w:val="center"/>
              <w:rPr>
                <w:sz w:val="16"/>
                <w:szCs w:val="16"/>
              </w:rPr>
            </w:pPr>
            <w:r w:rsidRPr="00C306AE">
              <w:rPr>
                <w:sz w:val="16"/>
                <w:szCs w:val="16"/>
              </w:rPr>
              <w:t>x</w:t>
            </w:r>
          </w:p>
        </w:tc>
        <w:tc>
          <w:tcPr>
            <w:tcW w:w="832" w:type="dxa"/>
            <w:vAlign w:val="center"/>
          </w:tcPr>
          <w:p w:rsidR="004B323A" w:rsidRPr="00C306AE" w:rsidRDefault="004B323A" w:rsidP="00C97083">
            <w:pPr>
              <w:jc w:val="center"/>
              <w:rPr>
                <w:sz w:val="16"/>
                <w:szCs w:val="16"/>
              </w:rPr>
            </w:pPr>
            <w:r w:rsidRPr="00C306AE">
              <w:rPr>
                <w:sz w:val="16"/>
                <w:szCs w:val="16"/>
              </w:rPr>
              <w:t>x</w:t>
            </w:r>
          </w:p>
        </w:tc>
      </w:tr>
      <w:tr w:rsidR="00C306AE" w:rsidRPr="00C306AE">
        <w:trPr>
          <w:cantSplit/>
          <w:jc w:val="center"/>
        </w:trPr>
        <w:tc>
          <w:tcPr>
            <w:tcW w:w="2283" w:type="dxa"/>
            <w:vMerge/>
            <w:vAlign w:val="center"/>
          </w:tcPr>
          <w:p w:rsidR="004B323A" w:rsidRPr="00C306AE" w:rsidRDefault="004B323A" w:rsidP="00C97083">
            <w:pPr>
              <w:pStyle w:val="Heading5"/>
              <w:rPr>
                <w:b w:val="0"/>
                <w:bCs w:val="0"/>
                <w:sz w:val="16"/>
                <w:szCs w:val="16"/>
              </w:rPr>
            </w:pPr>
          </w:p>
        </w:tc>
        <w:tc>
          <w:tcPr>
            <w:tcW w:w="561" w:type="dxa"/>
            <w:vAlign w:val="center"/>
          </w:tcPr>
          <w:p w:rsidR="004B323A" w:rsidRPr="00C306AE" w:rsidRDefault="004B323A" w:rsidP="00594127">
            <w:pPr>
              <w:numPr>
                <w:ilvl w:val="0"/>
                <w:numId w:val="58"/>
              </w:numPr>
              <w:tabs>
                <w:tab w:val="left" w:pos="170"/>
              </w:tabs>
              <w:ind w:right="-42"/>
              <w:rPr>
                <w:sz w:val="16"/>
                <w:szCs w:val="16"/>
              </w:rPr>
            </w:pPr>
          </w:p>
        </w:tc>
        <w:tc>
          <w:tcPr>
            <w:tcW w:w="3514" w:type="dxa"/>
            <w:vAlign w:val="center"/>
          </w:tcPr>
          <w:p w:rsidR="004B323A" w:rsidRPr="00C306AE" w:rsidRDefault="004B323A" w:rsidP="00C97083">
            <w:pPr>
              <w:rPr>
                <w:sz w:val="16"/>
                <w:szCs w:val="16"/>
              </w:rPr>
            </w:pPr>
            <w:r w:rsidRPr="00C306AE">
              <w:rPr>
                <w:sz w:val="16"/>
                <w:szCs w:val="16"/>
              </w:rPr>
              <w:t>Electrotehnică</w:t>
            </w:r>
          </w:p>
        </w:tc>
        <w:tc>
          <w:tcPr>
            <w:tcW w:w="910" w:type="dxa"/>
            <w:vAlign w:val="center"/>
          </w:tcPr>
          <w:p w:rsidR="004B323A" w:rsidRPr="00C306AE" w:rsidRDefault="004B323A" w:rsidP="00C97083">
            <w:pPr>
              <w:jc w:val="center"/>
              <w:rPr>
                <w:sz w:val="16"/>
                <w:szCs w:val="16"/>
              </w:rPr>
            </w:pPr>
            <w:r w:rsidRPr="00C306AE">
              <w:rPr>
                <w:sz w:val="16"/>
                <w:szCs w:val="16"/>
              </w:rPr>
              <w:t>x</w:t>
            </w:r>
          </w:p>
        </w:tc>
        <w:tc>
          <w:tcPr>
            <w:tcW w:w="832" w:type="dxa"/>
            <w:vAlign w:val="center"/>
          </w:tcPr>
          <w:p w:rsidR="004B323A" w:rsidRPr="00C306AE" w:rsidRDefault="004B323A" w:rsidP="00C97083">
            <w:pPr>
              <w:jc w:val="center"/>
              <w:rPr>
                <w:sz w:val="16"/>
                <w:szCs w:val="16"/>
              </w:rPr>
            </w:pPr>
            <w:r w:rsidRPr="00C306AE">
              <w:rPr>
                <w:sz w:val="16"/>
                <w:szCs w:val="16"/>
              </w:rPr>
              <w:t>x</w:t>
            </w:r>
          </w:p>
        </w:tc>
      </w:tr>
      <w:tr w:rsidR="00C306AE" w:rsidRPr="00C306AE">
        <w:trPr>
          <w:cantSplit/>
          <w:jc w:val="center"/>
        </w:trPr>
        <w:tc>
          <w:tcPr>
            <w:tcW w:w="2283" w:type="dxa"/>
            <w:vMerge/>
            <w:vAlign w:val="center"/>
          </w:tcPr>
          <w:p w:rsidR="004B323A" w:rsidRPr="00C306AE" w:rsidRDefault="004B323A" w:rsidP="00C97083">
            <w:pPr>
              <w:pStyle w:val="Heading5"/>
              <w:rPr>
                <w:b w:val="0"/>
                <w:bCs w:val="0"/>
                <w:sz w:val="16"/>
                <w:szCs w:val="16"/>
              </w:rPr>
            </w:pPr>
          </w:p>
        </w:tc>
        <w:tc>
          <w:tcPr>
            <w:tcW w:w="561" w:type="dxa"/>
            <w:vAlign w:val="center"/>
          </w:tcPr>
          <w:p w:rsidR="004B323A" w:rsidRPr="00C306AE" w:rsidRDefault="004B323A" w:rsidP="00594127">
            <w:pPr>
              <w:numPr>
                <w:ilvl w:val="0"/>
                <w:numId w:val="58"/>
              </w:numPr>
              <w:tabs>
                <w:tab w:val="left" w:pos="170"/>
              </w:tabs>
              <w:ind w:right="-42"/>
              <w:rPr>
                <w:sz w:val="16"/>
                <w:szCs w:val="16"/>
              </w:rPr>
            </w:pPr>
          </w:p>
        </w:tc>
        <w:tc>
          <w:tcPr>
            <w:tcW w:w="3514" w:type="dxa"/>
            <w:vAlign w:val="center"/>
          </w:tcPr>
          <w:p w:rsidR="004B323A" w:rsidRPr="00C306AE" w:rsidRDefault="004B323A" w:rsidP="00C97083">
            <w:pPr>
              <w:rPr>
                <w:sz w:val="16"/>
                <w:szCs w:val="16"/>
              </w:rPr>
            </w:pPr>
            <w:r w:rsidRPr="00C306AE">
              <w:rPr>
                <w:sz w:val="16"/>
                <w:szCs w:val="16"/>
              </w:rPr>
              <w:t>Inginerie electrică</w:t>
            </w:r>
          </w:p>
        </w:tc>
        <w:tc>
          <w:tcPr>
            <w:tcW w:w="910" w:type="dxa"/>
            <w:vAlign w:val="center"/>
          </w:tcPr>
          <w:p w:rsidR="004B323A" w:rsidRPr="00C306AE" w:rsidRDefault="004B323A" w:rsidP="00C97083">
            <w:pPr>
              <w:jc w:val="center"/>
              <w:rPr>
                <w:sz w:val="16"/>
                <w:szCs w:val="16"/>
              </w:rPr>
            </w:pPr>
            <w:r w:rsidRPr="00C306AE">
              <w:rPr>
                <w:sz w:val="16"/>
                <w:szCs w:val="16"/>
              </w:rPr>
              <w:t>x</w:t>
            </w:r>
          </w:p>
        </w:tc>
        <w:tc>
          <w:tcPr>
            <w:tcW w:w="832" w:type="dxa"/>
            <w:vAlign w:val="center"/>
          </w:tcPr>
          <w:p w:rsidR="004B323A" w:rsidRPr="00C306AE" w:rsidRDefault="004B323A" w:rsidP="00C97083">
            <w:pPr>
              <w:jc w:val="center"/>
              <w:rPr>
                <w:sz w:val="16"/>
                <w:szCs w:val="16"/>
              </w:rPr>
            </w:pPr>
            <w:r w:rsidRPr="00C306AE">
              <w:rPr>
                <w:sz w:val="16"/>
                <w:szCs w:val="16"/>
              </w:rPr>
              <w:t>x</w:t>
            </w:r>
          </w:p>
        </w:tc>
      </w:tr>
      <w:tr w:rsidR="00C306AE" w:rsidRPr="00C306AE">
        <w:trPr>
          <w:cantSplit/>
          <w:jc w:val="center"/>
        </w:trPr>
        <w:tc>
          <w:tcPr>
            <w:tcW w:w="2283" w:type="dxa"/>
            <w:vMerge/>
            <w:vAlign w:val="center"/>
          </w:tcPr>
          <w:p w:rsidR="004B323A" w:rsidRPr="00C306AE" w:rsidRDefault="004B323A" w:rsidP="00C97083">
            <w:pPr>
              <w:pStyle w:val="Heading5"/>
              <w:rPr>
                <w:b w:val="0"/>
                <w:bCs w:val="0"/>
                <w:sz w:val="16"/>
                <w:szCs w:val="16"/>
              </w:rPr>
            </w:pPr>
          </w:p>
        </w:tc>
        <w:tc>
          <w:tcPr>
            <w:tcW w:w="561" w:type="dxa"/>
            <w:vAlign w:val="center"/>
          </w:tcPr>
          <w:p w:rsidR="004B323A" w:rsidRPr="00C306AE" w:rsidRDefault="004B323A" w:rsidP="00594127">
            <w:pPr>
              <w:numPr>
                <w:ilvl w:val="0"/>
                <w:numId w:val="58"/>
              </w:numPr>
              <w:tabs>
                <w:tab w:val="left" w:pos="170"/>
              </w:tabs>
              <w:ind w:right="-42"/>
              <w:rPr>
                <w:sz w:val="16"/>
                <w:szCs w:val="16"/>
              </w:rPr>
            </w:pPr>
          </w:p>
        </w:tc>
        <w:tc>
          <w:tcPr>
            <w:tcW w:w="3514" w:type="dxa"/>
            <w:vAlign w:val="center"/>
          </w:tcPr>
          <w:p w:rsidR="004B323A" w:rsidRPr="00C306AE" w:rsidRDefault="004B323A" w:rsidP="00C97083">
            <w:pPr>
              <w:rPr>
                <w:sz w:val="16"/>
                <w:szCs w:val="16"/>
              </w:rPr>
            </w:pPr>
            <w:r w:rsidRPr="00C306AE">
              <w:rPr>
                <w:sz w:val="16"/>
                <w:szCs w:val="16"/>
              </w:rPr>
              <w:t>Sisteme de producţie</w:t>
            </w:r>
          </w:p>
        </w:tc>
        <w:tc>
          <w:tcPr>
            <w:tcW w:w="910" w:type="dxa"/>
            <w:vAlign w:val="center"/>
          </w:tcPr>
          <w:p w:rsidR="004B323A" w:rsidRPr="00C306AE" w:rsidRDefault="004B323A" w:rsidP="00C97083">
            <w:pPr>
              <w:jc w:val="center"/>
              <w:rPr>
                <w:sz w:val="16"/>
                <w:szCs w:val="16"/>
              </w:rPr>
            </w:pPr>
            <w:r w:rsidRPr="00C306AE">
              <w:rPr>
                <w:sz w:val="16"/>
                <w:szCs w:val="16"/>
              </w:rPr>
              <w:t>x</w:t>
            </w:r>
          </w:p>
        </w:tc>
        <w:tc>
          <w:tcPr>
            <w:tcW w:w="832" w:type="dxa"/>
            <w:vAlign w:val="center"/>
          </w:tcPr>
          <w:p w:rsidR="004B323A" w:rsidRPr="00C306AE" w:rsidRDefault="004B323A" w:rsidP="00C97083">
            <w:pPr>
              <w:jc w:val="center"/>
              <w:rPr>
                <w:sz w:val="16"/>
                <w:szCs w:val="16"/>
              </w:rPr>
            </w:pPr>
          </w:p>
        </w:tc>
      </w:tr>
      <w:tr w:rsidR="00C306AE" w:rsidRPr="00C306AE">
        <w:trPr>
          <w:cantSplit/>
          <w:jc w:val="center"/>
        </w:trPr>
        <w:tc>
          <w:tcPr>
            <w:tcW w:w="2283" w:type="dxa"/>
            <w:vMerge/>
            <w:vAlign w:val="center"/>
          </w:tcPr>
          <w:p w:rsidR="004B323A" w:rsidRPr="00C306AE" w:rsidRDefault="004B323A" w:rsidP="00C97083">
            <w:pPr>
              <w:pStyle w:val="Heading5"/>
              <w:rPr>
                <w:b w:val="0"/>
                <w:bCs w:val="0"/>
                <w:sz w:val="16"/>
                <w:szCs w:val="16"/>
              </w:rPr>
            </w:pPr>
          </w:p>
        </w:tc>
        <w:tc>
          <w:tcPr>
            <w:tcW w:w="561" w:type="dxa"/>
            <w:vAlign w:val="center"/>
          </w:tcPr>
          <w:p w:rsidR="004B323A" w:rsidRPr="00C306AE" w:rsidRDefault="004B323A" w:rsidP="00594127">
            <w:pPr>
              <w:numPr>
                <w:ilvl w:val="0"/>
                <w:numId w:val="58"/>
              </w:numPr>
              <w:tabs>
                <w:tab w:val="left" w:pos="170"/>
              </w:tabs>
              <w:ind w:right="-42"/>
              <w:rPr>
                <w:sz w:val="16"/>
                <w:szCs w:val="16"/>
              </w:rPr>
            </w:pPr>
          </w:p>
        </w:tc>
        <w:tc>
          <w:tcPr>
            <w:tcW w:w="3514" w:type="dxa"/>
            <w:vAlign w:val="center"/>
          </w:tcPr>
          <w:p w:rsidR="004B323A" w:rsidRPr="00C306AE" w:rsidRDefault="004B323A" w:rsidP="00C97083">
            <w:pPr>
              <w:rPr>
                <w:sz w:val="16"/>
                <w:szCs w:val="16"/>
              </w:rPr>
            </w:pPr>
            <w:r w:rsidRPr="00C306AE">
              <w:rPr>
                <w:sz w:val="16"/>
                <w:szCs w:val="16"/>
              </w:rPr>
              <w:t>Inginerie economică</w:t>
            </w:r>
          </w:p>
        </w:tc>
        <w:tc>
          <w:tcPr>
            <w:tcW w:w="910" w:type="dxa"/>
            <w:vAlign w:val="center"/>
          </w:tcPr>
          <w:p w:rsidR="004B323A" w:rsidRPr="00C306AE" w:rsidRDefault="004B323A" w:rsidP="00C97083">
            <w:pPr>
              <w:jc w:val="center"/>
              <w:rPr>
                <w:sz w:val="16"/>
                <w:szCs w:val="16"/>
              </w:rPr>
            </w:pPr>
            <w:r w:rsidRPr="00C306AE">
              <w:rPr>
                <w:sz w:val="16"/>
                <w:szCs w:val="16"/>
              </w:rPr>
              <w:t>x</w:t>
            </w:r>
          </w:p>
        </w:tc>
        <w:tc>
          <w:tcPr>
            <w:tcW w:w="832" w:type="dxa"/>
            <w:vAlign w:val="center"/>
          </w:tcPr>
          <w:p w:rsidR="004B323A" w:rsidRPr="00C306AE" w:rsidRDefault="004B323A" w:rsidP="00C97083">
            <w:pPr>
              <w:jc w:val="center"/>
              <w:rPr>
                <w:sz w:val="16"/>
                <w:szCs w:val="16"/>
              </w:rPr>
            </w:pPr>
          </w:p>
        </w:tc>
      </w:tr>
      <w:tr w:rsidR="00C306AE" w:rsidRPr="00C306AE">
        <w:trPr>
          <w:cantSplit/>
          <w:jc w:val="center"/>
        </w:trPr>
        <w:tc>
          <w:tcPr>
            <w:tcW w:w="2283" w:type="dxa"/>
            <w:vMerge/>
            <w:vAlign w:val="center"/>
          </w:tcPr>
          <w:p w:rsidR="004B323A" w:rsidRPr="00C306AE" w:rsidRDefault="004B323A" w:rsidP="00C97083">
            <w:pPr>
              <w:pStyle w:val="Heading5"/>
              <w:rPr>
                <w:b w:val="0"/>
                <w:bCs w:val="0"/>
                <w:sz w:val="16"/>
                <w:szCs w:val="16"/>
              </w:rPr>
            </w:pPr>
          </w:p>
        </w:tc>
        <w:tc>
          <w:tcPr>
            <w:tcW w:w="561" w:type="dxa"/>
            <w:vAlign w:val="center"/>
          </w:tcPr>
          <w:p w:rsidR="004B323A" w:rsidRPr="00C306AE" w:rsidRDefault="004B323A" w:rsidP="00594127">
            <w:pPr>
              <w:numPr>
                <w:ilvl w:val="0"/>
                <w:numId w:val="58"/>
              </w:numPr>
              <w:tabs>
                <w:tab w:val="left" w:pos="170"/>
              </w:tabs>
              <w:ind w:right="-42"/>
              <w:rPr>
                <w:sz w:val="16"/>
                <w:szCs w:val="16"/>
              </w:rPr>
            </w:pPr>
          </w:p>
        </w:tc>
        <w:tc>
          <w:tcPr>
            <w:tcW w:w="3514" w:type="dxa"/>
            <w:vAlign w:val="center"/>
          </w:tcPr>
          <w:p w:rsidR="004B323A" w:rsidRPr="00C306AE" w:rsidRDefault="004B323A" w:rsidP="00C97083">
            <w:pPr>
              <w:rPr>
                <w:sz w:val="16"/>
                <w:szCs w:val="16"/>
              </w:rPr>
            </w:pPr>
            <w:r w:rsidRPr="00C306AE">
              <w:rPr>
                <w:sz w:val="16"/>
                <w:szCs w:val="16"/>
              </w:rPr>
              <w:t>Aviaţie</w:t>
            </w:r>
          </w:p>
        </w:tc>
        <w:tc>
          <w:tcPr>
            <w:tcW w:w="910" w:type="dxa"/>
            <w:vAlign w:val="center"/>
          </w:tcPr>
          <w:p w:rsidR="004B323A" w:rsidRPr="00C306AE" w:rsidRDefault="004B323A" w:rsidP="00C97083">
            <w:pPr>
              <w:jc w:val="center"/>
              <w:rPr>
                <w:sz w:val="16"/>
                <w:szCs w:val="16"/>
              </w:rPr>
            </w:pPr>
            <w:r w:rsidRPr="00C306AE">
              <w:rPr>
                <w:sz w:val="16"/>
                <w:szCs w:val="16"/>
              </w:rPr>
              <w:t>x</w:t>
            </w:r>
          </w:p>
        </w:tc>
        <w:tc>
          <w:tcPr>
            <w:tcW w:w="832" w:type="dxa"/>
            <w:vAlign w:val="center"/>
          </w:tcPr>
          <w:p w:rsidR="004B323A" w:rsidRPr="00C306AE" w:rsidRDefault="004B323A" w:rsidP="00C97083">
            <w:pPr>
              <w:jc w:val="center"/>
              <w:rPr>
                <w:sz w:val="16"/>
                <w:szCs w:val="16"/>
              </w:rPr>
            </w:pPr>
            <w:r w:rsidRPr="00C306AE">
              <w:rPr>
                <w:sz w:val="16"/>
                <w:szCs w:val="16"/>
              </w:rPr>
              <w:t>x</w:t>
            </w:r>
          </w:p>
        </w:tc>
      </w:tr>
      <w:tr w:rsidR="00C306AE" w:rsidRPr="00C306AE">
        <w:trPr>
          <w:cantSplit/>
          <w:jc w:val="center"/>
        </w:trPr>
        <w:tc>
          <w:tcPr>
            <w:tcW w:w="2283" w:type="dxa"/>
            <w:vMerge/>
            <w:vAlign w:val="center"/>
          </w:tcPr>
          <w:p w:rsidR="004B323A" w:rsidRPr="00C306AE" w:rsidRDefault="004B323A" w:rsidP="00C97083">
            <w:pPr>
              <w:pStyle w:val="Heading5"/>
              <w:rPr>
                <w:b w:val="0"/>
                <w:bCs w:val="0"/>
                <w:sz w:val="16"/>
                <w:szCs w:val="16"/>
              </w:rPr>
            </w:pPr>
          </w:p>
        </w:tc>
        <w:tc>
          <w:tcPr>
            <w:tcW w:w="561" w:type="dxa"/>
            <w:vAlign w:val="center"/>
          </w:tcPr>
          <w:p w:rsidR="004B323A" w:rsidRPr="00C306AE" w:rsidRDefault="004B323A" w:rsidP="00594127">
            <w:pPr>
              <w:numPr>
                <w:ilvl w:val="0"/>
                <w:numId w:val="58"/>
              </w:numPr>
              <w:tabs>
                <w:tab w:val="left" w:pos="170"/>
              </w:tabs>
              <w:ind w:right="-42"/>
              <w:rPr>
                <w:sz w:val="16"/>
                <w:szCs w:val="16"/>
              </w:rPr>
            </w:pPr>
          </w:p>
        </w:tc>
        <w:tc>
          <w:tcPr>
            <w:tcW w:w="3514" w:type="dxa"/>
            <w:vAlign w:val="center"/>
          </w:tcPr>
          <w:p w:rsidR="004B323A" w:rsidRPr="00C306AE" w:rsidRDefault="004B323A" w:rsidP="00C97083">
            <w:pPr>
              <w:rPr>
                <w:sz w:val="16"/>
                <w:szCs w:val="16"/>
              </w:rPr>
            </w:pPr>
            <w:r w:rsidRPr="00C306AE">
              <w:rPr>
                <w:sz w:val="16"/>
                <w:szCs w:val="16"/>
              </w:rPr>
              <w:t>Aeronave</w:t>
            </w:r>
          </w:p>
        </w:tc>
        <w:tc>
          <w:tcPr>
            <w:tcW w:w="910" w:type="dxa"/>
            <w:vAlign w:val="center"/>
          </w:tcPr>
          <w:p w:rsidR="004B323A" w:rsidRPr="00C306AE" w:rsidRDefault="004B323A" w:rsidP="00C97083">
            <w:pPr>
              <w:jc w:val="center"/>
              <w:rPr>
                <w:sz w:val="16"/>
                <w:szCs w:val="16"/>
              </w:rPr>
            </w:pPr>
            <w:r w:rsidRPr="00C306AE">
              <w:rPr>
                <w:sz w:val="16"/>
                <w:szCs w:val="16"/>
              </w:rPr>
              <w:t>x</w:t>
            </w:r>
          </w:p>
        </w:tc>
        <w:tc>
          <w:tcPr>
            <w:tcW w:w="832" w:type="dxa"/>
            <w:vAlign w:val="center"/>
          </w:tcPr>
          <w:p w:rsidR="004B323A" w:rsidRPr="00C306AE" w:rsidRDefault="004B323A" w:rsidP="00C97083">
            <w:pPr>
              <w:jc w:val="center"/>
              <w:rPr>
                <w:sz w:val="16"/>
                <w:szCs w:val="16"/>
              </w:rPr>
            </w:pPr>
          </w:p>
        </w:tc>
      </w:tr>
      <w:tr w:rsidR="00C306AE" w:rsidRPr="00C306AE">
        <w:trPr>
          <w:cantSplit/>
          <w:jc w:val="center"/>
        </w:trPr>
        <w:tc>
          <w:tcPr>
            <w:tcW w:w="2283" w:type="dxa"/>
            <w:vMerge/>
            <w:vAlign w:val="center"/>
          </w:tcPr>
          <w:p w:rsidR="004B323A" w:rsidRPr="00C306AE" w:rsidRDefault="004B323A" w:rsidP="00C97083">
            <w:pPr>
              <w:pStyle w:val="Heading5"/>
              <w:rPr>
                <w:b w:val="0"/>
                <w:bCs w:val="0"/>
                <w:sz w:val="16"/>
                <w:szCs w:val="16"/>
              </w:rPr>
            </w:pPr>
          </w:p>
        </w:tc>
        <w:tc>
          <w:tcPr>
            <w:tcW w:w="561" w:type="dxa"/>
            <w:vAlign w:val="center"/>
          </w:tcPr>
          <w:p w:rsidR="004B323A" w:rsidRPr="00C306AE" w:rsidRDefault="004B323A" w:rsidP="00594127">
            <w:pPr>
              <w:numPr>
                <w:ilvl w:val="0"/>
                <w:numId w:val="58"/>
              </w:numPr>
              <w:tabs>
                <w:tab w:val="left" w:pos="170"/>
              </w:tabs>
              <w:ind w:right="-42"/>
              <w:rPr>
                <w:sz w:val="16"/>
                <w:szCs w:val="16"/>
              </w:rPr>
            </w:pPr>
          </w:p>
        </w:tc>
        <w:tc>
          <w:tcPr>
            <w:tcW w:w="3514" w:type="dxa"/>
            <w:vAlign w:val="center"/>
          </w:tcPr>
          <w:p w:rsidR="004B323A" w:rsidRPr="00C306AE" w:rsidRDefault="004B323A" w:rsidP="00C97083">
            <w:pPr>
              <w:pStyle w:val="Header"/>
              <w:tabs>
                <w:tab w:val="clear" w:pos="4320"/>
                <w:tab w:val="clear" w:pos="8640"/>
              </w:tabs>
              <w:rPr>
                <w:sz w:val="16"/>
                <w:szCs w:val="16"/>
              </w:rPr>
            </w:pPr>
            <w:r w:rsidRPr="00C306AE">
              <w:rPr>
                <w:sz w:val="16"/>
                <w:szCs w:val="16"/>
              </w:rPr>
              <w:t>Ştiinţe aplicate</w:t>
            </w:r>
          </w:p>
        </w:tc>
        <w:tc>
          <w:tcPr>
            <w:tcW w:w="910" w:type="dxa"/>
            <w:vAlign w:val="center"/>
          </w:tcPr>
          <w:p w:rsidR="004B323A" w:rsidRPr="00C306AE" w:rsidRDefault="004B323A" w:rsidP="00C97083">
            <w:pPr>
              <w:jc w:val="center"/>
              <w:rPr>
                <w:sz w:val="16"/>
                <w:szCs w:val="16"/>
              </w:rPr>
            </w:pPr>
            <w:r w:rsidRPr="00C306AE">
              <w:rPr>
                <w:sz w:val="16"/>
                <w:szCs w:val="16"/>
              </w:rPr>
              <w:t>x</w:t>
            </w:r>
          </w:p>
        </w:tc>
        <w:tc>
          <w:tcPr>
            <w:tcW w:w="832" w:type="dxa"/>
            <w:vAlign w:val="center"/>
          </w:tcPr>
          <w:p w:rsidR="004B323A" w:rsidRPr="00C306AE" w:rsidRDefault="004B323A" w:rsidP="00C97083">
            <w:pPr>
              <w:jc w:val="center"/>
              <w:rPr>
                <w:sz w:val="16"/>
                <w:szCs w:val="16"/>
              </w:rPr>
            </w:pPr>
          </w:p>
        </w:tc>
      </w:tr>
      <w:tr w:rsidR="00C306AE" w:rsidRPr="00C306AE">
        <w:trPr>
          <w:cantSplit/>
          <w:jc w:val="center"/>
        </w:trPr>
        <w:tc>
          <w:tcPr>
            <w:tcW w:w="2283" w:type="dxa"/>
            <w:vMerge/>
            <w:vAlign w:val="center"/>
          </w:tcPr>
          <w:p w:rsidR="004B323A" w:rsidRPr="00C306AE" w:rsidRDefault="004B323A" w:rsidP="00C97083">
            <w:pPr>
              <w:pStyle w:val="Heading5"/>
              <w:rPr>
                <w:b w:val="0"/>
                <w:bCs w:val="0"/>
                <w:sz w:val="16"/>
                <w:szCs w:val="16"/>
              </w:rPr>
            </w:pPr>
          </w:p>
        </w:tc>
        <w:tc>
          <w:tcPr>
            <w:tcW w:w="561" w:type="dxa"/>
            <w:vAlign w:val="center"/>
          </w:tcPr>
          <w:p w:rsidR="004B323A" w:rsidRPr="00C306AE" w:rsidRDefault="004B323A" w:rsidP="00594127">
            <w:pPr>
              <w:numPr>
                <w:ilvl w:val="0"/>
                <w:numId w:val="58"/>
              </w:numPr>
              <w:tabs>
                <w:tab w:val="left" w:pos="170"/>
              </w:tabs>
              <w:ind w:right="-42"/>
              <w:rPr>
                <w:sz w:val="16"/>
                <w:szCs w:val="16"/>
              </w:rPr>
            </w:pPr>
          </w:p>
        </w:tc>
        <w:tc>
          <w:tcPr>
            <w:tcW w:w="3514" w:type="dxa"/>
            <w:vAlign w:val="center"/>
          </w:tcPr>
          <w:p w:rsidR="004B323A" w:rsidRPr="00C306AE" w:rsidRDefault="004B323A" w:rsidP="00C97083">
            <w:pPr>
              <w:pStyle w:val="Header"/>
              <w:tabs>
                <w:tab w:val="clear" w:pos="4320"/>
                <w:tab w:val="clear" w:pos="8640"/>
              </w:tabs>
              <w:rPr>
                <w:sz w:val="16"/>
                <w:szCs w:val="16"/>
              </w:rPr>
            </w:pPr>
            <w:r w:rsidRPr="00C306AE">
              <w:rPr>
                <w:sz w:val="16"/>
                <w:szCs w:val="16"/>
              </w:rPr>
              <w:t>Academia tehnică militară</w:t>
            </w:r>
          </w:p>
        </w:tc>
        <w:tc>
          <w:tcPr>
            <w:tcW w:w="910" w:type="dxa"/>
            <w:vAlign w:val="center"/>
          </w:tcPr>
          <w:p w:rsidR="004B323A" w:rsidRPr="00C306AE" w:rsidRDefault="004B323A" w:rsidP="00C97083">
            <w:pPr>
              <w:jc w:val="center"/>
              <w:rPr>
                <w:sz w:val="16"/>
                <w:szCs w:val="16"/>
              </w:rPr>
            </w:pPr>
            <w:r w:rsidRPr="00C306AE">
              <w:rPr>
                <w:sz w:val="16"/>
                <w:szCs w:val="16"/>
              </w:rPr>
              <w:t>x</w:t>
            </w:r>
          </w:p>
        </w:tc>
        <w:tc>
          <w:tcPr>
            <w:tcW w:w="832" w:type="dxa"/>
            <w:vAlign w:val="center"/>
          </w:tcPr>
          <w:p w:rsidR="004B323A" w:rsidRPr="00C306AE" w:rsidRDefault="004B323A" w:rsidP="00C97083">
            <w:pPr>
              <w:jc w:val="center"/>
              <w:rPr>
                <w:sz w:val="16"/>
                <w:szCs w:val="16"/>
              </w:rPr>
            </w:pPr>
            <w:r w:rsidRPr="00C306AE">
              <w:rPr>
                <w:sz w:val="16"/>
                <w:szCs w:val="16"/>
              </w:rPr>
              <w:t>x</w:t>
            </w:r>
          </w:p>
        </w:tc>
      </w:tr>
      <w:tr w:rsidR="00C306AE" w:rsidRPr="00C306AE">
        <w:trPr>
          <w:cantSplit/>
          <w:jc w:val="center"/>
        </w:trPr>
        <w:tc>
          <w:tcPr>
            <w:tcW w:w="2283" w:type="dxa"/>
            <w:vMerge/>
            <w:vAlign w:val="center"/>
          </w:tcPr>
          <w:p w:rsidR="004B323A" w:rsidRPr="00C306AE" w:rsidRDefault="004B323A" w:rsidP="00C97083">
            <w:pPr>
              <w:pStyle w:val="Heading5"/>
              <w:rPr>
                <w:b w:val="0"/>
                <w:bCs w:val="0"/>
                <w:sz w:val="16"/>
                <w:szCs w:val="16"/>
              </w:rPr>
            </w:pPr>
          </w:p>
        </w:tc>
        <w:tc>
          <w:tcPr>
            <w:tcW w:w="561" w:type="dxa"/>
            <w:vAlign w:val="center"/>
          </w:tcPr>
          <w:p w:rsidR="004B323A" w:rsidRPr="00C306AE" w:rsidRDefault="004B323A" w:rsidP="00594127">
            <w:pPr>
              <w:numPr>
                <w:ilvl w:val="0"/>
                <w:numId w:val="58"/>
              </w:numPr>
              <w:tabs>
                <w:tab w:val="left" w:pos="170"/>
              </w:tabs>
              <w:ind w:right="-42"/>
              <w:rPr>
                <w:sz w:val="16"/>
                <w:szCs w:val="16"/>
              </w:rPr>
            </w:pPr>
          </w:p>
        </w:tc>
        <w:tc>
          <w:tcPr>
            <w:tcW w:w="3514" w:type="dxa"/>
            <w:vAlign w:val="center"/>
          </w:tcPr>
          <w:p w:rsidR="004B323A" w:rsidRPr="00C306AE" w:rsidRDefault="004B323A" w:rsidP="00C97083">
            <w:pPr>
              <w:rPr>
                <w:sz w:val="16"/>
                <w:szCs w:val="16"/>
              </w:rPr>
            </w:pPr>
            <w:r w:rsidRPr="00C306AE">
              <w:rPr>
                <w:sz w:val="16"/>
                <w:szCs w:val="16"/>
              </w:rPr>
              <w:t>Electromecanic</w:t>
            </w:r>
          </w:p>
        </w:tc>
        <w:tc>
          <w:tcPr>
            <w:tcW w:w="910" w:type="dxa"/>
            <w:vAlign w:val="center"/>
          </w:tcPr>
          <w:p w:rsidR="004B323A" w:rsidRPr="00C306AE" w:rsidRDefault="004B323A" w:rsidP="00C97083">
            <w:pPr>
              <w:jc w:val="center"/>
              <w:rPr>
                <w:sz w:val="16"/>
                <w:szCs w:val="16"/>
              </w:rPr>
            </w:pPr>
            <w:r w:rsidRPr="00C306AE">
              <w:rPr>
                <w:sz w:val="16"/>
                <w:szCs w:val="16"/>
              </w:rPr>
              <w:t>x</w:t>
            </w:r>
          </w:p>
        </w:tc>
        <w:tc>
          <w:tcPr>
            <w:tcW w:w="832" w:type="dxa"/>
            <w:vAlign w:val="center"/>
          </w:tcPr>
          <w:p w:rsidR="004B323A" w:rsidRPr="00C306AE" w:rsidRDefault="004B323A" w:rsidP="00C97083">
            <w:pPr>
              <w:jc w:val="center"/>
              <w:rPr>
                <w:sz w:val="16"/>
                <w:szCs w:val="16"/>
              </w:rPr>
            </w:pPr>
            <w:r w:rsidRPr="00C306AE">
              <w:rPr>
                <w:sz w:val="16"/>
                <w:szCs w:val="16"/>
              </w:rPr>
              <w:t>x</w:t>
            </w:r>
          </w:p>
        </w:tc>
      </w:tr>
      <w:tr w:rsidR="00C306AE" w:rsidRPr="00C306AE">
        <w:trPr>
          <w:cantSplit/>
          <w:jc w:val="center"/>
        </w:trPr>
        <w:tc>
          <w:tcPr>
            <w:tcW w:w="2283" w:type="dxa"/>
            <w:vMerge/>
            <w:vAlign w:val="center"/>
          </w:tcPr>
          <w:p w:rsidR="004B323A" w:rsidRPr="00C306AE" w:rsidRDefault="004B323A" w:rsidP="00C97083">
            <w:pPr>
              <w:pStyle w:val="Heading5"/>
              <w:rPr>
                <w:b w:val="0"/>
                <w:bCs w:val="0"/>
                <w:sz w:val="16"/>
                <w:szCs w:val="16"/>
              </w:rPr>
            </w:pPr>
          </w:p>
        </w:tc>
        <w:tc>
          <w:tcPr>
            <w:tcW w:w="561" w:type="dxa"/>
            <w:vAlign w:val="center"/>
          </w:tcPr>
          <w:p w:rsidR="004B323A" w:rsidRPr="00C306AE" w:rsidRDefault="004B323A" w:rsidP="00594127">
            <w:pPr>
              <w:numPr>
                <w:ilvl w:val="0"/>
                <w:numId w:val="58"/>
              </w:numPr>
              <w:tabs>
                <w:tab w:val="left" w:pos="170"/>
              </w:tabs>
              <w:ind w:right="-42"/>
              <w:rPr>
                <w:sz w:val="16"/>
                <w:szCs w:val="16"/>
              </w:rPr>
            </w:pPr>
          </w:p>
        </w:tc>
        <w:tc>
          <w:tcPr>
            <w:tcW w:w="3514" w:type="dxa"/>
            <w:vAlign w:val="center"/>
          </w:tcPr>
          <w:p w:rsidR="004B323A" w:rsidRPr="00C306AE" w:rsidRDefault="004B323A" w:rsidP="00C97083">
            <w:pPr>
              <w:rPr>
                <w:sz w:val="16"/>
                <w:szCs w:val="16"/>
              </w:rPr>
            </w:pPr>
            <w:r w:rsidRPr="00C306AE">
              <w:rPr>
                <w:sz w:val="16"/>
                <w:szCs w:val="16"/>
              </w:rPr>
              <w:t>Electromecanică</w:t>
            </w:r>
          </w:p>
        </w:tc>
        <w:tc>
          <w:tcPr>
            <w:tcW w:w="910" w:type="dxa"/>
            <w:vAlign w:val="center"/>
          </w:tcPr>
          <w:p w:rsidR="004B323A" w:rsidRPr="00C306AE" w:rsidRDefault="004B323A" w:rsidP="00C97083">
            <w:pPr>
              <w:jc w:val="center"/>
              <w:rPr>
                <w:sz w:val="16"/>
                <w:szCs w:val="16"/>
              </w:rPr>
            </w:pPr>
            <w:r w:rsidRPr="00C306AE">
              <w:rPr>
                <w:sz w:val="16"/>
                <w:szCs w:val="16"/>
              </w:rPr>
              <w:t>x</w:t>
            </w:r>
          </w:p>
        </w:tc>
        <w:tc>
          <w:tcPr>
            <w:tcW w:w="832" w:type="dxa"/>
            <w:vAlign w:val="center"/>
          </w:tcPr>
          <w:p w:rsidR="004B323A" w:rsidRPr="00C306AE" w:rsidRDefault="004B323A" w:rsidP="00C97083">
            <w:pPr>
              <w:jc w:val="center"/>
              <w:rPr>
                <w:sz w:val="16"/>
                <w:szCs w:val="16"/>
              </w:rPr>
            </w:pPr>
            <w:r w:rsidRPr="00C306AE">
              <w:rPr>
                <w:sz w:val="16"/>
                <w:szCs w:val="16"/>
              </w:rPr>
              <w:t>x</w:t>
            </w:r>
          </w:p>
        </w:tc>
      </w:tr>
      <w:tr w:rsidR="00C306AE" w:rsidRPr="00C306AE">
        <w:trPr>
          <w:cantSplit/>
          <w:jc w:val="center"/>
        </w:trPr>
        <w:tc>
          <w:tcPr>
            <w:tcW w:w="2283" w:type="dxa"/>
            <w:vMerge/>
            <w:vAlign w:val="center"/>
          </w:tcPr>
          <w:p w:rsidR="004B323A" w:rsidRPr="00C306AE" w:rsidRDefault="004B323A" w:rsidP="00C97083">
            <w:pPr>
              <w:pStyle w:val="Heading5"/>
              <w:rPr>
                <w:b w:val="0"/>
                <w:bCs w:val="0"/>
                <w:sz w:val="16"/>
                <w:szCs w:val="16"/>
              </w:rPr>
            </w:pPr>
          </w:p>
        </w:tc>
        <w:tc>
          <w:tcPr>
            <w:tcW w:w="561" w:type="dxa"/>
            <w:vAlign w:val="center"/>
          </w:tcPr>
          <w:p w:rsidR="004B323A" w:rsidRPr="00C306AE" w:rsidRDefault="004B323A" w:rsidP="00594127">
            <w:pPr>
              <w:numPr>
                <w:ilvl w:val="0"/>
                <w:numId w:val="58"/>
              </w:numPr>
              <w:tabs>
                <w:tab w:val="left" w:pos="170"/>
              </w:tabs>
              <w:ind w:right="-42"/>
              <w:rPr>
                <w:sz w:val="16"/>
                <w:szCs w:val="16"/>
              </w:rPr>
            </w:pPr>
          </w:p>
        </w:tc>
        <w:tc>
          <w:tcPr>
            <w:tcW w:w="3514" w:type="dxa"/>
            <w:vAlign w:val="center"/>
          </w:tcPr>
          <w:p w:rsidR="004B323A" w:rsidRPr="00C306AE" w:rsidRDefault="004B323A" w:rsidP="00C97083">
            <w:pPr>
              <w:rPr>
                <w:sz w:val="16"/>
                <w:szCs w:val="16"/>
              </w:rPr>
            </w:pPr>
            <w:r w:rsidRPr="00C306AE">
              <w:rPr>
                <w:sz w:val="16"/>
                <w:szCs w:val="16"/>
              </w:rPr>
              <w:t>Mecatronică</w:t>
            </w:r>
          </w:p>
        </w:tc>
        <w:tc>
          <w:tcPr>
            <w:tcW w:w="910" w:type="dxa"/>
            <w:vAlign w:val="center"/>
          </w:tcPr>
          <w:p w:rsidR="004B323A" w:rsidRPr="00C306AE" w:rsidRDefault="004B323A" w:rsidP="00C97083">
            <w:pPr>
              <w:jc w:val="center"/>
              <w:rPr>
                <w:sz w:val="16"/>
                <w:szCs w:val="16"/>
              </w:rPr>
            </w:pPr>
            <w:r w:rsidRPr="00C306AE">
              <w:rPr>
                <w:sz w:val="16"/>
                <w:szCs w:val="16"/>
              </w:rPr>
              <w:t>x</w:t>
            </w:r>
          </w:p>
        </w:tc>
        <w:tc>
          <w:tcPr>
            <w:tcW w:w="832" w:type="dxa"/>
            <w:vAlign w:val="center"/>
          </w:tcPr>
          <w:p w:rsidR="004B323A" w:rsidRPr="00C306AE" w:rsidRDefault="004B323A" w:rsidP="00C97083">
            <w:pPr>
              <w:jc w:val="center"/>
              <w:rPr>
                <w:sz w:val="16"/>
                <w:szCs w:val="16"/>
              </w:rPr>
            </w:pPr>
          </w:p>
        </w:tc>
      </w:tr>
      <w:tr w:rsidR="00C306AE" w:rsidRPr="00C306AE">
        <w:trPr>
          <w:cantSplit/>
          <w:jc w:val="center"/>
        </w:trPr>
        <w:tc>
          <w:tcPr>
            <w:tcW w:w="2283" w:type="dxa"/>
            <w:vMerge/>
            <w:vAlign w:val="center"/>
          </w:tcPr>
          <w:p w:rsidR="004B323A" w:rsidRPr="00C306AE" w:rsidRDefault="004B323A" w:rsidP="00C97083">
            <w:pPr>
              <w:pStyle w:val="Heading5"/>
              <w:rPr>
                <w:b w:val="0"/>
                <w:bCs w:val="0"/>
                <w:sz w:val="16"/>
                <w:szCs w:val="16"/>
              </w:rPr>
            </w:pPr>
          </w:p>
        </w:tc>
        <w:tc>
          <w:tcPr>
            <w:tcW w:w="561" w:type="dxa"/>
            <w:vAlign w:val="center"/>
          </w:tcPr>
          <w:p w:rsidR="004B323A" w:rsidRPr="00C306AE" w:rsidRDefault="004B323A" w:rsidP="00594127">
            <w:pPr>
              <w:numPr>
                <w:ilvl w:val="0"/>
                <w:numId w:val="58"/>
              </w:numPr>
              <w:tabs>
                <w:tab w:val="left" w:pos="170"/>
              </w:tabs>
              <w:ind w:right="-42"/>
              <w:rPr>
                <w:sz w:val="16"/>
                <w:szCs w:val="16"/>
              </w:rPr>
            </w:pPr>
          </w:p>
        </w:tc>
        <w:tc>
          <w:tcPr>
            <w:tcW w:w="3514" w:type="dxa"/>
            <w:vAlign w:val="center"/>
          </w:tcPr>
          <w:p w:rsidR="004B323A" w:rsidRPr="00C306AE" w:rsidRDefault="004B323A" w:rsidP="00C97083">
            <w:pPr>
              <w:rPr>
                <w:sz w:val="16"/>
                <w:szCs w:val="16"/>
              </w:rPr>
            </w:pPr>
            <w:r w:rsidRPr="00C306AE">
              <w:rPr>
                <w:sz w:val="16"/>
                <w:szCs w:val="16"/>
              </w:rPr>
              <w:t>Inginerie aerospaţială</w:t>
            </w:r>
          </w:p>
        </w:tc>
        <w:tc>
          <w:tcPr>
            <w:tcW w:w="910" w:type="dxa"/>
            <w:vAlign w:val="center"/>
          </w:tcPr>
          <w:p w:rsidR="004B323A" w:rsidRPr="00C306AE" w:rsidRDefault="004B323A" w:rsidP="00C97083">
            <w:pPr>
              <w:jc w:val="center"/>
              <w:rPr>
                <w:sz w:val="16"/>
                <w:szCs w:val="16"/>
              </w:rPr>
            </w:pPr>
            <w:r w:rsidRPr="00C306AE">
              <w:rPr>
                <w:sz w:val="16"/>
                <w:szCs w:val="16"/>
              </w:rPr>
              <w:t>x</w:t>
            </w:r>
          </w:p>
        </w:tc>
        <w:tc>
          <w:tcPr>
            <w:tcW w:w="832" w:type="dxa"/>
            <w:vAlign w:val="center"/>
          </w:tcPr>
          <w:p w:rsidR="004B323A" w:rsidRPr="00C306AE" w:rsidRDefault="004B323A" w:rsidP="00C97083">
            <w:pPr>
              <w:jc w:val="center"/>
              <w:rPr>
                <w:sz w:val="16"/>
                <w:szCs w:val="16"/>
              </w:rPr>
            </w:pPr>
          </w:p>
        </w:tc>
      </w:tr>
      <w:tr w:rsidR="004B323A" w:rsidRPr="00C306AE">
        <w:trPr>
          <w:cantSplit/>
          <w:jc w:val="center"/>
        </w:trPr>
        <w:tc>
          <w:tcPr>
            <w:tcW w:w="2283" w:type="dxa"/>
            <w:vMerge/>
            <w:vAlign w:val="center"/>
          </w:tcPr>
          <w:p w:rsidR="004B323A" w:rsidRPr="00C306AE" w:rsidRDefault="004B323A" w:rsidP="00C97083">
            <w:pPr>
              <w:pStyle w:val="Heading5"/>
              <w:rPr>
                <w:b w:val="0"/>
                <w:bCs w:val="0"/>
                <w:sz w:val="16"/>
                <w:szCs w:val="16"/>
              </w:rPr>
            </w:pPr>
          </w:p>
        </w:tc>
        <w:tc>
          <w:tcPr>
            <w:tcW w:w="561" w:type="dxa"/>
            <w:vAlign w:val="center"/>
          </w:tcPr>
          <w:p w:rsidR="004B323A" w:rsidRPr="00C306AE" w:rsidRDefault="004B323A" w:rsidP="00594127">
            <w:pPr>
              <w:numPr>
                <w:ilvl w:val="0"/>
                <w:numId w:val="58"/>
              </w:numPr>
              <w:tabs>
                <w:tab w:val="left" w:pos="170"/>
              </w:tabs>
              <w:ind w:right="-42"/>
              <w:rPr>
                <w:sz w:val="16"/>
                <w:szCs w:val="16"/>
              </w:rPr>
            </w:pPr>
          </w:p>
        </w:tc>
        <w:tc>
          <w:tcPr>
            <w:tcW w:w="3514" w:type="dxa"/>
            <w:vAlign w:val="center"/>
          </w:tcPr>
          <w:p w:rsidR="004B323A" w:rsidRPr="00C306AE" w:rsidRDefault="004B323A" w:rsidP="00C97083">
            <w:pPr>
              <w:rPr>
                <w:sz w:val="16"/>
                <w:szCs w:val="16"/>
              </w:rPr>
            </w:pPr>
            <w:r w:rsidRPr="00C306AE">
              <w:rPr>
                <w:sz w:val="16"/>
                <w:szCs w:val="16"/>
              </w:rPr>
              <w:t>Construcţii şi echipamente navale</w:t>
            </w:r>
          </w:p>
        </w:tc>
        <w:tc>
          <w:tcPr>
            <w:tcW w:w="910" w:type="dxa"/>
            <w:vAlign w:val="center"/>
          </w:tcPr>
          <w:p w:rsidR="004B323A" w:rsidRPr="00C306AE" w:rsidRDefault="004B323A" w:rsidP="00C97083">
            <w:pPr>
              <w:jc w:val="center"/>
              <w:rPr>
                <w:sz w:val="16"/>
                <w:szCs w:val="16"/>
              </w:rPr>
            </w:pPr>
            <w:r w:rsidRPr="00C306AE">
              <w:rPr>
                <w:sz w:val="16"/>
                <w:szCs w:val="16"/>
              </w:rPr>
              <w:t>x</w:t>
            </w:r>
          </w:p>
        </w:tc>
        <w:tc>
          <w:tcPr>
            <w:tcW w:w="832" w:type="dxa"/>
            <w:vAlign w:val="center"/>
          </w:tcPr>
          <w:p w:rsidR="004B323A" w:rsidRPr="00C306AE" w:rsidRDefault="004B323A" w:rsidP="00C97083">
            <w:pPr>
              <w:jc w:val="center"/>
              <w:rPr>
                <w:sz w:val="16"/>
                <w:szCs w:val="16"/>
              </w:rPr>
            </w:pPr>
          </w:p>
        </w:tc>
      </w:tr>
    </w:tbl>
    <w:p w:rsidR="004B323A" w:rsidRPr="00C306AE" w:rsidRDefault="004B323A" w:rsidP="004379A2"/>
    <w:p w:rsidR="004B323A" w:rsidRPr="00C306AE" w:rsidRDefault="004B323A" w:rsidP="004379A2"/>
    <w:p w:rsidR="004B323A" w:rsidRPr="00C306AE" w:rsidRDefault="004B323A" w:rsidP="004379A2"/>
    <w:p w:rsidR="004B323A" w:rsidRPr="00C306AE" w:rsidRDefault="004B323A" w:rsidP="004379A2"/>
    <w:p w:rsidR="004B323A" w:rsidRPr="00C306AE" w:rsidRDefault="004B323A" w:rsidP="004379A2"/>
    <w:tbl>
      <w:tblPr>
        <w:tblW w:w="7852" w:type="dxa"/>
        <w:jc w:val="center"/>
        <w:tblInd w:w="-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79"/>
        <w:gridCol w:w="561"/>
        <w:gridCol w:w="3925"/>
        <w:gridCol w:w="748"/>
        <w:gridCol w:w="939"/>
      </w:tblGrid>
      <w:tr w:rsidR="00C306AE" w:rsidRPr="00C306AE">
        <w:trPr>
          <w:cantSplit/>
          <w:trHeight w:val="114"/>
          <w:jc w:val="center"/>
        </w:trPr>
        <w:tc>
          <w:tcPr>
            <w:tcW w:w="1679" w:type="dxa"/>
            <w:vMerge w:val="restart"/>
            <w:vAlign w:val="center"/>
          </w:tcPr>
          <w:p w:rsidR="004B323A" w:rsidRPr="00C306AE" w:rsidRDefault="004B323A" w:rsidP="00C97083">
            <w:pPr>
              <w:jc w:val="center"/>
              <w:rPr>
                <w:sz w:val="18"/>
                <w:szCs w:val="18"/>
              </w:rPr>
            </w:pPr>
            <w:r w:rsidRPr="00C306AE">
              <w:rPr>
                <w:sz w:val="18"/>
                <w:szCs w:val="18"/>
              </w:rPr>
              <w:lastRenderedPageBreak/>
              <w:t>3. Energetică/ Electroenergetică,</w:t>
            </w:r>
          </w:p>
          <w:p w:rsidR="004B323A" w:rsidRPr="00C306AE" w:rsidRDefault="004B323A" w:rsidP="00C97083">
            <w:pPr>
              <w:pStyle w:val="Heading5"/>
              <w:rPr>
                <w:b w:val="0"/>
                <w:bCs w:val="0"/>
                <w:sz w:val="18"/>
                <w:szCs w:val="18"/>
              </w:rPr>
            </w:pPr>
            <w:r w:rsidRPr="00C306AE">
              <w:rPr>
                <w:b w:val="0"/>
                <w:bCs w:val="0"/>
                <w:sz w:val="18"/>
                <w:szCs w:val="18"/>
              </w:rPr>
              <w:t>Termoenergetică</w:t>
            </w:r>
            <w:r w:rsidRPr="00C306AE">
              <w:rPr>
                <w:sz w:val="18"/>
                <w:szCs w:val="18"/>
              </w:rPr>
              <w:t xml:space="preserve">, </w:t>
            </w:r>
            <w:r w:rsidRPr="00C306AE">
              <w:rPr>
                <w:b w:val="0"/>
                <w:bCs w:val="0"/>
                <w:sz w:val="18"/>
                <w:szCs w:val="18"/>
              </w:rPr>
              <w:t>Hidroenergetică</w:t>
            </w:r>
          </w:p>
        </w:tc>
        <w:tc>
          <w:tcPr>
            <w:tcW w:w="561" w:type="dxa"/>
            <w:vAlign w:val="center"/>
          </w:tcPr>
          <w:p w:rsidR="004B323A" w:rsidRPr="00C306AE" w:rsidRDefault="004B323A" w:rsidP="00594127">
            <w:pPr>
              <w:numPr>
                <w:ilvl w:val="0"/>
                <w:numId w:val="22"/>
              </w:numPr>
              <w:tabs>
                <w:tab w:val="left" w:pos="170"/>
              </w:tabs>
              <w:ind w:right="-42"/>
              <w:rPr>
                <w:sz w:val="18"/>
                <w:szCs w:val="18"/>
              </w:rPr>
            </w:pPr>
          </w:p>
        </w:tc>
        <w:tc>
          <w:tcPr>
            <w:tcW w:w="3925" w:type="dxa"/>
            <w:vAlign w:val="center"/>
          </w:tcPr>
          <w:p w:rsidR="004B323A" w:rsidRPr="00C306AE" w:rsidRDefault="004B323A" w:rsidP="00C97083">
            <w:pPr>
              <w:rPr>
                <w:sz w:val="18"/>
                <w:szCs w:val="18"/>
              </w:rPr>
            </w:pPr>
            <w:r w:rsidRPr="00C306AE">
              <w:rPr>
                <w:sz w:val="18"/>
                <w:szCs w:val="18"/>
              </w:rPr>
              <w:t>Energetic</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939" w:type="dxa"/>
            <w:vAlign w:val="center"/>
          </w:tcPr>
          <w:p w:rsidR="004B323A" w:rsidRPr="00C306AE" w:rsidRDefault="004B323A" w:rsidP="00C97083">
            <w:pPr>
              <w:jc w:val="center"/>
              <w:rPr>
                <w:sz w:val="18"/>
                <w:szCs w:val="18"/>
              </w:rPr>
            </w:pPr>
            <w:r w:rsidRPr="00C306AE">
              <w:rPr>
                <w:sz w:val="18"/>
                <w:szCs w:val="18"/>
              </w:rPr>
              <w:t>x</w:t>
            </w:r>
          </w:p>
        </w:tc>
      </w:tr>
      <w:tr w:rsidR="00C306AE" w:rsidRPr="00C306AE">
        <w:trPr>
          <w:cantSplit/>
          <w:trHeight w:val="81"/>
          <w:jc w:val="center"/>
        </w:trPr>
        <w:tc>
          <w:tcPr>
            <w:tcW w:w="1679" w:type="dxa"/>
            <w:vMerge/>
            <w:vAlign w:val="center"/>
          </w:tcPr>
          <w:p w:rsidR="004B323A" w:rsidRPr="00C306AE" w:rsidRDefault="004B323A" w:rsidP="00C97083">
            <w:pPr>
              <w:jc w:val="center"/>
              <w:rPr>
                <w:sz w:val="18"/>
                <w:szCs w:val="18"/>
              </w:rPr>
            </w:pPr>
          </w:p>
        </w:tc>
        <w:tc>
          <w:tcPr>
            <w:tcW w:w="561" w:type="dxa"/>
            <w:vAlign w:val="center"/>
          </w:tcPr>
          <w:p w:rsidR="004B323A" w:rsidRPr="00C306AE" w:rsidRDefault="004B323A" w:rsidP="00594127">
            <w:pPr>
              <w:numPr>
                <w:ilvl w:val="0"/>
                <w:numId w:val="22"/>
              </w:numPr>
              <w:tabs>
                <w:tab w:val="left" w:pos="170"/>
              </w:tabs>
              <w:ind w:right="-42"/>
              <w:rPr>
                <w:sz w:val="18"/>
                <w:szCs w:val="18"/>
              </w:rPr>
            </w:pPr>
          </w:p>
        </w:tc>
        <w:tc>
          <w:tcPr>
            <w:tcW w:w="3925" w:type="dxa"/>
            <w:vAlign w:val="center"/>
          </w:tcPr>
          <w:p w:rsidR="004B323A" w:rsidRPr="00C306AE" w:rsidRDefault="004B323A" w:rsidP="00C97083">
            <w:pPr>
              <w:rPr>
                <w:sz w:val="18"/>
                <w:szCs w:val="18"/>
              </w:rPr>
            </w:pPr>
            <w:r w:rsidRPr="00C306AE">
              <w:rPr>
                <w:sz w:val="18"/>
                <w:szCs w:val="18"/>
              </w:rPr>
              <w:t>Energetică</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939" w:type="dxa"/>
            <w:vAlign w:val="center"/>
          </w:tcPr>
          <w:p w:rsidR="004B323A" w:rsidRPr="00C306AE" w:rsidRDefault="004B323A" w:rsidP="00C97083">
            <w:pPr>
              <w:jc w:val="center"/>
              <w:rPr>
                <w:sz w:val="18"/>
                <w:szCs w:val="18"/>
              </w:rPr>
            </w:pPr>
            <w:r w:rsidRPr="00C306AE">
              <w:rPr>
                <w:sz w:val="18"/>
                <w:szCs w:val="18"/>
              </w:rPr>
              <w:t>x</w:t>
            </w:r>
          </w:p>
        </w:tc>
      </w:tr>
      <w:tr w:rsidR="00C306AE" w:rsidRPr="00C306AE">
        <w:trPr>
          <w:cantSplit/>
          <w:trHeight w:val="165"/>
          <w:jc w:val="center"/>
        </w:trPr>
        <w:tc>
          <w:tcPr>
            <w:tcW w:w="1679" w:type="dxa"/>
            <w:vMerge/>
            <w:vAlign w:val="center"/>
          </w:tcPr>
          <w:p w:rsidR="004B323A" w:rsidRPr="00C306AE" w:rsidRDefault="004B323A" w:rsidP="00C97083">
            <w:pPr>
              <w:jc w:val="center"/>
              <w:rPr>
                <w:sz w:val="18"/>
                <w:szCs w:val="18"/>
              </w:rPr>
            </w:pPr>
          </w:p>
        </w:tc>
        <w:tc>
          <w:tcPr>
            <w:tcW w:w="561" w:type="dxa"/>
            <w:vAlign w:val="center"/>
          </w:tcPr>
          <w:p w:rsidR="004B323A" w:rsidRPr="00C306AE" w:rsidRDefault="004B323A" w:rsidP="00594127">
            <w:pPr>
              <w:numPr>
                <w:ilvl w:val="0"/>
                <w:numId w:val="22"/>
              </w:numPr>
              <w:tabs>
                <w:tab w:val="left" w:pos="170"/>
              </w:tabs>
              <w:ind w:right="-42"/>
              <w:rPr>
                <w:sz w:val="18"/>
                <w:szCs w:val="18"/>
              </w:rPr>
            </w:pPr>
          </w:p>
        </w:tc>
        <w:tc>
          <w:tcPr>
            <w:tcW w:w="3925" w:type="dxa"/>
            <w:vAlign w:val="center"/>
          </w:tcPr>
          <w:p w:rsidR="004B323A" w:rsidRPr="00C306AE" w:rsidRDefault="004B323A" w:rsidP="00C97083">
            <w:pPr>
              <w:rPr>
                <w:sz w:val="18"/>
                <w:szCs w:val="18"/>
              </w:rPr>
            </w:pPr>
            <w:r w:rsidRPr="00C306AE">
              <w:rPr>
                <w:sz w:val="18"/>
                <w:szCs w:val="18"/>
              </w:rPr>
              <w:t>Inginerie energetică</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939" w:type="dxa"/>
            <w:vAlign w:val="center"/>
          </w:tcPr>
          <w:p w:rsidR="004B323A" w:rsidRPr="00C306AE" w:rsidRDefault="004B323A" w:rsidP="00C97083">
            <w:pPr>
              <w:jc w:val="center"/>
              <w:rPr>
                <w:sz w:val="18"/>
                <w:szCs w:val="18"/>
              </w:rPr>
            </w:pPr>
          </w:p>
        </w:tc>
      </w:tr>
      <w:tr w:rsidR="00C306AE" w:rsidRPr="00C306AE">
        <w:trPr>
          <w:cantSplit/>
          <w:trHeight w:val="165"/>
          <w:jc w:val="center"/>
        </w:trPr>
        <w:tc>
          <w:tcPr>
            <w:tcW w:w="1679" w:type="dxa"/>
            <w:vMerge/>
            <w:vAlign w:val="center"/>
          </w:tcPr>
          <w:p w:rsidR="004B323A" w:rsidRPr="00C306AE" w:rsidRDefault="004B323A" w:rsidP="00C97083">
            <w:pPr>
              <w:jc w:val="center"/>
              <w:rPr>
                <w:sz w:val="18"/>
                <w:szCs w:val="18"/>
              </w:rPr>
            </w:pPr>
          </w:p>
        </w:tc>
        <w:tc>
          <w:tcPr>
            <w:tcW w:w="561" w:type="dxa"/>
            <w:vAlign w:val="center"/>
          </w:tcPr>
          <w:p w:rsidR="004B323A" w:rsidRPr="00C306AE" w:rsidRDefault="004B323A" w:rsidP="00594127">
            <w:pPr>
              <w:numPr>
                <w:ilvl w:val="0"/>
                <w:numId w:val="22"/>
              </w:numPr>
              <w:tabs>
                <w:tab w:val="left" w:pos="170"/>
              </w:tabs>
              <w:ind w:right="-42"/>
              <w:rPr>
                <w:sz w:val="18"/>
                <w:szCs w:val="18"/>
              </w:rPr>
            </w:pPr>
          </w:p>
        </w:tc>
        <w:tc>
          <w:tcPr>
            <w:tcW w:w="3925" w:type="dxa"/>
            <w:vAlign w:val="center"/>
          </w:tcPr>
          <w:p w:rsidR="004B323A" w:rsidRPr="00C306AE" w:rsidRDefault="004B323A" w:rsidP="00C97083">
            <w:pPr>
              <w:rPr>
                <w:sz w:val="18"/>
                <w:szCs w:val="18"/>
              </w:rPr>
            </w:pPr>
            <w:r w:rsidRPr="00C306AE">
              <w:rPr>
                <w:sz w:val="18"/>
                <w:szCs w:val="18"/>
              </w:rPr>
              <w:t>Sisteme de producţie</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939" w:type="dxa"/>
            <w:vAlign w:val="center"/>
          </w:tcPr>
          <w:p w:rsidR="004B323A" w:rsidRPr="00C306AE" w:rsidRDefault="004B323A" w:rsidP="00C97083">
            <w:pPr>
              <w:jc w:val="center"/>
              <w:rPr>
                <w:sz w:val="18"/>
                <w:szCs w:val="18"/>
              </w:rPr>
            </w:pPr>
          </w:p>
        </w:tc>
      </w:tr>
      <w:tr w:rsidR="00C306AE" w:rsidRPr="00C306AE">
        <w:trPr>
          <w:cantSplit/>
          <w:trHeight w:val="165"/>
          <w:jc w:val="center"/>
        </w:trPr>
        <w:tc>
          <w:tcPr>
            <w:tcW w:w="1679" w:type="dxa"/>
            <w:vMerge/>
            <w:vAlign w:val="center"/>
          </w:tcPr>
          <w:p w:rsidR="004B323A" w:rsidRPr="00C306AE" w:rsidRDefault="004B323A" w:rsidP="00C97083">
            <w:pPr>
              <w:jc w:val="center"/>
              <w:rPr>
                <w:sz w:val="18"/>
                <w:szCs w:val="18"/>
              </w:rPr>
            </w:pPr>
          </w:p>
        </w:tc>
        <w:tc>
          <w:tcPr>
            <w:tcW w:w="561" w:type="dxa"/>
            <w:vAlign w:val="center"/>
          </w:tcPr>
          <w:p w:rsidR="004B323A" w:rsidRPr="00C306AE" w:rsidRDefault="004B323A" w:rsidP="00594127">
            <w:pPr>
              <w:numPr>
                <w:ilvl w:val="0"/>
                <w:numId w:val="22"/>
              </w:numPr>
              <w:tabs>
                <w:tab w:val="left" w:pos="170"/>
              </w:tabs>
              <w:ind w:right="-42"/>
              <w:rPr>
                <w:sz w:val="18"/>
                <w:szCs w:val="18"/>
              </w:rPr>
            </w:pPr>
          </w:p>
        </w:tc>
        <w:tc>
          <w:tcPr>
            <w:tcW w:w="3925" w:type="dxa"/>
            <w:vAlign w:val="center"/>
          </w:tcPr>
          <w:p w:rsidR="004B323A" w:rsidRPr="00C306AE" w:rsidRDefault="004B323A" w:rsidP="00C97083">
            <w:pPr>
              <w:rPr>
                <w:sz w:val="18"/>
                <w:szCs w:val="18"/>
              </w:rPr>
            </w:pPr>
            <w:r w:rsidRPr="00C306AE">
              <w:rPr>
                <w:sz w:val="18"/>
                <w:szCs w:val="18"/>
              </w:rPr>
              <w:t>Inginerie economică</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939" w:type="dxa"/>
            <w:vAlign w:val="center"/>
          </w:tcPr>
          <w:p w:rsidR="004B323A" w:rsidRPr="00C306AE" w:rsidRDefault="004B323A" w:rsidP="00C97083">
            <w:pPr>
              <w:jc w:val="center"/>
              <w:rPr>
                <w:sz w:val="18"/>
                <w:szCs w:val="18"/>
              </w:rPr>
            </w:pPr>
          </w:p>
        </w:tc>
      </w:tr>
      <w:tr w:rsidR="00C306AE" w:rsidRPr="00C306AE">
        <w:trPr>
          <w:cantSplit/>
          <w:trHeight w:val="165"/>
          <w:jc w:val="center"/>
        </w:trPr>
        <w:tc>
          <w:tcPr>
            <w:tcW w:w="1679" w:type="dxa"/>
            <w:vMerge/>
            <w:vAlign w:val="center"/>
          </w:tcPr>
          <w:p w:rsidR="004B323A" w:rsidRPr="00C306AE" w:rsidRDefault="004B323A" w:rsidP="00C97083">
            <w:pPr>
              <w:jc w:val="center"/>
              <w:rPr>
                <w:sz w:val="18"/>
                <w:szCs w:val="18"/>
              </w:rPr>
            </w:pPr>
          </w:p>
        </w:tc>
        <w:tc>
          <w:tcPr>
            <w:tcW w:w="561" w:type="dxa"/>
            <w:vAlign w:val="center"/>
          </w:tcPr>
          <w:p w:rsidR="004B323A" w:rsidRPr="00C306AE" w:rsidRDefault="004B323A" w:rsidP="00594127">
            <w:pPr>
              <w:numPr>
                <w:ilvl w:val="0"/>
                <w:numId w:val="22"/>
              </w:numPr>
              <w:tabs>
                <w:tab w:val="left" w:pos="170"/>
              </w:tabs>
              <w:ind w:right="-42"/>
              <w:rPr>
                <w:sz w:val="18"/>
                <w:szCs w:val="18"/>
              </w:rPr>
            </w:pPr>
          </w:p>
        </w:tc>
        <w:tc>
          <w:tcPr>
            <w:tcW w:w="3925" w:type="dxa"/>
            <w:vAlign w:val="center"/>
          </w:tcPr>
          <w:p w:rsidR="004B323A" w:rsidRPr="00C306AE" w:rsidRDefault="004B323A" w:rsidP="00C97083">
            <w:pPr>
              <w:rPr>
                <w:sz w:val="18"/>
                <w:szCs w:val="18"/>
              </w:rPr>
            </w:pPr>
            <w:r w:rsidRPr="00C306AE">
              <w:rPr>
                <w:sz w:val="18"/>
                <w:szCs w:val="18"/>
              </w:rPr>
              <w:t>Electric</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939" w:type="dxa"/>
            <w:vAlign w:val="center"/>
          </w:tcPr>
          <w:p w:rsidR="004B323A" w:rsidRPr="00C306AE" w:rsidRDefault="004B323A" w:rsidP="00C97083">
            <w:pPr>
              <w:jc w:val="center"/>
              <w:rPr>
                <w:sz w:val="18"/>
                <w:szCs w:val="18"/>
              </w:rPr>
            </w:pPr>
            <w:r w:rsidRPr="00C306AE">
              <w:rPr>
                <w:sz w:val="18"/>
                <w:szCs w:val="18"/>
              </w:rPr>
              <w:t>x</w:t>
            </w:r>
          </w:p>
        </w:tc>
      </w:tr>
      <w:tr w:rsidR="00C306AE" w:rsidRPr="00C306AE">
        <w:trPr>
          <w:cantSplit/>
          <w:trHeight w:val="165"/>
          <w:jc w:val="center"/>
        </w:trPr>
        <w:tc>
          <w:tcPr>
            <w:tcW w:w="1679" w:type="dxa"/>
            <w:vMerge/>
            <w:vAlign w:val="center"/>
          </w:tcPr>
          <w:p w:rsidR="004B323A" w:rsidRPr="00C306AE" w:rsidRDefault="004B323A" w:rsidP="00C97083">
            <w:pPr>
              <w:jc w:val="center"/>
              <w:rPr>
                <w:sz w:val="18"/>
                <w:szCs w:val="18"/>
              </w:rPr>
            </w:pPr>
          </w:p>
        </w:tc>
        <w:tc>
          <w:tcPr>
            <w:tcW w:w="561" w:type="dxa"/>
            <w:vAlign w:val="center"/>
          </w:tcPr>
          <w:p w:rsidR="004B323A" w:rsidRPr="00C306AE" w:rsidRDefault="004B323A" w:rsidP="00594127">
            <w:pPr>
              <w:numPr>
                <w:ilvl w:val="0"/>
                <w:numId w:val="22"/>
              </w:numPr>
              <w:tabs>
                <w:tab w:val="left" w:pos="170"/>
              </w:tabs>
              <w:ind w:right="-42"/>
              <w:rPr>
                <w:sz w:val="18"/>
                <w:szCs w:val="18"/>
              </w:rPr>
            </w:pPr>
          </w:p>
        </w:tc>
        <w:tc>
          <w:tcPr>
            <w:tcW w:w="3925" w:type="dxa"/>
            <w:vAlign w:val="center"/>
          </w:tcPr>
          <w:p w:rsidR="004B323A" w:rsidRPr="00C306AE" w:rsidRDefault="004B323A" w:rsidP="00C97083">
            <w:pPr>
              <w:rPr>
                <w:sz w:val="18"/>
                <w:szCs w:val="18"/>
              </w:rPr>
            </w:pPr>
            <w:r w:rsidRPr="00C306AE">
              <w:rPr>
                <w:sz w:val="18"/>
                <w:szCs w:val="18"/>
              </w:rPr>
              <w:t>Inginerie electrică</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939" w:type="dxa"/>
            <w:vAlign w:val="center"/>
          </w:tcPr>
          <w:p w:rsidR="004B323A" w:rsidRPr="00C306AE" w:rsidRDefault="004B323A" w:rsidP="00C97083">
            <w:pPr>
              <w:jc w:val="center"/>
              <w:rPr>
                <w:sz w:val="18"/>
                <w:szCs w:val="18"/>
              </w:rPr>
            </w:pPr>
          </w:p>
        </w:tc>
      </w:tr>
      <w:tr w:rsidR="00C306AE" w:rsidRPr="00C306AE">
        <w:trPr>
          <w:cantSplit/>
          <w:jc w:val="center"/>
        </w:trPr>
        <w:tc>
          <w:tcPr>
            <w:tcW w:w="1679" w:type="dxa"/>
            <w:vMerge w:val="restart"/>
            <w:vAlign w:val="center"/>
          </w:tcPr>
          <w:p w:rsidR="004B323A" w:rsidRPr="00C306AE" w:rsidRDefault="004B323A" w:rsidP="00C97083">
            <w:pPr>
              <w:jc w:val="center"/>
              <w:rPr>
                <w:sz w:val="18"/>
                <w:szCs w:val="18"/>
              </w:rPr>
            </w:pPr>
            <w:r w:rsidRPr="00C306AE">
              <w:rPr>
                <w:sz w:val="18"/>
                <w:szCs w:val="18"/>
              </w:rPr>
              <w:t>4.1. Electronică şi</w:t>
            </w:r>
          </w:p>
          <w:p w:rsidR="004B323A" w:rsidRPr="00C306AE" w:rsidRDefault="004B323A" w:rsidP="00C97083">
            <w:pPr>
              <w:jc w:val="center"/>
              <w:rPr>
                <w:sz w:val="18"/>
                <w:szCs w:val="18"/>
              </w:rPr>
            </w:pPr>
            <w:r w:rsidRPr="00C306AE">
              <w:rPr>
                <w:sz w:val="18"/>
                <w:szCs w:val="18"/>
              </w:rPr>
              <w:t>automatizări /</w:t>
            </w:r>
          </w:p>
          <w:p w:rsidR="004B323A" w:rsidRPr="00C306AE" w:rsidRDefault="004B323A" w:rsidP="00C97083">
            <w:pPr>
              <w:jc w:val="center"/>
              <w:rPr>
                <w:sz w:val="18"/>
                <w:szCs w:val="18"/>
              </w:rPr>
            </w:pPr>
            <w:r w:rsidRPr="00C306AE">
              <w:rPr>
                <w:sz w:val="18"/>
                <w:szCs w:val="18"/>
              </w:rPr>
              <w:t>Electronică şi</w:t>
            </w:r>
          </w:p>
          <w:p w:rsidR="004B323A" w:rsidRPr="00C306AE" w:rsidRDefault="004B323A" w:rsidP="00C97083">
            <w:pPr>
              <w:jc w:val="center"/>
              <w:rPr>
                <w:sz w:val="18"/>
                <w:szCs w:val="18"/>
              </w:rPr>
            </w:pPr>
            <w:r w:rsidRPr="00C306AE">
              <w:rPr>
                <w:sz w:val="18"/>
                <w:szCs w:val="18"/>
              </w:rPr>
              <w:t>Automatizări</w:t>
            </w:r>
          </w:p>
          <w:p w:rsidR="004B323A" w:rsidRPr="00C306AE" w:rsidRDefault="004B323A" w:rsidP="00C97083">
            <w:pPr>
              <w:jc w:val="center"/>
              <w:rPr>
                <w:sz w:val="18"/>
                <w:szCs w:val="18"/>
              </w:rPr>
            </w:pPr>
          </w:p>
          <w:p w:rsidR="004B323A" w:rsidRPr="00C306AE" w:rsidRDefault="004B323A" w:rsidP="00C97083">
            <w:pPr>
              <w:jc w:val="center"/>
              <w:rPr>
                <w:sz w:val="18"/>
                <w:szCs w:val="18"/>
              </w:rPr>
            </w:pPr>
            <w:r w:rsidRPr="00C306AE">
              <w:rPr>
                <w:sz w:val="18"/>
                <w:szCs w:val="18"/>
              </w:rPr>
              <w:t>4.2. Electronică şi</w:t>
            </w:r>
          </w:p>
          <w:p w:rsidR="004B323A" w:rsidRPr="00C306AE" w:rsidRDefault="004B323A" w:rsidP="00C97083">
            <w:pPr>
              <w:jc w:val="center"/>
              <w:rPr>
                <w:sz w:val="18"/>
                <w:szCs w:val="18"/>
              </w:rPr>
            </w:pPr>
            <w:r w:rsidRPr="00C306AE">
              <w:rPr>
                <w:sz w:val="18"/>
                <w:szCs w:val="18"/>
              </w:rPr>
              <w:t>automatizări/</w:t>
            </w:r>
          </w:p>
          <w:p w:rsidR="004B323A" w:rsidRPr="00C306AE" w:rsidRDefault="004B323A" w:rsidP="00C97083">
            <w:pPr>
              <w:jc w:val="center"/>
              <w:rPr>
                <w:sz w:val="18"/>
                <w:szCs w:val="18"/>
              </w:rPr>
            </w:pPr>
            <w:r w:rsidRPr="00C306AE">
              <w:rPr>
                <w:sz w:val="18"/>
                <w:szCs w:val="18"/>
              </w:rPr>
              <w:t>Telecomunicaţii</w:t>
            </w:r>
          </w:p>
        </w:tc>
        <w:tc>
          <w:tcPr>
            <w:tcW w:w="561" w:type="dxa"/>
            <w:vAlign w:val="center"/>
          </w:tcPr>
          <w:p w:rsidR="004B323A" w:rsidRPr="00C306AE" w:rsidRDefault="004B323A" w:rsidP="00594127">
            <w:pPr>
              <w:numPr>
                <w:ilvl w:val="0"/>
                <w:numId w:val="3"/>
              </w:numPr>
              <w:tabs>
                <w:tab w:val="left" w:pos="170"/>
              </w:tabs>
              <w:ind w:right="-42"/>
              <w:rPr>
                <w:sz w:val="18"/>
                <w:szCs w:val="18"/>
              </w:rPr>
            </w:pPr>
          </w:p>
        </w:tc>
        <w:tc>
          <w:tcPr>
            <w:tcW w:w="3925" w:type="dxa"/>
            <w:vAlign w:val="center"/>
          </w:tcPr>
          <w:p w:rsidR="004B323A" w:rsidRPr="00C306AE" w:rsidRDefault="004B323A" w:rsidP="00C97083">
            <w:pPr>
              <w:rPr>
                <w:sz w:val="18"/>
                <w:szCs w:val="18"/>
              </w:rPr>
            </w:pPr>
            <w:r w:rsidRPr="00C306AE">
              <w:rPr>
                <w:sz w:val="18"/>
                <w:szCs w:val="18"/>
              </w:rPr>
              <w:t>Electronic</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939" w:type="dxa"/>
            <w:vAlign w:val="center"/>
          </w:tcPr>
          <w:p w:rsidR="004B323A" w:rsidRPr="00C306AE" w:rsidRDefault="004B323A" w:rsidP="00C97083">
            <w:pPr>
              <w:jc w:val="center"/>
              <w:rPr>
                <w:sz w:val="18"/>
                <w:szCs w:val="18"/>
              </w:rPr>
            </w:pPr>
            <w:r w:rsidRPr="00C306AE">
              <w:rPr>
                <w:sz w:val="18"/>
                <w:szCs w:val="18"/>
              </w:rPr>
              <w:t>x</w:t>
            </w:r>
          </w:p>
        </w:tc>
      </w:tr>
      <w:tr w:rsidR="00C306AE" w:rsidRPr="00C306AE">
        <w:trPr>
          <w:cantSplit/>
          <w:jc w:val="center"/>
        </w:trPr>
        <w:tc>
          <w:tcPr>
            <w:tcW w:w="1679" w:type="dxa"/>
            <w:vMerge/>
            <w:vAlign w:val="center"/>
          </w:tcPr>
          <w:p w:rsidR="004B323A" w:rsidRPr="00C306AE" w:rsidRDefault="004B323A" w:rsidP="00C97083">
            <w:pPr>
              <w:jc w:val="center"/>
              <w:rPr>
                <w:sz w:val="18"/>
                <w:szCs w:val="18"/>
              </w:rPr>
            </w:pPr>
          </w:p>
        </w:tc>
        <w:tc>
          <w:tcPr>
            <w:tcW w:w="561" w:type="dxa"/>
            <w:vAlign w:val="center"/>
          </w:tcPr>
          <w:p w:rsidR="004B323A" w:rsidRPr="00C306AE" w:rsidRDefault="004B323A" w:rsidP="00594127">
            <w:pPr>
              <w:numPr>
                <w:ilvl w:val="0"/>
                <w:numId w:val="3"/>
              </w:numPr>
              <w:tabs>
                <w:tab w:val="left" w:pos="170"/>
              </w:tabs>
              <w:ind w:right="-42"/>
              <w:rPr>
                <w:sz w:val="18"/>
                <w:szCs w:val="18"/>
              </w:rPr>
            </w:pPr>
          </w:p>
        </w:tc>
        <w:tc>
          <w:tcPr>
            <w:tcW w:w="3925" w:type="dxa"/>
            <w:vAlign w:val="center"/>
          </w:tcPr>
          <w:p w:rsidR="004B323A" w:rsidRPr="00C306AE" w:rsidRDefault="004B323A" w:rsidP="00C97083">
            <w:pPr>
              <w:rPr>
                <w:sz w:val="18"/>
                <w:szCs w:val="18"/>
              </w:rPr>
            </w:pPr>
            <w:r w:rsidRPr="00C306AE">
              <w:rPr>
                <w:sz w:val="18"/>
                <w:szCs w:val="18"/>
              </w:rPr>
              <w:t>Electronică</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939" w:type="dxa"/>
            <w:vAlign w:val="center"/>
          </w:tcPr>
          <w:p w:rsidR="004B323A" w:rsidRPr="00C306AE" w:rsidRDefault="004B323A" w:rsidP="00C97083">
            <w:pPr>
              <w:jc w:val="center"/>
              <w:rPr>
                <w:sz w:val="18"/>
                <w:szCs w:val="18"/>
              </w:rPr>
            </w:pPr>
            <w:r w:rsidRPr="00C306AE">
              <w:rPr>
                <w:sz w:val="18"/>
                <w:szCs w:val="18"/>
              </w:rPr>
              <w:t>x</w:t>
            </w:r>
          </w:p>
        </w:tc>
      </w:tr>
      <w:tr w:rsidR="00C306AE" w:rsidRPr="00C306AE">
        <w:trPr>
          <w:cantSplit/>
          <w:jc w:val="center"/>
        </w:trPr>
        <w:tc>
          <w:tcPr>
            <w:tcW w:w="1679" w:type="dxa"/>
            <w:vMerge/>
            <w:vAlign w:val="center"/>
          </w:tcPr>
          <w:p w:rsidR="004B323A" w:rsidRPr="00C306AE" w:rsidRDefault="004B323A" w:rsidP="00C97083">
            <w:pPr>
              <w:jc w:val="center"/>
              <w:rPr>
                <w:sz w:val="18"/>
                <w:szCs w:val="18"/>
              </w:rPr>
            </w:pPr>
          </w:p>
        </w:tc>
        <w:tc>
          <w:tcPr>
            <w:tcW w:w="561" w:type="dxa"/>
            <w:vAlign w:val="center"/>
          </w:tcPr>
          <w:p w:rsidR="004B323A" w:rsidRPr="00C306AE" w:rsidRDefault="004B323A" w:rsidP="00594127">
            <w:pPr>
              <w:numPr>
                <w:ilvl w:val="0"/>
                <w:numId w:val="3"/>
              </w:numPr>
              <w:tabs>
                <w:tab w:val="left" w:pos="170"/>
              </w:tabs>
              <w:ind w:right="-42"/>
              <w:rPr>
                <w:sz w:val="18"/>
                <w:szCs w:val="18"/>
              </w:rPr>
            </w:pPr>
          </w:p>
        </w:tc>
        <w:tc>
          <w:tcPr>
            <w:tcW w:w="3925" w:type="dxa"/>
            <w:vAlign w:val="center"/>
          </w:tcPr>
          <w:p w:rsidR="004B323A" w:rsidRPr="00C306AE" w:rsidRDefault="004B323A" w:rsidP="00C97083">
            <w:pPr>
              <w:rPr>
                <w:sz w:val="18"/>
                <w:szCs w:val="18"/>
              </w:rPr>
            </w:pPr>
            <w:r w:rsidRPr="00C306AE">
              <w:rPr>
                <w:sz w:val="18"/>
                <w:szCs w:val="18"/>
              </w:rPr>
              <w:t>Electric</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939" w:type="dxa"/>
            <w:vAlign w:val="center"/>
          </w:tcPr>
          <w:p w:rsidR="004B323A" w:rsidRPr="00C306AE" w:rsidRDefault="004B323A" w:rsidP="00C97083">
            <w:pPr>
              <w:jc w:val="center"/>
              <w:rPr>
                <w:sz w:val="18"/>
                <w:szCs w:val="18"/>
              </w:rPr>
            </w:pPr>
            <w:r w:rsidRPr="00C306AE">
              <w:rPr>
                <w:sz w:val="18"/>
                <w:szCs w:val="18"/>
              </w:rPr>
              <w:t>x</w:t>
            </w:r>
          </w:p>
        </w:tc>
      </w:tr>
      <w:tr w:rsidR="00C306AE" w:rsidRPr="00C306AE">
        <w:trPr>
          <w:cantSplit/>
          <w:jc w:val="center"/>
        </w:trPr>
        <w:tc>
          <w:tcPr>
            <w:tcW w:w="1679" w:type="dxa"/>
            <w:vMerge/>
            <w:vAlign w:val="center"/>
          </w:tcPr>
          <w:p w:rsidR="004B323A" w:rsidRPr="00C306AE" w:rsidRDefault="004B323A" w:rsidP="00C97083">
            <w:pPr>
              <w:jc w:val="center"/>
              <w:rPr>
                <w:sz w:val="18"/>
                <w:szCs w:val="18"/>
              </w:rPr>
            </w:pPr>
          </w:p>
        </w:tc>
        <w:tc>
          <w:tcPr>
            <w:tcW w:w="561" w:type="dxa"/>
            <w:vAlign w:val="center"/>
          </w:tcPr>
          <w:p w:rsidR="004B323A" w:rsidRPr="00C306AE" w:rsidRDefault="004B323A" w:rsidP="00594127">
            <w:pPr>
              <w:numPr>
                <w:ilvl w:val="0"/>
                <w:numId w:val="3"/>
              </w:numPr>
              <w:tabs>
                <w:tab w:val="left" w:pos="170"/>
              </w:tabs>
              <w:ind w:right="-42"/>
              <w:rPr>
                <w:sz w:val="18"/>
                <w:szCs w:val="18"/>
              </w:rPr>
            </w:pPr>
          </w:p>
        </w:tc>
        <w:tc>
          <w:tcPr>
            <w:tcW w:w="3925" w:type="dxa"/>
            <w:vAlign w:val="center"/>
          </w:tcPr>
          <w:p w:rsidR="004B323A" w:rsidRPr="00C306AE" w:rsidRDefault="004B323A" w:rsidP="00C97083">
            <w:pPr>
              <w:rPr>
                <w:sz w:val="18"/>
                <w:szCs w:val="18"/>
              </w:rPr>
            </w:pPr>
            <w:r w:rsidRPr="00C306AE">
              <w:rPr>
                <w:sz w:val="18"/>
                <w:szCs w:val="18"/>
              </w:rPr>
              <w:t>Inginerie electrică</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939" w:type="dxa"/>
            <w:vAlign w:val="center"/>
          </w:tcPr>
          <w:p w:rsidR="004B323A" w:rsidRPr="00C306AE" w:rsidRDefault="004B323A" w:rsidP="00C97083">
            <w:pPr>
              <w:jc w:val="center"/>
              <w:rPr>
                <w:sz w:val="18"/>
                <w:szCs w:val="18"/>
              </w:rPr>
            </w:pPr>
          </w:p>
        </w:tc>
      </w:tr>
      <w:tr w:rsidR="00C306AE" w:rsidRPr="00C306AE">
        <w:trPr>
          <w:cantSplit/>
          <w:jc w:val="center"/>
        </w:trPr>
        <w:tc>
          <w:tcPr>
            <w:tcW w:w="1679" w:type="dxa"/>
            <w:vMerge/>
            <w:vAlign w:val="center"/>
          </w:tcPr>
          <w:p w:rsidR="004B323A" w:rsidRPr="00C306AE" w:rsidRDefault="004B323A" w:rsidP="00C97083">
            <w:pPr>
              <w:jc w:val="center"/>
              <w:rPr>
                <w:sz w:val="18"/>
                <w:szCs w:val="18"/>
              </w:rPr>
            </w:pPr>
          </w:p>
        </w:tc>
        <w:tc>
          <w:tcPr>
            <w:tcW w:w="561" w:type="dxa"/>
            <w:vAlign w:val="center"/>
          </w:tcPr>
          <w:p w:rsidR="004B323A" w:rsidRPr="00C306AE" w:rsidRDefault="004B323A" w:rsidP="00594127">
            <w:pPr>
              <w:numPr>
                <w:ilvl w:val="0"/>
                <w:numId w:val="3"/>
              </w:numPr>
              <w:tabs>
                <w:tab w:val="left" w:pos="170"/>
              </w:tabs>
              <w:ind w:right="-42"/>
              <w:rPr>
                <w:sz w:val="18"/>
                <w:szCs w:val="18"/>
              </w:rPr>
            </w:pPr>
          </w:p>
        </w:tc>
        <w:tc>
          <w:tcPr>
            <w:tcW w:w="3925" w:type="dxa"/>
            <w:vAlign w:val="center"/>
          </w:tcPr>
          <w:p w:rsidR="004B323A" w:rsidRPr="00C306AE" w:rsidRDefault="004B323A" w:rsidP="00C97083">
            <w:pPr>
              <w:rPr>
                <w:sz w:val="18"/>
                <w:szCs w:val="18"/>
              </w:rPr>
            </w:pPr>
            <w:r w:rsidRPr="00C306AE">
              <w:rPr>
                <w:sz w:val="18"/>
                <w:szCs w:val="18"/>
              </w:rPr>
              <w:t>Inginerie electronică</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939" w:type="dxa"/>
            <w:vAlign w:val="center"/>
          </w:tcPr>
          <w:p w:rsidR="004B323A" w:rsidRPr="00C306AE" w:rsidRDefault="004B323A" w:rsidP="00C97083">
            <w:pPr>
              <w:jc w:val="center"/>
              <w:rPr>
                <w:sz w:val="18"/>
                <w:szCs w:val="18"/>
              </w:rPr>
            </w:pPr>
          </w:p>
        </w:tc>
      </w:tr>
      <w:tr w:rsidR="00C306AE" w:rsidRPr="00C306AE">
        <w:trPr>
          <w:cantSplit/>
          <w:jc w:val="center"/>
        </w:trPr>
        <w:tc>
          <w:tcPr>
            <w:tcW w:w="1679" w:type="dxa"/>
            <w:vMerge/>
            <w:vAlign w:val="center"/>
          </w:tcPr>
          <w:p w:rsidR="004B323A" w:rsidRPr="00C306AE" w:rsidRDefault="004B323A" w:rsidP="00C97083">
            <w:pPr>
              <w:jc w:val="center"/>
              <w:rPr>
                <w:sz w:val="18"/>
                <w:szCs w:val="18"/>
              </w:rPr>
            </w:pPr>
          </w:p>
        </w:tc>
        <w:tc>
          <w:tcPr>
            <w:tcW w:w="561" w:type="dxa"/>
            <w:vAlign w:val="center"/>
          </w:tcPr>
          <w:p w:rsidR="004B323A" w:rsidRPr="00C306AE" w:rsidRDefault="004B323A" w:rsidP="00594127">
            <w:pPr>
              <w:numPr>
                <w:ilvl w:val="0"/>
                <w:numId w:val="3"/>
              </w:numPr>
              <w:tabs>
                <w:tab w:val="left" w:pos="170"/>
              </w:tabs>
              <w:ind w:right="-42"/>
              <w:rPr>
                <w:sz w:val="18"/>
                <w:szCs w:val="18"/>
              </w:rPr>
            </w:pPr>
          </w:p>
        </w:tc>
        <w:tc>
          <w:tcPr>
            <w:tcW w:w="3925" w:type="dxa"/>
            <w:vAlign w:val="center"/>
          </w:tcPr>
          <w:p w:rsidR="004B323A" w:rsidRPr="00C306AE" w:rsidRDefault="004B323A" w:rsidP="00C97083">
            <w:pPr>
              <w:rPr>
                <w:sz w:val="18"/>
                <w:szCs w:val="18"/>
              </w:rPr>
            </w:pPr>
            <w:r w:rsidRPr="00C306AE">
              <w:rPr>
                <w:sz w:val="18"/>
                <w:szCs w:val="18"/>
              </w:rPr>
              <w:t>Ştiinţa sistemelor şi a calculatoarelor</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939" w:type="dxa"/>
            <w:vAlign w:val="center"/>
          </w:tcPr>
          <w:p w:rsidR="004B323A" w:rsidRPr="00C306AE" w:rsidRDefault="004B323A" w:rsidP="00C97083">
            <w:pPr>
              <w:jc w:val="center"/>
              <w:rPr>
                <w:sz w:val="18"/>
                <w:szCs w:val="18"/>
              </w:rPr>
            </w:pPr>
            <w:r w:rsidRPr="00C306AE">
              <w:rPr>
                <w:sz w:val="18"/>
                <w:szCs w:val="18"/>
              </w:rPr>
              <w:t>x</w:t>
            </w:r>
          </w:p>
        </w:tc>
      </w:tr>
      <w:tr w:rsidR="00C306AE" w:rsidRPr="00C306AE">
        <w:trPr>
          <w:cantSplit/>
          <w:trHeight w:val="239"/>
          <w:jc w:val="center"/>
        </w:trPr>
        <w:tc>
          <w:tcPr>
            <w:tcW w:w="1679" w:type="dxa"/>
            <w:vMerge/>
            <w:vAlign w:val="center"/>
          </w:tcPr>
          <w:p w:rsidR="004B323A" w:rsidRPr="00C306AE" w:rsidRDefault="004B323A" w:rsidP="00C97083">
            <w:pPr>
              <w:jc w:val="center"/>
              <w:rPr>
                <w:sz w:val="18"/>
                <w:szCs w:val="18"/>
              </w:rPr>
            </w:pPr>
          </w:p>
        </w:tc>
        <w:tc>
          <w:tcPr>
            <w:tcW w:w="561" w:type="dxa"/>
            <w:vAlign w:val="center"/>
          </w:tcPr>
          <w:p w:rsidR="004B323A" w:rsidRPr="00C306AE" w:rsidRDefault="004B323A" w:rsidP="00594127">
            <w:pPr>
              <w:numPr>
                <w:ilvl w:val="0"/>
                <w:numId w:val="3"/>
              </w:numPr>
              <w:tabs>
                <w:tab w:val="left" w:pos="170"/>
              </w:tabs>
              <w:ind w:right="-42"/>
              <w:rPr>
                <w:sz w:val="18"/>
                <w:szCs w:val="18"/>
              </w:rPr>
            </w:pPr>
          </w:p>
        </w:tc>
        <w:tc>
          <w:tcPr>
            <w:tcW w:w="3925" w:type="dxa"/>
            <w:vAlign w:val="center"/>
          </w:tcPr>
          <w:p w:rsidR="004B323A" w:rsidRPr="00C306AE" w:rsidRDefault="004B323A" w:rsidP="00C97083">
            <w:pPr>
              <w:rPr>
                <w:sz w:val="18"/>
                <w:szCs w:val="18"/>
              </w:rPr>
            </w:pPr>
            <w:r w:rsidRPr="00C306AE">
              <w:rPr>
                <w:sz w:val="18"/>
                <w:szCs w:val="18"/>
              </w:rPr>
              <w:t xml:space="preserve">Ingineria sistemelor şi a calculatoarelor </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939" w:type="dxa"/>
            <w:vAlign w:val="center"/>
          </w:tcPr>
          <w:p w:rsidR="004B323A" w:rsidRPr="00C306AE" w:rsidRDefault="004B323A" w:rsidP="00C97083">
            <w:pPr>
              <w:jc w:val="center"/>
              <w:rPr>
                <w:sz w:val="18"/>
                <w:szCs w:val="18"/>
              </w:rPr>
            </w:pPr>
          </w:p>
        </w:tc>
      </w:tr>
      <w:tr w:rsidR="00C306AE" w:rsidRPr="00C306AE">
        <w:trPr>
          <w:cantSplit/>
          <w:trHeight w:val="239"/>
          <w:jc w:val="center"/>
        </w:trPr>
        <w:tc>
          <w:tcPr>
            <w:tcW w:w="1679" w:type="dxa"/>
            <w:vMerge/>
            <w:vAlign w:val="center"/>
          </w:tcPr>
          <w:p w:rsidR="004B323A" w:rsidRPr="00C306AE" w:rsidRDefault="004B323A" w:rsidP="00C97083">
            <w:pPr>
              <w:jc w:val="center"/>
              <w:rPr>
                <w:sz w:val="18"/>
                <w:szCs w:val="18"/>
              </w:rPr>
            </w:pPr>
          </w:p>
        </w:tc>
        <w:tc>
          <w:tcPr>
            <w:tcW w:w="561" w:type="dxa"/>
            <w:vAlign w:val="center"/>
          </w:tcPr>
          <w:p w:rsidR="004B323A" w:rsidRPr="00C306AE" w:rsidRDefault="004B323A" w:rsidP="00594127">
            <w:pPr>
              <w:numPr>
                <w:ilvl w:val="0"/>
                <w:numId w:val="3"/>
              </w:numPr>
              <w:tabs>
                <w:tab w:val="left" w:pos="170"/>
              </w:tabs>
              <w:ind w:right="-42"/>
              <w:rPr>
                <w:sz w:val="18"/>
                <w:szCs w:val="18"/>
              </w:rPr>
            </w:pPr>
          </w:p>
        </w:tc>
        <w:tc>
          <w:tcPr>
            <w:tcW w:w="3925" w:type="dxa"/>
            <w:vAlign w:val="center"/>
          </w:tcPr>
          <w:p w:rsidR="004B323A" w:rsidRPr="00C306AE" w:rsidRDefault="004B323A" w:rsidP="00C97083">
            <w:pPr>
              <w:rPr>
                <w:sz w:val="18"/>
                <w:szCs w:val="18"/>
              </w:rPr>
            </w:pPr>
            <w:r w:rsidRPr="00C306AE">
              <w:rPr>
                <w:sz w:val="18"/>
                <w:szCs w:val="18"/>
              </w:rPr>
              <w:t>Automatizări şi tehnică de calcul</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939" w:type="dxa"/>
            <w:vAlign w:val="center"/>
          </w:tcPr>
          <w:p w:rsidR="004B323A" w:rsidRPr="00C306AE" w:rsidRDefault="004B323A" w:rsidP="00C97083">
            <w:pPr>
              <w:jc w:val="center"/>
              <w:rPr>
                <w:sz w:val="18"/>
                <w:szCs w:val="18"/>
              </w:rPr>
            </w:pPr>
            <w:r w:rsidRPr="00C306AE">
              <w:rPr>
                <w:sz w:val="18"/>
                <w:szCs w:val="18"/>
              </w:rPr>
              <w:t>x</w:t>
            </w:r>
          </w:p>
        </w:tc>
      </w:tr>
      <w:tr w:rsidR="00C306AE" w:rsidRPr="00C306AE">
        <w:trPr>
          <w:cantSplit/>
          <w:trHeight w:val="239"/>
          <w:jc w:val="center"/>
        </w:trPr>
        <w:tc>
          <w:tcPr>
            <w:tcW w:w="1679" w:type="dxa"/>
            <w:vMerge/>
            <w:vAlign w:val="center"/>
          </w:tcPr>
          <w:p w:rsidR="004B323A" w:rsidRPr="00C306AE" w:rsidRDefault="004B323A" w:rsidP="00C97083">
            <w:pPr>
              <w:jc w:val="center"/>
              <w:rPr>
                <w:sz w:val="18"/>
                <w:szCs w:val="18"/>
              </w:rPr>
            </w:pPr>
          </w:p>
        </w:tc>
        <w:tc>
          <w:tcPr>
            <w:tcW w:w="561" w:type="dxa"/>
            <w:vAlign w:val="center"/>
          </w:tcPr>
          <w:p w:rsidR="004B323A" w:rsidRPr="00C306AE" w:rsidRDefault="004B323A" w:rsidP="00594127">
            <w:pPr>
              <w:numPr>
                <w:ilvl w:val="0"/>
                <w:numId w:val="3"/>
              </w:numPr>
              <w:tabs>
                <w:tab w:val="left" w:pos="170"/>
              </w:tabs>
              <w:ind w:right="-42"/>
              <w:rPr>
                <w:sz w:val="18"/>
                <w:szCs w:val="18"/>
              </w:rPr>
            </w:pPr>
          </w:p>
        </w:tc>
        <w:tc>
          <w:tcPr>
            <w:tcW w:w="3925" w:type="dxa"/>
            <w:vAlign w:val="center"/>
          </w:tcPr>
          <w:p w:rsidR="004B323A" w:rsidRPr="00C306AE" w:rsidRDefault="004B323A" w:rsidP="00C97083">
            <w:pPr>
              <w:pStyle w:val="Header"/>
              <w:tabs>
                <w:tab w:val="clear" w:pos="4320"/>
                <w:tab w:val="clear" w:pos="8640"/>
              </w:tabs>
              <w:rPr>
                <w:sz w:val="18"/>
                <w:szCs w:val="18"/>
              </w:rPr>
            </w:pPr>
            <w:r w:rsidRPr="00C306AE">
              <w:rPr>
                <w:sz w:val="18"/>
                <w:szCs w:val="18"/>
              </w:rPr>
              <w:t>Academia tehnică militară</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939" w:type="dxa"/>
            <w:vAlign w:val="center"/>
          </w:tcPr>
          <w:p w:rsidR="004B323A" w:rsidRPr="00C306AE" w:rsidRDefault="004B323A" w:rsidP="00C97083">
            <w:pPr>
              <w:jc w:val="center"/>
              <w:rPr>
                <w:sz w:val="18"/>
                <w:szCs w:val="18"/>
              </w:rPr>
            </w:pPr>
            <w:r w:rsidRPr="00C306AE">
              <w:rPr>
                <w:sz w:val="18"/>
                <w:szCs w:val="18"/>
              </w:rPr>
              <w:t>x</w:t>
            </w:r>
          </w:p>
        </w:tc>
      </w:tr>
      <w:tr w:rsidR="00C306AE" w:rsidRPr="00C306AE">
        <w:trPr>
          <w:cantSplit/>
          <w:trHeight w:val="239"/>
          <w:jc w:val="center"/>
        </w:trPr>
        <w:tc>
          <w:tcPr>
            <w:tcW w:w="1679" w:type="dxa"/>
            <w:vMerge/>
            <w:vAlign w:val="center"/>
          </w:tcPr>
          <w:p w:rsidR="004B323A" w:rsidRPr="00C306AE" w:rsidRDefault="004B323A" w:rsidP="00C97083">
            <w:pPr>
              <w:jc w:val="center"/>
              <w:rPr>
                <w:sz w:val="18"/>
                <w:szCs w:val="18"/>
              </w:rPr>
            </w:pPr>
          </w:p>
        </w:tc>
        <w:tc>
          <w:tcPr>
            <w:tcW w:w="561" w:type="dxa"/>
            <w:vAlign w:val="center"/>
          </w:tcPr>
          <w:p w:rsidR="004B323A" w:rsidRPr="00C306AE" w:rsidRDefault="004B323A" w:rsidP="00594127">
            <w:pPr>
              <w:numPr>
                <w:ilvl w:val="0"/>
                <w:numId w:val="3"/>
              </w:numPr>
              <w:tabs>
                <w:tab w:val="left" w:pos="170"/>
              </w:tabs>
              <w:ind w:right="-42"/>
              <w:rPr>
                <w:sz w:val="18"/>
                <w:szCs w:val="18"/>
              </w:rPr>
            </w:pPr>
          </w:p>
        </w:tc>
        <w:tc>
          <w:tcPr>
            <w:tcW w:w="3925" w:type="dxa"/>
            <w:vAlign w:val="center"/>
          </w:tcPr>
          <w:p w:rsidR="004B323A" w:rsidRPr="00C306AE" w:rsidRDefault="004B323A" w:rsidP="00C97083">
            <w:pPr>
              <w:rPr>
                <w:sz w:val="18"/>
                <w:szCs w:val="18"/>
              </w:rPr>
            </w:pPr>
            <w:r w:rsidRPr="00C306AE">
              <w:rPr>
                <w:sz w:val="18"/>
                <w:szCs w:val="18"/>
              </w:rPr>
              <w:t>Electronic, Radiolocaţie, Transmisiuni</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939" w:type="dxa"/>
            <w:vAlign w:val="center"/>
          </w:tcPr>
          <w:p w:rsidR="004B323A" w:rsidRPr="00C306AE" w:rsidRDefault="004B323A" w:rsidP="00C97083">
            <w:pPr>
              <w:jc w:val="center"/>
              <w:rPr>
                <w:sz w:val="18"/>
                <w:szCs w:val="18"/>
              </w:rPr>
            </w:pPr>
            <w:r w:rsidRPr="00C306AE">
              <w:rPr>
                <w:sz w:val="18"/>
                <w:szCs w:val="18"/>
              </w:rPr>
              <w:t>x</w:t>
            </w:r>
          </w:p>
        </w:tc>
      </w:tr>
      <w:tr w:rsidR="00C306AE" w:rsidRPr="00C306AE">
        <w:trPr>
          <w:cantSplit/>
          <w:trHeight w:val="239"/>
          <w:jc w:val="center"/>
        </w:trPr>
        <w:tc>
          <w:tcPr>
            <w:tcW w:w="1679" w:type="dxa"/>
            <w:vMerge/>
            <w:vAlign w:val="center"/>
          </w:tcPr>
          <w:p w:rsidR="004B323A" w:rsidRPr="00C306AE" w:rsidRDefault="004B323A" w:rsidP="00C97083">
            <w:pPr>
              <w:jc w:val="center"/>
              <w:rPr>
                <w:sz w:val="18"/>
                <w:szCs w:val="18"/>
              </w:rPr>
            </w:pPr>
          </w:p>
        </w:tc>
        <w:tc>
          <w:tcPr>
            <w:tcW w:w="561" w:type="dxa"/>
            <w:vAlign w:val="center"/>
          </w:tcPr>
          <w:p w:rsidR="004B323A" w:rsidRPr="00C306AE" w:rsidRDefault="004B323A" w:rsidP="00594127">
            <w:pPr>
              <w:numPr>
                <w:ilvl w:val="0"/>
                <w:numId w:val="3"/>
              </w:numPr>
              <w:tabs>
                <w:tab w:val="left" w:pos="170"/>
              </w:tabs>
              <w:ind w:right="-42"/>
              <w:rPr>
                <w:sz w:val="18"/>
                <w:szCs w:val="18"/>
              </w:rPr>
            </w:pPr>
          </w:p>
        </w:tc>
        <w:tc>
          <w:tcPr>
            <w:tcW w:w="3925" w:type="dxa"/>
            <w:vAlign w:val="center"/>
          </w:tcPr>
          <w:p w:rsidR="004B323A" w:rsidRPr="00C306AE" w:rsidRDefault="004B323A" w:rsidP="00C97083">
            <w:pPr>
              <w:rPr>
                <w:sz w:val="18"/>
                <w:szCs w:val="18"/>
              </w:rPr>
            </w:pPr>
            <w:r w:rsidRPr="00C306AE">
              <w:rPr>
                <w:sz w:val="18"/>
                <w:szCs w:val="18"/>
              </w:rPr>
              <w:t>Sisteme de producţie</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939" w:type="dxa"/>
            <w:vAlign w:val="center"/>
          </w:tcPr>
          <w:p w:rsidR="004B323A" w:rsidRPr="00C306AE" w:rsidRDefault="004B323A" w:rsidP="00C97083">
            <w:pPr>
              <w:jc w:val="center"/>
              <w:rPr>
                <w:sz w:val="18"/>
                <w:szCs w:val="18"/>
              </w:rPr>
            </w:pPr>
          </w:p>
        </w:tc>
      </w:tr>
      <w:tr w:rsidR="00C306AE" w:rsidRPr="00C306AE">
        <w:trPr>
          <w:cantSplit/>
          <w:trHeight w:val="239"/>
          <w:jc w:val="center"/>
        </w:trPr>
        <w:tc>
          <w:tcPr>
            <w:tcW w:w="1679" w:type="dxa"/>
            <w:vMerge/>
            <w:vAlign w:val="center"/>
          </w:tcPr>
          <w:p w:rsidR="00020194" w:rsidRPr="00C306AE" w:rsidRDefault="00020194" w:rsidP="00C97083">
            <w:pPr>
              <w:jc w:val="center"/>
              <w:rPr>
                <w:sz w:val="18"/>
                <w:szCs w:val="18"/>
              </w:rPr>
            </w:pPr>
          </w:p>
        </w:tc>
        <w:tc>
          <w:tcPr>
            <w:tcW w:w="561" w:type="dxa"/>
            <w:vAlign w:val="center"/>
          </w:tcPr>
          <w:p w:rsidR="00020194" w:rsidRPr="00C306AE" w:rsidRDefault="00020194" w:rsidP="00594127">
            <w:pPr>
              <w:numPr>
                <w:ilvl w:val="0"/>
                <w:numId w:val="3"/>
              </w:numPr>
              <w:tabs>
                <w:tab w:val="left" w:pos="170"/>
              </w:tabs>
              <w:ind w:right="-42"/>
              <w:rPr>
                <w:sz w:val="18"/>
                <w:szCs w:val="18"/>
              </w:rPr>
            </w:pPr>
          </w:p>
        </w:tc>
        <w:tc>
          <w:tcPr>
            <w:tcW w:w="3925" w:type="dxa"/>
            <w:vAlign w:val="center"/>
          </w:tcPr>
          <w:p w:rsidR="00020194" w:rsidRPr="00C306AE" w:rsidRDefault="00020194" w:rsidP="00C97083">
            <w:pPr>
              <w:rPr>
                <w:sz w:val="18"/>
                <w:szCs w:val="18"/>
              </w:rPr>
            </w:pPr>
            <w:r w:rsidRPr="00C306AE">
              <w:rPr>
                <w:sz w:val="18"/>
                <w:szCs w:val="18"/>
              </w:rPr>
              <w:t>Ştiinţe aplicate</w:t>
            </w:r>
          </w:p>
        </w:tc>
        <w:tc>
          <w:tcPr>
            <w:tcW w:w="748" w:type="dxa"/>
            <w:vAlign w:val="center"/>
          </w:tcPr>
          <w:p w:rsidR="00020194" w:rsidRPr="00C306AE" w:rsidRDefault="00020194" w:rsidP="00C97083">
            <w:pPr>
              <w:jc w:val="center"/>
              <w:rPr>
                <w:sz w:val="18"/>
                <w:szCs w:val="18"/>
              </w:rPr>
            </w:pPr>
            <w:r w:rsidRPr="00C306AE">
              <w:rPr>
                <w:sz w:val="18"/>
                <w:szCs w:val="18"/>
              </w:rPr>
              <w:t>x</w:t>
            </w:r>
          </w:p>
        </w:tc>
        <w:tc>
          <w:tcPr>
            <w:tcW w:w="939" w:type="dxa"/>
            <w:vAlign w:val="center"/>
          </w:tcPr>
          <w:p w:rsidR="00020194" w:rsidRPr="00C306AE" w:rsidRDefault="00020194" w:rsidP="00C97083">
            <w:pPr>
              <w:jc w:val="center"/>
              <w:rPr>
                <w:sz w:val="18"/>
                <w:szCs w:val="18"/>
              </w:rPr>
            </w:pPr>
          </w:p>
        </w:tc>
      </w:tr>
      <w:tr w:rsidR="00C306AE" w:rsidRPr="00C306AE">
        <w:trPr>
          <w:cantSplit/>
          <w:trHeight w:val="239"/>
          <w:jc w:val="center"/>
        </w:trPr>
        <w:tc>
          <w:tcPr>
            <w:tcW w:w="1679" w:type="dxa"/>
            <w:vMerge/>
            <w:vAlign w:val="center"/>
          </w:tcPr>
          <w:p w:rsidR="004B323A" w:rsidRPr="00C306AE" w:rsidRDefault="004B323A" w:rsidP="00C97083">
            <w:pPr>
              <w:jc w:val="center"/>
              <w:rPr>
                <w:sz w:val="18"/>
                <w:szCs w:val="18"/>
              </w:rPr>
            </w:pPr>
          </w:p>
        </w:tc>
        <w:tc>
          <w:tcPr>
            <w:tcW w:w="561" w:type="dxa"/>
            <w:vAlign w:val="center"/>
          </w:tcPr>
          <w:p w:rsidR="004B323A" w:rsidRPr="00C306AE" w:rsidRDefault="004B323A" w:rsidP="00594127">
            <w:pPr>
              <w:numPr>
                <w:ilvl w:val="0"/>
                <w:numId w:val="3"/>
              </w:numPr>
              <w:tabs>
                <w:tab w:val="left" w:pos="170"/>
              </w:tabs>
              <w:ind w:right="-42"/>
              <w:rPr>
                <w:sz w:val="18"/>
                <w:szCs w:val="18"/>
              </w:rPr>
            </w:pPr>
          </w:p>
        </w:tc>
        <w:tc>
          <w:tcPr>
            <w:tcW w:w="3925" w:type="dxa"/>
            <w:vAlign w:val="center"/>
          </w:tcPr>
          <w:p w:rsidR="004B323A" w:rsidRPr="00C306AE" w:rsidRDefault="004B323A" w:rsidP="00C97083">
            <w:pPr>
              <w:rPr>
                <w:sz w:val="18"/>
                <w:szCs w:val="18"/>
              </w:rPr>
            </w:pPr>
            <w:r w:rsidRPr="00C306AE">
              <w:rPr>
                <w:sz w:val="18"/>
                <w:szCs w:val="18"/>
              </w:rPr>
              <w:t>Inginerie economică</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939" w:type="dxa"/>
            <w:vAlign w:val="center"/>
          </w:tcPr>
          <w:p w:rsidR="004B323A" w:rsidRPr="00C306AE" w:rsidRDefault="004B323A" w:rsidP="00C97083">
            <w:pPr>
              <w:jc w:val="center"/>
              <w:rPr>
                <w:sz w:val="18"/>
                <w:szCs w:val="18"/>
              </w:rPr>
            </w:pPr>
          </w:p>
        </w:tc>
      </w:tr>
      <w:tr w:rsidR="00C306AE" w:rsidRPr="00C306AE">
        <w:trPr>
          <w:cantSplit/>
          <w:trHeight w:val="125"/>
          <w:jc w:val="center"/>
        </w:trPr>
        <w:tc>
          <w:tcPr>
            <w:tcW w:w="1679" w:type="dxa"/>
            <w:vMerge/>
            <w:vAlign w:val="center"/>
          </w:tcPr>
          <w:p w:rsidR="004B323A" w:rsidRPr="00C306AE" w:rsidRDefault="004B323A" w:rsidP="00C97083">
            <w:pPr>
              <w:jc w:val="center"/>
              <w:rPr>
                <w:sz w:val="18"/>
                <w:szCs w:val="18"/>
              </w:rPr>
            </w:pPr>
          </w:p>
        </w:tc>
        <w:tc>
          <w:tcPr>
            <w:tcW w:w="561" w:type="dxa"/>
            <w:vAlign w:val="center"/>
          </w:tcPr>
          <w:p w:rsidR="004B323A" w:rsidRPr="00C306AE" w:rsidRDefault="004B323A" w:rsidP="00594127">
            <w:pPr>
              <w:numPr>
                <w:ilvl w:val="0"/>
                <w:numId w:val="3"/>
              </w:numPr>
              <w:tabs>
                <w:tab w:val="left" w:pos="170"/>
              </w:tabs>
              <w:ind w:right="-42"/>
              <w:rPr>
                <w:sz w:val="18"/>
                <w:szCs w:val="18"/>
              </w:rPr>
            </w:pPr>
          </w:p>
        </w:tc>
        <w:tc>
          <w:tcPr>
            <w:tcW w:w="3925" w:type="dxa"/>
            <w:vAlign w:val="center"/>
          </w:tcPr>
          <w:p w:rsidR="004B323A" w:rsidRPr="00C306AE" w:rsidRDefault="004B323A" w:rsidP="00C97083">
            <w:pPr>
              <w:rPr>
                <w:sz w:val="18"/>
                <w:szCs w:val="18"/>
              </w:rPr>
            </w:pPr>
            <w:r w:rsidRPr="00C306AE">
              <w:rPr>
                <w:sz w:val="18"/>
                <w:szCs w:val="18"/>
              </w:rPr>
              <w:t>Telecomunicaţii</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939" w:type="dxa"/>
            <w:vAlign w:val="center"/>
          </w:tcPr>
          <w:p w:rsidR="004B323A" w:rsidRPr="00C306AE" w:rsidRDefault="004B323A" w:rsidP="00C97083">
            <w:pPr>
              <w:jc w:val="center"/>
              <w:rPr>
                <w:sz w:val="18"/>
                <w:szCs w:val="18"/>
              </w:rPr>
            </w:pPr>
            <w:r w:rsidRPr="00C306AE">
              <w:rPr>
                <w:sz w:val="18"/>
                <w:szCs w:val="18"/>
              </w:rPr>
              <w:t>x</w:t>
            </w:r>
          </w:p>
        </w:tc>
      </w:tr>
      <w:tr w:rsidR="00C306AE" w:rsidRPr="00C306AE">
        <w:trPr>
          <w:cantSplit/>
          <w:trHeight w:val="215"/>
          <w:jc w:val="center"/>
        </w:trPr>
        <w:tc>
          <w:tcPr>
            <w:tcW w:w="1679" w:type="dxa"/>
            <w:vMerge w:val="restart"/>
            <w:vAlign w:val="center"/>
          </w:tcPr>
          <w:p w:rsidR="004B323A" w:rsidRPr="00C306AE" w:rsidRDefault="004B323A" w:rsidP="00C97083">
            <w:pPr>
              <w:pStyle w:val="Heading3"/>
              <w:rPr>
                <w:rFonts w:ascii="Times New Roman" w:hAnsi="Times New Roman" w:cs="Times New Roman"/>
                <w:i w:val="0"/>
                <w:iCs w:val="0"/>
                <w:noProof w:val="0"/>
                <w:sz w:val="18"/>
                <w:szCs w:val="18"/>
              </w:rPr>
            </w:pPr>
            <w:r w:rsidRPr="00C306AE">
              <w:rPr>
                <w:rFonts w:ascii="Times New Roman" w:hAnsi="Times New Roman" w:cs="Times New Roman"/>
                <w:i w:val="0"/>
                <w:iCs w:val="0"/>
                <w:noProof w:val="0"/>
                <w:sz w:val="18"/>
                <w:szCs w:val="18"/>
              </w:rPr>
              <w:t>5.1. Textile/ Filatură</w:t>
            </w:r>
          </w:p>
          <w:p w:rsidR="004B323A" w:rsidRPr="00C306AE" w:rsidRDefault="004B323A" w:rsidP="00C97083">
            <w:pPr>
              <w:jc w:val="center"/>
              <w:rPr>
                <w:sz w:val="18"/>
                <w:szCs w:val="18"/>
              </w:rPr>
            </w:pPr>
            <w:r w:rsidRPr="00C306AE">
              <w:rPr>
                <w:sz w:val="18"/>
                <w:szCs w:val="18"/>
              </w:rPr>
              <w:t>şi ţesătorie, finisaj</w:t>
            </w:r>
          </w:p>
          <w:p w:rsidR="004B323A" w:rsidRPr="00C306AE" w:rsidRDefault="004B323A" w:rsidP="00C97083">
            <w:pPr>
              <w:jc w:val="center"/>
              <w:rPr>
                <w:sz w:val="18"/>
                <w:szCs w:val="18"/>
              </w:rPr>
            </w:pPr>
            <w:r w:rsidRPr="00C306AE">
              <w:rPr>
                <w:sz w:val="18"/>
                <w:szCs w:val="18"/>
              </w:rPr>
              <w:t>Textil</w:t>
            </w:r>
          </w:p>
          <w:p w:rsidR="004B323A" w:rsidRPr="00C306AE" w:rsidRDefault="004B323A" w:rsidP="00C97083">
            <w:pPr>
              <w:jc w:val="center"/>
              <w:rPr>
                <w:sz w:val="18"/>
                <w:szCs w:val="18"/>
              </w:rPr>
            </w:pPr>
          </w:p>
          <w:p w:rsidR="004B323A" w:rsidRPr="00C306AE" w:rsidRDefault="004B323A" w:rsidP="00C97083">
            <w:pPr>
              <w:jc w:val="center"/>
              <w:rPr>
                <w:sz w:val="18"/>
                <w:szCs w:val="18"/>
              </w:rPr>
            </w:pPr>
            <w:r w:rsidRPr="00C306AE">
              <w:rPr>
                <w:sz w:val="18"/>
                <w:szCs w:val="18"/>
              </w:rPr>
              <w:t>5.2. Textile/ Tricotaje</w:t>
            </w:r>
          </w:p>
          <w:p w:rsidR="004B323A" w:rsidRPr="00C306AE" w:rsidRDefault="004B323A" w:rsidP="00C97083">
            <w:pPr>
              <w:jc w:val="center"/>
              <w:rPr>
                <w:sz w:val="18"/>
                <w:szCs w:val="18"/>
              </w:rPr>
            </w:pPr>
            <w:r w:rsidRPr="00C306AE">
              <w:rPr>
                <w:sz w:val="18"/>
                <w:szCs w:val="18"/>
              </w:rPr>
              <w:t>şi confecţii textile,</w:t>
            </w:r>
          </w:p>
          <w:p w:rsidR="004B323A" w:rsidRPr="00C306AE" w:rsidRDefault="004B323A" w:rsidP="00C97083">
            <w:pPr>
              <w:pStyle w:val="Heading3"/>
              <w:rPr>
                <w:rFonts w:ascii="Times New Roman" w:hAnsi="Times New Roman" w:cs="Times New Roman"/>
                <w:i w:val="0"/>
                <w:iCs w:val="0"/>
                <w:sz w:val="18"/>
                <w:szCs w:val="18"/>
              </w:rPr>
            </w:pPr>
            <w:r w:rsidRPr="00C306AE">
              <w:rPr>
                <w:rFonts w:ascii="Times New Roman" w:hAnsi="Times New Roman" w:cs="Times New Roman"/>
                <w:i w:val="0"/>
                <w:iCs w:val="0"/>
                <w:sz w:val="18"/>
                <w:szCs w:val="18"/>
              </w:rPr>
              <w:t>finisaj textil</w:t>
            </w:r>
          </w:p>
          <w:p w:rsidR="004B323A" w:rsidRPr="00C306AE" w:rsidRDefault="004B323A" w:rsidP="00C97083">
            <w:pPr>
              <w:rPr>
                <w:sz w:val="22"/>
                <w:szCs w:val="22"/>
              </w:rPr>
            </w:pPr>
          </w:p>
          <w:p w:rsidR="004B323A" w:rsidRPr="00C306AE" w:rsidRDefault="004B323A" w:rsidP="00C97083">
            <w:pPr>
              <w:jc w:val="center"/>
              <w:rPr>
                <w:sz w:val="18"/>
                <w:szCs w:val="18"/>
              </w:rPr>
            </w:pPr>
            <w:r w:rsidRPr="00C306AE">
              <w:rPr>
                <w:sz w:val="18"/>
                <w:szCs w:val="18"/>
              </w:rPr>
              <w:t>5.3. Pielărie /</w:t>
            </w:r>
          </w:p>
          <w:p w:rsidR="004B323A" w:rsidRPr="00C306AE" w:rsidRDefault="004B323A" w:rsidP="00C97083">
            <w:pPr>
              <w:jc w:val="center"/>
              <w:rPr>
                <w:i/>
                <w:iCs/>
                <w:sz w:val="18"/>
                <w:szCs w:val="18"/>
              </w:rPr>
            </w:pPr>
            <w:r w:rsidRPr="00C306AE">
              <w:rPr>
                <w:sz w:val="18"/>
                <w:szCs w:val="18"/>
              </w:rPr>
              <w:t>Confecţii piele</w:t>
            </w:r>
          </w:p>
        </w:tc>
        <w:tc>
          <w:tcPr>
            <w:tcW w:w="561" w:type="dxa"/>
            <w:vAlign w:val="center"/>
          </w:tcPr>
          <w:p w:rsidR="004B323A" w:rsidRPr="00C306AE" w:rsidRDefault="004B323A" w:rsidP="00594127">
            <w:pPr>
              <w:numPr>
                <w:ilvl w:val="0"/>
                <w:numId w:val="4"/>
              </w:numPr>
              <w:tabs>
                <w:tab w:val="left" w:pos="170"/>
              </w:tabs>
              <w:ind w:right="-42"/>
              <w:rPr>
                <w:sz w:val="18"/>
                <w:szCs w:val="18"/>
              </w:rPr>
            </w:pPr>
          </w:p>
        </w:tc>
        <w:tc>
          <w:tcPr>
            <w:tcW w:w="3925" w:type="dxa"/>
            <w:vAlign w:val="center"/>
          </w:tcPr>
          <w:p w:rsidR="004B323A" w:rsidRPr="00C306AE" w:rsidRDefault="004B323A" w:rsidP="00C97083">
            <w:pPr>
              <w:rPr>
                <w:sz w:val="18"/>
                <w:szCs w:val="18"/>
              </w:rPr>
            </w:pPr>
            <w:r w:rsidRPr="00C306AE">
              <w:rPr>
                <w:sz w:val="18"/>
                <w:szCs w:val="18"/>
              </w:rPr>
              <w:t>Textile – pielărie</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939" w:type="dxa"/>
            <w:vAlign w:val="center"/>
          </w:tcPr>
          <w:p w:rsidR="004B323A" w:rsidRPr="00C306AE" w:rsidRDefault="004B323A" w:rsidP="00C97083">
            <w:pPr>
              <w:jc w:val="center"/>
              <w:rPr>
                <w:sz w:val="18"/>
                <w:szCs w:val="18"/>
              </w:rPr>
            </w:pPr>
            <w:r w:rsidRPr="00C306AE">
              <w:rPr>
                <w:sz w:val="18"/>
                <w:szCs w:val="18"/>
              </w:rPr>
              <w:t>x</w:t>
            </w:r>
          </w:p>
        </w:tc>
      </w:tr>
      <w:tr w:rsidR="00C306AE" w:rsidRPr="00C306AE">
        <w:trPr>
          <w:cantSplit/>
          <w:trHeight w:val="157"/>
          <w:jc w:val="center"/>
        </w:trPr>
        <w:tc>
          <w:tcPr>
            <w:tcW w:w="1679" w:type="dxa"/>
            <w:vMerge/>
            <w:vAlign w:val="center"/>
          </w:tcPr>
          <w:p w:rsidR="004B323A" w:rsidRPr="00C306AE" w:rsidRDefault="004B323A" w:rsidP="00C97083">
            <w:pPr>
              <w:jc w:val="center"/>
              <w:rPr>
                <w:i/>
                <w:iCs/>
                <w:sz w:val="18"/>
                <w:szCs w:val="18"/>
              </w:rPr>
            </w:pPr>
          </w:p>
        </w:tc>
        <w:tc>
          <w:tcPr>
            <w:tcW w:w="561" w:type="dxa"/>
            <w:vAlign w:val="center"/>
          </w:tcPr>
          <w:p w:rsidR="004B323A" w:rsidRPr="00C306AE" w:rsidRDefault="004B323A" w:rsidP="00594127">
            <w:pPr>
              <w:numPr>
                <w:ilvl w:val="0"/>
                <w:numId w:val="4"/>
              </w:numPr>
              <w:tabs>
                <w:tab w:val="left" w:pos="170"/>
              </w:tabs>
              <w:ind w:right="-42"/>
              <w:rPr>
                <w:sz w:val="18"/>
                <w:szCs w:val="18"/>
              </w:rPr>
            </w:pPr>
          </w:p>
        </w:tc>
        <w:tc>
          <w:tcPr>
            <w:tcW w:w="3925" w:type="dxa"/>
            <w:vAlign w:val="center"/>
          </w:tcPr>
          <w:p w:rsidR="004B323A" w:rsidRPr="00C306AE" w:rsidRDefault="004B323A" w:rsidP="00C97083">
            <w:pPr>
              <w:rPr>
                <w:sz w:val="18"/>
                <w:szCs w:val="18"/>
              </w:rPr>
            </w:pPr>
            <w:r w:rsidRPr="00C306AE">
              <w:rPr>
                <w:sz w:val="18"/>
                <w:szCs w:val="18"/>
              </w:rPr>
              <w:t>Textile şi  pielărie</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939" w:type="dxa"/>
            <w:vAlign w:val="center"/>
          </w:tcPr>
          <w:p w:rsidR="004B323A" w:rsidRPr="00C306AE" w:rsidRDefault="004B323A" w:rsidP="00C97083">
            <w:pPr>
              <w:jc w:val="center"/>
              <w:rPr>
                <w:sz w:val="18"/>
                <w:szCs w:val="18"/>
              </w:rPr>
            </w:pPr>
            <w:r w:rsidRPr="00C306AE">
              <w:rPr>
                <w:sz w:val="18"/>
                <w:szCs w:val="18"/>
              </w:rPr>
              <w:t>x</w:t>
            </w:r>
          </w:p>
        </w:tc>
      </w:tr>
      <w:tr w:rsidR="00C306AE" w:rsidRPr="00C306AE">
        <w:trPr>
          <w:cantSplit/>
          <w:trHeight w:val="90"/>
          <w:jc w:val="center"/>
        </w:trPr>
        <w:tc>
          <w:tcPr>
            <w:tcW w:w="1679" w:type="dxa"/>
            <w:vMerge/>
            <w:vAlign w:val="center"/>
          </w:tcPr>
          <w:p w:rsidR="004B323A" w:rsidRPr="00C306AE" w:rsidRDefault="004B323A" w:rsidP="00C97083">
            <w:pPr>
              <w:jc w:val="center"/>
              <w:rPr>
                <w:sz w:val="18"/>
                <w:szCs w:val="18"/>
              </w:rPr>
            </w:pPr>
          </w:p>
        </w:tc>
        <w:tc>
          <w:tcPr>
            <w:tcW w:w="561" w:type="dxa"/>
            <w:vAlign w:val="center"/>
          </w:tcPr>
          <w:p w:rsidR="004B323A" w:rsidRPr="00C306AE" w:rsidRDefault="004B323A" w:rsidP="00594127">
            <w:pPr>
              <w:numPr>
                <w:ilvl w:val="0"/>
                <w:numId w:val="4"/>
              </w:numPr>
              <w:tabs>
                <w:tab w:val="left" w:pos="170"/>
              </w:tabs>
              <w:ind w:right="-42"/>
              <w:rPr>
                <w:sz w:val="18"/>
                <w:szCs w:val="18"/>
              </w:rPr>
            </w:pPr>
          </w:p>
        </w:tc>
        <w:tc>
          <w:tcPr>
            <w:tcW w:w="3925" w:type="dxa"/>
            <w:vAlign w:val="center"/>
          </w:tcPr>
          <w:p w:rsidR="004B323A" w:rsidRPr="00C306AE" w:rsidRDefault="004B323A" w:rsidP="00C97083">
            <w:pPr>
              <w:rPr>
                <w:sz w:val="18"/>
                <w:szCs w:val="18"/>
              </w:rPr>
            </w:pPr>
            <w:r w:rsidRPr="00C306AE">
              <w:rPr>
                <w:sz w:val="18"/>
                <w:szCs w:val="18"/>
              </w:rPr>
              <w:t>Ingineria produselor textile şi din piele</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939" w:type="dxa"/>
            <w:vAlign w:val="center"/>
          </w:tcPr>
          <w:p w:rsidR="004B323A" w:rsidRPr="00C306AE" w:rsidRDefault="004B323A" w:rsidP="00C97083">
            <w:pPr>
              <w:jc w:val="center"/>
              <w:rPr>
                <w:sz w:val="18"/>
                <w:szCs w:val="18"/>
              </w:rPr>
            </w:pPr>
            <w:r w:rsidRPr="00C306AE">
              <w:rPr>
                <w:sz w:val="18"/>
                <w:szCs w:val="18"/>
              </w:rPr>
              <w:t>x</w:t>
            </w:r>
          </w:p>
        </w:tc>
      </w:tr>
      <w:tr w:rsidR="00C306AE" w:rsidRPr="00C306AE">
        <w:trPr>
          <w:cantSplit/>
          <w:trHeight w:val="207"/>
          <w:jc w:val="center"/>
        </w:trPr>
        <w:tc>
          <w:tcPr>
            <w:tcW w:w="1679" w:type="dxa"/>
            <w:vMerge/>
            <w:vAlign w:val="center"/>
          </w:tcPr>
          <w:p w:rsidR="004B323A" w:rsidRPr="00C306AE" w:rsidRDefault="004B323A" w:rsidP="00C97083">
            <w:pPr>
              <w:jc w:val="center"/>
              <w:rPr>
                <w:sz w:val="18"/>
                <w:szCs w:val="18"/>
              </w:rPr>
            </w:pPr>
          </w:p>
        </w:tc>
        <w:tc>
          <w:tcPr>
            <w:tcW w:w="561" w:type="dxa"/>
            <w:vAlign w:val="center"/>
          </w:tcPr>
          <w:p w:rsidR="004B323A" w:rsidRPr="00C306AE" w:rsidRDefault="004B323A" w:rsidP="00594127">
            <w:pPr>
              <w:numPr>
                <w:ilvl w:val="0"/>
                <w:numId w:val="4"/>
              </w:numPr>
              <w:tabs>
                <w:tab w:val="left" w:pos="170"/>
              </w:tabs>
              <w:ind w:right="-42"/>
              <w:rPr>
                <w:sz w:val="18"/>
                <w:szCs w:val="18"/>
              </w:rPr>
            </w:pPr>
          </w:p>
        </w:tc>
        <w:tc>
          <w:tcPr>
            <w:tcW w:w="3925" w:type="dxa"/>
            <w:vAlign w:val="center"/>
          </w:tcPr>
          <w:p w:rsidR="004B323A" w:rsidRPr="00C306AE" w:rsidRDefault="004B323A" w:rsidP="00C97083">
            <w:pPr>
              <w:rPr>
                <w:sz w:val="18"/>
                <w:szCs w:val="18"/>
              </w:rPr>
            </w:pPr>
            <w:r w:rsidRPr="00C306AE">
              <w:rPr>
                <w:sz w:val="18"/>
                <w:szCs w:val="18"/>
              </w:rPr>
              <w:t>Inginerie chimică</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939" w:type="dxa"/>
            <w:vAlign w:val="center"/>
          </w:tcPr>
          <w:p w:rsidR="004B323A" w:rsidRPr="00C306AE" w:rsidRDefault="004B323A" w:rsidP="00C97083">
            <w:pPr>
              <w:jc w:val="center"/>
              <w:rPr>
                <w:sz w:val="18"/>
                <w:szCs w:val="18"/>
              </w:rPr>
            </w:pPr>
          </w:p>
        </w:tc>
      </w:tr>
      <w:tr w:rsidR="00C306AE" w:rsidRPr="00C306AE">
        <w:trPr>
          <w:cantSplit/>
          <w:trHeight w:val="207"/>
          <w:jc w:val="center"/>
        </w:trPr>
        <w:tc>
          <w:tcPr>
            <w:tcW w:w="1679" w:type="dxa"/>
            <w:vMerge/>
            <w:vAlign w:val="center"/>
          </w:tcPr>
          <w:p w:rsidR="00C306AE" w:rsidRPr="00C306AE" w:rsidRDefault="00C306AE" w:rsidP="00C97083">
            <w:pPr>
              <w:jc w:val="center"/>
              <w:rPr>
                <w:sz w:val="18"/>
                <w:szCs w:val="18"/>
              </w:rPr>
            </w:pPr>
          </w:p>
        </w:tc>
        <w:tc>
          <w:tcPr>
            <w:tcW w:w="561" w:type="dxa"/>
            <w:vAlign w:val="center"/>
          </w:tcPr>
          <w:p w:rsidR="00C306AE" w:rsidRPr="00C306AE" w:rsidRDefault="00C306AE" w:rsidP="00594127">
            <w:pPr>
              <w:numPr>
                <w:ilvl w:val="0"/>
                <w:numId w:val="4"/>
              </w:numPr>
              <w:tabs>
                <w:tab w:val="left" w:pos="170"/>
              </w:tabs>
              <w:ind w:right="-42"/>
              <w:rPr>
                <w:sz w:val="18"/>
                <w:szCs w:val="18"/>
              </w:rPr>
            </w:pPr>
          </w:p>
        </w:tc>
        <w:tc>
          <w:tcPr>
            <w:tcW w:w="3925" w:type="dxa"/>
            <w:vAlign w:val="center"/>
          </w:tcPr>
          <w:p w:rsidR="00C306AE" w:rsidRPr="00C306AE" w:rsidRDefault="00C306AE" w:rsidP="00C306AE">
            <w:pPr>
              <w:rPr>
                <w:sz w:val="18"/>
                <w:szCs w:val="18"/>
              </w:rPr>
            </w:pPr>
            <w:r w:rsidRPr="00C306AE">
              <w:rPr>
                <w:sz w:val="18"/>
                <w:szCs w:val="18"/>
              </w:rPr>
              <w:t xml:space="preserve">Inginerie </w:t>
            </w:r>
            <w:r>
              <w:rPr>
                <w:sz w:val="18"/>
                <w:szCs w:val="18"/>
              </w:rPr>
              <w:t>economică</w:t>
            </w:r>
          </w:p>
        </w:tc>
        <w:tc>
          <w:tcPr>
            <w:tcW w:w="748" w:type="dxa"/>
            <w:vAlign w:val="center"/>
          </w:tcPr>
          <w:p w:rsidR="00C306AE" w:rsidRPr="00C306AE" w:rsidRDefault="00C306AE" w:rsidP="00EE2B25">
            <w:pPr>
              <w:jc w:val="center"/>
              <w:rPr>
                <w:sz w:val="18"/>
                <w:szCs w:val="18"/>
              </w:rPr>
            </w:pPr>
            <w:r w:rsidRPr="00C306AE">
              <w:rPr>
                <w:sz w:val="18"/>
                <w:szCs w:val="18"/>
              </w:rPr>
              <w:t>x</w:t>
            </w:r>
          </w:p>
        </w:tc>
        <w:tc>
          <w:tcPr>
            <w:tcW w:w="939" w:type="dxa"/>
            <w:vAlign w:val="center"/>
          </w:tcPr>
          <w:p w:rsidR="00C306AE" w:rsidRPr="00C306AE" w:rsidRDefault="00C306AE" w:rsidP="00C97083">
            <w:pPr>
              <w:jc w:val="center"/>
              <w:rPr>
                <w:sz w:val="18"/>
                <w:szCs w:val="18"/>
              </w:rPr>
            </w:pPr>
          </w:p>
        </w:tc>
      </w:tr>
      <w:tr w:rsidR="00C306AE" w:rsidRPr="00C306AE">
        <w:trPr>
          <w:cantSplit/>
          <w:trHeight w:val="150"/>
          <w:jc w:val="center"/>
        </w:trPr>
        <w:tc>
          <w:tcPr>
            <w:tcW w:w="1679" w:type="dxa"/>
            <w:vMerge/>
            <w:vAlign w:val="center"/>
          </w:tcPr>
          <w:p w:rsidR="00C306AE" w:rsidRPr="00C306AE" w:rsidRDefault="00C306AE" w:rsidP="00C97083">
            <w:pPr>
              <w:jc w:val="center"/>
              <w:rPr>
                <w:sz w:val="18"/>
                <w:szCs w:val="18"/>
              </w:rPr>
            </w:pPr>
          </w:p>
        </w:tc>
        <w:tc>
          <w:tcPr>
            <w:tcW w:w="561" w:type="dxa"/>
            <w:vAlign w:val="center"/>
          </w:tcPr>
          <w:p w:rsidR="00C306AE" w:rsidRPr="00C306AE" w:rsidRDefault="00C306AE" w:rsidP="00594127">
            <w:pPr>
              <w:numPr>
                <w:ilvl w:val="0"/>
                <w:numId w:val="4"/>
              </w:numPr>
              <w:tabs>
                <w:tab w:val="left" w:pos="170"/>
              </w:tabs>
              <w:ind w:right="-42"/>
              <w:rPr>
                <w:sz w:val="18"/>
                <w:szCs w:val="18"/>
              </w:rPr>
            </w:pPr>
          </w:p>
        </w:tc>
        <w:tc>
          <w:tcPr>
            <w:tcW w:w="3925" w:type="dxa"/>
            <w:vAlign w:val="center"/>
          </w:tcPr>
          <w:p w:rsidR="00C306AE" w:rsidRPr="00C306AE" w:rsidRDefault="00C306AE" w:rsidP="00C97083">
            <w:pPr>
              <w:rPr>
                <w:sz w:val="18"/>
                <w:szCs w:val="18"/>
              </w:rPr>
            </w:pPr>
            <w:r w:rsidRPr="00C306AE">
              <w:rPr>
                <w:sz w:val="18"/>
                <w:szCs w:val="18"/>
              </w:rPr>
              <w:t>Chimie industrială</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939" w:type="dxa"/>
            <w:vAlign w:val="center"/>
          </w:tcPr>
          <w:p w:rsidR="00C306AE" w:rsidRPr="00C306AE" w:rsidRDefault="00C306AE" w:rsidP="00C97083">
            <w:pPr>
              <w:jc w:val="center"/>
              <w:rPr>
                <w:sz w:val="18"/>
                <w:szCs w:val="18"/>
              </w:rPr>
            </w:pPr>
            <w:r w:rsidRPr="00C306AE">
              <w:rPr>
                <w:sz w:val="18"/>
                <w:szCs w:val="18"/>
              </w:rPr>
              <w:t>x</w:t>
            </w:r>
          </w:p>
        </w:tc>
      </w:tr>
      <w:tr w:rsidR="00C306AE" w:rsidRPr="00C306AE">
        <w:trPr>
          <w:cantSplit/>
          <w:trHeight w:val="91"/>
          <w:jc w:val="center"/>
        </w:trPr>
        <w:tc>
          <w:tcPr>
            <w:tcW w:w="1679" w:type="dxa"/>
            <w:vMerge/>
            <w:vAlign w:val="center"/>
          </w:tcPr>
          <w:p w:rsidR="00C306AE" w:rsidRPr="00C306AE" w:rsidRDefault="00C306AE" w:rsidP="00C97083">
            <w:pPr>
              <w:jc w:val="center"/>
              <w:rPr>
                <w:sz w:val="18"/>
                <w:szCs w:val="18"/>
              </w:rPr>
            </w:pPr>
          </w:p>
        </w:tc>
        <w:tc>
          <w:tcPr>
            <w:tcW w:w="561" w:type="dxa"/>
            <w:vAlign w:val="center"/>
          </w:tcPr>
          <w:p w:rsidR="00C306AE" w:rsidRPr="00C306AE" w:rsidRDefault="00C306AE" w:rsidP="00594127">
            <w:pPr>
              <w:numPr>
                <w:ilvl w:val="0"/>
                <w:numId w:val="4"/>
              </w:numPr>
              <w:tabs>
                <w:tab w:val="left" w:pos="170"/>
              </w:tabs>
              <w:ind w:right="-42"/>
              <w:rPr>
                <w:sz w:val="18"/>
                <w:szCs w:val="18"/>
              </w:rPr>
            </w:pPr>
          </w:p>
        </w:tc>
        <w:tc>
          <w:tcPr>
            <w:tcW w:w="3925" w:type="dxa"/>
            <w:vAlign w:val="center"/>
          </w:tcPr>
          <w:p w:rsidR="00C306AE" w:rsidRPr="00C306AE" w:rsidRDefault="00C306AE" w:rsidP="00C97083">
            <w:pPr>
              <w:rPr>
                <w:sz w:val="18"/>
                <w:szCs w:val="18"/>
              </w:rPr>
            </w:pPr>
            <w:r w:rsidRPr="00C306AE">
              <w:rPr>
                <w:sz w:val="18"/>
                <w:szCs w:val="18"/>
              </w:rPr>
              <w:t>Chimie</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939" w:type="dxa"/>
            <w:vAlign w:val="center"/>
          </w:tcPr>
          <w:p w:rsidR="00C306AE" w:rsidRPr="00C306AE" w:rsidRDefault="00C306AE" w:rsidP="00C97083">
            <w:pPr>
              <w:jc w:val="center"/>
              <w:rPr>
                <w:sz w:val="18"/>
                <w:szCs w:val="18"/>
              </w:rPr>
            </w:pPr>
            <w:r w:rsidRPr="00C306AE">
              <w:rPr>
                <w:sz w:val="18"/>
                <w:szCs w:val="18"/>
              </w:rPr>
              <w:t>x</w:t>
            </w:r>
          </w:p>
        </w:tc>
      </w:tr>
      <w:tr w:rsidR="00C306AE" w:rsidRPr="00C306AE">
        <w:trPr>
          <w:cantSplit/>
          <w:trHeight w:val="245"/>
          <w:jc w:val="center"/>
        </w:trPr>
        <w:tc>
          <w:tcPr>
            <w:tcW w:w="1679" w:type="dxa"/>
            <w:vMerge/>
            <w:vAlign w:val="center"/>
          </w:tcPr>
          <w:p w:rsidR="00C306AE" w:rsidRPr="00C306AE" w:rsidRDefault="00C306AE" w:rsidP="00C97083">
            <w:pPr>
              <w:jc w:val="center"/>
              <w:rPr>
                <w:sz w:val="18"/>
                <w:szCs w:val="18"/>
              </w:rPr>
            </w:pPr>
          </w:p>
        </w:tc>
        <w:tc>
          <w:tcPr>
            <w:tcW w:w="561" w:type="dxa"/>
            <w:vAlign w:val="center"/>
          </w:tcPr>
          <w:p w:rsidR="00C306AE" w:rsidRPr="00C306AE" w:rsidRDefault="00C306AE" w:rsidP="00594127">
            <w:pPr>
              <w:numPr>
                <w:ilvl w:val="0"/>
                <w:numId w:val="4"/>
              </w:numPr>
              <w:tabs>
                <w:tab w:val="left" w:pos="170"/>
              </w:tabs>
              <w:ind w:right="-42"/>
              <w:rPr>
                <w:sz w:val="18"/>
                <w:szCs w:val="18"/>
              </w:rPr>
            </w:pPr>
          </w:p>
        </w:tc>
        <w:tc>
          <w:tcPr>
            <w:tcW w:w="3925" w:type="dxa"/>
            <w:vAlign w:val="center"/>
          </w:tcPr>
          <w:p w:rsidR="00C306AE" w:rsidRPr="00C306AE" w:rsidRDefault="00C306AE" w:rsidP="00C97083">
            <w:pPr>
              <w:rPr>
                <w:sz w:val="18"/>
                <w:szCs w:val="18"/>
              </w:rPr>
            </w:pPr>
            <w:r w:rsidRPr="00C306AE">
              <w:rPr>
                <w:sz w:val="18"/>
                <w:szCs w:val="18"/>
              </w:rPr>
              <w:t xml:space="preserve">Tehnologia şi chimia textilelor </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939" w:type="dxa"/>
            <w:vAlign w:val="center"/>
          </w:tcPr>
          <w:p w:rsidR="00C306AE" w:rsidRPr="00C306AE" w:rsidRDefault="00C306AE" w:rsidP="00C97083">
            <w:pPr>
              <w:jc w:val="center"/>
              <w:rPr>
                <w:sz w:val="18"/>
                <w:szCs w:val="18"/>
              </w:rPr>
            </w:pPr>
            <w:r w:rsidRPr="00C306AE">
              <w:rPr>
                <w:sz w:val="18"/>
                <w:szCs w:val="18"/>
              </w:rPr>
              <w:t>x</w:t>
            </w:r>
          </w:p>
        </w:tc>
      </w:tr>
      <w:tr w:rsidR="00C306AE" w:rsidRPr="00C306AE">
        <w:trPr>
          <w:cantSplit/>
          <w:trHeight w:val="60"/>
          <w:jc w:val="center"/>
        </w:trPr>
        <w:tc>
          <w:tcPr>
            <w:tcW w:w="1679" w:type="dxa"/>
            <w:vMerge/>
            <w:vAlign w:val="center"/>
          </w:tcPr>
          <w:p w:rsidR="00C306AE" w:rsidRPr="00C306AE" w:rsidRDefault="00C306AE" w:rsidP="00C97083">
            <w:pPr>
              <w:jc w:val="center"/>
              <w:rPr>
                <w:sz w:val="18"/>
                <w:szCs w:val="18"/>
              </w:rPr>
            </w:pPr>
          </w:p>
        </w:tc>
        <w:tc>
          <w:tcPr>
            <w:tcW w:w="561" w:type="dxa"/>
            <w:vAlign w:val="center"/>
          </w:tcPr>
          <w:p w:rsidR="00C306AE" w:rsidRPr="00C306AE" w:rsidRDefault="00C306AE" w:rsidP="00594127">
            <w:pPr>
              <w:numPr>
                <w:ilvl w:val="0"/>
                <w:numId w:val="4"/>
              </w:numPr>
              <w:tabs>
                <w:tab w:val="left" w:pos="170"/>
              </w:tabs>
              <w:ind w:right="-42"/>
              <w:rPr>
                <w:sz w:val="18"/>
                <w:szCs w:val="18"/>
              </w:rPr>
            </w:pPr>
          </w:p>
        </w:tc>
        <w:tc>
          <w:tcPr>
            <w:tcW w:w="3925" w:type="dxa"/>
            <w:vAlign w:val="center"/>
          </w:tcPr>
          <w:p w:rsidR="00C306AE" w:rsidRPr="00C306AE" w:rsidRDefault="00C306AE" w:rsidP="00C97083">
            <w:pPr>
              <w:rPr>
                <w:sz w:val="18"/>
                <w:szCs w:val="18"/>
              </w:rPr>
            </w:pPr>
            <w:r w:rsidRPr="00C306AE">
              <w:rPr>
                <w:sz w:val="18"/>
                <w:szCs w:val="18"/>
              </w:rPr>
              <w:t>Mecanic</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939" w:type="dxa"/>
            <w:vAlign w:val="center"/>
          </w:tcPr>
          <w:p w:rsidR="00C306AE" w:rsidRPr="00C306AE" w:rsidRDefault="00C306AE" w:rsidP="00C97083">
            <w:pPr>
              <w:jc w:val="center"/>
              <w:rPr>
                <w:sz w:val="18"/>
                <w:szCs w:val="18"/>
              </w:rPr>
            </w:pPr>
          </w:p>
        </w:tc>
      </w:tr>
      <w:tr w:rsidR="00C306AE" w:rsidRPr="00C306AE">
        <w:trPr>
          <w:cantSplit/>
          <w:trHeight w:val="60"/>
          <w:jc w:val="center"/>
        </w:trPr>
        <w:tc>
          <w:tcPr>
            <w:tcW w:w="1679" w:type="dxa"/>
            <w:vMerge/>
            <w:vAlign w:val="center"/>
          </w:tcPr>
          <w:p w:rsidR="00C306AE" w:rsidRPr="00C306AE" w:rsidRDefault="00C306AE" w:rsidP="00C97083">
            <w:pPr>
              <w:jc w:val="center"/>
              <w:rPr>
                <w:sz w:val="18"/>
                <w:szCs w:val="18"/>
              </w:rPr>
            </w:pPr>
          </w:p>
        </w:tc>
        <w:tc>
          <w:tcPr>
            <w:tcW w:w="561" w:type="dxa"/>
            <w:vAlign w:val="center"/>
          </w:tcPr>
          <w:p w:rsidR="00C306AE" w:rsidRPr="00C306AE" w:rsidRDefault="00C306AE" w:rsidP="00594127">
            <w:pPr>
              <w:numPr>
                <w:ilvl w:val="0"/>
                <w:numId w:val="4"/>
              </w:numPr>
              <w:tabs>
                <w:tab w:val="left" w:pos="170"/>
              </w:tabs>
              <w:ind w:right="-42"/>
              <w:rPr>
                <w:sz w:val="18"/>
                <w:szCs w:val="18"/>
              </w:rPr>
            </w:pPr>
          </w:p>
        </w:tc>
        <w:tc>
          <w:tcPr>
            <w:tcW w:w="3925" w:type="dxa"/>
            <w:vAlign w:val="center"/>
          </w:tcPr>
          <w:p w:rsidR="00C306AE" w:rsidRPr="00C306AE" w:rsidRDefault="00C306AE" w:rsidP="00C97083">
            <w:pPr>
              <w:rPr>
                <w:sz w:val="18"/>
                <w:szCs w:val="18"/>
              </w:rPr>
            </w:pPr>
            <w:r w:rsidRPr="00C306AE">
              <w:rPr>
                <w:sz w:val="18"/>
                <w:szCs w:val="18"/>
              </w:rPr>
              <w:t>Mecanică</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939" w:type="dxa"/>
            <w:vAlign w:val="center"/>
          </w:tcPr>
          <w:p w:rsidR="00C306AE" w:rsidRPr="00C306AE" w:rsidRDefault="00C306AE" w:rsidP="00C97083">
            <w:pPr>
              <w:jc w:val="center"/>
              <w:rPr>
                <w:sz w:val="18"/>
                <w:szCs w:val="18"/>
              </w:rPr>
            </w:pPr>
          </w:p>
        </w:tc>
      </w:tr>
      <w:tr w:rsidR="00C306AE" w:rsidRPr="00C306AE">
        <w:trPr>
          <w:cantSplit/>
          <w:trHeight w:val="144"/>
          <w:jc w:val="center"/>
        </w:trPr>
        <w:tc>
          <w:tcPr>
            <w:tcW w:w="1679" w:type="dxa"/>
            <w:vMerge/>
            <w:vAlign w:val="center"/>
          </w:tcPr>
          <w:p w:rsidR="00C306AE" w:rsidRPr="00C306AE" w:rsidRDefault="00C306AE" w:rsidP="00C97083">
            <w:pPr>
              <w:jc w:val="center"/>
              <w:rPr>
                <w:sz w:val="18"/>
                <w:szCs w:val="18"/>
              </w:rPr>
            </w:pPr>
          </w:p>
        </w:tc>
        <w:tc>
          <w:tcPr>
            <w:tcW w:w="561" w:type="dxa"/>
            <w:vAlign w:val="center"/>
          </w:tcPr>
          <w:p w:rsidR="00C306AE" w:rsidRPr="00C306AE" w:rsidRDefault="00C306AE" w:rsidP="00594127">
            <w:pPr>
              <w:numPr>
                <w:ilvl w:val="0"/>
                <w:numId w:val="4"/>
              </w:numPr>
              <w:tabs>
                <w:tab w:val="left" w:pos="170"/>
              </w:tabs>
              <w:ind w:right="-42"/>
              <w:rPr>
                <w:sz w:val="18"/>
                <w:szCs w:val="18"/>
              </w:rPr>
            </w:pPr>
          </w:p>
        </w:tc>
        <w:tc>
          <w:tcPr>
            <w:tcW w:w="3925" w:type="dxa"/>
            <w:vAlign w:val="center"/>
          </w:tcPr>
          <w:p w:rsidR="00C306AE" w:rsidRPr="00C306AE" w:rsidRDefault="00C306AE" w:rsidP="00C97083">
            <w:pPr>
              <w:rPr>
                <w:sz w:val="18"/>
                <w:szCs w:val="18"/>
              </w:rPr>
            </w:pPr>
            <w:r w:rsidRPr="00C306AE">
              <w:rPr>
                <w:sz w:val="18"/>
                <w:szCs w:val="18"/>
              </w:rPr>
              <w:t>Inginerie mecanică</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939" w:type="dxa"/>
            <w:vAlign w:val="center"/>
          </w:tcPr>
          <w:p w:rsidR="00C306AE" w:rsidRPr="00C306AE" w:rsidRDefault="00C306AE" w:rsidP="00C97083">
            <w:pPr>
              <w:jc w:val="center"/>
              <w:rPr>
                <w:sz w:val="18"/>
                <w:szCs w:val="18"/>
              </w:rPr>
            </w:pPr>
          </w:p>
        </w:tc>
      </w:tr>
      <w:tr w:rsidR="00C306AE" w:rsidRPr="00C306AE">
        <w:trPr>
          <w:cantSplit/>
          <w:trHeight w:val="179"/>
          <w:jc w:val="center"/>
        </w:trPr>
        <w:tc>
          <w:tcPr>
            <w:tcW w:w="1679" w:type="dxa"/>
            <w:vMerge w:val="restart"/>
            <w:vAlign w:val="center"/>
          </w:tcPr>
          <w:p w:rsidR="00C306AE" w:rsidRPr="00C306AE" w:rsidRDefault="00C306AE" w:rsidP="00C97083">
            <w:pPr>
              <w:jc w:val="center"/>
              <w:rPr>
                <w:sz w:val="18"/>
                <w:szCs w:val="18"/>
              </w:rPr>
            </w:pPr>
            <w:r w:rsidRPr="00C306AE">
              <w:rPr>
                <w:sz w:val="18"/>
                <w:szCs w:val="18"/>
              </w:rPr>
              <w:t>6.1. Construcţii şi</w:t>
            </w:r>
          </w:p>
          <w:p w:rsidR="00C306AE" w:rsidRPr="00C306AE" w:rsidRDefault="00C306AE" w:rsidP="00C97083">
            <w:pPr>
              <w:jc w:val="center"/>
              <w:rPr>
                <w:sz w:val="18"/>
                <w:szCs w:val="18"/>
              </w:rPr>
            </w:pPr>
            <w:r w:rsidRPr="00C306AE">
              <w:rPr>
                <w:sz w:val="18"/>
                <w:szCs w:val="18"/>
              </w:rPr>
              <w:t>lucrări publice/</w:t>
            </w:r>
          </w:p>
          <w:p w:rsidR="00C306AE" w:rsidRPr="00C306AE" w:rsidRDefault="00C306AE" w:rsidP="00C97083">
            <w:pPr>
              <w:jc w:val="center"/>
              <w:rPr>
                <w:sz w:val="18"/>
                <w:szCs w:val="18"/>
              </w:rPr>
            </w:pPr>
            <w:r w:rsidRPr="00C306AE">
              <w:rPr>
                <w:sz w:val="18"/>
                <w:szCs w:val="18"/>
              </w:rPr>
              <w:t>Construcţii</w:t>
            </w:r>
          </w:p>
          <w:p w:rsidR="00C306AE" w:rsidRPr="00C306AE" w:rsidRDefault="00C306AE" w:rsidP="00C97083">
            <w:pPr>
              <w:jc w:val="center"/>
              <w:rPr>
                <w:sz w:val="18"/>
                <w:szCs w:val="18"/>
              </w:rPr>
            </w:pPr>
          </w:p>
          <w:p w:rsidR="00C306AE" w:rsidRPr="00C306AE" w:rsidRDefault="00C306AE" w:rsidP="00C97083">
            <w:pPr>
              <w:jc w:val="center"/>
              <w:rPr>
                <w:sz w:val="18"/>
                <w:szCs w:val="18"/>
              </w:rPr>
            </w:pPr>
            <w:r w:rsidRPr="00C306AE">
              <w:rPr>
                <w:sz w:val="18"/>
                <w:szCs w:val="18"/>
              </w:rPr>
              <w:t>6.2. Construcţii şi lucrări publice / Instalaţii pentru construcţii</w:t>
            </w:r>
          </w:p>
        </w:tc>
        <w:tc>
          <w:tcPr>
            <w:tcW w:w="561" w:type="dxa"/>
            <w:vAlign w:val="center"/>
          </w:tcPr>
          <w:p w:rsidR="00C306AE" w:rsidRPr="00C306AE" w:rsidRDefault="00C306AE" w:rsidP="00594127">
            <w:pPr>
              <w:numPr>
                <w:ilvl w:val="0"/>
                <w:numId w:val="5"/>
              </w:numPr>
              <w:rPr>
                <w:sz w:val="18"/>
                <w:szCs w:val="18"/>
              </w:rPr>
            </w:pPr>
          </w:p>
        </w:tc>
        <w:tc>
          <w:tcPr>
            <w:tcW w:w="3925" w:type="dxa"/>
            <w:vAlign w:val="center"/>
          </w:tcPr>
          <w:p w:rsidR="00C306AE" w:rsidRPr="00C306AE" w:rsidRDefault="00C306AE" w:rsidP="00C97083">
            <w:pPr>
              <w:rPr>
                <w:sz w:val="18"/>
                <w:szCs w:val="18"/>
              </w:rPr>
            </w:pPr>
            <w:r w:rsidRPr="00C306AE">
              <w:rPr>
                <w:sz w:val="18"/>
                <w:szCs w:val="18"/>
              </w:rPr>
              <w:t>Construcţii</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939" w:type="dxa"/>
            <w:vAlign w:val="center"/>
          </w:tcPr>
          <w:p w:rsidR="00C306AE" w:rsidRPr="00C306AE" w:rsidRDefault="00C306AE" w:rsidP="00C97083">
            <w:pPr>
              <w:jc w:val="center"/>
              <w:rPr>
                <w:sz w:val="18"/>
                <w:szCs w:val="18"/>
              </w:rPr>
            </w:pPr>
            <w:r w:rsidRPr="00C306AE">
              <w:rPr>
                <w:sz w:val="18"/>
                <w:szCs w:val="18"/>
              </w:rPr>
              <w:t>x</w:t>
            </w:r>
          </w:p>
        </w:tc>
      </w:tr>
      <w:tr w:rsidR="00C306AE" w:rsidRPr="00C306AE">
        <w:trPr>
          <w:cantSplit/>
          <w:trHeight w:val="179"/>
          <w:jc w:val="center"/>
        </w:trPr>
        <w:tc>
          <w:tcPr>
            <w:tcW w:w="1679" w:type="dxa"/>
            <w:vMerge/>
            <w:vAlign w:val="center"/>
          </w:tcPr>
          <w:p w:rsidR="00C306AE" w:rsidRPr="00C306AE" w:rsidRDefault="00C306AE" w:rsidP="00C97083">
            <w:pPr>
              <w:jc w:val="center"/>
              <w:rPr>
                <w:sz w:val="18"/>
                <w:szCs w:val="18"/>
              </w:rPr>
            </w:pPr>
          </w:p>
        </w:tc>
        <w:tc>
          <w:tcPr>
            <w:tcW w:w="561" w:type="dxa"/>
            <w:vAlign w:val="center"/>
          </w:tcPr>
          <w:p w:rsidR="00C306AE" w:rsidRPr="00C306AE" w:rsidRDefault="00C306AE" w:rsidP="00594127">
            <w:pPr>
              <w:numPr>
                <w:ilvl w:val="0"/>
                <w:numId w:val="5"/>
              </w:numPr>
              <w:rPr>
                <w:sz w:val="18"/>
                <w:szCs w:val="18"/>
              </w:rPr>
            </w:pPr>
          </w:p>
        </w:tc>
        <w:tc>
          <w:tcPr>
            <w:tcW w:w="3925" w:type="dxa"/>
            <w:vAlign w:val="center"/>
          </w:tcPr>
          <w:p w:rsidR="00C306AE" w:rsidRPr="00C306AE" w:rsidRDefault="00C306AE" w:rsidP="00C97083">
            <w:pPr>
              <w:rPr>
                <w:sz w:val="18"/>
                <w:szCs w:val="18"/>
              </w:rPr>
            </w:pPr>
            <w:r w:rsidRPr="00C306AE">
              <w:rPr>
                <w:sz w:val="18"/>
                <w:szCs w:val="18"/>
              </w:rPr>
              <w:t>Inginerie civilă</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939" w:type="dxa"/>
            <w:vAlign w:val="center"/>
          </w:tcPr>
          <w:p w:rsidR="00C306AE" w:rsidRPr="00C306AE" w:rsidRDefault="00C306AE" w:rsidP="00C97083">
            <w:pPr>
              <w:jc w:val="center"/>
              <w:rPr>
                <w:sz w:val="18"/>
                <w:szCs w:val="18"/>
              </w:rPr>
            </w:pPr>
          </w:p>
        </w:tc>
      </w:tr>
      <w:tr w:rsidR="00C306AE" w:rsidRPr="00C306AE">
        <w:trPr>
          <w:cantSplit/>
          <w:trHeight w:val="179"/>
          <w:jc w:val="center"/>
        </w:trPr>
        <w:tc>
          <w:tcPr>
            <w:tcW w:w="1679" w:type="dxa"/>
            <w:vMerge/>
            <w:vAlign w:val="center"/>
          </w:tcPr>
          <w:p w:rsidR="00C306AE" w:rsidRPr="00C306AE" w:rsidRDefault="00C306AE" w:rsidP="00C97083">
            <w:pPr>
              <w:jc w:val="center"/>
              <w:rPr>
                <w:sz w:val="18"/>
                <w:szCs w:val="18"/>
              </w:rPr>
            </w:pPr>
          </w:p>
        </w:tc>
        <w:tc>
          <w:tcPr>
            <w:tcW w:w="561" w:type="dxa"/>
            <w:vAlign w:val="center"/>
          </w:tcPr>
          <w:p w:rsidR="00C306AE" w:rsidRPr="00C306AE" w:rsidRDefault="00C306AE" w:rsidP="00594127">
            <w:pPr>
              <w:numPr>
                <w:ilvl w:val="0"/>
                <w:numId w:val="5"/>
              </w:numPr>
              <w:rPr>
                <w:sz w:val="18"/>
                <w:szCs w:val="18"/>
              </w:rPr>
            </w:pPr>
          </w:p>
        </w:tc>
        <w:tc>
          <w:tcPr>
            <w:tcW w:w="3925" w:type="dxa"/>
            <w:vAlign w:val="center"/>
          </w:tcPr>
          <w:p w:rsidR="00C306AE" w:rsidRPr="00C306AE" w:rsidRDefault="00C306AE" w:rsidP="00C97083">
            <w:pPr>
              <w:rPr>
                <w:sz w:val="18"/>
                <w:szCs w:val="18"/>
              </w:rPr>
            </w:pPr>
            <w:r w:rsidRPr="00C306AE">
              <w:rPr>
                <w:sz w:val="18"/>
                <w:szCs w:val="18"/>
              </w:rPr>
              <w:t>Ştiinţe aplicate</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939" w:type="dxa"/>
            <w:vAlign w:val="center"/>
          </w:tcPr>
          <w:p w:rsidR="00C306AE" w:rsidRPr="00C306AE" w:rsidRDefault="00C306AE" w:rsidP="00C97083">
            <w:pPr>
              <w:jc w:val="center"/>
              <w:rPr>
                <w:sz w:val="18"/>
                <w:szCs w:val="18"/>
              </w:rPr>
            </w:pPr>
          </w:p>
        </w:tc>
      </w:tr>
      <w:tr w:rsidR="00C306AE" w:rsidRPr="00C306AE">
        <w:trPr>
          <w:cantSplit/>
          <w:trHeight w:val="179"/>
          <w:jc w:val="center"/>
        </w:trPr>
        <w:tc>
          <w:tcPr>
            <w:tcW w:w="1679" w:type="dxa"/>
            <w:vMerge/>
            <w:vAlign w:val="center"/>
          </w:tcPr>
          <w:p w:rsidR="00C306AE" w:rsidRPr="00C306AE" w:rsidRDefault="00C306AE" w:rsidP="00C97083">
            <w:pPr>
              <w:jc w:val="center"/>
              <w:rPr>
                <w:sz w:val="18"/>
                <w:szCs w:val="18"/>
              </w:rPr>
            </w:pPr>
          </w:p>
        </w:tc>
        <w:tc>
          <w:tcPr>
            <w:tcW w:w="561" w:type="dxa"/>
            <w:vAlign w:val="center"/>
          </w:tcPr>
          <w:p w:rsidR="00C306AE" w:rsidRPr="00C306AE" w:rsidRDefault="00C306AE" w:rsidP="00594127">
            <w:pPr>
              <w:numPr>
                <w:ilvl w:val="0"/>
                <w:numId w:val="5"/>
              </w:numPr>
              <w:rPr>
                <w:sz w:val="18"/>
                <w:szCs w:val="18"/>
              </w:rPr>
            </w:pPr>
          </w:p>
        </w:tc>
        <w:tc>
          <w:tcPr>
            <w:tcW w:w="3925" w:type="dxa"/>
            <w:vAlign w:val="center"/>
          </w:tcPr>
          <w:p w:rsidR="00C306AE" w:rsidRPr="00C306AE" w:rsidRDefault="00C306AE" w:rsidP="00C97083">
            <w:pPr>
              <w:rPr>
                <w:sz w:val="18"/>
                <w:szCs w:val="18"/>
              </w:rPr>
            </w:pPr>
            <w:r w:rsidRPr="00C306AE">
              <w:rPr>
                <w:sz w:val="18"/>
                <w:szCs w:val="18"/>
              </w:rPr>
              <w:t>Academia tehnică militară</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939" w:type="dxa"/>
            <w:vAlign w:val="center"/>
          </w:tcPr>
          <w:p w:rsidR="00C306AE" w:rsidRPr="00C306AE" w:rsidRDefault="00C306AE" w:rsidP="00C97083">
            <w:pPr>
              <w:jc w:val="center"/>
              <w:rPr>
                <w:sz w:val="18"/>
                <w:szCs w:val="18"/>
              </w:rPr>
            </w:pPr>
            <w:r w:rsidRPr="00C306AE">
              <w:rPr>
                <w:sz w:val="18"/>
                <w:szCs w:val="18"/>
              </w:rPr>
              <w:t>x</w:t>
            </w:r>
          </w:p>
        </w:tc>
      </w:tr>
      <w:tr w:rsidR="00C306AE" w:rsidRPr="00C306AE">
        <w:trPr>
          <w:cantSplit/>
          <w:trHeight w:val="179"/>
          <w:jc w:val="center"/>
        </w:trPr>
        <w:tc>
          <w:tcPr>
            <w:tcW w:w="1679" w:type="dxa"/>
            <w:vMerge/>
            <w:vAlign w:val="center"/>
          </w:tcPr>
          <w:p w:rsidR="00C306AE" w:rsidRPr="00C306AE" w:rsidRDefault="00C306AE" w:rsidP="00C97083">
            <w:pPr>
              <w:jc w:val="center"/>
              <w:rPr>
                <w:sz w:val="18"/>
                <w:szCs w:val="18"/>
              </w:rPr>
            </w:pPr>
          </w:p>
        </w:tc>
        <w:tc>
          <w:tcPr>
            <w:tcW w:w="561" w:type="dxa"/>
            <w:vAlign w:val="center"/>
          </w:tcPr>
          <w:p w:rsidR="00C306AE" w:rsidRPr="00C306AE" w:rsidRDefault="00C306AE" w:rsidP="00594127">
            <w:pPr>
              <w:numPr>
                <w:ilvl w:val="0"/>
                <w:numId w:val="5"/>
              </w:numPr>
              <w:rPr>
                <w:sz w:val="18"/>
                <w:szCs w:val="18"/>
              </w:rPr>
            </w:pPr>
          </w:p>
        </w:tc>
        <w:tc>
          <w:tcPr>
            <w:tcW w:w="3925" w:type="dxa"/>
            <w:vAlign w:val="center"/>
          </w:tcPr>
          <w:p w:rsidR="00C306AE" w:rsidRPr="00C306AE" w:rsidRDefault="00C306AE" w:rsidP="00C97083">
            <w:pPr>
              <w:rPr>
                <w:sz w:val="18"/>
                <w:szCs w:val="18"/>
              </w:rPr>
            </w:pPr>
            <w:r w:rsidRPr="00C306AE">
              <w:rPr>
                <w:sz w:val="18"/>
                <w:szCs w:val="18"/>
              </w:rPr>
              <w:t>Sisteme de producţie</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939" w:type="dxa"/>
            <w:vAlign w:val="center"/>
          </w:tcPr>
          <w:p w:rsidR="00C306AE" w:rsidRPr="00C306AE" w:rsidRDefault="00C306AE" w:rsidP="00C97083">
            <w:pPr>
              <w:jc w:val="center"/>
              <w:rPr>
                <w:sz w:val="18"/>
                <w:szCs w:val="18"/>
              </w:rPr>
            </w:pPr>
          </w:p>
        </w:tc>
      </w:tr>
      <w:tr w:rsidR="00C306AE" w:rsidRPr="00C306AE">
        <w:trPr>
          <w:cantSplit/>
          <w:trHeight w:val="179"/>
          <w:jc w:val="center"/>
        </w:trPr>
        <w:tc>
          <w:tcPr>
            <w:tcW w:w="1679" w:type="dxa"/>
            <w:vMerge/>
            <w:vAlign w:val="center"/>
          </w:tcPr>
          <w:p w:rsidR="00C306AE" w:rsidRPr="00C306AE" w:rsidRDefault="00C306AE" w:rsidP="00C97083">
            <w:pPr>
              <w:jc w:val="center"/>
              <w:rPr>
                <w:sz w:val="18"/>
                <w:szCs w:val="18"/>
              </w:rPr>
            </w:pPr>
          </w:p>
        </w:tc>
        <w:tc>
          <w:tcPr>
            <w:tcW w:w="561" w:type="dxa"/>
            <w:vAlign w:val="center"/>
          </w:tcPr>
          <w:p w:rsidR="00C306AE" w:rsidRPr="00C306AE" w:rsidRDefault="00C306AE" w:rsidP="00594127">
            <w:pPr>
              <w:numPr>
                <w:ilvl w:val="0"/>
                <w:numId w:val="5"/>
              </w:numPr>
              <w:rPr>
                <w:sz w:val="18"/>
                <w:szCs w:val="18"/>
              </w:rPr>
            </w:pPr>
          </w:p>
        </w:tc>
        <w:tc>
          <w:tcPr>
            <w:tcW w:w="3925" w:type="dxa"/>
            <w:vAlign w:val="center"/>
          </w:tcPr>
          <w:p w:rsidR="00C306AE" w:rsidRPr="00C306AE" w:rsidRDefault="00C306AE" w:rsidP="00C97083">
            <w:pPr>
              <w:rPr>
                <w:sz w:val="18"/>
                <w:szCs w:val="18"/>
              </w:rPr>
            </w:pPr>
            <w:r w:rsidRPr="00C306AE">
              <w:rPr>
                <w:sz w:val="18"/>
                <w:szCs w:val="18"/>
              </w:rPr>
              <w:t>Inginerie economică</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939" w:type="dxa"/>
            <w:vAlign w:val="center"/>
          </w:tcPr>
          <w:p w:rsidR="00C306AE" w:rsidRPr="00C306AE" w:rsidRDefault="00C306AE" w:rsidP="00C97083">
            <w:pPr>
              <w:jc w:val="center"/>
              <w:rPr>
                <w:sz w:val="18"/>
                <w:szCs w:val="18"/>
              </w:rPr>
            </w:pPr>
          </w:p>
        </w:tc>
      </w:tr>
      <w:tr w:rsidR="00C306AE" w:rsidRPr="00C306AE">
        <w:trPr>
          <w:cantSplit/>
          <w:trHeight w:val="179"/>
          <w:jc w:val="center"/>
        </w:trPr>
        <w:tc>
          <w:tcPr>
            <w:tcW w:w="1679" w:type="dxa"/>
            <w:vMerge/>
            <w:vAlign w:val="center"/>
          </w:tcPr>
          <w:p w:rsidR="00C306AE" w:rsidRPr="00C306AE" w:rsidRDefault="00C306AE" w:rsidP="00C97083">
            <w:pPr>
              <w:jc w:val="center"/>
              <w:rPr>
                <w:sz w:val="18"/>
                <w:szCs w:val="18"/>
              </w:rPr>
            </w:pPr>
          </w:p>
        </w:tc>
        <w:tc>
          <w:tcPr>
            <w:tcW w:w="561" w:type="dxa"/>
            <w:vAlign w:val="center"/>
          </w:tcPr>
          <w:p w:rsidR="00C306AE" w:rsidRPr="00C306AE" w:rsidRDefault="00C306AE" w:rsidP="00594127">
            <w:pPr>
              <w:numPr>
                <w:ilvl w:val="0"/>
                <w:numId w:val="5"/>
              </w:numPr>
              <w:rPr>
                <w:sz w:val="18"/>
                <w:szCs w:val="18"/>
              </w:rPr>
            </w:pPr>
          </w:p>
        </w:tc>
        <w:tc>
          <w:tcPr>
            <w:tcW w:w="3925" w:type="dxa"/>
            <w:vAlign w:val="center"/>
          </w:tcPr>
          <w:p w:rsidR="00C306AE" w:rsidRPr="00C306AE" w:rsidRDefault="00C306AE" w:rsidP="00C97083">
            <w:pPr>
              <w:rPr>
                <w:sz w:val="18"/>
                <w:szCs w:val="18"/>
              </w:rPr>
            </w:pPr>
            <w:r w:rsidRPr="00C306AE">
              <w:rPr>
                <w:sz w:val="18"/>
                <w:szCs w:val="18"/>
              </w:rPr>
              <w:t>Instalaţii</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939" w:type="dxa"/>
            <w:vAlign w:val="center"/>
          </w:tcPr>
          <w:p w:rsidR="00C306AE" w:rsidRPr="00C306AE" w:rsidRDefault="00C306AE" w:rsidP="00C97083">
            <w:pPr>
              <w:jc w:val="center"/>
              <w:rPr>
                <w:sz w:val="18"/>
                <w:szCs w:val="18"/>
              </w:rPr>
            </w:pPr>
            <w:r w:rsidRPr="00C306AE">
              <w:rPr>
                <w:sz w:val="18"/>
                <w:szCs w:val="18"/>
              </w:rPr>
              <w:t>x</w:t>
            </w:r>
          </w:p>
        </w:tc>
      </w:tr>
      <w:tr w:rsidR="00C306AE" w:rsidRPr="00C306AE">
        <w:trPr>
          <w:cantSplit/>
          <w:trHeight w:val="179"/>
          <w:jc w:val="center"/>
        </w:trPr>
        <w:tc>
          <w:tcPr>
            <w:tcW w:w="1679" w:type="dxa"/>
            <w:vMerge/>
            <w:vAlign w:val="center"/>
          </w:tcPr>
          <w:p w:rsidR="00C306AE" w:rsidRPr="00C306AE" w:rsidRDefault="00C306AE" w:rsidP="00C97083">
            <w:pPr>
              <w:jc w:val="center"/>
              <w:rPr>
                <w:sz w:val="18"/>
                <w:szCs w:val="18"/>
              </w:rPr>
            </w:pPr>
          </w:p>
        </w:tc>
        <w:tc>
          <w:tcPr>
            <w:tcW w:w="561" w:type="dxa"/>
            <w:vAlign w:val="center"/>
          </w:tcPr>
          <w:p w:rsidR="00C306AE" w:rsidRPr="00C306AE" w:rsidRDefault="00C306AE" w:rsidP="00594127">
            <w:pPr>
              <w:numPr>
                <w:ilvl w:val="0"/>
                <w:numId w:val="5"/>
              </w:numPr>
              <w:rPr>
                <w:sz w:val="18"/>
                <w:szCs w:val="18"/>
              </w:rPr>
            </w:pPr>
          </w:p>
        </w:tc>
        <w:tc>
          <w:tcPr>
            <w:tcW w:w="3925" w:type="dxa"/>
            <w:vAlign w:val="center"/>
          </w:tcPr>
          <w:p w:rsidR="00C306AE" w:rsidRPr="00C306AE" w:rsidRDefault="00C306AE" w:rsidP="00C97083">
            <w:pPr>
              <w:rPr>
                <w:sz w:val="18"/>
                <w:szCs w:val="18"/>
              </w:rPr>
            </w:pPr>
            <w:r w:rsidRPr="00C306AE">
              <w:rPr>
                <w:sz w:val="18"/>
                <w:szCs w:val="18"/>
              </w:rPr>
              <w:t>Căi ferate</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939" w:type="dxa"/>
            <w:vAlign w:val="center"/>
          </w:tcPr>
          <w:p w:rsidR="00C306AE" w:rsidRPr="00C306AE" w:rsidRDefault="00C306AE" w:rsidP="00C97083">
            <w:pPr>
              <w:jc w:val="center"/>
              <w:rPr>
                <w:sz w:val="18"/>
                <w:szCs w:val="18"/>
              </w:rPr>
            </w:pPr>
          </w:p>
        </w:tc>
      </w:tr>
      <w:tr w:rsidR="00C306AE" w:rsidRPr="00C306AE">
        <w:trPr>
          <w:cantSplit/>
          <w:trHeight w:val="179"/>
          <w:jc w:val="center"/>
        </w:trPr>
        <w:tc>
          <w:tcPr>
            <w:tcW w:w="1679" w:type="dxa"/>
            <w:vMerge/>
            <w:vAlign w:val="center"/>
          </w:tcPr>
          <w:p w:rsidR="00C306AE" w:rsidRPr="00C306AE" w:rsidRDefault="00C306AE" w:rsidP="00C97083">
            <w:pPr>
              <w:jc w:val="center"/>
              <w:rPr>
                <w:sz w:val="18"/>
                <w:szCs w:val="18"/>
              </w:rPr>
            </w:pPr>
          </w:p>
        </w:tc>
        <w:tc>
          <w:tcPr>
            <w:tcW w:w="561" w:type="dxa"/>
            <w:vAlign w:val="center"/>
          </w:tcPr>
          <w:p w:rsidR="00C306AE" w:rsidRPr="00C306AE" w:rsidRDefault="00C306AE" w:rsidP="00594127">
            <w:pPr>
              <w:numPr>
                <w:ilvl w:val="0"/>
                <w:numId w:val="5"/>
              </w:numPr>
              <w:rPr>
                <w:sz w:val="18"/>
                <w:szCs w:val="18"/>
              </w:rPr>
            </w:pPr>
          </w:p>
        </w:tc>
        <w:tc>
          <w:tcPr>
            <w:tcW w:w="3925" w:type="dxa"/>
            <w:vAlign w:val="center"/>
          </w:tcPr>
          <w:p w:rsidR="00C306AE" w:rsidRPr="00C306AE" w:rsidRDefault="00C306AE" w:rsidP="00C97083">
            <w:pPr>
              <w:rPr>
                <w:sz w:val="18"/>
                <w:szCs w:val="18"/>
              </w:rPr>
            </w:pPr>
            <w:r w:rsidRPr="00C306AE">
              <w:rPr>
                <w:sz w:val="18"/>
                <w:szCs w:val="18"/>
              </w:rPr>
              <w:t>Geodezie</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939" w:type="dxa"/>
            <w:vAlign w:val="center"/>
          </w:tcPr>
          <w:p w:rsidR="00C306AE" w:rsidRPr="00C306AE" w:rsidRDefault="00C306AE" w:rsidP="00C97083">
            <w:pPr>
              <w:jc w:val="center"/>
              <w:rPr>
                <w:sz w:val="18"/>
                <w:szCs w:val="18"/>
              </w:rPr>
            </w:pPr>
            <w:r w:rsidRPr="00C306AE">
              <w:rPr>
                <w:sz w:val="18"/>
                <w:szCs w:val="18"/>
              </w:rPr>
              <w:t>x</w:t>
            </w:r>
          </w:p>
        </w:tc>
      </w:tr>
    </w:tbl>
    <w:p w:rsidR="004B323A" w:rsidRPr="00C306AE" w:rsidRDefault="004B323A" w:rsidP="004379A2"/>
    <w:p w:rsidR="004B323A" w:rsidRPr="00C306AE" w:rsidRDefault="004B323A" w:rsidP="004379A2"/>
    <w:p w:rsidR="004B323A" w:rsidRPr="00C306AE" w:rsidRDefault="004B323A" w:rsidP="004379A2"/>
    <w:p w:rsidR="004B323A" w:rsidRPr="00C306AE" w:rsidRDefault="004B323A" w:rsidP="004379A2"/>
    <w:p w:rsidR="004B323A" w:rsidRPr="00C306AE" w:rsidRDefault="004B323A" w:rsidP="004379A2"/>
    <w:p w:rsidR="004B323A" w:rsidRPr="00C306AE" w:rsidRDefault="004B323A" w:rsidP="004379A2"/>
    <w:tbl>
      <w:tblPr>
        <w:tblW w:w="7640" w:type="dxa"/>
        <w:jc w:val="center"/>
        <w:tblInd w:w="-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74"/>
        <w:gridCol w:w="561"/>
        <w:gridCol w:w="4239"/>
        <w:gridCol w:w="561"/>
        <w:gridCol w:w="605"/>
      </w:tblGrid>
      <w:tr w:rsidR="00C306AE" w:rsidRPr="00C306AE">
        <w:trPr>
          <w:cantSplit/>
          <w:trHeight w:val="179"/>
          <w:jc w:val="center"/>
        </w:trPr>
        <w:tc>
          <w:tcPr>
            <w:tcW w:w="1674" w:type="dxa"/>
            <w:vMerge w:val="restart"/>
            <w:vAlign w:val="center"/>
          </w:tcPr>
          <w:p w:rsidR="004B323A" w:rsidRPr="00C306AE" w:rsidRDefault="004B323A" w:rsidP="00C97083">
            <w:pPr>
              <w:pStyle w:val="Heading3"/>
              <w:rPr>
                <w:rFonts w:ascii="Times New Roman" w:hAnsi="Times New Roman" w:cs="Times New Roman"/>
                <w:i w:val="0"/>
                <w:iCs w:val="0"/>
                <w:noProof w:val="0"/>
                <w:sz w:val="18"/>
                <w:szCs w:val="18"/>
              </w:rPr>
            </w:pPr>
            <w:r w:rsidRPr="00C306AE">
              <w:rPr>
                <w:rFonts w:ascii="Times New Roman" w:hAnsi="Times New Roman" w:cs="Times New Roman"/>
                <w:i w:val="0"/>
                <w:iCs w:val="0"/>
                <w:noProof w:val="0"/>
                <w:sz w:val="18"/>
                <w:szCs w:val="18"/>
              </w:rPr>
              <w:lastRenderedPageBreak/>
              <w:t>7. Chimie industrială</w:t>
            </w:r>
          </w:p>
          <w:p w:rsidR="004B323A" w:rsidRPr="00C306AE" w:rsidRDefault="004B323A" w:rsidP="00C97083">
            <w:pPr>
              <w:jc w:val="center"/>
              <w:rPr>
                <w:i/>
                <w:iCs/>
                <w:sz w:val="18"/>
                <w:szCs w:val="18"/>
              </w:rPr>
            </w:pPr>
          </w:p>
        </w:tc>
        <w:tc>
          <w:tcPr>
            <w:tcW w:w="561" w:type="dxa"/>
            <w:vAlign w:val="center"/>
          </w:tcPr>
          <w:p w:rsidR="004B323A" w:rsidRPr="00C306AE" w:rsidRDefault="004B323A" w:rsidP="00594127">
            <w:pPr>
              <w:numPr>
                <w:ilvl w:val="0"/>
                <w:numId w:val="13"/>
              </w:numPr>
              <w:rPr>
                <w:sz w:val="16"/>
                <w:szCs w:val="16"/>
              </w:rPr>
            </w:pPr>
          </w:p>
        </w:tc>
        <w:tc>
          <w:tcPr>
            <w:tcW w:w="4239" w:type="dxa"/>
            <w:vAlign w:val="center"/>
          </w:tcPr>
          <w:p w:rsidR="004B323A" w:rsidRPr="00C306AE" w:rsidRDefault="004B323A" w:rsidP="00C97083">
            <w:pPr>
              <w:rPr>
                <w:sz w:val="16"/>
                <w:szCs w:val="16"/>
              </w:rPr>
            </w:pPr>
            <w:r w:rsidRPr="00C306AE">
              <w:rPr>
                <w:sz w:val="16"/>
                <w:szCs w:val="16"/>
              </w:rPr>
              <w:t>Chimie</w:t>
            </w:r>
          </w:p>
        </w:tc>
        <w:tc>
          <w:tcPr>
            <w:tcW w:w="561" w:type="dxa"/>
            <w:vAlign w:val="center"/>
          </w:tcPr>
          <w:p w:rsidR="004B323A" w:rsidRPr="00C306AE" w:rsidRDefault="004B323A" w:rsidP="00C97083">
            <w:pPr>
              <w:jc w:val="center"/>
              <w:rPr>
                <w:sz w:val="16"/>
                <w:szCs w:val="16"/>
              </w:rPr>
            </w:pPr>
            <w:r w:rsidRPr="00C306AE">
              <w:rPr>
                <w:sz w:val="16"/>
                <w:szCs w:val="16"/>
              </w:rPr>
              <w:t>x</w:t>
            </w:r>
          </w:p>
        </w:tc>
        <w:tc>
          <w:tcPr>
            <w:tcW w:w="605" w:type="dxa"/>
            <w:vAlign w:val="center"/>
          </w:tcPr>
          <w:p w:rsidR="004B323A" w:rsidRPr="00C306AE" w:rsidRDefault="004B323A" w:rsidP="00C97083">
            <w:pPr>
              <w:jc w:val="center"/>
              <w:rPr>
                <w:sz w:val="16"/>
                <w:szCs w:val="16"/>
              </w:rPr>
            </w:pPr>
            <w:r w:rsidRPr="00C306AE">
              <w:rPr>
                <w:sz w:val="16"/>
                <w:szCs w:val="16"/>
              </w:rPr>
              <w:t>x</w:t>
            </w:r>
          </w:p>
        </w:tc>
      </w:tr>
      <w:tr w:rsidR="00C306AE" w:rsidRPr="00C306AE">
        <w:trPr>
          <w:cantSplit/>
          <w:trHeight w:val="179"/>
          <w:jc w:val="center"/>
        </w:trPr>
        <w:tc>
          <w:tcPr>
            <w:tcW w:w="1674" w:type="dxa"/>
            <w:vMerge/>
            <w:vAlign w:val="center"/>
          </w:tcPr>
          <w:p w:rsidR="004B323A" w:rsidRPr="00C306AE" w:rsidRDefault="004B323A" w:rsidP="00C97083">
            <w:pPr>
              <w:jc w:val="center"/>
              <w:rPr>
                <w:sz w:val="18"/>
                <w:szCs w:val="18"/>
              </w:rPr>
            </w:pPr>
          </w:p>
        </w:tc>
        <w:tc>
          <w:tcPr>
            <w:tcW w:w="561" w:type="dxa"/>
            <w:vAlign w:val="center"/>
          </w:tcPr>
          <w:p w:rsidR="004B323A" w:rsidRPr="00C306AE" w:rsidRDefault="004B323A" w:rsidP="00594127">
            <w:pPr>
              <w:numPr>
                <w:ilvl w:val="0"/>
                <w:numId w:val="13"/>
              </w:numPr>
              <w:rPr>
                <w:sz w:val="16"/>
                <w:szCs w:val="16"/>
              </w:rPr>
            </w:pPr>
          </w:p>
        </w:tc>
        <w:tc>
          <w:tcPr>
            <w:tcW w:w="4239" w:type="dxa"/>
            <w:vAlign w:val="center"/>
          </w:tcPr>
          <w:p w:rsidR="004B323A" w:rsidRPr="00C306AE" w:rsidRDefault="004B323A" w:rsidP="00C97083">
            <w:pPr>
              <w:rPr>
                <w:sz w:val="16"/>
                <w:szCs w:val="16"/>
              </w:rPr>
            </w:pPr>
            <w:r w:rsidRPr="00C306AE">
              <w:rPr>
                <w:sz w:val="16"/>
                <w:szCs w:val="16"/>
              </w:rPr>
              <w:t>Chimie industrială</w:t>
            </w:r>
          </w:p>
        </w:tc>
        <w:tc>
          <w:tcPr>
            <w:tcW w:w="561" w:type="dxa"/>
            <w:vAlign w:val="center"/>
          </w:tcPr>
          <w:p w:rsidR="004B323A" w:rsidRPr="00C306AE" w:rsidRDefault="004B323A" w:rsidP="00C97083">
            <w:pPr>
              <w:jc w:val="center"/>
              <w:rPr>
                <w:sz w:val="16"/>
                <w:szCs w:val="16"/>
              </w:rPr>
            </w:pPr>
            <w:r w:rsidRPr="00C306AE">
              <w:rPr>
                <w:sz w:val="16"/>
                <w:szCs w:val="16"/>
              </w:rPr>
              <w:t>x</w:t>
            </w:r>
          </w:p>
        </w:tc>
        <w:tc>
          <w:tcPr>
            <w:tcW w:w="605" w:type="dxa"/>
            <w:vAlign w:val="center"/>
          </w:tcPr>
          <w:p w:rsidR="004B323A" w:rsidRPr="00C306AE" w:rsidRDefault="004B323A" w:rsidP="00C97083">
            <w:pPr>
              <w:jc w:val="center"/>
              <w:rPr>
                <w:sz w:val="16"/>
                <w:szCs w:val="16"/>
              </w:rPr>
            </w:pPr>
            <w:r w:rsidRPr="00C306AE">
              <w:rPr>
                <w:sz w:val="16"/>
                <w:szCs w:val="16"/>
              </w:rPr>
              <w:t>x</w:t>
            </w:r>
          </w:p>
        </w:tc>
      </w:tr>
      <w:tr w:rsidR="00C306AE" w:rsidRPr="00C306AE">
        <w:trPr>
          <w:cantSplit/>
          <w:trHeight w:val="179"/>
          <w:jc w:val="center"/>
        </w:trPr>
        <w:tc>
          <w:tcPr>
            <w:tcW w:w="1674" w:type="dxa"/>
            <w:vMerge/>
            <w:vAlign w:val="center"/>
          </w:tcPr>
          <w:p w:rsidR="004B323A" w:rsidRPr="00C306AE" w:rsidRDefault="004B323A" w:rsidP="00C97083">
            <w:pPr>
              <w:jc w:val="center"/>
              <w:rPr>
                <w:sz w:val="18"/>
                <w:szCs w:val="18"/>
              </w:rPr>
            </w:pPr>
          </w:p>
        </w:tc>
        <w:tc>
          <w:tcPr>
            <w:tcW w:w="561" w:type="dxa"/>
            <w:vAlign w:val="center"/>
          </w:tcPr>
          <w:p w:rsidR="004B323A" w:rsidRPr="00C306AE" w:rsidRDefault="004B323A" w:rsidP="00594127">
            <w:pPr>
              <w:numPr>
                <w:ilvl w:val="0"/>
                <w:numId w:val="13"/>
              </w:numPr>
              <w:rPr>
                <w:sz w:val="16"/>
                <w:szCs w:val="16"/>
              </w:rPr>
            </w:pPr>
          </w:p>
        </w:tc>
        <w:tc>
          <w:tcPr>
            <w:tcW w:w="4239" w:type="dxa"/>
            <w:vAlign w:val="center"/>
          </w:tcPr>
          <w:p w:rsidR="004B323A" w:rsidRPr="00C306AE" w:rsidRDefault="004B323A" w:rsidP="00C97083">
            <w:pPr>
              <w:rPr>
                <w:sz w:val="16"/>
                <w:szCs w:val="16"/>
              </w:rPr>
            </w:pPr>
            <w:r w:rsidRPr="00C306AE">
              <w:rPr>
                <w:sz w:val="16"/>
                <w:szCs w:val="16"/>
              </w:rPr>
              <w:t>Inginerie chimică</w:t>
            </w:r>
          </w:p>
        </w:tc>
        <w:tc>
          <w:tcPr>
            <w:tcW w:w="561" w:type="dxa"/>
            <w:vAlign w:val="center"/>
          </w:tcPr>
          <w:p w:rsidR="004B323A" w:rsidRPr="00C306AE" w:rsidRDefault="004B323A" w:rsidP="00C97083">
            <w:pPr>
              <w:jc w:val="center"/>
              <w:rPr>
                <w:sz w:val="16"/>
                <w:szCs w:val="16"/>
              </w:rPr>
            </w:pPr>
            <w:r w:rsidRPr="00C306AE">
              <w:rPr>
                <w:sz w:val="16"/>
                <w:szCs w:val="16"/>
              </w:rPr>
              <w:t>x</w:t>
            </w:r>
          </w:p>
        </w:tc>
        <w:tc>
          <w:tcPr>
            <w:tcW w:w="605" w:type="dxa"/>
            <w:vAlign w:val="center"/>
          </w:tcPr>
          <w:p w:rsidR="004B323A" w:rsidRPr="00C306AE" w:rsidRDefault="004B323A" w:rsidP="00C97083">
            <w:pPr>
              <w:jc w:val="center"/>
              <w:rPr>
                <w:sz w:val="16"/>
                <w:szCs w:val="16"/>
              </w:rPr>
            </w:pPr>
          </w:p>
        </w:tc>
      </w:tr>
      <w:tr w:rsidR="00C306AE" w:rsidRPr="00C306AE">
        <w:trPr>
          <w:cantSplit/>
          <w:trHeight w:val="179"/>
          <w:jc w:val="center"/>
        </w:trPr>
        <w:tc>
          <w:tcPr>
            <w:tcW w:w="1674" w:type="dxa"/>
            <w:vMerge/>
            <w:vAlign w:val="center"/>
          </w:tcPr>
          <w:p w:rsidR="004B323A" w:rsidRPr="00C306AE" w:rsidRDefault="004B323A" w:rsidP="00C97083">
            <w:pPr>
              <w:jc w:val="center"/>
              <w:rPr>
                <w:sz w:val="18"/>
                <w:szCs w:val="18"/>
              </w:rPr>
            </w:pPr>
          </w:p>
        </w:tc>
        <w:tc>
          <w:tcPr>
            <w:tcW w:w="561" w:type="dxa"/>
            <w:vAlign w:val="center"/>
          </w:tcPr>
          <w:p w:rsidR="004B323A" w:rsidRPr="00C306AE" w:rsidRDefault="004B323A" w:rsidP="00594127">
            <w:pPr>
              <w:numPr>
                <w:ilvl w:val="0"/>
                <w:numId w:val="13"/>
              </w:numPr>
              <w:rPr>
                <w:sz w:val="16"/>
                <w:szCs w:val="16"/>
              </w:rPr>
            </w:pPr>
          </w:p>
        </w:tc>
        <w:tc>
          <w:tcPr>
            <w:tcW w:w="4239" w:type="dxa"/>
            <w:vAlign w:val="center"/>
          </w:tcPr>
          <w:p w:rsidR="004B323A" w:rsidRPr="00C306AE" w:rsidRDefault="004B323A" w:rsidP="00C97083">
            <w:pPr>
              <w:rPr>
                <w:sz w:val="16"/>
                <w:szCs w:val="16"/>
              </w:rPr>
            </w:pPr>
            <w:r w:rsidRPr="00C306AE">
              <w:rPr>
                <w:sz w:val="16"/>
                <w:szCs w:val="16"/>
              </w:rPr>
              <w:t>Mecano - chimic</w:t>
            </w:r>
          </w:p>
        </w:tc>
        <w:tc>
          <w:tcPr>
            <w:tcW w:w="561" w:type="dxa"/>
            <w:vAlign w:val="center"/>
          </w:tcPr>
          <w:p w:rsidR="004B323A" w:rsidRPr="00C306AE" w:rsidRDefault="004B323A" w:rsidP="00C97083">
            <w:pPr>
              <w:jc w:val="center"/>
              <w:rPr>
                <w:sz w:val="16"/>
                <w:szCs w:val="16"/>
              </w:rPr>
            </w:pPr>
            <w:r w:rsidRPr="00C306AE">
              <w:rPr>
                <w:sz w:val="16"/>
                <w:szCs w:val="16"/>
              </w:rPr>
              <w:t>x</w:t>
            </w:r>
          </w:p>
        </w:tc>
        <w:tc>
          <w:tcPr>
            <w:tcW w:w="605" w:type="dxa"/>
            <w:vAlign w:val="center"/>
          </w:tcPr>
          <w:p w:rsidR="004B323A" w:rsidRPr="00C306AE" w:rsidRDefault="004B323A" w:rsidP="00C97083">
            <w:pPr>
              <w:jc w:val="center"/>
              <w:rPr>
                <w:sz w:val="16"/>
                <w:szCs w:val="16"/>
              </w:rPr>
            </w:pPr>
            <w:r w:rsidRPr="00C306AE">
              <w:rPr>
                <w:sz w:val="16"/>
                <w:szCs w:val="16"/>
              </w:rPr>
              <w:t>x</w:t>
            </w:r>
          </w:p>
        </w:tc>
      </w:tr>
      <w:tr w:rsidR="00C306AE" w:rsidRPr="00C306AE">
        <w:trPr>
          <w:cantSplit/>
          <w:trHeight w:val="179"/>
          <w:jc w:val="center"/>
        </w:trPr>
        <w:tc>
          <w:tcPr>
            <w:tcW w:w="1674" w:type="dxa"/>
            <w:vMerge/>
            <w:vAlign w:val="center"/>
          </w:tcPr>
          <w:p w:rsidR="004B323A" w:rsidRPr="00C306AE" w:rsidRDefault="004B323A" w:rsidP="00C97083">
            <w:pPr>
              <w:jc w:val="center"/>
              <w:rPr>
                <w:sz w:val="18"/>
                <w:szCs w:val="18"/>
              </w:rPr>
            </w:pPr>
          </w:p>
        </w:tc>
        <w:tc>
          <w:tcPr>
            <w:tcW w:w="561" w:type="dxa"/>
            <w:vAlign w:val="center"/>
          </w:tcPr>
          <w:p w:rsidR="004B323A" w:rsidRPr="00C306AE" w:rsidRDefault="004B323A" w:rsidP="00594127">
            <w:pPr>
              <w:numPr>
                <w:ilvl w:val="0"/>
                <w:numId w:val="13"/>
              </w:numPr>
              <w:rPr>
                <w:sz w:val="16"/>
                <w:szCs w:val="16"/>
              </w:rPr>
            </w:pPr>
          </w:p>
        </w:tc>
        <w:tc>
          <w:tcPr>
            <w:tcW w:w="4239" w:type="dxa"/>
            <w:vAlign w:val="center"/>
          </w:tcPr>
          <w:p w:rsidR="004B323A" w:rsidRPr="00C306AE" w:rsidRDefault="004B323A" w:rsidP="00C97083">
            <w:pPr>
              <w:rPr>
                <w:sz w:val="16"/>
                <w:szCs w:val="16"/>
              </w:rPr>
            </w:pPr>
            <w:r w:rsidRPr="00C306AE">
              <w:rPr>
                <w:sz w:val="16"/>
                <w:szCs w:val="16"/>
              </w:rPr>
              <w:t>Sisteme de producţie</w:t>
            </w:r>
          </w:p>
        </w:tc>
        <w:tc>
          <w:tcPr>
            <w:tcW w:w="561" w:type="dxa"/>
            <w:vAlign w:val="center"/>
          </w:tcPr>
          <w:p w:rsidR="004B323A" w:rsidRPr="00C306AE" w:rsidRDefault="004B323A" w:rsidP="00C97083">
            <w:pPr>
              <w:jc w:val="center"/>
              <w:rPr>
                <w:sz w:val="16"/>
                <w:szCs w:val="16"/>
              </w:rPr>
            </w:pPr>
            <w:r w:rsidRPr="00C306AE">
              <w:rPr>
                <w:sz w:val="16"/>
                <w:szCs w:val="16"/>
              </w:rPr>
              <w:t>x</w:t>
            </w:r>
          </w:p>
        </w:tc>
        <w:tc>
          <w:tcPr>
            <w:tcW w:w="605" w:type="dxa"/>
            <w:vAlign w:val="center"/>
          </w:tcPr>
          <w:p w:rsidR="004B323A" w:rsidRPr="00C306AE" w:rsidRDefault="004B323A" w:rsidP="00C97083">
            <w:pPr>
              <w:jc w:val="center"/>
              <w:rPr>
                <w:sz w:val="16"/>
                <w:szCs w:val="16"/>
              </w:rPr>
            </w:pPr>
          </w:p>
        </w:tc>
      </w:tr>
      <w:tr w:rsidR="00C306AE" w:rsidRPr="00C306AE">
        <w:trPr>
          <w:cantSplit/>
          <w:trHeight w:val="179"/>
          <w:jc w:val="center"/>
        </w:trPr>
        <w:tc>
          <w:tcPr>
            <w:tcW w:w="1674" w:type="dxa"/>
            <w:vMerge/>
            <w:vAlign w:val="center"/>
          </w:tcPr>
          <w:p w:rsidR="004B323A" w:rsidRPr="00C306AE" w:rsidRDefault="004B323A" w:rsidP="00C97083">
            <w:pPr>
              <w:jc w:val="center"/>
              <w:rPr>
                <w:sz w:val="18"/>
                <w:szCs w:val="18"/>
              </w:rPr>
            </w:pPr>
          </w:p>
        </w:tc>
        <w:tc>
          <w:tcPr>
            <w:tcW w:w="561" w:type="dxa"/>
            <w:vAlign w:val="center"/>
          </w:tcPr>
          <w:p w:rsidR="004B323A" w:rsidRPr="00C306AE" w:rsidRDefault="004B323A" w:rsidP="00594127">
            <w:pPr>
              <w:numPr>
                <w:ilvl w:val="0"/>
                <w:numId w:val="13"/>
              </w:numPr>
              <w:rPr>
                <w:sz w:val="16"/>
                <w:szCs w:val="16"/>
              </w:rPr>
            </w:pPr>
          </w:p>
        </w:tc>
        <w:tc>
          <w:tcPr>
            <w:tcW w:w="4239" w:type="dxa"/>
            <w:vAlign w:val="center"/>
          </w:tcPr>
          <w:p w:rsidR="004B323A" w:rsidRPr="00C306AE" w:rsidRDefault="004B323A" w:rsidP="00C97083">
            <w:pPr>
              <w:rPr>
                <w:sz w:val="16"/>
                <w:szCs w:val="16"/>
              </w:rPr>
            </w:pPr>
            <w:r w:rsidRPr="00C306AE">
              <w:rPr>
                <w:sz w:val="16"/>
                <w:szCs w:val="16"/>
              </w:rPr>
              <w:t>Inginerie economică</w:t>
            </w:r>
          </w:p>
        </w:tc>
        <w:tc>
          <w:tcPr>
            <w:tcW w:w="561" w:type="dxa"/>
            <w:vAlign w:val="center"/>
          </w:tcPr>
          <w:p w:rsidR="004B323A" w:rsidRPr="00C306AE" w:rsidRDefault="004B323A" w:rsidP="00C97083">
            <w:pPr>
              <w:jc w:val="center"/>
              <w:rPr>
                <w:sz w:val="16"/>
                <w:szCs w:val="16"/>
              </w:rPr>
            </w:pPr>
            <w:r w:rsidRPr="00C306AE">
              <w:rPr>
                <w:sz w:val="16"/>
                <w:szCs w:val="16"/>
              </w:rPr>
              <w:t>x</w:t>
            </w:r>
          </w:p>
        </w:tc>
        <w:tc>
          <w:tcPr>
            <w:tcW w:w="605" w:type="dxa"/>
            <w:vAlign w:val="center"/>
          </w:tcPr>
          <w:p w:rsidR="004B323A" w:rsidRPr="00C306AE" w:rsidRDefault="004B323A" w:rsidP="00C97083">
            <w:pPr>
              <w:jc w:val="center"/>
              <w:rPr>
                <w:sz w:val="16"/>
                <w:szCs w:val="16"/>
              </w:rPr>
            </w:pPr>
          </w:p>
        </w:tc>
      </w:tr>
      <w:tr w:rsidR="00C306AE" w:rsidRPr="00C306AE">
        <w:trPr>
          <w:cantSplit/>
          <w:trHeight w:val="179"/>
          <w:jc w:val="center"/>
        </w:trPr>
        <w:tc>
          <w:tcPr>
            <w:tcW w:w="1674" w:type="dxa"/>
            <w:vMerge w:val="restart"/>
            <w:vAlign w:val="center"/>
          </w:tcPr>
          <w:p w:rsidR="004B323A" w:rsidRPr="00C306AE" w:rsidRDefault="004B323A" w:rsidP="00C97083">
            <w:pPr>
              <w:pStyle w:val="Heading5"/>
              <w:rPr>
                <w:b w:val="0"/>
                <w:bCs w:val="0"/>
                <w:sz w:val="18"/>
                <w:szCs w:val="18"/>
              </w:rPr>
            </w:pPr>
            <w:r w:rsidRPr="00C306AE">
              <w:rPr>
                <w:b w:val="0"/>
                <w:bCs w:val="0"/>
                <w:sz w:val="18"/>
                <w:szCs w:val="18"/>
              </w:rPr>
              <w:t>8. Protecţia mediului</w:t>
            </w:r>
          </w:p>
        </w:tc>
        <w:tc>
          <w:tcPr>
            <w:tcW w:w="561" w:type="dxa"/>
            <w:vAlign w:val="center"/>
          </w:tcPr>
          <w:p w:rsidR="004B323A" w:rsidRPr="00C306AE" w:rsidRDefault="004B323A" w:rsidP="00594127">
            <w:pPr>
              <w:numPr>
                <w:ilvl w:val="0"/>
                <w:numId w:val="6"/>
              </w:numPr>
              <w:rPr>
                <w:sz w:val="16"/>
                <w:szCs w:val="16"/>
              </w:rPr>
            </w:pPr>
          </w:p>
        </w:tc>
        <w:tc>
          <w:tcPr>
            <w:tcW w:w="4239" w:type="dxa"/>
            <w:vAlign w:val="center"/>
          </w:tcPr>
          <w:p w:rsidR="004B323A" w:rsidRPr="00C306AE" w:rsidRDefault="004B323A" w:rsidP="00C97083">
            <w:pPr>
              <w:rPr>
                <w:sz w:val="16"/>
                <w:szCs w:val="16"/>
              </w:rPr>
            </w:pPr>
            <w:r w:rsidRPr="00C306AE">
              <w:rPr>
                <w:sz w:val="16"/>
                <w:szCs w:val="16"/>
              </w:rPr>
              <w:t>Protecţia mediului</w:t>
            </w:r>
          </w:p>
        </w:tc>
        <w:tc>
          <w:tcPr>
            <w:tcW w:w="561" w:type="dxa"/>
            <w:vAlign w:val="center"/>
          </w:tcPr>
          <w:p w:rsidR="004B323A" w:rsidRPr="00C306AE" w:rsidRDefault="004B323A" w:rsidP="00C97083">
            <w:pPr>
              <w:jc w:val="center"/>
              <w:rPr>
                <w:sz w:val="16"/>
                <w:szCs w:val="16"/>
              </w:rPr>
            </w:pPr>
            <w:r w:rsidRPr="00C306AE">
              <w:rPr>
                <w:sz w:val="16"/>
                <w:szCs w:val="16"/>
              </w:rPr>
              <w:t>x</w:t>
            </w:r>
          </w:p>
        </w:tc>
        <w:tc>
          <w:tcPr>
            <w:tcW w:w="605" w:type="dxa"/>
            <w:vAlign w:val="center"/>
          </w:tcPr>
          <w:p w:rsidR="004B323A" w:rsidRPr="00C306AE" w:rsidRDefault="004B323A" w:rsidP="00C97083">
            <w:pPr>
              <w:jc w:val="center"/>
              <w:rPr>
                <w:sz w:val="16"/>
                <w:szCs w:val="16"/>
              </w:rPr>
            </w:pPr>
          </w:p>
        </w:tc>
      </w:tr>
      <w:tr w:rsidR="00C306AE" w:rsidRPr="00C306AE">
        <w:trPr>
          <w:cantSplit/>
          <w:trHeight w:val="179"/>
          <w:jc w:val="center"/>
        </w:trPr>
        <w:tc>
          <w:tcPr>
            <w:tcW w:w="1674" w:type="dxa"/>
            <w:vMerge/>
            <w:vAlign w:val="center"/>
          </w:tcPr>
          <w:p w:rsidR="004B323A" w:rsidRPr="00C306AE" w:rsidRDefault="004B323A" w:rsidP="00C97083">
            <w:pPr>
              <w:pStyle w:val="Heading5"/>
              <w:rPr>
                <w:sz w:val="18"/>
                <w:szCs w:val="18"/>
              </w:rPr>
            </w:pPr>
          </w:p>
        </w:tc>
        <w:tc>
          <w:tcPr>
            <w:tcW w:w="561" w:type="dxa"/>
            <w:vAlign w:val="center"/>
          </w:tcPr>
          <w:p w:rsidR="004B323A" w:rsidRPr="00C306AE" w:rsidRDefault="004B323A" w:rsidP="00594127">
            <w:pPr>
              <w:numPr>
                <w:ilvl w:val="0"/>
                <w:numId w:val="6"/>
              </w:numPr>
              <w:rPr>
                <w:sz w:val="16"/>
                <w:szCs w:val="16"/>
              </w:rPr>
            </w:pPr>
          </w:p>
        </w:tc>
        <w:tc>
          <w:tcPr>
            <w:tcW w:w="4239" w:type="dxa"/>
            <w:vAlign w:val="center"/>
          </w:tcPr>
          <w:p w:rsidR="004B323A" w:rsidRPr="00C306AE" w:rsidRDefault="004B323A" w:rsidP="00C97083">
            <w:pPr>
              <w:rPr>
                <w:sz w:val="16"/>
                <w:szCs w:val="16"/>
              </w:rPr>
            </w:pPr>
            <w:r w:rsidRPr="00C306AE">
              <w:rPr>
                <w:sz w:val="16"/>
                <w:szCs w:val="16"/>
              </w:rPr>
              <w:t>Biologie</w:t>
            </w:r>
          </w:p>
        </w:tc>
        <w:tc>
          <w:tcPr>
            <w:tcW w:w="561" w:type="dxa"/>
            <w:vAlign w:val="center"/>
          </w:tcPr>
          <w:p w:rsidR="004B323A" w:rsidRPr="00C306AE" w:rsidRDefault="004B323A" w:rsidP="00C97083">
            <w:pPr>
              <w:jc w:val="center"/>
              <w:rPr>
                <w:sz w:val="16"/>
                <w:szCs w:val="16"/>
              </w:rPr>
            </w:pPr>
            <w:r w:rsidRPr="00C306AE">
              <w:rPr>
                <w:sz w:val="16"/>
                <w:szCs w:val="16"/>
              </w:rPr>
              <w:t>x</w:t>
            </w:r>
          </w:p>
        </w:tc>
        <w:tc>
          <w:tcPr>
            <w:tcW w:w="605" w:type="dxa"/>
            <w:vAlign w:val="center"/>
          </w:tcPr>
          <w:p w:rsidR="004B323A" w:rsidRPr="00C306AE" w:rsidRDefault="004B323A" w:rsidP="00C97083">
            <w:pPr>
              <w:jc w:val="center"/>
              <w:rPr>
                <w:sz w:val="16"/>
                <w:szCs w:val="16"/>
              </w:rPr>
            </w:pPr>
          </w:p>
        </w:tc>
      </w:tr>
      <w:tr w:rsidR="00C306AE" w:rsidRPr="00C306AE">
        <w:trPr>
          <w:cantSplit/>
          <w:trHeight w:val="179"/>
          <w:jc w:val="center"/>
        </w:trPr>
        <w:tc>
          <w:tcPr>
            <w:tcW w:w="1674" w:type="dxa"/>
            <w:vMerge/>
            <w:vAlign w:val="center"/>
          </w:tcPr>
          <w:p w:rsidR="00020194" w:rsidRPr="00C306AE" w:rsidRDefault="00020194" w:rsidP="00C97083">
            <w:pPr>
              <w:pStyle w:val="Heading5"/>
              <w:rPr>
                <w:sz w:val="18"/>
                <w:szCs w:val="18"/>
              </w:rPr>
            </w:pPr>
          </w:p>
        </w:tc>
        <w:tc>
          <w:tcPr>
            <w:tcW w:w="561" w:type="dxa"/>
            <w:vAlign w:val="center"/>
          </w:tcPr>
          <w:p w:rsidR="00020194" w:rsidRPr="00C306AE" w:rsidRDefault="00020194" w:rsidP="00594127">
            <w:pPr>
              <w:numPr>
                <w:ilvl w:val="0"/>
                <w:numId w:val="6"/>
              </w:numPr>
              <w:rPr>
                <w:sz w:val="16"/>
                <w:szCs w:val="16"/>
              </w:rPr>
            </w:pPr>
          </w:p>
        </w:tc>
        <w:tc>
          <w:tcPr>
            <w:tcW w:w="4239" w:type="dxa"/>
            <w:vAlign w:val="center"/>
          </w:tcPr>
          <w:p w:rsidR="00020194" w:rsidRPr="00C306AE" w:rsidRDefault="00020194" w:rsidP="00C97083">
            <w:pPr>
              <w:rPr>
                <w:sz w:val="16"/>
                <w:szCs w:val="16"/>
              </w:rPr>
            </w:pPr>
            <w:r w:rsidRPr="00C306AE">
              <w:rPr>
                <w:sz w:val="16"/>
                <w:szCs w:val="16"/>
              </w:rPr>
              <w:t>Biotehnologie</w:t>
            </w:r>
          </w:p>
        </w:tc>
        <w:tc>
          <w:tcPr>
            <w:tcW w:w="561" w:type="dxa"/>
            <w:vAlign w:val="center"/>
          </w:tcPr>
          <w:p w:rsidR="00020194" w:rsidRPr="00C306AE" w:rsidRDefault="00020194" w:rsidP="00C97083">
            <w:pPr>
              <w:jc w:val="center"/>
              <w:rPr>
                <w:sz w:val="16"/>
                <w:szCs w:val="16"/>
              </w:rPr>
            </w:pPr>
            <w:r w:rsidRPr="00C306AE">
              <w:rPr>
                <w:sz w:val="16"/>
                <w:szCs w:val="16"/>
              </w:rPr>
              <w:t>x</w:t>
            </w:r>
          </w:p>
        </w:tc>
        <w:tc>
          <w:tcPr>
            <w:tcW w:w="605" w:type="dxa"/>
            <w:vAlign w:val="center"/>
          </w:tcPr>
          <w:p w:rsidR="00020194" w:rsidRPr="00C306AE" w:rsidRDefault="00020194" w:rsidP="00C97083">
            <w:pPr>
              <w:jc w:val="center"/>
              <w:rPr>
                <w:sz w:val="16"/>
                <w:szCs w:val="16"/>
              </w:rPr>
            </w:pPr>
          </w:p>
        </w:tc>
      </w:tr>
      <w:tr w:rsidR="00C306AE" w:rsidRPr="00C306AE">
        <w:trPr>
          <w:cantSplit/>
          <w:trHeight w:val="179"/>
          <w:jc w:val="center"/>
        </w:trPr>
        <w:tc>
          <w:tcPr>
            <w:tcW w:w="1674" w:type="dxa"/>
            <w:vMerge/>
            <w:vAlign w:val="center"/>
          </w:tcPr>
          <w:p w:rsidR="004B323A" w:rsidRPr="00C306AE" w:rsidRDefault="004B323A" w:rsidP="00C97083">
            <w:pPr>
              <w:pStyle w:val="Heading5"/>
              <w:rPr>
                <w:b w:val="0"/>
                <w:bCs w:val="0"/>
                <w:sz w:val="18"/>
                <w:szCs w:val="18"/>
              </w:rPr>
            </w:pPr>
          </w:p>
        </w:tc>
        <w:tc>
          <w:tcPr>
            <w:tcW w:w="561" w:type="dxa"/>
            <w:vAlign w:val="center"/>
          </w:tcPr>
          <w:p w:rsidR="004B323A" w:rsidRPr="00C306AE" w:rsidRDefault="004B323A" w:rsidP="00594127">
            <w:pPr>
              <w:numPr>
                <w:ilvl w:val="0"/>
                <w:numId w:val="6"/>
              </w:numPr>
              <w:rPr>
                <w:sz w:val="16"/>
                <w:szCs w:val="16"/>
              </w:rPr>
            </w:pPr>
          </w:p>
        </w:tc>
        <w:tc>
          <w:tcPr>
            <w:tcW w:w="4239" w:type="dxa"/>
            <w:vAlign w:val="center"/>
          </w:tcPr>
          <w:p w:rsidR="004B323A" w:rsidRPr="00C306AE" w:rsidRDefault="004B323A" w:rsidP="00C97083">
            <w:pPr>
              <w:rPr>
                <w:sz w:val="16"/>
                <w:szCs w:val="16"/>
              </w:rPr>
            </w:pPr>
            <w:r w:rsidRPr="00C306AE">
              <w:rPr>
                <w:sz w:val="16"/>
                <w:szCs w:val="16"/>
              </w:rPr>
              <w:t>Chimie</w:t>
            </w:r>
          </w:p>
        </w:tc>
        <w:tc>
          <w:tcPr>
            <w:tcW w:w="561" w:type="dxa"/>
            <w:vAlign w:val="center"/>
          </w:tcPr>
          <w:p w:rsidR="004B323A" w:rsidRPr="00C306AE" w:rsidRDefault="004B323A" w:rsidP="00C97083">
            <w:pPr>
              <w:jc w:val="center"/>
              <w:rPr>
                <w:sz w:val="16"/>
                <w:szCs w:val="16"/>
              </w:rPr>
            </w:pPr>
            <w:r w:rsidRPr="00C306AE">
              <w:rPr>
                <w:sz w:val="16"/>
                <w:szCs w:val="16"/>
              </w:rPr>
              <w:t>x</w:t>
            </w:r>
          </w:p>
        </w:tc>
        <w:tc>
          <w:tcPr>
            <w:tcW w:w="605" w:type="dxa"/>
            <w:vAlign w:val="center"/>
          </w:tcPr>
          <w:p w:rsidR="004B323A" w:rsidRPr="00C306AE" w:rsidRDefault="004B323A" w:rsidP="00C97083">
            <w:pPr>
              <w:jc w:val="center"/>
              <w:rPr>
                <w:sz w:val="16"/>
                <w:szCs w:val="16"/>
              </w:rPr>
            </w:pPr>
          </w:p>
        </w:tc>
      </w:tr>
      <w:tr w:rsidR="00C306AE" w:rsidRPr="00C306AE">
        <w:trPr>
          <w:cantSplit/>
          <w:trHeight w:val="179"/>
          <w:jc w:val="center"/>
        </w:trPr>
        <w:tc>
          <w:tcPr>
            <w:tcW w:w="1674" w:type="dxa"/>
            <w:vMerge/>
            <w:vAlign w:val="center"/>
          </w:tcPr>
          <w:p w:rsidR="004B323A" w:rsidRPr="00C306AE" w:rsidRDefault="004B323A" w:rsidP="00C97083">
            <w:pPr>
              <w:pStyle w:val="Heading5"/>
              <w:rPr>
                <w:b w:val="0"/>
                <w:bCs w:val="0"/>
                <w:sz w:val="18"/>
                <w:szCs w:val="18"/>
              </w:rPr>
            </w:pPr>
          </w:p>
        </w:tc>
        <w:tc>
          <w:tcPr>
            <w:tcW w:w="561" w:type="dxa"/>
            <w:vAlign w:val="center"/>
          </w:tcPr>
          <w:p w:rsidR="004B323A" w:rsidRPr="00C306AE" w:rsidRDefault="004B323A" w:rsidP="00594127">
            <w:pPr>
              <w:numPr>
                <w:ilvl w:val="0"/>
                <w:numId w:val="6"/>
              </w:numPr>
              <w:rPr>
                <w:sz w:val="16"/>
                <w:szCs w:val="16"/>
              </w:rPr>
            </w:pPr>
          </w:p>
        </w:tc>
        <w:tc>
          <w:tcPr>
            <w:tcW w:w="4239" w:type="dxa"/>
            <w:vAlign w:val="center"/>
          </w:tcPr>
          <w:p w:rsidR="004B323A" w:rsidRPr="00C306AE" w:rsidRDefault="004B323A" w:rsidP="00C97083">
            <w:pPr>
              <w:rPr>
                <w:sz w:val="16"/>
                <w:szCs w:val="16"/>
              </w:rPr>
            </w:pPr>
            <w:r w:rsidRPr="00C306AE">
              <w:rPr>
                <w:sz w:val="16"/>
                <w:szCs w:val="16"/>
              </w:rPr>
              <w:t>Geografie</w:t>
            </w:r>
          </w:p>
        </w:tc>
        <w:tc>
          <w:tcPr>
            <w:tcW w:w="561" w:type="dxa"/>
            <w:vAlign w:val="center"/>
          </w:tcPr>
          <w:p w:rsidR="004B323A" w:rsidRPr="00C306AE" w:rsidRDefault="004B323A" w:rsidP="00C97083">
            <w:pPr>
              <w:jc w:val="center"/>
              <w:rPr>
                <w:sz w:val="16"/>
                <w:szCs w:val="16"/>
              </w:rPr>
            </w:pPr>
            <w:r w:rsidRPr="00C306AE">
              <w:rPr>
                <w:sz w:val="16"/>
                <w:szCs w:val="16"/>
              </w:rPr>
              <w:t>x</w:t>
            </w:r>
          </w:p>
        </w:tc>
        <w:tc>
          <w:tcPr>
            <w:tcW w:w="605" w:type="dxa"/>
            <w:vAlign w:val="center"/>
          </w:tcPr>
          <w:p w:rsidR="004B323A" w:rsidRPr="00C306AE" w:rsidRDefault="004B323A" w:rsidP="00C97083">
            <w:pPr>
              <w:jc w:val="center"/>
              <w:rPr>
                <w:sz w:val="16"/>
                <w:szCs w:val="16"/>
              </w:rPr>
            </w:pPr>
          </w:p>
        </w:tc>
      </w:tr>
      <w:tr w:rsidR="00C306AE" w:rsidRPr="00C306AE">
        <w:trPr>
          <w:cantSplit/>
          <w:trHeight w:val="179"/>
          <w:jc w:val="center"/>
        </w:trPr>
        <w:tc>
          <w:tcPr>
            <w:tcW w:w="1674" w:type="dxa"/>
            <w:vMerge/>
            <w:vAlign w:val="center"/>
          </w:tcPr>
          <w:p w:rsidR="004B323A" w:rsidRPr="00C306AE" w:rsidRDefault="004B323A" w:rsidP="00C97083">
            <w:pPr>
              <w:pStyle w:val="Heading5"/>
              <w:rPr>
                <w:b w:val="0"/>
                <w:bCs w:val="0"/>
                <w:sz w:val="18"/>
                <w:szCs w:val="18"/>
              </w:rPr>
            </w:pPr>
          </w:p>
        </w:tc>
        <w:tc>
          <w:tcPr>
            <w:tcW w:w="561" w:type="dxa"/>
            <w:vAlign w:val="center"/>
          </w:tcPr>
          <w:p w:rsidR="004B323A" w:rsidRPr="00C306AE" w:rsidRDefault="004B323A" w:rsidP="00594127">
            <w:pPr>
              <w:numPr>
                <w:ilvl w:val="0"/>
                <w:numId w:val="6"/>
              </w:numPr>
              <w:rPr>
                <w:sz w:val="16"/>
                <w:szCs w:val="16"/>
              </w:rPr>
            </w:pPr>
          </w:p>
        </w:tc>
        <w:tc>
          <w:tcPr>
            <w:tcW w:w="4239" w:type="dxa"/>
            <w:vAlign w:val="center"/>
          </w:tcPr>
          <w:p w:rsidR="004B323A" w:rsidRPr="00C306AE" w:rsidRDefault="004B323A" w:rsidP="00C97083">
            <w:pPr>
              <w:rPr>
                <w:sz w:val="16"/>
                <w:szCs w:val="16"/>
              </w:rPr>
            </w:pPr>
            <w:r w:rsidRPr="00C306AE">
              <w:rPr>
                <w:sz w:val="16"/>
                <w:szCs w:val="16"/>
              </w:rPr>
              <w:t>Ingineria mediului</w:t>
            </w:r>
          </w:p>
        </w:tc>
        <w:tc>
          <w:tcPr>
            <w:tcW w:w="561" w:type="dxa"/>
            <w:vAlign w:val="center"/>
          </w:tcPr>
          <w:p w:rsidR="004B323A" w:rsidRPr="00C306AE" w:rsidRDefault="004B323A" w:rsidP="00C97083">
            <w:pPr>
              <w:jc w:val="center"/>
              <w:rPr>
                <w:sz w:val="16"/>
                <w:szCs w:val="16"/>
              </w:rPr>
            </w:pPr>
            <w:r w:rsidRPr="00C306AE">
              <w:rPr>
                <w:sz w:val="16"/>
                <w:szCs w:val="16"/>
              </w:rPr>
              <w:t>x</w:t>
            </w:r>
          </w:p>
        </w:tc>
        <w:tc>
          <w:tcPr>
            <w:tcW w:w="605" w:type="dxa"/>
            <w:vAlign w:val="center"/>
          </w:tcPr>
          <w:p w:rsidR="004B323A" w:rsidRPr="00C306AE" w:rsidRDefault="004B323A" w:rsidP="00C97083">
            <w:pPr>
              <w:jc w:val="center"/>
              <w:rPr>
                <w:sz w:val="16"/>
                <w:szCs w:val="16"/>
              </w:rPr>
            </w:pPr>
          </w:p>
        </w:tc>
      </w:tr>
      <w:tr w:rsidR="00C306AE" w:rsidRPr="00C306AE">
        <w:trPr>
          <w:cantSplit/>
          <w:trHeight w:val="179"/>
          <w:jc w:val="center"/>
        </w:trPr>
        <w:tc>
          <w:tcPr>
            <w:tcW w:w="1674" w:type="dxa"/>
            <w:vMerge/>
            <w:vAlign w:val="center"/>
          </w:tcPr>
          <w:p w:rsidR="004B323A" w:rsidRPr="00C306AE" w:rsidRDefault="004B323A" w:rsidP="00C97083">
            <w:pPr>
              <w:pStyle w:val="Heading5"/>
              <w:rPr>
                <w:b w:val="0"/>
                <w:bCs w:val="0"/>
                <w:sz w:val="18"/>
                <w:szCs w:val="18"/>
              </w:rPr>
            </w:pPr>
          </w:p>
        </w:tc>
        <w:tc>
          <w:tcPr>
            <w:tcW w:w="561" w:type="dxa"/>
            <w:vAlign w:val="center"/>
          </w:tcPr>
          <w:p w:rsidR="004B323A" w:rsidRPr="00C306AE" w:rsidRDefault="004B323A" w:rsidP="00594127">
            <w:pPr>
              <w:numPr>
                <w:ilvl w:val="0"/>
                <w:numId w:val="6"/>
              </w:numPr>
              <w:rPr>
                <w:sz w:val="16"/>
                <w:szCs w:val="16"/>
              </w:rPr>
            </w:pPr>
          </w:p>
        </w:tc>
        <w:tc>
          <w:tcPr>
            <w:tcW w:w="4239" w:type="dxa"/>
            <w:vAlign w:val="center"/>
          </w:tcPr>
          <w:p w:rsidR="004B323A" w:rsidRPr="00C306AE" w:rsidRDefault="004B323A" w:rsidP="00C97083">
            <w:pPr>
              <w:rPr>
                <w:sz w:val="16"/>
                <w:szCs w:val="16"/>
              </w:rPr>
            </w:pPr>
            <w:r w:rsidRPr="00C306AE">
              <w:rPr>
                <w:sz w:val="16"/>
                <w:szCs w:val="16"/>
              </w:rPr>
              <w:t>Ştiinţa mediului</w:t>
            </w:r>
          </w:p>
        </w:tc>
        <w:tc>
          <w:tcPr>
            <w:tcW w:w="561" w:type="dxa"/>
            <w:vAlign w:val="center"/>
          </w:tcPr>
          <w:p w:rsidR="004B323A" w:rsidRPr="00C306AE" w:rsidRDefault="004B323A" w:rsidP="00C97083">
            <w:pPr>
              <w:jc w:val="center"/>
              <w:rPr>
                <w:sz w:val="16"/>
                <w:szCs w:val="16"/>
              </w:rPr>
            </w:pPr>
            <w:r w:rsidRPr="00C306AE">
              <w:rPr>
                <w:sz w:val="16"/>
                <w:szCs w:val="16"/>
              </w:rPr>
              <w:t>x</w:t>
            </w:r>
          </w:p>
        </w:tc>
        <w:tc>
          <w:tcPr>
            <w:tcW w:w="605" w:type="dxa"/>
            <w:vAlign w:val="center"/>
          </w:tcPr>
          <w:p w:rsidR="004B323A" w:rsidRPr="00C306AE" w:rsidRDefault="004B323A" w:rsidP="00C97083">
            <w:pPr>
              <w:jc w:val="center"/>
              <w:rPr>
                <w:sz w:val="16"/>
                <w:szCs w:val="16"/>
              </w:rPr>
            </w:pPr>
          </w:p>
        </w:tc>
      </w:tr>
      <w:tr w:rsidR="00C306AE" w:rsidRPr="00C306AE">
        <w:trPr>
          <w:cantSplit/>
          <w:trHeight w:val="179"/>
          <w:jc w:val="center"/>
        </w:trPr>
        <w:tc>
          <w:tcPr>
            <w:tcW w:w="1674" w:type="dxa"/>
            <w:vMerge/>
            <w:vAlign w:val="center"/>
          </w:tcPr>
          <w:p w:rsidR="00020194" w:rsidRPr="00C306AE" w:rsidRDefault="00020194" w:rsidP="00C97083">
            <w:pPr>
              <w:pStyle w:val="Heading5"/>
              <w:rPr>
                <w:b w:val="0"/>
                <w:bCs w:val="0"/>
                <w:sz w:val="18"/>
                <w:szCs w:val="18"/>
              </w:rPr>
            </w:pPr>
          </w:p>
        </w:tc>
        <w:tc>
          <w:tcPr>
            <w:tcW w:w="561" w:type="dxa"/>
            <w:vAlign w:val="center"/>
          </w:tcPr>
          <w:p w:rsidR="00020194" w:rsidRPr="00C306AE" w:rsidRDefault="00020194" w:rsidP="00594127">
            <w:pPr>
              <w:numPr>
                <w:ilvl w:val="0"/>
                <w:numId w:val="6"/>
              </w:numPr>
              <w:rPr>
                <w:sz w:val="16"/>
                <w:szCs w:val="16"/>
              </w:rPr>
            </w:pPr>
          </w:p>
        </w:tc>
        <w:tc>
          <w:tcPr>
            <w:tcW w:w="4239" w:type="dxa"/>
            <w:vAlign w:val="center"/>
          </w:tcPr>
          <w:p w:rsidR="00020194" w:rsidRPr="00C306AE" w:rsidRDefault="00020194" w:rsidP="006E4240">
            <w:pPr>
              <w:rPr>
                <w:sz w:val="16"/>
                <w:szCs w:val="16"/>
              </w:rPr>
            </w:pPr>
            <w:r w:rsidRPr="00C306AE">
              <w:rPr>
                <w:sz w:val="16"/>
                <w:szCs w:val="16"/>
              </w:rPr>
              <w:t>Ştiinţe aplicate</w:t>
            </w:r>
          </w:p>
        </w:tc>
        <w:tc>
          <w:tcPr>
            <w:tcW w:w="561" w:type="dxa"/>
            <w:vAlign w:val="center"/>
          </w:tcPr>
          <w:p w:rsidR="00020194" w:rsidRPr="00C306AE" w:rsidRDefault="00020194" w:rsidP="006E4240">
            <w:pPr>
              <w:jc w:val="center"/>
              <w:rPr>
                <w:sz w:val="16"/>
                <w:szCs w:val="16"/>
              </w:rPr>
            </w:pPr>
            <w:r w:rsidRPr="00C306AE">
              <w:rPr>
                <w:sz w:val="16"/>
                <w:szCs w:val="16"/>
              </w:rPr>
              <w:t>x</w:t>
            </w:r>
          </w:p>
        </w:tc>
        <w:tc>
          <w:tcPr>
            <w:tcW w:w="605" w:type="dxa"/>
            <w:vAlign w:val="center"/>
          </w:tcPr>
          <w:p w:rsidR="00020194" w:rsidRPr="00C306AE" w:rsidRDefault="00020194" w:rsidP="00C97083">
            <w:pPr>
              <w:jc w:val="center"/>
              <w:rPr>
                <w:sz w:val="16"/>
                <w:szCs w:val="16"/>
              </w:rPr>
            </w:pPr>
          </w:p>
        </w:tc>
      </w:tr>
      <w:tr w:rsidR="00C306AE" w:rsidRPr="00C306AE">
        <w:trPr>
          <w:cantSplit/>
          <w:trHeight w:val="179"/>
          <w:jc w:val="center"/>
        </w:trPr>
        <w:tc>
          <w:tcPr>
            <w:tcW w:w="1674" w:type="dxa"/>
            <w:vMerge/>
            <w:vAlign w:val="center"/>
          </w:tcPr>
          <w:p w:rsidR="00020194" w:rsidRPr="00C306AE" w:rsidRDefault="00020194" w:rsidP="00C97083">
            <w:pPr>
              <w:pStyle w:val="Heading5"/>
              <w:rPr>
                <w:b w:val="0"/>
                <w:bCs w:val="0"/>
                <w:sz w:val="18"/>
                <w:szCs w:val="18"/>
              </w:rPr>
            </w:pPr>
          </w:p>
        </w:tc>
        <w:tc>
          <w:tcPr>
            <w:tcW w:w="561" w:type="dxa"/>
            <w:vAlign w:val="center"/>
          </w:tcPr>
          <w:p w:rsidR="00020194" w:rsidRPr="00C306AE" w:rsidRDefault="00020194" w:rsidP="00594127">
            <w:pPr>
              <w:numPr>
                <w:ilvl w:val="0"/>
                <w:numId w:val="6"/>
              </w:numPr>
              <w:rPr>
                <w:sz w:val="16"/>
                <w:szCs w:val="16"/>
              </w:rPr>
            </w:pPr>
          </w:p>
        </w:tc>
        <w:tc>
          <w:tcPr>
            <w:tcW w:w="4239" w:type="dxa"/>
            <w:vAlign w:val="center"/>
          </w:tcPr>
          <w:p w:rsidR="00020194" w:rsidRPr="00C306AE" w:rsidRDefault="00020194" w:rsidP="00C97083">
            <w:pPr>
              <w:rPr>
                <w:sz w:val="16"/>
                <w:szCs w:val="16"/>
              </w:rPr>
            </w:pPr>
            <w:r w:rsidRPr="00C306AE">
              <w:rPr>
                <w:sz w:val="16"/>
                <w:szCs w:val="16"/>
              </w:rPr>
              <w:t>Chimie industrială</w:t>
            </w:r>
          </w:p>
        </w:tc>
        <w:tc>
          <w:tcPr>
            <w:tcW w:w="561" w:type="dxa"/>
            <w:vAlign w:val="center"/>
          </w:tcPr>
          <w:p w:rsidR="00020194" w:rsidRPr="00C306AE" w:rsidRDefault="00020194" w:rsidP="00C97083">
            <w:pPr>
              <w:jc w:val="center"/>
              <w:rPr>
                <w:sz w:val="16"/>
                <w:szCs w:val="16"/>
              </w:rPr>
            </w:pPr>
            <w:r w:rsidRPr="00C306AE">
              <w:rPr>
                <w:sz w:val="16"/>
                <w:szCs w:val="16"/>
              </w:rPr>
              <w:t>x</w:t>
            </w:r>
          </w:p>
        </w:tc>
        <w:tc>
          <w:tcPr>
            <w:tcW w:w="605" w:type="dxa"/>
            <w:vAlign w:val="center"/>
          </w:tcPr>
          <w:p w:rsidR="00020194" w:rsidRPr="00C306AE" w:rsidRDefault="00020194" w:rsidP="00C97083">
            <w:pPr>
              <w:jc w:val="center"/>
              <w:rPr>
                <w:sz w:val="16"/>
                <w:szCs w:val="16"/>
              </w:rPr>
            </w:pPr>
          </w:p>
        </w:tc>
      </w:tr>
      <w:tr w:rsidR="00C306AE" w:rsidRPr="00C306AE">
        <w:trPr>
          <w:cantSplit/>
          <w:trHeight w:val="179"/>
          <w:jc w:val="center"/>
        </w:trPr>
        <w:tc>
          <w:tcPr>
            <w:tcW w:w="1674" w:type="dxa"/>
            <w:vMerge/>
            <w:vAlign w:val="center"/>
          </w:tcPr>
          <w:p w:rsidR="00020194" w:rsidRPr="00C306AE" w:rsidRDefault="00020194" w:rsidP="00C97083">
            <w:pPr>
              <w:pStyle w:val="Heading5"/>
              <w:rPr>
                <w:b w:val="0"/>
                <w:bCs w:val="0"/>
                <w:sz w:val="18"/>
                <w:szCs w:val="18"/>
              </w:rPr>
            </w:pPr>
          </w:p>
        </w:tc>
        <w:tc>
          <w:tcPr>
            <w:tcW w:w="561" w:type="dxa"/>
            <w:vAlign w:val="center"/>
          </w:tcPr>
          <w:p w:rsidR="00020194" w:rsidRPr="00C306AE" w:rsidRDefault="00020194" w:rsidP="00594127">
            <w:pPr>
              <w:numPr>
                <w:ilvl w:val="0"/>
                <w:numId w:val="6"/>
              </w:numPr>
              <w:rPr>
                <w:sz w:val="16"/>
                <w:szCs w:val="16"/>
              </w:rPr>
            </w:pPr>
          </w:p>
        </w:tc>
        <w:tc>
          <w:tcPr>
            <w:tcW w:w="4239" w:type="dxa"/>
            <w:vAlign w:val="center"/>
          </w:tcPr>
          <w:p w:rsidR="00020194" w:rsidRPr="00C306AE" w:rsidRDefault="00020194" w:rsidP="00C97083">
            <w:pPr>
              <w:rPr>
                <w:sz w:val="16"/>
                <w:szCs w:val="16"/>
              </w:rPr>
            </w:pPr>
            <w:r w:rsidRPr="00C306AE">
              <w:rPr>
                <w:sz w:val="16"/>
                <w:szCs w:val="16"/>
              </w:rPr>
              <w:t>Fizică</w:t>
            </w:r>
          </w:p>
        </w:tc>
        <w:tc>
          <w:tcPr>
            <w:tcW w:w="561" w:type="dxa"/>
            <w:vAlign w:val="center"/>
          </w:tcPr>
          <w:p w:rsidR="00020194" w:rsidRPr="00C306AE" w:rsidRDefault="00020194" w:rsidP="00C97083">
            <w:pPr>
              <w:jc w:val="center"/>
              <w:rPr>
                <w:sz w:val="16"/>
                <w:szCs w:val="16"/>
              </w:rPr>
            </w:pPr>
            <w:r w:rsidRPr="00C306AE">
              <w:rPr>
                <w:sz w:val="16"/>
                <w:szCs w:val="16"/>
              </w:rPr>
              <w:t>x</w:t>
            </w:r>
          </w:p>
        </w:tc>
        <w:tc>
          <w:tcPr>
            <w:tcW w:w="605" w:type="dxa"/>
            <w:vAlign w:val="center"/>
          </w:tcPr>
          <w:p w:rsidR="00020194" w:rsidRPr="00C306AE" w:rsidRDefault="00020194" w:rsidP="00C97083">
            <w:pPr>
              <w:jc w:val="center"/>
              <w:rPr>
                <w:sz w:val="16"/>
                <w:szCs w:val="16"/>
              </w:rPr>
            </w:pPr>
          </w:p>
        </w:tc>
      </w:tr>
      <w:tr w:rsidR="00C306AE" w:rsidRPr="00C306AE">
        <w:trPr>
          <w:cantSplit/>
          <w:trHeight w:val="179"/>
          <w:jc w:val="center"/>
        </w:trPr>
        <w:tc>
          <w:tcPr>
            <w:tcW w:w="1674" w:type="dxa"/>
            <w:vMerge/>
            <w:vAlign w:val="center"/>
          </w:tcPr>
          <w:p w:rsidR="00020194" w:rsidRPr="00C306AE" w:rsidRDefault="00020194" w:rsidP="00C97083">
            <w:pPr>
              <w:pStyle w:val="Heading5"/>
              <w:rPr>
                <w:b w:val="0"/>
                <w:bCs w:val="0"/>
                <w:sz w:val="18"/>
                <w:szCs w:val="18"/>
              </w:rPr>
            </w:pPr>
          </w:p>
        </w:tc>
        <w:tc>
          <w:tcPr>
            <w:tcW w:w="561" w:type="dxa"/>
            <w:vAlign w:val="center"/>
          </w:tcPr>
          <w:p w:rsidR="00020194" w:rsidRPr="00C306AE" w:rsidRDefault="00020194" w:rsidP="00594127">
            <w:pPr>
              <w:numPr>
                <w:ilvl w:val="0"/>
                <w:numId w:val="6"/>
              </w:numPr>
              <w:rPr>
                <w:sz w:val="16"/>
                <w:szCs w:val="16"/>
              </w:rPr>
            </w:pPr>
          </w:p>
        </w:tc>
        <w:tc>
          <w:tcPr>
            <w:tcW w:w="4239" w:type="dxa"/>
            <w:vAlign w:val="center"/>
          </w:tcPr>
          <w:p w:rsidR="00020194" w:rsidRPr="00C306AE" w:rsidRDefault="00020194" w:rsidP="00C97083">
            <w:pPr>
              <w:rPr>
                <w:sz w:val="16"/>
                <w:szCs w:val="16"/>
              </w:rPr>
            </w:pPr>
            <w:r w:rsidRPr="00C306AE">
              <w:rPr>
                <w:sz w:val="16"/>
                <w:szCs w:val="16"/>
              </w:rPr>
              <w:t>Inginerie chimică</w:t>
            </w:r>
          </w:p>
        </w:tc>
        <w:tc>
          <w:tcPr>
            <w:tcW w:w="561" w:type="dxa"/>
            <w:vAlign w:val="center"/>
          </w:tcPr>
          <w:p w:rsidR="00020194" w:rsidRPr="00C306AE" w:rsidRDefault="00020194" w:rsidP="00C97083">
            <w:pPr>
              <w:jc w:val="center"/>
              <w:rPr>
                <w:sz w:val="16"/>
                <w:szCs w:val="16"/>
              </w:rPr>
            </w:pPr>
            <w:r w:rsidRPr="00C306AE">
              <w:rPr>
                <w:sz w:val="16"/>
                <w:szCs w:val="16"/>
              </w:rPr>
              <w:t>x</w:t>
            </w:r>
          </w:p>
        </w:tc>
        <w:tc>
          <w:tcPr>
            <w:tcW w:w="605" w:type="dxa"/>
            <w:vAlign w:val="center"/>
          </w:tcPr>
          <w:p w:rsidR="00020194" w:rsidRPr="00C306AE" w:rsidRDefault="00020194" w:rsidP="00C97083">
            <w:pPr>
              <w:jc w:val="center"/>
              <w:rPr>
                <w:sz w:val="16"/>
                <w:szCs w:val="16"/>
              </w:rPr>
            </w:pPr>
          </w:p>
        </w:tc>
      </w:tr>
      <w:tr w:rsidR="00C306AE" w:rsidRPr="00C306AE">
        <w:trPr>
          <w:cantSplit/>
          <w:trHeight w:val="179"/>
          <w:jc w:val="center"/>
        </w:trPr>
        <w:tc>
          <w:tcPr>
            <w:tcW w:w="1674" w:type="dxa"/>
            <w:vMerge w:val="restart"/>
            <w:vAlign w:val="center"/>
          </w:tcPr>
          <w:p w:rsidR="00020194" w:rsidRPr="00C306AE" w:rsidRDefault="00020194" w:rsidP="00C97083">
            <w:pPr>
              <w:jc w:val="center"/>
              <w:rPr>
                <w:sz w:val="18"/>
                <w:szCs w:val="18"/>
              </w:rPr>
            </w:pPr>
            <w:r w:rsidRPr="00C306AE">
              <w:rPr>
                <w:sz w:val="18"/>
                <w:szCs w:val="18"/>
              </w:rPr>
              <w:t>9. Industrie</w:t>
            </w:r>
          </w:p>
          <w:p w:rsidR="00020194" w:rsidRPr="00C306AE" w:rsidRDefault="00020194" w:rsidP="00C97083">
            <w:pPr>
              <w:jc w:val="center"/>
              <w:rPr>
                <w:sz w:val="18"/>
                <w:szCs w:val="18"/>
              </w:rPr>
            </w:pPr>
            <w:r w:rsidRPr="00C306AE">
              <w:rPr>
                <w:sz w:val="18"/>
                <w:szCs w:val="18"/>
              </w:rPr>
              <w:t>alimentară</w:t>
            </w:r>
          </w:p>
        </w:tc>
        <w:tc>
          <w:tcPr>
            <w:tcW w:w="561" w:type="dxa"/>
            <w:vAlign w:val="center"/>
          </w:tcPr>
          <w:p w:rsidR="00020194" w:rsidRPr="00C306AE" w:rsidRDefault="00020194" w:rsidP="00594127">
            <w:pPr>
              <w:numPr>
                <w:ilvl w:val="0"/>
                <w:numId w:val="7"/>
              </w:numPr>
              <w:rPr>
                <w:sz w:val="16"/>
                <w:szCs w:val="16"/>
              </w:rPr>
            </w:pPr>
          </w:p>
        </w:tc>
        <w:tc>
          <w:tcPr>
            <w:tcW w:w="4239" w:type="dxa"/>
            <w:vAlign w:val="center"/>
          </w:tcPr>
          <w:p w:rsidR="00020194" w:rsidRPr="00C306AE" w:rsidRDefault="00020194" w:rsidP="00C97083">
            <w:pPr>
              <w:rPr>
                <w:sz w:val="16"/>
                <w:szCs w:val="16"/>
              </w:rPr>
            </w:pPr>
            <w:r w:rsidRPr="00C306AE">
              <w:rPr>
                <w:sz w:val="16"/>
                <w:szCs w:val="16"/>
              </w:rPr>
              <w:t>Tehnologia produselor alimentare</w:t>
            </w:r>
          </w:p>
        </w:tc>
        <w:tc>
          <w:tcPr>
            <w:tcW w:w="561" w:type="dxa"/>
            <w:vAlign w:val="center"/>
          </w:tcPr>
          <w:p w:rsidR="00020194" w:rsidRPr="00C306AE" w:rsidRDefault="00020194" w:rsidP="00C97083">
            <w:pPr>
              <w:jc w:val="center"/>
              <w:rPr>
                <w:sz w:val="16"/>
                <w:szCs w:val="16"/>
              </w:rPr>
            </w:pPr>
            <w:r w:rsidRPr="00C306AE">
              <w:rPr>
                <w:sz w:val="16"/>
                <w:szCs w:val="16"/>
              </w:rPr>
              <w:t>x</w:t>
            </w:r>
          </w:p>
        </w:tc>
        <w:tc>
          <w:tcPr>
            <w:tcW w:w="605" w:type="dxa"/>
            <w:vAlign w:val="center"/>
          </w:tcPr>
          <w:p w:rsidR="00020194" w:rsidRPr="00C306AE" w:rsidRDefault="00020194" w:rsidP="00C97083">
            <w:pPr>
              <w:jc w:val="center"/>
              <w:rPr>
                <w:sz w:val="16"/>
                <w:szCs w:val="16"/>
              </w:rPr>
            </w:pPr>
            <w:r w:rsidRPr="00C306AE">
              <w:rPr>
                <w:sz w:val="16"/>
                <w:szCs w:val="16"/>
              </w:rPr>
              <w:t>x</w:t>
            </w:r>
          </w:p>
        </w:tc>
      </w:tr>
      <w:tr w:rsidR="00C306AE" w:rsidRPr="00C306AE">
        <w:trPr>
          <w:cantSplit/>
          <w:trHeight w:val="179"/>
          <w:jc w:val="center"/>
        </w:trPr>
        <w:tc>
          <w:tcPr>
            <w:tcW w:w="1674" w:type="dxa"/>
            <w:vMerge/>
            <w:vAlign w:val="center"/>
          </w:tcPr>
          <w:p w:rsidR="00020194" w:rsidRPr="00C306AE" w:rsidRDefault="00020194" w:rsidP="00C97083">
            <w:pPr>
              <w:jc w:val="center"/>
              <w:rPr>
                <w:sz w:val="18"/>
                <w:szCs w:val="18"/>
              </w:rPr>
            </w:pPr>
          </w:p>
        </w:tc>
        <w:tc>
          <w:tcPr>
            <w:tcW w:w="561" w:type="dxa"/>
            <w:vAlign w:val="center"/>
          </w:tcPr>
          <w:p w:rsidR="00020194" w:rsidRPr="00C306AE" w:rsidRDefault="00020194" w:rsidP="00594127">
            <w:pPr>
              <w:numPr>
                <w:ilvl w:val="0"/>
                <w:numId w:val="7"/>
              </w:numPr>
              <w:rPr>
                <w:sz w:val="16"/>
                <w:szCs w:val="16"/>
              </w:rPr>
            </w:pPr>
          </w:p>
        </w:tc>
        <w:tc>
          <w:tcPr>
            <w:tcW w:w="4239" w:type="dxa"/>
            <w:vAlign w:val="center"/>
          </w:tcPr>
          <w:p w:rsidR="00020194" w:rsidRPr="00C306AE" w:rsidRDefault="00020194" w:rsidP="00C97083">
            <w:pPr>
              <w:rPr>
                <w:sz w:val="16"/>
                <w:szCs w:val="16"/>
              </w:rPr>
            </w:pPr>
            <w:r w:rsidRPr="00C306AE">
              <w:rPr>
                <w:sz w:val="16"/>
                <w:szCs w:val="16"/>
              </w:rPr>
              <w:t>Inginerie alimentară</w:t>
            </w:r>
          </w:p>
        </w:tc>
        <w:tc>
          <w:tcPr>
            <w:tcW w:w="561" w:type="dxa"/>
            <w:vAlign w:val="center"/>
          </w:tcPr>
          <w:p w:rsidR="00020194" w:rsidRPr="00C306AE" w:rsidRDefault="00020194" w:rsidP="00C97083">
            <w:pPr>
              <w:jc w:val="center"/>
              <w:rPr>
                <w:sz w:val="16"/>
                <w:szCs w:val="16"/>
              </w:rPr>
            </w:pPr>
            <w:r w:rsidRPr="00C306AE">
              <w:rPr>
                <w:sz w:val="16"/>
                <w:szCs w:val="16"/>
              </w:rPr>
              <w:t>x</w:t>
            </w:r>
          </w:p>
        </w:tc>
        <w:tc>
          <w:tcPr>
            <w:tcW w:w="605" w:type="dxa"/>
            <w:vAlign w:val="center"/>
          </w:tcPr>
          <w:p w:rsidR="00020194" w:rsidRPr="00C306AE" w:rsidRDefault="00020194" w:rsidP="00C97083">
            <w:pPr>
              <w:jc w:val="center"/>
              <w:rPr>
                <w:sz w:val="16"/>
                <w:szCs w:val="16"/>
              </w:rPr>
            </w:pPr>
          </w:p>
        </w:tc>
      </w:tr>
      <w:tr w:rsidR="00C306AE" w:rsidRPr="00C306AE">
        <w:trPr>
          <w:cantSplit/>
          <w:trHeight w:val="179"/>
          <w:jc w:val="center"/>
        </w:trPr>
        <w:tc>
          <w:tcPr>
            <w:tcW w:w="1674" w:type="dxa"/>
            <w:vMerge/>
            <w:vAlign w:val="center"/>
          </w:tcPr>
          <w:p w:rsidR="00020194" w:rsidRPr="00C306AE" w:rsidRDefault="00020194" w:rsidP="00C97083">
            <w:pPr>
              <w:jc w:val="center"/>
              <w:rPr>
                <w:sz w:val="18"/>
                <w:szCs w:val="18"/>
              </w:rPr>
            </w:pPr>
          </w:p>
        </w:tc>
        <w:tc>
          <w:tcPr>
            <w:tcW w:w="561" w:type="dxa"/>
            <w:vAlign w:val="center"/>
          </w:tcPr>
          <w:p w:rsidR="00020194" w:rsidRPr="00C306AE" w:rsidRDefault="00020194" w:rsidP="00594127">
            <w:pPr>
              <w:numPr>
                <w:ilvl w:val="0"/>
                <w:numId w:val="7"/>
              </w:numPr>
              <w:rPr>
                <w:sz w:val="16"/>
                <w:szCs w:val="16"/>
              </w:rPr>
            </w:pPr>
          </w:p>
        </w:tc>
        <w:tc>
          <w:tcPr>
            <w:tcW w:w="4239" w:type="dxa"/>
            <w:vAlign w:val="center"/>
          </w:tcPr>
          <w:p w:rsidR="00020194" w:rsidRPr="00C306AE" w:rsidRDefault="00020194" w:rsidP="00C97083">
            <w:pPr>
              <w:rPr>
                <w:sz w:val="16"/>
                <w:szCs w:val="16"/>
              </w:rPr>
            </w:pPr>
            <w:r w:rsidRPr="00C306AE">
              <w:rPr>
                <w:sz w:val="16"/>
                <w:szCs w:val="16"/>
              </w:rPr>
              <w:t>Industrie alimentară</w:t>
            </w:r>
          </w:p>
        </w:tc>
        <w:tc>
          <w:tcPr>
            <w:tcW w:w="561" w:type="dxa"/>
            <w:vAlign w:val="center"/>
          </w:tcPr>
          <w:p w:rsidR="00020194" w:rsidRPr="00C306AE" w:rsidRDefault="00020194" w:rsidP="00C97083">
            <w:pPr>
              <w:jc w:val="center"/>
              <w:rPr>
                <w:sz w:val="16"/>
                <w:szCs w:val="16"/>
              </w:rPr>
            </w:pPr>
            <w:r w:rsidRPr="00C306AE">
              <w:rPr>
                <w:sz w:val="16"/>
                <w:szCs w:val="16"/>
              </w:rPr>
              <w:t>x</w:t>
            </w:r>
          </w:p>
        </w:tc>
        <w:tc>
          <w:tcPr>
            <w:tcW w:w="605" w:type="dxa"/>
            <w:vAlign w:val="center"/>
          </w:tcPr>
          <w:p w:rsidR="00020194" w:rsidRPr="00C306AE" w:rsidRDefault="00020194" w:rsidP="00C97083">
            <w:pPr>
              <w:jc w:val="center"/>
              <w:rPr>
                <w:sz w:val="16"/>
                <w:szCs w:val="16"/>
              </w:rPr>
            </w:pPr>
            <w:r w:rsidRPr="00C306AE">
              <w:rPr>
                <w:sz w:val="16"/>
                <w:szCs w:val="16"/>
              </w:rPr>
              <w:t>x</w:t>
            </w:r>
          </w:p>
        </w:tc>
      </w:tr>
      <w:tr w:rsidR="00C306AE" w:rsidRPr="00C306AE">
        <w:trPr>
          <w:cantSplit/>
          <w:trHeight w:val="179"/>
          <w:jc w:val="center"/>
        </w:trPr>
        <w:tc>
          <w:tcPr>
            <w:tcW w:w="1674" w:type="dxa"/>
            <w:vMerge/>
            <w:vAlign w:val="center"/>
          </w:tcPr>
          <w:p w:rsidR="00020194" w:rsidRPr="00C306AE" w:rsidRDefault="00020194" w:rsidP="00C97083">
            <w:pPr>
              <w:jc w:val="center"/>
              <w:rPr>
                <w:sz w:val="18"/>
                <w:szCs w:val="18"/>
              </w:rPr>
            </w:pPr>
          </w:p>
        </w:tc>
        <w:tc>
          <w:tcPr>
            <w:tcW w:w="561" w:type="dxa"/>
            <w:vAlign w:val="center"/>
          </w:tcPr>
          <w:p w:rsidR="00020194" w:rsidRPr="00C306AE" w:rsidRDefault="00020194" w:rsidP="00594127">
            <w:pPr>
              <w:numPr>
                <w:ilvl w:val="0"/>
                <w:numId w:val="7"/>
              </w:numPr>
              <w:rPr>
                <w:sz w:val="16"/>
                <w:szCs w:val="16"/>
              </w:rPr>
            </w:pPr>
          </w:p>
        </w:tc>
        <w:tc>
          <w:tcPr>
            <w:tcW w:w="4239" w:type="dxa"/>
            <w:vAlign w:val="center"/>
          </w:tcPr>
          <w:p w:rsidR="00020194" w:rsidRPr="00C306AE" w:rsidRDefault="00020194" w:rsidP="00C97083">
            <w:pPr>
              <w:rPr>
                <w:sz w:val="16"/>
                <w:szCs w:val="16"/>
              </w:rPr>
            </w:pPr>
            <w:r w:rsidRPr="00C306AE">
              <w:rPr>
                <w:sz w:val="16"/>
                <w:szCs w:val="16"/>
              </w:rPr>
              <w:t>Inginerie chimică</w:t>
            </w:r>
          </w:p>
        </w:tc>
        <w:tc>
          <w:tcPr>
            <w:tcW w:w="561" w:type="dxa"/>
            <w:vAlign w:val="center"/>
          </w:tcPr>
          <w:p w:rsidR="00020194" w:rsidRPr="00C306AE" w:rsidRDefault="00020194" w:rsidP="00C97083">
            <w:pPr>
              <w:jc w:val="center"/>
              <w:rPr>
                <w:sz w:val="16"/>
                <w:szCs w:val="16"/>
              </w:rPr>
            </w:pPr>
            <w:r w:rsidRPr="00C306AE">
              <w:rPr>
                <w:sz w:val="16"/>
                <w:szCs w:val="16"/>
              </w:rPr>
              <w:t>x</w:t>
            </w:r>
          </w:p>
        </w:tc>
        <w:tc>
          <w:tcPr>
            <w:tcW w:w="605" w:type="dxa"/>
            <w:vAlign w:val="center"/>
          </w:tcPr>
          <w:p w:rsidR="00020194" w:rsidRPr="00C306AE" w:rsidRDefault="00020194" w:rsidP="00C97083">
            <w:pPr>
              <w:jc w:val="center"/>
              <w:rPr>
                <w:sz w:val="16"/>
                <w:szCs w:val="16"/>
              </w:rPr>
            </w:pPr>
          </w:p>
        </w:tc>
      </w:tr>
      <w:tr w:rsidR="00C306AE" w:rsidRPr="00C306AE">
        <w:trPr>
          <w:cantSplit/>
          <w:trHeight w:val="179"/>
          <w:jc w:val="center"/>
        </w:trPr>
        <w:tc>
          <w:tcPr>
            <w:tcW w:w="1674" w:type="dxa"/>
            <w:vMerge/>
            <w:vAlign w:val="center"/>
          </w:tcPr>
          <w:p w:rsidR="00020194" w:rsidRPr="00C306AE" w:rsidRDefault="00020194" w:rsidP="00C97083">
            <w:pPr>
              <w:jc w:val="center"/>
              <w:rPr>
                <w:sz w:val="18"/>
                <w:szCs w:val="18"/>
              </w:rPr>
            </w:pPr>
          </w:p>
        </w:tc>
        <w:tc>
          <w:tcPr>
            <w:tcW w:w="561" w:type="dxa"/>
            <w:vAlign w:val="center"/>
          </w:tcPr>
          <w:p w:rsidR="00020194" w:rsidRPr="00C306AE" w:rsidRDefault="00020194" w:rsidP="00594127">
            <w:pPr>
              <w:numPr>
                <w:ilvl w:val="0"/>
                <w:numId w:val="7"/>
              </w:numPr>
              <w:rPr>
                <w:sz w:val="16"/>
                <w:szCs w:val="16"/>
              </w:rPr>
            </w:pPr>
          </w:p>
        </w:tc>
        <w:tc>
          <w:tcPr>
            <w:tcW w:w="4239" w:type="dxa"/>
            <w:vAlign w:val="center"/>
          </w:tcPr>
          <w:p w:rsidR="00020194" w:rsidRPr="00C306AE" w:rsidRDefault="00020194" w:rsidP="00C97083">
            <w:pPr>
              <w:rPr>
                <w:sz w:val="16"/>
                <w:szCs w:val="16"/>
              </w:rPr>
            </w:pPr>
            <w:r w:rsidRPr="00C306AE">
              <w:rPr>
                <w:sz w:val="16"/>
                <w:szCs w:val="16"/>
              </w:rPr>
              <w:t>Industrii alimentare şi tehnică piscicolă</w:t>
            </w:r>
          </w:p>
        </w:tc>
        <w:tc>
          <w:tcPr>
            <w:tcW w:w="561" w:type="dxa"/>
            <w:vAlign w:val="center"/>
          </w:tcPr>
          <w:p w:rsidR="00020194" w:rsidRPr="00C306AE" w:rsidRDefault="00020194" w:rsidP="00C97083">
            <w:pPr>
              <w:jc w:val="center"/>
              <w:rPr>
                <w:sz w:val="16"/>
                <w:szCs w:val="16"/>
              </w:rPr>
            </w:pPr>
            <w:r w:rsidRPr="00C306AE">
              <w:rPr>
                <w:sz w:val="16"/>
                <w:szCs w:val="16"/>
              </w:rPr>
              <w:t>x</w:t>
            </w:r>
          </w:p>
        </w:tc>
        <w:tc>
          <w:tcPr>
            <w:tcW w:w="605" w:type="dxa"/>
            <w:vAlign w:val="center"/>
          </w:tcPr>
          <w:p w:rsidR="00020194" w:rsidRPr="00C306AE" w:rsidRDefault="00020194" w:rsidP="00C97083">
            <w:pPr>
              <w:jc w:val="center"/>
              <w:rPr>
                <w:sz w:val="16"/>
                <w:szCs w:val="16"/>
              </w:rPr>
            </w:pPr>
            <w:r w:rsidRPr="00C306AE">
              <w:rPr>
                <w:sz w:val="16"/>
                <w:szCs w:val="16"/>
              </w:rPr>
              <w:t>x</w:t>
            </w:r>
          </w:p>
        </w:tc>
      </w:tr>
      <w:tr w:rsidR="00C306AE" w:rsidRPr="00C306AE">
        <w:trPr>
          <w:cantSplit/>
          <w:trHeight w:val="179"/>
          <w:jc w:val="center"/>
        </w:trPr>
        <w:tc>
          <w:tcPr>
            <w:tcW w:w="1674" w:type="dxa"/>
            <w:vMerge/>
            <w:vAlign w:val="center"/>
          </w:tcPr>
          <w:p w:rsidR="00020194" w:rsidRPr="00C306AE" w:rsidRDefault="00020194" w:rsidP="00C97083">
            <w:pPr>
              <w:jc w:val="center"/>
              <w:rPr>
                <w:sz w:val="18"/>
                <w:szCs w:val="18"/>
              </w:rPr>
            </w:pPr>
          </w:p>
        </w:tc>
        <w:tc>
          <w:tcPr>
            <w:tcW w:w="561" w:type="dxa"/>
            <w:vAlign w:val="center"/>
          </w:tcPr>
          <w:p w:rsidR="00020194" w:rsidRPr="00C306AE" w:rsidRDefault="00020194" w:rsidP="00594127">
            <w:pPr>
              <w:numPr>
                <w:ilvl w:val="0"/>
                <w:numId w:val="7"/>
              </w:numPr>
              <w:rPr>
                <w:sz w:val="16"/>
                <w:szCs w:val="16"/>
              </w:rPr>
            </w:pPr>
          </w:p>
        </w:tc>
        <w:tc>
          <w:tcPr>
            <w:tcW w:w="4239" w:type="dxa"/>
            <w:vAlign w:val="center"/>
          </w:tcPr>
          <w:p w:rsidR="00020194" w:rsidRPr="00C306AE" w:rsidRDefault="00020194" w:rsidP="00C97083">
            <w:pPr>
              <w:rPr>
                <w:sz w:val="16"/>
                <w:szCs w:val="16"/>
              </w:rPr>
            </w:pPr>
            <w:r w:rsidRPr="00C306AE">
              <w:rPr>
                <w:sz w:val="16"/>
                <w:szCs w:val="16"/>
              </w:rPr>
              <w:t>Ştiinţe aplicate</w:t>
            </w:r>
          </w:p>
        </w:tc>
        <w:tc>
          <w:tcPr>
            <w:tcW w:w="561" w:type="dxa"/>
            <w:vAlign w:val="center"/>
          </w:tcPr>
          <w:p w:rsidR="00020194" w:rsidRPr="00C306AE" w:rsidRDefault="00020194" w:rsidP="00C97083">
            <w:pPr>
              <w:jc w:val="center"/>
              <w:rPr>
                <w:sz w:val="16"/>
                <w:szCs w:val="16"/>
              </w:rPr>
            </w:pPr>
            <w:r w:rsidRPr="00C306AE">
              <w:rPr>
                <w:sz w:val="16"/>
                <w:szCs w:val="16"/>
              </w:rPr>
              <w:t>x</w:t>
            </w:r>
          </w:p>
        </w:tc>
        <w:tc>
          <w:tcPr>
            <w:tcW w:w="605" w:type="dxa"/>
            <w:vAlign w:val="center"/>
          </w:tcPr>
          <w:p w:rsidR="00020194" w:rsidRPr="00C306AE" w:rsidRDefault="00020194" w:rsidP="00C97083">
            <w:pPr>
              <w:jc w:val="center"/>
              <w:rPr>
                <w:sz w:val="16"/>
                <w:szCs w:val="16"/>
              </w:rPr>
            </w:pPr>
          </w:p>
        </w:tc>
      </w:tr>
      <w:tr w:rsidR="00C306AE" w:rsidRPr="00C306AE">
        <w:trPr>
          <w:cantSplit/>
          <w:trHeight w:val="179"/>
          <w:jc w:val="center"/>
        </w:trPr>
        <w:tc>
          <w:tcPr>
            <w:tcW w:w="1674" w:type="dxa"/>
            <w:vMerge/>
            <w:vAlign w:val="center"/>
          </w:tcPr>
          <w:p w:rsidR="00020194" w:rsidRPr="00C306AE" w:rsidRDefault="00020194" w:rsidP="00C97083">
            <w:pPr>
              <w:jc w:val="center"/>
              <w:rPr>
                <w:sz w:val="18"/>
                <w:szCs w:val="18"/>
              </w:rPr>
            </w:pPr>
          </w:p>
        </w:tc>
        <w:tc>
          <w:tcPr>
            <w:tcW w:w="561" w:type="dxa"/>
            <w:vAlign w:val="center"/>
          </w:tcPr>
          <w:p w:rsidR="00020194" w:rsidRPr="00C306AE" w:rsidRDefault="00020194" w:rsidP="00594127">
            <w:pPr>
              <w:numPr>
                <w:ilvl w:val="0"/>
                <w:numId w:val="7"/>
              </w:numPr>
              <w:rPr>
                <w:sz w:val="16"/>
                <w:szCs w:val="16"/>
              </w:rPr>
            </w:pPr>
          </w:p>
        </w:tc>
        <w:tc>
          <w:tcPr>
            <w:tcW w:w="4239" w:type="dxa"/>
            <w:vAlign w:val="center"/>
          </w:tcPr>
          <w:p w:rsidR="00020194" w:rsidRPr="00C306AE" w:rsidRDefault="00020194" w:rsidP="00C97083">
            <w:pPr>
              <w:rPr>
                <w:sz w:val="16"/>
                <w:szCs w:val="16"/>
              </w:rPr>
            </w:pPr>
            <w:r w:rsidRPr="00C306AE">
              <w:rPr>
                <w:sz w:val="16"/>
                <w:szCs w:val="16"/>
              </w:rPr>
              <w:t>Tehnologia şi chimia produselor alimentare şi tehnică piscicolă</w:t>
            </w:r>
          </w:p>
        </w:tc>
        <w:tc>
          <w:tcPr>
            <w:tcW w:w="561" w:type="dxa"/>
            <w:vAlign w:val="center"/>
          </w:tcPr>
          <w:p w:rsidR="00020194" w:rsidRPr="00C306AE" w:rsidRDefault="00020194" w:rsidP="00C97083">
            <w:pPr>
              <w:jc w:val="center"/>
              <w:rPr>
                <w:sz w:val="16"/>
                <w:szCs w:val="16"/>
              </w:rPr>
            </w:pPr>
            <w:r w:rsidRPr="00C306AE">
              <w:rPr>
                <w:sz w:val="16"/>
                <w:szCs w:val="16"/>
              </w:rPr>
              <w:t>x</w:t>
            </w:r>
          </w:p>
        </w:tc>
        <w:tc>
          <w:tcPr>
            <w:tcW w:w="605" w:type="dxa"/>
            <w:vAlign w:val="center"/>
          </w:tcPr>
          <w:p w:rsidR="00020194" w:rsidRPr="00C306AE" w:rsidRDefault="00020194" w:rsidP="00C97083">
            <w:pPr>
              <w:jc w:val="center"/>
              <w:rPr>
                <w:sz w:val="16"/>
                <w:szCs w:val="16"/>
              </w:rPr>
            </w:pPr>
            <w:r w:rsidRPr="00C306AE">
              <w:rPr>
                <w:sz w:val="16"/>
                <w:szCs w:val="16"/>
              </w:rPr>
              <w:t>x</w:t>
            </w:r>
          </w:p>
        </w:tc>
      </w:tr>
      <w:tr w:rsidR="00C306AE" w:rsidRPr="00C306AE">
        <w:trPr>
          <w:cantSplit/>
          <w:trHeight w:val="179"/>
          <w:jc w:val="center"/>
        </w:trPr>
        <w:tc>
          <w:tcPr>
            <w:tcW w:w="1674" w:type="dxa"/>
            <w:vMerge/>
            <w:vAlign w:val="center"/>
          </w:tcPr>
          <w:p w:rsidR="00020194" w:rsidRPr="00C306AE" w:rsidRDefault="00020194" w:rsidP="00C97083">
            <w:pPr>
              <w:jc w:val="center"/>
              <w:rPr>
                <w:sz w:val="18"/>
                <w:szCs w:val="18"/>
              </w:rPr>
            </w:pPr>
          </w:p>
        </w:tc>
        <w:tc>
          <w:tcPr>
            <w:tcW w:w="561" w:type="dxa"/>
            <w:vAlign w:val="center"/>
          </w:tcPr>
          <w:p w:rsidR="00020194" w:rsidRPr="00C306AE" w:rsidRDefault="00020194" w:rsidP="00594127">
            <w:pPr>
              <w:numPr>
                <w:ilvl w:val="0"/>
                <w:numId w:val="7"/>
              </w:numPr>
              <w:rPr>
                <w:sz w:val="16"/>
                <w:szCs w:val="16"/>
              </w:rPr>
            </w:pPr>
          </w:p>
        </w:tc>
        <w:tc>
          <w:tcPr>
            <w:tcW w:w="4239" w:type="dxa"/>
            <w:vAlign w:val="center"/>
          </w:tcPr>
          <w:p w:rsidR="00020194" w:rsidRPr="00C306AE" w:rsidRDefault="00020194" w:rsidP="00C97083">
            <w:pPr>
              <w:rPr>
                <w:sz w:val="16"/>
                <w:szCs w:val="16"/>
              </w:rPr>
            </w:pPr>
            <w:r w:rsidRPr="00C306AE">
              <w:rPr>
                <w:sz w:val="16"/>
                <w:szCs w:val="16"/>
              </w:rPr>
              <w:t>Tehnologia şi chimia produselor alimentare</w:t>
            </w:r>
          </w:p>
        </w:tc>
        <w:tc>
          <w:tcPr>
            <w:tcW w:w="561" w:type="dxa"/>
            <w:vAlign w:val="center"/>
          </w:tcPr>
          <w:p w:rsidR="00020194" w:rsidRPr="00C306AE" w:rsidRDefault="00020194" w:rsidP="00C97083">
            <w:pPr>
              <w:jc w:val="center"/>
              <w:rPr>
                <w:sz w:val="16"/>
                <w:szCs w:val="16"/>
              </w:rPr>
            </w:pPr>
            <w:r w:rsidRPr="00C306AE">
              <w:rPr>
                <w:sz w:val="16"/>
                <w:szCs w:val="16"/>
              </w:rPr>
              <w:t>x</w:t>
            </w:r>
          </w:p>
        </w:tc>
        <w:tc>
          <w:tcPr>
            <w:tcW w:w="605" w:type="dxa"/>
            <w:vAlign w:val="center"/>
          </w:tcPr>
          <w:p w:rsidR="00020194" w:rsidRPr="00C306AE" w:rsidRDefault="00020194" w:rsidP="00C97083">
            <w:pPr>
              <w:jc w:val="center"/>
              <w:rPr>
                <w:sz w:val="16"/>
                <w:szCs w:val="16"/>
              </w:rPr>
            </w:pPr>
            <w:r w:rsidRPr="00C306AE">
              <w:rPr>
                <w:sz w:val="16"/>
                <w:szCs w:val="16"/>
              </w:rPr>
              <w:t>x</w:t>
            </w:r>
          </w:p>
        </w:tc>
      </w:tr>
      <w:tr w:rsidR="00C306AE" w:rsidRPr="00C306AE">
        <w:trPr>
          <w:cantSplit/>
          <w:trHeight w:val="179"/>
          <w:jc w:val="center"/>
        </w:trPr>
        <w:tc>
          <w:tcPr>
            <w:tcW w:w="1674" w:type="dxa"/>
            <w:vMerge/>
            <w:vAlign w:val="center"/>
          </w:tcPr>
          <w:p w:rsidR="00020194" w:rsidRPr="00C306AE" w:rsidRDefault="00020194" w:rsidP="00C97083">
            <w:pPr>
              <w:jc w:val="center"/>
              <w:rPr>
                <w:sz w:val="18"/>
                <w:szCs w:val="18"/>
              </w:rPr>
            </w:pPr>
          </w:p>
        </w:tc>
        <w:tc>
          <w:tcPr>
            <w:tcW w:w="561" w:type="dxa"/>
            <w:vAlign w:val="center"/>
          </w:tcPr>
          <w:p w:rsidR="00020194" w:rsidRPr="00C306AE" w:rsidRDefault="00020194" w:rsidP="00594127">
            <w:pPr>
              <w:numPr>
                <w:ilvl w:val="0"/>
                <w:numId w:val="7"/>
              </w:numPr>
              <w:rPr>
                <w:sz w:val="16"/>
                <w:szCs w:val="16"/>
              </w:rPr>
            </w:pPr>
          </w:p>
        </w:tc>
        <w:tc>
          <w:tcPr>
            <w:tcW w:w="4239" w:type="dxa"/>
            <w:vAlign w:val="center"/>
          </w:tcPr>
          <w:p w:rsidR="00020194" w:rsidRPr="00C306AE" w:rsidRDefault="00020194" w:rsidP="00C97083">
            <w:pPr>
              <w:rPr>
                <w:sz w:val="16"/>
                <w:szCs w:val="16"/>
              </w:rPr>
            </w:pPr>
            <w:r w:rsidRPr="00C306AE">
              <w:rPr>
                <w:sz w:val="16"/>
                <w:szCs w:val="16"/>
              </w:rPr>
              <w:t>Tehnică piscicolă</w:t>
            </w:r>
          </w:p>
        </w:tc>
        <w:tc>
          <w:tcPr>
            <w:tcW w:w="561" w:type="dxa"/>
            <w:vAlign w:val="center"/>
          </w:tcPr>
          <w:p w:rsidR="00020194" w:rsidRPr="00C306AE" w:rsidRDefault="00020194" w:rsidP="00C97083">
            <w:pPr>
              <w:jc w:val="center"/>
              <w:rPr>
                <w:sz w:val="16"/>
                <w:szCs w:val="16"/>
              </w:rPr>
            </w:pPr>
            <w:r w:rsidRPr="00C306AE">
              <w:rPr>
                <w:sz w:val="16"/>
                <w:szCs w:val="16"/>
              </w:rPr>
              <w:t>x</w:t>
            </w:r>
          </w:p>
        </w:tc>
        <w:tc>
          <w:tcPr>
            <w:tcW w:w="605" w:type="dxa"/>
            <w:vAlign w:val="center"/>
          </w:tcPr>
          <w:p w:rsidR="00020194" w:rsidRPr="00C306AE" w:rsidRDefault="00020194" w:rsidP="00C97083">
            <w:pPr>
              <w:jc w:val="center"/>
              <w:rPr>
                <w:sz w:val="16"/>
                <w:szCs w:val="16"/>
              </w:rPr>
            </w:pPr>
            <w:r w:rsidRPr="00C306AE">
              <w:rPr>
                <w:sz w:val="16"/>
                <w:szCs w:val="16"/>
              </w:rPr>
              <w:t>x</w:t>
            </w:r>
          </w:p>
        </w:tc>
      </w:tr>
      <w:tr w:rsidR="00C306AE" w:rsidRPr="00C306AE">
        <w:trPr>
          <w:cantSplit/>
          <w:trHeight w:val="179"/>
          <w:jc w:val="center"/>
        </w:trPr>
        <w:tc>
          <w:tcPr>
            <w:tcW w:w="1674" w:type="dxa"/>
            <w:vMerge w:val="restart"/>
            <w:vAlign w:val="center"/>
          </w:tcPr>
          <w:p w:rsidR="00020194" w:rsidRPr="00C306AE" w:rsidRDefault="00020194" w:rsidP="00C97083">
            <w:pPr>
              <w:pStyle w:val="Heading1"/>
              <w:jc w:val="center"/>
              <w:rPr>
                <w:noProof w:val="0"/>
                <w:sz w:val="18"/>
                <w:szCs w:val="18"/>
              </w:rPr>
            </w:pPr>
            <w:r w:rsidRPr="00C306AE">
              <w:rPr>
                <w:noProof w:val="0"/>
                <w:sz w:val="18"/>
                <w:szCs w:val="18"/>
              </w:rPr>
              <w:t>10. Agricultură,</w:t>
            </w:r>
          </w:p>
          <w:p w:rsidR="00020194" w:rsidRPr="00C306AE" w:rsidRDefault="00020194" w:rsidP="00C97083">
            <w:pPr>
              <w:jc w:val="center"/>
              <w:rPr>
                <w:sz w:val="18"/>
                <w:szCs w:val="18"/>
              </w:rPr>
            </w:pPr>
            <w:r w:rsidRPr="00C306AE">
              <w:rPr>
                <w:sz w:val="18"/>
                <w:szCs w:val="18"/>
              </w:rPr>
              <w:t>Horticultură</w:t>
            </w:r>
          </w:p>
        </w:tc>
        <w:tc>
          <w:tcPr>
            <w:tcW w:w="561" w:type="dxa"/>
            <w:vAlign w:val="center"/>
          </w:tcPr>
          <w:p w:rsidR="00020194" w:rsidRPr="00C306AE" w:rsidRDefault="00020194" w:rsidP="00594127">
            <w:pPr>
              <w:numPr>
                <w:ilvl w:val="0"/>
                <w:numId w:val="8"/>
              </w:numPr>
              <w:rPr>
                <w:sz w:val="16"/>
                <w:szCs w:val="16"/>
              </w:rPr>
            </w:pPr>
          </w:p>
        </w:tc>
        <w:tc>
          <w:tcPr>
            <w:tcW w:w="4239" w:type="dxa"/>
            <w:vAlign w:val="center"/>
          </w:tcPr>
          <w:p w:rsidR="00020194" w:rsidRPr="00C306AE" w:rsidRDefault="00020194" w:rsidP="00C97083">
            <w:pPr>
              <w:rPr>
                <w:sz w:val="16"/>
                <w:szCs w:val="16"/>
              </w:rPr>
            </w:pPr>
            <w:r w:rsidRPr="00C306AE">
              <w:rPr>
                <w:sz w:val="16"/>
                <w:szCs w:val="16"/>
              </w:rPr>
              <w:t>Agricol</w:t>
            </w:r>
          </w:p>
        </w:tc>
        <w:tc>
          <w:tcPr>
            <w:tcW w:w="561" w:type="dxa"/>
            <w:vAlign w:val="center"/>
          </w:tcPr>
          <w:p w:rsidR="00020194" w:rsidRPr="00C306AE" w:rsidRDefault="00020194" w:rsidP="00C97083">
            <w:pPr>
              <w:jc w:val="center"/>
              <w:rPr>
                <w:sz w:val="16"/>
                <w:szCs w:val="16"/>
              </w:rPr>
            </w:pPr>
            <w:r w:rsidRPr="00C306AE">
              <w:rPr>
                <w:sz w:val="16"/>
                <w:szCs w:val="16"/>
              </w:rPr>
              <w:t>x</w:t>
            </w:r>
          </w:p>
        </w:tc>
        <w:tc>
          <w:tcPr>
            <w:tcW w:w="605" w:type="dxa"/>
            <w:vAlign w:val="center"/>
          </w:tcPr>
          <w:p w:rsidR="00020194" w:rsidRPr="00C306AE" w:rsidRDefault="00020194" w:rsidP="00C97083">
            <w:pPr>
              <w:jc w:val="center"/>
              <w:rPr>
                <w:sz w:val="16"/>
                <w:szCs w:val="16"/>
              </w:rPr>
            </w:pPr>
            <w:r w:rsidRPr="00C306AE">
              <w:rPr>
                <w:sz w:val="16"/>
                <w:szCs w:val="16"/>
              </w:rPr>
              <w:t>x</w:t>
            </w:r>
          </w:p>
        </w:tc>
      </w:tr>
      <w:tr w:rsidR="00C306AE" w:rsidRPr="00C306AE">
        <w:trPr>
          <w:cantSplit/>
          <w:trHeight w:val="179"/>
          <w:jc w:val="center"/>
        </w:trPr>
        <w:tc>
          <w:tcPr>
            <w:tcW w:w="1674" w:type="dxa"/>
            <w:vMerge/>
            <w:vAlign w:val="center"/>
          </w:tcPr>
          <w:p w:rsidR="00020194" w:rsidRPr="00C306AE" w:rsidRDefault="00020194" w:rsidP="00C97083">
            <w:pPr>
              <w:pStyle w:val="Heading1"/>
              <w:jc w:val="center"/>
              <w:rPr>
                <w:noProof w:val="0"/>
                <w:sz w:val="18"/>
                <w:szCs w:val="18"/>
              </w:rPr>
            </w:pPr>
          </w:p>
        </w:tc>
        <w:tc>
          <w:tcPr>
            <w:tcW w:w="561" w:type="dxa"/>
            <w:vAlign w:val="center"/>
          </w:tcPr>
          <w:p w:rsidR="00020194" w:rsidRPr="00C306AE" w:rsidRDefault="00020194" w:rsidP="00594127">
            <w:pPr>
              <w:numPr>
                <w:ilvl w:val="0"/>
                <w:numId w:val="8"/>
              </w:numPr>
              <w:rPr>
                <w:sz w:val="16"/>
                <w:szCs w:val="16"/>
              </w:rPr>
            </w:pPr>
          </w:p>
        </w:tc>
        <w:tc>
          <w:tcPr>
            <w:tcW w:w="4239" w:type="dxa"/>
            <w:vAlign w:val="center"/>
          </w:tcPr>
          <w:p w:rsidR="00020194" w:rsidRPr="00C306AE" w:rsidRDefault="00020194" w:rsidP="00C97083">
            <w:pPr>
              <w:rPr>
                <w:sz w:val="16"/>
                <w:szCs w:val="16"/>
              </w:rPr>
            </w:pPr>
            <w:r w:rsidRPr="00C306AE">
              <w:rPr>
                <w:sz w:val="16"/>
                <w:szCs w:val="16"/>
              </w:rPr>
              <w:t>Agricultură</w:t>
            </w:r>
          </w:p>
        </w:tc>
        <w:tc>
          <w:tcPr>
            <w:tcW w:w="561" w:type="dxa"/>
            <w:vAlign w:val="center"/>
          </w:tcPr>
          <w:p w:rsidR="00020194" w:rsidRPr="00C306AE" w:rsidRDefault="00020194" w:rsidP="00C97083">
            <w:pPr>
              <w:jc w:val="center"/>
              <w:rPr>
                <w:sz w:val="16"/>
                <w:szCs w:val="16"/>
              </w:rPr>
            </w:pPr>
            <w:r w:rsidRPr="00C306AE">
              <w:rPr>
                <w:sz w:val="16"/>
                <w:szCs w:val="16"/>
              </w:rPr>
              <w:t>x</w:t>
            </w:r>
          </w:p>
        </w:tc>
        <w:tc>
          <w:tcPr>
            <w:tcW w:w="605" w:type="dxa"/>
            <w:vAlign w:val="center"/>
          </w:tcPr>
          <w:p w:rsidR="00020194" w:rsidRPr="00C306AE" w:rsidRDefault="00020194" w:rsidP="00C97083">
            <w:pPr>
              <w:jc w:val="center"/>
              <w:rPr>
                <w:sz w:val="16"/>
                <w:szCs w:val="16"/>
              </w:rPr>
            </w:pPr>
            <w:r w:rsidRPr="00C306AE">
              <w:rPr>
                <w:sz w:val="16"/>
                <w:szCs w:val="16"/>
              </w:rPr>
              <w:t>x</w:t>
            </w:r>
          </w:p>
        </w:tc>
      </w:tr>
      <w:tr w:rsidR="00C306AE" w:rsidRPr="00C306AE">
        <w:trPr>
          <w:cantSplit/>
          <w:trHeight w:val="179"/>
          <w:jc w:val="center"/>
        </w:trPr>
        <w:tc>
          <w:tcPr>
            <w:tcW w:w="1674" w:type="dxa"/>
            <w:vMerge/>
            <w:vAlign w:val="center"/>
          </w:tcPr>
          <w:p w:rsidR="00020194" w:rsidRPr="00C306AE" w:rsidRDefault="00020194" w:rsidP="00C97083">
            <w:pPr>
              <w:pStyle w:val="Heading1"/>
              <w:jc w:val="center"/>
              <w:rPr>
                <w:noProof w:val="0"/>
                <w:sz w:val="18"/>
                <w:szCs w:val="18"/>
              </w:rPr>
            </w:pPr>
          </w:p>
        </w:tc>
        <w:tc>
          <w:tcPr>
            <w:tcW w:w="561" w:type="dxa"/>
            <w:vAlign w:val="center"/>
          </w:tcPr>
          <w:p w:rsidR="00020194" w:rsidRPr="00C306AE" w:rsidRDefault="00020194" w:rsidP="00594127">
            <w:pPr>
              <w:numPr>
                <w:ilvl w:val="0"/>
                <w:numId w:val="8"/>
              </w:numPr>
              <w:rPr>
                <w:sz w:val="16"/>
                <w:szCs w:val="16"/>
              </w:rPr>
            </w:pPr>
          </w:p>
        </w:tc>
        <w:tc>
          <w:tcPr>
            <w:tcW w:w="4239" w:type="dxa"/>
            <w:vAlign w:val="center"/>
          </w:tcPr>
          <w:p w:rsidR="00020194" w:rsidRPr="00C306AE" w:rsidRDefault="00020194" w:rsidP="00C97083">
            <w:pPr>
              <w:rPr>
                <w:sz w:val="16"/>
                <w:szCs w:val="16"/>
              </w:rPr>
            </w:pPr>
            <w:r w:rsidRPr="00C306AE">
              <w:rPr>
                <w:sz w:val="16"/>
                <w:szCs w:val="16"/>
              </w:rPr>
              <w:t>Horticultură</w:t>
            </w:r>
          </w:p>
        </w:tc>
        <w:tc>
          <w:tcPr>
            <w:tcW w:w="561" w:type="dxa"/>
            <w:vAlign w:val="center"/>
          </w:tcPr>
          <w:p w:rsidR="00020194" w:rsidRPr="00C306AE" w:rsidRDefault="00020194" w:rsidP="00C97083">
            <w:pPr>
              <w:jc w:val="center"/>
              <w:rPr>
                <w:sz w:val="16"/>
                <w:szCs w:val="16"/>
              </w:rPr>
            </w:pPr>
            <w:r w:rsidRPr="00C306AE">
              <w:rPr>
                <w:sz w:val="16"/>
                <w:szCs w:val="16"/>
              </w:rPr>
              <w:t>x</w:t>
            </w:r>
          </w:p>
        </w:tc>
        <w:tc>
          <w:tcPr>
            <w:tcW w:w="605" w:type="dxa"/>
            <w:vAlign w:val="center"/>
          </w:tcPr>
          <w:p w:rsidR="00020194" w:rsidRPr="00C306AE" w:rsidRDefault="00020194" w:rsidP="00C97083">
            <w:pPr>
              <w:jc w:val="center"/>
              <w:rPr>
                <w:sz w:val="16"/>
                <w:szCs w:val="16"/>
              </w:rPr>
            </w:pPr>
            <w:r w:rsidRPr="00C306AE">
              <w:rPr>
                <w:sz w:val="16"/>
                <w:szCs w:val="16"/>
              </w:rPr>
              <w:t>x</w:t>
            </w:r>
          </w:p>
        </w:tc>
      </w:tr>
      <w:tr w:rsidR="00C306AE" w:rsidRPr="00C306AE">
        <w:trPr>
          <w:cantSplit/>
          <w:trHeight w:val="179"/>
          <w:jc w:val="center"/>
        </w:trPr>
        <w:tc>
          <w:tcPr>
            <w:tcW w:w="1674" w:type="dxa"/>
            <w:vMerge/>
            <w:vAlign w:val="center"/>
          </w:tcPr>
          <w:p w:rsidR="00020194" w:rsidRPr="00C306AE" w:rsidRDefault="00020194" w:rsidP="00C97083">
            <w:pPr>
              <w:pStyle w:val="Heading1"/>
              <w:jc w:val="center"/>
              <w:rPr>
                <w:noProof w:val="0"/>
                <w:sz w:val="18"/>
                <w:szCs w:val="18"/>
              </w:rPr>
            </w:pPr>
          </w:p>
        </w:tc>
        <w:tc>
          <w:tcPr>
            <w:tcW w:w="561" w:type="dxa"/>
            <w:vAlign w:val="center"/>
          </w:tcPr>
          <w:p w:rsidR="00020194" w:rsidRPr="00C306AE" w:rsidRDefault="00020194" w:rsidP="00594127">
            <w:pPr>
              <w:numPr>
                <w:ilvl w:val="0"/>
                <w:numId w:val="8"/>
              </w:numPr>
              <w:rPr>
                <w:sz w:val="16"/>
                <w:szCs w:val="16"/>
              </w:rPr>
            </w:pPr>
          </w:p>
        </w:tc>
        <w:tc>
          <w:tcPr>
            <w:tcW w:w="4239" w:type="dxa"/>
            <w:vAlign w:val="center"/>
          </w:tcPr>
          <w:p w:rsidR="00020194" w:rsidRPr="00C306AE" w:rsidRDefault="00020194" w:rsidP="00C97083">
            <w:pPr>
              <w:rPr>
                <w:sz w:val="16"/>
                <w:szCs w:val="16"/>
              </w:rPr>
            </w:pPr>
            <w:r w:rsidRPr="00C306AE">
              <w:rPr>
                <w:sz w:val="16"/>
                <w:szCs w:val="16"/>
              </w:rPr>
              <w:t>Biologie</w:t>
            </w:r>
          </w:p>
        </w:tc>
        <w:tc>
          <w:tcPr>
            <w:tcW w:w="561" w:type="dxa"/>
            <w:vAlign w:val="center"/>
          </w:tcPr>
          <w:p w:rsidR="00020194" w:rsidRPr="00C306AE" w:rsidRDefault="00020194" w:rsidP="00C97083">
            <w:pPr>
              <w:jc w:val="center"/>
              <w:rPr>
                <w:sz w:val="16"/>
                <w:szCs w:val="16"/>
              </w:rPr>
            </w:pPr>
            <w:r w:rsidRPr="00C306AE">
              <w:rPr>
                <w:sz w:val="16"/>
                <w:szCs w:val="16"/>
              </w:rPr>
              <w:t>x</w:t>
            </w:r>
          </w:p>
        </w:tc>
        <w:tc>
          <w:tcPr>
            <w:tcW w:w="605" w:type="dxa"/>
            <w:vAlign w:val="center"/>
          </w:tcPr>
          <w:p w:rsidR="00020194" w:rsidRPr="00C306AE" w:rsidRDefault="00020194" w:rsidP="00C97083">
            <w:pPr>
              <w:jc w:val="center"/>
              <w:rPr>
                <w:sz w:val="16"/>
                <w:szCs w:val="16"/>
              </w:rPr>
            </w:pPr>
          </w:p>
        </w:tc>
      </w:tr>
      <w:tr w:rsidR="00C306AE" w:rsidRPr="00C306AE">
        <w:trPr>
          <w:cantSplit/>
          <w:trHeight w:val="179"/>
          <w:jc w:val="center"/>
        </w:trPr>
        <w:tc>
          <w:tcPr>
            <w:tcW w:w="1674" w:type="dxa"/>
            <w:vMerge/>
            <w:vAlign w:val="center"/>
          </w:tcPr>
          <w:p w:rsidR="00020194" w:rsidRPr="00C306AE" w:rsidRDefault="00020194" w:rsidP="00C97083">
            <w:pPr>
              <w:pStyle w:val="Heading1"/>
              <w:jc w:val="center"/>
              <w:rPr>
                <w:noProof w:val="0"/>
                <w:sz w:val="18"/>
                <w:szCs w:val="18"/>
              </w:rPr>
            </w:pPr>
          </w:p>
        </w:tc>
        <w:tc>
          <w:tcPr>
            <w:tcW w:w="561" w:type="dxa"/>
            <w:vAlign w:val="center"/>
          </w:tcPr>
          <w:p w:rsidR="00020194" w:rsidRPr="00C306AE" w:rsidRDefault="00020194" w:rsidP="00594127">
            <w:pPr>
              <w:numPr>
                <w:ilvl w:val="0"/>
                <w:numId w:val="8"/>
              </w:numPr>
              <w:rPr>
                <w:sz w:val="16"/>
                <w:szCs w:val="16"/>
              </w:rPr>
            </w:pPr>
          </w:p>
        </w:tc>
        <w:tc>
          <w:tcPr>
            <w:tcW w:w="4239" w:type="dxa"/>
            <w:vAlign w:val="center"/>
          </w:tcPr>
          <w:p w:rsidR="00020194" w:rsidRPr="00C306AE" w:rsidRDefault="00020194" w:rsidP="00C97083">
            <w:pPr>
              <w:rPr>
                <w:sz w:val="16"/>
                <w:szCs w:val="16"/>
              </w:rPr>
            </w:pPr>
            <w:r w:rsidRPr="00C306AE">
              <w:rPr>
                <w:sz w:val="16"/>
                <w:szCs w:val="16"/>
              </w:rPr>
              <w:t>Tehnologia produselor alimentare</w:t>
            </w:r>
          </w:p>
        </w:tc>
        <w:tc>
          <w:tcPr>
            <w:tcW w:w="561" w:type="dxa"/>
            <w:vAlign w:val="center"/>
          </w:tcPr>
          <w:p w:rsidR="00020194" w:rsidRPr="00C306AE" w:rsidRDefault="00020194" w:rsidP="00C97083">
            <w:pPr>
              <w:jc w:val="center"/>
              <w:rPr>
                <w:sz w:val="16"/>
                <w:szCs w:val="16"/>
              </w:rPr>
            </w:pPr>
            <w:r w:rsidRPr="00C306AE">
              <w:rPr>
                <w:sz w:val="16"/>
                <w:szCs w:val="16"/>
              </w:rPr>
              <w:t>x</w:t>
            </w:r>
          </w:p>
        </w:tc>
        <w:tc>
          <w:tcPr>
            <w:tcW w:w="605" w:type="dxa"/>
            <w:vAlign w:val="center"/>
          </w:tcPr>
          <w:p w:rsidR="00020194" w:rsidRPr="00C306AE" w:rsidRDefault="00020194" w:rsidP="00C97083">
            <w:pPr>
              <w:jc w:val="center"/>
              <w:rPr>
                <w:sz w:val="16"/>
                <w:szCs w:val="16"/>
              </w:rPr>
            </w:pPr>
          </w:p>
        </w:tc>
      </w:tr>
      <w:tr w:rsidR="00C306AE" w:rsidRPr="00C306AE">
        <w:trPr>
          <w:cantSplit/>
          <w:trHeight w:val="179"/>
          <w:jc w:val="center"/>
        </w:trPr>
        <w:tc>
          <w:tcPr>
            <w:tcW w:w="1674" w:type="dxa"/>
            <w:vMerge/>
            <w:vAlign w:val="center"/>
          </w:tcPr>
          <w:p w:rsidR="00020194" w:rsidRPr="00C306AE" w:rsidRDefault="00020194" w:rsidP="00C97083">
            <w:pPr>
              <w:pStyle w:val="Heading1"/>
              <w:jc w:val="center"/>
              <w:rPr>
                <w:noProof w:val="0"/>
                <w:sz w:val="18"/>
                <w:szCs w:val="18"/>
              </w:rPr>
            </w:pPr>
          </w:p>
        </w:tc>
        <w:tc>
          <w:tcPr>
            <w:tcW w:w="561" w:type="dxa"/>
            <w:vAlign w:val="center"/>
          </w:tcPr>
          <w:p w:rsidR="00020194" w:rsidRPr="00C306AE" w:rsidRDefault="00020194" w:rsidP="00594127">
            <w:pPr>
              <w:numPr>
                <w:ilvl w:val="0"/>
                <w:numId w:val="8"/>
              </w:numPr>
              <w:rPr>
                <w:sz w:val="16"/>
                <w:szCs w:val="16"/>
              </w:rPr>
            </w:pPr>
          </w:p>
        </w:tc>
        <w:tc>
          <w:tcPr>
            <w:tcW w:w="4239" w:type="dxa"/>
            <w:vAlign w:val="center"/>
          </w:tcPr>
          <w:p w:rsidR="00020194" w:rsidRPr="00C306AE" w:rsidRDefault="00020194" w:rsidP="00C97083">
            <w:pPr>
              <w:rPr>
                <w:sz w:val="16"/>
                <w:szCs w:val="16"/>
              </w:rPr>
            </w:pPr>
            <w:r w:rsidRPr="00C306AE">
              <w:rPr>
                <w:sz w:val="16"/>
                <w:szCs w:val="16"/>
              </w:rPr>
              <w:t>Sisteme de producţie</w:t>
            </w:r>
          </w:p>
        </w:tc>
        <w:tc>
          <w:tcPr>
            <w:tcW w:w="561" w:type="dxa"/>
            <w:vAlign w:val="center"/>
          </w:tcPr>
          <w:p w:rsidR="00020194" w:rsidRPr="00C306AE" w:rsidRDefault="00020194" w:rsidP="00C97083">
            <w:pPr>
              <w:jc w:val="center"/>
              <w:rPr>
                <w:sz w:val="16"/>
                <w:szCs w:val="16"/>
              </w:rPr>
            </w:pPr>
            <w:r w:rsidRPr="00C306AE">
              <w:rPr>
                <w:sz w:val="16"/>
                <w:szCs w:val="16"/>
              </w:rPr>
              <w:t>x</w:t>
            </w:r>
          </w:p>
        </w:tc>
        <w:tc>
          <w:tcPr>
            <w:tcW w:w="605" w:type="dxa"/>
            <w:vAlign w:val="center"/>
          </w:tcPr>
          <w:p w:rsidR="00020194" w:rsidRPr="00C306AE" w:rsidRDefault="00020194" w:rsidP="00C97083">
            <w:pPr>
              <w:jc w:val="center"/>
              <w:rPr>
                <w:sz w:val="16"/>
                <w:szCs w:val="16"/>
              </w:rPr>
            </w:pPr>
          </w:p>
        </w:tc>
      </w:tr>
      <w:tr w:rsidR="00C306AE" w:rsidRPr="00C306AE">
        <w:trPr>
          <w:cantSplit/>
          <w:trHeight w:val="179"/>
          <w:jc w:val="center"/>
        </w:trPr>
        <w:tc>
          <w:tcPr>
            <w:tcW w:w="1674" w:type="dxa"/>
            <w:vMerge/>
            <w:vAlign w:val="center"/>
          </w:tcPr>
          <w:p w:rsidR="00020194" w:rsidRPr="00C306AE" w:rsidRDefault="00020194" w:rsidP="00C97083">
            <w:pPr>
              <w:pStyle w:val="Heading1"/>
              <w:jc w:val="center"/>
              <w:rPr>
                <w:noProof w:val="0"/>
                <w:sz w:val="18"/>
                <w:szCs w:val="18"/>
              </w:rPr>
            </w:pPr>
          </w:p>
        </w:tc>
        <w:tc>
          <w:tcPr>
            <w:tcW w:w="561" w:type="dxa"/>
            <w:vAlign w:val="center"/>
          </w:tcPr>
          <w:p w:rsidR="00020194" w:rsidRPr="00C306AE" w:rsidRDefault="00020194" w:rsidP="00594127">
            <w:pPr>
              <w:numPr>
                <w:ilvl w:val="0"/>
                <w:numId w:val="8"/>
              </w:numPr>
              <w:rPr>
                <w:sz w:val="16"/>
                <w:szCs w:val="16"/>
              </w:rPr>
            </w:pPr>
          </w:p>
        </w:tc>
        <w:tc>
          <w:tcPr>
            <w:tcW w:w="4239" w:type="dxa"/>
            <w:vAlign w:val="center"/>
          </w:tcPr>
          <w:p w:rsidR="00020194" w:rsidRPr="00C306AE" w:rsidRDefault="00020194" w:rsidP="00C97083">
            <w:pPr>
              <w:rPr>
                <w:sz w:val="16"/>
                <w:szCs w:val="16"/>
              </w:rPr>
            </w:pPr>
            <w:r w:rsidRPr="00C306AE">
              <w:rPr>
                <w:sz w:val="16"/>
                <w:szCs w:val="16"/>
              </w:rPr>
              <w:t>Inginerie economică</w:t>
            </w:r>
          </w:p>
        </w:tc>
        <w:tc>
          <w:tcPr>
            <w:tcW w:w="561" w:type="dxa"/>
            <w:vAlign w:val="center"/>
          </w:tcPr>
          <w:p w:rsidR="00020194" w:rsidRPr="00C306AE" w:rsidRDefault="00020194" w:rsidP="00C97083">
            <w:pPr>
              <w:jc w:val="center"/>
              <w:rPr>
                <w:sz w:val="16"/>
                <w:szCs w:val="16"/>
              </w:rPr>
            </w:pPr>
            <w:r w:rsidRPr="00C306AE">
              <w:rPr>
                <w:sz w:val="16"/>
                <w:szCs w:val="16"/>
              </w:rPr>
              <w:t>x</w:t>
            </w:r>
          </w:p>
        </w:tc>
        <w:tc>
          <w:tcPr>
            <w:tcW w:w="605" w:type="dxa"/>
            <w:vAlign w:val="center"/>
          </w:tcPr>
          <w:p w:rsidR="00020194" w:rsidRPr="00C306AE" w:rsidRDefault="00020194" w:rsidP="00C97083">
            <w:pPr>
              <w:jc w:val="center"/>
              <w:rPr>
                <w:sz w:val="16"/>
                <w:szCs w:val="16"/>
              </w:rPr>
            </w:pPr>
          </w:p>
        </w:tc>
      </w:tr>
      <w:tr w:rsidR="00C306AE" w:rsidRPr="00C306AE">
        <w:trPr>
          <w:cantSplit/>
          <w:trHeight w:val="179"/>
          <w:jc w:val="center"/>
        </w:trPr>
        <w:tc>
          <w:tcPr>
            <w:tcW w:w="1674" w:type="dxa"/>
            <w:vMerge w:val="restart"/>
            <w:vAlign w:val="center"/>
          </w:tcPr>
          <w:p w:rsidR="00020194" w:rsidRPr="00C306AE" w:rsidRDefault="00020194" w:rsidP="00C97083">
            <w:pPr>
              <w:pStyle w:val="Heading3"/>
              <w:rPr>
                <w:rFonts w:ascii="Times New Roman" w:hAnsi="Times New Roman" w:cs="Times New Roman"/>
                <w:i w:val="0"/>
                <w:iCs w:val="0"/>
                <w:noProof w:val="0"/>
                <w:sz w:val="18"/>
                <w:szCs w:val="18"/>
              </w:rPr>
            </w:pPr>
            <w:r w:rsidRPr="00C306AE">
              <w:rPr>
                <w:rFonts w:ascii="Times New Roman" w:hAnsi="Times New Roman" w:cs="Times New Roman"/>
                <w:i w:val="0"/>
                <w:iCs w:val="0"/>
                <w:noProof w:val="0"/>
                <w:sz w:val="18"/>
                <w:szCs w:val="18"/>
              </w:rPr>
              <w:t>11. Veterinar</w:t>
            </w:r>
          </w:p>
        </w:tc>
        <w:tc>
          <w:tcPr>
            <w:tcW w:w="561" w:type="dxa"/>
            <w:vAlign w:val="center"/>
          </w:tcPr>
          <w:p w:rsidR="00020194" w:rsidRPr="00C306AE" w:rsidRDefault="00020194" w:rsidP="00594127">
            <w:pPr>
              <w:numPr>
                <w:ilvl w:val="0"/>
                <w:numId w:val="9"/>
              </w:numPr>
              <w:rPr>
                <w:sz w:val="16"/>
                <w:szCs w:val="16"/>
              </w:rPr>
            </w:pPr>
          </w:p>
        </w:tc>
        <w:tc>
          <w:tcPr>
            <w:tcW w:w="4239" w:type="dxa"/>
            <w:vAlign w:val="center"/>
          </w:tcPr>
          <w:p w:rsidR="00020194" w:rsidRPr="00C306AE" w:rsidRDefault="00020194" w:rsidP="00C97083">
            <w:pPr>
              <w:rPr>
                <w:sz w:val="16"/>
                <w:szCs w:val="16"/>
              </w:rPr>
            </w:pPr>
            <w:r w:rsidRPr="00C306AE">
              <w:rPr>
                <w:sz w:val="16"/>
                <w:szCs w:val="16"/>
              </w:rPr>
              <w:t>Veterinar</w:t>
            </w:r>
          </w:p>
        </w:tc>
        <w:tc>
          <w:tcPr>
            <w:tcW w:w="561" w:type="dxa"/>
            <w:vAlign w:val="center"/>
          </w:tcPr>
          <w:p w:rsidR="00020194" w:rsidRPr="00C306AE" w:rsidRDefault="00020194" w:rsidP="00C97083">
            <w:pPr>
              <w:jc w:val="center"/>
              <w:rPr>
                <w:sz w:val="16"/>
                <w:szCs w:val="16"/>
              </w:rPr>
            </w:pPr>
            <w:r w:rsidRPr="00C306AE">
              <w:rPr>
                <w:sz w:val="16"/>
                <w:szCs w:val="16"/>
              </w:rPr>
              <w:t>x</w:t>
            </w:r>
          </w:p>
        </w:tc>
        <w:tc>
          <w:tcPr>
            <w:tcW w:w="605" w:type="dxa"/>
            <w:vAlign w:val="center"/>
          </w:tcPr>
          <w:p w:rsidR="00020194" w:rsidRPr="00C306AE" w:rsidRDefault="00020194" w:rsidP="00C97083">
            <w:pPr>
              <w:jc w:val="center"/>
              <w:rPr>
                <w:sz w:val="16"/>
                <w:szCs w:val="16"/>
              </w:rPr>
            </w:pPr>
            <w:r w:rsidRPr="00C306AE">
              <w:rPr>
                <w:sz w:val="16"/>
                <w:szCs w:val="16"/>
              </w:rPr>
              <w:t>x</w:t>
            </w:r>
          </w:p>
        </w:tc>
      </w:tr>
      <w:tr w:rsidR="00C306AE" w:rsidRPr="00C306AE">
        <w:trPr>
          <w:cantSplit/>
          <w:trHeight w:val="179"/>
          <w:jc w:val="center"/>
        </w:trPr>
        <w:tc>
          <w:tcPr>
            <w:tcW w:w="1674" w:type="dxa"/>
            <w:vMerge/>
            <w:vAlign w:val="center"/>
          </w:tcPr>
          <w:p w:rsidR="00020194" w:rsidRPr="00C306AE" w:rsidRDefault="00020194" w:rsidP="00C97083">
            <w:pPr>
              <w:pStyle w:val="Heading3"/>
              <w:rPr>
                <w:rFonts w:ascii="Times New Roman" w:hAnsi="Times New Roman" w:cs="Times New Roman"/>
                <w:i w:val="0"/>
                <w:iCs w:val="0"/>
                <w:noProof w:val="0"/>
                <w:sz w:val="18"/>
                <w:szCs w:val="18"/>
              </w:rPr>
            </w:pPr>
          </w:p>
        </w:tc>
        <w:tc>
          <w:tcPr>
            <w:tcW w:w="561" w:type="dxa"/>
            <w:vAlign w:val="center"/>
          </w:tcPr>
          <w:p w:rsidR="00020194" w:rsidRPr="00C306AE" w:rsidRDefault="00020194" w:rsidP="00594127">
            <w:pPr>
              <w:numPr>
                <w:ilvl w:val="0"/>
                <w:numId w:val="9"/>
              </w:numPr>
              <w:rPr>
                <w:sz w:val="16"/>
                <w:szCs w:val="16"/>
              </w:rPr>
            </w:pPr>
          </w:p>
        </w:tc>
        <w:tc>
          <w:tcPr>
            <w:tcW w:w="4239" w:type="dxa"/>
            <w:vAlign w:val="center"/>
          </w:tcPr>
          <w:p w:rsidR="00020194" w:rsidRPr="00C306AE" w:rsidRDefault="00020194" w:rsidP="00C97083">
            <w:pPr>
              <w:rPr>
                <w:sz w:val="16"/>
                <w:szCs w:val="16"/>
              </w:rPr>
            </w:pPr>
            <w:r w:rsidRPr="00C306AE">
              <w:rPr>
                <w:sz w:val="16"/>
                <w:szCs w:val="16"/>
              </w:rPr>
              <w:t>Medicină veterinară</w:t>
            </w:r>
          </w:p>
        </w:tc>
        <w:tc>
          <w:tcPr>
            <w:tcW w:w="561" w:type="dxa"/>
            <w:vAlign w:val="center"/>
          </w:tcPr>
          <w:p w:rsidR="00020194" w:rsidRPr="00C306AE" w:rsidRDefault="00020194" w:rsidP="00C97083">
            <w:pPr>
              <w:jc w:val="center"/>
              <w:rPr>
                <w:sz w:val="16"/>
                <w:szCs w:val="16"/>
              </w:rPr>
            </w:pPr>
            <w:r w:rsidRPr="00C306AE">
              <w:rPr>
                <w:sz w:val="16"/>
                <w:szCs w:val="16"/>
              </w:rPr>
              <w:t>x</w:t>
            </w:r>
          </w:p>
        </w:tc>
        <w:tc>
          <w:tcPr>
            <w:tcW w:w="605" w:type="dxa"/>
            <w:vAlign w:val="center"/>
          </w:tcPr>
          <w:p w:rsidR="00020194" w:rsidRPr="00C306AE" w:rsidRDefault="00020194" w:rsidP="00C97083">
            <w:pPr>
              <w:jc w:val="center"/>
              <w:rPr>
                <w:sz w:val="16"/>
                <w:szCs w:val="16"/>
              </w:rPr>
            </w:pPr>
            <w:r w:rsidRPr="00C306AE">
              <w:rPr>
                <w:sz w:val="16"/>
                <w:szCs w:val="16"/>
              </w:rPr>
              <w:t>x</w:t>
            </w:r>
          </w:p>
        </w:tc>
      </w:tr>
      <w:tr w:rsidR="00C306AE" w:rsidRPr="00C306AE">
        <w:trPr>
          <w:cantSplit/>
          <w:trHeight w:val="179"/>
          <w:jc w:val="center"/>
        </w:trPr>
        <w:tc>
          <w:tcPr>
            <w:tcW w:w="1674" w:type="dxa"/>
            <w:vMerge/>
            <w:vAlign w:val="center"/>
          </w:tcPr>
          <w:p w:rsidR="00020194" w:rsidRPr="00C306AE" w:rsidRDefault="00020194" w:rsidP="00C97083">
            <w:pPr>
              <w:pStyle w:val="Heading3"/>
              <w:rPr>
                <w:rFonts w:ascii="Times New Roman" w:hAnsi="Times New Roman" w:cs="Times New Roman"/>
                <w:i w:val="0"/>
                <w:iCs w:val="0"/>
                <w:noProof w:val="0"/>
                <w:sz w:val="18"/>
                <w:szCs w:val="18"/>
              </w:rPr>
            </w:pPr>
          </w:p>
        </w:tc>
        <w:tc>
          <w:tcPr>
            <w:tcW w:w="561" w:type="dxa"/>
            <w:vAlign w:val="center"/>
          </w:tcPr>
          <w:p w:rsidR="00020194" w:rsidRPr="00C306AE" w:rsidRDefault="00020194" w:rsidP="00594127">
            <w:pPr>
              <w:numPr>
                <w:ilvl w:val="0"/>
                <w:numId w:val="9"/>
              </w:numPr>
              <w:rPr>
                <w:sz w:val="16"/>
                <w:szCs w:val="16"/>
              </w:rPr>
            </w:pPr>
          </w:p>
        </w:tc>
        <w:tc>
          <w:tcPr>
            <w:tcW w:w="4239" w:type="dxa"/>
            <w:vAlign w:val="center"/>
          </w:tcPr>
          <w:p w:rsidR="00020194" w:rsidRPr="00C306AE" w:rsidRDefault="00020194" w:rsidP="00C97083">
            <w:pPr>
              <w:rPr>
                <w:sz w:val="16"/>
                <w:szCs w:val="16"/>
              </w:rPr>
            </w:pPr>
            <w:r w:rsidRPr="00C306AE">
              <w:rPr>
                <w:sz w:val="16"/>
                <w:szCs w:val="16"/>
              </w:rPr>
              <w:t>Biotehnologie</w:t>
            </w:r>
          </w:p>
        </w:tc>
        <w:tc>
          <w:tcPr>
            <w:tcW w:w="561" w:type="dxa"/>
            <w:vAlign w:val="center"/>
          </w:tcPr>
          <w:p w:rsidR="00020194" w:rsidRPr="00C306AE" w:rsidRDefault="00020194" w:rsidP="00C97083">
            <w:pPr>
              <w:jc w:val="center"/>
              <w:rPr>
                <w:sz w:val="16"/>
                <w:szCs w:val="16"/>
              </w:rPr>
            </w:pPr>
            <w:r w:rsidRPr="00C306AE">
              <w:rPr>
                <w:sz w:val="16"/>
                <w:szCs w:val="16"/>
              </w:rPr>
              <w:t>x</w:t>
            </w:r>
          </w:p>
        </w:tc>
        <w:tc>
          <w:tcPr>
            <w:tcW w:w="605" w:type="dxa"/>
            <w:vAlign w:val="center"/>
          </w:tcPr>
          <w:p w:rsidR="00020194" w:rsidRPr="00C306AE" w:rsidRDefault="00020194" w:rsidP="00C97083">
            <w:pPr>
              <w:jc w:val="center"/>
              <w:rPr>
                <w:sz w:val="16"/>
                <w:szCs w:val="16"/>
              </w:rPr>
            </w:pPr>
          </w:p>
        </w:tc>
      </w:tr>
      <w:tr w:rsidR="00C306AE" w:rsidRPr="00C306AE">
        <w:trPr>
          <w:cantSplit/>
          <w:trHeight w:val="179"/>
          <w:jc w:val="center"/>
        </w:trPr>
        <w:tc>
          <w:tcPr>
            <w:tcW w:w="1674" w:type="dxa"/>
            <w:vMerge w:val="restart"/>
            <w:vAlign w:val="center"/>
          </w:tcPr>
          <w:p w:rsidR="00020194" w:rsidRPr="00C306AE" w:rsidRDefault="00020194" w:rsidP="00C97083">
            <w:pPr>
              <w:pStyle w:val="Heading3"/>
              <w:rPr>
                <w:rFonts w:ascii="Times New Roman" w:hAnsi="Times New Roman" w:cs="Times New Roman"/>
                <w:i w:val="0"/>
                <w:iCs w:val="0"/>
                <w:noProof w:val="0"/>
                <w:sz w:val="18"/>
                <w:szCs w:val="18"/>
              </w:rPr>
            </w:pPr>
            <w:r w:rsidRPr="00C306AE">
              <w:rPr>
                <w:rFonts w:ascii="Times New Roman" w:hAnsi="Times New Roman" w:cs="Times New Roman"/>
                <w:i w:val="0"/>
                <w:iCs w:val="0"/>
                <w:noProof w:val="0"/>
                <w:sz w:val="18"/>
                <w:szCs w:val="18"/>
              </w:rPr>
              <w:t>12. Zootehnie</w:t>
            </w:r>
          </w:p>
        </w:tc>
        <w:tc>
          <w:tcPr>
            <w:tcW w:w="561" w:type="dxa"/>
            <w:vAlign w:val="center"/>
          </w:tcPr>
          <w:p w:rsidR="00020194" w:rsidRPr="00C306AE" w:rsidRDefault="00020194" w:rsidP="00594127">
            <w:pPr>
              <w:numPr>
                <w:ilvl w:val="0"/>
                <w:numId w:val="10"/>
              </w:numPr>
              <w:rPr>
                <w:sz w:val="16"/>
                <w:szCs w:val="16"/>
              </w:rPr>
            </w:pPr>
          </w:p>
        </w:tc>
        <w:tc>
          <w:tcPr>
            <w:tcW w:w="4239" w:type="dxa"/>
            <w:vAlign w:val="center"/>
          </w:tcPr>
          <w:p w:rsidR="00020194" w:rsidRPr="00C306AE" w:rsidRDefault="00020194" w:rsidP="00C97083">
            <w:pPr>
              <w:rPr>
                <w:sz w:val="16"/>
                <w:szCs w:val="16"/>
              </w:rPr>
            </w:pPr>
            <w:r w:rsidRPr="00C306AE">
              <w:rPr>
                <w:sz w:val="16"/>
                <w:szCs w:val="16"/>
              </w:rPr>
              <w:t>Zootehnie</w:t>
            </w:r>
          </w:p>
        </w:tc>
        <w:tc>
          <w:tcPr>
            <w:tcW w:w="561" w:type="dxa"/>
            <w:vAlign w:val="center"/>
          </w:tcPr>
          <w:p w:rsidR="00020194" w:rsidRPr="00C306AE" w:rsidRDefault="00020194" w:rsidP="00C97083">
            <w:pPr>
              <w:jc w:val="center"/>
              <w:rPr>
                <w:sz w:val="16"/>
                <w:szCs w:val="16"/>
              </w:rPr>
            </w:pPr>
            <w:r w:rsidRPr="00C306AE">
              <w:rPr>
                <w:sz w:val="16"/>
                <w:szCs w:val="16"/>
              </w:rPr>
              <w:t>x</w:t>
            </w:r>
          </w:p>
        </w:tc>
        <w:tc>
          <w:tcPr>
            <w:tcW w:w="605" w:type="dxa"/>
            <w:vAlign w:val="center"/>
          </w:tcPr>
          <w:p w:rsidR="00020194" w:rsidRPr="00C306AE" w:rsidRDefault="00020194" w:rsidP="00C97083">
            <w:pPr>
              <w:jc w:val="center"/>
              <w:rPr>
                <w:sz w:val="16"/>
                <w:szCs w:val="16"/>
              </w:rPr>
            </w:pPr>
            <w:r w:rsidRPr="00C306AE">
              <w:rPr>
                <w:sz w:val="16"/>
                <w:szCs w:val="16"/>
              </w:rPr>
              <w:t>x</w:t>
            </w:r>
          </w:p>
        </w:tc>
      </w:tr>
      <w:tr w:rsidR="00C306AE" w:rsidRPr="00C306AE">
        <w:trPr>
          <w:cantSplit/>
          <w:trHeight w:val="179"/>
          <w:jc w:val="center"/>
        </w:trPr>
        <w:tc>
          <w:tcPr>
            <w:tcW w:w="1674" w:type="dxa"/>
            <w:vMerge/>
            <w:vAlign w:val="center"/>
          </w:tcPr>
          <w:p w:rsidR="00020194" w:rsidRPr="00C306AE" w:rsidRDefault="00020194" w:rsidP="00C97083">
            <w:pPr>
              <w:pStyle w:val="Heading3"/>
              <w:rPr>
                <w:rFonts w:ascii="Times New Roman" w:hAnsi="Times New Roman" w:cs="Times New Roman"/>
                <w:i w:val="0"/>
                <w:iCs w:val="0"/>
                <w:noProof w:val="0"/>
                <w:sz w:val="18"/>
                <w:szCs w:val="18"/>
              </w:rPr>
            </w:pPr>
          </w:p>
        </w:tc>
        <w:tc>
          <w:tcPr>
            <w:tcW w:w="561" w:type="dxa"/>
            <w:vAlign w:val="center"/>
          </w:tcPr>
          <w:p w:rsidR="00020194" w:rsidRPr="00C306AE" w:rsidRDefault="00020194" w:rsidP="00594127">
            <w:pPr>
              <w:numPr>
                <w:ilvl w:val="0"/>
                <w:numId w:val="10"/>
              </w:numPr>
              <w:rPr>
                <w:sz w:val="16"/>
                <w:szCs w:val="16"/>
              </w:rPr>
            </w:pPr>
          </w:p>
        </w:tc>
        <w:tc>
          <w:tcPr>
            <w:tcW w:w="4239" w:type="dxa"/>
            <w:vAlign w:val="center"/>
          </w:tcPr>
          <w:p w:rsidR="00020194" w:rsidRPr="00C306AE" w:rsidRDefault="00020194" w:rsidP="00C97083">
            <w:pPr>
              <w:rPr>
                <w:sz w:val="16"/>
                <w:szCs w:val="16"/>
              </w:rPr>
            </w:pPr>
            <w:r w:rsidRPr="00C306AE">
              <w:rPr>
                <w:sz w:val="16"/>
                <w:szCs w:val="16"/>
              </w:rPr>
              <w:t>Tehnologia produselor alimentare</w:t>
            </w:r>
          </w:p>
        </w:tc>
        <w:tc>
          <w:tcPr>
            <w:tcW w:w="561" w:type="dxa"/>
            <w:vAlign w:val="center"/>
          </w:tcPr>
          <w:p w:rsidR="00020194" w:rsidRPr="00C306AE" w:rsidRDefault="00020194" w:rsidP="00C97083">
            <w:pPr>
              <w:jc w:val="center"/>
              <w:rPr>
                <w:sz w:val="16"/>
                <w:szCs w:val="16"/>
              </w:rPr>
            </w:pPr>
            <w:r w:rsidRPr="00C306AE">
              <w:rPr>
                <w:sz w:val="16"/>
                <w:szCs w:val="16"/>
              </w:rPr>
              <w:t>x</w:t>
            </w:r>
          </w:p>
        </w:tc>
        <w:tc>
          <w:tcPr>
            <w:tcW w:w="605" w:type="dxa"/>
            <w:vAlign w:val="center"/>
          </w:tcPr>
          <w:p w:rsidR="00020194" w:rsidRPr="00C306AE" w:rsidRDefault="00020194" w:rsidP="00C97083">
            <w:pPr>
              <w:jc w:val="center"/>
              <w:rPr>
                <w:sz w:val="16"/>
                <w:szCs w:val="16"/>
              </w:rPr>
            </w:pPr>
            <w:r w:rsidRPr="00C306AE">
              <w:rPr>
                <w:sz w:val="16"/>
                <w:szCs w:val="16"/>
              </w:rPr>
              <w:t>x</w:t>
            </w:r>
          </w:p>
        </w:tc>
      </w:tr>
      <w:tr w:rsidR="00C306AE" w:rsidRPr="00C306AE">
        <w:trPr>
          <w:cantSplit/>
          <w:trHeight w:val="179"/>
          <w:jc w:val="center"/>
        </w:trPr>
        <w:tc>
          <w:tcPr>
            <w:tcW w:w="1674" w:type="dxa"/>
            <w:vMerge/>
            <w:vAlign w:val="center"/>
          </w:tcPr>
          <w:p w:rsidR="00020194" w:rsidRPr="00C306AE" w:rsidRDefault="00020194" w:rsidP="00C97083">
            <w:pPr>
              <w:pStyle w:val="Heading3"/>
              <w:rPr>
                <w:rFonts w:ascii="Times New Roman" w:hAnsi="Times New Roman" w:cs="Times New Roman"/>
                <w:i w:val="0"/>
                <w:iCs w:val="0"/>
                <w:noProof w:val="0"/>
                <w:sz w:val="18"/>
                <w:szCs w:val="18"/>
              </w:rPr>
            </w:pPr>
          </w:p>
        </w:tc>
        <w:tc>
          <w:tcPr>
            <w:tcW w:w="561" w:type="dxa"/>
            <w:vAlign w:val="center"/>
          </w:tcPr>
          <w:p w:rsidR="00020194" w:rsidRPr="00C306AE" w:rsidRDefault="00020194" w:rsidP="00594127">
            <w:pPr>
              <w:numPr>
                <w:ilvl w:val="0"/>
                <w:numId w:val="10"/>
              </w:numPr>
              <w:rPr>
                <w:sz w:val="16"/>
                <w:szCs w:val="16"/>
              </w:rPr>
            </w:pPr>
          </w:p>
        </w:tc>
        <w:tc>
          <w:tcPr>
            <w:tcW w:w="4239" w:type="dxa"/>
            <w:vAlign w:val="center"/>
          </w:tcPr>
          <w:p w:rsidR="00020194" w:rsidRPr="00C306AE" w:rsidRDefault="00020194" w:rsidP="00C97083">
            <w:pPr>
              <w:rPr>
                <w:sz w:val="16"/>
                <w:szCs w:val="16"/>
              </w:rPr>
            </w:pPr>
            <w:r w:rsidRPr="00C306AE">
              <w:rPr>
                <w:sz w:val="16"/>
                <w:szCs w:val="16"/>
              </w:rPr>
              <w:t>Industrii alimentare şi tehnică piscicolă</w:t>
            </w:r>
          </w:p>
        </w:tc>
        <w:tc>
          <w:tcPr>
            <w:tcW w:w="561" w:type="dxa"/>
            <w:vAlign w:val="center"/>
          </w:tcPr>
          <w:p w:rsidR="00020194" w:rsidRPr="00C306AE" w:rsidRDefault="00020194" w:rsidP="00C97083">
            <w:pPr>
              <w:jc w:val="center"/>
              <w:rPr>
                <w:sz w:val="16"/>
                <w:szCs w:val="16"/>
              </w:rPr>
            </w:pPr>
            <w:r w:rsidRPr="00C306AE">
              <w:rPr>
                <w:sz w:val="16"/>
                <w:szCs w:val="16"/>
              </w:rPr>
              <w:t>x</w:t>
            </w:r>
          </w:p>
        </w:tc>
        <w:tc>
          <w:tcPr>
            <w:tcW w:w="605" w:type="dxa"/>
            <w:vAlign w:val="center"/>
          </w:tcPr>
          <w:p w:rsidR="00020194" w:rsidRPr="00C306AE" w:rsidRDefault="00020194" w:rsidP="00C97083">
            <w:pPr>
              <w:jc w:val="center"/>
              <w:rPr>
                <w:sz w:val="16"/>
                <w:szCs w:val="16"/>
              </w:rPr>
            </w:pPr>
            <w:r w:rsidRPr="00C306AE">
              <w:rPr>
                <w:sz w:val="16"/>
                <w:szCs w:val="16"/>
              </w:rPr>
              <w:t>x</w:t>
            </w:r>
          </w:p>
        </w:tc>
      </w:tr>
      <w:tr w:rsidR="00C306AE" w:rsidRPr="00C306AE">
        <w:trPr>
          <w:cantSplit/>
          <w:trHeight w:val="179"/>
          <w:jc w:val="center"/>
        </w:trPr>
        <w:tc>
          <w:tcPr>
            <w:tcW w:w="1674" w:type="dxa"/>
            <w:vMerge/>
            <w:vAlign w:val="center"/>
          </w:tcPr>
          <w:p w:rsidR="00020194" w:rsidRPr="00C306AE" w:rsidRDefault="00020194" w:rsidP="00C97083">
            <w:pPr>
              <w:pStyle w:val="Heading3"/>
              <w:rPr>
                <w:rFonts w:ascii="Times New Roman" w:hAnsi="Times New Roman" w:cs="Times New Roman"/>
                <w:i w:val="0"/>
                <w:iCs w:val="0"/>
                <w:noProof w:val="0"/>
                <w:sz w:val="18"/>
                <w:szCs w:val="18"/>
              </w:rPr>
            </w:pPr>
          </w:p>
        </w:tc>
        <w:tc>
          <w:tcPr>
            <w:tcW w:w="561" w:type="dxa"/>
            <w:vAlign w:val="center"/>
          </w:tcPr>
          <w:p w:rsidR="00020194" w:rsidRPr="00C306AE" w:rsidRDefault="00020194" w:rsidP="00594127">
            <w:pPr>
              <w:numPr>
                <w:ilvl w:val="0"/>
                <w:numId w:val="10"/>
              </w:numPr>
              <w:rPr>
                <w:sz w:val="16"/>
                <w:szCs w:val="16"/>
              </w:rPr>
            </w:pPr>
          </w:p>
        </w:tc>
        <w:tc>
          <w:tcPr>
            <w:tcW w:w="4239" w:type="dxa"/>
            <w:vAlign w:val="center"/>
          </w:tcPr>
          <w:p w:rsidR="00020194" w:rsidRPr="00C306AE" w:rsidRDefault="00020194" w:rsidP="00C97083">
            <w:pPr>
              <w:rPr>
                <w:sz w:val="16"/>
                <w:szCs w:val="16"/>
              </w:rPr>
            </w:pPr>
            <w:r w:rsidRPr="00C306AE">
              <w:rPr>
                <w:sz w:val="16"/>
                <w:szCs w:val="16"/>
              </w:rPr>
              <w:t>Tehnologia şi chimia produselor alimentare şi tehnică piscicolă</w:t>
            </w:r>
          </w:p>
        </w:tc>
        <w:tc>
          <w:tcPr>
            <w:tcW w:w="561" w:type="dxa"/>
            <w:vAlign w:val="center"/>
          </w:tcPr>
          <w:p w:rsidR="00020194" w:rsidRPr="00C306AE" w:rsidRDefault="00020194" w:rsidP="00C97083">
            <w:pPr>
              <w:jc w:val="center"/>
              <w:rPr>
                <w:sz w:val="16"/>
                <w:szCs w:val="16"/>
              </w:rPr>
            </w:pPr>
            <w:r w:rsidRPr="00C306AE">
              <w:rPr>
                <w:sz w:val="16"/>
                <w:szCs w:val="16"/>
              </w:rPr>
              <w:t>x</w:t>
            </w:r>
          </w:p>
        </w:tc>
        <w:tc>
          <w:tcPr>
            <w:tcW w:w="605" w:type="dxa"/>
            <w:vAlign w:val="center"/>
          </w:tcPr>
          <w:p w:rsidR="00020194" w:rsidRPr="00C306AE" w:rsidRDefault="00020194" w:rsidP="00C97083">
            <w:pPr>
              <w:jc w:val="center"/>
              <w:rPr>
                <w:sz w:val="16"/>
                <w:szCs w:val="16"/>
              </w:rPr>
            </w:pPr>
            <w:r w:rsidRPr="00C306AE">
              <w:rPr>
                <w:sz w:val="16"/>
                <w:szCs w:val="16"/>
              </w:rPr>
              <w:t>x</w:t>
            </w:r>
          </w:p>
        </w:tc>
      </w:tr>
      <w:tr w:rsidR="00C306AE" w:rsidRPr="00C306AE">
        <w:trPr>
          <w:cantSplit/>
          <w:trHeight w:val="179"/>
          <w:jc w:val="center"/>
        </w:trPr>
        <w:tc>
          <w:tcPr>
            <w:tcW w:w="1674" w:type="dxa"/>
            <w:vMerge/>
            <w:vAlign w:val="center"/>
          </w:tcPr>
          <w:p w:rsidR="00020194" w:rsidRPr="00C306AE" w:rsidRDefault="00020194" w:rsidP="00C97083">
            <w:pPr>
              <w:pStyle w:val="Heading3"/>
              <w:rPr>
                <w:rFonts w:ascii="Times New Roman" w:hAnsi="Times New Roman" w:cs="Times New Roman"/>
                <w:i w:val="0"/>
                <w:iCs w:val="0"/>
                <w:noProof w:val="0"/>
                <w:sz w:val="18"/>
                <w:szCs w:val="18"/>
              </w:rPr>
            </w:pPr>
          </w:p>
        </w:tc>
        <w:tc>
          <w:tcPr>
            <w:tcW w:w="561" w:type="dxa"/>
            <w:vAlign w:val="center"/>
          </w:tcPr>
          <w:p w:rsidR="00020194" w:rsidRPr="00C306AE" w:rsidRDefault="00020194" w:rsidP="00594127">
            <w:pPr>
              <w:numPr>
                <w:ilvl w:val="0"/>
                <w:numId w:val="10"/>
              </w:numPr>
              <w:rPr>
                <w:sz w:val="16"/>
                <w:szCs w:val="16"/>
              </w:rPr>
            </w:pPr>
          </w:p>
        </w:tc>
        <w:tc>
          <w:tcPr>
            <w:tcW w:w="4239" w:type="dxa"/>
            <w:vAlign w:val="center"/>
          </w:tcPr>
          <w:p w:rsidR="00020194" w:rsidRPr="00C306AE" w:rsidRDefault="00020194" w:rsidP="00C97083">
            <w:pPr>
              <w:rPr>
                <w:sz w:val="16"/>
                <w:szCs w:val="16"/>
              </w:rPr>
            </w:pPr>
            <w:r w:rsidRPr="00C306AE">
              <w:rPr>
                <w:sz w:val="16"/>
                <w:szCs w:val="16"/>
              </w:rPr>
              <w:t>Tehnologia şi chimia produselor alimentare</w:t>
            </w:r>
          </w:p>
        </w:tc>
        <w:tc>
          <w:tcPr>
            <w:tcW w:w="561" w:type="dxa"/>
            <w:vAlign w:val="center"/>
          </w:tcPr>
          <w:p w:rsidR="00020194" w:rsidRPr="00C306AE" w:rsidRDefault="00020194" w:rsidP="00C97083">
            <w:pPr>
              <w:jc w:val="center"/>
              <w:rPr>
                <w:sz w:val="16"/>
                <w:szCs w:val="16"/>
              </w:rPr>
            </w:pPr>
            <w:r w:rsidRPr="00C306AE">
              <w:rPr>
                <w:sz w:val="16"/>
                <w:szCs w:val="16"/>
              </w:rPr>
              <w:t>x</w:t>
            </w:r>
          </w:p>
        </w:tc>
        <w:tc>
          <w:tcPr>
            <w:tcW w:w="605" w:type="dxa"/>
            <w:vAlign w:val="center"/>
          </w:tcPr>
          <w:p w:rsidR="00020194" w:rsidRPr="00C306AE" w:rsidRDefault="00020194" w:rsidP="00C97083">
            <w:pPr>
              <w:jc w:val="center"/>
              <w:rPr>
                <w:sz w:val="16"/>
                <w:szCs w:val="16"/>
              </w:rPr>
            </w:pPr>
            <w:r w:rsidRPr="00C306AE">
              <w:rPr>
                <w:sz w:val="16"/>
                <w:szCs w:val="16"/>
              </w:rPr>
              <w:t>x</w:t>
            </w:r>
          </w:p>
        </w:tc>
      </w:tr>
      <w:tr w:rsidR="00C306AE" w:rsidRPr="00C306AE">
        <w:trPr>
          <w:cantSplit/>
          <w:trHeight w:val="179"/>
          <w:jc w:val="center"/>
        </w:trPr>
        <w:tc>
          <w:tcPr>
            <w:tcW w:w="1674" w:type="dxa"/>
            <w:vMerge/>
            <w:vAlign w:val="center"/>
          </w:tcPr>
          <w:p w:rsidR="00020194" w:rsidRPr="00C306AE" w:rsidRDefault="00020194" w:rsidP="00C97083">
            <w:pPr>
              <w:pStyle w:val="Heading3"/>
              <w:rPr>
                <w:rFonts w:ascii="Times New Roman" w:hAnsi="Times New Roman" w:cs="Times New Roman"/>
                <w:i w:val="0"/>
                <w:iCs w:val="0"/>
                <w:noProof w:val="0"/>
                <w:sz w:val="18"/>
                <w:szCs w:val="18"/>
              </w:rPr>
            </w:pPr>
          </w:p>
        </w:tc>
        <w:tc>
          <w:tcPr>
            <w:tcW w:w="561" w:type="dxa"/>
            <w:vAlign w:val="center"/>
          </w:tcPr>
          <w:p w:rsidR="00020194" w:rsidRPr="00C306AE" w:rsidRDefault="00020194" w:rsidP="00594127">
            <w:pPr>
              <w:numPr>
                <w:ilvl w:val="0"/>
                <w:numId w:val="10"/>
              </w:numPr>
              <w:rPr>
                <w:sz w:val="16"/>
                <w:szCs w:val="16"/>
              </w:rPr>
            </w:pPr>
          </w:p>
        </w:tc>
        <w:tc>
          <w:tcPr>
            <w:tcW w:w="4239" w:type="dxa"/>
            <w:vAlign w:val="center"/>
          </w:tcPr>
          <w:p w:rsidR="00020194" w:rsidRPr="00C306AE" w:rsidRDefault="00020194" w:rsidP="00C97083">
            <w:pPr>
              <w:rPr>
                <w:sz w:val="16"/>
                <w:szCs w:val="16"/>
              </w:rPr>
            </w:pPr>
            <w:r w:rsidRPr="00C306AE">
              <w:rPr>
                <w:sz w:val="16"/>
                <w:szCs w:val="16"/>
              </w:rPr>
              <w:t>Agricol</w:t>
            </w:r>
          </w:p>
        </w:tc>
        <w:tc>
          <w:tcPr>
            <w:tcW w:w="561" w:type="dxa"/>
            <w:vAlign w:val="center"/>
          </w:tcPr>
          <w:p w:rsidR="00020194" w:rsidRPr="00C306AE" w:rsidRDefault="00020194" w:rsidP="00C97083">
            <w:pPr>
              <w:jc w:val="center"/>
              <w:rPr>
                <w:sz w:val="16"/>
                <w:szCs w:val="16"/>
              </w:rPr>
            </w:pPr>
            <w:r w:rsidRPr="00C306AE">
              <w:rPr>
                <w:sz w:val="16"/>
                <w:szCs w:val="16"/>
              </w:rPr>
              <w:t>x</w:t>
            </w:r>
          </w:p>
        </w:tc>
        <w:tc>
          <w:tcPr>
            <w:tcW w:w="605" w:type="dxa"/>
            <w:vAlign w:val="center"/>
          </w:tcPr>
          <w:p w:rsidR="00020194" w:rsidRPr="00C306AE" w:rsidRDefault="00020194" w:rsidP="00C97083">
            <w:pPr>
              <w:jc w:val="center"/>
              <w:rPr>
                <w:sz w:val="16"/>
                <w:szCs w:val="16"/>
              </w:rPr>
            </w:pPr>
            <w:r w:rsidRPr="00C306AE">
              <w:rPr>
                <w:sz w:val="16"/>
                <w:szCs w:val="16"/>
              </w:rPr>
              <w:t>x</w:t>
            </w:r>
          </w:p>
        </w:tc>
      </w:tr>
      <w:tr w:rsidR="00C306AE" w:rsidRPr="00C306AE">
        <w:trPr>
          <w:cantSplit/>
          <w:trHeight w:val="179"/>
          <w:jc w:val="center"/>
        </w:trPr>
        <w:tc>
          <w:tcPr>
            <w:tcW w:w="1674" w:type="dxa"/>
            <w:vMerge/>
            <w:vAlign w:val="center"/>
          </w:tcPr>
          <w:p w:rsidR="00020194" w:rsidRPr="00C306AE" w:rsidRDefault="00020194" w:rsidP="00C97083">
            <w:pPr>
              <w:pStyle w:val="Heading3"/>
              <w:rPr>
                <w:rFonts w:ascii="Times New Roman" w:hAnsi="Times New Roman" w:cs="Times New Roman"/>
                <w:i w:val="0"/>
                <w:iCs w:val="0"/>
                <w:noProof w:val="0"/>
                <w:sz w:val="18"/>
                <w:szCs w:val="18"/>
              </w:rPr>
            </w:pPr>
          </w:p>
        </w:tc>
        <w:tc>
          <w:tcPr>
            <w:tcW w:w="561" w:type="dxa"/>
            <w:vAlign w:val="center"/>
          </w:tcPr>
          <w:p w:rsidR="00020194" w:rsidRPr="00C306AE" w:rsidRDefault="00020194" w:rsidP="00594127">
            <w:pPr>
              <w:numPr>
                <w:ilvl w:val="0"/>
                <w:numId w:val="10"/>
              </w:numPr>
              <w:rPr>
                <w:sz w:val="16"/>
                <w:szCs w:val="16"/>
              </w:rPr>
            </w:pPr>
          </w:p>
        </w:tc>
        <w:tc>
          <w:tcPr>
            <w:tcW w:w="4239" w:type="dxa"/>
            <w:vAlign w:val="center"/>
          </w:tcPr>
          <w:p w:rsidR="00020194" w:rsidRPr="00C306AE" w:rsidRDefault="00020194" w:rsidP="00C97083">
            <w:pPr>
              <w:rPr>
                <w:sz w:val="16"/>
                <w:szCs w:val="16"/>
              </w:rPr>
            </w:pPr>
            <w:r w:rsidRPr="00C306AE">
              <w:rPr>
                <w:sz w:val="16"/>
                <w:szCs w:val="16"/>
              </w:rPr>
              <w:t>Tehnică piscicolă</w:t>
            </w:r>
          </w:p>
        </w:tc>
        <w:tc>
          <w:tcPr>
            <w:tcW w:w="561" w:type="dxa"/>
            <w:vAlign w:val="center"/>
          </w:tcPr>
          <w:p w:rsidR="00020194" w:rsidRPr="00C306AE" w:rsidRDefault="00020194" w:rsidP="00C97083">
            <w:pPr>
              <w:jc w:val="center"/>
              <w:rPr>
                <w:sz w:val="16"/>
                <w:szCs w:val="16"/>
              </w:rPr>
            </w:pPr>
            <w:r w:rsidRPr="00C306AE">
              <w:rPr>
                <w:sz w:val="16"/>
                <w:szCs w:val="16"/>
              </w:rPr>
              <w:t>x</w:t>
            </w:r>
          </w:p>
        </w:tc>
        <w:tc>
          <w:tcPr>
            <w:tcW w:w="605" w:type="dxa"/>
            <w:vAlign w:val="center"/>
          </w:tcPr>
          <w:p w:rsidR="00020194" w:rsidRPr="00C306AE" w:rsidRDefault="00020194" w:rsidP="00C97083">
            <w:pPr>
              <w:jc w:val="center"/>
              <w:rPr>
                <w:sz w:val="16"/>
                <w:szCs w:val="16"/>
              </w:rPr>
            </w:pPr>
            <w:r w:rsidRPr="00C306AE">
              <w:rPr>
                <w:sz w:val="16"/>
                <w:szCs w:val="16"/>
              </w:rPr>
              <w:t>x</w:t>
            </w:r>
          </w:p>
        </w:tc>
      </w:tr>
      <w:tr w:rsidR="00C306AE" w:rsidRPr="00C306AE">
        <w:trPr>
          <w:cantSplit/>
          <w:trHeight w:val="179"/>
          <w:jc w:val="center"/>
        </w:trPr>
        <w:tc>
          <w:tcPr>
            <w:tcW w:w="1674" w:type="dxa"/>
            <w:vMerge/>
            <w:vAlign w:val="center"/>
          </w:tcPr>
          <w:p w:rsidR="00020194" w:rsidRPr="00C306AE" w:rsidRDefault="00020194" w:rsidP="00C97083">
            <w:pPr>
              <w:pStyle w:val="Heading3"/>
              <w:rPr>
                <w:rFonts w:ascii="Times New Roman" w:hAnsi="Times New Roman" w:cs="Times New Roman"/>
                <w:i w:val="0"/>
                <w:iCs w:val="0"/>
                <w:noProof w:val="0"/>
                <w:sz w:val="18"/>
                <w:szCs w:val="18"/>
              </w:rPr>
            </w:pPr>
          </w:p>
        </w:tc>
        <w:tc>
          <w:tcPr>
            <w:tcW w:w="561" w:type="dxa"/>
            <w:vAlign w:val="center"/>
          </w:tcPr>
          <w:p w:rsidR="00020194" w:rsidRPr="00C306AE" w:rsidRDefault="00020194" w:rsidP="00594127">
            <w:pPr>
              <w:numPr>
                <w:ilvl w:val="0"/>
                <w:numId w:val="10"/>
              </w:numPr>
              <w:rPr>
                <w:sz w:val="16"/>
                <w:szCs w:val="16"/>
              </w:rPr>
            </w:pPr>
          </w:p>
        </w:tc>
        <w:tc>
          <w:tcPr>
            <w:tcW w:w="4239" w:type="dxa"/>
            <w:vAlign w:val="center"/>
          </w:tcPr>
          <w:p w:rsidR="00020194" w:rsidRPr="00C306AE" w:rsidRDefault="00020194" w:rsidP="00C97083">
            <w:pPr>
              <w:rPr>
                <w:sz w:val="16"/>
                <w:szCs w:val="16"/>
              </w:rPr>
            </w:pPr>
            <w:r w:rsidRPr="00C306AE">
              <w:rPr>
                <w:sz w:val="16"/>
                <w:szCs w:val="16"/>
              </w:rPr>
              <w:t>Ştiinţe aplicate</w:t>
            </w:r>
          </w:p>
        </w:tc>
        <w:tc>
          <w:tcPr>
            <w:tcW w:w="561" w:type="dxa"/>
            <w:vAlign w:val="center"/>
          </w:tcPr>
          <w:p w:rsidR="00020194" w:rsidRPr="00C306AE" w:rsidRDefault="00020194" w:rsidP="00C97083">
            <w:pPr>
              <w:jc w:val="center"/>
              <w:rPr>
                <w:sz w:val="16"/>
                <w:szCs w:val="16"/>
              </w:rPr>
            </w:pPr>
            <w:r w:rsidRPr="00C306AE">
              <w:rPr>
                <w:sz w:val="16"/>
                <w:szCs w:val="16"/>
              </w:rPr>
              <w:t>x</w:t>
            </w:r>
          </w:p>
        </w:tc>
        <w:tc>
          <w:tcPr>
            <w:tcW w:w="605" w:type="dxa"/>
            <w:vAlign w:val="center"/>
          </w:tcPr>
          <w:p w:rsidR="00020194" w:rsidRPr="00C306AE" w:rsidRDefault="00020194" w:rsidP="00C97083">
            <w:pPr>
              <w:jc w:val="center"/>
              <w:rPr>
                <w:sz w:val="16"/>
                <w:szCs w:val="16"/>
              </w:rPr>
            </w:pPr>
          </w:p>
        </w:tc>
      </w:tr>
      <w:tr w:rsidR="00C306AE" w:rsidRPr="00C306AE">
        <w:trPr>
          <w:cantSplit/>
          <w:trHeight w:val="179"/>
          <w:jc w:val="center"/>
        </w:trPr>
        <w:tc>
          <w:tcPr>
            <w:tcW w:w="1674" w:type="dxa"/>
            <w:vMerge/>
            <w:vAlign w:val="center"/>
          </w:tcPr>
          <w:p w:rsidR="00020194" w:rsidRPr="00C306AE" w:rsidRDefault="00020194" w:rsidP="00C97083">
            <w:pPr>
              <w:pStyle w:val="Heading3"/>
              <w:rPr>
                <w:rFonts w:ascii="Times New Roman" w:hAnsi="Times New Roman" w:cs="Times New Roman"/>
                <w:i w:val="0"/>
                <w:iCs w:val="0"/>
                <w:noProof w:val="0"/>
                <w:sz w:val="18"/>
                <w:szCs w:val="18"/>
              </w:rPr>
            </w:pPr>
          </w:p>
        </w:tc>
        <w:tc>
          <w:tcPr>
            <w:tcW w:w="561" w:type="dxa"/>
            <w:vAlign w:val="center"/>
          </w:tcPr>
          <w:p w:rsidR="00020194" w:rsidRPr="00C306AE" w:rsidRDefault="00020194" w:rsidP="00594127">
            <w:pPr>
              <w:numPr>
                <w:ilvl w:val="0"/>
                <w:numId w:val="10"/>
              </w:numPr>
              <w:rPr>
                <w:sz w:val="16"/>
                <w:szCs w:val="16"/>
              </w:rPr>
            </w:pPr>
          </w:p>
        </w:tc>
        <w:tc>
          <w:tcPr>
            <w:tcW w:w="4239" w:type="dxa"/>
            <w:vAlign w:val="center"/>
          </w:tcPr>
          <w:p w:rsidR="00020194" w:rsidRPr="00C306AE" w:rsidRDefault="00020194" w:rsidP="00C97083">
            <w:pPr>
              <w:rPr>
                <w:sz w:val="16"/>
                <w:szCs w:val="16"/>
              </w:rPr>
            </w:pPr>
            <w:r w:rsidRPr="00C306AE">
              <w:rPr>
                <w:sz w:val="16"/>
                <w:szCs w:val="16"/>
              </w:rPr>
              <w:t>Biotehnologie</w:t>
            </w:r>
          </w:p>
        </w:tc>
        <w:tc>
          <w:tcPr>
            <w:tcW w:w="561" w:type="dxa"/>
            <w:vAlign w:val="center"/>
          </w:tcPr>
          <w:p w:rsidR="00020194" w:rsidRPr="00C306AE" w:rsidRDefault="00020194" w:rsidP="00C97083">
            <w:pPr>
              <w:jc w:val="center"/>
              <w:rPr>
                <w:sz w:val="16"/>
                <w:szCs w:val="16"/>
              </w:rPr>
            </w:pPr>
            <w:r w:rsidRPr="00C306AE">
              <w:rPr>
                <w:sz w:val="16"/>
                <w:szCs w:val="16"/>
              </w:rPr>
              <w:t>x</w:t>
            </w:r>
          </w:p>
        </w:tc>
        <w:tc>
          <w:tcPr>
            <w:tcW w:w="605" w:type="dxa"/>
            <w:vAlign w:val="center"/>
          </w:tcPr>
          <w:p w:rsidR="00020194" w:rsidRPr="00C306AE" w:rsidRDefault="00020194" w:rsidP="00C97083">
            <w:pPr>
              <w:jc w:val="center"/>
              <w:rPr>
                <w:sz w:val="16"/>
                <w:szCs w:val="16"/>
              </w:rPr>
            </w:pPr>
          </w:p>
        </w:tc>
      </w:tr>
      <w:tr w:rsidR="00C306AE" w:rsidRPr="00C306AE">
        <w:trPr>
          <w:cantSplit/>
          <w:trHeight w:val="221"/>
          <w:jc w:val="center"/>
        </w:trPr>
        <w:tc>
          <w:tcPr>
            <w:tcW w:w="1674" w:type="dxa"/>
            <w:vMerge w:val="restart"/>
            <w:vAlign w:val="center"/>
          </w:tcPr>
          <w:p w:rsidR="00020194" w:rsidRPr="00C306AE" w:rsidRDefault="00020194" w:rsidP="00C97083">
            <w:pPr>
              <w:jc w:val="center"/>
              <w:rPr>
                <w:sz w:val="18"/>
                <w:szCs w:val="18"/>
              </w:rPr>
            </w:pPr>
            <w:r w:rsidRPr="00C306AE">
              <w:rPr>
                <w:sz w:val="18"/>
                <w:szCs w:val="18"/>
              </w:rPr>
              <w:t>13. Silvicultură</w:t>
            </w:r>
          </w:p>
        </w:tc>
        <w:tc>
          <w:tcPr>
            <w:tcW w:w="561" w:type="dxa"/>
            <w:vAlign w:val="center"/>
          </w:tcPr>
          <w:p w:rsidR="00020194" w:rsidRPr="00C306AE" w:rsidRDefault="00020194" w:rsidP="00594127">
            <w:pPr>
              <w:numPr>
                <w:ilvl w:val="0"/>
                <w:numId w:val="11"/>
              </w:numPr>
              <w:tabs>
                <w:tab w:val="left" w:pos="170"/>
              </w:tabs>
              <w:ind w:right="-42"/>
              <w:rPr>
                <w:sz w:val="16"/>
                <w:szCs w:val="16"/>
              </w:rPr>
            </w:pPr>
          </w:p>
        </w:tc>
        <w:tc>
          <w:tcPr>
            <w:tcW w:w="4239" w:type="dxa"/>
            <w:vAlign w:val="center"/>
          </w:tcPr>
          <w:p w:rsidR="00020194" w:rsidRPr="00C306AE" w:rsidRDefault="00020194" w:rsidP="00C97083">
            <w:pPr>
              <w:rPr>
                <w:sz w:val="16"/>
                <w:szCs w:val="16"/>
              </w:rPr>
            </w:pPr>
            <w:r w:rsidRPr="00C306AE">
              <w:rPr>
                <w:sz w:val="16"/>
                <w:szCs w:val="16"/>
              </w:rPr>
              <w:t>Silvicultură</w:t>
            </w:r>
          </w:p>
        </w:tc>
        <w:tc>
          <w:tcPr>
            <w:tcW w:w="561" w:type="dxa"/>
            <w:vAlign w:val="center"/>
          </w:tcPr>
          <w:p w:rsidR="00020194" w:rsidRPr="00C306AE" w:rsidRDefault="00020194" w:rsidP="00C97083">
            <w:pPr>
              <w:jc w:val="center"/>
              <w:rPr>
                <w:sz w:val="16"/>
                <w:szCs w:val="16"/>
              </w:rPr>
            </w:pPr>
            <w:r w:rsidRPr="00C306AE">
              <w:rPr>
                <w:sz w:val="16"/>
                <w:szCs w:val="16"/>
              </w:rPr>
              <w:t>x</w:t>
            </w:r>
          </w:p>
        </w:tc>
        <w:tc>
          <w:tcPr>
            <w:tcW w:w="605" w:type="dxa"/>
            <w:vAlign w:val="center"/>
          </w:tcPr>
          <w:p w:rsidR="00020194" w:rsidRPr="00C306AE" w:rsidRDefault="00020194" w:rsidP="00C97083">
            <w:pPr>
              <w:jc w:val="center"/>
              <w:rPr>
                <w:sz w:val="16"/>
                <w:szCs w:val="16"/>
              </w:rPr>
            </w:pPr>
            <w:r w:rsidRPr="00C306AE">
              <w:rPr>
                <w:sz w:val="16"/>
                <w:szCs w:val="16"/>
              </w:rPr>
              <w:t>x</w:t>
            </w:r>
          </w:p>
        </w:tc>
      </w:tr>
      <w:tr w:rsidR="00C306AE" w:rsidRPr="00C306AE">
        <w:trPr>
          <w:cantSplit/>
          <w:trHeight w:val="163"/>
          <w:jc w:val="center"/>
        </w:trPr>
        <w:tc>
          <w:tcPr>
            <w:tcW w:w="1674" w:type="dxa"/>
            <w:vMerge/>
            <w:vAlign w:val="center"/>
          </w:tcPr>
          <w:p w:rsidR="00020194" w:rsidRPr="00C306AE" w:rsidRDefault="00020194" w:rsidP="00C97083">
            <w:pPr>
              <w:jc w:val="center"/>
              <w:rPr>
                <w:sz w:val="18"/>
                <w:szCs w:val="18"/>
              </w:rPr>
            </w:pPr>
          </w:p>
        </w:tc>
        <w:tc>
          <w:tcPr>
            <w:tcW w:w="561" w:type="dxa"/>
            <w:vAlign w:val="center"/>
          </w:tcPr>
          <w:p w:rsidR="00020194" w:rsidRPr="00C306AE" w:rsidRDefault="00020194" w:rsidP="00594127">
            <w:pPr>
              <w:numPr>
                <w:ilvl w:val="0"/>
                <w:numId w:val="11"/>
              </w:numPr>
              <w:tabs>
                <w:tab w:val="left" w:pos="170"/>
              </w:tabs>
              <w:ind w:right="-42"/>
              <w:rPr>
                <w:sz w:val="16"/>
                <w:szCs w:val="16"/>
              </w:rPr>
            </w:pPr>
          </w:p>
        </w:tc>
        <w:tc>
          <w:tcPr>
            <w:tcW w:w="4239" w:type="dxa"/>
            <w:vAlign w:val="center"/>
          </w:tcPr>
          <w:p w:rsidR="00020194" w:rsidRPr="00C306AE" w:rsidRDefault="00020194" w:rsidP="00C97083">
            <w:pPr>
              <w:rPr>
                <w:sz w:val="16"/>
                <w:szCs w:val="16"/>
              </w:rPr>
            </w:pPr>
            <w:r w:rsidRPr="00C306AE">
              <w:rPr>
                <w:sz w:val="16"/>
                <w:szCs w:val="16"/>
              </w:rPr>
              <w:t>Forestier</w:t>
            </w:r>
          </w:p>
        </w:tc>
        <w:tc>
          <w:tcPr>
            <w:tcW w:w="561" w:type="dxa"/>
            <w:vAlign w:val="center"/>
          </w:tcPr>
          <w:p w:rsidR="00020194" w:rsidRPr="00C306AE" w:rsidRDefault="00020194" w:rsidP="00C97083">
            <w:pPr>
              <w:jc w:val="center"/>
              <w:rPr>
                <w:sz w:val="16"/>
                <w:szCs w:val="16"/>
              </w:rPr>
            </w:pPr>
            <w:r w:rsidRPr="00C306AE">
              <w:rPr>
                <w:sz w:val="16"/>
                <w:szCs w:val="16"/>
              </w:rPr>
              <w:t>x</w:t>
            </w:r>
          </w:p>
        </w:tc>
        <w:tc>
          <w:tcPr>
            <w:tcW w:w="605" w:type="dxa"/>
            <w:vAlign w:val="center"/>
          </w:tcPr>
          <w:p w:rsidR="00020194" w:rsidRPr="00C306AE" w:rsidRDefault="00020194" w:rsidP="00C97083">
            <w:pPr>
              <w:jc w:val="center"/>
              <w:rPr>
                <w:sz w:val="16"/>
                <w:szCs w:val="16"/>
              </w:rPr>
            </w:pPr>
            <w:r w:rsidRPr="00C306AE">
              <w:rPr>
                <w:sz w:val="16"/>
                <w:szCs w:val="16"/>
              </w:rPr>
              <w:t>x</w:t>
            </w:r>
          </w:p>
        </w:tc>
      </w:tr>
      <w:tr w:rsidR="00C306AE" w:rsidRPr="00C306AE">
        <w:trPr>
          <w:cantSplit/>
          <w:trHeight w:val="163"/>
          <w:jc w:val="center"/>
        </w:trPr>
        <w:tc>
          <w:tcPr>
            <w:tcW w:w="1674" w:type="dxa"/>
            <w:vMerge w:val="restart"/>
            <w:vAlign w:val="center"/>
          </w:tcPr>
          <w:p w:rsidR="00020194" w:rsidRPr="00C306AE" w:rsidRDefault="00020194" w:rsidP="00C97083">
            <w:pPr>
              <w:pStyle w:val="Heading5"/>
              <w:rPr>
                <w:b w:val="0"/>
                <w:bCs w:val="0"/>
                <w:sz w:val="18"/>
                <w:szCs w:val="18"/>
              </w:rPr>
            </w:pPr>
            <w:r w:rsidRPr="00C306AE">
              <w:rPr>
                <w:b w:val="0"/>
                <w:bCs w:val="0"/>
                <w:sz w:val="18"/>
                <w:szCs w:val="18"/>
              </w:rPr>
              <w:t>14. Prelucrarea</w:t>
            </w:r>
          </w:p>
          <w:p w:rsidR="00020194" w:rsidRPr="00C306AE" w:rsidRDefault="00020194" w:rsidP="00C97083">
            <w:pPr>
              <w:pStyle w:val="Heading5"/>
              <w:rPr>
                <w:b w:val="0"/>
                <w:bCs w:val="0"/>
                <w:sz w:val="18"/>
                <w:szCs w:val="18"/>
              </w:rPr>
            </w:pPr>
            <w:r w:rsidRPr="00C306AE">
              <w:rPr>
                <w:b w:val="0"/>
                <w:bCs w:val="0"/>
                <w:sz w:val="18"/>
                <w:szCs w:val="18"/>
              </w:rPr>
              <w:t>lemnului</w:t>
            </w:r>
          </w:p>
        </w:tc>
        <w:tc>
          <w:tcPr>
            <w:tcW w:w="561" w:type="dxa"/>
            <w:vAlign w:val="center"/>
          </w:tcPr>
          <w:p w:rsidR="00020194" w:rsidRPr="00C306AE" w:rsidRDefault="00020194" w:rsidP="00594127">
            <w:pPr>
              <w:numPr>
                <w:ilvl w:val="0"/>
                <w:numId w:val="48"/>
              </w:numPr>
              <w:tabs>
                <w:tab w:val="left" w:pos="170"/>
              </w:tabs>
              <w:ind w:right="-42"/>
              <w:rPr>
                <w:sz w:val="16"/>
                <w:szCs w:val="16"/>
              </w:rPr>
            </w:pPr>
          </w:p>
        </w:tc>
        <w:tc>
          <w:tcPr>
            <w:tcW w:w="4239" w:type="dxa"/>
            <w:vAlign w:val="center"/>
          </w:tcPr>
          <w:p w:rsidR="00020194" w:rsidRPr="00C306AE" w:rsidRDefault="00020194" w:rsidP="00C97083">
            <w:pPr>
              <w:rPr>
                <w:sz w:val="16"/>
                <w:szCs w:val="16"/>
              </w:rPr>
            </w:pPr>
            <w:r w:rsidRPr="00C306AE">
              <w:rPr>
                <w:sz w:val="16"/>
                <w:szCs w:val="16"/>
              </w:rPr>
              <w:t>Silvicultură</w:t>
            </w:r>
          </w:p>
        </w:tc>
        <w:tc>
          <w:tcPr>
            <w:tcW w:w="561" w:type="dxa"/>
            <w:vAlign w:val="center"/>
          </w:tcPr>
          <w:p w:rsidR="00020194" w:rsidRPr="00C306AE" w:rsidRDefault="00020194" w:rsidP="00C97083">
            <w:pPr>
              <w:jc w:val="center"/>
              <w:rPr>
                <w:sz w:val="16"/>
                <w:szCs w:val="16"/>
              </w:rPr>
            </w:pPr>
            <w:r w:rsidRPr="00C306AE">
              <w:rPr>
                <w:sz w:val="16"/>
                <w:szCs w:val="16"/>
              </w:rPr>
              <w:t>x</w:t>
            </w:r>
          </w:p>
        </w:tc>
        <w:tc>
          <w:tcPr>
            <w:tcW w:w="605" w:type="dxa"/>
            <w:vAlign w:val="center"/>
          </w:tcPr>
          <w:p w:rsidR="00020194" w:rsidRPr="00C306AE" w:rsidRDefault="00020194" w:rsidP="00C97083">
            <w:pPr>
              <w:jc w:val="center"/>
              <w:rPr>
                <w:sz w:val="16"/>
                <w:szCs w:val="16"/>
              </w:rPr>
            </w:pPr>
            <w:r w:rsidRPr="00C306AE">
              <w:rPr>
                <w:sz w:val="16"/>
                <w:szCs w:val="16"/>
              </w:rPr>
              <w:t>x</w:t>
            </w:r>
          </w:p>
        </w:tc>
      </w:tr>
      <w:tr w:rsidR="00C306AE" w:rsidRPr="00C306AE">
        <w:trPr>
          <w:cantSplit/>
          <w:trHeight w:val="163"/>
          <w:jc w:val="center"/>
        </w:trPr>
        <w:tc>
          <w:tcPr>
            <w:tcW w:w="1674" w:type="dxa"/>
            <w:vMerge/>
            <w:vAlign w:val="center"/>
          </w:tcPr>
          <w:p w:rsidR="00020194" w:rsidRPr="00C306AE" w:rsidRDefault="00020194" w:rsidP="00C97083">
            <w:pPr>
              <w:pStyle w:val="Heading5"/>
              <w:rPr>
                <w:b w:val="0"/>
                <w:bCs w:val="0"/>
                <w:sz w:val="18"/>
                <w:szCs w:val="18"/>
              </w:rPr>
            </w:pPr>
          </w:p>
        </w:tc>
        <w:tc>
          <w:tcPr>
            <w:tcW w:w="561" w:type="dxa"/>
            <w:vAlign w:val="center"/>
          </w:tcPr>
          <w:p w:rsidR="00020194" w:rsidRPr="00C306AE" w:rsidRDefault="00020194" w:rsidP="00594127">
            <w:pPr>
              <w:numPr>
                <w:ilvl w:val="0"/>
                <w:numId w:val="48"/>
              </w:numPr>
              <w:tabs>
                <w:tab w:val="left" w:pos="170"/>
              </w:tabs>
              <w:ind w:right="-42"/>
              <w:rPr>
                <w:sz w:val="16"/>
                <w:szCs w:val="16"/>
              </w:rPr>
            </w:pPr>
          </w:p>
        </w:tc>
        <w:tc>
          <w:tcPr>
            <w:tcW w:w="4239" w:type="dxa"/>
            <w:vAlign w:val="center"/>
          </w:tcPr>
          <w:p w:rsidR="00020194" w:rsidRPr="00C306AE" w:rsidRDefault="00020194" w:rsidP="00C97083">
            <w:pPr>
              <w:rPr>
                <w:sz w:val="16"/>
                <w:szCs w:val="16"/>
              </w:rPr>
            </w:pPr>
            <w:r w:rsidRPr="00C306AE">
              <w:rPr>
                <w:sz w:val="16"/>
                <w:szCs w:val="16"/>
              </w:rPr>
              <w:t>Forestier</w:t>
            </w:r>
          </w:p>
        </w:tc>
        <w:tc>
          <w:tcPr>
            <w:tcW w:w="561" w:type="dxa"/>
            <w:vAlign w:val="center"/>
          </w:tcPr>
          <w:p w:rsidR="00020194" w:rsidRPr="00C306AE" w:rsidRDefault="00020194" w:rsidP="00C97083">
            <w:pPr>
              <w:jc w:val="center"/>
              <w:rPr>
                <w:sz w:val="16"/>
                <w:szCs w:val="16"/>
              </w:rPr>
            </w:pPr>
            <w:r w:rsidRPr="00C306AE">
              <w:rPr>
                <w:sz w:val="16"/>
                <w:szCs w:val="16"/>
              </w:rPr>
              <w:t>x</w:t>
            </w:r>
          </w:p>
        </w:tc>
        <w:tc>
          <w:tcPr>
            <w:tcW w:w="605" w:type="dxa"/>
            <w:vAlign w:val="center"/>
          </w:tcPr>
          <w:p w:rsidR="00020194" w:rsidRPr="00C306AE" w:rsidRDefault="00020194" w:rsidP="00C97083">
            <w:pPr>
              <w:jc w:val="center"/>
              <w:rPr>
                <w:sz w:val="16"/>
                <w:szCs w:val="16"/>
              </w:rPr>
            </w:pPr>
            <w:r w:rsidRPr="00C306AE">
              <w:rPr>
                <w:sz w:val="16"/>
                <w:szCs w:val="16"/>
              </w:rPr>
              <w:t>x</w:t>
            </w:r>
          </w:p>
        </w:tc>
      </w:tr>
      <w:tr w:rsidR="00C306AE" w:rsidRPr="00C306AE">
        <w:trPr>
          <w:cantSplit/>
          <w:trHeight w:val="163"/>
          <w:jc w:val="center"/>
        </w:trPr>
        <w:tc>
          <w:tcPr>
            <w:tcW w:w="1674" w:type="dxa"/>
            <w:vMerge/>
            <w:vAlign w:val="center"/>
          </w:tcPr>
          <w:p w:rsidR="00020194" w:rsidRPr="00C306AE" w:rsidRDefault="00020194" w:rsidP="00C97083">
            <w:pPr>
              <w:jc w:val="center"/>
              <w:rPr>
                <w:sz w:val="18"/>
                <w:szCs w:val="18"/>
              </w:rPr>
            </w:pPr>
          </w:p>
        </w:tc>
        <w:tc>
          <w:tcPr>
            <w:tcW w:w="561" w:type="dxa"/>
            <w:vAlign w:val="center"/>
          </w:tcPr>
          <w:p w:rsidR="00020194" w:rsidRPr="00C306AE" w:rsidRDefault="00020194" w:rsidP="00594127">
            <w:pPr>
              <w:numPr>
                <w:ilvl w:val="0"/>
                <w:numId w:val="48"/>
              </w:numPr>
              <w:tabs>
                <w:tab w:val="left" w:pos="170"/>
              </w:tabs>
              <w:ind w:right="-42"/>
              <w:rPr>
                <w:sz w:val="16"/>
                <w:szCs w:val="16"/>
              </w:rPr>
            </w:pPr>
          </w:p>
        </w:tc>
        <w:tc>
          <w:tcPr>
            <w:tcW w:w="4239" w:type="dxa"/>
            <w:vAlign w:val="center"/>
          </w:tcPr>
          <w:p w:rsidR="00020194" w:rsidRPr="00C306AE" w:rsidRDefault="00020194" w:rsidP="00C97083">
            <w:pPr>
              <w:rPr>
                <w:sz w:val="16"/>
                <w:szCs w:val="16"/>
              </w:rPr>
            </w:pPr>
            <w:r w:rsidRPr="00C306AE">
              <w:rPr>
                <w:sz w:val="16"/>
                <w:szCs w:val="16"/>
              </w:rPr>
              <w:t>Ingineria lemnului</w:t>
            </w:r>
          </w:p>
        </w:tc>
        <w:tc>
          <w:tcPr>
            <w:tcW w:w="561" w:type="dxa"/>
            <w:vAlign w:val="center"/>
          </w:tcPr>
          <w:p w:rsidR="00020194" w:rsidRPr="00C306AE" w:rsidRDefault="00020194" w:rsidP="00C97083">
            <w:pPr>
              <w:jc w:val="center"/>
              <w:rPr>
                <w:sz w:val="16"/>
                <w:szCs w:val="16"/>
              </w:rPr>
            </w:pPr>
            <w:r w:rsidRPr="00C306AE">
              <w:rPr>
                <w:sz w:val="16"/>
                <w:szCs w:val="16"/>
              </w:rPr>
              <w:t>x</w:t>
            </w:r>
          </w:p>
        </w:tc>
        <w:tc>
          <w:tcPr>
            <w:tcW w:w="605" w:type="dxa"/>
            <w:vAlign w:val="center"/>
          </w:tcPr>
          <w:p w:rsidR="00020194" w:rsidRPr="00C306AE" w:rsidRDefault="00020194" w:rsidP="00C97083">
            <w:pPr>
              <w:jc w:val="center"/>
              <w:rPr>
                <w:sz w:val="16"/>
                <w:szCs w:val="16"/>
              </w:rPr>
            </w:pPr>
          </w:p>
        </w:tc>
      </w:tr>
      <w:tr w:rsidR="00C306AE" w:rsidRPr="00C306AE">
        <w:trPr>
          <w:cantSplit/>
          <w:trHeight w:val="163"/>
          <w:jc w:val="center"/>
        </w:trPr>
        <w:tc>
          <w:tcPr>
            <w:tcW w:w="1674" w:type="dxa"/>
            <w:vMerge/>
            <w:vAlign w:val="center"/>
          </w:tcPr>
          <w:p w:rsidR="00020194" w:rsidRPr="00C306AE" w:rsidRDefault="00020194" w:rsidP="00C97083">
            <w:pPr>
              <w:jc w:val="center"/>
              <w:rPr>
                <w:sz w:val="18"/>
                <w:szCs w:val="18"/>
              </w:rPr>
            </w:pPr>
          </w:p>
        </w:tc>
        <w:tc>
          <w:tcPr>
            <w:tcW w:w="561" w:type="dxa"/>
            <w:vAlign w:val="center"/>
          </w:tcPr>
          <w:p w:rsidR="00020194" w:rsidRPr="00C306AE" w:rsidRDefault="00020194" w:rsidP="00594127">
            <w:pPr>
              <w:numPr>
                <w:ilvl w:val="0"/>
                <w:numId w:val="48"/>
              </w:numPr>
              <w:tabs>
                <w:tab w:val="left" w:pos="170"/>
              </w:tabs>
              <w:ind w:right="-42"/>
              <w:rPr>
                <w:sz w:val="16"/>
                <w:szCs w:val="16"/>
              </w:rPr>
            </w:pPr>
          </w:p>
        </w:tc>
        <w:tc>
          <w:tcPr>
            <w:tcW w:w="4239" w:type="dxa"/>
            <w:vAlign w:val="center"/>
          </w:tcPr>
          <w:p w:rsidR="00020194" w:rsidRPr="00C306AE" w:rsidRDefault="00020194" w:rsidP="00C97083">
            <w:pPr>
              <w:rPr>
                <w:sz w:val="16"/>
                <w:szCs w:val="16"/>
              </w:rPr>
            </w:pPr>
            <w:r w:rsidRPr="00C306AE">
              <w:rPr>
                <w:sz w:val="16"/>
                <w:szCs w:val="16"/>
              </w:rPr>
              <w:t>Industria lemnului</w:t>
            </w:r>
          </w:p>
        </w:tc>
        <w:tc>
          <w:tcPr>
            <w:tcW w:w="561" w:type="dxa"/>
            <w:vAlign w:val="center"/>
          </w:tcPr>
          <w:p w:rsidR="00020194" w:rsidRPr="00C306AE" w:rsidRDefault="00020194" w:rsidP="00C97083">
            <w:pPr>
              <w:jc w:val="center"/>
              <w:rPr>
                <w:sz w:val="16"/>
                <w:szCs w:val="16"/>
              </w:rPr>
            </w:pPr>
            <w:r w:rsidRPr="00C306AE">
              <w:rPr>
                <w:sz w:val="16"/>
                <w:szCs w:val="16"/>
              </w:rPr>
              <w:t>x</w:t>
            </w:r>
          </w:p>
        </w:tc>
        <w:tc>
          <w:tcPr>
            <w:tcW w:w="605" w:type="dxa"/>
            <w:vAlign w:val="center"/>
          </w:tcPr>
          <w:p w:rsidR="00020194" w:rsidRPr="00C306AE" w:rsidRDefault="00020194" w:rsidP="00C97083">
            <w:pPr>
              <w:jc w:val="center"/>
              <w:rPr>
                <w:sz w:val="16"/>
                <w:szCs w:val="16"/>
              </w:rPr>
            </w:pPr>
            <w:r w:rsidRPr="00C306AE">
              <w:rPr>
                <w:sz w:val="16"/>
                <w:szCs w:val="16"/>
              </w:rPr>
              <w:t>x</w:t>
            </w:r>
          </w:p>
        </w:tc>
      </w:tr>
      <w:tr w:rsidR="00C306AE" w:rsidRPr="00C306AE">
        <w:trPr>
          <w:cantSplit/>
          <w:trHeight w:val="163"/>
          <w:jc w:val="center"/>
        </w:trPr>
        <w:tc>
          <w:tcPr>
            <w:tcW w:w="1674" w:type="dxa"/>
            <w:vMerge/>
            <w:vAlign w:val="center"/>
          </w:tcPr>
          <w:p w:rsidR="00020194" w:rsidRPr="00C306AE" w:rsidRDefault="00020194" w:rsidP="00C97083">
            <w:pPr>
              <w:jc w:val="center"/>
              <w:rPr>
                <w:sz w:val="18"/>
                <w:szCs w:val="18"/>
              </w:rPr>
            </w:pPr>
          </w:p>
        </w:tc>
        <w:tc>
          <w:tcPr>
            <w:tcW w:w="561" w:type="dxa"/>
            <w:vAlign w:val="center"/>
          </w:tcPr>
          <w:p w:rsidR="00020194" w:rsidRPr="00C306AE" w:rsidRDefault="00020194" w:rsidP="00594127">
            <w:pPr>
              <w:numPr>
                <w:ilvl w:val="0"/>
                <w:numId w:val="48"/>
              </w:numPr>
              <w:tabs>
                <w:tab w:val="left" w:pos="170"/>
              </w:tabs>
              <w:ind w:right="-42"/>
              <w:rPr>
                <w:sz w:val="16"/>
                <w:szCs w:val="16"/>
              </w:rPr>
            </w:pPr>
          </w:p>
        </w:tc>
        <w:tc>
          <w:tcPr>
            <w:tcW w:w="4239" w:type="dxa"/>
            <w:vAlign w:val="center"/>
          </w:tcPr>
          <w:p w:rsidR="00020194" w:rsidRPr="00C306AE" w:rsidRDefault="00020194" w:rsidP="00C97083">
            <w:pPr>
              <w:rPr>
                <w:sz w:val="16"/>
                <w:szCs w:val="16"/>
              </w:rPr>
            </w:pPr>
            <w:r w:rsidRPr="00C306AE">
              <w:rPr>
                <w:sz w:val="16"/>
                <w:szCs w:val="16"/>
              </w:rPr>
              <w:t>Mecanic</w:t>
            </w:r>
          </w:p>
        </w:tc>
        <w:tc>
          <w:tcPr>
            <w:tcW w:w="561" w:type="dxa"/>
            <w:vAlign w:val="center"/>
          </w:tcPr>
          <w:p w:rsidR="00020194" w:rsidRPr="00C306AE" w:rsidRDefault="00020194" w:rsidP="00C97083">
            <w:pPr>
              <w:jc w:val="center"/>
              <w:rPr>
                <w:sz w:val="16"/>
                <w:szCs w:val="16"/>
              </w:rPr>
            </w:pPr>
            <w:r w:rsidRPr="00C306AE">
              <w:rPr>
                <w:sz w:val="16"/>
                <w:szCs w:val="16"/>
              </w:rPr>
              <w:t>x</w:t>
            </w:r>
          </w:p>
        </w:tc>
        <w:tc>
          <w:tcPr>
            <w:tcW w:w="605" w:type="dxa"/>
            <w:vAlign w:val="center"/>
          </w:tcPr>
          <w:p w:rsidR="00020194" w:rsidRPr="00C306AE" w:rsidRDefault="00020194" w:rsidP="00C97083">
            <w:pPr>
              <w:jc w:val="center"/>
              <w:rPr>
                <w:sz w:val="16"/>
                <w:szCs w:val="16"/>
              </w:rPr>
            </w:pPr>
          </w:p>
        </w:tc>
      </w:tr>
      <w:tr w:rsidR="00C306AE" w:rsidRPr="00C306AE">
        <w:trPr>
          <w:cantSplit/>
          <w:trHeight w:val="163"/>
          <w:jc w:val="center"/>
        </w:trPr>
        <w:tc>
          <w:tcPr>
            <w:tcW w:w="1674" w:type="dxa"/>
            <w:vMerge/>
            <w:vAlign w:val="center"/>
          </w:tcPr>
          <w:p w:rsidR="00020194" w:rsidRPr="00C306AE" w:rsidRDefault="00020194" w:rsidP="00C97083">
            <w:pPr>
              <w:jc w:val="center"/>
              <w:rPr>
                <w:sz w:val="18"/>
                <w:szCs w:val="18"/>
              </w:rPr>
            </w:pPr>
          </w:p>
        </w:tc>
        <w:tc>
          <w:tcPr>
            <w:tcW w:w="561" w:type="dxa"/>
            <w:vAlign w:val="center"/>
          </w:tcPr>
          <w:p w:rsidR="00020194" w:rsidRPr="00C306AE" w:rsidRDefault="00020194" w:rsidP="00594127">
            <w:pPr>
              <w:numPr>
                <w:ilvl w:val="0"/>
                <w:numId w:val="48"/>
              </w:numPr>
              <w:tabs>
                <w:tab w:val="left" w:pos="170"/>
              </w:tabs>
              <w:ind w:right="-42"/>
              <w:rPr>
                <w:sz w:val="16"/>
                <w:szCs w:val="16"/>
              </w:rPr>
            </w:pPr>
          </w:p>
        </w:tc>
        <w:tc>
          <w:tcPr>
            <w:tcW w:w="4239" w:type="dxa"/>
            <w:vAlign w:val="center"/>
          </w:tcPr>
          <w:p w:rsidR="00020194" w:rsidRPr="00C306AE" w:rsidRDefault="00020194" w:rsidP="00C97083">
            <w:pPr>
              <w:rPr>
                <w:sz w:val="16"/>
                <w:szCs w:val="16"/>
              </w:rPr>
            </w:pPr>
            <w:r w:rsidRPr="00C306AE">
              <w:rPr>
                <w:sz w:val="16"/>
                <w:szCs w:val="16"/>
              </w:rPr>
              <w:t>Mecanică</w:t>
            </w:r>
          </w:p>
        </w:tc>
        <w:tc>
          <w:tcPr>
            <w:tcW w:w="561" w:type="dxa"/>
            <w:vAlign w:val="center"/>
          </w:tcPr>
          <w:p w:rsidR="00020194" w:rsidRPr="00C306AE" w:rsidRDefault="00020194" w:rsidP="00C97083">
            <w:pPr>
              <w:jc w:val="center"/>
              <w:rPr>
                <w:sz w:val="16"/>
                <w:szCs w:val="16"/>
              </w:rPr>
            </w:pPr>
            <w:r w:rsidRPr="00C306AE">
              <w:rPr>
                <w:sz w:val="16"/>
                <w:szCs w:val="16"/>
              </w:rPr>
              <w:t>x</w:t>
            </w:r>
          </w:p>
        </w:tc>
        <w:tc>
          <w:tcPr>
            <w:tcW w:w="605" w:type="dxa"/>
            <w:vAlign w:val="center"/>
          </w:tcPr>
          <w:p w:rsidR="00020194" w:rsidRPr="00C306AE" w:rsidRDefault="00020194" w:rsidP="00C97083">
            <w:pPr>
              <w:jc w:val="center"/>
              <w:rPr>
                <w:sz w:val="16"/>
                <w:szCs w:val="16"/>
              </w:rPr>
            </w:pPr>
          </w:p>
        </w:tc>
      </w:tr>
    </w:tbl>
    <w:p w:rsidR="004B323A" w:rsidRPr="00C306AE" w:rsidRDefault="004B323A" w:rsidP="004379A2">
      <w:pPr>
        <w:rPr>
          <w:sz w:val="16"/>
          <w:szCs w:val="16"/>
        </w:rPr>
      </w:pPr>
    </w:p>
    <w:p w:rsidR="00020194" w:rsidRPr="00C306AE" w:rsidRDefault="00020194" w:rsidP="004379A2">
      <w:pPr>
        <w:rPr>
          <w:sz w:val="16"/>
          <w:szCs w:val="16"/>
        </w:rPr>
      </w:pPr>
    </w:p>
    <w:p w:rsidR="00020194" w:rsidRPr="00C306AE" w:rsidRDefault="00020194" w:rsidP="004379A2">
      <w:pPr>
        <w:rPr>
          <w:sz w:val="16"/>
          <w:szCs w:val="16"/>
        </w:rPr>
      </w:pPr>
    </w:p>
    <w:tbl>
      <w:tblPr>
        <w:tblW w:w="90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0"/>
        <w:gridCol w:w="580"/>
        <w:gridCol w:w="4971"/>
        <w:gridCol w:w="935"/>
        <w:gridCol w:w="678"/>
      </w:tblGrid>
      <w:tr w:rsidR="00C306AE" w:rsidRPr="00C306AE">
        <w:trPr>
          <w:cantSplit/>
          <w:trHeight w:val="163"/>
          <w:jc w:val="center"/>
        </w:trPr>
        <w:tc>
          <w:tcPr>
            <w:tcW w:w="1870" w:type="dxa"/>
            <w:vMerge w:val="restart"/>
            <w:vAlign w:val="center"/>
          </w:tcPr>
          <w:p w:rsidR="004B323A" w:rsidRPr="00C306AE" w:rsidRDefault="004B323A" w:rsidP="00C97083">
            <w:pPr>
              <w:jc w:val="center"/>
              <w:rPr>
                <w:sz w:val="15"/>
                <w:szCs w:val="15"/>
              </w:rPr>
            </w:pPr>
            <w:r w:rsidRPr="00C306AE">
              <w:rPr>
                <w:sz w:val="15"/>
                <w:szCs w:val="15"/>
              </w:rPr>
              <w:t>15.1. Economic, administrativ, comerţ</w:t>
            </w:r>
          </w:p>
          <w:p w:rsidR="004B323A" w:rsidRPr="00C306AE" w:rsidRDefault="004B323A" w:rsidP="00C97083">
            <w:pPr>
              <w:jc w:val="center"/>
              <w:rPr>
                <w:sz w:val="15"/>
                <w:szCs w:val="15"/>
              </w:rPr>
            </w:pPr>
            <w:r w:rsidRPr="00C306AE">
              <w:rPr>
                <w:sz w:val="15"/>
                <w:szCs w:val="15"/>
              </w:rPr>
              <w:t>şi servicii /</w:t>
            </w:r>
          </w:p>
          <w:p w:rsidR="004B323A" w:rsidRPr="00C306AE" w:rsidRDefault="004B323A" w:rsidP="00C97083">
            <w:pPr>
              <w:jc w:val="center"/>
              <w:rPr>
                <w:sz w:val="15"/>
                <w:szCs w:val="15"/>
              </w:rPr>
            </w:pPr>
            <w:r w:rsidRPr="00C306AE">
              <w:rPr>
                <w:sz w:val="15"/>
                <w:szCs w:val="15"/>
              </w:rPr>
              <w:t>Economic,</w:t>
            </w:r>
          </w:p>
          <w:p w:rsidR="004B323A" w:rsidRPr="00C306AE" w:rsidRDefault="004B323A" w:rsidP="00C97083">
            <w:pPr>
              <w:pStyle w:val="Heading5"/>
              <w:rPr>
                <w:b w:val="0"/>
                <w:bCs w:val="0"/>
                <w:sz w:val="15"/>
                <w:szCs w:val="15"/>
              </w:rPr>
            </w:pPr>
            <w:r w:rsidRPr="00C306AE">
              <w:rPr>
                <w:b w:val="0"/>
                <w:bCs w:val="0"/>
                <w:sz w:val="15"/>
                <w:szCs w:val="15"/>
              </w:rPr>
              <w:t>administrativ, poştă</w:t>
            </w:r>
          </w:p>
          <w:p w:rsidR="004B323A" w:rsidRPr="00C306AE" w:rsidRDefault="004B323A" w:rsidP="00C97083">
            <w:pPr>
              <w:jc w:val="center"/>
              <w:rPr>
                <w:sz w:val="15"/>
                <w:szCs w:val="15"/>
              </w:rPr>
            </w:pPr>
          </w:p>
          <w:p w:rsidR="004B323A" w:rsidRPr="00C306AE" w:rsidRDefault="004B323A" w:rsidP="00C97083">
            <w:pPr>
              <w:jc w:val="center"/>
              <w:rPr>
                <w:sz w:val="15"/>
                <w:szCs w:val="15"/>
              </w:rPr>
            </w:pPr>
            <w:r w:rsidRPr="00C306AE">
              <w:rPr>
                <w:sz w:val="15"/>
                <w:szCs w:val="15"/>
              </w:rPr>
              <w:t>15.2. Economic,</w:t>
            </w:r>
          </w:p>
          <w:p w:rsidR="004B323A" w:rsidRPr="00C306AE" w:rsidRDefault="004B323A" w:rsidP="00C97083">
            <w:pPr>
              <w:jc w:val="center"/>
              <w:rPr>
                <w:sz w:val="15"/>
                <w:szCs w:val="15"/>
              </w:rPr>
            </w:pPr>
            <w:r w:rsidRPr="00C306AE">
              <w:rPr>
                <w:sz w:val="15"/>
                <w:szCs w:val="15"/>
              </w:rPr>
              <w:t>administrativ, comerţ</w:t>
            </w:r>
          </w:p>
          <w:p w:rsidR="004B323A" w:rsidRPr="00C306AE" w:rsidRDefault="004B323A" w:rsidP="00C97083">
            <w:pPr>
              <w:jc w:val="center"/>
              <w:rPr>
                <w:sz w:val="15"/>
                <w:szCs w:val="15"/>
              </w:rPr>
            </w:pPr>
            <w:r w:rsidRPr="00C306AE">
              <w:rPr>
                <w:sz w:val="15"/>
                <w:szCs w:val="15"/>
              </w:rPr>
              <w:t>şi servicii / Comerţ şi servicii</w:t>
            </w:r>
          </w:p>
          <w:p w:rsidR="004B323A" w:rsidRPr="00C306AE" w:rsidRDefault="004B323A" w:rsidP="00C97083">
            <w:pPr>
              <w:jc w:val="center"/>
              <w:rPr>
                <w:sz w:val="15"/>
                <w:szCs w:val="15"/>
              </w:rPr>
            </w:pPr>
          </w:p>
          <w:p w:rsidR="004B323A" w:rsidRPr="00C306AE" w:rsidRDefault="004B323A" w:rsidP="00C97083">
            <w:pPr>
              <w:jc w:val="center"/>
              <w:rPr>
                <w:sz w:val="15"/>
                <w:szCs w:val="15"/>
              </w:rPr>
            </w:pPr>
            <w:r w:rsidRPr="00C306AE">
              <w:rPr>
                <w:sz w:val="15"/>
                <w:szCs w:val="15"/>
              </w:rPr>
              <w:t>16.2. Alimentaţie</w:t>
            </w:r>
          </w:p>
          <w:p w:rsidR="004B323A" w:rsidRPr="00C306AE" w:rsidRDefault="004B323A" w:rsidP="00C97083">
            <w:pPr>
              <w:jc w:val="center"/>
              <w:rPr>
                <w:sz w:val="15"/>
                <w:szCs w:val="15"/>
              </w:rPr>
            </w:pPr>
            <w:r w:rsidRPr="00C306AE">
              <w:rPr>
                <w:sz w:val="15"/>
                <w:szCs w:val="15"/>
              </w:rPr>
              <w:t>publică şi turism /</w:t>
            </w:r>
          </w:p>
          <w:p w:rsidR="004B323A" w:rsidRPr="00C306AE" w:rsidRDefault="004B323A" w:rsidP="00C97083">
            <w:pPr>
              <w:jc w:val="center"/>
              <w:rPr>
                <w:sz w:val="15"/>
                <w:szCs w:val="15"/>
              </w:rPr>
            </w:pPr>
            <w:r w:rsidRPr="00C306AE">
              <w:rPr>
                <w:sz w:val="15"/>
                <w:szCs w:val="15"/>
              </w:rPr>
              <w:t>Turism</w:t>
            </w:r>
          </w:p>
        </w:tc>
        <w:tc>
          <w:tcPr>
            <w:tcW w:w="580" w:type="dxa"/>
            <w:vAlign w:val="center"/>
          </w:tcPr>
          <w:p w:rsidR="004B323A" w:rsidRPr="00C306AE" w:rsidRDefault="004B323A" w:rsidP="00594127">
            <w:pPr>
              <w:numPr>
                <w:ilvl w:val="0"/>
                <w:numId w:val="12"/>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Economic</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r w:rsidRPr="00C306AE">
              <w:rPr>
                <w:sz w:val="15"/>
                <w:szCs w:val="15"/>
              </w:rPr>
              <w:t>x</w:t>
            </w:r>
          </w:p>
        </w:tc>
      </w:tr>
      <w:tr w:rsidR="00C306AE" w:rsidRPr="00C306AE">
        <w:trPr>
          <w:cantSplit/>
          <w:trHeight w:val="163"/>
          <w:jc w:val="center"/>
        </w:trPr>
        <w:tc>
          <w:tcPr>
            <w:tcW w:w="1870" w:type="dxa"/>
            <w:vMerge/>
            <w:vAlign w:val="center"/>
          </w:tcPr>
          <w:p w:rsidR="004B323A" w:rsidRPr="00C306AE" w:rsidRDefault="004B323A" w:rsidP="00C97083">
            <w:pPr>
              <w:rPr>
                <w:sz w:val="15"/>
                <w:szCs w:val="15"/>
              </w:rPr>
            </w:pPr>
          </w:p>
        </w:tc>
        <w:tc>
          <w:tcPr>
            <w:tcW w:w="580" w:type="dxa"/>
            <w:vAlign w:val="center"/>
          </w:tcPr>
          <w:p w:rsidR="004B323A" w:rsidRPr="00C306AE" w:rsidRDefault="004B323A" w:rsidP="00594127">
            <w:pPr>
              <w:numPr>
                <w:ilvl w:val="0"/>
                <w:numId w:val="12"/>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Economie</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r w:rsidRPr="00C306AE">
              <w:rPr>
                <w:sz w:val="15"/>
                <w:szCs w:val="15"/>
              </w:rPr>
              <w:t>x</w:t>
            </w:r>
          </w:p>
        </w:tc>
      </w:tr>
      <w:tr w:rsidR="00C306AE" w:rsidRPr="00C306AE">
        <w:trPr>
          <w:cantSplit/>
          <w:trHeight w:val="163"/>
          <w:jc w:val="center"/>
        </w:trPr>
        <w:tc>
          <w:tcPr>
            <w:tcW w:w="1870" w:type="dxa"/>
            <w:vMerge/>
            <w:vAlign w:val="center"/>
          </w:tcPr>
          <w:p w:rsidR="004B323A" w:rsidRPr="00C306AE" w:rsidRDefault="004B323A" w:rsidP="00C97083">
            <w:pPr>
              <w:rPr>
                <w:sz w:val="15"/>
                <w:szCs w:val="15"/>
              </w:rPr>
            </w:pPr>
          </w:p>
        </w:tc>
        <w:tc>
          <w:tcPr>
            <w:tcW w:w="580" w:type="dxa"/>
            <w:vAlign w:val="center"/>
          </w:tcPr>
          <w:p w:rsidR="004B323A" w:rsidRPr="00C306AE" w:rsidRDefault="004B323A" w:rsidP="00594127">
            <w:pPr>
              <w:numPr>
                <w:ilvl w:val="0"/>
                <w:numId w:val="12"/>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Cibernetică şi statistică economică</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r w:rsidRPr="00C306AE">
              <w:rPr>
                <w:sz w:val="15"/>
                <w:szCs w:val="15"/>
              </w:rPr>
              <w:t>x</w:t>
            </w:r>
          </w:p>
        </w:tc>
      </w:tr>
      <w:tr w:rsidR="00C306AE" w:rsidRPr="00C306AE">
        <w:trPr>
          <w:cantSplit/>
          <w:trHeight w:val="163"/>
          <w:jc w:val="center"/>
        </w:trPr>
        <w:tc>
          <w:tcPr>
            <w:tcW w:w="1870" w:type="dxa"/>
            <w:vMerge/>
            <w:vAlign w:val="center"/>
          </w:tcPr>
          <w:p w:rsidR="004B323A" w:rsidRPr="00C306AE" w:rsidRDefault="004B323A" w:rsidP="00C97083">
            <w:pPr>
              <w:rPr>
                <w:sz w:val="15"/>
                <w:szCs w:val="15"/>
              </w:rPr>
            </w:pPr>
          </w:p>
        </w:tc>
        <w:tc>
          <w:tcPr>
            <w:tcW w:w="580" w:type="dxa"/>
            <w:vAlign w:val="center"/>
          </w:tcPr>
          <w:p w:rsidR="004B323A" w:rsidRPr="00C306AE" w:rsidRDefault="004B323A" w:rsidP="00594127">
            <w:pPr>
              <w:numPr>
                <w:ilvl w:val="0"/>
                <w:numId w:val="12"/>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Finanţe</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r w:rsidRPr="00C306AE">
              <w:rPr>
                <w:sz w:val="15"/>
                <w:szCs w:val="15"/>
              </w:rPr>
              <w:t>x</w:t>
            </w:r>
          </w:p>
        </w:tc>
      </w:tr>
      <w:tr w:rsidR="00C306AE" w:rsidRPr="00C306AE">
        <w:trPr>
          <w:cantSplit/>
          <w:trHeight w:val="163"/>
          <w:jc w:val="center"/>
        </w:trPr>
        <w:tc>
          <w:tcPr>
            <w:tcW w:w="1870" w:type="dxa"/>
            <w:vMerge/>
            <w:vAlign w:val="center"/>
          </w:tcPr>
          <w:p w:rsidR="004B323A" w:rsidRPr="00C306AE" w:rsidRDefault="004B323A" w:rsidP="00C97083">
            <w:pPr>
              <w:rPr>
                <w:sz w:val="15"/>
                <w:szCs w:val="15"/>
              </w:rPr>
            </w:pPr>
          </w:p>
        </w:tc>
        <w:tc>
          <w:tcPr>
            <w:tcW w:w="580" w:type="dxa"/>
            <w:vAlign w:val="center"/>
          </w:tcPr>
          <w:p w:rsidR="004B323A" w:rsidRPr="00C306AE" w:rsidRDefault="004B323A" w:rsidP="00594127">
            <w:pPr>
              <w:numPr>
                <w:ilvl w:val="0"/>
                <w:numId w:val="12"/>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Contabilitate</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r w:rsidRPr="00C306AE">
              <w:rPr>
                <w:sz w:val="15"/>
                <w:szCs w:val="15"/>
              </w:rPr>
              <w:t>x</w:t>
            </w:r>
          </w:p>
        </w:tc>
      </w:tr>
      <w:tr w:rsidR="00C306AE" w:rsidRPr="00C306AE">
        <w:trPr>
          <w:cantSplit/>
          <w:trHeight w:val="163"/>
          <w:jc w:val="center"/>
        </w:trPr>
        <w:tc>
          <w:tcPr>
            <w:tcW w:w="1870" w:type="dxa"/>
            <w:vMerge/>
            <w:vAlign w:val="center"/>
          </w:tcPr>
          <w:p w:rsidR="004B323A" w:rsidRPr="00C306AE" w:rsidRDefault="004B323A" w:rsidP="00C97083">
            <w:pPr>
              <w:rPr>
                <w:sz w:val="15"/>
                <w:szCs w:val="15"/>
              </w:rPr>
            </w:pPr>
          </w:p>
        </w:tc>
        <w:tc>
          <w:tcPr>
            <w:tcW w:w="580" w:type="dxa"/>
            <w:vAlign w:val="center"/>
          </w:tcPr>
          <w:p w:rsidR="004B323A" w:rsidRPr="00C306AE" w:rsidRDefault="004B323A" w:rsidP="00594127">
            <w:pPr>
              <w:numPr>
                <w:ilvl w:val="0"/>
                <w:numId w:val="12"/>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Management</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r w:rsidRPr="00C306AE">
              <w:rPr>
                <w:sz w:val="15"/>
                <w:szCs w:val="15"/>
              </w:rPr>
              <w:t>x</w:t>
            </w:r>
          </w:p>
        </w:tc>
      </w:tr>
      <w:tr w:rsidR="00C306AE" w:rsidRPr="00C306AE">
        <w:trPr>
          <w:cantSplit/>
          <w:trHeight w:val="75"/>
          <w:jc w:val="center"/>
        </w:trPr>
        <w:tc>
          <w:tcPr>
            <w:tcW w:w="1870" w:type="dxa"/>
            <w:vMerge/>
            <w:vAlign w:val="center"/>
          </w:tcPr>
          <w:p w:rsidR="004B323A" w:rsidRPr="00C306AE" w:rsidRDefault="004B323A" w:rsidP="00C97083">
            <w:pPr>
              <w:rPr>
                <w:sz w:val="15"/>
                <w:szCs w:val="15"/>
              </w:rPr>
            </w:pPr>
          </w:p>
        </w:tc>
        <w:tc>
          <w:tcPr>
            <w:tcW w:w="580" w:type="dxa"/>
            <w:vAlign w:val="center"/>
          </w:tcPr>
          <w:p w:rsidR="004B323A" w:rsidRPr="00C306AE" w:rsidRDefault="004B323A" w:rsidP="00594127">
            <w:pPr>
              <w:numPr>
                <w:ilvl w:val="0"/>
                <w:numId w:val="12"/>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Marketing</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r w:rsidRPr="00C306AE">
              <w:rPr>
                <w:sz w:val="15"/>
                <w:szCs w:val="15"/>
              </w:rPr>
              <w:t>x</w:t>
            </w:r>
          </w:p>
        </w:tc>
      </w:tr>
      <w:tr w:rsidR="00C306AE" w:rsidRPr="00C306AE">
        <w:trPr>
          <w:cantSplit/>
          <w:trHeight w:val="116"/>
          <w:jc w:val="center"/>
        </w:trPr>
        <w:tc>
          <w:tcPr>
            <w:tcW w:w="1870" w:type="dxa"/>
            <w:vMerge/>
            <w:vAlign w:val="center"/>
          </w:tcPr>
          <w:p w:rsidR="004B323A" w:rsidRPr="00C306AE" w:rsidRDefault="004B323A" w:rsidP="00C97083">
            <w:pPr>
              <w:rPr>
                <w:sz w:val="15"/>
                <w:szCs w:val="15"/>
              </w:rPr>
            </w:pPr>
          </w:p>
        </w:tc>
        <w:tc>
          <w:tcPr>
            <w:tcW w:w="580" w:type="dxa"/>
            <w:vAlign w:val="center"/>
          </w:tcPr>
          <w:p w:rsidR="004B323A" w:rsidRPr="00C306AE" w:rsidRDefault="004B323A" w:rsidP="00594127">
            <w:pPr>
              <w:numPr>
                <w:ilvl w:val="0"/>
                <w:numId w:val="12"/>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Relaţii economice internaţionale</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r w:rsidRPr="00C306AE">
              <w:rPr>
                <w:sz w:val="15"/>
                <w:szCs w:val="15"/>
              </w:rPr>
              <w:t>x</w:t>
            </w:r>
          </w:p>
        </w:tc>
      </w:tr>
      <w:tr w:rsidR="00C306AE" w:rsidRPr="00C306AE">
        <w:trPr>
          <w:cantSplit/>
          <w:trHeight w:val="85"/>
          <w:jc w:val="center"/>
        </w:trPr>
        <w:tc>
          <w:tcPr>
            <w:tcW w:w="1870" w:type="dxa"/>
            <w:vMerge/>
            <w:vAlign w:val="center"/>
          </w:tcPr>
          <w:p w:rsidR="004B323A" w:rsidRPr="00C306AE" w:rsidRDefault="004B323A" w:rsidP="00C97083">
            <w:pPr>
              <w:rPr>
                <w:sz w:val="15"/>
                <w:szCs w:val="15"/>
              </w:rPr>
            </w:pPr>
          </w:p>
        </w:tc>
        <w:tc>
          <w:tcPr>
            <w:tcW w:w="580" w:type="dxa"/>
            <w:vAlign w:val="center"/>
          </w:tcPr>
          <w:p w:rsidR="004B323A" w:rsidRPr="00C306AE" w:rsidRDefault="004B323A" w:rsidP="00594127">
            <w:pPr>
              <w:numPr>
                <w:ilvl w:val="0"/>
                <w:numId w:val="12"/>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Inginerie economică</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p>
        </w:tc>
      </w:tr>
      <w:tr w:rsidR="00C306AE" w:rsidRPr="00C306AE">
        <w:trPr>
          <w:cantSplit/>
          <w:trHeight w:val="70"/>
          <w:jc w:val="center"/>
        </w:trPr>
        <w:tc>
          <w:tcPr>
            <w:tcW w:w="1870" w:type="dxa"/>
            <w:vMerge/>
            <w:vAlign w:val="center"/>
          </w:tcPr>
          <w:p w:rsidR="004B323A" w:rsidRPr="00C306AE" w:rsidRDefault="004B323A" w:rsidP="00C97083">
            <w:pPr>
              <w:rPr>
                <w:sz w:val="15"/>
                <w:szCs w:val="15"/>
              </w:rPr>
            </w:pPr>
          </w:p>
        </w:tc>
        <w:tc>
          <w:tcPr>
            <w:tcW w:w="580" w:type="dxa"/>
            <w:vAlign w:val="center"/>
          </w:tcPr>
          <w:p w:rsidR="004B323A" w:rsidRPr="00C306AE" w:rsidRDefault="004B323A" w:rsidP="00594127">
            <w:pPr>
              <w:numPr>
                <w:ilvl w:val="0"/>
                <w:numId w:val="12"/>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Sisteme de producţie</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p>
        </w:tc>
      </w:tr>
      <w:tr w:rsidR="00C306AE" w:rsidRPr="00C306AE">
        <w:trPr>
          <w:cantSplit/>
          <w:trHeight w:val="163"/>
          <w:jc w:val="center"/>
        </w:trPr>
        <w:tc>
          <w:tcPr>
            <w:tcW w:w="1870" w:type="dxa"/>
            <w:vMerge/>
            <w:vAlign w:val="center"/>
          </w:tcPr>
          <w:p w:rsidR="004B323A" w:rsidRPr="00C306AE" w:rsidRDefault="004B323A" w:rsidP="00C97083">
            <w:pPr>
              <w:rPr>
                <w:sz w:val="15"/>
                <w:szCs w:val="15"/>
              </w:rPr>
            </w:pPr>
          </w:p>
        </w:tc>
        <w:tc>
          <w:tcPr>
            <w:tcW w:w="580" w:type="dxa"/>
            <w:vAlign w:val="center"/>
          </w:tcPr>
          <w:p w:rsidR="004B323A" w:rsidRPr="00C306AE" w:rsidRDefault="004B323A" w:rsidP="00594127">
            <w:pPr>
              <w:numPr>
                <w:ilvl w:val="0"/>
                <w:numId w:val="12"/>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Ştiinţe economice</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r w:rsidRPr="00C306AE">
              <w:rPr>
                <w:sz w:val="15"/>
                <w:szCs w:val="15"/>
              </w:rPr>
              <w:t>x</w:t>
            </w:r>
          </w:p>
        </w:tc>
      </w:tr>
      <w:tr w:rsidR="00C306AE" w:rsidRPr="00C306AE">
        <w:trPr>
          <w:cantSplit/>
          <w:trHeight w:val="163"/>
          <w:jc w:val="center"/>
        </w:trPr>
        <w:tc>
          <w:tcPr>
            <w:tcW w:w="1870" w:type="dxa"/>
            <w:vMerge/>
            <w:vAlign w:val="center"/>
          </w:tcPr>
          <w:p w:rsidR="004B323A" w:rsidRPr="00C306AE" w:rsidRDefault="004B323A" w:rsidP="00C97083">
            <w:pPr>
              <w:rPr>
                <w:sz w:val="15"/>
                <w:szCs w:val="15"/>
              </w:rPr>
            </w:pPr>
          </w:p>
        </w:tc>
        <w:tc>
          <w:tcPr>
            <w:tcW w:w="580" w:type="dxa"/>
            <w:vAlign w:val="center"/>
          </w:tcPr>
          <w:p w:rsidR="004B323A" w:rsidRPr="00C306AE" w:rsidRDefault="004B323A" w:rsidP="00594127">
            <w:pPr>
              <w:numPr>
                <w:ilvl w:val="0"/>
                <w:numId w:val="12"/>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Ştiinţe administrative</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r w:rsidRPr="00C306AE">
              <w:rPr>
                <w:sz w:val="15"/>
                <w:szCs w:val="15"/>
              </w:rPr>
              <w:t>x</w:t>
            </w:r>
          </w:p>
        </w:tc>
      </w:tr>
      <w:tr w:rsidR="00C306AE" w:rsidRPr="00C306AE">
        <w:trPr>
          <w:cantSplit/>
          <w:trHeight w:val="163"/>
          <w:jc w:val="center"/>
        </w:trPr>
        <w:tc>
          <w:tcPr>
            <w:tcW w:w="1870" w:type="dxa"/>
            <w:vMerge/>
            <w:vAlign w:val="center"/>
          </w:tcPr>
          <w:p w:rsidR="004B323A" w:rsidRPr="00C306AE" w:rsidRDefault="004B323A" w:rsidP="00C97083">
            <w:pPr>
              <w:rPr>
                <w:sz w:val="15"/>
                <w:szCs w:val="15"/>
              </w:rPr>
            </w:pPr>
          </w:p>
        </w:tc>
        <w:tc>
          <w:tcPr>
            <w:tcW w:w="580" w:type="dxa"/>
            <w:vAlign w:val="center"/>
          </w:tcPr>
          <w:p w:rsidR="004B323A" w:rsidRPr="00C306AE" w:rsidRDefault="004B323A" w:rsidP="00594127">
            <w:pPr>
              <w:numPr>
                <w:ilvl w:val="0"/>
                <w:numId w:val="12"/>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Electronic</w:t>
            </w:r>
          </w:p>
        </w:tc>
        <w:tc>
          <w:tcPr>
            <w:tcW w:w="935" w:type="dxa"/>
            <w:vAlign w:val="center"/>
          </w:tcPr>
          <w:p w:rsidR="004B323A" w:rsidRPr="00C306AE" w:rsidRDefault="004B323A" w:rsidP="00C97083">
            <w:pPr>
              <w:jc w:val="center"/>
              <w:rPr>
                <w:sz w:val="15"/>
                <w:szCs w:val="15"/>
              </w:rPr>
            </w:pPr>
          </w:p>
        </w:tc>
        <w:tc>
          <w:tcPr>
            <w:tcW w:w="678" w:type="dxa"/>
            <w:vAlign w:val="center"/>
          </w:tcPr>
          <w:p w:rsidR="004B323A" w:rsidRPr="00C306AE" w:rsidRDefault="004B323A" w:rsidP="00C97083">
            <w:pPr>
              <w:jc w:val="center"/>
              <w:rPr>
                <w:sz w:val="15"/>
                <w:szCs w:val="15"/>
              </w:rPr>
            </w:pPr>
            <w:r w:rsidRPr="00C306AE">
              <w:rPr>
                <w:sz w:val="15"/>
                <w:szCs w:val="15"/>
              </w:rPr>
              <w:t>x</w:t>
            </w:r>
          </w:p>
        </w:tc>
      </w:tr>
      <w:tr w:rsidR="00C306AE" w:rsidRPr="00C306AE">
        <w:trPr>
          <w:cantSplit/>
          <w:trHeight w:val="163"/>
          <w:jc w:val="center"/>
        </w:trPr>
        <w:tc>
          <w:tcPr>
            <w:tcW w:w="1870" w:type="dxa"/>
            <w:vMerge/>
            <w:vAlign w:val="center"/>
          </w:tcPr>
          <w:p w:rsidR="004B323A" w:rsidRPr="00C306AE" w:rsidRDefault="004B323A" w:rsidP="00C97083">
            <w:pPr>
              <w:rPr>
                <w:sz w:val="15"/>
                <w:szCs w:val="15"/>
              </w:rPr>
            </w:pPr>
          </w:p>
        </w:tc>
        <w:tc>
          <w:tcPr>
            <w:tcW w:w="580" w:type="dxa"/>
            <w:vAlign w:val="center"/>
          </w:tcPr>
          <w:p w:rsidR="004B323A" w:rsidRPr="00C306AE" w:rsidRDefault="004B323A" w:rsidP="00594127">
            <w:pPr>
              <w:numPr>
                <w:ilvl w:val="0"/>
                <w:numId w:val="12"/>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Electronică</w:t>
            </w:r>
          </w:p>
        </w:tc>
        <w:tc>
          <w:tcPr>
            <w:tcW w:w="935" w:type="dxa"/>
            <w:vAlign w:val="center"/>
          </w:tcPr>
          <w:p w:rsidR="004B323A" w:rsidRPr="00C306AE" w:rsidRDefault="004B323A" w:rsidP="00C97083">
            <w:pPr>
              <w:jc w:val="center"/>
              <w:rPr>
                <w:sz w:val="15"/>
                <w:szCs w:val="15"/>
              </w:rPr>
            </w:pPr>
          </w:p>
        </w:tc>
        <w:tc>
          <w:tcPr>
            <w:tcW w:w="678" w:type="dxa"/>
            <w:vAlign w:val="center"/>
          </w:tcPr>
          <w:p w:rsidR="004B323A" w:rsidRPr="00C306AE" w:rsidRDefault="004B323A" w:rsidP="00C97083">
            <w:pPr>
              <w:jc w:val="center"/>
              <w:rPr>
                <w:sz w:val="15"/>
                <w:szCs w:val="15"/>
              </w:rPr>
            </w:pPr>
            <w:r w:rsidRPr="00C306AE">
              <w:rPr>
                <w:sz w:val="15"/>
                <w:szCs w:val="15"/>
              </w:rPr>
              <w:t>x</w:t>
            </w:r>
          </w:p>
        </w:tc>
      </w:tr>
      <w:tr w:rsidR="00C306AE" w:rsidRPr="00C306AE">
        <w:trPr>
          <w:cantSplit/>
          <w:trHeight w:val="163"/>
          <w:jc w:val="center"/>
        </w:trPr>
        <w:tc>
          <w:tcPr>
            <w:tcW w:w="1870" w:type="dxa"/>
            <w:vMerge/>
            <w:vAlign w:val="center"/>
          </w:tcPr>
          <w:p w:rsidR="004B323A" w:rsidRPr="00C306AE" w:rsidRDefault="004B323A" w:rsidP="00C97083">
            <w:pPr>
              <w:rPr>
                <w:sz w:val="15"/>
                <w:szCs w:val="15"/>
              </w:rPr>
            </w:pPr>
          </w:p>
        </w:tc>
        <w:tc>
          <w:tcPr>
            <w:tcW w:w="580" w:type="dxa"/>
            <w:vAlign w:val="center"/>
          </w:tcPr>
          <w:p w:rsidR="004B323A" w:rsidRPr="00C306AE" w:rsidRDefault="004B323A" w:rsidP="00594127">
            <w:pPr>
              <w:numPr>
                <w:ilvl w:val="0"/>
                <w:numId w:val="12"/>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Ştiinţă militară</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p>
        </w:tc>
      </w:tr>
      <w:tr w:rsidR="00C306AE" w:rsidRPr="00C306AE">
        <w:trPr>
          <w:cantSplit/>
          <w:trHeight w:val="163"/>
          <w:jc w:val="center"/>
        </w:trPr>
        <w:tc>
          <w:tcPr>
            <w:tcW w:w="1870" w:type="dxa"/>
            <w:vMerge/>
            <w:vAlign w:val="center"/>
          </w:tcPr>
          <w:p w:rsidR="004B323A" w:rsidRPr="00C306AE" w:rsidRDefault="004B323A" w:rsidP="00C97083">
            <w:pPr>
              <w:rPr>
                <w:sz w:val="15"/>
                <w:szCs w:val="15"/>
              </w:rPr>
            </w:pPr>
          </w:p>
        </w:tc>
        <w:tc>
          <w:tcPr>
            <w:tcW w:w="580" w:type="dxa"/>
            <w:vAlign w:val="center"/>
          </w:tcPr>
          <w:p w:rsidR="004B323A" w:rsidRPr="00C306AE" w:rsidRDefault="004B323A" w:rsidP="00594127">
            <w:pPr>
              <w:numPr>
                <w:ilvl w:val="0"/>
                <w:numId w:val="12"/>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Ştiinţe militare</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p>
        </w:tc>
      </w:tr>
      <w:tr w:rsidR="00C306AE" w:rsidRPr="00C306AE">
        <w:trPr>
          <w:cantSplit/>
          <w:trHeight w:val="163"/>
          <w:jc w:val="center"/>
        </w:trPr>
        <w:tc>
          <w:tcPr>
            <w:tcW w:w="1870" w:type="dxa"/>
            <w:vMerge/>
            <w:vAlign w:val="center"/>
          </w:tcPr>
          <w:p w:rsidR="004B323A" w:rsidRPr="00C306AE" w:rsidRDefault="004B323A" w:rsidP="00C97083">
            <w:pPr>
              <w:rPr>
                <w:sz w:val="15"/>
                <w:szCs w:val="15"/>
              </w:rPr>
            </w:pPr>
          </w:p>
        </w:tc>
        <w:tc>
          <w:tcPr>
            <w:tcW w:w="580" w:type="dxa"/>
            <w:vAlign w:val="center"/>
          </w:tcPr>
          <w:p w:rsidR="004B323A" w:rsidRPr="00C306AE" w:rsidRDefault="004B323A" w:rsidP="00594127">
            <w:pPr>
              <w:numPr>
                <w:ilvl w:val="0"/>
                <w:numId w:val="12"/>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Agroturistic</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r w:rsidRPr="00C306AE">
              <w:rPr>
                <w:sz w:val="15"/>
                <w:szCs w:val="15"/>
              </w:rPr>
              <w:t>x</w:t>
            </w:r>
          </w:p>
        </w:tc>
      </w:tr>
      <w:tr w:rsidR="00C306AE" w:rsidRPr="00C306AE">
        <w:trPr>
          <w:cantSplit/>
          <w:trHeight w:val="163"/>
          <w:jc w:val="center"/>
        </w:trPr>
        <w:tc>
          <w:tcPr>
            <w:tcW w:w="1870" w:type="dxa"/>
            <w:vMerge/>
            <w:vAlign w:val="center"/>
          </w:tcPr>
          <w:p w:rsidR="004B323A" w:rsidRPr="00C306AE" w:rsidRDefault="004B323A" w:rsidP="00C97083">
            <w:pPr>
              <w:rPr>
                <w:sz w:val="15"/>
                <w:szCs w:val="15"/>
              </w:rPr>
            </w:pPr>
          </w:p>
        </w:tc>
        <w:tc>
          <w:tcPr>
            <w:tcW w:w="580" w:type="dxa"/>
            <w:vAlign w:val="center"/>
          </w:tcPr>
          <w:p w:rsidR="004B323A" w:rsidRPr="00C306AE" w:rsidRDefault="004B323A" w:rsidP="00594127">
            <w:pPr>
              <w:numPr>
                <w:ilvl w:val="0"/>
                <w:numId w:val="12"/>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Geografie</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p>
        </w:tc>
      </w:tr>
      <w:tr w:rsidR="00C306AE" w:rsidRPr="00C306AE">
        <w:trPr>
          <w:cantSplit/>
          <w:trHeight w:val="163"/>
          <w:jc w:val="center"/>
        </w:trPr>
        <w:tc>
          <w:tcPr>
            <w:tcW w:w="1870" w:type="dxa"/>
            <w:vMerge w:val="restart"/>
            <w:vAlign w:val="center"/>
          </w:tcPr>
          <w:p w:rsidR="004B323A" w:rsidRPr="00C306AE" w:rsidRDefault="004B323A" w:rsidP="00C97083">
            <w:pPr>
              <w:rPr>
                <w:sz w:val="15"/>
                <w:szCs w:val="15"/>
              </w:rPr>
            </w:pPr>
            <w:r w:rsidRPr="00C306AE">
              <w:rPr>
                <w:sz w:val="15"/>
                <w:szCs w:val="15"/>
              </w:rPr>
              <w:t>15.3. Economic, administrativ, comerţ şi servicii / Drept</w:t>
            </w:r>
          </w:p>
        </w:tc>
        <w:tc>
          <w:tcPr>
            <w:tcW w:w="580" w:type="dxa"/>
            <w:vAlign w:val="center"/>
          </w:tcPr>
          <w:p w:rsidR="004B323A" w:rsidRPr="00C306AE" w:rsidRDefault="004B323A" w:rsidP="00594127">
            <w:pPr>
              <w:numPr>
                <w:ilvl w:val="0"/>
                <w:numId w:val="14"/>
              </w:numPr>
              <w:tabs>
                <w:tab w:val="left" w:pos="170"/>
              </w:tabs>
              <w:ind w:right="-42"/>
              <w:rPr>
                <w:sz w:val="15"/>
                <w:szCs w:val="15"/>
              </w:rPr>
            </w:pPr>
          </w:p>
        </w:tc>
        <w:tc>
          <w:tcPr>
            <w:tcW w:w="4971" w:type="dxa"/>
            <w:vAlign w:val="center"/>
          </w:tcPr>
          <w:p w:rsidR="004B323A" w:rsidRPr="00C306AE" w:rsidRDefault="004B323A" w:rsidP="00C97083">
            <w:pPr>
              <w:jc w:val="both"/>
              <w:rPr>
                <w:sz w:val="15"/>
                <w:szCs w:val="15"/>
              </w:rPr>
            </w:pPr>
            <w:r w:rsidRPr="00C306AE">
              <w:rPr>
                <w:sz w:val="15"/>
                <w:szCs w:val="15"/>
              </w:rPr>
              <w:t>Drept</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p>
        </w:tc>
      </w:tr>
      <w:tr w:rsidR="00C306AE" w:rsidRPr="00C306AE">
        <w:trPr>
          <w:cantSplit/>
          <w:trHeight w:val="163"/>
          <w:jc w:val="center"/>
        </w:trPr>
        <w:tc>
          <w:tcPr>
            <w:tcW w:w="1870" w:type="dxa"/>
            <w:vMerge/>
            <w:vAlign w:val="center"/>
          </w:tcPr>
          <w:p w:rsidR="004B323A" w:rsidRPr="00C306AE" w:rsidRDefault="004B323A" w:rsidP="00C97083">
            <w:pPr>
              <w:jc w:val="center"/>
              <w:rPr>
                <w:sz w:val="15"/>
                <w:szCs w:val="15"/>
              </w:rPr>
            </w:pPr>
          </w:p>
        </w:tc>
        <w:tc>
          <w:tcPr>
            <w:tcW w:w="580" w:type="dxa"/>
            <w:vAlign w:val="center"/>
          </w:tcPr>
          <w:p w:rsidR="004B323A" w:rsidRPr="00C306AE" w:rsidRDefault="004B323A" w:rsidP="00594127">
            <w:pPr>
              <w:numPr>
                <w:ilvl w:val="0"/>
                <w:numId w:val="14"/>
              </w:numPr>
              <w:tabs>
                <w:tab w:val="left" w:pos="170"/>
              </w:tabs>
              <w:ind w:right="-42"/>
              <w:rPr>
                <w:sz w:val="15"/>
                <w:szCs w:val="15"/>
              </w:rPr>
            </w:pPr>
          </w:p>
        </w:tc>
        <w:tc>
          <w:tcPr>
            <w:tcW w:w="4971" w:type="dxa"/>
            <w:vAlign w:val="center"/>
          </w:tcPr>
          <w:p w:rsidR="004B323A" w:rsidRPr="00C306AE" w:rsidRDefault="004B323A" w:rsidP="00C97083">
            <w:pPr>
              <w:pStyle w:val="Heading3"/>
              <w:jc w:val="left"/>
              <w:rPr>
                <w:rFonts w:ascii="Times New Roman" w:hAnsi="Times New Roman" w:cs="Times New Roman"/>
                <w:i w:val="0"/>
                <w:iCs w:val="0"/>
                <w:noProof w:val="0"/>
                <w:sz w:val="15"/>
                <w:szCs w:val="15"/>
              </w:rPr>
            </w:pPr>
            <w:r w:rsidRPr="00C306AE">
              <w:rPr>
                <w:rFonts w:ascii="Times New Roman" w:hAnsi="Times New Roman" w:cs="Times New Roman"/>
                <w:i w:val="0"/>
                <w:iCs w:val="0"/>
                <w:noProof w:val="0"/>
                <w:sz w:val="15"/>
                <w:szCs w:val="15"/>
              </w:rPr>
              <w:t xml:space="preserve">Ştiinţe juridice şi administrative </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p>
        </w:tc>
      </w:tr>
      <w:tr w:rsidR="00C306AE" w:rsidRPr="00C306AE">
        <w:trPr>
          <w:cantSplit/>
          <w:trHeight w:val="163"/>
          <w:jc w:val="center"/>
        </w:trPr>
        <w:tc>
          <w:tcPr>
            <w:tcW w:w="1870" w:type="dxa"/>
            <w:vMerge/>
            <w:vAlign w:val="center"/>
          </w:tcPr>
          <w:p w:rsidR="004B323A" w:rsidRPr="00C306AE" w:rsidRDefault="004B323A" w:rsidP="00C97083">
            <w:pPr>
              <w:jc w:val="center"/>
              <w:rPr>
                <w:sz w:val="15"/>
                <w:szCs w:val="15"/>
              </w:rPr>
            </w:pPr>
          </w:p>
        </w:tc>
        <w:tc>
          <w:tcPr>
            <w:tcW w:w="580" w:type="dxa"/>
            <w:vAlign w:val="center"/>
          </w:tcPr>
          <w:p w:rsidR="004B323A" w:rsidRPr="00C306AE" w:rsidRDefault="004B323A" w:rsidP="00594127">
            <w:pPr>
              <w:numPr>
                <w:ilvl w:val="0"/>
                <w:numId w:val="14"/>
              </w:numPr>
              <w:tabs>
                <w:tab w:val="left" w:pos="170"/>
              </w:tabs>
              <w:ind w:right="-42"/>
              <w:rPr>
                <w:sz w:val="15"/>
                <w:szCs w:val="15"/>
              </w:rPr>
            </w:pPr>
          </w:p>
        </w:tc>
        <w:tc>
          <w:tcPr>
            <w:tcW w:w="4971" w:type="dxa"/>
            <w:vAlign w:val="center"/>
          </w:tcPr>
          <w:p w:rsidR="004B323A" w:rsidRPr="00C306AE" w:rsidRDefault="004B323A" w:rsidP="00C97083">
            <w:pPr>
              <w:pStyle w:val="Heading3"/>
              <w:jc w:val="left"/>
              <w:rPr>
                <w:rFonts w:ascii="Times New Roman" w:hAnsi="Times New Roman" w:cs="Times New Roman"/>
                <w:i w:val="0"/>
                <w:iCs w:val="0"/>
                <w:noProof w:val="0"/>
                <w:sz w:val="15"/>
                <w:szCs w:val="15"/>
              </w:rPr>
            </w:pPr>
            <w:r w:rsidRPr="00C306AE">
              <w:rPr>
                <w:rFonts w:ascii="Times New Roman" w:hAnsi="Times New Roman" w:cs="Times New Roman"/>
                <w:i w:val="0"/>
                <w:iCs w:val="0"/>
                <w:noProof w:val="0"/>
                <w:sz w:val="15"/>
                <w:szCs w:val="15"/>
              </w:rPr>
              <w:t>Ştiinţe juridice</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p>
        </w:tc>
      </w:tr>
      <w:tr w:rsidR="00C306AE" w:rsidRPr="00C306AE">
        <w:trPr>
          <w:cantSplit/>
          <w:trHeight w:val="163"/>
          <w:jc w:val="center"/>
        </w:trPr>
        <w:tc>
          <w:tcPr>
            <w:tcW w:w="1870" w:type="dxa"/>
            <w:vMerge w:val="restart"/>
            <w:vAlign w:val="center"/>
          </w:tcPr>
          <w:p w:rsidR="004B323A" w:rsidRPr="00C306AE" w:rsidRDefault="004B323A" w:rsidP="00C97083">
            <w:pPr>
              <w:jc w:val="center"/>
              <w:rPr>
                <w:sz w:val="15"/>
                <w:szCs w:val="15"/>
              </w:rPr>
            </w:pPr>
            <w:r w:rsidRPr="00C306AE">
              <w:rPr>
                <w:sz w:val="15"/>
                <w:szCs w:val="15"/>
              </w:rPr>
              <w:t>16.1. Alimentaţie publică şi turism /</w:t>
            </w:r>
          </w:p>
          <w:p w:rsidR="004B323A" w:rsidRPr="00C306AE" w:rsidRDefault="004B323A" w:rsidP="00C97083">
            <w:pPr>
              <w:jc w:val="center"/>
              <w:rPr>
                <w:sz w:val="15"/>
                <w:szCs w:val="15"/>
              </w:rPr>
            </w:pPr>
            <w:r w:rsidRPr="00C306AE">
              <w:rPr>
                <w:sz w:val="15"/>
                <w:szCs w:val="15"/>
              </w:rPr>
              <w:t>Alimentaţie publică</w:t>
            </w:r>
          </w:p>
        </w:tc>
        <w:tc>
          <w:tcPr>
            <w:tcW w:w="580" w:type="dxa"/>
            <w:vAlign w:val="center"/>
          </w:tcPr>
          <w:p w:rsidR="004B323A" w:rsidRPr="00C306AE" w:rsidRDefault="004B323A" w:rsidP="00594127">
            <w:pPr>
              <w:numPr>
                <w:ilvl w:val="0"/>
                <w:numId w:val="18"/>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Economic</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r w:rsidRPr="00C306AE">
              <w:rPr>
                <w:sz w:val="15"/>
                <w:szCs w:val="15"/>
              </w:rPr>
              <w:t>x</w:t>
            </w:r>
          </w:p>
        </w:tc>
      </w:tr>
      <w:tr w:rsidR="00C306AE" w:rsidRPr="00C306AE">
        <w:trPr>
          <w:cantSplit/>
          <w:trHeight w:val="163"/>
          <w:jc w:val="center"/>
        </w:trPr>
        <w:tc>
          <w:tcPr>
            <w:tcW w:w="1870" w:type="dxa"/>
            <w:vMerge/>
            <w:vAlign w:val="center"/>
          </w:tcPr>
          <w:p w:rsidR="004B323A" w:rsidRPr="00C306AE" w:rsidRDefault="004B323A" w:rsidP="00C97083">
            <w:pPr>
              <w:rPr>
                <w:sz w:val="15"/>
                <w:szCs w:val="15"/>
              </w:rPr>
            </w:pPr>
          </w:p>
        </w:tc>
        <w:tc>
          <w:tcPr>
            <w:tcW w:w="580" w:type="dxa"/>
            <w:vAlign w:val="center"/>
          </w:tcPr>
          <w:p w:rsidR="004B323A" w:rsidRPr="00C306AE" w:rsidRDefault="004B323A" w:rsidP="00594127">
            <w:pPr>
              <w:numPr>
                <w:ilvl w:val="0"/>
                <w:numId w:val="18"/>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Economie</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r w:rsidRPr="00C306AE">
              <w:rPr>
                <w:sz w:val="15"/>
                <w:szCs w:val="15"/>
              </w:rPr>
              <w:t>x</w:t>
            </w:r>
          </w:p>
        </w:tc>
      </w:tr>
      <w:tr w:rsidR="00C306AE" w:rsidRPr="00C306AE">
        <w:trPr>
          <w:cantSplit/>
          <w:trHeight w:val="163"/>
          <w:jc w:val="center"/>
        </w:trPr>
        <w:tc>
          <w:tcPr>
            <w:tcW w:w="1870" w:type="dxa"/>
            <w:vMerge/>
            <w:vAlign w:val="center"/>
          </w:tcPr>
          <w:p w:rsidR="004B323A" w:rsidRPr="00C306AE" w:rsidRDefault="004B323A" w:rsidP="00C97083">
            <w:pPr>
              <w:rPr>
                <w:sz w:val="15"/>
                <w:szCs w:val="15"/>
              </w:rPr>
            </w:pPr>
          </w:p>
        </w:tc>
        <w:tc>
          <w:tcPr>
            <w:tcW w:w="580" w:type="dxa"/>
            <w:vAlign w:val="center"/>
          </w:tcPr>
          <w:p w:rsidR="004B323A" w:rsidRPr="00C306AE" w:rsidRDefault="004B323A" w:rsidP="00594127">
            <w:pPr>
              <w:numPr>
                <w:ilvl w:val="0"/>
                <w:numId w:val="18"/>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Ştiinţe economice</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r w:rsidRPr="00C306AE">
              <w:rPr>
                <w:sz w:val="15"/>
                <w:szCs w:val="15"/>
              </w:rPr>
              <w:t>x</w:t>
            </w:r>
          </w:p>
        </w:tc>
      </w:tr>
      <w:tr w:rsidR="00C306AE" w:rsidRPr="00C306AE">
        <w:trPr>
          <w:cantSplit/>
          <w:trHeight w:val="163"/>
          <w:jc w:val="center"/>
        </w:trPr>
        <w:tc>
          <w:tcPr>
            <w:tcW w:w="1870" w:type="dxa"/>
            <w:vMerge/>
            <w:vAlign w:val="center"/>
          </w:tcPr>
          <w:p w:rsidR="004B323A" w:rsidRPr="00C306AE" w:rsidRDefault="004B323A" w:rsidP="00C97083">
            <w:pPr>
              <w:rPr>
                <w:sz w:val="15"/>
                <w:szCs w:val="15"/>
              </w:rPr>
            </w:pPr>
          </w:p>
        </w:tc>
        <w:tc>
          <w:tcPr>
            <w:tcW w:w="580" w:type="dxa"/>
            <w:vAlign w:val="center"/>
          </w:tcPr>
          <w:p w:rsidR="004B323A" w:rsidRPr="00C306AE" w:rsidRDefault="004B323A" w:rsidP="00594127">
            <w:pPr>
              <w:numPr>
                <w:ilvl w:val="0"/>
                <w:numId w:val="18"/>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Tehnologia produselor alimentare</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r w:rsidRPr="00C306AE">
              <w:rPr>
                <w:sz w:val="15"/>
                <w:szCs w:val="15"/>
              </w:rPr>
              <w:t>x</w:t>
            </w:r>
          </w:p>
        </w:tc>
      </w:tr>
      <w:tr w:rsidR="00C306AE" w:rsidRPr="00C306AE">
        <w:trPr>
          <w:cantSplit/>
          <w:trHeight w:val="163"/>
          <w:jc w:val="center"/>
        </w:trPr>
        <w:tc>
          <w:tcPr>
            <w:tcW w:w="1870" w:type="dxa"/>
            <w:vMerge/>
            <w:vAlign w:val="center"/>
          </w:tcPr>
          <w:p w:rsidR="004B323A" w:rsidRPr="00C306AE" w:rsidRDefault="004B323A" w:rsidP="00C97083">
            <w:pPr>
              <w:rPr>
                <w:sz w:val="15"/>
                <w:szCs w:val="15"/>
              </w:rPr>
            </w:pPr>
          </w:p>
        </w:tc>
        <w:tc>
          <w:tcPr>
            <w:tcW w:w="580" w:type="dxa"/>
            <w:vAlign w:val="center"/>
          </w:tcPr>
          <w:p w:rsidR="004B323A" w:rsidRPr="00C306AE" w:rsidRDefault="004B323A" w:rsidP="00594127">
            <w:pPr>
              <w:numPr>
                <w:ilvl w:val="0"/>
                <w:numId w:val="18"/>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Inginerie alimentară</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p>
        </w:tc>
      </w:tr>
      <w:tr w:rsidR="00C306AE" w:rsidRPr="00C306AE">
        <w:trPr>
          <w:cantSplit/>
          <w:trHeight w:val="163"/>
          <w:jc w:val="center"/>
        </w:trPr>
        <w:tc>
          <w:tcPr>
            <w:tcW w:w="1870" w:type="dxa"/>
            <w:vMerge/>
            <w:vAlign w:val="center"/>
          </w:tcPr>
          <w:p w:rsidR="004B323A" w:rsidRPr="00C306AE" w:rsidRDefault="004B323A" w:rsidP="00C97083">
            <w:pPr>
              <w:rPr>
                <w:sz w:val="15"/>
                <w:szCs w:val="15"/>
              </w:rPr>
            </w:pPr>
          </w:p>
        </w:tc>
        <w:tc>
          <w:tcPr>
            <w:tcW w:w="580" w:type="dxa"/>
            <w:vAlign w:val="center"/>
          </w:tcPr>
          <w:p w:rsidR="004B323A" w:rsidRPr="00C306AE" w:rsidRDefault="004B323A" w:rsidP="00594127">
            <w:pPr>
              <w:numPr>
                <w:ilvl w:val="0"/>
                <w:numId w:val="18"/>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Industrie alimentară</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r w:rsidRPr="00C306AE">
              <w:rPr>
                <w:sz w:val="15"/>
                <w:szCs w:val="15"/>
              </w:rPr>
              <w:t>x</w:t>
            </w:r>
          </w:p>
        </w:tc>
      </w:tr>
      <w:tr w:rsidR="00C306AE" w:rsidRPr="00C306AE">
        <w:trPr>
          <w:cantSplit/>
          <w:trHeight w:val="163"/>
          <w:jc w:val="center"/>
        </w:trPr>
        <w:tc>
          <w:tcPr>
            <w:tcW w:w="1870" w:type="dxa"/>
            <w:vMerge/>
            <w:vAlign w:val="center"/>
          </w:tcPr>
          <w:p w:rsidR="004B323A" w:rsidRPr="00C306AE" w:rsidRDefault="004B323A" w:rsidP="00C97083">
            <w:pPr>
              <w:rPr>
                <w:sz w:val="15"/>
                <w:szCs w:val="15"/>
              </w:rPr>
            </w:pPr>
          </w:p>
        </w:tc>
        <w:tc>
          <w:tcPr>
            <w:tcW w:w="580" w:type="dxa"/>
            <w:vAlign w:val="center"/>
          </w:tcPr>
          <w:p w:rsidR="004B323A" w:rsidRPr="00C306AE" w:rsidRDefault="004B323A" w:rsidP="00594127">
            <w:pPr>
              <w:numPr>
                <w:ilvl w:val="0"/>
                <w:numId w:val="18"/>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Inginerie chimică</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p>
        </w:tc>
      </w:tr>
      <w:tr w:rsidR="00C306AE" w:rsidRPr="00C306AE">
        <w:trPr>
          <w:cantSplit/>
          <w:trHeight w:val="163"/>
          <w:jc w:val="center"/>
        </w:trPr>
        <w:tc>
          <w:tcPr>
            <w:tcW w:w="1870" w:type="dxa"/>
            <w:vMerge/>
            <w:vAlign w:val="center"/>
          </w:tcPr>
          <w:p w:rsidR="004B323A" w:rsidRPr="00C306AE" w:rsidRDefault="004B323A" w:rsidP="00C97083">
            <w:pPr>
              <w:rPr>
                <w:sz w:val="15"/>
                <w:szCs w:val="15"/>
              </w:rPr>
            </w:pPr>
          </w:p>
        </w:tc>
        <w:tc>
          <w:tcPr>
            <w:tcW w:w="580" w:type="dxa"/>
            <w:vAlign w:val="center"/>
          </w:tcPr>
          <w:p w:rsidR="004B323A" w:rsidRPr="00C306AE" w:rsidRDefault="004B323A" w:rsidP="00594127">
            <w:pPr>
              <w:numPr>
                <w:ilvl w:val="0"/>
                <w:numId w:val="18"/>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Industrii alimentare şi tehnică piscicolă</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r w:rsidRPr="00C306AE">
              <w:rPr>
                <w:sz w:val="15"/>
                <w:szCs w:val="15"/>
              </w:rPr>
              <w:t>x</w:t>
            </w:r>
          </w:p>
        </w:tc>
      </w:tr>
      <w:tr w:rsidR="00C306AE" w:rsidRPr="00C306AE">
        <w:trPr>
          <w:cantSplit/>
          <w:trHeight w:val="163"/>
          <w:jc w:val="center"/>
        </w:trPr>
        <w:tc>
          <w:tcPr>
            <w:tcW w:w="1870" w:type="dxa"/>
            <w:vMerge/>
            <w:vAlign w:val="center"/>
          </w:tcPr>
          <w:p w:rsidR="00020194" w:rsidRPr="00C306AE" w:rsidRDefault="00020194" w:rsidP="00C97083">
            <w:pPr>
              <w:rPr>
                <w:sz w:val="15"/>
                <w:szCs w:val="15"/>
              </w:rPr>
            </w:pPr>
          </w:p>
        </w:tc>
        <w:tc>
          <w:tcPr>
            <w:tcW w:w="580" w:type="dxa"/>
            <w:vAlign w:val="center"/>
          </w:tcPr>
          <w:p w:rsidR="00020194" w:rsidRPr="00C306AE" w:rsidRDefault="00020194" w:rsidP="00594127">
            <w:pPr>
              <w:numPr>
                <w:ilvl w:val="0"/>
                <w:numId w:val="18"/>
              </w:numPr>
              <w:tabs>
                <w:tab w:val="left" w:pos="170"/>
              </w:tabs>
              <w:ind w:right="-42"/>
              <w:rPr>
                <w:sz w:val="15"/>
                <w:szCs w:val="15"/>
              </w:rPr>
            </w:pPr>
          </w:p>
        </w:tc>
        <w:tc>
          <w:tcPr>
            <w:tcW w:w="4971" w:type="dxa"/>
            <w:vAlign w:val="center"/>
          </w:tcPr>
          <w:p w:rsidR="00020194" w:rsidRPr="00C306AE" w:rsidRDefault="00020194" w:rsidP="00C97083">
            <w:pPr>
              <w:rPr>
                <w:sz w:val="15"/>
                <w:szCs w:val="15"/>
              </w:rPr>
            </w:pPr>
            <w:r w:rsidRPr="00C306AE">
              <w:rPr>
                <w:sz w:val="15"/>
                <w:szCs w:val="15"/>
              </w:rPr>
              <w:t>Biotehnologie</w:t>
            </w:r>
          </w:p>
        </w:tc>
        <w:tc>
          <w:tcPr>
            <w:tcW w:w="935" w:type="dxa"/>
            <w:vAlign w:val="center"/>
          </w:tcPr>
          <w:p w:rsidR="00020194" w:rsidRPr="00C306AE" w:rsidRDefault="00020194" w:rsidP="00C97083">
            <w:pPr>
              <w:jc w:val="center"/>
              <w:rPr>
                <w:sz w:val="15"/>
                <w:szCs w:val="15"/>
              </w:rPr>
            </w:pPr>
            <w:r w:rsidRPr="00C306AE">
              <w:rPr>
                <w:sz w:val="15"/>
                <w:szCs w:val="15"/>
              </w:rPr>
              <w:t>x</w:t>
            </w:r>
          </w:p>
        </w:tc>
        <w:tc>
          <w:tcPr>
            <w:tcW w:w="678" w:type="dxa"/>
            <w:vAlign w:val="center"/>
          </w:tcPr>
          <w:p w:rsidR="00020194" w:rsidRPr="00C306AE" w:rsidRDefault="00020194" w:rsidP="00C97083">
            <w:pPr>
              <w:jc w:val="center"/>
              <w:rPr>
                <w:sz w:val="15"/>
                <w:szCs w:val="15"/>
              </w:rPr>
            </w:pPr>
          </w:p>
        </w:tc>
      </w:tr>
      <w:tr w:rsidR="00C306AE" w:rsidRPr="00C306AE">
        <w:trPr>
          <w:cantSplit/>
          <w:trHeight w:val="163"/>
          <w:jc w:val="center"/>
        </w:trPr>
        <w:tc>
          <w:tcPr>
            <w:tcW w:w="1870" w:type="dxa"/>
            <w:vMerge/>
            <w:vAlign w:val="center"/>
          </w:tcPr>
          <w:p w:rsidR="00020194" w:rsidRPr="00C306AE" w:rsidRDefault="00020194" w:rsidP="00C97083">
            <w:pPr>
              <w:rPr>
                <w:sz w:val="15"/>
                <w:szCs w:val="15"/>
              </w:rPr>
            </w:pPr>
          </w:p>
        </w:tc>
        <w:tc>
          <w:tcPr>
            <w:tcW w:w="580" w:type="dxa"/>
            <w:vAlign w:val="center"/>
          </w:tcPr>
          <w:p w:rsidR="00020194" w:rsidRPr="00C306AE" w:rsidRDefault="00020194" w:rsidP="00594127">
            <w:pPr>
              <w:numPr>
                <w:ilvl w:val="0"/>
                <w:numId w:val="18"/>
              </w:numPr>
              <w:tabs>
                <w:tab w:val="left" w:pos="170"/>
              </w:tabs>
              <w:ind w:right="-42"/>
              <w:rPr>
                <w:sz w:val="15"/>
                <w:szCs w:val="15"/>
              </w:rPr>
            </w:pPr>
          </w:p>
        </w:tc>
        <w:tc>
          <w:tcPr>
            <w:tcW w:w="4971" w:type="dxa"/>
            <w:vAlign w:val="center"/>
          </w:tcPr>
          <w:p w:rsidR="00020194" w:rsidRPr="00C306AE" w:rsidRDefault="00020194" w:rsidP="00C97083">
            <w:pPr>
              <w:rPr>
                <w:sz w:val="15"/>
                <w:szCs w:val="15"/>
                <w:lang w:val="en-US"/>
              </w:rPr>
            </w:pPr>
            <w:r w:rsidRPr="00C306AE">
              <w:rPr>
                <w:sz w:val="15"/>
                <w:szCs w:val="15"/>
                <w:lang w:val="en-US"/>
              </w:rPr>
              <w:t>Ştiinţe aplicate</w:t>
            </w:r>
          </w:p>
        </w:tc>
        <w:tc>
          <w:tcPr>
            <w:tcW w:w="935" w:type="dxa"/>
            <w:vAlign w:val="center"/>
          </w:tcPr>
          <w:p w:rsidR="00020194" w:rsidRPr="00C306AE" w:rsidRDefault="00020194" w:rsidP="00C97083">
            <w:pPr>
              <w:jc w:val="center"/>
              <w:rPr>
                <w:sz w:val="15"/>
                <w:szCs w:val="15"/>
              </w:rPr>
            </w:pPr>
            <w:r w:rsidRPr="00C306AE">
              <w:rPr>
                <w:sz w:val="15"/>
                <w:szCs w:val="15"/>
              </w:rPr>
              <w:t>x</w:t>
            </w:r>
          </w:p>
        </w:tc>
        <w:tc>
          <w:tcPr>
            <w:tcW w:w="678" w:type="dxa"/>
            <w:vAlign w:val="center"/>
          </w:tcPr>
          <w:p w:rsidR="00020194" w:rsidRPr="00C306AE" w:rsidRDefault="00020194" w:rsidP="00C97083">
            <w:pPr>
              <w:jc w:val="center"/>
              <w:rPr>
                <w:sz w:val="15"/>
                <w:szCs w:val="15"/>
              </w:rPr>
            </w:pPr>
          </w:p>
        </w:tc>
      </w:tr>
      <w:tr w:rsidR="00C306AE" w:rsidRPr="00C306AE">
        <w:trPr>
          <w:cantSplit/>
          <w:trHeight w:val="163"/>
          <w:jc w:val="center"/>
        </w:trPr>
        <w:tc>
          <w:tcPr>
            <w:tcW w:w="1870" w:type="dxa"/>
            <w:vMerge/>
            <w:vAlign w:val="center"/>
          </w:tcPr>
          <w:p w:rsidR="004B323A" w:rsidRPr="00C306AE" w:rsidRDefault="004B323A" w:rsidP="00C97083">
            <w:pPr>
              <w:rPr>
                <w:sz w:val="15"/>
                <w:szCs w:val="15"/>
              </w:rPr>
            </w:pPr>
          </w:p>
        </w:tc>
        <w:tc>
          <w:tcPr>
            <w:tcW w:w="580" w:type="dxa"/>
            <w:vAlign w:val="center"/>
          </w:tcPr>
          <w:p w:rsidR="004B323A" w:rsidRPr="00C306AE" w:rsidRDefault="004B323A" w:rsidP="00594127">
            <w:pPr>
              <w:numPr>
                <w:ilvl w:val="0"/>
                <w:numId w:val="18"/>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Tehnologia şi chimia produselor alimentare</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r w:rsidRPr="00C306AE">
              <w:rPr>
                <w:sz w:val="15"/>
                <w:szCs w:val="15"/>
              </w:rPr>
              <w:t>x</w:t>
            </w:r>
          </w:p>
        </w:tc>
      </w:tr>
      <w:tr w:rsidR="00C306AE" w:rsidRPr="00C306AE">
        <w:trPr>
          <w:cantSplit/>
          <w:trHeight w:val="163"/>
          <w:jc w:val="center"/>
        </w:trPr>
        <w:tc>
          <w:tcPr>
            <w:tcW w:w="1870" w:type="dxa"/>
            <w:vMerge/>
            <w:vAlign w:val="center"/>
          </w:tcPr>
          <w:p w:rsidR="004B323A" w:rsidRPr="00C306AE" w:rsidRDefault="004B323A" w:rsidP="00C97083">
            <w:pPr>
              <w:rPr>
                <w:sz w:val="15"/>
                <w:szCs w:val="15"/>
              </w:rPr>
            </w:pPr>
          </w:p>
        </w:tc>
        <w:tc>
          <w:tcPr>
            <w:tcW w:w="580" w:type="dxa"/>
            <w:vAlign w:val="center"/>
          </w:tcPr>
          <w:p w:rsidR="004B323A" w:rsidRPr="00C306AE" w:rsidRDefault="004B323A" w:rsidP="00594127">
            <w:pPr>
              <w:numPr>
                <w:ilvl w:val="0"/>
                <w:numId w:val="18"/>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Tehnologia şi chimia produselor alimentare şi tehnică piscicolă</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r w:rsidRPr="00C306AE">
              <w:rPr>
                <w:sz w:val="15"/>
                <w:szCs w:val="15"/>
              </w:rPr>
              <w:t>x</w:t>
            </w:r>
          </w:p>
        </w:tc>
      </w:tr>
      <w:tr w:rsidR="00C306AE" w:rsidRPr="00C306AE">
        <w:trPr>
          <w:cantSplit/>
          <w:trHeight w:val="163"/>
          <w:jc w:val="center"/>
        </w:trPr>
        <w:tc>
          <w:tcPr>
            <w:tcW w:w="1870" w:type="dxa"/>
            <w:vMerge w:val="restart"/>
            <w:vAlign w:val="center"/>
          </w:tcPr>
          <w:p w:rsidR="004B323A" w:rsidRPr="00C306AE" w:rsidRDefault="004B323A" w:rsidP="00C97083">
            <w:pPr>
              <w:jc w:val="center"/>
              <w:rPr>
                <w:sz w:val="15"/>
                <w:szCs w:val="15"/>
              </w:rPr>
            </w:pPr>
            <w:r w:rsidRPr="00C306AE">
              <w:rPr>
                <w:sz w:val="15"/>
                <w:szCs w:val="15"/>
              </w:rPr>
              <w:t>17.1. Transporturi /</w:t>
            </w:r>
          </w:p>
          <w:p w:rsidR="004B323A" w:rsidRPr="00C306AE" w:rsidRDefault="004B323A" w:rsidP="00C97083">
            <w:pPr>
              <w:jc w:val="center"/>
              <w:rPr>
                <w:sz w:val="15"/>
                <w:szCs w:val="15"/>
              </w:rPr>
            </w:pPr>
            <w:r w:rsidRPr="00C306AE">
              <w:rPr>
                <w:sz w:val="15"/>
                <w:szCs w:val="15"/>
              </w:rPr>
              <w:t>Transporturi rutiere</w:t>
            </w:r>
          </w:p>
          <w:p w:rsidR="004B323A" w:rsidRPr="00C306AE" w:rsidRDefault="004B323A" w:rsidP="00C97083">
            <w:pPr>
              <w:jc w:val="center"/>
              <w:rPr>
                <w:sz w:val="15"/>
                <w:szCs w:val="15"/>
              </w:rPr>
            </w:pPr>
          </w:p>
          <w:p w:rsidR="004B323A" w:rsidRPr="00C306AE" w:rsidRDefault="004B323A" w:rsidP="00C97083">
            <w:pPr>
              <w:jc w:val="center"/>
              <w:rPr>
                <w:sz w:val="15"/>
                <w:szCs w:val="15"/>
              </w:rPr>
            </w:pPr>
            <w:r w:rsidRPr="00C306AE">
              <w:rPr>
                <w:sz w:val="15"/>
                <w:szCs w:val="15"/>
              </w:rPr>
              <w:t>17.2. Transporturi /</w:t>
            </w:r>
          </w:p>
          <w:p w:rsidR="004B323A" w:rsidRPr="00C306AE" w:rsidRDefault="004B323A" w:rsidP="00C97083">
            <w:pPr>
              <w:jc w:val="center"/>
              <w:rPr>
                <w:sz w:val="15"/>
                <w:szCs w:val="15"/>
              </w:rPr>
            </w:pPr>
            <w:r w:rsidRPr="00C306AE">
              <w:rPr>
                <w:sz w:val="15"/>
                <w:szCs w:val="15"/>
              </w:rPr>
              <w:t>Transporturi feroviare</w:t>
            </w:r>
          </w:p>
          <w:p w:rsidR="004B323A" w:rsidRPr="00C306AE" w:rsidRDefault="004B323A" w:rsidP="00C97083">
            <w:pPr>
              <w:jc w:val="center"/>
              <w:rPr>
                <w:sz w:val="15"/>
                <w:szCs w:val="15"/>
              </w:rPr>
            </w:pPr>
          </w:p>
          <w:p w:rsidR="004B323A" w:rsidRPr="00C306AE" w:rsidRDefault="004B323A" w:rsidP="00C97083">
            <w:pPr>
              <w:jc w:val="center"/>
              <w:rPr>
                <w:sz w:val="15"/>
                <w:szCs w:val="15"/>
              </w:rPr>
            </w:pPr>
            <w:r w:rsidRPr="00C306AE">
              <w:rPr>
                <w:sz w:val="15"/>
                <w:szCs w:val="15"/>
              </w:rPr>
              <w:t>17.4. Transporturi /</w:t>
            </w:r>
          </w:p>
          <w:p w:rsidR="004B323A" w:rsidRPr="00C306AE" w:rsidRDefault="004B323A" w:rsidP="00C97083">
            <w:pPr>
              <w:jc w:val="center"/>
              <w:rPr>
                <w:sz w:val="15"/>
                <w:szCs w:val="15"/>
              </w:rPr>
            </w:pPr>
            <w:r w:rsidRPr="00C306AE">
              <w:rPr>
                <w:sz w:val="15"/>
                <w:szCs w:val="15"/>
              </w:rPr>
              <w:t>Transporturi aeronautice</w:t>
            </w:r>
          </w:p>
        </w:tc>
        <w:tc>
          <w:tcPr>
            <w:tcW w:w="580" w:type="dxa"/>
            <w:vAlign w:val="center"/>
          </w:tcPr>
          <w:p w:rsidR="004B323A" w:rsidRPr="00C306AE" w:rsidRDefault="004B323A" w:rsidP="00594127">
            <w:pPr>
              <w:numPr>
                <w:ilvl w:val="0"/>
                <w:numId w:val="15"/>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Ingineria transporturilor</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p>
        </w:tc>
      </w:tr>
      <w:tr w:rsidR="00C306AE" w:rsidRPr="00C306AE">
        <w:trPr>
          <w:cantSplit/>
          <w:trHeight w:val="163"/>
          <w:jc w:val="center"/>
        </w:trPr>
        <w:tc>
          <w:tcPr>
            <w:tcW w:w="1870" w:type="dxa"/>
            <w:vMerge/>
            <w:vAlign w:val="center"/>
          </w:tcPr>
          <w:p w:rsidR="004B323A" w:rsidRPr="00C306AE" w:rsidRDefault="004B323A" w:rsidP="00C97083">
            <w:pPr>
              <w:rPr>
                <w:sz w:val="15"/>
                <w:szCs w:val="15"/>
              </w:rPr>
            </w:pPr>
          </w:p>
        </w:tc>
        <w:tc>
          <w:tcPr>
            <w:tcW w:w="580" w:type="dxa"/>
            <w:vAlign w:val="center"/>
          </w:tcPr>
          <w:p w:rsidR="004B323A" w:rsidRPr="00C306AE" w:rsidRDefault="004B323A" w:rsidP="00594127">
            <w:pPr>
              <w:numPr>
                <w:ilvl w:val="0"/>
                <w:numId w:val="15"/>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Tehnologia transporturilor</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r w:rsidRPr="00C306AE">
              <w:rPr>
                <w:sz w:val="15"/>
                <w:szCs w:val="15"/>
              </w:rPr>
              <w:t>x</w:t>
            </w:r>
          </w:p>
        </w:tc>
      </w:tr>
      <w:tr w:rsidR="00C306AE" w:rsidRPr="00C306AE">
        <w:trPr>
          <w:cantSplit/>
          <w:trHeight w:val="163"/>
          <w:jc w:val="center"/>
        </w:trPr>
        <w:tc>
          <w:tcPr>
            <w:tcW w:w="1870" w:type="dxa"/>
            <w:vMerge/>
            <w:vAlign w:val="center"/>
          </w:tcPr>
          <w:p w:rsidR="004B323A" w:rsidRPr="00C306AE" w:rsidRDefault="004B323A" w:rsidP="00C97083">
            <w:pPr>
              <w:rPr>
                <w:sz w:val="15"/>
                <w:szCs w:val="15"/>
              </w:rPr>
            </w:pPr>
          </w:p>
        </w:tc>
        <w:tc>
          <w:tcPr>
            <w:tcW w:w="580" w:type="dxa"/>
            <w:vAlign w:val="center"/>
          </w:tcPr>
          <w:p w:rsidR="004B323A" w:rsidRPr="00C306AE" w:rsidRDefault="004B323A" w:rsidP="00594127">
            <w:pPr>
              <w:numPr>
                <w:ilvl w:val="0"/>
                <w:numId w:val="15"/>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Transporturi</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r w:rsidRPr="00C306AE">
              <w:rPr>
                <w:sz w:val="15"/>
                <w:szCs w:val="15"/>
              </w:rPr>
              <w:t>x</w:t>
            </w:r>
          </w:p>
        </w:tc>
      </w:tr>
      <w:tr w:rsidR="00C306AE" w:rsidRPr="00C306AE">
        <w:trPr>
          <w:cantSplit/>
          <w:trHeight w:val="163"/>
          <w:jc w:val="center"/>
        </w:trPr>
        <w:tc>
          <w:tcPr>
            <w:tcW w:w="1870" w:type="dxa"/>
            <w:vMerge/>
            <w:vAlign w:val="center"/>
          </w:tcPr>
          <w:p w:rsidR="004B323A" w:rsidRPr="00C306AE" w:rsidRDefault="004B323A" w:rsidP="00C97083">
            <w:pPr>
              <w:rPr>
                <w:sz w:val="15"/>
                <w:szCs w:val="15"/>
              </w:rPr>
            </w:pPr>
          </w:p>
        </w:tc>
        <w:tc>
          <w:tcPr>
            <w:tcW w:w="580" w:type="dxa"/>
            <w:vAlign w:val="center"/>
          </w:tcPr>
          <w:p w:rsidR="004B323A" w:rsidRPr="00C306AE" w:rsidRDefault="004B323A" w:rsidP="00594127">
            <w:pPr>
              <w:numPr>
                <w:ilvl w:val="0"/>
                <w:numId w:val="15"/>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Mecanic</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r w:rsidRPr="00C306AE">
              <w:rPr>
                <w:sz w:val="15"/>
                <w:szCs w:val="15"/>
              </w:rPr>
              <w:t>x</w:t>
            </w:r>
          </w:p>
        </w:tc>
      </w:tr>
      <w:tr w:rsidR="00C306AE" w:rsidRPr="00C306AE">
        <w:trPr>
          <w:cantSplit/>
          <w:trHeight w:val="163"/>
          <w:jc w:val="center"/>
        </w:trPr>
        <w:tc>
          <w:tcPr>
            <w:tcW w:w="1870" w:type="dxa"/>
            <w:vMerge/>
            <w:vAlign w:val="center"/>
          </w:tcPr>
          <w:p w:rsidR="004B323A" w:rsidRPr="00C306AE" w:rsidRDefault="004B323A" w:rsidP="00C97083">
            <w:pPr>
              <w:rPr>
                <w:sz w:val="15"/>
                <w:szCs w:val="15"/>
              </w:rPr>
            </w:pPr>
          </w:p>
        </w:tc>
        <w:tc>
          <w:tcPr>
            <w:tcW w:w="580" w:type="dxa"/>
            <w:vAlign w:val="center"/>
          </w:tcPr>
          <w:p w:rsidR="004B323A" w:rsidRPr="00C306AE" w:rsidRDefault="004B323A" w:rsidP="00594127">
            <w:pPr>
              <w:numPr>
                <w:ilvl w:val="0"/>
                <w:numId w:val="15"/>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Mecanică</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r w:rsidRPr="00C306AE">
              <w:rPr>
                <w:sz w:val="15"/>
                <w:szCs w:val="15"/>
              </w:rPr>
              <w:t>x</w:t>
            </w:r>
          </w:p>
        </w:tc>
      </w:tr>
      <w:tr w:rsidR="00C306AE" w:rsidRPr="00C306AE">
        <w:trPr>
          <w:cantSplit/>
          <w:trHeight w:val="163"/>
          <w:jc w:val="center"/>
        </w:trPr>
        <w:tc>
          <w:tcPr>
            <w:tcW w:w="1870" w:type="dxa"/>
            <w:vMerge/>
            <w:vAlign w:val="center"/>
          </w:tcPr>
          <w:p w:rsidR="004B323A" w:rsidRPr="00C306AE" w:rsidRDefault="004B323A" w:rsidP="00C97083">
            <w:pPr>
              <w:rPr>
                <w:sz w:val="15"/>
                <w:szCs w:val="15"/>
              </w:rPr>
            </w:pPr>
          </w:p>
        </w:tc>
        <w:tc>
          <w:tcPr>
            <w:tcW w:w="580" w:type="dxa"/>
            <w:vAlign w:val="center"/>
          </w:tcPr>
          <w:p w:rsidR="004B323A" w:rsidRPr="00C306AE" w:rsidRDefault="004B323A" w:rsidP="00594127">
            <w:pPr>
              <w:numPr>
                <w:ilvl w:val="0"/>
                <w:numId w:val="15"/>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Inginerie mecanică</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p>
        </w:tc>
      </w:tr>
      <w:tr w:rsidR="00C306AE" w:rsidRPr="00C306AE">
        <w:trPr>
          <w:cantSplit/>
          <w:trHeight w:val="163"/>
          <w:jc w:val="center"/>
        </w:trPr>
        <w:tc>
          <w:tcPr>
            <w:tcW w:w="1870" w:type="dxa"/>
            <w:vMerge/>
            <w:vAlign w:val="center"/>
          </w:tcPr>
          <w:p w:rsidR="004B323A" w:rsidRPr="00C306AE" w:rsidRDefault="004B323A" w:rsidP="00C97083">
            <w:pPr>
              <w:rPr>
                <w:sz w:val="15"/>
                <w:szCs w:val="15"/>
              </w:rPr>
            </w:pPr>
          </w:p>
        </w:tc>
        <w:tc>
          <w:tcPr>
            <w:tcW w:w="580" w:type="dxa"/>
            <w:vAlign w:val="center"/>
          </w:tcPr>
          <w:p w:rsidR="004B323A" w:rsidRPr="00C306AE" w:rsidRDefault="004B323A" w:rsidP="00594127">
            <w:pPr>
              <w:numPr>
                <w:ilvl w:val="0"/>
                <w:numId w:val="15"/>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Electromecanic</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r w:rsidRPr="00C306AE">
              <w:rPr>
                <w:sz w:val="15"/>
                <w:szCs w:val="15"/>
              </w:rPr>
              <w:t>x</w:t>
            </w:r>
          </w:p>
        </w:tc>
      </w:tr>
      <w:tr w:rsidR="00C306AE" w:rsidRPr="00C306AE">
        <w:trPr>
          <w:cantSplit/>
          <w:trHeight w:val="163"/>
          <w:jc w:val="center"/>
        </w:trPr>
        <w:tc>
          <w:tcPr>
            <w:tcW w:w="1870" w:type="dxa"/>
            <w:vMerge/>
            <w:vAlign w:val="center"/>
          </w:tcPr>
          <w:p w:rsidR="004B323A" w:rsidRPr="00C306AE" w:rsidRDefault="004B323A" w:rsidP="00C97083">
            <w:pPr>
              <w:rPr>
                <w:sz w:val="15"/>
                <w:szCs w:val="15"/>
              </w:rPr>
            </w:pPr>
          </w:p>
        </w:tc>
        <w:tc>
          <w:tcPr>
            <w:tcW w:w="580" w:type="dxa"/>
            <w:vAlign w:val="center"/>
          </w:tcPr>
          <w:p w:rsidR="004B323A" w:rsidRPr="00C306AE" w:rsidRDefault="004B323A" w:rsidP="00594127">
            <w:pPr>
              <w:numPr>
                <w:ilvl w:val="0"/>
                <w:numId w:val="15"/>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Electromecanică</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r w:rsidRPr="00C306AE">
              <w:rPr>
                <w:sz w:val="15"/>
                <w:szCs w:val="15"/>
              </w:rPr>
              <w:t>x</w:t>
            </w:r>
          </w:p>
        </w:tc>
      </w:tr>
      <w:tr w:rsidR="00C306AE" w:rsidRPr="00C306AE">
        <w:trPr>
          <w:cantSplit/>
          <w:trHeight w:val="163"/>
          <w:jc w:val="center"/>
        </w:trPr>
        <w:tc>
          <w:tcPr>
            <w:tcW w:w="1870" w:type="dxa"/>
            <w:vMerge/>
            <w:vAlign w:val="center"/>
          </w:tcPr>
          <w:p w:rsidR="004B323A" w:rsidRPr="00C306AE" w:rsidRDefault="004B323A" w:rsidP="00C97083">
            <w:pPr>
              <w:rPr>
                <w:sz w:val="15"/>
                <w:szCs w:val="15"/>
              </w:rPr>
            </w:pPr>
          </w:p>
        </w:tc>
        <w:tc>
          <w:tcPr>
            <w:tcW w:w="580" w:type="dxa"/>
            <w:vAlign w:val="center"/>
          </w:tcPr>
          <w:p w:rsidR="004B323A" w:rsidRPr="00C306AE" w:rsidRDefault="004B323A" w:rsidP="00594127">
            <w:pPr>
              <w:numPr>
                <w:ilvl w:val="0"/>
                <w:numId w:val="15"/>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Academia tehnică militară</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r w:rsidRPr="00C306AE">
              <w:rPr>
                <w:sz w:val="15"/>
                <w:szCs w:val="15"/>
              </w:rPr>
              <w:t>x</w:t>
            </w:r>
          </w:p>
        </w:tc>
      </w:tr>
      <w:tr w:rsidR="00C306AE" w:rsidRPr="00C306AE">
        <w:trPr>
          <w:cantSplit/>
          <w:trHeight w:val="163"/>
          <w:jc w:val="center"/>
        </w:trPr>
        <w:tc>
          <w:tcPr>
            <w:tcW w:w="1870" w:type="dxa"/>
            <w:vMerge/>
            <w:vAlign w:val="center"/>
          </w:tcPr>
          <w:p w:rsidR="004B323A" w:rsidRPr="00C306AE" w:rsidRDefault="004B323A" w:rsidP="00C97083">
            <w:pPr>
              <w:rPr>
                <w:sz w:val="15"/>
                <w:szCs w:val="15"/>
              </w:rPr>
            </w:pPr>
          </w:p>
        </w:tc>
        <w:tc>
          <w:tcPr>
            <w:tcW w:w="580" w:type="dxa"/>
            <w:vAlign w:val="center"/>
          </w:tcPr>
          <w:p w:rsidR="004B323A" w:rsidRPr="00C306AE" w:rsidRDefault="004B323A" w:rsidP="00594127">
            <w:pPr>
              <w:numPr>
                <w:ilvl w:val="0"/>
                <w:numId w:val="15"/>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Sisteme de producţie</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p>
        </w:tc>
      </w:tr>
      <w:tr w:rsidR="00C306AE" w:rsidRPr="00C306AE">
        <w:trPr>
          <w:cantSplit/>
          <w:trHeight w:val="163"/>
          <w:jc w:val="center"/>
        </w:trPr>
        <w:tc>
          <w:tcPr>
            <w:tcW w:w="1870" w:type="dxa"/>
            <w:vMerge/>
            <w:vAlign w:val="center"/>
          </w:tcPr>
          <w:p w:rsidR="004B323A" w:rsidRPr="00C306AE" w:rsidRDefault="004B323A" w:rsidP="00C97083">
            <w:pPr>
              <w:rPr>
                <w:sz w:val="15"/>
                <w:szCs w:val="15"/>
              </w:rPr>
            </w:pPr>
          </w:p>
        </w:tc>
        <w:tc>
          <w:tcPr>
            <w:tcW w:w="580" w:type="dxa"/>
            <w:vAlign w:val="center"/>
          </w:tcPr>
          <w:p w:rsidR="004B323A" w:rsidRPr="00C306AE" w:rsidRDefault="004B323A" w:rsidP="00594127">
            <w:pPr>
              <w:numPr>
                <w:ilvl w:val="0"/>
                <w:numId w:val="15"/>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Inginerie economică</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p>
        </w:tc>
      </w:tr>
      <w:tr w:rsidR="00C306AE" w:rsidRPr="00C306AE">
        <w:trPr>
          <w:cantSplit/>
          <w:trHeight w:val="70"/>
          <w:jc w:val="center"/>
        </w:trPr>
        <w:tc>
          <w:tcPr>
            <w:tcW w:w="1870" w:type="dxa"/>
            <w:vMerge/>
            <w:vAlign w:val="center"/>
          </w:tcPr>
          <w:p w:rsidR="004B323A" w:rsidRPr="00C306AE" w:rsidRDefault="004B323A" w:rsidP="00C97083">
            <w:pPr>
              <w:rPr>
                <w:sz w:val="15"/>
                <w:szCs w:val="15"/>
              </w:rPr>
            </w:pPr>
          </w:p>
        </w:tc>
        <w:tc>
          <w:tcPr>
            <w:tcW w:w="580" w:type="dxa"/>
            <w:vAlign w:val="center"/>
          </w:tcPr>
          <w:p w:rsidR="004B323A" w:rsidRPr="00C306AE" w:rsidRDefault="004B323A" w:rsidP="00594127">
            <w:pPr>
              <w:numPr>
                <w:ilvl w:val="0"/>
                <w:numId w:val="15"/>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Auto</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p>
        </w:tc>
      </w:tr>
      <w:tr w:rsidR="00C306AE" w:rsidRPr="00C306AE">
        <w:trPr>
          <w:cantSplit/>
          <w:trHeight w:val="163"/>
          <w:jc w:val="center"/>
        </w:trPr>
        <w:tc>
          <w:tcPr>
            <w:tcW w:w="1870" w:type="dxa"/>
            <w:vMerge/>
            <w:vAlign w:val="center"/>
          </w:tcPr>
          <w:p w:rsidR="004B323A" w:rsidRPr="00C306AE" w:rsidRDefault="004B323A" w:rsidP="00C97083">
            <w:pPr>
              <w:rPr>
                <w:sz w:val="15"/>
                <w:szCs w:val="15"/>
              </w:rPr>
            </w:pPr>
          </w:p>
        </w:tc>
        <w:tc>
          <w:tcPr>
            <w:tcW w:w="580" w:type="dxa"/>
            <w:vAlign w:val="center"/>
          </w:tcPr>
          <w:p w:rsidR="004B323A" w:rsidRPr="00C306AE" w:rsidRDefault="004B323A" w:rsidP="00594127">
            <w:pPr>
              <w:numPr>
                <w:ilvl w:val="0"/>
                <w:numId w:val="15"/>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Aeronave</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p>
        </w:tc>
      </w:tr>
      <w:tr w:rsidR="00C306AE" w:rsidRPr="00C306AE">
        <w:trPr>
          <w:cantSplit/>
          <w:trHeight w:val="163"/>
          <w:jc w:val="center"/>
        </w:trPr>
        <w:tc>
          <w:tcPr>
            <w:tcW w:w="1870" w:type="dxa"/>
            <w:vMerge/>
            <w:vAlign w:val="center"/>
          </w:tcPr>
          <w:p w:rsidR="004B323A" w:rsidRPr="00C306AE" w:rsidRDefault="004B323A" w:rsidP="00C97083">
            <w:pPr>
              <w:rPr>
                <w:sz w:val="15"/>
                <w:szCs w:val="15"/>
              </w:rPr>
            </w:pPr>
          </w:p>
        </w:tc>
        <w:tc>
          <w:tcPr>
            <w:tcW w:w="580" w:type="dxa"/>
            <w:vAlign w:val="center"/>
          </w:tcPr>
          <w:p w:rsidR="004B323A" w:rsidRPr="00C306AE" w:rsidRDefault="004B323A" w:rsidP="00594127">
            <w:pPr>
              <w:numPr>
                <w:ilvl w:val="0"/>
                <w:numId w:val="15"/>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Blindate şi autovehicule militare</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p>
        </w:tc>
      </w:tr>
      <w:tr w:rsidR="00C306AE" w:rsidRPr="00C306AE">
        <w:trPr>
          <w:cantSplit/>
          <w:trHeight w:val="163"/>
          <w:jc w:val="center"/>
        </w:trPr>
        <w:tc>
          <w:tcPr>
            <w:tcW w:w="1870" w:type="dxa"/>
            <w:vMerge w:val="restart"/>
            <w:vAlign w:val="center"/>
          </w:tcPr>
          <w:p w:rsidR="004B323A" w:rsidRPr="00C306AE" w:rsidRDefault="004B323A" w:rsidP="00C97083">
            <w:pPr>
              <w:jc w:val="center"/>
              <w:rPr>
                <w:sz w:val="15"/>
                <w:szCs w:val="15"/>
              </w:rPr>
            </w:pPr>
            <w:r w:rsidRPr="00C306AE">
              <w:rPr>
                <w:sz w:val="15"/>
                <w:szCs w:val="15"/>
              </w:rPr>
              <w:t>17.3.  Transporturi /</w:t>
            </w:r>
          </w:p>
          <w:p w:rsidR="004B323A" w:rsidRPr="00C306AE" w:rsidRDefault="004B323A" w:rsidP="00C97083">
            <w:pPr>
              <w:jc w:val="center"/>
              <w:rPr>
                <w:sz w:val="15"/>
                <w:szCs w:val="15"/>
              </w:rPr>
            </w:pPr>
            <w:r w:rsidRPr="00C306AE">
              <w:rPr>
                <w:sz w:val="15"/>
                <w:szCs w:val="15"/>
              </w:rPr>
              <w:t>Transporturi navale</w:t>
            </w:r>
          </w:p>
        </w:tc>
        <w:tc>
          <w:tcPr>
            <w:tcW w:w="580" w:type="dxa"/>
            <w:vAlign w:val="center"/>
          </w:tcPr>
          <w:p w:rsidR="004B323A" w:rsidRPr="00C306AE" w:rsidRDefault="004B323A" w:rsidP="00594127">
            <w:pPr>
              <w:numPr>
                <w:ilvl w:val="0"/>
                <w:numId w:val="16"/>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Ingineria transporturilor</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p>
        </w:tc>
      </w:tr>
      <w:tr w:rsidR="00C306AE" w:rsidRPr="00C306AE">
        <w:trPr>
          <w:cantSplit/>
          <w:trHeight w:val="163"/>
          <w:jc w:val="center"/>
        </w:trPr>
        <w:tc>
          <w:tcPr>
            <w:tcW w:w="1870" w:type="dxa"/>
            <w:vMerge/>
            <w:vAlign w:val="center"/>
          </w:tcPr>
          <w:p w:rsidR="004B323A" w:rsidRPr="00C306AE" w:rsidRDefault="004B323A" w:rsidP="00C97083">
            <w:pPr>
              <w:rPr>
                <w:sz w:val="15"/>
                <w:szCs w:val="15"/>
              </w:rPr>
            </w:pPr>
          </w:p>
        </w:tc>
        <w:tc>
          <w:tcPr>
            <w:tcW w:w="580" w:type="dxa"/>
            <w:vAlign w:val="center"/>
          </w:tcPr>
          <w:p w:rsidR="004B323A" w:rsidRPr="00C306AE" w:rsidRDefault="004B323A" w:rsidP="00594127">
            <w:pPr>
              <w:numPr>
                <w:ilvl w:val="0"/>
                <w:numId w:val="16"/>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Tehnologia transporturilor</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r w:rsidRPr="00C306AE">
              <w:rPr>
                <w:sz w:val="15"/>
                <w:szCs w:val="15"/>
              </w:rPr>
              <w:t>x</w:t>
            </w:r>
          </w:p>
        </w:tc>
      </w:tr>
      <w:tr w:rsidR="00C306AE" w:rsidRPr="00C306AE">
        <w:trPr>
          <w:cantSplit/>
          <w:trHeight w:val="163"/>
          <w:jc w:val="center"/>
        </w:trPr>
        <w:tc>
          <w:tcPr>
            <w:tcW w:w="1870" w:type="dxa"/>
            <w:vMerge/>
            <w:vAlign w:val="center"/>
          </w:tcPr>
          <w:p w:rsidR="004B323A" w:rsidRPr="00C306AE" w:rsidRDefault="004B323A" w:rsidP="00C97083">
            <w:pPr>
              <w:rPr>
                <w:sz w:val="15"/>
                <w:szCs w:val="15"/>
              </w:rPr>
            </w:pPr>
          </w:p>
        </w:tc>
        <w:tc>
          <w:tcPr>
            <w:tcW w:w="580" w:type="dxa"/>
            <w:vAlign w:val="center"/>
          </w:tcPr>
          <w:p w:rsidR="004B323A" w:rsidRPr="00C306AE" w:rsidRDefault="004B323A" w:rsidP="00594127">
            <w:pPr>
              <w:numPr>
                <w:ilvl w:val="0"/>
                <w:numId w:val="16"/>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Transporturi</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r w:rsidRPr="00C306AE">
              <w:rPr>
                <w:sz w:val="15"/>
                <w:szCs w:val="15"/>
              </w:rPr>
              <w:t>x</w:t>
            </w:r>
          </w:p>
        </w:tc>
      </w:tr>
      <w:tr w:rsidR="00C306AE" w:rsidRPr="00C306AE">
        <w:trPr>
          <w:cantSplit/>
          <w:trHeight w:val="90"/>
          <w:jc w:val="center"/>
        </w:trPr>
        <w:tc>
          <w:tcPr>
            <w:tcW w:w="1870" w:type="dxa"/>
            <w:vMerge/>
            <w:vAlign w:val="center"/>
          </w:tcPr>
          <w:p w:rsidR="004B323A" w:rsidRPr="00C306AE" w:rsidRDefault="004B323A" w:rsidP="00C97083">
            <w:pPr>
              <w:rPr>
                <w:sz w:val="15"/>
                <w:szCs w:val="15"/>
              </w:rPr>
            </w:pPr>
          </w:p>
        </w:tc>
        <w:tc>
          <w:tcPr>
            <w:tcW w:w="580" w:type="dxa"/>
            <w:vAlign w:val="center"/>
          </w:tcPr>
          <w:p w:rsidR="004B323A" w:rsidRPr="00C306AE" w:rsidRDefault="004B323A" w:rsidP="00594127">
            <w:pPr>
              <w:numPr>
                <w:ilvl w:val="0"/>
                <w:numId w:val="16"/>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Mecanic</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r w:rsidRPr="00C306AE">
              <w:rPr>
                <w:sz w:val="15"/>
                <w:szCs w:val="15"/>
              </w:rPr>
              <w:t>x</w:t>
            </w:r>
          </w:p>
        </w:tc>
      </w:tr>
      <w:tr w:rsidR="00C306AE" w:rsidRPr="00C306AE">
        <w:trPr>
          <w:cantSplit/>
          <w:trHeight w:val="90"/>
          <w:jc w:val="center"/>
        </w:trPr>
        <w:tc>
          <w:tcPr>
            <w:tcW w:w="1870" w:type="dxa"/>
            <w:vMerge/>
            <w:vAlign w:val="center"/>
          </w:tcPr>
          <w:p w:rsidR="004B323A" w:rsidRPr="00C306AE" w:rsidRDefault="004B323A" w:rsidP="00C97083">
            <w:pPr>
              <w:rPr>
                <w:sz w:val="15"/>
                <w:szCs w:val="15"/>
              </w:rPr>
            </w:pPr>
          </w:p>
        </w:tc>
        <w:tc>
          <w:tcPr>
            <w:tcW w:w="580" w:type="dxa"/>
            <w:vAlign w:val="center"/>
          </w:tcPr>
          <w:p w:rsidR="004B323A" w:rsidRPr="00C306AE" w:rsidRDefault="004B323A" w:rsidP="00594127">
            <w:pPr>
              <w:numPr>
                <w:ilvl w:val="0"/>
                <w:numId w:val="16"/>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Mecanică</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r w:rsidRPr="00C306AE">
              <w:rPr>
                <w:sz w:val="15"/>
                <w:szCs w:val="15"/>
              </w:rPr>
              <w:t>x</w:t>
            </w:r>
          </w:p>
        </w:tc>
      </w:tr>
      <w:tr w:rsidR="00C306AE" w:rsidRPr="00C306AE">
        <w:trPr>
          <w:cantSplit/>
          <w:trHeight w:val="90"/>
          <w:jc w:val="center"/>
        </w:trPr>
        <w:tc>
          <w:tcPr>
            <w:tcW w:w="1870" w:type="dxa"/>
            <w:vMerge/>
            <w:vAlign w:val="center"/>
          </w:tcPr>
          <w:p w:rsidR="004B323A" w:rsidRPr="00C306AE" w:rsidRDefault="004B323A" w:rsidP="00C97083">
            <w:pPr>
              <w:rPr>
                <w:sz w:val="15"/>
                <w:szCs w:val="15"/>
              </w:rPr>
            </w:pPr>
          </w:p>
        </w:tc>
        <w:tc>
          <w:tcPr>
            <w:tcW w:w="580" w:type="dxa"/>
            <w:vAlign w:val="center"/>
          </w:tcPr>
          <w:p w:rsidR="004B323A" w:rsidRPr="00C306AE" w:rsidRDefault="004B323A" w:rsidP="00594127">
            <w:pPr>
              <w:numPr>
                <w:ilvl w:val="0"/>
                <w:numId w:val="16"/>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Inginerie mecanică</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p>
        </w:tc>
      </w:tr>
      <w:tr w:rsidR="00C306AE" w:rsidRPr="00C306AE">
        <w:trPr>
          <w:cantSplit/>
          <w:trHeight w:val="163"/>
          <w:jc w:val="center"/>
        </w:trPr>
        <w:tc>
          <w:tcPr>
            <w:tcW w:w="1870" w:type="dxa"/>
            <w:vMerge/>
            <w:vAlign w:val="center"/>
          </w:tcPr>
          <w:p w:rsidR="004B323A" w:rsidRPr="00C306AE" w:rsidRDefault="004B323A" w:rsidP="00C97083">
            <w:pPr>
              <w:rPr>
                <w:sz w:val="15"/>
                <w:szCs w:val="15"/>
              </w:rPr>
            </w:pPr>
          </w:p>
        </w:tc>
        <w:tc>
          <w:tcPr>
            <w:tcW w:w="580" w:type="dxa"/>
            <w:vAlign w:val="center"/>
          </w:tcPr>
          <w:p w:rsidR="004B323A" w:rsidRPr="00C306AE" w:rsidRDefault="004B323A" w:rsidP="00594127">
            <w:pPr>
              <w:numPr>
                <w:ilvl w:val="0"/>
                <w:numId w:val="16"/>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Electromecanic</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r w:rsidRPr="00C306AE">
              <w:rPr>
                <w:sz w:val="15"/>
                <w:szCs w:val="15"/>
              </w:rPr>
              <w:t>x</w:t>
            </w:r>
          </w:p>
        </w:tc>
      </w:tr>
      <w:tr w:rsidR="00C306AE" w:rsidRPr="00C306AE">
        <w:trPr>
          <w:cantSplit/>
          <w:trHeight w:val="163"/>
          <w:jc w:val="center"/>
        </w:trPr>
        <w:tc>
          <w:tcPr>
            <w:tcW w:w="1870" w:type="dxa"/>
            <w:vMerge/>
            <w:vAlign w:val="center"/>
          </w:tcPr>
          <w:p w:rsidR="004B323A" w:rsidRPr="00C306AE" w:rsidRDefault="004B323A" w:rsidP="00C97083">
            <w:pPr>
              <w:rPr>
                <w:sz w:val="15"/>
                <w:szCs w:val="15"/>
              </w:rPr>
            </w:pPr>
          </w:p>
        </w:tc>
        <w:tc>
          <w:tcPr>
            <w:tcW w:w="580" w:type="dxa"/>
            <w:vAlign w:val="center"/>
          </w:tcPr>
          <w:p w:rsidR="004B323A" w:rsidRPr="00C306AE" w:rsidRDefault="004B323A" w:rsidP="00594127">
            <w:pPr>
              <w:numPr>
                <w:ilvl w:val="0"/>
                <w:numId w:val="16"/>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Electromecanică</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r w:rsidRPr="00C306AE">
              <w:rPr>
                <w:sz w:val="15"/>
                <w:szCs w:val="15"/>
              </w:rPr>
              <w:t>x</w:t>
            </w:r>
          </w:p>
        </w:tc>
      </w:tr>
      <w:tr w:rsidR="00C306AE" w:rsidRPr="00C306AE">
        <w:trPr>
          <w:cantSplit/>
          <w:trHeight w:val="163"/>
          <w:jc w:val="center"/>
        </w:trPr>
        <w:tc>
          <w:tcPr>
            <w:tcW w:w="1870" w:type="dxa"/>
            <w:vMerge/>
            <w:vAlign w:val="center"/>
          </w:tcPr>
          <w:p w:rsidR="004B323A" w:rsidRPr="00C306AE" w:rsidRDefault="004B323A" w:rsidP="00C97083">
            <w:pPr>
              <w:rPr>
                <w:sz w:val="15"/>
                <w:szCs w:val="15"/>
              </w:rPr>
            </w:pPr>
          </w:p>
        </w:tc>
        <w:tc>
          <w:tcPr>
            <w:tcW w:w="580" w:type="dxa"/>
            <w:vAlign w:val="center"/>
          </w:tcPr>
          <w:p w:rsidR="004B323A" w:rsidRPr="00C306AE" w:rsidRDefault="004B323A" w:rsidP="00594127">
            <w:pPr>
              <w:numPr>
                <w:ilvl w:val="0"/>
                <w:numId w:val="16"/>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Navigaţie</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r w:rsidRPr="00C306AE">
              <w:rPr>
                <w:sz w:val="15"/>
                <w:szCs w:val="15"/>
              </w:rPr>
              <w:t>x</w:t>
            </w:r>
          </w:p>
        </w:tc>
      </w:tr>
      <w:tr w:rsidR="00C306AE" w:rsidRPr="00C306AE">
        <w:trPr>
          <w:cantSplit/>
          <w:trHeight w:val="163"/>
          <w:jc w:val="center"/>
        </w:trPr>
        <w:tc>
          <w:tcPr>
            <w:tcW w:w="1870" w:type="dxa"/>
            <w:vMerge/>
            <w:vAlign w:val="center"/>
          </w:tcPr>
          <w:p w:rsidR="004B323A" w:rsidRPr="00C306AE" w:rsidRDefault="004B323A" w:rsidP="00C97083">
            <w:pPr>
              <w:rPr>
                <w:sz w:val="15"/>
                <w:szCs w:val="15"/>
              </w:rPr>
            </w:pPr>
          </w:p>
        </w:tc>
        <w:tc>
          <w:tcPr>
            <w:tcW w:w="580" w:type="dxa"/>
            <w:vAlign w:val="center"/>
          </w:tcPr>
          <w:p w:rsidR="004B323A" w:rsidRPr="00C306AE" w:rsidRDefault="004B323A" w:rsidP="00594127">
            <w:pPr>
              <w:numPr>
                <w:ilvl w:val="0"/>
                <w:numId w:val="16"/>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Inginerie navală şi navigaţie</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p>
        </w:tc>
      </w:tr>
      <w:tr w:rsidR="00C306AE" w:rsidRPr="00C306AE">
        <w:trPr>
          <w:cantSplit/>
          <w:trHeight w:val="163"/>
          <w:jc w:val="center"/>
        </w:trPr>
        <w:tc>
          <w:tcPr>
            <w:tcW w:w="1870" w:type="dxa"/>
            <w:vMerge/>
            <w:vAlign w:val="center"/>
          </w:tcPr>
          <w:p w:rsidR="004B323A" w:rsidRPr="00C306AE" w:rsidRDefault="004B323A" w:rsidP="00C97083">
            <w:pPr>
              <w:rPr>
                <w:sz w:val="15"/>
                <w:szCs w:val="15"/>
              </w:rPr>
            </w:pPr>
          </w:p>
        </w:tc>
        <w:tc>
          <w:tcPr>
            <w:tcW w:w="580" w:type="dxa"/>
            <w:vAlign w:val="center"/>
          </w:tcPr>
          <w:p w:rsidR="004B323A" w:rsidRPr="00C306AE" w:rsidRDefault="004B323A" w:rsidP="00594127">
            <w:pPr>
              <w:numPr>
                <w:ilvl w:val="0"/>
                <w:numId w:val="16"/>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Nave şi navigaţie</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r w:rsidRPr="00C306AE">
              <w:rPr>
                <w:sz w:val="15"/>
                <w:szCs w:val="15"/>
              </w:rPr>
              <w:t>x</w:t>
            </w:r>
          </w:p>
        </w:tc>
      </w:tr>
      <w:tr w:rsidR="00C306AE" w:rsidRPr="00C306AE">
        <w:trPr>
          <w:cantSplit/>
          <w:trHeight w:val="163"/>
          <w:jc w:val="center"/>
        </w:trPr>
        <w:tc>
          <w:tcPr>
            <w:tcW w:w="1870" w:type="dxa"/>
            <w:vMerge/>
            <w:vAlign w:val="center"/>
          </w:tcPr>
          <w:p w:rsidR="004B323A" w:rsidRPr="00C306AE" w:rsidRDefault="004B323A" w:rsidP="00C97083">
            <w:pPr>
              <w:rPr>
                <w:sz w:val="15"/>
                <w:szCs w:val="15"/>
              </w:rPr>
            </w:pPr>
          </w:p>
        </w:tc>
        <w:tc>
          <w:tcPr>
            <w:tcW w:w="580" w:type="dxa"/>
            <w:vAlign w:val="center"/>
          </w:tcPr>
          <w:p w:rsidR="004B323A" w:rsidRPr="00C306AE" w:rsidRDefault="004B323A" w:rsidP="00594127">
            <w:pPr>
              <w:numPr>
                <w:ilvl w:val="0"/>
                <w:numId w:val="16"/>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Nave şi echipamente de nave</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r w:rsidRPr="00C306AE">
              <w:rPr>
                <w:sz w:val="15"/>
                <w:szCs w:val="15"/>
              </w:rPr>
              <w:t>x</w:t>
            </w:r>
          </w:p>
        </w:tc>
      </w:tr>
      <w:tr w:rsidR="004B323A" w:rsidRPr="00C306AE">
        <w:trPr>
          <w:cantSplit/>
          <w:trHeight w:val="163"/>
          <w:jc w:val="center"/>
        </w:trPr>
        <w:tc>
          <w:tcPr>
            <w:tcW w:w="1870" w:type="dxa"/>
            <w:vMerge/>
            <w:vAlign w:val="center"/>
          </w:tcPr>
          <w:p w:rsidR="004B323A" w:rsidRPr="00C306AE" w:rsidRDefault="004B323A" w:rsidP="00C97083">
            <w:pPr>
              <w:rPr>
                <w:sz w:val="15"/>
                <w:szCs w:val="15"/>
              </w:rPr>
            </w:pPr>
          </w:p>
        </w:tc>
        <w:tc>
          <w:tcPr>
            <w:tcW w:w="580" w:type="dxa"/>
            <w:vAlign w:val="center"/>
          </w:tcPr>
          <w:p w:rsidR="004B323A" w:rsidRPr="00C306AE" w:rsidRDefault="004B323A" w:rsidP="00594127">
            <w:pPr>
              <w:numPr>
                <w:ilvl w:val="0"/>
                <w:numId w:val="16"/>
              </w:numPr>
              <w:tabs>
                <w:tab w:val="left" w:pos="170"/>
              </w:tabs>
              <w:ind w:right="-42"/>
              <w:rPr>
                <w:sz w:val="15"/>
                <w:szCs w:val="15"/>
              </w:rPr>
            </w:pPr>
          </w:p>
        </w:tc>
        <w:tc>
          <w:tcPr>
            <w:tcW w:w="4971" w:type="dxa"/>
            <w:vAlign w:val="center"/>
          </w:tcPr>
          <w:p w:rsidR="004B323A" w:rsidRPr="00C306AE" w:rsidRDefault="004B323A" w:rsidP="00C97083">
            <w:pPr>
              <w:rPr>
                <w:sz w:val="15"/>
                <w:szCs w:val="15"/>
              </w:rPr>
            </w:pPr>
            <w:r w:rsidRPr="00C306AE">
              <w:rPr>
                <w:sz w:val="15"/>
                <w:szCs w:val="15"/>
              </w:rPr>
              <w:t>Academia tehnică militară</w:t>
            </w:r>
          </w:p>
        </w:tc>
        <w:tc>
          <w:tcPr>
            <w:tcW w:w="935" w:type="dxa"/>
            <w:vAlign w:val="center"/>
          </w:tcPr>
          <w:p w:rsidR="004B323A" w:rsidRPr="00C306AE" w:rsidRDefault="004B323A" w:rsidP="00C97083">
            <w:pPr>
              <w:jc w:val="center"/>
              <w:rPr>
                <w:sz w:val="15"/>
                <w:szCs w:val="15"/>
              </w:rPr>
            </w:pPr>
            <w:r w:rsidRPr="00C306AE">
              <w:rPr>
                <w:sz w:val="15"/>
                <w:szCs w:val="15"/>
              </w:rPr>
              <w:t>x</w:t>
            </w:r>
          </w:p>
        </w:tc>
        <w:tc>
          <w:tcPr>
            <w:tcW w:w="678" w:type="dxa"/>
            <w:vAlign w:val="center"/>
          </w:tcPr>
          <w:p w:rsidR="004B323A" w:rsidRPr="00C306AE" w:rsidRDefault="004B323A" w:rsidP="00C97083">
            <w:pPr>
              <w:jc w:val="center"/>
              <w:rPr>
                <w:sz w:val="15"/>
                <w:szCs w:val="15"/>
              </w:rPr>
            </w:pPr>
            <w:r w:rsidRPr="00C306AE">
              <w:rPr>
                <w:sz w:val="15"/>
                <w:szCs w:val="15"/>
              </w:rPr>
              <w:t>x</w:t>
            </w:r>
          </w:p>
        </w:tc>
      </w:tr>
    </w:tbl>
    <w:p w:rsidR="004B323A" w:rsidRPr="00C306AE" w:rsidRDefault="004B323A" w:rsidP="004379A2"/>
    <w:tbl>
      <w:tblPr>
        <w:tblW w:w="72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0"/>
        <w:gridCol w:w="546"/>
        <w:gridCol w:w="3381"/>
        <w:gridCol w:w="748"/>
        <w:gridCol w:w="732"/>
      </w:tblGrid>
      <w:tr w:rsidR="00C306AE" w:rsidRPr="00C306AE">
        <w:trPr>
          <w:cantSplit/>
          <w:trHeight w:val="163"/>
          <w:jc w:val="center"/>
        </w:trPr>
        <w:tc>
          <w:tcPr>
            <w:tcW w:w="1870" w:type="dxa"/>
            <w:vMerge w:val="restart"/>
            <w:vAlign w:val="center"/>
          </w:tcPr>
          <w:p w:rsidR="004B323A" w:rsidRPr="00C306AE" w:rsidRDefault="004B323A" w:rsidP="00C97083">
            <w:pPr>
              <w:jc w:val="center"/>
              <w:rPr>
                <w:sz w:val="18"/>
                <w:szCs w:val="18"/>
              </w:rPr>
            </w:pPr>
            <w:r w:rsidRPr="00C306AE">
              <w:rPr>
                <w:sz w:val="18"/>
                <w:szCs w:val="18"/>
              </w:rPr>
              <w:t>18.1. Media şi poligrafie / Tehnici poligrafice</w:t>
            </w:r>
          </w:p>
        </w:tc>
        <w:tc>
          <w:tcPr>
            <w:tcW w:w="546" w:type="dxa"/>
            <w:vAlign w:val="center"/>
          </w:tcPr>
          <w:p w:rsidR="004B323A" w:rsidRPr="00C306AE" w:rsidRDefault="004B323A" w:rsidP="00020194">
            <w:pPr>
              <w:numPr>
                <w:ilvl w:val="0"/>
                <w:numId w:val="190"/>
              </w:numPr>
              <w:tabs>
                <w:tab w:val="left" w:pos="170"/>
              </w:tabs>
              <w:ind w:right="-42"/>
              <w:rPr>
                <w:sz w:val="18"/>
                <w:szCs w:val="18"/>
              </w:rPr>
            </w:pPr>
          </w:p>
        </w:tc>
        <w:tc>
          <w:tcPr>
            <w:tcW w:w="3381" w:type="dxa"/>
            <w:vAlign w:val="center"/>
          </w:tcPr>
          <w:p w:rsidR="004B323A" w:rsidRPr="00C306AE" w:rsidRDefault="004B323A" w:rsidP="00C97083">
            <w:pPr>
              <w:rPr>
                <w:sz w:val="18"/>
                <w:szCs w:val="18"/>
              </w:rPr>
            </w:pPr>
            <w:r w:rsidRPr="00C306AE">
              <w:rPr>
                <w:sz w:val="18"/>
                <w:szCs w:val="18"/>
              </w:rPr>
              <w:t>Chimie</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732" w:type="dxa"/>
            <w:vAlign w:val="center"/>
          </w:tcPr>
          <w:p w:rsidR="004B323A" w:rsidRPr="00C306AE" w:rsidRDefault="004B323A" w:rsidP="00C97083">
            <w:pPr>
              <w:jc w:val="center"/>
              <w:rPr>
                <w:sz w:val="18"/>
                <w:szCs w:val="18"/>
              </w:rPr>
            </w:pPr>
            <w:r w:rsidRPr="00C306AE">
              <w:rPr>
                <w:sz w:val="18"/>
                <w:szCs w:val="18"/>
              </w:rPr>
              <w:t>x</w:t>
            </w:r>
          </w:p>
        </w:tc>
      </w:tr>
      <w:tr w:rsidR="00C306AE" w:rsidRPr="00C306AE">
        <w:trPr>
          <w:cantSplit/>
          <w:trHeight w:val="259"/>
          <w:jc w:val="center"/>
        </w:trPr>
        <w:tc>
          <w:tcPr>
            <w:tcW w:w="1870" w:type="dxa"/>
            <w:vMerge/>
            <w:vAlign w:val="center"/>
          </w:tcPr>
          <w:p w:rsidR="004B323A" w:rsidRPr="00C306AE" w:rsidRDefault="004B323A" w:rsidP="00C97083">
            <w:pPr>
              <w:jc w:val="center"/>
              <w:rPr>
                <w:sz w:val="18"/>
                <w:szCs w:val="18"/>
              </w:rPr>
            </w:pPr>
          </w:p>
        </w:tc>
        <w:tc>
          <w:tcPr>
            <w:tcW w:w="546" w:type="dxa"/>
            <w:vAlign w:val="center"/>
          </w:tcPr>
          <w:p w:rsidR="004B323A" w:rsidRPr="00C306AE" w:rsidRDefault="004B323A" w:rsidP="00020194">
            <w:pPr>
              <w:numPr>
                <w:ilvl w:val="0"/>
                <w:numId w:val="190"/>
              </w:numPr>
              <w:tabs>
                <w:tab w:val="left" w:pos="170"/>
              </w:tabs>
              <w:ind w:right="-42"/>
              <w:rPr>
                <w:sz w:val="18"/>
                <w:szCs w:val="18"/>
              </w:rPr>
            </w:pPr>
          </w:p>
        </w:tc>
        <w:tc>
          <w:tcPr>
            <w:tcW w:w="3381" w:type="dxa"/>
            <w:vAlign w:val="center"/>
          </w:tcPr>
          <w:p w:rsidR="004B323A" w:rsidRPr="00C306AE" w:rsidRDefault="004B323A" w:rsidP="00C97083">
            <w:pPr>
              <w:rPr>
                <w:sz w:val="18"/>
                <w:szCs w:val="18"/>
              </w:rPr>
            </w:pPr>
            <w:r w:rsidRPr="00C306AE">
              <w:rPr>
                <w:sz w:val="18"/>
                <w:szCs w:val="18"/>
              </w:rPr>
              <w:t>Chimie industrială</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732" w:type="dxa"/>
            <w:vAlign w:val="center"/>
          </w:tcPr>
          <w:p w:rsidR="004B323A" w:rsidRPr="00C306AE" w:rsidRDefault="004B323A" w:rsidP="00C97083">
            <w:pPr>
              <w:jc w:val="center"/>
              <w:rPr>
                <w:sz w:val="18"/>
                <w:szCs w:val="18"/>
              </w:rPr>
            </w:pPr>
            <w:r w:rsidRPr="00C306AE">
              <w:rPr>
                <w:sz w:val="18"/>
                <w:szCs w:val="18"/>
              </w:rPr>
              <w:t>x</w:t>
            </w:r>
          </w:p>
        </w:tc>
      </w:tr>
      <w:tr w:rsidR="00C306AE" w:rsidRPr="00C306AE">
        <w:trPr>
          <w:cantSplit/>
          <w:trHeight w:val="200"/>
          <w:jc w:val="center"/>
        </w:trPr>
        <w:tc>
          <w:tcPr>
            <w:tcW w:w="1870" w:type="dxa"/>
            <w:vMerge w:val="restart"/>
            <w:vAlign w:val="center"/>
          </w:tcPr>
          <w:p w:rsidR="004B323A" w:rsidRPr="00C306AE" w:rsidRDefault="004B323A" w:rsidP="00C97083">
            <w:pPr>
              <w:jc w:val="center"/>
              <w:rPr>
                <w:sz w:val="18"/>
                <w:szCs w:val="18"/>
              </w:rPr>
            </w:pPr>
            <w:r w:rsidRPr="00C306AE">
              <w:rPr>
                <w:sz w:val="18"/>
                <w:szCs w:val="18"/>
              </w:rPr>
              <w:t>18.2. Media şi poligrafie / Tehnici cinematografice şi de televiziune</w:t>
            </w:r>
          </w:p>
        </w:tc>
        <w:tc>
          <w:tcPr>
            <w:tcW w:w="546" w:type="dxa"/>
            <w:vAlign w:val="center"/>
          </w:tcPr>
          <w:p w:rsidR="004B323A" w:rsidRPr="00C306AE" w:rsidRDefault="004B323A" w:rsidP="00020194">
            <w:pPr>
              <w:numPr>
                <w:ilvl w:val="0"/>
                <w:numId w:val="191"/>
              </w:numPr>
              <w:tabs>
                <w:tab w:val="left" w:pos="170"/>
              </w:tabs>
              <w:ind w:right="-42"/>
              <w:rPr>
                <w:sz w:val="18"/>
                <w:szCs w:val="18"/>
              </w:rPr>
            </w:pPr>
          </w:p>
        </w:tc>
        <w:tc>
          <w:tcPr>
            <w:tcW w:w="3381" w:type="dxa"/>
            <w:vAlign w:val="center"/>
          </w:tcPr>
          <w:p w:rsidR="004B323A" w:rsidRPr="00C306AE" w:rsidRDefault="004B323A" w:rsidP="00C97083">
            <w:pPr>
              <w:rPr>
                <w:sz w:val="18"/>
                <w:szCs w:val="18"/>
              </w:rPr>
            </w:pPr>
            <w:r w:rsidRPr="00C306AE">
              <w:rPr>
                <w:sz w:val="18"/>
                <w:szCs w:val="18"/>
              </w:rPr>
              <w:t>Cinematografie şi media</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732" w:type="dxa"/>
            <w:vAlign w:val="center"/>
          </w:tcPr>
          <w:p w:rsidR="004B323A" w:rsidRPr="00C306AE" w:rsidRDefault="004B323A" w:rsidP="00C97083">
            <w:pPr>
              <w:jc w:val="center"/>
              <w:rPr>
                <w:sz w:val="18"/>
                <w:szCs w:val="18"/>
              </w:rPr>
            </w:pPr>
            <w:r w:rsidRPr="00C306AE">
              <w:rPr>
                <w:sz w:val="18"/>
                <w:szCs w:val="18"/>
              </w:rPr>
              <w:t>x</w:t>
            </w:r>
          </w:p>
        </w:tc>
      </w:tr>
      <w:tr w:rsidR="00C306AE" w:rsidRPr="00C306AE">
        <w:trPr>
          <w:cantSplit/>
          <w:trHeight w:val="349"/>
          <w:jc w:val="center"/>
        </w:trPr>
        <w:tc>
          <w:tcPr>
            <w:tcW w:w="1870" w:type="dxa"/>
            <w:vMerge/>
            <w:vAlign w:val="center"/>
          </w:tcPr>
          <w:p w:rsidR="004B323A" w:rsidRPr="00C306AE" w:rsidRDefault="004B323A" w:rsidP="00C97083">
            <w:pPr>
              <w:jc w:val="center"/>
              <w:rPr>
                <w:sz w:val="18"/>
                <w:szCs w:val="18"/>
              </w:rPr>
            </w:pPr>
          </w:p>
        </w:tc>
        <w:tc>
          <w:tcPr>
            <w:tcW w:w="546" w:type="dxa"/>
            <w:vAlign w:val="center"/>
          </w:tcPr>
          <w:p w:rsidR="004B323A" w:rsidRPr="00C306AE" w:rsidRDefault="004B323A" w:rsidP="00020194">
            <w:pPr>
              <w:numPr>
                <w:ilvl w:val="0"/>
                <w:numId w:val="191"/>
              </w:numPr>
              <w:tabs>
                <w:tab w:val="left" w:pos="170"/>
              </w:tabs>
              <w:ind w:right="-42"/>
              <w:rPr>
                <w:sz w:val="18"/>
                <w:szCs w:val="18"/>
              </w:rPr>
            </w:pPr>
          </w:p>
        </w:tc>
        <w:tc>
          <w:tcPr>
            <w:tcW w:w="3381" w:type="dxa"/>
            <w:vAlign w:val="center"/>
          </w:tcPr>
          <w:p w:rsidR="004B323A" w:rsidRPr="00C306AE" w:rsidRDefault="004B323A" w:rsidP="00C97083">
            <w:pPr>
              <w:rPr>
                <w:sz w:val="18"/>
                <w:szCs w:val="18"/>
              </w:rPr>
            </w:pPr>
            <w:r w:rsidRPr="00C306AE">
              <w:rPr>
                <w:sz w:val="18"/>
                <w:szCs w:val="18"/>
              </w:rPr>
              <w:t>Tehnici cinematografice şi de televiziune</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732" w:type="dxa"/>
            <w:vAlign w:val="center"/>
          </w:tcPr>
          <w:p w:rsidR="004B323A" w:rsidRPr="00C306AE" w:rsidRDefault="004B323A" w:rsidP="00C97083">
            <w:pPr>
              <w:jc w:val="center"/>
              <w:rPr>
                <w:sz w:val="18"/>
                <w:szCs w:val="18"/>
              </w:rPr>
            </w:pPr>
            <w:r w:rsidRPr="00C306AE">
              <w:rPr>
                <w:sz w:val="18"/>
                <w:szCs w:val="18"/>
              </w:rPr>
              <w:t>x</w:t>
            </w:r>
          </w:p>
        </w:tc>
      </w:tr>
      <w:tr w:rsidR="00C306AE" w:rsidRPr="00C306AE">
        <w:trPr>
          <w:cantSplit/>
          <w:trHeight w:val="295"/>
          <w:jc w:val="center"/>
        </w:trPr>
        <w:tc>
          <w:tcPr>
            <w:tcW w:w="1870" w:type="dxa"/>
            <w:vMerge/>
            <w:vAlign w:val="center"/>
          </w:tcPr>
          <w:p w:rsidR="004B323A" w:rsidRPr="00C306AE" w:rsidRDefault="004B323A" w:rsidP="00C97083">
            <w:pPr>
              <w:jc w:val="center"/>
              <w:rPr>
                <w:sz w:val="18"/>
                <w:szCs w:val="18"/>
              </w:rPr>
            </w:pPr>
          </w:p>
        </w:tc>
        <w:tc>
          <w:tcPr>
            <w:tcW w:w="546" w:type="dxa"/>
            <w:vAlign w:val="center"/>
          </w:tcPr>
          <w:p w:rsidR="004B323A" w:rsidRPr="00C306AE" w:rsidRDefault="004B323A" w:rsidP="00020194">
            <w:pPr>
              <w:numPr>
                <w:ilvl w:val="0"/>
                <w:numId w:val="191"/>
              </w:numPr>
              <w:tabs>
                <w:tab w:val="left" w:pos="170"/>
              </w:tabs>
              <w:ind w:right="-42"/>
              <w:rPr>
                <w:sz w:val="18"/>
                <w:szCs w:val="18"/>
              </w:rPr>
            </w:pPr>
          </w:p>
        </w:tc>
        <w:tc>
          <w:tcPr>
            <w:tcW w:w="3381" w:type="dxa"/>
            <w:vAlign w:val="center"/>
          </w:tcPr>
          <w:p w:rsidR="004B323A" w:rsidRPr="00C306AE" w:rsidRDefault="004B323A" w:rsidP="00C97083">
            <w:pPr>
              <w:rPr>
                <w:sz w:val="18"/>
                <w:szCs w:val="18"/>
              </w:rPr>
            </w:pPr>
            <w:r w:rsidRPr="00C306AE">
              <w:rPr>
                <w:sz w:val="18"/>
                <w:szCs w:val="18"/>
              </w:rPr>
              <w:t>Artă cinematografică şi televiziune</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732" w:type="dxa"/>
            <w:vAlign w:val="center"/>
          </w:tcPr>
          <w:p w:rsidR="004B323A" w:rsidRPr="00C306AE" w:rsidRDefault="004B323A" w:rsidP="00C97083">
            <w:pPr>
              <w:jc w:val="center"/>
              <w:rPr>
                <w:sz w:val="18"/>
                <w:szCs w:val="18"/>
              </w:rPr>
            </w:pPr>
          </w:p>
        </w:tc>
      </w:tr>
      <w:tr w:rsidR="00C306AE" w:rsidRPr="00C306AE">
        <w:trPr>
          <w:cantSplit/>
          <w:trHeight w:val="295"/>
          <w:jc w:val="center"/>
        </w:trPr>
        <w:tc>
          <w:tcPr>
            <w:tcW w:w="1870" w:type="dxa"/>
            <w:vMerge/>
            <w:vAlign w:val="center"/>
          </w:tcPr>
          <w:p w:rsidR="004B323A" w:rsidRPr="00C306AE" w:rsidRDefault="004B323A" w:rsidP="00C97083">
            <w:pPr>
              <w:jc w:val="center"/>
              <w:rPr>
                <w:sz w:val="18"/>
                <w:szCs w:val="18"/>
              </w:rPr>
            </w:pPr>
          </w:p>
        </w:tc>
        <w:tc>
          <w:tcPr>
            <w:tcW w:w="546" w:type="dxa"/>
            <w:vAlign w:val="center"/>
          </w:tcPr>
          <w:p w:rsidR="004B323A" w:rsidRPr="00C306AE" w:rsidRDefault="004B323A" w:rsidP="00020194">
            <w:pPr>
              <w:numPr>
                <w:ilvl w:val="0"/>
                <w:numId w:val="191"/>
              </w:numPr>
              <w:tabs>
                <w:tab w:val="left" w:pos="170"/>
              </w:tabs>
              <w:ind w:right="-42"/>
              <w:rPr>
                <w:sz w:val="18"/>
                <w:szCs w:val="18"/>
              </w:rPr>
            </w:pPr>
          </w:p>
        </w:tc>
        <w:tc>
          <w:tcPr>
            <w:tcW w:w="3381" w:type="dxa"/>
            <w:vAlign w:val="center"/>
          </w:tcPr>
          <w:p w:rsidR="004B323A" w:rsidRPr="00C306AE" w:rsidRDefault="004B323A" w:rsidP="00C97083">
            <w:pPr>
              <w:rPr>
                <w:sz w:val="18"/>
                <w:szCs w:val="18"/>
              </w:rPr>
            </w:pPr>
            <w:r w:rsidRPr="00C306AE">
              <w:rPr>
                <w:sz w:val="18"/>
                <w:szCs w:val="18"/>
              </w:rPr>
              <w:t xml:space="preserve">Arte </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732" w:type="dxa"/>
            <w:vAlign w:val="center"/>
          </w:tcPr>
          <w:p w:rsidR="004B323A" w:rsidRPr="00C306AE" w:rsidRDefault="004B323A" w:rsidP="00C97083">
            <w:pPr>
              <w:jc w:val="center"/>
              <w:rPr>
                <w:sz w:val="18"/>
                <w:szCs w:val="18"/>
              </w:rPr>
            </w:pPr>
            <w:r w:rsidRPr="00C306AE">
              <w:rPr>
                <w:sz w:val="18"/>
                <w:szCs w:val="18"/>
              </w:rPr>
              <w:t>x</w:t>
            </w:r>
          </w:p>
        </w:tc>
      </w:tr>
      <w:tr w:rsidR="00C306AE" w:rsidRPr="00C306AE">
        <w:trPr>
          <w:cantSplit/>
          <w:trHeight w:val="90"/>
          <w:jc w:val="center"/>
        </w:trPr>
        <w:tc>
          <w:tcPr>
            <w:tcW w:w="1870" w:type="dxa"/>
            <w:vMerge w:val="restart"/>
            <w:vAlign w:val="center"/>
          </w:tcPr>
          <w:p w:rsidR="004B323A" w:rsidRPr="00C306AE" w:rsidRDefault="004B323A" w:rsidP="00C97083">
            <w:pPr>
              <w:pStyle w:val="Heading3"/>
              <w:rPr>
                <w:rFonts w:ascii="Times New Roman" w:hAnsi="Times New Roman" w:cs="Times New Roman"/>
                <w:i w:val="0"/>
                <w:iCs w:val="0"/>
                <w:sz w:val="18"/>
                <w:szCs w:val="18"/>
              </w:rPr>
            </w:pPr>
            <w:r w:rsidRPr="00C306AE">
              <w:rPr>
                <w:rFonts w:ascii="Times New Roman" w:hAnsi="Times New Roman" w:cs="Times New Roman"/>
                <w:i w:val="0"/>
                <w:iCs w:val="0"/>
                <w:sz w:val="18"/>
                <w:szCs w:val="18"/>
              </w:rPr>
              <w:t>19. Estetica şi igiena corpului omenesc</w:t>
            </w:r>
          </w:p>
        </w:tc>
        <w:tc>
          <w:tcPr>
            <w:tcW w:w="546" w:type="dxa"/>
            <w:vAlign w:val="center"/>
          </w:tcPr>
          <w:p w:rsidR="004B323A" w:rsidRPr="00C306AE" w:rsidRDefault="004B323A" w:rsidP="00594127">
            <w:pPr>
              <w:numPr>
                <w:ilvl w:val="0"/>
                <w:numId w:val="17"/>
              </w:numPr>
              <w:tabs>
                <w:tab w:val="left" w:pos="170"/>
              </w:tabs>
              <w:ind w:right="-42"/>
              <w:rPr>
                <w:sz w:val="18"/>
                <w:szCs w:val="18"/>
              </w:rPr>
            </w:pPr>
          </w:p>
        </w:tc>
        <w:tc>
          <w:tcPr>
            <w:tcW w:w="3381" w:type="dxa"/>
            <w:vAlign w:val="center"/>
          </w:tcPr>
          <w:p w:rsidR="004B323A" w:rsidRPr="00C306AE" w:rsidRDefault="004B323A" w:rsidP="00C97083">
            <w:pPr>
              <w:rPr>
                <w:sz w:val="18"/>
                <w:szCs w:val="18"/>
              </w:rPr>
            </w:pPr>
            <w:r w:rsidRPr="00C306AE">
              <w:rPr>
                <w:sz w:val="18"/>
                <w:szCs w:val="18"/>
              </w:rPr>
              <w:t>Biologie</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732" w:type="dxa"/>
            <w:vAlign w:val="center"/>
          </w:tcPr>
          <w:p w:rsidR="004B323A" w:rsidRPr="00C306AE" w:rsidRDefault="004B323A" w:rsidP="00C97083">
            <w:pPr>
              <w:jc w:val="center"/>
              <w:rPr>
                <w:sz w:val="18"/>
                <w:szCs w:val="18"/>
              </w:rPr>
            </w:pPr>
            <w:r w:rsidRPr="00C306AE">
              <w:rPr>
                <w:sz w:val="18"/>
                <w:szCs w:val="18"/>
              </w:rPr>
              <w:t>x</w:t>
            </w:r>
          </w:p>
        </w:tc>
      </w:tr>
      <w:tr w:rsidR="00C306AE" w:rsidRPr="00C306AE">
        <w:trPr>
          <w:cantSplit/>
          <w:trHeight w:val="163"/>
          <w:jc w:val="center"/>
        </w:trPr>
        <w:tc>
          <w:tcPr>
            <w:tcW w:w="1870" w:type="dxa"/>
            <w:vMerge/>
            <w:vAlign w:val="center"/>
          </w:tcPr>
          <w:p w:rsidR="004B323A" w:rsidRPr="00C306AE" w:rsidRDefault="004B323A" w:rsidP="00C97083">
            <w:pPr>
              <w:pStyle w:val="Heading3"/>
              <w:rPr>
                <w:rFonts w:ascii="Times New Roman" w:hAnsi="Times New Roman" w:cs="Times New Roman"/>
                <w:i w:val="0"/>
                <w:iCs w:val="0"/>
                <w:noProof w:val="0"/>
                <w:sz w:val="18"/>
                <w:szCs w:val="18"/>
              </w:rPr>
            </w:pPr>
          </w:p>
        </w:tc>
        <w:tc>
          <w:tcPr>
            <w:tcW w:w="546" w:type="dxa"/>
            <w:vAlign w:val="center"/>
          </w:tcPr>
          <w:p w:rsidR="004B323A" w:rsidRPr="00C306AE" w:rsidRDefault="004B323A" w:rsidP="00594127">
            <w:pPr>
              <w:numPr>
                <w:ilvl w:val="0"/>
                <w:numId w:val="17"/>
              </w:numPr>
              <w:tabs>
                <w:tab w:val="left" w:pos="170"/>
              </w:tabs>
              <w:ind w:right="-42"/>
              <w:rPr>
                <w:sz w:val="18"/>
                <w:szCs w:val="18"/>
              </w:rPr>
            </w:pPr>
          </w:p>
        </w:tc>
        <w:tc>
          <w:tcPr>
            <w:tcW w:w="3381" w:type="dxa"/>
            <w:vAlign w:val="center"/>
          </w:tcPr>
          <w:p w:rsidR="004B323A" w:rsidRPr="00C306AE" w:rsidRDefault="004B323A" w:rsidP="00C97083">
            <w:pPr>
              <w:rPr>
                <w:sz w:val="18"/>
                <w:szCs w:val="18"/>
              </w:rPr>
            </w:pPr>
            <w:r w:rsidRPr="00C306AE">
              <w:rPr>
                <w:sz w:val="18"/>
                <w:szCs w:val="18"/>
              </w:rPr>
              <w:t>Chimie</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732" w:type="dxa"/>
            <w:vAlign w:val="center"/>
          </w:tcPr>
          <w:p w:rsidR="004B323A" w:rsidRPr="00C306AE" w:rsidRDefault="004B323A" w:rsidP="00C97083">
            <w:pPr>
              <w:jc w:val="center"/>
              <w:rPr>
                <w:sz w:val="18"/>
                <w:szCs w:val="18"/>
              </w:rPr>
            </w:pPr>
            <w:r w:rsidRPr="00C306AE">
              <w:rPr>
                <w:sz w:val="18"/>
                <w:szCs w:val="18"/>
              </w:rPr>
              <w:t>x</w:t>
            </w:r>
          </w:p>
        </w:tc>
      </w:tr>
      <w:tr w:rsidR="00C306AE" w:rsidRPr="00C306AE">
        <w:trPr>
          <w:cantSplit/>
          <w:trHeight w:val="163"/>
          <w:jc w:val="center"/>
        </w:trPr>
        <w:tc>
          <w:tcPr>
            <w:tcW w:w="1870" w:type="dxa"/>
            <w:vMerge/>
            <w:vAlign w:val="center"/>
          </w:tcPr>
          <w:p w:rsidR="004B323A" w:rsidRPr="00C306AE" w:rsidRDefault="004B323A" w:rsidP="00C97083">
            <w:pPr>
              <w:pStyle w:val="Heading3"/>
              <w:rPr>
                <w:rFonts w:ascii="Times New Roman" w:hAnsi="Times New Roman" w:cs="Times New Roman"/>
                <w:i w:val="0"/>
                <w:iCs w:val="0"/>
                <w:noProof w:val="0"/>
                <w:sz w:val="18"/>
                <w:szCs w:val="18"/>
              </w:rPr>
            </w:pPr>
          </w:p>
        </w:tc>
        <w:tc>
          <w:tcPr>
            <w:tcW w:w="546" w:type="dxa"/>
            <w:vAlign w:val="center"/>
          </w:tcPr>
          <w:p w:rsidR="004B323A" w:rsidRPr="00C306AE" w:rsidRDefault="004B323A" w:rsidP="00594127">
            <w:pPr>
              <w:numPr>
                <w:ilvl w:val="0"/>
                <w:numId w:val="17"/>
              </w:numPr>
              <w:tabs>
                <w:tab w:val="left" w:pos="170"/>
              </w:tabs>
              <w:ind w:right="-42"/>
              <w:rPr>
                <w:sz w:val="18"/>
                <w:szCs w:val="18"/>
              </w:rPr>
            </w:pPr>
          </w:p>
        </w:tc>
        <w:tc>
          <w:tcPr>
            <w:tcW w:w="3381" w:type="dxa"/>
            <w:vAlign w:val="center"/>
          </w:tcPr>
          <w:p w:rsidR="004B323A" w:rsidRPr="00C306AE" w:rsidRDefault="004B323A" w:rsidP="00C97083">
            <w:pPr>
              <w:rPr>
                <w:sz w:val="18"/>
                <w:szCs w:val="18"/>
              </w:rPr>
            </w:pPr>
            <w:r w:rsidRPr="00C306AE">
              <w:rPr>
                <w:sz w:val="18"/>
                <w:szCs w:val="18"/>
              </w:rPr>
              <w:t>Geografie</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732" w:type="dxa"/>
            <w:vAlign w:val="center"/>
          </w:tcPr>
          <w:p w:rsidR="004B323A" w:rsidRPr="00C306AE" w:rsidRDefault="004B323A" w:rsidP="00C97083">
            <w:pPr>
              <w:jc w:val="center"/>
              <w:rPr>
                <w:sz w:val="18"/>
                <w:szCs w:val="18"/>
              </w:rPr>
            </w:pPr>
            <w:r w:rsidRPr="00C306AE">
              <w:rPr>
                <w:sz w:val="18"/>
                <w:szCs w:val="18"/>
              </w:rPr>
              <w:t>x</w:t>
            </w:r>
          </w:p>
        </w:tc>
      </w:tr>
      <w:tr w:rsidR="00C306AE" w:rsidRPr="00C306AE">
        <w:trPr>
          <w:cantSplit/>
          <w:trHeight w:val="163"/>
          <w:jc w:val="center"/>
        </w:trPr>
        <w:tc>
          <w:tcPr>
            <w:tcW w:w="1870" w:type="dxa"/>
            <w:vMerge/>
            <w:vAlign w:val="center"/>
          </w:tcPr>
          <w:p w:rsidR="004B323A" w:rsidRPr="00C306AE" w:rsidRDefault="004B323A" w:rsidP="00C97083">
            <w:pPr>
              <w:pStyle w:val="Heading3"/>
              <w:rPr>
                <w:rFonts w:ascii="Times New Roman" w:hAnsi="Times New Roman" w:cs="Times New Roman"/>
                <w:i w:val="0"/>
                <w:iCs w:val="0"/>
                <w:noProof w:val="0"/>
                <w:sz w:val="18"/>
                <w:szCs w:val="18"/>
              </w:rPr>
            </w:pPr>
          </w:p>
        </w:tc>
        <w:tc>
          <w:tcPr>
            <w:tcW w:w="546" w:type="dxa"/>
            <w:vAlign w:val="center"/>
          </w:tcPr>
          <w:p w:rsidR="004B323A" w:rsidRPr="00C306AE" w:rsidRDefault="004B323A" w:rsidP="00594127">
            <w:pPr>
              <w:numPr>
                <w:ilvl w:val="0"/>
                <w:numId w:val="17"/>
              </w:numPr>
              <w:tabs>
                <w:tab w:val="left" w:pos="170"/>
              </w:tabs>
              <w:ind w:right="-42"/>
              <w:rPr>
                <w:sz w:val="18"/>
                <w:szCs w:val="18"/>
              </w:rPr>
            </w:pPr>
          </w:p>
        </w:tc>
        <w:tc>
          <w:tcPr>
            <w:tcW w:w="3381" w:type="dxa"/>
            <w:vAlign w:val="center"/>
          </w:tcPr>
          <w:p w:rsidR="004B323A" w:rsidRPr="00C306AE" w:rsidRDefault="004B323A" w:rsidP="00C97083">
            <w:pPr>
              <w:rPr>
                <w:sz w:val="18"/>
                <w:szCs w:val="18"/>
              </w:rPr>
            </w:pPr>
            <w:r w:rsidRPr="00C306AE">
              <w:rPr>
                <w:sz w:val="18"/>
                <w:szCs w:val="18"/>
              </w:rPr>
              <w:t>Chimie industrială</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732" w:type="dxa"/>
            <w:vAlign w:val="center"/>
          </w:tcPr>
          <w:p w:rsidR="004B323A" w:rsidRPr="00C306AE" w:rsidRDefault="004B323A" w:rsidP="00C97083">
            <w:pPr>
              <w:jc w:val="center"/>
              <w:rPr>
                <w:sz w:val="18"/>
                <w:szCs w:val="18"/>
              </w:rPr>
            </w:pPr>
            <w:r w:rsidRPr="00C306AE">
              <w:rPr>
                <w:sz w:val="18"/>
                <w:szCs w:val="18"/>
              </w:rPr>
              <w:t>x</w:t>
            </w:r>
          </w:p>
        </w:tc>
      </w:tr>
      <w:tr w:rsidR="00C306AE" w:rsidRPr="00C306AE">
        <w:trPr>
          <w:cantSplit/>
          <w:trHeight w:val="163"/>
          <w:jc w:val="center"/>
        </w:trPr>
        <w:tc>
          <w:tcPr>
            <w:tcW w:w="1870" w:type="dxa"/>
            <w:vMerge/>
            <w:vAlign w:val="center"/>
          </w:tcPr>
          <w:p w:rsidR="004B323A" w:rsidRPr="00C306AE" w:rsidRDefault="004B323A" w:rsidP="00C97083">
            <w:pPr>
              <w:pStyle w:val="Heading3"/>
              <w:rPr>
                <w:rFonts w:ascii="Times New Roman" w:hAnsi="Times New Roman" w:cs="Times New Roman"/>
                <w:i w:val="0"/>
                <w:iCs w:val="0"/>
                <w:noProof w:val="0"/>
                <w:sz w:val="18"/>
                <w:szCs w:val="18"/>
              </w:rPr>
            </w:pPr>
          </w:p>
        </w:tc>
        <w:tc>
          <w:tcPr>
            <w:tcW w:w="546" w:type="dxa"/>
            <w:vAlign w:val="center"/>
          </w:tcPr>
          <w:p w:rsidR="004B323A" w:rsidRPr="00C306AE" w:rsidRDefault="004B323A" w:rsidP="00594127">
            <w:pPr>
              <w:numPr>
                <w:ilvl w:val="0"/>
                <w:numId w:val="17"/>
              </w:numPr>
              <w:tabs>
                <w:tab w:val="left" w:pos="170"/>
              </w:tabs>
              <w:ind w:right="-42"/>
              <w:rPr>
                <w:sz w:val="18"/>
                <w:szCs w:val="18"/>
              </w:rPr>
            </w:pPr>
          </w:p>
        </w:tc>
        <w:tc>
          <w:tcPr>
            <w:tcW w:w="3381" w:type="dxa"/>
            <w:vAlign w:val="center"/>
          </w:tcPr>
          <w:p w:rsidR="004B323A" w:rsidRPr="00C306AE" w:rsidRDefault="004B323A" w:rsidP="00C97083">
            <w:pPr>
              <w:rPr>
                <w:sz w:val="18"/>
                <w:szCs w:val="18"/>
              </w:rPr>
            </w:pPr>
            <w:r w:rsidRPr="00C306AE">
              <w:rPr>
                <w:sz w:val="18"/>
                <w:szCs w:val="18"/>
              </w:rPr>
              <w:t>Inginerie chimică</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732" w:type="dxa"/>
            <w:vAlign w:val="center"/>
          </w:tcPr>
          <w:p w:rsidR="004B323A" w:rsidRPr="00C306AE" w:rsidRDefault="004B323A" w:rsidP="00C97083">
            <w:pPr>
              <w:jc w:val="center"/>
              <w:rPr>
                <w:sz w:val="18"/>
                <w:szCs w:val="18"/>
              </w:rPr>
            </w:pPr>
          </w:p>
        </w:tc>
      </w:tr>
      <w:tr w:rsidR="00C306AE" w:rsidRPr="00C306AE">
        <w:trPr>
          <w:cantSplit/>
          <w:trHeight w:val="163"/>
          <w:jc w:val="center"/>
        </w:trPr>
        <w:tc>
          <w:tcPr>
            <w:tcW w:w="1870" w:type="dxa"/>
            <w:vMerge w:val="restart"/>
            <w:vAlign w:val="center"/>
          </w:tcPr>
          <w:p w:rsidR="00020194" w:rsidRPr="00C306AE" w:rsidRDefault="00020194" w:rsidP="00C97083">
            <w:pPr>
              <w:pStyle w:val="Heading3"/>
              <w:rPr>
                <w:rFonts w:ascii="Times New Roman" w:hAnsi="Times New Roman" w:cs="Times New Roman"/>
                <w:i w:val="0"/>
                <w:iCs w:val="0"/>
                <w:noProof w:val="0"/>
                <w:sz w:val="18"/>
                <w:szCs w:val="18"/>
              </w:rPr>
            </w:pPr>
            <w:r w:rsidRPr="00C306AE">
              <w:rPr>
                <w:rFonts w:ascii="Times New Roman" w:hAnsi="Times New Roman" w:cs="Times New Roman"/>
                <w:i w:val="0"/>
                <w:iCs w:val="0"/>
                <w:noProof w:val="0"/>
                <w:sz w:val="18"/>
                <w:szCs w:val="18"/>
              </w:rPr>
              <w:t>20.1. Sănătate şi asistenţă pedagogică / Medicină generală</w:t>
            </w:r>
          </w:p>
        </w:tc>
        <w:tc>
          <w:tcPr>
            <w:tcW w:w="546" w:type="dxa"/>
            <w:vAlign w:val="center"/>
          </w:tcPr>
          <w:p w:rsidR="00020194" w:rsidRPr="00C306AE" w:rsidRDefault="00020194" w:rsidP="00020194">
            <w:pPr>
              <w:numPr>
                <w:ilvl w:val="0"/>
                <w:numId w:val="192"/>
              </w:numPr>
              <w:tabs>
                <w:tab w:val="left" w:pos="170"/>
              </w:tabs>
              <w:ind w:right="-42"/>
              <w:rPr>
                <w:sz w:val="18"/>
                <w:szCs w:val="18"/>
              </w:rPr>
            </w:pPr>
          </w:p>
        </w:tc>
        <w:tc>
          <w:tcPr>
            <w:tcW w:w="3381" w:type="dxa"/>
            <w:vAlign w:val="center"/>
          </w:tcPr>
          <w:p w:rsidR="00020194" w:rsidRPr="00C306AE" w:rsidRDefault="00020194" w:rsidP="00C97083">
            <w:pPr>
              <w:rPr>
                <w:sz w:val="18"/>
                <w:szCs w:val="18"/>
              </w:rPr>
            </w:pPr>
            <w:r w:rsidRPr="00C306AE">
              <w:rPr>
                <w:sz w:val="18"/>
                <w:szCs w:val="18"/>
              </w:rPr>
              <w:t>Medicină generală</w:t>
            </w:r>
          </w:p>
        </w:tc>
        <w:tc>
          <w:tcPr>
            <w:tcW w:w="748" w:type="dxa"/>
            <w:vAlign w:val="center"/>
          </w:tcPr>
          <w:p w:rsidR="00020194" w:rsidRPr="00C306AE" w:rsidRDefault="00020194" w:rsidP="00C97083">
            <w:pPr>
              <w:jc w:val="center"/>
              <w:rPr>
                <w:sz w:val="18"/>
                <w:szCs w:val="18"/>
              </w:rPr>
            </w:pPr>
            <w:r w:rsidRPr="00C306AE">
              <w:rPr>
                <w:sz w:val="18"/>
                <w:szCs w:val="18"/>
              </w:rPr>
              <w:t>x</w:t>
            </w:r>
          </w:p>
        </w:tc>
        <w:tc>
          <w:tcPr>
            <w:tcW w:w="732" w:type="dxa"/>
            <w:vAlign w:val="center"/>
          </w:tcPr>
          <w:p w:rsidR="00020194" w:rsidRPr="00C306AE" w:rsidRDefault="00020194" w:rsidP="00C97083">
            <w:pPr>
              <w:jc w:val="center"/>
              <w:rPr>
                <w:sz w:val="18"/>
                <w:szCs w:val="18"/>
              </w:rPr>
            </w:pPr>
          </w:p>
        </w:tc>
      </w:tr>
      <w:tr w:rsidR="00C306AE" w:rsidRPr="00C306AE">
        <w:trPr>
          <w:cantSplit/>
          <w:trHeight w:val="163"/>
          <w:jc w:val="center"/>
        </w:trPr>
        <w:tc>
          <w:tcPr>
            <w:tcW w:w="1870" w:type="dxa"/>
            <w:vMerge/>
            <w:vAlign w:val="center"/>
          </w:tcPr>
          <w:p w:rsidR="00020194" w:rsidRPr="00C306AE" w:rsidRDefault="00020194" w:rsidP="00C97083">
            <w:pPr>
              <w:pStyle w:val="Heading3"/>
              <w:rPr>
                <w:rFonts w:ascii="Times New Roman" w:hAnsi="Times New Roman" w:cs="Times New Roman"/>
                <w:i w:val="0"/>
                <w:iCs w:val="0"/>
                <w:noProof w:val="0"/>
                <w:sz w:val="18"/>
                <w:szCs w:val="18"/>
              </w:rPr>
            </w:pPr>
          </w:p>
        </w:tc>
        <w:tc>
          <w:tcPr>
            <w:tcW w:w="546" w:type="dxa"/>
            <w:vAlign w:val="center"/>
          </w:tcPr>
          <w:p w:rsidR="00020194" w:rsidRPr="00C306AE" w:rsidRDefault="00020194" w:rsidP="00020194">
            <w:pPr>
              <w:numPr>
                <w:ilvl w:val="0"/>
                <w:numId w:val="192"/>
              </w:numPr>
              <w:tabs>
                <w:tab w:val="left" w:pos="170"/>
              </w:tabs>
              <w:ind w:right="-42"/>
              <w:rPr>
                <w:sz w:val="18"/>
                <w:szCs w:val="18"/>
              </w:rPr>
            </w:pPr>
          </w:p>
        </w:tc>
        <w:tc>
          <w:tcPr>
            <w:tcW w:w="3381" w:type="dxa"/>
            <w:vAlign w:val="center"/>
          </w:tcPr>
          <w:p w:rsidR="00020194" w:rsidRPr="00C306AE" w:rsidRDefault="00020194" w:rsidP="00C97083">
            <w:pPr>
              <w:rPr>
                <w:sz w:val="18"/>
                <w:szCs w:val="18"/>
              </w:rPr>
            </w:pPr>
            <w:r w:rsidRPr="00C306AE">
              <w:rPr>
                <w:sz w:val="18"/>
                <w:szCs w:val="18"/>
              </w:rPr>
              <w:t>Medicină</w:t>
            </w:r>
          </w:p>
        </w:tc>
        <w:tc>
          <w:tcPr>
            <w:tcW w:w="748" w:type="dxa"/>
            <w:vAlign w:val="center"/>
          </w:tcPr>
          <w:p w:rsidR="00020194" w:rsidRPr="00C306AE" w:rsidRDefault="00020194" w:rsidP="00C97083">
            <w:pPr>
              <w:jc w:val="center"/>
              <w:rPr>
                <w:sz w:val="18"/>
                <w:szCs w:val="18"/>
              </w:rPr>
            </w:pPr>
            <w:r w:rsidRPr="00C306AE">
              <w:rPr>
                <w:sz w:val="18"/>
                <w:szCs w:val="18"/>
              </w:rPr>
              <w:t>x</w:t>
            </w:r>
          </w:p>
        </w:tc>
        <w:tc>
          <w:tcPr>
            <w:tcW w:w="732" w:type="dxa"/>
            <w:vAlign w:val="center"/>
          </w:tcPr>
          <w:p w:rsidR="00020194" w:rsidRPr="00C306AE" w:rsidRDefault="00020194" w:rsidP="00C97083">
            <w:pPr>
              <w:jc w:val="center"/>
              <w:rPr>
                <w:sz w:val="18"/>
                <w:szCs w:val="18"/>
              </w:rPr>
            </w:pPr>
          </w:p>
        </w:tc>
      </w:tr>
      <w:tr w:rsidR="00C306AE" w:rsidRPr="00C306AE">
        <w:trPr>
          <w:cantSplit/>
          <w:trHeight w:val="163"/>
          <w:jc w:val="center"/>
        </w:trPr>
        <w:tc>
          <w:tcPr>
            <w:tcW w:w="1870" w:type="dxa"/>
            <w:vMerge w:val="restart"/>
            <w:vAlign w:val="center"/>
          </w:tcPr>
          <w:p w:rsidR="004B323A" w:rsidRPr="00C306AE" w:rsidRDefault="004B323A" w:rsidP="00C97083">
            <w:pPr>
              <w:pStyle w:val="Heading3"/>
              <w:rPr>
                <w:rFonts w:ascii="Times New Roman" w:hAnsi="Times New Roman" w:cs="Times New Roman"/>
                <w:i w:val="0"/>
                <w:iCs w:val="0"/>
                <w:noProof w:val="0"/>
                <w:sz w:val="18"/>
                <w:szCs w:val="18"/>
              </w:rPr>
            </w:pPr>
            <w:r w:rsidRPr="00C306AE">
              <w:rPr>
                <w:rFonts w:ascii="Times New Roman" w:hAnsi="Times New Roman" w:cs="Times New Roman"/>
                <w:i w:val="0"/>
                <w:iCs w:val="0"/>
                <w:noProof w:val="0"/>
                <w:sz w:val="18"/>
                <w:szCs w:val="18"/>
              </w:rPr>
              <w:t>20.2. Sănătate şi asistenţă pedagogică / Farmacie</w:t>
            </w:r>
          </w:p>
        </w:tc>
        <w:tc>
          <w:tcPr>
            <w:tcW w:w="546" w:type="dxa"/>
            <w:vAlign w:val="center"/>
          </w:tcPr>
          <w:p w:rsidR="004B323A" w:rsidRPr="00C306AE" w:rsidRDefault="004B323A" w:rsidP="00594127">
            <w:pPr>
              <w:numPr>
                <w:ilvl w:val="0"/>
                <w:numId w:val="76"/>
              </w:numPr>
              <w:tabs>
                <w:tab w:val="left" w:pos="170"/>
              </w:tabs>
              <w:ind w:right="-42"/>
              <w:rPr>
                <w:sz w:val="18"/>
                <w:szCs w:val="18"/>
              </w:rPr>
            </w:pPr>
          </w:p>
        </w:tc>
        <w:tc>
          <w:tcPr>
            <w:tcW w:w="3381" w:type="dxa"/>
            <w:vAlign w:val="center"/>
          </w:tcPr>
          <w:p w:rsidR="004B323A" w:rsidRPr="00C306AE" w:rsidRDefault="004B323A" w:rsidP="00C97083">
            <w:pPr>
              <w:rPr>
                <w:sz w:val="18"/>
                <w:szCs w:val="18"/>
              </w:rPr>
            </w:pPr>
            <w:r w:rsidRPr="00C306AE">
              <w:rPr>
                <w:sz w:val="18"/>
                <w:szCs w:val="18"/>
              </w:rPr>
              <w:t>Farmacie</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732" w:type="dxa"/>
            <w:vAlign w:val="center"/>
          </w:tcPr>
          <w:p w:rsidR="004B323A" w:rsidRPr="00C306AE" w:rsidRDefault="004B323A" w:rsidP="00C97083">
            <w:pPr>
              <w:jc w:val="center"/>
              <w:rPr>
                <w:sz w:val="18"/>
                <w:szCs w:val="18"/>
              </w:rPr>
            </w:pPr>
          </w:p>
        </w:tc>
      </w:tr>
      <w:tr w:rsidR="00C306AE" w:rsidRPr="00C306AE">
        <w:trPr>
          <w:cantSplit/>
          <w:trHeight w:val="163"/>
          <w:jc w:val="center"/>
        </w:trPr>
        <w:tc>
          <w:tcPr>
            <w:tcW w:w="1870" w:type="dxa"/>
            <w:vMerge/>
            <w:vAlign w:val="center"/>
          </w:tcPr>
          <w:p w:rsidR="004B323A" w:rsidRPr="00C306AE" w:rsidRDefault="004B323A" w:rsidP="00C97083">
            <w:pPr>
              <w:pStyle w:val="Heading3"/>
              <w:rPr>
                <w:rFonts w:ascii="Times New Roman" w:hAnsi="Times New Roman" w:cs="Times New Roman"/>
                <w:i w:val="0"/>
                <w:iCs w:val="0"/>
                <w:noProof w:val="0"/>
                <w:sz w:val="18"/>
                <w:szCs w:val="18"/>
              </w:rPr>
            </w:pPr>
          </w:p>
        </w:tc>
        <w:tc>
          <w:tcPr>
            <w:tcW w:w="546" w:type="dxa"/>
            <w:vAlign w:val="center"/>
          </w:tcPr>
          <w:p w:rsidR="004B323A" w:rsidRPr="00C306AE" w:rsidRDefault="004B323A" w:rsidP="00594127">
            <w:pPr>
              <w:numPr>
                <w:ilvl w:val="0"/>
                <w:numId w:val="76"/>
              </w:numPr>
              <w:tabs>
                <w:tab w:val="left" w:pos="170"/>
              </w:tabs>
              <w:ind w:right="-42"/>
              <w:rPr>
                <w:sz w:val="18"/>
                <w:szCs w:val="18"/>
              </w:rPr>
            </w:pPr>
          </w:p>
        </w:tc>
        <w:tc>
          <w:tcPr>
            <w:tcW w:w="3381" w:type="dxa"/>
            <w:vAlign w:val="center"/>
          </w:tcPr>
          <w:p w:rsidR="004B323A" w:rsidRPr="00C306AE" w:rsidRDefault="004B323A" w:rsidP="00C97083">
            <w:pPr>
              <w:rPr>
                <w:sz w:val="18"/>
                <w:szCs w:val="18"/>
              </w:rPr>
            </w:pPr>
            <w:r w:rsidRPr="00C306AE">
              <w:rPr>
                <w:sz w:val="18"/>
                <w:szCs w:val="18"/>
              </w:rPr>
              <w:t>Biologie</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732" w:type="dxa"/>
            <w:vAlign w:val="center"/>
          </w:tcPr>
          <w:p w:rsidR="004B323A" w:rsidRPr="00C306AE" w:rsidRDefault="004B323A" w:rsidP="00C97083">
            <w:pPr>
              <w:jc w:val="center"/>
              <w:rPr>
                <w:sz w:val="18"/>
                <w:szCs w:val="18"/>
              </w:rPr>
            </w:pPr>
          </w:p>
        </w:tc>
      </w:tr>
      <w:tr w:rsidR="004B323A" w:rsidRPr="00C306AE">
        <w:trPr>
          <w:cantSplit/>
          <w:trHeight w:val="163"/>
          <w:jc w:val="center"/>
        </w:trPr>
        <w:tc>
          <w:tcPr>
            <w:tcW w:w="1870" w:type="dxa"/>
            <w:vMerge/>
            <w:vAlign w:val="center"/>
          </w:tcPr>
          <w:p w:rsidR="004B323A" w:rsidRPr="00C306AE" w:rsidRDefault="004B323A" w:rsidP="00C97083">
            <w:pPr>
              <w:pStyle w:val="Heading3"/>
              <w:rPr>
                <w:rFonts w:ascii="Times New Roman" w:hAnsi="Times New Roman" w:cs="Times New Roman"/>
                <w:i w:val="0"/>
                <w:iCs w:val="0"/>
                <w:noProof w:val="0"/>
                <w:sz w:val="18"/>
                <w:szCs w:val="18"/>
              </w:rPr>
            </w:pPr>
          </w:p>
        </w:tc>
        <w:tc>
          <w:tcPr>
            <w:tcW w:w="546" w:type="dxa"/>
            <w:vAlign w:val="center"/>
          </w:tcPr>
          <w:p w:rsidR="004B323A" w:rsidRPr="00C306AE" w:rsidRDefault="004B323A" w:rsidP="00594127">
            <w:pPr>
              <w:numPr>
                <w:ilvl w:val="0"/>
                <w:numId w:val="76"/>
              </w:numPr>
              <w:tabs>
                <w:tab w:val="left" w:pos="170"/>
              </w:tabs>
              <w:ind w:right="-42"/>
              <w:rPr>
                <w:sz w:val="18"/>
                <w:szCs w:val="18"/>
              </w:rPr>
            </w:pPr>
          </w:p>
        </w:tc>
        <w:tc>
          <w:tcPr>
            <w:tcW w:w="3381" w:type="dxa"/>
            <w:vAlign w:val="center"/>
          </w:tcPr>
          <w:p w:rsidR="004B323A" w:rsidRPr="00C306AE" w:rsidRDefault="004B323A" w:rsidP="00C97083">
            <w:pPr>
              <w:rPr>
                <w:sz w:val="18"/>
                <w:szCs w:val="18"/>
              </w:rPr>
            </w:pPr>
            <w:r w:rsidRPr="00C306AE">
              <w:rPr>
                <w:sz w:val="18"/>
                <w:szCs w:val="18"/>
              </w:rPr>
              <w:t>Chimie</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732" w:type="dxa"/>
            <w:vAlign w:val="center"/>
          </w:tcPr>
          <w:p w:rsidR="004B323A" w:rsidRPr="00C306AE" w:rsidRDefault="004B323A" w:rsidP="00C97083">
            <w:pPr>
              <w:jc w:val="center"/>
              <w:rPr>
                <w:sz w:val="18"/>
                <w:szCs w:val="18"/>
              </w:rPr>
            </w:pPr>
          </w:p>
        </w:tc>
      </w:tr>
    </w:tbl>
    <w:p w:rsidR="004B323A" w:rsidRPr="00C306AE" w:rsidRDefault="004B323A" w:rsidP="004379A2"/>
    <w:p w:rsidR="004B323A" w:rsidRPr="00C306AE" w:rsidRDefault="004B323A" w:rsidP="004379A2">
      <w:pPr>
        <w:jc w:val="right"/>
        <w:rPr>
          <w:b/>
          <w:bCs/>
          <w:sz w:val="20"/>
          <w:szCs w:val="20"/>
        </w:rPr>
      </w:pPr>
    </w:p>
    <w:p w:rsidR="004B323A" w:rsidRPr="00C306AE" w:rsidRDefault="004B323A" w:rsidP="004379A2">
      <w:pPr>
        <w:jc w:val="right"/>
        <w:rPr>
          <w:b/>
          <w:bCs/>
          <w:sz w:val="20"/>
          <w:szCs w:val="20"/>
        </w:rPr>
      </w:pPr>
    </w:p>
    <w:p w:rsidR="004B323A" w:rsidRPr="00C306AE" w:rsidRDefault="004B323A" w:rsidP="004379A2">
      <w:pPr>
        <w:jc w:val="right"/>
        <w:rPr>
          <w:b/>
          <w:bCs/>
          <w:sz w:val="20"/>
          <w:szCs w:val="20"/>
        </w:rPr>
      </w:pPr>
    </w:p>
    <w:p w:rsidR="004B323A" w:rsidRPr="00C306AE" w:rsidRDefault="004B323A" w:rsidP="004379A2">
      <w:pPr>
        <w:jc w:val="right"/>
        <w:rPr>
          <w:b/>
          <w:bCs/>
          <w:sz w:val="20"/>
          <w:szCs w:val="20"/>
        </w:rPr>
      </w:pPr>
    </w:p>
    <w:p w:rsidR="004B323A" w:rsidRPr="00C306AE" w:rsidRDefault="004B323A" w:rsidP="004379A2">
      <w:pPr>
        <w:jc w:val="right"/>
        <w:rPr>
          <w:b/>
          <w:bCs/>
          <w:sz w:val="20"/>
          <w:szCs w:val="20"/>
        </w:rPr>
      </w:pPr>
    </w:p>
    <w:p w:rsidR="004B323A" w:rsidRPr="00C306AE" w:rsidRDefault="004B323A" w:rsidP="004379A2">
      <w:pPr>
        <w:jc w:val="right"/>
        <w:rPr>
          <w:b/>
          <w:bCs/>
          <w:sz w:val="20"/>
          <w:szCs w:val="20"/>
        </w:rPr>
      </w:pPr>
    </w:p>
    <w:p w:rsidR="004B323A" w:rsidRPr="00C306AE" w:rsidRDefault="004B323A" w:rsidP="004379A2">
      <w:pPr>
        <w:jc w:val="right"/>
        <w:rPr>
          <w:b/>
          <w:bCs/>
          <w:sz w:val="20"/>
          <w:szCs w:val="20"/>
        </w:rPr>
      </w:pPr>
    </w:p>
    <w:p w:rsidR="004B323A" w:rsidRPr="00C306AE" w:rsidRDefault="004B323A" w:rsidP="004379A2">
      <w:pPr>
        <w:jc w:val="right"/>
        <w:rPr>
          <w:b/>
          <w:bCs/>
          <w:sz w:val="20"/>
          <w:szCs w:val="20"/>
        </w:rPr>
      </w:pPr>
    </w:p>
    <w:p w:rsidR="004B323A" w:rsidRPr="00C306AE" w:rsidRDefault="004B323A" w:rsidP="004379A2">
      <w:pPr>
        <w:jc w:val="right"/>
        <w:rPr>
          <w:b/>
          <w:bCs/>
          <w:sz w:val="20"/>
          <w:szCs w:val="20"/>
        </w:rPr>
      </w:pPr>
    </w:p>
    <w:p w:rsidR="004B323A" w:rsidRPr="00C306AE" w:rsidRDefault="004B323A" w:rsidP="004379A2">
      <w:pPr>
        <w:jc w:val="right"/>
        <w:rPr>
          <w:b/>
          <w:bCs/>
          <w:sz w:val="20"/>
          <w:szCs w:val="20"/>
        </w:rPr>
      </w:pPr>
    </w:p>
    <w:p w:rsidR="004B323A" w:rsidRPr="00C306AE" w:rsidRDefault="004B323A" w:rsidP="004379A2">
      <w:pPr>
        <w:jc w:val="right"/>
        <w:rPr>
          <w:b/>
          <w:bCs/>
          <w:sz w:val="20"/>
          <w:szCs w:val="20"/>
        </w:rPr>
      </w:pPr>
    </w:p>
    <w:p w:rsidR="004B323A" w:rsidRPr="00C306AE" w:rsidRDefault="004B323A" w:rsidP="004379A2">
      <w:pPr>
        <w:jc w:val="right"/>
        <w:rPr>
          <w:b/>
          <w:bCs/>
          <w:sz w:val="20"/>
          <w:szCs w:val="20"/>
        </w:rPr>
      </w:pPr>
    </w:p>
    <w:p w:rsidR="004B323A" w:rsidRPr="00C306AE" w:rsidRDefault="004B323A" w:rsidP="004379A2">
      <w:pPr>
        <w:jc w:val="right"/>
        <w:rPr>
          <w:b/>
          <w:bCs/>
          <w:sz w:val="20"/>
          <w:szCs w:val="20"/>
        </w:rPr>
      </w:pPr>
    </w:p>
    <w:p w:rsidR="004B323A" w:rsidRPr="00C306AE" w:rsidRDefault="004B323A" w:rsidP="004379A2">
      <w:pPr>
        <w:jc w:val="right"/>
        <w:rPr>
          <w:b/>
          <w:bCs/>
          <w:sz w:val="20"/>
          <w:szCs w:val="20"/>
        </w:rPr>
      </w:pPr>
    </w:p>
    <w:p w:rsidR="004B323A" w:rsidRPr="00C306AE" w:rsidRDefault="004B323A" w:rsidP="004379A2">
      <w:pPr>
        <w:jc w:val="right"/>
        <w:rPr>
          <w:b/>
          <w:bCs/>
          <w:sz w:val="20"/>
          <w:szCs w:val="20"/>
        </w:rPr>
      </w:pPr>
    </w:p>
    <w:p w:rsidR="004B323A" w:rsidRPr="00C306AE" w:rsidRDefault="004B323A" w:rsidP="004379A2">
      <w:pPr>
        <w:jc w:val="right"/>
        <w:rPr>
          <w:b/>
          <w:bCs/>
          <w:sz w:val="20"/>
          <w:szCs w:val="20"/>
        </w:rPr>
      </w:pPr>
    </w:p>
    <w:p w:rsidR="004B323A" w:rsidRPr="00C306AE" w:rsidRDefault="004B323A" w:rsidP="004379A2">
      <w:pPr>
        <w:jc w:val="right"/>
        <w:rPr>
          <w:b/>
          <w:bCs/>
          <w:sz w:val="20"/>
          <w:szCs w:val="20"/>
        </w:rPr>
      </w:pPr>
    </w:p>
    <w:p w:rsidR="004B323A" w:rsidRPr="00C306AE" w:rsidRDefault="004B323A" w:rsidP="004379A2">
      <w:pPr>
        <w:jc w:val="right"/>
        <w:rPr>
          <w:b/>
          <w:bCs/>
          <w:sz w:val="20"/>
          <w:szCs w:val="20"/>
        </w:rPr>
      </w:pPr>
    </w:p>
    <w:p w:rsidR="004B323A" w:rsidRPr="00C306AE" w:rsidRDefault="004B323A" w:rsidP="004379A2">
      <w:pPr>
        <w:jc w:val="right"/>
        <w:rPr>
          <w:b/>
          <w:bCs/>
          <w:sz w:val="20"/>
          <w:szCs w:val="20"/>
        </w:rPr>
      </w:pPr>
    </w:p>
    <w:p w:rsidR="004B323A" w:rsidRPr="00C306AE" w:rsidRDefault="004B323A" w:rsidP="004379A2">
      <w:pPr>
        <w:jc w:val="right"/>
        <w:rPr>
          <w:b/>
          <w:bCs/>
          <w:sz w:val="20"/>
          <w:szCs w:val="20"/>
        </w:rPr>
      </w:pPr>
    </w:p>
    <w:p w:rsidR="004B323A" w:rsidRPr="00C306AE" w:rsidRDefault="004B323A" w:rsidP="004379A2">
      <w:pPr>
        <w:jc w:val="right"/>
        <w:rPr>
          <w:b/>
          <w:bCs/>
          <w:sz w:val="20"/>
          <w:szCs w:val="20"/>
        </w:rPr>
      </w:pPr>
    </w:p>
    <w:p w:rsidR="004B323A" w:rsidRPr="00C306AE" w:rsidRDefault="004B323A" w:rsidP="004379A2">
      <w:pPr>
        <w:jc w:val="right"/>
        <w:rPr>
          <w:b/>
          <w:bCs/>
          <w:sz w:val="20"/>
          <w:szCs w:val="20"/>
        </w:rPr>
      </w:pPr>
    </w:p>
    <w:p w:rsidR="004B323A" w:rsidRPr="00C306AE" w:rsidRDefault="004B323A" w:rsidP="004379A2">
      <w:pPr>
        <w:jc w:val="right"/>
        <w:rPr>
          <w:b/>
          <w:bCs/>
          <w:sz w:val="20"/>
          <w:szCs w:val="20"/>
        </w:rPr>
      </w:pPr>
    </w:p>
    <w:p w:rsidR="004B323A" w:rsidRPr="00C306AE" w:rsidRDefault="004B323A" w:rsidP="004379A2">
      <w:pPr>
        <w:jc w:val="right"/>
        <w:rPr>
          <w:b/>
          <w:bCs/>
          <w:sz w:val="20"/>
          <w:szCs w:val="20"/>
        </w:rPr>
      </w:pPr>
    </w:p>
    <w:p w:rsidR="004B323A" w:rsidRPr="00C306AE" w:rsidRDefault="004B323A" w:rsidP="004379A2">
      <w:pPr>
        <w:jc w:val="right"/>
        <w:rPr>
          <w:b/>
          <w:bCs/>
          <w:sz w:val="20"/>
          <w:szCs w:val="20"/>
        </w:rPr>
      </w:pPr>
    </w:p>
    <w:p w:rsidR="00020194" w:rsidRPr="00C306AE" w:rsidRDefault="00020194" w:rsidP="004379A2">
      <w:pPr>
        <w:jc w:val="right"/>
        <w:rPr>
          <w:b/>
          <w:bCs/>
          <w:sz w:val="20"/>
          <w:szCs w:val="20"/>
        </w:rPr>
      </w:pPr>
    </w:p>
    <w:p w:rsidR="004B323A" w:rsidRPr="00C306AE" w:rsidRDefault="004B323A" w:rsidP="004379A2">
      <w:pPr>
        <w:jc w:val="right"/>
        <w:rPr>
          <w:b/>
          <w:bCs/>
          <w:sz w:val="20"/>
          <w:szCs w:val="20"/>
        </w:rPr>
      </w:pPr>
    </w:p>
    <w:p w:rsidR="004B323A" w:rsidRPr="00C306AE" w:rsidRDefault="004B323A" w:rsidP="004379A2">
      <w:pPr>
        <w:jc w:val="right"/>
        <w:rPr>
          <w:b/>
          <w:bCs/>
          <w:sz w:val="20"/>
          <w:szCs w:val="20"/>
        </w:rPr>
      </w:pPr>
      <w:r w:rsidRPr="00C306AE">
        <w:rPr>
          <w:b/>
          <w:bCs/>
          <w:sz w:val="20"/>
          <w:szCs w:val="20"/>
        </w:rPr>
        <w:lastRenderedPageBreak/>
        <w:t>Aria curriculară: TEHNOLOGII - Disciplina: Pregătire şi instruire practică</w:t>
      </w:r>
    </w:p>
    <w:p w:rsidR="004B323A" w:rsidRPr="00C306AE" w:rsidRDefault="004B323A" w:rsidP="004379A2">
      <w:pPr>
        <w:pStyle w:val="Heading2"/>
        <w:rPr>
          <w:noProof w:val="0"/>
          <w:sz w:val="20"/>
          <w:szCs w:val="20"/>
        </w:rPr>
      </w:pPr>
      <w:r w:rsidRPr="00C306AE">
        <w:rPr>
          <w:noProof w:val="0"/>
          <w:sz w:val="20"/>
          <w:szCs w:val="20"/>
        </w:rPr>
        <w:t xml:space="preserve">                  </w:t>
      </w:r>
      <w:r w:rsidRPr="00C306AE">
        <w:rPr>
          <w:noProof w:val="0"/>
          <w:sz w:val="20"/>
          <w:szCs w:val="20"/>
        </w:rPr>
        <w:tab/>
      </w:r>
      <w:r w:rsidRPr="00C306AE">
        <w:rPr>
          <w:noProof w:val="0"/>
          <w:sz w:val="20"/>
          <w:szCs w:val="20"/>
        </w:rPr>
        <w:tab/>
      </w:r>
      <w:r w:rsidRPr="00C306AE">
        <w:rPr>
          <w:noProof w:val="0"/>
          <w:sz w:val="20"/>
          <w:szCs w:val="20"/>
        </w:rPr>
        <w:tab/>
      </w:r>
      <w:r w:rsidRPr="00C306AE">
        <w:rPr>
          <w:noProof w:val="0"/>
          <w:sz w:val="20"/>
          <w:szCs w:val="20"/>
        </w:rPr>
        <w:tab/>
      </w:r>
      <w:r w:rsidRPr="00C306AE">
        <w:rPr>
          <w:noProof w:val="0"/>
          <w:sz w:val="20"/>
          <w:szCs w:val="20"/>
        </w:rPr>
        <w:tab/>
      </w:r>
      <w:r w:rsidRPr="00C306AE">
        <w:rPr>
          <w:noProof w:val="0"/>
          <w:sz w:val="20"/>
          <w:szCs w:val="20"/>
        </w:rPr>
        <w:tab/>
      </w:r>
      <w:r w:rsidRPr="00C306AE">
        <w:rPr>
          <w:noProof w:val="0"/>
          <w:sz w:val="20"/>
          <w:szCs w:val="20"/>
        </w:rPr>
        <w:tab/>
        <w:t>Şcoala specială - Disciplina: Activităţi de pre-profesionalizare</w:t>
      </w:r>
    </w:p>
    <w:p w:rsidR="004B323A" w:rsidRPr="00C306AE" w:rsidRDefault="004B323A" w:rsidP="004379A2">
      <w:pPr>
        <w:jc w:val="right"/>
        <w:rPr>
          <w:b/>
          <w:bCs/>
          <w:sz w:val="20"/>
          <w:szCs w:val="20"/>
        </w:rPr>
      </w:pPr>
      <w:r w:rsidRPr="00C306AE">
        <w:rPr>
          <w:b/>
          <w:bCs/>
          <w:sz w:val="20"/>
          <w:szCs w:val="20"/>
        </w:rPr>
        <w:t>Palatele şi cluburile copiilor  - Cercuri din domeniul tehnico-ştiinţific</w:t>
      </w:r>
    </w:p>
    <w:p w:rsidR="004B323A" w:rsidRPr="00C306AE" w:rsidRDefault="004B323A" w:rsidP="004379A2">
      <w:pPr>
        <w:jc w:val="right"/>
        <w:rPr>
          <w:b/>
          <w:bCs/>
          <w:sz w:val="20"/>
          <w:szCs w:val="20"/>
        </w:rPr>
      </w:pPr>
    </w:p>
    <w:tbl>
      <w:tblPr>
        <w:tblW w:w="8841" w:type="dxa"/>
        <w:jc w:val="center"/>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0"/>
        <w:gridCol w:w="561"/>
        <w:gridCol w:w="3651"/>
        <w:gridCol w:w="748"/>
        <w:gridCol w:w="935"/>
        <w:gridCol w:w="706"/>
      </w:tblGrid>
      <w:tr w:rsidR="00C306AE" w:rsidRPr="00C306AE">
        <w:trPr>
          <w:cantSplit/>
          <w:trHeight w:val="233"/>
          <w:jc w:val="center"/>
        </w:trPr>
        <w:tc>
          <w:tcPr>
            <w:tcW w:w="2240" w:type="dxa"/>
            <w:vMerge w:val="restart"/>
            <w:tcBorders>
              <w:right w:val="thinThickSmallGap" w:sz="24" w:space="0" w:color="auto"/>
            </w:tcBorders>
            <w:vAlign w:val="center"/>
          </w:tcPr>
          <w:p w:rsidR="004B323A" w:rsidRPr="00C306AE" w:rsidRDefault="004B323A" w:rsidP="00C97083">
            <w:pPr>
              <w:jc w:val="center"/>
              <w:rPr>
                <w:b/>
                <w:bCs/>
                <w:sz w:val="18"/>
                <w:szCs w:val="18"/>
              </w:rPr>
            </w:pPr>
            <w:r w:rsidRPr="00C306AE">
              <w:rPr>
                <w:b/>
                <w:bCs/>
                <w:sz w:val="18"/>
                <w:szCs w:val="18"/>
              </w:rPr>
              <w:t>Profilul sau domeniul</w:t>
            </w:r>
          </w:p>
        </w:tc>
        <w:tc>
          <w:tcPr>
            <w:tcW w:w="561" w:type="dxa"/>
            <w:vMerge w:val="restart"/>
            <w:tcBorders>
              <w:left w:val="nil"/>
            </w:tcBorders>
            <w:vAlign w:val="center"/>
          </w:tcPr>
          <w:p w:rsidR="004B323A" w:rsidRPr="00C306AE" w:rsidRDefault="004B323A" w:rsidP="00C97083">
            <w:pPr>
              <w:jc w:val="center"/>
              <w:rPr>
                <w:b/>
                <w:bCs/>
                <w:sz w:val="18"/>
                <w:szCs w:val="18"/>
              </w:rPr>
            </w:pPr>
            <w:r w:rsidRPr="00C306AE">
              <w:rPr>
                <w:b/>
                <w:bCs/>
                <w:sz w:val="18"/>
                <w:szCs w:val="18"/>
              </w:rPr>
              <w:t>Nr.</w:t>
            </w:r>
          </w:p>
          <w:p w:rsidR="004B323A" w:rsidRPr="00C306AE" w:rsidRDefault="004B323A" w:rsidP="00C97083">
            <w:pPr>
              <w:jc w:val="center"/>
              <w:rPr>
                <w:b/>
                <w:bCs/>
                <w:sz w:val="18"/>
                <w:szCs w:val="18"/>
              </w:rPr>
            </w:pPr>
            <w:r w:rsidRPr="00C306AE">
              <w:rPr>
                <w:b/>
                <w:bCs/>
                <w:sz w:val="18"/>
                <w:szCs w:val="18"/>
              </w:rPr>
              <w:t>crt.</w:t>
            </w:r>
          </w:p>
        </w:tc>
        <w:tc>
          <w:tcPr>
            <w:tcW w:w="3651" w:type="dxa"/>
            <w:vMerge w:val="restart"/>
            <w:vAlign w:val="center"/>
          </w:tcPr>
          <w:p w:rsidR="004B323A" w:rsidRPr="00C306AE" w:rsidRDefault="004B323A" w:rsidP="00C97083">
            <w:pPr>
              <w:pStyle w:val="Heading2"/>
              <w:jc w:val="center"/>
              <w:rPr>
                <w:noProof w:val="0"/>
                <w:sz w:val="18"/>
                <w:szCs w:val="18"/>
              </w:rPr>
            </w:pPr>
            <w:r w:rsidRPr="00C306AE">
              <w:rPr>
                <w:noProof w:val="0"/>
                <w:sz w:val="18"/>
                <w:szCs w:val="18"/>
              </w:rPr>
              <w:t>Profiluri înscrise pe diplomele de studii ale candidaţilor</w:t>
            </w:r>
          </w:p>
        </w:tc>
        <w:tc>
          <w:tcPr>
            <w:tcW w:w="1683" w:type="dxa"/>
            <w:gridSpan w:val="2"/>
            <w:vAlign w:val="center"/>
          </w:tcPr>
          <w:p w:rsidR="004B323A" w:rsidRPr="00C306AE" w:rsidRDefault="004B323A" w:rsidP="00C97083">
            <w:pPr>
              <w:pStyle w:val="Heading2"/>
              <w:jc w:val="center"/>
              <w:rPr>
                <w:b w:val="0"/>
                <w:bCs w:val="0"/>
                <w:noProof w:val="0"/>
                <w:sz w:val="18"/>
                <w:szCs w:val="18"/>
              </w:rPr>
            </w:pPr>
            <w:r w:rsidRPr="00C306AE">
              <w:rPr>
                <w:b w:val="0"/>
                <w:bCs w:val="0"/>
                <w:noProof w:val="0"/>
                <w:sz w:val="18"/>
                <w:szCs w:val="18"/>
              </w:rPr>
              <w:t>Studii universitare</w:t>
            </w:r>
          </w:p>
        </w:tc>
        <w:tc>
          <w:tcPr>
            <w:tcW w:w="706" w:type="dxa"/>
            <w:vMerge w:val="restart"/>
            <w:vAlign w:val="center"/>
          </w:tcPr>
          <w:p w:rsidR="004B323A" w:rsidRPr="00C306AE" w:rsidRDefault="004B323A" w:rsidP="00C97083">
            <w:pPr>
              <w:pStyle w:val="Heading2"/>
              <w:jc w:val="center"/>
              <w:rPr>
                <w:b w:val="0"/>
                <w:bCs w:val="0"/>
                <w:noProof w:val="0"/>
                <w:sz w:val="18"/>
                <w:szCs w:val="18"/>
              </w:rPr>
            </w:pPr>
            <w:r w:rsidRPr="00C306AE">
              <w:rPr>
                <w:b w:val="0"/>
                <w:bCs w:val="0"/>
                <w:noProof w:val="0"/>
                <w:sz w:val="18"/>
                <w:szCs w:val="18"/>
              </w:rPr>
              <w:t>Post-liceal</w:t>
            </w:r>
          </w:p>
        </w:tc>
      </w:tr>
      <w:tr w:rsidR="00C306AE" w:rsidRPr="00C306AE">
        <w:trPr>
          <w:cantSplit/>
          <w:trHeight w:val="233"/>
          <w:jc w:val="center"/>
        </w:trPr>
        <w:tc>
          <w:tcPr>
            <w:tcW w:w="2240" w:type="dxa"/>
            <w:vMerge/>
            <w:tcBorders>
              <w:bottom w:val="thinThickSmallGap" w:sz="24" w:space="0" w:color="auto"/>
              <w:right w:val="thinThickSmallGap" w:sz="24" w:space="0" w:color="auto"/>
            </w:tcBorders>
            <w:vAlign w:val="center"/>
          </w:tcPr>
          <w:p w:rsidR="004B323A" w:rsidRPr="00C306AE" w:rsidRDefault="004B323A" w:rsidP="00C97083">
            <w:pPr>
              <w:jc w:val="center"/>
              <w:rPr>
                <w:b/>
                <w:bCs/>
                <w:sz w:val="18"/>
                <w:szCs w:val="18"/>
              </w:rPr>
            </w:pPr>
          </w:p>
        </w:tc>
        <w:tc>
          <w:tcPr>
            <w:tcW w:w="561" w:type="dxa"/>
            <w:vMerge/>
            <w:tcBorders>
              <w:left w:val="nil"/>
              <w:bottom w:val="thinThickSmallGap" w:sz="24" w:space="0" w:color="auto"/>
            </w:tcBorders>
            <w:vAlign w:val="center"/>
          </w:tcPr>
          <w:p w:rsidR="004B323A" w:rsidRPr="00C306AE" w:rsidRDefault="004B323A" w:rsidP="00C97083">
            <w:pPr>
              <w:jc w:val="center"/>
              <w:rPr>
                <w:b/>
                <w:bCs/>
                <w:sz w:val="18"/>
                <w:szCs w:val="18"/>
              </w:rPr>
            </w:pPr>
          </w:p>
        </w:tc>
        <w:tc>
          <w:tcPr>
            <w:tcW w:w="3651" w:type="dxa"/>
            <w:vMerge/>
            <w:tcBorders>
              <w:bottom w:val="thinThickSmallGap" w:sz="24" w:space="0" w:color="auto"/>
            </w:tcBorders>
            <w:vAlign w:val="center"/>
          </w:tcPr>
          <w:p w:rsidR="004B323A" w:rsidRPr="00C306AE" w:rsidRDefault="004B323A" w:rsidP="00C97083">
            <w:pPr>
              <w:pStyle w:val="Heading2"/>
              <w:jc w:val="center"/>
              <w:rPr>
                <w:noProof w:val="0"/>
                <w:sz w:val="18"/>
                <w:szCs w:val="18"/>
              </w:rPr>
            </w:pPr>
          </w:p>
        </w:tc>
        <w:tc>
          <w:tcPr>
            <w:tcW w:w="748" w:type="dxa"/>
            <w:tcBorders>
              <w:bottom w:val="thinThickSmallGap" w:sz="24" w:space="0" w:color="auto"/>
            </w:tcBorders>
            <w:vAlign w:val="center"/>
          </w:tcPr>
          <w:p w:rsidR="004B323A" w:rsidRPr="00C306AE" w:rsidRDefault="004B323A" w:rsidP="00C97083">
            <w:pPr>
              <w:pStyle w:val="Heading2"/>
              <w:jc w:val="center"/>
              <w:rPr>
                <w:b w:val="0"/>
                <w:bCs w:val="0"/>
                <w:noProof w:val="0"/>
                <w:sz w:val="18"/>
                <w:szCs w:val="18"/>
              </w:rPr>
            </w:pPr>
            <w:r w:rsidRPr="00C306AE">
              <w:rPr>
                <w:b w:val="0"/>
                <w:bCs w:val="0"/>
                <w:noProof w:val="0"/>
                <w:sz w:val="18"/>
                <w:szCs w:val="18"/>
              </w:rPr>
              <w:t>de lungă durată</w:t>
            </w:r>
          </w:p>
        </w:tc>
        <w:tc>
          <w:tcPr>
            <w:tcW w:w="935" w:type="dxa"/>
            <w:tcBorders>
              <w:bottom w:val="thinThickSmallGap" w:sz="24" w:space="0" w:color="auto"/>
            </w:tcBorders>
            <w:vAlign w:val="center"/>
          </w:tcPr>
          <w:p w:rsidR="004B323A" w:rsidRPr="00C306AE" w:rsidRDefault="004B323A" w:rsidP="00C97083">
            <w:pPr>
              <w:pStyle w:val="Heading2"/>
              <w:jc w:val="center"/>
              <w:rPr>
                <w:b w:val="0"/>
                <w:bCs w:val="0"/>
                <w:noProof w:val="0"/>
                <w:sz w:val="18"/>
                <w:szCs w:val="18"/>
              </w:rPr>
            </w:pPr>
            <w:r w:rsidRPr="00C306AE">
              <w:rPr>
                <w:b w:val="0"/>
                <w:bCs w:val="0"/>
                <w:noProof w:val="0"/>
                <w:sz w:val="18"/>
                <w:szCs w:val="18"/>
              </w:rPr>
              <w:t>de scurtă durată</w:t>
            </w:r>
          </w:p>
        </w:tc>
        <w:tc>
          <w:tcPr>
            <w:tcW w:w="706" w:type="dxa"/>
            <w:vMerge/>
            <w:tcBorders>
              <w:bottom w:val="thinThickSmallGap" w:sz="24" w:space="0" w:color="auto"/>
            </w:tcBorders>
            <w:vAlign w:val="center"/>
          </w:tcPr>
          <w:p w:rsidR="004B323A" w:rsidRPr="00C306AE" w:rsidRDefault="004B323A" w:rsidP="00C97083">
            <w:pPr>
              <w:pStyle w:val="Heading2"/>
              <w:jc w:val="center"/>
              <w:rPr>
                <w:b w:val="0"/>
                <w:bCs w:val="0"/>
                <w:noProof w:val="0"/>
                <w:sz w:val="18"/>
                <w:szCs w:val="18"/>
              </w:rPr>
            </w:pPr>
          </w:p>
        </w:tc>
      </w:tr>
      <w:tr w:rsidR="00C306AE" w:rsidRPr="00C306AE">
        <w:trPr>
          <w:cantSplit/>
          <w:jc w:val="center"/>
        </w:trPr>
        <w:tc>
          <w:tcPr>
            <w:tcW w:w="2240" w:type="dxa"/>
            <w:vMerge w:val="restart"/>
            <w:tcBorders>
              <w:top w:val="thinThickSmallGap" w:sz="24" w:space="0" w:color="auto"/>
              <w:right w:val="thinThickSmallGap" w:sz="24" w:space="0" w:color="auto"/>
            </w:tcBorders>
            <w:vAlign w:val="center"/>
          </w:tcPr>
          <w:p w:rsidR="004B323A" w:rsidRPr="00C306AE" w:rsidRDefault="004B323A" w:rsidP="00C97083">
            <w:pPr>
              <w:pStyle w:val="Heading3"/>
              <w:rPr>
                <w:rFonts w:ascii="Times New Roman" w:hAnsi="Times New Roman" w:cs="Times New Roman"/>
                <w:i w:val="0"/>
                <w:iCs w:val="0"/>
                <w:noProof w:val="0"/>
                <w:sz w:val="18"/>
                <w:szCs w:val="18"/>
              </w:rPr>
            </w:pPr>
            <w:r w:rsidRPr="00C306AE">
              <w:rPr>
                <w:rFonts w:ascii="Times New Roman" w:hAnsi="Times New Roman" w:cs="Times New Roman"/>
                <w:i w:val="0"/>
                <w:iCs w:val="0"/>
                <w:noProof w:val="0"/>
                <w:sz w:val="18"/>
                <w:szCs w:val="18"/>
              </w:rPr>
              <w:t>1.1  Mecanică</w:t>
            </w:r>
          </w:p>
          <w:p w:rsidR="004B323A" w:rsidRPr="00C306AE" w:rsidRDefault="004B323A" w:rsidP="00C97083">
            <w:pPr>
              <w:rPr>
                <w:sz w:val="18"/>
                <w:szCs w:val="18"/>
              </w:rPr>
            </w:pPr>
          </w:p>
          <w:p w:rsidR="004B323A" w:rsidRPr="00C306AE" w:rsidRDefault="004B323A" w:rsidP="00C97083">
            <w:pPr>
              <w:pStyle w:val="Heading3"/>
              <w:rPr>
                <w:rFonts w:ascii="Times New Roman" w:hAnsi="Times New Roman" w:cs="Times New Roman"/>
                <w:i w:val="0"/>
                <w:iCs w:val="0"/>
                <w:noProof w:val="0"/>
                <w:sz w:val="18"/>
                <w:szCs w:val="18"/>
              </w:rPr>
            </w:pPr>
            <w:r w:rsidRPr="00C306AE">
              <w:rPr>
                <w:rFonts w:ascii="Times New Roman" w:hAnsi="Times New Roman" w:cs="Times New Roman"/>
                <w:i w:val="0"/>
                <w:iCs w:val="0"/>
                <w:noProof w:val="0"/>
                <w:sz w:val="18"/>
                <w:szCs w:val="18"/>
              </w:rPr>
              <w:t>1.2. Mecanică /</w:t>
            </w:r>
          </w:p>
          <w:p w:rsidR="004B323A" w:rsidRPr="00C306AE" w:rsidRDefault="004B323A" w:rsidP="00C97083">
            <w:pPr>
              <w:pStyle w:val="Heading3"/>
              <w:rPr>
                <w:rFonts w:ascii="Times New Roman" w:hAnsi="Times New Roman" w:cs="Times New Roman"/>
                <w:i w:val="0"/>
                <w:iCs w:val="0"/>
                <w:sz w:val="18"/>
                <w:szCs w:val="18"/>
              </w:rPr>
            </w:pPr>
            <w:r w:rsidRPr="00C306AE">
              <w:rPr>
                <w:rFonts w:ascii="Times New Roman" w:hAnsi="Times New Roman" w:cs="Times New Roman"/>
                <w:i w:val="0"/>
                <w:iCs w:val="0"/>
                <w:sz w:val="18"/>
                <w:szCs w:val="18"/>
              </w:rPr>
              <w:t>Metalurgie</w:t>
            </w:r>
          </w:p>
          <w:p w:rsidR="004B323A" w:rsidRPr="00C306AE" w:rsidRDefault="004B323A" w:rsidP="00C97083">
            <w:pPr>
              <w:rPr>
                <w:sz w:val="18"/>
                <w:szCs w:val="18"/>
              </w:rPr>
            </w:pPr>
          </w:p>
          <w:p w:rsidR="004B323A" w:rsidRPr="00C306AE" w:rsidRDefault="004B323A" w:rsidP="00C97083">
            <w:pPr>
              <w:jc w:val="center"/>
              <w:rPr>
                <w:sz w:val="18"/>
                <w:szCs w:val="18"/>
              </w:rPr>
            </w:pPr>
            <w:r w:rsidRPr="00C306AE">
              <w:rPr>
                <w:sz w:val="18"/>
                <w:szCs w:val="18"/>
              </w:rPr>
              <w:t>1.3. Mecanică /</w:t>
            </w:r>
          </w:p>
          <w:p w:rsidR="004B323A" w:rsidRPr="00C306AE" w:rsidRDefault="004B323A" w:rsidP="00C97083">
            <w:pPr>
              <w:pStyle w:val="Heading3"/>
              <w:rPr>
                <w:rFonts w:ascii="Times New Roman" w:hAnsi="Times New Roman" w:cs="Times New Roman"/>
                <w:i w:val="0"/>
                <w:iCs w:val="0"/>
                <w:sz w:val="18"/>
                <w:szCs w:val="18"/>
              </w:rPr>
            </w:pPr>
            <w:r w:rsidRPr="00C306AE">
              <w:rPr>
                <w:rFonts w:ascii="Times New Roman" w:hAnsi="Times New Roman" w:cs="Times New Roman"/>
                <w:i w:val="0"/>
                <w:iCs w:val="0"/>
                <w:sz w:val="18"/>
                <w:szCs w:val="18"/>
              </w:rPr>
              <w:t>Mecanică agricolă</w:t>
            </w:r>
          </w:p>
          <w:p w:rsidR="004B323A" w:rsidRPr="00C306AE" w:rsidRDefault="004B323A" w:rsidP="00C97083">
            <w:pPr>
              <w:rPr>
                <w:sz w:val="18"/>
                <w:szCs w:val="18"/>
              </w:rPr>
            </w:pPr>
          </w:p>
          <w:p w:rsidR="004B323A" w:rsidRPr="00C306AE" w:rsidRDefault="004B323A" w:rsidP="00C97083">
            <w:pPr>
              <w:jc w:val="center"/>
              <w:rPr>
                <w:sz w:val="18"/>
                <w:szCs w:val="18"/>
              </w:rPr>
            </w:pPr>
            <w:r w:rsidRPr="00C306AE">
              <w:rPr>
                <w:sz w:val="18"/>
                <w:szCs w:val="18"/>
              </w:rPr>
              <w:t>1.4. Mecanică /</w:t>
            </w:r>
          </w:p>
          <w:p w:rsidR="004B323A" w:rsidRPr="00C306AE" w:rsidRDefault="004B323A" w:rsidP="00C97083">
            <w:pPr>
              <w:pStyle w:val="Heading5"/>
              <w:rPr>
                <w:b w:val="0"/>
                <w:bCs w:val="0"/>
                <w:sz w:val="18"/>
                <w:szCs w:val="18"/>
              </w:rPr>
            </w:pPr>
            <w:r w:rsidRPr="00C306AE">
              <w:rPr>
                <w:b w:val="0"/>
                <w:bCs w:val="0"/>
                <w:sz w:val="18"/>
                <w:szCs w:val="18"/>
              </w:rPr>
              <w:t>Mecanică în</w:t>
            </w:r>
          </w:p>
          <w:p w:rsidR="004B323A" w:rsidRPr="00C306AE" w:rsidRDefault="004B323A" w:rsidP="00C97083">
            <w:pPr>
              <w:jc w:val="center"/>
              <w:rPr>
                <w:sz w:val="18"/>
                <w:szCs w:val="18"/>
              </w:rPr>
            </w:pPr>
            <w:r w:rsidRPr="00C306AE">
              <w:rPr>
                <w:sz w:val="18"/>
                <w:szCs w:val="18"/>
              </w:rPr>
              <w:t>construcţii</w:t>
            </w:r>
          </w:p>
          <w:p w:rsidR="004B323A" w:rsidRPr="00C306AE" w:rsidRDefault="004B323A" w:rsidP="00C97083">
            <w:pPr>
              <w:jc w:val="center"/>
              <w:rPr>
                <w:sz w:val="18"/>
                <w:szCs w:val="18"/>
              </w:rPr>
            </w:pPr>
          </w:p>
          <w:p w:rsidR="004B323A" w:rsidRPr="00C306AE" w:rsidRDefault="004B323A" w:rsidP="00C97083">
            <w:pPr>
              <w:pStyle w:val="Heading5"/>
              <w:rPr>
                <w:b w:val="0"/>
                <w:bCs w:val="0"/>
                <w:sz w:val="18"/>
                <w:szCs w:val="18"/>
              </w:rPr>
            </w:pPr>
            <w:r w:rsidRPr="00C306AE">
              <w:rPr>
                <w:b w:val="0"/>
                <w:bCs w:val="0"/>
                <w:sz w:val="18"/>
                <w:szCs w:val="18"/>
              </w:rPr>
              <w:t>1.5. Mecanică /</w:t>
            </w:r>
          </w:p>
          <w:p w:rsidR="004B323A" w:rsidRPr="00C306AE" w:rsidRDefault="004B323A" w:rsidP="00C97083">
            <w:pPr>
              <w:jc w:val="center"/>
              <w:rPr>
                <w:sz w:val="18"/>
                <w:szCs w:val="18"/>
              </w:rPr>
            </w:pPr>
            <w:r w:rsidRPr="00C306AE">
              <w:rPr>
                <w:sz w:val="18"/>
                <w:szCs w:val="18"/>
              </w:rPr>
              <w:t>Mecanică nave</w:t>
            </w:r>
          </w:p>
          <w:p w:rsidR="004B323A" w:rsidRPr="00C306AE" w:rsidRDefault="004B323A" w:rsidP="00C97083">
            <w:pPr>
              <w:jc w:val="center"/>
              <w:rPr>
                <w:i/>
                <w:iCs/>
                <w:sz w:val="18"/>
                <w:szCs w:val="18"/>
              </w:rPr>
            </w:pPr>
          </w:p>
          <w:p w:rsidR="004B323A" w:rsidRPr="00C306AE" w:rsidRDefault="004B323A" w:rsidP="00C97083">
            <w:pPr>
              <w:pStyle w:val="Heading5"/>
              <w:rPr>
                <w:b w:val="0"/>
                <w:bCs w:val="0"/>
                <w:sz w:val="18"/>
                <w:szCs w:val="18"/>
              </w:rPr>
            </w:pPr>
            <w:r w:rsidRPr="00C306AE">
              <w:rPr>
                <w:b w:val="0"/>
                <w:bCs w:val="0"/>
                <w:sz w:val="18"/>
                <w:szCs w:val="18"/>
              </w:rPr>
              <w:t xml:space="preserve">1.6. Mecanică / Petrol </w:t>
            </w:r>
          </w:p>
          <w:p w:rsidR="004B323A" w:rsidRPr="00C306AE" w:rsidRDefault="004B323A" w:rsidP="00C97083">
            <w:pPr>
              <w:pStyle w:val="Heading3"/>
              <w:rPr>
                <w:rFonts w:ascii="Times New Roman" w:hAnsi="Times New Roman" w:cs="Times New Roman"/>
                <w:i w:val="0"/>
                <w:iCs w:val="0"/>
                <w:noProof w:val="0"/>
                <w:sz w:val="18"/>
                <w:szCs w:val="18"/>
              </w:rPr>
            </w:pPr>
            <w:r w:rsidRPr="00C306AE">
              <w:rPr>
                <w:rFonts w:ascii="Times New Roman" w:hAnsi="Times New Roman" w:cs="Times New Roman"/>
                <w:i w:val="0"/>
                <w:iCs w:val="0"/>
                <w:sz w:val="18"/>
                <w:szCs w:val="18"/>
              </w:rPr>
              <w:t>şi gaze</w:t>
            </w:r>
          </w:p>
        </w:tc>
        <w:tc>
          <w:tcPr>
            <w:tcW w:w="561" w:type="dxa"/>
            <w:tcBorders>
              <w:top w:val="thinThickSmallGap" w:sz="24" w:space="0" w:color="auto"/>
              <w:left w:val="nil"/>
            </w:tcBorders>
            <w:vAlign w:val="center"/>
          </w:tcPr>
          <w:p w:rsidR="004B323A" w:rsidRPr="00C306AE" w:rsidRDefault="004B323A" w:rsidP="00594127">
            <w:pPr>
              <w:numPr>
                <w:ilvl w:val="0"/>
                <w:numId w:val="19"/>
              </w:numPr>
              <w:tabs>
                <w:tab w:val="left" w:pos="170"/>
              </w:tabs>
              <w:ind w:right="-42"/>
              <w:rPr>
                <w:sz w:val="18"/>
                <w:szCs w:val="18"/>
              </w:rPr>
            </w:pPr>
          </w:p>
        </w:tc>
        <w:tc>
          <w:tcPr>
            <w:tcW w:w="3651" w:type="dxa"/>
            <w:tcBorders>
              <w:top w:val="thinThickSmallGap" w:sz="24" w:space="0" w:color="auto"/>
            </w:tcBorders>
            <w:vAlign w:val="center"/>
          </w:tcPr>
          <w:p w:rsidR="004B323A" w:rsidRPr="00C306AE" w:rsidRDefault="004B323A" w:rsidP="00C97083">
            <w:pPr>
              <w:rPr>
                <w:sz w:val="18"/>
                <w:szCs w:val="18"/>
              </w:rPr>
            </w:pPr>
            <w:r w:rsidRPr="00C306AE">
              <w:rPr>
                <w:sz w:val="18"/>
                <w:szCs w:val="18"/>
              </w:rPr>
              <w:t>Mecanică</w:t>
            </w:r>
          </w:p>
        </w:tc>
        <w:tc>
          <w:tcPr>
            <w:tcW w:w="748" w:type="dxa"/>
            <w:tcBorders>
              <w:top w:val="thinThickSmallGap" w:sz="24" w:space="0" w:color="auto"/>
            </w:tcBorders>
            <w:vAlign w:val="center"/>
          </w:tcPr>
          <w:p w:rsidR="004B323A" w:rsidRPr="00C306AE" w:rsidRDefault="004B323A" w:rsidP="00C97083">
            <w:pPr>
              <w:jc w:val="center"/>
              <w:rPr>
                <w:sz w:val="18"/>
                <w:szCs w:val="18"/>
              </w:rPr>
            </w:pPr>
            <w:r w:rsidRPr="00C306AE">
              <w:rPr>
                <w:sz w:val="18"/>
                <w:szCs w:val="18"/>
              </w:rPr>
              <w:t>x</w:t>
            </w:r>
          </w:p>
        </w:tc>
        <w:tc>
          <w:tcPr>
            <w:tcW w:w="935" w:type="dxa"/>
            <w:tcBorders>
              <w:top w:val="thinThickSmallGap" w:sz="24" w:space="0" w:color="auto"/>
            </w:tcBorders>
            <w:vAlign w:val="center"/>
          </w:tcPr>
          <w:p w:rsidR="004B323A" w:rsidRPr="00C306AE" w:rsidRDefault="004B323A" w:rsidP="00C97083">
            <w:pPr>
              <w:jc w:val="center"/>
              <w:rPr>
                <w:sz w:val="18"/>
                <w:szCs w:val="18"/>
              </w:rPr>
            </w:pPr>
            <w:r w:rsidRPr="00C306AE">
              <w:rPr>
                <w:sz w:val="18"/>
                <w:szCs w:val="18"/>
              </w:rPr>
              <w:t>x</w:t>
            </w:r>
          </w:p>
        </w:tc>
        <w:tc>
          <w:tcPr>
            <w:tcW w:w="706" w:type="dxa"/>
            <w:tcBorders>
              <w:top w:val="thinThickSmallGap" w:sz="24" w:space="0" w:color="auto"/>
            </w:tcBorders>
            <w:vAlign w:val="center"/>
          </w:tcPr>
          <w:p w:rsidR="004B323A" w:rsidRPr="00C306AE" w:rsidRDefault="004B323A" w:rsidP="00C97083">
            <w:pPr>
              <w:jc w:val="center"/>
              <w:rPr>
                <w:sz w:val="18"/>
                <w:szCs w:val="18"/>
              </w:rPr>
            </w:pPr>
          </w:p>
        </w:tc>
      </w:tr>
      <w:tr w:rsidR="00C306AE" w:rsidRPr="00C306AE">
        <w:trPr>
          <w:cantSplit/>
          <w:jc w:val="center"/>
        </w:trPr>
        <w:tc>
          <w:tcPr>
            <w:tcW w:w="2240" w:type="dxa"/>
            <w:vMerge/>
            <w:tcBorders>
              <w:right w:val="thinThickSmallGap" w:sz="24" w:space="0" w:color="auto"/>
            </w:tcBorders>
            <w:vAlign w:val="center"/>
          </w:tcPr>
          <w:p w:rsidR="004B323A" w:rsidRPr="00C306AE" w:rsidRDefault="004B323A" w:rsidP="00C97083">
            <w:pPr>
              <w:pStyle w:val="Heading3"/>
              <w:rPr>
                <w:rFonts w:ascii="Times New Roman" w:hAnsi="Times New Roman" w:cs="Times New Roman"/>
                <w:i w:val="0"/>
                <w:iCs w:val="0"/>
                <w:noProof w:val="0"/>
                <w:sz w:val="18"/>
                <w:szCs w:val="18"/>
              </w:rPr>
            </w:pPr>
          </w:p>
        </w:tc>
        <w:tc>
          <w:tcPr>
            <w:tcW w:w="561" w:type="dxa"/>
            <w:tcBorders>
              <w:left w:val="nil"/>
            </w:tcBorders>
            <w:vAlign w:val="center"/>
          </w:tcPr>
          <w:p w:rsidR="004B323A" w:rsidRPr="00C306AE" w:rsidRDefault="004B323A" w:rsidP="00594127">
            <w:pPr>
              <w:numPr>
                <w:ilvl w:val="0"/>
                <w:numId w:val="19"/>
              </w:numPr>
              <w:tabs>
                <w:tab w:val="left" w:pos="170"/>
              </w:tabs>
              <w:ind w:right="-42"/>
              <w:rPr>
                <w:sz w:val="18"/>
                <w:szCs w:val="18"/>
              </w:rPr>
            </w:pPr>
          </w:p>
        </w:tc>
        <w:tc>
          <w:tcPr>
            <w:tcW w:w="3651" w:type="dxa"/>
            <w:vAlign w:val="center"/>
          </w:tcPr>
          <w:p w:rsidR="004B323A" w:rsidRPr="00C306AE" w:rsidRDefault="004B323A" w:rsidP="00C97083">
            <w:pPr>
              <w:rPr>
                <w:sz w:val="18"/>
                <w:szCs w:val="18"/>
              </w:rPr>
            </w:pPr>
            <w:r w:rsidRPr="00C306AE">
              <w:rPr>
                <w:sz w:val="18"/>
                <w:szCs w:val="18"/>
              </w:rPr>
              <w:t>Mecanic</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935" w:type="dxa"/>
            <w:vAlign w:val="center"/>
          </w:tcPr>
          <w:p w:rsidR="004B323A" w:rsidRPr="00C306AE" w:rsidRDefault="004B323A" w:rsidP="00C97083">
            <w:pPr>
              <w:jc w:val="center"/>
              <w:rPr>
                <w:sz w:val="18"/>
                <w:szCs w:val="18"/>
              </w:rPr>
            </w:pPr>
            <w:r w:rsidRPr="00C306AE">
              <w:rPr>
                <w:sz w:val="18"/>
                <w:szCs w:val="18"/>
              </w:rPr>
              <w:t>x</w:t>
            </w:r>
          </w:p>
        </w:tc>
        <w:tc>
          <w:tcPr>
            <w:tcW w:w="706" w:type="dxa"/>
            <w:vAlign w:val="center"/>
          </w:tcPr>
          <w:p w:rsidR="004B323A" w:rsidRPr="00C306AE" w:rsidRDefault="004B323A" w:rsidP="00C97083">
            <w:pPr>
              <w:jc w:val="center"/>
              <w:rPr>
                <w:sz w:val="18"/>
                <w:szCs w:val="18"/>
              </w:rPr>
            </w:pPr>
          </w:p>
        </w:tc>
      </w:tr>
      <w:tr w:rsidR="00C306AE" w:rsidRPr="00C306AE">
        <w:trPr>
          <w:cantSplit/>
          <w:jc w:val="center"/>
        </w:trPr>
        <w:tc>
          <w:tcPr>
            <w:tcW w:w="2240" w:type="dxa"/>
            <w:vMerge/>
            <w:tcBorders>
              <w:right w:val="thinThickSmallGap" w:sz="24" w:space="0" w:color="auto"/>
            </w:tcBorders>
            <w:vAlign w:val="center"/>
          </w:tcPr>
          <w:p w:rsidR="004B323A" w:rsidRPr="00C306AE" w:rsidRDefault="004B323A" w:rsidP="00C97083">
            <w:pPr>
              <w:pStyle w:val="Heading3"/>
              <w:rPr>
                <w:rFonts w:ascii="Times New Roman" w:hAnsi="Times New Roman" w:cs="Times New Roman"/>
                <w:i w:val="0"/>
                <w:iCs w:val="0"/>
                <w:noProof w:val="0"/>
                <w:sz w:val="18"/>
                <w:szCs w:val="18"/>
              </w:rPr>
            </w:pPr>
          </w:p>
        </w:tc>
        <w:tc>
          <w:tcPr>
            <w:tcW w:w="561" w:type="dxa"/>
            <w:tcBorders>
              <w:left w:val="nil"/>
            </w:tcBorders>
            <w:vAlign w:val="center"/>
          </w:tcPr>
          <w:p w:rsidR="004B323A" w:rsidRPr="00C306AE" w:rsidRDefault="004B323A" w:rsidP="00594127">
            <w:pPr>
              <w:numPr>
                <w:ilvl w:val="0"/>
                <w:numId w:val="19"/>
              </w:numPr>
              <w:tabs>
                <w:tab w:val="left" w:pos="170"/>
              </w:tabs>
              <w:ind w:right="-42"/>
              <w:rPr>
                <w:sz w:val="18"/>
                <w:szCs w:val="18"/>
              </w:rPr>
            </w:pPr>
          </w:p>
        </w:tc>
        <w:tc>
          <w:tcPr>
            <w:tcW w:w="3651" w:type="dxa"/>
            <w:vAlign w:val="center"/>
          </w:tcPr>
          <w:p w:rsidR="004B323A" w:rsidRPr="00C306AE" w:rsidRDefault="004B323A" w:rsidP="00C97083">
            <w:pPr>
              <w:rPr>
                <w:sz w:val="18"/>
                <w:szCs w:val="18"/>
              </w:rPr>
            </w:pPr>
            <w:r w:rsidRPr="00C306AE">
              <w:rPr>
                <w:sz w:val="18"/>
                <w:szCs w:val="18"/>
              </w:rPr>
              <w:t>Inginerie mecanică</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935" w:type="dxa"/>
            <w:vAlign w:val="center"/>
          </w:tcPr>
          <w:p w:rsidR="004B323A" w:rsidRPr="00C306AE" w:rsidRDefault="004B323A" w:rsidP="00C97083">
            <w:pPr>
              <w:jc w:val="center"/>
              <w:rPr>
                <w:sz w:val="18"/>
                <w:szCs w:val="18"/>
              </w:rPr>
            </w:pPr>
          </w:p>
        </w:tc>
        <w:tc>
          <w:tcPr>
            <w:tcW w:w="706" w:type="dxa"/>
            <w:vAlign w:val="center"/>
          </w:tcPr>
          <w:p w:rsidR="004B323A" w:rsidRPr="00C306AE" w:rsidRDefault="004B323A" w:rsidP="00C97083">
            <w:pPr>
              <w:jc w:val="center"/>
              <w:rPr>
                <w:sz w:val="18"/>
                <w:szCs w:val="18"/>
              </w:rPr>
            </w:pPr>
          </w:p>
        </w:tc>
      </w:tr>
      <w:tr w:rsidR="00C306AE" w:rsidRPr="00C306AE">
        <w:trPr>
          <w:cantSplit/>
          <w:jc w:val="center"/>
        </w:trPr>
        <w:tc>
          <w:tcPr>
            <w:tcW w:w="2240" w:type="dxa"/>
            <w:vMerge/>
            <w:tcBorders>
              <w:right w:val="thinThickSmallGap" w:sz="24" w:space="0" w:color="auto"/>
            </w:tcBorders>
            <w:vAlign w:val="center"/>
          </w:tcPr>
          <w:p w:rsidR="004B323A" w:rsidRPr="00C306AE" w:rsidRDefault="004B323A" w:rsidP="00C97083">
            <w:pPr>
              <w:pStyle w:val="Heading3"/>
              <w:rPr>
                <w:rFonts w:ascii="Times New Roman" w:hAnsi="Times New Roman" w:cs="Times New Roman"/>
                <w:i w:val="0"/>
                <w:iCs w:val="0"/>
                <w:noProof w:val="0"/>
                <w:sz w:val="18"/>
                <w:szCs w:val="18"/>
              </w:rPr>
            </w:pPr>
          </w:p>
        </w:tc>
        <w:tc>
          <w:tcPr>
            <w:tcW w:w="561" w:type="dxa"/>
            <w:tcBorders>
              <w:left w:val="nil"/>
            </w:tcBorders>
            <w:vAlign w:val="center"/>
          </w:tcPr>
          <w:p w:rsidR="004B323A" w:rsidRPr="00C306AE" w:rsidRDefault="004B323A" w:rsidP="00594127">
            <w:pPr>
              <w:numPr>
                <w:ilvl w:val="0"/>
                <w:numId w:val="19"/>
              </w:numPr>
              <w:tabs>
                <w:tab w:val="left" w:pos="170"/>
              </w:tabs>
              <w:ind w:right="-42"/>
              <w:rPr>
                <w:sz w:val="18"/>
                <w:szCs w:val="18"/>
              </w:rPr>
            </w:pPr>
          </w:p>
        </w:tc>
        <w:tc>
          <w:tcPr>
            <w:tcW w:w="3651" w:type="dxa"/>
            <w:vAlign w:val="center"/>
          </w:tcPr>
          <w:p w:rsidR="004B323A" w:rsidRPr="00C306AE" w:rsidRDefault="004B323A" w:rsidP="00C97083">
            <w:pPr>
              <w:rPr>
                <w:sz w:val="18"/>
                <w:szCs w:val="18"/>
              </w:rPr>
            </w:pPr>
            <w:r w:rsidRPr="00C306AE">
              <w:rPr>
                <w:sz w:val="18"/>
                <w:szCs w:val="18"/>
              </w:rPr>
              <w:t>Mecatronică</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935" w:type="dxa"/>
            <w:vAlign w:val="center"/>
          </w:tcPr>
          <w:p w:rsidR="004B323A" w:rsidRPr="00C306AE" w:rsidRDefault="004B323A" w:rsidP="00C97083">
            <w:pPr>
              <w:jc w:val="center"/>
              <w:rPr>
                <w:sz w:val="18"/>
                <w:szCs w:val="18"/>
              </w:rPr>
            </w:pPr>
            <w:r w:rsidRPr="00C306AE">
              <w:rPr>
                <w:sz w:val="18"/>
                <w:szCs w:val="18"/>
              </w:rPr>
              <w:t>x</w:t>
            </w:r>
          </w:p>
        </w:tc>
        <w:tc>
          <w:tcPr>
            <w:tcW w:w="706" w:type="dxa"/>
            <w:vAlign w:val="center"/>
          </w:tcPr>
          <w:p w:rsidR="004B323A" w:rsidRPr="00C306AE" w:rsidRDefault="004B323A" w:rsidP="00C97083">
            <w:pPr>
              <w:jc w:val="center"/>
              <w:rPr>
                <w:sz w:val="18"/>
                <w:szCs w:val="18"/>
              </w:rPr>
            </w:pPr>
          </w:p>
        </w:tc>
      </w:tr>
      <w:tr w:rsidR="00C306AE" w:rsidRPr="00C306AE">
        <w:trPr>
          <w:cantSplit/>
          <w:jc w:val="center"/>
        </w:trPr>
        <w:tc>
          <w:tcPr>
            <w:tcW w:w="2240" w:type="dxa"/>
            <w:vMerge/>
            <w:tcBorders>
              <w:right w:val="thinThickSmallGap" w:sz="24" w:space="0" w:color="auto"/>
            </w:tcBorders>
            <w:vAlign w:val="center"/>
          </w:tcPr>
          <w:p w:rsidR="004B323A" w:rsidRPr="00C306AE" w:rsidRDefault="004B323A" w:rsidP="00C97083">
            <w:pPr>
              <w:pStyle w:val="Heading3"/>
              <w:rPr>
                <w:rFonts w:ascii="Times New Roman" w:hAnsi="Times New Roman" w:cs="Times New Roman"/>
                <w:i w:val="0"/>
                <w:iCs w:val="0"/>
                <w:noProof w:val="0"/>
                <w:sz w:val="18"/>
                <w:szCs w:val="18"/>
              </w:rPr>
            </w:pPr>
          </w:p>
        </w:tc>
        <w:tc>
          <w:tcPr>
            <w:tcW w:w="561" w:type="dxa"/>
            <w:tcBorders>
              <w:left w:val="nil"/>
            </w:tcBorders>
            <w:vAlign w:val="center"/>
          </w:tcPr>
          <w:p w:rsidR="004B323A" w:rsidRPr="00C306AE" w:rsidRDefault="004B323A" w:rsidP="00594127">
            <w:pPr>
              <w:numPr>
                <w:ilvl w:val="0"/>
                <w:numId w:val="19"/>
              </w:numPr>
              <w:tabs>
                <w:tab w:val="left" w:pos="170"/>
              </w:tabs>
              <w:ind w:right="-42"/>
              <w:rPr>
                <w:sz w:val="18"/>
                <w:szCs w:val="18"/>
              </w:rPr>
            </w:pPr>
          </w:p>
        </w:tc>
        <w:tc>
          <w:tcPr>
            <w:tcW w:w="3651" w:type="dxa"/>
            <w:vAlign w:val="center"/>
          </w:tcPr>
          <w:p w:rsidR="004B323A" w:rsidRPr="00C306AE" w:rsidRDefault="004B323A" w:rsidP="00C97083">
            <w:pPr>
              <w:rPr>
                <w:sz w:val="18"/>
                <w:szCs w:val="18"/>
              </w:rPr>
            </w:pPr>
            <w:r w:rsidRPr="00C306AE">
              <w:rPr>
                <w:sz w:val="18"/>
                <w:szCs w:val="18"/>
              </w:rPr>
              <w:t>Inginerie managerială şi tehnologică</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935" w:type="dxa"/>
            <w:vAlign w:val="center"/>
          </w:tcPr>
          <w:p w:rsidR="004B323A" w:rsidRPr="00C306AE" w:rsidRDefault="004B323A" w:rsidP="00C97083">
            <w:pPr>
              <w:jc w:val="center"/>
              <w:rPr>
                <w:sz w:val="18"/>
                <w:szCs w:val="18"/>
              </w:rPr>
            </w:pPr>
          </w:p>
        </w:tc>
        <w:tc>
          <w:tcPr>
            <w:tcW w:w="706" w:type="dxa"/>
            <w:vAlign w:val="center"/>
          </w:tcPr>
          <w:p w:rsidR="004B323A" w:rsidRPr="00C306AE" w:rsidRDefault="004B323A" w:rsidP="00C97083">
            <w:pPr>
              <w:jc w:val="center"/>
              <w:rPr>
                <w:sz w:val="18"/>
                <w:szCs w:val="18"/>
              </w:rPr>
            </w:pPr>
          </w:p>
        </w:tc>
      </w:tr>
      <w:tr w:rsidR="00C306AE" w:rsidRPr="00C306AE">
        <w:trPr>
          <w:cantSplit/>
          <w:jc w:val="center"/>
        </w:trPr>
        <w:tc>
          <w:tcPr>
            <w:tcW w:w="2240" w:type="dxa"/>
            <w:vMerge/>
            <w:tcBorders>
              <w:right w:val="thinThickSmallGap" w:sz="24" w:space="0" w:color="auto"/>
            </w:tcBorders>
            <w:vAlign w:val="center"/>
          </w:tcPr>
          <w:p w:rsidR="004B323A" w:rsidRPr="00C306AE" w:rsidRDefault="004B323A" w:rsidP="00C97083">
            <w:pPr>
              <w:pStyle w:val="Heading3"/>
              <w:rPr>
                <w:rFonts w:ascii="Times New Roman" w:hAnsi="Times New Roman" w:cs="Times New Roman"/>
                <w:i w:val="0"/>
                <w:iCs w:val="0"/>
                <w:noProof w:val="0"/>
                <w:sz w:val="18"/>
                <w:szCs w:val="18"/>
              </w:rPr>
            </w:pPr>
          </w:p>
        </w:tc>
        <w:tc>
          <w:tcPr>
            <w:tcW w:w="561" w:type="dxa"/>
            <w:tcBorders>
              <w:left w:val="nil"/>
            </w:tcBorders>
            <w:vAlign w:val="center"/>
          </w:tcPr>
          <w:p w:rsidR="004B323A" w:rsidRPr="00C306AE" w:rsidRDefault="004B323A" w:rsidP="00594127">
            <w:pPr>
              <w:numPr>
                <w:ilvl w:val="0"/>
                <w:numId w:val="19"/>
              </w:numPr>
              <w:tabs>
                <w:tab w:val="left" w:pos="170"/>
              </w:tabs>
              <w:ind w:right="-42"/>
              <w:rPr>
                <w:sz w:val="18"/>
                <w:szCs w:val="18"/>
              </w:rPr>
            </w:pPr>
          </w:p>
        </w:tc>
        <w:tc>
          <w:tcPr>
            <w:tcW w:w="3651" w:type="dxa"/>
            <w:vAlign w:val="center"/>
          </w:tcPr>
          <w:p w:rsidR="004B323A" w:rsidRPr="00C306AE" w:rsidRDefault="004B323A" w:rsidP="00C97083">
            <w:pPr>
              <w:rPr>
                <w:sz w:val="18"/>
                <w:szCs w:val="18"/>
              </w:rPr>
            </w:pPr>
            <w:r w:rsidRPr="00C306AE">
              <w:rPr>
                <w:sz w:val="18"/>
                <w:szCs w:val="18"/>
              </w:rPr>
              <w:t>Inginerie industrială</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935" w:type="dxa"/>
            <w:vAlign w:val="center"/>
          </w:tcPr>
          <w:p w:rsidR="004B323A" w:rsidRPr="00C306AE" w:rsidRDefault="004B323A" w:rsidP="00C97083">
            <w:pPr>
              <w:jc w:val="center"/>
              <w:rPr>
                <w:sz w:val="18"/>
                <w:szCs w:val="18"/>
              </w:rPr>
            </w:pPr>
          </w:p>
        </w:tc>
        <w:tc>
          <w:tcPr>
            <w:tcW w:w="706" w:type="dxa"/>
            <w:vAlign w:val="center"/>
          </w:tcPr>
          <w:p w:rsidR="004B323A" w:rsidRPr="00C306AE" w:rsidRDefault="004B323A" w:rsidP="00C97083">
            <w:pPr>
              <w:jc w:val="center"/>
              <w:rPr>
                <w:sz w:val="18"/>
                <w:szCs w:val="18"/>
              </w:rPr>
            </w:pPr>
          </w:p>
        </w:tc>
      </w:tr>
      <w:tr w:rsidR="00C306AE" w:rsidRPr="00C306AE">
        <w:trPr>
          <w:cantSplit/>
          <w:jc w:val="center"/>
        </w:trPr>
        <w:tc>
          <w:tcPr>
            <w:tcW w:w="2240" w:type="dxa"/>
            <w:vMerge/>
            <w:tcBorders>
              <w:right w:val="thinThickSmallGap" w:sz="24" w:space="0" w:color="auto"/>
            </w:tcBorders>
            <w:vAlign w:val="center"/>
          </w:tcPr>
          <w:p w:rsidR="004B323A" w:rsidRPr="00C306AE" w:rsidRDefault="004B323A" w:rsidP="00C97083">
            <w:pPr>
              <w:pStyle w:val="Heading3"/>
              <w:rPr>
                <w:rFonts w:ascii="Times New Roman" w:hAnsi="Times New Roman" w:cs="Times New Roman"/>
                <w:i w:val="0"/>
                <w:iCs w:val="0"/>
                <w:noProof w:val="0"/>
                <w:sz w:val="18"/>
                <w:szCs w:val="18"/>
              </w:rPr>
            </w:pPr>
          </w:p>
        </w:tc>
        <w:tc>
          <w:tcPr>
            <w:tcW w:w="561" w:type="dxa"/>
            <w:tcBorders>
              <w:left w:val="nil"/>
            </w:tcBorders>
            <w:vAlign w:val="center"/>
          </w:tcPr>
          <w:p w:rsidR="004B323A" w:rsidRPr="00C306AE" w:rsidRDefault="004B323A" w:rsidP="00594127">
            <w:pPr>
              <w:numPr>
                <w:ilvl w:val="0"/>
                <w:numId w:val="19"/>
              </w:numPr>
              <w:tabs>
                <w:tab w:val="left" w:pos="170"/>
              </w:tabs>
              <w:ind w:right="-42"/>
              <w:rPr>
                <w:sz w:val="18"/>
                <w:szCs w:val="18"/>
              </w:rPr>
            </w:pPr>
          </w:p>
        </w:tc>
        <w:tc>
          <w:tcPr>
            <w:tcW w:w="3651" w:type="dxa"/>
            <w:vAlign w:val="center"/>
          </w:tcPr>
          <w:p w:rsidR="004B323A" w:rsidRPr="00C306AE" w:rsidRDefault="004B323A" w:rsidP="00C97083">
            <w:pPr>
              <w:rPr>
                <w:sz w:val="18"/>
                <w:szCs w:val="18"/>
              </w:rPr>
            </w:pPr>
            <w:r w:rsidRPr="00C306AE">
              <w:rPr>
                <w:sz w:val="18"/>
                <w:szCs w:val="18"/>
              </w:rPr>
              <w:t>Sisteme de producţie</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935" w:type="dxa"/>
            <w:vAlign w:val="center"/>
          </w:tcPr>
          <w:p w:rsidR="004B323A" w:rsidRPr="00C306AE" w:rsidRDefault="004B323A" w:rsidP="00C97083">
            <w:pPr>
              <w:jc w:val="center"/>
              <w:rPr>
                <w:sz w:val="18"/>
                <w:szCs w:val="18"/>
              </w:rPr>
            </w:pPr>
          </w:p>
        </w:tc>
        <w:tc>
          <w:tcPr>
            <w:tcW w:w="706" w:type="dxa"/>
            <w:vAlign w:val="center"/>
          </w:tcPr>
          <w:p w:rsidR="004B323A" w:rsidRPr="00C306AE" w:rsidRDefault="004B323A" w:rsidP="00C97083">
            <w:pPr>
              <w:jc w:val="center"/>
              <w:rPr>
                <w:sz w:val="18"/>
                <w:szCs w:val="18"/>
              </w:rPr>
            </w:pPr>
          </w:p>
        </w:tc>
      </w:tr>
      <w:tr w:rsidR="00C306AE" w:rsidRPr="00C306AE">
        <w:trPr>
          <w:cantSplit/>
          <w:jc w:val="center"/>
        </w:trPr>
        <w:tc>
          <w:tcPr>
            <w:tcW w:w="2240" w:type="dxa"/>
            <w:vMerge/>
            <w:tcBorders>
              <w:right w:val="thinThickSmallGap" w:sz="24" w:space="0" w:color="auto"/>
            </w:tcBorders>
            <w:vAlign w:val="center"/>
          </w:tcPr>
          <w:p w:rsidR="004B323A" w:rsidRPr="00C306AE" w:rsidRDefault="004B323A" w:rsidP="00C97083">
            <w:pPr>
              <w:pStyle w:val="Heading3"/>
              <w:rPr>
                <w:rFonts w:ascii="Times New Roman" w:hAnsi="Times New Roman" w:cs="Times New Roman"/>
                <w:i w:val="0"/>
                <w:iCs w:val="0"/>
                <w:noProof w:val="0"/>
                <w:sz w:val="18"/>
                <w:szCs w:val="18"/>
              </w:rPr>
            </w:pPr>
          </w:p>
        </w:tc>
        <w:tc>
          <w:tcPr>
            <w:tcW w:w="561" w:type="dxa"/>
            <w:tcBorders>
              <w:left w:val="nil"/>
            </w:tcBorders>
            <w:vAlign w:val="center"/>
          </w:tcPr>
          <w:p w:rsidR="004B323A" w:rsidRPr="00C306AE" w:rsidRDefault="004B323A" w:rsidP="00594127">
            <w:pPr>
              <w:numPr>
                <w:ilvl w:val="0"/>
                <w:numId w:val="19"/>
              </w:numPr>
              <w:tabs>
                <w:tab w:val="left" w:pos="170"/>
              </w:tabs>
              <w:ind w:right="-42"/>
              <w:rPr>
                <w:sz w:val="18"/>
                <w:szCs w:val="18"/>
              </w:rPr>
            </w:pPr>
          </w:p>
        </w:tc>
        <w:tc>
          <w:tcPr>
            <w:tcW w:w="3651" w:type="dxa"/>
            <w:vAlign w:val="center"/>
          </w:tcPr>
          <w:p w:rsidR="004B323A" w:rsidRPr="00C306AE" w:rsidRDefault="004B323A" w:rsidP="00C97083">
            <w:pPr>
              <w:rPr>
                <w:sz w:val="18"/>
                <w:szCs w:val="18"/>
              </w:rPr>
            </w:pPr>
            <w:r w:rsidRPr="00C306AE">
              <w:rPr>
                <w:sz w:val="18"/>
                <w:szCs w:val="18"/>
              </w:rPr>
              <w:t>Mine</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935" w:type="dxa"/>
            <w:vAlign w:val="center"/>
          </w:tcPr>
          <w:p w:rsidR="004B323A" w:rsidRPr="00C306AE" w:rsidRDefault="004B323A" w:rsidP="00C97083">
            <w:pPr>
              <w:jc w:val="center"/>
              <w:rPr>
                <w:sz w:val="18"/>
                <w:szCs w:val="18"/>
              </w:rPr>
            </w:pPr>
            <w:r w:rsidRPr="00C306AE">
              <w:rPr>
                <w:sz w:val="18"/>
                <w:szCs w:val="18"/>
              </w:rPr>
              <w:t>x</w:t>
            </w:r>
          </w:p>
        </w:tc>
        <w:tc>
          <w:tcPr>
            <w:tcW w:w="706" w:type="dxa"/>
            <w:vAlign w:val="center"/>
          </w:tcPr>
          <w:p w:rsidR="004B323A" w:rsidRPr="00C306AE" w:rsidRDefault="004B323A" w:rsidP="00C97083">
            <w:pPr>
              <w:jc w:val="center"/>
              <w:rPr>
                <w:sz w:val="18"/>
                <w:szCs w:val="18"/>
              </w:rPr>
            </w:pPr>
          </w:p>
        </w:tc>
      </w:tr>
      <w:tr w:rsidR="00C306AE" w:rsidRPr="00C306AE">
        <w:trPr>
          <w:cantSplit/>
          <w:jc w:val="center"/>
        </w:trPr>
        <w:tc>
          <w:tcPr>
            <w:tcW w:w="2240" w:type="dxa"/>
            <w:vMerge/>
            <w:tcBorders>
              <w:right w:val="thinThickSmallGap" w:sz="24" w:space="0" w:color="auto"/>
            </w:tcBorders>
            <w:vAlign w:val="center"/>
          </w:tcPr>
          <w:p w:rsidR="004B323A" w:rsidRPr="00C306AE" w:rsidRDefault="004B323A" w:rsidP="00C97083">
            <w:pPr>
              <w:pStyle w:val="Heading3"/>
              <w:rPr>
                <w:rFonts w:ascii="Times New Roman" w:hAnsi="Times New Roman" w:cs="Times New Roman"/>
                <w:i w:val="0"/>
                <w:iCs w:val="0"/>
                <w:noProof w:val="0"/>
                <w:sz w:val="18"/>
                <w:szCs w:val="18"/>
              </w:rPr>
            </w:pPr>
          </w:p>
        </w:tc>
        <w:tc>
          <w:tcPr>
            <w:tcW w:w="561" w:type="dxa"/>
            <w:tcBorders>
              <w:left w:val="nil"/>
            </w:tcBorders>
            <w:vAlign w:val="center"/>
          </w:tcPr>
          <w:p w:rsidR="004B323A" w:rsidRPr="00C306AE" w:rsidRDefault="004B323A" w:rsidP="00594127">
            <w:pPr>
              <w:numPr>
                <w:ilvl w:val="0"/>
                <w:numId w:val="19"/>
              </w:numPr>
              <w:tabs>
                <w:tab w:val="left" w:pos="170"/>
              </w:tabs>
              <w:ind w:right="-42"/>
              <w:rPr>
                <w:sz w:val="18"/>
                <w:szCs w:val="18"/>
              </w:rPr>
            </w:pPr>
          </w:p>
        </w:tc>
        <w:tc>
          <w:tcPr>
            <w:tcW w:w="3651" w:type="dxa"/>
            <w:vAlign w:val="center"/>
          </w:tcPr>
          <w:p w:rsidR="004B323A" w:rsidRPr="00C306AE" w:rsidRDefault="004B323A" w:rsidP="00C97083">
            <w:pPr>
              <w:rPr>
                <w:sz w:val="18"/>
                <w:szCs w:val="18"/>
              </w:rPr>
            </w:pPr>
            <w:r w:rsidRPr="00C306AE">
              <w:rPr>
                <w:sz w:val="18"/>
                <w:szCs w:val="18"/>
              </w:rPr>
              <w:t>Tehnologii industriale</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935" w:type="dxa"/>
            <w:vAlign w:val="center"/>
          </w:tcPr>
          <w:p w:rsidR="004B323A" w:rsidRPr="00C306AE" w:rsidRDefault="004B323A" w:rsidP="00C97083">
            <w:pPr>
              <w:jc w:val="center"/>
              <w:rPr>
                <w:sz w:val="18"/>
                <w:szCs w:val="18"/>
              </w:rPr>
            </w:pPr>
            <w:r w:rsidRPr="00C306AE">
              <w:rPr>
                <w:sz w:val="18"/>
                <w:szCs w:val="18"/>
              </w:rPr>
              <w:t>x</w:t>
            </w:r>
          </w:p>
        </w:tc>
        <w:tc>
          <w:tcPr>
            <w:tcW w:w="706" w:type="dxa"/>
            <w:vAlign w:val="center"/>
          </w:tcPr>
          <w:p w:rsidR="004B323A" w:rsidRPr="00C306AE" w:rsidRDefault="004B323A" w:rsidP="00C97083">
            <w:pPr>
              <w:jc w:val="center"/>
              <w:rPr>
                <w:sz w:val="18"/>
                <w:szCs w:val="18"/>
              </w:rPr>
            </w:pPr>
          </w:p>
        </w:tc>
      </w:tr>
      <w:tr w:rsidR="00C306AE" w:rsidRPr="00C306AE">
        <w:trPr>
          <w:cantSplit/>
          <w:jc w:val="center"/>
        </w:trPr>
        <w:tc>
          <w:tcPr>
            <w:tcW w:w="2240" w:type="dxa"/>
            <w:vMerge/>
            <w:tcBorders>
              <w:right w:val="thinThickSmallGap" w:sz="24" w:space="0" w:color="auto"/>
            </w:tcBorders>
            <w:vAlign w:val="center"/>
          </w:tcPr>
          <w:p w:rsidR="004B323A" w:rsidRPr="00C306AE" w:rsidRDefault="004B323A" w:rsidP="00C97083">
            <w:pPr>
              <w:pStyle w:val="Heading3"/>
              <w:rPr>
                <w:rFonts w:ascii="Times New Roman" w:hAnsi="Times New Roman" w:cs="Times New Roman"/>
                <w:i w:val="0"/>
                <w:iCs w:val="0"/>
                <w:noProof w:val="0"/>
                <w:sz w:val="18"/>
                <w:szCs w:val="18"/>
              </w:rPr>
            </w:pPr>
          </w:p>
        </w:tc>
        <w:tc>
          <w:tcPr>
            <w:tcW w:w="561" w:type="dxa"/>
            <w:tcBorders>
              <w:left w:val="nil"/>
            </w:tcBorders>
            <w:vAlign w:val="center"/>
          </w:tcPr>
          <w:p w:rsidR="004B323A" w:rsidRPr="00C306AE" w:rsidRDefault="004B323A" w:rsidP="00594127">
            <w:pPr>
              <w:numPr>
                <w:ilvl w:val="0"/>
                <w:numId w:val="19"/>
              </w:numPr>
              <w:tabs>
                <w:tab w:val="left" w:pos="170"/>
              </w:tabs>
              <w:ind w:right="-42"/>
              <w:rPr>
                <w:sz w:val="18"/>
                <w:szCs w:val="18"/>
              </w:rPr>
            </w:pPr>
          </w:p>
        </w:tc>
        <w:tc>
          <w:tcPr>
            <w:tcW w:w="3651" w:type="dxa"/>
            <w:vAlign w:val="center"/>
          </w:tcPr>
          <w:p w:rsidR="004B323A" w:rsidRPr="00C306AE" w:rsidRDefault="004B323A" w:rsidP="00C97083">
            <w:pPr>
              <w:rPr>
                <w:sz w:val="18"/>
                <w:szCs w:val="18"/>
              </w:rPr>
            </w:pPr>
            <w:r w:rsidRPr="00C306AE">
              <w:rPr>
                <w:sz w:val="18"/>
                <w:szCs w:val="18"/>
              </w:rPr>
              <w:t>Academia tehnică militară</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935" w:type="dxa"/>
            <w:vAlign w:val="center"/>
          </w:tcPr>
          <w:p w:rsidR="004B323A" w:rsidRPr="00C306AE" w:rsidRDefault="004B323A" w:rsidP="00C97083">
            <w:pPr>
              <w:jc w:val="center"/>
              <w:rPr>
                <w:sz w:val="18"/>
                <w:szCs w:val="18"/>
              </w:rPr>
            </w:pPr>
            <w:r w:rsidRPr="00C306AE">
              <w:rPr>
                <w:sz w:val="18"/>
                <w:szCs w:val="18"/>
              </w:rPr>
              <w:t>x</w:t>
            </w:r>
          </w:p>
        </w:tc>
        <w:tc>
          <w:tcPr>
            <w:tcW w:w="706" w:type="dxa"/>
            <w:vAlign w:val="center"/>
          </w:tcPr>
          <w:p w:rsidR="004B323A" w:rsidRPr="00C306AE" w:rsidRDefault="004B323A" w:rsidP="00C97083">
            <w:pPr>
              <w:jc w:val="center"/>
              <w:rPr>
                <w:sz w:val="18"/>
                <w:szCs w:val="18"/>
              </w:rPr>
            </w:pPr>
          </w:p>
        </w:tc>
      </w:tr>
      <w:tr w:rsidR="00C306AE" w:rsidRPr="00C306AE">
        <w:trPr>
          <w:cantSplit/>
          <w:jc w:val="center"/>
        </w:trPr>
        <w:tc>
          <w:tcPr>
            <w:tcW w:w="2240" w:type="dxa"/>
            <w:vMerge/>
            <w:tcBorders>
              <w:right w:val="thinThickSmallGap" w:sz="24" w:space="0" w:color="auto"/>
            </w:tcBorders>
            <w:vAlign w:val="center"/>
          </w:tcPr>
          <w:p w:rsidR="004B323A" w:rsidRPr="00C306AE" w:rsidRDefault="004B323A" w:rsidP="00C97083">
            <w:pPr>
              <w:pStyle w:val="Heading3"/>
              <w:rPr>
                <w:rFonts w:ascii="Times New Roman" w:hAnsi="Times New Roman" w:cs="Times New Roman"/>
                <w:i w:val="0"/>
                <w:iCs w:val="0"/>
                <w:noProof w:val="0"/>
                <w:sz w:val="18"/>
                <w:szCs w:val="18"/>
              </w:rPr>
            </w:pPr>
          </w:p>
        </w:tc>
        <w:tc>
          <w:tcPr>
            <w:tcW w:w="561" w:type="dxa"/>
            <w:tcBorders>
              <w:left w:val="nil"/>
            </w:tcBorders>
            <w:vAlign w:val="center"/>
          </w:tcPr>
          <w:p w:rsidR="004B323A" w:rsidRPr="00C306AE" w:rsidRDefault="004B323A" w:rsidP="00594127">
            <w:pPr>
              <w:numPr>
                <w:ilvl w:val="0"/>
                <w:numId w:val="19"/>
              </w:numPr>
              <w:tabs>
                <w:tab w:val="left" w:pos="170"/>
              </w:tabs>
              <w:ind w:right="-42"/>
              <w:rPr>
                <w:sz w:val="18"/>
                <w:szCs w:val="18"/>
              </w:rPr>
            </w:pPr>
          </w:p>
        </w:tc>
        <w:tc>
          <w:tcPr>
            <w:tcW w:w="3651" w:type="dxa"/>
            <w:vAlign w:val="center"/>
          </w:tcPr>
          <w:p w:rsidR="004B323A" w:rsidRPr="00C306AE" w:rsidRDefault="004B323A" w:rsidP="00C97083">
            <w:pPr>
              <w:rPr>
                <w:sz w:val="18"/>
                <w:szCs w:val="18"/>
              </w:rPr>
            </w:pPr>
            <w:r w:rsidRPr="00C306AE">
              <w:rPr>
                <w:sz w:val="18"/>
                <w:szCs w:val="18"/>
              </w:rPr>
              <w:t>Mecano – chimic</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935" w:type="dxa"/>
            <w:vAlign w:val="center"/>
          </w:tcPr>
          <w:p w:rsidR="004B323A" w:rsidRPr="00C306AE" w:rsidRDefault="004B323A" w:rsidP="00C97083">
            <w:pPr>
              <w:jc w:val="center"/>
              <w:rPr>
                <w:sz w:val="18"/>
                <w:szCs w:val="18"/>
              </w:rPr>
            </w:pPr>
            <w:r w:rsidRPr="00C306AE">
              <w:rPr>
                <w:sz w:val="18"/>
                <w:szCs w:val="18"/>
              </w:rPr>
              <w:t>x</w:t>
            </w:r>
          </w:p>
        </w:tc>
        <w:tc>
          <w:tcPr>
            <w:tcW w:w="706" w:type="dxa"/>
            <w:vAlign w:val="center"/>
          </w:tcPr>
          <w:p w:rsidR="004B323A" w:rsidRPr="00C306AE" w:rsidRDefault="004B323A" w:rsidP="00C97083">
            <w:pPr>
              <w:jc w:val="center"/>
              <w:rPr>
                <w:sz w:val="18"/>
                <w:szCs w:val="18"/>
              </w:rPr>
            </w:pPr>
          </w:p>
        </w:tc>
      </w:tr>
      <w:tr w:rsidR="00C306AE" w:rsidRPr="00C306AE">
        <w:trPr>
          <w:cantSplit/>
          <w:jc w:val="center"/>
        </w:trPr>
        <w:tc>
          <w:tcPr>
            <w:tcW w:w="2240" w:type="dxa"/>
            <w:vMerge/>
            <w:tcBorders>
              <w:right w:val="thinThickSmallGap" w:sz="24" w:space="0" w:color="auto"/>
            </w:tcBorders>
            <w:vAlign w:val="center"/>
          </w:tcPr>
          <w:p w:rsidR="004B323A" w:rsidRPr="00C306AE" w:rsidRDefault="004B323A" w:rsidP="00C97083">
            <w:pPr>
              <w:pStyle w:val="Heading3"/>
              <w:rPr>
                <w:rFonts w:ascii="Times New Roman" w:hAnsi="Times New Roman" w:cs="Times New Roman"/>
                <w:i w:val="0"/>
                <w:iCs w:val="0"/>
                <w:noProof w:val="0"/>
                <w:sz w:val="18"/>
                <w:szCs w:val="18"/>
              </w:rPr>
            </w:pPr>
          </w:p>
        </w:tc>
        <w:tc>
          <w:tcPr>
            <w:tcW w:w="561" w:type="dxa"/>
            <w:tcBorders>
              <w:left w:val="nil"/>
            </w:tcBorders>
            <w:vAlign w:val="center"/>
          </w:tcPr>
          <w:p w:rsidR="004B323A" w:rsidRPr="00C306AE" w:rsidRDefault="004B323A" w:rsidP="00594127">
            <w:pPr>
              <w:numPr>
                <w:ilvl w:val="0"/>
                <w:numId w:val="19"/>
              </w:numPr>
              <w:tabs>
                <w:tab w:val="left" w:pos="170"/>
              </w:tabs>
              <w:ind w:right="-42"/>
              <w:rPr>
                <w:sz w:val="18"/>
                <w:szCs w:val="18"/>
              </w:rPr>
            </w:pPr>
          </w:p>
        </w:tc>
        <w:tc>
          <w:tcPr>
            <w:tcW w:w="3651" w:type="dxa"/>
            <w:vAlign w:val="center"/>
          </w:tcPr>
          <w:p w:rsidR="004B323A" w:rsidRPr="00C306AE" w:rsidRDefault="004B323A" w:rsidP="00C97083">
            <w:pPr>
              <w:rPr>
                <w:sz w:val="18"/>
                <w:szCs w:val="18"/>
              </w:rPr>
            </w:pPr>
            <w:r w:rsidRPr="00C306AE">
              <w:rPr>
                <w:sz w:val="18"/>
                <w:szCs w:val="18"/>
              </w:rPr>
              <w:t>Inginerie economică</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935" w:type="dxa"/>
            <w:vAlign w:val="center"/>
          </w:tcPr>
          <w:p w:rsidR="004B323A" w:rsidRPr="00C306AE" w:rsidRDefault="004B323A" w:rsidP="00C97083">
            <w:pPr>
              <w:jc w:val="center"/>
              <w:rPr>
                <w:sz w:val="18"/>
                <w:szCs w:val="18"/>
              </w:rPr>
            </w:pPr>
          </w:p>
        </w:tc>
        <w:tc>
          <w:tcPr>
            <w:tcW w:w="706" w:type="dxa"/>
            <w:vAlign w:val="center"/>
          </w:tcPr>
          <w:p w:rsidR="004B323A" w:rsidRPr="00C306AE" w:rsidRDefault="004B323A" w:rsidP="00C97083">
            <w:pPr>
              <w:jc w:val="center"/>
              <w:rPr>
                <w:sz w:val="18"/>
                <w:szCs w:val="18"/>
              </w:rPr>
            </w:pPr>
          </w:p>
        </w:tc>
      </w:tr>
      <w:tr w:rsidR="00C306AE" w:rsidRPr="00C306AE">
        <w:trPr>
          <w:cantSplit/>
          <w:jc w:val="center"/>
        </w:trPr>
        <w:tc>
          <w:tcPr>
            <w:tcW w:w="2240" w:type="dxa"/>
            <w:vMerge/>
            <w:tcBorders>
              <w:right w:val="thinThickSmallGap" w:sz="24" w:space="0" w:color="auto"/>
            </w:tcBorders>
            <w:vAlign w:val="center"/>
          </w:tcPr>
          <w:p w:rsidR="004B323A" w:rsidRPr="00C306AE" w:rsidRDefault="004B323A" w:rsidP="00C97083">
            <w:pPr>
              <w:pStyle w:val="Heading3"/>
              <w:rPr>
                <w:rFonts w:ascii="Times New Roman" w:hAnsi="Times New Roman" w:cs="Times New Roman"/>
                <w:i w:val="0"/>
                <w:iCs w:val="0"/>
                <w:noProof w:val="0"/>
                <w:sz w:val="18"/>
                <w:szCs w:val="18"/>
              </w:rPr>
            </w:pPr>
          </w:p>
        </w:tc>
        <w:tc>
          <w:tcPr>
            <w:tcW w:w="561" w:type="dxa"/>
            <w:tcBorders>
              <w:left w:val="nil"/>
            </w:tcBorders>
            <w:vAlign w:val="center"/>
          </w:tcPr>
          <w:p w:rsidR="004B323A" w:rsidRPr="00C306AE" w:rsidRDefault="004B323A" w:rsidP="00594127">
            <w:pPr>
              <w:numPr>
                <w:ilvl w:val="0"/>
                <w:numId w:val="19"/>
              </w:numPr>
              <w:tabs>
                <w:tab w:val="left" w:pos="170"/>
              </w:tabs>
              <w:ind w:right="-42"/>
              <w:rPr>
                <w:sz w:val="18"/>
                <w:szCs w:val="18"/>
              </w:rPr>
            </w:pPr>
          </w:p>
        </w:tc>
        <w:tc>
          <w:tcPr>
            <w:tcW w:w="3651" w:type="dxa"/>
            <w:vAlign w:val="center"/>
          </w:tcPr>
          <w:p w:rsidR="004B323A" w:rsidRPr="00C306AE" w:rsidRDefault="004B323A" w:rsidP="00C97083">
            <w:pPr>
              <w:rPr>
                <w:sz w:val="18"/>
                <w:szCs w:val="18"/>
              </w:rPr>
            </w:pPr>
            <w:r w:rsidRPr="00C306AE">
              <w:rPr>
                <w:sz w:val="18"/>
                <w:szCs w:val="18"/>
              </w:rPr>
              <w:t>Ştiinţe aplicate</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935" w:type="dxa"/>
            <w:vAlign w:val="center"/>
          </w:tcPr>
          <w:p w:rsidR="004B323A" w:rsidRPr="00C306AE" w:rsidRDefault="004B323A" w:rsidP="00C97083">
            <w:pPr>
              <w:jc w:val="center"/>
              <w:rPr>
                <w:sz w:val="18"/>
                <w:szCs w:val="18"/>
              </w:rPr>
            </w:pPr>
          </w:p>
        </w:tc>
        <w:tc>
          <w:tcPr>
            <w:tcW w:w="706" w:type="dxa"/>
            <w:vAlign w:val="center"/>
          </w:tcPr>
          <w:p w:rsidR="004B323A" w:rsidRPr="00C306AE" w:rsidRDefault="004B323A" w:rsidP="00C97083">
            <w:pPr>
              <w:jc w:val="center"/>
              <w:rPr>
                <w:sz w:val="18"/>
                <w:szCs w:val="18"/>
              </w:rPr>
            </w:pPr>
          </w:p>
        </w:tc>
      </w:tr>
      <w:tr w:rsidR="00C306AE" w:rsidRPr="00C306AE">
        <w:trPr>
          <w:cantSplit/>
          <w:jc w:val="center"/>
        </w:trPr>
        <w:tc>
          <w:tcPr>
            <w:tcW w:w="2240" w:type="dxa"/>
            <w:vMerge/>
            <w:tcBorders>
              <w:right w:val="thinThickSmallGap" w:sz="24" w:space="0" w:color="auto"/>
            </w:tcBorders>
            <w:vAlign w:val="center"/>
          </w:tcPr>
          <w:p w:rsidR="004B323A" w:rsidRPr="00C306AE" w:rsidRDefault="004B323A" w:rsidP="00C97083">
            <w:pPr>
              <w:pStyle w:val="Heading3"/>
              <w:rPr>
                <w:rFonts w:ascii="Times New Roman" w:hAnsi="Times New Roman" w:cs="Times New Roman"/>
                <w:i w:val="0"/>
                <w:iCs w:val="0"/>
                <w:noProof w:val="0"/>
                <w:sz w:val="18"/>
                <w:szCs w:val="18"/>
              </w:rPr>
            </w:pPr>
          </w:p>
        </w:tc>
        <w:tc>
          <w:tcPr>
            <w:tcW w:w="561" w:type="dxa"/>
            <w:tcBorders>
              <w:left w:val="nil"/>
            </w:tcBorders>
            <w:vAlign w:val="center"/>
          </w:tcPr>
          <w:p w:rsidR="004B323A" w:rsidRPr="00C306AE" w:rsidRDefault="004B323A" w:rsidP="00594127">
            <w:pPr>
              <w:numPr>
                <w:ilvl w:val="0"/>
                <w:numId w:val="19"/>
              </w:numPr>
              <w:tabs>
                <w:tab w:val="left" w:pos="170"/>
              </w:tabs>
              <w:ind w:right="-42"/>
              <w:rPr>
                <w:sz w:val="18"/>
                <w:szCs w:val="18"/>
              </w:rPr>
            </w:pPr>
          </w:p>
        </w:tc>
        <w:tc>
          <w:tcPr>
            <w:tcW w:w="3651" w:type="dxa"/>
            <w:vAlign w:val="center"/>
          </w:tcPr>
          <w:p w:rsidR="004B323A" w:rsidRPr="00C306AE" w:rsidRDefault="004B323A" w:rsidP="00C97083">
            <w:pPr>
              <w:rPr>
                <w:sz w:val="18"/>
                <w:szCs w:val="18"/>
              </w:rPr>
            </w:pPr>
            <w:r w:rsidRPr="00C306AE">
              <w:rPr>
                <w:sz w:val="18"/>
                <w:szCs w:val="18"/>
              </w:rPr>
              <w:t>Metalurgie</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935" w:type="dxa"/>
            <w:vAlign w:val="center"/>
          </w:tcPr>
          <w:p w:rsidR="004B323A" w:rsidRPr="00C306AE" w:rsidRDefault="004B323A" w:rsidP="00C97083">
            <w:pPr>
              <w:jc w:val="center"/>
              <w:rPr>
                <w:sz w:val="18"/>
                <w:szCs w:val="18"/>
              </w:rPr>
            </w:pPr>
            <w:r w:rsidRPr="00C306AE">
              <w:rPr>
                <w:sz w:val="18"/>
                <w:szCs w:val="18"/>
              </w:rPr>
              <w:t>x</w:t>
            </w:r>
          </w:p>
        </w:tc>
        <w:tc>
          <w:tcPr>
            <w:tcW w:w="706" w:type="dxa"/>
            <w:vAlign w:val="center"/>
          </w:tcPr>
          <w:p w:rsidR="004B323A" w:rsidRPr="00C306AE" w:rsidRDefault="004B323A" w:rsidP="00C97083">
            <w:pPr>
              <w:jc w:val="center"/>
              <w:rPr>
                <w:sz w:val="18"/>
                <w:szCs w:val="18"/>
              </w:rPr>
            </w:pPr>
          </w:p>
        </w:tc>
      </w:tr>
      <w:tr w:rsidR="00C306AE" w:rsidRPr="00C306AE">
        <w:trPr>
          <w:cantSplit/>
          <w:jc w:val="center"/>
        </w:trPr>
        <w:tc>
          <w:tcPr>
            <w:tcW w:w="2240" w:type="dxa"/>
            <w:vMerge/>
            <w:tcBorders>
              <w:right w:val="thinThickSmallGap" w:sz="24" w:space="0" w:color="auto"/>
            </w:tcBorders>
            <w:vAlign w:val="center"/>
          </w:tcPr>
          <w:p w:rsidR="004B323A" w:rsidRPr="00C306AE" w:rsidRDefault="004B323A" w:rsidP="00C97083">
            <w:pPr>
              <w:pStyle w:val="Heading3"/>
              <w:rPr>
                <w:rFonts w:ascii="Times New Roman" w:hAnsi="Times New Roman" w:cs="Times New Roman"/>
                <w:i w:val="0"/>
                <w:iCs w:val="0"/>
                <w:noProof w:val="0"/>
                <w:sz w:val="18"/>
                <w:szCs w:val="18"/>
              </w:rPr>
            </w:pPr>
          </w:p>
        </w:tc>
        <w:tc>
          <w:tcPr>
            <w:tcW w:w="561" w:type="dxa"/>
            <w:tcBorders>
              <w:left w:val="nil"/>
            </w:tcBorders>
            <w:vAlign w:val="center"/>
          </w:tcPr>
          <w:p w:rsidR="004B323A" w:rsidRPr="00C306AE" w:rsidRDefault="004B323A" w:rsidP="00594127">
            <w:pPr>
              <w:numPr>
                <w:ilvl w:val="0"/>
                <w:numId w:val="19"/>
              </w:numPr>
              <w:tabs>
                <w:tab w:val="left" w:pos="170"/>
              </w:tabs>
              <w:ind w:right="-42"/>
              <w:rPr>
                <w:sz w:val="18"/>
                <w:szCs w:val="18"/>
              </w:rPr>
            </w:pPr>
          </w:p>
        </w:tc>
        <w:tc>
          <w:tcPr>
            <w:tcW w:w="3651" w:type="dxa"/>
            <w:vAlign w:val="center"/>
          </w:tcPr>
          <w:p w:rsidR="004B323A" w:rsidRPr="00C306AE" w:rsidRDefault="004B323A" w:rsidP="00C97083">
            <w:pPr>
              <w:rPr>
                <w:sz w:val="18"/>
                <w:szCs w:val="18"/>
              </w:rPr>
            </w:pPr>
            <w:r w:rsidRPr="00C306AE">
              <w:rPr>
                <w:sz w:val="18"/>
                <w:szCs w:val="18"/>
              </w:rPr>
              <w:t>Ştiinţa materialelor</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935" w:type="dxa"/>
            <w:vAlign w:val="center"/>
          </w:tcPr>
          <w:p w:rsidR="004B323A" w:rsidRPr="00C306AE" w:rsidRDefault="004B323A" w:rsidP="00C97083">
            <w:pPr>
              <w:jc w:val="center"/>
              <w:rPr>
                <w:sz w:val="18"/>
                <w:szCs w:val="18"/>
              </w:rPr>
            </w:pPr>
            <w:r w:rsidRPr="00C306AE">
              <w:rPr>
                <w:sz w:val="18"/>
                <w:szCs w:val="18"/>
              </w:rPr>
              <w:t>x</w:t>
            </w:r>
          </w:p>
        </w:tc>
        <w:tc>
          <w:tcPr>
            <w:tcW w:w="706" w:type="dxa"/>
            <w:vAlign w:val="center"/>
          </w:tcPr>
          <w:p w:rsidR="004B323A" w:rsidRPr="00C306AE" w:rsidRDefault="004B323A" w:rsidP="00C97083">
            <w:pPr>
              <w:jc w:val="center"/>
              <w:rPr>
                <w:sz w:val="18"/>
                <w:szCs w:val="18"/>
              </w:rPr>
            </w:pPr>
          </w:p>
        </w:tc>
      </w:tr>
      <w:tr w:rsidR="00C306AE" w:rsidRPr="00C306AE">
        <w:trPr>
          <w:cantSplit/>
          <w:jc w:val="center"/>
        </w:trPr>
        <w:tc>
          <w:tcPr>
            <w:tcW w:w="2240" w:type="dxa"/>
            <w:vMerge/>
            <w:tcBorders>
              <w:right w:val="thinThickSmallGap" w:sz="24" w:space="0" w:color="auto"/>
            </w:tcBorders>
            <w:vAlign w:val="center"/>
          </w:tcPr>
          <w:p w:rsidR="004B323A" w:rsidRPr="00C306AE" w:rsidRDefault="004B323A" w:rsidP="00C97083">
            <w:pPr>
              <w:pStyle w:val="Heading3"/>
              <w:rPr>
                <w:rFonts w:ascii="Times New Roman" w:hAnsi="Times New Roman" w:cs="Times New Roman"/>
                <w:i w:val="0"/>
                <w:iCs w:val="0"/>
                <w:noProof w:val="0"/>
                <w:sz w:val="18"/>
                <w:szCs w:val="18"/>
              </w:rPr>
            </w:pPr>
          </w:p>
        </w:tc>
        <w:tc>
          <w:tcPr>
            <w:tcW w:w="561" w:type="dxa"/>
            <w:tcBorders>
              <w:left w:val="nil"/>
            </w:tcBorders>
            <w:vAlign w:val="center"/>
          </w:tcPr>
          <w:p w:rsidR="004B323A" w:rsidRPr="00C306AE" w:rsidRDefault="004B323A" w:rsidP="00594127">
            <w:pPr>
              <w:numPr>
                <w:ilvl w:val="0"/>
                <w:numId w:val="19"/>
              </w:numPr>
              <w:tabs>
                <w:tab w:val="left" w:pos="170"/>
              </w:tabs>
              <w:ind w:right="-42"/>
              <w:rPr>
                <w:sz w:val="18"/>
                <w:szCs w:val="18"/>
              </w:rPr>
            </w:pPr>
          </w:p>
        </w:tc>
        <w:tc>
          <w:tcPr>
            <w:tcW w:w="3651" w:type="dxa"/>
            <w:vAlign w:val="center"/>
          </w:tcPr>
          <w:p w:rsidR="004B323A" w:rsidRPr="00C306AE" w:rsidRDefault="004B323A" w:rsidP="00C97083">
            <w:pPr>
              <w:rPr>
                <w:sz w:val="18"/>
                <w:szCs w:val="18"/>
              </w:rPr>
            </w:pPr>
            <w:r w:rsidRPr="00C306AE">
              <w:rPr>
                <w:sz w:val="18"/>
                <w:szCs w:val="18"/>
              </w:rPr>
              <w:t>Ingineria materialelor</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935" w:type="dxa"/>
            <w:vAlign w:val="center"/>
          </w:tcPr>
          <w:p w:rsidR="004B323A" w:rsidRPr="00C306AE" w:rsidRDefault="004B323A" w:rsidP="00C97083">
            <w:pPr>
              <w:jc w:val="center"/>
              <w:rPr>
                <w:sz w:val="18"/>
                <w:szCs w:val="18"/>
              </w:rPr>
            </w:pPr>
          </w:p>
        </w:tc>
        <w:tc>
          <w:tcPr>
            <w:tcW w:w="706" w:type="dxa"/>
            <w:vAlign w:val="center"/>
          </w:tcPr>
          <w:p w:rsidR="004B323A" w:rsidRPr="00C306AE" w:rsidRDefault="004B323A" w:rsidP="00C97083">
            <w:pPr>
              <w:jc w:val="center"/>
              <w:rPr>
                <w:sz w:val="18"/>
                <w:szCs w:val="18"/>
              </w:rPr>
            </w:pPr>
          </w:p>
        </w:tc>
      </w:tr>
      <w:tr w:rsidR="00C306AE" w:rsidRPr="00C306AE">
        <w:trPr>
          <w:cantSplit/>
          <w:jc w:val="center"/>
        </w:trPr>
        <w:tc>
          <w:tcPr>
            <w:tcW w:w="2240" w:type="dxa"/>
            <w:vMerge/>
            <w:tcBorders>
              <w:right w:val="thinThickSmallGap" w:sz="24" w:space="0" w:color="auto"/>
            </w:tcBorders>
            <w:vAlign w:val="center"/>
          </w:tcPr>
          <w:p w:rsidR="004B323A" w:rsidRPr="00C306AE" w:rsidRDefault="004B323A" w:rsidP="00C97083">
            <w:pPr>
              <w:pStyle w:val="Heading3"/>
              <w:rPr>
                <w:rFonts w:ascii="Times New Roman" w:hAnsi="Times New Roman" w:cs="Times New Roman"/>
                <w:i w:val="0"/>
                <w:iCs w:val="0"/>
                <w:noProof w:val="0"/>
                <w:sz w:val="18"/>
                <w:szCs w:val="18"/>
              </w:rPr>
            </w:pPr>
          </w:p>
        </w:tc>
        <w:tc>
          <w:tcPr>
            <w:tcW w:w="561" w:type="dxa"/>
            <w:tcBorders>
              <w:left w:val="nil"/>
            </w:tcBorders>
            <w:vAlign w:val="center"/>
          </w:tcPr>
          <w:p w:rsidR="004B323A" w:rsidRPr="00C306AE" w:rsidRDefault="004B323A" w:rsidP="00594127">
            <w:pPr>
              <w:numPr>
                <w:ilvl w:val="0"/>
                <w:numId w:val="19"/>
              </w:numPr>
              <w:tabs>
                <w:tab w:val="left" w:pos="170"/>
              </w:tabs>
              <w:ind w:right="-42"/>
              <w:rPr>
                <w:sz w:val="18"/>
                <w:szCs w:val="18"/>
              </w:rPr>
            </w:pPr>
          </w:p>
        </w:tc>
        <w:tc>
          <w:tcPr>
            <w:tcW w:w="3651" w:type="dxa"/>
            <w:vAlign w:val="center"/>
          </w:tcPr>
          <w:p w:rsidR="004B323A" w:rsidRPr="00C306AE" w:rsidRDefault="004B323A" w:rsidP="00C97083">
            <w:pPr>
              <w:rPr>
                <w:sz w:val="18"/>
                <w:szCs w:val="18"/>
              </w:rPr>
            </w:pPr>
            <w:r w:rsidRPr="00C306AE">
              <w:rPr>
                <w:sz w:val="18"/>
                <w:szCs w:val="18"/>
              </w:rPr>
              <w:t>Materiale</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935" w:type="dxa"/>
            <w:vAlign w:val="center"/>
          </w:tcPr>
          <w:p w:rsidR="004B323A" w:rsidRPr="00C306AE" w:rsidRDefault="004B323A" w:rsidP="00C97083">
            <w:pPr>
              <w:jc w:val="center"/>
              <w:rPr>
                <w:sz w:val="18"/>
                <w:szCs w:val="18"/>
              </w:rPr>
            </w:pPr>
            <w:r w:rsidRPr="00C306AE">
              <w:rPr>
                <w:sz w:val="18"/>
                <w:szCs w:val="18"/>
              </w:rPr>
              <w:t>x</w:t>
            </w:r>
          </w:p>
        </w:tc>
        <w:tc>
          <w:tcPr>
            <w:tcW w:w="706" w:type="dxa"/>
            <w:vAlign w:val="center"/>
          </w:tcPr>
          <w:p w:rsidR="004B323A" w:rsidRPr="00C306AE" w:rsidRDefault="004B323A" w:rsidP="00C97083">
            <w:pPr>
              <w:jc w:val="center"/>
              <w:rPr>
                <w:sz w:val="18"/>
                <w:szCs w:val="18"/>
              </w:rPr>
            </w:pPr>
          </w:p>
        </w:tc>
      </w:tr>
      <w:tr w:rsidR="00C306AE" w:rsidRPr="00C306AE">
        <w:trPr>
          <w:cantSplit/>
          <w:jc w:val="center"/>
        </w:trPr>
        <w:tc>
          <w:tcPr>
            <w:tcW w:w="2240" w:type="dxa"/>
            <w:vMerge/>
            <w:tcBorders>
              <w:right w:val="thinThickSmallGap" w:sz="24" w:space="0" w:color="auto"/>
            </w:tcBorders>
            <w:vAlign w:val="center"/>
          </w:tcPr>
          <w:p w:rsidR="004B323A" w:rsidRPr="00C306AE" w:rsidRDefault="004B323A" w:rsidP="00C97083">
            <w:pPr>
              <w:pStyle w:val="Heading3"/>
              <w:rPr>
                <w:rFonts w:ascii="Times New Roman" w:hAnsi="Times New Roman" w:cs="Times New Roman"/>
                <w:i w:val="0"/>
                <w:iCs w:val="0"/>
                <w:noProof w:val="0"/>
                <w:sz w:val="18"/>
                <w:szCs w:val="18"/>
              </w:rPr>
            </w:pPr>
          </w:p>
        </w:tc>
        <w:tc>
          <w:tcPr>
            <w:tcW w:w="561" w:type="dxa"/>
            <w:tcBorders>
              <w:left w:val="nil"/>
            </w:tcBorders>
            <w:vAlign w:val="center"/>
          </w:tcPr>
          <w:p w:rsidR="004B323A" w:rsidRPr="00C306AE" w:rsidRDefault="004B323A" w:rsidP="00594127">
            <w:pPr>
              <w:numPr>
                <w:ilvl w:val="0"/>
                <w:numId w:val="19"/>
              </w:numPr>
              <w:tabs>
                <w:tab w:val="left" w:pos="170"/>
              </w:tabs>
              <w:ind w:right="-42"/>
              <w:rPr>
                <w:sz w:val="18"/>
                <w:szCs w:val="18"/>
              </w:rPr>
            </w:pPr>
          </w:p>
        </w:tc>
        <w:tc>
          <w:tcPr>
            <w:tcW w:w="3651" w:type="dxa"/>
            <w:vAlign w:val="center"/>
          </w:tcPr>
          <w:p w:rsidR="004B323A" w:rsidRPr="00C306AE" w:rsidRDefault="004B323A" w:rsidP="00C97083">
            <w:pPr>
              <w:rPr>
                <w:sz w:val="18"/>
                <w:szCs w:val="18"/>
              </w:rPr>
            </w:pPr>
            <w:r w:rsidRPr="00C306AE">
              <w:rPr>
                <w:sz w:val="18"/>
                <w:szCs w:val="18"/>
              </w:rPr>
              <w:t>Ingineria materialelor</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935" w:type="dxa"/>
            <w:vAlign w:val="center"/>
          </w:tcPr>
          <w:p w:rsidR="004B323A" w:rsidRPr="00C306AE" w:rsidRDefault="004B323A" w:rsidP="00C97083">
            <w:pPr>
              <w:jc w:val="center"/>
              <w:rPr>
                <w:sz w:val="18"/>
                <w:szCs w:val="18"/>
              </w:rPr>
            </w:pPr>
          </w:p>
        </w:tc>
        <w:tc>
          <w:tcPr>
            <w:tcW w:w="706" w:type="dxa"/>
            <w:vAlign w:val="center"/>
          </w:tcPr>
          <w:p w:rsidR="004B323A" w:rsidRPr="00C306AE" w:rsidRDefault="004B323A" w:rsidP="00C97083">
            <w:pPr>
              <w:jc w:val="center"/>
              <w:rPr>
                <w:sz w:val="18"/>
                <w:szCs w:val="18"/>
              </w:rPr>
            </w:pPr>
          </w:p>
        </w:tc>
      </w:tr>
      <w:tr w:rsidR="00C306AE" w:rsidRPr="00C306AE">
        <w:trPr>
          <w:cantSplit/>
          <w:jc w:val="center"/>
        </w:trPr>
        <w:tc>
          <w:tcPr>
            <w:tcW w:w="2240" w:type="dxa"/>
            <w:vMerge/>
            <w:tcBorders>
              <w:right w:val="thinThickSmallGap" w:sz="24" w:space="0" w:color="auto"/>
            </w:tcBorders>
            <w:vAlign w:val="center"/>
          </w:tcPr>
          <w:p w:rsidR="004B323A" w:rsidRPr="00C306AE" w:rsidRDefault="004B323A" w:rsidP="00C97083">
            <w:pPr>
              <w:pStyle w:val="Heading3"/>
              <w:rPr>
                <w:rFonts w:ascii="Times New Roman" w:hAnsi="Times New Roman" w:cs="Times New Roman"/>
                <w:i w:val="0"/>
                <w:iCs w:val="0"/>
                <w:noProof w:val="0"/>
                <w:sz w:val="18"/>
                <w:szCs w:val="18"/>
              </w:rPr>
            </w:pPr>
          </w:p>
        </w:tc>
        <w:tc>
          <w:tcPr>
            <w:tcW w:w="561" w:type="dxa"/>
            <w:tcBorders>
              <w:left w:val="nil"/>
            </w:tcBorders>
            <w:vAlign w:val="center"/>
          </w:tcPr>
          <w:p w:rsidR="004B323A" w:rsidRPr="00C306AE" w:rsidRDefault="004B323A" w:rsidP="00594127">
            <w:pPr>
              <w:numPr>
                <w:ilvl w:val="0"/>
                <w:numId w:val="19"/>
              </w:numPr>
              <w:tabs>
                <w:tab w:val="left" w:pos="170"/>
              </w:tabs>
              <w:ind w:right="-42"/>
              <w:rPr>
                <w:sz w:val="18"/>
                <w:szCs w:val="18"/>
              </w:rPr>
            </w:pPr>
          </w:p>
        </w:tc>
        <w:tc>
          <w:tcPr>
            <w:tcW w:w="3651" w:type="dxa"/>
            <w:vAlign w:val="center"/>
          </w:tcPr>
          <w:p w:rsidR="004B323A" w:rsidRPr="00C306AE" w:rsidRDefault="004B323A" w:rsidP="00C97083">
            <w:pPr>
              <w:rPr>
                <w:sz w:val="18"/>
                <w:szCs w:val="18"/>
              </w:rPr>
            </w:pPr>
            <w:r w:rsidRPr="00C306AE">
              <w:rPr>
                <w:sz w:val="18"/>
                <w:szCs w:val="18"/>
              </w:rPr>
              <w:t>Petrol</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935" w:type="dxa"/>
            <w:vAlign w:val="center"/>
          </w:tcPr>
          <w:p w:rsidR="004B323A" w:rsidRPr="00C306AE" w:rsidRDefault="004B323A" w:rsidP="00C97083">
            <w:pPr>
              <w:jc w:val="center"/>
              <w:rPr>
                <w:sz w:val="18"/>
                <w:szCs w:val="18"/>
              </w:rPr>
            </w:pPr>
            <w:r w:rsidRPr="00C306AE">
              <w:rPr>
                <w:sz w:val="18"/>
                <w:szCs w:val="18"/>
              </w:rPr>
              <w:t>x</w:t>
            </w:r>
          </w:p>
        </w:tc>
        <w:tc>
          <w:tcPr>
            <w:tcW w:w="706" w:type="dxa"/>
            <w:vAlign w:val="center"/>
          </w:tcPr>
          <w:p w:rsidR="004B323A" w:rsidRPr="00C306AE" w:rsidRDefault="004B323A" w:rsidP="00C97083">
            <w:pPr>
              <w:jc w:val="center"/>
              <w:rPr>
                <w:sz w:val="18"/>
                <w:szCs w:val="18"/>
              </w:rPr>
            </w:pPr>
          </w:p>
        </w:tc>
      </w:tr>
      <w:tr w:rsidR="00C306AE" w:rsidRPr="00C306AE">
        <w:trPr>
          <w:cantSplit/>
          <w:jc w:val="center"/>
        </w:trPr>
        <w:tc>
          <w:tcPr>
            <w:tcW w:w="2240" w:type="dxa"/>
            <w:vMerge/>
            <w:tcBorders>
              <w:right w:val="thinThickSmallGap" w:sz="24" w:space="0" w:color="auto"/>
            </w:tcBorders>
            <w:vAlign w:val="center"/>
          </w:tcPr>
          <w:p w:rsidR="004B323A" w:rsidRPr="00C306AE" w:rsidRDefault="004B323A" w:rsidP="00C97083">
            <w:pPr>
              <w:pStyle w:val="Heading3"/>
              <w:rPr>
                <w:rFonts w:ascii="Times New Roman" w:hAnsi="Times New Roman" w:cs="Times New Roman"/>
                <w:i w:val="0"/>
                <w:iCs w:val="0"/>
                <w:noProof w:val="0"/>
                <w:sz w:val="18"/>
                <w:szCs w:val="18"/>
              </w:rPr>
            </w:pPr>
          </w:p>
        </w:tc>
        <w:tc>
          <w:tcPr>
            <w:tcW w:w="561" w:type="dxa"/>
            <w:tcBorders>
              <w:left w:val="nil"/>
            </w:tcBorders>
            <w:vAlign w:val="center"/>
          </w:tcPr>
          <w:p w:rsidR="004B323A" w:rsidRPr="00C306AE" w:rsidRDefault="004B323A" w:rsidP="00594127">
            <w:pPr>
              <w:numPr>
                <w:ilvl w:val="0"/>
                <w:numId w:val="19"/>
              </w:numPr>
              <w:tabs>
                <w:tab w:val="left" w:pos="170"/>
              </w:tabs>
              <w:ind w:right="-42"/>
              <w:rPr>
                <w:sz w:val="18"/>
                <w:szCs w:val="18"/>
              </w:rPr>
            </w:pPr>
          </w:p>
        </w:tc>
        <w:tc>
          <w:tcPr>
            <w:tcW w:w="3651" w:type="dxa"/>
            <w:vAlign w:val="center"/>
          </w:tcPr>
          <w:p w:rsidR="004B323A" w:rsidRPr="00C306AE" w:rsidRDefault="004B323A" w:rsidP="00C97083">
            <w:pPr>
              <w:rPr>
                <w:sz w:val="18"/>
                <w:szCs w:val="18"/>
              </w:rPr>
            </w:pPr>
            <w:r w:rsidRPr="00C306AE">
              <w:rPr>
                <w:sz w:val="18"/>
                <w:szCs w:val="18"/>
              </w:rPr>
              <w:t>Petrol şi gaze</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935" w:type="dxa"/>
            <w:vAlign w:val="center"/>
          </w:tcPr>
          <w:p w:rsidR="004B323A" w:rsidRPr="00C306AE" w:rsidRDefault="004B323A" w:rsidP="00C97083">
            <w:pPr>
              <w:jc w:val="center"/>
              <w:rPr>
                <w:sz w:val="18"/>
                <w:szCs w:val="18"/>
              </w:rPr>
            </w:pPr>
            <w:r w:rsidRPr="00C306AE">
              <w:rPr>
                <w:sz w:val="18"/>
                <w:szCs w:val="18"/>
              </w:rPr>
              <w:t>x</w:t>
            </w:r>
          </w:p>
        </w:tc>
        <w:tc>
          <w:tcPr>
            <w:tcW w:w="706" w:type="dxa"/>
            <w:vAlign w:val="center"/>
          </w:tcPr>
          <w:p w:rsidR="004B323A" w:rsidRPr="00C306AE" w:rsidRDefault="004B323A" w:rsidP="00C97083">
            <w:pPr>
              <w:jc w:val="center"/>
              <w:rPr>
                <w:sz w:val="18"/>
                <w:szCs w:val="18"/>
              </w:rPr>
            </w:pPr>
          </w:p>
        </w:tc>
      </w:tr>
      <w:tr w:rsidR="00C306AE" w:rsidRPr="00C306AE">
        <w:trPr>
          <w:cantSplit/>
          <w:jc w:val="center"/>
        </w:trPr>
        <w:tc>
          <w:tcPr>
            <w:tcW w:w="2240" w:type="dxa"/>
            <w:vMerge/>
            <w:tcBorders>
              <w:right w:val="thinThickSmallGap" w:sz="24" w:space="0" w:color="auto"/>
            </w:tcBorders>
            <w:vAlign w:val="center"/>
          </w:tcPr>
          <w:p w:rsidR="004B323A" w:rsidRPr="00C306AE" w:rsidRDefault="004B323A" w:rsidP="00C97083">
            <w:pPr>
              <w:pStyle w:val="Heading3"/>
              <w:rPr>
                <w:rFonts w:ascii="Times New Roman" w:hAnsi="Times New Roman" w:cs="Times New Roman"/>
                <w:i w:val="0"/>
                <w:iCs w:val="0"/>
                <w:noProof w:val="0"/>
                <w:sz w:val="18"/>
                <w:szCs w:val="18"/>
              </w:rPr>
            </w:pPr>
          </w:p>
        </w:tc>
        <w:tc>
          <w:tcPr>
            <w:tcW w:w="561" w:type="dxa"/>
            <w:tcBorders>
              <w:left w:val="nil"/>
            </w:tcBorders>
            <w:vAlign w:val="center"/>
          </w:tcPr>
          <w:p w:rsidR="004B323A" w:rsidRPr="00C306AE" w:rsidRDefault="004B323A" w:rsidP="00594127">
            <w:pPr>
              <w:numPr>
                <w:ilvl w:val="0"/>
                <w:numId w:val="19"/>
              </w:numPr>
              <w:tabs>
                <w:tab w:val="left" w:pos="170"/>
              </w:tabs>
              <w:ind w:right="-42"/>
              <w:rPr>
                <w:sz w:val="18"/>
                <w:szCs w:val="18"/>
              </w:rPr>
            </w:pPr>
          </w:p>
        </w:tc>
        <w:tc>
          <w:tcPr>
            <w:tcW w:w="3651" w:type="dxa"/>
            <w:vAlign w:val="center"/>
          </w:tcPr>
          <w:p w:rsidR="004B323A" w:rsidRPr="00C306AE" w:rsidRDefault="004B323A" w:rsidP="00C97083">
            <w:pPr>
              <w:rPr>
                <w:sz w:val="18"/>
                <w:szCs w:val="18"/>
              </w:rPr>
            </w:pPr>
            <w:r w:rsidRPr="00C306AE">
              <w:rPr>
                <w:sz w:val="18"/>
                <w:szCs w:val="18"/>
              </w:rPr>
              <w:t>Inginerie chimică</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935" w:type="dxa"/>
            <w:vAlign w:val="center"/>
          </w:tcPr>
          <w:p w:rsidR="004B323A" w:rsidRPr="00C306AE" w:rsidRDefault="004B323A" w:rsidP="00C97083">
            <w:pPr>
              <w:jc w:val="center"/>
              <w:rPr>
                <w:sz w:val="18"/>
                <w:szCs w:val="18"/>
              </w:rPr>
            </w:pPr>
          </w:p>
        </w:tc>
        <w:tc>
          <w:tcPr>
            <w:tcW w:w="706" w:type="dxa"/>
            <w:vAlign w:val="center"/>
          </w:tcPr>
          <w:p w:rsidR="004B323A" w:rsidRPr="00C306AE" w:rsidRDefault="004B323A" w:rsidP="00C97083">
            <w:pPr>
              <w:jc w:val="center"/>
              <w:rPr>
                <w:sz w:val="18"/>
                <w:szCs w:val="18"/>
              </w:rPr>
            </w:pPr>
          </w:p>
        </w:tc>
      </w:tr>
      <w:tr w:rsidR="00C306AE" w:rsidRPr="00C306AE">
        <w:trPr>
          <w:cantSplit/>
          <w:jc w:val="center"/>
        </w:trPr>
        <w:tc>
          <w:tcPr>
            <w:tcW w:w="2240" w:type="dxa"/>
            <w:vMerge/>
            <w:tcBorders>
              <w:right w:val="thinThickSmallGap" w:sz="24" w:space="0" w:color="auto"/>
            </w:tcBorders>
            <w:vAlign w:val="center"/>
          </w:tcPr>
          <w:p w:rsidR="004B323A" w:rsidRPr="00C306AE" w:rsidRDefault="004B323A" w:rsidP="00C97083">
            <w:pPr>
              <w:pStyle w:val="Heading3"/>
              <w:rPr>
                <w:rFonts w:ascii="Times New Roman" w:hAnsi="Times New Roman" w:cs="Times New Roman"/>
                <w:i w:val="0"/>
                <w:iCs w:val="0"/>
                <w:noProof w:val="0"/>
                <w:sz w:val="18"/>
                <w:szCs w:val="18"/>
              </w:rPr>
            </w:pPr>
          </w:p>
        </w:tc>
        <w:tc>
          <w:tcPr>
            <w:tcW w:w="561" w:type="dxa"/>
            <w:tcBorders>
              <w:left w:val="nil"/>
            </w:tcBorders>
            <w:vAlign w:val="center"/>
          </w:tcPr>
          <w:p w:rsidR="004B323A" w:rsidRPr="00C306AE" w:rsidRDefault="004B323A" w:rsidP="00594127">
            <w:pPr>
              <w:numPr>
                <w:ilvl w:val="0"/>
                <w:numId w:val="19"/>
              </w:numPr>
              <w:tabs>
                <w:tab w:val="left" w:pos="170"/>
              </w:tabs>
              <w:ind w:right="-42"/>
              <w:rPr>
                <w:sz w:val="18"/>
                <w:szCs w:val="18"/>
              </w:rPr>
            </w:pPr>
          </w:p>
        </w:tc>
        <w:tc>
          <w:tcPr>
            <w:tcW w:w="3651" w:type="dxa"/>
            <w:vAlign w:val="center"/>
          </w:tcPr>
          <w:p w:rsidR="004B323A" w:rsidRPr="00C306AE" w:rsidRDefault="004B323A" w:rsidP="00C97083">
            <w:pPr>
              <w:rPr>
                <w:sz w:val="18"/>
                <w:szCs w:val="18"/>
              </w:rPr>
            </w:pPr>
            <w:r w:rsidRPr="00C306AE">
              <w:rPr>
                <w:sz w:val="18"/>
                <w:szCs w:val="18"/>
              </w:rPr>
              <w:t>Aeronave</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935" w:type="dxa"/>
            <w:vAlign w:val="center"/>
          </w:tcPr>
          <w:p w:rsidR="004B323A" w:rsidRPr="00C306AE" w:rsidRDefault="004B323A" w:rsidP="00C97083">
            <w:pPr>
              <w:jc w:val="center"/>
              <w:rPr>
                <w:sz w:val="18"/>
                <w:szCs w:val="18"/>
              </w:rPr>
            </w:pPr>
          </w:p>
        </w:tc>
        <w:tc>
          <w:tcPr>
            <w:tcW w:w="706" w:type="dxa"/>
            <w:vAlign w:val="center"/>
          </w:tcPr>
          <w:p w:rsidR="004B323A" w:rsidRPr="00C306AE" w:rsidRDefault="004B323A" w:rsidP="00C97083">
            <w:pPr>
              <w:jc w:val="center"/>
              <w:rPr>
                <w:sz w:val="18"/>
                <w:szCs w:val="18"/>
              </w:rPr>
            </w:pPr>
          </w:p>
        </w:tc>
      </w:tr>
      <w:tr w:rsidR="00C306AE" w:rsidRPr="00C306AE">
        <w:trPr>
          <w:cantSplit/>
          <w:jc w:val="center"/>
        </w:trPr>
        <w:tc>
          <w:tcPr>
            <w:tcW w:w="2240" w:type="dxa"/>
            <w:vMerge/>
            <w:tcBorders>
              <w:right w:val="thinThickSmallGap" w:sz="24" w:space="0" w:color="auto"/>
            </w:tcBorders>
            <w:vAlign w:val="center"/>
          </w:tcPr>
          <w:p w:rsidR="004B323A" w:rsidRPr="00C306AE" w:rsidRDefault="004B323A" w:rsidP="00C97083">
            <w:pPr>
              <w:pStyle w:val="Heading3"/>
              <w:rPr>
                <w:rFonts w:ascii="Times New Roman" w:hAnsi="Times New Roman" w:cs="Times New Roman"/>
                <w:i w:val="0"/>
                <w:iCs w:val="0"/>
                <w:noProof w:val="0"/>
                <w:sz w:val="18"/>
                <w:szCs w:val="18"/>
              </w:rPr>
            </w:pPr>
          </w:p>
        </w:tc>
        <w:tc>
          <w:tcPr>
            <w:tcW w:w="561" w:type="dxa"/>
            <w:tcBorders>
              <w:left w:val="nil"/>
            </w:tcBorders>
            <w:vAlign w:val="center"/>
          </w:tcPr>
          <w:p w:rsidR="004B323A" w:rsidRPr="00C306AE" w:rsidRDefault="004B323A" w:rsidP="00594127">
            <w:pPr>
              <w:numPr>
                <w:ilvl w:val="0"/>
                <w:numId w:val="19"/>
              </w:numPr>
              <w:tabs>
                <w:tab w:val="left" w:pos="170"/>
              </w:tabs>
              <w:ind w:right="-42"/>
              <w:rPr>
                <w:sz w:val="18"/>
                <w:szCs w:val="18"/>
              </w:rPr>
            </w:pPr>
          </w:p>
        </w:tc>
        <w:tc>
          <w:tcPr>
            <w:tcW w:w="3651" w:type="dxa"/>
            <w:vAlign w:val="center"/>
          </w:tcPr>
          <w:p w:rsidR="004B323A" w:rsidRPr="00C306AE" w:rsidRDefault="004B323A" w:rsidP="00C97083">
            <w:pPr>
              <w:rPr>
                <w:sz w:val="18"/>
                <w:szCs w:val="18"/>
              </w:rPr>
            </w:pPr>
            <w:r w:rsidRPr="00C306AE">
              <w:rPr>
                <w:sz w:val="18"/>
                <w:szCs w:val="18"/>
              </w:rPr>
              <w:t>Construcţii şi echipamente navale</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935" w:type="dxa"/>
            <w:vAlign w:val="center"/>
          </w:tcPr>
          <w:p w:rsidR="004B323A" w:rsidRPr="00C306AE" w:rsidRDefault="004B323A" w:rsidP="00C97083">
            <w:pPr>
              <w:jc w:val="center"/>
              <w:rPr>
                <w:sz w:val="18"/>
                <w:szCs w:val="18"/>
              </w:rPr>
            </w:pPr>
          </w:p>
        </w:tc>
        <w:tc>
          <w:tcPr>
            <w:tcW w:w="706" w:type="dxa"/>
            <w:vAlign w:val="center"/>
          </w:tcPr>
          <w:p w:rsidR="004B323A" w:rsidRPr="00C306AE" w:rsidRDefault="004B323A" w:rsidP="00C97083">
            <w:pPr>
              <w:jc w:val="center"/>
              <w:rPr>
                <w:sz w:val="18"/>
                <w:szCs w:val="18"/>
              </w:rPr>
            </w:pPr>
          </w:p>
        </w:tc>
      </w:tr>
      <w:tr w:rsidR="00C306AE" w:rsidRPr="00C306AE">
        <w:trPr>
          <w:cantSplit/>
          <w:jc w:val="center"/>
        </w:trPr>
        <w:tc>
          <w:tcPr>
            <w:tcW w:w="2240" w:type="dxa"/>
            <w:vMerge/>
            <w:tcBorders>
              <w:right w:val="thinThickSmallGap" w:sz="24" w:space="0" w:color="auto"/>
            </w:tcBorders>
            <w:vAlign w:val="center"/>
          </w:tcPr>
          <w:p w:rsidR="004B323A" w:rsidRPr="00C306AE" w:rsidRDefault="004B323A" w:rsidP="00C97083">
            <w:pPr>
              <w:pStyle w:val="Heading3"/>
              <w:rPr>
                <w:rFonts w:ascii="Times New Roman" w:hAnsi="Times New Roman" w:cs="Times New Roman"/>
                <w:i w:val="0"/>
                <w:iCs w:val="0"/>
                <w:noProof w:val="0"/>
                <w:sz w:val="18"/>
                <w:szCs w:val="18"/>
              </w:rPr>
            </w:pPr>
          </w:p>
        </w:tc>
        <w:tc>
          <w:tcPr>
            <w:tcW w:w="561" w:type="dxa"/>
            <w:tcBorders>
              <w:left w:val="nil"/>
            </w:tcBorders>
            <w:vAlign w:val="center"/>
          </w:tcPr>
          <w:p w:rsidR="004B323A" w:rsidRPr="00C306AE" w:rsidRDefault="004B323A" w:rsidP="00594127">
            <w:pPr>
              <w:numPr>
                <w:ilvl w:val="0"/>
                <w:numId w:val="19"/>
              </w:numPr>
              <w:tabs>
                <w:tab w:val="left" w:pos="170"/>
              </w:tabs>
              <w:ind w:right="-42"/>
              <w:rPr>
                <w:sz w:val="18"/>
                <w:szCs w:val="18"/>
              </w:rPr>
            </w:pPr>
          </w:p>
        </w:tc>
        <w:tc>
          <w:tcPr>
            <w:tcW w:w="3651" w:type="dxa"/>
            <w:vAlign w:val="center"/>
          </w:tcPr>
          <w:p w:rsidR="004B323A" w:rsidRPr="00C306AE" w:rsidRDefault="004B323A" w:rsidP="00C97083">
            <w:pPr>
              <w:rPr>
                <w:sz w:val="18"/>
                <w:szCs w:val="18"/>
              </w:rPr>
            </w:pPr>
            <w:r w:rsidRPr="00C306AE">
              <w:rPr>
                <w:sz w:val="18"/>
                <w:szCs w:val="18"/>
              </w:rPr>
              <w:t>Nave şi echipamente de nave</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935" w:type="dxa"/>
            <w:vAlign w:val="center"/>
          </w:tcPr>
          <w:p w:rsidR="004B323A" w:rsidRPr="00C306AE" w:rsidRDefault="004B323A" w:rsidP="00C97083">
            <w:pPr>
              <w:jc w:val="center"/>
              <w:rPr>
                <w:sz w:val="18"/>
                <w:szCs w:val="18"/>
              </w:rPr>
            </w:pPr>
            <w:r w:rsidRPr="00C306AE">
              <w:rPr>
                <w:sz w:val="18"/>
                <w:szCs w:val="18"/>
              </w:rPr>
              <w:t>x</w:t>
            </w:r>
          </w:p>
        </w:tc>
        <w:tc>
          <w:tcPr>
            <w:tcW w:w="706" w:type="dxa"/>
            <w:vAlign w:val="center"/>
          </w:tcPr>
          <w:p w:rsidR="004B323A" w:rsidRPr="00C306AE" w:rsidRDefault="004B323A" w:rsidP="00C97083">
            <w:pPr>
              <w:jc w:val="center"/>
              <w:rPr>
                <w:sz w:val="18"/>
                <w:szCs w:val="18"/>
              </w:rPr>
            </w:pPr>
          </w:p>
        </w:tc>
      </w:tr>
      <w:tr w:rsidR="00C306AE" w:rsidRPr="00C306AE">
        <w:trPr>
          <w:cantSplit/>
          <w:jc w:val="center"/>
        </w:trPr>
        <w:tc>
          <w:tcPr>
            <w:tcW w:w="2240" w:type="dxa"/>
            <w:vMerge/>
            <w:tcBorders>
              <w:right w:val="thinThickSmallGap" w:sz="24" w:space="0" w:color="auto"/>
            </w:tcBorders>
            <w:vAlign w:val="center"/>
          </w:tcPr>
          <w:p w:rsidR="004B323A" w:rsidRPr="00C306AE" w:rsidRDefault="004B323A" w:rsidP="00C97083">
            <w:pPr>
              <w:pStyle w:val="Heading3"/>
              <w:rPr>
                <w:rFonts w:ascii="Times New Roman" w:hAnsi="Times New Roman" w:cs="Times New Roman"/>
                <w:i w:val="0"/>
                <w:iCs w:val="0"/>
                <w:noProof w:val="0"/>
                <w:sz w:val="18"/>
                <w:szCs w:val="18"/>
              </w:rPr>
            </w:pPr>
          </w:p>
        </w:tc>
        <w:tc>
          <w:tcPr>
            <w:tcW w:w="561" w:type="dxa"/>
            <w:tcBorders>
              <w:left w:val="nil"/>
            </w:tcBorders>
            <w:vAlign w:val="center"/>
          </w:tcPr>
          <w:p w:rsidR="004B323A" w:rsidRPr="00C306AE" w:rsidRDefault="004B323A" w:rsidP="00594127">
            <w:pPr>
              <w:numPr>
                <w:ilvl w:val="0"/>
                <w:numId w:val="19"/>
              </w:numPr>
              <w:tabs>
                <w:tab w:val="left" w:pos="170"/>
              </w:tabs>
              <w:ind w:right="-42"/>
              <w:rPr>
                <w:sz w:val="18"/>
                <w:szCs w:val="18"/>
              </w:rPr>
            </w:pPr>
          </w:p>
        </w:tc>
        <w:tc>
          <w:tcPr>
            <w:tcW w:w="3651" w:type="dxa"/>
            <w:vAlign w:val="center"/>
          </w:tcPr>
          <w:p w:rsidR="004B323A" w:rsidRPr="00C306AE" w:rsidRDefault="004B323A" w:rsidP="00C97083">
            <w:pPr>
              <w:rPr>
                <w:sz w:val="18"/>
                <w:szCs w:val="18"/>
              </w:rPr>
            </w:pPr>
            <w:r w:rsidRPr="00C306AE">
              <w:rPr>
                <w:sz w:val="18"/>
                <w:szCs w:val="18"/>
              </w:rPr>
              <w:t>Nave şi navigaţie</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935" w:type="dxa"/>
            <w:vAlign w:val="center"/>
          </w:tcPr>
          <w:p w:rsidR="004B323A" w:rsidRPr="00C306AE" w:rsidRDefault="004B323A" w:rsidP="00C97083">
            <w:pPr>
              <w:jc w:val="center"/>
              <w:rPr>
                <w:sz w:val="18"/>
                <w:szCs w:val="18"/>
              </w:rPr>
            </w:pPr>
            <w:r w:rsidRPr="00C306AE">
              <w:rPr>
                <w:sz w:val="18"/>
                <w:szCs w:val="18"/>
              </w:rPr>
              <w:t>x</w:t>
            </w:r>
          </w:p>
        </w:tc>
        <w:tc>
          <w:tcPr>
            <w:tcW w:w="706" w:type="dxa"/>
            <w:vAlign w:val="center"/>
          </w:tcPr>
          <w:p w:rsidR="004B323A" w:rsidRPr="00C306AE" w:rsidRDefault="004B323A" w:rsidP="00C97083">
            <w:pPr>
              <w:jc w:val="center"/>
              <w:rPr>
                <w:sz w:val="18"/>
                <w:szCs w:val="18"/>
              </w:rPr>
            </w:pPr>
          </w:p>
        </w:tc>
      </w:tr>
      <w:tr w:rsidR="00C306AE" w:rsidRPr="00C306AE">
        <w:trPr>
          <w:cantSplit/>
          <w:jc w:val="center"/>
        </w:trPr>
        <w:tc>
          <w:tcPr>
            <w:tcW w:w="2240" w:type="dxa"/>
            <w:vMerge/>
            <w:tcBorders>
              <w:right w:val="thinThickSmallGap" w:sz="24" w:space="0" w:color="auto"/>
            </w:tcBorders>
            <w:vAlign w:val="center"/>
          </w:tcPr>
          <w:p w:rsidR="004B323A" w:rsidRPr="00C306AE" w:rsidRDefault="004B323A" w:rsidP="00C97083">
            <w:pPr>
              <w:pStyle w:val="Heading3"/>
              <w:rPr>
                <w:rFonts w:ascii="Times New Roman" w:hAnsi="Times New Roman" w:cs="Times New Roman"/>
                <w:i w:val="0"/>
                <w:iCs w:val="0"/>
                <w:noProof w:val="0"/>
                <w:sz w:val="18"/>
                <w:szCs w:val="18"/>
              </w:rPr>
            </w:pPr>
          </w:p>
        </w:tc>
        <w:tc>
          <w:tcPr>
            <w:tcW w:w="561" w:type="dxa"/>
            <w:tcBorders>
              <w:left w:val="nil"/>
            </w:tcBorders>
            <w:vAlign w:val="center"/>
          </w:tcPr>
          <w:p w:rsidR="004B323A" w:rsidRPr="00C306AE" w:rsidRDefault="004B323A" w:rsidP="00594127">
            <w:pPr>
              <w:numPr>
                <w:ilvl w:val="0"/>
                <w:numId w:val="19"/>
              </w:numPr>
              <w:tabs>
                <w:tab w:val="left" w:pos="170"/>
              </w:tabs>
              <w:ind w:right="-42"/>
              <w:rPr>
                <w:sz w:val="18"/>
                <w:szCs w:val="18"/>
              </w:rPr>
            </w:pPr>
          </w:p>
        </w:tc>
        <w:tc>
          <w:tcPr>
            <w:tcW w:w="3651" w:type="dxa"/>
            <w:vAlign w:val="center"/>
          </w:tcPr>
          <w:p w:rsidR="004B323A" w:rsidRPr="00C306AE" w:rsidRDefault="004B323A" w:rsidP="00C97083">
            <w:pPr>
              <w:rPr>
                <w:sz w:val="18"/>
                <w:szCs w:val="18"/>
              </w:rPr>
            </w:pPr>
            <w:r w:rsidRPr="00C306AE">
              <w:rPr>
                <w:sz w:val="18"/>
                <w:szCs w:val="18"/>
              </w:rPr>
              <w:t>Blindate şi autovehicule militare</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935" w:type="dxa"/>
            <w:vAlign w:val="center"/>
          </w:tcPr>
          <w:p w:rsidR="004B323A" w:rsidRPr="00C306AE" w:rsidRDefault="004B323A" w:rsidP="00C97083">
            <w:pPr>
              <w:jc w:val="center"/>
              <w:rPr>
                <w:sz w:val="18"/>
                <w:szCs w:val="18"/>
              </w:rPr>
            </w:pPr>
          </w:p>
        </w:tc>
        <w:tc>
          <w:tcPr>
            <w:tcW w:w="706" w:type="dxa"/>
            <w:vAlign w:val="center"/>
          </w:tcPr>
          <w:p w:rsidR="004B323A" w:rsidRPr="00C306AE" w:rsidRDefault="004B323A" w:rsidP="00C97083">
            <w:pPr>
              <w:jc w:val="center"/>
              <w:rPr>
                <w:sz w:val="18"/>
                <w:szCs w:val="18"/>
              </w:rPr>
            </w:pPr>
          </w:p>
        </w:tc>
      </w:tr>
      <w:tr w:rsidR="00C306AE" w:rsidRPr="00C306AE">
        <w:trPr>
          <w:cantSplit/>
          <w:jc w:val="center"/>
        </w:trPr>
        <w:tc>
          <w:tcPr>
            <w:tcW w:w="2240" w:type="dxa"/>
            <w:vMerge/>
            <w:tcBorders>
              <w:right w:val="thinThickSmallGap" w:sz="24" w:space="0" w:color="auto"/>
            </w:tcBorders>
            <w:vAlign w:val="center"/>
          </w:tcPr>
          <w:p w:rsidR="004B323A" w:rsidRPr="00C306AE" w:rsidRDefault="004B323A" w:rsidP="00C97083">
            <w:pPr>
              <w:pStyle w:val="Heading3"/>
              <w:rPr>
                <w:rFonts w:ascii="Times New Roman" w:hAnsi="Times New Roman" w:cs="Times New Roman"/>
                <w:i w:val="0"/>
                <w:iCs w:val="0"/>
                <w:noProof w:val="0"/>
                <w:sz w:val="18"/>
                <w:szCs w:val="18"/>
              </w:rPr>
            </w:pPr>
          </w:p>
        </w:tc>
        <w:tc>
          <w:tcPr>
            <w:tcW w:w="561" w:type="dxa"/>
            <w:tcBorders>
              <w:left w:val="nil"/>
            </w:tcBorders>
            <w:vAlign w:val="center"/>
          </w:tcPr>
          <w:p w:rsidR="004B323A" w:rsidRPr="00C306AE" w:rsidRDefault="004B323A" w:rsidP="00594127">
            <w:pPr>
              <w:numPr>
                <w:ilvl w:val="0"/>
                <w:numId w:val="19"/>
              </w:numPr>
              <w:tabs>
                <w:tab w:val="left" w:pos="170"/>
              </w:tabs>
              <w:ind w:right="-42"/>
              <w:rPr>
                <w:sz w:val="18"/>
                <w:szCs w:val="18"/>
              </w:rPr>
            </w:pPr>
          </w:p>
        </w:tc>
        <w:tc>
          <w:tcPr>
            <w:tcW w:w="3651" w:type="dxa"/>
            <w:vAlign w:val="center"/>
          </w:tcPr>
          <w:p w:rsidR="004B323A" w:rsidRPr="00C306AE" w:rsidRDefault="004B323A" w:rsidP="00C97083">
            <w:pPr>
              <w:rPr>
                <w:sz w:val="18"/>
                <w:szCs w:val="18"/>
              </w:rPr>
            </w:pPr>
            <w:r w:rsidRPr="00C306AE">
              <w:rPr>
                <w:sz w:val="18"/>
                <w:szCs w:val="18"/>
              </w:rPr>
              <w:t>Inginerie aerospaţială</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935" w:type="dxa"/>
            <w:vAlign w:val="center"/>
          </w:tcPr>
          <w:p w:rsidR="004B323A" w:rsidRPr="00C306AE" w:rsidRDefault="004B323A" w:rsidP="00C97083">
            <w:pPr>
              <w:jc w:val="center"/>
              <w:rPr>
                <w:sz w:val="18"/>
                <w:szCs w:val="18"/>
              </w:rPr>
            </w:pPr>
          </w:p>
        </w:tc>
        <w:tc>
          <w:tcPr>
            <w:tcW w:w="706" w:type="dxa"/>
            <w:vAlign w:val="center"/>
          </w:tcPr>
          <w:p w:rsidR="004B323A" w:rsidRPr="00C306AE" w:rsidRDefault="004B323A" w:rsidP="00C97083">
            <w:pPr>
              <w:jc w:val="center"/>
              <w:rPr>
                <w:sz w:val="18"/>
                <w:szCs w:val="18"/>
              </w:rPr>
            </w:pPr>
          </w:p>
        </w:tc>
      </w:tr>
      <w:tr w:rsidR="00C306AE" w:rsidRPr="00C306AE">
        <w:trPr>
          <w:cantSplit/>
          <w:jc w:val="center"/>
        </w:trPr>
        <w:tc>
          <w:tcPr>
            <w:tcW w:w="2240" w:type="dxa"/>
            <w:tcBorders>
              <w:right w:val="thinThickSmallGap" w:sz="24" w:space="0" w:color="auto"/>
            </w:tcBorders>
            <w:vAlign w:val="center"/>
          </w:tcPr>
          <w:p w:rsidR="004B323A" w:rsidRPr="00C306AE" w:rsidRDefault="004B323A" w:rsidP="00C97083">
            <w:pPr>
              <w:pStyle w:val="Heading3"/>
              <w:rPr>
                <w:rFonts w:ascii="Times New Roman" w:hAnsi="Times New Roman" w:cs="Times New Roman"/>
                <w:i w:val="0"/>
                <w:iCs w:val="0"/>
                <w:noProof w:val="0"/>
                <w:sz w:val="18"/>
                <w:szCs w:val="18"/>
              </w:rPr>
            </w:pPr>
            <w:r w:rsidRPr="00C306AE">
              <w:rPr>
                <w:rFonts w:ascii="Times New Roman" w:hAnsi="Times New Roman" w:cs="Times New Roman"/>
                <w:i w:val="0"/>
                <w:iCs w:val="0"/>
                <w:noProof w:val="0"/>
                <w:sz w:val="18"/>
                <w:szCs w:val="18"/>
              </w:rPr>
              <w:t>1.1  Mecanică</w:t>
            </w:r>
          </w:p>
        </w:tc>
        <w:tc>
          <w:tcPr>
            <w:tcW w:w="561" w:type="dxa"/>
            <w:tcBorders>
              <w:left w:val="nil"/>
            </w:tcBorders>
            <w:vAlign w:val="center"/>
          </w:tcPr>
          <w:p w:rsidR="004B323A" w:rsidRPr="00C306AE" w:rsidRDefault="004B323A" w:rsidP="00594127">
            <w:pPr>
              <w:numPr>
                <w:ilvl w:val="0"/>
                <w:numId w:val="59"/>
              </w:numPr>
              <w:tabs>
                <w:tab w:val="left" w:pos="170"/>
              </w:tabs>
              <w:ind w:right="-42"/>
              <w:rPr>
                <w:sz w:val="18"/>
                <w:szCs w:val="18"/>
              </w:rPr>
            </w:pPr>
          </w:p>
        </w:tc>
        <w:tc>
          <w:tcPr>
            <w:tcW w:w="3651" w:type="dxa"/>
            <w:vAlign w:val="center"/>
          </w:tcPr>
          <w:p w:rsidR="004B323A" w:rsidRPr="00C306AE" w:rsidRDefault="004B323A" w:rsidP="00C97083">
            <w:pPr>
              <w:rPr>
                <w:sz w:val="18"/>
                <w:szCs w:val="18"/>
              </w:rPr>
            </w:pPr>
            <w:r w:rsidRPr="00C306AE">
              <w:rPr>
                <w:sz w:val="18"/>
                <w:szCs w:val="18"/>
              </w:rPr>
              <w:t>Mecanică</w:t>
            </w:r>
          </w:p>
        </w:tc>
        <w:tc>
          <w:tcPr>
            <w:tcW w:w="748" w:type="dxa"/>
            <w:vAlign w:val="center"/>
          </w:tcPr>
          <w:p w:rsidR="004B323A" w:rsidRPr="00C306AE" w:rsidRDefault="004B323A" w:rsidP="00C97083">
            <w:pPr>
              <w:jc w:val="center"/>
              <w:rPr>
                <w:sz w:val="18"/>
                <w:szCs w:val="18"/>
              </w:rPr>
            </w:pPr>
          </w:p>
        </w:tc>
        <w:tc>
          <w:tcPr>
            <w:tcW w:w="935" w:type="dxa"/>
            <w:vAlign w:val="center"/>
          </w:tcPr>
          <w:p w:rsidR="004B323A" w:rsidRPr="00C306AE" w:rsidRDefault="004B323A" w:rsidP="00C97083">
            <w:pPr>
              <w:jc w:val="center"/>
              <w:rPr>
                <w:sz w:val="18"/>
                <w:szCs w:val="18"/>
              </w:rPr>
            </w:pPr>
          </w:p>
        </w:tc>
        <w:tc>
          <w:tcPr>
            <w:tcW w:w="706" w:type="dxa"/>
            <w:vAlign w:val="center"/>
          </w:tcPr>
          <w:p w:rsidR="004B323A" w:rsidRPr="00C306AE" w:rsidRDefault="004B323A" w:rsidP="00C97083">
            <w:pPr>
              <w:jc w:val="center"/>
              <w:rPr>
                <w:sz w:val="18"/>
                <w:szCs w:val="18"/>
              </w:rPr>
            </w:pPr>
            <w:r w:rsidRPr="00C306AE">
              <w:rPr>
                <w:sz w:val="18"/>
                <w:szCs w:val="18"/>
              </w:rPr>
              <w:t>x</w:t>
            </w:r>
          </w:p>
        </w:tc>
      </w:tr>
      <w:tr w:rsidR="00C306AE" w:rsidRPr="00C306AE">
        <w:trPr>
          <w:cantSplit/>
          <w:jc w:val="center"/>
        </w:trPr>
        <w:tc>
          <w:tcPr>
            <w:tcW w:w="2240" w:type="dxa"/>
            <w:tcBorders>
              <w:right w:val="thinThickSmallGap" w:sz="24" w:space="0" w:color="auto"/>
            </w:tcBorders>
            <w:vAlign w:val="center"/>
          </w:tcPr>
          <w:p w:rsidR="004B323A" w:rsidRPr="00C306AE" w:rsidRDefault="004B323A" w:rsidP="00C97083">
            <w:pPr>
              <w:pStyle w:val="Heading3"/>
              <w:rPr>
                <w:rFonts w:ascii="Times New Roman" w:hAnsi="Times New Roman" w:cs="Times New Roman"/>
                <w:i w:val="0"/>
                <w:iCs w:val="0"/>
                <w:noProof w:val="0"/>
                <w:sz w:val="18"/>
                <w:szCs w:val="18"/>
              </w:rPr>
            </w:pPr>
            <w:r w:rsidRPr="00C306AE">
              <w:rPr>
                <w:rFonts w:ascii="Times New Roman" w:hAnsi="Times New Roman" w:cs="Times New Roman"/>
                <w:i w:val="0"/>
                <w:iCs w:val="0"/>
                <w:noProof w:val="0"/>
                <w:sz w:val="18"/>
                <w:szCs w:val="18"/>
              </w:rPr>
              <w:t>1.2. Mecanică /</w:t>
            </w:r>
          </w:p>
          <w:p w:rsidR="004B323A" w:rsidRPr="00C306AE" w:rsidRDefault="004B323A" w:rsidP="00C97083">
            <w:pPr>
              <w:pStyle w:val="Heading3"/>
              <w:rPr>
                <w:rFonts w:ascii="Times New Roman" w:hAnsi="Times New Roman" w:cs="Times New Roman"/>
                <w:i w:val="0"/>
                <w:iCs w:val="0"/>
                <w:sz w:val="18"/>
                <w:szCs w:val="18"/>
              </w:rPr>
            </w:pPr>
            <w:r w:rsidRPr="00C306AE">
              <w:rPr>
                <w:rFonts w:ascii="Times New Roman" w:hAnsi="Times New Roman" w:cs="Times New Roman"/>
                <w:i w:val="0"/>
                <w:iCs w:val="0"/>
                <w:sz w:val="18"/>
                <w:szCs w:val="18"/>
              </w:rPr>
              <w:t>Metalurgie</w:t>
            </w:r>
          </w:p>
        </w:tc>
        <w:tc>
          <w:tcPr>
            <w:tcW w:w="561" w:type="dxa"/>
            <w:tcBorders>
              <w:left w:val="nil"/>
            </w:tcBorders>
            <w:vAlign w:val="center"/>
          </w:tcPr>
          <w:p w:rsidR="004B323A" w:rsidRPr="00C306AE" w:rsidRDefault="004B323A" w:rsidP="00594127">
            <w:pPr>
              <w:numPr>
                <w:ilvl w:val="0"/>
                <w:numId w:val="60"/>
              </w:numPr>
              <w:tabs>
                <w:tab w:val="left" w:pos="170"/>
              </w:tabs>
              <w:ind w:right="-42"/>
              <w:rPr>
                <w:sz w:val="18"/>
                <w:szCs w:val="18"/>
              </w:rPr>
            </w:pPr>
          </w:p>
        </w:tc>
        <w:tc>
          <w:tcPr>
            <w:tcW w:w="3651" w:type="dxa"/>
            <w:vAlign w:val="center"/>
          </w:tcPr>
          <w:p w:rsidR="004B323A" w:rsidRPr="00C306AE" w:rsidRDefault="004B323A" w:rsidP="00C97083">
            <w:pPr>
              <w:pStyle w:val="Heading3"/>
              <w:jc w:val="left"/>
              <w:rPr>
                <w:rFonts w:ascii="Times New Roman" w:hAnsi="Times New Roman" w:cs="Times New Roman"/>
                <w:sz w:val="18"/>
                <w:szCs w:val="18"/>
              </w:rPr>
            </w:pPr>
            <w:r w:rsidRPr="00C306AE">
              <w:rPr>
                <w:rFonts w:ascii="Times New Roman" w:hAnsi="Times New Roman" w:cs="Times New Roman"/>
                <w:i w:val="0"/>
                <w:iCs w:val="0"/>
                <w:noProof w:val="0"/>
                <w:sz w:val="18"/>
                <w:szCs w:val="18"/>
              </w:rPr>
              <w:t xml:space="preserve">Mecanică / </w:t>
            </w:r>
            <w:r w:rsidRPr="00C306AE">
              <w:rPr>
                <w:rFonts w:ascii="Times New Roman" w:hAnsi="Times New Roman" w:cs="Times New Roman"/>
                <w:i w:val="0"/>
                <w:iCs w:val="0"/>
                <w:sz w:val="18"/>
                <w:szCs w:val="18"/>
              </w:rPr>
              <w:t>Metalurgie</w:t>
            </w:r>
          </w:p>
        </w:tc>
        <w:tc>
          <w:tcPr>
            <w:tcW w:w="748" w:type="dxa"/>
            <w:vAlign w:val="center"/>
          </w:tcPr>
          <w:p w:rsidR="004B323A" w:rsidRPr="00C306AE" w:rsidRDefault="004B323A" w:rsidP="00C97083">
            <w:pPr>
              <w:jc w:val="center"/>
              <w:rPr>
                <w:sz w:val="18"/>
                <w:szCs w:val="18"/>
              </w:rPr>
            </w:pPr>
          </w:p>
        </w:tc>
        <w:tc>
          <w:tcPr>
            <w:tcW w:w="935" w:type="dxa"/>
            <w:vAlign w:val="center"/>
          </w:tcPr>
          <w:p w:rsidR="004B323A" w:rsidRPr="00C306AE" w:rsidRDefault="004B323A" w:rsidP="00C97083">
            <w:pPr>
              <w:jc w:val="center"/>
              <w:rPr>
                <w:sz w:val="18"/>
                <w:szCs w:val="18"/>
              </w:rPr>
            </w:pPr>
          </w:p>
        </w:tc>
        <w:tc>
          <w:tcPr>
            <w:tcW w:w="706" w:type="dxa"/>
            <w:vAlign w:val="center"/>
          </w:tcPr>
          <w:p w:rsidR="004B323A" w:rsidRPr="00C306AE" w:rsidRDefault="004B323A" w:rsidP="00C97083">
            <w:pPr>
              <w:jc w:val="center"/>
              <w:rPr>
                <w:sz w:val="18"/>
                <w:szCs w:val="18"/>
              </w:rPr>
            </w:pPr>
            <w:r w:rsidRPr="00C306AE">
              <w:rPr>
                <w:sz w:val="18"/>
                <w:szCs w:val="18"/>
              </w:rPr>
              <w:t>x</w:t>
            </w:r>
          </w:p>
        </w:tc>
      </w:tr>
      <w:tr w:rsidR="00C306AE" w:rsidRPr="00C306AE">
        <w:trPr>
          <w:cantSplit/>
          <w:jc w:val="center"/>
        </w:trPr>
        <w:tc>
          <w:tcPr>
            <w:tcW w:w="2240" w:type="dxa"/>
            <w:tcBorders>
              <w:right w:val="thinThickSmallGap" w:sz="24" w:space="0" w:color="auto"/>
            </w:tcBorders>
            <w:vAlign w:val="center"/>
          </w:tcPr>
          <w:p w:rsidR="004B323A" w:rsidRPr="00C306AE" w:rsidRDefault="004B323A" w:rsidP="00C97083">
            <w:pPr>
              <w:jc w:val="center"/>
              <w:rPr>
                <w:sz w:val="18"/>
                <w:szCs w:val="18"/>
              </w:rPr>
            </w:pPr>
            <w:r w:rsidRPr="00C306AE">
              <w:rPr>
                <w:sz w:val="18"/>
                <w:szCs w:val="18"/>
              </w:rPr>
              <w:t>1.3. Mecanică /</w:t>
            </w:r>
          </w:p>
          <w:p w:rsidR="004B323A" w:rsidRPr="00C306AE" w:rsidRDefault="004B323A" w:rsidP="00C97083">
            <w:pPr>
              <w:pStyle w:val="Heading3"/>
              <w:rPr>
                <w:rFonts w:ascii="Times New Roman" w:hAnsi="Times New Roman" w:cs="Times New Roman"/>
                <w:i w:val="0"/>
                <w:iCs w:val="0"/>
                <w:sz w:val="18"/>
                <w:szCs w:val="18"/>
              </w:rPr>
            </w:pPr>
            <w:r w:rsidRPr="00C306AE">
              <w:rPr>
                <w:rFonts w:ascii="Times New Roman" w:hAnsi="Times New Roman" w:cs="Times New Roman"/>
                <w:i w:val="0"/>
                <w:iCs w:val="0"/>
                <w:sz w:val="18"/>
                <w:szCs w:val="18"/>
              </w:rPr>
              <w:t>Mecanică agricolă</w:t>
            </w:r>
          </w:p>
        </w:tc>
        <w:tc>
          <w:tcPr>
            <w:tcW w:w="561" w:type="dxa"/>
            <w:tcBorders>
              <w:left w:val="nil"/>
            </w:tcBorders>
            <w:vAlign w:val="center"/>
          </w:tcPr>
          <w:p w:rsidR="004B323A" w:rsidRPr="00C306AE" w:rsidRDefault="004B323A" w:rsidP="007056D4">
            <w:pPr>
              <w:numPr>
                <w:ilvl w:val="0"/>
                <w:numId w:val="181"/>
              </w:numPr>
              <w:tabs>
                <w:tab w:val="left" w:pos="170"/>
              </w:tabs>
              <w:ind w:right="-42"/>
              <w:rPr>
                <w:sz w:val="18"/>
                <w:szCs w:val="18"/>
              </w:rPr>
            </w:pPr>
          </w:p>
        </w:tc>
        <w:tc>
          <w:tcPr>
            <w:tcW w:w="3651" w:type="dxa"/>
            <w:vAlign w:val="center"/>
          </w:tcPr>
          <w:p w:rsidR="004B323A" w:rsidRPr="00C306AE" w:rsidRDefault="004B323A" w:rsidP="00C97083">
            <w:pPr>
              <w:pStyle w:val="Heading3"/>
              <w:jc w:val="left"/>
              <w:rPr>
                <w:rFonts w:ascii="Times New Roman" w:hAnsi="Times New Roman" w:cs="Times New Roman"/>
                <w:sz w:val="18"/>
                <w:szCs w:val="18"/>
              </w:rPr>
            </w:pPr>
            <w:r w:rsidRPr="00C306AE">
              <w:rPr>
                <w:rFonts w:ascii="Times New Roman" w:hAnsi="Times New Roman" w:cs="Times New Roman"/>
                <w:i w:val="0"/>
                <w:iCs w:val="0"/>
                <w:noProof w:val="0"/>
                <w:sz w:val="18"/>
                <w:szCs w:val="18"/>
              </w:rPr>
              <w:t xml:space="preserve">Mecanică / </w:t>
            </w:r>
            <w:r w:rsidRPr="00C306AE">
              <w:rPr>
                <w:rFonts w:ascii="Times New Roman" w:hAnsi="Times New Roman" w:cs="Times New Roman"/>
                <w:i w:val="0"/>
                <w:iCs w:val="0"/>
                <w:sz w:val="18"/>
                <w:szCs w:val="18"/>
              </w:rPr>
              <w:t>Mecanică agricolă</w:t>
            </w:r>
          </w:p>
        </w:tc>
        <w:tc>
          <w:tcPr>
            <w:tcW w:w="748" w:type="dxa"/>
            <w:vAlign w:val="center"/>
          </w:tcPr>
          <w:p w:rsidR="004B323A" w:rsidRPr="00C306AE" w:rsidRDefault="004B323A" w:rsidP="00C97083">
            <w:pPr>
              <w:jc w:val="center"/>
              <w:rPr>
                <w:sz w:val="18"/>
                <w:szCs w:val="18"/>
              </w:rPr>
            </w:pPr>
          </w:p>
        </w:tc>
        <w:tc>
          <w:tcPr>
            <w:tcW w:w="935" w:type="dxa"/>
            <w:vAlign w:val="center"/>
          </w:tcPr>
          <w:p w:rsidR="004B323A" w:rsidRPr="00C306AE" w:rsidRDefault="004B323A" w:rsidP="00C97083">
            <w:pPr>
              <w:jc w:val="center"/>
              <w:rPr>
                <w:sz w:val="18"/>
                <w:szCs w:val="18"/>
              </w:rPr>
            </w:pPr>
          </w:p>
        </w:tc>
        <w:tc>
          <w:tcPr>
            <w:tcW w:w="706" w:type="dxa"/>
            <w:vAlign w:val="center"/>
          </w:tcPr>
          <w:p w:rsidR="004B323A" w:rsidRPr="00C306AE" w:rsidRDefault="004B323A" w:rsidP="00C97083">
            <w:pPr>
              <w:jc w:val="center"/>
              <w:rPr>
                <w:sz w:val="18"/>
                <w:szCs w:val="18"/>
              </w:rPr>
            </w:pPr>
            <w:r w:rsidRPr="00C306AE">
              <w:rPr>
                <w:sz w:val="18"/>
                <w:szCs w:val="18"/>
              </w:rPr>
              <w:t>x</w:t>
            </w:r>
          </w:p>
        </w:tc>
      </w:tr>
      <w:tr w:rsidR="00C306AE" w:rsidRPr="00C306AE">
        <w:trPr>
          <w:cantSplit/>
          <w:jc w:val="center"/>
        </w:trPr>
        <w:tc>
          <w:tcPr>
            <w:tcW w:w="2240" w:type="dxa"/>
            <w:tcBorders>
              <w:right w:val="thinThickSmallGap" w:sz="24" w:space="0" w:color="auto"/>
            </w:tcBorders>
            <w:vAlign w:val="center"/>
          </w:tcPr>
          <w:p w:rsidR="004B323A" w:rsidRPr="00C306AE" w:rsidRDefault="004B323A" w:rsidP="00C97083">
            <w:pPr>
              <w:jc w:val="center"/>
              <w:rPr>
                <w:sz w:val="18"/>
                <w:szCs w:val="18"/>
              </w:rPr>
            </w:pPr>
            <w:r w:rsidRPr="00C306AE">
              <w:rPr>
                <w:sz w:val="18"/>
                <w:szCs w:val="18"/>
              </w:rPr>
              <w:t>1.4. Mecanică /</w:t>
            </w:r>
          </w:p>
          <w:p w:rsidR="004B323A" w:rsidRPr="00C306AE" w:rsidRDefault="004B323A" w:rsidP="00C97083">
            <w:pPr>
              <w:jc w:val="center"/>
              <w:rPr>
                <w:sz w:val="18"/>
                <w:szCs w:val="18"/>
              </w:rPr>
            </w:pPr>
            <w:r w:rsidRPr="00C306AE">
              <w:rPr>
                <w:sz w:val="18"/>
                <w:szCs w:val="18"/>
              </w:rPr>
              <w:t>Mecanică în construcţii</w:t>
            </w:r>
          </w:p>
        </w:tc>
        <w:tc>
          <w:tcPr>
            <w:tcW w:w="561" w:type="dxa"/>
            <w:tcBorders>
              <w:left w:val="nil"/>
            </w:tcBorders>
            <w:vAlign w:val="center"/>
          </w:tcPr>
          <w:p w:rsidR="004B323A" w:rsidRPr="00C306AE" w:rsidRDefault="004B323A" w:rsidP="00594127">
            <w:pPr>
              <w:numPr>
                <w:ilvl w:val="0"/>
                <w:numId w:val="62"/>
              </w:numPr>
              <w:tabs>
                <w:tab w:val="left" w:pos="170"/>
              </w:tabs>
              <w:ind w:right="-42"/>
              <w:rPr>
                <w:sz w:val="18"/>
                <w:szCs w:val="18"/>
              </w:rPr>
            </w:pPr>
          </w:p>
        </w:tc>
        <w:tc>
          <w:tcPr>
            <w:tcW w:w="3651" w:type="dxa"/>
            <w:vAlign w:val="center"/>
          </w:tcPr>
          <w:p w:rsidR="004B323A" w:rsidRPr="00C306AE" w:rsidRDefault="004B323A" w:rsidP="00C97083">
            <w:pPr>
              <w:rPr>
                <w:sz w:val="18"/>
                <w:szCs w:val="18"/>
              </w:rPr>
            </w:pPr>
            <w:r w:rsidRPr="00C306AE">
              <w:rPr>
                <w:sz w:val="18"/>
                <w:szCs w:val="18"/>
              </w:rPr>
              <w:t>Mecanică / Mecanică în construcţii</w:t>
            </w:r>
          </w:p>
        </w:tc>
        <w:tc>
          <w:tcPr>
            <w:tcW w:w="748" w:type="dxa"/>
            <w:vAlign w:val="center"/>
          </w:tcPr>
          <w:p w:rsidR="004B323A" w:rsidRPr="00C306AE" w:rsidRDefault="004B323A" w:rsidP="00C97083">
            <w:pPr>
              <w:jc w:val="center"/>
              <w:rPr>
                <w:sz w:val="18"/>
                <w:szCs w:val="18"/>
              </w:rPr>
            </w:pPr>
          </w:p>
        </w:tc>
        <w:tc>
          <w:tcPr>
            <w:tcW w:w="935" w:type="dxa"/>
            <w:vAlign w:val="center"/>
          </w:tcPr>
          <w:p w:rsidR="004B323A" w:rsidRPr="00C306AE" w:rsidRDefault="004B323A" w:rsidP="00C97083">
            <w:pPr>
              <w:jc w:val="center"/>
              <w:rPr>
                <w:sz w:val="18"/>
                <w:szCs w:val="18"/>
              </w:rPr>
            </w:pPr>
          </w:p>
        </w:tc>
        <w:tc>
          <w:tcPr>
            <w:tcW w:w="706" w:type="dxa"/>
            <w:vAlign w:val="center"/>
          </w:tcPr>
          <w:p w:rsidR="004B323A" w:rsidRPr="00C306AE" w:rsidRDefault="004B323A" w:rsidP="00C97083">
            <w:pPr>
              <w:jc w:val="center"/>
              <w:rPr>
                <w:sz w:val="18"/>
                <w:szCs w:val="18"/>
              </w:rPr>
            </w:pPr>
            <w:r w:rsidRPr="00C306AE">
              <w:rPr>
                <w:sz w:val="18"/>
                <w:szCs w:val="18"/>
              </w:rPr>
              <w:t>x</w:t>
            </w:r>
          </w:p>
        </w:tc>
      </w:tr>
      <w:tr w:rsidR="00C306AE" w:rsidRPr="00C306AE">
        <w:trPr>
          <w:cantSplit/>
          <w:jc w:val="center"/>
        </w:trPr>
        <w:tc>
          <w:tcPr>
            <w:tcW w:w="2240" w:type="dxa"/>
            <w:tcBorders>
              <w:right w:val="thinThickSmallGap" w:sz="24" w:space="0" w:color="auto"/>
            </w:tcBorders>
            <w:vAlign w:val="center"/>
          </w:tcPr>
          <w:p w:rsidR="004B323A" w:rsidRPr="00C306AE" w:rsidRDefault="004B323A" w:rsidP="00C97083">
            <w:pPr>
              <w:pStyle w:val="Heading5"/>
              <w:rPr>
                <w:b w:val="0"/>
                <w:bCs w:val="0"/>
                <w:sz w:val="18"/>
                <w:szCs w:val="18"/>
              </w:rPr>
            </w:pPr>
            <w:r w:rsidRPr="00C306AE">
              <w:rPr>
                <w:b w:val="0"/>
                <w:bCs w:val="0"/>
                <w:sz w:val="18"/>
                <w:szCs w:val="18"/>
              </w:rPr>
              <w:t>1.5. Mecanică /</w:t>
            </w:r>
          </w:p>
          <w:p w:rsidR="004B323A" w:rsidRPr="00C306AE" w:rsidRDefault="004B323A" w:rsidP="00C97083">
            <w:pPr>
              <w:jc w:val="center"/>
              <w:rPr>
                <w:sz w:val="18"/>
                <w:szCs w:val="18"/>
              </w:rPr>
            </w:pPr>
            <w:r w:rsidRPr="00C306AE">
              <w:rPr>
                <w:sz w:val="18"/>
                <w:szCs w:val="18"/>
              </w:rPr>
              <w:t>Mecanică nave</w:t>
            </w:r>
          </w:p>
        </w:tc>
        <w:tc>
          <w:tcPr>
            <w:tcW w:w="561" w:type="dxa"/>
            <w:tcBorders>
              <w:left w:val="nil"/>
            </w:tcBorders>
            <w:vAlign w:val="center"/>
          </w:tcPr>
          <w:p w:rsidR="004B323A" w:rsidRPr="00C306AE" w:rsidRDefault="004B323A" w:rsidP="00594127">
            <w:pPr>
              <w:numPr>
                <w:ilvl w:val="0"/>
                <w:numId w:val="63"/>
              </w:numPr>
              <w:tabs>
                <w:tab w:val="left" w:pos="170"/>
              </w:tabs>
              <w:ind w:right="-42"/>
              <w:rPr>
                <w:sz w:val="18"/>
                <w:szCs w:val="18"/>
              </w:rPr>
            </w:pPr>
          </w:p>
        </w:tc>
        <w:tc>
          <w:tcPr>
            <w:tcW w:w="3651" w:type="dxa"/>
            <w:vAlign w:val="center"/>
          </w:tcPr>
          <w:p w:rsidR="004B323A" w:rsidRPr="00C306AE" w:rsidRDefault="004B323A" w:rsidP="00C97083">
            <w:pPr>
              <w:pStyle w:val="Heading5"/>
              <w:jc w:val="left"/>
              <w:rPr>
                <w:b w:val="0"/>
                <w:bCs w:val="0"/>
                <w:sz w:val="18"/>
                <w:szCs w:val="18"/>
              </w:rPr>
            </w:pPr>
            <w:r w:rsidRPr="00C306AE">
              <w:rPr>
                <w:b w:val="0"/>
                <w:bCs w:val="0"/>
                <w:sz w:val="18"/>
                <w:szCs w:val="18"/>
              </w:rPr>
              <w:t>Mecanică / Mecanică nave</w:t>
            </w:r>
          </w:p>
        </w:tc>
        <w:tc>
          <w:tcPr>
            <w:tcW w:w="748" w:type="dxa"/>
            <w:vAlign w:val="center"/>
          </w:tcPr>
          <w:p w:rsidR="004B323A" w:rsidRPr="00C306AE" w:rsidRDefault="004B323A" w:rsidP="00C97083">
            <w:pPr>
              <w:jc w:val="center"/>
              <w:rPr>
                <w:sz w:val="18"/>
                <w:szCs w:val="18"/>
              </w:rPr>
            </w:pPr>
          </w:p>
        </w:tc>
        <w:tc>
          <w:tcPr>
            <w:tcW w:w="935" w:type="dxa"/>
            <w:vAlign w:val="center"/>
          </w:tcPr>
          <w:p w:rsidR="004B323A" w:rsidRPr="00C306AE" w:rsidRDefault="004B323A" w:rsidP="00C97083">
            <w:pPr>
              <w:jc w:val="center"/>
              <w:rPr>
                <w:sz w:val="18"/>
                <w:szCs w:val="18"/>
              </w:rPr>
            </w:pPr>
          </w:p>
        </w:tc>
        <w:tc>
          <w:tcPr>
            <w:tcW w:w="706" w:type="dxa"/>
            <w:vAlign w:val="center"/>
          </w:tcPr>
          <w:p w:rsidR="004B323A" w:rsidRPr="00C306AE" w:rsidRDefault="004B323A" w:rsidP="00C97083">
            <w:pPr>
              <w:jc w:val="center"/>
              <w:rPr>
                <w:sz w:val="18"/>
                <w:szCs w:val="18"/>
              </w:rPr>
            </w:pPr>
            <w:r w:rsidRPr="00C306AE">
              <w:rPr>
                <w:sz w:val="18"/>
                <w:szCs w:val="18"/>
              </w:rPr>
              <w:t>x</w:t>
            </w:r>
          </w:p>
        </w:tc>
      </w:tr>
      <w:tr w:rsidR="00C306AE" w:rsidRPr="00C306AE">
        <w:trPr>
          <w:cantSplit/>
          <w:jc w:val="center"/>
        </w:trPr>
        <w:tc>
          <w:tcPr>
            <w:tcW w:w="2240" w:type="dxa"/>
            <w:tcBorders>
              <w:right w:val="thinThickSmallGap" w:sz="24" w:space="0" w:color="auto"/>
            </w:tcBorders>
            <w:vAlign w:val="center"/>
          </w:tcPr>
          <w:p w:rsidR="004B323A" w:rsidRPr="00C306AE" w:rsidRDefault="004B323A" w:rsidP="00C97083">
            <w:pPr>
              <w:pStyle w:val="Heading5"/>
              <w:rPr>
                <w:b w:val="0"/>
                <w:bCs w:val="0"/>
                <w:sz w:val="18"/>
                <w:szCs w:val="18"/>
              </w:rPr>
            </w:pPr>
            <w:r w:rsidRPr="00C306AE">
              <w:rPr>
                <w:b w:val="0"/>
                <w:bCs w:val="0"/>
                <w:sz w:val="18"/>
                <w:szCs w:val="18"/>
              </w:rPr>
              <w:t xml:space="preserve">1.6. Mecanică / Petrol </w:t>
            </w:r>
          </w:p>
          <w:p w:rsidR="004B323A" w:rsidRPr="00C306AE" w:rsidRDefault="004B323A" w:rsidP="00C97083">
            <w:pPr>
              <w:pStyle w:val="Heading3"/>
              <w:rPr>
                <w:rFonts w:ascii="Times New Roman" w:hAnsi="Times New Roman" w:cs="Times New Roman"/>
                <w:i w:val="0"/>
                <w:iCs w:val="0"/>
                <w:noProof w:val="0"/>
                <w:sz w:val="18"/>
                <w:szCs w:val="18"/>
              </w:rPr>
            </w:pPr>
            <w:r w:rsidRPr="00C306AE">
              <w:rPr>
                <w:rFonts w:ascii="Times New Roman" w:hAnsi="Times New Roman" w:cs="Times New Roman"/>
                <w:i w:val="0"/>
                <w:iCs w:val="0"/>
                <w:sz w:val="18"/>
                <w:szCs w:val="18"/>
              </w:rPr>
              <w:t>şi gaze</w:t>
            </w:r>
          </w:p>
        </w:tc>
        <w:tc>
          <w:tcPr>
            <w:tcW w:w="561" w:type="dxa"/>
            <w:tcBorders>
              <w:left w:val="nil"/>
            </w:tcBorders>
            <w:vAlign w:val="center"/>
          </w:tcPr>
          <w:p w:rsidR="004B323A" w:rsidRPr="00C306AE" w:rsidRDefault="004B323A" w:rsidP="00594127">
            <w:pPr>
              <w:numPr>
                <w:ilvl w:val="0"/>
                <w:numId w:val="64"/>
              </w:numPr>
              <w:tabs>
                <w:tab w:val="left" w:pos="170"/>
              </w:tabs>
              <w:ind w:right="-42"/>
              <w:rPr>
                <w:sz w:val="18"/>
                <w:szCs w:val="18"/>
              </w:rPr>
            </w:pPr>
          </w:p>
        </w:tc>
        <w:tc>
          <w:tcPr>
            <w:tcW w:w="3651" w:type="dxa"/>
            <w:vAlign w:val="center"/>
          </w:tcPr>
          <w:p w:rsidR="004B323A" w:rsidRPr="00C306AE" w:rsidRDefault="004B323A" w:rsidP="00C97083">
            <w:pPr>
              <w:pStyle w:val="Heading5"/>
              <w:jc w:val="left"/>
              <w:rPr>
                <w:b w:val="0"/>
                <w:bCs w:val="0"/>
                <w:sz w:val="18"/>
                <w:szCs w:val="18"/>
              </w:rPr>
            </w:pPr>
            <w:r w:rsidRPr="00C306AE">
              <w:rPr>
                <w:b w:val="0"/>
                <w:bCs w:val="0"/>
                <w:sz w:val="18"/>
                <w:szCs w:val="18"/>
              </w:rPr>
              <w:t>Mecanică / Petrol şi gaze</w:t>
            </w:r>
          </w:p>
        </w:tc>
        <w:tc>
          <w:tcPr>
            <w:tcW w:w="748" w:type="dxa"/>
            <w:vAlign w:val="center"/>
          </w:tcPr>
          <w:p w:rsidR="004B323A" w:rsidRPr="00C306AE" w:rsidRDefault="004B323A" w:rsidP="00C97083">
            <w:pPr>
              <w:jc w:val="center"/>
              <w:rPr>
                <w:sz w:val="18"/>
                <w:szCs w:val="18"/>
              </w:rPr>
            </w:pPr>
          </w:p>
        </w:tc>
        <w:tc>
          <w:tcPr>
            <w:tcW w:w="935" w:type="dxa"/>
            <w:vAlign w:val="center"/>
          </w:tcPr>
          <w:p w:rsidR="004B323A" w:rsidRPr="00C306AE" w:rsidRDefault="004B323A" w:rsidP="00C97083">
            <w:pPr>
              <w:jc w:val="center"/>
              <w:rPr>
                <w:sz w:val="18"/>
                <w:szCs w:val="18"/>
              </w:rPr>
            </w:pPr>
          </w:p>
        </w:tc>
        <w:tc>
          <w:tcPr>
            <w:tcW w:w="706" w:type="dxa"/>
            <w:vAlign w:val="center"/>
          </w:tcPr>
          <w:p w:rsidR="004B323A" w:rsidRPr="00C306AE" w:rsidRDefault="004B323A" w:rsidP="00C97083">
            <w:pPr>
              <w:jc w:val="center"/>
              <w:rPr>
                <w:sz w:val="18"/>
                <w:szCs w:val="18"/>
              </w:rPr>
            </w:pPr>
            <w:r w:rsidRPr="00C306AE">
              <w:rPr>
                <w:sz w:val="18"/>
                <w:szCs w:val="18"/>
              </w:rPr>
              <w:t>x</w:t>
            </w:r>
          </w:p>
        </w:tc>
      </w:tr>
    </w:tbl>
    <w:p w:rsidR="004B323A" w:rsidRPr="00C306AE" w:rsidRDefault="004B323A" w:rsidP="004379A2"/>
    <w:p w:rsidR="004B323A" w:rsidRPr="00C306AE" w:rsidRDefault="004B323A" w:rsidP="004379A2"/>
    <w:p w:rsidR="004B323A" w:rsidRPr="00C306AE" w:rsidRDefault="004B323A" w:rsidP="004379A2"/>
    <w:tbl>
      <w:tblPr>
        <w:tblW w:w="97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83"/>
        <w:gridCol w:w="561"/>
        <w:gridCol w:w="5126"/>
        <w:gridCol w:w="561"/>
        <w:gridCol w:w="572"/>
        <w:gridCol w:w="656"/>
      </w:tblGrid>
      <w:tr w:rsidR="00C306AE" w:rsidRPr="00C306AE">
        <w:trPr>
          <w:cantSplit/>
          <w:jc w:val="center"/>
        </w:trPr>
        <w:tc>
          <w:tcPr>
            <w:tcW w:w="2283" w:type="dxa"/>
            <w:vMerge w:val="restart"/>
            <w:tcBorders>
              <w:right w:val="thinThickSmallGap" w:sz="24" w:space="0" w:color="auto"/>
            </w:tcBorders>
            <w:vAlign w:val="center"/>
          </w:tcPr>
          <w:p w:rsidR="004B323A" w:rsidRPr="00C306AE" w:rsidRDefault="004B323A" w:rsidP="00C97083">
            <w:pPr>
              <w:pStyle w:val="Heading5"/>
              <w:rPr>
                <w:b w:val="0"/>
                <w:bCs w:val="0"/>
                <w:sz w:val="18"/>
                <w:szCs w:val="18"/>
              </w:rPr>
            </w:pPr>
            <w:r w:rsidRPr="00C306AE">
              <w:rPr>
                <w:b w:val="0"/>
                <w:bCs w:val="0"/>
                <w:sz w:val="18"/>
                <w:szCs w:val="18"/>
              </w:rPr>
              <w:lastRenderedPageBreak/>
              <w:t xml:space="preserve">2.1. Electrotehnică, </w:t>
            </w:r>
          </w:p>
          <w:p w:rsidR="004B323A" w:rsidRPr="00C306AE" w:rsidRDefault="004B323A" w:rsidP="00C97083">
            <w:pPr>
              <w:pStyle w:val="Heading5"/>
              <w:rPr>
                <w:b w:val="0"/>
                <w:bCs w:val="0"/>
                <w:sz w:val="18"/>
                <w:szCs w:val="18"/>
              </w:rPr>
            </w:pPr>
            <w:r w:rsidRPr="00C306AE">
              <w:rPr>
                <w:b w:val="0"/>
                <w:bCs w:val="0"/>
                <w:sz w:val="18"/>
                <w:szCs w:val="18"/>
              </w:rPr>
              <w:t xml:space="preserve">Electromecanică / </w:t>
            </w:r>
          </w:p>
          <w:p w:rsidR="004B323A" w:rsidRPr="00C306AE" w:rsidRDefault="004B323A" w:rsidP="00C97083">
            <w:pPr>
              <w:pStyle w:val="Heading3"/>
              <w:rPr>
                <w:rFonts w:ascii="Times New Roman" w:hAnsi="Times New Roman" w:cs="Times New Roman"/>
                <w:i w:val="0"/>
                <w:iCs w:val="0"/>
                <w:sz w:val="18"/>
                <w:szCs w:val="18"/>
              </w:rPr>
            </w:pPr>
            <w:r w:rsidRPr="00C306AE">
              <w:rPr>
                <w:rFonts w:ascii="Times New Roman" w:hAnsi="Times New Roman" w:cs="Times New Roman"/>
                <w:i w:val="0"/>
                <w:iCs w:val="0"/>
                <w:sz w:val="18"/>
                <w:szCs w:val="18"/>
              </w:rPr>
              <w:t>Electromecanică</w:t>
            </w:r>
          </w:p>
          <w:p w:rsidR="004B323A" w:rsidRPr="00C306AE" w:rsidRDefault="004B323A" w:rsidP="00C97083">
            <w:pPr>
              <w:rPr>
                <w:sz w:val="22"/>
                <w:szCs w:val="22"/>
              </w:rPr>
            </w:pPr>
          </w:p>
          <w:p w:rsidR="004B323A" w:rsidRPr="00C306AE" w:rsidRDefault="004B323A" w:rsidP="00C97083">
            <w:pPr>
              <w:pStyle w:val="Footer"/>
              <w:tabs>
                <w:tab w:val="clear" w:pos="4320"/>
                <w:tab w:val="clear" w:pos="8640"/>
              </w:tabs>
              <w:jc w:val="center"/>
              <w:rPr>
                <w:sz w:val="18"/>
                <w:szCs w:val="18"/>
              </w:rPr>
            </w:pPr>
            <w:r w:rsidRPr="00C306AE">
              <w:rPr>
                <w:sz w:val="18"/>
                <w:szCs w:val="18"/>
              </w:rPr>
              <w:t xml:space="preserve">2.2. Electrotehnică, </w:t>
            </w:r>
          </w:p>
          <w:p w:rsidR="004B323A" w:rsidRPr="00C306AE" w:rsidRDefault="004B323A" w:rsidP="00C97083">
            <w:pPr>
              <w:pStyle w:val="Footer"/>
              <w:tabs>
                <w:tab w:val="clear" w:pos="4320"/>
                <w:tab w:val="clear" w:pos="8640"/>
              </w:tabs>
              <w:jc w:val="center"/>
              <w:rPr>
                <w:sz w:val="18"/>
                <w:szCs w:val="18"/>
              </w:rPr>
            </w:pPr>
            <w:r w:rsidRPr="00C306AE">
              <w:rPr>
                <w:sz w:val="18"/>
                <w:szCs w:val="18"/>
              </w:rPr>
              <w:t>Electromecanică /</w:t>
            </w:r>
          </w:p>
          <w:p w:rsidR="004B323A" w:rsidRPr="00C306AE" w:rsidRDefault="004B323A" w:rsidP="00C97083">
            <w:pPr>
              <w:pStyle w:val="Heading3"/>
              <w:rPr>
                <w:rFonts w:ascii="Times New Roman" w:hAnsi="Times New Roman" w:cs="Times New Roman"/>
                <w:i w:val="0"/>
                <w:iCs w:val="0"/>
                <w:noProof w:val="0"/>
                <w:sz w:val="18"/>
                <w:szCs w:val="18"/>
              </w:rPr>
            </w:pPr>
            <w:r w:rsidRPr="00C306AE">
              <w:rPr>
                <w:rFonts w:ascii="Times New Roman" w:hAnsi="Times New Roman" w:cs="Times New Roman"/>
                <w:i w:val="0"/>
                <w:iCs w:val="0"/>
                <w:sz w:val="18"/>
                <w:szCs w:val="18"/>
              </w:rPr>
              <w:t>Electrotehnică</w:t>
            </w:r>
          </w:p>
        </w:tc>
        <w:tc>
          <w:tcPr>
            <w:tcW w:w="561" w:type="dxa"/>
            <w:tcBorders>
              <w:left w:val="nil"/>
            </w:tcBorders>
            <w:vAlign w:val="center"/>
          </w:tcPr>
          <w:p w:rsidR="004B323A" w:rsidRPr="00C306AE" w:rsidRDefault="004B323A" w:rsidP="00594127">
            <w:pPr>
              <w:numPr>
                <w:ilvl w:val="0"/>
                <w:numId w:val="20"/>
              </w:numPr>
              <w:tabs>
                <w:tab w:val="left" w:pos="170"/>
              </w:tabs>
              <w:ind w:right="-42"/>
              <w:rPr>
                <w:sz w:val="18"/>
                <w:szCs w:val="18"/>
              </w:rPr>
            </w:pPr>
          </w:p>
        </w:tc>
        <w:tc>
          <w:tcPr>
            <w:tcW w:w="5126" w:type="dxa"/>
            <w:vAlign w:val="center"/>
          </w:tcPr>
          <w:p w:rsidR="004B323A" w:rsidRPr="00C306AE" w:rsidRDefault="004B323A" w:rsidP="00C97083">
            <w:pPr>
              <w:rPr>
                <w:sz w:val="18"/>
                <w:szCs w:val="18"/>
              </w:rPr>
            </w:pPr>
            <w:r w:rsidRPr="00C306AE">
              <w:rPr>
                <w:sz w:val="18"/>
                <w:szCs w:val="18"/>
              </w:rPr>
              <w:t>Electromecanic</w:t>
            </w:r>
          </w:p>
        </w:tc>
        <w:tc>
          <w:tcPr>
            <w:tcW w:w="561" w:type="dxa"/>
            <w:vAlign w:val="center"/>
          </w:tcPr>
          <w:p w:rsidR="004B323A" w:rsidRPr="00C306AE" w:rsidRDefault="004B323A" w:rsidP="00C97083">
            <w:pPr>
              <w:jc w:val="center"/>
              <w:rPr>
                <w:sz w:val="18"/>
                <w:szCs w:val="18"/>
              </w:rPr>
            </w:pPr>
            <w:r w:rsidRPr="00C306AE">
              <w:rPr>
                <w:sz w:val="18"/>
                <w:szCs w:val="18"/>
              </w:rPr>
              <w:t>x</w:t>
            </w:r>
          </w:p>
        </w:tc>
        <w:tc>
          <w:tcPr>
            <w:tcW w:w="572" w:type="dxa"/>
            <w:vAlign w:val="center"/>
          </w:tcPr>
          <w:p w:rsidR="004B323A" w:rsidRPr="00C306AE" w:rsidRDefault="004B323A" w:rsidP="00C97083">
            <w:pPr>
              <w:jc w:val="center"/>
              <w:rPr>
                <w:sz w:val="18"/>
                <w:szCs w:val="18"/>
              </w:rPr>
            </w:pPr>
            <w:r w:rsidRPr="00C306AE">
              <w:rPr>
                <w:sz w:val="18"/>
                <w:szCs w:val="18"/>
              </w:rPr>
              <w:t>x</w:t>
            </w:r>
          </w:p>
        </w:tc>
        <w:tc>
          <w:tcPr>
            <w:tcW w:w="656" w:type="dxa"/>
            <w:vAlign w:val="center"/>
          </w:tcPr>
          <w:p w:rsidR="004B323A" w:rsidRPr="00C306AE" w:rsidRDefault="004B323A" w:rsidP="00C97083">
            <w:pPr>
              <w:rPr>
                <w:sz w:val="18"/>
                <w:szCs w:val="18"/>
              </w:rPr>
            </w:pPr>
          </w:p>
        </w:tc>
      </w:tr>
      <w:tr w:rsidR="00C306AE" w:rsidRPr="00C306AE">
        <w:trPr>
          <w:cantSplit/>
          <w:jc w:val="center"/>
        </w:trPr>
        <w:tc>
          <w:tcPr>
            <w:tcW w:w="2283" w:type="dxa"/>
            <w:vMerge/>
            <w:tcBorders>
              <w:right w:val="thinThickSmallGap" w:sz="24" w:space="0" w:color="auto"/>
            </w:tcBorders>
            <w:vAlign w:val="center"/>
          </w:tcPr>
          <w:p w:rsidR="004B323A" w:rsidRPr="00C306AE" w:rsidRDefault="004B323A" w:rsidP="00C97083">
            <w:pPr>
              <w:pStyle w:val="Heading3"/>
              <w:rPr>
                <w:rFonts w:ascii="Times New Roman" w:hAnsi="Times New Roman" w:cs="Times New Roman"/>
                <w:i w:val="0"/>
                <w:iCs w:val="0"/>
                <w:noProof w:val="0"/>
                <w:sz w:val="18"/>
                <w:szCs w:val="18"/>
              </w:rPr>
            </w:pPr>
          </w:p>
        </w:tc>
        <w:tc>
          <w:tcPr>
            <w:tcW w:w="561" w:type="dxa"/>
            <w:tcBorders>
              <w:left w:val="nil"/>
            </w:tcBorders>
            <w:vAlign w:val="center"/>
          </w:tcPr>
          <w:p w:rsidR="004B323A" w:rsidRPr="00C306AE" w:rsidRDefault="004B323A" w:rsidP="00594127">
            <w:pPr>
              <w:numPr>
                <w:ilvl w:val="0"/>
                <w:numId w:val="20"/>
              </w:numPr>
              <w:tabs>
                <w:tab w:val="left" w:pos="170"/>
              </w:tabs>
              <w:ind w:right="-42"/>
              <w:rPr>
                <w:sz w:val="18"/>
                <w:szCs w:val="18"/>
              </w:rPr>
            </w:pPr>
          </w:p>
        </w:tc>
        <w:tc>
          <w:tcPr>
            <w:tcW w:w="5126" w:type="dxa"/>
            <w:vAlign w:val="center"/>
          </w:tcPr>
          <w:p w:rsidR="004B323A" w:rsidRPr="00C306AE" w:rsidRDefault="004B323A" w:rsidP="00C97083">
            <w:pPr>
              <w:rPr>
                <w:sz w:val="18"/>
                <w:szCs w:val="18"/>
              </w:rPr>
            </w:pPr>
            <w:r w:rsidRPr="00C306AE">
              <w:rPr>
                <w:sz w:val="18"/>
                <w:szCs w:val="18"/>
              </w:rPr>
              <w:t>Electromecanică</w:t>
            </w:r>
          </w:p>
        </w:tc>
        <w:tc>
          <w:tcPr>
            <w:tcW w:w="561" w:type="dxa"/>
            <w:vAlign w:val="center"/>
          </w:tcPr>
          <w:p w:rsidR="004B323A" w:rsidRPr="00C306AE" w:rsidRDefault="004B323A" w:rsidP="00C97083">
            <w:pPr>
              <w:jc w:val="center"/>
              <w:rPr>
                <w:sz w:val="18"/>
                <w:szCs w:val="18"/>
              </w:rPr>
            </w:pPr>
            <w:r w:rsidRPr="00C306AE">
              <w:rPr>
                <w:sz w:val="18"/>
                <w:szCs w:val="18"/>
              </w:rPr>
              <w:t>x</w:t>
            </w:r>
          </w:p>
        </w:tc>
        <w:tc>
          <w:tcPr>
            <w:tcW w:w="572" w:type="dxa"/>
            <w:vAlign w:val="center"/>
          </w:tcPr>
          <w:p w:rsidR="004B323A" w:rsidRPr="00C306AE" w:rsidRDefault="004B323A" w:rsidP="00C97083">
            <w:pPr>
              <w:jc w:val="center"/>
              <w:rPr>
                <w:sz w:val="18"/>
                <w:szCs w:val="18"/>
              </w:rPr>
            </w:pPr>
            <w:r w:rsidRPr="00C306AE">
              <w:rPr>
                <w:sz w:val="18"/>
                <w:szCs w:val="18"/>
              </w:rPr>
              <w:t>x</w:t>
            </w:r>
          </w:p>
        </w:tc>
        <w:tc>
          <w:tcPr>
            <w:tcW w:w="656" w:type="dxa"/>
            <w:vAlign w:val="center"/>
          </w:tcPr>
          <w:p w:rsidR="004B323A" w:rsidRPr="00C306AE" w:rsidRDefault="004B323A" w:rsidP="00C97083">
            <w:pPr>
              <w:jc w:val="center"/>
              <w:rPr>
                <w:sz w:val="18"/>
                <w:szCs w:val="18"/>
              </w:rPr>
            </w:pPr>
          </w:p>
        </w:tc>
      </w:tr>
      <w:tr w:rsidR="00C306AE" w:rsidRPr="00C306AE">
        <w:trPr>
          <w:cantSplit/>
          <w:jc w:val="center"/>
        </w:trPr>
        <w:tc>
          <w:tcPr>
            <w:tcW w:w="2283" w:type="dxa"/>
            <w:vMerge/>
            <w:tcBorders>
              <w:right w:val="thinThickSmallGap" w:sz="24" w:space="0" w:color="auto"/>
            </w:tcBorders>
            <w:vAlign w:val="center"/>
          </w:tcPr>
          <w:p w:rsidR="004B323A" w:rsidRPr="00C306AE" w:rsidRDefault="004B323A" w:rsidP="00C97083">
            <w:pPr>
              <w:pStyle w:val="Heading3"/>
              <w:rPr>
                <w:rFonts w:ascii="Times New Roman" w:hAnsi="Times New Roman" w:cs="Times New Roman"/>
                <w:i w:val="0"/>
                <w:iCs w:val="0"/>
                <w:noProof w:val="0"/>
                <w:sz w:val="18"/>
                <w:szCs w:val="18"/>
              </w:rPr>
            </w:pPr>
          </w:p>
        </w:tc>
        <w:tc>
          <w:tcPr>
            <w:tcW w:w="561" w:type="dxa"/>
            <w:tcBorders>
              <w:left w:val="nil"/>
            </w:tcBorders>
            <w:vAlign w:val="center"/>
          </w:tcPr>
          <w:p w:rsidR="004B323A" w:rsidRPr="00C306AE" w:rsidRDefault="004B323A" w:rsidP="00594127">
            <w:pPr>
              <w:numPr>
                <w:ilvl w:val="0"/>
                <w:numId w:val="20"/>
              </w:numPr>
              <w:tabs>
                <w:tab w:val="left" w:pos="170"/>
              </w:tabs>
              <w:ind w:right="-42"/>
              <w:rPr>
                <w:sz w:val="18"/>
                <w:szCs w:val="18"/>
              </w:rPr>
            </w:pPr>
          </w:p>
        </w:tc>
        <w:tc>
          <w:tcPr>
            <w:tcW w:w="5126" w:type="dxa"/>
            <w:vAlign w:val="center"/>
          </w:tcPr>
          <w:p w:rsidR="004B323A" w:rsidRPr="00C306AE" w:rsidRDefault="004B323A" w:rsidP="00C97083">
            <w:pPr>
              <w:rPr>
                <w:sz w:val="18"/>
                <w:szCs w:val="18"/>
              </w:rPr>
            </w:pPr>
            <w:r w:rsidRPr="00C306AE">
              <w:rPr>
                <w:sz w:val="18"/>
                <w:szCs w:val="18"/>
              </w:rPr>
              <w:t>Inginerie electrică</w:t>
            </w:r>
          </w:p>
        </w:tc>
        <w:tc>
          <w:tcPr>
            <w:tcW w:w="561" w:type="dxa"/>
            <w:vAlign w:val="center"/>
          </w:tcPr>
          <w:p w:rsidR="004B323A" w:rsidRPr="00C306AE" w:rsidRDefault="004B323A" w:rsidP="00C97083">
            <w:pPr>
              <w:jc w:val="center"/>
              <w:rPr>
                <w:sz w:val="18"/>
                <w:szCs w:val="18"/>
              </w:rPr>
            </w:pPr>
            <w:r w:rsidRPr="00C306AE">
              <w:rPr>
                <w:sz w:val="18"/>
                <w:szCs w:val="18"/>
              </w:rPr>
              <w:t>x</w:t>
            </w:r>
          </w:p>
        </w:tc>
        <w:tc>
          <w:tcPr>
            <w:tcW w:w="572" w:type="dxa"/>
            <w:vAlign w:val="center"/>
          </w:tcPr>
          <w:p w:rsidR="004B323A" w:rsidRPr="00C306AE" w:rsidRDefault="004B323A" w:rsidP="00C97083">
            <w:pPr>
              <w:jc w:val="center"/>
              <w:rPr>
                <w:sz w:val="18"/>
                <w:szCs w:val="18"/>
              </w:rPr>
            </w:pPr>
          </w:p>
        </w:tc>
        <w:tc>
          <w:tcPr>
            <w:tcW w:w="656" w:type="dxa"/>
            <w:vAlign w:val="center"/>
          </w:tcPr>
          <w:p w:rsidR="004B323A" w:rsidRPr="00C306AE" w:rsidRDefault="004B323A" w:rsidP="00C97083">
            <w:pPr>
              <w:jc w:val="center"/>
              <w:rPr>
                <w:sz w:val="18"/>
                <w:szCs w:val="18"/>
              </w:rPr>
            </w:pPr>
          </w:p>
        </w:tc>
      </w:tr>
      <w:tr w:rsidR="00C306AE" w:rsidRPr="00C306AE">
        <w:trPr>
          <w:cantSplit/>
          <w:jc w:val="center"/>
        </w:trPr>
        <w:tc>
          <w:tcPr>
            <w:tcW w:w="2283" w:type="dxa"/>
            <w:vMerge/>
            <w:tcBorders>
              <w:right w:val="thinThickSmallGap" w:sz="24" w:space="0" w:color="auto"/>
            </w:tcBorders>
            <w:vAlign w:val="center"/>
          </w:tcPr>
          <w:p w:rsidR="004B323A" w:rsidRPr="00C306AE" w:rsidRDefault="004B323A" w:rsidP="00C97083">
            <w:pPr>
              <w:pStyle w:val="Heading3"/>
              <w:rPr>
                <w:rFonts w:ascii="Times New Roman" w:hAnsi="Times New Roman" w:cs="Times New Roman"/>
                <w:i w:val="0"/>
                <w:iCs w:val="0"/>
                <w:noProof w:val="0"/>
                <w:sz w:val="18"/>
                <w:szCs w:val="18"/>
              </w:rPr>
            </w:pPr>
          </w:p>
        </w:tc>
        <w:tc>
          <w:tcPr>
            <w:tcW w:w="561" w:type="dxa"/>
            <w:tcBorders>
              <w:left w:val="nil"/>
            </w:tcBorders>
            <w:vAlign w:val="center"/>
          </w:tcPr>
          <w:p w:rsidR="004B323A" w:rsidRPr="00C306AE" w:rsidRDefault="004B323A" w:rsidP="00594127">
            <w:pPr>
              <w:numPr>
                <w:ilvl w:val="0"/>
                <w:numId w:val="20"/>
              </w:numPr>
              <w:tabs>
                <w:tab w:val="left" w:pos="170"/>
              </w:tabs>
              <w:ind w:right="-42"/>
              <w:rPr>
                <w:sz w:val="18"/>
                <w:szCs w:val="18"/>
              </w:rPr>
            </w:pPr>
          </w:p>
        </w:tc>
        <w:tc>
          <w:tcPr>
            <w:tcW w:w="5126" w:type="dxa"/>
            <w:vAlign w:val="center"/>
          </w:tcPr>
          <w:p w:rsidR="004B323A" w:rsidRPr="00C306AE" w:rsidRDefault="004B323A" w:rsidP="00C97083">
            <w:pPr>
              <w:rPr>
                <w:sz w:val="18"/>
                <w:szCs w:val="18"/>
              </w:rPr>
            </w:pPr>
            <w:r w:rsidRPr="00C306AE">
              <w:rPr>
                <w:sz w:val="18"/>
                <w:szCs w:val="18"/>
              </w:rPr>
              <w:t>Electric</w:t>
            </w:r>
          </w:p>
        </w:tc>
        <w:tc>
          <w:tcPr>
            <w:tcW w:w="561" w:type="dxa"/>
            <w:vAlign w:val="center"/>
          </w:tcPr>
          <w:p w:rsidR="004B323A" w:rsidRPr="00C306AE" w:rsidRDefault="004B323A" w:rsidP="00C97083">
            <w:pPr>
              <w:jc w:val="center"/>
              <w:rPr>
                <w:sz w:val="18"/>
                <w:szCs w:val="18"/>
              </w:rPr>
            </w:pPr>
            <w:r w:rsidRPr="00C306AE">
              <w:rPr>
                <w:sz w:val="18"/>
                <w:szCs w:val="18"/>
              </w:rPr>
              <w:t>x</w:t>
            </w:r>
          </w:p>
        </w:tc>
        <w:tc>
          <w:tcPr>
            <w:tcW w:w="572" w:type="dxa"/>
            <w:vAlign w:val="center"/>
          </w:tcPr>
          <w:p w:rsidR="004B323A" w:rsidRPr="00C306AE" w:rsidRDefault="004B323A" w:rsidP="00C97083">
            <w:pPr>
              <w:jc w:val="center"/>
              <w:rPr>
                <w:sz w:val="18"/>
                <w:szCs w:val="18"/>
              </w:rPr>
            </w:pPr>
            <w:r w:rsidRPr="00C306AE">
              <w:rPr>
                <w:sz w:val="18"/>
                <w:szCs w:val="18"/>
              </w:rPr>
              <w:t>x</w:t>
            </w:r>
          </w:p>
        </w:tc>
        <w:tc>
          <w:tcPr>
            <w:tcW w:w="656" w:type="dxa"/>
            <w:vAlign w:val="center"/>
          </w:tcPr>
          <w:p w:rsidR="004B323A" w:rsidRPr="00C306AE" w:rsidRDefault="004B323A" w:rsidP="00C97083">
            <w:pPr>
              <w:jc w:val="center"/>
              <w:rPr>
                <w:sz w:val="18"/>
                <w:szCs w:val="18"/>
              </w:rPr>
            </w:pPr>
          </w:p>
        </w:tc>
      </w:tr>
      <w:tr w:rsidR="00C306AE" w:rsidRPr="00C306AE">
        <w:trPr>
          <w:cantSplit/>
          <w:jc w:val="center"/>
        </w:trPr>
        <w:tc>
          <w:tcPr>
            <w:tcW w:w="2283" w:type="dxa"/>
            <w:vMerge/>
            <w:tcBorders>
              <w:right w:val="thinThickSmallGap" w:sz="24" w:space="0" w:color="auto"/>
            </w:tcBorders>
            <w:vAlign w:val="center"/>
          </w:tcPr>
          <w:p w:rsidR="004B323A" w:rsidRPr="00C306AE" w:rsidRDefault="004B323A" w:rsidP="00C97083">
            <w:pPr>
              <w:pStyle w:val="Heading3"/>
              <w:rPr>
                <w:rFonts w:ascii="Times New Roman" w:hAnsi="Times New Roman" w:cs="Times New Roman"/>
                <w:i w:val="0"/>
                <w:iCs w:val="0"/>
                <w:noProof w:val="0"/>
                <w:sz w:val="18"/>
                <w:szCs w:val="18"/>
              </w:rPr>
            </w:pPr>
          </w:p>
        </w:tc>
        <w:tc>
          <w:tcPr>
            <w:tcW w:w="561" w:type="dxa"/>
            <w:tcBorders>
              <w:left w:val="nil"/>
            </w:tcBorders>
            <w:vAlign w:val="center"/>
          </w:tcPr>
          <w:p w:rsidR="004B323A" w:rsidRPr="00C306AE" w:rsidRDefault="004B323A" w:rsidP="00594127">
            <w:pPr>
              <w:numPr>
                <w:ilvl w:val="0"/>
                <w:numId w:val="20"/>
              </w:numPr>
              <w:tabs>
                <w:tab w:val="left" w:pos="170"/>
              </w:tabs>
              <w:ind w:right="-42"/>
              <w:rPr>
                <w:sz w:val="18"/>
                <w:szCs w:val="18"/>
              </w:rPr>
            </w:pPr>
          </w:p>
        </w:tc>
        <w:tc>
          <w:tcPr>
            <w:tcW w:w="5126" w:type="dxa"/>
            <w:vAlign w:val="center"/>
          </w:tcPr>
          <w:p w:rsidR="004B323A" w:rsidRPr="00C306AE" w:rsidRDefault="004B323A" w:rsidP="00C97083">
            <w:pPr>
              <w:pStyle w:val="Header"/>
              <w:tabs>
                <w:tab w:val="clear" w:pos="4320"/>
                <w:tab w:val="clear" w:pos="8640"/>
              </w:tabs>
              <w:rPr>
                <w:sz w:val="18"/>
                <w:szCs w:val="18"/>
              </w:rPr>
            </w:pPr>
            <w:r w:rsidRPr="00C306AE">
              <w:rPr>
                <w:sz w:val="18"/>
                <w:szCs w:val="18"/>
              </w:rPr>
              <w:t>Academia tehnică militară</w:t>
            </w:r>
          </w:p>
        </w:tc>
        <w:tc>
          <w:tcPr>
            <w:tcW w:w="561" w:type="dxa"/>
            <w:vAlign w:val="center"/>
          </w:tcPr>
          <w:p w:rsidR="004B323A" w:rsidRPr="00C306AE" w:rsidRDefault="004B323A" w:rsidP="00C97083">
            <w:pPr>
              <w:jc w:val="center"/>
              <w:rPr>
                <w:sz w:val="18"/>
                <w:szCs w:val="18"/>
              </w:rPr>
            </w:pPr>
            <w:r w:rsidRPr="00C306AE">
              <w:rPr>
                <w:sz w:val="18"/>
                <w:szCs w:val="18"/>
              </w:rPr>
              <w:t>x</w:t>
            </w:r>
          </w:p>
        </w:tc>
        <w:tc>
          <w:tcPr>
            <w:tcW w:w="572" w:type="dxa"/>
            <w:vAlign w:val="center"/>
          </w:tcPr>
          <w:p w:rsidR="004B323A" w:rsidRPr="00C306AE" w:rsidRDefault="004B323A" w:rsidP="00C97083">
            <w:pPr>
              <w:jc w:val="center"/>
              <w:rPr>
                <w:sz w:val="18"/>
                <w:szCs w:val="18"/>
              </w:rPr>
            </w:pPr>
            <w:r w:rsidRPr="00C306AE">
              <w:rPr>
                <w:sz w:val="18"/>
                <w:szCs w:val="18"/>
              </w:rPr>
              <w:t>x</w:t>
            </w:r>
          </w:p>
        </w:tc>
        <w:tc>
          <w:tcPr>
            <w:tcW w:w="656" w:type="dxa"/>
            <w:vAlign w:val="center"/>
          </w:tcPr>
          <w:p w:rsidR="004B323A" w:rsidRPr="00C306AE" w:rsidRDefault="004B323A" w:rsidP="00C97083">
            <w:pPr>
              <w:jc w:val="center"/>
              <w:rPr>
                <w:sz w:val="18"/>
                <w:szCs w:val="18"/>
              </w:rPr>
            </w:pPr>
          </w:p>
        </w:tc>
      </w:tr>
      <w:tr w:rsidR="00C306AE" w:rsidRPr="00C306AE">
        <w:trPr>
          <w:cantSplit/>
          <w:jc w:val="center"/>
        </w:trPr>
        <w:tc>
          <w:tcPr>
            <w:tcW w:w="2283" w:type="dxa"/>
            <w:vMerge/>
            <w:tcBorders>
              <w:right w:val="thinThickSmallGap" w:sz="24" w:space="0" w:color="auto"/>
            </w:tcBorders>
            <w:vAlign w:val="center"/>
          </w:tcPr>
          <w:p w:rsidR="004B323A" w:rsidRPr="00C306AE" w:rsidRDefault="004B323A" w:rsidP="00C97083">
            <w:pPr>
              <w:pStyle w:val="Heading3"/>
              <w:rPr>
                <w:rFonts w:ascii="Times New Roman" w:hAnsi="Times New Roman" w:cs="Times New Roman"/>
                <w:i w:val="0"/>
                <w:iCs w:val="0"/>
                <w:noProof w:val="0"/>
                <w:sz w:val="18"/>
                <w:szCs w:val="18"/>
              </w:rPr>
            </w:pPr>
          </w:p>
        </w:tc>
        <w:tc>
          <w:tcPr>
            <w:tcW w:w="561" w:type="dxa"/>
            <w:tcBorders>
              <w:left w:val="nil"/>
            </w:tcBorders>
            <w:vAlign w:val="center"/>
          </w:tcPr>
          <w:p w:rsidR="004B323A" w:rsidRPr="00C306AE" w:rsidRDefault="004B323A" w:rsidP="00594127">
            <w:pPr>
              <w:numPr>
                <w:ilvl w:val="0"/>
                <w:numId w:val="20"/>
              </w:numPr>
              <w:tabs>
                <w:tab w:val="left" w:pos="170"/>
              </w:tabs>
              <w:ind w:right="-42"/>
              <w:rPr>
                <w:sz w:val="18"/>
                <w:szCs w:val="18"/>
              </w:rPr>
            </w:pPr>
          </w:p>
        </w:tc>
        <w:tc>
          <w:tcPr>
            <w:tcW w:w="5126" w:type="dxa"/>
            <w:vAlign w:val="center"/>
          </w:tcPr>
          <w:p w:rsidR="004B323A" w:rsidRPr="00C306AE" w:rsidRDefault="004B323A" w:rsidP="00C97083">
            <w:pPr>
              <w:rPr>
                <w:sz w:val="18"/>
                <w:szCs w:val="18"/>
              </w:rPr>
            </w:pPr>
            <w:r w:rsidRPr="00C306AE">
              <w:rPr>
                <w:sz w:val="18"/>
                <w:szCs w:val="18"/>
              </w:rPr>
              <w:t>Mecatronică</w:t>
            </w:r>
          </w:p>
        </w:tc>
        <w:tc>
          <w:tcPr>
            <w:tcW w:w="561" w:type="dxa"/>
            <w:vAlign w:val="center"/>
          </w:tcPr>
          <w:p w:rsidR="004B323A" w:rsidRPr="00C306AE" w:rsidRDefault="004B323A" w:rsidP="00C97083">
            <w:pPr>
              <w:jc w:val="center"/>
              <w:rPr>
                <w:sz w:val="18"/>
                <w:szCs w:val="18"/>
              </w:rPr>
            </w:pPr>
            <w:r w:rsidRPr="00C306AE">
              <w:rPr>
                <w:sz w:val="18"/>
                <w:szCs w:val="18"/>
              </w:rPr>
              <w:t>x</w:t>
            </w:r>
          </w:p>
        </w:tc>
        <w:tc>
          <w:tcPr>
            <w:tcW w:w="572" w:type="dxa"/>
            <w:vAlign w:val="center"/>
          </w:tcPr>
          <w:p w:rsidR="004B323A" w:rsidRPr="00C306AE" w:rsidRDefault="004B323A" w:rsidP="00C97083">
            <w:pPr>
              <w:jc w:val="center"/>
              <w:rPr>
                <w:sz w:val="18"/>
                <w:szCs w:val="18"/>
              </w:rPr>
            </w:pPr>
          </w:p>
        </w:tc>
        <w:tc>
          <w:tcPr>
            <w:tcW w:w="656" w:type="dxa"/>
            <w:vAlign w:val="center"/>
          </w:tcPr>
          <w:p w:rsidR="004B323A" w:rsidRPr="00C306AE" w:rsidRDefault="004B323A" w:rsidP="00C97083">
            <w:pPr>
              <w:jc w:val="center"/>
              <w:rPr>
                <w:sz w:val="18"/>
                <w:szCs w:val="18"/>
              </w:rPr>
            </w:pPr>
          </w:p>
        </w:tc>
      </w:tr>
      <w:tr w:rsidR="00C306AE" w:rsidRPr="00C306AE">
        <w:trPr>
          <w:cantSplit/>
          <w:jc w:val="center"/>
        </w:trPr>
        <w:tc>
          <w:tcPr>
            <w:tcW w:w="2283" w:type="dxa"/>
            <w:vMerge/>
            <w:tcBorders>
              <w:right w:val="thinThickSmallGap" w:sz="24" w:space="0" w:color="auto"/>
            </w:tcBorders>
            <w:vAlign w:val="center"/>
          </w:tcPr>
          <w:p w:rsidR="004B323A" w:rsidRPr="00C306AE" w:rsidRDefault="004B323A" w:rsidP="00C97083">
            <w:pPr>
              <w:pStyle w:val="Heading3"/>
              <w:rPr>
                <w:rFonts w:ascii="Times New Roman" w:hAnsi="Times New Roman" w:cs="Times New Roman"/>
                <w:i w:val="0"/>
                <w:iCs w:val="0"/>
                <w:noProof w:val="0"/>
                <w:sz w:val="18"/>
                <w:szCs w:val="18"/>
              </w:rPr>
            </w:pPr>
          </w:p>
        </w:tc>
        <w:tc>
          <w:tcPr>
            <w:tcW w:w="561" w:type="dxa"/>
            <w:tcBorders>
              <w:left w:val="nil"/>
            </w:tcBorders>
            <w:vAlign w:val="center"/>
          </w:tcPr>
          <w:p w:rsidR="004B323A" w:rsidRPr="00C306AE" w:rsidRDefault="004B323A" w:rsidP="00594127">
            <w:pPr>
              <w:numPr>
                <w:ilvl w:val="0"/>
                <w:numId w:val="20"/>
              </w:numPr>
              <w:tabs>
                <w:tab w:val="left" w:pos="170"/>
              </w:tabs>
              <w:ind w:right="-42"/>
              <w:rPr>
                <w:sz w:val="18"/>
                <w:szCs w:val="18"/>
              </w:rPr>
            </w:pPr>
          </w:p>
        </w:tc>
        <w:tc>
          <w:tcPr>
            <w:tcW w:w="5126" w:type="dxa"/>
            <w:vAlign w:val="center"/>
          </w:tcPr>
          <w:p w:rsidR="004B323A" w:rsidRPr="00C306AE" w:rsidRDefault="004B323A" w:rsidP="00C97083">
            <w:pPr>
              <w:rPr>
                <w:sz w:val="18"/>
                <w:szCs w:val="18"/>
              </w:rPr>
            </w:pPr>
            <w:r w:rsidRPr="00C306AE">
              <w:rPr>
                <w:sz w:val="18"/>
                <w:szCs w:val="18"/>
              </w:rPr>
              <w:t>Electrotehnică</w:t>
            </w:r>
          </w:p>
        </w:tc>
        <w:tc>
          <w:tcPr>
            <w:tcW w:w="561" w:type="dxa"/>
            <w:vAlign w:val="center"/>
          </w:tcPr>
          <w:p w:rsidR="004B323A" w:rsidRPr="00C306AE" w:rsidRDefault="004B323A" w:rsidP="00C97083">
            <w:pPr>
              <w:jc w:val="center"/>
              <w:rPr>
                <w:sz w:val="18"/>
                <w:szCs w:val="18"/>
              </w:rPr>
            </w:pPr>
            <w:r w:rsidRPr="00C306AE">
              <w:rPr>
                <w:sz w:val="18"/>
                <w:szCs w:val="18"/>
              </w:rPr>
              <w:t>x</w:t>
            </w:r>
          </w:p>
        </w:tc>
        <w:tc>
          <w:tcPr>
            <w:tcW w:w="572" w:type="dxa"/>
            <w:vAlign w:val="center"/>
          </w:tcPr>
          <w:p w:rsidR="004B323A" w:rsidRPr="00C306AE" w:rsidRDefault="004B323A" w:rsidP="00C97083">
            <w:pPr>
              <w:jc w:val="center"/>
              <w:rPr>
                <w:sz w:val="18"/>
                <w:szCs w:val="18"/>
              </w:rPr>
            </w:pPr>
            <w:r w:rsidRPr="00C306AE">
              <w:rPr>
                <w:sz w:val="18"/>
                <w:szCs w:val="18"/>
              </w:rPr>
              <w:t>x</w:t>
            </w:r>
          </w:p>
        </w:tc>
        <w:tc>
          <w:tcPr>
            <w:tcW w:w="656" w:type="dxa"/>
            <w:vAlign w:val="center"/>
          </w:tcPr>
          <w:p w:rsidR="004B323A" w:rsidRPr="00C306AE" w:rsidRDefault="004B323A" w:rsidP="00C97083">
            <w:pPr>
              <w:jc w:val="center"/>
              <w:rPr>
                <w:sz w:val="18"/>
                <w:szCs w:val="18"/>
              </w:rPr>
            </w:pPr>
          </w:p>
        </w:tc>
      </w:tr>
      <w:tr w:rsidR="00C306AE" w:rsidRPr="00C306AE">
        <w:trPr>
          <w:cantSplit/>
          <w:jc w:val="center"/>
        </w:trPr>
        <w:tc>
          <w:tcPr>
            <w:tcW w:w="2283" w:type="dxa"/>
            <w:vMerge/>
            <w:tcBorders>
              <w:right w:val="thinThickSmallGap" w:sz="24" w:space="0" w:color="auto"/>
            </w:tcBorders>
            <w:vAlign w:val="center"/>
          </w:tcPr>
          <w:p w:rsidR="004B323A" w:rsidRPr="00C306AE" w:rsidRDefault="004B323A" w:rsidP="00C97083">
            <w:pPr>
              <w:jc w:val="center"/>
              <w:rPr>
                <w:sz w:val="18"/>
                <w:szCs w:val="18"/>
              </w:rPr>
            </w:pPr>
          </w:p>
        </w:tc>
        <w:tc>
          <w:tcPr>
            <w:tcW w:w="561" w:type="dxa"/>
            <w:tcBorders>
              <w:left w:val="nil"/>
            </w:tcBorders>
            <w:vAlign w:val="center"/>
          </w:tcPr>
          <w:p w:rsidR="004B323A" w:rsidRPr="00C306AE" w:rsidRDefault="004B323A" w:rsidP="00594127">
            <w:pPr>
              <w:numPr>
                <w:ilvl w:val="0"/>
                <w:numId w:val="20"/>
              </w:numPr>
              <w:tabs>
                <w:tab w:val="left" w:pos="170"/>
              </w:tabs>
              <w:ind w:right="-42"/>
              <w:rPr>
                <w:sz w:val="18"/>
                <w:szCs w:val="18"/>
              </w:rPr>
            </w:pPr>
          </w:p>
        </w:tc>
        <w:tc>
          <w:tcPr>
            <w:tcW w:w="5126" w:type="dxa"/>
            <w:vAlign w:val="center"/>
          </w:tcPr>
          <w:p w:rsidR="004B323A" w:rsidRPr="00C306AE" w:rsidRDefault="004B323A" w:rsidP="00C97083">
            <w:pPr>
              <w:rPr>
                <w:sz w:val="18"/>
                <w:szCs w:val="18"/>
              </w:rPr>
            </w:pPr>
            <w:r w:rsidRPr="00C306AE">
              <w:rPr>
                <w:sz w:val="18"/>
                <w:szCs w:val="18"/>
              </w:rPr>
              <w:t>Sisteme de producţie</w:t>
            </w:r>
          </w:p>
        </w:tc>
        <w:tc>
          <w:tcPr>
            <w:tcW w:w="561" w:type="dxa"/>
            <w:vAlign w:val="center"/>
          </w:tcPr>
          <w:p w:rsidR="004B323A" w:rsidRPr="00C306AE" w:rsidRDefault="004B323A" w:rsidP="00C97083">
            <w:pPr>
              <w:jc w:val="center"/>
              <w:rPr>
                <w:sz w:val="18"/>
                <w:szCs w:val="18"/>
              </w:rPr>
            </w:pPr>
            <w:r w:rsidRPr="00C306AE">
              <w:rPr>
                <w:sz w:val="18"/>
                <w:szCs w:val="18"/>
              </w:rPr>
              <w:t>x</w:t>
            </w:r>
          </w:p>
        </w:tc>
        <w:tc>
          <w:tcPr>
            <w:tcW w:w="572" w:type="dxa"/>
            <w:vAlign w:val="center"/>
          </w:tcPr>
          <w:p w:rsidR="004B323A" w:rsidRPr="00C306AE" w:rsidRDefault="004B323A" w:rsidP="00C97083">
            <w:pPr>
              <w:jc w:val="center"/>
              <w:rPr>
                <w:sz w:val="18"/>
                <w:szCs w:val="18"/>
              </w:rPr>
            </w:pPr>
          </w:p>
        </w:tc>
        <w:tc>
          <w:tcPr>
            <w:tcW w:w="656" w:type="dxa"/>
            <w:vAlign w:val="center"/>
          </w:tcPr>
          <w:p w:rsidR="004B323A" w:rsidRPr="00C306AE" w:rsidRDefault="004B323A" w:rsidP="00C97083">
            <w:pPr>
              <w:jc w:val="center"/>
              <w:rPr>
                <w:sz w:val="18"/>
                <w:szCs w:val="18"/>
              </w:rPr>
            </w:pPr>
          </w:p>
        </w:tc>
      </w:tr>
      <w:tr w:rsidR="00C306AE" w:rsidRPr="00C306AE">
        <w:trPr>
          <w:cantSplit/>
          <w:jc w:val="center"/>
        </w:trPr>
        <w:tc>
          <w:tcPr>
            <w:tcW w:w="2283" w:type="dxa"/>
            <w:vMerge/>
            <w:tcBorders>
              <w:right w:val="thinThickSmallGap" w:sz="24" w:space="0" w:color="auto"/>
            </w:tcBorders>
            <w:vAlign w:val="center"/>
          </w:tcPr>
          <w:p w:rsidR="004B323A" w:rsidRPr="00C306AE" w:rsidRDefault="004B323A" w:rsidP="00C97083">
            <w:pPr>
              <w:jc w:val="center"/>
              <w:rPr>
                <w:sz w:val="18"/>
                <w:szCs w:val="18"/>
              </w:rPr>
            </w:pPr>
          </w:p>
        </w:tc>
        <w:tc>
          <w:tcPr>
            <w:tcW w:w="561" w:type="dxa"/>
            <w:tcBorders>
              <w:left w:val="nil"/>
            </w:tcBorders>
            <w:vAlign w:val="center"/>
          </w:tcPr>
          <w:p w:rsidR="004B323A" w:rsidRPr="00C306AE" w:rsidRDefault="004B323A" w:rsidP="00594127">
            <w:pPr>
              <w:numPr>
                <w:ilvl w:val="0"/>
                <w:numId w:val="20"/>
              </w:numPr>
              <w:tabs>
                <w:tab w:val="left" w:pos="170"/>
              </w:tabs>
              <w:ind w:right="-42"/>
              <w:rPr>
                <w:sz w:val="18"/>
                <w:szCs w:val="18"/>
              </w:rPr>
            </w:pPr>
          </w:p>
        </w:tc>
        <w:tc>
          <w:tcPr>
            <w:tcW w:w="5126" w:type="dxa"/>
            <w:vAlign w:val="center"/>
          </w:tcPr>
          <w:p w:rsidR="004B323A" w:rsidRPr="00C306AE" w:rsidRDefault="004B323A" w:rsidP="00C97083">
            <w:pPr>
              <w:rPr>
                <w:sz w:val="18"/>
                <w:szCs w:val="18"/>
              </w:rPr>
            </w:pPr>
            <w:r w:rsidRPr="00C306AE">
              <w:rPr>
                <w:sz w:val="18"/>
                <w:szCs w:val="18"/>
              </w:rPr>
              <w:t>Inginerie economică</w:t>
            </w:r>
          </w:p>
        </w:tc>
        <w:tc>
          <w:tcPr>
            <w:tcW w:w="561" w:type="dxa"/>
            <w:vAlign w:val="center"/>
          </w:tcPr>
          <w:p w:rsidR="004B323A" w:rsidRPr="00C306AE" w:rsidRDefault="004B323A" w:rsidP="00C97083">
            <w:pPr>
              <w:jc w:val="center"/>
              <w:rPr>
                <w:sz w:val="18"/>
                <w:szCs w:val="18"/>
              </w:rPr>
            </w:pPr>
            <w:r w:rsidRPr="00C306AE">
              <w:rPr>
                <w:sz w:val="18"/>
                <w:szCs w:val="18"/>
              </w:rPr>
              <w:t>x</w:t>
            </w:r>
          </w:p>
        </w:tc>
        <w:tc>
          <w:tcPr>
            <w:tcW w:w="572" w:type="dxa"/>
            <w:vAlign w:val="center"/>
          </w:tcPr>
          <w:p w:rsidR="004B323A" w:rsidRPr="00C306AE" w:rsidRDefault="004B323A" w:rsidP="00C97083">
            <w:pPr>
              <w:jc w:val="center"/>
              <w:rPr>
                <w:sz w:val="18"/>
                <w:szCs w:val="18"/>
              </w:rPr>
            </w:pPr>
          </w:p>
        </w:tc>
        <w:tc>
          <w:tcPr>
            <w:tcW w:w="656" w:type="dxa"/>
            <w:vAlign w:val="center"/>
          </w:tcPr>
          <w:p w:rsidR="004B323A" w:rsidRPr="00C306AE" w:rsidRDefault="004B323A" w:rsidP="00C97083">
            <w:pPr>
              <w:jc w:val="center"/>
              <w:rPr>
                <w:sz w:val="18"/>
                <w:szCs w:val="18"/>
              </w:rPr>
            </w:pPr>
          </w:p>
        </w:tc>
      </w:tr>
      <w:tr w:rsidR="00C306AE" w:rsidRPr="00C306AE">
        <w:trPr>
          <w:cantSplit/>
          <w:jc w:val="center"/>
        </w:trPr>
        <w:tc>
          <w:tcPr>
            <w:tcW w:w="2283" w:type="dxa"/>
            <w:vMerge/>
            <w:tcBorders>
              <w:right w:val="thinThickSmallGap" w:sz="24" w:space="0" w:color="auto"/>
            </w:tcBorders>
            <w:vAlign w:val="center"/>
          </w:tcPr>
          <w:p w:rsidR="004B323A" w:rsidRPr="00C306AE" w:rsidRDefault="004B323A" w:rsidP="00C97083">
            <w:pPr>
              <w:jc w:val="center"/>
              <w:rPr>
                <w:sz w:val="18"/>
                <w:szCs w:val="18"/>
              </w:rPr>
            </w:pPr>
          </w:p>
        </w:tc>
        <w:tc>
          <w:tcPr>
            <w:tcW w:w="561" w:type="dxa"/>
            <w:tcBorders>
              <w:left w:val="nil"/>
            </w:tcBorders>
            <w:vAlign w:val="center"/>
          </w:tcPr>
          <w:p w:rsidR="004B323A" w:rsidRPr="00C306AE" w:rsidRDefault="004B323A" w:rsidP="00594127">
            <w:pPr>
              <w:numPr>
                <w:ilvl w:val="0"/>
                <w:numId w:val="20"/>
              </w:numPr>
              <w:tabs>
                <w:tab w:val="left" w:pos="170"/>
              </w:tabs>
              <w:ind w:right="-42"/>
              <w:rPr>
                <w:sz w:val="18"/>
                <w:szCs w:val="18"/>
              </w:rPr>
            </w:pPr>
          </w:p>
        </w:tc>
        <w:tc>
          <w:tcPr>
            <w:tcW w:w="5126" w:type="dxa"/>
            <w:vAlign w:val="center"/>
          </w:tcPr>
          <w:p w:rsidR="004B323A" w:rsidRPr="00C306AE" w:rsidRDefault="004B323A" w:rsidP="00C97083">
            <w:pPr>
              <w:pStyle w:val="Header"/>
              <w:tabs>
                <w:tab w:val="clear" w:pos="4320"/>
                <w:tab w:val="clear" w:pos="8640"/>
              </w:tabs>
              <w:rPr>
                <w:sz w:val="18"/>
                <w:szCs w:val="18"/>
              </w:rPr>
            </w:pPr>
            <w:r w:rsidRPr="00C306AE">
              <w:rPr>
                <w:sz w:val="18"/>
                <w:szCs w:val="18"/>
              </w:rPr>
              <w:t>Aviaţie</w:t>
            </w:r>
          </w:p>
        </w:tc>
        <w:tc>
          <w:tcPr>
            <w:tcW w:w="561" w:type="dxa"/>
            <w:vAlign w:val="center"/>
          </w:tcPr>
          <w:p w:rsidR="004B323A" w:rsidRPr="00C306AE" w:rsidRDefault="004B323A" w:rsidP="00C97083">
            <w:pPr>
              <w:jc w:val="center"/>
              <w:rPr>
                <w:sz w:val="18"/>
                <w:szCs w:val="18"/>
              </w:rPr>
            </w:pPr>
            <w:r w:rsidRPr="00C306AE">
              <w:rPr>
                <w:sz w:val="18"/>
                <w:szCs w:val="18"/>
              </w:rPr>
              <w:t>x</w:t>
            </w:r>
          </w:p>
        </w:tc>
        <w:tc>
          <w:tcPr>
            <w:tcW w:w="572" w:type="dxa"/>
            <w:vAlign w:val="center"/>
          </w:tcPr>
          <w:p w:rsidR="004B323A" w:rsidRPr="00C306AE" w:rsidRDefault="004B323A" w:rsidP="00C97083">
            <w:pPr>
              <w:jc w:val="center"/>
              <w:rPr>
                <w:sz w:val="18"/>
                <w:szCs w:val="18"/>
              </w:rPr>
            </w:pPr>
            <w:r w:rsidRPr="00C306AE">
              <w:rPr>
                <w:sz w:val="18"/>
                <w:szCs w:val="18"/>
              </w:rPr>
              <w:t>x</w:t>
            </w:r>
          </w:p>
        </w:tc>
        <w:tc>
          <w:tcPr>
            <w:tcW w:w="656" w:type="dxa"/>
            <w:vAlign w:val="center"/>
          </w:tcPr>
          <w:p w:rsidR="004B323A" w:rsidRPr="00C306AE" w:rsidRDefault="004B323A" w:rsidP="00C97083">
            <w:pPr>
              <w:jc w:val="center"/>
              <w:rPr>
                <w:sz w:val="18"/>
                <w:szCs w:val="18"/>
              </w:rPr>
            </w:pPr>
          </w:p>
        </w:tc>
      </w:tr>
      <w:tr w:rsidR="00C306AE" w:rsidRPr="00C306AE">
        <w:trPr>
          <w:cantSplit/>
          <w:jc w:val="center"/>
        </w:trPr>
        <w:tc>
          <w:tcPr>
            <w:tcW w:w="2283" w:type="dxa"/>
            <w:vMerge/>
            <w:tcBorders>
              <w:right w:val="thinThickSmallGap" w:sz="24" w:space="0" w:color="auto"/>
            </w:tcBorders>
            <w:vAlign w:val="center"/>
          </w:tcPr>
          <w:p w:rsidR="004B323A" w:rsidRPr="00C306AE" w:rsidRDefault="004B323A" w:rsidP="00C97083">
            <w:pPr>
              <w:jc w:val="center"/>
              <w:rPr>
                <w:sz w:val="18"/>
                <w:szCs w:val="18"/>
              </w:rPr>
            </w:pPr>
          </w:p>
        </w:tc>
        <w:tc>
          <w:tcPr>
            <w:tcW w:w="561" w:type="dxa"/>
            <w:tcBorders>
              <w:left w:val="nil"/>
            </w:tcBorders>
            <w:vAlign w:val="center"/>
          </w:tcPr>
          <w:p w:rsidR="004B323A" w:rsidRPr="00C306AE" w:rsidRDefault="004B323A" w:rsidP="00594127">
            <w:pPr>
              <w:numPr>
                <w:ilvl w:val="0"/>
                <w:numId w:val="20"/>
              </w:numPr>
              <w:tabs>
                <w:tab w:val="left" w:pos="170"/>
              </w:tabs>
              <w:ind w:right="-42"/>
              <w:rPr>
                <w:sz w:val="18"/>
                <w:szCs w:val="18"/>
              </w:rPr>
            </w:pPr>
          </w:p>
        </w:tc>
        <w:tc>
          <w:tcPr>
            <w:tcW w:w="5126" w:type="dxa"/>
            <w:vAlign w:val="center"/>
          </w:tcPr>
          <w:p w:rsidR="004B323A" w:rsidRPr="00C306AE" w:rsidRDefault="004B323A" w:rsidP="00C97083">
            <w:pPr>
              <w:pStyle w:val="Header"/>
              <w:tabs>
                <w:tab w:val="clear" w:pos="4320"/>
                <w:tab w:val="clear" w:pos="8640"/>
              </w:tabs>
              <w:rPr>
                <w:sz w:val="18"/>
                <w:szCs w:val="18"/>
              </w:rPr>
            </w:pPr>
            <w:r w:rsidRPr="00C306AE">
              <w:rPr>
                <w:sz w:val="18"/>
                <w:szCs w:val="18"/>
              </w:rPr>
              <w:t>Aeronave</w:t>
            </w:r>
          </w:p>
        </w:tc>
        <w:tc>
          <w:tcPr>
            <w:tcW w:w="561" w:type="dxa"/>
            <w:vAlign w:val="center"/>
          </w:tcPr>
          <w:p w:rsidR="004B323A" w:rsidRPr="00C306AE" w:rsidRDefault="004B323A" w:rsidP="00C97083">
            <w:pPr>
              <w:jc w:val="center"/>
              <w:rPr>
                <w:sz w:val="18"/>
                <w:szCs w:val="18"/>
              </w:rPr>
            </w:pPr>
            <w:r w:rsidRPr="00C306AE">
              <w:rPr>
                <w:sz w:val="18"/>
                <w:szCs w:val="18"/>
              </w:rPr>
              <w:t>x</w:t>
            </w:r>
          </w:p>
        </w:tc>
        <w:tc>
          <w:tcPr>
            <w:tcW w:w="572" w:type="dxa"/>
            <w:vAlign w:val="center"/>
          </w:tcPr>
          <w:p w:rsidR="004B323A" w:rsidRPr="00C306AE" w:rsidRDefault="004B323A" w:rsidP="00C97083">
            <w:pPr>
              <w:jc w:val="center"/>
              <w:rPr>
                <w:sz w:val="18"/>
                <w:szCs w:val="18"/>
              </w:rPr>
            </w:pPr>
          </w:p>
        </w:tc>
        <w:tc>
          <w:tcPr>
            <w:tcW w:w="656" w:type="dxa"/>
            <w:vAlign w:val="center"/>
          </w:tcPr>
          <w:p w:rsidR="004B323A" w:rsidRPr="00C306AE" w:rsidRDefault="004B323A" w:rsidP="00C97083">
            <w:pPr>
              <w:jc w:val="center"/>
              <w:rPr>
                <w:sz w:val="18"/>
                <w:szCs w:val="18"/>
              </w:rPr>
            </w:pPr>
          </w:p>
        </w:tc>
      </w:tr>
      <w:tr w:rsidR="00C306AE" w:rsidRPr="00C306AE">
        <w:trPr>
          <w:cantSplit/>
          <w:jc w:val="center"/>
        </w:trPr>
        <w:tc>
          <w:tcPr>
            <w:tcW w:w="2283" w:type="dxa"/>
            <w:vMerge/>
            <w:tcBorders>
              <w:right w:val="thinThickSmallGap" w:sz="24" w:space="0" w:color="auto"/>
            </w:tcBorders>
            <w:vAlign w:val="center"/>
          </w:tcPr>
          <w:p w:rsidR="004B323A" w:rsidRPr="00C306AE" w:rsidRDefault="004B323A" w:rsidP="00C97083">
            <w:pPr>
              <w:jc w:val="center"/>
              <w:rPr>
                <w:sz w:val="18"/>
                <w:szCs w:val="18"/>
              </w:rPr>
            </w:pPr>
          </w:p>
        </w:tc>
        <w:tc>
          <w:tcPr>
            <w:tcW w:w="561" w:type="dxa"/>
            <w:tcBorders>
              <w:left w:val="nil"/>
            </w:tcBorders>
            <w:vAlign w:val="center"/>
          </w:tcPr>
          <w:p w:rsidR="004B323A" w:rsidRPr="00C306AE" w:rsidRDefault="004B323A" w:rsidP="00594127">
            <w:pPr>
              <w:numPr>
                <w:ilvl w:val="0"/>
                <w:numId w:val="20"/>
              </w:numPr>
              <w:tabs>
                <w:tab w:val="left" w:pos="170"/>
              </w:tabs>
              <w:ind w:right="-42"/>
              <w:rPr>
                <w:sz w:val="18"/>
                <w:szCs w:val="18"/>
              </w:rPr>
            </w:pPr>
          </w:p>
        </w:tc>
        <w:tc>
          <w:tcPr>
            <w:tcW w:w="5126" w:type="dxa"/>
            <w:vAlign w:val="center"/>
          </w:tcPr>
          <w:p w:rsidR="004B323A" w:rsidRPr="00C306AE" w:rsidRDefault="004B323A" w:rsidP="00C97083">
            <w:pPr>
              <w:rPr>
                <w:sz w:val="18"/>
                <w:szCs w:val="18"/>
              </w:rPr>
            </w:pPr>
            <w:r w:rsidRPr="00C306AE">
              <w:rPr>
                <w:sz w:val="18"/>
                <w:szCs w:val="18"/>
              </w:rPr>
              <w:t>Ştiinţe aplicate</w:t>
            </w:r>
          </w:p>
        </w:tc>
        <w:tc>
          <w:tcPr>
            <w:tcW w:w="561" w:type="dxa"/>
            <w:vAlign w:val="center"/>
          </w:tcPr>
          <w:p w:rsidR="004B323A" w:rsidRPr="00C306AE" w:rsidRDefault="004B323A" w:rsidP="00C97083">
            <w:pPr>
              <w:jc w:val="center"/>
              <w:rPr>
                <w:sz w:val="18"/>
                <w:szCs w:val="18"/>
              </w:rPr>
            </w:pPr>
            <w:r w:rsidRPr="00C306AE">
              <w:rPr>
                <w:sz w:val="18"/>
                <w:szCs w:val="18"/>
              </w:rPr>
              <w:t>x</w:t>
            </w:r>
          </w:p>
        </w:tc>
        <w:tc>
          <w:tcPr>
            <w:tcW w:w="572" w:type="dxa"/>
            <w:vAlign w:val="center"/>
          </w:tcPr>
          <w:p w:rsidR="004B323A" w:rsidRPr="00C306AE" w:rsidRDefault="004B323A" w:rsidP="00C97083">
            <w:pPr>
              <w:jc w:val="center"/>
              <w:rPr>
                <w:sz w:val="18"/>
                <w:szCs w:val="18"/>
              </w:rPr>
            </w:pPr>
          </w:p>
        </w:tc>
        <w:tc>
          <w:tcPr>
            <w:tcW w:w="656" w:type="dxa"/>
            <w:vAlign w:val="center"/>
          </w:tcPr>
          <w:p w:rsidR="004B323A" w:rsidRPr="00C306AE" w:rsidRDefault="004B323A" w:rsidP="00C97083">
            <w:pPr>
              <w:jc w:val="center"/>
              <w:rPr>
                <w:sz w:val="18"/>
                <w:szCs w:val="18"/>
              </w:rPr>
            </w:pPr>
          </w:p>
        </w:tc>
      </w:tr>
      <w:tr w:rsidR="00C306AE" w:rsidRPr="00C306AE">
        <w:trPr>
          <w:cantSplit/>
          <w:jc w:val="center"/>
        </w:trPr>
        <w:tc>
          <w:tcPr>
            <w:tcW w:w="2283" w:type="dxa"/>
            <w:vMerge/>
            <w:tcBorders>
              <w:right w:val="thinThickSmallGap" w:sz="24" w:space="0" w:color="auto"/>
            </w:tcBorders>
            <w:vAlign w:val="center"/>
          </w:tcPr>
          <w:p w:rsidR="004B323A" w:rsidRPr="00C306AE" w:rsidRDefault="004B323A" w:rsidP="00C97083">
            <w:pPr>
              <w:jc w:val="center"/>
              <w:rPr>
                <w:sz w:val="18"/>
                <w:szCs w:val="18"/>
              </w:rPr>
            </w:pPr>
          </w:p>
        </w:tc>
        <w:tc>
          <w:tcPr>
            <w:tcW w:w="561" w:type="dxa"/>
            <w:tcBorders>
              <w:left w:val="nil"/>
            </w:tcBorders>
            <w:vAlign w:val="center"/>
          </w:tcPr>
          <w:p w:rsidR="004B323A" w:rsidRPr="00C306AE" w:rsidRDefault="004B323A" w:rsidP="00594127">
            <w:pPr>
              <w:numPr>
                <w:ilvl w:val="0"/>
                <w:numId w:val="20"/>
              </w:numPr>
              <w:tabs>
                <w:tab w:val="left" w:pos="170"/>
              </w:tabs>
              <w:ind w:right="-42"/>
              <w:rPr>
                <w:sz w:val="18"/>
                <w:szCs w:val="18"/>
              </w:rPr>
            </w:pPr>
          </w:p>
        </w:tc>
        <w:tc>
          <w:tcPr>
            <w:tcW w:w="5126" w:type="dxa"/>
            <w:vAlign w:val="center"/>
          </w:tcPr>
          <w:p w:rsidR="004B323A" w:rsidRPr="00C306AE" w:rsidRDefault="004B323A" w:rsidP="00C97083">
            <w:pPr>
              <w:rPr>
                <w:sz w:val="18"/>
                <w:szCs w:val="18"/>
              </w:rPr>
            </w:pPr>
            <w:r w:rsidRPr="00C306AE">
              <w:rPr>
                <w:sz w:val="18"/>
                <w:szCs w:val="18"/>
              </w:rPr>
              <w:t>Construcţii şi echipamente navale</w:t>
            </w:r>
          </w:p>
        </w:tc>
        <w:tc>
          <w:tcPr>
            <w:tcW w:w="561" w:type="dxa"/>
            <w:vAlign w:val="center"/>
          </w:tcPr>
          <w:p w:rsidR="004B323A" w:rsidRPr="00C306AE" w:rsidRDefault="004B323A" w:rsidP="00C97083">
            <w:pPr>
              <w:jc w:val="center"/>
              <w:rPr>
                <w:sz w:val="18"/>
                <w:szCs w:val="18"/>
              </w:rPr>
            </w:pPr>
            <w:r w:rsidRPr="00C306AE">
              <w:rPr>
                <w:sz w:val="18"/>
                <w:szCs w:val="18"/>
              </w:rPr>
              <w:t>x</w:t>
            </w:r>
          </w:p>
        </w:tc>
        <w:tc>
          <w:tcPr>
            <w:tcW w:w="572" w:type="dxa"/>
            <w:vAlign w:val="center"/>
          </w:tcPr>
          <w:p w:rsidR="004B323A" w:rsidRPr="00C306AE" w:rsidRDefault="004B323A" w:rsidP="00C97083">
            <w:pPr>
              <w:jc w:val="center"/>
              <w:rPr>
                <w:sz w:val="18"/>
                <w:szCs w:val="18"/>
              </w:rPr>
            </w:pPr>
          </w:p>
        </w:tc>
        <w:tc>
          <w:tcPr>
            <w:tcW w:w="656" w:type="dxa"/>
            <w:vAlign w:val="center"/>
          </w:tcPr>
          <w:p w:rsidR="004B323A" w:rsidRPr="00C306AE" w:rsidRDefault="004B323A" w:rsidP="00C97083">
            <w:pPr>
              <w:jc w:val="center"/>
              <w:rPr>
                <w:sz w:val="18"/>
                <w:szCs w:val="18"/>
              </w:rPr>
            </w:pPr>
          </w:p>
        </w:tc>
      </w:tr>
      <w:tr w:rsidR="00C306AE" w:rsidRPr="00C306AE">
        <w:trPr>
          <w:cantSplit/>
          <w:jc w:val="center"/>
        </w:trPr>
        <w:tc>
          <w:tcPr>
            <w:tcW w:w="2283" w:type="dxa"/>
            <w:vMerge/>
            <w:tcBorders>
              <w:right w:val="thinThickSmallGap" w:sz="24" w:space="0" w:color="auto"/>
            </w:tcBorders>
            <w:vAlign w:val="center"/>
          </w:tcPr>
          <w:p w:rsidR="004B323A" w:rsidRPr="00C306AE" w:rsidRDefault="004B323A" w:rsidP="00C97083">
            <w:pPr>
              <w:jc w:val="center"/>
              <w:rPr>
                <w:sz w:val="18"/>
                <w:szCs w:val="18"/>
              </w:rPr>
            </w:pPr>
          </w:p>
        </w:tc>
        <w:tc>
          <w:tcPr>
            <w:tcW w:w="561" w:type="dxa"/>
            <w:tcBorders>
              <w:left w:val="nil"/>
            </w:tcBorders>
            <w:vAlign w:val="center"/>
          </w:tcPr>
          <w:p w:rsidR="004B323A" w:rsidRPr="00C306AE" w:rsidRDefault="004B323A" w:rsidP="00594127">
            <w:pPr>
              <w:numPr>
                <w:ilvl w:val="0"/>
                <w:numId w:val="20"/>
              </w:numPr>
              <w:tabs>
                <w:tab w:val="left" w:pos="170"/>
              </w:tabs>
              <w:ind w:right="-42"/>
              <w:rPr>
                <w:sz w:val="18"/>
                <w:szCs w:val="18"/>
              </w:rPr>
            </w:pPr>
          </w:p>
        </w:tc>
        <w:tc>
          <w:tcPr>
            <w:tcW w:w="5126" w:type="dxa"/>
            <w:vAlign w:val="center"/>
          </w:tcPr>
          <w:p w:rsidR="004B323A" w:rsidRPr="00C306AE" w:rsidRDefault="004B323A" w:rsidP="00C97083">
            <w:pPr>
              <w:rPr>
                <w:sz w:val="18"/>
                <w:szCs w:val="18"/>
              </w:rPr>
            </w:pPr>
            <w:r w:rsidRPr="00C306AE">
              <w:rPr>
                <w:sz w:val="18"/>
                <w:szCs w:val="18"/>
              </w:rPr>
              <w:t>Inginerie aerospaţială</w:t>
            </w:r>
          </w:p>
        </w:tc>
        <w:tc>
          <w:tcPr>
            <w:tcW w:w="561" w:type="dxa"/>
            <w:vAlign w:val="center"/>
          </w:tcPr>
          <w:p w:rsidR="004B323A" w:rsidRPr="00C306AE" w:rsidRDefault="004B323A" w:rsidP="00C97083">
            <w:pPr>
              <w:jc w:val="center"/>
              <w:rPr>
                <w:sz w:val="18"/>
                <w:szCs w:val="18"/>
              </w:rPr>
            </w:pPr>
            <w:r w:rsidRPr="00C306AE">
              <w:rPr>
                <w:sz w:val="18"/>
                <w:szCs w:val="18"/>
              </w:rPr>
              <w:t>x</w:t>
            </w:r>
          </w:p>
        </w:tc>
        <w:tc>
          <w:tcPr>
            <w:tcW w:w="572" w:type="dxa"/>
            <w:vAlign w:val="center"/>
          </w:tcPr>
          <w:p w:rsidR="004B323A" w:rsidRPr="00C306AE" w:rsidRDefault="004B323A" w:rsidP="00C97083">
            <w:pPr>
              <w:jc w:val="center"/>
              <w:rPr>
                <w:sz w:val="18"/>
                <w:szCs w:val="18"/>
              </w:rPr>
            </w:pPr>
          </w:p>
        </w:tc>
        <w:tc>
          <w:tcPr>
            <w:tcW w:w="656" w:type="dxa"/>
            <w:vAlign w:val="center"/>
          </w:tcPr>
          <w:p w:rsidR="004B323A" w:rsidRPr="00C306AE" w:rsidRDefault="004B323A" w:rsidP="00C97083">
            <w:pPr>
              <w:jc w:val="center"/>
              <w:rPr>
                <w:sz w:val="18"/>
                <w:szCs w:val="18"/>
              </w:rPr>
            </w:pPr>
          </w:p>
        </w:tc>
      </w:tr>
      <w:tr w:rsidR="00C306AE" w:rsidRPr="00C306AE">
        <w:trPr>
          <w:cantSplit/>
          <w:jc w:val="center"/>
        </w:trPr>
        <w:tc>
          <w:tcPr>
            <w:tcW w:w="2283" w:type="dxa"/>
            <w:tcBorders>
              <w:right w:val="thinThickSmallGap" w:sz="24" w:space="0" w:color="auto"/>
            </w:tcBorders>
            <w:vAlign w:val="center"/>
          </w:tcPr>
          <w:p w:rsidR="004B323A" w:rsidRPr="00C306AE" w:rsidRDefault="004B323A" w:rsidP="00C97083">
            <w:pPr>
              <w:pStyle w:val="Heading5"/>
              <w:rPr>
                <w:b w:val="0"/>
                <w:bCs w:val="0"/>
                <w:sz w:val="18"/>
                <w:szCs w:val="18"/>
              </w:rPr>
            </w:pPr>
            <w:r w:rsidRPr="00C306AE">
              <w:rPr>
                <w:b w:val="0"/>
                <w:bCs w:val="0"/>
                <w:sz w:val="18"/>
                <w:szCs w:val="18"/>
              </w:rPr>
              <w:t xml:space="preserve">2.1. Electrotehnică, </w:t>
            </w:r>
          </w:p>
          <w:p w:rsidR="004B323A" w:rsidRPr="00C306AE" w:rsidRDefault="004B323A" w:rsidP="00C97083">
            <w:pPr>
              <w:pStyle w:val="Heading5"/>
              <w:rPr>
                <w:b w:val="0"/>
                <w:bCs w:val="0"/>
                <w:sz w:val="18"/>
                <w:szCs w:val="18"/>
              </w:rPr>
            </w:pPr>
            <w:r w:rsidRPr="00C306AE">
              <w:rPr>
                <w:b w:val="0"/>
                <w:bCs w:val="0"/>
                <w:sz w:val="18"/>
                <w:szCs w:val="18"/>
              </w:rPr>
              <w:t xml:space="preserve">Electromecanică / </w:t>
            </w:r>
          </w:p>
          <w:p w:rsidR="004B323A" w:rsidRPr="00C306AE" w:rsidRDefault="004B323A" w:rsidP="00C97083">
            <w:pPr>
              <w:jc w:val="center"/>
              <w:rPr>
                <w:sz w:val="18"/>
                <w:szCs w:val="18"/>
              </w:rPr>
            </w:pPr>
            <w:r w:rsidRPr="00C306AE">
              <w:rPr>
                <w:sz w:val="18"/>
                <w:szCs w:val="18"/>
              </w:rPr>
              <w:t>Electromecanică</w:t>
            </w:r>
          </w:p>
        </w:tc>
        <w:tc>
          <w:tcPr>
            <w:tcW w:w="561" w:type="dxa"/>
            <w:tcBorders>
              <w:left w:val="nil"/>
            </w:tcBorders>
            <w:vAlign w:val="center"/>
          </w:tcPr>
          <w:p w:rsidR="004B323A" w:rsidRPr="00C306AE" w:rsidRDefault="004B323A" w:rsidP="00594127">
            <w:pPr>
              <w:numPr>
                <w:ilvl w:val="0"/>
                <w:numId w:val="65"/>
              </w:numPr>
              <w:tabs>
                <w:tab w:val="left" w:pos="170"/>
              </w:tabs>
              <w:ind w:right="-42"/>
              <w:rPr>
                <w:sz w:val="18"/>
                <w:szCs w:val="18"/>
              </w:rPr>
            </w:pPr>
          </w:p>
        </w:tc>
        <w:tc>
          <w:tcPr>
            <w:tcW w:w="5126" w:type="dxa"/>
            <w:vAlign w:val="center"/>
          </w:tcPr>
          <w:p w:rsidR="004B323A" w:rsidRPr="00C306AE" w:rsidRDefault="004B323A" w:rsidP="00C97083">
            <w:pPr>
              <w:pStyle w:val="Heading3"/>
              <w:jc w:val="left"/>
              <w:rPr>
                <w:rFonts w:ascii="Times New Roman" w:hAnsi="Times New Roman" w:cs="Times New Roman"/>
                <w:i w:val="0"/>
                <w:iCs w:val="0"/>
                <w:sz w:val="18"/>
                <w:szCs w:val="18"/>
              </w:rPr>
            </w:pPr>
            <w:r w:rsidRPr="00C306AE">
              <w:rPr>
                <w:rFonts w:ascii="Times New Roman" w:hAnsi="Times New Roman" w:cs="Times New Roman"/>
                <w:i w:val="0"/>
                <w:iCs w:val="0"/>
                <w:sz w:val="18"/>
                <w:szCs w:val="18"/>
              </w:rPr>
              <w:t>Electrotehnică, Electromecanică /</w:t>
            </w:r>
            <w:r w:rsidRPr="00C306AE">
              <w:rPr>
                <w:rFonts w:ascii="Times New Roman" w:hAnsi="Times New Roman" w:cs="Times New Roman"/>
                <w:b/>
                <w:bCs/>
                <w:sz w:val="18"/>
                <w:szCs w:val="18"/>
              </w:rPr>
              <w:t xml:space="preserve"> </w:t>
            </w:r>
            <w:r w:rsidRPr="00C306AE">
              <w:rPr>
                <w:rFonts w:ascii="Times New Roman" w:hAnsi="Times New Roman" w:cs="Times New Roman"/>
                <w:i w:val="0"/>
                <w:iCs w:val="0"/>
                <w:sz w:val="18"/>
                <w:szCs w:val="18"/>
              </w:rPr>
              <w:t>Electromecanică</w:t>
            </w:r>
          </w:p>
        </w:tc>
        <w:tc>
          <w:tcPr>
            <w:tcW w:w="561" w:type="dxa"/>
            <w:vAlign w:val="center"/>
          </w:tcPr>
          <w:p w:rsidR="004B323A" w:rsidRPr="00C306AE" w:rsidRDefault="004B323A" w:rsidP="00C97083">
            <w:pPr>
              <w:jc w:val="center"/>
              <w:rPr>
                <w:sz w:val="18"/>
                <w:szCs w:val="18"/>
              </w:rPr>
            </w:pPr>
          </w:p>
        </w:tc>
        <w:tc>
          <w:tcPr>
            <w:tcW w:w="572" w:type="dxa"/>
            <w:vAlign w:val="center"/>
          </w:tcPr>
          <w:p w:rsidR="004B323A" w:rsidRPr="00C306AE" w:rsidRDefault="004B323A" w:rsidP="00C97083">
            <w:pPr>
              <w:jc w:val="center"/>
              <w:rPr>
                <w:sz w:val="18"/>
                <w:szCs w:val="18"/>
              </w:rPr>
            </w:pPr>
          </w:p>
        </w:tc>
        <w:tc>
          <w:tcPr>
            <w:tcW w:w="656" w:type="dxa"/>
            <w:vAlign w:val="center"/>
          </w:tcPr>
          <w:p w:rsidR="004B323A" w:rsidRPr="00C306AE" w:rsidRDefault="004B323A" w:rsidP="00C97083">
            <w:pPr>
              <w:jc w:val="center"/>
              <w:rPr>
                <w:sz w:val="18"/>
                <w:szCs w:val="18"/>
              </w:rPr>
            </w:pPr>
            <w:r w:rsidRPr="00C306AE">
              <w:rPr>
                <w:sz w:val="18"/>
                <w:szCs w:val="18"/>
              </w:rPr>
              <w:t>x</w:t>
            </w:r>
          </w:p>
        </w:tc>
      </w:tr>
      <w:tr w:rsidR="00C306AE" w:rsidRPr="00C306AE">
        <w:trPr>
          <w:cantSplit/>
          <w:jc w:val="center"/>
        </w:trPr>
        <w:tc>
          <w:tcPr>
            <w:tcW w:w="2283" w:type="dxa"/>
            <w:tcBorders>
              <w:right w:val="thinThickSmallGap" w:sz="24" w:space="0" w:color="auto"/>
            </w:tcBorders>
            <w:vAlign w:val="center"/>
          </w:tcPr>
          <w:p w:rsidR="004B323A" w:rsidRPr="00C306AE" w:rsidRDefault="004B323A" w:rsidP="00C97083">
            <w:pPr>
              <w:pStyle w:val="Footer"/>
              <w:tabs>
                <w:tab w:val="clear" w:pos="4320"/>
                <w:tab w:val="clear" w:pos="8640"/>
              </w:tabs>
              <w:jc w:val="center"/>
              <w:rPr>
                <w:sz w:val="18"/>
                <w:szCs w:val="18"/>
              </w:rPr>
            </w:pPr>
            <w:r w:rsidRPr="00C306AE">
              <w:rPr>
                <w:sz w:val="18"/>
                <w:szCs w:val="18"/>
              </w:rPr>
              <w:t xml:space="preserve">2.2. Electrotehnică, </w:t>
            </w:r>
          </w:p>
          <w:p w:rsidR="004B323A" w:rsidRPr="00C306AE" w:rsidRDefault="004B323A" w:rsidP="00C97083">
            <w:pPr>
              <w:pStyle w:val="Footer"/>
              <w:tabs>
                <w:tab w:val="clear" w:pos="4320"/>
                <w:tab w:val="clear" w:pos="8640"/>
              </w:tabs>
              <w:jc w:val="center"/>
              <w:rPr>
                <w:sz w:val="18"/>
                <w:szCs w:val="18"/>
              </w:rPr>
            </w:pPr>
            <w:r w:rsidRPr="00C306AE">
              <w:rPr>
                <w:sz w:val="18"/>
                <w:szCs w:val="18"/>
              </w:rPr>
              <w:t>Electromecanică /</w:t>
            </w:r>
          </w:p>
          <w:p w:rsidR="004B323A" w:rsidRPr="00C306AE" w:rsidRDefault="004B323A" w:rsidP="00C97083">
            <w:pPr>
              <w:jc w:val="center"/>
              <w:rPr>
                <w:sz w:val="18"/>
                <w:szCs w:val="18"/>
              </w:rPr>
            </w:pPr>
            <w:r w:rsidRPr="00C306AE">
              <w:rPr>
                <w:sz w:val="18"/>
                <w:szCs w:val="18"/>
              </w:rPr>
              <w:t>Electrotehnică</w:t>
            </w:r>
          </w:p>
        </w:tc>
        <w:tc>
          <w:tcPr>
            <w:tcW w:w="561" w:type="dxa"/>
            <w:tcBorders>
              <w:left w:val="nil"/>
            </w:tcBorders>
            <w:vAlign w:val="center"/>
          </w:tcPr>
          <w:p w:rsidR="004B323A" w:rsidRPr="00C306AE" w:rsidRDefault="004B323A" w:rsidP="00594127">
            <w:pPr>
              <w:numPr>
                <w:ilvl w:val="0"/>
                <w:numId w:val="66"/>
              </w:numPr>
              <w:tabs>
                <w:tab w:val="left" w:pos="170"/>
              </w:tabs>
              <w:ind w:right="-42"/>
              <w:rPr>
                <w:sz w:val="18"/>
                <w:szCs w:val="18"/>
              </w:rPr>
            </w:pPr>
          </w:p>
        </w:tc>
        <w:tc>
          <w:tcPr>
            <w:tcW w:w="5126" w:type="dxa"/>
            <w:vAlign w:val="center"/>
          </w:tcPr>
          <w:p w:rsidR="004B323A" w:rsidRPr="00C306AE" w:rsidRDefault="004B323A" w:rsidP="00C97083">
            <w:pPr>
              <w:rPr>
                <w:sz w:val="18"/>
                <w:szCs w:val="18"/>
              </w:rPr>
            </w:pPr>
            <w:r w:rsidRPr="00C306AE">
              <w:rPr>
                <w:sz w:val="18"/>
                <w:szCs w:val="18"/>
              </w:rPr>
              <w:t>Electrotehnică, Electromecanică / Electrotehnică</w:t>
            </w:r>
          </w:p>
        </w:tc>
        <w:tc>
          <w:tcPr>
            <w:tcW w:w="561" w:type="dxa"/>
            <w:vAlign w:val="center"/>
          </w:tcPr>
          <w:p w:rsidR="004B323A" w:rsidRPr="00C306AE" w:rsidRDefault="004B323A" w:rsidP="00C97083">
            <w:pPr>
              <w:jc w:val="center"/>
              <w:rPr>
                <w:sz w:val="18"/>
                <w:szCs w:val="18"/>
              </w:rPr>
            </w:pPr>
          </w:p>
        </w:tc>
        <w:tc>
          <w:tcPr>
            <w:tcW w:w="572" w:type="dxa"/>
            <w:vAlign w:val="center"/>
          </w:tcPr>
          <w:p w:rsidR="004B323A" w:rsidRPr="00C306AE" w:rsidRDefault="004B323A" w:rsidP="00C97083">
            <w:pPr>
              <w:jc w:val="center"/>
              <w:rPr>
                <w:sz w:val="18"/>
                <w:szCs w:val="18"/>
              </w:rPr>
            </w:pPr>
          </w:p>
        </w:tc>
        <w:tc>
          <w:tcPr>
            <w:tcW w:w="656" w:type="dxa"/>
            <w:vAlign w:val="center"/>
          </w:tcPr>
          <w:p w:rsidR="004B323A" w:rsidRPr="00C306AE" w:rsidRDefault="004B323A" w:rsidP="00C97083">
            <w:pPr>
              <w:jc w:val="center"/>
              <w:rPr>
                <w:sz w:val="18"/>
                <w:szCs w:val="18"/>
              </w:rPr>
            </w:pPr>
            <w:r w:rsidRPr="00C306AE">
              <w:rPr>
                <w:sz w:val="18"/>
                <w:szCs w:val="18"/>
              </w:rPr>
              <w:t>x</w:t>
            </w:r>
          </w:p>
        </w:tc>
      </w:tr>
      <w:tr w:rsidR="00C306AE" w:rsidRPr="00C306AE">
        <w:trPr>
          <w:cantSplit/>
          <w:jc w:val="center"/>
        </w:trPr>
        <w:tc>
          <w:tcPr>
            <w:tcW w:w="2283" w:type="dxa"/>
            <w:vMerge w:val="restart"/>
            <w:tcBorders>
              <w:right w:val="thinThickSmallGap" w:sz="24" w:space="0" w:color="auto"/>
            </w:tcBorders>
            <w:vAlign w:val="center"/>
          </w:tcPr>
          <w:p w:rsidR="004B323A" w:rsidRPr="00C306AE" w:rsidRDefault="004B323A" w:rsidP="00C97083">
            <w:pPr>
              <w:jc w:val="center"/>
              <w:rPr>
                <w:sz w:val="18"/>
                <w:szCs w:val="18"/>
              </w:rPr>
            </w:pPr>
            <w:r w:rsidRPr="00C306AE">
              <w:rPr>
                <w:sz w:val="18"/>
                <w:szCs w:val="18"/>
              </w:rPr>
              <w:t xml:space="preserve">3. Energetică / Electroenergetică, </w:t>
            </w:r>
          </w:p>
          <w:p w:rsidR="004B323A" w:rsidRPr="00C306AE" w:rsidRDefault="004B323A" w:rsidP="00C97083">
            <w:pPr>
              <w:jc w:val="center"/>
              <w:rPr>
                <w:sz w:val="18"/>
                <w:szCs w:val="18"/>
              </w:rPr>
            </w:pPr>
            <w:r w:rsidRPr="00C306AE">
              <w:rPr>
                <w:sz w:val="18"/>
                <w:szCs w:val="18"/>
              </w:rPr>
              <w:t xml:space="preserve">Termoenergetică, </w:t>
            </w:r>
          </w:p>
          <w:p w:rsidR="004B323A" w:rsidRPr="00C306AE" w:rsidRDefault="004B323A" w:rsidP="00C97083">
            <w:pPr>
              <w:jc w:val="center"/>
              <w:rPr>
                <w:sz w:val="18"/>
                <w:szCs w:val="18"/>
              </w:rPr>
            </w:pPr>
            <w:r w:rsidRPr="00C306AE">
              <w:rPr>
                <w:sz w:val="18"/>
                <w:szCs w:val="18"/>
              </w:rPr>
              <w:t>Hidroenergetică</w:t>
            </w:r>
          </w:p>
        </w:tc>
        <w:tc>
          <w:tcPr>
            <w:tcW w:w="561" w:type="dxa"/>
            <w:tcBorders>
              <w:left w:val="nil"/>
            </w:tcBorders>
            <w:vAlign w:val="center"/>
          </w:tcPr>
          <w:p w:rsidR="004B323A" w:rsidRPr="00C306AE" w:rsidRDefault="004B323A" w:rsidP="00594127">
            <w:pPr>
              <w:numPr>
                <w:ilvl w:val="0"/>
                <w:numId w:val="21"/>
              </w:numPr>
              <w:tabs>
                <w:tab w:val="left" w:pos="170"/>
              </w:tabs>
              <w:ind w:right="-42"/>
              <w:rPr>
                <w:sz w:val="18"/>
                <w:szCs w:val="18"/>
              </w:rPr>
            </w:pPr>
          </w:p>
        </w:tc>
        <w:tc>
          <w:tcPr>
            <w:tcW w:w="5126" w:type="dxa"/>
            <w:vAlign w:val="center"/>
          </w:tcPr>
          <w:p w:rsidR="004B323A" w:rsidRPr="00C306AE" w:rsidRDefault="004B323A" w:rsidP="00C97083">
            <w:pPr>
              <w:rPr>
                <w:sz w:val="18"/>
                <w:szCs w:val="18"/>
              </w:rPr>
            </w:pPr>
            <w:r w:rsidRPr="00C306AE">
              <w:rPr>
                <w:sz w:val="18"/>
                <w:szCs w:val="18"/>
              </w:rPr>
              <w:t>Energetică / Electroenergetică, Termoenergetică, Hidroenergetică</w:t>
            </w:r>
          </w:p>
        </w:tc>
        <w:tc>
          <w:tcPr>
            <w:tcW w:w="561" w:type="dxa"/>
            <w:vAlign w:val="center"/>
          </w:tcPr>
          <w:p w:rsidR="004B323A" w:rsidRPr="00C306AE" w:rsidRDefault="004B323A" w:rsidP="00C97083">
            <w:pPr>
              <w:jc w:val="center"/>
              <w:rPr>
                <w:sz w:val="18"/>
                <w:szCs w:val="18"/>
              </w:rPr>
            </w:pPr>
          </w:p>
        </w:tc>
        <w:tc>
          <w:tcPr>
            <w:tcW w:w="572" w:type="dxa"/>
            <w:vAlign w:val="center"/>
          </w:tcPr>
          <w:p w:rsidR="004B323A" w:rsidRPr="00C306AE" w:rsidRDefault="004B323A" w:rsidP="00C97083">
            <w:pPr>
              <w:jc w:val="center"/>
              <w:rPr>
                <w:sz w:val="18"/>
                <w:szCs w:val="18"/>
              </w:rPr>
            </w:pPr>
          </w:p>
        </w:tc>
        <w:tc>
          <w:tcPr>
            <w:tcW w:w="656" w:type="dxa"/>
            <w:vAlign w:val="center"/>
          </w:tcPr>
          <w:p w:rsidR="004B323A" w:rsidRPr="00C306AE" w:rsidRDefault="004B323A" w:rsidP="00C97083">
            <w:pPr>
              <w:jc w:val="center"/>
              <w:rPr>
                <w:sz w:val="18"/>
                <w:szCs w:val="18"/>
              </w:rPr>
            </w:pPr>
            <w:r w:rsidRPr="00C306AE">
              <w:rPr>
                <w:sz w:val="18"/>
                <w:szCs w:val="18"/>
              </w:rPr>
              <w:t>x</w:t>
            </w:r>
          </w:p>
        </w:tc>
      </w:tr>
      <w:tr w:rsidR="00C306AE" w:rsidRPr="00C306AE">
        <w:trPr>
          <w:cantSplit/>
          <w:jc w:val="center"/>
        </w:trPr>
        <w:tc>
          <w:tcPr>
            <w:tcW w:w="2283" w:type="dxa"/>
            <w:vMerge/>
            <w:tcBorders>
              <w:right w:val="thinThickSmallGap" w:sz="24" w:space="0" w:color="auto"/>
            </w:tcBorders>
            <w:vAlign w:val="center"/>
          </w:tcPr>
          <w:p w:rsidR="004B323A" w:rsidRPr="00C306AE" w:rsidRDefault="004B323A" w:rsidP="00C97083">
            <w:pPr>
              <w:jc w:val="center"/>
              <w:rPr>
                <w:sz w:val="18"/>
                <w:szCs w:val="18"/>
              </w:rPr>
            </w:pPr>
          </w:p>
        </w:tc>
        <w:tc>
          <w:tcPr>
            <w:tcW w:w="561" w:type="dxa"/>
            <w:tcBorders>
              <w:left w:val="nil"/>
            </w:tcBorders>
            <w:vAlign w:val="center"/>
          </w:tcPr>
          <w:p w:rsidR="004B323A" w:rsidRPr="00C306AE" w:rsidRDefault="004B323A" w:rsidP="00594127">
            <w:pPr>
              <w:numPr>
                <w:ilvl w:val="0"/>
                <w:numId w:val="21"/>
              </w:numPr>
              <w:tabs>
                <w:tab w:val="left" w:pos="170"/>
              </w:tabs>
              <w:ind w:right="-42"/>
              <w:rPr>
                <w:sz w:val="18"/>
                <w:szCs w:val="18"/>
              </w:rPr>
            </w:pPr>
          </w:p>
        </w:tc>
        <w:tc>
          <w:tcPr>
            <w:tcW w:w="5126" w:type="dxa"/>
            <w:vAlign w:val="center"/>
          </w:tcPr>
          <w:p w:rsidR="004B323A" w:rsidRPr="00C306AE" w:rsidRDefault="004B323A" w:rsidP="00C97083">
            <w:pPr>
              <w:rPr>
                <w:sz w:val="18"/>
                <w:szCs w:val="18"/>
              </w:rPr>
            </w:pPr>
            <w:r w:rsidRPr="00C306AE">
              <w:rPr>
                <w:sz w:val="18"/>
                <w:szCs w:val="18"/>
              </w:rPr>
              <w:t>Energetic</w:t>
            </w:r>
          </w:p>
        </w:tc>
        <w:tc>
          <w:tcPr>
            <w:tcW w:w="561" w:type="dxa"/>
            <w:vAlign w:val="center"/>
          </w:tcPr>
          <w:p w:rsidR="004B323A" w:rsidRPr="00C306AE" w:rsidRDefault="004B323A" w:rsidP="00C97083">
            <w:pPr>
              <w:jc w:val="center"/>
              <w:rPr>
                <w:sz w:val="18"/>
                <w:szCs w:val="18"/>
              </w:rPr>
            </w:pPr>
            <w:r w:rsidRPr="00C306AE">
              <w:rPr>
                <w:sz w:val="18"/>
                <w:szCs w:val="18"/>
              </w:rPr>
              <w:t>x</w:t>
            </w:r>
          </w:p>
        </w:tc>
        <w:tc>
          <w:tcPr>
            <w:tcW w:w="572" w:type="dxa"/>
            <w:vAlign w:val="center"/>
          </w:tcPr>
          <w:p w:rsidR="004B323A" w:rsidRPr="00C306AE" w:rsidRDefault="004B323A" w:rsidP="00C97083">
            <w:pPr>
              <w:jc w:val="center"/>
              <w:rPr>
                <w:sz w:val="18"/>
                <w:szCs w:val="18"/>
              </w:rPr>
            </w:pPr>
            <w:r w:rsidRPr="00C306AE">
              <w:rPr>
                <w:sz w:val="18"/>
                <w:szCs w:val="18"/>
              </w:rPr>
              <w:t>x</w:t>
            </w:r>
          </w:p>
        </w:tc>
        <w:tc>
          <w:tcPr>
            <w:tcW w:w="656" w:type="dxa"/>
            <w:vAlign w:val="center"/>
          </w:tcPr>
          <w:p w:rsidR="004B323A" w:rsidRPr="00C306AE" w:rsidRDefault="004B323A" w:rsidP="00C97083">
            <w:pPr>
              <w:jc w:val="center"/>
              <w:rPr>
                <w:sz w:val="18"/>
                <w:szCs w:val="18"/>
              </w:rPr>
            </w:pPr>
          </w:p>
        </w:tc>
      </w:tr>
      <w:tr w:rsidR="00C306AE" w:rsidRPr="00C306AE">
        <w:trPr>
          <w:cantSplit/>
          <w:jc w:val="center"/>
        </w:trPr>
        <w:tc>
          <w:tcPr>
            <w:tcW w:w="2283" w:type="dxa"/>
            <w:vMerge/>
            <w:tcBorders>
              <w:right w:val="thinThickSmallGap" w:sz="24" w:space="0" w:color="auto"/>
            </w:tcBorders>
            <w:vAlign w:val="center"/>
          </w:tcPr>
          <w:p w:rsidR="004B323A" w:rsidRPr="00C306AE" w:rsidRDefault="004B323A" w:rsidP="00C97083">
            <w:pPr>
              <w:jc w:val="center"/>
              <w:rPr>
                <w:sz w:val="18"/>
                <w:szCs w:val="18"/>
              </w:rPr>
            </w:pPr>
          </w:p>
        </w:tc>
        <w:tc>
          <w:tcPr>
            <w:tcW w:w="561" w:type="dxa"/>
            <w:tcBorders>
              <w:left w:val="nil"/>
            </w:tcBorders>
            <w:vAlign w:val="center"/>
          </w:tcPr>
          <w:p w:rsidR="004B323A" w:rsidRPr="00C306AE" w:rsidRDefault="004B323A" w:rsidP="00594127">
            <w:pPr>
              <w:numPr>
                <w:ilvl w:val="0"/>
                <w:numId w:val="21"/>
              </w:numPr>
              <w:tabs>
                <w:tab w:val="left" w:pos="170"/>
              </w:tabs>
              <w:ind w:right="-42"/>
              <w:rPr>
                <w:sz w:val="18"/>
                <w:szCs w:val="18"/>
              </w:rPr>
            </w:pPr>
          </w:p>
        </w:tc>
        <w:tc>
          <w:tcPr>
            <w:tcW w:w="5126" w:type="dxa"/>
            <w:vAlign w:val="center"/>
          </w:tcPr>
          <w:p w:rsidR="004B323A" w:rsidRPr="00C306AE" w:rsidRDefault="004B323A" w:rsidP="00C97083">
            <w:pPr>
              <w:rPr>
                <w:sz w:val="18"/>
                <w:szCs w:val="18"/>
              </w:rPr>
            </w:pPr>
            <w:r w:rsidRPr="00C306AE">
              <w:rPr>
                <w:sz w:val="18"/>
                <w:szCs w:val="18"/>
              </w:rPr>
              <w:t>Energetică</w:t>
            </w:r>
          </w:p>
        </w:tc>
        <w:tc>
          <w:tcPr>
            <w:tcW w:w="561" w:type="dxa"/>
            <w:vAlign w:val="center"/>
          </w:tcPr>
          <w:p w:rsidR="004B323A" w:rsidRPr="00C306AE" w:rsidRDefault="004B323A" w:rsidP="00C97083">
            <w:pPr>
              <w:jc w:val="center"/>
              <w:rPr>
                <w:sz w:val="18"/>
                <w:szCs w:val="18"/>
              </w:rPr>
            </w:pPr>
            <w:r w:rsidRPr="00C306AE">
              <w:rPr>
                <w:sz w:val="18"/>
                <w:szCs w:val="18"/>
              </w:rPr>
              <w:t>x</w:t>
            </w:r>
          </w:p>
        </w:tc>
        <w:tc>
          <w:tcPr>
            <w:tcW w:w="572" w:type="dxa"/>
            <w:vAlign w:val="center"/>
          </w:tcPr>
          <w:p w:rsidR="004B323A" w:rsidRPr="00C306AE" w:rsidRDefault="004B323A" w:rsidP="00C97083">
            <w:pPr>
              <w:jc w:val="center"/>
              <w:rPr>
                <w:sz w:val="18"/>
                <w:szCs w:val="18"/>
              </w:rPr>
            </w:pPr>
            <w:r w:rsidRPr="00C306AE">
              <w:rPr>
                <w:sz w:val="18"/>
                <w:szCs w:val="18"/>
              </w:rPr>
              <w:t>x</w:t>
            </w:r>
          </w:p>
        </w:tc>
        <w:tc>
          <w:tcPr>
            <w:tcW w:w="656" w:type="dxa"/>
            <w:vAlign w:val="center"/>
          </w:tcPr>
          <w:p w:rsidR="004B323A" w:rsidRPr="00C306AE" w:rsidRDefault="004B323A" w:rsidP="00C97083">
            <w:pPr>
              <w:jc w:val="center"/>
              <w:rPr>
                <w:sz w:val="18"/>
                <w:szCs w:val="18"/>
              </w:rPr>
            </w:pPr>
          </w:p>
        </w:tc>
      </w:tr>
      <w:tr w:rsidR="00C306AE" w:rsidRPr="00C306AE">
        <w:trPr>
          <w:cantSplit/>
          <w:jc w:val="center"/>
        </w:trPr>
        <w:tc>
          <w:tcPr>
            <w:tcW w:w="2283" w:type="dxa"/>
            <w:vMerge/>
            <w:tcBorders>
              <w:right w:val="thinThickSmallGap" w:sz="24" w:space="0" w:color="auto"/>
            </w:tcBorders>
            <w:vAlign w:val="center"/>
          </w:tcPr>
          <w:p w:rsidR="004B323A" w:rsidRPr="00C306AE" w:rsidRDefault="004B323A" w:rsidP="00C97083">
            <w:pPr>
              <w:jc w:val="center"/>
              <w:rPr>
                <w:sz w:val="18"/>
                <w:szCs w:val="18"/>
              </w:rPr>
            </w:pPr>
          </w:p>
        </w:tc>
        <w:tc>
          <w:tcPr>
            <w:tcW w:w="561" w:type="dxa"/>
            <w:tcBorders>
              <w:left w:val="nil"/>
            </w:tcBorders>
            <w:vAlign w:val="center"/>
          </w:tcPr>
          <w:p w:rsidR="004B323A" w:rsidRPr="00C306AE" w:rsidRDefault="004B323A" w:rsidP="00594127">
            <w:pPr>
              <w:numPr>
                <w:ilvl w:val="0"/>
                <w:numId w:val="21"/>
              </w:numPr>
              <w:tabs>
                <w:tab w:val="left" w:pos="170"/>
              </w:tabs>
              <w:ind w:right="-42"/>
              <w:rPr>
                <w:sz w:val="18"/>
                <w:szCs w:val="18"/>
              </w:rPr>
            </w:pPr>
          </w:p>
        </w:tc>
        <w:tc>
          <w:tcPr>
            <w:tcW w:w="5126" w:type="dxa"/>
            <w:vAlign w:val="center"/>
          </w:tcPr>
          <w:p w:rsidR="004B323A" w:rsidRPr="00C306AE" w:rsidRDefault="004B323A" w:rsidP="00C97083">
            <w:pPr>
              <w:rPr>
                <w:sz w:val="18"/>
                <w:szCs w:val="18"/>
              </w:rPr>
            </w:pPr>
            <w:r w:rsidRPr="00C306AE">
              <w:rPr>
                <w:sz w:val="18"/>
                <w:szCs w:val="18"/>
              </w:rPr>
              <w:t>Inginerie energetică</w:t>
            </w:r>
          </w:p>
        </w:tc>
        <w:tc>
          <w:tcPr>
            <w:tcW w:w="561" w:type="dxa"/>
            <w:vAlign w:val="center"/>
          </w:tcPr>
          <w:p w:rsidR="004B323A" w:rsidRPr="00C306AE" w:rsidRDefault="004B323A" w:rsidP="00C97083">
            <w:pPr>
              <w:jc w:val="center"/>
              <w:rPr>
                <w:sz w:val="18"/>
                <w:szCs w:val="18"/>
              </w:rPr>
            </w:pPr>
            <w:r w:rsidRPr="00C306AE">
              <w:rPr>
                <w:sz w:val="18"/>
                <w:szCs w:val="18"/>
              </w:rPr>
              <w:t>x</w:t>
            </w:r>
          </w:p>
        </w:tc>
        <w:tc>
          <w:tcPr>
            <w:tcW w:w="572" w:type="dxa"/>
            <w:vAlign w:val="center"/>
          </w:tcPr>
          <w:p w:rsidR="004B323A" w:rsidRPr="00C306AE" w:rsidRDefault="004B323A" w:rsidP="00C97083">
            <w:pPr>
              <w:jc w:val="center"/>
              <w:rPr>
                <w:sz w:val="18"/>
                <w:szCs w:val="18"/>
              </w:rPr>
            </w:pPr>
          </w:p>
        </w:tc>
        <w:tc>
          <w:tcPr>
            <w:tcW w:w="656" w:type="dxa"/>
            <w:vAlign w:val="center"/>
          </w:tcPr>
          <w:p w:rsidR="004B323A" w:rsidRPr="00C306AE" w:rsidRDefault="004B323A" w:rsidP="00C97083">
            <w:pPr>
              <w:jc w:val="center"/>
              <w:rPr>
                <w:sz w:val="18"/>
                <w:szCs w:val="18"/>
              </w:rPr>
            </w:pPr>
          </w:p>
        </w:tc>
      </w:tr>
      <w:tr w:rsidR="00C306AE" w:rsidRPr="00C306AE">
        <w:trPr>
          <w:cantSplit/>
          <w:jc w:val="center"/>
        </w:trPr>
        <w:tc>
          <w:tcPr>
            <w:tcW w:w="2283" w:type="dxa"/>
            <w:vMerge/>
            <w:tcBorders>
              <w:right w:val="thinThickSmallGap" w:sz="24" w:space="0" w:color="auto"/>
            </w:tcBorders>
            <w:vAlign w:val="center"/>
          </w:tcPr>
          <w:p w:rsidR="004B323A" w:rsidRPr="00C306AE" w:rsidRDefault="004B323A" w:rsidP="00C97083">
            <w:pPr>
              <w:jc w:val="center"/>
              <w:rPr>
                <w:sz w:val="18"/>
                <w:szCs w:val="18"/>
              </w:rPr>
            </w:pPr>
          </w:p>
        </w:tc>
        <w:tc>
          <w:tcPr>
            <w:tcW w:w="561" w:type="dxa"/>
            <w:tcBorders>
              <w:left w:val="nil"/>
            </w:tcBorders>
            <w:vAlign w:val="center"/>
          </w:tcPr>
          <w:p w:rsidR="004B323A" w:rsidRPr="00C306AE" w:rsidRDefault="004B323A" w:rsidP="00594127">
            <w:pPr>
              <w:numPr>
                <w:ilvl w:val="0"/>
                <w:numId w:val="21"/>
              </w:numPr>
              <w:tabs>
                <w:tab w:val="left" w:pos="170"/>
              </w:tabs>
              <w:ind w:right="-42"/>
              <w:rPr>
                <w:sz w:val="18"/>
                <w:szCs w:val="18"/>
              </w:rPr>
            </w:pPr>
          </w:p>
        </w:tc>
        <w:tc>
          <w:tcPr>
            <w:tcW w:w="5126" w:type="dxa"/>
            <w:vAlign w:val="center"/>
          </w:tcPr>
          <w:p w:rsidR="004B323A" w:rsidRPr="00C306AE" w:rsidRDefault="004B323A" w:rsidP="00C97083">
            <w:pPr>
              <w:rPr>
                <w:sz w:val="18"/>
                <w:szCs w:val="18"/>
              </w:rPr>
            </w:pPr>
            <w:r w:rsidRPr="00C306AE">
              <w:rPr>
                <w:sz w:val="18"/>
                <w:szCs w:val="18"/>
              </w:rPr>
              <w:t>Sisteme de producţie</w:t>
            </w:r>
          </w:p>
        </w:tc>
        <w:tc>
          <w:tcPr>
            <w:tcW w:w="561" w:type="dxa"/>
            <w:vAlign w:val="center"/>
          </w:tcPr>
          <w:p w:rsidR="004B323A" w:rsidRPr="00C306AE" w:rsidRDefault="004B323A" w:rsidP="00C97083">
            <w:pPr>
              <w:jc w:val="center"/>
              <w:rPr>
                <w:sz w:val="18"/>
                <w:szCs w:val="18"/>
              </w:rPr>
            </w:pPr>
            <w:r w:rsidRPr="00C306AE">
              <w:rPr>
                <w:sz w:val="18"/>
                <w:szCs w:val="18"/>
              </w:rPr>
              <w:t>x</w:t>
            </w:r>
          </w:p>
        </w:tc>
        <w:tc>
          <w:tcPr>
            <w:tcW w:w="572" w:type="dxa"/>
            <w:vAlign w:val="center"/>
          </w:tcPr>
          <w:p w:rsidR="004B323A" w:rsidRPr="00C306AE" w:rsidRDefault="004B323A" w:rsidP="00C97083">
            <w:pPr>
              <w:jc w:val="center"/>
              <w:rPr>
                <w:sz w:val="18"/>
                <w:szCs w:val="18"/>
              </w:rPr>
            </w:pPr>
          </w:p>
        </w:tc>
        <w:tc>
          <w:tcPr>
            <w:tcW w:w="656" w:type="dxa"/>
            <w:vAlign w:val="center"/>
          </w:tcPr>
          <w:p w:rsidR="004B323A" w:rsidRPr="00C306AE" w:rsidRDefault="004B323A" w:rsidP="00C97083">
            <w:pPr>
              <w:jc w:val="center"/>
              <w:rPr>
                <w:sz w:val="18"/>
                <w:szCs w:val="18"/>
              </w:rPr>
            </w:pPr>
          </w:p>
        </w:tc>
      </w:tr>
      <w:tr w:rsidR="00C306AE" w:rsidRPr="00C306AE">
        <w:trPr>
          <w:cantSplit/>
          <w:jc w:val="center"/>
        </w:trPr>
        <w:tc>
          <w:tcPr>
            <w:tcW w:w="2283" w:type="dxa"/>
            <w:vMerge/>
            <w:tcBorders>
              <w:right w:val="thinThickSmallGap" w:sz="24" w:space="0" w:color="auto"/>
            </w:tcBorders>
            <w:vAlign w:val="center"/>
          </w:tcPr>
          <w:p w:rsidR="004B323A" w:rsidRPr="00C306AE" w:rsidRDefault="004B323A" w:rsidP="00C97083">
            <w:pPr>
              <w:jc w:val="center"/>
              <w:rPr>
                <w:sz w:val="18"/>
                <w:szCs w:val="18"/>
              </w:rPr>
            </w:pPr>
          </w:p>
        </w:tc>
        <w:tc>
          <w:tcPr>
            <w:tcW w:w="561" w:type="dxa"/>
            <w:tcBorders>
              <w:left w:val="nil"/>
            </w:tcBorders>
            <w:vAlign w:val="center"/>
          </w:tcPr>
          <w:p w:rsidR="004B323A" w:rsidRPr="00C306AE" w:rsidRDefault="004B323A" w:rsidP="00594127">
            <w:pPr>
              <w:numPr>
                <w:ilvl w:val="0"/>
                <w:numId w:val="21"/>
              </w:numPr>
              <w:tabs>
                <w:tab w:val="left" w:pos="170"/>
              </w:tabs>
              <w:ind w:right="-42"/>
              <w:rPr>
                <w:sz w:val="18"/>
                <w:szCs w:val="18"/>
              </w:rPr>
            </w:pPr>
          </w:p>
        </w:tc>
        <w:tc>
          <w:tcPr>
            <w:tcW w:w="5126" w:type="dxa"/>
            <w:vAlign w:val="center"/>
          </w:tcPr>
          <w:p w:rsidR="004B323A" w:rsidRPr="00C306AE" w:rsidRDefault="004B323A" w:rsidP="00C97083">
            <w:pPr>
              <w:rPr>
                <w:sz w:val="18"/>
                <w:szCs w:val="18"/>
              </w:rPr>
            </w:pPr>
            <w:r w:rsidRPr="00C306AE">
              <w:rPr>
                <w:sz w:val="18"/>
                <w:szCs w:val="18"/>
              </w:rPr>
              <w:t>Inginerie economică</w:t>
            </w:r>
          </w:p>
        </w:tc>
        <w:tc>
          <w:tcPr>
            <w:tcW w:w="561" w:type="dxa"/>
            <w:vAlign w:val="center"/>
          </w:tcPr>
          <w:p w:rsidR="004B323A" w:rsidRPr="00C306AE" w:rsidRDefault="004B323A" w:rsidP="00C97083">
            <w:pPr>
              <w:jc w:val="center"/>
              <w:rPr>
                <w:sz w:val="18"/>
                <w:szCs w:val="18"/>
              </w:rPr>
            </w:pPr>
            <w:r w:rsidRPr="00C306AE">
              <w:rPr>
                <w:sz w:val="18"/>
                <w:szCs w:val="18"/>
              </w:rPr>
              <w:t>x</w:t>
            </w:r>
          </w:p>
        </w:tc>
        <w:tc>
          <w:tcPr>
            <w:tcW w:w="572" w:type="dxa"/>
            <w:vAlign w:val="center"/>
          </w:tcPr>
          <w:p w:rsidR="004B323A" w:rsidRPr="00C306AE" w:rsidRDefault="004B323A" w:rsidP="00C97083">
            <w:pPr>
              <w:jc w:val="center"/>
              <w:rPr>
                <w:sz w:val="18"/>
                <w:szCs w:val="18"/>
              </w:rPr>
            </w:pPr>
          </w:p>
        </w:tc>
        <w:tc>
          <w:tcPr>
            <w:tcW w:w="656" w:type="dxa"/>
            <w:vAlign w:val="center"/>
          </w:tcPr>
          <w:p w:rsidR="004B323A" w:rsidRPr="00C306AE" w:rsidRDefault="004B323A" w:rsidP="00C97083">
            <w:pPr>
              <w:jc w:val="center"/>
              <w:rPr>
                <w:sz w:val="18"/>
                <w:szCs w:val="18"/>
              </w:rPr>
            </w:pPr>
          </w:p>
        </w:tc>
      </w:tr>
      <w:tr w:rsidR="00C306AE" w:rsidRPr="00C306AE">
        <w:trPr>
          <w:cantSplit/>
          <w:jc w:val="center"/>
        </w:trPr>
        <w:tc>
          <w:tcPr>
            <w:tcW w:w="2283" w:type="dxa"/>
            <w:vMerge/>
            <w:tcBorders>
              <w:right w:val="thinThickSmallGap" w:sz="24" w:space="0" w:color="auto"/>
            </w:tcBorders>
            <w:vAlign w:val="center"/>
          </w:tcPr>
          <w:p w:rsidR="004B323A" w:rsidRPr="00C306AE" w:rsidRDefault="004B323A" w:rsidP="00C97083">
            <w:pPr>
              <w:jc w:val="center"/>
              <w:rPr>
                <w:sz w:val="18"/>
                <w:szCs w:val="18"/>
              </w:rPr>
            </w:pPr>
          </w:p>
        </w:tc>
        <w:tc>
          <w:tcPr>
            <w:tcW w:w="561" w:type="dxa"/>
            <w:tcBorders>
              <w:left w:val="nil"/>
            </w:tcBorders>
            <w:vAlign w:val="center"/>
          </w:tcPr>
          <w:p w:rsidR="004B323A" w:rsidRPr="00C306AE" w:rsidRDefault="004B323A" w:rsidP="00594127">
            <w:pPr>
              <w:numPr>
                <w:ilvl w:val="0"/>
                <w:numId w:val="21"/>
              </w:numPr>
              <w:tabs>
                <w:tab w:val="left" w:pos="170"/>
              </w:tabs>
              <w:ind w:right="-42"/>
              <w:rPr>
                <w:sz w:val="18"/>
                <w:szCs w:val="18"/>
              </w:rPr>
            </w:pPr>
          </w:p>
        </w:tc>
        <w:tc>
          <w:tcPr>
            <w:tcW w:w="5126" w:type="dxa"/>
            <w:vAlign w:val="center"/>
          </w:tcPr>
          <w:p w:rsidR="004B323A" w:rsidRPr="00C306AE" w:rsidRDefault="004B323A" w:rsidP="00C97083">
            <w:pPr>
              <w:rPr>
                <w:sz w:val="18"/>
                <w:szCs w:val="18"/>
              </w:rPr>
            </w:pPr>
            <w:r w:rsidRPr="00C306AE">
              <w:rPr>
                <w:sz w:val="18"/>
                <w:szCs w:val="18"/>
              </w:rPr>
              <w:t>Electric</w:t>
            </w:r>
          </w:p>
        </w:tc>
        <w:tc>
          <w:tcPr>
            <w:tcW w:w="561" w:type="dxa"/>
            <w:vAlign w:val="center"/>
          </w:tcPr>
          <w:p w:rsidR="004B323A" w:rsidRPr="00C306AE" w:rsidRDefault="004B323A" w:rsidP="00C97083">
            <w:pPr>
              <w:jc w:val="center"/>
              <w:rPr>
                <w:sz w:val="18"/>
                <w:szCs w:val="18"/>
              </w:rPr>
            </w:pPr>
            <w:r w:rsidRPr="00C306AE">
              <w:rPr>
                <w:sz w:val="18"/>
                <w:szCs w:val="18"/>
              </w:rPr>
              <w:t>x</w:t>
            </w:r>
          </w:p>
        </w:tc>
        <w:tc>
          <w:tcPr>
            <w:tcW w:w="572" w:type="dxa"/>
            <w:vAlign w:val="center"/>
          </w:tcPr>
          <w:p w:rsidR="004B323A" w:rsidRPr="00C306AE" w:rsidRDefault="004B323A" w:rsidP="00C97083">
            <w:pPr>
              <w:jc w:val="center"/>
              <w:rPr>
                <w:sz w:val="18"/>
                <w:szCs w:val="18"/>
              </w:rPr>
            </w:pPr>
            <w:r w:rsidRPr="00C306AE">
              <w:rPr>
                <w:sz w:val="18"/>
                <w:szCs w:val="18"/>
              </w:rPr>
              <w:t>x</w:t>
            </w:r>
          </w:p>
        </w:tc>
        <w:tc>
          <w:tcPr>
            <w:tcW w:w="656" w:type="dxa"/>
            <w:vAlign w:val="center"/>
          </w:tcPr>
          <w:p w:rsidR="004B323A" w:rsidRPr="00C306AE" w:rsidRDefault="004B323A" w:rsidP="00C97083">
            <w:pPr>
              <w:jc w:val="center"/>
              <w:rPr>
                <w:sz w:val="18"/>
                <w:szCs w:val="18"/>
              </w:rPr>
            </w:pPr>
          </w:p>
        </w:tc>
      </w:tr>
      <w:tr w:rsidR="00C306AE" w:rsidRPr="00C306AE">
        <w:trPr>
          <w:cantSplit/>
          <w:jc w:val="center"/>
        </w:trPr>
        <w:tc>
          <w:tcPr>
            <w:tcW w:w="2283" w:type="dxa"/>
            <w:vMerge/>
            <w:tcBorders>
              <w:right w:val="thinThickSmallGap" w:sz="24" w:space="0" w:color="auto"/>
            </w:tcBorders>
            <w:vAlign w:val="center"/>
          </w:tcPr>
          <w:p w:rsidR="004B323A" w:rsidRPr="00C306AE" w:rsidRDefault="004B323A" w:rsidP="00C97083">
            <w:pPr>
              <w:jc w:val="center"/>
              <w:rPr>
                <w:sz w:val="18"/>
                <w:szCs w:val="18"/>
              </w:rPr>
            </w:pPr>
          </w:p>
        </w:tc>
        <w:tc>
          <w:tcPr>
            <w:tcW w:w="561" w:type="dxa"/>
            <w:tcBorders>
              <w:left w:val="nil"/>
            </w:tcBorders>
            <w:vAlign w:val="center"/>
          </w:tcPr>
          <w:p w:rsidR="004B323A" w:rsidRPr="00C306AE" w:rsidRDefault="004B323A" w:rsidP="00594127">
            <w:pPr>
              <w:numPr>
                <w:ilvl w:val="0"/>
                <w:numId w:val="21"/>
              </w:numPr>
              <w:tabs>
                <w:tab w:val="left" w:pos="170"/>
              </w:tabs>
              <w:ind w:right="-42"/>
              <w:rPr>
                <w:sz w:val="18"/>
                <w:szCs w:val="18"/>
              </w:rPr>
            </w:pPr>
          </w:p>
        </w:tc>
        <w:tc>
          <w:tcPr>
            <w:tcW w:w="5126" w:type="dxa"/>
            <w:vAlign w:val="center"/>
          </w:tcPr>
          <w:p w:rsidR="004B323A" w:rsidRPr="00C306AE" w:rsidRDefault="004B323A" w:rsidP="00C97083">
            <w:pPr>
              <w:rPr>
                <w:sz w:val="18"/>
                <w:szCs w:val="18"/>
              </w:rPr>
            </w:pPr>
            <w:r w:rsidRPr="00C306AE">
              <w:rPr>
                <w:sz w:val="18"/>
                <w:szCs w:val="18"/>
              </w:rPr>
              <w:t>Inginerie electrică</w:t>
            </w:r>
          </w:p>
        </w:tc>
        <w:tc>
          <w:tcPr>
            <w:tcW w:w="561" w:type="dxa"/>
            <w:vAlign w:val="center"/>
          </w:tcPr>
          <w:p w:rsidR="004B323A" w:rsidRPr="00C306AE" w:rsidRDefault="004B323A" w:rsidP="00C97083">
            <w:pPr>
              <w:jc w:val="center"/>
              <w:rPr>
                <w:sz w:val="18"/>
                <w:szCs w:val="18"/>
              </w:rPr>
            </w:pPr>
            <w:r w:rsidRPr="00C306AE">
              <w:rPr>
                <w:sz w:val="18"/>
                <w:szCs w:val="18"/>
              </w:rPr>
              <w:t>x</w:t>
            </w:r>
          </w:p>
        </w:tc>
        <w:tc>
          <w:tcPr>
            <w:tcW w:w="572" w:type="dxa"/>
            <w:vAlign w:val="center"/>
          </w:tcPr>
          <w:p w:rsidR="004B323A" w:rsidRPr="00C306AE" w:rsidRDefault="004B323A" w:rsidP="00C97083">
            <w:pPr>
              <w:jc w:val="center"/>
              <w:rPr>
                <w:sz w:val="18"/>
                <w:szCs w:val="18"/>
              </w:rPr>
            </w:pPr>
          </w:p>
        </w:tc>
        <w:tc>
          <w:tcPr>
            <w:tcW w:w="656" w:type="dxa"/>
            <w:vAlign w:val="center"/>
          </w:tcPr>
          <w:p w:rsidR="004B323A" w:rsidRPr="00C306AE" w:rsidRDefault="004B323A" w:rsidP="00C97083">
            <w:pPr>
              <w:jc w:val="center"/>
              <w:rPr>
                <w:sz w:val="18"/>
                <w:szCs w:val="18"/>
              </w:rPr>
            </w:pPr>
          </w:p>
        </w:tc>
      </w:tr>
      <w:tr w:rsidR="00C306AE" w:rsidRPr="00C306AE">
        <w:trPr>
          <w:cantSplit/>
          <w:jc w:val="center"/>
        </w:trPr>
        <w:tc>
          <w:tcPr>
            <w:tcW w:w="2283" w:type="dxa"/>
            <w:vMerge w:val="restart"/>
            <w:tcBorders>
              <w:right w:val="thinThickSmallGap" w:sz="24" w:space="0" w:color="auto"/>
            </w:tcBorders>
            <w:vAlign w:val="center"/>
          </w:tcPr>
          <w:p w:rsidR="004B323A" w:rsidRPr="00C306AE" w:rsidRDefault="004B323A" w:rsidP="00C97083">
            <w:pPr>
              <w:jc w:val="center"/>
              <w:rPr>
                <w:sz w:val="18"/>
                <w:szCs w:val="18"/>
              </w:rPr>
            </w:pPr>
            <w:r w:rsidRPr="00C306AE">
              <w:rPr>
                <w:sz w:val="18"/>
                <w:szCs w:val="18"/>
              </w:rPr>
              <w:t xml:space="preserve">4.1. Electronică şi </w:t>
            </w:r>
          </w:p>
          <w:p w:rsidR="004B323A" w:rsidRPr="00C306AE" w:rsidRDefault="004B323A" w:rsidP="00C97083">
            <w:pPr>
              <w:jc w:val="center"/>
              <w:rPr>
                <w:sz w:val="18"/>
                <w:szCs w:val="18"/>
              </w:rPr>
            </w:pPr>
            <w:r w:rsidRPr="00C306AE">
              <w:rPr>
                <w:sz w:val="18"/>
                <w:szCs w:val="18"/>
              </w:rPr>
              <w:t>Automatizări / Electronică şi</w:t>
            </w:r>
          </w:p>
          <w:p w:rsidR="004B323A" w:rsidRPr="00C306AE" w:rsidRDefault="004B323A" w:rsidP="00C97083">
            <w:pPr>
              <w:jc w:val="center"/>
              <w:rPr>
                <w:sz w:val="18"/>
                <w:szCs w:val="18"/>
              </w:rPr>
            </w:pPr>
            <w:r w:rsidRPr="00C306AE">
              <w:rPr>
                <w:sz w:val="18"/>
                <w:szCs w:val="18"/>
              </w:rPr>
              <w:t>Automatizări</w:t>
            </w:r>
          </w:p>
          <w:p w:rsidR="004B323A" w:rsidRPr="00C306AE" w:rsidRDefault="004B323A" w:rsidP="00C97083">
            <w:pPr>
              <w:jc w:val="center"/>
              <w:rPr>
                <w:sz w:val="18"/>
                <w:szCs w:val="18"/>
              </w:rPr>
            </w:pPr>
          </w:p>
          <w:p w:rsidR="004B323A" w:rsidRPr="00C306AE" w:rsidRDefault="004B323A" w:rsidP="00C97083">
            <w:pPr>
              <w:jc w:val="center"/>
              <w:rPr>
                <w:sz w:val="18"/>
                <w:szCs w:val="18"/>
              </w:rPr>
            </w:pPr>
            <w:r w:rsidRPr="00C306AE">
              <w:rPr>
                <w:sz w:val="18"/>
                <w:szCs w:val="18"/>
              </w:rPr>
              <w:t>4.2. Telecomunicaţii /</w:t>
            </w:r>
          </w:p>
          <w:p w:rsidR="004B323A" w:rsidRPr="00C306AE" w:rsidRDefault="004B323A" w:rsidP="00C97083">
            <w:pPr>
              <w:jc w:val="center"/>
              <w:rPr>
                <w:sz w:val="18"/>
                <w:szCs w:val="18"/>
              </w:rPr>
            </w:pPr>
            <w:r w:rsidRPr="00C306AE">
              <w:rPr>
                <w:sz w:val="18"/>
                <w:szCs w:val="18"/>
              </w:rPr>
              <w:t>Telecomunicaţii</w:t>
            </w:r>
          </w:p>
        </w:tc>
        <w:tc>
          <w:tcPr>
            <w:tcW w:w="561" w:type="dxa"/>
            <w:tcBorders>
              <w:left w:val="nil"/>
            </w:tcBorders>
            <w:vAlign w:val="center"/>
          </w:tcPr>
          <w:p w:rsidR="004B323A" w:rsidRPr="00C306AE" w:rsidRDefault="004B323A" w:rsidP="00594127">
            <w:pPr>
              <w:numPr>
                <w:ilvl w:val="0"/>
                <w:numId w:val="23"/>
              </w:numPr>
              <w:tabs>
                <w:tab w:val="left" w:pos="170"/>
              </w:tabs>
              <w:ind w:right="-42"/>
              <w:rPr>
                <w:sz w:val="18"/>
                <w:szCs w:val="18"/>
              </w:rPr>
            </w:pPr>
          </w:p>
        </w:tc>
        <w:tc>
          <w:tcPr>
            <w:tcW w:w="5126" w:type="dxa"/>
            <w:vAlign w:val="center"/>
          </w:tcPr>
          <w:p w:rsidR="004B323A" w:rsidRPr="00C306AE" w:rsidRDefault="004B323A" w:rsidP="00C97083">
            <w:pPr>
              <w:rPr>
                <w:sz w:val="18"/>
                <w:szCs w:val="18"/>
              </w:rPr>
            </w:pPr>
            <w:r w:rsidRPr="00C306AE">
              <w:rPr>
                <w:sz w:val="18"/>
                <w:szCs w:val="18"/>
              </w:rPr>
              <w:t>Electronic</w:t>
            </w:r>
          </w:p>
        </w:tc>
        <w:tc>
          <w:tcPr>
            <w:tcW w:w="561" w:type="dxa"/>
            <w:vAlign w:val="center"/>
          </w:tcPr>
          <w:p w:rsidR="004B323A" w:rsidRPr="00C306AE" w:rsidRDefault="004B323A" w:rsidP="00C97083">
            <w:pPr>
              <w:jc w:val="center"/>
              <w:rPr>
                <w:sz w:val="18"/>
                <w:szCs w:val="18"/>
              </w:rPr>
            </w:pPr>
            <w:r w:rsidRPr="00C306AE">
              <w:rPr>
                <w:sz w:val="18"/>
                <w:szCs w:val="18"/>
              </w:rPr>
              <w:t>x</w:t>
            </w:r>
          </w:p>
        </w:tc>
        <w:tc>
          <w:tcPr>
            <w:tcW w:w="572" w:type="dxa"/>
            <w:vAlign w:val="center"/>
          </w:tcPr>
          <w:p w:rsidR="004B323A" w:rsidRPr="00C306AE" w:rsidRDefault="004B323A" w:rsidP="00C97083">
            <w:pPr>
              <w:jc w:val="center"/>
              <w:rPr>
                <w:sz w:val="18"/>
                <w:szCs w:val="18"/>
              </w:rPr>
            </w:pPr>
            <w:r w:rsidRPr="00C306AE">
              <w:rPr>
                <w:sz w:val="18"/>
                <w:szCs w:val="18"/>
              </w:rPr>
              <w:t>x</w:t>
            </w:r>
          </w:p>
        </w:tc>
        <w:tc>
          <w:tcPr>
            <w:tcW w:w="656" w:type="dxa"/>
            <w:vAlign w:val="center"/>
          </w:tcPr>
          <w:p w:rsidR="004B323A" w:rsidRPr="00C306AE" w:rsidRDefault="004B323A" w:rsidP="00C97083">
            <w:pPr>
              <w:jc w:val="center"/>
              <w:rPr>
                <w:sz w:val="18"/>
                <w:szCs w:val="18"/>
              </w:rPr>
            </w:pPr>
          </w:p>
        </w:tc>
      </w:tr>
      <w:tr w:rsidR="00C306AE" w:rsidRPr="00C306AE">
        <w:trPr>
          <w:cantSplit/>
          <w:jc w:val="center"/>
        </w:trPr>
        <w:tc>
          <w:tcPr>
            <w:tcW w:w="2283" w:type="dxa"/>
            <w:vMerge/>
            <w:tcBorders>
              <w:right w:val="thinThickSmallGap" w:sz="24" w:space="0" w:color="auto"/>
            </w:tcBorders>
            <w:vAlign w:val="center"/>
          </w:tcPr>
          <w:p w:rsidR="004B323A" w:rsidRPr="00C306AE" w:rsidRDefault="004B323A" w:rsidP="00C97083">
            <w:pPr>
              <w:jc w:val="center"/>
              <w:rPr>
                <w:sz w:val="18"/>
                <w:szCs w:val="18"/>
              </w:rPr>
            </w:pPr>
          </w:p>
        </w:tc>
        <w:tc>
          <w:tcPr>
            <w:tcW w:w="561" w:type="dxa"/>
            <w:tcBorders>
              <w:left w:val="nil"/>
            </w:tcBorders>
            <w:vAlign w:val="center"/>
          </w:tcPr>
          <w:p w:rsidR="004B323A" w:rsidRPr="00C306AE" w:rsidRDefault="004B323A" w:rsidP="00594127">
            <w:pPr>
              <w:numPr>
                <w:ilvl w:val="0"/>
                <w:numId w:val="23"/>
              </w:numPr>
              <w:tabs>
                <w:tab w:val="left" w:pos="170"/>
              </w:tabs>
              <w:ind w:right="-42"/>
              <w:rPr>
                <w:sz w:val="18"/>
                <w:szCs w:val="18"/>
              </w:rPr>
            </w:pPr>
          </w:p>
        </w:tc>
        <w:tc>
          <w:tcPr>
            <w:tcW w:w="5126" w:type="dxa"/>
            <w:vAlign w:val="center"/>
          </w:tcPr>
          <w:p w:rsidR="004B323A" w:rsidRPr="00C306AE" w:rsidRDefault="004B323A" w:rsidP="00C97083">
            <w:pPr>
              <w:rPr>
                <w:sz w:val="18"/>
                <w:szCs w:val="18"/>
              </w:rPr>
            </w:pPr>
            <w:r w:rsidRPr="00C306AE">
              <w:rPr>
                <w:sz w:val="18"/>
                <w:szCs w:val="18"/>
              </w:rPr>
              <w:t>Electronică</w:t>
            </w:r>
          </w:p>
        </w:tc>
        <w:tc>
          <w:tcPr>
            <w:tcW w:w="561" w:type="dxa"/>
            <w:vAlign w:val="center"/>
          </w:tcPr>
          <w:p w:rsidR="004B323A" w:rsidRPr="00C306AE" w:rsidRDefault="004B323A" w:rsidP="00C97083">
            <w:pPr>
              <w:jc w:val="center"/>
              <w:rPr>
                <w:sz w:val="18"/>
                <w:szCs w:val="18"/>
              </w:rPr>
            </w:pPr>
            <w:r w:rsidRPr="00C306AE">
              <w:rPr>
                <w:sz w:val="18"/>
                <w:szCs w:val="18"/>
              </w:rPr>
              <w:t>x</w:t>
            </w:r>
          </w:p>
        </w:tc>
        <w:tc>
          <w:tcPr>
            <w:tcW w:w="572" w:type="dxa"/>
            <w:vAlign w:val="center"/>
          </w:tcPr>
          <w:p w:rsidR="004B323A" w:rsidRPr="00C306AE" w:rsidRDefault="004B323A" w:rsidP="00C97083">
            <w:pPr>
              <w:jc w:val="center"/>
              <w:rPr>
                <w:sz w:val="18"/>
                <w:szCs w:val="18"/>
              </w:rPr>
            </w:pPr>
            <w:r w:rsidRPr="00C306AE">
              <w:rPr>
                <w:sz w:val="18"/>
                <w:szCs w:val="18"/>
              </w:rPr>
              <w:t>x</w:t>
            </w:r>
          </w:p>
        </w:tc>
        <w:tc>
          <w:tcPr>
            <w:tcW w:w="656" w:type="dxa"/>
            <w:vAlign w:val="center"/>
          </w:tcPr>
          <w:p w:rsidR="004B323A" w:rsidRPr="00C306AE" w:rsidRDefault="004B323A" w:rsidP="00C97083">
            <w:pPr>
              <w:jc w:val="center"/>
              <w:rPr>
                <w:sz w:val="18"/>
                <w:szCs w:val="18"/>
              </w:rPr>
            </w:pPr>
          </w:p>
        </w:tc>
      </w:tr>
      <w:tr w:rsidR="00C306AE" w:rsidRPr="00C306AE">
        <w:trPr>
          <w:cantSplit/>
          <w:jc w:val="center"/>
        </w:trPr>
        <w:tc>
          <w:tcPr>
            <w:tcW w:w="2283" w:type="dxa"/>
            <w:vMerge/>
            <w:tcBorders>
              <w:right w:val="thinThickSmallGap" w:sz="24" w:space="0" w:color="auto"/>
            </w:tcBorders>
            <w:vAlign w:val="center"/>
          </w:tcPr>
          <w:p w:rsidR="004B323A" w:rsidRPr="00C306AE" w:rsidRDefault="004B323A" w:rsidP="00C97083">
            <w:pPr>
              <w:jc w:val="center"/>
              <w:rPr>
                <w:sz w:val="18"/>
                <w:szCs w:val="18"/>
              </w:rPr>
            </w:pPr>
          </w:p>
        </w:tc>
        <w:tc>
          <w:tcPr>
            <w:tcW w:w="561" w:type="dxa"/>
            <w:tcBorders>
              <w:left w:val="nil"/>
            </w:tcBorders>
            <w:vAlign w:val="center"/>
          </w:tcPr>
          <w:p w:rsidR="004B323A" w:rsidRPr="00C306AE" w:rsidRDefault="004B323A" w:rsidP="00594127">
            <w:pPr>
              <w:numPr>
                <w:ilvl w:val="0"/>
                <w:numId w:val="23"/>
              </w:numPr>
              <w:tabs>
                <w:tab w:val="left" w:pos="170"/>
              </w:tabs>
              <w:ind w:right="-42"/>
              <w:rPr>
                <w:sz w:val="18"/>
                <w:szCs w:val="18"/>
              </w:rPr>
            </w:pPr>
          </w:p>
        </w:tc>
        <w:tc>
          <w:tcPr>
            <w:tcW w:w="5126" w:type="dxa"/>
            <w:vAlign w:val="center"/>
          </w:tcPr>
          <w:p w:rsidR="004B323A" w:rsidRPr="00C306AE" w:rsidRDefault="004B323A" w:rsidP="00C97083">
            <w:pPr>
              <w:rPr>
                <w:sz w:val="18"/>
                <w:szCs w:val="18"/>
              </w:rPr>
            </w:pPr>
            <w:r w:rsidRPr="00C306AE">
              <w:rPr>
                <w:sz w:val="18"/>
                <w:szCs w:val="18"/>
              </w:rPr>
              <w:t>Electric</w:t>
            </w:r>
          </w:p>
        </w:tc>
        <w:tc>
          <w:tcPr>
            <w:tcW w:w="561" w:type="dxa"/>
            <w:vAlign w:val="center"/>
          </w:tcPr>
          <w:p w:rsidR="004B323A" w:rsidRPr="00C306AE" w:rsidRDefault="004B323A" w:rsidP="00C97083">
            <w:pPr>
              <w:jc w:val="center"/>
              <w:rPr>
                <w:sz w:val="18"/>
                <w:szCs w:val="18"/>
              </w:rPr>
            </w:pPr>
            <w:r w:rsidRPr="00C306AE">
              <w:rPr>
                <w:sz w:val="18"/>
                <w:szCs w:val="18"/>
              </w:rPr>
              <w:t>x</w:t>
            </w:r>
          </w:p>
        </w:tc>
        <w:tc>
          <w:tcPr>
            <w:tcW w:w="572" w:type="dxa"/>
            <w:vAlign w:val="center"/>
          </w:tcPr>
          <w:p w:rsidR="004B323A" w:rsidRPr="00C306AE" w:rsidRDefault="004B323A" w:rsidP="00C97083">
            <w:pPr>
              <w:jc w:val="center"/>
              <w:rPr>
                <w:sz w:val="18"/>
                <w:szCs w:val="18"/>
              </w:rPr>
            </w:pPr>
            <w:r w:rsidRPr="00C306AE">
              <w:rPr>
                <w:sz w:val="18"/>
                <w:szCs w:val="18"/>
              </w:rPr>
              <w:t>x</w:t>
            </w:r>
          </w:p>
        </w:tc>
        <w:tc>
          <w:tcPr>
            <w:tcW w:w="656" w:type="dxa"/>
            <w:vAlign w:val="center"/>
          </w:tcPr>
          <w:p w:rsidR="004B323A" w:rsidRPr="00C306AE" w:rsidRDefault="004B323A" w:rsidP="00C97083">
            <w:pPr>
              <w:jc w:val="center"/>
              <w:rPr>
                <w:sz w:val="18"/>
                <w:szCs w:val="18"/>
              </w:rPr>
            </w:pPr>
          </w:p>
        </w:tc>
      </w:tr>
      <w:tr w:rsidR="00C306AE" w:rsidRPr="00C306AE">
        <w:trPr>
          <w:cantSplit/>
          <w:jc w:val="center"/>
        </w:trPr>
        <w:tc>
          <w:tcPr>
            <w:tcW w:w="2283" w:type="dxa"/>
            <w:vMerge/>
            <w:tcBorders>
              <w:right w:val="thinThickSmallGap" w:sz="24" w:space="0" w:color="auto"/>
            </w:tcBorders>
            <w:vAlign w:val="center"/>
          </w:tcPr>
          <w:p w:rsidR="004B323A" w:rsidRPr="00C306AE" w:rsidRDefault="004B323A" w:rsidP="00C97083">
            <w:pPr>
              <w:jc w:val="center"/>
              <w:rPr>
                <w:sz w:val="18"/>
                <w:szCs w:val="18"/>
              </w:rPr>
            </w:pPr>
          </w:p>
        </w:tc>
        <w:tc>
          <w:tcPr>
            <w:tcW w:w="561" w:type="dxa"/>
            <w:tcBorders>
              <w:left w:val="nil"/>
            </w:tcBorders>
            <w:vAlign w:val="center"/>
          </w:tcPr>
          <w:p w:rsidR="004B323A" w:rsidRPr="00C306AE" w:rsidRDefault="004B323A" w:rsidP="00594127">
            <w:pPr>
              <w:numPr>
                <w:ilvl w:val="0"/>
                <w:numId w:val="23"/>
              </w:numPr>
              <w:tabs>
                <w:tab w:val="left" w:pos="170"/>
              </w:tabs>
              <w:ind w:right="-42"/>
              <w:rPr>
                <w:sz w:val="18"/>
                <w:szCs w:val="18"/>
              </w:rPr>
            </w:pPr>
          </w:p>
        </w:tc>
        <w:tc>
          <w:tcPr>
            <w:tcW w:w="5126" w:type="dxa"/>
            <w:vAlign w:val="center"/>
          </w:tcPr>
          <w:p w:rsidR="004B323A" w:rsidRPr="00C306AE" w:rsidRDefault="004B323A" w:rsidP="00C97083">
            <w:pPr>
              <w:rPr>
                <w:sz w:val="18"/>
                <w:szCs w:val="18"/>
              </w:rPr>
            </w:pPr>
            <w:r w:rsidRPr="00C306AE">
              <w:rPr>
                <w:sz w:val="18"/>
                <w:szCs w:val="18"/>
              </w:rPr>
              <w:t>Inginerie electrică</w:t>
            </w:r>
          </w:p>
        </w:tc>
        <w:tc>
          <w:tcPr>
            <w:tcW w:w="561" w:type="dxa"/>
            <w:vAlign w:val="center"/>
          </w:tcPr>
          <w:p w:rsidR="004B323A" w:rsidRPr="00C306AE" w:rsidRDefault="004B323A" w:rsidP="00C97083">
            <w:pPr>
              <w:jc w:val="center"/>
              <w:rPr>
                <w:sz w:val="18"/>
                <w:szCs w:val="18"/>
              </w:rPr>
            </w:pPr>
            <w:r w:rsidRPr="00C306AE">
              <w:rPr>
                <w:sz w:val="18"/>
                <w:szCs w:val="18"/>
              </w:rPr>
              <w:t>x</w:t>
            </w:r>
          </w:p>
        </w:tc>
        <w:tc>
          <w:tcPr>
            <w:tcW w:w="572" w:type="dxa"/>
            <w:vAlign w:val="center"/>
          </w:tcPr>
          <w:p w:rsidR="004B323A" w:rsidRPr="00C306AE" w:rsidRDefault="004B323A" w:rsidP="00C97083">
            <w:pPr>
              <w:jc w:val="center"/>
              <w:rPr>
                <w:sz w:val="18"/>
                <w:szCs w:val="18"/>
              </w:rPr>
            </w:pPr>
          </w:p>
        </w:tc>
        <w:tc>
          <w:tcPr>
            <w:tcW w:w="656" w:type="dxa"/>
            <w:vAlign w:val="center"/>
          </w:tcPr>
          <w:p w:rsidR="004B323A" w:rsidRPr="00C306AE" w:rsidRDefault="004B323A" w:rsidP="00C97083">
            <w:pPr>
              <w:jc w:val="center"/>
              <w:rPr>
                <w:sz w:val="18"/>
                <w:szCs w:val="18"/>
              </w:rPr>
            </w:pPr>
          </w:p>
        </w:tc>
      </w:tr>
      <w:tr w:rsidR="00C306AE" w:rsidRPr="00C306AE">
        <w:trPr>
          <w:cantSplit/>
          <w:jc w:val="center"/>
        </w:trPr>
        <w:tc>
          <w:tcPr>
            <w:tcW w:w="2283" w:type="dxa"/>
            <w:vMerge/>
            <w:tcBorders>
              <w:right w:val="thinThickSmallGap" w:sz="24" w:space="0" w:color="auto"/>
            </w:tcBorders>
            <w:vAlign w:val="center"/>
          </w:tcPr>
          <w:p w:rsidR="004B323A" w:rsidRPr="00C306AE" w:rsidRDefault="004B323A" w:rsidP="00C97083">
            <w:pPr>
              <w:jc w:val="center"/>
              <w:rPr>
                <w:sz w:val="18"/>
                <w:szCs w:val="18"/>
              </w:rPr>
            </w:pPr>
          </w:p>
        </w:tc>
        <w:tc>
          <w:tcPr>
            <w:tcW w:w="561" w:type="dxa"/>
            <w:tcBorders>
              <w:left w:val="nil"/>
            </w:tcBorders>
            <w:vAlign w:val="center"/>
          </w:tcPr>
          <w:p w:rsidR="004B323A" w:rsidRPr="00C306AE" w:rsidRDefault="004B323A" w:rsidP="00594127">
            <w:pPr>
              <w:numPr>
                <w:ilvl w:val="0"/>
                <w:numId w:val="23"/>
              </w:numPr>
              <w:tabs>
                <w:tab w:val="left" w:pos="170"/>
              </w:tabs>
              <w:ind w:right="-42"/>
              <w:rPr>
                <w:sz w:val="18"/>
                <w:szCs w:val="18"/>
              </w:rPr>
            </w:pPr>
          </w:p>
        </w:tc>
        <w:tc>
          <w:tcPr>
            <w:tcW w:w="5126" w:type="dxa"/>
            <w:vAlign w:val="center"/>
          </w:tcPr>
          <w:p w:rsidR="004B323A" w:rsidRPr="00C306AE" w:rsidRDefault="004B323A" w:rsidP="00C97083">
            <w:pPr>
              <w:rPr>
                <w:sz w:val="18"/>
                <w:szCs w:val="18"/>
              </w:rPr>
            </w:pPr>
            <w:r w:rsidRPr="00C306AE">
              <w:rPr>
                <w:sz w:val="18"/>
                <w:szCs w:val="18"/>
              </w:rPr>
              <w:t>Inginerie electronică</w:t>
            </w:r>
          </w:p>
        </w:tc>
        <w:tc>
          <w:tcPr>
            <w:tcW w:w="561" w:type="dxa"/>
            <w:vAlign w:val="center"/>
          </w:tcPr>
          <w:p w:rsidR="004B323A" w:rsidRPr="00C306AE" w:rsidRDefault="004B323A" w:rsidP="00C97083">
            <w:pPr>
              <w:jc w:val="center"/>
              <w:rPr>
                <w:sz w:val="18"/>
                <w:szCs w:val="18"/>
              </w:rPr>
            </w:pPr>
            <w:r w:rsidRPr="00C306AE">
              <w:rPr>
                <w:sz w:val="18"/>
                <w:szCs w:val="18"/>
              </w:rPr>
              <w:t>x</w:t>
            </w:r>
          </w:p>
        </w:tc>
        <w:tc>
          <w:tcPr>
            <w:tcW w:w="572" w:type="dxa"/>
            <w:vAlign w:val="center"/>
          </w:tcPr>
          <w:p w:rsidR="004B323A" w:rsidRPr="00C306AE" w:rsidRDefault="004B323A" w:rsidP="00C97083">
            <w:pPr>
              <w:jc w:val="center"/>
              <w:rPr>
                <w:sz w:val="18"/>
                <w:szCs w:val="18"/>
              </w:rPr>
            </w:pPr>
          </w:p>
        </w:tc>
        <w:tc>
          <w:tcPr>
            <w:tcW w:w="656" w:type="dxa"/>
            <w:vAlign w:val="center"/>
          </w:tcPr>
          <w:p w:rsidR="004B323A" w:rsidRPr="00C306AE" w:rsidRDefault="004B323A" w:rsidP="00C97083">
            <w:pPr>
              <w:jc w:val="center"/>
              <w:rPr>
                <w:sz w:val="18"/>
                <w:szCs w:val="18"/>
              </w:rPr>
            </w:pPr>
          </w:p>
        </w:tc>
      </w:tr>
      <w:tr w:rsidR="00C306AE" w:rsidRPr="00C306AE">
        <w:trPr>
          <w:cantSplit/>
          <w:jc w:val="center"/>
        </w:trPr>
        <w:tc>
          <w:tcPr>
            <w:tcW w:w="2283" w:type="dxa"/>
            <w:vMerge/>
            <w:tcBorders>
              <w:right w:val="thinThickSmallGap" w:sz="24" w:space="0" w:color="auto"/>
            </w:tcBorders>
            <w:vAlign w:val="center"/>
          </w:tcPr>
          <w:p w:rsidR="004B323A" w:rsidRPr="00C306AE" w:rsidRDefault="004B323A" w:rsidP="00C97083">
            <w:pPr>
              <w:jc w:val="center"/>
              <w:rPr>
                <w:sz w:val="18"/>
                <w:szCs w:val="18"/>
              </w:rPr>
            </w:pPr>
          </w:p>
        </w:tc>
        <w:tc>
          <w:tcPr>
            <w:tcW w:w="561" w:type="dxa"/>
            <w:tcBorders>
              <w:left w:val="nil"/>
            </w:tcBorders>
            <w:vAlign w:val="center"/>
          </w:tcPr>
          <w:p w:rsidR="004B323A" w:rsidRPr="00C306AE" w:rsidRDefault="004B323A" w:rsidP="00594127">
            <w:pPr>
              <w:numPr>
                <w:ilvl w:val="0"/>
                <w:numId w:val="23"/>
              </w:numPr>
              <w:tabs>
                <w:tab w:val="left" w:pos="170"/>
              </w:tabs>
              <w:ind w:right="-42"/>
              <w:rPr>
                <w:sz w:val="18"/>
                <w:szCs w:val="18"/>
              </w:rPr>
            </w:pPr>
          </w:p>
        </w:tc>
        <w:tc>
          <w:tcPr>
            <w:tcW w:w="5126" w:type="dxa"/>
            <w:vAlign w:val="center"/>
          </w:tcPr>
          <w:p w:rsidR="004B323A" w:rsidRPr="00C306AE" w:rsidRDefault="004B323A" w:rsidP="00C97083">
            <w:pPr>
              <w:rPr>
                <w:sz w:val="18"/>
                <w:szCs w:val="18"/>
              </w:rPr>
            </w:pPr>
            <w:r w:rsidRPr="00C306AE">
              <w:rPr>
                <w:sz w:val="18"/>
                <w:szCs w:val="18"/>
              </w:rPr>
              <w:t>Ştiinţa sistemelor şi a calculatoarelor</w:t>
            </w:r>
          </w:p>
        </w:tc>
        <w:tc>
          <w:tcPr>
            <w:tcW w:w="561" w:type="dxa"/>
            <w:vAlign w:val="center"/>
          </w:tcPr>
          <w:p w:rsidR="004B323A" w:rsidRPr="00C306AE" w:rsidRDefault="004B323A" w:rsidP="00C97083">
            <w:pPr>
              <w:jc w:val="center"/>
              <w:rPr>
                <w:sz w:val="18"/>
                <w:szCs w:val="18"/>
              </w:rPr>
            </w:pPr>
            <w:r w:rsidRPr="00C306AE">
              <w:rPr>
                <w:sz w:val="18"/>
                <w:szCs w:val="18"/>
              </w:rPr>
              <w:t>x</w:t>
            </w:r>
          </w:p>
        </w:tc>
        <w:tc>
          <w:tcPr>
            <w:tcW w:w="572" w:type="dxa"/>
            <w:vAlign w:val="center"/>
          </w:tcPr>
          <w:p w:rsidR="004B323A" w:rsidRPr="00C306AE" w:rsidRDefault="004B323A" w:rsidP="00C97083">
            <w:pPr>
              <w:jc w:val="center"/>
              <w:rPr>
                <w:sz w:val="18"/>
                <w:szCs w:val="18"/>
              </w:rPr>
            </w:pPr>
            <w:r w:rsidRPr="00C306AE">
              <w:rPr>
                <w:sz w:val="18"/>
                <w:szCs w:val="18"/>
              </w:rPr>
              <w:t>x</w:t>
            </w:r>
          </w:p>
        </w:tc>
        <w:tc>
          <w:tcPr>
            <w:tcW w:w="656" w:type="dxa"/>
            <w:vAlign w:val="center"/>
          </w:tcPr>
          <w:p w:rsidR="004B323A" w:rsidRPr="00C306AE" w:rsidRDefault="004B323A" w:rsidP="00C97083">
            <w:pPr>
              <w:jc w:val="center"/>
              <w:rPr>
                <w:sz w:val="18"/>
                <w:szCs w:val="18"/>
              </w:rPr>
            </w:pPr>
          </w:p>
        </w:tc>
      </w:tr>
      <w:tr w:rsidR="00C306AE" w:rsidRPr="00C306AE">
        <w:trPr>
          <w:cantSplit/>
          <w:jc w:val="center"/>
        </w:trPr>
        <w:tc>
          <w:tcPr>
            <w:tcW w:w="2283" w:type="dxa"/>
            <w:vMerge/>
            <w:tcBorders>
              <w:right w:val="thinThickSmallGap" w:sz="24" w:space="0" w:color="auto"/>
            </w:tcBorders>
            <w:vAlign w:val="center"/>
          </w:tcPr>
          <w:p w:rsidR="004B323A" w:rsidRPr="00C306AE" w:rsidRDefault="004B323A" w:rsidP="00C97083">
            <w:pPr>
              <w:jc w:val="center"/>
              <w:rPr>
                <w:sz w:val="18"/>
                <w:szCs w:val="18"/>
              </w:rPr>
            </w:pPr>
          </w:p>
        </w:tc>
        <w:tc>
          <w:tcPr>
            <w:tcW w:w="561" w:type="dxa"/>
            <w:tcBorders>
              <w:left w:val="nil"/>
            </w:tcBorders>
            <w:vAlign w:val="center"/>
          </w:tcPr>
          <w:p w:rsidR="004B323A" w:rsidRPr="00C306AE" w:rsidRDefault="004B323A" w:rsidP="00594127">
            <w:pPr>
              <w:numPr>
                <w:ilvl w:val="0"/>
                <w:numId w:val="23"/>
              </w:numPr>
              <w:tabs>
                <w:tab w:val="left" w:pos="170"/>
              </w:tabs>
              <w:ind w:right="-42"/>
              <w:rPr>
                <w:sz w:val="18"/>
                <w:szCs w:val="18"/>
              </w:rPr>
            </w:pPr>
          </w:p>
        </w:tc>
        <w:tc>
          <w:tcPr>
            <w:tcW w:w="5126" w:type="dxa"/>
            <w:vAlign w:val="center"/>
          </w:tcPr>
          <w:p w:rsidR="004B323A" w:rsidRPr="00C306AE" w:rsidRDefault="004B323A" w:rsidP="00C97083">
            <w:pPr>
              <w:rPr>
                <w:sz w:val="18"/>
                <w:szCs w:val="18"/>
              </w:rPr>
            </w:pPr>
            <w:r w:rsidRPr="00C306AE">
              <w:rPr>
                <w:sz w:val="18"/>
                <w:szCs w:val="18"/>
              </w:rPr>
              <w:t xml:space="preserve">Ingineria sistemelor şi a calculatoarelor </w:t>
            </w:r>
          </w:p>
        </w:tc>
        <w:tc>
          <w:tcPr>
            <w:tcW w:w="561" w:type="dxa"/>
            <w:vAlign w:val="center"/>
          </w:tcPr>
          <w:p w:rsidR="004B323A" w:rsidRPr="00C306AE" w:rsidRDefault="004B323A" w:rsidP="00C97083">
            <w:pPr>
              <w:jc w:val="center"/>
              <w:rPr>
                <w:sz w:val="18"/>
                <w:szCs w:val="18"/>
              </w:rPr>
            </w:pPr>
            <w:r w:rsidRPr="00C306AE">
              <w:rPr>
                <w:sz w:val="18"/>
                <w:szCs w:val="18"/>
              </w:rPr>
              <w:t>x</w:t>
            </w:r>
          </w:p>
        </w:tc>
        <w:tc>
          <w:tcPr>
            <w:tcW w:w="572" w:type="dxa"/>
            <w:vAlign w:val="center"/>
          </w:tcPr>
          <w:p w:rsidR="004B323A" w:rsidRPr="00C306AE" w:rsidRDefault="004B323A" w:rsidP="00C97083">
            <w:pPr>
              <w:jc w:val="center"/>
              <w:rPr>
                <w:sz w:val="18"/>
                <w:szCs w:val="18"/>
              </w:rPr>
            </w:pPr>
          </w:p>
        </w:tc>
        <w:tc>
          <w:tcPr>
            <w:tcW w:w="656" w:type="dxa"/>
            <w:vAlign w:val="center"/>
          </w:tcPr>
          <w:p w:rsidR="004B323A" w:rsidRPr="00C306AE" w:rsidRDefault="004B323A" w:rsidP="00C97083">
            <w:pPr>
              <w:jc w:val="center"/>
              <w:rPr>
                <w:sz w:val="18"/>
                <w:szCs w:val="18"/>
              </w:rPr>
            </w:pPr>
          </w:p>
        </w:tc>
      </w:tr>
      <w:tr w:rsidR="00C306AE" w:rsidRPr="00C306AE">
        <w:trPr>
          <w:cantSplit/>
          <w:jc w:val="center"/>
        </w:trPr>
        <w:tc>
          <w:tcPr>
            <w:tcW w:w="2283" w:type="dxa"/>
            <w:vMerge/>
            <w:tcBorders>
              <w:right w:val="thinThickSmallGap" w:sz="24" w:space="0" w:color="auto"/>
            </w:tcBorders>
            <w:vAlign w:val="center"/>
          </w:tcPr>
          <w:p w:rsidR="004B323A" w:rsidRPr="00C306AE" w:rsidRDefault="004B323A" w:rsidP="00C97083">
            <w:pPr>
              <w:jc w:val="center"/>
              <w:rPr>
                <w:sz w:val="18"/>
                <w:szCs w:val="18"/>
              </w:rPr>
            </w:pPr>
          </w:p>
        </w:tc>
        <w:tc>
          <w:tcPr>
            <w:tcW w:w="561" w:type="dxa"/>
            <w:tcBorders>
              <w:left w:val="nil"/>
            </w:tcBorders>
            <w:vAlign w:val="center"/>
          </w:tcPr>
          <w:p w:rsidR="004B323A" w:rsidRPr="00C306AE" w:rsidRDefault="004B323A" w:rsidP="00594127">
            <w:pPr>
              <w:numPr>
                <w:ilvl w:val="0"/>
                <w:numId w:val="23"/>
              </w:numPr>
              <w:tabs>
                <w:tab w:val="left" w:pos="170"/>
              </w:tabs>
              <w:ind w:right="-42"/>
              <w:rPr>
                <w:sz w:val="18"/>
                <w:szCs w:val="18"/>
              </w:rPr>
            </w:pPr>
          </w:p>
        </w:tc>
        <w:tc>
          <w:tcPr>
            <w:tcW w:w="5126" w:type="dxa"/>
            <w:vAlign w:val="center"/>
          </w:tcPr>
          <w:p w:rsidR="004B323A" w:rsidRPr="00C306AE" w:rsidRDefault="004B323A" w:rsidP="00C97083">
            <w:pPr>
              <w:rPr>
                <w:sz w:val="18"/>
                <w:szCs w:val="18"/>
              </w:rPr>
            </w:pPr>
            <w:r w:rsidRPr="00C306AE">
              <w:rPr>
                <w:sz w:val="18"/>
                <w:szCs w:val="18"/>
              </w:rPr>
              <w:t>Automatizări şi tehnică de calcul</w:t>
            </w:r>
          </w:p>
        </w:tc>
        <w:tc>
          <w:tcPr>
            <w:tcW w:w="561" w:type="dxa"/>
            <w:vAlign w:val="center"/>
          </w:tcPr>
          <w:p w:rsidR="004B323A" w:rsidRPr="00C306AE" w:rsidRDefault="004B323A" w:rsidP="00C97083">
            <w:pPr>
              <w:jc w:val="center"/>
              <w:rPr>
                <w:sz w:val="18"/>
                <w:szCs w:val="18"/>
              </w:rPr>
            </w:pPr>
            <w:r w:rsidRPr="00C306AE">
              <w:rPr>
                <w:sz w:val="18"/>
                <w:szCs w:val="18"/>
              </w:rPr>
              <w:t>x</w:t>
            </w:r>
          </w:p>
        </w:tc>
        <w:tc>
          <w:tcPr>
            <w:tcW w:w="572" w:type="dxa"/>
            <w:vAlign w:val="center"/>
          </w:tcPr>
          <w:p w:rsidR="004B323A" w:rsidRPr="00C306AE" w:rsidRDefault="004B323A" w:rsidP="00C97083">
            <w:pPr>
              <w:jc w:val="center"/>
              <w:rPr>
                <w:sz w:val="18"/>
                <w:szCs w:val="18"/>
              </w:rPr>
            </w:pPr>
            <w:r w:rsidRPr="00C306AE">
              <w:rPr>
                <w:sz w:val="18"/>
                <w:szCs w:val="18"/>
              </w:rPr>
              <w:t>x</w:t>
            </w:r>
          </w:p>
        </w:tc>
        <w:tc>
          <w:tcPr>
            <w:tcW w:w="656" w:type="dxa"/>
            <w:vAlign w:val="center"/>
          </w:tcPr>
          <w:p w:rsidR="004B323A" w:rsidRPr="00C306AE" w:rsidRDefault="004B323A" w:rsidP="00C97083">
            <w:pPr>
              <w:jc w:val="center"/>
              <w:rPr>
                <w:sz w:val="18"/>
                <w:szCs w:val="18"/>
              </w:rPr>
            </w:pPr>
          </w:p>
        </w:tc>
      </w:tr>
      <w:tr w:rsidR="00C306AE" w:rsidRPr="00C306AE">
        <w:trPr>
          <w:cantSplit/>
          <w:jc w:val="center"/>
        </w:trPr>
        <w:tc>
          <w:tcPr>
            <w:tcW w:w="2283" w:type="dxa"/>
            <w:vMerge/>
            <w:tcBorders>
              <w:right w:val="thinThickSmallGap" w:sz="24" w:space="0" w:color="auto"/>
            </w:tcBorders>
            <w:vAlign w:val="center"/>
          </w:tcPr>
          <w:p w:rsidR="004B323A" w:rsidRPr="00C306AE" w:rsidRDefault="004B323A" w:rsidP="00C97083">
            <w:pPr>
              <w:jc w:val="center"/>
              <w:rPr>
                <w:sz w:val="18"/>
                <w:szCs w:val="18"/>
              </w:rPr>
            </w:pPr>
          </w:p>
        </w:tc>
        <w:tc>
          <w:tcPr>
            <w:tcW w:w="561" w:type="dxa"/>
            <w:tcBorders>
              <w:left w:val="nil"/>
            </w:tcBorders>
            <w:vAlign w:val="center"/>
          </w:tcPr>
          <w:p w:rsidR="004B323A" w:rsidRPr="00C306AE" w:rsidRDefault="004B323A" w:rsidP="00594127">
            <w:pPr>
              <w:numPr>
                <w:ilvl w:val="0"/>
                <w:numId w:val="23"/>
              </w:numPr>
              <w:tabs>
                <w:tab w:val="left" w:pos="170"/>
              </w:tabs>
              <w:ind w:right="-42"/>
              <w:rPr>
                <w:sz w:val="18"/>
                <w:szCs w:val="18"/>
              </w:rPr>
            </w:pPr>
          </w:p>
        </w:tc>
        <w:tc>
          <w:tcPr>
            <w:tcW w:w="5126" w:type="dxa"/>
            <w:vAlign w:val="center"/>
          </w:tcPr>
          <w:p w:rsidR="004B323A" w:rsidRPr="00C306AE" w:rsidRDefault="004B323A" w:rsidP="00C97083">
            <w:pPr>
              <w:pStyle w:val="Header"/>
              <w:tabs>
                <w:tab w:val="clear" w:pos="4320"/>
                <w:tab w:val="clear" w:pos="8640"/>
              </w:tabs>
              <w:rPr>
                <w:sz w:val="18"/>
                <w:szCs w:val="18"/>
              </w:rPr>
            </w:pPr>
            <w:r w:rsidRPr="00C306AE">
              <w:rPr>
                <w:sz w:val="18"/>
                <w:szCs w:val="18"/>
              </w:rPr>
              <w:t>Academia tehnică militară</w:t>
            </w:r>
          </w:p>
        </w:tc>
        <w:tc>
          <w:tcPr>
            <w:tcW w:w="561" w:type="dxa"/>
            <w:vAlign w:val="center"/>
          </w:tcPr>
          <w:p w:rsidR="004B323A" w:rsidRPr="00C306AE" w:rsidRDefault="004B323A" w:rsidP="00C97083">
            <w:pPr>
              <w:jc w:val="center"/>
              <w:rPr>
                <w:sz w:val="18"/>
                <w:szCs w:val="18"/>
              </w:rPr>
            </w:pPr>
            <w:r w:rsidRPr="00C306AE">
              <w:rPr>
                <w:sz w:val="18"/>
                <w:szCs w:val="18"/>
              </w:rPr>
              <w:t>x</w:t>
            </w:r>
          </w:p>
        </w:tc>
        <w:tc>
          <w:tcPr>
            <w:tcW w:w="572" w:type="dxa"/>
            <w:vAlign w:val="center"/>
          </w:tcPr>
          <w:p w:rsidR="004B323A" w:rsidRPr="00C306AE" w:rsidRDefault="004B323A" w:rsidP="00C97083">
            <w:pPr>
              <w:jc w:val="center"/>
              <w:rPr>
                <w:sz w:val="18"/>
                <w:szCs w:val="18"/>
              </w:rPr>
            </w:pPr>
            <w:r w:rsidRPr="00C306AE">
              <w:rPr>
                <w:sz w:val="18"/>
                <w:szCs w:val="18"/>
              </w:rPr>
              <w:t>x</w:t>
            </w:r>
          </w:p>
        </w:tc>
        <w:tc>
          <w:tcPr>
            <w:tcW w:w="656" w:type="dxa"/>
            <w:vAlign w:val="center"/>
          </w:tcPr>
          <w:p w:rsidR="004B323A" w:rsidRPr="00C306AE" w:rsidRDefault="004B323A" w:rsidP="00C97083">
            <w:pPr>
              <w:jc w:val="center"/>
              <w:rPr>
                <w:sz w:val="18"/>
                <w:szCs w:val="18"/>
              </w:rPr>
            </w:pPr>
          </w:p>
        </w:tc>
      </w:tr>
      <w:tr w:rsidR="00C306AE" w:rsidRPr="00C306AE">
        <w:trPr>
          <w:cantSplit/>
          <w:jc w:val="center"/>
        </w:trPr>
        <w:tc>
          <w:tcPr>
            <w:tcW w:w="2283" w:type="dxa"/>
            <w:vMerge/>
            <w:tcBorders>
              <w:right w:val="thinThickSmallGap" w:sz="24" w:space="0" w:color="auto"/>
            </w:tcBorders>
            <w:vAlign w:val="center"/>
          </w:tcPr>
          <w:p w:rsidR="004B323A" w:rsidRPr="00C306AE" w:rsidRDefault="004B323A" w:rsidP="00C97083">
            <w:pPr>
              <w:jc w:val="center"/>
              <w:rPr>
                <w:sz w:val="18"/>
                <w:szCs w:val="18"/>
              </w:rPr>
            </w:pPr>
          </w:p>
        </w:tc>
        <w:tc>
          <w:tcPr>
            <w:tcW w:w="561" w:type="dxa"/>
            <w:tcBorders>
              <w:left w:val="nil"/>
            </w:tcBorders>
            <w:vAlign w:val="center"/>
          </w:tcPr>
          <w:p w:rsidR="004B323A" w:rsidRPr="00C306AE" w:rsidRDefault="004B323A" w:rsidP="00594127">
            <w:pPr>
              <w:numPr>
                <w:ilvl w:val="0"/>
                <w:numId w:val="23"/>
              </w:numPr>
              <w:tabs>
                <w:tab w:val="left" w:pos="170"/>
              </w:tabs>
              <w:ind w:right="-42"/>
              <w:rPr>
                <w:sz w:val="18"/>
                <w:szCs w:val="18"/>
              </w:rPr>
            </w:pPr>
          </w:p>
        </w:tc>
        <w:tc>
          <w:tcPr>
            <w:tcW w:w="5126" w:type="dxa"/>
            <w:vAlign w:val="center"/>
          </w:tcPr>
          <w:p w:rsidR="004B323A" w:rsidRPr="00C306AE" w:rsidRDefault="004B323A" w:rsidP="00C97083">
            <w:pPr>
              <w:rPr>
                <w:sz w:val="18"/>
                <w:szCs w:val="18"/>
              </w:rPr>
            </w:pPr>
            <w:r w:rsidRPr="00C306AE">
              <w:rPr>
                <w:sz w:val="18"/>
                <w:szCs w:val="18"/>
              </w:rPr>
              <w:t>Electronic, Radiolocaţie, Transmisiuni</w:t>
            </w:r>
          </w:p>
        </w:tc>
        <w:tc>
          <w:tcPr>
            <w:tcW w:w="561" w:type="dxa"/>
            <w:vAlign w:val="center"/>
          </w:tcPr>
          <w:p w:rsidR="004B323A" w:rsidRPr="00C306AE" w:rsidRDefault="004B323A" w:rsidP="00C97083">
            <w:pPr>
              <w:jc w:val="center"/>
              <w:rPr>
                <w:sz w:val="18"/>
                <w:szCs w:val="18"/>
              </w:rPr>
            </w:pPr>
            <w:r w:rsidRPr="00C306AE">
              <w:rPr>
                <w:sz w:val="18"/>
                <w:szCs w:val="18"/>
              </w:rPr>
              <w:t>x</w:t>
            </w:r>
          </w:p>
        </w:tc>
        <w:tc>
          <w:tcPr>
            <w:tcW w:w="572" w:type="dxa"/>
            <w:vAlign w:val="center"/>
          </w:tcPr>
          <w:p w:rsidR="004B323A" w:rsidRPr="00C306AE" w:rsidRDefault="004B323A" w:rsidP="00C97083">
            <w:pPr>
              <w:jc w:val="center"/>
              <w:rPr>
                <w:sz w:val="18"/>
                <w:szCs w:val="18"/>
              </w:rPr>
            </w:pPr>
          </w:p>
        </w:tc>
        <w:tc>
          <w:tcPr>
            <w:tcW w:w="656" w:type="dxa"/>
            <w:vAlign w:val="center"/>
          </w:tcPr>
          <w:p w:rsidR="004B323A" w:rsidRPr="00C306AE" w:rsidRDefault="004B323A" w:rsidP="00C97083">
            <w:pPr>
              <w:jc w:val="center"/>
              <w:rPr>
                <w:sz w:val="18"/>
                <w:szCs w:val="18"/>
              </w:rPr>
            </w:pPr>
          </w:p>
        </w:tc>
      </w:tr>
      <w:tr w:rsidR="00C306AE" w:rsidRPr="00C306AE">
        <w:trPr>
          <w:cantSplit/>
          <w:jc w:val="center"/>
        </w:trPr>
        <w:tc>
          <w:tcPr>
            <w:tcW w:w="2283" w:type="dxa"/>
            <w:vMerge/>
            <w:tcBorders>
              <w:right w:val="thinThickSmallGap" w:sz="24" w:space="0" w:color="auto"/>
            </w:tcBorders>
            <w:vAlign w:val="center"/>
          </w:tcPr>
          <w:p w:rsidR="004B323A" w:rsidRPr="00C306AE" w:rsidRDefault="004B323A" w:rsidP="00C97083">
            <w:pPr>
              <w:jc w:val="center"/>
              <w:rPr>
                <w:sz w:val="18"/>
                <w:szCs w:val="18"/>
              </w:rPr>
            </w:pPr>
          </w:p>
        </w:tc>
        <w:tc>
          <w:tcPr>
            <w:tcW w:w="561" w:type="dxa"/>
            <w:tcBorders>
              <w:left w:val="nil"/>
            </w:tcBorders>
            <w:vAlign w:val="center"/>
          </w:tcPr>
          <w:p w:rsidR="004B323A" w:rsidRPr="00C306AE" w:rsidRDefault="004B323A" w:rsidP="00594127">
            <w:pPr>
              <w:numPr>
                <w:ilvl w:val="0"/>
                <w:numId w:val="23"/>
              </w:numPr>
              <w:tabs>
                <w:tab w:val="left" w:pos="170"/>
              </w:tabs>
              <w:ind w:right="-42"/>
              <w:rPr>
                <w:sz w:val="18"/>
                <w:szCs w:val="18"/>
              </w:rPr>
            </w:pPr>
          </w:p>
        </w:tc>
        <w:tc>
          <w:tcPr>
            <w:tcW w:w="5126" w:type="dxa"/>
            <w:vAlign w:val="center"/>
          </w:tcPr>
          <w:p w:rsidR="004B323A" w:rsidRPr="00C306AE" w:rsidRDefault="004B323A" w:rsidP="00C97083">
            <w:pPr>
              <w:rPr>
                <w:sz w:val="18"/>
                <w:szCs w:val="18"/>
              </w:rPr>
            </w:pPr>
            <w:r w:rsidRPr="00C306AE">
              <w:rPr>
                <w:sz w:val="18"/>
                <w:szCs w:val="18"/>
              </w:rPr>
              <w:t>Sisteme de producţie</w:t>
            </w:r>
          </w:p>
        </w:tc>
        <w:tc>
          <w:tcPr>
            <w:tcW w:w="561" w:type="dxa"/>
            <w:vAlign w:val="center"/>
          </w:tcPr>
          <w:p w:rsidR="004B323A" w:rsidRPr="00C306AE" w:rsidRDefault="004B323A" w:rsidP="00C97083">
            <w:pPr>
              <w:jc w:val="center"/>
              <w:rPr>
                <w:sz w:val="18"/>
                <w:szCs w:val="18"/>
              </w:rPr>
            </w:pPr>
            <w:r w:rsidRPr="00C306AE">
              <w:rPr>
                <w:sz w:val="18"/>
                <w:szCs w:val="18"/>
              </w:rPr>
              <w:t>x</w:t>
            </w:r>
          </w:p>
        </w:tc>
        <w:tc>
          <w:tcPr>
            <w:tcW w:w="572" w:type="dxa"/>
            <w:vAlign w:val="center"/>
          </w:tcPr>
          <w:p w:rsidR="004B323A" w:rsidRPr="00C306AE" w:rsidRDefault="004B323A" w:rsidP="00C97083">
            <w:pPr>
              <w:jc w:val="center"/>
              <w:rPr>
                <w:sz w:val="18"/>
                <w:szCs w:val="18"/>
              </w:rPr>
            </w:pPr>
          </w:p>
        </w:tc>
        <w:tc>
          <w:tcPr>
            <w:tcW w:w="656" w:type="dxa"/>
            <w:vAlign w:val="center"/>
          </w:tcPr>
          <w:p w:rsidR="004B323A" w:rsidRPr="00C306AE" w:rsidRDefault="004B323A" w:rsidP="00C97083">
            <w:pPr>
              <w:jc w:val="center"/>
              <w:rPr>
                <w:sz w:val="18"/>
                <w:szCs w:val="18"/>
              </w:rPr>
            </w:pPr>
          </w:p>
        </w:tc>
      </w:tr>
      <w:tr w:rsidR="00C306AE" w:rsidRPr="00C306AE">
        <w:trPr>
          <w:cantSplit/>
          <w:jc w:val="center"/>
        </w:trPr>
        <w:tc>
          <w:tcPr>
            <w:tcW w:w="2283" w:type="dxa"/>
            <w:vMerge/>
            <w:tcBorders>
              <w:right w:val="thinThickSmallGap" w:sz="24" w:space="0" w:color="auto"/>
            </w:tcBorders>
            <w:vAlign w:val="center"/>
          </w:tcPr>
          <w:p w:rsidR="004B323A" w:rsidRPr="00C306AE" w:rsidRDefault="004B323A" w:rsidP="00C97083">
            <w:pPr>
              <w:jc w:val="center"/>
              <w:rPr>
                <w:sz w:val="18"/>
                <w:szCs w:val="18"/>
              </w:rPr>
            </w:pPr>
          </w:p>
        </w:tc>
        <w:tc>
          <w:tcPr>
            <w:tcW w:w="561" w:type="dxa"/>
            <w:tcBorders>
              <w:left w:val="nil"/>
            </w:tcBorders>
            <w:vAlign w:val="center"/>
          </w:tcPr>
          <w:p w:rsidR="004B323A" w:rsidRPr="00C306AE" w:rsidRDefault="004B323A" w:rsidP="00594127">
            <w:pPr>
              <w:numPr>
                <w:ilvl w:val="0"/>
                <w:numId w:val="23"/>
              </w:numPr>
              <w:tabs>
                <w:tab w:val="left" w:pos="170"/>
              </w:tabs>
              <w:ind w:right="-42"/>
              <w:rPr>
                <w:sz w:val="18"/>
                <w:szCs w:val="18"/>
              </w:rPr>
            </w:pPr>
          </w:p>
        </w:tc>
        <w:tc>
          <w:tcPr>
            <w:tcW w:w="5126" w:type="dxa"/>
            <w:vAlign w:val="center"/>
          </w:tcPr>
          <w:p w:rsidR="004B323A" w:rsidRPr="00C306AE" w:rsidRDefault="004B323A" w:rsidP="00C97083">
            <w:pPr>
              <w:rPr>
                <w:sz w:val="18"/>
                <w:szCs w:val="18"/>
              </w:rPr>
            </w:pPr>
            <w:r w:rsidRPr="00C306AE">
              <w:rPr>
                <w:sz w:val="18"/>
                <w:szCs w:val="18"/>
              </w:rPr>
              <w:t>Inginerie economică</w:t>
            </w:r>
          </w:p>
        </w:tc>
        <w:tc>
          <w:tcPr>
            <w:tcW w:w="561" w:type="dxa"/>
            <w:vAlign w:val="center"/>
          </w:tcPr>
          <w:p w:rsidR="004B323A" w:rsidRPr="00C306AE" w:rsidRDefault="004B323A" w:rsidP="00C97083">
            <w:pPr>
              <w:jc w:val="center"/>
              <w:rPr>
                <w:sz w:val="18"/>
                <w:szCs w:val="18"/>
              </w:rPr>
            </w:pPr>
            <w:r w:rsidRPr="00C306AE">
              <w:rPr>
                <w:sz w:val="18"/>
                <w:szCs w:val="18"/>
              </w:rPr>
              <w:t>x</w:t>
            </w:r>
          </w:p>
        </w:tc>
        <w:tc>
          <w:tcPr>
            <w:tcW w:w="572" w:type="dxa"/>
            <w:vAlign w:val="center"/>
          </w:tcPr>
          <w:p w:rsidR="004B323A" w:rsidRPr="00C306AE" w:rsidRDefault="004B323A" w:rsidP="00C97083">
            <w:pPr>
              <w:jc w:val="center"/>
              <w:rPr>
                <w:sz w:val="18"/>
                <w:szCs w:val="18"/>
              </w:rPr>
            </w:pPr>
          </w:p>
        </w:tc>
        <w:tc>
          <w:tcPr>
            <w:tcW w:w="656" w:type="dxa"/>
            <w:vAlign w:val="center"/>
          </w:tcPr>
          <w:p w:rsidR="004B323A" w:rsidRPr="00C306AE" w:rsidRDefault="004B323A" w:rsidP="00C97083">
            <w:pPr>
              <w:jc w:val="center"/>
              <w:rPr>
                <w:sz w:val="18"/>
                <w:szCs w:val="18"/>
              </w:rPr>
            </w:pPr>
          </w:p>
        </w:tc>
      </w:tr>
      <w:tr w:rsidR="00C306AE" w:rsidRPr="00C306AE">
        <w:trPr>
          <w:cantSplit/>
          <w:jc w:val="center"/>
        </w:trPr>
        <w:tc>
          <w:tcPr>
            <w:tcW w:w="2283" w:type="dxa"/>
            <w:vMerge/>
            <w:tcBorders>
              <w:right w:val="thinThickSmallGap" w:sz="24" w:space="0" w:color="auto"/>
            </w:tcBorders>
            <w:vAlign w:val="center"/>
          </w:tcPr>
          <w:p w:rsidR="007056D4" w:rsidRPr="00C306AE" w:rsidRDefault="007056D4" w:rsidP="00C97083">
            <w:pPr>
              <w:jc w:val="center"/>
              <w:rPr>
                <w:sz w:val="18"/>
                <w:szCs w:val="18"/>
              </w:rPr>
            </w:pPr>
          </w:p>
        </w:tc>
        <w:tc>
          <w:tcPr>
            <w:tcW w:w="561" w:type="dxa"/>
            <w:tcBorders>
              <w:left w:val="nil"/>
            </w:tcBorders>
            <w:vAlign w:val="center"/>
          </w:tcPr>
          <w:p w:rsidR="007056D4" w:rsidRPr="00C306AE" w:rsidRDefault="007056D4" w:rsidP="00594127">
            <w:pPr>
              <w:numPr>
                <w:ilvl w:val="0"/>
                <w:numId w:val="23"/>
              </w:numPr>
              <w:tabs>
                <w:tab w:val="left" w:pos="170"/>
              </w:tabs>
              <w:ind w:right="-42"/>
              <w:rPr>
                <w:sz w:val="18"/>
                <w:szCs w:val="18"/>
              </w:rPr>
            </w:pPr>
          </w:p>
        </w:tc>
        <w:tc>
          <w:tcPr>
            <w:tcW w:w="5126" w:type="dxa"/>
            <w:vAlign w:val="center"/>
          </w:tcPr>
          <w:p w:rsidR="007056D4" w:rsidRPr="00C306AE" w:rsidRDefault="007056D4" w:rsidP="00C97083">
            <w:pPr>
              <w:rPr>
                <w:sz w:val="18"/>
                <w:szCs w:val="18"/>
              </w:rPr>
            </w:pPr>
            <w:r w:rsidRPr="00C306AE">
              <w:rPr>
                <w:sz w:val="18"/>
                <w:szCs w:val="18"/>
              </w:rPr>
              <w:t>Ştiinţe aplicate</w:t>
            </w:r>
          </w:p>
        </w:tc>
        <w:tc>
          <w:tcPr>
            <w:tcW w:w="561" w:type="dxa"/>
            <w:vAlign w:val="center"/>
          </w:tcPr>
          <w:p w:rsidR="007056D4" w:rsidRPr="00C306AE" w:rsidRDefault="007056D4" w:rsidP="00C97083">
            <w:pPr>
              <w:jc w:val="center"/>
              <w:rPr>
                <w:sz w:val="18"/>
                <w:szCs w:val="18"/>
              </w:rPr>
            </w:pPr>
            <w:r w:rsidRPr="00C306AE">
              <w:rPr>
                <w:sz w:val="18"/>
                <w:szCs w:val="18"/>
              </w:rPr>
              <w:t>x</w:t>
            </w:r>
          </w:p>
        </w:tc>
        <w:tc>
          <w:tcPr>
            <w:tcW w:w="572" w:type="dxa"/>
            <w:vAlign w:val="center"/>
          </w:tcPr>
          <w:p w:rsidR="007056D4" w:rsidRPr="00C306AE" w:rsidRDefault="007056D4" w:rsidP="00C97083">
            <w:pPr>
              <w:jc w:val="center"/>
              <w:rPr>
                <w:sz w:val="18"/>
                <w:szCs w:val="18"/>
              </w:rPr>
            </w:pPr>
          </w:p>
        </w:tc>
        <w:tc>
          <w:tcPr>
            <w:tcW w:w="656" w:type="dxa"/>
            <w:vAlign w:val="center"/>
          </w:tcPr>
          <w:p w:rsidR="007056D4" w:rsidRPr="00C306AE" w:rsidRDefault="007056D4" w:rsidP="00C97083">
            <w:pPr>
              <w:jc w:val="center"/>
              <w:rPr>
                <w:sz w:val="18"/>
                <w:szCs w:val="18"/>
              </w:rPr>
            </w:pPr>
          </w:p>
        </w:tc>
      </w:tr>
      <w:tr w:rsidR="00C306AE" w:rsidRPr="00C306AE">
        <w:trPr>
          <w:cantSplit/>
          <w:jc w:val="center"/>
        </w:trPr>
        <w:tc>
          <w:tcPr>
            <w:tcW w:w="2283" w:type="dxa"/>
            <w:vMerge/>
            <w:tcBorders>
              <w:right w:val="thinThickSmallGap" w:sz="24" w:space="0" w:color="auto"/>
            </w:tcBorders>
            <w:vAlign w:val="center"/>
          </w:tcPr>
          <w:p w:rsidR="004B323A" w:rsidRPr="00C306AE" w:rsidRDefault="004B323A" w:rsidP="00C97083">
            <w:pPr>
              <w:jc w:val="center"/>
              <w:rPr>
                <w:sz w:val="18"/>
                <w:szCs w:val="18"/>
              </w:rPr>
            </w:pPr>
          </w:p>
        </w:tc>
        <w:tc>
          <w:tcPr>
            <w:tcW w:w="561" w:type="dxa"/>
            <w:tcBorders>
              <w:left w:val="nil"/>
            </w:tcBorders>
            <w:vAlign w:val="center"/>
          </w:tcPr>
          <w:p w:rsidR="004B323A" w:rsidRPr="00C306AE" w:rsidRDefault="004B323A" w:rsidP="00594127">
            <w:pPr>
              <w:numPr>
                <w:ilvl w:val="0"/>
                <w:numId w:val="23"/>
              </w:numPr>
              <w:tabs>
                <w:tab w:val="left" w:pos="170"/>
              </w:tabs>
              <w:ind w:right="-42"/>
              <w:rPr>
                <w:sz w:val="18"/>
                <w:szCs w:val="18"/>
              </w:rPr>
            </w:pPr>
          </w:p>
        </w:tc>
        <w:tc>
          <w:tcPr>
            <w:tcW w:w="5126" w:type="dxa"/>
            <w:vAlign w:val="center"/>
          </w:tcPr>
          <w:p w:rsidR="004B323A" w:rsidRPr="00C306AE" w:rsidRDefault="004B323A" w:rsidP="00C97083">
            <w:pPr>
              <w:rPr>
                <w:sz w:val="18"/>
                <w:szCs w:val="18"/>
              </w:rPr>
            </w:pPr>
            <w:r w:rsidRPr="00C306AE">
              <w:rPr>
                <w:sz w:val="18"/>
                <w:szCs w:val="18"/>
              </w:rPr>
              <w:t>Telecomunicaţii</w:t>
            </w:r>
          </w:p>
        </w:tc>
        <w:tc>
          <w:tcPr>
            <w:tcW w:w="561" w:type="dxa"/>
            <w:vAlign w:val="center"/>
          </w:tcPr>
          <w:p w:rsidR="004B323A" w:rsidRPr="00C306AE" w:rsidRDefault="004B323A" w:rsidP="00C97083">
            <w:pPr>
              <w:jc w:val="center"/>
              <w:rPr>
                <w:sz w:val="18"/>
                <w:szCs w:val="18"/>
              </w:rPr>
            </w:pPr>
            <w:r w:rsidRPr="00C306AE">
              <w:rPr>
                <w:sz w:val="18"/>
                <w:szCs w:val="18"/>
              </w:rPr>
              <w:t>x</w:t>
            </w:r>
          </w:p>
        </w:tc>
        <w:tc>
          <w:tcPr>
            <w:tcW w:w="572" w:type="dxa"/>
            <w:vAlign w:val="center"/>
          </w:tcPr>
          <w:p w:rsidR="004B323A" w:rsidRPr="00C306AE" w:rsidRDefault="004B323A" w:rsidP="00C97083">
            <w:pPr>
              <w:jc w:val="center"/>
              <w:rPr>
                <w:sz w:val="18"/>
                <w:szCs w:val="18"/>
              </w:rPr>
            </w:pPr>
            <w:r w:rsidRPr="00C306AE">
              <w:rPr>
                <w:sz w:val="18"/>
                <w:szCs w:val="18"/>
              </w:rPr>
              <w:t>x</w:t>
            </w:r>
          </w:p>
        </w:tc>
        <w:tc>
          <w:tcPr>
            <w:tcW w:w="656" w:type="dxa"/>
            <w:vAlign w:val="center"/>
          </w:tcPr>
          <w:p w:rsidR="004B323A" w:rsidRPr="00C306AE" w:rsidRDefault="004B323A" w:rsidP="00C97083">
            <w:pPr>
              <w:jc w:val="center"/>
              <w:rPr>
                <w:sz w:val="18"/>
                <w:szCs w:val="18"/>
              </w:rPr>
            </w:pPr>
          </w:p>
        </w:tc>
      </w:tr>
      <w:tr w:rsidR="00C306AE" w:rsidRPr="00C306AE">
        <w:trPr>
          <w:cantSplit/>
          <w:jc w:val="center"/>
        </w:trPr>
        <w:tc>
          <w:tcPr>
            <w:tcW w:w="2283" w:type="dxa"/>
            <w:tcBorders>
              <w:right w:val="thinThickSmallGap" w:sz="24" w:space="0" w:color="auto"/>
            </w:tcBorders>
            <w:vAlign w:val="center"/>
          </w:tcPr>
          <w:p w:rsidR="004B323A" w:rsidRPr="00C306AE" w:rsidRDefault="004B323A" w:rsidP="00C97083">
            <w:pPr>
              <w:jc w:val="center"/>
              <w:rPr>
                <w:sz w:val="18"/>
                <w:szCs w:val="18"/>
              </w:rPr>
            </w:pPr>
            <w:r w:rsidRPr="00C306AE">
              <w:rPr>
                <w:sz w:val="18"/>
                <w:szCs w:val="18"/>
              </w:rPr>
              <w:t xml:space="preserve">4.1. Electronică şi </w:t>
            </w:r>
          </w:p>
          <w:p w:rsidR="004B323A" w:rsidRPr="00C306AE" w:rsidRDefault="004B323A" w:rsidP="00C97083">
            <w:pPr>
              <w:jc w:val="center"/>
              <w:rPr>
                <w:sz w:val="18"/>
                <w:szCs w:val="18"/>
              </w:rPr>
            </w:pPr>
            <w:r w:rsidRPr="00C306AE">
              <w:rPr>
                <w:sz w:val="18"/>
                <w:szCs w:val="18"/>
              </w:rPr>
              <w:t>Automatizări / Electronică şi</w:t>
            </w:r>
          </w:p>
          <w:p w:rsidR="004B323A" w:rsidRPr="00C306AE" w:rsidRDefault="004B323A" w:rsidP="00C97083">
            <w:pPr>
              <w:jc w:val="center"/>
              <w:rPr>
                <w:sz w:val="18"/>
                <w:szCs w:val="18"/>
              </w:rPr>
            </w:pPr>
            <w:r w:rsidRPr="00C306AE">
              <w:rPr>
                <w:sz w:val="18"/>
                <w:szCs w:val="18"/>
              </w:rPr>
              <w:t>Automatizări</w:t>
            </w:r>
          </w:p>
        </w:tc>
        <w:tc>
          <w:tcPr>
            <w:tcW w:w="561" w:type="dxa"/>
            <w:tcBorders>
              <w:left w:val="nil"/>
            </w:tcBorders>
            <w:vAlign w:val="center"/>
          </w:tcPr>
          <w:p w:rsidR="004B323A" w:rsidRPr="00C306AE" w:rsidRDefault="004B323A" w:rsidP="00594127">
            <w:pPr>
              <w:numPr>
                <w:ilvl w:val="0"/>
                <w:numId w:val="69"/>
              </w:numPr>
              <w:tabs>
                <w:tab w:val="left" w:pos="170"/>
              </w:tabs>
              <w:ind w:right="-42"/>
              <w:rPr>
                <w:sz w:val="18"/>
                <w:szCs w:val="18"/>
              </w:rPr>
            </w:pPr>
          </w:p>
        </w:tc>
        <w:tc>
          <w:tcPr>
            <w:tcW w:w="5126" w:type="dxa"/>
            <w:vAlign w:val="center"/>
          </w:tcPr>
          <w:p w:rsidR="004B323A" w:rsidRPr="00C306AE" w:rsidRDefault="004B323A" w:rsidP="00C97083">
            <w:pPr>
              <w:rPr>
                <w:sz w:val="18"/>
                <w:szCs w:val="18"/>
              </w:rPr>
            </w:pPr>
            <w:r w:rsidRPr="00C306AE">
              <w:rPr>
                <w:sz w:val="18"/>
                <w:szCs w:val="18"/>
              </w:rPr>
              <w:t>Electronică şi Automatizări / Electronică şi automatizări</w:t>
            </w:r>
          </w:p>
        </w:tc>
        <w:tc>
          <w:tcPr>
            <w:tcW w:w="561" w:type="dxa"/>
            <w:vAlign w:val="center"/>
          </w:tcPr>
          <w:p w:rsidR="004B323A" w:rsidRPr="00C306AE" w:rsidRDefault="004B323A" w:rsidP="00C97083">
            <w:pPr>
              <w:jc w:val="center"/>
              <w:rPr>
                <w:sz w:val="18"/>
                <w:szCs w:val="18"/>
              </w:rPr>
            </w:pPr>
          </w:p>
        </w:tc>
        <w:tc>
          <w:tcPr>
            <w:tcW w:w="572" w:type="dxa"/>
            <w:vAlign w:val="center"/>
          </w:tcPr>
          <w:p w:rsidR="004B323A" w:rsidRPr="00C306AE" w:rsidRDefault="004B323A" w:rsidP="00C97083">
            <w:pPr>
              <w:jc w:val="center"/>
              <w:rPr>
                <w:sz w:val="18"/>
                <w:szCs w:val="18"/>
              </w:rPr>
            </w:pPr>
          </w:p>
        </w:tc>
        <w:tc>
          <w:tcPr>
            <w:tcW w:w="656" w:type="dxa"/>
            <w:vAlign w:val="center"/>
          </w:tcPr>
          <w:p w:rsidR="004B323A" w:rsidRPr="00C306AE" w:rsidRDefault="004B323A" w:rsidP="00C97083">
            <w:pPr>
              <w:jc w:val="center"/>
              <w:rPr>
                <w:sz w:val="18"/>
                <w:szCs w:val="18"/>
              </w:rPr>
            </w:pPr>
            <w:r w:rsidRPr="00C306AE">
              <w:rPr>
                <w:sz w:val="18"/>
                <w:szCs w:val="18"/>
              </w:rPr>
              <w:t>x</w:t>
            </w:r>
          </w:p>
        </w:tc>
      </w:tr>
      <w:tr w:rsidR="004B323A" w:rsidRPr="00C306AE">
        <w:trPr>
          <w:cantSplit/>
          <w:jc w:val="center"/>
        </w:trPr>
        <w:tc>
          <w:tcPr>
            <w:tcW w:w="2283" w:type="dxa"/>
            <w:tcBorders>
              <w:right w:val="thinThickSmallGap" w:sz="24" w:space="0" w:color="auto"/>
            </w:tcBorders>
            <w:vAlign w:val="center"/>
          </w:tcPr>
          <w:p w:rsidR="004B323A" w:rsidRPr="00C306AE" w:rsidRDefault="004B323A" w:rsidP="00C97083">
            <w:pPr>
              <w:jc w:val="center"/>
              <w:rPr>
                <w:sz w:val="18"/>
                <w:szCs w:val="18"/>
              </w:rPr>
            </w:pPr>
            <w:r w:rsidRPr="00C306AE">
              <w:rPr>
                <w:sz w:val="18"/>
                <w:szCs w:val="18"/>
              </w:rPr>
              <w:t>4.2. Telecomunicaţii /</w:t>
            </w:r>
          </w:p>
          <w:p w:rsidR="004B323A" w:rsidRPr="00C306AE" w:rsidRDefault="004B323A" w:rsidP="00C97083">
            <w:pPr>
              <w:jc w:val="center"/>
              <w:rPr>
                <w:sz w:val="18"/>
                <w:szCs w:val="18"/>
              </w:rPr>
            </w:pPr>
            <w:r w:rsidRPr="00C306AE">
              <w:rPr>
                <w:sz w:val="18"/>
                <w:szCs w:val="18"/>
              </w:rPr>
              <w:t>Telecomunicaţii</w:t>
            </w:r>
          </w:p>
        </w:tc>
        <w:tc>
          <w:tcPr>
            <w:tcW w:w="561" w:type="dxa"/>
            <w:tcBorders>
              <w:left w:val="nil"/>
            </w:tcBorders>
            <w:vAlign w:val="center"/>
          </w:tcPr>
          <w:p w:rsidR="004B323A" w:rsidRPr="00C306AE" w:rsidRDefault="004B323A" w:rsidP="00594127">
            <w:pPr>
              <w:numPr>
                <w:ilvl w:val="0"/>
                <w:numId w:val="70"/>
              </w:numPr>
              <w:tabs>
                <w:tab w:val="left" w:pos="170"/>
              </w:tabs>
              <w:ind w:right="-42"/>
              <w:rPr>
                <w:sz w:val="18"/>
                <w:szCs w:val="18"/>
              </w:rPr>
            </w:pPr>
          </w:p>
        </w:tc>
        <w:tc>
          <w:tcPr>
            <w:tcW w:w="5126" w:type="dxa"/>
            <w:vAlign w:val="center"/>
          </w:tcPr>
          <w:p w:rsidR="004B323A" w:rsidRPr="00C306AE" w:rsidRDefault="004B323A" w:rsidP="00C97083">
            <w:pPr>
              <w:rPr>
                <w:sz w:val="18"/>
                <w:szCs w:val="18"/>
              </w:rPr>
            </w:pPr>
            <w:r w:rsidRPr="00C306AE">
              <w:rPr>
                <w:sz w:val="18"/>
                <w:szCs w:val="18"/>
              </w:rPr>
              <w:t>Telecomunicaţii / Telecomunicaţii</w:t>
            </w:r>
          </w:p>
        </w:tc>
        <w:tc>
          <w:tcPr>
            <w:tcW w:w="561" w:type="dxa"/>
            <w:vAlign w:val="center"/>
          </w:tcPr>
          <w:p w:rsidR="004B323A" w:rsidRPr="00C306AE" w:rsidRDefault="004B323A" w:rsidP="00C97083">
            <w:pPr>
              <w:jc w:val="center"/>
              <w:rPr>
                <w:sz w:val="18"/>
                <w:szCs w:val="18"/>
              </w:rPr>
            </w:pPr>
          </w:p>
        </w:tc>
        <w:tc>
          <w:tcPr>
            <w:tcW w:w="572" w:type="dxa"/>
            <w:vAlign w:val="center"/>
          </w:tcPr>
          <w:p w:rsidR="004B323A" w:rsidRPr="00C306AE" w:rsidRDefault="004B323A" w:rsidP="00C97083">
            <w:pPr>
              <w:jc w:val="center"/>
              <w:rPr>
                <w:sz w:val="18"/>
                <w:szCs w:val="18"/>
              </w:rPr>
            </w:pPr>
          </w:p>
        </w:tc>
        <w:tc>
          <w:tcPr>
            <w:tcW w:w="656" w:type="dxa"/>
            <w:vAlign w:val="center"/>
          </w:tcPr>
          <w:p w:rsidR="004B323A" w:rsidRPr="00C306AE" w:rsidRDefault="004B323A" w:rsidP="00C97083">
            <w:pPr>
              <w:jc w:val="center"/>
              <w:rPr>
                <w:sz w:val="18"/>
                <w:szCs w:val="18"/>
              </w:rPr>
            </w:pPr>
            <w:r w:rsidRPr="00C306AE">
              <w:rPr>
                <w:sz w:val="18"/>
                <w:szCs w:val="18"/>
              </w:rPr>
              <w:t>x</w:t>
            </w:r>
          </w:p>
        </w:tc>
      </w:tr>
    </w:tbl>
    <w:p w:rsidR="004B323A" w:rsidRPr="00C306AE" w:rsidRDefault="004B323A" w:rsidP="004379A2"/>
    <w:p w:rsidR="004B323A" w:rsidRPr="00C306AE" w:rsidRDefault="004B323A" w:rsidP="004379A2"/>
    <w:tbl>
      <w:tblPr>
        <w:tblW w:w="85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6"/>
        <w:gridCol w:w="433"/>
        <w:gridCol w:w="3927"/>
        <w:gridCol w:w="748"/>
        <w:gridCol w:w="748"/>
        <w:gridCol w:w="645"/>
      </w:tblGrid>
      <w:tr w:rsidR="00C306AE" w:rsidRPr="00C306AE">
        <w:trPr>
          <w:cantSplit/>
          <w:trHeight w:val="215"/>
          <w:jc w:val="center"/>
        </w:trPr>
        <w:tc>
          <w:tcPr>
            <w:tcW w:w="2096" w:type="dxa"/>
            <w:vMerge w:val="restart"/>
            <w:tcBorders>
              <w:right w:val="thinThickSmallGap" w:sz="24" w:space="0" w:color="auto"/>
            </w:tcBorders>
            <w:vAlign w:val="center"/>
          </w:tcPr>
          <w:p w:rsidR="004B323A" w:rsidRPr="00C306AE" w:rsidRDefault="004B323A" w:rsidP="00C97083">
            <w:pPr>
              <w:pStyle w:val="Heading3"/>
              <w:rPr>
                <w:rFonts w:ascii="Times New Roman" w:hAnsi="Times New Roman" w:cs="Times New Roman"/>
                <w:i w:val="0"/>
                <w:iCs w:val="0"/>
                <w:noProof w:val="0"/>
                <w:sz w:val="18"/>
                <w:szCs w:val="18"/>
              </w:rPr>
            </w:pPr>
            <w:r w:rsidRPr="00C306AE">
              <w:rPr>
                <w:rFonts w:ascii="Times New Roman" w:hAnsi="Times New Roman" w:cs="Times New Roman"/>
                <w:i w:val="0"/>
                <w:iCs w:val="0"/>
                <w:noProof w:val="0"/>
                <w:sz w:val="18"/>
                <w:szCs w:val="18"/>
              </w:rPr>
              <w:lastRenderedPageBreak/>
              <w:t>5.1. Textile/ Filatură –</w:t>
            </w:r>
          </w:p>
          <w:p w:rsidR="004B323A" w:rsidRPr="00C306AE" w:rsidRDefault="004B323A" w:rsidP="00C97083">
            <w:pPr>
              <w:jc w:val="center"/>
              <w:rPr>
                <w:sz w:val="18"/>
                <w:szCs w:val="18"/>
              </w:rPr>
            </w:pPr>
            <w:r w:rsidRPr="00C306AE">
              <w:rPr>
                <w:sz w:val="18"/>
                <w:szCs w:val="18"/>
              </w:rPr>
              <w:t xml:space="preserve">ţesătorie – finisaj </w:t>
            </w:r>
          </w:p>
          <w:p w:rsidR="004B323A" w:rsidRPr="00C306AE" w:rsidRDefault="004B323A" w:rsidP="00C97083">
            <w:pPr>
              <w:jc w:val="center"/>
              <w:rPr>
                <w:sz w:val="18"/>
                <w:szCs w:val="18"/>
              </w:rPr>
            </w:pPr>
          </w:p>
          <w:p w:rsidR="004B323A" w:rsidRPr="00C306AE" w:rsidRDefault="004B323A" w:rsidP="00C97083">
            <w:pPr>
              <w:jc w:val="center"/>
              <w:rPr>
                <w:sz w:val="18"/>
                <w:szCs w:val="18"/>
              </w:rPr>
            </w:pPr>
            <w:r w:rsidRPr="00C306AE">
              <w:rPr>
                <w:sz w:val="18"/>
                <w:szCs w:val="18"/>
              </w:rPr>
              <w:t>5.2. Textile/ Tricotaje</w:t>
            </w:r>
          </w:p>
          <w:p w:rsidR="004B323A" w:rsidRPr="00C306AE" w:rsidRDefault="004B323A" w:rsidP="00C97083">
            <w:pPr>
              <w:jc w:val="center"/>
              <w:rPr>
                <w:sz w:val="18"/>
                <w:szCs w:val="18"/>
              </w:rPr>
            </w:pPr>
            <w:r w:rsidRPr="00C306AE">
              <w:rPr>
                <w:sz w:val="18"/>
                <w:szCs w:val="18"/>
              </w:rPr>
              <w:t>şi confecţii textile,</w:t>
            </w:r>
          </w:p>
          <w:p w:rsidR="004B323A" w:rsidRPr="00C306AE" w:rsidRDefault="004B323A" w:rsidP="00C97083">
            <w:pPr>
              <w:jc w:val="center"/>
              <w:rPr>
                <w:sz w:val="18"/>
                <w:szCs w:val="18"/>
              </w:rPr>
            </w:pPr>
            <w:r w:rsidRPr="00C306AE">
              <w:rPr>
                <w:sz w:val="18"/>
                <w:szCs w:val="18"/>
              </w:rPr>
              <w:t>Finisaj</w:t>
            </w:r>
          </w:p>
          <w:p w:rsidR="004B323A" w:rsidRPr="00C306AE" w:rsidRDefault="004B323A" w:rsidP="00C97083">
            <w:pPr>
              <w:jc w:val="center"/>
              <w:rPr>
                <w:sz w:val="18"/>
                <w:szCs w:val="18"/>
              </w:rPr>
            </w:pPr>
          </w:p>
          <w:p w:rsidR="004B323A" w:rsidRPr="00C306AE" w:rsidRDefault="004B323A" w:rsidP="00C97083">
            <w:pPr>
              <w:jc w:val="center"/>
              <w:rPr>
                <w:sz w:val="18"/>
                <w:szCs w:val="18"/>
              </w:rPr>
            </w:pPr>
            <w:r w:rsidRPr="00C306AE">
              <w:rPr>
                <w:sz w:val="18"/>
                <w:szCs w:val="18"/>
              </w:rPr>
              <w:t>5.3. Pielărie /</w:t>
            </w:r>
          </w:p>
          <w:p w:rsidR="004B323A" w:rsidRPr="00C306AE" w:rsidRDefault="004B323A" w:rsidP="00C97083">
            <w:pPr>
              <w:jc w:val="center"/>
              <w:rPr>
                <w:sz w:val="18"/>
                <w:szCs w:val="18"/>
              </w:rPr>
            </w:pPr>
            <w:r w:rsidRPr="00C306AE">
              <w:rPr>
                <w:sz w:val="18"/>
                <w:szCs w:val="18"/>
              </w:rPr>
              <w:t>Confecţii piele</w:t>
            </w:r>
          </w:p>
        </w:tc>
        <w:tc>
          <w:tcPr>
            <w:tcW w:w="433" w:type="dxa"/>
            <w:tcBorders>
              <w:left w:val="nil"/>
            </w:tcBorders>
            <w:vAlign w:val="center"/>
          </w:tcPr>
          <w:p w:rsidR="004B323A" w:rsidRPr="00C306AE" w:rsidRDefault="004B323A" w:rsidP="007056D4">
            <w:pPr>
              <w:numPr>
                <w:ilvl w:val="0"/>
                <w:numId w:val="182"/>
              </w:numPr>
              <w:tabs>
                <w:tab w:val="left" w:pos="170"/>
              </w:tabs>
              <w:ind w:right="-42"/>
              <w:rPr>
                <w:sz w:val="18"/>
                <w:szCs w:val="18"/>
              </w:rPr>
            </w:pPr>
          </w:p>
        </w:tc>
        <w:tc>
          <w:tcPr>
            <w:tcW w:w="3927" w:type="dxa"/>
            <w:vAlign w:val="center"/>
          </w:tcPr>
          <w:p w:rsidR="004B323A" w:rsidRPr="00C306AE" w:rsidRDefault="004B323A" w:rsidP="00C97083">
            <w:pPr>
              <w:rPr>
                <w:sz w:val="18"/>
                <w:szCs w:val="18"/>
              </w:rPr>
            </w:pPr>
            <w:r w:rsidRPr="00C306AE">
              <w:rPr>
                <w:sz w:val="18"/>
                <w:szCs w:val="18"/>
              </w:rPr>
              <w:t>Textile – pielărie</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645" w:type="dxa"/>
            <w:vAlign w:val="center"/>
          </w:tcPr>
          <w:p w:rsidR="004B323A" w:rsidRPr="00C306AE" w:rsidRDefault="004B323A" w:rsidP="00C97083">
            <w:pPr>
              <w:jc w:val="center"/>
              <w:rPr>
                <w:sz w:val="18"/>
                <w:szCs w:val="18"/>
              </w:rPr>
            </w:pPr>
          </w:p>
        </w:tc>
      </w:tr>
      <w:tr w:rsidR="00C306AE" w:rsidRPr="00C306AE">
        <w:trPr>
          <w:cantSplit/>
          <w:trHeight w:val="157"/>
          <w:jc w:val="center"/>
        </w:trPr>
        <w:tc>
          <w:tcPr>
            <w:tcW w:w="2096" w:type="dxa"/>
            <w:vMerge/>
            <w:tcBorders>
              <w:right w:val="thinThickSmallGap" w:sz="24" w:space="0" w:color="auto"/>
            </w:tcBorders>
            <w:vAlign w:val="center"/>
          </w:tcPr>
          <w:p w:rsidR="004B323A" w:rsidRPr="00C306AE" w:rsidRDefault="004B323A" w:rsidP="00C97083">
            <w:pPr>
              <w:jc w:val="center"/>
              <w:rPr>
                <w:i/>
                <w:iCs/>
                <w:sz w:val="18"/>
                <w:szCs w:val="18"/>
              </w:rPr>
            </w:pPr>
          </w:p>
        </w:tc>
        <w:tc>
          <w:tcPr>
            <w:tcW w:w="433" w:type="dxa"/>
            <w:tcBorders>
              <w:left w:val="nil"/>
            </w:tcBorders>
            <w:vAlign w:val="center"/>
          </w:tcPr>
          <w:p w:rsidR="004B323A" w:rsidRPr="00C306AE" w:rsidRDefault="004B323A" w:rsidP="007056D4">
            <w:pPr>
              <w:numPr>
                <w:ilvl w:val="0"/>
                <w:numId w:val="182"/>
              </w:numPr>
              <w:tabs>
                <w:tab w:val="left" w:pos="170"/>
              </w:tabs>
              <w:ind w:right="-42"/>
              <w:rPr>
                <w:sz w:val="18"/>
                <w:szCs w:val="18"/>
              </w:rPr>
            </w:pPr>
          </w:p>
        </w:tc>
        <w:tc>
          <w:tcPr>
            <w:tcW w:w="3927" w:type="dxa"/>
            <w:vAlign w:val="center"/>
          </w:tcPr>
          <w:p w:rsidR="004B323A" w:rsidRPr="00C306AE" w:rsidRDefault="004B323A" w:rsidP="00C97083">
            <w:pPr>
              <w:rPr>
                <w:sz w:val="18"/>
                <w:szCs w:val="18"/>
              </w:rPr>
            </w:pPr>
            <w:r w:rsidRPr="00C306AE">
              <w:rPr>
                <w:sz w:val="18"/>
                <w:szCs w:val="18"/>
              </w:rPr>
              <w:t>Textile şi  pielărie</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645" w:type="dxa"/>
            <w:vAlign w:val="center"/>
          </w:tcPr>
          <w:p w:rsidR="004B323A" w:rsidRPr="00C306AE" w:rsidRDefault="004B323A" w:rsidP="00C97083">
            <w:pPr>
              <w:jc w:val="center"/>
              <w:rPr>
                <w:sz w:val="18"/>
                <w:szCs w:val="18"/>
              </w:rPr>
            </w:pPr>
          </w:p>
        </w:tc>
      </w:tr>
      <w:tr w:rsidR="00C306AE" w:rsidRPr="00C306AE">
        <w:trPr>
          <w:cantSplit/>
          <w:trHeight w:val="90"/>
          <w:jc w:val="center"/>
        </w:trPr>
        <w:tc>
          <w:tcPr>
            <w:tcW w:w="2096" w:type="dxa"/>
            <w:vMerge/>
            <w:tcBorders>
              <w:right w:val="thinThickSmallGap" w:sz="24" w:space="0" w:color="auto"/>
            </w:tcBorders>
            <w:vAlign w:val="center"/>
          </w:tcPr>
          <w:p w:rsidR="004B323A" w:rsidRPr="00C306AE" w:rsidRDefault="004B323A" w:rsidP="00C97083">
            <w:pPr>
              <w:jc w:val="center"/>
              <w:rPr>
                <w:sz w:val="18"/>
                <w:szCs w:val="18"/>
              </w:rPr>
            </w:pPr>
          </w:p>
        </w:tc>
        <w:tc>
          <w:tcPr>
            <w:tcW w:w="433" w:type="dxa"/>
            <w:tcBorders>
              <w:left w:val="nil"/>
            </w:tcBorders>
            <w:vAlign w:val="center"/>
          </w:tcPr>
          <w:p w:rsidR="004B323A" w:rsidRPr="00C306AE" w:rsidRDefault="004B323A" w:rsidP="007056D4">
            <w:pPr>
              <w:numPr>
                <w:ilvl w:val="0"/>
                <w:numId w:val="182"/>
              </w:numPr>
              <w:tabs>
                <w:tab w:val="left" w:pos="170"/>
              </w:tabs>
              <w:ind w:right="-42"/>
              <w:rPr>
                <w:sz w:val="18"/>
                <w:szCs w:val="18"/>
              </w:rPr>
            </w:pPr>
          </w:p>
        </w:tc>
        <w:tc>
          <w:tcPr>
            <w:tcW w:w="3927" w:type="dxa"/>
            <w:vAlign w:val="center"/>
          </w:tcPr>
          <w:p w:rsidR="004B323A" w:rsidRPr="00C306AE" w:rsidRDefault="004B323A" w:rsidP="00C97083">
            <w:pPr>
              <w:rPr>
                <w:sz w:val="18"/>
                <w:szCs w:val="18"/>
              </w:rPr>
            </w:pPr>
            <w:r w:rsidRPr="00C306AE">
              <w:rPr>
                <w:sz w:val="18"/>
                <w:szCs w:val="18"/>
              </w:rPr>
              <w:t>Ingineria produselor textile şi din piele</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748" w:type="dxa"/>
            <w:vAlign w:val="center"/>
          </w:tcPr>
          <w:p w:rsidR="004B323A" w:rsidRPr="00C306AE" w:rsidRDefault="004B323A" w:rsidP="00C97083">
            <w:pPr>
              <w:jc w:val="center"/>
              <w:rPr>
                <w:sz w:val="18"/>
                <w:szCs w:val="18"/>
              </w:rPr>
            </w:pPr>
          </w:p>
        </w:tc>
        <w:tc>
          <w:tcPr>
            <w:tcW w:w="645" w:type="dxa"/>
            <w:vAlign w:val="center"/>
          </w:tcPr>
          <w:p w:rsidR="004B323A" w:rsidRPr="00C306AE" w:rsidRDefault="004B323A" w:rsidP="00C97083">
            <w:pPr>
              <w:jc w:val="center"/>
              <w:rPr>
                <w:sz w:val="18"/>
                <w:szCs w:val="18"/>
              </w:rPr>
            </w:pPr>
          </w:p>
        </w:tc>
      </w:tr>
      <w:tr w:rsidR="00C306AE" w:rsidRPr="00C306AE">
        <w:trPr>
          <w:cantSplit/>
          <w:trHeight w:val="207"/>
          <w:jc w:val="center"/>
        </w:trPr>
        <w:tc>
          <w:tcPr>
            <w:tcW w:w="2096" w:type="dxa"/>
            <w:vMerge/>
            <w:tcBorders>
              <w:right w:val="thinThickSmallGap" w:sz="24" w:space="0" w:color="auto"/>
            </w:tcBorders>
            <w:vAlign w:val="center"/>
          </w:tcPr>
          <w:p w:rsidR="004B323A" w:rsidRPr="00C306AE" w:rsidRDefault="004B323A" w:rsidP="00C97083">
            <w:pPr>
              <w:jc w:val="center"/>
              <w:rPr>
                <w:sz w:val="18"/>
                <w:szCs w:val="18"/>
              </w:rPr>
            </w:pPr>
          </w:p>
        </w:tc>
        <w:tc>
          <w:tcPr>
            <w:tcW w:w="433" w:type="dxa"/>
            <w:tcBorders>
              <w:left w:val="nil"/>
            </w:tcBorders>
            <w:vAlign w:val="center"/>
          </w:tcPr>
          <w:p w:rsidR="004B323A" w:rsidRPr="00C306AE" w:rsidRDefault="004B323A" w:rsidP="007056D4">
            <w:pPr>
              <w:numPr>
                <w:ilvl w:val="0"/>
                <w:numId w:val="182"/>
              </w:numPr>
              <w:tabs>
                <w:tab w:val="left" w:pos="170"/>
              </w:tabs>
              <w:ind w:right="-42"/>
              <w:rPr>
                <w:sz w:val="18"/>
                <w:szCs w:val="18"/>
              </w:rPr>
            </w:pPr>
          </w:p>
        </w:tc>
        <w:tc>
          <w:tcPr>
            <w:tcW w:w="3927" w:type="dxa"/>
            <w:vAlign w:val="center"/>
          </w:tcPr>
          <w:p w:rsidR="004B323A" w:rsidRPr="00C306AE" w:rsidRDefault="004B323A" w:rsidP="00C97083">
            <w:pPr>
              <w:rPr>
                <w:sz w:val="18"/>
                <w:szCs w:val="18"/>
              </w:rPr>
            </w:pPr>
            <w:r w:rsidRPr="00C306AE">
              <w:rPr>
                <w:sz w:val="18"/>
                <w:szCs w:val="18"/>
              </w:rPr>
              <w:t>Inginerie chimică</w:t>
            </w:r>
          </w:p>
        </w:tc>
        <w:tc>
          <w:tcPr>
            <w:tcW w:w="748" w:type="dxa"/>
            <w:vAlign w:val="center"/>
          </w:tcPr>
          <w:p w:rsidR="004B323A" w:rsidRPr="00C306AE" w:rsidRDefault="004B323A" w:rsidP="00C97083">
            <w:pPr>
              <w:jc w:val="center"/>
              <w:rPr>
                <w:sz w:val="18"/>
                <w:szCs w:val="18"/>
              </w:rPr>
            </w:pPr>
            <w:r w:rsidRPr="00C306AE">
              <w:rPr>
                <w:sz w:val="18"/>
                <w:szCs w:val="18"/>
              </w:rPr>
              <w:t>x</w:t>
            </w:r>
          </w:p>
        </w:tc>
        <w:tc>
          <w:tcPr>
            <w:tcW w:w="748" w:type="dxa"/>
            <w:vAlign w:val="center"/>
          </w:tcPr>
          <w:p w:rsidR="004B323A" w:rsidRPr="00C306AE" w:rsidRDefault="004B323A" w:rsidP="00C97083">
            <w:pPr>
              <w:jc w:val="center"/>
              <w:rPr>
                <w:sz w:val="18"/>
                <w:szCs w:val="18"/>
              </w:rPr>
            </w:pPr>
          </w:p>
        </w:tc>
        <w:tc>
          <w:tcPr>
            <w:tcW w:w="645" w:type="dxa"/>
            <w:vAlign w:val="center"/>
          </w:tcPr>
          <w:p w:rsidR="004B323A" w:rsidRPr="00C306AE" w:rsidRDefault="004B323A" w:rsidP="00C97083">
            <w:pPr>
              <w:jc w:val="center"/>
              <w:rPr>
                <w:sz w:val="18"/>
                <w:szCs w:val="18"/>
              </w:rPr>
            </w:pPr>
          </w:p>
        </w:tc>
      </w:tr>
      <w:tr w:rsidR="00C306AE" w:rsidRPr="00C306AE">
        <w:trPr>
          <w:cantSplit/>
          <w:trHeight w:val="207"/>
          <w:jc w:val="center"/>
        </w:trPr>
        <w:tc>
          <w:tcPr>
            <w:tcW w:w="2096" w:type="dxa"/>
            <w:vMerge/>
            <w:tcBorders>
              <w:right w:val="thinThickSmallGap" w:sz="24" w:space="0" w:color="auto"/>
            </w:tcBorders>
            <w:vAlign w:val="center"/>
          </w:tcPr>
          <w:p w:rsidR="00C306AE" w:rsidRPr="00C306AE" w:rsidRDefault="00C306AE" w:rsidP="00C97083">
            <w:pPr>
              <w:jc w:val="center"/>
              <w:rPr>
                <w:sz w:val="18"/>
                <w:szCs w:val="18"/>
              </w:rPr>
            </w:pPr>
          </w:p>
        </w:tc>
        <w:tc>
          <w:tcPr>
            <w:tcW w:w="433" w:type="dxa"/>
            <w:tcBorders>
              <w:left w:val="nil"/>
            </w:tcBorders>
            <w:vAlign w:val="center"/>
          </w:tcPr>
          <w:p w:rsidR="00C306AE" w:rsidRPr="00C306AE" w:rsidRDefault="00C306AE" w:rsidP="007056D4">
            <w:pPr>
              <w:numPr>
                <w:ilvl w:val="0"/>
                <w:numId w:val="182"/>
              </w:numPr>
              <w:tabs>
                <w:tab w:val="left" w:pos="170"/>
              </w:tabs>
              <w:ind w:right="-42"/>
              <w:rPr>
                <w:sz w:val="18"/>
                <w:szCs w:val="18"/>
              </w:rPr>
            </w:pPr>
          </w:p>
        </w:tc>
        <w:tc>
          <w:tcPr>
            <w:tcW w:w="3927" w:type="dxa"/>
            <w:vAlign w:val="center"/>
          </w:tcPr>
          <w:p w:rsidR="00C306AE" w:rsidRPr="00C306AE" w:rsidRDefault="00C306AE" w:rsidP="00C306AE">
            <w:pPr>
              <w:rPr>
                <w:sz w:val="18"/>
                <w:szCs w:val="18"/>
              </w:rPr>
            </w:pPr>
            <w:r w:rsidRPr="00C306AE">
              <w:rPr>
                <w:sz w:val="18"/>
                <w:szCs w:val="18"/>
              </w:rPr>
              <w:t xml:space="preserve">Inginerie </w:t>
            </w:r>
            <w:r>
              <w:rPr>
                <w:sz w:val="18"/>
                <w:szCs w:val="18"/>
              </w:rPr>
              <w:t>economică</w:t>
            </w:r>
          </w:p>
        </w:tc>
        <w:tc>
          <w:tcPr>
            <w:tcW w:w="748" w:type="dxa"/>
            <w:vAlign w:val="center"/>
          </w:tcPr>
          <w:p w:rsidR="00C306AE" w:rsidRPr="00C306AE" w:rsidRDefault="00C306AE" w:rsidP="00EE2B25">
            <w:pPr>
              <w:jc w:val="center"/>
              <w:rPr>
                <w:sz w:val="18"/>
                <w:szCs w:val="18"/>
              </w:rPr>
            </w:pPr>
            <w:r w:rsidRPr="00C306AE">
              <w:rPr>
                <w:sz w:val="18"/>
                <w:szCs w:val="18"/>
              </w:rPr>
              <w:t>x</w:t>
            </w:r>
          </w:p>
        </w:tc>
        <w:tc>
          <w:tcPr>
            <w:tcW w:w="748" w:type="dxa"/>
            <w:vAlign w:val="center"/>
          </w:tcPr>
          <w:p w:rsidR="00C306AE" w:rsidRPr="00C306AE" w:rsidRDefault="00C306AE" w:rsidP="00C97083">
            <w:pPr>
              <w:jc w:val="center"/>
              <w:rPr>
                <w:sz w:val="18"/>
                <w:szCs w:val="18"/>
              </w:rPr>
            </w:pPr>
          </w:p>
        </w:tc>
        <w:tc>
          <w:tcPr>
            <w:tcW w:w="645" w:type="dxa"/>
            <w:vAlign w:val="center"/>
          </w:tcPr>
          <w:p w:rsidR="00C306AE" w:rsidRPr="00C306AE" w:rsidRDefault="00C306AE" w:rsidP="00C97083">
            <w:pPr>
              <w:jc w:val="center"/>
              <w:rPr>
                <w:sz w:val="18"/>
                <w:szCs w:val="18"/>
              </w:rPr>
            </w:pPr>
          </w:p>
        </w:tc>
      </w:tr>
      <w:tr w:rsidR="00C306AE" w:rsidRPr="00C306AE">
        <w:trPr>
          <w:cantSplit/>
          <w:trHeight w:val="150"/>
          <w:jc w:val="center"/>
        </w:trPr>
        <w:tc>
          <w:tcPr>
            <w:tcW w:w="2096" w:type="dxa"/>
            <w:vMerge/>
            <w:tcBorders>
              <w:right w:val="thinThickSmallGap" w:sz="24" w:space="0" w:color="auto"/>
            </w:tcBorders>
            <w:vAlign w:val="center"/>
          </w:tcPr>
          <w:p w:rsidR="00C306AE" w:rsidRPr="00C306AE" w:rsidRDefault="00C306AE" w:rsidP="00C97083">
            <w:pPr>
              <w:jc w:val="center"/>
              <w:rPr>
                <w:sz w:val="18"/>
                <w:szCs w:val="18"/>
              </w:rPr>
            </w:pPr>
          </w:p>
        </w:tc>
        <w:tc>
          <w:tcPr>
            <w:tcW w:w="433" w:type="dxa"/>
            <w:tcBorders>
              <w:left w:val="nil"/>
            </w:tcBorders>
            <w:vAlign w:val="center"/>
          </w:tcPr>
          <w:p w:rsidR="00C306AE" w:rsidRPr="00C306AE" w:rsidRDefault="00C306AE" w:rsidP="007056D4">
            <w:pPr>
              <w:numPr>
                <w:ilvl w:val="0"/>
                <w:numId w:val="182"/>
              </w:numPr>
              <w:tabs>
                <w:tab w:val="left" w:pos="170"/>
              </w:tabs>
              <w:ind w:right="-42"/>
              <w:rPr>
                <w:sz w:val="18"/>
                <w:szCs w:val="18"/>
              </w:rPr>
            </w:pPr>
          </w:p>
        </w:tc>
        <w:tc>
          <w:tcPr>
            <w:tcW w:w="3927" w:type="dxa"/>
            <w:vAlign w:val="center"/>
          </w:tcPr>
          <w:p w:rsidR="00C306AE" w:rsidRPr="00C306AE" w:rsidRDefault="00C306AE" w:rsidP="00C97083">
            <w:pPr>
              <w:rPr>
                <w:sz w:val="18"/>
                <w:szCs w:val="18"/>
              </w:rPr>
            </w:pPr>
            <w:r w:rsidRPr="00C306AE">
              <w:rPr>
                <w:sz w:val="18"/>
                <w:szCs w:val="18"/>
              </w:rPr>
              <w:t>Chimie industrială</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645" w:type="dxa"/>
            <w:vAlign w:val="center"/>
          </w:tcPr>
          <w:p w:rsidR="00C306AE" w:rsidRPr="00C306AE" w:rsidRDefault="00C306AE" w:rsidP="00C97083">
            <w:pPr>
              <w:jc w:val="center"/>
              <w:rPr>
                <w:sz w:val="18"/>
                <w:szCs w:val="18"/>
              </w:rPr>
            </w:pPr>
          </w:p>
        </w:tc>
      </w:tr>
      <w:tr w:rsidR="00C306AE" w:rsidRPr="00C306AE">
        <w:trPr>
          <w:cantSplit/>
          <w:trHeight w:val="91"/>
          <w:jc w:val="center"/>
        </w:trPr>
        <w:tc>
          <w:tcPr>
            <w:tcW w:w="2096" w:type="dxa"/>
            <w:vMerge/>
            <w:tcBorders>
              <w:right w:val="thinThickSmallGap" w:sz="24" w:space="0" w:color="auto"/>
            </w:tcBorders>
            <w:vAlign w:val="center"/>
          </w:tcPr>
          <w:p w:rsidR="00C306AE" w:rsidRPr="00C306AE" w:rsidRDefault="00C306AE" w:rsidP="00C97083">
            <w:pPr>
              <w:jc w:val="center"/>
              <w:rPr>
                <w:sz w:val="18"/>
                <w:szCs w:val="18"/>
              </w:rPr>
            </w:pPr>
          </w:p>
        </w:tc>
        <w:tc>
          <w:tcPr>
            <w:tcW w:w="433" w:type="dxa"/>
            <w:tcBorders>
              <w:left w:val="nil"/>
            </w:tcBorders>
            <w:vAlign w:val="center"/>
          </w:tcPr>
          <w:p w:rsidR="00C306AE" w:rsidRPr="00C306AE" w:rsidRDefault="00C306AE" w:rsidP="007056D4">
            <w:pPr>
              <w:numPr>
                <w:ilvl w:val="0"/>
                <w:numId w:val="182"/>
              </w:numPr>
              <w:tabs>
                <w:tab w:val="left" w:pos="170"/>
              </w:tabs>
              <w:ind w:right="-42"/>
              <w:rPr>
                <w:sz w:val="18"/>
                <w:szCs w:val="18"/>
              </w:rPr>
            </w:pPr>
          </w:p>
        </w:tc>
        <w:tc>
          <w:tcPr>
            <w:tcW w:w="3927" w:type="dxa"/>
            <w:vAlign w:val="center"/>
          </w:tcPr>
          <w:p w:rsidR="00C306AE" w:rsidRPr="00C306AE" w:rsidRDefault="00C306AE" w:rsidP="00C97083">
            <w:pPr>
              <w:rPr>
                <w:sz w:val="18"/>
                <w:szCs w:val="18"/>
              </w:rPr>
            </w:pPr>
            <w:r w:rsidRPr="00C306AE">
              <w:rPr>
                <w:sz w:val="18"/>
                <w:szCs w:val="18"/>
              </w:rPr>
              <w:t>Chimie</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645" w:type="dxa"/>
            <w:vAlign w:val="center"/>
          </w:tcPr>
          <w:p w:rsidR="00C306AE" w:rsidRPr="00C306AE" w:rsidRDefault="00C306AE" w:rsidP="00C97083">
            <w:pPr>
              <w:jc w:val="center"/>
              <w:rPr>
                <w:sz w:val="18"/>
                <w:szCs w:val="18"/>
              </w:rPr>
            </w:pPr>
          </w:p>
        </w:tc>
      </w:tr>
      <w:tr w:rsidR="00C306AE" w:rsidRPr="00C306AE">
        <w:trPr>
          <w:cantSplit/>
          <w:trHeight w:val="119"/>
          <w:jc w:val="center"/>
        </w:trPr>
        <w:tc>
          <w:tcPr>
            <w:tcW w:w="2096" w:type="dxa"/>
            <w:vMerge/>
            <w:tcBorders>
              <w:right w:val="thinThickSmallGap" w:sz="24" w:space="0" w:color="auto"/>
            </w:tcBorders>
            <w:vAlign w:val="center"/>
          </w:tcPr>
          <w:p w:rsidR="00C306AE" w:rsidRPr="00C306AE" w:rsidRDefault="00C306AE" w:rsidP="00C97083">
            <w:pPr>
              <w:jc w:val="center"/>
              <w:rPr>
                <w:sz w:val="18"/>
                <w:szCs w:val="18"/>
              </w:rPr>
            </w:pPr>
          </w:p>
        </w:tc>
        <w:tc>
          <w:tcPr>
            <w:tcW w:w="433" w:type="dxa"/>
            <w:tcBorders>
              <w:left w:val="nil"/>
            </w:tcBorders>
            <w:vAlign w:val="center"/>
          </w:tcPr>
          <w:p w:rsidR="00C306AE" w:rsidRPr="00C306AE" w:rsidRDefault="00C306AE" w:rsidP="007056D4">
            <w:pPr>
              <w:numPr>
                <w:ilvl w:val="0"/>
                <w:numId w:val="182"/>
              </w:numPr>
              <w:tabs>
                <w:tab w:val="left" w:pos="170"/>
              </w:tabs>
              <w:ind w:right="-42"/>
              <w:rPr>
                <w:sz w:val="18"/>
                <w:szCs w:val="18"/>
              </w:rPr>
            </w:pPr>
          </w:p>
        </w:tc>
        <w:tc>
          <w:tcPr>
            <w:tcW w:w="3927" w:type="dxa"/>
            <w:vAlign w:val="center"/>
          </w:tcPr>
          <w:p w:rsidR="00C306AE" w:rsidRPr="00C306AE" w:rsidRDefault="00C306AE" w:rsidP="00C97083">
            <w:pPr>
              <w:rPr>
                <w:sz w:val="18"/>
                <w:szCs w:val="18"/>
              </w:rPr>
            </w:pPr>
            <w:r w:rsidRPr="00C306AE">
              <w:rPr>
                <w:sz w:val="18"/>
                <w:szCs w:val="18"/>
              </w:rPr>
              <w:t xml:space="preserve">Tehnologia şi chimia textilelor </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645" w:type="dxa"/>
            <w:vAlign w:val="center"/>
          </w:tcPr>
          <w:p w:rsidR="00C306AE" w:rsidRPr="00C306AE" w:rsidRDefault="00C306AE" w:rsidP="00C97083">
            <w:pPr>
              <w:jc w:val="center"/>
              <w:rPr>
                <w:sz w:val="18"/>
                <w:szCs w:val="18"/>
              </w:rPr>
            </w:pPr>
          </w:p>
        </w:tc>
      </w:tr>
      <w:tr w:rsidR="00C306AE" w:rsidRPr="00C306AE">
        <w:trPr>
          <w:cantSplit/>
          <w:trHeight w:val="102"/>
          <w:jc w:val="center"/>
        </w:trPr>
        <w:tc>
          <w:tcPr>
            <w:tcW w:w="2096" w:type="dxa"/>
            <w:vMerge/>
            <w:tcBorders>
              <w:right w:val="thinThickSmallGap" w:sz="24" w:space="0" w:color="auto"/>
            </w:tcBorders>
            <w:vAlign w:val="center"/>
          </w:tcPr>
          <w:p w:rsidR="00C306AE" w:rsidRPr="00C306AE" w:rsidRDefault="00C306AE" w:rsidP="00C97083">
            <w:pPr>
              <w:jc w:val="center"/>
              <w:rPr>
                <w:sz w:val="18"/>
                <w:szCs w:val="18"/>
              </w:rPr>
            </w:pPr>
          </w:p>
        </w:tc>
        <w:tc>
          <w:tcPr>
            <w:tcW w:w="433" w:type="dxa"/>
            <w:tcBorders>
              <w:left w:val="nil"/>
            </w:tcBorders>
            <w:vAlign w:val="center"/>
          </w:tcPr>
          <w:p w:rsidR="00C306AE" w:rsidRPr="00C306AE" w:rsidRDefault="00C306AE" w:rsidP="007056D4">
            <w:pPr>
              <w:numPr>
                <w:ilvl w:val="0"/>
                <w:numId w:val="182"/>
              </w:numPr>
              <w:tabs>
                <w:tab w:val="left" w:pos="170"/>
              </w:tabs>
              <w:ind w:right="-42"/>
              <w:rPr>
                <w:sz w:val="18"/>
                <w:szCs w:val="18"/>
              </w:rPr>
            </w:pPr>
          </w:p>
        </w:tc>
        <w:tc>
          <w:tcPr>
            <w:tcW w:w="3927" w:type="dxa"/>
            <w:vAlign w:val="center"/>
          </w:tcPr>
          <w:p w:rsidR="00C306AE" w:rsidRPr="00C306AE" w:rsidRDefault="00C306AE" w:rsidP="00C97083">
            <w:pPr>
              <w:rPr>
                <w:sz w:val="18"/>
                <w:szCs w:val="18"/>
              </w:rPr>
            </w:pPr>
            <w:r w:rsidRPr="00C306AE">
              <w:rPr>
                <w:sz w:val="18"/>
                <w:szCs w:val="18"/>
              </w:rPr>
              <w:t>Mecanic</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748" w:type="dxa"/>
            <w:vAlign w:val="center"/>
          </w:tcPr>
          <w:p w:rsidR="00C306AE" w:rsidRPr="00C306AE" w:rsidRDefault="00C306AE" w:rsidP="00C97083">
            <w:pPr>
              <w:jc w:val="center"/>
              <w:rPr>
                <w:sz w:val="18"/>
                <w:szCs w:val="18"/>
              </w:rPr>
            </w:pPr>
          </w:p>
        </w:tc>
        <w:tc>
          <w:tcPr>
            <w:tcW w:w="645" w:type="dxa"/>
            <w:vAlign w:val="center"/>
          </w:tcPr>
          <w:p w:rsidR="00C306AE" w:rsidRPr="00C306AE" w:rsidRDefault="00C306AE" w:rsidP="00C97083">
            <w:pPr>
              <w:jc w:val="center"/>
              <w:rPr>
                <w:sz w:val="18"/>
                <w:szCs w:val="18"/>
              </w:rPr>
            </w:pPr>
          </w:p>
        </w:tc>
      </w:tr>
      <w:tr w:rsidR="00C306AE" w:rsidRPr="00C306AE">
        <w:trPr>
          <w:cantSplit/>
          <w:trHeight w:val="102"/>
          <w:jc w:val="center"/>
        </w:trPr>
        <w:tc>
          <w:tcPr>
            <w:tcW w:w="2096" w:type="dxa"/>
            <w:vMerge/>
            <w:tcBorders>
              <w:right w:val="thinThickSmallGap" w:sz="24" w:space="0" w:color="auto"/>
            </w:tcBorders>
            <w:vAlign w:val="center"/>
          </w:tcPr>
          <w:p w:rsidR="00C306AE" w:rsidRPr="00C306AE" w:rsidRDefault="00C306AE" w:rsidP="00C97083">
            <w:pPr>
              <w:jc w:val="center"/>
              <w:rPr>
                <w:sz w:val="18"/>
                <w:szCs w:val="18"/>
              </w:rPr>
            </w:pPr>
          </w:p>
        </w:tc>
        <w:tc>
          <w:tcPr>
            <w:tcW w:w="433" w:type="dxa"/>
            <w:tcBorders>
              <w:left w:val="nil"/>
            </w:tcBorders>
            <w:vAlign w:val="center"/>
          </w:tcPr>
          <w:p w:rsidR="00C306AE" w:rsidRPr="00C306AE" w:rsidRDefault="00C306AE" w:rsidP="007056D4">
            <w:pPr>
              <w:numPr>
                <w:ilvl w:val="0"/>
                <w:numId w:val="182"/>
              </w:numPr>
              <w:tabs>
                <w:tab w:val="left" w:pos="170"/>
              </w:tabs>
              <w:ind w:right="-42"/>
              <w:rPr>
                <w:sz w:val="18"/>
                <w:szCs w:val="18"/>
              </w:rPr>
            </w:pPr>
          </w:p>
        </w:tc>
        <w:tc>
          <w:tcPr>
            <w:tcW w:w="3927" w:type="dxa"/>
            <w:vAlign w:val="center"/>
          </w:tcPr>
          <w:p w:rsidR="00C306AE" w:rsidRPr="00C306AE" w:rsidRDefault="00C306AE" w:rsidP="00C97083">
            <w:pPr>
              <w:rPr>
                <w:sz w:val="18"/>
                <w:szCs w:val="18"/>
              </w:rPr>
            </w:pPr>
            <w:r w:rsidRPr="00C306AE">
              <w:rPr>
                <w:sz w:val="18"/>
                <w:szCs w:val="18"/>
              </w:rPr>
              <w:t>Mecanică</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748" w:type="dxa"/>
            <w:vAlign w:val="center"/>
          </w:tcPr>
          <w:p w:rsidR="00C306AE" w:rsidRPr="00C306AE" w:rsidRDefault="00C306AE" w:rsidP="00C97083">
            <w:pPr>
              <w:jc w:val="center"/>
              <w:rPr>
                <w:sz w:val="18"/>
                <w:szCs w:val="18"/>
              </w:rPr>
            </w:pPr>
          </w:p>
        </w:tc>
        <w:tc>
          <w:tcPr>
            <w:tcW w:w="645" w:type="dxa"/>
            <w:vAlign w:val="center"/>
          </w:tcPr>
          <w:p w:rsidR="00C306AE" w:rsidRPr="00C306AE" w:rsidRDefault="00C306AE" w:rsidP="00C97083">
            <w:pPr>
              <w:jc w:val="center"/>
              <w:rPr>
                <w:sz w:val="18"/>
                <w:szCs w:val="18"/>
              </w:rPr>
            </w:pPr>
          </w:p>
        </w:tc>
      </w:tr>
      <w:tr w:rsidR="00C306AE" w:rsidRPr="00C306AE">
        <w:trPr>
          <w:cantSplit/>
          <w:trHeight w:val="71"/>
          <w:jc w:val="center"/>
        </w:trPr>
        <w:tc>
          <w:tcPr>
            <w:tcW w:w="2096" w:type="dxa"/>
            <w:vMerge/>
            <w:tcBorders>
              <w:right w:val="thinThickSmallGap" w:sz="24" w:space="0" w:color="auto"/>
            </w:tcBorders>
            <w:vAlign w:val="center"/>
          </w:tcPr>
          <w:p w:rsidR="00C306AE" w:rsidRPr="00C306AE" w:rsidRDefault="00C306AE" w:rsidP="00C97083">
            <w:pPr>
              <w:jc w:val="center"/>
              <w:rPr>
                <w:sz w:val="18"/>
                <w:szCs w:val="18"/>
              </w:rPr>
            </w:pPr>
          </w:p>
        </w:tc>
        <w:tc>
          <w:tcPr>
            <w:tcW w:w="433" w:type="dxa"/>
            <w:tcBorders>
              <w:left w:val="nil"/>
            </w:tcBorders>
            <w:vAlign w:val="center"/>
          </w:tcPr>
          <w:p w:rsidR="00C306AE" w:rsidRPr="00C306AE" w:rsidRDefault="00C306AE" w:rsidP="007056D4">
            <w:pPr>
              <w:numPr>
                <w:ilvl w:val="0"/>
                <w:numId w:val="182"/>
              </w:numPr>
              <w:tabs>
                <w:tab w:val="left" w:pos="170"/>
              </w:tabs>
              <w:ind w:right="-42"/>
              <w:rPr>
                <w:sz w:val="18"/>
                <w:szCs w:val="18"/>
              </w:rPr>
            </w:pPr>
          </w:p>
        </w:tc>
        <w:tc>
          <w:tcPr>
            <w:tcW w:w="3927" w:type="dxa"/>
            <w:vAlign w:val="center"/>
          </w:tcPr>
          <w:p w:rsidR="00C306AE" w:rsidRPr="00C306AE" w:rsidRDefault="00C306AE" w:rsidP="00C97083">
            <w:pPr>
              <w:rPr>
                <w:sz w:val="18"/>
                <w:szCs w:val="18"/>
              </w:rPr>
            </w:pPr>
            <w:r w:rsidRPr="00C306AE">
              <w:rPr>
                <w:sz w:val="18"/>
                <w:szCs w:val="18"/>
              </w:rPr>
              <w:t>Inginerie mecanică</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748" w:type="dxa"/>
            <w:vAlign w:val="center"/>
          </w:tcPr>
          <w:p w:rsidR="00C306AE" w:rsidRPr="00C306AE" w:rsidRDefault="00C306AE" w:rsidP="00C97083">
            <w:pPr>
              <w:jc w:val="center"/>
              <w:rPr>
                <w:sz w:val="18"/>
                <w:szCs w:val="18"/>
              </w:rPr>
            </w:pPr>
          </w:p>
        </w:tc>
        <w:tc>
          <w:tcPr>
            <w:tcW w:w="645" w:type="dxa"/>
            <w:vAlign w:val="center"/>
          </w:tcPr>
          <w:p w:rsidR="00C306AE" w:rsidRPr="00C306AE" w:rsidRDefault="00C306AE" w:rsidP="00C97083">
            <w:pPr>
              <w:jc w:val="center"/>
              <w:rPr>
                <w:sz w:val="18"/>
                <w:szCs w:val="18"/>
              </w:rPr>
            </w:pPr>
          </w:p>
        </w:tc>
      </w:tr>
      <w:tr w:rsidR="00C306AE" w:rsidRPr="00C306AE">
        <w:trPr>
          <w:cantSplit/>
          <w:trHeight w:val="221"/>
          <w:jc w:val="center"/>
        </w:trPr>
        <w:tc>
          <w:tcPr>
            <w:tcW w:w="2096" w:type="dxa"/>
            <w:tcBorders>
              <w:right w:val="thinThickSmallGap" w:sz="24" w:space="0" w:color="auto"/>
            </w:tcBorders>
            <w:vAlign w:val="center"/>
          </w:tcPr>
          <w:p w:rsidR="00C306AE" w:rsidRPr="00C306AE" w:rsidRDefault="00C306AE" w:rsidP="00C97083">
            <w:pPr>
              <w:pStyle w:val="Heading3"/>
              <w:rPr>
                <w:rFonts w:ascii="Times New Roman" w:hAnsi="Times New Roman" w:cs="Times New Roman"/>
                <w:i w:val="0"/>
                <w:iCs w:val="0"/>
                <w:noProof w:val="0"/>
                <w:sz w:val="18"/>
                <w:szCs w:val="18"/>
              </w:rPr>
            </w:pPr>
            <w:r w:rsidRPr="00C306AE">
              <w:rPr>
                <w:rFonts w:ascii="Times New Roman" w:hAnsi="Times New Roman" w:cs="Times New Roman"/>
                <w:i w:val="0"/>
                <w:iCs w:val="0"/>
                <w:noProof w:val="0"/>
                <w:sz w:val="18"/>
                <w:szCs w:val="18"/>
              </w:rPr>
              <w:t>5.1. Textile/ Filatură –</w:t>
            </w:r>
          </w:p>
          <w:p w:rsidR="00C306AE" w:rsidRPr="00C306AE" w:rsidRDefault="00C306AE" w:rsidP="00C97083">
            <w:pPr>
              <w:jc w:val="center"/>
              <w:rPr>
                <w:sz w:val="18"/>
                <w:szCs w:val="18"/>
              </w:rPr>
            </w:pPr>
            <w:r w:rsidRPr="00C306AE">
              <w:rPr>
                <w:sz w:val="18"/>
                <w:szCs w:val="18"/>
              </w:rPr>
              <w:t xml:space="preserve">ţesătorie – finisaj </w:t>
            </w:r>
          </w:p>
        </w:tc>
        <w:tc>
          <w:tcPr>
            <w:tcW w:w="433" w:type="dxa"/>
            <w:tcBorders>
              <w:left w:val="nil"/>
            </w:tcBorders>
            <w:vAlign w:val="center"/>
          </w:tcPr>
          <w:p w:rsidR="00C306AE" w:rsidRPr="00C306AE" w:rsidRDefault="00C306AE" w:rsidP="00594127">
            <w:pPr>
              <w:numPr>
                <w:ilvl w:val="0"/>
                <w:numId w:val="25"/>
              </w:numPr>
              <w:tabs>
                <w:tab w:val="left" w:pos="170"/>
              </w:tabs>
              <w:ind w:right="-42"/>
              <w:rPr>
                <w:sz w:val="18"/>
                <w:szCs w:val="18"/>
              </w:rPr>
            </w:pPr>
          </w:p>
        </w:tc>
        <w:tc>
          <w:tcPr>
            <w:tcW w:w="3927" w:type="dxa"/>
            <w:vAlign w:val="center"/>
          </w:tcPr>
          <w:p w:rsidR="00C306AE" w:rsidRPr="00C306AE" w:rsidRDefault="00C306AE" w:rsidP="00C97083">
            <w:pPr>
              <w:pStyle w:val="Heading3"/>
              <w:jc w:val="left"/>
              <w:rPr>
                <w:rFonts w:ascii="Times New Roman" w:hAnsi="Times New Roman" w:cs="Times New Roman"/>
                <w:i w:val="0"/>
                <w:iCs w:val="0"/>
                <w:noProof w:val="0"/>
                <w:sz w:val="18"/>
                <w:szCs w:val="18"/>
              </w:rPr>
            </w:pPr>
            <w:r w:rsidRPr="00C306AE">
              <w:rPr>
                <w:rFonts w:ascii="Times New Roman" w:hAnsi="Times New Roman" w:cs="Times New Roman"/>
                <w:i w:val="0"/>
                <w:iCs w:val="0"/>
                <w:noProof w:val="0"/>
                <w:sz w:val="18"/>
                <w:szCs w:val="18"/>
              </w:rPr>
              <w:t>Textile/ Filatură –</w:t>
            </w:r>
            <w:r w:rsidRPr="00C306AE">
              <w:rPr>
                <w:rFonts w:ascii="Times New Roman" w:hAnsi="Times New Roman" w:cs="Times New Roman"/>
                <w:i w:val="0"/>
                <w:iCs w:val="0"/>
                <w:sz w:val="18"/>
                <w:szCs w:val="18"/>
              </w:rPr>
              <w:t xml:space="preserve">ţesătorie – finisaj </w:t>
            </w:r>
          </w:p>
        </w:tc>
        <w:tc>
          <w:tcPr>
            <w:tcW w:w="748" w:type="dxa"/>
            <w:vAlign w:val="center"/>
          </w:tcPr>
          <w:p w:rsidR="00C306AE" w:rsidRPr="00C306AE" w:rsidRDefault="00C306AE" w:rsidP="00C97083">
            <w:pPr>
              <w:jc w:val="center"/>
              <w:rPr>
                <w:sz w:val="18"/>
                <w:szCs w:val="18"/>
              </w:rPr>
            </w:pPr>
          </w:p>
        </w:tc>
        <w:tc>
          <w:tcPr>
            <w:tcW w:w="748" w:type="dxa"/>
            <w:vAlign w:val="center"/>
          </w:tcPr>
          <w:p w:rsidR="00C306AE" w:rsidRPr="00C306AE" w:rsidRDefault="00C306AE" w:rsidP="00C97083">
            <w:pPr>
              <w:jc w:val="center"/>
              <w:rPr>
                <w:sz w:val="18"/>
                <w:szCs w:val="18"/>
              </w:rPr>
            </w:pPr>
          </w:p>
        </w:tc>
        <w:tc>
          <w:tcPr>
            <w:tcW w:w="645" w:type="dxa"/>
            <w:vAlign w:val="center"/>
          </w:tcPr>
          <w:p w:rsidR="00C306AE" w:rsidRPr="00C306AE" w:rsidRDefault="00C306AE" w:rsidP="00C97083">
            <w:pPr>
              <w:jc w:val="center"/>
              <w:rPr>
                <w:sz w:val="18"/>
                <w:szCs w:val="18"/>
              </w:rPr>
            </w:pPr>
            <w:r w:rsidRPr="00C306AE">
              <w:rPr>
                <w:sz w:val="18"/>
                <w:szCs w:val="18"/>
              </w:rPr>
              <w:t>x</w:t>
            </w:r>
          </w:p>
        </w:tc>
      </w:tr>
      <w:tr w:rsidR="00C306AE" w:rsidRPr="00C306AE">
        <w:trPr>
          <w:cantSplit/>
          <w:trHeight w:val="221"/>
          <w:jc w:val="center"/>
        </w:trPr>
        <w:tc>
          <w:tcPr>
            <w:tcW w:w="2096" w:type="dxa"/>
            <w:tcBorders>
              <w:right w:val="thinThickSmallGap" w:sz="24" w:space="0" w:color="auto"/>
            </w:tcBorders>
            <w:vAlign w:val="center"/>
          </w:tcPr>
          <w:p w:rsidR="00C306AE" w:rsidRPr="00C306AE" w:rsidRDefault="00C306AE" w:rsidP="00C97083">
            <w:pPr>
              <w:jc w:val="center"/>
              <w:rPr>
                <w:sz w:val="18"/>
                <w:szCs w:val="18"/>
              </w:rPr>
            </w:pPr>
            <w:r w:rsidRPr="00C306AE">
              <w:rPr>
                <w:sz w:val="18"/>
                <w:szCs w:val="18"/>
              </w:rPr>
              <w:t>5.2. Textile/ Tricotaje</w:t>
            </w:r>
          </w:p>
          <w:p w:rsidR="00C306AE" w:rsidRPr="00C306AE" w:rsidRDefault="00C306AE" w:rsidP="00C97083">
            <w:pPr>
              <w:jc w:val="center"/>
              <w:rPr>
                <w:sz w:val="18"/>
                <w:szCs w:val="18"/>
              </w:rPr>
            </w:pPr>
            <w:r w:rsidRPr="00C306AE">
              <w:rPr>
                <w:sz w:val="18"/>
                <w:szCs w:val="18"/>
              </w:rPr>
              <w:t>şi confecţii textile,</w:t>
            </w:r>
          </w:p>
          <w:p w:rsidR="00C306AE" w:rsidRPr="00C306AE" w:rsidRDefault="00C306AE" w:rsidP="00C97083">
            <w:pPr>
              <w:jc w:val="center"/>
              <w:rPr>
                <w:sz w:val="18"/>
                <w:szCs w:val="18"/>
              </w:rPr>
            </w:pPr>
            <w:r w:rsidRPr="00C306AE">
              <w:rPr>
                <w:sz w:val="18"/>
                <w:szCs w:val="18"/>
              </w:rPr>
              <w:t>finisaj</w:t>
            </w:r>
          </w:p>
        </w:tc>
        <w:tc>
          <w:tcPr>
            <w:tcW w:w="433" w:type="dxa"/>
            <w:tcBorders>
              <w:left w:val="nil"/>
            </w:tcBorders>
            <w:vAlign w:val="center"/>
          </w:tcPr>
          <w:p w:rsidR="00C306AE" w:rsidRPr="00C306AE" w:rsidRDefault="00C306AE" w:rsidP="00594127">
            <w:pPr>
              <w:numPr>
                <w:ilvl w:val="0"/>
                <w:numId w:val="67"/>
              </w:numPr>
              <w:tabs>
                <w:tab w:val="left" w:pos="170"/>
              </w:tabs>
              <w:ind w:right="-42"/>
              <w:rPr>
                <w:sz w:val="18"/>
                <w:szCs w:val="18"/>
              </w:rPr>
            </w:pPr>
          </w:p>
        </w:tc>
        <w:tc>
          <w:tcPr>
            <w:tcW w:w="3927" w:type="dxa"/>
            <w:vAlign w:val="center"/>
          </w:tcPr>
          <w:p w:rsidR="00C306AE" w:rsidRPr="00C306AE" w:rsidRDefault="00C306AE" w:rsidP="00C97083">
            <w:pPr>
              <w:pStyle w:val="Heading3"/>
              <w:jc w:val="left"/>
              <w:rPr>
                <w:rFonts w:ascii="Times New Roman" w:hAnsi="Times New Roman" w:cs="Times New Roman"/>
                <w:i w:val="0"/>
                <w:iCs w:val="0"/>
                <w:noProof w:val="0"/>
                <w:sz w:val="18"/>
                <w:szCs w:val="18"/>
              </w:rPr>
            </w:pPr>
            <w:r w:rsidRPr="00C306AE">
              <w:rPr>
                <w:rFonts w:ascii="Times New Roman" w:hAnsi="Times New Roman" w:cs="Times New Roman"/>
                <w:i w:val="0"/>
                <w:iCs w:val="0"/>
                <w:sz w:val="18"/>
                <w:szCs w:val="18"/>
              </w:rPr>
              <w:t>Textile/ Tricotaje şi confecţii textile, finisaj</w:t>
            </w:r>
          </w:p>
        </w:tc>
        <w:tc>
          <w:tcPr>
            <w:tcW w:w="748" w:type="dxa"/>
            <w:vAlign w:val="center"/>
          </w:tcPr>
          <w:p w:rsidR="00C306AE" w:rsidRPr="00C306AE" w:rsidRDefault="00C306AE" w:rsidP="00C97083">
            <w:pPr>
              <w:jc w:val="center"/>
              <w:rPr>
                <w:sz w:val="18"/>
                <w:szCs w:val="18"/>
              </w:rPr>
            </w:pPr>
          </w:p>
        </w:tc>
        <w:tc>
          <w:tcPr>
            <w:tcW w:w="748" w:type="dxa"/>
            <w:vAlign w:val="center"/>
          </w:tcPr>
          <w:p w:rsidR="00C306AE" w:rsidRPr="00C306AE" w:rsidRDefault="00C306AE" w:rsidP="00C97083">
            <w:pPr>
              <w:jc w:val="center"/>
              <w:rPr>
                <w:sz w:val="18"/>
                <w:szCs w:val="18"/>
              </w:rPr>
            </w:pPr>
          </w:p>
        </w:tc>
        <w:tc>
          <w:tcPr>
            <w:tcW w:w="645" w:type="dxa"/>
            <w:vAlign w:val="center"/>
          </w:tcPr>
          <w:p w:rsidR="00C306AE" w:rsidRPr="00C306AE" w:rsidRDefault="00C306AE" w:rsidP="00C97083">
            <w:pPr>
              <w:jc w:val="center"/>
              <w:rPr>
                <w:sz w:val="18"/>
                <w:szCs w:val="18"/>
              </w:rPr>
            </w:pPr>
            <w:r w:rsidRPr="00C306AE">
              <w:rPr>
                <w:sz w:val="18"/>
                <w:szCs w:val="18"/>
              </w:rPr>
              <w:t>x</w:t>
            </w:r>
          </w:p>
        </w:tc>
      </w:tr>
      <w:tr w:rsidR="00C306AE" w:rsidRPr="00C306AE">
        <w:trPr>
          <w:cantSplit/>
          <w:trHeight w:val="221"/>
          <w:jc w:val="center"/>
        </w:trPr>
        <w:tc>
          <w:tcPr>
            <w:tcW w:w="2096" w:type="dxa"/>
            <w:tcBorders>
              <w:right w:val="thinThickSmallGap" w:sz="24" w:space="0" w:color="auto"/>
            </w:tcBorders>
            <w:vAlign w:val="center"/>
          </w:tcPr>
          <w:p w:rsidR="00C306AE" w:rsidRPr="00C306AE" w:rsidRDefault="00C306AE" w:rsidP="00C97083">
            <w:pPr>
              <w:jc w:val="center"/>
              <w:rPr>
                <w:sz w:val="18"/>
                <w:szCs w:val="18"/>
              </w:rPr>
            </w:pPr>
            <w:r w:rsidRPr="00C306AE">
              <w:rPr>
                <w:sz w:val="18"/>
                <w:szCs w:val="18"/>
              </w:rPr>
              <w:t>5.3. Pielărie /</w:t>
            </w:r>
          </w:p>
          <w:p w:rsidR="00C306AE" w:rsidRPr="00C306AE" w:rsidRDefault="00C306AE" w:rsidP="00C97083">
            <w:pPr>
              <w:jc w:val="center"/>
              <w:rPr>
                <w:sz w:val="18"/>
                <w:szCs w:val="18"/>
              </w:rPr>
            </w:pPr>
            <w:r w:rsidRPr="00C306AE">
              <w:rPr>
                <w:sz w:val="18"/>
                <w:szCs w:val="18"/>
              </w:rPr>
              <w:t>Confecţii piele</w:t>
            </w:r>
          </w:p>
        </w:tc>
        <w:tc>
          <w:tcPr>
            <w:tcW w:w="433" w:type="dxa"/>
            <w:tcBorders>
              <w:left w:val="nil"/>
            </w:tcBorders>
            <w:vAlign w:val="center"/>
          </w:tcPr>
          <w:p w:rsidR="00C306AE" w:rsidRPr="00C306AE" w:rsidRDefault="00C306AE" w:rsidP="00594127">
            <w:pPr>
              <w:numPr>
                <w:ilvl w:val="0"/>
                <w:numId w:val="68"/>
              </w:numPr>
              <w:tabs>
                <w:tab w:val="left" w:pos="170"/>
              </w:tabs>
              <w:ind w:right="-42"/>
              <w:rPr>
                <w:sz w:val="18"/>
                <w:szCs w:val="18"/>
              </w:rPr>
            </w:pPr>
          </w:p>
        </w:tc>
        <w:tc>
          <w:tcPr>
            <w:tcW w:w="3927" w:type="dxa"/>
            <w:vAlign w:val="center"/>
          </w:tcPr>
          <w:p w:rsidR="00C306AE" w:rsidRPr="00C306AE" w:rsidRDefault="00C306AE" w:rsidP="00C97083">
            <w:pPr>
              <w:rPr>
                <w:sz w:val="18"/>
                <w:szCs w:val="18"/>
              </w:rPr>
            </w:pPr>
            <w:r w:rsidRPr="00C306AE">
              <w:rPr>
                <w:sz w:val="18"/>
                <w:szCs w:val="18"/>
              </w:rPr>
              <w:t>Pielărie / Confecţii piele</w:t>
            </w:r>
          </w:p>
        </w:tc>
        <w:tc>
          <w:tcPr>
            <w:tcW w:w="748" w:type="dxa"/>
            <w:vAlign w:val="center"/>
          </w:tcPr>
          <w:p w:rsidR="00C306AE" w:rsidRPr="00C306AE" w:rsidRDefault="00C306AE" w:rsidP="00C97083">
            <w:pPr>
              <w:jc w:val="center"/>
              <w:rPr>
                <w:sz w:val="18"/>
                <w:szCs w:val="18"/>
              </w:rPr>
            </w:pPr>
          </w:p>
        </w:tc>
        <w:tc>
          <w:tcPr>
            <w:tcW w:w="748" w:type="dxa"/>
            <w:vAlign w:val="center"/>
          </w:tcPr>
          <w:p w:rsidR="00C306AE" w:rsidRPr="00C306AE" w:rsidRDefault="00C306AE" w:rsidP="00C97083">
            <w:pPr>
              <w:jc w:val="center"/>
              <w:rPr>
                <w:sz w:val="18"/>
                <w:szCs w:val="18"/>
              </w:rPr>
            </w:pPr>
          </w:p>
        </w:tc>
        <w:tc>
          <w:tcPr>
            <w:tcW w:w="645" w:type="dxa"/>
            <w:vAlign w:val="center"/>
          </w:tcPr>
          <w:p w:rsidR="00C306AE" w:rsidRPr="00C306AE" w:rsidRDefault="00C306AE" w:rsidP="00C97083">
            <w:pPr>
              <w:jc w:val="center"/>
              <w:rPr>
                <w:sz w:val="18"/>
                <w:szCs w:val="18"/>
              </w:rPr>
            </w:pPr>
            <w:r w:rsidRPr="00C306AE">
              <w:rPr>
                <w:sz w:val="18"/>
                <w:szCs w:val="18"/>
              </w:rPr>
              <w:t>x</w:t>
            </w:r>
          </w:p>
        </w:tc>
      </w:tr>
      <w:tr w:rsidR="00C306AE" w:rsidRPr="00C306AE">
        <w:trPr>
          <w:cantSplit/>
          <w:trHeight w:val="179"/>
          <w:jc w:val="center"/>
        </w:trPr>
        <w:tc>
          <w:tcPr>
            <w:tcW w:w="2096" w:type="dxa"/>
            <w:vMerge w:val="restart"/>
            <w:tcBorders>
              <w:right w:val="thinThickSmallGap" w:sz="24" w:space="0" w:color="auto"/>
            </w:tcBorders>
            <w:vAlign w:val="center"/>
          </w:tcPr>
          <w:p w:rsidR="00C306AE" w:rsidRPr="00C306AE" w:rsidRDefault="00C306AE" w:rsidP="00C97083">
            <w:pPr>
              <w:jc w:val="center"/>
              <w:rPr>
                <w:sz w:val="18"/>
                <w:szCs w:val="18"/>
              </w:rPr>
            </w:pPr>
            <w:r w:rsidRPr="00C306AE">
              <w:rPr>
                <w:sz w:val="18"/>
                <w:szCs w:val="18"/>
              </w:rPr>
              <w:t>6.1. Construcţii şi</w:t>
            </w:r>
          </w:p>
          <w:p w:rsidR="00C306AE" w:rsidRPr="00C306AE" w:rsidRDefault="00C306AE" w:rsidP="00C97083">
            <w:pPr>
              <w:jc w:val="center"/>
              <w:rPr>
                <w:sz w:val="18"/>
                <w:szCs w:val="18"/>
              </w:rPr>
            </w:pPr>
            <w:r w:rsidRPr="00C306AE">
              <w:rPr>
                <w:sz w:val="18"/>
                <w:szCs w:val="18"/>
              </w:rPr>
              <w:t>lucrări publice/</w:t>
            </w:r>
          </w:p>
          <w:p w:rsidR="00C306AE" w:rsidRPr="00C306AE" w:rsidRDefault="00C306AE" w:rsidP="00C97083">
            <w:pPr>
              <w:jc w:val="center"/>
              <w:rPr>
                <w:sz w:val="18"/>
                <w:szCs w:val="18"/>
              </w:rPr>
            </w:pPr>
            <w:r w:rsidRPr="00C306AE">
              <w:rPr>
                <w:sz w:val="18"/>
                <w:szCs w:val="18"/>
              </w:rPr>
              <w:t>Construcţii</w:t>
            </w:r>
          </w:p>
          <w:p w:rsidR="00C306AE" w:rsidRPr="00C306AE" w:rsidRDefault="00C306AE" w:rsidP="00C97083">
            <w:pPr>
              <w:jc w:val="center"/>
              <w:rPr>
                <w:sz w:val="18"/>
                <w:szCs w:val="18"/>
              </w:rPr>
            </w:pPr>
          </w:p>
          <w:p w:rsidR="00C306AE" w:rsidRPr="00C306AE" w:rsidRDefault="00C306AE" w:rsidP="00C97083">
            <w:pPr>
              <w:jc w:val="center"/>
              <w:rPr>
                <w:sz w:val="18"/>
                <w:szCs w:val="18"/>
              </w:rPr>
            </w:pPr>
            <w:r w:rsidRPr="00C306AE">
              <w:rPr>
                <w:sz w:val="18"/>
                <w:szCs w:val="18"/>
              </w:rPr>
              <w:t>6.2. Construcţii şi lucrări publice /Instalaţii pentru construcţii</w:t>
            </w:r>
          </w:p>
        </w:tc>
        <w:tc>
          <w:tcPr>
            <w:tcW w:w="433" w:type="dxa"/>
            <w:tcBorders>
              <w:left w:val="nil"/>
            </w:tcBorders>
            <w:vAlign w:val="center"/>
          </w:tcPr>
          <w:p w:rsidR="00C306AE" w:rsidRPr="00C306AE" w:rsidRDefault="00C306AE" w:rsidP="00594127">
            <w:pPr>
              <w:numPr>
                <w:ilvl w:val="0"/>
                <w:numId w:val="26"/>
              </w:numPr>
              <w:rPr>
                <w:sz w:val="18"/>
                <w:szCs w:val="18"/>
              </w:rPr>
            </w:pPr>
          </w:p>
        </w:tc>
        <w:tc>
          <w:tcPr>
            <w:tcW w:w="3927" w:type="dxa"/>
            <w:vAlign w:val="center"/>
          </w:tcPr>
          <w:p w:rsidR="00C306AE" w:rsidRPr="00C306AE" w:rsidRDefault="00C306AE" w:rsidP="00C97083">
            <w:pPr>
              <w:rPr>
                <w:sz w:val="18"/>
                <w:szCs w:val="18"/>
              </w:rPr>
            </w:pPr>
            <w:r w:rsidRPr="00C306AE">
              <w:rPr>
                <w:sz w:val="18"/>
                <w:szCs w:val="18"/>
              </w:rPr>
              <w:t>Construcţii</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645" w:type="dxa"/>
            <w:vAlign w:val="center"/>
          </w:tcPr>
          <w:p w:rsidR="00C306AE" w:rsidRPr="00C306AE" w:rsidRDefault="00C306AE" w:rsidP="00C97083">
            <w:pPr>
              <w:jc w:val="center"/>
              <w:rPr>
                <w:sz w:val="18"/>
                <w:szCs w:val="18"/>
              </w:rPr>
            </w:pPr>
          </w:p>
        </w:tc>
      </w:tr>
      <w:tr w:rsidR="00C306AE" w:rsidRPr="00C306AE">
        <w:trPr>
          <w:cantSplit/>
          <w:trHeight w:val="70"/>
          <w:jc w:val="center"/>
        </w:trPr>
        <w:tc>
          <w:tcPr>
            <w:tcW w:w="2096" w:type="dxa"/>
            <w:vMerge/>
            <w:tcBorders>
              <w:right w:val="thinThickSmallGap" w:sz="24" w:space="0" w:color="auto"/>
            </w:tcBorders>
            <w:vAlign w:val="center"/>
          </w:tcPr>
          <w:p w:rsidR="00C306AE" w:rsidRPr="00C306AE" w:rsidRDefault="00C306AE" w:rsidP="00C97083">
            <w:pPr>
              <w:jc w:val="center"/>
              <w:rPr>
                <w:sz w:val="18"/>
                <w:szCs w:val="18"/>
              </w:rPr>
            </w:pPr>
          </w:p>
        </w:tc>
        <w:tc>
          <w:tcPr>
            <w:tcW w:w="433" w:type="dxa"/>
            <w:tcBorders>
              <w:left w:val="nil"/>
            </w:tcBorders>
            <w:vAlign w:val="center"/>
          </w:tcPr>
          <w:p w:rsidR="00C306AE" w:rsidRPr="00C306AE" w:rsidRDefault="00C306AE" w:rsidP="00594127">
            <w:pPr>
              <w:numPr>
                <w:ilvl w:val="0"/>
                <w:numId w:val="26"/>
              </w:numPr>
              <w:rPr>
                <w:sz w:val="18"/>
                <w:szCs w:val="18"/>
              </w:rPr>
            </w:pPr>
          </w:p>
        </w:tc>
        <w:tc>
          <w:tcPr>
            <w:tcW w:w="3927" w:type="dxa"/>
            <w:vAlign w:val="center"/>
          </w:tcPr>
          <w:p w:rsidR="00C306AE" w:rsidRPr="00C306AE" w:rsidRDefault="00C306AE" w:rsidP="00C97083">
            <w:pPr>
              <w:rPr>
                <w:sz w:val="18"/>
                <w:szCs w:val="18"/>
              </w:rPr>
            </w:pPr>
            <w:r w:rsidRPr="00C306AE">
              <w:rPr>
                <w:sz w:val="18"/>
                <w:szCs w:val="18"/>
              </w:rPr>
              <w:t>Inginerie civilă</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748" w:type="dxa"/>
            <w:vAlign w:val="center"/>
          </w:tcPr>
          <w:p w:rsidR="00C306AE" w:rsidRPr="00C306AE" w:rsidRDefault="00C306AE" w:rsidP="00C97083">
            <w:pPr>
              <w:jc w:val="center"/>
              <w:rPr>
                <w:sz w:val="18"/>
                <w:szCs w:val="18"/>
              </w:rPr>
            </w:pPr>
          </w:p>
        </w:tc>
        <w:tc>
          <w:tcPr>
            <w:tcW w:w="645" w:type="dxa"/>
            <w:vAlign w:val="center"/>
          </w:tcPr>
          <w:p w:rsidR="00C306AE" w:rsidRPr="00C306AE" w:rsidRDefault="00C306AE" w:rsidP="00C97083">
            <w:pPr>
              <w:jc w:val="center"/>
              <w:rPr>
                <w:sz w:val="18"/>
                <w:szCs w:val="18"/>
              </w:rPr>
            </w:pPr>
          </w:p>
        </w:tc>
      </w:tr>
      <w:tr w:rsidR="00C306AE" w:rsidRPr="00C306AE">
        <w:trPr>
          <w:cantSplit/>
          <w:trHeight w:val="70"/>
          <w:jc w:val="center"/>
        </w:trPr>
        <w:tc>
          <w:tcPr>
            <w:tcW w:w="2096" w:type="dxa"/>
            <w:vMerge/>
            <w:tcBorders>
              <w:right w:val="thinThickSmallGap" w:sz="24" w:space="0" w:color="auto"/>
            </w:tcBorders>
            <w:vAlign w:val="center"/>
          </w:tcPr>
          <w:p w:rsidR="00C306AE" w:rsidRPr="00C306AE" w:rsidRDefault="00C306AE" w:rsidP="00C97083">
            <w:pPr>
              <w:jc w:val="center"/>
              <w:rPr>
                <w:sz w:val="18"/>
                <w:szCs w:val="18"/>
              </w:rPr>
            </w:pPr>
          </w:p>
        </w:tc>
        <w:tc>
          <w:tcPr>
            <w:tcW w:w="433" w:type="dxa"/>
            <w:tcBorders>
              <w:left w:val="nil"/>
            </w:tcBorders>
            <w:vAlign w:val="center"/>
          </w:tcPr>
          <w:p w:rsidR="00C306AE" w:rsidRPr="00C306AE" w:rsidRDefault="00C306AE" w:rsidP="00594127">
            <w:pPr>
              <w:numPr>
                <w:ilvl w:val="0"/>
                <w:numId w:val="26"/>
              </w:numPr>
              <w:rPr>
                <w:sz w:val="18"/>
                <w:szCs w:val="18"/>
              </w:rPr>
            </w:pPr>
          </w:p>
        </w:tc>
        <w:tc>
          <w:tcPr>
            <w:tcW w:w="3927" w:type="dxa"/>
            <w:vAlign w:val="center"/>
          </w:tcPr>
          <w:p w:rsidR="00C306AE" w:rsidRPr="00C306AE" w:rsidRDefault="00C306AE" w:rsidP="00C97083">
            <w:pPr>
              <w:rPr>
                <w:sz w:val="18"/>
                <w:szCs w:val="18"/>
              </w:rPr>
            </w:pPr>
            <w:r w:rsidRPr="00C306AE">
              <w:rPr>
                <w:sz w:val="18"/>
                <w:szCs w:val="18"/>
              </w:rPr>
              <w:t>Ştiinţe aplicate</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748" w:type="dxa"/>
            <w:vAlign w:val="center"/>
          </w:tcPr>
          <w:p w:rsidR="00C306AE" w:rsidRPr="00C306AE" w:rsidRDefault="00C306AE" w:rsidP="00C97083">
            <w:pPr>
              <w:jc w:val="center"/>
              <w:rPr>
                <w:sz w:val="18"/>
                <w:szCs w:val="18"/>
              </w:rPr>
            </w:pPr>
          </w:p>
        </w:tc>
        <w:tc>
          <w:tcPr>
            <w:tcW w:w="645" w:type="dxa"/>
            <w:vAlign w:val="center"/>
          </w:tcPr>
          <w:p w:rsidR="00C306AE" w:rsidRPr="00C306AE" w:rsidRDefault="00C306AE" w:rsidP="00C97083">
            <w:pPr>
              <w:jc w:val="center"/>
              <w:rPr>
                <w:sz w:val="18"/>
                <w:szCs w:val="18"/>
              </w:rPr>
            </w:pPr>
          </w:p>
        </w:tc>
      </w:tr>
      <w:tr w:rsidR="00C306AE" w:rsidRPr="00C306AE">
        <w:trPr>
          <w:cantSplit/>
          <w:trHeight w:val="179"/>
          <w:jc w:val="center"/>
        </w:trPr>
        <w:tc>
          <w:tcPr>
            <w:tcW w:w="2096" w:type="dxa"/>
            <w:vMerge/>
            <w:tcBorders>
              <w:right w:val="thinThickSmallGap" w:sz="24" w:space="0" w:color="auto"/>
            </w:tcBorders>
            <w:vAlign w:val="center"/>
          </w:tcPr>
          <w:p w:rsidR="00C306AE" w:rsidRPr="00C306AE" w:rsidRDefault="00C306AE" w:rsidP="00C97083">
            <w:pPr>
              <w:jc w:val="center"/>
              <w:rPr>
                <w:sz w:val="18"/>
                <w:szCs w:val="18"/>
              </w:rPr>
            </w:pPr>
          </w:p>
        </w:tc>
        <w:tc>
          <w:tcPr>
            <w:tcW w:w="433" w:type="dxa"/>
            <w:tcBorders>
              <w:left w:val="nil"/>
            </w:tcBorders>
            <w:vAlign w:val="center"/>
          </w:tcPr>
          <w:p w:rsidR="00C306AE" w:rsidRPr="00C306AE" w:rsidRDefault="00C306AE" w:rsidP="00594127">
            <w:pPr>
              <w:numPr>
                <w:ilvl w:val="0"/>
                <w:numId w:val="26"/>
              </w:numPr>
              <w:rPr>
                <w:sz w:val="18"/>
                <w:szCs w:val="18"/>
              </w:rPr>
            </w:pPr>
          </w:p>
        </w:tc>
        <w:tc>
          <w:tcPr>
            <w:tcW w:w="3927" w:type="dxa"/>
            <w:vAlign w:val="center"/>
          </w:tcPr>
          <w:p w:rsidR="00C306AE" w:rsidRPr="00C306AE" w:rsidRDefault="00C306AE" w:rsidP="00C97083">
            <w:pPr>
              <w:rPr>
                <w:sz w:val="18"/>
                <w:szCs w:val="18"/>
              </w:rPr>
            </w:pPr>
            <w:r w:rsidRPr="00C306AE">
              <w:rPr>
                <w:sz w:val="18"/>
                <w:szCs w:val="18"/>
              </w:rPr>
              <w:t>Sisteme de producţie</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748" w:type="dxa"/>
            <w:vAlign w:val="center"/>
          </w:tcPr>
          <w:p w:rsidR="00C306AE" w:rsidRPr="00C306AE" w:rsidRDefault="00C306AE" w:rsidP="00C97083">
            <w:pPr>
              <w:jc w:val="center"/>
              <w:rPr>
                <w:sz w:val="18"/>
                <w:szCs w:val="18"/>
              </w:rPr>
            </w:pPr>
          </w:p>
        </w:tc>
        <w:tc>
          <w:tcPr>
            <w:tcW w:w="645" w:type="dxa"/>
            <w:vAlign w:val="center"/>
          </w:tcPr>
          <w:p w:rsidR="00C306AE" w:rsidRPr="00C306AE" w:rsidRDefault="00C306AE" w:rsidP="00C97083">
            <w:pPr>
              <w:jc w:val="center"/>
              <w:rPr>
                <w:sz w:val="18"/>
                <w:szCs w:val="18"/>
              </w:rPr>
            </w:pPr>
          </w:p>
        </w:tc>
      </w:tr>
      <w:tr w:rsidR="00C306AE" w:rsidRPr="00C306AE">
        <w:trPr>
          <w:cantSplit/>
          <w:trHeight w:val="179"/>
          <w:jc w:val="center"/>
        </w:trPr>
        <w:tc>
          <w:tcPr>
            <w:tcW w:w="2096" w:type="dxa"/>
            <w:vMerge/>
            <w:tcBorders>
              <w:right w:val="thinThickSmallGap" w:sz="24" w:space="0" w:color="auto"/>
            </w:tcBorders>
            <w:vAlign w:val="center"/>
          </w:tcPr>
          <w:p w:rsidR="00C306AE" w:rsidRPr="00C306AE" w:rsidRDefault="00C306AE" w:rsidP="00C97083">
            <w:pPr>
              <w:jc w:val="center"/>
              <w:rPr>
                <w:sz w:val="18"/>
                <w:szCs w:val="18"/>
              </w:rPr>
            </w:pPr>
          </w:p>
        </w:tc>
        <w:tc>
          <w:tcPr>
            <w:tcW w:w="433" w:type="dxa"/>
            <w:tcBorders>
              <w:left w:val="nil"/>
            </w:tcBorders>
            <w:vAlign w:val="center"/>
          </w:tcPr>
          <w:p w:rsidR="00C306AE" w:rsidRPr="00C306AE" w:rsidRDefault="00C306AE" w:rsidP="00594127">
            <w:pPr>
              <w:numPr>
                <w:ilvl w:val="0"/>
                <w:numId w:val="26"/>
              </w:numPr>
              <w:rPr>
                <w:sz w:val="18"/>
                <w:szCs w:val="18"/>
              </w:rPr>
            </w:pPr>
          </w:p>
        </w:tc>
        <w:tc>
          <w:tcPr>
            <w:tcW w:w="3927" w:type="dxa"/>
            <w:vAlign w:val="center"/>
          </w:tcPr>
          <w:p w:rsidR="00C306AE" w:rsidRPr="00C306AE" w:rsidRDefault="00C306AE" w:rsidP="00C97083">
            <w:pPr>
              <w:rPr>
                <w:sz w:val="18"/>
                <w:szCs w:val="18"/>
              </w:rPr>
            </w:pPr>
            <w:r w:rsidRPr="00C306AE">
              <w:rPr>
                <w:sz w:val="18"/>
                <w:szCs w:val="18"/>
              </w:rPr>
              <w:t>Inginerie economică</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748" w:type="dxa"/>
            <w:vAlign w:val="center"/>
          </w:tcPr>
          <w:p w:rsidR="00C306AE" w:rsidRPr="00C306AE" w:rsidRDefault="00C306AE" w:rsidP="00C97083">
            <w:pPr>
              <w:jc w:val="center"/>
              <w:rPr>
                <w:sz w:val="18"/>
                <w:szCs w:val="18"/>
              </w:rPr>
            </w:pPr>
          </w:p>
        </w:tc>
        <w:tc>
          <w:tcPr>
            <w:tcW w:w="645" w:type="dxa"/>
            <w:vAlign w:val="center"/>
          </w:tcPr>
          <w:p w:rsidR="00C306AE" w:rsidRPr="00C306AE" w:rsidRDefault="00C306AE" w:rsidP="00C97083">
            <w:pPr>
              <w:jc w:val="center"/>
              <w:rPr>
                <w:sz w:val="18"/>
                <w:szCs w:val="18"/>
              </w:rPr>
            </w:pPr>
          </w:p>
        </w:tc>
      </w:tr>
      <w:tr w:rsidR="00C306AE" w:rsidRPr="00C306AE">
        <w:trPr>
          <w:cantSplit/>
          <w:trHeight w:val="179"/>
          <w:jc w:val="center"/>
        </w:trPr>
        <w:tc>
          <w:tcPr>
            <w:tcW w:w="2096" w:type="dxa"/>
            <w:vMerge/>
            <w:tcBorders>
              <w:right w:val="thinThickSmallGap" w:sz="24" w:space="0" w:color="auto"/>
            </w:tcBorders>
            <w:vAlign w:val="center"/>
          </w:tcPr>
          <w:p w:rsidR="00C306AE" w:rsidRPr="00C306AE" w:rsidRDefault="00C306AE" w:rsidP="00C97083">
            <w:pPr>
              <w:jc w:val="center"/>
              <w:rPr>
                <w:sz w:val="18"/>
                <w:szCs w:val="18"/>
              </w:rPr>
            </w:pPr>
          </w:p>
        </w:tc>
        <w:tc>
          <w:tcPr>
            <w:tcW w:w="433" w:type="dxa"/>
            <w:tcBorders>
              <w:left w:val="nil"/>
            </w:tcBorders>
            <w:vAlign w:val="center"/>
          </w:tcPr>
          <w:p w:rsidR="00C306AE" w:rsidRPr="00C306AE" w:rsidRDefault="00C306AE" w:rsidP="00594127">
            <w:pPr>
              <w:numPr>
                <w:ilvl w:val="0"/>
                <w:numId w:val="26"/>
              </w:numPr>
              <w:rPr>
                <w:sz w:val="18"/>
                <w:szCs w:val="18"/>
              </w:rPr>
            </w:pPr>
          </w:p>
        </w:tc>
        <w:tc>
          <w:tcPr>
            <w:tcW w:w="3927" w:type="dxa"/>
            <w:vAlign w:val="center"/>
          </w:tcPr>
          <w:p w:rsidR="00C306AE" w:rsidRPr="00C306AE" w:rsidRDefault="00C306AE" w:rsidP="00C97083">
            <w:pPr>
              <w:rPr>
                <w:sz w:val="18"/>
                <w:szCs w:val="18"/>
              </w:rPr>
            </w:pPr>
            <w:r w:rsidRPr="00C306AE">
              <w:rPr>
                <w:sz w:val="18"/>
                <w:szCs w:val="18"/>
              </w:rPr>
              <w:t>Academia tehnică militară</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645" w:type="dxa"/>
            <w:vAlign w:val="center"/>
          </w:tcPr>
          <w:p w:rsidR="00C306AE" w:rsidRPr="00C306AE" w:rsidRDefault="00C306AE" w:rsidP="00C97083">
            <w:pPr>
              <w:jc w:val="center"/>
              <w:rPr>
                <w:sz w:val="18"/>
                <w:szCs w:val="18"/>
              </w:rPr>
            </w:pPr>
          </w:p>
        </w:tc>
      </w:tr>
      <w:tr w:rsidR="00C306AE" w:rsidRPr="00C306AE">
        <w:trPr>
          <w:cantSplit/>
          <w:trHeight w:val="179"/>
          <w:jc w:val="center"/>
        </w:trPr>
        <w:tc>
          <w:tcPr>
            <w:tcW w:w="2096" w:type="dxa"/>
            <w:vMerge/>
            <w:tcBorders>
              <w:right w:val="thinThickSmallGap" w:sz="24" w:space="0" w:color="auto"/>
            </w:tcBorders>
            <w:vAlign w:val="center"/>
          </w:tcPr>
          <w:p w:rsidR="00C306AE" w:rsidRPr="00C306AE" w:rsidRDefault="00C306AE" w:rsidP="00C97083">
            <w:pPr>
              <w:jc w:val="center"/>
              <w:rPr>
                <w:sz w:val="18"/>
                <w:szCs w:val="18"/>
              </w:rPr>
            </w:pPr>
          </w:p>
        </w:tc>
        <w:tc>
          <w:tcPr>
            <w:tcW w:w="433" w:type="dxa"/>
            <w:tcBorders>
              <w:left w:val="nil"/>
            </w:tcBorders>
            <w:vAlign w:val="center"/>
          </w:tcPr>
          <w:p w:rsidR="00C306AE" w:rsidRPr="00C306AE" w:rsidRDefault="00C306AE" w:rsidP="00594127">
            <w:pPr>
              <w:numPr>
                <w:ilvl w:val="0"/>
                <w:numId w:val="26"/>
              </w:numPr>
              <w:rPr>
                <w:sz w:val="18"/>
                <w:szCs w:val="18"/>
              </w:rPr>
            </w:pPr>
          </w:p>
        </w:tc>
        <w:tc>
          <w:tcPr>
            <w:tcW w:w="3927" w:type="dxa"/>
            <w:vAlign w:val="center"/>
          </w:tcPr>
          <w:p w:rsidR="00C306AE" w:rsidRPr="00C306AE" w:rsidRDefault="00C306AE" w:rsidP="00C97083">
            <w:pPr>
              <w:rPr>
                <w:sz w:val="18"/>
                <w:szCs w:val="18"/>
              </w:rPr>
            </w:pPr>
            <w:r w:rsidRPr="00C306AE">
              <w:rPr>
                <w:sz w:val="18"/>
                <w:szCs w:val="18"/>
              </w:rPr>
              <w:t>Instalaţii</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645" w:type="dxa"/>
            <w:vAlign w:val="center"/>
          </w:tcPr>
          <w:p w:rsidR="00C306AE" w:rsidRPr="00C306AE" w:rsidRDefault="00C306AE" w:rsidP="00C97083">
            <w:pPr>
              <w:jc w:val="center"/>
              <w:rPr>
                <w:sz w:val="18"/>
                <w:szCs w:val="18"/>
              </w:rPr>
            </w:pPr>
          </w:p>
        </w:tc>
      </w:tr>
      <w:tr w:rsidR="00C306AE" w:rsidRPr="00C306AE">
        <w:trPr>
          <w:cantSplit/>
          <w:trHeight w:val="179"/>
          <w:jc w:val="center"/>
        </w:trPr>
        <w:tc>
          <w:tcPr>
            <w:tcW w:w="2096" w:type="dxa"/>
            <w:vMerge/>
            <w:tcBorders>
              <w:right w:val="thinThickSmallGap" w:sz="24" w:space="0" w:color="auto"/>
            </w:tcBorders>
            <w:vAlign w:val="center"/>
          </w:tcPr>
          <w:p w:rsidR="00C306AE" w:rsidRPr="00C306AE" w:rsidRDefault="00C306AE" w:rsidP="00C97083">
            <w:pPr>
              <w:jc w:val="center"/>
              <w:rPr>
                <w:sz w:val="18"/>
                <w:szCs w:val="18"/>
              </w:rPr>
            </w:pPr>
          </w:p>
        </w:tc>
        <w:tc>
          <w:tcPr>
            <w:tcW w:w="433" w:type="dxa"/>
            <w:tcBorders>
              <w:left w:val="nil"/>
            </w:tcBorders>
            <w:vAlign w:val="center"/>
          </w:tcPr>
          <w:p w:rsidR="00C306AE" w:rsidRPr="00C306AE" w:rsidRDefault="00C306AE" w:rsidP="00594127">
            <w:pPr>
              <w:numPr>
                <w:ilvl w:val="0"/>
                <w:numId w:val="26"/>
              </w:numPr>
              <w:rPr>
                <w:sz w:val="18"/>
                <w:szCs w:val="18"/>
              </w:rPr>
            </w:pPr>
          </w:p>
        </w:tc>
        <w:tc>
          <w:tcPr>
            <w:tcW w:w="3927" w:type="dxa"/>
            <w:vAlign w:val="center"/>
          </w:tcPr>
          <w:p w:rsidR="00C306AE" w:rsidRPr="00C306AE" w:rsidRDefault="00C306AE" w:rsidP="00C97083">
            <w:pPr>
              <w:rPr>
                <w:sz w:val="18"/>
                <w:szCs w:val="18"/>
              </w:rPr>
            </w:pPr>
            <w:r w:rsidRPr="00C306AE">
              <w:rPr>
                <w:sz w:val="18"/>
                <w:szCs w:val="18"/>
              </w:rPr>
              <w:t>Căi ferate</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748" w:type="dxa"/>
            <w:vAlign w:val="center"/>
          </w:tcPr>
          <w:p w:rsidR="00C306AE" w:rsidRPr="00C306AE" w:rsidRDefault="00C306AE" w:rsidP="00C97083">
            <w:pPr>
              <w:jc w:val="center"/>
              <w:rPr>
                <w:sz w:val="18"/>
                <w:szCs w:val="18"/>
              </w:rPr>
            </w:pPr>
          </w:p>
        </w:tc>
        <w:tc>
          <w:tcPr>
            <w:tcW w:w="645" w:type="dxa"/>
            <w:vAlign w:val="center"/>
          </w:tcPr>
          <w:p w:rsidR="00C306AE" w:rsidRPr="00C306AE" w:rsidRDefault="00C306AE" w:rsidP="00C97083">
            <w:pPr>
              <w:jc w:val="center"/>
              <w:rPr>
                <w:sz w:val="18"/>
                <w:szCs w:val="18"/>
              </w:rPr>
            </w:pPr>
          </w:p>
        </w:tc>
      </w:tr>
      <w:tr w:rsidR="00C306AE" w:rsidRPr="00C306AE">
        <w:trPr>
          <w:cantSplit/>
          <w:trHeight w:val="179"/>
          <w:jc w:val="center"/>
        </w:trPr>
        <w:tc>
          <w:tcPr>
            <w:tcW w:w="2096" w:type="dxa"/>
            <w:vMerge/>
            <w:tcBorders>
              <w:right w:val="thinThickSmallGap" w:sz="24" w:space="0" w:color="auto"/>
            </w:tcBorders>
            <w:vAlign w:val="center"/>
          </w:tcPr>
          <w:p w:rsidR="00C306AE" w:rsidRPr="00C306AE" w:rsidRDefault="00C306AE" w:rsidP="00C97083">
            <w:pPr>
              <w:jc w:val="center"/>
              <w:rPr>
                <w:sz w:val="18"/>
                <w:szCs w:val="18"/>
              </w:rPr>
            </w:pPr>
          </w:p>
        </w:tc>
        <w:tc>
          <w:tcPr>
            <w:tcW w:w="433" w:type="dxa"/>
            <w:tcBorders>
              <w:left w:val="nil"/>
            </w:tcBorders>
            <w:vAlign w:val="center"/>
          </w:tcPr>
          <w:p w:rsidR="00C306AE" w:rsidRPr="00C306AE" w:rsidRDefault="00C306AE" w:rsidP="00594127">
            <w:pPr>
              <w:numPr>
                <w:ilvl w:val="0"/>
                <w:numId w:val="26"/>
              </w:numPr>
              <w:rPr>
                <w:sz w:val="18"/>
                <w:szCs w:val="18"/>
              </w:rPr>
            </w:pPr>
          </w:p>
        </w:tc>
        <w:tc>
          <w:tcPr>
            <w:tcW w:w="3927" w:type="dxa"/>
            <w:vAlign w:val="center"/>
          </w:tcPr>
          <w:p w:rsidR="00C306AE" w:rsidRPr="00C306AE" w:rsidRDefault="00C306AE" w:rsidP="00C97083">
            <w:pPr>
              <w:rPr>
                <w:sz w:val="18"/>
                <w:szCs w:val="18"/>
              </w:rPr>
            </w:pPr>
            <w:r w:rsidRPr="00C306AE">
              <w:rPr>
                <w:sz w:val="18"/>
                <w:szCs w:val="18"/>
              </w:rPr>
              <w:t>Geodezie</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645" w:type="dxa"/>
            <w:vAlign w:val="center"/>
          </w:tcPr>
          <w:p w:rsidR="00C306AE" w:rsidRPr="00C306AE" w:rsidRDefault="00C306AE" w:rsidP="00C97083">
            <w:pPr>
              <w:jc w:val="center"/>
              <w:rPr>
                <w:sz w:val="18"/>
                <w:szCs w:val="18"/>
              </w:rPr>
            </w:pPr>
          </w:p>
        </w:tc>
      </w:tr>
      <w:tr w:rsidR="00C306AE" w:rsidRPr="00C306AE">
        <w:trPr>
          <w:cantSplit/>
          <w:trHeight w:val="179"/>
          <w:jc w:val="center"/>
        </w:trPr>
        <w:tc>
          <w:tcPr>
            <w:tcW w:w="2096" w:type="dxa"/>
            <w:tcBorders>
              <w:right w:val="thinThickSmallGap" w:sz="24" w:space="0" w:color="auto"/>
            </w:tcBorders>
            <w:vAlign w:val="center"/>
          </w:tcPr>
          <w:p w:rsidR="00C306AE" w:rsidRPr="00C306AE" w:rsidRDefault="00C306AE" w:rsidP="00C97083">
            <w:pPr>
              <w:jc w:val="center"/>
              <w:rPr>
                <w:sz w:val="18"/>
                <w:szCs w:val="18"/>
              </w:rPr>
            </w:pPr>
            <w:r w:rsidRPr="00C306AE">
              <w:rPr>
                <w:sz w:val="18"/>
                <w:szCs w:val="18"/>
              </w:rPr>
              <w:t>6.1. Construcţii şi</w:t>
            </w:r>
          </w:p>
          <w:p w:rsidR="00C306AE" w:rsidRPr="00C306AE" w:rsidRDefault="00C306AE" w:rsidP="00C97083">
            <w:pPr>
              <w:jc w:val="center"/>
              <w:rPr>
                <w:sz w:val="18"/>
                <w:szCs w:val="18"/>
              </w:rPr>
            </w:pPr>
            <w:r w:rsidRPr="00C306AE">
              <w:rPr>
                <w:sz w:val="18"/>
                <w:szCs w:val="18"/>
              </w:rPr>
              <w:t>lucrări publice/</w:t>
            </w:r>
          </w:p>
          <w:p w:rsidR="00C306AE" w:rsidRPr="00C306AE" w:rsidRDefault="00C306AE" w:rsidP="00C97083">
            <w:pPr>
              <w:jc w:val="center"/>
              <w:rPr>
                <w:sz w:val="18"/>
                <w:szCs w:val="18"/>
              </w:rPr>
            </w:pPr>
            <w:r w:rsidRPr="00C306AE">
              <w:rPr>
                <w:sz w:val="18"/>
                <w:szCs w:val="18"/>
              </w:rPr>
              <w:t>Construcţii</w:t>
            </w:r>
          </w:p>
        </w:tc>
        <w:tc>
          <w:tcPr>
            <w:tcW w:w="433" w:type="dxa"/>
            <w:tcBorders>
              <w:left w:val="nil"/>
            </w:tcBorders>
            <w:vAlign w:val="center"/>
          </w:tcPr>
          <w:p w:rsidR="00C306AE" w:rsidRPr="00C306AE" w:rsidRDefault="00C306AE" w:rsidP="00594127">
            <w:pPr>
              <w:numPr>
                <w:ilvl w:val="0"/>
                <w:numId w:val="27"/>
              </w:numPr>
              <w:rPr>
                <w:sz w:val="18"/>
                <w:szCs w:val="18"/>
              </w:rPr>
            </w:pPr>
          </w:p>
        </w:tc>
        <w:tc>
          <w:tcPr>
            <w:tcW w:w="3927" w:type="dxa"/>
            <w:vAlign w:val="center"/>
          </w:tcPr>
          <w:p w:rsidR="00C306AE" w:rsidRPr="00C306AE" w:rsidRDefault="00C306AE" w:rsidP="00C97083">
            <w:pPr>
              <w:rPr>
                <w:sz w:val="18"/>
                <w:szCs w:val="18"/>
              </w:rPr>
            </w:pPr>
            <w:r w:rsidRPr="00C306AE">
              <w:rPr>
                <w:sz w:val="18"/>
                <w:szCs w:val="18"/>
              </w:rPr>
              <w:t>Construcţii şi lucrări publice/ Construcţii</w:t>
            </w:r>
          </w:p>
        </w:tc>
        <w:tc>
          <w:tcPr>
            <w:tcW w:w="748" w:type="dxa"/>
            <w:vAlign w:val="center"/>
          </w:tcPr>
          <w:p w:rsidR="00C306AE" w:rsidRPr="00C306AE" w:rsidRDefault="00C306AE" w:rsidP="00C97083">
            <w:pPr>
              <w:jc w:val="center"/>
              <w:rPr>
                <w:sz w:val="18"/>
                <w:szCs w:val="18"/>
              </w:rPr>
            </w:pPr>
          </w:p>
        </w:tc>
        <w:tc>
          <w:tcPr>
            <w:tcW w:w="748" w:type="dxa"/>
            <w:vAlign w:val="center"/>
          </w:tcPr>
          <w:p w:rsidR="00C306AE" w:rsidRPr="00C306AE" w:rsidRDefault="00C306AE" w:rsidP="00C97083">
            <w:pPr>
              <w:jc w:val="center"/>
              <w:rPr>
                <w:sz w:val="18"/>
                <w:szCs w:val="18"/>
              </w:rPr>
            </w:pPr>
          </w:p>
        </w:tc>
        <w:tc>
          <w:tcPr>
            <w:tcW w:w="645" w:type="dxa"/>
            <w:vAlign w:val="center"/>
          </w:tcPr>
          <w:p w:rsidR="00C306AE" w:rsidRPr="00C306AE" w:rsidRDefault="00C306AE" w:rsidP="00C97083">
            <w:pPr>
              <w:jc w:val="center"/>
              <w:rPr>
                <w:sz w:val="18"/>
                <w:szCs w:val="18"/>
              </w:rPr>
            </w:pPr>
            <w:r w:rsidRPr="00C306AE">
              <w:rPr>
                <w:sz w:val="18"/>
                <w:szCs w:val="18"/>
              </w:rPr>
              <w:t>x</w:t>
            </w:r>
          </w:p>
        </w:tc>
      </w:tr>
      <w:tr w:rsidR="00C306AE" w:rsidRPr="00C306AE">
        <w:trPr>
          <w:cantSplit/>
          <w:trHeight w:val="179"/>
          <w:jc w:val="center"/>
        </w:trPr>
        <w:tc>
          <w:tcPr>
            <w:tcW w:w="2096" w:type="dxa"/>
            <w:tcBorders>
              <w:right w:val="thinThickSmallGap" w:sz="24" w:space="0" w:color="auto"/>
            </w:tcBorders>
            <w:vAlign w:val="center"/>
          </w:tcPr>
          <w:p w:rsidR="00C306AE" w:rsidRPr="00C306AE" w:rsidRDefault="00C306AE" w:rsidP="00C97083">
            <w:pPr>
              <w:jc w:val="center"/>
              <w:rPr>
                <w:sz w:val="18"/>
                <w:szCs w:val="18"/>
              </w:rPr>
            </w:pPr>
            <w:r w:rsidRPr="00C306AE">
              <w:rPr>
                <w:sz w:val="18"/>
                <w:szCs w:val="18"/>
              </w:rPr>
              <w:t>6.2. Construcţii şi lucrări publice /Instalaţii pentru construcţii</w:t>
            </w:r>
          </w:p>
        </w:tc>
        <w:tc>
          <w:tcPr>
            <w:tcW w:w="433" w:type="dxa"/>
            <w:tcBorders>
              <w:left w:val="nil"/>
            </w:tcBorders>
            <w:vAlign w:val="center"/>
          </w:tcPr>
          <w:p w:rsidR="00C306AE" w:rsidRPr="00C306AE" w:rsidRDefault="00C306AE" w:rsidP="00594127">
            <w:pPr>
              <w:numPr>
                <w:ilvl w:val="0"/>
                <w:numId w:val="71"/>
              </w:numPr>
              <w:rPr>
                <w:sz w:val="18"/>
                <w:szCs w:val="18"/>
              </w:rPr>
            </w:pPr>
          </w:p>
        </w:tc>
        <w:tc>
          <w:tcPr>
            <w:tcW w:w="3927" w:type="dxa"/>
            <w:vAlign w:val="center"/>
          </w:tcPr>
          <w:p w:rsidR="00C306AE" w:rsidRPr="00C306AE" w:rsidRDefault="00C306AE" w:rsidP="00C97083">
            <w:pPr>
              <w:rPr>
                <w:sz w:val="18"/>
                <w:szCs w:val="18"/>
              </w:rPr>
            </w:pPr>
            <w:r w:rsidRPr="00C306AE">
              <w:rPr>
                <w:sz w:val="18"/>
                <w:szCs w:val="18"/>
              </w:rPr>
              <w:t>Construcţii şi lucrări publice / Instalaţii pentru construcţii</w:t>
            </w:r>
          </w:p>
        </w:tc>
        <w:tc>
          <w:tcPr>
            <w:tcW w:w="748" w:type="dxa"/>
            <w:vAlign w:val="center"/>
          </w:tcPr>
          <w:p w:rsidR="00C306AE" w:rsidRPr="00C306AE" w:rsidRDefault="00C306AE" w:rsidP="00C97083">
            <w:pPr>
              <w:jc w:val="center"/>
              <w:rPr>
                <w:sz w:val="18"/>
                <w:szCs w:val="18"/>
              </w:rPr>
            </w:pPr>
          </w:p>
        </w:tc>
        <w:tc>
          <w:tcPr>
            <w:tcW w:w="748" w:type="dxa"/>
            <w:vAlign w:val="center"/>
          </w:tcPr>
          <w:p w:rsidR="00C306AE" w:rsidRPr="00C306AE" w:rsidRDefault="00C306AE" w:rsidP="00C97083">
            <w:pPr>
              <w:jc w:val="center"/>
              <w:rPr>
                <w:sz w:val="18"/>
                <w:szCs w:val="18"/>
              </w:rPr>
            </w:pPr>
          </w:p>
        </w:tc>
        <w:tc>
          <w:tcPr>
            <w:tcW w:w="645" w:type="dxa"/>
            <w:vAlign w:val="center"/>
          </w:tcPr>
          <w:p w:rsidR="00C306AE" w:rsidRPr="00C306AE" w:rsidRDefault="00C306AE" w:rsidP="00C97083">
            <w:pPr>
              <w:jc w:val="center"/>
              <w:rPr>
                <w:sz w:val="18"/>
                <w:szCs w:val="18"/>
              </w:rPr>
            </w:pPr>
            <w:r w:rsidRPr="00C306AE">
              <w:rPr>
                <w:sz w:val="18"/>
                <w:szCs w:val="18"/>
              </w:rPr>
              <w:t>x</w:t>
            </w:r>
          </w:p>
        </w:tc>
      </w:tr>
      <w:tr w:rsidR="00C306AE" w:rsidRPr="00C306AE">
        <w:trPr>
          <w:cantSplit/>
          <w:trHeight w:val="179"/>
          <w:jc w:val="center"/>
        </w:trPr>
        <w:tc>
          <w:tcPr>
            <w:tcW w:w="2096" w:type="dxa"/>
            <w:vMerge w:val="restart"/>
            <w:tcBorders>
              <w:right w:val="thinThickSmallGap" w:sz="24" w:space="0" w:color="auto"/>
            </w:tcBorders>
            <w:vAlign w:val="center"/>
          </w:tcPr>
          <w:p w:rsidR="00C306AE" w:rsidRPr="00C306AE" w:rsidRDefault="00C306AE" w:rsidP="00C97083">
            <w:pPr>
              <w:pStyle w:val="Heading3"/>
              <w:rPr>
                <w:rFonts w:ascii="Times New Roman" w:hAnsi="Times New Roman" w:cs="Times New Roman"/>
                <w:i w:val="0"/>
                <w:iCs w:val="0"/>
                <w:noProof w:val="0"/>
                <w:sz w:val="18"/>
                <w:szCs w:val="18"/>
              </w:rPr>
            </w:pPr>
            <w:r w:rsidRPr="00C306AE">
              <w:rPr>
                <w:rFonts w:ascii="Times New Roman" w:hAnsi="Times New Roman" w:cs="Times New Roman"/>
                <w:i w:val="0"/>
                <w:iCs w:val="0"/>
                <w:noProof w:val="0"/>
                <w:sz w:val="18"/>
                <w:szCs w:val="18"/>
              </w:rPr>
              <w:t>7. 1. Chimie industrială/</w:t>
            </w:r>
            <w:r w:rsidRPr="00C306AE">
              <w:rPr>
                <w:rFonts w:ascii="Times New Roman" w:hAnsi="Times New Roman" w:cs="Times New Roman"/>
                <w:i w:val="0"/>
                <w:iCs w:val="0"/>
                <w:sz w:val="18"/>
                <w:szCs w:val="18"/>
              </w:rPr>
              <w:t xml:space="preserve"> Chimie industrială</w:t>
            </w:r>
          </w:p>
        </w:tc>
        <w:tc>
          <w:tcPr>
            <w:tcW w:w="433" w:type="dxa"/>
            <w:tcBorders>
              <w:left w:val="nil"/>
            </w:tcBorders>
            <w:vAlign w:val="center"/>
          </w:tcPr>
          <w:p w:rsidR="00C306AE" w:rsidRPr="00C306AE" w:rsidRDefault="00C306AE" w:rsidP="00594127">
            <w:pPr>
              <w:numPr>
                <w:ilvl w:val="0"/>
                <w:numId w:val="28"/>
              </w:numPr>
              <w:rPr>
                <w:sz w:val="18"/>
                <w:szCs w:val="18"/>
              </w:rPr>
            </w:pPr>
          </w:p>
        </w:tc>
        <w:tc>
          <w:tcPr>
            <w:tcW w:w="3927" w:type="dxa"/>
            <w:vAlign w:val="center"/>
          </w:tcPr>
          <w:p w:rsidR="00C306AE" w:rsidRPr="00C306AE" w:rsidRDefault="00C306AE" w:rsidP="00C97083">
            <w:pPr>
              <w:rPr>
                <w:sz w:val="18"/>
                <w:szCs w:val="18"/>
              </w:rPr>
            </w:pPr>
            <w:r w:rsidRPr="00C306AE">
              <w:rPr>
                <w:sz w:val="18"/>
                <w:szCs w:val="18"/>
              </w:rPr>
              <w:t>Chimie industrială / Chimie industrială</w:t>
            </w:r>
          </w:p>
        </w:tc>
        <w:tc>
          <w:tcPr>
            <w:tcW w:w="748" w:type="dxa"/>
            <w:vAlign w:val="center"/>
          </w:tcPr>
          <w:p w:rsidR="00C306AE" w:rsidRPr="00C306AE" w:rsidRDefault="00C306AE" w:rsidP="00C97083">
            <w:pPr>
              <w:jc w:val="center"/>
              <w:rPr>
                <w:sz w:val="18"/>
                <w:szCs w:val="18"/>
              </w:rPr>
            </w:pPr>
          </w:p>
        </w:tc>
        <w:tc>
          <w:tcPr>
            <w:tcW w:w="748" w:type="dxa"/>
            <w:vAlign w:val="center"/>
          </w:tcPr>
          <w:p w:rsidR="00C306AE" w:rsidRPr="00C306AE" w:rsidRDefault="00C306AE" w:rsidP="00C97083">
            <w:pPr>
              <w:jc w:val="center"/>
              <w:rPr>
                <w:sz w:val="18"/>
                <w:szCs w:val="18"/>
              </w:rPr>
            </w:pPr>
          </w:p>
        </w:tc>
        <w:tc>
          <w:tcPr>
            <w:tcW w:w="645" w:type="dxa"/>
            <w:vAlign w:val="center"/>
          </w:tcPr>
          <w:p w:rsidR="00C306AE" w:rsidRPr="00C306AE" w:rsidRDefault="00C306AE" w:rsidP="00C97083">
            <w:pPr>
              <w:jc w:val="center"/>
              <w:rPr>
                <w:sz w:val="18"/>
                <w:szCs w:val="18"/>
              </w:rPr>
            </w:pPr>
            <w:r w:rsidRPr="00C306AE">
              <w:rPr>
                <w:sz w:val="18"/>
                <w:szCs w:val="18"/>
              </w:rPr>
              <w:t>x</w:t>
            </w:r>
          </w:p>
        </w:tc>
      </w:tr>
      <w:tr w:rsidR="00C306AE" w:rsidRPr="00C306AE">
        <w:trPr>
          <w:cantSplit/>
          <w:trHeight w:val="179"/>
          <w:jc w:val="center"/>
        </w:trPr>
        <w:tc>
          <w:tcPr>
            <w:tcW w:w="2096" w:type="dxa"/>
            <w:vMerge/>
            <w:tcBorders>
              <w:right w:val="thinThickSmallGap" w:sz="24" w:space="0" w:color="auto"/>
            </w:tcBorders>
            <w:vAlign w:val="center"/>
          </w:tcPr>
          <w:p w:rsidR="00C306AE" w:rsidRPr="00C306AE" w:rsidRDefault="00C306AE" w:rsidP="00C97083">
            <w:pPr>
              <w:pStyle w:val="Heading3"/>
              <w:rPr>
                <w:rFonts w:ascii="Times New Roman" w:hAnsi="Times New Roman" w:cs="Times New Roman"/>
                <w:i w:val="0"/>
                <w:iCs w:val="0"/>
                <w:noProof w:val="0"/>
                <w:sz w:val="18"/>
                <w:szCs w:val="18"/>
              </w:rPr>
            </w:pPr>
          </w:p>
        </w:tc>
        <w:tc>
          <w:tcPr>
            <w:tcW w:w="433" w:type="dxa"/>
            <w:tcBorders>
              <w:left w:val="nil"/>
            </w:tcBorders>
            <w:vAlign w:val="center"/>
          </w:tcPr>
          <w:p w:rsidR="00C306AE" w:rsidRPr="00C306AE" w:rsidRDefault="00C306AE" w:rsidP="00594127">
            <w:pPr>
              <w:numPr>
                <w:ilvl w:val="0"/>
                <w:numId w:val="28"/>
              </w:numPr>
              <w:rPr>
                <w:sz w:val="18"/>
                <w:szCs w:val="18"/>
              </w:rPr>
            </w:pPr>
          </w:p>
        </w:tc>
        <w:tc>
          <w:tcPr>
            <w:tcW w:w="3927" w:type="dxa"/>
            <w:vAlign w:val="center"/>
          </w:tcPr>
          <w:p w:rsidR="00C306AE" w:rsidRPr="00C306AE" w:rsidRDefault="00C306AE" w:rsidP="00C97083">
            <w:pPr>
              <w:rPr>
                <w:sz w:val="18"/>
                <w:szCs w:val="18"/>
              </w:rPr>
            </w:pPr>
            <w:r w:rsidRPr="00C306AE">
              <w:rPr>
                <w:sz w:val="18"/>
                <w:szCs w:val="18"/>
              </w:rPr>
              <w:t>Chimie</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645" w:type="dxa"/>
            <w:vAlign w:val="center"/>
          </w:tcPr>
          <w:p w:rsidR="00C306AE" w:rsidRPr="00C306AE" w:rsidRDefault="00C306AE" w:rsidP="00C97083">
            <w:pPr>
              <w:jc w:val="center"/>
              <w:rPr>
                <w:sz w:val="18"/>
                <w:szCs w:val="18"/>
              </w:rPr>
            </w:pPr>
          </w:p>
        </w:tc>
      </w:tr>
      <w:tr w:rsidR="00C306AE" w:rsidRPr="00C306AE">
        <w:trPr>
          <w:cantSplit/>
          <w:trHeight w:val="179"/>
          <w:jc w:val="center"/>
        </w:trPr>
        <w:tc>
          <w:tcPr>
            <w:tcW w:w="2096" w:type="dxa"/>
            <w:vMerge/>
            <w:tcBorders>
              <w:right w:val="thinThickSmallGap" w:sz="24" w:space="0" w:color="auto"/>
            </w:tcBorders>
            <w:vAlign w:val="center"/>
          </w:tcPr>
          <w:p w:rsidR="00C306AE" w:rsidRPr="00C306AE" w:rsidRDefault="00C306AE" w:rsidP="00C97083">
            <w:pPr>
              <w:jc w:val="center"/>
              <w:rPr>
                <w:sz w:val="18"/>
                <w:szCs w:val="18"/>
              </w:rPr>
            </w:pPr>
          </w:p>
        </w:tc>
        <w:tc>
          <w:tcPr>
            <w:tcW w:w="433" w:type="dxa"/>
            <w:tcBorders>
              <w:left w:val="nil"/>
            </w:tcBorders>
            <w:vAlign w:val="center"/>
          </w:tcPr>
          <w:p w:rsidR="00C306AE" w:rsidRPr="00C306AE" w:rsidRDefault="00C306AE" w:rsidP="00594127">
            <w:pPr>
              <w:numPr>
                <w:ilvl w:val="0"/>
                <w:numId w:val="28"/>
              </w:numPr>
              <w:rPr>
                <w:sz w:val="18"/>
                <w:szCs w:val="18"/>
              </w:rPr>
            </w:pPr>
          </w:p>
        </w:tc>
        <w:tc>
          <w:tcPr>
            <w:tcW w:w="3927" w:type="dxa"/>
            <w:vAlign w:val="center"/>
          </w:tcPr>
          <w:p w:rsidR="00C306AE" w:rsidRPr="00C306AE" w:rsidRDefault="00C306AE" w:rsidP="00C97083">
            <w:pPr>
              <w:rPr>
                <w:sz w:val="18"/>
                <w:szCs w:val="18"/>
              </w:rPr>
            </w:pPr>
            <w:r w:rsidRPr="00C306AE">
              <w:rPr>
                <w:sz w:val="18"/>
                <w:szCs w:val="18"/>
              </w:rPr>
              <w:t>Chimie industrială</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645" w:type="dxa"/>
            <w:vAlign w:val="center"/>
          </w:tcPr>
          <w:p w:rsidR="00C306AE" w:rsidRPr="00C306AE" w:rsidRDefault="00C306AE" w:rsidP="00C97083">
            <w:pPr>
              <w:jc w:val="center"/>
              <w:rPr>
                <w:sz w:val="18"/>
                <w:szCs w:val="18"/>
              </w:rPr>
            </w:pPr>
          </w:p>
        </w:tc>
      </w:tr>
      <w:tr w:rsidR="00C306AE" w:rsidRPr="00C306AE">
        <w:trPr>
          <w:cantSplit/>
          <w:trHeight w:val="96"/>
          <w:jc w:val="center"/>
        </w:trPr>
        <w:tc>
          <w:tcPr>
            <w:tcW w:w="2096" w:type="dxa"/>
            <w:vMerge/>
            <w:tcBorders>
              <w:right w:val="thinThickSmallGap" w:sz="24" w:space="0" w:color="auto"/>
            </w:tcBorders>
            <w:vAlign w:val="center"/>
          </w:tcPr>
          <w:p w:rsidR="00C306AE" w:rsidRPr="00C306AE" w:rsidRDefault="00C306AE" w:rsidP="00C97083">
            <w:pPr>
              <w:jc w:val="center"/>
              <w:rPr>
                <w:sz w:val="18"/>
                <w:szCs w:val="18"/>
              </w:rPr>
            </w:pPr>
          </w:p>
        </w:tc>
        <w:tc>
          <w:tcPr>
            <w:tcW w:w="433" w:type="dxa"/>
            <w:tcBorders>
              <w:left w:val="nil"/>
            </w:tcBorders>
            <w:vAlign w:val="center"/>
          </w:tcPr>
          <w:p w:rsidR="00C306AE" w:rsidRPr="00C306AE" w:rsidRDefault="00C306AE" w:rsidP="00594127">
            <w:pPr>
              <w:numPr>
                <w:ilvl w:val="0"/>
                <w:numId w:val="28"/>
              </w:numPr>
              <w:rPr>
                <w:sz w:val="18"/>
                <w:szCs w:val="18"/>
              </w:rPr>
            </w:pPr>
          </w:p>
        </w:tc>
        <w:tc>
          <w:tcPr>
            <w:tcW w:w="3927" w:type="dxa"/>
            <w:vAlign w:val="center"/>
          </w:tcPr>
          <w:p w:rsidR="00C306AE" w:rsidRPr="00C306AE" w:rsidRDefault="00C306AE" w:rsidP="00C97083">
            <w:pPr>
              <w:rPr>
                <w:sz w:val="18"/>
                <w:szCs w:val="18"/>
              </w:rPr>
            </w:pPr>
            <w:r w:rsidRPr="00C306AE">
              <w:rPr>
                <w:sz w:val="18"/>
                <w:szCs w:val="18"/>
              </w:rPr>
              <w:t>Inginerie chimică</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748" w:type="dxa"/>
            <w:vAlign w:val="center"/>
          </w:tcPr>
          <w:p w:rsidR="00C306AE" w:rsidRPr="00C306AE" w:rsidRDefault="00C306AE" w:rsidP="00C97083">
            <w:pPr>
              <w:jc w:val="center"/>
              <w:rPr>
                <w:sz w:val="18"/>
                <w:szCs w:val="18"/>
              </w:rPr>
            </w:pPr>
          </w:p>
        </w:tc>
        <w:tc>
          <w:tcPr>
            <w:tcW w:w="645" w:type="dxa"/>
            <w:vAlign w:val="center"/>
          </w:tcPr>
          <w:p w:rsidR="00C306AE" w:rsidRPr="00C306AE" w:rsidRDefault="00C306AE" w:rsidP="00C97083">
            <w:pPr>
              <w:jc w:val="center"/>
              <w:rPr>
                <w:sz w:val="18"/>
                <w:szCs w:val="18"/>
              </w:rPr>
            </w:pPr>
          </w:p>
        </w:tc>
      </w:tr>
      <w:tr w:rsidR="00C306AE" w:rsidRPr="00C306AE">
        <w:trPr>
          <w:cantSplit/>
          <w:trHeight w:val="65"/>
          <w:jc w:val="center"/>
        </w:trPr>
        <w:tc>
          <w:tcPr>
            <w:tcW w:w="2096" w:type="dxa"/>
            <w:vMerge/>
            <w:tcBorders>
              <w:right w:val="thinThickSmallGap" w:sz="24" w:space="0" w:color="auto"/>
            </w:tcBorders>
            <w:vAlign w:val="center"/>
          </w:tcPr>
          <w:p w:rsidR="00C306AE" w:rsidRPr="00C306AE" w:rsidRDefault="00C306AE" w:rsidP="00C97083">
            <w:pPr>
              <w:jc w:val="center"/>
              <w:rPr>
                <w:sz w:val="18"/>
                <w:szCs w:val="18"/>
              </w:rPr>
            </w:pPr>
          </w:p>
        </w:tc>
        <w:tc>
          <w:tcPr>
            <w:tcW w:w="433" w:type="dxa"/>
            <w:tcBorders>
              <w:left w:val="nil"/>
            </w:tcBorders>
            <w:vAlign w:val="center"/>
          </w:tcPr>
          <w:p w:rsidR="00C306AE" w:rsidRPr="00C306AE" w:rsidRDefault="00C306AE" w:rsidP="00594127">
            <w:pPr>
              <w:numPr>
                <w:ilvl w:val="0"/>
                <w:numId w:val="28"/>
              </w:numPr>
              <w:rPr>
                <w:sz w:val="18"/>
                <w:szCs w:val="18"/>
              </w:rPr>
            </w:pPr>
          </w:p>
        </w:tc>
        <w:tc>
          <w:tcPr>
            <w:tcW w:w="3927" w:type="dxa"/>
            <w:vAlign w:val="center"/>
          </w:tcPr>
          <w:p w:rsidR="00C306AE" w:rsidRPr="00C306AE" w:rsidRDefault="00C306AE" w:rsidP="00C97083">
            <w:pPr>
              <w:rPr>
                <w:sz w:val="18"/>
                <w:szCs w:val="18"/>
              </w:rPr>
            </w:pPr>
            <w:r w:rsidRPr="00C306AE">
              <w:rPr>
                <w:sz w:val="18"/>
                <w:szCs w:val="18"/>
              </w:rPr>
              <w:t>Mecano - chimic</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645" w:type="dxa"/>
            <w:vAlign w:val="center"/>
          </w:tcPr>
          <w:p w:rsidR="00C306AE" w:rsidRPr="00C306AE" w:rsidRDefault="00C306AE" w:rsidP="00C97083">
            <w:pPr>
              <w:jc w:val="center"/>
              <w:rPr>
                <w:sz w:val="18"/>
                <w:szCs w:val="18"/>
              </w:rPr>
            </w:pPr>
          </w:p>
        </w:tc>
      </w:tr>
      <w:tr w:rsidR="00C306AE" w:rsidRPr="00C306AE">
        <w:trPr>
          <w:cantSplit/>
          <w:trHeight w:val="63"/>
          <w:jc w:val="center"/>
        </w:trPr>
        <w:tc>
          <w:tcPr>
            <w:tcW w:w="2096" w:type="dxa"/>
            <w:vMerge/>
            <w:tcBorders>
              <w:right w:val="thinThickSmallGap" w:sz="24" w:space="0" w:color="auto"/>
            </w:tcBorders>
            <w:vAlign w:val="center"/>
          </w:tcPr>
          <w:p w:rsidR="00C306AE" w:rsidRPr="00C306AE" w:rsidRDefault="00C306AE" w:rsidP="00C97083">
            <w:pPr>
              <w:jc w:val="center"/>
              <w:rPr>
                <w:sz w:val="18"/>
                <w:szCs w:val="18"/>
              </w:rPr>
            </w:pPr>
          </w:p>
        </w:tc>
        <w:tc>
          <w:tcPr>
            <w:tcW w:w="433" w:type="dxa"/>
            <w:tcBorders>
              <w:left w:val="nil"/>
            </w:tcBorders>
            <w:vAlign w:val="center"/>
          </w:tcPr>
          <w:p w:rsidR="00C306AE" w:rsidRPr="00C306AE" w:rsidRDefault="00C306AE" w:rsidP="00594127">
            <w:pPr>
              <w:numPr>
                <w:ilvl w:val="0"/>
                <w:numId w:val="28"/>
              </w:numPr>
              <w:rPr>
                <w:sz w:val="18"/>
                <w:szCs w:val="18"/>
              </w:rPr>
            </w:pPr>
          </w:p>
        </w:tc>
        <w:tc>
          <w:tcPr>
            <w:tcW w:w="3927" w:type="dxa"/>
            <w:vAlign w:val="center"/>
          </w:tcPr>
          <w:p w:rsidR="00C306AE" w:rsidRPr="00C306AE" w:rsidRDefault="00C306AE" w:rsidP="00C97083">
            <w:pPr>
              <w:rPr>
                <w:sz w:val="18"/>
                <w:szCs w:val="18"/>
              </w:rPr>
            </w:pPr>
            <w:r w:rsidRPr="00C306AE">
              <w:rPr>
                <w:sz w:val="18"/>
                <w:szCs w:val="18"/>
              </w:rPr>
              <w:t>Sisteme de producţie</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748" w:type="dxa"/>
            <w:vAlign w:val="center"/>
          </w:tcPr>
          <w:p w:rsidR="00C306AE" w:rsidRPr="00C306AE" w:rsidRDefault="00C306AE" w:rsidP="00C97083">
            <w:pPr>
              <w:jc w:val="center"/>
              <w:rPr>
                <w:sz w:val="18"/>
                <w:szCs w:val="18"/>
              </w:rPr>
            </w:pPr>
          </w:p>
        </w:tc>
        <w:tc>
          <w:tcPr>
            <w:tcW w:w="645" w:type="dxa"/>
            <w:vAlign w:val="center"/>
          </w:tcPr>
          <w:p w:rsidR="00C306AE" w:rsidRPr="00C306AE" w:rsidRDefault="00C306AE" w:rsidP="00C97083">
            <w:pPr>
              <w:jc w:val="center"/>
              <w:rPr>
                <w:sz w:val="18"/>
                <w:szCs w:val="18"/>
              </w:rPr>
            </w:pPr>
          </w:p>
        </w:tc>
      </w:tr>
      <w:tr w:rsidR="00C306AE" w:rsidRPr="00C306AE">
        <w:trPr>
          <w:cantSplit/>
          <w:trHeight w:val="221"/>
          <w:jc w:val="center"/>
        </w:trPr>
        <w:tc>
          <w:tcPr>
            <w:tcW w:w="2096" w:type="dxa"/>
            <w:vMerge/>
            <w:tcBorders>
              <w:right w:val="thinThickSmallGap" w:sz="24" w:space="0" w:color="auto"/>
            </w:tcBorders>
            <w:vAlign w:val="center"/>
          </w:tcPr>
          <w:p w:rsidR="00C306AE" w:rsidRPr="00C306AE" w:rsidRDefault="00C306AE" w:rsidP="00C97083">
            <w:pPr>
              <w:jc w:val="center"/>
              <w:rPr>
                <w:sz w:val="18"/>
                <w:szCs w:val="18"/>
              </w:rPr>
            </w:pPr>
          </w:p>
        </w:tc>
        <w:tc>
          <w:tcPr>
            <w:tcW w:w="433" w:type="dxa"/>
            <w:tcBorders>
              <w:left w:val="nil"/>
            </w:tcBorders>
            <w:vAlign w:val="center"/>
          </w:tcPr>
          <w:p w:rsidR="00C306AE" w:rsidRPr="00C306AE" w:rsidRDefault="00C306AE" w:rsidP="00594127">
            <w:pPr>
              <w:numPr>
                <w:ilvl w:val="0"/>
                <w:numId w:val="28"/>
              </w:numPr>
              <w:rPr>
                <w:sz w:val="18"/>
                <w:szCs w:val="18"/>
              </w:rPr>
            </w:pPr>
          </w:p>
        </w:tc>
        <w:tc>
          <w:tcPr>
            <w:tcW w:w="3927" w:type="dxa"/>
            <w:vAlign w:val="center"/>
          </w:tcPr>
          <w:p w:rsidR="00C306AE" w:rsidRPr="00C306AE" w:rsidRDefault="00C306AE" w:rsidP="00C97083">
            <w:pPr>
              <w:rPr>
                <w:sz w:val="18"/>
                <w:szCs w:val="18"/>
              </w:rPr>
            </w:pPr>
            <w:r w:rsidRPr="00C306AE">
              <w:rPr>
                <w:sz w:val="18"/>
                <w:szCs w:val="18"/>
              </w:rPr>
              <w:t>Inginerie economică</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748" w:type="dxa"/>
            <w:vAlign w:val="center"/>
          </w:tcPr>
          <w:p w:rsidR="00C306AE" w:rsidRPr="00C306AE" w:rsidRDefault="00C306AE" w:rsidP="00C97083">
            <w:pPr>
              <w:jc w:val="center"/>
              <w:rPr>
                <w:sz w:val="18"/>
                <w:szCs w:val="18"/>
              </w:rPr>
            </w:pPr>
          </w:p>
        </w:tc>
        <w:tc>
          <w:tcPr>
            <w:tcW w:w="645" w:type="dxa"/>
            <w:vAlign w:val="center"/>
          </w:tcPr>
          <w:p w:rsidR="00C306AE" w:rsidRPr="00C306AE" w:rsidRDefault="00C306AE" w:rsidP="00C97083">
            <w:pPr>
              <w:jc w:val="center"/>
              <w:rPr>
                <w:sz w:val="18"/>
                <w:szCs w:val="18"/>
              </w:rPr>
            </w:pPr>
          </w:p>
        </w:tc>
      </w:tr>
      <w:tr w:rsidR="00C306AE" w:rsidRPr="00C306AE">
        <w:trPr>
          <w:cantSplit/>
          <w:trHeight w:val="149"/>
          <w:jc w:val="center"/>
        </w:trPr>
        <w:tc>
          <w:tcPr>
            <w:tcW w:w="2096" w:type="dxa"/>
            <w:vMerge w:val="restart"/>
            <w:tcBorders>
              <w:right w:val="thinThickSmallGap" w:sz="24" w:space="0" w:color="auto"/>
            </w:tcBorders>
            <w:vAlign w:val="center"/>
          </w:tcPr>
          <w:p w:rsidR="00C306AE" w:rsidRPr="00C306AE" w:rsidRDefault="00C306AE" w:rsidP="00C97083">
            <w:pPr>
              <w:jc w:val="center"/>
              <w:rPr>
                <w:sz w:val="18"/>
                <w:szCs w:val="18"/>
              </w:rPr>
            </w:pPr>
            <w:r w:rsidRPr="00C306AE">
              <w:rPr>
                <w:sz w:val="18"/>
                <w:szCs w:val="18"/>
              </w:rPr>
              <w:t xml:space="preserve">7.2. Chimie </w:t>
            </w:r>
          </w:p>
          <w:p w:rsidR="00C306AE" w:rsidRPr="00C306AE" w:rsidRDefault="00C306AE" w:rsidP="00C97083">
            <w:pPr>
              <w:jc w:val="center"/>
              <w:rPr>
                <w:sz w:val="18"/>
                <w:szCs w:val="18"/>
              </w:rPr>
            </w:pPr>
            <w:r w:rsidRPr="00C306AE">
              <w:rPr>
                <w:sz w:val="18"/>
                <w:szCs w:val="18"/>
              </w:rPr>
              <w:t>industrială / Materiale de construcţii</w:t>
            </w:r>
          </w:p>
        </w:tc>
        <w:tc>
          <w:tcPr>
            <w:tcW w:w="433" w:type="dxa"/>
            <w:tcBorders>
              <w:left w:val="nil"/>
            </w:tcBorders>
            <w:vAlign w:val="center"/>
          </w:tcPr>
          <w:p w:rsidR="00C306AE" w:rsidRPr="00C306AE" w:rsidRDefault="00C306AE" w:rsidP="00594127">
            <w:pPr>
              <w:numPr>
                <w:ilvl w:val="0"/>
                <w:numId w:val="29"/>
              </w:numPr>
              <w:rPr>
                <w:sz w:val="18"/>
                <w:szCs w:val="18"/>
              </w:rPr>
            </w:pPr>
          </w:p>
        </w:tc>
        <w:tc>
          <w:tcPr>
            <w:tcW w:w="3927" w:type="dxa"/>
            <w:vAlign w:val="center"/>
          </w:tcPr>
          <w:p w:rsidR="00C306AE" w:rsidRPr="00C306AE" w:rsidRDefault="00C306AE" w:rsidP="00C97083">
            <w:pPr>
              <w:rPr>
                <w:sz w:val="18"/>
                <w:szCs w:val="18"/>
              </w:rPr>
            </w:pPr>
            <w:r w:rsidRPr="00C306AE">
              <w:rPr>
                <w:sz w:val="18"/>
                <w:szCs w:val="18"/>
              </w:rPr>
              <w:t>Chimie industrială / Materiale de construcţii</w:t>
            </w:r>
          </w:p>
        </w:tc>
        <w:tc>
          <w:tcPr>
            <w:tcW w:w="748" w:type="dxa"/>
            <w:vAlign w:val="center"/>
          </w:tcPr>
          <w:p w:rsidR="00C306AE" w:rsidRPr="00C306AE" w:rsidRDefault="00C306AE" w:rsidP="00C97083">
            <w:pPr>
              <w:jc w:val="center"/>
              <w:rPr>
                <w:sz w:val="18"/>
                <w:szCs w:val="18"/>
              </w:rPr>
            </w:pPr>
          </w:p>
        </w:tc>
        <w:tc>
          <w:tcPr>
            <w:tcW w:w="748" w:type="dxa"/>
            <w:vAlign w:val="center"/>
          </w:tcPr>
          <w:p w:rsidR="00C306AE" w:rsidRPr="00C306AE" w:rsidRDefault="00C306AE" w:rsidP="00C97083">
            <w:pPr>
              <w:jc w:val="center"/>
              <w:rPr>
                <w:sz w:val="18"/>
                <w:szCs w:val="18"/>
              </w:rPr>
            </w:pPr>
          </w:p>
        </w:tc>
        <w:tc>
          <w:tcPr>
            <w:tcW w:w="645" w:type="dxa"/>
            <w:vAlign w:val="center"/>
          </w:tcPr>
          <w:p w:rsidR="00C306AE" w:rsidRPr="00C306AE" w:rsidRDefault="00C306AE" w:rsidP="00C97083">
            <w:pPr>
              <w:jc w:val="center"/>
              <w:rPr>
                <w:sz w:val="18"/>
                <w:szCs w:val="18"/>
              </w:rPr>
            </w:pPr>
            <w:r w:rsidRPr="00C306AE">
              <w:rPr>
                <w:sz w:val="18"/>
                <w:szCs w:val="18"/>
              </w:rPr>
              <w:t>x</w:t>
            </w:r>
          </w:p>
        </w:tc>
      </w:tr>
      <w:tr w:rsidR="00C306AE" w:rsidRPr="00C306AE">
        <w:trPr>
          <w:cantSplit/>
          <w:trHeight w:val="179"/>
          <w:jc w:val="center"/>
        </w:trPr>
        <w:tc>
          <w:tcPr>
            <w:tcW w:w="2096" w:type="dxa"/>
            <w:vMerge/>
            <w:tcBorders>
              <w:right w:val="thinThickSmallGap" w:sz="24" w:space="0" w:color="auto"/>
            </w:tcBorders>
            <w:vAlign w:val="center"/>
          </w:tcPr>
          <w:p w:rsidR="00C306AE" w:rsidRPr="00C306AE" w:rsidRDefault="00C306AE" w:rsidP="00C97083">
            <w:pPr>
              <w:jc w:val="center"/>
              <w:rPr>
                <w:sz w:val="18"/>
                <w:szCs w:val="18"/>
              </w:rPr>
            </w:pPr>
          </w:p>
        </w:tc>
        <w:tc>
          <w:tcPr>
            <w:tcW w:w="433" w:type="dxa"/>
            <w:tcBorders>
              <w:left w:val="nil"/>
            </w:tcBorders>
            <w:vAlign w:val="center"/>
          </w:tcPr>
          <w:p w:rsidR="00C306AE" w:rsidRPr="00C306AE" w:rsidRDefault="00C306AE" w:rsidP="00594127">
            <w:pPr>
              <w:numPr>
                <w:ilvl w:val="0"/>
                <w:numId w:val="29"/>
              </w:numPr>
              <w:rPr>
                <w:sz w:val="18"/>
                <w:szCs w:val="18"/>
              </w:rPr>
            </w:pPr>
          </w:p>
        </w:tc>
        <w:tc>
          <w:tcPr>
            <w:tcW w:w="3927" w:type="dxa"/>
            <w:vAlign w:val="center"/>
          </w:tcPr>
          <w:p w:rsidR="00C306AE" w:rsidRPr="00C306AE" w:rsidRDefault="00C306AE" w:rsidP="00C97083">
            <w:pPr>
              <w:rPr>
                <w:sz w:val="18"/>
                <w:szCs w:val="18"/>
              </w:rPr>
            </w:pPr>
            <w:r w:rsidRPr="00C306AE">
              <w:rPr>
                <w:sz w:val="18"/>
                <w:szCs w:val="18"/>
              </w:rPr>
              <w:t>Chimie</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645" w:type="dxa"/>
            <w:vAlign w:val="center"/>
          </w:tcPr>
          <w:p w:rsidR="00C306AE" w:rsidRPr="00C306AE" w:rsidRDefault="00C306AE" w:rsidP="00C97083">
            <w:pPr>
              <w:jc w:val="center"/>
              <w:rPr>
                <w:sz w:val="18"/>
                <w:szCs w:val="18"/>
              </w:rPr>
            </w:pPr>
          </w:p>
        </w:tc>
      </w:tr>
      <w:tr w:rsidR="00C306AE" w:rsidRPr="00C306AE">
        <w:trPr>
          <w:cantSplit/>
          <w:trHeight w:val="179"/>
          <w:jc w:val="center"/>
        </w:trPr>
        <w:tc>
          <w:tcPr>
            <w:tcW w:w="2096" w:type="dxa"/>
            <w:vMerge/>
            <w:tcBorders>
              <w:right w:val="thinThickSmallGap" w:sz="24" w:space="0" w:color="auto"/>
            </w:tcBorders>
            <w:vAlign w:val="center"/>
          </w:tcPr>
          <w:p w:rsidR="00C306AE" w:rsidRPr="00C306AE" w:rsidRDefault="00C306AE" w:rsidP="00C97083">
            <w:pPr>
              <w:jc w:val="center"/>
              <w:rPr>
                <w:sz w:val="18"/>
                <w:szCs w:val="18"/>
              </w:rPr>
            </w:pPr>
          </w:p>
        </w:tc>
        <w:tc>
          <w:tcPr>
            <w:tcW w:w="433" w:type="dxa"/>
            <w:tcBorders>
              <w:left w:val="nil"/>
            </w:tcBorders>
            <w:vAlign w:val="center"/>
          </w:tcPr>
          <w:p w:rsidR="00C306AE" w:rsidRPr="00C306AE" w:rsidRDefault="00C306AE" w:rsidP="00594127">
            <w:pPr>
              <w:numPr>
                <w:ilvl w:val="0"/>
                <w:numId w:val="29"/>
              </w:numPr>
              <w:rPr>
                <w:sz w:val="18"/>
                <w:szCs w:val="18"/>
              </w:rPr>
            </w:pPr>
          </w:p>
        </w:tc>
        <w:tc>
          <w:tcPr>
            <w:tcW w:w="3927" w:type="dxa"/>
            <w:vAlign w:val="center"/>
          </w:tcPr>
          <w:p w:rsidR="00C306AE" w:rsidRPr="00C306AE" w:rsidRDefault="00C306AE" w:rsidP="00C97083">
            <w:pPr>
              <w:rPr>
                <w:sz w:val="18"/>
                <w:szCs w:val="18"/>
              </w:rPr>
            </w:pPr>
            <w:r w:rsidRPr="00C306AE">
              <w:rPr>
                <w:sz w:val="18"/>
                <w:szCs w:val="18"/>
              </w:rPr>
              <w:t>Chimie industrială</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645" w:type="dxa"/>
            <w:vAlign w:val="center"/>
          </w:tcPr>
          <w:p w:rsidR="00C306AE" w:rsidRPr="00C306AE" w:rsidRDefault="00C306AE" w:rsidP="00C97083">
            <w:pPr>
              <w:jc w:val="center"/>
              <w:rPr>
                <w:sz w:val="18"/>
                <w:szCs w:val="18"/>
              </w:rPr>
            </w:pPr>
          </w:p>
        </w:tc>
      </w:tr>
      <w:tr w:rsidR="00C306AE" w:rsidRPr="00C306AE">
        <w:trPr>
          <w:cantSplit/>
          <w:trHeight w:val="179"/>
          <w:jc w:val="center"/>
        </w:trPr>
        <w:tc>
          <w:tcPr>
            <w:tcW w:w="2096" w:type="dxa"/>
            <w:vMerge/>
            <w:tcBorders>
              <w:right w:val="thinThickSmallGap" w:sz="24" w:space="0" w:color="auto"/>
            </w:tcBorders>
            <w:vAlign w:val="center"/>
          </w:tcPr>
          <w:p w:rsidR="00C306AE" w:rsidRPr="00C306AE" w:rsidRDefault="00C306AE" w:rsidP="00C97083">
            <w:pPr>
              <w:jc w:val="center"/>
              <w:rPr>
                <w:sz w:val="18"/>
                <w:szCs w:val="18"/>
              </w:rPr>
            </w:pPr>
          </w:p>
        </w:tc>
        <w:tc>
          <w:tcPr>
            <w:tcW w:w="433" w:type="dxa"/>
            <w:tcBorders>
              <w:left w:val="nil"/>
            </w:tcBorders>
            <w:vAlign w:val="center"/>
          </w:tcPr>
          <w:p w:rsidR="00C306AE" w:rsidRPr="00C306AE" w:rsidRDefault="00C306AE" w:rsidP="00594127">
            <w:pPr>
              <w:numPr>
                <w:ilvl w:val="0"/>
                <w:numId w:val="29"/>
              </w:numPr>
              <w:rPr>
                <w:sz w:val="18"/>
                <w:szCs w:val="18"/>
              </w:rPr>
            </w:pPr>
          </w:p>
        </w:tc>
        <w:tc>
          <w:tcPr>
            <w:tcW w:w="3927" w:type="dxa"/>
            <w:vAlign w:val="center"/>
          </w:tcPr>
          <w:p w:rsidR="00C306AE" w:rsidRPr="00C306AE" w:rsidRDefault="00C306AE" w:rsidP="00C97083">
            <w:pPr>
              <w:rPr>
                <w:sz w:val="18"/>
                <w:szCs w:val="18"/>
              </w:rPr>
            </w:pPr>
            <w:r w:rsidRPr="00C306AE">
              <w:rPr>
                <w:sz w:val="18"/>
                <w:szCs w:val="18"/>
              </w:rPr>
              <w:t>Inginerie chimică</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748" w:type="dxa"/>
            <w:vAlign w:val="center"/>
          </w:tcPr>
          <w:p w:rsidR="00C306AE" w:rsidRPr="00C306AE" w:rsidRDefault="00C306AE" w:rsidP="00C97083">
            <w:pPr>
              <w:jc w:val="center"/>
              <w:rPr>
                <w:sz w:val="18"/>
                <w:szCs w:val="18"/>
              </w:rPr>
            </w:pPr>
          </w:p>
        </w:tc>
        <w:tc>
          <w:tcPr>
            <w:tcW w:w="645" w:type="dxa"/>
            <w:vAlign w:val="center"/>
          </w:tcPr>
          <w:p w:rsidR="00C306AE" w:rsidRPr="00C306AE" w:rsidRDefault="00C306AE" w:rsidP="00C97083">
            <w:pPr>
              <w:jc w:val="center"/>
              <w:rPr>
                <w:sz w:val="18"/>
                <w:szCs w:val="18"/>
              </w:rPr>
            </w:pPr>
          </w:p>
        </w:tc>
      </w:tr>
      <w:tr w:rsidR="00C306AE" w:rsidRPr="00C306AE">
        <w:trPr>
          <w:cantSplit/>
          <w:trHeight w:val="179"/>
          <w:jc w:val="center"/>
        </w:trPr>
        <w:tc>
          <w:tcPr>
            <w:tcW w:w="2096" w:type="dxa"/>
            <w:vMerge/>
            <w:tcBorders>
              <w:right w:val="thinThickSmallGap" w:sz="24" w:space="0" w:color="auto"/>
            </w:tcBorders>
            <w:vAlign w:val="center"/>
          </w:tcPr>
          <w:p w:rsidR="00C306AE" w:rsidRPr="00C306AE" w:rsidRDefault="00C306AE" w:rsidP="00C97083">
            <w:pPr>
              <w:jc w:val="center"/>
              <w:rPr>
                <w:sz w:val="18"/>
                <w:szCs w:val="18"/>
              </w:rPr>
            </w:pPr>
          </w:p>
        </w:tc>
        <w:tc>
          <w:tcPr>
            <w:tcW w:w="433" w:type="dxa"/>
            <w:tcBorders>
              <w:left w:val="nil"/>
            </w:tcBorders>
            <w:vAlign w:val="center"/>
          </w:tcPr>
          <w:p w:rsidR="00C306AE" w:rsidRPr="00C306AE" w:rsidRDefault="00C306AE" w:rsidP="00594127">
            <w:pPr>
              <w:numPr>
                <w:ilvl w:val="0"/>
                <w:numId w:val="29"/>
              </w:numPr>
              <w:rPr>
                <w:sz w:val="18"/>
                <w:szCs w:val="18"/>
              </w:rPr>
            </w:pPr>
          </w:p>
        </w:tc>
        <w:tc>
          <w:tcPr>
            <w:tcW w:w="3927" w:type="dxa"/>
            <w:vAlign w:val="center"/>
          </w:tcPr>
          <w:p w:rsidR="00C306AE" w:rsidRPr="00C306AE" w:rsidRDefault="00C306AE" w:rsidP="00C97083">
            <w:pPr>
              <w:rPr>
                <w:sz w:val="18"/>
                <w:szCs w:val="18"/>
              </w:rPr>
            </w:pPr>
            <w:r w:rsidRPr="00C306AE">
              <w:rPr>
                <w:sz w:val="18"/>
                <w:szCs w:val="18"/>
              </w:rPr>
              <w:t>Mecano - chimic</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645" w:type="dxa"/>
            <w:vAlign w:val="center"/>
          </w:tcPr>
          <w:p w:rsidR="00C306AE" w:rsidRPr="00C306AE" w:rsidRDefault="00C306AE" w:rsidP="00C97083">
            <w:pPr>
              <w:jc w:val="center"/>
              <w:rPr>
                <w:sz w:val="18"/>
                <w:szCs w:val="18"/>
              </w:rPr>
            </w:pPr>
          </w:p>
        </w:tc>
      </w:tr>
      <w:tr w:rsidR="00C306AE" w:rsidRPr="00C306AE">
        <w:trPr>
          <w:cantSplit/>
          <w:trHeight w:val="179"/>
          <w:jc w:val="center"/>
        </w:trPr>
        <w:tc>
          <w:tcPr>
            <w:tcW w:w="2096" w:type="dxa"/>
            <w:vMerge/>
            <w:tcBorders>
              <w:right w:val="thinThickSmallGap" w:sz="24" w:space="0" w:color="auto"/>
            </w:tcBorders>
            <w:vAlign w:val="center"/>
          </w:tcPr>
          <w:p w:rsidR="00C306AE" w:rsidRPr="00C306AE" w:rsidRDefault="00C306AE" w:rsidP="00C97083">
            <w:pPr>
              <w:jc w:val="center"/>
              <w:rPr>
                <w:sz w:val="18"/>
                <w:szCs w:val="18"/>
              </w:rPr>
            </w:pPr>
          </w:p>
        </w:tc>
        <w:tc>
          <w:tcPr>
            <w:tcW w:w="433" w:type="dxa"/>
            <w:tcBorders>
              <w:left w:val="nil"/>
            </w:tcBorders>
            <w:vAlign w:val="center"/>
          </w:tcPr>
          <w:p w:rsidR="00C306AE" w:rsidRPr="00C306AE" w:rsidRDefault="00C306AE" w:rsidP="00594127">
            <w:pPr>
              <w:numPr>
                <w:ilvl w:val="0"/>
                <w:numId w:val="29"/>
              </w:numPr>
              <w:rPr>
                <w:sz w:val="18"/>
                <w:szCs w:val="18"/>
              </w:rPr>
            </w:pPr>
          </w:p>
        </w:tc>
        <w:tc>
          <w:tcPr>
            <w:tcW w:w="3927" w:type="dxa"/>
            <w:vAlign w:val="center"/>
          </w:tcPr>
          <w:p w:rsidR="00C306AE" w:rsidRPr="00C306AE" w:rsidRDefault="00C306AE" w:rsidP="00C97083">
            <w:pPr>
              <w:rPr>
                <w:sz w:val="18"/>
                <w:szCs w:val="18"/>
              </w:rPr>
            </w:pPr>
            <w:r w:rsidRPr="00C306AE">
              <w:rPr>
                <w:sz w:val="18"/>
                <w:szCs w:val="18"/>
              </w:rPr>
              <w:t>Inginerie chimică</w:t>
            </w:r>
          </w:p>
        </w:tc>
        <w:tc>
          <w:tcPr>
            <w:tcW w:w="748" w:type="dxa"/>
            <w:vAlign w:val="center"/>
          </w:tcPr>
          <w:p w:rsidR="00C306AE" w:rsidRPr="00C306AE" w:rsidRDefault="00C306AE" w:rsidP="00C97083">
            <w:pPr>
              <w:jc w:val="center"/>
              <w:rPr>
                <w:sz w:val="18"/>
                <w:szCs w:val="18"/>
              </w:rPr>
            </w:pPr>
            <w:r w:rsidRPr="00C306AE">
              <w:rPr>
                <w:sz w:val="18"/>
                <w:szCs w:val="18"/>
              </w:rPr>
              <w:t>x</w:t>
            </w:r>
          </w:p>
        </w:tc>
        <w:tc>
          <w:tcPr>
            <w:tcW w:w="748" w:type="dxa"/>
            <w:vAlign w:val="center"/>
          </w:tcPr>
          <w:p w:rsidR="00C306AE" w:rsidRPr="00C306AE" w:rsidRDefault="00C306AE" w:rsidP="00C97083">
            <w:pPr>
              <w:jc w:val="center"/>
              <w:rPr>
                <w:sz w:val="18"/>
                <w:szCs w:val="18"/>
              </w:rPr>
            </w:pPr>
          </w:p>
        </w:tc>
        <w:tc>
          <w:tcPr>
            <w:tcW w:w="645" w:type="dxa"/>
            <w:vAlign w:val="center"/>
          </w:tcPr>
          <w:p w:rsidR="00C306AE" w:rsidRPr="00C306AE" w:rsidRDefault="00C306AE" w:rsidP="00C97083">
            <w:pPr>
              <w:jc w:val="center"/>
              <w:rPr>
                <w:sz w:val="18"/>
                <w:szCs w:val="18"/>
              </w:rPr>
            </w:pPr>
          </w:p>
        </w:tc>
      </w:tr>
    </w:tbl>
    <w:p w:rsidR="004B323A" w:rsidRPr="00C306AE" w:rsidRDefault="004B323A" w:rsidP="004379A2"/>
    <w:p w:rsidR="004B323A" w:rsidRPr="00C306AE" w:rsidRDefault="004B323A" w:rsidP="004379A2"/>
    <w:p w:rsidR="004B323A" w:rsidRPr="00C306AE" w:rsidRDefault="004B323A" w:rsidP="004379A2"/>
    <w:p w:rsidR="004B323A" w:rsidRPr="00C306AE" w:rsidRDefault="004B323A" w:rsidP="004379A2"/>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0"/>
        <w:gridCol w:w="561"/>
        <w:gridCol w:w="4906"/>
        <w:gridCol w:w="636"/>
        <w:gridCol w:w="528"/>
        <w:gridCol w:w="561"/>
      </w:tblGrid>
      <w:tr w:rsidR="00C306AE" w:rsidRPr="00C306AE">
        <w:trPr>
          <w:cantSplit/>
          <w:trHeight w:val="179"/>
          <w:jc w:val="center"/>
        </w:trPr>
        <w:tc>
          <w:tcPr>
            <w:tcW w:w="1870" w:type="dxa"/>
            <w:vMerge w:val="restart"/>
            <w:tcBorders>
              <w:right w:val="thinThickSmallGap" w:sz="24" w:space="0" w:color="auto"/>
            </w:tcBorders>
            <w:vAlign w:val="center"/>
          </w:tcPr>
          <w:p w:rsidR="00BD3530" w:rsidRPr="00C306AE" w:rsidRDefault="009164E5" w:rsidP="00C97083">
            <w:pPr>
              <w:jc w:val="center"/>
              <w:rPr>
                <w:sz w:val="18"/>
                <w:szCs w:val="18"/>
              </w:rPr>
            </w:pPr>
            <w:r w:rsidRPr="00C306AE">
              <w:rPr>
                <w:sz w:val="18"/>
                <w:szCs w:val="18"/>
              </w:rPr>
              <w:lastRenderedPageBreak/>
              <w:t xml:space="preserve">8. Protecţia </w:t>
            </w:r>
          </w:p>
          <w:p w:rsidR="009164E5" w:rsidRPr="00C306AE" w:rsidRDefault="009164E5" w:rsidP="00C97083">
            <w:pPr>
              <w:jc w:val="center"/>
              <w:rPr>
                <w:sz w:val="18"/>
                <w:szCs w:val="18"/>
              </w:rPr>
            </w:pPr>
            <w:r w:rsidRPr="00C306AE">
              <w:rPr>
                <w:sz w:val="18"/>
                <w:szCs w:val="18"/>
              </w:rPr>
              <w:t>mediului</w:t>
            </w:r>
          </w:p>
        </w:tc>
        <w:tc>
          <w:tcPr>
            <w:tcW w:w="561" w:type="dxa"/>
            <w:tcBorders>
              <w:left w:val="nil"/>
            </w:tcBorders>
            <w:vAlign w:val="center"/>
          </w:tcPr>
          <w:p w:rsidR="009164E5" w:rsidRPr="00C306AE" w:rsidRDefault="009164E5" w:rsidP="00594127">
            <w:pPr>
              <w:numPr>
                <w:ilvl w:val="0"/>
                <w:numId w:val="30"/>
              </w:numPr>
              <w:rPr>
                <w:sz w:val="18"/>
                <w:szCs w:val="18"/>
              </w:rPr>
            </w:pPr>
          </w:p>
        </w:tc>
        <w:tc>
          <w:tcPr>
            <w:tcW w:w="4906" w:type="dxa"/>
            <w:vAlign w:val="center"/>
          </w:tcPr>
          <w:p w:rsidR="009164E5" w:rsidRPr="00C306AE" w:rsidRDefault="009164E5" w:rsidP="00AC6FFC">
            <w:pPr>
              <w:rPr>
                <w:sz w:val="18"/>
                <w:szCs w:val="18"/>
              </w:rPr>
            </w:pPr>
            <w:r w:rsidRPr="00C306AE">
              <w:rPr>
                <w:sz w:val="18"/>
                <w:szCs w:val="18"/>
              </w:rPr>
              <w:t>Protecţia mediului</w:t>
            </w:r>
          </w:p>
        </w:tc>
        <w:tc>
          <w:tcPr>
            <w:tcW w:w="636" w:type="dxa"/>
            <w:vAlign w:val="center"/>
          </w:tcPr>
          <w:p w:rsidR="009164E5" w:rsidRPr="00C306AE" w:rsidRDefault="009164E5" w:rsidP="00AC6FFC">
            <w:pPr>
              <w:jc w:val="center"/>
              <w:rPr>
                <w:sz w:val="18"/>
                <w:szCs w:val="18"/>
              </w:rPr>
            </w:pPr>
            <w:r w:rsidRPr="00C306AE">
              <w:rPr>
                <w:sz w:val="18"/>
                <w:szCs w:val="18"/>
              </w:rPr>
              <w:t>x</w:t>
            </w:r>
          </w:p>
        </w:tc>
        <w:tc>
          <w:tcPr>
            <w:tcW w:w="528" w:type="dxa"/>
            <w:vAlign w:val="center"/>
          </w:tcPr>
          <w:p w:rsidR="009164E5" w:rsidRPr="00C306AE" w:rsidRDefault="009164E5" w:rsidP="00C97083">
            <w:pPr>
              <w:jc w:val="center"/>
              <w:rPr>
                <w:sz w:val="18"/>
                <w:szCs w:val="18"/>
              </w:rPr>
            </w:pPr>
          </w:p>
        </w:tc>
        <w:tc>
          <w:tcPr>
            <w:tcW w:w="561" w:type="dxa"/>
            <w:vAlign w:val="center"/>
          </w:tcPr>
          <w:p w:rsidR="009164E5" w:rsidRPr="00C306AE" w:rsidRDefault="009164E5" w:rsidP="00C97083">
            <w:pPr>
              <w:jc w:val="center"/>
              <w:rPr>
                <w:sz w:val="18"/>
                <w:szCs w:val="18"/>
              </w:rPr>
            </w:pPr>
          </w:p>
        </w:tc>
      </w:tr>
      <w:tr w:rsidR="00C306AE" w:rsidRPr="00C306AE">
        <w:trPr>
          <w:cantSplit/>
          <w:trHeight w:val="179"/>
          <w:jc w:val="center"/>
        </w:trPr>
        <w:tc>
          <w:tcPr>
            <w:tcW w:w="1870" w:type="dxa"/>
            <w:vMerge/>
            <w:tcBorders>
              <w:right w:val="thinThickSmallGap" w:sz="24" w:space="0" w:color="auto"/>
            </w:tcBorders>
            <w:vAlign w:val="center"/>
          </w:tcPr>
          <w:p w:rsidR="009164E5" w:rsidRPr="00C306AE" w:rsidRDefault="009164E5" w:rsidP="00C97083">
            <w:pPr>
              <w:jc w:val="center"/>
              <w:rPr>
                <w:sz w:val="18"/>
                <w:szCs w:val="18"/>
              </w:rPr>
            </w:pPr>
          </w:p>
        </w:tc>
        <w:tc>
          <w:tcPr>
            <w:tcW w:w="561" w:type="dxa"/>
            <w:tcBorders>
              <w:left w:val="nil"/>
            </w:tcBorders>
            <w:vAlign w:val="center"/>
          </w:tcPr>
          <w:p w:rsidR="009164E5" w:rsidRPr="00C306AE" w:rsidRDefault="009164E5" w:rsidP="00594127">
            <w:pPr>
              <w:numPr>
                <w:ilvl w:val="0"/>
                <w:numId w:val="30"/>
              </w:numPr>
              <w:rPr>
                <w:sz w:val="18"/>
                <w:szCs w:val="18"/>
              </w:rPr>
            </w:pPr>
          </w:p>
        </w:tc>
        <w:tc>
          <w:tcPr>
            <w:tcW w:w="4906" w:type="dxa"/>
            <w:vAlign w:val="center"/>
          </w:tcPr>
          <w:p w:rsidR="009164E5" w:rsidRPr="00C306AE" w:rsidRDefault="009164E5" w:rsidP="00AC6FFC">
            <w:pPr>
              <w:rPr>
                <w:sz w:val="18"/>
                <w:szCs w:val="18"/>
              </w:rPr>
            </w:pPr>
            <w:r w:rsidRPr="00C306AE">
              <w:rPr>
                <w:sz w:val="18"/>
                <w:szCs w:val="18"/>
              </w:rPr>
              <w:t>Biologie</w:t>
            </w:r>
          </w:p>
        </w:tc>
        <w:tc>
          <w:tcPr>
            <w:tcW w:w="636" w:type="dxa"/>
            <w:vAlign w:val="center"/>
          </w:tcPr>
          <w:p w:rsidR="009164E5" w:rsidRPr="00C306AE" w:rsidRDefault="009164E5" w:rsidP="00AC6FFC">
            <w:pPr>
              <w:jc w:val="center"/>
              <w:rPr>
                <w:sz w:val="18"/>
                <w:szCs w:val="18"/>
              </w:rPr>
            </w:pPr>
            <w:r w:rsidRPr="00C306AE">
              <w:rPr>
                <w:sz w:val="18"/>
                <w:szCs w:val="18"/>
              </w:rPr>
              <w:t>x</w:t>
            </w:r>
          </w:p>
        </w:tc>
        <w:tc>
          <w:tcPr>
            <w:tcW w:w="528" w:type="dxa"/>
            <w:vAlign w:val="center"/>
          </w:tcPr>
          <w:p w:rsidR="009164E5" w:rsidRPr="00C306AE" w:rsidRDefault="009164E5" w:rsidP="00C97083">
            <w:pPr>
              <w:jc w:val="center"/>
              <w:rPr>
                <w:sz w:val="18"/>
                <w:szCs w:val="18"/>
              </w:rPr>
            </w:pPr>
          </w:p>
        </w:tc>
        <w:tc>
          <w:tcPr>
            <w:tcW w:w="561" w:type="dxa"/>
            <w:vAlign w:val="center"/>
          </w:tcPr>
          <w:p w:rsidR="009164E5" w:rsidRPr="00C306AE" w:rsidRDefault="009164E5" w:rsidP="00C97083">
            <w:pPr>
              <w:jc w:val="center"/>
              <w:rPr>
                <w:sz w:val="18"/>
                <w:szCs w:val="18"/>
              </w:rPr>
            </w:pPr>
          </w:p>
        </w:tc>
      </w:tr>
      <w:tr w:rsidR="00C306AE" w:rsidRPr="00C306AE">
        <w:trPr>
          <w:cantSplit/>
          <w:trHeight w:val="179"/>
          <w:jc w:val="center"/>
        </w:trPr>
        <w:tc>
          <w:tcPr>
            <w:tcW w:w="1870" w:type="dxa"/>
            <w:vMerge/>
            <w:tcBorders>
              <w:right w:val="thinThickSmallGap" w:sz="24" w:space="0" w:color="auto"/>
            </w:tcBorders>
            <w:vAlign w:val="center"/>
          </w:tcPr>
          <w:p w:rsidR="00020194" w:rsidRPr="00C306AE" w:rsidRDefault="00020194" w:rsidP="00C97083">
            <w:pPr>
              <w:jc w:val="center"/>
              <w:rPr>
                <w:sz w:val="18"/>
                <w:szCs w:val="18"/>
              </w:rPr>
            </w:pPr>
          </w:p>
        </w:tc>
        <w:tc>
          <w:tcPr>
            <w:tcW w:w="561" w:type="dxa"/>
            <w:tcBorders>
              <w:left w:val="nil"/>
            </w:tcBorders>
            <w:vAlign w:val="center"/>
          </w:tcPr>
          <w:p w:rsidR="00020194" w:rsidRPr="00C306AE" w:rsidRDefault="00020194" w:rsidP="00594127">
            <w:pPr>
              <w:numPr>
                <w:ilvl w:val="0"/>
                <w:numId w:val="30"/>
              </w:numPr>
              <w:rPr>
                <w:sz w:val="18"/>
                <w:szCs w:val="18"/>
              </w:rPr>
            </w:pPr>
          </w:p>
        </w:tc>
        <w:tc>
          <w:tcPr>
            <w:tcW w:w="4906" w:type="dxa"/>
            <w:vAlign w:val="center"/>
          </w:tcPr>
          <w:p w:rsidR="00020194" w:rsidRPr="00C306AE" w:rsidRDefault="00020194" w:rsidP="00AC6FFC">
            <w:pPr>
              <w:rPr>
                <w:sz w:val="18"/>
                <w:szCs w:val="18"/>
              </w:rPr>
            </w:pPr>
            <w:r w:rsidRPr="00C306AE">
              <w:rPr>
                <w:sz w:val="18"/>
                <w:szCs w:val="18"/>
              </w:rPr>
              <w:t>Biotehnologie</w:t>
            </w:r>
          </w:p>
        </w:tc>
        <w:tc>
          <w:tcPr>
            <w:tcW w:w="636" w:type="dxa"/>
            <w:vAlign w:val="center"/>
          </w:tcPr>
          <w:p w:rsidR="00020194" w:rsidRPr="00C306AE" w:rsidRDefault="00020194" w:rsidP="00AC6FFC">
            <w:pPr>
              <w:jc w:val="center"/>
              <w:rPr>
                <w:sz w:val="18"/>
                <w:szCs w:val="18"/>
              </w:rPr>
            </w:pPr>
            <w:r w:rsidRPr="00C306AE">
              <w:rPr>
                <w:sz w:val="18"/>
                <w:szCs w:val="18"/>
              </w:rPr>
              <w:t>x</w:t>
            </w:r>
          </w:p>
        </w:tc>
        <w:tc>
          <w:tcPr>
            <w:tcW w:w="528" w:type="dxa"/>
            <w:vAlign w:val="center"/>
          </w:tcPr>
          <w:p w:rsidR="00020194" w:rsidRPr="00C306AE" w:rsidRDefault="00020194" w:rsidP="00C97083">
            <w:pPr>
              <w:jc w:val="center"/>
              <w:rPr>
                <w:sz w:val="18"/>
                <w:szCs w:val="18"/>
              </w:rPr>
            </w:pPr>
          </w:p>
        </w:tc>
        <w:tc>
          <w:tcPr>
            <w:tcW w:w="561" w:type="dxa"/>
            <w:vAlign w:val="center"/>
          </w:tcPr>
          <w:p w:rsidR="00020194" w:rsidRPr="00C306AE" w:rsidRDefault="00020194" w:rsidP="00C97083">
            <w:pPr>
              <w:jc w:val="center"/>
              <w:rPr>
                <w:sz w:val="18"/>
                <w:szCs w:val="18"/>
              </w:rPr>
            </w:pPr>
          </w:p>
        </w:tc>
      </w:tr>
      <w:tr w:rsidR="00C306AE" w:rsidRPr="00C306AE">
        <w:trPr>
          <w:cantSplit/>
          <w:trHeight w:val="179"/>
          <w:jc w:val="center"/>
        </w:trPr>
        <w:tc>
          <w:tcPr>
            <w:tcW w:w="1870" w:type="dxa"/>
            <w:vMerge/>
            <w:tcBorders>
              <w:right w:val="thinThickSmallGap" w:sz="24" w:space="0" w:color="auto"/>
            </w:tcBorders>
            <w:vAlign w:val="center"/>
          </w:tcPr>
          <w:p w:rsidR="009164E5" w:rsidRPr="00C306AE" w:rsidRDefault="009164E5" w:rsidP="00C97083">
            <w:pPr>
              <w:jc w:val="center"/>
              <w:rPr>
                <w:sz w:val="18"/>
                <w:szCs w:val="18"/>
              </w:rPr>
            </w:pPr>
          </w:p>
        </w:tc>
        <w:tc>
          <w:tcPr>
            <w:tcW w:w="561" w:type="dxa"/>
            <w:tcBorders>
              <w:left w:val="nil"/>
            </w:tcBorders>
            <w:vAlign w:val="center"/>
          </w:tcPr>
          <w:p w:rsidR="009164E5" w:rsidRPr="00C306AE" w:rsidRDefault="009164E5" w:rsidP="00594127">
            <w:pPr>
              <w:numPr>
                <w:ilvl w:val="0"/>
                <w:numId w:val="30"/>
              </w:numPr>
              <w:rPr>
                <w:sz w:val="18"/>
                <w:szCs w:val="18"/>
              </w:rPr>
            </w:pPr>
          </w:p>
        </w:tc>
        <w:tc>
          <w:tcPr>
            <w:tcW w:w="4906" w:type="dxa"/>
            <w:vAlign w:val="center"/>
          </w:tcPr>
          <w:p w:rsidR="009164E5" w:rsidRPr="00C306AE" w:rsidRDefault="009164E5" w:rsidP="00AC6FFC">
            <w:pPr>
              <w:rPr>
                <w:sz w:val="18"/>
                <w:szCs w:val="18"/>
              </w:rPr>
            </w:pPr>
            <w:r w:rsidRPr="00C306AE">
              <w:rPr>
                <w:sz w:val="18"/>
                <w:szCs w:val="18"/>
              </w:rPr>
              <w:t>Chimie</w:t>
            </w:r>
          </w:p>
        </w:tc>
        <w:tc>
          <w:tcPr>
            <w:tcW w:w="636" w:type="dxa"/>
            <w:vAlign w:val="center"/>
          </w:tcPr>
          <w:p w:rsidR="009164E5" w:rsidRPr="00C306AE" w:rsidRDefault="009164E5" w:rsidP="00AC6FFC">
            <w:pPr>
              <w:jc w:val="center"/>
              <w:rPr>
                <w:sz w:val="18"/>
                <w:szCs w:val="18"/>
              </w:rPr>
            </w:pPr>
            <w:r w:rsidRPr="00C306AE">
              <w:rPr>
                <w:sz w:val="18"/>
                <w:szCs w:val="18"/>
              </w:rPr>
              <w:t>x</w:t>
            </w:r>
          </w:p>
        </w:tc>
        <w:tc>
          <w:tcPr>
            <w:tcW w:w="528" w:type="dxa"/>
            <w:vAlign w:val="center"/>
          </w:tcPr>
          <w:p w:rsidR="009164E5" w:rsidRPr="00C306AE" w:rsidRDefault="009164E5" w:rsidP="00C97083">
            <w:pPr>
              <w:jc w:val="center"/>
              <w:rPr>
                <w:sz w:val="18"/>
                <w:szCs w:val="18"/>
              </w:rPr>
            </w:pPr>
          </w:p>
        </w:tc>
        <w:tc>
          <w:tcPr>
            <w:tcW w:w="561" w:type="dxa"/>
            <w:vAlign w:val="center"/>
          </w:tcPr>
          <w:p w:rsidR="009164E5" w:rsidRPr="00C306AE" w:rsidRDefault="009164E5" w:rsidP="00C97083">
            <w:pPr>
              <w:jc w:val="center"/>
              <w:rPr>
                <w:sz w:val="18"/>
                <w:szCs w:val="18"/>
              </w:rPr>
            </w:pPr>
          </w:p>
        </w:tc>
      </w:tr>
      <w:tr w:rsidR="00C306AE" w:rsidRPr="00C306AE">
        <w:trPr>
          <w:cantSplit/>
          <w:trHeight w:val="179"/>
          <w:jc w:val="center"/>
        </w:trPr>
        <w:tc>
          <w:tcPr>
            <w:tcW w:w="1870" w:type="dxa"/>
            <w:vMerge/>
            <w:tcBorders>
              <w:right w:val="thinThickSmallGap" w:sz="24" w:space="0" w:color="auto"/>
            </w:tcBorders>
            <w:vAlign w:val="center"/>
          </w:tcPr>
          <w:p w:rsidR="009164E5" w:rsidRPr="00C306AE" w:rsidRDefault="009164E5" w:rsidP="00C97083">
            <w:pPr>
              <w:jc w:val="center"/>
              <w:rPr>
                <w:sz w:val="18"/>
                <w:szCs w:val="18"/>
              </w:rPr>
            </w:pPr>
          </w:p>
        </w:tc>
        <w:tc>
          <w:tcPr>
            <w:tcW w:w="561" w:type="dxa"/>
            <w:tcBorders>
              <w:left w:val="nil"/>
            </w:tcBorders>
            <w:vAlign w:val="center"/>
          </w:tcPr>
          <w:p w:rsidR="009164E5" w:rsidRPr="00C306AE" w:rsidRDefault="009164E5" w:rsidP="00594127">
            <w:pPr>
              <w:numPr>
                <w:ilvl w:val="0"/>
                <w:numId w:val="30"/>
              </w:numPr>
              <w:rPr>
                <w:sz w:val="18"/>
                <w:szCs w:val="18"/>
              </w:rPr>
            </w:pPr>
          </w:p>
        </w:tc>
        <w:tc>
          <w:tcPr>
            <w:tcW w:w="4906" w:type="dxa"/>
            <w:vAlign w:val="center"/>
          </w:tcPr>
          <w:p w:rsidR="009164E5" w:rsidRPr="00C306AE" w:rsidRDefault="009164E5" w:rsidP="00AC6FFC">
            <w:pPr>
              <w:rPr>
                <w:sz w:val="18"/>
                <w:szCs w:val="18"/>
              </w:rPr>
            </w:pPr>
            <w:r w:rsidRPr="00C306AE">
              <w:rPr>
                <w:sz w:val="18"/>
                <w:szCs w:val="18"/>
              </w:rPr>
              <w:t>Geografie</w:t>
            </w:r>
          </w:p>
        </w:tc>
        <w:tc>
          <w:tcPr>
            <w:tcW w:w="636" w:type="dxa"/>
            <w:vAlign w:val="center"/>
          </w:tcPr>
          <w:p w:rsidR="009164E5" w:rsidRPr="00C306AE" w:rsidRDefault="009164E5" w:rsidP="00AC6FFC">
            <w:pPr>
              <w:jc w:val="center"/>
              <w:rPr>
                <w:sz w:val="18"/>
                <w:szCs w:val="18"/>
              </w:rPr>
            </w:pPr>
            <w:r w:rsidRPr="00C306AE">
              <w:rPr>
                <w:sz w:val="18"/>
                <w:szCs w:val="18"/>
              </w:rPr>
              <w:t>x</w:t>
            </w:r>
          </w:p>
        </w:tc>
        <w:tc>
          <w:tcPr>
            <w:tcW w:w="528" w:type="dxa"/>
            <w:vAlign w:val="center"/>
          </w:tcPr>
          <w:p w:rsidR="009164E5" w:rsidRPr="00C306AE" w:rsidRDefault="009164E5" w:rsidP="00C97083">
            <w:pPr>
              <w:jc w:val="center"/>
              <w:rPr>
                <w:sz w:val="18"/>
                <w:szCs w:val="18"/>
              </w:rPr>
            </w:pPr>
          </w:p>
        </w:tc>
        <w:tc>
          <w:tcPr>
            <w:tcW w:w="561" w:type="dxa"/>
            <w:vAlign w:val="center"/>
          </w:tcPr>
          <w:p w:rsidR="009164E5" w:rsidRPr="00C306AE" w:rsidRDefault="009164E5" w:rsidP="00C97083">
            <w:pPr>
              <w:jc w:val="center"/>
              <w:rPr>
                <w:sz w:val="18"/>
                <w:szCs w:val="18"/>
              </w:rPr>
            </w:pPr>
          </w:p>
        </w:tc>
      </w:tr>
      <w:tr w:rsidR="00C306AE" w:rsidRPr="00C306AE">
        <w:trPr>
          <w:cantSplit/>
          <w:trHeight w:val="179"/>
          <w:jc w:val="center"/>
        </w:trPr>
        <w:tc>
          <w:tcPr>
            <w:tcW w:w="1870" w:type="dxa"/>
            <w:vMerge/>
            <w:tcBorders>
              <w:right w:val="thinThickSmallGap" w:sz="24" w:space="0" w:color="auto"/>
            </w:tcBorders>
            <w:vAlign w:val="center"/>
          </w:tcPr>
          <w:p w:rsidR="009164E5" w:rsidRPr="00C306AE" w:rsidRDefault="009164E5" w:rsidP="00C97083">
            <w:pPr>
              <w:jc w:val="center"/>
              <w:rPr>
                <w:sz w:val="18"/>
                <w:szCs w:val="18"/>
              </w:rPr>
            </w:pPr>
          </w:p>
        </w:tc>
        <w:tc>
          <w:tcPr>
            <w:tcW w:w="561" w:type="dxa"/>
            <w:tcBorders>
              <w:left w:val="nil"/>
            </w:tcBorders>
            <w:vAlign w:val="center"/>
          </w:tcPr>
          <w:p w:rsidR="009164E5" w:rsidRPr="00C306AE" w:rsidRDefault="009164E5" w:rsidP="00594127">
            <w:pPr>
              <w:numPr>
                <w:ilvl w:val="0"/>
                <w:numId w:val="30"/>
              </w:numPr>
              <w:rPr>
                <w:sz w:val="18"/>
                <w:szCs w:val="18"/>
              </w:rPr>
            </w:pPr>
          </w:p>
        </w:tc>
        <w:tc>
          <w:tcPr>
            <w:tcW w:w="4906" w:type="dxa"/>
            <w:vAlign w:val="center"/>
          </w:tcPr>
          <w:p w:rsidR="009164E5" w:rsidRPr="00C306AE" w:rsidRDefault="009164E5" w:rsidP="00AC6FFC">
            <w:pPr>
              <w:rPr>
                <w:sz w:val="18"/>
                <w:szCs w:val="18"/>
              </w:rPr>
            </w:pPr>
            <w:r w:rsidRPr="00C306AE">
              <w:rPr>
                <w:sz w:val="18"/>
                <w:szCs w:val="18"/>
              </w:rPr>
              <w:t>Ingineria mediului</w:t>
            </w:r>
          </w:p>
        </w:tc>
        <w:tc>
          <w:tcPr>
            <w:tcW w:w="636" w:type="dxa"/>
            <w:vAlign w:val="center"/>
          </w:tcPr>
          <w:p w:rsidR="009164E5" w:rsidRPr="00C306AE" w:rsidRDefault="009164E5" w:rsidP="00AC6FFC">
            <w:pPr>
              <w:jc w:val="center"/>
              <w:rPr>
                <w:sz w:val="18"/>
                <w:szCs w:val="18"/>
              </w:rPr>
            </w:pPr>
            <w:r w:rsidRPr="00C306AE">
              <w:rPr>
                <w:sz w:val="18"/>
                <w:szCs w:val="18"/>
              </w:rPr>
              <w:t>x</w:t>
            </w:r>
          </w:p>
        </w:tc>
        <w:tc>
          <w:tcPr>
            <w:tcW w:w="528" w:type="dxa"/>
            <w:vAlign w:val="center"/>
          </w:tcPr>
          <w:p w:rsidR="009164E5" w:rsidRPr="00C306AE" w:rsidRDefault="009164E5" w:rsidP="00C97083">
            <w:pPr>
              <w:jc w:val="center"/>
              <w:rPr>
                <w:sz w:val="18"/>
                <w:szCs w:val="18"/>
              </w:rPr>
            </w:pPr>
          </w:p>
        </w:tc>
        <w:tc>
          <w:tcPr>
            <w:tcW w:w="561" w:type="dxa"/>
            <w:vAlign w:val="center"/>
          </w:tcPr>
          <w:p w:rsidR="009164E5" w:rsidRPr="00C306AE" w:rsidRDefault="009164E5" w:rsidP="00C97083">
            <w:pPr>
              <w:jc w:val="center"/>
              <w:rPr>
                <w:sz w:val="18"/>
                <w:szCs w:val="18"/>
              </w:rPr>
            </w:pPr>
          </w:p>
        </w:tc>
      </w:tr>
      <w:tr w:rsidR="00C306AE" w:rsidRPr="00C306AE">
        <w:trPr>
          <w:cantSplit/>
          <w:trHeight w:val="179"/>
          <w:jc w:val="center"/>
        </w:trPr>
        <w:tc>
          <w:tcPr>
            <w:tcW w:w="1870" w:type="dxa"/>
            <w:vMerge/>
            <w:tcBorders>
              <w:right w:val="thinThickSmallGap" w:sz="24" w:space="0" w:color="auto"/>
            </w:tcBorders>
            <w:vAlign w:val="center"/>
          </w:tcPr>
          <w:p w:rsidR="009164E5" w:rsidRPr="00C306AE" w:rsidRDefault="009164E5" w:rsidP="00C97083">
            <w:pPr>
              <w:jc w:val="center"/>
              <w:rPr>
                <w:sz w:val="18"/>
                <w:szCs w:val="18"/>
              </w:rPr>
            </w:pPr>
          </w:p>
        </w:tc>
        <w:tc>
          <w:tcPr>
            <w:tcW w:w="561" w:type="dxa"/>
            <w:tcBorders>
              <w:left w:val="nil"/>
            </w:tcBorders>
            <w:vAlign w:val="center"/>
          </w:tcPr>
          <w:p w:rsidR="009164E5" w:rsidRPr="00C306AE" w:rsidRDefault="009164E5" w:rsidP="00594127">
            <w:pPr>
              <w:numPr>
                <w:ilvl w:val="0"/>
                <w:numId w:val="30"/>
              </w:numPr>
              <w:rPr>
                <w:sz w:val="18"/>
                <w:szCs w:val="18"/>
              </w:rPr>
            </w:pPr>
          </w:p>
        </w:tc>
        <w:tc>
          <w:tcPr>
            <w:tcW w:w="4906" w:type="dxa"/>
            <w:vAlign w:val="center"/>
          </w:tcPr>
          <w:p w:rsidR="009164E5" w:rsidRPr="00C306AE" w:rsidRDefault="009164E5" w:rsidP="00AC6FFC">
            <w:pPr>
              <w:rPr>
                <w:sz w:val="18"/>
                <w:szCs w:val="18"/>
              </w:rPr>
            </w:pPr>
            <w:r w:rsidRPr="00C306AE">
              <w:rPr>
                <w:sz w:val="18"/>
                <w:szCs w:val="18"/>
              </w:rPr>
              <w:t>Ştiinţa mediului</w:t>
            </w:r>
          </w:p>
        </w:tc>
        <w:tc>
          <w:tcPr>
            <w:tcW w:w="636" w:type="dxa"/>
            <w:vAlign w:val="center"/>
          </w:tcPr>
          <w:p w:rsidR="009164E5" w:rsidRPr="00C306AE" w:rsidRDefault="009164E5" w:rsidP="00AC6FFC">
            <w:pPr>
              <w:jc w:val="center"/>
              <w:rPr>
                <w:sz w:val="18"/>
                <w:szCs w:val="18"/>
              </w:rPr>
            </w:pPr>
            <w:r w:rsidRPr="00C306AE">
              <w:rPr>
                <w:sz w:val="18"/>
                <w:szCs w:val="18"/>
              </w:rPr>
              <w:t>x</w:t>
            </w:r>
          </w:p>
        </w:tc>
        <w:tc>
          <w:tcPr>
            <w:tcW w:w="528" w:type="dxa"/>
            <w:vAlign w:val="center"/>
          </w:tcPr>
          <w:p w:rsidR="009164E5" w:rsidRPr="00C306AE" w:rsidRDefault="009164E5" w:rsidP="00C97083">
            <w:pPr>
              <w:jc w:val="center"/>
              <w:rPr>
                <w:sz w:val="18"/>
                <w:szCs w:val="18"/>
              </w:rPr>
            </w:pPr>
          </w:p>
        </w:tc>
        <w:tc>
          <w:tcPr>
            <w:tcW w:w="561" w:type="dxa"/>
            <w:vAlign w:val="center"/>
          </w:tcPr>
          <w:p w:rsidR="009164E5" w:rsidRPr="00C306AE" w:rsidRDefault="009164E5" w:rsidP="00C97083">
            <w:pPr>
              <w:jc w:val="center"/>
              <w:rPr>
                <w:sz w:val="18"/>
                <w:szCs w:val="18"/>
              </w:rPr>
            </w:pPr>
          </w:p>
        </w:tc>
      </w:tr>
      <w:tr w:rsidR="00C306AE" w:rsidRPr="00C306AE">
        <w:trPr>
          <w:cantSplit/>
          <w:trHeight w:val="179"/>
          <w:jc w:val="center"/>
        </w:trPr>
        <w:tc>
          <w:tcPr>
            <w:tcW w:w="1870" w:type="dxa"/>
            <w:vMerge/>
            <w:tcBorders>
              <w:right w:val="thinThickSmallGap" w:sz="24" w:space="0" w:color="auto"/>
            </w:tcBorders>
            <w:vAlign w:val="center"/>
          </w:tcPr>
          <w:p w:rsidR="00020194" w:rsidRPr="00C306AE" w:rsidRDefault="00020194" w:rsidP="00C97083">
            <w:pPr>
              <w:jc w:val="center"/>
              <w:rPr>
                <w:sz w:val="18"/>
                <w:szCs w:val="18"/>
              </w:rPr>
            </w:pPr>
          </w:p>
        </w:tc>
        <w:tc>
          <w:tcPr>
            <w:tcW w:w="561" w:type="dxa"/>
            <w:tcBorders>
              <w:left w:val="nil"/>
            </w:tcBorders>
            <w:vAlign w:val="center"/>
          </w:tcPr>
          <w:p w:rsidR="00020194" w:rsidRPr="00C306AE" w:rsidRDefault="00020194" w:rsidP="00594127">
            <w:pPr>
              <w:numPr>
                <w:ilvl w:val="0"/>
                <w:numId w:val="30"/>
              </w:numPr>
              <w:rPr>
                <w:sz w:val="18"/>
                <w:szCs w:val="18"/>
              </w:rPr>
            </w:pPr>
          </w:p>
        </w:tc>
        <w:tc>
          <w:tcPr>
            <w:tcW w:w="4906" w:type="dxa"/>
            <w:vAlign w:val="center"/>
          </w:tcPr>
          <w:p w:rsidR="00020194" w:rsidRPr="00C306AE" w:rsidRDefault="00020194" w:rsidP="00AC6FFC">
            <w:pPr>
              <w:rPr>
                <w:sz w:val="18"/>
                <w:szCs w:val="18"/>
              </w:rPr>
            </w:pPr>
            <w:r w:rsidRPr="00C306AE">
              <w:rPr>
                <w:sz w:val="18"/>
                <w:szCs w:val="18"/>
              </w:rPr>
              <w:t>Ştiinţe aplicate</w:t>
            </w:r>
          </w:p>
        </w:tc>
        <w:tc>
          <w:tcPr>
            <w:tcW w:w="636" w:type="dxa"/>
            <w:vAlign w:val="center"/>
          </w:tcPr>
          <w:p w:rsidR="00020194" w:rsidRPr="00C306AE" w:rsidRDefault="00020194" w:rsidP="00AC6FFC">
            <w:pPr>
              <w:jc w:val="center"/>
              <w:rPr>
                <w:sz w:val="18"/>
                <w:szCs w:val="18"/>
              </w:rPr>
            </w:pPr>
            <w:r w:rsidRPr="00C306AE">
              <w:rPr>
                <w:sz w:val="18"/>
                <w:szCs w:val="18"/>
              </w:rPr>
              <w:t>x</w:t>
            </w:r>
          </w:p>
        </w:tc>
        <w:tc>
          <w:tcPr>
            <w:tcW w:w="528" w:type="dxa"/>
            <w:vAlign w:val="center"/>
          </w:tcPr>
          <w:p w:rsidR="00020194" w:rsidRPr="00C306AE" w:rsidRDefault="00020194" w:rsidP="00C97083">
            <w:pPr>
              <w:jc w:val="center"/>
              <w:rPr>
                <w:sz w:val="18"/>
                <w:szCs w:val="18"/>
              </w:rPr>
            </w:pPr>
          </w:p>
        </w:tc>
        <w:tc>
          <w:tcPr>
            <w:tcW w:w="561" w:type="dxa"/>
            <w:vAlign w:val="center"/>
          </w:tcPr>
          <w:p w:rsidR="00020194" w:rsidRPr="00C306AE" w:rsidRDefault="00020194" w:rsidP="00C97083">
            <w:pPr>
              <w:jc w:val="center"/>
              <w:rPr>
                <w:sz w:val="18"/>
                <w:szCs w:val="18"/>
              </w:rPr>
            </w:pPr>
          </w:p>
        </w:tc>
      </w:tr>
      <w:tr w:rsidR="00C306AE" w:rsidRPr="00C306AE">
        <w:trPr>
          <w:cantSplit/>
          <w:trHeight w:val="179"/>
          <w:jc w:val="center"/>
        </w:trPr>
        <w:tc>
          <w:tcPr>
            <w:tcW w:w="1870" w:type="dxa"/>
            <w:vMerge/>
            <w:tcBorders>
              <w:right w:val="thinThickSmallGap" w:sz="24" w:space="0" w:color="auto"/>
            </w:tcBorders>
            <w:vAlign w:val="center"/>
          </w:tcPr>
          <w:p w:rsidR="009164E5" w:rsidRPr="00C306AE" w:rsidRDefault="009164E5" w:rsidP="00C97083">
            <w:pPr>
              <w:jc w:val="center"/>
              <w:rPr>
                <w:sz w:val="18"/>
                <w:szCs w:val="18"/>
              </w:rPr>
            </w:pPr>
          </w:p>
        </w:tc>
        <w:tc>
          <w:tcPr>
            <w:tcW w:w="561" w:type="dxa"/>
            <w:tcBorders>
              <w:left w:val="nil"/>
            </w:tcBorders>
            <w:vAlign w:val="center"/>
          </w:tcPr>
          <w:p w:rsidR="009164E5" w:rsidRPr="00C306AE" w:rsidRDefault="009164E5" w:rsidP="00594127">
            <w:pPr>
              <w:numPr>
                <w:ilvl w:val="0"/>
                <w:numId w:val="30"/>
              </w:numPr>
              <w:rPr>
                <w:sz w:val="18"/>
                <w:szCs w:val="18"/>
              </w:rPr>
            </w:pPr>
          </w:p>
        </w:tc>
        <w:tc>
          <w:tcPr>
            <w:tcW w:w="4906" w:type="dxa"/>
            <w:vAlign w:val="center"/>
          </w:tcPr>
          <w:p w:rsidR="009164E5" w:rsidRPr="00C306AE" w:rsidRDefault="009164E5" w:rsidP="00AC6FFC">
            <w:pPr>
              <w:rPr>
                <w:sz w:val="18"/>
                <w:szCs w:val="18"/>
              </w:rPr>
            </w:pPr>
            <w:r w:rsidRPr="00C306AE">
              <w:rPr>
                <w:sz w:val="18"/>
                <w:szCs w:val="18"/>
              </w:rPr>
              <w:t>Chimie industrială</w:t>
            </w:r>
          </w:p>
        </w:tc>
        <w:tc>
          <w:tcPr>
            <w:tcW w:w="636" w:type="dxa"/>
            <w:vAlign w:val="center"/>
          </w:tcPr>
          <w:p w:rsidR="009164E5" w:rsidRPr="00C306AE" w:rsidRDefault="009164E5" w:rsidP="00AC6FFC">
            <w:pPr>
              <w:jc w:val="center"/>
              <w:rPr>
                <w:sz w:val="18"/>
                <w:szCs w:val="18"/>
              </w:rPr>
            </w:pPr>
            <w:r w:rsidRPr="00C306AE">
              <w:rPr>
                <w:sz w:val="18"/>
                <w:szCs w:val="18"/>
              </w:rPr>
              <w:t>x</w:t>
            </w:r>
          </w:p>
        </w:tc>
        <w:tc>
          <w:tcPr>
            <w:tcW w:w="528" w:type="dxa"/>
            <w:vAlign w:val="center"/>
          </w:tcPr>
          <w:p w:rsidR="009164E5" w:rsidRPr="00C306AE" w:rsidRDefault="009164E5" w:rsidP="00C97083">
            <w:pPr>
              <w:jc w:val="center"/>
              <w:rPr>
                <w:sz w:val="18"/>
                <w:szCs w:val="18"/>
              </w:rPr>
            </w:pPr>
          </w:p>
        </w:tc>
        <w:tc>
          <w:tcPr>
            <w:tcW w:w="561" w:type="dxa"/>
            <w:vAlign w:val="center"/>
          </w:tcPr>
          <w:p w:rsidR="009164E5" w:rsidRPr="00C306AE" w:rsidRDefault="009164E5" w:rsidP="00C97083">
            <w:pPr>
              <w:jc w:val="center"/>
              <w:rPr>
                <w:sz w:val="18"/>
                <w:szCs w:val="18"/>
              </w:rPr>
            </w:pPr>
          </w:p>
        </w:tc>
      </w:tr>
      <w:tr w:rsidR="00C306AE" w:rsidRPr="00C306AE">
        <w:trPr>
          <w:cantSplit/>
          <w:trHeight w:val="179"/>
          <w:jc w:val="center"/>
        </w:trPr>
        <w:tc>
          <w:tcPr>
            <w:tcW w:w="1870" w:type="dxa"/>
            <w:vMerge/>
            <w:tcBorders>
              <w:right w:val="thinThickSmallGap" w:sz="24" w:space="0" w:color="auto"/>
            </w:tcBorders>
            <w:vAlign w:val="center"/>
          </w:tcPr>
          <w:p w:rsidR="009164E5" w:rsidRPr="00C306AE" w:rsidRDefault="009164E5" w:rsidP="00C97083">
            <w:pPr>
              <w:jc w:val="center"/>
              <w:rPr>
                <w:sz w:val="18"/>
                <w:szCs w:val="18"/>
              </w:rPr>
            </w:pPr>
          </w:p>
        </w:tc>
        <w:tc>
          <w:tcPr>
            <w:tcW w:w="561" w:type="dxa"/>
            <w:tcBorders>
              <w:left w:val="nil"/>
            </w:tcBorders>
            <w:vAlign w:val="center"/>
          </w:tcPr>
          <w:p w:rsidR="009164E5" w:rsidRPr="00C306AE" w:rsidRDefault="009164E5" w:rsidP="00594127">
            <w:pPr>
              <w:numPr>
                <w:ilvl w:val="0"/>
                <w:numId w:val="30"/>
              </w:numPr>
              <w:rPr>
                <w:sz w:val="18"/>
                <w:szCs w:val="18"/>
              </w:rPr>
            </w:pPr>
          </w:p>
        </w:tc>
        <w:tc>
          <w:tcPr>
            <w:tcW w:w="4906" w:type="dxa"/>
            <w:vAlign w:val="center"/>
          </w:tcPr>
          <w:p w:rsidR="009164E5" w:rsidRPr="00C306AE" w:rsidRDefault="009164E5" w:rsidP="00AC6FFC">
            <w:pPr>
              <w:rPr>
                <w:sz w:val="18"/>
                <w:szCs w:val="18"/>
              </w:rPr>
            </w:pPr>
            <w:r w:rsidRPr="00C306AE">
              <w:rPr>
                <w:sz w:val="18"/>
                <w:szCs w:val="18"/>
              </w:rPr>
              <w:t>Fizică</w:t>
            </w:r>
          </w:p>
        </w:tc>
        <w:tc>
          <w:tcPr>
            <w:tcW w:w="636" w:type="dxa"/>
            <w:vAlign w:val="center"/>
          </w:tcPr>
          <w:p w:rsidR="009164E5" w:rsidRPr="00C306AE" w:rsidRDefault="009164E5" w:rsidP="00AC6FFC">
            <w:pPr>
              <w:jc w:val="center"/>
              <w:rPr>
                <w:sz w:val="18"/>
                <w:szCs w:val="18"/>
              </w:rPr>
            </w:pPr>
            <w:r w:rsidRPr="00C306AE">
              <w:rPr>
                <w:sz w:val="18"/>
                <w:szCs w:val="18"/>
              </w:rPr>
              <w:t>x</w:t>
            </w:r>
          </w:p>
        </w:tc>
        <w:tc>
          <w:tcPr>
            <w:tcW w:w="528" w:type="dxa"/>
            <w:vAlign w:val="center"/>
          </w:tcPr>
          <w:p w:rsidR="009164E5" w:rsidRPr="00C306AE" w:rsidRDefault="009164E5" w:rsidP="00C97083">
            <w:pPr>
              <w:jc w:val="center"/>
              <w:rPr>
                <w:sz w:val="18"/>
                <w:szCs w:val="18"/>
              </w:rPr>
            </w:pPr>
          </w:p>
        </w:tc>
        <w:tc>
          <w:tcPr>
            <w:tcW w:w="561" w:type="dxa"/>
            <w:vAlign w:val="center"/>
          </w:tcPr>
          <w:p w:rsidR="009164E5" w:rsidRPr="00C306AE" w:rsidRDefault="009164E5" w:rsidP="00C97083">
            <w:pPr>
              <w:jc w:val="center"/>
              <w:rPr>
                <w:sz w:val="18"/>
                <w:szCs w:val="18"/>
              </w:rPr>
            </w:pPr>
          </w:p>
        </w:tc>
      </w:tr>
      <w:tr w:rsidR="00C306AE" w:rsidRPr="00C306AE">
        <w:trPr>
          <w:cantSplit/>
          <w:trHeight w:val="179"/>
          <w:jc w:val="center"/>
        </w:trPr>
        <w:tc>
          <w:tcPr>
            <w:tcW w:w="1870" w:type="dxa"/>
            <w:vMerge/>
            <w:tcBorders>
              <w:right w:val="thinThickSmallGap" w:sz="24" w:space="0" w:color="auto"/>
            </w:tcBorders>
            <w:vAlign w:val="center"/>
          </w:tcPr>
          <w:p w:rsidR="009164E5" w:rsidRPr="00C306AE" w:rsidRDefault="009164E5" w:rsidP="00C97083">
            <w:pPr>
              <w:jc w:val="center"/>
              <w:rPr>
                <w:sz w:val="18"/>
                <w:szCs w:val="18"/>
              </w:rPr>
            </w:pPr>
          </w:p>
        </w:tc>
        <w:tc>
          <w:tcPr>
            <w:tcW w:w="561" w:type="dxa"/>
            <w:tcBorders>
              <w:left w:val="nil"/>
            </w:tcBorders>
            <w:vAlign w:val="center"/>
          </w:tcPr>
          <w:p w:rsidR="009164E5" w:rsidRPr="00C306AE" w:rsidRDefault="009164E5" w:rsidP="00594127">
            <w:pPr>
              <w:numPr>
                <w:ilvl w:val="0"/>
                <w:numId w:val="30"/>
              </w:numPr>
              <w:rPr>
                <w:sz w:val="18"/>
                <w:szCs w:val="18"/>
              </w:rPr>
            </w:pPr>
          </w:p>
        </w:tc>
        <w:tc>
          <w:tcPr>
            <w:tcW w:w="4906" w:type="dxa"/>
            <w:vAlign w:val="center"/>
          </w:tcPr>
          <w:p w:rsidR="009164E5" w:rsidRPr="00C306AE" w:rsidRDefault="009164E5" w:rsidP="00AC6FFC">
            <w:pPr>
              <w:rPr>
                <w:sz w:val="18"/>
                <w:szCs w:val="18"/>
              </w:rPr>
            </w:pPr>
            <w:r w:rsidRPr="00C306AE">
              <w:rPr>
                <w:sz w:val="18"/>
                <w:szCs w:val="18"/>
              </w:rPr>
              <w:t>Inginerie chimică</w:t>
            </w:r>
          </w:p>
        </w:tc>
        <w:tc>
          <w:tcPr>
            <w:tcW w:w="636" w:type="dxa"/>
            <w:vAlign w:val="center"/>
          </w:tcPr>
          <w:p w:rsidR="009164E5" w:rsidRPr="00C306AE" w:rsidRDefault="009164E5" w:rsidP="00AC6FFC">
            <w:pPr>
              <w:jc w:val="center"/>
              <w:rPr>
                <w:sz w:val="18"/>
                <w:szCs w:val="18"/>
              </w:rPr>
            </w:pPr>
            <w:r w:rsidRPr="00C306AE">
              <w:rPr>
                <w:sz w:val="18"/>
                <w:szCs w:val="18"/>
              </w:rPr>
              <w:t>x</w:t>
            </w:r>
          </w:p>
        </w:tc>
        <w:tc>
          <w:tcPr>
            <w:tcW w:w="528" w:type="dxa"/>
            <w:vAlign w:val="center"/>
          </w:tcPr>
          <w:p w:rsidR="009164E5" w:rsidRPr="00C306AE" w:rsidRDefault="009164E5" w:rsidP="00C97083">
            <w:pPr>
              <w:jc w:val="center"/>
              <w:rPr>
                <w:sz w:val="18"/>
                <w:szCs w:val="18"/>
              </w:rPr>
            </w:pPr>
          </w:p>
        </w:tc>
        <w:tc>
          <w:tcPr>
            <w:tcW w:w="561" w:type="dxa"/>
            <w:vAlign w:val="center"/>
          </w:tcPr>
          <w:p w:rsidR="009164E5" w:rsidRPr="00C306AE" w:rsidRDefault="009164E5" w:rsidP="00C97083">
            <w:pPr>
              <w:jc w:val="center"/>
              <w:rPr>
                <w:sz w:val="18"/>
                <w:szCs w:val="18"/>
              </w:rPr>
            </w:pPr>
          </w:p>
        </w:tc>
      </w:tr>
      <w:tr w:rsidR="00C306AE" w:rsidRPr="00C306AE">
        <w:trPr>
          <w:cantSplit/>
          <w:trHeight w:val="179"/>
          <w:jc w:val="center"/>
        </w:trPr>
        <w:tc>
          <w:tcPr>
            <w:tcW w:w="1870" w:type="dxa"/>
            <w:vMerge w:val="restart"/>
            <w:tcBorders>
              <w:right w:val="thinThickSmallGap" w:sz="24" w:space="0" w:color="auto"/>
            </w:tcBorders>
            <w:vAlign w:val="center"/>
          </w:tcPr>
          <w:p w:rsidR="009164E5" w:rsidRPr="00C306AE" w:rsidRDefault="009164E5" w:rsidP="00C97083">
            <w:pPr>
              <w:jc w:val="center"/>
              <w:rPr>
                <w:sz w:val="18"/>
                <w:szCs w:val="18"/>
              </w:rPr>
            </w:pPr>
            <w:r w:rsidRPr="00C306AE">
              <w:rPr>
                <w:sz w:val="18"/>
                <w:szCs w:val="18"/>
              </w:rPr>
              <w:t xml:space="preserve">9.1. Industrie </w:t>
            </w:r>
          </w:p>
          <w:p w:rsidR="009164E5" w:rsidRPr="00C306AE" w:rsidRDefault="009164E5" w:rsidP="00C97083">
            <w:pPr>
              <w:jc w:val="center"/>
              <w:rPr>
                <w:sz w:val="18"/>
                <w:szCs w:val="18"/>
              </w:rPr>
            </w:pPr>
            <w:r w:rsidRPr="00C306AE">
              <w:rPr>
                <w:sz w:val="18"/>
                <w:szCs w:val="18"/>
              </w:rPr>
              <w:t xml:space="preserve">alimentară/ Industria </w:t>
            </w:r>
          </w:p>
          <w:p w:rsidR="009164E5" w:rsidRPr="00C306AE" w:rsidRDefault="009164E5" w:rsidP="00C97083">
            <w:pPr>
              <w:jc w:val="center"/>
              <w:rPr>
                <w:sz w:val="18"/>
                <w:szCs w:val="18"/>
              </w:rPr>
            </w:pPr>
            <w:r w:rsidRPr="00C306AE">
              <w:rPr>
                <w:sz w:val="18"/>
                <w:szCs w:val="18"/>
              </w:rPr>
              <w:t>alimentară</w:t>
            </w:r>
          </w:p>
          <w:p w:rsidR="009164E5" w:rsidRPr="00C306AE" w:rsidRDefault="009164E5" w:rsidP="00C97083">
            <w:pPr>
              <w:jc w:val="center"/>
              <w:rPr>
                <w:sz w:val="18"/>
                <w:szCs w:val="18"/>
              </w:rPr>
            </w:pPr>
          </w:p>
          <w:p w:rsidR="009164E5" w:rsidRPr="00C306AE" w:rsidRDefault="009164E5" w:rsidP="00C97083">
            <w:pPr>
              <w:jc w:val="center"/>
              <w:rPr>
                <w:sz w:val="18"/>
                <w:szCs w:val="18"/>
              </w:rPr>
            </w:pPr>
            <w:r w:rsidRPr="00C306AE">
              <w:rPr>
                <w:sz w:val="18"/>
                <w:szCs w:val="18"/>
              </w:rPr>
              <w:t xml:space="preserve">9.2.  Industrie </w:t>
            </w:r>
          </w:p>
          <w:p w:rsidR="009164E5" w:rsidRPr="00C306AE" w:rsidRDefault="009164E5" w:rsidP="00C97083">
            <w:pPr>
              <w:jc w:val="center"/>
              <w:rPr>
                <w:sz w:val="18"/>
                <w:szCs w:val="18"/>
              </w:rPr>
            </w:pPr>
            <w:r w:rsidRPr="00C306AE">
              <w:rPr>
                <w:sz w:val="18"/>
                <w:szCs w:val="18"/>
              </w:rPr>
              <w:t>alimentară/</w:t>
            </w:r>
          </w:p>
          <w:p w:rsidR="009164E5" w:rsidRPr="00C306AE" w:rsidRDefault="009164E5" w:rsidP="00C97083">
            <w:pPr>
              <w:jc w:val="center"/>
              <w:rPr>
                <w:sz w:val="18"/>
                <w:szCs w:val="18"/>
              </w:rPr>
            </w:pPr>
            <w:r w:rsidRPr="00C306AE">
              <w:rPr>
                <w:sz w:val="18"/>
                <w:szCs w:val="18"/>
              </w:rPr>
              <w:t>Industrializarea cărnii</w:t>
            </w:r>
          </w:p>
          <w:p w:rsidR="009164E5" w:rsidRPr="00C306AE" w:rsidRDefault="009164E5" w:rsidP="00C97083">
            <w:pPr>
              <w:jc w:val="center"/>
              <w:rPr>
                <w:sz w:val="18"/>
                <w:szCs w:val="18"/>
              </w:rPr>
            </w:pPr>
          </w:p>
          <w:p w:rsidR="009164E5" w:rsidRPr="00C306AE" w:rsidRDefault="009164E5" w:rsidP="00C97083">
            <w:pPr>
              <w:jc w:val="center"/>
              <w:rPr>
                <w:sz w:val="18"/>
                <w:szCs w:val="18"/>
              </w:rPr>
            </w:pPr>
            <w:r w:rsidRPr="00C306AE">
              <w:rPr>
                <w:sz w:val="18"/>
                <w:szCs w:val="18"/>
              </w:rPr>
              <w:t xml:space="preserve">9.3.  Industrie </w:t>
            </w:r>
          </w:p>
          <w:p w:rsidR="009164E5" w:rsidRPr="00C306AE" w:rsidRDefault="009164E5" w:rsidP="00C97083">
            <w:pPr>
              <w:jc w:val="center"/>
              <w:rPr>
                <w:sz w:val="18"/>
                <w:szCs w:val="18"/>
              </w:rPr>
            </w:pPr>
            <w:r w:rsidRPr="00C306AE">
              <w:rPr>
                <w:sz w:val="18"/>
                <w:szCs w:val="18"/>
              </w:rPr>
              <w:t>alimentară/</w:t>
            </w:r>
          </w:p>
          <w:p w:rsidR="009164E5" w:rsidRPr="00C306AE" w:rsidRDefault="009164E5" w:rsidP="00C97083">
            <w:pPr>
              <w:jc w:val="center"/>
              <w:rPr>
                <w:sz w:val="18"/>
                <w:szCs w:val="18"/>
              </w:rPr>
            </w:pPr>
            <w:r w:rsidRPr="00C306AE">
              <w:rPr>
                <w:sz w:val="18"/>
                <w:szCs w:val="18"/>
              </w:rPr>
              <w:t xml:space="preserve">Industrializarea </w:t>
            </w:r>
          </w:p>
          <w:p w:rsidR="009164E5" w:rsidRPr="00C306AE" w:rsidRDefault="009164E5" w:rsidP="00C97083">
            <w:pPr>
              <w:jc w:val="center"/>
              <w:rPr>
                <w:sz w:val="18"/>
                <w:szCs w:val="18"/>
              </w:rPr>
            </w:pPr>
            <w:r w:rsidRPr="00C306AE">
              <w:rPr>
                <w:sz w:val="18"/>
                <w:szCs w:val="18"/>
              </w:rPr>
              <w:t>laptelui</w:t>
            </w:r>
          </w:p>
          <w:p w:rsidR="009164E5" w:rsidRPr="00C306AE" w:rsidRDefault="009164E5" w:rsidP="00C97083">
            <w:pPr>
              <w:jc w:val="center"/>
              <w:rPr>
                <w:sz w:val="18"/>
                <w:szCs w:val="18"/>
              </w:rPr>
            </w:pPr>
          </w:p>
          <w:p w:rsidR="009164E5" w:rsidRPr="00C306AE" w:rsidRDefault="009164E5" w:rsidP="00C97083">
            <w:pPr>
              <w:jc w:val="center"/>
              <w:rPr>
                <w:sz w:val="18"/>
                <w:szCs w:val="18"/>
              </w:rPr>
            </w:pPr>
            <w:r w:rsidRPr="00C306AE">
              <w:rPr>
                <w:sz w:val="18"/>
                <w:szCs w:val="18"/>
              </w:rPr>
              <w:t xml:space="preserve">9.4.  Industrie </w:t>
            </w:r>
          </w:p>
          <w:p w:rsidR="009164E5" w:rsidRPr="00C306AE" w:rsidRDefault="009164E5" w:rsidP="00C97083">
            <w:pPr>
              <w:jc w:val="center"/>
              <w:rPr>
                <w:sz w:val="18"/>
                <w:szCs w:val="18"/>
              </w:rPr>
            </w:pPr>
            <w:r w:rsidRPr="00C306AE">
              <w:rPr>
                <w:sz w:val="18"/>
                <w:szCs w:val="18"/>
              </w:rPr>
              <w:t>alimentară / Morărit</w:t>
            </w:r>
          </w:p>
          <w:p w:rsidR="009164E5" w:rsidRPr="00C306AE" w:rsidRDefault="009164E5" w:rsidP="00C97083">
            <w:pPr>
              <w:jc w:val="center"/>
              <w:rPr>
                <w:sz w:val="18"/>
                <w:szCs w:val="18"/>
              </w:rPr>
            </w:pPr>
          </w:p>
          <w:p w:rsidR="009164E5" w:rsidRPr="00C306AE" w:rsidRDefault="009164E5" w:rsidP="00C97083">
            <w:pPr>
              <w:jc w:val="center"/>
              <w:rPr>
                <w:sz w:val="18"/>
                <w:szCs w:val="18"/>
              </w:rPr>
            </w:pPr>
            <w:r w:rsidRPr="00C306AE">
              <w:rPr>
                <w:sz w:val="18"/>
                <w:szCs w:val="18"/>
              </w:rPr>
              <w:t xml:space="preserve">9.5.  Industrie </w:t>
            </w:r>
          </w:p>
          <w:p w:rsidR="009164E5" w:rsidRPr="00C306AE" w:rsidRDefault="009164E5" w:rsidP="00C97083">
            <w:pPr>
              <w:jc w:val="center"/>
              <w:rPr>
                <w:sz w:val="18"/>
                <w:szCs w:val="18"/>
              </w:rPr>
            </w:pPr>
            <w:r w:rsidRPr="00C306AE">
              <w:rPr>
                <w:sz w:val="18"/>
                <w:szCs w:val="18"/>
              </w:rPr>
              <w:t>alimentară / Panificaţie</w:t>
            </w:r>
          </w:p>
          <w:p w:rsidR="009164E5" w:rsidRPr="00C306AE" w:rsidRDefault="009164E5" w:rsidP="00C97083">
            <w:pPr>
              <w:jc w:val="center"/>
              <w:rPr>
                <w:sz w:val="18"/>
                <w:szCs w:val="18"/>
              </w:rPr>
            </w:pPr>
          </w:p>
          <w:p w:rsidR="009164E5" w:rsidRPr="00C306AE" w:rsidRDefault="009164E5" w:rsidP="00C97083">
            <w:pPr>
              <w:jc w:val="center"/>
              <w:rPr>
                <w:sz w:val="18"/>
                <w:szCs w:val="18"/>
              </w:rPr>
            </w:pPr>
            <w:r w:rsidRPr="00C306AE">
              <w:rPr>
                <w:sz w:val="18"/>
                <w:szCs w:val="18"/>
              </w:rPr>
              <w:t xml:space="preserve">9.6. Industrie </w:t>
            </w:r>
          </w:p>
          <w:p w:rsidR="009164E5" w:rsidRPr="00C306AE" w:rsidRDefault="009164E5" w:rsidP="00C97083">
            <w:pPr>
              <w:jc w:val="center"/>
              <w:rPr>
                <w:sz w:val="18"/>
                <w:szCs w:val="18"/>
              </w:rPr>
            </w:pPr>
            <w:r w:rsidRPr="00C306AE">
              <w:rPr>
                <w:sz w:val="18"/>
                <w:szCs w:val="18"/>
              </w:rPr>
              <w:t xml:space="preserve">alimentară/ </w:t>
            </w:r>
          </w:p>
          <w:p w:rsidR="009164E5" w:rsidRPr="00C306AE" w:rsidRDefault="009164E5" w:rsidP="00C97083">
            <w:pPr>
              <w:jc w:val="center"/>
              <w:rPr>
                <w:sz w:val="18"/>
                <w:szCs w:val="18"/>
              </w:rPr>
            </w:pPr>
            <w:r w:rsidRPr="00C306AE">
              <w:rPr>
                <w:sz w:val="18"/>
                <w:szCs w:val="18"/>
              </w:rPr>
              <w:t xml:space="preserve">Industrializarea  </w:t>
            </w:r>
          </w:p>
          <w:p w:rsidR="009164E5" w:rsidRPr="00C306AE" w:rsidRDefault="009164E5" w:rsidP="00C97083">
            <w:pPr>
              <w:jc w:val="center"/>
              <w:rPr>
                <w:sz w:val="18"/>
                <w:szCs w:val="18"/>
              </w:rPr>
            </w:pPr>
            <w:r w:rsidRPr="00C306AE">
              <w:rPr>
                <w:sz w:val="18"/>
                <w:szCs w:val="18"/>
              </w:rPr>
              <w:t>legumelor şi fructelor</w:t>
            </w:r>
          </w:p>
          <w:p w:rsidR="009164E5" w:rsidRPr="00C306AE" w:rsidRDefault="009164E5" w:rsidP="00C97083">
            <w:pPr>
              <w:jc w:val="center"/>
              <w:rPr>
                <w:sz w:val="18"/>
                <w:szCs w:val="18"/>
              </w:rPr>
            </w:pPr>
          </w:p>
          <w:p w:rsidR="009164E5" w:rsidRPr="00C306AE" w:rsidRDefault="009164E5" w:rsidP="00C97083">
            <w:pPr>
              <w:jc w:val="center"/>
              <w:rPr>
                <w:sz w:val="18"/>
                <w:szCs w:val="18"/>
              </w:rPr>
            </w:pPr>
            <w:r w:rsidRPr="00C306AE">
              <w:rPr>
                <w:sz w:val="18"/>
                <w:szCs w:val="18"/>
              </w:rPr>
              <w:t xml:space="preserve">9.7. Industrie </w:t>
            </w:r>
          </w:p>
          <w:p w:rsidR="009164E5" w:rsidRPr="00C306AE" w:rsidRDefault="009164E5" w:rsidP="00C97083">
            <w:pPr>
              <w:jc w:val="center"/>
              <w:rPr>
                <w:sz w:val="18"/>
                <w:szCs w:val="18"/>
              </w:rPr>
            </w:pPr>
            <w:r w:rsidRPr="00C306AE">
              <w:rPr>
                <w:sz w:val="18"/>
                <w:szCs w:val="18"/>
              </w:rPr>
              <w:t xml:space="preserve">alimentară/ Industrie </w:t>
            </w:r>
          </w:p>
          <w:p w:rsidR="009164E5" w:rsidRPr="00C306AE" w:rsidRDefault="009164E5" w:rsidP="00C97083">
            <w:pPr>
              <w:jc w:val="center"/>
              <w:rPr>
                <w:sz w:val="18"/>
                <w:szCs w:val="18"/>
              </w:rPr>
            </w:pPr>
            <w:r w:rsidRPr="00C306AE">
              <w:rPr>
                <w:sz w:val="18"/>
                <w:szCs w:val="18"/>
              </w:rPr>
              <w:t xml:space="preserve">alimentară </w:t>
            </w:r>
          </w:p>
          <w:p w:rsidR="009164E5" w:rsidRPr="00C306AE" w:rsidRDefault="009164E5" w:rsidP="00C97083">
            <w:pPr>
              <w:jc w:val="center"/>
              <w:rPr>
                <w:sz w:val="18"/>
                <w:szCs w:val="18"/>
              </w:rPr>
            </w:pPr>
            <w:r w:rsidRPr="00C306AE">
              <w:rPr>
                <w:sz w:val="18"/>
                <w:szCs w:val="18"/>
              </w:rPr>
              <w:t>Fermentativă</w:t>
            </w:r>
          </w:p>
          <w:p w:rsidR="009164E5" w:rsidRPr="00C306AE" w:rsidRDefault="009164E5" w:rsidP="00C97083">
            <w:pPr>
              <w:jc w:val="center"/>
              <w:rPr>
                <w:sz w:val="18"/>
                <w:szCs w:val="18"/>
              </w:rPr>
            </w:pPr>
          </w:p>
          <w:p w:rsidR="009164E5" w:rsidRPr="00C306AE" w:rsidRDefault="009164E5" w:rsidP="00C97083">
            <w:pPr>
              <w:jc w:val="center"/>
              <w:rPr>
                <w:sz w:val="18"/>
                <w:szCs w:val="18"/>
              </w:rPr>
            </w:pPr>
            <w:r w:rsidRPr="00C306AE">
              <w:rPr>
                <w:sz w:val="18"/>
                <w:szCs w:val="18"/>
              </w:rPr>
              <w:t xml:space="preserve">9.8.  Industrie </w:t>
            </w:r>
          </w:p>
          <w:p w:rsidR="009164E5" w:rsidRPr="00C306AE" w:rsidRDefault="009164E5" w:rsidP="00C97083">
            <w:pPr>
              <w:jc w:val="center"/>
              <w:rPr>
                <w:sz w:val="18"/>
                <w:szCs w:val="18"/>
              </w:rPr>
            </w:pPr>
            <w:r w:rsidRPr="00C306AE">
              <w:rPr>
                <w:sz w:val="18"/>
                <w:szCs w:val="18"/>
              </w:rPr>
              <w:t xml:space="preserve">alimentară/ Industrie </w:t>
            </w:r>
          </w:p>
          <w:p w:rsidR="009164E5" w:rsidRPr="00C306AE" w:rsidRDefault="009164E5" w:rsidP="00C97083">
            <w:pPr>
              <w:jc w:val="center"/>
              <w:rPr>
                <w:sz w:val="18"/>
                <w:szCs w:val="18"/>
              </w:rPr>
            </w:pPr>
            <w:r w:rsidRPr="00C306AE">
              <w:rPr>
                <w:sz w:val="18"/>
                <w:szCs w:val="18"/>
              </w:rPr>
              <w:t>alimentară extractivă</w:t>
            </w:r>
          </w:p>
        </w:tc>
        <w:tc>
          <w:tcPr>
            <w:tcW w:w="561" w:type="dxa"/>
            <w:tcBorders>
              <w:left w:val="nil"/>
            </w:tcBorders>
            <w:vAlign w:val="center"/>
          </w:tcPr>
          <w:p w:rsidR="009164E5" w:rsidRPr="00C306AE" w:rsidRDefault="009164E5" w:rsidP="007056D4">
            <w:pPr>
              <w:numPr>
                <w:ilvl w:val="0"/>
                <w:numId w:val="183"/>
              </w:numPr>
              <w:rPr>
                <w:sz w:val="18"/>
                <w:szCs w:val="18"/>
              </w:rPr>
            </w:pPr>
          </w:p>
        </w:tc>
        <w:tc>
          <w:tcPr>
            <w:tcW w:w="4906" w:type="dxa"/>
            <w:vAlign w:val="center"/>
          </w:tcPr>
          <w:p w:rsidR="009164E5" w:rsidRPr="00C306AE" w:rsidRDefault="009164E5" w:rsidP="00C97083">
            <w:pPr>
              <w:rPr>
                <w:sz w:val="18"/>
                <w:szCs w:val="18"/>
              </w:rPr>
            </w:pPr>
            <w:r w:rsidRPr="00C306AE">
              <w:rPr>
                <w:sz w:val="18"/>
                <w:szCs w:val="18"/>
              </w:rPr>
              <w:t>Tehnologia produselor alimentare</w:t>
            </w:r>
          </w:p>
        </w:tc>
        <w:tc>
          <w:tcPr>
            <w:tcW w:w="636" w:type="dxa"/>
            <w:vAlign w:val="center"/>
          </w:tcPr>
          <w:p w:rsidR="009164E5" w:rsidRPr="00C306AE" w:rsidRDefault="009164E5" w:rsidP="00C97083">
            <w:pPr>
              <w:jc w:val="center"/>
              <w:rPr>
                <w:sz w:val="18"/>
                <w:szCs w:val="18"/>
              </w:rPr>
            </w:pPr>
            <w:r w:rsidRPr="00C306AE">
              <w:rPr>
                <w:sz w:val="18"/>
                <w:szCs w:val="18"/>
              </w:rPr>
              <w:t>x</w:t>
            </w:r>
          </w:p>
        </w:tc>
        <w:tc>
          <w:tcPr>
            <w:tcW w:w="528" w:type="dxa"/>
            <w:vAlign w:val="center"/>
          </w:tcPr>
          <w:p w:rsidR="009164E5" w:rsidRPr="00C306AE" w:rsidRDefault="009164E5" w:rsidP="00C97083">
            <w:pPr>
              <w:jc w:val="center"/>
              <w:rPr>
                <w:sz w:val="18"/>
                <w:szCs w:val="18"/>
              </w:rPr>
            </w:pPr>
            <w:r w:rsidRPr="00C306AE">
              <w:rPr>
                <w:sz w:val="18"/>
                <w:szCs w:val="18"/>
              </w:rPr>
              <w:t>x</w:t>
            </w:r>
          </w:p>
        </w:tc>
        <w:tc>
          <w:tcPr>
            <w:tcW w:w="561" w:type="dxa"/>
            <w:vAlign w:val="center"/>
          </w:tcPr>
          <w:p w:rsidR="009164E5" w:rsidRPr="00C306AE" w:rsidRDefault="009164E5" w:rsidP="00C97083">
            <w:pPr>
              <w:jc w:val="center"/>
              <w:rPr>
                <w:sz w:val="18"/>
                <w:szCs w:val="18"/>
              </w:rPr>
            </w:pPr>
          </w:p>
        </w:tc>
      </w:tr>
      <w:tr w:rsidR="00C306AE" w:rsidRPr="00C306AE">
        <w:trPr>
          <w:cantSplit/>
          <w:trHeight w:val="179"/>
          <w:jc w:val="center"/>
        </w:trPr>
        <w:tc>
          <w:tcPr>
            <w:tcW w:w="1870" w:type="dxa"/>
            <w:vMerge/>
            <w:tcBorders>
              <w:right w:val="thinThickSmallGap" w:sz="24" w:space="0" w:color="auto"/>
            </w:tcBorders>
            <w:vAlign w:val="center"/>
          </w:tcPr>
          <w:p w:rsidR="009164E5" w:rsidRPr="00C306AE" w:rsidRDefault="009164E5" w:rsidP="00C97083">
            <w:pPr>
              <w:jc w:val="center"/>
              <w:rPr>
                <w:sz w:val="18"/>
                <w:szCs w:val="18"/>
              </w:rPr>
            </w:pPr>
          </w:p>
        </w:tc>
        <w:tc>
          <w:tcPr>
            <w:tcW w:w="561" w:type="dxa"/>
            <w:tcBorders>
              <w:left w:val="nil"/>
            </w:tcBorders>
            <w:vAlign w:val="center"/>
          </w:tcPr>
          <w:p w:rsidR="009164E5" w:rsidRPr="00C306AE" w:rsidRDefault="009164E5" w:rsidP="007056D4">
            <w:pPr>
              <w:numPr>
                <w:ilvl w:val="0"/>
                <w:numId w:val="183"/>
              </w:numPr>
              <w:rPr>
                <w:sz w:val="18"/>
                <w:szCs w:val="18"/>
              </w:rPr>
            </w:pPr>
          </w:p>
        </w:tc>
        <w:tc>
          <w:tcPr>
            <w:tcW w:w="4906" w:type="dxa"/>
            <w:vAlign w:val="center"/>
          </w:tcPr>
          <w:p w:rsidR="009164E5" w:rsidRPr="00C306AE" w:rsidRDefault="009164E5" w:rsidP="00C97083">
            <w:pPr>
              <w:rPr>
                <w:sz w:val="18"/>
                <w:szCs w:val="18"/>
              </w:rPr>
            </w:pPr>
            <w:r w:rsidRPr="00C306AE">
              <w:rPr>
                <w:sz w:val="18"/>
                <w:szCs w:val="18"/>
              </w:rPr>
              <w:t>Inginerie alimentară</w:t>
            </w:r>
          </w:p>
        </w:tc>
        <w:tc>
          <w:tcPr>
            <w:tcW w:w="636" w:type="dxa"/>
            <w:vAlign w:val="center"/>
          </w:tcPr>
          <w:p w:rsidR="009164E5" w:rsidRPr="00C306AE" w:rsidRDefault="009164E5" w:rsidP="00C97083">
            <w:pPr>
              <w:jc w:val="center"/>
              <w:rPr>
                <w:sz w:val="18"/>
                <w:szCs w:val="18"/>
              </w:rPr>
            </w:pPr>
            <w:r w:rsidRPr="00C306AE">
              <w:rPr>
                <w:sz w:val="18"/>
                <w:szCs w:val="18"/>
              </w:rPr>
              <w:t>x</w:t>
            </w:r>
          </w:p>
        </w:tc>
        <w:tc>
          <w:tcPr>
            <w:tcW w:w="528" w:type="dxa"/>
            <w:vAlign w:val="center"/>
          </w:tcPr>
          <w:p w:rsidR="009164E5" w:rsidRPr="00C306AE" w:rsidRDefault="009164E5" w:rsidP="00C97083">
            <w:pPr>
              <w:jc w:val="center"/>
              <w:rPr>
                <w:sz w:val="18"/>
                <w:szCs w:val="18"/>
              </w:rPr>
            </w:pPr>
          </w:p>
        </w:tc>
        <w:tc>
          <w:tcPr>
            <w:tcW w:w="561" w:type="dxa"/>
            <w:vAlign w:val="center"/>
          </w:tcPr>
          <w:p w:rsidR="009164E5" w:rsidRPr="00C306AE" w:rsidRDefault="009164E5" w:rsidP="00C97083">
            <w:pPr>
              <w:jc w:val="center"/>
              <w:rPr>
                <w:sz w:val="18"/>
                <w:szCs w:val="18"/>
              </w:rPr>
            </w:pPr>
          </w:p>
        </w:tc>
      </w:tr>
      <w:tr w:rsidR="00C306AE" w:rsidRPr="00C306AE">
        <w:trPr>
          <w:cantSplit/>
          <w:trHeight w:val="179"/>
          <w:jc w:val="center"/>
        </w:trPr>
        <w:tc>
          <w:tcPr>
            <w:tcW w:w="1870" w:type="dxa"/>
            <w:vMerge/>
            <w:tcBorders>
              <w:right w:val="thinThickSmallGap" w:sz="24" w:space="0" w:color="auto"/>
            </w:tcBorders>
            <w:vAlign w:val="center"/>
          </w:tcPr>
          <w:p w:rsidR="009164E5" w:rsidRPr="00C306AE" w:rsidRDefault="009164E5" w:rsidP="00C97083">
            <w:pPr>
              <w:jc w:val="center"/>
              <w:rPr>
                <w:sz w:val="18"/>
                <w:szCs w:val="18"/>
              </w:rPr>
            </w:pPr>
          </w:p>
        </w:tc>
        <w:tc>
          <w:tcPr>
            <w:tcW w:w="561" w:type="dxa"/>
            <w:tcBorders>
              <w:left w:val="nil"/>
            </w:tcBorders>
            <w:vAlign w:val="center"/>
          </w:tcPr>
          <w:p w:rsidR="009164E5" w:rsidRPr="00C306AE" w:rsidRDefault="009164E5" w:rsidP="007056D4">
            <w:pPr>
              <w:numPr>
                <w:ilvl w:val="0"/>
                <w:numId w:val="183"/>
              </w:numPr>
              <w:rPr>
                <w:sz w:val="18"/>
                <w:szCs w:val="18"/>
              </w:rPr>
            </w:pPr>
          </w:p>
        </w:tc>
        <w:tc>
          <w:tcPr>
            <w:tcW w:w="4906" w:type="dxa"/>
            <w:vAlign w:val="center"/>
          </w:tcPr>
          <w:p w:rsidR="009164E5" w:rsidRPr="00C306AE" w:rsidRDefault="009164E5" w:rsidP="00C97083">
            <w:pPr>
              <w:rPr>
                <w:sz w:val="18"/>
                <w:szCs w:val="18"/>
              </w:rPr>
            </w:pPr>
            <w:r w:rsidRPr="00C306AE">
              <w:rPr>
                <w:sz w:val="18"/>
                <w:szCs w:val="18"/>
              </w:rPr>
              <w:t>Industrie alimentară</w:t>
            </w:r>
          </w:p>
        </w:tc>
        <w:tc>
          <w:tcPr>
            <w:tcW w:w="636" w:type="dxa"/>
            <w:vAlign w:val="center"/>
          </w:tcPr>
          <w:p w:rsidR="009164E5" w:rsidRPr="00C306AE" w:rsidRDefault="009164E5" w:rsidP="00C97083">
            <w:pPr>
              <w:jc w:val="center"/>
              <w:rPr>
                <w:sz w:val="18"/>
                <w:szCs w:val="18"/>
              </w:rPr>
            </w:pPr>
            <w:r w:rsidRPr="00C306AE">
              <w:rPr>
                <w:sz w:val="18"/>
                <w:szCs w:val="18"/>
              </w:rPr>
              <w:t>x</w:t>
            </w:r>
          </w:p>
        </w:tc>
        <w:tc>
          <w:tcPr>
            <w:tcW w:w="528" w:type="dxa"/>
            <w:vAlign w:val="center"/>
          </w:tcPr>
          <w:p w:rsidR="009164E5" w:rsidRPr="00C306AE" w:rsidRDefault="009164E5" w:rsidP="00C97083">
            <w:pPr>
              <w:jc w:val="center"/>
              <w:rPr>
                <w:sz w:val="18"/>
                <w:szCs w:val="18"/>
              </w:rPr>
            </w:pPr>
            <w:r w:rsidRPr="00C306AE">
              <w:rPr>
                <w:sz w:val="18"/>
                <w:szCs w:val="18"/>
              </w:rPr>
              <w:t>x</w:t>
            </w:r>
          </w:p>
        </w:tc>
        <w:tc>
          <w:tcPr>
            <w:tcW w:w="561" w:type="dxa"/>
            <w:vAlign w:val="center"/>
          </w:tcPr>
          <w:p w:rsidR="009164E5" w:rsidRPr="00C306AE" w:rsidRDefault="009164E5" w:rsidP="00C97083">
            <w:pPr>
              <w:jc w:val="center"/>
              <w:rPr>
                <w:sz w:val="18"/>
                <w:szCs w:val="18"/>
              </w:rPr>
            </w:pPr>
          </w:p>
        </w:tc>
      </w:tr>
      <w:tr w:rsidR="00C306AE" w:rsidRPr="00C306AE">
        <w:trPr>
          <w:cantSplit/>
          <w:trHeight w:val="179"/>
          <w:jc w:val="center"/>
        </w:trPr>
        <w:tc>
          <w:tcPr>
            <w:tcW w:w="1870" w:type="dxa"/>
            <w:vMerge/>
            <w:tcBorders>
              <w:right w:val="thinThickSmallGap" w:sz="24" w:space="0" w:color="auto"/>
            </w:tcBorders>
            <w:vAlign w:val="center"/>
          </w:tcPr>
          <w:p w:rsidR="009164E5" w:rsidRPr="00C306AE" w:rsidRDefault="009164E5" w:rsidP="00C97083">
            <w:pPr>
              <w:jc w:val="center"/>
              <w:rPr>
                <w:sz w:val="18"/>
                <w:szCs w:val="18"/>
              </w:rPr>
            </w:pPr>
          </w:p>
        </w:tc>
        <w:tc>
          <w:tcPr>
            <w:tcW w:w="561" w:type="dxa"/>
            <w:tcBorders>
              <w:left w:val="nil"/>
            </w:tcBorders>
            <w:vAlign w:val="center"/>
          </w:tcPr>
          <w:p w:rsidR="009164E5" w:rsidRPr="00C306AE" w:rsidRDefault="009164E5" w:rsidP="007056D4">
            <w:pPr>
              <w:numPr>
                <w:ilvl w:val="0"/>
                <w:numId w:val="183"/>
              </w:numPr>
              <w:rPr>
                <w:sz w:val="18"/>
                <w:szCs w:val="18"/>
              </w:rPr>
            </w:pPr>
          </w:p>
        </w:tc>
        <w:tc>
          <w:tcPr>
            <w:tcW w:w="4906" w:type="dxa"/>
            <w:vAlign w:val="center"/>
          </w:tcPr>
          <w:p w:rsidR="009164E5" w:rsidRPr="00C306AE" w:rsidRDefault="009164E5" w:rsidP="00C97083">
            <w:pPr>
              <w:rPr>
                <w:sz w:val="18"/>
                <w:szCs w:val="18"/>
              </w:rPr>
            </w:pPr>
            <w:r w:rsidRPr="00C306AE">
              <w:rPr>
                <w:sz w:val="18"/>
                <w:szCs w:val="18"/>
              </w:rPr>
              <w:t>Inginerie chimică</w:t>
            </w:r>
          </w:p>
        </w:tc>
        <w:tc>
          <w:tcPr>
            <w:tcW w:w="636" w:type="dxa"/>
            <w:vAlign w:val="center"/>
          </w:tcPr>
          <w:p w:rsidR="009164E5" w:rsidRPr="00C306AE" w:rsidRDefault="009164E5" w:rsidP="00C97083">
            <w:pPr>
              <w:jc w:val="center"/>
              <w:rPr>
                <w:sz w:val="18"/>
                <w:szCs w:val="18"/>
              </w:rPr>
            </w:pPr>
            <w:r w:rsidRPr="00C306AE">
              <w:rPr>
                <w:sz w:val="18"/>
                <w:szCs w:val="18"/>
              </w:rPr>
              <w:t>x</w:t>
            </w:r>
          </w:p>
        </w:tc>
        <w:tc>
          <w:tcPr>
            <w:tcW w:w="528" w:type="dxa"/>
            <w:vAlign w:val="center"/>
          </w:tcPr>
          <w:p w:rsidR="009164E5" w:rsidRPr="00C306AE" w:rsidRDefault="009164E5" w:rsidP="00C97083">
            <w:pPr>
              <w:jc w:val="center"/>
              <w:rPr>
                <w:sz w:val="18"/>
                <w:szCs w:val="18"/>
              </w:rPr>
            </w:pPr>
          </w:p>
        </w:tc>
        <w:tc>
          <w:tcPr>
            <w:tcW w:w="561" w:type="dxa"/>
            <w:vAlign w:val="center"/>
          </w:tcPr>
          <w:p w:rsidR="009164E5" w:rsidRPr="00C306AE" w:rsidRDefault="009164E5" w:rsidP="00C97083">
            <w:pPr>
              <w:jc w:val="center"/>
              <w:rPr>
                <w:sz w:val="18"/>
                <w:szCs w:val="18"/>
              </w:rPr>
            </w:pPr>
          </w:p>
        </w:tc>
      </w:tr>
      <w:tr w:rsidR="00C306AE" w:rsidRPr="00C306AE">
        <w:trPr>
          <w:cantSplit/>
          <w:trHeight w:val="179"/>
          <w:jc w:val="center"/>
        </w:trPr>
        <w:tc>
          <w:tcPr>
            <w:tcW w:w="1870" w:type="dxa"/>
            <w:vMerge/>
            <w:tcBorders>
              <w:right w:val="thinThickSmallGap" w:sz="24" w:space="0" w:color="auto"/>
            </w:tcBorders>
            <w:vAlign w:val="center"/>
          </w:tcPr>
          <w:p w:rsidR="009164E5" w:rsidRPr="00C306AE" w:rsidRDefault="009164E5" w:rsidP="00C97083">
            <w:pPr>
              <w:jc w:val="center"/>
              <w:rPr>
                <w:sz w:val="18"/>
                <w:szCs w:val="18"/>
              </w:rPr>
            </w:pPr>
          </w:p>
        </w:tc>
        <w:tc>
          <w:tcPr>
            <w:tcW w:w="561" w:type="dxa"/>
            <w:tcBorders>
              <w:left w:val="nil"/>
            </w:tcBorders>
            <w:vAlign w:val="center"/>
          </w:tcPr>
          <w:p w:rsidR="009164E5" w:rsidRPr="00C306AE" w:rsidRDefault="009164E5" w:rsidP="007056D4">
            <w:pPr>
              <w:numPr>
                <w:ilvl w:val="0"/>
                <w:numId w:val="183"/>
              </w:numPr>
              <w:rPr>
                <w:sz w:val="18"/>
                <w:szCs w:val="18"/>
              </w:rPr>
            </w:pPr>
          </w:p>
        </w:tc>
        <w:tc>
          <w:tcPr>
            <w:tcW w:w="4906" w:type="dxa"/>
            <w:vAlign w:val="center"/>
          </w:tcPr>
          <w:p w:rsidR="009164E5" w:rsidRPr="00C306AE" w:rsidRDefault="009164E5" w:rsidP="00C97083">
            <w:pPr>
              <w:rPr>
                <w:sz w:val="18"/>
                <w:szCs w:val="18"/>
              </w:rPr>
            </w:pPr>
            <w:r w:rsidRPr="00C306AE">
              <w:rPr>
                <w:sz w:val="18"/>
                <w:szCs w:val="18"/>
              </w:rPr>
              <w:t>Industrii alimentare şi tehnică piscicolă</w:t>
            </w:r>
          </w:p>
        </w:tc>
        <w:tc>
          <w:tcPr>
            <w:tcW w:w="636" w:type="dxa"/>
            <w:vAlign w:val="center"/>
          </w:tcPr>
          <w:p w:rsidR="009164E5" w:rsidRPr="00C306AE" w:rsidRDefault="009164E5" w:rsidP="00C97083">
            <w:pPr>
              <w:jc w:val="center"/>
              <w:rPr>
                <w:sz w:val="18"/>
                <w:szCs w:val="18"/>
              </w:rPr>
            </w:pPr>
            <w:r w:rsidRPr="00C306AE">
              <w:rPr>
                <w:sz w:val="18"/>
                <w:szCs w:val="18"/>
              </w:rPr>
              <w:t>x</w:t>
            </w:r>
          </w:p>
        </w:tc>
        <w:tc>
          <w:tcPr>
            <w:tcW w:w="528" w:type="dxa"/>
            <w:vAlign w:val="center"/>
          </w:tcPr>
          <w:p w:rsidR="009164E5" w:rsidRPr="00C306AE" w:rsidRDefault="009164E5" w:rsidP="00C97083">
            <w:pPr>
              <w:jc w:val="center"/>
              <w:rPr>
                <w:sz w:val="18"/>
                <w:szCs w:val="18"/>
              </w:rPr>
            </w:pPr>
            <w:r w:rsidRPr="00C306AE">
              <w:rPr>
                <w:sz w:val="18"/>
                <w:szCs w:val="18"/>
              </w:rPr>
              <w:t>x</w:t>
            </w:r>
          </w:p>
        </w:tc>
        <w:tc>
          <w:tcPr>
            <w:tcW w:w="561" w:type="dxa"/>
            <w:vAlign w:val="center"/>
          </w:tcPr>
          <w:p w:rsidR="009164E5" w:rsidRPr="00C306AE" w:rsidRDefault="009164E5" w:rsidP="00C97083">
            <w:pPr>
              <w:jc w:val="center"/>
              <w:rPr>
                <w:sz w:val="18"/>
                <w:szCs w:val="18"/>
              </w:rPr>
            </w:pPr>
          </w:p>
        </w:tc>
      </w:tr>
      <w:tr w:rsidR="00C306AE" w:rsidRPr="00C306AE">
        <w:trPr>
          <w:cantSplit/>
          <w:trHeight w:val="179"/>
          <w:jc w:val="center"/>
        </w:trPr>
        <w:tc>
          <w:tcPr>
            <w:tcW w:w="1870" w:type="dxa"/>
            <w:vMerge/>
            <w:tcBorders>
              <w:right w:val="thinThickSmallGap" w:sz="24" w:space="0" w:color="auto"/>
            </w:tcBorders>
            <w:vAlign w:val="center"/>
          </w:tcPr>
          <w:p w:rsidR="0025379A" w:rsidRPr="00C306AE" w:rsidRDefault="0025379A" w:rsidP="00C97083">
            <w:pPr>
              <w:jc w:val="center"/>
              <w:rPr>
                <w:sz w:val="18"/>
                <w:szCs w:val="18"/>
              </w:rPr>
            </w:pPr>
          </w:p>
        </w:tc>
        <w:tc>
          <w:tcPr>
            <w:tcW w:w="561" w:type="dxa"/>
            <w:tcBorders>
              <w:left w:val="nil"/>
            </w:tcBorders>
            <w:vAlign w:val="center"/>
          </w:tcPr>
          <w:p w:rsidR="0025379A" w:rsidRPr="00C306AE" w:rsidRDefault="0025379A" w:rsidP="007056D4">
            <w:pPr>
              <w:numPr>
                <w:ilvl w:val="0"/>
                <w:numId w:val="183"/>
              </w:numPr>
              <w:rPr>
                <w:sz w:val="18"/>
                <w:szCs w:val="18"/>
              </w:rPr>
            </w:pPr>
          </w:p>
        </w:tc>
        <w:tc>
          <w:tcPr>
            <w:tcW w:w="4906" w:type="dxa"/>
            <w:vAlign w:val="center"/>
          </w:tcPr>
          <w:p w:rsidR="0025379A" w:rsidRPr="00C306AE" w:rsidRDefault="0025379A" w:rsidP="00C97083">
            <w:pPr>
              <w:rPr>
                <w:sz w:val="18"/>
                <w:szCs w:val="18"/>
              </w:rPr>
            </w:pPr>
            <w:r w:rsidRPr="00C306AE">
              <w:rPr>
                <w:sz w:val="18"/>
                <w:szCs w:val="18"/>
              </w:rPr>
              <w:t>Biotehnologie</w:t>
            </w:r>
          </w:p>
        </w:tc>
        <w:tc>
          <w:tcPr>
            <w:tcW w:w="636" w:type="dxa"/>
            <w:vAlign w:val="center"/>
          </w:tcPr>
          <w:p w:rsidR="0025379A" w:rsidRPr="00C306AE" w:rsidRDefault="0025379A" w:rsidP="00C97083">
            <w:pPr>
              <w:jc w:val="center"/>
              <w:rPr>
                <w:sz w:val="18"/>
                <w:szCs w:val="18"/>
              </w:rPr>
            </w:pPr>
            <w:r w:rsidRPr="00C306AE">
              <w:rPr>
                <w:sz w:val="18"/>
                <w:szCs w:val="18"/>
              </w:rPr>
              <w:t>x</w:t>
            </w:r>
          </w:p>
        </w:tc>
        <w:tc>
          <w:tcPr>
            <w:tcW w:w="528" w:type="dxa"/>
            <w:vAlign w:val="center"/>
          </w:tcPr>
          <w:p w:rsidR="0025379A" w:rsidRPr="00C306AE" w:rsidRDefault="0025379A" w:rsidP="00C97083">
            <w:pPr>
              <w:jc w:val="center"/>
              <w:rPr>
                <w:sz w:val="18"/>
                <w:szCs w:val="18"/>
              </w:rPr>
            </w:pPr>
          </w:p>
        </w:tc>
        <w:tc>
          <w:tcPr>
            <w:tcW w:w="561" w:type="dxa"/>
            <w:vAlign w:val="center"/>
          </w:tcPr>
          <w:p w:rsidR="0025379A" w:rsidRPr="00C306AE" w:rsidRDefault="0025379A" w:rsidP="00C97083">
            <w:pPr>
              <w:jc w:val="center"/>
              <w:rPr>
                <w:sz w:val="18"/>
                <w:szCs w:val="18"/>
              </w:rPr>
            </w:pPr>
          </w:p>
        </w:tc>
      </w:tr>
      <w:tr w:rsidR="00C306AE" w:rsidRPr="00C306AE">
        <w:trPr>
          <w:cantSplit/>
          <w:trHeight w:val="179"/>
          <w:jc w:val="center"/>
        </w:trPr>
        <w:tc>
          <w:tcPr>
            <w:tcW w:w="1870" w:type="dxa"/>
            <w:vMerge/>
            <w:tcBorders>
              <w:right w:val="thinThickSmallGap" w:sz="24" w:space="0" w:color="auto"/>
            </w:tcBorders>
            <w:vAlign w:val="center"/>
          </w:tcPr>
          <w:p w:rsidR="007056D4" w:rsidRPr="00C306AE" w:rsidRDefault="007056D4" w:rsidP="00C97083">
            <w:pPr>
              <w:jc w:val="center"/>
              <w:rPr>
                <w:sz w:val="18"/>
                <w:szCs w:val="18"/>
              </w:rPr>
            </w:pPr>
          </w:p>
        </w:tc>
        <w:tc>
          <w:tcPr>
            <w:tcW w:w="561" w:type="dxa"/>
            <w:tcBorders>
              <w:left w:val="nil"/>
            </w:tcBorders>
            <w:vAlign w:val="center"/>
          </w:tcPr>
          <w:p w:rsidR="007056D4" w:rsidRPr="00C306AE" w:rsidRDefault="007056D4" w:rsidP="007056D4">
            <w:pPr>
              <w:numPr>
                <w:ilvl w:val="0"/>
                <w:numId w:val="183"/>
              </w:numPr>
              <w:rPr>
                <w:sz w:val="18"/>
                <w:szCs w:val="18"/>
              </w:rPr>
            </w:pPr>
          </w:p>
        </w:tc>
        <w:tc>
          <w:tcPr>
            <w:tcW w:w="4906" w:type="dxa"/>
            <w:vAlign w:val="center"/>
          </w:tcPr>
          <w:p w:rsidR="007056D4" w:rsidRPr="00C306AE" w:rsidRDefault="007056D4" w:rsidP="00C97083">
            <w:pPr>
              <w:rPr>
                <w:sz w:val="18"/>
                <w:szCs w:val="18"/>
              </w:rPr>
            </w:pPr>
            <w:r w:rsidRPr="00C306AE">
              <w:rPr>
                <w:sz w:val="18"/>
                <w:szCs w:val="18"/>
              </w:rPr>
              <w:t>Ştiinţe aplicate</w:t>
            </w:r>
          </w:p>
        </w:tc>
        <w:tc>
          <w:tcPr>
            <w:tcW w:w="636" w:type="dxa"/>
            <w:vAlign w:val="center"/>
          </w:tcPr>
          <w:p w:rsidR="007056D4" w:rsidRPr="00C306AE" w:rsidRDefault="007056D4" w:rsidP="00C97083">
            <w:pPr>
              <w:jc w:val="center"/>
              <w:rPr>
                <w:sz w:val="18"/>
                <w:szCs w:val="18"/>
              </w:rPr>
            </w:pPr>
            <w:r w:rsidRPr="00C306AE">
              <w:rPr>
                <w:sz w:val="18"/>
                <w:szCs w:val="18"/>
              </w:rPr>
              <w:t>x</w:t>
            </w:r>
          </w:p>
        </w:tc>
        <w:tc>
          <w:tcPr>
            <w:tcW w:w="528" w:type="dxa"/>
            <w:vAlign w:val="center"/>
          </w:tcPr>
          <w:p w:rsidR="007056D4" w:rsidRPr="00C306AE" w:rsidRDefault="007056D4" w:rsidP="00C97083">
            <w:pPr>
              <w:jc w:val="center"/>
              <w:rPr>
                <w:sz w:val="18"/>
                <w:szCs w:val="18"/>
              </w:rPr>
            </w:pPr>
          </w:p>
        </w:tc>
        <w:tc>
          <w:tcPr>
            <w:tcW w:w="561" w:type="dxa"/>
            <w:vAlign w:val="center"/>
          </w:tcPr>
          <w:p w:rsidR="007056D4" w:rsidRPr="00C306AE" w:rsidRDefault="007056D4" w:rsidP="00C97083">
            <w:pPr>
              <w:jc w:val="center"/>
              <w:rPr>
                <w:sz w:val="18"/>
                <w:szCs w:val="18"/>
              </w:rPr>
            </w:pPr>
          </w:p>
        </w:tc>
      </w:tr>
      <w:tr w:rsidR="00C306AE" w:rsidRPr="00C306AE">
        <w:trPr>
          <w:cantSplit/>
          <w:trHeight w:val="179"/>
          <w:jc w:val="center"/>
        </w:trPr>
        <w:tc>
          <w:tcPr>
            <w:tcW w:w="1870" w:type="dxa"/>
            <w:vMerge/>
            <w:tcBorders>
              <w:right w:val="thinThickSmallGap" w:sz="24" w:space="0" w:color="auto"/>
            </w:tcBorders>
            <w:vAlign w:val="center"/>
          </w:tcPr>
          <w:p w:rsidR="009164E5" w:rsidRPr="00C306AE" w:rsidRDefault="009164E5" w:rsidP="00C97083">
            <w:pPr>
              <w:jc w:val="center"/>
              <w:rPr>
                <w:sz w:val="18"/>
                <w:szCs w:val="18"/>
              </w:rPr>
            </w:pPr>
          </w:p>
        </w:tc>
        <w:tc>
          <w:tcPr>
            <w:tcW w:w="561" w:type="dxa"/>
            <w:tcBorders>
              <w:left w:val="nil"/>
            </w:tcBorders>
            <w:vAlign w:val="center"/>
          </w:tcPr>
          <w:p w:rsidR="009164E5" w:rsidRPr="00C306AE" w:rsidRDefault="009164E5" w:rsidP="007056D4">
            <w:pPr>
              <w:numPr>
                <w:ilvl w:val="0"/>
                <w:numId w:val="183"/>
              </w:numPr>
              <w:rPr>
                <w:sz w:val="18"/>
                <w:szCs w:val="18"/>
              </w:rPr>
            </w:pPr>
          </w:p>
        </w:tc>
        <w:tc>
          <w:tcPr>
            <w:tcW w:w="4906" w:type="dxa"/>
            <w:vAlign w:val="center"/>
          </w:tcPr>
          <w:p w:rsidR="009164E5" w:rsidRPr="00C306AE" w:rsidRDefault="009164E5" w:rsidP="00C97083">
            <w:pPr>
              <w:rPr>
                <w:sz w:val="18"/>
                <w:szCs w:val="18"/>
              </w:rPr>
            </w:pPr>
            <w:r w:rsidRPr="00C306AE">
              <w:rPr>
                <w:sz w:val="18"/>
                <w:szCs w:val="18"/>
              </w:rPr>
              <w:t>Tehnologia şi chimia produselor alimentare şi tehnică piscicolă</w:t>
            </w:r>
          </w:p>
        </w:tc>
        <w:tc>
          <w:tcPr>
            <w:tcW w:w="636" w:type="dxa"/>
            <w:vAlign w:val="center"/>
          </w:tcPr>
          <w:p w:rsidR="009164E5" w:rsidRPr="00C306AE" w:rsidRDefault="009164E5" w:rsidP="00C97083">
            <w:pPr>
              <w:jc w:val="center"/>
              <w:rPr>
                <w:sz w:val="18"/>
                <w:szCs w:val="18"/>
              </w:rPr>
            </w:pPr>
            <w:r w:rsidRPr="00C306AE">
              <w:rPr>
                <w:sz w:val="18"/>
                <w:szCs w:val="18"/>
              </w:rPr>
              <w:t>x</w:t>
            </w:r>
          </w:p>
        </w:tc>
        <w:tc>
          <w:tcPr>
            <w:tcW w:w="528" w:type="dxa"/>
            <w:vAlign w:val="center"/>
          </w:tcPr>
          <w:p w:rsidR="009164E5" w:rsidRPr="00C306AE" w:rsidRDefault="009164E5" w:rsidP="00C97083">
            <w:pPr>
              <w:jc w:val="center"/>
              <w:rPr>
                <w:sz w:val="18"/>
                <w:szCs w:val="18"/>
              </w:rPr>
            </w:pPr>
            <w:r w:rsidRPr="00C306AE">
              <w:rPr>
                <w:sz w:val="18"/>
                <w:szCs w:val="18"/>
              </w:rPr>
              <w:t>x</w:t>
            </w:r>
          </w:p>
        </w:tc>
        <w:tc>
          <w:tcPr>
            <w:tcW w:w="561" w:type="dxa"/>
            <w:vAlign w:val="center"/>
          </w:tcPr>
          <w:p w:rsidR="009164E5" w:rsidRPr="00C306AE" w:rsidRDefault="009164E5" w:rsidP="00C97083">
            <w:pPr>
              <w:jc w:val="center"/>
              <w:rPr>
                <w:sz w:val="18"/>
                <w:szCs w:val="18"/>
              </w:rPr>
            </w:pPr>
          </w:p>
        </w:tc>
      </w:tr>
      <w:tr w:rsidR="00C306AE" w:rsidRPr="00C306AE">
        <w:trPr>
          <w:cantSplit/>
          <w:trHeight w:val="179"/>
          <w:jc w:val="center"/>
        </w:trPr>
        <w:tc>
          <w:tcPr>
            <w:tcW w:w="1870" w:type="dxa"/>
            <w:vMerge/>
            <w:tcBorders>
              <w:right w:val="thinThickSmallGap" w:sz="24" w:space="0" w:color="auto"/>
            </w:tcBorders>
            <w:vAlign w:val="center"/>
          </w:tcPr>
          <w:p w:rsidR="009164E5" w:rsidRPr="00C306AE" w:rsidRDefault="009164E5" w:rsidP="00C97083">
            <w:pPr>
              <w:jc w:val="center"/>
              <w:rPr>
                <w:sz w:val="18"/>
                <w:szCs w:val="18"/>
              </w:rPr>
            </w:pPr>
          </w:p>
        </w:tc>
        <w:tc>
          <w:tcPr>
            <w:tcW w:w="561" w:type="dxa"/>
            <w:tcBorders>
              <w:left w:val="nil"/>
            </w:tcBorders>
            <w:vAlign w:val="center"/>
          </w:tcPr>
          <w:p w:rsidR="009164E5" w:rsidRPr="00C306AE" w:rsidRDefault="009164E5" w:rsidP="007056D4">
            <w:pPr>
              <w:numPr>
                <w:ilvl w:val="0"/>
                <w:numId w:val="183"/>
              </w:numPr>
              <w:rPr>
                <w:sz w:val="18"/>
                <w:szCs w:val="18"/>
              </w:rPr>
            </w:pPr>
          </w:p>
        </w:tc>
        <w:tc>
          <w:tcPr>
            <w:tcW w:w="4906" w:type="dxa"/>
            <w:vAlign w:val="center"/>
          </w:tcPr>
          <w:p w:rsidR="009164E5" w:rsidRPr="00C306AE" w:rsidRDefault="009164E5" w:rsidP="00C97083">
            <w:pPr>
              <w:rPr>
                <w:sz w:val="18"/>
                <w:szCs w:val="18"/>
              </w:rPr>
            </w:pPr>
            <w:r w:rsidRPr="00C306AE">
              <w:rPr>
                <w:sz w:val="18"/>
                <w:szCs w:val="18"/>
              </w:rPr>
              <w:t>Tehnologia şi chimia produselor alimentare</w:t>
            </w:r>
          </w:p>
        </w:tc>
        <w:tc>
          <w:tcPr>
            <w:tcW w:w="636" w:type="dxa"/>
            <w:vAlign w:val="center"/>
          </w:tcPr>
          <w:p w:rsidR="009164E5" w:rsidRPr="00C306AE" w:rsidRDefault="009164E5" w:rsidP="00C97083">
            <w:pPr>
              <w:jc w:val="center"/>
              <w:rPr>
                <w:sz w:val="18"/>
                <w:szCs w:val="18"/>
              </w:rPr>
            </w:pPr>
            <w:r w:rsidRPr="00C306AE">
              <w:rPr>
                <w:sz w:val="18"/>
                <w:szCs w:val="18"/>
              </w:rPr>
              <w:t>x</w:t>
            </w:r>
          </w:p>
        </w:tc>
        <w:tc>
          <w:tcPr>
            <w:tcW w:w="528" w:type="dxa"/>
            <w:vAlign w:val="center"/>
          </w:tcPr>
          <w:p w:rsidR="009164E5" w:rsidRPr="00C306AE" w:rsidRDefault="009164E5" w:rsidP="00C97083">
            <w:pPr>
              <w:jc w:val="center"/>
              <w:rPr>
                <w:sz w:val="18"/>
                <w:szCs w:val="18"/>
              </w:rPr>
            </w:pPr>
            <w:r w:rsidRPr="00C306AE">
              <w:rPr>
                <w:sz w:val="18"/>
                <w:szCs w:val="18"/>
              </w:rPr>
              <w:t>x</w:t>
            </w:r>
          </w:p>
        </w:tc>
        <w:tc>
          <w:tcPr>
            <w:tcW w:w="561" w:type="dxa"/>
            <w:vAlign w:val="center"/>
          </w:tcPr>
          <w:p w:rsidR="009164E5" w:rsidRPr="00C306AE" w:rsidRDefault="009164E5" w:rsidP="00C97083">
            <w:pPr>
              <w:jc w:val="center"/>
              <w:rPr>
                <w:sz w:val="18"/>
                <w:szCs w:val="18"/>
              </w:rPr>
            </w:pPr>
          </w:p>
        </w:tc>
      </w:tr>
      <w:tr w:rsidR="00C306AE" w:rsidRPr="00C306AE">
        <w:trPr>
          <w:cantSplit/>
          <w:trHeight w:val="3378"/>
          <w:jc w:val="center"/>
        </w:trPr>
        <w:tc>
          <w:tcPr>
            <w:tcW w:w="1870" w:type="dxa"/>
            <w:vMerge/>
            <w:tcBorders>
              <w:right w:val="thinThickSmallGap" w:sz="24" w:space="0" w:color="auto"/>
            </w:tcBorders>
            <w:vAlign w:val="center"/>
          </w:tcPr>
          <w:p w:rsidR="009164E5" w:rsidRPr="00C306AE" w:rsidRDefault="009164E5" w:rsidP="00C97083">
            <w:pPr>
              <w:jc w:val="center"/>
              <w:rPr>
                <w:sz w:val="18"/>
                <w:szCs w:val="18"/>
              </w:rPr>
            </w:pPr>
          </w:p>
        </w:tc>
        <w:tc>
          <w:tcPr>
            <w:tcW w:w="561" w:type="dxa"/>
            <w:tcBorders>
              <w:left w:val="nil"/>
            </w:tcBorders>
            <w:vAlign w:val="center"/>
          </w:tcPr>
          <w:p w:rsidR="009164E5" w:rsidRPr="00C306AE" w:rsidRDefault="009164E5" w:rsidP="007056D4">
            <w:pPr>
              <w:numPr>
                <w:ilvl w:val="0"/>
                <w:numId w:val="183"/>
              </w:numPr>
              <w:rPr>
                <w:sz w:val="18"/>
                <w:szCs w:val="18"/>
              </w:rPr>
            </w:pPr>
          </w:p>
        </w:tc>
        <w:tc>
          <w:tcPr>
            <w:tcW w:w="4906" w:type="dxa"/>
            <w:vAlign w:val="center"/>
          </w:tcPr>
          <w:p w:rsidR="009164E5" w:rsidRPr="00C306AE" w:rsidRDefault="009164E5" w:rsidP="00C97083">
            <w:pPr>
              <w:rPr>
                <w:sz w:val="18"/>
                <w:szCs w:val="18"/>
              </w:rPr>
            </w:pPr>
            <w:r w:rsidRPr="00C306AE">
              <w:rPr>
                <w:sz w:val="18"/>
                <w:szCs w:val="18"/>
              </w:rPr>
              <w:t>Tehnică piscicolă</w:t>
            </w:r>
          </w:p>
        </w:tc>
        <w:tc>
          <w:tcPr>
            <w:tcW w:w="636" w:type="dxa"/>
            <w:vAlign w:val="center"/>
          </w:tcPr>
          <w:p w:rsidR="009164E5" w:rsidRPr="00C306AE" w:rsidRDefault="009164E5" w:rsidP="00C97083">
            <w:pPr>
              <w:jc w:val="center"/>
              <w:rPr>
                <w:sz w:val="18"/>
                <w:szCs w:val="18"/>
              </w:rPr>
            </w:pPr>
            <w:r w:rsidRPr="00C306AE">
              <w:rPr>
                <w:sz w:val="18"/>
                <w:szCs w:val="18"/>
              </w:rPr>
              <w:t>x</w:t>
            </w:r>
          </w:p>
        </w:tc>
        <w:tc>
          <w:tcPr>
            <w:tcW w:w="528" w:type="dxa"/>
            <w:vAlign w:val="center"/>
          </w:tcPr>
          <w:p w:rsidR="009164E5" w:rsidRPr="00C306AE" w:rsidRDefault="009164E5" w:rsidP="00C97083">
            <w:pPr>
              <w:jc w:val="center"/>
              <w:rPr>
                <w:sz w:val="18"/>
                <w:szCs w:val="18"/>
              </w:rPr>
            </w:pPr>
            <w:r w:rsidRPr="00C306AE">
              <w:rPr>
                <w:sz w:val="18"/>
                <w:szCs w:val="18"/>
              </w:rPr>
              <w:t>x</w:t>
            </w:r>
          </w:p>
        </w:tc>
        <w:tc>
          <w:tcPr>
            <w:tcW w:w="561" w:type="dxa"/>
            <w:vAlign w:val="center"/>
          </w:tcPr>
          <w:p w:rsidR="009164E5" w:rsidRPr="00C306AE" w:rsidRDefault="009164E5" w:rsidP="00C97083">
            <w:pPr>
              <w:jc w:val="center"/>
              <w:rPr>
                <w:sz w:val="18"/>
                <w:szCs w:val="18"/>
              </w:rPr>
            </w:pPr>
          </w:p>
        </w:tc>
      </w:tr>
      <w:tr w:rsidR="00C306AE" w:rsidRPr="00C306AE">
        <w:trPr>
          <w:cantSplit/>
          <w:trHeight w:val="119"/>
          <w:jc w:val="center"/>
        </w:trPr>
        <w:tc>
          <w:tcPr>
            <w:tcW w:w="1870" w:type="dxa"/>
            <w:tcBorders>
              <w:right w:val="thinThickSmallGap" w:sz="24" w:space="0" w:color="auto"/>
            </w:tcBorders>
            <w:vAlign w:val="center"/>
          </w:tcPr>
          <w:p w:rsidR="009164E5" w:rsidRPr="00C306AE" w:rsidRDefault="009164E5" w:rsidP="00C97083">
            <w:pPr>
              <w:jc w:val="center"/>
              <w:rPr>
                <w:sz w:val="18"/>
                <w:szCs w:val="18"/>
              </w:rPr>
            </w:pPr>
            <w:r w:rsidRPr="00C306AE">
              <w:rPr>
                <w:sz w:val="18"/>
                <w:szCs w:val="18"/>
              </w:rPr>
              <w:t xml:space="preserve">9.1. Industrie </w:t>
            </w:r>
          </w:p>
          <w:p w:rsidR="009164E5" w:rsidRPr="00C306AE" w:rsidRDefault="009164E5" w:rsidP="00C97083">
            <w:pPr>
              <w:jc w:val="center"/>
              <w:rPr>
                <w:sz w:val="18"/>
                <w:szCs w:val="18"/>
              </w:rPr>
            </w:pPr>
            <w:r w:rsidRPr="00C306AE">
              <w:rPr>
                <w:sz w:val="18"/>
                <w:szCs w:val="18"/>
              </w:rPr>
              <w:t xml:space="preserve">alimentară/ Industria </w:t>
            </w:r>
          </w:p>
          <w:p w:rsidR="009164E5" w:rsidRPr="00C306AE" w:rsidRDefault="009164E5" w:rsidP="00C97083">
            <w:pPr>
              <w:jc w:val="center"/>
              <w:rPr>
                <w:sz w:val="18"/>
                <w:szCs w:val="18"/>
              </w:rPr>
            </w:pPr>
            <w:r w:rsidRPr="00C306AE">
              <w:rPr>
                <w:sz w:val="18"/>
                <w:szCs w:val="18"/>
              </w:rPr>
              <w:t>alimentară</w:t>
            </w:r>
          </w:p>
        </w:tc>
        <w:tc>
          <w:tcPr>
            <w:tcW w:w="561" w:type="dxa"/>
            <w:tcBorders>
              <w:left w:val="nil"/>
            </w:tcBorders>
            <w:vAlign w:val="center"/>
          </w:tcPr>
          <w:p w:rsidR="009164E5" w:rsidRPr="00C306AE" w:rsidRDefault="009164E5" w:rsidP="007056D4">
            <w:pPr>
              <w:numPr>
                <w:ilvl w:val="0"/>
                <w:numId w:val="184"/>
              </w:numPr>
              <w:rPr>
                <w:sz w:val="18"/>
                <w:szCs w:val="18"/>
              </w:rPr>
            </w:pPr>
          </w:p>
        </w:tc>
        <w:tc>
          <w:tcPr>
            <w:tcW w:w="4906" w:type="dxa"/>
            <w:vAlign w:val="center"/>
          </w:tcPr>
          <w:p w:rsidR="009164E5" w:rsidRPr="00C306AE" w:rsidRDefault="009164E5" w:rsidP="00C97083">
            <w:pPr>
              <w:rPr>
                <w:sz w:val="18"/>
                <w:szCs w:val="18"/>
              </w:rPr>
            </w:pPr>
            <w:r w:rsidRPr="00C306AE">
              <w:rPr>
                <w:sz w:val="18"/>
                <w:szCs w:val="18"/>
              </w:rPr>
              <w:t>Industrie alimentară/ Industria alimentară</w:t>
            </w:r>
          </w:p>
        </w:tc>
        <w:tc>
          <w:tcPr>
            <w:tcW w:w="636" w:type="dxa"/>
            <w:vAlign w:val="center"/>
          </w:tcPr>
          <w:p w:rsidR="009164E5" w:rsidRPr="00C306AE" w:rsidRDefault="009164E5" w:rsidP="00C97083">
            <w:pPr>
              <w:jc w:val="center"/>
              <w:rPr>
                <w:sz w:val="18"/>
                <w:szCs w:val="18"/>
              </w:rPr>
            </w:pPr>
          </w:p>
        </w:tc>
        <w:tc>
          <w:tcPr>
            <w:tcW w:w="528" w:type="dxa"/>
            <w:vAlign w:val="center"/>
          </w:tcPr>
          <w:p w:rsidR="009164E5" w:rsidRPr="00C306AE" w:rsidRDefault="009164E5" w:rsidP="00C97083">
            <w:pPr>
              <w:jc w:val="center"/>
              <w:rPr>
                <w:sz w:val="18"/>
                <w:szCs w:val="18"/>
              </w:rPr>
            </w:pPr>
          </w:p>
        </w:tc>
        <w:tc>
          <w:tcPr>
            <w:tcW w:w="561" w:type="dxa"/>
            <w:vAlign w:val="center"/>
          </w:tcPr>
          <w:p w:rsidR="009164E5" w:rsidRPr="00C306AE" w:rsidRDefault="009164E5" w:rsidP="00C97083">
            <w:pPr>
              <w:jc w:val="center"/>
              <w:rPr>
                <w:sz w:val="18"/>
                <w:szCs w:val="18"/>
              </w:rPr>
            </w:pPr>
            <w:r w:rsidRPr="00C306AE">
              <w:rPr>
                <w:sz w:val="18"/>
                <w:szCs w:val="18"/>
              </w:rPr>
              <w:t>x</w:t>
            </w:r>
          </w:p>
        </w:tc>
      </w:tr>
      <w:tr w:rsidR="009164E5" w:rsidRPr="00C306AE">
        <w:trPr>
          <w:cantSplit/>
          <w:trHeight w:val="75"/>
          <w:jc w:val="center"/>
        </w:trPr>
        <w:tc>
          <w:tcPr>
            <w:tcW w:w="1870" w:type="dxa"/>
            <w:tcBorders>
              <w:right w:val="thinThickSmallGap" w:sz="24" w:space="0" w:color="auto"/>
            </w:tcBorders>
            <w:vAlign w:val="center"/>
          </w:tcPr>
          <w:p w:rsidR="009164E5" w:rsidRPr="00C306AE" w:rsidRDefault="009164E5" w:rsidP="00C97083">
            <w:pPr>
              <w:jc w:val="center"/>
              <w:rPr>
                <w:sz w:val="18"/>
                <w:szCs w:val="18"/>
              </w:rPr>
            </w:pPr>
            <w:r w:rsidRPr="00C306AE">
              <w:rPr>
                <w:sz w:val="18"/>
                <w:szCs w:val="18"/>
              </w:rPr>
              <w:t xml:space="preserve">9.2.  Industrie </w:t>
            </w:r>
          </w:p>
          <w:p w:rsidR="009164E5" w:rsidRPr="00C306AE" w:rsidRDefault="009164E5" w:rsidP="00C97083">
            <w:pPr>
              <w:jc w:val="center"/>
              <w:rPr>
                <w:sz w:val="18"/>
                <w:szCs w:val="18"/>
              </w:rPr>
            </w:pPr>
            <w:r w:rsidRPr="00C306AE">
              <w:rPr>
                <w:sz w:val="18"/>
                <w:szCs w:val="18"/>
              </w:rPr>
              <w:t>alimentară/</w:t>
            </w:r>
          </w:p>
          <w:p w:rsidR="009164E5" w:rsidRPr="00C306AE" w:rsidRDefault="009164E5" w:rsidP="00C97083">
            <w:pPr>
              <w:jc w:val="center"/>
              <w:rPr>
                <w:sz w:val="18"/>
                <w:szCs w:val="18"/>
              </w:rPr>
            </w:pPr>
            <w:r w:rsidRPr="00C306AE">
              <w:rPr>
                <w:sz w:val="18"/>
                <w:szCs w:val="18"/>
              </w:rPr>
              <w:t>Industrializarea cărnii</w:t>
            </w:r>
          </w:p>
        </w:tc>
        <w:tc>
          <w:tcPr>
            <w:tcW w:w="561" w:type="dxa"/>
            <w:tcBorders>
              <w:left w:val="nil"/>
            </w:tcBorders>
            <w:vAlign w:val="center"/>
          </w:tcPr>
          <w:p w:rsidR="009164E5" w:rsidRPr="00C306AE" w:rsidRDefault="009164E5" w:rsidP="007056D4">
            <w:pPr>
              <w:numPr>
                <w:ilvl w:val="0"/>
                <w:numId w:val="185"/>
              </w:numPr>
              <w:rPr>
                <w:sz w:val="18"/>
                <w:szCs w:val="18"/>
              </w:rPr>
            </w:pPr>
          </w:p>
        </w:tc>
        <w:tc>
          <w:tcPr>
            <w:tcW w:w="4906" w:type="dxa"/>
            <w:vAlign w:val="center"/>
          </w:tcPr>
          <w:p w:rsidR="009164E5" w:rsidRPr="00C306AE" w:rsidRDefault="009164E5" w:rsidP="00C97083">
            <w:pPr>
              <w:rPr>
                <w:sz w:val="18"/>
                <w:szCs w:val="18"/>
              </w:rPr>
            </w:pPr>
            <w:r w:rsidRPr="00C306AE">
              <w:rPr>
                <w:sz w:val="18"/>
                <w:szCs w:val="18"/>
              </w:rPr>
              <w:t>Industrie alimentară/ Industrializarea cărnii</w:t>
            </w:r>
          </w:p>
        </w:tc>
        <w:tc>
          <w:tcPr>
            <w:tcW w:w="636" w:type="dxa"/>
            <w:vAlign w:val="center"/>
          </w:tcPr>
          <w:p w:rsidR="009164E5" w:rsidRPr="00C306AE" w:rsidRDefault="009164E5" w:rsidP="00C97083">
            <w:pPr>
              <w:jc w:val="center"/>
              <w:rPr>
                <w:sz w:val="18"/>
                <w:szCs w:val="18"/>
              </w:rPr>
            </w:pPr>
          </w:p>
        </w:tc>
        <w:tc>
          <w:tcPr>
            <w:tcW w:w="528" w:type="dxa"/>
            <w:vAlign w:val="center"/>
          </w:tcPr>
          <w:p w:rsidR="009164E5" w:rsidRPr="00C306AE" w:rsidRDefault="009164E5" w:rsidP="00C97083">
            <w:pPr>
              <w:jc w:val="center"/>
              <w:rPr>
                <w:sz w:val="18"/>
                <w:szCs w:val="18"/>
              </w:rPr>
            </w:pPr>
          </w:p>
        </w:tc>
        <w:tc>
          <w:tcPr>
            <w:tcW w:w="561" w:type="dxa"/>
            <w:vAlign w:val="center"/>
          </w:tcPr>
          <w:p w:rsidR="009164E5" w:rsidRPr="00C306AE" w:rsidRDefault="009164E5" w:rsidP="00C97083">
            <w:pPr>
              <w:jc w:val="center"/>
              <w:rPr>
                <w:sz w:val="18"/>
                <w:szCs w:val="18"/>
              </w:rPr>
            </w:pPr>
            <w:r w:rsidRPr="00C306AE">
              <w:rPr>
                <w:sz w:val="18"/>
                <w:szCs w:val="18"/>
              </w:rPr>
              <w:t>x</w:t>
            </w:r>
          </w:p>
        </w:tc>
      </w:tr>
    </w:tbl>
    <w:p w:rsidR="004B323A" w:rsidRPr="00C306AE" w:rsidRDefault="004B323A" w:rsidP="004379A2"/>
    <w:p w:rsidR="004B323A" w:rsidRPr="00C306AE" w:rsidRDefault="004B323A" w:rsidP="004379A2"/>
    <w:p w:rsidR="004B323A" w:rsidRPr="00C306AE" w:rsidRDefault="004B323A" w:rsidP="004379A2"/>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0"/>
        <w:gridCol w:w="561"/>
        <w:gridCol w:w="4906"/>
        <w:gridCol w:w="636"/>
        <w:gridCol w:w="528"/>
        <w:gridCol w:w="561"/>
      </w:tblGrid>
      <w:tr w:rsidR="00C306AE" w:rsidRPr="00C306AE">
        <w:trPr>
          <w:cantSplit/>
          <w:trHeight w:val="75"/>
          <w:jc w:val="center"/>
        </w:trPr>
        <w:tc>
          <w:tcPr>
            <w:tcW w:w="1870" w:type="dxa"/>
            <w:tcBorders>
              <w:right w:val="thinThickSmallGap" w:sz="24" w:space="0" w:color="auto"/>
            </w:tcBorders>
            <w:vAlign w:val="center"/>
          </w:tcPr>
          <w:p w:rsidR="004B323A" w:rsidRPr="00C306AE" w:rsidRDefault="009164E5" w:rsidP="00C97083">
            <w:pPr>
              <w:jc w:val="center"/>
              <w:rPr>
                <w:sz w:val="18"/>
                <w:szCs w:val="18"/>
              </w:rPr>
            </w:pPr>
            <w:r w:rsidRPr="00C306AE">
              <w:rPr>
                <w:sz w:val="18"/>
                <w:szCs w:val="18"/>
              </w:rPr>
              <w:t>9</w:t>
            </w:r>
            <w:r w:rsidR="004B323A" w:rsidRPr="00C306AE">
              <w:rPr>
                <w:sz w:val="18"/>
                <w:szCs w:val="18"/>
              </w:rPr>
              <w:t xml:space="preserve">.3.  Industrie </w:t>
            </w:r>
          </w:p>
          <w:p w:rsidR="004B323A" w:rsidRPr="00C306AE" w:rsidRDefault="004B323A" w:rsidP="00C97083">
            <w:pPr>
              <w:jc w:val="center"/>
              <w:rPr>
                <w:sz w:val="18"/>
                <w:szCs w:val="18"/>
              </w:rPr>
            </w:pPr>
            <w:r w:rsidRPr="00C306AE">
              <w:rPr>
                <w:sz w:val="18"/>
                <w:szCs w:val="18"/>
              </w:rPr>
              <w:t>alimentară/</w:t>
            </w:r>
          </w:p>
          <w:p w:rsidR="004B323A" w:rsidRPr="00C306AE" w:rsidRDefault="004B323A" w:rsidP="00C97083">
            <w:pPr>
              <w:jc w:val="center"/>
              <w:rPr>
                <w:sz w:val="18"/>
                <w:szCs w:val="18"/>
              </w:rPr>
            </w:pPr>
            <w:r w:rsidRPr="00C306AE">
              <w:rPr>
                <w:sz w:val="18"/>
                <w:szCs w:val="18"/>
              </w:rPr>
              <w:t xml:space="preserve">Industrializarea </w:t>
            </w:r>
          </w:p>
          <w:p w:rsidR="004B323A" w:rsidRPr="00C306AE" w:rsidRDefault="004B323A" w:rsidP="00C97083">
            <w:pPr>
              <w:jc w:val="center"/>
              <w:rPr>
                <w:sz w:val="18"/>
                <w:szCs w:val="18"/>
              </w:rPr>
            </w:pPr>
            <w:r w:rsidRPr="00C306AE">
              <w:rPr>
                <w:sz w:val="18"/>
                <w:szCs w:val="18"/>
              </w:rPr>
              <w:t>laptelui</w:t>
            </w:r>
          </w:p>
        </w:tc>
        <w:tc>
          <w:tcPr>
            <w:tcW w:w="561" w:type="dxa"/>
            <w:tcBorders>
              <w:left w:val="nil"/>
            </w:tcBorders>
            <w:vAlign w:val="center"/>
          </w:tcPr>
          <w:p w:rsidR="004B323A" w:rsidRPr="00C306AE" w:rsidRDefault="004B323A" w:rsidP="00594127">
            <w:pPr>
              <w:numPr>
                <w:ilvl w:val="0"/>
                <w:numId w:val="49"/>
              </w:numPr>
              <w:rPr>
                <w:sz w:val="18"/>
                <w:szCs w:val="18"/>
              </w:rPr>
            </w:pPr>
          </w:p>
        </w:tc>
        <w:tc>
          <w:tcPr>
            <w:tcW w:w="4906" w:type="dxa"/>
            <w:vAlign w:val="center"/>
          </w:tcPr>
          <w:p w:rsidR="004B323A" w:rsidRPr="00C306AE" w:rsidRDefault="004B323A" w:rsidP="00C97083">
            <w:pPr>
              <w:rPr>
                <w:sz w:val="18"/>
                <w:szCs w:val="18"/>
              </w:rPr>
            </w:pPr>
            <w:r w:rsidRPr="00C306AE">
              <w:rPr>
                <w:sz w:val="18"/>
                <w:szCs w:val="18"/>
              </w:rPr>
              <w:t>Industrie alimentară / Industrializarea laptelui</w:t>
            </w:r>
          </w:p>
        </w:tc>
        <w:tc>
          <w:tcPr>
            <w:tcW w:w="636" w:type="dxa"/>
            <w:vAlign w:val="center"/>
          </w:tcPr>
          <w:p w:rsidR="004B323A" w:rsidRPr="00C306AE" w:rsidRDefault="004B323A" w:rsidP="00C97083">
            <w:pPr>
              <w:jc w:val="center"/>
              <w:rPr>
                <w:sz w:val="18"/>
                <w:szCs w:val="18"/>
              </w:rPr>
            </w:pPr>
          </w:p>
        </w:tc>
        <w:tc>
          <w:tcPr>
            <w:tcW w:w="528" w:type="dxa"/>
            <w:vAlign w:val="center"/>
          </w:tcPr>
          <w:p w:rsidR="004B323A" w:rsidRPr="00C306AE" w:rsidRDefault="004B323A" w:rsidP="00C97083">
            <w:pPr>
              <w:jc w:val="center"/>
              <w:rPr>
                <w:sz w:val="18"/>
                <w:szCs w:val="18"/>
              </w:rPr>
            </w:pPr>
          </w:p>
        </w:tc>
        <w:tc>
          <w:tcPr>
            <w:tcW w:w="561" w:type="dxa"/>
            <w:vAlign w:val="center"/>
          </w:tcPr>
          <w:p w:rsidR="004B323A" w:rsidRPr="00C306AE" w:rsidRDefault="004B323A" w:rsidP="00C97083">
            <w:pPr>
              <w:jc w:val="center"/>
              <w:rPr>
                <w:sz w:val="18"/>
                <w:szCs w:val="18"/>
              </w:rPr>
            </w:pPr>
            <w:r w:rsidRPr="00C306AE">
              <w:rPr>
                <w:sz w:val="18"/>
                <w:szCs w:val="18"/>
              </w:rPr>
              <w:t>x</w:t>
            </w:r>
          </w:p>
        </w:tc>
      </w:tr>
      <w:tr w:rsidR="00C306AE" w:rsidRPr="00C306AE">
        <w:trPr>
          <w:cantSplit/>
          <w:trHeight w:val="126"/>
          <w:jc w:val="center"/>
        </w:trPr>
        <w:tc>
          <w:tcPr>
            <w:tcW w:w="1870" w:type="dxa"/>
            <w:tcBorders>
              <w:right w:val="thinThickSmallGap" w:sz="24" w:space="0" w:color="auto"/>
            </w:tcBorders>
            <w:vAlign w:val="center"/>
          </w:tcPr>
          <w:p w:rsidR="004B323A" w:rsidRPr="00C306AE" w:rsidRDefault="009164E5" w:rsidP="00C97083">
            <w:pPr>
              <w:jc w:val="center"/>
              <w:rPr>
                <w:sz w:val="18"/>
                <w:szCs w:val="18"/>
              </w:rPr>
            </w:pPr>
            <w:r w:rsidRPr="00C306AE">
              <w:rPr>
                <w:sz w:val="18"/>
                <w:szCs w:val="18"/>
              </w:rPr>
              <w:t>9</w:t>
            </w:r>
            <w:r w:rsidR="004B323A" w:rsidRPr="00C306AE">
              <w:rPr>
                <w:sz w:val="18"/>
                <w:szCs w:val="18"/>
              </w:rPr>
              <w:t xml:space="preserve">.4.  Industrie </w:t>
            </w:r>
          </w:p>
          <w:p w:rsidR="004B323A" w:rsidRPr="00C306AE" w:rsidRDefault="004B323A" w:rsidP="00C97083">
            <w:pPr>
              <w:jc w:val="center"/>
              <w:rPr>
                <w:sz w:val="18"/>
                <w:szCs w:val="18"/>
              </w:rPr>
            </w:pPr>
            <w:r w:rsidRPr="00C306AE">
              <w:rPr>
                <w:sz w:val="18"/>
                <w:szCs w:val="18"/>
              </w:rPr>
              <w:t>alimentară / Morărit</w:t>
            </w:r>
          </w:p>
        </w:tc>
        <w:tc>
          <w:tcPr>
            <w:tcW w:w="561" w:type="dxa"/>
            <w:tcBorders>
              <w:left w:val="nil"/>
            </w:tcBorders>
            <w:vAlign w:val="center"/>
          </w:tcPr>
          <w:p w:rsidR="004B323A" w:rsidRPr="00C306AE" w:rsidRDefault="004B323A" w:rsidP="00594127">
            <w:pPr>
              <w:numPr>
                <w:ilvl w:val="0"/>
                <w:numId w:val="50"/>
              </w:numPr>
              <w:rPr>
                <w:sz w:val="18"/>
                <w:szCs w:val="18"/>
              </w:rPr>
            </w:pPr>
          </w:p>
        </w:tc>
        <w:tc>
          <w:tcPr>
            <w:tcW w:w="4906" w:type="dxa"/>
            <w:vAlign w:val="center"/>
          </w:tcPr>
          <w:p w:rsidR="004B323A" w:rsidRPr="00C306AE" w:rsidRDefault="004B323A" w:rsidP="00C97083">
            <w:pPr>
              <w:rPr>
                <w:sz w:val="18"/>
                <w:szCs w:val="18"/>
              </w:rPr>
            </w:pPr>
            <w:r w:rsidRPr="00C306AE">
              <w:rPr>
                <w:sz w:val="18"/>
                <w:szCs w:val="18"/>
              </w:rPr>
              <w:t>Industrie alimentară / Morărit</w:t>
            </w:r>
          </w:p>
        </w:tc>
        <w:tc>
          <w:tcPr>
            <w:tcW w:w="636" w:type="dxa"/>
            <w:vAlign w:val="center"/>
          </w:tcPr>
          <w:p w:rsidR="004B323A" w:rsidRPr="00C306AE" w:rsidRDefault="004B323A" w:rsidP="00C97083">
            <w:pPr>
              <w:jc w:val="center"/>
              <w:rPr>
                <w:sz w:val="18"/>
                <w:szCs w:val="18"/>
              </w:rPr>
            </w:pPr>
          </w:p>
        </w:tc>
        <w:tc>
          <w:tcPr>
            <w:tcW w:w="528" w:type="dxa"/>
            <w:vAlign w:val="center"/>
          </w:tcPr>
          <w:p w:rsidR="004B323A" w:rsidRPr="00C306AE" w:rsidRDefault="004B323A" w:rsidP="00C97083">
            <w:pPr>
              <w:jc w:val="center"/>
              <w:rPr>
                <w:sz w:val="18"/>
                <w:szCs w:val="18"/>
              </w:rPr>
            </w:pPr>
          </w:p>
        </w:tc>
        <w:tc>
          <w:tcPr>
            <w:tcW w:w="561" w:type="dxa"/>
            <w:vAlign w:val="center"/>
          </w:tcPr>
          <w:p w:rsidR="004B323A" w:rsidRPr="00C306AE" w:rsidRDefault="004B323A" w:rsidP="00C97083">
            <w:pPr>
              <w:jc w:val="center"/>
              <w:rPr>
                <w:sz w:val="18"/>
                <w:szCs w:val="18"/>
              </w:rPr>
            </w:pPr>
            <w:r w:rsidRPr="00C306AE">
              <w:rPr>
                <w:sz w:val="18"/>
                <w:szCs w:val="18"/>
              </w:rPr>
              <w:t>x</w:t>
            </w:r>
          </w:p>
        </w:tc>
      </w:tr>
      <w:tr w:rsidR="00C306AE" w:rsidRPr="00C306AE">
        <w:trPr>
          <w:cantSplit/>
          <w:trHeight w:val="75"/>
          <w:jc w:val="center"/>
        </w:trPr>
        <w:tc>
          <w:tcPr>
            <w:tcW w:w="1870" w:type="dxa"/>
            <w:tcBorders>
              <w:right w:val="thinThickSmallGap" w:sz="24" w:space="0" w:color="auto"/>
            </w:tcBorders>
            <w:vAlign w:val="center"/>
          </w:tcPr>
          <w:p w:rsidR="004B323A" w:rsidRPr="00C306AE" w:rsidRDefault="009164E5" w:rsidP="00C97083">
            <w:pPr>
              <w:jc w:val="center"/>
              <w:rPr>
                <w:sz w:val="18"/>
                <w:szCs w:val="18"/>
              </w:rPr>
            </w:pPr>
            <w:r w:rsidRPr="00C306AE">
              <w:rPr>
                <w:sz w:val="18"/>
                <w:szCs w:val="18"/>
              </w:rPr>
              <w:t>9</w:t>
            </w:r>
            <w:r w:rsidR="004B323A" w:rsidRPr="00C306AE">
              <w:rPr>
                <w:sz w:val="18"/>
                <w:szCs w:val="18"/>
              </w:rPr>
              <w:t xml:space="preserve">.5.  Industrie </w:t>
            </w:r>
          </w:p>
          <w:p w:rsidR="004B323A" w:rsidRPr="00C306AE" w:rsidRDefault="004B323A" w:rsidP="00C97083">
            <w:pPr>
              <w:jc w:val="center"/>
              <w:rPr>
                <w:sz w:val="18"/>
                <w:szCs w:val="18"/>
              </w:rPr>
            </w:pPr>
            <w:r w:rsidRPr="00C306AE">
              <w:rPr>
                <w:sz w:val="18"/>
                <w:szCs w:val="18"/>
              </w:rPr>
              <w:t>alimentară / Panificaţie</w:t>
            </w:r>
          </w:p>
        </w:tc>
        <w:tc>
          <w:tcPr>
            <w:tcW w:w="561" w:type="dxa"/>
            <w:tcBorders>
              <w:left w:val="nil"/>
            </w:tcBorders>
            <w:vAlign w:val="center"/>
          </w:tcPr>
          <w:p w:rsidR="004B323A" w:rsidRPr="00C306AE" w:rsidRDefault="004B323A" w:rsidP="00594127">
            <w:pPr>
              <w:numPr>
                <w:ilvl w:val="0"/>
                <w:numId w:val="51"/>
              </w:numPr>
              <w:rPr>
                <w:sz w:val="18"/>
                <w:szCs w:val="18"/>
              </w:rPr>
            </w:pPr>
          </w:p>
        </w:tc>
        <w:tc>
          <w:tcPr>
            <w:tcW w:w="4906" w:type="dxa"/>
            <w:vAlign w:val="center"/>
          </w:tcPr>
          <w:p w:rsidR="004B323A" w:rsidRPr="00C306AE" w:rsidRDefault="004B323A" w:rsidP="00C97083">
            <w:pPr>
              <w:rPr>
                <w:sz w:val="18"/>
                <w:szCs w:val="18"/>
              </w:rPr>
            </w:pPr>
            <w:r w:rsidRPr="00C306AE">
              <w:rPr>
                <w:sz w:val="18"/>
                <w:szCs w:val="18"/>
              </w:rPr>
              <w:t>Industrie alimentară / Panificaţie</w:t>
            </w:r>
          </w:p>
        </w:tc>
        <w:tc>
          <w:tcPr>
            <w:tcW w:w="636" w:type="dxa"/>
            <w:vAlign w:val="center"/>
          </w:tcPr>
          <w:p w:rsidR="004B323A" w:rsidRPr="00C306AE" w:rsidRDefault="004B323A" w:rsidP="00C97083">
            <w:pPr>
              <w:jc w:val="center"/>
              <w:rPr>
                <w:sz w:val="18"/>
                <w:szCs w:val="18"/>
              </w:rPr>
            </w:pPr>
          </w:p>
        </w:tc>
        <w:tc>
          <w:tcPr>
            <w:tcW w:w="528" w:type="dxa"/>
            <w:vAlign w:val="center"/>
          </w:tcPr>
          <w:p w:rsidR="004B323A" w:rsidRPr="00C306AE" w:rsidRDefault="004B323A" w:rsidP="00C97083">
            <w:pPr>
              <w:jc w:val="center"/>
              <w:rPr>
                <w:sz w:val="18"/>
                <w:szCs w:val="18"/>
              </w:rPr>
            </w:pPr>
          </w:p>
        </w:tc>
        <w:tc>
          <w:tcPr>
            <w:tcW w:w="561" w:type="dxa"/>
            <w:vAlign w:val="center"/>
          </w:tcPr>
          <w:p w:rsidR="004B323A" w:rsidRPr="00C306AE" w:rsidRDefault="004B323A" w:rsidP="00C97083">
            <w:pPr>
              <w:jc w:val="center"/>
              <w:rPr>
                <w:sz w:val="18"/>
                <w:szCs w:val="18"/>
              </w:rPr>
            </w:pPr>
            <w:r w:rsidRPr="00C306AE">
              <w:rPr>
                <w:sz w:val="18"/>
                <w:szCs w:val="18"/>
              </w:rPr>
              <w:t>x</w:t>
            </w:r>
          </w:p>
        </w:tc>
      </w:tr>
      <w:tr w:rsidR="00C306AE" w:rsidRPr="00C306AE">
        <w:trPr>
          <w:cantSplit/>
          <w:trHeight w:val="302"/>
          <w:jc w:val="center"/>
        </w:trPr>
        <w:tc>
          <w:tcPr>
            <w:tcW w:w="1870" w:type="dxa"/>
            <w:tcBorders>
              <w:right w:val="thinThickSmallGap" w:sz="24" w:space="0" w:color="auto"/>
            </w:tcBorders>
            <w:vAlign w:val="center"/>
          </w:tcPr>
          <w:p w:rsidR="004B323A" w:rsidRPr="00C306AE" w:rsidRDefault="009164E5" w:rsidP="00C97083">
            <w:pPr>
              <w:jc w:val="center"/>
              <w:rPr>
                <w:sz w:val="18"/>
                <w:szCs w:val="18"/>
              </w:rPr>
            </w:pPr>
            <w:r w:rsidRPr="00C306AE">
              <w:rPr>
                <w:sz w:val="18"/>
                <w:szCs w:val="18"/>
              </w:rPr>
              <w:t>9</w:t>
            </w:r>
            <w:r w:rsidR="004B323A" w:rsidRPr="00C306AE">
              <w:rPr>
                <w:sz w:val="18"/>
                <w:szCs w:val="18"/>
              </w:rPr>
              <w:t xml:space="preserve">.6. Industrie </w:t>
            </w:r>
          </w:p>
          <w:p w:rsidR="004B323A" w:rsidRPr="00C306AE" w:rsidRDefault="004B323A" w:rsidP="00C97083">
            <w:pPr>
              <w:jc w:val="center"/>
              <w:rPr>
                <w:sz w:val="18"/>
                <w:szCs w:val="18"/>
              </w:rPr>
            </w:pPr>
            <w:r w:rsidRPr="00C306AE">
              <w:rPr>
                <w:sz w:val="18"/>
                <w:szCs w:val="18"/>
              </w:rPr>
              <w:t xml:space="preserve">alimentară/ </w:t>
            </w:r>
          </w:p>
          <w:p w:rsidR="004B323A" w:rsidRPr="00C306AE" w:rsidRDefault="004B323A" w:rsidP="00C97083">
            <w:pPr>
              <w:jc w:val="center"/>
              <w:rPr>
                <w:sz w:val="18"/>
                <w:szCs w:val="18"/>
              </w:rPr>
            </w:pPr>
            <w:r w:rsidRPr="00C306AE">
              <w:rPr>
                <w:sz w:val="18"/>
                <w:szCs w:val="18"/>
              </w:rPr>
              <w:t xml:space="preserve">Industrializarea  </w:t>
            </w:r>
          </w:p>
          <w:p w:rsidR="004B323A" w:rsidRPr="00C306AE" w:rsidRDefault="004B323A" w:rsidP="00C97083">
            <w:pPr>
              <w:jc w:val="center"/>
              <w:rPr>
                <w:sz w:val="18"/>
                <w:szCs w:val="18"/>
              </w:rPr>
            </w:pPr>
            <w:r w:rsidRPr="00C306AE">
              <w:rPr>
                <w:sz w:val="18"/>
                <w:szCs w:val="18"/>
              </w:rPr>
              <w:t>legumelor şi fructelor</w:t>
            </w:r>
          </w:p>
        </w:tc>
        <w:tc>
          <w:tcPr>
            <w:tcW w:w="561" w:type="dxa"/>
            <w:tcBorders>
              <w:left w:val="nil"/>
            </w:tcBorders>
            <w:vAlign w:val="center"/>
          </w:tcPr>
          <w:p w:rsidR="004B323A" w:rsidRPr="00C306AE" w:rsidRDefault="004B323A" w:rsidP="007056D4">
            <w:pPr>
              <w:numPr>
                <w:ilvl w:val="0"/>
                <w:numId w:val="186"/>
              </w:numPr>
              <w:rPr>
                <w:sz w:val="18"/>
                <w:szCs w:val="18"/>
              </w:rPr>
            </w:pPr>
          </w:p>
        </w:tc>
        <w:tc>
          <w:tcPr>
            <w:tcW w:w="4906" w:type="dxa"/>
            <w:vAlign w:val="center"/>
          </w:tcPr>
          <w:p w:rsidR="004B323A" w:rsidRPr="00C306AE" w:rsidRDefault="004B323A" w:rsidP="00C97083">
            <w:pPr>
              <w:rPr>
                <w:sz w:val="18"/>
                <w:szCs w:val="18"/>
              </w:rPr>
            </w:pPr>
            <w:r w:rsidRPr="00C306AE">
              <w:rPr>
                <w:sz w:val="18"/>
                <w:szCs w:val="18"/>
              </w:rPr>
              <w:t>Industrie alimentară / Industrializarea  legumelor şi fructelor</w:t>
            </w:r>
          </w:p>
        </w:tc>
        <w:tc>
          <w:tcPr>
            <w:tcW w:w="636" w:type="dxa"/>
            <w:vAlign w:val="center"/>
          </w:tcPr>
          <w:p w:rsidR="004B323A" w:rsidRPr="00C306AE" w:rsidRDefault="004B323A" w:rsidP="00C97083">
            <w:pPr>
              <w:jc w:val="center"/>
              <w:rPr>
                <w:sz w:val="18"/>
                <w:szCs w:val="18"/>
              </w:rPr>
            </w:pPr>
          </w:p>
        </w:tc>
        <w:tc>
          <w:tcPr>
            <w:tcW w:w="528" w:type="dxa"/>
            <w:vAlign w:val="center"/>
          </w:tcPr>
          <w:p w:rsidR="004B323A" w:rsidRPr="00C306AE" w:rsidRDefault="004B323A" w:rsidP="00C97083">
            <w:pPr>
              <w:jc w:val="center"/>
              <w:rPr>
                <w:sz w:val="18"/>
                <w:szCs w:val="18"/>
              </w:rPr>
            </w:pPr>
          </w:p>
        </w:tc>
        <w:tc>
          <w:tcPr>
            <w:tcW w:w="561" w:type="dxa"/>
            <w:vAlign w:val="center"/>
          </w:tcPr>
          <w:p w:rsidR="004B323A" w:rsidRPr="00C306AE" w:rsidRDefault="004B323A" w:rsidP="00C97083">
            <w:pPr>
              <w:jc w:val="center"/>
              <w:rPr>
                <w:sz w:val="18"/>
                <w:szCs w:val="18"/>
              </w:rPr>
            </w:pPr>
            <w:r w:rsidRPr="00C306AE">
              <w:rPr>
                <w:sz w:val="18"/>
                <w:szCs w:val="18"/>
              </w:rPr>
              <w:t>x</w:t>
            </w:r>
          </w:p>
        </w:tc>
      </w:tr>
      <w:tr w:rsidR="00C306AE" w:rsidRPr="00C306AE">
        <w:trPr>
          <w:cantSplit/>
          <w:trHeight w:val="302"/>
          <w:jc w:val="center"/>
        </w:trPr>
        <w:tc>
          <w:tcPr>
            <w:tcW w:w="1870" w:type="dxa"/>
            <w:tcBorders>
              <w:right w:val="thinThickSmallGap" w:sz="24" w:space="0" w:color="auto"/>
            </w:tcBorders>
            <w:vAlign w:val="center"/>
          </w:tcPr>
          <w:p w:rsidR="004B323A" w:rsidRPr="00C306AE" w:rsidRDefault="009164E5" w:rsidP="00C97083">
            <w:pPr>
              <w:jc w:val="center"/>
              <w:rPr>
                <w:sz w:val="18"/>
                <w:szCs w:val="18"/>
              </w:rPr>
            </w:pPr>
            <w:r w:rsidRPr="00C306AE">
              <w:rPr>
                <w:sz w:val="18"/>
                <w:szCs w:val="18"/>
              </w:rPr>
              <w:t>9</w:t>
            </w:r>
            <w:r w:rsidR="004B323A" w:rsidRPr="00C306AE">
              <w:rPr>
                <w:sz w:val="18"/>
                <w:szCs w:val="18"/>
              </w:rPr>
              <w:t xml:space="preserve">.7. Industrie </w:t>
            </w:r>
          </w:p>
          <w:p w:rsidR="004B323A" w:rsidRPr="00C306AE" w:rsidRDefault="004B323A" w:rsidP="00C97083">
            <w:pPr>
              <w:jc w:val="center"/>
              <w:rPr>
                <w:sz w:val="18"/>
                <w:szCs w:val="18"/>
              </w:rPr>
            </w:pPr>
            <w:r w:rsidRPr="00C306AE">
              <w:rPr>
                <w:sz w:val="18"/>
                <w:szCs w:val="18"/>
              </w:rPr>
              <w:t xml:space="preserve">alimentară/ Industrie </w:t>
            </w:r>
          </w:p>
          <w:p w:rsidR="004B323A" w:rsidRPr="00C306AE" w:rsidRDefault="004B323A" w:rsidP="00C97083">
            <w:pPr>
              <w:jc w:val="center"/>
              <w:rPr>
                <w:sz w:val="18"/>
                <w:szCs w:val="18"/>
              </w:rPr>
            </w:pPr>
            <w:r w:rsidRPr="00C306AE">
              <w:rPr>
                <w:sz w:val="18"/>
                <w:szCs w:val="18"/>
              </w:rPr>
              <w:t xml:space="preserve">alimentară </w:t>
            </w:r>
          </w:p>
          <w:p w:rsidR="004B323A" w:rsidRPr="00C306AE" w:rsidRDefault="004B323A" w:rsidP="00C97083">
            <w:pPr>
              <w:jc w:val="center"/>
              <w:rPr>
                <w:sz w:val="18"/>
                <w:szCs w:val="18"/>
              </w:rPr>
            </w:pPr>
            <w:r w:rsidRPr="00C306AE">
              <w:rPr>
                <w:sz w:val="18"/>
                <w:szCs w:val="18"/>
              </w:rPr>
              <w:t>Fermentativă</w:t>
            </w:r>
          </w:p>
        </w:tc>
        <w:tc>
          <w:tcPr>
            <w:tcW w:w="561" w:type="dxa"/>
            <w:tcBorders>
              <w:left w:val="nil"/>
            </w:tcBorders>
            <w:vAlign w:val="center"/>
          </w:tcPr>
          <w:p w:rsidR="004B323A" w:rsidRPr="00C306AE" w:rsidRDefault="004B323A" w:rsidP="00594127">
            <w:pPr>
              <w:numPr>
                <w:ilvl w:val="0"/>
                <w:numId w:val="53"/>
              </w:numPr>
              <w:rPr>
                <w:sz w:val="18"/>
                <w:szCs w:val="18"/>
              </w:rPr>
            </w:pPr>
          </w:p>
        </w:tc>
        <w:tc>
          <w:tcPr>
            <w:tcW w:w="4906" w:type="dxa"/>
            <w:vAlign w:val="center"/>
          </w:tcPr>
          <w:p w:rsidR="004B323A" w:rsidRPr="00C306AE" w:rsidRDefault="004B323A" w:rsidP="00C97083">
            <w:pPr>
              <w:rPr>
                <w:sz w:val="18"/>
                <w:szCs w:val="18"/>
              </w:rPr>
            </w:pPr>
            <w:r w:rsidRPr="00C306AE">
              <w:rPr>
                <w:sz w:val="18"/>
                <w:szCs w:val="18"/>
              </w:rPr>
              <w:t>Industrie alimentară/ Industrie alimentară fermentativă</w:t>
            </w:r>
          </w:p>
        </w:tc>
        <w:tc>
          <w:tcPr>
            <w:tcW w:w="636" w:type="dxa"/>
            <w:vAlign w:val="center"/>
          </w:tcPr>
          <w:p w:rsidR="004B323A" w:rsidRPr="00C306AE" w:rsidRDefault="004B323A" w:rsidP="00C97083">
            <w:pPr>
              <w:jc w:val="center"/>
              <w:rPr>
                <w:sz w:val="18"/>
                <w:szCs w:val="18"/>
              </w:rPr>
            </w:pPr>
          </w:p>
        </w:tc>
        <w:tc>
          <w:tcPr>
            <w:tcW w:w="528" w:type="dxa"/>
            <w:vAlign w:val="center"/>
          </w:tcPr>
          <w:p w:rsidR="004B323A" w:rsidRPr="00C306AE" w:rsidRDefault="004B323A" w:rsidP="00C97083">
            <w:pPr>
              <w:jc w:val="center"/>
              <w:rPr>
                <w:sz w:val="18"/>
                <w:szCs w:val="18"/>
              </w:rPr>
            </w:pPr>
          </w:p>
        </w:tc>
        <w:tc>
          <w:tcPr>
            <w:tcW w:w="561" w:type="dxa"/>
            <w:vAlign w:val="center"/>
          </w:tcPr>
          <w:p w:rsidR="004B323A" w:rsidRPr="00C306AE" w:rsidRDefault="004B323A" w:rsidP="00C97083">
            <w:pPr>
              <w:jc w:val="center"/>
              <w:rPr>
                <w:sz w:val="18"/>
                <w:szCs w:val="18"/>
              </w:rPr>
            </w:pPr>
            <w:r w:rsidRPr="00C306AE">
              <w:rPr>
                <w:sz w:val="18"/>
                <w:szCs w:val="18"/>
              </w:rPr>
              <w:t>x</w:t>
            </w:r>
          </w:p>
        </w:tc>
      </w:tr>
      <w:tr w:rsidR="00C306AE" w:rsidRPr="00C306AE">
        <w:trPr>
          <w:cantSplit/>
          <w:trHeight w:val="302"/>
          <w:jc w:val="center"/>
        </w:trPr>
        <w:tc>
          <w:tcPr>
            <w:tcW w:w="1870" w:type="dxa"/>
            <w:tcBorders>
              <w:right w:val="thinThickSmallGap" w:sz="24" w:space="0" w:color="auto"/>
            </w:tcBorders>
            <w:vAlign w:val="center"/>
          </w:tcPr>
          <w:p w:rsidR="004B323A" w:rsidRPr="00C306AE" w:rsidRDefault="009164E5" w:rsidP="00C97083">
            <w:pPr>
              <w:jc w:val="center"/>
              <w:rPr>
                <w:sz w:val="18"/>
                <w:szCs w:val="18"/>
              </w:rPr>
            </w:pPr>
            <w:r w:rsidRPr="00C306AE">
              <w:rPr>
                <w:sz w:val="18"/>
                <w:szCs w:val="18"/>
              </w:rPr>
              <w:t>9</w:t>
            </w:r>
            <w:r w:rsidR="004B323A" w:rsidRPr="00C306AE">
              <w:rPr>
                <w:sz w:val="18"/>
                <w:szCs w:val="18"/>
              </w:rPr>
              <w:t xml:space="preserve">.8.  Industrie </w:t>
            </w:r>
          </w:p>
          <w:p w:rsidR="004B323A" w:rsidRPr="00C306AE" w:rsidRDefault="004B323A" w:rsidP="00C97083">
            <w:pPr>
              <w:jc w:val="center"/>
              <w:rPr>
                <w:sz w:val="18"/>
                <w:szCs w:val="18"/>
              </w:rPr>
            </w:pPr>
            <w:r w:rsidRPr="00C306AE">
              <w:rPr>
                <w:sz w:val="18"/>
                <w:szCs w:val="18"/>
              </w:rPr>
              <w:t xml:space="preserve">alimentară/ Industrie </w:t>
            </w:r>
          </w:p>
          <w:p w:rsidR="004B323A" w:rsidRPr="00C306AE" w:rsidRDefault="004B323A" w:rsidP="00C97083">
            <w:pPr>
              <w:jc w:val="center"/>
              <w:rPr>
                <w:sz w:val="18"/>
                <w:szCs w:val="18"/>
              </w:rPr>
            </w:pPr>
            <w:r w:rsidRPr="00C306AE">
              <w:rPr>
                <w:sz w:val="18"/>
                <w:szCs w:val="18"/>
              </w:rPr>
              <w:t>alimentară extractivă</w:t>
            </w:r>
          </w:p>
        </w:tc>
        <w:tc>
          <w:tcPr>
            <w:tcW w:w="561" w:type="dxa"/>
            <w:tcBorders>
              <w:left w:val="nil"/>
            </w:tcBorders>
            <w:vAlign w:val="center"/>
          </w:tcPr>
          <w:p w:rsidR="004B323A" w:rsidRPr="00C306AE" w:rsidRDefault="004B323A" w:rsidP="00594127">
            <w:pPr>
              <w:numPr>
                <w:ilvl w:val="0"/>
                <w:numId w:val="54"/>
              </w:numPr>
              <w:rPr>
                <w:sz w:val="18"/>
                <w:szCs w:val="18"/>
              </w:rPr>
            </w:pPr>
          </w:p>
        </w:tc>
        <w:tc>
          <w:tcPr>
            <w:tcW w:w="4906" w:type="dxa"/>
            <w:vAlign w:val="center"/>
          </w:tcPr>
          <w:p w:rsidR="004B323A" w:rsidRPr="00C306AE" w:rsidRDefault="004B323A" w:rsidP="00C97083">
            <w:pPr>
              <w:rPr>
                <w:sz w:val="18"/>
                <w:szCs w:val="18"/>
              </w:rPr>
            </w:pPr>
            <w:r w:rsidRPr="00C306AE">
              <w:rPr>
                <w:sz w:val="18"/>
                <w:szCs w:val="18"/>
              </w:rPr>
              <w:t>Industrie alimentară/ Industrie alimentară extractivă</w:t>
            </w:r>
          </w:p>
        </w:tc>
        <w:tc>
          <w:tcPr>
            <w:tcW w:w="636" w:type="dxa"/>
            <w:vAlign w:val="center"/>
          </w:tcPr>
          <w:p w:rsidR="004B323A" w:rsidRPr="00C306AE" w:rsidRDefault="004B323A" w:rsidP="00C97083">
            <w:pPr>
              <w:jc w:val="center"/>
              <w:rPr>
                <w:sz w:val="18"/>
                <w:szCs w:val="18"/>
              </w:rPr>
            </w:pPr>
          </w:p>
        </w:tc>
        <w:tc>
          <w:tcPr>
            <w:tcW w:w="528" w:type="dxa"/>
            <w:vAlign w:val="center"/>
          </w:tcPr>
          <w:p w:rsidR="004B323A" w:rsidRPr="00C306AE" w:rsidRDefault="004B323A" w:rsidP="00C97083">
            <w:pPr>
              <w:jc w:val="center"/>
              <w:rPr>
                <w:sz w:val="18"/>
                <w:szCs w:val="18"/>
              </w:rPr>
            </w:pPr>
          </w:p>
        </w:tc>
        <w:tc>
          <w:tcPr>
            <w:tcW w:w="561" w:type="dxa"/>
            <w:vAlign w:val="center"/>
          </w:tcPr>
          <w:p w:rsidR="004B323A" w:rsidRPr="00C306AE" w:rsidRDefault="004B323A" w:rsidP="00C97083">
            <w:pPr>
              <w:jc w:val="center"/>
              <w:rPr>
                <w:sz w:val="18"/>
                <w:szCs w:val="18"/>
              </w:rPr>
            </w:pPr>
            <w:r w:rsidRPr="00C306AE">
              <w:rPr>
                <w:sz w:val="18"/>
                <w:szCs w:val="18"/>
              </w:rPr>
              <w:t>x</w:t>
            </w:r>
          </w:p>
        </w:tc>
      </w:tr>
      <w:tr w:rsidR="00C306AE" w:rsidRPr="00C306AE">
        <w:trPr>
          <w:cantSplit/>
          <w:trHeight w:val="179"/>
          <w:jc w:val="center"/>
        </w:trPr>
        <w:tc>
          <w:tcPr>
            <w:tcW w:w="1870" w:type="dxa"/>
            <w:vMerge w:val="restart"/>
            <w:tcBorders>
              <w:right w:val="thinThickSmallGap" w:sz="24" w:space="0" w:color="auto"/>
            </w:tcBorders>
            <w:vAlign w:val="center"/>
          </w:tcPr>
          <w:p w:rsidR="004B323A" w:rsidRPr="00C306AE" w:rsidRDefault="009164E5" w:rsidP="00C97083">
            <w:pPr>
              <w:pStyle w:val="Heading1"/>
              <w:jc w:val="center"/>
              <w:rPr>
                <w:noProof w:val="0"/>
                <w:sz w:val="18"/>
                <w:szCs w:val="18"/>
              </w:rPr>
            </w:pPr>
            <w:r w:rsidRPr="00C306AE">
              <w:rPr>
                <w:noProof w:val="0"/>
                <w:sz w:val="18"/>
                <w:szCs w:val="18"/>
              </w:rPr>
              <w:t>10</w:t>
            </w:r>
            <w:r w:rsidR="004B323A" w:rsidRPr="00C306AE">
              <w:rPr>
                <w:noProof w:val="0"/>
                <w:sz w:val="18"/>
                <w:szCs w:val="18"/>
              </w:rPr>
              <w:t xml:space="preserve">.1. Agricultură, Horticultură/ </w:t>
            </w:r>
          </w:p>
          <w:p w:rsidR="004B323A" w:rsidRPr="00C306AE" w:rsidRDefault="004B323A" w:rsidP="00C97083">
            <w:pPr>
              <w:pStyle w:val="Heading1"/>
              <w:jc w:val="center"/>
              <w:rPr>
                <w:noProof w:val="0"/>
                <w:sz w:val="18"/>
                <w:szCs w:val="18"/>
              </w:rPr>
            </w:pPr>
            <w:r w:rsidRPr="00C306AE">
              <w:rPr>
                <w:noProof w:val="0"/>
                <w:sz w:val="18"/>
                <w:szCs w:val="18"/>
              </w:rPr>
              <w:t>Agricultură</w:t>
            </w:r>
          </w:p>
          <w:p w:rsidR="004B323A" w:rsidRPr="00C306AE" w:rsidRDefault="004B323A" w:rsidP="00C97083">
            <w:pPr>
              <w:rPr>
                <w:sz w:val="18"/>
                <w:szCs w:val="18"/>
              </w:rPr>
            </w:pPr>
          </w:p>
          <w:p w:rsidR="004B323A" w:rsidRPr="00C306AE" w:rsidRDefault="009164E5" w:rsidP="00C97083">
            <w:pPr>
              <w:pStyle w:val="Heading1"/>
              <w:jc w:val="center"/>
              <w:rPr>
                <w:noProof w:val="0"/>
                <w:sz w:val="18"/>
                <w:szCs w:val="18"/>
              </w:rPr>
            </w:pPr>
            <w:r w:rsidRPr="00C306AE">
              <w:rPr>
                <w:noProof w:val="0"/>
                <w:sz w:val="18"/>
                <w:szCs w:val="18"/>
              </w:rPr>
              <w:t>10</w:t>
            </w:r>
            <w:r w:rsidR="004B323A" w:rsidRPr="00C306AE">
              <w:rPr>
                <w:noProof w:val="0"/>
                <w:sz w:val="18"/>
                <w:szCs w:val="18"/>
              </w:rPr>
              <w:t xml:space="preserve">.2. Agricultură, </w:t>
            </w:r>
          </w:p>
          <w:p w:rsidR="004B323A" w:rsidRPr="00C306AE" w:rsidRDefault="004B323A" w:rsidP="00C97083">
            <w:pPr>
              <w:pStyle w:val="Heading1"/>
              <w:jc w:val="center"/>
              <w:rPr>
                <w:noProof w:val="0"/>
                <w:sz w:val="18"/>
                <w:szCs w:val="18"/>
              </w:rPr>
            </w:pPr>
            <w:r w:rsidRPr="00C306AE">
              <w:rPr>
                <w:noProof w:val="0"/>
                <w:sz w:val="18"/>
                <w:szCs w:val="18"/>
              </w:rPr>
              <w:t xml:space="preserve">Horticultură/ </w:t>
            </w:r>
          </w:p>
          <w:p w:rsidR="004B323A" w:rsidRPr="00C306AE" w:rsidRDefault="004B323A" w:rsidP="00C97083">
            <w:pPr>
              <w:pStyle w:val="Heading1"/>
              <w:jc w:val="center"/>
              <w:rPr>
                <w:noProof w:val="0"/>
                <w:sz w:val="18"/>
                <w:szCs w:val="18"/>
              </w:rPr>
            </w:pPr>
            <w:r w:rsidRPr="00C306AE">
              <w:rPr>
                <w:sz w:val="18"/>
                <w:szCs w:val="18"/>
              </w:rPr>
              <w:t>Horticultură</w:t>
            </w:r>
          </w:p>
        </w:tc>
        <w:tc>
          <w:tcPr>
            <w:tcW w:w="561" w:type="dxa"/>
            <w:tcBorders>
              <w:left w:val="nil"/>
            </w:tcBorders>
            <w:vAlign w:val="center"/>
          </w:tcPr>
          <w:p w:rsidR="004B323A" w:rsidRPr="00C306AE" w:rsidRDefault="004B323A" w:rsidP="00594127">
            <w:pPr>
              <w:numPr>
                <w:ilvl w:val="0"/>
                <w:numId w:val="31"/>
              </w:numPr>
              <w:rPr>
                <w:sz w:val="18"/>
                <w:szCs w:val="18"/>
              </w:rPr>
            </w:pPr>
          </w:p>
        </w:tc>
        <w:tc>
          <w:tcPr>
            <w:tcW w:w="4906" w:type="dxa"/>
            <w:vAlign w:val="center"/>
          </w:tcPr>
          <w:p w:rsidR="004B323A" w:rsidRPr="00C306AE" w:rsidRDefault="004B323A" w:rsidP="00C97083">
            <w:pPr>
              <w:rPr>
                <w:sz w:val="18"/>
                <w:szCs w:val="18"/>
              </w:rPr>
            </w:pPr>
            <w:r w:rsidRPr="00C306AE">
              <w:rPr>
                <w:sz w:val="18"/>
                <w:szCs w:val="18"/>
              </w:rPr>
              <w:t>Agricol</w:t>
            </w:r>
          </w:p>
        </w:tc>
        <w:tc>
          <w:tcPr>
            <w:tcW w:w="636" w:type="dxa"/>
            <w:vAlign w:val="center"/>
          </w:tcPr>
          <w:p w:rsidR="004B323A" w:rsidRPr="00C306AE" w:rsidRDefault="004B323A" w:rsidP="00C97083">
            <w:pPr>
              <w:jc w:val="center"/>
              <w:rPr>
                <w:sz w:val="18"/>
                <w:szCs w:val="18"/>
              </w:rPr>
            </w:pPr>
            <w:r w:rsidRPr="00C306AE">
              <w:rPr>
                <w:sz w:val="18"/>
                <w:szCs w:val="18"/>
              </w:rPr>
              <w:t>x</w:t>
            </w:r>
          </w:p>
        </w:tc>
        <w:tc>
          <w:tcPr>
            <w:tcW w:w="528" w:type="dxa"/>
            <w:vAlign w:val="center"/>
          </w:tcPr>
          <w:p w:rsidR="004B323A" w:rsidRPr="00C306AE" w:rsidRDefault="004B323A" w:rsidP="00C97083">
            <w:pPr>
              <w:jc w:val="center"/>
              <w:rPr>
                <w:sz w:val="18"/>
                <w:szCs w:val="18"/>
              </w:rPr>
            </w:pPr>
            <w:r w:rsidRPr="00C306AE">
              <w:rPr>
                <w:sz w:val="18"/>
                <w:szCs w:val="18"/>
              </w:rPr>
              <w:t>x</w:t>
            </w:r>
          </w:p>
        </w:tc>
        <w:tc>
          <w:tcPr>
            <w:tcW w:w="561" w:type="dxa"/>
            <w:vAlign w:val="center"/>
          </w:tcPr>
          <w:p w:rsidR="004B323A" w:rsidRPr="00C306AE" w:rsidRDefault="004B323A" w:rsidP="00C97083">
            <w:pPr>
              <w:jc w:val="center"/>
              <w:rPr>
                <w:sz w:val="18"/>
                <w:szCs w:val="18"/>
              </w:rPr>
            </w:pPr>
          </w:p>
        </w:tc>
      </w:tr>
      <w:tr w:rsidR="00C306AE" w:rsidRPr="00C306AE">
        <w:trPr>
          <w:cantSplit/>
          <w:trHeight w:val="179"/>
          <w:jc w:val="center"/>
        </w:trPr>
        <w:tc>
          <w:tcPr>
            <w:tcW w:w="1870" w:type="dxa"/>
            <w:vMerge/>
            <w:tcBorders>
              <w:right w:val="thinThickSmallGap" w:sz="24" w:space="0" w:color="auto"/>
            </w:tcBorders>
            <w:vAlign w:val="center"/>
          </w:tcPr>
          <w:p w:rsidR="004B323A" w:rsidRPr="00C306AE" w:rsidRDefault="004B323A" w:rsidP="00C97083">
            <w:pPr>
              <w:pStyle w:val="Heading1"/>
              <w:jc w:val="center"/>
              <w:rPr>
                <w:noProof w:val="0"/>
                <w:sz w:val="18"/>
                <w:szCs w:val="18"/>
              </w:rPr>
            </w:pPr>
          </w:p>
        </w:tc>
        <w:tc>
          <w:tcPr>
            <w:tcW w:w="561" w:type="dxa"/>
            <w:tcBorders>
              <w:left w:val="nil"/>
            </w:tcBorders>
            <w:vAlign w:val="center"/>
          </w:tcPr>
          <w:p w:rsidR="004B323A" w:rsidRPr="00C306AE" w:rsidRDefault="004B323A" w:rsidP="00594127">
            <w:pPr>
              <w:numPr>
                <w:ilvl w:val="0"/>
                <w:numId w:val="31"/>
              </w:numPr>
              <w:rPr>
                <w:sz w:val="18"/>
                <w:szCs w:val="18"/>
              </w:rPr>
            </w:pPr>
          </w:p>
        </w:tc>
        <w:tc>
          <w:tcPr>
            <w:tcW w:w="4906" w:type="dxa"/>
            <w:vAlign w:val="center"/>
          </w:tcPr>
          <w:p w:rsidR="004B323A" w:rsidRPr="00C306AE" w:rsidRDefault="004B323A" w:rsidP="00C97083">
            <w:pPr>
              <w:rPr>
                <w:sz w:val="18"/>
                <w:szCs w:val="18"/>
              </w:rPr>
            </w:pPr>
            <w:r w:rsidRPr="00C306AE">
              <w:rPr>
                <w:sz w:val="18"/>
                <w:szCs w:val="18"/>
              </w:rPr>
              <w:t>Agricultură</w:t>
            </w:r>
          </w:p>
        </w:tc>
        <w:tc>
          <w:tcPr>
            <w:tcW w:w="636" w:type="dxa"/>
            <w:vAlign w:val="center"/>
          </w:tcPr>
          <w:p w:rsidR="004B323A" w:rsidRPr="00C306AE" w:rsidRDefault="004B323A" w:rsidP="00C97083">
            <w:pPr>
              <w:jc w:val="center"/>
              <w:rPr>
                <w:sz w:val="18"/>
                <w:szCs w:val="18"/>
              </w:rPr>
            </w:pPr>
            <w:r w:rsidRPr="00C306AE">
              <w:rPr>
                <w:sz w:val="18"/>
                <w:szCs w:val="18"/>
              </w:rPr>
              <w:t>x</w:t>
            </w:r>
          </w:p>
        </w:tc>
        <w:tc>
          <w:tcPr>
            <w:tcW w:w="528" w:type="dxa"/>
            <w:vAlign w:val="center"/>
          </w:tcPr>
          <w:p w:rsidR="004B323A" w:rsidRPr="00C306AE" w:rsidRDefault="004B323A" w:rsidP="00C97083">
            <w:pPr>
              <w:jc w:val="center"/>
              <w:rPr>
                <w:sz w:val="18"/>
                <w:szCs w:val="18"/>
              </w:rPr>
            </w:pPr>
            <w:r w:rsidRPr="00C306AE">
              <w:rPr>
                <w:sz w:val="18"/>
                <w:szCs w:val="18"/>
              </w:rPr>
              <w:t>x</w:t>
            </w:r>
          </w:p>
        </w:tc>
        <w:tc>
          <w:tcPr>
            <w:tcW w:w="561" w:type="dxa"/>
            <w:vAlign w:val="center"/>
          </w:tcPr>
          <w:p w:rsidR="004B323A" w:rsidRPr="00C306AE" w:rsidRDefault="004B323A" w:rsidP="00C97083">
            <w:pPr>
              <w:jc w:val="center"/>
              <w:rPr>
                <w:sz w:val="18"/>
                <w:szCs w:val="18"/>
              </w:rPr>
            </w:pPr>
          </w:p>
        </w:tc>
      </w:tr>
      <w:tr w:rsidR="00C306AE" w:rsidRPr="00C306AE">
        <w:trPr>
          <w:cantSplit/>
          <w:trHeight w:val="180"/>
          <w:jc w:val="center"/>
        </w:trPr>
        <w:tc>
          <w:tcPr>
            <w:tcW w:w="1870" w:type="dxa"/>
            <w:vMerge/>
            <w:tcBorders>
              <w:right w:val="thinThickSmallGap" w:sz="24" w:space="0" w:color="auto"/>
            </w:tcBorders>
            <w:vAlign w:val="center"/>
          </w:tcPr>
          <w:p w:rsidR="004B323A" w:rsidRPr="00C306AE" w:rsidRDefault="004B323A" w:rsidP="00C97083">
            <w:pPr>
              <w:pStyle w:val="Heading1"/>
              <w:jc w:val="center"/>
              <w:rPr>
                <w:noProof w:val="0"/>
                <w:sz w:val="18"/>
                <w:szCs w:val="18"/>
              </w:rPr>
            </w:pPr>
          </w:p>
        </w:tc>
        <w:tc>
          <w:tcPr>
            <w:tcW w:w="561" w:type="dxa"/>
            <w:tcBorders>
              <w:left w:val="nil"/>
            </w:tcBorders>
            <w:vAlign w:val="center"/>
          </w:tcPr>
          <w:p w:rsidR="004B323A" w:rsidRPr="00C306AE" w:rsidRDefault="004B323A" w:rsidP="00594127">
            <w:pPr>
              <w:numPr>
                <w:ilvl w:val="0"/>
                <w:numId w:val="31"/>
              </w:numPr>
              <w:rPr>
                <w:sz w:val="18"/>
                <w:szCs w:val="18"/>
              </w:rPr>
            </w:pPr>
          </w:p>
        </w:tc>
        <w:tc>
          <w:tcPr>
            <w:tcW w:w="4906" w:type="dxa"/>
            <w:vAlign w:val="center"/>
          </w:tcPr>
          <w:p w:rsidR="004B323A" w:rsidRPr="00C306AE" w:rsidRDefault="004B323A" w:rsidP="00C97083">
            <w:pPr>
              <w:rPr>
                <w:sz w:val="18"/>
                <w:szCs w:val="18"/>
              </w:rPr>
            </w:pPr>
            <w:r w:rsidRPr="00C306AE">
              <w:rPr>
                <w:sz w:val="18"/>
                <w:szCs w:val="18"/>
              </w:rPr>
              <w:t>Horticultură</w:t>
            </w:r>
          </w:p>
        </w:tc>
        <w:tc>
          <w:tcPr>
            <w:tcW w:w="636" w:type="dxa"/>
            <w:vAlign w:val="center"/>
          </w:tcPr>
          <w:p w:rsidR="004B323A" w:rsidRPr="00C306AE" w:rsidRDefault="004B323A" w:rsidP="00C97083">
            <w:pPr>
              <w:jc w:val="center"/>
              <w:rPr>
                <w:sz w:val="18"/>
                <w:szCs w:val="18"/>
              </w:rPr>
            </w:pPr>
            <w:r w:rsidRPr="00C306AE">
              <w:rPr>
                <w:sz w:val="18"/>
                <w:szCs w:val="18"/>
              </w:rPr>
              <w:t>x</w:t>
            </w:r>
          </w:p>
        </w:tc>
        <w:tc>
          <w:tcPr>
            <w:tcW w:w="528" w:type="dxa"/>
            <w:vAlign w:val="center"/>
          </w:tcPr>
          <w:p w:rsidR="004B323A" w:rsidRPr="00C306AE" w:rsidRDefault="004B323A" w:rsidP="00C97083">
            <w:pPr>
              <w:jc w:val="center"/>
              <w:rPr>
                <w:sz w:val="18"/>
                <w:szCs w:val="18"/>
              </w:rPr>
            </w:pPr>
            <w:r w:rsidRPr="00C306AE">
              <w:rPr>
                <w:sz w:val="18"/>
                <w:szCs w:val="18"/>
              </w:rPr>
              <w:t>x</w:t>
            </w:r>
          </w:p>
        </w:tc>
        <w:tc>
          <w:tcPr>
            <w:tcW w:w="561" w:type="dxa"/>
            <w:vAlign w:val="center"/>
          </w:tcPr>
          <w:p w:rsidR="004B323A" w:rsidRPr="00C306AE" w:rsidRDefault="004B323A" w:rsidP="00C97083">
            <w:pPr>
              <w:jc w:val="center"/>
              <w:rPr>
                <w:sz w:val="18"/>
                <w:szCs w:val="18"/>
              </w:rPr>
            </w:pPr>
          </w:p>
        </w:tc>
      </w:tr>
      <w:tr w:rsidR="00C306AE" w:rsidRPr="00C306AE">
        <w:trPr>
          <w:cantSplit/>
          <w:trHeight w:val="121"/>
          <w:jc w:val="center"/>
        </w:trPr>
        <w:tc>
          <w:tcPr>
            <w:tcW w:w="1870" w:type="dxa"/>
            <w:vMerge/>
            <w:tcBorders>
              <w:right w:val="thinThickSmallGap" w:sz="24" w:space="0" w:color="auto"/>
            </w:tcBorders>
            <w:vAlign w:val="center"/>
          </w:tcPr>
          <w:p w:rsidR="004B323A" w:rsidRPr="00C306AE" w:rsidRDefault="004B323A" w:rsidP="00C97083">
            <w:pPr>
              <w:pStyle w:val="Heading1"/>
              <w:jc w:val="center"/>
              <w:rPr>
                <w:noProof w:val="0"/>
                <w:sz w:val="18"/>
                <w:szCs w:val="18"/>
              </w:rPr>
            </w:pPr>
          </w:p>
        </w:tc>
        <w:tc>
          <w:tcPr>
            <w:tcW w:w="561" w:type="dxa"/>
            <w:tcBorders>
              <w:left w:val="nil"/>
            </w:tcBorders>
            <w:vAlign w:val="center"/>
          </w:tcPr>
          <w:p w:rsidR="004B323A" w:rsidRPr="00C306AE" w:rsidRDefault="004B323A" w:rsidP="00594127">
            <w:pPr>
              <w:numPr>
                <w:ilvl w:val="0"/>
                <w:numId w:val="31"/>
              </w:numPr>
              <w:rPr>
                <w:sz w:val="18"/>
                <w:szCs w:val="18"/>
              </w:rPr>
            </w:pPr>
          </w:p>
        </w:tc>
        <w:tc>
          <w:tcPr>
            <w:tcW w:w="4906" w:type="dxa"/>
            <w:vAlign w:val="center"/>
          </w:tcPr>
          <w:p w:rsidR="004B323A" w:rsidRPr="00C306AE" w:rsidRDefault="004B323A" w:rsidP="00C97083">
            <w:pPr>
              <w:rPr>
                <w:sz w:val="18"/>
                <w:szCs w:val="18"/>
              </w:rPr>
            </w:pPr>
            <w:r w:rsidRPr="00C306AE">
              <w:rPr>
                <w:sz w:val="18"/>
                <w:szCs w:val="18"/>
              </w:rPr>
              <w:t>Biologie</w:t>
            </w:r>
          </w:p>
        </w:tc>
        <w:tc>
          <w:tcPr>
            <w:tcW w:w="636" w:type="dxa"/>
            <w:vAlign w:val="center"/>
          </w:tcPr>
          <w:p w:rsidR="004B323A" w:rsidRPr="00C306AE" w:rsidRDefault="004B323A" w:rsidP="00C97083">
            <w:pPr>
              <w:jc w:val="center"/>
              <w:rPr>
                <w:sz w:val="18"/>
                <w:szCs w:val="18"/>
              </w:rPr>
            </w:pPr>
            <w:r w:rsidRPr="00C306AE">
              <w:rPr>
                <w:sz w:val="18"/>
                <w:szCs w:val="18"/>
              </w:rPr>
              <w:t>x</w:t>
            </w:r>
          </w:p>
        </w:tc>
        <w:tc>
          <w:tcPr>
            <w:tcW w:w="528" w:type="dxa"/>
            <w:vAlign w:val="center"/>
          </w:tcPr>
          <w:p w:rsidR="004B323A" w:rsidRPr="00C306AE" w:rsidRDefault="004B323A" w:rsidP="00C97083">
            <w:pPr>
              <w:jc w:val="center"/>
              <w:rPr>
                <w:sz w:val="18"/>
                <w:szCs w:val="18"/>
              </w:rPr>
            </w:pPr>
          </w:p>
        </w:tc>
        <w:tc>
          <w:tcPr>
            <w:tcW w:w="561" w:type="dxa"/>
            <w:vAlign w:val="center"/>
          </w:tcPr>
          <w:p w:rsidR="004B323A" w:rsidRPr="00C306AE" w:rsidRDefault="004B323A" w:rsidP="00C97083">
            <w:pPr>
              <w:jc w:val="center"/>
              <w:rPr>
                <w:sz w:val="18"/>
                <w:szCs w:val="18"/>
              </w:rPr>
            </w:pPr>
          </w:p>
        </w:tc>
      </w:tr>
      <w:tr w:rsidR="00C306AE" w:rsidRPr="00C306AE">
        <w:trPr>
          <w:cantSplit/>
          <w:trHeight w:val="121"/>
          <w:jc w:val="center"/>
        </w:trPr>
        <w:tc>
          <w:tcPr>
            <w:tcW w:w="1870" w:type="dxa"/>
            <w:vMerge/>
            <w:tcBorders>
              <w:right w:val="thinThickSmallGap" w:sz="24" w:space="0" w:color="auto"/>
            </w:tcBorders>
            <w:vAlign w:val="center"/>
          </w:tcPr>
          <w:p w:rsidR="004B323A" w:rsidRPr="00C306AE" w:rsidRDefault="004B323A" w:rsidP="00C97083">
            <w:pPr>
              <w:pStyle w:val="Heading1"/>
              <w:jc w:val="center"/>
              <w:rPr>
                <w:noProof w:val="0"/>
                <w:sz w:val="18"/>
                <w:szCs w:val="18"/>
              </w:rPr>
            </w:pPr>
          </w:p>
        </w:tc>
        <w:tc>
          <w:tcPr>
            <w:tcW w:w="561" w:type="dxa"/>
            <w:tcBorders>
              <w:left w:val="nil"/>
            </w:tcBorders>
            <w:vAlign w:val="center"/>
          </w:tcPr>
          <w:p w:rsidR="004B323A" w:rsidRPr="00C306AE" w:rsidRDefault="004B323A" w:rsidP="00594127">
            <w:pPr>
              <w:numPr>
                <w:ilvl w:val="0"/>
                <w:numId w:val="31"/>
              </w:numPr>
              <w:rPr>
                <w:sz w:val="18"/>
                <w:szCs w:val="18"/>
              </w:rPr>
            </w:pPr>
          </w:p>
        </w:tc>
        <w:tc>
          <w:tcPr>
            <w:tcW w:w="4906" w:type="dxa"/>
            <w:vAlign w:val="center"/>
          </w:tcPr>
          <w:p w:rsidR="004B323A" w:rsidRPr="00C306AE" w:rsidRDefault="004B323A" w:rsidP="00C97083">
            <w:pPr>
              <w:rPr>
                <w:sz w:val="18"/>
                <w:szCs w:val="18"/>
              </w:rPr>
            </w:pPr>
            <w:r w:rsidRPr="00C306AE">
              <w:rPr>
                <w:sz w:val="18"/>
                <w:szCs w:val="18"/>
              </w:rPr>
              <w:t>Tehnologia produselor alimentare</w:t>
            </w:r>
          </w:p>
        </w:tc>
        <w:tc>
          <w:tcPr>
            <w:tcW w:w="636" w:type="dxa"/>
            <w:vAlign w:val="center"/>
          </w:tcPr>
          <w:p w:rsidR="004B323A" w:rsidRPr="00C306AE" w:rsidRDefault="004B323A" w:rsidP="00C97083">
            <w:pPr>
              <w:jc w:val="center"/>
              <w:rPr>
                <w:sz w:val="18"/>
                <w:szCs w:val="18"/>
              </w:rPr>
            </w:pPr>
            <w:r w:rsidRPr="00C306AE">
              <w:rPr>
                <w:sz w:val="18"/>
                <w:szCs w:val="18"/>
              </w:rPr>
              <w:t>x</w:t>
            </w:r>
          </w:p>
        </w:tc>
        <w:tc>
          <w:tcPr>
            <w:tcW w:w="528" w:type="dxa"/>
            <w:vAlign w:val="center"/>
          </w:tcPr>
          <w:p w:rsidR="004B323A" w:rsidRPr="00C306AE" w:rsidRDefault="004B323A" w:rsidP="00C97083">
            <w:pPr>
              <w:jc w:val="center"/>
              <w:rPr>
                <w:sz w:val="18"/>
                <w:szCs w:val="18"/>
              </w:rPr>
            </w:pPr>
          </w:p>
        </w:tc>
        <w:tc>
          <w:tcPr>
            <w:tcW w:w="561" w:type="dxa"/>
            <w:vAlign w:val="center"/>
          </w:tcPr>
          <w:p w:rsidR="004B323A" w:rsidRPr="00C306AE" w:rsidRDefault="004B323A" w:rsidP="00C97083">
            <w:pPr>
              <w:jc w:val="center"/>
              <w:rPr>
                <w:sz w:val="18"/>
                <w:szCs w:val="18"/>
              </w:rPr>
            </w:pPr>
          </w:p>
        </w:tc>
      </w:tr>
      <w:tr w:rsidR="00C306AE" w:rsidRPr="00C306AE">
        <w:trPr>
          <w:cantSplit/>
          <w:trHeight w:val="121"/>
          <w:jc w:val="center"/>
        </w:trPr>
        <w:tc>
          <w:tcPr>
            <w:tcW w:w="1870" w:type="dxa"/>
            <w:vMerge/>
            <w:tcBorders>
              <w:right w:val="thinThickSmallGap" w:sz="24" w:space="0" w:color="auto"/>
            </w:tcBorders>
            <w:vAlign w:val="center"/>
          </w:tcPr>
          <w:p w:rsidR="004B323A" w:rsidRPr="00C306AE" w:rsidRDefault="004B323A" w:rsidP="00C97083">
            <w:pPr>
              <w:pStyle w:val="Heading1"/>
              <w:jc w:val="center"/>
              <w:rPr>
                <w:noProof w:val="0"/>
                <w:sz w:val="18"/>
                <w:szCs w:val="18"/>
              </w:rPr>
            </w:pPr>
          </w:p>
        </w:tc>
        <w:tc>
          <w:tcPr>
            <w:tcW w:w="561" w:type="dxa"/>
            <w:tcBorders>
              <w:left w:val="nil"/>
            </w:tcBorders>
            <w:vAlign w:val="center"/>
          </w:tcPr>
          <w:p w:rsidR="004B323A" w:rsidRPr="00C306AE" w:rsidRDefault="004B323A" w:rsidP="00594127">
            <w:pPr>
              <w:numPr>
                <w:ilvl w:val="0"/>
                <w:numId w:val="31"/>
              </w:numPr>
              <w:rPr>
                <w:sz w:val="18"/>
                <w:szCs w:val="18"/>
              </w:rPr>
            </w:pPr>
          </w:p>
        </w:tc>
        <w:tc>
          <w:tcPr>
            <w:tcW w:w="4906" w:type="dxa"/>
            <w:vAlign w:val="center"/>
          </w:tcPr>
          <w:p w:rsidR="004B323A" w:rsidRPr="00C306AE" w:rsidRDefault="004B323A" w:rsidP="00C97083">
            <w:pPr>
              <w:rPr>
                <w:sz w:val="18"/>
                <w:szCs w:val="18"/>
              </w:rPr>
            </w:pPr>
            <w:r w:rsidRPr="00C306AE">
              <w:rPr>
                <w:sz w:val="18"/>
                <w:szCs w:val="18"/>
              </w:rPr>
              <w:t>Sisteme de producţie</w:t>
            </w:r>
          </w:p>
        </w:tc>
        <w:tc>
          <w:tcPr>
            <w:tcW w:w="636" w:type="dxa"/>
            <w:vAlign w:val="center"/>
          </w:tcPr>
          <w:p w:rsidR="004B323A" w:rsidRPr="00C306AE" w:rsidRDefault="004B323A" w:rsidP="00C97083">
            <w:pPr>
              <w:jc w:val="center"/>
              <w:rPr>
                <w:sz w:val="18"/>
                <w:szCs w:val="18"/>
              </w:rPr>
            </w:pPr>
            <w:r w:rsidRPr="00C306AE">
              <w:rPr>
                <w:sz w:val="18"/>
                <w:szCs w:val="18"/>
              </w:rPr>
              <w:t>x</w:t>
            </w:r>
          </w:p>
        </w:tc>
        <w:tc>
          <w:tcPr>
            <w:tcW w:w="528" w:type="dxa"/>
            <w:vAlign w:val="center"/>
          </w:tcPr>
          <w:p w:rsidR="004B323A" w:rsidRPr="00C306AE" w:rsidRDefault="004B323A" w:rsidP="00C97083">
            <w:pPr>
              <w:jc w:val="center"/>
              <w:rPr>
                <w:sz w:val="18"/>
                <w:szCs w:val="18"/>
              </w:rPr>
            </w:pPr>
          </w:p>
        </w:tc>
        <w:tc>
          <w:tcPr>
            <w:tcW w:w="561" w:type="dxa"/>
            <w:vAlign w:val="center"/>
          </w:tcPr>
          <w:p w:rsidR="004B323A" w:rsidRPr="00C306AE" w:rsidRDefault="004B323A" w:rsidP="00C97083">
            <w:pPr>
              <w:jc w:val="center"/>
              <w:rPr>
                <w:sz w:val="18"/>
                <w:szCs w:val="18"/>
              </w:rPr>
            </w:pPr>
          </w:p>
        </w:tc>
      </w:tr>
      <w:tr w:rsidR="00C306AE" w:rsidRPr="00C306AE">
        <w:trPr>
          <w:cantSplit/>
          <w:trHeight w:val="121"/>
          <w:jc w:val="center"/>
        </w:trPr>
        <w:tc>
          <w:tcPr>
            <w:tcW w:w="1870" w:type="dxa"/>
            <w:vMerge/>
            <w:tcBorders>
              <w:right w:val="thinThickSmallGap" w:sz="24" w:space="0" w:color="auto"/>
            </w:tcBorders>
            <w:vAlign w:val="center"/>
          </w:tcPr>
          <w:p w:rsidR="007056D4" w:rsidRPr="00C306AE" w:rsidRDefault="007056D4" w:rsidP="00C97083">
            <w:pPr>
              <w:pStyle w:val="Heading1"/>
              <w:jc w:val="center"/>
              <w:rPr>
                <w:noProof w:val="0"/>
                <w:sz w:val="18"/>
                <w:szCs w:val="18"/>
              </w:rPr>
            </w:pPr>
          </w:p>
        </w:tc>
        <w:tc>
          <w:tcPr>
            <w:tcW w:w="561" w:type="dxa"/>
            <w:tcBorders>
              <w:left w:val="nil"/>
            </w:tcBorders>
            <w:vAlign w:val="center"/>
          </w:tcPr>
          <w:p w:rsidR="007056D4" w:rsidRPr="00C306AE" w:rsidRDefault="007056D4" w:rsidP="00594127">
            <w:pPr>
              <w:numPr>
                <w:ilvl w:val="0"/>
                <w:numId w:val="31"/>
              </w:numPr>
              <w:rPr>
                <w:sz w:val="18"/>
                <w:szCs w:val="18"/>
              </w:rPr>
            </w:pPr>
          </w:p>
        </w:tc>
        <w:tc>
          <w:tcPr>
            <w:tcW w:w="4906" w:type="dxa"/>
            <w:vAlign w:val="center"/>
          </w:tcPr>
          <w:p w:rsidR="007056D4" w:rsidRPr="00C306AE" w:rsidRDefault="007056D4" w:rsidP="00C97083">
            <w:pPr>
              <w:rPr>
                <w:sz w:val="18"/>
                <w:szCs w:val="18"/>
              </w:rPr>
            </w:pPr>
            <w:r w:rsidRPr="00C306AE">
              <w:rPr>
                <w:sz w:val="18"/>
                <w:szCs w:val="18"/>
              </w:rPr>
              <w:t>Ştiinţe aplicate</w:t>
            </w:r>
          </w:p>
        </w:tc>
        <w:tc>
          <w:tcPr>
            <w:tcW w:w="636" w:type="dxa"/>
            <w:vAlign w:val="center"/>
          </w:tcPr>
          <w:p w:rsidR="007056D4" w:rsidRPr="00C306AE" w:rsidRDefault="007056D4" w:rsidP="00C97083">
            <w:pPr>
              <w:jc w:val="center"/>
              <w:rPr>
                <w:sz w:val="18"/>
                <w:szCs w:val="18"/>
              </w:rPr>
            </w:pPr>
            <w:r w:rsidRPr="00C306AE">
              <w:rPr>
                <w:sz w:val="18"/>
                <w:szCs w:val="18"/>
              </w:rPr>
              <w:t>x</w:t>
            </w:r>
          </w:p>
        </w:tc>
        <w:tc>
          <w:tcPr>
            <w:tcW w:w="528" w:type="dxa"/>
            <w:vAlign w:val="center"/>
          </w:tcPr>
          <w:p w:rsidR="007056D4" w:rsidRPr="00C306AE" w:rsidRDefault="007056D4" w:rsidP="00C97083">
            <w:pPr>
              <w:jc w:val="center"/>
              <w:rPr>
                <w:sz w:val="18"/>
                <w:szCs w:val="18"/>
              </w:rPr>
            </w:pPr>
          </w:p>
        </w:tc>
        <w:tc>
          <w:tcPr>
            <w:tcW w:w="561" w:type="dxa"/>
            <w:vAlign w:val="center"/>
          </w:tcPr>
          <w:p w:rsidR="007056D4" w:rsidRPr="00C306AE" w:rsidRDefault="007056D4" w:rsidP="00C97083">
            <w:pPr>
              <w:jc w:val="center"/>
              <w:rPr>
                <w:sz w:val="18"/>
                <w:szCs w:val="18"/>
              </w:rPr>
            </w:pPr>
          </w:p>
        </w:tc>
      </w:tr>
      <w:tr w:rsidR="00C306AE" w:rsidRPr="00C306AE">
        <w:trPr>
          <w:cantSplit/>
          <w:trHeight w:val="121"/>
          <w:jc w:val="center"/>
        </w:trPr>
        <w:tc>
          <w:tcPr>
            <w:tcW w:w="1870" w:type="dxa"/>
            <w:vMerge/>
            <w:tcBorders>
              <w:right w:val="thinThickSmallGap" w:sz="24" w:space="0" w:color="auto"/>
            </w:tcBorders>
            <w:vAlign w:val="center"/>
          </w:tcPr>
          <w:p w:rsidR="004B323A" w:rsidRPr="00C306AE" w:rsidRDefault="004B323A" w:rsidP="00C97083">
            <w:pPr>
              <w:pStyle w:val="Heading1"/>
              <w:jc w:val="center"/>
              <w:rPr>
                <w:noProof w:val="0"/>
                <w:sz w:val="18"/>
                <w:szCs w:val="18"/>
              </w:rPr>
            </w:pPr>
          </w:p>
        </w:tc>
        <w:tc>
          <w:tcPr>
            <w:tcW w:w="561" w:type="dxa"/>
            <w:tcBorders>
              <w:left w:val="nil"/>
            </w:tcBorders>
            <w:vAlign w:val="center"/>
          </w:tcPr>
          <w:p w:rsidR="004B323A" w:rsidRPr="00C306AE" w:rsidRDefault="004B323A" w:rsidP="00594127">
            <w:pPr>
              <w:numPr>
                <w:ilvl w:val="0"/>
                <w:numId w:val="31"/>
              </w:numPr>
              <w:rPr>
                <w:sz w:val="18"/>
                <w:szCs w:val="18"/>
              </w:rPr>
            </w:pPr>
          </w:p>
        </w:tc>
        <w:tc>
          <w:tcPr>
            <w:tcW w:w="4906" w:type="dxa"/>
            <w:vAlign w:val="center"/>
          </w:tcPr>
          <w:p w:rsidR="004B323A" w:rsidRPr="00C306AE" w:rsidRDefault="004B323A" w:rsidP="00C97083">
            <w:pPr>
              <w:rPr>
                <w:sz w:val="18"/>
                <w:szCs w:val="18"/>
              </w:rPr>
            </w:pPr>
            <w:r w:rsidRPr="00C306AE">
              <w:rPr>
                <w:sz w:val="18"/>
                <w:szCs w:val="18"/>
              </w:rPr>
              <w:t>Inginerie economică</w:t>
            </w:r>
          </w:p>
        </w:tc>
        <w:tc>
          <w:tcPr>
            <w:tcW w:w="636" w:type="dxa"/>
            <w:vAlign w:val="center"/>
          </w:tcPr>
          <w:p w:rsidR="004B323A" w:rsidRPr="00C306AE" w:rsidRDefault="004B323A" w:rsidP="00C97083">
            <w:pPr>
              <w:jc w:val="center"/>
              <w:rPr>
                <w:sz w:val="18"/>
                <w:szCs w:val="18"/>
              </w:rPr>
            </w:pPr>
            <w:r w:rsidRPr="00C306AE">
              <w:rPr>
                <w:sz w:val="18"/>
                <w:szCs w:val="18"/>
              </w:rPr>
              <w:t>x</w:t>
            </w:r>
          </w:p>
        </w:tc>
        <w:tc>
          <w:tcPr>
            <w:tcW w:w="528" w:type="dxa"/>
            <w:vAlign w:val="center"/>
          </w:tcPr>
          <w:p w:rsidR="004B323A" w:rsidRPr="00C306AE" w:rsidRDefault="004B323A" w:rsidP="00C97083">
            <w:pPr>
              <w:jc w:val="center"/>
              <w:rPr>
                <w:sz w:val="18"/>
                <w:szCs w:val="18"/>
              </w:rPr>
            </w:pPr>
          </w:p>
        </w:tc>
        <w:tc>
          <w:tcPr>
            <w:tcW w:w="561" w:type="dxa"/>
            <w:vAlign w:val="center"/>
          </w:tcPr>
          <w:p w:rsidR="004B323A" w:rsidRPr="00C306AE" w:rsidRDefault="004B323A" w:rsidP="00C97083">
            <w:pPr>
              <w:jc w:val="center"/>
              <w:rPr>
                <w:sz w:val="18"/>
                <w:szCs w:val="18"/>
              </w:rPr>
            </w:pPr>
          </w:p>
        </w:tc>
      </w:tr>
      <w:tr w:rsidR="00C306AE" w:rsidRPr="00C306AE">
        <w:trPr>
          <w:cantSplit/>
          <w:trHeight w:val="121"/>
          <w:jc w:val="center"/>
        </w:trPr>
        <w:tc>
          <w:tcPr>
            <w:tcW w:w="1870" w:type="dxa"/>
            <w:tcBorders>
              <w:right w:val="thinThickSmallGap" w:sz="24" w:space="0" w:color="auto"/>
            </w:tcBorders>
            <w:vAlign w:val="center"/>
          </w:tcPr>
          <w:p w:rsidR="004B323A" w:rsidRPr="00C306AE" w:rsidRDefault="009164E5" w:rsidP="00C97083">
            <w:pPr>
              <w:pStyle w:val="Heading1"/>
              <w:jc w:val="center"/>
              <w:rPr>
                <w:noProof w:val="0"/>
                <w:sz w:val="18"/>
                <w:szCs w:val="18"/>
              </w:rPr>
            </w:pPr>
            <w:r w:rsidRPr="00C306AE">
              <w:rPr>
                <w:noProof w:val="0"/>
                <w:sz w:val="18"/>
                <w:szCs w:val="18"/>
              </w:rPr>
              <w:t>10</w:t>
            </w:r>
            <w:r w:rsidR="004B323A" w:rsidRPr="00C306AE">
              <w:rPr>
                <w:noProof w:val="0"/>
                <w:sz w:val="18"/>
                <w:szCs w:val="18"/>
              </w:rPr>
              <w:t xml:space="preserve">.1. Agricultură, Horticultură/ </w:t>
            </w:r>
          </w:p>
          <w:p w:rsidR="004B323A" w:rsidRPr="00C306AE" w:rsidRDefault="004B323A" w:rsidP="00C97083">
            <w:pPr>
              <w:pStyle w:val="Heading1"/>
              <w:jc w:val="center"/>
              <w:rPr>
                <w:noProof w:val="0"/>
                <w:sz w:val="18"/>
                <w:szCs w:val="18"/>
              </w:rPr>
            </w:pPr>
            <w:r w:rsidRPr="00C306AE">
              <w:rPr>
                <w:noProof w:val="0"/>
                <w:sz w:val="18"/>
                <w:szCs w:val="18"/>
              </w:rPr>
              <w:t>Agricultură</w:t>
            </w:r>
          </w:p>
        </w:tc>
        <w:tc>
          <w:tcPr>
            <w:tcW w:w="561" w:type="dxa"/>
            <w:tcBorders>
              <w:left w:val="nil"/>
            </w:tcBorders>
            <w:vAlign w:val="center"/>
          </w:tcPr>
          <w:p w:rsidR="004B323A" w:rsidRPr="00C306AE" w:rsidRDefault="004B323A" w:rsidP="007056D4">
            <w:pPr>
              <w:numPr>
                <w:ilvl w:val="0"/>
                <w:numId w:val="187"/>
              </w:numPr>
              <w:rPr>
                <w:sz w:val="18"/>
                <w:szCs w:val="18"/>
              </w:rPr>
            </w:pPr>
          </w:p>
        </w:tc>
        <w:tc>
          <w:tcPr>
            <w:tcW w:w="4906" w:type="dxa"/>
            <w:vAlign w:val="center"/>
          </w:tcPr>
          <w:p w:rsidR="004B323A" w:rsidRPr="00C306AE" w:rsidRDefault="004B323A" w:rsidP="00C97083">
            <w:pPr>
              <w:pStyle w:val="Heading1"/>
              <w:rPr>
                <w:noProof w:val="0"/>
                <w:sz w:val="18"/>
                <w:szCs w:val="18"/>
              </w:rPr>
            </w:pPr>
            <w:r w:rsidRPr="00C306AE">
              <w:rPr>
                <w:sz w:val="18"/>
                <w:szCs w:val="18"/>
              </w:rPr>
              <w:t>Agricultură, Horticultură/ Agricultură</w:t>
            </w:r>
          </w:p>
        </w:tc>
        <w:tc>
          <w:tcPr>
            <w:tcW w:w="636" w:type="dxa"/>
            <w:vAlign w:val="center"/>
          </w:tcPr>
          <w:p w:rsidR="004B323A" w:rsidRPr="00C306AE" w:rsidRDefault="004B323A" w:rsidP="00C97083">
            <w:pPr>
              <w:jc w:val="center"/>
              <w:rPr>
                <w:sz w:val="18"/>
                <w:szCs w:val="18"/>
              </w:rPr>
            </w:pPr>
          </w:p>
        </w:tc>
        <w:tc>
          <w:tcPr>
            <w:tcW w:w="528" w:type="dxa"/>
            <w:vAlign w:val="center"/>
          </w:tcPr>
          <w:p w:rsidR="004B323A" w:rsidRPr="00C306AE" w:rsidRDefault="004B323A" w:rsidP="00C97083">
            <w:pPr>
              <w:jc w:val="center"/>
              <w:rPr>
                <w:sz w:val="18"/>
                <w:szCs w:val="18"/>
              </w:rPr>
            </w:pPr>
          </w:p>
        </w:tc>
        <w:tc>
          <w:tcPr>
            <w:tcW w:w="561" w:type="dxa"/>
            <w:vAlign w:val="center"/>
          </w:tcPr>
          <w:p w:rsidR="004B323A" w:rsidRPr="00C306AE" w:rsidRDefault="004B323A" w:rsidP="00C97083">
            <w:pPr>
              <w:jc w:val="center"/>
              <w:rPr>
                <w:sz w:val="18"/>
                <w:szCs w:val="18"/>
              </w:rPr>
            </w:pPr>
            <w:r w:rsidRPr="00C306AE">
              <w:rPr>
                <w:sz w:val="18"/>
                <w:szCs w:val="18"/>
              </w:rPr>
              <w:t>x</w:t>
            </w:r>
          </w:p>
        </w:tc>
      </w:tr>
      <w:tr w:rsidR="00C306AE" w:rsidRPr="00C306AE">
        <w:trPr>
          <w:cantSplit/>
          <w:trHeight w:val="121"/>
          <w:jc w:val="center"/>
        </w:trPr>
        <w:tc>
          <w:tcPr>
            <w:tcW w:w="1870" w:type="dxa"/>
            <w:tcBorders>
              <w:right w:val="thinThickSmallGap" w:sz="24" w:space="0" w:color="auto"/>
            </w:tcBorders>
            <w:vAlign w:val="center"/>
          </w:tcPr>
          <w:p w:rsidR="004B323A" w:rsidRPr="00C306AE" w:rsidRDefault="009164E5" w:rsidP="00C97083">
            <w:pPr>
              <w:pStyle w:val="Heading1"/>
              <w:jc w:val="center"/>
              <w:rPr>
                <w:noProof w:val="0"/>
                <w:sz w:val="18"/>
                <w:szCs w:val="18"/>
              </w:rPr>
            </w:pPr>
            <w:r w:rsidRPr="00C306AE">
              <w:rPr>
                <w:noProof w:val="0"/>
                <w:sz w:val="18"/>
                <w:szCs w:val="18"/>
              </w:rPr>
              <w:t>10</w:t>
            </w:r>
            <w:r w:rsidR="004B323A" w:rsidRPr="00C306AE">
              <w:rPr>
                <w:noProof w:val="0"/>
                <w:sz w:val="18"/>
                <w:szCs w:val="18"/>
              </w:rPr>
              <w:t xml:space="preserve">.2. Agricultură, </w:t>
            </w:r>
          </w:p>
          <w:p w:rsidR="004B323A" w:rsidRPr="00C306AE" w:rsidRDefault="004B323A" w:rsidP="00C97083">
            <w:pPr>
              <w:pStyle w:val="Heading1"/>
              <w:jc w:val="center"/>
              <w:rPr>
                <w:noProof w:val="0"/>
                <w:sz w:val="18"/>
                <w:szCs w:val="18"/>
              </w:rPr>
            </w:pPr>
            <w:r w:rsidRPr="00C306AE">
              <w:rPr>
                <w:noProof w:val="0"/>
                <w:sz w:val="18"/>
                <w:szCs w:val="18"/>
              </w:rPr>
              <w:t xml:space="preserve">Horticultură/ </w:t>
            </w:r>
          </w:p>
          <w:p w:rsidR="004B323A" w:rsidRPr="00C306AE" w:rsidRDefault="004B323A" w:rsidP="00C97083">
            <w:pPr>
              <w:pStyle w:val="Heading1"/>
              <w:jc w:val="center"/>
              <w:rPr>
                <w:noProof w:val="0"/>
                <w:sz w:val="18"/>
                <w:szCs w:val="18"/>
              </w:rPr>
            </w:pPr>
            <w:r w:rsidRPr="00C306AE">
              <w:rPr>
                <w:sz w:val="18"/>
                <w:szCs w:val="18"/>
              </w:rPr>
              <w:t>Horticultură</w:t>
            </w:r>
          </w:p>
        </w:tc>
        <w:tc>
          <w:tcPr>
            <w:tcW w:w="561" w:type="dxa"/>
            <w:tcBorders>
              <w:left w:val="nil"/>
            </w:tcBorders>
            <w:vAlign w:val="center"/>
          </w:tcPr>
          <w:p w:rsidR="004B323A" w:rsidRPr="00C306AE" w:rsidRDefault="004B323A" w:rsidP="007056D4">
            <w:pPr>
              <w:numPr>
                <w:ilvl w:val="0"/>
                <w:numId w:val="188"/>
              </w:numPr>
              <w:rPr>
                <w:sz w:val="18"/>
                <w:szCs w:val="18"/>
              </w:rPr>
            </w:pPr>
          </w:p>
        </w:tc>
        <w:tc>
          <w:tcPr>
            <w:tcW w:w="4906" w:type="dxa"/>
            <w:vAlign w:val="center"/>
          </w:tcPr>
          <w:p w:rsidR="004B323A" w:rsidRPr="00C306AE" w:rsidRDefault="004B323A" w:rsidP="00C97083">
            <w:pPr>
              <w:pStyle w:val="Heading1"/>
              <w:rPr>
                <w:noProof w:val="0"/>
                <w:sz w:val="18"/>
                <w:szCs w:val="18"/>
              </w:rPr>
            </w:pPr>
            <w:r w:rsidRPr="00C306AE">
              <w:rPr>
                <w:sz w:val="18"/>
                <w:szCs w:val="18"/>
              </w:rPr>
              <w:t>Agricultură, Horticultură/ Horticultură</w:t>
            </w:r>
          </w:p>
        </w:tc>
        <w:tc>
          <w:tcPr>
            <w:tcW w:w="636" w:type="dxa"/>
            <w:vAlign w:val="center"/>
          </w:tcPr>
          <w:p w:rsidR="004B323A" w:rsidRPr="00C306AE" w:rsidRDefault="004B323A" w:rsidP="00C97083">
            <w:pPr>
              <w:jc w:val="center"/>
              <w:rPr>
                <w:sz w:val="18"/>
                <w:szCs w:val="18"/>
              </w:rPr>
            </w:pPr>
          </w:p>
        </w:tc>
        <w:tc>
          <w:tcPr>
            <w:tcW w:w="528" w:type="dxa"/>
            <w:vAlign w:val="center"/>
          </w:tcPr>
          <w:p w:rsidR="004B323A" w:rsidRPr="00C306AE" w:rsidRDefault="004B323A" w:rsidP="00C97083">
            <w:pPr>
              <w:jc w:val="center"/>
              <w:rPr>
                <w:sz w:val="18"/>
                <w:szCs w:val="18"/>
              </w:rPr>
            </w:pPr>
          </w:p>
        </w:tc>
        <w:tc>
          <w:tcPr>
            <w:tcW w:w="561" w:type="dxa"/>
            <w:vAlign w:val="center"/>
          </w:tcPr>
          <w:p w:rsidR="004B323A" w:rsidRPr="00C306AE" w:rsidRDefault="004B323A" w:rsidP="00C97083">
            <w:pPr>
              <w:jc w:val="center"/>
              <w:rPr>
                <w:sz w:val="18"/>
                <w:szCs w:val="18"/>
              </w:rPr>
            </w:pPr>
            <w:r w:rsidRPr="00C306AE">
              <w:rPr>
                <w:sz w:val="18"/>
                <w:szCs w:val="18"/>
              </w:rPr>
              <w:t>x</w:t>
            </w:r>
          </w:p>
        </w:tc>
      </w:tr>
      <w:tr w:rsidR="00C306AE" w:rsidRPr="00C306AE">
        <w:trPr>
          <w:cantSplit/>
          <w:trHeight w:val="121"/>
          <w:jc w:val="center"/>
        </w:trPr>
        <w:tc>
          <w:tcPr>
            <w:tcW w:w="1870" w:type="dxa"/>
            <w:vMerge w:val="restart"/>
            <w:tcBorders>
              <w:right w:val="thinThickSmallGap" w:sz="24" w:space="0" w:color="auto"/>
            </w:tcBorders>
            <w:vAlign w:val="center"/>
          </w:tcPr>
          <w:p w:rsidR="004B323A" w:rsidRPr="00C306AE" w:rsidRDefault="000E386B" w:rsidP="00C97083">
            <w:pPr>
              <w:pStyle w:val="Heading3"/>
              <w:rPr>
                <w:rFonts w:ascii="Times New Roman" w:hAnsi="Times New Roman" w:cs="Times New Roman"/>
                <w:i w:val="0"/>
                <w:iCs w:val="0"/>
                <w:noProof w:val="0"/>
                <w:sz w:val="18"/>
                <w:szCs w:val="18"/>
              </w:rPr>
            </w:pPr>
            <w:r w:rsidRPr="00C306AE">
              <w:rPr>
                <w:rFonts w:ascii="Times New Roman" w:hAnsi="Times New Roman" w:cs="Times New Roman"/>
                <w:i w:val="0"/>
                <w:iCs w:val="0"/>
                <w:noProof w:val="0"/>
                <w:sz w:val="18"/>
                <w:szCs w:val="18"/>
              </w:rPr>
              <w:t>11</w:t>
            </w:r>
            <w:r w:rsidR="004B323A" w:rsidRPr="00C306AE">
              <w:rPr>
                <w:rFonts w:ascii="Times New Roman" w:hAnsi="Times New Roman" w:cs="Times New Roman"/>
                <w:i w:val="0"/>
                <w:iCs w:val="0"/>
                <w:noProof w:val="0"/>
                <w:sz w:val="18"/>
                <w:szCs w:val="18"/>
              </w:rPr>
              <w:t>. Zootehnist</w:t>
            </w:r>
            <w:r w:rsidR="0025379A" w:rsidRPr="00C306AE">
              <w:rPr>
                <w:rFonts w:ascii="Times New Roman" w:hAnsi="Times New Roman" w:cs="Times New Roman"/>
                <w:i w:val="0"/>
                <w:iCs w:val="0"/>
                <w:noProof w:val="0"/>
                <w:sz w:val="18"/>
                <w:szCs w:val="18"/>
              </w:rPr>
              <w:t xml:space="preserve"> </w:t>
            </w:r>
            <w:r w:rsidR="004B323A" w:rsidRPr="00C306AE">
              <w:rPr>
                <w:rFonts w:ascii="Times New Roman" w:hAnsi="Times New Roman" w:cs="Times New Roman"/>
                <w:i w:val="0"/>
                <w:iCs w:val="0"/>
                <w:noProof w:val="0"/>
                <w:sz w:val="18"/>
                <w:szCs w:val="18"/>
              </w:rPr>
              <w:t xml:space="preserve">- </w:t>
            </w:r>
          </w:p>
          <w:p w:rsidR="004B323A" w:rsidRPr="00C306AE" w:rsidRDefault="004B323A" w:rsidP="00C97083">
            <w:pPr>
              <w:pStyle w:val="Heading3"/>
              <w:rPr>
                <w:rFonts w:ascii="Times New Roman" w:hAnsi="Times New Roman" w:cs="Times New Roman"/>
                <w:i w:val="0"/>
                <w:iCs w:val="0"/>
                <w:noProof w:val="0"/>
                <w:sz w:val="18"/>
                <w:szCs w:val="18"/>
              </w:rPr>
            </w:pPr>
            <w:r w:rsidRPr="00C306AE">
              <w:rPr>
                <w:rFonts w:ascii="Times New Roman" w:hAnsi="Times New Roman" w:cs="Times New Roman"/>
                <w:i w:val="0"/>
                <w:iCs w:val="0"/>
                <w:noProof w:val="0"/>
                <w:sz w:val="18"/>
                <w:szCs w:val="18"/>
              </w:rPr>
              <w:t>Veterinar /</w:t>
            </w:r>
          </w:p>
          <w:p w:rsidR="004B323A" w:rsidRPr="00C306AE" w:rsidRDefault="004B323A" w:rsidP="00C97083">
            <w:pPr>
              <w:pStyle w:val="Heading1"/>
              <w:jc w:val="center"/>
              <w:rPr>
                <w:noProof w:val="0"/>
                <w:sz w:val="18"/>
                <w:szCs w:val="18"/>
              </w:rPr>
            </w:pPr>
            <w:r w:rsidRPr="00C306AE">
              <w:rPr>
                <w:noProof w:val="0"/>
                <w:sz w:val="18"/>
                <w:szCs w:val="18"/>
              </w:rPr>
              <w:t>Zootehnist - Veterinar</w:t>
            </w:r>
          </w:p>
        </w:tc>
        <w:tc>
          <w:tcPr>
            <w:tcW w:w="561" w:type="dxa"/>
            <w:tcBorders>
              <w:left w:val="nil"/>
            </w:tcBorders>
            <w:vAlign w:val="center"/>
          </w:tcPr>
          <w:p w:rsidR="004B323A" w:rsidRPr="00C306AE" w:rsidRDefault="004B323A" w:rsidP="00594127">
            <w:pPr>
              <w:numPr>
                <w:ilvl w:val="0"/>
                <w:numId w:val="55"/>
              </w:numPr>
              <w:rPr>
                <w:sz w:val="18"/>
                <w:szCs w:val="18"/>
              </w:rPr>
            </w:pPr>
          </w:p>
        </w:tc>
        <w:tc>
          <w:tcPr>
            <w:tcW w:w="4906" w:type="dxa"/>
            <w:vAlign w:val="center"/>
          </w:tcPr>
          <w:p w:rsidR="004B323A" w:rsidRPr="00C306AE" w:rsidRDefault="004B323A" w:rsidP="00C97083">
            <w:pPr>
              <w:rPr>
                <w:sz w:val="18"/>
                <w:szCs w:val="18"/>
              </w:rPr>
            </w:pPr>
            <w:r w:rsidRPr="00C306AE">
              <w:rPr>
                <w:sz w:val="18"/>
                <w:szCs w:val="18"/>
              </w:rPr>
              <w:t>Zootehnist</w:t>
            </w:r>
            <w:r w:rsidR="007056D4" w:rsidRPr="00C306AE">
              <w:rPr>
                <w:sz w:val="18"/>
                <w:szCs w:val="18"/>
              </w:rPr>
              <w:t xml:space="preserve"> </w:t>
            </w:r>
            <w:r w:rsidRPr="00C306AE">
              <w:rPr>
                <w:sz w:val="18"/>
                <w:szCs w:val="18"/>
              </w:rPr>
              <w:t>- Veterinar / Zootehnist - Veterinar</w:t>
            </w:r>
          </w:p>
        </w:tc>
        <w:tc>
          <w:tcPr>
            <w:tcW w:w="636" w:type="dxa"/>
            <w:vAlign w:val="center"/>
          </w:tcPr>
          <w:p w:rsidR="004B323A" w:rsidRPr="00C306AE" w:rsidRDefault="004B323A" w:rsidP="00C97083">
            <w:pPr>
              <w:jc w:val="center"/>
              <w:rPr>
                <w:sz w:val="18"/>
                <w:szCs w:val="18"/>
              </w:rPr>
            </w:pPr>
          </w:p>
        </w:tc>
        <w:tc>
          <w:tcPr>
            <w:tcW w:w="528" w:type="dxa"/>
            <w:vAlign w:val="center"/>
          </w:tcPr>
          <w:p w:rsidR="004B323A" w:rsidRPr="00C306AE" w:rsidRDefault="004B323A" w:rsidP="00C97083">
            <w:pPr>
              <w:jc w:val="center"/>
              <w:rPr>
                <w:sz w:val="18"/>
                <w:szCs w:val="18"/>
              </w:rPr>
            </w:pPr>
          </w:p>
        </w:tc>
        <w:tc>
          <w:tcPr>
            <w:tcW w:w="561" w:type="dxa"/>
            <w:vAlign w:val="center"/>
          </w:tcPr>
          <w:p w:rsidR="004B323A" w:rsidRPr="00C306AE" w:rsidRDefault="004B323A" w:rsidP="00C97083">
            <w:pPr>
              <w:jc w:val="center"/>
              <w:rPr>
                <w:sz w:val="18"/>
                <w:szCs w:val="18"/>
              </w:rPr>
            </w:pPr>
            <w:r w:rsidRPr="00C306AE">
              <w:rPr>
                <w:sz w:val="18"/>
                <w:szCs w:val="18"/>
              </w:rPr>
              <w:t>x</w:t>
            </w:r>
          </w:p>
        </w:tc>
      </w:tr>
      <w:tr w:rsidR="00C306AE" w:rsidRPr="00C306AE">
        <w:trPr>
          <w:cantSplit/>
          <w:trHeight w:val="121"/>
          <w:jc w:val="center"/>
        </w:trPr>
        <w:tc>
          <w:tcPr>
            <w:tcW w:w="1870" w:type="dxa"/>
            <w:vMerge/>
            <w:tcBorders>
              <w:right w:val="thinThickSmallGap" w:sz="24" w:space="0" w:color="auto"/>
            </w:tcBorders>
            <w:vAlign w:val="center"/>
          </w:tcPr>
          <w:p w:rsidR="004B323A" w:rsidRPr="00C306AE" w:rsidRDefault="004B323A" w:rsidP="00C97083">
            <w:pPr>
              <w:pStyle w:val="Heading1"/>
              <w:jc w:val="center"/>
              <w:rPr>
                <w:noProof w:val="0"/>
                <w:sz w:val="18"/>
                <w:szCs w:val="18"/>
              </w:rPr>
            </w:pPr>
          </w:p>
        </w:tc>
        <w:tc>
          <w:tcPr>
            <w:tcW w:w="561" w:type="dxa"/>
            <w:tcBorders>
              <w:left w:val="nil"/>
            </w:tcBorders>
            <w:vAlign w:val="center"/>
          </w:tcPr>
          <w:p w:rsidR="004B323A" w:rsidRPr="00C306AE" w:rsidRDefault="004B323A" w:rsidP="00594127">
            <w:pPr>
              <w:numPr>
                <w:ilvl w:val="0"/>
                <w:numId w:val="55"/>
              </w:numPr>
              <w:rPr>
                <w:sz w:val="18"/>
                <w:szCs w:val="18"/>
              </w:rPr>
            </w:pPr>
          </w:p>
        </w:tc>
        <w:tc>
          <w:tcPr>
            <w:tcW w:w="4906" w:type="dxa"/>
            <w:vAlign w:val="center"/>
          </w:tcPr>
          <w:p w:rsidR="004B323A" w:rsidRPr="00C306AE" w:rsidRDefault="004B323A" w:rsidP="00C97083">
            <w:pPr>
              <w:rPr>
                <w:sz w:val="18"/>
                <w:szCs w:val="18"/>
              </w:rPr>
            </w:pPr>
            <w:r w:rsidRPr="00C306AE">
              <w:rPr>
                <w:sz w:val="18"/>
                <w:szCs w:val="18"/>
              </w:rPr>
              <w:t>Veterinar</w:t>
            </w:r>
          </w:p>
        </w:tc>
        <w:tc>
          <w:tcPr>
            <w:tcW w:w="636" w:type="dxa"/>
            <w:vAlign w:val="center"/>
          </w:tcPr>
          <w:p w:rsidR="004B323A" w:rsidRPr="00C306AE" w:rsidRDefault="004B323A" w:rsidP="00C97083">
            <w:pPr>
              <w:jc w:val="center"/>
              <w:rPr>
                <w:sz w:val="18"/>
                <w:szCs w:val="18"/>
              </w:rPr>
            </w:pPr>
            <w:r w:rsidRPr="00C306AE">
              <w:rPr>
                <w:sz w:val="18"/>
                <w:szCs w:val="18"/>
              </w:rPr>
              <w:t>x</w:t>
            </w:r>
          </w:p>
        </w:tc>
        <w:tc>
          <w:tcPr>
            <w:tcW w:w="528" w:type="dxa"/>
            <w:vAlign w:val="center"/>
          </w:tcPr>
          <w:p w:rsidR="004B323A" w:rsidRPr="00C306AE" w:rsidRDefault="004B323A" w:rsidP="00C97083">
            <w:pPr>
              <w:jc w:val="center"/>
              <w:rPr>
                <w:sz w:val="18"/>
                <w:szCs w:val="18"/>
              </w:rPr>
            </w:pPr>
            <w:r w:rsidRPr="00C306AE">
              <w:rPr>
                <w:sz w:val="18"/>
                <w:szCs w:val="18"/>
              </w:rPr>
              <w:t>x</w:t>
            </w:r>
          </w:p>
        </w:tc>
        <w:tc>
          <w:tcPr>
            <w:tcW w:w="561" w:type="dxa"/>
            <w:vAlign w:val="center"/>
          </w:tcPr>
          <w:p w:rsidR="004B323A" w:rsidRPr="00C306AE" w:rsidRDefault="004B323A" w:rsidP="00C97083">
            <w:pPr>
              <w:jc w:val="center"/>
              <w:rPr>
                <w:sz w:val="18"/>
                <w:szCs w:val="18"/>
              </w:rPr>
            </w:pPr>
          </w:p>
        </w:tc>
      </w:tr>
      <w:tr w:rsidR="00C306AE" w:rsidRPr="00C306AE">
        <w:trPr>
          <w:cantSplit/>
          <w:trHeight w:val="121"/>
          <w:jc w:val="center"/>
        </w:trPr>
        <w:tc>
          <w:tcPr>
            <w:tcW w:w="1870" w:type="dxa"/>
            <w:vMerge/>
            <w:tcBorders>
              <w:right w:val="thinThickSmallGap" w:sz="24" w:space="0" w:color="auto"/>
            </w:tcBorders>
            <w:vAlign w:val="center"/>
          </w:tcPr>
          <w:p w:rsidR="004B323A" w:rsidRPr="00C306AE" w:rsidRDefault="004B323A" w:rsidP="00C97083">
            <w:pPr>
              <w:pStyle w:val="Heading1"/>
              <w:jc w:val="center"/>
              <w:rPr>
                <w:noProof w:val="0"/>
                <w:sz w:val="18"/>
                <w:szCs w:val="18"/>
              </w:rPr>
            </w:pPr>
          </w:p>
        </w:tc>
        <w:tc>
          <w:tcPr>
            <w:tcW w:w="561" w:type="dxa"/>
            <w:tcBorders>
              <w:left w:val="nil"/>
            </w:tcBorders>
            <w:vAlign w:val="center"/>
          </w:tcPr>
          <w:p w:rsidR="004B323A" w:rsidRPr="00C306AE" w:rsidRDefault="004B323A" w:rsidP="00594127">
            <w:pPr>
              <w:numPr>
                <w:ilvl w:val="0"/>
                <w:numId w:val="55"/>
              </w:numPr>
              <w:rPr>
                <w:sz w:val="18"/>
                <w:szCs w:val="18"/>
              </w:rPr>
            </w:pPr>
          </w:p>
        </w:tc>
        <w:tc>
          <w:tcPr>
            <w:tcW w:w="4906" w:type="dxa"/>
            <w:vAlign w:val="center"/>
          </w:tcPr>
          <w:p w:rsidR="004B323A" w:rsidRPr="00C306AE" w:rsidRDefault="004B323A" w:rsidP="00C97083">
            <w:pPr>
              <w:rPr>
                <w:sz w:val="18"/>
                <w:szCs w:val="18"/>
              </w:rPr>
            </w:pPr>
            <w:r w:rsidRPr="00C306AE">
              <w:rPr>
                <w:sz w:val="18"/>
                <w:szCs w:val="18"/>
              </w:rPr>
              <w:t>Medicină veterinară</w:t>
            </w:r>
          </w:p>
        </w:tc>
        <w:tc>
          <w:tcPr>
            <w:tcW w:w="636" w:type="dxa"/>
            <w:vAlign w:val="center"/>
          </w:tcPr>
          <w:p w:rsidR="004B323A" w:rsidRPr="00C306AE" w:rsidRDefault="004B323A" w:rsidP="00C97083">
            <w:pPr>
              <w:jc w:val="center"/>
              <w:rPr>
                <w:sz w:val="18"/>
                <w:szCs w:val="18"/>
              </w:rPr>
            </w:pPr>
            <w:r w:rsidRPr="00C306AE">
              <w:rPr>
                <w:sz w:val="18"/>
                <w:szCs w:val="18"/>
              </w:rPr>
              <w:t>x</w:t>
            </w:r>
          </w:p>
        </w:tc>
        <w:tc>
          <w:tcPr>
            <w:tcW w:w="528" w:type="dxa"/>
            <w:vAlign w:val="center"/>
          </w:tcPr>
          <w:p w:rsidR="004B323A" w:rsidRPr="00C306AE" w:rsidRDefault="004B323A" w:rsidP="00C97083">
            <w:pPr>
              <w:jc w:val="center"/>
              <w:rPr>
                <w:sz w:val="18"/>
                <w:szCs w:val="18"/>
              </w:rPr>
            </w:pPr>
            <w:r w:rsidRPr="00C306AE">
              <w:rPr>
                <w:sz w:val="18"/>
                <w:szCs w:val="18"/>
              </w:rPr>
              <w:t>x</w:t>
            </w:r>
          </w:p>
        </w:tc>
        <w:tc>
          <w:tcPr>
            <w:tcW w:w="561" w:type="dxa"/>
            <w:vAlign w:val="center"/>
          </w:tcPr>
          <w:p w:rsidR="004B323A" w:rsidRPr="00C306AE" w:rsidRDefault="004B323A" w:rsidP="00C97083">
            <w:pPr>
              <w:jc w:val="center"/>
              <w:rPr>
                <w:sz w:val="18"/>
                <w:szCs w:val="18"/>
              </w:rPr>
            </w:pPr>
          </w:p>
        </w:tc>
      </w:tr>
      <w:tr w:rsidR="00C306AE" w:rsidRPr="00C306AE">
        <w:trPr>
          <w:cantSplit/>
          <w:trHeight w:val="121"/>
          <w:jc w:val="center"/>
        </w:trPr>
        <w:tc>
          <w:tcPr>
            <w:tcW w:w="1870" w:type="dxa"/>
            <w:vMerge/>
            <w:tcBorders>
              <w:right w:val="thinThickSmallGap" w:sz="24" w:space="0" w:color="auto"/>
            </w:tcBorders>
            <w:vAlign w:val="center"/>
          </w:tcPr>
          <w:p w:rsidR="00020194" w:rsidRPr="00C306AE" w:rsidRDefault="00020194" w:rsidP="00C97083">
            <w:pPr>
              <w:pStyle w:val="Heading1"/>
              <w:jc w:val="center"/>
              <w:rPr>
                <w:noProof w:val="0"/>
                <w:sz w:val="18"/>
                <w:szCs w:val="18"/>
              </w:rPr>
            </w:pPr>
          </w:p>
        </w:tc>
        <w:tc>
          <w:tcPr>
            <w:tcW w:w="561" w:type="dxa"/>
            <w:tcBorders>
              <w:left w:val="nil"/>
            </w:tcBorders>
            <w:vAlign w:val="center"/>
          </w:tcPr>
          <w:p w:rsidR="00020194" w:rsidRPr="00C306AE" w:rsidRDefault="00020194" w:rsidP="00594127">
            <w:pPr>
              <w:numPr>
                <w:ilvl w:val="0"/>
                <w:numId w:val="55"/>
              </w:numPr>
              <w:rPr>
                <w:sz w:val="18"/>
                <w:szCs w:val="18"/>
              </w:rPr>
            </w:pPr>
          </w:p>
        </w:tc>
        <w:tc>
          <w:tcPr>
            <w:tcW w:w="4906" w:type="dxa"/>
            <w:vAlign w:val="center"/>
          </w:tcPr>
          <w:p w:rsidR="00020194" w:rsidRPr="00C306AE" w:rsidRDefault="00020194" w:rsidP="00C97083">
            <w:pPr>
              <w:rPr>
                <w:sz w:val="18"/>
                <w:szCs w:val="18"/>
              </w:rPr>
            </w:pPr>
            <w:r w:rsidRPr="00C306AE">
              <w:rPr>
                <w:sz w:val="18"/>
                <w:szCs w:val="18"/>
              </w:rPr>
              <w:t>Ştiinţe aplicate</w:t>
            </w:r>
          </w:p>
        </w:tc>
        <w:tc>
          <w:tcPr>
            <w:tcW w:w="636" w:type="dxa"/>
            <w:vAlign w:val="center"/>
          </w:tcPr>
          <w:p w:rsidR="00020194" w:rsidRPr="00C306AE" w:rsidRDefault="00020194" w:rsidP="00C97083">
            <w:pPr>
              <w:jc w:val="center"/>
              <w:rPr>
                <w:sz w:val="18"/>
                <w:szCs w:val="18"/>
              </w:rPr>
            </w:pPr>
            <w:r w:rsidRPr="00C306AE">
              <w:rPr>
                <w:sz w:val="18"/>
                <w:szCs w:val="18"/>
              </w:rPr>
              <w:t>x</w:t>
            </w:r>
          </w:p>
        </w:tc>
        <w:tc>
          <w:tcPr>
            <w:tcW w:w="528" w:type="dxa"/>
            <w:vAlign w:val="center"/>
          </w:tcPr>
          <w:p w:rsidR="00020194" w:rsidRPr="00C306AE" w:rsidRDefault="00020194" w:rsidP="00C97083">
            <w:pPr>
              <w:jc w:val="center"/>
              <w:rPr>
                <w:sz w:val="18"/>
                <w:szCs w:val="18"/>
              </w:rPr>
            </w:pPr>
          </w:p>
        </w:tc>
        <w:tc>
          <w:tcPr>
            <w:tcW w:w="561" w:type="dxa"/>
            <w:vAlign w:val="center"/>
          </w:tcPr>
          <w:p w:rsidR="00020194" w:rsidRPr="00C306AE" w:rsidRDefault="00020194" w:rsidP="00C97083">
            <w:pPr>
              <w:jc w:val="center"/>
              <w:rPr>
                <w:sz w:val="18"/>
                <w:szCs w:val="18"/>
              </w:rPr>
            </w:pPr>
          </w:p>
        </w:tc>
      </w:tr>
      <w:tr w:rsidR="00C306AE" w:rsidRPr="00C306AE">
        <w:trPr>
          <w:cantSplit/>
          <w:trHeight w:val="121"/>
          <w:jc w:val="center"/>
        </w:trPr>
        <w:tc>
          <w:tcPr>
            <w:tcW w:w="1870" w:type="dxa"/>
            <w:vMerge/>
            <w:tcBorders>
              <w:right w:val="thinThickSmallGap" w:sz="24" w:space="0" w:color="auto"/>
            </w:tcBorders>
            <w:vAlign w:val="center"/>
          </w:tcPr>
          <w:p w:rsidR="004B323A" w:rsidRPr="00C306AE" w:rsidRDefault="004B323A" w:rsidP="00C97083">
            <w:pPr>
              <w:pStyle w:val="Heading1"/>
              <w:jc w:val="center"/>
              <w:rPr>
                <w:noProof w:val="0"/>
                <w:sz w:val="18"/>
                <w:szCs w:val="18"/>
              </w:rPr>
            </w:pPr>
          </w:p>
        </w:tc>
        <w:tc>
          <w:tcPr>
            <w:tcW w:w="561" w:type="dxa"/>
            <w:tcBorders>
              <w:left w:val="nil"/>
            </w:tcBorders>
            <w:vAlign w:val="center"/>
          </w:tcPr>
          <w:p w:rsidR="004B323A" w:rsidRPr="00C306AE" w:rsidRDefault="004B323A" w:rsidP="00594127">
            <w:pPr>
              <w:numPr>
                <w:ilvl w:val="0"/>
                <w:numId w:val="55"/>
              </w:numPr>
              <w:rPr>
                <w:sz w:val="18"/>
                <w:szCs w:val="18"/>
              </w:rPr>
            </w:pPr>
          </w:p>
        </w:tc>
        <w:tc>
          <w:tcPr>
            <w:tcW w:w="4906" w:type="dxa"/>
            <w:vAlign w:val="center"/>
          </w:tcPr>
          <w:p w:rsidR="004B323A" w:rsidRPr="00C306AE" w:rsidRDefault="004B323A" w:rsidP="00C97083">
            <w:pPr>
              <w:rPr>
                <w:sz w:val="18"/>
                <w:szCs w:val="18"/>
              </w:rPr>
            </w:pPr>
            <w:r w:rsidRPr="00C306AE">
              <w:rPr>
                <w:sz w:val="18"/>
                <w:szCs w:val="18"/>
              </w:rPr>
              <w:t>Biotehnologie</w:t>
            </w:r>
          </w:p>
        </w:tc>
        <w:tc>
          <w:tcPr>
            <w:tcW w:w="636" w:type="dxa"/>
            <w:vAlign w:val="center"/>
          </w:tcPr>
          <w:p w:rsidR="004B323A" w:rsidRPr="00C306AE" w:rsidRDefault="004B323A" w:rsidP="00C97083">
            <w:pPr>
              <w:jc w:val="center"/>
              <w:rPr>
                <w:sz w:val="18"/>
                <w:szCs w:val="18"/>
              </w:rPr>
            </w:pPr>
            <w:r w:rsidRPr="00C306AE">
              <w:rPr>
                <w:sz w:val="18"/>
                <w:szCs w:val="18"/>
              </w:rPr>
              <w:t>x</w:t>
            </w:r>
          </w:p>
        </w:tc>
        <w:tc>
          <w:tcPr>
            <w:tcW w:w="528" w:type="dxa"/>
            <w:vAlign w:val="center"/>
          </w:tcPr>
          <w:p w:rsidR="004B323A" w:rsidRPr="00C306AE" w:rsidRDefault="004B323A" w:rsidP="00C97083">
            <w:pPr>
              <w:jc w:val="center"/>
              <w:rPr>
                <w:sz w:val="18"/>
                <w:szCs w:val="18"/>
              </w:rPr>
            </w:pPr>
          </w:p>
        </w:tc>
        <w:tc>
          <w:tcPr>
            <w:tcW w:w="561" w:type="dxa"/>
            <w:vAlign w:val="center"/>
          </w:tcPr>
          <w:p w:rsidR="004B323A" w:rsidRPr="00C306AE" w:rsidRDefault="004B323A" w:rsidP="00C97083">
            <w:pPr>
              <w:jc w:val="center"/>
              <w:rPr>
                <w:sz w:val="18"/>
                <w:szCs w:val="18"/>
              </w:rPr>
            </w:pPr>
          </w:p>
        </w:tc>
      </w:tr>
      <w:tr w:rsidR="00C306AE" w:rsidRPr="00C306AE">
        <w:trPr>
          <w:cantSplit/>
          <w:trHeight w:val="121"/>
          <w:jc w:val="center"/>
        </w:trPr>
        <w:tc>
          <w:tcPr>
            <w:tcW w:w="1870" w:type="dxa"/>
            <w:vMerge w:val="restart"/>
            <w:tcBorders>
              <w:right w:val="thinThickSmallGap" w:sz="24" w:space="0" w:color="auto"/>
            </w:tcBorders>
            <w:vAlign w:val="center"/>
          </w:tcPr>
          <w:p w:rsidR="004B323A" w:rsidRPr="00C306AE" w:rsidRDefault="000E386B" w:rsidP="00C97083">
            <w:pPr>
              <w:pStyle w:val="Heading3"/>
              <w:rPr>
                <w:rFonts w:ascii="Times New Roman" w:hAnsi="Times New Roman" w:cs="Times New Roman"/>
                <w:i w:val="0"/>
                <w:iCs w:val="0"/>
                <w:noProof w:val="0"/>
                <w:sz w:val="18"/>
                <w:szCs w:val="18"/>
              </w:rPr>
            </w:pPr>
            <w:r w:rsidRPr="00C306AE">
              <w:rPr>
                <w:rFonts w:ascii="Times New Roman" w:hAnsi="Times New Roman" w:cs="Times New Roman"/>
                <w:i w:val="0"/>
                <w:iCs w:val="0"/>
                <w:noProof w:val="0"/>
                <w:sz w:val="18"/>
                <w:szCs w:val="18"/>
              </w:rPr>
              <w:t>12</w:t>
            </w:r>
            <w:r w:rsidR="004B323A" w:rsidRPr="00C306AE">
              <w:rPr>
                <w:rFonts w:ascii="Times New Roman" w:hAnsi="Times New Roman" w:cs="Times New Roman"/>
                <w:i w:val="0"/>
                <w:iCs w:val="0"/>
                <w:noProof w:val="0"/>
                <w:sz w:val="18"/>
                <w:szCs w:val="18"/>
              </w:rPr>
              <w:t xml:space="preserve">. Zootehnist- </w:t>
            </w:r>
          </w:p>
          <w:p w:rsidR="004B323A" w:rsidRPr="00C306AE" w:rsidRDefault="004B323A" w:rsidP="00C97083">
            <w:pPr>
              <w:pStyle w:val="Heading1"/>
              <w:jc w:val="center"/>
              <w:rPr>
                <w:noProof w:val="0"/>
                <w:sz w:val="18"/>
                <w:szCs w:val="18"/>
              </w:rPr>
            </w:pPr>
            <w:r w:rsidRPr="00C306AE">
              <w:rPr>
                <w:noProof w:val="0"/>
                <w:sz w:val="18"/>
                <w:szCs w:val="18"/>
              </w:rPr>
              <w:t>Veterinar / Piscicultor</w:t>
            </w:r>
          </w:p>
        </w:tc>
        <w:tc>
          <w:tcPr>
            <w:tcW w:w="561" w:type="dxa"/>
            <w:tcBorders>
              <w:left w:val="nil"/>
            </w:tcBorders>
            <w:vAlign w:val="center"/>
          </w:tcPr>
          <w:p w:rsidR="004B323A" w:rsidRPr="00C306AE" w:rsidRDefault="004B323A" w:rsidP="00594127">
            <w:pPr>
              <w:numPr>
                <w:ilvl w:val="0"/>
                <w:numId w:val="56"/>
              </w:numPr>
              <w:rPr>
                <w:sz w:val="18"/>
                <w:szCs w:val="18"/>
              </w:rPr>
            </w:pPr>
          </w:p>
        </w:tc>
        <w:tc>
          <w:tcPr>
            <w:tcW w:w="4906" w:type="dxa"/>
            <w:vAlign w:val="center"/>
          </w:tcPr>
          <w:p w:rsidR="004B323A" w:rsidRPr="00C306AE" w:rsidRDefault="004B323A" w:rsidP="00C97083">
            <w:pPr>
              <w:rPr>
                <w:sz w:val="18"/>
                <w:szCs w:val="18"/>
              </w:rPr>
            </w:pPr>
            <w:r w:rsidRPr="00C306AE">
              <w:rPr>
                <w:sz w:val="18"/>
                <w:szCs w:val="18"/>
              </w:rPr>
              <w:t>Zootehnist</w:t>
            </w:r>
            <w:r w:rsidR="007056D4" w:rsidRPr="00C306AE">
              <w:rPr>
                <w:sz w:val="18"/>
                <w:szCs w:val="18"/>
              </w:rPr>
              <w:t xml:space="preserve"> </w:t>
            </w:r>
            <w:r w:rsidRPr="00C306AE">
              <w:rPr>
                <w:sz w:val="18"/>
                <w:szCs w:val="18"/>
              </w:rPr>
              <w:t>- Veterinar / Piscicultor</w:t>
            </w:r>
          </w:p>
        </w:tc>
        <w:tc>
          <w:tcPr>
            <w:tcW w:w="636" w:type="dxa"/>
            <w:vAlign w:val="center"/>
          </w:tcPr>
          <w:p w:rsidR="004B323A" w:rsidRPr="00C306AE" w:rsidRDefault="004B323A" w:rsidP="00C97083">
            <w:pPr>
              <w:jc w:val="center"/>
              <w:rPr>
                <w:sz w:val="18"/>
                <w:szCs w:val="18"/>
              </w:rPr>
            </w:pPr>
          </w:p>
        </w:tc>
        <w:tc>
          <w:tcPr>
            <w:tcW w:w="528" w:type="dxa"/>
            <w:vAlign w:val="center"/>
          </w:tcPr>
          <w:p w:rsidR="004B323A" w:rsidRPr="00C306AE" w:rsidRDefault="004B323A" w:rsidP="00C97083">
            <w:pPr>
              <w:jc w:val="center"/>
              <w:rPr>
                <w:sz w:val="18"/>
                <w:szCs w:val="18"/>
              </w:rPr>
            </w:pPr>
          </w:p>
        </w:tc>
        <w:tc>
          <w:tcPr>
            <w:tcW w:w="561" w:type="dxa"/>
            <w:vAlign w:val="center"/>
          </w:tcPr>
          <w:p w:rsidR="004B323A" w:rsidRPr="00C306AE" w:rsidRDefault="004B323A" w:rsidP="00C97083">
            <w:pPr>
              <w:jc w:val="center"/>
              <w:rPr>
                <w:sz w:val="18"/>
                <w:szCs w:val="18"/>
              </w:rPr>
            </w:pPr>
            <w:r w:rsidRPr="00C306AE">
              <w:rPr>
                <w:sz w:val="18"/>
                <w:szCs w:val="18"/>
              </w:rPr>
              <w:t>x</w:t>
            </w:r>
          </w:p>
        </w:tc>
      </w:tr>
      <w:tr w:rsidR="00C306AE" w:rsidRPr="00C306AE">
        <w:trPr>
          <w:cantSplit/>
          <w:trHeight w:val="121"/>
          <w:jc w:val="center"/>
        </w:trPr>
        <w:tc>
          <w:tcPr>
            <w:tcW w:w="1870" w:type="dxa"/>
            <w:vMerge/>
            <w:tcBorders>
              <w:right w:val="thinThickSmallGap" w:sz="24" w:space="0" w:color="auto"/>
            </w:tcBorders>
            <w:vAlign w:val="center"/>
          </w:tcPr>
          <w:p w:rsidR="004B323A" w:rsidRPr="00C306AE" w:rsidRDefault="004B323A" w:rsidP="00C97083">
            <w:pPr>
              <w:pStyle w:val="Heading1"/>
              <w:jc w:val="center"/>
              <w:rPr>
                <w:noProof w:val="0"/>
                <w:sz w:val="18"/>
                <w:szCs w:val="18"/>
              </w:rPr>
            </w:pPr>
          </w:p>
        </w:tc>
        <w:tc>
          <w:tcPr>
            <w:tcW w:w="561" w:type="dxa"/>
            <w:tcBorders>
              <w:left w:val="nil"/>
            </w:tcBorders>
            <w:vAlign w:val="center"/>
          </w:tcPr>
          <w:p w:rsidR="004B323A" w:rsidRPr="00C306AE" w:rsidRDefault="004B323A" w:rsidP="00594127">
            <w:pPr>
              <w:numPr>
                <w:ilvl w:val="0"/>
                <w:numId w:val="56"/>
              </w:numPr>
              <w:rPr>
                <w:sz w:val="18"/>
                <w:szCs w:val="18"/>
              </w:rPr>
            </w:pPr>
          </w:p>
        </w:tc>
        <w:tc>
          <w:tcPr>
            <w:tcW w:w="4906" w:type="dxa"/>
            <w:vAlign w:val="center"/>
          </w:tcPr>
          <w:p w:rsidR="004B323A" w:rsidRPr="00C306AE" w:rsidRDefault="004B323A" w:rsidP="00C97083">
            <w:pPr>
              <w:rPr>
                <w:sz w:val="18"/>
                <w:szCs w:val="18"/>
              </w:rPr>
            </w:pPr>
            <w:r w:rsidRPr="00C306AE">
              <w:rPr>
                <w:sz w:val="18"/>
                <w:szCs w:val="18"/>
              </w:rPr>
              <w:t>Zootehnie</w:t>
            </w:r>
          </w:p>
        </w:tc>
        <w:tc>
          <w:tcPr>
            <w:tcW w:w="636" w:type="dxa"/>
            <w:vAlign w:val="center"/>
          </w:tcPr>
          <w:p w:rsidR="004B323A" w:rsidRPr="00C306AE" w:rsidRDefault="004B323A" w:rsidP="00C97083">
            <w:pPr>
              <w:jc w:val="center"/>
              <w:rPr>
                <w:sz w:val="18"/>
                <w:szCs w:val="18"/>
              </w:rPr>
            </w:pPr>
            <w:r w:rsidRPr="00C306AE">
              <w:rPr>
                <w:sz w:val="18"/>
                <w:szCs w:val="18"/>
              </w:rPr>
              <w:t>x</w:t>
            </w:r>
          </w:p>
        </w:tc>
        <w:tc>
          <w:tcPr>
            <w:tcW w:w="528" w:type="dxa"/>
            <w:vAlign w:val="center"/>
          </w:tcPr>
          <w:p w:rsidR="004B323A" w:rsidRPr="00C306AE" w:rsidRDefault="004B323A" w:rsidP="00C97083">
            <w:pPr>
              <w:jc w:val="center"/>
              <w:rPr>
                <w:sz w:val="18"/>
                <w:szCs w:val="18"/>
              </w:rPr>
            </w:pPr>
            <w:r w:rsidRPr="00C306AE">
              <w:rPr>
                <w:sz w:val="18"/>
                <w:szCs w:val="18"/>
              </w:rPr>
              <w:t>x</w:t>
            </w:r>
          </w:p>
        </w:tc>
        <w:tc>
          <w:tcPr>
            <w:tcW w:w="561" w:type="dxa"/>
            <w:vAlign w:val="center"/>
          </w:tcPr>
          <w:p w:rsidR="004B323A" w:rsidRPr="00C306AE" w:rsidRDefault="004B323A" w:rsidP="00C97083">
            <w:pPr>
              <w:jc w:val="center"/>
              <w:rPr>
                <w:sz w:val="18"/>
                <w:szCs w:val="18"/>
              </w:rPr>
            </w:pPr>
          </w:p>
        </w:tc>
      </w:tr>
      <w:tr w:rsidR="00C306AE" w:rsidRPr="00C306AE">
        <w:trPr>
          <w:cantSplit/>
          <w:trHeight w:val="121"/>
          <w:jc w:val="center"/>
        </w:trPr>
        <w:tc>
          <w:tcPr>
            <w:tcW w:w="1870" w:type="dxa"/>
            <w:vMerge/>
            <w:tcBorders>
              <w:right w:val="thinThickSmallGap" w:sz="24" w:space="0" w:color="auto"/>
            </w:tcBorders>
            <w:vAlign w:val="center"/>
          </w:tcPr>
          <w:p w:rsidR="004B323A" w:rsidRPr="00C306AE" w:rsidRDefault="004B323A" w:rsidP="00C97083">
            <w:pPr>
              <w:pStyle w:val="Heading1"/>
              <w:jc w:val="center"/>
              <w:rPr>
                <w:noProof w:val="0"/>
                <w:sz w:val="18"/>
                <w:szCs w:val="18"/>
              </w:rPr>
            </w:pPr>
          </w:p>
        </w:tc>
        <w:tc>
          <w:tcPr>
            <w:tcW w:w="561" w:type="dxa"/>
            <w:tcBorders>
              <w:left w:val="nil"/>
            </w:tcBorders>
            <w:vAlign w:val="center"/>
          </w:tcPr>
          <w:p w:rsidR="004B323A" w:rsidRPr="00C306AE" w:rsidRDefault="004B323A" w:rsidP="00594127">
            <w:pPr>
              <w:numPr>
                <w:ilvl w:val="0"/>
                <w:numId w:val="56"/>
              </w:numPr>
              <w:rPr>
                <w:sz w:val="18"/>
                <w:szCs w:val="18"/>
              </w:rPr>
            </w:pPr>
          </w:p>
        </w:tc>
        <w:tc>
          <w:tcPr>
            <w:tcW w:w="4906" w:type="dxa"/>
            <w:vAlign w:val="center"/>
          </w:tcPr>
          <w:p w:rsidR="004B323A" w:rsidRPr="00C306AE" w:rsidRDefault="004B323A" w:rsidP="00C97083">
            <w:pPr>
              <w:rPr>
                <w:sz w:val="18"/>
                <w:szCs w:val="18"/>
              </w:rPr>
            </w:pPr>
            <w:r w:rsidRPr="00C306AE">
              <w:rPr>
                <w:sz w:val="18"/>
                <w:szCs w:val="18"/>
              </w:rPr>
              <w:t>Tehnologia produselor alimentare</w:t>
            </w:r>
          </w:p>
        </w:tc>
        <w:tc>
          <w:tcPr>
            <w:tcW w:w="636" w:type="dxa"/>
            <w:vAlign w:val="center"/>
          </w:tcPr>
          <w:p w:rsidR="004B323A" w:rsidRPr="00C306AE" w:rsidRDefault="004B323A" w:rsidP="00C97083">
            <w:pPr>
              <w:jc w:val="center"/>
              <w:rPr>
                <w:sz w:val="18"/>
                <w:szCs w:val="18"/>
              </w:rPr>
            </w:pPr>
            <w:r w:rsidRPr="00C306AE">
              <w:rPr>
                <w:sz w:val="18"/>
                <w:szCs w:val="18"/>
              </w:rPr>
              <w:t>x</w:t>
            </w:r>
          </w:p>
        </w:tc>
        <w:tc>
          <w:tcPr>
            <w:tcW w:w="528" w:type="dxa"/>
            <w:vAlign w:val="center"/>
          </w:tcPr>
          <w:p w:rsidR="004B323A" w:rsidRPr="00C306AE" w:rsidRDefault="004B323A" w:rsidP="00C97083">
            <w:pPr>
              <w:jc w:val="center"/>
              <w:rPr>
                <w:sz w:val="18"/>
                <w:szCs w:val="18"/>
              </w:rPr>
            </w:pPr>
            <w:r w:rsidRPr="00C306AE">
              <w:rPr>
                <w:sz w:val="18"/>
                <w:szCs w:val="18"/>
              </w:rPr>
              <w:t>x</w:t>
            </w:r>
          </w:p>
        </w:tc>
        <w:tc>
          <w:tcPr>
            <w:tcW w:w="561" w:type="dxa"/>
            <w:vAlign w:val="center"/>
          </w:tcPr>
          <w:p w:rsidR="004B323A" w:rsidRPr="00C306AE" w:rsidRDefault="004B323A" w:rsidP="00C97083">
            <w:pPr>
              <w:jc w:val="center"/>
              <w:rPr>
                <w:sz w:val="18"/>
                <w:szCs w:val="18"/>
              </w:rPr>
            </w:pPr>
          </w:p>
        </w:tc>
      </w:tr>
      <w:tr w:rsidR="00C306AE" w:rsidRPr="00C306AE">
        <w:trPr>
          <w:cantSplit/>
          <w:trHeight w:val="121"/>
          <w:jc w:val="center"/>
        </w:trPr>
        <w:tc>
          <w:tcPr>
            <w:tcW w:w="1870" w:type="dxa"/>
            <w:vMerge/>
            <w:tcBorders>
              <w:right w:val="thinThickSmallGap" w:sz="24" w:space="0" w:color="auto"/>
            </w:tcBorders>
            <w:vAlign w:val="center"/>
          </w:tcPr>
          <w:p w:rsidR="004B323A" w:rsidRPr="00C306AE" w:rsidRDefault="004B323A" w:rsidP="00C97083">
            <w:pPr>
              <w:pStyle w:val="Heading1"/>
              <w:jc w:val="center"/>
              <w:rPr>
                <w:noProof w:val="0"/>
                <w:sz w:val="18"/>
                <w:szCs w:val="18"/>
              </w:rPr>
            </w:pPr>
          </w:p>
        </w:tc>
        <w:tc>
          <w:tcPr>
            <w:tcW w:w="561" w:type="dxa"/>
            <w:tcBorders>
              <w:left w:val="nil"/>
            </w:tcBorders>
            <w:vAlign w:val="center"/>
          </w:tcPr>
          <w:p w:rsidR="004B323A" w:rsidRPr="00C306AE" w:rsidRDefault="004B323A" w:rsidP="00594127">
            <w:pPr>
              <w:numPr>
                <w:ilvl w:val="0"/>
                <w:numId w:val="56"/>
              </w:numPr>
              <w:rPr>
                <w:sz w:val="18"/>
                <w:szCs w:val="18"/>
              </w:rPr>
            </w:pPr>
          </w:p>
        </w:tc>
        <w:tc>
          <w:tcPr>
            <w:tcW w:w="4906" w:type="dxa"/>
            <w:vAlign w:val="center"/>
          </w:tcPr>
          <w:p w:rsidR="004B323A" w:rsidRPr="00C306AE" w:rsidRDefault="004B323A" w:rsidP="00C97083">
            <w:pPr>
              <w:rPr>
                <w:sz w:val="18"/>
                <w:szCs w:val="18"/>
              </w:rPr>
            </w:pPr>
            <w:r w:rsidRPr="00C306AE">
              <w:rPr>
                <w:sz w:val="18"/>
                <w:szCs w:val="18"/>
              </w:rPr>
              <w:t>Industrii alimentare şi tehnică piscicolă</w:t>
            </w:r>
          </w:p>
        </w:tc>
        <w:tc>
          <w:tcPr>
            <w:tcW w:w="636" w:type="dxa"/>
            <w:vAlign w:val="center"/>
          </w:tcPr>
          <w:p w:rsidR="004B323A" w:rsidRPr="00C306AE" w:rsidRDefault="004B323A" w:rsidP="00C97083">
            <w:pPr>
              <w:jc w:val="center"/>
              <w:rPr>
                <w:sz w:val="18"/>
                <w:szCs w:val="18"/>
              </w:rPr>
            </w:pPr>
            <w:r w:rsidRPr="00C306AE">
              <w:rPr>
                <w:sz w:val="18"/>
                <w:szCs w:val="18"/>
              </w:rPr>
              <w:t>x</w:t>
            </w:r>
          </w:p>
        </w:tc>
        <w:tc>
          <w:tcPr>
            <w:tcW w:w="528" w:type="dxa"/>
            <w:vAlign w:val="center"/>
          </w:tcPr>
          <w:p w:rsidR="004B323A" w:rsidRPr="00C306AE" w:rsidRDefault="004B323A" w:rsidP="00C97083">
            <w:pPr>
              <w:jc w:val="center"/>
              <w:rPr>
                <w:sz w:val="18"/>
                <w:szCs w:val="18"/>
              </w:rPr>
            </w:pPr>
            <w:r w:rsidRPr="00C306AE">
              <w:rPr>
                <w:sz w:val="18"/>
                <w:szCs w:val="18"/>
              </w:rPr>
              <w:t>x</w:t>
            </w:r>
          </w:p>
        </w:tc>
        <w:tc>
          <w:tcPr>
            <w:tcW w:w="561" w:type="dxa"/>
            <w:vAlign w:val="center"/>
          </w:tcPr>
          <w:p w:rsidR="004B323A" w:rsidRPr="00C306AE" w:rsidRDefault="004B323A" w:rsidP="00C97083">
            <w:pPr>
              <w:jc w:val="center"/>
              <w:rPr>
                <w:sz w:val="18"/>
                <w:szCs w:val="18"/>
              </w:rPr>
            </w:pPr>
          </w:p>
        </w:tc>
      </w:tr>
      <w:tr w:rsidR="00C306AE" w:rsidRPr="00C306AE">
        <w:trPr>
          <w:cantSplit/>
          <w:trHeight w:val="121"/>
          <w:jc w:val="center"/>
        </w:trPr>
        <w:tc>
          <w:tcPr>
            <w:tcW w:w="1870" w:type="dxa"/>
            <w:vMerge/>
            <w:tcBorders>
              <w:right w:val="thinThickSmallGap" w:sz="24" w:space="0" w:color="auto"/>
            </w:tcBorders>
            <w:vAlign w:val="center"/>
          </w:tcPr>
          <w:p w:rsidR="004B323A" w:rsidRPr="00C306AE" w:rsidRDefault="004B323A" w:rsidP="00C97083">
            <w:pPr>
              <w:pStyle w:val="Heading1"/>
              <w:jc w:val="center"/>
              <w:rPr>
                <w:noProof w:val="0"/>
                <w:sz w:val="18"/>
                <w:szCs w:val="18"/>
              </w:rPr>
            </w:pPr>
          </w:p>
        </w:tc>
        <w:tc>
          <w:tcPr>
            <w:tcW w:w="561" w:type="dxa"/>
            <w:tcBorders>
              <w:left w:val="nil"/>
            </w:tcBorders>
            <w:vAlign w:val="center"/>
          </w:tcPr>
          <w:p w:rsidR="004B323A" w:rsidRPr="00C306AE" w:rsidRDefault="004B323A" w:rsidP="00594127">
            <w:pPr>
              <w:numPr>
                <w:ilvl w:val="0"/>
                <w:numId w:val="56"/>
              </w:numPr>
              <w:rPr>
                <w:sz w:val="18"/>
                <w:szCs w:val="18"/>
              </w:rPr>
            </w:pPr>
          </w:p>
        </w:tc>
        <w:tc>
          <w:tcPr>
            <w:tcW w:w="4906" w:type="dxa"/>
            <w:vAlign w:val="center"/>
          </w:tcPr>
          <w:p w:rsidR="004B323A" w:rsidRPr="00C306AE" w:rsidRDefault="004B323A" w:rsidP="00C97083">
            <w:pPr>
              <w:rPr>
                <w:sz w:val="18"/>
                <w:szCs w:val="18"/>
              </w:rPr>
            </w:pPr>
            <w:r w:rsidRPr="00C306AE">
              <w:rPr>
                <w:sz w:val="18"/>
                <w:szCs w:val="18"/>
              </w:rPr>
              <w:t>Tehnologia şi chimia produselor alimentare şi tehnică piscicolă</w:t>
            </w:r>
          </w:p>
        </w:tc>
        <w:tc>
          <w:tcPr>
            <w:tcW w:w="636" w:type="dxa"/>
            <w:vAlign w:val="center"/>
          </w:tcPr>
          <w:p w:rsidR="004B323A" w:rsidRPr="00C306AE" w:rsidRDefault="004B323A" w:rsidP="00C97083">
            <w:pPr>
              <w:jc w:val="center"/>
              <w:rPr>
                <w:sz w:val="18"/>
                <w:szCs w:val="18"/>
              </w:rPr>
            </w:pPr>
            <w:r w:rsidRPr="00C306AE">
              <w:rPr>
                <w:sz w:val="18"/>
                <w:szCs w:val="18"/>
              </w:rPr>
              <w:t>x</w:t>
            </w:r>
          </w:p>
        </w:tc>
        <w:tc>
          <w:tcPr>
            <w:tcW w:w="528" w:type="dxa"/>
            <w:vAlign w:val="center"/>
          </w:tcPr>
          <w:p w:rsidR="004B323A" w:rsidRPr="00C306AE" w:rsidRDefault="004B323A" w:rsidP="00C97083">
            <w:pPr>
              <w:jc w:val="center"/>
              <w:rPr>
                <w:sz w:val="18"/>
                <w:szCs w:val="18"/>
              </w:rPr>
            </w:pPr>
            <w:r w:rsidRPr="00C306AE">
              <w:rPr>
                <w:sz w:val="18"/>
                <w:szCs w:val="18"/>
              </w:rPr>
              <w:t>x</w:t>
            </w:r>
          </w:p>
        </w:tc>
        <w:tc>
          <w:tcPr>
            <w:tcW w:w="561" w:type="dxa"/>
            <w:vAlign w:val="center"/>
          </w:tcPr>
          <w:p w:rsidR="004B323A" w:rsidRPr="00C306AE" w:rsidRDefault="004B323A" w:rsidP="00C97083">
            <w:pPr>
              <w:jc w:val="center"/>
              <w:rPr>
                <w:sz w:val="18"/>
                <w:szCs w:val="18"/>
              </w:rPr>
            </w:pPr>
          </w:p>
        </w:tc>
      </w:tr>
      <w:tr w:rsidR="00C306AE" w:rsidRPr="00C306AE">
        <w:trPr>
          <w:cantSplit/>
          <w:trHeight w:val="121"/>
          <w:jc w:val="center"/>
        </w:trPr>
        <w:tc>
          <w:tcPr>
            <w:tcW w:w="1870" w:type="dxa"/>
            <w:vMerge/>
            <w:tcBorders>
              <w:right w:val="thinThickSmallGap" w:sz="24" w:space="0" w:color="auto"/>
            </w:tcBorders>
            <w:vAlign w:val="center"/>
          </w:tcPr>
          <w:p w:rsidR="004B323A" w:rsidRPr="00C306AE" w:rsidRDefault="004B323A" w:rsidP="00C97083">
            <w:pPr>
              <w:pStyle w:val="Heading1"/>
              <w:jc w:val="center"/>
              <w:rPr>
                <w:noProof w:val="0"/>
                <w:sz w:val="18"/>
                <w:szCs w:val="18"/>
              </w:rPr>
            </w:pPr>
          </w:p>
        </w:tc>
        <w:tc>
          <w:tcPr>
            <w:tcW w:w="561" w:type="dxa"/>
            <w:tcBorders>
              <w:left w:val="nil"/>
            </w:tcBorders>
            <w:vAlign w:val="center"/>
          </w:tcPr>
          <w:p w:rsidR="004B323A" w:rsidRPr="00C306AE" w:rsidRDefault="004B323A" w:rsidP="00594127">
            <w:pPr>
              <w:numPr>
                <w:ilvl w:val="0"/>
                <w:numId w:val="56"/>
              </w:numPr>
              <w:rPr>
                <w:sz w:val="18"/>
                <w:szCs w:val="18"/>
              </w:rPr>
            </w:pPr>
          </w:p>
        </w:tc>
        <w:tc>
          <w:tcPr>
            <w:tcW w:w="4906" w:type="dxa"/>
            <w:vAlign w:val="center"/>
          </w:tcPr>
          <w:p w:rsidR="004B323A" w:rsidRPr="00C306AE" w:rsidRDefault="004B323A" w:rsidP="00C97083">
            <w:pPr>
              <w:rPr>
                <w:sz w:val="18"/>
                <w:szCs w:val="18"/>
              </w:rPr>
            </w:pPr>
            <w:r w:rsidRPr="00C306AE">
              <w:rPr>
                <w:sz w:val="18"/>
                <w:szCs w:val="18"/>
              </w:rPr>
              <w:t>Tehnologia şi chimia produselor alimentare</w:t>
            </w:r>
          </w:p>
        </w:tc>
        <w:tc>
          <w:tcPr>
            <w:tcW w:w="636" w:type="dxa"/>
            <w:vAlign w:val="center"/>
          </w:tcPr>
          <w:p w:rsidR="004B323A" w:rsidRPr="00C306AE" w:rsidRDefault="004B323A" w:rsidP="00C97083">
            <w:pPr>
              <w:jc w:val="center"/>
              <w:rPr>
                <w:sz w:val="18"/>
                <w:szCs w:val="18"/>
              </w:rPr>
            </w:pPr>
            <w:r w:rsidRPr="00C306AE">
              <w:rPr>
                <w:sz w:val="18"/>
                <w:szCs w:val="18"/>
              </w:rPr>
              <w:t>x</w:t>
            </w:r>
          </w:p>
        </w:tc>
        <w:tc>
          <w:tcPr>
            <w:tcW w:w="528" w:type="dxa"/>
            <w:vAlign w:val="center"/>
          </w:tcPr>
          <w:p w:rsidR="004B323A" w:rsidRPr="00C306AE" w:rsidRDefault="004B323A" w:rsidP="00C97083">
            <w:pPr>
              <w:jc w:val="center"/>
              <w:rPr>
                <w:sz w:val="18"/>
                <w:szCs w:val="18"/>
              </w:rPr>
            </w:pPr>
            <w:r w:rsidRPr="00C306AE">
              <w:rPr>
                <w:sz w:val="18"/>
                <w:szCs w:val="18"/>
              </w:rPr>
              <w:t>x</w:t>
            </w:r>
          </w:p>
        </w:tc>
        <w:tc>
          <w:tcPr>
            <w:tcW w:w="561" w:type="dxa"/>
            <w:vAlign w:val="center"/>
          </w:tcPr>
          <w:p w:rsidR="004B323A" w:rsidRPr="00C306AE" w:rsidRDefault="004B323A" w:rsidP="00C97083">
            <w:pPr>
              <w:jc w:val="center"/>
              <w:rPr>
                <w:sz w:val="18"/>
                <w:szCs w:val="18"/>
              </w:rPr>
            </w:pPr>
          </w:p>
        </w:tc>
      </w:tr>
      <w:tr w:rsidR="00C306AE" w:rsidRPr="00C306AE">
        <w:trPr>
          <w:cantSplit/>
          <w:trHeight w:val="121"/>
          <w:jc w:val="center"/>
        </w:trPr>
        <w:tc>
          <w:tcPr>
            <w:tcW w:w="1870" w:type="dxa"/>
            <w:vMerge/>
            <w:tcBorders>
              <w:right w:val="thinThickSmallGap" w:sz="24" w:space="0" w:color="auto"/>
            </w:tcBorders>
            <w:vAlign w:val="center"/>
          </w:tcPr>
          <w:p w:rsidR="004B323A" w:rsidRPr="00C306AE" w:rsidRDefault="004B323A" w:rsidP="00C97083">
            <w:pPr>
              <w:pStyle w:val="Heading1"/>
              <w:jc w:val="center"/>
              <w:rPr>
                <w:noProof w:val="0"/>
                <w:sz w:val="18"/>
                <w:szCs w:val="18"/>
              </w:rPr>
            </w:pPr>
          </w:p>
        </w:tc>
        <w:tc>
          <w:tcPr>
            <w:tcW w:w="561" w:type="dxa"/>
            <w:tcBorders>
              <w:left w:val="nil"/>
            </w:tcBorders>
            <w:vAlign w:val="center"/>
          </w:tcPr>
          <w:p w:rsidR="004B323A" w:rsidRPr="00C306AE" w:rsidRDefault="004B323A" w:rsidP="00594127">
            <w:pPr>
              <w:numPr>
                <w:ilvl w:val="0"/>
                <w:numId w:val="56"/>
              </w:numPr>
              <w:rPr>
                <w:sz w:val="18"/>
                <w:szCs w:val="18"/>
              </w:rPr>
            </w:pPr>
          </w:p>
        </w:tc>
        <w:tc>
          <w:tcPr>
            <w:tcW w:w="4906" w:type="dxa"/>
            <w:vAlign w:val="center"/>
          </w:tcPr>
          <w:p w:rsidR="004B323A" w:rsidRPr="00C306AE" w:rsidRDefault="004B323A" w:rsidP="00C97083">
            <w:pPr>
              <w:rPr>
                <w:sz w:val="18"/>
                <w:szCs w:val="18"/>
              </w:rPr>
            </w:pPr>
            <w:r w:rsidRPr="00C306AE">
              <w:rPr>
                <w:sz w:val="18"/>
                <w:szCs w:val="18"/>
              </w:rPr>
              <w:t>Agricol</w:t>
            </w:r>
          </w:p>
        </w:tc>
        <w:tc>
          <w:tcPr>
            <w:tcW w:w="636" w:type="dxa"/>
            <w:vAlign w:val="center"/>
          </w:tcPr>
          <w:p w:rsidR="004B323A" w:rsidRPr="00C306AE" w:rsidRDefault="004B323A" w:rsidP="00C97083">
            <w:pPr>
              <w:jc w:val="center"/>
              <w:rPr>
                <w:sz w:val="18"/>
                <w:szCs w:val="18"/>
              </w:rPr>
            </w:pPr>
            <w:r w:rsidRPr="00C306AE">
              <w:rPr>
                <w:sz w:val="18"/>
                <w:szCs w:val="18"/>
              </w:rPr>
              <w:t>x</w:t>
            </w:r>
          </w:p>
        </w:tc>
        <w:tc>
          <w:tcPr>
            <w:tcW w:w="528" w:type="dxa"/>
            <w:vAlign w:val="center"/>
          </w:tcPr>
          <w:p w:rsidR="004B323A" w:rsidRPr="00C306AE" w:rsidRDefault="004B323A" w:rsidP="00C97083">
            <w:pPr>
              <w:jc w:val="center"/>
              <w:rPr>
                <w:sz w:val="18"/>
                <w:szCs w:val="18"/>
              </w:rPr>
            </w:pPr>
            <w:r w:rsidRPr="00C306AE">
              <w:rPr>
                <w:sz w:val="18"/>
                <w:szCs w:val="18"/>
              </w:rPr>
              <w:t>x</w:t>
            </w:r>
          </w:p>
        </w:tc>
        <w:tc>
          <w:tcPr>
            <w:tcW w:w="561" w:type="dxa"/>
            <w:vAlign w:val="center"/>
          </w:tcPr>
          <w:p w:rsidR="004B323A" w:rsidRPr="00C306AE" w:rsidRDefault="004B323A" w:rsidP="00C97083">
            <w:pPr>
              <w:jc w:val="center"/>
              <w:rPr>
                <w:sz w:val="18"/>
                <w:szCs w:val="18"/>
              </w:rPr>
            </w:pPr>
          </w:p>
        </w:tc>
      </w:tr>
      <w:tr w:rsidR="00C306AE" w:rsidRPr="00C306AE">
        <w:trPr>
          <w:cantSplit/>
          <w:trHeight w:val="121"/>
          <w:jc w:val="center"/>
        </w:trPr>
        <w:tc>
          <w:tcPr>
            <w:tcW w:w="1870" w:type="dxa"/>
            <w:vMerge/>
            <w:tcBorders>
              <w:right w:val="thinThickSmallGap" w:sz="24" w:space="0" w:color="auto"/>
            </w:tcBorders>
            <w:vAlign w:val="center"/>
          </w:tcPr>
          <w:p w:rsidR="003B5E6A" w:rsidRPr="00C306AE" w:rsidRDefault="003B5E6A" w:rsidP="00C97083">
            <w:pPr>
              <w:pStyle w:val="Heading1"/>
              <w:jc w:val="center"/>
              <w:rPr>
                <w:noProof w:val="0"/>
                <w:sz w:val="18"/>
                <w:szCs w:val="18"/>
              </w:rPr>
            </w:pPr>
          </w:p>
        </w:tc>
        <w:tc>
          <w:tcPr>
            <w:tcW w:w="561" w:type="dxa"/>
            <w:tcBorders>
              <w:left w:val="nil"/>
            </w:tcBorders>
            <w:vAlign w:val="center"/>
          </w:tcPr>
          <w:p w:rsidR="003B5E6A" w:rsidRPr="00C306AE" w:rsidRDefault="003B5E6A" w:rsidP="00594127">
            <w:pPr>
              <w:numPr>
                <w:ilvl w:val="0"/>
                <w:numId w:val="56"/>
              </w:numPr>
              <w:rPr>
                <w:sz w:val="18"/>
                <w:szCs w:val="18"/>
              </w:rPr>
            </w:pPr>
          </w:p>
        </w:tc>
        <w:tc>
          <w:tcPr>
            <w:tcW w:w="4906" w:type="dxa"/>
            <w:vAlign w:val="center"/>
          </w:tcPr>
          <w:p w:rsidR="003B5E6A" w:rsidRPr="00C306AE" w:rsidRDefault="003B5E6A" w:rsidP="006E4240">
            <w:pPr>
              <w:rPr>
                <w:sz w:val="18"/>
                <w:szCs w:val="18"/>
              </w:rPr>
            </w:pPr>
            <w:r w:rsidRPr="00C306AE">
              <w:rPr>
                <w:sz w:val="18"/>
                <w:szCs w:val="18"/>
              </w:rPr>
              <w:t>Ştiinţe aplicate</w:t>
            </w:r>
          </w:p>
        </w:tc>
        <w:tc>
          <w:tcPr>
            <w:tcW w:w="636" w:type="dxa"/>
            <w:vAlign w:val="center"/>
          </w:tcPr>
          <w:p w:rsidR="003B5E6A" w:rsidRPr="00C306AE" w:rsidRDefault="003B5E6A" w:rsidP="006E4240">
            <w:pPr>
              <w:jc w:val="center"/>
              <w:rPr>
                <w:sz w:val="18"/>
                <w:szCs w:val="18"/>
              </w:rPr>
            </w:pPr>
            <w:r w:rsidRPr="00C306AE">
              <w:rPr>
                <w:sz w:val="18"/>
                <w:szCs w:val="18"/>
              </w:rPr>
              <w:t>x</w:t>
            </w:r>
          </w:p>
        </w:tc>
        <w:tc>
          <w:tcPr>
            <w:tcW w:w="528" w:type="dxa"/>
            <w:vAlign w:val="center"/>
          </w:tcPr>
          <w:p w:rsidR="003B5E6A" w:rsidRPr="00C306AE" w:rsidRDefault="003B5E6A" w:rsidP="00C97083">
            <w:pPr>
              <w:jc w:val="center"/>
              <w:rPr>
                <w:sz w:val="18"/>
                <w:szCs w:val="18"/>
              </w:rPr>
            </w:pPr>
          </w:p>
        </w:tc>
        <w:tc>
          <w:tcPr>
            <w:tcW w:w="561" w:type="dxa"/>
            <w:vAlign w:val="center"/>
          </w:tcPr>
          <w:p w:rsidR="003B5E6A" w:rsidRPr="00C306AE" w:rsidRDefault="003B5E6A" w:rsidP="00C97083">
            <w:pPr>
              <w:jc w:val="center"/>
              <w:rPr>
                <w:sz w:val="18"/>
                <w:szCs w:val="18"/>
              </w:rPr>
            </w:pPr>
          </w:p>
        </w:tc>
      </w:tr>
      <w:tr w:rsidR="00C306AE" w:rsidRPr="00C306AE">
        <w:trPr>
          <w:cantSplit/>
          <w:trHeight w:val="121"/>
          <w:jc w:val="center"/>
        </w:trPr>
        <w:tc>
          <w:tcPr>
            <w:tcW w:w="1870" w:type="dxa"/>
            <w:vMerge/>
            <w:tcBorders>
              <w:right w:val="thinThickSmallGap" w:sz="24" w:space="0" w:color="auto"/>
            </w:tcBorders>
            <w:vAlign w:val="center"/>
          </w:tcPr>
          <w:p w:rsidR="003B5E6A" w:rsidRPr="00C306AE" w:rsidRDefault="003B5E6A" w:rsidP="00C97083">
            <w:pPr>
              <w:pStyle w:val="Heading1"/>
              <w:jc w:val="center"/>
              <w:rPr>
                <w:noProof w:val="0"/>
                <w:sz w:val="18"/>
                <w:szCs w:val="18"/>
              </w:rPr>
            </w:pPr>
          </w:p>
        </w:tc>
        <w:tc>
          <w:tcPr>
            <w:tcW w:w="561" w:type="dxa"/>
            <w:tcBorders>
              <w:left w:val="nil"/>
            </w:tcBorders>
            <w:vAlign w:val="center"/>
          </w:tcPr>
          <w:p w:rsidR="003B5E6A" w:rsidRPr="00C306AE" w:rsidRDefault="003B5E6A" w:rsidP="00594127">
            <w:pPr>
              <w:numPr>
                <w:ilvl w:val="0"/>
                <w:numId w:val="56"/>
              </w:numPr>
              <w:rPr>
                <w:sz w:val="18"/>
                <w:szCs w:val="18"/>
              </w:rPr>
            </w:pPr>
          </w:p>
        </w:tc>
        <w:tc>
          <w:tcPr>
            <w:tcW w:w="4906" w:type="dxa"/>
            <w:vAlign w:val="center"/>
          </w:tcPr>
          <w:p w:rsidR="003B5E6A" w:rsidRPr="00C306AE" w:rsidRDefault="003B5E6A" w:rsidP="006E4240">
            <w:pPr>
              <w:rPr>
                <w:sz w:val="18"/>
                <w:szCs w:val="18"/>
              </w:rPr>
            </w:pPr>
            <w:r w:rsidRPr="00C306AE">
              <w:rPr>
                <w:sz w:val="18"/>
                <w:szCs w:val="18"/>
              </w:rPr>
              <w:t>Biotehnologie</w:t>
            </w:r>
          </w:p>
        </w:tc>
        <w:tc>
          <w:tcPr>
            <w:tcW w:w="636" w:type="dxa"/>
            <w:vAlign w:val="center"/>
          </w:tcPr>
          <w:p w:rsidR="003B5E6A" w:rsidRPr="00C306AE" w:rsidRDefault="003B5E6A" w:rsidP="006E4240">
            <w:pPr>
              <w:jc w:val="center"/>
              <w:rPr>
                <w:sz w:val="18"/>
                <w:szCs w:val="18"/>
              </w:rPr>
            </w:pPr>
            <w:r w:rsidRPr="00C306AE">
              <w:rPr>
                <w:sz w:val="18"/>
                <w:szCs w:val="18"/>
              </w:rPr>
              <w:t>x</w:t>
            </w:r>
          </w:p>
        </w:tc>
        <w:tc>
          <w:tcPr>
            <w:tcW w:w="528" w:type="dxa"/>
            <w:vAlign w:val="center"/>
          </w:tcPr>
          <w:p w:rsidR="003B5E6A" w:rsidRPr="00C306AE" w:rsidRDefault="003B5E6A" w:rsidP="00C97083">
            <w:pPr>
              <w:jc w:val="center"/>
              <w:rPr>
                <w:sz w:val="18"/>
                <w:szCs w:val="18"/>
              </w:rPr>
            </w:pPr>
          </w:p>
        </w:tc>
        <w:tc>
          <w:tcPr>
            <w:tcW w:w="561" w:type="dxa"/>
            <w:vAlign w:val="center"/>
          </w:tcPr>
          <w:p w:rsidR="003B5E6A" w:rsidRPr="00C306AE" w:rsidRDefault="003B5E6A" w:rsidP="00C97083">
            <w:pPr>
              <w:jc w:val="center"/>
              <w:rPr>
                <w:sz w:val="18"/>
                <w:szCs w:val="18"/>
              </w:rPr>
            </w:pPr>
          </w:p>
        </w:tc>
      </w:tr>
      <w:tr w:rsidR="003B5E6A" w:rsidRPr="00C306AE">
        <w:trPr>
          <w:cantSplit/>
          <w:trHeight w:val="121"/>
          <w:jc w:val="center"/>
        </w:trPr>
        <w:tc>
          <w:tcPr>
            <w:tcW w:w="1870" w:type="dxa"/>
            <w:vMerge/>
            <w:tcBorders>
              <w:right w:val="thinThickSmallGap" w:sz="24" w:space="0" w:color="auto"/>
            </w:tcBorders>
            <w:vAlign w:val="center"/>
          </w:tcPr>
          <w:p w:rsidR="003B5E6A" w:rsidRPr="00C306AE" w:rsidRDefault="003B5E6A" w:rsidP="00C97083">
            <w:pPr>
              <w:pStyle w:val="Heading1"/>
              <w:jc w:val="center"/>
              <w:rPr>
                <w:noProof w:val="0"/>
                <w:sz w:val="18"/>
                <w:szCs w:val="18"/>
              </w:rPr>
            </w:pPr>
          </w:p>
        </w:tc>
        <w:tc>
          <w:tcPr>
            <w:tcW w:w="561" w:type="dxa"/>
            <w:tcBorders>
              <w:left w:val="nil"/>
            </w:tcBorders>
            <w:vAlign w:val="center"/>
          </w:tcPr>
          <w:p w:rsidR="003B5E6A" w:rsidRPr="00C306AE" w:rsidRDefault="003B5E6A" w:rsidP="00594127">
            <w:pPr>
              <w:numPr>
                <w:ilvl w:val="0"/>
                <w:numId w:val="56"/>
              </w:numPr>
              <w:rPr>
                <w:sz w:val="18"/>
                <w:szCs w:val="18"/>
              </w:rPr>
            </w:pPr>
          </w:p>
        </w:tc>
        <w:tc>
          <w:tcPr>
            <w:tcW w:w="4906" w:type="dxa"/>
            <w:vAlign w:val="center"/>
          </w:tcPr>
          <w:p w:rsidR="003B5E6A" w:rsidRPr="00C306AE" w:rsidRDefault="003B5E6A" w:rsidP="00C97083">
            <w:pPr>
              <w:rPr>
                <w:sz w:val="18"/>
                <w:szCs w:val="18"/>
              </w:rPr>
            </w:pPr>
            <w:r w:rsidRPr="00C306AE">
              <w:rPr>
                <w:sz w:val="18"/>
                <w:szCs w:val="18"/>
              </w:rPr>
              <w:t>Tehnică piscicolă</w:t>
            </w:r>
          </w:p>
        </w:tc>
        <w:tc>
          <w:tcPr>
            <w:tcW w:w="636" w:type="dxa"/>
            <w:vAlign w:val="center"/>
          </w:tcPr>
          <w:p w:rsidR="003B5E6A" w:rsidRPr="00C306AE" w:rsidRDefault="003B5E6A" w:rsidP="00C97083">
            <w:pPr>
              <w:jc w:val="center"/>
              <w:rPr>
                <w:sz w:val="18"/>
                <w:szCs w:val="18"/>
              </w:rPr>
            </w:pPr>
            <w:r w:rsidRPr="00C306AE">
              <w:rPr>
                <w:sz w:val="18"/>
                <w:szCs w:val="18"/>
              </w:rPr>
              <w:t>x</w:t>
            </w:r>
          </w:p>
        </w:tc>
        <w:tc>
          <w:tcPr>
            <w:tcW w:w="528" w:type="dxa"/>
            <w:vAlign w:val="center"/>
          </w:tcPr>
          <w:p w:rsidR="003B5E6A" w:rsidRPr="00C306AE" w:rsidRDefault="003B5E6A" w:rsidP="00C97083">
            <w:pPr>
              <w:jc w:val="center"/>
              <w:rPr>
                <w:sz w:val="18"/>
                <w:szCs w:val="18"/>
              </w:rPr>
            </w:pPr>
            <w:r w:rsidRPr="00C306AE">
              <w:rPr>
                <w:sz w:val="18"/>
                <w:szCs w:val="18"/>
              </w:rPr>
              <w:t>x</w:t>
            </w:r>
          </w:p>
        </w:tc>
        <w:tc>
          <w:tcPr>
            <w:tcW w:w="561" w:type="dxa"/>
            <w:vAlign w:val="center"/>
          </w:tcPr>
          <w:p w:rsidR="003B5E6A" w:rsidRPr="00C306AE" w:rsidRDefault="003B5E6A" w:rsidP="00C97083">
            <w:pPr>
              <w:jc w:val="center"/>
              <w:rPr>
                <w:sz w:val="18"/>
                <w:szCs w:val="18"/>
              </w:rPr>
            </w:pPr>
          </w:p>
        </w:tc>
      </w:tr>
    </w:tbl>
    <w:p w:rsidR="004B323A" w:rsidRPr="00C306AE" w:rsidRDefault="004B323A" w:rsidP="004379A2"/>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4"/>
        <w:gridCol w:w="515"/>
        <w:gridCol w:w="4578"/>
        <w:gridCol w:w="636"/>
        <w:gridCol w:w="528"/>
        <w:gridCol w:w="561"/>
      </w:tblGrid>
      <w:tr w:rsidR="00C306AE" w:rsidRPr="00C306AE">
        <w:trPr>
          <w:cantSplit/>
          <w:trHeight w:val="221"/>
          <w:jc w:val="center"/>
        </w:trPr>
        <w:tc>
          <w:tcPr>
            <w:tcW w:w="2244" w:type="dxa"/>
            <w:vMerge w:val="restart"/>
            <w:tcBorders>
              <w:right w:val="thinThickSmallGap" w:sz="24" w:space="0" w:color="auto"/>
            </w:tcBorders>
            <w:vAlign w:val="center"/>
          </w:tcPr>
          <w:p w:rsidR="004B323A" w:rsidRPr="00C306AE" w:rsidRDefault="004B323A" w:rsidP="00C97083">
            <w:pPr>
              <w:pStyle w:val="Heading3"/>
              <w:rPr>
                <w:rFonts w:ascii="Times New Roman" w:hAnsi="Times New Roman" w:cs="Times New Roman"/>
                <w:i w:val="0"/>
                <w:iCs w:val="0"/>
                <w:noProof w:val="0"/>
                <w:sz w:val="18"/>
                <w:szCs w:val="18"/>
              </w:rPr>
            </w:pPr>
            <w:r w:rsidRPr="00C306AE">
              <w:rPr>
                <w:rFonts w:ascii="Times New Roman" w:hAnsi="Times New Roman" w:cs="Times New Roman"/>
                <w:i w:val="0"/>
                <w:iCs w:val="0"/>
                <w:noProof w:val="0"/>
                <w:sz w:val="18"/>
                <w:szCs w:val="18"/>
              </w:rPr>
              <w:lastRenderedPageBreak/>
              <w:t>1</w:t>
            </w:r>
            <w:r w:rsidR="000E386B" w:rsidRPr="00C306AE">
              <w:rPr>
                <w:rFonts w:ascii="Times New Roman" w:hAnsi="Times New Roman" w:cs="Times New Roman"/>
                <w:i w:val="0"/>
                <w:iCs w:val="0"/>
                <w:noProof w:val="0"/>
                <w:sz w:val="18"/>
                <w:szCs w:val="18"/>
              </w:rPr>
              <w:t>3</w:t>
            </w:r>
            <w:r w:rsidRPr="00C306AE">
              <w:rPr>
                <w:rFonts w:ascii="Times New Roman" w:hAnsi="Times New Roman" w:cs="Times New Roman"/>
                <w:i w:val="0"/>
                <w:iCs w:val="0"/>
                <w:noProof w:val="0"/>
                <w:sz w:val="18"/>
                <w:szCs w:val="18"/>
              </w:rPr>
              <w:t>. Silvicultură/</w:t>
            </w:r>
          </w:p>
          <w:p w:rsidR="004B323A" w:rsidRPr="00C306AE" w:rsidRDefault="004B323A" w:rsidP="00C97083">
            <w:pPr>
              <w:jc w:val="center"/>
              <w:rPr>
                <w:i/>
                <w:iCs/>
                <w:sz w:val="18"/>
                <w:szCs w:val="18"/>
              </w:rPr>
            </w:pPr>
            <w:r w:rsidRPr="00C306AE">
              <w:rPr>
                <w:sz w:val="18"/>
                <w:szCs w:val="18"/>
              </w:rPr>
              <w:t>Silvicultură</w:t>
            </w:r>
          </w:p>
        </w:tc>
        <w:tc>
          <w:tcPr>
            <w:tcW w:w="515" w:type="dxa"/>
            <w:tcBorders>
              <w:left w:val="nil"/>
            </w:tcBorders>
            <w:vAlign w:val="center"/>
          </w:tcPr>
          <w:p w:rsidR="004B323A" w:rsidRPr="00C306AE" w:rsidRDefault="004B323A" w:rsidP="00594127">
            <w:pPr>
              <w:numPr>
                <w:ilvl w:val="0"/>
                <w:numId w:val="32"/>
              </w:numPr>
              <w:tabs>
                <w:tab w:val="left" w:pos="170"/>
              </w:tabs>
              <w:ind w:right="-42"/>
              <w:rPr>
                <w:sz w:val="16"/>
                <w:szCs w:val="16"/>
              </w:rPr>
            </w:pPr>
          </w:p>
        </w:tc>
        <w:tc>
          <w:tcPr>
            <w:tcW w:w="4578" w:type="dxa"/>
            <w:vAlign w:val="center"/>
          </w:tcPr>
          <w:p w:rsidR="004B323A" w:rsidRPr="00C306AE" w:rsidRDefault="004B323A" w:rsidP="00C97083">
            <w:pPr>
              <w:pStyle w:val="Heading3"/>
              <w:jc w:val="left"/>
              <w:rPr>
                <w:rFonts w:ascii="Times New Roman" w:hAnsi="Times New Roman" w:cs="Times New Roman"/>
                <w:i w:val="0"/>
                <w:iCs w:val="0"/>
                <w:noProof w:val="0"/>
                <w:sz w:val="16"/>
                <w:szCs w:val="16"/>
              </w:rPr>
            </w:pPr>
            <w:r w:rsidRPr="00C306AE">
              <w:rPr>
                <w:rFonts w:ascii="Times New Roman" w:hAnsi="Times New Roman" w:cs="Times New Roman"/>
                <w:i w:val="0"/>
                <w:iCs w:val="0"/>
                <w:sz w:val="16"/>
                <w:szCs w:val="16"/>
              </w:rPr>
              <w:t>Silvicultură / Silvicultură</w:t>
            </w:r>
          </w:p>
        </w:tc>
        <w:tc>
          <w:tcPr>
            <w:tcW w:w="636" w:type="dxa"/>
            <w:vAlign w:val="center"/>
          </w:tcPr>
          <w:p w:rsidR="004B323A" w:rsidRPr="00C306AE" w:rsidRDefault="004B323A" w:rsidP="00C97083">
            <w:pPr>
              <w:jc w:val="center"/>
              <w:rPr>
                <w:sz w:val="16"/>
                <w:szCs w:val="16"/>
              </w:rPr>
            </w:pPr>
          </w:p>
        </w:tc>
        <w:tc>
          <w:tcPr>
            <w:tcW w:w="528" w:type="dxa"/>
            <w:vAlign w:val="center"/>
          </w:tcPr>
          <w:p w:rsidR="004B323A" w:rsidRPr="00C306AE" w:rsidRDefault="004B323A" w:rsidP="00C97083">
            <w:pPr>
              <w:jc w:val="center"/>
              <w:rPr>
                <w:sz w:val="16"/>
                <w:szCs w:val="16"/>
              </w:rPr>
            </w:pPr>
          </w:p>
        </w:tc>
        <w:tc>
          <w:tcPr>
            <w:tcW w:w="561" w:type="dxa"/>
            <w:vAlign w:val="center"/>
          </w:tcPr>
          <w:p w:rsidR="004B323A" w:rsidRPr="00C306AE" w:rsidRDefault="004B323A" w:rsidP="00C97083">
            <w:pPr>
              <w:jc w:val="center"/>
              <w:rPr>
                <w:sz w:val="16"/>
                <w:szCs w:val="16"/>
              </w:rPr>
            </w:pPr>
            <w:r w:rsidRPr="00C306AE">
              <w:rPr>
                <w:sz w:val="16"/>
                <w:szCs w:val="16"/>
              </w:rPr>
              <w:t>x</w:t>
            </w:r>
          </w:p>
        </w:tc>
      </w:tr>
      <w:tr w:rsidR="00C306AE" w:rsidRPr="00C306AE">
        <w:trPr>
          <w:cantSplit/>
          <w:trHeight w:val="221"/>
          <w:jc w:val="center"/>
        </w:trPr>
        <w:tc>
          <w:tcPr>
            <w:tcW w:w="2244" w:type="dxa"/>
            <w:vMerge/>
            <w:tcBorders>
              <w:right w:val="thinThickSmallGap" w:sz="24" w:space="0" w:color="auto"/>
            </w:tcBorders>
            <w:vAlign w:val="center"/>
          </w:tcPr>
          <w:p w:rsidR="004B323A" w:rsidRPr="00C306AE" w:rsidRDefault="004B323A" w:rsidP="00C97083">
            <w:pPr>
              <w:jc w:val="center"/>
              <w:rPr>
                <w:sz w:val="18"/>
                <w:szCs w:val="18"/>
              </w:rPr>
            </w:pPr>
          </w:p>
        </w:tc>
        <w:tc>
          <w:tcPr>
            <w:tcW w:w="515" w:type="dxa"/>
            <w:tcBorders>
              <w:left w:val="nil"/>
            </w:tcBorders>
            <w:vAlign w:val="center"/>
          </w:tcPr>
          <w:p w:rsidR="004B323A" w:rsidRPr="00C306AE" w:rsidRDefault="004B323A" w:rsidP="00594127">
            <w:pPr>
              <w:numPr>
                <w:ilvl w:val="0"/>
                <w:numId w:val="32"/>
              </w:numPr>
              <w:tabs>
                <w:tab w:val="left" w:pos="170"/>
              </w:tabs>
              <w:ind w:right="-42"/>
              <w:rPr>
                <w:sz w:val="16"/>
                <w:szCs w:val="16"/>
              </w:rPr>
            </w:pPr>
          </w:p>
        </w:tc>
        <w:tc>
          <w:tcPr>
            <w:tcW w:w="4578" w:type="dxa"/>
            <w:vAlign w:val="center"/>
          </w:tcPr>
          <w:p w:rsidR="004B323A" w:rsidRPr="00C306AE" w:rsidRDefault="004B323A" w:rsidP="00C97083">
            <w:pPr>
              <w:rPr>
                <w:sz w:val="16"/>
                <w:szCs w:val="16"/>
              </w:rPr>
            </w:pPr>
            <w:r w:rsidRPr="00C306AE">
              <w:rPr>
                <w:sz w:val="16"/>
                <w:szCs w:val="16"/>
              </w:rPr>
              <w:t>Silvicultură</w:t>
            </w:r>
          </w:p>
        </w:tc>
        <w:tc>
          <w:tcPr>
            <w:tcW w:w="636" w:type="dxa"/>
            <w:vAlign w:val="center"/>
          </w:tcPr>
          <w:p w:rsidR="004B323A" w:rsidRPr="00C306AE" w:rsidRDefault="004B323A" w:rsidP="00C97083">
            <w:pPr>
              <w:jc w:val="center"/>
              <w:rPr>
                <w:sz w:val="16"/>
                <w:szCs w:val="16"/>
              </w:rPr>
            </w:pPr>
            <w:r w:rsidRPr="00C306AE">
              <w:rPr>
                <w:sz w:val="16"/>
                <w:szCs w:val="16"/>
              </w:rPr>
              <w:t>x</w:t>
            </w:r>
          </w:p>
        </w:tc>
        <w:tc>
          <w:tcPr>
            <w:tcW w:w="528" w:type="dxa"/>
            <w:vAlign w:val="center"/>
          </w:tcPr>
          <w:p w:rsidR="004B323A" w:rsidRPr="00C306AE" w:rsidRDefault="004B323A" w:rsidP="00C97083">
            <w:pPr>
              <w:jc w:val="center"/>
              <w:rPr>
                <w:sz w:val="16"/>
                <w:szCs w:val="16"/>
              </w:rPr>
            </w:pPr>
            <w:r w:rsidRPr="00C306AE">
              <w:rPr>
                <w:sz w:val="16"/>
                <w:szCs w:val="16"/>
              </w:rPr>
              <w:t>x</w:t>
            </w:r>
          </w:p>
        </w:tc>
        <w:tc>
          <w:tcPr>
            <w:tcW w:w="561" w:type="dxa"/>
            <w:vAlign w:val="center"/>
          </w:tcPr>
          <w:p w:rsidR="004B323A" w:rsidRPr="00C306AE" w:rsidRDefault="004B323A" w:rsidP="00C97083">
            <w:pPr>
              <w:jc w:val="center"/>
              <w:rPr>
                <w:sz w:val="16"/>
                <w:szCs w:val="16"/>
              </w:rPr>
            </w:pPr>
          </w:p>
        </w:tc>
      </w:tr>
      <w:tr w:rsidR="00C306AE" w:rsidRPr="00C306AE">
        <w:trPr>
          <w:cantSplit/>
          <w:trHeight w:val="163"/>
          <w:jc w:val="center"/>
        </w:trPr>
        <w:tc>
          <w:tcPr>
            <w:tcW w:w="2244" w:type="dxa"/>
            <w:vMerge/>
            <w:tcBorders>
              <w:right w:val="thinThickSmallGap" w:sz="24" w:space="0" w:color="auto"/>
            </w:tcBorders>
            <w:vAlign w:val="center"/>
          </w:tcPr>
          <w:p w:rsidR="004B323A" w:rsidRPr="00C306AE" w:rsidRDefault="004B323A" w:rsidP="00C97083">
            <w:pPr>
              <w:jc w:val="center"/>
              <w:rPr>
                <w:sz w:val="18"/>
                <w:szCs w:val="18"/>
              </w:rPr>
            </w:pPr>
          </w:p>
        </w:tc>
        <w:tc>
          <w:tcPr>
            <w:tcW w:w="515" w:type="dxa"/>
            <w:tcBorders>
              <w:left w:val="nil"/>
            </w:tcBorders>
            <w:vAlign w:val="center"/>
          </w:tcPr>
          <w:p w:rsidR="004B323A" w:rsidRPr="00C306AE" w:rsidRDefault="004B323A" w:rsidP="00594127">
            <w:pPr>
              <w:numPr>
                <w:ilvl w:val="0"/>
                <w:numId w:val="32"/>
              </w:numPr>
              <w:tabs>
                <w:tab w:val="left" w:pos="170"/>
              </w:tabs>
              <w:ind w:right="-42"/>
              <w:rPr>
                <w:sz w:val="16"/>
                <w:szCs w:val="16"/>
              </w:rPr>
            </w:pPr>
          </w:p>
        </w:tc>
        <w:tc>
          <w:tcPr>
            <w:tcW w:w="4578" w:type="dxa"/>
            <w:vAlign w:val="center"/>
          </w:tcPr>
          <w:p w:rsidR="004B323A" w:rsidRPr="00C306AE" w:rsidRDefault="004B323A" w:rsidP="00C97083">
            <w:pPr>
              <w:rPr>
                <w:sz w:val="16"/>
                <w:szCs w:val="16"/>
              </w:rPr>
            </w:pPr>
            <w:r w:rsidRPr="00C306AE">
              <w:rPr>
                <w:sz w:val="16"/>
                <w:szCs w:val="16"/>
              </w:rPr>
              <w:t>Forestier</w:t>
            </w:r>
          </w:p>
        </w:tc>
        <w:tc>
          <w:tcPr>
            <w:tcW w:w="636" w:type="dxa"/>
            <w:vAlign w:val="center"/>
          </w:tcPr>
          <w:p w:rsidR="004B323A" w:rsidRPr="00C306AE" w:rsidRDefault="004B323A" w:rsidP="00C97083">
            <w:pPr>
              <w:jc w:val="center"/>
              <w:rPr>
                <w:sz w:val="16"/>
                <w:szCs w:val="16"/>
              </w:rPr>
            </w:pPr>
            <w:r w:rsidRPr="00C306AE">
              <w:rPr>
                <w:sz w:val="16"/>
                <w:szCs w:val="16"/>
              </w:rPr>
              <w:t>x</w:t>
            </w:r>
          </w:p>
        </w:tc>
        <w:tc>
          <w:tcPr>
            <w:tcW w:w="528" w:type="dxa"/>
            <w:vAlign w:val="center"/>
          </w:tcPr>
          <w:p w:rsidR="004B323A" w:rsidRPr="00C306AE" w:rsidRDefault="004B323A" w:rsidP="00C97083">
            <w:pPr>
              <w:jc w:val="center"/>
              <w:rPr>
                <w:sz w:val="16"/>
                <w:szCs w:val="16"/>
              </w:rPr>
            </w:pPr>
            <w:r w:rsidRPr="00C306AE">
              <w:rPr>
                <w:sz w:val="16"/>
                <w:szCs w:val="16"/>
              </w:rPr>
              <w:t>x</w:t>
            </w:r>
          </w:p>
        </w:tc>
        <w:tc>
          <w:tcPr>
            <w:tcW w:w="561" w:type="dxa"/>
            <w:vAlign w:val="center"/>
          </w:tcPr>
          <w:p w:rsidR="004B323A" w:rsidRPr="00C306AE" w:rsidRDefault="004B323A" w:rsidP="00C97083">
            <w:pPr>
              <w:jc w:val="center"/>
              <w:rPr>
                <w:sz w:val="16"/>
                <w:szCs w:val="16"/>
              </w:rPr>
            </w:pPr>
          </w:p>
        </w:tc>
      </w:tr>
      <w:tr w:rsidR="00C306AE" w:rsidRPr="00C306AE">
        <w:trPr>
          <w:cantSplit/>
          <w:trHeight w:val="163"/>
          <w:jc w:val="center"/>
        </w:trPr>
        <w:tc>
          <w:tcPr>
            <w:tcW w:w="2244" w:type="dxa"/>
            <w:vMerge w:val="restart"/>
            <w:tcBorders>
              <w:right w:val="thinThickSmallGap" w:sz="24" w:space="0" w:color="auto"/>
            </w:tcBorders>
            <w:vAlign w:val="center"/>
          </w:tcPr>
          <w:p w:rsidR="004B323A" w:rsidRPr="00C306AE" w:rsidRDefault="004B323A" w:rsidP="00C97083">
            <w:pPr>
              <w:jc w:val="center"/>
              <w:rPr>
                <w:sz w:val="18"/>
                <w:szCs w:val="18"/>
              </w:rPr>
            </w:pPr>
            <w:r w:rsidRPr="00C306AE">
              <w:rPr>
                <w:sz w:val="18"/>
                <w:szCs w:val="18"/>
              </w:rPr>
              <w:t>1</w:t>
            </w:r>
            <w:r w:rsidR="000E386B" w:rsidRPr="00C306AE">
              <w:rPr>
                <w:sz w:val="18"/>
                <w:szCs w:val="18"/>
              </w:rPr>
              <w:t>4</w:t>
            </w:r>
            <w:r w:rsidRPr="00C306AE">
              <w:rPr>
                <w:sz w:val="18"/>
                <w:szCs w:val="18"/>
              </w:rPr>
              <w:t xml:space="preserve">. Prelucrarea </w:t>
            </w:r>
          </w:p>
          <w:p w:rsidR="004B323A" w:rsidRPr="00C306AE" w:rsidRDefault="004B323A" w:rsidP="00C97083">
            <w:pPr>
              <w:jc w:val="center"/>
              <w:rPr>
                <w:sz w:val="18"/>
                <w:szCs w:val="18"/>
              </w:rPr>
            </w:pPr>
            <w:r w:rsidRPr="00C306AE">
              <w:rPr>
                <w:sz w:val="18"/>
                <w:szCs w:val="18"/>
              </w:rPr>
              <w:t>lemnului / prelucrarea</w:t>
            </w:r>
          </w:p>
          <w:p w:rsidR="004B323A" w:rsidRPr="00C306AE" w:rsidRDefault="004B323A" w:rsidP="00C97083">
            <w:pPr>
              <w:pStyle w:val="Heading5"/>
              <w:rPr>
                <w:sz w:val="18"/>
                <w:szCs w:val="18"/>
              </w:rPr>
            </w:pPr>
            <w:r w:rsidRPr="00C306AE">
              <w:rPr>
                <w:b w:val="0"/>
                <w:bCs w:val="0"/>
                <w:sz w:val="18"/>
                <w:szCs w:val="18"/>
              </w:rPr>
              <w:t>lemnului</w:t>
            </w:r>
          </w:p>
        </w:tc>
        <w:tc>
          <w:tcPr>
            <w:tcW w:w="515" w:type="dxa"/>
            <w:tcBorders>
              <w:left w:val="nil"/>
            </w:tcBorders>
            <w:vAlign w:val="center"/>
          </w:tcPr>
          <w:p w:rsidR="004B323A" w:rsidRPr="00C306AE" w:rsidRDefault="004B323A" w:rsidP="007056D4">
            <w:pPr>
              <w:numPr>
                <w:ilvl w:val="0"/>
                <w:numId w:val="180"/>
              </w:numPr>
              <w:tabs>
                <w:tab w:val="left" w:pos="170"/>
              </w:tabs>
              <w:ind w:right="-42"/>
              <w:rPr>
                <w:sz w:val="16"/>
                <w:szCs w:val="16"/>
              </w:rPr>
            </w:pPr>
          </w:p>
        </w:tc>
        <w:tc>
          <w:tcPr>
            <w:tcW w:w="4578" w:type="dxa"/>
            <w:vAlign w:val="center"/>
          </w:tcPr>
          <w:p w:rsidR="004B323A" w:rsidRPr="00C306AE" w:rsidRDefault="004B323A" w:rsidP="00C97083">
            <w:pPr>
              <w:rPr>
                <w:sz w:val="16"/>
                <w:szCs w:val="16"/>
              </w:rPr>
            </w:pPr>
            <w:r w:rsidRPr="00C306AE">
              <w:rPr>
                <w:sz w:val="16"/>
                <w:szCs w:val="16"/>
              </w:rPr>
              <w:t>Prelucrarea lemnului / prelucrarea lemnului</w:t>
            </w:r>
          </w:p>
        </w:tc>
        <w:tc>
          <w:tcPr>
            <w:tcW w:w="636" w:type="dxa"/>
            <w:vAlign w:val="center"/>
          </w:tcPr>
          <w:p w:rsidR="004B323A" w:rsidRPr="00C306AE" w:rsidRDefault="004B323A" w:rsidP="00C97083">
            <w:pPr>
              <w:jc w:val="center"/>
              <w:rPr>
                <w:sz w:val="16"/>
                <w:szCs w:val="16"/>
              </w:rPr>
            </w:pPr>
          </w:p>
        </w:tc>
        <w:tc>
          <w:tcPr>
            <w:tcW w:w="528" w:type="dxa"/>
            <w:vAlign w:val="center"/>
          </w:tcPr>
          <w:p w:rsidR="004B323A" w:rsidRPr="00C306AE" w:rsidRDefault="004B323A" w:rsidP="00C97083">
            <w:pPr>
              <w:jc w:val="center"/>
              <w:rPr>
                <w:sz w:val="16"/>
                <w:szCs w:val="16"/>
              </w:rPr>
            </w:pPr>
          </w:p>
        </w:tc>
        <w:tc>
          <w:tcPr>
            <w:tcW w:w="561" w:type="dxa"/>
            <w:vAlign w:val="center"/>
          </w:tcPr>
          <w:p w:rsidR="004B323A" w:rsidRPr="00C306AE" w:rsidRDefault="004B323A" w:rsidP="00C97083">
            <w:pPr>
              <w:jc w:val="center"/>
              <w:rPr>
                <w:sz w:val="16"/>
                <w:szCs w:val="16"/>
              </w:rPr>
            </w:pPr>
            <w:r w:rsidRPr="00C306AE">
              <w:rPr>
                <w:sz w:val="16"/>
                <w:szCs w:val="16"/>
              </w:rPr>
              <w:t>x</w:t>
            </w:r>
          </w:p>
        </w:tc>
      </w:tr>
      <w:tr w:rsidR="00C306AE" w:rsidRPr="00C306AE">
        <w:trPr>
          <w:cantSplit/>
          <w:trHeight w:val="163"/>
          <w:jc w:val="center"/>
        </w:trPr>
        <w:tc>
          <w:tcPr>
            <w:tcW w:w="2244" w:type="dxa"/>
            <w:vMerge/>
            <w:tcBorders>
              <w:right w:val="thinThickSmallGap" w:sz="24" w:space="0" w:color="auto"/>
            </w:tcBorders>
            <w:vAlign w:val="center"/>
          </w:tcPr>
          <w:p w:rsidR="004B323A" w:rsidRPr="00C306AE" w:rsidRDefault="004B323A" w:rsidP="00C97083">
            <w:pPr>
              <w:pStyle w:val="Heading5"/>
              <w:rPr>
                <w:b w:val="0"/>
                <w:bCs w:val="0"/>
                <w:sz w:val="18"/>
                <w:szCs w:val="18"/>
              </w:rPr>
            </w:pPr>
          </w:p>
        </w:tc>
        <w:tc>
          <w:tcPr>
            <w:tcW w:w="515" w:type="dxa"/>
            <w:tcBorders>
              <w:left w:val="nil"/>
            </w:tcBorders>
            <w:vAlign w:val="center"/>
          </w:tcPr>
          <w:p w:rsidR="004B323A" w:rsidRPr="00C306AE" w:rsidRDefault="004B323A" w:rsidP="007056D4">
            <w:pPr>
              <w:numPr>
                <w:ilvl w:val="0"/>
                <w:numId w:val="180"/>
              </w:numPr>
              <w:tabs>
                <w:tab w:val="left" w:pos="170"/>
              </w:tabs>
              <w:ind w:right="-42"/>
              <w:rPr>
                <w:sz w:val="16"/>
                <w:szCs w:val="16"/>
              </w:rPr>
            </w:pPr>
          </w:p>
        </w:tc>
        <w:tc>
          <w:tcPr>
            <w:tcW w:w="4578" w:type="dxa"/>
            <w:vAlign w:val="center"/>
          </w:tcPr>
          <w:p w:rsidR="004B323A" w:rsidRPr="00C306AE" w:rsidRDefault="004B323A" w:rsidP="00C97083">
            <w:pPr>
              <w:rPr>
                <w:sz w:val="16"/>
                <w:szCs w:val="16"/>
              </w:rPr>
            </w:pPr>
            <w:r w:rsidRPr="00C306AE">
              <w:rPr>
                <w:sz w:val="16"/>
                <w:szCs w:val="16"/>
              </w:rPr>
              <w:t>Silvicultură</w:t>
            </w:r>
          </w:p>
        </w:tc>
        <w:tc>
          <w:tcPr>
            <w:tcW w:w="636" w:type="dxa"/>
            <w:vAlign w:val="center"/>
          </w:tcPr>
          <w:p w:rsidR="004B323A" w:rsidRPr="00C306AE" w:rsidRDefault="004B323A" w:rsidP="00C97083">
            <w:pPr>
              <w:jc w:val="center"/>
              <w:rPr>
                <w:sz w:val="16"/>
                <w:szCs w:val="16"/>
              </w:rPr>
            </w:pPr>
            <w:r w:rsidRPr="00C306AE">
              <w:rPr>
                <w:sz w:val="16"/>
                <w:szCs w:val="16"/>
              </w:rPr>
              <w:t>x</w:t>
            </w:r>
          </w:p>
        </w:tc>
        <w:tc>
          <w:tcPr>
            <w:tcW w:w="528" w:type="dxa"/>
            <w:vAlign w:val="center"/>
          </w:tcPr>
          <w:p w:rsidR="004B323A" w:rsidRPr="00C306AE" w:rsidRDefault="004B323A" w:rsidP="00C97083">
            <w:pPr>
              <w:jc w:val="center"/>
              <w:rPr>
                <w:sz w:val="16"/>
                <w:szCs w:val="16"/>
              </w:rPr>
            </w:pPr>
            <w:r w:rsidRPr="00C306AE">
              <w:rPr>
                <w:sz w:val="16"/>
                <w:szCs w:val="16"/>
              </w:rPr>
              <w:t>x</w:t>
            </w:r>
          </w:p>
        </w:tc>
        <w:tc>
          <w:tcPr>
            <w:tcW w:w="561" w:type="dxa"/>
            <w:vAlign w:val="center"/>
          </w:tcPr>
          <w:p w:rsidR="004B323A" w:rsidRPr="00C306AE" w:rsidRDefault="004B323A" w:rsidP="00C97083">
            <w:pPr>
              <w:jc w:val="center"/>
              <w:rPr>
                <w:sz w:val="16"/>
                <w:szCs w:val="16"/>
              </w:rPr>
            </w:pPr>
          </w:p>
        </w:tc>
      </w:tr>
      <w:tr w:rsidR="00C306AE" w:rsidRPr="00C306AE">
        <w:trPr>
          <w:cantSplit/>
          <w:trHeight w:val="163"/>
          <w:jc w:val="center"/>
        </w:trPr>
        <w:tc>
          <w:tcPr>
            <w:tcW w:w="2244" w:type="dxa"/>
            <w:vMerge/>
            <w:tcBorders>
              <w:right w:val="thinThickSmallGap" w:sz="24" w:space="0" w:color="auto"/>
            </w:tcBorders>
            <w:vAlign w:val="center"/>
          </w:tcPr>
          <w:p w:rsidR="004B323A" w:rsidRPr="00C306AE" w:rsidRDefault="004B323A" w:rsidP="00C97083">
            <w:pPr>
              <w:pStyle w:val="Heading5"/>
              <w:rPr>
                <w:b w:val="0"/>
                <w:bCs w:val="0"/>
                <w:sz w:val="18"/>
                <w:szCs w:val="18"/>
              </w:rPr>
            </w:pPr>
          </w:p>
        </w:tc>
        <w:tc>
          <w:tcPr>
            <w:tcW w:w="515" w:type="dxa"/>
            <w:tcBorders>
              <w:left w:val="nil"/>
            </w:tcBorders>
            <w:vAlign w:val="center"/>
          </w:tcPr>
          <w:p w:rsidR="004B323A" w:rsidRPr="00C306AE" w:rsidRDefault="004B323A" w:rsidP="007056D4">
            <w:pPr>
              <w:numPr>
                <w:ilvl w:val="0"/>
                <w:numId w:val="180"/>
              </w:numPr>
              <w:tabs>
                <w:tab w:val="left" w:pos="170"/>
              </w:tabs>
              <w:ind w:right="-42"/>
              <w:rPr>
                <w:sz w:val="16"/>
                <w:szCs w:val="16"/>
              </w:rPr>
            </w:pPr>
          </w:p>
        </w:tc>
        <w:tc>
          <w:tcPr>
            <w:tcW w:w="4578" w:type="dxa"/>
            <w:vAlign w:val="center"/>
          </w:tcPr>
          <w:p w:rsidR="004B323A" w:rsidRPr="00C306AE" w:rsidRDefault="004B323A" w:rsidP="00C97083">
            <w:pPr>
              <w:rPr>
                <w:sz w:val="16"/>
                <w:szCs w:val="16"/>
              </w:rPr>
            </w:pPr>
            <w:r w:rsidRPr="00C306AE">
              <w:rPr>
                <w:sz w:val="16"/>
                <w:szCs w:val="16"/>
              </w:rPr>
              <w:t>Forestier</w:t>
            </w:r>
          </w:p>
        </w:tc>
        <w:tc>
          <w:tcPr>
            <w:tcW w:w="636" w:type="dxa"/>
            <w:vAlign w:val="center"/>
          </w:tcPr>
          <w:p w:rsidR="004B323A" w:rsidRPr="00C306AE" w:rsidRDefault="004B323A" w:rsidP="00C97083">
            <w:pPr>
              <w:jc w:val="center"/>
              <w:rPr>
                <w:sz w:val="16"/>
                <w:szCs w:val="16"/>
              </w:rPr>
            </w:pPr>
            <w:r w:rsidRPr="00C306AE">
              <w:rPr>
                <w:sz w:val="16"/>
                <w:szCs w:val="16"/>
              </w:rPr>
              <w:t>x</w:t>
            </w:r>
          </w:p>
        </w:tc>
        <w:tc>
          <w:tcPr>
            <w:tcW w:w="528" w:type="dxa"/>
            <w:vAlign w:val="center"/>
          </w:tcPr>
          <w:p w:rsidR="004B323A" w:rsidRPr="00C306AE" w:rsidRDefault="004B323A" w:rsidP="00C97083">
            <w:pPr>
              <w:jc w:val="center"/>
              <w:rPr>
                <w:sz w:val="16"/>
                <w:szCs w:val="16"/>
              </w:rPr>
            </w:pPr>
            <w:r w:rsidRPr="00C306AE">
              <w:rPr>
                <w:sz w:val="16"/>
                <w:szCs w:val="16"/>
              </w:rPr>
              <w:t>x</w:t>
            </w:r>
          </w:p>
        </w:tc>
        <w:tc>
          <w:tcPr>
            <w:tcW w:w="561" w:type="dxa"/>
            <w:vAlign w:val="center"/>
          </w:tcPr>
          <w:p w:rsidR="004B323A" w:rsidRPr="00C306AE" w:rsidRDefault="004B323A" w:rsidP="00C97083">
            <w:pPr>
              <w:jc w:val="center"/>
              <w:rPr>
                <w:sz w:val="16"/>
                <w:szCs w:val="16"/>
              </w:rPr>
            </w:pPr>
          </w:p>
        </w:tc>
      </w:tr>
      <w:tr w:rsidR="00C306AE" w:rsidRPr="00C306AE">
        <w:trPr>
          <w:cantSplit/>
          <w:trHeight w:val="163"/>
          <w:jc w:val="center"/>
        </w:trPr>
        <w:tc>
          <w:tcPr>
            <w:tcW w:w="2244" w:type="dxa"/>
            <w:vMerge/>
            <w:tcBorders>
              <w:right w:val="thinThickSmallGap" w:sz="24" w:space="0" w:color="auto"/>
            </w:tcBorders>
            <w:vAlign w:val="center"/>
          </w:tcPr>
          <w:p w:rsidR="004B323A" w:rsidRPr="00C306AE" w:rsidRDefault="004B323A" w:rsidP="00C97083">
            <w:pPr>
              <w:jc w:val="center"/>
              <w:rPr>
                <w:sz w:val="18"/>
                <w:szCs w:val="18"/>
              </w:rPr>
            </w:pPr>
          </w:p>
        </w:tc>
        <w:tc>
          <w:tcPr>
            <w:tcW w:w="515" w:type="dxa"/>
            <w:tcBorders>
              <w:left w:val="nil"/>
            </w:tcBorders>
            <w:vAlign w:val="center"/>
          </w:tcPr>
          <w:p w:rsidR="004B323A" w:rsidRPr="00C306AE" w:rsidRDefault="004B323A" w:rsidP="007056D4">
            <w:pPr>
              <w:numPr>
                <w:ilvl w:val="0"/>
                <w:numId w:val="180"/>
              </w:numPr>
              <w:tabs>
                <w:tab w:val="left" w:pos="170"/>
              </w:tabs>
              <w:ind w:right="-42"/>
              <w:rPr>
                <w:sz w:val="16"/>
                <w:szCs w:val="16"/>
              </w:rPr>
            </w:pPr>
          </w:p>
        </w:tc>
        <w:tc>
          <w:tcPr>
            <w:tcW w:w="4578" w:type="dxa"/>
            <w:vAlign w:val="center"/>
          </w:tcPr>
          <w:p w:rsidR="004B323A" w:rsidRPr="00C306AE" w:rsidRDefault="004B323A" w:rsidP="00C97083">
            <w:pPr>
              <w:rPr>
                <w:sz w:val="16"/>
                <w:szCs w:val="16"/>
              </w:rPr>
            </w:pPr>
            <w:r w:rsidRPr="00C306AE">
              <w:rPr>
                <w:sz w:val="16"/>
                <w:szCs w:val="16"/>
              </w:rPr>
              <w:t>Ingineria lemnului</w:t>
            </w:r>
          </w:p>
        </w:tc>
        <w:tc>
          <w:tcPr>
            <w:tcW w:w="636" w:type="dxa"/>
            <w:vAlign w:val="center"/>
          </w:tcPr>
          <w:p w:rsidR="004B323A" w:rsidRPr="00C306AE" w:rsidRDefault="004B323A" w:rsidP="00C97083">
            <w:pPr>
              <w:jc w:val="center"/>
              <w:rPr>
                <w:sz w:val="16"/>
                <w:szCs w:val="16"/>
              </w:rPr>
            </w:pPr>
            <w:r w:rsidRPr="00C306AE">
              <w:rPr>
                <w:sz w:val="16"/>
                <w:szCs w:val="16"/>
              </w:rPr>
              <w:t>x</w:t>
            </w:r>
          </w:p>
        </w:tc>
        <w:tc>
          <w:tcPr>
            <w:tcW w:w="528" w:type="dxa"/>
            <w:vAlign w:val="center"/>
          </w:tcPr>
          <w:p w:rsidR="004B323A" w:rsidRPr="00C306AE" w:rsidRDefault="004B323A" w:rsidP="00C97083">
            <w:pPr>
              <w:jc w:val="center"/>
              <w:rPr>
                <w:sz w:val="16"/>
                <w:szCs w:val="16"/>
              </w:rPr>
            </w:pPr>
          </w:p>
        </w:tc>
        <w:tc>
          <w:tcPr>
            <w:tcW w:w="561" w:type="dxa"/>
            <w:vAlign w:val="center"/>
          </w:tcPr>
          <w:p w:rsidR="004B323A" w:rsidRPr="00C306AE" w:rsidRDefault="004B323A" w:rsidP="00C97083">
            <w:pPr>
              <w:jc w:val="center"/>
              <w:rPr>
                <w:sz w:val="16"/>
                <w:szCs w:val="16"/>
              </w:rPr>
            </w:pPr>
          </w:p>
        </w:tc>
      </w:tr>
      <w:tr w:rsidR="00C306AE" w:rsidRPr="00C306AE">
        <w:trPr>
          <w:cantSplit/>
          <w:trHeight w:val="163"/>
          <w:jc w:val="center"/>
        </w:trPr>
        <w:tc>
          <w:tcPr>
            <w:tcW w:w="2244" w:type="dxa"/>
            <w:vMerge/>
            <w:tcBorders>
              <w:right w:val="thinThickSmallGap" w:sz="24" w:space="0" w:color="auto"/>
            </w:tcBorders>
            <w:vAlign w:val="center"/>
          </w:tcPr>
          <w:p w:rsidR="004B323A" w:rsidRPr="00C306AE" w:rsidRDefault="004B323A" w:rsidP="00C97083">
            <w:pPr>
              <w:jc w:val="center"/>
              <w:rPr>
                <w:sz w:val="18"/>
                <w:szCs w:val="18"/>
              </w:rPr>
            </w:pPr>
          </w:p>
        </w:tc>
        <w:tc>
          <w:tcPr>
            <w:tcW w:w="515" w:type="dxa"/>
            <w:tcBorders>
              <w:left w:val="nil"/>
            </w:tcBorders>
            <w:vAlign w:val="center"/>
          </w:tcPr>
          <w:p w:rsidR="004B323A" w:rsidRPr="00C306AE" w:rsidRDefault="004B323A" w:rsidP="007056D4">
            <w:pPr>
              <w:numPr>
                <w:ilvl w:val="0"/>
                <w:numId w:val="180"/>
              </w:numPr>
              <w:tabs>
                <w:tab w:val="left" w:pos="170"/>
              </w:tabs>
              <w:ind w:right="-42"/>
              <w:rPr>
                <w:sz w:val="16"/>
                <w:szCs w:val="16"/>
              </w:rPr>
            </w:pPr>
          </w:p>
        </w:tc>
        <w:tc>
          <w:tcPr>
            <w:tcW w:w="4578" w:type="dxa"/>
            <w:vAlign w:val="center"/>
          </w:tcPr>
          <w:p w:rsidR="004B323A" w:rsidRPr="00C306AE" w:rsidRDefault="004B323A" w:rsidP="00C97083">
            <w:pPr>
              <w:rPr>
                <w:sz w:val="16"/>
                <w:szCs w:val="16"/>
              </w:rPr>
            </w:pPr>
            <w:r w:rsidRPr="00C306AE">
              <w:rPr>
                <w:sz w:val="16"/>
                <w:szCs w:val="16"/>
              </w:rPr>
              <w:t>Industria lemnului</w:t>
            </w:r>
          </w:p>
        </w:tc>
        <w:tc>
          <w:tcPr>
            <w:tcW w:w="636" w:type="dxa"/>
            <w:vAlign w:val="center"/>
          </w:tcPr>
          <w:p w:rsidR="004B323A" w:rsidRPr="00C306AE" w:rsidRDefault="004B323A" w:rsidP="00C97083">
            <w:pPr>
              <w:jc w:val="center"/>
              <w:rPr>
                <w:sz w:val="16"/>
                <w:szCs w:val="16"/>
              </w:rPr>
            </w:pPr>
            <w:r w:rsidRPr="00C306AE">
              <w:rPr>
                <w:sz w:val="16"/>
                <w:szCs w:val="16"/>
              </w:rPr>
              <w:t>x</w:t>
            </w:r>
          </w:p>
        </w:tc>
        <w:tc>
          <w:tcPr>
            <w:tcW w:w="528" w:type="dxa"/>
            <w:vAlign w:val="center"/>
          </w:tcPr>
          <w:p w:rsidR="004B323A" w:rsidRPr="00C306AE" w:rsidRDefault="004B323A" w:rsidP="00C97083">
            <w:pPr>
              <w:jc w:val="center"/>
              <w:rPr>
                <w:sz w:val="16"/>
                <w:szCs w:val="16"/>
              </w:rPr>
            </w:pPr>
            <w:r w:rsidRPr="00C306AE">
              <w:rPr>
                <w:sz w:val="16"/>
                <w:szCs w:val="16"/>
              </w:rPr>
              <w:t>x</w:t>
            </w:r>
          </w:p>
        </w:tc>
        <w:tc>
          <w:tcPr>
            <w:tcW w:w="561" w:type="dxa"/>
            <w:vAlign w:val="center"/>
          </w:tcPr>
          <w:p w:rsidR="004B323A" w:rsidRPr="00C306AE" w:rsidRDefault="004B323A" w:rsidP="00C97083">
            <w:pPr>
              <w:jc w:val="center"/>
              <w:rPr>
                <w:sz w:val="16"/>
                <w:szCs w:val="16"/>
              </w:rPr>
            </w:pPr>
          </w:p>
        </w:tc>
      </w:tr>
      <w:tr w:rsidR="00C306AE" w:rsidRPr="00C306AE">
        <w:trPr>
          <w:cantSplit/>
          <w:trHeight w:val="163"/>
          <w:jc w:val="center"/>
        </w:trPr>
        <w:tc>
          <w:tcPr>
            <w:tcW w:w="2244" w:type="dxa"/>
            <w:vMerge/>
            <w:tcBorders>
              <w:right w:val="thinThickSmallGap" w:sz="24" w:space="0" w:color="auto"/>
            </w:tcBorders>
            <w:vAlign w:val="center"/>
          </w:tcPr>
          <w:p w:rsidR="004B323A" w:rsidRPr="00C306AE" w:rsidRDefault="004B323A" w:rsidP="00C97083">
            <w:pPr>
              <w:jc w:val="center"/>
              <w:rPr>
                <w:sz w:val="18"/>
                <w:szCs w:val="18"/>
              </w:rPr>
            </w:pPr>
          </w:p>
        </w:tc>
        <w:tc>
          <w:tcPr>
            <w:tcW w:w="515" w:type="dxa"/>
            <w:tcBorders>
              <w:left w:val="nil"/>
            </w:tcBorders>
            <w:vAlign w:val="center"/>
          </w:tcPr>
          <w:p w:rsidR="004B323A" w:rsidRPr="00C306AE" w:rsidRDefault="004B323A" w:rsidP="007056D4">
            <w:pPr>
              <w:numPr>
                <w:ilvl w:val="0"/>
                <w:numId w:val="180"/>
              </w:numPr>
              <w:tabs>
                <w:tab w:val="left" w:pos="170"/>
              </w:tabs>
              <w:ind w:right="-42"/>
              <w:rPr>
                <w:sz w:val="16"/>
                <w:szCs w:val="16"/>
              </w:rPr>
            </w:pPr>
          </w:p>
        </w:tc>
        <w:tc>
          <w:tcPr>
            <w:tcW w:w="4578" w:type="dxa"/>
            <w:vAlign w:val="center"/>
          </w:tcPr>
          <w:p w:rsidR="004B323A" w:rsidRPr="00C306AE" w:rsidRDefault="004B323A" w:rsidP="00C97083">
            <w:pPr>
              <w:rPr>
                <w:sz w:val="16"/>
                <w:szCs w:val="16"/>
              </w:rPr>
            </w:pPr>
            <w:r w:rsidRPr="00C306AE">
              <w:rPr>
                <w:sz w:val="16"/>
                <w:szCs w:val="16"/>
              </w:rPr>
              <w:t>Mecanic</w:t>
            </w:r>
          </w:p>
        </w:tc>
        <w:tc>
          <w:tcPr>
            <w:tcW w:w="636" w:type="dxa"/>
            <w:vAlign w:val="center"/>
          </w:tcPr>
          <w:p w:rsidR="004B323A" w:rsidRPr="00C306AE" w:rsidRDefault="004B323A" w:rsidP="00C97083">
            <w:pPr>
              <w:jc w:val="center"/>
              <w:rPr>
                <w:sz w:val="16"/>
                <w:szCs w:val="16"/>
              </w:rPr>
            </w:pPr>
            <w:r w:rsidRPr="00C306AE">
              <w:rPr>
                <w:sz w:val="16"/>
                <w:szCs w:val="16"/>
              </w:rPr>
              <w:t>x</w:t>
            </w:r>
          </w:p>
        </w:tc>
        <w:tc>
          <w:tcPr>
            <w:tcW w:w="528" w:type="dxa"/>
            <w:vAlign w:val="center"/>
          </w:tcPr>
          <w:p w:rsidR="004B323A" w:rsidRPr="00C306AE" w:rsidRDefault="004B323A" w:rsidP="00C97083">
            <w:pPr>
              <w:jc w:val="center"/>
              <w:rPr>
                <w:sz w:val="16"/>
                <w:szCs w:val="16"/>
              </w:rPr>
            </w:pPr>
          </w:p>
        </w:tc>
        <w:tc>
          <w:tcPr>
            <w:tcW w:w="561" w:type="dxa"/>
            <w:vAlign w:val="center"/>
          </w:tcPr>
          <w:p w:rsidR="004B323A" w:rsidRPr="00C306AE" w:rsidRDefault="004B323A" w:rsidP="00C97083">
            <w:pPr>
              <w:jc w:val="center"/>
              <w:rPr>
                <w:sz w:val="16"/>
                <w:szCs w:val="16"/>
              </w:rPr>
            </w:pPr>
          </w:p>
        </w:tc>
      </w:tr>
      <w:tr w:rsidR="00C306AE" w:rsidRPr="00C306AE">
        <w:trPr>
          <w:cantSplit/>
          <w:trHeight w:val="163"/>
          <w:jc w:val="center"/>
        </w:trPr>
        <w:tc>
          <w:tcPr>
            <w:tcW w:w="2244" w:type="dxa"/>
            <w:vMerge/>
            <w:tcBorders>
              <w:right w:val="thinThickSmallGap" w:sz="24" w:space="0" w:color="auto"/>
            </w:tcBorders>
            <w:vAlign w:val="center"/>
          </w:tcPr>
          <w:p w:rsidR="004B323A" w:rsidRPr="00C306AE" w:rsidRDefault="004B323A" w:rsidP="00C97083">
            <w:pPr>
              <w:jc w:val="center"/>
              <w:rPr>
                <w:sz w:val="18"/>
                <w:szCs w:val="18"/>
              </w:rPr>
            </w:pPr>
          </w:p>
        </w:tc>
        <w:tc>
          <w:tcPr>
            <w:tcW w:w="515" w:type="dxa"/>
            <w:tcBorders>
              <w:left w:val="nil"/>
            </w:tcBorders>
            <w:vAlign w:val="center"/>
          </w:tcPr>
          <w:p w:rsidR="004B323A" w:rsidRPr="00C306AE" w:rsidRDefault="004B323A" w:rsidP="007056D4">
            <w:pPr>
              <w:numPr>
                <w:ilvl w:val="0"/>
                <w:numId w:val="180"/>
              </w:numPr>
              <w:tabs>
                <w:tab w:val="left" w:pos="170"/>
              </w:tabs>
              <w:ind w:right="-42"/>
              <w:rPr>
                <w:sz w:val="16"/>
                <w:szCs w:val="16"/>
              </w:rPr>
            </w:pPr>
          </w:p>
        </w:tc>
        <w:tc>
          <w:tcPr>
            <w:tcW w:w="4578" w:type="dxa"/>
            <w:vAlign w:val="center"/>
          </w:tcPr>
          <w:p w:rsidR="004B323A" w:rsidRPr="00C306AE" w:rsidRDefault="004B323A" w:rsidP="00C97083">
            <w:pPr>
              <w:rPr>
                <w:sz w:val="16"/>
                <w:szCs w:val="16"/>
              </w:rPr>
            </w:pPr>
            <w:r w:rsidRPr="00C306AE">
              <w:rPr>
                <w:sz w:val="16"/>
                <w:szCs w:val="16"/>
              </w:rPr>
              <w:t>Mecanică</w:t>
            </w:r>
          </w:p>
        </w:tc>
        <w:tc>
          <w:tcPr>
            <w:tcW w:w="636" w:type="dxa"/>
            <w:vAlign w:val="center"/>
          </w:tcPr>
          <w:p w:rsidR="004B323A" w:rsidRPr="00C306AE" w:rsidRDefault="004B323A" w:rsidP="00C97083">
            <w:pPr>
              <w:jc w:val="center"/>
              <w:rPr>
                <w:sz w:val="16"/>
                <w:szCs w:val="16"/>
              </w:rPr>
            </w:pPr>
            <w:r w:rsidRPr="00C306AE">
              <w:rPr>
                <w:sz w:val="16"/>
                <w:szCs w:val="16"/>
              </w:rPr>
              <w:t>x</w:t>
            </w:r>
          </w:p>
        </w:tc>
        <w:tc>
          <w:tcPr>
            <w:tcW w:w="528" w:type="dxa"/>
            <w:vAlign w:val="center"/>
          </w:tcPr>
          <w:p w:rsidR="004B323A" w:rsidRPr="00C306AE" w:rsidRDefault="004B323A" w:rsidP="00C97083">
            <w:pPr>
              <w:jc w:val="center"/>
              <w:rPr>
                <w:sz w:val="16"/>
                <w:szCs w:val="16"/>
              </w:rPr>
            </w:pPr>
          </w:p>
        </w:tc>
        <w:tc>
          <w:tcPr>
            <w:tcW w:w="561" w:type="dxa"/>
            <w:vAlign w:val="center"/>
          </w:tcPr>
          <w:p w:rsidR="004B323A" w:rsidRPr="00C306AE" w:rsidRDefault="004B323A" w:rsidP="00C97083">
            <w:pPr>
              <w:jc w:val="center"/>
              <w:rPr>
                <w:sz w:val="16"/>
                <w:szCs w:val="16"/>
              </w:rPr>
            </w:pPr>
          </w:p>
        </w:tc>
      </w:tr>
      <w:tr w:rsidR="00C306AE" w:rsidRPr="00C306AE">
        <w:trPr>
          <w:cantSplit/>
          <w:trHeight w:val="163"/>
          <w:jc w:val="center"/>
        </w:trPr>
        <w:tc>
          <w:tcPr>
            <w:tcW w:w="2244" w:type="dxa"/>
            <w:vMerge w:val="restart"/>
            <w:tcBorders>
              <w:right w:val="thinThickSmallGap" w:sz="24" w:space="0" w:color="auto"/>
            </w:tcBorders>
            <w:vAlign w:val="center"/>
          </w:tcPr>
          <w:p w:rsidR="004B323A" w:rsidRPr="00C306AE" w:rsidRDefault="000E386B" w:rsidP="00C97083">
            <w:pPr>
              <w:jc w:val="center"/>
              <w:rPr>
                <w:sz w:val="18"/>
                <w:szCs w:val="18"/>
              </w:rPr>
            </w:pPr>
            <w:r w:rsidRPr="00C306AE">
              <w:rPr>
                <w:sz w:val="18"/>
                <w:szCs w:val="18"/>
              </w:rPr>
              <w:t>15</w:t>
            </w:r>
            <w:r w:rsidR="004B323A" w:rsidRPr="00C306AE">
              <w:rPr>
                <w:sz w:val="18"/>
                <w:szCs w:val="18"/>
              </w:rPr>
              <w:t xml:space="preserve">.1. Economic, administrativ, comerţ şi servicii/ Poştă </w:t>
            </w:r>
          </w:p>
          <w:p w:rsidR="004B323A" w:rsidRPr="00C306AE" w:rsidRDefault="004B323A" w:rsidP="00C97083">
            <w:pPr>
              <w:jc w:val="center"/>
              <w:rPr>
                <w:sz w:val="18"/>
                <w:szCs w:val="18"/>
              </w:rPr>
            </w:pPr>
          </w:p>
          <w:p w:rsidR="004B323A" w:rsidRPr="00C306AE" w:rsidRDefault="000E386B" w:rsidP="00C97083">
            <w:pPr>
              <w:jc w:val="center"/>
              <w:rPr>
                <w:sz w:val="18"/>
                <w:szCs w:val="18"/>
              </w:rPr>
            </w:pPr>
            <w:r w:rsidRPr="00C306AE">
              <w:rPr>
                <w:sz w:val="18"/>
                <w:szCs w:val="18"/>
              </w:rPr>
              <w:t>15</w:t>
            </w:r>
            <w:r w:rsidR="004B323A" w:rsidRPr="00C306AE">
              <w:rPr>
                <w:sz w:val="18"/>
                <w:szCs w:val="18"/>
              </w:rPr>
              <w:t xml:space="preserve">.2. Economic, </w:t>
            </w:r>
          </w:p>
          <w:p w:rsidR="004B323A" w:rsidRPr="00C306AE" w:rsidRDefault="004B323A" w:rsidP="00C97083">
            <w:pPr>
              <w:jc w:val="center"/>
              <w:rPr>
                <w:sz w:val="18"/>
                <w:szCs w:val="18"/>
              </w:rPr>
            </w:pPr>
            <w:r w:rsidRPr="00C306AE">
              <w:rPr>
                <w:sz w:val="18"/>
                <w:szCs w:val="18"/>
              </w:rPr>
              <w:t xml:space="preserve">administrativ, comerţ </w:t>
            </w:r>
          </w:p>
          <w:p w:rsidR="004B323A" w:rsidRPr="00C306AE" w:rsidRDefault="004B323A" w:rsidP="00C97083">
            <w:pPr>
              <w:jc w:val="center"/>
              <w:rPr>
                <w:sz w:val="18"/>
                <w:szCs w:val="18"/>
              </w:rPr>
            </w:pPr>
            <w:r w:rsidRPr="00C306AE">
              <w:rPr>
                <w:sz w:val="18"/>
                <w:szCs w:val="18"/>
              </w:rPr>
              <w:t xml:space="preserve">şi servicii / Comerţ şi servicii </w:t>
            </w:r>
          </w:p>
          <w:p w:rsidR="004B323A" w:rsidRPr="00C306AE" w:rsidRDefault="004B323A" w:rsidP="00C97083">
            <w:pPr>
              <w:jc w:val="center"/>
              <w:rPr>
                <w:sz w:val="18"/>
                <w:szCs w:val="18"/>
              </w:rPr>
            </w:pPr>
          </w:p>
          <w:p w:rsidR="004B323A" w:rsidRPr="00C306AE" w:rsidRDefault="000E386B" w:rsidP="00C97083">
            <w:pPr>
              <w:jc w:val="center"/>
              <w:rPr>
                <w:sz w:val="18"/>
                <w:szCs w:val="18"/>
              </w:rPr>
            </w:pPr>
            <w:r w:rsidRPr="00C306AE">
              <w:rPr>
                <w:sz w:val="18"/>
                <w:szCs w:val="18"/>
              </w:rPr>
              <w:t>16</w:t>
            </w:r>
            <w:r w:rsidR="004B323A" w:rsidRPr="00C306AE">
              <w:rPr>
                <w:sz w:val="18"/>
                <w:szCs w:val="18"/>
              </w:rPr>
              <w:t xml:space="preserve">.2. Alimentaţie </w:t>
            </w:r>
          </w:p>
          <w:p w:rsidR="004B323A" w:rsidRPr="00C306AE" w:rsidRDefault="004B323A" w:rsidP="00C97083">
            <w:pPr>
              <w:jc w:val="center"/>
              <w:rPr>
                <w:sz w:val="18"/>
                <w:szCs w:val="18"/>
              </w:rPr>
            </w:pPr>
            <w:r w:rsidRPr="00C306AE">
              <w:rPr>
                <w:sz w:val="18"/>
                <w:szCs w:val="18"/>
              </w:rPr>
              <w:t xml:space="preserve">publică şi turism / </w:t>
            </w:r>
          </w:p>
          <w:p w:rsidR="004B323A" w:rsidRPr="00C306AE" w:rsidRDefault="004B323A" w:rsidP="00C97083">
            <w:pPr>
              <w:jc w:val="center"/>
              <w:rPr>
                <w:sz w:val="18"/>
                <w:szCs w:val="18"/>
              </w:rPr>
            </w:pPr>
            <w:r w:rsidRPr="00C306AE">
              <w:rPr>
                <w:sz w:val="18"/>
                <w:szCs w:val="18"/>
              </w:rPr>
              <w:t>Turism</w:t>
            </w:r>
          </w:p>
        </w:tc>
        <w:tc>
          <w:tcPr>
            <w:tcW w:w="515" w:type="dxa"/>
            <w:tcBorders>
              <w:left w:val="nil"/>
            </w:tcBorders>
            <w:vAlign w:val="center"/>
          </w:tcPr>
          <w:p w:rsidR="004B323A" w:rsidRPr="00C306AE" w:rsidRDefault="004B323A" w:rsidP="00594127">
            <w:pPr>
              <w:numPr>
                <w:ilvl w:val="0"/>
                <w:numId w:val="34"/>
              </w:numPr>
              <w:tabs>
                <w:tab w:val="left" w:pos="170"/>
              </w:tabs>
              <w:ind w:right="-42"/>
              <w:rPr>
                <w:sz w:val="16"/>
                <w:szCs w:val="16"/>
              </w:rPr>
            </w:pPr>
          </w:p>
        </w:tc>
        <w:tc>
          <w:tcPr>
            <w:tcW w:w="4578" w:type="dxa"/>
            <w:vAlign w:val="center"/>
          </w:tcPr>
          <w:p w:rsidR="004B323A" w:rsidRPr="00C306AE" w:rsidRDefault="004B323A" w:rsidP="00C97083">
            <w:pPr>
              <w:rPr>
                <w:sz w:val="16"/>
                <w:szCs w:val="16"/>
              </w:rPr>
            </w:pPr>
            <w:r w:rsidRPr="00C306AE">
              <w:rPr>
                <w:sz w:val="16"/>
                <w:szCs w:val="16"/>
              </w:rPr>
              <w:t>Economic</w:t>
            </w:r>
          </w:p>
        </w:tc>
        <w:tc>
          <w:tcPr>
            <w:tcW w:w="636" w:type="dxa"/>
            <w:vAlign w:val="center"/>
          </w:tcPr>
          <w:p w:rsidR="004B323A" w:rsidRPr="00C306AE" w:rsidRDefault="004B323A" w:rsidP="00C97083">
            <w:pPr>
              <w:jc w:val="center"/>
              <w:rPr>
                <w:sz w:val="16"/>
                <w:szCs w:val="16"/>
              </w:rPr>
            </w:pPr>
            <w:r w:rsidRPr="00C306AE">
              <w:rPr>
                <w:sz w:val="16"/>
                <w:szCs w:val="16"/>
              </w:rPr>
              <w:t>x</w:t>
            </w:r>
          </w:p>
        </w:tc>
        <w:tc>
          <w:tcPr>
            <w:tcW w:w="528" w:type="dxa"/>
            <w:vAlign w:val="center"/>
          </w:tcPr>
          <w:p w:rsidR="004B323A" w:rsidRPr="00C306AE" w:rsidRDefault="004B323A" w:rsidP="00C97083">
            <w:pPr>
              <w:jc w:val="center"/>
              <w:rPr>
                <w:sz w:val="16"/>
                <w:szCs w:val="16"/>
              </w:rPr>
            </w:pPr>
            <w:r w:rsidRPr="00C306AE">
              <w:rPr>
                <w:sz w:val="16"/>
                <w:szCs w:val="16"/>
              </w:rPr>
              <w:t>x</w:t>
            </w:r>
          </w:p>
        </w:tc>
        <w:tc>
          <w:tcPr>
            <w:tcW w:w="561" w:type="dxa"/>
            <w:vAlign w:val="center"/>
          </w:tcPr>
          <w:p w:rsidR="004B323A" w:rsidRPr="00C306AE" w:rsidRDefault="004B323A" w:rsidP="00C97083">
            <w:pPr>
              <w:jc w:val="center"/>
              <w:rPr>
                <w:sz w:val="16"/>
                <w:szCs w:val="16"/>
              </w:rPr>
            </w:pPr>
          </w:p>
        </w:tc>
      </w:tr>
      <w:tr w:rsidR="00C306AE" w:rsidRPr="00C306AE">
        <w:trPr>
          <w:cantSplit/>
          <w:trHeight w:val="163"/>
          <w:jc w:val="center"/>
        </w:trPr>
        <w:tc>
          <w:tcPr>
            <w:tcW w:w="2244" w:type="dxa"/>
            <w:vMerge/>
            <w:tcBorders>
              <w:right w:val="thinThickSmallGap" w:sz="24" w:space="0" w:color="auto"/>
            </w:tcBorders>
            <w:vAlign w:val="center"/>
          </w:tcPr>
          <w:p w:rsidR="004B323A" w:rsidRPr="00C306AE" w:rsidRDefault="004B323A" w:rsidP="00C97083">
            <w:pPr>
              <w:rPr>
                <w:sz w:val="18"/>
                <w:szCs w:val="18"/>
              </w:rPr>
            </w:pPr>
          </w:p>
        </w:tc>
        <w:tc>
          <w:tcPr>
            <w:tcW w:w="515" w:type="dxa"/>
            <w:tcBorders>
              <w:left w:val="nil"/>
            </w:tcBorders>
            <w:vAlign w:val="center"/>
          </w:tcPr>
          <w:p w:rsidR="004B323A" w:rsidRPr="00C306AE" w:rsidRDefault="004B323A" w:rsidP="00594127">
            <w:pPr>
              <w:numPr>
                <w:ilvl w:val="0"/>
                <w:numId w:val="34"/>
              </w:numPr>
              <w:tabs>
                <w:tab w:val="left" w:pos="170"/>
              </w:tabs>
              <w:ind w:right="-42"/>
              <w:rPr>
                <w:sz w:val="16"/>
                <w:szCs w:val="16"/>
              </w:rPr>
            </w:pPr>
          </w:p>
        </w:tc>
        <w:tc>
          <w:tcPr>
            <w:tcW w:w="4578" w:type="dxa"/>
            <w:vAlign w:val="center"/>
          </w:tcPr>
          <w:p w:rsidR="004B323A" w:rsidRPr="00C306AE" w:rsidRDefault="004B323A" w:rsidP="00C97083">
            <w:pPr>
              <w:rPr>
                <w:sz w:val="16"/>
                <w:szCs w:val="16"/>
              </w:rPr>
            </w:pPr>
            <w:r w:rsidRPr="00C306AE">
              <w:rPr>
                <w:sz w:val="16"/>
                <w:szCs w:val="16"/>
              </w:rPr>
              <w:t>Economie</w:t>
            </w:r>
          </w:p>
        </w:tc>
        <w:tc>
          <w:tcPr>
            <w:tcW w:w="636" w:type="dxa"/>
            <w:vAlign w:val="center"/>
          </w:tcPr>
          <w:p w:rsidR="004B323A" w:rsidRPr="00C306AE" w:rsidRDefault="004B323A" w:rsidP="00C97083">
            <w:pPr>
              <w:jc w:val="center"/>
              <w:rPr>
                <w:sz w:val="16"/>
                <w:szCs w:val="16"/>
              </w:rPr>
            </w:pPr>
            <w:r w:rsidRPr="00C306AE">
              <w:rPr>
                <w:sz w:val="16"/>
                <w:szCs w:val="16"/>
              </w:rPr>
              <w:t>x</w:t>
            </w:r>
          </w:p>
        </w:tc>
        <w:tc>
          <w:tcPr>
            <w:tcW w:w="528" w:type="dxa"/>
            <w:vAlign w:val="center"/>
          </w:tcPr>
          <w:p w:rsidR="004B323A" w:rsidRPr="00C306AE" w:rsidRDefault="004B323A" w:rsidP="00C97083">
            <w:pPr>
              <w:jc w:val="center"/>
              <w:rPr>
                <w:sz w:val="16"/>
                <w:szCs w:val="16"/>
              </w:rPr>
            </w:pPr>
            <w:r w:rsidRPr="00C306AE">
              <w:rPr>
                <w:sz w:val="16"/>
                <w:szCs w:val="16"/>
              </w:rPr>
              <w:t>x</w:t>
            </w:r>
          </w:p>
        </w:tc>
        <w:tc>
          <w:tcPr>
            <w:tcW w:w="561" w:type="dxa"/>
            <w:vAlign w:val="center"/>
          </w:tcPr>
          <w:p w:rsidR="004B323A" w:rsidRPr="00C306AE" w:rsidRDefault="004B323A" w:rsidP="00C97083">
            <w:pPr>
              <w:jc w:val="center"/>
              <w:rPr>
                <w:sz w:val="16"/>
                <w:szCs w:val="16"/>
              </w:rPr>
            </w:pPr>
          </w:p>
        </w:tc>
      </w:tr>
      <w:tr w:rsidR="00C306AE" w:rsidRPr="00C306AE">
        <w:trPr>
          <w:cantSplit/>
          <w:trHeight w:val="163"/>
          <w:jc w:val="center"/>
        </w:trPr>
        <w:tc>
          <w:tcPr>
            <w:tcW w:w="2244" w:type="dxa"/>
            <w:vMerge/>
            <w:tcBorders>
              <w:right w:val="thinThickSmallGap" w:sz="24" w:space="0" w:color="auto"/>
            </w:tcBorders>
            <w:vAlign w:val="center"/>
          </w:tcPr>
          <w:p w:rsidR="004B323A" w:rsidRPr="00C306AE" w:rsidRDefault="004B323A" w:rsidP="00C97083">
            <w:pPr>
              <w:rPr>
                <w:sz w:val="18"/>
                <w:szCs w:val="18"/>
              </w:rPr>
            </w:pPr>
          </w:p>
        </w:tc>
        <w:tc>
          <w:tcPr>
            <w:tcW w:w="515" w:type="dxa"/>
            <w:tcBorders>
              <w:left w:val="nil"/>
            </w:tcBorders>
            <w:vAlign w:val="center"/>
          </w:tcPr>
          <w:p w:rsidR="004B323A" w:rsidRPr="00C306AE" w:rsidRDefault="004B323A" w:rsidP="00594127">
            <w:pPr>
              <w:numPr>
                <w:ilvl w:val="0"/>
                <w:numId w:val="34"/>
              </w:numPr>
              <w:tabs>
                <w:tab w:val="left" w:pos="170"/>
              </w:tabs>
              <w:ind w:right="-42"/>
              <w:rPr>
                <w:sz w:val="16"/>
                <w:szCs w:val="16"/>
              </w:rPr>
            </w:pPr>
          </w:p>
        </w:tc>
        <w:tc>
          <w:tcPr>
            <w:tcW w:w="4578" w:type="dxa"/>
            <w:vAlign w:val="center"/>
          </w:tcPr>
          <w:p w:rsidR="004B323A" w:rsidRPr="00C306AE" w:rsidRDefault="004B323A" w:rsidP="00C97083">
            <w:pPr>
              <w:rPr>
                <w:sz w:val="16"/>
                <w:szCs w:val="16"/>
              </w:rPr>
            </w:pPr>
            <w:r w:rsidRPr="00C306AE">
              <w:rPr>
                <w:sz w:val="16"/>
                <w:szCs w:val="16"/>
              </w:rPr>
              <w:t>Cibernetică şi statistică economică</w:t>
            </w:r>
          </w:p>
        </w:tc>
        <w:tc>
          <w:tcPr>
            <w:tcW w:w="636" w:type="dxa"/>
            <w:vAlign w:val="center"/>
          </w:tcPr>
          <w:p w:rsidR="004B323A" w:rsidRPr="00C306AE" w:rsidRDefault="004B323A" w:rsidP="00C97083">
            <w:pPr>
              <w:jc w:val="center"/>
              <w:rPr>
                <w:sz w:val="16"/>
                <w:szCs w:val="16"/>
              </w:rPr>
            </w:pPr>
            <w:r w:rsidRPr="00C306AE">
              <w:rPr>
                <w:sz w:val="16"/>
                <w:szCs w:val="16"/>
              </w:rPr>
              <w:t>x</w:t>
            </w:r>
          </w:p>
        </w:tc>
        <w:tc>
          <w:tcPr>
            <w:tcW w:w="528" w:type="dxa"/>
            <w:vAlign w:val="center"/>
          </w:tcPr>
          <w:p w:rsidR="004B323A" w:rsidRPr="00C306AE" w:rsidRDefault="004B323A" w:rsidP="00C97083">
            <w:pPr>
              <w:jc w:val="center"/>
              <w:rPr>
                <w:sz w:val="16"/>
                <w:szCs w:val="16"/>
              </w:rPr>
            </w:pPr>
            <w:r w:rsidRPr="00C306AE">
              <w:rPr>
                <w:sz w:val="16"/>
                <w:szCs w:val="16"/>
              </w:rPr>
              <w:t>x</w:t>
            </w:r>
          </w:p>
        </w:tc>
        <w:tc>
          <w:tcPr>
            <w:tcW w:w="561" w:type="dxa"/>
            <w:vAlign w:val="center"/>
          </w:tcPr>
          <w:p w:rsidR="004B323A" w:rsidRPr="00C306AE" w:rsidRDefault="004B323A" w:rsidP="00C97083">
            <w:pPr>
              <w:jc w:val="center"/>
              <w:rPr>
                <w:sz w:val="16"/>
                <w:szCs w:val="16"/>
              </w:rPr>
            </w:pPr>
          </w:p>
        </w:tc>
      </w:tr>
      <w:tr w:rsidR="00C306AE" w:rsidRPr="00C306AE">
        <w:trPr>
          <w:cantSplit/>
          <w:trHeight w:val="163"/>
          <w:jc w:val="center"/>
        </w:trPr>
        <w:tc>
          <w:tcPr>
            <w:tcW w:w="2244" w:type="dxa"/>
            <w:vMerge/>
            <w:tcBorders>
              <w:right w:val="thinThickSmallGap" w:sz="24" w:space="0" w:color="auto"/>
            </w:tcBorders>
            <w:vAlign w:val="center"/>
          </w:tcPr>
          <w:p w:rsidR="004B323A" w:rsidRPr="00C306AE" w:rsidRDefault="004B323A" w:rsidP="00C97083">
            <w:pPr>
              <w:rPr>
                <w:sz w:val="18"/>
                <w:szCs w:val="18"/>
              </w:rPr>
            </w:pPr>
          </w:p>
        </w:tc>
        <w:tc>
          <w:tcPr>
            <w:tcW w:w="515" w:type="dxa"/>
            <w:tcBorders>
              <w:left w:val="nil"/>
            </w:tcBorders>
            <w:vAlign w:val="center"/>
          </w:tcPr>
          <w:p w:rsidR="004B323A" w:rsidRPr="00C306AE" w:rsidRDefault="004B323A" w:rsidP="00594127">
            <w:pPr>
              <w:numPr>
                <w:ilvl w:val="0"/>
                <w:numId w:val="34"/>
              </w:numPr>
              <w:tabs>
                <w:tab w:val="left" w:pos="170"/>
              </w:tabs>
              <w:ind w:right="-42"/>
              <w:rPr>
                <w:sz w:val="16"/>
                <w:szCs w:val="16"/>
              </w:rPr>
            </w:pPr>
          </w:p>
        </w:tc>
        <w:tc>
          <w:tcPr>
            <w:tcW w:w="4578" w:type="dxa"/>
            <w:vAlign w:val="center"/>
          </w:tcPr>
          <w:p w:rsidR="004B323A" w:rsidRPr="00C306AE" w:rsidRDefault="004B323A" w:rsidP="00C97083">
            <w:pPr>
              <w:rPr>
                <w:sz w:val="16"/>
                <w:szCs w:val="16"/>
              </w:rPr>
            </w:pPr>
            <w:r w:rsidRPr="00C306AE">
              <w:rPr>
                <w:sz w:val="16"/>
                <w:szCs w:val="16"/>
              </w:rPr>
              <w:t>Finanţe</w:t>
            </w:r>
          </w:p>
        </w:tc>
        <w:tc>
          <w:tcPr>
            <w:tcW w:w="636" w:type="dxa"/>
            <w:vAlign w:val="center"/>
          </w:tcPr>
          <w:p w:rsidR="004B323A" w:rsidRPr="00C306AE" w:rsidRDefault="004B323A" w:rsidP="00C97083">
            <w:pPr>
              <w:jc w:val="center"/>
              <w:rPr>
                <w:sz w:val="16"/>
                <w:szCs w:val="16"/>
              </w:rPr>
            </w:pPr>
            <w:r w:rsidRPr="00C306AE">
              <w:rPr>
                <w:sz w:val="16"/>
                <w:szCs w:val="16"/>
              </w:rPr>
              <w:t>x</w:t>
            </w:r>
          </w:p>
        </w:tc>
        <w:tc>
          <w:tcPr>
            <w:tcW w:w="528" w:type="dxa"/>
            <w:vAlign w:val="center"/>
          </w:tcPr>
          <w:p w:rsidR="004B323A" w:rsidRPr="00C306AE" w:rsidRDefault="004B323A" w:rsidP="00C97083">
            <w:pPr>
              <w:jc w:val="center"/>
              <w:rPr>
                <w:sz w:val="16"/>
                <w:szCs w:val="16"/>
              </w:rPr>
            </w:pPr>
            <w:r w:rsidRPr="00C306AE">
              <w:rPr>
                <w:sz w:val="16"/>
                <w:szCs w:val="16"/>
              </w:rPr>
              <w:t>x</w:t>
            </w:r>
          </w:p>
        </w:tc>
        <w:tc>
          <w:tcPr>
            <w:tcW w:w="561" w:type="dxa"/>
            <w:vAlign w:val="center"/>
          </w:tcPr>
          <w:p w:rsidR="004B323A" w:rsidRPr="00C306AE" w:rsidRDefault="004B323A" w:rsidP="00C97083">
            <w:pPr>
              <w:jc w:val="center"/>
              <w:rPr>
                <w:sz w:val="16"/>
                <w:szCs w:val="16"/>
              </w:rPr>
            </w:pPr>
          </w:p>
        </w:tc>
      </w:tr>
      <w:tr w:rsidR="00C306AE" w:rsidRPr="00C306AE">
        <w:trPr>
          <w:cantSplit/>
          <w:trHeight w:val="163"/>
          <w:jc w:val="center"/>
        </w:trPr>
        <w:tc>
          <w:tcPr>
            <w:tcW w:w="2244" w:type="dxa"/>
            <w:vMerge/>
            <w:tcBorders>
              <w:right w:val="thinThickSmallGap" w:sz="24" w:space="0" w:color="auto"/>
            </w:tcBorders>
            <w:vAlign w:val="center"/>
          </w:tcPr>
          <w:p w:rsidR="004B323A" w:rsidRPr="00C306AE" w:rsidRDefault="004B323A" w:rsidP="00C97083">
            <w:pPr>
              <w:rPr>
                <w:sz w:val="18"/>
                <w:szCs w:val="18"/>
              </w:rPr>
            </w:pPr>
          </w:p>
        </w:tc>
        <w:tc>
          <w:tcPr>
            <w:tcW w:w="515" w:type="dxa"/>
            <w:tcBorders>
              <w:left w:val="nil"/>
            </w:tcBorders>
            <w:vAlign w:val="center"/>
          </w:tcPr>
          <w:p w:rsidR="004B323A" w:rsidRPr="00C306AE" w:rsidRDefault="004B323A" w:rsidP="00594127">
            <w:pPr>
              <w:numPr>
                <w:ilvl w:val="0"/>
                <w:numId w:val="34"/>
              </w:numPr>
              <w:tabs>
                <w:tab w:val="left" w:pos="170"/>
              </w:tabs>
              <w:ind w:right="-42"/>
              <w:rPr>
                <w:sz w:val="16"/>
                <w:szCs w:val="16"/>
              </w:rPr>
            </w:pPr>
          </w:p>
        </w:tc>
        <w:tc>
          <w:tcPr>
            <w:tcW w:w="4578" w:type="dxa"/>
            <w:vAlign w:val="center"/>
          </w:tcPr>
          <w:p w:rsidR="004B323A" w:rsidRPr="00C306AE" w:rsidRDefault="004B323A" w:rsidP="00C97083">
            <w:pPr>
              <w:rPr>
                <w:sz w:val="16"/>
                <w:szCs w:val="16"/>
              </w:rPr>
            </w:pPr>
            <w:r w:rsidRPr="00C306AE">
              <w:rPr>
                <w:sz w:val="16"/>
                <w:szCs w:val="16"/>
              </w:rPr>
              <w:t>Contabilitate</w:t>
            </w:r>
          </w:p>
        </w:tc>
        <w:tc>
          <w:tcPr>
            <w:tcW w:w="636" w:type="dxa"/>
            <w:vAlign w:val="center"/>
          </w:tcPr>
          <w:p w:rsidR="004B323A" w:rsidRPr="00C306AE" w:rsidRDefault="004B323A" w:rsidP="00C97083">
            <w:pPr>
              <w:jc w:val="center"/>
              <w:rPr>
                <w:sz w:val="16"/>
                <w:szCs w:val="16"/>
              </w:rPr>
            </w:pPr>
            <w:r w:rsidRPr="00C306AE">
              <w:rPr>
                <w:sz w:val="16"/>
                <w:szCs w:val="16"/>
              </w:rPr>
              <w:t>x</w:t>
            </w:r>
          </w:p>
        </w:tc>
        <w:tc>
          <w:tcPr>
            <w:tcW w:w="528" w:type="dxa"/>
            <w:vAlign w:val="center"/>
          </w:tcPr>
          <w:p w:rsidR="004B323A" w:rsidRPr="00C306AE" w:rsidRDefault="004B323A" w:rsidP="00C97083">
            <w:pPr>
              <w:jc w:val="center"/>
              <w:rPr>
                <w:sz w:val="16"/>
                <w:szCs w:val="16"/>
              </w:rPr>
            </w:pPr>
            <w:r w:rsidRPr="00C306AE">
              <w:rPr>
                <w:sz w:val="16"/>
                <w:szCs w:val="16"/>
              </w:rPr>
              <w:t>x</w:t>
            </w:r>
          </w:p>
        </w:tc>
        <w:tc>
          <w:tcPr>
            <w:tcW w:w="561" w:type="dxa"/>
            <w:vAlign w:val="center"/>
          </w:tcPr>
          <w:p w:rsidR="004B323A" w:rsidRPr="00C306AE" w:rsidRDefault="004B323A" w:rsidP="00C97083">
            <w:pPr>
              <w:jc w:val="center"/>
              <w:rPr>
                <w:sz w:val="16"/>
                <w:szCs w:val="16"/>
              </w:rPr>
            </w:pPr>
          </w:p>
        </w:tc>
      </w:tr>
      <w:tr w:rsidR="00C306AE" w:rsidRPr="00C306AE">
        <w:trPr>
          <w:cantSplit/>
          <w:trHeight w:val="163"/>
          <w:jc w:val="center"/>
        </w:trPr>
        <w:tc>
          <w:tcPr>
            <w:tcW w:w="2244" w:type="dxa"/>
            <w:vMerge/>
            <w:tcBorders>
              <w:right w:val="thinThickSmallGap" w:sz="24" w:space="0" w:color="auto"/>
            </w:tcBorders>
            <w:vAlign w:val="center"/>
          </w:tcPr>
          <w:p w:rsidR="004B323A" w:rsidRPr="00C306AE" w:rsidRDefault="004B323A" w:rsidP="00C97083">
            <w:pPr>
              <w:rPr>
                <w:sz w:val="18"/>
                <w:szCs w:val="18"/>
              </w:rPr>
            </w:pPr>
          </w:p>
        </w:tc>
        <w:tc>
          <w:tcPr>
            <w:tcW w:w="515" w:type="dxa"/>
            <w:tcBorders>
              <w:left w:val="nil"/>
            </w:tcBorders>
            <w:vAlign w:val="center"/>
          </w:tcPr>
          <w:p w:rsidR="004B323A" w:rsidRPr="00C306AE" w:rsidRDefault="004B323A" w:rsidP="00594127">
            <w:pPr>
              <w:numPr>
                <w:ilvl w:val="0"/>
                <w:numId w:val="34"/>
              </w:numPr>
              <w:tabs>
                <w:tab w:val="left" w:pos="170"/>
              </w:tabs>
              <w:ind w:right="-42"/>
              <w:rPr>
                <w:sz w:val="16"/>
                <w:szCs w:val="16"/>
              </w:rPr>
            </w:pPr>
          </w:p>
        </w:tc>
        <w:tc>
          <w:tcPr>
            <w:tcW w:w="4578" w:type="dxa"/>
            <w:vAlign w:val="center"/>
          </w:tcPr>
          <w:p w:rsidR="004B323A" w:rsidRPr="00C306AE" w:rsidRDefault="004B323A" w:rsidP="00C97083">
            <w:pPr>
              <w:rPr>
                <w:sz w:val="16"/>
                <w:szCs w:val="16"/>
              </w:rPr>
            </w:pPr>
            <w:r w:rsidRPr="00C306AE">
              <w:rPr>
                <w:sz w:val="16"/>
                <w:szCs w:val="16"/>
              </w:rPr>
              <w:t>Management</w:t>
            </w:r>
          </w:p>
        </w:tc>
        <w:tc>
          <w:tcPr>
            <w:tcW w:w="636" w:type="dxa"/>
            <w:vAlign w:val="center"/>
          </w:tcPr>
          <w:p w:rsidR="004B323A" w:rsidRPr="00C306AE" w:rsidRDefault="004B323A" w:rsidP="00C97083">
            <w:pPr>
              <w:jc w:val="center"/>
              <w:rPr>
                <w:sz w:val="16"/>
                <w:szCs w:val="16"/>
              </w:rPr>
            </w:pPr>
            <w:r w:rsidRPr="00C306AE">
              <w:rPr>
                <w:sz w:val="16"/>
                <w:szCs w:val="16"/>
              </w:rPr>
              <w:t>x</w:t>
            </w:r>
          </w:p>
        </w:tc>
        <w:tc>
          <w:tcPr>
            <w:tcW w:w="528" w:type="dxa"/>
            <w:vAlign w:val="center"/>
          </w:tcPr>
          <w:p w:rsidR="004B323A" w:rsidRPr="00C306AE" w:rsidRDefault="004B323A" w:rsidP="00C97083">
            <w:pPr>
              <w:jc w:val="center"/>
              <w:rPr>
                <w:sz w:val="16"/>
                <w:szCs w:val="16"/>
              </w:rPr>
            </w:pPr>
            <w:r w:rsidRPr="00C306AE">
              <w:rPr>
                <w:sz w:val="16"/>
                <w:szCs w:val="16"/>
              </w:rPr>
              <w:t>x</w:t>
            </w:r>
          </w:p>
        </w:tc>
        <w:tc>
          <w:tcPr>
            <w:tcW w:w="561" w:type="dxa"/>
            <w:vAlign w:val="center"/>
          </w:tcPr>
          <w:p w:rsidR="004B323A" w:rsidRPr="00C306AE" w:rsidRDefault="004B323A" w:rsidP="00C97083">
            <w:pPr>
              <w:jc w:val="center"/>
              <w:rPr>
                <w:sz w:val="16"/>
                <w:szCs w:val="16"/>
              </w:rPr>
            </w:pPr>
          </w:p>
        </w:tc>
      </w:tr>
      <w:tr w:rsidR="00C306AE" w:rsidRPr="00C306AE">
        <w:trPr>
          <w:cantSplit/>
          <w:trHeight w:val="149"/>
          <w:jc w:val="center"/>
        </w:trPr>
        <w:tc>
          <w:tcPr>
            <w:tcW w:w="2244" w:type="dxa"/>
            <w:vMerge/>
            <w:tcBorders>
              <w:right w:val="thinThickSmallGap" w:sz="24" w:space="0" w:color="auto"/>
            </w:tcBorders>
            <w:vAlign w:val="center"/>
          </w:tcPr>
          <w:p w:rsidR="004B323A" w:rsidRPr="00C306AE" w:rsidRDefault="004B323A" w:rsidP="00C97083">
            <w:pPr>
              <w:rPr>
                <w:sz w:val="18"/>
                <w:szCs w:val="18"/>
              </w:rPr>
            </w:pPr>
          </w:p>
        </w:tc>
        <w:tc>
          <w:tcPr>
            <w:tcW w:w="515" w:type="dxa"/>
            <w:tcBorders>
              <w:left w:val="nil"/>
            </w:tcBorders>
            <w:vAlign w:val="center"/>
          </w:tcPr>
          <w:p w:rsidR="004B323A" w:rsidRPr="00C306AE" w:rsidRDefault="004B323A" w:rsidP="00594127">
            <w:pPr>
              <w:numPr>
                <w:ilvl w:val="0"/>
                <w:numId w:val="34"/>
              </w:numPr>
              <w:tabs>
                <w:tab w:val="left" w:pos="170"/>
              </w:tabs>
              <w:ind w:right="-42"/>
              <w:rPr>
                <w:sz w:val="16"/>
                <w:szCs w:val="16"/>
              </w:rPr>
            </w:pPr>
          </w:p>
        </w:tc>
        <w:tc>
          <w:tcPr>
            <w:tcW w:w="4578" w:type="dxa"/>
            <w:vAlign w:val="center"/>
          </w:tcPr>
          <w:p w:rsidR="004B323A" w:rsidRPr="00C306AE" w:rsidRDefault="004B323A" w:rsidP="00C97083">
            <w:pPr>
              <w:rPr>
                <w:sz w:val="16"/>
                <w:szCs w:val="16"/>
              </w:rPr>
            </w:pPr>
            <w:r w:rsidRPr="00C306AE">
              <w:rPr>
                <w:sz w:val="16"/>
                <w:szCs w:val="16"/>
              </w:rPr>
              <w:t>Marketing</w:t>
            </w:r>
          </w:p>
        </w:tc>
        <w:tc>
          <w:tcPr>
            <w:tcW w:w="636" w:type="dxa"/>
            <w:vAlign w:val="center"/>
          </w:tcPr>
          <w:p w:rsidR="004B323A" w:rsidRPr="00C306AE" w:rsidRDefault="004B323A" w:rsidP="00C97083">
            <w:pPr>
              <w:jc w:val="center"/>
              <w:rPr>
                <w:sz w:val="16"/>
                <w:szCs w:val="16"/>
              </w:rPr>
            </w:pPr>
            <w:r w:rsidRPr="00C306AE">
              <w:rPr>
                <w:sz w:val="16"/>
                <w:szCs w:val="16"/>
              </w:rPr>
              <w:t>x</w:t>
            </w:r>
          </w:p>
        </w:tc>
        <w:tc>
          <w:tcPr>
            <w:tcW w:w="528" w:type="dxa"/>
            <w:vAlign w:val="center"/>
          </w:tcPr>
          <w:p w:rsidR="004B323A" w:rsidRPr="00C306AE" w:rsidRDefault="004B323A" w:rsidP="00C97083">
            <w:pPr>
              <w:jc w:val="center"/>
              <w:rPr>
                <w:sz w:val="16"/>
                <w:szCs w:val="16"/>
              </w:rPr>
            </w:pPr>
            <w:r w:rsidRPr="00C306AE">
              <w:rPr>
                <w:sz w:val="16"/>
                <w:szCs w:val="16"/>
              </w:rPr>
              <w:t>x</w:t>
            </w:r>
          </w:p>
        </w:tc>
        <w:tc>
          <w:tcPr>
            <w:tcW w:w="561" w:type="dxa"/>
            <w:vAlign w:val="center"/>
          </w:tcPr>
          <w:p w:rsidR="004B323A" w:rsidRPr="00C306AE" w:rsidRDefault="004B323A" w:rsidP="00C97083">
            <w:pPr>
              <w:jc w:val="center"/>
              <w:rPr>
                <w:sz w:val="16"/>
                <w:szCs w:val="16"/>
              </w:rPr>
            </w:pPr>
          </w:p>
        </w:tc>
      </w:tr>
      <w:tr w:rsidR="00C306AE" w:rsidRPr="00C306AE">
        <w:trPr>
          <w:cantSplit/>
          <w:trHeight w:val="117"/>
          <w:jc w:val="center"/>
        </w:trPr>
        <w:tc>
          <w:tcPr>
            <w:tcW w:w="2244" w:type="dxa"/>
            <w:vMerge/>
            <w:tcBorders>
              <w:right w:val="thinThickSmallGap" w:sz="24" w:space="0" w:color="auto"/>
            </w:tcBorders>
            <w:vAlign w:val="center"/>
          </w:tcPr>
          <w:p w:rsidR="004B323A" w:rsidRPr="00C306AE" w:rsidRDefault="004B323A" w:rsidP="00C97083">
            <w:pPr>
              <w:rPr>
                <w:sz w:val="18"/>
                <w:szCs w:val="18"/>
              </w:rPr>
            </w:pPr>
          </w:p>
        </w:tc>
        <w:tc>
          <w:tcPr>
            <w:tcW w:w="515" w:type="dxa"/>
            <w:tcBorders>
              <w:left w:val="nil"/>
            </w:tcBorders>
            <w:vAlign w:val="center"/>
          </w:tcPr>
          <w:p w:rsidR="004B323A" w:rsidRPr="00C306AE" w:rsidRDefault="004B323A" w:rsidP="00594127">
            <w:pPr>
              <w:numPr>
                <w:ilvl w:val="0"/>
                <w:numId w:val="34"/>
              </w:numPr>
              <w:tabs>
                <w:tab w:val="left" w:pos="170"/>
              </w:tabs>
              <w:ind w:right="-42"/>
              <w:rPr>
                <w:sz w:val="16"/>
                <w:szCs w:val="16"/>
              </w:rPr>
            </w:pPr>
          </w:p>
        </w:tc>
        <w:tc>
          <w:tcPr>
            <w:tcW w:w="4578" w:type="dxa"/>
            <w:vAlign w:val="center"/>
          </w:tcPr>
          <w:p w:rsidR="004B323A" w:rsidRPr="00C306AE" w:rsidRDefault="004B323A" w:rsidP="00C97083">
            <w:pPr>
              <w:rPr>
                <w:sz w:val="16"/>
                <w:szCs w:val="16"/>
              </w:rPr>
            </w:pPr>
            <w:r w:rsidRPr="00C306AE">
              <w:rPr>
                <w:sz w:val="16"/>
                <w:szCs w:val="16"/>
              </w:rPr>
              <w:t>Relaţii economice internaţionale</w:t>
            </w:r>
          </w:p>
        </w:tc>
        <w:tc>
          <w:tcPr>
            <w:tcW w:w="636" w:type="dxa"/>
            <w:vAlign w:val="center"/>
          </w:tcPr>
          <w:p w:rsidR="004B323A" w:rsidRPr="00C306AE" w:rsidRDefault="004B323A" w:rsidP="00C97083">
            <w:pPr>
              <w:jc w:val="center"/>
              <w:rPr>
                <w:sz w:val="16"/>
                <w:szCs w:val="16"/>
              </w:rPr>
            </w:pPr>
            <w:r w:rsidRPr="00C306AE">
              <w:rPr>
                <w:sz w:val="16"/>
                <w:szCs w:val="16"/>
              </w:rPr>
              <w:t>x</w:t>
            </w:r>
          </w:p>
        </w:tc>
        <w:tc>
          <w:tcPr>
            <w:tcW w:w="528" w:type="dxa"/>
            <w:vAlign w:val="center"/>
          </w:tcPr>
          <w:p w:rsidR="004B323A" w:rsidRPr="00C306AE" w:rsidRDefault="004B323A" w:rsidP="00C97083">
            <w:pPr>
              <w:jc w:val="center"/>
              <w:rPr>
                <w:sz w:val="16"/>
                <w:szCs w:val="16"/>
              </w:rPr>
            </w:pPr>
            <w:r w:rsidRPr="00C306AE">
              <w:rPr>
                <w:sz w:val="16"/>
                <w:szCs w:val="16"/>
              </w:rPr>
              <w:t>x</w:t>
            </w:r>
          </w:p>
        </w:tc>
        <w:tc>
          <w:tcPr>
            <w:tcW w:w="561" w:type="dxa"/>
            <w:vAlign w:val="center"/>
          </w:tcPr>
          <w:p w:rsidR="004B323A" w:rsidRPr="00C306AE" w:rsidRDefault="004B323A" w:rsidP="00C97083">
            <w:pPr>
              <w:jc w:val="center"/>
              <w:rPr>
                <w:sz w:val="16"/>
                <w:szCs w:val="16"/>
              </w:rPr>
            </w:pPr>
          </w:p>
        </w:tc>
      </w:tr>
      <w:tr w:rsidR="00C306AE" w:rsidRPr="00C306AE">
        <w:trPr>
          <w:cantSplit/>
          <w:trHeight w:val="226"/>
          <w:jc w:val="center"/>
        </w:trPr>
        <w:tc>
          <w:tcPr>
            <w:tcW w:w="2244" w:type="dxa"/>
            <w:vMerge/>
            <w:tcBorders>
              <w:right w:val="thinThickSmallGap" w:sz="24" w:space="0" w:color="auto"/>
            </w:tcBorders>
            <w:vAlign w:val="center"/>
          </w:tcPr>
          <w:p w:rsidR="004B323A" w:rsidRPr="00C306AE" w:rsidRDefault="004B323A" w:rsidP="00C97083">
            <w:pPr>
              <w:rPr>
                <w:sz w:val="18"/>
                <w:szCs w:val="18"/>
              </w:rPr>
            </w:pPr>
          </w:p>
        </w:tc>
        <w:tc>
          <w:tcPr>
            <w:tcW w:w="515" w:type="dxa"/>
            <w:tcBorders>
              <w:left w:val="nil"/>
            </w:tcBorders>
            <w:vAlign w:val="center"/>
          </w:tcPr>
          <w:p w:rsidR="004B323A" w:rsidRPr="00C306AE" w:rsidRDefault="004B323A" w:rsidP="00594127">
            <w:pPr>
              <w:numPr>
                <w:ilvl w:val="0"/>
                <w:numId w:val="34"/>
              </w:numPr>
              <w:tabs>
                <w:tab w:val="left" w:pos="170"/>
              </w:tabs>
              <w:ind w:right="-42"/>
              <w:rPr>
                <w:sz w:val="16"/>
                <w:szCs w:val="16"/>
              </w:rPr>
            </w:pPr>
          </w:p>
        </w:tc>
        <w:tc>
          <w:tcPr>
            <w:tcW w:w="4578" w:type="dxa"/>
            <w:vAlign w:val="center"/>
          </w:tcPr>
          <w:p w:rsidR="004B323A" w:rsidRPr="00C306AE" w:rsidRDefault="004B323A" w:rsidP="00C97083">
            <w:pPr>
              <w:rPr>
                <w:sz w:val="16"/>
                <w:szCs w:val="16"/>
              </w:rPr>
            </w:pPr>
            <w:r w:rsidRPr="00C306AE">
              <w:rPr>
                <w:sz w:val="16"/>
                <w:szCs w:val="16"/>
              </w:rPr>
              <w:t>Inginerie economică</w:t>
            </w:r>
          </w:p>
        </w:tc>
        <w:tc>
          <w:tcPr>
            <w:tcW w:w="636" w:type="dxa"/>
            <w:vAlign w:val="center"/>
          </w:tcPr>
          <w:p w:rsidR="004B323A" w:rsidRPr="00C306AE" w:rsidRDefault="004B323A" w:rsidP="00C97083">
            <w:pPr>
              <w:jc w:val="center"/>
              <w:rPr>
                <w:sz w:val="16"/>
                <w:szCs w:val="16"/>
              </w:rPr>
            </w:pPr>
            <w:r w:rsidRPr="00C306AE">
              <w:rPr>
                <w:sz w:val="16"/>
                <w:szCs w:val="16"/>
              </w:rPr>
              <w:t>x</w:t>
            </w:r>
          </w:p>
        </w:tc>
        <w:tc>
          <w:tcPr>
            <w:tcW w:w="528" w:type="dxa"/>
            <w:vAlign w:val="center"/>
          </w:tcPr>
          <w:p w:rsidR="004B323A" w:rsidRPr="00C306AE" w:rsidRDefault="004B323A" w:rsidP="00C97083">
            <w:pPr>
              <w:jc w:val="center"/>
              <w:rPr>
                <w:sz w:val="16"/>
                <w:szCs w:val="16"/>
              </w:rPr>
            </w:pPr>
          </w:p>
        </w:tc>
        <w:tc>
          <w:tcPr>
            <w:tcW w:w="561" w:type="dxa"/>
            <w:vAlign w:val="center"/>
          </w:tcPr>
          <w:p w:rsidR="004B323A" w:rsidRPr="00C306AE" w:rsidRDefault="004B323A" w:rsidP="00C97083">
            <w:pPr>
              <w:jc w:val="center"/>
              <w:rPr>
                <w:sz w:val="16"/>
                <w:szCs w:val="16"/>
              </w:rPr>
            </w:pPr>
          </w:p>
        </w:tc>
      </w:tr>
      <w:tr w:rsidR="00C306AE" w:rsidRPr="00C306AE">
        <w:trPr>
          <w:cantSplit/>
          <w:trHeight w:val="226"/>
          <w:jc w:val="center"/>
        </w:trPr>
        <w:tc>
          <w:tcPr>
            <w:tcW w:w="2244" w:type="dxa"/>
            <w:vMerge/>
            <w:tcBorders>
              <w:right w:val="thinThickSmallGap" w:sz="24" w:space="0" w:color="auto"/>
            </w:tcBorders>
            <w:vAlign w:val="center"/>
          </w:tcPr>
          <w:p w:rsidR="004B323A" w:rsidRPr="00C306AE" w:rsidRDefault="004B323A" w:rsidP="00C97083">
            <w:pPr>
              <w:rPr>
                <w:sz w:val="18"/>
                <w:szCs w:val="18"/>
              </w:rPr>
            </w:pPr>
          </w:p>
        </w:tc>
        <w:tc>
          <w:tcPr>
            <w:tcW w:w="515" w:type="dxa"/>
            <w:tcBorders>
              <w:left w:val="nil"/>
            </w:tcBorders>
            <w:vAlign w:val="center"/>
          </w:tcPr>
          <w:p w:rsidR="004B323A" w:rsidRPr="00C306AE" w:rsidRDefault="004B323A" w:rsidP="00594127">
            <w:pPr>
              <w:numPr>
                <w:ilvl w:val="0"/>
                <w:numId w:val="34"/>
              </w:numPr>
              <w:tabs>
                <w:tab w:val="left" w:pos="170"/>
              </w:tabs>
              <w:ind w:right="-42"/>
              <w:rPr>
                <w:sz w:val="16"/>
                <w:szCs w:val="16"/>
              </w:rPr>
            </w:pPr>
          </w:p>
        </w:tc>
        <w:tc>
          <w:tcPr>
            <w:tcW w:w="4578" w:type="dxa"/>
            <w:vAlign w:val="center"/>
          </w:tcPr>
          <w:p w:rsidR="004B323A" w:rsidRPr="00C306AE" w:rsidRDefault="004B323A" w:rsidP="00C97083">
            <w:pPr>
              <w:rPr>
                <w:sz w:val="16"/>
                <w:szCs w:val="16"/>
              </w:rPr>
            </w:pPr>
            <w:r w:rsidRPr="00C306AE">
              <w:rPr>
                <w:sz w:val="16"/>
                <w:szCs w:val="16"/>
              </w:rPr>
              <w:t>Sisteme de producţie</w:t>
            </w:r>
          </w:p>
        </w:tc>
        <w:tc>
          <w:tcPr>
            <w:tcW w:w="636" w:type="dxa"/>
            <w:vAlign w:val="center"/>
          </w:tcPr>
          <w:p w:rsidR="004B323A" w:rsidRPr="00C306AE" w:rsidRDefault="004B323A" w:rsidP="00C97083">
            <w:pPr>
              <w:jc w:val="center"/>
              <w:rPr>
                <w:sz w:val="16"/>
                <w:szCs w:val="16"/>
              </w:rPr>
            </w:pPr>
            <w:r w:rsidRPr="00C306AE">
              <w:rPr>
                <w:sz w:val="16"/>
                <w:szCs w:val="16"/>
              </w:rPr>
              <w:t>x</w:t>
            </w:r>
          </w:p>
        </w:tc>
        <w:tc>
          <w:tcPr>
            <w:tcW w:w="528" w:type="dxa"/>
            <w:vAlign w:val="center"/>
          </w:tcPr>
          <w:p w:rsidR="004B323A" w:rsidRPr="00C306AE" w:rsidRDefault="004B323A" w:rsidP="00C97083">
            <w:pPr>
              <w:jc w:val="center"/>
              <w:rPr>
                <w:sz w:val="16"/>
                <w:szCs w:val="16"/>
              </w:rPr>
            </w:pPr>
          </w:p>
        </w:tc>
        <w:tc>
          <w:tcPr>
            <w:tcW w:w="561" w:type="dxa"/>
            <w:vAlign w:val="center"/>
          </w:tcPr>
          <w:p w:rsidR="004B323A" w:rsidRPr="00C306AE" w:rsidRDefault="004B323A" w:rsidP="00C97083">
            <w:pPr>
              <w:jc w:val="center"/>
              <w:rPr>
                <w:sz w:val="16"/>
                <w:szCs w:val="16"/>
              </w:rPr>
            </w:pPr>
          </w:p>
        </w:tc>
      </w:tr>
      <w:tr w:rsidR="00C306AE" w:rsidRPr="00C306AE">
        <w:trPr>
          <w:cantSplit/>
          <w:trHeight w:val="163"/>
          <w:jc w:val="center"/>
        </w:trPr>
        <w:tc>
          <w:tcPr>
            <w:tcW w:w="2244" w:type="dxa"/>
            <w:vMerge/>
            <w:tcBorders>
              <w:right w:val="thinThickSmallGap" w:sz="24" w:space="0" w:color="auto"/>
            </w:tcBorders>
            <w:vAlign w:val="center"/>
          </w:tcPr>
          <w:p w:rsidR="004B323A" w:rsidRPr="00C306AE" w:rsidRDefault="004B323A" w:rsidP="00C97083">
            <w:pPr>
              <w:rPr>
                <w:sz w:val="18"/>
                <w:szCs w:val="18"/>
              </w:rPr>
            </w:pPr>
          </w:p>
        </w:tc>
        <w:tc>
          <w:tcPr>
            <w:tcW w:w="515" w:type="dxa"/>
            <w:tcBorders>
              <w:left w:val="nil"/>
            </w:tcBorders>
            <w:vAlign w:val="center"/>
          </w:tcPr>
          <w:p w:rsidR="004B323A" w:rsidRPr="00C306AE" w:rsidRDefault="004B323A" w:rsidP="00594127">
            <w:pPr>
              <w:numPr>
                <w:ilvl w:val="0"/>
                <w:numId w:val="34"/>
              </w:numPr>
              <w:tabs>
                <w:tab w:val="left" w:pos="170"/>
              </w:tabs>
              <w:ind w:right="-42"/>
              <w:rPr>
                <w:sz w:val="16"/>
                <w:szCs w:val="16"/>
              </w:rPr>
            </w:pPr>
          </w:p>
        </w:tc>
        <w:tc>
          <w:tcPr>
            <w:tcW w:w="4578" w:type="dxa"/>
            <w:vAlign w:val="center"/>
          </w:tcPr>
          <w:p w:rsidR="004B323A" w:rsidRPr="00C306AE" w:rsidRDefault="004B323A" w:rsidP="00C97083">
            <w:pPr>
              <w:rPr>
                <w:sz w:val="16"/>
                <w:szCs w:val="16"/>
              </w:rPr>
            </w:pPr>
            <w:r w:rsidRPr="00C306AE">
              <w:rPr>
                <w:sz w:val="16"/>
                <w:szCs w:val="16"/>
              </w:rPr>
              <w:t>Ştiinţe economice</w:t>
            </w:r>
          </w:p>
        </w:tc>
        <w:tc>
          <w:tcPr>
            <w:tcW w:w="636" w:type="dxa"/>
            <w:vAlign w:val="center"/>
          </w:tcPr>
          <w:p w:rsidR="004B323A" w:rsidRPr="00C306AE" w:rsidRDefault="004B323A" w:rsidP="00C97083">
            <w:pPr>
              <w:jc w:val="center"/>
              <w:rPr>
                <w:sz w:val="16"/>
                <w:szCs w:val="16"/>
              </w:rPr>
            </w:pPr>
            <w:r w:rsidRPr="00C306AE">
              <w:rPr>
                <w:sz w:val="16"/>
                <w:szCs w:val="16"/>
              </w:rPr>
              <w:t>x</w:t>
            </w:r>
          </w:p>
        </w:tc>
        <w:tc>
          <w:tcPr>
            <w:tcW w:w="528" w:type="dxa"/>
            <w:vAlign w:val="center"/>
          </w:tcPr>
          <w:p w:rsidR="004B323A" w:rsidRPr="00C306AE" w:rsidRDefault="004B323A" w:rsidP="00C97083">
            <w:pPr>
              <w:jc w:val="center"/>
              <w:rPr>
                <w:sz w:val="16"/>
                <w:szCs w:val="16"/>
              </w:rPr>
            </w:pPr>
            <w:r w:rsidRPr="00C306AE">
              <w:rPr>
                <w:sz w:val="16"/>
                <w:szCs w:val="16"/>
              </w:rPr>
              <w:t>x</w:t>
            </w:r>
          </w:p>
        </w:tc>
        <w:tc>
          <w:tcPr>
            <w:tcW w:w="561" w:type="dxa"/>
            <w:vAlign w:val="center"/>
          </w:tcPr>
          <w:p w:rsidR="004B323A" w:rsidRPr="00C306AE" w:rsidRDefault="004B323A" w:rsidP="00C97083">
            <w:pPr>
              <w:jc w:val="center"/>
              <w:rPr>
                <w:sz w:val="16"/>
                <w:szCs w:val="16"/>
              </w:rPr>
            </w:pPr>
          </w:p>
        </w:tc>
      </w:tr>
      <w:tr w:rsidR="00C306AE" w:rsidRPr="00C306AE">
        <w:trPr>
          <w:cantSplit/>
          <w:trHeight w:val="163"/>
          <w:jc w:val="center"/>
        </w:trPr>
        <w:tc>
          <w:tcPr>
            <w:tcW w:w="2244" w:type="dxa"/>
            <w:vMerge/>
            <w:tcBorders>
              <w:right w:val="thinThickSmallGap" w:sz="24" w:space="0" w:color="auto"/>
            </w:tcBorders>
            <w:vAlign w:val="center"/>
          </w:tcPr>
          <w:p w:rsidR="004B323A" w:rsidRPr="00C306AE" w:rsidRDefault="004B323A" w:rsidP="00C97083">
            <w:pPr>
              <w:rPr>
                <w:sz w:val="18"/>
                <w:szCs w:val="18"/>
              </w:rPr>
            </w:pPr>
          </w:p>
        </w:tc>
        <w:tc>
          <w:tcPr>
            <w:tcW w:w="515" w:type="dxa"/>
            <w:tcBorders>
              <w:left w:val="nil"/>
            </w:tcBorders>
            <w:vAlign w:val="center"/>
          </w:tcPr>
          <w:p w:rsidR="004B323A" w:rsidRPr="00C306AE" w:rsidRDefault="004B323A" w:rsidP="00594127">
            <w:pPr>
              <w:numPr>
                <w:ilvl w:val="0"/>
                <w:numId w:val="34"/>
              </w:numPr>
              <w:tabs>
                <w:tab w:val="left" w:pos="170"/>
              </w:tabs>
              <w:ind w:right="-42"/>
              <w:rPr>
                <w:sz w:val="16"/>
                <w:szCs w:val="16"/>
              </w:rPr>
            </w:pPr>
          </w:p>
        </w:tc>
        <w:tc>
          <w:tcPr>
            <w:tcW w:w="4578" w:type="dxa"/>
            <w:vAlign w:val="center"/>
          </w:tcPr>
          <w:p w:rsidR="004B323A" w:rsidRPr="00C306AE" w:rsidRDefault="004B323A" w:rsidP="00C97083">
            <w:pPr>
              <w:rPr>
                <w:sz w:val="16"/>
                <w:szCs w:val="16"/>
              </w:rPr>
            </w:pPr>
            <w:r w:rsidRPr="00C306AE">
              <w:rPr>
                <w:sz w:val="16"/>
                <w:szCs w:val="16"/>
              </w:rPr>
              <w:t>Agroturistic</w:t>
            </w:r>
          </w:p>
        </w:tc>
        <w:tc>
          <w:tcPr>
            <w:tcW w:w="636" w:type="dxa"/>
            <w:vAlign w:val="center"/>
          </w:tcPr>
          <w:p w:rsidR="004B323A" w:rsidRPr="00C306AE" w:rsidRDefault="004B323A" w:rsidP="00C97083">
            <w:pPr>
              <w:jc w:val="center"/>
              <w:rPr>
                <w:sz w:val="16"/>
                <w:szCs w:val="16"/>
              </w:rPr>
            </w:pPr>
            <w:r w:rsidRPr="00C306AE">
              <w:rPr>
                <w:sz w:val="16"/>
                <w:szCs w:val="16"/>
              </w:rPr>
              <w:t>x</w:t>
            </w:r>
          </w:p>
        </w:tc>
        <w:tc>
          <w:tcPr>
            <w:tcW w:w="528" w:type="dxa"/>
            <w:vAlign w:val="center"/>
          </w:tcPr>
          <w:p w:rsidR="004B323A" w:rsidRPr="00C306AE" w:rsidRDefault="004B323A" w:rsidP="00C97083">
            <w:pPr>
              <w:jc w:val="center"/>
              <w:rPr>
                <w:sz w:val="16"/>
                <w:szCs w:val="16"/>
              </w:rPr>
            </w:pPr>
            <w:r w:rsidRPr="00C306AE">
              <w:rPr>
                <w:sz w:val="16"/>
                <w:szCs w:val="16"/>
              </w:rPr>
              <w:t>x</w:t>
            </w:r>
          </w:p>
        </w:tc>
        <w:tc>
          <w:tcPr>
            <w:tcW w:w="561" w:type="dxa"/>
            <w:vAlign w:val="center"/>
          </w:tcPr>
          <w:p w:rsidR="004B323A" w:rsidRPr="00C306AE" w:rsidRDefault="004B323A" w:rsidP="00C97083">
            <w:pPr>
              <w:jc w:val="center"/>
              <w:rPr>
                <w:sz w:val="16"/>
                <w:szCs w:val="16"/>
              </w:rPr>
            </w:pPr>
          </w:p>
        </w:tc>
      </w:tr>
      <w:tr w:rsidR="00C306AE" w:rsidRPr="00C306AE">
        <w:trPr>
          <w:cantSplit/>
          <w:trHeight w:val="163"/>
          <w:jc w:val="center"/>
        </w:trPr>
        <w:tc>
          <w:tcPr>
            <w:tcW w:w="2244" w:type="dxa"/>
            <w:vMerge/>
            <w:tcBorders>
              <w:right w:val="thinThickSmallGap" w:sz="24" w:space="0" w:color="auto"/>
            </w:tcBorders>
            <w:vAlign w:val="center"/>
          </w:tcPr>
          <w:p w:rsidR="004B323A" w:rsidRPr="00C306AE" w:rsidRDefault="004B323A" w:rsidP="00C97083">
            <w:pPr>
              <w:rPr>
                <w:sz w:val="18"/>
                <w:szCs w:val="18"/>
              </w:rPr>
            </w:pPr>
          </w:p>
        </w:tc>
        <w:tc>
          <w:tcPr>
            <w:tcW w:w="515" w:type="dxa"/>
            <w:tcBorders>
              <w:left w:val="nil"/>
            </w:tcBorders>
            <w:vAlign w:val="center"/>
          </w:tcPr>
          <w:p w:rsidR="004B323A" w:rsidRPr="00C306AE" w:rsidRDefault="004B323A" w:rsidP="00594127">
            <w:pPr>
              <w:numPr>
                <w:ilvl w:val="0"/>
                <w:numId w:val="34"/>
              </w:numPr>
              <w:tabs>
                <w:tab w:val="left" w:pos="170"/>
              </w:tabs>
              <w:ind w:right="-42"/>
              <w:rPr>
                <w:sz w:val="16"/>
                <w:szCs w:val="16"/>
              </w:rPr>
            </w:pPr>
          </w:p>
        </w:tc>
        <w:tc>
          <w:tcPr>
            <w:tcW w:w="4578" w:type="dxa"/>
            <w:vAlign w:val="center"/>
          </w:tcPr>
          <w:p w:rsidR="004B323A" w:rsidRPr="00C306AE" w:rsidRDefault="004B323A" w:rsidP="00C97083">
            <w:pPr>
              <w:rPr>
                <w:sz w:val="16"/>
                <w:szCs w:val="16"/>
              </w:rPr>
            </w:pPr>
            <w:r w:rsidRPr="00C306AE">
              <w:rPr>
                <w:sz w:val="16"/>
                <w:szCs w:val="16"/>
              </w:rPr>
              <w:t>Ştiinţe administrative</w:t>
            </w:r>
          </w:p>
        </w:tc>
        <w:tc>
          <w:tcPr>
            <w:tcW w:w="636" w:type="dxa"/>
            <w:vAlign w:val="center"/>
          </w:tcPr>
          <w:p w:rsidR="004B323A" w:rsidRPr="00C306AE" w:rsidRDefault="004B323A" w:rsidP="00C97083">
            <w:pPr>
              <w:jc w:val="center"/>
              <w:rPr>
                <w:sz w:val="16"/>
                <w:szCs w:val="16"/>
              </w:rPr>
            </w:pPr>
            <w:r w:rsidRPr="00C306AE">
              <w:rPr>
                <w:sz w:val="16"/>
                <w:szCs w:val="16"/>
              </w:rPr>
              <w:t>x</w:t>
            </w:r>
          </w:p>
        </w:tc>
        <w:tc>
          <w:tcPr>
            <w:tcW w:w="528" w:type="dxa"/>
            <w:vAlign w:val="center"/>
          </w:tcPr>
          <w:p w:rsidR="004B323A" w:rsidRPr="00C306AE" w:rsidRDefault="004B323A" w:rsidP="00C97083">
            <w:pPr>
              <w:jc w:val="center"/>
              <w:rPr>
                <w:sz w:val="16"/>
                <w:szCs w:val="16"/>
              </w:rPr>
            </w:pPr>
            <w:r w:rsidRPr="00C306AE">
              <w:rPr>
                <w:sz w:val="16"/>
                <w:szCs w:val="16"/>
              </w:rPr>
              <w:t>x</w:t>
            </w:r>
          </w:p>
        </w:tc>
        <w:tc>
          <w:tcPr>
            <w:tcW w:w="561" w:type="dxa"/>
            <w:vAlign w:val="center"/>
          </w:tcPr>
          <w:p w:rsidR="004B323A" w:rsidRPr="00C306AE" w:rsidRDefault="004B323A" w:rsidP="00C97083">
            <w:pPr>
              <w:jc w:val="center"/>
              <w:rPr>
                <w:sz w:val="16"/>
                <w:szCs w:val="16"/>
              </w:rPr>
            </w:pPr>
          </w:p>
        </w:tc>
      </w:tr>
      <w:tr w:rsidR="00C306AE" w:rsidRPr="00C306AE">
        <w:trPr>
          <w:cantSplit/>
          <w:trHeight w:val="163"/>
          <w:jc w:val="center"/>
        </w:trPr>
        <w:tc>
          <w:tcPr>
            <w:tcW w:w="2244" w:type="dxa"/>
            <w:vMerge/>
            <w:tcBorders>
              <w:right w:val="thinThickSmallGap" w:sz="24" w:space="0" w:color="auto"/>
            </w:tcBorders>
            <w:vAlign w:val="center"/>
          </w:tcPr>
          <w:p w:rsidR="004B323A" w:rsidRPr="00C306AE" w:rsidRDefault="004B323A" w:rsidP="00C97083">
            <w:pPr>
              <w:rPr>
                <w:sz w:val="18"/>
                <w:szCs w:val="18"/>
              </w:rPr>
            </w:pPr>
          </w:p>
        </w:tc>
        <w:tc>
          <w:tcPr>
            <w:tcW w:w="515" w:type="dxa"/>
            <w:tcBorders>
              <w:left w:val="nil"/>
            </w:tcBorders>
            <w:vAlign w:val="center"/>
          </w:tcPr>
          <w:p w:rsidR="004B323A" w:rsidRPr="00C306AE" w:rsidRDefault="004B323A" w:rsidP="00594127">
            <w:pPr>
              <w:numPr>
                <w:ilvl w:val="0"/>
                <w:numId w:val="34"/>
              </w:numPr>
              <w:tabs>
                <w:tab w:val="left" w:pos="170"/>
              </w:tabs>
              <w:ind w:right="-42"/>
              <w:rPr>
                <w:sz w:val="16"/>
                <w:szCs w:val="16"/>
              </w:rPr>
            </w:pPr>
          </w:p>
        </w:tc>
        <w:tc>
          <w:tcPr>
            <w:tcW w:w="4578" w:type="dxa"/>
            <w:vAlign w:val="center"/>
          </w:tcPr>
          <w:p w:rsidR="004B323A" w:rsidRPr="00C306AE" w:rsidRDefault="004B323A" w:rsidP="00C97083">
            <w:pPr>
              <w:rPr>
                <w:sz w:val="16"/>
                <w:szCs w:val="16"/>
              </w:rPr>
            </w:pPr>
            <w:r w:rsidRPr="00C306AE">
              <w:rPr>
                <w:sz w:val="16"/>
                <w:szCs w:val="16"/>
              </w:rPr>
              <w:t>Ştiinţă militară</w:t>
            </w:r>
          </w:p>
        </w:tc>
        <w:tc>
          <w:tcPr>
            <w:tcW w:w="636" w:type="dxa"/>
            <w:vAlign w:val="center"/>
          </w:tcPr>
          <w:p w:rsidR="004B323A" w:rsidRPr="00C306AE" w:rsidRDefault="004B323A" w:rsidP="00C97083">
            <w:pPr>
              <w:jc w:val="center"/>
              <w:rPr>
                <w:sz w:val="16"/>
                <w:szCs w:val="16"/>
              </w:rPr>
            </w:pPr>
            <w:r w:rsidRPr="00C306AE">
              <w:rPr>
                <w:sz w:val="16"/>
                <w:szCs w:val="16"/>
              </w:rPr>
              <w:t>x</w:t>
            </w:r>
          </w:p>
        </w:tc>
        <w:tc>
          <w:tcPr>
            <w:tcW w:w="528" w:type="dxa"/>
            <w:vAlign w:val="center"/>
          </w:tcPr>
          <w:p w:rsidR="004B323A" w:rsidRPr="00C306AE" w:rsidRDefault="004B323A" w:rsidP="00C97083">
            <w:pPr>
              <w:jc w:val="center"/>
              <w:rPr>
                <w:sz w:val="16"/>
                <w:szCs w:val="16"/>
              </w:rPr>
            </w:pPr>
          </w:p>
        </w:tc>
        <w:tc>
          <w:tcPr>
            <w:tcW w:w="561" w:type="dxa"/>
            <w:vAlign w:val="center"/>
          </w:tcPr>
          <w:p w:rsidR="004B323A" w:rsidRPr="00C306AE" w:rsidRDefault="004B323A" w:rsidP="00C97083">
            <w:pPr>
              <w:jc w:val="center"/>
              <w:rPr>
                <w:sz w:val="16"/>
                <w:szCs w:val="16"/>
              </w:rPr>
            </w:pPr>
          </w:p>
        </w:tc>
      </w:tr>
      <w:tr w:rsidR="00C306AE" w:rsidRPr="00C306AE">
        <w:trPr>
          <w:cantSplit/>
          <w:trHeight w:val="163"/>
          <w:jc w:val="center"/>
        </w:trPr>
        <w:tc>
          <w:tcPr>
            <w:tcW w:w="2244" w:type="dxa"/>
            <w:vMerge/>
            <w:tcBorders>
              <w:right w:val="thinThickSmallGap" w:sz="24" w:space="0" w:color="auto"/>
            </w:tcBorders>
            <w:vAlign w:val="center"/>
          </w:tcPr>
          <w:p w:rsidR="004B323A" w:rsidRPr="00C306AE" w:rsidRDefault="004B323A" w:rsidP="00C97083">
            <w:pPr>
              <w:rPr>
                <w:sz w:val="18"/>
                <w:szCs w:val="18"/>
              </w:rPr>
            </w:pPr>
          </w:p>
        </w:tc>
        <w:tc>
          <w:tcPr>
            <w:tcW w:w="515" w:type="dxa"/>
            <w:tcBorders>
              <w:left w:val="nil"/>
            </w:tcBorders>
            <w:vAlign w:val="center"/>
          </w:tcPr>
          <w:p w:rsidR="004B323A" w:rsidRPr="00C306AE" w:rsidRDefault="004B323A" w:rsidP="00594127">
            <w:pPr>
              <w:numPr>
                <w:ilvl w:val="0"/>
                <w:numId w:val="34"/>
              </w:numPr>
              <w:tabs>
                <w:tab w:val="left" w:pos="170"/>
              </w:tabs>
              <w:ind w:right="-42"/>
              <w:rPr>
                <w:sz w:val="16"/>
                <w:szCs w:val="16"/>
              </w:rPr>
            </w:pPr>
          </w:p>
        </w:tc>
        <w:tc>
          <w:tcPr>
            <w:tcW w:w="4578" w:type="dxa"/>
            <w:vAlign w:val="center"/>
          </w:tcPr>
          <w:p w:rsidR="004B323A" w:rsidRPr="00C306AE" w:rsidRDefault="004B323A" w:rsidP="00C97083">
            <w:pPr>
              <w:rPr>
                <w:sz w:val="16"/>
                <w:szCs w:val="16"/>
              </w:rPr>
            </w:pPr>
            <w:r w:rsidRPr="00C306AE">
              <w:rPr>
                <w:sz w:val="16"/>
                <w:szCs w:val="16"/>
              </w:rPr>
              <w:t>Geografie</w:t>
            </w:r>
          </w:p>
        </w:tc>
        <w:tc>
          <w:tcPr>
            <w:tcW w:w="636" w:type="dxa"/>
            <w:vAlign w:val="center"/>
          </w:tcPr>
          <w:p w:rsidR="004B323A" w:rsidRPr="00C306AE" w:rsidRDefault="004B323A" w:rsidP="00C97083">
            <w:pPr>
              <w:jc w:val="center"/>
              <w:rPr>
                <w:sz w:val="16"/>
                <w:szCs w:val="16"/>
              </w:rPr>
            </w:pPr>
            <w:r w:rsidRPr="00C306AE">
              <w:rPr>
                <w:sz w:val="16"/>
                <w:szCs w:val="16"/>
              </w:rPr>
              <w:t>x</w:t>
            </w:r>
          </w:p>
        </w:tc>
        <w:tc>
          <w:tcPr>
            <w:tcW w:w="528" w:type="dxa"/>
            <w:vAlign w:val="center"/>
          </w:tcPr>
          <w:p w:rsidR="004B323A" w:rsidRPr="00C306AE" w:rsidRDefault="004B323A" w:rsidP="00C97083">
            <w:pPr>
              <w:jc w:val="center"/>
              <w:rPr>
                <w:sz w:val="16"/>
                <w:szCs w:val="16"/>
              </w:rPr>
            </w:pPr>
          </w:p>
        </w:tc>
        <w:tc>
          <w:tcPr>
            <w:tcW w:w="561" w:type="dxa"/>
            <w:vAlign w:val="center"/>
          </w:tcPr>
          <w:p w:rsidR="004B323A" w:rsidRPr="00C306AE" w:rsidRDefault="004B323A" w:rsidP="00C97083">
            <w:pPr>
              <w:jc w:val="center"/>
              <w:rPr>
                <w:sz w:val="16"/>
                <w:szCs w:val="16"/>
              </w:rPr>
            </w:pPr>
          </w:p>
        </w:tc>
      </w:tr>
      <w:tr w:rsidR="00C306AE" w:rsidRPr="00C306AE">
        <w:trPr>
          <w:cantSplit/>
          <w:trHeight w:val="163"/>
          <w:jc w:val="center"/>
        </w:trPr>
        <w:tc>
          <w:tcPr>
            <w:tcW w:w="2244" w:type="dxa"/>
            <w:vMerge/>
            <w:tcBorders>
              <w:right w:val="thinThickSmallGap" w:sz="24" w:space="0" w:color="auto"/>
            </w:tcBorders>
            <w:vAlign w:val="center"/>
          </w:tcPr>
          <w:p w:rsidR="004B323A" w:rsidRPr="00C306AE" w:rsidRDefault="004B323A" w:rsidP="00C97083">
            <w:pPr>
              <w:rPr>
                <w:sz w:val="18"/>
                <w:szCs w:val="18"/>
              </w:rPr>
            </w:pPr>
          </w:p>
        </w:tc>
        <w:tc>
          <w:tcPr>
            <w:tcW w:w="515" w:type="dxa"/>
            <w:tcBorders>
              <w:left w:val="nil"/>
            </w:tcBorders>
            <w:vAlign w:val="center"/>
          </w:tcPr>
          <w:p w:rsidR="004B323A" w:rsidRPr="00C306AE" w:rsidRDefault="004B323A" w:rsidP="00594127">
            <w:pPr>
              <w:numPr>
                <w:ilvl w:val="0"/>
                <w:numId w:val="34"/>
              </w:numPr>
              <w:tabs>
                <w:tab w:val="left" w:pos="170"/>
              </w:tabs>
              <w:ind w:right="-42"/>
              <w:rPr>
                <w:sz w:val="16"/>
                <w:szCs w:val="16"/>
              </w:rPr>
            </w:pPr>
          </w:p>
        </w:tc>
        <w:tc>
          <w:tcPr>
            <w:tcW w:w="4578" w:type="dxa"/>
            <w:vAlign w:val="center"/>
          </w:tcPr>
          <w:p w:rsidR="004B323A" w:rsidRPr="00C306AE" w:rsidRDefault="004B323A" w:rsidP="00C97083">
            <w:pPr>
              <w:rPr>
                <w:sz w:val="16"/>
                <w:szCs w:val="16"/>
              </w:rPr>
            </w:pPr>
            <w:r w:rsidRPr="00C306AE">
              <w:rPr>
                <w:sz w:val="16"/>
                <w:szCs w:val="16"/>
              </w:rPr>
              <w:t>Ştiinţe militare</w:t>
            </w:r>
          </w:p>
        </w:tc>
        <w:tc>
          <w:tcPr>
            <w:tcW w:w="636" w:type="dxa"/>
            <w:vAlign w:val="center"/>
          </w:tcPr>
          <w:p w:rsidR="004B323A" w:rsidRPr="00C306AE" w:rsidRDefault="004B323A" w:rsidP="00C97083">
            <w:pPr>
              <w:jc w:val="center"/>
              <w:rPr>
                <w:sz w:val="16"/>
                <w:szCs w:val="16"/>
              </w:rPr>
            </w:pPr>
            <w:r w:rsidRPr="00C306AE">
              <w:rPr>
                <w:sz w:val="16"/>
                <w:szCs w:val="16"/>
              </w:rPr>
              <w:t>x</w:t>
            </w:r>
          </w:p>
        </w:tc>
        <w:tc>
          <w:tcPr>
            <w:tcW w:w="528" w:type="dxa"/>
            <w:vAlign w:val="center"/>
          </w:tcPr>
          <w:p w:rsidR="004B323A" w:rsidRPr="00C306AE" w:rsidRDefault="004B323A" w:rsidP="00C97083">
            <w:pPr>
              <w:jc w:val="center"/>
              <w:rPr>
                <w:sz w:val="16"/>
                <w:szCs w:val="16"/>
              </w:rPr>
            </w:pPr>
          </w:p>
        </w:tc>
        <w:tc>
          <w:tcPr>
            <w:tcW w:w="561" w:type="dxa"/>
            <w:vAlign w:val="center"/>
          </w:tcPr>
          <w:p w:rsidR="004B323A" w:rsidRPr="00C306AE" w:rsidRDefault="004B323A" w:rsidP="00C97083">
            <w:pPr>
              <w:jc w:val="center"/>
              <w:rPr>
                <w:sz w:val="16"/>
                <w:szCs w:val="16"/>
              </w:rPr>
            </w:pPr>
          </w:p>
        </w:tc>
      </w:tr>
      <w:tr w:rsidR="00C306AE" w:rsidRPr="00C306AE">
        <w:trPr>
          <w:cantSplit/>
          <w:trHeight w:val="163"/>
          <w:jc w:val="center"/>
        </w:trPr>
        <w:tc>
          <w:tcPr>
            <w:tcW w:w="2244" w:type="dxa"/>
            <w:vMerge w:val="restart"/>
            <w:tcBorders>
              <w:right w:val="thinThickSmallGap" w:sz="24" w:space="0" w:color="auto"/>
            </w:tcBorders>
            <w:vAlign w:val="center"/>
          </w:tcPr>
          <w:p w:rsidR="004B323A" w:rsidRPr="00C306AE" w:rsidRDefault="004B323A" w:rsidP="00C97083">
            <w:pPr>
              <w:jc w:val="center"/>
              <w:rPr>
                <w:sz w:val="18"/>
                <w:szCs w:val="18"/>
              </w:rPr>
            </w:pPr>
            <w:r w:rsidRPr="00C306AE">
              <w:rPr>
                <w:sz w:val="18"/>
                <w:szCs w:val="18"/>
              </w:rPr>
              <w:t>1</w:t>
            </w:r>
            <w:r w:rsidR="000E386B" w:rsidRPr="00C306AE">
              <w:rPr>
                <w:sz w:val="18"/>
                <w:szCs w:val="18"/>
              </w:rPr>
              <w:t>5</w:t>
            </w:r>
            <w:r w:rsidRPr="00C306AE">
              <w:rPr>
                <w:sz w:val="18"/>
                <w:szCs w:val="18"/>
              </w:rPr>
              <w:t xml:space="preserve">.1. Economic, administrativ, comerţ şi servicii/ Poştă </w:t>
            </w:r>
          </w:p>
        </w:tc>
        <w:tc>
          <w:tcPr>
            <w:tcW w:w="515" w:type="dxa"/>
            <w:tcBorders>
              <w:left w:val="nil"/>
            </w:tcBorders>
            <w:vAlign w:val="center"/>
          </w:tcPr>
          <w:p w:rsidR="004B323A" w:rsidRPr="00C306AE" w:rsidRDefault="004B323A" w:rsidP="00594127">
            <w:pPr>
              <w:numPr>
                <w:ilvl w:val="0"/>
                <w:numId w:val="42"/>
              </w:numPr>
              <w:tabs>
                <w:tab w:val="left" w:pos="170"/>
              </w:tabs>
              <w:ind w:right="-42"/>
              <w:rPr>
                <w:sz w:val="16"/>
                <w:szCs w:val="16"/>
              </w:rPr>
            </w:pPr>
          </w:p>
        </w:tc>
        <w:tc>
          <w:tcPr>
            <w:tcW w:w="4578" w:type="dxa"/>
            <w:vAlign w:val="center"/>
          </w:tcPr>
          <w:p w:rsidR="004B323A" w:rsidRPr="00C306AE" w:rsidRDefault="004B323A" w:rsidP="00C97083">
            <w:pPr>
              <w:rPr>
                <w:sz w:val="16"/>
                <w:szCs w:val="16"/>
              </w:rPr>
            </w:pPr>
            <w:r w:rsidRPr="00C306AE">
              <w:rPr>
                <w:sz w:val="16"/>
                <w:szCs w:val="16"/>
              </w:rPr>
              <w:t>Economic, administrativ, comerţ şi servicii/ Poştă</w:t>
            </w:r>
          </w:p>
        </w:tc>
        <w:tc>
          <w:tcPr>
            <w:tcW w:w="636" w:type="dxa"/>
            <w:vAlign w:val="center"/>
          </w:tcPr>
          <w:p w:rsidR="004B323A" w:rsidRPr="00C306AE" w:rsidRDefault="004B323A" w:rsidP="00C97083">
            <w:pPr>
              <w:jc w:val="center"/>
              <w:rPr>
                <w:sz w:val="16"/>
                <w:szCs w:val="16"/>
              </w:rPr>
            </w:pPr>
          </w:p>
        </w:tc>
        <w:tc>
          <w:tcPr>
            <w:tcW w:w="528" w:type="dxa"/>
            <w:vAlign w:val="center"/>
          </w:tcPr>
          <w:p w:rsidR="004B323A" w:rsidRPr="00C306AE" w:rsidRDefault="004B323A" w:rsidP="00C97083">
            <w:pPr>
              <w:jc w:val="center"/>
              <w:rPr>
                <w:sz w:val="16"/>
                <w:szCs w:val="16"/>
              </w:rPr>
            </w:pPr>
          </w:p>
        </w:tc>
        <w:tc>
          <w:tcPr>
            <w:tcW w:w="561" w:type="dxa"/>
            <w:vAlign w:val="center"/>
          </w:tcPr>
          <w:p w:rsidR="004B323A" w:rsidRPr="00C306AE" w:rsidRDefault="004B323A" w:rsidP="00C97083">
            <w:pPr>
              <w:jc w:val="center"/>
              <w:rPr>
                <w:sz w:val="16"/>
                <w:szCs w:val="16"/>
              </w:rPr>
            </w:pPr>
            <w:r w:rsidRPr="00C306AE">
              <w:rPr>
                <w:sz w:val="16"/>
                <w:szCs w:val="16"/>
              </w:rPr>
              <w:t>x</w:t>
            </w:r>
          </w:p>
        </w:tc>
      </w:tr>
      <w:tr w:rsidR="00C306AE" w:rsidRPr="00C306AE">
        <w:trPr>
          <w:cantSplit/>
          <w:trHeight w:val="163"/>
          <w:jc w:val="center"/>
        </w:trPr>
        <w:tc>
          <w:tcPr>
            <w:tcW w:w="2244" w:type="dxa"/>
            <w:vMerge/>
            <w:tcBorders>
              <w:right w:val="thinThickSmallGap" w:sz="24" w:space="0" w:color="auto"/>
            </w:tcBorders>
            <w:vAlign w:val="center"/>
          </w:tcPr>
          <w:p w:rsidR="004B323A" w:rsidRPr="00C306AE" w:rsidRDefault="004B323A" w:rsidP="00C97083">
            <w:pPr>
              <w:jc w:val="center"/>
              <w:rPr>
                <w:sz w:val="18"/>
                <w:szCs w:val="18"/>
              </w:rPr>
            </w:pPr>
          </w:p>
        </w:tc>
        <w:tc>
          <w:tcPr>
            <w:tcW w:w="515" w:type="dxa"/>
            <w:tcBorders>
              <w:left w:val="nil"/>
            </w:tcBorders>
            <w:vAlign w:val="center"/>
          </w:tcPr>
          <w:p w:rsidR="004B323A" w:rsidRPr="00C306AE" w:rsidRDefault="004B323A" w:rsidP="00594127">
            <w:pPr>
              <w:numPr>
                <w:ilvl w:val="0"/>
                <w:numId w:val="42"/>
              </w:numPr>
              <w:tabs>
                <w:tab w:val="left" w:pos="170"/>
              </w:tabs>
              <w:ind w:right="-42"/>
              <w:rPr>
                <w:sz w:val="16"/>
                <w:szCs w:val="16"/>
              </w:rPr>
            </w:pPr>
          </w:p>
        </w:tc>
        <w:tc>
          <w:tcPr>
            <w:tcW w:w="4578" w:type="dxa"/>
            <w:vAlign w:val="center"/>
          </w:tcPr>
          <w:p w:rsidR="004B323A" w:rsidRPr="00C306AE" w:rsidRDefault="004B323A" w:rsidP="00C97083">
            <w:pPr>
              <w:rPr>
                <w:sz w:val="16"/>
                <w:szCs w:val="16"/>
              </w:rPr>
            </w:pPr>
            <w:r w:rsidRPr="00C306AE">
              <w:rPr>
                <w:sz w:val="16"/>
                <w:szCs w:val="16"/>
              </w:rPr>
              <w:t>Electronic</w:t>
            </w:r>
          </w:p>
        </w:tc>
        <w:tc>
          <w:tcPr>
            <w:tcW w:w="636" w:type="dxa"/>
            <w:vAlign w:val="center"/>
          </w:tcPr>
          <w:p w:rsidR="004B323A" w:rsidRPr="00C306AE" w:rsidRDefault="004B323A" w:rsidP="00C97083">
            <w:pPr>
              <w:jc w:val="center"/>
              <w:rPr>
                <w:sz w:val="16"/>
                <w:szCs w:val="16"/>
              </w:rPr>
            </w:pPr>
          </w:p>
        </w:tc>
        <w:tc>
          <w:tcPr>
            <w:tcW w:w="528" w:type="dxa"/>
            <w:vAlign w:val="center"/>
          </w:tcPr>
          <w:p w:rsidR="004B323A" w:rsidRPr="00C306AE" w:rsidRDefault="004B323A" w:rsidP="00C97083">
            <w:pPr>
              <w:jc w:val="center"/>
              <w:rPr>
                <w:sz w:val="16"/>
                <w:szCs w:val="16"/>
              </w:rPr>
            </w:pPr>
            <w:r w:rsidRPr="00C306AE">
              <w:rPr>
                <w:sz w:val="16"/>
                <w:szCs w:val="16"/>
              </w:rPr>
              <w:t>x</w:t>
            </w:r>
          </w:p>
        </w:tc>
        <w:tc>
          <w:tcPr>
            <w:tcW w:w="561" w:type="dxa"/>
            <w:vAlign w:val="center"/>
          </w:tcPr>
          <w:p w:rsidR="004B323A" w:rsidRPr="00C306AE" w:rsidRDefault="004B323A" w:rsidP="00C97083">
            <w:pPr>
              <w:jc w:val="center"/>
              <w:rPr>
                <w:sz w:val="16"/>
                <w:szCs w:val="16"/>
              </w:rPr>
            </w:pPr>
          </w:p>
        </w:tc>
      </w:tr>
      <w:tr w:rsidR="00C306AE" w:rsidRPr="00C306AE">
        <w:trPr>
          <w:cantSplit/>
          <w:trHeight w:val="163"/>
          <w:jc w:val="center"/>
        </w:trPr>
        <w:tc>
          <w:tcPr>
            <w:tcW w:w="2244" w:type="dxa"/>
            <w:vMerge/>
            <w:tcBorders>
              <w:right w:val="thinThickSmallGap" w:sz="24" w:space="0" w:color="auto"/>
            </w:tcBorders>
            <w:vAlign w:val="center"/>
          </w:tcPr>
          <w:p w:rsidR="004B323A" w:rsidRPr="00C306AE" w:rsidRDefault="004B323A" w:rsidP="00C97083">
            <w:pPr>
              <w:jc w:val="center"/>
              <w:rPr>
                <w:sz w:val="18"/>
                <w:szCs w:val="18"/>
              </w:rPr>
            </w:pPr>
          </w:p>
        </w:tc>
        <w:tc>
          <w:tcPr>
            <w:tcW w:w="515" w:type="dxa"/>
            <w:tcBorders>
              <w:left w:val="nil"/>
            </w:tcBorders>
            <w:vAlign w:val="center"/>
          </w:tcPr>
          <w:p w:rsidR="004B323A" w:rsidRPr="00C306AE" w:rsidRDefault="004B323A" w:rsidP="00594127">
            <w:pPr>
              <w:numPr>
                <w:ilvl w:val="0"/>
                <w:numId w:val="42"/>
              </w:numPr>
              <w:tabs>
                <w:tab w:val="left" w:pos="170"/>
              </w:tabs>
              <w:ind w:right="-42"/>
              <w:rPr>
                <w:sz w:val="16"/>
                <w:szCs w:val="16"/>
              </w:rPr>
            </w:pPr>
          </w:p>
        </w:tc>
        <w:tc>
          <w:tcPr>
            <w:tcW w:w="4578" w:type="dxa"/>
            <w:vAlign w:val="center"/>
          </w:tcPr>
          <w:p w:rsidR="004B323A" w:rsidRPr="00C306AE" w:rsidRDefault="004B323A" w:rsidP="00C97083">
            <w:pPr>
              <w:rPr>
                <w:sz w:val="16"/>
                <w:szCs w:val="16"/>
              </w:rPr>
            </w:pPr>
            <w:r w:rsidRPr="00C306AE">
              <w:rPr>
                <w:sz w:val="16"/>
                <w:szCs w:val="16"/>
              </w:rPr>
              <w:t>Electronică</w:t>
            </w:r>
          </w:p>
        </w:tc>
        <w:tc>
          <w:tcPr>
            <w:tcW w:w="636" w:type="dxa"/>
            <w:vAlign w:val="center"/>
          </w:tcPr>
          <w:p w:rsidR="004B323A" w:rsidRPr="00C306AE" w:rsidRDefault="004B323A" w:rsidP="00C97083">
            <w:pPr>
              <w:jc w:val="center"/>
              <w:rPr>
                <w:sz w:val="16"/>
                <w:szCs w:val="16"/>
              </w:rPr>
            </w:pPr>
          </w:p>
        </w:tc>
        <w:tc>
          <w:tcPr>
            <w:tcW w:w="528" w:type="dxa"/>
            <w:vAlign w:val="center"/>
          </w:tcPr>
          <w:p w:rsidR="004B323A" w:rsidRPr="00C306AE" w:rsidRDefault="004B323A" w:rsidP="00C97083">
            <w:pPr>
              <w:jc w:val="center"/>
              <w:rPr>
                <w:sz w:val="16"/>
                <w:szCs w:val="16"/>
              </w:rPr>
            </w:pPr>
            <w:r w:rsidRPr="00C306AE">
              <w:rPr>
                <w:sz w:val="16"/>
                <w:szCs w:val="16"/>
              </w:rPr>
              <w:t>x</w:t>
            </w:r>
          </w:p>
        </w:tc>
        <w:tc>
          <w:tcPr>
            <w:tcW w:w="561" w:type="dxa"/>
            <w:vAlign w:val="center"/>
          </w:tcPr>
          <w:p w:rsidR="004B323A" w:rsidRPr="00C306AE" w:rsidRDefault="004B323A" w:rsidP="00C97083">
            <w:pPr>
              <w:jc w:val="center"/>
              <w:rPr>
                <w:sz w:val="16"/>
                <w:szCs w:val="16"/>
              </w:rPr>
            </w:pPr>
          </w:p>
        </w:tc>
      </w:tr>
      <w:tr w:rsidR="00C306AE" w:rsidRPr="00C306AE">
        <w:trPr>
          <w:cantSplit/>
          <w:trHeight w:val="163"/>
          <w:jc w:val="center"/>
        </w:trPr>
        <w:tc>
          <w:tcPr>
            <w:tcW w:w="2244" w:type="dxa"/>
            <w:tcBorders>
              <w:right w:val="thinThickSmallGap" w:sz="24" w:space="0" w:color="auto"/>
            </w:tcBorders>
            <w:vAlign w:val="center"/>
          </w:tcPr>
          <w:p w:rsidR="004B323A" w:rsidRPr="00C306AE" w:rsidRDefault="004B323A" w:rsidP="00C97083">
            <w:pPr>
              <w:jc w:val="center"/>
              <w:rPr>
                <w:sz w:val="18"/>
                <w:szCs w:val="18"/>
              </w:rPr>
            </w:pPr>
            <w:r w:rsidRPr="00C306AE">
              <w:rPr>
                <w:sz w:val="18"/>
                <w:szCs w:val="18"/>
              </w:rPr>
              <w:t>1</w:t>
            </w:r>
            <w:r w:rsidR="000E386B" w:rsidRPr="00C306AE">
              <w:rPr>
                <w:sz w:val="18"/>
                <w:szCs w:val="18"/>
              </w:rPr>
              <w:t>5</w:t>
            </w:r>
            <w:r w:rsidRPr="00C306AE">
              <w:rPr>
                <w:sz w:val="18"/>
                <w:szCs w:val="18"/>
              </w:rPr>
              <w:t xml:space="preserve">.2. Economic, </w:t>
            </w:r>
          </w:p>
          <w:p w:rsidR="004B323A" w:rsidRPr="00C306AE" w:rsidRDefault="004B323A" w:rsidP="00C97083">
            <w:pPr>
              <w:jc w:val="center"/>
              <w:rPr>
                <w:sz w:val="18"/>
                <w:szCs w:val="18"/>
              </w:rPr>
            </w:pPr>
            <w:r w:rsidRPr="00C306AE">
              <w:rPr>
                <w:sz w:val="18"/>
                <w:szCs w:val="18"/>
              </w:rPr>
              <w:t xml:space="preserve">administrativ, comerţ </w:t>
            </w:r>
          </w:p>
          <w:p w:rsidR="004B323A" w:rsidRPr="00C306AE" w:rsidRDefault="004B323A" w:rsidP="00C97083">
            <w:pPr>
              <w:jc w:val="center"/>
              <w:rPr>
                <w:sz w:val="18"/>
                <w:szCs w:val="18"/>
              </w:rPr>
            </w:pPr>
            <w:r w:rsidRPr="00C306AE">
              <w:rPr>
                <w:sz w:val="18"/>
                <w:szCs w:val="18"/>
              </w:rPr>
              <w:t xml:space="preserve">şi servicii / Comerţ şi servicii </w:t>
            </w:r>
          </w:p>
        </w:tc>
        <w:tc>
          <w:tcPr>
            <w:tcW w:w="515" w:type="dxa"/>
            <w:tcBorders>
              <w:left w:val="nil"/>
            </w:tcBorders>
            <w:vAlign w:val="center"/>
          </w:tcPr>
          <w:p w:rsidR="004B323A" w:rsidRPr="00C306AE" w:rsidRDefault="004B323A" w:rsidP="00594127">
            <w:pPr>
              <w:numPr>
                <w:ilvl w:val="0"/>
                <w:numId w:val="43"/>
              </w:numPr>
              <w:tabs>
                <w:tab w:val="left" w:pos="170"/>
              </w:tabs>
              <w:ind w:right="-42"/>
              <w:rPr>
                <w:sz w:val="16"/>
                <w:szCs w:val="16"/>
              </w:rPr>
            </w:pPr>
          </w:p>
        </w:tc>
        <w:tc>
          <w:tcPr>
            <w:tcW w:w="4578" w:type="dxa"/>
            <w:vAlign w:val="center"/>
          </w:tcPr>
          <w:p w:rsidR="004B323A" w:rsidRPr="00C306AE" w:rsidRDefault="004B323A" w:rsidP="00C97083">
            <w:pPr>
              <w:rPr>
                <w:sz w:val="16"/>
                <w:szCs w:val="16"/>
              </w:rPr>
            </w:pPr>
            <w:r w:rsidRPr="00C306AE">
              <w:rPr>
                <w:sz w:val="16"/>
                <w:szCs w:val="16"/>
              </w:rPr>
              <w:t xml:space="preserve">Economic, administrativ, comerţ şi servicii / Comerţ şi servicii </w:t>
            </w:r>
          </w:p>
        </w:tc>
        <w:tc>
          <w:tcPr>
            <w:tcW w:w="636" w:type="dxa"/>
            <w:vAlign w:val="center"/>
          </w:tcPr>
          <w:p w:rsidR="004B323A" w:rsidRPr="00C306AE" w:rsidRDefault="004B323A" w:rsidP="00C97083">
            <w:pPr>
              <w:jc w:val="center"/>
              <w:rPr>
                <w:sz w:val="16"/>
                <w:szCs w:val="16"/>
              </w:rPr>
            </w:pPr>
          </w:p>
        </w:tc>
        <w:tc>
          <w:tcPr>
            <w:tcW w:w="528" w:type="dxa"/>
            <w:vAlign w:val="center"/>
          </w:tcPr>
          <w:p w:rsidR="004B323A" w:rsidRPr="00C306AE" w:rsidRDefault="004B323A" w:rsidP="00C97083">
            <w:pPr>
              <w:jc w:val="center"/>
              <w:rPr>
                <w:sz w:val="16"/>
                <w:szCs w:val="16"/>
              </w:rPr>
            </w:pPr>
          </w:p>
        </w:tc>
        <w:tc>
          <w:tcPr>
            <w:tcW w:w="561" w:type="dxa"/>
            <w:vAlign w:val="center"/>
          </w:tcPr>
          <w:p w:rsidR="004B323A" w:rsidRPr="00C306AE" w:rsidRDefault="004B323A" w:rsidP="00C97083">
            <w:pPr>
              <w:jc w:val="center"/>
              <w:rPr>
                <w:sz w:val="16"/>
                <w:szCs w:val="16"/>
              </w:rPr>
            </w:pPr>
            <w:r w:rsidRPr="00C306AE">
              <w:rPr>
                <w:sz w:val="16"/>
                <w:szCs w:val="16"/>
              </w:rPr>
              <w:t>x</w:t>
            </w:r>
          </w:p>
        </w:tc>
      </w:tr>
      <w:tr w:rsidR="00C306AE" w:rsidRPr="00C306AE">
        <w:trPr>
          <w:cantSplit/>
          <w:trHeight w:val="163"/>
          <w:jc w:val="center"/>
        </w:trPr>
        <w:tc>
          <w:tcPr>
            <w:tcW w:w="2244" w:type="dxa"/>
            <w:tcBorders>
              <w:right w:val="thinThickSmallGap" w:sz="24" w:space="0" w:color="auto"/>
            </w:tcBorders>
            <w:vAlign w:val="center"/>
          </w:tcPr>
          <w:p w:rsidR="004B323A" w:rsidRPr="00C306AE" w:rsidRDefault="004B323A" w:rsidP="00C97083">
            <w:pPr>
              <w:jc w:val="center"/>
              <w:rPr>
                <w:sz w:val="18"/>
                <w:szCs w:val="18"/>
              </w:rPr>
            </w:pPr>
            <w:r w:rsidRPr="00C306AE">
              <w:rPr>
                <w:sz w:val="18"/>
                <w:szCs w:val="18"/>
              </w:rPr>
              <w:t>1</w:t>
            </w:r>
            <w:r w:rsidR="000E386B" w:rsidRPr="00C306AE">
              <w:rPr>
                <w:sz w:val="18"/>
                <w:szCs w:val="18"/>
              </w:rPr>
              <w:t>6</w:t>
            </w:r>
            <w:r w:rsidRPr="00C306AE">
              <w:rPr>
                <w:sz w:val="18"/>
                <w:szCs w:val="18"/>
              </w:rPr>
              <w:t>.2. Alimentaţie</w:t>
            </w:r>
          </w:p>
          <w:p w:rsidR="004B323A" w:rsidRPr="00C306AE" w:rsidRDefault="004B323A" w:rsidP="00C97083">
            <w:pPr>
              <w:jc w:val="center"/>
              <w:rPr>
                <w:sz w:val="18"/>
                <w:szCs w:val="18"/>
              </w:rPr>
            </w:pPr>
            <w:r w:rsidRPr="00C306AE">
              <w:rPr>
                <w:sz w:val="18"/>
                <w:szCs w:val="18"/>
              </w:rPr>
              <w:t>publică şi turism /</w:t>
            </w:r>
          </w:p>
          <w:p w:rsidR="004B323A" w:rsidRPr="00C306AE" w:rsidRDefault="004B323A" w:rsidP="00C97083">
            <w:pPr>
              <w:jc w:val="center"/>
              <w:rPr>
                <w:sz w:val="18"/>
                <w:szCs w:val="18"/>
              </w:rPr>
            </w:pPr>
            <w:r w:rsidRPr="00C306AE">
              <w:rPr>
                <w:sz w:val="18"/>
                <w:szCs w:val="18"/>
              </w:rPr>
              <w:t>Turism</w:t>
            </w:r>
          </w:p>
        </w:tc>
        <w:tc>
          <w:tcPr>
            <w:tcW w:w="515" w:type="dxa"/>
            <w:tcBorders>
              <w:left w:val="nil"/>
            </w:tcBorders>
            <w:vAlign w:val="center"/>
          </w:tcPr>
          <w:p w:rsidR="004B323A" w:rsidRPr="00C306AE" w:rsidRDefault="004B323A" w:rsidP="00594127">
            <w:pPr>
              <w:numPr>
                <w:ilvl w:val="0"/>
                <w:numId w:val="44"/>
              </w:numPr>
              <w:tabs>
                <w:tab w:val="left" w:pos="170"/>
              </w:tabs>
              <w:ind w:right="-42"/>
              <w:rPr>
                <w:sz w:val="16"/>
                <w:szCs w:val="16"/>
              </w:rPr>
            </w:pPr>
          </w:p>
        </w:tc>
        <w:tc>
          <w:tcPr>
            <w:tcW w:w="4578" w:type="dxa"/>
            <w:vAlign w:val="center"/>
          </w:tcPr>
          <w:p w:rsidR="004B323A" w:rsidRPr="00C306AE" w:rsidRDefault="004B323A" w:rsidP="00C97083">
            <w:pPr>
              <w:rPr>
                <w:sz w:val="16"/>
                <w:szCs w:val="16"/>
              </w:rPr>
            </w:pPr>
            <w:r w:rsidRPr="00C306AE">
              <w:rPr>
                <w:sz w:val="16"/>
                <w:szCs w:val="16"/>
              </w:rPr>
              <w:t>Alimentaţie publică şi turism / Turism</w:t>
            </w:r>
          </w:p>
        </w:tc>
        <w:tc>
          <w:tcPr>
            <w:tcW w:w="636" w:type="dxa"/>
            <w:vAlign w:val="center"/>
          </w:tcPr>
          <w:p w:rsidR="004B323A" w:rsidRPr="00C306AE" w:rsidRDefault="004B323A" w:rsidP="00C97083">
            <w:pPr>
              <w:jc w:val="center"/>
              <w:rPr>
                <w:sz w:val="16"/>
                <w:szCs w:val="16"/>
              </w:rPr>
            </w:pPr>
          </w:p>
        </w:tc>
        <w:tc>
          <w:tcPr>
            <w:tcW w:w="528" w:type="dxa"/>
            <w:vAlign w:val="center"/>
          </w:tcPr>
          <w:p w:rsidR="004B323A" w:rsidRPr="00C306AE" w:rsidRDefault="004B323A" w:rsidP="00C97083">
            <w:pPr>
              <w:jc w:val="center"/>
              <w:rPr>
                <w:sz w:val="16"/>
                <w:szCs w:val="16"/>
              </w:rPr>
            </w:pPr>
          </w:p>
        </w:tc>
        <w:tc>
          <w:tcPr>
            <w:tcW w:w="561" w:type="dxa"/>
            <w:vAlign w:val="center"/>
          </w:tcPr>
          <w:p w:rsidR="004B323A" w:rsidRPr="00C306AE" w:rsidRDefault="004B323A" w:rsidP="00C97083">
            <w:pPr>
              <w:jc w:val="center"/>
              <w:rPr>
                <w:sz w:val="16"/>
                <w:szCs w:val="16"/>
              </w:rPr>
            </w:pPr>
            <w:r w:rsidRPr="00C306AE">
              <w:rPr>
                <w:sz w:val="16"/>
                <w:szCs w:val="16"/>
              </w:rPr>
              <w:t>x</w:t>
            </w:r>
          </w:p>
        </w:tc>
      </w:tr>
      <w:tr w:rsidR="00C306AE" w:rsidRPr="00C306AE">
        <w:trPr>
          <w:cantSplit/>
          <w:trHeight w:val="163"/>
          <w:jc w:val="center"/>
        </w:trPr>
        <w:tc>
          <w:tcPr>
            <w:tcW w:w="2244" w:type="dxa"/>
            <w:vMerge w:val="restart"/>
            <w:tcBorders>
              <w:right w:val="thinThickSmallGap" w:sz="24" w:space="0" w:color="auto"/>
            </w:tcBorders>
            <w:vAlign w:val="center"/>
          </w:tcPr>
          <w:p w:rsidR="004B323A" w:rsidRPr="00C306AE" w:rsidRDefault="004B323A" w:rsidP="00C97083">
            <w:pPr>
              <w:jc w:val="center"/>
              <w:rPr>
                <w:sz w:val="18"/>
                <w:szCs w:val="18"/>
              </w:rPr>
            </w:pPr>
            <w:r w:rsidRPr="00C306AE">
              <w:rPr>
                <w:sz w:val="18"/>
                <w:szCs w:val="18"/>
              </w:rPr>
              <w:t>1</w:t>
            </w:r>
            <w:r w:rsidR="000E386B" w:rsidRPr="00C306AE">
              <w:rPr>
                <w:sz w:val="18"/>
                <w:szCs w:val="18"/>
              </w:rPr>
              <w:t>6</w:t>
            </w:r>
            <w:r w:rsidRPr="00C306AE">
              <w:rPr>
                <w:sz w:val="18"/>
                <w:szCs w:val="18"/>
              </w:rPr>
              <w:t>.1. Alimentaţie publică şi turism /</w:t>
            </w:r>
          </w:p>
          <w:p w:rsidR="004B323A" w:rsidRPr="00C306AE" w:rsidRDefault="004B323A" w:rsidP="00C97083">
            <w:pPr>
              <w:jc w:val="center"/>
              <w:rPr>
                <w:sz w:val="18"/>
                <w:szCs w:val="18"/>
              </w:rPr>
            </w:pPr>
            <w:r w:rsidRPr="00C306AE">
              <w:rPr>
                <w:sz w:val="18"/>
                <w:szCs w:val="18"/>
              </w:rPr>
              <w:t>Alimentaţie publică</w:t>
            </w:r>
          </w:p>
        </w:tc>
        <w:tc>
          <w:tcPr>
            <w:tcW w:w="515" w:type="dxa"/>
            <w:tcBorders>
              <w:left w:val="nil"/>
            </w:tcBorders>
            <w:vAlign w:val="center"/>
          </w:tcPr>
          <w:p w:rsidR="004B323A" w:rsidRPr="00C306AE" w:rsidRDefault="004B323A" w:rsidP="007056D4">
            <w:pPr>
              <w:numPr>
                <w:ilvl w:val="0"/>
                <w:numId w:val="179"/>
              </w:numPr>
              <w:tabs>
                <w:tab w:val="left" w:pos="170"/>
              </w:tabs>
              <w:ind w:right="-42"/>
              <w:rPr>
                <w:sz w:val="16"/>
                <w:szCs w:val="16"/>
              </w:rPr>
            </w:pPr>
          </w:p>
        </w:tc>
        <w:tc>
          <w:tcPr>
            <w:tcW w:w="4578" w:type="dxa"/>
            <w:vAlign w:val="center"/>
          </w:tcPr>
          <w:p w:rsidR="004B323A" w:rsidRPr="00C306AE" w:rsidRDefault="004B323A" w:rsidP="00C97083">
            <w:pPr>
              <w:rPr>
                <w:sz w:val="16"/>
                <w:szCs w:val="16"/>
              </w:rPr>
            </w:pPr>
            <w:r w:rsidRPr="00C306AE">
              <w:rPr>
                <w:sz w:val="16"/>
                <w:szCs w:val="16"/>
              </w:rPr>
              <w:t>Alimentaţie publică şi turism / Alimentaţie publică</w:t>
            </w:r>
          </w:p>
        </w:tc>
        <w:tc>
          <w:tcPr>
            <w:tcW w:w="636" w:type="dxa"/>
            <w:vAlign w:val="center"/>
          </w:tcPr>
          <w:p w:rsidR="004B323A" w:rsidRPr="00C306AE" w:rsidRDefault="004B323A" w:rsidP="00C97083">
            <w:pPr>
              <w:jc w:val="center"/>
              <w:rPr>
                <w:sz w:val="16"/>
                <w:szCs w:val="16"/>
              </w:rPr>
            </w:pPr>
          </w:p>
        </w:tc>
        <w:tc>
          <w:tcPr>
            <w:tcW w:w="528" w:type="dxa"/>
            <w:vAlign w:val="center"/>
          </w:tcPr>
          <w:p w:rsidR="004B323A" w:rsidRPr="00C306AE" w:rsidRDefault="004B323A" w:rsidP="00C97083">
            <w:pPr>
              <w:jc w:val="center"/>
              <w:rPr>
                <w:sz w:val="16"/>
                <w:szCs w:val="16"/>
              </w:rPr>
            </w:pPr>
          </w:p>
        </w:tc>
        <w:tc>
          <w:tcPr>
            <w:tcW w:w="561" w:type="dxa"/>
            <w:vAlign w:val="center"/>
          </w:tcPr>
          <w:p w:rsidR="004B323A" w:rsidRPr="00C306AE" w:rsidRDefault="004B323A" w:rsidP="00C97083">
            <w:pPr>
              <w:jc w:val="center"/>
              <w:rPr>
                <w:sz w:val="16"/>
                <w:szCs w:val="16"/>
              </w:rPr>
            </w:pPr>
            <w:r w:rsidRPr="00C306AE">
              <w:rPr>
                <w:sz w:val="16"/>
                <w:szCs w:val="16"/>
              </w:rPr>
              <w:t>x</w:t>
            </w:r>
          </w:p>
        </w:tc>
      </w:tr>
      <w:tr w:rsidR="00C306AE" w:rsidRPr="00C306AE">
        <w:trPr>
          <w:cantSplit/>
          <w:trHeight w:val="163"/>
          <w:jc w:val="center"/>
        </w:trPr>
        <w:tc>
          <w:tcPr>
            <w:tcW w:w="2244" w:type="dxa"/>
            <w:vMerge/>
            <w:tcBorders>
              <w:right w:val="thinThickSmallGap" w:sz="24" w:space="0" w:color="auto"/>
            </w:tcBorders>
            <w:vAlign w:val="center"/>
          </w:tcPr>
          <w:p w:rsidR="004B323A" w:rsidRPr="00C306AE" w:rsidRDefault="004B323A" w:rsidP="00C97083">
            <w:pPr>
              <w:jc w:val="center"/>
              <w:rPr>
                <w:sz w:val="18"/>
                <w:szCs w:val="18"/>
              </w:rPr>
            </w:pPr>
          </w:p>
        </w:tc>
        <w:tc>
          <w:tcPr>
            <w:tcW w:w="515" w:type="dxa"/>
            <w:tcBorders>
              <w:left w:val="nil"/>
            </w:tcBorders>
            <w:vAlign w:val="center"/>
          </w:tcPr>
          <w:p w:rsidR="004B323A" w:rsidRPr="00C306AE" w:rsidRDefault="004B323A" w:rsidP="007056D4">
            <w:pPr>
              <w:numPr>
                <w:ilvl w:val="0"/>
                <w:numId w:val="179"/>
              </w:numPr>
              <w:tabs>
                <w:tab w:val="left" w:pos="170"/>
              </w:tabs>
              <w:ind w:right="-42"/>
              <w:rPr>
                <w:sz w:val="16"/>
                <w:szCs w:val="16"/>
              </w:rPr>
            </w:pPr>
          </w:p>
        </w:tc>
        <w:tc>
          <w:tcPr>
            <w:tcW w:w="4578" w:type="dxa"/>
            <w:vAlign w:val="center"/>
          </w:tcPr>
          <w:p w:rsidR="004B323A" w:rsidRPr="00C306AE" w:rsidRDefault="004B323A" w:rsidP="00C97083">
            <w:pPr>
              <w:rPr>
                <w:sz w:val="16"/>
                <w:szCs w:val="16"/>
              </w:rPr>
            </w:pPr>
            <w:r w:rsidRPr="00C306AE">
              <w:rPr>
                <w:sz w:val="16"/>
                <w:szCs w:val="16"/>
              </w:rPr>
              <w:t>Economic</w:t>
            </w:r>
          </w:p>
        </w:tc>
        <w:tc>
          <w:tcPr>
            <w:tcW w:w="636" w:type="dxa"/>
            <w:vAlign w:val="center"/>
          </w:tcPr>
          <w:p w:rsidR="004B323A" w:rsidRPr="00C306AE" w:rsidRDefault="004B323A" w:rsidP="00C97083">
            <w:pPr>
              <w:jc w:val="center"/>
              <w:rPr>
                <w:sz w:val="16"/>
                <w:szCs w:val="16"/>
              </w:rPr>
            </w:pPr>
            <w:r w:rsidRPr="00C306AE">
              <w:rPr>
                <w:sz w:val="16"/>
                <w:szCs w:val="16"/>
              </w:rPr>
              <w:t>x</w:t>
            </w:r>
          </w:p>
        </w:tc>
        <w:tc>
          <w:tcPr>
            <w:tcW w:w="528" w:type="dxa"/>
            <w:vAlign w:val="center"/>
          </w:tcPr>
          <w:p w:rsidR="004B323A" w:rsidRPr="00C306AE" w:rsidRDefault="004B323A" w:rsidP="00C97083">
            <w:pPr>
              <w:jc w:val="center"/>
              <w:rPr>
                <w:sz w:val="16"/>
                <w:szCs w:val="16"/>
              </w:rPr>
            </w:pPr>
            <w:r w:rsidRPr="00C306AE">
              <w:rPr>
                <w:sz w:val="16"/>
                <w:szCs w:val="16"/>
              </w:rPr>
              <w:t>x</w:t>
            </w:r>
          </w:p>
        </w:tc>
        <w:tc>
          <w:tcPr>
            <w:tcW w:w="561" w:type="dxa"/>
            <w:vAlign w:val="center"/>
          </w:tcPr>
          <w:p w:rsidR="004B323A" w:rsidRPr="00C306AE" w:rsidRDefault="004B323A" w:rsidP="00C97083">
            <w:pPr>
              <w:jc w:val="center"/>
              <w:rPr>
                <w:sz w:val="16"/>
                <w:szCs w:val="16"/>
              </w:rPr>
            </w:pPr>
          </w:p>
        </w:tc>
      </w:tr>
      <w:tr w:rsidR="00C306AE" w:rsidRPr="00C306AE">
        <w:trPr>
          <w:cantSplit/>
          <w:trHeight w:val="163"/>
          <w:jc w:val="center"/>
        </w:trPr>
        <w:tc>
          <w:tcPr>
            <w:tcW w:w="2244" w:type="dxa"/>
            <w:vMerge/>
            <w:tcBorders>
              <w:right w:val="thinThickSmallGap" w:sz="24" w:space="0" w:color="auto"/>
            </w:tcBorders>
            <w:vAlign w:val="center"/>
          </w:tcPr>
          <w:p w:rsidR="004B323A" w:rsidRPr="00C306AE" w:rsidRDefault="004B323A" w:rsidP="00C97083">
            <w:pPr>
              <w:jc w:val="center"/>
              <w:rPr>
                <w:sz w:val="18"/>
                <w:szCs w:val="18"/>
              </w:rPr>
            </w:pPr>
          </w:p>
        </w:tc>
        <w:tc>
          <w:tcPr>
            <w:tcW w:w="515" w:type="dxa"/>
            <w:tcBorders>
              <w:left w:val="nil"/>
            </w:tcBorders>
            <w:vAlign w:val="center"/>
          </w:tcPr>
          <w:p w:rsidR="004B323A" w:rsidRPr="00C306AE" w:rsidRDefault="004B323A" w:rsidP="007056D4">
            <w:pPr>
              <w:numPr>
                <w:ilvl w:val="0"/>
                <w:numId w:val="179"/>
              </w:numPr>
              <w:tabs>
                <w:tab w:val="left" w:pos="170"/>
              </w:tabs>
              <w:ind w:right="-42"/>
              <w:rPr>
                <w:sz w:val="16"/>
                <w:szCs w:val="16"/>
              </w:rPr>
            </w:pPr>
          </w:p>
        </w:tc>
        <w:tc>
          <w:tcPr>
            <w:tcW w:w="4578" w:type="dxa"/>
            <w:vAlign w:val="center"/>
          </w:tcPr>
          <w:p w:rsidR="004B323A" w:rsidRPr="00C306AE" w:rsidRDefault="004B323A" w:rsidP="00C97083">
            <w:pPr>
              <w:rPr>
                <w:sz w:val="16"/>
                <w:szCs w:val="16"/>
              </w:rPr>
            </w:pPr>
            <w:r w:rsidRPr="00C306AE">
              <w:rPr>
                <w:sz w:val="16"/>
                <w:szCs w:val="16"/>
              </w:rPr>
              <w:t>Economie</w:t>
            </w:r>
          </w:p>
        </w:tc>
        <w:tc>
          <w:tcPr>
            <w:tcW w:w="636" w:type="dxa"/>
            <w:vAlign w:val="center"/>
          </w:tcPr>
          <w:p w:rsidR="004B323A" w:rsidRPr="00C306AE" w:rsidRDefault="004B323A" w:rsidP="00C97083">
            <w:pPr>
              <w:jc w:val="center"/>
              <w:rPr>
                <w:sz w:val="16"/>
                <w:szCs w:val="16"/>
              </w:rPr>
            </w:pPr>
            <w:r w:rsidRPr="00C306AE">
              <w:rPr>
                <w:sz w:val="16"/>
                <w:szCs w:val="16"/>
              </w:rPr>
              <w:t>x</w:t>
            </w:r>
          </w:p>
        </w:tc>
        <w:tc>
          <w:tcPr>
            <w:tcW w:w="528" w:type="dxa"/>
            <w:vAlign w:val="center"/>
          </w:tcPr>
          <w:p w:rsidR="004B323A" w:rsidRPr="00C306AE" w:rsidRDefault="004B323A" w:rsidP="00C97083">
            <w:pPr>
              <w:jc w:val="center"/>
              <w:rPr>
                <w:sz w:val="16"/>
                <w:szCs w:val="16"/>
              </w:rPr>
            </w:pPr>
            <w:r w:rsidRPr="00C306AE">
              <w:rPr>
                <w:sz w:val="16"/>
                <w:szCs w:val="16"/>
              </w:rPr>
              <w:t>x</w:t>
            </w:r>
          </w:p>
        </w:tc>
        <w:tc>
          <w:tcPr>
            <w:tcW w:w="561" w:type="dxa"/>
            <w:vAlign w:val="center"/>
          </w:tcPr>
          <w:p w:rsidR="004B323A" w:rsidRPr="00C306AE" w:rsidRDefault="004B323A" w:rsidP="00C97083">
            <w:pPr>
              <w:jc w:val="center"/>
              <w:rPr>
                <w:sz w:val="16"/>
                <w:szCs w:val="16"/>
              </w:rPr>
            </w:pPr>
          </w:p>
        </w:tc>
      </w:tr>
      <w:tr w:rsidR="00C306AE" w:rsidRPr="00C306AE">
        <w:trPr>
          <w:cantSplit/>
          <w:trHeight w:val="163"/>
          <w:jc w:val="center"/>
        </w:trPr>
        <w:tc>
          <w:tcPr>
            <w:tcW w:w="2244" w:type="dxa"/>
            <w:vMerge/>
            <w:tcBorders>
              <w:right w:val="thinThickSmallGap" w:sz="24" w:space="0" w:color="auto"/>
            </w:tcBorders>
            <w:vAlign w:val="center"/>
          </w:tcPr>
          <w:p w:rsidR="004B323A" w:rsidRPr="00C306AE" w:rsidRDefault="004B323A" w:rsidP="00C97083">
            <w:pPr>
              <w:jc w:val="center"/>
              <w:rPr>
                <w:sz w:val="18"/>
                <w:szCs w:val="18"/>
              </w:rPr>
            </w:pPr>
          </w:p>
        </w:tc>
        <w:tc>
          <w:tcPr>
            <w:tcW w:w="515" w:type="dxa"/>
            <w:tcBorders>
              <w:left w:val="nil"/>
            </w:tcBorders>
            <w:vAlign w:val="center"/>
          </w:tcPr>
          <w:p w:rsidR="004B323A" w:rsidRPr="00C306AE" w:rsidRDefault="004B323A" w:rsidP="007056D4">
            <w:pPr>
              <w:numPr>
                <w:ilvl w:val="0"/>
                <w:numId w:val="179"/>
              </w:numPr>
              <w:tabs>
                <w:tab w:val="left" w:pos="170"/>
              </w:tabs>
              <w:ind w:right="-42"/>
              <w:rPr>
                <w:sz w:val="16"/>
                <w:szCs w:val="16"/>
              </w:rPr>
            </w:pPr>
          </w:p>
        </w:tc>
        <w:tc>
          <w:tcPr>
            <w:tcW w:w="4578" w:type="dxa"/>
            <w:vAlign w:val="center"/>
          </w:tcPr>
          <w:p w:rsidR="004B323A" w:rsidRPr="00C306AE" w:rsidRDefault="004B323A" w:rsidP="00C97083">
            <w:pPr>
              <w:rPr>
                <w:sz w:val="16"/>
                <w:szCs w:val="16"/>
              </w:rPr>
            </w:pPr>
            <w:r w:rsidRPr="00C306AE">
              <w:rPr>
                <w:sz w:val="16"/>
                <w:szCs w:val="16"/>
              </w:rPr>
              <w:t>Ştiinţe economice</w:t>
            </w:r>
          </w:p>
        </w:tc>
        <w:tc>
          <w:tcPr>
            <w:tcW w:w="636" w:type="dxa"/>
            <w:vAlign w:val="center"/>
          </w:tcPr>
          <w:p w:rsidR="004B323A" w:rsidRPr="00C306AE" w:rsidRDefault="004B323A" w:rsidP="00C97083">
            <w:pPr>
              <w:jc w:val="center"/>
              <w:rPr>
                <w:sz w:val="16"/>
                <w:szCs w:val="16"/>
              </w:rPr>
            </w:pPr>
            <w:r w:rsidRPr="00C306AE">
              <w:rPr>
                <w:sz w:val="16"/>
                <w:szCs w:val="16"/>
              </w:rPr>
              <w:t>x</w:t>
            </w:r>
          </w:p>
        </w:tc>
        <w:tc>
          <w:tcPr>
            <w:tcW w:w="528" w:type="dxa"/>
            <w:vAlign w:val="center"/>
          </w:tcPr>
          <w:p w:rsidR="004B323A" w:rsidRPr="00C306AE" w:rsidRDefault="004B323A" w:rsidP="00C97083">
            <w:pPr>
              <w:jc w:val="center"/>
              <w:rPr>
                <w:sz w:val="16"/>
                <w:szCs w:val="16"/>
              </w:rPr>
            </w:pPr>
            <w:r w:rsidRPr="00C306AE">
              <w:rPr>
                <w:sz w:val="16"/>
                <w:szCs w:val="16"/>
              </w:rPr>
              <w:t>x</w:t>
            </w:r>
          </w:p>
        </w:tc>
        <w:tc>
          <w:tcPr>
            <w:tcW w:w="561" w:type="dxa"/>
            <w:vAlign w:val="center"/>
          </w:tcPr>
          <w:p w:rsidR="004B323A" w:rsidRPr="00C306AE" w:rsidRDefault="004B323A" w:rsidP="00C97083">
            <w:pPr>
              <w:jc w:val="center"/>
              <w:rPr>
                <w:sz w:val="16"/>
                <w:szCs w:val="16"/>
              </w:rPr>
            </w:pPr>
          </w:p>
        </w:tc>
      </w:tr>
      <w:tr w:rsidR="00C306AE" w:rsidRPr="00C306AE">
        <w:trPr>
          <w:cantSplit/>
          <w:trHeight w:val="163"/>
          <w:jc w:val="center"/>
        </w:trPr>
        <w:tc>
          <w:tcPr>
            <w:tcW w:w="2244" w:type="dxa"/>
            <w:vMerge/>
            <w:tcBorders>
              <w:right w:val="thinThickSmallGap" w:sz="24" w:space="0" w:color="auto"/>
            </w:tcBorders>
            <w:vAlign w:val="center"/>
          </w:tcPr>
          <w:p w:rsidR="004B323A" w:rsidRPr="00C306AE" w:rsidRDefault="004B323A" w:rsidP="00C97083">
            <w:pPr>
              <w:jc w:val="center"/>
              <w:rPr>
                <w:sz w:val="18"/>
                <w:szCs w:val="18"/>
              </w:rPr>
            </w:pPr>
          </w:p>
        </w:tc>
        <w:tc>
          <w:tcPr>
            <w:tcW w:w="515" w:type="dxa"/>
            <w:tcBorders>
              <w:left w:val="nil"/>
            </w:tcBorders>
            <w:vAlign w:val="center"/>
          </w:tcPr>
          <w:p w:rsidR="004B323A" w:rsidRPr="00C306AE" w:rsidRDefault="004B323A" w:rsidP="007056D4">
            <w:pPr>
              <w:numPr>
                <w:ilvl w:val="0"/>
                <w:numId w:val="179"/>
              </w:numPr>
              <w:tabs>
                <w:tab w:val="left" w:pos="170"/>
              </w:tabs>
              <w:ind w:right="-42"/>
              <w:rPr>
                <w:sz w:val="16"/>
                <w:szCs w:val="16"/>
              </w:rPr>
            </w:pPr>
          </w:p>
        </w:tc>
        <w:tc>
          <w:tcPr>
            <w:tcW w:w="4578" w:type="dxa"/>
            <w:vAlign w:val="center"/>
          </w:tcPr>
          <w:p w:rsidR="004B323A" w:rsidRPr="00C306AE" w:rsidRDefault="004B323A" w:rsidP="00C97083">
            <w:pPr>
              <w:rPr>
                <w:sz w:val="16"/>
                <w:szCs w:val="16"/>
              </w:rPr>
            </w:pPr>
            <w:r w:rsidRPr="00C306AE">
              <w:rPr>
                <w:sz w:val="16"/>
                <w:szCs w:val="16"/>
              </w:rPr>
              <w:t>Tehnologia produselor alimentare</w:t>
            </w:r>
          </w:p>
        </w:tc>
        <w:tc>
          <w:tcPr>
            <w:tcW w:w="636" w:type="dxa"/>
            <w:vAlign w:val="center"/>
          </w:tcPr>
          <w:p w:rsidR="004B323A" w:rsidRPr="00C306AE" w:rsidRDefault="004B323A" w:rsidP="00C97083">
            <w:pPr>
              <w:jc w:val="center"/>
              <w:rPr>
                <w:sz w:val="16"/>
                <w:szCs w:val="16"/>
              </w:rPr>
            </w:pPr>
            <w:r w:rsidRPr="00C306AE">
              <w:rPr>
                <w:sz w:val="16"/>
                <w:szCs w:val="16"/>
              </w:rPr>
              <w:t>x</w:t>
            </w:r>
          </w:p>
        </w:tc>
        <w:tc>
          <w:tcPr>
            <w:tcW w:w="528" w:type="dxa"/>
            <w:vAlign w:val="center"/>
          </w:tcPr>
          <w:p w:rsidR="004B323A" w:rsidRPr="00C306AE" w:rsidRDefault="004B323A" w:rsidP="00C97083">
            <w:pPr>
              <w:jc w:val="center"/>
              <w:rPr>
                <w:sz w:val="16"/>
                <w:szCs w:val="16"/>
              </w:rPr>
            </w:pPr>
            <w:r w:rsidRPr="00C306AE">
              <w:rPr>
                <w:sz w:val="16"/>
                <w:szCs w:val="16"/>
              </w:rPr>
              <w:t>x</w:t>
            </w:r>
          </w:p>
        </w:tc>
        <w:tc>
          <w:tcPr>
            <w:tcW w:w="561" w:type="dxa"/>
            <w:vAlign w:val="center"/>
          </w:tcPr>
          <w:p w:rsidR="004B323A" w:rsidRPr="00C306AE" w:rsidRDefault="004B323A" w:rsidP="00C97083">
            <w:pPr>
              <w:jc w:val="center"/>
              <w:rPr>
                <w:sz w:val="16"/>
                <w:szCs w:val="16"/>
              </w:rPr>
            </w:pPr>
          </w:p>
        </w:tc>
      </w:tr>
      <w:tr w:rsidR="00C306AE" w:rsidRPr="00C306AE">
        <w:trPr>
          <w:cantSplit/>
          <w:trHeight w:val="163"/>
          <w:jc w:val="center"/>
        </w:trPr>
        <w:tc>
          <w:tcPr>
            <w:tcW w:w="2244" w:type="dxa"/>
            <w:vMerge/>
            <w:tcBorders>
              <w:right w:val="thinThickSmallGap" w:sz="24" w:space="0" w:color="auto"/>
            </w:tcBorders>
            <w:vAlign w:val="center"/>
          </w:tcPr>
          <w:p w:rsidR="004B323A" w:rsidRPr="00C306AE" w:rsidRDefault="004B323A" w:rsidP="00C97083">
            <w:pPr>
              <w:jc w:val="center"/>
              <w:rPr>
                <w:sz w:val="18"/>
                <w:szCs w:val="18"/>
              </w:rPr>
            </w:pPr>
          </w:p>
        </w:tc>
        <w:tc>
          <w:tcPr>
            <w:tcW w:w="515" w:type="dxa"/>
            <w:tcBorders>
              <w:left w:val="nil"/>
            </w:tcBorders>
            <w:vAlign w:val="center"/>
          </w:tcPr>
          <w:p w:rsidR="004B323A" w:rsidRPr="00C306AE" w:rsidRDefault="004B323A" w:rsidP="007056D4">
            <w:pPr>
              <w:numPr>
                <w:ilvl w:val="0"/>
                <w:numId w:val="179"/>
              </w:numPr>
              <w:tabs>
                <w:tab w:val="left" w:pos="170"/>
              </w:tabs>
              <w:ind w:right="-42"/>
              <w:rPr>
                <w:sz w:val="16"/>
                <w:szCs w:val="16"/>
              </w:rPr>
            </w:pPr>
          </w:p>
        </w:tc>
        <w:tc>
          <w:tcPr>
            <w:tcW w:w="4578" w:type="dxa"/>
            <w:vAlign w:val="center"/>
          </w:tcPr>
          <w:p w:rsidR="004B323A" w:rsidRPr="00C306AE" w:rsidRDefault="004B323A" w:rsidP="00C97083">
            <w:pPr>
              <w:rPr>
                <w:sz w:val="16"/>
                <w:szCs w:val="16"/>
              </w:rPr>
            </w:pPr>
            <w:r w:rsidRPr="00C306AE">
              <w:rPr>
                <w:sz w:val="16"/>
                <w:szCs w:val="16"/>
              </w:rPr>
              <w:t>Inginerie alimentară</w:t>
            </w:r>
          </w:p>
        </w:tc>
        <w:tc>
          <w:tcPr>
            <w:tcW w:w="636" w:type="dxa"/>
            <w:vAlign w:val="center"/>
          </w:tcPr>
          <w:p w:rsidR="004B323A" w:rsidRPr="00C306AE" w:rsidRDefault="004B323A" w:rsidP="00C97083">
            <w:pPr>
              <w:jc w:val="center"/>
              <w:rPr>
                <w:sz w:val="16"/>
                <w:szCs w:val="16"/>
              </w:rPr>
            </w:pPr>
            <w:r w:rsidRPr="00C306AE">
              <w:rPr>
                <w:sz w:val="16"/>
                <w:szCs w:val="16"/>
              </w:rPr>
              <w:t>x</w:t>
            </w:r>
          </w:p>
        </w:tc>
        <w:tc>
          <w:tcPr>
            <w:tcW w:w="528" w:type="dxa"/>
            <w:vAlign w:val="center"/>
          </w:tcPr>
          <w:p w:rsidR="004B323A" w:rsidRPr="00C306AE" w:rsidRDefault="004B323A" w:rsidP="00C97083">
            <w:pPr>
              <w:jc w:val="center"/>
              <w:rPr>
                <w:sz w:val="16"/>
                <w:szCs w:val="16"/>
              </w:rPr>
            </w:pPr>
          </w:p>
        </w:tc>
        <w:tc>
          <w:tcPr>
            <w:tcW w:w="561" w:type="dxa"/>
            <w:vAlign w:val="center"/>
          </w:tcPr>
          <w:p w:rsidR="004B323A" w:rsidRPr="00C306AE" w:rsidRDefault="004B323A" w:rsidP="00C97083">
            <w:pPr>
              <w:jc w:val="center"/>
              <w:rPr>
                <w:sz w:val="16"/>
                <w:szCs w:val="16"/>
              </w:rPr>
            </w:pPr>
          </w:p>
        </w:tc>
      </w:tr>
      <w:tr w:rsidR="00C306AE" w:rsidRPr="00C306AE">
        <w:trPr>
          <w:cantSplit/>
          <w:trHeight w:val="163"/>
          <w:jc w:val="center"/>
        </w:trPr>
        <w:tc>
          <w:tcPr>
            <w:tcW w:w="2244" w:type="dxa"/>
            <w:vMerge/>
            <w:tcBorders>
              <w:right w:val="thinThickSmallGap" w:sz="24" w:space="0" w:color="auto"/>
            </w:tcBorders>
            <w:vAlign w:val="center"/>
          </w:tcPr>
          <w:p w:rsidR="004B323A" w:rsidRPr="00C306AE" w:rsidRDefault="004B323A" w:rsidP="00C97083">
            <w:pPr>
              <w:jc w:val="center"/>
              <w:rPr>
                <w:sz w:val="18"/>
                <w:szCs w:val="18"/>
              </w:rPr>
            </w:pPr>
          </w:p>
        </w:tc>
        <w:tc>
          <w:tcPr>
            <w:tcW w:w="515" w:type="dxa"/>
            <w:tcBorders>
              <w:left w:val="nil"/>
            </w:tcBorders>
            <w:vAlign w:val="center"/>
          </w:tcPr>
          <w:p w:rsidR="004B323A" w:rsidRPr="00C306AE" w:rsidRDefault="004B323A" w:rsidP="007056D4">
            <w:pPr>
              <w:numPr>
                <w:ilvl w:val="0"/>
                <w:numId w:val="179"/>
              </w:numPr>
              <w:tabs>
                <w:tab w:val="left" w:pos="170"/>
              </w:tabs>
              <w:ind w:right="-42"/>
              <w:rPr>
                <w:sz w:val="16"/>
                <w:szCs w:val="16"/>
              </w:rPr>
            </w:pPr>
          </w:p>
        </w:tc>
        <w:tc>
          <w:tcPr>
            <w:tcW w:w="4578" w:type="dxa"/>
            <w:vAlign w:val="center"/>
          </w:tcPr>
          <w:p w:rsidR="004B323A" w:rsidRPr="00C306AE" w:rsidRDefault="004B323A" w:rsidP="00C97083">
            <w:pPr>
              <w:rPr>
                <w:sz w:val="16"/>
                <w:szCs w:val="16"/>
              </w:rPr>
            </w:pPr>
            <w:r w:rsidRPr="00C306AE">
              <w:rPr>
                <w:sz w:val="16"/>
                <w:szCs w:val="16"/>
              </w:rPr>
              <w:t>Industrie alimentară</w:t>
            </w:r>
          </w:p>
        </w:tc>
        <w:tc>
          <w:tcPr>
            <w:tcW w:w="636" w:type="dxa"/>
            <w:vAlign w:val="center"/>
          </w:tcPr>
          <w:p w:rsidR="004B323A" w:rsidRPr="00C306AE" w:rsidRDefault="004B323A" w:rsidP="00C97083">
            <w:pPr>
              <w:jc w:val="center"/>
              <w:rPr>
                <w:sz w:val="16"/>
                <w:szCs w:val="16"/>
              </w:rPr>
            </w:pPr>
            <w:r w:rsidRPr="00C306AE">
              <w:rPr>
                <w:sz w:val="16"/>
                <w:szCs w:val="16"/>
              </w:rPr>
              <w:t>x</w:t>
            </w:r>
          </w:p>
        </w:tc>
        <w:tc>
          <w:tcPr>
            <w:tcW w:w="528" w:type="dxa"/>
            <w:vAlign w:val="center"/>
          </w:tcPr>
          <w:p w:rsidR="004B323A" w:rsidRPr="00C306AE" w:rsidRDefault="004B323A" w:rsidP="00C97083">
            <w:pPr>
              <w:jc w:val="center"/>
              <w:rPr>
                <w:sz w:val="16"/>
                <w:szCs w:val="16"/>
              </w:rPr>
            </w:pPr>
            <w:r w:rsidRPr="00C306AE">
              <w:rPr>
                <w:sz w:val="16"/>
                <w:szCs w:val="16"/>
              </w:rPr>
              <w:t>x</w:t>
            </w:r>
          </w:p>
        </w:tc>
        <w:tc>
          <w:tcPr>
            <w:tcW w:w="561" w:type="dxa"/>
            <w:vAlign w:val="center"/>
          </w:tcPr>
          <w:p w:rsidR="004B323A" w:rsidRPr="00C306AE" w:rsidRDefault="004B323A" w:rsidP="00C97083">
            <w:pPr>
              <w:jc w:val="center"/>
              <w:rPr>
                <w:sz w:val="16"/>
                <w:szCs w:val="16"/>
              </w:rPr>
            </w:pPr>
          </w:p>
        </w:tc>
      </w:tr>
      <w:tr w:rsidR="00C306AE" w:rsidRPr="00C306AE">
        <w:trPr>
          <w:cantSplit/>
          <w:trHeight w:val="163"/>
          <w:jc w:val="center"/>
        </w:trPr>
        <w:tc>
          <w:tcPr>
            <w:tcW w:w="2244" w:type="dxa"/>
            <w:vMerge/>
            <w:tcBorders>
              <w:right w:val="thinThickSmallGap" w:sz="24" w:space="0" w:color="auto"/>
            </w:tcBorders>
            <w:vAlign w:val="center"/>
          </w:tcPr>
          <w:p w:rsidR="004B323A" w:rsidRPr="00C306AE" w:rsidRDefault="004B323A" w:rsidP="00C97083">
            <w:pPr>
              <w:jc w:val="center"/>
              <w:rPr>
                <w:sz w:val="18"/>
                <w:szCs w:val="18"/>
              </w:rPr>
            </w:pPr>
          </w:p>
        </w:tc>
        <w:tc>
          <w:tcPr>
            <w:tcW w:w="515" w:type="dxa"/>
            <w:tcBorders>
              <w:left w:val="nil"/>
            </w:tcBorders>
            <w:vAlign w:val="center"/>
          </w:tcPr>
          <w:p w:rsidR="004B323A" w:rsidRPr="00C306AE" w:rsidRDefault="004B323A" w:rsidP="007056D4">
            <w:pPr>
              <w:numPr>
                <w:ilvl w:val="0"/>
                <w:numId w:val="179"/>
              </w:numPr>
              <w:tabs>
                <w:tab w:val="left" w:pos="170"/>
              </w:tabs>
              <w:ind w:right="-42"/>
              <w:rPr>
                <w:sz w:val="16"/>
                <w:szCs w:val="16"/>
              </w:rPr>
            </w:pPr>
          </w:p>
        </w:tc>
        <w:tc>
          <w:tcPr>
            <w:tcW w:w="4578" w:type="dxa"/>
            <w:vAlign w:val="center"/>
          </w:tcPr>
          <w:p w:rsidR="004B323A" w:rsidRPr="00C306AE" w:rsidRDefault="004B323A" w:rsidP="00C97083">
            <w:pPr>
              <w:rPr>
                <w:sz w:val="16"/>
                <w:szCs w:val="16"/>
              </w:rPr>
            </w:pPr>
            <w:r w:rsidRPr="00C306AE">
              <w:rPr>
                <w:sz w:val="16"/>
                <w:szCs w:val="16"/>
              </w:rPr>
              <w:t>Inginerie chimică</w:t>
            </w:r>
          </w:p>
        </w:tc>
        <w:tc>
          <w:tcPr>
            <w:tcW w:w="636" w:type="dxa"/>
            <w:vAlign w:val="center"/>
          </w:tcPr>
          <w:p w:rsidR="004B323A" w:rsidRPr="00C306AE" w:rsidRDefault="004B323A" w:rsidP="00C97083">
            <w:pPr>
              <w:jc w:val="center"/>
              <w:rPr>
                <w:sz w:val="16"/>
                <w:szCs w:val="16"/>
              </w:rPr>
            </w:pPr>
            <w:r w:rsidRPr="00C306AE">
              <w:rPr>
                <w:sz w:val="16"/>
                <w:szCs w:val="16"/>
              </w:rPr>
              <w:t>x</w:t>
            </w:r>
          </w:p>
        </w:tc>
        <w:tc>
          <w:tcPr>
            <w:tcW w:w="528" w:type="dxa"/>
            <w:vAlign w:val="center"/>
          </w:tcPr>
          <w:p w:rsidR="004B323A" w:rsidRPr="00C306AE" w:rsidRDefault="004B323A" w:rsidP="00C97083">
            <w:pPr>
              <w:jc w:val="center"/>
              <w:rPr>
                <w:sz w:val="16"/>
                <w:szCs w:val="16"/>
              </w:rPr>
            </w:pPr>
          </w:p>
        </w:tc>
        <w:tc>
          <w:tcPr>
            <w:tcW w:w="561" w:type="dxa"/>
            <w:vAlign w:val="center"/>
          </w:tcPr>
          <w:p w:rsidR="004B323A" w:rsidRPr="00C306AE" w:rsidRDefault="004B323A" w:rsidP="00C97083">
            <w:pPr>
              <w:jc w:val="center"/>
              <w:rPr>
                <w:sz w:val="16"/>
                <w:szCs w:val="16"/>
              </w:rPr>
            </w:pPr>
          </w:p>
        </w:tc>
      </w:tr>
      <w:tr w:rsidR="00C306AE" w:rsidRPr="00C306AE">
        <w:trPr>
          <w:cantSplit/>
          <w:trHeight w:val="163"/>
          <w:jc w:val="center"/>
        </w:trPr>
        <w:tc>
          <w:tcPr>
            <w:tcW w:w="2244" w:type="dxa"/>
            <w:vMerge/>
            <w:tcBorders>
              <w:right w:val="thinThickSmallGap" w:sz="24" w:space="0" w:color="auto"/>
            </w:tcBorders>
            <w:vAlign w:val="center"/>
          </w:tcPr>
          <w:p w:rsidR="004B323A" w:rsidRPr="00C306AE" w:rsidRDefault="004B323A" w:rsidP="00C97083">
            <w:pPr>
              <w:jc w:val="center"/>
              <w:rPr>
                <w:sz w:val="18"/>
                <w:szCs w:val="18"/>
              </w:rPr>
            </w:pPr>
          </w:p>
        </w:tc>
        <w:tc>
          <w:tcPr>
            <w:tcW w:w="515" w:type="dxa"/>
            <w:tcBorders>
              <w:left w:val="nil"/>
            </w:tcBorders>
            <w:vAlign w:val="center"/>
          </w:tcPr>
          <w:p w:rsidR="004B323A" w:rsidRPr="00C306AE" w:rsidRDefault="004B323A" w:rsidP="007056D4">
            <w:pPr>
              <w:numPr>
                <w:ilvl w:val="0"/>
                <w:numId w:val="179"/>
              </w:numPr>
              <w:tabs>
                <w:tab w:val="left" w:pos="170"/>
              </w:tabs>
              <w:ind w:right="-42"/>
              <w:rPr>
                <w:sz w:val="16"/>
                <w:szCs w:val="16"/>
              </w:rPr>
            </w:pPr>
          </w:p>
        </w:tc>
        <w:tc>
          <w:tcPr>
            <w:tcW w:w="4578" w:type="dxa"/>
            <w:vAlign w:val="center"/>
          </w:tcPr>
          <w:p w:rsidR="004B323A" w:rsidRPr="00C306AE" w:rsidRDefault="004B323A" w:rsidP="00C97083">
            <w:pPr>
              <w:rPr>
                <w:sz w:val="16"/>
                <w:szCs w:val="16"/>
              </w:rPr>
            </w:pPr>
            <w:r w:rsidRPr="00C306AE">
              <w:rPr>
                <w:sz w:val="16"/>
                <w:szCs w:val="16"/>
              </w:rPr>
              <w:t>Industrii alimentare şi tehnică piscicolă</w:t>
            </w:r>
          </w:p>
        </w:tc>
        <w:tc>
          <w:tcPr>
            <w:tcW w:w="636" w:type="dxa"/>
            <w:vAlign w:val="center"/>
          </w:tcPr>
          <w:p w:rsidR="004B323A" w:rsidRPr="00C306AE" w:rsidRDefault="004B323A" w:rsidP="00C97083">
            <w:pPr>
              <w:jc w:val="center"/>
              <w:rPr>
                <w:sz w:val="16"/>
                <w:szCs w:val="16"/>
              </w:rPr>
            </w:pPr>
            <w:r w:rsidRPr="00C306AE">
              <w:rPr>
                <w:sz w:val="16"/>
                <w:szCs w:val="16"/>
              </w:rPr>
              <w:t>x</w:t>
            </w:r>
          </w:p>
        </w:tc>
        <w:tc>
          <w:tcPr>
            <w:tcW w:w="528" w:type="dxa"/>
            <w:vAlign w:val="center"/>
          </w:tcPr>
          <w:p w:rsidR="004B323A" w:rsidRPr="00C306AE" w:rsidRDefault="004B323A" w:rsidP="00C97083">
            <w:pPr>
              <w:jc w:val="center"/>
              <w:rPr>
                <w:sz w:val="16"/>
                <w:szCs w:val="16"/>
              </w:rPr>
            </w:pPr>
            <w:r w:rsidRPr="00C306AE">
              <w:rPr>
                <w:sz w:val="16"/>
                <w:szCs w:val="16"/>
              </w:rPr>
              <w:t>x</w:t>
            </w:r>
          </w:p>
        </w:tc>
        <w:tc>
          <w:tcPr>
            <w:tcW w:w="561" w:type="dxa"/>
            <w:vAlign w:val="center"/>
          </w:tcPr>
          <w:p w:rsidR="004B323A" w:rsidRPr="00C306AE" w:rsidRDefault="004B323A" w:rsidP="00C97083">
            <w:pPr>
              <w:jc w:val="center"/>
              <w:rPr>
                <w:sz w:val="16"/>
                <w:szCs w:val="16"/>
              </w:rPr>
            </w:pPr>
          </w:p>
        </w:tc>
      </w:tr>
      <w:tr w:rsidR="00C306AE" w:rsidRPr="00C306AE">
        <w:trPr>
          <w:cantSplit/>
          <w:trHeight w:val="163"/>
          <w:jc w:val="center"/>
        </w:trPr>
        <w:tc>
          <w:tcPr>
            <w:tcW w:w="2244" w:type="dxa"/>
            <w:vMerge/>
            <w:tcBorders>
              <w:right w:val="thinThickSmallGap" w:sz="24" w:space="0" w:color="auto"/>
            </w:tcBorders>
            <w:vAlign w:val="center"/>
          </w:tcPr>
          <w:p w:rsidR="003B5E6A" w:rsidRPr="00C306AE" w:rsidRDefault="003B5E6A" w:rsidP="00C97083">
            <w:pPr>
              <w:jc w:val="center"/>
              <w:rPr>
                <w:sz w:val="18"/>
                <w:szCs w:val="18"/>
              </w:rPr>
            </w:pPr>
          </w:p>
        </w:tc>
        <w:tc>
          <w:tcPr>
            <w:tcW w:w="515" w:type="dxa"/>
            <w:tcBorders>
              <w:left w:val="nil"/>
            </w:tcBorders>
            <w:vAlign w:val="center"/>
          </w:tcPr>
          <w:p w:rsidR="003B5E6A" w:rsidRPr="00C306AE" w:rsidRDefault="003B5E6A" w:rsidP="007056D4">
            <w:pPr>
              <w:numPr>
                <w:ilvl w:val="0"/>
                <w:numId w:val="179"/>
              </w:numPr>
              <w:tabs>
                <w:tab w:val="left" w:pos="170"/>
              </w:tabs>
              <w:ind w:right="-42"/>
              <w:rPr>
                <w:sz w:val="16"/>
                <w:szCs w:val="16"/>
              </w:rPr>
            </w:pPr>
          </w:p>
        </w:tc>
        <w:tc>
          <w:tcPr>
            <w:tcW w:w="4578" w:type="dxa"/>
            <w:vAlign w:val="center"/>
          </w:tcPr>
          <w:p w:rsidR="003B5E6A" w:rsidRPr="00C306AE" w:rsidRDefault="003B5E6A" w:rsidP="006E4240">
            <w:pPr>
              <w:rPr>
                <w:sz w:val="16"/>
                <w:szCs w:val="16"/>
              </w:rPr>
            </w:pPr>
            <w:r w:rsidRPr="00C306AE">
              <w:rPr>
                <w:sz w:val="16"/>
                <w:szCs w:val="16"/>
              </w:rPr>
              <w:t>Ştiinţe aplicate</w:t>
            </w:r>
          </w:p>
        </w:tc>
        <w:tc>
          <w:tcPr>
            <w:tcW w:w="636" w:type="dxa"/>
            <w:vAlign w:val="center"/>
          </w:tcPr>
          <w:p w:rsidR="003B5E6A" w:rsidRPr="00C306AE" w:rsidRDefault="003B5E6A" w:rsidP="006E4240">
            <w:pPr>
              <w:jc w:val="center"/>
              <w:rPr>
                <w:sz w:val="16"/>
                <w:szCs w:val="16"/>
              </w:rPr>
            </w:pPr>
            <w:r w:rsidRPr="00C306AE">
              <w:rPr>
                <w:sz w:val="16"/>
                <w:szCs w:val="16"/>
              </w:rPr>
              <w:t>x</w:t>
            </w:r>
          </w:p>
        </w:tc>
        <w:tc>
          <w:tcPr>
            <w:tcW w:w="528" w:type="dxa"/>
            <w:vAlign w:val="center"/>
          </w:tcPr>
          <w:p w:rsidR="003B5E6A" w:rsidRPr="00C306AE" w:rsidRDefault="003B5E6A" w:rsidP="00C97083">
            <w:pPr>
              <w:jc w:val="center"/>
              <w:rPr>
                <w:sz w:val="16"/>
                <w:szCs w:val="16"/>
              </w:rPr>
            </w:pPr>
          </w:p>
        </w:tc>
        <w:tc>
          <w:tcPr>
            <w:tcW w:w="561" w:type="dxa"/>
            <w:vAlign w:val="center"/>
          </w:tcPr>
          <w:p w:rsidR="003B5E6A" w:rsidRPr="00C306AE" w:rsidRDefault="003B5E6A" w:rsidP="00C97083">
            <w:pPr>
              <w:jc w:val="center"/>
              <w:rPr>
                <w:sz w:val="16"/>
                <w:szCs w:val="16"/>
              </w:rPr>
            </w:pPr>
          </w:p>
        </w:tc>
      </w:tr>
      <w:tr w:rsidR="00C306AE" w:rsidRPr="00C306AE">
        <w:trPr>
          <w:cantSplit/>
          <w:trHeight w:val="163"/>
          <w:jc w:val="center"/>
        </w:trPr>
        <w:tc>
          <w:tcPr>
            <w:tcW w:w="2244" w:type="dxa"/>
            <w:vMerge/>
            <w:tcBorders>
              <w:right w:val="thinThickSmallGap" w:sz="24" w:space="0" w:color="auto"/>
            </w:tcBorders>
            <w:vAlign w:val="center"/>
          </w:tcPr>
          <w:p w:rsidR="003B5E6A" w:rsidRPr="00C306AE" w:rsidRDefault="003B5E6A" w:rsidP="00C97083">
            <w:pPr>
              <w:jc w:val="center"/>
              <w:rPr>
                <w:sz w:val="18"/>
                <w:szCs w:val="18"/>
              </w:rPr>
            </w:pPr>
          </w:p>
        </w:tc>
        <w:tc>
          <w:tcPr>
            <w:tcW w:w="515" w:type="dxa"/>
            <w:tcBorders>
              <w:left w:val="nil"/>
            </w:tcBorders>
            <w:vAlign w:val="center"/>
          </w:tcPr>
          <w:p w:rsidR="003B5E6A" w:rsidRPr="00C306AE" w:rsidRDefault="003B5E6A" w:rsidP="007056D4">
            <w:pPr>
              <w:numPr>
                <w:ilvl w:val="0"/>
                <w:numId w:val="179"/>
              </w:numPr>
              <w:tabs>
                <w:tab w:val="left" w:pos="170"/>
              </w:tabs>
              <w:ind w:right="-42"/>
              <w:rPr>
                <w:sz w:val="16"/>
                <w:szCs w:val="16"/>
              </w:rPr>
            </w:pPr>
          </w:p>
        </w:tc>
        <w:tc>
          <w:tcPr>
            <w:tcW w:w="4578" w:type="dxa"/>
            <w:vAlign w:val="center"/>
          </w:tcPr>
          <w:p w:rsidR="003B5E6A" w:rsidRPr="00C306AE" w:rsidRDefault="003B5E6A" w:rsidP="006E4240">
            <w:pPr>
              <w:rPr>
                <w:sz w:val="16"/>
                <w:szCs w:val="16"/>
              </w:rPr>
            </w:pPr>
            <w:r w:rsidRPr="00C306AE">
              <w:rPr>
                <w:sz w:val="16"/>
                <w:szCs w:val="16"/>
              </w:rPr>
              <w:t>Biotehnologie</w:t>
            </w:r>
          </w:p>
        </w:tc>
        <w:tc>
          <w:tcPr>
            <w:tcW w:w="636" w:type="dxa"/>
            <w:vAlign w:val="center"/>
          </w:tcPr>
          <w:p w:rsidR="003B5E6A" w:rsidRPr="00C306AE" w:rsidRDefault="003B5E6A" w:rsidP="006E4240">
            <w:pPr>
              <w:jc w:val="center"/>
              <w:rPr>
                <w:sz w:val="16"/>
                <w:szCs w:val="16"/>
              </w:rPr>
            </w:pPr>
            <w:r w:rsidRPr="00C306AE">
              <w:rPr>
                <w:sz w:val="16"/>
                <w:szCs w:val="16"/>
              </w:rPr>
              <w:t>x</w:t>
            </w:r>
          </w:p>
        </w:tc>
        <w:tc>
          <w:tcPr>
            <w:tcW w:w="528" w:type="dxa"/>
            <w:vAlign w:val="center"/>
          </w:tcPr>
          <w:p w:rsidR="003B5E6A" w:rsidRPr="00C306AE" w:rsidRDefault="003B5E6A" w:rsidP="00C97083">
            <w:pPr>
              <w:jc w:val="center"/>
              <w:rPr>
                <w:sz w:val="16"/>
                <w:szCs w:val="16"/>
              </w:rPr>
            </w:pPr>
          </w:p>
        </w:tc>
        <w:tc>
          <w:tcPr>
            <w:tcW w:w="561" w:type="dxa"/>
            <w:vAlign w:val="center"/>
          </w:tcPr>
          <w:p w:rsidR="003B5E6A" w:rsidRPr="00C306AE" w:rsidRDefault="003B5E6A" w:rsidP="00C97083">
            <w:pPr>
              <w:jc w:val="center"/>
              <w:rPr>
                <w:sz w:val="16"/>
                <w:szCs w:val="16"/>
              </w:rPr>
            </w:pPr>
          </w:p>
        </w:tc>
      </w:tr>
      <w:tr w:rsidR="00C306AE" w:rsidRPr="00C306AE">
        <w:trPr>
          <w:cantSplit/>
          <w:trHeight w:val="163"/>
          <w:jc w:val="center"/>
        </w:trPr>
        <w:tc>
          <w:tcPr>
            <w:tcW w:w="2244" w:type="dxa"/>
            <w:vMerge/>
            <w:tcBorders>
              <w:right w:val="thinThickSmallGap" w:sz="24" w:space="0" w:color="auto"/>
            </w:tcBorders>
            <w:vAlign w:val="center"/>
          </w:tcPr>
          <w:p w:rsidR="003B5E6A" w:rsidRPr="00C306AE" w:rsidRDefault="003B5E6A" w:rsidP="00C97083">
            <w:pPr>
              <w:jc w:val="center"/>
              <w:rPr>
                <w:sz w:val="18"/>
                <w:szCs w:val="18"/>
              </w:rPr>
            </w:pPr>
          </w:p>
        </w:tc>
        <w:tc>
          <w:tcPr>
            <w:tcW w:w="515" w:type="dxa"/>
            <w:tcBorders>
              <w:left w:val="nil"/>
            </w:tcBorders>
            <w:vAlign w:val="center"/>
          </w:tcPr>
          <w:p w:rsidR="003B5E6A" w:rsidRPr="00C306AE" w:rsidRDefault="003B5E6A" w:rsidP="007056D4">
            <w:pPr>
              <w:numPr>
                <w:ilvl w:val="0"/>
                <w:numId w:val="179"/>
              </w:numPr>
              <w:tabs>
                <w:tab w:val="left" w:pos="170"/>
              </w:tabs>
              <w:ind w:right="-42"/>
              <w:rPr>
                <w:sz w:val="16"/>
                <w:szCs w:val="16"/>
              </w:rPr>
            </w:pPr>
          </w:p>
        </w:tc>
        <w:tc>
          <w:tcPr>
            <w:tcW w:w="4578" w:type="dxa"/>
            <w:vAlign w:val="center"/>
          </w:tcPr>
          <w:p w:rsidR="003B5E6A" w:rsidRPr="00C306AE" w:rsidRDefault="003B5E6A" w:rsidP="00C97083">
            <w:pPr>
              <w:rPr>
                <w:sz w:val="16"/>
                <w:szCs w:val="16"/>
              </w:rPr>
            </w:pPr>
            <w:r w:rsidRPr="00C306AE">
              <w:rPr>
                <w:sz w:val="16"/>
                <w:szCs w:val="16"/>
              </w:rPr>
              <w:t>Tehnologia şi chimia produselor alimentare şi tehnică piscicolă</w:t>
            </w:r>
          </w:p>
        </w:tc>
        <w:tc>
          <w:tcPr>
            <w:tcW w:w="636" w:type="dxa"/>
            <w:vAlign w:val="center"/>
          </w:tcPr>
          <w:p w:rsidR="003B5E6A" w:rsidRPr="00C306AE" w:rsidRDefault="003B5E6A" w:rsidP="00C97083">
            <w:pPr>
              <w:jc w:val="center"/>
              <w:rPr>
                <w:sz w:val="16"/>
                <w:szCs w:val="16"/>
              </w:rPr>
            </w:pPr>
            <w:r w:rsidRPr="00C306AE">
              <w:rPr>
                <w:sz w:val="16"/>
                <w:szCs w:val="16"/>
              </w:rPr>
              <w:t>x</w:t>
            </w:r>
          </w:p>
        </w:tc>
        <w:tc>
          <w:tcPr>
            <w:tcW w:w="528" w:type="dxa"/>
            <w:vAlign w:val="center"/>
          </w:tcPr>
          <w:p w:rsidR="003B5E6A" w:rsidRPr="00C306AE" w:rsidRDefault="003B5E6A" w:rsidP="00C97083">
            <w:pPr>
              <w:jc w:val="center"/>
              <w:rPr>
                <w:sz w:val="16"/>
                <w:szCs w:val="16"/>
              </w:rPr>
            </w:pPr>
            <w:r w:rsidRPr="00C306AE">
              <w:rPr>
                <w:sz w:val="16"/>
                <w:szCs w:val="16"/>
              </w:rPr>
              <w:t>x</w:t>
            </w:r>
          </w:p>
        </w:tc>
        <w:tc>
          <w:tcPr>
            <w:tcW w:w="561" w:type="dxa"/>
            <w:vAlign w:val="center"/>
          </w:tcPr>
          <w:p w:rsidR="003B5E6A" w:rsidRPr="00C306AE" w:rsidRDefault="003B5E6A" w:rsidP="00C97083">
            <w:pPr>
              <w:jc w:val="center"/>
              <w:rPr>
                <w:sz w:val="16"/>
                <w:szCs w:val="16"/>
              </w:rPr>
            </w:pPr>
          </w:p>
        </w:tc>
      </w:tr>
      <w:tr w:rsidR="003B5E6A" w:rsidRPr="00C306AE">
        <w:trPr>
          <w:cantSplit/>
          <w:trHeight w:val="163"/>
          <w:jc w:val="center"/>
        </w:trPr>
        <w:tc>
          <w:tcPr>
            <w:tcW w:w="2244" w:type="dxa"/>
            <w:vMerge/>
            <w:tcBorders>
              <w:right w:val="thinThickSmallGap" w:sz="24" w:space="0" w:color="auto"/>
            </w:tcBorders>
            <w:vAlign w:val="center"/>
          </w:tcPr>
          <w:p w:rsidR="003B5E6A" w:rsidRPr="00C306AE" w:rsidRDefault="003B5E6A" w:rsidP="00C97083">
            <w:pPr>
              <w:jc w:val="center"/>
              <w:rPr>
                <w:sz w:val="18"/>
                <w:szCs w:val="18"/>
              </w:rPr>
            </w:pPr>
          </w:p>
        </w:tc>
        <w:tc>
          <w:tcPr>
            <w:tcW w:w="515" w:type="dxa"/>
            <w:tcBorders>
              <w:left w:val="nil"/>
            </w:tcBorders>
            <w:vAlign w:val="center"/>
          </w:tcPr>
          <w:p w:rsidR="003B5E6A" w:rsidRPr="00C306AE" w:rsidRDefault="003B5E6A" w:rsidP="007056D4">
            <w:pPr>
              <w:numPr>
                <w:ilvl w:val="0"/>
                <w:numId w:val="179"/>
              </w:numPr>
              <w:tabs>
                <w:tab w:val="left" w:pos="170"/>
              </w:tabs>
              <w:ind w:right="-42"/>
              <w:rPr>
                <w:sz w:val="16"/>
                <w:szCs w:val="16"/>
              </w:rPr>
            </w:pPr>
          </w:p>
        </w:tc>
        <w:tc>
          <w:tcPr>
            <w:tcW w:w="4578" w:type="dxa"/>
            <w:vAlign w:val="center"/>
          </w:tcPr>
          <w:p w:rsidR="003B5E6A" w:rsidRPr="00C306AE" w:rsidRDefault="003B5E6A" w:rsidP="00C97083">
            <w:pPr>
              <w:rPr>
                <w:sz w:val="16"/>
                <w:szCs w:val="16"/>
              </w:rPr>
            </w:pPr>
            <w:r w:rsidRPr="00C306AE">
              <w:rPr>
                <w:sz w:val="16"/>
                <w:szCs w:val="16"/>
              </w:rPr>
              <w:t>Tehnologia şi chimia produselor alimentare</w:t>
            </w:r>
          </w:p>
        </w:tc>
        <w:tc>
          <w:tcPr>
            <w:tcW w:w="636" w:type="dxa"/>
            <w:vAlign w:val="center"/>
          </w:tcPr>
          <w:p w:rsidR="003B5E6A" w:rsidRPr="00C306AE" w:rsidRDefault="003B5E6A" w:rsidP="00C97083">
            <w:pPr>
              <w:jc w:val="center"/>
              <w:rPr>
                <w:sz w:val="16"/>
                <w:szCs w:val="16"/>
              </w:rPr>
            </w:pPr>
            <w:r w:rsidRPr="00C306AE">
              <w:rPr>
                <w:sz w:val="16"/>
                <w:szCs w:val="16"/>
              </w:rPr>
              <w:t>x</w:t>
            </w:r>
          </w:p>
        </w:tc>
        <w:tc>
          <w:tcPr>
            <w:tcW w:w="528" w:type="dxa"/>
            <w:vAlign w:val="center"/>
          </w:tcPr>
          <w:p w:rsidR="003B5E6A" w:rsidRPr="00C306AE" w:rsidRDefault="003B5E6A" w:rsidP="00C97083">
            <w:pPr>
              <w:jc w:val="center"/>
              <w:rPr>
                <w:sz w:val="16"/>
                <w:szCs w:val="16"/>
              </w:rPr>
            </w:pPr>
            <w:r w:rsidRPr="00C306AE">
              <w:rPr>
                <w:sz w:val="16"/>
                <w:szCs w:val="16"/>
              </w:rPr>
              <w:t>x</w:t>
            </w:r>
          </w:p>
        </w:tc>
        <w:tc>
          <w:tcPr>
            <w:tcW w:w="561" w:type="dxa"/>
            <w:vAlign w:val="center"/>
          </w:tcPr>
          <w:p w:rsidR="003B5E6A" w:rsidRPr="00C306AE" w:rsidRDefault="003B5E6A" w:rsidP="00C97083">
            <w:pPr>
              <w:jc w:val="center"/>
              <w:rPr>
                <w:sz w:val="16"/>
                <w:szCs w:val="16"/>
              </w:rPr>
            </w:pPr>
          </w:p>
        </w:tc>
      </w:tr>
    </w:tbl>
    <w:p w:rsidR="004B323A" w:rsidRPr="00C306AE" w:rsidRDefault="004B323A" w:rsidP="004379A2"/>
    <w:p w:rsidR="003B5E6A" w:rsidRPr="00C306AE" w:rsidRDefault="003B5E6A" w:rsidP="004379A2"/>
    <w:p w:rsidR="003B5E6A" w:rsidRPr="00C306AE" w:rsidRDefault="003B5E6A" w:rsidP="004379A2"/>
    <w:p w:rsidR="003B5E6A" w:rsidRPr="00C306AE" w:rsidRDefault="003B5E6A" w:rsidP="004379A2"/>
    <w:p w:rsidR="004B323A" w:rsidRPr="00C306AE" w:rsidRDefault="004B323A" w:rsidP="004379A2"/>
    <w:tbl>
      <w:tblPr>
        <w:tblW w:w="9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60"/>
        <w:gridCol w:w="555"/>
        <w:gridCol w:w="12"/>
        <w:gridCol w:w="5604"/>
        <w:gridCol w:w="559"/>
        <w:gridCol w:w="727"/>
        <w:gridCol w:w="564"/>
      </w:tblGrid>
      <w:tr w:rsidR="00C306AE" w:rsidRPr="00C306AE">
        <w:trPr>
          <w:cantSplit/>
          <w:trHeight w:val="163"/>
          <w:jc w:val="center"/>
        </w:trPr>
        <w:tc>
          <w:tcPr>
            <w:tcW w:w="1860" w:type="dxa"/>
            <w:vMerge w:val="restart"/>
            <w:tcBorders>
              <w:right w:val="thinThickSmallGap" w:sz="24" w:space="0" w:color="auto"/>
            </w:tcBorders>
            <w:vAlign w:val="center"/>
          </w:tcPr>
          <w:p w:rsidR="004B323A" w:rsidRPr="00C306AE" w:rsidRDefault="004B323A" w:rsidP="00C97083">
            <w:pPr>
              <w:jc w:val="center"/>
              <w:rPr>
                <w:sz w:val="18"/>
                <w:szCs w:val="18"/>
              </w:rPr>
            </w:pPr>
            <w:r w:rsidRPr="00C306AE">
              <w:rPr>
                <w:sz w:val="18"/>
                <w:szCs w:val="18"/>
              </w:rPr>
              <w:t>1</w:t>
            </w:r>
            <w:r w:rsidR="000E386B" w:rsidRPr="00C306AE">
              <w:rPr>
                <w:sz w:val="18"/>
                <w:szCs w:val="18"/>
              </w:rPr>
              <w:t>7</w:t>
            </w:r>
            <w:r w:rsidRPr="00C306AE">
              <w:rPr>
                <w:sz w:val="18"/>
                <w:szCs w:val="18"/>
              </w:rPr>
              <w:t>.1. Transporturi /</w:t>
            </w:r>
          </w:p>
          <w:p w:rsidR="004B323A" w:rsidRPr="00C306AE" w:rsidRDefault="004B323A" w:rsidP="00C97083">
            <w:pPr>
              <w:jc w:val="center"/>
              <w:rPr>
                <w:sz w:val="18"/>
                <w:szCs w:val="18"/>
              </w:rPr>
            </w:pPr>
            <w:r w:rsidRPr="00C306AE">
              <w:rPr>
                <w:sz w:val="18"/>
                <w:szCs w:val="18"/>
              </w:rPr>
              <w:t>Transporturi rutiere</w:t>
            </w:r>
          </w:p>
          <w:p w:rsidR="004B323A" w:rsidRPr="00C306AE" w:rsidRDefault="004B323A" w:rsidP="00C97083">
            <w:pPr>
              <w:jc w:val="center"/>
              <w:rPr>
                <w:sz w:val="18"/>
                <w:szCs w:val="18"/>
              </w:rPr>
            </w:pPr>
          </w:p>
          <w:p w:rsidR="004B323A" w:rsidRPr="00C306AE" w:rsidRDefault="000E386B" w:rsidP="00C97083">
            <w:pPr>
              <w:jc w:val="center"/>
              <w:rPr>
                <w:sz w:val="18"/>
                <w:szCs w:val="18"/>
              </w:rPr>
            </w:pPr>
            <w:r w:rsidRPr="00C306AE">
              <w:rPr>
                <w:sz w:val="18"/>
                <w:szCs w:val="18"/>
              </w:rPr>
              <w:t>17</w:t>
            </w:r>
            <w:r w:rsidR="004B323A" w:rsidRPr="00C306AE">
              <w:rPr>
                <w:sz w:val="18"/>
                <w:szCs w:val="18"/>
              </w:rPr>
              <w:t>.2. Transporturi /</w:t>
            </w:r>
          </w:p>
          <w:p w:rsidR="004B323A" w:rsidRPr="00C306AE" w:rsidRDefault="004B323A" w:rsidP="00C97083">
            <w:pPr>
              <w:jc w:val="center"/>
              <w:rPr>
                <w:sz w:val="18"/>
                <w:szCs w:val="18"/>
              </w:rPr>
            </w:pPr>
            <w:r w:rsidRPr="00C306AE">
              <w:rPr>
                <w:sz w:val="18"/>
                <w:szCs w:val="18"/>
              </w:rPr>
              <w:t>Transporturi feroviare</w:t>
            </w:r>
          </w:p>
          <w:p w:rsidR="004B323A" w:rsidRPr="00C306AE" w:rsidRDefault="004B323A" w:rsidP="00C97083">
            <w:pPr>
              <w:jc w:val="center"/>
              <w:rPr>
                <w:sz w:val="18"/>
                <w:szCs w:val="18"/>
              </w:rPr>
            </w:pPr>
          </w:p>
          <w:p w:rsidR="004B323A" w:rsidRPr="00C306AE" w:rsidRDefault="000E386B" w:rsidP="00C97083">
            <w:pPr>
              <w:jc w:val="center"/>
              <w:rPr>
                <w:sz w:val="18"/>
                <w:szCs w:val="18"/>
              </w:rPr>
            </w:pPr>
            <w:r w:rsidRPr="00C306AE">
              <w:rPr>
                <w:sz w:val="18"/>
                <w:szCs w:val="18"/>
              </w:rPr>
              <w:t>17</w:t>
            </w:r>
            <w:r w:rsidR="004B323A" w:rsidRPr="00C306AE">
              <w:rPr>
                <w:sz w:val="18"/>
                <w:szCs w:val="18"/>
              </w:rPr>
              <w:t>.4. Transporturi /</w:t>
            </w:r>
          </w:p>
          <w:p w:rsidR="004B323A" w:rsidRPr="00C306AE" w:rsidRDefault="004B323A" w:rsidP="00C97083">
            <w:pPr>
              <w:jc w:val="center"/>
              <w:rPr>
                <w:sz w:val="18"/>
                <w:szCs w:val="18"/>
              </w:rPr>
            </w:pPr>
            <w:r w:rsidRPr="00C306AE">
              <w:rPr>
                <w:sz w:val="18"/>
                <w:szCs w:val="18"/>
              </w:rPr>
              <w:t>Transporturi aeronautice</w:t>
            </w:r>
          </w:p>
        </w:tc>
        <w:tc>
          <w:tcPr>
            <w:tcW w:w="555" w:type="dxa"/>
            <w:tcBorders>
              <w:left w:val="nil"/>
            </w:tcBorders>
            <w:vAlign w:val="center"/>
          </w:tcPr>
          <w:p w:rsidR="004B323A" w:rsidRPr="00C306AE" w:rsidRDefault="004B323A" w:rsidP="00594127">
            <w:pPr>
              <w:numPr>
                <w:ilvl w:val="0"/>
                <w:numId w:val="37"/>
              </w:numPr>
              <w:tabs>
                <w:tab w:val="left" w:pos="170"/>
              </w:tabs>
              <w:ind w:right="-42"/>
              <w:rPr>
                <w:sz w:val="18"/>
                <w:szCs w:val="18"/>
              </w:rPr>
            </w:pPr>
          </w:p>
        </w:tc>
        <w:tc>
          <w:tcPr>
            <w:tcW w:w="5616" w:type="dxa"/>
            <w:gridSpan w:val="2"/>
            <w:vAlign w:val="center"/>
          </w:tcPr>
          <w:p w:rsidR="004B323A" w:rsidRPr="00C306AE" w:rsidRDefault="004B323A" w:rsidP="00C97083">
            <w:pPr>
              <w:rPr>
                <w:sz w:val="18"/>
                <w:szCs w:val="18"/>
              </w:rPr>
            </w:pPr>
            <w:r w:rsidRPr="00C306AE">
              <w:rPr>
                <w:sz w:val="18"/>
                <w:szCs w:val="18"/>
              </w:rPr>
              <w:t>Ingineria transporturilor</w:t>
            </w:r>
          </w:p>
        </w:tc>
        <w:tc>
          <w:tcPr>
            <w:tcW w:w="559" w:type="dxa"/>
            <w:vAlign w:val="center"/>
          </w:tcPr>
          <w:p w:rsidR="004B323A" w:rsidRPr="00C306AE" w:rsidRDefault="004B323A" w:rsidP="00C97083">
            <w:pPr>
              <w:jc w:val="center"/>
              <w:rPr>
                <w:sz w:val="18"/>
                <w:szCs w:val="18"/>
              </w:rPr>
            </w:pPr>
            <w:r w:rsidRPr="00C306AE">
              <w:rPr>
                <w:sz w:val="18"/>
                <w:szCs w:val="18"/>
              </w:rPr>
              <w:t>x</w:t>
            </w:r>
          </w:p>
        </w:tc>
        <w:tc>
          <w:tcPr>
            <w:tcW w:w="727" w:type="dxa"/>
            <w:vAlign w:val="center"/>
          </w:tcPr>
          <w:p w:rsidR="004B323A" w:rsidRPr="00C306AE" w:rsidRDefault="004B323A" w:rsidP="00C97083">
            <w:pPr>
              <w:jc w:val="center"/>
              <w:rPr>
                <w:sz w:val="18"/>
                <w:szCs w:val="18"/>
              </w:rPr>
            </w:pPr>
          </w:p>
        </w:tc>
        <w:tc>
          <w:tcPr>
            <w:tcW w:w="564" w:type="dxa"/>
            <w:vAlign w:val="center"/>
          </w:tcPr>
          <w:p w:rsidR="004B323A" w:rsidRPr="00C306AE" w:rsidRDefault="004B323A" w:rsidP="00C97083">
            <w:pPr>
              <w:jc w:val="center"/>
              <w:rPr>
                <w:sz w:val="18"/>
                <w:szCs w:val="18"/>
              </w:rPr>
            </w:pPr>
          </w:p>
        </w:tc>
      </w:tr>
      <w:tr w:rsidR="00C306AE" w:rsidRPr="00C306AE">
        <w:trPr>
          <w:cantSplit/>
          <w:trHeight w:val="163"/>
          <w:jc w:val="center"/>
        </w:trPr>
        <w:tc>
          <w:tcPr>
            <w:tcW w:w="1860" w:type="dxa"/>
            <w:vMerge/>
            <w:tcBorders>
              <w:right w:val="thinThickSmallGap" w:sz="24" w:space="0" w:color="auto"/>
            </w:tcBorders>
            <w:vAlign w:val="center"/>
          </w:tcPr>
          <w:p w:rsidR="004B323A" w:rsidRPr="00C306AE" w:rsidRDefault="004B323A" w:rsidP="00C97083">
            <w:pPr>
              <w:rPr>
                <w:sz w:val="18"/>
                <w:szCs w:val="18"/>
              </w:rPr>
            </w:pPr>
          </w:p>
        </w:tc>
        <w:tc>
          <w:tcPr>
            <w:tcW w:w="555" w:type="dxa"/>
            <w:tcBorders>
              <w:left w:val="nil"/>
            </w:tcBorders>
            <w:vAlign w:val="center"/>
          </w:tcPr>
          <w:p w:rsidR="004B323A" w:rsidRPr="00C306AE" w:rsidRDefault="004B323A" w:rsidP="00594127">
            <w:pPr>
              <w:numPr>
                <w:ilvl w:val="0"/>
                <w:numId w:val="37"/>
              </w:numPr>
              <w:tabs>
                <w:tab w:val="left" w:pos="170"/>
              </w:tabs>
              <w:ind w:right="-42"/>
              <w:rPr>
                <w:sz w:val="18"/>
                <w:szCs w:val="18"/>
              </w:rPr>
            </w:pPr>
          </w:p>
        </w:tc>
        <w:tc>
          <w:tcPr>
            <w:tcW w:w="5616" w:type="dxa"/>
            <w:gridSpan w:val="2"/>
            <w:vAlign w:val="center"/>
          </w:tcPr>
          <w:p w:rsidR="004B323A" w:rsidRPr="00C306AE" w:rsidRDefault="004B323A" w:rsidP="00C97083">
            <w:pPr>
              <w:rPr>
                <w:sz w:val="18"/>
                <w:szCs w:val="18"/>
              </w:rPr>
            </w:pPr>
            <w:r w:rsidRPr="00C306AE">
              <w:rPr>
                <w:sz w:val="18"/>
                <w:szCs w:val="18"/>
              </w:rPr>
              <w:t>Tehnologia transporturilor</w:t>
            </w:r>
          </w:p>
        </w:tc>
        <w:tc>
          <w:tcPr>
            <w:tcW w:w="559" w:type="dxa"/>
            <w:vAlign w:val="center"/>
          </w:tcPr>
          <w:p w:rsidR="004B323A" w:rsidRPr="00C306AE" w:rsidRDefault="004B323A" w:rsidP="00C97083">
            <w:pPr>
              <w:jc w:val="center"/>
              <w:rPr>
                <w:sz w:val="18"/>
                <w:szCs w:val="18"/>
              </w:rPr>
            </w:pPr>
            <w:r w:rsidRPr="00C306AE">
              <w:rPr>
                <w:sz w:val="18"/>
                <w:szCs w:val="18"/>
              </w:rPr>
              <w:t>x</w:t>
            </w:r>
          </w:p>
        </w:tc>
        <w:tc>
          <w:tcPr>
            <w:tcW w:w="727" w:type="dxa"/>
            <w:vAlign w:val="center"/>
          </w:tcPr>
          <w:p w:rsidR="004B323A" w:rsidRPr="00C306AE" w:rsidRDefault="004B323A" w:rsidP="00C97083">
            <w:pPr>
              <w:jc w:val="center"/>
              <w:rPr>
                <w:sz w:val="18"/>
                <w:szCs w:val="18"/>
              </w:rPr>
            </w:pPr>
            <w:r w:rsidRPr="00C306AE">
              <w:rPr>
                <w:sz w:val="18"/>
                <w:szCs w:val="18"/>
              </w:rPr>
              <w:t>x</w:t>
            </w:r>
          </w:p>
        </w:tc>
        <w:tc>
          <w:tcPr>
            <w:tcW w:w="564" w:type="dxa"/>
            <w:vAlign w:val="center"/>
          </w:tcPr>
          <w:p w:rsidR="004B323A" w:rsidRPr="00C306AE" w:rsidRDefault="004B323A" w:rsidP="00C97083">
            <w:pPr>
              <w:jc w:val="center"/>
              <w:rPr>
                <w:sz w:val="18"/>
                <w:szCs w:val="18"/>
              </w:rPr>
            </w:pPr>
          </w:p>
        </w:tc>
      </w:tr>
      <w:tr w:rsidR="00C306AE" w:rsidRPr="00C306AE">
        <w:trPr>
          <w:cantSplit/>
          <w:trHeight w:val="163"/>
          <w:jc w:val="center"/>
        </w:trPr>
        <w:tc>
          <w:tcPr>
            <w:tcW w:w="1860" w:type="dxa"/>
            <w:vMerge/>
            <w:tcBorders>
              <w:right w:val="thinThickSmallGap" w:sz="24" w:space="0" w:color="auto"/>
            </w:tcBorders>
            <w:vAlign w:val="center"/>
          </w:tcPr>
          <w:p w:rsidR="004B323A" w:rsidRPr="00C306AE" w:rsidRDefault="004B323A" w:rsidP="00C97083">
            <w:pPr>
              <w:rPr>
                <w:sz w:val="18"/>
                <w:szCs w:val="18"/>
              </w:rPr>
            </w:pPr>
          </w:p>
        </w:tc>
        <w:tc>
          <w:tcPr>
            <w:tcW w:w="555" w:type="dxa"/>
            <w:tcBorders>
              <w:left w:val="nil"/>
            </w:tcBorders>
            <w:vAlign w:val="center"/>
          </w:tcPr>
          <w:p w:rsidR="004B323A" w:rsidRPr="00C306AE" w:rsidRDefault="004B323A" w:rsidP="00594127">
            <w:pPr>
              <w:numPr>
                <w:ilvl w:val="0"/>
                <w:numId w:val="37"/>
              </w:numPr>
              <w:tabs>
                <w:tab w:val="left" w:pos="170"/>
              </w:tabs>
              <w:ind w:right="-42"/>
              <w:rPr>
                <w:sz w:val="18"/>
                <w:szCs w:val="18"/>
              </w:rPr>
            </w:pPr>
          </w:p>
        </w:tc>
        <w:tc>
          <w:tcPr>
            <w:tcW w:w="5616" w:type="dxa"/>
            <w:gridSpan w:val="2"/>
            <w:vAlign w:val="center"/>
          </w:tcPr>
          <w:p w:rsidR="004B323A" w:rsidRPr="00C306AE" w:rsidRDefault="004B323A" w:rsidP="00C97083">
            <w:pPr>
              <w:rPr>
                <w:sz w:val="18"/>
                <w:szCs w:val="18"/>
              </w:rPr>
            </w:pPr>
            <w:r w:rsidRPr="00C306AE">
              <w:rPr>
                <w:sz w:val="18"/>
                <w:szCs w:val="18"/>
              </w:rPr>
              <w:t>Transporturi</w:t>
            </w:r>
          </w:p>
        </w:tc>
        <w:tc>
          <w:tcPr>
            <w:tcW w:w="559" w:type="dxa"/>
            <w:vAlign w:val="center"/>
          </w:tcPr>
          <w:p w:rsidR="004B323A" w:rsidRPr="00C306AE" w:rsidRDefault="004B323A" w:rsidP="00C97083">
            <w:pPr>
              <w:jc w:val="center"/>
              <w:rPr>
                <w:sz w:val="18"/>
                <w:szCs w:val="18"/>
              </w:rPr>
            </w:pPr>
            <w:r w:rsidRPr="00C306AE">
              <w:rPr>
                <w:sz w:val="18"/>
                <w:szCs w:val="18"/>
              </w:rPr>
              <w:t>x</w:t>
            </w:r>
          </w:p>
        </w:tc>
        <w:tc>
          <w:tcPr>
            <w:tcW w:w="727" w:type="dxa"/>
            <w:vAlign w:val="center"/>
          </w:tcPr>
          <w:p w:rsidR="004B323A" w:rsidRPr="00C306AE" w:rsidRDefault="004B323A" w:rsidP="00C97083">
            <w:pPr>
              <w:jc w:val="center"/>
              <w:rPr>
                <w:sz w:val="18"/>
                <w:szCs w:val="18"/>
              </w:rPr>
            </w:pPr>
            <w:r w:rsidRPr="00C306AE">
              <w:rPr>
                <w:sz w:val="18"/>
                <w:szCs w:val="18"/>
              </w:rPr>
              <w:t>x</w:t>
            </w:r>
          </w:p>
        </w:tc>
        <w:tc>
          <w:tcPr>
            <w:tcW w:w="564" w:type="dxa"/>
            <w:vAlign w:val="center"/>
          </w:tcPr>
          <w:p w:rsidR="004B323A" w:rsidRPr="00C306AE" w:rsidRDefault="004B323A" w:rsidP="00C97083">
            <w:pPr>
              <w:jc w:val="center"/>
              <w:rPr>
                <w:sz w:val="18"/>
                <w:szCs w:val="18"/>
              </w:rPr>
            </w:pPr>
          </w:p>
        </w:tc>
      </w:tr>
      <w:tr w:rsidR="00C306AE" w:rsidRPr="00C306AE">
        <w:trPr>
          <w:cantSplit/>
          <w:trHeight w:val="163"/>
          <w:jc w:val="center"/>
        </w:trPr>
        <w:tc>
          <w:tcPr>
            <w:tcW w:w="1860" w:type="dxa"/>
            <w:vMerge/>
            <w:tcBorders>
              <w:right w:val="thinThickSmallGap" w:sz="24" w:space="0" w:color="auto"/>
            </w:tcBorders>
            <w:vAlign w:val="center"/>
          </w:tcPr>
          <w:p w:rsidR="004B323A" w:rsidRPr="00C306AE" w:rsidRDefault="004B323A" w:rsidP="00C97083">
            <w:pPr>
              <w:rPr>
                <w:sz w:val="18"/>
                <w:szCs w:val="18"/>
              </w:rPr>
            </w:pPr>
          </w:p>
        </w:tc>
        <w:tc>
          <w:tcPr>
            <w:tcW w:w="555" w:type="dxa"/>
            <w:tcBorders>
              <w:left w:val="nil"/>
            </w:tcBorders>
            <w:vAlign w:val="center"/>
          </w:tcPr>
          <w:p w:rsidR="004B323A" w:rsidRPr="00C306AE" w:rsidRDefault="004B323A" w:rsidP="00594127">
            <w:pPr>
              <w:numPr>
                <w:ilvl w:val="0"/>
                <w:numId w:val="37"/>
              </w:numPr>
              <w:tabs>
                <w:tab w:val="left" w:pos="170"/>
              </w:tabs>
              <w:ind w:right="-42"/>
              <w:rPr>
                <w:sz w:val="18"/>
                <w:szCs w:val="18"/>
              </w:rPr>
            </w:pPr>
          </w:p>
        </w:tc>
        <w:tc>
          <w:tcPr>
            <w:tcW w:w="5616" w:type="dxa"/>
            <w:gridSpan w:val="2"/>
            <w:vAlign w:val="center"/>
          </w:tcPr>
          <w:p w:rsidR="004B323A" w:rsidRPr="00C306AE" w:rsidRDefault="004B323A" w:rsidP="00C97083">
            <w:pPr>
              <w:rPr>
                <w:sz w:val="18"/>
                <w:szCs w:val="18"/>
              </w:rPr>
            </w:pPr>
            <w:r w:rsidRPr="00C306AE">
              <w:rPr>
                <w:sz w:val="18"/>
                <w:szCs w:val="18"/>
              </w:rPr>
              <w:t>Mecanic</w:t>
            </w:r>
          </w:p>
        </w:tc>
        <w:tc>
          <w:tcPr>
            <w:tcW w:w="559" w:type="dxa"/>
            <w:vAlign w:val="center"/>
          </w:tcPr>
          <w:p w:rsidR="004B323A" w:rsidRPr="00C306AE" w:rsidRDefault="004B323A" w:rsidP="00C97083">
            <w:pPr>
              <w:jc w:val="center"/>
              <w:rPr>
                <w:sz w:val="18"/>
                <w:szCs w:val="18"/>
              </w:rPr>
            </w:pPr>
            <w:r w:rsidRPr="00C306AE">
              <w:rPr>
                <w:sz w:val="18"/>
                <w:szCs w:val="18"/>
              </w:rPr>
              <w:t>x</w:t>
            </w:r>
          </w:p>
        </w:tc>
        <w:tc>
          <w:tcPr>
            <w:tcW w:w="727" w:type="dxa"/>
            <w:vAlign w:val="center"/>
          </w:tcPr>
          <w:p w:rsidR="004B323A" w:rsidRPr="00C306AE" w:rsidRDefault="004B323A" w:rsidP="00C97083">
            <w:pPr>
              <w:jc w:val="center"/>
              <w:rPr>
                <w:sz w:val="18"/>
                <w:szCs w:val="18"/>
              </w:rPr>
            </w:pPr>
            <w:r w:rsidRPr="00C306AE">
              <w:rPr>
                <w:sz w:val="18"/>
                <w:szCs w:val="18"/>
              </w:rPr>
              <w:t>x</w:t>
            </w:r>
          </w:p>
        </w:tc>
        <w:tc>
          <w:tcPr>
            <w:tcW w:w="564" w:type="dxa"/>
            <w:vAlign w:val="center"/>
          </w:tcPr>
          <w:p w:rsidR="004B323A" w:rsidRPr="00C306AE" w:rsidRDefault="004B323A" w:rsidP="00C97083">
            <w:pPr>
              <w:jc w:val="center"/>
              <w:rPr>
                <w:sz w:val="18"/>
                <w:szCs w:val="18"/>
              </w:rPr>
            </w:pPr>
          </w:p>
        </w:tc>
      </w:tr>
      <w:tr w:rsidR="00C306AE" w:rsidRPr="00C306AE">
        <w:trPr>
          <w:cantSplit/>
          <w:trHeight w:val="163"/>
          <w:jc w:val="center"/>
        </w:trPr>
        <w:tc>
          <w:tcPr>
            <w:tcW w:w="1860" w:type="dxa"/>
            <w:vMerge/>
            <w:tcBorders>
              <w:right w:val="thinThickSmallGap" w:sz="24" w:space="0" w:color="auto"/>
            </w:tcBorders>
            <w:vAlign w:val="center"/>
          </w:tcPr>
          <w:p w:rsidR="004B323A" w:rsidRPr="00C306AE" w:rsidRDefault="004B323A" w:rsidP="00C97083">
            <w:pPr>
              <w:rPr>
                <w:sz w:val="18"/>
                <w:szCs w:val="18"/>
              </w:rPr>
            </w:pPr>
          </w:p>
        </w:tc>
        <w:tc>
          <w:tcPr>
            <w:tcW w:w="555" w:type="dxa"/>
            <w:tcBorders>
              <w:left w:val="nil"/>
            </w:tcBorders>
            <w:vAlign w:val="center"/>
          </w:tcPr>
          <w:p w:rsidR="004B323A" w:rsidRPr="00C306AE" w:rsidRDefault="004B323A" w:rsidP="00594127">
            <w:pPr>
              <w:numPr>
                <w:ilvl w:val="0"/>
                <w:numId w:val="37"/>
              </w:numPr>
              <w:tabs>
                <w:tab w:val="left" w:pos="170"/>
              </w:tabs>
              <w:ind w:right="-42"/>
              <w:rPr>
                <w:sz w:val="18"/>
                <w:szCs w:val="18"/>
              </w:rPr>
            </w:pPr>
          </w:p>
        </w:tc>
        <w:tc>
          <w:tcPr>
            <w:tcW w:w="5616" w:type="dxa"/>
            <w:gridSpan w:val="2"/>
            <w:vAlign w:val="center"/>
          </w:tcPr>
          <w:p w:rsidR="004B323A" w:rsidRPr="00C306AE" w:rsidRDefault="004B323A" w:rsidP="00C97083">
            <w:pPr>
              <w:rPr>
                <w:sz w:val="18"/>
                <w:szCs w:val="18"/>
              </w:rPr>
            </w:pPr>
            <w:r w:rsidRPr="00C306AE">
              <w:rPr>
                <w:sz w:val="18"/>
                <w:szCs w:val="18"/>
              </w:rPr>
              <w:t>Mecanică</w:t>
            </w:r>
          </w:p>
        </w:tc>
        <w:tc>
          <w:tcPr>
            <w:tcW w:w="559" w:type="dxa"/>
            <w:vAlign w:val="center"/>
          </w:tcPr>
          <w:p w:rsidR="004B323A" w:rsidRPr="00C306AE" w:rsidRDefault="004B323A" w:rsidP="00C97083">
            <w:pPr>
              <w:jc w:val="center"/>
              <w:rPr>
                <w:sz w:val="18"/>
                <w:szCs w:val="18"/>
              </w:rPr>
            </w:pPr>
            <w:r w:rsidRPr="00C306AE">
              <w:rPr>
                <w:sz w:val="18"/>
                <w:szCs w:val="18"/>
              </w:rPr>
              <w:t>x</w:t>
            </w:r>
          </w:p>
        </w:tc>
        <w:tc>
          <w:tcPr>
            <w:tcW w:w="727" w:type="dxa"/>
            <w:vAlign w:val="center"/>
          </w:tcPr>
          <w:p w:rsidR="004B323A" w:rsidRPr="00C306AE" w:rsidRDefault="004B323A" w:rsidP="00C97083">
            <w:pPr>
              <w:jc w:val="center"/>
              <w:rPr>
                <w:sz w:val="18"/>
                <w:szCs w:val="18"/>
              </w:rPr>
            </w:pPr>
            <w:r w:rsidRPr="00C306AE">
              <w:rPr>
                <w:sz w:val="18"/>
                <w:szCs w:val="18"/>
              </w:rPr>
              <w:t>x</w:t>
            </w:r>
          </w:p>
        </w:tc>
        <w:tc>
          <w:tcPr>
            <w:tcW w:w="564" w:type="dxa"/>
            <w:vAlign w:val="center"/>
          </w:tcPr>
          <w:p w:rsidR="004B323A" w:rsidRPr="00C306AE" w:rsidRDefault="004B323A" w:rsidP="00C97083">
            <w:pPr>
              <w:jc w:val="center"/>
              <w:rPr>
                <w:sz w:val="18"/>
                <w:szCs w:val="18"/>
              </w:rPr>
            </w:pPr>
          </w:p>
        </w:tc>
      </w:tr>
      <w:tr w:rsidR="00C306AE" w:rsidRPr="00C306AE">
        <w:trPr>
          <w:cantSplit/>
          <w:trHeight w:val="163"/>
          <w:jc w:val="center"/>
        </w:trPr>
        <w:tc>
          <w:tcPr>
            <w:tcW w:w="1860" w:type="dxa"/>
            <w:vMerge/>
            <w:tcBorders>
              <w:right w:val="thinThickSmallGap" w:sz="24" w:space="0" w:color="auto"/>
            </w:tcBorders>
            <w:vAlign w:val="center"/>
          </w:tcPr>
          <w:p w:rsidR="004B323A" w:rsidRPr="00C306AE" w:rsidRDefault="004B323A" w:rsidP="00C97083">
            <w:pPr>
              <w:rPr>
                <w:sz w:val="18"/>
                <w:szCs w:val="18"/>
              </w:rPr>
            </w:pPr>
          </w:p>
        </w:tc>
        <w:tc>
          <w:tcPr>
            <w:tcW w:w="555" w:type="dxa"/>
            <w:tcBorders>
              <w:left w:val="nil"/>
            </w:tcBorders>
            <w:vAlign w:val="center"/>
          </w:tcPr>
          <w:p w:rsidR="004B323A" w:rsidRPr="00C306AE" w:rsidRDefault="004B323A" w:rsidP="00594127">
            <w:pPr>
              <w:numPr>
                <w:ilvl w:val="0"/>
                <w:numId w:val="37"/>
              </w:numPr>
              <w:tabs>
                <w:tab w:val="left" w:pos="170"/>
              </w:tabs>
              <w:ind w:right="-42"/>
              <w:rPr>
                <w:sz w:val="18"/>
                <w:szCs w:val="18"/>
              </w:rPr>
            </w:pPr>
          </w:p>
        </w:tc>
        <w:tc>
          <w:tcPr>
            <w:tcW w:w="5616" w:type="dxa"/>
            <w:gridSpan w:val="2"/>
            <w:vAlign w:val="center"/>
          </w:tcPr>
          <w:p w:rsidR="004B323A" w:rsidRPr="00C306AE" w:rsidRDefault="004B323A" w:rsidP="00C97083">
            <w:pPr>
              <w:rPr>
                <w:sz w:val="18"/>
                <w:szCs w:val="18"/>
              </w:rPr>
            </w:pPr>
            <w:r w:rsidRPr="00C306AE">
              <w:rPr>
                <w:sz w:val="18"/>
                <w:szCs w:val="18"/>
              </w:rPr>
              <w:t>Inginerie mecanică</w:t>
            </w:r>
          </w:p>
        </w:tc>
        <w:tc>
          <w:tcPr>
            <w:tcW w:w="559" w:type="dxa"/>
            <w:vAlign w:val="center"/>
          </w:tcPr>
          <w:p w:rsidR="004B323A" w:rsidRPr="00C306AE" w:rsidRDefault="004B323A" w:rsidP="00C97083">
            <w:pPr>
              <w:jc w:val="center"/>
              <w:rPr>
                <w:sz w:val="18"/>
                <w:szCs w:val="18"/>
              </w:rPr>
            </w:pPr>
            <w:r w:rsidRPr="00C306AE">
              <w:rPr>
                <w:sz w:val="18"/>
                <w:szCs w:val="18"/>
              </w:rPr>
              <w:t>x</w:t>
            </w:r>
          </w:p>
        </w:tc>
        <w:tc>
          <w:tcPr>
            <w:tcW w:w="727" w:type="dxa"/>
            <w:vAlign w:val="center"/>
          </w:tcPr>
          <w:p w:rsidR="004B323A" w:rsidRPr="00C306AE" w:rsidRDefault="004B323A" w:rsidP="00C97083">
            <w:pPr>
              <w:jc w:val="center"/>
              <w:rPr>
                <w:sz w:val="18"/>
                <w:szCs w:val="18"/>
              </w:rPr>
            </w:pPr>
          </w:p>
        </w:tc>
        <w:tc>
          <w:tcPr>
            <w:tcW w:w="564" w:type="dxa"/>
            <w:vAlign w:val="center"/>
          </w:tcPr>
          <w:p w:rsidR="004B323A" w:rsidRPr="00C306AE" w:rsidRDefault="004B323A" w:rsidP="00C97083">
            <w:pPr>
              <w:jc w:val="center"/>
              <w:rPr>
                <w:sz w:val="18"/>
                <w:szCs w:val="18"/>
              </w:rPr>
            </w:pPr>
          </w:p>
        </w:tc>
      </w:tr>
      <w:tr w:rsidR="00C306AE" w:rsidRPr="00C306AE">
        <w:trPr>
          <w:cantSplit/>
          <w:trHeight w:val="163"/>
          <w:jc w:val="center"/>
        </w:trPr>
        <w:tc>
          <w:tcPr>
            <w:tcW w:w="1860" w:type="dxa"/>
            <w:vMerge/>
            <w:tcBorders>
              <w:right w:val="thinThickSmallGap" w:sz="24" w:space="0" w:color="auto"/>
            </w:tcBorders>
            <w:vAlign w:val="center"/>
          </w:tcPr>
          <w:p w:rsidR="004B323A" w:rsidRPr="00C306AE" w:rsidRDefault="004B323A" w:rsidP="00C97083">
            <w:pPr>
              <w:rPr>
                <w:sz w:val="18"/>
                <w:szCs w:val="18"/>
              </w:rPr>
            </w:pPr>
          </w:p>
        </w:tc>
        <w:tc>
          <w:tcPr>
            <w:tcW w:w="555" w:type="dxa"/>
            <w:tcBorders>
              <w:left w:val="nil"/>
            </w:tcBorders>
            <w:vAlign w:val="center"/>
          </w:tcPr>
          <w:p w:rsidR="004B323A" w:rsidRPr="00C306AE" w:rsidRDefault="004B323A" w:rsidP="00594127">
            <w:pPr>
              <w:numPr>
                <w:ilvl w:val="0"/>
                <w:numId w:val="37"/>
              </w:numPr>
              <w:tabs>
                <w:tab w:val="left" w:pos="170"/>
              </w:tabs>
              <w:ind w:right="-42"/>
              <w:rPr>
                <w:sz w:val="18"/>
                <w:szCs w:val="18"/>
              </w:rPr>
            </w:pPr>
          </w:p>
        </w:tc>
        <w:tc>
          <w:tcPr>
            <w:tcW w:w="5616" w:type="dxa"/>
            <w:gridSpan w:val="2"/>
            <w:vAlign w:val="center"/>
          </w:tcPr>
          <w:p w:rsidR="004B323A" w:rsidRPr="00C306AE" w:rsidRDefault="004B323A" w:rsidP="00C97083">
            <w:pPr>
              <w:rPr>
                <w:sz w:val="18"/>
                <w:szCs w:val="18"/>
              </w:rPr>
            </w:pPr>
            <w:r w:rsidRPr="00C306AE">
              <w:rPr>
                <w:sz w:val="18"/>
                <w:szCs w:val="18"/>
              </w:rPr>
              <w:t>Electromecanic</w:t>
            </w:r>
          </w:p>
        </w:tc>
        <w:tc>
          <w:tcPr>
            <w:tcW w:w="559" w:type="dxa"/>
            <w:vAlign w:val="center"/>
          </w:tcPr>
          <w:p w:rsidR="004B323A" w:rsidRPr="00C306AE" w:rsidRDefault="004B323A" w:rsidP="00C97083">
            <w:pPr>
              <w:jc w:val="center"/>
              <w:rPr>
                <w:sz w:val="18"/>
                <w:szCs w:val="18"/>
              </w:rPr>
            </w:pPr>
            <w:r w:rsidRPr="00C306AE">
              <w:rPr>
                <w:sz w:val="18"/>
                <w:szCs w:val="18"/>
              </w:rPr>
              <w:t>x</w:t>
            </w:r>
          </w:p>
        </w:tc>
        <w:tc>
          <w:tcPr>
            <w:tcW w:w="727" w:type="dxa"/>
            <w:vAlign w:val="center"/>
          </w:tcPr>
          <w:p w:rsidR="004B323A" w:rsidRPr="00C306AE" w:rsidRDefault="004B323A" w:rsidP="00C97083">
            <w:pPr>
              <w:jc w:val="center"/>
              <w:rPr>
                <w:sz w:val="18"/>
                <w:szCs w:val="18"/>
              </w:rPr>
            </w:pPr>
            <w:r w:rsidRPr="00C306AE">
              <w:rPr>
                <w:sz w:val="18"/>
                <w:szCs w:val="18"/>
              </w:rPr>
              <w:t>x</w:t>
            </w:r>
          </w:p>
        </w:tc>
        <w:tc>
          <w:tcPr>
            <w:tcW w:w="564" w:type="dxa"/>
            <w:vAlign w:val="center"/>
          </w:tcPr>
          <w:p w:rsidR="004B323A" w:rsidRPr="00C306AE" w:rsidRDefault="004B323A" w:rsidP="00C97083">
            <w:pPr>
              <w:jc w:val="center"/>
              <w:rPr>
                <w:sz w:val="18"/>
                <w:szCs w:val="18"/>
              </w:rPr>
            </w:pPr>
          </w:p>
        </w:tc>
      </w:tr>
      <w:tr w:rsidR="00C306AE" w:rsidRPr="00C306AE">
        <w:trPr>
          <w:cantSplit/>
          <w:trHeight w:val="163"/>
          <w:jc w:val="center"/>
        </w:trPr>
        <w:tc>
          <w:tcPr>
            <w:tcW w:w="1860" w:type="dxa"/>
            <w:vMerge/>
            <w:tcBorders>
              <w:right w:val="thinThickSmallGap" w:sz="24" w:space="0" w:color="auto"/>
            </w:tcBorders>
            <w:vAlign w:val="center"/>
          </w:tcPr>
          <w:p w:rsidR="004B323A" w:rsidRPr="00C306AE" w:rsidRDefault="004B323A" w:rsidP="00C97083">
            <w:pPr>
              <w:rPr>
                <w:sz w:val="18"/>
                <w:szCs w:val="18"/>
              </w:rPr>
            </w:pPr>
          </w:p>
        </w:tc>
        <w:tc>
          <w:tcPr>
            <w:tcW w:w="555" w:type="dxa"/>
            <w:tcBorders>
              <w:left w:val="nil"/>
            </w:tcBorders>
            <w:vAlign w:val="center"/>
          </w:tcPr>
          <w:p w:rsidR="004B323A" w:rsidRPr="00C306AE" w:rsidRDefault="004B323A" w:rsidP="00594127">
            <w:pPr>
              <w:numPr>
                <w:ilvl w:val="0"/>
                <w:numId w:val="37"/>
              </w:numPr>
              <w:tabs>
                <w:tab w:val="left" w:pos="170"/>
              </w:tabs>
              <w:ind w:right="-42"/>
              <w:rPr>
                <w:sz w:val="18"/>
                <w:szCs w:val="18"/>
              </w:rPr>
            </w:pPr>
          </w:p>
        </w:tc>
        <w:tc>
          <w:tcPr>
            <w:tcW w:w="5616" w:type="dxa"/>
            <w:gridSpan w:val="2"/>
            <w:vAlign w:val="center"/>
          </w:tcPr>
          <w:p w:rsidR="004B323A" w:rsidRPr="00C306AE" w:rsidRDefault="004B323A" w:rsidP="00C97083">
            <w:pPr>
              <w:rPr>
                <w:sz w:val="18"/>
                <w:szCs w:val="18"/>
              </w:rPr>
            </w:pPr>
            <w:r w:rsidRPr="00C306AE">
              <w:rPr>
                <w:sz w:val="18"/>
                <w:szCs w:val="18"/>
              </w:rPr>
              <w:t>Electromecanică</w:t>
            </w:r>
          </w:p>
        </w:tc>
        <w:tc>
          <w:tcPr>
            <w:tcW w:w="559" w:type="dxa"/>
            <w:vAlign w:val="center"/>
          </w:tcPr>
          <w:p w:rsidR="004B323A" w:rsidRPr="00C306AE" w:rsidRDefault="004B323A" w:rsidP="00C97083">
            <w:pPr>
              <w:jc w:val="center"/>
              <w:rPr>
                <w:sz w:val="18"/>
                <w:szCs w:val="18"/>
              </w:rPr>
            </w:pPr>
            <w:r w:rsidRPr="00C306AE">
              <w:rPr>
                <w:sz w:val="18"/>
                <w:szCs w:val="18"/>
              </w:rPr>
              <w:t>x</w:t>
            </w:r>
          </w:p>
        </w:tc>
        <w:tc>
          <w:tcPr>
            <w:tcW w:w="727" w:type="dxa"/>
            <w:vAlign w:val="center"/>
          </w:tcPr>
          <w:p w:rsidR="004B323A" w:rsidRPr="00C306AE" w:rsidRDefault="004B323A" w:rsidP="00C97083">
            <w:pPr>
              <w:jc w:val="center"/>
              <w:rPr>
                <w:sz w:val="18"/>
                <w:szCs w:val="18"/>
              </w:rPr>
            </w:pPr>
            <w:r w:rsidRPr="00C306AE">
              <w:rPr>
                <w:sz w:val="18"/>
                <w:szCs w:val="18"/>
              </w:rPr>
              <w:t>x</w:t>
            </w:r>
          </w:p>
        </w:tc>
        <w:tc>
          <w:tcPr>
            <w:tcW w:w="564" w:type="dxa"/>
            <w:vAlign w:val="center"/>
          </w:tcPr>
          <w:p w:rsidR="004B323A" w:rsidRPr="00C306AE" w:rsidRDefault="004B323A" w:rsidP="00C97083">
            <w:pPr>
              <w:jc w:val="center"/>
              <w:rPr>
                <w:sz w:val="18"/>
                <w:szCs w:val="18"/>
              </w:rPr>
            </w:pPr>
          </w:p>
        </w:tc>
      </w:tr>
      <w:tr w:rsidR="00C306AE" w:rsidRPr="00C306AE">
        <w:trPr>
          <w:cantSplit/>
          <w:trHeight w:val="163"/>
          <w:jc w:val="center"/>
        </w:trPr>
        <w:tc>
          <w:tcPr>
            <w:tcW w:w="1860" w:type="dxa"/>
            <w:vMerge/>
            <w:tcBorders>
              <w:right w:val="thinThickSmallGap" w:sz="24" w:space="0" w:color="auto"/>
            </w:tcBorders>
            <w:vAlign w:val="center"/>
          </w:tcPr>
          <w:p w:rsidR="004B323A" w:rsidRPr="00C306AE" w:rsidRDefault="004B323A" w:rsidP="00C97083">
            <w:pPr>
              <w:rPr>
                <w:sz w:val="18"/>
                <w:szCs w:val="18"/>
              </w:rPr>
            </w:pPr>
          </w:p>
        </w:tc>
        <w:tc>
          <w:tcPr>
            <w:tcW w:w="555" w:type="dxa"/>
            <w:tcBorders>
              <w:left w:val="nil"/>
            </w:tcBorders>
            <w:vAlign w:val="center"/>
          </w:tcPr>
          <w:p w:rsidR="004B323A" w:rsidRPr="00C306AE" w:rsidRDefault="004B323A" w:rsidP="00594127">
            <w:pPr>
              <w:numPr>
                <w:ilvl w:val="0"/>
                <w:numId w:val="37"/>
              </w:numPr>
              <w:tabs>
                <w:tab w:val="left" w:pos="170"/>
              </w:tabs>
              <w:ind w:right="-42"/>
              <w:rPr>
                <w:sz w:val="18"/>
                <w:szCs w:val="18"/>
              </w:rPr>
            </w:pPr>
          </w:p>
        </w:tc>
        <w:tc>
          <w:tcPr>
            <w:tcW w:w="5616" w:type="dxa"/>
            <w:gridSpan w:val="2"/>
            <w:vAlign w:val="center"/>
          </w:tcPr>
          <w:p w:rsidR="004B323A" w:rsidRPr="00C306AE" w:rsidRDefault="004B323A" w:rsidP="00C97083">
            <w:pPr>
              <w:rPr>
                <w:sz w:val="18"/>
                <w:szCs w:val="18"/>
              </w:rPr>
            </w:pPr>
            <w:r w:rsidRPr="00C306AE">
              <w:rPr>
                <w:sz w:val="18"/>
                <w:szCs w:val="18"/>
              </w:rPr>
              <w:t>Academia tehnică militară</w:t>
            </w:r>
          </w:p>
        </w:tc>
        <w:tc>
          <w:tcPr>
            <w:tcW w:w="559" w:type="dxa"/>
            <w:vAlign w:val="center"/>
          </w:tcPr>
          <w:p w:rsidR="004B323A" w:rsidRPr="00C306AE" w:rsidRDefault="004B323A" w:rsidP="00C97083">
            <w:pPr>
              <w:jc w:val="center"/>
              <w:rPr>
                <w:sz w:val="18"/>
                <w:szCs w:val="18"/>
              </w:rPr>
            </w:pPr>
            <w:r w:rsidRPr="00C306AE">
              <w:rPr>
                <w:sz w:val="18"/>
                <w:szCs w:val="18"/>
              </w:rPr>
              <w:t>x</w:t>
            </w:r>
          </w:p>
        </w:tc>
        <w:tc>
          <w:tcPr>
            <w:tcW w:w="727" w:type="dxa"/>
            <w:vAlign w:val="center"/>
          </w:tcPr>
          <w:p w:rsidR="004B323A" w:rsidRPr="00C306AE" w:rsidRDefault="004B323A" w:rsidP="00C97083">
            <w:pPr>
              <w:jc w:val="center"/>
              <w:rPr>
                <w:sz w:val="18"/>
                <w:szCs w:val="18"/>
              </w:rPr>
            </w:pPr>
            <w:r w:rsidRPr="00C306AE">
              <w:rPr>
                <w:sz w:val="18"/>
                <w:szCs w:val="18"/>
              </w:rPr>
              <w:t>x</w:t>
            </w:r>
          </w:p>
        </w:tc>
        <w:tc>
          <w:tcPr>
            <w:tcW w:w="564" w:type="dxa"/>
            <w:vAlign w:val="center"/>
          </w:tcPr>
          <w:p w:rsidR="004B323A" w:rsidRPr="00C306AE" w:rsidRDefault="004B323A" w:rsidP="00C97083">
            <w:pPr>
              <w:jc w:val="center"/>
              <w:rPr>
                <w:sz w:val="18"/>
                <w:szCs w:val="18"/>
              </w:rPr>
            </w:pPr>
          </w:p>
        </w:tc>
      </w:tr>
      <w:tr w:rsidR="00C306AE" w:rsidRPr="00C306AE">
        <w:trPr>
          <w:cantSplit/>
          <w:trHeight w:val="163"/>
          <w:jc w:val="center"/>
        </w:trPr>
        <w:tc>
          <w:tcPr>
            <w:tcW w:w="1860" w:type="dxa"/>
            <w:vMerge/>
            <w:tcBorders>
              <w:right w:val="thinThickSmallGap" w:sz="24" w:space="0" w:color="auto"/>
            </w:tcBorders>
            <w:vAlign w:val="center"/>
          </w:tcPr>
          <w:p w:rsidR="004B323A" w:rsidRPr="00C306AE" w:rsidRDefault="004B323A" w:rsidP="00C97083">
            <w:pPr>
              <w:rPr>
                <w:sz w:val="18"/>
                <w:szCs w:val="18"/>
              </w:rPr>
            </w:pPr>
          </w:p>
        </w:tc>
        <w:tc>
          <w:tcPr>
            <w:tcW w:w="555" w:type="dxa"/>
            <w:tcBorders>
              <w:left w:val="nil"/>
            </w:tcBorders>
            <w:vAlign w:val="center"/>
          </w:tcPr>
          <w:p w:rsidR="004B323A" w:rsidRPr="00C306AE" w:rsidRDefault="004B323A" w:rsidP="00594127">
            <w:pPr>
              <w:numPr>
                <w:ilvl w:val="0"/>
                <w:numId w:val="37"/>
              </w:numPr>
              <w:tabs>
                <w:tab w:val="left" w:pos="170"/>
              </w:tabs>
              <w:ind w:right="-42"/>
              <w:rPr>
                <w:sz w:val="18"/>
                <w:szCs w:val="18"/>
              </w:rPr>
            </w:pPr>
          </w:p>
        </w:tc>
        <w:tc>
          <w:tcPr>
            <w:tcW w:w="5616" w:type="dxa"/>
            <w:gridSpan w:val="2"/>
            <w:vAlign w:val="center"/>
          </w:tcPr>
          <w:p w:rsidR="004B323A" w:rsidRPr="00C306AE" w:rsidRDefault="004B323A" w:rsidP="00C97083">
            <w:pPr>
              <w:rPr>
                <w:sz w:val="18"/>
                <w:szCs w:val="18"/>
              </w:rPr>
            </w:pPr>
            <w:r w:rsidRPr="00C306AE">
              <w:rPr>
                <w:sz w:val="18"/>
                <w:szCs w:val="18"/>
              </w:rPr>
              <w:t>Sisteme de producţie</w:t>
            </w:r>
          </w:p>
        </w:tc>
        <w:tc>
          <w:tcPr>
            <w:tcW w:w="559" w:type="dxa"/>
            <w:vAlign w:val="center"/>
          </w:tcPr>
          <w:p w:rsidR="004B323A" w:rsidRPr="00C306AE" w:rsidRDefault="004B323A" w:rsidP="00C97083">
            <w:pPr>
              <w:jc w:val="center"/>
              <w:rPr>
                <w:sz w:val="18"/>
                <w:szCs w:val="18"/>
              </w:rPr>
            </w:pPr>
            <w:r w:rsidRPr="00C306AE">
              <w:rPr>
                <w:sz w:val="18"/>
                <w:szCs w:val="18"/>
              </w:rPr>
              <w:t>x</w:t>
            </w:r>
          </w:p>
        </w:tc>
        <w:tc>
          <w:tcPr>
            <w:tcW w:w="727" w:type="dxa"/>
            <w:vAlign w:val="center"/>
          </w:tcPr>
          <w:p w:rsidR="004B323A" w:rsidRPr="00C306AE" w:rsidRDefault="004B323A" w:rsidP="00C97083">
            <w:pPr>
              <w:jc w:val="center"/>
              <w:rPr>
                <w:sz w:val="18"/>
                <w:szCs w:val="18"/>
              </w:rPr>
            </w:pPr>
          </w:p>
        </w:tc>
        <w:tc>
          <w:tcPr>
            <w:tcW w:w="564" w:type="dxa"/>
            <w:vAlign w:val="center"/>
          </w:tcPr>
          <w:p w:rsidR="004B323A" w:rsidRPr="00C306AE" w:rsidRDefault="004B323A" w:rsidP="00C97083">
            <w:pPr>
              <w:jc w:val="center"/>
              <w:rPr>
                <w:sz w:val="18"/>
                <w:szCs w:val="18"/>
              </w:rPr>
            </w:pPr>
          </w:p>
        </w:tc>
      </w:tr>
      <w:tr w:rsidR="00C306AE" w:rsidRPr="00C306AE">
        <w:trPr>
          <w:cantSplit/>
          <w:trHeight w:val="163"/>
          <w:jc w:val="center"/>
        </w:trPr>
        <w:tc>
          <w:tcPr>
            <w:tcW w:w="1860" w:type="dxa"/>
            <w:vMerge/>
            <w:tcBorders>
              <w:right w:val="thinThickSmallGap" w:sz="24" w:space="0" w:color="auto"/>
            </w:tcBorders>
            <w:vAlign w:val="center"/>
          </w:tcPr>
          <w:p w:rsidR="004B323A" w:rsidRPr="00C306AE" w:rsidRDefault="004B323A" w:rsidP="00C97083">
            <w:pPr>
              <w:rPr>
                <w:sz w:val="18"/>
                <w:szCs w:val="18"/>
              </w:rPr>
            </w:pPr>
          </w:p>
        </w:tc>
        <w:tc>
          <w:tcPr>
            <w:tcW w:w="555" w:type="dxa"/>
            <w:tcBorders>
              <w:left w:val="nil"/>
            </w:tcBorders>
            <w:vAlign w:val="center"/>
          </w:tcPr>
          <w:p w:rsidR="004B323A" w:rsidRPr="00C306AE" w:rsidRDefault="004B323A" w:rsidP="00594127">
            <w:pPr>
              <w:numPr>
                <w:ilvl w:val="0"/>
                <w:numId w:val="37"/>
              </w:numPr>
              <w:tabs>
                <w:tab w:val="left" w:pos="170"/>
              </w:tabs>
              <w:ind w:right="-42"/>
              <w:rPr>
                <w:sz w:val="18"/>
                <w:szCs w:val="18"/>
              </w:rPr>
            </w:pPr>
          </w:p>
        </w:tc>
        <w:tc>
          <w:tcPr>
            <w:tcW w:w="5616" w:type="dxa"/>
            <w:gridSpan w:val="2"/>
            <w:vAlign w:val="center"/>
          </w:tcPr>
          <w:p w:rsidR="004B323A" w:rsidRPr="00C306AE" w:rsidRDefault="004B323A" w:rsidP="00C97083">
            <w:pPr>
              <w:rPr>
                <w:sz w:val="18"/>
                <w:szCs w:val="18"/>
              </w:rPr>
            </w:pPr>
            <w:r w:rsidRPr="00C306AE">
              <w:rPr>
                <w:sz w:val="18"/>
                <w:szCs w:val="18"/>
              </w:rPr>
              <w:t>Inginerie economică</w:t>
            </w:r>
          </w:p>
        </w:tc>
        <w:tc>
          <w:tcPr>
            <w:tcW w:w="559" w:type="dxa"/>
            <w:vAlign w:val="center"/>
          </w:tcPr>
          <w:p w:rsidR="004B323A" w:rsidRPr="00C306AE" w:rsidRDefault="004B323A" w:rsidP="00C97083">
            <w:pPr>
              <w:jc w:val="center"/>
              <w:rPr>
                <w:sz w:val="18"/>
                <w:szCs w:val="18"/>
              </w:rPr>
            </w:pPr>
            <w:r w:rsidRPr="00C306AE">
              <w:rPr>
                <w:sz w:val="18"/>
                <w:szCs w:val="18"/>
              </w:rPr>
              <w:t>x</w:t>
            </w:r>
          </w:p>
        </w:tc>
        <w:tc>
          <w:tcPr>
            <w:tcW w:w="727" w:type="dxa"/>
            <w:vAlign w:val="center"/>
          </w:tcPr>
          <w:p w:rsidR="004B323A" w:rsidRPr="00C306AE" w:rsidRDefault="004B323A" w:rsidP="00C97083">
            <w:pPr>
              <w:jc w:val="center"/>
              <w:rPr>
                <w:sz w:val="18"/>
                <w:szCs w:val="18"/>
              </w:rPr>
            </w:pPr>
          </w:p>
        </w:tc>
        <w:tc>
          <w:tcPr>
            <w:tcW w:w="564" w:type="dxa"/>
            <w:vAlign w:val="center"/>
          </w:tcPr>
          <w:p w:rsidR="004B323A" w:rsidRPr="00C306AE" w:rsidRDefault="004B323A" w:rsidP="00C97083">
            <w:pPr>
              <w:jc w:val="center"/>
              <w:rPr>
                <w:sz w:val="18"/>
                <w:szCs w:val="18"/>
              </w:rPr>
            </w:pPr>
          </w:p>
        </w:tc>
      </w:tr>
      <w:tr w:rsidR="00C306AE" w:rsidRPr="00C306AE">
        <w:trPr>
          <w:cantSplit/>
          <w:trHeight w:val="163"/>
          <w:jc w:val="center"/>
        </w:trPr>
        <w:tc>
          <w:tcPr>
            <w:tcW w:w="1860" w:type="dxa"/>
            <w:vMerge/>
            <w:tcBorders>
              <w:right w:val="thinThickSmallGap" w:sz="24" w:space="0" w:color="auto"/>
            </w:tcBorders>
            <w:vAlign w:val="center"/>
          </w:tcPr>
          <w:p w:rsidR="004B323A" w:rsidRPr="00C306AE" w:rsidRDefault="004B323A" w:rsidP="00C97083">
            <w:pPr>
              <w:rPr>
                <w:sz w:val="18"/>
                <w:szCs w:val="18"/>
              </w:rPr>
            </w:pPr>
          </w:p>
        </w:tc>
        <w:tc>
          <w:tcPr>
            <w:tcW w:w="555" w:type="dxa"/>
            <w:tcBorders>
              <w:left w:val="nil"/>
            </w:tcBorders>
            <w:vAlign w:val="center"/>
          </w:tcPr>
          <w:p w:rsidR="004B323A" w:rsidRPr="00C306AE" w:rsidRDefault="004B323A" w:rsidP="00594127">
            <w:pPr>
              <w:numPr>
                <w:ilvl w:val="0"/>
                <w:numId w:val="37"/>
              </w:numPr>
              <w:tabs>
                <w:tab w:val="left" w:pos="170"/>
              </w:tabs>
              <w:ind w:right="-42"/>
              <w:rPr>
                <w:sz w:val="18"/>
                <w:szCs w:val="18"/>
              </w:rPr>
            </w:pPr>
          </w:p>
        </w:tc>
        <w:tc>
          <w:tcPr>
            <w:tcW w:w="5616" w:type="dxa"/>
            <w:gridSpan w:val="2"/>
            <w:vAlign w:val="center"/>
          </w:tcPr>
          <w:p w:rsidR="004B323A" w:rsidRPr="00C306AE" w:rsidRDefault="004B323A" w:rsidP="00C97083">
            <w:pPr>
              <w:rPr>
                <w:sz w:val="18"/>
                <w:szCs w:val="18"/>
              </w:rPr>
            </w:pPr>
            <w:r w:rsidRPr="00C306AE">
              <w:rPr>
                <w:sz w:val="18"/>
                <w:szCs w:val="18"/>
              </w:rPr>
              <w:t>Blindate şi autovehicule militare</w:t>
            </w:r>
          </w:p>
        </w:tc>
        <w:tc>
          <w:tcPr>
            <w:tcW w:w="559" w:type="dxa"/>
            <w:vAlign w:val="center"/>
          </w:tcPr>
          <w:p w:rsidR="004B323A" w:rsidRPr="00C306AE" w:rsidRDefault="004B323A" w:rsidP="00C97083">
            <w:pPr>
              <w:jc w:val="center"/>
              <w:rPr>
                <w:sz w:val="18"/>
                <w:szCs w:val="18"/>
              </w:rPr>
            </w:pPr>
            <w:r w:rsidRPr="00C306AE">
              <w:rPr>
                <w:sz w:val="18"/>
                <w:szCs w:val="18"/>
              </w:rPr>
              <w:t>x</w:t>
            </w:r>
          </w:p>
        </w:tc>
        <w:tc>
          <w:tcPr>
            <w:tcW w:w="727" w:type="dxa"/>
            <w:vAlign w:val="center"/>
          </w:tcPr>
          <w:p w:rsidR="004B323A" w:rsidRPr="00C306AE" w:rsidRDefault="004B323A" w:rsidP="00C97083">
            <w:pPr>
              <w:jc w:val="center"/>
              <w:rPr>
                <w:sz w:val="18"/>
                <w:szCs w:val="18"/>
              </w:rPr>
            </w:pPr>
          </w:p>
        </w:tc>
        <w:tc>
          <w:tcPr>
            <w:tcW w:w="564" w:type="dxa"/>
            <w:vAlign w:val="center"/>
          </w:tcPr>
          <w:p w:rsidR="004B323A" w:rsidRPr="00C306AE" w:rsidRDefault="004B323A" w:rsidP="00C97083">
            <w:pPr>
              <w:jc w:val="center"/>
              <w:rPr>
                <w:sz w:val="18"/>
                <w:szCs w:val="18"/>
              </w:rPr>
            </w:pPr>
          </w:p>
        </w:tc>
      </w:tr>
      <w:tr w:rsidR="00C306AE" w:rsidRPr="00C306AE">
        <w:trPr>
          <w:cantSplit/>
          <w:trHeight w:val="163"/>
          <w:jc w:val="center"/>
        </w:trPr>
        <w:tc>
          <w:tcPr>
            <w:tcW w:w="1860" w:type="dxa"/>
            <w:vMerge/>
            <w:tcBorders>
              <w:right w:val="thinThickSmallGap" w:sz="24" w:space="0" w:color="auto"/>
            </w:tcBorders>
            <w:vAlign w:val="center"/>
          </w:tcPr>
          <w:p w:rsidR="004B323A" w:rsidRPr="00C306AE" w:rsidRDefault="004B323A" w:rsidP="00C97083">
            <w:pPr>
              <w:rPr>
                <w:sz w:val="18"/>
                <w:szCs w:val="18"/>
              </w:rPr>
            </w:pPr>
          </w:p>
        </w:tc>
        <w:tc>
          <w:tcPr>
            <w:tcW w:w="555" w:type="dxa"/>
            <w:tcBorders>
              <w:left w:val="nil"/>
            </w:tcBorders>
            <w:vAlign w:val="center"/>
          </w:tcPr>
          <w:p w:rsidR="004B323A" w:rsidRPr="00C306AE" w:rsidRDefault="004B323A" w:rsidP="00594127">
            <w:pPr>
              <w:numPr>
                <w:ilvl w:val="0"/>
                <w:numId w:val="37"/>
              </w:numPr>
              <w:tabs>
                <w:tab w:val="left" w:pos="170"/>
              </w:tabs>
              <w:ind w:right="-42"/>
              <w:rPr>
                <w:sz w:val="18"/>
                <w:szCs w:val="18"/>
              </w:rPr>
            </w:pPr>
          </w:p>
        </w:tc>
        <w:tc>
          <w:tcPr>
            <w:tcW w:w="5616" w:type="dxa"/>
            <w:gridSpan w:val="2"/>
            <w:vAlign w:val="center"/>
          </w:tcPr>
          <w:p w:rsidR="004B323A" w:rsidRPr="00C306AE" w:rsidRDefault="004B323A" w:rsidP="00C97083">
            <w:pPr>
              <w:rPr>
                <w:sz w:val="18"/>
                <w:szCs w:val="18"/>
              </w:rPr>
            </w:pPr>
            <w:r w:rsidRPr="00C306AE">
              <w:rPr>
                <w:sz w:val="18"/>
                <w:szCs w:val="18"/>
              </w:rPr>
              <w:t>Auto</w:t>
            </w:r>
          </w:p>
        </w:tc>
        <w:tc>
          <w:tcPr>
            <w:tcW w:w="559" w:type="dxa"/>
            <w:vAlign w:val="center"/>
          </w:tcPr>
          <w:p w:rsidR="004B323A" w:rsidRPr="00C306AE" w:rsidRDefault="004B323A" w:rsidP="00C97083">
            <w:pPr>
              <w:jc w:val="center"/>
              <w:rPr>
                <w:sz w:val="18"/>
                <w:szCs w:val="18"/>
              </w:rPr>
            </w:pPr>
            <w:r w:rsidRPr="00C306AE">
              <w:rPr>
                <w:sz w:val="18"/>
                <w:szCs w:val="18"/>
              </w:rPr>
              <w:t>x</w:t>
            </w:r>
          </w:p>
        </w:tc>
        <w:tc>
          <w:tcPr>
            <w:tcW w:w="727" w:type="dxa"/>
            <w:vAlign w:val="center"/>
          </w:tcPr>
          <w:p w:rsidR="004B323A" w:rsidRPr="00C306AE" w:rsidRDefault="004B323A" w:rsidP="00C97083">
            <w:pPr>
              <w:jc w:val="center"/>
              <w:rPr>
                <w:sz w:val="18"/>
                <w:szCs w:val="18"/>
              </w:rPr>
            </w:pPr>
          </w:p>
        </w:tc>
        <w:tc>
          <w:tcPr>
            <w:tcW w:w="564" w:type="dxa"/>
            <w:vAlign w:val="center"/>
          </w:tcPr>
          <w:p w:rsidR="004B323A" w:rsidRPr="00C306AE" w:rsidRDefault="004B323A" w:rsidP="00C97083">
            <w:pPr>
              <w:jc w:val="center"/>
              <w:rPr>
                <w:sz w:val="18"/>
                <w:szCs w:val="18"/>
              </w:rPr>
            </w:pPr>
          </w:p>
        </w:tc>
      </w:tr>
      <w:tr w:rsidR="00C306AE" w:rsidRPr="00C306AE">
        <w:trPr>
          <w:cantSplit/>
          <w:trHeight w:val="163"/>
          <w:jc w:val="center"/>
        </w:trPr>
        <w:tc>
          <w:tcPr>
            <w:tcW w:w="1860" w:type="dxa"/>
            <w:vMerge/>
            <w:tcBorders>
              <w:right w:val="thinThickSmallGap" w:sz="24" w:space="0" w:color="auto"/>
            </w:tcBorders>
            <w:vAlign w:val="center"/>
          </w:tcPr>
          <w:p w:rsidR="004B323A" w:rsidRPr="00C306AE" w:rsidRDefault="004B323A" w:rsidP="00C97083">
            <w:pPr>
              <w:rPr>
                <w:sz w:val="18"/>
                <w:szCs w:val="18"/>
              </w:rPr>
            </w:pPr>
          </w:p>
        </w:tc>
        <w:tc>
          <w:tcPr>
            <w:tcW w:w="555" w:type="dxa"/>
            <w:tcBorders>
              <w:left w:val="nil"/>
            </w:tcBorders>
            <w:vAlign w:val="center"/>
          </w:tcPr>
          <w:p w:rsidR="004B323A" w:rsidRPr="00C306AE" w:rsidRDefault="004B323A" w:rsidP="00594127">
            <w:pPr>
              <w:numPr>
                <w:ilvl w:val="0"/>
                <w:numId w:val="37"/>
              </w:numPr>
              <w:tabs>
                <w:tab w:val="left" w:pos="170"/>
              </w:tabs>
              <w:ind w:right="-42"/>
              <w:rPr>
                <w:sz w:val="18"/>
                <w:szCs w:val="18"/>
              </w:rPr>
            </w:pPr>
          </w:p>
        </w:tc>
        <w:tc>
          <w:tcPr>
            <w:tcW w:w="5616" w:type="dxa"/>
            <w:gridSpan w:val="2"/>
            <w:vAlign w:val="center"/>
          </w:tcPr>
          <w:p w:rsidR="004B323A" w:rsidRPr="00C306AE" w:rsidRDefault="004B323A" w:rsidP="00C97083">
            <w:pPr>
              <w:rPr>
                <w:sz w:val="18"/>
                <w:szCs w:val="18"/>
              </w:rPr>
            </w:pPr>
            <w:r w:rsidRPr="00C306AE">
              <w:rPr>
                <w:sz w:val="18"/>
                <w:szCs w:val="18"/>
              </w:rPr>
              <w:t>Aeronave</w:t>
            </w:r>
          </w:p>
        </w:tc>
        <w:tc>
          <w:tcPr>
            <w:tcW w:w="559" w:type="dxa"/>
            <w:vAlign w:val="center"/>
          </w:tcPr>
          <w:p w:rsidR="004B323A" w:rsidRPr="00C306AE" w:rsidRDefault="004B323A" w:rsidP="00C97083">
            <w:pPr>
              <w:jc w:val="center"/>
              <w:rPr>
                <w:sz w:val="18"/>
                <w:szCs w:val="18"/>
              </w:rPr>
            </w:pPr>
            <w:r w:rsidRPr="00C306AE">
              <w:rPr>
                <w:sz w:val="18"/>
                <w:szCs w:val="18"/>
              </w:rPr>
              <w:t>x</w:t>
            </w:r>
          </w:p>
        </w:tc>
        <w:tc>
          <w:tcPr>
            <w:tcW w:w="727" w:type="dxa"/>
            <w:vAlign w:val="center"/>
          </w:tcPr>
          <w:p w:rsidR="004B323A" w:rsidRPr="00C306AE" w:rsidRDefault="004B323A" w:rsidP="00C97083">
            <w:pPr>
              <w:jc w:val="center"/>
              <w:rPr>
                <w:sz w:val="18"/>
                <w:szCs w:val="18"/>
              </w:rPr>
            </w:pPr>
          </w:p>
        </w:tc>
        <w:tc>
          <w:tcPr>
            <w:tcW w:w="564" w:type="dxa"/>
            <w:vAlign w:val="center"/>
          </w:tcPr>
          <w:p w:rsidR="004B323A" w:rsidRPr="00C306AE" w:rsidRDefault="004B323A" w:rsidP="00C97083">
            <w:pPr>
              <w:jc w:val="center"/>
              <w:rPr>
                <w:sz w:val="18"/>
                <w:szCs w:val="18"/>
              </w:rPr>
            </w:pPr>
          </w:p>
        </w:tc>
      </w:tr>
      <w:tr w:rsidR="00C306AE" w:rsidRPr="00C306AE">
        <w:trPr>
          <w:cantSplit/>
          <w:trHeight w:val="163"/>
          <w:jc w:val="center"/>
        </w:trPr>
        <w:tc>
          <w:tcPr>
            <w:tcW w:w="1860" w:type="dxa"/>
            <w:tcBorders>
              <w:right w:val="thinThickSmallGap" w:sz="24" w:space="0" w:color="auto"/>
            </w:tcBorders>
            <w:vAlign w:val="center"/>
          </w:tcPr>
          <w:p w:rsidR="004B323A" w:rsidRPr="00C306AE" w:rsidRDefault="000E386B" w:rsidP="00C97083">
            <w:pPr>
              <w:jc w:val="center"/>
              <w:rPr>
                <w:sz w:val="18"/>
                <w:szCs w:val="18"/>
              </w:rPr>
            </w:pPr>
            <w:r w:rsidRPr="00C306AE">
              <w:rPr>
                <w:sz w:val="18"/>
                <w:szCs w:val="18"/>
              </w:rPr>
              <w:t>17</w:t>
            </w:r>
            <w:r w:rsidR="004B323A" w:rsidRPr="00C306AE">
              <w:rPr>
                <w:sz w:val="18"/>
                <w:szCs w:val="18"/>
              </w:rPr>
              <w:t>.1. Transporturi /</w:t>
            </w:r>
          </w:p>
          <w:p w:rsidR="004B323A" w:rsidRPr="00C306AE" w:rsidRDefault="004B323A" w:rsidP="00C97083">
            <w:pPr>
              <w:jc w:val="center"/>
              <w:rPr>
                <w:sz w:val="18"/>
                <w:szCs w:val="18"/>
              </w:rPr>
            </w:pPr>
            <w:r w:rsidRPr="00C306AE">
              <w:rPr>
                <w:sz w:val="18"/>
                <w:szCs w:val="18"/>
              </w:rPr>
              <w:t>Transporturi rutiere</w:t>
            </w:r>
          </w:p>
        </w:tc>
        <w:tc>
          <w:tcPr>
            <w:tcW w:w="555" w:type="dxa"/>
            <w:tcBorders>
              <w:left w:val="nil"/>
            </w:tcBorders>
            <w:vAlign w:val="center"/>
          </w:tcPr>
          <w:p w:rsidR="004B323A" w:rsidRPr="00C306AE" w:rsidRDefault="004B323A" w:rsidP="007056D4">
            <w:pPr>
              <w:numPr>
                <w:ilvl w:val="0"/>
                <w:numId w:val="189"/>
              </w:numPr>
              <w:tabs>
                <w:tab w:val="left" w:pos="170"/>
              </w:tabs>
              <w:ind w:right="-42"/>
              <w:rPr>
                <w:sz w:val="18"/>
                <w:szCs w:val="18"/>
              </w:rPr>
            </w:pPr>
          </w:p>
        </w:tc>
        <w:tc>
          <w:tcPr>
            <w:tcW w:w="5616" w:type="dxa"/>
            <w:gridSpan w:val="2"/>
            <w:vAlign w:val="center"/>
          </w:tcPr>
          <w:p w:rsidR="004B323A" w:rsidRPr="00C306AE" w:rsidRDefault="004B323A" w:rsidP="00C97083">
            <w:pPr>
              <w:rPr>
                <w:sz w:val="18"/>
                <w:szCs w:val="18"/>
              </w:rPr>
            </w:pPr>
            <w:r w:rsidRPr="00C306AE">
              <w:rPr>
                <w:sz w:val="18"/>
                <w:szCs w:val="18"/>
              </w:rPr>
              <w:t>Transporturi / Transporturi rutiere</w:t>
            </w:r>
          </w:p>
        </w:tc>
        <w:tc>
          <w:tcPr>
            <w:tcW w:w="559" w:type="dxa"/>
            <w:vAlign w:val="center"/>
          </w:tcPr>
          <w:p w:rsidR="004B323A" w:rsidRPr="00C306AE" w:rsidRDefault="004B323A" w:rsidP="00C97083">
            <w:pPr>
              <w:jc w:val="center"/>
              <w:rPr>
                <w:sz w:val="18"/>
                <w:szCs w:val="18"/>
              </w:rPr>
            </w:pPr>
          </w:p>
        </w:tc>
        <w:tc>
          <w:tcPr>
            <w:tcW w:w="727" w:type="dxa"/>
            <w:vAlign w:val="center"/>
          </w:tcPr>
          <w:p w:rsidR="004B323A" w:rsidRPr="00C306AE" w:rsidRDefault="004B323A" w:rsidP="00C97083">
            <w:pPr>
              <w:jc w:val="center"/>
              <w:rPr>
                <w:sz w:val="18"/>
                <w:szCs w:val="18"/>
              </w:rPr>
            </w:pPr>
          </w:p>
        </w:tc>
        <w:tc>
          <w:tcPr>
            <w:tcW w:w="564" w:type="dxa"/>
            <w:vAlign w:val="center"/>
          </w:tcPr>
          <w:p w:rsidR="004B323A" w:rsidRPr="00C306AE" w:rsidRDefault="004B323A" w:rsidP="00C97083">
            <w:pPr>
              <w:jc w:val="center"/>
              <w:rPr>
                <w:sz w:val="18"/>
                <w:szCs w:val="18"/>
              </w:rPr>
            </w:pPr>
            <w:r w:rsidRPr="00C306AE">
              <w:rPr>
                <w:sz w:val="18"/>
                <w:szCs w:val="18"/>
              </w:rPr>
              <w:t>x</w:t>
            </w:r>
          </w:p>
        </w:tc>
      </w:tr>
      <w:tr w:rsidR="00C306AE" w:rsidRPr="00C306AE">
        <w:trPr>
          <w:cantSplit/>
          <w:trHeight w:val="163"/>
          <w:jc w:val="center"/>
        </w:trPr>
        <w:tc>
          <w:tcPr>
            <w:tcW w:w="1860" w:type="dxa"/>
            <w:tcBorders>
              <w:right w:val="thinThickSmallGap" w:sz="24" w:space="0" w:color="auto"/>
            </w:tcBorders>
            <w:vAlign w:val="center"/>
          </w:tcPr>
          <w:p w:rsidR="004B323A" w:rsidRPr="00C306AE" w:rsidRDefault="000E386B" w:rsidP="00C97083">
            <w:pPr>
              <w:jc w:val="center"/>
              <w:rPr>
                <w:sz w:val="18"/>
                <w:szCs w:val="18"/>
              </w:rPr>
            </w:pPr>
            <w:r w:rsidRPr="00C306AE">
              <w:rPr>
                <w:sz w:val="18"/>
                <w:szCs w:val="18"/>
              </w:rPr>
              <w:t>17</w:t>
            </w:r>
            <w:r w:rsidR="004B323A" w:rsidRPr="00C306AE">
              <w:rPr>
                <w:sz w:val="18"/>
                <w:szCs w:val="18"/>
              </w:rPr>
              <w:t>.2. Transporturi /</w:t>
            </w:r>
          </w:p>
          <w:p w:rsidR="004B323A" w:rsidRPr="00C306AE" w:rsidRDefault="004B323A" w:rsidP="00C97083">
            <w:pPr>
              <w:jc w:val="center"/>
              <w:rPr>
                <w:sz w:val="18"/>
                <w:szCs w:val="18"/>
              </w:rPr>
            </w:pPr>
            <w:r w:rsidRPr="00C306AE">
              <w:rPr>
                <w:sz w:val="18"/>
                <w:szCs w:val="18"/>
              </w:rPr>
              <w:t>Transporturi feroviare</w:t>
            </w:r>
          </w:p>
        </w:tc>
        <w:tc>
          <w:tcPr>
            <w:tcW w:w="555" w:type="dxa"/>
            <w:tcBorders>
              <w:left w:val="nil"/>
            </w:tcBorders>
            <w:vAlign w:val="center"/>
          </w:tcPr>
          <w:p w:rsidR="004B323A" w:rsidRPr="00C306AE" w:rsidRDefault="004B323A" w:rsidP="00594127">
            <w:pPr>
              <w:numPr>
                <w:ilvl w:val="0"/>
                <w:numId w:val="39"/>
              </w:numPr>
              <w:tabs>
                <w:tab w:val="left" w:pos="170"/>
              </w:tabs>
              <w:ind w:right="-42"/>
              <w:rPr>
                <w:sz w:val="18"/>
                <w:szCs w:val="18"/>
              </w:rPr>
            </w:pPr>
          </w:p>
        </w:tc>
        <w:tc>
          <w:tcPr>
            <w:tcW w:w="5616" w:type="dxa"/>
            <w:gridSpan w:val="2"/>
            <w:vAlign w:val="center"/>
          </w:tcPr>
          <w:p w:rsidR="004B323A" w:rsidRPr="00C306AE" w:rsidRDefault="004B323A" w:rsidP="00C97083">
            <w:pPr>
              <w:rPr>
                <w:sz w:val="18"/>
                <w:szCs w:val="18"/>
              </w:rPr>
            </w:pPr>
            <w:r w:rsidRPr="00C306AE">
              <w:rPr>
                <w:sz w:val="18"/>
                <w:szCs w:val="18"/>
              </w:rPr>
              <w:t>Transporturi / Transporturi feroviare</w:t>
            </w:r>
          </w:p>
        </w:tc>
        <w:tc>
          <w:tcPr>
            <w:tcW w:w="559" w:type="dxa"/>
            <w:vAlign w:val="center"/>
          </w:tcPr>
          <w:p w:rsidR="004B323A" w:rsidRPr="00C306AE" w:rsidRDefault="004B323A" w:rsidP="00C97083">
            <w:pPr>
              <w:jc w:val="center"/>
              <w:rPr>
                <w:sz w:val="18"/>
                <w:szCs w:val="18"/>
              </w:rPr>
            </w:pPr>
          </w:p>
        </w:tc>
        <w:tc>
          <w:tcPr>
            <w:tcW w:w="727" w:type="dxa"/>
            <w:vAlign w:val="center"/>
          </w:tcPr>
          <w:p w:rsidR="004B323A" w:rsidRPr="00C306AE" w:rsidRDefault="004B323A" w:rsidP="00C97083">
            <w:pPr>
              <w:jc w:val="center"/>
              <w:rPr>
                <w:sz w:val="18"/>
                <w:szCs w:val="18"/>
              </w:rPr>
            </w:pPr>
          </w:p>
        </w:tc>
        <w:tc>
          <w:tcPr>
            <w:tcW w:w="564" w:type="dxa"/>
            <w:vAlign w:val="center"/>
          </w:tcPr>
          <w:p w:rsidR="004B323A" w:rsidRPr="00C306AE" w:rsidRDefault="004B323A" w:rsidP="00C97083">
            <w:pPr>
              <w:jc w:val="center"/>
              <w:rPr>
                <w:sz w:val="18"/>
                <w:szCs w:val="18"/>
              </w:rPr>
            </w:pPr>
            <w:r w:rsidRPr="00C306AE">
              <w:rPr>
                <w:sz w:val="18"/>
                <w:szCs w:val="18"/>
              </w:rPr>
              <w:t>x</w:t>
            </w:r>
          </w:p>
        </w:tc>
      </w:tr>
      <w:tr w:rsidR="00C306AE" w:rsidRPr="00C306AE">
        <w:trPr>
          <w:cantSplit/>
          <w:trHeight w:val="163"/>
          <w:jc w:val="center"/>
        </w:trPr>
        <w:tc>
          <w:tcPr>
            <w:tcW w:w="1860" w:type="dxa"/>
            <w:tcBorders>
              <w:right w:val="thinThickSmallGap" w:sz="24" w:space="0" w:color="auto"/>
            </w:tcBorders>
            <w:vAlign w:val="center"/>
          </w:tcPr>
          <w:p w:rsidR="004B323A" w:rsidRPr="00C306AE" w:rsidRDefault="000E386B" w:rsidP="00C97083">
            <w:pPr>
              <w:jc w:val="center"/>
              <w:rPr>
                <w:sz w:val="18"/>
                <w:szCs w:val="18"/>
              </w:rPr>
            </w:pPr>
            <w:r w:rsidRPr="00C306AE">
              <w:rPr>
                <w:sz w:val="18"/>
                <w:szCs w:val="18"/>
              </w:rPr>
              <w:t>17</w:t>
            </w:r>
            <w:r w:rsidR="004B323A" w:rsidRPr="00C306AE">
              <w:rPr>
                <w:sz w:val="18"/>
                <w:szCs w:val="18"/>
              </w:rPr>
              <w:t>.4. Transporturi /</w:t>
            </w:r>
          </w:p>
          <w:p w:rsidR="004B323A" w:rsidRPr="00C306AE" w:rsidRDefault="004B323A" w:rsidP="00C97083">
            <w:pPr>
              <w:jc w:val="center"/>
              <w:rPr>
                <w:sz w:val="18"/>
                <w:szCs w:val="18"/>
              </w:rPr>
            </w:pPr>
            <w:r w:rsidRPr="00C306AE">
              <w:rPr>
                <w:sz w:val="18"/>
                <w:szCs w:val="18"/>
              </w:rPr>
              <w:t>Transporturi aeronautice</w:t>
            </w:r>
          </w:p>
        </w:tc>
        <w:tc>
          <w:tcPr>
            <w:tcW w:w="555" w:type="dxa"/>
            <w:tcBorders>
              <w:left w:val="nil"/>
            </w:tcBorders>
            <w:vAlign w:val="center"/>
          </w:tcPr>
          <w:p w:rsidR="004B323A" w:rsidRPr="00C306AE" w:rsidRDefault="004B323A" w:rsidP="007056D4">
            <w:pPr>
              <w:numPr>
                <w:ilvl w:val="0"/>
                <w:numId w:val="178"/>
              </w:numPr>
              <w:tabs>
                <w:tab w:val="left" w:pos="170"/>
              </w:tabs>
              <w:ind w:right="-42"/>
              <w:rPr>
                <w:sz w:val="18"/>
                <w:szCs w:val="18"/>
              </w:rPr>
            </w:pPr>
          </w:p>
        </w:tc>
        <w:tc>
          <w:tcPr>
            <w:tcW w:w="5616" w:type="dxa"/>
            <w:gridSpan w:val="2"/>
            <w:vAlign w:val="center"/>
          </w:tcPr>
          <w:p w:rsidR="004B323A" w:rsidRPr="00C306AE" w:rsidRDefault="004B323A" w:rsidP="00C97083">
            <w:pPr>
              <w:rPr>
                <w:sz w:val="18"/>
                <w:szCs w:val="18"/>
              </w:rPr>
            </w:pPr>
            <w:r w:rsidRPr="00C306AE">
              <w:rPr>
                <w:sz w:val="18"/>
                <w:szCs w:val="18"/>
              </w:rPr>
              <w:t>Transporturi / Transporturi aeronautice</w:t>
            </w:r>
          </w:p>
        </w:tc>
        <w:tc>
          <w:tcPr>
            <w:tcW w:w="559" w:type="dxa"/>
            <w:vAlign w:val="center"/>
          </w:tcPr>
          <w:p w:rsidR="004B323A" w:rsidRPr="00C306AE" w:rsidRDefault="004B323A" w:rsidP="00C97083">
            <w:pPr>
              <w:jc w:val="center"/>
              <w:rPr>
                <w:sz w:val="18"/>
                <w:szCs w:val="18"/>
              </w:rPr>
            </w:pPr>
          </w:p>
        </w:tc>
        <w:tc>
          <w:tcPr>
            <w:tcW w:w="727" w:type="dxa"/>
            <w:vAlign w:val="center"/>
          </w:tcPr>
          <w:p w:rsidR="004B323A" w:rsidRPr="00C306AE" w:rsidRDefault="004B323A" w:rsidP="00C97083">
            <w:pPr>
              <w:jc w:val="center"/>
              <w:rPr>
                <w:sz w:val="18"/>
                <w:szCs w:val="18"/>
              </w:rPr>
            </w:pPr>
          </w:p>
        </w:tc>
        <w:tc>
          <w:tcPr>
            <w:tcW w:w="564" w:type="dxa"/>
            <w:vAlign w:val="center"/>
          </w:tcPr>
          <w:p w:rsidR="004B323A" w:rsidRPr="00C306AE" w:rsidRDefault="004B323A" w:rsidP="00C97083">
            <w:pPr>
              <w:jc w:val="center"/>
              <w:rPr>
                <w:sz w:val="18"/>
                <w:szCs w:val="18"/>
              </w:rPr>
            </w:pPr>
            <w:r w:rsidRPr="00C306AE">
              <w:rPr>
                <w:sz w:val="18"/>
                <w:szCs w:val="18"/>
              </w:rPr>
              <w:t>x</w:t>
            </w:r>
          </w:p>
        </w:tc>
      </w:tr>
      <w:tr w:rsidR="00C306AE" w:rsidRPr="00C306AE">
        <w:trPr>
          <w:cantSplit/>
          <w:trHeight w:val="163"/>
          <w:jc w:val="center"/>
        </w:trPr>
        <w:tc>
          <w:tcPr>
            <w:tcW w:w="1860" w:type="dxa"/>
            <w:vMerge w:val="restart"/>
            <w:tcBorders>
              <w:right w:val="thinThickSmallGap" w:sz="24" w:space="0" w:color="auto"/>
            </w:tcBorders>
            <w:vAlign w:val="center"/>
          </w:tcPr>
          <w:p w:rsidR="004B323A" w:rsidRPr="00C306AE" w:rsidRDefault="000E386B" w:rsidP="00C97083">
            <w:pPr>
              <w:jc w:val="center"/>
              <w:rPr>
                <w:sz w:val="18"/>
                <w:szCs w:val="18"/>
              </w:rPr>
            </w:pPr>
            <w:r w:rsidRPr="00C306AE">
              <w:rPr>
                <w:sz w:val="18"/>
                <w:szCs w:val="18"/>
              </w:rPr>
              <w:t>17</w:t>
            </w:r>
            <w:r w:rsidR="004B323A" w:rsidRPr="00C306AE">
              <w:rPr>
                <w:sz w:val="18"/>
                <w:szCs w:val="18"/>
              </w:rPr>
              <w:t>.3.  Transporturi /</w:t>
            </w:r>
          </w:p>
          <w:p w:rsidR="004B323A" w:rsidRPr="00C306AE" w:rsidRDefault="004B323A" w:rsidP="00C97083">
            <w:pPr>
              <w:jc w:val="center"/>
              <w:rPr>
                <w:sz w:val="18"/>
                <w:szCs w:val="18"/>
              </w:rPr>
            </w:pPr>
            <w:r w:rsidRPr="00C306AE">
              <w:rPr>
                <w:sz w:val="18"/>
                <w:szCs w:val="18"/>
              </w:rPr>
              <w:t>Transporturi navale</w:t>
            </w:r>
          </w:p>
        </w:tc>
        <w:tc>
          <w:tcPr>
            <w:tcW w:w="555" w:type="dxa"/>
            <w:tcBorders>
              <w:left w:val="nil"/>
            </w:tcBorders>
            <w:vAlign w:val="center"/>
          </w:tcPr>
          <w:p w:rsidR="004B323A" w:rsidRPr="00C306AE" w:rsidRDefault="004B323A" w:rsidP="00594127">
            <w:pPr>
              <w:numPr>
                <w:ilvl w:val="0"/>
                <w:numId w:val="41"/>
              </w:numPr>
              <w:tabs>
                <w:tab w:val="left" w:pos="170"/>
              </w:tabs>
              <w:ind w:right="-42"/>
              <w:rPr>
                <w:sz w:val="18"/>
                <w:szCs w:val="18"/>
              </w:rPr>
            </w:pPr>
          </w:p>
        </w:tc>
        <w:tc>
          <w:tcPr>
            <w:tcW w:w="5616" w:type="dxa"/>
            <w:gridSpan w:val="2"/>
            <w:vAlign w:val="center"/>
          </w:tcPr>
          <w:p w:rsidR="004B323A" w:rsidRPr="00C306AE" w:rsidRDefault="004B323A" w:rsidP="00C97083">
            <w:pPr>
              <w:rPr>
                <w:sz w:val="18"/>
                <w:szCs w:val="18"/>
              </w:rPr>
            </w:pPr>
            <w:r w:rsidRPr="00C306AE">
              <w:rPr>
                <w:sz w:val="18"/>
                <w:szCs w:val="18"/>
              </w:rPr>
              <w:t>Transporturi / Transporturi navale</w:t>
            </w:r>
          </w:p>
        </w:tc>
        <w:tc>
          <w:tcPr>
            <w:tcW w:w="559" w:type="dxa"/>
            <w:vAlign w:val="center"/>
          </w:tcPr>
          <w:p w:rsidR="004B323A" w:rsidRPr="00C306AE" w:rsidRDefault="004B323A" w:rsidP="00C97083">
            <w:pPr>
              <w:jc w:val="center"/>
              <w:rPr>
                <w:sz w:val="18"/>
                <w:szCs w:val="18"/>
              </w:rPr>
            </w:pPr>
          </w:p>
        </w:tc>
        <w:tc>
          <w:tcPr>
            <w:tcW w:w="727" w:type="dxa"/>
            <w:vAlign w:val="center"/>
          </w:tcPr>
          <w:p w:rsidR="004B323A" w:rsidRPr="00C306AE" w:rsidRDefault="004B323A" w:rsidP="00C97083">
            <w:pPr>
              <w:jc w:val="center"/>
              <w:rPr>
                <w:sz w:val="18"/>
                <w:szCs w:val="18"/>
              </w:rPr>
            </w:pPr>
          </w:p>
        </w:tc>
        <w:tc>
          <w:tcPr>
            <w:tcW w:w="564" w:type="dxa"/>
            <w:vAlign w:val="center"/>
          </w:tcPr>
          <w:p w:rsidR="004B323A" w:rsidRPr="00C306AE" w:rsidRDefault="004B323A" w:rsidP="00C97083">
            <w:pPr>
              <w:jc w:val="center"/>
              <w:rPr>
                <w:sz w:val="18"/>
                <w:szCs w:val="18"/>
              </w:rPr>
            </w:pPr>
            <w:r w:rsidRPr="00C306AE">
              <w:rPr>
                <w:sz w:val="18"/>
                <w:szCs w:val="18"/>
              </w:rPr>
              <w:t>x</w:t>
            </w:r>
          </w:p>
        </w:tc>
      </w:tr>
      <w:tr w:rsidR="00C306AE" w:rsidRPr="00C306AE">
        <w:trPr>
          <w:cantSplit/>
          <w:trHeight w:val="163"/>
          <w:jc w:val="center"/>
        </w:trPr>
        <w:tc>
          <w:tcPr>
            <w:tcW w:w="1860" w:type="dxa"/>
            <w:vMerge/>
            <w:tcBorders>
              <w:right w:val="thinThickSmallGap" w:sz="24" w:space="0" w:color="auto"/>
            </w:tcBorders>
            <w:vAlign w:val="center"/>
          </w:tcPr>
          <w:p w:rsidR="004B323A" w:rsidRPr="00C306AE" w:rsidRDefault="004B323A" w:rsidP="00C97083">
            <w:pPr>
              <w:jc w:val="center"/>
              <w:rPr>
                <w:sz w:val="18"/>
                <w:szCs w:val="18"/>
              </w:rPr>
            </w:pPr>
          </w:p>
        </w:tc>
        <w:tc>
          <w:tcPr>
            <w:tcW w:w="555" w:type="dxa"/>
            <w:tcBorders>
              <w:left w:val="nil"/>
            </w:tcBorders>
            <w:vAlign w:val="center"/>
          </w:tcPr>
          <w:p w:rsidR="004B323A" w:rsidRPr="00C306AE" w:rsidRDefault="004B323A" w:rsidP="00594127">
            <w:pPr>
              <w:numPr>
                <w:ilvl w:val="0"/>
                <w:numId w:val="41"/>
              </w:numPr>
              <w:tabs>
                <w:tab w:val="left" w:pos="170"/>
              </w:tabs>
              <w:ind w:right="-42"/>
              <w:rPr>
                <w:sz w:val="18"/>
                <w:szCs w:val="18"/>
              </w:rPr>
            </w:pPr>
          </w:p>
        </w:tc>
        <w:tc>
          <w:tcPr>
            <w:tcW w:w="5616" w:type="dxa"/>
            <w:gridSpan w:val="2"/>
            <w:vAlign w:val="center"/>
          </w:tcPr>
          <w:p w:rsidR="004B323A" w:rsidRPr="00C306AE" w:rsidRDefault="004B323A" w:rsidP="00C97083">
            <w:pPr>
              <w:rPr>
                <w:sz w:val="18"/>
                <w:szCs w:val="18"/>
              </w:rPr>
            </w:pPr>
            <w:r w:rsidRPr="00C306AE">
              <w:rPr>
                <w:sz w:val="18"/>
                <w:szCs w:val="18"/>
              </w:rPr>
              <w:t>Ingineria transporturilor</w:t>
            </w:r>
          </w:p>
        </w:tc>
        <w:tc>
          <w:tcPr>
            <w:tcW w:w="559" w:type="dxa"/>
            <w:vAlign w:val="center"/>
          </w:tcPr>
          <w:p w:rsidR="004B323A" w:rsidRPr="00C306AE" w:rsidRDefault="004B323A" w:rsidP="00C97083">
            <w:pPr>
              <w:jc w:val="center"/>
              <w:rPr>
                <w:sz w:val="18"/>
                <w:szCs w:val="18"/>
              </w:rPr>
            </w:pPr>
            <w:r w:rsidRPr="00C306AE">
              <w:rPr>
                <w:sz w:val="18"/>
                <w:szCs w:val="18"/>
              </w:rPr>
              <w:t>x</w:t>
            </w:r>
          </w:p>
        </w:tc>
        <w:tc>
          <w:tcPr>
            <w:tcW w:w="727" w:type="dxa"/>
            <w:vAlign w:val="center"/>
          </w:tcPr>
          <w:p w:rsidR="004B323A" w:rsidRPr="00C306AE" w:rsidRDefault="004B323A" w:rsidP="00C97083">
            <w:pPr>
              <w:jc w:val="center"/>
              <w:rPr>
                <w:sz w:val="18"/>
                <w:szCs w:val="18"/>
              </w:rPr>
            </w:pPr>
          </w:p>
        </w:tc>
        <w:tc>
          <w:tcPr>
            <w:tcW w:w="564" w:type="dxa"/>
            <w:vAlign w:val="center"/>
          </w:tcPr>
          <w:p w:rsidR="004B323A" w:rsidRPr="00C306AE" w:rsidRDefault="004B323A" w:rsidP="00C97083">
            <w:pPr>
              <w:jc w:val="center"/>
              <w:rPr>
                <w:sz w:val="18"/>
                <w:szCs w:val="18"/>
              </w:rPr>
            </w:pPr>
          </w:p>
        </w:tc>
      </w:tr>
      <w:tr w:rsidR="00C306AE" w:rsidRPr="00C306AE">
        <w:trPr>
          <w:cantSplit/>
          <w:trHeight w:val="163"/>
          <w:jc w:val="center"/>
        </w:trPr>
        <w:tc>
          <w:tcPr>
            <w:tcW w:w="1860" w:type="dxa"/>
            <w:vMerge/>
            <w:tcBorders>
              <w:right w:val="thinThickSmallGap" w:sz="24" w:space="0" w:color="auto"/>
            </w:tcBorders>
            <w:vAlign w:val="center"/>
          </w:tcPr>
          <w:p w:rsidR="004B323A" w:rsidRPr="00C306AE" w:rsidRDefault="004B323A" w:rsidP="00C97083">
            <w:pPr>
              <w:rPr>
                <w:sz w:val="18"/>
                <w:szCs w:val="18"/>
              </w:rPr>
            </w:pPr>
          </w:p>
        </w:tc>
        <w:tc>
          <w:tcPr>
            <w:tcW w:w="555" w:type="dxa"/>
            <w:tcBorders>
              <w:left w:val="nil"/>
            </w:tcBorders>
            <w:vAlign w:val="center"/>
          </w:tcPr>
          <w:p w:rsidR="004B323A" w:rsidRPr="00C306AE" w:rsidRDefault="004B323A" w:rsidP="00594127">
            <w:pPr>
              <w:numPr>
                <w:ilvl w:val="0"/>
                <w:numId w:val="41"/>
              </w:numPr>
              <w:tabs>
                <w:tab w:val="left" w:pos="170"/>
              </w:tabs>
              <w:ind w:right="-42"/>
              <w:rPr>
                <w:sz w:val="18"/>
                <w:szCs w:val="18"/>
              </w:rPr>
            </w:pPr>
          </w:p>
        </w:tc>
        <w:tc>
          <w:tcPr>
            <w:tcW w:w="5616" w:type="dxa"/>
            <w:gridSpan w:val="2"/>
            <w:vAlign w:val="center"/>
          </w:tcPr>
          <w:p w:rsidR="004B323A" w:rsidRPr="00C306AE" w:rsidRDefault="004B323A" w:rsidP="00C97083">
            <w:pPr>
              <w:rPr>
                <w:sz w:val="18"/>
                <w:szCs w:val="18"/>
              </w:rPr>
            </w:pPr>
            <w:r w:rsidRPr="00C306AE">
              <w:rPr>
                <w:sz w:val="18"/>
                <w:szCs w:val="18"/>
              </w:rPr>
              <w:t>Tehnologia transporturilor</w:t>
            </w:r>
          </w:p>
        </w:tc>
        <w:tc>
          <w:tcPr>
            <w:tcW w:w="559" w:type="dxa"/>
            <w:vAlign w:val="center"/>
          </w:tcPr>
          <w:p w:rsidR="004B323A" w:rsidRPr="00C306AE" w:rsidRDefault="004B323A" w:rsidP="00C97083">
            <w:pPr>
              <w:jc w:val="center"/>
              <w:rPr>
                <w:sz w:val="18"/>
                <w:szCs w:val="18"/>
              </w:rPr>
            </w:pPr>
            <w:r w:rsidRPr="00C306AE">
              <w:rPr>
                <w:sz w:val="18"/>
                <w:szCs w:val="18"/>
              </w:rPr>
              <w:t>x</w:t>
            </w:r>
          </w:p>
        </w:tc>
        <w:tc>
          <w:tcPr>
            <w:tcW w:w="727" w:type="dxa"/>
            <w:vAlign w:val="center"/>
          </w:tcPr>
          <w:p w:rsidR="004B323A" w:rsidRPr="00C306AE" w:rsidRDefault="004B323A" w:rsidP="00C97083">
            <w:pPr>
              <w:jc w:val="center"/>
              <w:rPr>
                <w:sz w:val="18"/>
                <w:szCs w:val="18"/>
              </w:rPr>
            </w:pPr>
            <w:r w:rsidRPr="00C306AE">
              <w:rPr>
                <w:sz w:val="18"/>
                <w:szCs w:val="18"/>
              </w:rPr>
              <w:t>x</w:t>
            </w:r>
          </w:p>
        </w:tc>
        <w:tc>
          <w:tcPr>
            <w:tcW w:w="564" w:type="dxa"/>
            <w:vAlign w:val="center"/>
          </w:tcPr>
          <w:p w:rsidR="004B323A" w:rsidRPr="00C306AE" w:rsidRDefault="004B323A" w:rsidP="00C97083">
            <w:pPr>
              <w:jc w:val="center"/>
              <w:rPr>
                <w:sz w:val="18"/>
                <w:szCs w:val="18"/>
              </w:rPr>
            </w:pPr>
          </w:p>
        </w:tc>
      </w:tr>
      <w:tr w:rsidR="00C306AE" w:rsidRPr="00C306AE">
        <w:trPr>
          <w:cantSplit/>
          <w:trHeight w:val="163"/>
          <w:jc w:val="center"/>
        </w:trPr>
        <w:tc>
          <w:tcPr>
            <w:tcW w:w="1860" w:type="dxa"/>
            <w:vMerge/>
            <w:tcBorders>
              <w:right w:val="thinThickSmallGap" w:sz="24" w:space="0" w:color="auto"/>
            </w:tcBorders>
            <w:vAlign w:val="center"/>
          </w:tcPr>
          <w:p w:rsidR="004B323A" w:rsidRPr="00C306AE" w:rsidRDefault="004B323A" w:rsidP="00C97083">
            <w:pPr>
              <w:rPr>
                <w:sz w:val="18"/>
                <w:szCs w:val="18"/>
              </w:rPr>
            </w:pPr>
          </w:p>
        </w:tc>
        <w:tc>
          <w:tcPr>
            <w:tcW w:w="555" w:type="dxa"/>
            <w:tcBorders>
              <w:left w:val="nil"/>
            </w:tcBorders>
            <w:vAlign w:val="center"/>
          </w:tcPr>
          <w:p w:rsidR="004B323A" w:rsidRPr="00C306AE" w:rsidRDefault="004B323A" w:rsidP="00594127">
            <w:pPr>
              <w:numPr>
                <w:ilvl w:val="0"/>
                <w:numId w:val="41"/>
              </w:numPr>
              <w:tabs>
                <w:tab w:val="left" w:pos="170"/>
              </w:tabs>
              <w:ind w:right="-42"/>
              <w:rPr>
                <w:sz w:val="18"/>
                <w:szCs w:val="18"/>
              </w:rPr>
            </w:pPr>
          </w:p>
        </w:tc>
        <w:tc>
          <w:tcPr>
            <w:tcW w:w="5616" w:type="dxa"/>
            <w:gridSpan w:val="2"/>
            <w:vAlign w:val="center"/>
          </w:tcPr>
          <w:p w:rsidR="004B323A" w:rsidRPr="00C306AE" w:rsidRDefault="004B323A" w:rsidP="00C97083">
            <w:pPr>
              <w:rPr>
                <w:sz w:val="18"/>
                <w:szCs w:val="18"/>
              </w:rPr>
            </w:pPr>
            <w:r w:rsidRPr="00C306AE">
              <w:rPr>
                <w:sz w:val="18"/>
                <w:szCs w:val="18"/>
              </w:rPr>
              <w:t>Transporturi</w:t>
            </w:r>
          </w:p>
        </w:tc>
        <w:tc>
          <w:tcPr>
            <w:tcW w:w="559" w:type="dxa"/>
            <w:vAlign w:val="center"/>
          </w:tcPr>
          <w:p w:rsidR="004B323A" w:rsidRPr="00C306AE" w:rsidRDefault="004B323A" w:rsidP="00C97083">
            <w:pPr>
              <w:jc w:val="center"/>
              <w:rPr>
                <w:sz w:val="18"/>
                <w:szCs w:val="18"/>
              </w:rPr>
            </w:pPr>
            <w:r w:rsidRPr="00C306AE">
              <w:rPr>
                <w:sz w:val="18"/>
                <w:szCs w:val="18"/>
              </w:rPr>
              <w:t>x</w:t>
            </w:r>
          </w:p>
        </w:tc>
        <w:tc>
          <w:tcPr>
            <w:tcW w:w="727" w:type="dxa"/>
            <w:vAlign w:val="center"/>
          </w:tcPr>
          <w:p w:rsidR="004B323A" w:rsidRPr="00C306AE" w:rsidRDefault="004B323A" w:rsidP="00C97083">
            <w:pPr>
              <w:jc w:val="center"/>
              <w:rPr>
                <w:sz w:val="18"/>
                <w:szCs w:val="18"/>
              </w:rPr>
            </w:pPr>
            <w:r w:rsidRPr="00C306AE">
              <w:rPr>
                <w:sz w:val="18"/>
                <w:szCs w:val="18"/>
              </w:rPr>
              <w:t>x</w:t>
            </w:r>
          </w:p>
        </w:tc>
        <w:tc>
          <w:tcPr>
            <w:tcW w:w="564" w:type="dxa"/>
            <w:vAlign w:val="center"/>
          </w:tcPr>
          <w:p w:rsidR="004B323A" w:rsidRPr="00C306AE" w:rsidRDefault="004B323A" w:rsidP="00C97083">
            <w:pPr>
              <w:jc w:val="center"/>
              <w:rPr>
                <w:sz w:val="18"/>
                <w:szCs w:val="18"/>
              </w:rPr>
            </w:pPr>
          </w:p>
        </w:tc>
      </w:tr>
      <w:tr w:rsidR="00C306AE" w:rsidRPr="00C306AE">
        <w:trPr>
          <w:cantSplit/>
          <w:trHeight w:val="90"/>
          <w:jc w:val="center"/>
        </w:trPr>
        <w:tc>
          <w:tcPr>
            <w:tcW w:w="1860" w:type="dxa"/>
            <w:vMerge/>
            <w:tcBorders>
              <w:right w:val="thinThickSmallGap" w:sz="24" w:space="0" w:color="auto"/>
            </w:tcBorders>
            <w:vAlign w:val="center"/>
          </w:tcPr>
          <w:p w:rsidR="004B323A" w:rsidRPr="00C306AE" w:rsidRDefault="004B323A" w:rsidP="00C97083">
            <w:pPr>
              <w:rPr>
                <w:sz w:val="18"/>
                <w:szCs w:val="18"/>
              </w:rPr>
            </w:pPr>
          </w:p>
        </w:tc>
        <w:tc>
          <w:tcPr>
            <w:tcW w:w="555" w:type="dxa"/>
            <w:tcBorders>
              <w:left w:val="nil"/>
            </w:tcBorders>
            <w:vAlign w:val="center"/>
          </w:tcPr>
          <w:p w:rsidR="004B323A" w:rsidRPr="00C306AE" w:rsidRDefault="004B323A" w:rsidP="00594127">
            <w:pPr>
              <w:numPr>
                <w:ilvl w:val="0"/>
                <w:numId w:val="41"/>
              </w:numPr>
              <w:tabs>
                <w:tab w:val="left" w:pos="170"/>
              </w:tabs>
              <w:ind w:right="-42"/>
              <w:rPr>
                <w:sz w:val="18"/>
                <w:szCs w:val="18"/>
              </w:rPr>
            </w:pPr>
          </w:p>
        </w:tc>
        <w:tc>
          <w:tcPr>
            <w:tcW w:w="5616" w:type="dxa"/>
            <w:gridSpan w:val="2"/>
            <w:vAlign w:val="center"/>
          </w:tcPr>
          <w:p w:rsidR="004B323A" w:rsidRPr="00C306AE" w:rsidRDefault="004B323A" w:rsidP="00C97083">
            <w:pPr>
              <w:rPr>
                <w:sz w:val="18"/>
                <w:szCs w:val="18"/>
              </w:rPr>
            </w:pPr>
            <w:r w:rsidRPr="00C306AE">
              <w:rPr>
                <w:sz w:val="18"/>
                <w:szCs w:val="18"/>
              </w:rPr>
              <w:t>Mecanic</w:t>
            </w:r>
          </w:p>
        </w:tc>
        <w:tc>
          <w:tcPr>
            <w:tcW w:w="559" w:type="dxa"/>
            <w:vAlign w:val="center"/>
          </w:tcPr>
          <w:p w:rsidR="004B323A" w:rsidRPr="00C306AE" w:rsidRDefault="004B323A" w:rsidP="00C97083">
            <w:pPr>
              <w:jc w:val="center"/>
              <w:rPr>
                <w:sz w:val="18"/>
                <w:szCs w:val="18"/>
              </w:rPr>
            </w:pPr>
            <w:r w:rsidRPr="00C306AE">
              <w:rPr>
                <w:sz w:val="18"/>
                <w:szCs w:val="18"/>
              </w:rPr>
              <w:t>x</w:t>
            </w:r>
          </w:p>
        </w:tc>
        <w:tc>
          <w:tcPr>
            <w:tcW w:w="727" w:type="dxa"/>
            <w:vAlign w:val="center"/>
          </w:tcPr>
          <w:p w:rsidR="004B323A" w:rsidRPr="00C306AE" w:rsidRDefault="004B323A" w:rsidP="00C97083">
            <w:pPr>
              <w:jc w:val="center"/>
              <w:rPr>
                <w:sz w:val="18"/>
                <w:szCs w:val="18"/>
              </w:rPr>
            </w:pPr>
            <w:r w:rsidRPr="00C306AE">
              <w:rPr>
                <w:sz w:val="18"/>
                <w:szCs w:val="18"/>
              </w:rPr>
              <w:t>x</w:t>
            </w:r>
          </w:p>
        </w:tc>
        <w:tc>
          <w:tcPr>
            <w:tcW w:w="564" w:type="dxa"/>
            <w:vAlign w:val="center"/>
          </w:tcPr>
          <w:p w:rsidR="004B323A" w:rsidRPr="00C306AE" w:rsidRDefault="004B323A" w:rsidP="00C97083">
            <w:pPr>
              <w:jc w:val="center"/>
              <w:rPr>
                <w:sz w:val="18"/>
                <w:szCs w:val="18"/>
              </w:rPr>
            </w:pPr>
          </w:p>
        </w:tc>
      </w:tr>
      <w:tr w:rsidR="00C306AE" w:rsidRPr="00C306AE">
        <w:trPr>
          <w:cantSplit/>
          <w:trHeight w:val="90"/>
          <w:jc w:val="center"/>
        </w:trPr>
        <w:tc>
          <w:tcPr>
            <w:tcW w:w="1860" w:type="dxa"/>
            <w:vMerge/>
            <w:tcBorders>
              <w:right w:val="thinThickSmallGap" w:sz="24" w:space="0" w:color="auto"/>
            </w:tcBorders>
            <w:vAlign w:val="center"/>
          </w:tcPr>
          <w:p w:rsidR="004B323A" w:rsidRPr="00C306AE" w:rsidRDefault="004B323A" w:rsidP="00C97083">
            <w:pPr>
              <w:rPr>
                <w:sz w:val="18"/>
                <w:szCs w:val="18"/>
              </w:rPr>
            </w:pPr>
          </w:p>
        </w:tc>
        <w:tc>
          <w:tcPr>
            <w:tcW w:w="555" w:type="dxa"/>
            <w:tcBorders>
              <w:left w:val="nil"/>
            </w:tcBorders>
            <w:vAlign w:val="center"/>
          </w:tcPr>
          <w:p w:rsidR="004B323A" w:rsidRPr="00C306AE" w:rsidRDefault="004B323A" w:rsidP="00594127">
            <w:pPr>
              <w:numPr>
                <w:ilvl w:val="0"/>
                <w:numId w:val="41"/>
              </w:numPr>
              <w:tabs>
                <w:tab w:val="left" w:pos="170"/>
              </w:tabs>
              <w:ind w:right="-42"/>
              <w:rPr>
                <w:sz w:val="18"/>
                <w:szCs w:val="18"/>
              </w:rPr>
            </w:pPr>
          </w:p>
        </w:tc>
        <w:tc>
          <w:tcPr>
            <w:tcW w:w="5616" w:type="dxa"/>
            <w:gridSpan w:val="2"/>
            <w:vAlign w:val="center"/>
          </w:tcPr>
          <w:p w:rsidR="004B323A" w:rsidRPr="00C306AE" w:rsidRDefault="004B323A" w:rsidP="00C97083">
            <w:pPr>
              <w:rPr>
                <w:sz w:val="18"/>
                <w:szCs w:val="18"/>
              </w:rPr>
            </w:pPr>
            <w:r w:rsidRPr="00C306AE">
              <w:rPr>
                <w:sz w:val="18"/>
                <w:szCs w:val="18"/>
              </w:rPr>
              <w:t>Mecanică</w:t>
            </w:r>
          </w:p>
        </w:tc>
        <w:tc>
          <w:tcPr>
            <w:tcW w:w="559" w:type="dxa"/>
            <w:vAlign w:val="center"/>
          </w:tcPr>
          <w:p w:rsidR="004B323A" w:rsidRPr="00C306AE" w:rsidRDefault="004B323A" w:rsidP="00C97083">
            <w:pPr>
              <w:jc w:val="center"/>
              <w:rPr>
                <w:sz w:val="18"/>
                <w:szCs w:val="18"/>
              </w:rPr>
            </w:pPr>
            <w:r w:rsidRPr="00C306AE">
              <w:rPr>
                <w:sz w:val="18"/>
                <w:szCs w:val="18"/>
              </w:rPr>
              <w:t>x</w:t>
            </w:r>
          </w:p>
        </w:tc>
        <w:tc>
          <w:tcPr>
            <w:tcW w:w="727" w:type="dxa"/>
            <w:vAlign w:val="center"/>
          </w:tcPr>
          <w:p w:rsidR="004B323A" w:rsidRPr="00C306AE" w:rsidRDefault="004B323A" w:rsidP="00C97083">
            <w:pPr>
              <w:jc w:val="center"/>
              <w:rPr>
                <w:sz w:val="18"/>
                <w:szCs w:val="18"/>
              </w:rPr>
            </w:pPr>
            <w:r w:rsidRPr="00C306AE">
              <w:rPr>
                <w:sz w:val="18"/>
                <w:szCs w:val="18"/>
              </w:rPr>
              <w:t>x</w:t>
            </w:r>
          </w:p>
        </w:tc>
        <w:tc>
          <w:tcPr>
            <w:tcW w:w="564" w:type="dxa"/>
            <w:vAlign w:val="center"/>
          </w:tcPr>
          <w:p w:rsidR="004B323A" w:rsidRPr="00C306AE" w:rsidRDefault="004B323A" w:rsidP="00C97083">
            <w:pPr>
              <w:jc w:val="center"/>
              <w:rPr>
                <w:sz w:val="18"/>
                <w:szCs w:val="18"/>
              </w:rPr>
            </w:pPr>
          </w:p>
        </w:tc>
      </w:tr>
      <w:tr w:rsidR="00C306AE" w:rsidRPr="00C306AE">
        <w:trPr>
          <w:cantSplit/>
          <w:trHeight w:val="90"/>
          <w:jc w:val="center"/>
        </w:trPr>
        <w:tc>
          <w:tcPr>
            <w:tcW w:w="1860" w:type="dxa"/>
            <w:vMerge/>
            <w:tcBorders>
              <w:right w:val="thinThickSmallGap" w:sz="24" w:space="0" w:color="auto"/>
            </w:tcBorders>
            <w:vAlign w:val="center"/>
          </w:tcPr>
          <w:p w:rsidR="004B323A" w:rsidRPr="00C306AE" w:rsidRDefault="004B323A" w:rsidP="00C97083">
            <w:pPr>
              <w:rPr>
                <w:sz w:val="18"/>
                <w:szCs w:val="18"/>
              </w:rPr>
            </w:pPr>
          </w:p>
        </w:tc>
        <w:tc>
          <w:tcPr>
            <w:tcW w:w="555" w:type="dxa"/>
            <w:tcBorders>
              <w:left w:val="nil"/>
            </w:tcBorders>
            <w:vAlign w:val="center"/>
          </w:tcPr>
          <w:p w:rsidR="004B323A" w:rsidRPr="00C306AE" w:rsidRDefault="004B323A" w:rsidP="00594127">
            <w:pPr>
              <w:numPr>
                <w:ilvl w:val="0"/>
                <w:numId w:val="41"/>
              </w:numPr>
              <w:tabs>
                <w:tab w:val="left" w:pos="170"/>
              </w:tabs>
              <w:ind w:right="-42"/>
              <w:rPr>
                <w:sz w:val="18"/>
                <w:szCs w:val="18"/>
              </w:rPr>
            </w:pPr>
          </w:p>
        </w:tc>
        <w:tc>
          <w:tcPr>
            <w:tcW w:w="5616" w:type="dxa"/>
            <w:gridSpan w:val="2"/>
            <w:vAlign w:val="center"/>
          </w:tcPr>
          <w:p w:rsidR="004B323A" w:rsidRPr="00C306AE" w:rsidRDefault="004B323A" w:rsidP="00C97083">
            <w:pPr>
              <w:rPr>
                <w:sz w:val="18"/>
                <w:szCs w:val="18"/>
              </w:rPr>
            </w:pPr>
            <w:r w:rsidRPr="00C306AE">
              <w:rPr>
                <w:sz w:val="18"/>
                <w:szCs w:val="18"/>
              </w:rPr>
              <w:t>Inginerie mecanică</w:t>
            </w:r>
          </w:p>
        </w:tc>
        <w:tc>
          <w:tcPr>
            <w:tcW w:w="559" w:type="dxa"/>
            <w:vAlign w:val="center"/>
          </w:tcPr>
          <w:p w:rsidR="004B323A" w:rsidRPr="00C306AE" w:rsidRDefault="004B323A" w:rsidP="00C97083">
            <w:pPr>
              <w:jc w:val="center"/>
              <w:rPr>
                <w:sz w:val="18"/>
                <w:szCs w:val="18"/>
              </w:rPr>
            </w:pPr>
            <w:r w:rsidRPr="00C306AE">
              <w:rPr>
                <w:sz w:val="18"/>
                <w:szCs w:val="18"/>
              </w:rPr>
              <w:t>x</w:t>
            </w:r>
          </w:p>
        </w:tc>
        <w:tc>
          <w:tcPr>
            <w:tcW w:w="727" w:type="dxa"/>
            <w:vAlign w:val="center"/>
          </w:tcPr>
          <w:p w:rsidR="004B323A" w:rsidRPr="00C306AE" w:rsidRDefault="004B323A" w:rsidP="00C97083">
            <w:pPr>
              <w:jc w:val="center"/>
              <w:rPr>
                <w:sz w:val="18"/>
                <w:szCs w:val="18"/>
              </w:rPr>
            </w:pPr>
          </w:p>
        </w:tc>
        <w:tc>
          <w:tcPr>
            <w:tcW w:w="564" w:type="dxa"/>
            <w:vAlign w:val="center"/>
          </w:tcPr>
          <w:p w:rsidR="004B323A" w:rsidRPr="00C306AE" w:rsidRDefault="004B323A" w:rsidP="00C97083">
            <w:pPr>
              <w:jc w:val="center"/>
              <w:rPr>
                <w:sz w:val="18"/>
                <w:szCs w:val="18"/>
              </w:rPr>
            </w:pPr>
          </w:p>
        </w:tc>
      </w:tr>
      <w:tr w:rsidR="00C306AE" w:rsidRPr="00C306AE">
        <w:trPr>
          <w:cantSplit/>
          <w:trHeight w:val="163"/>
          <w:jc w:val="center"/>
        </w:trPr>
        <w:tc>
          <w:tcPr>
            <w:tcW w:w="1860" w:type="dxa"/>
            <w:vMerge/>
            <w:tcBorders>
              <w:right w:val="thinThickSmallGap" w:sz="24" w:space="0" w:color="auto"/>
            </w:tcBorders>
            <w:vAlign w:val="center"/>
          </w:tcPr>
          <w:p w:rsidR="004B323A" w:rsidRPr="00C306AE" w:rsidRDefault="004B323A" w:rsidP="00C97083">
            <w:pPr>
              <w:rPr>
                <w:sz w:val="18"/>
                <w:szCs w:val="18"/>
              </w:rPr>
            </w:pPr>
          </w:p>
        </w:tc>
        <w:tc>
          <w:tcPr>
            <w:tcW w:w="555" w:type="dxa"/>
            <w:tcBorders>
              <w:left w:val="nil"/>
            </w:tcBorders>
            <w:vAlign w:val="center"/>
          </w:tcPr>
          <w:p w:rsidR="004B323A" w:rsidRPr="00C306AE" w:rsidRDefault="004B323A" w:rsidP="00594127">
            <w:pPr>
              <w:numPr>
                <w:ilvl w:val="0"/>
                <w:numId w:val="41"/>
              </w:numPr>
              <w:tabs>
                <w:tab w:val="left" w:pos="170"/>
              </w:tabs>
              <w:ind w:right="-42"/>
              <w:rPr>
                <w:sz w:val="18"/>
                <w:szCs w:val="18"/>
              </w:rPr>
            </w:pPr>
          </w:p>
        </w:tc>
        <w:tc>
          <w:tcPr>
            <w:tcW w:w="5616" w:type="dxa"/>
            <w:gridSpan w:val="2"/>
            <w:vAlign w:val="center"/>
          </w:tcPr>
          <w:p w:rsidR="004B323A" w:rsidRPr="00C306AE" w:rsidRDefault="004B323A" w:rsidP="00C97083">
            <w:pPr>
              <w:rPr>
                <w:sz w:val="18"/>
                <w:szCs w:val="18"/>
              </w:rPr>
            </w:pPr>
            <w:r w:rsidRPr="00C306AE">
              <w:rPr>
                <w:sz w:val="18"/>
                <w:szCs w:val="18"/>
              </w:rPr>
              <w:t>Electromecanic</w:t>
            </w:r>
          </w:p>
        </w:tc>
        <w:tc>
          <w:tcPr>
            <w:tcW w:w="559" w:type="dxa"/>
            <w:vAlign w:val="center"/>
          </w:tcPr>
          <w:p w:rsidR="004B323A" w:rsidRPr="00C306AE" w:rsidRDefault="004B323A" w:rsidP="00C97083">
            <w:pPr>
              <w:jc w:val="center"/>
              <w:rPr>
                <w:sz w:val="18"/>
                <w:szCs w:val="18"/>
              </w:rPr>
            </w:pPr>
            <w:r w:rsidRPr="00C306AE">
              <w:rPr>
                <w:sz w:val="18"/>
                <w:szCs w:val="18"/>
              </w:rPr>
              <w:t>x</w:t>
            </w:r>
          </w:p>
        </w:tc>
        <w:tc>
          <w:tcPr>
            <w:tcW w:w="727" w:type="dxa"/>
            <w:vAlign w:val="center"/>
          </w:tcPr>
          <w:p w:rsidR="004B323A" w:rsidRPr="00C306AE" w:rsidRDefault="004B323A" w:rsidP="00C97083">
            <w:pPr>
              <w:jc w:val="center"/>
              <w:rPr>
                <w:sz w:val="18"/>
                <w:szCs w:val="18"/>
              </w:rPr>
            </w:pPr>
            <w:r w:rsidRPr="00C306AE">
              <w:rPr>
                <w:sz w:val="18"/>
                <w:szCs w:val="18"/>
              </w:rPr>
              <w:t>x</w:t>
            </w:r>
          </w:p>
        </w:tc>
        <w:tc>
          <w:tcPr>
            <w:tcW w:w="564" w:type="dxa"/>
            <w:vAlign w:val="center"/>
          </w:tcPr>
          <w:p w:rsidR="004B323A" w:rsidRPr="00C306AE" w:rsidRDefault="004B323A" w:rsidP="00C97083">
            <w:pPr>
              <w:jc w:val="center"/>
              <w:rPr>
                <w:sz w:val="18"/>
                <w:szCs w:val="18"/>
              </w:rPr>
            </w:pPr>
          </w:p>
        </w:tc>
      </w:tr>
      <w:tr w:rsidR="00C306AE" w:rsidRPr="00C306AE">
        <w:trPr>
          <w:cantSplit/>
          <w:trHeight w:val="163"/>
          <w:jc w:val="center"/>
        </w:trPr>
        <w:tc>
          <w:tcPr>
            <w:tcW w:w="1860" w:type="dxa"/>
            <w:vMerge/>
            <w:tcBorders>
              <w:right w:val="thinThickSmallGap" w:sz="24" w:space="0" w:color="auto"/>
            </w:tcBorders>
            <w:vAlign w:val="center"/>
          </w:tcPr>
          <w:p w:rsidR="004B323A" w:rsidRPr="00C306AE" w:rsidRDefault="004B323A" w:rsidP="00C97083">
            <w:pPr>
              <w:rPr>
                <w:sz w:val="18"/>
                <w:szCs w:val="18"/>
              </w:rPr>
            </w:pPr>
          </w:p>
        </w:tc>
        <w:tc>
          <w:tcPr>
            <w:tcW w:w="555" w:type="dxa"/>
            <w:tcBorders>
              <w:left w:val="nil"/>
            </w:tcBorders>
            <w:vAlign w:val="center"/>
          </w:tcPr>
          <w:p w:rsidR="004B323A" w:rsidRPr="00C306AE" w:rsidRDefault="004B323A" w:rsidP="00594127">
            <w:pPr>
              <w:numPr>
                <w:ilvl w:val="0"/>
                <w:numId w:val="41"/>
              </w:numPr>
              <w:tabs>
                <w:tab w:val="left" w:pos="170"/>
              </w:tabs>
              <w:ind w:right="-42"/>
              <w:rPr>
                <w:sz w:val="18"/>
                <w:szCs w:val="18"/>
              </w:rPr>
            </w:pPr>
          </w:p>
        </w:tc>
        <w:tc>
          <w:tcPr>
            <w:tcW w:w="5616" w:type="dxa"/>
            <w:gridSpan w:val="2"/>
            <w:vAlign w:val="center"/>
          </w:tcPr>
          <w:p w:rsidR="004B323A" w:rsidRPr="00C306AE" w:rsidRDefault="004B323A" w:rsidP="00C97083">
            <w:pPr>
              <w:rPr>
                <w:sz w:val="18"/>
                <w:szCs w:val="18"/>
              </w:rPr>
            </w:pPr>
            <w:r w:rsidRPr="00C306AE">
              <w:rPr>
                <w:sz w:val="18"/>
                <w:szCs w:val="18"/>
              </w:rPr>
              <w:t>Electromecanică</w:t>
            </w:r>
          </w:p>
        </w:tc>
        <w:tc>
          <w:tcPr>
            <w:tcW w:w="559" w:type="dxa"/>
            <w:vAlign w:val="center"/>
          </w:tcPr>
          <w:p w:rsidR="004B323A" w:rsidRPr="00C306AE" w:rsidRDefault="004B323A" w:rsidP="00C97083">
            <w:pPr>
              <w:jc w:val="center"/>
              <w:rPr>
                <w:sz w:val="18"/>
                <w:szCs w:val="18"/>
              </w:rPr>
            </w:pPr>
            <w:r w:rsidRPr="00C306AE">
              <w:rPr>
                <w:sz w:val="18"/>
                <w:szCs w:val="18"/>
              </w:rPr>
              <w:t>x</w:t>
            </w:r>
          </w:p>
        </w:tc>
        <w:tc>
          <w:tcPr>
            <w:tcW w:w="727" w:type="dxa"/>
            <w:vAlign w:val="center"/>
          </w:tcPr>
          <w:p w:rsidR="004B323A" w:rsidRPr="00C306AE" w:rsidRDefault="004B323A" w:rsidP="00C97083">
            <w:pPr>
              <w:jc w:val="center"/>
              <w:rPr>
                <w:sz w:val="18"/>
                <w:szCs w:val="18"/>
              </w:rPr>
            </w:pPr>
            <w:r w:rsidRPr="00C306AE">
              <w:rPr>
                <w:sz w:val="18"/>
                <w:szCs w:val="18"/>
              </w:rPr>
              <w:t>x</w:t>
            </w:r>
          </w:p>
        </w:tc>
        <w:tc>
          <w:tcPr>
            <w:tcW w:w="564" w:type="dxa"/>
            <w:vAlign w:val="center"/>
          </w:tcPr>
          <w:p w:rsidR="004B323A" w:rsidRPr="00C306AE" w:rsidRDefault="004B323A" w:rsidP="00C97083">
            <w:pPr>
              <w:jc w:val="center"/>
              <w:rPr>
                <w:sz w:val="18"/>
                <w:szCs w:val="18"/>
              </w:rPr>
            </w:pPr>
          </w:p>
        </w:tc>
      </w:tr>
      <w:tr w:rsidR="00C306AE" w:rsidRPr="00C306AE">
        <w:trPr>
          <w:cantSplit/>
          <w:trHeight w:val="163"/>
          <w:jc w:val="center"/>
        </w:trPr>
        <w:tc>
          <w:tcPr>
            <w:tcW w:w="1860" w:type="dxa"/>
            <w:vMerge/>
            <w:tcBorders>
              <w:right w:val="thinThickSmallGap" w:sz="24" w:space="0" w:color="auto"/>
            </w:tcBorders>
            <w:vAlign w:val="center"/>
          </w:tcPr>
          <w:p w:rsidR="004B323A" w:rsidRPr="00C306AE" w:rsidRDefault="004B323A" w:rsidP="00C97083">
            <w:pPr>
              <w:rPr>
                <w:sz w:val="18"/>
                <w:szCs w:val="18"/>
              </w:rPr>
            </w:pPr>
          </w:p>
        </w:tc>
        <w:tc>
          <w:tcPr>
            <w:tcW w:w="555" w:type="dxa"/>
            <w:tcBorders>
              <w:left w:val="nil"/>
            </w:tcBorders>
            <w:vAlign w:val="center"/>
          </w:tcPr>
          <w:p w:rsidR="004B323A" w:rsidRPr="00C306AE" w:rsidRDefault="004B323A" w:rsidP="00594127">
            <w:pPr>
              <w:numPr>
                <w:ilvl w:val="0"/>
                <w:numId w:val="41"/>
              </w:numPr>
              <w:tabs>
                <w:tab w:val="left" w:pos="170"/>
              </w:tabs>
              <w:ind w:right="-42"/>
              <w:rPr>
                <w:sz w:val="18"/>
                <w:szCs w:val="18"/>
              </w:rPr>
            </w:pPr>
          </w:p>
        </w:tc>
        <w:tc>
          <w:tcPr>
            <w:tcW w:w="5616" w:type="dxa"/>
            <w:gridSpan w:val="2"/>
            <w:vAlign w:val="center"/>
          </w:tcPr>
          <w:p w:rsidR="004B323A" w:rsidRPr="00C306AE" w:rsidRDefault="004B323A" w:rsidP="00C97083">
            <w:pPr>
              <w:rPr>
                <w:sz w:val="18"/>
                <w:szCs w:val="18"/>
              </w:rPr>
            </w:pPr>
            <w:r w:rsidRPr="00C306AE">
              <w:rPr>
                <w:sz w:val="18"/>
                <w:szCs w:val="18"/>
              </w:rPr>
              <w:t>Navigaţie</w:t>
            </w:r>
          </w:p>
        </w:tc>
        <w:tc>
          <w:tcPr>
            <w:tcW w:w="559" w:type="dxa"/>
            <w:vAlign w:val="center"/>
          </w:tcPr>
          <w:p w:rsidR="004B323A" w:rsidRPr="00C306AE" w:rsidRDefault="004B323A" w:rsidP="00C97083">
            <w:pPr>
              <w:jc w:val="center"/>
              <w:rPr>
                <w:sz w:val="18"/>
                <w:szCs w:val="18"/>
              </w:rPr>
            </w:pPr>
            <w:r w:rsidRPr="00C306AE">
              <w:rPr>
                <w:sz w:val="18"/>
                <w:szCs w:val="18"/>
              </w:rPr>
              <w:t>x</w:t>
            </w:r>
          </w:p>
        </w:tc>
        <w:tc>
          <w:tcPr>
            <w:tcW w:w="727" w:type="dxa"/>
            <w:vAlign w:val="center"/>
          </w:tcPr>
          <w:p w:rsidR="004B323A" w:rsidRPr="00C306AE" w:rsidRDefault="004B323A" w:rsidP="00C97083">
            <w:pPr>
              <w:jc w:val="center"/>
              <w:rPr>
                <w:sz w:val="18"/>
                <w:szCs w:val="18"/>
              </w:rPr>
            </w:pPr>
            <w:r w:rsidRPr="00C306AE">
              <w:rPr>
                <w:sz w:val="18"/>
                <w:szCs w:val="18"/>
              </w:rPr>
              <w:t>x</w:t>
            </w:r>
          </w:p>
        </w:tc>
        <w:tc>
          <w:tcPr>
            <w:tcW w:w="564" w:type="dxa"/>
            <w:vAlign w:val="center"/>
          </w:tcPr>
          <w:p w:rsidR="004B323A" w:rsidRPr="00C306AE" w:rsidRDefault="004B323A" w:rsidP="00C97083">
            <w:pPr>
              <w:jc w:val="center"/>
              <w:rPr>
                <w:sz w:val="18"/>
                <w:szCs w:val="18"/>
              </w:rPr>
            </w:pPr>
          </w:p>
        </w:tc>
      </w:tr>
      <w:tr w:rsidR="00C306AE" w:rsidRPr="00C306AE">
        <w:trPr>
          <w:cantSplit/>
          <w:trHeight w:val="163"/>
          <w:jc w:val="center"/>
        </w:trPr>
        <w:tc>
          <w:tcPr>
            <w:tcW w:w="1860" w:type="dxa"/>
            <w:vMerge/>
            <w:tcBorders>
              <w:right w:val="thinThickSmallGap" w:sz="24" w:space="0" w:color="auto"/>
            </w:tcBorders>
            <w:vAlign w:val="center"/>
          </w:tcPr>
          <w:p w:rsidR="004B323A" w:rsidRPr="00C306AE" w:rsidRDefault="004B323A" w:rsidP="00C97083">
            <w:pPr>
              <w:rPr>
                <w:sz w:val="18"/>
                <w:szCs w:val="18"/>
              </w:rPr>
            </w:pPr>
          </w:p>
        </w:tc>
        <w:tc>
          <w:tcPr>
            <w:tcW w:w="555" w:type="dxa"/>
            <w:tcBorders>
              <w:left w:val="nil"/>
            </w:tcBorders>
            <w:vAlign w:val="center"/>
          </w:tcPr>
          <w:p w:rsidR="004B323A" w:rsidRPr="00C306AE" w:rsidRDefault="004B323A" w:rsidP="00594127">
            <w:pPr>
              <w:numPr>
                <w:ilvl w:val="0"/>
                <w:numId w:val="41"/>
              </w:numPr>
              <w:tabs>
                <w:tab w:val="left" w:pos="170"/>
              </w:tabs>
              <w:ind w:right="-42"/>
              <w:rPr>
                <w:sz w:val="18"/>
                <w:szCs w:val="18"/>
              </w:rPr>
            </w:pPr>
          </w:p>
        </w:tc>
        <w:tc>
          <w:tcPr>
            <w:tcW w:w="5616" w:type="dxa"/>
            <w:gridSpan w:val="2"/>
            <w:vAlign w:val="center"/>
          </w:tcPr>
          <w:p w:rsidR="004B323A" w:rsidRPr="00C306AE" w:rsidRDefault="004B323A" w:rsidP="00C97083">
            <w:pPr>
              <w:rPr>
                <w:sz w:val="18"/>
                <w:szCs w:val="18"/>
              </w:rPr>
            </w:pPr>
            <w:r w:rsidRPr="00C306AE">
              <w:rPr>
                <w:sz w:val="18"/>
                <w:szCs w:val="18"/>
              </w:rPr>
              <w:t>Inginerie navală şi navigaţie</w:t>
            </w:r>
          </w:p>
        </w:tc>
        <w:tc>
          <w:tcPr>
            <w:tcW w:w="559" w:type="dxa"/>
            <w:vAlign w:val="center"/>
          </w:tcPr>
          <w:p w:rsidR="004B323A" w:rsidRPr="00C306AE" w:rsidRDefault="004B323A" w:rsidP="00C97083">
            <w:pPr>
              <w:jc w:val="center"/>
              <w:rPr>
                <w:sz w:val="18"/>
                <w:szCs w:val="18"/>
              </w:rPr>
            </w:pPr>
            <w:r w:rsidRPr="00C306AE">
              <w:rPr>
                <w:sz w:val="18"/>
                <w:szCs w:val="18"/>
              </w:rPr>
              <w:t>x</w:t>
            </w:r>
          </w:p>
        </w:tc>
        <w:tc>
          <w:tcPr>
            <w:tcW w:w="727" w:type="dxa"/>
            <w:vAlign w:val="center"/>
          </w:tcPr>
          <w:p w:rsidR="004B323A" w:rsidRPr="00C306AE" w:rsidRDefault="004B323A" w:rsidP="00C97083">
            <w:pPr>
              <w:jc w:val="center"/>
              <w:rPr>
                <w:sz w:val="18"/>
                <w:szCs w:val="18"/>
              </w:rPr>
            </w:pPr>
          </w:p>
        </w:tc>
        <w:tc>
          <w:tcPr>
            <w:tcW w:w="564" w:type="dxa"/>
            <w:vAlign w:val="center"/>
          </w:tcPr>
          <w:p w:rsidR="004B323A" w:rsidRPr="00C306AE" w:rsidRDefault="004B323A" w:rsidP="00C97083">
            <w:pPr>
              <w:jc w:val="center"/>
              <w:rPr>
                <w:sz w:val="18"/>
                <w:szCs w:val="18"/>
              </w:rPr>
            </w:pPr>
          </w:p>
        </w:tc>
      </w:tr>
      <w:tr w:rsidR="00C306AE" w:rsidRPr="00C306AE">
        <w:trPr>
          <w:cantSplit/>
          <w:trHeight w:val="163"/>
          <w:jc w:val="center"/>
        </w:trPr>
        <w:tc>
          <w:tcPr>
            <w:tcW w:w="1860" w:type="dxa"/>
            <w:vMerge/>
            <w:tcBorders>
              <w:right w:val="thinThickSmallGap" w:sz="24" w:space="0" w:color="auto"/>
            </w:tcBorders>
            <w:vAlign w:val="center"/>
          </w:tcPr>
          <w:p w:rsidR="004B323A" w:rsidRPr="00C306AE" w:rsidRDefault="004B323A" w:rsidP="00C97083">
            <w:pPr>
              <w:rPr>
                <w:sz w:val="18"/>
                <w:szCs w:val="18"/>
              </w:rPr>
            </w:pPr>
          </w:p>
        </w:tc>
        <w:tc>
          <w:tcPr>
            <w:tcW w:w="555" w:type="dxa"/>
            <w:tcBorders>
              <w:left w:val="nil"/>
            </w:tcBorders>
            <w:vAlign w:val="center"/>
          </w:tcPr>
          <w:p w:rsidR="004B323A" w:rsidRPr="00C306AE" w:rsidRDefault="004B323A" w:rsidP="00594127">
            <w:pPr>
              <w:numPr>
                <w:ilvl w:val="0"/>
                <w:numId w:val="41"/>
              </w:numPr>
              <w:tabs>
                <w:tab w:val="left" w:pos="170"/>
              </w:tabs>
              <w:ind w:right="-42"/>
              <w:rPr>
                <w:sz w:val="18"/>
                <w:szCs w:val="18"/>
              </w:rPr>
            </w:pPr>
          </w:p>
        </w:tc>
        <w:tc>
          <w:tcPr>
            <w:tcW w:w="5616" w:type="dxa"/>
            <w:gridSpan w:val="2"/>
            <w:vAlign w:val="center"/>
          </w:tcPr>
          <w:p w:rsidR="004B323A" w:rsidRPr="00C306AE" w:rsidRDefault="004B323A" w:rsidP="00C97083">
            <w:pPr>
              <w:rPr>
                <w:sz w:val="18"/>
                <w:szCs w:val="18"/>
              </w:rPr>
            </w:pPr>
            <w:r w:rsidRPr="00C306AE">
              <w:rPr>
                <w:sz w:val="18"/>
                <w:szCs w:val="18"/>
              </w:rPr>
              <w:t>Nave şi navigaţie</w:t>
            </w:r>
          </w:p>
        </w:tc>
        <w:tc>
          <w:tcPr>
            <w:tcW w:w="559" w:type="dxa"/>
            <w:vAlign w:val="center"/>
          </w:tcPr>
          <w:p w:rsidR="004B323A" w:rsidRPr="00C306AE" w:rsidRDefault="004B323A" w:rsidP="00C97083">
            <w:pPr>
              <w:jc w:val="center"/>
              <w:rPr>
                <w:sz w:val="18"/>
                <w:szCs w:val="18"/>
              </w:rPr>
            </w:pPr>
            <w:r w:rsidRPr="00C306AE">
              <w:rPr>
                <w:sz w:val="18"/>
                <w:szCs w:val="18"/>
              </w:rPr>
              <w:t>x</w:t>
            </w:r>
          </w:p>
        </w:tc>
        <w:tc>
          <w:tcPr>
            <w:tcW w:w="727" w:type="dxa"/>
            <w:vAlign w:val="center"/>
          </w:tcPr>
          <w:p w:rsidR="004B323A" w:rsidRPr="00C306AE" w:rsidRDefault="004B323A" w:rsidP="00C97083">
            <w:pPr>
              <w:jc w:val="center"/>
              <w:rPr>
                <w:sz w:val="18"/>
                <w:szCs w:val="18"/>
              </w:rPr>
            </w:pPr>
            <w:r w:rsidRPr="00C306AE">
              <w:rPr>
                <w:sz w:val="18"/>
                <w:szCs w:val="18"/>
              </w:rPr>
              <w:t>x</w:t>
            </w:r>
          </w:p>
        </w:tc>
        <w:tc>
          <w:tcPr>
            <w:tcW w:w="564" w:type="dxa"/>
            <w:vAlign w:val="center"/>
          </w:tcPr>
          <w:p w:rsidR="004B323A" w:rsidRPr="00C306AE" w:rsidRDefault="004B323A" w:rsidP="00C97083">
            <w:pPr>
              <w:jc w:val="center"/>
              <w:rPr>
                <w:sz w:val="18"/>
                <w:szCs w:val="18"/>
              </w:rPr>
            </w:pPr>
          </w:p>
        </w:tc>
      </w:tr>
      <w:tr w:rsidR="00C306AE" w:rsidRPr="00C306AE">
        <w:trPr>
          <w:cantSplit/>
          <w:trHeight w:val="163"/>
          <w:jc w:val="center"/>
        </w:trPr>
        <w:tc>
          <w:tcPr>
            <w:tcW w:w="1860" w:type="dxa"/>
            <w:vMerge/>
            <w:tcBorders>
              <w:right w:val="thinThickSmallGap" w:sz="24" w:space="0" w:color="auto"/>
            </w:tcBorders>
            <w:vAlign w:val="center"/>
          </w:tcPr>
          <w:p w:rsidR="004B323A" w:rsidRPr="00C306AE" w:rsidRDefault="004B323A" w:rsidP="00C97083">
            <w:pPr>
              <w:rPr>
                <w:sz w:val="18"/>
                <w:szCs w:val="18"/>
              </w:rPr>
            </w:pPr>
          </w:p>
        </w:tc>
        <w:tc>
          <w:tcPr>
            <w:tcW w:w="555" w:type="dxa"/>
            <w:tcBorders>
              <w:left w:val="nil"/>
            </w:tcBorders>
            <w:vAlign w:val="center"/>
          </w:tcPr>
          <w:p w:rsidR="004B323A" w:rsidRPr="00C306AE" w:rsidRDefault="004B323A" w:rsidP="00594127">
            <w:pPr>
              <w:numPr>
                <w:ilvl w:val="0"/>
                <w:numId w:val="41"/>
              </w:numPr>
              <w:tabs>
                <w:tab w:val="left" w:pos="170"/>
              </w:tabs>
              <w:ind w:right="-42"/>
              <w:rPr>
                <w:sz w:val="18"/>
                <w:szCs w:val="18"/>
              </w:rPr>
            </w:pPr>
          </w:p>
        </w:tc>
        <w:tc>
          <w:tcPr>
            <w:tcW w:w="5616" w:type="dxa"/>
            <w:gridSpan w:val="2"/>
            <w:vAlign w:val="center"/>
          </w:tcPr>
          <w:p w:rsidR="004B323A" w:rsidRPr="00C306AE" w:rsidRDefault="004B323A" w:rsidP="00C97083">
            <w:pPr>
              <w:rPr>
                <w:sz w:val="18"/>
                <w:szCs w:val="18"/>
              </w:rPr>
            </w:pPr>
            <w:r w:rsidRPr="00C306AE">
              <w:rPr>
                <w:sz w:val="18"/>
                <w:szCs w:val="18"/>
              </w:rPr>
              <w:t>Nave şi echipamente de nave</w:t>
            </w:r>
          </w:p>
        </w:tc>
        <w:tc>
          <w:tcPr>
            <w:tcW w:w="559" w:type="dxa"/>
            <w:vAlign w:val="center"/>
          </w:tcPr>
          <w:p w:rsidR="004B323A" w:rsidRPr="00C306AE" w:rsidRDefault="004B323A" w:rsidP="00C97083">
            <w:pPr>
              <w:jc w:val="center"/>
              <w:rPr>
                <w:sz w:val="18"/>
                <w:szCs w:val="18"/>
              </w:rPr>
            </w:pPr>
            <w:r w:rsidRPr="00C306AE">
              <w:rPr>
                <w:sz w:val="18"/>
                <w:szCs w:val="18"/>
              </w:rPr>
              <w:t>x</w:t>
            </w:r>
          </w:p>
        </w:tc>
        <w:tc>
          <w:tcPr>
            <w:tcW w:w="727" w:type="dxa"/>
            <w:vAlign w:val="center"/>
          </w:tcPr>
          <w:p w:rsidR="004B323A" w:rsidRPr="00C306AE" w:rsidRDefault="004B323A" w:rsidP="00C97083">
            <w:pPr>
              <w:jc w:val="center"/>
              <w:rPr>
                <w:sz w:val="18"/>
                <w:szCs w:val="18"/>
              </w:rPr>
            </w:pPr>
            <w:r w:rsidRPr="00C306AE">
              <w:rPr>
                <w:sz w:val="18"/>
                <w:szCs w:val="18"/>
              </w:rPr>
              <w:t>x</w:t>
            </w:r>
          </w:p>
        </w:tc>
        <w:tc>
          <w:tcPr>
            <w:tcW w:w="564" w:type="dxa"/>
            <w:vAlign w:val="center"/>
          </w:tcPr>
          <w:p w:rsidR="004B323A" w:rsidRPr="00C306AE" w:rsidRDefault="004B323A" w:rsidP="00C97083">
            <w:pPr>
              <w:jc w:val="center"/>
              <w:rPr>
                <w:sz w:val="18"/>
                <w:szCs w:val="18"/>
              </w:rPr>
            </w:pPr>
          </w:p>
        </w:tc>
      </w:tr>
      <w:tr w:rsidR="00C306AE" w:rsidRPr="00C306AE">
        <w:trPr>
          <w:cantSplit/>
          <w:trHeight w:val="163"/>
          <w:jc w:val="center"/>
        </w:trPr>
        <w:tc>
          <w:tcPr>
            <w:tcW w:w="1860" w:type="dxa"/>
            <w:vMerge/>
            <w:tcBorders>
              <w:right w:val="thinThickSmallGap" w:sz="24" w:space="0" w:color="auto"/>
            </w:tcBorders>
            <w:vAlign w:val="center"/>
          </w:tcPr>
          <w:p w:rsidR="004B323A" w:rsidRPr="00C306AE" w:rsidRDefault="004B323A" w:rsidP="00C97083">
            <w:pPr>
              <w:rPr>
                <w:sz w:val="18"/>
                <w:szCs w:val="18"/>
              </w:rPr>
            </w:pPr>
          </w:p>
        </w:tc>
        <w:tc>
          <w:tcPr>
            <w:tcW w:w="555" w:type="dxa"/>
            <w:tcBorders>
              <w:left w:val="nil"/>
            </w:tcBorders>
            <w:vAlign w:val="center"/>
          </w:tcPr>
          <w:p w:rsidR="004B323A" w:rsidRPr="00C306AE" w:rsidRDefault="004B323A" w:rsidP="00594127">
            <w:pPr>
              <w:numPr>
                <w:ilvl w:val="0"/>
                <w:numId w:val="41"/>
              </w:numPr>
              <w:tabs>
                <w:tab w:val="left" w:pos="170"/>
              </w:tabs>
              <w:ind w:right="-42"/>
              <w:rPr>
                <w:sz w:val="18"/>
                <w:szCs w:val="18"/>
              </w:rPr>
            </w:pPr>
          </w:p>
        </w:tc>
        <w:tc>
          <w:tcPr>
            <w:tcW w:w="5616" w:type="dxa"/>
            <w:gridSpan w:val="2"/>
            <w:vAlign w:val="center"/>
          </w:tcPr>
          <w:p w:rsidR="004B323A" w:rsidRPr="00C306AE" w:rsidRDefault="004B323A" w:rsidP="00C97083">
            <w:pPr>
              <w:rPr>
                <w:sz w:val="18"/>
                <w:szCs w:val="18"/>
              </w:rPr>
            </w:pPr>
            <w:r w:rsidRPr="00C306AE">
              <w:rPr>
                <w:sz w:val="18"/>
                <w:szCs w:val="18"/>
              </w:rPr>
              <w:t>Academia tehnică militară</w:t>
            </w:r>
          </w:p>
        </w:tc>
        <w:tc>
          <w:tcPr>
            <w:tcW w:w="559" w:type="dxa"/>
            <w:vAlign w:val="center"/>
          </w:tcPr>
          <w:p w:rsidR="004B323A" w:rsidRPr="00C306AE" w:rsidRDefault="004B323A" w:rsidP="00C97083">
            <w:pPr>
              <w:jc w:val="center"/>
              <w:rPr>
                <w:sz w:val="18"/>
                <w:szCs w:val="18"/>
              </w:rPr>
            </w:pPr>
            <w:r w:rsidRPr="00C306AE">
              <w:rPr>
                <w:sz w:val="18"/>
                <w:szCs w:val="18"/>
              </w:rPr>
              <w:t>x</w:t>
            </w:r>
          </w:p>
        </w:tc>
        <w:tc>
          <w:tcPr>
            <w:tcW w:w="727" w:type="dxa"/>
            <w:vAlign w:val="center"/>
          </w:tcPr>
          <w:p w:rsidR="004B323A" w:rsidRPr="00C306AE" w:rsidRDefault="004B323A" w:rsidP="00C97083">
            <w:pPr>
              <w:jc w:val="center"/>
              <w:rPr>
                <w:sz w:val="18"/>
                <w:szCs w:val="18"/>
              </w:rPr>
            </w:pPr>
            <w:r w:rsidRPr="00C306AE">
              <w:rPr>
                <w:sz w:val="18"/>
                <w:szCs w:val="18"/>
              </w:rPr>
              <w:t>x</w:t>
            </w:r>
          </w:p>
        </w:tc>
        <w:tc>
          <w:tcPr>
            <w:tcW w:w="564" w:type="dxa"/>
            <w:vAlign w:val="center"/>
          </w:tcPr>
          <w:p w:rsidR="004B323A" w:rsidRPr="00C306AE" w:rsidRDefault="004B323A" w:rsidP="00C97083">
            <w:pPr>
              <w:jc w:val="center"/>
              <w:rPr>
                <w:sz w:val="18"/>
                <w:szCs w:val="18"/>
              </w:rPr>
            </w:pPr>
          </w:p>
        </w:tc>
      </w:tr>
      <w:tr w:rsidR="00C306AE" w:rsidRPr="00C306AE">
        <w:trPr>
          <w:cantSplit/>
          <w:trHeight w:val="163"/>
          <w:jc w:val="center"/>
        </w:trPr>
        <w:tc>
          <w:tcPr>
            <w:tcW w:w="1860" w:type="dxa"/>
            <w:vMerge w:val="restart"/>
            <w:tcBorders>
              <w:right w:val="thinThickSmallGap" w:sz="24" w:space="0" w:color="auto"/>
            </w:tcBorders>
            <w:vAlign w:val="center"/>
          </w:tcPr>
          <w:p w:rsidR="004B323A" w:rsidRPr="00C306AE" w:rsidRDefault="004B323A" w:rsidP="00C97083">
            <w:pPr>
              <w:pStyle w:val="Footer"/>
              <w:tabs>
                <w:tab w:val="clear" w:pos="4320"/>
                <w:tab w:val="clear" w:pos="8640"/>
              </w:tabs>
              <w:rPr>
                <w:sz w:val="18"/>
                <w:szCs w:val="18"/>
              </w:rPr>
            </w:pPr>
            <w:r w:rsidRPr="00C306AE">
              <w:rPr>
                <w:sz w:val="18"/>
                <w:szCs w:val="18"/>
              </w:rPr>
              <w:t>1</w:t>
            </w:r>
            <w:r w:rsidR="000E386B" w:rsidRPr="00C306AE">
              <w:rPr>
                <w:sz w:val="18"/>
                <w:szCs w:val="18"/>
              </w:rPr>
              <w:t>8</w:t>
            </w:r>
            <w:r w:rsidRPr="00C306AE">
              <w:rPr>
                <w:sz w:val="18"/>
                <w:szCs w:val="18"/>
              </w:rPr>
              <w:t xml:space="preserve">.1. Media şi </w:t>
            </w:r>
          </w:p>
          <w:p w:rsidR="004B323A" w:rsidRPr="00C306AE" w:rsidRDefault="004B323A" w:rsidP="00C97083">
            <w:pPr>
              <w:rPr>
                <w:sz w:val="18"/>
                <w:szCs w:val="18"/>
              </w:rPr>
            </w:pPr>
            <w:r w:rsidRPr="00C306AE">
              <w:rPr>
                <w:sz w:val="18"/>
                <w:szCs w:val="18"/>
              </w:rPr>
              <w:t>poligrafie / Tehnici poligrafice</w:t>
            </w:r>
          </w:p>
        </w:tc>
        <w:tc>
          <w:tcPr>
            <w:tcW w:w="555" w:type="dxa"/>
            <w:tcBorders>
              <w:left w:val="nil"/>
            </w:tcBorders>
            <w:vAlign w:val="center"/>
          </w:tcPr>
          <w:p w:rsidR="004B323A" w:rsidRPr="00C306AE" w:rsidRDefault="004B323A" w:rsidP="00594127">
            <w:pPr>
              <w:numPr>
                <w:ilvl w:val="0"/>
                <w:numId w:val="45"/>
              </w:numPr>
              <w:tabs>
                <w:tab w:val="left" w:pos="170"/>
              </w:tabs>
              <w:ind w:right="-42"/>
              <w:rPr>
                <w:sz w:val="18"/>
                <w:szCs w:val="18"/>
              </w:rPr>
            </w:pPr>
          </w:p>
        </w:tc>
        <w:tc>
          <w:tcPr>
            <w:tcW w:w="5616" w:type="dxa"/>
            <w:gridSpan w:val="2"/>
            <w:vAlign w:val="center"/>
          </w:tcPr>
          <w:p w:rsidR="004B323A" w:rsidRPr="00C306AE" w:rsidRDefault="004B323A" w:rsidP="00C97083">
            <w:pPr>
              <w:pStyle w:val="Footer"/>
              <w:tabs>
                <w:tab w:val="clear" w:pos="4320"/>
                <w:tab w:val="clear" w:pos="8640"/>
              </w:tabs>
              <w:rPr>
                <w:sz w:val="18"/>
                <w:szCs w:val="18"/>
              </w:rPr>
            </w:pPr>
            <w:r w:rsidRPr="00C306AE">
              <w:rPr>
                <w:sz w:val="18"/>
                <w:szCs w:val="18"/>
              </w:rPr>
              <w:t>Media şi poligrafie / Tehnici poligrafice</w:t>
            </w:r>
          </w:p>
        </w:tc>
        <w:tc>
          <w:tcPr>
            <w:tcW w:w="559" w:type="dxa"/>
            <w:vAlign w:val="center"/>
          </w:tcPr>
          <w:p w:rsidR="004B323A" w:rsidRPr="00C306AE" w:rsidRDefault="004B323A" w:rsidP="00C97083">
            <w:pPr>
              <w:jc w:val="center"/>
              <w:rPr>
                <w:sz w:val="18"/>
                <w:szCs w:val="18"/>
              </w:rPr>
            </w:pPr>
          </w:p>
        </w:tc>
        <w:tc>
          <w:tcPr>
            <w:tcW w:w="727" w:type="dxa"/>
            <w:vAlign w:val="center"/>
          </w:tcPr>
          <w:p w:rsidR="004B323A" w:rsidRPr="00C306AE" w:rsidRDefault="004B323A" w:rsidP="00C97083">
            <w:pPr>
              <w:jc w:val="center"/>
              <w:rPr>
                <w:sz w:val="18"/>
                <w:szCs w:val="18"/>
              </w:rPr>
            </w:pPr>
          </w:p>
        </w:tc>
        <w:tc>
          <w:tcPr>
            <w:tcW w:w="564" w:type="dxa"/>
            <w:vAlign w:val="center"/>
          </w:tcPr>
          <w:p w:rsidR="004B323A" w:rsidRPr="00C306AE" w:rsidRDefault="004B323A" w:rsidP="00C97083">
            <w:pPr>
              <w:jc w:val="center"/>
              <w:rPr>
                <w:sz w:val="18"/>
                <w:szCs w:val="18"/>
              </w:rPr>
            </w:pPr>
            <w:r w:rsidRPr="00C306AE">
              <w:rPr>
                <w:sz w:val="18"/>
                <w:szCs w:val="18"/>
              </w:rPr>
              <w:t>x</w:t>
            </w:r>
          </w:p>
        </w:tc>
      </w:tr>
      <w:tr w:rsidR="00C306AE" w:rsidRPr="00C306AE">
        <w:trPr>
          <w:cantSplit/>
          <w:trHeight w:val="163"/>
          <w:jc w:val="center"/>
        </w:trPr>
        <w:tc>
          <w:tcPr>
            <w:tcW w:w="1860" w:type="dxa"/>
            <w:vMerge/>
            <w:tcBorders>
              <w:right w:val="thinThickSmallGap" w:sz="24" w:space="0" w:color="auto"/>
            </w:tcBorders>
            <w:vAlign w:val="center"/>
          </w:tcPr>
          <w:p w:rsidR="004B323A" w:rsidRPr="00C306AE" w:rsidRDefault="004B323A" w:rsidP="00C97083">
            <w:pPr>
              <w:rPr>
                <w:sz w:val="18"/>
                <w:szCs w:val="18"/>
              </w:rPr>
            </w:pPr>
          </w:p>
        </w:tc>
        <w:tc>
          <w:tcPr>
            <w:tcW w:w="555" w:type="dxa"/>
            <w:tcBorders>
              <w:left w:val="nil"/>
            </w:tcBorders>
            <w:vAlign w:val="center"/>
          </w:tcPr>
          <w:p w:rsidR="004B323A" w:rsidRPr="00C306AE" w:rsidRDefault="004B323A" w:rsidP="00594127">
            <w:pPr>
              <w:numPr>
                <w:ilvl w:val="0"/>
                <w:numId w:val="45"/>
              </w:numPr>
              <w:tabs>
                <w:tab w:val="left" w:pos="170"/>
              </w:tabs>
              <w:ind w:right="-42"/>
              <w:rPr>
                <w:sz w:val="18"/>
                <w:szCs w:val="18"/>
              </w:rPr>
            </w:pPr>
          </w:p>
        </w:tc>
        <w:tc>
          <w:tcPr>
            <w:tcW w:w="5616" w:type="dxa"/>
            <w:gridSpan w:val="2"/>
            <w:vAlign w:val="center"/>
          </w:tcPr>
          <w:p w:rsidR="004B323A" w:rsidRPr="00C306AE" w:rsidRDefault="004B323A" w:rsidP="00C97083">
            <w:pPr>
              <w:rPr>
                <w:sz w:val="18"/>
                <w:szCs w:val="18"/>
              </w:rPr>
            </w:pPr>
            <w:r w:rsidRPr="00C306AE">
              <w:rPr>
                <w:sz w:val="18"/>
                <w:szCs w:val="18"/>
              </w:rPr>
              <w:t>Chimie</w:t>
            </w:r>
          </w:p>
        </w:tc>
        <w:tc>
          <w:tcPr>
            <w:tcW w:w="559" w:type="dxa"/>
            <w:vAlign w:val="center"/>
          </w:tcPr>
          <w:p w:rsidR="004B323A" w:rsidRPr="00C306AE" w:rsidRDefault="004B323A" w:rsidP="00C97083">
            <w:pPr>
              <w:jc w:val="center"/>
              <w:rPr>
                <w:sz w:val="18"/>
                <w:szCs w:val="18"/>
              </w:rPr>
            </w:pPr>
            <w:r w:rsidRPr="00C306AE">
              <w:rPr>
                <w:sz w:val="18"/>
                <w:szCs w:val="18"/>
              </w:rPr>
              <w:t>x</w:t>
            </w:r>
          </w:p>
        </w:tc>
        <w:tc>
          <w:tcPr>
            <w:tcW w:w="727" w:type="dxa"/>
            <w:vAlign w:val="center"/>
          </w:tcPr>
          <w:p w:rsidR="004B323A" w:rsidRPr="00C306AE" w:rsidRDefault="004B323A" w:rsidP="00C97083">
            <w:pPr>
              <w:jc w:val="center"/>
              <w:rPr>
                <w:sz w:val="18"/>
                <w:szCs w:val="18"/>
              </w:rPr>
            </w:pPr>
            <w:r w:rsidRPr="00C306AE">
              <w:rPr>
                <w:sz w:val="18"/>
                <w:szCs w:val="18"/>
              </w:rPr>
              <w:t>x</w:t>
            </w:r>
          </w:p>
        </w:tc>
        <w:tc>
          <w:tcPr>
            <w:tcW w:w="564" w:type="dxa"/>
            <w:vAlign w:val="center"/>
          </w:tcPr>
          <w:p w:rsidR="004B323A" w:rsidRPr="00C306AE" w:rsidRDefault="004B323A" w:rsidP="00C97083">
            <w:pPr>
              <w:jc w:val="center"/>
              <w:rPr>
                <w:sz w:val="18"/>
                <w:szCs w:val="18"/>
              </w:rPr>
            </w:pPr>
          </w:p>
        </w:tc>
      </w:tr>
      <w:tr w:rsidR="00C306AE" w:rsidRPr="00C306AE">
        <w:trPr>
          <w:cantSplit/>
          <w:trHeight w:val="163"/>
          <w:jc w:val="center"/>
        </w:trPr>
        <w:tc>
          <w:tcPr>
            <w:tcW w:w="1860" w:type="dxa"/>
            <w:vMerge/>
            <w:tcBorders>
              <w:right w:val="thinThickSmallGap" w:sz="24" w:space="0" w:color="auto"/>
            </w:tcBorders>
            <w:vAlign w:val="center"/>
          </w:tcPr>
          <w:p w:rsidR="004B323A" w:rsidRPr="00C306AE" w:rsidRDefault="004B323A" w:rsidP="00C97083">
            <w:pPr>
              <w:rPr>
                <w:sz w:val="18"/>
                <w:szCs w:val="18"/>
              </w:rPr>
            </w:pPr>
          </w:p>
        </w:tc>
        <w:tc>
          <w:tcPr>
            <w:tcW w:w="555" w:type="dxa"/>
            <w:tcBorders>
              <w:left w:val="nil"/>
            </w:tcBorders>
            <w:vAlign w:val="center"/>
          </w:tcPr>
          <w:p w:rsidR="004B323A" w:rsidRPr="00C306AE" w:rsidRDefault="004B323A" w:rsidP="00594127">
            <w:pPr>
              <w:numPr>
                <w:ilvl w:val="0"/>
                <w:numId w:val="45"/>
              </w:numPr>
              <w:tabs>
                <w:tab w:val="left" w:pos="170"/>
              </w:tabs>
              <w:ind w:right="-42"/>
              <w:rPr>
                <w:sz w:val="18"/>
                <w:szCs w:val="18"/>
              </w:rPr>
            </w:pPr>
          </w:p>
        </w:tc>
        <w:tc>
          <w:tcPr>
            <w:tcW w:w="5616" w:type="dxa"/>
            <w:gridSpan w:val="2"/>
            <w:vAlign w:val="center"/>
          </w:tcPr>
          <w:p w:rsidR="004B323A" w:rsidRPr="00C306AE" w:rsidRDefault="004B323A" w:rsidP="00C97083">
            <w:pPr>
              <w:rPr>
                <w:sz w:val="18"/>
                <w:szCs w:val="18"/>
              </w:rPr>
            </w:pPr>
            <w:r w:rsidRPr="00C306AE">
              <w:rPr>
                <w:sz w:val="18"/>
                <w:szCs w:val="18"/>
              </w:rPr>
              <w:t>Chimie industrială</w:t>
            </w:r>
          </w:p>
        </w:tc>
        <w:tc>
          <w:tcPr>
            <w:tcW w:w="559" w:type="dxa"/>
            <w:vAlign w:val="center"/>
          </w:tcPr>
          <w:p w:rsidR="004B323A" w:rsidRPr="00C306AE" w:rsidRDefault="004B323A" w:rsidP="00C97083">
            <w:pPr>
              <w:jc w:val="center"/>
              <w:rPr>
                <w:sz w:val="18"/>
                <w:szCs w:val="18"/>
              </w:rPr>
            </w:pPr>
            <w:r w:rsidRPr="00C306AE">
              <w:rPr>
                <w:sz w:val="18"/>
                <w:szCs w:val="18"/>
              </w:rPr>
              <w:t>x</w:t>
            </w:r>
          </w:p>
        </w:tc>
        <w:tc>
          <w:tcPr>
            <w:tcW w:w="727" w:type="dxa"/>
            <w:vAlign w:val="center"/>
          </w:tcPr>
          <w:p w:rsidR="004B323A" w:rsidRPr="00C306AE" w:rsidRDefault="004B323A" w:rsidP="00C97083">
            <w:pPr>
              <w:jc w:val="center"/>
              <w:rPr>
                <w:sz w:val="18"/>
                <w:szCs w:val="18"/>
              </w:rPr>
            </w:pPr>
            <w:r w:rsidRPr="00C306AE">
              <w:rPr>
                <w:sz w:val="18"/>
                <w:szCs w:val="18"/>
              </w:rPr>
              <w:t>x</w:t>
            </w:r>
          </w:p>
        </w:tc>
        <w:tc>
          <w:tcPr>
            <w:tcW w:w="564" w:type="dxa"/>
            <w:vAlign w:val="center"/>
          </w:tcPr>
          <w:p w:rsidR="004B323A" w:rsidRPr="00C306AE" w:rsidRDefault="004B323A" w:rsidP="00C97083">
            <w:pPr>
              <w:jc w:val="center"/>
              <w:rPr>
                <w:sz w:val="18"/>
                <w:szCs w:val="18"/>
              </w:rPr>
            </w:pPr>
          </w:p>
        </w:tc>
      </w:tr>
      <w:tr w:rsidR="00C306AE" w:rsidRPr="00C306AE">
        <w:trPr>
          <w:cantSplit/>
          <w:trHeight w:val="163"/>
          <w:jc w:val="center"/>
        </w:trPr>
        <w:tc>
          <w:tcPr>
            <w:tcW w:w="1860" w:type="dxa"/>
            <w:vMerge/>
            <w:tcBorders>
              <w:right w:val="thinThickSmallGap" w:sz="24" w:space="0" w:color="auto"/>
            </w:tcBorders>
            <w:vAlign w:val="center"/>
          </w:tcPr>
          <w:p w:rsidR="004B323A" w:rsidRPr="00C306AE" w:rsidRDefault="004B323A" w:rsidP="00C97083">
            <w:pPr>
              <w:rPr>
                <w:sz w:val="18"/>
                <w:szCs w:val="18"/>
              </w:rPr>
            </w:pPr>
          </w:p>
        </w:tc>
        <w:tc>
          <w:tcPr>
            <w:tcW w:w="555" w:type="dxa"/>
            <w:tcBorders>
              <w:left w:val="nil"/>
            </w:tcBorders>
            <w:vAlign w:val="center"/>
          </w:tcPr>
          <w:p w:rsidR="004B323A" w:rsidRPr="00C306AE" w:rsidRDefault="004B323A" w:rsidP="00594127">
            <w:pPr>
              <w:numPr>
                <w:ilvl w:val="0"/>
                <w:numId w:val="45"/>
              </w:numPr>
              <w:tabs>
                <w:tab w:val="left" w:pos="170"/>
              </w:tabs>
              <w:ind w:right="-42"/>
              <w:rPr>
                <w:sz w:val="18"/>
                <w:szCs w:val="18"/>
              </w:rPr>
            </w:pPr>
          </w:p>
        </w:tc>
        <w:tc>
          <w:tcPr>
            <w:tcW w:w="5616" w:type="dxa"/>
            <w:gridSpan w:val="2"/>
            <w:vAlign w:val="center"/>
          </w:tcPr>
          <w:p w:rsidR="004B323A" w:rsidRPr="00C306AE" w:rsidRDefault="004B323A" w:rsidP="00C97083">
            <w:pPr>
              <w:rPr>
                <w:sz w:val="18"/>
                <w:szCs w:val="18"/>
              </w:rPr>
            </w:pPr>
            <w:r w:rsidRPr="00C306AE">
              <w:rPr>
                <w:sz w:val="18"/>
                <w:szCs w:val="18"/>
              </w:rPr>
              <w:t>Inginerie chimică</w:t>
            </w:r>
          </w:p>
        </w:tc>
        <w:tc>
          <w:tcPr>
            <w:tcW w:w="559" w:type="dxa"/>
            <w:vAlign w:val="center"/>
          </w:tcPr>
          <w:p w:rsidR="004B323A" w:rsidRPr="00C306AE" w:rsidRDefault="004B323A" w:rsidP="00C97083">
            <w:pPr>
              <w:jc w:val="center"/>
              <w:rPr>
                <w:sz w:val="18"/>
                <w:szCs w:val="18"/>
              </w:rPr>
            </w:pPr>
            <w:r w:rsidRPr="00C306AE">
              <w:rPr>
                <w:sz w:val="18"/>
                <w:szCs w:val="18"/>
              </w:rPr>
              <w:t>x</w:t>
            </w:r>
          </w:p>
        </w:tc>
        <w:tc>
          <w:tcPr>
            <w:tcW w:w="727" w:type="dxa"/>
            <w:vAlign w:val="center"/>
          </w:tcPr>
          <w:p w:rsidR="004B323A" w:rsidRPr="00C306AE" w:rsidRDefault="004B323A" w:rsidP="00C97083">
            <w:pPr>
              <w:jc w:val="center"/>
              <w:rPr>
                <w:sz w:val="18"/>
                <w:szCs w:val="18"/>
              </w:rPr>
            </w:pPr>
          </w:p>
        </w:tc>
        <w:tc>
          <w:tcPr>
            <w:tcW w:w="564" w:type="dxa"/>
            <w:vAlign w:val="center"/>
          </w:tcPr>
          <w:p w:rsidR="004B323A" w:rsidRPr="00C306AE" w:rsidRDefault="004B323A" w:rsidP="00C97083">
            <w:pPr>
              <w:jc w:val="center"/>
              <w:rPr>
                <w:sz w:val="18"/>
                <w:szCs w:val="18"/>
              </w:rPr>
            </w:pPr>
          </w:p>
        </w:tc>
      </w:tr>
      <w:tr w:rsidR="00C306AE" w:rsidRPr="00C306AE">
        <w:trPr>
          <w:cantSplit/>
          <w:trHeight w:val="178"/>
          <w:jc w:val="center"/>
        </w:trPr>
        <w:tc>
          <w:tcPr>
            <w:tcW w:w="1860" w:type="dxa"/>
            <w:vMerge w:val="restart"/>
            <w:tcBorders>
              <w:right w:val="thinThickSmallGap" w:sz="24" w:space="0" w:color="auto"/>
            </w:tcBorders>
            <w:vAlign w:val="center"/>
          </w:tcPr>
          <w:p w:rsidR="004B323A" w:rsidRPr="00C306AE" w:rsidRDefault="004B323A" w:rsidP="00C97083">
            <w:pPr>
              <w:rPr>
                <w:sz w:val="18"/>
                <w:szCs w:val="18"/>
              </w:rPr>
            </w:pPr>
            <w:r w:rsidRPr="00C306AE">
              <w:rPr>
                <w:sz w:val="18"/>
                <w:szCs w:val="18"/>
              </w:rPr>
              <w:t>1</w:t>
            </w:r>
            <w:r w:rsidR="000E386B" w:rsidRPr="00C306AE">
              <w:rPr>
                <w:sz w:val="18"/>
                <w:szCs w:val="18"/>
              </w:rPr>
              <w:t>8</w:t>
            </w:r>
            <w:r w:rsidRPr="00C306AE">
              <w:rPr>
                <w:sz w:val="18"/>
                <w:szCs w:val="18"/>
              </w:rPr>
              <w:t xml:space="preserve">.2. Media şi </w:t>
            </w:r>
          </w:p>
          <w:p w:rsidR="004B323A" w:rsidRPr="00C306AE" w:rsidRDefault="004B323A" w:rsidP="00C97083">
            <w:pPr>
              <w:rPr>
                <w:sz w:val="18"/>
                <w:szCs w:val="18"/>
              </w:rPr>
            </w:pPr>
            <w:r w:rsidRPr="00C306AE">
              <w:rPr>
                <w:sz w:val="18"/>
                <w:szCs w:val="18"/>
              </w:rPr>
              <w:t xml:space="preserve">poligrafie / Tehnici </w:t>
            </w:r>
          </w:p>
          <w:p w:rsidR="004B323A" w:rsidRPr="00C306AE" w:rsidRDefault="004B323A" w:rsidP="00C97083">
            <w:pPr>
              <w:pStyle w:val="Heading3"/>
              <w:jc w:val="left"/>
              <w:rPr>
                <w:rFonts w:ascii="Times New Roman" w:hAnsi="Times New Roman" w:cs="Times New Roman"/>
                <w:i w:val="0"/>
                <w:iCs w:val="0"/>
                <w:noProof w:val="0"/>
                <w:sz w:val="18"/>
                <w:szCs w:val="18"/>
              </w:rPr>
            </w:pPr>
            <w:r w:rsidRPr="00C306AE">
              <w:rPr>
                <w:rFonts w:ascii="Times New Roman" w:hAnsi="Times New Roman" w:cs="Times New Roman"/>
                <w:i w:val="0"/>
                <w:iCs w:val="0"/>
                <w:noProof w:val="0"/>
                <w:sz w:val="18"/>
                <w:szCs w:val="18"/>
              </w:rPr>
              <w:t xml:space="preserve">cinematografice şi </w:t>
            </w:r>
          </w:p>
          <w:p w:rsidR="004B323A" w:rsidRPr="00C306AE" w:rsidRDefault="004B323A" w:rsidP="00C97083">
            <w:pPr>
              <w:rPr>
                <w:sz w:val="18"/>
                <w:szCs w:val="18"/>
              </w:rPr>
            </w:pPr>
            <w:r w:rsidRPr="00C306AE">
              <w:rPr>
                <w:sz w:val="18"/>
                <w:szCs w:val="18"/>
              </w:rPr>
              <w:t>de televiziune</w:t>
            </w:r>
          </w:p>
        </w:tc>
        <w:tc>
          <w:tcPr>
            <w:tcW w:w="567" w:type="dxa"/>
            <w:gridSpan w:val="2"/>
            <w:tcBorders>
              <w:left w:val="nil"/>
            </w:tcBorders>
            <w:vAlign w:val="center"/>
          </w:tcPr>
          <w:p w:rsidR="004B323A" w:rsidRPr="00C306AE" w:rsidRDefault="004B323A" w:rsidP="00594127">
            <w:pPr>
              <w:numPr>
                <w:ilvl w:val="0"/>
                <w:numId w:val="46"/>
              </w:numPr>
              <w:tabs>
                <w:tab w:val="left" w:pos="170"/>
              </w:tabs>
              <w:ind w:right="-42"/>
              <w:rPr>
                <w:sz w:val="18"/>
                <w:szCs w:val="18"/>
              </w:rPr>
            </w:pPr>
          </w:p>
        </w:tc>
        <w:tc>
          <w:tcPr>
            <w:tcW w:w="5604" w:type="dxa"/>
            <w:vAlign w:val="center"/>
          </w:tcPr>
          <w:p w:rsidR="004B323A" w:rsidRPr="00C306AE" w:rsidRDefault="004B323A" w:rsidP="00C97083">
            <w:pPr>
              <w:rPr>
                <w:sz w:val="18"/>
                <w:szCs w:val="18"/>
              </w:rPr>
            </w:pPr>
            <w:r w:rsidRPr="00C306AE">
              <w:rPr>
                <w:sz w:val="18"/>
                <w:szCs w:val="18"/>
              </w:rPr>
              <w:t>Tehnici cinematografice şi de televiziune</w:t>
            </w:r>
          </w:p>
        </w:tc>
        <w:tc>
          <w:tcPr>
            <w:tcW w:w="559" w:type="dxa"/>
            <w:vAlign w:val="center"/>
          </w:tcPr>
          <w:p w:rsidR="004B323A" w:rsidRPr="00C306AE" w:rsidRDefault="004B323A" w:rsidP="00C97083">
            <w:pPr>
              <w:jc w:val="center"/>
              <w:rPr>
                <w:sz w:val="18"/>
                <w:szCs w:val="18"/>
              </w:rPr>
            </w:pPr>
          </w:p>
        </w:tc>
        <w:tc>
          <w:tcPr>
            <w:tcW w:w="727" w:type="dxa"/>
            <w:vAlign w:val="center"/>
          </w:tcPr>
          <w:p w:rsidR="004B323A" w:rsidRPr="00C306AE" w:rsidRDefault="004B323A" w:rsidP="00C97083">
            <w:pPr>
              <w:jc w:val="center"/>
              <w:rPr>
                <w:sz w:val="18"/>
                <w:szCs w:val="18"/>
              </w:rPr>
            </w:pPr>
          </w:p>
        </w:tc>
        <w:tc>
          <w:tcPr>
            <w:tcW w:w="564" w:type="dxa"/>
            <w:vAlign w:val="center"/>
          </w:tcPr>
          <w:p w:rsidR="004B323A" w:rsidRPr="00C306AE" w:rsidRDefault="004B323A" w:rsidP="00C97083">
            <w:pPr>
              <w:jc w:val="center"/>
              <w:rPr>
                <w:sz w:val="18"/>
                <w:szCs w:val="18"/>
              </w:rPr>
            </w:pPr>
            <w:r w:rsidRPr="00C306AE">
              <w:rPr>
                <w:sz w:val="18"/>
                <w:szCs w:val="18"/>
              </w:rPr>
              <w:t>x</w:t>
            </w:r>
          </w:p>
        </w:tc>
      </w:tr>
      <w:tr w:rsidR="00C306AE" w:rsidRPr="00C306AE">
        <w:trPr>
          <w:cantSplit/>
          <w:trHeight w:val="178"/>
          <w:jc w:val="center"/>
        </w:trPr>
        <w:tc>
          <w:tcPr>
            <w:tcW w:w="1860" w:type="dxa"/>
            <w:vMerge/>
            <w:tcBorders>
              <w:right w:val="thinThickSmallGap" w:sz="24" w:space="0" w:color="auto"/>
            </w:tcBorders>
            <w:vAlign w:val="center"/>
          </w:tcPr>
          <w:p w:rsidR="004B323A" w:rsidRPr="00C306AE" w:rsidRDefault="004B323A" w:rsidP="00C97083">
            <w:pPr>
              <w:rPr>
                <w:sz w:val="18"/>
                <w:szCs w:val="18"/>
              </w:rPr>
            </w:pPr>
          </w:p>
        </w:tc>
        <w:tc>
          <w:tcPr>
            <w:tcW w:w="567" w:type="dxa"/>
            <w:gridSpan w:val="2"/>
            <w:tcBorders>
              <w:left w:val="nil"/>
            </w:tcBorders>
            <w:vAlign w:val="center"/>
          </w:tcPr>
          <w:p w:rsidR="004B323A" w:rsidRPr="00C306AE" w:rsidRDefault="004B323A" w:rsidP="00594127">
            <w:pPr>
              <w:numPr>
                <w:ilvl w:val="0"/>
                <w:numId w:val="46"/>
              </w:numPr>
              <w:tabs>
                <w:tab w:val="left" w:pos="170"/>
              </w:tabs>
              <w:ind w:right="-42"/>
              <w:rPr>
                <w:sz w:val="18"/>
                <w:szCs w:val="18"/>
              </w:rPr>
            </w:pPr>
          </w:p>
        </w:tc>
        <w:tc>
          <w:tcPr>
            <w:tcW w:w="5604" w:type="dxa"/>
            <w:vAlign w:val="center"/>
          </w:tcPr>
          <w:p w:rsidR="004B323A" w:rsidRPr="00C306AE" w:rsidRDefault="004B323A" w:rsidP="00C97083">
            <w:pPr>
              <w:rPr>
                <w:sz w:val="18"/>
                <w:szCs w:val="18"/>
              </w:rPr>
            </w:pPr>
            <w:r w:rsidRPr="00C306AE">
              <w:rPr>
                <w:sz w:val="18"/>
                <w:szCs w:val="18"/>
              </w:rPr>
              <w:t>Cinematografie şi media</w:t>
            </w:r>
          </w:p>
        </w:tc>
        <w:tc>
          <w:tcPr>
            <w:tcW w:w="559" w:type="dxa"/>
            <w:vAlign w:val="center"/>
          </w:tcPr>
          <w:p w:rsidR="004B323A" w:rsidRPr="00C306AE" w:rsidRDefault="004B323A" w:rsidP="00C97083">
            <w:pPr>
              <w:jc w:val="center"/>
              <w:rPr>
                <w:sz w:val="18"/>
                <w:szCs w:val="18"/>
              </w:rPr>
            </w:pPr>
            <w:r w:rsidRPr="00C306AE">
              <w:rPr>
                <w:sz w:val="18"/>
                <w:szCs w:val="18"/>
              </w:rPr>
              <w:t>x</w:t>
            </w:r>
          </w:p>
        </w:tc>
        <w:tc>
          <w:tcPr>
            <w:tcW w:w="727" w:type="dxa"/>
            <w:vAlign w:val="center"/>
          </w:tcPr>
          <w:p w:rsidR="004B323A" w:rsidRPr="00C306AE" w:rsidRDefault="004B323A" w:rsidP="00C97083">
            <w:pPr>
              <w:jc w:val="center"/>
              <w:rPr>
                <w:sz w:val="18"/>
                <w:szCs w:val="18"/>
              </w:rPr>
            </w:pPr>
            <w:r w:rsidRPr="00C306AE">
              <w:rPr>
                <w:sz w:val="18"/>
                <w:szCs w:val="18"/>
              </w:rPr>
              <w:t>x</w:t>
            </w:r>
          </w:p>
        </w:tc>
        <w:tc>
          <w:tcPr>
            <w:tcW w:w="564" w:type="dxa"/>
            <w:vAlign w:val="center"/>
          </w:tcPr>
          <w:p w:rsidR="004B323A" w:rsidRPr="00C306AE" w:rsidRDefault="004B323A" w:rsidP="00C97083">
            <w:pPr>
              <w:jc w:val="center"/>
              <w:rPr>
                <w:sz w:val="18"/>
                <w:szCs w:val="18"/>
              </w:rPr>
            </w:pPr>
          </w:p>
        </w:tc>
      </w:tr>
      <w:tr w:rsidR="00C306AE" w:rsidRPr="00C306AE">
        <w:trPr>
          <w:cantSplit/>
          <w:trHeight w:val="178"/>
          <w:jc w:val="center"/>
        </w:trPr>
        <w:tc>
          <w:tcPr>
            <w:tcW w:w="1860" w:type="dxa"/>
            <w:vMerge/>
            <w:tcBorders>
              <w:right w:val="thinThickSmallGap" w:sz="24" w:space="0" w:color="auto"/>
            </w:tcBorders>
            <w:vAlign w:val="center"/>
          </w:tcPr>
          <w:p w:rsidR="004B323A" w:rsidRPr="00C306AE" w:rsidRDefault="004B323A" w:rsidP="00C97083">
            <w:pPr>
              <w:rPr>
                <w:sz w:val="18"/>
                <w:szCs w:val="18"/>
              </w:rPr>
            </w:pPr>
          </w:p>
        </w:tc>
        <w:tc>
          <w:tcPr>
            <w:tcW w:w="567" w:type="dxa"/>
            <w:gridSpan w:val="2"/>
            <w:tcBorders>
              <w:left w:val="nil"/>
            </w:tcBorders>
            <w:vAlign w:val="center"/>
          </w:tcPr>
          <w:p w:rsidR="004B323A" w:rsidRPr="00C306AE" w:rsidRDefault="004B323A" w:rsidP="00594127">
            <w:pPr>
              <w:numPr>
                <w:ilvl w:val="0"/>
                <w:numId w:val="46"/>
              </w:numPr>
              <w:tabs>
                <w:tab w:val="left" w:pos="170"/>
              </w:tabs>
              <w:ind w:right="-42"/>
              <w:rPr>
                <w:sz w:val="18"/>
                <w:szCs w:val="18"/>
              </w:rPr>
            </w:pPr>
          </w:p>
        </w:tc>
        <w:tc>
          <w:tcPr>
            <w:tcW w:w="5604" w:type="dxa"/>
            <w:vAlign w:val="center"/>
          </w:tcPr>
          <w:p w:rsidR="004B323A" w:rsidRPr="00C306AE" w:rsidRDefault="004B323A" w:rsidP="00C97083">
            <w:pPr>
              <w:rPr>
                <w:sz w:val="18"/>
                <w:szCs w:val="18"/>
              </w:rPr>
            </w:pPr>
            <w:r w:rsidRPr="00C306AE">
              <w:rPr>
                <w:sz w:val="18"/>
                <w:szCs w:val="18"/>
              </w:rPr>
              <w:t>Tehnici cinematografice şi de televiziune</w:t>
            </w:r>
          </w:p>
        </w:tc>
        <w:tc>
          <w:tcPr>
            <w:tcW w:w="559" w:type="dxa"/>
            <w:vAlign w:val="center"/>
          </w:tcPr>
          <w:p w:rsidR="004B323A" w:rsidRPr="00C306AE" w:rsidRDefault="004B323A" w:rsidP="00C97083">
            <w:pPr>
              <w:jc w:val="center"/>
              <w:rPr>
                <w:sz w:val="18"/>
                <w:szCs w:val="18"/>
              </w:rPr>
            </w:pPr>
            <w:r w:rsidRPr="00C306AE">
              <w:rPr>
                <w:sz w:val="18"/>
                <w:szCs w:val="18"/>
              </w:rPr>
              <w:t>x</w:t>
            </w:r>
          </w:p>
        </w:tc>
        <w:tc>
          <w:tcPr>
            <w:tcW w:w="727" w:type="dxa"/>
            <w:vAlign w:val="center"/>
          </w:tcPr>
          <w:p w:rsidR="004B323A" w:rsidRPr="00C306AE" w:rsidRDefault="004B323A" w:rsidP="00C97083">
            <w:pPr>
              <w:jc w:val="center"/>
              <w:rPr>
                <w:sz w:val="18"/>
                <w:szCs w:val="18"/>
              </w:rPr>
            </w:pPr>
            <w:r w:rsidRPr="00C306AE">
              <w:rPr>
                <w:sz w:val="18"/>
                <w:szCs w:val="18"/>
              </w:rPr>
              <w:t>x</w:t>
            </w:r>
          </w:p>
        </w:tc>
        <w:tc>
          <w:tcPr>
            <w:tcW w:w="564" w:type="dxa"/>
            <w:vAlign w:val="center"/>
          </w:tcPr>
          <w:p w:rsidR="004B323A" w:rsidRPr="00C306AE" w:rsidRDefault="004B323A" w:rsidP="00C97083">
            <w:pPr>
              <w:jc w:val="center"/>
              <w:rPr>
                <w:sz w:val="18"/>
                <w:szCs w:val="18"/>
              </w:rPr>
            </w:pPr>
          </w:p>
        </w:tc>
      </w:tr>
      <w:tr w:rsidR="00C306AE" w:rsidRPr="00C306AE">
        <w:trPr>
          <w:cantSplit/>
          <w:trHeight w:val="178"/>
          <w:jc w:val="center"/>
        </w:trPr>
        <w:tc>
          <w:tcPr>
            <w:tcW w:w="1860" w:type="dxa"/>
            <w:vMerge/>
            <w:tcBorders>
              <w:right w:val="thinThickSmallGap" w:sz="24" w:space="0" w:color="auto"/>
            </w:tcBorders>
            <w:vAlign w:val="center"/>
          </w:tcPr>
          <w:p w:rsidR="004B323A" w:rsidRPr="00C306AE" w:rsidRDefault="004B323A" w:rsidP="00C97083">
            <w:pPr>
              <w:rPr>
                <w:sz w:val="18"/>
                <w:szCs w:val="18"/>
              </w:rPr>
            </w:pPr>
          </w:p>
        </w:tc>
        <w:tc>
          <w:tcPr>
            <w:tcW w:w="567" w:type="dxa"/>
            <w:gridSpan w:val="2"/>
            <w:tcBorders>
              <w:left w:val="nil"/>
            </w:tcBorders>
            <w:vAlign w:val="center"/>
          </w:tcPr>
          <w:p w:rsidR="004B323A" w:rsidRPr="00C306AE" w:rsidRDefault="004B323A" w:rsidP="00594127">
            <w:pPr>
              <w:numPr>
                <w:ilvl w:val="0"/>
                <w:numId w:val="46"/>
              </w:numPr>
              <w:tabs>
                <w:tab w:val="left" w:pos="170"/>
              </w:tabs>
              <w:ind w:right="-42"/>
              <w:rPr>
                <w:sz w:val="18"/>
                <w:szCs w:val="18"/>
              </w:rPr>
            </w:pPr>
          </w:p>
        </w:tc>
        <w:tc>
          <w:tcPr>
            <w:tcW w:w="5604" w:type="dxa"/>
            <w:vAlign w:val="center"/>
          </w:tcPr>
          <w:p w:rsidR="004B323A" w:rsidRPr="00C306AE" w:rsidRDefault="004B323A" w:rsidP="00C97083">
            <w:pPr>
              <w:rPr>
                <w:sz w:val="18"/>
                <w:szCs w:val="18"/>
              </w:rPr>
            </w:pPr>
            <w:r w:rsidRPr="00C306AE">
              <w:rPr>
                <w:sz w:val="18"/>
                <w:szCs w:val="18"/>
              </w:rPr>
              <w:t>Artă cinematografică şi televiziune</w:t>
            </w:r>
          </w:p>
        </w:tc>
        <w:tc>
          <w:tcPr>
            <w:tcW w:w="559" w:type="dxa"/>
            <w:vAlign w:val="center"/>
          </w:tcPr>
          <w:p w:rsidR="004B323A" w:rsidRPr="00C306AE" w:rsidRDefault="004B323A" w:rsidP="00C97083">
            <w:pPr>
              <w:jc w:val="center"/>
              <w:rPr>
                <w:sz w:val="18"/>
                <w:szCs w:val="18"/>
              </w:rPr>
            </w:pPr>
            <w:r w:rsidRPr="00C306AE">
              <w:rPr>
                <w:sz w:val="18"/>
                <w:szCs w:val="18"/>
              </w:rPr>
              <w:t>x</w:t>
            </w:r>
          </w:p>
        </w:tc>
        <w:tc>
          <w:tcPr>
            <w:tcW w:w="727" w:type="dxa"/>
            <w:vAlign w:val="center"/>
          </w:tcPr>
          <w:p w:rsidR="004B323A" w:rsidRPr="00C306AE" w:rsidRDefault="004B323A" w:rsidP="00C97083">
            <w:pPr>
              <w:jc w:val="center"/>
              <w:rPr>
                <w:sz w:val="18"/>
                <w:szCs w:val="18"/>
              </w:rPr>
            </w:pPr>
          </w:p>
        </w:tc>
        <w:tc>
          <w:tcPr>
            <w:tcW w:w="564" w:type="dxa"/>
            <w:vAlign w:val="center"/>
          </w:tcPr>
          <w:p w:rsidR="004B323A" w:rsidRPr="00C306AE" w:rsidRDefault="004B323A" w:rsidP="00C97083">
            <w:pPr>
              <w:jc w:val="center"/>
              <w:rPr>
                <w:sz w:val="18"/>
                <w:szCs w:val="18"/>
              </w:rPr>
            </w:pPr>
          </w:p>
        </w:tc>
      </w:tr>
      <w:tr w:rsidR="004B323A" w:rsidRPr="00C306AE">
        <w:trPr>
          <w:cantSplit/>
          <w:trHeight w:val="178"/>
          <w:jc w:val="center"/>
        </w:trPr>
        <w:tc>
          <w:tcPr>
            <w:tcW w:w="1860" w:type="dxa"/>
            <w:vMerge/>
            <w:tcBorders>
              <w:right w:val="thinThickSmallGap" w:sz="24" w:space="0" w:color="auto"/>
            </w:tcBorders>
            <w:vAlign w:val="center"/>
          </w:tcPr>
          <w:p w:rsidR="004B323A" w:rsidRPr="00C306AE" w:rsidRDefault="004B323A" w:rsidP="00C97083">
            <w:pPr>
              <w:rPr>
                <w:sz w:val="18"/>
                <w:szCs w:val="18"/>
              </w:rPr>
            </w:pPr>
          </w:p>
        </w:tc>
        <w:tc>
          <w:tcPr>
            <w:tcW w:w="567" w:type="dxa"/>
            <w:gridSpan w:val="2"/>
            <w:tcBorders>
              <w:left w:val="nil"/>
            </w:tcBorders>
            <w:vAlign w:val="center"/>
          </w:tcPr>
          <w:p w:rsidR="004B323A" w:rsidRPr="00C306AE" w:rsidRDefault="004B323A" w:rsidP="00594127">
            <w:pPr>
              <w:numPr>
                <w:ilvl w:val="0"/>
                <w:numId w:val="46"/>
              </w:numPr>
              <w:tabs>
                <w:tab w:val="left" w:pos="170"/>
              </w:tabs>
              <w:ind w:right="-42"/>
              <w:rPr>
                <w:sz w:val="18"/>
                <w:szCs w:val="18"/>
              </w:rPr>
            </w:pPr>
          </w:p>
        </w:tc>
        <w:tc>
          <w:tcPr>
            <w:tcW w:w="5604" w:type="dxa"/>
            <w:vAlign w:val="center"/>
          </w:tcPr>
          <w:p w:rsidR="004B323A" w:rsidRPr="00C306AE" w:rsidRDefault="004B323A" w:rsidP="00C97083">
            <w:pPr>
              <w:rPr>
                <w:sz w:val="18"/>
                <w:szCs w:val="18"/>
              </w:rPr>
            </w:pPr>
            <w:r w:rsidRPr="00C306AE">
              <w:rPr>
                <w:sz w:val="18"/>
                <w:szCs w:val="18"/>
              </w:rPr>
              <w:t>Arte</w:t>
            </w:r>
          </w:p>
        </w:tc>
        <w:tc>
          <w:tcPr>
            <w:tcW w:w="559" w:type="dxa"/>
            <w:vAlign w:val="center"/>
          </w:tcPr>
          <w:p w:rsidR="004B323A" w:rsidRPr="00C306AE" w:rsidRDefault="004B323A" w:rsidP="00C97083">
            <w:pPr>
              <w:jc w:val="center"/>
              <w:rPr>
                <w:sz w:val="18"/>
                <w:szCs w:val="18"/>
              </w:rPr>
            </w:pPr>
            <w:r w:rsidRPr="00C306AE">
              <w:rPr>
                <w:sz w:val="18"/>
                <w:szCs w:val="18"/>
              </w:rPr>
              <w:t>x</w:t>
            </w:r>
          </w:p>
        </w:tc>
        <w:tc>
          <w:tcPr>
            <w:tcW w:w="727" w:type="dxa"/>
            <w:vAlign w:val="center"/>
          </w:tcPr>
          <w:p w:rsidR="004B323A" w:rsidRPr="00C306AE" w:rsidRDefault="004B323A" w:rsidP="00C97083">
            <w:pPr>
              <w:jc w:val="center"/>
              <w:rPr>
                <w:sz w:val="18"/>
                <w:szCs w:val="18"/>
              </w:rPr>
            </w:pPr>
          </w:p>
        </w:tc>
        <w:tc>
          <w:tcPr>
            <w:tcW w:w="564" w:type="dxa"/>
            <w:vAlign w:val="center"/>
          </w:tcPr>
          <w:p w:rsidR="004B323A" w:rsidRPr="00C306AE" w:rsidRDefault="004B323A" w:rsidP="00C97083">
            <w:pPr>
              <w:jc w:val="center"/>
              <w:rPr>
                <w:sz w:val="18"/>
                <w:szCs w:val="18"/>
              </w:rPr>
            </w:pPr>
          </w:p>
        </w:tc>
      </w:tr>
    </w:tbl>
    <w:p w:rsidR="004B323A" w:rsidRPr="00C306AE" w:rsidRDefault="004B323A" w:rsidP="004379A2"/>
    <w:p w:rsidR="004B323A" w:rsidRPr="00C306AE" w:rsidRDefault="004B323A" w:rsidP="004379A2"/>
    <w:p w:rsidR="004B323A" w:rsidRPr="00C306AE" w:rsidRDefault="004B323A" w:rsidP="004379A2"/>
    <w:p w:rsidR="004B323A" w:rsidRPr="00C306AE" w:rsidRDefault="004B323A" w:rsidP="004379A2"/>
    <w:p w:rsidR="004B323A" w:rsidRPr="00C306AE" w:rsidRDefault="004B323A" w:rsidP="004379A2"/>
    <w:tbl>
      <w:tblPr>
        <w:tblW w:w="9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60"/>
        <w:gridCol w:w="567"/>
        <w:gridCol w:w="5604"/>
        <w:gridCol w:w="559"/>
        <w:gridCol w:w="727"/>
        <w:gridCol w:w="564"/>
      </w:tblGrid>
      <w:tr w:rsidR="00C306AE" w:rsidRPr="00C306AE">
        <w:trPr>
          <w:cantSplit/>
          <w:trHeight w:val="98"/>
          <w:jc w:val="center"/>
        </w:trPr>
        <w:tc>
          <w:tcPr>
            <w:tcW w:w="1860" w:type="dxa"/>
            <w:vMerge w:val="restart"/>
            <w:tcBorders>
              <w:right w:val="thinThickSmallGap" w:sz="24" w:space="0" w:color="auto"/>
            </w:tcBorders>
            <w:vAlign w:val="center"/>
          </w:tcPr>
          <w:p w:rsidR="004B323A" w:rsidRPr="00C306AE" w:rsidRDefault="004B323A" w:rsidP="00C97083">
            <w:pPr>
              <w:pStyle w:val="Heading3"/>
              <w:jc w:val="left"/>
              <w:rPr>
                <w:rFonts w:ascii="Times New Roman" w:hAnsi="Times New Roman" w:cs="Times New Roman"/>
                <w:i w:val="0"/>
                <w:iCs w:val="0"/>
                <w:sz w:val="18"/>
                <w:szCs w:val="18"/>
              </w:rPr>
            </w:pPr>
            <w:r w:rsidRPr="00C306AE">
              <w:rPr>
                <w:rFonts w:ascii="Times New Roman" w:hAnsi="Times New Roman" w:cs="Times New Roman"/>
                <w:i w:val="0"/>
                <w:iCs w:val="0"/>
                <w:sz w:val="18"/>
                <w:szCs w:val="18"/>
              </w:rPr>
              <w:t>1</w:t>
            </w:r>
            <w:r w:rsidR="000E386B" w:rsidRPr="00C306AE">
              <w:rPr>
                <w:rFonts w:ascii="Times New Roman" w:hAnsi="Times New Roman" w:cs="Times New Roman"/>
                <w:i w:val="0"/>
                <w:iCs w:val="0"/>
                <w:sz w:val="18"/>
                <w:szCs w:val="18"/>
              </w:rPr>
              <w:t>9</w:t>
            </w:r>
            <w:r w:rsidRPr="00C306AE">
              <w:rPr>
                <w:rFonts w:ascii="Times New Roman" w:hAnsi="Times New Roman" w:cs="Times New Roman"/>
                <w:i w:val="0"/>
                <w:iCs w:val="0"/>
                <w:sz w:val="18"/>
                <w:szCs w:val="18"/>
              </w:rPr>
              <w:t>.1. Estetica şi igiena corpului omenesc</w:t>
            </w:r>
          </w:p>
        </w:tc>
        <w:tc>
          <w:tcPr>
            <w:tcW w:w="567" w:type="dxa"/>
            <w:tcBorders>
              <w:left w:val="nil"/>
            </w:tcBorders>
            <w:vAlign w:val="center"/>
          </w:tcPr>
          <w:p w:rsidR="004B323A" w:rsidRPr="00C306AE" w:rsidRDefault="004B323A" w:rsidP="00594127">
            <w:pPr>
              <w:numPr>
                <w:ilvl w:val="0"/>
                <w:numId w:val="47"/>
              </w:numPr>
              <w:tabs>
                <w:tab w:val="left" w:pos="170"/>
              </w:tabs>
              <w:ind w:right="-42"/>
              <w:rPr>
                <w:sz w:val="18"/>
                <w:szCs w:val="18"/>
              </w:rPr>
            </w:pPr>
          </w:p>
        </w:tc>
        <w:tc>
          <w:tcPr>
            <w:tcW w:w="5604" w:type="dxa"/>
            <w:vAlign w:val="center"/>
          </w:tcPr>
          <w:p w:rsidR="004B323A" w:rsidRPr="00C306AE" w:rsidRDefault="004B323A" w:rsidP="00C97083">
            <w:pPr>
              <w:rPr>
                <w:sz w:val="18"/>
                <w:szCs w:val="18"/>
              </w:rPr>
            </w:pPr>
            <w:r w:rsidRPr="00C306AE">
              <w:rPr>
                <w:sz w:val="18"/>
                <w:szCs w:val="18"/>
              </w:rPr>
              <w:t>Estetica şi igiena corpului omenesc</w:t>
            </w:r>
          </w:p>
        </w:tc>
        <w:tc>
          <w:tcPr>
            <w:tcW w:w="559" w:type="dxa"/>
            <w:vAlign w:val="center"/>
          </w:tcPr>
          <w:p w:rsidR="004B323A" w:rsidRPr="00C306AE" w:rsidRDefault="004B323A" w:rsidP="00C97083">
            <w:pPr>
              <w:jc w:val="center"/>
              <w:rPr>
                <w:sz w:val="18"/>
                <w:szCs w:val="18"/>
              </w:rPr>
            </w:pPr>
          </w:p>
        </w:tc>
        <w:tc>
          <w:tcPr>
            <w:tcW w:w="727" w:type="dxa"/>
            <w:vAlign w:val="center"/>
          </w:tcPr>
          <w:p w:rsidR="004B323A" w:rsidRPr="00C306AE" w:rsidRDefault="004B323A" w:rsidP="00C97083">
            <w:pPr>
              <w:jc w:val="center"/>
              <w:rPr>
                <w:sz w:val="18"/>
                <w:szCs w:val="18"/>
              </w:rPr>
            </w:pPr>
          </w:p>
        </w:tc>
        <w:tc>
          <w:tcPr>
            <w:tcW w:w="564" w:type="dxa"/>
            <w:vAlign w:val="center"/>
          </w:tcPr>
          <w:p w:rsidR="004B323A" w:rsidRPr="00C306AE" w:rsidRDefault="004B323A" w:rsidP="00C97083">
            <w:pPr>
              <w:jc w:val="center"/>
              <w:rPr>
                <w:sz w:val="18"/>
                <w:szCs w:val="18"/>
              </w:rPr>
            </w:pPr>
            <w:r w:rsidRPr="00C306AE">
              <w:rPr>
                <w:sz w:val="18"/>
                <w:szCs w:val="18"/>
              </w:rPr>
              <w:t>x</w:t>
            </w:r>
          </w:p>
        </w:tc>
      </w:tr>
      <w:tr w:rsidR="00C306AE" w:rsidRPr="00C306AE">
        <w:trPr>
          <w:cantSplit/>
          <w:trHeight w:val="98"/>
          <w:jc w:val="center"/>
        </w:trPr>
        <w:tc>
          <w:tcPr>
            <w:tcW w:w="1860" w:type="dxa"/>
            <w:vMerge/>
            <w:tcBorders>
              <w:right w:val="thinThickSmallGap" w:sz="24" w:space="0" w:color="auto"/>
            </w:tcBorders>
            <w:vAlign w:val="center"/>
          </w:tcPr>
          <w:p w:rsidR="004B323A" w:rsidRPr="00C306AE" w:rsidRDefault="004B323A" w:rsidP="00C97083">
            <w:pPr>
              <w:pStyle w:val="Heading3"/>
              <w:rPr>
                <w:rFonts w:ascii="Times New Roman" w:hAnsi="Times New Roman" w:cs="Times New Roman"/>
                <w:i w:val="0"/>
                <w:iCs w:val="0"/>
                <w:sz w:val="18"/>
                <w:szCs w:val="18"/>
              </w:rPr>
            </w:pPr>
          </w:p>
        </w:tc>
        <w:tc>
          <w:tcPr>
            <w:tcW w:w="567" w:type="dxa"/>
            <w:tcBorders>
              <w:left w:val="nil"/>
            </w:tcBorders>
            <w:vAlign w:val="center"/>
          </w:tcPr>
          <w:p w:rsidR="004B323A" w:rsidRPr="00C306AE" w:rsidRDefault="004B323A" w:rsidP="00594127">
            <w:pPr>
              <w:numPr>
                <w:ilvl w:val="0"/>
                <w:numId w:val="47"/>
              </w:numPr>
              <w:tabs>
                <w:tab w:val="left" w:pos="170"/>
              </w:tabs>
              <w:ind w:right="-42"/>
              <w:rPr>
                <w:sz w:val="18"/>
                <w:szCs w:val="18"/>
              </w:rPr>
            </w:pPr>
          </w:p>
        </w:tc>
        <w:tc>
          <w:tcPr>
            <w:tcW w:w="5604" w:type="dxa"/>
            <w:vAlign w:val="center"/>
          </w:tcPr>
          <w:p w:rsidR="004B323A" w:rsidRPr="00C306AE" w:rsidRDefault="004B323A" w:rsidP="00C97083">
            <w:pPr>
              <w:rPr>
                <w:sz w:val="18"/>
                <w:szCs w:val="18"/>
              </w:rPr>
            </w:pPr>
            <w:r w:rsidRPr="00C306AE">
              <w:rPr>
                <w:sz w:val="18"/>
                <w:szCs w:val="18"/>
              </w:rPr>
              <w:t>Biologie</w:t>
            </w:r>
          </w:p>
        </w:tc>
        <w:tc>
          <w:tcPr>
            <w:tcW w:w="559" w:type="dxa"/>
            <w:vAlign w:val="center"/>
          </w:tcPr>
          <w:p w:rsidR="004B323A" w:rsidRPr="00C306AE" w:rsidRDefault="004B323A" w:rsidP="00C97083">
            <w:pPr>
              <w:jc w:val="center"/>
              <w:rPr>
                <w:sz w:val="18"/>
                <w:szCs w:val="18"/>
              </w:rPr>
            </w:pPr>
            <w:r w:rsidRPr="00C306AE">
              <w:rPr>
                <w:sz w:val="18"/>
                <w:szCs w:val="18"/>
              </w:rPr>
              <w:t>x</w:t>
            </w:r>
          </w:p>
        </w:tc>
        <w:tc>
          <w:tcPr>
            <w:tcW w:w="727" w:type="dxa"/>
            <w:vAlign w:val="center"/>
          </w:tcPr>
          <w:p w:rsidR="004B323A" w:rsidRPr="00C306AE" w:rsidRDefault="004B323A" w:rsidP="00C97083">
            <w:pPr>
              <w:jc w:val="center"/>
              <w:rPr>
                <w:sz w:val="18"/>
                <w:szCs w:val="18"/>
              </w:rPr>
            </w:pPr>
            <w:r w:rsidRPr="00C306AE">
              <w:rPr>
                <w:sz w:val="18"/>
                <w:szCs w:val="18"/>
              </w:rPr>
              <w:t>x</w:t>
            </w:r>
          </w:p>
        </w:tc>
        <w:tc>
          <w:tcPr>
            <w:tcW w:w="564" w:type="dxa"/>
            <w:vAlign w:val="center"/>
          </w:tcPr>
          <w:p w:rsidR="004B323A" w:rsidRPr="00C306AE" w:rsidRDefault="004B323A" w:rsidP="00C97083">
            <w:pPr>
              <w:jc w:val="center"/>
              <w:rPr>
                <w:sz w:val="18"/>
                <w:szCs w:val="18"/>
              </w:rPr>
            </w:pPr>
          </w:p>
        </w:tc>
      </w:tr>
      <w:tr w:rsidR="00C306AE" w:rsidRPr="00C306AE">
        <w:trPr>
          <w:cantSplit/>
          <w:trHeight w:val="178"/>
          <w:jc w:val="center"/>
        </w:trPr>
        <w:tc>
          <w:tcPr>
            <w:tcW w:w="1860" w:type="dxa"/>
            <w:vMerge/>
            <w:tcBorders>
              <w:right w:val="thinThickSmallGap" w:sz="24" w:space="0" w:color="auto"/>
            </w:tcBorders>
            <w:vAlign w:val="center"/>
          </w:tcPr>
          <w:p w:rsidR="004B323A" w:rsidRPr="00C306AE" w:rsidRDefault="004B323A" w:rsidP="00C97083">
            <w:pPr>
              <w:pStyle w:val="Heading3"/>
              <w:jc w:val="left"/>
              <w:rPr>
                <w:rFonts w:ascii="Times New Roman" w:hAnsi="Times New Roman" w:cs="Times New Roman"/>
                <w:i w:val="0"/>
                <w:iCs w:val="0"/>
                <w:noProof w:val="0"/>
                <w:sz w:val="18"/>
                <w:szCs w:val="18"/>
              </w:rPr>
            </w:pPr>
          </w:p>
        </w:tc>
        <w:tc>
          <w:tcPr>
            <w:tcW w:w="567" w:type="dxa"/>
            <w:tcBorders>
              <w:left w:val="nil"/>
            </w:tcBorders>
            <w:vAlign w:val="center"/>
          </w:tcPr>
          <w:p w:rsidR="004B323A" w:rsidRPr="00C306AE" w:rsidRDefault="004B323A" w:rsidP="00594127">
            <w:pPr>
              <w:numPr>
                <w:ilvl w:val="0"/>
                <w:numId w:val="47"/>
              </w:numPr>
              <w:tabs>
                <w:tab w:val="left" w:pos="170"/>
              </w:tabs>
              <w:ind w:right="-42"/>
              <w:rPr>
                <w:sz w:val="18"/>
                <w:szCs w:val="18"/>
              </w:rPr>
            </w:pPr>
          </w:p>
        </w:tc>
        <w:tc>
          <w:tcPr>
            <w:tcW w:w="5604" w:type="dxa"/>
            <w:vAlign w:val="center"/>
          </w:tcPr>
          <w:p w:rsidR="004B323A" w:rsidRPr="00C306AE" w:rsidRDefault="004B323A" w:rsidP="00C97083">
            <w:pPr>
              <w:rPr>
                <w:sz w:val="18"/>
                <w:szCs w:val="18"/>
              </w:rPr>
            </w:pPr>
            <w:r w:rsidRPr="00C306AE">
              <w:rPr>
                <w:sz w:val="18"/>
                <w:szCs w:val="18"/>
              </w:rPr>
              <w:t>Chimie</w:t>
            </w:r>
          </w:p>
        </w:tc>
        <w:tc>
          <w:tcPr>
            <w:tcW w:w="559" w:type="dxa"/>
            <w:vAlign w:val="center"/>
          </w:tcPr>
          <w:p w:rsidR="004B323A" w:rsidRPr="00C306AE" w:rsidRDefault="004B323A" w:rsidP="00C97083">
            <w:pPr>
              <w:jc w:val="center"/>
              <w:rPr>
                <w:sz w:val="18"/>
                <w:szCs w:val="18"/>
              </w:rPr>
            </w:pPr>
            <w:r w:rsidRPr="00C306AE">
              <w:rPr>
                <w:sz w:val="18"/>
                <w:szCs w:val="18"/>
              </w:rPr>
              <w:t>x</w:t>
            </w:r>
          </w:p>
        </w:tc>
        <w:tc>
          <w:tcPr>
            <w:tcW w:w="727" w:type="dxa"/>
            <w:vAlign w:val="center"/>
          </w:tcPr>
          <w:p w:rsidR="004B323A" w:rsidRPr="00C306AE" w:rsidRDefault="004B323A" w:rsidP="00C97083">
            <w:pPr>
              <w:jc w:val="center"/>
              <w:rPr>
                <w:sz w:val="18"/>
                <w:szCs w:val="18"/>
              </w:rPr>
            </w:pPr>
            <w:r w:rsidRPr="00C306AE">
              <w:rPr>
                <w:sz w:val="18"/>
                <w:szCs w:val="18"/>
              </w:rPr>
              <w:t>x</w:t>
            </w:r>
          </w:p>
        </w:tc>
        <w:tc>
          <w:tcPr>
            <w:tcW w:w="564" w:type="dxa"/>
            <w:vAlign w:val="center"/>
          </w:tcPr>
          <w:p w:rsidR="004B323A" w:rsidRPr="00C306AE" w:rsidRDefault="004B323A" w:rsidP="00C97083">
            <w:pPr>
              <w:jc w:val="center"/>
              <w:rPr>
                <w:sz w:val="18"/>
                <w:szCs w:val="18"/>
              </w:rPr>
            </w:pPr>
          </w:p>
        </w:tc>
      </w:tr>
      <w:tr w:rsidR="00C306AE" w:rsidRPr="00C306AE">
        <w:trPr>
          <w:cantSplit/>
          <w:trHeight w:val="178"/>
          <w:jc w:val="center"/>
        </w:trPr>
        <w:tc>
          <w:tcPr>
            <w:tcW w:w="1860" w:type="dxa"/>
            <w:vMerge/>
            <w:tcBorders>
              <w:right w:val="thinThickSmallGap" w:sz="24" w:space="0" w:color="auto"/>
            </w:tcBorders>
            <w:vAlign w:val="center"/>
          </w:tcPr>
          <w:p w:rsidR="004B323A" w:rsidRPr="00C306AE" w:rsidRDefault="004B323A" w:rsidP="00C97083">
            <w:pPr>
              <w:pStyle w:val="Heading3"/>
              <w:jc w:val="left"/>
              <w:rPr>
                <w:rFonts w:ascii="Times New Roman" w:hAnsi="Times New Roman" w:cs="Times New Roman"/>
                <w:i w:val="0"/>
                <w:iCs w:val="0"/>
                <w:noProof w:val="0"/>
                <w:sz w:val="18"/>
                <w:szCs w:val="18"/>
              </w:rPr>
            </w:pPr>
          </w:p>
        </w:tc>
        <w:tc>
          <w:tcPr>
            <w:tcW w:w="567" w:type="dxa"/>
            <w:tcBorders>
              <w:left w:val="nil"/>
            </w:tcBorders>
            <w:vAlign w:val="center"/>
          </w:tcPr>
          <w:p w:rsidR="004B323A" w:rsidRPr="00C306AE" w:rsidRDefault="004B323A" w:rsidP="00594127">
            <w:pPr>
              <w:numPr>
                <w:ilvl w:val="0"/>
                <w:numId w:val="47"/>
              </w:numPr>
              <w:tabs>
                <w:tab w:val="left" w:pos="170"/>
              </w:tabs>
              <w:ind w:right="-42"/>
              <w:rPr>
                <w:sz w:val="18"/>
                <w:szCs w:val="18"/>
              </w:rPr>
            </w:pPr>
          </w:p>
        </w:tc>
        <w:tc>
          <w:tcPr>
            <w:tcW w:w="5604" w:type="dxa"/>
            <w:vAlign w:val="center"/>
          </w:tcPr>
          <w:p w:rsidR="004B323A" w:rsidRPr="00C306AE" w:rsidRDefault="004B323A" w:rsidP="00C97083">
            <w:pPr>
              <w:rPr>
                <w:sz w:val="18"/>
                <w:szCs w:val="18"/>
              </w:rPr>
            </w:pPr>
            <w:r w:rsidRPr="00C306AE">
              <w:rPr>
                <w:sz w:val="18"/>
                <w:szCs w:val="18"/>
              </w:rPr>
              <w:t>Geografie</w:t>
            </w:r>
          </w:p>
        </w:tc>
        <w:tc>
          <w:tcPr>
            <w:tcW w:w="559" w:type="dxa"/>
            <w:vAlign w:val="center"/>
          </w:tcPr>
          <w:p w:rsidR="004B323A" w:rsidRPr="00C306AE" w:rsidRDefault="004B323A" w:rsidP="00C97083">
            <w:pPr>
              <w:jc w:val="center"/>
              <w:rPr>
                <w:sz w:val="18"/>
                <w:szCs w:val="18"/>
              </w:rPr>
            </w:pPr>
            <w:r w:rsidRPr="00C306AE">
              <w:rPr>
                <w:sz w:val="18"/>
                <w:szCs w:val="18"/>
              </w:rPr>
              <w:t>x</w:t>
            </w:r>
          </w:p>
        </w:tc>
        <w:tc>
          <w:tcPr>
            <w:tcW w:w="727" w:type="dxa"/>
            <w:vAlign w:val="center"/>
          </w:tcPr>
          <w:p w:rsidR="004B323A" w:rsidRPr="00C306AE" w:rsidRDefault="004B323A" w:rsidP="00C97083">
            <w:pPr>
              <w:jc w:val="center"/>
              <w:rPr>
                <w:sz w:val="18"/>
                <w:szCs w:val="18"/>
              </w:rPr>
            </w:pPr>
            <w:r w:rsidRPr="00C306AE">
              <w:rPr>
                <w:sz w:val="18"/>
                <w:szCs w:val="18"/>
              </w:rPr>
              <w:t>x</w:t>
            </w:r>
          </w:p>
        </w:tc>
        <w:tc>
          <w:tcPr>
            <w:tcW w:w="564" w:type="dxa"/>
            <w:vAlign w:val="center"/>
          </w:tcPr>
          <w:p w:rsidR="004B323A" w:rsidRPr="00C306AE" w:rsidRDefault="004B323A" w:rsidP="00C97083">
            <w:pPr>
              <w:jc w:val="center"/>
              <w:rPr>
                <w:sz w:val="18"/>
                <w:szCs w:val="18"/>
              </w:rPr>
            </w:pPr>
          </w:p>
        </w:tc>
      </w:tr>
      <w:tr w:rsidR="00C306AE" w:rsidRPr="00C306AE">
        <w:trPr>
          <w:cantSplit/>
          <w:trHeight w:val="178"/>
          <w:jc w:val="center"/>
        </w:trPr>
        <w:tc>
          <w:tcPr>
            <w:tcW w:w="1860" w:type="dxa"/>
            <w:vMerge/>
            <w:tcBorders>
              <w:right w:val="thinThickSmallGap" w:sz="24" w:space="0" w:color="auto"/>
            </w:tcBorders>
            <w:vAlign w:val="center"/>
          </w:tcPr>
          <w:p w:rsidR="004B323A" w:rsidRPr="00C306AE" w:rsidRDefault="004B323A" w:rsidP="00C97083">
            <w:pPr>
              <w:pStyle w:val="Heading3"/>
              <w:jc w:val="left"/>
              <w:rPr>
                <w:rFonts w:ascii="Times New Roman" w:hAnsi="Times New Roman" w:cs="Times New Roman"/>
                <w:i w:val="0"/>
                <w:iCs w:val="0"/>
                <w:noProof w:val="0"/>
                <w:sz w:val="18"/>
                <w:szCs w:val="18"/>
              </w:rPr>
            </w:pPr>
          </w:p>
        </w:tc>
        <w:tc>
          <w:tcPr>
            <w:tcW w:w="567" w:type="dxa"/>
            <w:tcBorders>
              <w:left w:val="nil"/>
            </w:tcBorders>
            <w:vAlign w:val="center"/>
          </w:tcPr>
          <w:p w:rsidR="004B323A" w:rsidRPr="00C306AE" w:rsidRDefault="004B323A" w:rsidP="00594127">
            <w:pPr>
              <w:numPr>
                <w:ilvl w:val="0"/>
                <w:numId w:val="47"/>
              </w:numPr>
              <w:tabs>
                <w:tab w:val="left" w:pos="170"/>
              </w:tabs>
              <w:ind w:right="-42"/>
              <w:rPr>
                <w:sz w:val="18"/>
                <w:szCs w:val="18"/>
              </w:rPr>
            </w:pPr>
          </w:p>
        </w:tc>
        <w:tc>
          <w:tcPr>
            <w:tcW w:w="5604" w:type="dxa"/>
            <w:vAlign w:val="center"/>
          </w:tcPr>
          <w:p w:rsidR="004B323A" w:rsidRPr="00C306AE" w:rsidRDefault="004B323A" w:rsidP="00C97083">
            <w:pPr>
              <w:rPr>
                <w:sz w:val="18"/>
                <w:szCs w:val="18"/>
              </w:rPr>
            </w:pPr>
            <w:r w:rsidRPr="00C306AE">
              <w:rPr>
                <w:sz w:val="18"/>
                <w:szCs w:val="18"/>
              </w:rPr>
              <w:t>Inginerie chimică</w:t>
            </w:r>
          </w:p>
        </w:tc>
        <w:tc>
          <w:tcPr>
            <w:tcW w:w="559" w:type="dxa"/>
            <w:vAlign w:val="center"/>
          </w:tcPr>
          <w:p w:rsidR="004B323A" w:rsidRPr="00C306AE" w:rsidRDefault="004B323A" w:rsidP="00C97083">
            <w:pPr>
              <w:jc w:val="center"/>
              <w:rPr>
                <w:sz w:val="18"/>
                <w:szCs w:val="18"/>
              </w:rPr>
            </w:pPr>
            <w:r w:rsidRPr="00C306AE">
              <w:rPr>
                <w:sz w:val="18"/>
                <w:szCs w:val="18"/>
              </w:rPr>
              <w:t>x</w:t>
            </w:r>
          </w:p>
        </w:tc>
        <w:tc>
          <w:tcPr>
            <w:tcW w:w="727" w:type="dxa"/>
            <w:vAlign w:val="center"/>
          </w:tcPr>
          <w:p w:rsidR="004B323A" w:rsidRPr="00C306AE" w:rsidRDefault="004B323A" w:rsidP="00C97083">
            <w:pPr>
              <w:jc w:val="center"/>
              <w:rPr>
                <w:sz w:val="18"/>
                <w:szCs w:val="18"/>
              </w:rPr>
            </w:pPr>
          </w:p>
        </w:tc>
        <w:tc>
          <w:tcPr>
            <w:tcW w:w="564" w:type="dxa"/>
            <w:vAlign w:val="center"/>
          </w:tcPr>
          <w:p w:rsidR="004B323A" w:rsidRPr="00C306AE" w:rsidRDefault="004B323A" w:rsidP="00C97083">
            <w:pPr>
              <w:jc w:val="center"/>
              <w:rPr>
                <w:sz w:val="18"/>
                <w:szCs w:val="18"/>
              </w:rPr>
            </w:pPr>
          </w:p>
        </w:tc>
      </w:tr>
      <w:tr w:rsidR="00C306AE" w:rsidRPr="00C306AE">
        <w:trPr>
          <w:cantSplit/>
          <w:trHeight w:val="178"/>
          <w:jc w:val="center"/>
        </w:trPr>
        <w:tc>
          <w:tcPr>
            <w:tcW w:w="1860" w:type="dxa"/>
            <w:vMerge/>
            <w:tcBorders>
              <w:right w:val="thinThickSmallGap" w:sz="24" w:space="0" w:color="auto"/>
            </w:tcBorders>
            <w:vAlign w:val="center"/>
          </w:tcPr>
          <w:p w:rsidR="004B323A" w:rsidRPr="00C306AE" w:rsidRDefault="004B323A" w:rsidP="00C97083">
            <w:pPr>
              <w:pStyle w:val="Heading3"/>
              <w:jc w:val="left"/>
              <w:rPr>
                <w:rFonts w:ascii="Times New Roman" w:hAnsi="Times New Roman" w:cs="Times New Roman"/>
                <w:i w:val="0"/>
                <w:iCs w:val="0"/>
                <w:noProof w:val="0"/>
                <w:sz w:val="18"/>
                <w:szCs w:val="18"/>
              </w:rPr>
            </w:pPr>
          </w:p>
        </w:tc>
        <w:tc>
          <w:tcPr>
            <w:tcW w:w="567" w:type="dxa"/>
            <w:tcBorders>
              <w:left w:val="nil"/>
            </w:tcBorders>
            <w:vAlign w:val="center"/>
          </w:tcPr>
          <w:p w:rsidR="004B323A" w:rsidRPr="00C306AE" w:rsidRDefault="004B323A" w:rsidP="00594127">
            <w:pPr>
              <w:numPr>
                <w:ilvl w:val="0"/>
                <w:numId w:val="47"/>
              </w:numPr>
              <w:tabs>
                <w:tab w:val="left" w:pos="170"/>
              </w:tabs>
              <w:ind w:right="-42"/>
              <w:rPr>
                <w:sz w:val="18"/>
                <w:szCs w:val="18"/>
              </w:rPr>
            </w:pPr>
          </w:p>
        </w:tc>
        <w:tc>
          <w:tcPr>
            <w:tcW w:w="5604" w:type="dxa"/>
            <w:vAlign w:val="center"/>
          </w:tcPr>
          <w:p w:rsidR="004B323A" w:rsidRPr="00C306AE" w:rsidRDefault="004B323A" w:rsidP="00C97083">
            <w:pPr>
              <w:rPr>
                <w:sz w:val="18"/>
                <w:szCs w:val="18"/>
              </w:rPr>
            </w:pPr>
            <w:r w:rsidRPr="00C306AE">
              <w:rPr>
                <w:sz w:val="18"/>
                <w:szCs w:val="18"/>
              </w:rPr>
              <w:t>Chimie industrială</w:t>
            </w:r>
          </w:p>
        </w:tc>
        <w:tc>
          <w:tcPr>
            <w:tcW w:w="559" w:type="dxa"/>
            <w:vAlign w:val="center"/>
          </w:tcPr>
          <w:p w:rsidR="004B323A" w:rsidRPr="00C306AE" w:rsidRDefault="004B323A" w:rsidP="00C97083">
            <w:pPr>
              <w:jc w:val="center"/>
              <w:rPr>
                <w:sz w:val="18"/>
                <w:szCs w:val="18"/>
              </w:rPr>
            </w:pPr>
            <w:r w:rsidRPr="00C306AE">
              <w:rPr>
                <w:sz w:val="18"/>
                <w:szCs w:val="18"/>
              </w:rPr>
              <w:t>x</w:t>
            </w:r>
          </w:p>
        </w:tc>
        <w:tc>
          <w:tcPr>
            <w:tcW w:w="727" w:type="dxa"/>
            <w:vAlign w:val="center"/>
          </w:tcPr>
          <w:p w:rsidR="004B323A" w:rsidRPr="00C306AE" w:rsidRDefault="004B323A" w:rsidP="00C97083">
            <w:pPr>
              <w:jc w:val="center"/>
              <w:rPr>
                <w:sz w:val="18"/>
                <w:szCs w:val="18"/>
              </w:rPr>
            </w:pPr>
            <w:r w:rsidRPr="00C306AE">
              <w:rPr>
                <w:sz w:val="18"/>
                <w:szCs w:val="18"/>
              </w:rPr>
              <w:t>x</w:t>
            </w:r>
          </w:p>
        </w:tc>
        <w:tc>
          <w:tcPr>
            <w:tcW w:w="564" w:type="dxa"/>
            <w:vAlign w:val="center"/>
          </w:tcPr>
          <w:p w:rsidR="004B323A" w:rsidRPr="00C306AE" w:rsidRDefault="004B323A" w:rsidP="00C97083">
            <w:pPr>
              <w:jc w:val="center"/>
              <w:rPr>
                <w:sz w:val="18"/>
                <w:szCs w:val="18"/>
              </w:rPr>
            </w:pPr>
          </w:p>
        </w:tc>
      </w:tr>
      <w:tr w:rsidR="00C306AE" w:rsidRPr="00C306AE">
        <w:trPr>
          <w:cantSplit/>
          <w:trHeight w:val="178"/>
          <w:jc w:val="center"/>
        </w:trPr>
        <w:tc>
          <w:tcPr>
            <w:tcW w:w="1860" w:type="dxa"/>
            <w:tcBorders>
              <w:right w:val="thinThickSmallGap" w:sz="24" w:space="0" w:color="auto"/>
            </w:tcBorders>
            <w:vAlign w:val="center"/>
          </w:tcPr>
          <w:p w:rsidR="004B323A" w:rsidRPr="00C306AE" w:rsidRDefault="004B323A" w:rsidP="00C97083">
            <w:pPr>
              <w:pStyle w:val="Heading3"/>
              <w:jc w:val="left"/>
              <w:rPr>
                <w:rFonts w:ascii="Times New Roman" w:hAnsi="Times New Roman" w:cs="Times New Roman"/>
                <w:i w:val="0"/>
                <w:iCs w:val="0"/>
                <w:noProof w:val="0"/>
                <w:sz w:val="18"/>
                <w:szCs w:val="18"/>
              </w:rPr>
            </w:pPr>
            <w:r w:rsidRPr="00C306AE">
              <w:rPr>
                <w:rFonts w:ascii="Times New Roman" w:hAnsi="Times New Roman" w:cs="Times New Roman"/>
                <w:i w:val="0"/>
                <w:iCs w:val="0"/>
                <w:noProof w:val="0"/>
                <w:sz w:val="18"/>
                <w:szCs w:val="18"/>
              </w:rPr>
              <w:t>1</w:t>
            </w:r>
            <w:r w:rsidR="000E386B" w:rsidRPr="00C306AE">
              <w:rPr>
                <w:rFonts w:ascii="Times New Roman" w:hAnsi="Times New Roman" w:cs="Times New Roman"/>
                <w:i w:val="0"/>
                <w:iCs w:val="0"/>
                <w:noProof w:val="0"/>
                <w:sz w:val="18"/>
                <w:szCs w:val="18"/>
              </w:rPr>
              <w:t>9</w:t>
            </w:r>
            <w:r w:rsidRPr="00C306AE">
              <w:rPr>
                <w:rFonts w:ascii="Times New Roman" w:hAnsi="Times New Roman" w:cs="Times New Roman"/>
                <w:i w:val="0"/>
                <w:iCs w:val="0"/>
                <w:noProof w:val="0"/>
                <w:sz w:val="18"/>
                <w:szCs w:val="18"/>
              </w:rPr>
              <w:t>.2. Estetica şi</w:t>
            </w:r>
          </w:p>
          <w:p w:rsidR="004B323A" w:rsidRPr="00C306AE" w:rsidRDefault="004B323A" w:rsidP="00C97083">
            <w:pPr>
              <w:pStyle w:val="Heading3"/>
              <w:jc w:val="left"/>
              <w:rPr>
                <w:rFonts w:ascii="Times New Roman" w:hAnsi="Times New Roman" w:cs="Times New Roman"/>
                <w:i w:val="0"/>
                <w:iCs w:val="0"/>
                <w:sz w:val="18"/>
                <w:szCs w:val="18"/>
              </w:rPr>
            </w:pPr>
            <w:r w:rsidRPr="00C306AE">
              <w:rPr>
                <w:rFonts w:ascii="Times New Roman" w:hAnsi="Times New Roman" w:cs="Times New Roman"/>
                <w:i w:val="0"/>
                <w:iCs w:val="0"/>
                <w:sz w:val="18"/>
                <w:szCs w:val="18"/>
              </w:rPr>
              <w:t>igiena corpului</w:t>
            </w:r>
          </w:p>
          <w:p w:rsidR="004B323A" w:rsidRPr="00C306AE" w:rsidRDefault="004B323A" w:rsidP="00C97083">
            <w:pPr>
              <w:pStyle w:val="Heading3"/>
              <w:jc w:val="left"/>
              <w:rPr>
                <w:rFonts w:ascii="Times New Roman" w:hAnsi="Times New Roman" w:cs="Times New Roman"/>
                <w:i w:val="0"/>
                <w:iCs w:val="0"/>
                <w:noProof w:val="0"/>
                <w:sz w:val="18"/>
                <w:szCs w:val="18"/>
              </w:rPr>
            </w:pPr>
            <w:r w:rsidRPr="00C306AE">
              <w:rPr>
                <w:rFonts w:ascii="Times New Roman" w:hAnsi="Times New Roman" w:cs="Times New Roman"/>
                <w:i w:val="0"/>
                <w:iCs w:val="0"/>
                <w:sz w:val="18"/>
                <w:szCs w:val="18"/>
              </w:rPr>
              <w:t>omenesc/Asistenţă medicală generală</w:t>
            </w:r>
          </w:p>
        </w:tc>
        <w:tc>
          <w:tcPr>
            <w:tcW w:w="567" w:type="dxa"/>
            <w:tcBorders>
              <w:left w:val="nil"/>
            </w:tcBorders>
            <w:vAlign w:val="center"/>
          </w:tcPr>
          <w:p w:rsidR="004B323A" w:rsidRPr="00C306AE" w:rsidRDefault="004B323A" w:rsidP="00594127">
            <w:pPr>
              <w:numPr>
                <w:ilvl w:val="0"/>
                <w:numId w:val="57"/>
              </w:numPr>
              <w:tabs>
                <w:tab w:val="left" w:pos="170"/>
              </w:tabs>
              <w:ind w:right="-42"/>
              <w:rPr>
                <w:sz w:val="18"/>
                <w:szCs w:val="18"/>
              </w:rPr>
            </w:pPr>
          </w:p>
        </w:tc>
        <w:tc>
          <w:tcPr>
            <w:tcW w:w="5604" w:type="dxa"/>
            <w:vAlign w:val="center"/>
          </w:tcPr>
          <w:p w:rsidR="004B323A" w:rsidRPr="00C306AE" w:rsidRDefault="004B323A" w:rsidP="00C97083">
            <w:pPr>
              <w:rPr>
                <w:sz w:val="18"/>
                <w:szCs w:val="18"/>
              </w:rPr>
            </w:pPr>
            <w:r w:rsidRPr="00C306AE">
              <w:rPr>
                <w:sz w:val="18"/>
                <w:szCs w:val="18"/>
              </w:rPr>
              <w:t xml:space="preserve">Estetica şi </w:t>
            </w:r>
            <w:r w:rsidRPr="00C306AE">
              <w:rPr>
                <w:noProof/>
                <w:sz w:val="18"/>
                <w:szCs w:val="18"/>
              </w:rPr>
              <w:t>igiena corpului</w:t>
            </w:r>
            <w:r w:rsidRPr="00C306AE">
              <w:rPr>
                <w:sz w:val="18"/>
                <w:szCs w:val="18"/>
              </w:rPr>
              <w:t xml:space="preserve"> </w:t>
            </w:r>
            <w:r w:rsidRPr="00C306AE">
              <w:rPr>
                <w:noProof/>
                <w:sz w:val="18"/>
                <w:szCs w:val="18"/>
              </w:rPr>
              <w:t>omenesc/Asistenţă medicală generală</w:t>
            </w:r>
          </w:p>
        </w:tc>
        <w:tc>
          <w:tcPr>
            <w:tcW w:w="559" w:type="dxa"/>
            <w:vAlign w:val="center"/>
          </w:tcPr>
          <w:p w:rsidR="004B323A" w:rsidRPr="00C306AE" w:rsidRDefault="004B323A" w:rsidP="00C97083">
            <w:pPr>
              <w:jc w:val="center"/>
              <w:rPr>
                <w:sz w:val="18"/>
                <w:szCs w:val="18"/>
              </w:rPr>
            </w:pPr>
          </w:p>
        </w:tc>
        <w:tc>
          <w:tcPr>
            <w:tcW w:w="727" w:type="dxa"/>
            <w:vAlign w:val="center"/>
          </w:tcPr>
          <w:p w:rsidR="004B323A" w:rsidRPr="00C306AE" w:rsidRDefault="003B5E6A" w:rsidP="00C97083">
            <w:pPr>
              <w:jc w:val="center"/>
              <w:rPr>
                <w:sz w:val="18"/>
                <w:szCs w:val="18"/>
              </w:rPr>
            </w:pPr>
            <w:r w:rsidRPr="00C306AE">
              <w:rPr>
                <w:sz w:val="18"/>
                <w:szCs w:val="18"/>
              </w:rPr>
              <w:t>x</w:t>
            </w:r>
          </w:p>
        </w:tc>
        <w:tc>
          <w:tcPr>
            <w:tcW w:w="564" w:type="dxa"/>
            <w:vAlign w:val="center"/>
          </w:tcPr>
          <w:p w:rsidR="004B323A" w:rsidRPr="00C306AE" w:rsidRDefault="004B323A" w:rsidP="00C97083">
            <w:pPr>
              <w:jc w:val="center"/>
              <w:rPr>
                <w:sz w:val="18"/>
                <w:szCs w:val="18"/>
              </w:rPr>
            </w:pPr>
            <w:r w:rsidRPr="00C306AE">
              <w:rPr>
                <w:sz w:val="18"/>
                <w:szCs w:val="18"/>
              </w:rPr>
              <w:t>x</w:t>
            </w:r>
          </w:p>
        </w:tc>
      </w:tr>
      <w:tr w:rsidR="00C306AE" w:rsidRPr="00C306AE">
        <w:trPr>
          <w:cantSplit/>
          <w:trHeight w:val="178"/>
          <w:jc w:val="center"/>
        </w:trPr>
        <w:tc>
          <w:tcPr>
            <w:tcW w:w="1860" w:type="dxa"/>
            <w:vMerge w:val="restart"/>
            <w:tcBorders>
              <w:right w:val="thinThickSmallGap" w:sz="24" w:space="0" w:color="auto"/>
            </w:tcBorders>
            <w:vAlign w:val="center"/>
          </w:tcPr>
          <w:p w:rsidR="004B323A" w:rsidRPr="00C306AE" w:rsidRDefault="000E386B" w:rsidP="00C97083">
            <w:pPr>
              <w:pStyle w:val="Heading3"/>
              <w:jc w:val="left"/>
              <w:rPr>
                <w:rFonts w:ascii="Times New Roman" w:hAnsi="Times New Roman" w:cs="Times New Roman"/>
                <w:i w:val="0"/>
                <w:iCs w:val="0"/>
                <w:noProof w:val="0"/>
                <w:sz w:val="18"/>
                <w:szCs w:val="18"/>
              </w:rPr>
            </w:pPr>
            <w:r w:rsidRPr="00C306AE">
              <w:rPr>
                <w:i w:val="0"/>
                <w:iCs w:val="0"/>
                <w:sz w:val="18"/>
                <w:szCs w:val="18"/>
              </w:rPr>
              <w:t>20</w:t>
            </w:r>
            <w:r w:rsidR="004B323A" w:rsidRPr="00C306AE">
              <w:rPr>
                <w:i w:val="0"/>
                <w:iCs w:val="0"/>
                <w:sz w:val="18"/>
                <w:szCs w:val="18"/>
              </w:rPr>
              <w:t>.1. Sănătate şi asistenţă pedagogică / Asistenţă medicală</w:t>
            </w:r>
          </w:p>
        </w:tc>
        <w:tc>
          <w:tcPr>
            <w:tcW w:w="567" w:type="dxa"/>
            <w:tcBorders>
              <w:left w:val="nil"/>
            </w:tcBorders>
            <w:vAlign w:val="center"/>
          </w:tcPr>
          <w:p w:rsidR="004B323A" w:rsidRPr="00C306AE" w:rsidRDefault="004B323A" w:rsidP="007056D4">
            <w:pPr>
              <w:numPr>
                <w:ilvl w:val="0"/>
                <w:numId w:val="176"/>
              </w:numPr>
              <w:tabs>
                <w:tab w:val="left" w:pos="170"/>
              </w:tabs>
              <w:ind w:right="-42"/>
              <w:rPr>
                <w:sz w:val="18"/>
                <w:szCs w:val="18"/>
              </w:rPr>
            </w:pPr>
          </w:p>
        </w:tc>
        <w:tc>
          <w:tcPr>
            <w:tcW w:w="5604" w:type="dxa"/>
            <w:vAlign w:val="center"/>
          </w:tcPr>
          <w:p w:rsidR="004B323A" w:rsidRPr="00C306AE" w:rsidRDefault="004B323A" w:rsidP="00C97083">
            <w:pPr>
              <w:rPr>
                <w:sz w:val="18"/>
                <w:szCs w:val="18"/>
              </w:rPr>
            </w:pPr>
            <w:r w:rsidRPr="00C306AE">
              <w:rPr>
                <w:sz w:val="18"/>
                <w:szCs w:val="18"/>
              </w:rPr>
              <w:t>Sănătate şi asistenţă pedagogică / Asistenţă medicală</w:t>
            </w:r>
          </w:p>
        </w:tc>
        <w:tc>
          <w:tcPr>
            <w:tcW w:w="559" w:type="dxa"/>
            <w:vAlign w:val="center"/>
          </w:tcPr>
          <w:p w:rsidR="004B323A" w:rsidRPr="00C306AE" w:rsidRDefault="004B323A" w:rsidP="00C97083">
            <w:pPr>
              <w:jc w:val="center"/>
              <w:rPr>
                <w:sz w:val="18"/>
                <w:szCs w:val="18"/>
              </w:rPr>
            </w:pPr>
          </w:p>
        </w:tc>
        <w:tc>
          <w:tcPr>
            <w:tcW w:w="727" w:type="dxa"/>
            <w:vAlign w:val="center"/>
          </w:tcPr>
          <w:p w:rsidR="004B323A" w:rsidRPr="00C306AE" w:rsidRDefault="003B5E6A" w:rsidP="00C97083">
            <w:pPr>
              <w:jc w:val="center"/>
              <w:rPr>
                <w:sz w:val="18"/>
                <w:szCs w:val="18"/>
              </w:rPr>
            </w:pPr>
            <w:r w:rsidRPr="00C306AE">
              <w:rPr>
                <w:sz w:val="18"/>
                <w:szCs w:val="18"/>
              </w:rPr>
              <w:t>x</w:t>
            </w:r>
          </w:p>
        </w:tc>
        <w:tc>
          <w:tcPr>
            <w:tcW w:w="564" w:type="dxa"/>
            <w:vAlign w:val="center"/>
          </w:tcPr>
          <w:p w:rsidR="004B323A" w:rsidRPr="00C306AE" w:rsidRDefault="004B323A" w:rsidP="00C97083">
            <w:pPr>
              <w:jc w:val="center"/>
              <w:rPr>
                <w:sz w:val="18"/>
                <w:szCs w:val="18"/>
              </w:rPr>
            </w:pPr>
            <w:r w:rsidRPr="00C306AE">
              <w:rPr>
                <w:sz w:val="18"/>
                <w:szCs w:val="18"/>
              </w:rPr>
              <w:t>x</w:t>
            </w:r>
          </w:p>
        </w:tc>
      </w:tr>
      <w:tr w:rsidR="00C306AE" w:rsidRPr="00C306AE">
        <w:trPr>
          <w:cantSplit/>
          <w:trHeight w:val="528"/>
          <w:jc w:val="center"/>
        </w:trPr>
        <w:tc>
          <w:tcPr>
            <w:tcW w:w="1860" w:type="dxa"/>
            <w:vMerge/>
            <w:tcBorders>
              <w:right w:val="thinThickSmallGap" w:sz="24" w:space="0" w:color="auto"/>
            </w:tcBorders>
            <w:vAlign w:val="center"/>
          </w:tcPr>
          <w:p w:rsidR="003B5E6A" w:rsidRPr="00C306AE" w:rsidRDefault="003B5E6A" w:rsidP="00C97083">
            <w:pPr>
              <w:pStyle w:val="Heading3"/>
              <w:jc w:val="left"/>
              <w:rPr>
                <w:rFonts w:ascii="Times New Roman" w:hAnsi="Times New Roman" w:cs="Times New Roman"/>
                <w:i w:val="0"/>
                <w:iCs w:val="0"/>
                <w:noProof w:val="0"/>
                <w:sz w:val="18"/>
                <w:szCs w:val="18"/>
              </w:rPr>
            </w:pPr>
          </w:p>
        </w:tc>
        <w:tc>
          <w:tcPr>
            <w:tcW w:w="567" w:type="dxa"/>
            <w:tcBorders>
              <w:left w:val="nil"/>
            </w:tcBorders>
            <w:vAlign w:val="center"/>
          </w:tcPr>
          <w:p w:rsidR="003B5E6A" w:rsidRPr="00C306AE" w:rsidRDefault="003B5E6A" w:rsidP="007056D4">
            <w:pPr>
              <w:numPr>
                <w:ilvl w:val="0"/>
                <w:numId w:val="176"/>
              </w:numPr>
              <w:tabs>
                <w:tab w:val="left" w:pos="170"/>
              </w:tabs>
              <w:ind w:right="-42"/>
              <w:rPr>
                <w:sz w:val="18"/>
                <w:szCs w:val="18"/>
              </w:rPr>
            </w:pPr>
          </w:p>
        </w:tc>
        <w:tc>
          <w:tcPr>
            <w:tcW w:w="5604" w:type="dxa"/>
            <w:vAlign w:val="center"/>
          </w:tcPr>
          <w:p w:rsidR="003B5E6A" w:rsidRPr="00C306AE" w:rsidRDefault="003B5E6A" w:rsidP="00C97083">
            <w:pPr>
              <w:rPr>
                <w:sz w:val="18"/>
                <w:szCs w:val="18"/>
              </w:rPr>
            </w:pPr>
            <w:r w:rsidRPr="00C306AE">
              <w:rPr>
                <w:sz w:val="18"/>
                <w:szCs w:val="18"/>
              </w:rPr>
              <w:t>Medicină generală</w:t>
            </w:r>
          </w:p>
        </w:tc>
        <w:tc>
          <w:tcPr>
            <w:tcW w:w="559" w:type="dxa"/>
            <w:vAlign w:val="center"/>
          </w:tcPr>
          <w:p w:rsidR="003B5E6A" w:rsidRPr="00C306AE" w:rsidRDefault="003B5E6A" w:rsidP="00C97083">
            <w:pPr>
              <w:jc w:val="center"/>
              <w:rPr>
                <w:sz w:val="18"/>
                <w:szCs w:val="18"/>
              </w:rPr>
            </w:pPr>
            <w:r w:rsidRPr="00C306AE">
              <w:rPr>
                <w:sz w:val="18"/>
                <w:szCs w:val="18"/>
              </w:rPr>
              <w:t>x</w:t>
            </w:r>
          </w:p>
        </w:tc>
        <w:tc>
          <w:tcPr>
            <w:tcW w:w="727" w:type="dxa"/>
            <w:vAlign w:val="center"/>
          </w:tcPr>
          <w:p w:rsidR="003B5E6A" w:rsidRPr="00C306AE" w:rsidRDefault="003B5E6A" w:rsidP="00C97083">
            <w:pPr>
              <w:jc w:val="center"/>
              <w:rPr>
                <w:sz w:val="18"/>
                <w:szCs w:val="18"/>
              </w:rPr>
            </w:pPr>
          </w:p>
        </w:tc>
        <w:tc>
          <w:tcPr>
            <w:tcW w:w="564" w:type="dxa"/>
            <w:vAlign w:val="center"/>
          </w:tcPr>
          <w:p w:rsidR="003B5E6A" w:rsidRPr="00C306AE" w:rsidRDefault="003B5E6A" w:rsidP="00C97083">
            <w:pPr>
              <w:jc w:val="center"/>
              <w:rPr>
                <w:sz w:val="18"/>
                <w:szCs w:val="18"/>
              </w:rPr>
            </w:pPr>
          </w:p>
        </w:tc>
      </w:tr>
      <w:tr w:rsidR="00C306AE" w:rsidRPr="00C306AE">
        <w:trPr>
          <w:cantSplit/>
          <w:trHeight w:val="528"/>
          <w:jc w:val="center"/>
        </w:trPr>
        <w:tc>
          <w:tcPr>
            <w:tcW w:w="1860" w:type="dxa"/>
            <w:vMerge/>
            <w:tcBorders>
              <w:right w:val="thinThickSmallGap" w:sz="24" w:space="0" w:color="auto"/>
            </w:tcBorders>
            <w:vAlign w:val="center"/>
          </w:tcPr>
          <w:p w:rsidR="004B323A" w:rsidRPr="00C306AE" w:rsidRDefault="004B323A" w:rsidP="00C97083">
            <w:pPr>
              <w:pStyle w:val="Heading3"/>
              <w:jc w:val="left"/>
              <w:rPr>
                <w:rFonts w:ascii="Times New Roman" w:hAnsi="Times New Roman" w:cs="Times New Roman"/>
                <w:i w:val="0"/>
                <w:iCs w:val="0"/>
                <w:noProof w:val="0"/>
                <w:sz w:val="18"/>
                <w:szCs w:val="18"/>
              </w:rPr>
            </w:pPr>
          </w:p>
        </w:tc>
        <w:tc>
          <w:tcPr>
            <w:tcW w:w="567" w:type="dxa"/>
            <w:tcBorders>
              <w:left w:val="nil"/>
            </w:tcBorders>
            <w:vAlign w:val="center"/>
          </w:tcPr>
          <w:p w:rsidR="004B323A" w:rsidRPr="00C306AE" w:rsidRDefault="004B323A" w:rsidP="007056D4">
            <w:pPr>
              <w:numPr>
                <w:ilvl w:val="0"/>
                <w:numId w:val="176"/>
              </w:numPr>
              <w:tabs>
                <w:tab w:val="left" w:pos="170"/>
              </w:tabs>
              <w:ind w:right="-42"/>
              <w:rPr>
                <w:sz w:val="18"/>
                <w:szCs w:val="18"/>
              </w:rPr>
            </w:pPr>
          </w:p>
        </w:tc>
        <w:tc>
          <w:tcPr>
            <w:tcW w:w="5604" w:type="dxa"/>
            <w:vAlign w:val="center"/>
          </w:tcPr>
          <w:p w:rsidR="004B323A" w:rsidRPr="00C306AE" w:rsidRDefault="004B323A" w:rsidP="00C97083">
            <w:pPr>
              <w:rPr>
                <w:sz w:val="18"/>
                <w:szCs w:val="18"/>
              </w:rPr>
            </w:pPr>
            <w:r w:rsidRPr="00C306AE">
              <w:rPr>
                <w:sz w:val="18"/>
                <w:szCs w:val="18"/>
              </w:rPr>
              <w:t xml:space="preserve">Medicină </w:t>
            </w:r>
          </w:p>
        </w:tc>
        <w:tc>
          <w:tcPr>
            <w:tcW w:w="559" w:type="dxa"/>
            <w:vAlign w:val="center"/>
          </w:tcPr>
          <w:p w:rsidR="004B323A" w:rsidRPr="00C306AE" w:rsidRDefault="004B323A" w:rsidP="00C97083">
            <w:pPr>
              <w:jc w:val="center"/>
              <w:rPr>
                <w:sz w:val="18"/>
                <w:szCs w:val="18"/>
              </w:rPr>
            </w:pPr>
            <w:r w:rsidRPr="00C306AE">
              <w:rPr>
                <w:sz w:val="18"/>
                <w:szCs w:val="18"/>
              </w:rPr>
              <w:t>x</w:t>
            </w:r>
          </w:p>
        </w:tc>
        <w:tc>
          <w:tcPr>
            <w:tcW w:w="727" w:type="dxa"/>
            <w:vAlign w:val="center"/>
          </w:tcPr>
          <w:p w:rsidR="004B323A" w:rsidRPr="00C306AE" w:rsidRDefault="004B323A" w:rsidP="00C97083">
            <w:pPr>
              <w:jc w:val="center"/>
              <w:rPr>
                <w:sz w:val="18"/>
                <w:szCs w:val="18"/>
              </w:rPr>
            </w:pPr>
            <w:r w:rsidRPr="00C306AE">
              <w:rPr>
                <w:sz w:val="18"/>
                <w:szCs w:val="18"/>
              </w:rPr>
              <w:t>x</w:t>
            </w:r>
          </w:p>
        </w:tc>
        <w:tc>
          <w:tcPr>
            <w:tcW w:w="564" w:type="dxa"/>
            <w:vAlign w:val="center"/>
          </w:tcPr>
          <w:p w:rsidR="004B323A" w:rsidRPr="00C306AE" w:rsidRDefault="004B323A" w:rsidP="00C97083">
            <w:pPr>
              <w:jc w:val="center"/>
              <w:rPr>
                <w:sz w:val="18"/>
                <w:szCs w:val="18"/>
              </w:rPr>
            </w:pPr>
          </w:p>
        </w:tc>
      </w:tr>
      <w:tr w:rsidR="00C306AE" w:rsidRPr="00C306AE">
        <w:trPr>
          <w:cantSplit/>
          <w:trHeight w:val="178"/>
          <w:jc w:val="center"/>
        </w:trPr>
        <w:tc>
          <w:tcPr>
            <w:tcW w:w="1860" w:type="dxa"/>
            <w:vMerge w:val="restart"/>
            <w:tcBorders>
              <w:right w:val="thinThickSmallGap" w:sz="24" w:space="0" w:color="auto"/>
            </w:tcBorders>
            <w:vAlign w:val="center"/>
          </w:tcPr>
          <w:p w:rsidR="004B323A" w:rsidRPr="00C306AE" w:rsidRDefault="000E386B" w:rsidP="00C97083">
            <w:pPr>
              <w:pStyle w:val="Heading3"/>
              <w:jc w:val="left"/>
              <w:rPr>
                <w:rFonts w:ascii="Times New Roman" w:hAnsi="Times New Roman" w:cs="Times New Roman"/>
                <w:i w:val="0"/>
                <w:iCs w:val="0"/>
                <w:noProof w:val="0"/>
                <w:sz w:val="18"/>
                <w:szCs w:val="18"/>
              </w:rPr>
            </w:pPr>
            <w:r w:rsidRPr="00C306AE">
              <w:rPr>
                <w:i w:val="0"/>
                <w:iCs w:val="0"/>
                <w:sz w:val="18"/>
                <w:szCs w:val="18"/>
              </w:rPr>
              <w:t>20</w:t>
            </w:r>
            <w:r w:rsidR="004B323A" w:rsidRPr="00C306AE">
              <w:rPr>
                <w:i w:val="0"/>
                <w:iCs w:val="0"/>
                <w:sz w:val="18"/>
                <w:szCs w:val="18"/>
              </w:rPr>
              <w:t>.2. Sănătate şi asistenţă pedagogică / Farmacie</w:t>
            </w:r>
          </w:p>
        </w:tc>
        <w:tc>
          <w:tcPr>
            <w:tcW w:w="567" w:type="dxa"/>
            <w:tcBorders>
              <w:left w:val="nil"/>
            </w:tcBorders>
            <w:vAlign w:val="center"/>
          </w:tcPr>
          <w:p w:rsidR="004B323A" w:rsidRPr="00C306AE" w:rsidRDefault="004B323A" w:rsidP="007056D4">
            <w:pPr>
              <w:numPr>
                <w:ilvl w:val="0"/>
                <w:numId w:val="177"/>
              </w:numPr>
              <w:tabs>
                <w:tab w:val="left" w:pos="170"/>
              </w:tabs>
              <w:ind w:right="-42"/>
              <w:rPr>
                <w:sz w:val="18"/>
                <w:szCs w:val="18"/>
              </w:rPr>
            </w:pPr>
          </w:p>
        </w:tc>
        <w:tc>
          <w:tcPr>
            <w:tcW w:w="5604" w:type="dxa"/>
            <w:vAlign w:val="center"/>
          </w:tcPr>
          <w:p w:rsidR="004B323A" w:rsidRPr="00C306AE" w:rsidRDefault="004B323A" w:rsidP="00C97083">
            <w:pPr>
              <w:rPr>
                <w:sz w:val="18"/>
                <w:szCs w:val="18"/>
              </w:rPr>
            </w:pPr>
            <w:r w:rsidRPr="00C306AE">
              <w:rPr>
                <w:sz w:val="18"/>
                <w:szCs w:val="18"/>
              </w:rPr>
              <w:t>Sănătate şi asistenţă pedagogică / Farmacie</w:t>
            </w:r>
          </w:p>
        </w:tc>
        <w:tc>
          <w:tcPr>
            <w:tcW w:w="559" w:type="dxa"/>
            <w:vAlign w:val="center"/>
          </w:tcPr>
          <w:p w:rsidR="004B323A" w:rsidRPr="00C306AE" w:rsidRDefault="004B323A" w:rsidP="00C97083">
            <w:pPr>
              <w:jc w:val="center"/>
              <w:rPr>
                <w:sz w:val="18"/>
                <w:szCs w:val="18"/>
              </w:rPr>
            </w:pPr>
          </w:p>
        </w:tc>
        <w:tc>
          <w:tcPr>
            <w:tcW w:w="727" w:type="dxa"/>
            <w:vAlign w:val="center"/>
          </w:tcPr>
          <w:p w:rsidR="004B323A" w:rsidRPr="00C306AE" w:rsidRDefault="003B5E6A" w:rsidP="00C97083">
            <w:pPr>
              <w:jc w:val="center"/>
              <w:rPr>
                <w:sz w:val="18"/>
                <w:szCs w:val="18"/>
              </w:rPr>
            </w:pPr>
            <w:r w:rsidRPr="00C306AE">
              <w:rPr>
                <w:sz w:val="18"/>
                <w:szCs w:val="18"/>
              </w:rPr>
              <w:t>x</w:t>
            </w:r>
          </w:p>
        </w:tc>
        <w:tc>
          <w:tcPr>
            <w:tcW w:w="564" w:type="dxa"/>
            <w:vAlign w:val="center"/>
          </w:tcPr>
          <w:p w:rsidR="004B323A" w:rsidRPr="00C306AE" w:rsidRDefault="004B323A" w:rsidP="00C97083">
            <w:pPr>
              <w:jc w:val="center"/>
              <w:rPr>
                <w:sz w:val="18"/>
                <w:szCs w:val="18"/>
              </w:rPr>
            </w:pPr>
            <w:r w:rsidRPr="00C306AE">
              <w:rPr>
                <w:sz w:val="18"/>
                <w:szCs w:val="18"/>
              </w:rPr>
              <w:t>x</w:t>
            </w:r>
          </w:p>
        </w:tc>
      </w:tr>
      <w:tr w:rsidR="00C306AE" w:rsidRPr="00C306AE">
        <w:trPr>
          <w:cantSplit/>
          <w:trHeight w:val="178"/>
          <w:jc w:val="center"/>
        </w:trPr>
        <w:tc>
          <w:tcPr>
            <w:tcW w:w="1860" w:type="dxa"/>
            <w:vMerge/>
            <w:tcBorders>
              <w:right w:val="thinThickSmallGap" w:sz="24" w:space="0" w:color="auto"/>
            </w:tcBorders>
            <w:vAlign w:val="center"/>
          </w:tcPr>
          <w:p w:rsidR="004B323A" w:rsidRPr="00C306AE" w:rsidRDefault="004B323A" w:rsidP="00C97083">
            <w:pPr>
              <w:pStyle w:val="Heading3"/>
              <w:jc w:val="left"/>
              <w:rPr>
                <w:rFonts w:ascii="Times New Roman" w:hAnsi="Times New Roman" w:cs="Times New Roman"/>
                <w:i w:val="0"/>
                <w:iCs w:val="0"/>
                <w:noProof w:val="0"/>
                <w:sz w:val="18"/>
                <w:szCs w:val="18"/>
              </w:rPr>
            </w:pPr>
          </w:p>
        </w:tc>
        <w:tc>
          <w:tcPr>
            <w:tcW w:w="567" w:type="dxa"/>
            <w:tcBorders>
              <w:left w:val="nil"/>
            </w:tcBorders>
            <w:vAlign w:val="center"/>
          </w:tcPr>
          <w:p w:rsidR="004B323A" w:rsidRPr="00C306AE" w:rsidRDefault="004B323A" w:rsidP="007056D4">
            <w:pPr>
              <w:numPr>
                <w:ilvl w:val="0"/>
                <w:numId w:val="177"/>
              </w:numPr>
              <w:tabs>
                <w:tab w:val="left" w:pos="170"/>
              </w:tabs>
              <w:ind w:right="-42"/>
              <w:rPr>
                <w:sz w:val="18"/>
                <w:szCs w:val="18"/>
              </w:rPr>
            </w:pPr>
          </w:p>
        </w:tc>
        <w:tc>
          <w:tcPr>
            <w:tcW w:w="5604" w:type="dxa"/>
            <w:vAlign w:val="center"/>
          </w:tcPr>
          <w:p w:rsidR="004B323A" w:rsidRPr="00C306AE" w:rsidRDefault="004B323A" w:rsidP="00C97083">
            <w:pPr>
              <w:rPr>
                <w:sz w:val="18"/>
                <w:szCs w:val="18"/>
              </w:rPr>
            </w:pPr>
            <w:r w:rsidRPr="00C306AE">
              <w:rPr>
                <w:sz w:val="18"/>
                <w:szCs w:val="18"/>
              </w:rPr>
              <w:t>Farmacie</w:t>
            </w:r>
          </w:p>
        </w:tc>
        <w:tc>
          <w:tcPr>
            <w:tcW w:w="559" w:type="dxa"/>
            <w:vAlign w:val="center"/>
          </w:tcPr>
          <w:p w:rsidR="004B323A" w:rsidRPr="00C306AE" w:rsidRDefault="004B323A" w:rsidP="00C97083">
            <w:pPr>
              <w:jc w:val="center"/>
              <w:rPr>
                <w:sz w:val="18"/>
                <w:szCs w:val="18"/>
              </w:rPr>
            </w:pPr>
            <w:r w:rsidRPr="00C306AE">
              <w:rPr>
                <w:sz w:val="18"/>
                <w:szCs w:val="18"/>
              </w:rPr>
              <w:t>x</w:t>
            </w:r>
          </w:p>
        </w:tc>
        <w:tc>
          <w:tcPr>
            <w:tcW w:w="727" w:type="dxa"/>
            <w:vAlign w:val="center"/>
          </w:tcPr>
          <w:p w:rsidR="004B323A" w:rsidRPr="00C306AE" w:rsidRDefault="004B323A" w:rsidP="00C97083">
            <w:pPr>
              <w:jc w:val="center"/>
              <w:rPr>
                <w:sz w:val="18"/>
                <w:szCs w:val="18"/>
              </w:rPr>
            </w:pPr>
            <w:r w:rsidRPr="00C306AE">
              <w:rPr>
                <w:sz w:val="18"/>
                <w:szCs w:val="18"/>
              </w:rPr>
              <w:t>x</w:t>
            </w:r>
          </w:p>
        </w:tc>
        <w:tc>
          <w:tcPr>
            <w:tcW w:w="564" w:type="dxa"/>
            <w:vAlign w:val="center"/>
          </w:tcPr>
          <w:p w:rsidR="004B323A" w:rsidRPr="00C306AE" w:rsidRDefault="004B323A" w:rsidP="00C97083">
            <w:pPr>
              <w:jc w:val="center"/>
              <w:rPr>
                <w:sz w:val="18"/>
                <w:szCs w:val="18"/>
              </w:rPr>
            </w:pPr>
          </w:p>
        </w:tc>
      </w:tr>
      <w:tr w:rsidR="00C306AE" w:rsidRPr="00C306AE">
        <w:trPr>
          <w:cantSplit/>
          <w:trHeight w:val="178"/>
          <w:jc w:val="center"/>
        </w:trPr>
        <w:tc>
          <w:tcPr>
            <w:tcW w:w="1860" w:type="dxa"/>
            <w:vMerge/>
            <w:tcBorders>
              <w:right w:val="thinThickSmallGap" w:sz="24" w:space="0" w:color="auto"/>
            </w:tcBorders>
            <w:vAlign w:val="center"/>
          </w:tcPr>
          <w:p w:rsidR="004B323A" w:rsidRPr="00C306AE" w:rsidRDefault="004B323A" w:rsidP="00C97083">
            <w:pPr>
              <w:pStyle w:val="Heading3"/>
              <w:jc w:val="left"/>
              <w:rPr>
                <w:rFonts w:ascii="Times New Roman" w:hAnsi="Times New Roman" w:cs="Times New Roman"/>
                <w:i w:val="0"/>
                <w:iCs w:val="0"/>
                <w:noProof w:val="0"/>
                <w:sz w:val="18"/>
                <w:szCs w:val="18"/>
              </w:rPr>
            </w:pPr>
          </w:p>
        </w:tc>
        <w:tc>
          <w:tcPr>
            <w:tcW w:w="567" w:type="dxa"/>
            <w:tcBorders>
              <w:left w:val="nil"/>
            </w:tcBorders>
            <w:vAlign w:val="center"/>
          </w:tcPr>
          <w:p w:rsidR="004B323A" w:rsidRPr="00C306AE" w:rsidRDefault="004B323A" w:rsidP="007056D4">
            <w:pPr>
              <w:numPr>
                <w:ilvl w:val="0"/>
                <w:numId w:val="177"/>
              </w:numPr>
              <w:tabs>
                <w:tab w:val="left" w:pos="170"/>
              </w:tabs>
              <w:ind w:right="-42"/>
              <w:rPr>
                <w:sz w:val="18"/>
                <w:szCs w:val="18"/>
              </w:rPr>
            </w:pPr>
          </w:p>
        </w:tc>
        <w:tc>
          <w:tcPr>
            <w:tcW w:w="5604" w:type="dxa"/>
            <w:vAlign w:val="center"/>
          </w:tcPr>
          <w:p w:rsidR="004B323A" w:rsidRPr="00C306AE" w:rsidRDefault="004B323A" w:rsidP="00C97083">
            <w:pPr>
              <w:rPr>
                <w:sz w:val="18"/>
                <w:szCs w:val="18"/>
              </w:rPr>
            </w:pPr>
            <w:r w:rsidRPr="00C306AE">
              <w:rPr>
                <w:sz w:val="18"/>
                <w:szCs w:val="18"/>
              </w:rPr>
              <w:t>Biologie</w:t>
            </w:r>
          </w:p>
        </w:tc>
        <w:tc>
          <w:tcPr>
            <w:tcW w:w="559" w:type="dxa"/>
            <w:vAlign w:val="center"/>
          </w:tcPr>
          <w:p w:rsidR="004B323A" w:rsidRPr="00C306AE" w:rsidRDefault="004B323A" w:rsidP="00C97083">
            <w:pPr>
              <w:jc w:val="center"/>
              <w:rPr>
                <w:sz w:val="18"/>
                <w:szCs w:val="18"/>
              </w:rPr>
            </w:pPr>
            <w:r w:rsidRPr="00C306AE">
              <w:rPr>
                <w:sz w:val="18"/>
                <w:szCs w:val="18"/>
              </w:rPr>
              <w:t>x</w:t>
            </w:r>
          </w:p>
        </w:tc>
        <w:tc>
          <w:tcPr>
            <w:tcW w:w="727" w:type="dxa"/>
            <w:vAlign w:val="center"/>
          </w:tcPr>
          <w:p w:rsidR="004B323A" w:rsidRPr="00C306AE" w:rsidRDefault="004B323A" w:rsidP="00C97083">
            <w:pPr>
              <w:jc w:val="center"/>
              <w:rPr>
                <w:sz w:val="18"/>
                <w:szCs w:val="18"/>
              </w:rPr>
            </w:pPr>
            <w:r w:rsidRPr="00C306AE">
              <w:rPr>
                <w:sz w:val="18"/>
                <w:szCs w:val="18"/>
              </w:rPr>
              <w:t>x</w:t>
            </w:r>
          </w:p>
        </w:tc>
        <w:tc>
          <w:tcPr>
            <w:tcW w:w="564" w:type="dxa"/>
            <w:vAlign w:val="center"/>
          </w:tcPr>
          <w:p w:rsidR="004B323A" w:rsidRPr="00C306AE" w:rsidRDefault="004B323A" w:rsidP="00C97083">
            <w:pPr>
              <w:jc w:val="center"/>
              <w:rPr>
                <w:sz w:val="18"/>
                <w:szCs w:val="18"/>
              </w:rPr>
            </w:pPr>
          </w:p>
        </w:tc>
      </w:tr>
      <w:tr w:rsidR="004B323A" w:rsidRPr="00C306AE">
        <w:trPr>
          <w:cantSplit/>
          <w:trHeight w:val="178"/>
          <w:jc w:val="center"/>
        </w:trPr>
        <w:tc>
          <w:tcPr>
            <w:tcW w:w="1860" w:type="dxa"/>
            <w:vMerge/>
            <w:tcBorders>
              <w:right w:val="thinThickSmallGap" w:sz="24" w:space="0" w:color="auto"/>
            </w:tcBorders>
            <w:vAlign w:val="center"/>
          </w:tcPr>
          <w:p w:rsidR="004B323A" w:rsidRPr="00C306AE" w:rsidRDefault="004B323A" w:rsidP="00C97083">
            <w:pPr>
              <w:pStyle w:val="Heading3"/>
              <w:jc w:val="left"/>
              <w:rPr>
                <w:rFonts w:ascii="Times New Roman" w:hAnsi="Times New Roman" w:cs="Times New Roman"/>
                <w:i w:val="0"/>
                <w:iCs w:val="0"/>
                <w:noProof w:val="0"/>
                <w:sz w:val="18"/>
                <w:szCs w:val="18"/>
              </w:rPr>
            </w:pPr>
          </w:p>
        </w:tc>
        <w:tc>
          <w:tcPr>
            <w:tcW w:w="567" w:type="dxa"/>
            <w:tcBorders>
              <w:left w:val="nil"/>
            </w:tcBorders>
            <w:vAlign w:val="center"/>
          </w:tcPr>
          <w:p w:rsidR="004B323A" w:rsidRPr="00C306AE" w:rsidRDefault="004B323A" w:rsidP="007056D4">
            <w:pPr>
              <w:numPr>
                <w:ilvl w:val="0"/>
                <w:numId w:val="177"/>
              </w:numPr>
              <w:tabs>
                <w:tab w:val="left" w:pos="170"/>
              </w:tabs>
              <w:ind w:right="-42"/>
              <w:rPr>
                <w:sz w:val="18"/>
                <w:szCs w:val="18"/>
              </w:rPr>
            </w:pPr>
          </w:p>
        </w:tc>
        <w:tc>
          <w:tcPr>
            <w:tcW w:w="5604" w:type="dxa"/>
            <w:vAlign w:val="center"/>
          </w:tcPr>
          <w:p w:rsidR="004B323A" w:rsidRPr="00C306AE" w:rsidRDefault="004B323A" w:rsidP="00C97083">
            <w:pPr>
              <w:rPr>
                <w:sz w:val="18"/>
                <w:szCs w:val="18"/>
              </w:rPr>
            </w:pPr>
            <w:r w:rsidRPr="00C306AE">
              <w:rPr>
                <w:sz w:val="18"/>
                <w:szCs w:val="18"/>
              </w:rPr>
              <w:t>Chimie</w:t>
            </w:r>
          </w:p>
        </w:tc>
        <w:tc>
          <w:tcPr>
            <w:tcW w:w="559" w:type="dxa"/>
            <w:vAlign w:val="center"/>
          </w:tcPr>
          <w:p w:rsidR="004B323A" w:rsidRPr="00C306AE" w:rsidRDefault="004B323A" w:rsidP="00C97083">
            <w:pPr>
              <w:jc w:val="center"/>
              <w:rPr>
                <w:sz w:val="18"/>
                <w:szCs w:val="18"/>
              </w:rPr>
            </w:pPr>
            <w:r w:rsidRPr="00C306AE">
              <w:rPr>
                <w:sz w:val="18"/>
                <w:szCs w:val="18"/>
              </w:rPr>
              <w:t>x</w:t>
            </w:r>
          </w:p>
        </w:tc>
        <w:tc>
          <w:tcPr>
            <w:tcW w:w="727" w:type="dxa"/>
            <w:vAlign w:val="center"/>
          </w:tcPr>
          <w:p w:rsidR="004B323A" w:rsidRPr="00C306AE" w:rsidRDefault="004B323A" w:rsidP="00C97083">
            <w:pPr>
              <w:jc w:val="center"/>
              <w:rPr>
                <w:sz w:val="18"/>
                <w:szCs w:val="18"/>
              </w:rPr>
            </w:pPr>
            <w:r w:rsidRPr="00C306AE">
              <w:rPr>
                <w:sz w:val="18"/>
                <w:szCs w:val="18"/>
              </w:rPr>
              <w:t>x</w:t>
            </w:r>
          </w:p>
        </w:tc>
        <w:tc>
          <w:tcPr>
            <w:tcW w:w="564" w:type="dxa"/>
            <w:vAlign w:val="center"/>
          </w:tcPr>
          <w:p w:rsidR="004B323A" w:rsidRPr="00C306AE" w:rsidRDefault="004B323A" w:rsidP="00C97083">
            <w:pPr>
              <w:jc w:val="center"/>
              <w:rPr>
                <w:sz w:val="18"/>
                <w:szCs w:val="18"/>
              </w:rPr>
            </w:pPr>
          </w:p>
        </w:tc>
      </w:tr>
    </w:tbl>
    <w:p w:rsidR="004B323A" w:rsidRPr="00C306AE" w:rsidRDefault="004B323A" w:rsidP="004379A2"/>
    <w:p w:rsidR="004B323A" w:rsidRPr="00C306AE" w:rsidRDefault="004B323A" w:rsidP="004379A2">
      <w:pPr>
        <w:pStyle w:val="Footer"/>
        <w:tabs>
          <w:tab w:val="clear" w:pos="4320"/>
          <w:tab w:val="clear" w:pos="8640"/>
        </w:tabs>
        <w:ind w:left="1080"/>
        <w:rPr>
          <w:sz w:val="15"/>
          <w:szCs w:val="15"/>
        </w:rPr>
      </w:pPr>
    </w:p>
    <w:sectPr w:rsidR="004B323A" w:rsidRPr="00C306AE" w:rsidSect="008C6B2A">
      <w:headerReference w:type="even" r:id="rId10"/>
      <w:headerReference w:type="default" r:id="rId11"/>
      <w:pgSz w:w="16840" w:h="11907" w:orient="landscape" w:code="9"/>
      <w:pgMar w:top="284" w:right="851" w:bottom="244" w:left="851" w:header="284" w:footer="0" w:gutter="0"/>
      <w:pgBorders w:offsetFrom="page">
        <w:top w:val="single" w:sz="4" w:space="24" w:color="auto"/>
      </w:pgBorders>
      <w:pgNumType w:start="55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3F28" w:rsidRDefault="00853F28">
      <w:r>
        <w:separator/>
      </w:r>
    </w:p>
  </w:endnote>
  <w:endnote w:type="continuationSeparator" w:id="0">
    <w:p w:rsidR="00853F28" w:rsidRDefault="00853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RomanSF">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3F28" w:rsidRDefault="00853F28">
      <w:r>
        <w:separator/>
      </w:r>
    </w:p>
  </w:footnote>
  <w:footnote w:type="continuationSeparator" w:id="0">
    <w:p w:rsidR="00853F28" w:rsidRDefault="00853F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B25" w:rsidRDefault="00EE2B25" w:rsidP="00AA65F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E2B25" w:rsidRDefault="00EE2B2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B25" w:rsidRPr="006A5C38" w:rsidRDefault="00EE2B25" w:rsidP="006A5C38">
    <w:pPr>
      <w:pStyle w:val="Header"/>
      <w:jc w:val="center"/>
    </w:pPr>
    <w:r>
      <w:rPr>
        <w:rStyle w:val="PageNumber"/>
      </w:rPr>
      <w:fldChar w:fldCharType="begin"/>
    </w:r>
    <w:r>
      <w:rPr>
        <w:rStyle w:val="PageNumber"/>
      </w:rPr>
      <w:instrText xml:space="preserve"> PAGE </w:instrText>
    </w:r>
    <w:r>
      <w:rPr>
        <w:rStyle w:val="PageNumber"/>
      </w:rPr>
      <w:fldChar w:fldCharType="separate"/>
    </w:r>
    <w:r w:rsidR="004B0352">
      <w:rPr>
        <w:rStyle w:val="PageNumber"/>
        <w:noProof/>
      </w:rPr>
      <w:t>689</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660A9"/>
    <w:multiLevelType w:val="hybridMultilevel"/>
    <w:tmpl w:val="DF74FACE"/>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0A86DA5"/>
    <w:multiLevelType w:val="hybridMultilevel"/>
    <w:tmpl w:val="6632F88E"/>
    <w:lvl w:ilvl="0" w:tplc="17C4F86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0D059D9"/>
    <w:multiLevelType w:val="hybridMultilevel"/>
    <w:tmpl w:val="20AE1F22"/>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11D56F1"/>
    <w:multiLevelType w:val="hybridMultilevel"/>
    <w:tmpl w:val="569045A8"/>
    <w:lvl w:ilvl="0" w:tplc="1406711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01B370C0"/>
    <w:multiLevelType w:val="hybridMultilevel"/>
    <w:tmpl w:val="E2F6B3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2150010"/>
    <w:multiLevelType w:val="hybridMultilevel"/>
    <w:tmpl w:val="07CC6100"/>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29E2255"/>
    <w:multiLevelType w:val="hybridMultilevel"/>
    <w:tmpl w:val="AA38D5C0"/>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2DB4791"/>
    <w:multiLevelType w:val="hybridMultilevel"/>
    <w:tmpl w:val="718A2F44"/>
    <w:lvl w:ilvl="0" w:tplc="0C09000F">
      <w:start w:val="1"/>
      <w:numFmt w:val="decimal"/>
      <w:lvlText w:val="%1."/>
      <w:lvlJc w:val="left"/>
      <w:pPr>
        <w:tabs>
          <w:tab w:val="num" w:pos="360"/>
        </w:tabs>
        <w:ind w:left="36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8">
    <w:nsid w:val="031B3EDA"/>
    <w:multiLevelType w:val="hybridMultilevel"/>
    <w:tmpl w:val="F752AA42"/>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03877453"/>
    <w:multiLevelType w:val="hybridMultilevel"/>
    <w:tmpl w:val="B5AC2D64"/>
    <w:lvl w:ilvl="0" w:tplc="0409000F">
      <w:start w:val="1"/>
      <w:numFmt w:val="decimal"/>
      <w:lvlText w:val="%1."/>
      <w:lvlJc w:val="left"/>
      <w:pPr>
        <w:tabs>
          <w:tab w:val="num" w:pos="871"/>
        </w:tabs>
        <w:ind w:left="871" w:hanging="360"/>
      </w:pPr>
    </w:lvl>
    <w:lvl w:ilvl="1" w:tplc="04090019" w:tentative="1">
      <w:start w:val="1"/>
      <w:numFmt w:val="lowerLetter"/>
      <w:lvlText w:val="%2."/>
      <w:lvlJc w:val="left"/>
      <w:pPr>
        <w:tabs>
          <w:tab w:val="num" w:pos="1591"/>
        </w:tabs>
        <w:ind w:left="1591" w:hanging="360"/>
      </w:pPr>
    </w:lvl>
    <w:lvl w:ilvl="2" w:tplc="0409001B" w:tentative="1">
      <w:start w:val="1"/>
      <w:numFmt w:val="lowerRoman"/>
      <w:lvlText w:val="%3."/>
      <w:lvlJc w:val="right"/>
      <w:pPr>
        <w:tabs>
          <w:tab w:val="num" w:pos="2311"/>
        </w:tabs>
        <w:ind w:left="2311" w:hanging="180"/>
      </w:pPr>
    </w:lvl>
    <w:lvl w:ilvl="3" w:tplc="0409000F" w:tentative="1">
      <w:start w:val="1"/>
      <w:numFmt w:val="decimal"/>
      <w:lvlText w:val="%4."/>
      <w:lvlJc w:val="left"/>
      <w:pPr>
        <w:tabs>
          <w:tab w:val="num" w:pos="3031"/>
        </w:tabs>
        <w:ind w:left="3031" w:hanging="360"/>
      </w:pPr>
    </w:lvl>
    <w:lvl w:ilvl="4" w:tplc="04090019" w:tentative="1">
      <w:start w:val="1"/>
      <w:numFmt w:val="lowerLetter"/>
      <w:lvlText w:val="%5."/>
      <w:lvlJc w:val="left"/>
      <w:pPr>
        <w:tabs>
          <w:tab w:val="num" w:pos="3751"/>
        </w:tabs>
        <w:ind w:left="3751" w:hanging="360"/>
      </w:pPr>
    </w:lvl>
    <w:lvl w:ilvl="5" w:tplc="0409001B" w:tentative="1">
      <w:start w:val="1"/>
      <w:numFmt w:val="lowerRoman"/>
      <w:lvlText w:val="%6."/>
      <w:lvlJc w:val="right"/>
      <w:pPr>
        <w:tabs>
          <w:tab w:val="num" w:pos="4471"/>
        </w:tabs>
        <w:ind w:left="4471" w:hanging="180"/>
      </w:pPr>
    </w:lvl>
    <w:lvl w:ilvl="6" w:tplc="0409000F" w:tentative="1">
      <w:start w:val="1"/>
      <w:numFmt w:val="decimal"/>
      <w:lvlText w:val="%7."/>
      <w:lvlJc w:val="left"/>
      <w:pPr>
        <w:tabs>
          <w:tab w:val="num" w:pos="5191"/>
        </w:tabs>
        <w:ind w:left="5191" w:hanging="360"/>
      </w:pPr>
    </w:lvl>
    <w:lvl w:ilvl="7" w:tplc="04090019" w:tentative="1">
      <w:start w:val="1"/>
      <w:numFmt w:val="lowerLetter"/>
      <w:lvlText w:val="%8."/>
      <w:lvlJc w:val="left"/>
      <w:pPr>
        <w:tabs>
          <w:tab w:val="num" w:pos="5911"/>
        </w:tabs>
        <w:ind w:left="5911" w:hanging="360"/>
      </w:pPr>
    </w:lvl>
    <w:lvl w:ilvl="8" w:tplc="0409001B" w:tentative="1">
      <w:start w:val="1"/>
      <w:numFmt w:val="lowerRoman"/>
      <w:lvlText w:val="%9."/>
      <w:lvlJc w:val="right"/>
      <w:pPr>
        <w:tabs>
          <w:tab w:val="num" w:pos="6631"/>
        </w:tabs>
        <w:ind w:left="6631" w:hanging="180"/>
      </w:pPr>
    </w:lvl>
  </w:abstractNum>
  <w:abstractNum w:abstractNumId="10">
    <w:nsid w:val="03B56A76"/>
    <w:multiLevelType w:val="hybridMultilevel"/>
    <w:tmpl w:val="E15AFDD6"/>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3C55ACA"/>
    <w:multiLevelType w:val="hybridMultilevel"/>
    <w:tmpl w:val="A6302FA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051E09B5"/>
    <w:multiLevelType w:val="hybridMultilevel"/>
    <w:tmpl w:val="472A7D88"/>
    <w:lvl w:ilvl="0" w:tplc="0C09000F">
      <w:start w:val="1"/>
      <w:numFmt w:val="decimal"/>
      <w:lvlText w:val="%1."/>
      <w:lvlJc w:val="left"/>
      <w:pPr>
        <w:tabs>
          <w:tab w:val="num" w:pos="360"/>
        </w:tabs>
        <w:ind w:left="36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3">
    <w:nsid w:val="052D45A7"/>
    <w:multiLevelType w:val="hybridMultilevel"/>
    <w:tmpl w:val="B6E276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5EB42E3"/>
    <w:multiLevelType w:val="hybridMultilevel"/>
    <w:tmpl w:val="7E4CA4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08845EFE"/>
    <w:multiLevelType w:val="hybridMultilevel"/>
    <w:tmpl w:val="EA50A4FC"/>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088E612F"/>
    <w:multiLevelType w:val="hybridMultilevel"/>
    <w:tmpl w:val="02606B2A"/>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08955B76"/>
    <w:multiLevelType w:val="hybridMultilevel"/>
    <w:tmpl w:val="ACCCA2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0A201C4B"/>
    <w:multiLevelType w:val="hybridMultilevel"/>
    <w:tmpl w:val="61BCE522"/>
    <w:lvl w:ilvl="0" w:tplc="43CE8F1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0A2B4B70"/>
    <w:multiLevelType w:val="hybridMultilevel"/>
    <w:tmpl w:val="AF5E42B0"/>
    <w:lvl w:ilvl="0" w:tplc="41500340">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0A977A68"/>
    <w:multiLevelType w:val="hybridMultilevel"/>
    <w:tmpl w:val="744AD1D4"/>
    <w:lvl w:ilvl="0" w:tplc="92D0B97E">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0D26215E"/>
    <w:multiLevelType w:val="hybridMultilevel"/>
    <w:tmpl w:val="BC905110"/>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0D843430"/>
    <w:multiLevelType w:val="hybridMultilevel"/>
    <w:tmpl w:val="AFEC9CF4"/>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0E050609"/>
    <w:multiLevelType w:val="hybridMultilevel"/>
    <w:tmpl w:val="76E00A4A"/>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113B455E"/>
    <w:multiLevelType w:val="hybridMultilevel"/>
    <w:tmpl w:val="BC5211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1187157C"/>
    <w:multiLevelType w:val="hybridMultilevel"/>
    <w:tmpl w:val="E78A27FA"/>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11CE2ED8"/>
    <w:multiLevelType w:val="hybridMultilevel"/>
    <w:tmpl w:val="C3D0A5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12782C54"/>
    <w:multiLevelType w:val="hybridMultilevel"/>
    <w:tmpl w:val="994EEF7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12DE7410"/>
    <w:multiLevelType w:val="hybridMultilevel"/>
    <w:tmpl w:val="C8063E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12FA3D5A"/>
    <w:multiLevelType w:val="hybridMultilevel"/>
    <w:tmpl w:val="C4F8E7BC"/>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131C40E0"/>
    <w:multiLevelType w:val="hybridMultilevel"/>
    <w:tmpl w:val="15CCA234"/>
    <w:lvl w:ilvl="0" w:tplc="66A890D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34910B8"/>
    <w:multiLevelType w:val="hybridMultilevel"/>
    <w:tmpl w:val="42C4A9E8"/>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14B069D2"/>
    <w:multiLevelType w:val="hybridMultilevel"/>
    <w:tmpl w:val="F718ED94"/>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152E3017"/>
    <w:multiLevelType w:val="hybridMultilevel"/>
    <w:tmpl w:val="E334D92C"/>
    <w:lvl w:ilvl="0" w:tplc="0409000F">
      <w:start w:val="1"/>
      <w:numFmt w:val="decimal"/>
      <w:lvlText w:val="%1."/>
      <w:lvlJc w:val="left"/>
      <w:pPr>
        <w:tabs>
          <w:tab w:val="num" w:pos="626"/>
        </w:tabs>
        <w:ind w:left="626" w:hanging="360"/>
      </w:pPr>
    </w:lvl>
    <w:lvl w:ilvl="1" w:tplc="04090019" w:tentative="1">
      <w:start w:val="1"/>
      <w:numFmt w:val="lowerLetter"/>
      <w:lvlText w:val="%2."/>
      <w:lvlJc w:val="left"/>
      <w:pPr>
        <w:tabs>
          <w:tab w:val="num" w:pos="1346"/>
        </w:tabs>
        <w:ind w:left="1346" w:hanging="360"/>
      </w:pPr>
    </w:lvl>
    <w:lvl w:ilvl="2" w:tplc="0409001B" w:tentative="1">
      <w:start w:val="1"/>
      <w:numFmt w:val="lowerRoman"/>
      <w:lvlText w:val="%3."/>
      <w:lvlJc w:val="right"/>
      <w:pPr>
        <w:tabs>
          <w:tab w:val="num" w:pos="2066"/>
        </w:tabs>
        <w:ind w:left="2066" w:hanging="180"/>
      </w:pPr>
    </w:lvl>
    <w:lvl w:ilvl="3" w:tplc="0409000F" w:tentative="1">
      <w:start w:val="1"/>
      <w:numFmt w:val="decimal"/>
      <w:lvlText w:val="%4."/>
      <w:lvlJc w:val="left"/>
      <w:pPr>
        <w:tabs>
          <w:tab w:val="num" w:pos="2786"/>
        </w:tabs>
        <w:ind w:left="2786" w:hanging="360"/>
      </w:pPr>
    </w:lvl>
    <w:lvl w:ilvl="4" w:tplc="04090019" w:tentative="1">
      <w:start w:val="1"/>
      <w:numFmt w:val="lowerLetter"/>
      <w:lvlText w:val="%5."/>
      <w:lvlJc w:val="left"/>
      <w:pPr>
        <w:tabs>
          <w:tab w:val="num" w:pos="3506"/>
        </w:tabs>
        <w:ind w:left="3506" w:hanging="360"/>
      </w:pPr>
    </w:lvl>
    <w:lvl w:ilvl="5" w:tplc="0409001B" w:tentative="1">
      <w:start w:val="1"/>
      <w:numFmt w:val="lowerRoman"/>
      <w:lvlText w:val="%6."/>
      <w:lvlJc w:val="right"/>
      <w:pPr>
        <w:tabs>
          <w:tab w:val="num" w:pos="4226"/>
        </w:tabs>
        <w:ind w:left="4226" w:hanging="180"/>
      </w:pPr>
    </w:lvl>
    <w:lvl w:ilvl="6" w:tplc="0409000F" w:tentative="1">
      <w:start w:val="1"/>
      <w:numFmt w:val="decimal"/>
      <w:lvlText w:val="%7."/>
      <w:lvlJc w:val="left"/>
      <w:pPr>
        <w:tabs>
          <w:tab w:val="num" w:pos="4946"/>
        </w:tabs>
        <w:ind w:left="4946" w:hanging="360"/>
      </w:pPr>
    </w:lvl>
    <w:lvl w:ilvl="7" w:tplc="04090019" w:tentative="1">
      <w:start w:val="1"/>
      <w:numFmt w:val="lowerLetter"/>
      <w:lvlText w:val="%8."/>
      <w:lvlJc w:val="left"/>
      <w:pPr>
        <w:tabs>
          <w:tab w:val="num" w:pos="5666"/>
        </w:tabs>
        <w:ind w:left="5666" w:hanging="360"/>
      </w:pPr>
    </w:lvl>
    <w:lvl w:ilvl="8" w:tplc="0409001B" w:tentative="1">
      <w:start w:val="1"/>
      <w:numFmt w:val="lowerRoman"/>
      <w:lvlText w:val="%9."/>
      <w:lvlJc w:val="right"/>
      <w:pPr>
        <w:tabs>
          <w:tab w:val="num" w:pos="6386"/>
        </w:tabs>
        <w:ind w:left="6386" w:hanging="180"/>
      </w:pPr>
    </w:lvl>
  </w:abstractNum>
  <w:abstractNum w:abstractNumId="34">
    <w:nsid w:val="15756B19"/>
    <w:multiLevelType w:val="hybridMultilevel"/>
    <w:tmpl w:val="FA2AC91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15A51E0B"/>
    <w:multiLevelType w:val="hybridMultilevel"/>
    <w:tmpl w:val="8506B030"/>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16223D61"/>
    <w:multiLevelType w:val="hybridMultilevel"/>
    <w:tmpl w:val="098240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162F2B1B"/>
    <w:multiLevelType w:val="hybridMultilevel"/>
    <w:tmpl w:val="B1409A12"/>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16311A5A"/>
    <w:multiLevelType w:val="hybridMultilevel"/>
    <w:tmpl w:val="24CADC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1760650F"/>
    <w:multiLevelType w:val="hybridMultilevel"/>
    <w:tmpl w:val="950A46D2"/>
    <w:lvl w:ilvl="0" w:tplc="0418000F">
      <w:start w:val="1"/>
      <w:numFmt w:val="decimal"/>
      <w:lvlText w:val="%1."/>
      <w:lvlJc w:val="left"/>
      <w:pPr>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184427B9"/>
    <w:multiLevelType w:val="hybridMultilevel"/>
    <w:tmpl w:val="41B88392"/>
    <w:lvl w:ilvl="0" w:tplc="0409000F">
      <w:start w:val="1"/>
      <w:numFmt w:val="decimal"/>
      <w:lvlText w:val="%1."/>
      <w:lvlJc w:val="left"/>
      <w:pPr>
        <w:tabs>
          <w:tab w:val="num" w:pos="777"/>
        </w:tabs>
        <w:ind w:left="777" w:hanging="360"/>
      </w:pPr>
    </w:lvl>
    <w:lvl w:ilvl="1" w:tplc="04090019" w:tentative="1">
      <w:start w:val="1"/>
      <w:numFmt w:val="lowerLetter"/>
      <w:lvlText w:val="%2."/>
      <w:lvlJc w:val="left"/>
      <w:pPr>
        <w:tabs>
          <w:tab w:val="num" w:pos="1497"/>
        </w:tabs>
        <w:ind w:left="1497" w:hanging="360"/>
      </w:pPr>
    </w:lvl>
    <w:lvl w:ilvl="2" w:tplc="0409001B" w:tentative="1">
      <w:start w:val="1"/>
      <w:numFmt w:val="lowerRoman"/>
      <w:lvlText w:val="%3."/>
      <w:lvlJc w:val="right"/>
      <w:pPr>
        <w:tabs>
          <w:tab w:val="num" w:pos="2217"/>
        </w:tabs>
        <w:ind w:left="2217" w:hanging="180"/>
      </w:pPr>
    </w:lvl>
    <w:lvl w:ilvl="3" w:tplc="0409000F" w:tentative="1">
      <w:start w:val="1"/>
      <w:numFmt w:val="decimal"/>
      <w:lvlText w:val="%4."/>
      <w:lvlJc w:val="left"/>
      <w:pPr>
        <w:tabs>
          <w:tab w:val="num" w:pos="2937"/>
        </w:tabs>
        <w:ind w:left="2937" w:hanging="360"/>
      </w:pPr>
    </w:lvl>
    <w:lvl w:ilvl="4" w:tplc="04090019" w:tentative="1">
      <w:start w:val="1"/>
      <w:numFmt w:val="lowerLetter"/>
      <w:lvlText w:val="%5."/>
      <w:lvlJc w:val="left"/>
      <w:pPr>
        <w:tabs>
          <w:tab w:val="num" w:pos="3657"/>
        </w:tabs>
        <w:ind w:left="3657" w:hanging="360"/>
      </w:pPr>
    </w:lvl>
    <w:lvl w:ilvl="5" w:tplc="0409001B" w:tentative="1">
      <w:start w:val="1"/>
      <w:numFmt w:val="lowerRoman"/>
      <w:lvlText w:val="%6."/>
      <w:lvlJc w:val="right"/>
      <w:pPr>
        <w:tabs>
          <w:tab w:val="num" w:pos="4377"/>
        </w:tabs>
        <w:ind w:left="4377" w:hanging="180"/>
      </w:pPr>
    </w:lvl>
    <w:lvl w:ilvl="6" w:tplc="0409000F" w:tentative="1">
      <w:start w:val="1"/>
      <w:numFmt w:val="decimal"/>
      <w:lvlText w:val="%7."/>
      <w:lvlJc w:val="left"/>
      <w:pPr>
        <w:tabs>
          <w:tab w:val="num" w:pos="5097"/>
        </w:tabs>
        <w:ind w:left="5097" w:hanging="360"/>
      </w:pPr>
    </w:lvl>
    <w:lvl w:ilvl="7" w:tplc="04090019" w:tentative="1">
      <w:start w:val="1"/>
      <w:numFmt w:val="lowerLetter"/>
      <w:lvlText w:val="%8."/>
      <w:lvlJc w:val="left"/>
      <w:pPr>
        <w:tabs>
          <w:tab w:val="num" w:pos="5817"/>
        </w:tabs>
        <w:ind w:left="5817" w:hanging="360"/>
      </w:pPr>
    </w:lvl>
    <w:lvl w:ilvl="8" w:tplc="0409001B" w:tentative="1">
      <w:start w:val="1"/>
      <w:numFmt w:val="lowerRoman"/>
      <w:lvlText w:val="%9."/>
      <w:lvlJc w:val="right"/>
      <w:pPr>
        <w:tabs>
          <w:tab w:val="num" w:pos="6537"/>
        </w:tabs>
        <w:ind w:left="6537" w:hanging="180"/>
      </w:pPr>
    </w:lvl>
  </w:abstractNum>
  <w:abstractNum w:abstractNumId="41">
    <w:nsid w:val="19063F77"/>
    <w:multiLevelType w:val="hybridMultilevel"/>
    <w:tmpl w:val="D8EED51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19DC354F"/>
    <w:multiLevelType w:val="hybridMultilevel"/>
    <w:tmpl w:val="A186FE98"/>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1A03242A"/>
    <w:multiLevelType w:val="hybridMultilevel"/>
    <w:tmpl w:val="4674246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4">
    <w:nsid w:val="1AB36E28"/>
    <w:multiLevelType w:val="hybridMultilevel"/>
    <w:tmpl w:val="6A408E8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1B7C10A3"/>
    <w:multiLevelType w:val="hybridMultilevel"/>
    <w:tmpl w:val="ECE262D2"/>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1BEE1D71"/>
    <w:multiLevelType w:val="hybridMultilevel"/>
    <w:tmpl w:val="3EFE26E4"/>
    <w:lvl w:ilvl="0" w:tplc="17C4F86E">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7">
    <w:nsid w:val="1BF656EE"/>
    <w:multiLevelType w:val="hybridMultilevel"/>
    <w:tmpl w:val="5574AC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1C465D87"/>
    <w:multiLevelType w:val="hybridMultilevel"/>
    <w:tmpl w:val="BFE44944"/>
    <w:lvl w:ilvl="0" w:tplc="5066B56A">
      <w:start w:val="1"/>
      <w:numFmt w:val="decimal"/>
      <w:lvlText w:val="%1."/>
      <w:lvlJc w:val="left"/>
      <w:pPr>
        <w:ind w:left="75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1C81338F"/>
    <w:multiLevelType w:val="hybridMultilevel"/>
    <w:tmpl w:val="70D03F54"/>
    <w:lvl w:ilvl="0" w:tplc="185A87F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1CCD0A18"/>
    <w:multiLevelType w:val="hybridMultilevel"/>
    <w:tmpl w:val="B42ECB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1D933813"/>
    <w:multiLevelType w:val="hybridMultilevel"/>
    <w:tmpl w:val="E326BD3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1E1C5C0E"/>
    <w:multiLevelType w:val="hybridMultilevel"/>
    <w:tmpl w:val="C2CA5A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1E31061C"/>
    <w:multiLevelType w:val="hybridMultilevel"/>
    <w:tmpl w:val="3B74282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1E5028C3"/>
    <w:multiLevelType w:val="hybridMultilevel"/>
    <w:tmpl w:val="14242B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1F000A17"/>
    <w:multiLevelType w:val="hybridMultilevel"/>
    <w:tmpl w:val="862E1412"/>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1F8D2136"/>
    <w:multiLevelType w:val="hybridMultilevel"/>
    <w:tmpl w:val="85F44B4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209651E9"/>
    <w:multiLevelType w:val="hybridMultilevel"/>
    <w:tmpl w:val="1C8A3BE8"/>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58">
    <w:nsid w:val="20E354AF"/>
    <w:multiLevelType w:val="hybridMultilevel"/>
    <w:tmpl w:val="FD4A8B08"/>
    <w:lvl w:ilvl="0" w:tplc="E82690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22B12580"/>
    <w:multiLevelType w:val="hybridMultilevel"/>
    <w:tmpl w:val="8C4A7D80"/>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22EA17AA"/>
    <w:multiLevelType w:val="hybridMultilevel"/>
    <w:tmpl w:val="312022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22F71ABE"/>
    <w:multiLevelType w:val="hybridMultilevel"/>
    <w:tmpl w:val="EA2E77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nsid w:val="23470BF2"/>
    <w:multiLevelType w:val="singleLevel"/>
    <w:tmpl w:val="0C09000F"/>
    <w:lvl w:ilvl="0">
      <w:start w:val="1"/>
      <w:numFmt w:val="decimal"/>
      <w:lvlText w:val="%1."/>
      <w:lvlJc w:val="left"/>
      <w:pPr>
        <w:tabs>
          <w:tab w:val="num" w:pos="360"/>
        </w:tabs>
        <w:ind w:left="360" w:hanging="360"/>
      </w:pPr>
    </w:lvl>
  </w:abstractNum>
  <w:abstractNum w:abstractNumId="63">
    <w:nsid w:val="23790F56"/>
    <w:multiLevelType w:val="hybridMultilevel"/>
    <w:tmpl w:val="35C66A3E"/>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nsid w:val="25350E25"/>
    <w:multiLevelType w:val="hybridMultilevel"/>
    <w:tmpl w:val="8A82093E"/>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25601FEE"/>
    <w:multiLevelType w:val="hybridMultilevel"/>
    <w:tmpl w:val="3D3EE3AE"/>
    <w:lvl w:ilvl="0" w:tplc="0409000F">
      <w:start w:val="1"/>
      <w:numFmt w:val="decimal"/>
      <w:lvlText w:val="%1."/>
      <w:lvlJc w:val="left"/>
      <w:pPr>
        <w:tabs>
          <w:tab w:val="num" w:pos="777"/>
        </w:tabs>
        <w:ind w:left="777" w:hanging="360"/>
      </w:pPr>
    </w:lvl>
    <w:lvl w:ilvl="1" w:tplc="04090019" w:tentative="1">
      <w:start w:val="1"/>
      <w:numFmt w:val="lowerLetter"/>
      <w:lvlText w:val="%2."/>
      <w:lvlJc w:val="left"/>
      <w:pPr>
        <w:tabs>
          <w:tab w:val="num" w:pos="1497"/>
        </w:tabs>
        <w:ind w:left="1497" w:hanging="360"/>
      </w:pPr>
    </w:lvl>
    <w:lvl w:ilvl="2" w:tplc="0409001B" w:tentative="1">
      <w:start w:val="1"/>
      <w:numFmt w:val="lowerRoman"/>
      <w:lvlText w:val="%3."/>
      <w:lvlJc w:val="right"/>
      <w:pPr>
        <w:tabs>
          <w:tab w:val="num" w:pos="2217"/>
        </w:tabs>
        <w:ind w:left="2217" w:hanging="180"/>
      </w:pPr>
    </w:lvl>
    <w:lvl w:ilvl="3" w:tplc="0409000F" w:tentative="1">
      <w:start w:val="1"/>
      <w:numFmt w:val="decimal"/>
      <w:lvlText w:val="%4."/>
      <w:lvlJc w:val="left"/>
      <w:pPr>
        <w:tabs>
          <w:tab w:val="num" w:pos="2937"/>
        </w:tabs>
        <w:ind w:left="2937" w:hanging="360"/>
      </w:pPr>
    </w:lvl>
    <w:lvl w:ilvl="4" w:tplc="04090019" w:tentative="1">
      <w:start w:val="1"/>
      <w:numFmt w:val="lowerLetter"/>
      <w:lvlText w:val="%5."/>
      <w:lvlJc w:val="left"/>
      <w:pPr>
        <w:tabs>
          <w:tab w:val="num" w:pos="3657"/>
        </w:tabs>
        <w:ind w:left="3657" w:hanging="360"/>
      </w:pPr>
    </w:lvl>
    <w:lvl w:ilvl="5" w:tplc="0409001B" w:tentative="1">
      <w:start w:val="1"/>
      <w:numFmt w:val="lowerRoman"/>
      <w:lvlText w:val="%6."/>
      <w:lvlJc w:val="right"/>
      <w:pPr>
        <w:tabs>
          <w:tab w:val="num" w:pos="4377"/>
        </w:tabs>
        <w:ind w:left="4377" w:hanging="180"/>
      </w:pPr>
    </w:lvl>
    <w:lvl w:ilvl="6" w:tplc="0409000F" w:tentative="1">
      <w:start w:val="1"/>
      <w:numFmt w:val="decimal"/>
      <w:lvlText w:val="%7."/>
      <w:lvlJc w:val="left"/>
      <w:pPr>
        <w:tabs>
          <w:tab w:val="num" w:pos="5097"/>
        </w:tabs>
        <w:ind w:left="5097" w:hanging="360"/>
      </w:pPr>
    </w:lvl>
    <w:lvl w:ilvl="7" w:tplc="04090019" w:tentative="1">
      <w:start w:val="1"/>
      <w:numFmt w:val="lowerLetter"/>
      <w:lvlText w:val="%8."/>
      <w:lvlJc w:val="left"/>
      <w:pPr>
        <w:tabs>
          <w:tab w:val="num" w:pos="5817"/>
        </w:tabs>
        <w:ind w:left="5817" w:hanging="360"/>
      </w:pPr>
    </w:lvl>
    <w:lvl w:ilvl="8" w:tplc="0409001B" w:tentative="1">
      <w:start w:val="1"/>
      <w:numFmt w:val="lowerRoman"/>
      <w:lvlText w:val="%9."/>
      <w:lvlJc w:val="right"/>
      <w:pPr>
        <w:tabs>
          <w:tab w:val="num" w:pos="6537"/>
        </w:tabs>
        <w:ind w:left="6537" w:hanging="180"/>
      </w:pPr>
    </w:lvl>
  </w:abstractNum>
  <w:abstractNum w:abstractNumId="66">
    <w:nsid w:val="27164286"/>
    <w:multiLevelType w:val="hybridMultilevel"/>
    <w:tmpl w:val="98764B98"/>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28295E38"/>
    <w:multiLevelType w:val="hybridMultilevel"/>
    <w:tmpl w:val="BF8CD6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28783DBD"/>
    <w:multiLevelType w:val="hybridMultilevel"/>
    <w:tmpl w:val="8194A45C"/>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nsid w:val="287D0C78"/>
    <w:multiLevelType w:val="hybridMultilevel"/>
    <w:tmpl w:val="F9A4B24C"/>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29F67698"/>
    <w:multiLevelType w:val="hybridMultilevel"/>
    <w:tmpl w:val="D430ED4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2A803291"/>
    <w:multiLevelType w:val="hybridMultilevel"/>
    <w:tmpl w:val="40C8BD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nsid w:val="2B023778"/>
    <w:multiLevelType w:val="hybridMultilevel"/>
    <w:tmpl w:val="86CCB6DC"/>
    <w:lvl w:ilvl="0" w:tplc="870A128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2D5F47BA"/>
    <w:multiLevelType w:val="hybridMultilevel"/>
    <w:tmpl w:val="F1B8A4FC"/>
    <w:lvl w:ilvl="0" w:tplc="1B9A686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2E1D42AF"/>
    <w:multiLevelType w:val="hybridMultilevel"/>
    <w:tmpl w:val="C5D4F9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nsid w:val="2EBA58DE"/>
    <w:multiLevelType w:val="hybridMultilevel"/>
    <w:tmpl w:val="E6C6D4B4"/>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nsid w:val="2ECC0936"/>
    <w:multiLevelType w:val="hybridMultilevel"/>
    <w:tmpl w:val="3222AD5E"/>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nsid w:val="2F18565D"/>
    <w:multiLevelType w:val="hybridMultilevel"/>
    <w:tmpl w:val="C61A60A0"/>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78">
    <w:nsid w:val="2F725B26"/>
    <w:multiLevelType w:val="hybridMultilevel"/>
    <w:tmpl w:val="F37443AE"/>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nsid w:val="2FBE3697"/>
    <w:multiLevelType w:val="hybridMultilevel"/>
    <w:tmpl w:val="F30A85D4"/>
    <w:lvl w:ilvl="0" w:tplc="4150034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nsid w:val="30060769"/>
    <w:multiLevelType w:val="hybridMultilevel"/>
    <w:tmpl w:val="E67EF4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nsid w:val="30212C21"/>
    <w:multiLevelType w:val="hybridMultilevel"/>
    <w:tmpl w:val="C9AA39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nsid w:val="333531A0"/>
    <w:multiLevelType w:val="hybridMultilevel"/>
    <w:tmpl w:val="FCB41ECC"/>
    <w:lvl w:ilvl="0" w:tplc="0409000F">
      <w:start w:val="1"/>
      <w:numFmt w:val="decimal"/>
      <w:lvlText w:val="%1."/>
      <w:lvlJc w:val="left"/>
      <w:pPr>
        <w:tabs>
          <w:tab w:val="num" w:pos="626"/>
        </w:tabs>
        <w:ind w:left="626" w:hanging="360"/>
      </w:pPr>
    </w:lvl>
    <w:lvl w:ilvl="1" w:tplc="04090019" w:tentative="1">
      <w:start w:val="1"/>
      <w:numFmt w:val="lowerLetter"/>
      <w:lvlText w:val="%2."/>
      <w:lvlJc w:val="left"/>
      <w:pPr>
        <w:tabs>
          <w:tab w:val="num" w:pos="1346"/>
        </w:tabs>
        <w:ind w:left="1346" w:hanging="360"/>
      </w:pPr>
    </w:lvl>
    <w:lvl w:ilvl="2" w:tplc="0409001B" w:tentative="1">
      <w:start w:val="1"/>
      <w:numFmt w:val="lowerRoman"/>
      <w:lvlText w:val="%3."/>
      <w:lvlJc w:val="right"/>
      <w:pPr>
        <w:tabs>
          <w:tab w:val="num" w:pos="2066"/>
        </w:tabs>
        <w:ind w:left="2066" w:hanging="180"/>
      </w:pPr>
    </w:lvl>
    <w:lvl w:ilvl="3" w:tplc="0409000F" w:tentative="1">
      <w:start w:val="1"/>
      <w:numFmt w:val="decimal"/>
      <w:lvlText w:val="%4."/>
      <w:lvlJc w:val="left"/>
      <w:pPr>
        <w:tabs>
          <w:tab w:val="num" w:pos="2786"/>
        </w:tabs>
        <w:ind w:left="2786" w:hanging="360"/>
      </w:pPr>
    </w:lvl>
    <w:lvl w:ilvl="4" w:tplc="04090019" w:tentative="1">
      <w:start w:val="1"/>
      <w:numFmt w:val="lowerLetter"/>
      <w:lvlText w:val="%5."/>
      <w:lvlJc w:val="left"/>
      <w:pPr>
        <w:tabs>
          <w:tab w:val="num" w:pos="3506"/>
        </w:tabs>
        <w:ind w:left="3506" w:hanging="360"/>
      </w:pPr>
    </w:lvl>
    <w:lvl w:ilvl="5" w:tplc="0409001B" w:tentative="1">
      <w:start w:val="1"/>
      <w:numFmt w:val="lowerRoman"/>
      <w:lvlText w:val="%6."/>
      <w:lvlJc w:val="right"/>
      <w:pPr>
        <w:tabs>
          <w:tab w:val="num" w:pos="4226"/>
        </w:tabs>
        <w:ind w:left="4226" w:hanging="180"/>
      </w:pPr>
    </w:lvl>
    <w:lvl w:ilvl="6" w:tplc="0409000F" w:tentative="1">
      <w:start w:val="1"/>
      <w:numFmt w:val="decimal"/>
      <w:lvlText w:val="%7."/>
      <w:lvlJc w:val="left"/>
      <w:pPr>
        <w:tabs>
          <w:tab w:val="num" w:pos="4946"/>
        </w:tabs>
        <w:ind w:left="4946" w:hanging="360"/>
      </w:pPr>
    </w:lvl>
    <w:lvl w:ilvl="7" w:tplc="04090019" w:tentative="1">
      <w:start w:val="1"/>
      <w:numFmt w:val="lowerLetter"/>
      <w:lvlText w:val="%8."/>
      <w:lvlJc w:val="left"/>
      <w:pPr>
        <w:tabs>
          <w:tab w:val="num" w:pos="5666"/>
        </w:tabs>
        <w:ind w:left="5666" w:hanging="360"/>
      </w:pPr>
    </w:lvl>
    <w:lvl w:ilvl="8" w:tplc="0409001B" w:tentative="1">
      <w:start w:val="1"/>
      <w:numFmt w:val="lowerRoman"/>
      <w:lvlText w:val="%9."/>
      <w:lvlJc w:val="right"/>
      <w:pPr>
        <w:tabs>
          <w:tab w:val="num" w:pos="6386"/>
        </w:tabs>
        <w:ind w:left="6386" w:hanging="180"/>
      </w:pPr>
    </w:lvl>
  </w:abstractNum>
  <w:abstractNum w:abstractNumId="83">
    <w:nsid w:val="34487AE0"/>
    <w:multiLevelType w:val="hybridMultilevel"/>
    <w:tmpl w:val="7EEC95C6"/>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nsid w:val="35084391"/>
    <w:multiLevelType w:val="hybridMultilevel"/>
    <w:tmpl w:val="C486D50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5">
    <w:nsid w:val="35583365"/>
    <w:multiLevelType w:val="hybridMultilevel"/>
    <w:tmpl w:val="B0A4327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6">
    <w:nsid w:val="35652AA6"/>
    <w:multiLevelType w:val="hybridMultilevel"/>
    <w:tmpl w:val="A66CFB9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nsid w:val="35692DF4"/>
    <w:multiLevelType w:val="hybridMultilevel"/>
    <w:tmpl w:val="2F4282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36552C86"/>
    <w:multiLevelType w:val="hybridMultilevel"/>
    <w:tmpl w:val="8B50F05C"/>
    <w:lvl w:ilvl="0" w:tplc="A9DE3A2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37236EF0"/>
    <w:multiLevelType w:val="hybridMultilevel"/>
    <w:tmpl w:val="5C78FC68"/>
    <w:lvl w:ilvl="0" w:tplc="0409000F">
      <w:start w:val="1"/>
      <w:numFmt w:val="decimal"/>
      <w:lvlText w:val="%1."/>
      <w:lvlJc w:val="left"/>
      <w:pPr>
        <w:tabs>
          <w:tab w:val="num" w:pos="626"/>
        </w:tabs>
        <w:ind w:left="626" w:hanging="360"/>
      </w:pPr>
    </w:lvl>
    <w:lvl w:ilvl="1" w:tplc="04090019" w:tentative="1">
      <w:start w:val="1"/>
      <w:numFmt w:val="lowerLetter"/>
      <w:lvlText w:val="%2."/>
      <w:lvlJc w:val="left"/>
      <w:pPr>
        <w:tabs>
          <w:tab w:val="num" w:pos="1519"/>
        </w:tabs>
        <w:ind w:left="1519" w:hanging="360"/>
      </w:pPr>
    </w:lvl>
    <w:lvl w:ilvl="2" w:tplc="0409001B" w:tentative="1">
      <w:start w:val="1"/>
      <w:numFmt w:val="lowerRoman"/>
      <w:lvlText w:val="%3."/>
      <w:lvlJc w:val="right"/>
      <w:pPr>
        <w:tabs>
          <w:tab w:val="num" w:pos="2239"/>
        </w:tabs>
        <w:ind w:left="2239" w:hanging="180"/>
      </w:pPr>
    </w:lvl>
    <w:lvl w:ilvl="3" w:tplc="0409000F" w:tentative="1">
      <w:start w:val="1"/>
      <w:numFmt w:val="decimal"/>
      <w:lvlText w:val="%4."/>
      <w:lvlJc w:val="left"/>
      <w:pPr>
        <w:tabs>
          <w:tab w:val="num" w:pos="2959"/>
        </w:tabs>
        <w:ind w:left="2959" w:hanging="360"/>
      </w:pPr>
    </w:lvl>
    <w:lvl w:ilvl="4" w:tplc="04090019" w:tentative="1">
      <w:start w:val="1"/>
      <w:numFmt w:val="lowerLetter"/>
      <w:lvlText w:val="%5."/>
      <w:lvlJc w:val="left"/>
      <w:pPr>
        <w:tabs>
          <w:tab w:val="num" w:pos="3679"/>
        </w:tabs>
        <w:ind w:left="3679" w:hanging="360"/>
      </w:pPr>
    </w:lvl>
    <w:lvl w:ilvl="5" w:tplc="0409001B" w:tentative="1">
      <w:start w:val="1"/>
      <w:numFmt w:val="lowerRoman"/>
      <w:lvlText w:val="%6."/>
      <w:lvlJc w:val="right"/>
      <w:pPr>
        <w:tabs>
          <w:tab w:val="num" w:pos="4399"/>
        </w:tabs>
        <w:ind w:left="4399" w:hanging="180"/>
      </w:pPr>
    </w:lvl>
    <w:lvl w:ilvl="6" w:tplc="0409000F" w:tentative="1">
      <w:start w:val="1"/>
      <w:numFmt w:val="decimal"/>
      <w:lvlText w:val="%7."/>
      <w:lvlJc w:val="left"/>
      <w:pPr>
        <w:tabs>
          <w:tab w:val="num" w:pos="5119"/>
        </w:tabs>
        <w:ind w:left="5119" w:hanging="360"/>
      </w:pPr>
    </w:lvl>
    <w:lvl w:ilvl="7" w:tplc="04090019" w:tentative="1">
      <w:start w:val="1"/>
      <w:numFmt w:val="lowerLetter"/>
      <w:lvlText w:val="%8."/>
      <w:lvlJc w:val="left"/>
      <w:pPr>
        <w:tabs>
          <w:tab w:val="num" w:pos="5839"/>
        </w:tabs>
        <w:ind w:left="5839" w:hanging="360"/>
      </w:pPr>
    </w:lvl>
    <w:lvl w:ilvl="8" w:tplc="0409001B" w:tentative="1">
      <w:start w:val="1"/>
      <w:numFmt w:val="lowerRoman"/>
      <w:lvlText w:val="%9."/>
      <w:lvlJc w:val="right"/>
      <w:pPr>
        <w:tabs>
          <w:tab w:val="num" w:pos="6559"/>
        </w:tabs>
        <w:ind w:left="6559" w:hanging="180"/>
      </w:pPr>
    </w:lvl>
  </w:abstractNum>
  <w:abstractNum w:abstractNumId="90">
    <w:nsid w:val="376F660A"/>
    <w:multiLevelType w:val="hybridMultilevel"/>
    <w:tmpl w:val="98347CD0"/>
    <w:lvl w:ilvl="0" w:tplc="BFC6897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37B00C7C"/>
    <w:multiLevelType w:val="hybridMultilevel"/>
    <w:tmpl w:val="4184D88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nsid w:val="3A382888"/>
    <w:multiLevelType w:val="hybridMultilevel"/>
    <w:tmpl w:val="346CA488"/>
    <w:lvl w:ilvl="0" w:tplc="4150034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nsid w:val="3B044CC7"/>
    <w:multiLevelType w:val="hybridMultilevel"/>
    <w:tmpl w:val="628E3DA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nsid w:val="3B7774D1"/>
    <w:multiLevelType w:val="hybridMultilevel"/>
    <w:tmpl w:val="68C6F566"/>
    <w:lvl w:ilvl="0" w:tplc="1E18E94C">
      <w:start w:val="1"/>
      <w:numFmt w:val="decimal"/>
      <w:lvlText w:val="%1."/>
      <w:lvlJc w:val="left"/>
      <w:pPr>
        <w:tabs>
          <w:tab w:val="num" w:pos="439"/>
        </w:tabs>
        <w:ind w:left="439"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nsid w:val="3D010A69"/>
    <w:multiLevelType w:val="hybridMultilevel"/>
    <w:tmpl w:val="1B6C4C48"/>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6">
    <w:nsid w:val="3D0B0463"/>
    <w:multiLevelType w:val="hybridMultilevel"/>
    <w:tmpl w:val="CE981FF0"/>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nsid w:val="3DBA41C9"/>
    <w:multiLevelType w:val="hybridMultilevel"/>
    <w:tmpl w:val="B8BA584A"/>
    <w:lvl w:ilvl="0" w:tplc="AF0C0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8">
    <w:nsid w:val="3F6C5EFB"/>
    <w:multiLevelType w:val="hybridMultilevel"/>
    <w:tmpl w:val="2CD6980C"/>
    <w:lvl w:ilvl="0" w:tplc="78BE9ED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3F862FB8"/>
    <w:multiLevelType w:val="hybridMultilevel"/>
    <w:tmpl w:val="B3C2A612"/>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0">
    <w:nsid w:val="3F8B7DD7"/>
    <w:multiLevelType w:val="hybridMultilevel"/>
    <w:tmpl w:val="0C5ED472"/>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
    <w:nsid w:val="3FCF34A3"/>
    <w:multiLevelType w:val="hybridMultilevel"/>
    <w:tmpl w:val="305806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404F5F65"/>
    <w:multiLevelType w:val="hybridMultilevel"/>
    <w:tmpl w:val="D1146A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nsid w:val="40583112"/>
    <w:multiLevelType w:val="hybridMultilevel"/>
    <w:tmpl w:val="8D5A488A"/>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nsid w:val="409A0D3F"/>
    <w:multiLevelType w:val="hybridMultilevel"/>
    <w:tmpl w:val="B9B038B4"/>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nsid w:val="40BB19E6"/>
    <w:multiLevelType w:val="hybridMultilevel"/>
    <w:tmpl w:val="8C5E73D6"/>
    <w:lvl w:ilvl="0" w:tplc="16DC4E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40DD30FC"/>
    <w:multiLevelType w:val="hybridMultilevel"/>
    <w:tmpl w:val="C17A0FD4"/>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nsid w:val="41C01440"/>
    <w:multiLevelType w:val="hybridMultilevel"/>
    <w:tmpl w:val="30126FA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8">
    <w:nsid w:val="41CB5772"/>
    <w:multiLevelType w:val="hybridMultilevel"/>
    <w:tmpl w:val="EA36A65A"/>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nsid w:val="429A4BD3"/>
    <w:multiLevelType w:val="hybridMultilevel"/>
    <w:tmpl w:val="5CC44266"/>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0">
    <w:nsid w:val="436413E1"/>
    <w:multiLevelType w:val="hybridMultilevel"/>
    <w:tmpl w:val="BC405692"/>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1">
    <w:nsid w:val="44437C51"/>
    <w:multiLevelType w:val="hybridMultilevel"/>
    <w:tmpl w:val="1AAEE0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2">
    <w:nsid w:val="4515713A"/>
    <w:multiLevelType w:val="hybridMultilevel"/>
    <w:tmpl w:val="1DD6F1C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nsid w:val="45C02A98"/>
    <w:multiLevelType w:val="hybridMultilevel"/>
    <w:tmpl w:val="6A00E736"/>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4">
    <w:nsid w:val="47037062"/>
    <w:multiLevelType w:val="hybridMultilevel"/>
    <w:tmpl w:val="557874B0"/>
    <w:lvl w:ilvl="0" w:tplc="079C704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47566F82"/>
    <w:multiLevelType w:val="hybridMultilevel"/>
    <w:tmpl w:val="5D3A16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6">
    <w:nsid w:val="485E795A"/>
    <w:multiLevelType w:val="hybridMultilevel"/>
    <w:tmpl w:val="9E524282"/>
    <w:lvl w:ilvl="0" w:tplc="0C09000F">
      <w:start w:val="1"/>
      <w:numFmt w:val="decimal"/>
      <w:lvlText w:val="%1."/>
      <w:lvlJc w:val="left"/>
      <w:pPr>
        <w:tabs>
          <w:tab w:val="num" w:pos="360"/>
        </w:tabs>
        <w:ind w:left="36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17">
    <w:nsid w:val="486048A5"/>
    <w:multiLevelType w:val="hybridMultilevel"/>
    <w:tmpl w:val="35B006DE"/>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8">
    <w:nsid w:val="48662F1A"/>
    <w:multiLevelType w:val="hybridMultilevel"/>
    <w:tmpl w:val="4C9088FA"/>
    <w:lvl w:ilvl="0" w:tplc="31CCD29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9">
    <w:nsid w:val="491869CC"/>
    <w:multiLevelType w:val="hybridMultilevel"/>
    <w:tmpl w:val="145ED360"/>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0">
    <w:nsid w:val="4978463E"/>
    <w:multiLevelType w:val="hybridMultilevel"/>
    <w:tmpl w:val="D6621C40"/>
    <w:lvl w:ilvl="0" w:tplc="92D0B97E">
      <w:start w:val="1"/>
      <w:numFmt w:val="decimal"/>
      <w:lvlText w:val="%1."/>
      <w:lvlJc w:val="left"/>
      <w:pPr>
        <w:tabs>
          <w:tab w:val="num" w:pos="742"/>
        </w:tabs>
        <w:ind w:left="742" w:hanging="360"/>
      </w:pPr>
      <w:rPr>
        <w:rFonts w:hint="default"/>
      </w:rPr>
    </w:lvl>
    <w:lvl w:ilvl="1" w:tplc="04090019" w:tentative="1">
      <w:start w:val="1"/>
      <w:numFmt w:val="lowerLetter"/>
      <w:lvlText w:val="%2."/>
      <w:lvlJc w:val="left"/>
      <w:pPr>
        <w:tabs>
          <w:tab w:val="num" w:pos="1462"/>
        </w:tabs>
        <w:ind w:left="1462" w:hanging="360"/>
      </w:pPr>
    </w:lvl>
    <w:lvl w:ilvl="2" w:tplc="0409001B" w:tentative="1">
      <w:start w:val="1"/>
      <w:numFmt w:val="lowerRoman"/>
      <w:lvlText w:val="%3."/>
      <w:lvlJc w:val="right"/>
      <w:pPr>
        <w:tabs>
          <w:tab w:val="num" w:pos="2182"/>
        </w:tabs>
        <w:ind w:left="2182" w:hanging="180"/>
      </w:pPr>
    </w:lvl>
    <w:lvl w:ilvl="3" w:tplc="0409000F" w:tentative="1">
      <w:start w:val="1"/>
      <w:numFmt w:val="decimal"/>
      <w:lvlText w:val="%4."/>
      <w:lvlJc w:val="left"/>
      <w:pPr>
        <w:tabs>
          <w:tab w:val="num" w:pos="2902"/>
        </w:tabs>
        <w:ind w:left="2902" w:hanging="360"/>
      </w:pPr>
    </w:lvl>
    <w:lvl w:ilvl="4" w:tplc="04090019" w:tentative="1">
      <w:start w:val="1"/>
      <w:numFmt w:val="lowerLetter"/>
      <w:lvlText w:val="%5."/>
      <w:lvlJc w:val="left"/>
      <w:pPr>
        <w:tabs>
          <w:tab w:val="num" w:pos="3622"/>
        </w:tabs>
        <w:ind w:left="3622" w:hanging="360"/>
      </w:pPr>
    </w:lvl>
    <w:lvl w:ilvl="5" w:tplc="0409001B" w:tentative="1">
      <w:start w:val="1"/>
      <w:numFmt w:val="lowerRoman"/>
      <w:lvlText w:val="%6."/>
      <w:lvlJc w:val="right"/>
      <w:pPr>
        <w:tabs>
          <w:tab w:val="num" w:pos="4342"/>
        </w:tabs>
        <w:ind w:left="4342" w:hanging="180"/>
      </w:pPr>
    </w:lvl>
    <w:lvl w:ilvl="6" w:tplc="0409000F" w:tentative="1">
      <w:start w:val="1"/>
      <w:numFmt w:val="decimal"/>
      <w:lvlText w:val="%7."/>
      <w:lvlJc w:val="left"/>
      <w:pPr>
        <w:tabs>
          <w:tab w:val="num" w:pos="5062"/>
        </w:tabs>
        <w:ind w:left="5062" w:hanging="360"/>
      </w:pPr>
    </w:lvl>
    <w:lvl w:ilvl="7" w:tplc="04090019" w:tentative="1">
      <w:start w:val="1"/>
      <w:numFmt w:val="lowerLetter"/>
      <w:lvlText w:val="%8."/>
      <w:lvlJc w:val="left"/>
      <w:pPr>
        <w:tabs>
          <w:tab w:val="num" w:pos="5782"/>
        </w:tabs>
        <w:ind w:left="5782" w:hanging="360"/>
      </w:pPr>
    </w:lvl>
    <w:lvl w:ilvl="8" w:tplc="0409001B" w:tentative="1">
      <w:start w:val="1"/>
      <w:numFmt w:val="lowerRoman"/>
      <w:lvlText w:val="%9."/>
      <w:lvlJc w:val="right"/>
      <w:pPr>
        <w:tabs>
          <w:tab w:val="num" w:pos="6502"/>
        </w:tabs>
        <w:ind w:left="6502" w:hanging="180"/>
      </w:pPr>
    </w:lvl>
  </w:abstractNum>
  <w:abstractNum w:abstractNumId="121">
    <w:nsid w:val="4B11210B"/>
    <w:multiLevelType w:val="hybridMultilevel"/>
    <w:tmpl w:val="934A02F8"/>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4B204DF3"/>
    <w:multiLevelType w:val="hybridMultilevel"/>
    <w:tmpl w:val="4A782E9A"/>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3">
    <w:nsid w:val="4C4A7721"/>
    <w:multiLevelType w:val="hybridMultilevel"/>
    <w:tmpl w:val="18943476"/>
    <w:lvl w:ilvl="0" w:tplc="DC6CB97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512706F4"/>
    <w:multiLevelType w:val="hybridMultilevel"/>
    <w:tmpl w:val="C2AE26FA"/>
    <w:lvl w:ilvl="0" w:tplc="43CE8F1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5">
    <w:nsid w:val="52B3688C"/>
    <w:multiLevelType w:val="hybridMultilevel"/>
    <w:tmpl w:val="0AD011EE"/>
    <w:lvl w:ilvl="0" w:tplc="91BC6E5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534B213A"/>
    <w:multiLevelType w:val="hybridMultilevel"/>
    <w:tmpl w:val="AC48F1C2"/>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7">
    <w:nsid w:val="53830FA2"/>
    <w:multiLevelType w:val="hybridMultilevel"/>
    <w:tmpl w:val="CE701842"/>
    <w:lvl w:ilvl="0" w:tplc="27C2BA4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543C40E2"/>
    <w:multiLevelType w:val="hybridMultilevel"/>
    <w:tmpl w:val="BFDA8C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
    <w:nsid w:val="55AC0247"/>
    <w:multiLevelType w:val="hybridMultilevel"/>
    <w:tmpl w:val="AC5014EC"/>
    <w:lvl w:ilvl="0" w:tplc="92D0B97E">
      <w:start w:val="1"/>
      <w:numFmt w:val="decimal"/>
      <w:lvlText w:val="%1."/>
      <w:lvlJc w:val="left"/>
      <w:pPr>
        <w:tabs>
          <w:tab w:val="num" w:pos="742"/>
        </w:tabs>
        <w:ind w:left="742" w:hanging="360"/>
      </w:pPr>
      <w:rPr>
        <w:rFonts w:hint="default"/>
      </w:rPr>
    </w:lvl>
    <w:lvl w:ilvl="1" w:tplc="04090019" w:tentative="1">
      <w:start w:val="1"/>
      <w:numFmt w:val="lowerLetter"/>
      <w:lvlText w:val="%2."/>
      <w:lvlJc w:val="left"/>
      <w:pPr>
        <w:tabs>
          <w:tab w:val="num" w:pos="1462"/>
        </w:tabs>
        <w:ind w:left="1462" w:hanging="360"/>
      </w:pPr>
    </w:lvl>
    <w:lvl w:ilvl="2" w:tplc="0409001B" w:tentative="1">
      <w:start w:val="1"/>
      <w:numFmt w:val="lowerRoman"/>
      <w:lvlText w:val="%3."/>
      <w:lvlJc w:val="right"/>
      <w:pPr>
        <w:tabs>
          <w:tab w:val="num" w:pos="2182"/>
        </w:tabs>
        <w:ind w:left="2182" w:hanging="180"/>
      </w:pPr>
    </w:lvl>
    <w:lvl w:ilvl="3" w:tplc="0409000F" w:tentative="1">
      <w:start w:val="1"/>
      <w:numFmt w:val="decimal"/>
      <w:lvlText w:val="%4."/>
      <w:lvlJc w:val="left"/>
      <w:pPr>
        <w:tabs>
          <w:tab w:val="num" w:pos="2902"/>
        </w:tabs>
        <w:ind w:left="2902" w:hanging="360"/>
      </w:pPr>
    </w:lvl>
    <w:lvl w:ilvl="4" w:tplc="04090019" w:tentative="1">
      <w:start w:val="1"/>
      <w:numFmt w:val="lowerLetter"/>
      <w:lvlText w:val="%5."/>
      <w:lvlJc w:val="left"/>
      <w:pPr>
        <w:tabs>
          <w:tab w:val="num" w:pos="3622"/>
        </w:tabs>
        <w:ind w:left="3622" w:hanging="360"/>
      </w:pPr>
    </w:lvl>
    <w:lvl w:ilvl="5" w:tplc="0409001B" w:tentative="1">
      <w:start w:val="1"/>
      <w:numFmt w:val="lowerRoman"/>
      <w:lvlText w:val="%6."/>
      <w:lvlJc w:val="right"/>
      <w:pPr>
        <w:tabs>
          <w:tab w:val="num" w:pos="4342"/>
        </w:tabs>
        <w:ind w:left="4342" w:hanging="180"/>
      </w:pPr>
    </w:lvl>
    <w:lvl w:ilvl="6" w:tplc="0409000F" w:tentative="1">
      <w:start w:val="1"/>
      <w:numFmt w:val="decimal"/>
      <w:lvlText w:val="%7."/>
      <w:lvlJc w:val="left"/>
      <w:pPr>
        <w:tabs>
          <w:tab w:val="num" w:pos="5062"/>
        </w:tabs>
        <w:ind w:left="5062" w:hanging="360"/>
      </w:pPr>
    </w:lvl>
    <w:lvl w:ilvl="7" w:tplc="04090019" w:tentative="1">
      <w:start w:val="1"/>
      <w:numFmt w:val="lowerLetter"/>
      <w:lvlText w:val="%8."/>
      <w:lvlJc w:val="left"/>
      <w:pPr>
        <w:tabs>
          <w:tab w:val="num" w:pos="5782"/>
        </w:tabs>
        <w:ind w:left="5782" w:hanging="360"/>
      </w:pPr>
    </w:lvl>
    <w:lvl w:ilvl="8" w:tplc="0409001B" w:tentative="1">
      <w:start w:val="1"/>
      <w:numFmt w:val="lowerRoman"/>
      <w:lvlText w:val="%9."/>
      <w:lvlJc w:val="right"/>
      <w:pPr>
        <w:tabs>
          <w:tab w:val="num" w:pos="6502"/>
        </w:tabs>
        <w:ind w:left="6502" w:hanging="180"/>
      </w:pPr>
    </w:lvl>
  </w:abstractNum>
  <w:abstractNum w:abstractNumId="130">
    <w:nsid w:val="55D92656"/>
    <w:multiLevelType w:val="hybridMultilevel"/>
    <w:tmpl w:val="BE4291FE"/>
    <w:lvl w:ilvl="0" w:tplc="22E07404">
      <w:start w:val="1"/>
      <w:numFmt w:val="decimal"/>
      <w:lvlText w:val="%1."/>
      <w:lvlJc w:val="left"/>
      <w:pPr>
        <w:tabs>
          <w:tab w:val="num" w:pos="417"/>
        </w:tabs>
        <w:ind w:left="41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1">
    <w:nsid w:val="56D744B3"/>
    <w:multiLevelType w:val="hybridMultilevel"/>
    <w:tmpl w:val="9B3CF78E"/>
    <w:lvl w:ilvl="0" w:tplc="4150034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2">
    <w:nsid w:val="576A3BED"/>
    <w:multiLevelType w:val="hybridMultilevel"/>
    <w:tmpl w:val="B6EABA34"/>
    <w:lvl w:ilvl="0" w:tplc="AF0C0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3">
    <w:nsid w:val="580573A0"/>
    <w:multiLevelType w:val="hybridMultilevel"/>
    <w:tmpl w:val="3A38DB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4">
    <w:nsid w:val="5811451D"/>
    <w:multiLevelType w:val="hybridMultilevel"/>
    <w:tmpl w:val="7CC61AD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5">
    <w:nsid w:val="59C477A0"/>
    <w:multiLevelType w:val="hybridMultilevel"/>
    <w:tmpl w:val="1EEA6EA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6">
    <w:nsid w:val="5A315DD2"/>
    <w:multiLevelType w:val="hybridMultilevel"/>
    <w:tmpl w:val="06680920"/>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7">
    <w:nsid w:val="5C92219D"/>
    <w:multiLevelType w:val="hybridMultilevel"/>
    <w:tmpl w:val="6BFACB3C"/>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8">
    <w:nsid w:val="5E0F3B59"/>
    <w:multiLevelType w:val="hybridMultilevel"/>
    <w:tmpl w:val="EF5C5E28"/>
    <w:lvl w:ilvl="0" w:tplc="92D0B97E">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9">
    <w:nsid w:val="605E356E"/>
    <w:multiLevelType w:val="hybridMultilevel"/>
    <w:tmpl w:val="47D40F1E"/>
    <w:lvl w:ilvl="0" w:tplc="22E07404">
      <w:start w:val="1"/>
      <w:numFmt w:val="decimal"/>
      <w:lvlText w:val="%1."/>
      <w:lvlJc w:val="left"/>
      <w:pPr>
        <w:tabs>
          <w:tab w:val="num" w:pos="417"/>
        </w:tabs>
        <w:ind w:left="417" w:hanging="360"/>
      </w:pPr>
      <w:rPr>
        <w:rFonts w:hint="default"/>
      </w:rPr>
    </w:lvl>
    <w:lvl w:ilvl="1" w:tplc="04090019" w:tentative="1">
      <w:start w:val="1"/>
      <w:numFmt w:val="lowerLetter"/>
      <w:lvlText w:val="%2."/>
      <w:lvlJc w:val="left"/>
      <w:pPr>
        <w:tabs>
          <w:tab w:val="num" w:pos="1137"/>
        </w:tabs>
        <w:ind w:left="1137" w:hanging="360"/>
      </w:pPr>
    </w:lvl>
    <w:lvl w:ilvl="2" w:tplc="0409001B" w:tentative="1">
      <w:start w:val="1"/>
      <w:numFmt w:val="lowerRoman"/>
      <w:lvlText w:val="%3."/>
      <w:lvlJc w:val="right"/>
      <w:pPr>
        <w:tabs>
          <w:tab w:val="num" w:pos="1857"/>
        </w:tabs>
        <w:ind w:left="1857" w:hanging="180"/>
      </w:pPr>
    </w:lvl>
    <w:lvl w:ilvl="3" w:tplc="0409000F" w:tentative="1">
      <w:start w:val="1"/>
      <w:numFmt w:val="decimal"/>
      <w:lvlText w:val="%4."/>
      <w:lvlJc w:val="left"/>
      <w:pPr>
        <w:tabs>
          <w:tab w:val="num" w:pos="2577"/>
        </w:tabs>
        <w:ind w:left="2577" w:hanging="360"/>
      </w:pPr>
    </w:lvl>
    <w:lvl w:ilvl="4" w:tplc="04090019" w:tentative="1">
      <w:start w:val="1"/>
      <w:numFmt w:val="lowerLetter"/>
      <w:lvlText w:val="%5."/>
      <w:lvlJc w:val="left"/>
      <w:pPr>
        <w:tabs>
          <w:tab w:val="num" w:pos="3297"/>
        </w:tabs>
        <w:ind w:left="3297" w:hanging="360"/>
      </w:pPr>
    </w:lvl>
    <w:lvl w:ilvl="5" w:tplc="0409001B" w:tentative="1">
      <w:start w:val="1"/>
      <w:numFmt w:val="lowerRoman"/>
      <w:lvlText w:val="%6."/>
      <w:lvlJc w:val="right"/>
      <w:pPr>
        <w:tabs>
          <w:tab w:val="num" w:pos="4017"/>
        </w:tabs>
        <w:ind w:left="4017" w:hanging="180"/>
      </w:pPr>
    </w:lvl>
    <w:lvl w:ilvl="6" w:tplc="0409000F" w:tentative="1">
      <w:start w:val="1"/>
      <w:numFmt w:val="decimal"/>
      <w:lvlText w:val="%7."/>
      <w:lvlJc w:val="left"/>
      <w:pPr>
        <w:tabs>
          <w:tab w:val="num" w:pos="4737"/>
        </w:tabs>
        <w:ind w:left="4737" w:hanging="360"/>
      </w:pPr>
    </w:lvl>
    <w:lvl w:ilvl="7" w:tplc="04090019" w:tentative="1">
      <w:start w:val="1"/>
      <w:numFmt w:val="lowerLetter"/>
      <w:lvlText w:val="%8."/>
      <w:lvlJc w:val="left"/>
      <w:pPr>
        <w:tabs>
          <w:tab w:val="num" w:pos="5457"/>
        </w:tabs>
        <w:ind w:left="5457" w:hanging="360"/>
      </w:pPr>
    </w:lvl>
    <w:lvl w:ilvl="8" w:tplc="0409001B" w:tentative="1">
      <w:start w:val="1"/>
      <w:numFmt w:val="lowerRoman"/>
      <w:lvlText w:val="%9."/>
      <w:lvlJc w:val="right"/>
      <w:pPr>
        <w:tabs>
          <w:tab w:val="num" w:pos="6177"/>
        </w:tabs>
        <w:ind w:left="6177" w:hanging="180"/>
      </w:pPr>
    </w:lvl>
  </w:abstractNum>
  <w:abstractNum w:abstractNumId="140">
    <w:nsid w:val="609D3ACA"/>
    <w:multiLevelType w:val="hybridMultilevel"/>
    <w:tmpl w:val="328A568A"/>
    <w:lvl w:ilvl="0" w:tplc="0C09000F">
      <w:start w:val="1"/>
      <w:numFmt w:val="decimal"/>
      <w:lvlText w:val="%1."/>
      <w:lvlJc w:val="left"/>
      <w:pPr>
        <w:tabs>
          <w:tab w:val="num" w:pos="360"/>
        </w:tabs>
        <w:ind w:left="36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41">
    <w:nsid w:val="616F33C3"/>
    <w:multiLevelType w:val="hybridMultilevel"/>
    <w:tmpl w:val="146480F6"/>
    <w:lvl w:ilvl="0" w:tplc="4150034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2">
    <w:nsid w:val="61D57524"/>
    <w:multiLevelType w:val="hybridMultilevel"/>
    <w:tmpl w:val="90C0C026"/>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3">
    <w:nsid w:val="620D6556"/>
    <w:multiLevelType w:val="hybridMultilevel"/>
    <w:tmpl w:val="B5F63160"/>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4">
    <w:nsid w:val="628B4C08"/>
    <w:multiLevelType w:val="hybridMultilevel"/>
    <w:tmpl w:val="4D2CF2C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5">
    <w:nsid w:val="62965B86"/>
    <w:multiLevelType w:val="hybridMultilevel"/>
    <w:tmpl w:val="E250B5B6"/>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6">
    <w:nsid w:val="63753E66"/>
    <w:multiLevelType w:val="hybridMultilevel"/>
    <w:tmpl w:val="2F16CB98"/>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7">
    <w:nsid w:val="64303F34"/>
    <w:multiLevelType w:val="hybridMultilevel"/>
    <w:tmpl w:val="FCAE4540"/>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8">
    <w:nsid w:val="650960CD"/>
    <w:multiLevelType w:val="hybridMultilevel"/>
    <w:tmpl w:val="B4B2BAA2"/>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9">
    <w:nsid w:val="6604714A"/>
    <w:multiLevelType w:val="hybridMultilevel"/>
    <w:tmpl w:val="C4569C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0">
    <w:nsid w:val="67393668"/>
    <w:multiLevelType w:val="hybridMultilevel"/>
    <w:tmpl w:val="D75C6A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1">
    <w:nsid w:val="684F6A09"/>
    <w:multiLevelType w:val="hybridMultilevel"/>
    <w:tmpl w:val="3A449C5C"/>
    <w:lvl w:ilvl="0" w:tplc="8718407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nsid w:val="68584480"/>
    <w:multiLevelType w:val="hybridMultilevel"/>
    <w:tmpl w:val="623E5302"/>
    <w:lvl w:ilvl="0" w:tplc="17C4F86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3">
    <w:nsid w:val="68E150F4"/>
    <w:multiLevelType w:val="hybridMultilevel"/>
    <w:tmpl w:val="CABE514C"/>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4">
    <w:nsid w:val="6958254F"/>
    <w:multiLevelType w:val="hybridMultilevel"/>
    <w:tmpl w:val="FF1688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5">
    <w:nsid w:val="6A627824"/>
    <w:multiLevelType w:val="hybridMultilevel"/>
    <w:tmpl w:val="9D648A36"/>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6">
    <w:nsid w:val="6B87723B"/>
    <w:multiLevelType w:val="hybridMultilevel"/>
    <w:tmpl w:val="21341826"/>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7">
    <w:nsid w:val="6BEB72F3"/>
    <w:multiLevelType w:val="hybridMultilevel"/>
    <w:tmpl w:val="25929736"/>
    <w:lvl w:ilvl="0" w:tplc="1E18E94C">
      <w:start w:val="1"/>
      <w:numFmt w:val="decimal"/>
      <w:lvlText w:val="%1."/>
      <w:lvlJc w:val="left"/>
      <w:pPr>
        <w:tabs>
          <w:tab w:val="num" w:pos="439"/>
        </w:tabs>
        <w:ind w:left="439" w:hanging="360"/>
      </w:pPr>
      <w:rPr>
        <w:rFonts w:cs="Times New Roman" w:hint="default"/>
      </w:rPr>
    </w:lvl>
    <w:lvl w:ilvl="1" w:tplc="04090019" w:tentative="1">
      <w:start w:val="1"/>
      <w:numFmt w:val="lowerLetter"/>
      <w:lvlText w:val="%2."/>
      <w:lvlJc w:val="left"/>
      <w:pPr>
        <w:tabs>
          <w:tab w:val="num" w:pos="1332"/>
        </w:tabs>
        <w:ind w:left="1332" w:hanging="360"/>
      </w:pPr>
      <w:rPr>
        <w:rFonts w:cs="Times New Roman"/>
      </w:rPr>
    </w:lvl>
    <w:lvl w:ilvl="2" w:tplc="0409001B" w:tentative="1">
      <w:start w:val="1"/>
      <w:numFmt w:val="lowerRoman"/>
      <w:lvlText w:val="%3."/>
      <w:lvlJc w:val="right"/>
      <w:pPr>
        <w:tabs>
          <w:tab w:val="num" w:pos="2052"/>
        </w:tabs>
        <w:ind w:left="2052" w:hanging="180"/>
      </w:pPr>
      <w:rPr>
        <w:rFonts w:cs="Times New Roman"/>
      </w:rPr>
    </w:lvl>
    <w:lvl w:ilvl="3" w:tplc="0409000F" w:tentative="1">
      <w:start w:val="1"/>
      <w:numFmt w:val="decimal"/>
      <w:lvlText w:val="%4."/>
      <w:lvlJc w:val="left"/>
      <w:pPr>
        <w:tabs>
          <w:tab w:val="num" w:pos="2772"/>
        </w:tabs>
        <w:ind w:left="2772" w:hanging="360"/>
      </w:pPr>
      <w:rPr>
        <w:rFonts w:cs="Times New Roman"/>
      </w:rPr>
    </w:lvl>
    <w:lvl w:ilvl="4" w:tplc="04090019" w:tentative="1">
      <w:start w:val="1"/>
      <w:numFmt w:val="lowerLetter"/>
      <w:lvlText w:val="%5."/>
      <w:lvlJc w:val="left"/>
      <w:pPr>
        <w:tabs>
          <w:tab w:val="num" w:pos="3492"/>
        </w:tabs>
        <w:ind w:left="3492" w:hanging="360"/>
      </w:pPr>
      <w:rPr>
        <w:rFonts w:cs="Times New Roman"/>
      </w:rPr>
    </w:lvl>
    <w:lvl w:ilvl="5" w:tplc="0409001B" w:tentative="1">
      <w:start w:val="1"/>
      <w:numFmt w:val="lowerRoman"/>
      <w:lvlText w:val="%6."/>
      <w:lvlJc w:val="right"/>
      <w:pPr>
        <w:tabs>
          <w:tab w:val="num" w:pos="4212"/>
        </w:tabs>
        <w:ind w:left="4212" w:hanging="180"/>
      </w:pPr>
      <w:rPr>
        <w:rFonts w:cs="Times New Roman"/>
      </w:rPr>
    </w:lvl>
    <w:lvl w:ilvl="6" w:tplc="0409000F" w:tentative="1">
      <w:start w:val="1"/>
      <w:numFmt w:val="decimal"/>
      <w:lvlText w:val="%7."/>
      <w:lvlJc w:val="left"/>
      <w:pPr>
        <w:tabs>
          <w:tab w:val="num" w:pos="4932"/>
        </w:tabs>
        <w:ind w:left="4932" w:hanging="360"/>
      </w:pPr>
      <w:rPr>
        <w:rFonts w:cs="Times New Roman"/>
      </w:rPr>
    </w:lvl>
    <w:lvl w:ilvl="7" w:tplc="04090019" w:tentative="1">
      <w:start w:val="1"/>
      <w:numFmt w:val="lowerLetter"/>
      <w:lvlText w:val="%8."/>
      <w:lvlJc w:val="left"/>
      <w:pPr>
        <w:tabs>
          <w:tab w:val="num" w:pos="5652"/>
        </w:tabs>
        <w:ind w:left="5652" w:hanging="360"/>
      </w:pPr>
      <w:rPr>
        <w:rFonts w:cs="Times New Roman"/>
      </w:rPr>
    </w:lvl>
    <w:lvl w:ilvl="8" w:tplc="0409001B" w:tentative="1">
      <w:start w:val="1"/>
      <w:numFmt w:val="lowerRoman"/>
      <w:lvlText w:val="%9."/>
      <w:lvlJc w:val="right"/>
      <w:pPr>
        <w:tabs>
          <w:tab w:val="num" w:pos="6372"/>
        </w:tabs>
        <w:ind w:left="6372" w:hanging="180"/>
      </w:pPr>
      <w:rPr>
        <w:rFonts w:cs="Times New Roman"/>
      </w:rPr>
    </w:lvl>
  </w:abstractNum>
  <w:abstractNum w:abstractNumId="158">
    <w:nsid w:val="6C141BA2"/>
    <w:multiLevelType w:val="hybridMultilevel"/>
    <w:tmpl w:val="8ECA6320"/>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9">
    <w:nsid w:val="6D750042"/>
    <w:multiLevelType w:val="hybridMultilevel"/>
    <w:tmpl w:val="4AE23DDA"/>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0">
    <w:nsid w:val="6D7D1890"/>
    <w:multiLevelType w:val="hybridMultilevel"/>
    <w:tmpl w:val="59F6977E"/>
    <w:lvl w:ilvl="0" w:tplc="43CE8F16">
      <w:start w:val="1"/>
      <w:numFmt w:val="decimal"/>
      <w:lvlText w:val="%1."/>
      <w:lvlJc w:val="left"/>
      <w:pPr>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1">
    <w:nsid w:val="6DD71848"/>
    <w:multiLevelType w:val="hybridMultilevel"/>
    <w:tmpl w:val="6DE2EC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2">
    <w:nsid w:val="70146C02"/>
    <w:multiLevelType w:val="hybridMultilevel"/>
    <w:tmpl w:val="953EDD8C"/>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3">
    <w:nsid w:val="70496D3F"/>
    <w:multiLevelType w:val="hybridMultilevel"/>
    <w:tmpl w:val="A4DC3B88"/>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4">
    <w:nsid w:val="70820DB5"/>
    <w:multiLevelType w:val="hybridMultilevel"/>
    <w:tmpl w:val="A16EAABC"/>
    <w:lvl w:ilvl="0" w:tplc="92D0B97E">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5">
    <w:nsid w:val="70AF4963"/>
    <w:multiLevelType w:val="hybridMultilevel"/>
    <w:tmpl w:val="4FE22422"/>
    <w:lvl w:ilvl="0" w:tplc="AF0C0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6">
    <w:nsid w:val="70EC4ADE"/>
    <w:multiLevelType w:val="hybridMultilevel"/>
    <w:tmpl w:val="E5B28456"/>
    <w:lvl w:ilvl="0" w:tplc="4150034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7">
    <w:nsid w:val="71447D15"/>
    <w:multiLevelType w:val="hybridMultilevel"/>
    <w:tmpl w:val="CD8059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8">
    <w:nsid w:val="71D419DB"/>
    <w:multiLevelType w:val="hybridMultilevel"/>
    <w:tmpl w:val="29868546"/>
    <w:lvl w:ilvl="0" w:tplc="43CE8F1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9">
    <w:nsid w:val="722D08BD"/>
    <w:multiLevelType w:val="hybridMultilevel"/>
    <w:tmpl w:val="BC0487B0"/>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0">
    <w:nsid w:val="72377EEE"/>
    <w:multiLevelType w:val="hybridMultilevel"/>
    <w:tmpl w:val="8CB0CC82"/>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1">
    <w:nsid w:val="7397360A"/>
    <w:multiLevelType w:val="hybridMultilevel"/>
    <w:tmpl w:val="9EC8E17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2">
    <w:nsid w:val="744A1EA7"/>
    <w:multiLevelType w:val="hybridMultilevel"/>
    <w:tmpl w:val="22661720"/>
    <w:lvl w:ilvl="0" w:tplc="53881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nsid w:val="74814995"/>
    <w:multiLevelType w:val="hybridMultilevel"/>
    <w:tmpl w:val="1A9EA1EA"/>
    <w:lvl w:ilvl="0" w:tplc="0418000F">
      <w:start w:val="1"/>
      <w:numFmt w:val="decimal"/>
      <w:lvlText w:val="%1."/>
      <w:lvlJc w:val="left"/>
      <w:pPr>
        <w:ind w:left="753" w:hanging="360"/>
      </w:pPr>
      <w:rPr>
        <w:rFonts w:cs="Times New Roman"/>
      </w:rPr>
    </w:lvl>
    <w:lvl w:ilvl="1" w:tplc="04090019" w:tentative="1">
      <w:start w:val="1"/>
      <w:numFmt w:val="lowerLetter"/>
      <w:lvlText w:val="%2."/>
      <w:lvlJc w:val="left"/>
      <w:pPr>
        <w:tabs>
          <w:tab w:val="num" w:pos="1473"/>
        </w:tabs>
        <w:ind w:left="1473" w:hanging="360"/>
      </w:pPr>
      <w:rPr>
        <w:rFonts w:cs="Times New Roman"/>
      </w:rPr>
    </w:lvl>
    <w:lvl w:ilvl="2" w:tplc="0409001B" w:tentative="1">
      <w:start w:val="1"/>
      <w:numFmt w:val="lowerRoman"/>
      <w:lvlText w:val="%3."/>
      <w:lvlJc w:val="right"/>
      <w:pPr>
        <w:tabs>
          <w:tab w:val="num" w:pos="2193"/>
        </w:tabs>
        <w:ind w:left="2193" w:hanging="180"/>
      </w:pPr>
      <w:rPr>
        <w:rFonts w:cs="Times New Roman"/>
      </w:rPr>
    </w:lvl>
    <w:lvl w:ilvl="3" w:tplc="0409000F" w:tentative="1">
      <w:start w:val="1"/>
      <w:numFmt w:val="decimal"/>
      <w:lvlText w:val="%4."/>
      <w:lvlJc w:val="left"/>
      <w:pPr>
        <w:tabs>
          <w:tab w:val="num" w:pos="2913"/>
        </w:tabs>
        <w:ind w:left="2913" w:hanging="360"/>
      </w:pPr>
      <w:rPr>
        <w:rFonts w:cs="Times New Roman"/>
      </w:rPr>
    </w:lvl>
    <w:lvl w:ilvl="4" w:tplc="04090019" w:tentative="1">
      <w:start w:val="1"/>
      <w:numFmt w:val="lowerLetter"/>
      <w:lvlText w:val="%5."/>
      <w:lvlJc w:val="left"/>
      <w:pPr>
        <w:tabs>
          <w:tab w:val="num" w:pos="3633"/>
        </w:tabs>
        <w:ind w:left="3633" w:hanging="360"/>
      </w:pPr>
      <w:rPr>
        <w:rFonts w:cs="Times New Roman"/>
      </w:rPr>
    </w:lvl>
    <w:lvl w:ilvl="5" w:tplc="0409001B" w:tentative="1">
      <w:start w:val="1"/>
      <w:numFmt w:val="lowerRoman"/>
      <w:lvlText w:val="%6."/>
      <w:lvlJc w:val="right"/>
      <w:pPr>
        <w:tabs>
          <w:tab w:val="num" w:pos="4353"/>
        </w:tabs>
        <w:ind w:left="4353" w:hanging="180"/>
      </w:pPr>
      <w:rPr>
        <w:rFonts w:cs="Times New Roman"/>
      </w:rPr>
    </w:lvl>
    <w:lvl w:ilvl="6" w:tplc="0409000F" w:tentative="1">
      <w:start w:val="1"/>
      <w:numFmt w:val="decimal"/>
      <w:lvlText w:val="%7."/>
      <w:lvlJc w:val="left"/>
      <w:pPr>
        <w:tabs>
          <w:tab w:val="num" w:pos="5073"/>
        </w:tabs>
        <w:ind w:left="5073" w:hanging="360"/>
      </w:pPr>
      <w:rPr>
        <w:rFonts w:cs="Times New Roman"/>
      </w:rPr>
    </w:lvl>
    <w:lvl w:ilvl="7" w:tplc="04090019" w:tentative="1">
      <w:start w:val="1"/>
      <w:numFmt w:val="lowerLetter"/>
      <w:lvlText w:val="%8."/>
      <w:lvlJc w:val="left"/>
      <w:pPr>
        <w:tabs>
          <w:tab w:val="num" w:pos="5793"/>
        </w:tabs>
        <w:ind w:left="5793" w:hanging="360"/>
      </w:pPr>
      <w:rPr>
        <w:rFonts w:cs="Times New Roman"/>
      </w:rPr>
    </w:lvl>
    <w:lvl w:ilvl="8" w:tplc="0409001B" w:tentative="1">
      <w:start w:val="1"/>
      <w:numFmt w:val="lowerRoman"/>
      <w:lvlText w:val="%9."/>
      <w:lvlJc w:val="right"/>
      <w:pPr>
        <w:tabs>
          <w:tab w:val="num" w:pos="6513"/>
        </w:tabs>
        <w:ind w:left="6513" w:hanging="180"/>
      </w:pPr>
      <w:rPr>
        <w:rFonts w:cs="Times New Roman"/>
      </w:rPr>
    </w:lvl>
  </w:abstractNum>
  <w:abstractNum w:abstractNumId="174">
    <w:nsid w:val="74DD08BC"/>
    <w:multiLevelType w:val="hybridMultilevel"/>
    <w:tmpl w:val="6DCCAB44"/>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5">
    <w:nsid w:val="75214E75"/>
    <w:multiLevelType w:val="hybridMultilevel"/>
    <w:tmpl w:val="24288B7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6">
    <w:nsid w:val="75C6041D"/>
    <w:multiLevelType w:val="hybridMultilevel"/>
    <w:tmpl w:val="F3CEF0F2"/>
    <w:lvl w:ilvl="0" w:tplc="0409000F">
      <w:start w:val="1"/>
      <w:numFmt w:val="decimal"/>
      <w:lvlText w:val="%1."/>
      <w:lvlJc w:val="left"/>
      <w:pPr>
        <w:tabs>
          <w:tab w:val="num" w:pos="754"/>
        </w:tabs>
        <w:ind w:left="754" w:hanging="360"/>
      </w:pPr>
    </w:lvl>
    <w:lvl w:ilvl="1" w:tplc="04090019" w:tentative="1">
      <w:start w:val="1"/>
      <w:numFmt w:val="lowerLetter"/>
      <w:lvlText w:val="%2."/>
      <w:lvlJc w:val="left"/>
      <w:pPr>
        <w:tabs>
          <w:tab w:val="num" w:pos="1474"/>
        </w:tabs>
        <w:ind w:left="1474" w:hanging="360"/>
      </w:pPr>
    </w:lvl>
    <w:lvl w:ilvl="2" w:tplc="0409001B" w:tentative="1">
      <w:start w:val="1"/>
      <w:numFmt w:val="lowerRoman"/>
      <w:lvlText w:val="%3."/>
      <w:lvlJc w:val="right"/>
      <w:pPr>
        <w:tabs>
          <w:tab w:val="num" w:pos="2194"/>
        </w:tabs>
        <w:ind w:left="2194" w:hanging="180"/>
      </w:pPr>
    </w:lvl>
    <w:lvl w:ilvl="3" w:tplc="0409000F" w:tentative="1">
      <w:start w:val="1"/>
      <w:numFmt w:val="decimal"/>
      <w:lvlText w:val="%4."/>
      <w:lvlJc w:val="left"/>
      <w:pPr>
        <w:tabs>
          <w:tab w:val="num" w:pos="2914"/>
        </w:tabs>
        <w:ind w:left="2914" w:hanging="360"/>
      </w:pPr>
    </w:lvl>
    <w:lvl w:ilvl="4" w:tplc="04090019" w:tentative="1">
      <w:start w:val="1"/>
      <w:numFmt w:val="lowerLetter"/>
      <w:lvlText w:val="%5."/>
      <w:lvlJc w:val="left"/>
      <w:pPr>
        <w:tabs>
          <w:tab w:val="num" w:pos="3634"/>
        </w:tabs>
        <w:ind w:left="3634" w:hanging="360"/>
      </w:pPr>
    </w:lvl>
    <w:lvl w:ilvl="5" w:tplc="0409001B" w:tentative="1">
      <w:start w:val="1"/>
      <w:numFmt w:val="lowerRoman"/>
      <w:lvlText w:val="%6."/>
      <w:lvlJc w:val="right"/>
      <w:pPr>
        <w:tabs>
          <w:tab w:val="num" w:pos="4354"/>
        </w:tabs>
        <w:ind w:left="4354" w:hanging="180"/>
      </w:pPr>
    </w:lvl>
    <w:lvl w:ilvl="6" w:tplc="0409000F" w:tentative="1">
      <w:start w:val="1"/>
      <w:numFmt w:val="decimal"/>
      <w:lvlText w:val="%7."/>
      <w:lvlJc w:val="left"/>
      <w:pPr>
        <w:tabs>
          <w:tab w:val="num" w:pos="5074"/>
        </w:tabs>
        <w:ind w:left="5074" w:hanging="360"/>
      </w:pPr>
    </w:lvl>
    <w:lvl w:ilvl="7" w:tplc="04090019" w:tentative="1">
      <w:start w:val="1"/>
      <w:numFmt w:val="lowerLetter"/>
      <w:lvlText w:val="%8."/>
      <w:lvlJc w:val="left"/>
      <w:pPr>
        <w:tabs>
          <w:tab w:val="num" w:pos="5794"/>
        </w:tabs>
        <w:ind w:left="5794" w:hanging="360"/>
      </w:pPr>
    </w:lvl>
    <w:lvl w:ilvl="8" w:tplc="0409001B" w:tentative="1">
      <w:start w:val="1"/>
      <w:numFmt w:val="lowerRoman"/>
      <w:lvlText w:val="%9."/>
      <w:lvlJc w:val="right"/>
      <w:pPr>
        <w:tabs>
          <w:tab w:val="num" w:pos="6514"/>
        </w:tabs>
        <w:ind w:left="6514" w:hanging="180"/>
      </w:pPr>
    </w:lvl>
  </w:abstractNum>
  <w:abstractNum w:abstractNumId="177">
    <w:nsid w:val="75FA3CE8"/>
    <w:multiLevelType w:val="hybridMultilevel"/>
    <w:tmpl w:val="97A87504"/>
    <w:lvl w:ilvl="0" w:tplc="7AD49BC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nsid w:val="78BF7736"/>
    <w:multiLevelType w:val="hybridMultilevel"/>
    <w:tmpl w:val="366AFD1C"/>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9">
    <w:nsid w:val="79AE4EF4"/>
    <w:multiLevelType w:val="hybridMultilevel"/>
    <w:tmpl w:val="7374A8DC"/>
    <w:lvl w:ilvl="0" w:tplc="4150034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0">
    <w:nsid w:val="7A3638B6"/>
    <w:multiLevelType w:val="hybridMultilevel"/>
    <w:tmpl w:val="D98C479C"/>
    <w:lvl w:ilvl="0" w:tplc="4DBA4DF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nsid w:val="7A7074B8"/>
    <w:multiLevelType w:val="hybridMultilevel"/>
    <w:tmpl w:val="2D349752"/>
    <w:lvl w:ilvl="0" w:tplc="0C09000F">
      <w:start w:val="1"/>
      <w:numFmt w:val="decimal"/>
      <w:lvlText w:val="%1."/>
      <w:lvlJc w:val="left"/>
      <w:pPr>
        <w:tabs>
          <w:tab w:val="num" w:pos="360"/>
        </w:tabs>
        <w:ind w:left="36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82">
    <w:nsid w:val="7B540F88"/>
    <w:multiLevelType w:val="hybridMultilevel"/>
    <w:tmpl w:val="0BA4CFA0"/>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7D1D05DF"/>
    <w:multiLevelType w:val="hybridMultilevel"/>
    <w:tmpl w:val="FC1ECC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4">
    <w:nsid w:val="7D3F2156"/>
    <w:multiLevelType w:val="hybridMultilevel"/>
    <w:tmpl w:val="2E92EEF6"/>
    <w:lvl w:ilvl="0" w:tplc="0C09000F">
      <w:start w:val="1"/>
      <w:numFmt w:val="decimal"/>
      <w:lvlText w:val="%1."/>
      <w:lvlJc w:val="left"/>
      <w:pPr>
        <w:tabs>
          <w:tab w:val="num" w:pos="360"/>
        </w:tabs>
        <w:ind w:left="36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85">
    <w:nsid w:val="7DCF4C48"/>
    <w:multiLevelType w:val="hybridMultilevel"/>
    <w:tmpl w:val="3D6830C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6">
    <w:nsid w:val="7E844F1F"/>
    <w:multiLevelType w:val="hybridMultilevel"/>
    <w:tmpl w:val="533C7A2A"/>
    <w:lvl w:ilvl="0" w:tplc="04A8EA1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nsid w:val="7F663AEA"/>
    <w:multiLevelType w:val="hybridMultilevel"/>
    <w:tmpl w:val="CB1217BC"/>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8">
    <w:nsid w:val="7F8A1C8A"/>
    <w:multiLevelType w:val="hybridMultilevel"/>
    <w:tmpl w:val="3656CEFA"/>
    <w:lvl w:ilvl="0" w:tplc="12721A3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nsid w:val="7FBE7186"/>
    <w:multiLevelType w:val="hybridMultilevel"/>
    <w:tmpl w:val="CA944726"/>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0">
    <w:nsid w:val="7FD60BCB"/>
    <w:multiLevelType w:val="hybridMultilevel"/>
    <w:tmpl w:val="5B9CE13A"/>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1">
    <w:nsid w:val="7FF66285"/>
    <w:multiLevelType w:val="hybridMultilevel"/>
    <w:tmpl w:val="CBC49B88"/>
    <w:lvl w:ilvl="0" w:tplc="0C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2"/>
  </w:num>
  <w:num w:numId="2">
    <w:abstractNumId w:val="15"/>
  </w:num>
  <w:num w:numId="3">
    <w:abstractNumId w:val="16"/>
  </w:num>
  <w:num w:numId="4">
    <w:abstractNumId w:val="189"/>
  </w:num>
  <w:num w:numId="5">
    <w:abstractNumId w:val="110"/>
  </w:num>
  <w:num w:numId="6">
    <w:abstractNumId w:val="99"/>
  </w:num>
  <w:num w:numId="7">
    <w:abstractNumId w:val="42"/>
  </w:num>
  <w:num w:numId="8">
    <w:abstractNumId w:val="2"/>
  </w:num>
  <w:num w:numId="9">
    <w:abstractNumId w:val="169"/>
  </w:num>
  <w:num w:numId="10">
    <w:abstractNumId w:val="78"/>
  </w:num>
  <w:num w:numId="11">
    <w:abstractNumId w:val="68"/>
  </w:num>
  <w:num w:numId="12">
    <w:abstractNumId w:val="23"/>
  </w:num>
  <w:num w:numId="13">
    <w:abstractNumId w:val="12"/>
  </w:num>
  <w:num w:numId="14">
    <w:abstractNumId w:val="181"/>
  </w:num>
  <w:num w:numId="15">
    <w:abstractNumId w:val="116"/>
  </w:num>
  <w:num w:numId="16">
    <w:abstractNumId w:val="184"/>
  </w:num>
  <w:num w:numId="17">
    <w:abstractNumId w:val="7"/>
  </w:num>
  <w:num w:numId="18">
    <w:abstractNumId w:val="140"/>
  </w:num>
  <w:num w:numId="19">
    <w:abstractNumId w:val="69"/>
  </w:num>
  <w:num w:numId="20">
    <w:abstractNumId w:val="5"/>
  </w:num>
  <w:num w:numId="21">
    <w:abstractNumId w:val="8"/>
  </w:num>
  <w:num w:numId="22">
    <w:abstractNumId w:val="64"/>
  </w:num>
  <w:num w:numId="23">
    <w:abstractNumId w:val="0"/>
  </w:num>
  <w:num w:numId="24">
    <w:abstractNumId w:val="25"/>
  </w:num>
  <w:num w:numId="25">
    <w:abstractNumId w:val="153"/>
  </w:num>
  <w:num w:numId="26">
    <w:abstractNumId w:val="122"/>
  </w:num>
  <w:num w:numId="27">
    <w:abstractNumId w:val="37"/>
  </w:num>
  <w:num w:numId="28">
    <w:abstractNumId w:val="32"/>
  </w:num>
  <w:num w:numId="29">
    <w:abstractNumId w:val="136"/>
  </w:num>
  <w:num w:numId="30">
    <w:abstractNumId w:val="21"/>
  </w:num>
  <w:num w:numId="31">
    <w:abstractNumId w:val="191"/>
  </w:num>
  <w:num w:numId="32">
    <w:abstractNumId w:val="137"/>
  </w:num>
  <w:num w:numId="33">
    <w:abstractNumId w:val="55"/>
  </w:num>
  <w:num w:numId="34">
    <w:abstractNumId w:val="155"/>
  </w:num>
  <w:num w:numId="35">
    <w:abstractNumId w:val="142"/>
  </w:num>
  <w:num w:numId="36">
    <w:abstractNumId w:val="45"/>
  </w:num>
  <w:num w:numId="37">
    <w:abstractNumId w:val="174"/>
  </w:num>
  <w:num w:numId="38">
    <w:abstractNumId w:val="162"/>
  </w:num>
  <w:num w:numId="39">
    <w:abstractNumId w:val="159"/>
  </w:num>
  <w:num w:numId="40">
    <w:abstractNumId w:val="148"/>
  </w:num>
  <w:num w:numId="41">
    <w:abstractNumId w:val="121"/>
  </w:num>
  <w:num w:numId="42">
    <w:abstractNumId w:val="75"/>
  </w:num>
  <w:num w:numId="43">
    <w:abstractNumId w:val="126"/>
  </w:num>
  <w:num w:numId="44">
    <w:abstractNumId w:val="187"/>
  </w:num>
  <w:num w:numId="45">
    <w:abstractNumId w:val="156"/>
  </w:num>
  <w:num w:numId="46">
    <w:abstractNumId w:val="106"/>
  </w:num>
  <w:num w:numId="47">
    <w:abstractNumId w:val="145"/>
  </w:num>
  <w:num w:numId="48">
    <w:abstractNumId w:val="190"/>
  </w:num>
  <w:num w:numId="49">
    <w:abstractNumId w:val="103"/>
  </w:num>
  <w:num w:numId="50">
    <w:abstractNumId w:val="76"/>
  </w:num>
  <w:num w:numId="51">
    <w:abstractNumId w:val="146"/>
  </w:num>
  <w:num w:numId="52">
    <w:abstractNumId w:val="178"/>
  </w:num>
  <w:num w:numId="53">
    <w:abstractNumId w:val="29"/>
  </w:num>
  <w:num w:numId="54">
    <w:abstractNumId w:val="59"/>
  </w:num>
  <w:num w:numId="55">
    <w:abstractNumId w:val="108"/>
  </w:num>
  <w:num w:numId="56">
    <w:abstractNumId w:val="119"/>
  </w:num>
  <w:num w:numId="57">
    <w:abstractNumId w:val="63"/>
  </w:num>
  <w:num w:numId="58">
    <w:abstractNumId w:val="96"/>
  </w:num>
  <w:num w:numId="59">
    <w:abstractNumId w:val="6"/>
  </w:num>
  <w:num w:numId="60">
    <w:abstractNumId w:val="22"/>
  </w:num>
  <w:num w:numId="61">
    <w:abstractNumId w:val="31"/>
  </w:num>
  <w:num w:numId="62">
    <w:abstractNumId w:val="35"/>
  </w:num>
  <w:num w:numId="63">
    <w:abstractNumId w:val="83"/>
  </w:num>
  <w:num w:numId="64">
    <w:abstractNumId w:val="117"/>
  </w:num>
  <w:num w:numId="65">
    <w:abstractNumId w:val="100"/>
  </w:num>
  <w:num w:numId="66">
    <w:abstractNumId w:val="95"/>
  </w:num>
  <w:num w:numId="67">
    <w:abstractNumId w:val="147"/>
  </w:num>
  <w:num w:numId="68">
    <w:abstractNumId w:val="182"/>
  </w:num>
  <w:num w:numId="69">
    <w:abstractNumId w:val="109"/>
  </w:num>
  <w:num w:numId="70">
    <w:abstractNumId w:val="163"/>
  </w:num>
  <w:num w:numId="71">
    <w:abstractNumId w:val="10"/>
  </w:num>
  <w:num w:numId="72">
    <w:abstractNumId w:val="170"/>
  </w:num>
  <w:num w:numId="73">
    <w:abstractNumId w:val="66"/>
  </w:num>
  <w:num w:numId="74">
    <w:abstractNumId w:val="143"/>
  </w:num>
  <w:num w:numId="75">
    <w:abstractNumId w:val="113"/>
  </w:num>
  <w:num w:numId="76">
    <w:abstractNumId w:val="104"/>
  </w:num>
  <w:num w:numId="77">
    <w:abstractNumId w:val="39"/>
  </w:num>
  <w:num w:numId="78">
    <w:abstractNumId w:val="120"/>
  </w:num>
  <w:num w:numId="79">
    <w:abstractNumId w:val="158"/>
  </w:num>
  <w:num w:numId="80">
    <w:abstractNumId w:val="94"/>
  </w:num>
  <w:num w:numId="81">
    <w:abstractNumId w:val="57"/>
  </w:num>
  <w:num w:numId="82">
    <w:abstractNumId w:val="53"/>
  </w:num>
  <w:num w:numId="83">
    <w:abstractNumId w:val="102"/>
  </w:num>
  <w:num w:numId="84">
    <w:abstractNumId w:val="112"/>
  </w:num>
  <w:num w:numId="85">
    <w:abstractNumId w:val="33"/>
  </w:num>
  <w:num w:numId="86">
    <w:abstractNumId w:val="165"/>
  </w:num>
  <w:num w:numId="87">
    <w:abstractNumId w:val="82"/>
  </w:num>
  <w:num w:numId="88">
    <w:abstractNumId w:val="60"/>
  </w:num>
  <w:num w:numId="89">
    <w:abstractNumId w:val="132"/>
  </w:num>
  <w:num w:numId="90">
    <w:abstractNumId w:val="11"/>
  </w:num>
  <w:num w:numId="91">
    <w:abstractNumId w:val="89"/>
  </w:num>
  <w:num w:numId="92">
    <w:abstractNumId w:val="17"/>
  </w:num>
  <w:num w:numId="93">
    <w:abstractNumId w:val="176"/>
  </w:num>
  <w:num w:numId="94">
    <w:abstractNumId w:val="97"/>
  </w:num>
  <w:num w:numId="95">
    <w:abstractNumId w:val="41"/>
  </w:num>
  <w:num w:numId="96">
    <w:abstractNumId w:val="86"/>
  </w:num>
  <w:num w:numId="97">
    <w:abstractNumId w:val="47"/>
  </w:num>
  <w:num w:numId="98">
    <w:abstractNumId w:val="150"/>
  </w:num>
  <w:num w:numId="99">
    <w:abstractNumId w:val="135"/>
  </w:num>
  <w:num w:numId="100">
    <w:abstractNumId w:val="1"/>
  </w:num>
  <w:num w:numId="101">
    <w:abstractNumId w:val="152"/>
  </w:num>
  <w:num w:numId="102">
    <w:abstractNumId w:val="3"/>
  </w:num>
  <w:num w:numId="103">
    <w:abstractNumId w:val="118"/>
  </w:num>
  <w:num w:numId="104">
    <w:abstractNumId w:val="168"/>
  </w:num>
  <w:num w:numId="105">
    <w:abstractNumId w:val="18"/>
  </w:num>
  <w:num w:numId="106">
    <w:abstractNumId w:val="160"/>
  </w:num>
  <w:num w:numId="107">
    <w:abstractNumId w:val="124"/>
  </w:num>
  <w:num w:numId="108">
    <w:abstractNumId w:val="4"/>
  </w:num>
  <w:num w:numId="109">
    <w:abstractNumId w:val="13"/>
  </w:num>
  <w:num w:numId="110">
    <w:abstractNumId w:val="185"/>
  </w:num>
  <w:num w:numId="111">
    <w:abstractNumId w:val="81"/>
  </w:num>
  <w:num w:numId="112">
    <w:abstractNumId w:val="87"/>
  </w:num>
  <w:num w:numId="113">
    <w:abstractNumId w:val="26"/>
  </w:num>
  <w:num w:numId="114">
    <w:abstractNumId w:val="51"/>
  </w:num>
  <w:num w:numId="115">
    <w:abstractNumId w:val="61"/>
  </w:num>
  <w:num w:numId="116">
    <w:abstractNumId w:val="70"/>
  </w:num>
  <w:num w:numId="117">
    <w:abstractNumId w:val="107"/>
  </w:num>
  <w:num w:numId="118">
    <w:abstractNumId w:val="149"/>
  </w:num>
  <w:num w:numId="119">
    <w:abstractNumId w:val="115"/>
  </w:num>
  <w:num w:numId="120">
    <w:abstractNumId w:val="67"/>
  </w:num>
  <w:num w:numId="121">
    <w:abstractNumId w:val="54"/>
  </w:num>
  <w:num w:numId="122">
    <w:abstractNumId w:val="38"/>
  </w:num>
  <w:num w:numId="123">
    <w:abstractNumId w:val="139"/>
  </w:num>
  <w:num w:numId="124">
    <w:abstractNumId w:val="130"/>
  </w:num>
  <w:num w:numId="125">
    <w:abstractNumId w:val="52"/>
  </w:num>
  <w:num w:numId="126">
    <w:abstractNumId w:val="80"/>
  </w:num>
  <w:num w:numId="127">
    <w:abstractNumId w:val="56"/>
  </w:num>
  <w:num w:numId="128">
    <w:abstractNumId w:val="91"/>
  </w:num>
  <w:num w:numId="129">
    <w:abstractNumId w:val="144"/>
  </w:num>
  <w:num w:numId="130">
    <w:abstractNumId w:val="84"/>
  </w:num>
  <w:num w:numId="131">
    <w:abstractNumId w:val="46"/>
  </w:num>
  <w:num w:numId="132">
    <w:abstractNumId w:val="173"/>
  </w:num>
  <w:num w:numId="133">
    <w:abstractNumId w:val="111"/>
  </w:num>
  <w:num w:numId="134">
    <w:abstractNumId w:val="43"/>
  </w:num>
  <w:num w:numId="135">
    <w:abstractNumId w:val="74"/>
  </w:num>
  <w:num w:numId="136">
    <w:abstractNumId w:val="157"/>
  </w:num>
  <w:num w:numId="137">
    <w:abstractNumId w:val="85"/>
  </w:num>
  <w:num w:numId="138">
    <w:abstractNumId w:val="175"/>
  </w:num>
  <w:num w:numId="139">
    <w:abstractNumId w:val="164"/>
  </w:num>
  <w:num w:numId="140">
    <w:abstractNumId w:val="44"/>
  </w:num>
  <w:num w:numId="141">
    <w:abstractNumId w:val="128"/>
  </w:num>
  <w:num w:numId="142">
    <w:abstractNumId w:val="20"/>
  </w:num>
  <w:num w:numId="143">
    <w:abstractNumId w:val="138"/>
  </w:num>
  <w:num w:numId="144">
    <w:abstractNumId w:val="134"/>
  </w:num>
  <w:num w:numId="145">
    <w:abstractNumId w:val="101"/>
  </w:num>
  <w:num w:numId="146">
    <w:abstractNumId w:val="19"/>
  </w:num>
  <w:num w:numId="147">
    <w:abstractNumId w:val="131"/>
  </w:num>
  <w:num w:numId="148">
    <w:abstractNumId w:val="166"/>
  </w:num>
  <w:num w:numId="149">
    <w:abstractNumId w:val="133"/>
  </w:num>
  <w:num w:numId="150">
    <w:abstractNumId w:val="50"/>
  </w:num>
  <w:num w:numId="151">
    <w:abstractNumId w:val="14"/>
  </w:num>
  <w:num w:numId="152">
    <w:abstractNumId w:val="34"/>
  </w:num>
  <w:num w:numId="153">
    <w:abstractNumId w:val="92"/>
  </w:num>
  <w:num w:numId="154">
    <w:abstractNumId w:val="183"/>
  </w:num>
  <w:num w:numId="155">
    <w:abstractNumId w:val="179"/>
  </w:num>
  <w:num w:numId="156">
    <w:abstractNumId w:val="24"/>
  </w:num>
  <w:num w:numId="157">
    <w:abstractNumId w:val="79"/>
  </w:num>
  <w:num w:numId="158">
    <w:abstractNumId w:val="154"/>
  </w:num>
  <w:num w:numId="159">
    <w:abstractNumId w:val="141"/>
  </w:num>
  <w:num w:numId="160">
    <w:abstractNumId w:val="93"/>
  </w:num>
  <w:num w:numId="161">
    <w:abstractNumId w:val="9"/>
  </w:num>
  <w:num w:numId="162">
    <w:abstractNumId w:val="65"/>
  </w:num>
  <w:num w:numId="163">
    <w:abstractNumId w:val="40"/>
  </w:num>
  <w:num w:numId="164">
    <w:abstractNumId w:val="161"/>
  </w:num>
  <w:num w:numId="165">
    <w:abstractNumId w:val="129"/>
  </w:num>
  <w:num w:numId="166">
    <w:abstractNumId w:val="27"/>
  </w:num>
  <w:num w:numId="167">
    <w:abstractNumId w:val="71"/>
  </w:num>
  <w:num w:numId="168">
    <w:abstractNumId w:val="171"/>
  </w:num>
  <w:num w:numId="169">
    <w:abstractNumId w:val="77"/>
  </w:num>
  <w:num w:numId="170">
    <w:abstractNumId w:val="36"/>
  </w:num>
  <w:num w:numId="171">
    <w:abstractNumId w:val="167"/>
  </w:num>
  <w:num w:numId="172">
    <w:abstractNumId w:val="28"/>
  </w:num>
  <w:num w:numId="173">
    <w:abstractNumId w:val="105"/>
  </w:num>
  <w:num w:numId="174">
    <w:abstractNumId w:val="48"/>
  </w:num>
  <w:num w:numId="175">
    <w:abstractNumId w:val="58"/>
  </w:num>
  <w:num w:numId="176">
    <w:abstractNumId w:val="30"/>
  </w:num>
  <w:num w:numId="177">
    <w:abstractNumId w:val="127"/>
  </w:num>
  <w:num w:numId="178">
    <w:abstractNumId w:val="98"/>
  </w:num>
  <w:num w:numId="179">
    <w:abstractNumId w:val="180"/>
  </w:num>
  <w:num w:numId="180">
    <w:abstractNumId w:val="88"/>
  </w:num>
  <w:num w:numId="181">
    <w:abstractNumId w:val="151"/>
  </w:num>
  <w:num w:numId="182">
    <w:abstractNumId w:val="72"/>
  </w:num>
  <w:num w:numId="183">
    <w:abstractNumId w:val="172"/>
  </w:num>
  <w:num w:numId="184">
    <w:abstractNumId w:val="123"/>
  </w:num>
  <w:num w:numId="185">
    <w:abstractNumId w:val="177"/>
  </w:num>
  <w:num w:numId="186">
    <w:abstractNumId w:val="114"/>
  </w:num>
  <w:num w:numId="187">
    <w:abstractNumId w:val="188"/>
  </w:num>
  <w:num w:numId="188">
    <w:abstractNumId w:val="49"/>
  </w:num>
  <w:num w:numId="189">
    <w:abstractNumId w:val="90"/>
  </w:num>
  <w:num w:numId="190">
    <w:abstractNumId w:val="73"/>
  </w:num>
  <w:num w:numId="191">
    <w:abstractNumId w:val="125"/>
  </w:num>
  <w:num w:numId="192">
    <w:abstractNumId w:val="186"/>
  </w:num>
  <w:numIdMacAtCleanup w:val="1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87"/>
  <w:displayVerticalDrawingGridEvery w:val="2"/>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5E91"/>
    <w:rsid w:val="00000303"/>
    <w:rsid w:val="000006C5"/>
    <w:rsid w:val="000012DB"/>
    <w:rsid w:val="00001644"/>
    <w:rsid w:val="00002DB3"/>
    <w:rsid w:val="000045B8"/>
    <w:rsid w:val="00005391"/>
    <w:rsid w:val="00006744"/>
    <w:rsid w:val="00007AE8"/>
    <w:rsid w:val="00010CF5"/>
    <w:rsid w:val="00011D09"/>
    <w:rsid w:val="00011E57"/>
    <w:rsid w:val="00011ECA"/>
    <w:rsid w:val="000133CE"/>
    <w:rsid w:val="000139BE"/>
    <w:rsid w:val="00014620"/>
    <w:rsid w:val="000161A2"/>
    <w:rsid w:val="000166A3"/>
    <w:rsid w:val="00016B2D"/>
    <w:rsid w:val="00016B8D"/>
    <w:rsid w:val="0001720B"/>
    <w:rsid w:val="00017A50"/>
    <w:rsid w:val="00020194"/>
    <w:rsid w:val="000216A0"/>
    <w:rsid w:val="000249F3"/>
    <w:rsid w:val="00025A55"/>
    <w:rsid w:val="000271E8"/>
    <w:rsid w:val="0002732F"/>
    <w:rsid w:val="00027464"/>
    <w:rsid w:val="000274ED"/>
    <w:rsid w:val="000277D7"/>
    <w:rsid w:val="0003175F"/>
    <w:rsid w:val="00031D54"/>
    <w:rsid w:val="00033559"/>
    <w:rsid w:val="00035B6B"/>
    <w:rsid w:val="00036E43"/>
    <w:rsid w:val="000370AA"/>
    <w:rsid w:val="0003724B"/>
    <w:rsid w:val="00037B43"/>
    <w:rsid w:val="00037D16"/>
    <w:rsid w:val="0004402B"/>
    <w:rsid w:val="0004468B"/>
    <w:rsid w:val="00044B8D"/>
    <w:rsid w:val="0004501C"/>
    <w:rsid w:val="00045CA8"/>
    <w:rsid w:val="00045F16"/>
    <w:rsid w:val="000461D9"/>
    <w:rsid w:val="000466D1"/>
    <w:rsid w:val="00046C60"/>
    <w:rsid w:val="00047B65"/>
    <w:rsid w:val="0005072E"/>
    <w:rsid w:val="0005215F"/>
    <w:rsid w:val="0005324E"/>
    <w:rsid w:val="0005337F"/>
    <w:rsid w:val="00053384"/>
    <w:rsid w:val="00053CDC"/>
    <w:rsid w:val="00053DAF"/>
    <w:rsid w:val="000548FA"/>
    <w:rsid w:val="00054EE7"/>
    <w:rsid w:val="00055AE9"/>
    <w:rsid w:val="000563E2"/>
    <w:rsid w:val="00056828"/>
    <w:rsid w:val="00056E4D"/>
    <w:rsid w:val="00057AD8"/>
    <w:rsid w:val="000609B0"/>
    <w:rsid w:val="00062B29"/>
    <w:rsid w:val="00063284"/>
    <w:rsid w:val="000652A4"/>
    <w:rsid w:val="00065D67"/>
    <w:rsid w:val="00065E9C"/>
    <w:rsid w:val="00065EB8"/>
    <w:rsid w:val="00067734"/>
    <w:rsid w:val="0007016F"/>
    <w:rsid w:val="000706CD"/>
    <w:rsid w:val="000718DB"/>
    <w:rsid w:val="0007192A"/>
    <w:rsid w:val="000726BC"/>
    <w:rsid w:val="00072DE4"/>
    <w:rsid w:val="00074189"/>
    <w:rsid w:val="000742C9"/>
    <w:rsid w:val="0007437D"/>
    <w:rsid w:val="000763EA"/>
    <w:rsid w:val="000766FE"/>
    <w:rsid w:val="000771C7"/>
    <w:rsid w:val="00077306"/>
    <w:rsid w:val="00077F75"/>
    <w:rsid w:val="0008017B"/>
    <w:rsid w:val="000819EC"/>
    <w:rsid w:val="000861C3"/>
    <w:rsid w:val="00086D78"/>
    <w:rsid w:val="00091503"/>
    <w:rsid w:val="00091CE7"/>
    <w:rsid w:val="00091F0A"/>
    <w:rsid w:val="000931F9"/>
    <w:rsid w:val="00093D6C"/>
    <w:rsid w:val="00093FAE"/>
    <w:rsid w:val="00094721"/>
    <w:rsid w:val="00094735"/>
    <w:rsid w:val="00094DFD"/>
    <w:rsid w:val="00095BF2"/>
    <w:rsid w:val="00096303"/>
    <w:rsid w:val="00096BB1"/>
    <w:rsid w:val="00096E5B"/>
    <w:rsid w:val="000975C3"/>
    <w:rsid w:val="000A02BC"/>
    <w:rsid w:val="000A0A77"/>
    <w:rsid w:val="000A0C0C"/>
    <w:rsid w:val="000A11FC"/>
    <w:rsid w:val="000A1C1D"/>
    <w:rsid w:val="000A21F2"/>
    <w:rsid w:val="000A2D0F"/>
    <w:rsid w:val="000A3534"/>
    <w:rsid w:val="000A3AA2"/>
    <w:rsid w:val="000A40AF"/>
    <w:rsid w:val="000A4CFE"/>
    <w:rsid w:val="000A502A"/>
    <w:rsid w:val="000A50B8"/>
    <w:rsid w:val="000A6FA7"/>
    <w:rsid w:val="000B0582"/>
    <w:rsid w:val="000B064D"/>
    <w:rsid w:val="000B12D8"/>
    <w:rsid w:val="000B14F3"/>
    <w:rsid w:val="000B1DFD"/>
    <w:rsid w:val="000B2961"/>
    <w:rsid w:val="000B379D"/>
    <w:rsid w:val="000B4904"/>
    <w:rsid w:val="000B4EAB"/>
    <w:rsid w:val="000B5063"/>
    <w:rsid w:val="000B51C2"/>
    <w:rsid w:val="000B7205"/>
    <w:rsid w:val="000C0315"/>
    <w:rsid w:val="000C36B9"/>
    <w:rsid w:val="000C39CB"/>
    <w:rsid w:val="000C48EC"/>
    <w:rsid w:val="000C49AE"/>
    <w:rsid w:val="000C4B97"/>
    <w:rsid w:val="000C54B4"/>
    <w:rsid w:val="000C69BD"/>
    <w:rsid w:val="000C7FF5"/>
    <w:rsid w:val="000D1FAD"/>
    <w:rsid w:val="000D2B5C"/>
    <w:rsid w:val="000D634B"/>
    <w:rsid w:val="000D71DE"/>
    <w:rsid w:val="000D768A"/>
    <w:rsid w:val="000D7B75"/>
    <w:rsid w:val="000E05BB"/>
    <w:rsid w:val="000E0767"/>
    <w:rsid w:val="000E0A5F"/>
    <w:rsid w:val="000E34B8"/>
    <w:rsid w:val="000E386B"/>
    <w:rsid w:val="000E4A23"/>
    <w:rsid w:val="000E512E"/>
    <w:rsid w:val="000E57FE"/>
    <w:rsid w:val="000E7C7F"/>
    <w:rsid w:val="000F088A"/>
    <w:rsid w:val="000F2746"/>
    <w:rsid w:val="000F2FE0"/>
    <w:rsid w:val="000F3A0B"/>
    <w:rsid w:val="000F557E"/>
    <w:rsid w:val="000F5BCF"/>
    <w:rsid w:val="00100C9E"/>
    <w:rsid w:val="00101B29"/>
    <w:rsid w:val="00104479"/>
    <w:rsid w:val="001045B0"/>
    <w:rsid w:val="00104EFF"/>
    <w:rsid w:val="00104FBD"/>
    <w:rsid w:val="001056BB"/>
    <w:rsid w:val="00106F0E"/>
    <w:rsid w:val="001103E1"/>
    <w:rsid w:val="00110A88"/>
    <w:rsid w:val="00110DAB"/>
    <w:rsid w:val="00111D5F"/>
    <w:rsid w:val="00112F4C"/>
    <w:rsid w:val="0011411E"/>
    <w:rsid w:val="001141DC"/>
    <w:rsid w:val="00114369"/>
    <w:rsid w:val="00114498"/>
    <w:rsid w:val="00114814"/>
    <w:rsid w:val="00114D58"/>
    <w:rsid w:val="00115052"/>
    <w:rsid w:val="00116570"/>
    <w:rsid w:val="00116A84"/>
    <w:rsid w:val="00116F29"/>
    <w:rsid w:val="001179FA"/>
    <w:rsid w:val="00117AA4"/>
    <w:rsid w:val="00120031"/>
    <w:rsid w:val="001203F6"/>
    <w:rsid w:val="0012064B"/>
    <w:rsid w:val="00121329"/>
    <w:rsid w:val="0012195A"/>
    <w:rsid w:val="00121DC9"/>
    <w:rsid w:val="00122ABC"/>
    <w:rsid w:val="0012387A"/>
    <w:rsid w:val="0012440F"/>
    <w:rsid w:val="0012459D"/>
    <w:rsid w:val="00125013"/>
    <w:rsid w:val="00125203"/>
    <w:rsid w:val="0012521A"/>
    <w:rsid w:val="00125EEE"/>
    <w:rsid w:val="00126180"/>
    <w:rsid w:val="00126DF0"/>
    <w:rsid w:val="0012767E"/>
    <w:rsid w:val="0013022D"/>
    <w:rsid w:val="00130643"/>
    <w:rsid w:val="00133E10"/>
    <w:rsid w:val="0013434A"/>
    <w:rsid w:val="00134402"/>
    <w:rsid w:val="00135054"/>
    <w:rsid w:val="00135DC9"/>
    <w:rsid w:val="00136097"/>
    <w:rsid w:val="0013634E"/>
    <w:rsid w:val="00136C80"/>
    <w:rsid w:val="00140FED"/>
    <w:rsid w:val="00142C42"/>
    <w:rsid w:val="00142D92"/>
    <w:rsid w:val="00142E1A"/>
    <w:rsid w:val="00143263"/>
    <w:rsid w:val="00143676"/>
    <w:rsid w:val="00145123"/>
    <w:rsid w:val="0014656A"/>
    <w:rsid w:val="001472DC"/>
    <w:rsid w:val="00147860"/>
    <w:rsid w:val="00147B25"/>
    <w:rsid w:val="0015027A"/>
    <w:rsid w:val="0015172B"/>
    <w:rsid w:val="00151F49"/>
    <w:rsid w:val="001523FE"/>
    <w:rsid w:val="001526AF"/>
    <w:rsid w:val="00154FB1"/>
    <w:rsid w:val="00155058"/>
    <w:rsid w:val="0015708C"/>
    <w:rsid w:val="00160B4C"/>
    <w:rsid w:val="001618A8"/>
    <w:rsid w:val="00161E6E"/>
    <w:rsid w:val="00162134"/>
    <w:rsid w:val="001622B7"/>
    <w:rsid w:val="00162C52"/>
    <w:rsid w:val="00163514"/>
    <w:rsid w:val="00163825"/>
    <w:rsid w:val="00163EAB"/>
    <w:rsid w:val="001640C7"/>
    <w:rsid w:val="001642E5"/>
    <w:rsid w:val="001644E3"/>
    <w:rsid w:val="001645AC"/>
    <w:rsid w:val="00164A41"/>
    <w:rsid w:val="00164CD8"/>
    <w:rsid w:val="00165C19"/>
    <w:rsid w:val="0016602B"/>
    <w:rsid w:val="00166670"/>
    <w:rsid w:val="00166693"/>
    <w:rsid w:val="001705AA"/>
    <w:rsid w:val="001705E5"/>
    <w:rsid w:val="00170C73"/>
    <w:rsid w:val="001719D0"/>
    <w:rsid w:val="00171D35"/>
    <w:rsid w:val="00172185"/>
    <w:rsid w:val="00172F89"/>
    <w:rsid w:val="00175C2C"/>
    <w:rsid w:val="00175FE2"/>
    <w:rsid w:val="00176359"/>
    <w:rsid w:val="00176555"/>
    <w:rsid w:val="00177E41"/>
    <w:rsid w:val="00181840"/>
    <w:rsid w:val="00181B60"/>
    <w:rsid w:val="00182E7A"/>
    <w:rsid w:val="001834D7"/>
    <w:rsid w:val="00183ACA"/>
    <w:rsid w:val="00184504"/>
    <w:rsid w:val="00184987"/>
    <w:rsid w:val="00185885"/>
    <w:rsid w:val="001866DD"/>
    <w:rsid w:val="00186740"/>
    <w:rsid w:val="00186FDF"/>
    <w:rsid w:val="00190EC4"/>
    <w:rsid w:val="00191B86"/>
    <w:rsid w:val="0019274C"/>
    <w:rsid w:val="00192C37"/>
    <w:rsid w:val="00192D99"/>
    <w:rsid w:val="0019329D"/>
    <w:rsid w:val="001937D8"/>
    <w:rsid w:val="00194A42"/>
    <w:rsid w:val="001953B1"/>
    <w:rsid w:val="00196650"/>
    <w:rsid w:val="00196664"/>
    <w:rsid w:val="001A0040"/>
    <w:rsid w:val="001A1505"/>
    <w:rsid w:val="001A250B"/>
    <w:rsid w:val="001A2A1E"/>
    <w:rsid w:val="001A2BE6"/>
    <w:rsid w:val="001A3B1A"/>
    <w:rsid w:val="001A4BD6"/>
    <w:rsid w:val="001A6214"/>
    <w:rsid w:val="001A7223"/>
    <w:rsid w:val="001B12E8"/>
    <w:rsid w:val="001B381E"/>
    <w:rsid w:val="001B3BE8"/>
    <w:rsid w:val="001B41BC"/>
    <w:rsid w:val="001B4CD4"/>
    <w:rsid w:val="001B4D42"/>
    <w:rsid w:val="001B6878"/>
    <w:rsid w:val="001B68F9"/>
    <w:rsid w:val="001B6C38"/>
    <w:rsid w:val="001B7A8A"/>
    <w:rsid w:val="001C0114"/>
    <w:rsid w:val="001C031F"/>
    <w:rsid w:val="001C042F"/>
    <w:rsid w:val="001C14D2"/>
    <w:rsid w:val="001C15E1"/>
    <w:rsid w:val="001C1DF5"/>
    <w:rsid w:val="001C2FFF"/>
    <w:rsid w:val="001C33BB"/>
    <w:rsid w:val="001C3BEC"/>
    <w:rsid w:val="001C3D49"/>
    <w:rsid w:val="001C3EAC"/>
    <w:rsid w:val="001C4852"/>
    <w:rsid w:val="001C5A81"/>
    <w:rsid w:val="001C70FB"/>
    <w:rsid w:val="001D01FA"/>
    <w:rsid w:val="001D1D0A"/>
    <w:rsid w:val="001D2C94"/>
    <w:rsid w:val="001D34DE"/>
    <w:rsid w:val="001D3FAD"/>
    <w:rsid w:val="001D4365"/>
    <w:rsid w:val="001D4C2A"/>
    <w:rsid w:val="001D5021"/>
    <w:rsid w:val="001D5154"/>
    <w:rsid w:val="001D63F9"/>
    <w:rsid w:val="001D6677"/>
    <w:rsid w:val="001D6C05"/>
    <w:rsid w:val="001D6F15"/>
    <w:rsid w:val="001E0510"/>
    <w:rsid w:val="001E0EE6"/>
    <w:rsid w:val="001E212F"/>
    <w:rsid w:val="001E39E6"/>
    <w:rsid w:val="001E39EA"/>
    <w:rsid w:val="001E5555"/>
    <w:rsid w:val="001E58AA"/>
    <w:rsid w:val="001E7000"/>
    <w:rsid w:val="001E704D"/>
    <w:rsid w:val="001E73CE"/>
    <w:rsid w:val="001E79D8"/>
    <w:rsid w:val="001F176B"/>
    <w:rsid w:val="001F3A34"/>
    <w:rsid w:val="001F4368"/>
    <w:rsid w:val="001F45E3"/>
    <w:rsid w:val="001F4F2E"/>
    <w:rsid w:val="001F59E9"/>
    <w:rsid w:val="001F7A8F"/>
    <w:rsid w:val="00200A8C"/>
    <w:rsid w:val="002019F2"/>
    <w:rsid w:val="00202390"/>
    <w:rsid w:val="002027D6"/>
    <w:rsid w:val="00203EF7"/>
    <w:rsid w:val="0020454C"/>
    <w:rsid w:val="00205546"/>
    <w:rsid w:val="00206608"/>
    <w:rsid w:val="0021015F"/>
    <w:rsid w:val="00213C46"/>
    <w:rsid w:val="002149CF"/>
    <w:rsid w:val="002164A8"/>
    <w:rsid w:val="002164D2"/>
    <w:rsid w:val="0021695F"/>
    <w:rsid w:val="00216B2C"/>
    <w:rsid w:val="00216D13"/>
    <w:rsid w:val="00217252"/>
    <w:rsid w:val="002203C1"/>
    <w:rsid w:val="00220D1A"/>
    <w:rsid w:val="00221E4A"/>
    <w:rsid w:val="002234E4"/>
    <w:rsid w:val="0022361F"/>
    <w:rsid w:val="00223823"/>
    <w:rsid w:val="002242AD"/>
    <w:rsid w:val="00224CA2"/>
    <w:rsid w:val="002260D4"/>
    <w:rsid w:val="00226E9E"/>
    <w:rsid w:val="002273DF"/>
    <w:rsid w:val="00227D83"/>
    <w:rsid w:val="002300A9"/>
    <w:rsid w:val="00230698"/>
    <w:rsid w:val="002306C0"/>
    <w:rsid w:val="00230AD9"/>
    <w:rsid w:val="0023175E"/>
    <w:rsid w:val="00231CFA"/>
    <w:rsid w:val="00232132"/>
    <w:rsid w:val="00232C41"/>
    <w:rsid w:val="00232F03"/>
    <w:rsid w:val="00234650"/>
    <w:rsid w:val="00234D54"/>
    <w:rsid w:val="0023525D"/>
    <w:rsid w:val="00236108"/>
    <w:rsid w:val="002362B6"/>
    <w:rsid w:val="00236C8F"/>
    <w:rsid w:val="002371B1"/>
    <w:rsid w:val="002375A6"/>
    <w:rsid w:val="00237CE9"/>
    <w:rsid w:val="00237F8A"/>
    <w:rsid w:val="00237F97"/>
    <w:rsid w:val="00240AD5"/>
    <w:rsid w:val="002413AD"/>
    <w:rsid w:val="00242265"/>
    <w:rsid w:val="002444A0"/>
    <w:rsid w:val="00247303"/>
    <w:rsid w:val="00247AA8"/>
    <w:rsid w:val="00250145"/>
    <w:rsid w:val="00250430"/>
    <w:rsid w:val="002505D1"/>
    <w:rsid w:val="00250942"/>
    <w:rsid w:val="00252163"/>
    <w:rsid w:val="00253781"/>
    <w:rsid w:val="0025379A"/>
    <w:rsid w:val="0025432E"/>
    <w:rsid w:val="002549E2"/>
    <w:rsid w:val="00254A59"/>
    <w:rsid w:val="0025601E"/>
    <w:rsid w:val="002572CB"/>
    <w:rsid w:val="00257372"/>
    <w:rsid w:val="00260072"/>
    <w:rsid w:val="002603F7"/>
    <w:rsid w:val="00262675"/>
    <w:rsid w:val="00263054"/>
    <w:rsid w:val="002633A3"/>
    <w:rsid w:val="00263CCA"/>
    <w:rsid w:val="00264C8E"/>
    <w:rsid w:val="002654F9"/>
    <w:rsid w:val="002664FB"/>
    <w:rsid w:val="00266637"/>
    <w:rsid w:val="00270B19"/>
    <w:rsid w:val="002710C0"/>
    <w:rsid w:val="002711E5"/>
    <w:rsid w:val="002713AE"/>
    <w:rsid w:val="0027169B"/>
    <w:rsid w:val="00271E71"/>
    <w:rsid w:val="00272A77"/>
    <w:rsid w:val="00272B00"/>
    <w:rsid w:val="002740D4"/>
    <w:rsid w:val="002740E7"/>
    <w:rsid w:val="002764F9"/>
    <w:rsid w:val="00276FC9"/>
    <w:rsid w:val="002778BD"/>
    <w:rsid w:val="00280839"/>
    <w:rsid w:val="00280D7B"/>
    <w:rsid w:val="00281A43"/>
    <w:rsid w:val="00281D39"/>
    <w:rsid w:val="00282117"/>
    <w:rsid w:val="00283060"/>
    <w:rsid w:val="00283B7C"/>
    <w:rsid w:val="00283FF3"/>
    <w:rsid w:val="00284841"/>
    <w:rsid w:val="00285226"/>
    <w:rsid w:val="002852ED"/>
    <w:rsid w:val="00285606"/>
    <w:rsid w:val="0028773B"/>
    <w:rsid w:val="00287DBD"/>
    <w:rsid w:val="0029087E"/>
    <w:rsid w:val="00290BCF"/>
    <w:rsid w:val="00291036"/>
    <w:rsid w:val="0029219D"/>
    <w:rsid w:val="00293593"/>
    <w:rsid w:val="0029359C"/>
    <w:rsid w:val="00293BB0"/>
    <w:rsid w:val="00294BC6"/>
    <w:rsid w:val="00295423"/>
    <w:rsid w:val="002957DE"/>
    <w:rsid w:val="00296D9F"/>
    <w:rsid w:val="002A096F"/>
    <w:rsid w:val="002A0B40"/>
    <w:rsid w:val="002A1304"/>
    <w:rsid w:val="002A16A8"/>
    <w:rsid w:val="002A2118"/>
    <w:rsid w:val="002A21E8"/>
    <w:rsid w:val="002A25F5"/>
    <w:rsid w:val="002A3453"/>
    <w:rsid w:val="002A4A50"/>
    <w:rsid w:val="002B0689"/>
    <w:rsid w:val="002B19DC"/>
    <w:rsid w:val="002B2B78"/>
    <w:rsid w:val="002B2BAC"/>
    <w:rsid w:val="002B2C5F"/>
    <w:rsid w:val="002B2CE1"/>
    <w:rsid w:val="002B3C49"/>
    <w:rsid w:val="002B6309"/>
    <w:rsid w:val="002B70FB"/>
    <w:rsid w:val="002B76B4"/>
    <w:rsid w:val="002B7A69"/>
    <w:rsid w:val="002C07FC"/>
    <w:rsid w:val="002C239E"/>
    <w:rsid w:val="002C2426"/>
    <w:rsid w:val="002C2A57"/>
    <w:rsid w:val="002C3FB3"/>
    <w:rsid w:val="002C4423"/>
    <w:rsid w:val="002C5FE2"/>
    <w:rsid w:val="002C777D"/>
    <w:rsid w:val="002D027D"/>
    <w:rsid w:val="002D1CD6"/>
    <w:rsid w:val="002D242F"/>
    <w:rsid w:val="002D368A"/>
    <w:rsid w:val="002D446D"/>
    <w:rsid w:val="002D498A"/>
    <w:rsid w:val="002D4F28"/>
    <w:rsid w:val="002D515C"/>
    <w:rsid w:val="002D6750"/>
    <w:rsid w:val="002D7B91"/>
    <w:rsid w:val="002D7BDB"/>
    <w:rsid w:val="002E17CC"/>
    <w:rsid w:val="002E1F36"/>
    <w:rsid w:val="002E271E"/>
    <w:rsid w:val="002E3644"/>
    <w:rsid w:val="002E3BB1"/>
    <w:rsid w:val="002E4777"/>
    <w:rsid w:val="002E47F2"/>
    <w:rsid w:val="002E6459"/>
    <w:rsid w:val="002E6735"/>
    <w:rsid w:val="002E6A2A"/>
    <w:rsid w:val="002E7BBC"/>
    <w:rsid w:val="002E7DA8"/>
    <w:rsid w:val="002F01FC"/>
    <w:rsid w:val="002F1740"/>
    <w:rsid w:val="002F2A63"/>
    <w:rsid w:val="002F4AD3"/>
    <w:rsid w:val="002F4B80"/>
    <w:rsid w:val="002F4EC7"/>
    <w:rsid w:val="002F5E31"/>
    <w:rsid w:val="002F65DE"/>
    <w:rsid w:val="003004AC"/>
    <w:rsid w:val="0030180A"/>
    <w:rsid w:val="003024C7"/>
    <w:rsid w:val="0030325B"/>
    <w:rsid w:val="003056C7"/>
    <w:rsid w:val="00306F0C"/>
    <w:rsid w:val="00307036"/>
    <w:rsid w:val="003078E2"/>
    <w:rsid w:val="00307BEA"/>
    <w:rsid w:val="003100C6"/>
    <w:rsid w:val="00311E2C"/>
    <w:rsid w:val="0031272C"/>
    <w:rsid w:val="00314DE7"/>
    <w:rsid w:val="00314F21"/>
    <w:rsid w:val="00315BD4"/>
    <w:rsid w:val="00315FA3"/>
    <w:rsid w:val="003165DB"/>
    <w:rsid w:val="00316BAB"/>
    <w:rsid w:val="0031703B"/>
    <w:rsid w:val="00317989"/>
    <w:rsid w:val="00317D71"/>
    <w:rsid w:val="00322980"/>
    <w:rsid w:val="00323941"/>
    <w:rsid w:val="003242E1"/>
    <w:rsid w:val="00324484"/>
    <w:rsid w:val="003250FC"/>
    <w:rsid w:val="00333156"/>
    <w:rsid w:val="003337B3"/>
    <w:rsid w:val="0033472C"/>
    <w:rsid w:val="00334E6A"/>
    <w:rsid w:val="003350F4"/>
    <w:rsid w:val="0033525D"/>
    <w:rsid w:val="00335BF8"/>
    <w:rsid w:val="00337649"/>
    <w:rsid w:val="003403F7"/>
    <w:rsid w:val="003409C2"/>
    <w:rsid w:val="0034195F"/>
    <w:rsid w:val="00342176"/>
    <w:rsid w:val="00343613"/>
    <w:rsid w:val="003438F4"/>
    <w:rsid w:val="00345E5F"/>
    <w:rsid w:val="00346D0A"/>
    <w:rsid w:val="0035019C"/>
    <w:rsid w:val="00351000"/>
    <w:rsid w:val="00352110"/>
    <w:rsid w:val="00352DA0"/>
    <w:rsid w:val="00354AB5"/>
    <w:rsid w:val="00354C77"/>
    <w:rsid w:val="0035508B"/>
    <w:rsid w:val="003556BE"/>
    <w:rsid w:val="00355973"/>
    <w:rsid w:val="003559CD"/>
    <w:rsid w:val="00355B77"/>
    <w:rsid w:val="00355BB7"/>
    <w:rsid w:val="00355C63"/>
    <w:rsid w:val="00357EC3"/>
    <w:rsid w:val="0036035B"/>
    <w:rsid w:val="00360BB5"/>
    <w:rsid w:val="00360E63"/>
    <w:rsid w:val="00361A14"/>
    <w:rsid w:val="00361A8F"/>
    <w:rsid w:val="00361EC3"/>
    <w:rsid w:val="003620A2"/>
    <w:rsid w:val="003622AE"/>
    <w:rsid w:val="00362965"/>
    <w:rsid w:val="00362C11"/>
    <w:rsid w:val="003647A3"/>
    <w:rsid w:val="00365620"/>
    <w:rsid w:val="00365718"/>
    <w:rsid w:val="0036571D"/>
    <w:rsid w:val="00366787"/>
    <w:rsid w:val="0037020E"/>
    <w:rsid w:val="00373107"/>
    <w:rsid w:val="00373A5E"/>
    <w:rsid w:val="00373D61"/>
    <w:rsid w:val="00375F7D"/>
    <w:rsid w:val="00376213"/>
    <w:rsid w:val="00377C07"/>
    <w:rsid w:val="0038007D"/>
    <w:rsid w:val="003801A2"/>
    <w:rsid w:val="0038033B"/>
    <w:rsid w:val="003811ED"/>
    <w:rsid w:val="00381883"/>
    <w:rsid w:val="00383CB4"/>
    <w:rsid w:val="00384145"/>
    <w:rsid w:val="00384CBE"/>
    <w:rsid w:val="00385148"/>
    <w:rsid w:val="0038636B"/>
    <w:rsid w:val="003867B2"/>
    <w:rsid w:val="00386A6E"/>
    <w:rsid w:val="003877ED"/>
    <w:rsid w:val="0039161D"/>
    <w:rsid w:val="00391F9A"/>
    <w:rsid w:val="003926EB"/>
    <w:rsid w:val="00392A45"/>
    <w:rsid w:val="00392B5E"/>
    <w:rsid w:val="00395264"/>
    <w:rsid w:val="003957CC"/>
    <w:rsid w:val="00395C13"/>
    <w:rsid w:val="003961ED"/>
    <w:rsid w:val="00396645"/>
    <w:rsid w:val="003A00FE"/>
    <w:rsid w:val="003A1849"/>
    <w:rsid w:val="003A1931"/>
    <w:rsid w:val="003A290A"/>
    <w:rsid w:val="003A372E"/>
    <w:rsid w:val="003A4291"/>
    <w:rsid w:val="003A497C"/>
    <w:rsid w:val="003A4C06"/>
    <w:rsid w:val="003A4FBA"/>
    <w:rsid w:val="003A5FDF"/>
    <w:rsid w:val="003A617B"/>
    <w:rsid w:val="003A6804"/>
    <w:rsid w:val="003B13EA"/>
    <w:rsid w:val="003B15A0"/>
    <w:rsid w:val="003B1619"/>
    <w:rsid w:val="003B1660"/>
    <w:rsid w:val="003B1FAD"/>
    <w:rsid w:val="003B3A9C"/>
    <w:rsid w:val="003B3DD7"/>
    <w:rsid w:val="003B4549"/>
    <w:rsid w:val="003B5274"/>
    <w:rsid w:val="003B5E6A"/>
    <w:rsid w:val="003B7980"/>
    <w:rsid w:val="003C3457"/>
    <w:rsid w:val="003C377B"/>
    <w:rsid w:val="003C42F3"/>
    <w:rsid w:val="003C7DC4"/>
    <w:rsid w:val="003D1AE2"/>
    <w:rsid w:val="003D201B"/>
    <w:rsid w:val="003D42FB"/>
    <w:rsid w:val="003D4DB6"/>
    <w:rsid w:val="003D54CA"/>
    <w:rsid w:val="003D65A5"/>
    <w:rsid w:val="003D6CB6"/>
    <w:rsid w:val="003D6FC6"/>
    <w:rsid w:val="003E0148"/>
    <w:rsid w:val="003E0C43"/>
    <w:rsid w:val="003E0D71"/>
    <w:rsid w:val="003E2140"/>
    <w:rsid w:val="003E2323"/>
    <w:rsid w:val="003E26AB"/>
    <w:rsid w:val="003E28C5"/>
    <w:rsid w:val="003E48B4"/>
    <w:rsid w:val="003E5A9D"/>
    <w:rsid w:val="003E6065"/>
    <w:rsid w:val="003E7221"/>
    <w:rsid w:val="003E726D"/>
    <w:rsid w:val="003E7F6A"/>
    <w:rsid w:val="003F0737"/>
    <w:rsid w:val="003F1000"/>
    <w:rsid w:val="003F163F"/>
    <w:rsid w:val="003F1F71"/>
    <w:rsid w:val="003F25EC"/>
    <w:rsid w:val="003F3081"/>
    <w:rsid w:val="003F4437"/>
    <w:rsid w:val="003F47B4"/>
    <w:rsid w:val="003F62F1"/>
    <w:rsid w:val="003F705A"/>
    <w:rsid w:val="003F718E"/>
    <w:rsid w:val="003F738C"/>
    <w:rsid w:val="003F7F6E"/>
    <w:rsid w:val="003F7FED"/>
    <w:rsid w:val="004010D7"/>
    <w:rsid w:val="00401FB4"/>
    <w:rsid w:val="004020BC"/>
    <w:rsid w:val="0040318E"/>
    <w:rsid w:val="0040331B"/>
    <w:rsid w:val="004033EF"/>
    <w:rsid w:val="0040471C"/>
    <w:rsid w:val="00404777"/>
    <w:rsid w:val="0040530C"/>
    <w:rsid w:val="0040565E"/>
    <w:rsid w:val="004057A8"/>
    <w:rsid w:val="00406EDD"/>
    <w:rsid w:val="00407470"/>
    <w:rsid w:val="00407C48"/>
    <w:rsid w:val="00410434"/>
    <w:rsid w:val="00411B9A"/>
    <w:rsid w:val="00411FC1"/>
    <w:rsid w:val="004132FA"/>
    <w:rsid w:val="00414761"/>
    <w:rsid w:val="00414835"/>
    <w:rsid w:val="00414A20"/>
    <w:rsid w:val="00414C0C"/>
    <w:rsid w:val="00415413"/>
    <w:rsid w:val="004159AF"/>
    <w:rsid w:val="00415E07"/>
    <w:rsid w:val="00415E5D"/>
    <w:rsid w:val="004165FA"/>
    <w:rsid w:val="00416F3F"/>
    <w:rsid w:val="004174EC"/>
    <w:rsid w:val="00417FAB"/>
    <w:rsid w:val="0042720A"/>
    <w:rsid w:val="00427264"/>
    <w:rsid w:val="00427310"/>
    <w:rsid w:val="0042764D"/>
    <w:rsid w:val="00427851"/>
    <w:rsid w:val="004304BD"/>
    <w:rsid w:val="00432330"/>
    <w:rsid w:val="004323DD"/>
    <w:rsid w:val="00432F3F"/>
    <w:rsid w:val="00433D64"/>
    <w:rsid w:val="004342EC"/>
    <w:rsid w:val="004359CF"/>
    <w:rsid w:val="004372C0"/>
    <w:rsid w:val="004379A2"/>
    <w:rsid w:val="0044027F"/>
    <w:rsid w:val="0044268D"/>
    <w:rsid w:val="0044284D"/>
    <w:rsid w:val="00442E8A"/>
    <w:rsid w:val="004431F8"/>
    <w:rsid w:val="0044403C"/>
    <w:rsid w:val="00444131"/>
    <w:rsid w:val="00444885"/>
    <w:rsid w:val="0044509E"/>
    <w:rsid w:val="004459C0"/>
    <w:rsid w:val="00445CCA"/>
    <w:rsid w:val="00445F0A"/>
    <w:rsid w:val="0044665C"/>
    <w:rsid w:val="00446BCD"/>
    <w:rsid w:val="00446BD4"/>
    <w:rsid w:val="00446E90"/>
    <w:rsid w:val="004473AA"/>
    <w:rsid w:val="00450E3F"/>
    <w:rsid w:val="00450E57"/>
    <w:rsid w:val="004545F1"/>
    <w:rsid w:val="00455DED"/>
    <w:rsid w:val="00456595"/>
    <w:rsid w:val="00457B58"/>
    <w:rsid w:val="00457F21"/>
    <w:rsid w:val="004604FE"/>
    <w:rsid w:val="00460659"/>
    <w:rsid w:val="00460808"/>
    <w:rsid w:val="00460A3E"/>
    <w:rsid w:val="00462AE1"/>
    <w:rsid w:val="00463B84"/>
    <w:rsid w:val="0046440D"/>
    <w:rsid w:val="00466FC7"/>
    <w:rsid w:val="00467FA9"/>
    <w:rsid w:val="00471111"/>
    <w:rsid w:val="0047174B"/>
    <w:rsid w:val="00471D27"/>
    <w:rsid w:val="00472078"/>
    <w:rsid w:val="00472D12"/>
    <w:rsid w:val="00472F19"/>
    <w:rsid w:val="00473AE1"/>
    <w:rsid w:val="00473FF1"/>
    <w:rsid w:val="00474805"/>
    <w:rsid w:val="004752AD"/>
    <w:rsid w:val="004765A6"/>
    <w:rsid w:val="0047697C"/>
    <w:rsid w:val="00476F95"/>
    <w:rsid w:val="00477EA3"/>
    <w:rsid w:val="00484D10"/>
    <w:rsid w:val="0048537F"/>
    <w:rsid w:val="004859AA"/>
    <w:rsid w:val="0048771C"/>
    <w:rsid w:val="00493392"/>
    <w:rsid w:val="00493BD4"/>
    <w:rsid w:val="00493F7E"/>
    <w:rsid w:val="0049417E"/>
    <w:rsid w:val="00494408"/>
    <w:rsid w:val="00496852"/>
    <w:rsid w:val="00496EFF"/>
    <w:rsid w:val="00497C67"/>
    <w:rsid w:val="00497F9C"/>
    <w:rsid w:val="004A0BDB"/>
    <w:rsid w:val="004A3303"/>
    <w:rsid w:val="004A420C"/>
    <w:rsid w:val="004A48B1"/>
    <w:rsid w:val="004A4EC1"/>
    <w:rsid w:val="004A4F8A"/>
    <w:rsid w:val="004A6128"/>
    <w:rsid w:val="004A63D1"/>
    <w:rsid w:val="004A6FD6"/>
    <w:rsid w:val="004A73EA"/>
    <w:rsid w:val="004A7442"/>
    <w:rsid w:val="004A7864"/>
    <w:rsid w:val="004B0352"/>
    <w:rsid w:val="004B08CF"/>
    <w:rsid w:val="004B1A0E"/>
    <w:rsid w:val="004B22EE"/>
    <w:rsid w:val="004B25D3"/>
    <w:rsid w:val="004B28F7"/>
    <w:rsid w:val="004B3207"/>
    <w:rsid w:val="004B323A"/>
    <w:rsid w:val="004B43DE"/>
    <w:rsid w:val="004B4BD3"/>
    <w:rsid w:val="004B4BE3"/>
    <w:rsid w:val="004B4F86"/>
    <w:rsid w:val="004B6A74"/>
    <w:rsid w:val="004B7AB8"/>
    <w:rsid w:val="004C0C1E"/>
    <w:rsid w:val="004C2DB5"/>
    <w:rsid w:val="004C45B1"/>
    <w:rsid w:val="004C5FB2"/>
    <w:rsid w:val="004C6460"/>
    <w:rsid w:val="004C711C"/>
    <w:rsid w:val="004C74DB"/>
    <w:rsid w:val="004C7F4B"/>
    <w:rsid w:val="004D0D25"/>
    <w:rsid w:val="004D1F33"/>
    <w:rsid w:val="004D2700"/>
    <w:rsid w:val="004D4A21"/>
    <w:rsid w:val="004D6DBC"/>
    <w:rsid w:val="004D728D"/>
    <w:rsid w:val="004D78BB"/>
    <w:rsid w:val="004D7F15"/>
    <w:rsid w:val="004E02D8"/>
    <w:rsid w:val="004E0369"/>
    <w:rsid w:val="004E0607"/>
    <w:rsid w:val="004E1A69"/>
    <w:rsid w:val="004E1FDE"/>
    <w:rsid w:val="004E20A0"/>
    <w:rsid w:val="004E2521"/>
    <w:rsid w:val="004E270A"/>
    <w:rsid w:val="004E2C48"/>
    <w:rsid w:val="004E3865"/>
    <w:rsid w:val="004E57CD"/>
    <w:rsid w:val="004E59D2"/>
    <w:rsid w:val="004E6934"/>
    <w:rsid w:val="004E6A39"/>
    <w:rsid w:val="004E7BD7"/>
    <w:rsid w:val="004F0F24"/>
    <w:rsid w:val="004F148B"/>
    <w:rsid w:val="004F2187"/>
    <w:rsid w:val="004F2730"/>
    <w:rsid w:val="004F422A"/>
    <w:rsid w:val="004F48E8"/>
    <w:rsid w:val="004F4BB9"/>
    <w:rsid w:val="004F5081"/>
    <w:rsid w:val="004F54DB"/>
    <w:rsid w:val="004F6C6D"/>
    <w:rsid w:val="005012F2"/>
    <w:rsid w:val="00502782"/>
    <w:rsid w:val="00502859"/>
    <w:rsid w:val="005031B1"/>
    <w:rsid w:val="0050584B"/>
    <w:rsid w:val="00506561"/>
    <w:rsid w:val="00506A96"/>
    <w:rsid w:val="00506D23"/>
    <w:rsid w:val="00512460"/>
    <w:rsid w:val="00513EEA"/>
    <w:rsid w:val="00514FD8"/>
    <w:rsid w:val="00517AA5"/>
    <w:rsid w:val="00517FB0"/>
    <w:rsid w:val="00520413"/>
    <w:rsid w:val="0052072E"/>
    <w:rsid w:val="00520852"/>
    <w:rsid w:val="00520D7E"/>
    <w:rsid w:val="005219D2"/>
    <w:rsid w:val="0052202D"/>
    <w:rsid w:val="00522C56"/>
    <w:rsid w:val="0052420E"/>
    <w:rsid w:val="00524D48"/>
    <w:rsid w:val="0052501E"/>
    <w:rsid w:val="00525E0D"/>
    <w:rsid w:val="00527188"/>
    <w:rsid w:val="005271D6"/>
    <w:rsid w:val="0053061C"/>
    <w:rsid w:val="0053132A"/>
    <w:rsid w:val="00531816"/>
    <w:rsid w:val="00532119"/>
    <w:rsid w:val="0053379A"/>
    <w:rsid w:val="0053381A"/>
    <w:rsid w:val="005339C0"/>
    <w:rsid w:val="005339F1"/>
    <w:rsid w:val="0053423C"/>
    <w:rsid w:val="00534F0A"/>
    <w:rsid w:val="00536201"/>
    <w:rsid w:val="00537F56"/>
    <w:rsid w:val="00537FF6"/>
    <w:rsid w:val="0054088C"/>
    <w:rsid w:val="00540CE6"/>
    <w:rsid w:val="005415C4"/>
    <w:rsid w:val="005464AA"/>
    <w:rsid w:val="00546A88"/>
    <w:rsid w:val="005501F2"/>
    <w:rsid w:val="00550648"/>
    <w:rsid w:val="005513CD"/>
    <w:rsid w:val="00551677"/>
    <w:rsid w:val="005518BA"/>
    <w:rsid w:val="00551B9C"/>
    <w:rsid w:val="00552E27"/>
    <w:rsid w:val="00553911"/>
    <w:rsid w:val="0055468B"/>
    <w:rsid w:val="00557951"/>
    <w:rsid w:val="00560DD4"/>
    <w:rsid w:val="00562BE7"/>
    <w:rsid w:val="0056365E"/>
    <w:rsid w:val="00563B2E"/>
    <w:rsid w:val="0056486F"/>
    <w:rsid w:val="00564DBE"/>
    <w:rsid w:val="00565694"/>
    <w:rsid w:val="00565F08"/>
    <w:rsid w:val="005668BE"/>
    <w:rsid w:val="00567B4B"/>
    <w:rsid w:val="005700E4"/>
    <w:rsid w:val="00570804"/>
    <w:rsid w:val="00571944"/>
    <w:rsid w:val="00571C3F"/>
    <w:rsid w:val="00572E97"/>
    <w:rsid w:val="00573D36"/>
    <w:rsid w:val="005745FD"/>
    <w:rsid w:val="00574760"/>
    <w:rsid w:val="0057604B"/>
    <w:rsid w:val="005765AC"/>
    <w:rsid w:val="00576AEA"/>
    <w:rsid w:val="00576D6A"/>
    <w:rsid w:val="00576F52"/>
    <w:rsid w:val="00577A2C"/>
    <w:rsid w:val="00577DFC"/>
    <w:rsid w:val="0058154F"/>
    <w:rsid w:val="00581595"/>
    <w:rsid w:val="00583A43"/>
    <w:rsid w:val="0058569C"/>
    <w:rsid w:val="00585B7C"/>
    <w:rsid w:val="005860B8"/>
    <w:rsid w:val="0058614C"/>
    <w:rsid w:val="00586B02"/>
    <w:rsid w:val="005873B6"/>
    <w:rsid w:val="00587787"/>
    <w:rsid w:val="00590050"/>
    <w:rsid w:val="005903A9"/>
    <w:rsid w:val="00590D71"/>
    <w:rsid w:val="00592BF5"/>
    <w:rsid w:val="00592CAB"/>
    <w:rsid w:val="00593052"/>
    <w:rsid w:val="005935B3"/>
    <w:rsid w:val="00593AC3"/>
    <w:rsid w:val="00594127"/>
    <w:rsid w:val="00595137"/>
    <w:rsid w:val="00595BAE"/>
    <w:rsid w:val="00595D0A"/>
    <w:rsid w:val="0059642E"/>
    <w:rsid w:val="00596893"/>
    <w:rsid w:val="00596F5F"/>
    <w:rsid w:val="005974D4"/>
    <w:rsid w:val="005A0075"/>
    <w:rsid w:val="005A0110"/>
    <w:rsid w:val="005A0770"/>
    <w:rsid w:val="005A27AF"/>
    <w:rsid w:val="005A29EE"/>
    <w:rsid w:val="005A30E8"/>
    <w:rsid w:val="005A3342"/>
    <w:rsid w:val="005A492A"/>
    <w:rsid w:val="005A4DD8"/>
    <w:rsid w:val="005A56DD"/>
    <w:rsid w:val="005A6130"/>
    <w:rsid w:val="005A6606"/>
    <w:rsid w:val="005A6693"/>
    <w:rsid w:val="005A6A2B"/>
    <w:rsid w:val="005A7171"/>
    <w:rsid w:val="005A7A1A"/>
    <w:rsid w:val="005B072E"/>
    <w:rsid w:val="005B23D8"/>
    <w:rsid w:val="005B26C9"/>
    <w:rsid w:val="005B29EF"/>
    <w:rsid w:val="005B3DF3"/>
    <w:rsid w:val="005B7846"/>
    <w:rsid w:val="005C0936"/>
    <w:rsid w:val="005C096E"/>
    <w:rsid w:val="005C11E0"/>
    <w:rsid w:val="005C315C"/>
    <w:rsid w:val="005C40DF"/>
    <w:rsid w:val="005C416C"/>
    <w:rsid w:val="005C4C27"/>
    <w:rsid w:val="005D0C7D"/>
    <w:rsid w:val="005D0E63"/>
    <w:rsid w:val="005D1778"/>
    <w:rsid w:val="005D364C"/>
    <w:rsid w:val="005D4DCA"/>
    <w:rsid w:val="005D5FC4"/>
    <w:rsid w:val="005D6464"/>
    <w:rsid w:val="005D65E2"/>
    <w:rsid w:val="005D7376"/>
    <w:rsid w:val="005E004F"/>
    <w:rsid w:val="005E04CC"/>
    <w:rsid w:val="005E090F"/>
    <w:rsid w:val="005E1D29"/>
    <w:rsid w:val="005E426F"/>
    <w:rsid w:val="005E44B9"/>
    <w:rsid w:val="005E467B"/>
    <w:rsid w:val="005E4BE9"/>
    <w:rsid w:val="005E5B7D"/>
    <w:rsid w:val="005E66A6"/>
    <w:rsid w:val="005E6A6E"/>
    <w:rsid w:val="005E6BC7"/>
    <w:rsid w:val="005E6DFA"/>
    <w:rsid w:val="005E74A0"/>
    <w:rsid w:val="005E7E6A"/>
    <w:rsid w:val="005F20B8"/>
    <w:rsid w:val="005F20C7"/>
    <w:rsid w:val="005F417D"/>
    <w:rsid w:val="005F47FB"/>
    <w:rsid w:val="005F57C0"/>
    <w:rsid w:val="005F6428"/>
    <w:rsid w:val="005F6B60"/>
    <w:rsid w:val="005F7804"/>
    <w:rsid w:val="005F7DD4"/>
    <w:rsid w:val="005F7EBF"/>
    <w:rsid w:val="00600315"/>
    <w:rsid w:val="006003AF"/>
    <w:rsid w:val="00600487"/>
    <w:rsid w:val="0060144E"/>
    <w:rsid w:val="00601DC1"/>
    <w:rsid w:val="006022E3"/>
    <w:rsid w:val="006027C3"/>
    <w:rsid w:val="00602D63"/>
    <w:rsid w:val="00605BEE"/>
    <w:rsid w:val="00605EF2"/>
    <w:rsid w:val="006066AE"/>
    <w:rsid w:val="00606DBF"/>
    <w:rsid w:val="0061126D"/>
    <w:rsid w:val="0061187F"/>
    <w:rsid w:val="00611AF6"/>
    <w:rsid w:val="00611E34"/>
    <w:rsid w:val="00612939"/>
    <w:rsid w:val="0061301E"/>
    <w:rsid w:val="0061391D"/>
    <w:rsid w:val="00613C55"/>
    <w:rsid w:val="0061440D"/>
    <w:rsid w:val="00616281"/>
    <w:rsid w:val="006169DC"/>
    <w:rsid w:val="0061725D"/>
    <w:rsid w:val="00620D47"/>
    <w:rsid w:val="006212CB"/>
    <w:rsid w:val="006212D1"/>
    <w:rsid w:val="00622A7D"/>
    <w:rsid w:val="00623B5F"/>
    <w:rsid w:val="00624592"/>
    <w:rsid w:val="00624F59"/>
    <w:rsid w:val="00626160"/>
    <w:rsid w:val="006262DE"/>
    <w:rsid w:val="006263DD"/>
    <w:rsid w:val="006268A4"/>
    <w:rsid w:val="006301DA"/>
    <w:rsid w:val="006310A1"/>
    <w:rsid w:val="006312D4"/>
    <w:rsid w:val="006323B6"/>
    <w:rsid w:val="00633E67"/>
    <w:rsid w:val="00636398"/>
    <w:rsid w:val="00636632"/>
    <w:rsid w:val="006373DE"/>
    <w:rsid w:val="0063797F"/>
    <w:rsid w:val="00637E1D"/>
    <w:rsid w:val="00642334"/>
    <w:rsid w:val="00642C2D"/>
    <w:rsid w:val="00642D7F"/>
    <w:rsid w:val="00643AB5"/>
    <w:rsid w:val="006464F5"/>
    <w:rsid w:val="00646EC9"/>
    <w:rsid w:val="00650D26"/>
    <w:rsid w:val="00650F48"/>
    <w:rsid w:val="00652174"/>
    <w:rsid w:val="00652296"/>
    <w:rsid w:val="00653ECE"/>
    <w:rsid w:val="00655907"/>
    <w:rsid w:val="00655C52"/>
    <w:rsid w:val="00656CAF"/>
    <w:rsid w:val="00660DD4"/>
    <w:rsid w:val="00660F16"/>
    <w:rsid w:val="00660FCF"/>
    <w:rsid w:val="006628EF"/>
    <w:rsid w:val="00663433"/>
    <w:rsid w:val="00664598"/>
    <w:rsid w:val="00664FBE"/>
    <w:rsid w:val="00665B53"/>
    <w:rsid w:val="00665CCA"/>
    <w:rsid w:val="0066651B"/>
    <w:rsid w:val="00666630"/>
    <w:rsid w:val="0066689F"/>
    <w:rsid w:val="006705B1"/>
    <w:rsid w:val="0067077C"/>
    <w:rsid w:val="00670A6E"/>
    <w:rsid w:val="00671AD0"/>
    <w:rsid w:val="0067340D"/>
    <w:rsid w:val="00674A27"/>
    <w:rsid w:val="00676589"/>
    <w:rsid w:val="00676F5D"/>
    <w:rsid w:val="0067722B"/>
    <w:rsid w:val="006776B4"/>
    <w:rsid w:val="00680388"/>
    <w:rsid w:val="00680590"/>
    <w:rsid w:val="00680CE3"/>
    <w:rsid w:val="00680DE1"/>
    <w:rsid w:val="006813AD"/>
    <w:rsid w:val="00683505"/>
    <w:rsid w:val="00683D22"/>
    <w:rsid w:val="006844F9"/>
    <w:rsid w:val="006857C4"/>
    <w:rsid w:val="0068606C"/>
    <w:rsid w:val="0068708A"/>
    <w:rsid w:val="00687986"/>
    <w:rsid w:val="00691439"/>
    <w:rsid w:val="006918AD"/>
    <w:rsid w:val="00691B75"/>
    <w:rsid w:val="00691FFB"/>
    <w:rsid w:val="0069211D"/>
    <w:rsid w:val="006927D2"/>
    <w:rsid w:val="0069399D"/>
    <w:rsid w:val="00694C17"/>
    <w:rsid w:val="006950F6"/>
    <w:rsid w:val="00697927"/>
    <w:rsid w:val="006A0742"/>
    <w:rsid w:val="006A21E0"/>
    <w:rsid w:val="006A2392"/>
    <w:rsid w:val="006A335E"/>
    <w:rsid w:val="006A433A"/>
    <w:rsid w:val="006A4468"/>
    <w:rsid w:val="006A4E4D"/>
    <w:rsid w:val="006A57A8"/>
    <w:rsid w:val="006A5C38"/>
    <w:rsid w:val="006A63BC"/>
    <w:rsid w:val="006A69B5"/>
    <w:rsid w:val="006A6F22"/>
    <w:rsid w:val="006B04B0"/>
    <w:rsid w:val="006B19C0"/>
    <w:rsid w:val="006B2DA6"/>
    <w:rsid w:val="006B3900"/>
    <w:rsid w:val="006B5663"/>
    <w:rsid w:val="006B6709"/>
    <w:rsid w:val="006B69EB"/>
    <w:rsid w:val="006B738B"/>
    <w:rsid w:val="006B79EA"/>
    <w:rsid w:val="006B7FF2"/>
    <w:rsid w:val="006C061B"/>
    <w:rsid w:val="006C0934"/>
    <w:rsid w:val="006C0A9D"/>
    <w:rsid w:val="006C24A4"/>
    <w:rsid w:val="006C34DF"/>
    <w:rsid w:val="006C4210"/>
    <w:rsid w:val="006C45C8"/>
    <w:rsid w:val="006C4826"/>
    <w:rsid w:val="006C5455"/>
    <w:rsid w:val="006C5620"/>
    <w:rsid w:val="006C77C3"/>
    <w:rsid w:val="006D03A7"/>
    <w:rsid w:val="006D0A23"/>
    <w:rsid w:val="006D137D"/>
    <w:rsid w:val="006D1C22"/>
    <w:rsid w:val="006D2D0C"/>
    <w:rsid w:val="006D5411"/>
    <w:rsid w:val="006D73C7"/>
    <w:rsid w:val="006D7885"/>
    <w:rsid w:val="006E0A3F"/>
    <w:rsid w:val="006E0E0D"/>
    <w:rsid w:val="006E228A"/>
    <w:rsid w:val="006E28DE"/>
    <w:rsid w:val="006E2D27"/>
    <w:rsid w:val="006E2EAA"/>
    <w:rsid w:val="006E31D4"/>
    <w:rsid w:val="006E35D9"/>
    <w:rsid w:val="006E37B0"/>
    <w:rsid w:val="006E3A3A"/>
    <w:rsid w:val="006E4240"/>
    <w:rsid w:val="006E4B5D"/>
    <w:rsid w:val="006E5055"/>
    <w:rsid w:val="006E515B"/>
    <w:rsid w:val="006E677E"/>
    <w:rsid w:val="006E7980"/>
    <w:rsid w:val="006F06AF"/>
    <w:rsid w:val="006F1C28"/>
    <w:rsid w:val="006F622D"/>
    <w:rsid w:val="006F7EF9"/>
    <w:rsid w:val="007000B0"/>
    <w:rsid w:val="00702918"/>
    <w:rsid w:val="007039BF"/>
    <w:rsid w:val="00703E54"/>
    <w:rsid w:val="007044E5"/>
    <w:rsid w:val="007047A8"/>
    <w:rsid w:val="007056D4"/>
    <w:rsid w:val="00705C8A"/>
    <w:rsid w:val="0070746A"/>
    <w:rsid w:val="00710713"/>
    <w:rsid w:val="007112AE"/>
    <w:rsid w:val="00711A2B"/>
    <w:rsid w:val="00713828"/>
    <w:rsid w:val="0071457C"/>
    <w:rsid w:val="007163CC"/>
    <w:rsid w:val="007165B1"/>
    <w:rsid w:val="007174EF"/>
    <w:rsid w:val="00717DF2"/>
    <w:rsid w:val="0072010C"/>
    <w:rsid w:val="007201CF"/>
    <w:rsid w:val="00720387"/>
    <w:rsid w:val="007204C1"/>
    <w:rsid w:val="0072080E"/>
    <w:rsid w:val="007217A8"/>
    <w:rsid w:val="00721830"/>
    <w:rsid w:val="00723BC6"/>
    <w:rsid w:val="00723E51"/>
    <w:rsid w:val="0072401F"/>
    <w:rsid w:val="00725362"/>
    <w:rsid w:val="00725552"/>
    <w:rsid w:val="0072649F"/>
    <w:rsid w:val="007270EE"/>
    <w:rsid w:val="00727604"/>
    <w:rsid w:val="00727C9A"/>
    <w:rsid w:val="00727F78"/>
    <w:rsid w:val="00730277"/>
    <w:rsid w:val="00731DA9"/>
    <w:rsid w:val="00732966"/>
    <w:rsid w:val="007329DA"/>
    <w:rsid w:val="00734349"/>
    <w:rsid w:val="00734649"/>
    <w:rsid w:val="00734885"/>
    <w:rsid w:val="00734DCA"/>
    <w:rsid w:val="00735001"/>
    <w:rsid w:val="0073576C"/>
    <w:rsid w:val="00735CE9"/>
    <w:rsid w:val="00735D61"/>
    <w:rsid w:val="00736360"/>
    <w:rsid w:val="007369B1"/>
    <w:rsid w:val="007370F9"/>
    <w:rsid w:val="00742350"/>
    <w:rsid w:val="0074267A"/>
    <w:rsid w:val="00742879"/>
    <w:rsid w:val="00742C42"/>
    <w:rsid w:val="00744093"/>
    <w:rsid w:val="00744224"/>
    <w:rsid w:val="007442F4"/>
    <w:rsid w:val="007448D0"/>
    <w:rsid w:val="00744C88"/>
    <w:rsid w:val="007452AC"/>
    <w:rsid w:val="0074553D"/>
    <w:rsid w:val="00745709"/>
    <w:rsid w:val="00745882"/>
    <w:rsid w:val="00745DD9"/>
    <w:rsid w:val="00745E2C"/>
    <w:rsid w:val="00746410"/>
    <w:rsid w:val="0074675E"/>
    <w:rsid w:val="00746876"/>
    <w:rsid w:val="007471C0"/>
    <w:rsid w:val="0074724C"/>
    <w:rsid w:val="00747FD2"/>
    <w:rsid w:val="0075002D"/>
    <w:rsid w:val="0075020E"/>
    <w:rsid w:val="00750EEF"/>
    <w:rsid w:val="00752260"/>
    <w:rsid w:val="0075305A"/>
    <w:rsid w:val="00753583"/>
    <w:rsid w:val="0075395B"/>
    <w:rsid w:val="00753F2F"/>
    <w:rsid w:val="007553D3"/>
    <w:rsid w:val="007561E5"/>
    <w:rsid w:val="00756577"/>
    <w:rsid w:val="00757CE8"/>
    <w:rsid w:val="00760852"/>
    <w:rsid w:val="0076277B"/>
    <w:rsid w:val="0076340D"/>
    <w:rsid w:val="0076368F"/>
    <w:rsid w:val="00763D85"/>
    <w:rsid w:val="00764160"/>
    <w:rsid w:val="007645E4"/>
    <w:rsid w:val="00766E41"/>
    <w:rsid w:val="007672C9"/>
    <w:rsid w:val="00767B36"/>
    <w:rsid w:val="007704F5"/>
    <w:rsid w:val="00770655"/>
    <w:rsid w:val="00770956"/>
    <w:rsid w:val="00770D82"/>
    <w:rsid w:val="00771037"/>
    <w:rsid w:val="00771C54"/>
    <w:rsid w:val="00772565"/>
    <w:rsid w:val="00772962"/>
    <w:rsid w:val="00775BFB"/>
    <w:rsid w:val="00776436"/>
    <w:rsid w:val="0077656D"/>
    <w:rsid w:val="00776872"/>
    <w:rsid w:val="0078161D"/>
    <w:rsid w:val="00781A7A"/>
    <w:rsid w:val="00784463"/>
    <w:rsid w:val="00784DB1"/>
    <w:rsid w:val="00785A97"/>
    <w:rsid w:val="00786C79"/>
    <w:rsid w:val="0079055A"/>
    <w:rsid w:val="00791C97"/>
    <w:rsid w:val="0079335D"/>
    <w:rsid w:val="00793A36"/>
    <w:rsid w:val="00793FC4"/>
    <w:rsid w:val="0079435B"/>
    <w:rsid w:val="00795375"/>
    <w:rsid w:val="007954B2"/>
    <w:rsid w:val="007954BB"/>
    <w:rsid w:val="0079583E"/>
    <w:rsid w:val="00795C3A"/>
    <w:rsid w:val="00796897"/>
    <w:rsid w:val="00796F3C"/>
    <w:rsid w:val="007972EE"/>
    <w:rsid w:val="007A12BE"/>
    <w:rsid w:val="007A13EF"/>
    <w:rsid w:val="007A1889"/>
    <w:rsid w:val="007A18C8"/>
    <w:rsid w:val="007A276C"/>
    <w:rsid w:val="007A2FBD"/>
    <w:rsid w:val="007A32FD"/>
    <w:rsid w:val="007A39C6"/>
    <w:rsid w:val="007A4B51"/>
    <w:rsid w:val="007A5215"/>
    <w:rsid w:val="007A5C95"/>
    <w:rsid w:val="007A6B8C"/>
    <w:rsid w:val="007B1455"/>
    <w:rsid w:val="007B28CE"/>
    <w:rsid w:val="007B3134"/>
    <w:rsid w:val="007B4120"/>
    <w:rsid w:val="007B544D"/>
    <w:rsid w:val="007B55DB"/>
    <w:rsid w:val="007B5B59"/>
    <w:rsid w:val="007B6767"/>
    <w:rsid w:val="007C03E8"/>
    <w:rsid w:val="007C1531"/>
    <w:rsid w:val="007C1A88"/>
    <w:rsid w:val="007C3043"/>
    <w:rsid w:val="007C42CF"/>
    <w:rsid w:val="007C4DE8"/>
    <w:rsid w:val="007C5C3D"/>
    <w:rsid w:val="007C6E1E"/>
    <w:rsid w:val="007C75AF"/>
    <w:rsid w:val="007C7C0A"/>
    <w:rsid w:val="007C7FAD"/>
    <w:rsid w:val="007D1583"/>
    <w:rsid w:val="007D1E57"/>
    <w:rsid w:val="007D57C5"/>
    <w:rsid w:val="007D6491"/>
    <w:rsid w:val="007D6607"/>
    <w:rsid w:val="007D6664"/>
    <w:rsid w:val="007D684A"/>
    <w:rsid w:val="007D690C"/>
    <w:rsid w:val="007E0011"/>
    <w:rsid w:val="007E1132"/>
    <w:rsid w:val="007E25A6"/>
    <w:rsid w:val="007E2CD5"/>
    <w:rsid w:val="007E3804"/>
    <w:rsid w:val="007E384E"/>
    <w:rsid w:val="007E45C0"/>
    <w:rsid w:val="007E45CF"/>
    <w:rsid w:val="007E4F18"/>
    <w:rsid w:val="007E5526"/>
    <w:rsid w:val="007E557E"/>
    <w:rsid w:val="007E5CB6"/>
    <w:rsid w:val="007E612A"/>
    <w:rsid w:val="007E6718"/>
    <w:rsid w:val="007E6745"/>
    <w:rsid w:val="007E72B4"/>
    <w:rsid w:val="007E74D2"/>
    <w:rsid w:val="007E7592"/>
    <w:rsid w:val="007F0619"/>
    <w:rsid w:val="007F0C7C"/>
    <w:rsid w:val="007F1047"/>
    <w:rsid w:val="007F2E8B"/>
    <w:rsid w:val="007F3B4A"/>
    <w:rsid w:val="007F3BE4"/>
    <w:rsid w:val="007F3E8F"/>
    <w:rsid w:val="007F42C1"/>
    <w:rsid w:val="007F4376"/>
    <w:rsid w:val="007F4A34"/>
    <w:rsid w:val="007F512B"/>
    <w:rsid w:val="007F530B"/>
    <w:rsid w:val="007F60DD"/>
    <w:rsid w:val="007F6C7F"/>
    <w:rsid w:val="007F785C"/>
    <w:rsid w:val="00800063"/>
    <w:rsid w:val="0080050E"/>
    <w:rsid w:val="008020DF"/>
    <w:rsid w:val="0080254B"/>
    <w:rsid w:val="00804F6D"/>
    <w:rsid w:val="008052E1"/>
    <w:rsid w:val="00806191"/>
    <w:rsid w:val="00806782"/>
    <w:rsid w:val="00806C65"/>
    <w:rsid w:val="00807A2A"/>
    <w:rsid w:val="0081087C"/>
    <w:rsid w:val="00811186"/>
    <w:rsid w:val="00811630"/>
    <w:rsid w:val="00811AAC"/>
    <w:rsid w:val="008122FC"/>
    <w:rsid w:val="0081255C"/>
    <w:rsid w:val="0081311F"/>
    <w:rsid w:val="00813237"/>
    <w:rsid w:val="00813CF7"/>
    <w:rsid w:val="0081514D"/>
    <w:rsid w:val="00815445"/>
    <w:rsid w:val="00815504"/>
    <w:rsid w:val="0081667F"/>
    <w:rsid w:val="0081675E"/>
    <w:rsid w:val="008173A6"/>
    <w:rsid w:val="008176BF"/>
    <w:rsid w:val="00820E10"/>
    <w:rsid w:val="00821103"/>
    <w:rsid w:val="00821693"/>
    <w:rsid w:val="00821B01"/>
    <w:rsid w:val="00821FB4"/>
    <w:rsid w:val="00822462"/>
    <w:rsid w:val="00823E04"/>
    <w:rsid w:val="008257BA"/>
    <w:rsid w:val="00827208"/>
    <w:rsid w:val="008278C4"/>
    <w:rsid w:val="00831506"/>
    <w:rsid w:val="008316D1"/>
    <w:rsid w:val="00831E3C"/>
    <w:rsid w:val="00834513"/>
    <w:rsid w:val="00834F5A"/>
    <w:rsid w:val="00835601"/>
    <w:rsid w:val="00836607"/>
    <w:rsid w:val="008368B7"/>
    <w:rsid w:val="008402F9"/>
    <w:rsid w:val="008415EE"/>
    <w:rsid w:val="00842089"/>
    <w:rsid w:val="008420E2"/>
    <w:rsid w:val="0084217B"/>
    <w:rsid w:val="00842B64"/>
    <w:rsid w:val="00842D76"/>
    <w:rsid w:val="00843446"/>
    <w:rsid w:val="00843A60"/>
    <w:rsid w:val="00843AAD"/>
    <w:rsid w:val="00843C43"/>
    <w:rsid w:val="00844074"/>
    <w:rsid w:val="00844309"/>
    <w:rsid w:val="00845848"/>
    <w:rsid w:val="00845F35"/>
    <w:rsid w:val="00846927"/>
    <w:rsid w:val="008476F2"/>
    <w:rsid w:val="00850400"/>
    <w:rsid w:val="008506F5"/>
    <w:rsid w:val="00850AD6"/>
    <w:rsid w:val="008522D1"/>
    <w:rsid w:val="00852685"/>
    <w:rsid w:val="00853F28"/>
    <w:rsid w:val="0085445A"/>
    <w:rsid w:val="00854D0E"/>
    <w:rsid w:val="00854DDD"/>
    <w:rsid w:val="00855892"/>
    <w:rsid w:val="008560E3"/>
    <w:rsid w:val="00856A1D"/>
    <w:rsid w:val="00856F28"/>
    <w:rsid w:val="00857290"/>
    <w:rsid w:val="00857711"/>
    <w:rsid w:val="008577F5"/>
    <w:rsid w:val="008604C0"/>
    <w:rsid w:val="00862490"/>
    <w:rsid w:val="00862A17"/>
    <w:rsid w:val="00862CF7"/>
    <w:rsid w:val="00862FC5"/>
    <w:rsid w:val="0086452E"/>
    <w:rsid w:val="0086491D"/>
    <w:rsid w:val="008649E0"/>
    <w:rsid w:val="0086570D"/>
    <w:rsid w:val="00865F85"/>
    <w:rsid w:val="00867009"/>
    <w:rsid w:val="00871000"/>
    <w:rsid w:val="00871640"/>
    <w:rsid w:val="00871729"/>
    <w:rsid w:val="008731E6"/>
    <w:rsid w:val="00873246"/>
    <w:rsid w:val="00873889"/>
    <w:rsid w:val="00873A4E"/>
    <w:rsid w:val="00874B26"/>
    <w:rsid w:val="00874F26"/>
    <w:rsid w:val="00876932"/>
    <w:rsid w:val="00876FCF"/>
    <w:rsid w:val="00877E5B"/>
    <w:rsid w:val="00877EC1"/>
    <w:rsid w:val="008804CA"/>
    <w:rsid w:val="00881351"/>
    <w:rsid w:val="008816AD"/>
    <w:rsid w:val="0088247A"/>
    <w:rsid w:val="00884336"/>
    <w:rsid w:val="008850A6"/>
    <w:rsid w:val="00885728"/>
    <w:rsid w:val="00890BAC"/>
    <w:rsid w:val="00891052"/>
    <w:rsid w:val="0089154D"/>
    <w:rsid w:val="00892484"/>
    <w:rsid w:val="00892D4D"/>
    <w:rsid w:val="00892DE7"/>
    <w:rsid w:val="008939CB"/>
    <w:rsid w:val="00893BDF"/>
    <w:rsid w:val="00893E7A"/>
    <w:rsid w:val="0089490B"/>
    <w:rsid w:val="008953AA"/>
    <w:rsid w:val="00895809"/>
    <w:rsid w:val="00895D43"/>
    <w:rsid w:val="00896F73"/>
    <w:rsid w:val="00897284"/>
    <w:rsid w:val="008A0C17"/>
    <w:rsid w:val="008A1F7D"/>
    <w:rsid w:val="008A3E95"/>
    <w:rsid w:val="008A47E7"/>
    <w:rsid w:val="008A4E6D"/>
    <w:rsid w:val="008A4FEC"/>
    <w:rsid w:val="008A6D1B"/>
    <w:rsid w:val="008B2306"/>
    <w:rsid w:val="008B27D0"/>
    <w:rsid w:val="008B2B14"/>
    <w:rsid w:val="008B2DC4"/>
    <w:rsid w:val="008B44AD"/>
    <w:rsid w:val="008B4D8D"/>
    <w:rsid w:val="008B5080"/>
    <w:rsid w:val="008B7143"/>
    <w:rsid w:val="008B788D"/>
    <w:rsid w:val="008C25B7"/>
    <w:rsid w:val="008C30D9"/>
    <w:rsid w:val="008C340D"/>
    <w:rsid w:val="008C5767"/>
    <w:rsid w:val="008C6159"/>
    <w:rsid w:val="008C6A4C"/>
    <w:rsid w:val="008C6B2A"/>
    <w:rsid w:val="008C750C"/>
    <w:rsid w:val="008C7C36"/>
    <w:rsid w:val="008D0B2D"/>
    <w:rsid w:val="008D17B3"/>
    <w:rsid w:val="008D2BFD"/>
    <w:rsid w:val="008D2FBE"/>
    <w:rsid w:val="008D3598"/>
    <w:rsid w:val="008D4D9E"/>
    <w:rsid w:val="008D4F8B"/>
    <w:rsid w:val="008D60D6"/>
    <w:rsid w:val="008D667A"/>
    <w:rsid w:val="008E051B"/>
    <w:rsid w:val="008E05DE"/>
    <w:rsid w:val="008E07D8"/>
    <w:rsid w:val="008E2299"/>
    <w:rsid w:val="008E2473"/>
    <w:rsid w:val="008E2E01"/>
    <w:rsid w:val="008E4919"/>
    <w:rsid w:val="008E5FF4"/>
    <w:rsid w:val="008E66E0"/>
    <w:rsid w:val="008E7688"/>
    <w:rsid w:val="008E7869"/>
    <w:rsid w:val="008F0DC9"/>
    <w:rsid w:val="008F0F02"/>
    <w:rsid w:val="008F203A"/>
    <w:rsid w:val="008F3E75"/>
    <w:rsid w:val="008F4163"/>
    <w:rsid w:val="008F44EC"/>
    <w:rsid w:val="008F465B"/>
    <w:rsid w:val="008F49DC"/>
    <w:rsid w:val="008F5B05"/>
    <w:rsid w:val="008F5D9E"/>
    <w:rsid w:val="008F5F68"/>
    <w:rsid w:val="008F6A19"/>
    <w:rsid w:val="008F6DFE"/>
    <w:rsid w:val="008F74A4"/>
    <w:rsid w:val="008F7C94"/>
    <w:rsid w:val="008F7DB3"/>
    <w:rsid w:val="00900B19"/>
    <w:rsid w:val="009027F3"/>
    <w:rsid w:val="00902D07"/>
    <w:rsid w:val="00903B4A"/>
    <w:rsid w:val="00904948"/>
    <w:rsid w:val="009051DA"/>
    <w:rsid w:val="0090564D"/>
    <w:rsid w:val="00905799"/>
    <w:rsid w:val="009061E2"/>
    <w:rsid w:val="00906A67"/>
    <w:rsid w:val="00907BA2"/>
    <w:rsid w:val="00907FB6"/>
    <w:rsid w:val="00910043"/>
    <w:rsid w:val="009109D6"/>
    <w:rsid w:val="00910AC0"/>
    <w:rsid w:val="00911F4E"/>
    <w:rsid w:val="00913CCF"/>
    <w:rsid w:val="00914C33"/>
    <w:rsid w:val="00914CC3"/>
    <w:rsid w:val="009164E5"/>
    <w:rsid w:val="00917623"/>
    <w:rsid w:val="00917B9C"/>
    <w:rsid w:val="00920759"/>
    <w:rsid w:val="00920942"/>
    <w:rsid w:val="00922B99"/>
    <w:rsid w:val="0092403B"/>
    <w:rsid w:val="00925C82"/>
    <w:rsid w:val="009262C3"/>
    <w:rsid w:val="00926F1F"/>
    <w:rsid w:val="00927093"/>
    <w:rsid w:val="00927140"/>
    <w:rsid w:val="0092721B"/>
    <w:rsid w:val="0092740F"/>
    <w:rsid w:val="00930267"/>
    <w:rsid w:val="0093062A"/>
    <w:rsid w:val="00931948"/>
    <w:rsid w:val="00931CFA"/>
    <w:rsid w:val="00933B3D"/>
    <w:rsid w:val="00934183"/>
    <w:rsid w:val="00935BF8"/>
    <w:rsid w:val="00936135"/>
    <w:rsid w:val="0093738D"/>
    <w:rsid w:val="009409B1"/>
    <w:rsid w:val="00941593"/>
    <w:rsid w:val="00943106"/>
    <w:rsid w:val="009434D9"/>
    <w:rsid w:val="00944962"/>
    <w:rsid w:val="00944C72"/>
    <w:rsid w:val="00944FE1"/>
    <w:rsid w:val="009472F7"/>
    <w:rsid w:val="00947989"/>
    <w:rsid w:val="0095142C"/>
    <w:rsid w:val="00952770"/>
    <w:rsid w:val="009535E7"/>
    <w:rsid w:val="009545CC"/>
    <w:rsid w:val="009556FC"/>
    <w:rsid w:val="00956DD9"/>
    <w:rsid w:val="00957F65"/>
    <w:rsid w:val="00960631"/>
    <w:rsid w:val="009607E5"/>
    <w:rsid w:val="009639DA"/>
    <w:rsid w:val="00964972"/>
    <w:rsid w:val="00964F39"/>
    <w:rsid w:val="009650DE"/>
    <w:rsid w:val="00967CE5"/>
    <w:rsid w:val="00967E3A"/>
    <w:rsid w:val="00971233"/>
    <w:rsid w:val="00971B91"/>
    <w:rsid w:val="009721D7"/>
    <w:rsid w:val="00973299"/>
    <w:rsid w:val="00973A3D"/>
    <w:rsid w:val="00975E40"/>
    <w:rsid w:val="00975E89"/>
    <w:rsid w:val="00975F38"/>
    <w:rsid w:val="0097658B"/>
    <w:rsid w:val="00976CC4"/>
    <w:rsid w:val="00977C5E"/>
    <w:rsid w:val="00980078"/>
    <w:rsid w:val="00980589"/>
    <w:rsid w:val="00980E0F"/>
    <w:rsid w:val="0098579E"/>
    <w:rsid w:val="009865A6"/>
    <w:rsid w:val="00987614"/>
    <w:rsid w:val="00987F31"/>
    <w:rsid w:val="00990060"/>
    <w:rsid w:val="009901B8"/>
    <w:rsid w:val="00991D4E"/>
    <w:rsid w:val="009924AD"/>
    <w:rsid w:val="009927F8"/>
    <w:rsid w:val="00992A5D"/>
    <w:rsid w:val="0099463D"/>
    <w:rsid w:val="0099490A"/>
    <w:rsid w:val="0099578A"/>
    <w:rsid w:val="00995941"/>
    <w:rsid w:val="00995F6B"/>
    <w:rsid w:val="00996B91"/>
    <w:rsid w:val="00997954"/>
    <w:rsid w:val="009A238B"/>
    <w:rsid w:val="009A28DA"/>
    <w:rsid w:val="009A3211"/>
    <w:rsid w:val="009A594B"/>
    <w:rsid w:val="009A6AE7"/>
    <w:rsid w:val="009A6B7E"/>
    <w:rsid w:val="009A70ED"/>
    <w:rsid w:val="009B024E"/>
    <w:rsid w:val="009B07B1"/>
    <w:rsid w:val="009B0851"/>
    <w:rsid w:val="009B317D"/>
    <w:rsid w:val="009B5E96"/>
    <w:rsid w:val="009B5EE7"/>
    <w:rsid w:val="009B6D06"/>
    <w:rsid w:val="009B71DE"/>
    <w:rsid w:val="009B734E"/>
    <w:rsid w:val="009B7607"/>
    <w:rsid w:val="009C04AD"/>
    <w:rsid w:val="009C04DB"/>
    <w:rsid w:val="009C0C5C"/>
    <w:rsid w:val="009C0CF8"/>
    <w:rsid w:val="009C0D5D"/>
    <w:rsid w:val="009C1D09"/>
    <w:rsid w:val="009C363A"/>
    <w:rsid w:val="009C48A5"/>
    <w:rsid w:val="009C4AF6"/>
    <w:rsid w:val="009C4DCD"/>
    <w:rsid w:val="009C4DDA"/>
    <w:rsid w:val="009C5D39"/>
    <w:rsid w:val="009C7A15"/>
    <w:rsid w:val="009C7E8A"/>
    <w:rsid w:val="009D0081"/>
    <w:rsid w:val="009D0CD4"/>
    <w:rsid w:val="009D0EFD"/>
    <w:rsid w:val="009D1E01"/>
    <w:rsid w:val="009D2668"/>
    <w:rsid w:val="009D2A74"/>
    <w:rsid w:val="009D2A80"/>
    <w:rsid w:val="009D3075"/>
    <w:rsid w:val="009D32A9"/>
    <w:rsid w:val="009D5031"/>
    <w:rsid w:val="009D515E"/>
    <w:rsid w:val="009D6D5E"/>
    <w:rsid w:val="009D7E63"/>
    <w:rsid w:val="009E1080"/>
    <w:rsid w:val="009E132F"/>
    <w:rsid w:val="009E186A"/>
    <w:rsid w:val="009E21FE"/>
    <w:rsid w:val="009E2746"/>
    <w:rsid w:val="009E27FA"/>
    <w:rsid w:val="009E50C8"/>
    <w:rsid w:val="009E5609"/>
    <w:rsid w:val="009E5DAE"/>
    <w:rsid w:val="009E78E8"/>
    <w:rsid w:val="009E7921"/>
    <w:rsid w:val="009F048B"/>
    <w:rsid w:val="009F0B70"/>
    <w:rsid w:val="009F0BFF"/>
    <w:rsid w:val="009F0C7F"/>
    <w:rsid w:val="009F1C43"/>
    <w:rsid w:val="009F50E4"/>
    <w:rsid w:val="009F5331"/>
    <w:rsid w:val="009F556A"/>
    <w:rsid w:val="009F7854"/>
    <w:rsid w:val="00A004DD"/>
    <w:rsid w:val="00A00E84"/>
    <w:rsid w:val="00A04014"/>
    <w:rsid w:val="00A04FF8"/>
    <w:rsid w:val="00A05806"/>
    <w:rsid w:val="00A06A9F"/>
    <w:rsid w:val="00A107D8"/>
    <w:rsid w:val="00A10E74"/>
    <w:rsid w:val="00A1134C"/>
    <w:rsid w:val="00A11CBB"/>
    <w:rsid w:val="00A12356"/>
    <w:rsid w:val="00A13AD2"/>
    <w:rsid w:val="00A16FF9"/>
    <w:rsid w:val="00A204C1"/>
    <w:rsid w:val="00A22446"/>
    <w:rsid w:val="00A22ECE"/>
    <w:rsid w:val="00A230EB"/>
    <w:rsid w:val="00A24D2B"/>
    <w:rsid w:val="00A25246"/>
    <w:rsid w:val="00A25AE8"/>
    <w:rsid w:val="00A25DF6"/>
    <w:rsid w:val="00A27447"/>
    <w:rsid w:val="00A2767C"/>
    <w:rsid w:val="00A2791A"/>
    <w:rsid w:val="00A302BB"/>
    <w:rsid w:val="00A3129A"/>
    <w:rsid w:val="00A31E03"/>
    <w:rsid w:val="00A32525"/>
    <w:rsid w:val="00A32A9A"/>
    <w:rsid w:val="00A34406"/>
    <w:rsid w:val="00A348EC"/>
    <w:rsid w:val="00A34A83"/>
    <w:rsid w:val="00A3540B"/>
    <w:rsid w:val="00A35D8D"/>
    <w:rsid w:val="00A37266"/>
    <w:rsid w:val="00A37319"/>
    <w:rsid w:val="00A3737C"/>
    <w:rsid w:val="00A40515"/>
    <w:rsid w:val="00A41A14"/>
    <w:rsid w:val="00A43CED"/>
    <w:rsid w:val="00A44811"/>
    <w:rsid w:val="00A45E8C"/>
    <w:rsid w:val="00A50224"/>
    <w:rsid w:val="00A504DF"/>
    <w:rsid w:val="00A51424"/>
    <w:rsid w:val="00A521B4"/>
    <w:rsid w:val="00A527DC"/>
    <w:rsid w:val="00A53271"/>
    <w:rsid w:val="00A5434D"/>
    <w:rsid w:val="00A56908"/>
    <w:rsid w:val="00A57484"/>
    <w:rsid w:val="00A57F8C"/>
    <w:rsid w:val="00A6010F"/>
    <w:rsid w:val="00A60D75"/>
    <w:rsid w:val="00A60DD0"/>
    <w:rsid w:val="00A60EBB"/>
    <w:rsid w:val="00A62C8A"/>
    <w:rsid w:val="00A62F1F"/>
    <w:rsid w:val="00A635F5"/>
    <w:rsid w:val="00A63D73"/>
    <w:rsid w:val="00A63DCD"/>
    <w:rsid w:val="00A64B75"/>
    <w:rsid w:val="00A6542C"/>
    <w:rsid w:val="00A6548A"/>
    <w:rsid w:val="00A65BD0"/>
    <w:rsid w:val="00A667CC"/>
    <w:rsid w:val="00A67B7B"/>
    <w:rsid w:val="00A70E9E"/>
    <w:rsid w:val="00A71E04"/>
    <w:rsid w:val="00A72F75"/>
    <w:rsid w:val="00A734D5"/>
    <w:rsid w:val="00A73718"/>
    <w:rsid w:val="00A75AF3"/>
    <w:rsid w:val="00A774A5"/>
    <w:rsid w:val="00A802CA"/>
    <w:rsid w:val="00A803D4"/>
    <w:rsid w:val="00A80E26"/>
    <w:rsid w:val="00A811CE"/>
    <w:rsid w:val="00A816E0"/>
    <w:rsid w:val="00A818EA"/>
    <w:rsid w:val="00A81AA9"/>
    <w:rsid w:val="00A81E50"/>
    <w:rsid w:val="00A8307D"/>
    <w:rsid w:val="00A835B9"/>
    <w:rsid w:val="00A83C14"/>
    <w:rsid w:val="00A84A91"/>
    <w:rsid w:val="00A85BD4"/>
    <w:rsid w:val="00A85D52"/>
    <w:rsid w:val="00A8627D"/>
    <w:rsid w:val="00A90C77"/>
    <w:rsid w:val="00A92DEF"/>
    <w:rsid w:val="00A92EBD"/>
    <w:rsid w:val="00A930E1"/>
    <w:rsid w:val="00A93453"/>
    <w:rsid w:val="00A93474"/>
    <w:rsid w:val="00A9363E"/>
    <w:rsid w:val="00A94207"/>
    <w:rsid w:val="00A94909"/>
    <w:rsid w:val="00A94C6B"/>
    <w:rsid w:val="00A9518C"/>
    <w:rsid w:val="00A9678C"/>
    <w:rsid w:val="00A96AF4"/>
    <w:rsid w:val="00A96BB7"/>
    <w:rsid w:val="00A97340"/>
    <w:rsid w:val="00AA00C5"/>
    <w:rsid w:val="00AA0335"/>
    <w:rsid w:val="00AA077D"/>
    <w:rsid w:val="00AA1C5B"/>
    <w:rsid w:val="00AA1DF9"/>
    <w:rsid w:val="00AA316B"/>
    <w:rsid w:val="00AA5336"/>
    <w:rsid w:val="00AA5EC0"/>
    <w:rsid w:val="00AA65F0"/>
    <w:rsid w:val="00AA7A3A"/>
    <w:rsid w:val="00AB033E"/>
    <w:rsid w:val="00AB04CD"/>
    <w:rsid w:val="00AB2548"/>
    <w:rsid w:val="00AB326F"/>
    <w:rsid w:val="00AB3AE5"/>
    <w:rsid w:val="00AB40BC"/>
    <w:rsid w:val="00AB467F"/>
    <w:rsid w:val="00AB476B"/>
    <w:rsid w:val="00AB4CC1"/>
    <w:rsid w:val="00AB533F"/>
    <w:rsid w:val="00AB540A"/>
    <w:rsid w:val="00AB544D"/>
    <w:rsid w:val="00AB6A6E"/>
    <w:rsid w:val="00AC060F"/>
    <w:rsid w:val="00AC3EC4"/>
    <w:rsid w:val="00AC4581"/>
    <w:rsid w:val="00AC4848"/>
    <w:rsid w:val="00AC4EB2"/>
    <w:rsid w:val="00AC592E"/>
    <w:rsid w:val="00AC6BD4"/>
    <w:rsid w:val="00AC6DFD"/>
    <w:rsid w:val="00AC6FFC"/>
    <w:rsid w:val="00AC7A0C"/>
    <w:rsid w:val="00AD1F0A"/>
    <w:rsid w:val="00AD25A8"/>
    <w:rsid w:val="00AD2D69"/>
    <w:rsid w:val="00AD2DC4"/>
    <w:rsid w:val="00AD378E"/>
    <w:rsid w:val="00AD4021"/>
    <w:rsid w:val="00AD442F"/>
    <w:rsid w:val="00AD4639"/>
    <w:rsid w:val="00AD6365"/>
    <w:rsid w:val="00AD6507"/>
    <w:rsid w:val="00AD6F20"/>
    <w:rsid w:val="00AD6F26"/>
    <w:rsid w:val="00AD7253"/>
    <w:rsid w:val="00AD7A0F"/>
    <w:rsid w:val="00AD7C3A"/>
    <w:rsid w:val="00AE07B4"/>
    <w:rsid w:val="00AE153D"/>
    <w:rsid w:val="00AE1964"/>
    <w:rsid w:val="00AE348A"/>
    <w:rsid w:val="00AE3AA9"/>
    <w:rsid w:val="00AE3EB0"/>
    <w:rsid w:val="00AE4D8A"/>
    <w:rsid w:val="00AE510F"/>
    <w:rsid w:val="00AE5986"/>
    <w:rsid w:val="00AE64C5"/>
    <w:rsid w:val="00AE6BFC"/>
    <w:rsid w:val="00AE6E3D"/>
    <w:rsid w:val="00AE73A8"/>
    <w:rsid w:val="00AE7E14"/>
    <w:rsid w:val="00AF009C"/>
    <w:rsid w:val="00AF12D1"/>
    <w:rsid w:val="00AF1C52"/>
    <w:rsid w:val="00AF3BD8"/>
    <w:rsid w:val="00AF477C"/>
    <w:rsid w:val="00AF5682"/>
    <w:rsid w:val="00AF6019"/>
    <w:rsid w:val="00AF70CA"/>
    <w:rsid w:val="00AF7E4A"/>
    <w:rsid w:val="00B00F98"/>
    <w:rsid w:val="00B01587"/>
    <w:rsid w:val="00B01905"/>
    <w:rsid w:val="00B02D6C"/>
    <w:rsid w:val="00B03F34"/>
    <w:rsid w:val="00B044C4"/>
    <w:rsid w:val="00B05A6F"/>
    <w:rsid w:val="00B06701"/>
    <w:rsid w:val="00B073C1"/>
    <w:rsid w:val="00B106A4"/>
    <w:rsid w:val="00B1072B"/>
    <w:rsid w:val="00B115D1"/>
    <w:rsid w:val="00B11B1C"/>
    <w:rsid w:val="00B1387D"/>
    <w:rsid w:val="00B14F60"/>
    <w:rsid w:val="00B15941"/>
    <w:rsid w:val="00B15FFD"/>
    <w:rsid w:val="00B163E6"/>
    <w:rsid w:val="00B163E7"/>
    <w:rsid w:val="00B16E63"/>
    <w:rsid w:val="00B17BE8"/>
    <w:rsid w:val="00B20CFC"/>
    <w:rsid w:val="00B21701"/>
    <w:rsid w:val="00B21F57"/>
    <w:rsid w:val="00B21FD8"/>
    <w:rsid w:val="00B23C40"/>
    <w:rsid w:val="00B246F1"/>
    <w:rsid w:val="00B25668"/>
    <w:rsid w:val="00B25DFA"/>
    <w:rsid w:val="00B274DF"/>
    <w:rsid w:val="00B275AF"/>
    <w:rsid w:val="00B33E63"/>
    <w:rsid w:val="00B33F3F"/>
    <w:rsid w:val="00B34AD4"/>
    <w:rsid w:val="00B358BC"/>
    <w:rsid w:val="00B361C6"/>
    <w:rsid w:val="00B36820"/>
    <w:rsid w:val="00B36BEC"/>
    <w:rsid w:val="00B37367"/>
    <w:rsid w:val="00B40BD7"/>
    <w:rsid w:val="00B40EB7"/>
    <w:rsid w:val="00B42E23"/>
    <w:rsid w:val="00B43E36"/>
    <w:rsid w:val="00B440FD"/>
    <w:rsid w:val="00B443A5"/>
    <w:rsid w:val="00B450AA"/>
    <w:rsid w:val="00B46804"/>
    <w:rsid w:val="00B46A72"/>
    <w:rsid w:val="00B471A0"/>
    <w:rsid w:val="00B47914"/>
    <w:rsid w:val="00B47A1C"/>
    <w:rsid w:val="00B50155"/>
    <w:rsid w:val="00B503D3"/>
    <w:rsid w:val="00B50445"/>
    <w:rsid w:val="00B504E1"/>
    <w:rsid w:val="00B50E3F"/>
    <w:rsid w:val="00B5104D"/>
    <w:rsid w:val="00B518B0"/>
    <w:rsid w:val="00B51E5F"/>
    <w:rsid w:val="00B525D8"/>
    <w:rsid w:val="00B53113"/>
    <w:rsid w:val="00B532F0"/>
    <w:rsid w:val="00B53B8F"/>
    <w:rsid w:val="00B53E58"/>
    <w:rsid w:val="00B54586"/>
    <w:rsid w:val="00B55096"/>
    <w:rsid w:val="00B55291"/>
    <w:rsid w:val="00B55CF6"/>
    <w:rsid w:val="00B56377"/>
    <w:rsid w:val="00B56AB9"/>
    <w:rsid w:val="00B6020B"/>
    <w:rsid w:val="00B609F2"/>
    <w:rsid w:val="00B60FAE"/>
    <w:rsid w:val="00B6152F"/>
    <w:rsid w:val="00B6230B"/>
    <w:rsid w:val="00B6253E"/>
    <w:rsid w:val="00B649B5"/>
    <w:rsid w:val="00B6573F"/>
    <w:rsid w:val="00B664B0"/>
    <w:rsid w:val="00B702B2"/>
    <w:rsid w:val="00B70FCF"/>
    <w:rsid w:val="00B71C04"/>
    <w:rsid w:val="00B72B77"/>
    <w:rsid w:val="00B72F87"/>
    <w:rsid w:val="00B73401"/>
    <w:rsid w:val="00B735B4"/>
    <w:rsid w:val="00B74C1B"/>
    <w:rsid w:val="00B75546"/>
    <w:rsid w:val="00B75829"/>
    <w:rsid w:val="00B75C3A"/>
    <w:rsid w:val="00B75E44"/>
    <w:rsid w:val="00B76069"/>
    <w:rsid w:val="00B76D0E"/>
    <w:rsid w:val="00B77BD3"/>
    <w:rsid w:val="00B77DD3"/>
    <w:rsid w:val="00B80418"/>
    <w:rsid w:val="00B81DCF"/>
    <w:rsid w:val="00B825A2"/>
    <w:rsid w:val="00B82E09"/>
    <w:rsid w:val="00B8325F"/>
    <w:rsid w:val="00B832AA"/>
    <w:rsid w:val="00B83CF4"/>
    <w:rsid w:val="00B84190"/>
    <w:rsid w:val="00B85A94"/>
    <w:rsid w:val="00B86C0D"/>
    <w:rsid w:val="00B87C21"/>
    <w:rsid w:val="00B90624"/>
    <w:rsid w:val="00B91085"/>
    <w:rsid w:val="00B911ED"/>
    <w:rsid w:val="00B91932"/>
    <w:rsid w:val="00B92F46"/>
    <w:rsid w:val="00B936F5"/>
    <w:rsid w:val="00B94839"/>
    <w:rsid w:val="00B9501E"/>
    <w:rsid w:val="00B95970"/>
    <w:rsid w:val="00B963DA"/>
    <w:rsid w:val="00B972B5"/>
    <w:rsid w:val="00B97B67"/>
    <w:rsid w:val="00BA0662"/>
    <w:rsid w:val="00BA0D83"/>
    <w:rsid w:val="00BA1C06"/>
    <w:rsid w:val="00BA29A8"/>
    <w:rsid w:val="00BA3226"/>
    <w:rsid w:val="00BA35A0"/>
    <w:rsid w:val="00BA3706"/>
    <w:rsid w:val="00BA4529"/>
    <w:rsid w:val="00BA4B21"/>
    <w:rsid w:val="00BA5F1F"/>
    <w:rsid w:val="00BA604A"/>
    <w:rsid w:val="00BA647A"/>
    <w:rsid w:val="00BA7DE9"/>
    <w:rsid w:val="00BB0A2B"/>
    <w:rsid w:val="00BB1DA3"/>
    <w:rsid w:val="00BB287F"/>
    <w:rsid w:val="00BB3C87"/>
    <w:rsid w:val="00BB568D"/>
    <w:rsid w:val="00BB661D"/>
    <w:rsid w:val="00BB6A85"/>
    <w:rsid w:val="00BB6F0A"/>
    <w:rsid w:val="00BB791C"/>
    <w:rsid w:val="00BB7B09"/>
    <w:rsid w:val="00BC086A"/>
    <w:rsid w:val="00BC28D3"/>
    <w:rsid w:val="00BC3273"/>
    <w:rsid w:val="00BC3D3A"/>
    <w:rsid w:val="00BC44B7"/>
    <w:rsid w:val="00BC4CC0"/>
    <w:rsid w:val="00BC5303"/>
    <w:rsid w:val="00BC6E18"/>
    <w:rsid w:val="00BC7508"/>
    <w:rsid w:val="00BD05DE"/>
    <w:rsid w:val="00BD0649"/>
    <w:rsid w:val="00BD06BC"/>
    <w:rsid w:val="00BD0909"/>
    <w:rsid w:val="00BD110E"/>
    <w:rsid w:val="00BD13D9"/>
    <w:rsid w:val="00BD1849"/>
    <w:rsid w:val="00BD2D94"/>
    <w:rsid w:val="00BD3530"/>
    <w:rsid w:val="00BD4C7B"/>
    <w:rsid w:val="00BD4F35"/>
    <w:rsid w:val="00BD526B"/>
    <w:rsid w:val="00BD5693"/>
    <w:rsid w:val="00BD5BEB"/>
    <w:rsid w:val="00BD6E86"/>
    <w:rsid w:val="00BD7186"/>
    <w:rsid w:val="00BD74C3"/>
    <w:rsid w:val="00BD7759"/>
    <w:rsid w:val="00BD77B2"/>
    <w:rsid w:val="00BD7CC4"/>
    <w:rsid w:val="00BE00C3"/>
    <w:rsid w:val="00BE0EC7"/>
    <w:rsid w:val="00BE1534"/>
    <w:rsid w:val="00BE174E"/>
    <w:rsid w:val="00BE1DFB"/>
    <w:rsid w:val="00BE3A8A"/>
    <w:rsid w:val="00BE419B"/>
    <w:rsid w:val="00BE4511"/>
    <w:rsid w:val="00BE4F6F"/>
    <w:rsid w:val="00BE6B42"/>
    <w:rsid w:val="00BE6CF5"/>
    <w:rsid w:val="00BE6E47"/>
    <w:rsid w:val="00BE7377"/>
    <w:rsid w:val="00BE75BF"/>
    <w:rsid w:val="00BE7C3D"/>
    <w:rsid w:val="00BE7CBD"/>
    <w:rsid w:val="00BF02B1"/>
    <w:rsid w:val="00BF03C6"/>
    <w:rsid w:val="00BF3CF2"/>
    <w:rsid w:val="00BF47C3"/>
    <w:rsid w:val="00BF4D40"/>
    <w:rsid w:val="00BF4F2B"/>
    <w:rsid w:val="00BF67BF"/>
    <w:rsid w:val="00BF6CC9"/>
    <w:rsid w:val="00BF7B9C"/>
    <w:rsid w:val="00C0002A"/>
    <w:rsid w:val="00C0036C"/>
    <w:rsid w:val="00C00434"/>
    <w:rsid w:val="00C006D6"/>
    <w:rsid w:val="00C01FF1"/>
    <w:rsid w:val="00C02122"/>
    <w:rsid w:val="00C0286D"/>
    <w:rsid w:val="00C0297A"/>
    <w:rsid w:val="00C0471D"/>
    <w:rsid w:val="00C05903"/>
    <w:rsid w:val="00C05BF2"/>
    <w:rsid w:val="00C06806"/>
    <w:rsid w:val="00C06F72"/>
    <w:rsid w:val="00C07525"/>
    <w:rsid w:val="00C10171"/>
    <w:rsid w:val="00C105D9"/>
    <w:rsid w:val="00C10E74"/>
    <w:rsid w:val="00C15A8C"/>
    <w:rsid w:val="00C17715"/>
    <w:rsid w:val="00C21003"/>
    <w:rsid w:val="00C224ED"/>
    <w:rsid w:val="00C22F8E"/>
    <w:rsid w:val="00C23139"/>
    <w:rsid w:val="00C23ABB"/>
    <w:rsid w:val="00C24041"/>
    <w:rsid w:val="00C24076"/>
    <w:rsid w:val="00C245D8"/>
    <w:rsid w:val="00C24D4C"/>
    <w:rsid w:val="00C257FE"/>
    <w:rsid w:val="00C25E88"/>
    <w:rsid w:val="00C25E91"/>
    <w:rsid w:val="00C2648D"/>
    <w:rsid w:val="00C3033A"/>
    <w:rsid w:val="00C306AE"/>
    <w:rsid w:val="00C30D12"/>
    <w:rsid w:val="00C31D42"/>
    <w:rsid w:val="00C34B44"/>
    <w:rsid w:val="00C3529E"/>
    <w:rsid w:val="00C35567"/>
    <w:rsid w:val="00C35A52"/>
    <w:rsid w:val="00C3610B"/>
    <w:rsid w:val="00C371CC"/>
    <w:rsid w:val="00C37C5E"/>
    <w:rsid w:val="00C4295F"/>
    <w:rsid w:val="00C432F1"/>
    <w:rsid w:val="00C436E6"/>
    <w:rsid w:val="00C44CBD"/>
    <w:rsid w:val="00C4504D"/>
    <w:rsid w:val="00C4533F"/>
    <w:rsid w:val="00C45621"/>
    <w:rsid w:val="00C45641"/>
    <w:rsid w:val="00C46280"/>
    <w:rsid w:val="00C476FC"/>
    <w:rsid w:val="00C50070"/>
    <w:rsid w:val="00C51D2A"/>
    <w:rsid w:val="00C52794"/>
    <w:rsid w:val="00C52C10"/>
    <w:rsid w:val="00C53059"/>
    <w:rsid w:val="00C53253"/>
    <w:rsid w:val="00C535B1"/>
    <w:rsid w:val="00C53778"/>
    <w:rsid w:val="00C53FD7"/>
    <w:rsid w:val="00C551F6"/>
    <w:rsid w:val="00C55704"/>
    <w:rsid w:val="00C57497"/>
    <w:rsid w:val="00C57B37"/>
    <w:rsid w:val="00C60A8A"/>
    <w:rsid w:val="00C617D6"/>
    <w:rsid w:val="00C621DE"/>
    <w:rsid w:val="00C622AC"/>
    <w:rsid w:val="00C62F34"/>
    <w:rsid w:val="00C63196"/>
    <w:rsid w:val="00C635F3"/>
    <w:rsid w:val="00C64348"/>
    <w:rsid w:val="00C648A0"/>
    <w:rsid w:val="00C65B53"/>
    <w:rsid w:val="00C66F17"/>
    <w:rsid w:val="00C67432"/>
    <w:rsid w:val="00C67E59"/>
    <w:rsid w:val="00C70731"/>
    <w:rsid w:val="00C707D7"/>
    <w:rsid w:val="00C70985"/>
    <w:rsid w:val="00C71D23"/>
    <w:rsid w:val="00C72B4B"/>
    <w:rsid w:val="00C73304"/>
    <w:rsid w:val="00C73562"/>
    <w:rsid w:val="00C74865"/>
    <w:rsid w:val="00C74D1B"/>
    <w:rsid w:val="00C764CB"/>
    <w:rsid w:val="00C77675"/>
    <w:rsid w:val="00C80C0C"/>
    <w:rsid w:val="00C80C5E"/>
    <w:rsid w:val="00C80D39"/>
    <w:rsid w:val="00C80D9B"/>
    <w:rsid w:val="00C80E8E"/>
    <w:rsid w:val="00C811AF"/>
    <w:rsid w:val="00C82E8E"/>
    <w:rsid w:val="00C830AF"/>
    <w:rsid w:val="00C837CC"/>
    <w:rsid w:val="00C83D37"/>
    <w:rsid w:val="00C86480"/>
    <w:rsid w:val="00C86D3A"/>
    <w:rsid w:val="00C87215"/>
    <w:rsid w:val="00C87588"/>
    <w:rsid w:val="00C8763B"/>
    <w:rsid w:val="00C87ADE"/>
    <w:rsid w:val="00C9053D"/>
    <w:rsid w:val="00C9060F"/>
    <w:rsid w:val="00C91F40"/>
    <w:rsid w:val="00C92344"/>
    <w:rsid w:val="00C92994"/>
    <w:rsid w:val="00C92C64"/>
    <w:rsid w:val="00C942DF"/>
    <w:rsid w:val="00C94415"/>
    <w:rsid w:val="00C94717"/>
    <w:rsid w:val="00C94DA1"/>
    <w:rsid w:val="00C9639C"/>
    <w:rsid w:val="00C964AA"/>
    <w:rsid w:val="00C97083"/>
    <w:rsid w:val="00C97BFC"/>
    <w:rsid w:val="00CA1508"/>
    <w:rsid w:val="00CA2857"/>
    <w:rsid w:val="00CA2BAF"/>
    <w:rsid w:val="00CA40E2"/>
    <w:rsid w:val="00CA4593"/>
    <w:rsid w:val="00CA5153"/>
    <w:rsid w:val="00CA52F5"/>
    <w:rsid w:val="00CA56F1"/>
    <w:rsid w:val="00CA5CA7"/>
    <w:rsid w:val="00CA69D0"/>
    <w:rsid w:val="00CA7437"/>
    <w:rsid w:val="00CB062D"/>
    <w:rsid w:val="00CB2218"/>
    <w:rsid w:val="00CB28E2"/>
    <w:rsid w:val="00CB2E38"/>
    <w:rsid w:val="00CB2E49"/>
    <w:rsid w:val="00CB2F45"/>
    <w:rsid w:val="00CB36F6"/>
    <w:rsid w:val="00CB4552"/>
    <w:rsid w:val="00CB49FA"/>
    <w:rsid w:val="00CB5CE1"/>
    <w:rsid w:val="00CB7E56"/>
    <w:rsid w:val="00CC02DD"/>
    <w:rsid w:val="00CC0E5F"/>
    <w:rsid w:val="00CC2C37"/>
    <w:rsid w:val="00CC2CE0"/>
    <w:rsid w:val="00CC7EBA"/>
    <w:rsid w:val="00CD004F"/>
    <w:rsid w:val="00CD01DC"/>
    <w:rsid w:val="00CD046C"/>
    <w:rsid w:val="00CD0486"/>
    <w:rsid w:val="00CD0CB3"/>
    <w:rsid w:val="00CD0DBE"/>
    <w:rsid w:val="00CD11E4"/>
    <w:rsid w:val="00CD200B"/>
    <w:rsid w:val="00CD3C57"/>
    <w:rsid w:val="00CD4703"/>
    <w:rsid w:val="00CD54F3"/>
    <w:rsid w:val="00CD6AB3"/>
    <w:rsid w:val="00CD6B63"/>
    <w:rsid w:val="00CD72A5"/>
    <w:rsid w:val="00CE0176"/>
    <w:rsid w:val="00CE0DCC"/>
    <w:rsid w:val="00CE1A99"/>
    <w:rsid w:val="00CE41D1"/>
    <w:rsid w:val="00CE4DEA"/>
    <w:rsid w:val="00CE5073"/>
    <w:rsid w:val="00CE569C"/>
    <w:rsid w:val="00CE58E5"/>
    <w:rsid w:val="00CE5D13"/>
    <w:rsid w:val="00CE6336"/>
    <w:rsid w:val="00CE66F0"/>
    <w:rsid w:val="00CE6718"/>
    <w:rsid w:val="00CE69C8"/>
    <w:rsid w:val="00CE6AB1"/>
    <w:rsid w:val="00CE778F"/>
    <w:rsid w:val="00CF0F55"/>
    <w:rsid w:val="00CF16FB"/>
    <w:rsid w:val="00CF224D"/>
    <w:rsid w:val="00CF75A6"/>
    <w:rsid w:val="00CF7B26"/>
    <w:rsid w:val="00D001F3"/>
    <w:rsid w:val="00D028AD"/>
    <w:rsid w:val="00D030B8"/>
    <w:rsid w:val="00D031F4"/>
    <w:rsid w:val="00D0477C"/>
    <w:rsid w:val="00D04F90"/>
    <w:rsid w:val="00D0611E"/>
    <w:rsid w:val="00D06162"/>
    <w:rsid w:val="00D06C60"/>
    <w:rsid w:val="00D07216"/>
    <w:rsid w:val="00D07C0C"/>
    <w:rsid w:val="00D113E7"/>
    <w:rsid w:val="00D12239"/>
    <w:rsid w:val="00D16BB2"/>
    <w:rsid w:val="00D20932"/>
    <w:rsid w:val="00D22695"/>
    <w:rsid w:val="00D22A99"/>
    <w:rsid w:val="00D2445C"/>
    <w:rsid w:val="00D24C7E"/>
    <w:rsid w:val="00D25B2F"/>
    <w:rsid w:val="00D2699D"/>
    <w:rsid w:val="00D30E35"/>
    <w:rsid w:val="00D310FF"/>
    <w:rsid w:val="00D3147D"/>
    <w:rsid w:val="00D32644"/>
    <w:rsid w:val="00D35CE6"/>
    <w:rsid w:val="00D3772D"/>
    <w:rsid w:val="00D402FD"/>
    <w:rsid w:val="00D41361"/>
    <w:rsid w:val="00D41B55"/>
    <w:rsid w:val="00D41CB2"/>
    <w:rsid w:val="00D422D8"/>
    <w:rsid w:val="00D448B4"/>
    <w:rsid w:val="00D44ABF"/>
    <w:rsid w:val="00D44B2A"/>
    <w:rsid w:val="00D44C6E"/>
    <w:rsid w:val="00D463B3"/>
    <w:rsid w:val="00D4690A"/>
    <w:rsid w:val="00D50C87"/>
    <w:rsid w:val="00D51E0A"/>
    <w:rsid w:val="00D53142"/>
    <w:rsid w:val="00D53E8E"/>
    <w:rsid w:val="00D54B97"/>
    <w:rsid w:val="00D55148"/>
    <w:rsid w:val="00D57C42"/>
    <w:rsid w:val="00D606E6"/>
    <w:rsid w:val="00D60A11"/>
    <w:rsid w:val="00D6162B"/>
    <w:rsid w:val="00D61675"/>
    <w:rsid w:val="00D61A1D"/>
    <w:rsid w:val="00D63D20"/>
    <w:rsid w:val="00D64190"/>
    <w:rsid w:val="00D64322"/>
    <w:rsid w:val="00D64814"/>
    <w:rsid w:val="00D64CE2"/>
    <w:rsid w:val="00D65F1B"/>
    <w:rsid w:val="00D668A1"/>
    <w:rsid w:val="00D71FA0"/>
    <w:rsid w:val="00D737C2"/>
    <w:rsid w:val="00D73D51"/>
    <w:rsid w:val="00D74A5D"/>
    <w:rsid w:val="00D74CF9"/>
    <w:rsid w:val="00D75073"/>
    <w:rsid w:val="00D751F2"/>
    <w:rsid w:val="00D7556F"/>
    <w:rsid w:val="00D755DC"/>
    <w:rsid w:val="00D75A64"/>
    <w:rsid w:val="00D75B6A"/>
    <w:rsid w:val="00D76E18"/>
    <w:rsid w:val="00D77D50"/>
    <w:rsid w:val="00D80973"/>
    <w:rsid w:val="00D80FDD"/>
    <w:rsid w:val="00D81027"/>
    <w:rsid w:val="00D827B8"/>
    <w:rsid w:val="00D8448A"/>
    <w:rsid w:val="00D85A59"/>
    <w:rsid w:val="00D8683C"/>
    <w:rsid w:val="00D90338"/>
    <w:rsid w:val="00D90D9D"/>
    <w:rsid w:val="00D91F53"/>
    <w:rsid w:val="00D92117"/>
    <w:rsid w:val="00D92DF6"/>
    <w:rsid w:val="00D93209"/>
    <w:rsid w:val="00D93899"/>
    <w:rsid w:val="00D94EE0"/>
    <w:rsid w:val="00D94FAA"/>
    <w:rsid w:val="00D9569A"/>
    <w:rsid w:val="00D95F14"/>
    <w:rsid w:val="00D95F35"/>
    <w:rsid w:val="00D97EAC"/>
    <w:rsid w:val="00DA092F"/>
    <w:rsid w:val="00DA1035"/>
    <w:rsid w:val="00DA17B4"/>
    <w:rsid w:val="00DA22A1"/>
    <w:rsid w:val="00DA26C2"/>
    <w:rsid w:val="00DA3343"/>
    <w:rsid w:val="00DA3F49"/>
    <w:rsid w:val="00DA5FEE"/>
    <w:rsid w:val="00DA6F1D"/>
    <w:rsid w:val="00DA70AD"/>
    <w:rsid w:val="00DA7509"/>
    <w:rsid w:val="00DA7F13"/>
    <w:rsid w:val="00DB16C1"/>
    <w:rsid w:val="00DB372A"/>
    <w:rsid w:val="00DB37FE"/>
    <w:rsid w:val="00DB3D12"/>
    <w:rsid w:val="00DB615C"/>
    <w:rsid w:val="00DB63BF"/>
    <w:rsid w:val="00DC05CA"/>
    <w:rsid w:val="00DC107B"/>
    <w:rsid w:val="00DC382A"/>
    <w:rsid w:val="00DC41F9"/>
    <w:rsid w:val="00DC47E0"/>
    <w:rsid w:val="00DC4B53"/>
    <w:rsid w:val="00DC5322"/>
    <w:rsid w:val="00DC5A6A"/>
    <w:rsid w:val="00DC70D7"/>
    <w:rsid w:val="00DC71D9"/>
    <w:rsid w:val="00DD192F"/>
    <w:rsid w:val="00DD2443"/>
    <w:rsid w:val="00DD253C"/>
    <w:rsid w:val="00DD2E13"/>
    <w:rsid w:val="00DD42B6"/>
    <w:rsid w:val="00DD4415"/>
    <w:rsid w:val="00DD5177"/>
    <w:rsid w:val="00DD51B7"/>
    <w:rsid w:val="00DD5296"/>
    <w:rsid w:val="00DD59FB"/>
    <w:rsid w:val="00DD5C1A"/>
    <w:rsid w:val="00DE05E1"/>
    <w:rsid w:val="00DE0D75"/>
    <w:rsid w:val="00DE0DE7"/>
    <w:rsid w:val="00DE27C6"/>
    <w:rsid w:val="00DE3DBE"/>
    <w:rsid w:val="00DE3DF1"/>
    <w:rsid w:val="00DE42A5"/>
    <w:rsid w:val="00DE4EEB"/>
    <w:rsid w:val="00DE50C4"/>
    <w:rsid w:val="00DE532E"/>
    <w:rsid w:val="00DE579A"/>
    <w:rsid w:val="00DE6AE7"/>
    <w:rsid w:val="00DE6BAF"/>
    <w:rsid w:val="00DE7211"/>
    <w:rsid w:val="00DE7EFE"/>
    <w:rsid w:val="00DF0255"/>
    <w:rsid w:val="00DF0A89"/>
    <w:rsid w:val="00DF139C"/>
    <w:rsid w:val="00DF2CC7"/>
    <w:rsid w:val="00DF2FEC"/>
    <w:rsid w:val="00DF3120"/>
    <w:rsid w:val="00DF5107"/>
    <w:rsid w:val="00DF546C"/>
    <w:rsid w:val="00DF5600"/>
    <w:rsid w:val="00DF6554"/>
    <w:rsid w:val="00DF7317"/>
    <w:rsid w:val="00DF74AD"/>
    <w:rsid w:val="00DF75F1"/>
    <w:rsid w:val="00E00695"/>
    <w:rsid w:val="00E007D7"/>
    <w:rsid w:val="00E00913"/>
    <w:rsid w:val="00E00A47"/>
    <w:rsid w:val="00E01169"/>
    <w:rsid w:val="00E01493"/>
    <w:rsid w:val="00E02753"/>
    <w:rsid w:val="00E0296E"/>
    <w:rsid w:val="00E03377"/>
    <w:rsid w:val="00E03B0C"/>
    <w:rsid w:val="00E0693C"/>
    <w:rsid w:val="00E06EA4"/>
    <w:rsid w:val="00E10DC1"/>
    <w:rsid w:val="00E11140"/>
    <w:rsid w:val="00E123B5"/>
    <w:rsid w:val="00E123FD"/>
    <w:rsid w:val="00E139B8"/>
    <w:rsid w:val="00E13F5C"/>
    <w:rsid w:val="00E1404E"/>
    <w:rsid w:val="00E1417E"/>
    <w:rsid w:val="00E155F1"/>
    <w:rsid w:val="00E167EC"/>
    <w:rsid w:val="00E16BAE"/>
    <w:rsid w:val="00E17B1F"/>
    <w:rsid w:val="00E211B6"/>
    <w:rsid w:val="00E21A0C"/>
    <w:rsid w:val="00E21E19"/>
    <w:rsid w:val="00E22112"/>
    <w:rsid w:val="00E230C1"/>
    <w:rsid w:val="00E245FD"/>
    <w:rsid w:val="00E274D8"/>
    <w:rsid w:val="00E279FA"/>
    <w:rsid w:val="00E308DA"/>
    <w:rsid w:val="00E31616"/>
    <w:rsid w:val="00E32920"/>
    <w:rsid w:val="00E33786"/>
    <w:rsid w:val="00E33D84"/>
    <w:rsid w:val="00E3407E"/>
    <w:rsid w:val="00E345A8"/>
    <w:rsid w:val="00E347A8"/>
    <w:rsid w:val="00E34FB8"/>
    <w:rsid w:val="00E366DB"/>
    <w:rsid w:val="00E37C50"/>
    <w:rsid w:val="00E4478E"/>
    <w:rsid w:val="00E447B7"/>
    <w:rsid w:val="00E44D48"/>
    <w:rsid w:val="00E46249"/>
    <w:rsid w:val="00E468F4"/>
    <w:rsid w:val="00E52B18"/>
    <w:rsid w:val="00E52BA2"/>
    <w:rsid w:val="00E5355A"/>
    <w:rsid w:val="00E570D2"/>
    <w:rsid w:val="00E57AFA"/>
    <w:rsid w:val="00E601F9"/>
    <w:rsid w:val="00E60B26"/>
    <w:rsid w:val="00E60E2F"/>
    <w:rsid w:val="00E6174B"/>
    <w:rsid w:val="00E61D3E"/>
    <w:rsid w:val="00E61DBA"/>
    <w:rsid w:val="00E62279"/>
    <w:rsid w:val="00E626FE"/>
    <w:rsid w:val="00E62ACA"/>
    <w:rsid w:val="00E63727"/>
    <w:rsid w:val="00E6462D"/>
    <w:rsid w:val="00E65903"/>
    <w:rsid w:val="00E65B02"/>
    <w:rsid w:val="00E66331"/>
    <w:rsid w:val="00E6662B"/>
    <w:rsid w:val="00E7092F"/>
    <w:rsid w:val="00E70A82"/>
    <w:rsid w:val="00E70D7E"/>
    <w:rsid w:val="00E72C63"/>
    <w:rsid w:val="00E738B1"/>
    <w:rsid w:val="00E744B8"/>
    <w:rsid w:val="00E74817"/>
    <w:rsid w:val="00E749E5"/>
    <w:rsid w:val="00E7517D"/>
    <w:rsid w:val="00E753C9"/>
    <w:rsid w:val="00E75518"/>
    <w:rsid w:val="00E756A6"/>
    <w:rsid w:val="00E761B1"/>
    <w:rsid w:val="00E76F37"/>
    <w:rsid w:val="00E80066"/>
    <w:rsid w:val="00E8022E"/>
    <w:rsid w:val="00E80262"/>
    <w:rsid w:val="00E82B05"/>
    <w:rsid w:val="00E8355C"/>
    <w:rsid w:val="00E838C3"/>
    <w:rsid w:val="00E843C0"/>
    <w:rsid w:val="00E8455C"/>
    <w:rsid w:val="00E85BC0"/>
    <w:rsid w:val="00E85F2C"/>
    <w:rsid w:val="00E8718C"/>
    <w:rsid w:val="00E87391"/>
    <w:rsid w:val="00E901C7"/>
    <w:rsid w:val="00E90541"/>
    <w:rsid w:val="00E909C6"/>
    <w:rsid w:val="00E90D1B"/>
    <w:rsid w:val="00E93FB9"/>
    <w:rsid w:val="00E95C47"/>
    <w:rsid w:val="00E960A9"/>
    <w:rsid w:val="00E96425"/>
    <w:rsid w:val="00E96F00"/>
    <w:rsid w:val="00EA08C8"/>
    <w:rsid w:val="00EA3722"/>
    <w:rsid w:val="00EA46D8"/>
    <w:rsid w:val="00EA6013"/>
    <w:rsid w:val="00EA732B"/>
    <w:rsid w:val="00EA770B"/>
    <w:rsid w:val="00EB0A3A"/>
    <w:rsid w:val="00EB333B"/>
    <w:rsid w:val="00EB3984"/>
    <w:rsid w:val="00EB3E1D"/>
    <w:rsid w:val="00EB4089"/>
    <w:rsid w:val="00EB42F2"/>
    <w:rsid w:val="00EB50E9"/>
    <w:rsid w:val="00EB51F7"/>
    <w:rsid w:val="00EB5523"/>
    <w:rsid w:val="00EB75C8"/>
    <w:rsid w:val="00EC0FDF"/>
    <w:rsid w:val="00EC1505"/>
    <w:rsid w:val="00EC2041"/>
    <w:rsid w:val="00EC2235"/>
    <w:rsid w:val="00EC2399"/>
    <w:rsid w:val="00EC2534"/>
    <w:rsid w:val="00EC4916"/>
    <w:rsid w:val="00EC62A3"/>
    <w:rsid w:val="00EC7E33"/>
    <w:rsid w:val="00ED063C"/>
    <w:rsid w:val="00ED0788"/>
    <w:rsid w:val="00ED08D3"/>
    <w:rsid w:val="00ED0A5C"/>
    <w:rsid w:val="00ED11DE"/>
    <w:rsid w:val="00ED16CC"/>
    <w:rsid w:val="00ED23E5"/>
    <w:rsid w:val="00ED2411"/>
    <w:rsid w:val="00ED396F"/>
    <w:rsid w:val="00ED4ADC"/>
    <w:rsid w:val="00ED5A02"/>
    <w:rsid w:val="00ED6A19"/>
    <w:rsid w:val="00ED7299"/>
    <w:rsid w:val="00ED746F"/>
    <w:rsid w:val="00ED7AF2"/>
    <w:rsid w:val="00EE0729"/>
    <w:rsid w:val="00EE1721"/>
    <w:rsid w:val="00EE1A39"/>
    <w:rsid w:val="00EE1A96"/>
    <w:rsid w:val="00EE2104"/>
    <w:rsid w:val="00EE2B25"/>
    <w:rsid w:val="00EE3E1F"/>
    <w:rsid w:val="00EE3E56"/>
    <w:rsid w:val="00EE4B28"/>
    <w:rsid w:val="00EE569B"/>
    <w:rsid w:val="00EE59F9"/>
    <w:rsid w:val="00EE6376"/>
    <w:rsid w:val="00EE6F9E"/>
    <w:rsid w:val="00EE6FDC"/>
    <w:rsid w:val="00EE7191"/>
    <w:rsid w:val="00EE7291"/>
    <w:rsid w:val="00EE7B66"/>
    <w:rsid w:val="00EE7E91"/>
    <w:rsid w:val="00EF02E3"/>
    <w:rsid w:val="00EF0658"/>
    <w:rsid w:val="00EF2310"/>
    <w:rsid w:val="00EF5711"/>
    <w:rsid w:val="00EF7AB5"/>
    <w:rsid w:val="00F0197B"/>
    <w:rsid w:val="00F02176"/>
    <w:rsid w:val="00F03731"/>
    <w:rsid w:val="00F047EC"/>
    <w:rsid w:val="00F04EC8"/>
    <w:rsid w:val="00F06877"/>
    <w:rsid w:val="00F06AD9"/>
    <w:rsid w:val="00F06C03"/>
    <w:rsid w:val="00F10233"/>
    <w:rsid w:val="00F11428"/>
    <w:rsid w:val="00F13B7F"/>
    <w:rsid w:val="00F13F39"/>
    <w:rsid w:val="00F14042"/>
    <w:rsid w:val="00F14F49"/>
    <w:rsid w:val="00F15DCC"/>
    <w:rsid w:val="00F16156"/>
    <w:rsid w:val="00F16D10"/>
    <w:rsid w:val="00F1713B"/>
    <w:rsid w:val="00F17BA5"/>
    <w:rsid w:val="00F20E0E"/>
    <w:rsid w:val="00F21B93"/>
    <w:rsid w:val="00F22BE6"/>
    <w:rsid w:val="00F22D32"/>
    <w:rsid w:val="00F22E37"/>
    <w:rsid w:val="00F26BE6"/>
    <w:rsid w:val="00F2784A"/>
    <w:rsid w:val="00F31056"/>
    <w:rsid w:val="00F312E0"/>
    <w:rsid w:val="00F3303E"/>
    <w:rsid w:val="00F346B2"/>
    <w:rsid w:val="00F348AB"/>
    <w:rsid w:val="00F34CC2"/>
    <w:rsid w:val="00F36B61"/>
    <w:rsid w:val="00F372F3"/>
    <w:rsid w:val="00F379CA"/>
    <w:rsid w:val="00F37F66"/>
    <w:rsid w:val="00F40852"/>
    <w:rsid w:val="00F40CA8"/>
    <w:rsid w:val="00F40E26"/>
    <w:rsid w:val="00F41D2A"/>
    <w:rsid w:val="00F43101"/>
    <w:rsid w:val="00F436BA"/>
    <w:rsid w:val="00F443D2"/>
    <w:rsid w:val="00F466E3"/>
    <w:rsid w:val="00F475B4"/>
    <w:rsid w:val="00F5228C"/>
    <w:rsid w:val="00F526C4"/>
    <w:rsid w:val="00F52B11"/>
    <w:rsid w:val="00F52D25"/>
    <w:rsid w:val="00F52D5B"/>
    <w:rsid w:val="00F5339C"/>
    <w:rsid w:val="00F53D17"/>
    <w:rsid w:val="00F5459B"/>
    <w:rsid w:val="00F553F5"/>
    <w:rsid w:val="00F554C0"/>
    <w:rsid w:val="00F560C7"/>
    <w:rsid w:val="00F5757B"/>
    <w:rsid w:val="00F577B8"/>
    <w:rsid w:val="00F60278"/>
    <w:rsid w:val="00F629A7"/>
    <w:rsid w:val="00F63235"/>
    <w:rsid w:val="00F634FA"/>
    <w:rsid w:val="00F63B97"/>
    <w:rsid w:val="00F642D6"/>
    <w:rsid w:val="00F648B4"/>
    <w:rsid w:val="00F648DB"/>
    <w:rsid w:val="00F64D4E"/>
    <w:rsid w:val="00F64EAE"/>
    <w:rsid w:val="00F6620F"/>
    <w:rsid w:val="00F667EA"/>
    <w:rsid w:val="00F6729B"/>
    <w:rsid w:val="00F67601"/>
    <w:rsid w:val="00F67A9E"/>
    <w:rsid w:val="00F702AB"/>
    <w:rsid w:val="00F70BAF"/>
    <w:rsid w:val="00F71934"/>
    <w:rsid w:val="00F730DF"/>
    <w:rsid w:val="00F735B1"/>
    <w:rsid w:val="00F74304"/>
    <w:rsid w:val="00F74D92"/>
    <w:rsid w:val="00F75FE0"/>
    <w:rsid w:val="00F761EE"/>
    <w:rsid w:val="00F76B86"/>
    <w:rsid w:val="00F7706D"/>
    <w:rsid w:val="00F7749B"/>
    <w:rsid w:val="00F805E4"/>
    <w:rsid w:val="00F814EB"/>
    <w:rsid w:val="00F81506"/>
    <w:rsid w:val="00F81517"/>
    <w:rsid w:val="00F82D0C"/>
    <w:rsid w:val="00F830A4"/>
    <w:rsid w:val="00F8426A"/>
    <w:rsid w:val="00F84D76"/>
    <w:rsid w:val="00F84FA3"/>
    <w:rsid w:val="00F856FC"/>
    <w:rsid w:val="00F85889"/>
    <w:rsid w:val="00F86A91"/>
    <w:rsid w:val="00F91F4B"/>
    <w:rsid w:val="00F92A64"/>
    <w:rsid w:val="00F9349B"/>
    <w:rsid w:val="00F9349F"/>
    <w:rsid w:val="00F93B5E"/>
    <w:rsid w:val="00F93D87"/>
    <w:rsid w:val="00F9496B"/>
    <w:rsid w:val="00F97349"/>
    <w:rsid w:val="00F9768D"/>
    <w:rsid w:val="00F97C0A"/>
    <w:rsid w:val="00F97E47"/>
    <w:rsid w:val="00FA00B8"/>
    <w:rsid w:val="00FA0576"/>
    <w:rsid w:val="00FA0A23"/>
    <w:rsid w:val="00FA0B39"/>
    <w:rsid w:val="00FA12CB"/>
    <w:rsid w:val="00FA15DF"/>
    <w:rsid w:val="00FA2AAD"/>
    <w:rsid w:val="00FA2C2C"/>
    <w:rsid w:val="00FA2C9F"/>
    <w:rsid w:val="00FA4B96"/>
    <w:rsid w:val="00FA565C"/>
    <w:rsid w:val="00FA699E"/>
    <w:rsid w:val="00FA69D4"/>
    <w:rsid w:val="00FA706C"/>
    <w:rsid w:val="00FB024D"/>
    <w:rsid w:val="00FB4C72"/>
    <w:rsid w:val="00FB50AA"/>
    <w:rsid w:val="00FB55BE"/>
    <w:rsid w:val="00FB586A"/>
    <w:rsid w:val="00FB5A6E"/>
    <w:rsid w:val="00FB6126"/>
    <w:rsid w:val="00FB6C17"/>
    <w:rsid w:val="00FB71F7"/>
    <w:rsid w:val="00FB7DEF"/>
    <w:rsid w:val="00FC0A54"/>
    <w:rsid w:val="00FC19DA"/>
    <w:rsid w:val="00FC216F"/>
    <w:rsid w:val="00FC2285"/>
    <w:rsid w:val="00FC4832"/>
    <w:rsid w:val="00FC5055"/>
    <w:rsid w:val="00FC5330"/>
    <w:rsid w:val="00FD089B"/>
    <w:rsid w:val="00FD0C01"/>
    <w:rsid w:val="00FD27BE"/>
    <w:rsid w:val="00FD3DC1"/>
    <w:rsid w:val="00FD5BE2"/>
    <w:rsid w:val="00FD5D39"/>
    <w:rsid w:val="00FD784B"/>
    <w:rsid w:val="00FE03D5"/>
    <w:rsid w:val="00FE0C24"/>
    <w:rsid w:val="00FE16BD"/>
    <w:rsid w:val="00FE1CF6"/>
    <w:rsid w:val="00FE1FF1"/>
    <w:rsid w:val="00FE2114"/>
    <w:rsid w:val="00FE2AED"/>
    <w:rsid w:val="00FE38BD"/>
    <w:rsid w:val="00FE4E55"/>
    <w:rsid w:val="00FE65A9"/>
    <w:rsid w:val="00FE75A3"/>
    <w:rsid w:val="00FF0E5F"/>
    <w:rsid w:val="00FF1105"/>
    <w:rsid w:val="00FF1EB2"/>
    <w:rsid w:val="00FF39A5"/>
    <w:rsid w:val="00FF4CB9"/>
    <w:rsid w:val="00FF672C"/>
    <w:rsid w:val="00FF6D2B"/>
    <w:rsid w:val="00FF6FAE"/>
    <w:rsid w:val="00FF7A53"/>
    <w:rsid w:val="00FF7AEA"/>
    <w:rsid w:val="00FF7E2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uiPriority="99" w:qFormat="1"/>
    <w:lsdException w:name="heading 4" w:uiPriority="99" w:qFormat="1"/>
    <w:lsdException w:name="heading 5" w:uiPriority="99"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28AD"/>
    <w:rPr>
      <w:sz w:val="24"/>
      <w:szCs w:val="24"/>
      <w:lang w:val="ro-RO" w:eastAsia="ro-RO"/>
    </w:rPr>
  </w:style>
  <w:style w:type="paragraph" w:styleId="Heading1">
    <w:name w:val="heading 1"/>
    <w:basedOn w:val="Normal"/>
    <w:next w:val="Normal"/>
    <w:link w:val="Heading1Char1"/>
    <w:uiPriority w:val="99"/>
    <w:qFormat/>
    <w:rsid w:val="00920759"/>
    <w:pPr>
      <w:keepNext/>
      <w:outlineLvl w:val="0"/>
    </w:pPr>
    <w:rPr>
      <w:noProof/>
      <w:sz w:val="20"/>
      <w:szCs w:val="20"/>
    </w:rPr>
  </w:style>
  <w:style w:type="paragraph" w:styleId="Heading2">
    <w:name w:val="heading 2"/>
    <w:basedOn w:val="Normal"/>
    <w:next w:val="Normal"/>
    <w:link w:val="Heading2Char1"/>
    <w:uiPriority w:val="99"/>
    <w:qFormat/>
    <w:rsid w:val="00920759"/>
    <w:pPr>
      <w:keepNext/>
      <w:jc w:val="right"/>
      <w:outlineLvl w:val="1"/>
    </w:pPr>
    <w:rPr>
      <w:b/>
      <w:bCs/>
      <w:noProof/>
      <w:sz w:val="22"/>
      <w:szCs w:val="22"/>
    </w:rPr>
  </w:style>
  <w:style w:type="paragraph" w:styleId="Heading3">
    <w:name w:val="heading 3"/>
    <w:basedOn w:val="Normal"/>
    <w:next w:val="Normal"/>
    <w:link w:val="Heading3Char1"/>
    <w:uiPriority w:val="99"/>
    <w:qFormat/>
    <w:rsid w:val="00920759"/>
    <w:pPr>
      <w:keepNext/>
      <w:jc w:val="center"/>
      <w:outlineLvl w:val="2"/>
    </w:pPr>
    <w:rPr>
      <w:rFonts w:ascii="Times RomanSF" w:hAnsi="Times RomanSF" w:cs="Times RomanSF"/>
      <w:i/>
      <w:iCs/>
      <w:noProof/>
    </w:rPr>
  </w:style>
  <w:style w:type="paragraph" w:styleId="Heading4">
    <w:name w:val="heading 4"/>
    <w:basedOn w:val="Normal"/>
    <w:next w:val="Normal"/>
    <w:link w:val="Heading4Char1"/>
    <w:uiPriority w:val="99"/>
    <w:qFormat/>
    <w:rsid w:val="00920759"/>
    <w:pPr>
      <w:keepNext/>
      <w:outlineLvl w:val="3"/>
    </w:pPr>
    <w:rPr>
      <w:b/>
      <w:bCs/>
      <w:sz w:val="22"/>
      <w:szCs w:val="22"/>
    </w:rPr>
  </w:style>
  <w:style w:type="paragraph" w:styleId="Heading5">
    <w:name w:val="heading 5"/>
    <w:basedOn w:val="Normal"/>
    <w:next w:val="Normal"/>
    <w:link w:val="Heading5Char1"/>
    <w:uiPriority w:val="99"/>
    <w:qFormat/>
    <w:rsid w:val="00920759"/>
    <w:pPr>
      <w:keepNext/>
      <w:jc w:val="center"/>
      <w:outlineLvl w:val="4"/>
    </w:pPr>
    <w:rPr>
      <w:b/>
      <w:bCs/>
      <w:sz w:val="20"/>
      <w:szCs w:val="20"/>
    </w:rPr>
  </w:style>
  <w:style w:type="paragraph" w:styleId="Heading6">
    <w:name w:val="heading 6"/>
    <w:basedOn w:val="Normal"/>
    <w:next w:val="Normal"/>
    <w:link w:val="Heading6Char"/>
    <w:uiPriority w:val="99"/>
    <w:qFormat/>
    <w:rsid w:val="00920759"/>
    <w:pPr>
      <w:keepNext/>
      <w:jc w:val="center"/>
      <w:outlineLvl w:val="5"/>
    </w:pPr>
  </w:style>
  <w:style w:type="paragraph" w:styleId="Heading7">
    <w:name w:val="heading 7"/>
    <w:basedOn w:val="Normal"/>
    <w:next w:val="Normal"/>
    <w:link w:val="Heading7Char"/>
    <w:uiPriority w:val="99"/>
    <w:qFormat/>
    <w:rsid w:val="00920759"/>
    <w:pPr>
      <w:keepNext/>
      <w:jc w:val="right"/>
      <w:outlineLvl w:val="6"/>
    </w:pPr>
    <w:rPr>
      <w:rFonts w:ascii="Times RomanSF" w:hAnsi="Times RomanSF" w:cs="Times RomanSF"/>
      <w:b/>
      <w:bCs/>
      <w:noProof/>
    </w:rPr>
  </w:style>
  <w:style w:type="paragraph" w:styleId="Heading8">
    <w:name w:val="heading 8"/>
    <w:basedOn w:val="Normal"/>
    <w:next w:val="Normal"/>
    <w:link w:val="Heading8Char"/>
    <w:uiPriority w:val="99"/>
    <w:qFormat/>
    <w:rsid w:val="00920759"/>
    <w:pPr>
      <w:spacing w:before="240" w:after="60"/>
      <w:outlineLvl w:val="7"/>
    </w:pPr>
    <w:rPr>
      <w:i/>
      <w:iCs/>
    </w:rPr>
  </w:style>
  <w:style w:type="paragraph" w:styleId="Heading9">
    <w:name w:val="heading 9"/>
    <w:basedOn w:val="Normal"/>
    <w:next w:val="Normal"/>
    <w:link w:val="Heading9Char"/>
    <w:uiPriority w:val="99"/>
    <w:qFormat/>
    <w:rsid w:val="00920759"/>
    <w:pPr>
      <w:keepNext/>
      <w:jc w:val="center"/>
      <w:outlineLvl w:val="8"/>
    </w:pPr>
    <w:rPr>
      <w:b/>
      <w:bCs/>
      <w:caps/>
      <w:sz w:val="14"/>
      <w:szCs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uiPriority w:val="99"/>
    <w:rsid w:val="00DE3DF1"/>
    <w:rPr>
      <w:rFonts w:ascii="Cambria" w:hAnsi="Cambria" w:cs="Cambria"/>
      <w:b/>
      <w:bCs/>
      <w:kern w:val="32"/>
      <w:sz w:val="32"/>
      <w:szCs w:val="32"/>
    </w:rPr>
  </w:style>
  <w:style w:type="character" w:customStyle="1" w:styleId="Heading2Char1">
    <w:name w:val="Heading 2 Char1"/>
    <w:link w:val="Heading2"/>
    <w:uiPriority w:val="99"/>
    <w:semiHidden/>
    <w:rsid w:val="00DE3DF1"/>
    <w:rPr>
      <w:rFonts w:ascii="Cambria" w:hAnsi="Cambria" w:cs="Cambria"/>
      <w:b/>
      <w:bCs/>
      <w:i/>
      <w:iCs/>
      <w:sz w:val="28"/>
      <w:szCs w:val="28"/>
    </w:rPr>
  </w:style>
  <w:style w:type="character" w:customStyle="1" w:styleId="Heading3Char1">
    <w:name w:val="Heading 3 Char1"/>
    <w:link w:val="Heading3"/>
    <w:uiPriority w:val="99"/>
    <w:semiHidden/>
    <w:rsid w:val="00DE3DF1"/>
    <w:rPr>
      <w:rFonts w:ascii="Cambria" w:hAnsi="Cambria" w:cs="Cambria"/>
      <w:b/>
      <w:bCs/>
      <w:sz w:val="26"/>
      <w:szCs w:val="26"/>
    </w:rPr>
  </w:style>
  <w:style w:type="character" w:customStyle="1" w:styleId="Heading4Char1">
    <w:name w:val="Heading 4 Char1"/>
    <w:link w:val="Heading4"/>
    <w:uiPriority w:val="99"/>
    <w:rsid w:val="00DE3DF1"/>
    <w:rPr>
      <w:rFonts w:ascii="Calibri" w:hAnsi="Calibri" w:cs="Calibri"/>
      <w:b/>
      <w:bCs/>
      <w:sz w:val="28"/>
      <w:szCs w:val="28"/>
    </w:rPr>
  </w:style>
  <w:style w:type="character" w:customStyle="1" w:styleId="Heading5Char1">
    <w:name w:val="Heading 5 Char1"/>
    <w:link w:val="Heading5"/>
    <w:uiPriority w:val="99"/>
    <w:semiHidden/>
    <w:rsid w:val="00DE3DF1"/>
    <w:rPr>
      <w:rFonts w:ascii="Calibri" w:hAnsi="Calibri" w:cs="Calibri"/>
      <w:b/>
      <w:bCs/>
      <w:i/>
      <w:iCs/>
      <w:sz w:val="26"/>
      <w:szCs w:val="26"/>
    </w:rPr>
  </w:style>
  <w:style w:type="character" w:customStyle="1" w:styleId="Heading6Char">
    <w:name w:val="Heading 6 Char"/>
    <w:link w:val="Heading6"/>
    <w:uiPriority w:val="99"/>
    <w:semiHidden/>
    <w:rsid w:val="00DE3DF1"/>
    <w:rPr>
      <w:rFonts w:ascii="Calibri" w:hAnsi="Calibri" w:cs="Calibri"/>
      <w:b/>
      <w:bCs/>
    </w:rPr>
  </w:style>
  <w:style w:type="character" w:customStyle="1" w:styleId="Heading7Char">
    <w:name w:val="Heading 7 Char"/>
    <w:link w:val="Heading7"/>
    <w:uiPriority w:val="99"/>
    <w:semiHidden/>
    <w:rsid w:val="00DE3DF1"/>
    <w:rPr>
      <w:rFonts w:ascii="Calibri" w:hAnsi="Calibri" w:cs="Calibri"/>
      <w:sz w:val="24"/>
      <w:szCs w:val="24"/>
    </w:rPr>
  </w:style>
  <w:style w:type="character" w:customStyle="1" w:styleId="Heading8Char">
    <w:name w:val="Heading 8 Char"/>
    <w:link w:val="Heading8"/>
    <w:uiPriority w:val="99"/>
    <w:semiHidden/>
    <w:rsid w:val="00DE3DF1"/>
    <w:rPr>
      <w:rFonts w:ascii="Calibri" w:hAnsi="Calibri" w:cs="Calibri"/>
      <w:i/>
      <w:iCs/>
      <w:sz w:val="24"/>
      <w:szCs w:val="24"/>
    </w:rPr>
  </w:style>
  <w:style w:type="character" w:customStyle="1" w:styleId="Heading9Char">
    <w:name w:val="Heading 9 Char"/>
    <w:link w:val="Heading9"/>
    <w:uiPriority w:val="99"/>
    <w:semiHidden/>
    <w:rsid w:val="00DE3DF1"/>
    <w:rPr>
      <w:rFonts w:ascii="Cambria" w:hAnsi="Cambria" w:cs="Cambria"/>
    </w:rPr>
  </w:style>
  <w:style w:type="paragraph" w:styleId="Caption">
    <w:name w:val="caption"/>
    <w:basedOn w:val="Normal"/>
    <w:next w:val="Normal"/>
    <w:uiPriority w:val="99"/>
    <w:qFormat/>
    <w:rsid w:val="00920759"/>
    <w:pPr>
      <w:framePr w:w="7641" w:hSpace="180" w:wrap="auto" w:vAnchor="text" w:hAnchor="page" w:x="3036" w:y="603"/>
      <w:pBdr>
        <w:bottom w:val="single" w:sz="6" w:space="1" w:color="auto"/>
      </w:pBdr>
      <w:jc w:val="center"/>
    </w:pPr>
    <w:rPr>
      <w:rFonts w:ascii="Times RomanSF" w:hAnsi="Times RomanSF" w:cs="Times RomanSF"/>
      <w:noProof/>
      <w:sz w:val="40"/>
      <w:szCs w:val="40"/>
    </w:rPr>
  </w:style>
  <w:style w:type="paragraph" w:styleId="BalloonText">
    <w:name w:val="Balloon Text"/>
    <w:basedOn w:val="Normal"/>
    <w:link w:val="BalloonTextChar"/>
    <w:uiPriority w:val="99"/>
    <w:semiHidden/>
    <w:rsid w:val="00920759"/>
    <w:rPr>
      <w:rFonts w:ascii="Tahoma" w:hAnsi="Tahoma" w:cs="Tahoma"/>
      <w:sz w:val="16"/>
      <w:szCs w:val="16"/>
    </w:rPr>
  </w:style>
  <w:style w:type="character" w:customStyle="1" w:styleId="BalloonTextChar">
    <w:name w:val="Balloon Text Char"/>
    <w:link w:val="BalloonText"/>
    <w:uiPriority w:val="99"/>
    <w:semiHidden/>
    <w:rsid w:val="00DE3DF1"/>
    <w:rPr>
      <w:sz w:val="2"/>
      <w:szCs w:val="2"/>
    </w:rPr>
  </w:style>
  <w:style w:type="paragraph" w:styleId="Header">
    <w:name w:val="header"/>
    <w:basedOn w:val="Normal"/>
    <w:link w:val="HeaderChar"/>
    <w:uiPriority w:val="99"/>
    <w:rsid w:val="00920759"/>
    <w:pPr>
      <w:tabs>
        <w:tab w:val="center" w:pos="4320"/>
        <w:tab w:val="right" w:pos="8640"/>
      </w:tabs>
    </w:pPr>
    <w:rPr>
      <w:sz w:val="20"/>
      <w:szCs w:val="20"/>
    </w:rPr>
  </w:style>
  <w:style w:type="character" w:customStyle="1" w:styleId="HeaderChar">
    <w:name w:val="Header Char"/>
    <w:link w:val="Header"/>
    <w:uiPriority w:val="99"/>
    <w:semiHidden/>
    <w:rsid w:val="00DE3DF1"/>
    <w:rPr>
      <w:sz w:val="24"/>
      <w:szCs w:val="24"/>
    </w:rPr>
  </w:style>
  <w:style w:type="paragraph" w:styleId="BodyText">
    <w:name w:val="Body Text"/>
    <w:basedOn w:val="Normal"/>
    <w:link w:val="BodyTextChar"/>
    <w:uiPriority w:val="99"/>
    <w:rsid w:val="00920759"/>
    <w:rPr>
      <w:sz w:val="18"/>
      <w:szCs w:val="18"/>
      <w:lang w:val="fr-FR"/>
    </w:rPr>
  </w:style>
  <w:style w:type="character" w:customStyle="1" w:styleId="BodyTextChar">
    <w:name w:val="Body Text Char"/>
    <w:link w:val="BodyText"/>
    <w:uiPriority w:val="99"/>
    <w:semiHidden/>
    <w:rsid w:val="00DE3DF1"/>
    <w:rPr>
      <w:sz w:val="24"/>
      <w:szCs w:val="24"/>
    </w:rPr>
  </w:style>
  <w:style w:type="paragraph" w:styleId="BodyText2">
    <w:name w:val="Body Text 2"/>
    <w:basedOn w:val="Normal"/>
    <w:link w:val="BodyText2Char"/>
    <w:uiPriority w:val="99"/>
    <w:rsid w:val="00920759"/>
    <w:pPr>
      <w:ind w:firstLine="567"/>
      <w:jc w:val="both"/>
    </w:pPr>
    <w:rPr>
      <w:sz w:val="20"/>
      <w:szCs w:val="20"/>
    </w:rPr>
  </w:style>
  <w:style w:type="character" w:customStyle="1" w:styleId="BodyText2Char">
    <w:name w:val="Body Text 2 Char"/>
    <w:link w:val="BodyText2"/>
    <w:uiPriority w:val="99"/>
    <w:semiHidden/>
    <w:rsid w:val="00DE3DF1"/>
    <w:rPr>
      <w:sz w:val="24"/>
      <w:szCs w:val="24"/>
    </w:rPr>
  </w:style>
  <w:style w:type="paragraph" w:styleId="BodyText3">
    <w:name w:val="Body Text 3"/>
    <w:basedOn w:val="Normal"/>
    <w:link w:val="BodyText3Char"/>
    <w:uiPriority w:val="99"/>
    <w:rsid w:val="00920759"/>
    <w:pPr>
      <w:jc w:val="center"/>
    </w:pPr>
    <w:rPr>
      <w:b/>
      <w:bCs/>
      <w:sz w:val="20"/>
      <w:szCs w:val="20"/>
    </w:rPr>
  </w:style>
  <w:style w:type="character" w:customStyle="1" w:styleId="BodyText3Char">
    <w:name w:val="Body Text 3 Char"/>
    <w:link w:val="BodyText3"/>
    <w:uiPriority w:val="99"/>
    <w:semiHidden/>
    <w:rsid w:val="00DE3DF1"/>
    <w:rPr>
      <w:sz w:val="16"/>
      <w:szCs w:val="16"/>
    </w:rPr>
  </w:style>
  <w:style w:type="character" w:styleId="PageNumber">
    <w:name w:val="page number"/>
    <w:basedOn w:val="DefaultParagraphFont"/>
    <w:uiPriority w:val="99"/>
    <w:rsid w:val="00920759"/>
  </w:style>
  <w:style w:type="paragraph" w:styleId="Footer">
    <w:name w:val="footer"/>
    <w:basedOn w:val="Normal"/>
    <w:link w:val="FooterChar"/>
    <w:uiPriority w:val="99"/>
    <w:rsid w:val="00920759"/>
    <w:pPr>
      <w:tabs>
        <w:tab w:val="center" w:pos="4320"/>
        <w:tab w:val="right" w:pos="8640"/>
      </w:tabs>
    </w:pPr>
    <w:rPr>
      <w:sz w:val="20"/>
      <w:szCs w:val="20"/>
    </w:rPr>
  </w:style>
  <w:style w:type="character" w:customStyle="1" w:styleId="FooterChar">
    <w:name w:val="Footer Char"/>
    <w:link w:val="Footer"/>
    <w:uiPriority w:val="99"/>
    <w:rsid w:val="00DE3DF1"/>
    <w:rPr>
      <w:sz w:val="24"/>
      <w:szCs w:val="24"/>
    </w:rPr>
  </w:style>
  <w:style w:type="paragraph" w:styleId="Title">
    <w:name w:val="Title"/>
    <w:basedOn w:val="Normal"/>
    <w:link w:val="TitleChar"/>
    <w:uiPriority w:val="99"/>
    <w:qFormat/>
    <w:rsid w:val="00920759"/>
    <w:pPr>
      <w:jc w:val="center"/>
    </w:pPr>
    <w:rPr>
      <w:b/>
      <w:bCs/>
      <w:lang w:val="fr-FR"/>
    </w:rPr>
  </w:style>
  <w:style w:type="character" w:customStyle="1" w:styleId="TitleChar">
    <w:name w:val="Title Char"/>
    <w:link w:val="Title"/>
    <w:uiPriority w:val="99"/>
    <w:rsid w:val="00DE3DF1"/>
    <w:rPr>
      <w:rFonts w:ascii="Cambria" w:hAnsi="Cambria" w:cs="Cambria"/>
      <w:b/>
      <w:bCs/>
      <w:kern w:val="28"/>
      <w:sz w:val="32"/>
      <w:szCs w:val="32"/>
    </w:rPr>
  </w:style>
  <w:style w:type="character" w:styleId="Hyperlink">
    <w:name w:val="Hyperlink"/>
    <w:uiPriority w:val="99"/>
    <w:rsid w:val="00920759"/>
    <w:rPr>
      <w:color w:val="0000FF"/>
      <w:u w:val="single"/>
    </w:rPr>
  </w:style>
  <w:style w:type="character" w:styleId="FollowedHyperlink">
    <w:name w:val="FollowedHyperlink"/>
    <w:uiPriority w:val="99"/>
    <w:rsid w:val="00920759"/>
    <w:rPr>
      <w:color w:val="800080"/>
      <w:u w:val="single"/>
    </w:rPr>
  </w:style>
  <w:style w:type="paragraph" w:styleId="BodyTextIndent2">
    <w:name w:val="Body Text Indent 2"/>
    <w:basedOn w:val="Normal"/>
    <w:link w:val="BodyTextIndent2Char"/>
    <w:uiPriority w:val="99"/>
    <w:rsid w:val="00920759"/>
    <w:pPr>
      <w:ind w:left="9360" w:firstLine="720"/>
      <w:jc w:val="right"/>
    </w:pPr>
    <w:rPr>
      <w:b/>
      <w:bCs/>
      <w:sz w:val="22"/>
      <w:szCs w:val="22"/>
    </w:rPr>
  </w:style>
  <w:style w:type="character" w:customStyle="1" w:styleId="BodyTextIndent2Char">
    <w:name w:val="Body Text Indent 2 Char"/>
    <w:link w:val="BodyTextIndent2"/>
    <w:uiPriority w:val="99"/>
    <w:semiHidden/>
    <w:rsid w:val="00DE3DF1"/>
    <w:rPr>
      <w:sz w:val="24"/>
      <w:szCs w:val="24"/>
    </w:rPr>
  </w:style>
  <w:style w:type="character" w:styleId="Strong">
    <w:name w:val="Strong"/>
    <w:uiPriority w:val="99"/>
    <w:qFormat/>
    <w:rsid w:val="00920759"/>
    <w:rPr>
      <w:b/>
      <w:bCs/>
    </w:rPr>
  </w:style>
  <w:style w:type="paragraph" w:customStyle="1" w:styleId="Listparagraf1">
    <w:name w:val="Listă paragraf1"/>
    <w:basedOn w:val="Normal"/>
    <w:uiPriority w:val="99"/>
    <w:rsid w:val="00B361C6"/>
    <w:pPr>
      <w:ind w:left="708"/>
    </w:pPr>
  </w:style>
  <w:style w:type="paragraph" w:customStyle="1" w:styleId="Listparagraf11">
    <w:name w:val="Listă paragraf11"/>
    <w:basedOn w:val="Normal"/>
    <w:uiPriority w:val="99"/>
    <w:rsid w:val="001D6F15"/>
    <w:pPr>
      <w:ind w:left="708"/>
    </w:pPr>
  </w:style>
  <w:style w:type="character" w:customStyle="1" w:styleId="Heading3Char">
    <w:name w:val="Heading 3 Char"/>
    <w:uiPriority w:val="99"/>
    <w:rsid w:val="009B7607"/>
    <w:rPr>
      <w:rFonts w:ascii="Cambria" w:hAnsi="Cambria" w:cs="Cambria"/>
      <w:b/>
      <w:bCs/>
      <w:sz w:val="26"/>
      <w:szCs w:val="26"/>
    </w:rPr>
  </w:style>
  <w:style w:type="character" w:customStyle="1" w:styleId="Heading5Char">
    <w:name w:val="Heading 5 Char"/>
    <w:uiPriority w:val="99"/>
    <w:rsid w:val="009B7607"/>
    <w:rPr>
      <w:rFonts w:ascii="Calibri" w:hAnsi="Calibri" w:cs="Calibri"/>
      <w:b/>
      <w:bCs/>
      <w:i/>
      <w:iCs/>
      <w:sz w:val="26"/>
      <w:szCs w:val="26"/>
    </w:rPr>
  </w:style>
  <w:style w:type="character" w:customStyle="1" w:styleId="Heading1Char">
    <w:name w:val="Heading 1 Char"/>
    <w:rsid w:val="008020DF"/>
    <w:rPr>
      <w:rFonts w:ascii="Cambria" w:hAnsi="Cambria" w:cs="Cambria"/>
      <w:b/>
      <w:bCs/>
      <w:kern w:val="32"/>
      <w:sz w:val="32"/>
      <w:szCs w:val="32"/>
    </w:rPr>
  </w:style>
  <w:style w:type="character" w:customStyle="1" w:styleId="Heading2Char">
    <w:name w:val="Heading 2 Char"/>
    <w:uiPriority w:val="99"/>
    <w:semiHidden/>
    <w:rsid w:val="001618A8"/>
    <w:rPr>
      <w:rFonts w:ascii="Cambria" w:hAnsi="Cambria" w:cs="Cambria"/>
      <w:b/>
      <w:bCs/>
      <w:i/>
      <w:iCs/>
      <w:sz w:val="28"/>
      <w:szCs w:val="28"/>
    </w:rPr>
  </w:style>
  <w:style w:type="character" w:customStyle="1" w:styleId="Heading4Char">
    <w:name w:val="Heading 4 Char"/>
    <w:uiPriority w:val="99"/>
    <w:rsid w:val="004C74DB"/>
    <w:rPr>
      <w:rFonts w:ascii="Calibri" w:hAnsi="Calibri" w:cs="Calibri"/>
      <w:b/>
      <w:bCs/>
      <w:sz w:val="28"/>
      <w:szCs w:val="28"/>
    </w:rPr>
  </w:style>
  <w:style w:type="paragraph" w:styleId="ListParagraph">
    <w:name w:val="List Paragraph"/>
    <w:basedOn w:val="Normal"/>
    <w:uiPriority w:val="99"/>
    <w:qFormat/>
    <w:rsid w:val="00944FE1"/>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06956">
      <w:marLeft w:val="0"/>
      <w:marRight w:val="0"/>
      <w:marTop w:val="0"/>
      <w:marBottom w:val="0"/>
      <w:divBdr>
        <w:top w:val="none" w:sz="0" w:space="0" w:color="auto"/>
        <w:left w:val="none" w:sz="0" w:space="0" w:color="auto"/>
        <w:bottom w:val="none" w:sz="0" w:space="0" w:color="auto"/>
        <w:right w:val="none" w:sz="0" w:space="0" w:color="auto"/>
      </w:divBdr>
    </w:div>
    <w:div w:id="94906957">
      <w:marLeft w:val="0"/>
      <w:marRight w:val="0"/>
      <w:marTop w:val="0"/>
      <w:marBottom w:val="0"/>
      <w:divBdr>
        <w:top w:val="none" w:sz="0" w:space="0" w:color="auto"/>
        <w:left w:val="none" w:sz="0" w:space="0" w:color="auto"/>
        <w:bottom w:val="none" w:sz="0" w:space="0" w:color="auto"/>
        <w:right w:val="none" w:sz="0" w:space="0" w:color="auto"/>
      </w:divBdr>
    </w:div>
    <w:div w:id="94906958">
      <w:marLeft w:val="0"/>
      <w:marRight w:val="0"/>
      <w:marTop w:val="0"/>
      <w:marBottom w:val="0"/>
      <w:divBdr>
        <w:top w:val="none" w:sz="0" w:space="0" w:color="auto"/>
        <w:left w:val="none" w:sz="0" w:space="0" w:color="auto"/>
        <w:bottom w:val="none" w:sz="0" w:space="0" w:color="auto"/>
        <w:right w:val="none" w:sz="0" w:space="0" w:color="auto"/>
      </w:divBdr>
    </w:div>
    <w:div w:id="94906959">
      <w:marLeft w:val="0"/>
      <w:marRight w:val="0"/>
      <w:marTop w:val="0"/>
      <w:marBottom w:val="0"/>
      <w:divBdr>
        <w:top w:val="none" w:sz="0" w:space="0" w:color="auto"/>
        <w:left w:val="none" w:sz="0" w:space="0" w:color="auto"/>
        <w:bottom w:val="none" w:sz="0" w:space="0" w:color="auto"/>
        <w:right w:val="none" w:sz="0" w:space="0" w:color="auto"/>
      </w:divBdr>
    </w:div>
    <w:div w:id="94906960">
      <w:marLeft w:val="0"/>
      <w:marRight w:val="0"/>
      <w:marTop w:val="0"/>
      <w:marBottom w:val="0"/>
      <w:divBdr>
        <w:top w:val="none" w:sz="0" w:space="0" w:color="auto"/>
        <w:left w:val="none" w:sz="0" w:space="0" w:color="auto"/>
        <w:bottom w:val="none" w:sz="0" w:space="0" w:color="auto"/>
        <w:right w:val="none" w:sz="0" w:space="0" w:color="auto"/>
      </w:divBdr>
    </w:div>
    <w:div w:id="94906961">
      <w:marLeft w:val="0"/>
      <w:marRight w:val="0"/>
      <w:marTop w:val="0"/>
      <w:marBottom w:val="0"/>
      <w:divBdr>
        <w:top w:val="none" w:sz="0" w:space="0" w:color="auto"/>
        <w:left w:val="none" w:sz="0" w:space="0" w:color="auto"/>
        <w:bottom w:val="none" w:sz="0" w:space="0" w:color="auto"/>
        <w:right w:val="none" w:sz="0" w:space="0" w:color="auto"/>
      </w:divBdr>
    </w:div>
    <w:div w:id="94906962">
      <w:marLeft w:val="0"/>
      <w:marRight w:val="0"/>
      <w:marTop w:val="0"/>
      <w:marBottom w:val="0"/>
      <w:divBdr>
        <w:top w:val="none" w:sz="0" w:space="0" w:color="auto"/>
        <w:left w:val="none" w:sz="0" w:space="0" w:color="auto"/>
        <w:bottom w:val="none" w:sz="0" w:space="0" w:color="auto"/>
        <w:right w:val="none" w:sz="0" w:space="0" w:color="auto"/>
      </w:divBdr>
    </w:div>
    <w:div w:id="94906963">
      <w:marLeft w:val="0"/>
      <w:marRight w:val="0"/>
      <w:marTop w:val="0"/>
      <w:marBottom w:val="0"/>
      <w:divBdr>
        <w:top w:val="none" w:sz="0" w:space="0" w:color="auto"/>
        <w:left w:val="none" w:sz="0" w:space="0" w:color="auto"/>
        <w:bottom w:val="none" w:sz="0" w:space="0" w:color="auto"/>
        <w:right w:val="none" w:sz="0" w:space="0" w:color="auto"/>
      </w:divBdr>
    </w:div>
    <w:div w:id="1366558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C6378A-7600-43EB-87B5-B1C52FFBA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135</Pages>
  <Words>66196</Words>
  <Characters>377323</Characters>
  <Application>Microsoft Office Word</Application>
  <DocSecurity>0</DocSecurity>
  <Lines>3144</Lines>
  <Paragraphs>885</Paragraphs>
  <ScaleCrop>false</ScaleCrop>
  <HeadingPairs>
    <vt:vector size="2" baseType="variant">
      <vt:variant>
        <vt:lpstr>Title</vt:lpstr>
      </vt:variant>
      <vt:variant>
        <vt:i4>1</vt:i4>
      </vt:variant>
    </vt:vector>
  </HeadingPairs>
  <TitlesOfParts>
    <vt:vector size="1" baseType="lpstr">
      <vt:lpstr/>
    </vt:vector>
  </TitlesOfParts>
  <Company>MEC</Company>
  <LinksUpToDate>false</LinksUpToDate>
  <CharactersWithSpaces>442634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Claudiu Herteliu</dc:creator>
  <cp:lastModifiedBy>Office</cp:lastModifiedBy>
  <cp:revision>28</cp:revision>
  <cp:lastPrinted>2011-01-14T09:45:00Z</cp:lastPrinted>
  <dcterms:created xsi:type="dcterms:W3CDTF">2012-02-07T08:37:00Z</dcterms:created>
  <dcterms:modified xsi:type="dcterms:W3CDTF">2013-01-29T22:12:00Z</dcterms:modified>
</cp:coreProperties>
</file>